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B0B0D" w14:textId="2B5CCAA2" w:rsidR="00345C13" w:rsidRPr="00F91D3F" w:rsidRDefault="000D6011" w:rsidP="007A1575">
      <w:pPr>
        <w:spacing w:beforeLines="50" w:before="180" w:line="0" w:lineRule="atLeast"/>
        <w:jc w:val="both"/>
        <w:rPr>
          <w:rFonts w:ascii="楷體-繁" w:eastAsia="楷體-繁" w:hAnsi="楷體-繁"/>
          <w:color w:val="000000" w:themeColor="text1"/>
        </w:rPr>
      </w:pPr>
      <w:r w:rsidRPr="00F91D3F">
        <w:rPr>
          <w:rFonts w:ascii="楷體-繁" w:eastAsia="楷體-繁" w:hAnsi="楷體-繁" w:hint="eastAsia"/>
          <w:color w:val="000000" w:themeColor="text1"/>
        </w:rPr>
        <w:t>20</w:t>
      </w:r>
      <w:r w:rsidR="00CE796E" w:rsidRPr="00F91D3F">
        <w:rPr>
          <w:rFonts w:ascii="楷體-繁" w:eastAsia="楷體-繁" w:hAnsi="楷體-繁"/>
          <w:color w:val="000000" w:themeColor="text1"/>
        </w:rPr>
        <w:t>2</w:t>
      </w:r>
      <w:r w:rsidR="00554103" w:rsidRPr="00F91D3F">
        <w:rPr>
          <w:rFonts w:ascii="楷體-繁" w:eastAsia="楷體-繁" w:hAnsi="楷體-繁"/>
          <w:color w:val="000000" w:themeColor="text1"/>
        </w:rPr>
        <w:t>2</w:t>
      </w:r>
      <w:r w:rsidR="00CE796E" w:rsidRPr="00F91D3F">
        <w:rPr>
          <w:rFonts w:ascii="楷體-繁" w:eastAsia="楷體-繁" w:hAnsi="楷體-繁"/>
          <w:color w:val="000000" w:themeColor="text1"/>
        </w:rPr>
        <w:t>-</w:t>
      </w:r>
      <w:r w:rsidR="00E52D86" w:rsidRPr="00F91D3F">
        <w:rPr>
          <w:rFonts w:ascii="楷體-繁" w:eastAsia="楷體-繁" w:hAnsi="楷體-繁"/>
          <w:color w:val="000000" w:themeColor="text1"/>
        </w:rPr>
        <w:t>0</w:t>
      </w:r>
      <w:r w:rsidR="00D851CA" w:rsidRPr="00F91D3F">
        <w:rPr>
          <w:rFonts w:ascii="楷體-繁" w:eastAsia="楷體-繁" w:hAnsi="楷體-繁"/>
          <w:color w:val="000000" w:themeColor="text1"/>
        </w:rPr>
        <w:t>2</w:t>
      </w:r>
      <w:r w:rsidR="00C649C7" w:rsidRPr="00F91D3F">
        <w:rPr>
          <w:rFonts w:ascii="楷體-繁" w:eastAsia="楷體-繁" w:hAnsi="楷體-繁" w:hint="eastAsia"/>
          <w:color w:val="000000" w:themeColor="text1"/>
        </w:rPr>
        <w:t>-</w:t>
      </w:r>
      <w:r w:rsidR="00D851CA" w:rsidRPr="00F91D3F">
        <w:rPr>
          <w:rFonts w:ascii="楷體-繁" w:eastAsia="楷體-繁" w:hAnsi="楷體-繁"/>
          <w:color w:val="000000" w:themeColor="text1"/>
        </w:rPr>
        <w:t>07</w:t>
      </w:r>
    </w:p>
    <w:p w14:paraId="13CB33E9" w14:textId="2C4A7C9D" w:rsidR="000D6011" w:rsidRPr="00F91D3F" w:rsidRDefault="002A6F02" w:rsidP="00EF2797">
      <w:pPr>
        <w:spacing w:beforeLines="50" w:before="180" w:line="0" w:lineRule="atLeast"/>
        <w:ind w:leftChars="100" w:left="240"/>
        <w:jc w:val="right"/>
        <w:rPr>
          <w:rFonts w:ascii="楷體-繁" w:eastAsia="楷體-繁" w:hAnsi="楷體-繁"/>
          <w:color w:val="000000" w:themeColor="text1"/>
        </w:rPr>
      </w:pPr>
      <w:r w:rsidRPr="00F91D3F">
        <w:rPr>
          <w:rFonts w:ascii="楷體-繁" w:eastAsia="楷體-繁" w:hAnsi="楷體-繁" w:hint="eastAsia"/>
          <w:b/>
          <w:color w:val="000000" w:themeColor="text1"/>
        </w:rPr>
        <w:t>譯者</w:t>
      </w:r>
      <w:r w:rsidRPr="00F91D3F">
        <w:rPr>
          <w:rFonts w:ascii="楷體-繁" w:eastAsia="楷體-繁" w:hAnsi="楷體-繁" w:cs="Songti TC" w:hint="eastAsia"/>
          <w:color w:val="000000" w:themeColor="text1"/>
        </w:rPr>
        <w:t>．</w:t>
      </w:r>
      <w:r w:rsidRPr="00F91D3F">
        <w:rPr>
          <w:rFonts w:ascii="楷體-繁" w:eastAsia="楷體-繁" w:hAnsi="楷體-繁" w:hint="eastAsia"/>
          <w:b/>
          <w:color w:val="000000" w:themeColor="text1"/>
        </w:rPr>
        <w:t>陳如月</w:t>
      </w:r>
      <w:r w:rsidR="000D6011" w:rsidRPr="00F91D3F">
        <w:rPr>
          <w:rFonts w:ascii="楷體-繁" w:eastAsia="楷體-繁" w:hAnsi="楷體-繁" w:hint="eastAsia"/>
          <w:b/>
          <w:color w:val="000000" w:themeColor="text1"/>
        </w:rPr>
        <w:t xml:space="preserve"> </w:t>
      </w:r>
    </w:p>
    <w:p w14:paraId="2FBC638D" w14:textId="5A57FBE4" w:rsidR="00B57F01" w:rsidRPr="00F91D3F" w:rsidRDefault="005010A3" w:rsidP="00A10525">
      <w:pPr>
        <w:spacing w:beforeLines="100" w:before="360" w:line="0" w:lineRule="atLeast"/>
        <w:rPr>
          <w:rFonts w:ascii="楷體-繁" w:eastAsia="楷體-繁" w:hAnsi="楷體-繁"/>
          <w:color w:val="000000" w:themeColor="text1"/>
          <w:sz w:val="32"/>
          <w:szCs w:val="32"/>
        </w:rPr>
      </w:pPr>
      <w:r w:rsidRPr="00F91D3F">
        <w:rPr>
          <w:rFonts w:ascii="楷體-繁" w:eastAsia="楷體-繁" w:hAnsi="楷體-繁" w:cs="PingFang TC"/>
          <w:color w:val="000000" w:themeColor="text1"/>
          <w:sz w:val="32"/>
          <w:szCs w:val="32"/>
        </w:rPr>
        <w:t>數位化推動以客戶為中心的銷售</w:t>
      </w:r>
      <w:r w:rsidR="00E94E37" w:rsidRPr="00F91D3F">
        <w:rPr>
          <w:rFonts w:ascii="楷體-繁" w:eastAsia="楷體-繁" w:hAnsi="楷體-繁" w:cs="PingFang TC" w:hint="eastAsia"/>
          <w:color w:val="000000" w:themeColor="text1"/>
          <w:sz w:val="32"/>
          <w:szCs w:val="32"/>
        </w:rPr>
        <w:t>緊密互動</w:t>
      </w:r>
    </w:p>
    <w:p w14:paraId="4CA78F74" w14:textId="25C5A41B" w:rsidR="00C864AE" w:rsidRPr="00F91D3F" w:rsidRDefault="005010A3" w:rsidP="00A10525">
      <w:pPr>
        <w:pStyle w:val="1"/>
        <w:spacing w:beforeLines="100" w:before="360" w:after="0" w:line="0" w:lineRule="atLeast"/>
        <w:ind w:firstLineChars="100" w:firstLine="240"/>
        <w:jc w:val="both"/>
        <w:rPr>
          <w:rFonts w:ascii="楷體-繁" w:eastAsia="楷體-繁" w:hAnsi="楷體-繁" w:cs="Songti TC"/>
          <w:b w:val="0"/>
          <w:bCs w:val="0"/>
          <w:sz w:val="24"/>
          <w:szCs w:val="24"/>
        </w:rPr>
      </w:pPr>
      <w:r w:rsidRPr="00F91D3F">
        <w:rPr>
          <w:rFonts w:ascii="楷體-繁" w:eastAsia="楷體-繁" w:hAnsi="楷體-繁"/>
          <w:b w:val="0"/>
          <w:bCs w:val="0"/>
          <w:sz w:val="24"/>
          <w:szCs w:val="24"/>
        </w:rPr>
        <w:t>數位</w:t>
      </w:r>
      <w:r w:rsidRPr="00F91D3F">
        <w:rPr>
          <w:rFonts w:ascii="楷體-繁" w:eastAsia="楷體-繁" w:hAnsi="楷體-繁" w:hint="eastAsia"/>
          <w:b w:val="0"/>
          <w:bCs w:val="0"/>
          <w:sz w:val="24"/>
          <w:szCs w:val="24"/>
        </w:rPr>
        <w:t>渠</w:t>
      </w:r>
      <w:r w:rsidRPr="00F91D3F">
        <w:rPr>
          <w:rFonts w:ascii="楷體-繁" w:eastAsia="楷體-繁" w:hAnsi="楷體-繁"/>
          <w:b w:val="0"/>
          <w:bCs w:val="0"/>
          <w:sz w:val="24"/>
          <w:szCs w:val="24"/>
        </w:rPr>
        <w:t>道已經存在了幾十年，但製藥公司在完全接受多</w:t>
      </w:r>
      <w:r w:rsidRPr="00F91D3F">
        <w:rPr>
          <w:rFonts w:ascii="楷體-繁" w:eastAsia="楷體-繁" w:hAnsi="楷體-繁" w:hint="eastAsia"/>
          <w:b w:val="0"/>
          <w:bCs w:val="0"/>
          <w:sz w:val="24"/>
          <w:szCs w:val="24"/>
        </w:rPr>
        <w:t>渠</w:t>
      </w:r>
      <w:r w:rsidRPr="00F91D3F">
        <w:rPr>
          <w:rFonts w:ascii="楷體-繁" w:eastAsia="楷體-繁" w:hAnsi="楷體-繁"/>
          <w:b w:val="0"/>
          <w:bCs w:val="0"/>
          <w:sz w:val="24"/>
          <w:szCs w:val="24"/>
        </w:rPr>
        <w:t>道銷售計劃方面進展緩慢。</w:t>
      </w:r>
      <w:r w:rsidR="00C864AE" w:rsidRPr="00F91D3F">
        <w:rPr>
          <w:rFonts w:ascii="楷體-繁" w:eastAsia="楷體-繁" w:hAnsi="楷體-繁" w:cs="Songti TC"/>
          <w:b w:val="0"/>
          <w:bCs w:val="0"/>
          <w:sz w:val="24"/>
          <w:szCs w:val="24"/>
        </w:rPr>
        <w:t>直到最近，銷售代表</w:t>
      </w:r>
      <w:r w:rsidR="004E045A" w:rsidRPr="00F91D3F">
        <w:rPr>
          <w:rFonts w:ascii="楷體-繁" w:eastAsia="楷體-繁" w:hAnsi="楷體-繁" w:cs="Songti TC" w:hint="eastAsia"/>
          <w:b w:val="0"/>
          <w:bCs w:val="0"/>
          <w:sz w:val="24"/>
          <w:szCs w:val="24"/>
        </w:rPr>
        <w:t>現場見面</w:t>
      </w:r>
      <w:r w:rsidR="00C864AE" w:rsidRPr="00F91D3F">
        <w:rPr>
          <w:rFonts w:ascii="楷體-繁" w:eastAsia="楷體-繁" w:hAnsi="楷體-繁" w:cs="Songti TC"/>
          <w:b w:val="0"/>
          <w:bCs w:val="0"/>
          <w:sz w:val="24"/>
          <w:szCs w:val="24"/>
        </w:rPr>
        <w:t>的拜訪仍然是慣例，即使對於年輕的</w:t>
      </w:r>
      <w:r w:rsidR="000D533F" w:rsidRPr="00F91D3F">
        <w:rPr>
          <w:rFonts w:ascii="楷體-繁" w:eastAsia="楷體-繁" w:hAnsi="楷體-繁" w:cs="PingFang TC" w:hint="eastAsia"/>
          <w:b w:val="0"/>
          <w:bCs w:val="0"/>
          <w:sz w:val="24"/>
          <w:szCs w:val="24"/>
        </w:rPr>
        <w:t>「</w:t>
      </w:r>
      <w:r w:rsidR="000D533F" w:rsidRPr="00F91D3F">
        <w:rPr>
          <w:rFonts w:ascii="楷體-繁" w:eastAsia="楷體-繁" w:hAnsi="楷體-繁" w:cs="Songti TC"/>
          <w:b w:val="0"/>
          <w:bCs w:val="0"/>
          <w:sz w:val="24"/>
          <w:szCs w:val="24"/>
        </w:rPr>
        <w:t>數</w:t>
      </w:r>
      <w:r w:rsidR="000D533F" w:rsidRPr="00F91D3F">
        <w:rPr>
          <w:rFonts w:ascii="楷體-繁" w:eastAsia="楷體-繁" w:hAnsi="楷體-繁" w:cs="Songti TC" w:hint="eastAsia"/>
          <w:b w:val="0"/>
          <w:bCs w:val="0"/>
          <w:sz w:val="24"/>
          <w:szCs w:val="24"/>
        </w:rPr>
        <w:t>位</w:t>
      </w:r>
      <w:r w:rsidR="004E045A" w:rsidRPr="00F91D3F">
        <w:rPr>
          <w:rFonts w:ascii="楷體-繁" w:eastAsia="楷體-繁" w:hAnsi="楷體-繁" w:cs="Songti TC" w:hint="eastAsia"/>
          <w:b w:val="0"/>
          <w:bCs w:val="0"/>
          <w:sz w:val="24"/>
          <w:szCs w:val="24"/>
        </w:rPr>
        <w:t>達人</w:t>
      </w:r>
      <w:r w:rsidR="000D533F" w:rsidRPr="00F91D3F">
        <w:rPr>
          <w:rFonts w:ascii="楷體-繁" w:eastAsia="楷體-繁" w:hAnsi="楷體-繁" w:cs="PingFang TC" w:hint="eastAsia"/>
          <w:b w:val="0"/>
          <w:bCs w:val="0"/>
          <w:sz w:val="24"/>
          <w:szCs w:val="24"/>
        </w:rPr>
        <w:t>」</w:t>
      </w:r>
      <w:r w:rsidR="003B0797" w:rsidRPr="00F91D3F">
        <w:rPr>
          <w:rFonts w:ascii="楷體-繁" w:eastAsia="楷體-繁" w:hAnsi="楷體-繁" w:cs="Songti TC" w:hint="eastAsia"/>
          <w:b w:val="0"/>
          <w:bCs w:val="0"/>
          <w:sz w:val="24"/>
          <w:szCs w:val="24"/>
        </w:rPr>
        <w:t>醫療照護的提供者</w:t>
      </w:r>
      <w:r w:rsidR="00C864AE" w:rsidRPr="00F91D3F">
        <w:rPr>
          <w:rFonts w:ascii="楷體-繁" w:eastAsia="楷體-繁" w:hAnsi="楷體-繁" w:cs="Songti TC"/>
          <w:b w:val="0"/>
          <w:bCs w:val="0"/>
          <w:sz w:val="24"/>
          <w:szCs w:val="24"/>
        </w:rPr>
        <w:t>(</w:t>
      </w:r>
      <w:r w:rsidR="003B0797" w:rsidRPr="00F91D3F">
        <w:rPr>
          <w:rFonts w:ascii="楷體-繁" w:eastAsia="楷體-繁" w:hAnsi="楷體-繁"/>
          <w:b w:val="0"/>
          <w:bCs w:val="0"/>
          <w:sz w:val="24"/>
          <w:szCs w:val="24"/>
        </w:rPr>
        <w:t>Healthcare providers</w:t>
      </w:r>
      <w:r w:rsidR="003B0797" w:rsidRPr="00F91D3F">
        <w:rPr>
          <w:rFonts w:ascii="楷體-繁" w:eastAsia="楷體-繁" w:hAnsi="楷體-繁" w:cs="PingFang TC" w:hint="eastAsia"/>
          <w:sz w:val="24"/>
          <w:szCs w:val="24"/>
        </w:rPr>
        <w:t>，</w:t>
      </w:r>
      <w:r w:rsidR="00C864AE" w:rsidRPr="00F91D3F">
        <w:rPr>
          <w:rFonts w:ascii="楷體-繁" w:eastAsia="楷體-繁" w:hAnsi="楷體-繁" w:cs="Songti TC"/>
          <w:b w:val="0"/>
          <w:bCs w:val="0"/>
          <w:sz w:val="24"/>
          <w:szCs w:val="24"/>
        </w:rPr>
        <w:t>HCP) 也是如此。</w:t>
      </w:r>
    </w:p>
    <w:p w14:paraId="12C7B4B6" w14:textId="5AC1ABF8" w:rsidR="00323B84" w:rsidRPr="00F91D3F" w:rsidRDefault="00551D1B" w:rsidP="00323B84">
      <w:pPr>
        <w:spacing w:beforeLines="50" w:before="180" w:line="0" w:lineRule="atLeast"/>
        <w:jc w:val="both"/>
        <w:rPr>
          <w:rFonts w:ascii="楷體-繁" w:eastAsia="楷體-繁" w:hAnsi="楷體-繁"/>
          <w:color w:val="000000" w:themeColor="text1"/>
        </w:rPr>
      </w:pPr>
      <w:r w:rsidRPr="00F91D3F">
        <w:rPr>
          <w:rFonts w:ascii="楷體-繁" w:eastAsia="楷體-繁" w:hAnsi="楷體-繁" w:hint="eastAsia"/>
          <w:color w:val="000000" w:themeColor="text1"/>
        </w:rPr>
        <w:t xml:space="preserve"> </w:t>
      </w:r>
      <w:r w:rsidRPr="00F91D3F">
        <w:rPr>
          <w:rFonts w:ascii="楷體-繁" w:eastAsia="楷體-繁" w:hAnsi="楷體-繁"/>
          <w:color w:val="000000" w:themeColor="text1"/>
        </w:rPr>
        <w:t xml:space="preserve"> COVID-19改變了這一切。HCP已經公開表達他們對純虛擬會議的偏好，即使</w:t>
      </w:r>
      <w:r w:rsidR="00323B84" w:rsidRPr="00F91D3F">
        <w:rPr>
          <w:rFonts w:ascii="楷體-繁" w:eastAsia="楷體-繁" w:hAnsi="楷體-繁" w:hint="eastAsia"/>
          <w:color w:val="000000" w:themeColor="text1"/>
        </w:rPr>
        <w:t>疫情</w:t>
      </w:r>
      <w:r w:rsidRPr="00F91D3F">
        <w:rPr>
          <w:rFonts w:ascii="楷體-繁" w:eastAsia="楷體-繁" w:hAnsi="楷體-繁"/>
          <w:color w:val="000000" w:themeColor="text1"/>
        </w:rPr>
        <w:t>結束</w:t>
      </w:r>
      <w:r w:rsidR="00323B84" w:rsidRPr="00F91D3F">
        <w:rPr>
          <w:rFonts w:ascii="楷體-繁" w:eastAsia="楷體-繁" w:hAnsi="楷體-繁" w:hint="eastAsia"/>
          <w:color w:val="000000" w:themeColor="text1"/>
        </w:rPr>
        <w:t>後</w:t>
      </w:r>
      <w:r w:rsidRPr="00F91D3F">
        <w:rPr>
          <w:rFonts w:ascii="楷體-繁" w:eastAsia="楷體-繁" w:hAnsi="楷體-繁"/>
          <w:color w:val="000000" w:themeColor="text1"/>
        </w:rPr>
        <w:t>也是如此。</w:t>
      </w:r>
      <w:r w:rsidR="00323B84" w:rsidRPr="00F91D3F">
        <w:rPr>
          <w:rFonts w:ascii="楷體-繁" w:eastAsia="楷體-繁" w:hAnsi="楷體-繁"/>
          <w:color w:val="000000" w:themeColor="text1"/>
        </w:rPr>
        <w:t>事實上，三分之二的HCP表示，他們更願意在未來12個月內遠</w:t>
      </w:r>
      <w:r w:rsidR="00323B84" w:rsidRPr="00F91D3F">
        <w:rPr>
          <w:rFonts w:ascii="楷體-繁" w:eastAsia="楷體-繁" w:hAnsi="楷體-繁" w:hint="eastAsia"/>
          <w:color w:val="000000" w:themeColor="text1"/>
        </w:rPr>
        <w:t>距</w:t>
      </w:r>
      <w:r w:rsidR="00323B84" w:rsidRPr="00F91D3F">
        <w:rPr>
          <w:rFonts w:ascii="楷體-繁" w:eastAsia="楷體-繁" w:hAnsi="楷體-繁"/>
          <w:color w:val="000000" w:themeColor="text1"/>
        </w:rPr>
        <w:t>或</w:t>
      </w:r>
      <w:r w:rsidR="00323B84" w:rsidRPr="00F91D3F">
        <w:rPr>
          <w:rFonts w:ascii="楷體-繁" w:eastAsia="楷體-繁" w:hAnsi="楷體-繁" w:hint="eastAsia"/>
          <w:color w:val="000000" w:themeColor="text1"/>
        </w:rPr>
        <w:t>透</w:t>
      </w:r>
      <w:r w:rsidR="00323B84" w:rsidRPr="00F91D3F">
        <w:rPr>
          <w:rFonts w:ascii="楷體-繁" w:eastAsia="楷體-繁" w:hAnsi="楷體-繁"/>
          <w:color w:val="000000" w:themeColor="text1"/>
        </w:rPr>
        <w:t>過遠</w:t>
      </w:r>
      <w:r w:rsidR="00323B84" w:rsidRPr="00F91D3F">
        <w:rPr>
          <w:rFonts w:ascii="楷體-繁" w:eastAsia="楷體-繁" w:hAnsi="楷體-繁" w:hint="eastAsia"/>
          <w:color w:val="000000" w:themeColor="text1"/>
        </w:rPr>
        <w:t>距</w:t>
      </w:r>
      <w:r w:rsidR="00323B84" w:rsidRPr="00F91D3F">
        <w:rPr>
          <w:rFonts w:ascii="楷體-繁" w:eastAsia="楷體-繁" w:hAnsi="楷體-繁"/>
          <w:color w:val="000000" w:themeColor="text1"/>
        </w:rPr>
        <w:t>和</w:t>
      </w:r>
      <w:r w:rsidR="004E045A" w:rsidRPr="00F91D3F">
        <w:rPr>
          <w:rFonts w:ascii="楷體-繁" w:eastAsia="楷體-繁" w:hAnsi="楷體-繁" w:cs="Songti TC" w:hint="eastAsia"/>
          <w:color w:val="000000" w:themeColor="text1"/>
        </w:rPr>
        <w:t>現場見面</w:t>
      </w:r>
      <w:r w:rsidR="00323B84" w:rsidRPr="00F91D3F">
        <w:rPr>
          <w:rFonts w:ascii="楷體-繁" w:eastAsia="楷體-繁" w:hAnsi="楷體-繁"/>
          <w:color w:val="000000" w:themeColor="text1"/>
        </w:rPr>
        <w:t>的互動</w:t>
      </w:r>
      <w:r w:rsidR="00323B84" w:rsidRPr="00F91D3F">
        <w:rPr>
          <w:rFonts w:ascii="楷體-繁" w:eastAsia="楷體-繁" w:hAnsi="楷體-繁" w:hint="eastAsia"/>
          <w:color w:val="000000" w:themeColor="text1"/>
        </w:rPr>
        <w:t>參與</w:t>
      </w:r>
      <w:r w:rsidR="00323B84" w:rsidRPr="00F91D3F">
        <w:rPr>
          <w:rFonts w:ascii="楷體-繁" w:eastAsia="楷體-繁" w:hAnsi="楷體-繁"/>
          <w:color w:val="000000" w:themeColor="text1"/>
        </w:rPr>
        <w:t>，其中一半人希望每年只與製藥公司</w:t>
      </w:r>
      <w:r w:rsidR="00323B84" w:rsidRPr="00F91D3F">
        <w:rPr>
          <w:rFonts w:ascii="楷體-繁" w:eastAsia="楷體-繁" w:hAnsi="楷體-繁" w:hint="eastAsia"/>
          <w:color w:val="000000" w:themeColor="text1"/>
        </w:rPr>
        <w:t>互動</w:t>
      </w:r>
      <w:r w:rsidR="00323B84" w:rsidRPr="00F91D3F">
        <w:rPr>
          <w:rFonts w:ascii="楷體-繁" w:eastAsia="楷體-繁" w:hAnsi="楷體-繁"/>
          <w:color w:val="000000" w:themeColor="text1"/>
        </w:rPr>
        <w:t>一到三次。他們還希望內容能夠更好地解決他們的挑戰和需求。</w:t>
      </w:r>
    </w:p>
    <w:p w14:paraId="7DE33572" w14:textId="46DA781C" w:rsidR="00C97910" w:rsidRPr="00F91D3F" w:rsidRDefault="00C97910" w:rsidP="00595791">
      <w:pPr>
        <w:spacing w:beforeLines="50" w:before="180" w:line="0" w:lineRule="atLeast"/>
        <w:ind w:firstLineChars="100" w:firstLine="240"/>
        <w:jc w:val="both"/>
        <w:rPr>
          <w:rFonts w:ascii="楷體-繁" w:eastAsia="楷體-繁" w:hAnsi="楷體-繁" w:cs="PingFang TC"/>
          <w:color w:val="000000" w:themeColor="text1"/>
        </w:rPr>
      </w:pPr>
      <w:r w:rsidRPr="00F91D3F">
        <w:rPr>
          <w:rFonts w:ascii="楷體-繁" w:eastAsia="楷體-繁" w:hAnsi="楷體-繁"/>
          <w:color w:val="000000" w:themeColor="text1"/>
        </w:rPr>
        <w:t>製藥公司正在採取以客戶為中心的數</w:t>
      </w:r>
      <w:r w:rsidRPr="00F91D3F">
        <w:rPr>
          <w:rFonts w:ascii="楷體-繁" w:eastAsia="楷體-繁" w:hAnsi="楷體-繁" w:hint="eastAsia"/>
          <w:color w:val="000000" w:themeColor="text1"/>
        </w:rPr>
        <w:t>位</w:t>
      </w:r>
      <w:r w:rsidRPr="00F91D3F">
        <w:rPr>
          <w:rFonts w:ascii="楷體-繁" w:eastAsia="楷體-繁" w:hAnsi="楷體-繁"/>
          <w:color w:val="000000" w:themeColor="text1"/>
        </w:rPr>
        <w:t>優先</w:t>
      </w:r>
      <w:r w:rsidRPr="00F91D3F">
        <w:rPr>
          <w:rFonts w:ascii="楷體-繁" w:eastAsia="楷體-繁" w:hAnsi="楷體-繁" w:hint="eastAsia"/>
          <w:color w:val="000000" w:themeColor="text1"/>
        </w:rPr>
        <w:t>策</w:t>
      </w:r>
      <w:r w:rsidRPr="00F91D3F">
        <w:rPr>
          <w:rFonts w:ascii="楷體-繁" w:eastAsia="楷體-繁" w:hAnsi="楷體-繁"/>
          <w:color w:val="000000" w:themeColor="text1"/>
        </w:rPr>
        <w:t>略，並使其商業內容更具相關性和可</w:t>
      </w:r>
      <w:r w:rsidRPr="00F91D3F">
        <w:rPr>
          <w:rFonts w:ascii="楷體-繁" w:eastAsia="楷體-繁" w:hAnsi="楷體-繁" w:hint="eastAsia"/>
          <w:color w:val="000000" w:themeColor="text1"/>
        </w:rPr>
        <w:t>近</w:t>
      </w:r>
      <w:r w:rsidRPr="00F91D3F">
        <w:rPr>
          <w:rFonts w:ascii="楷體-繁" w:eastAsia="楷體-繁" w:hAnsi="楷體-繁"/>
          <w:color w:val="000000" w:themeColor="text1"/>
        </w:rPr>
        <w:t>性，從而做出回應。</w:t>
      </w:r>
      <w:r w:rsidR="00820445" w:rsidRPr="00F91D3F">
        <w:rPr>
          <w:rFonts w:ascii="楷體-繁" w:eastAsia="楷體-繁" w:hAnsi="楷體-繁"/>
          <w:color w:val="000000" w:themeColor="text1"/>
        </w:rPr>
        <w:t>在此過程中，銷售代表的角色正在從主要的交易</w:t>
      </w:r>
      <w:r w:rsidR="00820445" w:rsidRPr="00F91D3F">
        <w:rPr>
          <w:rFonts w:ascii="楷體-繁" w:eastAsia="楷體-繁" w:hAnsi="楷體-繁" w:hint="eastAsia"/>
          <w:color w:val="000000" w:themeColor="text1"/>
        </w:rPr>
        <w:t>型</w:t>
      </w:r>
      <w:r w:rsidR="00820445" w:rsidRPr="00F91D3F">
        <w:rPr>
          <w:rFonts w:ascii="楷體-繁" w:eastAsia="楷體-繁" w:hAnsi="楷體-繁"/>
          <w:color w:val="000000" w:themeColor="text1"/>
        </w:rPr>
        <w:t>轉變為更具協作性的模式，從訂單接受者轉變為影響者。銷售代表正在學習新技能，例如如何解釋HCP使用模式和偏好的數位</w:t>
      </w:r>
      <w:r w:rsidR="00815BD7" w:rsidRPr="00F91D3F">
        <w:rPr>
          <w:rFonts w:ascii="楷體-繁" w:eastAsia="楷體-繁" w:hAnsi="楷體-繁" w:hint="eastAsia"/>
          <w:color w:val="000000" w:themeColor="text1"/>
        </w:rPr>
        <w:t>度量</w:t>
      </w:r>
      <w:r w:rsidR="00815BD7" w:rsidRPr="00F91D3F">
        <w:rPr>
          <w:rFonts w:ascii="楷體-繁" w:eastAsia="楷體-繁" w:hAnsi="楷體-繁" w:cs="PingFang TC"/>
          <w:color w:val="000000" w:themeColor="text1"/>
        </w:rPr>
        <w:t>。</w:t>
      </w:r>
    </w:p>
    <w:p w14:paraId="06674690" w14:textId="684A6D86" w:rsidR="005F47D4" w:rsidRPr="00F91D3F" w:rsidRDefault="004D50BB" w:rsidP="005F47D4">
      <w:pPr>
        <w:spacing w:beforeLines="50" w:before="180" w:line="0" w:lineRule="atLeast"/>
        <w:ind w:firstLineChars="100" w:firstLine="240"/>
        <w:jc w:val="both"/>
        <w:rPr>
          <w:rFonts w:ascii="楷體-繁" w:eastAsia="楷體-繁" w:hAnsi="楷體-繁"/>
          <w:color w:val="000000" w:themeColor="text1"/>
        </w:rPr>
      </w:pPr>
      <w:r w:rsidRPr="00F91D3F">
        <w:rPr>
          <w:rFonts w:ascii="楷體-繁" w:eastAsia="楷體-繁" w:hAnsi="楷體-繁"/>
          <w:color w:val="000000" w:themeColor="text1"/>
        </w:rPr>
        <w:t>事實證明，數</w:t>
      </w:r>
      <w:r w:rsidRPr="00F91D3F">
        <w:rPr>
          <w:rFonts w:ascii="楷體-繁" w:eastAsia="楷體-繁" w:hAnsi="楷體-繁" w:hint="eastAsia"/>
          <w:color w:val="000000" w:themeColor="text1"/>
        </w:rPr>
        <w:t>位優</w:t>
      </w:r>
      <w:r w:rsidRPr="00F91D3F">
        <w:rPr>
          <w:rFonts w:ascii="楷體-繁" w:eastAsia="楷體-繁" w:hAnsi="楷體-繁"/>
          <w:color w:val="000000" w:themeColor="text1"/>
        </w:rPr>
        <w:t>先</w:t>
      </w:r>
      <w:r w:rsidRPr="00F91D3F">
        <w:rPr>
          <w:rFonts w:ascii="楷體-繁" w:eastAsia="楷體-繁" w:hAnsi="楷體-繁" w:hint="eastAsia"/>
          <w:color w:val="000000" w:themeColor="text1"/>
        </w:rPr>
        <w:t>思維對</w:t>
      </w:r>
      <w:r w:rsidRPr="00F91D3F">
        <w:rPr>
          <w:rFonts w:ascii="楷體-繁" w:eastAsia="楷體-繁" w:hAnsi="楷體-繁"/>
          <w:color w:val="000000" w:themeColor="text1"/>
        </w:rPr>
        <w:t>HCP</w:t>
      </w:r>
      <w:r w:rsidRPr="00F91D3F">
        <w:rPr>
          <w:rFonts w:ascii="楷體-繁" w:eastAsia="楷體-繁" w:hAnsi="楷體-繁" w:hint="eastAsia"/>
          <w:color w:val="000000" w:themeColor="text1"/>
        </w:rPr>
        <w:t>和</w:t>
      </w:r>
      <w:r w:rsidRPr="00F91D3F">
        <w:rPr>
          <w:rFonts w:ascii="楷體-繁" w:eastAsia="楷體-繁" w:hAnsi="楷體-繁"/>
          <w:color w:val="000000" w:themeColor="text1"/>
        </w:rPr>
        <w:t>製藥公司</w:t>
      </w:r>
      <w:r w:rsidRPr="00F91D3F">
        <w:rPr>
          <w:rFonts w:ascii="楷體-繁" w:eastAsia="楷體-繁" w:hAnsi="楷體-繁" w:hint="eastAsia"/>
          <w:color w:val="000000" w:themeColor="text1"/>
        </w:rPr>
        <w:t>來說都</w:t>
      </w:r>
      <w:r w:rsidRPr="00F91D3F">
        <w:rPr>
          <w:rFonts w:ascii="楷體-繁" w:eastAsia="楷體-繁" w:hAnsi="楷體-繁"/>
          <w:color w:val="000000" w:themeColor="text1"/>
        </w:rPr>
        <w:t>是雙贏的。虛擬會議擴</w:t>
      </w:r>
      <w:r w:rsidR="00BE0970">
        <w:rPr>
          <w:rFonts w:ascii="楷體-繁" w:eastAsia="楷體-繁" w:hAnsi="楷體-繁" w:hint="eastAsia"/>
          <w:color w:val="000000" w:themeColor="text1"/>
        </w:rPr>
        <w:t>增</w:t>
      </w:r>
      <w:r w:rsidR="006B5029" w:rsidRPr="00F91D3F">
        <w:rPr>
          <w:rFonts w:ascii="楷體-繁" w:eastAsia="楷體-繁" w:hAnsi="楷體-繁" w:hint="eastAsia"/>
          <w:color w:val="000000" w:themeColor="text1"/>
        </w:rPr>
        <w:t>銷售</w:t>
      </w:r>
      <w:r w:rsidRPr="00F91D3F">
        <w:rPr>
          <w:rFonts w:ascii="楷體-繁" w:eastAsia="楷體-繁" w:hAnsi="楷體-繁" w:hint="eastAsia"/>
          <w:color w:val="000000" w:themeColor="text1"/>
        </w:rPr>
        <w:t>代</w:t>
      </w:r>
      <w:r w:rsidRPr="00F91D3F">
        <w:rPr>
          <w:rFonts w:ascii="楷體-繁" w:eastAsia="楷體-繁" w:hAnsi="楷體-繁"/>
          <w:color w:val="000000" w:themeColor="text1"/>
        </w:rPr>
        <w:t>表</w:t>
      </w:r>
      <w:r w:rsidR="006B5029" w:rsidRPr="00F91D3F">
        <w:rPr>
          <w:rFonts w:ascii="楷體-繁" w:eastAsia="楷體-繁" w:hAnsi="楷體-繁" w:hint="eastAsia"/>
          <w:color w:val="000000" w:themeColor="text1"/>
        </w:rPr>
        <w:t>可以拜訪的數量</w:t>
      </w:r>
      <w:r w:rsidR="006B5029" w:rsidRPr="00F91D3F">
        <w:rPr>
          <w:rFonts w:ascii="楷體-繁" w:eastAsia="楷體-繁" w:hAnsi="楷體-繁" w:cs="PingFang TC" w:hint="eastAsia"/>
          <w:color w:val="000000" w:themeColor="text1"/>
        </w:rPr>
        <w:t>，</w:t>
      </w:r>
      <w:r w:rsidR="006B5029" w:rsidRPr="00F91D3F">
        <w:rPr>
          <w:rFonts w:ascii="楷體-繁" w:eastAsia="楷體-繁" w:hAnsi="楷體-繁"/>
          <w:color w:val="000000" w:themeColor="text1"/>
        </w:rPr>
        <w:t>並使他們能夠與過去經常</w:t>
      </w:r>
      <w:r w:rsidR="006B5029" w:rsidRPr="00F91D3F">
        <w:rPr>
          <w:rFonts w:ascii="楷體-繁" w:eastAsia="楷體-繁" w:hAnsi="楷體-繁" w:hint="eastAsia"/>
          <w:color w:val="000000" w:themeColor="text1"/>
        </w:rPr>
        <w:t>不可及</w:t>
      </w:r>
      <w:r w:rsidR="006B5029" w:rsidRPr="00F91D3F">
        <w:rPr>
          <w:rFonts w:ascii="楷體-繁" w:eastAsia="楷體-繁" w:hAnsi="楷體-繁"/>
          <w:color w:val="000000" w:themeColor="text1"/>
        </w:rPr>
        <w:t>的HCP建立聯繫。</w:t>
      </w:r>
      <w:r w:rsidR="006B5029" w:rsidRPr="00F91D3F">
        <w:rPr>
          <w:rFonts w:ascii="楷體-繁" w:eastAsia="楷體-繁" w:hAnsi="楷體-繁" w:hint="eastAsia"/>
          <w:color w:val="000000" w:themeColor="text1"/>
        </w:rPr>
        <w:t>與客戶</w:t>
      </w:r>
      <w:r w:rsidR="00B60BA0" w:rsidRPr="00F91D3F">
        <w:rPr>
          <w:rFonts w:ascii="楷體-繁" w:eastAsia="楷體-繁" w:hAnsi="楷體-繁" w:hint="eastAsia"/>
          <w:color w:val="000000" w:themeColor="text1"/>
        </w:rPr>
        <w:t>進行虛擬互動</w:t>
      </w:r>
      <w:r w:rsidR="006B5029" w:rsidRPr="00F91D3F">
        <w:rPr>
          <w:rFonts w:ascii="楷體-繁" w:eastAsia="楷體-繁" w:hAnsi="楷體-繁" w:hint="eastAsia"/>
          <w:color w:val="000000" w:themeColor="text1"/>
        </w:rPr>
        <w:t>的銷售代表</w:t>
      </w:r>
      <w:r w:rsidR="00B60BA0" w:rsidRPr="00F91D3F">
        <w:rPr>
          <w:rFonts w:ascii="楷體-繁" w:eastAsia="楷體-繁" w:hAnsi="楷體-繁" w:hint="eastAsia"/>
          <w:color w:val="000000" w:themeColor="text1"/>
        </w:rPr>
        <w:t>比僅依賴</w:t>
      </w:r>
      <w:r w:rsidR="00B32CAC">
        <w:rPr>
          <w:rFonts w:ascii="楷體-繁" w:eastAsia="楷體-繁" w:hAnsi="楷體-繁" w:hint="eastAsia"/>
          <w:color w:val="000000" w:themeColor="text1"/>
        </w:rPr>
        <w:t>現場見</w:t>
      </w:r>
      <w:r w:rsidR="00B60BA0" w:rsidRPr="00F91D3F">
        <w:rPr>
          <w:rFonts w:ascii="楷體-繁" w:eastAsia="楷體-繁" w:hAnsi="楷體-繁" w:hint="eastAsia"/>
          <w:color w:val="000000" w:themeColor="text1"/>
        </w:rPr>
        <w:t>面方式的代表多了</w:t>
      </w:r>
      <w:r w:rsidR="00B60BA0" w:rsidRPr="00F91D3F">
        <w:rPr>
          <w:rFonts w:ascii="楷體-繁" w:eastAsia="楷體-繁" w:hAnsi="楷體-繁"/>
          <w:color w:val="000000" w:themeColor="text1"/>
        </w:rPr>
        <w:t>15%</w:t>
      </w:r>
      <w:r w:rsidR="00B60BA0" w:rsidRPr="00F91D3F">
        <w:rPr>
          <w:rFonts w:ascii="楷體-繁" w:eastAsia="楷體-繁" w:hAnsi="楷體-繁" w:hint="eastAsia"/>
          <w:color w:val="000000" w:themeColor="text1"/>
        </w:rPr>
        <w:t>的拜訪</w:t>
      </w:r>
      <w:r w:rsidR="00B60BA0" w:rsidRPr="00F91D3F">
        <w:rPr>
          <w:rFonts w:ascii="楷體-繁" w:eastAsia="楷體-繁" w:hAnsi="楷體-繁" w:cs="PingFang TC" w:hint="eastAsia"/>
          <w:color w:val="000000" w:themeColor="text1"/>
        </w:rPr>
        <w:t>。</w:t>
      </w:r>
      <w:r w:rsidR="005F47D4" w:rsidRPr="00F91D3F">
        <w:rPr>
          <w:rFonts w:ascii="楷體-繁" w:eastAsia="楷體-繁" w:hAnsi="楷體-繁"/>
          <w:color w:val="000000" w:themeColor="text1"/>
        </w:rPr>
        <w:t>他們現在</w:t>
      </w:r>
      <w:r w:rsidR="005F47D4" w:rsidRPr="00F91D3F">
        <w:rPr>
          <w:rFonts w:ascii="楷體-繁" w:eastAsia="楷體-繁" w:hAnsi="楷體-繁" w:hint="eastAsia"/>
          <w:color w:val="000000" w:themeColor="text1"/>
        </w:rPr>
        <w:t>接近</w:t>
      </w:r>
      <w:r w:rsidR="005F47D4" w:rsidRPr="00F91D3F">
        <w:rPr>
          <w:rFonts w:ascii="楷體-繁" w:eastAsia="楷體-繁" w:hAnsi="楷體-繁"/>
          <w:color w:val="000000" w:themeColor="text1"/>
        </w:rPr>
        <w:t>的標</w:t>
      </w:r>
      <w:r w:rsidR="005F47D4" w:rsidRPr="00F91D3F">
        <w:rPr>
          <w:rFonts w:ascii="楷體-繁" w:eastAsia="楷體-繁" w:hAnsi="楷體-繁" w:hint="eastAsia"/>
          <w:color w:val="000000" w:themeColor="text1"/>
        </w:rPr>
        <w:t>的</w:t>
      </w:r>
      <w:r w:rsidR="005F47D4" w:rsidRPr="00F91D3F">
        <w:rPr>
          <w:rFonts w:ascii="楷體-繁" w:eastAsia="楷體-繁" w:hAnsi="楷體-繁"/>
          <w:color w:val="000000" w:themeColor="text1"/>
        </w:rPr>
        <w:t>HCP也比</w:t>
      </w:r>
      <w:r w:rsidR="005F47D4" w:rsidRPr="00F91D3F">
        <w:rPr>
          <w:rFonts w:ascii="楷體-繁" w:eastAsia="楷體-繁" w:hAnsi="楷體-繁" w:hint="eastAsia"/>
          <w:color w:val="000000" w:themeColor="text1"/>
        </w:rPr>
        <w:t>疫情</w:t>
      </w:r>
      <w:r w:rsidR="005F47D4" w:rsidRPr="00F91D3F">
        <w:rPr>
          <w:rFonts w:ascii="楷體-繁" w:eastAsia="楷體-繁" w:hAnsi="楷體-繁"/>
          <w:color w:val="000000" w:themeColor="text1"/>
        </w:rPr>
        <w:t>前增加</w:t>
      </w:r>
      <w:r w:rsidR="005F47D4" w:rsidRPr="00F91D3F">
        <w:rPr>
          <w:rFonts w:ascii="楷體-繁" w:eastAsia="楷體-繁" w:hAnsi="楷體-繁" w:hint="eastAsia"/>
          <w:color w:val="000000" w:themeColor="text1"/>
        </w:rPr>
        <w:t>了</w:t>
      </w:r>
      <w:r w:rsidR="005F47D4" w:rsidRPr="00F91D3F">
        <w:rPr>
          <w:rFonts w:ascii="楷體-繁" w:eastAsia="楷體-繁" w:hAnsi="楷體-繁"/>
          <w:color w:val="000000" w:themeColor="text1"/>
        </w:rPr>
        <w:t>25%。</w:t>
      </w:r>
    </w:p>
    <w:p w14:paraId="463EA283" w14:textId="30E0E3F4" w:rsidR="004D50BB" w:rsidRPr="00F91D3F" w:rsidRDefault="001C34A8" w:rsidP="00C57EB7">
      <w:pPr>
        <w:spacing w:beforeLines="50" w:before="180" w:line="0" w:lineRule="atLeast"/>
        <w:ind w:firstLineChars="100" w:firstLine="240"/>
        <w:jc w:val="both"/>
        <w:rPr>
          <w:rFonts w:ascii="楷體-繁" w:eastAsia="楷體-繁" w:hAnsi="楷體-繁"/>
          <w:color w:val="000000" w:themeColor="text1"/>
        </w:rPr>
      </w:pPr>
      <w:r w:rsidRPr="00F91D3F">
        <w:rPr>
          <w:rFonts w:ascii="楷體-繁" w:eastAsia="楷體-繁" w:hAnsi="楷體-繁"/>
          <w:color w:val="000000" w:themeColor="text1"/>
        </w:rPr>
        <w:t>隨著銷售代表攀登數位化學習曲線，製藥銷售主管指出，他們的團隊能夠更好地滿足客戶的</w:t>
      </w:r>
      <w:r w:rsidR="00C57EB7" w:rsidRPr="00F91D3F">
        <w:rPr>
          <w:rFonts w:ascii="楷體-繁" w:eastAsia="楷體-繁" w:hAnsi="楷體-繁" w:hint="eastAsia"/>
          <w:color w:val="000000" w:themeColor="text1"/>
        </w:rPr>
        <w:t>渠</w:t>
      </w:r>
      <w:r w:rsidRPr="00F91D3F">
        <w:rPr>
          <w:rFonts w:ascii="楷體-繁" w:eastAsia="楷體-繁" w:hAnsi="楷體-繁"/>
          <w:color w:val="000000" w:themeColor="text1"/>
        </w:rPr>
        <w:t>道偏好，</w:t>
      </w:r>
      <w:r w:rsidR="00C57EB7" w:rsidRPr="00F91D3F">
        <w:rPr>
          <w:rFonts w:ascii="楷體-繁" w:eastAsia="楷體-繁" w:hAnsi="楷體-繁" w:hint="eastAsia"/>
          <w:color w:val="000000" w:themeColor="text1"/>
        </w:rPr>
        <w:t>而且</w:t>
      </w:r>
      <w:r w:rsidRPr="00F91D3F">
        <w:rPr>
          <w:rFonts w:ascii="楷體-繁" w:eastAsia="楷體-繁" w:hAnsi="楷體-繁"/>
          <w:color w:val="000000" w:themeColor="text1"/>
        </w:rPr>
        <w:t>他們不僅接觸到更多客戶，</w:t>
      </w:r>
      <w:r w:rsidR="00C57EB7" w:rsidRPr="00F91D3F">
        <w:rPr>
          <w:rFonts w:ascii="楷體-繁" w:eastAsia="楷體-繁" w:hAnsi="楷體-繁" w:hint="eastAsia"/>
          <w:color w:val="000000" w:themeColor="text1"/>
        </w:rPr>
        <w:t>還能</w:t>
      </w:r>
      <w:r w:rsidRPr="00F91D3F">
        <w:rPr>
          <w:rFonts w:ascii="楷體-繁" w:eastAsia="楷體-繁" w:hAnsi="楷體-繁"/>
          <w:color w:val="000000" w:themeColor="text1"/>
        </w:rPr>
        <w:t>加深與他們的關係。</w:t>
      </w:r>
      <w:r w:rsidR="00C57EB7" w:rsidRPr="00F91D3F">
        <w:rPr>
          <w:rFonts w:ascii="楷體-繁" w:eastAsia="楷體-繁" w:hAnsi="楷體-繁"/>
          <w:color w:val="000000" w:themeColor="text1"/>
        </w:rPr>
        <w:t>更重要的是，他們正在實現所有這些目標，同時提高效率和敏捷性。</w:t>
      </w:r>
    </w:p>
    <w:p w14:paraId="247B0C45" w14:textId="1A682B71" w:rsidR="00D30EB4" w:rsidRPr="00B32CAC" w:rsidRDefault="00D30EB4" w:rsidP="00B32CAC">
      <w:pPr>
        <w:spacing w:beforeLines="50" w:before="180" w:line="0" w:lineRule="atLeast"/>
        <w:ind w:firstLineChars="100" w:firstLine="240"/>
        <w:jc w:val="both"/>
        <w:rPr>
          <w:rFonts w:ascii="楷體-繁" w:eastAsia="楷體-繁" w:hAnsi="楷體-繁"/>
          <w:color w:val="000000" w:themeColor="text1"/>
          <w:sz w:val="18"/>
          <w:szCs w:val="18"/>
        </w:rPr>
      </w:pPr>
      <w:r w:rsidRPr="00B32CAC">
        <w:rPr>
          <w:rFonts w:ascii="楷體-繁" w:eastAsia="楷體-繁" w:hAnsi="楷體-繁"/>
          <w:color w:val="000000" w:themeColor="text1"/>
        </w:rPr>
        <w:t>這篇文章探討了一些公司，比如推出首個</w:t>
      </w:r>
      <w:r w:rsidRPr="00B32CAC">
        <w:rPr>
          <w:rFonts w:ascii="楷體-繁" w:eastAsia="楷體-繁" w:hAnsi="楷體-繁" w:hint="eastAsia"/>
          <w:color w:val="000000" w:themeColor="text1"/>
        </w:rPr>
        <w:t>批准</w:t>
      </w:r>
      <w:r w:rsidRPr="00B32CAC">
        <w:rPr>
          <w:rFonts w:ascii="楷體-繁" w:eastAsia="楷體-繁" w:hAnsi="楷體-繁"/>
          <w:color w:val="000000" w:themeColor="text1"/>
        </w:rPr>
        <w:t>療</w:t>
      </w:r>
      <w:r w:rsidRPr="00B32CAC">
        <w:rPr>
          <w:rFonts w:ascii="楷體-繁" w:eastAsia="楷體-繁" w:hAnsi="楷體-繁" w:hint="eastAsia"/>
          <w:color w:val="000000" w:themeColor="text1"/>
        </w:rPr>
        <w:t>法</w:t>
      </w:r>
      <w:r w:rsidRPr="00B32CAC">
        <w:rPr>
          <w:rFonts w:ascii="楷體-繁" w:eastAsia="楷體-繁" w:hAnsi="楷體-繁"/>
          <w:color w:val="000000" w:themeColor="text1"/>
        </w:rPr>
        <w:t>的小型創新</w:t>
      </w:r>
      <w:r w:rsidRPr="00B32CAC">
        <w:rPr>
          <w:rFonts w:ascii="楷體-繁" w:eastAsia="楷體-繁" w:hAnsi="楷體-繁" w:hint="eastAsia"/>
          <w:color w:val="000000" w:themeColor="text1"/>
        </w:rPr>
        <w:t>公司</w:t>
      </w:r>
      <w:r w:rsidR="00B32CAC" w:rsidRPr="00B32CAC">
        <w:rPr>
          <w:rFonts w:ascii="楷體-繁" w:eastAsia="楷體-繁" w:hAnsi="楷體-繁"/>
          <w:color w:val="000000"/>
        </w:rPr>
        <w:t xml:space="preserve">Impel </w:t>
      </w:r>
      <w:proofErr w:type="spellStart"/>
      <w:r w:rsidR="00B32CAC" w:rsidRPr="00B32CAC">
        <w:rPr>
          <w:rFonts w:ascii="楷體-繁" w:eastAsia="楷體-繁" w:hAnsi="楷體-繁"/>
          <w:color w:val="000000"/>
        </w:rPr>
        <w:t>NeuroPharma</w:t>
      </w:r>
      <w:proofErr w:type="spellEnd"/>
      <w:r w:rsidR="00B32CAC" w:rsidRPr="00B32CAC">
        <w:rPr>
          <w:rFonts w:ascii="楷體-繁" w:eastAsia="楷體-繁" w:hAnsi="楷體-繁"/>
          <w:color w:val="000000"/>
        </w:rPr>
        <w:t>, Inc.</w:t>
      </w:r>
      <w:r w:rsidRPr="00B32CAC">
        <w:rPr>
          <w:rFonts w:ascii="楷體-繁" w:eastAsia="楷體-繁" w:hAnsi="楷體-繁"/>
          <w:color w:val="000000" w:themeColor="text1"/>
        </w:rPr>
        <w:t>在採取客戶至上的數位</w:t>
      </w:r>
      <w:r w:rsidR="00E94E37" w:rsidRPr="00B32CAC">
        <w:rPr>
          <w:rFonts w:ascii="楷體-繁" w:eastAsia="楷體-繁" w:hAnsi="楷體-繁" w:hint="eastAsia"/>
          <w:color w:val="000000" w:themeColor="text1"/>
        </w:rPr>
        <w:t>緊密互動</w:t>
      </w:r>
      <w:r w:rsidRPr="00B32CAC">
        <w:rPr>
          <w:rFonts w:ascii="楷體-繁" w:eastAsia="楷體-繁" w:hAnsi="楷體-繁" w:hint="eastAsia"/>
          <w:color w:val="000000" w:themeColor="text1"/>
        </w:rPr>
        <w:t>時</w:t>
      </w:r>
      <w:r w:rsidRPr="00B32CAC">
        <w:rPr>
          <w:rFonts w:ascii="楷體-繁" w:eastAsia="楷體-繁" w:hAnsi="楷體-繁"/>
          <w:color w:val="000000" w:themeColor="text1"/>
        </w:rPr>
        <w:t>所看到的結果。</w:t>
      </w:r>
    </w:p>
    <w:p w14:paraId="5EDFA526" w14:textId="77777777" w:rsidR="00306C72" w:rsidRDefault="00306C72">
      <w:pPr>
        <w:rPr>
          <w:rStyle w:val="a5"/>
          <w:rFonts w:ascii="楷體-繁" w:eastAsia="楷體-繁" w:hAnsi="楷體-繁"/>
          <w:color w:val="000000" w:themeColor="text1"/>
        </w:rPr>
      </w:pPr>
      <w:r>
        <w:rPr>
          <w:rStyle w:val="a5"/>
          <w:rFonts w:ascii="楷體-繁" w:eastAsia="楷體-繁" w:hAnsi="楷體-繁"/>
        </w:rPr>
        <w:br w:type="page"/>
      </w:r>
    </w:p>
    <w:p w14:paraId="5C4167BC" w14:textId="22A995AC" w:rsidR="00897AE0" w:rsidRPr="00F91D3F" w:rsidRDefault="00897AE0" w:rsidP="00A10525">
      <w:pPr>
        <w:pStyle w:val="Web"/>
        <w:numPr>
          <w:ilvl w:val="0"/>
          <w:numId w:val="33"/>
        </w:numPr>
        <w:spacing w:beforeLines="50" w:before="180" w:beforeAutospacing="0" w:after="0" w:afterAutospacing="0" w:line="0" w:lineRule="atLeast"/>
        <w:rPr>
          <w:rStyle w:val="a5"/>
          <w:rFonts w:ascii="楷體-繁" w:eastAsia="楷體-繁" w:hAnsi="楷體-繁"/>
        </w:rPr>
      </w:pPr>
      <w:r w:rsidRPr="00F91D3F">
        <w:rPr>
          <w:rStyle w:val="a5"/>
          <w:rFonts w:ascii="楷體-繁" w:eastAsia="楷體-繁" w:hAnsi="楷體-繁"/>
        </w:rPr>
        <w:lastRenderedPageBreak/>
        <w:t>客戶至上</w:t>
      </w:r>
    </w:p>
    <w:p w14:paraId="46BFEC04" w14:textId="39BEE81C" w:rsidR="00D30EB4" w:rsidRPr="00F91D3F" w:rsidRDefault="00197904" w:rsidP="00A10525">
      <w:pPr>
        <w:spacing w:beforeLines="50" w:before="180" w:line="0" w:lineRule="atLeast"/>
        <w:ind w:firstLineChars="100" w:firstLine="240"/>
        <w:jc w:val="both"/>
        <w:rPr>
          <w:rFonts w:ascii="楷體-繁" w:eastAsia="楷體-繁" w:hAnsi="楷體-繁"/>
          <w:color w:val="000000" w:themeColor="text1"/>
        </w:rPr>
      </w:pPr>
      <w:r w:rsidRPr="00F91D3F">
        <w:rPr>
          <w:rFonts w:ascii="楷體-繁" w:eastAsia="楷體-繁" w:hAnsi="楷體-繁"/>
          <w:color w:val="000000" w:themeColor="text1"/>
        </w:rPr>
        <w:t>總部位於西雅圖的Impel是一家商業化階段的生物製藥公司，準備推出其首</w:t>
      </w:r>
      <w:r w:rsidRPr="00F91D3F">
        <w:rPr>
          <w:rFonts w:ascii="楷體-繁" w:eastAsia="楷體-繁" w:hAnsi="楷體-繁" w:hint="eastAsia"/>
          <w:color w:val="000000" w:themeColor="text1"/>
        </w:rPr>
        <w:t>個</w:t>
      </w:r>
      <w:r w:rsidRPr="00F91D3F">
        <w:rPr>
          <w:rFonts w:ascii="楷體-繁" w:eastAsia="楷體-繁" w:hAnsi="楷體-繁"/>
          <w:color w:val="000000" w:themeColor="text1"/>
        </w:rPr>
        <w:t>產品TRUDHESA™ (dihydroergotamine mesylate)鼻噴霧劑，該產品於2021年9月獲得</w:t>
      </w:r>
      <w:r w:rsidRPr="00F91D3F">
        <w:rPr>
          <w:rFonts w:ascii="楷體-繁" w:eastAsia="楷體-繁" w:hAnsi="楷體-繁" w:hint="eastAsia"/>
          <w:color w:val="000000" w:themeColor="text1"/>
        </w:rPr>
        <w:t>美國</w:t>
      </w:r>
      <w:r w:rsidRPr="00F91D3F">
        <w:rPr>
          <w:rFonts w:ascii="楷體-繁" w:eastAsia="楷體-繁" w:hAnsi="楷體-繁"/>
          <w:color w:val="000000" w:themeColor="text1"/>
        </w:rPr>
        <w:t>FDA批准。</w:t>
      </w:r>
      <w:r w:rsidR="00070694" w:rsidRPr="00F91D3F">
        <w:rPr>
          <w:rFonts w:ascii="楷體-繁" w:eastAsia="楷體-繁" w:hAnsi="楷體-繁"/>
          <w:color w:val="000000" w:themeColor="text1"/>
        </w:rPr>
        <w:t>該公司正在採取以客戶為中心的方法</w:t>
      </w:r>
      <w:r w:rsidR="00070694" w:rsidRPr="00F91D3F">
        <w:rPr>
          <w:rFonts w:ascii="楷體-繁" w:eastAsia="楷體-繁" w:hAnsi="楷體-繁" w:hint="eastAsia"/>
          <w:color w:val="000000" w:themeColor="text1"/>
        </w:rPr>
        <w:t>制</w:t>
      </w:r>
      <w:r w:rsidR="00070694" w:rsidRPr="00F91D3F">
        <w:rPr>
          <w:rFonts w:ascii="楷體-繁" w:eastAsia="楷體-繁" w:hAnsi="楷體-繁"/>
          <w:color w:val="000000" w:themeColor="text1"/>
        </w:rPr>
        <w:t>定銷售目標和策略，以同時觸及HCP和</w:t>
      </w:r>
      <w:r w:rsidR="00070694" w:rsidRPr="00F91D3F">
        <w:rPr>
          <w:rFonts w:ascii="楷體-繁" w:eastAsia="楷體-繁" w:hAnsi="楷體-繁" w:hint="eastAsia"/>
          <w:color w:val="000000" w:themeColor="text1"/>
        </w:rPr>
        <w:t>病人</w:t>
      </w:r>
      <w:r w:rsidR="00070694" w:rsidRPr="00F91D3F">
        <w:rPr>
          <w:rFonts w:ascii="楷體-繁" w:eastAsia="楷體-繁" w:hAnsi="楷體-繁"/>
          <w:color w:val="000000" w:themeColor="text1"/>
        </w:rPr>
        <w:t>。這意味著從</w:t>
      </w:r>
      <w:r w:rsidR="00070694" w:rsidRPr="00F91D3F">
        <w:rPr>
          <w:rFonts w:ascii="楷體-繁" w:eastAsia="楷體-繁" w:hAnsi="楷體-繁" w:hint="eastAsia"/>
          <w:color w:val="000000" w:themeColor="text1"/>
        </w:rPr>
        <w:t>傳統的</w:t>
      </w:r>
      <w:r w:rsidR="00070694" w:rsidRPr="00F91D3F">
        <w:rPr>
          <w:rFonts w:ascii="楷體-繁" w:eastAsia="楷體-繁" w:hAnsi="楷體-繁"/>
          <w:color w:val="000000" w:themeColor="text1"/>
        </w:rPr>
        <w:t>藥品銷售推廣和</w:t>
      </w:r>
      <w:r w:rsidR="00070694" w:rsidRPr="00F91D3F">
        <w:rPr>
          <w:rFonts w:ascii="楷體-繁" w:eastAsia="楷體-繁" w:hAnsi="楷體-繁" w:hint="eastAsia"/>
          <w:color w:val="000000" w:themeColor="text1"/>
        </w:rPr>
        <w:t>訊息</w:t>
      </w:r>
      <w:r w:rsidR="00070694" w:rsidRPr="00F91D3F">
        <w:rPr>
          <w:rFonts w:ascii="楷體-繁" w:eastAsia="楷體-繁" w:hAnsi="楷體-繁"/>
          <w:color w:val="000000" w:themeColor="text1"/>
        </w:rPr>
        <w:t>傳遞的重點轉變。</w:t>
      </w:r>
    </w:p>
    <w:p w14:paraId="6C0D2962" w14:textId="2D60F063" w:rsidR="00111285" w:rsidRPr="00F91D3F" w:rsidRDefault="00111285" w:rsidP="00846F95">
      <w:pPr>
        <w:spacing w:beforeLines="50" w:before="180" w:line="0" w:lineRule="atLeast"/>
        <w:ind w:firstLineChars="100" w:firstLine="240"/>
        <w:jc w:val="both"/>
        <w:rPr>
          <w:rFonts w:ascii="楷體-繁" w:eastAsia="楷體-繁" w:hAnsi="楷體-繁" w:cs="PingFang TC"/>
          <w:color w:val="000000" w:themeColor="text1"/>
        </w:rPr>
      </w:pPr>
      <w:r w:rsidRPr="00F91D3F">
        <w:rPr>
          <w:rFonts w:ascii="楷體-繁" w:eastAsia="楷體-繁" w:hAnsi="楷體-繁"/>
          <w:color w:val="000000" w:themeColor="text1"/>
        </w:rPr>
        <w:t>Impel</w:t>
      </w:r>
      <w:r w:rsidRPr="00F91D3F">
        <w:rPr>
          <w:rFonts w:ascii="楷體-繁" w:eastAsia="楷體-繁" w:hAnsi="楷體-繁" w:cs="Arial"/>
          <w:color w:val="000000" w:themeColor="text1"/>
        </w:rPr>
        <w:t>董事長暨執行長</w:t>
      </w:r>
      <w:r w:rsidRPr="00F91D3F">
        <w:rPr>
          <w:rFonts w:ascii="楷體-繁" w:eastAsia="楷體-繁" w:hAnsi="楷體-繁"/>
          <w:color w:val="000000" w:themeColor="text1"/>
        </w:rPr>
        <w:t>Adrian Adams說：</w:t>
      </w:r>
      <w:r w:rsidRPr="00F91D3F">
        <w:rPr>
          <w:rFonts w:ascii="楷體-繁" w:eastAsia="楷體-繁" w:hAnsi="楷體-繁" w:cs="PingFang TC" w:hint="eastAsia"/>
          <w:color w:val="000000" w:themeColor="text1"/>
        </w:rPr>
        <w:t>「</w:t>
      </w:r>
      <w:r w:rsidRPr="00F91D3F">
        <w:rPr>
          <w:rFonts w:ascii="楷體-繁" w:eastAsia="楷體-繁" w:hAnsi="楷體-繁"/>
          <w:color w:val="000000" w:themeColor="text1"/>
        </w:rPr>
        <w:t>我們不是從公司目標開始，然後</w:t>
      </w:r>
      <w:r w:rsidRPr="00F91D3F">
        <w:rPr>
          <w:rFonts w:ascii="楷體-繁" w:eastAsia="楷體-繁" w:hAnsi="楷體-繁" w:hint="eastAsia"/>
          <w:color w:val="000000" w:themeColor="text1"/>
        </w:rPr>
        <w:t>由內而外地</w:t>
      </w:r>
      <w:r w:rsidR="00846F95" w:rsidRPr="00F91D3F">
        <w:rPr>
          <w:rFonts w:ascii="楷體-繁" w:eastAsia="楷體-繁" w:hAnsi="楷體-繁"/>
          <w:color w:val="000000" w:themeColor="text1"/>
        </w:rPr>
        <w:t>傳遞給醫</w:t>
      </w:r>
      <w:r w:rsidR="00846F95" w:rsidRPr="00F91D3F">
        <w:rPr>
          <w:rFonts w:ascii="楷體-繁" w:eastAsia="楷體-繁" w:hAnsi="楷體-繁" w:hint="eastAsia"/>
          <w:color w:val="000000" w:themeColor="text1"/>
        </w:rPr>
        <w:t>師</w:t>
      </w:r>
      <w:r w:rsidR="00846F95" w:rsidRPr="00F91D3F">
        <w:rPr>
          <w:rFonts w:ascii="楷體-繁" w:eastAsia="楷體-繁" w:hAnsi="楷體-繁"/>
          <w:color w:val="000000" w:themeColor="text1"/>
        </w:rPr>
        <w:t>和</w:t>
      </w:r>
      <w:r w:rsidR="00846F95" w:rsidRPr="00F91D3F">
        <w:rPr>
          <w:rFonts w:ascii="楷體-繁" w:eastAsia="楷體-繁" w:hAnsi="楷體-繁" w:hint="eastAsia"/>
          <w:color w:val="000000" w:themeColor="text1"/>
        </w:rPr>
        <w:t>病人</w:t>
      </w:r>
      <w:r w:rsidR="00846F95" w:rsidRPr="00F91D3F">
        <w:rPr>
          <w:rFonts w:ascii="楷體-繁" w:eastAsia="楷體-繁" w:hAnsi="楷體-繁"/>
          <w:color w:val="000000" w:themeColor="text1"/>
        </w:rPr>
        <w:t>，而是</w:t>
      </w:r>
      <w:r w:rsidR="00846F95" w:rsidRPr="00F91D3F">
        <w:rPr>
          <w:rFonts w:ascii="楷體-繁" w:eastAsia="楷體-繁" w:hAnsi="楷體-繁" w:hint="eastAsia"/>
          <w:color w:val="000000" w:themeColor="text1"/>
        </w:rPr>
        <w:t>先從</w:t>
      </w:r>
      <w:r w:rsidR="00846F95" w:rsidRPr="00F91D3F">
        <w:rPr>
          <w:rFonts w:ascii="楷體-繁" w:eastAsia="楷體-繁" w:hAnsi="楷體-繁"/>
          <w:color w:val="000000" w:themeColor="text1"/>
        </w:rPr>
        <w:t>客戶</w:t>
      </w:r>
      <w:r w:rsidR="00846F95" w:rsidRPr="00F91D3F">
        <w:rPr>
          <w:rFonts w:ascii="楷體-繁" w:eastAsia="楷體-繁" w:hAnsi="楷體-繁" w:hint="eastAsia"/>
          <w:color w:val="000000" w:themeColor="text1"/>
        </w:rPr>
        <w:t>開始</w:t>
      </w:r>
      <w:r w:rsidR="00846F95" w:rsidRPr="00F91D3F">
        <w:rPr>
          <w:rFonts w:ascii="楷體-繁" w:eastAsia="楷體-繁" w:hAnsi="楷體-繁"/>
          <w:color w:val="000000" w:themeColor="text1"/>
        </w:rPr>
        <w:t>。我們稱之為</w:t>
      </w:r>
      <w:r w:rsidR="00846F95" w:rsidRPr="00F91D3F">
        <w:rPr>
          <w:rFonts w:ascii="楷體-繁" w:eastAsia="楷體-繁" w:hAnsi="楷體-繁" w:cs="Songti TC" w:hint="eastAsia"/>
          <w:color w:val="000000" w:themeColor="text1"/>
        </w:rPr>
        <w:t>『</w:t>
      </w:r>
      <w:r w:rsidR="00846F95" w:rsidRPr="00F91D3F">
        <w:rPr>
          <w:rFonts w:ascii="楷體-繁" w:eastAsia="楷體-繁" w:hAnsi="楷體-繁"/>
          <w:color w:val="000000" w:themeColor="text1"/>
        </w:rPr>
        <w:t>以客</w:t>
      </w:r>
      <w:r w:rsidR="00846F95" w:rsidRPr="00F91D3F">
        <w:rPr>
          <w:rFonts w:ascii="楷體-繁" w:eastAsia="楷體-繁" w:hAnsi="楷體-繁" w:hint="eastAsia"/>
          <w:color w:val="000000" w:themeColor="text1"/>
        </w:rPr>
        <w:t>戶</w:t>
      </w:r>
      <w:r w:rsidR="00846F95" w:rsidRPr="00F91D3F">
        <w:rPr>
          <w:rFonts w:ascii="楷體-繁" w:eastAsia="楷體-繁" w:hAnsi="楷體-繁"/>
          <w:color w:val="000000" w:themeColor="text1"/>
        </w:rPr>
        <w:t>為本</w:t>
      </w:r>
      <w:r w:rsidR="00846F95" w:rsidRPr="00F91D3F">
        <w:rPr>
          <w:rFonts w:ascii="楷體-繁" w:eastAsia="楷體-繁" w:hAnsi="楷體-繁" w:cs="Songti TC" w:hint="eastAsia"/>
          <w:color w:val="000000" w:themeColor="text1"/>
        </w:rPr>
        <w:t>』</w:t>
      </w:r>
      <w:r w:rsidR="00846F95" w:rsidRPr="00F91D3F">
        <w:rPr>
          <w:rFonts w:ascii="楷體-繁" w:eastAsia="楷體-繁" w:hAnsi="楷體-繁"/>
          <w:color w:val="000000" w:themeColor="text1"/>
        </w:rPr>
        <w:t>的方法，在這種方法中，我們</w:t>
      </w:r>
      <w:r w:rsidR="00846F95" w:rsidRPr="00F91D3F">
        <w:rPr>
          <w:rFonts w:ascii="楷體-繁" w:eastAsia="楷體-繁" w:hAnsi="楷體-繁" w:hint="eastAsia"/>
          <w:color w:val="000000" w:themeColor="text1"/>
        </w:rPr>
        <w:t>制定</w:t>
      </w:r>
      <w:r w:rsidR="00846F95" w:rsidRPr="00F91D3F">
        <w:rPr>
          <w:rFonts w:ascii="楷體-繁" w:eastAsia="楷體-繁" w:hAnsi="楷體-繁"/>
          <w:color w:val="000000" w:themeColor="text1"/>
        </w:rPr>
        <w:t>從外部到內部滿足客戶需求的</w:t>
      </w:r>
      <w:r w:rsidR="00846F95" w:rsidRPr="00F91D3F">
        <w:rPr>
          <w:rFonts w:ascii="楷體-繁" w:eastAsia="楷體-繁" w:hAnsi="楷體-繁" w:hint="eastAsia"/>
          <w:color w:val="000000" w:themeColor="text1"/>
        </w:rPr>
        <w:t>策略</w:t>
      </w:r>
      <w:r w:rsidR="00846F95" w:rsidRPr="00F91D3F">
        <w:rPr>
          <w:rFonts w:ascii="楷體-繁" w:eastAsia="楷體-繁" w:hAnsi="楷體-繁"/>
          <w:color w:val="000000" w:themeColor="text1"/>
        </w:rPr>
        <w:t>，這反過來又使我們能够利用有針對性的數位行銷的力量。</w:t>
      </w:r>
      <w:r w:rsidRPr="00F91D3F">
        <w:rPr>
          <w:rFonts w:ascii="楷體-繁" w:eastAsia="楷體-繁" w:hAnsi="楷體-繁" w:cs="PingFang TC" w:hint="eastAsia"/>
          <w:color w:val="000000" w:themeColor="text1"/>
        </w:rPr>
        <w:t>」</w:t>
      </w:r>
    </w:p>
    <w:p w14:paraId="0AE1C469" w14:textId="36E63134" w:rsidR="00CD72D9" w:rsidRPr="00F91D3F" w:rsidRDefault="00C402DE" w:rsidP="00CD72D9">
      <w:pPr>
        <w:spacing w:beforeLines="50" w:before="180" w:line="0" w:lineRule="atLeast"/>
        <w:ind w:firstLineChars="100" w:firstLine="240"/>
        <w:jc w:val="both"/>
        <w:rPr>
          <w:rFonts w:ascii="楷體-繁" w:eastAsia="楷體-繁" w:hAnsi="楷體-繁"/>
          <w:color w:val="000000" w:themeColor="text1"/>
        </w:rPr>
      </w:pPr>
      <w:r w:rsidRPr="00F91D3F">
        <w:rPr>
          <w:rFonts w:ascii="楷體-繁" w:eastAsia="楷體-繁" w:hAnsi="楷體-繁"/>
          <w:color w:val="000000" w:themeColor="text1"/>
        </w:rPr>
        <w:t>作為一家小型上市公司，Impel還必須</w:t>
      </w:r>
      <w:r w:rsidR="00CD72D9" w:rsidRPr="00F91D3F">
        <w:rPr>
          <w:rFonts w:ascii="楷體-繁" w:eastAsia="楷體-繁" w:hAnsi="楷體-繁" w:hint="eastAsia"/>
          <w:color w:val="000000" w:themeColor="text1"/>
        </w:rPr>
        <w:t>是</w:t>
      </w:r>
      <w:r w:rsidRPr="00F91D3F">
        <w:rPr>
          <w:rFonts w:ascii="楷體-繁" w:eastAsia="楷體-繁" w:hAnsi="楷體-繁"/>
          <w:color w:val="000000" w:themeColor="text1"/>
        </w:rPr>
        <w:t>聰明、靈活和機會主義</w:t>
      </w:r>
      <w:r w:rsidR="00CD72D9" w:rsidRPr="00F91D3F">
        <w:rPr>
          <w:rFonts w:ascii="楷體-繁" w:eastAsia="楷體-繁" w:hAnsi="楷體-繁" w:hint="eastAsia"/>
          <w:color w:val="000000" w:themeColor="text1"/>
        </w:rPr>
        <w:t>的</w:t>
      </w:r>
      <w:r w:rsidRPr="00F91D3F">
        <w:rPr>
          <w:rFonts w:ascii="楷體-繁" w:eastAsia="楷體-繁" w:hAnsi="楷體-繁"/>
          <w:color w:val="000000" w:themeColor="text1"/>
        </w:rPr>
        <w:t>，因為它與神經學領域成熟的主要參與者競爭。</w:t>
      </w:r>
      <w:r w:rsidR="00CD72D9" w:rsidRPr="00F91D3F">
        <w:rPr>
          <w:rFonts w:ascii="楷體-繁" w:eastAsia="楷體-繁" w:hAnsi="楷體-繁"/>
          <w:color w:val="000000" w:themeColor="text1"/>
        </w:rPr>
        <w:t>Adams 說：</w:t>
      </w:r>
      <w:r w:rsidR="00CD72D9" w:rsidRPr="00F91D3F">
        <w:rPr>
          <w:rFonts w:ascii="楷體-繁" w:eastAsia="楷體-繁" w:hAnsi="楷體-繁" w:cs="PingFang TC" w:hint="eastAsia"/>
          <w:color w:val="000000" w:themeColor="text1"/>
        </w:rPr>
        <w:t>「</w:t>
      </w:r>
      <w:r w:rsidR="00CD72D9" w:rsidRPr="00F91D3F">
        <w:rPr>
          <w:rFonts w:ascii="楷體-繁" w:eastAsia="楷體-繁" w:hAnsi="楷體-繁"/>
          <w:color w:val="000000" w:themeColor="text1"/>
        </w:rPr>
        <w:t>我們的銷售人員必須最大限度地提高其效率和效</w:t>
      </w:r>
      <w:r w:rsidR="00CD72D9" w:rsidRPr="00F91D3F">
        <w:rPr>
          <w:rFonts w:ascii="楷體-繁" w:eastAsia="楷體-繁" w:hAnsi="楷體-繁" w:hint="eastAsia"/>
          <w:color w:val="000000" w:themeColor="text1"/>
        </w:rPr>
        <w:t>能</w:t>
      </w:r>
      <w:r w:rsidR="00CD72D9" w:rsidRPr="00F91D3F">
        <w:rPr>
          <w:rFonts w:ascii="楷體-繁" w:eastAsia="楷體-繁" w:hAnsi="楷體-繁"/>
          <w:color w:val="000000" w:themeColor="text1"/>
        </w:rPr>
        <w:t>，以與擁有數百人的大型銷售業務的公司競爭。我們的數位優先方法將幫助我們最大限度地利用與醫療保健專業人</w:t>
      </w:r>
      <w:r w:rsidR="001B0C37" w:rsidRPr="00F91D3F">
        <w:rPr>
          <w:rFonts w:ascii="楷體-繁" w:eastAsia="楷體-繁" w:hAnsi="楷體-繁" w:hint="eastAsia"/>
          <w:color w:val="000000" w:themeColor="text1"/>
        </w:rPr>
        <w:t>士</w:t>
      </w:r>
      <w:r w:rsidR="00CD72D9" w:rsidRPr="00F91D3F">
        <w:rPr>
          <w:rFonts w:ascii="楷體-繁" w:eastAsia="楷體-繁" w:hAnsi="楷體-繁"/>
          <w:color w:val="000000" w:themeColor="text1"/>
        </w:rPr>
        <w:t>（無論是神經科醫</w:t>
      </w:r>
      <w:r w:rsidR="00CD72D9" w:rsidRPr="00F91D3F">
        <w:rPr>
          <w:rFonts w:ascii="楷體-繁" w:eastAsia="楷體-繁" w:hAnsi="楷體-繁" w:hint="eastAsia"/>
          <w:color w:val="000000" w:themeColor="text1"/>
        </w:rPr>
        <w:t>師</w:t>
      </w:r>
      <w:r w:rsidR="00CD72D9" w:rsidRPr="00F91D3F">
        <w:rPr>
          <w:rFonts w:ascii="楷體-繁" w:eastAsia="楷體-繁" w:hAnsi="楷體-繁"/>
          <w:color w:val="000000" w:themeColor="text1"/>
        </w:rPr>
        <w:t>、頭痛專</w:t>
      </w:r>
      <w:r w:rsidR="00CD72D9" w:rsidRPr="00F91D3F">
        <w:rPr>
          <w:rFonts w:ascii="楷體-繁" w:eastAsia="楷體-繁" w:hAnsi="楷體-繁" w:hint="eastAsia"/>
          <w:color w:val="000000" w:themeColor="text1"/>
        </w:rPr>
        <w:t>科醫師</w:t>
      </w:r>
      <w:r w:rsidR="00CD72D9" w:rsidRPr="00F91D3F">
        <w:rPr>
          <w:rFonts w:ascii="楷體-繁" w:eastAsia="楷體-繁" w:hAnsi="楷體-繁"/>
          <w:color w:val="000000" w:themeColor="text1"/>
        </w:rPr>
        <w:t>還是</w:t>
      </w:r>
      <w:r w:rsidR="00CD72D9" w:rsidRPr="00F91D3F">
        <w:rPr>
          <w:rFonts w:ascii="楷體-繁" w:eastAsia="楷體-繁" w:hAnsi="楷體-繁" w:hint="eastAsia"/>
          <w:color w:val="000000" w:themeColor="text1"/>
        </w:rPr>
        <w:t>基層醫療</w:t>
      </w:r>
      <w:r w:rsidR="00CD72D9" w:rsidRPr="00F91D3F">
        <w:rPr>
          <w:rFonts w:ascii="楷體-繁" w:eastAsia="楷體-繁" w:hAnsi="楷體-繁"/>
          <w:color w:val="000000" w:themeColor="text1"/>
        </w:rPr>
        <w:t>醫</w:t>
      </w:r>
      <w:r w:rsidR="00CD72D9" w:rsidRPr="00F91D3F">
        <w:rPr>
          <w:rFonts w:ascii="楷體-繁" w:eastAsia="楷體-繁" w:hAnsi="楷體-繁" w:hint="eastAsia"/>
          <w:color w:val="000000" w:themeColor="text1"/>
        </w:rPr>
        <w:t>師</w:t>
      </w:r>
      <w:r w:rsidR="00CD72D9" w:rsidRPr="00F91D3F">
        <w:rPr>
          <w:rFonts w:ascii="楷體-繁" w:eastAsia="楷體-繁" w:hAnsi="楷體-繁"/>
          <w:color w:val="000000" w:themeColor="text1"/>
        </w:rPr>
        <w:t>）的每一次互動和每一分鐘寶貴的時間。</w:t>
      </w:r>
      <w:r w:rsidR="00CD72D9" w:rsidRPr="00F91D3F">
        <w:rPr>
          <w:rFonts w:ascii="楷體-繁" w:eastAsia="楷體-繁" w:hAnsi="楷體-繁" w:cs="PingFang TC" w:hint="eastAsia"/>
          <w:color w:val="000000" w:themeColor="text1"/>
        </w:rPr>
        <w:t>」</w:t>
      </w:r>
    </w:p>
    <w:p w14:paraId="6BDB4B51" w14:textId="71C582DD" w:rsidR="00111285" w:rsidRPr="00F91D3F" w:rsidRDefault="009A4E72" w:rsidP="00070694">
      <w:pPr>
        <w:spacing w:beforeLines="50" w:before="180" w:line="0" w:lineRule="atLeast"/>
        <w:ind w:firstLineChars="100" w:firstLine="240"/>
        <w:jc w:val="both"/>
        <w:rPr>
          <w:rFonts w:ascii="楷體-繁" w:eastAsia="楷體-繁" w:hAnsi="楷體-繁"/>
          <w:color w:val="000000" w:themeColor="text1"/>
        </w:rPr>
      </w:pPr>
      <w:r w:rsidRPr="00F91D3F">
        <w:rPr>
          <w:rFonts w:ascii="楷體-繁" w:eastAsia="楷體-繁" w:hAnsi="楷體-繁"/>
          <w:color w:val="000000" w:themeColor="text1"/>
        </w:rPr>
        <w:t>該公司計劃</w:t>
      </w:r>
      <w:r w:rsidRPr="00F91D3F">
        <w:rPr>
          <w:rFonts w:ascii="楷體-繁" w:eastAsia="楷體-繁" w:hAnsi="楷體-繁" w:hint="eastAsia"/>
          <w:color w:val="000000" w:themeColor="text1"/>
        </w:rPr>
        <w:t>將</w:t>
      </w:r>
      <w:r w:rsidRPr="00F91D3F">
        <w:rPr>
          <w:rFonts w:ascii="楷體-繁" w:eastAsia="楷體-繁" w:hAnsi="楷體-繁"/>
          <w:color w:val="000000" w:themeColor="text1"/>
        </w:rPr>
        <w:t>其銷售</w:t>
      </w:r>
      <w:r w:rsidRPr="00F91D3F">
        <w:rPr>
          <w:rFonts w:ascii="楷體-繁" w:eastAsia="楷體-繁" w:hAnsi="楷體-繁" w:hint="eastAsia"/>
          <w:color w:val="000000" w:themeColor="text1"/>
        </w:rPr>
        <w:t>團隊的重點放在</w:t>
      </w:r>
      <w:r w:rsidRPr="00F91D3F">
        <w:rPr>
          <w:rFonts w:ascii="楷體-繁" w:eastAsia="楷體-繁" w:hAnsi="楷體-繁"/>
          <w:color w:val="000000" w:themeColor="text1"/>
        </w:rPr>
        <w:t>了解和</w:t>
      </w:r>
      <w:r w:rsidRPr="00F91D3F">
        <w:rPr>
          <w:rFonts w:ascii="楷體-繁" w:eastAsia="楷體-繁" w:hAnsi="楷體-繁" w:hint="eastAsia"/>
          <w:color w:val="000000" w:themeColor="text1"/>
        </w:rPr>
        <w:t>吸引H</w:t>
      </w:r>
      <w:r w:rsidRPr="00F91D3F">
        <w:rPr>
          <w:rFonts w:ascii="楷體-繁" w:eastAsia="楷體-繁" w:hAnsi="楷體-繁"/>
          <w:color w:val="000000" w:themeColor="text1"/>
        </w:rPr>
        <w:t>CP</w:t>
      </w:r>
      <w:r w:rsidRPr="00F91D3F">
        <w:rPr>
          <w:rFonts w:ascii="楷體-繁" w:eastAsia="楷體-繁" w:hAnsi="楷體-繁" w:hint="eastAsia"/>
          <w:color w:val="000000" w:themeColor="text1"/>
        </w:rPr>
        <w:t>目標的核心群體上</w:t>
      </w:r>
      <w:r w:rsidRPr="00F91D3F">
        <w:rPr>
          <w:rFonts w:ascii="楷體-繁" w:eastAsia="楷體-繁" w:hAnsi="楷體-繁"/>
          <w:color w:val="000000" w:themeColor="text1"/>
        </w:rPr>
        <w:t>。與此同時，他們將利用他們</w:t>
      </w:r>
      <w:r w:rsidRPr="00F91D3F">
        <w:rPr>
          <w:rFonts w:ascii="楷體-繁" w:eastAsia="楷體-繁" w:hAnsi="楷體-繁" w:hint="eastAsia"/>
          <w:color w:val="000000" w:themeColor="text1"/>
        </w:rPr>
        <w:t>所了解到的醫師需求</w:t>
      </w:r>
      <w:r w:rsidRPr="00F91D3F">
        <w:rPr>
          <w:rFonts w:ascii="楷體-繁" w:eastAsia="楷體-繁" w:hAnsi="楷體-繁" w:cs="PingFang TC" w:hint="eastAsia"/>
          <w:color w:val="000000" w:themeColor="text1"/>
        </w:rPr>
        <w:t>，透過更具</w:t>
      </w:r>
      <w:r w:rsidRPr="00F91D3F">
        <w:rPr>
          <w:rFonts w:ascii="楷體-繁" w:eastAsia="楷體-繁" w:hAnsi="楷體-繁"/>
          <w:color w:val="000000" w:themeColor="text1"/>
        </w:rPr>
        <w:t>成本效益的</w:t>
      </w:r>
      <w:r w:rsidRPr="00F91D3F">
        <w:rPr>
          <w:rFonts w:ascii="楷體-繁" w:eastAsia="楷體-繁" w:hAnsi="楷體-繁" w:hint="eastAsia"/>
          <w:color w:val="000000" w:themeColor="text1"/>
        </w:rPr>
        <w:t>數位行銷</w:t>
      </w:r>
      <w:r w:rsidRPr="00F91D3F">
        <w:rPr>
          <w:rFonts w:ascii="楷體-繁" w:eastAsia="楷體-繁" w:hAnsi="楷體-繁"/>
          <w:color w:val="000000" w:themeColor="text1"/>
        </w:rPr>
        <w:t>渠道擴大</w:t>
      </w:r>
      <w:r w:rsidRPr="00F91D3F">
        <w:rPr>
          <w:rFonts w:ascii="楷體-繁" w:eastAsia="楷體-繁" w:hAnsi="楷體-繁" w:hint="eastAsia"/>
          <w:color w:val="000000" w:themeColor="text1"/>
        </w:rPr>
        <w:t>覆蓋面</w:t>
      </w:r>
      <w:r w:rsidRPr="00F91D3F">
        <w:rPr>
          <w:rFonts w:ascii="楷體-繁" w:eastAsia="楷體-繁" w:hAnsi="楷體-繁"/>
          <w:color w:val="000000" w:themeColor="text1"/>
        </w:rPr>
        <w:t>。</w:t>
      </w:r>
    </w:p>
    <w:p w14:paraId="413A57E3" w14:textId="1FF579A3" w:rsidR="00237536" w:rsidRPr="00A10525" w:rsidRDefault="00237536" w:rsidP="00A10525">
      <w:pPr>
        <w:pStyle w:val="a7"/>
        <w:numPr>
          <w:ilvl w:val="0"/>
          <w:numId w:val="33"/>
        </w:numPr>
        <w:spacing w:before="180" w:line="0" w:lineRule="atLeast"/>
        <w:ind w:leftChars="0"/>
        <w:jc w:val="both"/>
        <w:rPr>
          <w:rFonts w:ascii="楷體-繁" w:eastAsia="楷體-繁" w:hAnsi="楷體-繁"/>
          <w:b/>
          <w:bCs/>
        </w:rPr>
      </w:pPr>
      <w:r w:rsidRPr="00A10525">
        <w:rPr>
          <w:rFonts w:ascii="楷體-繁" w:eastAsia="楷體-繁" w:hAnsi="楷體-繁" w:hint="eastAsia"/>
          <w:b/>
          <w:bCs/>
        </w:rPr>
        <w:t>數位激發寶貴的見解</w:t>
      </w:r>
    </w:p>
    <w:p w14:paraId="048907F2" w14:textId="1BA32756" w:rsidR="00AF0682" w:rsidRPr="00F91D3F" w:rsidRDefault="00AF0682" w:rsidP="00AF0682">
      <w:pPr>
        <w:spacing w:beforeLines="50" w:before="180" w:line="0" w:lineRule="atLeast"/>
        <w:ind w:firstLineChars="100" w:firstLine="240"/>
        <w:jc w:val="both"/>
        <w:rPr>
          <w:rFonts w:ascii="楷體-繁" w:eastAsia="楷體-繁" w:hAnsi="楷體-繁"/>
          <w:color w:val="000000" w:themeColor="text1"/>
        </w:rPr>
      </w:pPr>
      <w:r w:rsidRPr="00F91D3F">
        <w:rPr>
          <w:rFonts w:ascii="楷體-繁" w:eastAsia="楷體-繁" w:hAnsi="楷體-繁"/>
          <w:color w:val="000000" w:themeColor="text1"/>
        </w:rPr>
        <w:t>數位化轉型包括三個基本階段</w:t>
      </w:r>
      <w:r w:rsidRPr="00F91D3F">
        <w:rPr>
          <w:rFonts w:ascii="楷體-繁" w:eastAsia="楷體-繁" w:hAnsi="楷體-繁" w:hint="eastAsia"/>
          <w:color w:val="000000" w:themeColor="text1"/>
        </w:rPr>
        <w:t xml:space="preserve"> </w:t>
      </w:r>
      <w:r w:rsidRPr="00F91D3F">
        <w:rPr>
          <w:rFonts w:ascii="楷體-繁" w:eastAsia="楷體-繁" w:hAnsi="楷體-繁" w:cs="Times"/>
          <w:color w:val="000000" w:themeColor="text1"/>
        </w:rPr>
        <w:t>—</w:t>
      </w:r>
      <w:r w:rsidRPr="00F91D3F">
        <w:rPr>
          <w:rFonts w:ascii="楷體-繁" w:eastAsia="楷體-繁" w:hAnsi="楷體-繁" w:hint="eastAsia"/>
          <w:color w:val="000000" w:themeColor="text1"/>
        </w:rPr>
        <w:t xml:space="preserve"> </w:t>
      </w:r>
      <w:r w:rsidRPr="00F91D3F">
        <w:rPr>
          <w:rFonts w:ascii="楷體-繁" w:eastAsia="楷體-繁" w:hAnsi="楷體-繁"/>
          <w:color w:val="000000" w:themeColor="text1"/>
        </w:rPr>
        <w:t>從確定核心技術到採用先進工具，以促進與HCP快速共享數</w:t>
      </w:r>
      <w:r w:rsidRPr="00F91D3F">
        <w:rPr>
          <w:rFonts w:ascii="楷體-繁" w:eastAsia="楷體-繁" w:hAnsi="楷體-繁" w:hint="eastAsia"/>
          <w:color w:val="000000" w:themeColor="text1"/>
        </w:rPr>
        <w:t>位</w:t>
      </w:r>
      <w:r w:rsidRPr="00F91D3F">
        <w:rPr>
          <w:rFonts w:ascii="楷體-繁" w:eastAsia="楷體-繁" w:hAnsi="楷體-繁"/>
          <w:color w:val="000000" w:themeColor="text1"/>
        </w:rPr>
        <w:t>內容，再到嘗試創新以獲得競爭優勢。例如，統一的數據策略可以將有價值的情報整合到公司的數</w:t>
      </w:r>
      <w:r w:rsidRPr="00F91D3F">
        <w:rPr>
          <w:rFonts w:ascii="楷體-繁" w:eastAsia="楷體-繁" w:hAnsi="楷體-繁" w:hint="eastAsia"/>
          <w:color w:val="000000" w:themeColor="text1"/>
        </w:rPr>
        <w:t>位</w:t>
      </w:r>
      <w:r w:rsidRPr="00F91D3F">
        <w:rPr>
          <w:rFonts w:ascii="楷體-繁" w:eastAsia="楷體-繁" w:hAnsi="楷體-繁"/>
          <w:color w:val="000000" w:themeColor="text1"/>
        </w:rPr>
        <w:t>平台。</w:t>
      </w:r>
    </w:p>
    <w:p w14:paraId="01F35135" w14:textId="4A0E4B25" w:rsidR="0082635B" w:rsidRPr="00F91D3F" w:rsidRDefault="0082635B" w:rsidP="0082635B">
      <w:pPr>
        <w:spacing w:beforeLines="50" w:before="180" w:line="0" w:lineRule="atLeast"/>
        <w:ind w:firstLineChars="100" w:firstLine="240"/>
        <w:jc w:val="both"/>
        <w:rPr>
          <w:rFonts w:ascii="楷體-繁" w:eastAsia="楷體-繁" w:hAnsi="楷體-繁"/>
          <w:color w:val="000000" w:themeColor="text1"/>
        </w:rPr>
      </w:pPr>
      <w:r w:rsidRPr="00F91D3F">
        <w:rPr>
          <w:rFonts w:ascii="楷體-繁" w:eastAsia="楷體-繁" w:hAnsi="楷體-繁"/>
          <w:color w:val="000000" w:themeColor="text1"/>
        </w:rPr>
        <w:t>在準備</w:t>
      </w:r>
      <w:r w:rsidRPr="00F91D3F">
        <w:rPr>
          <w:rFonts w:ascii="楷體-繁" w:eastAsia="楷體-繁" w:hAnsi="楷體-繁" w:hint="eastAsia"/>
          <w:color w:val="000000" w:themeColor="text1"/>
        </w:rPr>
        <w:t>上市之際</w:t>
      </w:r>
      <w:r w:rsidRPr="00F91D3F">
        <w:rPr>
          <w:rFonts w:ascii="楷體-繁" w:eastAsia="楷體-繁" w:hAnsi="楷體-繁"/>
          <w:color w:val="000000" w:themeColor="text1"/>
        </w:rPr>
        <w:t>，Impel</w:t>
      </w:r>
      <w:r w:rsidRPr="00F91D3F">
        <w:rPr>
          <w:rFonts w:ascii="楷體-繁" w:eastAsia="楷體-繁" w:hAnsi="楷體-繁" w:hint="eastAsia"/>
          <w:color w:val="000000" w:themeColor="text1"/>
        </w:rPr>
        <w:t>意</w:t>
      </w:r>
      <w:r w:rsidRPr="00F91D3F">
        <w:rPr>
          <w:rFonts w:ascii="楷體-繁" w:eastAsia="楷體-繁" w:hAnsi="楷體-繁"/>
          <w:color w:val="000000" w:themeColor="text1"/>
        </w:rPr>
        <w:t>識到數據和分析在優化</w:t>
      </w:r>
      <w:r w:rsidRPr="00F91D3F">
        <w:rPr>
          <w:rFonts w:ascii="楷體-繁" w:eastAsia="楷體-繁" w:hAnsi="楷體-繁" w:hint="eastAsia"/>
          <w:color w:val="000000" w:themeColor="text1"/>
        </w:rPr>
        <w:t>商</w:t>
      </w:r>
      <w:r w:rsidRPr="00F91D3F">
        <w:rPr>
          <w:rFonts w:ascii="楷體-繁" w:eastAsia="楷體-繁" w:hAnsi="楷體-繁"/>
          <w:color w:val="000000" w:themeColor="text1"/>
        </w:rPr>
        <w:t>業決策方面發揮的強大作用。該公司正在分析成功推出產品所需的所有互動，例如與</w:t>
      </w:r>
      <w:r w:rsidRPr="00F91D3F">
        <w:rPr>
          <w:rFonts w:ascii="楷體-繁" w:eastAsia="楷體-繁" w:hAnsi="楷體-繁" w:cs="Arial"/>
          <w:color w:val="000000" w:themeColor="text1"/>
          <w:shd w:val="clear" w:color="auto" w:fill="FFFFFF"/>
        </w:rPr>
        <w:t>醫藥學術專員</w:t>
      </w:r>
      <w:r w:rsidRPr="00F91D3F">
        <w:rPr>
          <w:rFonts w:ascii="楷體-繁" w:eastAsia="楷體-繁" w:hAnsi="楷體-繁" w:cs="Arial" w:hint="eastAsia"/>
          <w:color w:val="000000" w:themeColor="text1"/>
          <w:shd w:val="clear" w:color="auto" w:fill="FFFFFF"/>
        </w:rPr>
        <w:t>(</w:t>
      </w:r>
      <w:r w:rsidRPr="00F91D3F">
        <w:rPr>
          <w:rFonts w:ascii="楷體-繁" w:eastAsia="楷體-繁" w:hAnsi="楷體-繁"/>
          <w:color w:val="000000" w:themeColor="text1"/>
        </w:rPr>
        <w:t>medical science liaison)的互動，並收集數據以提供更有影響力的對話。</w:t>
      </w:r>
    </w:p>
    <w:p w14:paraId="105758B8" w14:textId="5F147EAF" w:rsidR="0082635B" w:rsidRPr="00F91D3F" w:rsidRDefault="00D70813" w:rsidP="00F37E41">
      <w:pPr>
        <w:spacing w:beforeLines="50" w:before="180" w:line="0" w:lineRule="atLeast"/>
        <w:ind w:firstLineChars="100" w:firstLine="240"/>
        <w:jc w:val="both"/>
        <w:rPr>
          <w:rFonts w:ascii="楷體-繁" w:eastAsia="楷體-繁" w:hAnsi="楷體-繁" w:cs="PingFang TC"/>
          <w:color w:val="000000" w:themeColor="text1"/>
        </w:rPr>
      </w:pPr>
      <w:r w:rsidRPr="00F91D3F">
        <w:rPr>
          <w:rFonts w:ascii="楷體-繁" w:eastAsia="楷體-繁" w:hAnsi="楷體-繁"/>
          <w:color w:val="000000" w:themeColor="text1"/>
        </w:rPr>
        <w:t>競爭市場洞</w:t>
      </w:r>
      <w:r w:rsidRPr="00F91D3F">
        <w:rPr>
          <w:rFonts w:ascii="楷體-繁" w:eastAsia="楷體-繁" w:hAnsi="楷體-繁" w:hint="eastAsia"/>
          <w:color w:val="000000" w:themeColor="text1"/>
        </w:rPr>
        <w:t>見</w:t>
      </w:r>
      <w:r w:rsidRPr="00F91D3F">
        <w:rPr>
          <w:rFonts w:ascii="楷體-繁" w:eastAsia="楷體-繁" w:hAnsi="楷體-繁"/>
          <w:color w:val="000000" w:themeColor="text1"/>
        </w:rPr>
        <w:t>也為Impel的</w:t>
      </w:r>
      <w:r w:rsidRPr="00F91D3F">
        <w:rPr>
          <w:rFonts w:ascii="楷體-繁" w:eastAsia="楷體-繁" w:hAnsi="楷體-繁" w:hint="eastAsia"/>
          <w:color w:val="000000" w:themeColor="text1"/>
        </w:rPr>
        <w:t>上市</w:t>
      </w:r>
      <w:r w:rsidRPr="00F91D3F">
        <w:rPr>
          <w:rFonts w:ascii="楷體-繁" w:eastAsia="楷體-繁" w:hAnsi="楷體-繁"/>
          <w:color w:val="000000" w:themeColor="text1"/>
        </w:rPr>
        <w:t>計劃提供</w:t>
      </w:r>
      <w:r w:rsidRPr="00F91D3F">
        <w:rPr>
          <w:rFonts w:ascii="楷體-繁" w:eastAsia="楷體-繁" w:hAnsi="楷體-繁" w:hint="eastAsia"/>
          <w:color w:val="000000" w:themeColor="text1"/>
        </w:rPr>
        <w:t>資訊</w:t>
      </w:r>
      <w:r w:rsidRPr="00F91D3F">
        <w:rPr>
          <w:rFonts w:ascii="楷體-繁" w:eastAsia="楷體-繁" w:hAnsi="楷體-繁"/>
          <w:color w:val="000000" w:themeColor="text1"/>
        </w:rPr>
        <w:t>。該公司指出，儘管一個大型競爭對手擁有500人的現場銷售團隊，但其約75%的處方僅來自</w:t>
      </w:r>
      <w:r w:rsidRPr="00F91D3F">
        <w:rPr>
          <w:rFonts w:ascii="楷體-繁" w:eastAsia="楷體-繁" w:hAnsi="楷體-繁" w:hint="eastAsia"/>
          <w:color w:val="000000" w:themeColor="text1"/>
        </w:rPr>
        <w:t>5</w:t>
      </w:r>
      <w:r w:rsidRPr="00F91D3F">
        <w:rPr>
          <w:rFonts w:ascii="楷體-繁" w:eastAsia="楷體-繁" w:hAnsi="楷體-繁"/>
          <w:color w:val="000000" w:themeColor="text1"/>
        </w:rPr>
        <w:t>300</w:t>
      </w:r>
      <w:r w:rsidRPr="00F91D3F">
        <w:rPr>
          <w:rFonts w:ascii="楷體-繁" w:eastAsia="楷體-繁" w:hAnsi="楷體-繁" w:hint="eastAsia"/>
          <w:color w:val="000000" w:themeColor="text1"/>
        </w:rPr>
        <w:t>位</w:t>
      </w:r>
      <w:r w:rsidRPr="00F91D3F">
        <w:rPr>
          <w:rFonts w:ascii="楷體-繁" w:eastAsia="楷體-繁" w:hAnsi="楷體-繁"/>
          <w:color w:val="000000" w:themeColor="text1"/>
        </w:rPr>
        <w:t>醫</w:t>
      </w:r>
      <w:r w:rsidRPr="00F91D3F">
        <w:rPr>
          <w:rFonts w:ascii="楷體-繁" w:eastAsia="楷體-繁" w:hAnsi="楷體-繁" w:hint="eastAsia"/>
          <w:color w:val="000000" w:themeColor="text1"/>
        </w:rPr>
        <w:t>師</w:t>
      </w:r>
      <w:r w:rsidRPr="00F91D3F">
        <w:rPr>
          <w:rFonts w:ascii="楷體-繁" w:eastAsia="楷體-繁" w:hAnsi="楷體-繁"/>
          <w:color w:val="000000" w:themeColor="text1"/>
        </w:rPr>
        <w:t>。</w:t>
      </w:r>
      <w:r w:rsidR="00F37E41" w:rsidRPr="00F91D3F">
        <w:rPr>
          <w:rFonts w:ascii="楷體-繁" w:eastAsia="楷體-繁" w:hAnsi="楷體-繁"/>
          <w:color w:val="000000" w:themeColor="text1"/>
        </w:rPr>
        <w:t>Adams</w:t>
      </w:r>
      <w:r w:rsidRPr="00F91D3F">
        <w:rPr>
          <w:rFonts w:ascii="楷體-繁" w:eastAsia="楷體-繁" w:hAnsi="楷體-繁"/>
          <w:color w:val="000000" w:themeColor="text1"/>
        </w:rPr>
        <w:t>說：</w:t>
      </w:r>
      <w:r w:rsidR="00F37E41" w:rsidRPr="00F91D3F">
        <w:rPr>
          <w:rFonts w:ascii="楷體-繁" w:eastAsia="楷體-繁" w:hAnsi="楷體-繁" w:cs="PingFang TC" w:hint="eastAsia"/>
          <w:color w:val="000000" w:themeColor="text1"/>
        </w:rPr>
        <w:t>「</w:t>
      </w:r>
      <w:r w:rsidRPr="00F91D3F">
        <w:rPr>
          <w:rFonts w:ascii="楷體-繁" w:eastAsia="楷體-繁" w:hAnsi="楷體-繁"/>
          <w:color w:val="000000" w:themeColor="text1"/>
        </w:rPr>
        <w:t>掌握這些資訊强化了我們的</w:t>
      </w:r>
      <w:r w:rsidR="00B32CAC">
        <w:rPr>
          <w:rFonts w:ascii="楷體-繁" w:eastAsia="楷體-繁" w:hAnsi="楷體-繁" w:hint="eastAsia"/>
          <w:color w:val="000000" w:themeColor="text1"/>
        </w:rPr>
        <w:t>策略</w:t>
      </w:r>
      <w:r w:rsidRPr="00F91D3F">
        <w:rPr>
          <w:rFonts w:ascii="楷體-繁" w:eastAsia="楷體-繁" w:hAnsi="楷體-繁"/>
          <w:color w:val="000000" w:themeColor="text1"/>
        </w:rPr>
        <w:t>，即採取高度針對性、直接和數位化的銷售和行銷方法，這將在我們</w:t>
      </w:r>
      <w:r w:rsidRPr="00F91D3F">
        <w:rPr>
          <w:rFonts w:ascii="楷體-繁" w:eastAsia="楷體-繁" w:hAnsi="楷體-繁" w:hint="eastAsia"/>
          <w:color w:val="000000" w:themeColor="text1"/>
        </w:rPr>
        <w:t>上市</w:t>
      </w:r>
      <w:r w:rsidRPr="00F91D3F">
        <w:rPr>
          <w:rFonts w:ascii="楷體-繁" w:eastAsia="楷體-繁" w:hAnsi="楷體-繁"/>
          <w:color w:val="000000" w:themeColor="text1"/>
        </w:rPr>
        <w:t>產品時最大限度地提高效率和覆蓋範圍</w:t>
      </w:r>
      <w:r w:rsidR="00F37E41" w:rsidRPr="00F91D3F">
        <w:rPr>
          <w:rFonts w:ascii="楷體-繁" w:eastAsia="楷體-繁" w:hAnsi="楷體-繁"/>
          <w:color w:val="000000" w:themeColor="text1"/>
        </w:rPr>
        <w:t>。</w:t>
      </w:r>
      <w:r w:rsidR="00F37E41" w:rsidRPr="00F91D3F">
        <w:rPr>
          <w:rFonts w:ascii="楷體-繁" w:eastAsia="楷體-繁" w:hAnsi="楷體-繁" w:cs="PingFang TC" w:hint="eastAsia"/>
          <w:color w:val="000000" w:themeColor="text1"/>
        </w:rPr>
        <w:t>」</w:t>
      </w:r>
    </w:p>
    <w:p w14:paraId="33C439A6" w14:textId="02DF1208" w:rsidR="001507A7" w:rsidRPr="00A10525" w:rsidRDefault="001507A7" w:rsidP="00A10525">
      <w:pPr>
        <w:pStyle w:val="a7"/>
        <w:numPr>
          <w:ilvl w:val="0"/>
          <w:numId w:val="33"/>
        </w:numPr>
        <w:spacing w:before="180" w:line="0" w:lineRule="atLeast"/>
        <w:ind w:leftChars="0"/>
        <w:jc w:val="both"/>
        <w:rPr>
          <w:rFonts w:ascii="楷體-繁" w:eastAsia="楷體-繁" w:hAnsi="楷體-繁"/>
          <w:b/>
          <w:bCs/>
        </w:rPr>
      </w:pPr>
      <w:r w:rsidRPr="00A10525">
        <w:rPr>
          <w:rFonts w:ascii="楷體-繁" w:eastAsia="楷體-繁" w:hAnsi="楷體-繁" w:cs="PingFang TC" w:hint="eastAsia"/>
          <w:b/>
          <w:bCs/>
        </w:rPr>
        <w:lastRenderedPageBreak/>
        <w:t>透過加快行銷週期實現更智能地工作</w:t>
      </w:r>
    </w:p>
    <w:p w14:paraId="144E212D" w14:textId="0AE647CE" w:rsidR="002E0A1B" w:rsidRPr="00F91D3F" w:rsidRDefault="002E0A1B" w:rsidP="00CD636A">
      <w:pPr>
        <w:spacing w:beforeLines="50" w:before="180" w:line="0" w:lineRule="atLeast"/>
        <w:jc w:val="both"/>
        <w:rPr>
          <w:rFonts w:ascii="楷體-繁" w:eastAsia="楷體-繁" w:hAnsi="楷體-繁"/>
          <w:color w:val="000000" w:themeColor="text1"/>
        </w:rPr>
      </w:pPr>
      <w:r w:rsidRPr="00F91D3F">
        <w:rPr>
          <w:rFonts w:ascii="楷體-繁" w:eastAsia="楷體-繁" w:hAnsi="楷體-繁" w:hint="eastAsia"/>
          <w:b/>
          <w:bCs/>
          <w:color w:val="000000" w:themeColor="text1"/>
          <w:sz w:val="32"/>
          <w:szCs w:val="32"/>
        </w:rPr>
        <w:t xml:space="preserve"> </w:t>
      </w:r>
      <w:r w:rsidRPr="00F91D3F">
        <w:rPr>
          <w:rFonts w:ascii="楷體-繁" w:eastAsia="楷體-繁" w:hAnsi="楷體-繁"/>
          <w:b/>
          <w:bCs/>
          <w:color w:val="000000" w:themeColor="text1"/>
          <w:sz w:val="32"/>
          <w:szCs w:val="32"/>
        </w:rPr>
        <w:t xml:space="preserve"> </w:t>
      </w:r>
      <w:r w:rsidRPr="00F91D3F">
        <w:rPr>
          <w:rFonts w:ascii="楷體-繁" w:eastAsia="楷體-繁" w:hAnsi="楷體-繁"/>
          <w:color w:val="000000" w:themeColor="text1"/>
        </w:rPr>
        <w:t>在數位環境中，對資訊日益增長的需求需要源源不斷的有價值的內容。一些具有前瞻性的生物製藥正在從跨市場和地域的即席內容開發轉向模組化資產創</w:t>
      </w:r>
      <w:r w:rsidR="00CD636A" w:rsidRPr="00F91D3F">
        <w:rPr>
          <w:rFonts w:ascii="楷體-繁" w:eastAsia="楷體-繁" w:hAnsi="楷體-繁" w:hint="eastAsia"/>
          <w:color w:val="000000" w:themeColor="text1"/>
        </w:rPr>
        <w:t>造</w:t>
      </w:r>
      <w:r w:rsidRPr="00F91D3F">
        <w:rPr>
          <w:rFonts w:ascii="楷體-繁" w:eastAsia="楷體-繁" w:hAnsi="楷體-繁"/>
          <w:color w:val="000000" w:themeColor="text1"/>
        </w:rPr>
        <w:t>和管理流程，其中內容只需開發一次，集中儲存，然後重新利用以滿足不同受眾和區</w:t>
      </w:r>
      <w:r w:rsidR="00CD636A" w:rsidRPr="00F91D3F">
        <w:rPr>
          <w:rFonts w:ascii="楷體-繁" w:eastAsia="楷體-繁" w:hAnsi="楷體-繁" w:hint="eastAsia"/>
          <w:color w:val="000000" w:themeColor="text1"/>
        </w:rPr>
        <w:t>域</w:t>
      </w:r>
      <w:r w:rsidRPr="00F91D3F">
        <w:rPr>
          <w:rFonts w:ascii="楷體-繁" w:eastAsia="楷體-繁" w:hAnsi="楷體-繁"/>
          <w:color w:val="000000" w:themeColor="text1"/>
        </w:rPr>
        <w:t>的多樣化需求。</w:t>
      </w:r>
    </w:p>
    <w:p w14:paraId="0AC45C91" w14:textId="7ACFFAB2" w:rsidR="001D2197" w:rsidRPr="00F91D3F" w:rsidRDefault="00A57E75" w:rsidP="001D2197">
      <w:pPr>
        <w:spacing w:beforeLines="50" w:before="180" w:line="0" w:lineRule="atLeast"/>
        <w:jc w:val="both"/>
        <w:rPr>
          <w:rFonts w:ascii="楷體-繁" w:eastAsia="楷體-繁" w:hAnsi="楷體-繁" w:cs="PingFang TC"/>
          <w:color w:val="000000" w:themeColor="text1"/>
        </w:rPr>
      </w:pPr>
      <w:r w:rsidRPr="00F91D3F">
        <w:rPr>
          <w:rFonts w:ascii="楷體-繁" w:eastAsia="楷體-繁" w:hAnsi="楷體-繁" w:hint="eastAsia"/>
          <w:color w:val="000000" w:themeColor="text1"/>
        </w:rPr>
        <w:t xml:space="preserve"> </w:t>
      </w:r>
      <w:r w:rsidRPr="00F91D3F">
        <w:rPr>
          <w:rFonts w:ascii="楷體-繁" w:eastAsia="楷體-繁" w:hAnsi="楷體-繁"/>
          <w:color w:val="000000" w:themeColor="text1"/>
        </w:rPr>
        <w:t xml:space="preserve"> 這種方法有助於公司降低成本，因為他們不必在每次有新內容需求時都</w:t>
      </w:r>
      <w:r w:rsidRPr="00F91D3F">
        <w:rPr>
          <w:rFonts w:ascii="楷體-繁" w:eastAsia="楷體-繁" w:hAnsi="楷體-繁" w:hint="eastAsia"/>
          <w:color w:val="000000" w:themeColor="text1"/>
        </w:rPr>
        <w:t>另起爐灶</w:t>
      </w:r>
      <w:r w:rsidRPr="00F91D3F">
        <w:rPr>
          <w:rFonts w:ascii="楷體-繁" w:eastAsia="楷體-繁" w:hAnsi="楷體-繁"/>
          <w:color w:val="000000" w:themeColor="text1"/>
        </w:rPr>
        <w:t>。高影響力的內容對於有效的數</w:t>
      </w:r>
      <w:r w:rsidRPr="00F91D3F">
        <w:rPr>
          <w:rFonts w:ascii="楷體-繁" w:eastAsia="楷體-繁" w:hAnsi="楷體-繁" w:hint="eastAsia"/>
          <w:color w:val="000000" w:themeColor="text1"/>
        </w:rPr>
        <w:t>位行</w:t>
      </w:r>
      <w:r w:rsidRPr="00F91D3F">
        <w:rPr>
          <w:rFonts w:ascii="楷體-繁" w:eastAsia="楷體-繁" w:hAnsi="楷體-繁"/>
          <w:color w:val="000000" w:themeColor="text1"/>
        </w:rPr>
        <w:t>銷至關重要，這</w:t>
      </w:r>
      <w:r w:rsidRPr="00F91D3F">
        <w:rPr>
          <w:rFonts w:ascii="楷體-繁" w:eastAsia="楷體-繁" w:hAnsi="楷體-繁" w:hint="eastAsia"/>
          <w:color w:val="000000" w:themeColor="text1"/>
        </w:rPr>
        <w:t>占</w:t>
      </w:r>
      <w:r w:rsidRPr="00F91D3F">
        <w:rPr>
          <w:rFonts w:ascii="楷體-繁" w:eastAsia="楷體-繁" w:hAnsi="楷體-繁"/>
          <w:color w:val="000000" w:themeColor="text1"/>
        </w:rPr>
        <w:t>Impel新產品</w:t>
      </w:r>
      <w:r w:rsidRPr="00F91D3F">
        <w:rPr>
          <w:rFonts w:ascii="楷體-繁" w:eastAsia="楷體-繁" w:hAnsi="楷體-繁" w:hint="eastAsia"/>
          <w:color w:val="000000" w:themeColor="text1"/>
        </w:rPr>
        <w:t>上市</w:t>
      </w:r>
      <w:r w:rsidRPr="00F91D3F">
        <w:rPr>
          <w:rFonts w:ascii="楷體-繁" w:eastAsia="楷體-繁" w:hAnsi="楷體-繁"/>
          <w:color w:val="000000" w:themeColor="text1"/>
        </w:rPr>
        <w:t>預算的主要部分。</w:t>
      </w:r>
      <w:r w:rsidR="001D2197" w:rsidRPr="00F91D3F">
        <w:rPr>
          <w:rFonts w:ascii="楷體-繁" w:eastAsia="楷體-繁" w:hAnsi="楷體-繁"/>
          <w:color w:val="000000" w:themeColor="text1"/>
        </w:rPr>
        <w:t>Adams說：</w:t>
      </w:r>
      <w:r w:rsidR="001D2197" w:rsidRPr="00F91D3F">
        <w:rPr>
          <w:rFonts w:ascii="楷體-繁" w:eastAsia="楷體-繁" w:hAnsi="楷體-繁" w:cs="PingFang TC" w:hint="eastAsia"/>
          <w:color w:val="000000" w:themeColor="text1"/>
        </w:rPr>
        <w:t>「</w:t>
      </w:r>
      <w:r w:rsidR="001D2197" w:rsidRPr="00F91D3F">
        <w:rPr>
          <w:rFonts w:ascii="楷體-繁" w:eastAsia="楷體-繁" w:hAnsi="楷體-繁" w:hint="eastAsia"/>
          <w:color w:val="000000" w:themeColor="text1"/>
        </w:rPr>
        <w:t>透</w:t>
      </w:r>
      <w:r w:rsidR="001D2197" w:rsidRPr="00F91D3F">
        <w:rPr>
          <w:rFonts w:ascii="楷體-繁" w:eastAsia="楷體-繁" w:hAnsi="楷體-繁"/>
          <w:color w:val="000000" w:themeColor="text1"/>
        </w:rPr>
        <w:t>過使用各種不同的內容補充銷售人員的互動，我們可以以具有成本效益的方式接觸更廣泛的受眾，同時仍然採取有針對性的方法。</w:t>
      </w:r>
      <w:r w:rsidR="001D2197" w:rsidRPr="00F91D3F">
        <w:rPr>
          <w:rFonts w:ascii="楷體-繁" w:eastAsia="楷體-繁" w:hAnsi="楷體-繁" w:cs="PingFang TC" w:hint="eastAsia"/>
          <w:color w:val="000000" w:themeColor="text1"/>
        </w:rPr>
        <w:t>」</w:t>
      </w:r>
    </w:p>
    <w:p w14:paraId="09E747B5" w14:textId="112D5090" w:rsidR="001D2197" w:rsidRPr="00A10525" w:rsidRDefault="00623970" w:rsidP="00A10525">
      <w:pPr>
        <w:pStyle w:val="a7"/>
        <w:numPr>
          <w:ilvl w:val="0"/>
          <w:numId w:val="33"/>
        </w:numPr>
        <w:spacing w:before="180" w:line="0" w:lineRule="atLeast"/>
        <w:ind w:leftChars="0"/>
        <w:rPr>
          <w:rFonts w:ascii="楷體-繁" w:eastAsia="楷體-繁" w:hAnsi="楷體-繁"/>
          <w:b/>
          <w:bCs/>
          <w:sz w:val="32"/>
          <w:szCs w:val="32"/>
        </w:rPr>
      </w:pPr>
      <w:r w:rsidRPr="00A10525">
        <w:rPr>
          <w:rFonts w:ascii="楷體-繁" w:eastAsia="楷體-繁" w:hAnsi="楷體-繁"/>
          <w:b/>
          <w:bCs/>
        </w:rPr>
        <w:t>預測吸引HCP和其他主要受眾的新方法</w:t>
      </w:r>
    </w:p>
    <w:p w14:paraId="307990F3" w14:textId="5E6DB1F1" w:rsidR="00A4699E" w:rsidRPr="00F91D3F" w:rsidRDefault="00623970" w:rsidP="00A4699E">
      <w:pPr>
        <w:pStyle w:val="1"/>
        <w:spacing w:after="0" w:line="0" w:lineRule="atLeast"/>
        <w:ind w:firstLineChars="100" w:firstLine="240"/>
        <w:jc w:val="both"/>
        <w:rPr>
          <w:rFonts w:ascii="楷體-繁" w:eastAsia="楷體-繁" w:hAnsi="楷體-繁"/>
          <w:b w:val="0"/>
          <w:bCs w:val="0"/>
          <w:sz w:val="24"/>
          <w:szCs w:val="24"/>
        </w:rPr>
      </w:pPr>
      <w:r w:rsidRPr="00F91D3F">
        <w:rPr>
          <w:rFonts w:ascii="楷體-繁" w:eastAsia="楷體-繁" w:hAnsi="楷體-繁"/>
          <w:b w:val="0"/>
          <w:bCs w:val="0"/>
          <w:sz w:val="24"/>
          <w:szCs w:val="24"/>
        </w:rPr>
        <w:t>隨著商業</w:t>
      </w:r>
      <w:r w:rsidR="00A4699E" w:rsidRPr="00F91D3F">
        <w:rPr>
          <w:rFonts w:ascii="楷體-繁" w:eastAsia="楷體-繁" w:hAnsi="楷體-繁" w:hint="eastAsia"/>
          <w:b w:val="0"/>
          <w:bCs w:val="0"/>
          <w:sz w:val="24"/>
          <w:szCs w:val="24"/>
        </w:rPr>
        <w:t>深入互動</w:t>
      </w:r>
      <w:r w:rsidRPr="00F91D3F">
        <w:rPr>
          <w:rFonts w:ascii="楷體-繁" w:eastAsia="楷體-繁" w:hAnsi="楷體-繁"/>
          <w:b w:val="0"/>
          <w:bCs w:val="0"/>
          <w:sz w:val="24"/>
          <w:szCs w:val="24"/>
        </w:rPr>
        <w:t>、</w:t>
      </w:r>
      <w:r w:rsidR="00A4699E" w:rsidRPr="00F91D3F">
        <w:rPr>
          <w:rFonts w:ascii="楷體-繁" w:eastAsia="楷體-繁" w:hAnsi="楷體-繁" w:hint="eastAsia"/>
          <w:b w:val="0"/>
          <w:bCs w:val="0"/>
          <w:sz w:val="24"/>
          <w:szCs w:val="24"/>
        </w:rPr>
        <w:t>渠</w:t>
      </w:r>
      <w:r w:rsidRPr="00F91D3F">
        <w:rPr>
          <w:rFonts w:ascii="楷體-繁" w:eastAsia="楷體-繁" w:hAnsi="楷體-繁"/>
          <w:b w:val="0"/>
          <w:bCs w:val="0"/>
          <w:sz w:val="24"/>
          <w:szCs w:val="24"/>
        </w:rPr>
        <w:t>道和工作角色的轉變，</w:t>
      </w:r>
      <w:r w:rsidR="00A4699E" w:rsidRPr="00F91D3F">
        <w:rPr>
          <w:rFonts w:ascii="楷體-繁" w:eastAsia="楷體-繁" w:hAnsi="楷體-繁" w:hint="eastAsia"/>
          <w:b w:val="0"/>
          <w:bCs w:val="0"/>
          <w:sz w:val="24"/>
          <w:szCs w:val="24"/>
        </w:rPr>
        <w:t>疫情</w:t>
      </w:r>
      <w:r w:rsidRPr="00F91D3F">
        <w:rPr>
          <w:rFonts w:ascii="楷體-繁" w:eastAsia="楷體-繁" w:hAnsi="楷體-繁"/>
          <w:b w:val="0"/>
          <w:bCs w:val="0"/>
          <w:sz w:val="24"/>
          <w:szCs w:val="24"/>
        </w:rPr>
        <w:t>期間看到的許多變化可能會成為永久性的。</w:t>
      </w:r>
      <w:r w:rsidR="00A4699E" w:rsidRPr="00F91D3F">
        <w:rPr>
          <w:rFonts w:ascii="楷體-繁" w:eastAsia="楷體-繁" w:hAnsi="楷體-繁"/>
          <w:b w:val="0"/>
          <w:bCs w:val="0"/>
          <w:sz w:val="24"/>
          <w:szCs w:val="24"/>
        </w:rPr>
        <w:t>有鑑於此，團隊需要在工作方式上繼續變得更聰明，並確保他們與</w:t>
      </w:r>
      <w:r w:rsidR="00A4699E" w:rsidRPr="00F91D3F">
        <w:rPr>
          <w:rFonts w:ascii="楷體-繁" w:eastAsia="楷體-繁" w:hAnsi="楷體-繁" w:hint="eastAsia"/>
          <w:b w:val="0"/>
          <w:bCs w:val="0"/>
          <w:sz w:val="24"/>
          <w:szCs w:val="24"/>
        </w:rPr>
        <w:t>H</w:t>
      </w:r>
      <w:r w:rsidR="00A4699E" w:rsidRPr="00F91D3F">
        <w:rPr>
          <w:rFonts w:ascii="楷體-繁" w:eastAsia="楷體-繁" w:hAnsi="楷體-繁"/>
          <w:b w:val="0"/>
          <w:bCs w:val="0"/>
          <w:sz w:val="24"/>
          <w:szCs w:val="24"/>
        </w:rPr>
        <w:t>CP的聯</w:t>
      </w:r>
      <w:r w:rsidR="00A4699E" w:rsidRPr="00F91D3F">
        <w:rPr>
          <w:rFonts w:ascii="楷體-繁" w:eastAsia="楷體-繁" w:hAnsi="楷體-繁" w:hint="eastAsia"/>
          <w:b w:val="0"/>
          <w:bCs w:val="0"/>
          <w:sz w:val="24"/>
          <w:szCs w:val="24"/>
        </w:rPr>
        <w:t>繫</w:t>
      </w:r>
      <w:r w:rsidR="00A4699E" w:rsidRPr="00F91D3F">
        <w:rPr>
          <w:rFonts w:ascii="楷體-繁" w:eastAsia="楷體-繁" w:hAnsi="楷體-繁"/>
          <w:b w:val="0"/>
          <w:bCs w:val="0"/>
          <w:sz w:val="24"/>
          <w:szCs w:val="24"/>
        </w:rPr>
        <w:t>得到</w:t>
      </w:r>
      <w:r w:rsidR="000561E8" w:rsidRPr="00F91D3F">
        <w:rPr>
          <w:rFonts w:ascii="楷體-繁" w:eastAsia="楷體-繁" w:hAnsi="楷體-繁" w:hint="eastAsia"/>
          <w:b w:val="0"/>
          <w:bCs w:val="0"/>
          <w:sz w:val="24"/>
          <w:szCs w:val="24"/>
        </w:rPr>
        <w:t>資料</w:t>
      </w:r>
      <w:r w:rsidR="00A4699E" w:rsidRPr="00F91D3F">
        <w:rPr>
          <w:rFonts w:ascii="楷體-繁" w:eastAsia="楷體-繁" w:hAnsi="楷體-繁"/>
          <w:b w:val="0"/>
          <w:bCs w:val="0"/>
          <w:sz w:val="24"/>
          <w:szCs w:val="24"/>
        </w:rPr>
        <w:t>的</w:t>
      </w:r>
      <w:r w:rsidR="00A4699E" w:rsidRPr="00F91D3F">
        <w:rPr>
          <w:rFonts w:ascii="楷體-繁" w:eastAsia="楷體-繁" w:hAnsi="楷體-繁" w:hint="eastAsia"/>
          <w:b w:val="0"/>
          <w:bCs w:val="0"/>
          <w:sz w:val="24"/>
          <w:szCs w:val="24"/>
        </w:rPr>
        <w:t>啟發</w:t>
      </w:r>
      <w:r w:rsidR="00A4699E" w:rsidRPr="00F91D3F">
        <w:rPr>
          <w:rFonts w:ascii="楷體-繁" w:eastAsia="楷體-繁" w:hAnsi="楷體-繁"/>
          <w:b w:val="0"/>
          <w:bCs w:val="0"/>
          <w:sz w:val="24"/>
          <w:szCs w:val="24"/>
        </w:rPr>
        <w:t>。</w:t>
      </w:r>
    </w:p>
    <w:p w14:paraId="13069950" w14:textId="560F56D0" w:rsidR="000561E8" w:rsidRPr="00F91D3F" w:rsidRDefault="00265998" w:rsidP="00D949E4">
      <w:pPr>
        <w:spacing w:beforeLines="50" w:before="180" w:line="0" w:lineRule="atLeast"/>
        <w:jc w:val="both"/>
        <w:rPr>
          <w:rFonts w:ascii="楷體-繁" w:eastAsia="楷體-繁" w:hAnsi="楷體-繁" w:cs="PingFang TC"/>
          <w:color w:val="000000" w:themeColor="text1"/>
        </w:rPr>
      </w:pPr>
      <w:r w:rsidRPr="00F91D3F">
        <w:rPr>
          <w:rFonts w:ascii="楷體-繁" w:eastAsia="楷體-繁" w:hAnsi="楷體-繁" w:hint="eastAsia"/>
          <w:color w:val="000000" w:themeColor="text1"/>
        </w:rPr>
        <w:t xml:space="preserve"> </w:t>
      </w:r>
      <w:r w:rsidRPr="00F91D3F">
        <w:rPr>
          <w:rFonts w:ascii="楷體-繁" w:eastAsia="楷體-繁" w:hAnsi="楷體-繁"/>
          <w:color w:val="000000" w:themeColor="text1"/>
        </w:rPr>
        <w:t xml:space="preserve"> Adams在加入Impel之前，擁有超過25次商業產品</w:t>
      </w:r>
      <w:r w:rsidRPr="00F91D3F">
        <w:rPr>
          <w:rFonts w:ascii="楷體-繁" w:eastAsia="楷體-繁" w:hAnsi="楷體-繁" w:hint="eastAsia"/>
          <w:color w:val="000000" w:themeColor="text1"/>
        </w:rPr>
        <w:t>上市</w:t>
      </w:r>
      <w:r w:rsidRPr="00F91D3F">
        <w:rPr>
          <w:rFonts w:ascii="楷體-繁" w:eastAsia="楷體-繁" w:hAnsi="楷體-繁"/>
          <w:color w:val="000000" w:themeColor="text1"/>
        </w:rPr>
        <w:t>經驗，他認為</w:t>
      </w:r>
      <w:r w:rsidR="000561E8" w:rsidRPr="00F91D3F">
        <w:rPr>
          <w:rFonts w:ascii="楷體-繁" w:eastAsia="楷體-繁" w:hAnsi="楷體-繁" w:hint="eastAsia"/>
          <w:color w:val="000000" w:themeColor="text1"/>
        </w:rPr>
        <w:t>資料</w:t>
      </w:r>
      <w:r w:rsidRPr="00F91D3F">
        <w:rPr>
          <w:rFonts w:ascii="楷體-繁" w:eastAsia="楷體-繁" w:hAnsi="楷體-繁"/>
          <w:color w:val="000000" w:themeColor="text1"/>
        </w:rPr>
        <w:t>驅動的</w:t>
      </w:r>
      <w:r w:rsidR="000561E8" w:rsidRPr="00F91D3F">
        <w:rPr>
          <w:rFonts w:ascii="楷體-繁" w:eastAsia="楷體-繁" w:hAnsi="楷體-繁" w:hint="eastAsia"/>
          <w:color w:val="000000" w:themeColor="text1"/>
        </w:rPr>
        <w:t>策略</w:t>
      </w:r>
      <w:r w:rsidRPr="00F91D3F">
        <w:rPr>
          <w:rFonts w:ascii="楷體-繁" w:eastAsia="楷體-繁" w:hAnsi="楷體-繁"/>
          <w:color w:val="000000" w:themeColor="text1"/>
        </w:rPr>
        <w:t>對於公司的首次</w:t>
      </w:r>
      <w:r w:rsidR="000561E8" w:rsidRPr="00F91D3F">
        <w:rPr>
          <w:rFonts w:ascii="楷體-繁" w:eastAsia="楷體-繁" w:hAnsi="楷體-繁" w:hint="eastAsia"/>
          <w:color w:val="000000" w:themeColor="text1"/>
        </w:rPr>
        <w:t>上市</w:t>
      </w:r>
      <w:r w:rsidRPr="00F91D3F">
        <w:rPr>
          <w:rFonts w:ascii="楷體-繁" w:eastAsia="楷體-繁" w:hAnsi="楷體-繁"/>
          <w:color w:val="000000" w:themeColor="text1"/>
        </w:rPr>
        <w:t>是明智</w:t>
      </w:r>
      <w:r w:rsidR="000561E8" w:rsidRPr="00F91D3F">
        <w:rPr>
          <w:rFonts w:ascii="楷體-繁" w:eastAsia="楷體-繁" w:hAnsi="楷體-繁"/>
          <w:color w:val="000000" w:themeColor="text1"/>
        </w:rPr>
        <w:t>且必要的。</w:t>
      </w:r>
      <w:r w:rsidR="000561E8" w:rsidRPr="00F91D3F">
        <w:rPr>
          <w:rFonts w:ascii="楷體-繁" w:eastAsia="楷體-繁" w:hAnsi="楷體-繁" w:hint="eastAsia"/>
          <w:color w:val="000000" w:themeColor="text1"/>
        </w:rPr>
        <w:t>他表示</w:t>
      </w:r>
      <w:r w:rsidR="000561E8" w:rsidRPr="00F91D3F">
        <w:rPr>
          <w:rFonts w:ascii="楷體-繁" w:eastAsia="楷體-繁" w:hAnsi="楷體-繁"/>
          <w:color w:val="000000" w:themeColor="text1"/>
        </w:rPr>
        <w:t>：</w:t>
      </w:r>
      <w:r w:rsidR="000561E8" w:rsidRPr="00F91D3F">
        <w:rPr>
          <w:rFonts w:ascii="楷體-繁" w:eastAsia="楷體-繁" w:hAnsi="楷體-繁" w:cs="PingFang TC" w:hint="eastAsia"/>
          <w:color w:val="000000" w:themeColor="text1"/>
        </w:rPr>
        <w:t>「</w:t>
      </w:r>
      <w:r w:rsidR="000561E8" w:rsidRPr="00F91D3F">
        <w:rPr>
          <w:rFonts w:ascii="楷體-繁" w:eastAsia="楷體-繁" w:hAnsi="楷體-繁"/>
          <w:color w:val="000000" w:themeColor="text1"/>
        </w:rPr>
        <w:t>我們</w:t>
      </w:r>
      <w:r w:rsidR="000561E8" w:rsidRPr="00F91D3F">
        <w:rPr>
          <w:rFonts w:ascii="楷體-繁" w:eastAsia="楷體-繁" w:hAnsi="楷體-繁" w:hint="eastAsia"/>
          <w:color w:val="000000" w:themeColor="text1"/>
        </w:rPr>
        <w:t>花</w:t>
      </w:r>
      <w:r w:rsidR="000561E8" w:rsidRPr="00F91D3F">
        <w:rPr>
          <w:rFonts w:ascii="楷體-繁" w:eastAsia="楷體-繁" w:hAnsi="楷體-繁"/>
          <w:color w:val="000000" w:themeColor="text1"/>
        </w:rPr>
        <w:t>時間觀察HCP</w:t>
      </w:r>
      <w:r w:rsidR="000561E8" w:rsidRPr="00F91D3F">
        <w:rPr>
          <w:rFonts w:ascii="楷體-繁" w:eastAsia="楷體-繁" w:hAnsi="楷體-繁" w:hint="eastAsia"/>
          <w:color w:val="000000" w:themeColor="text1"/>
        </w:rPr>
        <w:t>想要</w:t>
      </w:r>
      <w:r w:rsidR="000561E8" w:rsidRPr="00F91D3F">
        <w:rPr>
          <w:rFonts w:ascii="楷體-繁" w:eastAsia="楷體-繁" w:hAnsi="楷體-繁"/>
          <w:color w:val="000000" w:themeColor="text1"/>
        </w:rPr>
        <w:t>如何與像我們這樣的公司</w:t>
      </w:r>
      <w:r w:rsidR="000561E8" w:rsidRPr="00F91D3F">
        <w:rPr>
          <w:rFonts w:ascii="楷體-繁" w:eastAsia="楷體-繁" w:hAnsi="楷體-繁" w:hint="eastAsia"/>
          <w:color w:val="000000" w:themeColor="text1"/>
        </w:rPr>
        <w:t>打交道</w:t>
      </w:r>
      <w:r w:rsidR="000561E8" w:rsidRPr="00F91D3F">
        <w:rPr>
          <w:rFonts w:ascii="楷體-繁" w:eastAsia="楷體-繁" w:hAnsi="楷體-繁"/>
          <w:color w:val="000000" w:themeColor="text1"/>
        </w:rPr>
        <w:t>，這就是為什麼我們</w:t>
      </w:r>
      <w:r w:rsidR="000561E8" w:rsidRPr="00F91D3F">
        <w:rPr>
          <w:rFonts w:ascii="楷體-繁" w:eastAsia="楷體-繁" w:hAnsi="楷體-繁" w:hint="eastAsia"/>
          <w:color w:val="000000" w:themeColor="text1"/>
        </w:rPr>
        <w:t>要</w:t>
      </w:r>
      <w:r w:rsidR="000561E8" w:rsidRPr="00F91D3F">
        <w:rPr>
          <w:rFonts w:ascii="楷體-繁" w:eastAsia="楷體-繁" w:hAnsi="楷體-繁"/>
          <w:color w:val="000000" w:themeColor="text1"/>
        </w:rPr>
        <w:t>投資於專業培訓和資源，以確保我們</w:t>
      </w:r>
      <w:r w:rsidR="000561E8" w:rsidRPr="00F91D3F">
        <w:rPr>
          <w:rFonts w:ascii="楷體-繁" w:eastAsia="楷體-繁" w:hAnsi="楷體-繁" w:hint="eastAsia"/>
          <w:color w:val="000000" w:themeColor="text1"/>
        </w:rPr>
        <w:t>能夠最有效</w:t>
      </w:r>
      <w:r w:rsidR="00D949E4" w:rsidRPr="00F91D3F">
        <w:rPr>
          <w:rFonts w:ascii="楷體-繁" w:eastAsia="楷體-繁" w:hAnsi="楷體-繁" w:hint="eastAsia"/>
          <w:color w:val="000000" w:themeColor="text1"/>
        </w:rPr>
        <w:t>地</w:t>
      </w:r>
      <w:r w:rsidR="000561E8" w:rsidRPr="00F91D3F">
        <w:rPr>
          <w:rFonts w:ascii="楷體-繁" w:eastAsia="楷體-繁" w:hAnsi="楷體-繁" w:hint="eastAsia"/>
          <w:color w:val="000000" w:themeColor="text1"/>
        </w:rPr>
        <w:t>使用</w:t>
      </w:r>
      <w:r w:rsidR="0095297D">
        <w:rPr>
          <w:rFonts w:ascii="楷體-繁" w:eastAsia="楷體-繁" w:hAnsi="楷體-繁" w:hint="eastAsia"/>
          <w:color w:val="000000" w:themeColor="text1"/>
        </w:rPr>
        <w:t>現場見</w:t>
      </w:r>
      <w:r w:rsidR="000561E8" w:rsidRPr="00F91D3F">
        <w:rPr>
          <w:rFonts w:ascii="楷體-繁" w:eastAsia="楷體-繁" w:hAnsi="楷體-繁" w:hint="eastAsia"/>
          <w:color w:val="000000" w:themeColor="text1"/>
        </w:rPr>
        <w:t>面</w:t>
      </w:r>
      <w:r w:rsidR="000561E8" w:rsidRPr="00F91D3F">
        <w:rPr>
          <w:rFonts w:ascii="楷體-繁" w:eastAsia="楷體-繁" w:hAnsi="楷體-繁"/>
          <w:color w:val="000000" w:themeColor="text1"/>
        </w:rPr>
        <w:t>和數</w:t>
      </w:r>
      <w:r w:rsidR="000561E8" w:rsidRPr="00F91D3F">
        <w:rPr>
          <w:rFonts w:ascii="楷體-繁" w:eastAsia="楷體-繁" w:hAnsi="楷體-繁" w:hint="eastAsia"/>
          <w:color w:val="000000" w:themeColor="text1"/>
        </w:rPr>
        <w:t>位</w:t>
      </w:r>
      <w:r w:rsidR="000561E8" w:rsidRPr="00F91D3F">
        <w:rPr>
          <w:rFonts w:ascii="楷體-繁" w:eastAsia="楷體-繁" w:hAnsi="楷體-繁"/>
          <w:color w:val="000000" w:themeColor="text1"/>
        </w:rPr>
        <w:t>互動</w:t>
      </w:r>
      <w:r w:rsidR="00D949E4" w:rsidRPr="00F91D3F">
        <w:rPr>
          <w:rFonts w:ascii="楷體-繁" w:eastAsia="楷體-繁" w:hAnsi="楷體-繁"/>
          <w:color w:val="000000" w:themeColor="text1"/>
        </w:rPr>
        <w:t>以及銷售和</w:t>
      </w:r>
      <w:r w:rsidR="00D949E4" w:rsidRPr="00F91D3F">
        <w:rPr>
          <w:rFonts w:ascii="楷體-繁" w:eastAsia="楷體-繁" w:hAnsi="楷體-繁" w:hint="eastAsia"/>
          <w:color w:val="000000" w:themeColor="text1"/>
        </w:rPr>
        <w:t>行銷</w:t>
      </w:r>
      <w:r w:rsidR="00D949E4" w:rsidRPr="00F91D3F">
        <w:rPr>
          <w:rFonts w:ascii="楷體-繁" w:eastAsia="楷體-繁" w:hAnsi="楷體-繁"/>
          <w:color w:val="000000" w:themeColor="text1"/>
        </w:rPr>
        <w:t>工具</w:t>
      </w:r>
      <w:r w:rsidR="00D949E4" w:rsidRPr="00F91D3F">
        <w:rPr>
          <w:rFonts w:ascii="楷體-繁" w:eastAsia="楷體-繁" w:hAnsi="楷體-繁" w:cs="PingFang TC" w:hint="eastAsia"/>
          <w:color w:val="000000" w:themeColor="text1"/>
        </w:rPr>
        <w:t>。」</w:t>
      </w:r>
    </w:p>
    <w:p w14:paraId="12F9083A" w14:textId="4A2E6A9B" w:rsidR="00265998" w:rsidRPr="00F91D3F" w:rsidRDefault="00972C83" w:rsidP="00B32CAC">
      <w:pPr>
        <w:pStyle w:val="Web"/>
        <w:spacing w:beforeLines="50" w:before="180" w:beforeAutospacing="0" w:after="0" w:afterAutospacing="0" w:line="0" w:lineRule="atLeast"/>
        <w:jc w:val="both"/>
        <w:rPr>
          <w:rFonts w:ascii="楷體-繁" w:eastAsia="楷體-繁" w:hAnsi="楷體-繁"/>
        </w:rPr>
      </w:pPr>
      <w:r w:rsidRPr="00F91D3F">
        <w:rPr>
          <w:rFonts w:ascii="楷體-繁" w:eastAsia="楷體-繁" w:hAnsi="楷體-繁" w:cs="PingFang TC" w:hint="eastAsia"/>
        </w:rPr>
        <w:t xml:space="preserve"> </w:t>
      </w:r>
      <w:r w:rsidRPr="00F91D3F">
        <w:rPr>
          <w:rFonts w:ascii="楷體-繁" w:eastAsia="楷體-繁" w:hAnsi="楷體-繁" w:cs="PingFang TC"/>
        </w:rPr>
        <w:t xml:space="preserve"> </w:t>
      </w:r>
      <w:r w:rsidRPr="00F91D3F">
        <w:rPr>
          <w:rFonts w:ascii="楷體-繁" w:eastAsia="楷體-繁" w:hAnsi="楷體-繁"/>
        </w:rPr>
        <w:t>過去的一年證明強大的數</w:t>
      </w:r>
      <w:r w:rsidRPr="00F91D3F">
        <w:rPr>
          <w:rFonts w:ascii="楷體-繁" w:eastAsia="楷體-繁" w:hAnsi="楷體-繁" w:hint="eastAsia"/>
        </w:rPr>
        <w:t>位</w:t>
      </w:r>
      <w:r w:rsidRPr="00F91D3F">
        <w:rPr>
          <w:rFonts w:ascii="楷體-繁" w:eastAsia="楷體-繁" w:hAnsi="楷體-繁"/>
        </w:rPr>
        <w:t>銷售渠道和</w:t>
      </w:r>
      <w:r w:rsidR="00E94E37" w:rsidRPr="00F91D3F">
        <w:rPr>
          <w:rFonts w:ascii="楷體-繁" w:eastAsia="楷體-繁" w:hAnsi="楷體-繁" w:hint="eastAsia"/>
        </w:rPr>
        <w:t>緊密</w:t>
      </w:r>
      <w:r w:rsidRPr="00F91D3F">
        <w:rPr>
          <w:rFonts w:ascii="楷體-繁" w:eastAsia="楷體-繁" w:hAnsi="楷體-繁" w:hint="eastAsia"/>
        </w:rPr>
        <w:t>互動</w:t>
      </w:r>
      <w:r w:rsidRPr="00F91D3F">
        <w:rPr>
          <w:rFonts w:ascii="楷體-繁" w:eastAsia="楷體-繁" w:hAnsi="楷體-繁"/>
        </w:rPr>
        <w:t>計劃的好處，以及對以客戶為中心的內容的需求。</w:t>
      </w:r>
      <w:r w:rsidR="00902F65" w:rsidRPr="00F91D3F">
        <w:rPr>
          <w:rFonts w:ascii="楷體-繁" w:eastAsia="楷體-繁" w:hAnsi="楷體-繁"/>
        </w:rPr>
        <w:t>越來越多的公司正在利用這些經驗教訓制定更有效的現場</w:t>
      </w:r>
      <w:r w:rsidR="00902F65" w:rsidRPr="00F91D3F">
        <w:rPr>
          <w:rFonts w:ascii="楷體-繁" w:eastAsia="楷體-繁" w:hAnsi="楷體-繁" w:hint="eastAsia"/>
        </w:rPr>
        <w:t>策</w:t>
      </w:r>
      <w:r w:rsidR="00902F65" w:rsidRPr="00F91D3F">
        <w:rPr>
          <w:rFonts w:ascii="楷體-繁" w:eastAsia="楷體-繁" w:hAnsi="楷體-繁"/>
        </w:rPr>
        <w:t>略，將數</w:t>
      </w:r>
      <w:r w:rsidR="00902F65" w:rsidRPr="00F91D3F">
        <w:rPr>
          <w:rFonts w:ascii="楷體-繁" w:eastAsia="楷體-繁" w:hAnsi="楷體-繁" w:hint="eastAsia"/>
        </w:rPr>
        <w:t>位</w:t>
      </w:r>
      <w:r w:rsidR="00902F65" w:rsidRPr="00F91D3F">
        <w:rPr>
          <w:rFonts w:ascii="楷體-繁" w:eastAsia="楷體-繁" w:hAnsi="楷體-繁"/>
        </w:rPr>
        <w:t>化和</w:t>
      </w:r>
      <w:r w:rsidR="00902F65" w:rsidRPr="00F91D3F">
        <w:rPr>
          <w:rFonts w:ascii="楷體-繁" w:eastAsia="楷體-繁" w:hAnsi="楷體-繁" w:hint="eastAsia"/>
        </w:rPr>
        <w:t>親</w:t>
      </w:r>
      <w:r w:rsidR="0095297D">
        <w:rPr>
          <w:rFonts w:ascii="楷體-繁" w:eastAsia="楷體-繁" w:hAnsi="楷體-繁" w:hint="eastAsia"/>
        </w:rPr>
        <w:t>自</w:t>
      </w:r>
      <w:r w:rsidR="00902F65" w:rsidRPr="00F91D3F">
        <w:rPr>
          <w:rFonts w:ascii="楷體-繁" w:eastAsia="楷體-繁" w:hAnsi="楷體-繁"/>
        </w:rPr>
        <w:t>的</w:t>
      </w:r>
      <w:r w:rsidR="00E94E37" w:rsidRPr="00F91D3F">
        <w:rPr>
          <w:rFonts w:ascii="楷體-繁" w:eastAsia="楷體-繁" w:hAnsi="楷體-繁" w:hint="eastAsia"/>
        </w:rPr>
        <w:t>緊密互動</w:t>
      </w:r>
      <w:r w:rsidR="00902F65" w:rsidRPr="00F91D3F">
        <w:rPr>
          <w:rFonts w:ascii="楷體-繁" w:eastAsia="楷體-繁" w:hAnsi="楷體-繁"/>
        </w:rPr>
        <w:t>相結合，以推動商業成功。</w:t>
      </w:r>
    </w:p>
    <w:p w14:paraId="0B5B7B49" w14:textId="6322BE30" w:rsidR="00D269C2" w:rsidRPr="00F91D3F" w:rsidRDefault="00AA5B80" w:rsidP="00D26428">
      <w:pPr>
        <w:pStyle w:val="item"/>
        <w:spacing w:beforeLines="50" w:before="180" w:beforeAutospacing="0" w:after="0" w:afterAutospacing="0" w:line="0" w:lineRule="atLeast"/>
        <w:rPr>
          <w:rFonts w:ascii="楷體-繁" w:eastAsia="楷體-繁" w:hAnsi="楷體-繁" w:cs="Arial"/>
          <w:color w:val="000000" w:themeColor="text1"/>
        </w:rPr>
      </w:pPr>
      <w:r w:rsidRPr="00F91D3F">
        <w:rPr>
          <w:rFonts w:ascii="楷體-繁" w:eastAsia="楷體-繁" w:hAnsi="楷體-繁" w:cs="Arial" w:hint="eastAsia"/>
          <w:color w:val="000000" w:themeColor="text1"/>
        </w:rPr>
        <w:t>(</w:t>
      </w:r>
      <w:r w:rsidR="00394B8A" w:rsidRPr="00F91D3F">
        <w:rPr>
          <w:rFonts w:ascii="楷體-繁" w:eastAsia="楷體-繁" w:hAnsi="楷體-繁" w:cs="Arial" w:hint="eastAsia"/>
          <w:color w:val="000000" w:themeColor="text1"/>
        </w:rPr>
        <w:t>資料來源</w:t>
      </w:r>
      <w:r w:rsidR="00394B8A" w:rsidRPr="00F91D3F">
        <w:rPr>
          <w:rFonts w:ascii="楷體-繁" w:eastAsia="楷體-繁" w:hAnsi="楷體-繁" w:cs="PingFang TC" w:hint="eastAsia"/>
          <w:color w:val="000000" w:themeColor="text1"/>
        </w:rPr>
        <w:t>：</w:t>
      </w:r>
      <w:r w:rsidR="00C213DB" w:rsidRPr="00F91D3F">
        <w:rPr>
          <w:rFonts w:ascii="楷體-繁" w:eastAsia="楷體-繁" w:hAnsi="楷體-繁"/>
          <w:color w:val="000000" w:themeColor="text1"/>
        </w:rPr>
        <w:t>Pharmaceutical Executive</w:t>
      </w:r>
      <w:r w:rsidRPr="00F91D3F">
        <w:rPr>
          <w:rFonts w:ascii="楷體-繁" w:eastAsia="楷體-繁" w:hAnsi="楷體-繁" w:cs="Arial" w:hint="eastAsia"/>
          <w:color w:val="000000" w:themeColor="text1"/>
        </w:rPr>
        <w:t>)</w:t>
      </w:r>
    </w:p>
    <w:sectPr w:rsidR="00D269C2" w:rsidRPr="00F91D3F" w:rsidSect="00D81E6E">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191" w:header="964" w:footer="992" w:gutter="0"/>
      <w:pgNumType w:fmt="numberInDash" w:chapStyle="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F0EA65" w14:textId="77777777" w:rsidR="00E6171B" w:rsidRDefault="00E6171B" w:rsidP="00D432A3">
      <w:pPr>
        <w:spacing w:before="120"/>
      </w:pPr>
      <w:r>
        <w:separator/>
      </w:r>
    </w:p>
  </w:endnote>
  <w:endnote w:type="continuationSeparator" w:id="0">
    <w:p w14:paraId="0CD36896" w14:textId="77777777" w:rsidR="00E6171B" w:rsidRDefault="00E6171B" w:rsidP="00D432A3">
      <w:pPr>
        <w:spacing w:before="1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Kaiti TC">
    <w:panose1 w:val="02010600040101010101"/>
    <w:charset w:val="88"/>
    <w:family w:val="auto"/>
    <w:pitch w:val="variable"/>
    <w:sig w:usb0="80000287" w:usb1="280F3C52" w:usb2="00000016" w:usb3="00000000" w:csb0="0014001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細明體">
    <w:altName w:val="MingLiU"/>
    <w:panose1 w:val="02020509000000000000"/>
    <w:charset w:val="88"/>
    <w:family w:val="modern"/>
    <w:pitch w:val="fixed"/>
    <w:sig w:usb0="A00002FF" w:usb1="28CFFCFA" w:usb2="00000016" w:usb3="00000000" w:csb0="00100001" w:csb1="00000000"/>
  </w:font>
  <w:font w:name="楷體-繁">
    <w:panose1 w:val="02010600040101010101"/>
    <w:charset w:val="88"/>
    <w:family w:val="auto"/>
    <w:pitch w:val="variable"/>
    <w:sig w:usb0="80000287" w:usb1="280F3C52" w:usb2="00000016" w:usb3="00000000" w:csb0="0014001F" w:csb1="00000000"/>
  </w:font>
  <w:font w:name="Songti TC">
    <w:altName w:val="微軟正黑體"/>
    <w:panose1 w:val="02010600040101010101"/>
    <w:charset w:val="88"/>
    <w:family w:val="auto"/>
    <w:pitch w:val="variable"/>
    <w:sig w:usb0="00000287" w:usb1="080F0000" w:usb2="00000010" w:usb3="00000000" w:csb0="0014009F" w:csb1="00000000"/>
  </w:font>
  <w:font w:name="PingFang TC">
    <w:altName w:val="微軟正黑體"/>
    <w:panose1 w:val="020B0400000000000000"/>
    <w:charset w:val="88"/>
    <w:family w:val="swiss"/>
    <w:pitch w:val="variable"/>
    <w:sig w:usb0="A00002FF" w:usb1="7ACFFDFB" w:usb2="00000017" w:usb3="00000000" w:csb0="00100001" w:csb1="00000000"/>
  </w:font>
  <w:font w:name="Arial">
    <w:panose1 w:val="020B0604020202020204"/>
    <w:charset w:val="00"/>
    <w:family w:val="swiss"/>
    <w:pitch w:val="variable"/>
    <w:sig w:usb0="E0002AFF" w:usb1="C0007843" w:usb2="00000009" w:usb3="00000000" w:csb0="000001FF" w:csb1="00000000"/>
  </w:font>
  <w:font w:name="Times">
    <w:panose1 w:val="0200050000000000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E5F9D" w14:textId="77777777" w:rsidR="002F67BB" w:rsidRDefault="002F67BB" w:rsidP="00097796">
    <w:pPr>
      <w:pStyle w:val="ac"/>
      <w:framePr w:wrap="none" w:vAnchor="text" w:hAnchor="margin" w:xAlign="center" w:y="1"/>
      <w:spacing w:before="120"/>
      <w:rPr>
        <w:rStyle w:val="af1"/>
      </w:rPr>
    </w:pPr>
    <w:r>
      <w:rPr>
        <w:rStyle w:val="af1"/>
      </w:rPr>
      <w:fldChar w:fldCharType="begin"/>
    </w:r>
    <w:r>
      <w:rPr>
        <w:rStyle w:val="af1"/>
      </w:rPr>
      <w:instrText xml:space="preserve">PAGE  </w:instrText>
    </w:r>
    <w:r>
      <w:rPr>
        <w:rStyle w:val="af1"/>
      </w:rPr>
      <w:fldChar w:fldCharType="end"/>
    </w:r>
  </w:p>
  <w:p w14:paraId="75319B6E" w14:textId="77777777" w:rsidR="0016627C" w:rsidRDefault="0016627C" w:rsidP="00D432A3">
    <w:pPr>
      <w:pStyle w:val="ac"/>
      <w:spacing w:before="1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1D484" w14:textId="77777777" w:rsidR="00097796" w:rsidRDefault="00097796" w:rsidP="008E3026">
    <w:pPr>
      <w:pStyle w:val="ac"/>
      <w:framePr w:wrap="none" w:vAnchor="text" w:hAnchor="margin" w:xAlign="center" w:y="1"/>
      <w:spacing w:before="120"/>
      <w:rPr>
        <w:rStyle w:val="af1"/>
      </w:rPr>
    </w:pPr>
    <w:r>
      <w:rPr>
        <w:rStyle w:val="af1"/>
      </w:rPr>
      <w:fldChar w:fldCharType="begin"/>
    </w:r>
    <w:r>
      <w:rPr>
        <w:rStyle w:val="af1"/>
      </w:rPr>
      <w:instrText xml:space="preserve">PAGE  </w:instrText>
    </w:r>
    <w:r>
      <w:rPr>
        <w:rStyle w:val="af1"/>
      </w:rPr>
      <w:fldChar w:fldCharType="separate"/>
    </w:r>
    <w:r w:rsidR="00B81C08">
      <w:rPr>
        <w:rStyle w:val="af1"/>
        <w:noProof/>
      </w:rPr>
      <w:t>- 1 -</w:t>
    </w:r>
    <w:r>
      <w:rPr>
        <w:rStyle w:val="af1"/>
      </w:rPr>
      <w:fldChar w:fldCharType="end"/>
    </w:r>
  </w:p>
  <w:p w14:paraId="1BFD8E51" w14:textId="77777777" w:rsidR="0016627C" w:rsidRDefault="0016627C" w:rsidP="00D432A3">
    <w:pPr>
      <w:pStyle w:val="ac"/>
      <w:spacing w:before="1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9B7D2" w14:textId="5242DD79" w:rsidR="0016627C" w:rsidRDefault="0016627C" w:rsidP="00D432A3">
    <w:pPr>
      <w:pStyle w:val="ac"/>
      <w:spacing w:before="1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6EBFE0" w14:textId="77777777" w:rsidR="00E6171B" w:rsidRDefault="00E6171B" w:rsidP="00D432A3">
      <w:pPr>
        <w:spacing w:before="120"/>
      </w:pPr>
      <w:r>
        <w:separator/>
      </w:r>
    </w:p>
  </w:footnote>
  <w:footnote w:type="continuationSeparator" w:id="0">
    <w:p w14:paraId="143BAEA7" w14:textId="77777777" w:rsidR="00E6171B" w:rsidRDefault="00E6171B" w:rsidP="00D432A3">
      <w:pPr>
        <w:spacing w:before="1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BC69D" w14:textId="77777777" w:rsidR="0016627C" w:rsidRDefault="0016627C" w:rsidP="00D432A3">
    <w:pPr>
      <w:pStyle w:val="aa"/>
      <w:spacing w:before="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5811E" w14:textId="77777777" w:rsidR="0016627C" w:rsidRDefault="0016627C" w:rsidP="00D432A3">
    <w:pPr>
      <w:pStyle w:val="aa"/>
      <w:spacing w:before="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79ADC" w14:textId="77777777" w:rsidR="00632BAA" w:rsidRDefault="009D25E8">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B47F1"/>
    <w:multiLevelType w:val="multilevel"/>
    <w:tmpl w:val="345C2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4F19C5"/>
    <w:multiLevelType w:val="multilevel"/>
    <w:tmpl w:val="842CF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275B06"/>
    <w:multiLevelType w:val="hybridMultilevel"/>
    <w:tmpl w:val="FDA2EB0C"/>
    <w:lvl w:ilvl="0" w:tplc="B686B58C">
      <w:start w:val="1"/>
      <w:numFmt w:val="bullet"/>
      <w:lvlText w:val=""/>
      <w:lvlJc w:val="left"/>
      <w:pPr>
        <w:ind w:left="480" w:hanging="480"/>
      </w:pPr>
      <w:rPr>
        <w:rFonts w:ascii="Wingdings" w:hAnsi="Wingdings" w:hint="default"/>
        <w:color w:val="auto"/>
        <w:sz w:val="2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0EC71B3A"/>
    <w:multiLevelType w:val="multilevel"/>
    <w:tmpl w:val="7E829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702852"/>
    <w:multiLevelType w:val="multilevel"/>
    <w:tmpl w:val="388A80E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11C60AC5"/>
    <w:multiLevelType w:val="multilevel"/>
    <w:tmpl w:val="963CE3A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158F4E61"/>
    <w:multiLevelType w:val="hybridMultilevel"/>
    <w:tmpl w:val="BF1078D4"/>
    <w:lvl w:ilvl="0" w:tplc="B8AE91CA">
      <w:start w:val="1"/>
      <w:numFmt w:val="bullet"/>
      <w:lvlText w:val=""/>
      <w:lvlJc w:val="left"/>
      <w:pPr>
        <w:ind w:left="720" w:hanging="480"/>
      </w:pPr>
      <w:rPr>
        <w:rFonts w:ascii="Wingdings" w:hAnsi="Wingdings" w:hint="default"/>
        <w:b/>
        <w:i w:val="0"/>
        <w:sz w:val="24"/>
      </w:rPr>
    </w:lvl>
    <w:lvl w:ilvl="1" w:tplc="04090003" w:tentative="1">
      <w:start w:val="1"/>
      <w:numFmt w:val="bullet"/>
      <w:lvlText w:val=""/>
      <w:lvlJc w:val="left"/>
      <w:pPr>
        <w:ind w:left="1200" w:hanging="480"/>
      </w:pPr>
      <w:rPr>
        <w:rFonts w:ascii="Wingdings" w:hAnsi="Wingdings" w:hint="default"/>
      </w:rPr>
    </w:lvl>
    <w:lvl w:ilvl="2" w:tplc="04090005"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3" w:tentative="1">
      <w:start w:val="1"/>
      <w:numFmt w:val="bullet"/>
      <w:lvlText w:val=""/>
      <w:lvlJc w:val="left"/>
      <w:pPr>
        <w:ind w:left="2640" w:hanging="480"/>
      </w:pPr>
      <w:rPr>
        <w:rFonts w:ascii="Wingdings" w:hAnsi="Wingdings" w:hint="default"/>
      </w:rPr>
    </w:lvl>
    <w:lvl w:ilvl="5" w:tplc="04090005"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3" w:tentative="1">
      <w:start w:val="1"/>
      <w:numFmt w:val="bullet"/>
      <w:lvlText w:val=""/>
      <w:lvlJc w:val="left"/>
      <w:pPr>
        <w:ind w:left="4080" w:hanging="480"/>
      </w:pPr>
      <w:rPr>
        <w:rFonts w:ascii="Wingdings" w:hAnsi="Wingdings" w:hint="default"/>
      </w:rPr>
    </w:lvl>
    <w:lvl w:ilvl="8" w:tplc="04090005" w:tentative="1">
      <w:start w:val="1"/>
      <w:numFmt w:val="bullet"/>
      <w:lvlText w:val=""/>
      <w:lvlJc w:val="left"/>
      <w:pPr>
        <w:ind w:left="4560" w:hanging="480"/>
      </w:pPr>
      <w:rPr>
        <w:rFonts w:ascii="Wingdings" w:hAnsi="Wingdings" w:hint="default"/>
      </w:rPr>
    </w:lvl>
  </w:abstractNum>
  <w:abstractNum w:abstractNumId="7" w15:restartNumberingAfterBreak="0">
    <w:nsid w:val="170A7D1E"/>
    <w:multiLevelType w:val="multilevel"/>
    <w:tmpl w:val="8D9AD8A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1AD22A30"/>
    <w:multiLevelType w:val="multilevel"/>
    <w:tmpl w:val="37648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01449C5"/>
    <w:multiLevelType w:val="multilevel"/>
    <w:tmpl w:val="84E49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6E54B6"/>
    <w:multiLevelType w:val="multilevel"/>
    <w:tmpl w:val="0DA4A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15A4288"/>
    <w:multiLevelType w:val="multilevel"/>
    <w:tmpl w:val="245A1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B56994"/>
    <w:multiLevelType w:val="multilevel"/>
    <w:tmpl w:val="48D44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543398"/>
    <w:multiLevelType w:val="multilevel"/>
    <w:tmpl w:val="1E90D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3CD7E2B"/>
    <w:multiLevelType w:val="multilevel"/>
    <w:tmpl w:val="2424E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4694F36"/>
    <w:multiLevelType w:val="hybridMultilevel"/>
    <w:tmpl w:val="2BD25C26"/>
    <w:lvl w:ilvl="0" w:tplc="DD861732">
      <w:start w:val="1"/>
      <w:numFmt w:val="bullet"/>
      <w:lvlText w:val=""/>
      <w:lvlJc w:val="left"/>
      <w:pPr>
        <w:ind w:left="960" w:hanging="480"/>
      </w:pPr>
      <w:rPr>
        <w:rFonts w:ascii="Wingdings" w:hAnsi="Wingdings" w:hint="default"/>
        <w:sz w:val="24"/>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6" w15:restartNumberingAfterBreak="0">
    <w:nsid w:val="42BB381D"/>
    <w:multiLevelType w:val="hybridMultilevel"/>
    <w:tmpl w:val="D8F4CB76"/>
    <w:lvl w:ilvl="0" w:tplc="CCD22708">
      <w:start w:val="1"/>
      <w:numFmt w:val="decimal"/>
      <w:lvlText w:val="%1."/>
      <w:lvlJc w:val="left"/>
      <w:pPr>
        <w:ind w:left="360" w:hanging="36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3AD00D4"/>
    <w:multiLevelType w:val="multilevel"/>
    <w:tmpl w:val="020AA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5C1366F"/>
    <w:multiLevelType w:val="multilevel"/>
    <w:tmpl w:val="FBC20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E207998"/>
    <w:multiLevelType w:val="multilevel"/>
    <w:tmpl w:val="21D66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15E4B6C"/>
    <w:multiLevelType w:val="multilevel"/>
    <w:tmpl w:val="6890C8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1DB0298"/>
    <w:multiLevelType w:val="multilevel"/>
    <w:tmpl w:val="4FAE4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970759B"/>
    <w:multiLevelType w:val="multilevel"/>
    <w:tmpl w:val="1A268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C450142"/>
    <w:multiLevelType w:val="multilevel"/>
    <w:tmpl w:val="BB760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CDE716E"/>
    <w:multiLevelType w:val="multilevel"/>
    <w:tmpl w:val="A7AE4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0D80D0A"/>
    <w:multiLevelType w:val="multilevel"/>
    <w:tmpl w:val="DAC0B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3C706FE"/>
    <w:multiLevelType w:val="hybridMultilevel"/>
    <w:tmpl w:val="FD30A580"/>
    <w:lvl w:ilvl="0" w:tplc="DD861732">
      <w:start w:val="1"/>
      <w:numFmt w:val="bullet"/>
      <w:lvlText w:val=""/>
      <w:lvlJc w:val="left"/>
      <w:pPr>
        <w:ind w:left="960" w:hanging="480"/>
      </w:pPr>
      <w:rPr>
        <w:rFonts w:ascii="Wingdings" w:hAnsi="Wingdings" w:hint="default"/>
        <w:sz w:val="24"/>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7" w15:restartNumberingAfterBreak="0">
    <w:nsid w:val="6ADA0677"/>
    <w:multiLevelType w:val="multilevel"/>
    <w:tmpl w:val="45184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558746A"/>
    <w:multiLevelType w:val="multilevel"/>
    <w:tmpl w:val="ADECD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64E61CC"/>
    <w:multiLevelType w:val="hybridMultilevel"/>
    <w:tmpl w:val="03FE930E"/>
    <w:lvl w:ilvl="0" w:tplc="0409000F">
      <w:start w:val="1"/>
      <w:numFmt w:val="decimal"/>
      <w:lvlText w:val="%1."/>
      <w:lvlJc w:val="left"/>
      <w:pPr>
        <w:ind w:left="480" w:hanging="480"/>
      </w:pPr>
      <w:rPr>
        <w:rFonts w:hint="default"/>
        <w:b/>
        <w:i w:val="0"/>
        <w:sz w:val="2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15:restartNumberingAfterBreak="0">
    <w:nsid w:val="7774702C"/>
    <w:multiLevelType w:val="hybridMultilevel"/>
    <w:tmpl w:val="78DC1B80"/>
    <w:lvl w:ilvl="0" w:tplc="D95E7760">
      <w:start w:val="1"/>
      <w:numFmt w:val="bullet"/>
      <w:lvlText w:val=""/>
      <w:lvlJc w:val="left"/>
      <w:pPr>
        <w:ind w:left="480" w:hanging="480"/>
      </w:pPr>
      <w:rPr>
        <w:rFonts w:ascii="Wingdings" w:hAnsi="Wingdings" w:hint="default"/>
        <w:b/>
        <w:i w:val="0"/>
        <w:color w:val="auto"/>
        <w:sz w:val="2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15:restartNumberingAfterBreak="0">
    <w:nsid w:val="79B32027"/>
    <w:multiLevelType w:val="multilevel"/>
    <w:tmpl w:val="58507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F0369B5"/>
    <w:multiLevelType w:val="hybridMultilevel"/>
    <w:tmpl w:val="F8DCD10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9"/>
  </w:num>
  <w:num w:numId="2">
    <w:abstractNumId w:val="13"/>
  </w:num>
  <w:num w:numId="3">
    <w:abstractNumId w:val="1"/>
  </w:num>
  <w:num w:numId="4">
    <w:abstractNumId w:val="17"/>
  </w:num>
  <w:num w:numId="5">
    <w:abstractNumId w:val="10"/>
  </w:num>
  <w:num w:numId="6">
    <w:abstractNumId w:val="32"/>
  </w:num>
  <w:num w:numId="7">
    <w:abstractNumId w:val="18"/>
  </w:num>
  <w:num w:numId="8">
    <w:abstractNumId w:val="0"/>
  </w:num>
  <w:num w:numId="9">
    <w:abstractNumId w:val="3"/>
  </w:num>
  <w:num w:numId="10">
    <w:abstractNumId w:val="12"/>
  </w:num>
  <w:num w:numId="11">
    <w:abstractNumId w:val="2"/>
  </w:num>
  <w:num w:numId="12">
    <w:abstractNumId w:val="25"/>
  </w:num>
  <w:num w:numId="13">
    <w:abstractNumId w:val="14"/>
  </w:num>
  <w:num w:numId="14">
    <w:abstractNumId w:val="24"/>
  </w:num>
  <w:num w:numId="15">
    <w:abstractNumId w:val="19"/>
  </w:num>
  <w:num w:numId="16">
    <w:abstractNumId w:val="28"/>
  </w:num>
  <w:num w:numId="17">
    <w:abstractNumId w:val="29"/>
  </w:num>
  <w:num w:numId="18">
    <w:abstractNumId w:val="6"/>
  </w:num>
  <w:num w:numId="19">
    <w:abstractNumId w:val="23"/>
  </w:num>
  <w:num w:numId="20">
    <w:abstractNumId w:val="11"/>
  </w:num>
  <w:num w:numId="21">
    <w:abstractNumId w:val="21"/>
  </w:num>
  <w:num w:numId="22">
    <w:abstractNumId w:val="22"/>
  </w:num>
  <w:num w:numId="23">
    <w:abstractNumId w:val="31"/>
  </w:num>
  <w:num w:numId="24">
    <w:abstractNumId w:val="20"/>
  </w:num>
  <w:num w:numId="25">
    <w:abstractNumId w:val="26"/>
  </w:num>
  <w:num w:numId="26">
    <w:abstractNumId w:val="15"/>
  </w:num>
  <w:num w:numId="27">
    <w:abstractNumId w:val="27"/>
  </w:num>
  <w:num w:numId="28">
    <w:abstractNumId w:val="16"/>
  </w:num>
  <w:num w:numId="29">
    <w:abstractNumId w:val="7"/>
  </w:num>
  <w:num w:numId="30">
    <w:abstractNumId w:val="5"/>
  </w:num>
  <w:num w:numId="31">
    <w:abstractNumId w:val="4"/>
  </w:num>
  <w:num w:numId="32">
    <w:abstractNumId w:val="8"/>
  </w:num>
  <w:num w:numId="3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ja-JP" w:vendorID="64" w:dllVersion="6" w:nlCheck="1" w:checkStyle="1"/>
  <w:activeWritingStyle w:appName="MSWord" w:lang="en-US" w:vendorID="64" w:dllVersion="4096" w:nlCheck="1" w:checkStyle="0"/>
  <w:activeWritingStyle w:appName="MSWord" w:lang="ja-JP" w:vendorID="64" w:dllVersion="0" w:nlCheck="1" w:checkStyle="1"/>
  <w:activeWritingStyle w:appName="MSWord" w:lang="en-US" w:vendorID="64" w:dllVersion="0" w:nlCheck="1" w:checkStyle="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F0F"/>
    <w:rsid w:val="0000026A"/>
    <w:rsid w:val="000003AF"/>
    <w:rsid w:val="0000040C"/>
    <w:rsid w:val="00000430"/>
    <w:rsid w:val="000004A5"/>
    <w:rsid w:val="00000689"/>
    <w:rsid w:val="0000074B"/>
    <w:rsid w:val="000007FF"/>
    <w:rsid w:val="000009FD"/>
    <w:rsid w:val="00000C14"/>
    <w:rsid w:val="00000E36"/>
    <w:rsid w:val="00000E97"/>
    <w:rsid w:val="00000F1F"/>
    <w:rsid w:val="00000F8B"/>
    <w:rsid w:val="00001070"/>
    <w:rsid w:val="000010C6"/>
    <w:rsid w:val="00001312"/>
    <w:rsid w:val="0000138B"/>
    <w:rsid w:val="0000141E"/>
    <w:rsid w:val="00001476"/>
    <w:rsid w:val="0000155F"/>
    <w:rsid w:val="0000161E"/>
    <w:rsid w:val="0000167A"/>
    <w:rsid w:val="000016A9"/>
    <w:rsid w:val="0000196A"/>
    <w:rsid w:val="00001AE5"/>
    <w:rsid w:val="00001D18"/>
    <w:rsid w:val="00001D2D"/>
    <w:rsid w:val="00001D79"/>
    <w:rsid w:val="00001E65"/>
    <w:rsid w:val="00001ECA"/>
    <w:rsid w:val="00002042"/>
    <w:rsid w:val="000021C4"/>
    <w:rsid w:val="0000223F"/>
    <w:rsid w:val="000023B9"/>
    <w:rsid w:val="00002533"/>
    <w:rsid w:val="000025ED"/>
    <w:rsid w:val="000027CA"/>
    <w:rsid w:val="0000286F"/>
    <w:rsid w:val="000028D8"/>
    <w:rsid w:val="00002957"/>
    <w:rsid w:val="00002B6D"/>
    <w:rsid w:val="00002C02"/>
    <w:rsid w:val="00002E99"/>
    <w:rsid w:val="00002EB1"/>
    <w:rsid w:val="00002F2D"/>
    <w:rsid w:val="0000304B"/>
    <w:rsid w:val="00003101"/>
    <w:rsid w:val="00003132"/>
    <w:rsid w:val="000031E0"/>
    <w:rsid w:val="000034EC"/>
    <w:rsid w:val="00003721"/>
    <w:rsid w:val="00003785"/>
    <w:rsid w:val="000038A9"/>
    <w:rsid w:val="0000399A"/>
    <w:rsid w:val="00003AB4"/>
    <w:rsid w:val="00003D26"/>
    <w:rsid w:val="00004030"/>
    <w:rsid w:val="00004043"/>
    <w:rsid w:val="0000404D"/>
    <w:rsid w:val="000040AC"/>
    <w:rsid w:val="00004113"/>
    <w:rsid w:val="0000415D"/>
    <w:rsid w:val="00004334"/>
    <w:rsid w:val="00004482"/>
    <w:rsid w:val="00004660"/>
    <w:rsid w:val="00004750"/>
    <w:rsid w:val="0000497F"/>
    <w:rsid w:val="00004A86"/>
    <w:rsid w:val="00004BCB"/>
    <w:rsid w:val="00004DCD"/>
    <w:rsid w:val="00004F01"/>
    <w:rsid w:val="00005269"/>
    <w:rsid w:val="0000536E"/>
    <w:rsid w:val="000056BA"/>
    <w:rsid w:val="00005717"/>
    <w:rsid w:val="0000576E"/>
    <w:rsid w:val="00005771"/>
    <w:rsid w:val="00005860"/>
    <w:rsid w:val="00005C9A"/>
    <w:rsid w:val="00005F39"/>
    <w:rsid w:val="000061B2"/>
    <w:rsid w:val="0000621C"/>
    <w:rsid w:val="00006289"/>
    <w:rsid w:val="0000648A"/>
    <w:rsid w:val="000066A9"/>
    <w:rsid w:val="000068A0"/>
    <w:rsid w:val="00006C4A"/>
    <w:rsid w:val="00006CD9"/>
    <w:rsid w:val="00006D3F"/>
    <w:rsid w:val="00006D43"/>
    <w:rsid w:val="00006ECE"/>
    <w:rsid w:val="00007188"/>
    <w:rsid w:val="000072B8"/>
    <w:rsid w:val="00007515"/>
    <w:rsid w:val="0000751F"/>
    <w:rsid w:val="0000786F"/>
    <w:rsid w:val="00007D11"/>
    <w:rsid w:val="00007ED2"/>
    <w:rsid w:val="00007F51"/>
    <w:rsid w:val="0001033E"/>
    <w:rsid w:val="000105EB"/>
    <w:rsid w:val="0001084F"/>
    <w:rsid w:val="000109D1"/>
    <w:rsid w:val="00010A0B"/>
    <w:rsid w:val="00010A92"/>
    <w:rsid w:val="00010BD9"/>
    <w:rsid w:val="00010FCB"/>
    <w:rsid w:val="0001122E"/>
    <w:rsid w:val="00011257"/>
    <w:rsid w:val="00011337"/>
    <w:rsid w:val="000113B3"/>
    <w:rsid w:val="0001149D"/>
    <w:rsid w:val="000114E7"/>
    <w:rsid w:val="000117A6"/>
    <w:rsid w:val="00011876"/>
    <w:rsid w:val="000119AC"/>
    <w:rsid w:val="00011B5C"/>
    <w:rsid w:val="00011B7C"/>
    <w:rsid w:val="00011BA4"/>
    <w:rsid w:val="00011BD3"/>
    <w:rsid w:val="00011CB0"/>
    <w:rsid w:val="00011FCE"/>
    <w:rsid w:val="00012121"/>
    <w:rsid w:val="000121A9"/>
    <w:rsid w:val="0001222F"/>
    <w:rsid w:val="00012278"/>
    <w:rsid w:val="000122B9"/>
    <w:rsid w:val="0001236E"/>
    <w:rsid w:val="000123ED"/>
    <w:rsid w:val="000124FF"/>
    <w:rsid w:val="0001250E"/>
    <w:rsid w:val="00012CD3"/>
    <w:rsid w:val="00012D7B"/>
    <w:rsid w:val="00012DB8"/>
    <w:rsid w:val="00012E04"/>
    <w:rsid w:val="00012E9F"/>
    <w:rsid w:val="00012F8B"/>
    <w:rsid w:val="000130EE"/>
    <w:rsid w:val="00013149"/>
    <w:rsid w:val="0001370E"/>
    <w:rsid w:val="000137A6"/>
    <w:rsid w:val="00013807"/>
    <w:rsid w:val="00013940"/>
    <w:rsid w:val="00013A9A"/>
    <w:rsid w:val="00013AED"/>
    <w:rsid w:val="00013BB5"/>
    <w:rsid w:val="00013BFB"/>
    <w:rsid w:val="00013C25"/>
    <w:rsid w:val="00013DB2"/>
    <w:rsid w:val="00013E11"/>
    <w:rsid w:val="00013E32"/>
    <w:rsid w:val="00013EC7"/>
    <w:rsid w:val="00013FAB"/>
    <w:rsid w:val="00013FD2"/>
    <w:rsid w:val="00013FF2"/>
    <w:rsid w:val="000141DE"/>
    <w:rsid w:val="000141E8"/>
    <w:rsid w:val="0001433D"/>
    <w:rsid w:val="0001458B"/>
    <w:rsid w:val="000145D5"/>
    <w:rsid w:val="000147C3"/>
    <w:rsid w:val="000147F4"/>
    <w:rsid w:val="00014804"/>
    <w:rsid w:val="00014847"/>
    <w:rsid w:val="000149CF"/>
    <w:rsid w:val="00014ABB"/>
    <w:rsid w:val="00014B2D"/>
    <w:rsid w:val="00014B81"/>
    <w:rsid w:val="00014BC1"/>
    <w:rsid w:val="00014EA3"/>
    <w:rsid w:val="0001501E"/>
    <w:rsid w:val="00015045"/>
    <w:rsid w:val="000150A0"/>
    <w:rsid w:val="00015220"/>
    <w:rsid w:val="000152E6"/>
    <w:rsid w:val="000158BB"/>
    <w:rsid w:val="000158C7"/>
    <w:rsid w:val="00015B37"/>
    <w:rsid w:val="00015BBF"/>
    <w:rsid w:val="00015BFF"/>
    <w:rsid w:val="00015C43"/>
    <w:rsid w:val="00015D32"/>
    <w:rsid w:val="00015DB9"/>
    <w:rsid w:val="00015DD5"/>
    <w:rsid w:val="00015FBE"/>
    <w:rsid w:val="00016170"/>
    <w:rsid w:val="000161E6"/>
    <w:rsid w:val="00016261"/>
    <w:rsid w:val="000162AB"/>
    <w:rsid w:val="0001638B"/>
    <w:rsid w:val="0001638C"/>
    <w:rsid w:val="000164D0"/>
    <w:rsid w:val="000166BA"/>
    <w:rsid w:val="000168B1"/>
    <w:rsid w:val="00016ACD"/>
    <w:rsid w:val="00016DF4"/>
    <w:rsid w:val="00017192"/>
    <w:rsid w:val="0001722F"/>
    <w:rsid w:val="00017255"/>
    <w:rsid w:val="00017296"/>
    <w:rsid w:val="000177DA"/>
    <w:rsid w:val="00017897"/>
    <w:rsid w:val="000178CB"/>
    <w:rsid w:val="00017EA4"/>
    <w:rsid w:val="00017EAF"/>
    <w:rsid w:val="00017FC9"/>
    <w:rsid w:val="000201EA"/>
    <w:rsid w:val="0002048D"/>
    <w:rsid w:val="00020555"/>
    <w:rsid w:val="000205AE"/>
    <w:rsid w:val="00020881"/>
    <w:rsid w:val="00020924"/>
    <w:rsid w:val="00020BA5"/>
    <w:rsid w:val="00021071"/>
    <w:rsid w:val="000210DE"/>
    <w:rsid w:val="0002122E"/>
    <w:rsid w:val="000212E6"/>
    <w:rsid w:val="000212EA"/>
    <w:rsid w:val="000212F1"/>
    <w:rsid w:val="0002138C"/>
    <w:rsid w:val="000214AD"/>
    <w:rsid w:val="000217C1"/>
    <w:rsid w:val="000219FA"/>
    <w:rsid w:val="00021A3D"/>
    <w:rsid w:val="00021CD5"/>
    <w:rsid w:val="00021DB6"/>
    <w:rsid w:val="00021E80"/>
    <w:rsid w:val="00021FC4"/>
    <w:rsid w:val="000220CE"/>
    <w:rsid w:val="0002215F"/>
    <w:rsid w:val="000221E9"/>
    <w:rsid w:val="00022426"/>
    <w:rsid w:val="00022573"/>
    <w:rsid w:val="0002262F"/>
    <w:rsid w:val="00022655"/>
    <w:rsid w:val="0002276D"/>
    <w:rsid w:val="000227BD"/>
    <w:rsid w:val="000227BE"/>
    <w:rsid w:val="0002293A"/>
    <w:rsid w:val="00022B09"/>
    <w:rsid w:val="00022B42"/>
    <w:rsid w:val="00022BBE"/>
    <w:rsid w:val="00022CA7"/>
    <w:rsid w:val="00022DBE"/>
    <w:rsid w:val="00022FC0"/>
    <w:rsid w:val="00023104"/>
    <w:rsid w:val="00023154"/>
    <w:rsid w:val="00023346"/>
    <w:rsid w:val="0002349B"/>
    <w:rsid w:val="000234DD"/>
    <w:rsid w:val="00023690"/>
    <w:rsid w:val="00023694"/>
    <w:rsid w:val="0002392A"/>
    <w:rsid w:val="00023A8F"/>
    <w:rsid w:val="00023ABE"/>
    <w:rsid w:val="00023B1E"/>
    <w:rsid w:val="00023E83"/>
    <w:rsid w:val="000241A3"/>
    <w:rsid w:val="000241FF"/>
    <w:rsid w:val="0002429D"/>
    <w:rsid w:val="000242E4"/>
    <w:rsid w:val="000243B2"/>
    <w:rsid w:val="0002443A"/>
    <w:rsid w:val="000244B8"/>
    <w:rsid w:val="000247E3"/>
    <w:rsid w:val="000248AE"/>
    <w:rsid w:val="00024936"/>
    <w:rsid w:val="000249C3"/>
    <w:rsid w:val="00024B9B"/>
    <w:rsid w:val="00024C06"/>
    <w:rsid w:val="00024CA9"/>
    <w:rsid w:val="000250E1"/>
    <w:rsid w:val="000250F0"/>
    <w:rsid w:val="00025170"/>
    <w:rsid w:val="00025203"/>
    <w:rsid w:val="000252AC"/>
    <w:rsid w:val="000255C1"/>
    <w:rsid w:val="0002562D"/>
    <w:rsid w:val="00025878"/>
    <w:rsid w:val="000258CD"/>
    <w:rsid w:val="00025ABF"/>
    <w:rsid w:val="00025AC0"/>
    <w:rsid w:val="00025E20"/>
    <w:rsid w:val="00025F74"/>
    <w:rsid w:val="000260ED"/>
    <w:rsid w:val="00026225"/>
    <w:rsid w:val="000262CE"/>
    <w:rsid w:val="0002647F"/>
    <w:rsid w:val="000264C1"/>
    <w:rsid w:val="00026616"/>
    <w:rsid w:val="000266B4"/>
    <w:rsid w:val="00026B81"/>
    <w:rsid w:val="00026C1E"/>
    <w:rsid w:val="00026D07"/>
    <w:rsid w:val="000270B5"/>
    <w:rsid w:val="00027293"/>
    <w:rsid w:val="000272E1"/>
    <w:rsid w:val="00027349"/>
    <w:rsid w:val="00027428"/>
    <w:rsid w:val="0002744C"/>
    <w:rsid w:val="0002786D"/>
    <w:rsid w:val="000279BA"/>
    <w:rsid w:val="00027AA7"/>
    <w:rsid w:val="00027CFB"/>
    <w:rsid w:val="000302C5"/>
    <w:rsid w:val="00030373"/>
    <w:rsid w:val="00030481"/>
    <w:rsid w:val="00030542"/>
    <w:rsid w:val="0003068E"/>
    <w:rsid w:val="000309A5"/>
    <w:rsid w:val="000309B9"/>
    <w:rsid w:val="00030B35"/>
    <w:rsid w:val="00030C64"/>
    <w:rsid w:val="00030D03"/>
    <w:rsid w:val="0003112F"/>
    <w:rsid w:val="00031227"/>
    <w:rsid w:val="000313DB"/>
    <w:rsid w:val="000317AF"/>
    <w:rsid w:val="000318AE"/>
    <w:rsid w:val="00031939"/>
    <w:rsid w:val="0003193C"/>
    <w:rsid w:val="00031B61"/>
    <w:rsid w:val="00031E2F"/>
    <w:rsid w:val="00031F01"/>
    <w:rsid w:val="00031F54"/>
    <w:rsid w:val="00031FCD"/>
    <w:rsid w:val="000320AA"/>
    <w:rsid w:val="00032152"/>
    <w:rsid w:val="000322E9"/>
    <w:rsid w:val="0003237B"/>
    <w:rsid w:val="00032405"/>
    <w:rsid w:val="0003252A"/>
    <w:rsid w:val="0003252B"/>
    <w:rsid w:val="00032571"/>
    <w:rsid w:val="000325C4"/>
    <w:rsid w:val="00032802"/>
    <w:rsid w:val="000328F7"/>
    <w:rsid w:val="00032964"/>
    <w:rsid w:val="0003296A"/>
    <w:rsid w:val="0003319F"/>
    <w:rsid w:val="000333EC"/>
    <w:rsid w:val="0003354B"/>
    <w:rsid w:val="0003365F"/>
    <w:rsid w:val="0003376F"/>
    <w:rsid w:val="0003385A"/>
    <w:rsid w:val="000338DD"/>
    <w:rsid w:val="000339C6"/>
    <w:rsid w:val="00033A0F"/>
    <w:rsid w:val="00034037"/>
    <w:rsid w:val="000344A1"/>
    <w:rsid w:val="00034644"/>
    <w:rsid w:val="00034A44"/>
    <w:rsid w:val="00034B46"/>
    <w:rsid w:val="00034D29"/>
    <w:rsid w:val="00035282"/>
    <w:rsid w:val="000353BB"/>
    <w:rsid w:val="000353CC"/>
    <w:rsid w:val="00035473"/>
    <w:rsid w:val="00035643"/>
    <w:rsid w:val="000357A1"/>
    <w:rsid w:val="000357EA"/>
    <w:rsid w:val="00035818"/>
    <w:rsid w:val="0003588E"/>
    <w:rsid w:val="00035BCF"/>
    <w:rsid w:val="00035C88"/>
    <w:rsid w:val="00035DE7"/>
    <w:rsid w:val="00036219"/>
    <w:rsid w:val="000363BF"/>
    <w:rsid w:val="000364F1"/>
    <w:rsid w:val="00036558"/>
    <w:rsid w:val="000366BE"/>
    <w:rsid w:val="000366E9"/>
    <w:rsid w:val="000366ED"/>
    <w:rsid w:val="000367E2"/>
    <w:rsid w:val="00036891"/>
    <w:rsid w:val="000369FB"/>
    <w:rsid w:val="00036A47"/>
    <w:rsid w:val="00036D5A"/>
    <w:rsid w:val="00036D87"/>
    <w:rsid w:val="00036E7D"/>
    <w:rsid w:val="00036FA2"/>
    <w:rsid w:val="00037135"/>
    <w:rsid w:val="00037235"/>
    <w:rsid w:val="000373A6"/>
    <w:rsid w:val="000373B6"/>
    <w:rsid w:val="00037468"/>
    <w:rsid w:val="000374FC"/>
    <w:rsid w:val="0003751F"/>
    <w:rsid w:val="00037581"/>
    <w:rsid w:val="0003771F"/>
    <w:rsid w:val="00037A44"/>
    <w:rsid w:val="00037ADF"/>
    <w:rsid w:val="00037C42"/>
    <w:rsid w:val="00037F63"/>
    <w:rsid w:val="00037F9B"/>
    <w:rsid w:val="00040117"/>
    <w:rsid w:val="000401BC"/>
    <w:rsid w:val="000402C8"/>
    <w:rsid w:val="000403B1"/>
    <w:rsid w:val="000403F4"/>
    <w:rsid w:val="0004065D"/>
    <w:rsid w:val="000408B7"/>
    <w:rsid w:val="000409B4"/>
    <w:rsid w:val="000409CD"/>
    <w:rsid w:val="00040B10"/>
    <w:rsid w:val="00040BAF"/>
    <w:rsid w:val="00040C73"/>
    <w:rsid w:val="00040CC1"/>
    <w:rsid w:val="00040D55"/>
    <w:rsid w:val="00040D72"/>
    <w:rsid w:val="00040F5B"/>
    <w:rsid w:val="00040F6D"/>
    <w:rsid w:val="00040FD2"/>
    <w:rsid w:val="00041008"/>
    <w:rsid w:val="000410D5"/>
    <w:rsid w:val="0004122C"/>
    <w:rsid w:val="000413BF"/>
    <w:rsid w:val="000414F2"/>
    <w:rsid w:val="00041686"/>
    <w:rsid w:val="000416D5"/>
    <w:rsid w:val="000416FA"/>
    <w:rsid w:val="000417A7"/>
    <w:rsid w:val="0004189F"/>
    <w:rsid w:val="00041A72"/>
    <w:rsid w:val="00041A76"/>
    <w:rsid w:val="00041F78"/>
    <w:rsid w:val="000425BE"/>
    <w:rsid w:val="0004261A"/>
    <w:rsid w:val="0004267B"/>
    <w:rsid w:val="000428D3"/>
    <w:rsid w:val="00042938"/>
    <w:rsid w:val="0004295C"/>
    <w:rsid w:val="000429BE"/>
    <w:rsid w:val="000429BF"/>
    <w:rsid w:val="000429D0"/>
    <w:rsid w:val="000429D1"/>
    <w:rsid w:val="00042C5E"/>
    <w:rsid w:val="00042D0E"/>
    <w:rsid w:val="00042D54"/>
    <w:rsid w:val="00042DBF"/>
    <w:rsid w:val="00042E06"/>
    <w:rsid w:val="000430AD"/>
    <w:rsid w:val="000433ED"/>
    <w:rsid w:val="000433EE"/>
    <w:rsid w:val="000434DF"/>
    <w:rsid w:val="00043637"/>
    <w:rsid w:val="0004364A"/>
    <w:rsid w:val="00043803"/>
    <w:rsid w:val="00043815"/>
    <w:rsid w:val="00043B30"/>
    <w:rsid w:val="00043E87"/>
    <w:rsid w:val="00043EEF"/>
    <w:rsid w:val="000441BC"/>
    <w:rsid w:val="00044658"/>
    <w:rsid w:val="000447D1"/>
    <w:rsid w:val="0004484C"/>
    <w:rsid w:val="0004492A"/>
    <w:rsid w:val="00044A01"/>
    <w:rsid w:val="00044DE2"/>
    <w:rsid w:val="00044E0C"/>
    <w:rsid w:val="00044E21"/>
    <w:rsid w:val="00045065"/>
    <w:rsid w:val="000450AF"/>
    <w:rsid w:val="000451A0"/>
    <w:rsid w:val="00045254"/>
    <w:rsid w:val="000453A2"/>
    <w:rsid w:val="0004541E"/>
    <w:rsid w:val="000454C1"/>
    <w:rsid w:val="0004583C"/>
    <w:rsid w:val="000459B3"/>
    <w:rsid w:val="00045B7A"/>
    <w:rsid w:val="00045C46"/>
    <w:rsid w:val="00045D2C"/>
    <w:rsid w:val="00045D80"/>
    <w:rsid w:val="00045DF2"/>
    <w:rsid w:val="00045F59"/>
    <w:rsid w:val="00045FBE"/>
    <w:rsid w:val="00046081"/>
    <w:rsid w:val="00046161"/>
    <w:rsid w:val="0004619F"/>
    <w:rsid w:val="0004637D"/>
    <w:rsid w:val="000463C2"/>
    <w:rsid w:val="000463F2"/>
    <w:rsid w:val="00046464"/>
    <w:rsid w:val="00046809"/>
    <w:rsid w:val="000468DE"/>
    <w:rsid w:val="00046977"/>
    <w:rsid w:val="00046A46"/>
    <w:rsid w:val="00046EDD"/>
    <w:rsid w:val="000470B4"/>
    <w:rsid w:val="0004720B"/>
    <w:rsid w:val="00047320"/>
    <w:rsid w:val="00047349"/>
    <w:rsid w:val="000473EE"/>
    <w:rsid w:val="000474BB"/>
    <w:rsid w:val="00047536"/>
    <w:rsid w:val="0004755E"/>
    <w:rsid w:val="000476FC"/>
    <w:rsid w:val="00047727"/>
    <w:rsid w:val="0004777C"/>
    <w:rsid w:val="000479F9"/>
    <w:rsid w:val="00047BA4"/>
    <w:rsid w:val="00047CD0"/>
    <w:rsid w:val="00047DA2"/>
    <w:rsid w:val="00047DE2"/>
    <w:rsid w:val="00047DEE"/>
    <w:rsid w:val="00047F91"/>
    <w:rsid w:val="00050183"/>
    <w:rsid w:val="00050188"/>
    <w:rsid w:val="000502B8"/>
    <w:rsid w:val="00050537"/>
    <w:rsid w:val="00050587"/>
    <w:rsid w:val="0005088A"/>
    <w:rsid w:val="0005089F"/>
    <w:rsid w:val="00050BCA"/>
    <w:rsid w:val="00050CE9"/>
    <w:rsid w:val="0005125B"/>
    <w:rsid w:val="000512B6"/>
    <w:rsid w:val="00051304"/>
    <w:rsid w:val="000513D6"/>
    <w:rsid w:val="00051570"/>
    <w:rsid w:val="000515BC"/>
    <w:rsid w:val="00051751"/>
    <w:rsid w:val="00051857"/>
    <w:rsid w:val="0005189E"/>
    <w:rsid w:val="000518AF"/>
    <w:rsid w:val="00051979"/>
    <w:rsid w:val="00051AD2"/>
    <w:rsid w:val="00051AD4"/>
    <w:rsid w:val="00051EBF"/>
    <w:rsid w:val="00051F04"/>
    <w:rsid w:val="00051FC9"/>
    <w:rsid w:val="000522EE"/>
    <w:rsid w:val="000524FF"/>
    <w:rsid w:val="0005263D"/>
    <w:rsid w:val="0005267E"/>
    <w:rsid w:val="00052682"/>
    <w:rsid w:val="00052709"/>
    <w:rsid w:val="000527F4"/>
    <w:rsid w:val="0005290B"/>
    <w:rsid w:val="000529C8"/>
    <w:rsid w:val="00052B8C"/>
    <w:rsid w:val="00052C84"/>
    <w:rsid w:val="00052D4A"/>
    <w:rsid w:val="00052D9B"/>
    <w:rsid w:val="00052DA0"/>
    <w:rsid w:val="00052DA3"/>
    <w:rsid w:val="00052E63"/>
    <w:rsid w:val="00053225"/>
    <w:rsid w:val="00053302"/>
    <w:rsid w:val="0005352C"/>
    <w:rsid w:val="0005366F"/>
    <w:rsid w:val="000536FF"/>
    <w:rsid w:val="000537BA"/>
    <w:rsid w:val="000538A1"/>
    <w:rsid w:val="00053A85"/>
    <w:rsid w:val="00053B86"/>
    <w:rsid w:val="00053CD6"/>
    <w:rsid w:val="00053E4E"/>
    <w:rsid w:val="000541D9"/>
    <w:rsid w:val="0005422A"/>
    <w:rsid w:val="0005426F"/>
    <w:rsid w:val="00054323"/>
    <w:rsid w:val="000544EA"/>
    <w:rsid w:val="000546F6"/>
    <w:rsid w:val="0005483D"/>
    <w:rsid w:val="00054904"/>
    <w:rsid w:val="0005490B"/>
    <w:rsid w:val="00054967"/>
    <w:rsid w:val="00054A74"/>
    <w:rsid w:val="00054B2D"/>
    <w:rsid w:val="00054CE5"/>
    <w:rsid w:val="00054D28"/>
    <w:rsid w:val="00054E6D"/>
    <w:rsid w:val="00054F71"/>
    <w:rsid w:val="000550F6"/>
    <w:rsid w:val="00055224"/>
    <w:rsid w:val="0005539F"/>
    <w:rsid w:val="00055503"/>
    <w:rsid w:val="00055551"/>
    <w:rsid w:val="0005559E"/>
    <w:rsid w:val="000559A6"/>
    <w:rsid w:val="00055D07"/>
    <w:rsid w:val="00055F07"/>
    <w:rsid w:val="00055F43"/>
    <w:rsid w:val="00055FD1"/>
    <w:rsid w:val="00055FD9"/>
    <w:rsid w:val="0005612A"/>
    <w:rsid w:val="000561E8"/>
    <w:rsid w:val="0005625A"/>
    <w:rsid w:val="000562DB"/>
    <w:rsid w:val="00056477"/>
    <w:rsid w:val="000567B9"/>
    <w:rsid w:val="000568EF"/>
    <w:rsid w:val="00056AF0"/>
    <w:rsid w:val="00056B78"/>
    <w:rsid w:val="00056B82"/>
    <w:rsid w:val="00056BAC"/>
    <w:rsid w:val="00056D9A"/>
    <w:rsid w:val="00056EBB"/>
    <w:rsid w:val="00056F13"/>
    <w:rsid w:val="0005702D"/>
    <w:rsid w:val="000570DD"/>
    <w:rsid w:val="0005711F"/>
    <w:rsid w:val="0005719F"/>
    <w:rsid w:val="00057230"/>
    <w:rsid w:val="00057240"/>
    <w:rsid w:val="000572BE"/>
    <w:rsid w:val="00057315"/>
    <w:rsid w:val="000574DE"/>
    <w:rsid w:val="00057592"/>
    <w:rsid w:val="000576DF"/>
    <w:rsid w:val="000577DC"/>
    <w:rsid w:val="000578BB"/>
    <w:rsid w:val="000578E4"/>
    <w:rsid w:val="00057D9C"/>
    <w:rsid w:val="00060292"/>
    <w:rsid w:val="000602E1"/>
    <w:rsid w:val="000602FD"/>
    <w:rsid w:val="000603C1"/>
    <w:rsid w:val="0006050D"/>
    <w:rsid w:val="000605A3"/>
    <w:rsid w:val="0006069C"/>
    <w:rsid w:val="000609F7"/>
    <w:rsid w:val="00060A56"/>
    <w:rsid w:val="00060B7A"/>
    <w:rsid w:val="00060DC6"/>
    <w:rsid w:val="00060EA8"/>
    <w:rsid w:val="000612C5"/>
    <w:rsid w:val="00061405"/>
    <w:rsid w:val="000614EA"/>
    <w:rsid w:val="000615FA"/>
    <w:rsid w:val="00061754"/>
    <w:rsid w:val="00061A27"/>
    <w:rsid w:val="00061CF5"/>
    <w:rsid w:val="00061EC5"/>
    <w:rsid w:val="00061EDF"/>
    <w:rsid w:val="0006229C"/>
    <w:rsid w:val="000622CF"/>
    <w:rsid w:val="000622EB"/>
    <w:rsid w:val="0006237E"/>
    <w:rsid w:val="00062464"/>
    <w:rsid w:val="000624AD"/>
    <w:rsid w:val="00062610"/>
    <w:rsid w:val="000627E0"/>
    <w:rsid w:val="000627EC"/>
    <w:rsid w:val="0006281B"/>
    <w:rsid w:val="0006282C"/>
    <w:rsid w:val="0006282D"/>
    <w:rsid w:val="000628C8"/>
    <w:rsid w:val="00062A0F"/>
    <w:rsid w:val="00062CCB"/>
    <w:rsid w:val="00062DAA"/>
    <w:rsid w:val="00062DE2"/>
    <w:rsid w:val="00062EC7"/>
    <w:rsid w:val="0006306B"/>
    <w:rsid w:val="00063159"/>
    <w:rsid w:val="000632A1"/>
    <w:rsid w:val="000632D0"/>
    <w:rsid w:val="000633DA"/>
    <w:rsid w:val="000635F4"/>
    <w:rsid w:val="00063780"/>
    <w:rsid w:val="000638B2"/>
    <w:rsid w:val="000639AE"/>
    <w:rsid w:val="000639B0"/>
    <w:rsid w:val="00063B70"/>
    <w:rsid w:val="00063B83"/>
    <w:rsid w:val="00063D77"/>
    <w:rsid w:val="00063DCD"/>
    <w:rsid w:val="00063E8C"/>
    <w:rsid w:val="00063EC9"/>
    <w:rsid w:val="00063F28"/>
    <w:rsid w:val="00063F69"/>
    <w:rsid w:val="000643F7"/>
    <w:rsid w:val="000646E2"/>
    <w:rsid w:val="0006478E"/>
    <w:rsid w:val="00064843"/>
    <w:rsid w:val="000649C0"/>
    <w:rsid w:val="00064BFC"/>
    <w:rsid w:val="00064C6D"/>
    <w:rsid w:val="00064D74"/>
    <w:rsid w:val="00065023"/>
    <w:rsid w:val="00065161"/>
    <w:rsid w:val="0006516E"/>
    <w:rsid w:val="00065450"/>
    <w:rsid w:val="00065616"/>
    <w:rsid w:val="000658B7"/>
    <w:rsid w:val="000658C1"/>
    <w:rsid w:val="000659BB"/>
    <w:rsid w:val="00065B26"/>
    <w:rsid w:val="00065DE8"/>
    <w:rsid w:val="00065E95"/>
    <w:rsid w:val="0006603B"/>
    <w:rsid w:val="0006607B"/>
    <w:rsid w:val="0006618B"/>
    <w:rsid w:val="000664E6"/>
    <w:rsid w:val="000665EB"/>
    <w:rsid w:val="00066700"/>
    <w:rsid w:val="00066763"/>
    <w:rsid w:val="0006691B"/>
    <w:rsid w:val="00066923"/>
    <w:rsid w:val="000669AC"/>
    <w:rsid w:val="00066B50"/>
    <w:rsid w:val="00066CE4"/>
    <w:rsid w:val="0006721E"/>
    <w:rsid w:val="000676F3"/>
    <w:rsid w:val="0006794E"/>
    <w:rsid w:val="00067F4D"/>
    <w:rsid w:val="00067F7F"/>
    <w:rsid w:val="00067FDE"/>
    <w:rsid w:val="00067FF3"/>
    <w:rsid w:val="000700B9"/>
    <w:rsid w:val="000701D0"/>
    <w:rsid w:val="00070264"/>
    <w:rsid w:val="00070529"/>
    <w:rsid w:val="00070607"/>
    <w:rsid w:val="0007064D"/>
    <w:rsid w:val="00070694"/>
    <w:rsid w:val="00070A10"/>
    <w:rsid w:val="00070BD2"/>
    <w:rsid w:val="00070C04"/>
    <w:rsid w:val="00070C77"/>
    <w:rsid w:val="00070D7E"/>
    <w:rsid w:val="00070E50"/>
    <w:rsid w:val="00070EFB"/>
    <w:rsid w:val="000710C2"/>
    <w:rsid w:val="00071186"/>
    <w:rsid w:val="000711C3"/>
    <w:rsid w:val="00071272"/>
    <w:rsid w:val="00071341"/>
    <w:rsid w:val="000714C8"/>
    <w:rsid w:val="00071794"/>
    <w:rsid w:val="00071837"/>
    <w:rsid w:val="000718A4"/>
    <w:rsid w:val="0007199F"/>
    <w:rsid w:val="00071A73"/>
    <w:rsid w:val="00071AD0"/>
    <w:rsid w:val="00071B54"/>
    <w:rsid w:val="00071B77"/>
    <w:rsid w:val="00071CA0"/>
    <w:rsid w:val="00071D9B"/>
    <w:rsid w:val="00071E7A"/>
    <w:rsid w:val="00071F31"/>
    <w:rsid w:val="00071F94"/>
    <w:rsid w:val="000724E5"/>
    <w:rsid w:val="000725EB"/>
    <w:rsid w:val="00072786"/>
    <w:rsid w:val="000727F5"/>
    <w:rsid w:val="000727F7"/>
    <w:rsid w:val="000728D6"/>
    <w:rsid w:val="00072938"/>
    <w:rsid w:val="00072AEF"/>
    <w:rsid w:val="00072EE5"/>
    <w:rsid w:val="00073109"/>
    <w:rsid w:val="00073315"/>
    <w:rsid w:val="0007333C"/>
    <w:rsid w:val="0007338E"/>
    <w:rsid w:val="0007341F"/>
    <w:rsid w:val="0007367B"/>
    <w:rsid w:val="0007370E"/>
    <w:rsid w:val="00073723"/>
    <w:rsid w:val="00073724"/>
    <w:rsid w:val="00073743"/>
    <w:rsid w:val="00073994"/>
    <w:rsid w:val="000739A0"/>
    <w:rsid w:val="00073A0E"/>
    <w:rsid w:val="00073B99"/>
    <w:rsid w:val="0007402F"/>
    <w:rsid w:val="00074049"/>
    <w:rsid w:val="00074061"/>
    <w:rsid w:val="000740DD"/>
    <w:rsid w:val="000740FD"/>
    <w:rsid w:val="00074115"/>
    <w:rsid w:val="00074141"/>
    <w:rsid w:val="000743DF"/>
    <w:rsid w:val="000745F3"/>
    <w:rsid w:val="000746B3"/>
    <w:rsid w:val="0007471C"/>
    <w:rsid w:val="00074984"/>
    <w:rsid w:val="00074B42"/>
    <w:rsid w:val="00074BC6"/>
    <w:rsid w:val="00074BF1"/>
    <w:rsid w:val="00074D07"/>
    <w:rsid w:val="00074DE6"/>
    <w:rsid w:val="00074F80"/>
    <w:rsid w:val="00075037"/>
    <w:rsid w:val="0007521A"/>
    <w:rsid w:val="00075407"/>
    <w:rsid w:val="00075446"/>
    <w:rsid w:val="000756A9"/>
    <w:rsid w:val="000756B5"/>
    <w:rsid w:val="0007571C"/>
    <w:rsid w:val="000757D9"/>
    <w:rsid w:val="00075978"/>
    <w:rsid w:val="000759C6"/>
    <w:rsid w:val="00075AAA"/>
    <w:rsid w:val="00075DED"/>
    <w:rsid w:val="00075EFE"/>
    <w:rsid w:val="00076001"/>
    <w:rsid w:val="00076064"/>
    <w:rsid w:val="000764C9"/>
    <w:rsid w:val="000766C1"/>
    <w:rsid w:val="0007672E"/>
    <w:rsid w:val="00076B8A"/>
    <w:rsid w:val="00076BEC"/>
    <w:rsid w:val="00076DB2"/>
    <w:rsid w:val="00076F49"/>
    <w:rsid w:val="0007722B"/>
    <w:rsid w:val="000772CF"/>
    <w:rsid w:val="00077425"/>
    <w:rsid w:val="0007757F"/>
    <w:rsid w:val="0007789F"/>
    <w:rsid w:val="000778CB"/>
    <w:rsid w:val="00077979"/>
    <w:rsid w:val="000779FD"/>
    <w:rsid w:val="00077A46"/>
    <w:rsid w:val="00077A9E"/>
    <w:rsid w:val="00077CBB"/>
    <w:rsid w:val="00077D6B"/>
    <w:rsid w:val="00077D95"/>
    <w:rsid w:val="00077DB7"/>
    <w:rsid w:val="00077E1B"/>
    <w:rsid w:val="00077E56"/>
    <w:rsid w:val="00077ECD"/>
    <w:rsid w:val="00080044"/>
    <w:rsid w:val="00080123"/>
    <w:rsid w:val="000801E4"/>
    <w:rsid w:val="0008041F"/>
    <w:rsid w:val="000804DD"/>
    <w:rsid w:val="00080586"/>
    <w:rsid w:val="00080859"/>
    <w:rsid w:val="0008086A"/>
    <w:rsid w:val="000809E1"/>
    <w:rsid w:val="00080AF3"/>
    <w:rsid w:val="00080CA1"/>
    <w:rsid w:val="00080D4F"/>
    <w:rsid w:val="00080E67"/>
    <w:rsid w:val="00080E70"/>
    <w:rsid w:val="00080E8D"/>
    <w:rsid w:val="00081050"/>
    <w:rsid w:val="00081460"/>
    <w:rsid w:val="000815F6"/>
    <w:rsid w:val="000816BB"/>
    <w:rsid w:val="0008179F"/>
    <w:rsid w:val="000818DA"/>
    <w:rsid w:val="00081A20"/>
    <w:rsid w:val="00081BAC"/>
    <w:rsid w:val="00081CA5"/>
    <w:rsid w:val="00081E8A"/>
    <w:rsid w:val="00081EAA"/>
    <w:rsid w:val="00081F95"/>
    <w:rsid w:val="000825EA"/>
    <w:rsid w:val="0008263B"/>
    <w:rsid w:val="00082910"/>
    <w:rsid w:val="000829C5"/>
    <w:rsid w:val="00082A83"/>
    <w:rsid w:val="00082BA1"/>
    <w:rsid w:val="00082D31"/>
    <w:rsid w:val="00082E7E"/>
    <w:rsid w:val="00082EE3"/>
    <w:rsid w:val="00083075"/>
    <w:rsid w:val="000830AF"/>
    <w:rsid w:val="00083142"/>
    <w:rsid w:val="000833BF"/>
    <w:rsid w:val="00083563"/>
    <w:rsid w:val="000836A8"/>
    <w:rsid w:val="000837E5"/>
    <w:rsid w:val="00083B13"/>
    <w:rsid w:val="00083F49"/>
    <w:rsid w:val="00084367"/>
    <w:rsid w:val="00084384"/>
    <w:rsid w:val="0008442F"/>
    <w:rsid w:val="0008450C"/>
    <w:rsid w:val="00084587"/>
    <w:rsid w:val="00084664"/>
    <w:rsid w:val="00084878"/>
    <w:rsid w:val="000848C3"/>
    <w:rsid w:val="0008493C"/>
    <w:rsid w:val="00084B8F"/>
    <w:rsid w:val="00084DB2"/>
    <w:rsid w:val="00084E4D"/>
    <w:rsid w:val="00084FA8"/>
    <w:rsid w:val="00084FCD"/>
    <w:rsid w:val="0008552D"/>
    <w:rsid w:val="0008557C"/>
    <w:rsid w:val="000855D4"/>
    <w:rsid w:val="00085684"/>
    <w:rsid w:val="0008571E"/>
    <w:rsid w:val="000857A6"/>
    <w:rsid w:val="00085B5D"/>
    <w:rsid w:val="00085BC4"/>
    <w:rsid w:val="00085C1D"/>
    <w:rsid w:val="00085F17"/>
    <w:rsid w:val="00086177"/>
    <w:rsid w:val="00086240"/>
    <w:rsid w:val="00086351"/>
    <w:rsid w:val="00086370"/>
    <w:rsid w:val="0008641B"/>
    <w:rsid w:val="0008666C"/>
    <w:rsid w:val="000866C8"/>
    <w:rsid w:val="000866F4"/>
    <w:rsid w:val="00086702"/>
    <w:rsid w:val="00086716"/>
    <w:rsid w:val="000867DA"/>
    <w:rsid w:val="000867DC"/>
    <w:rsid w:val="00086836"/>
    <w:rsid w:val="00086941"/>
    <w:rsid w:val="00086A5D"/>
    <w:rsid w:val="00086ADF"/>
    <w:rsid w:val="00086E00"/>
    <w:rsid w:val="00086E8F"/>
    <w:rsid w:val="0008720D"/>
    <w:rsid w:val="0008738D"/>
    <w:rsid w:val="000874B7"/>
    <w:rsid w:val="0008759F"/>
    <w:rsid w:val="000875FB"/>
    <w:rsid w:val="0008773D"/>
    <w:rsid w:val="00087BCA"/>
    <w:rsid w:val="00087C41"/>
    <w:rsid w:val="00087C86"/>
    <w:rsid w:val="00087E29"/>
    <w:rsid w:val="00087EE7"/>
    <w:rsid w:val="00087F0C"/>
    <w:rsid w:val="00087F57"/>
    <w:rsid w:val="00087FCE"/>
    <w:rsid w:val="000902BC"/>
    <w:rsid w:val="000904DA"/>
    <w:rsid w:val="00090586"/>
    <w:rsid w:val="000908C7"/>
    <w:rsid w:val="00090AA5"/>
    <w:rsid w:val="00090ACC"/>
    <w:rsid w:val="00090AE4"/>
    <w:rsid w:val="00090BF5"/>
    <w:rsid w:val="00090CB4"/>
    <w:rsid w:val="00090D6E"/>
    <w:rsid w:val="00090EDD"/>
    <w:rsid w:val="00091135"/>
    <w:rsid w:val="000911A4"/>
    <w:rsid w:val="0009178F"/>
    <w:rsid w:val="00091941"/>
    <w:rsid w:val="00091AAE"/>
    <w:rsid w:val="00091AB8"/>
    <w:rsid w:val="00091AC6"/>
    <w:rsid w:val="00091C1B"/>
    <w:rsid w:val="00091C46"/>
    <w:rsid w:val="00091DBC"/>
    <w:rsid w:val="00091E9F"/>
    <w:rsid w:val="00092138"/>
    <w:rsid w:val="000922AE"/>
    <w:rsid w:val="00092750"/>
    <w:rsid w:val="00092C73"/>
    <w:rsid w:val="00092CAF"/>
    <w:rsid w:val="00092F39"/>
    <w:rsid w:val="000930A6"/>
    <w:rsid w:val="0009316F"/>
    <w:rsid w:val="00093219"/>
    <w:rsid w:val="00093352"/>
    <w:rsid w:val="00093355"/>
    <w:rsid w:val="000933D3"/>
    <w:rsid w:val="00093487"/>
    <w:rsid w:val="0009398F"/>
    <w:rsid w:val="00093991"/>
    <w:rsid w:val="00093B09"/>
    <w:rsid w:val="00093E3D"/>
    <w:rsid w:val="00093ED5"/>
    <w:rsid w:val="00093F80"/>
    <w:rsid w:val="000941E6"/>
    <w:rsid w:val="000942AF"/>
    <w:rsid w:val="00094387"/>
    <w:rsid w:val="000943F5"/>
    <w:rsid w:val="000945E6"/>
    <w:rsid w:val="00094683"/>
    <w:rsid w:val="0009477A"/>
    <w:rsid w:val="00094BB3"/>
    <w:rsid w:val="00094CD7"/>
    <w:rsid w:val="00094D07"/>
    <w:rsid w:val="00094D90"/>
    <w:rsid w:val="00094D9F"/>
    <w:rsid w:val="00094FD1"/>
    <w:rsid w:val="00095111"/>
    <w:rsid w:val="00095236"/>
    <w:rsid w:val="000952CC"/>
    <w:rsid w:val="0009536F"/>
    <w:rsid w:val="000953B3"/>
    <w:rsid w:val="000953B8"/>
    <w:rsid w:val="0009545C"/>
    <w:rsid w:val="00095491"/>
    <w:rsid w:val="000958A9"/>
    <w:rsid w:val="0009592F"/>
    <w:rsid w:val="000959DD"/>
    <w:rsid w:val="00095B54"/>
    <w:rsid w:val="00095EBF"/>
    <w:rsid w:val="00095F03"/>
    <w:rsid w:val="000960B6"/>
    <w:rsid w:val="0009620F"/>
    <w:rsid w:val="0009642C"/>
    <w:rsid w:val="00096456"/>
    <w:rsid w:val="00096583"/>
    <w:rsid w:val="000966F2"/>
    <w:rsid w:val="00096724"/>
    <w:rsid w:val="00096766"/>
    <w:rsid w:val="0009684B"/>
    <w:rsid w:val="00096886"/>
    <w:rsid w:val="000969A7"/>
    <w:rsid w:val="000969CC"/>
    <w:rsid w:val="00096C69"/>
    <w:rsid w:val="00096D90"/>
    <w:rsid w:val="00096DC1"/>
    <w:rsid w:val="00096EC8"/>
    <w:rsid w:val="00096ECA"/>
    <w:rsid w:val="00096EF0"/>
    <w:rsid w:val="00096F2E"/>
    <w:rsid w:val="00096F43"/>
    <w:rsid w:val="00096F91"/>
    <w:rsid w:val="00096F92"/>
    <w:rsid w:val="0009719E"/>
    <w:rsid w:val="0009737F"/>
    <w:rsid w:val="00097796"/>
    <w:rsid w:val="000978E2"/>
    <w:rsid w:val="00097CC1"/>
    <w:rsid w:val="00097D23"/>
    <w:rsid w:val="00097EE2"/>
    <w:rsid w:val="000A0031"/>
    <w:rsid w:val="000A018E"/>
    <w:rsid w:val="000A01E2"/>
    <w:rsid w:val="000A01FB"/>
    <w:rsid w:val="000A0517"/>
    <w:rsid w:val="000A052D"/>
    <w:rsid w:val="000A068C"/>
    <w:rsid w:val="000A0838"/>
    <w:rsid w:val="000A0B2C"/>
    <w:rsid w:val="000A0B8B"/>
    <w:rsid w:val="000A0C3D"/>
    <w:rsid w:val="000A0DBC"/>
    <w:rsid w:val="000A0DF7"/>
    <w:rsid w:val="000A101E"/>
    <w:rsid w:val="000A121E"/>
    <w:rsid w:val="000A14C3"/>
    <w:rsid w:val="000A14F9"/>
    <w:rsid w:val="000A1508"/>
    <w:rsid w:val="000A150B"/>
    <w:rsid w:val="000A15AD"/>
    <w:rsid w:val="000A18D8"/>
    <w:rsid w:val="000A1925"/>
    <w:rsid w:val="000A1E9C"/>
    <w:rsid w:val="000A1F22"/>
    <w:rsid w:val="000A2296"/>
    <w:rsid w:val="000A240F"/>
    <w:rsid w:val="000A241D"/>
    <w:rsid w:val="000A2434"/>
    <w:rsid w:val="000A2436"/>
    <w:rsid w:val="000A24C7"/>
    <w:rsid w:val="000A2514"/>
    <w:rsid w:val="000A25EC"/>
    <w:rsid w:val="000A25F7"/>
    <w:rsid w:val="000A2833"/>
    <w:rsid w:val="000A28ED"/>
    <w:rsid w:val="000A296E"/>
    <w:rsid w:val="000A2AD0"/>
    <w:rsid w:val="000A2BBD"/>
    <w:rsid w:val="000A2CD5"/>
    <w:rsid w:val="000A2F84"/>
    <w:rsid w:val="000A2FC9"/>
    <w:rsid w:val="000A30CC"/>
    <w:rsid w:val="000A3153"/>
    <w:rsid w:val="000A3541"/>
    <w:rsid w:val="000A3662"/>
    <w:rsid w:val="000A36EC"/>
    <w:rsid w:val="000A37D3"/>
    <w:rsid w:val="000A3D18"/>
    <w:rsid w:val="000A3D2C"/>
    <w:rsid w:val="000A3FAF"/>
    <w:rsid w:val="000A4004"/>
    <w:rsid w:val="000A404A"/>
    <w:rsid w:val="000A4123"/>
    <w:rsid w:val="000A415D"/>
    <w:rsid w:val="000A41CF"/>
    <w:rsid w:val="000A437C"/>
    <w:rsid w:val="000A43BD"/>
    <w:rsid w:val="000A48FC"/>
    <w:rsid w:val="000A4937"/>
    <w:rsid w:val="000A4A55"/>
    <w:rsid w:val="000A4A60"/>
    <w:rsid w:val="000A4AF9"/>
    <w:rsid w:val="000A4CB8"/>
    <w:rsid w:val="000A4CE5"/>
    <w:rsid w:val="000A4D25"/>
    <w:rsid w:val="000A4D5E"/>
    <w:rsid w:val="000A4F6D"/>
    <w:rsid w:val="000A4F89"/>
    <w:rsid w:val="000A4FD2"/>
    <w:rsid w:val="000A501B"/>
    <w:rsid w:val="000A519F"/>
    <w:rsid w:val="000A51E7"/>
    <w:rsid w:val="000A5336"/>
    <w:rsid w:val="000A55FB"/>
    <w:rsid w:val="000A562E"/>
    <w:rsid w:val="000A56CF"/>
    <w:rsid w:val="000A588E"/>
    <w:rsid w:val="000A5C44"/>
    <w:rsid w:val="000A5CCF"/>
    <w:rsid w:val="000A5E98"/>
    <w:rsid w:val="000A6234"/>
    <w:rsid w:val="000A63B6"/>
    <w:rsid w:val="000A662D"/>
    <w:rsid w:val="000A67C8"/>
    <w:rsid w:val="000A68E3"/>
    <w:rsid w:val="000A6A24"/>
    <w:rsid w:val="000A6BFE"/>
    <w:rsid w:val="000A6DB5"/>
    <w:rsid w:val="000A6DD1"/>
    <w:rsid w:val="000A7007"/>
    <w:rsid w:val="000A71A2"/>
    <w:rsid w:val="000A730F"/>
    <w:rsid w:val="000A7360"/>
    <w:rsid w:val="000A74EE"/>
    <w:rsid w:val="000A78D9"/>
    <w:rsid w:val="000A790F"/>
    <w:rsid w:val="000A7934"/>
    <w:rsid w:val="000A798E"/>
    <w:rsid w:val="000A799D"/>
    <w:rsid w:val="000A7B82"/>
    <w:rsid w:val="000A7C54"/>
    <w:rsid w:val="000A7C67"/>
    <w:rsid w:val="000A7E81"/>
    <w:rsid w:val="000A7F13"/>
    <w:rsid w:val="000A7F49"/>
    <w:rsid w:val="000A7FB3"/>
    <w:rsid w:val="000B0025"/>
    <w:rsid w:val="000B00D4"/>
    <w:rsid w:val="000B013E"/>
    <w:rsid w:val="000B0167"/>
    <w:rsid w:val="000B01A5"/>
    <w:rsid w:val="000B01C1"/>
    <w:rsid w:val="000B02D3"/>
    <w:rsid w:val="000B06C9"/>
    <w:rsid w:val="000B0733"/>
    <w:rsid w:val="000B0811"/>
    <w:rsid w:val="000B0C8E"/>
    <w:rsid w:val="000B0FF7"/>
    <w:rsid w:val="000B0FFB"/>
    <w:rsid w:val="000B1204"/>
    <w:rsid w:val="000B140A"/>
    <w:rsid w:val="000B142B"/>
    <w:rsid w:val="000B14BC"/>
    <w:rsid w:val="000B18DE"/>
    <w:rsid w:val="000B1962"/>
    <w:rsid w:val="000B1AC8"/>
    <w:rsid w:val="000B1B7B"/>
    <w:rsid w:val="000B1C10"/>
    <w:rsid w:val="000B1C2E"/>
    <w:rsid w:val="000B1D80"/>
    <w:rsid w:val="000B1F11"/>
    <w:rsid w:val="000B20DD"/>
    <w:rsid w:val="000B229E"/>
    <w:rsid w:val="000B2381"/>
    <w:rsid w:val="000B2647"/>
    <w:rsid w:val="000B26A4"/>
    <w:rsid w:val="000B2787"/>
    <w:rsid w:val="000B28DD"/>
    <w:rsid w:val="000B2995"/>
    <w:rsid w:val="000B2A8A"/>
    <w:rsid w:val="000B2B5C"/>
    <w:rsid w:val="000B2D01"/>
    <w:rsid w:val="000B2D16"/>
    <w:rsid w:val="000B2E0A"/>
    <w:rsid w:val="000B2E46"/>
    <w:rsid w:val="000B2E9A"/>
    <w:rsid w:val="000B306A"/>
    <w:rsid w:val="000B319F"/>
    <w:rsid w:val="000B31CC"/>
    <w:rsid w:val="000B359E"/>
    <w:rsid w:val="000B3772"/>
    <w:rsid w:val="000B383E"/>
    <w:rsid w:val="000B3843"/>
    <w:rsid w:val="000B3868"/>
    <w:rsid w:val="000B38F3"/>
    <w:rsid w:val="000B39C1"/>
    <w:rsid w:val="000B3BF5"/>
    <w:rsid w:val="000B3DC4"/>
    <w:rsid w:val="000B3E89"/>
    <w:rsid w:val="000B3FF3"/>
    <w:rsid w:val="000B401F"/>
    <w:rsid w:val="000B4081"/>
    <w:rsid w:val="000B4087"/>
    <w:rsid w:val="000B415A"/>
    <w:rsid w:val="000B41A0"/>
    <w:rsid w:val="000B43AD"/>
    <w:rsid w:val="000B458B"/>
    <w:rsid w:val="000B47B5"/>
    <w:rsid w:val="000B4807"/>
    <w:rsid w:val="000B4857"/>
    <w:rsid w:val="000B48FE"/>
    <w:rsid w:val="000B4A09"/>
    <w:rsid w:val="000B4BDE"/>
    <w:rsid w:val="000B4D0F"/>
    <w:rsid w:val="000B4D1A"/>
    <w:rsid w:val="000B4D49"/>
    <w:rsid w:val="000B4DD2"/>
    <w:rsid w:val="000B4DF7"/>
    <w:rsid w:val="000B4E2C"/>
    <w:rsid w:val="000B4F58"/>
    <w:rsid w:val="000B5183"/>
    <w:rsid w:val="000B5507"/>
    <w:rsid w:val="000B55E7"/>
    <w:rsid w:val="000B5639"/>
    <w:rsid w:val="000B5753"/>
    <w:rsid w:val="000B5A2F"/>
    <w:rsid w:val="000B5B06"/>
    <w:rsid w:val="000B5B3C"/>
    <w:rsid w:val="000B5D1A"/>
    <w:rsid w:val="000B5D26"/>
    <w:rsid w:val="000B5D7D"/>
    <w:rsid w:val="000B5E50"/>
    <w:rsid w:val="000B6328"/>
    <w:rsid w:val="000B642C"/>
    <w:rsid w:val="000B64E4"/>
    <w:rsid w:val="000B65E0"/>
    <w:rsid w:val="000B65E7"/>
    <w:rsid w:val="000B668F"/>
    <w:rsid w:val="000B6763"/>
    <w:rsid w:val="000B6869"/>
    <w:rsid w:val="000B68C0"/>
    <w:rsid w:val="000B6973"/>
    <w:rsid w:val="000B69B7"/>
    <w:rsid w:val="000B6A5A"/>
    <w:rsid w:val="000B6C00"/>
    <w:rsid w:val="000B6DD8"/>
    <w:rsid w:val="000B6F3B"/>
    <w:rsid w:val="000B6FF5"/>
    <w:rsid w:val="000B7022"/>
    <w:rsid w:val="000B7080"/>
    <w:rsid w:val="000B7084"/>
    <w:rsid w:val="000B752B"/>
    <w:rsid w:val="000B7A4D"/>
    <w:rsid w:val="000B7C8F"/>
    <w:rsid w:val="000B7DA8"/>
    <w:rsid w:val="000B7ED7"/>
    <w:rsid w:val="000C01EA"/>
    <w:rsid w:val="000C024A"/>
    <w:rsid w:val="000C026D"/>
    <w:rsid w:val="000C02CD"/>
    <w:rsid w:val="000C0372"/>
    <w:rsid w:val="000C0466"/>
    <w:rsid w:val="000C056A"/>
    <w:rsid w:val="000C067D"/>
    <w:rsid w:val="000C0769"/>
    <w:rsid w:val="000C0822"/>
    <w:rsid w:val="000C0D93"/>
    <w:rsid w:val="000C0DC3"/>
    <w:rsid w:val="000C0EA7"/>
    <w:rsid w:val="000C1016"/>
    <w:rsid w:val="000C1142"/>
    <w:rsid w:val="000C118F"/>
    <w:rsid w:val="000C126B"/>
    <w:rsid w:val="000C149E"/>
    <w:rsid w:val="000C1543"/>
    <w:rsid w:val="000C1633"/>
    <w:rsid w:val="000C1695"/>
    <w:rsid w:val="000C16B4"/>
    <w:rsid w:val="000C16D8"/>
    <w:rsid w:val="000C17B6"/>
    <w:rsid w:val="000C187D"/>
    <w:rsid w:val="000C1A6D"/>
    <w:rsid w:val="000C1AEC"/>
    <w:rsid w:val="000C1E84"/>
    <w:rsid w:val="000C1FBE"/>
    <w:rsid w:val="000C210E"/>
    <w:rsid w:val="000C22CF"/>
    <w:rsid w:val="000C22DD"/>
    <w:rsid w:val="000C241E"/>
    <w:rsid w:val="000C25CB"/>
    <w:rsid w:val="000C27F9"/>
    <w:rsid w:val="000C2B48"/>
    <w:rsid w:val="000C2BF3"/>
    <w:rsid w:val="000C2CE7"/>
    <w:rsid w:val="000C2E98"/>
    <w:rsid w:val="000C3298"/>
    <w:rsid w:val="000C32BD"/>
    <w:rsid w:val="000C3870"/>
    <w:rsid w:val="000C39BD"/>
    <w:rsid w:val="000C39EB"/>
    <w:rsid w:val="000C3C0C"/>
    <w:rsid w:val="000C3E3B"/>
    <w:rsid w:val="000C3F21"/>
    <w:rsid w:val="000C3FCC"/>
    <w:rsid w:val="000C402B"/>
    <w:rsid w:val="000C4097"/>
    <w:rsid w:val="000C40C9"/>
    <w:rsid w:val="000C4104"/>
    <w:rsid w:val="000C41D3"/>
    <w:rsid w:val="000C41E8"/>
    <w:rsid w:val="000C4338"/>
    <w:rsid w:val="000C4421"/>
    <w:rsid w:val="000C4578"/>
    <w:rsid w:val="000C45FA"/>
    <w:rsid w:val="000C461A"/>
    <w:rsid w:val="000C46B5"/>
    <w:rsid w:val="000C4872"/>
    <w:rsid w:val="000C4904"/>
    <w:rsid w:val="000C4A05"/>
    <w:rsid w:val="000C4AE8"/>
    <w:rsid w:val="000C4BB0"/>
    <w:rsid w:val="000C4FB2"/>
    <w:rsid w:val="000C4FDA"/>
    <w:rsid w:val="000C5000"/>
    <w:rsid w:val="000C5097"/>
    <w:rsid w:val="000C50FE"/>
    <w:rsid w:val="000C510C"/>
    <w:rsid w:val="000C523B"/>
    <w:rsid w:val="000C56E6"/>
    <w:rsid w:val="000C5705"/>
    <w:rsid w:val="000C5783"/>
    <w:rsid w:val="000C579E"/>
    <w:rsid w:val="000C5F13"/>
    <w:rsid w:val="000C5FA0"/>
    <w:rsid w:val="000C6041"/>
    <w:rsid w:val="000C62BD"/>
    <w:rsid w:val="000C6494"/>
    <w:rsid w:val="000C64D9"/>
    <w:rsid w:val="000C6620"/>
    <w:rsid w:val="000C6851"/>
    <w:rsid w:val="000C69A2"/>
    <w:rsid w:val="000C6A32"/>
    <w:rsid w:val="000C6A9F"/>
    <w:rsid w:val="000C6D0E"/>
    <w:rsid w:val="000C708F"/>
    <w:rsid w:val="000C72AA"/>
    <w:rsid w:val="000C72AD"/>
    <w:rsid w:val="000C73CF"/>
    <w:rsid w:val="000C7450"/>
    <w:rsid w:val="000C75E6"/>
    <w:rsid w:val="000C766F"/>
    <w:rsid w:val="000C7A60"/>
    <w:rsid w:val="000C7C37"/>
    <w:rsid w:val="000C7F10"/>
    <w:rsid w:val="000C7FA7"/>
    <w:rsid w:val="000D000F"/>
    <w:rsid w:val="000D00D3"/>
    <w:rsid w:val="000D024E"/>
    <w:rsid w:val="000D0255"/>
    <w:rsid w:val="000D026A"/>
    <w:rsid w:val="000D0320"/>
    <w:rsid w:val="000D0390"/>
    <w:rsid w:val="000D0479"/>
    <w:rsid w:val="000D0498"/>
    <w:rsid w:val="000D04F1"/>
    <w:rsid w:val="000D061F"/>
    <w:rsid w:val="000D076D"/>
    <w:rsid w:val="000D086D"/>
    <w:rsid w:val="000D0937"/>
    <w:rsid w:val="000D0B54"/>
    <w:rsid w:val="000D0BF1"/>
    <w:rsid w:val="000D0C76"/>
    <w:rsid w:val="000D0C7F"/>
    <w:rsid w:val="000D0DE9"/>
    <w:rsid w:val="000D0E7E"/>
    <w:rsid w:val="000D10C4"/>
    <w:rsid w:val="000D114C"/>
    <w:rsid w:val="000D114F"/>
    <w:rsid w:val="000D148D"/>
    <w:rsid w:val="000D1512"/>
    <w:rsid w:val="000D15D5"/>
    <w:rsid w:val="000D1831"/>
    <w:rsid w:val="000D18DE"/>
    <w:rsid w:val="000D1A1F"/>
    <w:rsid w:val="000D1BC5"/>
    <w:rsid w:val="000D1CA4"/>
    <w:rsid w:val="000D200B"/>
    <w:rsid w:val="000D2156"/>
    <w:rsid w:val="000D237D"/>
    <w:rsid w:val="000D2396"/>
    <w:rsid w:val="000D23D5"/>
    <w:rsid w:val="000D24BF"/>
    <w:rsid w:val="000D26DF"/>
    <w:rsid w:val="000D279C"/>
    <w:rsid w:val="000D2EC5"/>
    <w:rsid w:val="000D331A"/>
    <w:rsid w:val="000D3324"/>
    <w:rsid w:val="000D333F"/>
    <w:rsid w:val="000D343D"/>
    <w:rsid w:val="000D345E"/>
    <w:rsid w:val="000D352A"/>
    <w:rsid w:val="000D3580"/>
    <w:rsid w:val="000D3596"/>
    <w:rsid w:val="000D38E7"/>
    <w:rsid w:val="000D3A41"/>
    <w:rsid w:val="000D3B94"/>
    <w:rsid w:val="000D3BD6"/>
    <w:rsid w:val="000D3CEF"/>
    <w:rsid w:val="000D3D2A"/>
    <w:rsid w:val="000D3DC7"/>
    <w:rsid w:val="000D3DE5"/>
    <w:rsid w:val="000D3F12"/>
    <w:rsid w:val="000D40C1"/>
    <w:rsid w:val="000D413A"/>
    <w:rsid w:val="000D4180"/>
    <w:rsid w:val="000D41C5"/>
    <w:rsid w:val="000D4508"/>
    <w:rsid w:val="000D4534"/>
    <w:rsid w:val="000D453D"/>
    <w:rsid w:val="000D45A6"/>
    <w:rsid w:val="000D46FF"/>
    <w:rsid w:val="000D4765"/>
    <w:rsid w:val="000D4A08"/>
    <w:rsid w:val="000D4A22"/>
    <w:rsid w:val="000D4AD6"/>
    <w:rsid w:val="000D4C9C"/>
    <w:rsid w:val="000D4D44"/>
    <w:rsid w:val="000D4D5A"/>
    <w:rsid w:val="000D4F31"/>
    <w:rsid w:val="000D5219"/>
    <w:rsid w:val="000D5324"/>
    <w:rsid w:val="000D533F"/>
    <w:rsid w:val="000D54E1"/>
    <w:rsid w:val="000D55D8"/>
    <w:rsid w:val="000D5704"/>
    <w:rsid w:val="000D571B"/>
    <w:rsid w:val="000D5743"/>
    <w:rsid w:val="000D584B"/>
    <w:rsid w:val="000D5F12"/>
    <w:rsid w:val="000D5F89"/>
    <w:rsid w:val="000D5FFE"/>
    <w:rsid w:val="000D6011"/>
    <w:rsid w:val="000D6263"/>
    <w:rsid w:val="000D62AA"/>
    <w:rsid w:val="000D62F1"/>
    <w:rsid w:val="000D642A"/>
    <w:rsid w:val="000D6652"/>
    <w:rsid w:val="000D67DE"/>
    <w:rsid w:val="000D6A6C"/>
    <w:rsid w:val="000D6B0D"/>
    <w:rsid w:val="000D6C1F"/>
    <w:rsid w:val="000D6C34"/>
    <w:rsid w:val="000D6CFE"/>
    <w:rsid w:val="000D6DB9"/>
    <w:rsid w:val="000D6DC2"/>
    <w:rsid w:val="000D6DD2"/>
    <w:rsid w:val="000D6EB9"/>
    <w:rsid w:val="000D6FAD"/>
    <w:rsid w:val="000D70C8"/>
    <w:rsid w:val="000D70CD"/>
    <w:rsid w:val="000D716B"/>
    <w:rsid w:val="000D78CB"/>
    <w:rsid w:val="000D78F5"/>
    <w:rsid w:val="000D797A"/>
    <w:rsid w:val="000D797D"/>
    <w:rsid w:val="000D79DD"/>
    <w:rsid w:val="000D79F0"/>
    <w:rsid w:val="000D7C73"/>
    <w:rsid w:val="000D7E11"/>
    <w:rsid w:val="000D7F4F"/>
    <w:rsid w:val="000D7FF9"/>
    <w:rsid w:val="000E0126"/>
    <w:rsid w:val="000E012F"/>
    <w:rsid w:val="000E019A"/>
    <w:rsid w:val="000E03FC"/>
    <w:rsid w:val="000E048C"/>
    <w:rsid w:val="000E04A2"/>
    <w:rsid w:val="000E04A5"/>
    <w:rsid w:val="000E04A9"/>
    <w:rsid w:val="000E0503"/>
    <w:rsid w:val="000E0558"/>
    <w:rsid w:val="000E05DF"/>
    <w:rsid w:val="000E0A65"/>
    <w:rsid w:val="000E0CCE"/>
    <w:rsid w:val="000E1284"/>
    <w:rsid w:val="000E1583"/>
    <w:rsid w:val="000E178F"/>
    <w:rsid w:val="000E17D3"/>
    <w:rsid w:val="000E181B"/>
    <w:rsid w:val="000E18A9"/>
    <w:rsid w:val="000E1A3F"/>
    <w:rsid w:val="000E1B79"/>
    <w:rsid w:val="000E21A5"/>
    <w:rsid w:val="000E223A"/>
    <w:rsid w:val="000E2300"/>
    <w:rsid w:val="000E243E"/>
    <w:rsid w:val="000E2656"/>
    <w:rsid w:val="000E27E1"/>
    <w:rsid w:val="000E27E4"/>
    <w:rsid w:val="000E27E9"/>
    <w:rsid w:val="000E284F"/>
    <w:rsid w:val="000E299A"/>
    <w:rsid w:val="000E2A44"/>
    <w:rsid w:val="000E2A51"/>
    <w:rsid w:val="000E2BA9"/>
    <w:rsid w:val="000E2D50"/>
    <w:rsid w:val="000E2E28"/>
    <w:rsid w:val="000E3197"/>
    <w:rsid w:val="000E329B"/>
    <w:rsid w:val="000E37EE"/>
    <w:rsid w:val="000E3A82"/>
    <w:rsid w:val="000E3C41"/>
    <w:rsid w:val="000E3E76"/>
    <w:rsid w:val="000E3EB8"/>
    <w:rsid w:val="000E3F67"/>
    <w:rsid w:val="000E3F7A"/>
    <w:rsid w:val="000E4224"/>
    <w:rsid w:val="000E4406"/>
    <w:rsid w:val="000E47DA"/>
    <w:rsid w:val="000E49AD"/>
    <w:rsid w:val="000E4A3F"/>
    <w:rsid w:val="000E4AD3"/>
    <w:rsid w:val="000E4CB1"/>
    <w:rsid w:val="000E4FB8"/>
    <w:rsid w:val="000E526C"/>
    <w:rsid w:val="000E52E3"/>
    <w:rsid w:val="000E539E"/>
    <w:rsid w:val="000E5456"/>
    <w:rsid w:val="000E54B9"/>
    <w:rsid w:val="000E555F"/>
    <w:rsid w:val="000E5A8D"/>
    <w:rsid w:val="000E5C08"/>
    <w:rsid w:val="000E6221"/>
    <w:rsid w:val="000E6231"/>
    <w:rsid w:val="000E62C4"/>
    <w:rsid w:val="000E630E"/>
    <w:rsid w:val="000E63BA"/>
    <w:rsid w:val="000E652C"/>
    <w:rsid w:val="000E658F"/>
    <w:rsid w:val="000E659C"/>
    <w:rsid w:val="000E6703"/>
    <w:rsid w:val="000E6761"/>
    <w:rsid w:val="000E6817"/>
    <w:rsid w:val="000E682F"/>
    <w:rsid w:val="000E68C9"/>
    <w:rsid w:val="000E6BED"/>
    <w:rsid w:val="000E6BF0"/>
    <w:rsid w:val="000E6CEC"/>
    <w:rsid w:val="000E6D04"/>
    <w:rsid w:val="000E6D5F"/>
    <w:rsid w:val="000E6E53"/>
    <w:rsid w:val="000E6F2B"/>
    <w:rsid w:val="000E701C"/>
    <w:rsid w:val="000E709F"/>
    <w:rsid w:val="000E70F3"/>
    <w:rsid w:val="000E728A"/>
    <w:rsid w:val="000E7336"/>
    <w:rsid w:val="000E73C9"/>
    <w:rsid w:val="000E74D9"/>
    <w:rsid w:val="000E762E"/>
    <w:rsid w:val="000E78D6"/>
    <w:rsid w:val="000E79B4"/>
    <w:rsid w:val="000E7A81"/>
    <w:rsid w:val="000E7AE8"/>
    <w:rsid w:val="000E7B43"/>
    <w:rsid w:val="000E7C22"/>
    <w:rsid w:val="000E7C5F"/>
    <w:rsid w:val="000E7D9E"/>
    <w:rsid w:val="000E7F8F"/>
    <w:rsid w:val="000F0068"/>
    <w:rsid w:val="000F008A"/>
    <w:rsid w:val="000F00A3"/>
    <w:rsid w:val="000F00B5"/>
    <w:rsid w:val="000F0218"/>
    <w:rsid w:val="000F03FB"/>
    <w:rsid w:val="000F0671"/>
    <w:rsid w:val="000F0788"/>
    <w:rsid w:val="000F0D43"/>
    <w:rsid w:val="000F10BE"/>
    <w:rsid w:val="000F1170"/>
    <w:rsid w:val="000F117E"/>
    <w:rsid w:val="000F11E1"/>
    <w:rsid w:val="000F1217"/>
    <w:rsid w:val="000F129E"/>
    <w:rsid w:val="000F1527"/>
    <w:rsid w:val="000F1551"/>
    <w:rsid w:val="000F17E6"/>
    <w:rsid w:val="000F1A8E"/>
    <w:rsid w:val="000F1C51"/>
    <w:rsid w:val="000F1C65"/>
    <w:rsid w:val="000F1E5D"/>
    <w:rsid w:val="000F1EC1"/>
    <w:rsid w:val="000F225B"/>
    <w:rsid w:val="000F2514"/>
    <w:rsid w:val="000F25DB"/>
    <w:rsid w:val="000F285B"/>
    <w:rsid w:val="000F29FC"/>
    <w:rsid w:val="000F2A56"/>
    <w:rsid w:val="000F2B6A"/>
    <w:rsid w:val="000F2C2E"/>
    <w:rsid w:val="000F3237"/>
    <w:rsid w:val="000F3266"/>
    <w:rsid w:val="000F32A7"/>
    <w:rsid w:val="000F3317"/>
    <w:rsid w:val="000F346A"/>
    <w:rsid w:val="000F389D"/>
    <w:rsid w:val="000F3B26"/>
    <w:rsid w:val="000F3B62"/>
    <w:rsid w:val="000F3B63"/>
    <w:rsid w:val="000F3E35"/>
    <w:rsid w:val="000F3F5D"/>
    <w:rsid w:val="000F40D0"/>
    <w:rsid w:val="000F4209"/>
    <w:rsid w:val="000F43F7"/>
    <w:rsid w:val="000F45D8"/>
    <w:rsid w:val="000F467E"/>
    <w:rsid w:val="000F46F4"/>
    <w:rsid w:val="000F47EF"/>
    <w:rsid w:val="000F482D"/>
    <w:rsid w:val="000F484D"/>
    <w:rsid w:val="000F4A5F"/>
    <w:rsid w:val="000F4AC0"/>
    <w:rsid w:val="000F4B58"/>
    <w:rsid w:val="000F4C72"/>
    <w:rsid w:val="000F4D1F"/>
    <w:rsid w:val="000F4D4B"/>
    <w:rsid w:val="000F4FA0"/>
    <w:rsid w:val="000F546B"/>
    <w:rsid w:val="000F5617"/>
    <w:rsid w:val="000F575E"/>
    <w:rsid w:val="000F58A8"/>
    <w:rsid w:val="000F592E"/>
    <w:rsid w:val="000F593A"/>
    <w:rsid w:val="000F5A5C"/>
    <w:rsid w:val="000F5AB0"/>
    <w:rsid w:val="000F5DC0"/>
    <w:rsid w:val="000F5EF0"/>
    <w:rsid w:val="000F6066"/>
    <w:rsid w:val="000F60E3"/>
    <w:rsid w:val="000F6311"/>
    <w:rsid w:val="000F6343"/>
    <w:rsid w:val="000F6460"/>
    <w:rsid w:val="000F6551"/>
    <w:rsid w:val="000F6651"/>
    <w:rsid w:val="000F67B0"/>
    <w:rsid w:val="000F67E4"/>
    <w:rsid w:val="000F6830"/>
    <w:rsid w:val="000F68CD"/>
    <w:rsid w:val="000F69A5"/>
    <w:rsid w:val="000F6A5C"/>
    <w:rsid w:val="000F6C03"/>
    <w:rsid w:val="000F6D8C"/>
    <w:rsid w:val="000F6F61"/>
    <w:rsid w:val="000F6F94"/>
    <w:rsid w:val="000F7004"/>
    <w:rsid w:val="000F71DD"/>
    <w:rsid w:val="000F721B"/>
    <w:rsid w:val="000F7387"/>
    <w:rsid w:val="000F763C"/>
    <w:rsid w:val="000F76AF"/>
    <w:rsid w:val="000F77EE"/>
    <w:rsid w:val="000F7830"/>
    <w:rsid w:val="000F789A"/>
    <w:rsid w:val="000F7BB5"/>
    <w:rsid w:val="000F7BEF"/>
    <w:rsid w:val="000F7CDA"/>
    <w:rsid w:val="000F7DDA"/>
    <w:rsid w:val="000F7FBC"/>
    <w:rsid w:val="001000B5"/>
    <w:rsid w:val="001000C6"/>
    <w:rsid w:val="0010053F"/>
    <w:rsid w:val="00100827"/>
    <w:rsid w:val="00100AC1"/>
    <w:rsid w:val="00100BF0"/>
    <w:rsid w:val="00100C63"/>
    <w:rsid w:val="00100C97"/>
    <w:rsid w:val="00100CD6"/>
    <w:rsid w:val="00100DA8"/>
    <w:rsid w:val="00100E91"/>
    <w:rsid w:val="0010101D"/>
    <w:rsid w:val="0010106E"/>
    <w:rsid w:val="001014D1"/>
    <w:rsid w:val="00101569"/>
    <w:rsid w:val="00101754"/>
    <w:rsid w:val="001018FE"/>
    <w:rsid w:val="00101957"/>
    <w:rsid w:val="00101A8A"/>
    <w:rsid w:val="00101ACC"/>
    <w:rsid w:val="00101B49"/>
    <w:rsid w:val="00101DBE"/>
    <w:rsid w:val="0010210B"/>
    <w:rsid w:val="001022E9"/>
    <w:rsid w:val="001023D5"/>
    <w:rsid w:val="001023F1"/>
    <w:rsid w:val="0010267E"/>
    <w:rsid w:val="00102881"/>
    <w:rsid w:val="00102E49"/>
    <w:rsid w:val="00102EA5"/>
    <w:rsid w:val="00103243"/>
    <w:rsid w:val="0010338D"/>
    <w:rsid w:val="0010355E"/>
    <w:rsid w:val="0010359A"/>
    <w:rsid w:val="001036BE"/>
    <w:rsid w:val="001037CF"/>
    <w:rsid w:val="00103944"/>
    <w:rsid w:val="00103A4E"/>
    <w:rsid w:val="00103A9E"/>
    <w:rsid w:val="00103B73"/>
    <w:rsid w:val="00103C8E"/>
    <w:rsid w:val="00103CA4"/>
    <w:rsid w:val="00103FDC"/>
    <w:rsid w:val="001041D3"/>
    <w:rsid w:val="001042CC"/>
    <w:rsid w:val="001042E0"/>
    <w:rsid w:val="0010436F"/>
    <w:rsid w:val="001047CD"/>
    <w:rsid w:val="00104C6E"/>
    <w:rsid w:val="00105044"/>
    <w:rsid w:val="001050CB"/>
    <w:rsid w:val="001052BD"/>
    <w:rsid w:val="001053D3"/>
    <w:rsid w:val="00105411"/>
    <w:rsid w:val="00105430"/>
    <w:rsid w:val="001055BB"/>
    <w:rsid w:val="00105734"/>
    <w:rsid w:val="00105823"/>
    <w:rsid w:val="001059EF"/>
    <w:rsid w:val="00105C3A"/>
    <w:rsid w:val="00105EA9"/>
    <w:rsid w:val="00105EFF"/>
    <w:rsid w:val="001061D0"/>
    <w:rsid w:val="0010622C"/>
    <w:rsid w:val="00106460"/>
    <w:rsid w:val="0010657B"/>
    <w:rsid w:val="00106752"/>
    <w:rsid w:val="00106926"/>
    <w:rsid w:val="00106A7B"/>
    <w:rsid w:val="00106ACA"/>
    <w:rsid w:val="00106ADA"/>
    <w:rsid w:val="00106C75"/>
    <w:rsid w:val="00106CCB"/>
    <w:rsid w:val="00106E2C"/>
    <w:rsid w:val="00107205"/>
    <w:rsid w:val="0010729B"/>
    <w:rsid w:val="001072AE"/>
    <w:rsid w:val="001076A4"/>
    <w:rsid w:val="00107726"/>
    <w:rsid w:val="00107B52"/>
    <w:rsid w:val="00107BB0"/>
    <w:rsid w:val="00107C1A"/>
    <w:rsid w:val="00107E0B"/>
    <w:rsid w:val="00107E2A"/>
    <w:rsid w:val="00107E42"/>
    <w:rsid w:val="00107EAF"/>
    <w:rsid w:val="00107F5C"/>
    <w:rsid w:val="00107FC5"/>
    <w:rsid w:val="0011009C"/>
    <w:rsid w:val="00110225"/>
    <w:rsid w:val="0011050F"/>
    <w:rsid w:val="0011057F"/>
    <w:rsid w:val="001106AB"/>
    <w:rsid w:val="001109CA"/>
    <w:rsid w:val="00110A23"/>
    <w:rsid w:val="00110A50"/>
    <w:rsid w:val="00110CFC"/>
    <w:rsid w:val="00110DB9"/>
    <w:rsid w:val="00110FB4"/>
    <w:rsid w:val="00111033"/>
    <w:rsid w:val="00111068"/>
    <w:rsid w:val="001110D2"/>
    <w:rsid w:val="0011115F"/>
    <w:rsid w:val="0011123F"/>
    <w:rsid w:val="00111285"/>
    <w:rsid w:val="001112A0"/>
    <w:rsid w:val="001113B4"/>
    <w:rsid w:val="001113F4"/>
    <w:rsid w:val="001114B7"/>
    <w:rsid w:val="00111738"/>
    <w:rsid w:val="00111976"/>
    <w:rsid w:val="00111B08"/>
    <w:rsid w:val="00111B76"/>
    <w:rsid w:val="00111C86"/>
    <w:rsid w:val="00111EB1"/>
    <w:rsid w:val="00112067"/>
    <w:rsid w:val="001120F6"/>
    <w:rsid w:val="00112564"/>
    <w:rsid w:val="001125A7"/>
    <w:rsid w:val="001127EE"/>
    <w:rsid w:val="001128DE"/>
    <w:rsid w:val="001129FD"/>
    <w:rsid w:val="00112C80"/>
    <w:rsid w:val="00112D0F"/>
    <w:rsid w:val="00112D78"/>
    <w:rsid w:val="00112E33"/>
    <w:rsid w:val="00112E71"/>
    <w:rsid w:val="00113125"/>
    <w:rsid w:val="00113172"/>
    <w:rsid w:val="00113274"/>
    <w:rsid w:val="00113367"/>
    <w:rsid w:val="001136F0"/>
    <w:rsid w:val="0011378B"/>
    <w:rsid w:val="0011380B"/>
    <w:rsid w:val="001138A3"/>
    <w:rsid w:val="0011397F"/>
    <w:rsid w:val="00113A04"/>
    <w:rsid w:val="00113B2A"/>
    <w:rsid w:val="00113C99"/>
    <w:rsid w:val="00113CC0"/>
    <w:rsid w:val="00113EB4"/>
    <w:rsid w:val="00113F1C"/>
    <w:rsid w:val="0011415A"/>
    <w:rsid w:val="001141BD"/>
    <w:rsid w:val="00114546"/>
    <w:rsid w:val="00114724"/>
    <w:rsid w:val="00114738"/>
    <w:rsid w:val="00114809"/>
    <w:rsid w:val="0011493A"/>
    <w:rsid w:val="0011498D"/>
    <w:rsid w:val="00114B59"/>
    <w:rsid w:val="00114CB5"/>
    <w:rsid w:val="00115016"/>
    <w:rsid w:val="001150D7"/>
    <w:rsid w:val="00115478"/>
    <w:rsid w:val="001157F2"/>
    <w:rsid w:val="001157F3"/>
    <w:rsid w:val="00115A45"/>
    <w:rsid w:val="00115CDC"/>
    <w:rsid w:val="00115D7E"/>
    <w:rsid w:val="00115D92"/>
    <w:rsid w:val="00115EFF"/>
    <w:rsid w:val="00115F01"/>
    <w:rsid w:val="00116107"/>
    <w:rsid w:val="00116140"/>
    <w:rsid w:val="00116183"/>
    <w:rsid w:val="00116204"/>
    <w:rsid w:val="001163E7"/>
    <w:rsid w:val="00116491"/>
    <w:rsid w:val="0011663F"/>
    <w:rsid w:val="00116709"/>
    <w:rsid w:val="001167C7"/>
    <w:rsid w:val="001167E7"/>
    <w:rsid w:val="00116980"/>
    <w:rsid w:val="00116B37"/>
    <w:rsid w:val="00116BFA"/>
    <w:rsid w:val="00116D34"/>
    <w:rsid w:val="00116D7C"/>
    <w:rsid w:val="00116FE6"/>
    <w:rsid w:val="0011717A"/>
    <w:rsid w:val="00117708"/>
    <w:rsid w:val="0011796B"/>
    <w:rsid w:val="00117981"/>
    <w:rsid w:val="00117C47"/>
    <w:rsid w:val="00117C80"/>
    <w:rsid w:val="00117C99"/>
    <w:rsid w:val="00117CEE"/>
    <w:rsid w:val="00117D99"/>
    <w:rsid w:val="00117E25"/>
    <w:rsid w:val="00117EEF"/>
    <w:rsid w:val="00117F57"/>
    <w:rsid w:val="00117F77"/>
    <w:rsid w:val="00117FCF"/>
    <w:rsid w:val="00120355"/>
    <w:rsid w:val="00120378"/>
    <w:rsid w:val="00120447"/>
    <w:rsid w:val="0012065C"/>
    <w:rsid w:val="0012070C"/>
    <w:rsid w:val="00120782"/>
    <w:rsid w:val="00120854"/>
    <w:rsid w:val="00120865"/>
    <w:rsid w:val="00120BD4"/>
    <w:rsid w:val="00120BEE"/>
    <w:rsid w:val="00120BF1"/>
    <w:rsid w:val="00121079"/>
    <w:rsid w:val="001211B1"/>
    <w:rsid w:val="001211CD"/>
    <w:rsid w:val="001213D7"/>
    <w:rsid w:val="001214B5"/>
    <w:rsid w:val="00121730"/>
    <w:rsid w:val="00121828"/>
    <w:rsid w:val="001219F6"/>
    <w:rsid w:val="00121CF4"/>
    <w:rsid w:val="00121CFA"/>
    <w:rsid w:val="00121D71"/>
    <w:rsid w:val="00121E37"/>
    <w:rsid w:val="00121F98"/>
    <w:rsid w:val="00121FEB"/>
    <w:rsid w:val="0012209C"/>
    <w:rsid w:val="001220EE"/>
    <w:rsid w:val="001225FD"/>
    <w:rsid w:val="00122645"/>
    <w:rsid w:val="00122736"/>
    <w:rsid w:val="0012287C"/>
    <w:rsid w:val="00122906"/>
    <w:rsid w:val="0012291A"/>
    <w:rsid w:val="00122BB2"/>
    <w:rsid w:val="00122C73"/>
    <w:rsid w:val="0012322B"/>
    <w:rsid w:val="00123489"/>
    <w:rsid w:val="00123545"/>
    <w:rsid w:val="00123565"/>
    <w:rsid w:val="0012372B"/>
    <w:rsid w:val="001237BB"/>
    <w:rsid w:val="00123803"/>
    <w:rsid w:val="0012387C"/>
    <w:rsid w:val="00123CB9"/>
    <w:rsid w:val="00123E36"/>
    <w:rsid w:val="00123F15"/>
    <w:rsid w:val="001240EC"/>
    <w:rsid w:val="00124105"/>
    <w:rsid w:val="0012416C"/>
    <w:rsid w:val="00124295"/>
    <w:rsid w:val="001243FD"/>
    <w:rsid w:val="00124476"/>
    <w:rsid w:val="001245BE"/>
    <w:rsid w:val="001246F8"/>
    <w:rsid w:val="00124747"/>
    <w:rsid w:val="00124793"/>
    <w:rsid w:val="00124AF4"/>
    <w:rsid w:val="00124CDE"/>
    <w:rsid w:val="00124D93"/>
    <w:rsid w:val="00124EA9"/>
    <w:rsid w:val="00124FA6"/>
    <w:rsid w:val="0012524A"/>
    <w:rsid w:val="00125606"/>
    <w:rsid w:val="00125619"/>
    <w:rsid w:val="0012577D"/>
    <w:rsid w:val="00125868"/>
    <w:rsid w:val="00125941"/>
    <w:rsid w:val="00125C00"/>
    <w:rsid w:val="00125DDB"/>
    <w:rsid w:val="00125E2E"/>
    <w:rsid w:val="00125E32"/>
    <w:rsid w:val="0012622B"/>
    <w:rsid w:val="0012622E"/>
    <w:rsid w:val="00126234"/>
    <w:rsid w:val="00126349"/>
    <w:rsid w:val="0012639F"/>
    <w:rsid w:val="001263FA"/>
    <w:rsid w:val="00126473"/>
    <w:rsid w:val="001264BE"/>
    <w:rsid w:val="0012654E"/>
    <w:rsid w:val="00126607"/>
    <w:rsid w:val="00126725"/>
    <w:rsid w:val="00126756"/>
    <w:rsid w:val="001268FB"/>
    <w:rsid w:val="001269E9"/>
    <w:rsid w:val="00126B4F"/>
    <w:rsid w:val="00126B8C"/>
    <w:rsid w:val="00126DB6"/>
    <w:rsid w:val="001270A4"/>
    <w:rsid w:val="00127114"/>
    <w:rsid w:val="0012720A"/>
    <w:rsid w:val="00127274"/>
    <w:rsid w:val="00127297"/>
    <w:rsid w:val="0012750E"/>
    <w:rsid w:val="00127577"/>
    <w:rsid w:val="0012761F"/>
    <w:rsid w:val="00127883"/>
    <w:rsid w:val="001278C4"/>
    <w:rsid w:val="00127AE1"/>
    <w:rsid w:val="00127C1F"/>
    <w:rsid w:val="00127CD6"/>
    <w:rsid w:val="00127D26"/>
    <w:rsid w:val="0013085D"/>
    <w:rsid w:val="00130929"/>
    <w:rsid w:val="00130A1D"/>
    <w:rsid w:val="00130B61"/>
    <w:rsid w:val="00130B72"/>
    <w:rsid w:val="00130C40"/>
    <w:rsid w:val="00130C87"/>
    <w:rsid w:val="00130DDE"/>
    <w:rsid w:val="00130E8D"/>
    <w:rsid w:val="00130EC9"/>
    <w:rsid w:val="00130F2A"/>
    <w:rsid w:val="00130FB2"/>
    <w:rsid w:val="00130FB3"/>
    <w:rsid w:val="00130FC3"/>
    <w:rsid w:val="00130FED"/>
    <w:rsid w:val="001311C0"/>
    <w:rsid w:val="0013136D"/>
    <w:rsid w:val="001313C8"/>
    <w:rsid w:val="0013141C"/>
    <w:rsid w:val="0013145E"/>
    <w:rsid w:val="001315A7"/>
    <w:rsid w:val="00131976"/>
    <w:rsid w:val="001319D0"/>
    <w:rsid w:val="001319F8"/>
    <w:rsid w:val="00131C37"/>
    <w:rsid w:val="00131F9F"/>
    <w:rsid w:val="0013210E"/>
    <w:rsid w:val="00132142"/>
    <w:rsid w:val="001322A9"/>
    <w:rsid w:val="00132479"/>
    <w:rsid w:val="001324CA"/>
    <w:rsid w:val="0013262B"/>
    <w:rsid w:val="0013270D"/>
    <w:rsid w:val="0013275E"/>
    <w:rsid w:val="0013294B"/>
    <w:rsid w:val="00132CEE"/>
    <w:rsid w:val="00132D77"/>
    <w:rsid w:val="00132F92"/>
    <w:rsid w:val="00132FC2"/>
    <w:rsid w:val="001330E2"/>
    <w:rsid w:val="001332D8"/>
    <w:rsid w:val="00133367"/>
    <w:rsid w:val="00133666"/>
    <w:rsid w:val="0013381E"/>
    <w:rsid w:val="00133935"/>
    <w:rsid w:val="00133B65"/>
    <w:rsid w:val="00133C18"/>
    <w:rsid w:val="00133D73"/>
    <w:rsid w:val="00133DF9"/>
    <w:rsid w:val="00133E1F"/>
    <w:rsid w:val="00133F4A"/>
    <w:rsid w:val="00134078"/>
    <w:rsid w:val="001341E1"/>
    <w:rsid w:val="00134283"/>
    <w:rsid w:val="00134390"/>
    <w:rsid w:val="00134495"/>
    <w:rsid w:val="001344C3"/>
    <w:rsid w:val="001345DE"/>
    <w:rsid w:val="001346A7"/>
    <w:rsid w:val="00134D9E"/>
    <w:rsid w:val="0013520A"/>
    <w:rsid w:val="0013533D"/>
    <w:rsid w:val="0013539B"/>
    <w:rsid w:val="00135521"/>
    <w:rsid w:val="00135601"/>
    <w:rsid w:val="00135785"/>
    <w:rsid w:val="00135910"/>
    <w:rsid w:val="00135A26"/>
    <w:rsid w:val="00135A76"/>
    <w:rsid w:val="00135AE0"/>
    <w:rsid w:val="00135D2B"/>
    <w:rsid w:val="00135D41"/>
    <w:rsid w:val="00135E79"/>
    <w:rsid w:val="00135E89"/>
    <w:rsid w:val="00135F7B"/>
    <w:rsid w:val="00136041"/>
    <w:rsid w:val="0013604B"/>
    <w:rsid w:val="00136141"/>
    <w:rsid w:val="00136202"/>
    <w:rsid w:val="0013621B"/>
    <w:rsid w:val="00136336"/>
    <w:rsid w:val="001363C3"/>
    <w:rsid w:val="00136496"/>
    <w:rsid w:val="0013653B"/>
    <w:rsid w:val="00136DCB"/>
    <w:rsid w:val="00136ED2"/>
    <w:rsid w:val="00136FF7"/>
    <w:rsid w:val="00137164"/>
    <w:rsid w:val="001371BC"/>
    <w:rsid w:val="00137325"/>
    <w:rsid w:val="00137374"/>
    <w:rsid w:val="001375A5"/>
    <w:rsid w:val="001375EF"/>
    <w:rsid w:val="00137886"/>
    <w:rsid w:val="00137930"/>
    <w:rsid w:val="00137A02"/>
    <w:rsid w:val="00137A61"/>
    <w:rsid w:val="00137A92"/>
    <w:rsid w:val="00137BB5"/>
    <w:rsid w:val="00137ED4"/>
    <w:rsid w:val="0014017C"/>
    <w:rsid w:val="00140187"/>
    <w:rsid w:val="001404CD"/>
    <w:rsid w:val="001408CE"/>
    <w:rsid w:val="00140A84"/>
    <w:rsid w:val="00140B23"/>
    <w:rsid w:val="00140C0F"/>
    <w:rsid w:val="00140D85"/>
    <w:rsid w:val="001411FF"/>
    <w:rsid w:val="00141266"/>
    <w:rsid w:val="00141349"/>
    <w:rsid w:val="00141613"/>
    <w:rsid w:val="00141778"/>
    <w:rsid w:val="00141AF7"/>
    <w:rsid w:val="00141DE7"/>
    <w:rsid w:val="00141E19"/>
    <w:rsid w:val="00141EFA"/>
    <w:rsid w:val="00142038"/>
    <w:rsid w:val="00142040"/>
    <w:rsid w:val="001420E9"/>
    <w:rsid w:val="001423F8"/>
    <w:rsid w:val="001425B1"/>
    <w:rsid w:val="001425B2"/>
    <w:rsid w:val="001425C6"/>
    <w:rsid w:val="001425F6"/>
    <w:rsid w:val="00142603"/>
    <w:rsid w:val="00142625"/>
    <w:rsid w:val="001427BC"/>
    <w:rsid w:val="00142B8F"/>
    <w:rsid w:val="00143091"/>
    <w:rsid w:val="001433FB"/>
    <w:rsid w:val="001434FA"/>
    <w:rsid w:val="0014363F"/>
    <w:rsid w:val="00143661"/>
    <w:rsid w:val="00143C14"/>
    <w:rsid w:val="00143C69"/>
    <w:rsid w:val="00143E0E"/>
    <w:rsid w:val="00143E51"/>
    <w:rsid w:val="00143E95"/>
    <w:rsid w:val="00143EF9"/>
    <w:rsid w:val="00144302"/>
    <w:rsid w:val="0014455D"/>
    <w:rsid w:val="0014460F"/>
    <w:rsid w:val="0014470F"/>
    <w:rsid w:val="001447F4"/>
    <w:rsid w:val="00144957"/>
    <w:rsid w:val="00144971"/>
    <w:rsid w:val="00144AF6"/>
    <w:rsid w:val="00144DC2"/>
    <w:rsid w:val="00144E79"/>
    <w:rsid w:val="00145043"/>
    <w:rsid w:val="00145260"/>
    <w:rsid w:val="001453C3"/>
    <w:rsid w:val="001454B5"/>
    <w:rsid w:val="00145581"/>
    <w:rsid w:val="00145712"/>
    <w:rsid w:val="0014577D"/>
    <w:rsid w:val="001457D1"/>
    <w:rsid w:val="001457DE"/>
    <w:rsid w:val="001458EE"/>
    <w:rsid w:val="0014598A"/>
    <w:rsid w:val="00145B35"/>
    <w:rsid w:val="00145E7F"/>
    <w:rsid w:val="00145F86"/>
    <w:rsid w:val="0014602C"/>
    <w:rsid w:val="00146190"/>
    <w:rsid w:val="001463F0"/>
    <w:rsid w:val="001466CF"/>
    <w:rsid w:val="001467A9"/>
    <w:rsid w:val="00146D84"/>
    <w:rsid w:val="00146EB2"/>
    <w:rsid w:val="00147073"/>
    <w:rsid w:val="0014709C"/>
    <w:rsid w:val="001470E9"/>
    <w:rsid w:val="00147276"/>
    <w:rsid w:val="00147408"/>
    <w:rsid w:val="0014752C"/>
    <w:rsid w:val="001476C0"/>
    <w:rsid w:val="00147957"/>
    <w:rsid w:val="00147AD9"/>
    <w:rsid w:val="00147EE6"/>
    <w:rsid w:val="00150061"/>
    <w:rsid w:val="001501AC"/>
    <w:rsid w:val="001503EE"/>
    <w:rsid w:val="00150467"/>
    <w:rsid w:val="00150485"/>
    <w:rsid w:val="00150707"/>
    <w:rsid w:val="001507A7"/>
    <w:rsid w:val="00150B7C"/>
    <w:rsid w:val="00150BE2"/>
    <w:rsid w:val="00151020"/>
    <w:rsid w:val="001510A5"/>
    <w:rsid w:val="0015115B"/>
    <w:rsid w:val="001511B2"/>
    <w:rsid w:val="0015148A"/>
    <w:rsid w:val="0015172A"/>
    <w:rsid w:val="001517D6"/>
    <w:rsid w:val="00151C3A"/>
    <w:rsid w:val="0015225C"/>
    <w:rsid w:val="001522BD"/>
    <w:rsid w:val="001522E4"/>
    <w:rsid w:val="0015241A"/>
    <w:rsid w:val="00152485"/>
    <w:rsid w:val="001529CD"/>
    <w:rsid w:val="00152A00"/>
    <w:rsid w:val="00152A4E"/>
    <w:rsid w:val="00152AD6"/>
    <w:rsid w:val="00152B17"/>
    <w:rsid w:val="00152CE4"/>
    <w:rsid w:val="00152EC4"/>
    <w:rsid w:val="00152F66"/>
    <w:rsid w:val="00153105"/>
    <w:rsid w:val="00153138"/>
    <w:rsid w:val="00153185"/>
    <w:rsid w:val="00153422"/>
    <w:rsid w:val="001537C8"/>
    <w:rsid w:val="00153950"/>
    <w:rsid w:val="0015396C"/>
    <w:rsid w:val="00153A54"/>
    <w:rsid w:val="00153A7D"/>
    <w:rsid w:val="00153CB6"/>
    <w:rsid w:val="00153CCA"/>
    <w:rsid w:val="00153D58"/>
    <w:rsid w:val="00153F5B"/>
    <w:rsid w:val="00153FCA"/>
    <w:rsid w:val="00154208"/>
    <w:rsid w:val="0015421A"/>
    <w:rsid w:val="00154299"/>
    <w:rsid w:val="001545D2"/>
    <w:rsid w:val="001546F7"/>
    <w:rsid w:val="001547B8"/>
    <w:rsid w:val="00154838"/>
    <w:rsid w:val="001549D4"/>
    <w:rsid w:val="00154A17"/>
    <w:rsid w:val="00154ADF"/>
    <w:rsid w:val="00154D48"/>
    <w:rsid w:val="00154D8B"/>
    <w:rsid w:val="00154F61"/>
    <w:rsid w:val="00155137"/>
    <w:rsid w:val="00155141"/>
    <w:rsid w:val="001551F4"/>
    <w:rsid w:val="00155275"/>
    <w:rsid w:val="00155465"/>
    <w:rsid w:val="001554BD"/>
    <w:rsid w:val="00155539"/>
    <w:rsid w:val="0015578E"/>
    <w:rsid w:val="001557A8"/>
    <w:rsid w:val="00155A1F"/>
    <w:rsid w:val="00155D36"/>
    <w:rsid w:val="00155D7A"/>
    <w:rsid w:val="00155DF2"/>
    <w:rsid w:val="00156092"/>
    <w:rsid w:val="0015615B"/>
    <w:rsid w:val="00156177"/>
    <w:rsid w:val="001561C8"/>
    <w:rsid w:val="0015654C"/>
    <w:rsid w:val="001565B9"/>
    <w:rsid w:val="001566CE"/>
    <w:rsid w:val="00156755"/>
    <w:rsid w:val="0015692F"/>
    <w:rsid w:val="00156A44"/>
    <w:rsid w:val="00156ADB"/>
    <w:rsid w:val="00156BF1"/>
    <w:rsid w:val="00156C4F"/>
    <w:rsid w:val="00156D58"/>
    <w:rsid w:val="00156D82"/>
    <w:rsid w:val="00156EBF"/>
    <w:rsid w:val="00156ED8"/>
    <w:rsid w:val="00156EF5"/>
    <w:rsid w:val="00157078"/>
    <w:rsid w:val="001570A2"/>
    <w:rsid w:val="0015730A"/>
    <w:rsid w:val="001573E9"/>
    <w:rsid w:val="001573ED"/>
    <w:rsid w:val="00157525"/>
    <w:rsid w:val="00157655"/>
    <w:rsid w:val="0015785D"/>
    <w:rsid w:val="00157B85"/>
    <w:rsid w:val="00157C7F"/>
    <w:rsid w:val="00157DA2"/>
    <w:rsid w:val="00160131"/>
    <w:rsid w:val="0016024A"/>
    <w:rsid w:val="001604B2"/>
    <w:rsid w:val="00160661"/>
    <w:rsid w:val="00160995"/>
    <w:rsid w:val="00160B14"/>
    <w:rsid w:val="00160B1E"/>
    <w:rsid w:val="00160BAF"/>
    <w:rsid w:val="00160C9E"/>
    <w:rsid w:val="00160D20"/>
    <w:rsid w:val="00160EE0"/>
    <w:rsid w:val="00161172"/>
    <w:rsid w:val="00161341"/>
    <w:rsid w:val="001614F7"/>
    <w:rsid w:val="001616C7"/>
    <w:rsid w:val="001617E0"/>
    <w:rsid w:val="0016180C"/>
    <w:rsid w:val="00161886"/>
    <w:rsid w:val="00161A25"/>
    <w:rsid w:val="00161E0C"/>
    <w:rsid w:val="00162089"/>
    <w:rsid w:val="001620D2"/>
    <w:rsid w:val="001621D0"/>
    <w:rsid w:val="001622EA"/>
    <w:rsid w:val="001623E5"/>
    <w:rsid w:val="001626BA"/>
    <w:rsid w:val="00162C07"/>
    <w:rsid w:val="00162CB4"/>
    <w:rsid w:val="00162D40"/>
    <w:rsid w:val="00162E01"/>
    <w:rsid w:val="00162E07"/>
    <w:rsid w:val="001634CE"/>
    <w:rsid w:val="001634F7"/>
    <w:rsid w:val="00163658"/>
    <w:rsid w:val="001637B6"/>
    <w:rsid w:val="001637B7"/>
    <w:rsid w:val="001637E5"/>
    <w:rsid w:val="00163A41"/>
    <w:rsid w:val="00163D95"/>
    <w:rsid w:val="00163F77"/>
    <w:rsid w:val="001640BC"/>
    <w:rsid w:val="001641B6"/>
    <w:rsid w:val="00164257"/>
    <w:rsid w:val="00164294"/>
    <w:rsid w:val="0016461E"/>
    <w:rsid w:val="001646DC"/>
    <w:rsid w:val="001646F1"/>
    <w:rsid w:val="00164704"/>
    <w:rsid w:val="00164879"/>
    <w:rsid w:val="00164884"/>
    <w:rsid w:val="001649EC"/>
    <w:rsid w:val="00164DB4"/>
    <w:rsid w:val="00164EF4"/>
    <w:rsid w:val="00164F8C"/>
    <w:rsid w:val="00164FF4"/>
    <w:rsid w:val="001650D9"/>
    <w:rsid w:val="0016514A"/>
    <w:rsid w:val="0016523A"/>
    <w:rsid w:val="001652EF"/>
    <w:rsid w:val="001652F5"/>
    <w:rsid w:val="00165385"/>
    <w:rsid w:val="001653AD"/>
    <w:rsid w:val="001656D3"/>
    <w:rsid w:val="001657C1"/>
    <w:rsid w:val="00165A65"/>
    <w:rsid w:val="00165A8C"/>
    <w:rsid w:val="00165BA5"/>
    <w:rsid w:val="00165E9E"/>
    <w:rsid w:val="00166147"/>
    <w:rsid w:val="0016627C"/>
    <w:rsid w:val="001662CB"/>
    <w:rsid w:val="001662CE"/>
    <w:rsid w:val="001663C2"/>
    <w:rsid w:val="001664D3"/>
    <w:rsid w:val="0016653F"/>
    <w:rsid w:val="001665A7"/>
    <w:rsid w:val="001665F2"/>
    <w:rsid w:val="00166863"/>
    <w:rsid w:val="001668D8"/>
    <w:rsid w:val="00166C03"/>
    <w:rsid w:val="00166C75"/>
    <w:rsid w:val="00166E14"/>
    <w:rsid w:val="00166FB2"/>
    <w:rsid w:val="00166FCA"/>
    <w:rsid w:val="00167248"/>
    <w:rsid w:val="00167267"/>
    <w:rsid w:val="00167531"/>
    <w:rsid w:val="00167848"/>
    <w:rsid w:val="00167886"/>
    <w:rsid w:val="00167AD4"/>
    <w:rsid w:val="00167BB5"/>
    <w:rsid w:val="00167C9B"/>
    <w:rsid w:val="00167D53"/>
    <w:rsid w:val="00167F35"/>
    <w:rsid w:val="00167FA4"/>
    <w:rsid w:val="0017017D"/>
    <w:rsid w:val="001701F9"/>
    <w:rsid w:val="001702B8"/>
    <w:rsid w:val="00170529"/>
    <w:rsid w:val="00170599"/>
    <w:rsid w:val="00170637"/>
    <w:rsid w:val="00170640"/>
    <w:rsid w:val="0017080C"/>
    <w:rsid w:val="0017083B"/>
    <w:rsid w:val="00170887"/>
    <w:rsid w:val="0017099B"/>
    <w:rsid w:val="00170A46"/>
    <w:rsid w:val="00170B54"/>
    <w:rsid w:val="00170C5A"/>
    <w:rsid w:val="00170EA2"/>
    <w:rsid w:val="00171085"/>
    <w:rsid w:val="0017123B"/>
    <w:rsid w:val="001713BC"/>
    <w:rsid w:val="001713FD"/>
    <w:rsid w:val="0017140C"/>
    <w:rsid w:val="0017157E"/>
    <w:rsid w:val="001716AF"/>
    <w:rsid w:val="001716C1"/>
    <w:rsid w:val="001716F7"/>
    <w:rsid w:val="0017189E"/>
    <w:rsid w:val="00171963"/>
    <w:rsid w:val="00171A5E"/>
    <w:rsid w:val="00171A92"/>
    <w:rsid w:val="00171B7B"/>
    <w:rsid w:val="00171D36"/>
    <w:rsid w:val="00171EBC"/>
    <w:rsid w:val="00171FF8"/>
    <w:rsid w:val="0017201C"/>
    <w:rsid w:val="00172073"/>
    <w:rsid w:val="00172082"/>
    <w:rsid w:val="001721EA"/>
    <w:rsid w:val="001722CC"/>
    <w:rsid w:val="00172586"/>
    <w:rsid w:val="00172681"/>
    <w:rsid w:val="00172774"/>
    <w:rsid w:val="00172798"/>
    <w:rsid w:val="00172852"/>
    <w:rsid w:val="00172941"/>
    <w:rsid w:val="00172B55"/>
    <w:rsid w:val="00172E08"/>
    <w:rsid w:val="00172F79"/>
    <w:rsid w:val="00173951"/>
    <w:rsid w:val="00173AE9"/>
    <w:rsid w:val="00173D09"/>
    <w:rsid w:val="00173D1C"/>
    <w:rsid w:val="00173D23"/>
    <w:rsid w:val="00173D88"/>
    <w:rsid w:val="00173F3B"/>
    <w:rsid w:val="00173FED"/>
    <w:rsid w:val="0017406B"/>
    <w:rsid w:val="001740EB"/>
    <w:rsid w:val="00174128"/>
    <w:rsid w:val="00174191"/>
    <w:rsid w:val="001742E3"/>
    <w:rsid w:val="0017437F"/>
    <w:rsid w:val="0017441F"/>
    <w:rsid w:val="0017442F"/>
    <w:rsid w:val="00174770"/>
    <w:rsid w:val="0017484B"/>
    <w:rsid w:val="00174A8C"/>
    <w:rsid w:val="00174BAB"/>
    <w:rsid w:val="00174BBD"/>
    <w:rsid w:val="00174D55"/>
    <w:rsid w:val="0017540C"/>
    <w:rsid w:val="001754B8"/>
    <w:rsid w:val="00175591"/>
    <w:rsid w:val="0017559B"/>
    <w:rsid w:val="001755CA"/>
    <w:rsid w:val="00175747"/>
    <w:rsid w:val="00175831"/>
    <w:rsid w:val="00175832"/>
    <w:rsid w:val="00175B70"/>
    <w:rsid w:val="00175B94"/>
    <w:rsid w:val="00175B9D"/>
    <w:rsid w:val="00175E30"/>
    <w:rsid w:val="00175EFC"/>
    <w:rsid w:val="001760E6"/>
    <w:rsid w:val="0017611C"/>
    <w:rsid w:val="00176129"/>
    <w:rsid w:val="0017617F"/>
    <w:rsid w:val="00176415"/>
    <w:rsid w:val="001764C6"/>
    <w:rsid w:val="0017655A"/>
    <w:rsid w:val="001765E6"/>
    <w:rsid w:val="00176752"/>
    <w:rsid w:val="00176A2B"/>
    <w:rsid w:val="00176AAE"/>
    <w:rsid w:val="00176C2F"/>
    <w:rsid w:val="00176DFC"/>
    <w:rsid w:val="00176E29"/>
    <w:rsid w:val="00176ECC"/>
    <w:rsid w:val="00176FAF"/>
    <w:rsid w:val="00177142"/>
    <w:rsid w:val="00177193"/>
    <w:rsid w:val="00177234"/>
    <w:rsid w:val="00177272"/>
    <w:rsid w:val="001775F6"/>
    <w:rsid w:val="00177642"/>
    <w:rsid w:val="00177812"/>
    <w:rsid w:val="00177B45"/>
    <w:rsid w:val="00177BBB"/>
    <w:rsid w:val="00177EEE"/>
    <w:rsid w:val="001800D7"/>
    <w:rsid w:val="00180137"/>
    <w:rsid w:val="001801A4"/>
    <w:rsid w:val="001801FA"/>
    <w:rsid w:val="00180228"/>
    <w:rsid w:val="00180506"/>
    <w:rsid w:val="00180547"/>
    <w:rsid w:val="001805EB"/>
    <w:rsid w:val="0018062B"/>
    <w:rsid w:val="0018062F"/>
    <w:rsid w:val="001806F3"/>
    <w:rsid w:val="0018088C"/>
    <w:rsid w:val="00180942"/>
    <w:rsid w:val="00180C3C"/>
    <w:rsid w:val="00180CF4"/>
    <w:rsid w:val="00180E81"/>
    <w:rsid w:val="00180EA8"/>
    <w:rsid w:val="001810E8"/>
    <w:rsid w:val="001810EB"/>
    <w:rsid w:val="0018115B"/>
    <w:rsid w:val="001811DB"/>
    <w:rsid w:val="0018127D"/>
    <w:rsid w:val="00181586"/>
    <w:rsid w:val="0018176F"/>
    <w:rsid w:val="00181958"/>
    <w:rsid w:val="00181FA8"/>
    <w:rsid w:val="001820E3"/>
    <w:rsid w:val="00182173"/>
    <w:rsid w:val="00182247"/>
    <w:rsid w:val="0018227C"/>
    <w:rsid w:val="001822AC"/>
    <w:rsid w:val="001823CC"/>
    <w:rsid w:val="00182711"/>
    <w:rsid w:val="00182765"/>
    <w:rsid w:val="00182B3E"/>
    <w:rsid w:val="00182E31"/>
    <w:rsid w:val="00182F0E"/>
    <w:rsid w:val="00182F15"/>
    <w:rsid w:val="00182FFE"/>
    <w:rsid w:val="0018326A"/>
    <w:rsid w:val="00183318"/>
    <w:rsid w:val="00183448"/>
    <w:rsid w:val="001834B2"/>
    <w:rsid w:val="0018371F"/>
    <w:rsid w:val="001837D2"/>
    <w:rsid w:val="001837FC"/>
    <w:rsid w:val="00183857"/>
    <w:rsid w:val="001838C0"/>
    <w:rsid w:val="001838EA"/>
    <w:rsid w:val="00183FDA"/>
    <w:rsid w:val="001843B4"/>
    <w:rsid w:val="0018451B"/>
    <w:rsid w:val="001848C9"/>
    <w:rsid w:val="00184965"/>
    <w:rsid w:val="00184985"/>
    <w:rsid w:val="001849BB"/>
    <w:rsid w:val="00184B72"/>
    <w:rsid w:val="00184D6D"/>
    <w:rsid w:val="00184F46"/>
    <w:rsid w:val="00184FF7"/>
    <w:rsid w:val="00185162"/>
    <w:rsid w:val="001851C2"/>
    <w:rsid w:val="00185259"/>
    <w:rsid w:val="00185367"/>
    <w:rsid w:val="001853F2"/>
    <w:rsid w:val="0018559A"/>
    <w:rsid w:val="00185612"/>
    <w:rsid w:val="00185841"/>
    <w:rsid w:val="00185856"/>
    <w:rsid w:val="001858C6"/>
    <w:rsid w:val="0018592C"/>
    <w:rsid w:val="0018595B"/>
    <w:rsid w:val="001859E7"/>
    <w:rsid w:val="00185CC8"/>
    <w:rsid w:val="00185DD9"/>
    <w:rsid w:val="00185F94"/>
    <w:rsid w:val="00186230"/>
    <w:rsid w:val="00186305"/>
    <w:rsid w:val="00186442"/>
    <w:rsid w:val="00186530"/>
    <w:rsid w:val="001865FE"/>
    <w:rsid w:val="001866B0"/>
    <w:rsid w:val="001866C0"/>
    <w:rsid w:val="001867C8"/>
    <w:rsid w:val="00186829"/>
    <w:rsid w:val="00186986"/>
    <w:rsid w:val="00186A65"/>
    <w:rsid w:val="00186BCE"/>
    <w:rsid w:val="00186DDA"/>
    <w:rsid w:val="00186E61"/>
    <w:rsid w:val="00186F8D"/>
    <w:rsid w:val="00187174"/>
    <w:rsid w:val="00187269"/>
    <w:rsid w:val="001872F0"/>
    <w:rsid w:val="00187421"/>
    <w:rsid w:val="00187449"/>
    <w:rsid w:val="00187470"/>
    <w:rsid w:val="001875A8"/>
    <w:rsid w:val="0018770D"/>
    <w:rsid w:val="00187A6F"/>
    <w:rsid w:val="00187B30"/>
    <w:rsid w:val="00187B71"/>
    <w:rsid w:val="00187C9C"/>
    <w:rsid w:val="00187CDD"/>
    <w:rsid w:val="00187D7B"/>
    <w:rsid w:val="00187DC0"/>
    <w:rsid w:val="00187DD6"/>
    <w:rsid w:val="00187E27"/>
    <w:rsid w:val="00187EB9"/>
    <w:rsid w:val="00187F34"/>
    <w:rsid w:val="00190073"/>
    <w:rsid w:val="001903C7"/>
    <w:rsid w:val="00190542"/>
    <w:rsid w:val="001905C2"/>
    <w:rsid w:val="001905C9"/>
    <w:rsid w:val="001906E4"/>
    <w:rsid w:val="00190CC5"/>
    <w:rsid w:val="00190DFD"/>
    <w:rsid w:val="00190E0A"/>
    <w:rsid w:val="00190EF3"/>
    <w:rsid w:val="001910CC"/>
    <w:rsid w:val="00191350"/>
    <w:rsid w:val="00191387"/>
    <w:rsid w:val="0019145C"/>
    <w:rsid w:val="001914C2"/>
    <w:rsid w:val="001916D4"/>
    <w:rsid w:val="00191745"/>
    <w:rsid w:val="00191797"/>
    <w:rsid w:val="00191AA5"/>
    <w:rsid w:val="00191CF6"/>
    <w:rsid w:val="0019203D"/>
    <w:rsid w:val="001924EE"/>
    <w:rsid w:val="001925A6"/>
    <w:rsid w:val="001925F8"/>
    <w:rsid w:val="00192728"/>
    <w:rsid w:val="00192B54"/>
    <w:rsid w:val="00192B89"/>
    <w:rsid w:val="00192CCD"/>
    <w:rsid w:val="00192D11"/>
    <w:rsid w:val="00192F52"/>
    <w:rsid w:val="0019365B"/>
    <w:rsid w:val="0019375A"/>
    <w:rsid w:val="001938A6"/>
    <w:rsid w:val="00193954"/>
    <w:rsid w:val="001939EC"/>
    <w:rsid w:val="00193AD6"/>
    <w:rsid w:val="00193C23"/>
    <w:rsid w:val="00193F93"/>
    <w:rsid w:val="00193FC1"/>
    <w:rsid w:val="0019458B"/>
    <w:rsid w:val="00194784"/>
    <w:rsid w:val="001948C0"/>
    <w:rsid w:val="001948EA"/>
    <w:rsid w:val="001948F0"/>
    <w:rsid w:val="001949D3"/>
    <w:rsid w:val="00194B14"/>
    <w:rsid w:val="00194DD8"/>
    <w:rsid w:val="00194E23"/>
    <w:rsid w:val="00194FBB"/>
    <w:rsid w:val="0019507C"/>
    <w:rsid w:val="00195379"/>
    <w:rsid w:val="001957DF"/>
    <w:rsid w:val="00195ADB"/>
    <w:rsid w:val="00195B10"/>
    <w:rsid w:val="00195B5D"/>
    <w:rsid w:val="00195C6B"/>
    <w:rsid w:val="00195D99"/>
    <w:rsid w:val="00195D9A"/>
    <w:rsid w:val="00195FFB"/>
    <w:rsid w:val="00196028"/>
    <w:rsid w:val="001961A8"/>
    <w:rsid w:val="001961B0"/>
    <w:rsid w:val="0019620C"/>
    <w:rsid w:val="001962A9"/>
    <w:rsid w:val="00196537"/>
    <w:rsid w:val="00196631"/>
    <w:rsid w:val="00196637"/>
    <w:rsid w:val="0019669E"/>
    <w:rsid w:val="001966B7"/>
    <w:rsid w:val="001967DB"/>
    <w:rsid w:val="001969D6"/>
    <w:rsid w:val="00196A43"/>
    <w:rsid w:val="00196A6F"/>
    <w:rsid w:val="00196E0E"/>
    <w:rsid w:val="00196EA3"/>
    <w:rsid w:val="00196FB1"/>
    <w:rsid w:val="001975C8"/>
    <w:rsid w:val="0019776C"/>
    <w:rsid w:val="0019782D"/>
    <w:rsid w:val="00197904"/>
    <w:rsid w:val="00197AAE"/>
    <w:rsid w:val="00197C31"/>
    <w:rsid w:val="00197ED0"/>
    <w:rsid w:val="00197F7E"/>
    <w:rsid w:val="001A0042"/>
    <w:rsid w:val="001A0479"/>
    <w:rsid w:val="001A0672"/>
    <w:rsid w:val="001A0866"/>
    <w:rsid w:val="001A0B78"/>
    <w:rsid w:val="001A0C95"/>
    <w:rsid w:val="001A0D17"/>
    <w:rsid w:val="001A0D61"/>
    <w:rsid w:val="001A0DCA"/>
    <w:rsid w:val="001A0E0B"/>
    <w:rsid w:val="001A115F"/>
    <w:rsid w:val="001A11FE"/>
    <w:rsid w:val="001A12EE"/>
    <w:rsid w:val="001A1310"/>
    <w:rsid w:val="001A1350"/>
    <w:rsid w:val="001A13C0"/>
    <w:rsid w:val="001A1565"/>
    <w:rsid w:val="001A15A1"/>
    <w:rsid w:val="001A18F8"/>
    <w:rsid w:val="001A1A69"/>
    <w:rsid w:val="001A1A9F"/>
    <w:rsid w:val="001A1BAF"/>
    <w:rsid w:val="001A1DD6"/>
    <w:rsid w:val="001A1EEE"/>
    <w:rsid w:val="001A1F7A"/>
    <w:rsid w:val="001A2180"/>
    <w:rsid w:val="001A2344"/>
    <w:rsid w:val="001A2446"/>
    <w:rsid w:val="001A260C"/>
    <w:rsid w:val="001A2700"/>
    <w:rsid w:val="001A2714"/>
    <w:rsid w:val="001A2955"/>
    <w:rsid w:val="001A2BF4"/>
    <w:rsid w:val="001A2D0F"/>
    <w:rsid w:val="001A2D58"/>
    <w:rsid w:val="001A2D6F"/>
    <w:rsid w:val="001A2E2D"/>
    <w:rsid w:val="001A2F02"/>
    <w:rsid w:val="001A2FB7"/>
    <w:rsid w:val="001A3064"/>
    <w:rsid w:val="001A3482"/>
    <w:rsid w:val="001A3493"/>
    <w:rsid w:val="001A34DA"/>
    <w:rsid w:val="001A368B"/>
    <w:rsid w:val="001A38D1"/>
    <w:rsid w:val="001A38F1"/>
    <w:rsid w:val="001A3C56"/>
    <w:rsid w:val="001A3DFE"/>
    <w:rsid w:val="001A3E02"/>
    <w:rsid w:val="001A41B1"/>
    <w:rsid w:val="001A445A"/>
    <w:rsid w:val="001A4605"/>
    <w:rsid w:val="001A46C1"/>
    <w:rsid w:val="001A4709"/>
    <w:rsid w:val="001A4A5D"/>
    <w:rsid w:val="001A4B47"/>
    <w:rsid w:val="001A4B7F"/>
    <w:rsid w:val="001A4DAF"/>
    <w:rsid w:val="001A4DDE"/>
    <w:rsid w:val="001A5069"/>
    <w:rsid w:val="001A529D"/>
    <w:rsid w:val="001A533E"/>
    <w:rsid w:val="001A537F"/>
    <w:rsid w:val="001A59A0"/>
    <w:rsid w:val="001A5B5A"/>
    <w:rsid w:val="001A5BC4"/>
    <w:rsid w:val="001A5DDD"/>
    <w:rsid w:val="001A5E31"/>
    <w:rsid w:val="001A606B"/>
    <w:rsid w:val="001A60A5"/>
    <w:rsid w:val="001A6246"/>
    <w:rsid w:val="001A6891"/>
    <w:rsid w:val="001A68B7"/>
    <w:rsid w:val="001A6966"/>
    <w:rsid w:val="001A6A12"/>
    <w:rsid w:val="001A6B7B"/>
    <w:rsid w:val="001A6CE9"/>
    <w:rsid w:val="001A6DB2"/>
    <w:rsid w:val="001A6E86"/>
    <w:rsid w:val="001A6EE0"/>
    <w:rsid w:val="001A7150"/>
    <w:rsid w:val="001A7270"/>
    <w:rsid w:val="001A72C1"/>
    <w:rsid w:val="001A7304"/>
    <w:rsid w:val="001A7354"/>
    <w:rsid w:val="001A739C"/>
    <w:rsid w:val="001A7506"/>
    <w:rsid w:val="001A7684"/>
    <w:rsid w:val="001A7748"/>
    <w:rsid w:val="001A786E"/>
    <w:rsid w:val="001A788A"/>
    <w:rsid w:val="001A7C12"/>
    <w:rsid w:val="001A7F3D"/>
    <w:rsid w:val="001A7FBD"/>
    <w:rsid w:val="001A7FDB"/>
    <w:rsid w:val="001B004B"/>
    <w:rsid w:val="001B016D"/>
    <w:rsid w:val="001B0284"/>
    <w:rsid w:val="001B0372"/>
    <w:rsid w:val="001B0396"/>
    <w:rsid w:val="001B04E8"/>
    <w:rsid w:val="001B052E"/>
    <w:rsid w:val="001B06AF"/>
    <w:rsid w:val="001B073F"/>
    <w:rsid w:val="001B082F"/>
    <w:rsid w:val="001B092B"/>
    <w:rsid w:val="001B09EA"/>
    <w:rsid w:val="001B0AF3"/>
    <w:rsid w:val="001B0B72"/>
    <w:rsid w:val="001B0BC1"/>
    <w:rsid w:val="001B0C37"/>
    <w:rsid w:val="001B0E91"/>
    <w:rsid w:val="001B0EB8"/>
    <w:rsid w:val="001B0F4E"/>
    <w:rsid w:val="001B10B5"/>
    <w:rsid w:val="001B10F3"/>
    <w:rsid w:val="001B1204"/>
    <w:rsid w:val="001B123D"/>
    <w:rsid w:val="001B12B0"/>
    <w:rsid w:val="001B131A"/>
    <w:rsid w:val="001B143A"/>
    <w:rsid w:val="001B1703"/>
    <w:rsid w:val="001B1910"/>
    <w:rsid w:val="001B1A4E"/>
    <w:rsid w:val="001B1DCF"/>
    <w:rsid w:val="001B1F05"/>
    <w:rsid w:val="001B201C"/>
    <w:rsid w:val="001B2114"/>
    <w:rsid w:val="001B212E"/>
    <w:rsid w:val="001B2726"/>
    <w:rsid w:val="001B27F5"/>
    <w:rsid w:val="001B2846"/>
    <w:rsid w:val="001B2C6B"/>
    <w:rsid w:val="001B2C9C"/>
    <w:rsid w:val="001B2DE0"/>
    <w:rsid w:val="001B2EB7"/>
    <w:rsid w:val="001B2F70"/>
    <w:rsid w:val="001B3076"/>
    <w:rsid w:val="001B30A3"/>
    <w:rsid w:val="001B317B"/>
    <w:rsid w:val="001B31A1"/>
    <w:rsid w:val="001B3574"/>
    <w:rsid w:val="001B3734"/>
    <w:rsid w:val="001B3A6D"/>
    <w:rsid w:val="001B3AF1"/>
    <w:rsid w:val="001B3BB2"/>
    <w:rsid w:val="001B3FBA"/>
    <w:rsid w:val="001B4232"/>
    <w:rsid w:val="001B4292"/>
    <w:rsid w:val="001B4305"/>
    <w:rsid w:val="001B4411"/>
    <w:rsid w:val="001B456D"/>
    <w:rsid w:val="001B458A"/>
    <w:rsid w:val="001B4765"/>
    <w:rsid w:val="001B48B7"/>
    <w:rsid w:val="001B4A77"/>
    <w:rsid w:val="001B4C02"/>
    <w:rsid w:val="001B4CC5"/>
    <w:rsid w:val="001B4EC2"/>
    <w:rsid w:val="001B51BB"/>
    <w:rsid w:val="001B5324"/>
    <w:rsid w:val="001B535D"/>
    <w:rsid w:val="001B5439"/>
    <w:rsid w:val="001B5464"/>
    <w:rsid w:val="001B5595"/>
    <w:rsid w:val="001B5649"/>
    <w:rsid w:val="001B576C"/>
    <w:rsid w:val="001B5885"/>
    <w:rsid w:val="001B5957"/>
    <w:rsid w:val="001B5979"/>
    <w:rsid w:val="001B5CAA"/>
    <w:rsid w:val="001B5D19"/>
    <w:rsid w:val="001B5E8A"/>
    <w:rsid w:val="001B5FFF"/>
    <w:rsid w:val="001B63F6"/>
    <w:rsid w:val="001B6895"/>
    <w:rsid w:val="001B6906"/>
    <w:rsid w:val="001B6912"/>
    <w:rsid w:val="001B6A47"/>
    <w:rsid w:val="001B7109"/>
    <w:rsid w:val="001B7380"/>
    <w:rsid w:val="001B73ED"/>
    <w:rsid w:val="001B771E"/>
    <w:rsid w:val="001B7AE3"/>
    <w:rsid w:val="001B7D28"/>
    <w:rsid w:val="001B7DB9"/>
    <w:rsid w:val="001B7EDC"/>
    <w:rsid w:val="001B7FC9"/>
    <w:rsid w:val="001C00EB"/>
    <w:rsid w:val="001C02B9"/>
    <w:rsid w:val="001C038C"/>
    <w:rsid w:val="001C046C"/>
    <w:rsid w:val="001C0BD7"/>
    <w:rsid w:val="001C0D82"/>
    <w:rsid w:val="001C0DBD"/>
    <w:rsid w:val="001C1039"/>
    <w:rsid w:val="001C11CB"/>
    <w:rsid w:val="001C12FA"/>
    <w:rsid w:val="001C1545"/>
    <w:rsid w:val="001C1550"/>
    <w:rsid w:val="001C15A5"/>
    <w:rsid w:val="001C15F0"/>
    <w:rsid w:val="001C1A59"/>
    <w:rsid w:val="001C1AB3"/>
    <w:rsid w:val="001C1F10"/>
    <w:rsid w:val="001C1FC9"/>
    <w:rsid w:val="001C2042"/>
    <w:rsid w:val="001C2215"/>
    <w:rsid w:val="001C229F"/>
    <w:rsid w:val="001C22BC"/>
    <w:rsid w:val="001C2626"/>
    <w:rsid w:val="001C27C6"/>
    <w:rsid w:val="001C2890"/>
    <w:rsid w:val="001C2BEB"/>
    <w:rsid w:val="001C2C9B"/>
    <w:rsid w:val="001C2D13"/>
    <w:rsid w:val="001C2E7C"/>
    <w:rsid w:val="001C2F0F"/>
    <w:rsid w:val="001C2F9D"/>
    <w:rsid w:val="001C30B8"/>
    <w:rsid w:val="001C3213"/>
    <w:rsid w:val="001C34A8"/>
    <w:rsid w:val="001C34CE"/>
    <w:rsid w:val="001C386E"/>
    <w:rsid w:val="001C3B66"/>
    <w:rsid w:val="001C3DD8"/>
    <w:rsid w:val="001C3E24"/>
    <w:rsid w:val="001C3E7A"/>
    <w:rsid w:val="001C3EB5"/>
    <w:rsid w:val="001C3F1E"/>
    <w:rsid w:val="001C4039"/>
    <w:rsid w:val="001C40BE"/>
    <w:rsid w:val="001C40CF"/>
    <w:rsid w:val="001C4161"/>
    <w:rsid w:val="001C41B3"/>
    <w:rsid w:val="001C41C4"/>
    <w:rsid w:val="001C425A"/>
    <w:rsid w:val="001C4316"/>
    <w:rsid w:val="001C43F7"/>
    <w:rsid w:val="001C4422"/>
    <w:rsid w:val="001C470D"/>
    <w:rsid w:val="001C4780"/>
    <w:rsid w:val="001C4860"/>
    <w:rsid w:val="001C4AD5"/>
    <w:rsid w:val="001C4B0D"/>
    <w:rsid w:val="001C4E91"/>
    <w:rsid w:val="001C4EB0"/>
    <w:rsid w:val="001C4FF7"/>
    <w:rsid w:val="001C5081"/>
    <w:rsid w:val="001C53FB"/>
    <w:rsid w:val="001C540F"/>
    <w:rsid w:val="001C565C"/>
    <w:rsid w:val="001C5690"/>
    <w:rsid w:val="001C5848"/>
    <w:rsid w:val="001C5BB3"/>
    <w:rsid w:val="001C5C2F"/>
    <w:rsid w:val="001C5CC9"/>
    <w:rsid w:val="001C5D14"/>
    <w:rsid w:val="001C5FD9"/>
    <w:rsid w:val="001C60E3"/>
    <w:rsid w:val="001C61AC"/>
    <w:rsid w:val="001C6389"/>
    <w:rsid w:val="001C64BF"/>
    <w:rsid w:val="001C67B1"/>
    <w:rsid w:val="001C67C6"/>
    <w:rsid w:val="001C6A4A"/>
    <w:rsid w:val="001C6B90"/>
    <w:rsid w:val="001C6C8B"/>
    <w:rsid w:val="001C6F0F"/>
    <w:rsid w:val="001C7141"/>
    <w:rsid w:val="001C716E"/>
    <w:rsid w:val="001C71BD"/>
    <w:rsid w:val="001C7250"/>
    <w:rsid w:val="001C7251"/>
    <w:rsid w:val="001C726D"/>
    <w:rsid w:val="001C771C"/>
    <w:rsid w:val="001C7927"/>
    <w:rsid w:val="001C7C64"/>
    <w:rsid w:val="001C7D4D"/>
    <w:rsid w:val="001C7E24"/>
    <w:rsid w:val="001C7F06"/>
    <w:rsid w:val="001D00E0"/>
    <w:rsid w:val="001D0129"/>
    <w:rsid w:val="001D04DB"/>
    <w:rsid w:val="001D04E0"/>
    <w:rsid w:val="001D06CF"/>
    <w:rsid w:val="001D0831"/>
    <w:rsid w:val="001D091C"/>
    <w:rsid w:val="001D09DB"/>
    <w:rsid w:val="001D0A02"/>
    <w:rsid w:val="001D0A78"/>
    <w:rsid w:val="001D0B94"/>
    <w:rsid w:val="001D0CE7"/>
    <w:rsid w:val="001D0EB6"/>
    <w:rsid w:val="001D0EE9"/>
    <w:rsid w:val="001D0EF0"/>
    <w:rsid w:val="001D0FE4"/>
    <w:rsid w:val="001D0FFD"/>
    <w:rsid w:val="001D1037"/>
    <w:rsid w:val="001D1535"/>
    <w:rsid w:val="001D1785"/>
    <w:rsid w:val="001D19A5"/>
    <w:rsid w:val="001D1B68"/>
    <w:rsid w:val="001D1BD4"/>
    <w:rsid w:val="001D1CFB"/>
    <w:rsid w:val="001D1E3A"/>
    <w:rsid w:val="001D1E8B"/>
    <w:rsid w:val="001D1EEC"/>
    <w:rsid w:val="001D1EF7"/>
    <w:rsid w:val="001D1F86"/>
    <w:rsid w:val="001D1FE2"/>
    <w:rsid w:val="001D202C"/>
    <w:rsid w:val="001D2110"/>
    <w:rsid w:val="001D212E"/>
    <w:rsid w:val="001D2148"/>
    <w:rsid w:val="001D2197"/>
    <w:rsid w:val="001D222A"/>
    <w:rsid w:val="001D2368"/>
    <w:rsid w:val="001D268B"/>
    <w:rsid w:val="001D2838"/>
    <w:rsid w:val="001D2BB9"/>
    <w:rsid w:val="001D2CA9"/>
    <w:rsid w:val="001D2F12"/>
    <w:rsid w:val="001D2F48"/>
    <w:rsid w:val="001D3038"/>
    <w:rsid w:val="001D313C"/>
    <w:rsid w:val="001D33C1"/>
    <w:rsid w:val="001D3747"/>
    <w:rsid w:val="001D37D8"/>
    <w:rsid w:val="001D37E8"/>
    <w:rsid w:val="001D3869"/>
    <w:rsid w:val="001D3B2E"/>
    <w:rsid w:val="001D3CE9"/>
    <w:rsid w:val="001D3DC0"/>
    <w:rsid w:val="001D3E25"/>
    <w:rsid w:val="001D3F39"/>
    <w:rsid w:val="001D4387"/>
    <w:rsid w:val="001D44A7"/>
    <w:rsid w:val="001D4776"/>
    <w:rsid w:val="001D477F"/>
    <w:rsid w:val="001D484E"/>
    <w:rsid w:val="001D487F"/>
    <w:rsid w:val="001D4A83"/>
    <w:rsid w:val="001D4C6D"/>
    <w:rsid w:val="001D4E4C"/>
    <w:rsid w:val="001D5095"/>
    <w:rsid w:val="001D50C1"/>
    <w:rsid w:val="001D516E"/>
    <w:rsid w:val="001D5263"/>
    <w:rsid w:val="001D5282"/>
    <w:rsid w:val="001D541A"/>
    <w:rsid w:val="001D54CC"/>
    <w:rsid w:val="001D5511"/>
    <w:rsid w:val="001D5953"/>
    <w:rsid w:val="001D5AE3"/>
    <w:rsid w:val="001D5BA7"/>
    <w:rsid w:val="001D5D56"/>
    <w:rsid w:val="001D5F96"/>
    <w:rsid w:val="001D6339"/>
    <w:rsid w:val="001D6454"/>
    <w:rsid w:val="001D64D7"/>
    <w:rsid w:val="001D652C"/>
    <w:rsid w:val="001D66D2"/>
    <w:rsid w:val="001D675F"/>
    <w:rsid w:val="001D6C7C"/>
    <w:rsid w:val="001D7041"/>
    <w:rsid w:val="001D70AF"/>
    <w:rsid w:val="001D7AC9"/>
    <w:rsid w:val="001D7B00"/>
    <w:rsid w:val="001D7D9F"/>
    <w:rsid w:val="001D7DBA"/>
    <w:rsid w:val="001E003F"/>
    <w:rsid w:val="001E00D3"/>
    <w:rsid w:val="001E01D5"/>
    <w:rsid w:val="001E05BD"/>
    <w:rsid w:val="001E065D"/>
    <w:rsid w:val="001E0678"/>
    <w:rsid w:val="001E071C"/>
    <w:rsid w:val="001E071D"/>
    <w:rsid w:val="001E0783"/>
    <w:rsid w:val="001E08EE"/>
    <w:rsid w:val="001E0973"/>
    <w:rsid w:val="001E0A08"/>
    <w:rsid w:val="001E0A10"/>
    <w:rsid w:val="001E0C47"/>
    <w:rsid w:val="001E0CA6"/>
    <w:rsid w:val="001E0E02"/>
    <w:rsid w:val="001E0F9A"/>
    <w:rsid w:val="001E11B8"/>
    <w:rsid w:val="001E128B"/>
    <w:rsid w:val="001E1322"/>
    <w:rsid w:val="001E15C9"/>
    <w:rsid w:val="001E16EF"/>
    <w:rsid w:val="001E175E"/>
    <w:rsid w:val="001E18BE"/>
    <w:rsid w:val="001E1907"/>
    <w:rsid w:val="001E1A69"/>
    <w:rsid w:val="001E1AD8"/>
    <w:rsid w:val="001E1DC6"/>
    <w:rsid w:val="001E20A0"/>
    <w:rsid w:val="001E22F6"/>
    <w:rsid w:val="001E2723"/>
    <w:rsid w:val="001E2931"/>
    <w:rsid w:val="001E2BD5"/>
    <w:rsid w:val="001E2D4A"/>
    <w:rsid w:val="001E30C1"/>
    <w:rsid w:val="001E30DB"/>
    <w:rsid w:val="001E3292"/>
    <w:rsid w:val="001E35F3"/>
    <w:rsid w:val="001E37D6"/>
    <w:rsid w:val="001E3B7A"/>
    <w:rsid w:val="001E3D03"/>
    <w:rsid w:val="001E3D9A"/>
    <w:rsid w:val="001E3E60"/>
    <w:rsid w:val="001E44D5"/>
    <w:rsid w:val="001E44DF"/>
    <w:rsid w:val="001E452F"/>
    <w:rsid w:val="001E45CD"/>
    <w:rsid w:val="001E4602"/>
    <w:rsid w:val="001E4604"/>
    <w:rsid w:val="001E4642"/>
    <w:rsid w:val="001E4760"/>
    <w:rsid w:val="001E4AA0"/>
    <w:rsid w:val="001E4C3E"/>
    <w:rsid w:val="001E4C77"/>
    <w:rsid w:val="001E4CE2"/>
    <w:rsid w:val="001E4E5F"/>
    <w:rsid w:val="001E5160"/>
    <w:rsid w:val="001E5167"/>
    <w:rsid w:val="001E51F5"/>
    <w:rsid w:val="001E5273"/>
    <w:rsid w:val="001E54AB"/>
    <w:rsid w:val="001E5533"/>
    <w:rsid w:val="001E553B"/>
    <w:rsid w:val="001E557F"/>
    <w:rsid w:val="001E5590"/>
    <w:rsid w:val="001E5736"/>
    <w:rsid w:val="001E57C7"/>
    <w:rsid w:val="001E5B66"/>
    <w:rsid w:val="001E5BF0"/>
    <w:rsid w:val="001E5BFA"/>
    <w:rsid w:val="001E5C4C"/>
    <w:rsid w:val="001E5DC9"/>
    <w:rsid w:val="001E5E53"/>
    <w:rsid w:val="001E5F6D"/>
    <w:rsid w:val="001E6195"/>
    <w:rsid w:val="001E643E"/>
    <w:rsid w:val="001E65D0"/>
    <w:rsid w:val="001E686C"/>
    <w:rsid w:val="001E68E0"/>
    <w:rsid w:val="001E693E"/>
    <w:rsid w:val="001E6969"/>
    <w:rsid w:val="001E69DE"/>
    <w:rsid w:val="001E6A67"/>
    <w:rsid w:val="001E6A98"/>
    <w:rsid w:val="001E6A9D"/>
    <w:rsid w:val="001E6AC0"/>
    <w:rsid w:val="001E6C83"/>
    <w:rsid w:val="001E6D3F"/>
    <w:rsid w:val="001E70F0"/>
    <w:rsid w:val="001E7452"/>
    <w:rsid w:val="001E748E"/>
    <w:rsid w:val="001E74EF"/>
    <w:rsid w:val="001E7581"/>
    <w:rsid w:val="001E75E7"/>
    <w:rsid w:val="001E775B"/>
    <w:rsid w:val="001E79A5"/>
    <w:rsid w:val="001E7ABF"/>
    <w:rsid w:val="001E7AE9"/>
    <w:rsid w:val="001E7B4D"/>
    <w:rsid w:val="001E7BB3"/>
    <w:rsid w:val="001E7CD9"/>
    <w:rsid w:val="001E7E6D"/>
    <w:rsid w:val="001E7EF0"/>
    <w:rsid w:val="001F00D8"/>
    <w:rsid w:val="001F03AD"/>
    <w:rsid w:val="001F03C1"/>
    <w:rsid w:val="001F04B3"/>
    <w:rsid w:val="001F05A5"/>
    <w:rsid w:val="001F06A4"/>
    <w:rsid w:val="001F06FD"/>
    <w:rsid w:val="001F07D5"/>
    <w:rsid w:val="001F09D9"/>
    <w:rsid w:val="001F0BAC"/>
    <w:rsid w:val="001F0BFB"/>
    <w:rsid w:val="001F0C2F"/>
    <w:rsid w:val="001F0C8D"/>
    <w:rsid w:val="001F0F7F"/>
    <w:rsid w:val="001F108C"/>
    <w:rsid w:val="001F125D"/>
    <w:rsid w:val="001F15B6"/>
    <w:rsid w:val="001F166C"/>
    <w:rsid w:val="001F1744"/>
    <w:rsid w:val="001F17A4"/>
    <w:rsid w:val="001F1C62"/>
    <w:rsid w:val="001F20A7"/>
    <w:rsid w:val="001F2139"/>
    <w:rsid w:val="001F22C4"/>
    <w:rsid w:val="001F22D0"/>
    <w:rsid w:val="001F23B0"/>
    <w:rsid w:val="001F24C7"/>
    <w:rsid w:val="001F2640"/>
    <w:rsid w:val="001F2643"/>
    <w:rsid w:val="001F290B"/>
    <w:rsid w:val="001F2972"/>
    <w:rsid w:val="001F29C2"/>
    <w:rsid w:val="001F2A94"/>
    <w:rsid w:val="001F2B19"/>
    <w:rsid w:val="001F2F2B"/>
    <w:rsid w:val="001F2F37"/>
    <w:rsid w:val="001F2F40"/>
    <w:rsid w:val="001F316A"/>
    <w:rsid w:val="001F333C"/>
    <w:rsid w:val="001F3361"/>
    <w:rsid w:val="001F3480"/>
    <w:rsid w:val="001F34CA"/>
    <w:rsid w:val="001F3711"/>
    <w:rsid w:val="001F39F2"/>
    <w:rsid w:val="001F3A63"/>
    <w:rsid w:val="001F3AF4"/>
    <w:rsid w:val="001F3B2D"/>
    <w:rsid w:val="001F3C7A"/>
    <w:rsid w:val="001F3DAF"/>
    <w:rsid w:val="001F3EB6"/>
    <w:rsid w:val="001F4051"/>
    <w:rsid w:val="001F408A"/>
    <w:rsid w:val="001F42FA"/>
    <w:rsid w:val="001F454E"/>
    <w:rsid w:val="001F4598"/>
    <w:rsid w:val="001F45BC"/>
    <w:rsid w:val="001F498C"/>
    <w:rsid w:val="001F49AF"/>
    <w:rsid w:val="001F49B3"/>
    <w:rsid w:val="001F4A29"/>
    <w:rsid w:val="001F4D92"/>
    <w:rsid w:val="001F5210"/>
    <w:rsid w:val="001F522B"/>
    <w:rsid w:val="001F5234"/>
    <w:rsid w:val="001F5389"/>
    <w:rsid w:val="001F56E8"/>
    <w:rsid w:val="001F5816"/>
    <w:rsid w:val="001F5854"/>
    <w:rsid w:val="001F58A7"/>
    <w:rsid w:val="001F58D4"/>
    <w:rsid w:val="001F5B72"/>
    <w:rsid w:val="001F5C58"/>
    <w:rsid w:val="001F5E07"/>
    <w:rsid w:val="001F5EE2"/>
    <w:rsid w:val="001F5FF1"/>
    <w:rsid w:val="001F61AD"/>
    <w:rsid w:val="001F64B4"/>
    <w:rsid w:val="001F67DB"/>
    <w:rsid w:val="001F6ABE"/>
    <w:rsid w:val="001F6B00"/>
    <w:rsid w:val="001F6B93"/>
    <w:rsid w:val="001F6C3B"/>
    <w:rsid w:val="001F6D0B"/>
    <w:rsid w:val="001F6F8E"/>
    <w:rsid w:val="001F71B5"/>
    <w:rsid w:val="001F7327"/>
    <w:rsid w:val="001F74CD"/>
    <w:rsid w:val="001F77AF"/>
    <w:rsid w:val="001F7B6F"/>
    <w:rsid w:val="001F7CC9"/>
    <w:rsid w:val="001F7CEC"/>
    <w:rsid w:val="001F7D12"/>
    <w:rsid w:val="001F7E15"/>
    <w:rsid w:val="001F7EEF"/>
    <w:rsid w:val="00200148"/>
    <w:rsid w:val="00200197"/>
    <w:rsid w:val="00200396"/>
    <w:rsid w:val="002006AD"/>
    <w:rsid w:val="00200A54"/>
    <w:rsid w:val="00200CC9"/>
    <w:rsid w:val="00200E29"/>
    <w:rsid w:val="00201249"/>
    <w:rsid w:val="0020127D"/>
    <w:rsid w:val="00201597"/>
    <w:rsid w:val="0020174A"/>
    <w:rsid w:val="0020175F"/>
    <w:rsid w:val="00201762"/>
    <w:rsid w:val="002019C8"/>
    <w:rsid w:val="00201A80"/>
    <w:rsid w:val="00201ACA"/>
    <w:rsid w:val="00201EA5"/>
    <w:rsid w:val="00201EDA"/>
    <w:rsid w:val="00201F17"/>
    <w:rsid w:val="00201F45"/>
    <w:rsid w:val="0020219E"/>
    <w:rsid w:val="002022D3"/>
    <w:rsid w:val="00202397"/>
    <w:rsid w:val="0020259A"/>
    <w:rsid w:val="002025B5"/>
    <w:rsid w:val="00202614"/>
    <w:rsid w:val="002027DA"/>
    <w:rsid w:val="002028D4"/>
    <w:rsid w:val="00202B94"/>
    <w:rsid w:val="00202C15"/>
    <w:rsid w:val="00202C39"/>
    <w:rsid w:val="00202D69"/>
    <w:rsid w:val="00202EA6"/>
    <w:rsid w:val="0020306A"/>
    <w:rsid w:val="00203223"/>
    <w:rsid w:val="002032BB"/>
    <w:rsid w:val="0020360C"/>
    <w:rsid w:val="00203614"/>
    <w:rsid w:val="00203834"/>
    <w:rsid w:val="0020384C"/>
    <w:rsid w:val="002038F0"/>
    <w:rsid w:val="0020390C"/>
    <w:rsid w:val="00203BD6"/>
    <w:rsid w:val="00203C2A"/>
    <w:rsid w:val="00203C95"/>
    <w:rsid w:val="00203E47"/>
    <w:rsid w:val="00203EDE"/>
    <w:rsid w:val="002041EE"/>
    <w:rsid w:val="00204402"/>
    <w:rsid w:val="00204601"/>
    <w:rsid w:val="002048B7"/>
    <w:rsid w:val="00204C76"/>
    <w:rsid w:val="00204CB0"/>
    <w:rsid w:val="0020511C"/>
    <w:rsid w:val="0020538A"/>
    <w:rsid w:val="002053CF"/>
    <w:rsid w:val="00205607"/>
    <w:rsid w:val="002056B4"/>
    <w:rsid w:val="002056D0"/>
    <w:rsid w:val="00205B04"/>
    <w:rsid w:val="00205F00"/>
    <w:rsid w:val="00206088"/>
    <w:rsid w:val="0020662B"/>
    <w:rsid w:val="002066BD"/>
    <w:rsid w:val="002066EC"/>
    <w:rsid w:val="0020696F"/>
    <w:rsid w:val="00206B2C"/>
    <w:rsid w:val="00206C29"/>
    <w:rsid w:val="00206C33"/>
    <w:rsid w:val="00206C6D"/>
    <w:rsid w:val="00206CCF"/>
    <w:rsid w:val="00206D04"/>
    <w:rsid w:val="00206DDF"/>
    <w:rsid w:val="0020713B"/>
    <w:rsid w:val="00207159"/>
    <w:rsid w:val="00207193"/>
    <w:rsid w:val="002071C3"/>
    <w:rsid w:val="002072E9"/>
    <w:rsid w:val="00207422"/>
    <w:rsid w:val="002077B8"/>
    <w:rsid w:val="002078D0"/>
    <w:rsid w:val="002079A8"/>
    <w:rsid w:val="00207E0A"/>
    <w:rsid w:val="00207F6D"/>
    <w:rsid w:val="00210180"/>
    <w:rsid w:val="0021018F"/>
    <w:rsid w:val="00210315"/>
    <w:rsid w:val="00210516"/>
    <w:rsid w:val="002106B2"/>
    <w:rsid w:val="00210706"/>
    <w:rsid w:val="0021077C"/>
    <w:rsid w:val="00210780"/>
    <w:rsid w:val="00210B7C"/>
    <w:rsid w:val="00210BA1"/>
    <w:rsid w:val="00210C58"/>
    <w:rsid w:val="00210EBD"/>
    <w:rsid w:val="00210F13"/>
    <w:rsid w:val="00210F35"/>
    <w:rsid w:val="002113EF"/>
    <w:rsid w:val="00211541"/>
    <w:rsid w:val="00211654"/>
    <w:rsid w:val="0021196E"/>
    <w:rsid w:val="002119F7"/>
    <w:rsid w:val="00211F5E"/>
    <w:rsid w:val="002120A5"/>
    <w:rsid w:val="00212220"/>
    <w:rsid w:val="002122CE"/>
    <w:rsid w:val="00212CB6"/>
    <w:rsid w:val="00212CE1"/>
    <w:rsid w:val="00212DB2"/>
    <w:rsid w:val="00212DD0"/>
    <w:rsid w:val="00212FE5"/>
    <w:rsid w:val="002131F2"/>
    <w:rsid w:val="0021362A"/>
    <w:rsid w:val="00213945"/>
    <w:rsid w:val="00213A0E"/>
    <w:rsid w:val="00213B24"/>
    <w:rsid w:val="00213C93"/>
    <w:rsid w:val="00213DD3"/>
    <w:rsid w:val="00213EDD"/>
    <w:rsid w:val="00213EE6"/>
    <w:rsid w:val="00214237"/>
    <w:rsid w:val="002144A5"/>
    <w:rsid w:val="002147F1"/>
    <w:rsid w:val="00214910"/>
    <w:rsid w:val="00214B34"/>
    <w:rsid w:val="00214B35"/>
    <w:rsid w:val="00214CDB"/>
    <w:rsid w:val="00214EFC"/>
    <w:rsid w:val="0021508D"/>
    <w:rsid w:val="0021510A"/>
    <w:rsid w:val="002154B3"/>
    <w:rsid w:val="002155E2"/>
    <w:rsid w:val="002157AF"/>
    <w:rsid w:val="002158DB"/>
    <w:rsid w:val="0021591C"/>
    <w:rsid w:val="0021591F"/>
    <w:rsid w:val="00215ADD"/>
    <w:rsid w:val="00215B5B"/>
    <w:rsid w:val="00215B8C"/>
    <w:rsid w:val="00215C4B"/>
    <w:rsid w:val="00215E2A"/>
    <w:rsid w:val="00215E36"/>
    <w:rsid w:val="00215ED9"/>
    <w:rsid w:val="00215F7A"/>
    <w:rsid w:val="0021602B"/>
    <w:rsid w:val="0021609C"/>
    <w:rsid w:val="0021611D"/>
    <w:rsid w:val="002162F4"/>
    <w:rsid w:val="002163D0"/>
    <w:rsid w:val="002166F6"/>
    <w:rsid w:val="002169C2"/>
    <w:rsid w:val="00216A2B"/>
    <w:rsid w:val="00216D16"/>
    <w:rsid w:val="00216D21"/>
    <w:rsid w:val="00216E24"/>
    <w:rsid w:val="00216E40"/>
    <w:rsid w:val="00216F68"/>
    <w:rsid w:val="00216FAF"/>
    <w:rsid w:val="0021701B"/>
    <w:rsid w:val="00217298"/>
    <w:rsid w:val="0021749B"/>
    <w:rsid w:val="002174A8"/>
    <w:rsid w:val="002177A7"/>
    <w:rsid w:val="002177D0"/>
    <w:rsid w:val="00217B01"/>
    <w:rsid w:val="00217BC6"/>
    <w:rsid w:val="00217BF5"/>
    <w:rsid w:val="00217C3F"/>
    <w:rsid w:val="00220018"/>
    <w:rsid w:val="002200F5"/>
    <w:rsid w:val="0022010D"/>
    <w:rsid w:val="002203D8"/>
    <w:rsid w:val="00220523"/>
    <w:rsid w:val="0022071F"/>
    <w:rsid w:val="00220960"/>
    <w:rsid w:val="002209A8"/>
    <w:rsid w:val="00220BE0"/>
    <w:rsid w:val="00220BF1"/>
    <w:rsid w:val="00220C0E"/>
    <w:rsid w:val="00220C32"/>
    <w:rsid w:val="00220D7D"/>
    <w:rsid w:val="00221041"/>
    <w:rsid w:val="002210CD"/>
    <w:rsid w:val="002210F4"/>
    <w:rsid w:val="00221185"/>
    <w:rsid w:val="00221229"/>
    <w:rsid w:val="0022125E"/>
    <w:rsid w:val="002212A7"/>
    <w:rsid w:val="002216D8"/>
    <w:rsid w:val="00221722"/>
    <w:rsid w:val="00221D81"/>
    <w:rsid w:val="00221E6B"/>
    <w:rsid w:val="00221F31"/>
    <w:rsid w:val="00221FE4"/>
    <w:rsid w:val="00221FF4"/>
    <w:rsid w:val="0022203B"/>
    <w:rsid w:val="00222419"/>
    <w:rsid w:val="002226CC"/>
    <w:rsid w:val="00222916"/>
    <w:rsid w:val="00222D0A"/>
    <w:rsid w:val="00222D0F"/>
    <w:rsid w:val="00222D71"/>
    <w:rsid w:val="00222E04"/>
    <w:rsid w:val="00222E09"/>
    <w:rsid w:val="00222F43"/>
    <w:rsid w:val="00223038"/>
    <w:rsid w:val="0022328C"/>
    <w:rsid w:val="00223349"/>
    <w:rsid w:val="00223593"/>
    <w:rsid w:val="002237B4"/>
    <w:rsid w:val="00223956"/>
    <w:rsid w:val="00223AF0"/>
    <w:rsid w:val="00223C2C"/>
    <w:rsid w:val="00223DE8"/>
    <w:rsid w:val="00223E5C"/>
    <w:rsid w:val="00223F90"/>
    <w:rsid w:val="0022421B"/>
    <w:rsid w:val="002242DC"/>
    <w:rsid w:val="0022439B"/>
    <w:rsid w:val="00224547"/>
    <w:rsid w:val="0022467A"/>
    <w:rsid w:val="00224693"/>
    <w:rsid w:val="002248BE"/>
    <w:rsid w:val="002248D5"/>
    <w:rsid w:val="0022490E"/>
    <w:rsid w:val="00224931"/>
    <w:rsid w:val="00224BAE"/>
    <w:rsid w:val="00224E5F"/>
    <w:rsid w:val="00224FC0"/>
    <w:rsid w:val="0022558D"/>
    <w:rsid w:val="00225616"/>
    <w:rsid w:val="00225677"/>
    <w:rsid w:val="0022588E"/>
    <w:rsid w:val="00225AEE"/>
    <w:rsid w:val="00225F39"/>
    <w:rsid w:val="002261CF"/>
    <w:rsid w:val="00226232"/>
    <w:rsid w:val="00226335"/>
    <w:rsid w:val="002263B3"/>
    <w:rsid w:val="002264B0"/>
    <w:rsid w:val="0022658B"/>
    <w:rsid w:val="002265A1"/>
    <w:rsid w:val="00226741"/>
    <w:rsid w:val="00226803"/>
    <w:rsid w:val="00226A40"/>
    <w:rsid w:val="00226BC5"/>
    <w:rsid w:val="00226DE4"/>
    <w:rsid w:val="00226E0D"/>
    <w:rsid w:val="00226F4B"/>
    <w:rsid w:val="00226FA0"/>
    <w:rsid w:val="002271A7"/>
    <w:rsid w:val="00227211"/>
    <w:rsid w:val="002275B1"/>
    <w:rsid w:val="00227676"/>
    <w:rsid w:val="00227711"/>
    <w:rsid w:val="002278E6"/>
    <w:rsid w:val="0022799B"/>
    <w:rsid w:val="002279AB"/>
    <w:rsid w:val="00227AAF"/>
    <w:rsid w:val="00227C65"/>
    <w:rsid w:val="00227CBC"/>
    <w:rsid w:val="00227CBF"/>
    <w:rsid w:val="00227FBD"/>
    <w:rsid w:val="002302E8"/>
    <w:rsid w:val="00230305"/>
    <w:rsid w:val="002306DE"/>
    <w:rsid w:val="002307F1"/>
    <w:rsid w:val="002308C1"/>
    <w:rsid w:val="00230931"/>
    <w:rsid w:val="00230EFF"/>
    <w:rsid w:val="00230FB7"/>
    <w:rsid w:val="00231068"/>
    <w:rsid w:val="00231632"/>
    <w:rsid w:val="0023169D"/>
    <w:rsid w:val="00231AB5"/>
    <w:rsid w:val="00231CDF"/>
    <w:rsid w:val="00231DF8"/>
    <w:rsid w:val="00231EA8"/>
    <w:rsid w:val="00231EAE"/>
    <w:rsid w:val="0023209C"/>
    <w:rsid w:val="002320E6"/>
    <w:rsid w:val="002321CE"/>
    <w:rsid w:val="002322A0"/>
    <w:rsid w:val="0023237A"/>
    <w:rsid w:val="00232497"/>
    <w:rsid w:val="0023264E"/>
    <w:rsid w:val="00232685"/>
    <w:rsid w:val="002329A2"/>
    <w:rsid w:val="00232A5F"/>
    <w:rsid w:val="00232B04"/>
    <w:rsid w:val="00232B91"/>
    <w:rsid w:val="00232E3E"/>
    <w:rsid w:val="00232F92"/>
    <w:rsid w:val="0023316C"/>
    <w:rsid w:val="0023348C"/>
    <w:rsid w:val="00233527"/>
    <w:rsid w:val="0023354E"/>
    <w:rsid w:val="002335ED"/>
    <w:rsid w:val="00233A78"/>
    <w:rsid w:val="00233AD3"/>
    <w:rsid w:val="00233B12"/>
    <w:rsid w:val="00233BC9"/>
    <w:rsid w:val="00233E44"/>
    <w:rsid w:val="0023403C"/>
    <w:rsid w:val="002341F8"/>
    <w:rsid w:val="002345D6"/>
    <w:rsid w:val="002348DC"/>
    <w:rsid w:val="00234AB1"/>
    <w:rsid w:val="00234D31"/>
    <w:rsid w:val="00234D8D"/>
    <w:rsid w:val="00235070"/>
    <w:rsid w:val="002352F6"/>
    <w:rsid w:val="002353B9"/>
    <w:rsid w:val="00235542"/>
    <w:rsid w:val="002355D9"/>
    <w:rsid w:val="00235617"/>
    <w:rsid w:val="00235736"/>
    <w:rsid w:val="002357C6"/>
    <w:rsid w:val="00235A4D"/>
    <w:rsid w:val="00235A59"/>
    <w:rsid w:val="00235A97"/>
    <w:rsid w:val="00235AB6"/>
    <w:rsid w:val="00235AD8"/>
    <w:rsid w:val="00235AF3"/>
    <w:rsid w:val="00235E72"/>
    <w:rsid w:val="00235F01"/>
    <w:rsid w:val="0023611D"/>
    <w:rsid w:val="00236396"/>
    <w:rsid w:val="00236446"/>
    <w:rsid w:val="00236576"/>
    <w:rsid w:val="002367D2"/>
    <w:rsid w:val="0023695D"/>
    <w:rsid w:val="002369D0"/>
    <w:rsid w:val="00236B89"/>
    <w:rsid w:val="0023707B"/>
    <w:rsid w:val="00237165"/>
    <w:rsid w:val="00237275"/>
    <w:rsid w:val="002374FA"/>
    <w:rsid w:val="00237536"/>
    <w:rsid w:val="00237625"/>
    <w:rsid w:val="0023763C"/>
    <w:rsid w:val="00237A19"/>
    <w:rsid w:val="00237BCD"/>
    <w:rsid w:val="00237C2B"/>
    <w:rsid w:val="00237D0C"/>
    <w:rsid w:val="00237F4C"/>
    <w:rsid w:val="00240088"/>
    <w:rsid w:val="002403F1"/>
    <w:rsid w:val="0024047C"/>
    <w:rsid w:val="0024079E"/>
    <w:rsid w:val="00240B1E"/>
    <w:rsid w:val="00240DA3"/>
    <w:rsid w:val="00240F70"/>
    <w:rsid w:val="002410C1"/>
    <w:rsid w:val="002411F6"/>
    <w:rsid w:val="00241208"/>
    <w:rsid w:val="00241265"/>
    <w:rsid w:val="0024126E"/>
    <w:rsid w:val="002414B7"/>
    <w:rsid w:val="0024164D"/>
    <w:rsid w:val="00241670"/>
    <w:rsid w:val="00241808"/>
    <w:rsid w:val="002418EF"/>
    <w:rsid w:val="002419D2"/>
    <w:rsid w:val="00241A44"/>
    <w:rsid w:val="00241D0B"/>
    <w:rsid w:val="00241D79"/>
    <w:rsid w:val="00241D88"/>
    <w:rsid w:val="00241D96"/>
    <w:rsid w:val="00241DF8"/>
    <w:rsid w:val="00241E69"/>
    <w:rsid w:val="00241F88"/>
    <w:rsid w:val="00241F8D"/>
    <w:rsid w:val="00241F92"/>
    <w:rsid w:val="00241F96"/>
    <w:rsid w:val="0024203A"/>
    <w:rsid w:val="00242098"/>
    <w:rsid w:val="002421A2"/>
    <w:rsid w:val="002421C9"/>
    <w:rsid w:val="002421E0"/>
    <w:rsid w:val="002422AA"/>
    <w:rsid w:val="002422FD"/>
    <w:rsid w:val="00242373"/>
    <w:rsid w:val="002423D8"/>
    <w:rsid w:val="002426B3"/>
    <w:rsid w:val="002427C2"/>
    <w:rsid w:val="00242802"/>
    <w:rsid w:val="00242D7A"/>
    <w:rsid w:val="00242D85"/>
    <w:rsid w:val="00242EB6"/>
    <w:rsid w:val="00242F1A"/>
    <w:rsid w:val="00243393"/>
    <w:rsid w:val="0024363C"/>
    <w:rsid w:val="00243848"/>
    <w:rsid w:val="002438AA"/>
    <w:rsid w:val="00243B6D"/>
    <w:rsid w:val="00243C9D"/>
    <w:rsid w:val="00243D00"/>
    <w:rsid w:val="00243D0F"/>
    <w:rsid w:val="00243E1A"/>
    <w:rsid w:val="00244018"/>
    <w:rsid w:val="002440A8"/>
    <w:rsid w:val="002440C1"/>
    <w:rsid w:val="00244171"/>
    <w:rsid w:val="00244314"/>
    <w:rsid w:val="00244539"/>
    <w:rsid w:val="002446D8"/>
    <w:rsid w:val="0024473C"/>
    <w:rsid w:val="0024486E"/>
    <w:rsid w:val="0024488B"/>
    <w:rsid w:val="00244BA8"/>
    <w:rsid w:val="00244C1A"/>
    <w:rsid w:val="00244CBB"/>
    <w:rsid w:val="00244E87"/>
    <w:rsid w:val="00244F1B"/>
    <w:rsid w:val="0024501D"/>
    <w:rsid w:val="00245375"/>
    <w:rsid w:val="00245396"/>
    <w:rsid w:val="0024561B"/>
    <w:rsid w:val="0024571D"/>
    <w:rsid w:val="002457E5"/>
    <w:rsid w:val="002458FC"/>
    <w:rsid w:val="00245A4A"/>
    <w:rsid w:val="00245C22"/>
    <w:rsid w:val="00245CA1"/>
    <w:rsid w:val="00245CA3"/>
    <w:rsid w:val="00245CB2"/>
    <w:rsid w:val="00245D58"/>
    <w:rsid w:val="00245E4A"/>
    <w:rsid w:val="00245F61"/>
    <w:rsid w:val="00245FD5"/>
    <w:rsid w:val="00246091"/>
    <w:rsid w:val="0024609E"/>
    <w:rsid w:val="0024610A"/>
    <w:rsid w:val="00246117"/>
    <w:rsid w:val="00246178"/>
    <w:rsid w:val="002467BB"/>
    <w:rsid w:val="00246831"/>
    <w:rsid w:val="00246873"/>
    <w:rsid w:val="00246A08"/>
    <w:rsid w:val="00246C33"/>
    <w:rsid w:val="00246D5B"/>
    <w:rsid w:val="00246DF5"/>
    <w:rsid w:val="00246FD6"/>
    <w:rsid w:val="00247251"/>
    <w:rsid w:val="00247386"/>
    <w:rsid w:val="00247675"/>
    <w:rsid w:val="002476A5"/>
    <w:rsid w:val="00247920"/>
    <w:rsid w:val="0024794E"/>
    <w:rsid w:val="00247ABF"/>
    <w:rsid w:val="00247B09"/>
    <w:rsid w:val="00247BCA"/>
    <w:rsid w:val="00247DE5"/>
    <w:rsid w:val="00247F99"/>
    <w:rsid w:val="00247FF6"/>
    <w:rsid w:val="00250118"/>
    <w:rsid w:val="002502A8"/>
    <w:rsid w:val="00250314"/>
    <w:rsid w:val="0025035A"/>
    <w:rsid w:val="0025038F"/>
    <w:rsid w:val="002503C4"/>
    <w:rsid w:val="002503FC"/>
    <w:rsid w:val="00250706"/>
    <w:rsid w:val="00250799"/>
    <w:rsid w:val="002507AE"/>
    <w:rsid w:val="00250A4A"/>
    <w:rsid w:val="00250DC3"/>
    <w:rsid w:val="00250E55"/>
    <w:rsid w:val="00250F6C"/>
    <w:rsid w:val="0025106B"/>
    <w:rsid w:val="00251192"/>
    <w:rsid w:val="00251356"/>
    <w:rsid w:val="002513A0"/>
    <w:rsid w:val="002513B1"/>
    <w:rsid w:val="00251537"/>
    <w:rsid w:val="00251823"/>
    <w:rsid w:val="002518B4"/>
    <w:rsid w:val="00251976"/>
    <w:rsid w:val="002519C5"/>
    <w:rsid w:val="00251A02"/>
    <w:rsid w:val="00251B2D"/>
    <w:rsid w:val="00251C61"/>
    <w:rsid w:val="00251CE6"/>
    <w:rsid w:val="00251E85"/>
    <w:rsid w:val="00252090"/>
    <w:rsid w:val="002521A3"/>
    <w:rsid w:val="002522D2"/>
    <w:rsid w:val="00252647"/>
    <w:rsid w:val="00252673"/>
    <w:rsid w:val="00252699"/>
    <w:rsid w:val="00252705"/>
    <w:rsid w:val="00252A58"/>
    <w:rsid w:val="00252B7E"/>
    <w:rsid w:val="00252B81"/>
    <w:rsid w:val="00252C95"/>
    <w:rsid w:val="00252E2F"/>
    <w:rsid w:val="002530A7"/>
    <w:rsid w:val="00253130"/>
    <w:rsid w:val="002534BE"/>
    <w:rsid w:val="002536D9"/>
    <w:rsid w:val="00253748"/>
    <w:rsid w:val="002537C6"/>
    <w:rsid w:val="0025389B"/>
    <w:rsid w:val="002539F6"/>
    <w:rsid w:val="00253C12"/>
    <w:rsid w:val="00253CAD"/>
    <w:rsid w:val="00253F19"/>
    <w:rsid w:val="00253F24"/>
    <w:rsid w:val="00254282"/>
    <w:rsid w:val="00254433"/>
    <w:rsid w:val="00254448"/>
    <w:rsid w:val="00254595"/>
    <w:rsid w:val="00254B3E"/>
    <w:rsid w:val="00254B90"/>
    <w:rsid w:val="00254F22"/>
    <w:rsid w:val="00254FDA"/>
    <w:rsid w:val="00255161"/>
    <w:rsid w:val="00255555"/>
    <w:rsid w:val="0025560A"/>
    <w:rsid w:val="00255870"/>
    <w:rsid w:val="00255898"/>
    <w:rsid w:val="00255B48"/>
    <w:rsid w:val="00255C28"/>
    <w:rsid w:val="00255C8D"/>
    <w:rsid w:val="00255D72"/>
    <w:rsid w:val="00255DDA"/>
    <w:rsid w:val="00255EE0"/>
    <w:rsid w:val="00255EEB"/>
    <w:rsid w:val="00256107"/>
    <w:rsid w:val="002561EC"/>
    <w:rsid w:val="00256378"/>
    <w:rsid w:val="00256495"/>
    <w:rsid w:val="00256553"/>
    <w:rsid w:val="002565BF"/>
    <w:rsid w:val="0025674B"/>
    <w:rsid w:val="00256AF0"/>
    <w:rsid w:val="00256CBE"/>
    <w:rsid w:val="00256E55"/>
    <w:rsid w:val="00256EB7"/>
    <w:rsid w:val="002570C5"/>
    <w:rsid w:val="0025721C"/>
    <w:rsid w:val="00257386"/>
    <w:rsid w:val="002573B5"/>
    <w:rsid w:val="0025744D"/>
    <w:rsid w:val="0025745D"/>
    <w:rsid w:val="002574B5"/>
    <w:rsid w:val="00257501"/>
    <w:rsid w:val="00257545"/>
    <w:rsid w:val="00257C72"/>
    <w:rsid w:val="00257D09"/>
    <w:rsid w:val="00257E24"/>
    <w:rsid w:val="00257FE8"/>
    <w:rsid w:val="0026000A"/>
    <w:rsid w:val="00260383"/>
    <w:rsid w:val="002603EB"/>
    <w:rsid w:val="00260452"/>
    <w:rsid w:val="002604BE"/>
    <w:rsid w:val="0026054E"/>
    <w:rsid w:val="002606AA"/>
    <w:rsid w:val="002608DF"/>
    <w:rsid w:val="00260907"/>
    <w:rsid w:val="0026093A"/>
    <w:rsid w:val="0026095D"/>
    <w:rsid w:val="00260AE4"/>
    <w:rsid w:val="00260BE2"/>
    <w:rsid w:val="00260C2F"/>
    <w:rsid w:val="00260DF1"/>
    <w:rsid w:val="00261507"/>
    <w:rsid w:val="00261731"/>
    <w:rsid w:val="002617D5"/>
    <w:rsid w:val="0026197A"/>
    <w:rsid w:val="00261A15"/>
    <w:rsid w:val="00261C9A"/>
    <w:rsid w:val="00261E61"/>
    <w:rsid w:val="00261F86"/>
    <w:rsid w:val="00262235"/>
    <w:rsid w:val="00262460"/>
    <w:rsid w:val="00262487"/>
    <w:rsid w:val="0026257F"/>
    <w:rsid w:val="002625FA"/>
    <w:rsid w:val="002627D6"/>
    <w:rsid w:val="00262BCA"/>
    <w:rsid w:val="00262CA8"/>
    <w:rsid w:val="00262CF6"/>
    <w:rsid w:val="00262DDA"/>
    <w:rsid w:val="00262E5D"/>
    <w:rsid w:val="00262ECF"/>
    <w:rsid w:val="002630DD"/>
    <w:rsid w:val="00263125"/>
    <w:rsid w:val="002631E5"/>
    <w:rsid w:val="0026323E"/>
    <w:rsid w:val="00263251"/>
    <w:rsid w:val="0026328E"/>
    <w:rsid w:val="00263439"/>
    <w:rsid w:val="00263504"/>
    <w:rsid w:val="00263970"/>
    <w:rsid w:val="00263991"/>
    <w:rsid w:val="002639A4"/>
    <w:rsid w:val="00263B7C"/>
    <w:rsid w:val="00263C30"/>
    <w:rsid w:val="00263C67"/>
    <w:rsid w:val="00263D43"/>
    <w:rsid w:val="00263E43"/>
    <w:rsid w:val="0026417B"/>
    <w:rsid w:val="00264192"/>
    <w:rsid w:val="00264346"/>
    <w:rsid w:val="00264430"/>
    <w:rsid w:val="002644CF"/>
    <w:rsid w:val="00264570"/>
    <w:rsid w:val="00264725"/>
    <w:rsid w:val="00264804"/>
    <w:rsid w:val="00264A07"/>
    <w:rsid w:val="00264AF7"/>
    <w:rsid w:val="00264E88"/>
    <w:rsid w:val="00264ED4"/>
    <w:rsid w:val="00265060"/>
    <w:rsid w:val="0026518C"/>
    <w:rsid w:val="00265198"/>
    <w:rsid w:val="00265321"/>
    <w:rsid w:val="002654B0"/>
    <w:rsid w:val="00265527"/>
    <w:rsid w:val="00265557"/>
    <w:rsid w:val="002655CB"/>
    <w:rsid w:val="0026565A"/>
    <w:rsid w:val="00265681"/>
    <w:rsid w:val="00265719"/>
    <w:rsid w:val="0026575E"/>
    <w:rsid w:val="00265998"/>
    <w:rsid w:val="00265A37"/>
    <w:rsid w:val="00265C86"/>
    <w:rsid w:val="00265D38"/>
    <w:rsid w:val="00265ED6"/>
    <w:rsid w:val="00265F32"/>
    <w:rsid w:val="00265F93"/>
    <w:rsid w:val="0026617A"/>
    <w:rsid w:val="0026646F"/>
    <w:rsid w:val="002664C4"/>
    <w:rsid w:val="002666FF"/>
    <w:rsid w:val="002667F2"/>
    <w:rsid w:val="002669B3"/>
    <w:rsid w:val="00266AAC"/>
    <w:rsid w:val="00266E9E"/>
    <w:rsid w:val="00267848"/>
    <w:rsid w:val="002679EF"/>
    <w:rsid w:val="00267B58"/>
    <w:rsid w:val="00267C93"/>
    <w:rsid w:val="00267E06"/>
    <w:rsid w:val="00267E6A"/>
    <w:rsid w:val="00267EEC"/>
    <w:rsid w:val="00267F4E"/>
    <w:rsid w:val="00267FAD"/>
    <w:rsid w:val="0027011E"/>
    <w:rsid w:val="0027027A"/>
    <w:rsid w:val="00270379"/>
    <w:rsid w:val="0027037E"/>
    <w:rsid w:val="00270559"/>
    <w:rsid w:val="002706DD"/>
    <w:rsid w:val="00270720"/>
    <w:rsid w:val="00270C72"/>
    <w:rsid w:val="00270E27"/>
    <w:rsid w:val="00270E9D"/>
    <w:rsid w:val="00270ECE"/>
    <w:rsid w:val="00270EE1"/>
    <w:rsid w:val="002711A3"/>
    <w:rsid w:val="0027142A"/>
    <w:rsid w:val="002714A4"/>
    <w:rsid w:val="00271645"/>
    <w:rsid w:val="0027176A"/>
    <w:rsid w:val="00271776"/>
    <w:rsid w:val="00271C66"/>
    <w:rsid w:val="00271EB4"/>
    <w:rsid w:val="00271EBD"/>
    <w:rsid w:val="00271EF2"/>
    <w:rsid w:val="00272095"/>
    <w:rsid w:val="002720C8"/>
    <w:rsid w:val="002722C0"/>
    <w:rsid w:val="002722E6"/>
    <w:rsid w:val="00272310"/>
    <w:rsid w:val="002724EC"/>
    <w:rsid w:val="00272598"/>
    <w:rsid w:val="0027262E"/>
    <w:rsid w:val="0027287A"/>
    <w:rsid w:val="00272984"/>
    <w:rsid w:val="00272B7B"/>
    <w:rsid w:val="00272C89"/>
    <w:rsid w:val="00272CB9"/>
    <w:rsid w:val="00272D7E"/>
    <w:rsid w:val="00272F4C"/>
    <w:rsid w:val="00272FAA"/>
    <w:rsid w:val="00273033"/>
    <w:rsid w:val="0027319A"/>
    <w:rsid w:val="0027328E"/>
    <w:rsid w:val="00273319"/>
    <w:rsid w:val="0027334A"/>
    <w:rsid w:val="002733BA"/>
    <w:rsid w:val="00273845"/>
    <w:rsid w:val="0027396C"/>
    <w:rsid w:val="00273A2F"/>
    <w:rsid w:val="00273AF3"/>
    <w:rsid w:val="00273B91"/>
    <w:rsid w:val="00273CAF"/>
    <w:rsid w:val="00273DF8"/>
    <w:rsid w:val="00273F1E"/>
    <w:rsid w:val="002740EE"/>
    <w:rsid w:val="002742A9"/>
    <w:rsid w:val="0027444A"/>
    <w:rsid w:val="0027450A"/>
    <w:rsid w:val="002745CD"/>
    <w:rsid w:val="00274719"/>
    <w:rsid w:val="00274837"/>
    <w:rsid w:val="002749A7"/>
    <w:rsid w:val="00274B77"/>
    <w:rsid w:val="00274DE1"/>
    <w:rsid w:val="00274E07"/>
    <w:rsid w:val="00274E72"/>
    <w:rsid w:val="00274F4A"/>
    <w:rsid w:val="00274F8B"/>
    <w:rsid w:val="002750F6"/>
    <w:rsid w:val="002751A9"/>
    <w:rsid w:val="00275488"/>
    <w:rsid w:val="00275869"/>
    <w:rsid w:val="00275872"/>
    <w:rsid w:val="00275B94"/>
    <w:rsid w:val="00275CD2"/>
    <w:rsid w:val="00275E75"/>
    <w:rsid w:val="0027606C"/>
    <w:rsid w:val="00276408"/>
    <w:rsid w:val="002766FB"/>
    <w:rsid w:val="00276786"/>
    <w:rsid w:val="002767D2"/>
    <w:rsid w:val="002768A1"/>
    <w:rsid w:val="00276927"/>
    <w:rsid w:val="00276B38"/>
    <w:rsid w:val="00276BB1"/>
    <w:rsid w:val="00276D58"/>
    <w:rsid w:val="00277013"/>
    <w:rsid w:val="002774F4"/>
    <w:rsid w:val="00277759"/>
    <w:rsid w:val="00277764"/>
    <w:rsid w:val="00277920"/>
    <w:rsid w:val="002779C6"/>
    <w:rsid w:val="00277A09"/>
    <w:rsid w:val="00277B40"/>
    <w:rsid w:val="00277C92"/>
    <w:rsid w:val="00277D58"/>
    <w:rsid w:val="00277E6A"/>
    <w:rsid w:val="00277F01"/>
    <w:rsid w:val="002800B8"/>
    <w:rsid w:val="0028045E"/>
    <w:rsid w:val="002804C2"/>
    <w:rsid w:val="002804CE"/>
    <w:rsid w:val="002806B7"/>
    <w:rsid w:val="00280730"/>
    <w:rsid w:val="00280852"/>
    <w:rsid w:val="00280A70"/>
    <w:rsid w:val="00280D51"/>
    <w:rsid w:val="00280E92"/>
    <w:rsid w:val="00281240"/>
    <w:rsid w:val="0028125D"/>
    <w:rsid w:val="0028131E"/>
    <w:rsid w:val="00281343"/>
    <w:rsid w:val="002815FF"/>
    <w:rsid w:val="00281676"/>
    <w:rsid w:val="00281813"/>
    <w:rsid w:val="002818C6"/>
    <w:rsid w:val="00281901"/>
    <w:rsid w:val="00281A2A"/>
    <w:rsid w:val="00281CA3"/>
    <w:rsid w:val="00281CCF"/>
    <w:rsid w:val="00281E4F"/>
    <w:rsid w:val="00281E74"/>
    <w:rsid w:val="00281E94"/>
    <w:rsid w:val="00282272"/>
    <w:rsid w:val="002823EF"/>
    <w:rsid w:val="002824B9"/>
    <w:rsid w:val="0028260A"/>
    <w:rsid w:val="0028278B"/>
    <w:rsid w:val="0028283D"/>
    <w:rsid w:val="0028288F"/>
    <w:rsid w:val="00282BA4"/>
    <w:rsid w:val="00282BEB"/>
    <w:rsid w:val="00282DDC"/>
    <w:rsid w:val="00282F58"/>
    <w:rsid w:val="00282FBD"/>
    <w:rsid w:val="00283136"/>
    <w:rsid w:val="00283178"/>
    <w:rsid w:val="00283258"/>
    <w:rsid w:val="0028364E"/>
    <w:rsid w:val="00283650"/>
    <w:rsid w:val="00283784"/>
    <w:rsid w:val="00283917"/>
    <w:rsid w:val="00283BA7"/>
    <w:rsid w:val="00283BF3"/>
    <w:rsid w:val="00283D40"/>
    <w:rsid w:val="00284136"/>
    <w:rsid w:val="002841C7"/>
    <w:rsid w:val="00284284"/>
    <w:rsid w:val="002845C0"/>
    <w:rsid w:val="0028462C"/>
    <w:rsid w:val="002846AC"/>
    <w:rsid w:val="002846CD"/>
    <w:rsid w:val="0028496B"/>
    <w:rsid w:val="00284AED"/>
    <w:rsid w:val="002851B1"/>
    <w:rsid w:val="00285377"/>
    <w:rsid w:val="0028542F"/>
    <w:rsid w:val="00285921"/>
    <w:rsid w:val="00285B37"/>
    <w:rsid w:val="00285B9B"/>
    <w:rsid w:val="00285D00"/>
    <w:rsid w:val="00285E47"/>
    <w:rsid w:val="0028607F"/>
    <w:rsid w:val="002862A1"/>
    <w:rsid w:val="002865CD"/>
    <w:rsid w:val="0028668F"/>
    <w:rsid w:val="002866D8"/>
    <w:rsid w:val="002866EF"/>
    <w:rsid w:val="0028682F"/>
    <w:rsid w:val="00286853"/>
    <w:rsid w:val="00286873"/>
    <w:rsid w:val="002869A2"/>
    <w:rsid w:val="002869C2"/>
    <w:rsid w:val="00286B31"/>
    <w:rsid w:val="00286C15"/>
    <w:rsid w:val="00286C72"/>
    <w:rsid w:val="00286D7A"/>
    <w:rsid w:val="0028724F"/>
    <w:rsid w:val="00287323"/>
    <w:rsid w:val="002874C7"/>
    <w:rsid w:val="00287597"/>
    <w:rsid w:val="0028788E"/>
    <w:rsid w:val="00287A8B"/>
    <w:rsid w:val="00287D11"/>
    <w:rsid w:val="00287D3B"/>
    <w:rsid w:val="0029003F"/>
    <w:rsid w:val="002900AC"/>
    <w:rsid w:val="00290210"/>
    <w:rsid w:val="0029021C"/>
    <w:rsid w:val="002904A5"/>
    <w:rsid w:val="002905F5"/>
    <w:rsid w:val="00290837"/>
    <w:rsid w:val="00290C5C"/>
    <w:rsid w:val="00290CCA"/>
    <w:rsid w:val="00291025"/>
    <w:rsid w:val="002911B9"/>
    <w:rsid w:val="0029133E"/>
    <w:rsid w:val="0029139D"/>
    <w:rsid w:val="002913A3"/>
    <w:rsid w:val="002914D7"/>
    <w:rsid w:val="0029156E"/>
    <w:rsid w:val="002917FB"/>
    <w:rsid w:val="0029192A"/>
    <w:rsid w:val="0029199C"/>
    <w:rsid w:val="002919AB"/>
    <w:rsid w:val="00291B07"/>
    <w:rsid w:val="00291B35"/>
    <w:rsid w:val="00291BD6"/>
    <w:rsid w:val="00291F35"/>
    <w:rsid w:val="002921C6"/>
    <w:rsid w:val="00292266"/>
    <w:rsid w:val="002922CA"/>
    <w:rsid w:val="00292410"/>
    <w:rsid w:val="00292597"/>
    <w:rsid w:val="00292758"/>
    <w:rsid w:val="0029295D"/>
    <w:rsid w:val="00292991"/>
    <w:rsid w:val="002929AF"/>
    <w:rsid w:val="00292A9C"/>
    <w:rsid w:val="00292C2B"/>
    <w:rsid w:val="00292E8B"/>
    <w:rsid w:val="00292F1B"/>
    <w:rsid w:val="00293586"/>
    <w:rsid w:val="002936F4"/>
    <w:rsid w:val="002937EE"/>
    <w:rsid w:val="00293968"/>
    <w:rsid w:val="00293B1E"/>
    <w:rsid w:val="00293C80"/>
    <w:rsid w:val="00293D53"/>
    <w:rsid w:val="00293F45"/>
    <w:rsid w:val="00293F70"/>
    <w:rsid w:val="00294032"/>
    <w:rsid w:val="0029413D"/>
    <w:rsid w:val="00294242"/>
    <w:rsid w:val="002942CF"/>
    <w:rsid w:val="00294372"/>
    <w:rsid w:val="00294AE3"/>
    <w:rsid w:val="00294B20"/>
    <w:rsid w:val="00294B23"/>
    <w:rsid w:val="00294BA9"/>
    <w:rsid w:val="00294BB0"/>
    <w:rsid w:val="00294C22"/>
    <w:rsid w:val="00294C28"/>
    <w:rsid w:val="00294C8D"/>
    <w:rsid w:val="00294D90"/>
    <w:rsid w:val="00294E09"/>
    <w:rsid w:val="0029508C"/>
    <w:rsid w:val="002951D5"/>
    <w:rsid w:val="00295212"/>
    <w:rsid w:val="0029526A"/>
    <w:rsid w:val="0029547A"/>
    <w:rsid w:val="0029548C"/>
    <w:rsid w:val="00295551"/>
    <w:rsid w:val="002956BE"/>
    <w:rsid w:val="002957BE"/>
    <w:rsid w:val="002958BD"/>
    <w:rsid w:val="00295959"/>
    <w:rsid w:val="00295982"/>
    <w:rsid w:val="002961CE"/>
    <w:rsid w:val="0029623B"/>
    <w:rsid w:val="0029655B"/>
    <w:rsid w:val="002965C0"/>
    <w:rsid w:val="00296749"/>
    <w:rsid w:val="0029682C"/>
    <w:rsid w:val="002968F0"/>
    <w:rsid w:val="00296924"/>
    <w:rsid w:val="00296928"/>
    <w:rsid w:val="002969B2"/>
    <w:rsid w:val="00296B59"/>
    <w:rsid w:val="00296B99"/>
    <w:rsid w:val="00296F39"/>
    <w:rsid w:val="00296F86"/>
    <w:rsid w:val="00296F94"/>
    <w:rsid w:val="002970A1"/>
    <w:rsid w:val="00297164"/>
    <w:rsid w:val="00297172"/>
    <w:rsid w:val="0029731B"/>
    <w:rsid w:val="0029745B"/>
    <w:rsid w:val="002976B6"/>
    <w:rsid w:val="00297865"/>
    <w:rsid w:val="0029787B"/>
    <w:rsid w:val="00297A3F"/>
    <w:rsid w:val="00297BB3"/>
    <w:rsid w:val="00297BC2"/>
    <w:rsid w:val="00297C70"/>
    <w:rsid w:val="00297CE0"/>
    <w:rsid w:val="00297F13"/>
    <w:rsid w:val="00297F7C"/>
    <w:rsid w:val="002A0192"/>
    <w:rsid w:val="002A0287"/>
    <w:rsid w:val="002A04AC"/>
    <w:rsid w:val="002A0609"/>
    <w:rsid w:val="002A06FE"/>
    <w:rsid w:val="002A0711"/>
    <w:rsid w:val="002A0C2C"/>
    <w:rsid w:val="002A0F73"/>
    <w:rsid w:val="002A0FA3"/>
    <w:rsid w:val="002A10B8"/>
    <w:rsid w:val="002A1367"/>
    <w:rsid w:val="002A13ED"/>
    <w:rsid w:val="002A143A"/>
    <w:rsid w:val="002A15F8"/>
    <w:rsid w:val="002A1645"/>
    <w:rsid w:val="002A1659"/>
    <w:rsid w:val="002A178C"/>
    <w:rsid w:val="002A17DE"/>
    <w:rsid w:val="002A18B5"/>
    <w:rsid w:val="002A18C5"/>
    <w:rsid w:val="002A1C58"/>
    <w:rsid w:val="002A1E3A"/>
    <w:rsid w:val="002A2074"/>
    <w:rsid w:val="002A228D"/>
    <w:rsid w:val="002A2376"/>
    <w:rsid w:val="002A25CF"/>
    <w:rsid w:val="002A2612"/>
    <w:rsid w:val="002A2A25"/>
    <w:rsid w:val="002A2CD6"/>
    <w:rsid w:val="002A2F3A"/>
    <w:rsid w:val="002A2F8B"/>
    <w:rsid w:val="002A2FB4"/>
    <w:rsid w:val="002A3395"/>
    <w:rsid w:val="002A350B"/>
    <w:rsid w:val="002A366A"/>
    <w:rsid w:val="002A3686"/>
    <w:rsid w:val="002A38C2"/>
    <w:rsid w:val="002A394C"/>
    <w:rsid w:val="002A3A31"/>
    <w:rsid w:val="002A3A93"/>
    <w:rsid w:val="002A3EAE"/>
    <w:rsid w:val="002A3EAF"/>
    <w:rsid w:val="002A3F05"/>
    <w:rsid w:val="002A4199"/>
    <w:rsid w:val="002A41C9"/>
    <w:rsid w:val="002A41CD"/>
    <w:rsid w:val="002A421E"/>
    <w:rsid w:val="002A42D3"/>
    <w:rsid w:val="002A444E"/>
    <w:rsid w:val="002A4479"/>
    <w:rsid w:val="002A44EB"/>
    <w:rsid w:val="002A47F4"/>
    <w:rsid w:val="002A4C7D"/>
    <w:rsid w:val="002A4E25"/>
    <w:rsid w:val="002A5193"/>
    <w:rsid w:val="002A51EE"/>
    <w:rsid w:val="002A52F2"/>
    <w:rsid w:val="002A541E"/>
    <w:rsid w:val="002A5462"/>
    <w:rsid w:val="002A55EF"/>
    <w:rsid w:val="002A5660"/>
    <w:rsid w:val="002A5735"/>
    <w:rsid w:val="002A5752"/>
    <w:rsid w:val="002A57E5"/>
    <w:rsid w:val="002A581F"/>
    <w:rsid w:val="002A5A99"/>
    <w:rsid w:val="002A5D91"/>
    <w:rsid w:val="002A5E7D"/>
    <w:rsid w:val="002A5EC4"/>
    <w:rsid w:val="002A6096"/>
    <w:rsid w:val="002A62DD"/>
    <w:rsid w:val="002A62E8"/>
    <w:rsid w:val="002A6315"/>
    <w:rsid w:val="002A63C4"/>
    <w:rsid w:val="002A6479"/>
    <w:rsid w:val="002A6485"/>
    <w:rsid w:val="002A684A"/>
    <w:rsid w:val="002A68D1"/>
    <w:rsid w:val="002A6920"/>
    <w:rsid w:val="002A69EE"/>
    <w:rsid w:val="002A6A49"/>
    <w:rsid w:val="002A6A4B"/>
    <w:rsid w:val="002A6D6C"/>
    <w:rsid w:val="002A6DB4"/>
    <w:rsid w:val="002A6EDA"/>
    <w:rsid w:val="002A6EEE"/>
    <w:rsid w:val="002A6F02"/>
    <w:rsid w:val="002A70D6"/>
    <w:rsid w:val="002A7207"/>
    <w:rsid w:val="002A737A"/>
    <w:rsid w:val="002A7585"/>
    <w:rsid w:val="002A7664"/>
    <w:rsid w:val="002A7692"/>
    <w:rsid w:val="002A76AF"/>
    <w:rsid w:val="002A76FD"/>
    <w:rsid w:val="002A78AE"/>
    <w:rsid w:val="002A7AB1"/>
    <w:rsid w:val="002A7C81"/>
    <w:rsid w:val="002A7DEA"/>
    <w:rsid w:val="002A7FB9"/>
    <w:rsid w:val="002B031F"/>
    <w:rsid w:val="002B056A"/>
    <w:rsid w:val="002B05DA"/>
    <w:rsid w:val="002B097E"/>
    <w:rsid w:val="002B0BC1"/>
    <w:rsid w:val="002B0E3A"/>
    <w:rsid w:val="002B1002"/>
    <w:rsid w:val="002B1049"/>
    <w:rsid w:val="002B13E4"/>
    <w:rsid w:val="002B158C"/>
    <w:rsid w:val="002B158E"/>
    <w:rsid w:val="002B15A0"/>
    <w:rsid w:val="002B15A4"/>
    <w:rsid w:val="002B161D"/>
    <w:rsid w:val="002B2099"/>
    <w:rsid w:val="002B2122"/>
    <w:rsid w:val="002B2565"/>
    <w:rsid w:val="002B25BB"/>
    <w:rsid w:val="002B2684"/>
    <w:rsid w:val="002B2719"/>
    <w:rsid w:val="002B2755"/>
    <w:rsid w:val="002B2759"/>
    <w:rsid w:val="002B28AE"/>
    <w:rsid w:val="002B28F1"/>
    <w:rsid w:val="002B291B"/>
    <w:rsid w:val="002B2AFC"/>
    <w:rsid w:val="002B2B34"/>
    <w:rsid w:val="002B2C94"/>
    <w:rsid w:val="002B2D30"/>
    <w:rsid w:val="002B301E"/>
    <w:rsid w:val="002B3352"/>
    <w:rsid w:val="002B3679"/>
    <w:rsid w:val="002B388F"/>
    <w:rsid w:val="002B38A9"/>
    <w:rsid w:val="002B3901"/>
    <w:rsid w:val="002B3A3B"/>
    <w:rsid w:val="002B3B4F"/>
    <w:rsid w:val="002B3BBB"/>
    <w:rsid w:val="002B3CA1"/>
    <w:rsid w:val="002B3F61"/>
    <w:rsid w:val="002B41A7"/>
    <w:rsid w:val="002B428B"/>
    <w:rsid w:val="002B4353"/>
    <w:rsid w:val="002B4357"/>
    <w:rsid w:val="002B449B"/>
    <w:rsid w:val="002B46B1"/>
    <w:rsid w:val="002B4B56"/>
    <w:rsid w:val="002B4C42"/>
    <w:rsid w:val="002B4C6E"/>
    <w:rsid w:val="002B4FA7"/>
    <w:rsid w:val="002B51A2"/>
    <w:rsid w:val="002B5281"/>
    <w:rsid w:val="002B5455"/>
    <w:rsid w:val="002B55FC"/>
    <w:rsid w:val="002B596F"/>
    <w:rsid w:val="002B5F4D"/>
    <w:rsid w:val="002B60F1"/>
    <w:rsid w:val="002B6295"/>
    <w:rsid w:val="002B6892"/>
    <w:rsid w:val="002B6981"/>
    <w:rsid w:val="002B6C65"/>
    <w:rsid w:val="002B6D65"/>
    <w:rsid w:val="002B6F88"/>
    <w:rsid w:val="002B7068"/>
    <w:rsid w:val="002B7104"/>
    <w:rsid w:val="002B7356"/>
    <w:rsid w:val="002B741F"/>
    <w:rsid w:val="002B749C"/>
    <w:rsid w:val="002B7697"/>
    <w:rsid w:val="002B774D"/>
    <w:rsid w:val="002B794C"/>
    <w:rsid w:val="002B7ABF"/>
    <w:rsid w:val="002C00B6"/>
    <w:rsid w:val="002C03C9"/>
    <w:rsid w:val="002C07BF"/>
    <w:rsid w:val="002C08F3"/>
    <w:rsid w:val="002C09D7"/>
    <w:rsid w:val="002C0A11"/>
    <w:rsid w:val="002C0A92"/>
    <w:rsid w:val="002C0AF3"/>
    <w:rsid w:val="002C0B80"/>
    <w:rsid w:val="002C0BEF"/>
    <w:rsid w:val="002C0C75"/>
    <w:rsid w:val="002C0CA4"/>
    <w:rsid w:val="002C0CC3"/>
    <w:rsid w:val="002C0D94"/>
    <w:rsid w:val="002C0DA7"/>
    <w:rsid w:val="002C0FCF"/>
    <w:rsid w:val="002C12B5"/>
    <w:rsid w:val="002C18B1"/>
    <w:rsid w:val="002C1900"/>
    <w:rsid w:val="002C199B"/>
    <w:rsid w:val="002C19E0"/>
    <w:rsid w:val="002C1D44"/>
    <w:rsid w:val="002C1E83"/>
    <w:rsid w:val="002C1F89"/>
    <w:rsid w:val="002C236A"/>
    <w:rsid w:val="002C2644"/>
    <w:rsid w:val="002C266F"/>
    <w:rsid w:val="002C290A"/>
    <w:rsid w:val="002C29C7"/>
    <w:rsid w:val="002C2A0C"/>
    <w:rsid w:val="002C2C49"/>
    <w:rsid w:val="002C2C95"/>
    <w:rsid w:val="002C2DC1"/>
    <w:rsid w:val="002C2F15"/>
    <w:rsid w:val="002C2F73"/>
    <w:rsid w:val="002C3195"/>
    <w:rsid w:val="002C334E"/>
    <w:rsid w:val="002C33D4"/>
    <w:rsid w:val="002C3607"/>
    <w:rsid w:val="002C3654"/>
    <w:rsid w:val="002C3837"/>
    <w:rsid w:val="002C3C28"/>
    <w:rsid w:val="002C3C33"/>
    <w:rsid w:val="002C3F96"/>
    <w:rsid w:val="002C436D"/>
    <w:rsid w:val="002C4398"/>
    <w:rsid w:val="002C444C"/>
    <w:rsid w:val="002C4568"/>
    <w:rsid w:val="002C481B"/>
    <w:rsid w:val="002C485D"/>
    <w:rsid w:val="002C4914"/>
    <w:rsid w:val="002C4A25"/>
    <w:rsid w:val="002C4ABF"/>
    <w:rsid w:val="002C4BF0"/>
    <w:rsid w:val="002C4DEC"/>
    <w:rsid w:val="002C4EFB"/>
    <w:rsid w:val="002C50BA"/>
    <w:rsid w:val="002C53F9"/>
    <w:rsid w:val="002C558A"/>
    <w:rsid w:val="002C5743"/>
    <w:rsid w:val="002C5A8F"/>
    <w:rsid w:val="002C5AB9"/>
    <w:rsid w:val="002C5AE3"/>
    <w:rsid w:val="002C5BE7"/>
    <w:rsid w:val="002C5C58"/>
    <w:rsid w:val="002C5C7E"/>
    <w:rsid w:val="002C5F9C"/>
    <w:rsid w:val="002C6045"/>
    <w:rsid w:val="002C6391"/>
    <w:rsid w:val="002C68C0"/>
    <w:rsid w:val="002C69A6"/>
    <w:rsid w:val="002C6BC2"/>
    <w:rsid w:val="002C713B"/>
    <w:rsid w:val="002C718F"/>
    <w:rsid w:val="002C7362"/>
    <w:rsid w:val="002C77C6"/>
    <w:rsid w:val="002C79A5"/>
    <w:rsid w:val="002C7AFE"/>
    <w:rsid w:val="002C7B0E"/>
    <w:rsid w:val="002C7BEB"/>
    <w:rsid w:val="002C7C59"/>
    <w:rsid w:val="002C7E85"/>
    <w:rsid w:val="002C7EED"/>
    <w:rsid w:val="002C7F1D"/>
    <w:rsid w:val="002C7F49"/>
    <w:rsid w:val="002D02FD"/>
    <w:rsid w:val="002D033F"/>
    <w:rsid w:val="002D04A1"/>
    <w:rsid w:val="002D04B3"/>
    <w:rsid w:val="002D05FC"/>
    <w:rsid w:val="002D07B7"/>
    <w:rsid w:val="002D0912"/>
    <w:rsid w:val="002D0A7A"/>
    <w:rsid w:val="002D0A7E"/>
    <w:rsid w:val="002D0B89"/>
    <w:rsid w:val="002D0C0C"/>
    <w:rsid w:val="002D0D4D"/>
    <w:rsid w:val="002D1255"/>
    <w:rsid w:val="002D127C"/>
    <w:rsid w:val="002D12BF"/>
    <w:rsid w:val="002D14F5"/>
    <w:rsid w:val="002D15E1"/>
    <w:rsid w:val="002D16BC"/>
    <w:rsid w:val="002D16F0"/>
    <w:rsid w:val="002D1A36"/>
    <w:rsid w:val="002D1B0F"/>
    <w:rsid w:val="002D1B3D"/>
    <w:rsid w:val="002D1CD8"/>
    <w:rsid w:val="002D1F41"/>
    <w:rsid w:val="002D1FC9"/>
    <w:rsid w:val="002D228E"/>
    <w:rsid w:val="002D22A1"/>
    <w:rsid w:val="002D24A3"/>
    <w:rsid w:val="002D24DE"/>
    <w:rsid w:val="002D2512"/>
    <w:rsid w:val="002D2687"/>
    <w:rsid w:val="002D27C4"/>
    <w:rsid w:val="002D2A7A"/>
    <w:rsid w:val="002D2B7B"/>
    <w:rsid w:val="002D2CA7"/>
    <w:rsid w:val="002D2CD4"/>
    <w:rsid w:val="002D3091"/>
    <w:rsid w:val="002D30C1"/>
    <w:rsid w:val="002D30C4"/>
    <w:rsid w:val="002D3282"/>
    <w:rsid w:val="002D33F1"/>
    <w:rsid w:val="002D349E"/>
    <w:rsid w:val="002D3521"/>
    <w:rsid w:val="002D3527"/>
    <w:rsid w:val="002D37C4"/>
    <w:rsid w:val="002D3826"/>
    <w:rsid w:val="002D3899"/>
    <w:rsid w:val="002D395C"/>
    <w:rsid w:val="002D3A94"/>
    <w:rsid w:val="002D3BBD"/>
    <w:rsid w:val="002D3C99"/>
    <w:rsid w:val="002D3D16"/>
    <w:rsid w:val="002D3DF0"/>
    <w:rsid w:val="002D3F75"/>
    <w:rsid w:val="002D4005"/>
    <w:rsid w:val="002D453D"/>
    <w:rsid w:val="002D45B5"/>
    <w:rsid w:val="002D475B"/>
    <w:rsid w:val="002D477D"/>
    <w:rsid w:val="002D485C"/>
    <w:rsid w:val="002D4A52"/>
    <w:rsid w:val="002D4AE3"/>
    <w:rsid w:val="002D4E6D"/>
    <w:rsid w:val="002D4F37"/>
    <w:rsid w:val="002D51E9"/>
    <w:rsid w:val="002D535D"/>
    <w:rsid w:val="002D54F8"/>
    <w:rsid w:val="002D5560"/>
    <w:rsid w:val="002D59DA"/>
    <w:rsid w:val="002D5CAA"/>
    <w:rsid w:val="002D5E5C"/>
    <w:rsid w:val="002D61FA"/>
    <w:rsid w:val="002D634A"/>
    <w:rsid w:val="002D6475"/>
    <w:rsid w:val="002D64A2"/>
    <w:rsid w:val="002D64B7"/>
    <w:rsid w:val="002D65C7"/>
    <w:rsid w:val="002D65EA"/>
    <w:rsid w:val="002D6662"/>
    <w:rsid w:val="002D6769"/>
    <w:rsid w:val="002D679C"/>
    <w:rsid w:val="002D67C3"/>
    <w:rsid w:val="002D68BC"/>
    <w:rsid w:val="002D694D"/>
    <w:rsid w:val="002D697F"/>
    <w:rsid w:val="002D69B2"/>
    <w:rsid w:val="002D69CF"/>
    <w:rsid w:val="002D6A1C"/>
    <w:rsid w:val="002D6A64"/>
    <w:rsid w:val="002D6AE9"/>
    <w:rsid w:val="002D6BEC"/>
    <w:rsid w:val="002D6C29"/>
    <w:rsid w:val="002D6C7C"/>
    <w:rsid w:val="002D6D19"/>
    <w:rsid w:val="002D6D33"/>
    <w:rsid w:val="002D71AF"/>
    <w:rsid w:val="002D72AC"/>
    <w:rsid w:val="002D7490"/>
    <w:rsid w:val="002D75CF"/>
    <w:rsid w:val="002D78A8"/>
    <w:rsid w:val="002D792B"/>
    <w:rsid w:val="002D793F"/>
    <w:rsid w:val="002D79E4"/>
    <w:rsid w:val="002D7B62"/>
    <w:rsid w:val="002D7C31"/>
    <w:rsid w:val="002D7E60"/>
    <w:rsid w:val="002D7F40"/>
    <w:rsid w:val="002E02E8"/>
    <w:rsid w:val="002E05DF"/>
    <w:rsid w:val="002E079E"/>
    <w:rsid w:val="002E09FB"/>
    <w:rsid w:val="002E0A1B"/>
    <w:rsid w:val="002E0B10"/>
    <w:rsid w:val="002E0C31"/>
    <w:rsid w:val="002E1010"/>
    <w:rsid w:val="002E10A7"/>
    <w:rsid w:val="002E10E2"/>
    <w:rsid w:val="002E111A"/>
    <w:rsid w:val="002E153A"/>
    <w:rsid w:val="002E16D5"/>
    <w:rsid w:val="002E1723"/>
    <w:rsid w:val="002E18A0"/>
    <w:rsid w:val="002E1A2A"/>
    <w:rsid w:val="002E1C2B"/>
    <w:rsid w:val="002E1E67"/>
    <w:rsid w:val="002E1EC5"/>
    <w:rsid w:val="002E1EC6"/>
    <w:rsid w:val="002E1F39"/>
    <w:rsid w:val="002E2317"/>
    <w:rsid w:val="002E23EA"/>
    <w:rsid w:val="002E246A"/>
    <w:rsid w:val="002E2491"/>
    <w:rsid w:val="002E24DB"/>
    <w:rsid w:val="002E2501"/>
    <w:rsid w:val="002E25A5"/>
    <w:rsid w:val="002E25B6"/>
    <w:rsid w:val="002E263D"/>
    <w:rsid w:val="002E2687"/>
    <w:rsid w:val="002E27A7"/>
    <w:rsid w:val="002E285A"/>
    <w:rsid w:val="002E2993"/>
    <w:rsid w:val="002E2ADD"/>
    <w:rsid w:val="002E2B89"/>
    <w:rsid w:val="002E2C2E"/>
    <w:rsid w:val="002E2CE4"/>
    <w:rsid w:val="002E2EE2"/>
    <w:rsid w:val="002E2EF2"/>
    <w:rsid w:val="002E2F6C"/>
    <w:rsid w:val="002E2FAC"/>
    <w:rsid w:val="002E30A2"/>
    <w:rsid w:val="002E30C2"/>
    <w:rsid w:val="002E3439"/>
    <w:rsid w:val="002E3440"/>
    <w:rsid w:val="002E3441"/>
    <w:rsid w:val="002E356C"/>
    <w:rsid w:val="002E381A"/>
    <w:rsid w:val="002E39F8"/>
    <w:rsid w:val="002E3C81"/>
    <w:rsid w:val="002E3DBB"/>
    <w:rsid w:val="002E3E29"/>
    <w:rsid w:val="002E3EB1"/>
    <w:rsid w:val="002E3EE5"/>
    <w:rsid w:val="002E4007"/>
    <w:rsid w:val="002E411A"/>
    <w:rsid w:val="002E4397"/>
    <w:rsid w:val="002E446C"/>
    <w:rsid w:val="002E447B"/>
    <w:rsid w:val="002E4574"/>
    <w:rsid w:val="002E4A90"/>
    <w:rsid w:val="002E4B4A"/>
    <w:rsid w:val="002E4BE6"/>
    <w:rsid w:val="002E4CBA"/>
    <w:rsid w:val="002E4D2D"/>
    <w:rsid w:val="002E4F69"/>
    <w:rsid w:val="002E5014"/>
    <w:rsid w:val="002E51DF"/>
    <w:rsid w:val="002E5224"/>
    <w:rsid w:val="002E52A7"/>
    <w:rsid w:val="002E5341"/>
    <w:rsid w:val="002E53F2"/>
    <w:rsid w:val="002E5434"/>
    <w:rsid w:val="002E55F6"/>
    <w:rsid w:val="002E5619"/>
    <w:rsid w:val="002E5847"/>
    <w:rsid w:val="002E5B1C"/>
    <w:rsid w:val="002E5B84"/>
    <w:rsid w:val="002E5B91"/>
    <w:rsid w:val="002E5C8B"/>
    <w:rsid w:val="002E5CD4"/>
    <w:rsid w:val="002E5D09"/>
    <w:rsid w:val="002E5FEE"/>
    <w:rsid w:val="002E600C"/>
    <w:rsid w:val="002E605A"/>
    <w:rsid w:val="002E60EB"/>
    <w:rsid w:val="002E638F"/>
    <w:rsid w:val="002E6691"/>
    <w:rsid w:val="002E6A78"/>
    <w:rsid w:val="002E6E3F"/>
    <w:rsid w:val="002E7155"/>
    <w:rsid w:val="002E71EA"/>
    <w:rsid w:val="002E72F9"/>
    <w:rsid w:val="002E7461"/>
    <w:rsid w:val="002E75DA"/>
    <w:rsid w:val="002E77B2"/>
    <w:rsid w:val="002E77CA"/>
    <w:rsid w:val="002E77D8"/>
    <w:rsid w:val="002E796C"/>
    <w:rsid w:val="002E79D1"/>
    <w:rsid w:val="002E7B05"/>
    <w:rsid w:val="002E7B94"/>
    <w:rsid w:val="002E7C47"/>
    <w:rsid w:val="002E7CF8"/>
    <w:rsid w:val="002E7D74"/>
    <w:rsid w:val="002E7D96"/>
    <w:rsid w:val="002E7E6C"/>
    <w:rsid w:val="002E7E80"/>
    <w:rsid w:val="002F06B7"/>
    <w:rsid w:val="002F0985"/>
    <w:rsid w:val="002F09ED"/>
    <w:rsid w:val="002F0A29"/>
    <w:rsid w:val="002F0ADB"/>
    <w:rsid w:val="002F0F7F"/>
    <w:rsid w:val="002F0FCB"/>
    <w:rsid w:val="002F112E"/>
    <w:rsid w:val="002F12DE"/>
    <w:rsid w:val="002F13DA"/>
    <w:rsid w:val="002F144F"/>
    <w:rsid w:val="002F15F9"/>
    <w:rsid w:val="002F1663"/>
    <w:rsid w:val="002F167B"/>
    <w:rsid w:val="002F1694"/>
    <w:rsid w:val="002F171B"/>
    <w:rsid w:val="002F1A17"/>
    <w:rsid w:val="002F1C44"/>
    <w:rsid w:val="002F1E2C"/>
    <w:rsid w:val="002F1FCE"/>
    <w:rsid w:val="002F1FDB"/>
    <w:rsid w:val="002F2021"/>
    <w:rsid w:val="002F208F"/>
    <w:rsid w:val="002F2127"/>
    <w:rsid w:val="002F25D1"/>
    <w:rsid w:val="002F27D3"/>
    <w:rsid w:val="002F28F4"/>
    <w:rsid w:val="002F2AF2"/>
    <w:rsid w:val="002F2D48"/>
    <w:rsid w:val="002F2D72"/>
    <w:rsid w:val="002F2D7B"/>
    <w:rsid w:val="002F2E0D"/>
    <w:rsid w:val="002F2FF3"/>
    <w:rsid w:val="002F3112"/>
    <w:rsid w:val="002F31DF"/>
    <w:rsid w:val="002F3254"/>
    <w:rsid w:val="002F332C"/>
    <w:rsid w:val="002F35A3"/>
    <w:rsid w:val="002F3729"/>
    <w:rsid w:val="002F37A4"/>
    <w:rsid w:val="002F3939"/>
    <w:rsid w:val="002F3A00"/>
    <w:rsid w:val="002F3C87"/>
    <w:rsid w:val="002F3F26"/>
    <w:rsid w:val="002F3F4C"/>
    <w:rsid w:val="002F4153"/>
    <w:rsid w:val="002F4187"/>
    <w:rsid w:val="002F41E2"/>
    <w:rsid w:val="002F4314"/>
    <w:rsid w:val="002F45EF"/>
    <w:rsid w:val="002F464E"/>
    <w:rsid w:val="002F466C"/>
    <w:rsid w:val="002F4769"/>
    <w:rsid w:val="002F4990"/>
    <w:rsid w:val="002F4AA9"/>
    <w:rsid w:val="002F4CB8"/>
    <w:rsid w:val="002F4ECC"/>
    <w:rsid w:val="002F5073"/>
    <w:rsid w:val="002F5117"/>
    <w:rsid w:val="002F5252"/>
    <w:rsid w:val="002F52EF"/>
    <w:rsid w:val="002F537B"/>
    <w:rsid w:val="002F5424"/>
    <w:rsid w:val="002F5565"/>
    <w:rsid w:val="002F5627"/>
    <w:rsid w:val="002F5A45"/>
    <w:rsid w:val="002F5A5A"/>
    <w:rsid w:val="002F5A8E"/>
    <w:rsid w:val="002F5CE1"/>
    <w:rsid w:val="002F5F71"/>
    <w:rsid w:val="002F5FD7"/>
    <w:rsid w:val="002F614F"/>
    <w:rsid w:val="002F6343"/>
    <w:rsid w:val="002F6380"/>
    <w:rsid w:val="002F651B"/>
    <w:rsid w:val="002F65CB"/>
    <w:rsid w:val="002F65D3"/>
    <w:rsid w:val="002F67BB"/>
    <w:rsid w:val="002F67C4"/>
    <w:rsid w:val="002F6943"/>
    <w:rsid w:val="002F6AE3"/>
    <w:rsid w:val="002F6CB3"/>
    <w:rsid w:val="002F6E0B"/>
    <w:rsid w:val="002F6E32"/>
    <w:rsid w:val="002F6E8B"/>
    <w:rsid w:val="002F6E9B"/>
    <w:rsid w:val="002F704C"/>
    <w:rsid w:val="002F7199"/>
    <w:rsid w:val="002F7318"/>
    <w:rsid w:val="002F7331"/>
    <w:rsid w:val="002F7511"/>
    <w:rsid w:val="002F762E"/>
    <w:rsid w:val="002F7760"/>
    <w:rsid w:val="002F77D5"/>
    <w:rsid w:val="002F789A"/>
    <w:rsid w:val="002F78CA"/>
    <w:rsid w:val="002F7A99"/>
    <w:rsid w:val="002F7AF7"/>
    <w:rsid w:val="002F7BD3"/>
    <w:rsid w:val="0030042D"/>
    <w:rsid w:val="0030046C"/>
    <w:rsid w:val="003004A9"/>
    <w:rsid w:val="00300598"/>
    <w:rsid w:val="003005BD"/>
    <w:rsid w:val="003007BD"/>
    <w:rsid w:val="00300BAF"/>
    <w:rsid w:val="00300C04"/>
    <w:rsid w:val="00300CAF"/>
    <w:rsid w:val="00300D4C"/>
    <w:rsid w:val="00300EB6"/>
    <w:rsid w:val="00301106"/>
    <w:rsid w:val="003012D7"/>
    <w:rsid w:val="003012E9"/>
    <w:rsid w:val="003013F5"/>
    <w:rsid w:val="003014EF"/>
    <w:rsid w:val="003014FE"/>
    <w:rsid w:val="0030178C"/>
    <w:rsid w:val="00301841"/>
    <w:rsid w:val="00301884"/>
    <w:rsid w:val="00301B6A"/>
    <w:rsid w:val="00301DE4"/>
    <w:rsid w:val="00301E36"/>
    <w:rsid w:val="00301F0C"/>
    <w:rsid w:val="00302025"/>
    <w:rsid w:val="00302084"/>
    <w:rsid w:val="003021AC"/>
    <w:rsid w:val="00302311"/>
    <w:rsid w:val="0030278B"/>
    <w:rsid w:val="003028D7"/>
    <w:rsid w:val="00302A72"/>
    <w:rsid w:val="00302AEB"/>
    <w:rsid w:val="00302B59"/>
    <w:rsid w:val="00302B9D"/>
    <w:rsid w:val="00302D2E"/>
    <w:rsid w:val="00302EDE"/>
    <w:rsid w:val="00302FA3"/>
    <w:rsid w:val="00302FB5"/>
    <w:rsid w:val="00302FE2"/>
    <w:rsid w:val="00303630"/>
    <w:rsid w:val="003036DD"/>
    <w:rsid w:val="003036E7"/>
    <w:rsid w:val="00303B85"/>
    <w:rsid w:val="00303D1E"/>
    <w:rsid w:val="00303DD8"/>
    <w:rsid w:val="00303E1C"/>
    <w:rsid w:val="00303E3B"/>
    <w:rsid w:val="00304119"/>
    <w:rsid w:val="0030448F"/>
    <w:rsid w:val="00304564"/>
    <w:rsid w:val="0030456F"/>
    <w:rsid w:val="003045E2"/>
    <w:rsid w:val="00304623"/>
    <w:rsid w:val="00304717"/>
    <w:rsid w:val="0030486A"/>
    <w:rsid w:val="00304A52"/>
    <w:rsid w:val="00304B11"/>
    <w:rsid w:val="00304B19"/>
    <w:rsid w:val="003052A0"/>
    <w:rsid w:val="0030538B"/>
    <w:rsid w:val="003054DF"/>
    <w:rsid w:val="00305849"/>
    <w:rsid w:val="003059CB"/>
    <w:rsid w:val="00305F1B"/>
    <w:rsid w:val="00305F33"/>
    <w:rsid w:val="00306296"/>
    <w:rsid w:val="003062A4"/>
    <w:rsid w:val="0030638B"/>
    <w:rsid w:val="003066EB"/>
    <w:rsid w:val="0030673D"/>
    <w:rsid w:val="00306831"/>
    <w:rsid w:val="00306844"/>
    <w:rsid w:val="0030688A"/>
    <w:rsid w:val="003068A5"/>
    <w:rsid w:val="00306A6F"/>
    <w:rsid w:val="00306C21"/>
    <w:rsid w:val="00306C72"/>
    <w:rsid w:val="00306D26"/>
    <w:rsid w:val="00306D53"/>
    <w:rsid w:val="00306D9B"/>
    <w:rsid w:val="00306E78"/>
    <w:rsid w:val="00306F36"/>
    <w:rsid w:val="00306FFC"/>
    <w:rsid w:val="00307081"/>
    <w:rsid w:val="00307198"/>
    <w:rsid w:val="00307290"/>
    <w:rsid w:val="00307359"/>
    <w:rsid w:val="00307483"/>
    <w:rsid w:val="003074FE"/>
    <w:rsid w:val="0030750F"/>
    <w:rsid w:val="003075A4"/>
    <w:rsid w:val="00307955"/>
    <w:rsid w:val="003079B5"/>
    <w:rsid w:val="00307B1A"/>
    <w:rsid w:val="00307CCC"/>
    <w:rsid w:val="00307F02"/>
    <w:rsid w:val="003100B8"/>
    <w:rsid w:val="00310140"/>
    <w:rsid w:val="00310195"/>
    <w:rsid w:val="00310205"/>
    <w:rsid w:val="00310275"/>
    <w:rsid w:val="00310582"/>
    <w:rsid w:val="0031099B"/>
    <w:rsid w:val="00310C3E"/>
    <w:rsid w:val="00311052"/>
    <w:rsid w:val="003111D1"/>
    <w:rsid w:val="00311306"/>
    <w:rsid w:val="0031155B"/>
    <w:rsid w:val="003116BE"/>
    <w:rsid w:val="00311707"/>
    <w:rsid w:val="00311A7A"/>
    <w:rsid w:val="00311BBA"/>
    <w:rsid w:val="00311C05"/>
    <w:rsid w:val="00312406"/>
    <w:rsid w:val="0031256B"/>
    <w:rsid w:val="0031258C"/>
    <w:rsid w:val="003125BC"/>
    <w:rsid w:val="00312752"/>
    <w:rsid w:val="003127B6"/>
    <w:rsid w:val="00312B57"/>
    <w:rsid w:val="0031303A"/>
    <w:rsid w:val="00313077"/>
    <w:rsid w:val="003130FE"/>
    <w:rsid w:val="0031319E"/>
    <w:rsid w:val="00313503"/>
    <w:rsid w:val="00313793"/>
    <w:rsid w:val="00313836"/>
    <w:rsid w:val="00313A15"/>
    <w:rsid w:val="00313AE6"/>
    <w:rsid w:val="00313B1A"/>
    <w:rsid w:val="00313B28"/>
    <w:rsid w:val="00313B58"/>
    <w:rsid w:val="00313C3C"/>
    <w:rsid w:val="00313D7B"/>
    <w:rsid w:val="00313D8D"/>
    <w:rsid w:val="00313F21"/>
    <w:rsid w:val="00314036"/>
    <w:rsid w:val="003140BC"/>
    <w:rsid w:val="003141CB"/>
    <w:rsid w:val="00314509"/>
    <w:rsid w:val="0031471F"/>
    <w:rsid w:val="0031474E"/>
    <w:rsid w:val="003147E7"/>
    <w:rsid w:val="00314B45"/>
    <w:rsid w:val="00314D4F"/>
    <w:rsid w:val="00315268"/>
    <w:rsid w:val="0031528B"/>
    <w:rsid w:val="00315310"/>
    <w:rsid w:val="003155DE"/>
    <w:rsid w:val="003156FF"/>
    <w:rsid w:val="0031572A"/>
    <w:rsid w:val="00315908"/>
    <w:rsid w:val="0031599F"/>
    <w:rsid w:val="003159A7"/>
    <w:rsid w:val="003159DA"/>
    <w:rsid w:val="00315ABE"/>
    <w:rsid w:val="00315AE2"/>
    <w:rsid w:val="00315B39"/>
    <w:rsid w:val="00315C21"/>
    <w:rsid w:val="00315E5C"/>
    <w:rsid w:val="00315E97"/>
    <w:rsid w:val="00315EE7"/>
    <w:rsid w:val="00315FCD"/>
    <w:rsid w:val="00315FFC"/>
    <w:rsid w:val="003160FA"/>
    <w:rsid w:val="0031618E"/>
    <w:rsid w:val="003163EB"/>
    <w:rsid w:val="0031646E"/>
    <w:rsid w:val="00316494"/>
    <w:rsid w:val="003165B9"/>
    <w:rsid w:val="00316601"/>
    <w:rsid w:val="00316773"/>
    <w:rsid w:val="00316790"/>
    <w:rsid w:val="00316AB5"/>
    <w:rsid w:val="00316BA0"/>
    <w:rsid w:val="00316BC0"/>
    <w:rsid w:val="00316BE6"/>
    <w:rsid w:val="00316E08"/>
    <w:rsid w:val="00317231"/>
    <w:rsid w:val="003175A4"/>
    <w:rsid w:val="00317705"/>
    <w:rsid w:val="003177C0"/>
    <w:rsid w:val="003177FE"/>
    <w:rsid w:val="003179B5"/>
    <w:rsid w:val="00317B40"/>
    <w:rsid w:val="00317C13"/>
    <w:rsid w:val="00317E1A"/>
    <w:rsid w:val="00317E5B"/>
    <w:rsid w:val="003202F2"/>
    <w:rsid w:val="003203F9"/>
    <w:rsid w:val="003204BA"/>
    <w:rsid w:val="00320774"/>
    <w:rsid w:val="00320A7C"/>
    <w:rsid w:val="00320C45"/>
    <w:rsid w:val="00320D75"/>
    <w:rsid w:val="00320E33"/>
    <w:rsid w:val="00320E95"/>
    <w:rsid w:val="00320EED"/>
    <w:rsid w:val="00320FB5"/>
    <w:rsid w:val="00321050"/>
    <w:rsid w:val="0032138E"/>
    <w:rsid w:val="00321585"/>
    <w:rsid w:val="00321672"/>
    <w:rsid w:val="0032196A"/>
    <w:rsid w:val="003219D4"/>
    <w:rsid w:val="003219D6"/>
    <w:rsid w:val="00321A9D"/>
    <w:rsid w:val="00321E2E"/>
    <w:rsid w:val="00321E91"/>
    <w:rsid w:val="00322049"/>
    <w:rsid w:val="003220F6"/>
    <w:rsid w:val="00322138"/>
    <w:rsid w:val="0032214D"/>
    <w:rsid w:val="0032244C"/>
    <w:rsid w:val="00322711"/>
    <w:rsid w:val="0032281C"/>
    <w:rsid w:val="003229CF"/>
    <w:rsid w:val="00322AFF"/>
    <w:rsid w:val="00322BB6"/>
    <w:rsid w:val="00322BF7"/>
    <w:rsid w:val="00322D18"/>
    <w:rsid w:val="00322E9C"/>
    <w:rsid w:val="00322F5F"/>
    <w:rsid w:val="0032302C"/>
    <w:rsid w:val="003231F7"/>
    <w:rsid w:val="00323242"/>
    <w:rsid w:val="003232A6"/>
    <w:rsid w:val="003233A7"/>
    <w:rsid w:val="003233B2"/>
    <w:rsid w:val="0032343F"/>
    <w:rsid w:val="00323508"/>
    <w:rsid w:val="00323709"/>
    <w:rsid w:val="003238CE"/>
    <w:rsid w:val="00323A84"/>
    <w:rsid w:val="00323AEF"/>
    <w:rsid w:val="00323B46"/>
    <w:rsid w:val="00323B84"/>
    <w:rsid w:val="00323B95"/>
    <w:rsid w:val="00323BAA"/>
    <w:rsid w:val="00323CBF"/>
    <w:rsid w:val="00323D9D"/>
    <w:rsid w:val="00323F36"/>
    <w:rsid w:val="00324154"/>
    <w:rsid w:val="00324165"/>
    <w:rsid w:val="003243AB"/>
    <w:rsid w:val="003244E1"/>
    <w:rsid w:val="00324788"/>
    <w:rsid w:val="003247A2"/>
    <w:rsid w:val="00324BB5"/>
    <w:rsid w:val="00324DB6"/>
    <w:rsid w:val="00324F4A"/>
    <w:rsid w:val="00325068"/>
    <w:rsid w:val="003250FB"/>
    <w:rsid w:val="00325150"/>
    <w:rsid w:val="00325208"/>
    <w:rsid w:val="003252F5"/>
    <w:rsid w:val="00325312"/>
    <w:rsid w:val="00325619"/>
    <w:rsid w:val="003259E3"/>
    <w:rsid w:val="00325B29"/>
    <w:rsid w:val="00325B9C"/>
    <w:rsid w:val="00325D60"/>
    <w:rsid w:val="00325DD3"/>
    <w:rsid w:val="00325E2C"/>
    <w:rsid w:val="00325FB1"/>
    <w:rsid w:val="00325FBE"/>
    <w:rsid w:val="00326276"/>
    <w:rsid w:val="0032643A"/>
    <w:rsid w:val="003266CB"/>
    <w:rsid w:val="00326797"/>
    <w:rsid w:val="0032696F"/>
    <w:rsid w:val="00326AE3"/>
    <w:rsid w:val="00326CA7"/>
    <w:rsid w:val="00326DF3"/>
    <w:rsid w:val="00326F2F"/>
    <w:rsid w:val="00326F8C"/>
    <w:rsid w:val="00326F94"/>
    <w:rsid w:val="00327013"/>
    <w:rsid w:val="00327231"/>
    <w:rsid w:val="0032723A"/>
    <w:rsid w:val="00327291"/>
    <w:rsid w:val="003272F2"/>
    <w:rsid w:val="0032735F"/>
    <w:rsid w:val="003273A7"/>
    <w:rsid w:val="003273EE"/>
    <w:rsid w:val="003274B7"/>
    <w:rsid w:val="00327587"/>
    <w:rsid w:val="003275DE"/>
    <w:rsid w:val="00327B9D"/>
    <w:rsid w:val="00327D29"/>
    <w:rsid w:val="00327D95"/>
    <w:rsid w:val="0033011B"/>
    <w:rsid w:val="0033028F"/>
    <w:rsid w:val="003306DB"/>
    <w:rsid w:val="003307C4"/>
    <w:rsid w:val="003308BE"/>
    <w:rsid w:val="003308EA"/>
    <w:rsid w:val="0033093D"/>
    <w:rsid w:val="00330B28"/>
    <w:rsid w:val="00330D75"/>
    <w:rsid w:val="00330E43"/>
    <w:rsid w:val="00330EE1"/>
    <w:rsid w:val="003313A4"/>
    <w:rsid w:val="0033149E"/>
    <w:rsid w:val="00331543"/>
    <w:rsid w:val="003315AA"/>
    <w:rsid w:val="00331CF5"/>
    <w:rsid w:val="00331F32"/>
    <w:rsid w:val="003326BE"/>
    <w:rsid w:val="00332721"/>
    <w:rsid w:val="00332724"/>
    <w:rsid w:val="003328F3"/>
    <w:rsid w:val="003329F4"/>
    <w:rsid w:val="00332B96"/>
    <w:rsid w:val="00332BE3"/>
    <w:rsid w:val="00332E0A"/>
    <w:rsid w:val="00332E39"/>
    <w:rsid w:val="003330C3"/>
    <w:rsid w:val="003331BE"/>
    <w:rsid w:val="003333B0"/>
    <w:rsid w:val="003334FA"/>
    <w:rsid w:val="00333519"/>
    <w:rsid w:val="00333536"/>
    <w:rsid w:val="0033385F"/>
    <w:rsid w:val="00333969"/>
    <w:rsid w:val="00333C24"/>
    <w:rsid w:val="00333CCC"/>
    <w:rsid w:val="003341D5"/>
    <w:rsid w:val="003342A1"/>
    <w:rsid w:val="003343C6"/>
    <w:rsid w:val="00334503"/>
    <w:rsid w:val="003345E0"/>
    <w:rsid w:val="0033463B"/>
    <w:rsid w:val="003348D1"/>
    <w:rsid w:val="0033495F"/>
    <w:rsid w:val="00334994"/>
    <w:rsid w:val="00334BE3"/>
    <w:rsid w:val="00334CDB"/>
    <w:rsid w:val="00334D32"/>
    <w:rsid w:val="00334F54"/>
    <w:rsid w:val="003350AD"/>
    <w:rsid w:val="003353AF"/>
    <w:rsid w:val="0033542F"/>
    <w:rsid w:val="003357F8"/>
    <w:rsid w:val="00335ADC"/>
    <w:rsid w:val="00335AE7"/>
    <w:rsid w:val="00335C42"/>
    <w:rsid w:val="00335D6A"/>
    <w:rsid w:val="00335D7C"/>
    <w:rsid w:val="00335E2E"/>
    <w:rsid w:val="00335F2A"/>
    <w:rsid w:val="00335FA2"/>
    <w:rsid w:val="0033616C"/>
    <w:rsid w:val="003361CE"/>
    <w:rsid w:val="00336272"/>
    <w:rsid w:val="00336313"/>
    <w:rsid w:val="0033648D"/>
    <w:rsid w:val="00336567"/>
    <w:rsid w:val="00336585"/>
    <w:rsid w:val="0033693B"/>
    <w:rsid w:val="00336C67"/>
    <w:rsid w:val="00336C7E"/>
    <w:rsid w:val="00336E70"/>
    <w:rsid w:val="00336F84"/>
    <w:rsid w:val="0033704A"/>
    <w:rsid w:val="003370D1"/>
    <w:rsid w:val="00337221"/>
    <w:rsid w:val="00337308"/>
    <w:rsid w:val="00337510"/>
    <w:rsid w:val="00337600"/>
    <w:rsid w:val="00337B68"/>
    <w:rsid w:val="00337C5E"/>
    <w:rsid w:val="00337CBF"/>
    <w:rsid w:val="00337CEA"/>
    <w:rsid w:val="00337D5C"/>
    <w:rsid w:val="00337D7E"/>
    <w:rsid w:val="00337DAE"/>
    <w:rsid w:val="00337FDF"/>
    <w:rsid w:val="003403DB"/>
    <w:rsid w:val="00340531"/>
    <w:rsid w:val="0034067A"/>
    <w:rsid w:val="0034067B"/>
    <w:rsid w:val="003407F9"/>
    <w:rsid w:val="003408E5"/>
    <w:rsid w:val="00340C79"/>
    <w:rsid w:val="00340C8C"/>
    <w:rsid w:val="00340D09"/>
    <w:rsid w:val="00340DFC"/>
    <w:rsid w:val="00340EB3"/>
    <w:rsid w:val="00340F12"/>
    <w:rsid w:val="00340F51"/>
    <w:rsid w:val="0034152A"/>
    <w:rsid w:val="00341568"/>
    <w:rsid w:val="003417B6"/>
    <w:rsid w:val="00341996"/>
    <w:rsid w:val="00341ABC"/>
    <w:rsid w:val="00341AE7"/>
    <w:rsid w:val="00341E07"/>
    <w:rsid w:val="00341E44"/>
    <w:rsid w:val="00341EA2"/>
    <w:rsid w:val="0034223D"/>
    <w:rsid w:val="0034245D"/>
    <w:rsid w:val="0034249B"/>
    <w:rsid w:val="003425A5"/>
    <w:rsid w:val="00342616"/>
    <w:rsid w:val="00342809"/>
    <w:rsid w:val="00342A15"/>
    <w:rsid w:val="00342AFB"/>
    <w:rsid w:val="00342C17"/>
    <w:rsid w:val="00342CF0"/>
    <w:rsid w:val="00342F4A"/>
    <w:rsid w:val="00342F9A"/>
    <w:rsid w:val="00343028"/>
    <w:rsid w:val="00343469"/>
    <w:rsid w:val="003435F0"/>
    <w:rsid w:val="003438E8"/>
    <w:rsid w:val="003439DE"/>
    <w:rsid w:val="00343A00"/>
    <w:rsid w:val="00343A5A"/>
    <w:rsid w:val="00343AEE"/>
    <w:rsid w:val="00343BF6"/>
    <w:rsid w:val="00343C28"/>
    <w:rsid w:val="00343C7B"/>
    <w:rsid w:val="00343D9E"/>
    <w:rsid w:val="00343EDB"/>
    <w:rsid w:val="00344185"/>
    <w:rsid w:val="00344244"/>
    <w:rsid w:val="00344254"/>
    <w:rsid w:val="0034437E"/>
    <w:rsid w:val="003445A7"/>
    <w:rsid w:val="003446F7"/>
    <w:rsid w:val="0034476B"/>
    <w:rsid w:val="0034477B"/>
    <w:rsid w:val="00344853"/>
    <w:rsid w:val="00344A18"/>
    <w:rsid w:val="00344AFC"/>
    <w:rsid w:val="00344D3F"/>
    <w:rsid w:val="00344F81"/>
    <w:rsid w:val="00345006"/>
    <w:rsid w:val="00345061"/>
    <w:rsid w:val="003451C6"/>
    <w:rsid w:val="003451E4"/>
    <w:rsid w:val="00345342"/>
    <w:rsid w:val="00345C13"/>
    <w:rsid w:val="00345DD3"/>
    <w:rsid w:val="00345F2B"/>
    <w:rsid w:val="00345FA2"/>
    <w:rsid w:val="00346020"/>
    <w:rsid w:val="003461B4"/>
    <w:rsid w:val="00346359"/>
    <w:rsid w:val="0034657C"/>
    <w:rsid w:val="00346597"/>
    <w:rsid w:val="0034682A"/>
    <w:rsid w:val="00346857"/>
    <w:rsid w:val="0034685A"/>
    <w:rsid w:val="003468EE"/>
    <w:rsid w:val="00346B34"/>
    <w:rsid w:val="00346BF4"/>
    <w:rsid w:val="00346E57"/>
    <w:rsid w:val="00346F30"/>
    <w:rsid w:val="00346F5E"/>
    <w:rsid w:val="00347004"/>
    <w:rsid w:val="00347173"/>
    <w:rsid w:val="00347237"/>
    <w:rsid w:val="0034732B"/>
    <w:rsid w:val="0034735D"/>
    <w:rsid w:val="0034785F"/>
    <w:rsid w:val="00347ABB"/>
    <w:rsid w:val="00347D12"/>
    <w:rsid w:val="00347D36"/>
    <w:rsid w:val="00347DE0"/>
    <w:rsid w:val="00347E76"/>
    <w:rsid w:val="00347F13"/>
    <w:rsid w:val="00350138"/>
    <w:rsid w:val="00350325"/>
    <w:rsid w:val="00350630"/>
    <w:rsid w:val="003507C8"/>
    <w:rsid w:val="00350822"/>
    <w:rsid w:val="003508EF"/>
    <w:rsid w:val="00350A1C"/>
    <w:rsid w:val="00350A86"/>
    <w:rsid w:val="00350AC7"/>
    <w:rsid w:val="00350B70"/>
    <w:rsid w:val="00350B9D"/>
    <w:rsid w:val="00350D1C"/>
    <w:rsid w:val="00350D5A"/>
    <w:rsid w:val="00350DB2"/>
    <w:rsid w:val="00350E10"/>
    <w:rsid w:val="00350E88"/>
    <w:rsid w:val="00350F2E"/>
    <w:rsid w:val="00350FDA"/>
    <w:rsid w:val="0035110E"/>
    <w:rsid w:val="003512C5"/>
    <w:rsid w:val="003514A6"/>
    <w:rsid w:val="003514EF"/>
    <w:rsid w:val="0035156E"/>
    <w:rsid w:val="0035160C"/>
    <w:rsid w:val="00351AA3"/>
    <w:rsid w:val="00351BE4"/>
    <w:rsid w:val="00352194"/>
    <w:rsid w:val="003521F8"/>
    <w:rsid w:val="00352326"/>
    <w:rsid w:val="0035239B"/>
    <w:rsid w:val="0035246E"/>
    <w:rsid w:val="0035251E"/>
    <w:rsid w:val="003525D1"/>
    <w:rsid w:val="00352685"/>
    <w:rsid w:val="003526DE"/>
    <w:rsid w:val="00352768"/>
    <w:rsid w:val="00352847"/>
    <w:rsid w:val="00352D1D"/>
    <w:rsid w:val="00352D4B"/>
    <w:rsid w:val="00352FFA"/>
    <w:rsid w:val="0035338D"/>
    <w:rsid w:val="0035341D"/>
    <w:rsid w:val="003534A9"/>
    <w:rsid w:val="003539B8"/>
    <w:rsid w:val="00353A28"/>
    <w:rsid w:val="00353BE3"/>
    <w:rsid w:val="00354143"/>
    <w:rsid w:val="003541BF"/>
    <w:rsid w:val="00354317"/>
    <w:rsid w:val="003545AA"/>
    <w:rsid w:val="003548C0"/>
    <w:rsid w:val="0035493C"/>
    <w:rsid w:val="00354C28"/>
    <w:rsid w:val="00354E48"/>
    <w:rsid w:val="00354FAE"/>
    <w:rsid w:val="0035525A"/>
    <w:rsid w:val="0035525F"/>
    <w:rsid w:val="0035526E"/>
    <w:rsid w:val="00355383"/>
    <w:rsid w:val="003553E5"/>
    <w:rsid w:val="00355459"/>
    <w:rsid w:val="00355704"/>
    <w:rsid w:val="0035582D"/>
    <w:rsid w:val="00355875"/>
    <w:rsid w:val="00355AC7"/>
    <w:rsid w:val="00355B92"/>
    <w:rsid w:val="00355C1A"/>
    <w:rsid w:val="00355DE8"/>
    <w:rsid w:val="00355F2A"/>
    <w:rsid w:val="0035611E"/>
    <w:rsid w:val="00356535"/>
    <w:rsid w:val="003566B8"/>
    <w:rsid w:val="00356849"/>
    <w:rsid w:val="00356A5E"/>
    <w:rsid w:val="00356BAD"/>
    <w:rsid w:val="00356F94"/>
    <w:rsid w:val="00357087"/>
    <w:rsid w:val="00357415"/>
    <w:rsid w:val="0035741D"/>
    <w:rsid w:val="0035785E"/>
    <w:rsid w:val="00357A45"/>
    <w:rsid w:val="00357B0C"/>
    <w:rsid w:val="00357B26"/>
    <w:rsid w:val="0036006E"/>
    <w:rsid w:val="003600A4"/>
    <w:rsid w:val="003602D0"/>
    <w:rsid w:val="003604EC"/>
    <w:rsid w:val="00360843"/>
    <w:rsid w:val="00360968"/>
    <w:rsid w:val="00360A3C"/>
    <w:rsid w:val="00360A9F"/>
    <w:rsid w:val="00360AAE"/>
    <w:rsid w:val="00360C7D"/>
    <w:rsid w:val="003611A6"/>
    <w:rsid w:val="003611EB"/>
    <w:rsid w:val="0036142A"/>
    <w:rsid w:val="00361611"/>
    <w:rsid w:val="00361737"/>
    <w:rsid w:val="0036185A"/>
    <w:rsid w:val="00361AC8"/>
    <w:rsid w:val="00361B73"/>
    <w:rsid w:val="00361C40"/>
    <w:rsid w:val="00361F29"/>
    <w:rsid w:val="00361FA3"/>
    <w:rsid w:val="00362071"/>
    <w:rsid w:val="0036216E"/>
    <w:rsid w:val="003622FF"/>
    <w:rsid w:val="003623E7"/>
    <w:rsid w:val="00362485"/>
    <w:rsid w:val="003626BF"/>
    <w:rsid w:val="003627E7"/>
    <w:rsid w:val="003628FF"/>
    <w:rsid w:val="00362AE1"/>
    <w:rsid w:val="00362C1A"/>
    <w:rsid w:val="00362D4E"/>
    <w:rsid w:val="00363023"/>
    <w:rsid w:val="00363309"/>
    <w:rsid w:val="00363332"/>
    <w:rsid w:val="003633B9"/>
    <w:rsid w:val="0036387E"/>
    <w:rsid w:val="0036390B"/>
    <w:rsid w:val="00363B84"/>
    <w:rsid w:val="00363F4D"/>
    <w:rsid w:val="00364065"/>
    <w:rsid w:val="003642D2"/>
    <w:rsid w:val="00364376"/>
    <w:rsid w:val="003645E4"/>
    <w:rsid w:val="003646B0"/>
    <w:rsid w:val="003646DC"/>
    <w:rsid w:val="003646F4"/>
    <w:rsid w:val="003647B8"/>
    <w:rsid w:val="0036482D"/>
    <w:rsid w:val="00364ADB"/>
    <w:rsid w:val="00364B23"/>
    <w:rsid w:val="00364B65"/>
    <w:rsid w:val="00364B85"/>
    <w:rsid w:val="00364C7C"/>
    <w:rsid w:val="00364E7D"/>
    <w:rsid w:val="00364EF3"/>
    <w:rsid w:val="00364F34"/>
    <w:rsid w:val="00364F70"/>
    <w:rsid w:val="00364FB2"/>
    <w:rsid w:val="00364FE7"/>
    <w:rsid w:val="003651AD"/>
    <w:rsid w:val="003651D8"/>
    <w:rsid w:val="00365290"/>
    <w:rsid w:val="003652E5"/>
    <w:rsid w:val="003654CC"/>
    <w:rsid w:val="0036569A"/>
    <w:rsid w:val="003656B0"/>
    <w:rsid w:val="00365787"/>
    <w:rsid w:val="003659DB"/>
    <w:rsid w:val="00365A6D"/>
    <w:rsid w:val="00365AFF"/>
    <w:rsid w:val="00365BCF"/>
    <w:rsid w:val="00365CBD"/>
    <w:rsid w:val="0036610D"/>
    <w:rsid w:val="0036614F"/>
    <w:rsid w:val="00366280"/>
    <w:rsid w:val="00366322"/>
    <w:rsid w:val="003663E8"/>
    <w:rsid w:val="003664A8"/>
    <w:rsid w:val="0036684E"/>
    <w:rsid w:val="003669A4"/>
    <w:rsid w:val="00366AB4"/>
    <w:rsid w:val="00366B11"/>
    <w:rsid w:val="00366E15"/>
    <w:rsid w:val="00366E23"/>
    <w:rsid w:val="00367165"/>
    <w:rsid w:val="003672A4"/>
    <w:rsid w:val="003674B1"/>
    <w:rsid w:val="0036758E"/>
    <w:rsid w:val="00367723"/>
    <w:rsid w:val="003677ED"/>
    <w:rsid w:val="0036783D"/>
    <w:rsid w:val="0036797B"/>
    <w:rsid w:val="00367A00"/>
    <w:rsid w:val="00367BA7"/>
    <w:rsid w:val="00367BAC"/>
    <w:rsid w:val="00367E44"/>
    <w:rsid w:val="00367EB5"/>
    <w:rsid w:val="00367EBD"/>
    <w:rsid w:val="00367FCA"/>
    <w:rsid w:val="00370033"/>
    <w:rsid w:val="003700FC"/>
    <w:rsid w:val="00370289"/>
    <w:rsid w:val="003702FA"/>
    <w:rsid w:val="00370315"/>
    <w:rsid w:val="003703D2"/>
    <w:rsid w:val="0037052C"/>
    <w:rsid w:val="00370628"/>
    <w:rsid w:val="003708F4"/>
    <w:rsid w:val="00370921"/>
    <w:rsid w:val="00370937"/>
    <w:rsid w:val="00370958"/>
    <w:rsid w:val="00370A88"/>
    <w:rsid w:val="00370ACD"/>
    <w:rsid w:val="00370BBE"/>
    <w:rsid w:val="00370D9A"/>
    <w:rsid w:val="00370E04"/>
    <w:rsid w:val="00370FDB"/>
    <w:rsid w:val="0037103E"/>
    <w:rsid w:val="00371077"/>
    <w:rsid w:val="00371145"/>
    <w:rsid w:val="003712F9"/>
    <w:rsid w:val="00371438"/>
    <w:rsid w:val="00371751"/>
    <w:rsid w:val="003717B1"/>
    <w:rsid w:val="003717E0"/>
    <w:rsid w:val="003719B3"/>
    <w:rsid w:val="00371B97"/>
    <w:rsid w:val="00371E8B"/>
    <w:rsid w:val="00371EBA"/>
    <w:rsid w:val="003720E0"/>
    <w:rsid w:val="003721AE"/>
    <w:rsid w:val="00372452"/>
    <w:rsid w:val="00372660"/>
    <w:rsid w:val="00372731"/>
    <w:rsid w:val="00372773"/>
    <w:rsid w:val="00372B89"/>
    <w:rsid w:val="00372C6B"/>
    <w:rsid w:val="00372DEB"/>
    <w:rsid w:val="00373064"/>
    <w:rsid w:val="0037314F"/>
    <w:rsid w:val="00373332"/>
    <w:rsid w:val="00373391"/>
    <w:rsid w:val="0037354A"/>
    <w:rsid w:val="0037370A"/>
    <w:rsid w:val="003737B1"/>
    <w:rsid w:val="00373913"/>
    <w:rsid w:val="00373B1F"/>
    <w:rsid w:val="00373BAC"/>
    <w:rsid w:val="00373BD1"/>
    <w:rsid w:val="0037420C"/>
    <w:rsid w:val="003744F6"/>
    <w:rsid w:val="00374509"/>
    <w:rsid w:val="003745EA"/>
    <w:rsid w:val="0037467B"/>
    <w:rsid w:val="0037488A"/>
    <w:rsid w:val="00374986"/>
    <w:rsid w:val="003749F8"/>
    <w:rsid w:val="00374B14"/>
    <w:rsid w:val="00374B33"/>
    <w:rsid w:val="00374D11"/>
    <w:rsid w:val="00374F27"/>
    <w:rsid w:val="00374F41"/>
    <w:rsid w:val="00374FBB"/>
    <w:rsid w:val="0037504E"/>
    <w:rsid w:val="0037553E"/>
    <w:rsid w:val="00375729"/>
    <w:rsid w:val="0037581C"/>
    <w:rsid w:val="003759D7"/>
    <w:rsid w:val="00375A06"/>
    <w:rsid w:val="00375B1F"/>
    <w:rsid w:val="00375B3F"/>
    <w:rsid w:val="00375BEB"/>
    <w:rsid w:val="003763FA"/>
    <w:rsid w:val="0037640F"/>
    <w:rsid w:val="003764F7"/>
    <w:rsid w:val="003765EA"/>
    <w:rsid w:val="00376615"/>
    <w:rsid w:val="00376641"/>
    <w:rsid w:val="003766B5"/>
    <w:rsid w:val="00376878"/>
    <w:rsid w:val="00376A6D"/>
    <w:rsid w:val="00376BBC"/>
    <w:rsid w:val="00376C65"/>
    <w:rsid w:val="00376CE1"/>
    <w:rsid w:val="00376E55"/>
    <w:rsid w:val="0037708F"/>
    <w:rsid w:val="00377129"/>
    <w:rsid w:val="0037763D"/>
    <w:rsid w:val="003776F0"/>
    <w:rsid w:val="003778AA"/>
    <w:rsid w:val="003779D5"/>
    <w:rsid w:val="00377BAD"/>
    <w:rsid w:val="00377C41"/>
    <w:rsid w:val="00377C85"/>
    <w:rsid w:val="00377D1B"/>
    <w:rsid w:val="00377E07"/>
    <w:rsid w:val="00377E50"/>
    <w:rsid w:val="00377FE1"/>
    <w:rsid w:val="0038004E"/>
    <w:rsid w:val="00380063"/>
    <w:rsid w:val="003800A8"/>
    <w:rsid w:val="003802A5"/>
    <w:rsid w:val="00380648"/>
    <w:rsid w:val="00380672"/>
    <w:rsid w:val="00380691"/>
    <w:rsid w:val="0038069D"/>
    <w:rsid w:val="003806B2"/>
    <w:rsid w:val="003807EE"/>
    <w:rsid w:val="00380A4C"/>
    <w:rsid w:val="00380B76"/>
    <w:rsid w:val="00380DF9"/>
    <w:rsid w:val="00380DFD"/>
    <w:rsid w:val="00380F3D"/>
    <w:rsid w:val="00380F6A"/>
    <w:rsid w:val="00381067"/>
    <w:rsid w:val="00381071"/>
    <w:rsid w:val="003810F8"/>
    <w:rsid w:val="00381106"/>
    <w:rsid w:val="003811F9"/>
    <w:rsid w:val="00381295"/>
    <w:rsid w:val="003814A6"/>
    <w:rsid w:val="003815B1"/>
    <w:rsid w:val="003815C9"/>
    <w:rsid w:val="003817B9"/>
    <w:rsid w:val="00381A18"/>
    <w:rsid w:val="00381B19"/>
    <w:rsid w:val="00381FD0"/>
    <w:rsid w:val="003820D8"/>
    <w:rsid w:val="00382178"/>
    <w:rsid w:val="0038217F"/>
    <w:rsid w:val="003825E0"/>
    <w:rsid w:val="00382645"/>
    <w:rsid w:val="003827F1"/>
    <w:rsid w:val="00382912"/>
    <w:rsid w:val="003829C6"/>
    <w:rsid w:val="00382A22"/>
    <w:rsid w:val="00382A97"/>
    <w:rsid w:val="00382BE0"/>
    <w:rsid w:val="00382CF7"/>
    <w:rsid w:val="00382DAA"/>
    <w:rsid w:val="00383084"/>
    <w:rsid w:val="003830B4"/>
    <w:rsid w:val="003832F5"/>
    <w:rsid w:val="00383469"/>
    <w:rsid w:val="0038350E"/>
    <w:rsid w:val="00383590"/>
    <w:rsid w:val="00383827"/>
    <w:rsid w:val="00383914"/>
    <w:rsid w:val="00383C50"/>
    <w:rsid w:val="00383CA8"/>
    <w:rsid w:val="00383D1D"/>
    <w:rsid w:val="00383E19"/>
    <w:rsid w:val="00383F23"/>
    <w:rsid w:val="00384167"/>
    <w:rsid w:val="00384336"/>
    <w:rsid w:val="00384354"/>
    <w:rsid w:val="00384486"/>
    <w:rsid w:val="00384524"/>
    <w:rsid w:val="0038453A"/>
    <w:rsid w:val="00384571"/>
    <w:rsid w:val="00384645"/>
    <w:rsid w:val="00384801"/>
    <w:rsid w:val="0038497F"/>
    <w:rsid w:val="003849FF"/>
    <w:rsid w:val="00384AE5"/>
    <w:rsid w:val="003854CE"/>
    <w:rsid w:val="00385503"/>
    <w:rsid w:val="0038592F"/>
    <w:rsid w:val="00385A97"/>
    <w:rsid w:val="00385B20"/>
    <w:rsid w:val="00385F95"/>
    <w:rsid w:val="00386045"/>
    <w:rsid w:val="00386201"/>
    <w:rsid w:val="003864C5"/>
    <w:rsid w:val="00386626"/>
    <w:rsid w:val="003866C7"/>
    <w:rsid w:val="003866F3"/>
    <w:rsid w:val="00386903"/>
    <w:rsid w:val="00386B31"/>
    <w:rsid w:val="00386C36"/>
    <w:rsid w:val="00386E07"/>
    <w:rsid w:val="00387179"/>
    <w:rsid w:val="0038721A"/>
    <w:rsid w:val="003874BB"/>
    <w:rsid w:val="0038760E"/>
    <w:rsid w:val="0038793C"/>
    <w:rsid w:val="00387A9A"/>
    <w:rsid w:val="00387ADF"/>
    <w:rsid w:val="00387BF8"/>
    <w:rsid w:val="00387CB4"/>
    <w:rsid w:val="00390389"/>
    <w:rsid w:val="00390395"/>
    <w:rsid w:val="00390412"/>
    <w:rsid w:val="003906E9"/>
    <w:rsid w:val="00390707"/>
    <w:rsid w:val="00390747"/>
    <w:rsid w:val="003908C3"/>
    <w:rsid w:val="00390969"/>
    <w:rsid w:val="00390BC9"/>
    <w:rsid w:val="00390C38"/>
    <w:rsid w:val="00390D4B"/>
    <w:rsid w:val="00390D8B"/>
    <w:rsid w:val="00390E73"/>
    <w:rsid w:val="00390EEF"/>
    <w:rsid w:val="00390F77"/>
    <w:rsid w:val="00391000"/>
    <w:rsid w:val="003910F6"/>
    <w:rsid w:val="00391239"/>
    <w:rsid w:val="0039124E"/>
    <w:rsid w:val="00391262"/>
    <w:rsid w:val="0039130E"/>
    <w:rsid w:val="003913F6"/>
    <w:rsid w:val="003914B9"/>
    <w:rsid w:val="003915EE"/>
    <w:rsid w:val="00391968"/>
    <w:rsid w:val="003919F0"/>
    <w:rsid w:val="00391ACC"/>
    <w:rsid w:val="00391AE7"/>
    <w:rsid w:val="00391AFF"/>
    <w:rsid w:val="00391BF3"/>
    <w:rsid w:val="00391D77"/>
    <w:rsid w:val="0039206F"/>
    <w:rsid w:val="003921B0"/>
    <w:rsid w:val="00392392"/>
    <w:rsid w:val="00392477"/>
    <w:rsid w:val="00392516"/>
    <w:rsid w:val="00392597"/>
    <w:rsid w:val="0039268E"/>
    <w:rsid w:val="0039278C"/>
    <w:rsid w:val="00392850"/>
    <w:rsid w:val="00392987"/>
    <w:rsid w:val="00392CAE"/>
    <w:rsid w:val="00392DF4"/>
    <w:rsid w:val="003934E0"/>
    <w:rsid w:val="00393504"/>
    <w:rsid w:val="0039351A"/>
    <w:rsid w:val="00393536"/>
    <w:rsid w:val="0039398E"/>
    <w:rsid w:val="003939CA"/>
    <w:rsid w:val="00393D60"/>
    <w:rsid w:val="00393D68"/>
    <w:rsid w:val="00393D9B"/>
    <w:rsid w:val="00393DBE"/>
    <w:rsid w:val="00393DD5"/>
    <w:rsid w:val="00393E43"/>
    <w:rsid w:val="003940B3"/>
    <w:rsid w:val="003941BC"/>
    <w:rsid w:val="0039424B"/>
    <w:rsid w:val="00394259"/>
    <w:rsid w:val="0039442B"/>
    <w:rsid w:val="003947B2"/>
    <w:rsid w:val="00394845"/>
    <w:rsid w:val="0039484F"/>
    <w:rsid w:val="00394B8A"/>
    <w:rsid w:val="00394CD6"/>
    <w:rsid w:val="00394E65"/>
    <w:rsid w:val="003950B8"/>
    <w:rsid w:val="0039545A"/>
    <w:rsid w:val="00395699"/>
    <w:rsid w:val="00395A42"/>
    <w:rsid w:val="00395A87"/>
    <w:rsid w:val="00395A93"/>
    <w:rsid w:val="00395B1D"/>
    <w:rsid w:val="00395E23"/>
    <w:rsid w:val="00395F02"/>
    <w:rsid w:val="003960A0"/>
    <w:rsid w:val="003964EF"/>
    <w:rsid w:val="0039652D"/>
    <w:rsid w:val="00396659"/>
    <w:rsid w:val="0039690D"/>
    <w:rsid w:val="00396D5C"/>
    <w:rsid w:val="00396E4C"/>
    <w:rsid w:val="00396F16"/>
    <w:rsid w:val="00396F1E"/>
    <w:rsid w:val="00397072"/>
    <w:rsid w:val="003970C0"/>
    <w:rsid w:val="00397414"/>
    <w:rsid w:val="00397497"/>
    <w:rsid w:val="0039792F"/>
    <w:rsid w:val="003979CC"/>
    <w:rsid w:val="00397AA1"/>
    <w:rsid w:val="00397E84"/>
    <w:rsid w:val="00397FF4"/>
    <w:rsid w:val="003A00B8"/>
    <w:rsid w:val="003A03D7"/>
    <w:rsid w:val="003A0427"/>
    <w:rsid w:val="003A073A"/>
    <w:rsid w:val="003A0740"/>
    <w:rsid w:val="003A0777"/>
    <w:rsid w:val="003A07B6"/>
    <w:rsid w:val="003A0939"/>
    <w:rsid w:val="003A09FD"/>
    <w:rsid w:val="003A0A49"/>
    <w:rsid w:val="003A0CFB"/>
    <w:rsid w:val="003A0EF4"/>
    <w:rsid w:val="003A0FF2"/>
    <w:rsid w:val="003A126B"/>
    <w:rsid w:val="003A138B"/>
    <w:rsid w:val="003A13C8"/>
    <w:rsid w:val="003A14D7"/>
    <w:rsid w:val="003A155A"/>
    <w:rsid w:val="003A15C8"/>
    <w:rsid w:val="003A168D"/>
    <w:rsid w:val="003A172D"/>
    <w:rsid w:val="003A17AA"/>
    <w:rsid w:val="003A1B5E"/>
    <w:rsid w:val="003A1B8B"/>
    <w:rsid w:val="003A1CE8"/>
    <w:rsid w:val="003A1D5D"/>
    <w:rsid w:val="003A1D85"/>
    <w:rsid w:val="003A1DE1"/>
    <w:rsid w:val="003A1E1D"/>
    <w:rsid w:val="003A1E58"/>
    <w:rsid w:val="003A1FED"/>
    <w:rsid w:val="003A2030"/>
    <w:rsid w:val="003A203B"/>
    <w:rsid w:val="003A218E"/>
    <w:rsid w:val="003A2331"/>
    <w:rsid w:val="003A24BE"/>
    <w:rsid w:val="003A2598"/>
    <w:rsid w:val="003A2658"/>
    <w:rsid w:val="003A2787"/>
    <w:rsid w:val="003A2833"/>
    <w:rsid w:val="003A2869"/>
    <w:rsid w:val="003A28E4"/>
    <w:rsid w:val="003A2A4D"/>
    <w:rsid w:val="003A2BB1"/>
    <w:rsid w:val="003A2CC8"/>
    <w:rsid w:val="003A2F6D"/>
    <w:rsid w:val="003A2F77"/>
    <w:rsid w:val="003A3225"/>
    <w:rsid w:val="003A3353"/>
    <w:rsid w:val="003A3493"/>
    <w:rsid w:val="003A34B3"/>
    <w:rsid w:val="003A356D"/>
    <w:rsid w:val="003A3622"/>
    <w:rsid w:val="003A368D"/>
    <w:rsid w:val="003A3694"/>
    <w:rsid w:val="003A36AB"/>
    <w:rsid w:val="003A36C8"/>
    <w:rsid w:val="003A37A9"/>
    <w:rsid w:val="003A3C7A"/>
    <w:rsid w:val="003A3D04"/>
    <w:rsid w:val="003A3F41"/>
    <w:rsid w:val="003A4115"/>
    <w:rsid w:val="003A41C7"/>
    <w:rsid w:val="003A41E5"/>
    <w:rsid w:val="003A4631"/>
    <w:rsid w:val="003A46DF"/>
    <w:rsid w:val="003A482C"/>
    <w:rsid w:val="003A4844"/>
    <w:rsid w:val="003A4B34"/>
    <w:rsid w:val="003A4BD8"/>
    <w:rsid w:val="003A4E4A"/>
    <w:rsid w:val="003A4F50"/>
    <w:rsid w:val="003A50E6"/>
    <w:rsid w:val="003A5246"/>
    <w:rsid w:val="003A5494"/>
    <w:rsid w:val="003A561F"/>
    <w:rsid w:val="003A56C2"/>
    <w:rsid w:val="003A571B"/>
    <w:rsid w:val="003A57B0"/>
    <w:rsid w:val="003A5802"/>
    <w:rsid w:val="003A5843"/>
    <w:rsid w:val="003A589E"/>
    <w:rsid w:val="003A5A0A"/>
    <w:rsid w:val="003A5A8A"/>
    <w:rsid w:val="003A5CF3"/>
    <w:rsid w:val="003A5D2C"/>
    <w:rsid w:val="003A5F61"/>
    <w:rsid w:val="003A6217"/>
    <w:rsid w:val="003A659C"/>
    <w:rsid w:val="003A6842"/>
    <w:rsid w:val="003A68D7"/>
    <w:rsid w:val="003A6B5E"/>
    <w:rsid w:val="003A6BA4"/>
    <w:rsid w:val="003A6C9D"/>
    <w:rsid w:val="003A6F1D"/>
    <w:rsid w:val="003A6FFE"/>
    <w:rsid w:val="003A7258"/>
    <w:rsid w:val="003A7473"/>
    <w:rsid w:val="003A74BA"/>
    <w:rsid w:val="003A7669"/>
    <w:rsid w:val="003A78BD"/>
    <w:rsid w:val="003A7A91"/>
    <w:rsid w:val="003A7F6F"/>
    <w:rsid w:val="003B0301"/>
    <w:rsid w:val="003B03CC"/>
    <w:rsid w:val="003B0558"/>
    <w:rsid w:val="003B0797"/>
    <w:rsid w:val="003B08D0"/>
    <w:rsid w:val="003B0A18"/>
    <w:rsid w:val="003B0DFE"/>
    <w:rsid w:val="003B0F35"/>
    <w:rsid w:val="003B0F6B"/>
    <w:rsid w:val="003B0FBD"/>
    <w:rsid w:val="003B1050"/>
    <w:rsid w:val="003B10DA"/>
    <w:rsid w:val="003B13EC"/>
    <w:rsid w:val="003B1423"/>
    <w:rsid w:val="003B15A7"/>
    <w:rsid w:val="003B1678"/>
    <w:rsid w:val="003B1772"/>
    <w:rsid w:val="003B197C"/>
    <w:rsid w:val="003B1A61"/>
    <w:rsid w:val="003B1AD6"/>
    <w:rsid w:val="003B1D46"/>
    <w:rsid w:val="003B1FA7"/>
    <w:rsid w:val="003B1FD2"/>
    <w:rsid w:val="003B2292"/>
    <w:rsid w:val="003B22C5"/>
    <w:rsid w:val="003B262A"/>
    <w:rsid w:val="003B298A"/>
    <w:rsid w:val="003B2999"/>
    <w:rsid w:val="003B29DE"/>
    <w:rsid w:val="003B2AA9"/>
    <w:rsid w:val="003B2E72"/>
    <w:rsid w:val="003B2E8D"/>
    <w:rsid w:val="003B301C"/>
    <w:rsid w:val="003B31CA"/>
    <w:rsid w:val="003B34F4"/>
    <w:rsid w:val="003B35A1"/>
    <w:rsid w:val="003B35F1"/>
    <w:rsid w:val="003B36EA"/>
    <w:rsid w:val="003B3778"/>
    <w:rsid w:val="003B379F"/>
    <w:rsid w:val="003B3942"/>
    <w:rsid w:val="003B3A2F"/>
    <w:rsid w:val="003B3B2D"/>
    <w:rsid w:val="003B3BD5"/>
    <w:rsid w:val="003B3C04"/>
    <w:rsid w:val="003B3CBB"/>
    <w:rsid w:val="003B3DFE"/>
    <w:rsid w:val="003B3EEF"/>
    <w:rsid w:val="003B40B6"/>
    <w:rsid w:val="003B425E"/>
    <w:rsid w:val="003B4275"/>
    <w:rsid w:val="003B4337"/>
    <w:rsid w:val="003B45E2"/>
    <w:rsid w:val="003B4666"/>
    <w:rsid w:val="003B466F"/>
    <w:rsid w:val="003B46C5"/>
    <w:rsid w:val="003B46F7"/>
    <w:rsid w:val="003B49B0"/>
    <w:rsid w:val="003B4CAD"/>
    <w:rsid w:val="003B4CB4"/>
    <w:rsid w:val="003B4F27"/>
    <w:rsid w:val="003B51AE"/>
    <w:rsid w:val="003B5225"/>
    <w:rsid w:val="003B5238"/>
    <w:rsid w:val="003B5409"/>
    <w:rsid w:val="003B5484"/>
    <w:rsid w:val="003B54ED"/>
    <w:rsid w:val="003B583D"/>
    <w:rsid w:val="003B5C25"/>
    <w:rsid w:val="003B5DB9"/>
    <w:rsid w:val="003B5F96"/>
    <w:rsid w:val="003B5FE9"/>
    <w:rsid w:val="003B610F"/>
    <w:rsid w:val="003B64E3"/>
    <w:rsid w:val="003B66D3"/>
    <w:rsid w:val="003B66D7"/>
    <w:rsid w:val="003B68AA"/>
    <w:rsid w:val="003B6CCE"/>
    <w:rsid w:val="003B6D10"/>
    <w:rsid w:val="003B6F2F"/>
    <w:rsid w:val="003B6F60"/>
    <w:rsid w:val="003B7271"/>
    <w:rsid w:val="003B75C5"/>
    <w:rsid w:val="003B7635"/>
    <w:rsid w:val="003B76B5"/>
    <w:rsid w:val="003B7775"/>
    <w:rsid w:val="003B786F"/>
    <w:rsid w:val="003B7E7C"/>
    <w:rsid w:val="003C021F"/>
    <w:rsid w:val="003C0255"/>
    <w:rsid w:val="003C0296"/>
    <w:rsid w:val="003C0442"/>
    <w:rsid w:val="003C0602"/>
    <w:rsid w:val="003C06AC"/>
    <w:rsid w:val="003C06FF"/>
    <w:rsid w:val="003C080D"/>
    <w:rsid w:val="003C0AF3"/>
    <w:rsid w:val="003C0C2F"/>
    <w:rsid w:val="003C0C71"/>
    <w:rsid w:val="003C0DC2"/>
    <w:rsid w:val="003C0F7D"/>
    <w:rsid w:val="003C118D"/>
    <w:rsid w:val="003C11DB"/>
    <w:rsid w:val="003C1404"/>
    <w:rsid w:val="003C1434"/>
    <w:rsid w:val="003C18B9"/>
    <w:rsid w:val="003C1A5A"/>
    <w:rsid w:val="003C1B50"/>
    <w:rsid w:val="003C1BDF"/>
    <w:rsid w:val="003C1E54"/>
    <w:rsid w:val="003C1F28"/>
    <w:rsid w:val="003C1F3F"/>
    <w:rsid w:val="003C2022"/>
    <w:rsid w:val="003C20C6"/>
    <w:rsid w:val="003C2136"/>
    <w:rsid w:val="003C220A"/>
    <w:rsid w:val="003C2214"/>
    <w:rsid w:val="003C2243"/>
    <w:rsid w:val="003C236F"/>
    <w:rsid w:val="003C2606"/>
    <w:rsid w:val="003C2884"/>
    <w:rsid w:val="003C294A"/>
    <w:rsid w:val="003C2958"/>
    <w:rsid w:val="003C2A9E"/>
    <w:rsid w:val="003C2AD9"/>
    <w:rsid w:val="003C2CC6"/>
    <w:rsid w:val="003C2FDC"/>
    <w:rsid w:val="003C301F"/>
    <w:rsid w:val="003C30ED"/>
    <w:rsid w:val="003C326D"/>
    <w:rsid w:val="003C32B1"/>
    <w:rsid w:val="003C34C3"/>
    <w:rsid w:val="003C34ED"/>
    <w:rsid w:val="003C36B3"/>
    <w:rsid w:val="003C371A"/>
    <w:rsid w:val="003C38BD"/>
    <w:rsid w:val="003C3A08"/>
    <w:rsid w:val="003C3AC0"/>
    <w:rsid w:val="003C3C14"/>
    <w:rsid w:val="003C4021"/>
    <w:rsid w:val="003C4024"/>
    <w:rsid w:val="003C466E"/>
    <w:rsid w:val="003C4830"/>
    <w:rsid w:val="003C489C"/>
    <w:rsid w:val="003C49D7"/>
    <w:rsid w:val="003C4A60"/>
    <w:rsid w:val="003C4A71"/>
    <w:rsid w:val="003C4A7E"/>
    <w:rsid w:val="003C4A8F"/>
    <w:rsid w:val="003C4AC8"/>
    <w:rsid w:val="003C4B94"/>
    <w:rsid w:val="003C4CD0"/>
    <w:rsid w:val="003C4D77"/>
    <w:rsid w:val="003C4E1C"/>
    <w:rsid w:val="003C4F3D"/>
    <w:rsid w:val="003C515A"/>
    <w:rsid w:val="003C528A"/>
    <w:rsid w:val="003C53DB"/>
    <w:rsid w:val="003C563B"/>
    <w:rsid w:val="003C584B"/>
    <w:rsid w:val="003C5F87"/>
    <w:rsid w:val="003C5FF3"/>
    <w:rsid w:val="003C613D"/>
    <w:rsid w:val="003C6171"/>
    <w:rsid w:val="003C639A"/>
    <w:rsid w:val="003C63B9"/>
    <w:rsid w:val="003C6A3C"/>
    <w:rsid w:val="003C6A44"/>
    <w:rsid w:val="003C6C43"/>
    <w:rsid w:val="003C7148"/>
    <w:rsid w:val="003C73C3"/>
    <w:rsid w:val="003C75E5"/>
    <w:rsid w:val="003C7746"/>
    <w:rsid w:val="003C781A"/>
    <w:rsid w:val="003C79D8"/>
    <w:rsid w:val="003D00DB"/>
    <w:rsid w:val="003D0277"/>
    <w:rsid w:val="003D0321"/>
    <w:rsid w:val="003D03D4"/>
    <w:rsid w:val="003D07EF"/>
    <w:rsid w:val="003D0960"/>
    <w:rsid w:val="003D096E"/>
    <w:rsid w:val="003D0A0B"/>
    <w:rsid w:val="003D0DF2"/>
    <w:rsid w:val="003D0E13"/>
    <w:rsid w:val="003D0EAA"/>
    <w:rsid w:val="003D0EBB"/>
    <w:rsid w:val="003D1085"/>
    <w:rsid w:val="003D108C"/>
    <w:rsid w:val="003D1296"/>
    <w:rsid w:val="003D1371"/>
    <w:rsid w:val="003D1374"/>
    <w:rsid w:val="003D173B"/>
    <w:rsid w:val="003D1764"/>
    <w:rsid w:val="003D17F3"/>
    <w:rsid w:val="003D1A13"/>
    <w:rsid w:val="003D1B4F"/>
    <w:rsid w:val="003D1BFC"/>
    <w:rsid w:val="003D1CDC"/>
    <w:rsid w:val="003D1F83"/>
    <w:rsid w:val="003D2004"/>
    <w:rsid w:val="003D2010"/>
    <w:rsid w:val="003D2195"/>
    <w:rsid w:val="003D2276"/>
    <w:rsid w:val="003D22D6"/>
    <w:rsid w:val="003D23BD"/>
    <w:rsid w:val="003D2450"/>
    <w:rsid w:val="003D24BE"/>
    <w:rsid w:val="003D283E"/>
    <w:rsid w:val="003D28F8"/>
    <w:rsid w:val="003D2BC3"/>
    <w:rsid w:val="003D2BD5"/>
    <w:rsid w:val="003D2D1D"/>
    <w:rsid w:val="003D2DD2"/>
    <w:rsid w:val="003D3199"/>
    <w:rsid w:val="003D3341"/>
    <w:rsid w:val="003D362B"/>
    <w:rsid w:val="003D3689"/>
    <w:rsid w:val="003D3725"/>
    <w:rsid w:val="003D3749"/>
    <w:rsid w:val="003D39D4"/>
    <w:rsid w:val="003D3C43"/>
    <w:rsid w:val="003D3DB4"/>
    <w:rsid w:val="003D3FCC"/>
    <w:rsid w:val="003D4151"/>
    <w:rsid w:val="003D4176"/>
    <w:rsid w:val="003D451B"/>
    <w:rsid w:val="003D463A"/>
    <w:rsid w:val="003D4728"/>
    <w:rsid w:val="003D49F4"/>
    <w:rsid w:val="003D49F5"/>
    <w:rsid w:val="003D4FEF"/>
    <w:rsid w:val="003D5167"/>
    <w:rsid w:val="003D5495"/>
    <w:rsid w:val="003D54BE"/>
    <w:rsid w:val="003D54D2"/>
    <w:rsid w:val="003D5773"/>
    <w:rsid w:val="003D57D4"/>
    <w:rsid w:val="003D596C"/>
    <w:rsid w:val="003D5CE8"/>
    <w:rsid w:val="003D5D73"/>
    <w:rsid w:val="003D5FE9"/>
    <w:rsid w:val="003D601C"/>
    <w:rsid w:val="003D6139"/>
    <w:rsid w:val="003D61A8"/>
    <w:rsid w:val="003D61A9"/>
    <w:rsid w:val="003D61E9"/>
    <w:rsid w:val="003D6242"/>
    <w:rsid w:val="003D6502"/>
    <w:rsid w:val="003D6695"/>
    <w:rsid w:val="003D66D2"/>
    <w:rsid w:val="003D6801"/>
    <w:rsid w:val="003D6948"/>
    <w:rsid w:val="003D6963"/>
    <w:rsid w:val="003D6C59"/>
    <w:rsid w:val="003D70A4"/>
    <w:rsid w:val="003D7126"/>
    <w:rsid w:val="003D7182"/>
    <w:rsid w:val="003D7188"/>
    <w:rsid w:val="003D7301"/>
    <w:rsid w:val="003D733B"/>
    <w:rsid w:val="003D738B"/>
    <w:rsid w:val="003D73F4"/>
    <w:rsid w:val="003D78BE"/>
    <w:rsid w:val="003D7AE5"/>
    <w:rsid w:val="003D7D1B"/>
    <w:rsid w:val="003D7E7B"/>
    <w:rsid w:val="003D7EDC"/>
    <w:rsid w:val="003D7EFB"/>
    <w:rsid w:val="003E0372"/>
    <w:rsid w:val="003E03BD"/>
    <w:rsid w:val="003E03F0"/>
    <w:rsid w:val="003E05E7"/>
    <w:rsid w:val="003E06D3"/>
    <w:rsid w:val="003E07C8"/>
    <w:rsid w:val="003E09D7"/>
    <w:rsid w:val="003E0ABE"/>
    <w:rsid w:val="003E0C15"/>
    <w:rsid w:val="003E0D2F"/>
    <w:rsid w:val="003E0E57"/>
    <w:rsid w:val="003E0FB4"/>
    <w:rsid w:val="003E0FC1"/>
    <w:rsid w:val="003E1060"/>
    <w:rsid w:val="003E11E6"/>
    <w:rsid w:val="003E1245"/>
    <w:rsid w:val="003E1310"/>
    <w:rsid w:val="003E1416"/>
    <w:rsid w:val="003E1618"/>
    <w:rsid w:val="003E16C0"/>
    <w:rsid w:val="003E16FA"/>
    <w:rsid w:val="003E18DD"/>
    <w:rsid w:val="003E1ACC"/>
    <w:rsid w:val="003E2041"/>
    <w:rsid w:val="003E20F4"/>
    <w:rsid w:val="003E22CA"/>
    <w:rsid w:val="003E2440"/>
    <w:rsid w:val="003E2587"/>
    <w:rsid w:val="003E2656"/>
    <w:rsid w:val="003E2814"/>
    <w:rsid w:val="003E2879"/>
    <w:rsid w:val="003E2989"/>
    <w:rsid w:val="003E2DED"/>
    <w:rsid w:val="003E2E9D"/>
    <w:rsid w:val="003E2FF0"/>
    <w:rsid w:val="003E306F"/>
    <w:rsid w:val="003E30FD"/>
    <w:rsid w:val="003E316A"/>
    <w:rsid w:val="003E34B4"/>
    <w:rsid w:val="003E39A7"/>
    <w:rsid w:val="003E39E4"/>
    <w:rsid w:val="003E3B55"/>
    <w:rsid w:val="003E3BAC"/>
    <w:rsid w:val="003E3CA3"/>
    <w:rsid w:val="003E3CAF"/>
    <w:rsid w:val="003E3D8B"/>
    <w:rsid w:val="003E3F9C"/>
    <w:rsid w:val="003E4008"/>
    <w:rsid w:val="003E433E"/>
    <w:rsid w:val="003E4367"/>
    <w:rsid w:val="003E4458"/>
    <w:rsid w:val="003E4470"/>
    <w:rsid w:val="003E44D8"/>
    <w:rsid w:val="003E4583"/>
    <w:rsid w:val="003E458C"/>
    <w:rsid w:val="003E478E"/>
    <w:rsid w:val="003E4846"/>
    <w:rsid w:val="003E48BA"/>
    <w:rsid w:val="003E4935"/>
    <w:rsid w:val="003E49C7"/>
    <w:rsid w:val="003E4E75"/>
    <w:rsid w:val="003E4E85"/>
    <w:rsid w:val="003E4F43"/>
    <w:rsid w:val="003E50D0"/>
    <w:rsid w:val="003E5143"/>
    <w:rsid w:val="003E51D6"/>
    <w:rsid w:val="003E521E"/>
    <w:rsid w:val="003E531B"/>
    <w:rsid w:val="003E535C"/>
    <w:rsid w:val="003E548E"/>
    <w:rsid w:val="003E5871"/>
    <w:rsid w:val="003E59FC"/>
    <w:rsid w:val="003E5BCC"/>
    <w:rsid w:val="003E5C17"/>
    <w:rsid w:val="003E5C21"/>
    <w:rsid w:val="003E5D7A"/>
    <w:rsid w:val="003E5E60"/>
    <w:rsid w:val="003E5EA6"/>
    <w:rsid w:val="003E5FAC"/>
    <w:rsid w:val="003E62F0"/>
    <w:rsid w:val="003E6308"/>
    <w:rsid w:val="003E642D"/>
    <w:rsid w:val="003E649D"/>
    <w:rsid w:val="003E65A9"/>
    <w:rsid w:val="003E6605"/>
    <w:rsid w:val="003E6821"/>
    <w:rsid w:val="003E6974"/>
    <w:rsid w:val="003E69FF"/>
    <w:rsid w:val="003E6CFA"/>
    <w:rsid w:val="003E6F45"/>
    <w:rsid w:val="003E6FE6"/>
    <w:rsid w:val="003E712F"/>
    <w:rsid w:val="003E7241"/>
    <w:rsid w:val="003E738E"/>
    <w:rsid w:val="003E7433"/>
    <w:rsid w:val="003E76BC"/>
    <w:rsid w:val="003E76FD"/>
    <w:rsid w:val="003E7847"/>
    <w:rsid w:val="003E78D4"/>
    <w:rsid w:val="003E796D"/>
    <w:rsid w:val="003E7E52"/>
    <w:rsid w:val="003F0041"/>
    <w:rsid w:val="003F0317"/>
    <w:rsid w:val="003F03EE"/>
    <w:rsid w:val="003F04AC"/>
    <w:rsid w:val="003F04C5"/>
    <w:rsid w:val="003F0824"/>
    <w:rsid w:val="003F09BF"/>
    <w:rsid w:val="003F0F6D"/>
    <w:rsid w:val="003F1213"/>
    <w:rsid w:val="003F133E"/>
    <w:rsid w:val="003F14C4"/>
    <w:rsid w:val="003F1723"/>
    <w:rsid w:val="003F17B7"/>
    <w:rsid w:val="003F188E"/>
    <w:rsid w:val="003F189E"/>
    <w:rsid w:val="003F1D0E"/>
    <w:rsid w:val="003F1DFB"/>
    <w:rsid w:val="003F1E78"/>
    <w:rsid w:val="003F1EA0"/>
    <w:rsid w:val="003F1F0B"/>
    <w:rsid w:val="003F1F29"/>
    <w:rsid w:val="003F1F98"/>
    <w:rsid w:val="003F1FC8"/>
    <w:rsid w:val="003F24C8"/>
    <w:rsid w:val="003F2536"/>
    <w:rsid w:val="003F2602"/>
    <w:rsid w:val="003F2735"/>
    <w:rsid w:val="003F2879"/>
    <w:rsid w:val="003F290A"/>
    <w:rsid w:val="003F2A49"/>
    <w:rsid w:val="003F2A5E"/>
    <w:rsid w:val="003F2A9D"/>
    <w:rsid w:val="003F2B1D"/>
    <w:rsid w:val="003F2BE5"/>
    <w:rsid w:val="003F2CDB"/>
    <w:rsid w:val="003F30A4"/>
    <w:rsid w:val="003F3131"/>
    <w:rsid w:val="003F3165"/>
    <w:rsid w:val="003F3171"/>
    <w:rsid w:val="003F32BB"/>
    <w:rsid w:val="003F33DE"/>
    <w:rsid w:val="003F34DB"/>
    <w:rsid w:val="003F3832"/>
    <w:rsid w:val="003F38A3"/>
    <w:rsid w:val="003F38F1"/>
    <w:rsid w:val="003F3A3B"/>
    <w:rsid w:val="003F3C2B"/>
    <w:rsid w:val="003F3F77"/>
    <w:rsid w:val="003F3FE7"/>
    <w:rsid w:val="003F400C"/>
    <w:rsid w:val="003F4169"/>
    <w:rsid w:val="003F422D"/>
    <w:rsid w:val="003F4237"/>
    <w:rsid w:val="003F46D0"/>
    <w:rsid w:val="003F4885"/>
    <w:rsid w:val="003F4967"/>
    <w:rsid w:val="003F4A1B"/>
    <w:rsid w:val="003F4A41"/>
    <w:rsid w:val="003F4CFE"/>
    <w:rsid w:val="003F4D5B"/>
    <w:rsid w:val="003F4EF8"/>
    <w:rsid w:val="003F4F02"/>
    <w:rsid w:val="003F4F82"/>
    <w:rsid w:val="003F5202"/>
    <w:rsid w:val="003F53B3"/>
    <w:rsid w:val="003F53DD"/>
    <w:rsid w:val="003F5403"/>
    <w:rsid w:val="003F551C"/>
    <w:rsid w:val="003F57EE"/>
    <w:rsid w:val="003F5848"/>
    <w:rsid w:val="003F58BC"/>
    <w:rsid w:val="003F5B24"/>
    <w:rsid w:val="003F5B3F"/>
    <w:rsid w:val="003F604D"/>
    <w:rsid w:val="003F6060"/>
    <w:rsid w:val="003F616D"/>
    <w:rsid w:val="003F6186"/>
    <w:rsid w:val="003F64EC"/>
    <w:rsid w:val="003F6506"/>
    <w:rsid w:val="003F67FB"/>
    <w:rsid w:val="003F6860"/>
    <w:rsid w:val="003F6921"/>
    <w:rsid w:val="003F6AD3"/>
    <w:rsid w:val="003F6C15"/>
    <w:rsid w:val="003F6D46"/>
    <w:rsid w:val="003F6E95"/>
    <w:rsid w:val="003F7046"/>
    <w:rsid w:val="003F70B5"/>
    <w:rsid w:val="003F7463"/>
    <w:rsid w:val="003F749B"/>
    <w:rsid w:val="003F74FE"/>
    <w:rsid w:val="003F7638"/>
    <w:rsid w:val="003F78A8"/>
    <w:rsid w:val="003F7B68"/>
    <w:rsid w:val="003F7B6F"/>
    <w:rsid w:val="003F7CC4"/>
    <w:rsid w:val="003F7E3D"/>
    <w:rsid w:val="003F7F28"/>
    <w:rsid w:val="003F7F8B"/>
    <w:rsid w:val="003F7FE3"/>
    <w:rsid w:val="00400087"/>
    <w:rsid w:val="004001C0"/>
    <w:rsid w:val="00400308"/>
    <w:rsid w:val="004005EC"/>
    <w:rsid w:val="004006C6"/>
    <w:rsid w:val="004006FD"/>
    <w:rsid w:val="0040078E"/>
    <w:rsid w:val="00400ACA"/>
    <w:rsid w:val="00400ADC"/>
    <w:rsid w:val="00400BCD"/>
    <w:rsid w:val="00400F80"/>
    <w:rsid w:val="00401102"/>
    <w:rsid w:val="00401136"/>
    <w:rsid w:val="00401164"/>
    <w:rsid w:val="00401446"/>
    <w:rsid w:val="00401467"/>
    <w:rsid w:val="00401620"/>
    <w:rsid w:val="00401623"/>
    <w:rsid w:val="00401AAD"/>
    <w:rsid w:val="00401B89"/>
    <w:rsid w:val="00401D42"/>
    <w:rsid w:val="00401E9C"/>
    <w:rsid w:val="00401F0D"/>
    <w:rsid w:val="00402245"/>
    <w:rsid w:val="00402279"/>
    <w:rsid w:val="0040227B"/>
    <w:rsid w:val="00402292"/>
    <w:rsid w:val="00402322"/>
    <w:rsid w:val="0040252A"/>
    <w:rsid w:val="004025D0"/>
    <w:rsid w:val="004027EF"/>
    <w:rsid w:val="00402B6A"/>
    <w:rsid w:val="00402B91"/>
    <w:rsid w:val="00402E15"/>
    <w:rsid w:val="0040321B"/>
    <w:rsid w:val="004032E6"/>
    <w:rsid w:val="004032EA"/>
    <w:rsid w:val="00403602"/>
    <w:rsid w:val="00403638"/>
    <w:rsid w:val="00403686"/>
    <w:rsid w:val="004036DA"/>
    <w:rsid w:val="00403738"/>
    <w:rsid w:val="00403751"/>
    <w:rsid w:val="004038F1"/>
    <w:rsid w:val="00403A57"/>
    <w:rsid w:val="00403A67"/>
    <w:rsid w:val="00403B93"/>
    <w:rsid w:val="00403C1C"/>
    <w:rsid w:val="00403CED"/>
    <w:rsid w:val="00403EFF"/>
    <w:rsid w:val="00404185"/>
    <w:rsid w:val="00404213"/>
    <w:rsid w:val="0040458C"/>
    <w:rsid w:val="00404869"/>
    <w:rsid w:val="00404983"/>
    <w:rsid w:val="00404A55"/>
    <w:rsid w:val="00404B8F"/>
    <w:rsid w:val="00404C17"/>
    <w:rsid w:val="00404D44"/>
    <w:rsid w:val="00404D4D"/>
    <w:rsid w:val="00404FBE"/>
    <w:rsid w:val="00405094"/>
    <w:rsid w:val="004051E2"/>
    <w:rsid w:val="0040525D"/>
    <w:rsid w:val="004054B0"/>
    <w:rsid w:val="004054F1"/>
    <w:rsid w:val="004054FC"/>
    <w:rsid w:val="00405546"/>
    <w:rsid w:val="0040557A"/>
    <w:rsid w:val="004056B1"/>
    <w:rsid w:val="004058DA"/>
    <w:rsid w:val="00405A45"/>
    <w:rsid w:val="00405B69"/>
    <w:rsid w:val="00405C9B"/>
    <w:rsid w:val="00405D0F"/>
    <w:rsid w:val="00405EDB"/>
    <w:rsid w:val="00405F5A"/>
    <w:rsid w:val="00405FB9"/>
    <w:rsid w:val="00406063"/>
    <w:rsid w:val="004061EF"/>
    <w:rsid w:val="00406305"/>
    <w:rsid w:val="004065C7"/>
    <w:rsid w:val="00406A79"/>
    <w:rsid w:val="00406B8C"/>
    <w:rsid w:val="00406E77"/>
    <w:rsid w:val="00406FA2"/>
    <w:rsid w:val="00407177"/>
    <w:rsid w:val="004071CB"/>
    <w:rsid w:val="00407609"/>
    <w:rsid w:val="0040768F"/>
    <w:rsid w:val="0040769C"/>
    <w:rsid w:val="0040771A"/>
    <w:rsid w:val="0040783D"/>
    <w:rsid w:val="00407876"/>
    <w:rsid w:val="00407949"/>
    <w:rsid w:val="00407CBC"/>
    <w:rsid w:val="00407D78"/>
    <w:rsid w:val="00407D80"/>
    <w:rsid w:val="00407FCF"/>
    <w:rsid w:val="004101E7"/>
    <w:rsid w:val="00410337"/>
    <w:rsid w:val="0041041C"/>
    <w:rsid w:val="00410475"/>
    <w:rsid w:val="00410481"/>
    <w:rsid w:val="0041049B"/>
    <w:rsid w:val="004107D8"/>
    <w:rsid w:val="00410A1B"/>
    <w:rsid w:val="00410A8F"/>
    <w:rsid w:val="00410B10"/>
    <w:rsid w:val="00410C98"/>
    <w:rsid w:val="00410DBD"/>
    <w:rsid w:val="0041119B"/>
    <w:rsid w:val="004113BC"/>
    <w:rsid w:val="004115E6"/>
    <w:rsid w:val="00411B6A"/>
    <w:rsid w:val="00411BC3"/>
    <w:rsid w:val="00411D36"/>
    <w:rsid w:val="00411D6D"/>
    <w:rsid w:val="004120B5"/>
    <w:rsid w:val="00412138"/>
    <w:rsid w:val="004122BA"/>
    <w:rsid w:val="0041232C"/>
    <w:rsid w:val="0041233F"/>
    <w:rsid w:val="00412702"/>
    <w:rsid w:val="0041276D"/>
    <w:rsid w:val="00412A82"/>
    <w:rsid w:val="00412CAE"/>
    <w:rsid w:val="00412F04"/>
    <w:rsid w:val="0041309F"/>
    <w:rsid w:val="004130BA"/>
    <w:rsid w:val="00413305"/>
    <w:rsid w:val="00413328"/>
    <w:rsid w:val="004136CE"/>
    <w:rsid w:val="004136D9"/>
    <w:rsid w:val="0041375C"/>
    <w:rsid w:val="0041394A"/>
    <w:rsid w:val="00413976"/>
    <w:rsid w:val="0041399E"/>
    <w:rsid w:val="00413B5D"/>
    <w:rsid w:val="00413B91"/>
    <w:rsid w:val="00413BCE"/>
    <w:rsid w:val="00413ECC"/>
    <w:rsid w:val="00414104"/>
    <w:rsid w:val="0041419B"/>
    <w:rsid w:val="00414656"/>
    <w:rsid w:val="004146E3"/>
    <w:rsid w:val="00414A33"/>
    <w:rsid w:val="00414A5A"/>
    <w:rsid w:val="00414ABD"/>
    <w:rsid w:val="00414DEE"/>
    <w:rsid w:val="004150FC"/>
    <w:rsid w:val="00415151"/>
    <w:rsid w:val="0041533C"/>
    <w:rsid w:val="0041539F"/>
    <w:rsid w:val="004158B8"/>
    <w:rsid w:val="0041590F"/>
    <w:rsid w:val="00415AA3"/>
    <w:rsid w:val="00415B40"/>
    <w:rsid w:val="00415B9C"/>
    <w:rsid w:val="00415CDD"/>
    <w:rsid w:val="00415D94"/>
    <w:rsid w:val="00415F19"/>
    <w:rsid w:val="00415F82"/>
    <w:rsid w:val="00415FF9"/>
    <w:rsid w:val="00416157"/>
    <w:rsid w:val="004161AC"/>
    <w:rsid w:val="004162EA"/>
    <w:rsid w:val="0041631D"/>
    <w:rsid w:val="00416365"/>
    <w:rsid w:val="004167D9"/>
    <w:rsid w:val="00416C52"/>
    <w:rsid w:val="00416DB9"/>
    <w:rsid w:val="00416EAC"/>
    <w:rsid w:val="00416FDE"/>
    <w:rsid w:val="0041706C"/>
    <w:rsid w:val="0041719F"/>
    <w:rsid w:val="004171E3"/>
    <w:rsid w:val="0041725D"/>
    <w:rsid w:val="00417455"/>
    <w:rsid w:val="00417527"/>
    <w:rsid w:val="0041760E"/>
    <w:rsid w:val="00417634"/>
    <w:rsid w:val="004177DD"/>
    <w:rsid w:val="0041797D"/>
    <w:rsid w:val="00417A16"/>
    <w:rsid w:val="00417B95"/>
    <w:rsid w:val="00417B9D"/>
    <w:rsid w:val="00417E3D"/>
    <w:rsid w:val="004201EA"/>
    <w:rsid w:val="00420248"/>
    <w:rsid w:val="0042051B"/>
    <w:rsid w:val="004206B4"/>
    <w:rsid w:val="004206F7"/>
    <w:rsid w:val="00420AD5"/>
    <w:rsid w:val="00420BA9"/>
    <w:rsid w:val="00420EB5"/>
    <w:rsid w:val="00420F2B"/>
    <w:rsid w:val="00420FA1"/>
    <w:rsid w:val="0042133F"/>
    <w:rsid w:val="0042134A"/>
    <w:rsid w:val="004214F2"/>
    <w:rsid w:val="0042191D"/>
    <w:rsid w:val="0042195C"/>
    <w:rsid w:val="00421CBA"/>
    <w:rsid w:val="00421F32"/>
    <w:rsid w:val="00422080"/>
    <w:rsid w:val="004220BC"/>
    <w:rsid w:val="0042213D"/>
    <w:rsid w:val="00422145"/>
    <w:rsid w:val="00422298"/>
    <w:rsid w:val="004222B3"/>
    <w:rsid w:val="004222CD"/>
    <w:rsid w:val="004222E4"/>
    <w:rsid w:val="004223B9"/>
    <w:rsid w:val="004225CB"/>
    <w:rsid w:val="00422639"/>
    <w:rsid w:val="004229BD"/>
    <w:rsid w:val="00422A1F"/>
    <w:rsid w:val="00422ADE"/>
    <w:rsid w:val="00422E3D"/>
    <w:rsid w:val="0042303D"/>
    <w:rsid w:val="00423070"/>
    <w:rsid w:val="00423249"/>
    <w:rsid w:val="00423663"/>
    <w:rsid w:val="004236F3"/>
    <w:rsid w:val="0042372A"/>
    <w:rsid w:val="00423760"/>
    <w:rsid w:val="004238EA"/>
    <w:rsid w:val="0042396E"/>
    <w:rsid w:val="00423A66"/>
    <w:rsid w:val="00423C98"/>
    <w:rsid w:val="00423D9E"/>
    <w:rsid w:val="00423DF2"/>
    <w:rsid w:val="00423EC0"/>
    <w:rsid w:val="00424164"/>
    <w:rsid w:val="004241AD"/>
    <w:rsid w:val="0042420D"/>
    <w:rsid w:val="004244DE"/>
    <w:rsid w:val="00424618"/>
    <w:rsid w:val="004246D3"/>
    <w:rsid w:val="0042476A"/>
    <w:rsid w:val="0042479B"/>
    <w:rsid w:val="00424883"/>
    <w:rsid w:val="004248AB"/>
    <w:rsid w:val="0042492C"/>
    <w:rsid w:val="00424B75"/>
    <w:rsid w:val="00424D31"/>
    <w:rsid w:val="00424D87"/>
    <w:rsid w:val="00424DA5"/>
    <w:rsid w:val="00424E47"/>
    <w:rsid w:val="00424E5B"/>
    <w:rsid w:val="00424EE0"/>
    <w:rsid w:val="00424EE4"/>
    <w:rsid w:val="00425171"/>
    <w:rsid w:val="0042548C"/>
    <w:rsid w:val="004254F3"/>
    <w:rsid w:val="0042558D"/>
    <w:rsid w:val="004255BF"/>
    <w:rsid w:val="004255CD"/>
    <w:rsid w:val="004255E5"/>
    <w:rsid w:val="0042583C"/>
    <w:rsid w:val="0042587B"/>
    <w:rsid w:val="00425AFC"/>
    <w:rsid w:val="00425BAE"/>
    <w:rsid w:val="00425BF9"/>
    <w:rsid w:val="00425C7D"/>
    <w:rsid w:val="00425F72"/>
    <w:rsid w:val="0042615B"/>
    <w:rsid w:val="0042619E"/>
    <w:rsid w:val="004261BF"/>
    <w:rsid w:val="004262AD"/>
    <w:rsid w:val="00426475"/>
    <w:rsid w:val="00426537"/>
    <w:rsid w:val="004266F3"/>
    <w:rsid w:val="0042687E"/>
    <w:rsid w:val="00426961"/>
    <w:rsid w:val="00426BE3"/>
    <w:rsid w:val="00426C61"/>
    <w:rsid w:val="00426E57"/>
    <w:rsid w:val="00426F0E"/>
    <w:rsid w:val="00427019"/>
    <w:rsid w:val="0042716F"/>
    <w:rsid w:val="00427171"/>
    <w:rsid w:val="004273CA"/>
    <w:rsid w:val="00427840"/>
    <w:rsid w:val="00427952"/>
    <w:rsid w:val="00427A2D"/>
    <w:rsid w:val="00427AD6"/>
    <w:rsid w:val="00427B3E"/>
    <w:rsid w:val="00427C0E"/>
    <w:rsid w:val="00427C39"/>
    <w:rsid w:val="00427CBC"/>
    <w:rsid w:val="00427D0B"/>
    <w:rsid w:val="00427DDB"/>
    <w:rsid w:val="00427E6C"/>
    <w:rsid w:val="00427F5D"/>
    <w:rsid w:val="004300AC"/>
    <w:rsid w:val="004300DC"/>
    <w:rsid w:val="00430274"/>
    <w:rsid w:val="0043037B"/>
    <w:rsid w:val="00430487"/>
    <w:rsid w:val="004306B9"/>
    <w:rsid w:val="004306E3"/>
    <w:rsid w:val="00430719"/>
    <w:rsid w:val="0043079E"/>
    <w:rsid w:val="00430818"/>
    <w:rsid w:val="0043082E"/>
    <w:rsid w:val="00430B6E"/>
    <w:rsid w:val="00430E0A"/>
    <w:rsid w:val="004311C2"/>
    <w:rsid w:val="004312DF"/>
    <w:rsid w:val="00431381"/>
    <w:rsid w:val="0043142C"/>
    <w:rsid w:val="00431456"/>
    <w:rsid w:val="0043154A"/>
    <w:rsid w:val="0043172D"/>
    <w:rsid w:val="00431A27"/>
    <w:rsid w:val="00431BBC"/>
    <w:rsid w:val="00431C43"/>
    <w:rsid w:val="00431E21"/>
    <w:rsid w:val="00431F36"/>
    <w:rsid w:val="004322FC"/>
    <w:rsid w:val="004323E0"/>
    <w:rsid w:val="00432400"/>
    <w:rsid w:val="00432406"/>
    <w:rsid w:val="0043246A"/>
    <w:rsid w:val="00432503"/>
    <w:rsid w:val="00432568"/>
    <w:rsid w:val="004325A9"/>
    <w:rsid w:val="004327CD"/>
    <w:rsid w:val="004329CF"/>
    <w:rsid w:val="00432C7F"/>
    <w:rsid w:val="00432CE9"/>
    <w:rsid w:val="00432D95"/>
    <w:rsid w:val="00432E07"/>
    <w:rsid w:val="00432E47"/>
    <w:rsid w:val="00432EE9"/>
    <w:rsid w:val="00432F77"/>
    <w:rsid w:val="004330E8"/>
    <w:rsid w:val="004332D7"/>
    <w:rsid w:val="00433418"/>
    <w:rsid w:val="00433710"/>
    <w:rsid w:val="004337F9"/>
    <w:rsid w:val="00433967"/>
    <w:rsid w:val="00433B31"/>
    <w:rsid w:val="00433C2B"/>
    <w:rsid w:val="00433D0D"/>
    <w:rsid w:val="00433DEB"/>
    <w:rsid w:val="004344F6"/>
    <w:rsid w:val="00434540"/>
    <w:rsid w:val="0043465E"/>
    <w:rsid w:val="0043489F"/>
    <w:rsid w:val="00434A15"/>
    <w:rsid w:val="00434B0A"/>
    <w:rsid w:val="00434B58"/>
    <w:rsid w:val="00434C20"/>
    <w:rsid w:val="00434CE1"/>
    <w:rsid w:val="00434DDE"/>
    <w:rsid w:val="00435109"/>
    <w:rsid w:val="00435227"/>
    <w:rsid w:val="00435261"/>
    <w:rsid w:val="00435392"/>
    <w:rsid w:val="0043568E"/>
    <w:rsid w:val="0043573E"/>
    <w:rsid w:val="00435A28"/>
    <w:rsid w:val="00435B32"/>
    <w:rsid w:val="00435B93"/>
    <w:rsid w:val="00435C34"/>
    <w:rsid w:val="00435C3C"/>
    <w:rsid w:val="00435D04"/>
    <w:rsid w:val="004361A4"/>
    <w:rsid w:val="004361C8"/>
    <w:rsid w:val="00436617"/>
    <w:rsid w:val="0043667C"/>
    <w:rsid w:val="00436C93"/>
    <w:rsid w:val="00436E8E"/>
    <w:rsid w:val="00436EF3"/>
    <w:rsid w:val="0043747E"/>
    <w:rsid w:val="0043752D"/>
    <w:rsid w:val="004379AF"/>
    <w:rsid w:val="004379F5"/>
    <w:rsid w:val="00437A39"/>
    <w:rsid w:val="00437AAE"/>
    <w:rsid w:val="00437C11"/>
    <w:rsid w:val="00437F48"/>
    <w:rsid w:val="004400E1"/>
    <w:rsid w:val="004403C5"/>
    <w:rsid w:val="004405E9"/>
    <w:rsid w:val="0044078C"/>
    <w:rsid w:val="00440A98"/>
    <w:rsid w:val="00440AC2"/>
    <w:rsid w:val="00440BD6"/>
    <w:rsid w:val="00441086"/>
    <w:rsid w:val="004410BE"/>
    <w:rsid w:val="0044140D"/>
    <w:rsid w:val="00441426"/>
    <w:rsid w:val="00441434"/>
    <w:rsid w:val="0044150A"/>
    <w:rsid w:val="004415D8"/>
    <w:rsid w:val="0044182C"/>
    <w:rsid w:val="004418E9"/>
    <w:rsid w:val="0044197D"/>
    <w:rsid w:val="00441AC6"/>
    <w:rsid w:val="00441E75"/>
    <w:rsid w:val="00441F15"/>
    <w:rsid w:val="00442168"/>
    <w:rsid w:val="004424BE"/>
    <w:rsid w:val="0044266F"/>
    <w:rsid w:val="004428DD"/>
    <w:rsid w:val="00442F2F"/>
    <w:rsid w:val="00442F7B"/>
    <w:rsid w:val="00442F90"/>
    <w:rsid w:val="00442FD9"/>
    <w:rsid w:val="00443449"/>
    <w:rsid w:val="00443477"/>
    <w:rsid w:val="0044375D"/>
    <w:rsid w:val="00443768"/>
    <w:rsid w:val="0044384E"/>
    <w:rsid w:val="0044389D"/>
    <w:rsid w:val="004438C1"/>
    <w:rsid w:val="00443D56"/>
    <w:rsid w:val="00443EC4"/>
    <w:rsid w:val="00443EEC"/>
    <w:rsid w:val="0044425D"/>
    <w:rsid w:val="004442BE"/>
    <w:rsid w:val="004445C8"/>
    <w:rsid w:val="004445EF"/>
    <w:rsid w:val="004446FB"/>
    <w:rsid w:val="0044482F"/>
    <w:rsid w:val="0044497A"/>
    <w:rsid w:val="004449F2"/>
    <w:rsid w:val="00444BCC"/>
    <w:rsid w:val="00444BF9"/>
    <w:rsid w:val="00444CAA"/>
    <w:rsid w:val="00444ECE"/>
    <w:rsid w:val="0044508B"/>
    <w:rsid w:val="00445194"/>
    <w:rsid w:val="004452A5"/>
    <w:rsid w:val="004452F4"/>
    <w:rsid w:val="004453DE"/>
    <w:rsid w:val="00445625"/>
    <w:rsid w:val="00445710"/>
    <w:rsid w:val="004457D2"/>
    <w:rsid w:val="00445BAF"/>
    <w:rsid w:val="00445CDB"/>
    <w:rsid w:val="00445DA4"/>
    <w:rsid w:val="00445EA6"/>
    <w:rsid w:val="00446043"/>
    <w:rsid w:val="00446123"/>
    <w:rsid w:val="004465FB"/>
    <w:rsid w:val="00446759"/>
    <w:rsid w:val="00446A18"/>
    <w:rsid w:val="00446A43"/>
    <w:rsid w:val="00446BFA"/>
    <w:rsid w:val="00446CC0"/>
    <w:rsid w:val="00446ED5"/>
    <w:rsid w:val="0044714F"/>
    <w:rsid w:val="00447324"/>
    <w:rsid w:val="004473A4"/>
    <w:rsid w:val="00447427"/>
    <w:rsid w:val="00447476"/>
    <w:rsid w:val="004475FA"/>
    <w:rsid w:val="004478E3"/>
    <w:rsid w:val="00447A4A"/>
    <w:rsid w:val="00447AEC"/>
    <w:rsid w:val="00447D4A"/>
    <w:rsid w:val="00447F42"/>
    <w:rsid w:val="00450047"/>
    <w:rsid w:val="004504D2"/>
    <w:rsid w:val="0045062D"/>
    <w:rsid w:val="004507F3"/>
    <w:rsid w:val="00450953"/>
    <w:rsid w:val="00450963"/>
    <w:rsid w:val="00450996"/>
    <w:rsid w:val="00450A77"/>
    <w:rsid w:val="00450A8D"/>
    <w:rsid w:val="00450B5A"/>
    <w:rsid w:val="00450B8C"/>
    <w:rsid w:val="00450BDE"/>
    <w:rsid w:val="00450D60"/>
    <w:rsid w:val="00450F1D"/>
    <w:rsid w:val="00450F3B"/>
    <w:rsid w:val="00450F65"/>
    <w:rsid w:val="00451041"/>
    <w:rsid w:val="00451138"/>
    <w:rsid w:val="00451143"/>
    <w:rsid w:val="0045121D"/>
    <w:rsid w:val="0045131E"/>
    <w:rsid w:val="004513A0"/>
    <w:rsid w:val="0045145A"/>
    <w:rsid w:val="00451532"/>
    <w:rsid w:val="004515F5"/>
    <w:rsid w:val="00451656"/>
    <w:rsid w:val="00451A51"/>
    <w:rsid w:val="00451AFC"/>
    <w:rsid w:val="00451CFD"/>
    <w:rsid w:val="004521D4"/>
    <w:rsid w:val="00452483"/>
    <w:rsid w:val="004526C7"/>
    <w:rsid w:val="004526D1"/>
    <w:rsid w:val="004528A0"/>
    <w:rsid w:val="00452963"/>
    <w:rsid w:val="00452ACA"/>
    <w:rsid w:val="00452B02"/>
    <w:rsid w:val="00452CFF"/>
    <w:rsid w:val="0045303D"/>
    <w:rsid w:val="0045312A"/>
    <w:rsid w:val="004532F6"/>
    <w:rsid w:val="00453395"/>
    <w:rsid w:val="00453479"/>
    <w:rsid w:val="004535F1"/>
    <w:rsid w:val="00453897"/>
    <w:rsid w:val="0045393D"/>
    <w:rsid w:val="0045395A"/>
    <w:rsid w:val="00453986"/>
    <w:rsid w:val="004539AA"/>
    <w:rsid w:val="00453A28"/>
    <w:rsid w:val="00453AD3"/>
    <w:rsid w:val="00453AFF"/>
    <w:rsid w:val="00453B6E"/>
    <w:rsid w:val="00453C31"/>
    <w:rsid w:val="00453CD4"/>
    <w:rsid w:val="00453DD2"/>
    <w:rsid w:val="00453E85"/>
    <w:rsid w:val="00453EDF"/>
    <w:rsid w:val="00453F07"/>
    <w:rsid w:val="00454124"/>
    <w:rsid w:val="0045435B"/>
    <w:rsid w:val="004543CE"/>
    <w:rsid w:val="004544E9"/>
    <w:rsid w:val="00454624"/>
    <w:rsid w:val="0045472D"/>
    <w:rsid w:val="004547EF"/>
    <w:rsid w:val="0045494E"/>
    <w:rsid w:val="00454A88"/>
    <w:rsid w:val="00454E19"/>
    <w:rsid w:val="00454FAD"/>
    <w:rsid w:val="00455030"/>
    <w:rsid w:val="0045510D"/>
    <w:rsid w:val="00455111"/>
    <w:rsid w:val="0045521B"/>
    <w:rsid w:val="00455407"/>
    <w:rsid w:val="00455412"/>
    <w:rsid w:val="004554A7"/>
    <w:rsid w:val="004555C1"/>
    <w:rsid w:val="0045567E"/>
    <w:rsid w:val="00455744"/>
    <w:rsid w:val="0045581D"/>
    <w:rsid w:val="00455B98"/>
    <w:rsid w:val="00455CDB"/>
    <w:rsid w:val="00455D8A"/>
    <w:rsid w:val="00455D94"/>
    <w:rsid w:val="00455DA2"/>
    <w:rsid w:val="00455E09"/>
    <w:rsid w:val="00455E45"/>
    <w:rsid w:val="00455FA0"/>
    <w:rsid w:val="004561AE"/>
    <w:rsid w:val="0045674F"/>
    <w:rsid w:val="00456814"/>
    <w:rsid w:val="00456874"/>
    <w:rsid w:val="00456938"/>
    <w:rsid w:val="0045699D"/>
    <w:rsid w:val="00456A30"/>
    <w:rsid w:val="00456A7D"/>
    <w:rsid w:val="00456B9D"/>
    <w:rsid w:val="00456C59"/>
    <w:rsid w:val="00456CEC"/>
    <w:rsid w:val="00456DC4"/>
    <w:rsid w:val="00456FB3"/>
    <w:rsid w:val="00457295"/>
    <w:rsid w:val="00457394"/>
    <w:rsid w:val="00457411"/>
    <w:rsid w:val="004575DC"/>
    <w:rsid w:val="0045790D"/>
    <w:rsid w:val="00457A8A"/>
    <w:rsid w:val="00457B19"/>
    <w:rsid w:val="00457BF3"/>
    <w:rsid w:val="00457D35"/>
    <w:rsid w:val="00457D83"/>
    <w:rsid w:val="00460031"/>
    <w:rsid w:val="0046024D"/>
    <w:rsid w:val="004602AE"/>
    <w:rsid w:val="004602FE"/>
    <w:rsid w:val="0046063B"/>
    <w:rsid w:val="00460749"/>
    <w:rsid w:val="004607B4"/>
    <w:rsid w:val="004608D9"/>
    <w:rsid w:val="00460BEF"/>
    <w:rsid w:val="00460C4D"/>
    <w:rsid w:val="00460E7F"/>
    <w:rsid w:val="00460F10"/>
    <w:rsid w:val="00460F7D"/>
    <w:rsid w:val="00460F8A"/>
    <w:rsid w:val="00461057"/>
    <w:rsid w:val="00461126"/>
    <w:rsid w:val="00461348"/>
    <w:rsid w:val="004613F5"/>
    <w:rsid w:val="00461833"/>
    <w:rsid w:val="00461A02"/>
    <w:rsid w:val="00461B62"/>
    <w:rsid w:val="00461BE1"/>
    <w:rsid w:val="00461DDD"/>
    <w:rsid w:val="00462366"/>
    <w:rsid w:val="004626CA"/>
    <w:rsid w:val="0046281F"/>
    <w:rsid w:val="00462BDC"/>
    <w:rsid w:val="00462FD8"/>
    <w:rsid w:val="004635E6"/>
    <w:rsid w:val="00463620"/>
    <w:rsid w:val="0046372D"/>
    <w:rsid w:val="004639C0"/>
    <w:rsid w:val="004639EB"/>
    <w:rsid w:val="00463DDD"/>
    <w:rsid w:val="00463E14"/>
    <w:rsid w:val="004641D3"/>
    <w:rsid w:val="0046427C"/>
    <w:rsid w:val="004642BD"/>
    <w:rsid w:val="0046458F"/>
    <w:rsid w:val="00464982"/>
    <w:rsid w:val="00464A4C"/>
    <w:rsid w:val="00464A89"/>
    <w:rsid w:val="00464A91"/>
    <w:rsid w:val="00464BE4"/>
    <w:rsid w:val="0046508B"/>
    <w:rsid w:val="004650A3"/>
    <w:rsid w:val="0046524E"/>
    <w:rsid w:val="004653CF"/>
    <w:rsid w:val="00465450"/>
    <w:rsid w:val="00465649"/>
    <w:rsid w:val="0046565C"/>
    <w:rsid w:val="0046567C"/>
    <w:rsid w:val="004656D8"/>
    <w:rsid w:val="00465816"/>
    <w:rsid w:val="004658EC"/>
    <w:rsid w:val="00465AC3"/>
    <w:rsid w:val="00465BB1"/>
    <w:rsid w:val="00466011"/>
    <w:rsid w:val="00466CB8"/>
    <w:rsid w:val="00466D1A"/>
    <w:rsid w:val="00466EFE"/>
    <w:rsid w:val="00466F13"/>
    <w:rsid w:val="00466F20"/>
    <w:rsid w:val="00466F5E"/>
    <w:rsid w:val="00466FC1"/>
    <w:rsid w:val="0046706C"/>
    <w:rsid w:val="004671AB"/>
    <w:rsid w:val="004673F5"/>
    <w:rsid w:val="004678FD"/>
    <w:rsid w:val="00467A87"/>
    <w:rsid w:val="00467C48"/>
    <w:rsid w:val="00467C69"/>
    <w:rsid w:val="00467C81"/>
    <w:rsid w:val="00467DE5"/>
    <w:rsid w:val="00467E73"/>
    <w:rsid w:val="00467F08"/>
    <w:rsid w:val="00467F1F"/>
    <w:rsid w:val="00470002"/>
    <w:rsid w:val="00470073"/>
    <w:rsid w:val="0047034D"/>
    <w:rsid w:val="004703B1"/>
    <w:rsid w:val="00470421"/>
    <w:rsid w:val="00470430"/>
    <w:rsid w:val="0047057A"/>
    <w:rsid w:val="00470621"/>
    <w:rsid w:val="00470781"/>
    <w:rsid w:val="004707C3"/>
    <w:rsid w:val="004707F5"/>
    <w:rsid w:val="00470A61"/>
    <w:rsid w:val="00470AEC"/>
    <w:rsid w:val="00470AFF"/>
    <w:rsid w:val="00470B18"/>
    <w:rsid w:val="00470BBF"/>
    <w:rsid w:val="00470C4D"/>
    <w:rsid w:val="00470D31"/>
    <w:rsid w:val="00470EE6"/>
    <w:rsid w:val="00470F7C"/>
    <w:rsid w:val="00470FB9"/>
    <w:rsid w:val="00470FE1"/>
    <w:rsid w:val="0047102A"/>
    <w:rsid w:val="0047136F"/>
    <w:rsid w:val="004713C3"/>
    <w:rsid w:val="00471734"/>
    <w:rsid w:val="00471911"/>
    <w:rsid w:val="00471987"/>
    <w:rsid w:val="00471A45"/>
    <w:rsid w:val="00471C5B"/>
    <w:rsid w:val="00471D1C"/>
    <w:rsid w:val="00471EAE"/>
    <w:rsid w:val="00471F8A"/>
    <w:rsid w:val="00471FE7"/>
    <w:rsid w:val="00472082"/>
    <w:rsid w:val="00472108"/>
    <w:rsid w:val="00472157"/>
    <w:rsid w:val="00472185"/>
    <w:rsid w:val="00472431"/>
    <w:rsid w:val="00472525"/>
    <w:rsid w:val="004725E4"/>
    <w:rsid w:val="004725EF"/>
    <w:rsid w:val="00472624"/>
    <w:rsid w:val="0047262D"/>
    <w:rsid w:val="004726D4"/>
    <w:rsid w:val="004728E3"/>
    <w:rsid w:val="00472926"/>
    <w:rsid w:val="00472A5C"/>
    <w:rsid w:val="00472ACE"/>
    <w:rsid w:val="00472BC2"/>
    <w:rsid w:val="00472D27"/>
    <w:rsid w:val="00472DAF"/>
    <w:rsid w:val="00472E9A"/>
    <w:rsid w:val="00472EDB"/>
    <w:rsid w:val="00473621"/>
    <w:rsid w:val="0047374C"/>
    <w:rsid w:val="00473889"/>
    <w:rsid w:val="004738E3"/>
    <w:rsid w:val="00473905"/>
    <w:rsid w:val="004739DF"/>
    <w:rsid w:val="00473C74"/>
    <w:rsid w:val="00473CA6"/>
    <w:rsid w:val="00473FBA"/>
    <w:rsid w:val="00474149"/>
    <w:rsid w:val="004742F0"/>
    <w:rsid w:val="004743C7"/>
    <w:rsid w:val="004745DE"/>
    <w:rsid w:val="004746BB"/>
    <w:rsid w:val="00474761"/>
    <w:rsid w:val="00474799"/>
    <w:rsid w:val="004747B9"/>
    <w:rsid w:val="00474A59"/>
    <w:rsid w:val="00474C09"/>
    <w:rsid w:val="00474CAF"/>
    <w:rsid w:val="00474CCD"/>
    <w:rsid w:val="00474D26"/>
    <w:rsid w:val="00475068"/>
    <w:rsid w:val="00475136"/>
    <w:rsid w:val="00475312"/>
    <w:rsid w:val="004753A8"/>
    <w:rsid w:val="0047551B"/>
    <w:rsid w:val="00475550"/>
    <w:rsid w:val="004757DE"/>
    <w:rsid w:val="004759E6"/>
    <w:rsid w:val="00475BE5"/>
    <w:rsid w:val="00475FAB"/>
    <w:rsid w:val="0047619F"/>
    <w:rsid w:val="0047630A"/>
    <w:rsid w:val="00476414"/>
    <w:rsid w:val="0047676A"/>
    <w:rsid w:val="00476A4C"/>
    <w:rsid w:val="00476ADD"/>
    <w:rsid w:val="00476E0A"/>
    <w:rsid w:val="00476E9B"/>
    <w:rsid w:val="00476F41"/>
    <w:rsid w:val="004770EF"/>
    <w:rsid w:val="004772FD"/>
    <w:rsid w:val="0047745D"/>
    <w:rsid w:val="004774E5"/>
    <w:rsid w:val="00477563"/>
    <w:rsid w:val="0047772B"/>
    <w:rsid w:val="004777D1"/>
    <w:rsid w:val="00477971"/>
    <w:rsid w:val="00477AE1"/>
    <w:rsid w:val="00477C2C"/>
    <w:rsid w:val="00477D24"/>
    <w:rsid w:val="00477DB8"/>
    <w:rsid w:val="00477F7B"/>
    <w:rsid w:val="00480034"/>
    <w:rsid w:val="004801D2"/>
    <w:rsid w:val="0048021C"/>
    <w:rsid w:val="004803BD"/>
    <w:rsid w:val="004804FB"/>
    <w:rsid w:val="004806B5"/>
    <w:rsid w:val="0048078C"/>
    <w:rsid w:val="004807E2"/>
    <w:rsid w:val="00480AD1"/>
    <w:rsid w:val="00480C4E"/>
    <w:rsid w:val="00480E00"/>
    <w:rsid w:val="00480EF2"/>
    <w:rsid w:val="00480F9A"/>
    <w:rsid w:val="00480F9D"/>
    <w:rsid w:val="00481016"/>
    <w:rsid w:val="0048101D"/>
    <w:rsid w:val="00481278"/>
    <w:rsid w:val="00481329"/>
    <w:rsid w:val="00481385"/>
    <w:rsid w:val="00481463"/>
    <w:rsid w:val="004815DD"/>
    <w:rsid w:val="00481674"/>
    <w:rsid w:val="0048184F"/>
    <w:rsid w:val="00481895"/>
    <w:rsid w:val="004818A5"/>
    <w:rsid w:val="00481CAF"/>
    <w:rsid w:val="00481DE6"/>
    <w:rsid w:val="00481E88"/>
    <w:rsid w:val="004820F0"/>
    <w:rsid w:val="00482289"/>
    <w:rsid w:val="00482354"/>
    <w:rsid w:val="0048251E"/>
    <w:rsid w:val="00482603"/>
    <w:rsid w:val="0048268E"/>
    <w:rsid w:val="0048283E"/>
    <w:rsid w:val="0048286D"/>
    <w:rsid w:val="00482930"/>
    <w:rsid w:val="00482AA9"/>
    <w:rsid w:val="00482BF2"/>
    <w:rsid w:val="00482D15"/>
    <w:rsid w:val="00482D53"/>
    <w:rsid w:val="00482E84"/>
    <w:rsid w:val="00482E86"/>
    <w:rsid w:val="00482F28"/>
    <w:rsid w:val="00483035"/>
    <w:rsid w:val="004834F3"/>
    <w:rsid w:val="004839C2"/>
    <w:rsid w:val="00483A42"/>
    <w:rsid w:val="00483BD6"/>
    <w:rsid w:val="00483D35"/>
    <w:rsid w:val="00483F5E"/>
    <w:rsid w:val="00483FF5"/>
    <w:rsid w:val="00484034"/>
    <w:rsid w:val="0048419F"/>
    <w:rsid w:val="00484314"/>
    <w:rsid w:val="00484384"/>
    <w:rsid w:val="004843A0"/>
    <w:rsid w:val="00484468"/>
    <w:rsid w:val="004845AF"/>
    <w:rsid w:val="00484708"/>
    <w:rsid w:val="00484826"/>
    <w:rsid w:val="00484844"/>
    <w:rsid w:val="00484904"/>
    <w:rsid w:val="00484AAD"/>
    <w:rsid w:val="00484B21"/>
    <w:rsid w:val="00484BCE"/>
    <w:rsid w:val="00484C0C"/>
    <w:rsid w:val="00484D30"/>
    <w:rsid w:val="00484EDB"/>
    <w:rsid w:val="0048508F"/>
    <w:rsid w:val="00485269"/>
    <w:rsid w:val="0048530F"/>
    <w:rsid w:val="004854EA"/>
    <w:rsid w:val="004854ED"/>
    <w:rsid w:val="0048553B"/>
    <w:rsid w:val="004856F3"/>
    <w:rsid w:val="00485C94"/>
    <w:rsid w:val="00485FBA"/>
    <w:rsid w:val="00486246"/>
    <w:rsid w:val="004862AD"/>
    <w:rsid w:val="004862B1"/>
    <w:rsid w:val="004863E4"/>
    <w:rsid w:val="00486569"/>
    <w:rsid w:val="0048671C"/>
    <w:rsid w:val="00486742"/>
    <w:rsid w:val="004867B8"/>
    <w:rsid w:val="004867DA"/>
    <w:rsid w:val="00486C90"/>
    <w:rsid w:val="00486CCF"/>
    <w:rsid w:val="00486E5D"/>
    <w:rsid w:val="00486E79"/>
    <w:rsid w:val="00486FD3"/>
    <w:rsid w:val="0048708B"/>
    <w:rsid w:val="004871CB"/>
    <w:rsid w:val="004871EF"/>
    <w:rsid w:val="0048766E"/>
    <w:rsid w:val="0048779D"/>
    <w:rsid w:val="0048781A"/>
    <w:rsid w:val="0048785F"/>
    <w:rsid w:val="0048788D"/>
    <w:rsid w:val="0048793A"/>
    <w:rsid w:val="00487EE1"/>
    <w:rsid w:val="00487F2F"/>
    <w:rsid w:val="00487F75"/>
    <w:rsid w:val="00490081"/>
    <w:rsid w:val="004900C6"/>
    <w:rsid w:val="0049011F"/>
    <w:rsid w:val="00490790"/>
    <w:rsid w:val="00490820"/>
    <w:rsid w:val="004909AF"/>
    <w:rsid w:val="00490B63"/>
    <w:rsid w:val="00490D74"/>
    <w:rsid w:val="00490DA9"/>
    <w:rsid w:val="00490ECC"/>
    <w:rsid w:val="00490ED5"/>
    <w:rsid w:val="00490F25"/>
    <w:rsid w:val="00491078"/>
    <w:rsid w:val="004910B3"/>
    <w:rsid w:val="004910BB"/>
    <w:rsid w:val="004912D9"/>
    <w:rsid w:val="00491364"/>
    <w:rsid w:val="004913CE"/>
    <w:rsid w:val="00491886"/>
    <w:rsid w:val="00491991"/>
    <w:rsid w:val="00491E15"/>
    <w:rsid w:val="00492070"/>
    <w:rsid w:val="004921D5"/>
    <w:rsid w:val="004925AF"/>
    <w:rsid w:val="00492719"/>
    <w:rsid w:val="00492720"/>
    <w:rsid w:val="00492A97"/>
    <w:rsid w:val="00492CD3"/>
    <w:rsid w:val="00492D23"/>
    <w:rsid w:val="00493246"/>
    <w:rsid w:val="0049327A"/>
    <w:rsid w:val="0049358F"/>
    <w:rsid w:val="004936FF"/>
    <w:rsid w:val="004937CD"/>
    <w:rsid w:val="004938CD"/>
    <w:rsid w:val="00493A9C"/>
    <w:rsid w:val="00493CDB"/>
    <w:rsid w:val="00493D14"/>
    <w:rsid w:val="00493D52"/>
    <w:rsid w:val="00493F46"/>
    <w:rsid w:val="00494018"/>
    <w:rsid w:val="00494250"/>
    <w:rsid w:val="0049430C"/>
    <w:rsid w:val="004944B8"/>
    <w:rsid w:val="0049453A"/>
    <w:rsid w:val="00494639"/>
    <w:rsid w:val="00494906"/>
    <w:rsid w:val="00494EC6"/>
    <w:rsid w:val="0049523A"/>
    <w:rsid w:val="004952D2"/>
    <w:rsid w:val="00495635"/>
    <w:rsid w:val="00495672"/>
    <w:rsid w:val="00495684"/>
    <w:rsid w:val="004956BC"/>
    <w:rsid w:val="00495757"/>
    <w:rsid w:val="004958DF"/>
    <w:rsid w:val="00495B1F"/>
    <w:rsid w:val="0049603E"/>
    <w:rsid w:val="00496148"/>
    <w:rsid w:val="00496238"/>
    <w:rsid w:val="004962B9"/>
    <w:rsid w:val="004963C7"/>
    <w:rsid w:val="004963F6"/>
    <w:rsid w:val="0049651E"/>
    <w:rsid w:val="00496538"/>
    <w:rsid w:val="00496814"/>
    <w:rsid w:val="00496945"/>
    <w:rsid w:val="004969AE"/>
    <w:rsid w:val="00496A26"/>
    <w:rsid w:val="00496B08"/>
    <w:rsid w:val="00496B1C"/>
    <w:rsid w:val="00496EB2"/>
    <w:rsid w:val="0049704A"/>
    <w:rsid w:val="004974A4"/>
    <w:rsid w:val="0049759F"/>
    <w:rsid w:val="004978FD"/>
    <w:rsid w:val="00497A56"/>
    <w:rsid w:val="00497B14"/>
    <w:rsid w:val="00497C0C"/>
    <w:rsid w:val="00497C27"/>
    <w:rsid w:val="004A000A"/>
    <w:rsid w:val="004A00C3"/>
    <w:rsid w:val="004A0128"/>
    <w:rsid w:val="004A02A3"/>
    <w:rsid w:val="004A0513"/>
    <w:rsid w:val="004A05A9"/>
    <w:rsid w:val="004A0606"/>
    <w:rsid w:val="004A07F2"/>
    <w:rsid w:val="004A08D4"/>
    <w:rsid w:val="004A0A34"/>
    <w:rsid w:val="004A0AF7"/>
    <w:rsid w:val="004A0CE4"/>
    <w:rsid w:val="004A0D45"/>
    <w:rsid w:val="004A0D50"/>
    <w:rsid w:val="004A0DCE"/>
    <w:rsid w:val="004A0E5D"/>
    <w:rsid w:val="004A117F"/>
    <w:rsid w:val="004A14A2"/>
    <w:rsid w:val="004A14B4"/>
    <w:rsid w:val="004A1628"/>
    <w:rsid w:val="004A16B0"/>
    <w:rsid w:val="004A1882"/>
    <w:rsid w:val="004A1993"/>
    <w:rsid w:val="004A1CE7"/>
    <w:rsid w:val="004A1DFB"/>
    <w:rsid w:val="004A20B6"/>
    <w:rsid w:val="004A21F5"/>
    <w:rsid w:val="004A23AF"/>
    <w:rsid w:val="004A23EA"/>
    <w:rsid w:val="004A2636"/>
    <w:rsid w:val="004A269B"/>
    <w:rsid w:val="004A26B5"/>
    <w:rsid w:val="004A27FB"/>
    <w:rsid w:val="004A2880"/>
    <w:rsid w:val="004A28FB"/>
    <w:rsid w:val="004A2A3D"/>
    <w:rsid w:val="004A2E11"/>
    <w:rsid w:val="004A3226"/>
    <w:rsid w:val="004A328F"/>
    <w:rsid w:val="004A329B"/>
    <w:rsid w:val="004A33A3"/>
    <w:rsid w:val="004A370F"/>
    <w:rsid w:val="004A3A42"/>
    <w:rsid w:val="004A3BF9"/>
    <w:rsid w:val="004A3CF6"/>
    <w:rsid w:val="004A3F73"/>
    <w:rsid w:val="004A3FDC"/>
    <w:rsid w:val="004A4046"/>
    <w:rsid w:val="004A4062"/>
    <w:rsid w:val="004A42CA"/>
    <w:rsid w:val="004A43E8"/>
    <w:rsid w:val="004A44DF"/>
    <w:rsid w:val="004A4671"/>
    <w:rsid w:val="004A46CF"/>
    <w:rsid w:val="004A47DF"/>
    <w:rsid w:val="004A4C9D"/>
    <w:rsid w:val="004A4EFB"/>
    <w:rsid w:val="004A5358"/>
    <w:rsid w:val="004A5387"/>
    <w:rsid w:val="004A552D"/>
    <w:rsid w:val="004A5778"/>
    <w:rsid w:val="004A5893"/>
    <w:rsid w:val="004A5A51"/>
    <w:rsid w:val="004A5B07"/>
    <w:rsid w:val="004A5B87"/>
    <w:rsid w:val="004A5CF4"/>
    <w:rsid w:val="004A5E8A"/>
    <w:rsid w:val="004A61E4"/>
    <w:rsid w:val="004A6261"/>
    <w:rsid w:val="004A6336"/>
    <w:rsid w:val="004A6370"/>
    <w:rsid w:val="004A645C"/>
    <w:rsid w:val="004A6525"/>
    <w:rsid w:val="004A65B1"/>
    <w:rsid w:val="004A6670"/>
    <w:rsid w:val="004A68FA"/>
    <w:rsid w:val="004A6908"/>
    <w:rsid w:val="004A693A"/>
    <w:rsid w:val="004A69BC"/>
    <w:rsid w:val="004A6AC5"/>
    <w:rsid w:val="004A6C92"/>
    <w:rsid w:val="004A6D22"/>
    <w:rsid w:val="004A7143"/>
    <w:rsid w:val="004A72B9"/>
    <w:rsid w:val="004A74E0"/>
    <w:rsid w:val="004A7511"/>
    <w:rsid w:val="004A77F4"/>
    <w:rsid w:val="004A7949"/>
    <w:rsid w:val="004A7E0E"/>
    <w:rsid w:val="004A7EF4"/>
    <w:rsid w:val="004A7FF3"/>
    <w:rsid w:val="004B03A7"/>
    <w:rsid w:val="004B057E"/>
    <w:rsid w:val="004B0629"/>
    <w:rsid w:val="004B069E"/>
    <w:rsid w:val="004B0AA5"/>
    <w:rsid w:val="004B0C08"/>
    <w:rsid w:val="004B0FB8"/>
    <w:rsid w:val="004B1046"/>
    <w:rsid w:val="004B1279"/>
    <w:rsid w:val="004B1480"/>
    <w:rsid w:val="004B157B"/>
    <w:rsid w:val="004B1703"/>
    <w:rsid w:val="004B1AAD"/>
    <w:rsid w:val="004B1D21"/>
    <w:rsid w:val="004B1D7C"/>
    <w:rsid w:val="004B1E8C"/>
    <w:rsid w:val="004B2042"/>
    <w:rsid w:val="004B21B6"/>
    <w:rsid w:val="004B2527"/>
    <w:rsid w:val="004B2584"/>
    <w:rsid w:val="004B2734"/>
    <w:rsid w:val="004B2826"/>
    <w:rsid w:val="004B282D"/>
    <w:rsid w:val="004B294B"/>
    <w:rsid w:val="004B29A9"/>
    <w:rsid w:val="004B29FD"/>
    <w:rsid w:val="004B2AF0"/>
    <w:rsid w:val="004B2B47"/>
    <w:rsid w:val="004B2BB3"/>
    <w:rsid w:val="004B2BDC"/>
    <w:rsid w:val="004B2BEF"/>
    <w:rsid w:val="004B2E64"/>
    <w:rsid w:val="004B31CB"/>
    <w:rsid w:val="004B34C1"/>
    <w:rsid w:val="004B34CD"/>
    <w:rsid w:val="004B3677"/>
    <w:rsid w:val="004B36EA"/>
    <w:rsid w:val="004B3A5C"/>
    <w:rsid w:val="004B3A9D"/>
    <w:rsid w:val="004B3B86"/>
    <w:rsid w:val="004B3E1F"/>
    <w:rsid w:val="004B3E78"/>
    <w:rsid w:val="004B3F07"/>
    <w:rsid w:val="004B3F67"/>
    <w:rsid w:val="004B3F69"/>
    <w:rsid w:val="004B4224"/>
    <w:rsid w:val="004B43E3"/>
    <w:rsid w:val="004B44CB"/>
    <w:rsid w:val="004B4511"/>
    <w:rsid w:val="004B45BF"/>
    <w:rsid w:val="004B45F6"/>
    <w:rsid w:val="004B4718"/>
    <w:rsid w:val="004B495D"/>
    <w:rsid w:val="004B4AD8"/>
    <w:rsid w:val="004B4B8C"/>
    <w:rsid w:val="004B4C54"/>
    <w:rsid w:val="004B4E7A"/>
    <w:rsid w:val="004B4EEA"/>
    <w:rsid w:val="004B4F32"/>
    <w:rsid w:val="004B53F0"/>
    <w:rsid w:val="004B5479"/>
    <w:rsid w:val="004B57FE"/>
    <w:rsid w:val="004B598E"/>
    <w:rsid w:val="004B5ABA"/>
    <w:rsid w:val="004B5E40"/>
    <w:rsid w:val="004B5EA3"/>
    <w:rsid w:val="004B5F22"/>
    <w:rsid w:val="004B5FB1"/>
    <w:rsid w:val="004B60CB"/>
    <w:rsid w:val="004B60E5"/>
    <w:rsid w:val="004B6315"/>
    <w:rsid w:val="004B6362"/>
    <w:rsid w:val="004B636C"/>
    <w:rsid w:val="004B63D6"/>
    <w:rsid w:val="004B63F3"/>
    <w:rsid w:val="004B656D"/>
    <w:rsid w:val="004B6661"/>
    <w:rsid w:val="004B67B1"/>
    <w:rsid w:val="004B6A55"/>
    <w:rsid w:val="004B6B4C"/>
    <w:rsid w:val="004B6E25"/>
    <w:rsid w:val="004B6F62"/>
    <w:rsid w:val="004B71AE"/>
    <w:rsid w:val="004B7566"/>
    <w:rsid w:val="004B76A1"/>
    <w:rsid w:val="004B77D0"/>
    <w:rsid w:val="004B786F"/>
    <w:rsid w:val="004B788C"/>
    <w:rsid w:val="004B78B3"/>
    <w:rsid w:val="004B7F61"/>
    <w:rsid w:val="004C01A3"/>
    <w:rsid w:val="004C0344"/>
    <w:rsid w:val="004C0492"/>
    <w:rsid w:val="004C0567"/>
    <w:rsid w:val="004C07BA"/>
    <w:rsid w:val="004C0ED5"/>
    <w:rsid w:val="004C12F1"/>
    <w:rsid w:val="004C1344"/>
    <w:rsid w:val="004C14B3"/>
    <w:rsid w:val="004C14D1"/>
    <w:rsid w:val="004C152F"/>
    <w:rsid w:val="004C1622"/>
    <w:rsid w:val="004C1817"/>
    <w:rsid w:val="004C1889"/>
    <w:rsid w:val="004C195C"/>
    <w:rsid w:val="004C19BB"/>
    <w:rsid w:val="004C1A15"/>
    <w:rsid w:val="004C1A45"/>
    <w:rsid w:val="004C1DC0"/>
    <w:rsid w:val="004C287D"/>
    <w:rsid w:val="004C28DC"/>
    <w:rsid w:val="004C29A8"/>
    <w:rsid w:val="004C29DD"/>
    <w:rsid w:val="004C29EE"/>
    <w:rsid w:val="004C2C4D"/>
    <w:rsid w:val="004C2CAC"/>
    <w:rsid w:val="004C3055"/>
    <w:rsid w:val="004C3065"/>
    <w:rsid w:val="004C309D"/>
    <w:rsid w:val="004C3108"/>
    <w:rsid w:val="004C328B"/>
    <w:rsid w:val="004C32D1"/>
    <w:rsid w:val="004C3355"/>
    <w:rsid w:val="004C33EC"/>
    <w:rsid w:val="004C3479"/>
    <w:rsid w:val="004C3812"/>
    <w:rsid w:val="004C38A0"/>
    <w:rsid w:val="004C38C4"/>
    <w:rsid w:val="004C38D7"/>
    <w:rsid w:val="004C39E7"/>
    <w:rsid w:val="004C39FA"/>
    <w:rsid w:val="004C3B36"/>
    <w:rsid w:val="004C3E25"/>
    <w:rsid w:val="004C3E5F"/>
    <w:rsid w:val="004C3F9B"/>
    <w:rsid w:val="004C43FD"/>
    <w:rsid w:val="004C4579"/>
    <w:rsid w:val="004C4655"/>
    <w:rsid w:val="004C4AD7"/>
    <w:rsid w:val="004C4F64"/>
    <w:rsid w:val="004C5043"/>
    <w:rsid w:val="004C5C02"/>
    <w:rsid w:val="004C5C80"/>
    <w:rsid w:val="004C5C87"/>
    <w:rsid w:val="004C6047"/>
    <w:rsid w:val="004C606C"/>
    <w:rsid w:val="004C60E8"/>
    <w:rsid w:val="004C6257"/>
    <w:rsid w:val="004C625D"/>
    <w:rsid w:val="004C64E5"/>
    <w:rsid w:val="004C6677"/>
    <w:rsid w:val="004C6730"/>
    <w:rsid w:val="004C6848"/>
    <w:rsid w:val="004C6A34"/>
    <w:rsid w:val="004C6AE8"/>
    <w:rsid w:val="004C6F10"/>
    <w:rsid w:val="004C7023"/>
    <w:rsid w:val="004C71C6"/>
    <w:rsid w:val="004C7461"/>
    <w:rsid w:val="004C7842"/>
    <w:rsid w:val="004C78B7"/>
    <w:rsid w:val="004C7902"/>
    <w:rsid w:val="004C7999"/>
    <w:rsid w:val="004D0192"/>
    <w:rsid w:val="004D01B9"/>
    <w:rsid w:val="004D058E"/>
    <w:rsid w:val="004D08E2"/>
    <w:rsid w:val="004D0BD0"/>
    <w:rsid w:val="004D0BF8"/>
    <w:rsid w:val="004D0D7A"/>
    <w:rsid w:val="004D0E36"/>
    <w:rsid w:val="004D0F71"/>
    <w:rsid w:val="004D1409"/>
    <w:rsid w:val="004D14D0"/>
    <w:rsid w:val="004D14DC"/>
    <w:rsid w:val="004D1556"/>
    <w:rsid w:val="004D1647"/>
    <w:rsid w:val="004D1A8A"/>
    <w:rsid w:val="004D1B37"/>
    <w:rsid w:val="004D1F3D"/>
    <w:rsid w:val="004D1F9D"/>
    <w:rsid w:val="004D1FF5"/>
    <w:rsid w:val="004D2134"/>
    <w:rsid w:val="004D2142"/>
    <w:rsid w:val="004D21BC"/>
    <w:rsid w:val="004D224B"/>
    <w:rsid w:val="004D22F4"/>
    <w:rsid w:val="004D23E7"/>
    <w:rsid w:val="004D2444"/>
    <w:rsid w:val="004D2522"/>
    <w:rsid w:val="004D267F"/>
    <w:rsid w:val="004D26D3"/>
    <w:rsid w:val="004D2B04"/>
    <w:rsid w:val="004D2ED5"/>
    <w:rsid w:val="004D2F7F"/>
    <w:rsid w:val="004D2FA1"/>
    <w:rsid w:val="004D3084"/>
    <w:rsid w:val="004D3122"/>
    <w:rsid w:val="004D3133"/>
    <w:rsid w:val="004D3225"/>
    <w:rsid w:val="004D3354"/>
    <w:rsid w:val="004D33B8"/>
    <w:rsid w:val="004D351E"/>
    <w:rsid w:val="004D3541"/>
    <w:rsid w:val="004D37F6"/>
    <w:rsid w:val="004D3B6B"/>
    <w:rsid w:val="004D3BF9"/>
    <w:rsid w:val="004D3CD0"/>
    <w:rsid w:val="004D4014"/>
    <w:rsid w:val="004D40AE"/>
    <w:rsid w:val="004D4205"/>
    <w:rsid w:val="004D4361"/>
    <w:rsid w:val="004D446E"/>
    <w:rsid w:val="004D4606"/>
    <w:rsid w:val="004D461C"/>
    <w:rsid w:val="004D4966"/>
    <w:rsid w:val="004D4A80"/>
    <w:rsid w:val="004D4B6E"/>
    <w:rsid w:val="004D4BE8"/>
    <w:rsid w:val="004D4CAF"/>
    <w:rsid w:val="004D4D47"/>
    <w:rsid w:val="004D4F19"/>
    <w:rsid w:val="004D4F46"/>
    <w:rsid w:val="004D4FC7"/>
    <w:rsid w:val="004D5084"/>
    <w:rsid w:val="004D50BB"/>
    <w:rsid w:val="004D5393"/>
    <w:rsid w:val="004D5493"/>
    <w:rsid w:val="004D54EC"/>
    <w:rsid w:val="004D57E9"/>
    <w:rsid w:val="004D5908"/>
    <w:rsid w:val="004D5A8F"/>
    <w:rsid w:val="004D5AE9"/>
    <w:rsid w:val="004D5AF0"/>
    <w:rsid w:val="004D5B2B"/>
    <w:rsid w:val="004D5B75"/>
    <w:rsid w:val="004D5BF0"/>
    <w:rsid w:val="004D5D86"/>
    <w:rsid w:val="004D5FC4"/>
    <w:rsid w:val="004D656D"/>
    <w:rsid w:val="004D668D"/>
    <w:rsid w:val="004D66F5"/>
    <w:rsid w:val="004D6719"/>
    <w:rsid w:val="004D6879"/>
    <w:rsid w:val="004D6D0F"/>
    <w:rsid w:val="004D70F9"/>
    <w:rsid w:val="004D72F4"/>
    <w:rsid w:val="004D735C"/>
    <w:rsid w:val="004D7411"/>
    <w:rsid w:val="004D7573"/>
    <w:rsid w:val="004D7592"/>
    <w:rsid w:val="004D759A"/>
    <w:rsid w:val="004D765C"/>
    <w:rsid w:val="004D777B"/>
    <w:rsid w:val="004D7808"/>
    <w:rsid w:val="004D7819"/>
    <w:rsid w:val="004D78DD"/>
    <w:rsid w:val="004D7913"/>
    <w:rsid w:val="004D7A30"/>
    <w:rsid w:val="004D7B3E"/>
    <w:rsid w:val="004D7B66"/>
    <w:rsid w:val="004D7C1F"/>
    <w:rsid w:val="004E007A"/>
    <w:rsid w:val="004E012E"/>
    <w:rsid w:val="004E045A"/>
    <w:rsid w:val="004E05A2"/>
    <w:rsid w:val="004E06AD"/>
    <w:rsid w:val="004E077B"/>
    <w:rsid w:val="004E08B3"/>
    <w:rsid w:val="004E0A2F"/>
    <w:rsid w:val="004E0A3B"/>
    <w:rsid w:val="004E0C06"/>
    <w:rsid w:val="004E0DB9"/>
    <w:rsid w:val="004E0DC1"/>
    <w:rsid w:val="004E0E00"/>
    <w:rsid w:val="004E0E55"/>
    <w:rsid w:val="004E0EC8"/>
    <w:rsid w:val="004E0F3D"/>
    <w:rsid w:val="004E1383"/>
    <w:rsid w:val="004E13A6"/>
    <w:rsid w:val="004E1636"/>
    <w:rsid w:val="004E1693"/>
    <w:rsid w:val="004E179A"/>
    <w:rsid w:val="004E18FC"/>
    <w:rsid w:val="004E1944"/>
    <w:rsid w:val="004E196F"/>
    <w:rsid w:val="004E199C"/>
    <w:rsid w:val="004E1A53"/>
    <w:rsid w:val="004E1C22"/>
    <w:rsid w:val="004E1C8E"/>
    <w:rsid w:val="004E1D48"/>
    <w:rsid w:val="004E1E96"/>
    <w:rsid w:val="004E1F12"/>
    <w:rsid w:val="004E1F98"/>
    <w:rsid w:val="004E1FE4"/>
    <w:rsid w:val="004E222D"/>
    <w:rsid w:val="004E2297"/>
    <w:rsid w:val="004E25C3"/>
    <w:rsid w:val="004E27F4"/>
    <w:rsid w:val="004E2979"/>
    <w:rsid w:val="004E2AD6"/>
    <w:rsid w:val="004E2C50"/>
    <w:rsid w:val="004E2CB6"/>
    <w:rsid w:val="004E2D7E"/>
    <w:rsid w:val="004E2F33"/>
    <w:rsid w:val="004E2FBC"/>
    <w:rsid w:val="004E3051"/>
    <w:rsid w:val="004E3432"/>
    <w:rsid w:val="004E34CF"/>
    <w:rsid w:val="004E37D5"/>
    <w:rsid w:val="004E3BDE"/>
    <w:rsid w:val="004E3BFE"/>
    <w:rsid w:val="004E3C38"/>
    <w:rsid w:val="004E3D53"/>
    <w:rsid w:val="004E3DC5"/>
    <w:rsid w:val="004E3EC1"/>
    <w:rsid w:val="004E3F75"/>
    <w:rsid w:val="004E3F7D"/>
    <w:rsid w:val="004E4097"/>
    <w:rsid w:val="004E41B9"/>
    <w:rsid w:val="004E41F7"/>
    <w:rsid w:val="004E4258"/>
    <w:rsid w:val="004E42DC"/>
    <w:rsid w:val="004E46F2"/>
    <w:rsid w:val="004E4938"/>
    <w:rsid w:val="004E4BB6"/>
    <w:rsid w:val="004E4CC5"/>
    <w:rsid w:val="004E4EE7"/>
    <w:rsid w:val="004E4F94"/>
    <w:rsid w:val="004E525E"/>
    <w:rsid w:val="004E53BE"/>
    <w:rsid w:val="004E53E0"/>
    <w:rsid w:val="004E5455"/>
    <w:rsid w:val="004E55A7"/>
    <w:rsid w:val="004E59D8"/>
    <w:rsid w:val="004E59E5"/>
    <w:rsid w:val="004E5D21"/>
    <w:rsid w:val="004E5F55"/>
    <w:rsid w:val="004E61F4"/>
    <w:rsid w:val="004E63D9"/>
    <w:rsid w:val="004E661B"/>
    <w:rsid w:val="004E6626"/>
    <w:rsid w:val="004E664A"/>
    <w:rsid w:val="004E66FD"/>
    <w:rsid w:val="004E67D9"/>
    <w:rsid w:val="004E69FF"/>
    <w:rsid w:val="004E6A0E"/>
    <w:rsid w:val="004E6A9B"/>
    <w:rsid w:val="004E6AA2"/>
    <w:rsid w:val="004E6AF4"/>
    <w:rsid w:val="004E6C5C"/>
    <w:rsid w:val="004E6D69"/>
    <w:rsid w:val="004E6F68"/>
    <w:rsid w:val="004E7480"/>
    <w:rsid w:val="004E7498"/>
    <w:rsid w:val="004E76BA"/>
    <w:rsid w:val="004E77C8"/>
    <w:rsid w:val="004E77D6"/>
    <w:rsid w:val="004E788F"/>
    <w:rsid w:val="004E7952"/>
    <w:rsid w:val="004E7AC8"/>
    <w:rsid w:val="004E7D00"/>
    <w:rsid w:val="004E7D8E"/>
    <w:rsid w:val="004E7F3F"/>
    <w:rsid w:val="004F034B"/>
    <w:rsid w:val="004F048D"/>
    <w:rsid w:val="004F04B1"/>
    <w:rsid w:val="004F08E7"/>
    <w:rsid w:val="004F0C28"/>
    <w:rsid w:val="004F0CD0"/>
    <w:rsid w:val="004F0D33"/>
    <w:rsid w:val="004F0E35"/>
    <w:rsid w:val="004F0FD8"/>
    <w:rsid w:val="004F0FF1"/>
    <w:rsid w:val="004F12D1"/>
    <w:rsid w:val="004F13CD"/>
    <w:rsid w:val="004F14A3"/>
    <w:rsid w:val="004F1598"/>
    <w:rsid w:val="004F16E0"/>
    <w:rsid w:val="004F1705"/>
    <w:rsid w:val="004F181B"/>
    <w:rsid w:val="004F1A0B"/>
    <w:rsid w:val="004F1DCC"/>
    <w:rsid w:val="004F1F7D"/>
    <w:rsid w:val="004F1FA8"/>
    <w:rsid w:val="004F2139"/>
    <w:rsid w:val="004F2184"/>
    <w:rsid w:val="004F224A"/>
    <w:rsid w:val="004F22AA"/>
    <w:rsid w:val="004F2365"/>
    <w:rsid w:val="004F24C5"/>
    <w:rsid w:val="004F25EB"/>
    <w:rsid w:val="004F2943"/>
    <w:rsid w:val="004F2B57"/>
    <w:rsid w:val="004F2E4F"/>
    <w:rsid w:val="004F2EB9"/>
    <w:rsid w:val="004F31F1"/>
    <w:rsid w:val="004F329C"/>
    <w:rsid w:val="004F35C3"/>
    <w:rsid w:val="004F36D8"/>
    <w:rsid w:val="004F37A8"/>
    <w:rsid w:val="004F37ED"/>
    <w:rsid w:val="004F392F"/>
    <w:rsid w:val="004F3992"/>
    <w:rsid w:val="004F3A7A"/>
    <w:rsid w:val="004F3B0D"/>
    <w:rsid w:val="004F3B93"/>
    <w:rsid w:val="004F3C49"/>
    <w:rsid w:val="004F3C4A"/>
    <w:rsid w:val="004F3CF7"/>
    <w:rsid w:val="004F3D7E"/>
    <w:rsid w:val="004F3E3F"/>
    <w:rsid w:val="004F3F1E"/>
    <w:rsid w:val="004F3FFE"/>
    <w:rsid w:val="004F43A6"/>
    <w:rsid w:val="004F4419"/>
    <w:rsid w:val="004F45C9"/>
    <w:rsid w:val="004F4631"/>
    <w:rsid w:val="004F487C"/>
    <w:rsid w:val="004F4954"/>
    <w:rsid w:val="004F4A6C"/>
    <w:rsid w:val="004F4B0D"/>
    <w:rsid w:val="004F4F27"/>
    <w:rsid w:val="004F5080"/>
    <w:rsid w:val="004F50B8"/>
    <w:rsid w:val="004F52F9"/>
    <w:rsid w:val="004F5351"/>
    <w:rsid w:val="004F53F0"/>
    <w:rsid w:val="004F549A"/>
    <w:rsid w:val="004F556E"/>
    <w:rsid w:val="004F573A"/>
    <w:rsid w:val="004F5A48"/>
    <w:rsid w:val="004F5B83"/>
    <w:rsid w:val="004F5B9C"/>
    <w:rsid w:val="004F5D82"/>
    <w:rsid w:val="004F61B8"/>
    <w:rsid w:val="004F6435"/>
    <w:rsid w:val="004F6533"/>
    <w:rsid w:val="004F657B"/>
    <w:rsid w:val="004F6627"/>
    <w:rsid w:val="004F6864"/>
    <w:rsid w:val="004F6967"/>
    <w:rsid w:val="004F69F3"/>
    <w:rsid w:val="004F6AEA"/>
    <w:rsid w:val="004F6D7E"/>
    <w:rsid w:val="004F6EBF"/>
    <w:rsid w:val="004F6F81"/>
    <w:rsid w:val="004F7177"/>
    <w:rsid w:val="004F7206"/>
    <w:rsid w:val="004F7232"/>
    <w:rsid w:val="004F728A"/>
    <w:rsid w:val="004F72D3"/>
    <w:rsid w:val="004F750D"/>
    <w:rsid w:val="004F75E8"/>
    <w:rsid w:val="004F7613"/>
    <w:rsid w:val="004F7817"/>
    <w:rsid w:val="004F79DA"/>
    <w:rsid w:val="004F7BAB"/>
    <w:rsid w:val="004F7E2C"/>
    <w:rsid w:val="004F7E53"/>
    <w:rsid w:val="004F7E93"/>
    <w:rsid w:val="004F7F03"/>
    <w:rsid w:val="004F7F6A"/>
    <w:rsid w:val="0050009A"/>
    <w:rsid w:val="00500179"/>
    <w:rsid w:val="005001DE"/>
    <w:rsid w:val="00500206"/>
    <w:rsid w:val="005002DC"/>
    <w:rsid w:val="0050039C"/>
    <w:rsid w:val="005005D4"/>
    <w:rsid w:val="0050076E"/>
    <w:rsid w:val="00500842"/>
    <w:rsid w:val="005008E7"/>
    <w:rsid w:val="00500E24"/>
    <w:rsid w:val="00500E66"/>
    <w:rsid w:val="005010A3"/>
    <w:rsid w:val="005010C7"/>
    <w:rsid w:val="00501402"/>
    <w:rsid w:val="00501550"/>
    <w:rsid w:val="00501845"/>
    <w:rsid w:val="00501909"/>
    <w:rsid w:val="005019EA"/>
    <w:rsid w:val="00501A02"/>
    <w:rsid w:val="00501A9C"/>
    <w:rsid w:val="00501B30"/>
    <w:rsid w:val="00501C6C"/>
    <w:rsid w:val="00501DA2"/>
    <w:rsid w:val="00501E51"/>
    <w:rsid w:val="00501FF2"/>
    <w:rsid w:val="00502100"/>
    <w:rsid w:val="00502487"/>
    <w:rsid w:val="005024EF"/>
    <w:rsid w:val="00502AAB"/>
    <w:rsid w:val="00502B1A"/>
    <w:rsid w:val="00502F24"/>
    <w:rsid w:val="00503070"/>
    <w:rsid w:val="005030D5"/>
    <w:rsid w:val="0050324F"/>
    <w:rsid w:val="005033DE"/>
    <w:rsid w:val="005035F7"/>
    <w:rsid w:val="00503620"/>
    <w:rsid w:val="0050365F"/>
    <w:rsid w:val="00503886"/>
    <w:rsid w:val="005038CD"/>
    <w:rsid w:val="00503A95"/>
    <w:rsid w:val="00503D62"/>
    <w:rsid w:val="00503D79"/>
    <w:rsid w:val="00503E60"/>
    <w:rsid w:val="00503EE8"/>
    <w:rsid w:val="00503FF1"/>
    <w:rsid w:val="00504110"/>
    <w:rsid w:val="0050415B"/>
    <w:rsid w:val="00504375"/>
    <w:rsid w:val="005045AF"/>
    <w:rsid w:val="00504648"/>
    <w:rsid w:val="0050494A"/>
    <w:rsid w:val="00504A94"/>
    <w:rsid w:val="00504ADE"/>
    <w:rsid w:val="00504C02"/>
    <w:rsid w:val="00504DF8"/>
    <w:rsid w:val="00504F75"/>
    <w:rsid w:val="00505052"/>
    <w:rsid w:val="0050509B"/>
    <w:rsid w:val="005050DA"/>
    <w:rsid w:val="0050532F"/>
    <w:rsid w:val="00505456"/>
    <w:rsid w:val="005054CB"/>
    <w:rsid w:val="005055AB"/>
    <w:rsid w:val="00505652"/>
    <w:rsid w:val="00505AA7"/>
    <w:rsid w:val="00505C5D"/>
    <w:rsid w:val="00505E71"/>
    <w:rsid w:val="00505F9F"/>
    <w:rsid w:val="00506031"/>
    <w:rsid w:val="0050610A"/>
    <w:rsid w:val="00506156"/>
    <w:rsid w:val="00506219"/>
    <w:rsid w:val="00506713"/>
    <w:rsid w:val="00506790"/>
    <w:rsid w:val="0050680E"/>
    <w:rsid w:val="0050682F"/>
    <w:rsid w:val="005068FA"/>
    <w:rsid w:val="00506A26"/>
    <w:rsid w:val="00506C8E"/>
    <w:rsid w:val="00506C9E"/>
    <w:rsid w:val="00506D36"/>
    <w:rsid w:val="00506DC8"/>
    <w:rsid w:val="00506F1E"/>
    <w:rsid w:val="0050708D"/>
    <w:rsid w:val="0050712D"/>
    <w:rsid w:val="005071CA"/>
    <w:rsid w:val="0050724B"/>
    <w:rsid w:val="00507267"/>
    <w:rsid w:val="00507524"/>
    <w:rsid w:val="00507670"/>
    <w:rsid w:val="00507991"/>
    <w:rsid w:val="005079A5"/>
    <w:rsid w:val="00507C19"/>
    <w:rsid w:val="005100BA"/>
    <w:rsid w:val="005101B9"/>
    <w:rsid w:val="00510269"/>
    <w:rsid w:val="005103D4"/>
    <w:rsid w:val="005103F4"/>
    <w:rsid w:val="00510439"/>
    <w:rsid w:val="005106EE"/>
    <w:rsid w:val="005109CA"/>
    <w:rsid w:val="00510D06"/>
    <w:rsid w:val="00511001"/>
    <w:rsid w:val="00511002"/>
    <w:rsid w:val="005112DA"/>
    <w:rsid w:val="0051142F"/>
    <w:rsid w:val="0051147A"/>
    <w:rsid w:val="00511710"/>
    <w:rsid w:val="00511804"/>
    <w:rsid w:val="00511875"/>
    <w:rsid w:val="00511E15"/>
    <w:rsid w:val="00511E5F"/>
    <w:rsid w:val="00511E71"/>
    <w:rsid w:val="00511EFF"/>
    <w:rsid w:val="00511F77"/>
    <w:rsid w:val="00511FE9"/>
    <w:rsid w:val="00511FF1"/>
    <w:rsid w:val="0051208E"/>
    <w:rsid w:val="0051226D"/>
    <w:rsid w:val="00512272"/>
    <w:rsid w:val="005124C2"/>
    <w:rsid w:val="00512543"/>
    <w:rsid w:val="0051264D"/>
    <w:rsid w:val="0051265E"/>
    <w:rsid w:val="00512811"/>
    <w:rsid w:val="0051295B"/>
    <w:rsid w:val="00512AA6"/>
    <w:rsid w:val="00512BC7"/>
    <w:rsid w:val="00512FE0"/>
    <w:rsid w:val="00513181"/>
    <w:rsid w:val="00513220"/>
    <w:rsid w:val="0051350B"/>
    <w:rsid w:val="0051371A"/>
    <w:rsid w:val="00513740"/>
    <w:rsid w:val="0051387F"/>
    <w:rsid w:val="005138F4"/>
    <w:rsid w:val="00513B52"/>
    <w:rsid w:val="00513BC3"/>
    <w:rsid w:val="00513DEB"/>
    <w:rsid w:val="00513E04"/>
    <w:rsid w:val="00513E4C"/>
    <w:rsid w:val="00513FB7"/>
    <w:rsid w:val="00513FDC"/>
    <w:rsid w:val="00514288"/>
    <w:rsid w:val="00514384"/>
    <w:rsid w:val="005145C8"/>
    <w:rsid w:val="005145F0"/>
    <w:rsid w:val="00514648"/>
    <w:rsid w:val="00514719"/>
    <w:rsid w:val="0051475C"/>
    <w:rsid w:val="005149EB"/>
    <w:rsid w:val="00514A0D"/>
    <w:rsid w:val="005151EA"/>
    <w:rsid w:val="00515223"/>
    <w:rsid w:val="00515342"/>
    <w:rsid w:val="005153B6"/>
    <w:rsid w:val="005153C9"/>
    <w:rsid w:val="00515452"/>
    <w:rsid w:val="005154EA"/>
    <w:rsid w:val="005155DA"/>
    <w:rsid w:val="005155E5"/>
    <w:rsid w:val="00515A0C"/>
    <w:rsid w:val="00515A67"/>
    <w:rsid w:val="00515B61"/>
    <w:rsid w:val="00515C3F"/>
    <w:rsid w:val="00515CEC"/>
    <w:rsid w:val="005163AA"/>
    <w:rsid w:val="00516489"/>
    <w:rsid w:val="00516692"/>
    <w:rsid w:val="00516A5F"/>
    <w:rsid w:val="00516A8D"/>
    <w:rsid w:val="00516E90"/>
    <w:rsid w:val="00517021"/>
    <w:rsid w:val="00517117"/>
    <w:rsid w:val="00517419"/>
    <w:rsid w:val="0051756E"/>
    <w:rsid w:val="0051773E"/>
    <w:rsid w:val="005177C7"/>
    <w:rsid w:val="005177F2"/>
    <w:rsid w:val="005178B3"/>
    <w:rsid w:val="0051794B"/>
    <w:rsid w:val="00517A07"/>
    <w:rsid w:val="00517AF6"/>
    <w:rsid w:val="00517CFE"/>
    <w:rsid w:val="00517E6E"/>
    <w:rsid w:val="00517F2F"/>
    <w:rsid w:val="00517F7D"/>
    <w:rsid w:val="0052022B"/>
    <w:rsid w:val="0052023B"/>
    <w:rsid w:val="0052023F"/>
    <w:rsid w:val="00520700"/>
    <w:rsid w:val="00520775"/>
    <w:rsid w:val="00520B9B"/>
    <w:rsid w:val="00520E2A"/>
    <w:rsid w:val="00520ECF"/>
    <w:rsid w:val="00521175"/>
    <w:rsid w:val="005212B9"/>
    <w:rsid w:val="00521522"/>
    <w:rsid w:val="005217EB"/>
    <w:rsid w:val="00521868"/>
    <w:rsid w:val="005218D7"/>
    <w:rsid w:val="005218DA"/>
    <w:rsid w:val="005218EC"/>
    <w:rsid w:val="00521973"/>
    <w:rsid w:val="005219D7"/>
    <w:rsid w:val="00521A9B"/>
    <w:rsid w:val="00521A9D"/>
    <w:rsid w:val="00521BD9"/>
    <w:rsid w:val="00521C99"/>
    <w:rsid w:val="00521CF6"/>
    <w:rsid w:val="00521CF9"/>
    <w:rsid w:val="00522053"/>
    <w:rsid w:val="00522089"/>
    <w:rsid w:val="005220BF"/>
    <w:rsid w:val="005220E0"/>
    <w:rsid w:val="005222F2"/>
    <w:rsid w:val="0052238F"/>
    <w:rsid w:val="00522421"/>
    <w:rsid w:val="005224ED"/>
    <w:rsid w:val="00522539"/>
    <w:rsid w:val="0052257B"/>
    <w:rsid w:val="005226E9"/>
    <w:rsid w:val="00522871"/>
    <w:rsid w:val="0052297B"/>
    <w:rsid w:val="00522B2A"/>
    <w:rsid w:val="00522CA2"/>
    <w:rsid w:val="00522F13"/>
    <w:rsid w:val="00522F5A"/>
    <w:rsid w:val="0052306D"/>
    <w:rsid w:val="005233CB"/>
    <w:rsid w:val="0052348C"/>
    <w:rsid w:val="005235F6"/>
    <w:rsid w:val="00523611"/>
    <w:rsid w:val="0052367D"/>
    <w:rsid w:val="005238C1"/>
    <w:rsid w:val="005239B1"/>
    <w:rsid w:val="00523A53"/>
    <w:rsid w:val="00523C50"/>
    <w:rsid w:val="00523F73"/>
    <w:rsid w:val="00524092"/>
    <w:rsid w:val="00524101"/>
    <w:rsid w:val="005246F7"/>
    <w:rsid w:val="00524ACC"/>
    <w:rsid w:val="00524BE4"/>
    <w:rsid w:val="00524D2E"/>
    <w:rsid w:val="0052511A"/>
    <w:rsid w:val="0052512E"/>
    <w:rsid w:val="0052513E"/>
    <w:rsid w:val="005251AD"/>
    <w:rsid w:val="00525560"/>
    <w:rsid w:val="005257EC"/>
    <w:rsid w:val="005258E8"/>
    <w:rsid w:val="00525939"/>
    <w:rsid w:val="00525A51"/>
    <w:rsid w:val="00525B9A"/>
    <w:rsid w:val="00525C21"/>
    <w:rsid w:val="00525C43"/>
    <w:rsid w:val="00525D70"/>
    <w:rsid w:val="00525E14"/>
    <w:rsid w:val="00525E6C"/>
    <w:rsid w:val="00525F6E"/>
    <w:rsid w:val="00525FB2"/>
    <w:rsid w:val="00525FE5"/>
    <w:rsid w:val="005260D6"/>
    <w:rsid w:val="005261B5"/>
    <w:rsid w:val="005262B4"/>
    <w:rsid w:val="005263C4"/>
    <w:rsid w:val="00526485"/>
    <w:rsid w:val="005264DC"/>
    <w:rsid w:val="00526572"/>
    <w:rsid w:val="0052660B"/>
    <w:rsid w:val="00526738"/>
    <w:rsid w:val="00526769"/>
    <w:rsid w:val="0052695F"/>
    <w:rsid w:val="00526A84"/>
    <w:rsid w:val="00526AC1"/>
    <w:rsid w:val="00526B49"/>
    <w:rsid w:val="00526F25"/>
    <w:rsid w:val="0052711E"/>
    <w:rsid w:val="00527227"/>
    <w:rsid w:val="005273FB"/>
    <w:rsid w:val="0052760D"/>
    <w:rsid w:val="0052762E"/>
    <w:rsid w:val="005277C9"/>
    <w:rsid w:val="0052791A"/>
    <w:rsid w:val="005279E7"/>
    <w:rsid w:val="005279E8"/>
    <w:rsid w:val="00527B2C"/>
    <w:rsid w:val="00527D0E"/>
    <w:rsid w:val="00527D1C"/>
    <w:rsid w:val="00527FA4"/>
    <w:rsid w:val="00530031"/>
    <w:rsid w:val="00530059"/>
    <w:rsid w:val="00530397"/>
    <w:rsid w:val="005306A1"/>
    <w:rsid w:val="00530736"/>
    <w:rsid w:val="0053096E"/>
    <w:rsid w:val="00530B1E"/>
    <w:rsid w:val="00530CEC"/>
    <w:rsid w:val="00530D98"/>
    <w:rsid w:val="00530DD1"/>
    <w:rsid w:val="005315AC"/>
    <w:rsid w:val="005315E1"/>
    <w:rsid w:val="00531735"/>
    <w:rsid w:val="0053179C"/>
    <w:rsid w:val="005317F8"/>
    <w:rsid w:val="00531B16"/>
    <w:rsid w:val="00531C54"/>
    <w:rsid w:val="00531CB0"/>
    <w:rsid w:val="00531E48"/>
    <w:rsid w:val="00531E9B"/>
    <w:rsid w:val="00531EAE"/>
    <w:rsid w:val="00531FB3"/>
    <w:rsid w:val="00531FE4"/>
    <w:rsid w:val="00532022"/>
    <w:rsid w:val="00532075"/>
    <w:rsid w:val="00532100"/>
    <w:rsid w:val="0053212A"/>
    <w:rsid w:val="0053217E"/>
    <w:rsid w:val="005321BA"/>
    <w:rsid w:val="005326E4"/>
    <w:rsid w:val="00532808"/>
    <w:rsid w:val="00532B33"/>
    <w:rsid w:val="00532B7F"/>
    <w:rsid w:val="00532BA9"/>
    <w:rsid w:val="00532EC9"/>
    <w:rsid w:val="00533189"/>
    <w:rsid w:val="005333F7"/>
    <w:rsid w:val="00533405"/>
    <w:rsid w:val="00533594"/>
    <w:rsid w:val="005335FB"/>
    <w:rsid w:val="00533621"/>
    <w:rsid w:val="00533651"/>
    <w:rsid w:val="005337A3"/>
    <w:rsid w:val="005338AB"/>
    <w:rsid w:val="005339DE"/>
    <w:rsid w:val="00533AE2"/>
    <w:rsid w:val="00533D08"/>
    <w:rsid w:val="00533E3A"/>
    <w:rsid w:val="00533FF0"/>
    <w:rsid w:val="00534023"/>
    <w:rsid w:val="00534112"/>
    <w:rsid w:val="005343A4"/>
    <w:rsid w:val="005343A5"/>
    <w:rsid w:val="0053440B"/>
    <w:rsid w:val="00534456"/>
    <w:rsid w:val="00534681"/>
    <w:rsid w:val="00534686"/>
    <w:rsid w:val="00534706"/>
    <w:rsid w:val="0053486E"/>
    <w:rsid w:val="00534918"/>
    <w:rsid w:val="00534959"/>
    <w:rsid w:val="00534C2D"/>
    <w:rsid w:val="00534D62"/>
    <w:rsid w:val="00534E06"/>
    <w:rsid w:val="00535055"/>
    <w:rsid w:val="00535085"/>
    <w:rsid w:val="005351B2"/>
    <w:rsid w:val="00535362"/>
    <w:rsid w:val="00535377"/>
    <w:rsid w:val="0053547C"/>
    <w:rsid w:val="005354AB"/>
    <w:rsid w:val="005354C6"/>
    <w:rsid w:val="005354EB"/>
    <w:rsid w:val="00535596"/>
    <w:rsid w:val="00535899"/>
    <w:rsid w:val="005358A2"/>
    <w:rsid w:val="005358FC"/>
    <w:rsid w:val="00535A43"/>
    <w:rsid w:val="00535C05"/>
    <w:rsid w:val="00536086"/>
    <w:rsid w:val="0053646D"/>
    <w:rsid w:val="0053650C"/>
    <w:rsid w:val="005366CD"/>
    <w:rsid w:val="00536991"/>
    <w:rsid w:val="00536A23"/>
    <w:rsid w:val="00536AA9"/>
    <w:rsid w:val="00536B3B"/>
    <w:rsid w:val="00536B54"/>
    <w:rsid w:val="00536BEB"/>
    <w:rsid w:val="00536D93"/>
    <w:rsid w:val="00536DDA"/>
    <w:rsid w:val="0053705C"/>
    <w:rsid w:val="0053718A"/>
    <w:rsid w:val="00537218"/>
    <w:rsid w:val="00537274"/>
    <w:rsid w:val="005373A7"/>
    <w:rsid w:val="0053780D"/>
    <w:rsid w:val="00537BAB"/>
    <w:rsid w:val="00537FD6"/>
    <w:rsid w:val="0054050A"/>
    <w:rsid w:val="00540590"/>
    <w:rsid w:val="00540859"/>
    <w:rsid w:val="00540AFA"/>
    <w:rsid w:val="00540B03"/>
    <w:rsid w:val="00540BE0"/>
    <w:rsid w:val="00540D0E"/>
    <w:rsid w:val="00540D54"/>
    <w:rsid w:val="00540DBE"/>
    <w:rsid w:val="00540F11"/>
    <w:rsid w:val="00540F28"/>
    <w:rsid w:val="00540FAB"/>
    <w:rsid w:val="005410B5"/>
    <w:rsid w:val="005411AD"/>
    <w:rsid w:val="00541378"/>
    <w:rsid w:val="005415CF"/>
    <w:rsid w:val="0054190B"/>
    <w:rsid w:val="0054197C"/>
    <w:rsid w:val="005419FE"/>
    <w:rsid w:val="00541A97"/>
    <w:rsid w:val="00541AE1"/>
    <w:rsid w:val="00541B99"/>
    <w:rsid w:val="00541C41"/>
    <w:rsid w:val="00541D4D"/>
    <w:rsid w:val="00541F0A"/>
    <w:rsid w:val="00542081"/>
    <w:rsid w:val="005421D9"/>
    <w:rsid w:val="00542368"/>
    <w:rsid w:val="00542532"/>
    <w:rsid w:val="005425CA"/>
    <w:rsid w:val="0054262D"/>
    <w:rsid w:val="00542755"/>
    <w:rsid w:val="00542888"/>
    <w:rsid w:val="00542C65"/>
    <w:rsid w:val="00542CB8"/>
    <w:rsid w:val="00543044"/>
    <w:rsid w:val="00543148"/>
    <w:rsid w:val="005432DC"/>
    <w:rsid w:val="0054347F"/>
    <w:rsid w:val="005435BB"/>
    <w:rsid w:val="005436A7"/>
    <w:rsid w:val="00543713"/>
    <w:rsid w:val="00543788"/>
    <w:rsid w:val="005438B0"/>
    <w:rsid w:val="005439A4"/>
    <w:rsid w:val="00543AA8"/>
    <w:rsid w:val="00543BD2"/>
    <w:rsid w:val="00543D9C"/>
    <w:rsid w:val="00543DA0"/>
    <w:rsid w:val="00543E99"/>
    <w:rsid w:val="00543FC0"/>
    <w:rsid w:val="00544145"/>
    <w:rsid w:val="00544152"/>
    <w:rsid w:val="005442BD"/>
    <w:rsid w:val="005443AE"/>
    <w:rsid w:val="00544539"/>
    <w:rsid w:val="00544803"/>
    <w:rsid w:val="00544955"/>
    <w:rsid w:val="00544CFB"/>
    <w:rsid w:val="00544EC5"/>
    <w:rsid w:val="00544FDF"/>
    <w:rsid w:val="00545029"/>
    <w:rsid w:val="0054502F"/>
    <w:rsid w:val="00545036"/>
    <w:rsid w:val="005450DE"/>
    <w:rsid w:val="00545328"/>
    <w:rsid w:val="005453CF"/>
    <w:rsid w:val="005453E8"/>
    <w:rsid w:val="0054541B"/>
    <w:rsid w:val="005454B3"/>
    <w:rsid w:val="005456B6"/>
    <w:rsid w:val="0054576F"/>
    <w:rsid w:val="005457E0"/>
    <w:rsid w:val="005458A1"/>
    <w:rsid w:val="00545C26"/>
    <w:rsid w:val="00545D1D"/>
    <w:rsid w:val="00545DEF"/>
    <w:rsid w:val="00545F14"/>
    <w:rsid w:val="00545F49"/>
    <w:rsid w:val="00545F52"/>
    <w:rsid w:val="00546078"/>
    <w:rsid w:val="00546158"/>
    <w:rsid w:val="005464E0"/>
    <w:rsid w:val="0054650B"/>
    <w:rsid w:val="005466D1"/>
    <w:rsid w:val="0054670D"/>
    <w:rsid w:val="00546767"/>
    <w:rsid w:val="00546A91"/>
    <w:rsid w:val="00546D2D"/>
    <w:rsid w:val="00546DC3"/>
    <w:rsid w:val="00546E04"/>
    <w:rsid w:val="00546E2C"/>
    <w:rsid w:val="00546E36"/>
    <w:rsid w:val="00546F9B"/>
    <w:rsid w:val="00547063"/>
    <w:rsid w:val="00547261"/>
    <w:rsid w:val="005473F7"/>
    <w:rsid w:val="00547525"/>
    <w:rsid w:val="00547645"/>
    <w:rsid w:val="00547878"/>
    <w:rsid w:val="00547AA2"/>
    <w:rsid w:val="00547B76"/>
    <w:rsid w:val="00547BA0"/>
    <w:rsid w:val="00547C18"/>
    <w:rsid w:val="00547D4D"/>
    <w:rsid w:val="00547EE4"/>
    <w:rsid w:val="00550135"/>
    <w:rsid w:val="005501BF"/>
    <w:rsid w:val="005501F5"/>
    <w:rsid w:val="005503E8"/>
    <w:rsid w:val="0055040E"/>
    <w:rsid w:val="005504EB"/>
    <w:rsid w:val="00550709"/>
    <w:rsid w:val="0055084A"/>
    <w:rsid w:val="0055098E"/>
    <w:rsid w:val="00550B1E"/>
    <w:rsid w:val="00550C20"/>
    <w:rsid w:val="00550C89"/>
    <w:rsid w:val="00550CD4"/>
    <w:rsid w:val="00550DFD"/>
    <w:rsid w:val="00550E80"/>
    <w:rsid w:val="00550E8C"/>
    <w:rsid w:val="005511A3"/>
    <w:rsid w:val="00551582"/>
    <w:rsid w:val="0055194C"/>
    <w:rsid w:val="00551984"/>
    <w:rsid w:val="00551A0B"/>
    <w:rsid w:val="00551D1B"/>
    <w:rsid w:val="00551D60"/>
    <w:rsid w:val="00551E96"/>
    <w:rsid w:val="005520B3"/>
    <w:rsid w:val="00552121"/>
    <w:rsid w:val="005524A3"/>
    <w:rsid w:val="00552631"/>
    <w:rsid w:val="005527AA"/>
    <w:rsid w:val="00552A49"/>
    <w:rsid w:val="00552A98"/>
    <w:rsid w:val="00552AAA"/>
    <w:rsid w:val="00552C4F"/>
    <w:rsid w:val="00552E59"/>
    <w:rsid w:val="00552E68"/>
    <w:rsid w:val="00552E80"/>
    <w:rsid w:val="00552F89"/>
    <w:rsid w:val="00552FBC"/>
    <w:rsid w:val="00552FFE"/>
    <w:rsid w:val="00553084"/>
    <w:rsid w:val="005530CE"/>
    <w:rsid w:val="00553171"/>
    <w:rsid w:val="00553221"/>
    <w:rsid w:val="005532ED"/>
    <w:rsid w:val="0055342F"/>
    <w:rsid w:val="005534D8"/>
    <w:rsid w:val="00553559"/>
    <w:rsid w:val="00553604"/>
    <w:rsid w:val="00553881"/>
    <w:rsid w:val="005539A8"/>
    <w:rsid w:val="005539C8"/>
    <w:rsid w:val="005539F3"/>
    <w:rsid w:val="00553F28"/>
    <w:rsid w:val="00553F89"/>
    <w:rsid w:val="00553FFB"/>
    <w:rsid w:val="00554103"/>
    <w:rsid w:val="00554130"/>
    <w:rsid w:val="0055427D"/>
    <w:rsid w:val="00554283"/>
    <w:rsid w:val="005542D6"/>
    <w:rsid w:val="0055449E"/>
    <w:rsid w:val="005546B8"/>
    <w:rsid w:val="00554A08"/>
    <w:rsid w:val="00554D5C"/>
    <w:rsid w:val="00554DD1"/>
    <w:rsid w:val="00554DF9"/>
    <w:rsid w:val="00554FE6"/>
    <w:rsid w:val="00555047"/>
    <w:rsid w:val="00555194"/>
    <w:rsid w:val="005552D9"/>
    <w:rsid w:val="0055546F"/>
    <w:rsid w:val="005554D0"/>
    <w:rsid w:val="0055582C"/>
    <w:rsid w:val="005559EF"/>
    <w:rsid w:val="00555B19"/>
    <w:rsid w:val="00555B57"/>
    <w:rsid w:val="00555BE2"/>
    <w:rsid w:val="00555D3A"/>
    <w:rsid w:val="00555E28"/>
    <w:rsid w:val="00555E8E"/>
    <w:rsid w:val="00555FB1"/>
    <w:rsid w:val="005560E9"/>
    <w:rsid w:val="00556214"/>
    <w:rsid w:val="00556234"/>
    <w:rsid w:val="005563C6"/>
    <w:rsid w:val="005564BE"/>
    <w:rsid w:val="00556505"/>
    <w:rsid w:val="0055671C"/>
    <w:rsid w:val="005568DB"/>
    <w:rsid w:val="00556BF7"/>
    <w:rsid w:val="00556BFF"/>
    <w:rsid w:val="00556C95"/>
    <w:rsid w:val="00556CC9"/>
    <w:rsid w:val="00556D35"/>
    <w:rsid w:val="0055720C"/>
    <w:rsid w:val="0055722C"/>
    <w:rsid w:val="005573D2"/>
    <w:rsid w:val="005574BA"/>
    <w:rsid w:val="00557577"/>
    <w:rsid w:val="005575F2"/>
    <w:rsid w:val="005577F6"/>
    <w:rsid w:val="0055785C"/>
    <w:rsid w:val="005579A1"/>
    <w:rsid w:val="00557CFB"/>
    <w:rsid w:val="00557DCE"/>
    <w:rsid w:val="00557FEF"/>
    <w:rsid w:val="005603E3"/>
    <w:rsid w:val="005606ED"/>
    <w:rsid w:val="00560716"/>
    <w:rsid w:val="005607F6"/>
    <w:rsid w:val="00560840"/>
    <w:rsid w:val="00560AAC"/>
    <w:rsid w:val="00560B1B"/>
    <w:rsid w:val="00560C96"/>
    <w:rsid w:val="00560D27"/>
    <w:rsid w:val="00560DC6"/>
    <w:rsid w:val="00560E58"/>
    <w:rsid w:val="00560EAB"/>
    <w:rsid w:val="0056107B"/>
    <w:rsid w:val="005612A6"/>
    <w:rsid w:val="0056141D"/>
    <w:rsid w:val="0056154E"/>
    <w:rsid w:val="00561571"/>
    <w:rsid w:val="00561667"/>
    <w:rsid w:val="005618A0"/>
    <w:rsid w:val="00561965"/>
    <w:rsid w:val="00561AD6"/>
    <w:rsid w:val="00561B1D"/>
    <w:rsid w:val="00561BDE"/>
    <w:rsid w:val="00561E0D"/>
    <w:rsid w:val="00561F4E"/>
    <w:rsid w:val="00562017"/>
    <w:rsid w:val="0056201F"/>
    <w:rsid w:val="005622B1"/>
    <w:rsid w:val="005622E0"/>
    <w:rsid w:val="005624B4"/>
    <w:rsid w:val="005625EB"/>
    <w:rsid w:val="00562710"/>
    <w:rsid w:val="00562CCA"/>
    <w:rsid w:val="00562D58"/>
    <w:rsid w:val="00562E07"/>
    <w:rsid w:val="00563170"/>
    <w:rsid w:val="00563189"/>
    <w:rsid w:val="00563420"/>
    <w:rsid w:val="00563755"/>
    <w:rsid w:val="005637FD"/>
    <w:rsid w:val="00563B2D"/>
    <w:rsid w:val="00563C8A"/>
    <w:rsid w:val="00563CF6"/>
    <w:rsid w:val="00564250"/>
    <w:rsid w:val="005643E2"/>
    <w:rsid w:val="00564408"/>
    <w:rsid w:val="0056443F"/>
    <w:rsid w:val="0056456B"/>
    <w:rsid w:val="00564612"/>
    <w:rsid w:val="005646B8"/>
    <w:rsid w:val="005648CC"/>
    <w:rsid w:val="00564AC7"/>
    <w:rsid w:val="00564DF6"/>
    <w:rsid w:val="00565280"/>
    <w:rsid w:val="005653D0"/>
    <w:rsid w:val="00565572"/>
    <w:rsid w:val="00565721"/>
    <w:rsid w:val="0056582B"/>
    <w:rsid w:val="0056588D"/>
    <w:rsid w:val="00565EDB"/>
    <w:rsid w:val="00565EF3"/>
    <w:rsid w:val="00565F3B"/>
    <w:rsid w:val="00566041"/>
    <w:rsid w:val="00566059"/>
    <w:rsid w:val="005662DD"/>
    <w:rsid w:val="0056630B"/>
    <w:rsid w:val="0056676B"/>
    <w:rsid w:val="005667BA"/>
    <w:rsid w:val="0056682A"/>
    <w:rsid w:val="0056691F"/>
    <w:rsid w:val="0056698F"/>
    <w:rsid w:val="00566B65"/>
    <w:rsid w:val="00566CFA"/>
    <w:rsid w:val="00566E1C"/>
    <w:rsid w:val="0056725B"/>
    <w:rsid w:val="0056729E"/>
    <w:rsid w:val="00567416"/>
    <w:rsid w:val="005674CC"/>
    <w:rsid w:val="005674F1"/>
    <w:rsid w:val="005676EC"/>
    <w:rsid w:val="00567783"/>
    <w:rsid w:val="0056782A"/>
    <w:rsid w:val="005678B8"/>
    <w:rsid w:val="00567961"/>
    <w:rsid w:val="00567A83"/>
    <w:rsid w:val="00567D58"/>
    <w:rsid w:val="00567E2F"/>
    <w:rsid w:val="00567F3A"/>
    <w:rsid w:val="00570013"/>
    <w:rsid w:val="00570091"/>
    <w:rsid w:val="005702A2"/>
    <w:rsid w:val="0057037E"/>
    <w:rsid w:val="00570443"/>
    <w:rsid w:val="0057061C"/>
    <w:rsid w:val="00570660"/>
    <w:rsid w:val="005708E0"/>
    <w:rsid w:val="00570B6B"/>
    <w:rsid w:val="00570C79"/>
    <w:rsid w:val="00570D1A"/>
    <w:rsid w:val="00570D29"/>
    <w:rsid w:val="00570FC9"/>
    <w:rsid w:val="005710AC"/>
    <w:rsid w:val="005710B1"/>
    <w:rsid w:val="0057115B"/>
    <w:rsid w:val="00571289"/>
    <w:rsid w:val="005713A8"/>
    <w:rsid w:val="005713E3"/>
    <w:rsid w:val="005714C3"/>
    <w:rsid w:val="005716FA"/>
    <w:rsid w:val="005718F1"/>
    <w:rsid w:val="00571908"/>
    <w:rsid w:val="00571958"/>
    <w:rsid w:val="00571B08"/>
    <w:rsid w:val="00571D3E"/>
    <w:rsid w:val="00571E91"/>
    <w:rsid w:val="0057207D"/>
    <w:rsid w:val="0057214C"/>
    <w:rsid w:val="00572251"/>
    <w:rsid w:val="0057227B"/>
    <w:rsid w:val="005725B5"/>
    <w:rsid w:val="00572752"/>
    <w:rsid w:val="00572D0F"/>
    <w:rsid w:val="00572E91"/>
    <w:rsid w:val="00572F8C"/>
    <w:rsid w:val="005731AB"/>
    <w:rsid w:val="005732EE"/>
    <w:rsid w:val="0057335E"/>
    <w:rsid w:val="00573404"/>
    <w:rsid w:val="00573412"/>
    <w:rsid w:val="00573436"/>
    <w:rsid w:val="0057386B"/>
    <w:rsid w:val="005738D3"/>
    <w:rsid w:val="005739B8"/>
    <w:rsid w:val="005739FD"/>
    <w:rsid w:val="00573A57"/>
    <w:rsid w:val="00573C6F"/>
    <w:rsid w:val="00573DB5"/>
    <w:rsid w:val="00573DE1"/>
    <w:rsid w:val="00573DE5"/>
    <w:rsid w:val="005743FF"/>
    <w:rsid w:val="005746E0"/>
    <w:rsid w:val="005747DE"/>
    <w:rsid w:val="0057499D"/>
    <w:rsid w:val="005749AC"/>
    <w:rsid w:val="00574ABC"/>
    <w:rsid w:val="00574C0C"/>
    <w:rsid w:val="00574C4F"/>
    <w:rsid w:val="00574C5F"/>
    <w:rsid w:val="00574F81"/>
    <w:rsid w:val="005751A1"/>
    <w:rsid w:val="00575202"/>
    <w:rsid w:val="00575240"/>
    <w:rsid w:val="0057568C"/>
    <w:rsid w:val="00575696"/>
    <w:rsid w:val="00575849"/>
    <w:rsid w:val="00575899"/>
    <w:rsid w:val="005758A5"/>
    <w:rsid w:val="005759D8"/>
    <w:rsid w:val="00575A96"/>
    <w:rsid w:val="00575AF8"/>
    <w:rsid w:val="00575E06"/>
    <w:rsid w:val="00575EFA"/>
    <w:rsid w:val="00575F6A"/>
    <w:rsid w:val="00575F83"/>
    <w:rsid w:val="00575FBF"/>
    <w:rsid w:val="00576035"/>
    <w:rsid w:val="00576076"/>
    <w:rsid w:val="00576332"/>
    <w:rsid w:val="005764EC"/>
    <w:rsid w:val="00576667"/>
    <w:rsid w:val="00576698"/>
    <w:rsid w:val="00576759"/>
    <w:rsid w:val="005768DE"/>
    <w:rsid w:val="00576B7E"/>
    <w:rsid w:val="00576BD3"/>
    <w:rsid w:val="00576F97"/>
    <w:rsid w:val="00577478"/>
    <w:rsid w:val="005775ED"/>
    <w:rsid w:val="00577609"/>
    <w:rsid w:val="005776BE"/>
    <w:rsid w:val="005777B6"/>
    <w:rsid w:val="0057788B"/>
    <w:rsid w:val="00577C2B"/>
    <w:rsid w:val="00577C71"/>
    <w:rsid w:val="00577F64"/>
    <w:rsid w:val="00577F82"/>
    <w:rsid w:val="00577FE1"/>
    <w:rsid w:val="00580068"/>
    <w:rsid w:val="00580091"/>
    <w:rsid w:val="00580133"/>
    <w:rsid w:val="005801D6"/>
    <w:rsid w:val="00580232"/>
    <w:rsid w:val="00580410"/>
    <w:rsid w:val="00580730"/>
    <w:rsid w:val="005807E0"/>
    <w:rsid w:val="00580820"/>
    <w:rsid w:val="005808D0"/>
    <w:rsid w:val="00580977"/>
    <w:rsid w:val="00580D66"/>
    <w:rsid w:val="00580E71"/>
    <w:rsid w:val="00581362"/>
    <w:rsid w:val="00581408"/>
    <w:rsid w:val="00581515"/>
    <w:rsid w:val="005815C4"/>
    <w:rsid w:val="005815D9"/>
    <w:rsid w:val="00581BDB"/>
    <w:rsid w:val="00581D93"/>
    <w:rsid w:val="00581E0C"/>
    <w:rsid w:val="00582181"/>
    <w:rsid w:val="005823D8"/>
    <w:rsid w:val="0058265E"/>
    <w:rsid w:val="005829F8"/>
    <w:rsid w:val="00582E95"/>
    <w:rsid w:val="00582EDC"/>
    <w:rsid w:val="00582F5C"/>
    <w:rsid w:val="00582F74"/>
    <w:rsid w:val="005830FD"/>
    <w:rsid w:val="00583561"/>
    <w:rsid w:val="005835A3"/>
    <w:rsid w:val="005835F1"/>
    <w:rsid w:val="0058387E"/>
    <w:rsid w:val="005839A6"/>
    <w:rsid w:val="00583E39"/>
    <w:rsid w:val="00583F63"/>
    <w:rsid w:val="0058433A"/>
    <w:rsid w:val="0058443A"/>
    <w:rsid w:val="005846B4"/>
    <w:rsid w:val="0058491F"/>
    <w:rsid w:val="00584B64"/>
    <w:rsid w:val="00584BDE"/>
    <w:rsid w:val="00584C01"/>
    <w:rsid w:val="00584C1F"/>
    <w:rsid w:val="00584C4F"/>
    <w:rsid w:val="00584DC2"/>
    <w:rsid w:val="00584DF9"/>
    <w:rsid w:val="00584F9C"/>
    <w:rsid w:val="005852DF"/>
    <w:rsid w:val="00585607"/>
    <w:rsid w:val="005857D0"/>
    <w:rsid w:val="0058595D"/>
    <w:rsid w:val="00585A2E"/>
    <w:rsid w:val="00585BEB"/>
    <w:rsid w:val="00585BF4"/>
    <w:rsid w:val="00585C75"/>
    <w:rsid w:val="00585C7E"/>
    <w:rsid w:val="00585DDD"/>
    <w:rsid w:val="00585E19"/>
    <w:rsid w:val="00586195"/>
    <w:rsid w:val="005863CE"/>
    <w:rsid w:val="00586400"/>
    <w:rsid w:val="0058664A"/>
    <w:rsid w:val="005866A1"/>
    <w:rsid w:val="005866D2"/>
    <w:rsid w:val="00586863"/>
    <w:rsid w:val="005869CE"/>
    <w:rsid w:val="00586A06"/>
    <w:rsid w:val="00586CBA"/>
    <w:rsid w:val="00586DCF"/>
    <w:rsid w:val="00586F5E"/>
    <w:rsid w:val="00586FDC"/>
    <w:rsid w:val="00587078"/>
    <w:rsid w:val="0058715D"/>
    <w:rsid w:val="00587188"/>
    <w:rsid w:val="00587226"/>
    <w:rsid w:val="00587246"/>
    <w:rsid w:val="00587368"/>
    <w:rsid w:val="00587498"/>
    <w:rsid w:val="005874C6"/>
    <w:rsid w:val="00587503"/>
    <w:rsid w:val="00587613"/>
    <w:rsid w:val="00587664"/>
    <w:rsid w:val="005876F9"/>
    <w:rsid w:val="0058776E"/>
    <w:rsid w:val="0058781F"/>
    <w:rsid w:val="0058784E"/>
    <w:rsid w:val="00587874"/>
    <w:rsid w:val="00587A89"/>
    <w:rsid w:val="00587A92"/>
    <w:rsid w:val="00587C11"/>
    <w:rsid w:val="00587C13"/>
    <w:rsid w:val="00587C1A"/>
    <w:rsid w:val="00587E44"/>
    <w:rsid w:val="00587E80"/>
    <w:rsid w:val="0059020B"/>
    <w:rsid w:val="005905F0"/>
    <w:rsid w:val="005908CA"/>
    <w:rsid w:val="005908CC"/>
    <w:rsid w:val="00590A48"/>
    <w:rsid w:val="00590B47"/>
    <w:rsid w:val="00590B7B"/>
    <w:rsid w:val="00590D24"/>
    <w:rsid w:val="00590E27"/>
    <w:rsid w:val="005913CC"/>
    <w:rsid w:val="00591503"/>
    <w:rsid w:val="0059150E"/>
    <w:rsid w:val="005915EC"/>
    <w:rsid w:val="005916D5"/>
    <w:rsid w:val="0059176A"/>
    <w:rsid w:val="005917FC"/>
    <w:rsid w:val="00591986"/>
    <w:rsid w:val="005919DE"/>
    <w:rsid w:val="00591A59"/>
    <w:rsid w:val="005920CA"/>
    <w:rsid w:val="00592140"/>
    <w:rsid w:val="00592262"/>
    <w:rsid w:val="0059260B"/>
    <w:rsid w:val="00592830"/>
    <w:rsid w:val="00592878"/>
    <w:rsid w:val="00592955"/>
    <w:rsid w:val="005929D8"/>
    <w:rsid w:val="00592D5F"/>
    <w:rsid w:val="00592F19"/>
    <w:rsid w:val="00592F7C"/>
    <w:rsid w:val="0059300F"/>
    <w:rsid w:val="0059309A"/>
    <w:rsid w:val="00593306"/>
    <w:rsid w:val="0059349D"/>
    <w:rsid w:val="0059356A"/>
    <w:rsid w:val="00593803"/>
    <w:rsid w:val="00593809"/>
    <w:rsid w:val="00593876"/>
    <w:rsid w:val="00593883"/>
    <w:rsid w:val="0059392D"/>
    <w:rsid w:val="00593938"/>
    <w:rsid w:val="00593BDC"/>
    <w:rsid w:val="00593ED2"/>
    <w:rsid w:val="005940CE"/>
    <w:rsid w:val="0059418B"/>
    <w:rsid w:val="0059453E"/>
    <w:rsid w:val="005946DB"/>
    <w:rsid w:val="00594855"/>
    <w:rsid w:val="00594A0C"/>
    <w:rsid w:val="00594A65"/>
    <w:rsid w:val="00594BAB"/>
    <w:rsid w:val="00594CA6"/>
    <w:rsid w:val="00594CEC"/>
    <w:rsid w:val="00594E0D"/>
    <w:rsid w:val="005950E1"/>
    <w:rsid w:val="00595133"/>
    <w:rsid w:val="0059542E"/>
    <w:rsid w:val="005955E5"/>
    <w:rsid w:val="00595710"/>
    <w:rsid w:val="00595791"/>
    <w:rsid w:val="00595C67"/>
    <w:rsid w:val="00595D32"/>
    <w:rsid w:val="00595F47"/>
    <w:rsid w:val="00596053"/>
    <w:rsid w:val="00596390"/>
    <w:rsid w:val="005966AB"/>
    <w:rsid w:val="005966B0"/>
    <w:rsid w:val="00596708"/>
    <w:rsid w:val="005967E9"/>
    <w:rsid w:val="00596858"/>
    <w:rsid w:val="005968DE"/>
    <w:rsid w:val="005969C2"/>
    <w:rsid w:val="00596BE0"/>
    <w:rsid w:val="00596CB8"/>
    <w:rsid w:val="00596CD5"/>
    <w:rsid w:val="005971D9"/>
    <w:rsid w:val="005972BA"/>
    <w:rsid w:val="005973D8"/>
    <w:rsid w:val="005974E1"/>
    <w:rsid w:val="00597675"/>
    <w:rsid w:val="005978EE"/>
    <w:rsid w:val="005979C8"/>
    <w:rsid w:val="00597AAC"/>
    <w:rsid w:val="00597BE7"/>
    <w:rsid w:val="005A0345"/>
    <w:rsid w:val="005A0489"/>
    <w:rsid w:val="005A04C0"/>
    <w:rsid w:val="005A0531"/>
    <w:rsid w:val="005A063B"/>
    <w:rsid w:val="005A0AB5"/>
    <w:rsid w:val="005A0F03"/>
    <w:rsid w:val="005A0FB7"/>
    <w:rsid w:val="005A12B5"/>
    <w:rsid w:val="005A12FB"/>
    <w:rsid w:val="005A1416"/>
    <w:rsid w:val="005A15BF"/>
    <w:rsid w:val="005A1714"/>
    <w:rsid w:val="005A176B"/>
    <w:rsid w:val="005A1778"/>
    <w:rsid w:val="005A1848"/>
    <w:rsid w:val="005A187E"/>
    <w:rsid w:val="005A189E"/>
    <w:rsid w:val="005A19B3"/>
    <w:rsid w:val="005A1A54"/>
    <w:rsid w:val="005A1D71"/>
    <w:rsid w:val="005A2120"/>
    <w:rsid w:val="005A21FB"/>
    <w:rsid w:val="005A22ED"/>
    <w:rsid w:val="005A25A3"/>
    <w:rsid w:val="005A262F"/>
    <w:rsid w:val="005A266E"/>
    <w:rsid w:val="005A26EE"/>
    <w:rsid w:val="005A270D"/>
    <w:rsid w:val="005A2AE0"/>
    <w:rsid w:val="005A2D9D"/>
    <w:rsid w:val="005A2DEA"/>
    <w:rsid w:val="005A2FE6"/>
    <w:rsid w:val="005A3008"/>
    <w:rsid w:val="005A308D"/>
    <w:rsid w:val="005A3350"/>
    <w:rsid w:val="005A38F7"/>
    <w:rsid w:val="005A3C5E"/>
    <w:rsid w:val="005A3F8C"/>
    <w:rsid w:val="005A3FBC"/>
    <w:rsid w:val="005A3FE6"/>
    <w:rsid w:val="005A4027"/>
    <w:rsid w:val="005A4106"/>
    <w:rsid w:val="005A418D"/>
    <w:rsid w:val="005A41EE"/>
    <w:rsid w:val="005A41FF"/>
    <w:rsid w:val="005A43E8"/>
    <w:rsid w:val="005A44D8"/>
    <w:rsid w:val="005A4605"/>
    <w:rsid w:val="005A4735"/>
    <w:rsid w:val="005A476D"/>
    <w:rsid w:val="005A4812"/>
    <w:rsid w:val="005A4913"/>
    <w:rsid w:val="005A4983"/>
    <w:rsid w:val="005A4A9F"/>
    <w:rsid w:val="005A4B1D"/>
    <w:rsid w:val="005A4B9A"/>
    <w:rsid w:val="005A4CA9"/>
    <w:rsid w:val="005A4D03"/>
    <w:rsid w:val="005A4D28"/>
    <w:rsid w:val="005A4F25"/>
    <w:rsid w:val="005A4F57"/>
    <w:rsid w:val="005A5003"/>
    <w:rsid w:val="005A50CB"/>
    <w:rsid w:val="005A530B"/>
    <w:rsid w:val="005A5563"/>
    <w:rsid w:val="005A5574"/>
    <w:rsid w:val="005A570D"/>
    <w:rsid w:val="005A57E0"/>
    <w:rsid w:val="005A58B1"/>
    <w:rsid w:val="005A5938"/>
    <w:rsid w:val="005A5A23"/>
    <w:rsid w:val="005A5BC0"/>
    <w:rsid w:val="005A5C2E"/>
    <w:rsid w:val="005A5C48"/>
    <w:rsid w:val="005A5C9F"/>
    <w:rsid w:val="005A5D10"/>
    <w:rsid w:val="005A5FBC"/>
    <w:rsid w:val="005A62E7"/>
    <w:rsid w:val="005A63E5"/>
    <w:rsid w:val="005A63F2"/>
    <w:rsid w:val="005A6403"/>
    <w:rsid w:val="005A6764"/>
    <w:rsid w:val="005A6996"/>
    <w:rsid w:val="005A6ADE"/>
    <w:rsid w:val="005A6DA2"/>
    <w:rsid w:val="005A6EA0"/>
    <w:rsid w:val="005A704C"/>
    <w:rsid w:val="005A7156"/>
    <w:rsid w:val="005A720D"/>
    <w:rsid w:val="005A72AF"/>
    <w:rsid w:val="005A7365"/>
    <w:rsid w:val="005A73A5"/>
    <w:rsid w:val="005A73A8"/>
    <w:rsid w:val="005A73AC"/>
    <w:rsid w:val="005A7530"/>
    <w:rsid w:val="005A7729"/>
    <w:rsid w:val="005A7930"/>
    <w:rsid w:val="005A7931"/>
    <w:rsid w:val="005A79D6"/>
    <w:rsid w:val="005A7A14"/>
    <w:rsid w:val="005A7BA2"/>
    <w:rsid w:val="005A7BA4"/>
    <w:rsid w:val="005A7CA2"/>
    <w:rsid w:val="005A7E63"/>
    <w:rsid w:val="005A7E9E"/>
    <w:rsid w:val="005B038D"/>
    <w:rsid w:val="005B052F"/>
    <w:rsid w:val="005B055A"/>
    <w:rsid w:val="005B0736"/>
    <w:rsid w:val="005B075D"/>
    <w:rsid w:val="005B086F"/>
    <w:rsid w:val="005B0911"/>
    <w:rsid w:val="005B0937"/>
    <w:rsid w:val="005B0A6A"/>
    <w:rsid w:val="005B0CBB"/>
    <w:rsid w:val="005B0E44"/>
    <w:rsid w:val="005B0F09"/>
    <w:rsid w:val="005B102F"/>
    <w:rsid w:val="005B1150"/>
    <w:rsid w:val="005B1499"/>
    <w:rsid w:val="005B14D7"/>
    <w:rsid w:val="005B196F"/>
    <w:rsid w:val="005B1C20"/>
    <w:rsid w:val="005B1DDD"/>
    <w:rsid w:val="005B1EE9"/>
    <w:rsid w:val="005B1FBB"/>
    <w:rsid w:val="005B248D"/>
    <w:rsid w:val="005B2755"/>
    <w:rsid w:val="005B29A7"/>
    <w:rsid w:val="005B2BA9"/>
    <w:rsid w:val="005B2DF3"/>
    <w:rsid w:val="005B2E3C"/>
    <w:rsid w:val="005B2FD1"/>
    <w:rsid w:val="005B2FEC"/>
    <w:rsid w:val="005B30E9"/>
    <w:rsid w:val="005B338C"/>
    <w:rsid w:val="005B33D8"/>
    <w:rsid w:val="005B34D7"/>
    <w:rsid w:val="005B3591"/>
    <w:rsid w:val="005B3711"/>
    <w:rsid w:val="005B374C"/>
    <w:rsid w:val="005B3B44"/>
    <w:rsid w:val="005B3BA7"/>
    <w:rsid w:val="005B3C88"/>
    <w:rsid w:val="005B3E65"/>
    <w:rsid w:val="005B4143"/>
    <w:rsid w:val="005B44C2"/>
    <w:rsid w:val="005B4658"/>
    <w:rsid w:val="005B4BCA"/>
    <w:rsid w:val="005B4C6D"/>
    <w:rsid w:val="005B4CAC"/>
    <w:rsid w:val="005B4DD2"/>
    <w:rsid w:val="005B4EDB"/>
    <w:rsid w:val="005B4F34"/>
    <w:rsid w:val="005B50B7"/>
    <w:rsid w:val="005B5262"/>
    <w:rsid w:val="005B54B1"/>
    <w:rsid w:val="005B55C0"/>
    <w:rsid w:val="005B5955"/>
    <w:rsid w:val="005B5BFD"/>
    <w:rsid w:val="005B5C4C"/>
    <w:rsid w:val="005B5EB4"/>
    <w:rsid w:val="005B5F55"/>
    <w:rsid w:val="005B61AD"/>
    <w:rsid w:val="005B649A"/>
    <w:rsid w:val="005B6544"/>
    <w:rsid w:val="005B69BE"/>
    <w:rsid w:val="005B69E9"/>
    <w:rsid w:val="005B6A9B"/>
    <w:rsid w:val="005B6B87"/>
    <w:rsid w:val="005B6CC6"/>
    <w:rsid w:val="005B6E5A"/>
    <w:rsid w:val="005B7095"/>
    <w:rsid w:val="005B722B"/>
    <w:rsid w:val="005B72F4"/>
    <w:rsid w:val="005B73C6"/>
    <w:rsid w:val="005B7520"/>
    <w:rsid w:val="005B7664"/>
    <w:rsid w:val="005B76FB"/>
    <w:rsid w:val="005B7926"/>
    <w:rsid w:val="005B7A36"/>
    <w:rsid w:val="005B7D38"/>
    <w:rsid w:val="005B7D39"/>
    <w:rsid w:val="005B7D5A"/>
    <w:rsid w:val="005B7D6D"/>
    <w:rsid w:val="005B7DA6"/>
    <w:rsid w:val="005B7EC5"/>
    <w:rsid w:val="005C01A2"/>
    <w:rsid w:val="005C021C"/>
    <w:rsid w:val="005C04FC"/>
    <w:rsid w:val="005C052A"/>
    <w:rsid w:val="005C0576"/>
    <w:rsid w:val="005C0683"/>
    <w:rsid w:val="005C07E1"/>
    <w:rsid w:val="005C0DE8"/>
    <w:rsid w:val="005C1082"/>
    <w:rsid w:val="005C14FB"/>
    <w:rsid w:val="005C1820"/>
    <w:rsid w:val="005C1BE8"/>
    <w:rsid w:val="005C1CC3"/>
    <w:rsid w:val="005C1FD6"/>
    <w:rsid w:val="005C2243"/>
    <w:rsid w:val="005C22AA"/>
    <w:rsid w:val="005C233A"/>
    <w:rsid w:val="005C23E1"/>
    <w:rsid w:val="005C24CE"/>
    <w:rsid w:val="005C2509"/>
    <w:rsid w:val="005C2820"/>
    <w:rsid w:val="005C295F"/>
    <w:rsid w:val="005C297F"/>
    <w:rsid w:val="005C2A5D"/>
    <w:rsid w:val="005C2A93"/>
    <w:rsid w:val="005C2AFD"/>
    <w:rsid w:val="005C2B05"/>
    <w:rsid w:val="005C307D"/>
    <w:rsid w:val="005C30F4"/>
    <w:rsid w:val="005C34BA"/>
    <w:rsid w:val="005C35D7"/>
    <w:rsid w:val="005C3609"/>
    <w:rsid w:val="005C3647"/>
    <w:rsid w:val="005C36B8"/>
    <w:rsid w:val="005C371D"/>
    <w:rsid w:val="005C374C"/>
    <w:rsid w:val="005C3968"/>
    <w:rsid w:val="005C3C36"/>
    <w:rsid w:val="005C3C75"/>
    <w:rsid w:val="005C3EBB"/>
    <w:rsid w:val="005C4111"/>
    <w:rsid w:val="005C43B1"/>
    <w:rsid w:val="005C4715"/>
    <w:rsid w:val="005C4757"/>
    <w:rsid w:val="005C4884"/>
    <w:rsid w:val="005C48D5"/>
    <w:rsid w:val="005C4A74"/>
    <w:rsid w:val="005C4C9C"/>
    <w:rsid w:val="005C4D0D"/>
    <w:rsid w:val="005C4D13"/>
    <w:rsid w:val="005C4FB7"/>
    <w:rsid w:val="005C5001"/>
    <w:rsid w:val="005C5023"/>
    <w:rsid w:val="005C522E"/>
    <w:rsid w:val="005C52F5"/>
    <w:rsid w:val="005C53F6"/>
    <w:rsid w:val="005C542D"/>
    <w:rsid w:val="005C54EC"/>
    <w:rsid w:val="005C55C2"/>
    <w:rsid w:val="005C5613"/>
    <w:rsid w:val="005C562C"/>
    <w:rsid w:val="005C5638"/>
    <w:rsid w:val="005C56AC"/>
    <w:rsid w:val="005C57DF"/>
    <w:rsid w:val="005C58DA"/>
    <w:rsid w:val="005C5A70"/>
    <w:rsid w:val="005C5AA2"/>
    <w:rsid w:val="005C5C1A"/>
    <w:rsid w:val="005C5C6E"/>
    <w:rsid w:val="005C5CA7"/>
    <w:rsid w:val="005C5EC6"/>
    <w:rsid w:val="005C5F87"/>
    <w:rsid w:val="005C5FB9"/>
    <w:rsid w:val="005C6230"/>
    <w:rsid w:val="005C628A"/>
    <w:rsid w:val="005C6536"/>
    <w:rsid w:val="005C65F8"/>
    <w:rsid w:val="005C66B7"/>
    <w:rsid w:val="005C675D"/>
    <w:rsid w:val="005C68CF"/>
    <w:rsid w:val="005C68F4"/>
    <w:rsid w:val="005C6AE5"/>
    <w:rsid w:val="005C6C2D"/>
    <w:rsid w:val="005C6C4F"/>
    <w:rsid w:val="005C6CE9"/>
    <w:rsid w:val="005C6E82"/>
    <w:rsid w:val="005C7130"/>
    <w:rsid w:val="005C723B"/>
    <w:rsid w:val="005C7387"/>
    <w:rsid w:val="005C7487"/>
    <w:rsid w:val="005C749A"/>
    <w:rsid w:val="005C752B"/>
    <w:rsid w:val="005C7656"/>
    <w:rsid w:val="005C7785"/>
    <w:rsid w:val="005C786D"/>
    <w:rsid w:val="005C7874"/>
    <w:rsid w:val="005C7969"/>
    <w:rsid w:val="005C7B09"/>
    <w:rsid w:val="005C7C7C"/>
    <w:rsid w:val="005C7C8F"/>
    <w:rsid w:val="005C7CF7"/>
    <w:rsid w:val="005C7D78"/>
    <w:rsid w:val="005C7E68"/>
    <w:rsid w:val="005D00D3"/>
    <w:rsid w:val="005D046D"/>
    <w:rsid w:val="005D04F1"/>
    <w:rsid w:val="005D09A1"/>
    <w:rsid w:val="005D0BB4"/>
    <w:rsid w:val="005D0D7F"/>
    <w:rsid w:val="005D0EB5"/>
    <w:rsid w:val="005D0F70"/>
    <w:rsid w:val="005D1034"/>
    <w:rsid w:val="005D10DF"/>
    <w:rsid w:val="005D1171"/>
    <w:rsid w:val="005D13D5"/>
    <w:rsid w:val="005D14B8"/>
    <w:rsid w:val="005D14D0"/>
    <w:rsid w:val="005D15A5"/>
    <w:rsid w:val="005D15C3"/>
    <w:rsid w:val="005D1785"/>
    <w:rsid w:val="005D17C9"/>
    <w:rsid w:val="005D18DD"/>
    <w:rsid w:val="005D1A89"/>
    <w:rsid w:val="005D1BE5"/>
    <w:rsid w:val="005D1C8F"/>
    <w:rsid w:val="005D1FEA"/>
    <w:rsid w:val="005D202C"/>
    <w:rsid w:val="005D209B"/>
    <w:rsid w:val="005D20E3"/>
    <w:rsid w:val="005D211B"/>
    <w:rsid w:val="005D2261"/>
    <w:rsid w:val="005D24C2"/>
    <w:rsid w:val="005D24D6"/>
    <w:rsid w:val="005D250B"/>
    <w:rsid w:val="005D2727"/>
    <w:rsid w:val="005D272F"/>
    <w:rsid w:val="005D280C"/>
    <w:rsid w:val="005D295C"/>
    <w:rsid w:val="005D2AAC"/>
    <w:rsid w:val="005D2EE3"/>
    <w:rsid w:val="005D2F23"/>
    <w:rsid w:val="005D2F2F"/>
    <w:rsid w:val="005D3035"/>
    <w:rsid w:val="005D3291"/>
    <w:rsid w:val="005D358C"/>
    <w:rsid w:val="005D3603"/>
    <w:rsid w:val="005D3763"/>
    <w:rsid w:val="005D387C"/>
    <w:rsid w:val="005D3A32"/>
    <w:rsid w:val="005D3A4D"/>
    <w:rsid w:val="005D3ADC"/>
    <w:rsid w:val="005D3BBB"/>
    <w:rsid w:val="005D3D3F"/>
    <w:rsid w:val="005D3DB4"/>
    <w:rsid w:val="005D3E02"/>
    <w:rsid w:val="005D3F28"/>
    <w:rsid w:val="005D3F68"/>
    <w:rsid w:val="005D40BD"/>
    <w:rsid w:val="005D4236"/>
    <w:rsid w:val="005D4308"/>
    <w:rsid w:val="005D43DB"/>
    <w:rsid w:val="005D44DD"/>
    <w:rsid w:val="005D4AB5"/>
    <w:rsid w:val="005D4B74"/>
    <w:rsid w:val="005D4B98"/>
    <w:rsid w:val="005D4EEA"/>
    <w:rsid w:val="005D4EFE"/>
    <w:rsid w:val="005D5098"/>
    <w:rsid w:val="005D531B"/>
    <w:rsid w:val="005D5369"/>
    <w:rsid w:val="005D53D7"/>
    <w:rsid w:val="005D542A"/>
    <w:rsid w:val="005D57F9"/>
    <w:rsid w:val="005D5828"/>
    <w:rsid w:val="005D584B"/>
    <w:rsid w:val="005D5E1C"/>
    <w:rsid w:val="005D5F7B"/>
    <w:rsid w:val="005D601A"/>
    <w:rsid w:val="005D6160"/>
    <w:rsid w:val="005D61B3"/>
    <w:rsid w:val="005D628B"/>
    <w:rsid w:val="005D628E"/>
    <w:rsid w:val="005D6379"/>
    <w:rsid w:val="005D64CD"/>
    <w:rsid w:val="005D6682"/>
    <w:rsid w:val="005D68F0"/>
    <w:rsid w:val="005D692B"/>
    <w:rsid w:val="005D6970"/>
    <w:rsid w:val="005D6B5F"/>
    <w:rsid w:val="005D6C0E"/>
    <w:rsid w:val="005D6E29"/>
    <w:rsid w:val="005D6F3A"/>
    <w:rsid w:val="005D6FE3"/>
    <w:rsid w:val="005D70B0"/>
    <w:rsid w:val="005D72DA"/>
    <w:rsid w:val="005D7310"/>
    <w:rsid w:val="005D7325"/>
    <w:rsid w:val="005D74BE"/>
    <w:rsid w:val="005D7637"/>
    <w:rsid w:val="005D7838"/>
    <w:rsid w:val="005D7908"/>
    <w:rsid w:val="005D7CA5"/>
    <w:rsid w:val="005D7D07"/>
    <w:rsid w:val="005D7DB3"/>
    <w:rsid w:val="005D7EEB"/>
    <w:rsid w:val="005D7FD0"/>
    <w:rsid w:val="005E00FB"/>
    <w:rsid w:val="005E016D"/>
    <w:rsid w:val="005E029D"/>
    <w:rsid w:val="005E02FE"/>
    <w:rsid w:val="005E054F"/>
    <w:rsid w:val="005E0591"/>
    <w:rsid w:val="005E05D5"/>
    <w:rsid w:val="005E0909"/>
    <w:rsid w:val="005E09C7"/>
    <w:rsid w:val="005E0A83"/>
    <w:rsid w:val="005E0B04"/>
    <w:rsid w:val="005E0C90"/>
    <w:rsid w:val="005E1000"/>
    <w:rsid w:val="005E1035"/>
    <w:rsid w:val="005E103B"/>
    <w:rsid w:val="005E108F"/>
    <w:rsid w:val="005E1145"/>
    <w:rsid w:val="005E129A"/>
    <w:rsid w:val="005E13C5"/>
    <w:rsid w:val="005E1407"/>
    <w:rsid w:val="005E140C"/>
    <w:rsid w:val="005E1444"/>
    <w:rsid w:val="005E145E"/>
    <w:rsid w:val="005E167F"/>
    <w:rsid w:val="005E182E"/>
    <w:rsid w:val="005E1879"/>
    <w:rsid w:val="005E1B94"/>
    <w:rsid w:val="005E1C03"/>
    <w:rsid w:val="005E1C37"/>
    <w:rsid w:val="005E1CEE"/>
    <w:rsid w:val="005E1D8C"/>
    <w:rsid w:val="005E1E52"/>
    <w:rsid w:val="005E1EA6"/>
    <w:rsid w:val="005E204F"/>
    <w:rsid w:val="005E22CE"/>
    <w:rsid w:val="005E2310"/>
    <w:rsid w:val="005E2536"/>
    <w:rsid w:val="005E2812"/>
    <w:rsid w:val="005E29E5"/>
    <w:rsid w:val="005E2B3E"/>
    <w:rsid w:val="005E2B4C"/>
    <w:rsid w:val="005E2B7F"/>
    <w:rsid w:val="005E2C36"/>
    <w:rsid w:val="005E2D45"/>
    <w:rsid w:val="005E2EDD"/>
    <w:rsid w:val="005E2FC0"/>
    <w:rsid w:val="005E2FE7"/>
    <w:rsid w:val="005E31B5"/>
    <w:rsid w:val="005E3519"/>
    <w:rsid w:val="005E3678"/>
    <w:rsid w:val="005E37CA"/>
    <w:rsid w:val="005E38C3"/>
    <w:rsid w:val="005E39AA"/>
    <w:rsid w:val="005E3A2B"/>
    <w:rsid w:val="005E3BB6"/>
    <w:rsid w:val="005E3C16"/>
    <w:rsid w:val="005E3C99"/>
    <w:rsid w:val="005E3D13"/>
    <w:rsid w:val="005E3EB2"/>
    <w:rsid w:val="005E3EBB"/>
    <w:rsid w:val="005E41A5"/>
    <w:rsid w:val="005E4207"/>
    <w:rsid w:val="005E437A"/>
    <w:rsid w:val="005E43DE"/>
    <w:rsid w:val="005E4703"/>
    <w:rsid w:val="005E476D"/>
    <w:rsid w:val="005E49E4"/>
    <w:rsid w:val="005E4B78"/>
    <w:rsid w:val="005E4CCF"/>
    <w:rsid w:val="005E4E38"/>
    <w:rsid w:val="005E4E91"/>
    <w:rsid w:val="005E4FCF"/>
    <w:rsid w:val="005E5015"/>
    <w:rsid w:val="005E52A0"/>
    <w:rsid w:val="005E52FA"/>
    <w:rsid w:val="005E554A"/>
    <w:rsid w:val="005E56F4"/>
    <w:rsid w:val="005E58AE"/>
    <w:rsid w:val="005E58F2"/>
    <w:rsid w:val="005E5A6A"/>
    <w:rsid w:val="005E5BA4"/>
    <w:rsid w:val="005E5FE5"/>
    <w:rsid w:val="005E6006"/>
    <w:rsid w:val="005E6095"/>
    <w:rsid w:val="005E65C0"/>
    <w:rsid w:val="005E67DE"/>
    <w:rsid w:val="005E695D"/>
    <w:rsid w:val="005E69A9"/>
    <w:rsid w:val="005E6B5F"/>
    <w:rsid w:val="005E6D16"/>
    <w:rsid w:val="005E6DB9"/>
    <w:rsid w:val="005E747C"/>
    <w:rsid w:val="005E74A6"/>
    <w:rsid w:val="005E74D4"/>
    <w:rsid w:val="005E75E8"/>
    <w:rsid w:val="005E7762"/>
    <w:rsid w:val="005E7839"/>
    <w:rsid w:val="005E7AC6"/>
    <w:rsid w:val="005E7DF5"/>
    <w:rsid w:val="005F0136"/>
    <w:rsid w:val="005F01C9"/>
    <w:rsid w:val="005F0214"/>
    <w:rsid w:val="005F03AA"/>
    <w:rsid w:val="005F045E"/>
    <w:rsid w:val="005F0547"/>
    <w:rsid w:val="005F0620"/>
    <w:rsid w:val="005F0851"/>
    <w:rsid w:val="005F08D1"/>
    <w:rsid w:val="005F0A78"/>
    <w:rsid w:val="005F0B07"/>
    <w:rsid w:val="005F0C22"/>
    <w:rsid w:val="005F0C8A"/>
    <w:rsid w:val="005F0C9F"/>
    <w:rsid w:val="005F0EE1"/>
    <w:rsid w:val="005F0F7A"/>
    <w:rsid w:val="005F1031"/>
    <w:rsid w:val="005F10E5"/>
    <w:rsid w:val="005F119C"/>
    <w:rsid w:val="005F12A3"/>
    <w:rsid w:val="005F12A9"/>
    <w:rsid w:val="005F1319"/>
    <w:rsid w:val="005F147C"/>
    <w:rsid w:val="005F149A"/>
    <w:rsid w:val="005F1502"/>
    <w:rsid w:val="005F1535"/>
    <w:rsid w:val="005F16AC"/>
    <w:rsid w:val="005F173E"/>
    <w:rsid w:val="005F187B"/>
    <w:rsid w:val="005F191E"/>
    <w:rsid w:val="005F1A0F"/>
    <w:rsid w:val="005F1C25"/>
    <w:rsid w:val="005F1C49"/>
    <w:rsid w:val="005F1D2C"/>
    <w:rsid w:val="005F1F22"/>
    <w:rsid w:val="005F1F51"/>
    <w:rsid w:val="005F1F74"/>
    <w:rsid w:val="005F1FAF"/>
    <w:rsid w:val="005F1FF2"/>
    <w:rsid w:val="005F2159"/>
    <w:rsid w:val="005F22B1"/>
    <w:rsid w:val="005F23DE"/>
    <w:rsid w:val="005F26BE"/>
    <w:rsid w:val="005F26CD"/>
    <w:rsid w:val="005F287E"/>
    <w:rsid w:val="005F2895"/>
    <w:rsid w:val="005F2A4C"/>
    <w:rsid w:val="005F2EBC"/>
    <w:rsid w:val="005F309B"/>
    <w:rsid w:val="005F3115"/>
    <w:rsid w:val="005F31DE"/>
    <w:rsid w:val="005F356F"/>
    <w:rsid w:val="005F382E"/>
    <w:rsid w:val="005F394F"/>
    <w:rsid w:val="005F39D5"/>
    <w:rsid w:val="005F3BB4"/>
    <w:rsid w:val="005F3CD1"/>
    <w:rsid w:val="005F3D24"/>
    <w:rsid w:val="005F3D76"/>
    <w:rsid w:val="005F4072"/>
    <w:rsid w:val="005F44F0"/>
    <w:rsid w:val="005F4526"/>
    <w:rsid w:val="005F4699"/>
    <w:rsid w:val="005F471A"/>
    <w:rsid w:val="005F4797"/>
    <w:rsid w:val="005F47D4"/>
    <w:rsid w:val="005F47D8"/>
    <w:rsid w:val="005F49D3"/>
    <w:rsid w:val="005F4AB4"/>
    <w:rsid w:val="005F4B76"/>
    <w:rsid w:val="005F4BD1"/>
    <w:rsid w:val="005F4C31"/>
    <w:rsid w:val="005F4CE2"/>
    <w:rsid w:val="005F4E4A"/>
    <w:rsid w:val="005F506F"/>
    <w:rsid w:val="005F52EF"/>
    <w:rsid w:val="005F5335"/>
    <w:rsid w:val="005F53E0"/>
    <w:rsid w:val="005F5455"/>
    <w:rsid w:val="005F5747"/>
    <w:rsid w:val="005F582B"/>
    <w:rsid w:val="005F59BD"/>
    <w:rsid w:val="005F5A54"/>
    <w:rsid w:val="005F5A90"/>
    <w:rsid w:val="005F5C17"/>
    <w:rsid w:val="005F5C20"/>
    <w:rsid w:val="005F5CD9"/>
    <w:rsid w:val="005F5D07"/>
    <w:rsid w:val="005F5E45"/>
    <w:rsid w:val="005F5F5D"/>
    <w:rsid w:val="005F6310"/>
    <w:rsid w:val="005F63BF"/>
    <w:rsid w:val="005F6473"/>
    <w:rsid w:val="005F65FE"/>
    <w:rsid w:val="005F66A3"/>
    <w:rsid w:val="005F66F3"/>
    <w:rsid w:val="005F679E"/>
    <w:rsid w:val="005F67AE"/>
    <w:rsid w:val="005F67CA"/>
    <w:rsid w:val="005F68C1"/>
    <w:rsid w:val="005F6ABD"/>
    <w:rsid w:val="005F6C1E"/>
    <w:rsid w:val="005F6C71"/>
    <w:rsid w:val="005F6C8F"/>
    <w:rsid w:val="005F6CD8"/>
    <w:rsid w:val="005F6E31"/>
    <w:rsid w:val="005F715E"/>
    <w:rsid w:val="005F7207"/>
    <w:rsid w:val="005F72FE"/>
    <w:rsid w:val="005F7327"/>
    <w:rsid w:val="005F73D7"/>
    <w:rsid w:val="005F76C3"/>
    <w:rsid w:val="005F7709"/>
    <w:rsid w:val="005F7A2F"/>
    <w:rsid w:val="005F7A6D"/>
    <w:rsid w:val="005F7C40"/>
    <w:rsid w:val="005F7CB0"/>
    <w:rsid w:val="005F7DAC"/>
    <w:rsid w:val="005F7DB5"/>
    <w:rsid w:val="005F7DF7"/>
    <w:rsid w:val="005F7E66"/>
    <w:rsid w:val="005F7F40"/>
    <w:rsid w:val="0060031B"/>
    <w:rsid w:val="0060054D"/>
    <w:rsid w:val="00600620"/>
    <w:rsid w:val="006008FE"/>
    <w:rsid w:val="006009BD"/>
    <w:rsid w:val="00600D47"/>
    <w:rsid w:val="00600D6F"/>
    <w:rsid w:val="00600DF6"/>
    <w:rsid w:val="00600E92"/>
    <w:rsid w:val="00600F2B"/>
    <w:rsid w:val="0060138C"/>
    <w:rsid w:val="006014A7"/>
    <w:rsid w:val="006016F3"/>
    <w:rsid w:val="0060175B"/>
    <w:rsid w:val="006017FC"/>
    <w:rsid w:val="0060182B"/>
    <w:rsid w:val="00601945"/>
    <w:rsid w:val="00601F70"/>
    <w:rsid w:val="0060200C"/>
    <w:rsid w:val="0060216C"/>
    <w:rsid w:val="006022EA"/>
    <w:rsid w:val="0060259C"/>
    <w:rsid w:val="00602BFA"/>
    <w:rsid w:val="00602C0B"/>
    <w:rsid w:val="00602C5A"/>
    <w:rsid w:val="00602D8B"/>
    <w:rsid w:val="00602DD9"/>
    <w:rsid w:val="0060315C"/>
    <w:rsid w:val="00603160"/>
    <w:rsid w:val="00603270"/>
    <w:rsid w:val="0060329A"/>
    <w:rsid w:val="00603341"/>
    <w:rsid w:val="006034B4"/>
    <w:rsid w:val="00603546"/>
    <w:rsid w:val="00603584"/>
    <w:rsid w:val="00603739"/>
    <w:rsid w:val="00603860"/>
    <w:rsid w:val="006039FB"/>
    <w:rsid w:val="00603C1C"/>
    <w:rsid w:val="00603C76"/>
    <w:rsid w:val="00604097"/>
    <w:rsid w:val="00604191"/>
    <w:rsid w:val="0060423F"/>
    <w:rsid w:val="006043D3"/>
    <w:rsid w:val="00604459"/>
    <w:rsid w:val="0060446F"/>
    <w:rsid w:val="00604C90"/>
    <w:rsid w:val="00605015"/>
    <w:rsid w:val="00605027"/>
    <w:rsid w:val="006052DB"/>
    <w:rsid w:val="006052E0"/>
    <w:rsid w:val="0060535A"/>
    <w:rsid w:val="00605385"/>
    <w:rsid w:val="0060580E"/>
    <w:rsid w:val="00605AA3"/>
    <w:rsid w:val="00605AB3"/>
    <w:rsid w:val="00605D08"/>
    <w:rsid w:val="00605E14"/>
    <w:rsid w:val="00605F8E"/>
    <w:rsid w:val="00605FF6"/>
    <w:rsid w:val="006060B1"/>
    <w:rsid w:val="00606317"/>
    <w:rsid w:val="0060648A"/>
    <w:rsid w:val="00606603"/>
    <w:rsid w:val="006067EC"/>
    <w:rsid w:val="00606C7B"/>
    <w:rsid w:val="00606D8A"/>
    <w:rsid w:val="00606E50"/>
    <w:rsid w:val="006070D4"/>
    <w:rsid w:val="006070F0"/>
    <w:rsid w:val="0060715C"/>
    <w:rsid w:val="006073F3"/>
    <w:rsid w:val="0060767A"/>
    <w:rsid w:val="006077A0"/>
    <w:rsid w:val="00607C39"/>
    <w:rsid w:val="00607CA7"/>
    <w:rsid w:val="00607CDB"/>
    <w:rsid w:val="00607CDC"/>
    <w:rsid w:val="00607F46"/>
    <w:rsid w:val="00607F8C"/>
    <w:rsid w:val="00610255"/>
    <w:rsid w:val="0061026D"/>
    <w:rsid w:val="006103E2"/>
    <w:rsid w:val="006103F1"/>
    <w:rsid w:val="00610400"/>
    <w:rsid w:val="00610549"/>
    <w:rsid w:val="0061054B"/>
    <w:rsid w:val="0061054E"/>
    <w:rsid w:val="0061064A"/>
    <w:rsid w:val="00610ABD"/>
    <w:rsid w:val="00610B6E"/>
    <w:rsid w:val="00610BD9"/>
    <w:rsid w:val="00610BF5"/>
    <w:rsid w:val="00610C54"/>
    <w:rsid w:val="00610C9A"/>
    <w:rsid w:val="00610DFC"/>
    <w:rsid w:val="00610DFE"/>
    <w:rsid w:val="00611047"/>
    <w:rsid w:val="00611379"/>
    <w:rsid w:val="0061176E"/>
    <w:rsid w:val="00611994"/>
    <w:rsid w:val="00611ABA"/>
    <w:rsid w:val="00611BE9"/>
    <w:rsid w:val="00611D1A"/>
    <w:rsid w:val="00611D82"/>
    <w:rsid w:val="006124A3"/>
    <w:rsid w:val="00612502"/>
    <w:rsid w:val="00612756"/>
    <w:rsid w:val="006127E2"/>
    <w:rsid w:val="006129EB"/>
    <w:rsid w:val="00612AB6"/>
    <w:rsid w:val="00612D84"/>
    <w:rsid w:val="00612F0F"/>
    <w:rsid w:val="00613164"/>
    <w:rsid w:val="00613182"/>
    <w:rsid w:val="00613374"/>
    <w:rsid w:val="00613422"/>
    <w:rsid w:val="0061342E"/>
    <w:rsid w:val="0061367E"/>
    <w:rsid w:val="0061374D"/>
    <w:rsid w:val="006137B4"/>
    <w:rsid w:val="0061391D"/>
    <w:rsid w:val="00613979"/>
    <w:rsid w:val="00613C87"/>
    <w:rsid w:val="00613CF1"/>
    <w:rsid w:val="00613D17"/>
    <w:rsid w:val="00613D79"/>
    <w:rsid w:val="00614028"/>
    <w:rsid w:val="006140B2"/>
    <w:rsid w:val="006141CA"/>
    <w:rsid w:val="006144D6"/>
    <w:rsid w:val="00614837"/>
    <w:rsid w:val="00614B78"/>
    <w:rsid w:val="00614D03"/>
    <w:rsid w:val="00614E28"/>
    <w:rsid w:val="0061505F"/>
    <w:rsid w:val="006150A4"/>
    <w:rsid w:val="00615368"/>
    <w:rsid w:val="00615405"/>
    <w:rsid w:val="0061558C"/>
    <w:rsid w:val="00615592"/>
    <w:rsid w:val="00615701"/>
    <w:rsid w:val="0061572E"/>
    <w:rsid w:val="00615752"/>
    <w:rsid w:val="006157B4"/>
    <w:rsid w:val="006159B2"/>
    <w:rsid w:val="00615B2B"/>
    <w:rsid w:val="00615CB1"/>
    <w:rsid w:val="006160B6"/>
    <w:rsid w:val="00616237"/>
    <w:rsid w:val="00616362"/>
    <w:rsid w:val="00616517"/>
    <w:rsid w:val="006166F2"/>
    <w:rsid w:val="0061684F"/>
    <w:rsid w:val="0061686E"/>
    <w:rsid w:val="006169D6"/>
    <w:rsid w:val="00616AF0"/>
    <w:rsid w:val="00616E2F"/>
    <w:rsid w:val="00617081"/>
    <w:rsid w:val="006170CA"/>
    <w:rsid w:val="00617230"/>
    <w:rsid w:val="00617310"/>
    <w:rsid w:val="0061738B"/>
    <w:rsid w:val="0061746A"/>
    <w:rsid w:val="006176FE"/>
    <w:rsid w:val="0061774E"/>
    <w:rsid w:val="00617A21"/>
    <w:rsid w:val="00617D0B"/>
    <w:rsid w:val="00617D44"/>
    <w:rsid w:val="00617DB5"/>
    <w:rsid w:val="00617E46"/>
    <w:rsid w:val="0062003D"/>
    <w:rsid w:val="0062006C"/>
    <w:rsid w:val="006201C5"/>
    <w:rsid w:val="006202DB"/>
    <w:rsid w:val="00620372"/>
    <w:rsid w:val="0062039D"/>
    <w:rsid w:val="006203BD"/>
    <w:rsid w:val="006203FC"/>
    <w:rsid w:val="006204E0"/>
    <w:rsid w:val="0062070F"/>
    <w:rsid w:val="00620997"/>
    <w:rsid w:val="00620A44"/>
    <w:rsid w:val="00620C00"/>
    <w:rsid w:val="00620C55"/>
    <w:rsid w:val="00620DB7"/>
    <w:rsid w:val="00620E67"/>
    <w:rsid w:val="00620EAF"/>
    <w:rsid w:val="00620EE3"/>
    <w:rsid w:val="00620F03"/>
    <w:rsid w:val="00621050"/>
    <w:rsid w:val="00621132"/>
    <w:rsid w:val="00621524"/>
    <w:rsid w:val="00621599"/>
    <w:rsid w:val="00621600"/>
    <w:rsid w:val="00621707"/>
    <w:rsid w:val="00621B78"/>
    <w:rsid w:val="00621C00"/>
    <w:rsid w:val="00621D2F"/>
    <w:rsid w:val="00622112"/>
    <w:rsid w:val="00622250"/>
    <w:rsid w:val="00622446"/>
    <w:rsid w:val="0062249A"/>
    <w:rsid w:val="0062251F"/>
    <w:rsid w:val="0062257C"/>
    <w:rsid w:val="006225C1"/>
    <w:rsid w:val="006227D2"/>
    <w:rsid w:val="00622A75"/>
    <w:rsid w:val="00622B95"/>
    <w:rsid w:val="00622BCC"/>
    <w:rsid w:val="00622CB3"/>
    <w:rsid w:val="00622F2E"/>
    <w:rsid w:val="006230CA"/>
    <w:rsid w:val="00623116"/>
    <w:rsid w:val="006231EC"/>
    <w:rsid w:val="00623397"/>
    <w:rsid w:val="006235E6"/>
    <w:rsid w:val="00623763"/>
    <w:rsid w:val="00623970"/>
    <w:rsid w:val="00623B67"/>
    <w:rsid w:val="00623D49"/>
    <w:rsid w:val="00623EC1"/>
    <w:rsid w:val="006241B4"/>
    <w:rsid w:val="00624213"/>
    <w:rsid w:val="00624318"/>
    <w:rsid w:val="00624373"/>
    <w:rsid w:val="006244C8"/>
    <w:rsid w:val="006245D1"/>
    <w:rsid w:val="00624722"/>
    <w:rsid w:val="00624847"/>
    <w:rsid w:val="0062485B"/>
    <w:rsid w:val="0062490D"/>
    <w:rsid w:val="0062493E"/>
    <w:rsid w:val="00624B48"/>
    <w:rsid w:val="00624BC7"/>
    <w:rsid w:val="00624F51"/>
    <w:rsid w:val="00624F93"/>
    <w:rsid w:val="00625303"/>
    <w:rsid w:val="00625328"/>
    <w:rsid w:val="006254F5"/>
    <w:rsid w:val="00625586"/>
    <w:rsid w:val="0062579F"/>
    <w:rsid w:val="0062596A"/>
    <w:rsid w:val="00625A02"/>
    <w:rsid w:val="00625A37"/>
    <w:rsid w:val="00625B01"/>
    <w:rsid w:val="00625B35"/>
    <w:rsid w:val="00625C2D"/>
    <w:rsid w:val="00625C38"/>
    <w:rsid w:val="00625C47"/>
    <w:rsid w:val="00625D18"/>
    <w:rsid w:val="00625E25"/>
    <w:rsid w:val="00626120"/>
    <w:rsid w:val="0062626A"/>
    <w:rsid w:val="00626618"/>
    <w:rsid w:val="0062672E"/>
    <w:rsid w:val="006267B4"/>
    <w:rsid w:val="006267BC"/>
    <w:rsid w:val="0062691D"/>
    <w:rsid w:val="00626C77"/>
    <w:rsid w:val="00626D19"/>
    <w:rsid w:val="00626D9E"/>
    <w:rsid w:val="00626EE1"/>
    <w:rsid w:val="00626F4D"/>
    <w:rsid w:val="00627221"/>
    <w:rsid w:val="0062740E"/>
    <w:rsid w:val="006274F3"/>
    <w:rsid w:val="0062769F"/>
    <w:rsid w:val="0062786F"/>
    <w:rsid w:val="00627908"/>
    <w:rsid w:val="0062792C"/>
    <w:rsid w:val="00627981"/>
    <w:rsid w:val="006279CA"/>
    <w:rsid w:val="006279D4"/>
    <w:rsid w:val="00627A27"/>
    <w:rsid w:val="00627A45"/>
    <w:rsid w:val="00627C56"/>
    <w:rsid w:val="00627CAF"/>
    <w:rsid w:val="00627E02"/>
    <w:rsid w:val="00627E9E"/>
    <w:rsid w:val="00627FFC"/>
    <w:rsid w:val="0063001B"/>
    <w:rsid w:val="006300BB"/>
    <w:rsid w:val="006300EE"/>
    <w:rsid w:val="006300F4"/>
    <w:rsid w:val="00630172"/>
    <w:rsid w:val="006305B8"/>
    <w:rsid w:val="00630A7F"/>
    <w:rsid w:val="00630C73"/>
    <w:rsid w:val="00630D08"/>
    <w:rsid w:val="00630D73"/>
    <w:rsid w:val="00630E1D"/>
    <w:rsid w:val="00630E74"/>
    <w:rsid w:val="00631218"/>
    <w:rsid w:val="006314E3"/>
    <w:rsid w:val="006314E4"/>
    <w:rsid w:val="006316BA"/>
    <w:rsid w:val="006317C0"/>
    <w:rsid w:val="0063186F"/>
    <w:rsid w:val="006319D4"/>
    <w:rsid w:val="00631CDE"/>
    <w:rsid w:val="00631FF2"/>
    <w:rsid w:val="0063204C"/>
    <w:rsid w:val="0063207C"/>
    <w:rsid w:val="00632130"/>
    <w:rsid w:val="006322B1"/>
    <w:rsid w:val="00632587"/>
    <w:rsid w:val="00632744"/>
    <w:rsid w:val="00632887"/>
    <w:rsid w:val="00632934"/>
    <w:rsid w:val="00632A90"/>
    <w:rsid w:val="00632B5D"/>
    <w:rsid w:val="00632BAA"/>
    <w:rsid w:val="00632BE8"/>
    <w:rsid w:val="00632F23"/>
    <w:rsid w:val="006330A9"/>
    <w:rsid w:val="00633143"/>
    <w:rsid w:val="0063342D"/>
    <w:rsid w:val="00633576"/>
    <w:rsid w:val="0063364C"/>
    <w:rsid w:val="006336DE"/>
    <w:rsid w:val="00633A8A"/>
    <w:rsid w:val="00633B63"/>
    <w:rsid w:val="00633CEB"/>
    <w:rsid w:val="00633D96"/>
    <w:rsid w:val="00633ECB"/>
    <w:rsid w:val="00633ECC"/>
    <w:rsid w:val="00633F91"/>
    <w:rsid w:val="006344A0"/>
    <w:rsid w:val="006344FC"/>
    <w:rsid w:val="006345A9"/>
    <w:rsid w:val="0063461D"/>
    <w:rsid w:val="0063462C"/>
    <w:rsid w:val="006346A8"/>
    <w:rsid w:val="00634757"/>
    <w:rsid w:val="00634B1F"/>
    <w:rsid w:val="00634B7F"/>
    <w:rsid w:val="00634BE0"/>
    <w:rsid w:val="00634E6E"/>
    <w:rsid w:val="00635037"/>
    <w:rsid w:val="006350F7"/>
    <w:rsid w:val="00635102"/>
    <w:rsid w:val="0063524A"/>
    <w:rsid w:val="00635367"/>
    <w:rsid w:val="0063536A"/>
    <w:rsid w:val="00635473"/>
    <w:rsid w:val="0063560F"/>
    <w:rsid w:val="006358B1"/>
    <w:rsid w:val="00635910"/>
    <w:rsid w:val="00635C7F"/>
    <w:rsid w:val="00635CBA"/>
    <w:rsid w:val="00635CE7"/>
    <w:rsid w:val="00635E10"/>
    <w:rsid w:val="00635EAC"/>
    <w:rsid w:val="00635F34"/>
    <w:rsid w:val="006361D0"/>
    <w:rsid w:val="00636203"/>
    <w:rsid w:val="006362FC"/>
    <w:rsid w:val="00636407"/>
    <w:rsid w:val="006364C8"/>
    <w:rsid w:val="006365D1"/>
    <w:rsid w:val="00636633"/>
    <w:rsid w:val="006366EB"/>
    <w:rsid w:val="006368AE"/>
    <w:rsid w:val="00636A52"/>
    <w:rsid w:val="00636AF3"/>
    <w:rsid w:val="00636F31"/>
    <w:rsid w:val="0063705C"/>
    <w:rsid w:val="006370F3"/>
    <w:rsid w:val="0063747F"/>
    <w:rsid w:val="00637522"/>
    <w:rsid w:val="006376A0"/>
    <w:rsid w:val="00637723"/>
    <w:rsid w:val="00637B7B"/>
    <w:rsid w:val="00637B87"/>
    <w:rsid w:val="00637CF2"/>
    <w:rsid w:val="00637E0B"/>
    <w:rsid w:val="00637EA9"/>
    <w:rsid w:val="00637FB7"/>
    <w:rsid w:val="0064022F"/>
    <w:rsid w:val="00640349"/>
    <w:rsid w:val="006403A6"/>
    <w:rsid w:val="00640473"/>
    <w:rsid w:val="006404E6"/>
    <w:rsid w:val="00640556"/>
    <w:rsid w:val="006406C1"/>
    <w:rsid w:val="00640838"/>
    <w:rsid w:val="00640874"/>
    <w:rsid w:val="00641760"/>
    <w:rsid w:val="00641771"/>
    <w:rsid w:val="00641930"/>
    <w:rsid w:val="00641AA7"/>
    <w:rsid w:val="00641C79"/>
    <w:rsid w:val="00641C8B"/>
    <w:rsid w:val="00641D9A"/>
    <w:rsid w:val="00641F1C"/>
    <w:rsid w:val="00641FEA"/>
    <w:rsid w:val="006420FC"/>
    <w:rsid w:val="00642211"/>
    <w:rsid w:val="00642305"/>
    <w:rsid w:val="0064277A"/>
    <w:rsid w:val="006427A0"/>
    <w:rsid w:val="006427A7"/>
    <w:rsid w:val="006427F5"/>
    <w:rsid w:val="0064288B"/>
    <w:rsid w:val="0064296A"/>
    <w:rsid w:val="00643055"/>
    <w:rsid w:val="0064306C"/>
    <w:rsid w:val="006430B4"/>
    <w:rsid w:val="0064321D"/>
    <w:rsid w:val="0064329C"/>
    <w:rsid w:val="0064332D"/>
    <w:rsid w:val="00643413"/>
    <w:rsid w:val="00643480"/>
    <w:rsid w:val="006434D1"/>
    <w:rsid w:val="00643688"/>
    <w:rsid w:val="0064380C"/>
    <w:rsid w:val="00643883"/>
    <w:rsid w:val="0064390A"/>
    <w:rsid w:val="00643B1F"/>
    <w:rsid w:val="00643D2A"/>
    <w:rsid w:val="00643F16"/>
    <w:rsid w:val="00643FA3"/>
    <w:rsid w:val="006440AE"/>
    <w:rsid w:val="0064412B"/>
    <w:rsid w:val="0064458D"/>
    <w:rsid w:val="006446A7"/>
    <w:rsid w:val="006446D6"/>
    <w:rsid w:val="0064479D"/>
    <w:rsid w:val="006447E3"/>
    <w:rsid w:val="00644855"/>
    <w:rsid w:val="006448CD"/>
    <w:rsid w:val="006449CC"/>
    <w:rsid w:val="00644A3A"/>
    <w:rsid w:val="00644BC7"/>
    <w:rsid w:val="00644C70"/>
    <w:rsid w:val="00644E25"/>
    <w:rsid w:val="00644E33"/>
    <w:rsid w:val="0064506A"/>
    <w:rsid w:val="00645166"/>
    <w:rsid w:val="0064565D"/>
    <w:rsid w:val="00645724"/>
    <w:rsid w:val="006459BE"/>
    <w:rsid w:val="00645AE0"/>
    <w:rsid w:val="00645B54"/>
    <w:rsid w:val="00645B69"/>
    <w:rsid w:val="00645B85"/>
    <w:rsid w:val="0064604B"/>
    <w:rsid w:val="00646094"/>
    <w:rsid w:val="00646174"/>
    <w:rsid w:val="00646468"/>
    <w:rsid w:val="00646510"/>
    <w:rsid w:val="0064659F"/>
    <w:rsid w:val="006465D8"/>
    <w:rsid w:val="00646657"/>
    <w:rsid w:val="00646755"/>
    <w:rsid w:val="00646835"/>
    <w:rsid w:val="00646A04"/>
    <w:rsid w:val="00646AEE"/>
    <w:rsid w:val="00646B19"/>
    <w:rsid w:val="00646CD3"/>
    <w:rsid w:val="00646D15"/>
    <w:rsid w:val="00646D23"/>
    <w:rsid w:val="00646D64"/>
    <w:rsid w:val="00646DB5"/>
    <w:rsid w:val="00646F26"/>
    <w:rsid w:val="00647103"/>
    <w:rsid w:val="00647196"/>
    <w:rsid w:val="00647660"/>
    <w:rsid w:val="006476C7"/>
    <w:rsid w:val="006478E3"/>
    <w:rsid w:val="006478F5"/>
    <w:rsid w:val="00647C56"/>
    <w:rsid w:val="00647C89"/>
    <w:rsid w:val="00647CB3"/>
    <w:rsid w:val="00647D4B"/>
    <w:rsid w:val="00647E00"/>
    <w:rsid w:val="00647EAC"/>
    <w:rsid w:val="00647FE8"/>
    <w:rsid w:val="006502A1"/>
    <w:rsid w:val="00650763"/>
    <w:rsid w:val="00650AC1"/>
    <w:rsid w:val="00650B9A"/>
    <w:rsid w:val="00650C10"/>
    <w:rsid w:val="00650C42"/>
    <w:rsid w:val="00651126"/>
    <w:rsid w:val="00651157"/>
    <w:rsid w:val="0065119D"/>
    <w:rsid w:val="0065125B"/>
    <w:rsid w:val="006513CF"/>
    <w:rsid w:val="006513F2"/>
    <w:rsid w:val="006513F8"/>
    <w:rsid w:val="00651920"/>
    <w:rsid w:val="006519B4"/>
    <w:rsid w:val="006519CD"/>
    <w:rsid w:val="00651EEA"/>
    <w:rsid w:val="00651F66"/>
    <w:rsid w:val="00651FF9"/>
    <w:rsid w:val="00652019"/>
    <w:rsid w:val="00652063"/>
    <w:rsid w:val="006523B3"/>
    <w:rsid w:val="00652DDC"/>
    <w:rsid w:val="00652E0D"/>
    <w:rsid w:val="00652E18"/>
    <w:rsid w:val="00653195"/>
    <w:rsid w:val="006531EE"/>
    <w:rsid w:val="006531F6"/>
    <w:rsid w:val="00653278"/>
    <w:rsid w:val="00653471"/>
    <w:rsid w:val="00653674"/>
    <w:rsid w:val="00653853"/>
    <w:rsid w:val="006538C6"/>
    <w:rsid w:val="006538F2"/>
    <w:rsid w:val="00653B42"/>
    <w:rsid w:val="00653C99"/>
    <w:rsid w:val="00653EB9"/>
    <w:rsid w:val="00653EF6"/>
    <w:rsid w:val="00653F97"/>
    <w:rsid w:val="0065400A"/>
    <w:rsid w:val="00654250"/>
    <w:rsid w:val="006543CE"/>
    <w:rsid w:val="0065446F"/>
    <w:rsid w:val="00654602"/>
    <w:rsid w:val="00654711"/>
    <w:rsid w:val="0065475E"/>
    <w:rsid w:val="00654967"/>
    <w:rsid w:val="00654B1E"/>
    <w:rsid w:val="00654B90"/>
    <w:rsid w:val="00654E8D"/>
    <w:rsid w:val="00654F9A"/>
    <w:rsid w:val="0065521D"/>
    <w:rsid w:val="006552B5"/>
    <w:rsid w:val="00655378"/>
    <w:rsid w:val="006554AB"/>
    <w:rsid w:val="0065550A"/>
    <w:rsid w:val="0065561D"/>
    <w:rsid w:val="00655823"/>
    <w:rsid w:val="006558A2"/>
    <w:rsid w:val="006559D8"/>
    <w:rsid w:val="006559E7"/>
    <w:rsid w:val="00655B31"/>
    <w:rsid w:val="00655B47"/>
    <w:rsid w:val="00655BC9"/>
    <w:rsid w:val="00655C2D"/>
    <w:rsid w:val="00655D39"/>
    <w:rsid w:val="00655D59"/>
    <w:rsid w:val="0065617D"/>
    <w:rsid w:val="006561B9"/>
    <w:rsid w:val="00656246"/>
    <w:rsid w:val="00656551"/>
    <w:rsid w:val="0065656E"/>
    <w:rsid w:val="006566C7"/>
    <w:rsid w:val="00656717"/>
    <w:rsid w:val="006568DB"/>
    <w:rsid w:val="006571EC"/>
    <w:rsid w:val="00657375"/>
    <w:rsid w:val="006573CD"/>
    <w:rsid w:val="0065745F"/>
    <w:rsid w:val="00657637"/>
    <w:rsid w:val="00657873"/>
    <w:rsid w:val="00657AD3"/>
    <w:rsid w:val="00657B78"/>
    <w:rsid w:val="00657C88"/>
    <w:rsid w:val="00657DB2"/>
    <w:rsid w:val="00657E9E"/>
    <w:rsid w:val="006600B9"/>
    <w:rsid w:val="00660193"/>
    <w:rsid w:val="006605A9"/>
    <w:rsid w:val="00660674"/>
    <w:rsid w:val="00660793"/>
    <w:rsid w:val="00660830"/>
    <w:rsid w:val="00660932"/>
    <w:rsid w:val="00660A59"/>
    <w:rsid w:val="00660ADE"/>
    <w:rsid w:val="00660B74"/>
    <w:rsid w:val="00660EE3"/>
    <w:rsid w:val="00660F70"/>
    <w:rsid w:val="00661165"/>
    <w:rsid w:val="00661209"/>
    <w:rsid w:val="00661335"/>
    <w:rsid w:val="006613D7"/>
    <w:rsid w:val="006615CF"/>
    <w:rsid w:val="00661726"/>
    <w:rsid w:val="00661D65"/>
    <w:rsid w:val="00661E8E"/>
    <w:rsid w:val="00661EE6"/>
    <w:rsid w:val="00661F45"/>
    <w:rsid w:val="00662417"/>
    <w:rsid w:val="00662443"/>
    <w:rsid w:val="00662480"/>
    <w:rsid w:val="006624BF"/>
    <w:rsid w:val="00662565"/>
    <w:rsid w:val="006625B6"/>
    <w:rsid w:val="006625C6"/>
    <w:rsid w:val="0066267D"/>
    <w:rsid w:val="00662765"/>
    <w:rsid w:val="006627AB"/>
    <w:rsid w:val="00662926"/>
    <w:rsid w:val="00662933"/>
    <w:rsid w:val="006629B9"/>
    <w:rsid w:val="00662A5D"/>
    <w:rsid w:val="00662BB7"/>
    <w:rsid w:val="00662BC4"/>
    <w:rsid w:val="00662D8F"/>
    <w:rsid w:val="00662DA8"/>
    <w:rsid w:val="0066301A"/>
    <w:rsid w:val="006631B3"/>
    <w:rsid w:val="006632BA"/>
    <w:rsid w:val="00663433"/>
    <w:rsid w:val="006637A6"/>
    <w:rsid w:val="00663819"/>
    <w:rsid w:val="0066381E"/>
    <w:rsid w:val="00663897"/>
    <w:rsid w:val="00663BCF"/>
    <w:rsid w:val="00663ED4"/>
    <w:rsid w:val="00663FF8"/>
    <w:rsid w:val="00664155"/>
    <w:rsid w:val="00664157"/>
    <w:rsid w:val="0066419D"/>
    <w:rsid w:val="0066426F"/>
    <w:rsid w:val="006644FE"/>
    <w:rsid w:val="00664544"/>
    <w:rsid w:val="00664C0A"/>
    <w:rsid w:val="00664E4C"/>
    <w:rsid w:val="00664F15"/>
    <w:rsid w:val="00664F7F"/>
    <w:rsid w:val="006651AE"/>
    <w:rsid w:val="006652DB"/>
    <w:rsid w:val="006653AA"/>
    <w:rsid w:val="006655B1"/>
    <w:rsid w:val="0066561C"/>
    <w:rsid w:val="0066561D"/>
    <w:rsid w:val="006656AE"/>
    <w:rsid w:val="00665711"/>
    <w:rsid w:val="00665768"/>
    <w:rsid w:val="0066581F"/>
    <w:rsid w:val="00665864"/>
    <w:rsid w:val="00665A7B"/>
    <w:rsid w:val="00665AE9"/>
    <w:rsid w:val="00665BA2"/>
    <w:rsid w:val="00665BD9"/>
    <w:rsid w:val="00665C35"/>
    <w:rsid w:val="00665C3C"/>
    <w:rsid w:val="00665D90"/>
    <w:rsid w:val="006663D1"/>
    <w:rsid w:val="00666487"/>
    <w:rsid w:val="00666658"/>
    <w:rsid w:val="00666AB6"/>
    <w:rsid w:val="00666C65"/>
    <w:rsid w:val="00666E54"/>
    <w:rsid w:val="00667139"/>
    <w:rsid w:val="00667395"/>
    <w:rsid w:val="0066749A"/>
    <w:rsid w:val="00667518"/>
    <w:rsid w:val="006675DC"/>
    <w:rsid w:val="0066765F"/>
    <w:rsid w:val="0066776A"/>
    <w:rsid w:val="00667776"/>
    <w:rsid w:val="006678F0"/>
    <w:rsid w:val="00667911"/>
    <w:rsid w:val="00667969"/>
    <w:rsid w:val="006679F5"/>
    <w:rsid w:val="00667A87"/>
    <w:rsid w:val="00667C30"/>
    <w:rsid w:val="00667D48"/>
    <w:rsid w:val="00667D7F"/>
    <w:rsid w:val="0067020E"/>
    <w:rsid w:val="006704DF"/>
    <w:rsid w:val="0067072A"/>
    <w:rsid w:val="0067076A"/>
    <w:rsid w:val="0067080E"/>
    <w:rsid w:val="00670A34"/>
    <w:rsid w:val="00670A5A"/>
    <w:rsid w:val="00670A72"/>
    <w:rsid w:val="00670AD1"/>
    <w:rsid w:val="00670C4E"/>
    <w:rsid w:val="00670D24"/>
    <w:rsid w:val="00670E83"/>
    <w:rsid w:val="00670FA9"/>
    <w:rsid w:val="00670FF0"/>
    <w:rsid w:val="0067119A"/>
    <w:rsid w:val="006712EF"/>
    <w:rsid w:val="0067137F"/>
    <w:rsid w:val="0067174A"/>
    <w:rsid w:val="00671863"/>
    <w:rsid w:val="00671A3D"/>
    <w:rsid w:val="00671A4C"/>
    <w:rsid w:val="00671B37"/>
    <w:rsid w:val="00671E2C"/>
    <w:rsid w:val="00671E44"/>
    <w:rsid w:val="0067202F"/>
    <w:rsid w:val="00672030"/>
    <w:rsid w:val="006720BB"/>
    <w:rsid w:val="00672131"/>
    <w:rsid w:val="006722CD"/>
    <w:rsid w:val="00672696"/>
    <w:rsid w:val="00672768"/>
    <w:rsid w:val="006727E4"/>
    <w:rsid w:val="00672807"/>
    <w:rsid w:val="00672826"/>
    <w:rsid w:val="006728DD"/>
    <w:rsid w:val="00672974"/>
    <w:rsid w:val="00672A7E"/>
    <w:rsid w:val="00672D04"/>
    <w:rsid w:val="00672D9D"/>
    <w:rsid w:val="00672E03"/>
    <w:rsid w:val="00672E74"/>
    <w:rsid w:val="00672ED9"/>
    <w:rsid w:val="00672F4A"/>
    <w:rsid w:val="00672F8A"/>
    <w:rsid w:val="0067323E"/>
    <w:rsid w:val="006732BE"/>
    <w:rsid w:val="00673479"/>
    <w:rsid w:val="0067349C"/>
    <w:rsid w:val="0067387F"/>
    <w:rsid w:val="006738D7"/>
    <w:rsid w:val="00673CC0"/>
    <w:rsid w:val="00674189"/>
    <w:rsid w:val="00674250"/>
    <w:rsid w:val="00674428"/>
    <w:rsid w:val="006744CC"/>
    <w:rsid w:val="00674640"/>
    <w:rsid w:val="00674755"/>
    <w:rsid w:val="00674A99"/>
    <w:rsid w:val="00674B87"/>
    <w:rsid w:val="00674B8B"/>
    <w:rsid w:val="00674D4F"/>
    <w:rsid w:val="00674F57"/>
    <w:rsid w:val="006754D7"/>
    <w:rsid w:val="006755FE"/>
    <w:rsid w:val="006757BD"/>
    <w:rsid w:val="00675951"/>
    <w:rsid w:val="00675CBF"/>
    <w:rsid w:val="00675D87"/>
    <w:rsid w:val="00675F1F"/>
    <w:rsid w:val="00675F49"/>
    <w:rsid w:val="00676208"/>
    <w:rsid w:val="00676394"/>
    <w:rsid w:val="00676647"/>
    <w:rsid w:val="006766A5"/>
    <w:rsid w:val="0067681F"/>
    <w:rsid w:val="0067697D"/>
    <w:rsid w:val="006769B3"/>
    <w:rsid w:val="006769DF"/>
    <w:rsid w:val="00676AB7"/>
    <w:rsid w:val="00676B89"/>
    <w:rsid w:val="00676CA1"/>
    <w:rsid w:val="00676CCE"/>
    <w:rsid w:val="00676D3A"/>
    <w:rsid w:val="00676E48"/>
    <w:rsid w:val="00676F94"/>
    <w:rsid w:val="00677118"/>
    <w:rsid w:val="006771AA"/>
    <w:rsid w:val="00677299"/>
    <w:rsid w:val="006772EC"/>
    <w:rsid w:val="00677397"/>
    <w:rsid w:val="00677592"/>
    <w:rsid w:val="0067763F"/>
    <w:rsid w:val="0067767F"/>
    <w:rsid w:val="00677701"/>
    <w:rsid w:val="00677809"/>
    <w:rsid w:val="00677A82"/>
    <w:rsid w:val="00677A9E"/>
    <w:rsid w:val="00677B84"/>
    <w:rsid w:val="00677B8F"/>
    <w:rsid w:val="00677C3A"/>
    <w:rsid w:val="00677C77"/>
    <w:rsid w:val="00677E1D"/>
    <w:rsid w:val="00677F6F"/>
    <w:rsid w:val="00680028"/>
    <w:rsid w:val="0068002E"/>
    <w:rsid w:val="006802F6"/>
    <w:rsid w:val="00680360"/>
    <w:rsid w:val="006803D1"/>
    <w:rsid w:val="00680952"/>
    <w:rsid w:val="006809BE"/>
    <w:rsid w:val="00680CF8"/>
    <w:rsid w:val="00680D12"/>
    <w:rsid w:val="00680DFE"/>
    <w:rsid w:val="00680F47"/>
    <w:rsid w:val="00681158"/>
    <w:rsid w:val="006812B8"/>
    <w:rsid w:val="006815F7"/>
    <w:rsid w:val="006817AB"/>
    <w:rsid w:val="006818B4"/>
    <w:rsid w:val="00681B82"/>
    <w:rsid w:val="00681CA7"/>
    <w:rsid w:val="00681F3E"/>
    <w:rsid w:val="00681F95"/>
    <w:rsid w:val="00681FC2"/>
    <w:rsid w:val="0068213D"/>
    <w:rsid w:val="00682225"/>
    <w:rsid w:val="0068226F"/>
    <w:rsid w:val="0068227F"/>
    <w:rsid w:val="006823E9"/>
    <w:rsid w:val="006823F5"/>
    <w:rsid w:val="006824BB"/>
    <w:rsid w:val="00682511"/>
    <w:rsid w:val="00682662"/>
    <w:rsid w:val="0068275D"/>
    <w:rsid w:val="00682848"/>
    <w:rsid w:val="006828AA"/>
    <w:rsid w:val="00682AB6"/>
    <w:rsid w:val="00682BD1"/>
    <w:rsid w:val="00682C45"/>
    <w:rsid w:val="006830BB"/>
    <w:rsid w:val="00683101"/>
    <w:rsid w:val="00683242"/>
    <w:rsid w:val="0068324B"/>
    <w:rsid w:val="00683261"/>
    <w:rsid w:val="00683304"/>
    <w:rsid w:val="0068338D"/>
    <w:rsid w:val="006836C8"/>
    <w:rsid w:val="006837B3"/>
    <w:rsid w:val="00683861"/>
    <w:rsid w:val="006839E7"/>
    <w:rsid w:val="00683A55"/>
    <w:rsid w:val="00683AFB"/>
    <w:rsid w:val="00683EBA"/>
    <w:rsid w:val="00683F4A"/>
    <w:rsid w:val="00684023"/>
    <w:rsid w:val="006840C9"/>
    <w:rsid w:val="0068453D"/>
    <w:rsid w:val="00684557"/>
    <w:rsid w:val="00684568"/>
    <w:rsid w:val="00684717"/>
    <w:rsid w:val="006847F3"/>
    <w:rsid w:val="0068495A"/>
    <w:rsid w:val="00684A10"/>
    <w:rsid w:val="00684BF2"/>
    <w:rsid w:val="00684D24"/>
    <w:rsid w:val="00684F23"/>
    <w:rsid w:val="00684FB5"/>
    <w:rsid w:val="006850A8"/>
    <w:rsid w:val="00685448"/>
    <w:rsid w:val="006854FC"/>
    <w:rsid w:val="00685675"/>
    <w:rsid w:val="006856EF"/>
    <w:rsid w:val="006859E5"/>
    <w:rsid w:val="00685BCE"/>
    <w:rsid w:val="00685DB8"/>
    <w:rsid w:val="00685E16"/>
    <w:rsid w:val="00685E17"/>
    <w:rsid w:val="00685E30"/>
    <w:rsid w:val="00686056"/>
    <w:rsid w:val="006860FE"/>
    <w:rsid w:val="00686306"/>
    <w:rsid w:val="00686376"/>
    <w:rsid w:val="00686682"/>
    <w:rsid w:val="00686823"/>
    <w:rsid w:val="00686989"/>
    <w:rsid w:val="00686BA2"/>
    <w:rsid w:val="00686D78"/>
    <w:rsid w:val="00686F01"/>
    <w:rsid w:val="00686FBF"/>
    <w:rsid w:val="006870AB"/>
    <w:rsid w:val="00687207"/>
    <w:rsid w:val="0068725D"/>
    <w:rsid w:val="006873C2"/>
    <w:rsid w:val="00687429"/>
    <w:rsid w:val="00687446"/>
    <w:rsid w:val="00687567"/>
    <w:rsid w:val="00687752"/>
    <w:rsid w:val="0068790B"/>
    <w:rsid w:val="00687B75"/>
    <w:rsid w:val="00687E52"/>
    <w:rsid w:val="00687F8C"/>
    <w:rsid w:val="006900AD"/>
    <w:rsid w:val="006904EB"/>
    <w:rsid w:val="00690544"/>
    <w:rsid w:val="006905D7"/>
    <w:rsid w:val="00690662"/>
    <w:rsid w:val="006906E5"/>
    <w:rsid w:val="00690843"/>
    <w:rsid w:val="006909A8"/>
    <w:rsid w:val="00690A89"/>
    <w:rsid w:val="00690C29"/>
    <w:rsid w:val="0069110A"/>
    <w:rsid w:val="00691199"/>
    <w:rsid w:val="00691398"/>
    <w:rsid w:val="00691478"/>
    <w:rsid w:val="006914AB"/>
    <w:rsid w:val="0069153C"/>
    <w:rsid w:val="0069163C"/>
    <w:rsid w:val="00691934"/>
    <w:rsid w:val="00691B47"/>
    <w:rsid w:val="00691B5A"/>
    <w:rsid w:val="00691BD4"/>
    <w:rsid w:val="00691BE0"/>
    <w:rsid w:val="00691E8B"/>
    <w:rsid w:val="00691FF5"/>
    <w:rsid w:val="0069229D"/>
    <w:rsid w:val="00692464"/>
    <w:rsid w:val="00692509"/>
    <w:rsid w:val="00692B62"/>
    <w:rsid w:val="00692C6C"/>
    <w:rsid w:val="00692E1A"/>
    <w:rsid w:val="00692EFE"/>
    <w:rsid w:val="00692F89"/>
    <w:rsid w:val="00693028"/>
    <w:rsid w:val="0069308E"/>
    <w:rsid w:val="0069314E"/>
    <w:rsid w:val="006931AC"/>
    <w:rsid w:val="00693266"/>
    <w:rsid w:val="006932AA"/>
    <w:rsid w:val="0069335D"/>
    <w:rsid w:val="0069339B"/>
    <w:rsid w:val="006937BE"/>
    <w:rsid w:val="00693A56"/>
    <w:rsid w:val="00693AE8"/>
    <w:rsid w:val="00693B1F"/>
    <w:rsid w:val="00693BE6"/>
    <w:rsid w:val="00693DED"/>
    <w:rsid w:val="00693E74"/>
    <w:rsid w:val="0069406C"/>
    <w:rsid w:val="0069436A"/>
    <w:rsid w:val="0069436C"/>
    <w:rsid w:val="006943F2"/>
    <w:rsid w:val="00694408"/>
    <w:rsid w:val="0069458B"/>
    <w:rsid w:val="0069459F"/>
    <w:rsid w:val="00694844"/>
    <w:rsid w:val="00694927"/>
    <w:rsid w:val="00694962"/>
    <w:rsid w:val="006949DA"/>
    <w:rsid w:val="00694A31"/>
    <w:rsid w:val="00694BD8"/>
    <w:rsid w:val="00694BE6"/>
    <w:rsid w:val="00694E7C"/>
    <w:rsid w:val="00694E89"/>
    <w:rsid w:val="00694F79"/>
    <w:rsid w:val="00694F91"/>
    <w:rsid w:val="0069502C"/>
    <w:rsid w:val="0069516D"/>
    <w:rsid w:val="00695292"/>
    <w:rsid w:val="006954C2"/>
    <w:rsid w:val="0069555C"/>
    <w:rsid w:val="00695BBF"/>
    <w:rsid w:val="00695C09"/>
    <w:rsid w:val="00695C59"/>
    <w:rsid w:val="00695CD6"/>
    <w:rsid w:val="00695E8E"/>
    <w:rsid w:val="00695EE0"/>
    <w:rsid w:val="0069611D"/>
    <w:rsid w:val="006961FF"/>
    <w:rsid w:val="00696223"/>
    <w:rsid w:val="0069634C"/>
    <w:rsid w:val="0069644F"/>
    <w:rsid w:val="006967C8"/>
    <w:rsid w:val="006967F2"/>
    <w:rsid w:val="00696858"/>
    <w:rsid w:val="006968E5"/>
    <w:rsid w:val="006969DA"/>
    <w:rsid w:val="00696A35"/>
    <w:rsid w:val="00696C68"/>
    <w:rsid w:val="00696CC1"/>
    <w:rsid w:val="00696CEA"/>
    <w:rsid w:val="00696ECC"/>
    <w:rsid w:val="0069713B"/>
    <w:rsid w:val="00697198"/>
    <w:rsid w:val="00697224"/>
    <w:rsid w:val="0069730B"/>
    <w:rsid w:val="0069756B"/>
    <w:rsid w:val="0069769B"/>
    <w:rsid w:val="006978A9"/>
    <w:rsid w:val="00697BAF"/>
    <w:rsid w:val="00697C22"/>
    <w:rsid w:val="006A0067"/>
    <w:rsid w:val="006A00C4"/>
    <w:rsid w:val="006A00D0"/>
    <w:rsid w:val="006A0101"/>
    <w:rsid w:val="006A0263"/>
    <w:rsid w:val="006A0428"/>
    <w:rsid w:val="006A0526"/>
    <w:rsid w:val="006A0614"/>
    <w:rsid w:val="006A0646"/>
    <w:rsid w:val="006A09E3"/>
    <w:rsid w:val="006A0B4A"/>
    <w:rsid w:val="006A0C75"/>
    <w:rsid w:val="006A0E1C"/>
    <w:rsid w:val="006A115E"/>
    <w:rsid w:val="006A11B0"/>
    <w:rsid w:val="006A130A"/>
    <w:rsid w:val="006A14A4"/>
    <w:rsid w:val="006A15D8"/>
    <w:rsid w:val="006A19C3"/>
    <w:rsid w:val="006A19EB"/>
    <w:rsid w:val="006A1BAB"/>
    <w:rsid w:val="006A1CDE"/>
    <w:rsid w:val="006A1D31"/>
    <w:rsid w:val="006A1D5C"/>
    <w:rsid w:val="006A1E1B"/>
    <w:rsid w:val="006A1F1A"/>
    <w:rsid w:val="006A1FB1"/>
    <w:rsid w:val="006A217F"/>
    <w:rsid w:val="006A2218"/>
    <w:rsid w:val="006A22BD"/>
    <w:rsid w:val="006A255E"/>
    <w:rsid w:val="006A25CE"/>
    <w:rsid w:val="006A27D4"/>
    <w:rsid w:val="006A28E8"/>
    <w:rsid w:val="006A2989"/>
    <w:rsid w:val="006A2A14"/>
    <w:rsid w:val="006A2BCE"/>
    <w:rsid w:val="006A2CC3"/>
    <w:rsid w:val="006A2D59"/>
    <w:rsid w:val="006A2D77"/>
    <w:rsid w:val="006A311F"/>
    <w:rsid w:val="006A3133"/>
    <w:rsid w:val="006A3397"/>
    <w:rsid w:val="006A33B8"/>
    <w:rsid w:val="006A3411"/>
    <w:rsid w:val="006A353B"/>
    <w:rsid w:val="006A35A6"/>
    <w:rsid w:val="006A365D"/>
    <w:rsid w:val="006A37EB"/>
    <w:rsid w:val="006A3876"/>
    <w:rsid w:val="006A3DA2"/>
    <w:rsid w:val="006A3F91"/>
    <w:rsid w:val="006A40D5"/>
    <w:rsid w:val="006A41F7"/>
    <w:rsid w:val="006A44E7"/>
    <w:rsid w:val="006A4641"/>
    <w:rsid w:val="006A467E"/>
    <w:rsid w:val="006A46AD"/>
    <w:rsid w:val="006A47B0"/>
    <w:rsid w:val="006A4AC1"/>
    <w:rsid w:val="006A4F67"/>
    <w:rsid w:val="006A51FC"/>
    <w:rsid w:val="006A53F2"/>
    <w:rsid w:val="006A55CA"/>
    <w:rsid w:val="006A56E9"/>
    <w:rsid w:val="006A58F8"/>
    <w:rsid w:val="006A5A52"/>
    <w:rsid w:val="006A5A62"/>
    <w:rsid w:val="006A5B23"/>
    <w:rsid w:val="006A5BD1"/>
    <w:rsid w:val="006A5FB6"/>
    <w:rsid w:val="006A6005"/>
    <w:rsid w:val="006A612A"/>
    <w:rsid w:val="006A62BF"/>
    <w:rsid w:val="006A6336"/>
    <w:rsid w:val="006A640B"/>
    <w:rsid w:val="006A65FC"/>
    <w:rsid w:val="006A66EA"/>
    <w:rsid w:val="006A677D"/>
    <w:rsid w:val="006A67A3"/>
    <w:rsid w:val="006A6AB6"/>
    <w:rsid w:val="006A6B74"/>
    <w:rsid w:val="006A6ED9"/>
    <w:rsid w:val="006A6F44"/>
    <w:rsid w:val="006A6F6D"/>
    <w:rsid w:val="006A70D2"/>
    <w:rsid w:val="006A7143"/>
    <w:rsid w:val="006A723A"/>
    <w:rsid w:val="006A76B6"/>
    <w:rsid w:val="006A76FB"/>
    <w:rsid w:val="006A770C"/>
    <w:rsid w:val="006A7868"/>
    <w:rsid w:val="006A78A0"/>
    <w:rsid w:val="006A7BFD"/>
    <w:rsid w:val="006A7C18"/>
    <w:rsid w:val="006A7C53"/>
    <w:rsid w:val="006A7C61"/>
    <w:rsid w:val="006A7EFE"/>
    <w:rsid w:val="006B0019"/>
    <w:rsid w:val="006B001F"/>
    <w:rsid w:val="006B0021"/>
    <w:rsid w:val="006B00AD"/>
    <w:rsid w:val="006B0195"/>
    <w:rsid w:val="006B01EA"/>
    <w:rsid w:val="006B0324"/>
    <w:rsid w:val="006B0347"/>
    <w:rsid w:val="006B0AA5"/>
    <w:rsid w:val="006B0F16"/>
    <w:rsid w:val="006B116D"/>
    <w:rsid w:val="006B1178"/>
    <w:rsid w:val="006B133E"/>
    <w:rsid w:val="006B143A"/>
    <w:rsid w:val="006B15E0"/>
    <w:rsid w:val="006B1635"/>
    <w:rsid w:val="006B1A90"/>
    <w:rsid w:val="006B1E01"/>
    <w:rsid w:val="006B2096"/>
    <w:rsid w:val="006B209E"/>
    <w:rsid w:val="006B21CB"/>
    <w:rsid w:val="006B23EA"/>
    <w:rsid w:val="006B24D1"/>
    <w:rsid w:val="006B25E8"/>
    <w:rsid w:val="006B29A3"/>
    <w:rsid w:val="006B2A4D"/>
    <w:rsid w:val="006B2A56"/>
    <w:rsid w:val="006B2AAF"/>
    <w:rsid w:val="006B2B61"/>
    <w:rsid w:val="006B2C1C"/>
    <w:rsid w:val="006B2D5A"/>
    <w:rsid w:val="006B2E19"/>
    <w:rsid w:val="006B2E8D"/>
    <w:rsid w:val="006B2FD1"/>
    <w:rsid w:val="006B3009"/>
    <w:rsid w:val="006B300A"/>
    <w:rsid w:val="006B312F"/>
    <w:rsid w:val="006B32B7"/>
    <w:rsid w:val="006B34B8"/>
    <w:rsid w:val="006B3581"/>
    <w:rsid w:val="006B38E4"/>
    <w:rsid w:val="006B3923"/>
    <w:rsid w:val="006B3D03"/>
    <w:rsid w:val="006B3F91"/>
    <w:rsid w:val="006B3FF4"/>
    <w:rsid w:val="006B41DF"/>
    <w:rsid w:val="006B4262"/>
    <w:rsid w:val="006B4329"/>
    <w:rsid w:val="006B4462"/>
    <w:rsid w:val="006B448D"/>
    <w:rsid w:val="006B46F5"/>
    <w:rsid w:val="006B487E"/>
    <w:rsid w:val="006B493F"/>
    <w:rsid w:val="006B497E"/>
    <w:rsid w:val="006B4B25"/>
    <w:rsid w:val="006B4CD2"/>
    <w:rsid w:val="006B4DB3"/>
    <w:rsid w:val="006B4FC1"/>
    <w:rsid w:val="006B5029"/>
    <w:rsid w:val="006B50C6"/>
    <w:rsid w:val="006B50E2"/>
    <w:rsid w:val="006B5161"/>
    <w:rsid w:val="006B5168"/>
    <w:rsid w:val="006B51E4"/>
    <w:rsid w:val="006B5212"/>
    <w:rsid w:val="006B5309"/>
    <w:rsid w:val="006B531C"/>
    <w:rsid w:val="006B5553"/>
    <w:rsid w:val="006B56C6"/>
    <w:rsid w:val="006B58DD"/>
    <w:rsid w:val="006B58EE"/>
    <w:rsid w:val="006B5A9B"/>
    <w:rsid w:val="006B5BAF"/>
    <w:rsid w:val="006B5CA2"/>
    <w:rsid w:val="006B5D33"/>
    <w:rsid w:val="006B5D5A"/>
    <w:rsid w:val="006B5E1F"/>
    <w:rsid w:val="006B5E5D"/>
    <w:rsid w:val="006B5EE6"/>
    <w:rsid w:val="006B601B"/>
    <w:rsid w:val="006B603B"/>
    <w:rsid w:val="006B6491"/>
    <w:rsid w:val="006B6678"/>
    <w:rsid w:val="006B68E9"/>
    <w:rsid w:val="006B69D0"/>
    <w:rsid w:val="006B6B8A"/>
    <w:rsid w:val="006B6C2E"/>
    <w:rsid w:val="006B6D7B"/>
    <w:rsid w:val="006B6E06"/>
    <w:rsid w:val="006B6F91"/>
    <w:rsid w:val="006B7647"/>
    <w:rsid w:val="006B7848"/>
    <w:rsid w:val="006B7982"/>
    <w:rsid w:val="006B7DB5"/>
    <w:rsid w:val="006B7EDD"/>
    <w:rsid w:val="006B7FF4"/>
    <w:rsid w:val="006C004C"/>
    <w:rsid w:val="006C017D"/>
    <w:rsid w:val="006C0338"/>
    <w:rsid w:val="006C03DF"/>
    <w:rsid w:val="006C0409"/>
    <w:rsid w:val="006C04EA"/>
    <w:rsid w:val="006C0761"/>
    <w:rsid w:val="006C0A46"/>
    <w:rsid w:val="006C0A4F"/>
    <w:rsid w:val="006C0D74"/>
    <w:rsid w:val="006C0F85"/>
    <w:rsid w:val="006C101B"/>
    <w:rsid w:val="006C10D2"/>
    <w:rsid w:val="006C11BE"/>
    <w:rsid w:val="006C11E0"/>
    <w:rsid w:val="006C11ED"/>
    <w:rsid w:val="006C13E6"/>
    <w:rsid w:val="006C1540"/>
    <w:rsid w:val="006C162D"/>
    <w:rsid w:val="006C1670"/>
    <w:rsid w:val="006C1A93"/>
    <w:rsid w:val="006C1ADB"/>
    <w:rsid w:val="006C1CC4"/>
    <w:rsid w:val="006C228B"/>
    <w:rsid w:val="006C2596"/>
    <w:rsid w:val="006C27BC"/>
    <w:rsid w:val="006C27BF"/>
    <w:rsid w:val="006C2872"/>
    <w:rsid w:val="006C2918"/>
    <w:rsid w:val="006C29DE"/>
    <w:rsid w:val="006C2B2F"/>
    <w:rsid w:val="006C2B8F"/>
    <w:rsid w:val="006C2C93"/>
    <w:rsid w:val="006C2CFE"/>
    <w:rsid w:val="006C2D34"/>
    <w:rsid w:val="006C307F"/>
    <w:rsid w:val="006C30A9"/>
    <w:rsid w:val="006C30CF"/>
    <w:rsid w:val="006C329A"/>
    <w:rsid w:val="006C352E"/>
    <w:rsid w:val="006C3B59"/>
    <w:rsid w:val="006C424D"/>
    <w:rsid w:val="006C42D8"/>
    <w:rsid w:val="006C43EF"/>
    <w:rsid w:val="006C443D"/>
    <w:rsid w:val="006C4449"/>
    <w:rsid w:val="006C4636"/>
    <w:rsid w:val="006C48A1"/>
    <w:rsid w:val="006C4CC4"/>
    <w:rsid w:val="006C4CE9"/>
    <w:rsid w:val="006C4CFC"/>
    <w:rsid w:val="006C4E71"/>
    <w:rsid w:val="006C4EE6"/>
    <w:rsid w:val="006C4FA8"/>
    <w:rsid w:val="006C506D"/>
    <w:rsid w:val="006C515B"/>
    <w:rsid w:val="006C51EB"/>
    <w:rsid w:val="006C5397"/>
    <w:rsid w:val="006C540F"/>
    <w:rsid w:val="006C6016"/>
    <w:rsid w:val="006C6054"/>
    <w:rsid w:val="006C624B"/>
    <w:rsid w:val="006C6354"/>
    <w:rsid w:val="006C653D"/>
    <w:rsid w:val="006C6AB9"/>
    <w:rsid w:val="006C6AE4"/>
    <w:rsid w:val="006C6CEC"/>
    <w:rsid w:val="006C6E19"/>
    <w:rsid w:val="006C6E7E"/>
    <w:rsid w:val="006C6F51"/>
    <w:rsid w:val="006C73CF"/>
    <w:rsid w:val="006C74B2"/>
    <w:rsid w:val="006C74FD"/>
    <w:rsid w:val="006C755D"/>
    <w:rsid w:val="006C7595"/>
    <w:rsid w:val="006C7647"/>
    <w:rsid w:val="006C7679"/>
    <w:rsid w:val="006C76B8"/>
    <w:rsid w:val="006C7887"/>
    <w:rsid w:val="006C7ABE"/>
    <w:rsid w:val="006C7ABF"/>
    <w:rsid w:val="006C7ADB"/>
    <w:rsid w:val="006C7BF7"/>
    <w:rsid w:val="006C7DDC"/>
    <w:rsid w:val="006C7E1E"/>
    <w:rsid w:val="006C7ED3"/>
    <w:rsid w:val="006C7ED7"/>
    <w:rsid w:val="006D0137"/>
    <w:rsid w:val="006D03C6"/>
    <w:rsid w:val="006D05A9"/>
    <w:rsid w:val="006D0622"/>
    <w:rsid w:val="006D0854"/>
    <w:rsid w:val="006D0A75"/>
    <w:rsid w:val="006D0F5B"/>
    <w:rsid w:val="006D1031"/>
    <w:rsid w:val="006D11ED"/>
    <w:rsid w:val="006D12B9"/>
    <w:rsid w:val="006D14E3"/>
    <w:rsid w:val="006D1570"/>
    <w:rsid w:val="006D15B4"/>
    <w:rsid w:val="006D184B"/>
    <w:rsid w:val="006D1A93"/>
    <w:rsid w:val="006D1AF7"/>
    <w:rsid w:val="006D1BA8"/>
    <w:rsid w:val="006D1BBA"/>
    <w:rsid w:val="006D1CD5"/>
    <w:rsid w:val="006D1D70"/>
    <w:rsid w:val="006D2349"/>
    <w:rsid w:val="006D23F1"/>
    <w:rsid w:val="006D2499"/>
    <w:rsid w:val="006D24EB"/>
    <w:rsid w:val="006D2633"/>
    <w:rsid w:val="006D2B1E"/>
    <w:rsid w:val="006D2BA2"/>
    <w:rsid w:val="006D2D4C"/>
    <w:rsid w:val="006D2D92"/>
    <w:rsid w:val="006D2E02"/>
    <w:rsid w:val="006D2E1B"/>
    <w:rsid w:val="006D2E60"/>
    <w:rsid w:val="006D2FC7"/>
    <w:rsid w:val="006D2FD3"/>
    <w:rsid w:val="006D300E"/>
    <w:rsid w:val="006D30DC"/>
    <w:rsid w:val="006D3117"/>
    <w:rsid w:val="006D32B3"/>
    <w:rsid w:val="006D3319"/>
    <w:rsid w:val="006D363F"/>
    <w:rsid w:val="006D365D"/>
    <w:rsid w:val="006D398D"/>
    <w:rsid w:val="006D39DF"/>
    <w:rsid w:val="006D3B04"/>
    <w:rsid w:val="006D3B64"/>
    <w:rsid w:val="006D3B76"/>
    <w:rsid w:val="006D3BDA"/>
    <w:rsid w:val="006D3F05"/>
    <w:rsid w:val="006D411F"/>
    <w:rsid w:val="006D436C"/>
    <w:rsid w:val="006D445C"/>
    <w:rsid w:val="006D47E5"/>
    <w:rsid w:val="006D4A9C"/>
    <w:rsid w:val="006D4BF8"/>
    <w:rsid w:val="006D4EFA"/>
    <w:rsid w:val="006D4FD6"/>
    <w:rsid w:val="006D5060"/>
    <w:rsid w:val="006D535D"/>
    <w:rsid w:val="006D538F"/>
    <w:rsid w:val="006D53BA"/>
    <w:rsid w:val="006D55BF"/>
    <w:rsid w:val="006D55CE"/>
    <w:rsid w:val="006D58F3"/>
    <w:rsid w:val="006D5D27"/>
    <w:rsid w:val="006D5D3D"/>
    <w:rsid w:val="006D5F5A"/>
    <w:rsid w:val="006D6017"/>
    <w:rsid w:val="006D604D"/>
    <w:rsid w:val="006D60A8"/>
    <w:rsid w:val="006D624C"/>
    <w:rsid w:val="006D6659"/>
    <w:rsid w:val="006D66C8"/>
    <w:rsid w:val="006D66F9"/>
    <w:rsid w:val="006D67ED"/>
    <w:rsid w:val="006D68F1"/>
    <w:rsid w:val="006D6A38"/>
    <w:rsid w:val="006D6B8A"/>
    <w:rsid w:val="006D6C3C"/>
    <w:rsid w:val="006D6D58"/>
    <w:rsid w:val="006D6EB8"/>
    <w:rsid w:val="006D708D"/>
    <w:rsid w:val="006D7147"/>
    <w:rsid w:val="006D7289"/>
    <w:rsid w:val="006D7342"/>
    <w:rsid w:val="006D739F"/>
    <w:rsid w:val="006D7517"/>
    <w:rsid w:val="006D77F8"/>
    <w:rsid w:val="006D7AB6"/>
    <w:rsid w:val="006D7B1B"/>
    <w:rsid w:val="006D7C36"/>
    <w:rsid w:val="006D7CBD"/>
    <w:rsid w:val="006D7D80"/>
    <w:rsid w:val="006D7E61"/>
    <w:rsid w:val="006E017E"/>
    <w:rsid w:val="006E02E7"/>
    <w:rsid w:val="006E04CE"/>
    <w:rsid w:val="006E05A4"/>
    <w:rsid w:val="006E0609"/>
    <w:rsid w:val="006E07F9"/>
    <w:rsid w:val="006E08D3"/>
    <w:rsid w:val="006E0D3C"/>
    <w:rsid w:val="006E0D45"/>
    <w:rsid w:val="006E0DC0"/>
    <w:rsid w:val="006E11E9"/>
    <w:rsid w:val="006E1328"/>
    <w:rsid w:val="006E1478"/>
    <w:rsid w:val="006E14BB"/>
    <w:rsid w:val="006E17CF"/>
    <w:rsid w:val="006E1904"/>
    <w:rsid w:val="006E19E7"/>
    <w:rsid w:val="006E1A32"/>
    <w:rsid w:val="006E1A56"/>
    <w:rsid w:val="006E1A80"/>
    <w:rsid w:val="006E1ECF"/>
    <w:rsid w:val="006E208B"/>
    <w:rsid w:val="006E20F3"/>
    <w:rsid w:val="006E2162"/>
    <w:rsid w:val="006E225D"/>
    <w:rsid w:val="006E2326"/>
    <w:rsid w:val="006E2A22"/>
    <w:rsid w:val="006E2E59"/>
    <w:rsid w:val="006E2E5F"/>
    <w:rsid w:val="006E2E92"/>
    <w:rsid w:val="006E303C"/>
    <w:rsid w:val="006E317E"/>
    <w:rsid w:val="006E31EB"/>
    <w:rsid w:val="006E368D"/>
    <w:rsid w:val="006E37D3"/>
    <w:rsid w:val="006E388D"/>
    <w:rsid w:val="006E3A88"/>
    <w:rsid w:val="006E3A89"/>
    <w:rsid w:val="006E3B30"/>
    <w:rsid w:val="006E3CD6"/>
    <w:rsid w:val="006E3D6F"/>
    <w:rsid w:val="006E3DE2"/>
    <w:rsid w:val="006E3E78"/>
    <w:rsid w:val="006E3F29"/>
    <w:rsid w:val="006E40D1"/>
    <w:rsid w:val="006E40F1"/>
    <w:rsid w:val="006E4297"/>
    <w:rsid w:val="006E44BF"/>
    <w:rsid w:val="006E457A"/>
    <w:rsid w:val="006E45B2"/>
    <w:rsid w:val="006E4664"/>
    <w:rsid w:val="006E482E"/>
    <w:rsid w:val="006E4BA3"/>
    <w:rsid w:val="006E4BF1"/>
    <w:rsid w:val="006E4C1B"/>
    <w:rsid w:val="006E4C28"/>
    <w:rsid w:val="006E4C78"/>
    <w:rsid w:val="006E4EE8"/>
    <w:rsid w:val="006E4FD3"/>
    <w:rsid w:val="006E505C"/>
    <w:rsid w:val="006E519A"/>
    <w:rsid w:val="006E51E3"/>
    <w:rsid w:val="006E525C"/>
    <w:rsid w:val="006E5427"/>
    <w:rsid w:val="006E5513"/>
    <w:rsid w:val="006E55D5"/>
    <w:rsid w:val="006E58C7"/>
    <w:rsid w:val="006E5B27"/>
    <w:rsid w:val="006E5E5C"/>
    <w:rsid w:val="006E5FC2"/>
    <w:rsid w:val="006E6014"/>
    <w:rsid w:val="006E631E"/>
    <w:rsid w:val="006E6347"/>
    <w:rsid w:val="006E65B5"/>
    <w:rsid w:val="006E65C3"/>
    <w:rsid w:val="006E65EB"/>
    <w:rsid w:val="006E6626"/>
    <w:rsid w:val="006E6986"/>
    <w:rsid w:val="006E6B8C"/>
    <w:rsid w:val="006E700F"/>
    <w:rsid w:val="006E7053"/>
    <w:rsid w:val="006E71EF"/>
    <w:rsid w:val="006E7288"/>
    <w:rsid w:val="006E731A"/>
    <w:rsid w:val="006E7596"/>
    <w:rsid w:val="006E7610"/>
    <w:rsid w:val="006E7696"/>
    <w:rsid w:val="006E7D56"/>
    <w:rsid w:val="006E7F2E"/>
    <w:rsid w:val="006F0205"/>
    <w:rsid w:val="006F0248"/>
    <w:rsid w:val="006F0388"/>
    <w:rsid w:val="006F0421"/>
    <w:rsid w:val="006F090D"/>
    <w:rsid w:val="006F0A85"/>
    <w:rsid w:val="006F0D0D"/>
    <w:rsid w:val="006F0DC8"/>
    <w:rsid w:val="006F0F06"/>
    <w:rsid w:val="006F0FD1"/>
    <w:rsid w:val="006F14F8"/>
    <w:rsid w:val="006F1502"/>
    <w:rsid w:val="006F1514"/>
    <w:rsid w:val="006F164F"/>
    <w:rsid w:val="006F1656"/>
    <w:rsid w:val="006F180D"/>
    <w:rsid w:val="006F1BA6"/>
    <w:rsid w:val="006F1BB4"/>
    <w:rsid w:val="006F1BDD"/>
    <w:rsid w:val="006F1BE4"/>
    <w:rsid w:val="006F1C2A"/>
    <w:rsid w:val="006F1D9F"/>
    <w:rsid w:val="006F1EC2"/>
    <w:rsid w:val="006F20AD"/>
    <w:rsid w:val="006F2186"/>
    <w:rsid w:val="006F222D"/>
    <w:rsid w:val="006F22AB"/>
    <w:rsid w:val="006F22B6"/>
    <w:rsid w:val="006F26F1"/>
    <w:rsid w:val="006F29D8"/>
    <w:rsid w:val="006F2B34"/>
    <w:rsid w:val="006F2CC5"/>
    <w:rsid w:val="006F2CDE"/>
    <w:rsid w:val="006F2CE9"/>
    <w:rsid w:val="006F2FA4"/>
    <w:rsid w:val="006F3185"/>
    <w:rsid w:val="006F334E"/>
    <w:rsid w:val="006F3532"/>
    <w:rsid w:val="006F3797"/>
    <w:rsid w:val="006F386B"/>
    <w:rsid w:val="006F3B4E"/>
    <w:rsid w:val="006F3B83"/>
    <w:rsid w:val="006F3D52"/>
    <w:rsid w:val="006F3F29"/>
    <w:rsid w:val="006F4131"/>
    <w:rsid w:val="006F4139"/>
    <w:rsid w:val="006F4153"/>
    <w:rsid w:val="006F4238"/>
    <w:rsid w:val="006F423D"/>
    <w:rsid w:val="006F42E7"/>
    <w:rsid w:val="006F4447"/>
    <w:rsid w:val="006F4683"/>
    <w:rsid w:val="006F48F9"/>
    <w:rsid w:val="006F49BA"/>
    <w:rsid w:val="006F49F8"/>
    <w:rsid w:val="006F4B41"/>
    <w:rsid w:val="006F4BAA"/>
    <w:rsid w:val="006F4D3B"/>
    <w:rsid w:val="006F4D74"/>
    <w:rsid w:val="006F4DCC"/>
    <w:rsid w:val="006F4FCE"/>
    <w:rsid w:val="006F503A"/>
    <w:rsid w:val="006F5093"/>
    <w:rsid w:val="006F5111"/>
    <w:rsid w:val="006F541E"/>
    <w:rsid w:val="006F5478"/>
    <w:rsid w:val="006F56ED"/>
    <w:rsid w:val="006F575A"/>
    <w:rsid w:val="006F57DD"/>
    <w:rsid w:val="006F57FB"/>
    <w:rsid w:val="006F58CB"/>
    <w:rsid w:val="006F594E"/>
    <w:rsid w:val="006F5A4F"/>
    <w:rsid w:val="006F5AE8"/>
    <w:rsid w:val="006F5E7E"/>
    <w:rsid w:val="006F5EA2"/>
    <w:rsid w:val="006F5ECA"/>
    <w:rsid w:val="006F5F00"/>
    <w:rsid w:val="006F60B7"/>
    <w:rsid w:val="006F6165"/>
    <w:rsid w:val="006F6172"/>
    <w:rsid w:val="006F6437"/>
    <w:rsid w:val="006F66AA"/>
    <w:rsid w:val="006F6A60"/>
    <w:rsid w:val="006F6A96"/>
    <w:rsid w:val="006F6A9A"/>
    <w:rsid w:val="006F6AE6"/>
    <w:rsid w:val="006F6EA2"/>
    <w:rsid w:val="006F6FA9"/>
    <w:rsid w:val="006F717A"/>
    <w:rsid w:val="006F71B1"/>
    <w:rsid w:val="006F728E"/>
    <w:rsid w:val="006F72A2"/>
    <w:rsid w:val="006F751B"/>
    <w:rsid w:val="006F7651"/>
    <w:rsid w:val="006F76B9"/>
    <w:rsid w:val="006F7A4D"/>
    <w:rsid w:val="006F7B7D"/>
    <w:rsid w:val="006F7BAE"/>
    <w:rsid w:val="006F7BC0"/>
    <w:rsid w:val="006F7D49"/>
    <w:rsid w:val="006F7D7E"/>
    <w:rsid w:val="006F7DFE"/>
    <w:rsid w:val="006F7E97"/>
    <w:rsid w:val="006F7FE1"/>
    <w:rsid w:val="006F7FEB"/>
    <w:rsid w:val="00700015"/>
    <w:rsid w:val="00700109"/>
    <w:rsid w:val="007002CE"/>
    <w:rsid w:val="007002E5"/>
    <w:rsid w:val="0070034E"/>
    <w:rsid w:val="00700376"/>
    <w:rsid w:val="007003AA"/>
    <w:rsid w:val="007005D5"/>
    <w:rsid w:val="00700648"/>
    <w:rsid w:val="0070090A"/>
    <w:rsid w:val="00700AE0"/>
    <w:rsid w:val="00700B0C"/>
    <w:rsid w:val="00700DE0"/>
    <w:rsid w:val="0070147D"/>
    <w:rsid w:val="00701597"/>
    <w:rsid w:val="007017B9"/>
    <w:rsid w:val="00701837"/>
    <w:rsid w:val="00701965"/>
    <w:rsid w:val="007019C1"/>
    <w:rsid w:val="00701C38"/>
    <w:rsid w:val="00701CBD"/>
    <w:rsid w:val="00701FB7"/>
    <w:rsid w:val="007022C9"/>
    <w:rsid w:val="00702588"/>
    <w:rsid w:val="00702776"/>
    <w:rsid w:val="0070278C"/>
    <w:rsid w:val="007027DB"/>
    <w:rsid w:val="0070296D"/>
    <w:rsid w:val="00702C76"/>
    <w:rsid w:val="00702CE2"/>
    <w:rsid w:val="00702D74"/>
    <w:rsid w:val="00702E04"/>
    <w:rsid w:val="00702E62"/>
    <w:rsid w:val="00702E6B"/>
    <w:rsid w:val="00703137"/>
    <w:rsid w:val="007032E8"/>
    <w:rsid w:val="007033ED"/>
    <w:rsid w:val="0070365C"/>
    <w:rsid w:val="007039C1"/>
    <w:rsid w:val="00703A37"/>
    <w:rsid w:val="00703A63"/>
    <w:rsid w:val="0070407D"/>
    <w:rsid w:val="00704271"/>
    <w:rsid w:val="00704283"/>
    <w:rsid w:val="00704610"/>
    <w:rsid w:val="007046B9"/>
    <w:rsid w:val="00704777"/>
    <w:rsid w:val="0070477B"/>
    <w:rsid w:val="00704819"/>
    <w:rsid w:val="007048D8"/>
    <w:rsid w:val="007049BF"/>
    <w:rsid w:val="00704BEE"/>
    <w:rsid w:val="00704C7E"/>
    <w:rsid w:val="00704DC4"/>
    <w:rsid w:val="00704E4A"/>
    <w:rsid w:val="007050CC"/>
    <w:rsid w:val="00705327"/>
    <w:rsid w:val="007053EE"/>
    <w:rsid w:val="00705485"/>
    <w:rsid w:val="007056AE"/>
    <w:rsid w:val="007057F2"/>
    <w:rsid w:val="00705B0F"/>
    <w:rsid w:val="00705D34"/>
    <w:rsid w:val="00705E66"/>
    <w:rsid w:val="00706012"/>
    <w:rsid w:val="007060D2"/>
    <w:rsid w:val="00706217"/>
    <w:rsid w:val="00706AF6"/>
    <w:rsid w:val="00706B11"/>
    <w:rsid w:val="00706B20"/>
    <w:rsid w:val="00706B2B"/>
    <w:rsid w:val="00706E4F"/>
    <w:rsid w:val="007073BA"/>
    <w:rsid w:val="007074B9"/>
    <w:rsid w:val="00707592"/>
    <w:rsid w:val="00707709"/>
    <w:rsid w:val="0070773E"/>
    <w:rsid w:val="00707AA1"/>
    <w:rsid w:val="00707AE8"/>
    <w:rsid w:val="00707BB8"/>
    <w:rsid w:val="007100F4"/>
    <w:rsid w:val="0071018A"/>
    <w:rsid w:val="00710228"/>
    <w:rsid w:val="0071027F"/>
    <w:rsid w:val="00710304"/>
    <w:rsid w:val="00710366"/>
    <w:rsid w:val="00710506"/>
    <w:rsid w:val="007105CA"/>
    <w:rsid w:val="007105E9"/>
    <w:rsid w:val="007105EA"/>
    <w:rsid w:val="0071061C"/>
    <w:rsid w:val="007106DF"/>
    <w:rsid w:val="0071071A"/>
    <w:rsid w:val="0071079F"/>
    <w:rsid w:val="007107AB"/>
    <w:rsid w:val="007108AC"/>
    <w:rsid w:val="007108E2"/>
    <w:rsid w:val="00710949"/>
    <w:rsid w:val="00710BB6"/>
    <w:rsid w:val="0071117E"/>
    <w:rsid w:val="007111A1"/>
    <w:rsid w:val="007111ED"/>
    <w:rsid w:val="0071127F"/>
    <w:rsid w:val="007112BE"/>
    <w:rsid w:val="00711511"/>
    <w:rsid w:val="007116A7"/>
    <w:rsid w:val="0071170E"/>
    <w:rsid w:val="0071177C"/>
    <w:rsid w:val="007117DA"/>
    <w:rsid w:val="007119BB"/>
    <w:rsid w:val="00711B0E"/>
    <w:rsid w:val="00711F5A"/>
    <w:rsid w:val="00712561"/>
    <w:rsid w:val="0071274E"/>
    <w:rsid w:val="0071287E"/>
    <w:rsid w:val="0071289F"/>
    <w:rsid w:val="007128CC"/>
    <w:rsid w:val="00712A99"/>
    <w:rsid w:val="00712BD4"/>
    <w:rsid w:val="00712CD7"/>
    <w:rsid w:val="00712DD1"/>
    <w:rsid w:val="00712E11"/>
    <w:rsid w:val="00712EE1"/>
    <w:rsid w:val="00712FC7"/>
    <w:rsid w:val="00713326"/>
    <w:rsid w:val="00713336"/>
    <w:rsid w:val="007133A6"/>
    <w:rsid w:val="0071340D"/>
    <w:rsid w:val="00713413"/>
    <w:rsid w:val="0071345C"/>
    <w:rsid w:val="00713485"/>
    <w:rsid w:val="0071354D"/>
    <w:rsid w:val="00713650"/>
    <w:rsid w:val="00713CE4"/>
    <w:rsid w:val="007143FE"/>
    <w:rsid w:val="0071463D"/>
    <w:rsid w:val="00714647"/>
    <w:rsid w:val="007146EC"/>
    <w:rsid w:val="0071470E"/>
    <w:rsid w:val="00714879"/>
    <w:rsid w:val="00714EEA"/>
    <w:rsid w:val="00715087"/>
    <w:rsid w:val="0071520B"/>
    <w:rsid w:val="007152BD"/>
    <w:rsid w:val="00715396"/>
    <w:rsid w:val="007153B6"/>
    <w:rsid w:val="0071559D"/>
    <w:rsid w:val="00715883"/>
    <w:rsid w:val="00715AAC"/>
    <w:rsid w:val="00715C52"/>
    <w:rsid w:val="00715ED5"/>
    <w:rsid w:val="00715F68"/>
    <w:rsid w:val="00715FEF"/>
    <w:rsid w:val="00716032"/>
    <w:rsid w:val="0071613D"/>
    <w:rsid w:val="007161B0"/>
    <w:rsid w:val="0071663A"/>
    <w:rsid w:val="00716BC7"/>
    <w:rsid w:val="00716EC9"/>
    <w:rsid w:val="00716FEF"/>
    <w:rsid w:val="0071707E"/>
    <w:rsid w:val="0071708E"/>
    <w:rsid w:val="007170BA"/>
    <w:rsid w:val="00717385"/>
    <w:rsid w:val="00717434"/>
    <w:rsid w:val="0071754F"/>
    <w:rsid w:val="007175C1"/>
    <w:rsid w:val="00717948"/>
    <w:rsid w:val="007179C3"/>
    <w:rsid w:val="00717BFA"/>
    <w:rsid w:val="00717D9F"/>
    <w:rsid w:val="00717FF9"/>
    <w:rsid w:val="007200D7"/>
    <w:rsid w:val="007202F9"/>
    <w:rsid w:val="007204A8"/>
    <w:rsid w:val="00720602"/>
    <w:rsid w:val="007206F8"/>
    <w:rsid w:val="00720962"/>
    <w:rsid w:val="00720AD6"/>
    <w:rsid w:val="00720B66"/>
    <w:rsid w:val="00720C3B"/>
    <w:rsid w:val="00720D1B"/>
    <w:rsid w:val="00720F7B"/>
    <w:rsid w:val="00721052"/>
    <w:rsid w:val="007210A7"/>
    <w:rsid w:val="00721591"/>
    <w:rsid w:val="0072190E"/>
    <w:rsid w:val="007219DF"/>
    <w:rsid w:val="00721A6A"/>
    <w:rsid w:val="00721B87"/>
    <w:rsid w:val="00721C50"/>
    <w:rsid w:val="00721E18"/>
    <w:rsid w:val="00721EDC"/>
    <w:rsid w:val="00722043"/>
    <w:rsid w:val="00722267"/>
    <w:rsid w:val="007222E4"/>
    <w:rsid w:val="00722348"/>
    <w:rsid w:val="0072237E"/>
    <w:rsid w:val="007224A8"/>
    <w:rsid w:val="007225AD"/>
    <w:rsid w:val="00722620"/>
    <w:rsid w:val="0072271B"/>
    <w:rsid w:val="007228B6"/>
    <w:rsid w:val="00722C08"/>
    <w:rsid w:val="00722F2F"/>
    <w:rsid w:val="00722FF6"/>
    <w:rsid w:val="00723003"/>
    <w:rsid w:val="007230F2"/>
    <w:rsid w:val="00723122"/>
    <w:rsid w:val="007231C5"/>
    <w:rsid w:val="007233B3"/>
    <w:rsid w:val="00723432"/>
    <w:rsid w:val="0072377C"/>
    <w:rsid w:val="00723946"/>
    <w:rsid w:val="00723A09"/>
    <w:rsid w:val="00723A35"/>
    <w:rsid w:val="00723A99"/>
    <w:rsid w:val="00723D41"/>
    <w:rsid w:val="00723DDB"/>
    <w:rsid w:val="00723E08"/>
    <w:rsid w:val="00723FAC"/>
    <w:rsid w:val="007240AC"/>
    <w:rsid w:val="007242D0"/>
    <w:rsid w:val="00724589"/>
    <w:rsid w:val="007245B3"/>
    <w:rsid w:val="00724601"/>
    <w:rsid w:val="0072469D"/>
    <w:rsid w:val="007246EE"/>
    <w:rsid w:val="00724781"/>
    <w:rsid w:val="007247B2"/>
    <w:rsid w:val="007247EA"/>
    <w:rsid w:val="00724891"/>
    <w:rsid w:val="00724B9D"/>
    <w:rsid w:val="00724D5E"/>
    <w:rsid w:val="007251AD"/>
    <w:rsid w:val="007253DF"/>
    <w:rsid w:val="00725577"/>
    <w:rsid w:val="0072580E"/>
    <w:rsid w:val="00725862"/>
    <w:rsid w:val="00725875"/>
    <w:rsid w:val="00725A6C"/>
    <w:rsid w:val="00725AFE"/>
    <w:rsid w:val="00725BE9"/>
    <w:rsid w:val="00725CE1"/>
    <w:rsid w:val="00725E01"/>
    <w:rsid w:val="00725EC3"/>
    <w:rsid w:val="00725F9F"/>
    <w:rsid w:val="00725FD2"/>
    <w:rsid w:val="00726115"/>
    <w:rsid w:val="0072632D"/>
    <w:rsid w:val="0072652B"/>
    <w:rsid w:val="00726650"/>
    <w:rsid w:val="00726D09"/>
    <w:rsid w:val="00726D33"/>
    <w:rsid w:val="00726D3A"/>
    <w:rsid w:val="00726DD9"/>
    <w:rsid w:val="007270BE"/>
    <w:rsid w:val="0072716A"/>
    <w:rsid w:val="00727230"/>
    <w:rsid w:val="0072755A"/>
    <w:rsid w:val="00727775"/>
    <w:rsid w:val="00727999"/>
    <w:rsid w:val="00727C13"/>
    <w:rsid w:val="00727C6E"/>
    <w:rsid w:val="00727C82"/>
    <w:rsid w:val="00727E45"/>
    <w:rsid w:val="00727E9D"/>
    <w:rsid w:val="00727FBF"/>
    <w:rsid w:val="00730391"/>
    <w:rsid w:val="0073048A"/>
    <w:rsid w:val="007305AD"/>
    <w:rsid w:val="007305B5"/>
    <w:rsid w:val="0073069B"/>
    <w:rsid w:val="00730888"/>
    <w:rsid w:val="007309D2"/>
    <w:rsid w:val="00730A3C"/>
    <w:rsid w:val="00730A72"/>
    <w:rsid w:val="00730ABD"/>
    <w:rsid w:val="00730D3C"/>
    <w:rsid w:val="00730E6B"/>
    <w:rsid w:val="00731056"/>
    <w:rsid w:val="00731145"/>
    <w:rsid w:val="0073116E"/>
    <w:rsid w:val="00731329"/>
    <w:rsid w:val="00731459"/>
    <w:rsid w:val="00731555"/>
    <w:rsid w:val="00731794"/>
    <w:rsid w:val="00731CD0"/>
    <w:rsid w:val="00731E77"/>
    <w:rsid w:val="00731EDD"/>
    <w:rsid w:val="00731F7F"/>
    <w:rsid w:val="00731FAE"/>
    <w:rsid w:val="00732023"/>
    <w:rsid w:val="0073202B"/>
    <w:rsid w:val="0073206B"/>
    <w:rsid w:val="00732249"/>
    <w:rsid w:val="0073235B"/>
    <w:rsid w:val="007323FA"/>
    <w:rsid w:val="0073260A"/>
    <w:rsid w:val="0073281A"/>
    <w:rsid w:val="0073288E"/>
    <w:rsid w:val="00732BC9"/>
    <w:rsid w:val="00732DE0"/>
    <w:rsid w:val="00733089"/>
    <w:rsid w:val="007330EE"/>
    <w:rsid w:val="0073314E"/>
    <w:rsid w:val="007331D0"/>
    <w:rsid w:val="007331E5"/>
    <w:rsid w:val="0073334A"/>
    <w:rsid w:val="0073357F"/>
    <w:rsid w:val="007337E3"/>
    <w:rsid w:val="0073390F"/>
    <w:rsid w:val="00733962"/>
    <w:rsid w:val="00733A6E"/>
    <w:rsid w:val="00733A87"/>
    <w:rsid w:val="00733D7B"/>
    <w:rsid w:val="00733F32"/>
    <w:rsid w:val="00734261"/>
    <w:rsid w:val="00734284"/>
    <w:rsid w:val="00734316"/>
    <w:rsid w:val="00734567"/>
    <w:rsid w:val="00734735"/>
    <w:rsid w:val="007349F7"/>
    <w:rsid w:val="00734B4F"/>
    <w:rsid w:val="00734BB4"/>
    <w:rsid w:val="00734D71"/>
    <w:rsid w:val="00734E56"/>
    <w:rsid w:val="00734E5D"/>
    <w:rsid w:val="00735119"/>
    <w:rsid w:val="007351C0"/>
    <w:rsid w:val="00735275"/>
    <w:rsid w:val="0073530D"/>
    <w:rsid w:val="007353F3"/>
    <w:rsid w:val="00735405"/>
    <w:rsid w:val="007355D7"/>
    <w:rsid w:val="007355DB"/>
    <w:rsid w:val="00735620"/>
    <w:rsid w:val="00735800"/>
    <w:rsid w:val="00735DFE"/>
    <w:rsid w:val="00735F9E"/>
    <w:rsid w:val="0073675E"/>
    <w:rsid w:val="007368E1"/>
    <w:rsid w:val="0073690E"/>
    <w:rsid w:val="00736B1C"/>
    <w:rsid w:val="00736E09"/>
    <w:rsid w:val="00736E8A"/>
    <w:rsid w:val="00736E98"/>
    <w:rsid w:val="00736FEB"/>
    <w:rsid w:val="00737266"/>
    <w:rsid w:val="007372C9"/>
    <w:rsid w:val="00737356"/>
    <w:rsid w:val="007373D9"/>
    <w:rsid w:val="0073746C"/>
    <w:rsid w:val="0073756A"/>
    <w:rsid w:val="007375B7"/>
    <w:rsid w:val="007378BD"/>
    <w:rsid w:val="00737A2C"/>
    <w:rsid w:val="00737C93"/>
    <w:rsid w:val="00737D52"/>
    <w:rsid w:val="00737DE6"/>
    <w:rsid w:val="00737E8E"/>
    <w:rsid w:val="00737F86"/>
    <w:rsid w:val="00740024"/>
    <w:rsid w:val="007402E8"/>
    <w:rsid w:val="007403B4"/>
    <w:rsid w:val="007404B6"/>
    <w:rsid w:val="0074066B"/>
    <w:rsid w:val="007407C1"/>
    <w:rsid w:val="007409FF"/>
    <w:rsid w:val="00740DA4"/>
    <w:rsid w:val="00740DD7"/>
    <w:rsid w:val="00740E01"/>
    <w:rsid w:val="00740E34"/>
    <w:rsid w:val="00740EA2"/>
    <w:rsid w:val="00740EF5"/>
    <w:rsid w:val="00740F38"/>
    <w:rsid w:val="00741305"/>
    <w:rsid w:val="007414B1"/>
    <w:rsid w:val="007414CF"/>
    <w:rsid w:val="007415A4"/>
    <w:rsid w:val="007415CC"/>
    <w:rsid w:val="007416B9"/>
    <w:rsid w:val="0074175D"/>
    <w:rsid w:val="007418BA"/>
    <w:rsid w:val="0074194E"/>
    <w:rsid w:val="00741D36"/>
    <w:rsid w:val="00741DA7"/>
    <w:rsid w:val="00741E87"/>
    <w:rsid w:val="00741FB4"/>
    <w:rsid w:val="007420B8"/>
    <w:rsid w:val="007424A3"/>
    <w:rsid w:val="0074255C"/>
    <w:rsid w:val="00742608"/>
    <w:rsid w:val="0074268A"/>
    <w:rsid w:val="00742759"/>
    <w:rsid w:val="00742AA1"/>
    <w:rsid w:val="00742ABD"/>
    <w:rsid w:val="00742B6A"/>
    <w:rsid w:val="00742BD3"/>
    <w:rsid w:val="00742C71"/>
    <w:rsid w:val="00742DB5"/>
    <w:rsid w:val="00742F93"/>
    <w:rsid w:val="00743001"/>
    <w:rsid w:val="0074325B"/>
    <w:rsid w:val="00743351"/>
    <w:rsid w:val="007434F7"/>
    <w:rsid w:val="00743528"/>
    <w:rsid w:val="007438B6"/>
    <w:rsid w:val="00743979"/>
    <w:rsid w:val="00743CBC"/>
    <w:rsid w:val="00743D9D"/>
    <w:rsid w:val="007440F0"/>
    <w:rsid w:val="00744192"/>
    <w:rsid w:val="0074426E"/>
    <w:rsid w:val="00744502"/>
    <w:rsid w:val="0074456F"/>
    <w:rsid w:val="007446CC"/>
    <w:rsid w:val="00744996"/>
    <w:rsid w:val="00744AA4"/>
    <w:rsid w:val="00744BCD"/>
    <w:rsid w:val="00744C0B"/>
    <w:rsid w:val="00744C52"/>
    <w:rsid w:val="00744D22"/>
    <w:rsid w:val="00744E0C"/>
    <w:rsid w:val="0074506B"/>
    <w:rsid w:val="00745186"/>
    <w:rsid w:val="007451A1"/>
    <w:rsid w:val="007451FA"/>
    <w:rsid w:val="00745271"/>
    <w:rsid w:val="007453F8"/>
    <w:rsid w:val="0074553A"/>
    <w:rsid w:val="0074559C"/>
    <w:rsid w:val="0074566F"/>
    <w:rsid w:val="0074576D"/>
    <w:rsid w:val="00745924"/>
    <w:rsid w:val="00745B76"/>
    <w:rsid w:val="00745FA7"/>
    <w:rsid w:val="00746551"/>
    <w:rsid w:val="0074674D"/>
    <w:rsid w:val="00746CF0"/>
    <w:rsid w:val="00746D54"/>
    <w:rsid w:val="00746D9D"/>
    <w:rsid w:val="00746DD6"/>
    <w:rsid w:val="00746FF6"/>
    <w:rsid w:val="007470B0"/>
    <w:rsid w:val="00747331"/>
    <w:rsid w:val="007474FB"/>
    <w:rsid w:val="0074756A"/>
    <w:rsid w:val="0074766E"/>
    <w:rsid w:val="00747865"/>
    <w:rsid w:val="00747951"/>
    <w:rsid w:val="00747A5A"/>
    <w:rsid w:val="00747C2B"/>
    <w:rsid w:val="00747D5C"/>
    <w:rsid w:val="00747D83"/>
    <w:rsid w:val="00747F6D"/>
    <w:rsid w:val="00750196"/>
    <w:rsid w:val="007501A9"/>
    <w:rsid w:val="007501C3"/>
    <w:rsid w:val="007503CB"/>
    <w:rsid w:val="007504D2"/>
    <w:rsid w:val="00750766"/>
    <w:rsid w:val="007508AE"/>
    <w:rsid w:val="007508B8"/>
    <w:rsid w:val="00750D28"/>
    <w:rsid w:val="00750E58"/>
    <w:rsid w:val="00750F8A"/>
    <w:rsid w:val="00750FDC"/>
    <w:rsid w:val="007511C6"/>
    <w:rsid w:val="007511FB"/>
    <w:rsid w:val="00751362"/>
    <w:rsid w:val="00751607"/>
    <w:rsid w:val="00751652"/>
    <w:rsid w:val="00751B68"/>
    <w:rsid w:val="00751F55"/>
    <w:rsid w:val="00752289"/>
    <w:rsid w:val="007525AE"/>
    <w:rsid w:val="0075262E"/>
    <w:rsid w:val="0075288A"/>
    <w:rsid w:val="007528A3"/>
    <w:rsid w:val="00752AAC"/>
    <w:rsid w:val="00752B67"/>
    <w:rsid w:val="00752C68"/>
    <w:rsid w:val="00752C94"/>
    <w:rsid w:val="00752DF4"/>
    <w:rsid w:val="00752E3B"/>
    <w:rsid w:val="00752F5D"/>
    <w:rsid w:val="0075305C"/>
    <w:rsid w:val="0075329C"/>
    <w:rsid w:val="007532B4"/>
    <w:rsid w:val="0075341B"/>
    <w:rsid w:val="0075393C"/>
    <w:rsid w:val="00753968"/>
    <w:rsid w:val="00753BA2"/>
    <w:rsid w:val="00753DCC"/>
    <w:rsid w:val="00753E41"/>
    <w:rsid w:val="00753E9F"/>
    <w:rsid w:val="007540DF"/>
    <w:rsid w:val="00754370"/>
    <w:rsid w:val="0075484C"/>
    <w:rsid w:val="00754B76"/>
    <w:rsid w:val="00754FB9"/>
    <w:rsid w:val="00754FF8"/>
    <w:rsid w:val="007550B9"/>
    <w:rsid w:val="0075518A"/>
    <w:rsid w:val="007553D7"/>
    <w:rsid w:val="00755585"/>
    <w:rsid w:val="00755607"/>
    <w:rsid w:val="007556AA"/>
    <w:rsid w:val="0075576B"/>
    <w:rsid w:val="00755786"/>
    <w:rsid w:val="007557ED"/>
    <w:rsid w:val="0075583B"/>
    <w:rsid w:val="0075587A"/>
    <w:rsid w:val="007559A9"/>
    <w:rsid w:val="00755B57"/>
    <w:rsid w:val="00755BDF"/>
    <w:rsid w:val="00755C70"/>
    <w:rsid w:val="007560A7"/>
    <w:rsid w:val="007560C5"/>
    <w:rsid w:val="0075647C"/>
    <w:rsid w:val="0075662D"/>
    <w:rsid w:val="00756690"/>
    <w:rsid w:val="00756744"/>
    <w:rsid w:val="0075674F"/>
    <w:rsid w:val="00756A34"/>
    <w:rsid w:val="00756A8A"/>
    <w:rsid w:val="00756BFF"/>
    <w:rsid w:val="00756E16"/>
    <w:rsid w:val="00756EC2"/>
    <w:rsid w:val="00756EFB"/>
    <w:rsid w:val="00756F28"/>
    <w:rsid w:val="00757115"/>
    <w:rsid w:val="00757124"/>
    <w:rsid w:val="007571BF"/>
    <w:rsid w:val="007571D2"/>
    <w:rsid w:val="007571D3"/>
    <w:rsid w:val="00757227"/>
    <w:rsid w:val="007577A4"/>
    <w:rsid w:val="00757821"/>
    <w:rsid w:val="0075796E"/>
    <w:rsid w:val="00757AA5"/>
    <w:rsid w:val="00757BF5"/>
    <w:rsid w:val="00757C49"/>
    <w:rsid w:val="00760111"/>
    <w:rsid w:val="007604A3"/>
    <w:rsid w:val="0076064A"/>
    <w:rsid w:val="00760861"/>
    <w:rsid w:val="00760876"/>
    <w:rsid w:val="0076094A"/>
    <w:rsid w:val="00760A18"/>
    <w:rsid w:val="00760A3E"/>
    <w:rsid w:val="00760A4A"/>
    <w:rsid w:val="00760A91"/>
    <w:rsid w:val="00760CCC"/>
    <w:rsid w:val="00760DBD"/>
    <w:rsid w:val="00760EA8"/>
    <w:rsid w:val="00760FF1"/>
    <w:rsid w:val="007611F7"/>
    <w:rsid w:val="0076136D"/>
    <w:rsid w:val="00761372"/>
    <w:rsid w:val="0076150E"/>
    <w:rsid w:val="00761664"/>
    <w:rsid w:val="00761691"/>
    <w:rsid w:val="007616EB"/>
    <w:rsid w:val="00761A21"/>
    <w:rsid w:val="00761A3F"/>
    <w:rsid w:val="00761D09"/>
    <w:rsid w:val="00761E7E"/>
    <w:rsid w:val="00761F06"/>
    <w:rsid w:val="0076238B"/>
    <w:rsid w:val="0076239C"/>
    <w:rsid w:val="0076241D"/>
    <w:rsid w:val="00762554"/>
    <w:rsid w:val="007625CB"/>
    <w:rsid w:val="007627BC"/>
    <w:rsid w:val="00762BB1"/>
    <w:rsid w:val="00762BDB"/>
    <w:rsid w:val="00762C3E"/>
    <w:rsid w:val="00762C72"/>
    <w:rsid w:val="00762CD0"/>
    <w:rsid w:val="00762DC8"/>
    <w:rsid w:val="00762E16"/>
    <w:rsid w:val="00763161"/>
    <w:rsid w:val="00763550"/>
    <w:rsid w:val="0076358D"/>
    <w:rsid w:val="007635D2"/>
    <w:rsid w:val="00763894"/>
    <w:rsid w:val="007638FB"/>
    <w:rsid w:val="007639AF"/>
    <w:rsid w:val="007639DA"/>
    <w:rsid w:val="00763F7F"/>
    <w:rsid w:val="00764348"/>
    <w:rsid w:val="007643DD"/>
    <w:rsid w:val="00764508"/>
    <w:rsid w:val="00764999"/>
    <w:rsid w:val="0076499C"/>
    <w:rsid w:val="007649A8"/>
    <w:rsid w:val="00764A8C"/>
    <w:rsid w:val="00764B20"/>
    <w:rsid w:val="00764C6A"/>
    <w:rsid w:val="00764C85"/>
    <w:rsid w:val="00764CA5"/>
    <w:rsid w:val="00764CEC"/>
    <w:rsid w:val="00764E19"/>
    <w:rsid w:val="00764EDF"/>
    <w:rsid w:val="00764FF9"/>
    <w:rsid w:val="007650AD"/>
    <w:rsid w:val="00765161"/>
    <w:rsid w:val="00765410"/>
    <w:rsid w:val="00765680"/>
    <w:rsid w:val="007656D8"/>
    <w:rsid w:val="007657EE"/>
    <w:rsid w:val="00765A12"/>
    <w:rsid w:val="00765A58"/>
    <w:rsid w:val="00765F05"/>
    <w:rsid w:val="00765F86"/>
    <w:rsid w:val="00765FF8"/>
    <w:rsid w:val="00766017"/>
    <w:rsid w:val="00766082"/>
    <w:rsid w:val="0076653C"/>
    <w:rsid w:val="00766863"/>
    <w:rsid w:val="00766976"/>
    <w:rsid w:val="00766C68"/>
    <w:rsid w:val="00766CA3"/>
    <w:rsid w:val="00766D7E"/>
    <w:rsid w:val="00766EC5"/>
    <w:rsid w:val="00767018"/>
    <w:rsid w:val="007670CC"/>
    <w:rsid w:val="00767159"/>
    <w:rsid w:val="0076715A"/>
    <w:rsid w:val="0076735D"/>
    <w:rsid w:val="00767906"/>
    <w:rsid w:val="0076796A"/>
    <w:rsid w:val="00767AEB"/>
    <w:rsid w:val="00767B21"/>
    <w:rsid w:val="00767E5D"/>
    <w:rsid w:val="00767F31"/>
    <w:rsid w:val="00770147"/>
    <w:rsid w:val="00770315"/>
    <w:rsid w:val="007703E6"/>
    <w:rsid w:val="00770604"/>
    <w:rsid w:val="00770648"/>
    <w:rsid w:val="0077071C"/>
    <w:rsid w:val="007707DF"/>
    <w:rsid w:val="00770C99"/>
    <w:rsid w:val="00770D0F"/>
    <w:rsid w:val="00770D9D"/>
    <w:rsid w:val="00770F7D"/>
    <w:rsid w:val="007710E1"/>
    <w:rsid w:val="0077118F"/>
    <w:rsid w:val="0077136A"/>
    <w:rsid w:val="00771398"/>
    <w:rsid w:val="007713EE"/>
    <w:rsid w:val="007713FD"/>
    <w:rsid w:val="00771544"/>
    <w:rsid w:val="00771548"/>
    <w:rsid w:val="00771731"/>
    <w:rsid w:val="00771833"/>
    <w:rsid w:val="00771A92"/>
    <w:rsid w:val="00771B92"/>
    <w:rsid w:val="00771B97"/>
    <w:rsid w:val="00771BA5"/>
    <w:rsid w:val="00771CD3"/>
    <w:rsid w:val="00772121"/>
    <w:rsid w:val="00772148"/>
    <w:rsid w:val="0077221C"/>
    <w:rsid w:val="007722BC"/>
    <w:rsid w:val="007722CC"/>
    <w:rsid w:val="00772301"/>
    <w:rsid w:val="00772416"/>
    <w:rsid w:val="00772451"/>
    <w:rsid w:val="0077253E"/>
    <w:rsid w:val="00772567"/>
    <w:rsid w:val="00772592"/>
    <w:rsid w:val="0077269A"/>
    <w:rsid w:val="00772A18"/>
    <w:rsid w:val="00772B97"/>
    <w:rsid w:val="00772C43"/>
    <w:rsid w:val="00772EC9"/>
    <w:rsid w:val="007730FB"/>
    <w:rsid w:val="0077315A"/>
    <w:rsid w:val="007732F6"/>
    <w:rsid w:val="007734D9"/>
    <w:rsid w:val="0077358D"/>
    <w:rsid w:val="0077395B"/>
    <w:rsid w:val="00773BD6"/>
    <w:rsid w:val="00773EC0"/>
    <w:rsid w:val="00773FDB"/>
    <w:rsid w:val="007740FE"/>
    <w:rsid w:val="00774380"/>
    <w:rsid w:val="00774381"/>
    <w:rsid w:val="00774425"/>
    <w:rsid w:val="00774576"/>
    <w:rsid w:val="007746A4"/>
    <w:rsid w:val="00774714"/>
    <w:rsid w:val="00774826"/>
    <w:rsid w:val="007748CE"/>
    <w:rsid w:val="00774B5F"/>
    <w:rsid w:val="00774B61"/>
    <w:rsid w:val="00774B9C"/>
    <w:rsid w:val="00774BCD"/>
    <w:rsid w:val="00774EB6"/>
    <w:rsid w:val="00774F0B"/>
    <w:rsid w:val="00774F86"/>
    <w:rsid w:val="00775073"/>
    <w:rsid w:val="007751DD"/>
    <w:rsid w:val="007753BD"/>
    <w:rsid w:val="00775477"/>
    <w:rsid w:val="00775525"/>
    <w:rsid w:val="00775569"/>
    <w:rsid w:val="00775690"/>
    <w:rsid w:val="0077569E"/>
    <w:rsid w:val="007758FE"/>
    <w:rsid w:val="00775A51"/>
    <w:rsid w:val="00775AD8"/>
    <w:rsid w:val="00775B94"/>
    <w:rsid w:val="00775D2D"/>
    <w:rsid w:val="00775E2C"/>
    <w:rsid w:val="00775F45"/>
    <w:rsid w:val="0077628B"/>
    <w:rsid w:val="00776471"/>
    <w:rsid w:val="00776548"/>
    <w:rsid w:val="007765F4"/>
    <w:rsid w:val="0077699C"/>
    <w:rsid w:val="007769D8"/>
    <w:rsid w:val="007769EE"/>
    <w:rsid w:val="00776A01"/>
    <w:rsid w:val="00776A0B"/>
    <w:rsid w:val="00776AB3"/>
    <w:rsid w:val="00776BB7"/>
    <w:rsid w:val="00776C05"/>
    <w:rsid w:val="00776DC4"/>
    <w:rsid w:val="0077717B"/>
    <w:rsid w:val="00777382"/>
    <w:rsid w:val="0077743C"/>
    <w:rsid w:val="00777477"/>
    <w:rsid w:val="00777678"/>
    <w:rsid w:val="0077767D"/>
    <w:rsid w:val="00777745"/>
    <w:rsid w:val="00777823"/>
    <w:rsid w:val="0077788A"/>
    <w:rsid w:val="00777984"/>
    <w:rsid w:val="00777AA2"/>
    <w:rsid w:val="00777C27"/>
    <w:rsid w:val="00777E01"/>
    <w:rsid w:val="00777E86"/>
    <w:rsid w:val="007800C1"/>
    <w:rsid w:val="00780122"/>
    <w:rsid w:val="00780154"/>
    <w:rsid w:val="00780160"/>
    <w:rsid w:val="007807C4"/>
    <w:rsid w:val="00780838"/>
    <w:rsid w:val="00780941"/>
    <w:rsid w:val="00780A21"/>
    <w:rsid w:val="00780DC1"/>
    <w:rsid w:val="00780E74"/>
    <w:rsid w:val="00780ED5"/>
    <w:rsid w:val="00780F5E"/>
    <w:rsid w:val="00780F6C"/>
    <w:rsid w:val="00780FDB"/>
    <w:rsid w:val="007810CA"/>
    <w:rsid w:val="007810E5"/>
    <w:rsid w:val="00781295"/>
    <w:rsid w:val="0078148B"/>
    <w:rsid w:val="0078180C"/>
    <w:rsid w:val="007818D8"/>
    <w:rsid w:val="007818E1"/>
    <w:rsid w:val="007819CA"/>
    <w:rsid w:val="00781A28"/>
    <w:rsid w:val="00781C37"/>
    <w:rsid w:val="00781E04"/>
    <w:rsid w:val="00782071"/>
    <w:rsid w:val="007820BE"/>
    <w:rsid w:val="00782100"/>
    <w:rsid w:val="00782117"/>
    <w:rsid w:val="00782461"/>
    <w:rsid w:val="007826F7"/>
    <w:rsid w:val="007827BE"/>
    <w:rsid w:val="00782952"/>
    <w:rsid w:val="007829B3"/>
    <w:rsid w:val="00782A7E"/>
    <w:rsid w:val="00782A84"/>
    <w:rsid w:val="00782AAE"/>
    <w:rsid w:val="00782E88"/>
    <w:rsid w:val="00782F45"/>
    <w:rsid w:val="00783058"/>
    <w:rsid w:val="00783091"/>
    <w:rsid w:val="0078315D"/>
    <w:rsid w:val="00783262"/>
    <w:rsid w:val="007832AD"/>
    <w:rsid w:val="007833C6"/>
    <w:rsid w:val="00783A5E"/>
    <w:rsid w:val="00783AE7"/>
    <w:rsid w:val="00783B01"/>
    <w:rsid w:val="00783C1E"/>
    <w:rsid w:val="00783D0F"/>
    <w:rsid w:val="00783D45"/>
    <w:rsid w:val="00783DA1"/>
    <w:rsid w:val="00783E44"/>
    <w:rsid w:val="00783F73"/>
    <w:rsid w:val="00783F8F"/>
    <w:rsid w:val="0078445B"/>
    <w:rsid w:val="00784475"/>
    <w:rsid w:val="00784698"/>
    <w:rsid w:val="0078474F"/>
    <w:rsid w:val="007847E0"/>
    <w:rsid w:val="0078486E"/>
    <w:rsid w:val="007848B5"/>
    <w:rsid w:val="00784B91"/>
    <w:rsid w:val="00784BCD"/>
    <w:rsid w:val="00784BD6"/>
    <w:rsid w:val="00784DB7"/>
    <w:rsid w:val="00784F92"/>
    <w:rsid w:val="0078541B"/>
    <w:rsid w:val="0078548C"/>
    <w:rsid w:val="007859DF"/>
    <w:rsid w:val="00785BBC"/>
    <w:rsid w:val="00785C3F"/>
    <w:rsid w:val="00785F22"/>
    <w:rsid w:val="00785FB3"/>
    <w:rsid w:val="00786199"/>
    <w:rsid w:val="00786262"/>
    <w:rsid w:val="007863E2"/>
    <w:rsid w:val="007864BF"/>
    <w:rsid w:val="00786517"/>
    <w:rsid w:val="00786598"/>
    <w:rsid w:val="0078661C"/>
    <w:rsid w:val="007866B5"/>
    <w:rsid w:val="0078674A"/>
    <w:rsid w:val="007867CF"/>
    <w:rsid w:val="00786842"/>
    <w:rsid w:val="00786906"/>
    <w:rsid w:val="00786B9F"/>
    <w:rsid w:val="00786D2B"/>
    <w:rsid w:val="00786F4C"/>
    <w:rsid w:val="00787001"/>
    <w:rsid w:val="0078711E"/>
    <w:rsid w:val="00787345"/>
    <w:rsid w:val="007873C1"/>
    <w:rsid w:val="007874F7"/>
    <w:rsid w:val="0078760C"/>
    <w:rsid w:val="00787718"/>
    <w:rsid w:val="00787A64"/>
    <w:rsid w:val="00787C54"/>
    <w:rsid w:val="00787CF8"/>
    <w:rsid w:val="00790003"/>
    <w:rsid w:val="00790020"/>
    <w:rsid w:val="007902EE"/>
    <w:rsid w:val="007903D3"/>
    <w:rsid w:val="0079047E"/>
    <w:rsid w:val="0079077E"/>
    <w:rsid w:val="00790913"/>
    <w:rsid w:val="00790997"/>
    <w:rsid w:val="007909CF"/>
    <w:rsid w:val="00790A48"/>
    <w:rsid w:val="00790B1F"/>
    <w:rsid w:val="00790C2D"/>
    <w:rsid w:val="00790CA7"/>
    <w:rsid w:val="00790F8F"/>
    <w:rsid w:val="00791408"/>
    <w:rsid w:val="00791443"/>
    <w:rsid w:val="00791597"/>
    <w:rsid w:val="00791831"/>
    <w:rsid w:val="00791B7F"/>
    <w:rsid w:val="00791BC8"/>
    <w:rsid w:val="007920A9"/>
    <w:rsid w:val="007923E2"/>
    <w:rsid w:val="00792836"/>
    <w:rsid w:val="00792913"/>
    <w:rsid w:val="007929CC"/>
    <w:rsid w:val="00792BCE"/>
    <w:rsid w:val="00792F27"/>
    <w:rsid w:val="00792FB4"/>
    <w:rsid w:val="00793054"/>
    <w:rsid w:val="007930A1"/>
    <w:rsid w:val="00793125"/>
    <w:rsid w:val="0079320D"/>
    <w:rsid w:val="00793268"/>
    <w:rsid w:val="0079346D"/>
    <w:rsid w:val="007935D0"/>
    <w:rsid w:val="00793638"/>
    <w:rsid w:val="00793684"/>
    <w:rsid w:val="007936DD"/>
    <w:rsid w:val="00793891"/>
    <w:rsid w:val="00793AA9"/>
    <w:rsid w:val="00793B0C"/>
    <w:rsid w:val="00793BCC"/>
    <w:rsid w:val="00793D0E"/>
    <w:rsid w:val="00793E43"/>
    <w:rsid w:val="00793E46"/>
    <w:rsid w:val="00794045"/>
    <w:rsid w:val="007940C0"/>
    <w:rsid w:val="00794239"/>
    <w:rsid w:val="00794450"/>
    <w:rsid w:val="0079450A"/>
    <w:rsid w:val="007945F6"/>
    <w:rsid w:val="0079479F"/>
    <w:rsid w:val="00794877"/>
    <w:rsid w:val="00794A4D"/>
    <w:rsid w:val="00794B4C"/>
    <w:rsid w:val="00794BB6"/>
    <w:rsid w:val="00794BEC"/>
    <w:rsid w:val="00794BFD"/>
    <w:rsid w:val="00794D3B"/>
    <w:rsid w:val="00794EB8"/>
    <w:rsid w:val="0079508B"/>
    <w:rsid w:val="00795528"/>
    <w:rsid w:val="007958CD"/>
    <w:rsid w:val="007959CF"/>
    <w:rsid w:val="007959D5"/>
    <w:rsid w:val="00795A38"/>
    <w:rsid w:val="00795A85"/>
    <w:rsid w:val="00795B62"/>
    <w:rsid w:val="00795CC4"/>
    <w:rsid w:val="00795CC9"/>
    <w:rsid w:val="00795CF0"/>
    <w:rsid w:val="00796169"/>
    <w:rsid w:val="007961F1"/>
    <w:rsid w:val="00796338"/>
    <w:rsid w:val="007963BE"/>
    <w:rsid w:val="00796438"/>
    <w:rsid w:val="00796584"/>
    <w:rsid w:val="00796628"/>
    <w:rsid w:val="0079683E"/>
    <w:rsid w:val="007968AD"/>
    <w:rsid w:val="007969AF"/>
    <w:rsid w:val="007969C3"/>
    <w:rsid w:val="007969E4"/>
    <w:rsid w:val="00796A3A"/>
    <w:rsid w:val="00796AD4"/>
    <w:rsid w:val="00796BB1"/>
    <w:rsid w:val="00796C0E"/>
    <w:rsid w:val="00796ECA"/>
    <w:rsid w:val="007974DF"/>
    <w:rsid w:val="0079758D"/>
    <w:rsid w:val="00797604"/>
    <w:rsid w:val="007977B8"/>
    <w:rsid w:val="0079797F"/>
    <w:rsid w:val="00797A0C"/>
    <w:rsid w:val="00797B6F"/>
    <w:rsid w:val="00797C70"/>
    <w:rsid w:val="00797D7E"/>
    <w:rsid w:val="00797D81"/>
    <w:rsid w:val="00797EC7"/>
    <w:rsid w:val="00797FB4"/>
    <w:rsid w:val="007A02A6"/>
    <w:rsid w:val="007A04DD"/>
    <w:rsid w:val="007A07AB"/>
    <w:rsid w:val="007A0882"/>
    <w:rsid w:val="007A0885"/>
    <w:rsid w:val="007A0A98"/>
    <w:rsid w:val="007A0BA5"/>
    <w:rsid w:val="007A0C18"/>
    <w:rsid w:val="007A0C9A"/>
    <w:rsid w:val="007A0D91"/>
    <w:rsid w:val="007A0DDE"/>
    <w:rsid w:val="007A0DE6"/>
    <w:rsid w:val="007A10CF"/>
    <w:rsid w:val="007A1256"/>
    <w:rsid w:val="007A1393"/>
    <w:rsid w:val="007A1473"/>
    <w:rsid w:val="007A1575"/>
    <w:rsid w:val="007A16C8"/>
    <w:rsid w:val="007A16FD"/>
    <w:rsid w:val="007A1790"/>
    <w:rsid w:val="007A1802"/>
    <w:rsid w:val="007A184D"/>
    <w:rsid w:val="007A1993"/>
    <w:rsid w:val="007A1A5D"/>
    <w:rsid w:val="007A1A73"/>
    <w:rsid w:val="007A1D10"/>
    <w:rsid w:val="007A1E8E"/>
    <w:rsid w:val="007A1FA7"/>
    <w:rsid w:val="007A2187"/>
    <w:rsid w:val="007A21CC"/>
    <w:rsid w:val="007A22BF"/>
    <w:rsid w:val="007A2605"/>
    <w:rsid w:val="007A26B5"/>
    <w:rsid w:val="007A278E"/>
    <w:rsid w:val="007A29C7"/>
    <w:rsid w:val="007A2C51"/>
    <w:rsid w:val="007A2C87"/>
    <w:rsid w:val="007A2D60"/>
    <w:rsid w:val="007A2EBE"/>
    <w:rsid w:val="007A2F86"/>
    <w:rsid w:val="007A30FC"/>
    <w:rsid w:val="007A31B5"/>
    <w:rsid w:val="007A327D"/>
    <w:rsid w:val="007A32F8"/>
    <w:rsid w:val="007A3338"/>
    <w:rsid w:val="007A341D"/>
    <w:rsid w:val="007A367E"/>
    <w:rsid w:val="007A398F"/>
    <w:rsid w:val="007A3BBC"/>
    <w:rsid w:val="007A3DDD"/>
    <w:rsid w:val="007A3ECD"/>
    <w:rsid w:val="007A3EEC"/>
    <w:rsid w:val="007A3F0F"/>
    <w:rsid w:val="007A4436"/>
    <w:rsid w:val="007A45DA"/>
    <w:rsid w:val="007A45DF"/>
    <w:rsid w:val="007A45F2"/>
    <w:rsid w:val="007A46D7"/>
    <w:rsid w:val="007A476F"/>
    <w:rsid w:val="007A4953"/>
    <w:rsid w:val="007A4A8C"/>
    <w:rsid w:val="007A4AC7"/>
    <w:rsid w:val="007A4FC6"/>
    <w:rsid w:val="007A50FE"/>
    <w:rsid w:val="007A552C"/>
    <w:rsid w:val="007A567F"/>
    <w:rsid w:val="007A5772"/>
    <w:rsid w:val="007A5803"/>
    <w:rsid w:val="007A5943"/>
    <w:rsid w:val="007A59AA"/>
    <w:rsid w:val="007A5BA3"/>
    <w:rsid w:val="007A5C80"/>
    <w:rsid w:val="007A5D1D"/>
    <w:rsid w:val="007A5DCC"/>
    <w:rsid w:val="007A5E75"/>
    <w:rsid w:val="007A5EFE"/>
    <w:rsid w:val="007A5FD5"/>
    <w:rsid w:val="007A5FE5"/>
    <w:rsid w:val="007A603F"/>
    <w:rsid w:val="007A61F8"/>
    <w:rsid w:val="007A6383"/>
    <w:rsid w:val="007A63B8"/>
    <w:rsid w:val="007A643A"/>
    <w:rsid w:val="007A6777"/>
    <w:rsid w:val="007A684E"/>
    <w:rsid w:val="007A69FA"/>
    <w:rsid w:val="007A6D3F"/>
    <w:rsid w:val="007A6E4A"/>
    <w:rsid w:val="007A6F87"/>
    <w:rsid w:val="007A701B"/>
    <w:rsid w:val="007A70AD"/>
    <w:rsid w:val="007A716A"/>
    <w:rsid w:val="007A7172"/>
    <w:rsid w:val="007A731F"/>
    <w:rsid w:val="007A7570"/>
    <w:rsid w:val="007A7640"/>
    <w:rsid w:val="007A76A7"/>
    <w:rsid w:val="007A776E"/>
    <w:rsid w:val="007A781C"/>
    <w:rsid w:val="007A79DD"/>
    <w:rsid w:val="007A7B8B"/>
    <w:rsid w:val="007A7BED"/>
    <w:rsid w:val="007A7D70"/>
    <w:rsid w:val="007A7DB9"/>
    <w:rsid w:val="007A7E6E"/>
    <w:rsid w:val="007B0265"/>
    <w:rsid w:val="007B0377"/>
    <w:rsid w:val="007B049C"/>
    <w:rsid w:val="007B06C2"/>
    <w:rsid w:val="007B0A9C"/>
    <w:rsid w:val="007B0AA9"/>
    <w:rsid w:val="007B0B63"/>
    <w:rsid w:val="007B0D2A"/>
    <w:rsid w:val="007B0FE6"/>
    <w:rsid w:val="007B115A"/>
    <w:rsid w:val="007B1282"/>
    <w:rsid w:val="007B13B7"/>
    <w:rsid w:val="007B149A"/>
    <w:rsid w:val="007B150B"/>
    <w:rsid w:val="007B1862"/>
    <w:rsid w:val="007B18D4"/>
    <w:rsid w:val="007B196B"/>
    <w:rsid w:val="007B1BFA"/>
    <w:rsid w:val="007B1DC0"/>
    <w:rsid w:val="007B1E85"/>
    <w:rsid w:val="007B1E93"/>
    <w:rsid w:val="007B2032"/>
    <w:rsid w:val="007B22CC"/>
    <w:rsid w:val="007B23C0"/>
    <w:rsid w:val="007B257D"/>
    <w:rsid w:val="007B25C0"/>
    <w:rsid w:val="007B273C"/>
    <w:rsid w:val="007B27F0"/>
    <w:rsid w:val="007B27FE"/>
    <w:rsid w:val="007B2825"/>
    <w:rsid w:val="007B2987"/>
    <w:rsid w:val="007B2A97"/>
    <w:rsid w:val="007B2B2B"/>
    <w:rsid w:val="007B2C1B"/>
    <w:rsid w:val="007B2C56"/>
    <w:rsid w:val="007B2DBC"/>
    <w:rsid w:val="007B2E24"/>
    <w:rsid w:val="007B3052"/>
    <w:rsid w:val="007B3073"/>
    <w:rsid w:val="007B354F"/>
    <w:rsid w:val="007B3700"/>
    <w:rsid w:val="007B3729"/>
    <w:rsid w:val="007B3877"/>
    <w:rsid w:val="007B3DE3"/>
    <w:rsid w:val="007B3EAD"/>
    <w:rsid w:val="007B3F50"/>
    <w:rsid w:val="007B42FA"/>
    <w:rsid w:val="007B43C6"/>
    <w:rsid w:val="007B45F8"/>
    <w:rsid w:val="007B49EA"/>
    <w:rsid w:val="007B529E"/>
    <w:rsid w:val="007B530B"/>
    <w:rsid w:val="007B541F"/>
    <w:rsid w:val="007B54F3"/>
    <w:rsid w:val="007B5540"/>
    <w:rsid w:val="007B55D7"/>
    <w:rsid w:val="007B5827"/>
    <w:rsid w:val="007B59B3"/>
    <w:rsid w:val="007B5B17"/>
    <w:rsid w:val="007B5B7C"/>
    <w:rsid w:val="007B5C21"/>
    <w:rsid w:val="007B5C5A"/>
    <w:rsid w:val="007B5CA0"/>
    <w:rsid w:val="007B5D74"/>
    <w:rsid w:val="007B5DD0"/>
    <w:rsid w:val="007B5F13"/>
    <w:rsid w:val="007B6067"/>
    <w:rsid w:val="007B61ED"/>
    <w:rsid w:val="007B63DE"/>
    <w:rsid w:val="007B64A7"/>
    <w:rsid w:val="007B6615"/>
    <w:rsid w:val="007B66E3"/>
    <w:rsid w:val="007B67EC"/>
    <w:rsid w:val="007B69E1"/>
    <w:rsid w:val="007B6AD0"/>
    <w:rsid w:val="007B6BFC"/>
    <w:rsid w:val="007B6D5A"/>
    <w:rsid w:val="007B6D61"/>
    <w:rsid w:val="007B6E7C"/>
    <w:rsid w:val="007B7088"/>
    <w:rsid w:val="007B70C6"/>
    <w:rsid w:val="007B722B"/>
    <w:rsid w:val="007B7438"/>
    <w:rsid w:val="007B7801"/>
    <w:rsid w:val="007B7863"/>
    <w:rsid w:val="007B7A6E"/>
    <w:rsid w:val="007B7C6F"/>
    <w:rsid w:val="007B7E7F"/>
    <w:rsid w:val="007B7F6D"/>
    <w:rsid w:val="007C0014"/>
    <w:rsid w:val="007C0112"/>
    <w:rsid w:val="007C01C5"/>
    <w:rsid w:val="007C02CD"/>
    <w:rsid w:val="007C0359"/>
    <w:rsid w:val="007C04C1"/>
    <w:rsid w:val="007C04C2"/>
    <w:rsid w:val="007C04C5"/>
    <w:rsid w:val="007C04DF"/>
    <w:rsid w:val="007C04FE"/>
    <w:rsid w:val="007C0789"/>
    <w:rsid w:val="007C0952"/>
    <w:rsid w:val="007C0A97"/>
    <w:rsid w:val="007C0B1A"/>
    <w:rsid w:val="007C0C3B"/>
    <w:rsid w:val="007C115F"/>
    <w:rsid w:val="007C1372"/>
    <w:rsid w:val="007C13D1"/>
    <w:rsid w:val="007C1650"/>
    <w:rsid w:val="007C17D2"/>
    <w:rsid w:val="007C17DD"/>
    <w:rsid w:val="007C18FA"/>
    <w:rsid w:val="007C1A5F"/>
    <w:rsid w:val="007C1BC4"/>
    <w:rsid w:val="007C1C0D"/>
    <w:rsid w:val="007C1C99"/>
    <w:rsid w:val="007C1D40"/>
    <w:rsid w:val="007C1E9A"/>
    <w:rsid w:val="007C1F2D"/>
    <w:rsid w:val="007C2590"/>
    <w:rsid w:val="007C25F0"/>
    <w:rsid w:val="007C2677"/>
    <w:rsid w:val="007C275C"/>
    <w:rsid w:val="007C2A64"/>
    <w:rsid w:val="007C2A7B"/>
    <w:rsid w:val="007C2BC4"/>
    <w:rsid w:val="007C2C37"/>
    <w:rsid w:val="007C310F"/>
    <w:rsid w:val="007C358C"/>
    <w:rsid w:val="007C37FC"/>
    <w:rsid w:val="007C3868"/>
    <w:rsid w:val="007C39A1"/>
    <w:rsid w:val="007C3C96"/>
    <w:rsid w:val="007C3DEC"/>
    <w:rsid w:val="007C3F13"/>
    <w:rsid w:val="007C4075"/>
    <w:rsid w:val="007C40CA"/>
    <w:rsid w:val="007C413A"/>
    <w:rsid w:val="007C423D"/>
    <w:rsid w:val="007C434B"/>
    <w:rsid w:val="007C43A5"/>
    <w:rsid w:val="007C470C"/>
    <w:rsid w:val="007C488C"/>
    <w:rsid w:val="007C4890"/>
    <w:rsid w:val="007C49AB"/>
    <w:rsid w:val="007C4B0A"/>
    <w:rsid w:val="007C4B2D"/>
    <w:rsid w:val="007C4B59"/>
    <w:rsid w:val="007C4D5D"/>
    <w:rsid w:val="007C4E6D"/>
    <w:rsid w:val="007C5081"/>
    <w:rsid w:val="007C5111"/>
    <w:rsid w:val="007C5343"/>
    <w:rsid w:val="007C54A8"/>
    <w:rsid w:val="007C590F"/>
    <w:rsid w:val="007C59CB"/>
    <w:rsid w:val="007C5AF6"/>
    <w:rsid w:val="007C5BE2"/>
    <w:rsid w:val="007C5BEC"/>
    <w:rsid w:val="007C5E7C"/>
    <w:rsid w:val="007C5F30"/>
    <w:rsid w:val="007C606E"/>
    <w:rsid w:val="007C61E5"/>
    <w:rsid w:val="007C6458"/>
    <w:rsid w:val="007C6462"/>
    <w:rsid w:val="007C64FD"/>
    <w:rsid w:val="007C682D"/>
    <w:rsid w:val="007C68A4"/>
    <w:rsid w:val="007C68C0"/>
    <w:rsid w:val="007C6995"/>
    <w:rsid w:val="007C6AEB"/>
    <w:rsid w:val="007C6E2C"/>
    <w:rsid w:val="007C6E85"/>
    <w:rsid w:val="007C6EC6"/>
    <w:rsid w:val="007C7226"/>
    <w:rsid w:val="007C725F"/>
    <w:rsid w:val="007C7370"/>
    <w:rsid w:val="007C74D6"/>
    <w:rsid w:val="007C7598"/>
    <w:rsid w:val="007C7889"/>
    <w:rsid w:val="007C7984"/>
    <w:rsid w:val="007C7A41"/>
    <w:rsid w:val="007C7AD5"/>
    <w:rsid w:val="007C7B6B"/>
    <w:rsid w:val="007C7C98"/>
    <w:rsid w:val="007C7EFE"/>
    <w:rsid w:val="007D020C"/>
    <w:rsid w:val="007D0232"/>
    <w:rsid w:val="007D0251"/>
    <w:rsid w:val="007D0446"/>
    <w:rsid w:val="007D05E9"/>
    <w:rsid w:val="007D0654"/>
    <w:rsid w:val="007D068A"/>
    <w:rsid w:val="007D0693"/>
    <w:rsid w:val="007D07A1"/>
    <w:rsid w:val="007D0BE7"/>
    <w:rsid w:val="007D0BEA"/>
    <w:rsid w:val="007D0BEF"/>
    <w:rsid w:val="007D0C14"/>
    <w:rsid w:val="007D10A7"/>
    <w:rsid w:val="007D159E"/>
    <w:rsid w:val="007D16E8"/>
    <w:rsid w:val="007D1858"/>
    <w:rsid w:val="007D186B"/>
    <w:rsid w:val="007D1A20"/>
    <w:rsid w:val="007D1AAD"/>
    <w:rsid w:val="007D1C31"/>
    <w:rsid w:val="007D1D8E"/>
    <w:rsid w:val="007D1E0F"/>
    <w:rsid w:val="007D1E56"/>
    <w:rsid w:val="007D1EE3"/>
    <w:rsid w:val="007D218F"/>
    <w:rsid w:val="007D21B3"/>
    <w:rsid w:val="007D22DE"/>
    <w:rsid w:val="007D262E"/>
    <w:rsid w:val="007D2645"/>
    <w:rsid w:val="007D2658"/>
    <w:rsid w:val="007D28ED"/>
    <w:rsid w:val="007D2B07"/>
    <w:rsid w:val="007D2E40"/>
    <w:rsid w:val="007D2F58"/>
    <w:rsid w:val="007D2FC1"/>
    <w:rsid w:val="007D302C"/>
    <w:rsid w:val="007D30AF"/>
    <w:rsid w:val="007D32F5"/>
    <w:rsid w:val="007D34D2"/>
    <w:rsid w:val="007D35DC"/>
    <w:rsid w:val="007D372D"/>
    <w:rsid w:val="007D37F4"/>
    <w:rsid w:val="007D388E"/>
    <w:rsid w:val="007D3988"/>
    <w:rsid w:val="007D3992"/>
    <w:rsid w:val="007D3A03"/>
    <w:rsid w:val="007D3AD6"/>
    <w:rsid w:val="007D3E70"/>
    <w:rsid w:val="007D3EDF"/>
    <w:rsid w:val="007D3EE7"/>
    <w:rsid w:val="007D3F0A"/>
    <w:rsid w:val="007D40B7"/>
    <w:rsid w:val="007D4146"/>
    <w:rsid w:val="007D42BD"/>
    <w:rsid w:val="007D42FF"/>
    <w:rsid w:val="007D431A"/>
    <w:rsid w:val="007D44D2"/>
    <w:rsid w:val="007D458B"/>
    <w:rsid w:val="007D4651"/>
    <w:rsid w:val="007D477B"/>
    <w:rsid w:val="007D47A1"/>
    <w:rsid w:val="007D4895"/>
    <w:rsid w:val="007D4919"/>
    <w:rsid w:val="007D4980"/>
    <w:rsid w:val="007D49C4"/>
    <w:rsid w:val="007D4B83"/>
    <w:rsid w:val="007D4BED"/>
    <w:rsid w:val="007D4CC8"/>
    <w:rsid w:val="007D4D99"/>
    <w:rsid w:val="007D543D"/>
    <w:rsid w:val="007D5799"/>
    <w:rsid w:val="007D5913"/>
    <w:rsid w:val="007D5A92"/>
    <w:rsid w:val="007D5D44"/>
    <w:rsid w:val="007D5F72"/>
    <w:rsid w:val="007D5F9B"/>
    <w:rsid w:val="007D60EE"/>
    <w:rsid w:val="007D60F3"/>
    <w:rsid w:val="007D6165"/>
    <w:rsid w:val="007D61C1"/>
    <w:rsid w:val="007D6282"/>
    <w:rsid w:val="007D64C1"/>
    <w:rsid w:val="007D651C"/>
    <w:rsid w:val="007D65AC"/>
    <w:rsid w:val="007D66CF"/>
    <w:rsid w:val="007D69F7"/>
    <w:rsid w:val="007D6BB4"/>
    <w:rsid w:val="007D6C25"/>
    <w:rsid w:val="007D6D6A"/>
    <w:rsid w:val="007D6DB8"/>
    <w:rsid w:val="007D6E1C"/>
    <w:rsid w:val="007D6ECA"/>
    <w:rsid w:val="007D6FFA"/>
    <w:rsid w:val="007D715F"/>
    <w:rsid w:val="007D73B0"/>
    <w:rsid w:val="007D73DF"/>
    <w:rsid w:val="007D742C"/>
    <w:rsid w:val="007D745C"/>
    <w:rsid w:val="007D75F7"/>
    <w:rsid w:val="007D765E"/>
    <w:rsid w:val="007D76D0"/>
    <w:rsid w:val="007D7758"/>
    <w:rsid w:val="007D7819"/>
    <w:rsid w:val="007D7A33"/>
    <w:rsid w:val="007D7AF8"/>
    <w:rsid w:val="007D7B58"/>
    <w:rsid w:val="007D7EE1"/>
    <w:rsid w:val="007D7EF5"/>
    <w:rsid w:val="007E005C"/>
    <w:rsid w:val="007E020D"/>
    <w:rsid w:val="007E03B7"/>
    <w:rsid w:val="007E0663"/>
    <w:rsid w:val="007E06BF"/>
    <w:rsid w:val="007E07D5"/>
    <w:rsid w:val="007E08EB"/>
    <w:rsid w:val="007E0A53"/>
    <w:rsid w:val="007E0AB4"/>
    <w:rsid w:val="007E0AF2"/>
    <w:rsid w:val="007E0D41"/>
    <w:rsid w:val="007E0DE0"/>
    <w:rsid w:val="007E1164"/>
    <w:rsid w:val="007E1442"/>
    <w:rsid w:val="007E159B"/>
    <w:rsid w:val="007E161E"/>
    <w:rsid w:val="007E16D5"/>
    <w:rsid w:val="007E16DE"/>
    <w:rsid w:val="007E17B7"/>
    <w:rsid w:val="007E1824"/>
    <w:rsid w:val="007E186E"/>
    <w:rsid w:val="007E1CEB"/>
    <w:rsid w:val="007E1CEF"/>
    <w:rsid w:val="007E1D53"/>
    <w:rsid w:val="007E1FB6"/>
    <w:rsid w:val="007E1FBE"/>
    <w:rsid w:val="007E208E"/>
    <w:rsid w:val="007E20D7"/>
    <w:rsid w:val="007E2230"/>
    <w:rsid w:val="007E2311"/>
    <w:rsid w:val="007E2447"/>
    <w:rsid w:val="007E248F"/>
    <w:rsid w:val="007E26F0"/>
    <w:rsid w:val="007E2953"/>
    <w:rsid w:val="007E2961"/>
    <w:rsid w:val="007E2999"/>
    <w:rsid w:val="007E2C1C"/>
    <w:rsid w:val="007E2C2F"/>
    <w:rsid w:val="007E2C89"/>
    <w:rsid w:val="007E2D24"/>
    <w:rsid w:val="007E2DC4"/>
    <w:rsid w:val="007E315E"/>
    <w:rsid w:val="007E37FE"/>
    <w:rsid w:val="007E396A"/>
    <w:rsid w:val="007E3A00"/>
    <w:rsid w:val="007E3D65"/>
    <w:rsid w:val="007E405E"/>
    <w:rsid w:val="007E40FD"/>
    <w:rsid w:val="007E413C"/>
    <w:rsid w:val="007E41A2"/>
    <w:rsid w:val="007E42CB"/>
    <w:rsid w:val="007E4345"/>
    <w:rsid w:val="007E43A7"/>
    <w:rsid w:val="007E43BD"/>
    <w:rsid w:val="007E44DF"/>
    <w:rsid w:val="007E45DF"/>
    <w:rsid w:val="007E4678"/>
    <w:rsid w:val="007E47D0"/>
    <w:rsid w:val="007E4860"/>
    <w:rsid w:val="007E4940"/>
    <w:rsid w:val="007E49D2"/>
    <w:rsid w:val="007E4A13"/>
    <w:rsid w:val="007E4DBB"/>
    <w:rsid w:val="007E4EAD"/>
    <w:rsid w:val="007E4F5E"/>
    <w:rsid w:val="007E50F3"/>
    <w:rsid w:val="007E5170"/>
    <w:rsid w:val="007E553F"/>
    <w:rsid w:val="007E55D9"/>
    <w:rsid w:val="007E569B"/>
    <w:rsid w:val="007E58E9"/>
    <w:rsid w:val="007E5A35"/>
    <w:rsid w:val="007E5A89"/>
    <w:rsid w:val="007E5A94"/>
    <w:rsid w:val="007E5BB8"/>
    <w:rsid w:val="007E5C11"/>
    <w:rsid w:val="007E5CA4"/>
    <w:rsid w:val="007E5D50"/>
    <w:rsid w:val="007E5D8D"/>
    <w:rsid w:val="007E5F02"/>
    <w:rsid w:val="007E621A"/>
    <w:rsid w:val="007E6288"/>
    <w:rsid w:val="007E6363"/>
    <w:rsid w:val="007E6434"/>
    <w:rsid w:val="007E6437"/>
    <w:rsid w:val="007E6657"/>
    <w:rsid w:val="007E66BF"/>
    <w:rsid w:val="007E676B"/>
    <w:rsid w:val="007E6A9E"/>
    <w:rsid w:val="007E6AD4"/>
    <w:rsid w:val="007E6B61"/>
    <w:rsid w:val="007E6B6A"/>
    <w:rsid w:val="007E6DFD"/>
    <w:rsid w:val="007E6F28"/>
    <w:rsid w:val="007E7173"/>
    <w:rsid w:val="007E7672"/>
    <w:rsid w:val="007E7776"/>
    <w:rsid w:val="007E77D9"/>
    <w:rsid w:val="007E791E"/>
    <w:rsid w:val="007E79AD"/>
    <w:rsid w:val="007E7A07"/>
    <w:rsid w:val="007E7B2D"/>
    <w:rsid w:val="007E7BD2"/>
    <w:rsid w:val="007E7C73"/>
    <w:rsid w:val="007E7CB0"/>
    <w:rsid w:val="007E7E16"/>
    <w:rsid w:val="007E7E2C"/>
    <w:rsid w:val="007E7EAB"/>
    <w:rsid w:val="007E7F00"/>
    <w:rsid w:val="007E7F25"/>
    <w:rsid w:val="007E7F45"/>
    <w:rsid w:val="007F0000"/>
    <w:rsid w:val="007F01CC"/>
    <w:rsid w:val="007F0565"/>
    <w:rsid w:val="007F056F"/>
    <w:rsid w:val="007F084C"/>
    <w:rsid w:val="007F0931"/>
    <w:rsid w:val="007F0939"/>
    <w:rsid w:val="007F0943"/>
    <w:rsid w:val="007F09AD"/>
    <w:rsid w:val="007F0D04"/>
    <w:rsid w:val="007F0D6D"/>
    <w:rsid w:val="007F0DE8"/>
    <w:rsid w:val="007F0E6A"/>
    <w:rsid w:val="007F0F4D"/>
    <w:rsid w:val="007F0F4F"/>
    <w:rsid w:val="007F0F8F"/>
    <w:rsid w:val="007F0F91"/>
    <w:rsid w:val="007F0FAE"/>
    <w:rsid w:val="007F1001"/>
    <w:rsid w:val="007F10F4"/>
    <w:rsid w:val="007F131A"/>
    <w:rsid w:val="007F148A"/>
    <w:rsid w:val="007F15D5"/>
    <w:rsid w:val="007F16D8"/>
    <w:rsid w:val="007F172D"/>
    <w:rsid w:val="007F1842"/>
    <w:rsid w:val="007F18BA"/>
    <w:rsid w:val="007F1913"/>
    <w:rsid w:val="007F1959"/>
    <w:rsid w:val="007F1B0E"/>
    <w:rsid w:val="007F1B13"/>
    <w:rsid w:val="007F1D02"/>
    <w:rsid w:val="007F1DAD"/>
    <w:rsid w:val="007F1E84"/>
    <w:rsid w:val="007F1F0F"/>
    <w:rsid w:val="007F1F75"/>
    <w:rsid w:val="007F29A9"/>
    <w:rsid w:val="007F29E2"/>
    <w:rsid w:val="007F2A69"/>
    <w:rsid w:val="007F2D5F"/>
    <w:rsid w:val="007F3024"/>
    <w:rsid w:val="007F3095"/>
    <w:rsid w:val="007F31A0"/>
    <w:rsid w:val="007F32C1"/>
    <w:rsid w:val="007F345C"/>
    <w:rsid w:val="007F35B4"/>
    <w:rsid w:val="007F3756"/>
    <w:rsid w:val="007F3A43"/>
    <w:rsid w:val="007F3C68"/>
    <w:rsid w:val="007F3C90"/>
    <w:rsid w:val="007F3D8F"/>
    <w:rsid w:val="007F403F"/>
    <w:rsid w:val="007F40A2"/>
    <w:rsid w:val="007F4132"/>
    <w:rsid w:val="007F4190"/>
    <w:rsid w:val="007F428E"/>
    <w:rsid w:val="007F4359"/>
    <w:rsid w:val="007F43ED"/>
    <w:rsid w:val="007F4406"/>
    <w:rsid w:val="007F4408"/>
    <w:rsid w:val="007F45C3"/>
    <w:rsid w:val="007F4678"/>
    <w:rsid w:val="007F4A3A"/>
    <w:rsid w:val="007F4A9D"/>
    <w:rsid w:val="007F4C07"/>
    <w:rsid w:val="007F4CCC"/>
    <w:rsid w:val="007F4DC1"/>
    <w:rsid w:val="007F4DEF"/>
    <w:rsid w:val="007F507C"/>
    <w:rsid w:val="007F5232"/>
    <w:rsid w:val="007F5270"/>
    <w:rsid w:val="007F5416"/>
    <w:rsid w:val="007F5445"/>
    <w:rsid w:val="007F549F"/>
    <w:rsid w:val="007F54B3"/>
    <w:rsid w:val="007F54F7"/>
    <w:rsid w:val="007F5720"/>
    <w:rsid w:val="007F573E"/>
    <w:rsid w:val="007F5907"/>
    <w:rsid w:val="007F5B7C"/>
    <w:rsid w:val="007F5BDF"/>
    <w:rsid w:val="007F5D6C"/>
    <w:rsid w:val="007F5DFD"/>
    <w:rsid w:val="007F5FC8"/>
    <w:rsid w:val="007F5FD2"/>
    <w:rsid w:val="007F5FD3"/>
    <w:rsid w:val="007F60A0"/>
    <w:rsid w:val="007F60C7"/>
    <w:rsid w:val="007F6176"/>
    <w:rsid w:val="007F647A"/>
    <w:rsid w:val="007F6501"/>
    <w:rsid w:val="007F652A"/>
    <w:rsid w:val="007F66E8"/>
    <w:rsid w:val="007F674B"/>
    <w:rsid w:val="007F67DB"/>
    <w:rsid w:val="007F6938"/>
    <w:rsid w:val="007F6AD4"/>
    <w:rsid w:val="007F6B31"/>
    <w:rsid w:val="007F6B91"/>
    <w:rsid w:val="007F6CF2"/>
    <w:rsid w:val="007F6D64"/>
    <w:rsid w:val="007F6D84"/>
    <w:rsid w:val="007F6DFE"/>
    <w:rsid w:val="007F6EF7"/>
    <w:rsid w:val="007F6FF1"/>
    <w:rsid w:val="007F7183"/>
    <w:rsid w:val="007F7244"/>
    <w:rsid w:val="007F7398"/>
    <w:rsid w:val="007F74B5"/>
    <w:rsid w:val="007F7612"/>
    <w:rsid w:val="007F769B"/>
    <w:rsid w:val="007F776C"/>
    <w:rsid w:val="007F788B"/>
    <w:rsid w:val="007F78D4"/>
    <w:rsid w:val="007F79F8"/>
    <w:rsid w:val="007F7B03"/>
    <w:rsid w:val="007F7BCA"/>
    <w:rsid w:val="007F7C25"/>
    <w:rsid w:val="007F7DA8"/>
    <w:rsid w:val="007F7FCA"/>
    <w:rsid w:val="00800090"/>
    <w:rsid w:val="00800119"/>
    <w:rsid w:val="008001F8"/>
    <w:rsid w:val="00800306"/>
    <w:rsid w:val="008006DE"/>
    <w:rsid w:val="00800784"/>
    <w:rsid w:val="00800922"/>
    <w:rsid w:val="00800946"/>
    <w:rsid w:val="00800B6F"/>
    <w:rsid w:val="00800BE9"/>
    <w:rsid w:val="008011D6"/>
    <w:rsid w:val="0080121E"/>
    <w:rsid w:val="008012B7"/>
    <w:rsid w:val="008015C3"/>
    <w:rsid w:val="0080161A"/>
    <w:rsid w:val="00801637"/>
    <w:rsid w:val="00801666"/>
    <w:rsid w:val="00801813"/>
    <w:rsid w:val="00801A8C"/>
    <w:rsid w:val="00801B4D"/>
    <w:rsid w:val="00801B5F"/>
    <w:rsid w:val="00801C25"/>
    <w:rsid w:val="00801DC6"/>
    <w:rsid w:val="00802090"/>
    <w:rsid w:val="00802224"/>
    <w:rsid w:val="0080230F"/>
    <w:rsid w:val="008024A6"/>
    <w:rsid w:val="00802654"/>
    <w:rsid w:val="00802963"/>
    <w:rsid w:val="008029EB"/>
    <w:rsid w:val="00802A74"/>
    <w:rsid w:val="00802B42"/>
    <w:rsid w:val="0080303F"/>
    <w:rsid w:val="008030D6"/>
    <w:rsid w:val="00803463"/>
    <w:rsid w:val="0080356B"/>
    <w:rsid w:val="008035CD"/>
    <w:rsid w:val="00803635"/>
    <w:rsid w:val="00803637"/>
    <w:rsid w:val="00803686"/>
    <w:rsid w:val="008036E3"/>
    <w:rsid w:val="00803765"/>
    <w:rsid w:val="0080378D"/>
    <w:rsid w:val="00803AD8"/>
    <w:rsid w:val="00803B1F"/>
    <w:rsid w:val="00804040"/>
    <w:rsid w:val="00804107"/>
    <w:rsid w:val="00804117"/>
    <w:rsid w:val="008042B4"/>
    <w:rsid w:val="00804695"/>
    <w:rsid w:val="00804718"/>
    <w:rsid w:val="00804CD4"/>
    <w:rsid w:val="00804F6A"/>
    <w:rsid w:val="008053CB"/>
    <w:rsid w:val="008055B9"/>
    <w:rsid w:val="00805821"/>
    <w:rsid w:val="00805950"/>
    <w:rsid w:val="00805D86"/>
    <w:rsid w:val="00805E68"/>
    <w:rsid w:val="00805EE0"/>
    <w:rsid w:val="00805F07"/>
    <w:rsid w:val="00805FB8"/>
    <w:rsid w:val="008061CB"/>
    <w:rsid w:val="008061D3"/>
    <w:rsid w:val="008064BF"/>
    <w:rsid w:val="0080656D"/>
    <w:rsid w:val="008065D5"/>
    <w:rsid w:val="00806A30"/>
    <w:rsid w:val="00806ACD"/>
    <w:rsid w:val="00806B5D"/>
    <w:rsid w:val="00806C00"/>
    <w:rsid w:val="00806C02"/>
    <w:rsid w:val="00806C34"/>
    <w:rsid w:val="00806CDF"/>
    <w:rsid w:val="00806D20"/>
    <w:rsid w:val="00806DE4"/>
    <w:rsid w:val="0080711A"/>
    <w:rsid w:val="008072E4"/>
    <w:rsid w:val="008073C0"/>
    <w:rsid w:val="008074EF"/>
    <w:rsid w:val="008076E2"/>
    <w:rsid w:val="0080771E"/>
    <w:rsid w:val="0080779C"/>
    <w:rsid w:val="008077B1"/>
    <w:rsid w:val="008077F9"/>
    <w:rsid w:val="00807853"/>
    <w:rsid w:val="008079CE"/>
    <w:rsid w:val="00807B0B"/>
    <w:rsid w:val="00807C88"/>
    <w:rsid w:val="00807E5D"/>
    <w:rsid w:val="00807EFD"/>
    <w:rsid w:val="00807F16"/>
    <w:rsid w:val="00807FCE"/>
    <w:rsid w:val="00810081"/>
    <w:rsid w:val="008101CE"/>
    <w:rsid w:val="00810515"/>
    <w:rsid w:val="0081070E"/>
    <w:rsid w:val="008107D7"/>
    <w:rsid w:val="00810AAD"/>
    <w:rsid w:val="00810ADA"/>
    <w:rsid w:val="00810B18"/>
    <w:rsid w:val="00810B9C"/>
    <w:rsid w:val="00810DC4"/>
    <w:rsid w:val="00810E09"/>
    <w:rsid w:val="00810F60"/>
    <w:rsid w:val="008110CC"/>
    <w:rsid w:val="0081122E"/>
    <w:rsid w:val="008112FA"/>
    <w:rsid w:val="00811477"/>
    <w:rsid w:val="008114AD"/>
    <w:rsid w:val="00811616"/>
    <w:rsid w:val="008116FB"/>
    <w:rsid w:val="00811967"/>
    <w:rsid w:val="008119DF"/>
    <w:rsid w:val="00811C06"/>
    <w:rsid w:val="00811E83"/>
    <w:rsid w:val="00811EDD"/>
    <w:rsid w:val="00811F50"/>
    <w:rsid w:val="00811FF6"/>
    <w:rsid w:val="00812011"/>
    <w:rsid w:val="0081211A"/>
    <w:rsid w:val="00812135"/>
    <w:rsid w:val="00812396"/>
    <w:rsid w:val="0081263C"/>
    <w:rsid w:val="008128B3"/>
    <w:rsid w:val="00812A0E"/>
    <w:rsid w:val="00812A23"/>
    <w:rsid w:val="00812D1B"/>
    <w:rsid w:val="00812EBB"/>
    <w:rsid w:val="00812F13"/>
    <w:rsid w:val="00812F22"/>
    <w:rsid w:val="0081305E"/>
    <w:rsid w:val="008130DD"/>
    <w:rsid w:val="0081355B"/>
    <w:rsid w:val="0081359F"/>
    <w:rsid w:val="00813706"/>
    <w:rsid w:val="008138D8"/>
    <w:rsid w:val="008138DB"/>
    <w:rsid w:val="0081390B"/>
    <w:rsid w:val="00813981"/>
    <w:rsid w:val="00813A86"/>
    <w:rsid w:val="00813D2D"/>
    <w:rsid w:val="00813D42"/>
    <w:rsid w:val="00813DE4"/>
    <w:rsid w:val="00813F26"/>
    <w:rsid w:val="00813FD3"/>
    <w:rsid w:val="00814023"/>
    <w:rsid w:val="0081405E"/>
    <w:rsid w:val="00814069"/>
    <w:rsid w:val="00814096"/>
    <w:rsid w:val="00814168"/>
    <w:rsid w:val="00814195"/>
    <w:rsid w:val="008144A3"/>
    <w:rsid w:val="008144D7"/>
    <w:rsid w:val="008145D9"/>
    <w:rsid w:val="008146D5"/>
    <w:rsid w:val="0081472C"/>
    <w:rsid w:val="0081489E"/>
    <w:rsid w:val="008148B2"/>
    <w:rsid w:val="0081493D"/>
    <w:rsid w:val="00814CB4"/>
    <w:rsid w:val="00814E70"/>
    <w:rsid w:val="00814F68"/>
    <w:rsid w:val="0081533B"/>
    <w:rsid w:val="00815389"/>
    <w:rsid w:val="008153E1"/>
    <w:rsid w:val="00815550"/>
    <w:rsid w:val="00815850"/>
    <w:rsid w:val="00815852"/>
    <w:rsid w:val="00815906"/>
    <w:rsid w:val="00815929"/>
    <w:rsid w:val="0081597A"/>
    <w:rsid w:val="00815A25"/>
    <w:rsid w:val="00815B7B"/>
    <w:rsid w:val="00815BD7"/>
    <w:rsid w:val="00815D5A"/>
    <w:rsid w:val="00816037"/>
    <w:rsid w:val="0081604B"/>
    <w:rsid w:val="00816251"/>
    <w:rsid w:val="00816267"/>
    <w:rsid w:val="00816383"/>
    <w:rsid w:val="0081644B"/>
    <w:rsid w:val="0081659D"/>
    <w:rsid w:val="00816695"/>
    <w:rsid w:val="00816753"/>
    <w:rsid w:val="008168AA"/>
    <w:rsid w:val="0081696E"/>
    <w:rsid w:val="00816AD3"/>
    <w:rsid w:val="00816AF3"/>
    <w:rsid w:val="00816AF8"/>
    <w:rsid w:val="00816B2A"/>
    <w:rsid w:val="00816B4E"/>
    <w:rsid w:val="00816C1A"/>
    <w:rsid w:val="00816C61"/>
    <w:rsid w:val="00816D49"/>
    <w:rsid w:val="00816D52"/>
    <w:rsid w:val="00816FF9"/>
    <w:rsid w:val="00817095"/>
    <w:rsid w:val="008172D2"/>
    <w:rsid w:val="008173DC"/>
    <w:rsid w:val="00817522"/>
    <w:rsid w:val="00817766"/>
    <w:rsid w:val="0081777F"/>
    <w:rsid w:val="008177A2"/>
    <w:rsid w:val="00817860"/>
    <w:rsid w:val="00817891"/>
    <w:rsid w:val="00817966"/>
    <w:rsid w:val="00817A70"/>
    <w:rsid w:val="00817B2F"/>
    <w:rsid w:val="00817C57"/>
    <w:rsid w:val="00817C60"/>
    <w:rsid w:val="00817E54"/>
    <w:rsid w:val="00820039"/>
    <w:rsid w:val="00820135"/>
    <w:rsid w:val="00820281"/>
    <w:rsid w:val="008202EB"/>
    <w:rsid w:val="00820358"/>
    <w:rsid w:val="00820401"/>
    <w:rsid w:val="00820445"/>
    <w:rsid w:val="00820510"/>
    <w:rsid w:val="008206AB"/>
    <w:rsid w:val="008206BA"/>
    <w:rsid w:val="00820750"/>
    <w:rsid w:val="00820817"/>
    <w:rsid w:val="0082082E"/>
    <w:rsid w:val="00820951"/>
    <w:rsid w:val="00820B39"/>
    <w:rsid w:val="00820C8D"/>
    <w:rsid w:val="00820D18"/>
    <w:rsid w:val="00820DBE"/>
    <w:rsid w:val="00821012"/>
    <w:rsid w:val="00821241"/>
    <w:rsid w:val="00821302"/>
    <w:rsid w:val="00821412"/>
    <w:rsid w:val="00821502"/>
    <w:rsid w:val="0082155F"/>
    <w:rsid w:val="00821791"/>
    <w:rsid w:val="008217B4"/>
    <w:rsid w:val="00821A7A"/>
    <w:rsid w:val="00821E05"/>
    <w:rsid w:val="00821FD3"/>
    <w:rsid w:val="0082214D"/>
    <w:rsid w:val="00822210"/>
    <w:rsid w:val="00822456"/>
    <w:rsid w:val="00822516"/>
    <w:rsid w:val="00822556"/>
    <w:rsid w:val="0082258C"/>
    <w:rsid w:val="008228A2"/>
    <w:rsid w:val="0082291C"/>
    <w:rsid w:val="00822924"/>
    <w:rsid w:val="00822988"/>
    <w:rsid w:val="00822B5C"/>
    <w:rsid w:val="00822BAA"/>
    <w:rsid w:val="00822CBE"/>
    <w:rsid w:val="00822CC5"/>
    <w:rsid w:val="00822D21"/>
    <w:rsid w:val="008231CF"/>
    <w:rsid w:val="0082356A"/>
    <w:rsid w:val="00823779"/>
    <w:rsid w:val="00823CDC"/>
    <w:rsid w:val="00823E13"/>
    <w:rsid w:val="0082407E"/>
    <w:rsid w:val="00824119"/>
    <w:rsid w:val="00824130"/>
    <w:rsid w:val="008242A1"/>
    <w:rsid w:val="008242B3"/>
    <w:rsid w:val="0082433A"/>
    <w:rsid w:val="008246F9"/>
    <w:rsid w:val="00824703"/>
    <w:rsid w:val="008248BC"/>
    <w:rsid w:val="00824B20"/>
    <w:rsid w:val="00824B55"/>
    <w:rsid w:val="00824B74"/>
    <w:rsid w:val="00824CE9"/>
    <w:rsid w:val="00824D01"/>
    <w:rsid w:val="00825418"/>
    <w:rsid w:val="0082543D"/>
    <w:rsid w:val="00825718"/>
    <w:rsid w:val="0082574E"/>
    <w:rsid w:val="00825875"/>
    <w:rsid w:val="008259E1"/>
    <w:rsid w:val="008259FA"/>
    <w:rsid w:val="00825AFE"/>
    <w:rsid w:val="00825B1E"/>
    <w:rsid w:val="00825D18"/>
    <w:rsid w:val="0082611F"/>
    <w:rsid w:val="008261B5"/>
    <w:rsid w:val="008261BE"/>
    <w:rsid w:val="0082631D"/>
    <w:rsid w:val="0082635B"/>
    <w:rsid w:val="00826503"/>
    <w:rsid w:val="0082658C"/>
    <w:rsid w:val="008265B4"/>
    <w:rsid w:val="00826629"/>
    <w:rsid w:val="0082670A"/>
    <w:rsid w:val="00826834"/>
    <w:rsid w:val="0082698C"/>
    <w:rsid w:val="00826A4A"/>
    <w:rsid w:val="00826A83"/>
    <w:rsid w:val="00826B24"/>
    <w:rsid w:val="00826C50"/>
    <w:rsid w:val="00826CFE"/>
    <w:rsid w:val="00826F1F"/>
    <w:rsid w:val="00826F64"/>
    <w:rsid w:val="00826FC2"/>
    <w:rsid w:val="00827115"/>
    <w:rsid w:val="00827119"/>
    <w:rsid w:val="008271C0"/>
    <w:rsid w:val="008274E9"/>
    <w:rsid w:val="00827574"/>
    <w:rsid w:val="00827619"/>
    <w:rsid w:val="00827648"/>
    <w:rsid w:val="00827713"/>
    <w:rsid w:val="00827A7C"/>
    <w:rsid w:val="00827D68"/>
    <w:rsid w:val="00827D6E"/>
    <w:rsid w:val="00827DBA"/>
    <w:rsid w:val="00827ECD"/>
    <w:rsid w:val="00827ED4"/>
    <w:rsid w:val="00827FD6"/>
    <w:rsid w:val="00830115"/>
    <w:rsid w:val="00830168"/>
    <w:rsid w:val="00830192"/>
    <w:rsid w:val="00830348"/>
    <w:rsid w:val="008303E2"/>
    <w:rsid w:val="00830451"/>
    <w:rsid w:val="008305D5"/>
    <w:rsid w:val="0083065E"/>
    <w:rsid w:val="008306B8"/>
    <w:rsid w:val="008307CF"/>
    <w:rsid w:val="00830841"/>
    <w:rsid w:val="00830D3A"/>
    <w:rsid w:val="00830E4F"/>
    <w:rsid w:val="00830F12"/>
    <w:rsid w:val="00830F8D"/>
    <w:rsid w:val="0083105B"/>
    <w:rsid w:val="00831A61"/>
    <w:rsid w:val="00831B48"/>
    <w:rsid w:val="00831B78"/>
    <w:rsid w:val="00831BD2"/>
    <w:rsid w:val="00831F98"/>
    <w:rsid w:val="0083205D"/>
    <w:rsid w:val="0083208A"/>
    <w:rsid w:val="00832126"/>
    <w:rsid w:val="008323F3"/>
    <w:rsid w:val="0083243E"/>
    <w:rsid w:val="00832453"/>
    <w:rsid w:val="008325E9"/>
    <w:rsid w:val="00832C14"/>
    <w:rsid w:val="00832C26"/>
    <w:rsid w:val="00832CF9"/>
    <w:rsid w:val="00832D20"/>
    <w:rsid w:val="00832D6C"/>
    <w:rsid w:val="00832DFE"/>
    <w:rsid w:val="00832EF3"/>
    <w:rsid w:val="00833499"/>
    <w:rsid w:val="008334F5"/>
    <w:rsid w:val="00833514"/>
    <w:rsid w:val="008335FF"/>
    <w:rsid w:val="0083392D"/>
    <w:rsid w:val="0083392E"/>
    <w:rsid w:val="00833B8B"/>
    <w:rsid w:val="00833DDE"/>
    <w:rsid w:val="00833DDF"/>
    <w:rsid w:val="00833F3E"/>
    <w:rsid w:val="00833FCE"/>
    <w:rsid w:val="0083403D"/>
    <w:rsid w:val="00834114"/>
    <w:rsid w:val="00834239"/>
    <w:rsid w:val="008342A2"/>
    <w:rsid w:val="008342BB"/>
    <w:rsid w:val="00834576"/>
    <w:rsid w:val="0083486D"/>
    <w:rsid w:val="0083486F"/>
    <w:rsid w:val="008349C9"/>
    <w:rsid w:val="00834B11"/>
    <w:rsid w:val="00834C62"/>
    <w:rsid w:val="00834D90"/>
    <w:rsid w:val="00834E31"/>
    <w:rsid w:val="00834E74"/>
    <w:rsid w:val="00834EA5"/>
    <w:rsid w:val="0083522E"/>
    <w:rsid w:val="00835544"/>
    <w:rsid w:val="0083563E"/>
    <w:rsid w:val="008356BF"/>
    <w:rsid w:val="008359F4"/>
    <w:rsid w:val="00835DC1"/>
    <w:rsid w:val="0083651A"/>
    <w:rsid w:val="008365D0"/>
    <w:rsid w:val="008368C5"/>
    <w:rsid w:val="00836904"/>
    <w:rsid w:val="00836963"/>
    <w:rsid w:val="00836968"/>
    <w:rsid w:val="00836A36"/>
    <w:rsid w:val="00836ABB"/>
    <w:rsid w:val="00836F13"/>
    <w:rsid w:val="00836F66"/>
    <w:rsid w:val="0083702D"/>
    <w:rsid w:val="00837357"/>
    <w:rsid w:val="00837382"/>
    <w:rsid w:val="008373B2"/>
    <w:rsid w:val="00837536"/>
    <w:rsid w:val="0083772A"/>
    <w:rsid w:val="008379B7"/>
    <w:rsid w:val="00837CFD"/>
    <w:rsid w:val="00837D19"/>
    <w:rsid w:val="00837D26"/>
    <w:rsid w:val="00837E6B"/>
    <w:rsid w:val="00837EDE"/>
    <w:rsid w:val="0084000D"/>
    <w:rsid w:val="00840159"/>
    <w:rsid w:val="008401DA"/>
    <w:rsid w:val="00840328"/>
    <w:rsid w:val="00840504"/>
    <w:rsid w:val="00840895"/>
    <w:rsid w:val="00840A1F"/>
    <w:rsid w:val="00840D97"/>
    <w:rsid w:val="00840E3D"/>
    <w:rsid w:val="00840FE8"/>
    <w:rsid w:val="0084121F"/>
    <w:rsid w:val="0084122B"/>
    <w:rsid w:val="00841470"/>
    <w:rsid w:val="0084158D"/>
    <w:rsid w:val="00841863"/>
    <w:rsid w:val="0084187E"/>
    <w:rsid w:val="00841C4B"/>
    <w:rsid w:val="00841DAF"/>
    <w:rsid w:val="00842532"/>
    <w:rsid w:val="00842852"/>
    <w:rsid w:val="00842A81"/>
    <w:rsid w:val="00842ACC"/>
    <w:rsid w:val="00842F20"/>
    <w:rsid w:val="0084305C"/>
    <w:rsid w:val="00843145"/>
    <w:rsid w:val="008432E7"/>
    <w:rsid w:val="008433E3"/>
    <w:rsid w:val="008439B1"/>
    <w:rsid w:val="00843A5C"/>
    <w:rsid w:val="00843D15"/>
    <w:rsid w:val="00843FF2"/>
    <w:rsid w:val="00844138"/>
    <w:rsid w:val="0084437E"/>
    <w:rsid w:val="00844407"/>
    <w:rsid w:val="0084446B"/>
    <w:rsid w:val="00844609"/>
    <w:rsid w:val="00844976"/>
    <w:rsid w:val="00844AD8"/>
    <w:rsid w:val="00844BF7"/>
    <w:rsid w:val="00844CE4"/>
    <w:rsid w:val="00844F2D"/>
    <w:rsid w:val="00844F4A"/>
    <w:rsid w:val="00845608"/>
    <w:rsid w:val="008456D0"/>
    <w:rsid w:val="0084579F"/>
    <w:rsid w:val="008457A3"/>
    <w:rsid w:val="008458F6"/>
    <w:rsid w:val="00845A78"/>
    <w:rsid w:val="00845B5F"/>
    <w:rsid w:val="00845B8B"/>
    <w:rsid w:val="00845DB9"/>
    <w:rsid w:val="00845ED1"/>
    <w:rsid w:val="0084602B"/>
    <w:rsid w:val="00846127"/>
    <w:rsid w:val="008461E6"/>
    <w:rsid w:val="0084637D"/>
    <w:rsid w:val="00846389"/>
    <w:rsid w:val="00846407"/>
    <w:rsid w:val="0084641B"/>
    <w:rsid w:val="00846420"/>
    <w:rsid w:val="008464A0"/>
    <w:rsid w:val="0084695E"/>
    <w:rsid w:val="00846983"/>
    <w:rsid w:val="00846A02"/>
    <w:rsid w:val="00846A04"/>
    <w:rsid w:val="00846AE1"/>
    <w:rsid w:val="00846C54"/>
    <w:rsid w:val="00846CF1"/>
    <w:rsid w:val="00846E1F"/>
    <w:rsid w:val="00846E88"/>
    <w:rsid w:val="00846F51"/>
    <w:rsid w:val="00846F95"/>
    <w:rsid w:val="00846FF5"/>
    <w:rsid w:val="0084733D"/>
    <w:rsid w:val="008473C8"/>
    <w:rsid w:val="00847506"/>
    <w:rsid w:val="008475AB"/>
    <w:rsid w:val="008478BF"/>
    <w:rsid w:val="00847996"/>
    <w:rsid w:val="008479E4"/>
    <w:rsid w:val="00847A27"/>
    <w:rsid w:val="00847ACE"/>
    <w:rsid w:val="00847DFC"/>
    <w:rsid w:val="00850076"/>
    <w:rsid w:val="00850217"/>
    <w:rsid w:val="00850220"/>
    <w:rsid w:val="008502B2"/>
    <w:rsid w:val="00850343"/>
    <w:rsid w:val="0085068F"/>
    <w:rsid w:val="00850763"/>
    <w:rsid w:val="008507D3"/>
    <w:rsid w:val="00850852"/>
    <w:rsid w:val="00850BBD"/>
    <w:rsid w:val="008510DB"/>
    <w:rsid w:val="00851271"/>
    <w:rsid w:val="00851296"/>
    <w:rsid w:val="008515A8"/>
    <w:rsid w:val="00851608"/>
    <w:rsid w:val="0085180D"/>
    <w:rsid w:val="00851998"/>
    <w:rsid w:val="008519DD"/>
    <w:rsid w:val="008519FA"/>
    <w:rsid w:val="00851AE0"/>
    <w:rsid w:val="00851EA5"/>
    <w:rsid w:val="00851FAF"/>
    <w:rsid w:val="00852252"/>
    <w:rsid w:val="00852482"/>
    <w:rsid w:val="0085251C"/>
    <w:rsid w:val="00852648"/>
    <w:rsid w:val="00852721"/>
    <w:rsid w:val="00852AA8"/>
    <w:rsid w:val="00852B04"/>
    <w:rsid w:val="00852B79"/>
    <w:rsid w:val="00852D86"/>
    <w:rsid w:val="0085330D"/>
    <w:rsid w:val="0085334A"/>
    <w:rsid w:val="00853633"/>
    <w:rsid w:val="008536C1"/>
    <w:rsid w:val="008536E3"/>
    <w:rsid w:val="008536F0"/>
    <w:rsid w:val="00853714"/>
    <w:rsid w:val="0085398C"/>
    <w:rsid w:val="00853D80"/>
    <w:rsid w:val="00853F84"/>
    <w:rsid w:val="00854196"/>
    <w:rsid w:val="00854373"/>
    <w:rsid w:val="00854392"/>
    <w:rsid w:val="00854589"/>
    <w:rsid w:val="00854764"/>
    <w:rsid w:val="00854775"/>
    <w:rsid w:val="00854796"/>
    <w:rsid w:val="00854953"/>
    <w:rsid w:val="00854A00"/>
    <w:rsid w:val="00854C05"/>
    <w:rsid w:val="00854C2F"/>
    <w:rsid w:val="00854CC6"/>
    <w:rsid w:val="00854EAC"/>
    <w:rsid w:val="00854F62"/>
    <w:rsid w:val="00855544"/>
    <w:rsid w:val="008556C4"/>
    <w:rsid w:val="00855AEC"/>
    <w:rsid w:val="00855CC0"/>
    <w:rsid w:val="00855D7F"/>
    <w:rsid w:val="00855F07"/>
    <w:rsid w:val="00856028"/>
    <w:rsid w:val="00856042"/>
    <w:rsid w:val="00856190"/>
    <w:rsid w:val="0085637E"/>
    <w:rsid w:val="008563AE"/>
    <w:rsid w:val="00856508"/>
    <w:rsid w:val="008565D6"/>
    <w:rsid w:val="00856626"/>
    <w:rsid w:val="008566BA"/>
    <w:rsid w:val="008566BC"/>
    <w:rsid w:val="008567C5"/>
    <w:rsid w:val="00856ABF"/>
    <w:rsid w:val="00856C4E"/>
    <w:rsid w:val="00856E42"/>
    <w:rsid w:val="00856F03"/>
    <w:rsid w:val="00856F6E"/>
    <w:rsid w:val="00857312"/>
    <w:rsid w:val="00857331"/>
    <w:rsid w:val="00857428"/>
    <w:rsid w:val="00857445"/>
    <w:rsid w:val="008574A6"/>
    <w:rsid w:val="00857591"/>
    <w:rsid w:val="00857627"/>
    <w:rsid w:val="0085762A"/>
    <w:rsid w:val="008577BD"/>
    <w:rsid w:val="00857A5F"/>
    <w:rsid w:val="00857B02"/>
    <w:rsid w:val="00857B0F"/>
    <w:rsid w:val="00857B27"/>
    <w:rsid w:val="00857B5C"/>
    <w:rsid w:val="00857C67"/>
    <w:rsid w:val="00857C6C"/>
    <w:rsid w:val="00857C70"/>
    <w:rsid w:val="00857C76"/>
    <w:rsid w:val="00857CAC"/>
    <w:rsid w:val="00857DA6"/>
    <w:rsid w:val="00860067"/>
    <w:rsid w:val="0086008F"/>
    <w:rsid w:val="0086011D"/>
    <w:rsid w:val="0086014C"/>
    <w:rsid w:val="00860248"/>
    <w:rsid w:val="0086024E"/>
    <w:rsid w:val="00860352"/>
    <w:rsid w:val="008603DD"/>
    <w:rsid w:val="0086058D"/>
    <w:rsid w:val="00860717"/>
    <w:rsid w:val="008607A4"/>
    <w:rsid w:val="00860850"/>
    <w:rsid w:val="00860860"/>
    <w:rsid w:val="00860BD7"/>
    <w:rsid w:val="00860C74"/>
    <w:rsid w:val="00860D6D"/>
    <w:rsid w:val="00860DF3"/>
    <w:rsid w:val="00860E7F"/>
    <w:rsid w:val="00861366"/>
    <w:rsid w:val="008614A0"/>
    <w:rsid w:val="008614C5"/>
    <w:rsid w:val="008615C6"/>
    <w:rsid w:val="0086160F"/>
    <w:rsid w:val="0086173D"/>
    <w:rsid w:val="0086176D"/>
    <w:rsid w:val="00861869"/>
    <w:rsid w:val="00861BFD"/>
    <w:rsid w:val="00861C33"/>
    <w:rsid w:val="00861F21"/>
    <w:rsid w:val="0086202B"/>
    <w:rsid w:val="00862243"/>
    <w:rsid w:val="0086234E"/>
    <w:rsid w:val="0086239A"/>
    <w:rsid w:val="00862561"/>
    <w:rsid w:val="00862566"/>
    <w:rsid w:val="008625C6"/>
    <w:rsid w:val="00862667"/>
    <w:rsid w:val="008626F5"/>
    <w:rsid w:val="008628E1"/>
    <w:rsid w:val="00862907"/>
    <w:rsid w:val="00862992"/>
    <w:rsid w:val="008629C0"/>
    <w:rsid w:val="00862B0E"/>
    <w:rsid w:val="00862C0E"/>
    <w:rsid w:val="00862C47"/>
    <w:rsid w:val="00862CE6"/>
    <w:rsid w:val="00863103"/>
    <w:rsid w:val="008631CD"/>
    <w:rsid w:val="0086349E"/>
    <w:rsid w:val="0086352A"/>
    <w:rsid w:val="0086358D"/>
    <w:rsid w:val="008636AE"/>
    <w:rsid w:val="00863765"/>
    <w:rsid w:val="0086380A"/>
    <w:rsid w:val="0086386B"/>
    <w:rsid w:val="00863902"/>
    <w:rsid w:val="008639D8"/>
    <w:rsid w:val="00863C25"/>
    <w:rsid w:val="00863C65"/>
    <w:rsid w:val="00863D3F"/>
    <w:rsid w:val="00863D40"/>
    <w:rsid w:val="008640E3"/>
    <w:rsid w:val="00864363"/>
    <w:rsid w:val="008645DB"/>
    <w:rsid w:val="00864A74"/>
    <w:rsid w:val="00864C3A"/>
    <w:rsid w:val="00864D54"/>
    <w:rsid w:val="00864D82"/>
    <w:rsid w:val="00864DB0"/>
    <w:rsid w:val="00864E2A"/>
    <w:rsid w:val="00864E6C"/>
    <w:rsid w:val="008650FE"/>
    <w:rsid w:val="0086528F"/>
    <w:rsid w:val="00865685"/>
    <w:rsid w:val="0086587A"/>
    <w:rsid w:val="00865989"/>
    <w:rsid w:val="008660F2"/>
    <w:rsid w:val="00866302"/>
    <w:rsid w:val="008665D4"/>
    <w:rsid w:val="0086660E"/>
    <w:rsid w:val="00866909"/>
    <w:rsid w:val="00866936"/>
    <w:rsid w:val="00866BF3"/>
    <w:rsid w:val="00866CB5"/>
    <w:rsid w:val="00866ECD"/>
    <w:rsid w:val="00866EFC"/>
    <w:rsid w:val="00866FAC"/>
    <w:rsid w:val="0086702D"/>
    <w:rsid w:val="008672CF"/>
    <w:rsid w:val="00867357"/>
    <w:rsid w:val="00867468"/>
    <w:rsid w:val="0086784C"/>
    <w:rsid w:val="00867AAF"/>
    <w:rsid w:val="00867ACF"/>
    <w:rsid w:val="00867B63"/>
    <w:rsid w:val="00867C84"/>
    <w:rsid w:val="008701B9"/>
    <w:rsid w:val="008701C0"/>
    <w:rsid w:val="00870286"/>
    <w:rsid w:val="008703A4"/>
    <w:rsid w:val="00870459"/>
    <w:rsid w:val="00870494"/>
    <w:rsid w:val="008704B4"/>
    <w:rsid w:val="00870743"/>
    <w:rsid w:val="008709DD"/>
    <w:rsid w:val="00870ECF"/>
    <w:rsid w:val="0087108F"/>
    <w:rsid w:val="00871155"/>
    <w:rsid w:val="008711B5"/>
    <w:rsid w:val="00871223"/>
    <w:rsid w:val="00871310"/>
    <w:rsid w:val="00871311"/>
    <w:rsid w:val="008714E7"/>
    <w:rsid w:val="0087157E"/>
    <w:rsid w:val="0087162F"/>
    <w:rsid w:val="008718A9"/>
    <w:rsid w:val="00871986"/>
    <w:rsid w:val="00871AE4"/>
    <w:rsid w:val="00871C18"/>
    <w:rsid w:val="008721AC"/>
    <w:rsid w:val="008722EC"/>
    <w:rsid w:val="008726A1"/>
    <w:rsid w:val="00872BB0"/>
    <w:rsid w:val="00872C8B"/>
    <w:rsid w:val="00872D27"/>
    <w:rsid w:val="00872E5A"/>
    <w:rsid w:val="0087303E"/>
    <w:rsid w:val="00873224"/>
    <w:rsid w:val="008734F0"/>
    <w:rsid w:val="008737F6"/>
    <w:rsid w:val="008738E3"/>
    <w:rsid w:val="0087393F"/>
    <w:rsid w:val="008739EA"/>
    <w:rsid w:val="00873A51"/>
    <w:rsid w:val="00873AAC"/>
    <w:rsid w:val="00873EB2"/>
    <w:rsid w:val="00873F73"/>
    <w:rsid w:val="00874021"/>
    <w:rsid w:val="0087402D"/>
    <w:rsid w:val="0087458A"/>
    <w:rsid w:val="0087458F"/>
    <w:rsid w:val="00874612"/>
    <w:rsid w:val="008748FD"/>
    <w:rsid w:val="0087490A"/>
    <w:rsid w:val="00874AD4"/>
    <w:rsid w:val="00874C4F"/>
    <w:rsid w:val="00874CB3"/>
    <w:rsid w:val="00875005"/>
    <w:rsid w:val="008750E9"/>
    <w:rsid w:val="00875166"/>
    <w:rsid w:val="008751CA"/>
    <w:rsid w:val="00875278"/>
    <w:rsid w:val="00875524"/>
    <w:rsid w:val="00875721"/>
    <w:rsid w:val="00875BAE"/>
    <w:rsid w:val="00875BCC"/>
    <w:rsid w:val="00875CCB"/>
    <w:rsid w:val="00875E3D"/>
    <w:rsid w:val="00875F80"/>
    <w:rsid w:val="008761C4"/>
    <w:rsid w:val="008764B1"/>
    <w:rsid w:val="00876503"/>
    <w:rsid w:val="0087657B"/>
    <w:rsid w:val="00876671"/>
    <w:rsid w:val="0087674A"/>
    <w:rsid w:val="008767C4"/>
    <w:rsid w:val="008768D5"/>
    <w:rsid w:val="00876964"/>
    <w:rsid w:val="0087698C"/>
    <w:rsid w:val="00876ADA"/>
    <w:rsid w:val="00876B83"/>
    <w:rsid w:val="00876BD2"/>
    <w:rsid w:val="00876BE5"/>
    <w:rsid w:val="00876BF5"/>
    <w:rsid w:val="00876EF6"/>
    <w:rsid w:val="00876F03"/>
    <w:rsid w:val="00876F65"/>
    <w:rsid w:val="008770F4"/>
    <w:rsid w:val="0087714D"/>
    <w:rsid w:val="008771EF"/>
    <w:rsid w:val="0087741F"/>
    <w:rsid w:val="00877519"/>
    <w:rsid w:val="00877615"/>
    <w:rsid w:val="0087791C"/>
    <w:rsid w:val="00877940"/>
    <w:rsid w:val="00877C45"/>
    <w:rsid w:val="00877D0D"/>
    <w:rsid w:val="00877DE8"/>
    <w:rsid w:val="00880120"/>
    <w:rsid w:val="00880123"/>
    <w:rsid w:val="00880182"/>
    <w:rsid w:val="008803EB"/>
    <w:rsid w:val="00880599"/>
    <w:rsid w:val="008806B6"/>
    <w:rsid w:val="008806BB"/>
    <w:rsid w:val="00880824"/>
    <w:rsid w:val="0088088B"/>
    <w:rsid w:val="00880AF4"/>
    <w:rsid w:val="00880F10"/>
    <w:rsid w:val="00880FF4"/>
    <w:rsid w:val="00880FFC"/>
    <w:rsid w:val="00881021"/>
    <w:rsid w:val="00881284"/>
    <w:rsid w:val="00881302"/>
    <w:rsid w:val="00881648"/>
    <w:rsid w:val="00881758"/>
    <w:rsid w:val="00881B11"/>
    <w:rsid w:val="00881BAA"/>
    <w:rsid w:val="00881D52"/>
    <w:rsid w:val="00881DE6"/>
    <w:rsid w:val="00881F03"/>
    <w:rsid w:val="008826B0"/>
    <w:rsid w:val="00882705"/>
    <w:rsid w:val="00882776"/>
    <w:rsid w:val="008828EC"/>
    <w:rsid w:val="008828FA"/>
    <w:rsid w:val="008829AD"/>
    <w:rsid w:val="00882B5D"/>
    <w:rsid w:val="00882B72"/>
    <w:rsid w:val="00882C9E"/>
    <w:rsid w:val="00882E8A"/>
    <w:rsid w:val="00882EAA"/>
    <w:rsid w:val="00883254"/>
    <w:rsid w:val="00883271"/>
    <w:rsid w:val="008832DF"/>
    <w:rsid w:val="00883788"/>
    <w:rsid w:val="008837D3"/>
    <w:rsid w:val="00883804"/>
    <w:rsid w:val="008838B7"/>
    <w:rsid w:val="00883B1C"/>
    <w:rsid w:val="00883B78"/>
    <w:rsid w:val="00883BAB"/>
    <w:rsid w:val="00883CCB"/>
    <w:rsid w:val="00883D27"/>
    <w:rsid w:val="00883D9D"/>
    <w:rsid w:val="00883E06"/>
    <w:rsid w:val="00883EF6"/>
    <w:rsid w:val="00884214"/>
    <w:rsid w:val="008842E1"/>
    <w:rsid w:val="0088443B"/>
    <w:rsid w:val="00884480"/>
    <w:rsid w:val="008844AE"/>
    <w:rsid w:val="008846BA"/>
    <w:rsid w:val="0088474E"/>
    <w:rsid w:val="0088478B"/>
    <w:rsid w:val="0088487C"/>
    <w:rsid w:val="0088497A"/>
    <w:rsid w:val="008849A8"/>
    <w:rsid w:val="00884EBC"/>
    <w:rsid w:val="00884F72"/>
    <w:rsid w:val="008850F1"/>
    <w:rsid w:val="0088525D"/>
    <w:rsid w:val="00885391"/>
    <w:rsid w:val="008853F2"/>
    <w:rsid w:val="0088570D"/>
    <w:rsid w:val="008857FA"/>
    <w:rsid w:val="00885A86"/>
    <w:rsid w:val="00885B41"/>
    <w:rsid w:val="00885C6E"/>
    <w:rsid w:val="00885CA6"/>
    <w:rsid w:val="00885CF2"/>
    <w:rsid w:val="00885D22"/>
    <w:rsid w:val="00885DCB"/>
    <w:rsid w:val="00885E4D"/>
    <w:rsid w:val="00885E9B"/>
    <w:rsid w:val="00885F16"/>
    <w:rsid w:val="00886046"/>
    <w:rsid w:val="00886284"/>
    <w:rsid w:val="0088628A"/>
    <w:rsid w:val="008865C5"/>
    <w:rsid w:val="0088673D"/>
    <w:rsid w:val="00886797"/>
    <w:rsid w:val="008867C5"/>
    <w:rsid w:val="008868AC"/>
    <w:rsid w:val="008869FF"/>
    <w:rsid w:val="00886AB1"/>
    <w:rsid w:val="00886CEB"/>
    <w:rsid w:val="00886E05"/>
    <w:rsid w:val="00886E1E"/>
    <w:rsid w:val="00887358"/>
    <w:rsid w:val="0088753C"/>
    <w:rsid w:val="00887730"/>
    <w:rsid w:val="00887786"/>
    <w:rsid w:val="00887A30"/>
    <w:rsid w:val="00887A79"/>
    <w:rsid w:val="00887E39"/>
    <w:rsid w:val="00887F63"/>
    <w:rsid w:val="008900A2"/>
    <w:rsid w:val="00890242"/>
    <w:rsid w:val="008902FC"/>
    <w:rsid w:val="0089040D"/>
    <w:rsid w:val="0089059A"/>
    <w:rsid w:val="0089063A"/>
    <w:rsid w:val="00890778"/>
    <w:rsid w:val="00890849"/>
    <w:rsid w:val="00890C34"/>
    <w:rsid w:val="00890CDE"/>
    <w:rsid w:val="00890FC1"/>
    <w:rsid w:val="008913C5"/>
    <w:rsid w:val="00891656"/>
    <w:rsid w:val="00891A0A"/>
    <w:rsid w:val="00891B04"/>
    <w:rsid w:val="00891C46"/>
    <w:rsid w:val="00891CC5"/>
    <w:rsid w:val="00891E65"/>
    <w:rsid w:val="00891FED"/>
    <w:rsid w:val="00892146"/>
    <w:rsid w:val="00892451"/>
    <w:rsid w:val="00892587"/>
    <w:rsid w:val="0089273F"/>
    <w:rsid w:val="00892785"/>
    <w:rsid w:val="0089282E"/>
    <w:rsid w:val="008928EB"/>
    <w:rsid w:val="00892963"/>
    <w:rsid w:val="00892B12"/>
    <w:rsid w:val="00892DD8"/>
    <w:rsid w:val="00893054"/>
    <w:rsid w:val="0089325E"/>
    <w:rsid w:val="008932CF"/>
    <w:rsid w:val="00893306"/>
    <w:rsid w:val="008934DD"/>
    <w:rsid w:val="0089350E"/>
    <w:rsid w:val="008936AA"/>
    <w:rsid w:val="00893923"/>
    <w:rsid w:val="00893A80"/>
    <w:rsid w:val="00893A91"/>
    <w:rsid w:val="00893BC5"/>
    <w:rsid w:val="00893D76"/>
    <w:rsid w:val="0089419E"/>
    <w:rsid w:val="0089469D"/>
    <w:rsid w:val="008947F7"/>
    <w:rsid w:val="0089486E"/>
    <w:rsid w:val="008948A1"/>
    <w:rsid w:val="00894B3B"/>
    <w:rsid w:val="00894B73"/>
    <w:rsid w:val="00894D18"/>
    <w:rsid w:val="008951D7"/>
    <w:rsid w:val="00895352"/>
    <w:rsid w:val="008953C6"/>
    <w:rsid w:val="00895789"/>
    <w:rsid w:val="008958B1"/>
    <w:rsid w:val="00895B38"/>
    <w:rsid w:val="00895B83"/>
    <w:rsid w:val="00895C1F"/>
    <w:rsid w:val="008960BA"/>
    <w:rsid w:val="008961F4"/>
    <w:rsid w:val="0089628C"/>
    <w:rsid w:val="008962C2"/>
    <w:rsid w:val="00896458"/>
    <w:rsid w:val="0089657C"/>
    <w:rsid w:val="00896640"/>
    <w:rsid w:val="008966FD"/>
    <w:rsid w:val="0089690A"/>
    <w:rsid w:val="008969B1"/>
    <w:rsid w:val="008969F9"/>
    <w:rsid w:val="00896BD3"/>
    <w:rsid w:val="00896BF4"/>
    <w:rsid w:val="00896E92"/>
    <w:rsid w:val="00896F48"/>
    <w:rsid w:val="00897051"/>
    <w:rsid w:val="00897257"/>
    <w:rsid w:val="0089735A"/>
    <w:rsid w:val="008973CA"/>
    <w:rsid w:val="0089740F"/>
    <w:rsid w:val="00897826"/>
    <w:rsid w:val="0089793A"/>
    <w:rsid w:val="00897A44"/>
    <w:rsid w:val="00897AE0"/>
    <w:rsid w:val="00897B88"/>
    <w:rsid w:val="00897CED"/>
    <w:rsid w:val="00897F25"/>
    <w:rsid w:val="008A00AC"/>
    <w:rsid w:val="008A014D"/>
    <w:rsid w:val="008A0418"/>
    <w:rsid w:val="008A070A"/>
    <w:rsid w:val="008A0BBC"/>
    <w:rsid w:val="008A0C39"/>
    <w:rsid w:val="008A0CE2"/>
    <w:rsid w:val="008A0DFC"/>
    <w:rsid w:val="008A12C3"/>
    <w:rsid w:val="008A15F4"/>
    <w:rsid w:val="008A1685"/>
    <w:rsid w:val="008A1700"/>
    <w:rsid w:val="008A1731"/>
    <w:rsid w:val="008A1836"/>
    <w:rsid w:val="008A18E9"/>
    <w:rsid w:val="008A1A49"/>
    <w:rsid w:val="008A1B1B"/>
    <w:rsid w:val="008A1B76"/>
    <w:rsid w:val="008A1BF0"/>
    <w:rsid w:val="008A1CE1"/>
    <w:rsid w:val="008A1EEB"/>
    <w:rsid w:val="008A2151"/>
    <w:rsid w:val="008A2278"/>
    <w:rsid w:val="008A23A5"/>
    <w:rsid w:val="008A2510"/>
    <w:rsid w:val="008A2519"/>
    <w:rsid w:val="008A26FD"/>
    <w:rsid w:val="008A2917"/>
    <w:rsid w:val="008A2979"/>
    <w:rsid w:val="008A2CA9"/>
    <w:rsid w:val="008A2D05"/>
    <w:rsid w:val="008A2DC2"/>
    <w:rsid w:val="008A2F13"/>
    <w:rsid w:val="008A2F65"/>
    <w:rsid w:val="008A2F70"/>
    <w:rsid w:val="008A2FD1"/>
    <w:rsid w:val="008A2FE7"/>
    <w:rsid w:val="008A30C6"/>
    <w:rsid w:val="008A31F0"/>
    <w:rsid w:val="008A3260"/>
    <w:rsid w:val="008A3296"/>
    <w:rsid w:val="008A348A"/>
    <w:rsid w:val="008A34AD"/>
    <w:rsid w:val="008A3626"/>
    <w:rsid w:val="008A36F8"/>
    <w:rsid w:val="008A378A"/>
    <w:rsid w:val="008A3849"/>
    <w:rsid w:val="008A38A6"/>
    <w:rsid w:val="008A393E"/>
    <w:rsid w:val="008A3CD9"/>
    <w:rsid w:val="008A3ECF"/>
    <w:rsid w:val="008A3F07"/>
    <w:rsid w:val="008A411A"/>
    <w:rsid w:val="008A42D3"/>
    <w:rsid w:val="008A4377"/>
    <w:rsid w:val="008A438F"/>
    <w:rsid w:val="008A4441"/>
    <w:rsid w:val="008A44C0"/>
    <w:rsid w:val="008A456A"/>
    <w:rsid w:val="008A4596"/>
    <w:rsid w:val="008A46E9"/>
    <w:rsid w:val="008A47AF"/>
    <w:rsid w:val="008A4989"/>
    <w:rsid w:val="008A4AE3"/>
    <w:rsid w:val="008A4BAC"/>
    <w:rsid w:val="008A4CA0"/>
    <w:rsid w:val="008A4D12"/>
    <w:rsid w:val="008A4E65"/>
    <w:rsid w:val="008A501B"/>
    <w:rsid w:val="008A5169"/>
    <w:rsid w:val="008A5313"/>
    <w:rsid w:val="008A53C5"/>
    <w:rsid w:val="008A5403"/>
    <w:rsid w:val="008A5555"/>
    <w:rsid w:val="008A5600"/>
    <w:rsid w:val="008A57EA"/>
    <w:rsid w:val="008A58FD"/>
    <w:rsid w:val="008A5C05"/>
    <w:rsid w:val="008A5D1F"/>
    <w:rsid w:val="008A5E36"/>
    <w:rsid w:val="008A5FFB"/>
    <w:rsid w:val="008A602B"/>
    <w:rsid w:val="008A61C3"/>
    <w:rsid w:val="008A61E5"/>
    <w:rsid w:val="008A629A"/>
    <w:rsid w:val="008A636A"/>
    <w:rsid w:val="008A6386"/>
    <w:rsid w:val="008A640A"/>
    <w:rsid w:val="008A64EF"/>
    <w:rsid w:val="008A65E4"/>
    <w:rsid w:val="008A662C"/>
    <w:rsid w:val="008A66CA"/>
    <w:rsid w:val="008A6C04"/>
    <w:rsid w:val="008A6D4E"/>
    <w:rsid w:val="008A6F51"/>
    <w:rsid w:val="008A7184"/>
    <w:rsid w:val="008A73D3"/>
    <w:rsid w:val="008A74B7"/>
    <w:rsid w:val="008A791C"/>
    <w:rsid w:val="008A793A"/>
    <w:rsid w:val="008A7A1D"/>
    <w:rsid w:val="008A7A72"/>
    <w:rsid w:val="008A7B99"/>
    <w:rsid w:val="008A7F0C"/>
    <w:rsid w:val="008B00DA"/>
    <w:rsid w:val="008B02C2"/>
    <w:rsid w:val="008B0442"/>
    <w:rsid w:val="008B0480"/>
    <w:rsid w:val="008B07E6"/>
    <w:rsid w:val="008B08C7"/>
    <w:rsid w:val="008B097D"/>
    <w:rsid w:val="008B0A16"/>
    <w:rsid w:val="008B0BD8"/>
    <w:rsid w:val="008B0E19"/>
    <w:rsid w:val="008B0F78"/>
    <w:rsid w:val="008B0F91"/>
    <w:rsid w:val="008B10FB"/>
    <w:rsid w:val="008B1278"/>
    <w:rsid w:val="008B132C"/>
    <w:rsid w:val="008B14D2"/>
    <w:rsid w:val="008B16D7"/>
    <w:rsid w:val="008B17E2"/>
    <w:rsid w:val="008B1B38"/>
    <w:rsid w:val="008B1B63"/>
    <w:rsid w:val="008B1BA8"/>
    <w:rsid w:val="008B1C17"/>
    <w:rsid w:val="008B1D9E"/>
    <w:rsid w:val="008B1EA4"/>
    <w:rsid w:val="008B2115"/>
    <w:rsid w:val="008B21A1"/>
    <w:rsid w:val="008B21A4"/>
    <w:rsid w:val="008B21AB"/>
    <w:rsid w:val="008B234D"/>
    <w:rsid w:val="008B256E"/>
    <w:rsid w:val="008B2609"/>
    <w:rsid w:val="008B268B"/>
    <w:rsid w:val="008B28BD"/>
    <w:rsid w:val="008B29BD"/>
    <w:rsid w:val="008B2B34"/>
    <w:rsid w:val="008B2BB0"/>
    <w:rsid w:val="008B2BB8"/>
    <w:rsid w:val="008B2C32"/>
    <w:rsid w:val="008B301D"/>
    <w:rsid w:val="008B303E"/>
    <w:rsid w:val="008B31EE"/>
    <w:rsid w:val="008B341D"/>
    <w:rsid w:val="008B34E8"/>
    <w:rsid w:val="008B3609"/>
    <w:rsid w:val="008B3841"/>
    <w:rsid w:val="008B3948"/>
    <w:rsid w:val="008B3B1F"/>
    <w:rsid w:val="008B3B6A"/>
    <w:rsid w:val="008B3B74"/>
    <w:rsid w:val="008B3BE4"/>
    <w:rsid w:val="008B3CE5"/>
    <w:rsid w:val="008B3DB7"/>
    <w:rsid w:val="008B3EE0"/>
    <w:rsid w:val="008B4166"/>
    <w:rsid w:val="008B4189"/>
    <w:rsid w:val="008B433E"/>
    <w:rsid w:val="008B4385"/>
    <w:rsid w:val="008B440B"/>
    <w:rsid w:val="008B4427"/>
    <w:rsid w:val="008B4438"/>
    <w:rsid w:val="008B45BA"/>
    <w:rsid w:val="008B4607"/>
    <w:rsid w:val="008B4724"/>
    <w:rsid w:val="008B4974"/>
    <w:rsid w:val="008B4AFB"/>
    <w:rsid w:val="008B4D72"/>
    <w:rsid w:val="008B4D73"/>
    <w:rsid w:val="008B4D80"/>
    <w:rsid w:val="008B4EBA"/>
    <w:rsid w:val="008B5109"/>
    <w:rsid w:val="008B58FA"/>
    <w:rsid w:val="008B5AD0"/>
    <w:rsid w:val="008B5B64"/>
    <w:rsid w:val="008B5FD8"/>
    <w:rsid w:val="008B6028"/>
    <w:rsid w:val="008B6117"/>
    <w:rsid w:val="008B6178"/>
    <w:rsid w:val="008B6356"/>
    <w:rsid w:val="008B6607"/>
    <w:rsid w:val="008B67A3"/>
    <w:rsid w:val="008B67B0"/>
    <w:rsid w:val="008B68A9"/>
    <w:rsid w:val="008B68B0"/>
    <w:rsid w:val="008B6965"/>
    <w:rsid w:val="008B6FC7"/>
    <w:rsid w:val="008B6FC9"/>
    <w:rsid w:val="008B7191"/>
    <w:rsid w:val="008B7238"/>
    <w:rsid w:val="008B72A6"/>
    <w:rsid w:val="008B74F3"/>
    <w:rsid w:val="008B760D"/>
    <w:rsid w:val="008B766F"/>
    <w:rsid w:val="008B771E"/>
    <w:rsid w:val="008B7735"/>
    <w:rsid w:val="008B7800"/>
    <w:rsid w:val="008B7854"/>
    <w:rsid w:val="008B7945"/>
    <w:rsid w:val="008B7994"/>
    <w:rsid w:val="008B79A1"/>
    <w:rsid w:val="008B7BA2"/>
    <w:rsid w:val="008B7CF2"/>
    <w:rsid w:val="008C00C4"/>
    <w:rsid w:val="008C027F"/>
    <w:rsid w:val="008C043A"/>
    <w:rsid w:val="008C04AE"/>
    <w:rsid w:val="008C0562"/>
    <w:rsid w:val="008C0C0F"/>
    <w:rsid w:val="008C0C51"/>
    <w:rsid w:val="008C0D47"/>
    <w:rsid w:val="008C0D4B"/>
    <w:rsid w:val="008C0F35"/>
    <w:rsid w:val="008C10E2"/>
    <w:rsid w:val="008C14E4"/>
    <w:rsid w:val="008C1933"/>
    <w:rsid w:val="008C193C"/>
    <w:rsid w:val="008C1C65"/>
    <w:rsid w:val="008C1C90"/>
    <w:rsid w:val="008C1C97"/>
    <w:rsid w:val="008C1CF4"/>
    <w:rsid w:val="008C1D9C"/>
    <w:rsid w:val="008C1DE5"/>
    <w:rsid w:val="008C1E16"/>
    <w:rsid w:val="008C1E40"/>
    <w:rsid w:val="008C1E57"/>
    <w:rsid w:val="008C1EA1"/>
    <w:rsid w:val="008C1ED3"/>
    <w:rsid w:val="008C1EF9"/>
    <w:rsid w:val="008C2049"/>
    <w:rsid w:val="008C218A"/>
    <w:rsid w:val="008C2222"/>
    <w:rsid w:val="008C2285"/>
    <w:rsid w:val="008C22CA"/>
    <w:rsid w:val="008C2327"/>
    <w:rsid w:val="008C23ED"/>
    <w:rsid w:val="008C244E"/>
    <w:rsid w:val="008C25C5"/>
    <w:rsid w:val="008C2745"/>
    <w:rsid w:val="008C280A"/>
    <w:rsid w:val="008C2858"/>
    <w:rsid w:val="008C2AAB"/>
    <w:rsid w:val="008C2C0C"/>
    <w:rsid w:val="008C2E55"/>
    <w:rsid w:val="008C3010"/>
    <w:rsid w:val="008C3026"/>
    <w:rsid w:val="008C305D"/>
    <w:rsid w:val="008C33C4"/>
    <w:rsid w:val="008C340F"/>
    <w:rsid w:val="008C346C"/>
    <w:rsid w:val="008C361F"/>
    <w:rsid w:val="008C3656"/>
    <w:rsid w:val="008C36B7"/>
    <w:rsid w:val="008C3798"/>
    <w:rsid w:val="008C3841"/>
    <w:rsid w:val="008C39CF"/>
    <w:rsid w:val="008C3B30"/>
    <w:rsid w:val="008C4084"/>
    <w:rsid w:val="008C40D1"/>
    <w:rsid w:val="008C419B"/>
    <w:rsid w:val="008C44E5"/>
    <w:rsid w:val="008C46B5"/>
    <w:rsid w:val="008C479D"/>
    <w:rsid w:val="008C47FF"/>
    <w:rsid w:val="008C4881"/>
    <w:rsid w:val="008C4A42"/>
    <w:rsid w:val="008C4C1D"/>
    <w:rsid w:val="008C4CD7"/>
    <w:rsid w:val="008C4D9A"/>
    <w:rsid w:val="008C518F"/>
    <w:rsid w:val="008C52C3"/>
    <w:rsid w:val="008C57D5"/>
    <w:rsid w:val="008C5AE3"/>
    <w:rsid w:val="008C5B02"/>
    <w:rsid w:val="008C5C4C"/>
    <w:rsid w:val="008C5DC7"/>
    <w:rsid w:val="008C5E3F"/>
    <w:rsid w:val="008C5EBF"/>
    <w:rsid w:val="008C6147"/>
    <w:rsid w:val="008C63E6"/>
    <w:rsid w:val="008C661E"/>
    <w:rsid w:val="008C6791"/>
    <w:rsid w:val="008C693E"/>
    <w:rsid w:val="008C694E"/>
    <w:rsid w:val="008C6A1C"/>
    <w:rsid w:val="008C6AD6"/>
    <w:rsid w:val="008C6C36"/>
    <w:rsid w:val="008C6C6A"/>
    <w:rsid w:val="008C6CCC"/>
    <w:rsid w:val="008C6CFA"/>
    <w:rsid w:val="008C6F01"/>
    <w:rsid w:val="008C6FB9"/>
    <w:rsid w:val="008C6FBF"/>
    <w:rsid w:val="008C7135"/>
    <w:rsid w:val="008C7137"/>
    <w:rsid w:val="008C733A"/>
    <w:rsid w:val="008C7409"/>
    <w:rsid w:val="008C7453"/>
    <w:rsid w:val="008C778C"/>
    <w:rsid w:val="008C77CC"/>
    <w:rsid w:val="008C77EC"/>
    <w:rsid w:val="008C7824"/>
    <w:rsid w:val="008C7BBE"/>
    <w:rsid w:val="008C7C84"/>
    <w:rsid w:val="008C7CC5"/>
    <w:rsid w:val="008C7E37"/>
    <w:rsid w:val="008C7E84"/>
    <w:rsid w:val="008D03A4"/>
    <w:rsid w:val="008D060E"/>
    <w:rsid w:val="008D06E3"/>
    <w:rsid w:val="008D0753"/>
    <w:rsid w:val="008D077F"/>
    <w:rsid w:val="008D0CD2"/>
    <w:rsid w:val="008D0D6F"/>
    <w:rsid w:val="008D0E1D"/>
    <w:rsid w:val="008D0E5D"/>
    <w:rsid w:val="008D0FC8"/>
    <w:rsid w:val="008D10AA"/>
    <w:rsid w:val="008D10DD"/>
    <w:rsid w:val="008D1150"/>
    <w:rsid w:val="008D1215"/>
    <w:rsid w:val="008D1228"/>
    <w:rsid w:val="008D149A"/>
    <w:rsid w:val="008D1549"/>
    <w:rsid w:val="008D1637"/>
    <w:rsid w:val="008D18AB"/>
    <w:rsid w:val="008D1918"/>
    <w:rsid w:val="008D1AD3"/>
    <w:rsid w:val="008D1CC4"/>
    <w:rsid w:val="008D1E38"/>
    <w:rsid w:val="008D1E69"/>
    <w:rsid w:val="008D2201"/>
    <w:rsid w:val="008D24A3"/>
    <w:rsid w:val="008D25D7"/>
    <w:rsid w:val="008D27C6"/>
    <w:rsid w:val="008D2924"/>
    <w:rsid w:val="008D2951"/>
    <w:rsid w:val="008D29B2"/>
    <w:rsid w:val="008D2D9B"/>
    <w:rsid w:val="008D2FA7"/>
    <w:rsid w:val="008D32F7"/>
    <w:rsid w:val="008D3498"/>
    <w:rsid w:val="008D3702"/>
    <w:rsid w:val="008D37B1"/>
    <w:rsid w:val="008D384C"/>
    <w:rsid w:val="008D4112"/>
    <w:rsid w:val="008D44CA"/>
    <w:rsid w:val="008D44CF"/>
    <w:rsid w:val="008D46BC"/>
    <w:rsid w:val="008D46C2"/>
    <w:rsid w:val="008D4AB6"/>
    <w:rsid w:val="008D4BA8"/>
    <w:rsid w:val="008D4BAC"/>
    <w:rsid w:val="008D4C62"/>
    <w:rsid w:val="008D4D98"/>
    <w:rsid w:val="008D4FAF"/>
    <w:rsid w:val="008D4FBD"/>
    <w:rsid w:val="008D4FD5"/>
    <w:rsid w:val="008D5486"/>
    <w:rsid w:val="008D56CF"/>
    <w:rsid w:val="008D570F"/>
    <w:rsid w:val="008D572C"/>
    <w:rsid w:val="008D5967"/>
    <w:rsid w:val="008D5AD9"/>
    <w:rsid w:val="008D5C0E"/>
    <w:rsid w:val="008D5CA4"/>
    <w:rsid w:val="008D6069"/>
    <w:rsid w:val="008D6129"/>
    <w:rsid w:val="008D624C"/>
    <w:rsid w:val="008D62DA"/>
    <w:rsid w:val="008D634E"/>
    <w:rsid w:val="008D64B9"/>
    <w:rsid w:val="008D6823"/>
    <w:rsid w:val="008D6864"/>
    <w:rsid w:val="008D68A1"/>
    <w:rsid w:val="008D69D6"/>
    <w:rsid w:val="008D6AA2"/>
    <w:rsid w:val="008D6CAB"/>
    <w:rsid w:val="008D6D80"/>
    <w:rsid w:val="008D6E53"/>
    <w:rsid w:val="008D701C"/>
    <w:rsid w:val="008D70BF"/>
    <w:rsid w:val="008D7110"/>
    <w:rsid w:val="008D73F3"/>
    <w:rsid w:val="008D74B3"/>
    <w:rsid w:val="008D76D9"/>
    <w:rsid w:val="008D76F3"/>
    <w:rsid w:val="008D7703"/>
    <w:rsid w:val="008D7705"/>
    <w:rsid w:val="008D785C"/>
    <w:rsid w:val="008D7A1B"/>
    <w:rsid w:val="008D7CDC"/>
    <w:rsid w:val="008D7DE8"/>
    <w:rsid w:val="008D7DEF"/>
    <w:rsid w:val="008D7E17"/>
    <w:rsid w:val="008E006E"/>
    <w:rsid w:val="008E023A"/>
    <w:rsid w:val="008E02AD"/>
    <w:rsid w:val="008E040E"/>
    <w:rsid w:val="008E0441"/>
    <w:rsid w:val="008E04BB"/>
    <w:rsid w:val="008E08B6"/>
    <w:rsid w:val="008E0982"/>
    <w:rsid w:val="008E0DF9"/>
    <w:rsid w:val="008E0F28"/>
    <w:rsid w:val="008E0F35"/>
    <w:rsid w:val="008E10CE"/>
    <w:rsid w:val="008E10D5"/>
    <w:rsid w:val="008E10E0"/>
    <w:rsid w:val="008E1156"/>
    <w:rsid w:val="008E15C5"/>
    <w:rsid w:val="008E16E3"/>
    <w:rsid w:val="008E1AF4"/>
    <w:rsid w:val="008E1B10"/>
    <w:rsid w:val="008E1D24"/>
    <w:rsid w:val="008E1F18"/>
    <w:rsid w:val="008E1F90"/>
    <w:rsid w:val="008E20E1"/>
    <w:rsid w:val="008E220D"/>
    <w:rsid w:val="008E236A"/>
    <w:rsid w:val="008E2383"/>
    <w:rsid w:val="008E24C9"/>
    <w:rsid w:val="008E262E"/>
    <w:rsid w:val="008E264F"/>
    <w:rsid w:val="008E281E"/>
    <w:rsid w:val="008E28D7"/>
    <w:rsid w:val="008E2902"/>
    <w:rsid w:val="008E2A3F"/>
    <w:rsid w:val="008E2C46"/>
    <w:rsid w:val="008E2CEE"/>
    <w:rsid w:val="008E2CFA"/>
    <w:rsid w:val="008E2F65"/>
    <w:rsid w:val="008E311D"/>
    <w:rsid w:val="008E3241"/>
    <w:rsid w:val="008E3244"/>
    <w:rsid w:val="008E3247"/>
    <w:rsid w:val="008E33A8"/>
    <w:rsid w:val="008E348C"/>
    <w:rsid w:val="008E37EE"/>
    <w:rsid w:val="008E3829"/>
    <w:rsid w:val="008E3831"/>
    <w:rsid w:val="008E3882"/>
    <w:rsid w:val="008E3ABB"/>
    <w:rsid w:val="008E3C30"/>
    <w:rsid w:val="008E3D16"/>
    <w:rsid w:val="008E3D53"/>
    <w:rsid w:val="008E3D9C"/>
    <w:rsid w:val="008E3E3E"/>
    <w:rsid w:val="008E3E9E"/>
    <w:rsid w:val="008E3F7D"/>
    <w:rsid w:val="008E4090"/>
    <w:rsid w:val="008E40D2"/>
    <w:rsid w:val="008E43B4"/>
    <w:rsid w:val="008E4492"/>
    <w:rsid w:val="008E46FD"/>
    <w:rsid w:val="008E4878"/>
    <w:rsid w:val="008E488E"/>
    <w:rsid w:val="008E48DC"/>
    <w:rsid w:val="008E48FC"/>
    <w:rsid w:val="008E4989"/>
    <w:rsid w:val="008E49FC"/>
    <w:rsid w:val="008E4C1F"/>
    <w:rsid w:val="008E4DFD"/>
    <w:rsid w:val="008E4EF8"/>
    <w:rsid w:val="008E4FDA"/>
    <w:rsid w:val="008E5059"/>
    <w:rsid w:val="008E512E"/>
    <w:rsid w:val="008E56FB"/>
    <w:rsid w:val="008E59D1"/>
    <w:rsid w:val="008E5E43"/>
    <w:rsid w:val="008E5EED"/>
    <w:rsid w:val="008E5FCE"/>
    <w:rsid w:val="008E5FE2"/>
    <w:rsid w:val="008E602C"/>
    <w:rsid w:val="008E617D"/>
    <w:rsid w:val="008E61F0"/>
    <w:rsid w:val="008E6382"/>
    <w:rsid w:val="008E6418"/>
    <w:rsid w:val="008E6489"/>
    <w:rsid w:val="008E653A"/>
    <w:rsid w:val="008E6645"/>
    <w:rsid w:val="008E6845"/>
    <w:rsid w:val="008E6920"/>
    <w:rsid w:val="008E696F"/>
    <w:rsid w:val="008E697A"/>
    <w:rsid w:val="008E6999"/>
    <w:rsid w:val="008E6B09"/>
    <w:rsid w:val="008E6B3E"/>
    <w:rsid w:val="008E6C8F"/>
    <w:rsid w:val="008E7342"/>
    <w:rsid w:val="008E739A"/>
    <w:rsid w:val="008E74B9"/>
    <w:rsid w:val="008E757D"/>
    <w:rsid w:val="008E7685"/>
    <w:rsid w:val="008E7721"/>
    <w:rsid w:val="008E77E8"/>
    <w:rsid w:val="008E7CA0"/>
    <w:rsid w:val="008E7D26"/>
    <w:rsid w:val="008E7F6B"/>
    <w:rsid w:val="008F00DF"/>
    <w:rsid w:val="008F01F0"/>
    <w:rsid w:val="008F0682"/>
    <w:rsid w:val="008F06D7"/>
    <w:rsid w:val="008F074C"/>
    <w:rsid w:val="008F0817"/>
    <w:rsid w:val="008F09B3"/>
    <w:rsid w:val="008F0A39"/>
    <w:rsid w:val="008F0A7D"/>
    <w:rsid w:val="008F0F88"/>
    <w:rsid w:val="008F10FF"/>
    <w:rsid w:val="008F1157"/>
    <w:rsid w:val="008F1169"/>
    <w:rsid w:val="008F1182"/>
    <w:rsid w:val="008F11FA"/>
    <w:rsid w:val="008F14B8"/>
    <w:rsid w:val="008F158C"/>
    <w:rsid w:val="008F15AE"/>
    <w:rsid w:val="008F15E8"/>
    <w:rsid w:val="008F1740"/>
    <w:rsid w:val="008F17E9"/>
    <w:rsid w:val="008F188D"/>
    <w:rsid w:val="008F1953"/>
    <w:rsid w:val="008F1962"/>
    <w:rsid w:val="008F1973"/>
    <w:rsid w:val="008F19B4"/>
    <w:rsid w:val="008F1A30"/>
    <w:rsid w:val="008F1AE1"/>
    <w:rsid w:val="008F1BEF"/>
    <w:rsid w:val="008F1E48"/>
    <w:rsid w:val="008F1F4F"/>
    <w:rsid w:val="008F1F6C"/>
    <w:rsid w:val="008F1FA4"/>
    <w:rsid w:val="008F2063"/>
    <w:rsid w:val="008F20ED"/>
    <w:rsid w:val="008F210E"/>
    <w:rsid w:val="008F21EA"/>
    <w:rsid w:val="008F2206"/>
    <w:rsid w:val="008F2653"/>
    <w:rsid w:val="008F26C4"/>
    <w:rsid w:val="008F2709"/>
    <w:rsid w:val="008F2788"/>
    <w:rsid w:val="008F27CB"/>
    <w:rsid w:val="008F283F"/>
    <w:rsid w:val="008F28C3"/>
    <w:rsid w:val="008F29FD"/>
    <w:rsid w:val="008F2C5C"/>
    <w:rsid w:val="008F30C0"/>
    <w:rsid w:val="008F320B"/>
    <w:rsid w:val="008F32D9"/>
    <w:rsid w:val="008F33A3"/>
    <w:rsid w:val="008F33C2"/>
    <w:rsid w:val="008F3564"/>
    <w:rsid w:val="008F3632"/>
    <w:rsid w:val="008F36B3"/>
    <w:rsid w:val="008F3A63"/>
    <w:rsid w:val="008F4139"/>
    <w:rsid w:val="008F41A7"/>
    <w:rsid w:val="008F429E"/>
    <w:rsid w:val="008F43E5"/>
    <w:rsid w:val="008F451E"/>
    <w:rsid w:val="008F45A5"/>
    <w:rsid w:val="008F45C5"/>
    <w:rsid w:val="008F4624"/>
    <w:rsid w:val="008F4676"/>
    <w:rsid w:val="008F468C"/>
    <w:rsid w:val="008F46D6"/>
    <w:rsid w:val="008F477D"/>
    <w:rsid w:val="008F493F"/>
    <w:rsid w:val="008F4C54"/>
    <w:rsid w:val="008F4D0B"/>
    <w:rsid w:val="008F4D98"/>
    <w:rsid w:val="008F4E6E"/>
    <w:rsid w:val="008F4E75"/>
    <w:rsid w:val="008F4E81"/>
    <w:rsid w:val="008F4EEB"/>
    <w:rsid w:val="008F5113"/>
    <w:rsid w:val="008F51B9"/>
    <w:rsid w:val="008F53AB"/>
    <w:rsid w:val="008F5432"/>
    <w:rsid w:val="008F5B0F"/>
    <w:rsid w:val="008F5B32"/>
    <w:rsid w:val="008F5D9E"/>
    <w:rsid w:val="008F61FD"/>
    <w:rsid w:val="008F65B6"/>
    <w:rsid w:val="008F68F9"/>
    <w:rsid w:val="008F6A47"/>
    <w:rsid w:val="008F6B6C"/>
    <w:rsid w:val="008F6C60"/>
    <w:rsid w:val="008F6DC3"/>
    <w:rsid w:val="008F72E5"/>
    <w:rsid w:val="008F7361"/>
    <w:rsid w:val="008F7753"/>
    <w:rsid w:val="008F77CD"/>
    <w:rsid w:val="008F7A35"/>
    <w:rsid w:val="008F7B18"/>
    <w:rsid w:val="008F7C8D"/>
    <w:rsid w:val="008F7DE8"/>
    <w:rsid w:val="008F7E86"/>
    <w:rsid w:val="009000D0"/>
    <w:rsid w:val="009001BE"/>
    <w:rsid w:val="00900389"/>
    <w:rsid w:val="009005E8"/>
    <w:rsid w:val="00900657"/>
    <w:rsid w:val="00900AFF"/>
    <w:rsid w:val="00900B2B"/>
    <w:rsid w:val="00900C40"/>
    <w:rsid w:val="00900CAA"/>
    <w:rsid w:val="00900CCF"/>
    <w:rsid w:val="00900E36"/>
    <w:rsid w:val="00900F5E"/>
    <w:rsid w:val="00900F63"/>
    <w:rsid w:val="009010D7"/>
    <w:rsid w:val="009010FE"/>
    <w:rsid w:val="00901163"/>
    <w:rsid w:val="00901475"/>
    <w:rsid w:val="0090149E"/>
    <w:rsid w:val="00901598"/>
    <w:rsid w:val="009015EF"/>
    <w:rsid w:val="0090165D"/>
    <w:rsid w:val="009017D9"/>
    <w:rsid w:val="00901970"/>
    <w:rsid w:val="00901B79"/>
    <w:rsid w:val="00901C7C"/>
    <w:rsid w:val="00901FC3"/>
    <w:rsid w:val="00901FC4"/>
    <w:rsid w:val="00902069"/>
    <w:rsid w:val="009020DF"/>
    <w:rsid w:val="00902135"/>
    <w:rsid w:val="0090231A"/>
    <w:rsid w:val="0090236D"/>
    <w:rsid w:val="009024CD"/>
    <w:rsid w:val="00902542"/>
    <w:rsid w:val="009025C9"/>
    <w:rsid w:val="00902823"/>
    <w:rsid w:val="00902904"/>
    <w:rsid w:val="00902AD2"/>
    <w:rsid w:val="00902AD3"/>
    <w:rsid w:val="00902CD4"/>
    <w:rsid w:val="00902D46"/>
    <w:rsid w:val="00902E80"/>
    <w:rsid w:val="00902E8B"/>
    <w:rsid w:val="00902EB9"/>
    <w:rsid w:val="00902F65"/>
    <w:rsid w:val="00903347"/>
    <w:rsid w:val="009033B6"/>
    <w:rsid w:val="00903913"/>
    <w:rsid w:val="00903CD0"/>
    <w:rsid w:val="00903DF1"/>
    <w:rsid w:val="00904077"/>
    <w:rsid w:val="0090446D"/>
    <w:rsid w:val="009045E9"/>
    <w:rsid w:val="00904789"/>
    <w:rsid w:val="009047F0"/>
    <w:rsid w:val="00904813"/>
    <w:rsid w:val="00904824"/>
    <w:rsid w:val="00904B5B"/>
    <w:rsid w:val="00904BDE"/>
    <w:rsid w:val="00904BE5"/>
    <w:rsid w:val="00904D55"/>
    <w:rsid w:val="00904DA6"/>
    <w:rsid w:val="00904E3F"/>
    <w:rsid w:val="009050FD"/>
    <w:rsid w:val="00905136"/>
    <w:rsid w:val="00905184"/>
    <w:rsid w:val="00905359"/>
    <w:rsid w:val="009055DE"/>
    <w:rsid w:val="00905621"/>
    <w:rsid w:val="00905693"/>
    <w:rsid w:val="009056E8"/>
    <w:rsid w:val="00905A46"/>
    <w:rsid w:val="00905C47"/>
    <w:rsid w:val="00905CDA"/>
    <w:rsid w:val="00905CF9"/>
    <w:rsid w:val="00905DB6"/>
    <w:rsid w:val="00906149"/>
    <w:rsid w:val="0090636B"/>
    <w:rsid w:val="009063BB"/>
    <w:rsid w:val="00906673"/>
    <w:rsid w:val="00906A26"/>
    <w:rsid w:val="00906BB5"/>
    <w:rsid w:val="00906BE5"/>
    <w:rsid w:val="00906CD0"/>
    <w:rsid w:val="00906CEE"/>
    <w:rsid w:val="00907087"/>
    <w:rsid w:val="009071B2"/>
    <w:rsid w:val="009072D5"/>
    <w:rsid w:val="009074CF"/>
    <w:rsid w:val="009077E0"/>
    <w:rsid w:val="009079E4"/>
    <w:rsid w:val="00907A22"/>
    <w:rsid w:val="00907AC1"/>
    <w:rsid w:val="00907DF5"/>
    <w:rsid w:val="00907EE7"/>
    <w:rsid w:val="00910009"/>
    <w:rsid w:val="00910024"/>
    <w:rsid w:val="0091009E"/>
    <w:rsid w:val="00910278"/>
    <w:rsid w:val="0091048E"/>
    <w:rsid w:val="0091071A"/>
    <w:rsid w:val="00910791"/>
    <w:rsid w:val="0091084A"/>
    <w:rsid w:val="009108CA"/>
    <w:rsid w:val="0091090C"/>
    <w:rsid w:val="0091092E"/>
    <w:rsid w:val="00910C5A"/>
    <w:rsid w:val="00910E58"/>
    <w:rsid w:val="00910E85"/>
    <w:rsid w:val="009112C6"/>
    <w:rsid w:val="00911454"/>
    <w:rsid w:val="009114F6"/>
    <w:rsid w:val="009117F4"/>
    <w:rsid w:val="00911967"/>
    <w:rsid w:val="00911B03"/>
    <w:rsid w:val="00911C1F"/>
    <w:rsid w:val="00911C42"/>
    <w:rsid w:val="00911CA5"/>
    <w:rsid w:val="00911D66"/>
    <w:rsid w:val="00911E79"/>
    <w:rsid w:val="00911EAF"/>
    <w:rsid w:val="00911FF7"/>
    <w:rsid w:val="00912032"/>
    <w:rsid w:val="0091228D"/>
    <w:rsid w:val="009124A3"/>
    <w:rsid w:val="009124BB"/>
    <w:rsid w:val="00912583"/>
    <w:rsid w:val="0091268E"/>
    <w:rsid w:val="00912755"/>
    <w:rsid w:val="009127B6"/>
    <w:rsid w:val="009128F4"/>
    <w:rsid w:val="009129BD"/>
    <w:rsid w:val="00912B27"/>
    <w:rsid w:val="00912CC4"/>
    <w:rsid w:val="00912E66"/>
    <w:rsid w:val="00912E7A"/>
    <w:rsid w:val="00912EC5"/>
    <w:rsid w:val="009131A9"/>
    <w:rsid w:val="0091321B"/>
    <w:rsid w:val="00913251"/>
    <w:rsid w:val="00913518"/>
    <w:rsid w:val="00913696"/>
    <w:rsid w:val="00913883"/>
    <w:rsid w:val="0091397C"/>
    <w:rsid w:val="00913B5B"/>
    <w:rsid w:val="00913B64"/>
    <w:rsid w:val="00913FE0"/>
    <w:rsid w:val="00913FE1"/>
    <w:rsid w:val="00914281"/>
    <w:rsid w:val="009142B6"/>
    <w:rsid w:val="009143F7"/>
    <w:rsid w:val="00914437"/>
    <w:rsid w:val="0091468F"/>
    <w:rsid w:val="009146A1"/>
    <w:rsid w:val="0091490C"/>
    <w:rsid w:val="00914A27"/>
    <w:rsid w:val="00914B36"/>
    <w:rsid w:val="00914B6D"/>
    <w:rsid w:val="00914E2F"/>
    <w:rsid w:val="00914E7A"/>
    <w:rsid w:val="0091520E"/>
    <w:rsid w:val="00915228"/>
    <w:rsid w:val="00915270"/>
    <w:rsid w:val="00915292"/>
    <w:rsid w:val="00915328"/>
    <w:rsid w:val="00915482"/>
    <w:rsid w:val="0091595E"/>
    <w:rsid w:val="00915981"/>
    <w:rsid w:val="00915AB0"/>
    <w:rsid w:val="00915E08"/>
    <w:rsid w:val="00915F2C"/>
    <w:rsid w:val="00915FCD"/>
    <w:rsid w:val="009160A6"/>
    <w:rsid w:val="0091612A"/>
    <w:rsid w:val="009162EC"/>
    <w:rsid w:val="00916413"/>
    <w:rsid w:val="00916454"/>
    <w:rsid w:val="0091674A"/>
    <w:rsid w:val="00916930"/>
    <w:rsid w:val="00916A14"/>
    <w:rsid w:val="00916B7B"/>
    <w:rsid w:val="00916B81"/>
    <w:rsid w:val="00916BA9"/>
    <w:rsid w:val="00916BE7"/>
    <w:rsid w:val="00916EE0"/>
    <w:rsid w:val="00917275"/>
    <w:rsid w:val="0091737F"/>
    <w:rsid w:val="0091775B"/>
    <w:rsid w:val="00917777"/>
    <w:rsid w:val="00917816"/>
    <w:rsid w:val="009178EC"/>
    <w:rsid w:val="00917A1F"/>
    <w:rsid w:val="00917C94"/>
    <w:rsid w:val="00920064"/>
    <w:rsid w:val="009200C3"/>
    <w:rsid w:val="00920102"/>
    <w:rsid w:val="00920209"/>
    <w:rsid w:val="00920232"/>
    <w:rsid w:val="009203AE"/>
    <w:rsid w:val="00920459"/>
    <w:rsid w:val="0092053F"/>
    <w:rsid w:val="0092073F"/>
    <w:rsid w:val="00920777"/>
    <w:rsid w:val="00920852"/>
    <w:rsid w:val="0092089D"/>
    <w:rsid w:val="00920B46"/>
    <w:rsid w:val="00920B81"/>
    <w:rsid w:val="00920DEE"/>
    <w:rsid w:val="00920E92"/>
    <w:rsid w:val="00920F8E"/>
    <w:rsid w:val="00921132"/>
    <w:rsid w:val="00921663"/>
    <w:rsid w:val="0092194D"/>
    <w:rsid w:val="00921AE5"/>
    <w:rsid w:val="00921B17"/>
    <w:rsid w:val="00921C50"/>
    <w:rsid w:val="00922134"/>
    <w:rsid w:val="00922176"/>
    <w:rsid w:val="009221C7"/>
    <w:rsid w:val="0092245B"/>
    <w:rsid w:val="0092249F"/>
    <w:rsid w:val="009224C3"/>
    <w:rsid w:val="009224E9"/>
    <w:rsid w:val="00922585"/>
    <w:rsid w:val="0092258B"/>
    <w:rsid w:val="0092264F"/>
    <w:rsid w:val="00922762"/>
    <w:rsid w:val="009227DC"/>
    <w:rsid w:val="009227FD"/>
    <w:rsid w:val="00922841"/>
    <w:rsid w:val="0092285B"/>
    <w:rsid w:val="00922B59"/>
    <w:rsid w:val="00922B8B"/>
    <w:rsid w:val="00922BBA"/>
    <w:rsid w:val="00922BD1"/>
    <w:rsid w:val="00922C74"/>
    <w:rsid w:val="00923147"/>
    <w:rsid w:val="00923410"/>
    <w:rsid w:val="00923497"/>
    <w:rsid w:val="00923498"/>
    <w:rsid w:val="0092349E"/>
    <w:rsid w:val="0092355F"/>
    <w:rsid w:val="009235DD"/>
    <w:rsid w:val="009236BA"/>
    <w:rsid w:val="009236EF"/>
    <w:rsid w:val="009236FB"/>
    <w:rsid w:val="00923743"/>
    <w:rsid w:val="009237F9"/>
    <w:rsid w:val="009237FC"/>
    <w:rsid w:val="00923B05"/>
    <w:rsid w:val="00923F68"/>
    <w:rsid w:val="00923FBA"/>
    <w:rsid w:val="00924067"/>
    <w:rsid w:val="009243FE"/>
    <w:rsid w:val="00924505"/>
    <w:rsid w:val="00924847"/>
    <w:rsid w:val="0092498A"/>
    <w:rsid w:val="00924B55"/>
    <w:rsid w:val="00924BFE"/>
    <w:rsid w:val="00924DE4"/>
    <w:rsid w:val="00925079"/>
    <w:rsid w:val="00925207"/>
    <w:rsid w:val="0092528D"/>
    <w:rsid w:val="0092536E"/>
    <w:rsid w:val="009253DB"/>
    <w:rsid w:val="0092561F"/>
    <w:rsid w:val="0092588F"/>
    <w:rsid w:val="009259F7"/>
    <w:rsid w:val="00925BCD"/>
    <w:rsid w:val="00925C18"/>
    <w:rsid w:val="00925CC9"/>
    <w:rsid w:val="00925D78"/>
    <w:rsid w:val="00925E6D"/>
    <w:rsid w:val="00925E93"/>
    <w:rsid w:val="00925EBA"/>
    <w:rsid w:val="00926100"/>
    <w:rsid w:val="00926113"/>
    <w:rsid w:val="0092638C"/>
    <w:rsid w:val="009263A6"/>
    <w:rsid w:val="0092658E"/>
    <w:rsid w:val="009265B9"/>
    <w:rsid w:val="00926702"/>
    <w:rsid w:val="00926B8A"/>
    <w:rsid w:val="00926BDC"/>
    <w:rsid w:val="00926C29"/>
    <w:rsid w:val="00926C45"/>
    <w:rsid w:val="00926C53"/>
    <w:rsid w:val="00926C89"/>
    <w:rsid w:val="00926EBD"/>
    <w:rsid w:val="00927266"/>
    <w:rsid w:val="00927292"/>
    <w:rsid w:val="009273E1"/>
    <w:rsid w:val="009277B5"/>
    <w:rsid w:val="009278F4"/>
    <w:rsid w:val="00927E25"/>
    <w:rsid w:val="0093006E"/>
    <w:rsid w:val="009302DF"/>
    <w:rsid w:val="0093056F"/>
    <w:rsid w:val="009307DC"/>
    <w:rsid w:val="009307F7"/>
    <w:rsid w:val="00930842"/>
    <w:rsid w:val="00930961"/>
    <w:rsid w:val="00930AD0"/>
    <w:rsid w:val="00930B4D"/>
    <w:rsid w:val="00930CA6"/>
    <w:rsid w:val="00930E5B"/>
    <w:rsid w:val="00930F2C"/>
    <w:rsid w:val="0093101E"/>
    <w:rsid w:val="0093132B"/>
    <w:rsid w:val="009313C0"/>
    <w:rsid w:val="0093142E"/>
    <w:rsid w:val="009315D3"/>
    <w:rsid w:val="00931635"/>
    <w:rsid w:val="0093166B"/>
    <w:rsid w:val="00931714"/>
    <w:rsid w:val="0093188D"/>
    <w:rsid w:val="00931943"/>
    <w:rsid w:val="0093196D"/>
    <w:rsid w:val="00931ACF"/>
    <w:rsid w:val="00931AF6"/>
    <w:rsid w:val="00931FB4"/>
    <w:rsid w:val="0093200A"/>
    <w:rsid w:val="00932391"/>
    <w:rsid w:val="00932400"/>
    <w:rsid w:val="009325D7"/>
    <w:rsid w:val="009329A7"/>
    <w:rsid w:val="00932D48"/>
    <w:rsid w:val="00932EEB"/>
    <w:rsid w:val="00932F0E"/>
    <w:rsid w:val="00932F1F"/>
    <w:rsid w:val="0093305F"/>
    <w:rsid w:val="009335F1"/>
    <w:rsid w:val="009337ED"/>
    <w:rsid w:val="00933B37"/>
    <w:rsid w:val="00933C6D"/>
    <w:rsid w:val="00933D43"/>
    <w:rsid w:val="00933ECE"/>
    <w:rsid w:val="00933F77"/>
    <w:rsid w:val="00933FBE"/>
    <w:rsid w:val="00934072"/>
    <w:rsid w:val="009341A5"/>
    <w:rsid w:val="00934322"/>
    <w:rsid w:val="0093435A"/>
    <w:rsid w:val="009343D4"/>
    <w:rsid w:val="00934697"/>
    <w:rsid w:val="009346BF"/>
    <w:rsid w:val="0093479B"/>
    <w:rsid w:val="0093480D"/>
    <w:rsid w:val="009348AC"/>
    <w:rsid w:val="00934B21"/>
    <w:rsid w:val="00934B8A"/>
    <w:rsid w:val="00934BEF"/>
    <w:rsid w:val="00934D58"/>
    <w:rsid w:val="00934D7F"/>
    <w:rsid w:val="00934E38"/>
    <w:rsid w:val="00934EC6"/>
    <w:rsid w:val="00934F7B"/>
    <w:rsid w:val="0093525B"/>
    <w:rsid w:val="00935398"/>
    <w:rsid w:val="00935424"/>
    <w:rsid w:val="00935516"/>
    <w:rsid w:val="0093552D"/>
    <w:rsid w:val="00935647"/>
    <w:rsid w:val="009356B5"/>
    <w:rsid w:val="0093572A"/>
    <w:rsid w:val="00935A5D"/>
    <w:rsid w:val="00935CCD"/>
    <w:rsid w:val="00935CD4"/>
    <w:rsid w:val="00935DFC"/>
    <w:rsid w:val="00935F0F"/>
    <w:rsid w:val="00935F65"/>
    <w:rsid w:val="00935F9F"/>
    <w:rsid w:val="009360AF"/>
    <w:rsid w:val="00936378"/>
    <w:rsid w:val="00936615"/>
    <w:rsid w:val="0093661F"/>
    <w:rsid w:val="00936761"/>
    <w:rsid w:val="009367BB"/>
    <w:rsid w:val="009369F0"/>
    <w:rsid w:val="00936C10"/>
    <w:rsid w:val="00936D00"/>
    <w:rsid w:val="00936D0A"/>
    <w:rsid w:val="00936DC4"/>
    <w:rsid w:val="00936FA9"/>
    <w:rsid w:val="00936FBA"/>
    <w:rsid w:val="00936FDA"/>
    <w:rsid w:val="00937029"/>
    <w:rsid w:val="0093711D"/>
    <w:rsid w:val="00937476"/>
    <w:rsid w:val="00937484"/>
    <w:rsid w:val="0093748E"/>
    <w:rsid w:val="00937584"/>
    <w:rsid w:val="009376E7"/>
    <w:rsid w:val="00937892"/>
    <w:rsid w:val="00937B0F"/>
    <w:rsid w:val="00937CF8"/>
    <w:rsid w:val="00937D3E"/>
    <w:rsid w:val="00937DEE"/>
    <w:rsid w:val="00937EA8"/>
    <w:rsid w:val="00937F41"/>
    <w:rsid w:val="009402DD"/>
    <w:rsid w:val="00940377"/>
    <w:rsid w:val="009403C2"/>
    <w:rsid w:val="0094049B"/>
    <w:rsid w:val="009405EA"/>
    <w:rsid w:val="00940C56"/>
    <w:rsid w:val="00940FD7"/>
    <w:rsid w:val="00941330"/>
    <w:rsid w:val="00941353"/>
    <w:rsid w:val="0094156B"/>
    <w:rsid w:val="009415F0"/>
    <w:rsid w:val="009416C4"/>
    <w:rsid w:val="009419DA"/>
    <w:rsid w:val="00941A5C"/>
    <w:rsid w:val="00941B31"/>
    <w:rsid w:val="00941B5D"/>
    <w:rsid w:val="00941DA3"/>
    <w:rsid w:val="00941DAE"/>
    <w:rsid w:val="00941F50"/>
    <w:rsid w:val="0094273A"/>
    <w:rsid w:val="00942759"/>
    <w:rsid w:val="009428C8"/>
    <w:rsid w:val="009429A1"/>
    <w:rsid w:val="00942A69"/>
    <w:rsid w:val="00942B4C"/>
    <w:rsid w:val="00942CA9"/>
    <w:rsid w:val="00942CD1"/>
    <w:rsid w:val="00942D12"/>
    <w:rsid w:val="00943093"/>
    <w:rsid w:val="009433CA"/>
    <w:rsid w:val="0094359B"/>
    <w:rsid w:val="009435FF"/>
    <w:rsid w:val="00943717"/>
    <w:rsid w:val="00943743"/>
    <w:rsid w:val="00943855"/>
    <w:rsid w:val="0094391B"/>
    <w:rsid w:val="00943920"/>
    <w:rsid w:val="00943932"/>
    <w:rsid w:val="00943ADD"/>
    <w:rsid w:val="00943B0F"/>
    <w:rsid w:val="00943B76"/>
    <w:rsid w:val="00943B8F"/>
    <w:rsid w:val="00943FCF"/>
    <w:rsid w:val="00943FD0"/>
    <w:rsid w:val="00943FD7"/>
    <w:rsid w:val="009440E4"/>
    <w:rsid w:val="009441F5"/>
    <w:rsid w:val="00944305"/>
    <w:rsid w:val="00944607"/>
    <w:rsid w:val="00944613"/>
    <w:rsid w:val="00944617"/>
    <w:rsid w:val="00944A49"/>
    <w:rsid w:val="00944B67"/>
    <w:rsid w:val="00944C02"/>
    <w:rsid w:val="00944CD2"/>
    <w:rsid w:val="00944CE1"/>
    <w:rsid w:val="00944EFE"/>
    <w:rsid w:val="00945053"/>
    <w:rsid w:val="00945361"/>
    <w:rsid w:val="009455AB"/>
    <w:rsid w:val="009455FB"/>
    <w:rsid w:val="0094566E"/>
    <w:rsid w:val="0094574B"/>
    <w:rsid w:val="00945814"/>
    <w:rsid w:val="00945964"/>
    <w:rsid w:val="00945A8C"/>
    <w:rsid w:val="00945B0F"/>
    <w:rsid w:val="00945D85"/>
    <w:rsid w:val="00945E54"/>
    <w:rsid w:val="0094608D"/>
    <w:rsid w:val="009460AA"/>
    <w:rsid w:val="0094630F"/>
    <w:rsid w:val="009463BF"/>
    <w:rsid w:val="00946407"/>
    <w:rsid w:val="009465B3"/>
    <w:rsid w:val="00946728"/>
    <w:rsid w:val="00946730"/>
    <w:rsid w:val="00946791"/>
    <w:rsid w:val="009467BB"/>
    <w:rsid w:val="0094681B"/>
    <w:rsid w:val="00946ADC"/>
    <w:rsid w:val="00946DE4"/>
    <w:rsid w:val="00946F87"/>
    <w:rsid w:val="0094702C"/>
    <w:rsid w:val="009470BF"/>
    <w:rsid w:val="0094718F"/>
    <w:rsid w:val="009472AC"/>
    <w:rsid w:val="009472CA"/>
    <w:rsid w:val="009472ED"/>
    <w:rsid w:val="00947323"/>
    <w:rsid w:val="0094744D"/>
    <w:rsid w:val="00947663"/>
    <w:rsid w:val="0094777A"/>
    <w:rsid w:val="00947850"/>
    <w:rsid w:val="0094785C"/>
    <w:rsid w:val="00947A96"/>
    <w:rsid w:val="00947B4A"/>
    <w:rsid w:val="00947DB0"/>
    <w:rsid w:val="00947DCB"/>
    <w:rsid w:val="00947E11"/>
    <w:rsid w:val="00947EE2"/>
    <w:rsid w:val="009500B7"/>
    <w:rsid w:val="00950196"/>
    <w:rsid w:val="00950521"/>
    <w:rsid w:val="00950560"/>
    <w:rsid w:val="009505E5"/>
    <w:rsid w:val="0095060E"/>
    <w:rsid w:val="00950657"/>
    <w:rsid w:val="00950833"/>
    <w:rsid w:val="00950A30"/>
    <w:rsid w:val="00950C3E"/>
    <w:rsid w:val="00950D02"/>
    <w:rsid w:val="00950D07"/>
    <w:rsid w:val="00950D15"/>
    <w:rsid w:val="00950D30"/>
    <w:rsid w:val="00950E24"/>
    <w:rsid w:val="00950F90"/>
    <w:rsid w:val="009510A7"/>
    <w:rsid w:val="009510AC"/>
    <w:rsid w:val="009511AC"/>
    <w:rsid w:val="00951496"/>
    <w:rsid w:val="00951584"/>
    <w:rsid w:val="009515FC"/>
    <w:rsid w:val="0095169C"/>
    <w:rsid w:val="00951A52"/>
    <w:rsid w:val="00951AE3"/>
    <w:rsid w:val="00951AEE"/>
    <w:rsid w:val="00951B34"/>
    <w:rsid w:val="00951C0E"/>
    <w:rsid w:val="00951C15"/>
    <w:rsid w:val="00951D20"/>
    <w:rsid w:val="00951D25"/>
    <w:rsid w:val="00951D7E"/>
    <w:rsid w:val="00951DCA"/>
    <w:rsid w:val="00951E41"/>
    <w:rsid w:val="00951FCF"/>
    <w:rsid w:val="009523ED"/>
    <w:rsid w:val="009525C9"/>
    <w:rsid w:val="00952673"/>
    <w:rsid w:val="00952892"/>
    <w:rsid w:val="009528D2"/>
    <w:rsid w:val="00952915"/>
    <w:rsid w:val="0095297D"/>
    <w:rsid w:val="009529C0"/>
    <w:rsid w:val="00952AB1"/>
    <w:rsid w:val="00952DCB"/>
    <w:rsid w:val="00952E0B"/>
    <w:rsid w:val="00953125"/>
    <w:rsid w:val="00953266"/>
    <w:rsid w:val="009533D8"/>
    <w:rsid w:val="00953821"/>
    <w:rsid w:val="009538C0"/>
    <w:rsid w:val="00953A11"/>
    <w:rsid w:val="00953DEE"/>
    <w:rsid w:val="00953F5E"/>
    <w:rsid w:val="00954171"/>
    <w:rsid w:val="0095420A"/>
    <w:rsid w:val="00954265"/>
    <w:rsid w:val="00954525"/>
    <w:rsid w:val="00954536"/>
    <w:rsid w:val="009546E4"/>
    <w:rsid w:val="0095487B"/>
    <w:rsid w:val="00954B0E"/>
    <w:rsid w:val="00955023"/>
    <w:rsid w:val="009550F9"/>
    <w:rsid w:val="009551D5"/>
    <w:rsid w:val="00955295"/>
    <w:rsid w:val="009553C3"/>
    <w:rsid w:val="009553C8"/>
    <w:rsid w:val="0095596C"/>
    <w:rsid w:val="009559AC"/>
    <w:rsid w:val="009559D6"/>
    <w:rsid w:val="00955C2E"/>
    <w:rsid w:val="00955C90"/>
    <w:rsid w:val="00955D0D"/>
    <w:rsid w:val="00955E13"/>
    <w:rsid w:val="00955ECB"/>
    <w:rsid w:val="00955F69"/>
    <w:rsid w:val="0095609E"/>
    <w:rsid w:val="009562D7"/>
    <w:rsid w:val="009562E3"/>
    <w:rsid w:val="0095632D"/>
    <w:rsid w:val="00956594"/>
    <w:rsid w:val="0095690F"/>
    <w:rsid w:val="009569DD"/>
    <w:rsid w:val="00956A36"/>
    <w:rsid w:val="00956C78"/>
    <w:rsid w:val="0095709C"/>
    <w:rsid w:val="009570D5"/>
    <w:rsid w:val="00957177"/>
    <w:rsid w:val="0095738F"/>
    <w:rsid w:val="0095763E"/>
    <w:rsid w:val="009577FE"/>
    <w:rsid w:val="00957876"/>
    <w:rsid w:val="0095787B"/>
    <w:rsid w:val="00957D2C"/>
    <w:rsid w:val="00957DCC"/>
    <w:rsid w:val="00957EAA"/>
    <w:rsid w:val="00960079"/>
    <w:rsid w:val="0096009A"/>
    <w:rsid w:val="009600C0"/>
    <w:rsid w:val="00960435"/>
    <w:rsid w:val="009604DC"/>
    <w:rsid w:val="009604F8"/>
    <w:rsid w:val="009607B7"/>
    <w:rsid w:val="0096084A"/>
    <w:rsid w:val="009608BC"/>
    <w:rsid w:val="00960A4B"/>
    <w:rsid w:val="00960B10"/>
    <w:rsid w:val="00960CB6"/>
    <w:rsid w:val="00960E36"/>
    <w:rsid w:val="009610BB"/>
    <w:rsid w:val="009610F1"/>
    <w:rsid w:val="00961385"/>
    <w:rsid w:val="00961548"/>
    <w:rsid w:val="00961560"/>
    <w:rsid w:val="009616F6"/>
    <w:rsid w:val="00961838"/>
    <w:rsid w:val="009619A4"/>
    <w:rsid w:val="00961A6B"/>
    <w:rsid w:val="00961ACF"/>
    <w:rsid w:val="00961B45"/>
    <w:rsid w:val="00961D6C"/>
    <w:rsid w:val="00961F09"/>
    <w:rsid w:val="00962001"/>
    <w:rsid w:val="009620D1"/>
    <w:rsid w:val="009620D9"/>
    <w:rsid w:val="00962145"/>
    <w:rsid w:val="0096254B"/>
    <w:rsid w:val="0096258F"/>
    <w:rsid w:val="00962714"/>
    <w:rsid w:val="009627CA"/>
    <w:rsid w:val="00962DA8"/>
    <w:rsid w:val="00962E4B"/>
    <w:rsid w:val="00962F2B"/>
    <w:rsid w:val="00962FBA"/>
    <w:rsid w:val="00963081"/>
    <w:rsid w:val="009631F9"/>
    <w:rsid w:val="00963200"/>
    <w:rsid w:val="009632DA"/>
    <w:rsid w:val="00963403"/>
    <w:rsid w:val="00963441"/>
    <w:rsid w:val="00963455"/>
    <w:rsid w:val="009634B9"/>
    <w:rsid w:val="00963564"/>
    <w:rsid w:val="00963646"/>
    <w:rsid w:val="009636D3"/>
    <w:rsid w:val="0096379C"/>
    <w:rsid w:val="00963B4F"/>
    <w:rsid w:val="00963C45"/>
    <w:rsid w:val="00963D46"/>
    <w:rsid w:val="00963ED5"/>
    <w:rsid w:val="00963F86"/>
    <w:rsid w:val="009640CE"/>
    <w:rsid w:val="0096412B"/>
    <w:rsid w:val="0096424E"/>
    <w:rsid w:val="0096445C"/>
    <w:rsid w:val="009645CF"/>
    <w:rsid w:val="009646C1"/>
    <w:rsid w:val="0096474B"/>
    <w:rsid w:val="00964785"/>
    <w:rsid w:val="00964927"/>
    <w:rsid w:val="00964A61"/>
    <w:rsid w:val="00964A67"/>
    <w:rsid w:val="00964B84"/>
    <w:rsid w:val="00964DC5"/>
    <w:rsid w:val="00965241"/>
    <w:rsid w:val="00965277"/>
    <w:rsid w:val="009654B3"/>
    <w:rsid w:val="0096595A"/>
    <w:rsid w:val="00965CCD"/>
    <w:rsid w:val="00965D87"/>
    <w:rsid w:val="00965DC9"/>
    <w:rsid w:val="00965EE0"/>
    <w:rsid w:val="00965F36"/>
    <w:rsid w:val="009660D8"/>
    <w:rsid w:val="009661DB"/>
    <w:rsid w:val="00966358"/>
    <w:rsid w:val="009665D9"/>
    <w:rsid w:val="0096672A"/>
    <w:rsid w:val="009667B3"/>
    <w:rsid w:val="00966917"/>
    <w:rsid w:val="009669D1"/>
    <w:rsid w:val="009669F4"/>
    <w:rsid w:val="00966A6A"/>
    <w:rsid w:val="00966AA8"/>
    <w:rsid w:val="00966B83"/>
    <w:rsid w:val="00966BBC"/>
    <w:rsid w:val="00966BE3"/>
    <w:rsid w:val="00966E13"/>
    <w:rsid w:val="0096729F"/>
    <w:rsid w:val="009674C6"/>
    <w:rsid w:val="00967644"/>
    <w:rsid w:val="00967750"/>
    <w:rsid w:val="009677C3"/>
    <w:rsid w:val="0096785D"/>
    <w:rsid w:val="00967993"/>
    <w:rsid w:val="0096799F"/>
    <w:rsid w:val="009679D4"/>
    <w:rsid w:val="00967A88"/>
    <w:rsid w:val="00967C76"/>
    <w:rsid w:val="00967D44"/>
    <w:rsid w:val="00967FAA"/>
    <w:rsid w:val="009700D0"/>
    <w:rsid w:val="009702B5"/>
    <w:rsid w:val="00970634"/>
    <w:rsid w:val="0097077D"/>
    <w:rsid w:val="0097090E"/>
    <w:rsid w:val="009709BA"/>
    <w:rsid w:val="00970E24"/>
    <w:rsid w:val="00970F1E"/>
    <w:rsid w:val="00970F7D"/>
    <w:rsid w:val="00971170"/>
    <w:rsid w:val="009717C0"/>
    <w:rsid w:val="009717EF"/>
    <w:rsid w:val="00971BED"/>
    <w:rsid w:val="00971C14"/>
    <w:rsid w:val="00971EC3"/>
    <w:rsid w:val="00971F0F"/>
    <w:rsid w:val="009722B8"/>
    <w:rsid w:val="009722D5"/>
    <w:rsid w:val="00972426"/>
    <w:rsid w:val="0097257D"/>
    <w:rsid w:val="00972712"/>
    <w:rsid w:val="00972C07"/>
    <w:rsid w:val="00972C1B"/>
    <w:rsid w:val="00972C83"/>
    <w:rsid w:val="00972D77"/>
    <w:rsid w:val="00972E1B"/>
    <w:rsid w:val="00972EDE"/>
    <w:rsid w:val="00972EEC"/>
    <w:rsid w:val="00972EEF"/>
    <w:rsid w:val="0097302D"/>
    <w:rsid w:val="009730DB"/>
    <w:rsid w:val="0097317D"/>
    <w:rsid w:val="009731FA"/>
    <w:rsid w:val="009733AE"/>
    <w:rsid w:val="009736BB"/>
    <w:rsid w:val="0097376E"/>
    <w:rsid w:val="00973A16"/>
    <w:rsid w:val="00973A30"/>
    <w:rsid w:val="00973C89"/>
    <w:rsid w:val="00973D1F"/>
    <w:rsid w:val="0097412C"/>
    <w:rsid w:val="009741E2"/>
    <w:rsid w:val="00974298"/>
    <w:rsid w:val="00974468"/>
    <w:rsid w:val="00974689"/>
    <w:rsid w:val="00974810"/>
    <w:rsid w:val="00974C8F"/>
    <w:rsid w:val="00974C9D"/>
    <w:rsid w:val="00974D9E"/>
    <w:rsid w:val="00974DB3"/>
    <w:rsid w:val="00974F0B"/>
    <w:rsid w:val="009751FD"/>
    <w:rsid w:val="009752E2"/>
    <w:rsid w:val="00975416"/>
    <w:rsid w:val="00975853"/>
    <w:rsid w:val="009759B7"/>
    <w:rsid w:val="00975AC2"/>
    <w:rsid w:val="00975AFA"/>
    <w:rsid w:val="00975B0C"/>
    <w:rsid w:val="00975B68"/>
    <w:rsid w:val="00975C14"/>
    <w:rsid w:val="00975C84"/>
    <w:rsid w:val="00975CE7"/>
    <w:rsid w:val="00975D7C"/>
    <w:rsid w:val="00975E7E"/>
    <w:rsid w:val="00976147"/>
    <w:rsid w:val="009762B0"/>
    <w:rsid w:val="0097639B"/>
    <w:rsid w:val="009763A4"/>
    <w:rsid w:val="009763FB"/>
    <w:rsid w:val="0097642F"/>
    <w:rsid w:val="00976530"/>
    <w:rsid w:val="0097653D"/>
    <w:rsid w:val="00976757"/>
    <w:rsid w:val="00976896"/>
    <w:rsid w:val="0097691D"/>
    <w:rsid w:val="00976AAF"/>
    <w:rsid w:val="00976C26"/>
    <w:rsid w:val="00976C72"/>
    <w:rsid w:val="00976C85"/>
    <w:rsid w:val="00976E3B"/>
    <w:rsid w:val="0097703C"/>
    <w:rsid w:val="00977264"/>
    <w:rsid w:val="0097738A"/>
    <w:rsid w:val="00977508"/>
    <w:rsid w:val="009775CB"/>
    <w:rsid w:val="009776F2"/>
    <w:rsid w:val="009776F7"/>
    <w:rsid w:val="00977753"/>
    <w:rsid w:val="0097775B"/>
    <w:rsid w:val="009777CC"/>
    <w:rsid w:val="00977914"/>
    <w:rsid w:val="00977A39"/>
    <w:rsid w:val="00977AEF"/>
    <w:rsid w:val="00977B00"/>
    <w:rsid w:val="00977E2B"/>
    <w:rsid w:val="00977F20"/>
    <w:rsid w:val="00977F7A"/>
    <w:rsid w:val="00977FC4"/>
    <w:rsid w:val="00980272"/>
    <w:rsid w:val="009803A2"/>
    <w:rsid w:val="009803E7"/>
    <w:rsid w:val="0098044A"/>
    <w:rsid w:val="00980495"/>
    <w:rsid w:val="009807E1"/>
    <w:rsid w:val="009808C9"/>
    <w:rsid w:val="0098093F"/>
    <w:rsid w:val="00980A9C"/>
    <w:rsid w:val="00980ACE"/>
    <w:rsid w:val="00980CEE"/>
    <w:rsid w:val="00980D05"/>
    <w:rsid w:val="00980D4A"/>
    <w:rsid w:val="00980DDB"/>
    <w:rsid w:val="00980E51"/>
    <w:rsid w:val="00980F20"/>
    <w:rsid w:val="00980FB9"/>
    <w:rsid w:val="00981020"/>
    <w:rsid w:val="0098105E"/>
    <w:rsid w:val="009810AC"/>
    <w:rsid w:val="009810B1"/>
    <w:rsid w:val="00981125"/>
    <w:rsid w:val="00981195"/>
    <w:rsid w:val="0098121F"/>
    <w:rsid w:val="00981494"/>
    <w:rsid w:val="00981678"/>
    <w:rsid w:val="00981831"/>
    <w:rsid w:val="00981844"/>
    <w:rsid w:val="00981BBC"/>
    <w:rsid w:val="00981ED5"/>
    <w:rsid w:val="00981F80"/>
    <w:rsid w:val="00981F8B"/>
    <w:rsid w:val="00981F93"/>
    <w:rsid w:val="009825C9"/>
    <w:rsid w:val="0098266A"/>
    <w:rsid w:val="0098268B"/>
    <w:rsid w:val="0098286B"/>
    <w:rsid w:val="009828A4"/>
    <w:rsid w:val="009829B8"/>
    <w:rsid w:val="00982C14"/>
    <w:rsid w:val="00982F92"/>
    <w:rsid w:val="009831F6"/>
    <w:rsid w:val="00983217"/>
    <w:rsid w:val="009832C6"/>
    <w:rsid w:val="009836CD"/>
    <w:rsid w:val="009838B3"/>
    <w:rsid w:val="009838F2"/>
    <w:rsid w:val="00983989"/>
    <w:rsid w:val="009839CC"/>
    <w:rsid w:val="009839D4"/>
    <w:rsid w:val="00983B77"/>
    <w:rsid w:val="00983C5E"/>
    <w:rsid w:val="00983CB4"/>
    <w:rsid w:val="00983D4B"/>
    <w:rsid w:val="009840AB"/>
    <w:rsid w:val="00984331"/>
    <w:rsid w:val="009843A3"/>
    <w:rsid w:val="0098444E"/>
    <w:rsid w:val="009845BF"/>
    <w:rsid w:val="009846EB"/>
    <w:rsid w:val="00984919"/>
    <w:rsid w:val="00984ACB"/>
    <w:rsid w:val="00984C79"/>
    <w:rsid w:val="00984F16"/>
    <w:rsid w:val="00984F95"/>
    <w:rsid w:val="00984F97"/>
    <w:rsid w:val="00984FA6"/>
    <w:rsid w:val="00985029"/>
    <w:rsid w:val="009852A3"/>
    <w:rsid w:val="009852ED"/>
    <w:rsid w:val="00985354"/>
    <w:rsid w:val="00985760"/>
    <w:rsid w:val="0098579E"/>
    <w:rsid w:val="00985A20"/>
    <w:rsid w:val="00985A9D"/>
    <w:rsid w:val="00985AEB"/>
    <w:rsid w:val="00985D62"/>
    <w:rsid w:val="00985D82"/>
    <w:rsid w:val="00985DA1"/>
    <w:rsid w:val="00985FC2"/>
    <w:rsid w:val="00986207"/>
    <w:rsid w:val="00986443"/>
    <w:rsid w:val="0098659F"/>
    <w:rsid w:val="009866C7"/>
    <w:rsid w:val="00986796"/>
    <w:rsid w:val="0098685C"/>
    <w:rsid w:val="009868E3"/>
    <w:rsid w:val="0098693B"/>
    <w:rsid w:val="00986C19"/>
    <w:rsid w:val="00986CF1"/>
    <w:rsid w:val="00986D82"/>
    <w:rsid w:val="00986DD5"/>
    <w:rsid w:val="00986E6E"/>
    <w:rsid w:val="00986F46"/>
    <w:rsid w:val="0098705D"/>
    <w:rsid w:val="00987086"/>
    <w:rsid w:val="00987253"/>
    <w:rsid w:val="009872EA"/>
    <w:rsid w:val="0098770E"/>
    <w:rsid w:val="00987802"/>
    <w:rsid w:val="00987837"/>
    <w:rsid w:val="00987920"/>
    <w:rsid w:val="00987960"/>
    <w:rsid w:val="00987968"/>
    <w:rsid w:val="00987A3E"/>
    <w:rsid w:val="00987B4B"/>
    <w:rsid w:val="00987D73"/>
    <w:rsid w:val="00987D8C"/>
    <w:rsid w:val="0099039D"/>
    <w:rsid w:val="009904C0"/>
    <w:rsid w:val="00990578"/>
    <w:rsid w:val="009908CA"/>
    <w:rsid w:val="0099096C"/>
    <w:rsid w:val="00990990"/>
    <w:rsid w:val="00990ACA"/>
    <w:rsid w:val="00990BB9"/>
    <w:rsid w:val="00990E85"/>
    <w:rsid w:val="00990FBE"/>
    <w:rsid w:val="00991154"/>
    <w:rsid w:val="0099126F"/>
    <w:rsid w:val="0099184C"/>
    <w:rsid w:val="009919E3"/>
    <w:rsid w:val="00991A94"/>
    <w:rsid w:val="00991C28"/>
    <w:rsid w:val="00991D56"/>
    <w:rsid w:val="00991F11"/>
    <w:rsid w:val="00991F24"/>
    <w:rsid w:val="009920D7"/>
    <w:rsid w:val="0099219F"/>
    <w:rsid w:val="009922E9"/>
    <w:rsid w:val="00992317"/>
    <w:rsid w:val="00992396"/>
    <w:rsid w:val="0099239C"/>
    <w:rsid w:val="009926C2"/>
    <w:rsid w:val="009926F7"/>
    <w:rsid w:val="00992731"/>
    <w:rsid w:val="0099291B"/>
    <w:rsid w:val="0099293F"/>
    <w:rsid w:val="00992A91"/>
    <w:rsid w:val="00992AFC"/>
    <w:rsid w:val="00992D01"/>
    <w:rsid w:val="00992D11"/>
    <w:rsid w:val="00992FD7"/>
    <w:rsid w:val="009931E7"/>
    <w:rsid w:val="009932FF"/>
    <w:rsid w:val="00993447"/>
    <w:rsid w:val="00993505"/>
    <w:rsid w:val="00993544"/>
    <w:rsid w:val="00993AA7"/>
    <w:rsid w:val="00993ABD"/>
    <w:rsid w:val="00993C76"/>
    <w:rsid w:val="00993D57"/>
    <w:rsid w:val="00993E31"/>
    <w:rsid w:val="00993EBE"/>
    <w:rsid w:val="009941FD"/>
    <w:rsid w:val="0099420F"/>
    <w:rsid w:val="009942DD"/>
    <w:rsid w:val="00994305"/>
    <w:rsid w:val="00994491"/>
    <w:rsid w:val="009946E5"/>
    <w:rsid w:val="00994774"/>
    <w:rsid w:val="00994962"/>
    <w:rsid w:val="00994B92"/>
    <w:rsid w:val="00994C0B"/>
    <w:rsid w:val="00994C5D"/>
    <w:rsid w:val="00994E97"/>
    <w:rsid w:val="00995010"/>
    <w:rsid w:val="009950B0"/>
    <w:rsid w:val="00995185"/>
    <w:rsid w:val="0099524E"/>
    <w:rsid w:val="00995265"/>
    <w:rsid w:val="0099529C"/>
    <w:rsid w:val="009952A5"/>
    <w:rsid w:val="0099540A"/>
    <w:rsid w:val="00995655"/>
    <w:rsid w:val="009956FD"/>
    <w:rsid w:val="0099573C"/>
    <w:rsid w:val="00995800"/>
    <w:rsid w:val="00995809"/>
    <w:rsid w:val="0099590C"/>
    <w:rsid w:val="00995AF3"/>
    <w:rsid w:val="00995B57"/>
    <w:rsid w:val="00995BD5"/>
    <w:rsid w:val="00995C77"/>
    <w:rsid w:val="00995D74"/>
    <w:rsid w:val="00995F2C"/>
    <w:rsid w:val="00996006"/>
    <w:rsid w:val="00996028"/>
    <w:rsid w:val="009961C1"/>
    <w:rsid w:val="00996262"/>
    <w:rsid w:val="009962E2"/>
    <w:rsid w:val="009967D3"/>
    <w:rsid w:val="009968B9"/>
    <w:rsid w:val="00996937"/>
    <w:rsid w:val="00996969"/>
    <w:rsid w:val="00996980"/>
    <w:rsid w:val="00996A0D"/>
    <w:rsid w:val="00996E46"/>
    <w:rsid w:val="00996EBA"/>
    <w:rsid w:val="00997055"/>
    <w:rsid w:val="009971CE"/>
    <w:rsid w:val="009973A0"/>
    <w:rsid w:val="00997629"/>
    <w:rsid w:val="0099778C"/>
    <w:rsid w:val="009977D0"/>
    <w:rsid w:val="009977F6"/>
    <w:rsid w:val="00997842"/>
    <w:rsid w:val="009978BA"/>
    <w:rsid w:val="009978BE"/>
    <w:rsid w:val="00997ADE"/>
    <w:rsid w:val="00997B4C"/>
    <w:rsid w:val="00997D2E"/>
    <w:rsid w:val="00997D52"/>
    <w:rsid w:val="00997E11"/>
    <w:rsid w:val="00997E46"/>
    <w:rsid w:val="00997F98"/>
    <w:rsid w:val="009A0075"/>
    <w:rsid w:val="009A016A"/>
    <w:rsid w:val="009A0348"/>
    <w:rsid w:val="009A0463"/>
    <w:rsid w:val="009A048D"/>
    <w:rsid w:val="009A056D"/>
    <w:rsid w:val="009A0614"/>
    <w:rsid w:val="009A06DE"/>
    <w:rsid w:val="009A08D8"/>
    <w:rsid w:val="009A09E8"/>
    <w:rsid w:val="009A0A43"/>
    <w:rsid w:val="009A0A95"/>
    <w:rsid w:val="009A0CC0"/>
    <w:rsid w:val="009A0E0C"/>
    <w:rsid w:val="009A0FF6"/>
    <w:rsid w:val="009A1018"/>
    <w:rsid w:val="009A12C4"/>
    <w:rsid w:val="009A13A1"/>
    <w:rsid w:val="009A13DC"/>
    <w:rsid w:val="009A13ED"/>
    <w:rsid w:val="009A13F9"/>
    <w:rsid w:val="009A1437"/>
    <w:rsid w:val="009A154E"/>
    <w:rsid w:val="009A16A9"/>
    <w:rsid w:val="009A18E0"/>
    <w:rsid w:val="009A1AA8"/>
    <w:rsid w:val="009A1AD6"/>
    <w:rsid w:val="009A1B22"/>
    <w:rsid w:val="009A1C8E"/>
    <w:rsid w:val="009A1F6C"/>
    <w:rsid w:val="009A2412"/>
    <w:rsid w:val="009A255A"/>
    <w:rsid w:val="009A2566"/>
    <w:rsid w:val="009A28C9"/>
    <w:rsid w:val="009A2BD3"/>
    <w:rsid w:val="009A2C5C"/>
    <w:rsid w:val="009A2DF1"/>
    <w:rsid w:val="009A2F60"/>
    <w:rsid w:val="009A32B8"/>
    <w:rsid w:val="009A3453"/>
    <w:rsid w:val="009A380E"/>
    <w:rsid w:val="009A391C"/>
    <w:rsid w:val="009A3A51"/>
    <w:rsid w:val="009A3C99"/>
    <w:rsid w:val="009A3D3D"/>
    <w:rsid w:val="009A3DE2"/>
    <w:rsid w:val="009A423D"/>
    <w:rsid w:val="009A4494"/>
    <w:rsid w:val="009A4694"/>
    <w:rsid w:val="009A4790"/>
    <w:rsid w:val="009A4960"/>
    <w:rsid w:val="009A4AF7"/>
    <w:rsid w:val="009A4B0A"/>
    <w:rsid w:val="009A4E72"/>
    <w:rsid w:val="009A5243"/>
    <w:rsid w:val="009A541B"/>
    <w:rsid w:val="009A5739"/>
    <w:rsid w:val="009A5814"/>
    <w:rsid w:val="009A5857"/>
    <w:rsid w:val="009A5B3B"/>
    <w:rsid w:val="009A5BC8"/>
    <w:rsid w:val="009A5C6A"/>
    <w:rsid w:val="009A5CA2"/>
    <w:rsid w:val="009A5E43"/>
    <w:rsid w:val="009A5EE5"/>
    <w:rsid w:val="009A633B"/>
    <w:rsid w:val="009A63B0"/>
    <w:rsid w:val="009A6444"/>
    <w:rsid w:val="009A6C51"/>
    <w:rsid w:val="009A6D49"/>
    <w:rsid w:val="009A6F53"/>
    <w:rsid w:val="009A709F"/>
    <w:rsid w:val="009A7179"/>
    <w:rsid w:val="009A71FF"/>
    <w:rsid w:val="009A723E"/>
    <w:rsid w:val="009A7243"/>
    <w:rsid w:val="009A731C"/>
    <w:rsid w:val="009A762E"/>
    <w:rsid w:val="009A767E"/>
    <w:rsid w:val="009A76E7"/>
    <w:rsid w:val="009A7806"/>
    <w:rsid w:val="009A7A29"/>
    <w:rsid w:val="009A7A2F"/>
    <w:rsid w:val="009A7AE7"/>
    <w:rsid w:val="009A7B8B"/>
    <w:rsid w:val="009A7D27"/>
    <w:rsid w:val="009A7E37"/>
    <w:rsid w:val="009A7E4E"/>
    <w:rsid w:val="009A7E75"/>
    <w:rsid w:val="009B038B"/>
    <w:rsid w:val="009B05A5"/>
    <w:rsid w:val="009B0CF2"/>
    <w:rsid w:val="009B0F01"/>
    <w:rsid w:val="009B0F7E"/>
    <w:rsid w:val="009B0F91"/>
    <w:rsid w:val="009B12C2"/>
    <w:rsid w:val="009B1384"/>
    <w:rsid w:val="009B1537"/>
    <w:rsid w:val="009B15ED"/>
    <w:rsid w:val="009B1681"/>
    <w:rsid w:val="009B18D8"/>
    <w:rsid w:val="009B1A88"/>
    <w:rsid w:val="009B1B1D"/>
    <w:rsid w:val="009B1CB2"/>
    <w:rsid w:val="009B1CC7"/>
    <w:rsid w:val="009B1CDB"/>
    <w:rsid w:val="009B1CF1"/>
    <w:rsid w:val="009B1FA3"/>
    <w:rsid w:val="009B2031"/>
    <w:rsid w:val="009B22A2"/>
    <w:rsid w:val="009B22C3"/>
    <w:rsid w:val="009B230D"/>
    <w:rsid w:val="009B239D"/>
    <w:rsid w:val="009B2472"/>
    <w:rsid w:val="009B2679"/>
    <w:rsid w:val="009B267A"/>
    <w:rsid w:val="009B2700"/>
    <w:rsid w:val="009B2899"/>
    <w:rsid w:val="009B29B3"/>
    <w:rsid w:val="009B2AE7"/>
    <w:rsid w:val="009B2B34"/>
    <w:rsid w:val="009B2BC1"/>
    <w:rsid w:val="009B2BCF"/>
    <w:rsid w:val="009B309E"/>
    <w:rsid w:val="009B322A"/>
    <w:rsid w:val="009B3369"/>
    <w:rsid w:val="009B3378"/>
    <w:rsid w:val="009B342D"/>
    <w:rsid w:val="009B377D"/>
    <w:rsid w:val="009B3799"/>
    <w:rsid w:val="009B37FA"/>
    <w:rsid w:val="009B37FC"/>
    <w:rsid w:val="009B3818"/>
    <w:rsid w:val="009B3925"/>
    <w:rsid w:val="009B39B4"/>
    <w:rsid w:val="009B3CFB"/>
    <w:rsid w:val="009B3D4A"/>
    <w:rsid w:val="009B3E18"/>
    <w:rsid w:val="009B3E79"/>
    <w:rsid w:val="009B3F74"/>
    <w:rsid w:val="009B3FBE"/>
    <w:rsid w:val="009B4493"/>
    <w:rsid w:val="009B4533"/>
    <w:rsid w:val="009B478D"/>
    <w:rsid w:val="009B4897"/>
    <w:rsid w:val="009B4BF4"/>
    <w:rsid w:val="009B5057"/>
    <w:rsid w:val="009B5099"/>
    <w:rsid w:val="009B53B9"/>
    <w:rsid w:val="009B577A"/>
    <w:rsid w:val="009B58A9"/>
    <w:rsid w:val="009B58AA"/>
    <w:rsid w:val="009B5BBC"/>
    <w:rsid w:val="009B5BD0"/>
    <w:rsid w:val="009B5C91"/>
    <w:rsid w:val="009B5EE2"/>
    <w:rsid w:val="009B60A7"/>
    <w:rsid w:val="009B60FB"/>
    <w:rsid w:val="009B6108"/>
    <w:rsid w:val="009B61C7"/>
    <w:rsid w:val="009B630F"/>
    <w:rsid w:val="009B6405"/>
    <w:rsid w:val="009B65D6"/>
    <w:rsid w:val="009B6639"/>
    <w:rsid w:val="009B6654"/>
    <w:rsid w:val="009B67B6"/>
    <w:rsid w:val="009B67E1"/>
    <w:rsid w:val="009B69BC"/>
    <w:rsid w:val="009B6A2E"/>
    <w:rsid w:val="009B6AEB"/>
    <w:rsid w:val="009B6C1A"/>
    <w:rsid w:val="009B6DCE"/>
    <w:rsid w:val="009B6E3E"/>
    <w:rsid w:val="009B6EA9"/>
    <w:rsid w:val="009B6ED6"/>
    <w:rsid w:val="009B6F5E"/>
    <w:rsid w:val="009B730A"/>
    <w:rsid w:val="009B77C2"/>
    <w:rsid w:val="009B7940"/>
    <w:rsid w:val="009B7A32"/>
    <w:rsid w:val="009B7A81"/>
    <w:rsid w:val="009B7B1D"/>
    <w:rsid w:val="009B7E91"/>
    <w:rsid w:val="009C0041"/>
    <w:rsid w:val="009C012F"/>
    <w:rsid w:val="009C02C1"/>
    <w:rsid w:val="009C0395"/>
    <w:rsid w:val="009C0554"/>
    <w:rsid w:val="009C055F"/>
    <w:rsid w:val="009C08BC"/>
    <w:rsid w:val="009C08EF"/>
    <w:rsid w:val="009C0A52"/>
    <w:rsid w:val="009C0B9F"/>
    <w:rsid w:val="009C0CA7"/>
    <w:rsid w:val="009C0D5C"/>
    <w:rsid w:val="009C120D"/>
    <w:rsid w:val="009C128A"/>
    <w:rsid w:val="009C144B"/>
    <w:rsid w:val="009C15FC"/>
    <w:rsid w:val="009C1627"/>
    <w:rsid w:val="009C16E8"/>
    <w:rsid w:val="009C1D82"/>
    <w:rsid w:val="009C1E4F"/>
    <w:rsid w:val="009C1E71"/>
    <w:rsid w:val="009C2125"/>
    <w:rsid w:val="009C21EB"/>
    <w:rsid w:val="009C2347"/>
    <w:rsid w:val="009C243D"/>
    <w:rsid w:val="009C24A9"/>
    <w:rsid w:val="009C250B"/>
    <w:rsid w:val="009C2680"/>
    <w:rsid w:val="009C2710"/>
    <w:rsid w:val="009C28F4"/>
    <w:rsid w:val="009C2B37"/>
    <w:rsid w:val="009C2C97"/>
    <w:rsid w:val="009C2ECC"/>
    <w:rsid w:val="009C2F76"/>
    <w:rsid w:val="009C31EB"/>
    <w:rsid w:val="009C3278"/>
    <w:rsid w:val="009C33F6"/>
    <w:rsid w:val="009C3410"/>
    <w:rsid w:val="009C35A6"/>
    <w:rsid w:val="009C378B"/>
    <w:rsid w:val="009C3A45"/>
    <w:rsid w:val="009C3B54"/>
    <w:rsid w:val="009C3DA4"/>
    <w:rsid w:val="009C41DA"/>
    <w:rsid w:val="009C4280"/>
    <w:rsid w:val="009C429A"/>
    <w:rsid w:val="009C459C"/>
    <w:rsid w:val="009C470E"/>
    <w:rsid w:val="009C47BA"/>
    <w:rsid w:val="009C488F"/>
    <w:rsid w:val="009C498C"/>
    <w:rsid w:val="009C49C1"/>
    <w:rsid w:val="009C4D5A"/>
    <w:rsid w:val="009C4ED7"/>
    <w:rsid w:val="009C4F1C"/>
    <w:rsid w:val="009C5001"/>
    <w:rsid w:val="009C5221"/>
    <w:rsid w:val="009C52E7"/>
    <w:rsid w:val="009C53C5"/>
    <w:rsid w:val="009C5900"/>
    <w:rsid w:val="009C5991"/>
    <w:rsid w:val="009C5A5D"/>
    <w:rsid w:val="009C5AB1"/>
    <w:rsid w:val="009C5C2B"/>
    <w:rsid w:val="009C5E42"/>
    <w:rsid w:val="009C5EF9"/>
    <w:rsid w:val="009C6048"/>
    <w:rsid w:val="009C60A4"/>
    <w:rsid w:val="009C610A"/>
    <w:rsid w:val="009C616E"/>
    <w:rsid w:val="009C61CC"/>
    <w:rsid w:val="009C6242"/>
    <w:rsid w:val="009C62D1"/>
    <w:rsid w:val="009C64B4"/>
    <w:rsid w:val="009C6D85"/>
    <w:rsid w:val="009C6E41"/>
    <w:rsid w:val="009C7251"/>
    <w:rsid w:val="009C7336"/>
    <w:rsid w:val="009C73CD"/>
    <w:rsid w:val="009C757E"/>
    <w:rsid w:val="009C758E"/>
    <w:rsid w:val="009C75B5"/>
    <w:rsid w:val="009C778C"/>
    <w:rsid w:val="009C790C"/>
    <w:rsid w:val="009C7936"/>
    <w:rsid w:val="009C7AB4"/>
    <w:rsid w:val="009C7ABA"/>
    <w:rsid w:val="009C7C3B"/>
    <w:rsid w:val="009C7DF5"/>
    <w:rsid w:val="009C7E91"/>
    <w:rsid w:val="009D001D"/>
    <w:rsid w:val="009D00BE"/>
    <w:rsid w:val="009D021A"/>
    <w:rsid w:val="009D02D0"/>
    <w:rsid w:val="009D039F"/>
    <w:rsid w:val="009D042F"/>
    <w:rsid w:val="009D04D2"/>
    <w:rsid w:val="009D05AA"/>
    <w:rsid w:val="009D0955"/>
    <w:rsid w:val="009D095C"/>
    <w:rsid w:val="009D0A6B"/>
    <w:rsid w:val="009D0B67"/>
    <w:rsid w:val="009D0C51"/>
    <w:rsid w:val="009D0EA0"/>
    <w:rsid w:val="009D0EC2"/>
    <w:rsid w:val="009D109B"/>
    <w:rsid w:val="009D11EA"/>
    <w:rsid w:val="009D1209"/>
    <w:rsid w:val="009D1390"/>
    <w:rsid w:val="009D156B"/>
    <w:rsid w:val="009D17A0"/>
    <w:rsid w:val="009D1AD1"/>
    <w:rsid w:val="009D1AD3"/>
    <w:rsid w:val="009D1C43"/>
    <w:rsid w:val="009D1C67"/>
    <w:rsid w:val="009D1C7C"/>
    <w:rsid w:val="009D1D3E"/>
    <w:rsid w:val="009D1F7A"/>
    <w:rsid w:val="009D213D"/>
    <w:rsid w:val="009D2380"/>
    <w:rsid w:val="009D23D4"/>
    <w:rsid w:val="009D240F"/>
    <w:rsid w:val="009D24A9"/>
    <w:rsid w:val="009D2566"/>
    <w:rsid w:val="009D2572"/>
    <w:rsid w:val="009D2595"/>
    <w:rsid w:val="009D25E8"/>
    <w:rsid w:val="009D2666"/>
    <w:rsid w:val="009D2727"/>
    <w:rsid w:val="009D2807"/>
    <w:rsid w:val="009D2820"/>
    <w:rsid w:val="009D2962"/>
    <w:rsid w:val="009D2A0E"/>
    <w:rsid w:val="009D2AA3"/>
    <w:rsid w:val="009D2B98"/>
    <w:rsid w:val="009D2F04"/>
    <w:rsid w:val="009D3128"/>
    <w:rsid w:val="009D330E"/>
    <w:rsid w:val="009D34D5"/>
    <w:rsid w:val="009D34F1"/>
    <w:rsid w:val="009D35AF"/>
    <w:rsid w:val="009D35DE"/>
    <w:rsid w:val="009D365A"/>
    <w:rsid w:val="009D3783"/>
    <w:rsid w:val="009D37CF"/>
    <w:rsid w:val="009D3823"/>
    <w:rsid w:val="009D3971"/>
    <w:rsid w:val="009D39B6"/>
    <w:rsid w:val="009D39E7"/>
    <w:rsid w:val="009D3A59"/>
    <w:rsid w:val="009D3CDD"/>
    <w:rsid w:val="009D3D42"/>
    <w:rsid w:val="009D46DF"/>
    <w:rsid w:val="009D4737"/>
    <w:rsid w:val="009D4769"/>
    <w:rsid w:val="009D47C0"/>
    <w:rsid w:val="009D48F5"/>
    <w:rsid w:val="009D4914"/>
    <w:rsid w:val="009D4981"/>
    <w:rsid w:val="009D4B95"/>
    <w:rsid w:val="009D4BE2"/>
    <w:rsid w:val="009D4C21"/>
    <w:rsid w:val="009D4C50"/>
    <w:rsid w:val="009D4EA6"/>
    <w:rsid w:val="009D5055"/>
    <w:rsid w:val="009D5804"/>
    <w:rsid w:val="009D58C5"/>
    <w:rsid w:val="009D5A23"/>
    <w:rsid w:val="009D5DE8"/>
    <w:rsid w:val="009D6025"/>
    <w:rsid w:val="009D614E"/>
    <w:rsid w:val="009D620C"/>
    <w:rsid w:val="009D6283"/>
    <w:rsid w:val="009D649B"/>
    <w:rsid w:val="009D6568"/>
    <w:rsid w:val="009D658B"/>
    <w:rsid w:val="009D65EE"/>
    <w:rsid w:val="009D67C8"/>
    <w:rsid w:val="009D6A89"/>
    <w:rsid w:val="009D6B4B"/>
    <w:rsid w:val="009D6C80"/>
    <w:rsid w:val="009D6D24"/>
    <w:rsid w:val="009D7095"/>
    <w:rsid w:val="009D70DA"/>
    <w:rsid w:val="009D720A"/>
    <w:rsid w:val="009D7310"/>
    <w:rsid w:val="009D7317"/>
    <w:rsid w:val="009D73D7"/>
    <w:rsid w:val="009D7493"/>
    <w:rsid w:val="009D75A9"/>
    <w:rsid w:val="009D775F"/>
    <w:rsid w:val="009D779E"/>
    <w:rsid w:val="009D78CB"/>
    <w:rsid w:val="009D7C90"/>
    <w:rsid w:val="009D7CB1"/>
    <w:rsid w:val="009D7CE3"/>
    <w:rsid w:val="009D7DD2"/>
    <w:rsid w:val="009D7F6E"/>
    <w:rsid w:val="009D7FA3"/>
    <w:rsid w:val="009E053B"/>
    <w:rsid w:val="009E064B"/>
    <w:rsid w:val="009E06D5"/>
    <w:rsid w:val="009E0811"/>
    <w:rsid w:val="009E0864"/>
    <w:rsid w:val="009E087C"/>
    <w:rsid w:val="009E08DF"/>
    <w:rsid w:val="009E0A30"/>
    <w:rsid w:val="009E0BF2"/>
    <w:rsid w:val="009E0F4B"/>
    <w:rsid w:val="009E0F6A"/>
    <w:rsid w:val="009E0FE6"/>
    <w:rsid w:val="009E1098"/>
    <w:rsid w:val="009E1205"/>
    <w:rsid w:val="009E1334"/>
    <w:rsid w:val="009E1420"/>
    <w:rsid w:val="009E1502"/>
    <w:rsid w:val="009E16BC"/>
    <w:rsid w:val="009E16ED"/>
    <w:rsid w:val="009E17C6"/>
    <w:rsid w:val="009E17E9"/>
    <w:rsid w:val="009E1A45"/>
    <w:rsid w:val="009E1AFE"/>
    <w:rsid w:val="009E1D56"/>
    <w:rsid w:val="009E1D6E"/>
    <w:rsid w:val="009E1DB2"/>
    <w:rsid w:val="009E1FE8"/>
    <w:rsid w:val="009E20DA"/>
    <w:rsid w:val="009E20FF"/>
    <w:rsid w:val="009E2255"/>
    <w:rsid w:val="009E237B"/>
    <w:rsid w:val="009E23B1"/>
    <w:rsid w:val="009E24D0"/>
    <w:rsid w:val="009E25F7"/>
    <w:rsid w:val="009E2838"/>
    <w:rsid w:val="009E2859"/>
    <w:rsid w:val="009E291B"/>
    <w:rsid w:val="009E2922"/>
    <w:rsid w:val="009E29C4"/>
    <w:rsid w:val="009E2DDF"/>
    <w:rsid w:val="009E2DEA"/>
    <w:rsid w:val="009E2E25"/>
    <w:rsid w:val="009E2F12"/>
    <w:rsid w:val="009E3057"/>
    <w:rsid w:val="009E3135"/>
    <w:rsid w:val="009E3258"/>
    <w:rsid w:val="009E3388"/>
    <w:rsid w:val="009E3800"/>
    <w:rsid w:val="009E3945"/>
    <w:rsid w:val="009E394A"/>
    <w:rsid w:val="009E39BE"/>
    <w:rsid w:val="009E3A40"/>
    <w:rsid w:val="009E3B5E"/>
    <w:rsid w:val="009E3CC7"/>
    <w:rsid w:val="009E3D3A"/>
    <w:rsid w:val="009E3D3E"/>
    <w:rsid w:val="009E3D45"/>
    <w:rsid w:val="009E3EB5"/>
    <w:rsid w:val="009E3FF3"/>
    <w:rsid w:val="009E4146"/>
    <w:rsid w:val="009E4473"/>
    <w:rsid w:val="009E4502"/>
    <w:rsid w:val="009E467E"/>
    <w:rsid w:val="009E491C"/>
    <w:rsid w:val="009E4BE3"/>
    <w:rsid w:val="009E4C44"/>
    <w:rsid w:val="009E4C50"/>
    <w:rsid w:val="009E4DC5"/>
    <w:rsid w:val="009E4F3E"/>
    <w:rsid w:val="009E5076"/>
    <w:rsid w:val="009E51D9"/>
    <w:rsid w:val="009E524D"/>
    <w:rsid w:val="009E528E"/>
    <w:rsid w:val="009E54C0"/>
    <w:rsid w:val="009E54CE"/>
    <w:rsid w:val="009E5529"/>
    <w:rsid w:val="009E576D"/>
    <w:rsid w:val="009E5B4E"/>
    <w:rsid w:val="009E5B9F"/>
    <w:rsid w:val="009E5C64"/>
    <w:rsid w:val="009E5CD6"/>
    <w:rsid w:val="009E5D9C"/>
    <w:rsid w:val="009E6106"/>
    <w:rsid w:val="009E631E"/>
    <w:rsid w:val="009E6473"/>
    <w:rsid w:val="009E6668"/>
    <w:rsid w:val="009E6730"/>
    <w:rsid w:val="009E6B73"/>
    <w:rsid w:val="009E6B91"/>
    <w:rsid w:val="009E6C3F"/>
    <w:rsid w:val="009E6C45"/>
    <w:rsid w:val="009E6D92"/>
    <w:rsid w:val="009E6FB4"/>
    <w:rsid w:val="009E6FFF"/>
    <w:rsid w:val="009E72D7"/>
    <w:rsid w:val="009E7418"/>
    <w:rsid w:val="009E75F4"/>
    <w:rsid w:val="009E7608"/>
    <w:rsid w:val="009E762E"/>
    <w:rsid w:val="009E7635"/>
    <w:rsid w:val="009E768A"/>
    <w:rsid w:val="009E772A"/>
    <w:rsid w:val="009E776F"/>
    <w:rsid w:val="009E796A"/>
    <w:rsid w:val="009E7A6F"/>
    <w:rsid w:val="009E7A72"/>
    <w:rsid w:val="009E7B7E"/>
    <w:rsid w:val="009E7DD7"/>
    <w:rsid w:val="009F0063"/>
    <w:rsid w:val="009F00F0"/>
    <w:rsid w:val="009F03D7"/>
    <w:rsid w:val="009F03F9"/>
    <w:rsid w:val="009F0406"/>
    <w:rsid w:val="009F0411"/>
    <w:rsid w:val="009F0417"/>
    <w:rsid w:val="009F0473"/>
    <w:rsid w:val="009F04D2"/>
    <w:rsid w:val="009F07B4"/>
    <w:rsid w:val="009F086B"/>
    <w:rsid w:val="009F0A37"/>
    <w:rsid w:val="009F0AE0"/>
    <w:rsid w:val="009F0C19"/>
    <w:rsid w:val="009F1098"/>
    <w:rsid w:val="009F12D0"/>
    <w:rsid w:val="009F1417"/>
    <w:rsid w:val="009F14B0"/>
    <w:rsid w:val="009F1896"/>
    <w:rsid w:val="009F192E"/>
    <w:rsid w:val="009F1C1A"/>
    <w:rsid w:val="009F1C5B"/>
    <w:rsid w:val="009F1CE6"/>
    <w:rsid w:val="009F1D10"/>
    <w:rsid w:val="009F200C"/>
    <w:rsid w:val="009F21F4"/>
    <w:rsid w:val="009F222A"/>
    <w:rsid w:val="009F22E5"/>
    <w:rsid w:val="009F2608"/>
    <w:rsid w:val="009F28E8"/>
    <w:rsid w:val="009F29DB"/>
    <w:rsid w:val="009F2A0D"/>
    <w:rsid w:val="009F2DA0"/>
    <w:rsid w:val="009F3064"/>
    <w:rsid w:val="009F3067"/>
    <w:rsid w:val="009F312C"/>
    <w:rsid w:val="009F3648"/>
    <w:rsid w:val="009F36CC"/>
    <w:rsid w:val="009F3789"/>
    <w:rsid w:val="009F37A1"/>
    <w:rsid w:val="009F38C0"/>
    <w:rsid w:val="009F3C2E"/>
    <w:rsid w:val="009F402A"/>
    <w:rsid w:val="009F4079"/>
    <w:rsid w:val="009F46E3"/>
    <w:rsid w:val="009F471A"/>
    <w:rsid w:val="009F477C"/>
    <w:rsid w:val="009F47DD"/>
    <w:rsid w:val="009F48BA"/>
    <w:rsid w:val="009F4A30"/>
    <w:rsid w:val="009F4A37"/>
    <w:rsid w:val="009F4CFE"/>
    <w:rsid w:val="009F4DE3"/>
    <w:rsid w:val="009F4DF7"/>
    <w:rsid w:val="009F4FCD"/>
    <w:rsid w:val="009F50AC"/>
    <w:rsid w:val="009F548F"/>
    <w:rsid w:val="009F56D7"/>
    <w:rsid w:val="009F56EB"/>
    <w:rsid w:val="009F5759"/>
    <w:rsid w:val="009F586C"/>
    <w:rsid w:val="009F589E"/>
    <w:rsid w:val="009F5BC6"/>
    <w:rsid w:val="009F5CDD"/>
    <w:rsid w:val="009F5DC1"/>
    <w:rsid w:val="009F5F3A"/>
    <w:rsid w:val="009F61CB"/>
    <w:rsid w:val="009F6267"/>
    <w:rsid w:val="009F62C6"/>
    <w:rsid w:val="009F63D7"/>
    <w:rsid w:val="009F64DF"/>
    <w:rsid w:val="009F6819"/>
    <w:rsid w:val="009F684D"/>
    <w:rsid w:val="009F69D0"/>
    <w:rsid w:val="009F6A50"/>
    <w:rsid w:val="009F6A6D"/>
    <w:rsid w:val="009F6CCE"/>
    <w:rsid w:val="009F6DF2"/>
    <w:rsid w:val="009F6E36"/>
    <w:rsid w:val="009F6F23"/>
    <w:rsid w:val="009F6F83"/>
    <w:rsid w:val="009F7082"/>
    <w:rsid w:val="009F70A0"/>
    <w:rsid w:val="009F70E0"/>
    <w:rsid w:val="009F70E2"/>
    <w:rsid w:val="009F73A4"/>
    <w:rsid w:val="009F7459"/>
    <w:rsid w:val="009F7C80"/>
    <w:rsid w:val="009F7E17"/>
    <w:rsid w:val="009F7FD0"/>
    <w:rsid w:val="00A0003A"/>
    <w:rsid w:val="00A008AE"/>
    <w:rsid w:val="00A009D3"/>
    <w:rsid w:val="00A00C15"/>
    <w:rsid w:val="00A00D73"/>
    <w:rsid w:val="00A00E4A"/>
    <w:rsid w:val="00A00E9E"/>
    <w:rsid w:val="00A01059"/>
    <w:rsid w:val="00A01117"/>
    <w:rsid w:val="00A011D8"/>
    <w:rsid w:val="00A01712"/>
    <w:rsid w:val="00A017F1"/>
    <w:rsid w:val="00A01A50"/>
    <w:rsid w:val="00A01CB0"/>
    <w:rsid w:val="00A01CF6"/>
    <w:rsid w:val="00A01D51"/>
    <w:rsid w:val="00A01DF2"/>
    <w:rsid w:val="00A01DF6"/>
    <w:rsid w:val="00A01DFD"/>
    <w:rsid w:val="00A01EAF"/>
    <w:rsid w:val="00A01EF5"/>
    <w:rsid w:val="00A020AC"/>
    <w:rsid w:val="00A024D3"/>
    <w:rsid w:val="00A02784"/>
    <w:rsid w:val="00A028A2"/>
    <w:rsid w:val="00A02B3B"/>
    <w:rsid w:val="00A02B42"/>
    <w:rsid w:val="00A02BD2"/>
    <w:rsid w:val="00A02F6D"/>
    <w:rsid w:val="00A02F9F"/>
    <w:rsid w:val="00A03068"/>
    <w:rsid w:val="00A03085"/>
    <w:rsid w:val="00A0312E"/>
    <w:rsid w:val="00A031A7"/>
    <w:rsid w:val="00A03267"/>
    <w:rsid w:val="00A0331D"/>
    <w:rsid w:val="00A0342A"/>
    <w:rsid w:val="00A03524"/>
    <w:rsid w:val="00A0356D"/>
    <w:rsid w:val="00A0377C"/>
    <w:rsid w:val="00A03913"/>
    <w:rsid w:val="00A03B93"/>
    <w:rsid w:val="00A03BD4"/>
    <w:rsid w:val="00A03D85"/>
    <w:rsid w:val="00A03E55"/>
    <w:rsid w:val="00A04346"/>
    <w:rsid w:val="00A04648"/>
    <w:rsid w:val="00A04935"/>
    <w:rsid w:val="00A04C84"/>
    <w:rsid w:val="00A04CB9"/>
    <w:rsid w:val="00A04CF7"/>
    <w:rsid w:val="00A04E5D"/>
    <w:rsid w:val="00A050FD"/>
    <w:rsid w:val="00A051DB"/>
    <w:rsid w:val="00A05368"/>
    <w:rsid w:val="00A0554B"/>
    <w:rsid w:val="00A05648"/>
    <w:rsid w:val="00A0565C"/>
    <w:rsid w:val="00A056D3"/>
    <w:rsid w:val="00A05798"/>
    <w:rsid w:val="00A0580E"/>
    <w:rsid w:val="00A058F0"/>
    <w:rsid w:val="00A0599F"/>
    <w:rsid w:val="00A05BA5"/>
    <w:rsid w:val="00A05E71"/>
    <w:rsid w:val="00A05EAB"/>
    <w:rsid w:val="00A060A6"/>
    <w:rsid w:val="00A06385"/>
    <w:rsid w:val="00A0652F"/>
    <w:rsid w:val="00A06622"/>
    <w:rsid w:val="00A066B4"/>
    <w:rsid w:val="00A0671F"/>
    <w:rsid w:val="00A068A3"/>
    <w:rsid w:val="00A068AD"/>
    <w:rsid w:val="00A06ECA"/>
    <w:rsid w:val="00A06FE3"/>
    <w:rsid w:val="00A071B2"/>
    <w:rsid w:val="00A07430"/>
    <w:rsid w:val="00A07465"/>
    <w:rsid w:val="00A07525"/>
    <w:rsid w:val="00A0755E"/>
    <w:rsid w:val="00A0789F"/>
    <w:rsid w:val="00A078CE"/>
    <w:rsid w:val="00A0793F"/>
    <w:rsid w:val="00A07AB8"/>
    <w:rsid w:val="00A07B8F"/>
    <w:rsid w:val="00A07C54"/>
    <w:rsid w:val="00A10095"/>
    <w:rsid w:val="00A100E3"/>
    <w:rsid w:val="00A102C1"/>
    <w:rsid w:val="00A10353"/>
    <w:rsid w:val="00A1048E"/>
    <w:rsid w:val="00A10525"/>
    <w:rsid w:val="00A10673"/>
    <w:rsid w:val="00A10679"/>
    <w:rsid w:val="00A10896"/>
    <w:rsid w:val="00A108D5"/>
    <w:rsid w:val="00A108DB"/>
    <w:rsid w:val="00A10A24"/>
    <w:rsid w:val="00A10DBF"/>
    <w:rsid w:val="00A1100B"/>
    <w:rsid w:val="00A11030"/>
    <w:rsid w:val="00A111B1"/>
    <w:rsid w:val="00A1126A"/>
    <w:rsid w:val="00A112C2"/>
    <w:rsid w:val="00A11375"/>
    <w:rsid w:val="00A11532"/>
    <w:rsid w:val="00A1153C"/>
    <w:rsid w:val="00A116B2"/>
    <w:rsid w:val="00A117AB"/>
    <w:rsid w:val="00A118D1"/>
    <w:rsid w:val="00A11B5B"/>
    <w:rsid w:val="00A11C59"/>
    <w:rsid w:val="00A11CBB"/>
    <w:rsid w:val="00A11F24"/>
    <w:rsid w:val="00A11F8A"/>
    <w:rsid w:val="00A120B9"/>
    <w:rsid w:val="00A121E5"/>
    <w:rsid w:val="00A121F7"/>
    <w:rsid w:val="00A12267"/>
    <w:rsid w:val="00A1231F"/>
    <w:rsid w:val="00A1242A"/>
    <w:rsid w:val="00A125BE"/>
    <w:rsid w:val="00A12644"/>
    <w:rsid w:val="00A127B9"/>
    <w:rsid w:val="00A12ABD"/>
    <w:rsid w:val="00A12CED"/>
    <w:rsid w:val="00A12D85"/>
    <w:rsid w:val="00A12E4B"/>
    <w:rsid w:val="00A12F44"/>
    <w:rsid w:val="00A1312C"/>
    <w:rsid w:val="00A13483"/>
    <w:rsid w:val="00A13576"/>
    <w:rsid w:val="00A13D87"/>
    <w:rsid w:val="00A13F47"/>
    <w:rsid w:val="00A142AD"/>
    <w:rsid w:val="00A1468F"/>
    <w:rsid w:val="00A149AC"/>
    <w:rsid w:val="00A149E6"/>
    <w:rsid w:val="00A14A68"/>
    <w:rsid w:val="00A14CDA"/>
    <w:rsid w:val="00A14D01"/>
    <w:rsid w:val="00A14DA6"/>
    <w:rsid w:val="00A15099"/>
    <w:rsid w:val="00A150A4"/>
    <w:rsid w:val="00A150FD"/>
    <w:rsid w:val="00A15126"/>
    <w:rsid w:val="00A1534B"/>
    <w:rsid w:val="00A15389"/>
    <w:rsid w:val="00A157D1"/>
    <w:rsid w:val="00A158FA"/>
    <w:rsid w:val="00A15A2A"/>
    <w:rsid w:val="00A15BFE"/>
    <w:rsid w:val="00A15C66"/>
    <w:rsid w:val="00A15DDF"/>
    <w:rsid w:val="00A15E7F"/>
    <w:rsid w:val="00A15ED4"/>
    <w:rsid w:val="00A15ED9"/>
    <w:rsid w:val="00A15F3C"/>
    <w:rsid w:val="00A15F41"/>
    <w:rsid w:val="00A16135"/>
    <w:rsid w:val="00A16168"/>
    <w:rsid w:val="00A163CD"/>
    <w:rsid w:val="00A1649F"/>
    <w:rsid w:val="00A164B8"/>
    <w:rsid w:val="00A165D4"/>
    <w:rsid w:val="00A169CD"/>
    <w:rsid w:val="00A16C03"/>
    <w:rsid w:val="00A16CA3"/>
    <w:rsid w:val="00A16D81"/>
    <w:rsid w:val="00A170F7"/>
    <w:rsid w:val="00A173D1"/>
    <w:rsid w:val="00A173FD"/>
    <w:rsid w:val="00A17470"/>
    <w:rsid w:val="00A174F0"/>
    <w:rsid w:val="00A176A5"/>
    <w:rsid w:val="00A1780B"/>
    <w:rsid w:val="00A17935"/>
    <w:rsid w:val="00A17973"/>
    <w:rsid w:val="00A17B10"/>
    <w:rsid w:val="00A17B58"/>
    <w:rsid w:val="00A17B7C"/>
    <w:rsid w:val="00A17B82"/>
    <w:rsid w:val="00A17BBE"/>
    <w:rsid w:val="00A17CF8"/>
    <w:rsid w:val="00A17D31"/>
    <w:rsid w:val="00A17DE5"/>
    <w:rsid w:val="00A17E79"/>
    <w:rsid w:val="00A17F8E"/>
    <w:rsid w:val="00A20121"/>
    <w:rsid w:val="00A20151"/>
    <w:rsid w:val="00A20562"/>
    <w:rsid w:val="00A206E5"/>
    <w:rsid w:val="00A207E3"/>
    <w:rsid w:val="00A2085A"/>
    <w:rsid w:val="00A20CCB"/>
    <w:rsid w:val="00A20EA2"/>
    <w:rsid w:val="00A20F14"/>
    <w:rsid w:val="00A21573"/>
    <w:rsid w:val="00A2168D"/>
    <w:rsid w:val="00A216FB"/>
    <w:rsid w:val="00A217B1"/>
    <w:rsid w:val="00A21867"/>
    <w:rsid w:val="00A2190E"/>
    <w:rsid w:val="00A219A5"/>
    <w:rsid w:val="00A21A32"/>
    <w:rsid w:val="00A21B8C"/>
    <w:rsid w:val="00A21C38"/>
    <w:rsid w:val="00A21D44"/>
    <w:rsid w:val="00A2220A"/>
    <w:rsid w:val="00A22284"/>
    <w:rsid w:val="00A22328"/>
    <w:rsid w:val="00A22503"/>
    <w:rsid w:val="00A22594"/>
    <w:rsid w:val="00A22648"/>
    <w:rsid w:val="00A226B1"/>
    <w:rsid w:val="00A22738"/>
    <w:rsid w:val="00A22902"/>
    <w:rsid w:val="00A22997"/>
    <w:rsid w:val="00A229A5"/>
    <w:rsid w:val="00A22A28"/>
    <w:rsid w:val="00A22E4C"/>
    <w:rsid w:val="00A23180"/>
    <w:rsid w:val="00A232BB"/>
    <w:rsid w:val="00A23318"/>
    <w:rsid w:val="00A23468"/>
    <w:rsid w:val="00A2349B"/>
    <w:rsid w:val="00A236A0"/>
    <w:rsid w:val="00A236ED"/>
    <w:rsid w:val="00A238B1"/>
    <w:rsid w:val="00A239B9"/>
    <w:rsid w:val="00A23B7D"/>
    <w:rsid w:val="00A23D94"/>
    <w:rsid w:val="00A23DD8"/>
    <w:rsid w:val="00A23E10"/>
    <w:rsid w:val="00A23ED0"/>
    <w:rsid w:val="00A24021"/>
    <w:rsid w:val="00A240BF"/>
    <w:rsid w:val="00A2416C"/>
    <w:rsid w:val="00A2442B"/>
    <w:rsid w:val="00A24671"/>
    <w:rsid w:val="00A246EB"/>
    <w:rsid w:val="00A248E3"/>
    <w:rsid w:val="00A248EC"/>
    <w:rsid w:val="00A24AAE"/>
    <w:rsid w:val="00A24AC6"/>
    <w:rsid w:val="00A24AF2"/>
    <w:rsid w:val="00A24BCA"/>
    <w:rsid w:val="00A24D09"/>
    <w:rsid w:val="00A24DD1"/>
    <w:rsid w:val="00A24FF9"/>
    <w:rsid w:val="00A2512B"/>
    <w:rsid w:val="00A2516A"/>
    <w:rsid w:val="00A252BC"/>
    <w:rsid w:val="00A25383"/>
    <w:rsid w:val="00A25661"/>
    <w:rsid w:val="00A258F2"/>
    <w:rsid w:val="00A25990"/>
    <w:rsid w:val="00A25A51"/>
    <w:rsid w:val="00A25A64"/>
    <w:rsid w:val="00A25CB7"/>
    <w:rsid w:val="00A25D99"/>
    <w:rsid w:val="00A25E45"/>
    <w:rsid w:val="00A25E91"/>
    <w:rsid w:val="00A25EBA"/>
    <w:rsid w:val="00A25F00"/>
    <w:rsid w:val="00A25F30"/>
    <w:rsid w:val="00A25FE3"/>
    <w:rsid w:val="00A26258"/>
    <w:rsid w:val="00A263E0"/>
    <w:rsid w:val="00A26652"/>
    <w:rsid w:val="00A26B46"/>
    <w:rsid w:val="00A26D61"/>
    <w:rsid w:val="00A26E79"/>
    <w:rsid w:val="00A26F6D"/>
    <w:rsid w:val="00A2710C"/>
    <w:rsid w:val="00A272FB"/>
    <w:rsid w:val="00A2734B"/>
    <w:rsid w:val="00A274EB"/>
    <w:rsid w:val="00A27561"/>
    <w:rsid w:val="00A27949"/>
    <w:rsid w:val="00A27BD4"/>
    <w:rsid w:val="00A27BF0"/>
    <w:rsid w:val="00A27CFE"/>
    <w:rsid w:val="00A27EF7"/>
    <w:rsid w:val="00A27FB8"/>
    <w:rsid w:val="00A300E1"/>
    <w:rsid w:val="00A300F1"/>
    <w:rsid w:val="00A30161"/>
    <w:rsid w:val="00A303EA"/>
    <w:rsid w:val="00A30415"/>
    <w:rsid w:val="00A304C0"/>
    <w:rsid w:val="00A30564"/>
    <w:rsid w:val="00A30577"/>
    <w:rsid w:val="00A30580"/>
    <w:rsid w:val="00A3059C"/>
    <w:rsid w:val="00A306D2"/>
    <w:rsid w:val="00A310B5"/>
    <w:rsid w:val="00A31182"/>
    <w:rsid w:val="00A313B0"/>
    <w:rsid w:val="00A313FF"/>
    <w:rsid w:val="00A31427"/>
    <w:rsid w:val="00A317F7"/>
    <w:rsid w:val="00A318FC"/>
    <w:rsid w:val="00A319AD"/>
    <w:rsid w:val="00A31A88"/>
    <w:rsid w:val="00A31C05"/>
    <w:rsid w:val="00A31D3B"/>
    <w:rsid w:val="00A31D3E"/>
    <w:rsid w:val="00A31EF7"/>
    <w:rsid w:val="00A320A9"/>
    <w:rsid w:val="00A320BF"/>
    <w:rsid w:val="00A32100"/>
    <w:rsid w:val="00A32108"/>
    <w:rsid w:val="00A32148"/>
    <w:rsid w:val="00A32160"/>
    <w:rsid w:val="00A3247B"/>
    <w:rsid w:val="00A32731"/>
    <w:rsid w:val="00A32891"/>
    <w:rsid w:val="00A32AF9"/>
    <w:rsid w:val="00A32B98"/>
    <w:rsid w:val="00A32C0D"/>
    <w:rsid w:val="00A32C1E"/>
    <w:rsid w:val="00A32D77"/>
    <w:rsid w:val="00A33080"/>
    <w:rsid w:val="00A330C6"/>
    <w:rsid w:val="00A330E1"/>
    <w:rsid w:val="00A331F3"/>
    <w:rsid w:val="00A33564"/>
    <w:rsid w:val="00A33632"/>
    <w:rsid w:val="00A33B45"/>
    <w:rsid w:val="00A33CBB"/>
    <w:rsid w:val="00A34169"/>
    <w:rsid w:val="00A342A1"/>
    <w:rsid w:val="00A3431E"/>
    <w:rsid w:val="00A3436D"/>
    <w:rsid w:val="00A343CA"/>
    <w:rsid w:val="00A344F9"/>
    <w:rsid w:val="00A34861"/>
    <w:rsid w:val="00A34E31"/>
    <w:rsid w:val="00A35009"/>
    <w:rsid w:val="00A350A6"/>
    <w:rsid w:val="00A351C0"/>
    <w:rsid w:val="00A3520F"/>
    <w:rsid w:val="00A353B7"/>
    <w:rsid w:val="00A355C3"/>
    <w:rsid w:val="00A355EF"/>
    <w:rsid w:val="00A3584D"/>
    <w:rsid w:val="00A3586F"/>
    <w:rsid w:val="00A35A5A"/>
    <w:rsid w:val="00A35B88"/>
    <w:rsid w:val="00A35C18"/>
    <w:rsid w:val="00A35D5A"/>
    <w:rsid w:val="00A35DE4"/>
    <w:rsid w:val="00A361A9"/>
    <w:rsid w:val="00A3635F"/>
    <w:rsid w:val="00A363AC"/>
    <w:rsid w:val="00A36435"/>
    <w:rsid w:val="00A36636"/>
    <w:rsid w:val="00A36771"/>
    <w:rsid w:val="00A36877"/>
    <w:rsid w:val="00A36D4F"/>
    <w:rsid w:val="00A36FD8"/>
    <w:rsid w:val="00A3705D"/>
    <w:rsid w:val="00A3714A"/>
    <w:rsid w:val="00A371D4"/>
    <w:rsid w:val="00A374CE"/>
    <w:rsid w:val="00A377F3"/>
    <w:rsid w:val="00A378A6"/>
    <w:rsid w:val="00A378AC"/>
    <w:rsid w:val="00A37ABA"/>
    <w:rsid w:val="00A37BF5"/>
    <w:rsid w:val="00A37CE9"/>
    <w:rsid w:val="00A37F0E"/>
    <w:rsid w:val="00A37F56"/>
    <w:rsid w:val="00A4043F"/>
    <w:rsid w:val="00A40580"/>
    <w:rsid w:val="00A4074C"/>
    <w:rsid w:val="00A40807"/>
    <w:rsid w:val="00A408A5"/>
    <w:rsid w:val="00A4099F"/>
    <w:rsid w:val="00A40C3E"/>
    <w:rsid w:val="00A41019"/>
    <w:rsid w:val="00A413DC"/>
    <w:rsid w:val="00A414C7"/>
    <w:rsid w:val="00A41566"/>
    <w:rsid w:val="00A4173E"/>
    <w:rsid w:val="00A418E8"/>
    <w:rsid w:val="00A41D15"/>
    <w:rsid w:val="00A41D47"/>
    <w:rsid w:val="00A41E0A"/>
    <w:rsid w:val="00A41E62"/>
    <w:rsid w:val="00A41EF3"/>
    <w:rsid w:val="00A41EFD"/>
    <w:rsid w:val="00A41FA5"/>
    <w:rsid w:val="00A42158"/>
    <w:rsid w:val="00A42167"/>
    <w:rsid w:val="00A421DA"/>
    <w:rsid w:val="00A42305"/>
    <w:rsid w:val="00A42396"/>
    <w:rsid w:val="00A42560"/>
    <w:rsid w:val="00A4265E"/>
    <w:rsid w:val="00A428A4"/>
    <w:rsid w:val="00A42B62"/>
    <w:rsid w:val="00A42C25"/>
    <w:rsid w:val="00A42C87"/>
    <w:rsid w:val="00A42D73"/>
    <w:rsid w:val="00A42DB9"/>
    <w:rsid w:val="00A42E2A"/>
    <w:rsid w:val="00A42F33"/>
    <w:rsid w:val="00A42F78"/>
    <w:rsid w:val="00A42F8E"/>
    <w:rsid w:val="00A42FD1"/>
    <w:rsid w:val="00A4307C"/>
    <w:rsid w:val="00A4317D"/>
    <w:rsid w:val="00A4329D"/>
    <w:rsid w:val="00A434FE"/>
    <w:rsid w:val="00A43741"/>
    <w:rsid w:val="00A43889"/>
    <w:rsid w:val="00A43A27"/>
    <w:rsid w:val="00A43AA5"/>
    <w:rsid w:val="00A43BDF"/>
    <w:rsid w:val="00A43CDF"/>
    <w:rsid w:val="00A43DD2"/>
    <w:rsid w:val="00A43E73"/>
    <w:rsid w:val="00A43EF8"/>
    <w:rsid w:val="00A43F5C"/>
    <w:rsid w:val="00A4406A"/>
    <w:rsid w:val="00A441ED"/>
    <w:rsid w:val="00A44329"/>
    <w:rsid w:val="00A444F1"/>
    <w:rsid w:val="00A44549"/>
    <w:rsid w:val="00A44672"/>
    <w:rsid w:val="00A44BB5"/>
    <w:rsid w:val="00A44D1F"/>
    <w:rsid w:val="00A44E49"/>
    <w:rsid w:val="00A44EA1"/>
    <w:rsid w:val="00A44F5E"/>
    <w:rsid w:val="00A4509D"/>
    <w:rsid w:val="00A450E6"/>
    <w:rsid w:val="00A4517A"/>
    <w:rsid w:val="00A451D9"/>
    <w:rsid w:val="00A453F2"/>
    <w:rsid w:val="00A455FB"/>
    <w:rsid w:val="00A4567B"/>
    <w:rsid w:val="00A456FE"/>
    <w:rsid w:val="00A45920"/>
    <w:rsid w:val="00A45A34"/>
    <w:rsid w:val="00A45AB9"/>
    <w:rsid w:val="00A45B77"/>
    <w:rsid w:val="00A45C84"/>
    <w:rsid w:val="00A45CC8"/>
    <w:rsid w:val="00A45D48"/>
    <w:rsid w:val="00A45E0C"/>
    <w:rsid w:val="00A45E87"/>
    <w:rsid w:val="00A4625D"/>
    <w:rsid w:val="00A464EA"/>
    <w:rsid w:val="00A46707"/>
    <w:rsid w:val="00A467F9"/>
    <w:rsid w:val="00A4680E"/>
    <w:rsid w:val="00A4699E"/>
    <w:rsid w:val="00A46AE3"/>
    <w:rsid w:val="00A46DE5"/>
    <w:rsid w:val="00A46E51"/>
    <w:rsid w:val="00A47209"/>
    <w:rsid w:val="00A47462"/>
    <w:rsid w:val="00A47595"/>
    <w:rsid w:val="00A475BC"/>
    <w:rsid w:val="00A476D5"/>
    <w:rsid w:val="00A47703"/>
    <w:rsid w:val="00A4776D"/>
    <w:rsid w:val="00A50006"/>
    <w:rsid w:val="00A50174"/>
    <w:rsid w:val="00A503E9"/>
    <w:rsid w:val="00A5068C"/>
    <w:rsid w:val="00A5075F"/>
    <w:rsid w:val="00A507D6"/>
    <w:rsid w:val="00A509AC"/>
    <w:rsid w:val="00A509AD"/>
    <w:rsid w:val="00A50B68"/>
    <w:rsid w:val="00A50C85"/>
    <w:rsid w:val="00A50D1B"/>
    <w:rsid w:val="00A50DD5"/>
    <w:rsid w:val="00A50DEE"/>
    <w:rsid w:val="00A510A3"/>
    <w:rsid w:val="00A51121"/>
    <w:rsid w:val="00A51254"/>
    <w:rsid w:val="00A51338"/>
    <w:rsid w:val="00A51364"/>
    <w:rsid w:val="00A5140C"/>
    <w:rsid w:val="00A51415"/>
    <w:rsid w:val="00A51531"/>
    <w:rsid w:val="00A51CB0"/>
    <w:rsid w:val="00A5200E"/>
    <w:rsid w:val="00A52077"/>
    <w:rsid w:val="00A520EE"/>
    <w:rsid w:val="00A52165"/>
    <w:rsid w:val="00A5232C"/>
    <w:rsid w:val="00A52388"/>
    <w:rsid w:val="00A523DF"/>
    <w:rsid w:val="00A52450"/>
    <w:rsid w:val="00A525C7"/>
    <w:rsid w:val="00A52619"/>
    <w:rsid w:val="00A5262A"/>
    <w:rsid w:val="00A526CE"/>
    <w:rsid w:val="00A527EC"/>
    <w:rsid w:val="00A5299F"/>
    <w:rsid w:val="00A52A49"/>
    <w:rsid w:val="00A52CA1"/>
    <w:rsid w:val="00A53198"/>
    <w:rsid w:val="00A5328F"/>
    <w:rsid w:val="00A53417"/>
    <w:rsid w:val="00A536AC"/>
    <w:rsid w:val="00A53A3C"/>
    <w:rsid w:val="00A53A9D"/>
    <w:rsid w:val="00A53AA2"/>
    <w:rsid w:val="00A53B03"/>
    <w:rsid w:val="00A53C10"/>
    <w:rsid w:val="00A53C84"/>
    <w:rsid w:val="00A53D29"/>
    <w:rsid w:val="00A53D38"/>
    <w:rsid w:val="00A53E78"/>
    <w:rsid w:val="00A540C6"/>
    <w:rsid w:val="00A541EE"/>
    <w:rsid w:val="00A54667"/>
    <w:rsid w:val="00A54873"/>
    <w:rsid w:val="00A548AB"/>
    <w:rsid w:val="00A548F7"/>
    <w:rsid w:val="00A54A83"/>
    <w:rsid w:val="00A54BD0"/>
    <w:rsid w:val="00A54C5C"/>
    <w:rsid w:val="00A54EB9"/>
    <w:rsid w:val="00A54FA2"/>
    <w:rsid w:val="00A5500D"/>
    <w:rsid w:val="00A5502C"/>
    <w:rsid w:val="00A55257"/>
    <w:rsid w:val="00A553A2"/>
    <w:rsid w:val="00A55473"/>
    <w:rsid w:val="00A554E5"/>
    <w:rsid w:val="00A555AE"/>
    <w:rsid w:val="00A5578C"/>
    <w:rsid w:val="00A557E3"/>
    <w:rsid w:val="00A55957"/>
    <w:rsid w:val="00A55D63"/>
    <w:rsid w:val="00A55EC3"/>
    <w:rsid w:val="00A55FBF"/>
    <w:rsid w:val="00A56227"/>
    <w:rsid w:val="00A5626D"/>
    <w:rsid w:val="00A562C1"/>
    <w:rsid w:val="00A56305"/>
    <w:rsid w:val="00A563A7"/>
    <w:rsid w:val="00A5645F"/>
    <w:rsid w:val="00A565CD"/>
    <w:rsid w:val="00A5694C"/>
    <w:rsid w:val="00A569E0"/>
    <w:rsid w:val="00A56A15"/>
    <w:rsid w:val="00A56DC2"/>
    <w:rsid w:val="00A56E00"/>
    <w:rsid w:val="00A56F2C"/>
    <w:rsid w:val="00A56F98"/>
    <w:rsid w:val="00A5705D"/>
    <w:rsid w:val="00A57255"/>
    <w:rsid w:val="00A573DE"/>
    <w:rsid w:val="00A575B4"/>
    <w:rsid w:val="00A57971"/>
    <w:rsid w:val="00A57C45"/>
    <w:rsid w:val="00A57D5A"/>
    <w:rsid w:val="00A57E75"/>
    <w:rsid w:val="00A57EFC"/>
    <w:rsid w:val="00A57F42"/>
    <w:rsid w:val="00A6022C"/>
    <w:rsid w:val="00A602B0"/>
    <w:rsid w:val="00A603F2"/>
    <w:rsid w:val="00A60483"/>
    <w:rsid w:val="00A60514"/>
    <w:rsid w:val="00A6070D"/>
    <w:rsid w:val="00A6078F"/>
    <w:rsid w:val="00A60809"/>
    <w:rsid w:val="00A608D3"/>
    <w:rsid w:val="00A60979"/>
    <w:rsid w:val="00A610CA"/>
    <w:rsid w:val="00A61339"/>
    <w:rsid w:val="00A613D2"/>
    <w:rsid w:val="00A6146A"/>
    <w:rsid w:val="00A615B8"/>
    <w:rsid w:val="00A615C4"/>
    <w:rsid w:val="00A61756"/>
    <w:rsid w:val="00A61760"/>
    <w:rsid w:val="00A618BC"/>
    <w:rsid w:val="00A61B36"/>
    <w:rsid w:val="00A61B45"/>
    <w:rsid w:val="00A61CC5"/>
    <w:rsid w:val="00A61DF5"/>
    <w:rsid w:val="00A61E7D"/>
    <w:rsid w:val="00A61F82"/>
    <w:rsid w:val="00A62612"/>
    <w:rsid w:val="00A62659"/>
    <w:rsid w:val="00A6272E"/>
    <w:rsid w:val="00A6285C"/>
    <w:rsid w:val="00A628CD"/>
    <w:rsid w:val="00A62D9F"/>
    <w:rsid w:val="00A62E45"/>
    <w:rsid w:val="00A62F38"/>
    <w:rsid w:val="00A62FAD"/>
    <w:rsid w:val="00A63028"/>
    <w:rsid w:val="00A63114"/>
    <w:rsid w:val="00A6320A"/>
    <w:rsid w:val="00A63316"/>
    <w:rsid w:val="00A633AC"/>
    <w:rsid w:val="00A634DC"/>
    <w:rsid w:val="00A63731"/>
    <w:rsid w:val="00A63834"/>
    <w:rsid w:val="00A63993"/>
    <w:rsid w:val="00A63BAF"/>
    <w:rsid w:val="00A63D1F"/>
    <w:rsid w:val="00A63DDB"/>
    <w:rsid w:val="00A63EEE"/>
    <w:rsid w:val="00A641E5"/>
    <w:rsid w:val="00A641F2"/>
    <w:rsid w:val="00A6421D"/>
    <w:rsid w:val="00A64261"/>
    <w:rsid w:val="00A6441F"/>
    <w:rsid w:val="00A6466C"/>
    <w:rsid w:val="00A64757"/>
    <w:rsid w:val="00A648A2"/>
    <w:rsid w:val="00A64C09"/>
    <w:rsid w:val="00A64CB0"/>
    <w:rsid w:val="00A64CC1"/>
    <w:rsid w:val="00A64CF0"/>
    <w:rsid w:val="00A64CF9"/>
    <w:rsid w:val="00A64D8F"/>
    <w:rsid w:val="00A650BE"/>
    <w:rsid w:val="00A651D0"/>
    <w:rsid w:val="00A6520D"/>
    <w:rsid w:val="00A65323"/>
    <w:rsid w:val="00A655F0"/>
    <w:rsid w:val="00A65680"/>
    <w:rsid w:val="00A6568B"/>
    <w:rsid w:val="00A65731"/>
    <w:rsid w:val="00A65763"/>
    <w:rsid w:val="00A65987"/>
    <w:rsid w:val="00A659D7"/>
    <w:rsid w:val="00A65B7D"/>
    <w:rsid w:val="00A65BB4"/>
    <w:rsid w:val="00A65C2C"/>
    <w:rsid w:val="00A65D74"/>
    <w:rsid w:val="00A65EA9"/>
    <w:rsid w:val="00A660F3"/>
    <w:rsid w:val="00A660F5"/>
    <w:rsid w:val="00A6617A"/>
    <w:rsid w:val="00A66281"/>
    <w:rsid w:val="00A663F6"/>
    <w:rsid w:val="00A664B2"/>
    <w:rsid w:val="00A666C7"/>
    <w:rsid w:val="00A6671E"/>
    <w:rsid w:val="00A6672B"/>
    <w:rsid w:val="00A66750"/>
    <w:rsid w:val="00A668AD"/>
    <w:rsid w:val="00A66BEE"/>
    <w:rsid w:val="00A66D74"/>
    <w:rsid w:val="00A66E09"/>
    <w:rsid w:val="00A66EBA"/>
    <w:rsid w:val="00A67214"/>
    <w:rsid w:val="00A6734B"/>
    <w:rsid w:val="00A673A4"/>
    <w:rsid w:val="00A67422"/>
    <w:rsid w:val="00A67453"/>
    <w:rsid w:val="00A6747C"/>
    <w:rsid w:val="00A67585"/>
    <w:rsid w:val="00A677F2"/>
    <w:rsid w:val="00A678E8"/>
    <w:rsid w:val="00A67910"/>
    <w:rsid w:val="00A6795B"/>
    <w:rsid w:val="00A67E61"/>
    <w:rsid w:val="00A67E7F"/>
    <w:rsid w:val="00A67EDB"/>
    <w:rsid w:val="00A67F89"/>
    <w:rsid w:val="00A7028E"/>
    <w:rsid w:val="00A70411"/>
    <w:rsid w:val="00A7051A"/>
    <w:rsid w:val="00A70597"/>
    <w:rsid w:val="00A70868"/>
    <w:rsid w:val="00A708EB"/>
    <w:rsid w:val="00A7093A"/>
    <w:rsid w:val="00A70945"/>
    <w:rsid w:val="00A70A03"/>
    <w:rsid w:val="00A70F1A"/>
    <w:rsid w:val="00A70F42"/>
    <w:rsid w:val="00A710F4"/>
    <w:rsid w:val="00A71505"/>
    <w:rsid w:val="00A71551"/>
    <w:rsid w:val="00A7155B"/>
    <w:rsid w:val="00A71591"/>
    <w:rsid w:val="00A715BA"/>
    <w:rsid w:val="00A716F9"/>
    <w:rsid w:val="00A71AD0"/>
    <w:rsid w:val="00A71B34"/>
    <w:rsid w:val="00A71C0F"/>
    <w:rsid w:val="00A71D15"/>
    <w:rsid w:val="00A71E10"/>
    <w:rsid w:val="00A71EA4"/>
    <w:rsid w:val="00A72045"/>
    <w:rsid w:val="00A7204D"/>
    <w:rsid w:val="00A7257C"/>
    <w:rsid w:val="00A7258E"/>
    <w:rsid w:val="00A7299E"/>
    <w:rsid w:val="00A72A6F"/>
    <w:rsid w:val="00A72B99"/>
    <w:rsid w:val="00A72D4C"/>
    <w:rsid w:val="00A72E49"/>
    <w:rsid w:val="00A72F4A"/>
    <w:rsid w:val="00A7314D"/>
    <w:rsid w:val="00A73208"/>
    <w:rsid w:val="00A73329"/>
    <w:rsid w:val="00A73361"/>
    <w:rsid w:val="00A7336F"/>
    <w:rsid w:val="00A73497"/>
    <w:rsid w:val="00A7354A"/>
    <w:rsid w:val="00A736D6"/>
    <w:rsid w:val="00A73754"/>
    <w:rsid w:val="00A73764"/>
    <w:rsid w:val="00A737C2"/>
    <w:rsid w:val="00A738D0"/>
    <w:rsid w:val="00A7398D"/>
    <w:rsid w:val="00A73A17"/>
    <w:rsid w:val="00A73A59"/>
    <w:rsid w:val="00A73B32"/>
    <w:rsid w:val="00A73B9A"/>
    <w:rsid w:val="00A73CED"/>
    <w:rsid w:val="00A73E1E"/>
    <w:rsid w:val="00A73E95"/>
    <w:rsid w:val="00A742D8"/>
    <w:rsid w:val="00A743CD"/>
    <w:rsid w:val="00A74617"/>
    <w:rsid w:val="00A74621"/>
    <w:rsid w:val="00A746AB"/>
    <w:rsid w:val="00A747BE"/>
    <w:rsid w:val="00A747F6"/>
    <w:rsid w:val="00A749E0"/>
    <w:rsid w:val="00A74A0B"/>
    <w:rsid w:val="00A74A62"/>
    <w:rsid w:val="00A74C02"/>
    <w:rsid w:val="00A74E08"/>
    <w:rsid w:val="00A74E6F"/>
    <w:rsid w:val="00A74EB1"/>
    <w:rsid w:val="00A750EF"/>
    <w:rsid w:val="00A75200"/>
    <w:rsid w:val="00A75442"/>
    <w:rsid w:val="00A754B6"/>
    <w:rsid w:val="00A754EF"/>
    <w:rsid w:val="00A755F5"/>
    <w:rsid w:val="00A75D66"/>
    <w:rsid w:val="00A75E51"/>
    <w:rsid w:val="00A75EBE"/>
    <w:rsid w:val="00A75FED"/>
    <w:rsid w:val="00A760EE"/>
    <w:rsid w:val="00A76173"/>
    <w:rsid w:val="00A7633A"/>
    <w:rsid w:val="00A763C0"/>
    <w:rsid w:val="00A763C6"/>
    <w:rsid w:val="00A76568"/>
    <w:rsid w:val="00A76615"/>
    <w:rsid w:val="00A7675D"/>
    <w:rsid w:val="00A768DB"/>
    <w:rsid w:val="00A76964"/>
    <w:rsid w:val="00A76DE3"/>
    <w:rsid w:val="00A76FA2"/>
    <w:rsid w:val="00A76FC5"/>
    <w:rsid w:val="00A773C3"/>
    <w:rsid w:val="00A775FA"/>
    <w:rsid w:val="00A77841"/>
    <w:rsid w:val="00A77BF7"/>
    <w:rsid w:val="00A77C34"/>
    <w:rsid w:val="00A77C5E"/>
    <w:rsid w:val="00A77F95"/>
    <w:rsid w:val="00A80234"/>
    <w:rsid w:val="00A806A1"/>
    <w:rsid w:val="00A8076A"/>
    <w:rsid w:val="00A80853"/>
    <w:rsid w:val="00A808F2"/>
    <w:rsid w:val="00A80918"/>
    <w:rsid w:val="00A809C5"/>
    <w:rsid w:val="00A809C9"/>
    <w:rsid w:val="00A80A47"/>
    <w:rsid w:val="00A80C83"/>
    <w:rsid w:val="00A80D1C"/>
    <w:rsid w:val="00A80D8B"/>
    <w:rsid w:val="00A80DCD"/>
    <w:rsid w:val="00A80DD5"/>
    <w:rsid w:val="00A80E03"/>
    <w:rsid w:val="00A81059"/>
    <w:rsid w:val="00A8109A"/>
    <w:rsid w:val="00A8120F"/>
    <w:rsid w:val="00A81232"/>
    <w:rsid w:val="00A81348"/>
    <w:rsid w:val="00A817D6"/>
    <w:rsid w:val="00A8197E"/>
    <w:rsid w:val="00A81A3D"/>
    <w:rsid w:val="00A81BBF"/>
    <w:rsid w:val="00A81D7D"/>
    <w:rsid w:val="00A81F4E"/>
    <w:rsid w:val="00A81FDD"/>
    <w:rsid w:val="00A82285"/>
    <w:rsid w:val="00A82390"/>
    <w:rsid w:val="00A823C4"/>
    <w:rsid w:val="00A82436"/>
    <w:rsid w:val="00A8243B"/>
    <w:rsid w:val="00A8251B"/>
    <w:rsid w:val="00A825A2"/>
    <w:rsid w:val="00A8261A"/>
    <w:rsid w:val="00A826F5"/>
    <w:rsid w:val="00A82727"/>
    <w:rsid w:val="00A828EB"/>
    <w:rsid w:val="00A82AE5"/>
    <w:rsid w:val="00A82CEF"/>
    <w:rsid w:val="00A82F76"/>
    <w:rsid w:val="00A83069"/>
    <w:rsid w:val="00A83215"/>
    <w:rsid w:val="00A83435"/>
    <w:rsid w:val="00A83469"/>
    <w:rsid w:val="00A834B8"/>
    <w:rsid w:val="00A83722"/>
    <w:rsid w:val="00A8393B"/>
    <w:rsid w:val="00A83996"/>
    <w:rsid w:val="00A83B95"/>
    <w:rsid w:val="00A83C9D"/>
    <w:rsid w:val="00A83CBC"/>
    <w:rsid w:val="00A83D5E"/>
    <w:rsid w:val="00A83DBF"/>
    <w:rsid w:val="00A83EF0"/>
    <w:rsid w:val="00A84060"/>
    <w:rsid w:val="00A842D8"/>
    <w:rsid w:val="00A84363"/>
    <w:rsid w:val="00A8454B"/>
    <w:rsid w:val="00A8484C"/>
    <w:rsid w:val="00A84B40"/>
    <w:rsid w:val="00A84C49"/>
    <w:rsid w:val="00A84CEE"/>
    <w:rsid w:val="00A84D4D"/>
    <w:rsid w:val="00A84E7B"/>
    <w:rsid w:val="00A84F16"/>
    <w:rsid w:val="00A84F39"/>
    <w:rsid w:val="00A84F63"/>
    <w:rsid w:val="00A851EA"/>
    <w:rsid w:val="00A851FE"/>
    <w:rsid w:val="00A85434"/>
    <w:rsid w:val="00A855D5"/>
    <w:rsid w:val="00A858C6"/>
    <w:rsid w:val="00A8599A"/>
    <w:rsid w:val="00A859C6"/>
    <w:rsid w:val="00A85A12"/>
    <w:rsid w:val="00A85A3D"/>
    <w:rsid w:val="00A85BE5"/>
    <w:rsid w:val="00A85F8F"/>
    <w:rsid w:val="00A861A0"/>
    <w:rsid w:val="00A8639E"/>
    <w:rsid w:val="00A8643C"/>
    <w:rsid w:val="00A86501"/>
    <w:rsid w:val="00A86513"/>
    <w:rsid w:val="00A8656F"/>
    <w:rsid w:val="00A8660A"/>
    <w:rsid w:val="00A8667B"/>
    <w:rsid w:val="00A8675E"/>
    <w:rsid w:val="00A868F0"/>
    <w:rsid w:val="00A8695B"/>
    <w:rsid w:val="00A86ABF"/>
    <w:rsid w:val="00A86AC6"/>
    <w:rsid w:val="00A87030"/>
    <w:rsid w:val="00A87109"/>
    <w:rsid w:val="00A8714B"/>
    <w:rsid w:val="00A8718E"/>
    <w:rsid w:val="00A8764D"/>
    <w:rsid w:val="00A87688"/>
    <w:rsid w:val="00A87875"/>
    <w:rsid w:val="00A879A5"/>
    <w:rsid w:val="00A87AF2"/>
    <w:rsid w:val="00A87CC9"/>
    <w:rsid w:val="00A87E03"/>
    <w:rsid w:val="00A87EB8"/>
    <w:rsid w:val="00A90595"/>
    <w:rsid w:val="00A9067E"/>
    <w:rsid w:val="00A90922"/>
    <w:rsid w:val="00A90BB9"/>
    <w:rsid w:val="00A90D91"/>
    <w:rsid w:val="00A91068"/>
    <w:rsid w:val="00A91261"/>
    <w:rsid w:val="00A914D2"/>
    <w:rsid w:val="00A914D4"/>
    <w:rsid w:val="00A914E1"/>
    <w:rsid w:val="00A915FB"/>
    <w:rsid w:val="00A91676"/>
    <w:rsid w:val="00A916D7"/>
    <w:rsid w:val="00A91C3E"/>
    <w:rsid w:val="00A91E06"/>
    <w:rsid w:val="00A91F88"/>
    <w:rsid w:val="00A92050"/>
    <w:rsid w:val="00A92175"/>
    <w:rsid w:val="00A92274"/>
    <w:rsid w:val="00A92650"/>
    <w:rsid w:val="00A926D0"/>
    <w:rsid w:val="00A9282D"/>
    <w:rsid w:val="00A92962"/>
    <w:rsid w:val="00A929BF"/>
    <w:rsid w:val="00A92A48"/>
    <w:rsid w:val="00A92BE4"/>
    <w:rsid w:val="00A92BED"/>
    <w:rsid w:val="00A92C74"/>
    <w:rsid w:val="00A92D5D"/>
    <w:rsid w:val="00A92DB1"/>
    <w:rsid w:val="00A92DD9"/>
    <w:rsid w:val="00A93051"/>
    <w:rsid w:val="00A93062"/>
    <w:rsid w:val="00A9352F"/>
    <w:rsid w:val="00A935CA"/>
    <w:rsid w:val="00A93724"/>
    <w:rsid w:val="00A9385F"/>
    <w:rsid w:val="00A93CCC"/>
    <w:rsid w:val="00A93CD4"/>
    <w:rsid w:val="00A93CF5"/>
    <w:rsid w:val="00A93CF6"/>
    <w:rsid w:val="00A93EA3"/>
    <w:rsid w:val="00A94446"/>
    <w:rsid w:val="00A94636"/>
    <w:rsid w:val="00A9465E"/>
    <w:rsid w:val="00A946BD"/>
    <w:rsid w:val="00A949F5"/>
    <w:rsid w:val="00A94A33"/>
    <w:rsid w:val="00A94AE8"/>
    <w:rsid w:val="00A94D52"/>
    <w:rsid w:val="00A94E19"/>
    <w:rsid w:val="00A94E95"/>
    <w:rsid w:val="00A94F5F"/>
    <w:rsid w:val="00A94F7D"/>
    <w:rsid w:val="00A94FEE"/>
    <w:rsid w:val="00A9506C"/>
    <w:rsid w:val="00A950E5"/>
    <w:rsid w:val="00A95646"/>
    <w:rsid w:val="00A9573F"/>
    <w:rsid w:val="00A9576F"/>
    <w:rsid w:val="00A958D5"/>
    <w:rsid w:val="00A95B40"/>
    <w:rsid w:val="00A95DB6"/>
    <w:rsid w:val="00A96008"/>
    <w:rsid w:val="00A966A2"/>
    <w:rsid w:val="00A966AC"/>
    <w:rsid w:val="00A966D8"/>
    <w:rsid w:val="00A967D7"/>
    <w:rsid w:val="00A96800"/>
    <w:rsid w:val="00A968D7"/>
    <w:rsid w:val="00A96C9E"/>
    <w:rsid w:val="00A96F9E"/>
    <w:rsid w:val="00A971F2"/>
    <w:rsid w:val="00A97313"/>
    <w:rsid w:val="00A973A9"/>
    <w:rsid w:val="00A97477"/>
    <w:rsid w:val="00A97488"/>
    <w:rsid w:val="00A975DD"/>
    <w:rsid w:val="00A977AE"/>
    <w:rsid w:val="00A977F8"/>
    <w:rsid w:val="00A9783E"/>
    <w:rsid w:val="00A97B4E"/>
    <w:rsid w:val="00A97B9A"/>
    <w:rsid w:val="00A97E66"/>
    <w:rsid w:val="00A97F1B"/>
    <w:rsid w:val="00A97FB4"/>
    <w:rsid w:val="00AA0379"/>
    <w:rsid w:val="00AA04BE"/>
    <w:rsid w:val="00AA05BF"/>
    <w:rsid w:val="00AA06B5"/>
    <w:rsid w:val="00AA06DB"/>
    <w:rsid w:val="00AA0902"/>
    <w:rsid w:val="00AA0918"/>
    <w:rsid w:val="00AA0BE6"/>
    <w:rsid w:val="00AA0DCE"/>
    <w:rsid w:val="00AA0E10"/>
    <w:rsid w:val="00AA0E8B"/>
    <w:rsid w:val="00AA0ECC"/>
    <w:rsid w:val="00AA0EEC"/>
    <w:rsid w:val="00AA1197"/>
    <w:rsid w:val="00AA13FE"/>
    <w:rsid w:val="00AA14F8"/>
    <w:rsid w:val="00AA1583"/>
    <w:rsid w:val="00AA1744"/>
    <w:rsid w:val="00AA1814"/>
    <w:rsid w:val="00AA1BA7"/>
    <w:rsid w:val="00AA1D60"/>
    <w:rsid w:val="00AA1E0F"/>
    <w:rsid w:val="00AA2009"/>
    <w:rsid w:val="00AA207D"/>
    <w:rsid w:val="00AA22A6"/>
    <w:rsid w:val="00AA2490"/>
    <w:rsid w:val="00AA24DF"/>
    <w:rsid w:val="00AA24E3"/>
    <w:rsid w:val="00AA25D4"/>
    <w:rsid w:val="00AA27C1"/>
    <w:rsid w:val="00AA2AB1"/>
    <w:rsid w:val="00AA2BF6"/>
    <w:rsid w:val="00AA2C0B"/>
    <w:rsid w:val="00AA2FDD"/>
    <w:rsid w:val="00AA2FE7"/>
    <w:rsid w:val="00AA3138"/>
    <w:rsid w:val="00AA322F"/>
    <w:rsid w:val="00AA326B"/>
    <w:rsid w:val="00AA332E"/>
    <w:rsid w:val="00AA3555"/>
    <w:rsid w:val="00AA391A"/>
    <w:rsid w:val="00AA3921"/>
    <w:rsid w:val="00AA3A32"/>
    <w:rsid w:val="00AA3BC8"/>
    <w:rsid w:val="00AA3EA9"/>
    <w:rsid w:val="00AA3FCD"/>
    <w:rsid w:val="00AA404E"/>
    <w:rsid w:val="00AA4164"/>
    <w:rsid w:val="00AA41B2"/>
    <w:rsid w:val="00AA4211"/>
    <w:rsid w:val="00AA425B"/>
    <w:rsid w:val="00AA44EB"/>
    <w:rsid w:val="00AA4992"/>
    <w:rsid w:val="00AA4B16"/>
    <w:rsid w:val="00AA4CFA"/>
    <w:rsid w:val="00AA4E44"/>
    <w:rsid w:val="00AA4E56"/>
    <w:rsid w:val="00AA5266"/>
    <w:rsid w:val="00AA52A3"/>
    <w:rsid w:val="00AA572D"/>
    <w:rsid w:val="00AA5B49"/>
    <w:rsid w:val="00AA5B80"/>
    <w:rsid w:val="00AA5D4A"/>
    <w:rsid w:val="00AA5D51"/>
    <w:rsid w:val="00AA5FD1"/>
    <w:rsid w:val="00AA6008"/>
    <w:rsid w:val="00AA604E"/>
    <w:rsid w:val="00AA625D"/>
    <w:rsid w:val="00AA63B9"/>
    <w:rsid w:val="00AA6440"/>
    <w:rsid w:val="00AA6461"/>
    <w:rsid w:val="00AA64BC"/>
    <w:rsid w:val="00AA65D4"/>
    <w:rsid w:val="00AA667B"/>
    <w:rsid w:val="00AA674A"/>
    <w:rsid w:val="00AA6A16"/>
    <w:rsid w:val="00AA6B98"/>
    <w:rsid w:val="00AA6BA0"/>
    <w:rsid w:val="00AA6C7F"/>
    <w:rsid w:val="00AA6CD0"/>
    <w:rsid w:val="00AA6D16"/>
    <w:rsid w:val="00AA6DAA"/>
    <w:rsid w:val="00AA6E5D"/>
    <w:rsid w:val="00AA7254"/>
    <w:rsid w:val="00AA72C9"/>
    <w:rsid w:val="00AA7466"/>
    <w:rsid w:val="00AA764A"/>
    <w:rsid w:val="00AA79C6"/>
    <w:rsid w:val="00AA7A52"/>
    <w:rsid w:val="00AB0016"/>
    <w:rsid w:val="00AB0311"/>
    <w:rsid w:val="00AB0335"/>
    <w:rsid w:val="00AB033F"/>
    <w:rsid w:val="00AB0438"/>
    <w:rsid w:val="00AB04A0"/>
    <w:rsid w:val="00AB04B9"/>
    <w:rsid w:val="00AB0615"/>
    <w:rsid w:val="00AB06D9"/>
    <w:rsid w:val="00AB074C"/>
    <w:rsid w:val="00AB0873"/>
    <w:rsid w:val="00AB0AD0"/>
    <w:rsid w:val="00AB0D2A"/>
    <w:rsid w:val="00AB0E85"/>
    <w:rsid w:val="00AB0F6C"/>
    <w:rsid w:val="00AB0F73"/>
    <w:rsid w:val="00AB0FA3"/>
    <w:rsid w:val="00AB10D9"/>
    <w:rsid w:val="00AB10F2"/>
    <w:rsid w:val="00AB113A"/>
    <w:rsid w:val="00AB118C"/>
    <w:rsid w:val="00AB129B"/>
    <w:rsid w:val="00AB12F6"/>
    <w:rsid w:val="00AB13B3"/>
    <w:rsid w:val="00AB1469"/>
    <w:rsid w:val="00AB1499"/>
    <w:rsid w:val="00AB153F"/>
    <w:rsid w:val="00AB161E"/>
    <w:rsid w:val="00AB1822"/>
    <w:rsid w:val="00AB1829"/>
    <w:rsid w:val="00AB19E0"/>
    <w:rsid w:val="00AB1B7F"/>
    <w:rsid w:val="00AB1BF6"/>
    <w:rsid w:val="00AB1C27"/>
    <w:rsid w:val="00AB23F3"/>
    <w:rsid w:val="00AB243A"/>
    <w:rsid w:val="00AB2548"/>
    <w:rsid w:val="00AB27C5"/>
    <w:rsid w:val="00AB28B0"/>
    <w:rsid w:val="00AB290B"/>
    <w:rsid w:val="00AB29E1"/>
    <w:rsid w:val="00AB2AC8"/>
    <w:rsid w:val="00AB2B0E"/>
    <w:rsid w:val="00AB2C4A"/>
    <w:rsid w:val="00AB2C5E"/>
    <w:rsid w:val="00AB2D90"/>
    <w:rsid w:val="00AB2E2F"/>
    <w:rsid w:val="00AB2F26"/>
    <w:rsid w:val="00AB3126"/>
    <w:rsid w:val="00AB31D3"/>
    <w:rsid w:val="00AB32C8"/>
    <w:rsid w:val="00AB3367"/>
    <w:rsid w:val="00AB3536"/>
    <w:rsid w:val="00AB35BF"/>
    <w:rsid w:val="00AB36B4"/>
    <w:rsid w:val="00AB36DB"/>
    <w:rsid w:val="00AB36F3"/>
    <w:rsid w:val="00AB392C"/>
    <w:rsid w:val="00AB392D"/>
    <w:rsid w:val="00AB393A"/>
    <w:rsid w:val="00AB3A91"/>
    <w:rsid w:val="00AB3B9F"/>
    <w:rsid w:val="00AB3FF4"/>
    <w:rsid w:val="00AB4072"/>
    <w:rsid w:val="00AB412B"/>
    <w:rsid w:val="00AB42C4"/>
    <w:rsid w:val="00AB430E"/>
    <w:rsid w:val="00AB448F"/>
    <w:rsid w:val="00AB44BC"/>
    <w:rsid w:val="00AB45A0"/>
    <w:rsid w:val="00AB4620"/>
    <w:rsid w:val="00AB46FA"/>
    <w:rsid w:val="00AB4987"/>
    <w:rsid w:val="00AB4A25"/>
    <w:rsid w:val="00AB4A55"/>
    <w:rsid w:val="00AB4C67"/>
    <w:rsid w:val="00AB4F63"/>
    <w:rsid w:val="00AB4F65"/>
    <w:rsid w:val="00AB4FF9"/>
    <w:rsid w:val="00AB5864"/>
    <w:rsid w:val="00AB58E9"/>
    <w:rsid w:val="00AB5A61"/>
    <w:rsid w:val="00AB5AA3"/>
    <w:rsid w:val="00AB5DE7"/>
    <w:rsid w:val="00AB5EE2"/>
    <w:rsid w:val="00AB5F5A"/>
    <w:rsid w:val="00AB60CF"/>
    <w:rsid w:val="00AB6272"/>
    <w:rsid w:val="00AB62FF"/>
    <w:rsid w:val="00AB640A"/>
    <w:rsid w:val="00AB65C6"/>
    <w:rsid w:val="00AB65FD"/>
    <w:rsid w:val="00AB6844"/>
    <w:rsid w:val="00AB69FD"/>
    <w:rsid w:val="00AB6A62"/>
    <w:rsid w:val="00AB6A8E"/>
    <w:rsid w:val="00AB7065"/>
    <w:rsid w:val="00AB721C"/>
    <w:rsid w:val="00AB73C1"/>
    <w:rsid w:val="00AB74BC"/>
    <w:rsid w:val="00AB75BB"/>
    <w:rsid w:val="00AB765D"/>
    <w:rsid w:val="00AB76C0"/>
    <w:rsid w:val="00AB7840"/>
    <w:rsid w:val="00AB7A47"/>
    <w:rsid w:val="00AB7B1F"/>
    <w:rsid w:val="00AB7C1B"/>
    <w:rsid w:val="00AB7ECF"/>
    <w:rsid w:val="00AC0030"/>
    <w:rsid w:val="00AC0194"/>
    <w:rsid w:val="00AC02C9"/>
    <w:rsid w:val="00AC02DB"/>
    <w:rsid w:val="00AC031E"/>
    <w:rsid w:val="00AC0608"/>
    <w:rsid w:val="00AC0816"/>
    <w:rsid w:val="00AC0B1D"/>
    <w:rsid w:val="00AC0B45"/>
    <w:rsid w:val="00AC0CA9"/>
    <w:rsid w:val="00AC0CCA"/>
    <w:rsid w:val="00AC0D91"/>
    <w:rsid w:val="00AC0D97"/>
    <w:rsid w:val="00AC0DEC"/>
    <w:rsid w:val="00AC0FAA"/>
    <w:rsid w:val="00AC0FF0"/>
    <w:rsid w:val="00AC1149"/>
    <w:rsid w:val="00AC11B9"/>
    <w:rsid w:val="00AC1273"/>
    <w:rsid w:val="00AC1543"/>
    <w:rsid w:val="00AC1C72"/>
    <w:rsid w:val="00AC1E8A"/>
    <w:rsid w:val="00AC215D"/>
    <w:rsid w:val="00AC24C8"/>
    <w:rsid w:val="00AC2653"/>
    <w:rsid w:val="00AC268A"/>
    <w:rsid w:val="00AC294F"/>
    <w:rsid w:val="00AC29EB"/>
    <w:rsid w:val="00AC2B2E"/>
    <w:rsid w:val="00AC2B53"/>
    <w:rsid w:val="00AC2B91"/>
    <w:rsid w:val="00AC2C36"/>
    <w:rsid w:val="00AC3195"/>
    <w:rsid w:val="00AC3881"/>
    <w:rsid w:val="00AC39D9"/>
    <w:rsid w:val="00AC3B72"/>
    <w:rsid w:val="00AC3C6A"/>
    <w:rsid w:val="00AC3CBA"/>
    <w:rsid w:val="00AC3D91"/>
    <w:rsid w:val="00AC3F5F"/>
    <w:rsid w:val="00AC40CD"/>
    <w:rsid w:val="00AC4264"/>
    <w:rsid w:val="00AC4401"/>
    <w:rsid w:val="00AC443D"/>
    <w:rsid w:val="00AC453A"/>
    <w:rsid w:val="00AC46FB"/>
    <w:rsid w:val="00AC49CB"/>
    <w:rsid w:val="00AC4C4A"/>
    <w:rsid w:val="00AC4CAE"/>
    <w:rsid w:val="00AC4CF9"/>
    <w:rsid w:val="00AC4D84"/>
    <w:rsid w:val="00AC4FCE"/>
    <w:rsid w:val="00AC50C7"/>
    <w:rsid w:val="00AC5680"/>
    <w:rsid w:val="00AC56BF"/>
    <w:rsid w:val="00AC5796"/>
    <w:rsid w:val="00AC59BF"/>
    <w:rsid w:val="00AC5A48"/>
    <w:rsid w:val="00AC5BED"/>
    <w:rsid w:val="00AC5D72"/>
    <w:rsid w:val="00AC5E74"/>
    <w:rsid w:val="00AC603E"/>
    <w:rsid w:val="00AC606F"/>
    <w:rsid w:val="00AC60C5"/>
    <w:rsid w:val="00AC6124"/>
    <w:rsid w:val="00AC6153"/>
    <w:rsid w:val="00AC61FF"/>
    <w:rsid w:val="00AC62C5"/>
    <w:rsid w:val="00AC63A6"/>
    <w:rsid w:val="00AC63CF"/>
    <w:rsid w:val="00AC655E"/>
    <w:rsid w:val="00AC6654"/>
    <w:rsid w:val="00AC676B"/>
    <w:rsid w:val="00AC6A21"/>
    <w:rsid w:val="00AC6DC1"/>
    <w:rsid w:val="00AC6F7A"/>
    <w:rsid w:val="00AC7009"/>
    <w:rsid w:val="00AC7327"/>
    <w:rsid w:val="00AC7335"/>
    <w:rsid w:val="00AC7338"/>
    <w:rsid w:val="00AC73EB"/>
    <w:rsid w:val="00AC74FE"/>
    <w:rsid w:val="00AC7645"/>
    <w:rsid w:val="00AC7743"/>
    <w:rsid w:val="00AC78DF"/>
    <w:rsid w:val="00AC78E6"/>
    <w:rsid w:val="00AC7AC4"/>
    <w:rsid w:val="00AC7C9A"/>
    <w:rsid w:val="00AC7F3C"/>
    <w:rsid w:val="00AD019C"/>
    <w:rsid w:val="00AD03DD"/>
    <w:rsid w:val="00AD05FD"/>
    <w:rsid w:val="00AD0778"/>
    <w:rsid w:val="00AD078D"/>
    <w:rsid w:val="00AD0807"/>
    <w:rsid w:val="00AD087F"/>
    <w:rsid w:val="00AD0896"/>
    <w:rsid w:val="00AD08E4"/>
    <w:rsid w:val="00AD0A5D"/>
    <w:rsid w:val="00AD0ADA"/>
    <w:rsid w:val="00AD0DCF"/>
    <w:rsid w:val="00AD0E3A"/>
    <w:rsid w:val="00AD0E6C"/>
    <w:rsid w:val="00AD0FFA"/>
    <w:rsid w:val="00AD10CC"/>
    <w:rsid w:val="00AD1172"/>
    <w:rsid w:val="00AD129C"/>
    <w:rsid w:val="00AD1732"/>
    <w:rsid w:val="00AD1742"/>
    <w:rsid w:val="00AD193E"/>
    <w:rsid w:val="00AD1BCF"/>
    <w:rsid w:val="00AD1D1D"/>
    <w:rsid w:val="00AD1DB4"/>
    <w:rsid w:val="00AD1E47"/>
    <w:rsid w:val="00AD203D"/>
    <w:rsid w:val="00AD2165"/>
    <w:rsid w:val="00AD2222"/>
    <w:rsid w:val="00AD229F"/>
    <w:rsid w:val="00AD2306"/>
    <w:rsid w:val="00AD242B"/>
    <w:rsid w:val="00AD2885"/>
    <w:rsid w:val="00AD2BD4"/>
    <w:rsid w:val="00AD2BF2"/>
    <w:rsid w:val="00AD2BFD"/>
    <w:rsid w:val="00AD2DB1"/>
    <w:rsid w:val="00AD2EFA"/>
    <w:rsid w:val="00AD2F3B"/>
    <w:rsid w:val="00AD2F72"/>
    <w:rsid w:val="00AD303F"/>
    <w:rsid w:val="00AD3078"/>
    <w:rsid w:val="00AD30A6"/>
    <w:rsid w:val="00AD335A"/>
    <w:rsid w:val="00AD33E0"/>
    <w:rsid w:val="00AD376B"/>
    <w:rsid w:val="00AD3B76"/>
    <w:rsid w:val="00AD3C35"/>
    <w:rsid w:val="00AD3FCA"/>
    <w:rsid w:val="00AD4048"/>
    <w:rsid w:val="00AD40C8"/>
    <w:rsid w:val="00AD44BE"/>
    <w:rsid w:val="00AD48DA"/>
    <w:rsid w:val="00AD4DA5"/>
    <w:rsid w:val="00AD4E64"/>
    <w:rsid w:val="00AD509A"/>
    <w:rsid w:val="00AD5636"/>
    <w:rsid w:val="00AD57DA"/>
    <w:rsid w:val="00AD58BD"/>
    <w:rsid w:val="00AD5C6F"/>
    <w:rsid w:val="00AD5D7F"/>
    <w:rsid w:val="00AD5F5B"/>
    <w:rsid w:val="00AD63F6"/>
    <w:rsid w:val="00AD647E"/>
    <w:rsid w:val="00AD64A0"/>
    <w:rsid w:val="00AD6749"/>
    <w:rsid w:val="00AD67F8"/>
    <w:rsid w:val="00AD695E"/>
    <w:rsid w:val="00AD69C3"/>
    <w:rsid w:val="00AD6D3A"/>
    <w:rsid w:val="00AD6E5D"/>
    <w:rsid w:val="00AD6F55"/>
    <w:rsid w:val="00AD6FB0"/>
    <w:rsid w:val="00AD7098"/>
    <w:rsid w:val="00AD7244"/>
    <w:rsid w:val="00AD730E"/>
    <w:rsid w:val="00AD7532"/>
    <w:rsid w:val="00AD76AD"/>
    <w:rsid w:val="00AD772B"/>
    <w:rsid w:val="00AD7867"/>
    <w:rsid w:val="00AD7F33"/>
    <w:rsid w:val="00AE026B"/>
    <w:rsid w:val="00AE0291"/>
    <w:rsid w:val="00AE036A"/>
    <w:rsid w:val="00AE03E0"/>
    <w:rsid w:val="00AE0473"/>
    <w:rsid w:val="00AE06E7"/>
    <w:rsid w:val="00AE070D"/>
    <w:rsid w:val="00AE0713"/>
    <w:rsid w:val="00AE08BD"/>
    <w:rsid w:val="00AE0C03"/>
    <w:rsid w:val="00AE0DA2"/>
    <w:rsid w:val="00AE0FAA"/>
    <w:rsid w:val="00AE11EE"/>
    <w:rsid w:val="00AE1301"/>
    <w:rsid w:val="00AE13BF"/>
    <w:rsid w:val="00AE1768"/>
    <w:rsid w:val="00AE1807"/>
    <w:rsid w:val="00AE1872"/>
    <w:rsid w:val="00AE1AB8"/>
    <w:rsid w:val="00AE1ACD"/>
    <w:rsid w:val="00AE1B08"/>
    <w:rsid w:val="00AE1B3A"/>
    <w:rsid w:val="00AE1C56"/>
    <w:rsid w:val="00AE1DA4"/>
    <w:rsid w:val="00AE1F27"/>
    <w:rsid w:val="00AE22A2"/>
    <w:rsid w:val="00AE2582"/>
    <w:rsid w:val="00AE268D"/>
    <w:rsid w:val="00AE2BC1"/>
    <w:rsid w:val="00AE2F13"/>
    <w:rsid w:val="00AE305F"/>
    <w:rsid w:val="00AE30E1"/>
    <w:rsid w:val="00AE3188"/>
    <w:rsid w:val="00AE3416"/>
    <w:rsid w:val="00AE371F"/>
    <w:rsid w:val="00AE3834"/>
    <w:rsid w:val="00AE38D0"/>
    <w:rsid w:val="00AE39E2"/>
    <w:rsid w:val="00AE39F5"/>
    <w:rsid w:val="00AE3B37"/>
    <w:rsid w:val="00AE3B6E"/>
    <w:rsid w:val="00AE4023"/>
    <w:rsid w:val="00AE4127"/>
    <w:rsid w:val="00AE4206"/>
    <w:rsid w:val="00AE4214"/>
    <w:rsid w:val="00AE4369"/>
    <w:rsid w:val="00AE44DE"/>
    <w:rsid w:val="00AE4544"/>
    <w:rsid w:val="00AE47A8"/>
    <w:rsid w:val="00AE48C5"/>
    <w:rsid w:val="00AE50B5"/>
    <w:rsid w:val="00AE517F"/>
    <w:rsid w:val="00AE5266"/>
    <w:rsid w:val="00AE52CC"/>
    <w:rsid w:val="00AE52DC"/>
    <w:rsid w:val="00AE53C5"/>
    <w:rsid w:val="00AE5421"/>
    <w:rsid w:val="00AE54CF"/>
    <w:rsid w:val="00AE5674"/>
    <w:rsid w:val="00AE5687"/>
    <w:rsid w:val="00AE56A7"/>
    <w:rsid w:val="00AE5821"/>
    <w:rsid w:val="00AE5A60"/>
    <w:rsid w:val="00AE5A7D"/>
    <w:rsid w:val="00AE5BF7"/>
    <w:rsid w:val="00AE5D6C"/>
    <w:rsid w:val="00AE5D86"/>
    <w:rsid w:val="00AE5ECF"/>
    <w:rsid w:val="00AE5FBD"/>
    <w:rsid w:val="00AE61AD"/>
    <w:rsid w:val="00AE630A"/>
    <w:rsid w:val="00AE637C"/>
    <w:rsid w:val="00AE6407"/>
    <w:rsid w:val="00AE640E"/>
    <w:rsid w:val="00AE6447"/>
    <w:rsid w:val="00AE645E"/>
    <w:rsid w:val="00AE68BA"/>
    <w:rsid w:val="00AE68C2"/>
    <w:rsid w:val="00AE6BEA"/>
    <w:rsid w:val="00AE6CB7"/>
    <w:rsid w:val="00AE6CCC"/>
    <w:rsid w:val="00AE7320"/>
    <w:rsid w:val="00AE7980"/>
    <w:rsid w:val="00AE7AA6"/>
    <w:rsid w:val="00AE7C02"/>
    <w:rsid w:val="00AE7CF0"/>
    <w:rsid w:val="00AE7ECD"/>
    <w:rsid w:val="00AE7F25"/>
    <w:rsid w:val="00AF0121"/>
    <w:rsid w:val="00AF0395"/>
    <w:rsid w:val="00AF04B9"/>
    <w:rsid w:val="00AF0553"/>
    <w:rsid w:val="00AF0649"/>
    <w:rsid w:val="00AF0682"/>
    <w:rsid w:val="00AF07A0"/>
    <w:rsid w:val="00AF0857"/>
    <w:rsid w:val="00AF0BC7"/>
    <w:rsid w:val="00AF0BD8"/>
    <w:rsid w:val="00AF0F8B"/>
    <w:rsid w:val="00AF0FDA"/>
    <w:rsid w:val="00AF1312"/>
    <w:rsid w:val="00AF1366"/>
    <w:rsid w:val="00AF1425"/>
    <w:rsid w:val="00AF15A4"/>
    <w:rsid w:val="00AF1748"/>
    <w:rsid w:val="00AF1763"/>
    <w:rsid w:val="00AF185B"/>
    <w:rsid w:val="00AF185E"/>
    <w:rsid w:val="00AF19A9"/>
    <w:rsid w:val="00AF1A83"/>
    <w:rsid w:val="00AF1AC5"/>
    <w:rsid w:val="00AF1B48"/>
    <w:rsid w:val="00AF1EEA"/>
    <w:rsid w:val="00AF1F64"/>
    <w:rsid w:val="00AF21FC"/>
    <w:rsid w:val="00AF22FA"/>
    <w:rsid w:val="00AF2674"/>
    <w:rsid w:val="00AF28D7"/>
    <w:rsid w:val="00AF28F3"/>
    <w:rsid w:val="00AF2942"/>
    <w:rsid w:val="00AF2B9E"/>
    <w:rsid w:val="00AF2DC7"/>
    <w:rsid w:val="00AF2DF8"/>
    <w:rsid w:val="00AF306F"/>
    <w:rsid w:val="00AF311E"/>
    <w:rsid w:val="00AF327B"/>
    <w:rsid w:val="00AF3470"/>
    <w:rsid w:val="00AF34A5"/>
    <w:rsid w:val="00AF34EB"/>
    <w:rsid w:val="00AF38FA"/>
    <w:rsid w:val="00AF3CF5"/>
    <w:rsid w:val="00AF3FDD"/>
    <w:rsid w:val="00AF4096"/>
    <w:rsid w:val="00AF427C"/>
    <w:rsid w:val="00AF44A5"/>
    <w:rsid w:val="00AF4665"/>
    <w:rsid w:val="00AF4713"/>
    <w:rsid w:val="00AF4821"/>
    <w:rsid w:val="00AF48B9"/>
    <w:rsid w:val="00AF48E1"/>
    <w:rsid w:val="00AF4D43"/>
    <w:rsid w:val="00AF4DBB"/>
    <w:rsid w:val="00AF4E1C"/>
    <w:rsid w:val="00AF4E51"/>
    <w:rsid w:val="00AF4FC9"/>
    <w:rsid w:val="00AF5019"/>
    <w:rsid w:val="00AF5211"/>
    <w:rsid w:val="00AF5220"/>
    <w:rsid w:val="00AF56D8"/>
    <w:rsid w:val="00AF5756"/>
    <w:rsid w:val="00AF580F"/>
    <w:rsid w:val="00AF5BE5"/>
    <w:rsid w:val="00AF5D62"/>
    <w:rsid w:val="00AF61D6"/>
    <w:rsid w:val="00AF61F9"/>
    <w:rsid w:val="00AF621E"/>
    <w:rsid w:val="00AF62FE"/>
    <w:rsid w:val="00AF6307"/>
    <w:rsid w:val="00AF6414"/>
    <w:rsid w:val="00AF6843"/>
    <w:rsid w:val="00AF6977"/>
    <w:rsid w:val="00AF6C3F"/>
    <w:rsid w:val="00AF6EB9"/>
    <w:rsid w:val="00AF701F"/>
    <w:rsid w:val="00AF7099"/>
    <w:rsid w:val="00AF709D"/>
    <w:rsid w:val="00AF7179"/>
    <w:rsid w:val="00AF7271"/>
    <w:rsid w:val="00AF72D1"/>
    <w:rsid w:val="00AF737F"/>
    <w:rsid w:val="00AF7769"/>
    <w:rsid w:val="00AF780C"/>
    <w:rsid w:val="00AF7B85"/>
    <w:rsid w:val="00AF7CB7"/>
    <w:rsid w:val="00AF7CE7"/>
    <w:rsid w:val="00AF7E98"/>
    <w:rsid w:val="00AF7EDD"/>
    <w:rsid w:val="00AF7EFD"/>
    <w:rsid w:val="00AF7F07"/>
    <w:rsid w:val="00AF7F65"/>
    <w:rsid w:val="00B0010D"/>
    <w:rsid w:val="00B0025B"/>
    <w:rsid w:val="00B003D4"/>
    <w:rsid w:val="00B0047C"/>
    <w:rsid w:val="00B004BC"/>
    <w:rsid w:val="00B005A0"/>
    <w:rsid w:val="00B0076D"/>
    <w:rsid w:val="00B0078D"/>
    <w:rsid w:val="00B007C6"/>
    <w:rsid w:val="00B00836"/>
    <w:rsid w:val="00B00877"/>
    <w:rsid w:val="00B00998"/>
    <w:rsid w:val="00B00BE0"/>
    <w:rsid w:val="00B00D0B"/>
    <w:rsid w:val="00B00D65"/>
    <w:rsid w:val="00B00E59"/>
    <w:rsid w:val="00B00F0D"/>
    <w:rsid w:val="00B01522"/>
    <w:rsid w:val="00B015D7"/>
    <w:rsid w:val="00B0194F"/>
    <w:rsid w:val="00B0195C"/>
    <w:rsid w:val="00B019DE"/>
    <w:rsid w:val="00B01E3D"/>
    <w:rsid w:val="00B0200C"/>
    <w:rsid w:val="00B020FF"/>
    <w:rsid w:val="00B0251C"/>
    <w:rsid w:val="00B0256D"/>
    <w:rsid w:val="00B025FA"/>
    <w:rsid w:val="00B029A3"/>
    <w:rsid w:val="00B02A02"/>
    <w:rsid w:val="00B02A0A"/>
    <w:rsid w:val="00B02B1B"/>
    <w:rsid w:val="00B02EC5"/>
    <w:rsid w:val="00B02F24"/>
    <w:rsid w:val="00B02F2B"/>
    <w:rsid w:val="00B0306D"/>
    <w:rsid w:val="00B03151"/>
    <w:rsid w:val="00B03542"/>
    <w:rsid w:val="00B03C84"/>
    <w:rsid w:val="00B03CF8"/>
    <w:rsid w:val="00B03E37"/>
    <w:rsid w:val="00B03FB9"/>
    <w:rsid w:val="00B041FC"/>
    <w:rsid w:val="00B04516"/>
    <w:rsid w:val="00B04519"/>
    <w:rsid w:val="00B04562"/>
    <w:rsid w:val="00B045CA"/>
    <w:rsid w:val="00B04735"/>
    <w:rsid w:val="00B0481F"/>
    <w:rsid w:val="00B04849"/>
    <w:rsid w:val="00B04975"/>
    <w:rsid w:val="00B04B18"/>
    <w:rsid w:val="00B04C5C"/>
    <w:rsid w:val="00B04DC7"/>
    <w:rsid w:val="00B04DEA"/>
    <w:rsid w:val="00B04E3A"/>
    <w:rsid w:val="00B04EA7"/>
    <w:rsid w:val="00B04F15"/>
    <w:rsid w:val="00B04F26"/>
    <w:rsid w:val="00B0512E"/>
    <w:rsid w:val="00B051F0"/>
    <w:rsid w:val="00B051F8"/>
    <w:rsid w:val="00B05475"/>
    <w:rsid w:val="00B0547F"/>
    <w:rsid w:val="00B05540"/>
    <w:rsid w:val="00B056C1"/>
    <w:rsid w:val="00B05799"/>
    <w:rsid w:val="00B059D6"/>
    <w:rsid w:val="00B05C19"/>
    <w:rsid w:val="00B05E00"/>
    <w:rsid w:val="00B05F4B"/>
    <w:rsid w:val="00B061AB"/>
    <w:rsid w:val="00B06307"/>
    <w:rsid w:val="00B064C9"/>
    <w:rsid w:val="00B066E0"/>
    <w:rsid w:val="00B06941"/>
    <w:rsid w:val="00B069E0"/>
    <w:rsid w:val="00B06BBB"/>
    <w:rsid w:val="00B07090"/>
    <w:rsid w:val="00B072AD"/>
    <w:rsid w:val="00B0751C"/>
    <w:rsid w:val="00B076BB"/>
    <w:rsid w:val="00B07897"/>
    <w:rsid w:val="00B079A6"/>
    <w:rsid w:val="00B07A92"/>
    <w:rsid w:val="00B07E2B"/>
    <w:rsid w:val="00B07F6E"/>
    <w:rsid w:val="00B07FDD"/>
    <w:rsid w:val="00B10128"/>
    <w:rsid w:val="00B10193"/>
    <w:rsid w:val="00B102DD"/>
    <w:rsid w:val="00B1053E"/>
    <w:rsid w:val="00B10645"/>
    <w:rsid w:val="00B10796"/>
    <w:rsid w:val="00B1081C"/>
    <w:rsid w:val="00B1082D"/>
    <w:rsid w:val="00B10963"/>
    <w:rsid w:val="00B109B4"/>
    <w:rsid w:val="00B10C0A"/>
    <w:rsid w:val="00B10C1D"/>
    <w:rsid w:val="00B10C87"/>
    <w:rsid w:val="00B10D40"/>
    <w:rsid w:val="00B10D68"/>
    <w:rsid w:val="00B10D89"/>
    <w:rsid w:val="00B10E7F"/>
    <w:rsid w:val="00B11047"/>
    <w:rsid w:val="00B1114B"/>
    <w:rsid w:val="00B112EA"/>
    <w:rsid w:val="00B114A9"/>
    <w:rsid w:val="00B1155F"/>
    <w:rsid w:val="00B11AE8"/>
    <w:rsid w:val="00B11C5F"/>
    <w:rsid w:val="00B11C6A"/>
    <w:rsid w:val="00B11CAB"/>
    <w:rsid w:val="00B11CF2"/>
    <w:rsid w:val="00B11DF5"/>
    <w:rsid w:val="00B11DFF"/>
    <w:rsid w:val="00B12096"/>
    <w:rsid w:val="00B122A2"/>
    <w:rsid w:val="00B122CD"/>
    <w:rsid w:val="00B12371"/>
    <w:rsid w:val="00B1244E"/>
    <w:rsid w:val="00B12456"/>
    <w:rsid w:val="00B1278E"/>
    <w:rsid w:val="00B128CF"/>
    <w:rsid w:val="00B12A79"/>
    <w:rsid w:val="00B12C5C"/>
    <w:rsid w:val="00B12D0F"/>
    <w:rsid w:val="00B1316D"/>
    <w:rsid w:val="00B1318C"/>
    <w:rsid w:val="00B1353F"/>
    <w:rsid w:val="00B138FC"/>
    <w:rsid w:val="00B13ABE"/>
    <w:rsid w:val="00B13B17"/>
    <w:rsid w:val="00B13D19"/>
    <w:rsid w:val="00B13DCC"/>
    <w:rsid w:val="00B141BE"/>
    <w:rsid w:val="00B14256"/>
    <w:rsid w:val="00B1468D"/>
    <w:rsid w:val="00B146CD"/>
    <w:rsid w:val="00B149E4"/>
    <w:rsid w:val="00B14C9D"/>
    <w:rsid w:val="00B14EAC"/>
    <w:rsid w:val="00B15101"/>
    <w:rsid w:val="00B15110"/>
    <w:rsid w:val="00B151D1"/>
    <w:rsid w:val="00B15299"/>
    <w:rsid w:val="00B15480"/>
    <w:rsid w:val="00B156C7"/>
    <w:rsid w:val="00B1574E"/>
    <w:rsid w:val="00B15886"/>
    <w:rsid w:val="00B158EC"/>
    <w:rsid w:val="00B158F2"/>
    <w:rsid w:val="00B159A7"/>
    <w:rsid w:val="00B15C36"/>
    <w:rsid w:val="00B15ED4"/>
    <w:rsid w:val="00B15FD8"/>
    <w:rsid w:val="00B161D1"/>
    <w:rsid w:val="00B1628D"/>
    <w:rsid w:val="00B162DE"/>
    <w:rsid w:val="00B1642C"/>
    <w:rsid w:val="00B16433"/>
    <w:rsid w:val="00B16838"/>
    <w:rsid w:val="00B168BB"/>
    <w:rsid w:val="00B169A5"/>
    <w:rsid w:val="00B16A65"/>
    <w:rsid w:val="00B16B27"/>
    <w:rsid w:val="00B16B3B"/>
    <w:rsid w:val="00B16CC9"/>
    <w:rsid w:val="00B16F02"/>
    <w:rsid w:val="00B16F19"/>
    <w:rsid w:val="00B172F4"/>
    <w:rsid w:val="00B1760F"/>
    <w:rsid w:val="00B17721"/>
    <w:rsid w:val="00B178B8"/>
    <w:rsid w:val="00B178DD"/>
    <w:rsid w:val="00B17C7B"/>
    <w:rsid w:val="00B17DA7"/>
    <w:rsid w:val="00B17FF0"/>
    <w:rsid w:val="00B20081"/>
    <w:rsid w:val="00B201C0"/>
    <w:rsid w:val="00B20218"/>
    <w:rsid w:val="00B203C6"/>
    <w:rsid w:val="00B20507"/>
    <w:rsid w:val="00B2054D"/>
    <w:rsid w:val="00B2076A"/>
    <w:rsid w:val="00B2099B"/>
    <w:rsid w:val="00B20A10"/>
    <w:rsid w:val="00B20A65"/>
    <w:rsid w:val="00B20CC9"/>
    <w:rsid w:val="00B20CE3"/>
    <w:rsid w:val="00B20D32"/>
    <w:rsid w:val="00B20DB1"/>
    <w:rsid w:val="00B20DEA"/>
    <w:rsid w:val="00B20FE5"/>
    <w:rsid w:val="00B21123"/>
    <w:rsid w:val="00B2113A"/>
    <w:rsid w:val="00B21149"/>
    <w:rsid w:val="00B214FE"/>
    <w:rsid w:val="00B215D3"/>
    <w:rsid w:val="00B2171B"/>
    <w:rsid w:val="00B218E6"/>
    <w:rsid w:val="00B219CA"/>
    <w:rsid w:val="00B21A08"/>
    <w:rsid w:val="00B21ABA"/>
    <w:rsid w:val="00B21B67"/>
    <w:rsid w:val="00B21B92"/>
    <w:rsid w:val="00B21C8D"/>
    <w:rsid w:val="00B21D2B"/>
    <w:rsid w:val="00B22025"/>
    <w:rsid w:val="00B220F7"/>
    <w:rsid w:val="00B221C4"/>
    <w:rsid w:val="00B22447"/>
    <w:rsid w:val="00B2271A"/>
    <w:rsid w:val="00B2273F"/>
    <w:rsid w:val="00B2289E"/>
    <w:rsid w:val="00B228CD"/>
    <w:rsid w:val="00B22B4A"/>
    <w:rsid w:val="00B23256"/>
    <w:rsid w:val="00B23453"/>
    <w:rsid w:val="00B2394D"/>
    <w:rsid w:val="00B23B1B"/>
    <w:rsid w:val="00B23C81"/>
    <w:rsid w:val="00B24230"/>
    <w:rsid w:val="00B24374"/>
    <w:rsid w:val="00B243D6"/>
    <w:rsid w:val="00B24601"/>
    <w:rsid w:val="00B246B4"/>
    <w:rsid w:val="00B247BE"/>
    <w:rsid w:val="00B248E3"/>
    <w:rsid w:val="00B24AD4"/>
    <w:rsid w:val="00B24CAB"/>
    <w:rsid w:val="00B24E2A"/>
    <w:rsid w:val="00B24E61"/>
    <w:rsid w:val="00B24FA1"/>
    <w:rsid w:val="00B250BE"/>
    <w:rsid w:val="00B251E1"/>
    <w:rsid w:val="00B2532D"/>
    <w:rsid w:val="00B253B7"/>
    <w:rsid w:val="00B254F9"/>
    <w:rsid w:val="00B2559B"/>
    <w:rsid w:val="00B257D4"/>
    <w:rsid w:val="00B25978"/>
    <w:rsid w:val="00B2598A"/>
    <w:rsid w:val="00B25AC6"/>
    <w:rsid w:val="00B25C79"/>
    <w:rsid w:val="00B25D99"/>
    <w:rsid w:val="00B25EAA"/>
    <w:rsid w:val="00B25EF2"/>
    <w:rsid w:val="00B25F6A"/>
    <w:rsid w:val="00B26030"/>
    <w:rsid w:val="00B26127"/>
    <w:rsid w:val="00B26336"/>
    <w:rsid w:val="00B26591"/>
    <w:rsid w:val="00B269AE"/>
    <w:rsid w:val="00B26C3F"/>
    <w:rsid w:val="00B26CC1"/>
    <w:rsid w:val="00B26D1A"/>
    <w:rsid w:val="00B26D62"/>
    <w:rsid w:val="00B27177"/>
    <w:rsid w:val="00B27709"/>
    <w:rsid w:val="00B27920"/>
    <w:rsid w:val="00B27A2D"/>
    <w:rsid w:val="00B27B33"/>
    <w:rsid w:val="00B27D18"/>
    <w:rsid w:val="00B27D33"/>
    <w:rsid w:val="00B27D51"/>
    <w:rsid w:val="00B27E58"/>
    <w:rsid w:val="00B300DB"/>
    <w:rsid w:val="00B30112"/>
    <w:rsid w:val="00B30284"/>
    <w:rsid w:val="00B3038A"/>
    <w:rsid w:val="00B30570"/>
    <w:rsid w:val="00B307C4"/>
    <w:rsid w:val="00B309E9"/>
    <w:rsid w:val="00B30B4C"/>
    <w:rsid w:val="00B30CE8"/>
    <w:rsid w:val="00B30D6C"/>
    <w:rsid w:val="00B30F1A"/>
    <w:rsid w:val="00B31038"/>
    <w:rsid w:val="00B31043"/>
    <w:rsid w:val="00B3120E"/>
    <w:rsid w:val="00B31213"/>
    <w:rsid w:val="00B31267"/>
    <w:rsid w:val="00B314E9"/>
    <w:rsid w:val="00B317EB"/>
    <w:rsid w:val="00B31BC9"/>
    <w:rsid w:val="00B31BFE"/>
    <w:rsid w:val="00B31DE4"/>
    <w:rsid w:val="00B31ECC"/>
    <w:rsid w:val="00B321AB"/>
    <w:rsid w:val="00B321EA"/>
    <w:rsid w:val="00B32381"/>
    <w:rsid w:val="00B32731"/>
    <w:rsid w:val="00B328A5"/>
    <w:rsid w:val="00B328E5"/>
    <w:rsid w:val="00B32B03"/>
    <w:rsid w:val="00B32CAC"/>
    <w:rsid w:val="00B32CED"/>
    <w:rsid w:val="00B32D18"/>
    <w:rsid w:val="00B32F12"/>
    <w:rsid w:val="00B331F9"/>
    <w:rsid w:val="00B33271"/>
    <w:rsid w:val="00B33381"/>
    <w:rsid w:val="00B334B2"/>
    <w:rsid w:val="00B334BC"/>
    <w:rsid w:val="00B335AE"/>
    <w:rsid w:val="00B335D3"/>
    <w:rsid w:val="00B3362F"/>
    <w:rsid w:val="00B3368D"/>
    <w:rsid w:val="00B33802"/>
    <w:rsid w:val="00B33999"/>
    <w:rsid w:val="00B339E1"/>
    <w:rsid w:val="00B339F1"/>
    <w:rsid w:val="00B33AA4"/>
    <w:rsid w:val="00B33AE2"/>
    <w:rsid w:val="00B33C9C"/>
    <w:rsid w:val="00B33CCB"/>
    <w:rsid w:val="00B34342"/>
    <w:rsid w:val="00B34387"/>
    <w:rsid w:val="00B34398"/>
    <w:rsid w:val="00B344E0"/>
    <w:rsid w:val="00B3450C"/>
    <w:rsid w:val="00B3451D"/>
    <w:rsid w:val="00B3468B"/>
    <w:rsid w:val="00B3469A"/>
    <w:rsid w:val="00B34920"/>
    <w:rsid w:val="00B349E5"/>
    <w:rsid w:val="00B34A23"/>
    <w:rsid w:val="00B34B62"/>
    <w:rsid w:val="00B34CA8"/>
    <w:rsid w:val="00B34CF9"/>
    <w:rsid w:val="00B34F50"/>
    <w:rsid w:val="00B350E2"/>
    <w:rsid w:val="00B35118"/>
    <w:rsid w:val="00B3529E"/>
    <w:rsid w:val="00B354CD"/>
    <w:rsid w:val="00B35604"/>
    <w:rsid w:val="00B35B64"/>
    <w:rsid w:val="00B35BF9"/>
    <w:rsid w:val="00B35BFC"/>
    <w:rsid w:val="00B35C8B"/>
    <w:rsid w:val="00B35E1E"/>
    <w:rsid w:val="00B35EEA"/>
    <w:rsid w:val="00B3606B"/>
    <w:rsid w:val="00B362FF"/>
    <w:rsid w:val="00B3650B"/>
    <w:rsid w:val="00B3665A"/>
    <w:rsid w:val="00B366C3"/>
    <w:rsid w:val="00B36AB7"/>
    <w:rsid w:val="00B36B9A"/>
    <w:rsid w:val="00B3718A"/>
    <w:rsid w:val="00B371AE"/>
    <w:rsid w:val="00B3749C"/>
    <w:rsid w:val="00B3750E"/>
    <w:rsid w:val="00B3753F"/>
    <w:rsid w:val="00B37627"/>
    <w:rsid w:val="00B37730"/>
    <w:rsid w:val="00B377A7"/>
    <w:rsid w:val="00B37C0E"/>
    <w:rsid w:val="00B37E09"/>
    <w:rsid w:val="00B37E75"/>
    <w:rsid w:val="00B37EE5"/>
    <w:rsid w:val="00B37EE6"/>
    <w:rsid w:val="00B4023E"/>
    <w:rsid w:val="00B40313"/>
    <w:rsid w:val="00B408EB"/>
    <w:rsid w:val="00B4096D"/>
    <w:rsid w:val="00B409A9"/>
    <w:rsid w:val="00B409F2"/>
    <w:rsid w:val="00B41106"/>
    <w:rsid w:val="00B4137D"/>
    <w:rsid w:val="00B41557"/>
    <w:rsid w:val="00B41BA1"/>
    <w:rsid w:val="00B41C1A"/>
    <w:rsid w:val="00B41CCB"/>
    <w:rsid w:val="00B41DBD"/>
    <w:rsid w:val="00B41DBE"/>
    <w:rsid w:val="00B41E52"/>
    <w:rsid w:val="00B420FA"/>
    <w:rsid w:val="00B42156"/>
    <w:rsid w:val="00B421C4"/>
    <w:rsid w:val="00B4226A"/>
    <w:rsid w:val="00B42304"/>
    <w:rsid w:val="00B42334"/>
    <w:rsid w:val="00B4241F"/>
    <w:rsid w:val="00B424D7"/>
    <w:rsid w:val="00B425F0"/>
    <w:rsid w:val="00B426BB"/>
    <w:rsid w:val="00B42742"/>
    <w:rsid w:val="00B427E9"/>
    <w:rsid w:val="00B42862"/>
    <w:rsid w:val="00B42A68"/>
    <w:rsid w:val="00B42AAE"/>
    <w:rsid w:val="00B42ACE"/>
    <w:rsid w:val="00B42B88"/>
    <w:rsid w:val="00B42D94"/>
    <w:rsid w:val="00B42DA1"/>
    <w:rsid w:val="00B42DAE"/>
    <w:rsid w:val="00B42DB6"/>
    <w:rsid w:val="00B43071"/>
    <w:rsid w:val="00B43200"/>
    <w:rsid w:val="00B432B6"/>
    <w:rsid w:val="00B432DA"/>
    <w:rsid w:val="00B43317"/>
    <w:rsid w:val="00B43322"/>
    <w:rsid w:val="00B433FF"/>
    <w:rsid w:val="00B4345C"/>
    <w:rsid w:val="00B43469"/>
    <w:rsid w:val="00B43649"/>
    <w:rsid w:val="00B43782"/>
    <w:rsid w:val="00B438F5"/>
    <w:rsid w:val="00B439A8"/>
    <w:rsid w:val="00B43A71"/>
    <w:rsid w:val="00B43C1C"/>
    <w:rsid w:val="00B43CA4"/>
    <w:rsid w:val="00B43D17"/>
    <w:rsid w:val="00B4408D"/>
    <w:rsid w:val="00B443BD"/>
    <w:rsid w:val="00B44544"/>
    <w:rsid w:val="00B445F8"/>
    <w:rsid w:val="00B446C1"/>
    <w:rsid w:val="00B44712"/>
    <w:rsid w:val="00B4485C"/>
    <w:rsid w:val="00B44AF5"/>
    <w:rsid w:val="00B44D1D"/>
    <w:rsid w:val="00B44E7B"/>
    <w:rsid w:val="00B451E2"/>
    <w:rsid w:val="00B451F8"/>
    <w:rsid w:val="00B4545C"/>
    <w:rsid w:val="00B454C1"/>
    <w:rsid w:val="00B456E0"/>
    <w:rsid w:val="00B458E8"/>
    <w:rsid w:val="00B45964"/>
    <w:rsid w:val="00B45BFF"/>
    <w:rsid w:val="00B45E77"/>
    <w:rsid w:val="00B460CC"/>
    <w:rsid w:val="00B4689A"/>
    <w:rsid w:val="00B468C2"/>
    <w:rsid w:val="00B46A5C"/>
    <w:rsid w:val="00B46AC0"/>
    <w:rsid w:val="00B46B6F"/>
    <w:rsid w:val="00B46BCF"/>
    <w:rsid w:val="00B46CEB"/>
    <w:rsid w:val="00B46E7E"/>
    <w:rsid w:val="00B47018"/>
    <w:rsid w:val="00B4712A"/>
    <w:rsid w:val="00B47370"/>
    <w:rsid w:val="00B475EF"/>
    <w:rsid w:val="00B47662"/>
    <w:rsid w:val="00B478C7"/>
    <w:rsid w:val="00B47986"/>
    <w:rsid w:val="00B479A7"/>
    <w:rsid w:val="00B479B9"/>
    <w:rsid w:val="00B47A66"/>
    <w:rsid w:val="00B47B46"/>
    <w:rsid w:val="00B47B9D"/>
    <w:rsid w:val="00B47C1D"/>
    <w:rsid w:val="00B47D6E"/>
    <w:rsid w:val="00B47EA5"/>
    <w:rsid w:val="00B47F38"/>
    <w:rsid w:val="00B50362"/>
    <w:rsid w:val="00B5037B"/>
    <w:rsid w:val="00B508CC"/>
    <w:rsid w:val="00B50A06"/>
    <w:rsid w:val="00B50A4D"/>
    <w:rsid w:val="00B50BF9"/>
    <w:rsid w:val="00B50F25"/>
    <w:rsid w:val="00B50F2D"/>
    <w:rsid w:val="00B5102A"/>
    <w:rsid w:val="00B51081"/>
    <w:rsid w:val="00B5111D"/>
    <w:rsid w:val="00B5129B"/>
    <w:rsid w:val="00B5185B"/>
    <w:rsid w:val="00B51931"/>
    <w:rsid w:val="00B51ADA"/>
    <w:rsid w:val="00B51D01"/>
    <w:rsid w:val="00B51D52"/>
    <w:rsid w:val="00B51E43"/>
    <w:rsid w:val="00B51FE1"/>
    <w:rsid w:val="00B521AD"/>
    <w:rsid w:val="00B521C3"/>
    <w:rsid w:val="00B52347"/>
    <w:rsid w:val="00B5248B"/>
    <w:rsid w:val="00B525CC"/>
    <w:rsid w:val="00B525E1"/>
    <w:rsid w:val="00B5263B"/>
    <w:rsid w:val="00B52773"/>
    <w:rsid w:val="00B52A6B"/>
    <w:rsid w:val="00B52C1A"/>
    <w:rsid w:val="00B52D0A"/>
    <w:rsid w:val="00B52DAF"/>
    <w:rsid w:val="00B52EB3"/>
    <w:rsid w:val="00B52F9C"/>
    <w:rsid w:val="00B5313C"/>
    <w:rsid w:val="00B53324"/>
    <w:rsid w:val="00B533A1"/>
    <w:rsid w:val="00B533C4"/>
    <w:rsid w:val="00B53674"/>
    <w:rsid w:val="00B53926"/>
    <w:rsid w:val="00B5394C"/>
    <w:rsid w:val="00B539C5"/>
    <w:rsid w:val="00B53A7B"/>
    <w:rsid w:val="00B53C90"/>
    <w:rsid w:val="00B53D1D"/>
    <w:rsid w:val="00B53DB0"/>
    <w:rsid w:val="00B53E84"/>
    <w:rsid w:val="00B53EB5"/>
    <w:rsid w:val="00B53F9C"/>
    <w:rsid w:val="00B53FC8"/>
    <w:rsid w:val="00B542A1"/>
    <w:rsid w:val="00B5433E"/>
    <w:rsid w:val="00B54590"/>
    <w:rsid w:val="00B545C6"/>
    <w:rsid w:val="00B5468D"/>
    <w:rsid w:val="00B54851"/>
    <w:rsid w:val="00B54858"/>
    <w:rsid w:val="00B549A0"/>
    <w:rsid w:val="00B54D93"/>
    <w:rsid w:val="00B54E1B"/>
    <w:rsid w:val="00B54EC9"/>
    <w:rsid w:val="00B550F1"/>
    <w:rsid w:val="00B5581F"/>
    <w:rsid w:val="00B55870"/>
    <w:rsid w:val="00B55935"/>
    <w:rsid w:val="00B55982"/>
    <w:rsid w:val="00B55AAA"/>
    <w:rsid w:val="00B55B4E"/>
    <w:rsid w:val="00B55C03"/>
    <w:rsid w:val="00B55C0D"/>
    <w:rsid w:val="00B55C62"/>
    <w:rsid w:val="00B55D35"/>
    <w:rsid w:val="00B55D78"/>
    <w:rsid w:val="00B55DDF"/>
    <w:rsid w:val="00B56270"/>
    <w:rsid w:val="00B562B6"/>
    <w:rsid w:val="00B5632C"/>
    <w:rsid w:val="00B56361"/>
    <w:rsid w:val="00B563C9"/>
    <w:rsid w:val="00B565A9"/>
    <w:rsid w:val="00B5663B"/>
    <w:rsid w:val="00B5689C"/>
    <w:rsid w:val="00B569D2"/>
    <w:rsid w:val="00B56B34"/>
    <w:rsid w:val="00B56B85"/>
    <w:rsid w:val="00B56C4B"/>
    <w:rsid w:val="00B56C5A"/>
    <w:rsid w:val="00B56CE4"/>
    <w:rsid w:val="00B56DA9"/>
    <w:rsid w:val="00B56DB7"/>
    <w:rsid w:val="00B57060"/>
    <w:rsid w:val="00B57114"/>
    <w:rsid w:val="00B57179"/>
    <w:rsid w:val="00B571EC"/>
    <w:rsid w:val="00B57438"/>
    <w:rsid w:val="00B57485"/>
    <w:rsid w:val="00B57492"/>
    <w:rsid w:val="00B57601"/>
    <w:rsid w:val="00B579B0"/>
    <w:rsid w:val="00B57AA5"/>
    <w:rsid w:val="00B57AF5"/>
    <w:rsid w:val="00B57F01"/>
    <w:rsid w:val="00B57FE3"/>
    <w:rsid w:val="00B60225"/>
    <w:rsid w:val="00B60304"/>
    <w:rsid w:val="00B603B7"/>
    <w:rsid w:val="00B60763"/>
    <w:rsid w:val="00B60886"/>
    <w:rsid w:val="00B608BE"/>
    <w:rsid w:val="00B60A4F"/>
    <w:rsid w:val="00B60BA0"/>
    <w:rsid w:val="00B60C3E"/>
    <w:rsid w:val="00B60F36"/>
    <w:rsid w:val="00B60FFB"/>
    <w:rsid w:val="00B6109C"/>
    <w:rsid w:val="00B61196"/>
    <w:rsid w:val="00B616F8"/>
    <w:rsid w:val="00B61797"/>
    <w:rsid w:val="00B61848"/>
    <w:rsid w:val="00B618CE"/>
    <w:rsid w:val="00B619E1"/>
    <w:rsid w:val="00B61BB4"/>
    <w:rsid w:val="00B61D0D"/>
    <w:rsid w:val="00B61DA3"/>
    <w:rsid w:val="00B61DA4"/>
    <w:rsid w:val="00B61F9A"/>
    <w:rsid w:val="00B62052"/>
    <w:rsid w:val="00B622C2"/>
    <w:rsid w:val="00B622DA"/>
    <w:rsid w:val="00B623B4"/>
    <w:rsid w:val="00B6284E"/>
    <w:rsid w:val="00B629A0"/>
    <w:rsid w:val="00B62A65"/>
    <w:rsid w:val="00B62A71"/>
    <w:rsid w:val="00B62AA9"/>
    <w:rsid w:val="00B62ADE"/>
    <w:rsid w:val="00B62BCB"/>
    <w:rsid w:val="00B62CD7"/>
    <w:rsid w:val="00B62E50"/>
    <w:rsid w:val="00B6303B"/>
    <w:rsid w:val="00B63106"/>
    <w:rsid w:val="00B6316E"/>
    <w:rsid w:val="00B63219"/>
    <w:rsid w:val="00B63334"/>
    <w:rsid w:val="00B6337B"/>
    <w:rsid w:val="00B633BC"/>
    <w:rsid w:val="00B6345D"/>
    <w:rsid w:val="00B6389E"/>
    <w:rsid w:val="00B638A5"/>
    <w:rsid w:val="00B63B9A"/>
    <w:rsid w:val="00B63C59"/>
    <w:rsid w:val="00B63D6D"/>
    <w:rsid w:val="00B63D9B"/>
    <w:rsid w:val="00B63F6A"/>
    <w:rsid w:val="00B64024"/>
    <w:rsid w:val="00B644E7"/>
    <w:rsid w:val="00B646EA"/>
    <w:rsid w:val="00B6472E"/>
    <w:rsid w:val="00B64B43"/>
    <w:rsid w:val="00B64E6E"/>
    <w:rsid w:val="00B64F5D"/>
    <w:rsid w:val="00B6508E"/>
    <w:rsid w:val="00B6549D"/>
    <w:rsid w:val="00B6559A"/>
    <w:rsid w:val="00B658DA"/>
    <w:rsid w:val="00B65927"/>
    <w:rsid w:val="00B65985"/>
    <w:rsid w:val="00B65C3F"/>
    <w:rsid w:val="00B65EE7"/>
    <w:rsid w:val="00B661D0"/>
    <w:rsid w:val="00B66376"/>
    <w:rsid w:val="00B664F6"/>
    <w:rsid w:val="00B66608"/>
    <w:rsid w:val="00B66688"/>
    <w:rsid w:val="00B66719"/>
    <w:rsid w:val="00B66A49"/>
    <w:rsid w:val="00B66A58"/>
    <w:rsid w:val="00B66B98"/>
    <w:rsid w:val="00B66C6A"/>
    <w:rsid w:val="00B66FAA"/>
    <w:rsid w:val="00B67071"/>
    <w:rsid w:val="00B6711A"/>
    <w:rsid w:val="00B6730A"/>
    <w:rsid w:val="00B673D3"/>
    <w:rsid w:val="00B67460"/>
    <w:rsid w:val="00B67600"/>
    <w:rsid w:val="00B677AB"/>
    <w:rsid w:val="00B67B7F"/>
    <w:rsid w:val="00B67BE3"/>
    <w:rsid w:val="00B67EAD"/>
    <w:rsid w:val="00B7003C"/>
    <w:rsid w:val="00B701D0"/>
    <w:rsid w:val="00B704CC"/>
    <w:rsid w:val="00B70745"/>
    <w:rsid w:val="00B70866"/>
    <w:rsid w:val="00B70BFA"/>
    <w:rsid w:val="00B70C42"/>
    <w:rsid w:val="00B70DC0"/>
    <w:rsid w:val="00B71281"/>
    <w:rsid w:val="00B714F1"/>
    <w:rsid w:val="00B71733"/>
    <w:rsid w:val="00B71CA6"/>
    <w:rsid w:val="00B71CC1"/>
    <w:rsid w:val="00B71D79"/>
    <w:rsid w:val="00B71ED5"/>
    <w:rsid w:val="00B71FE2"/>
    <w:rsid w:val="00B72022"/>
    <w:rsid w:val="00B7217F"/>
    <w:rsid w:val="00B7229B"/>
    <w:rsid w:val="00B72312"/>
    <w:rsid w:val="00B723CD"/>
    <w:rsid w:val="00B72453"/>
    <w:rsid w:val="00B7246A"/>
    <w:rsid w:val="00B725F5"/>
    <w:rsid w:val="00B72605"/>
    <w:rsid w:val="00B72641"/>
    <w:rsid w:val="00B728BC"/>
    <w:rsid w:val="00B72983"/>
    <w:rsid w:val="00B72BF6"/>
    <w:rsid w:val="00B72C4A"/>
    <w:rsid w:val="00B72DFF"/>
    <w:rsid w:val="00B72F40"/>
    <w:rsid w:val="00B72F50"/>
    <w:rsid w:val="00B730F7"/>
    <w:rsid w:val="00B7314D"/>
    <w:rsid w:val="00B7315E"/>
    <w:rsid w:val="00B73283"/>
    <w:rsid w:val="00B7343B"/>
    <w:rsid w:val="00B73747"/>
    <w:rsid w:val="00B737AA"/>
    <w:rsid w:val="00B73827"/>
    <w:rsid w:val="00B73A1A"/>
    <w:rsid w:val="00B73BED"/>
    <w:rsid w:val="00B73DEA"/>
    <w:rsid w:val="00B73FA2"/>
    <w:rsid w:val="00B741F3"/>
    <w:rsid w:val="00B7422A"/>
    <w:rsid w:val="00B7438A"/>
    <w:rsid w:val="00B743C8"/>
    <w:rsid w:val="00B744A4"/>
    <w:rsid w:val="00B744E8"/>
    <w:rsid w:val="00B7454D"/>
    <w:rsid w:val="00B7477B"/>
    <w:rsid w:val="00B747B7"/>
    <w:rsid w:val="00B7480B"/>
    <w:rsid w:val="00B748B3"/>
    <w:rsid w:val="00B74935"/>
    <w:rsid w:val="00B74AB8"/>
    <w:rsid w:val="00B74B08"/>
    <w:rsid w:val="00B74BDE"/>
    <w:rsid w:val="00B74D2F"/>
    <w:rsid w:val="00B74E74"/>
    <w:rsid w:val="00B74FF8"/>
    <w:rsid w:val="00B75076"/>
    <w:rsid w:val="00B75095"/>
    <w:rsid w:val="00B750AA"/>
    <w:rsid w:val="00B752F3"/>
    <w:rsid w:val="00B75456"/>
    <w:rsid w:val="00B75562"/>
    <w:rsid w:val="00B755B1"/>
    <w:rsid w:val="00B757FD"/>
    <w:rsid w:val="00B75834"/>
    <w:rsid w:val="00B75A0E"/>
    <w:rsid w:val="00B75B84"/>
    <w:rsid w:val="00B75C55"/>
    <w:rsid w:val="00B75CD9"/>
    <w:rsid w:val="00B75D3B"/>
    <w:rsid w:val="00B760CE"/>
    <w:rsid w:val="00B76329"/>
    <w:rsid w:val="00B7640D"/>
    <w:rsid w:val="00B76882"/>
    <w:rsid w:val="00B76CC7"/>
    <w:rsid w:val="00B76F11"/>
    <w:rsid w:val="00B77224"/>
    <w:rsid w:val="00B7723B"/>
    <w:rsid w:val="00B77346"/>
    <w:rsid w:val="00B7736A"/>
    <w:rsid w:val="00B77372"/>
    <w:rsid w:val="00B77495"/>
    <w:rsid w:val="00B77498"/>
    <w:rsid w:val="00B777FC"/>
    <w:rsid w:val="00B77992"/>
    <w:rsid w:val="00B77B02"/>
    <w:rsid w:val="00B77CA1"/>
    <w:rsid w:val="00B77EC3"/>
    <w:rsid w:val="00B8001B"/>
    <w:rsid w:val="00B8004A"/>
    <w:rsid w:val="00B80189"/>
    <w:rsid w:val="00B802F5"/>
    <w:rsid w:val="00B808BF"/>
    <w:rsid w:val="00B808E2"/>
    <w:rsid w:val="00B8097C"/>
    <w:rsid w:val="00B809CE"/>
    <w:rsid w:val="00B80A68"/>
    <w:rsid w:val="00B80B91"/>
    <w:rsid w:val="00B80BF9"/>
    <w:rsid w:val="00B80E79"/>
    <w:rsid w:val="00B80EB2"/>
    <w:rsid w:val="00B80F17"/>
    <w:rsid w:val="00B81015"/>
    <w:rsid w:val="00B811BE"/>
    <w:rsid w:val="00B811DA"/>
    <w:rsid w:val="00B8128B"/>
    <w:rsid w:val="00B813EF"/>
    <w:rsid w:val="00B81645"/>
    <w:rsid w:val="00B8189B"/>
    <w:rsid w:val="00B81973"/>
    <w:rsid w:val="00B819FB"/>
    <w:rsid w:val="00B81C08"/>
    <w:rsid w:val="00B81C54"/>
    <w:rsid w:val="00B81EF3"/>
    <w:rsid w:val="00B81F56"/>
    <w:rsid w:val="00B820FC"/>
    <w:rsid w:val="00B821C4"/>
    <w:rsid w:val="00B822FF"/>
    <w:rsid w:val="00B82471"/>
    <w:rsid w:val="00B824E3"/>
    <w:rsid w:val="00B82559"/>
    <w:rsid w:val="00B82630"/>
    <w:rsid w:val="00B828B4"/>
    <w:rsid w:val="00B82BA4"/>
    <w:rsid w:val="00B82EF4"/>
    <w:rsid w:val="00B8329F"/>
    <w:rsid w:val="00B83650"/>
    <w:rsid w:val="00B837C8"/>
    <w:rsid w:val="00B83822"/>
    <w:rsid w:val="00B83D41"/>
    <w:rsid w:val="00B83EC0"/>
    <w:rsid w:val="00B83F00"/>
    <w:rsid w:val="00B841DD"/>
    <w:rsid w:val="00B843A7"/>
    <w:rsid w:val="00B847F6"/>
    <w:rsid w:val="00B84B3E"/>
    <w:rsid w:val="00B84C37"/>
    <w:rsid w:val="00B85072"/>
    <w:rsid w:val="00B85549"/>
    <w:rsid w:val="00B855FF"/>
    <w:rsid w:val="00B856E9"/>
    <w:rsid w:val="00B85B46"/>
    <w:rsid w:val="00B85BA5"/>
    <w:rsid w:val="00B85BD4"/>
    <w:rsid w:val="00B85BF4"/>
    <w:rsid w:val="00B85EDD"/>
    <w:rsid w:val="00B85FCA"/>
    <w:rsid w:val="00B8603F"/>
    <w:rsid w:val="00B8604A"/>
    <w:rsid w:val="00B861C6"/>
    <w:rsid w:val="00B86236"/>
    <w:rsid w:val="00B8625A"/>
    <w:rsid w:val="00B862FC"/>
    <w:rsid w:val="00B863A5"/>
    <w:rsid w:val="00B8642D"/>
    <w:rsid w:val="00B8643F"/>
    <w:rsid w:val="00B86562"/>
    <w:rsid w:val="00B8658C"/>
    <w:rsid w:val="00B8662A"/>
    <w:rsid w:val="00B86C13"/>
    <w:rsid w:val="00B86C38"/>
    <w:rsid w:val="00B86C51"/>
    <w:rsid w:val="00B86D83"/>
    <w:rsid w:val="00B870B5"/>
    <w:rsid w:val="00B8711B"/>
    <w:rsid w:val="00B8722D"/>
    <w:rsid w:val="00B87386"/>
    <w:rsid w:val="00B874B9"/>
    <w:rsid w:val="00B876BE"/>
    <w:rsid w:val="00B876EC"/>
    <w:rsid w:val="00B8771C"/>
    <w:rsid w:val="00B87769"/>
    <w:rsid w:val="00B87B7B"/>
    <w:rsid w:val="00B87D29"/>
    <w:rsid w:val="00B87FC5"/>
    <w:rsid w:val="00B901D9"/>
    <w:rsid w:val="00B90213"/>
    <w:rsid w:val="00B904DE"/>
    <w:rsid w:val="00B9053B"/>
    <w:rsid w:val="00B90567"/>
    <w:rsid w:val="00B905B6"/>
    <w:rsid w:val="00B905DF"/>
    <w:rsid w:val="00B90693"/>
    <w:rsid w:val="00B90813"/>
    <w:rsid w:val="00B90D60"/>
    <w:rsid w:val="00B90F02"/>
    <w:rsid w:val="00B91188"/>
    <w:rsid w:val="00B91476"/>
    <w:rsid w:val="00B9176F"/>
    <w:rsid w:val="00B917C2"/>
    <w:rsid w:val="00B91822"/>
    <w:rsid w:val="00B91A99"/>
    <w:rsid w:val="00B91ABA"/>
    <w:rsid w:val="00B91D1C"/>
    <w:rsid w:val="00B91DB4"/>
    <w:rsid w:val="00B91FE1"/>
    <w:rsid w:val="00B91FFE"/>
    <w:rsid w:val="00B9209F"/>
    <w:rsid w:val="00B921EF"/>
    <w:rsid w:val="00B922F5"/>
    <w:rsid w:val="00B923CB"/>
    <w:rsid w:val="00B92799"/>
    <w:rsid w:val="00B928F3"/>
    <w:rsid w:val="00B92912"/>
    <w:rsid w:val="00B92A21"/>
    <w:rsid w:val="00B92C08"/>
    <w:rsid w:val="00B92DC0"/>
    <w:rsid w:val="00B92E84"/>
    <w:rsid w:val="00B92F2F"/>
    <w:rsid w:val="00B92FA6"/>
    <w:rsid w:val="00B92FD2"/>
    <w:rsid w:val="00B93049"/>
    <w:rsid w:val="00B937A3"/>
    <w:rsid w:val="00B93815"/>
    <w:rsid w:val="00B938D2"/>
    <w:rsid w:val="00B93A5F"/>
    <w:rsid w:val="00B93F04"/>
    <w:rsid w:val="00B94256"/>
    <w:rsid w:val="00B942BB"/>
    <w:rsid w:val="00B9441D"/>
    <w:rsid w:val="00B94424"/>
    <w:rsid w:val="00B944BE"/>
    <w:rsid w:val="00B945EC"/>
    <w:rsid w:val="00B94856"/>
    <w:rsid w:val="00B94917"/>
    <w:rsid w:val="00B94CE2"/>
    <w:rsid w:val="00B94ED7"/>
    <w:rsid w:val="00B950CA"/>
    <w:rsid w:val="00B9516E"/>
    <w:rsid w:val="00B95214"/>
    <w:rsid w:val="00B955D6"/>
    <w:rsid w:val="00B956D7"/>
    <w:rsid w:val="00B959BB"/>
    <w:rsid w:val="00B95B99"/>
    <w:rsid w:val="00B95D65"/>
    <w:rsid w:val="00B95DD5"/>
    <w:rsid w:val="00B96272"/>
    <w:rsid w:val="00B96301"/>
    <w:rsid w:val="00B964C3"/>
    <w:rsid w:val="00B96560"/>
    <w:rsid w:val="00B9668A"/>
    <w:rsid w:val="00B967ED"/>
    <w:rsid w:val="00B96800"/>
    <w:rsid w:val="00B968FD"/>
    <w:rsid w:val="00B9690D"/>
    <w:rsid w:val="00B96A34"/>
    <w:rsid w:val="00B96AFF"/>
    <w:rsid w:val="00B96B14"/>
    <w:rsid w:val="00B96D76"/>
    <w:rsid w:val="00B96E7D"/>
    <w:rsid w:val="00B97087"/>
    <w:rsid w:val="00B971EE"/>
    <w:rsid w:val="00B97384"/>
    <w:rsid w:val="00B974D4"/>
    <w:rsid w:val="00B9756F"/>
    <w:rsid w:val="00B975C4"/>
    <w:rsid w:val="00B97688"/>
    <w:rsid w:val="00B978C3"/>
    <w:rsid w:val="00B97AC6"/>
    <w:rsid w:val="00B97C50"/>
    <w:rsid w:val="00B97CE4"/>
    <w:rsid w:val="00B97D77"/>
    <w:rsid w:val="00B97E29"/>
    <w:rsid w:val="00B97E7A"/>
    <w:rsid w:val="00BA00A0"/>
    <w:rsid w:val="00BA012F"/>
    <w:rsid w:val="00BA041F"/>
    <w:rsid w:val="00BA04FD"/>
    <w:rsid w:val="00BA05D4"/>
    <w:rsid w:val="00BA0688"/>
    <w:rsid w:val="00BA09FE"/>
    <w:rsid w:val="00BA0B5B"/>
    <w:rsid w:val="00BA0BFC"/>
    <w:rsid w:val="00BA0C3D"/>
    <w:rsid w:val="00BA0EBD"/>
    <w:rsid w:val="00BA1095"/>
    <w:rsid w:val="00BA11BD"/>
    <w:rsid w:val="00BA120A"/>
    <w:rsid w:val="00BA1280"/>
    <w:rsid w:val="00BA137A"/>
    <w:rsid w:val="00BA1588"/>
    <w:rsid w:val="00BA181C"/>
    <w:rsid w:val="00BA1A3A"/>
    <w:rsid w:val="00BA1BA1"/>
    <w:rsid w:val="00BA1C47"/>
    <w:rsid w:val="00BA1D10"/>
    <w:rsid w:val="00BA1E97"/>
    <w:rsid w:val="00BA1F17"/>
    <w:rsid w:val="00BA221E"/>
    <w:rsid w:val="00BA22B8"/>
    <w:rsid w:val="00BA22CB"/>
    <w:rsid w:val="00BA22F7"/>
    <w:rsid w:val="00BA2376"/>
    <w:rsid w:val="00BA253E"/>
    <w:rsid w:val="00BA2B73"/>
    <w:rsid w:val="00BA2CE4"/>
    <w:rsid w:val="00BA2D39"/>
    <w:rsid w:val="00BA2E80"/>
    <w:rsid w:val="00BA2F4C"/>
    <w:rsid w:val="00BA318B"/>
    <w:rsid w:val="00BA31E9"/>
    <w:rsid w:val="00BA3285"/>
    <w:rsid w:val="00BA343E"/>
    <w:rsid w:val="00BA34EF"/>
    <w:rsid w:val="00BA395E"/>
    <w:rsid w:val="00BA39C9"/>
    <w:rsid w:val="00BA39DE"/>
    <w:rsid w:val="00BA3B4F"/>
    <w:rsid w:val="00BA3C7B"/>
    <w:rsid w:val="00BA3CD2"/>
    <w:rsid w:val="00BA3CE7"/>
    <w:rsid w:val="00BA3CE9"/>
    <w:rsid w:val="00BA3F92"/>
    <w:rsid w:val="00BA4238"/>
    <w:rsid w:val="00BA46B0"/>
    <w:rsid w:val="00BA46E7"/>
    <w:rsid w:val="00BA474B"/>
    <w:rsid w:val="00BA47C1"/>
    <w:rsid w:val="00BA4959"/>
    <w:rsid w:val="00BA49CF"/>
    <w:rsid w:val="00BA4ADC"/>
    <w:rsid w:val="00BA4C1D"/>
    <w:rsid w:val="00BA4D54"/>
    <w:rsid w:val="00BA4EF9"/>
    <w:rsid w:val="00BA518A"/>
    <w:rsid w:val="00BA5638"/>
    <w:rsid w:val="00BA5840"/>
    <w:rsid w:val="00BA592C"/>
    <w:rsid w:val="00BA595E"/>
    <w:rsid w:val="00BA5A99"/>
    <w:rsid w:val="00BA5C8D"/>
    <w:rsid w:val="00BA5DA2"/>
    <w:rsid w:val="00BA5DF0"/>
    <w:rsid w:val="00BA5E29"/>
    <w:rsid w:val="00BA5E99"/>
    <w:rsid w:val="00BA61B8"/>
    <w:rsid w:val="00BA61D2"/>
    <w:rsid w:val="00BA63A2"/>
    <w:rsid w:val="00BA64CE"/>
    <w:rsid w:val="00BA651D"/>
    <w:rsid w:val="00BA653C"/>
    <w:rsid w:val="00BA654E"/>
    <w:rsid w:val="00BA69CA"/>
    <w:rsid w:val="00BA6AA6"/>
    <w:rsid w:val="00BA6AE1"/>
    <w:rsid w:val="00BA6F75"/>
    <w:rsid w:val="00BA6FAC"/>
    <w:rsid w:val="00BA71BC"/>
    <w:rsid w:val="00BA76AF"/>
    <w:rsid w:val="00BA7755"/>
    <w:rsid w:val="00BA788A"/>
    <w:rsid w:val="00BA7B03"/>
    <w:rsid w:val="00BA7C83"/>
    <w:rsid w:val="00BA7DF0"/>
    <w:rsid w:val="00BA7EED"/>
    <w:rsid w:val="00BA7F93"/>
    <w:rsid w:val="00BB0021"/>
    <w:rsid w:val="00BB0366"/>
    <w:rsid w:val="00BB0378"/>
    <w:rsid w:val="00BB0609"/>
    <w:rsid w:val="00BB0649"/>
    <w:rsid w:val="00BB0673"/>
    <w:rsid w:val="00BB06CB"/>
    <w:rsid w:val="00BB08E5"/>
    <w:rsid w:val="00BB0AA1"/>
    <w:rsid w:val="00BB0BE2"/>
    <w:rsid w:val="00BB0EDC"/>
    <w:rsid w:val="00BB128A"/>
    <w:rsid w:val="00BB1305"/>
    <w:rsid w:val="00BB14F3"/>
    <w:rsid w:val="00BB157F"/>
    <w:rsid w:val="00BB17DC"/>
    <w:rsid w:val="00BB190E"/>
    <w:rsid w:val="00BB19FB"/>
    <w:rsid w:val="00BB1ABF"/>
    <w:rsid w:val="00BB1AEB"/>
    <w:rsid w:val="00BB1B50"/>
    <w:rsid w:val="00BB1D12"/>
    <w:rsid w:val="00BB1D20"/>
    <w:rsid w:val="00BB1D4A"/>
    <w:rsid w:val="00BB1DC3"/>
    <w:rsid w:val="00BB1E1A"/>
    <w:rsid w:val="00BB1F2A"/>
    <w:rsid w:val="00BB21CD"/>
    <w:rsid w:val="00BB2411"/>
    <w:rsid w:val="00BB244D"/>
    <w:rsid w:val="00BB2594"/>
    <w:rsid w:val="00BB2680"/>
    <w:rsid w:val="00BB29AB"/>
    <w:rsid w:val="00BB2AFB"/>
    <w:rsid w:val="00BB2BBC"/>
    <w:rsid w:val="00BB2CB3"/>
    <w:rsid w:val="00BB2F5D"/>
    <w:rsid w:val="00BB30EA"/>
    <w:rsid w:val="00BB30EC"/>
    <w:rsid w:val="00BB33BA"/>
    <w:rsid w:val="00BB345A"/>
    <w:rsid w:val="00BB347E"/>
    <w:rsid w:val="00BB34A5"/>
    <w:rsid w:val="00BB3552"/>
    <w:rsid w:val="00BB355E"/>
    <w:rsid w:val="00BB3623"/>
    <w:rsid w:val="00BB3671"/>
    <w:rsid w:val="00BB37F3"/>
    <w:rsid w:val="00BB38EC"/>
    <w:rsid w:val="00BB39C8"/>
    <w:rsid w:val="00BB3A60"/>
    <w:rsid w:val="00BB3A7C"/>
    <w:rsid w:val="00BB3CA4"/>
    <w:rsid w:val="00BB3CC2"/>
    <w:rsid w:val="00BB3E0D"/>
    <w:rsid w:val="00BB3E37"/>
    <w:rsid w:val="00BB410E"/>
    <w:rsid w:val="00BB413D"/>
    <w:rsid w:val="00BB426D"/>
    <w:rsid w:val="00BB45BB"/>
    <w:rsid w:val="00BB45D3"/>
    <w:rsid w:val="00BB4720"/>
    <w:rsid w:val="00BB47FF"/>
    <w:rsid w:val="00BB4931"/>
    <w:rsid w:val="00BB49BC"/>
    <w:rsid w:val="00BB4A77"/>
    <w:rsid w:val="00BB4A9B"/>
    <w:rsid w:val="00BB4AED"/>
    <w:rsid w:val="00BB4D32"/>
    <w:rsid w:val="00BB4D5C"/>
    <w:rsid w:val="00BB4EAC"/>
    <w:rsid w:val="00BB4FD3"/>
    <w:rsid w:val="00BB5067"/>
    <w:rsid w:val="00BB5155"/>
    <w:rsid w:val="00BB5224"/>
    <w:rsid w:val="00BB52D9"/>
    <w:rsid w:val="00BB536D"/>
    <w:rsid w:val="00BB5377"/>
    <w:rsid w:val="00BB537B"/>
    <w:rsid w:val="00BB53B5"/>
    <w:rsid w:val="00BB5407"/>
    <w:rsid w:val="00BB5409"/>
    <w:rsid w:val="00BB5430"/>
    <w:rsid w:val="00BB5524"/>
    <w:rsid w:val="00BB556C"/>
    <w:rsid w:val="00BB55FB"/>
    <w:rsid w:val="00BB576D"/>
    <w:rsid w:val="00BB58A5"/>
    <w:rsid w:val="00BB590D"/>
    <w:rsid w:val="00BB5A86"/>
    <w:rsid w:val="00BB5BDD"/>
    <w:rsid w:val="00BB5F29"/>
    <w:rsid w:val="00BB6004"/>
    <w:rsid w:val="00BB6072"/>
    <w:rsid w:val="00BB60F1"/>
    <w:rsid w:val="00BB612D"/>
    <w:rsid w:val="00BB626F"/>
    <w:rsid w:val="00BB633F"/>
    <w:rsid w:val="00BB654E"/>
    <w:rsid w:val="00BB6802"/>
    <w:rsid w:val="00BB6840"/>
    <w:rsid w:val="00BB6846"/>
    <w:rsid w:val="00BB6956"/>
    <w:rsid w:val="00BB6A2D"/>
    <w:rsid w:val="00BB6A56"/>
    <w:rsid w:val="00BB6ABB"/>
    <w:rsid w:val="00BB6B42"/>
    <w:rsid w:val="00BB6E48"/>
    <w:rsid w:val="00BB6FC0"/>
    <w:rsid w:val="00BB7045"/>
    <w:rsid w:val="00BB7137"/>
    <w:rsid w:val="00BB7309"/>
    <w:rsid w:val="00BB7497"/>
    <w:rsid w:val="00BB74C4"/>
    <w:rsid w:val="00BB7593"/>
    <w:rsid w:val="00BB76B3"/>
    <w:rsid w:val="00BB774D"/>
    <w:rsid w:val="00BB77CA"/>
    <w:rsid w:val="00BB79E8"/>
    <w:rsid w:val="00BB7AA3"/>
    <w:rsid w:val="00BB7B68"/>
    <w:rsid w:val="00BB7CC3"/>
    <w:rsid w:val="00BB7CF9"/>
    <w:rsid w:val="00BB7FCF"/>
    <w:rsid w:val="00BC0047"/>
    <w:rsid w:val="00BC0183"/>
    <w:rsid w:val="00BC01A2"/>
    <w:rsid w:val="00BC01C9"/>
    <w:rsid w:val="00BC048B"/>
    <w:rsid w:val="00BC066D"/>
    <w:rsid w:val="00BC06C9"/>
    <w:rsid w:val="00BC07D6"/>
    <w:rsid w:val="00BC0847"/>
    <w:rsid w:val="00BC09F7"/>
    <w:rsid w:val="00BC0AFA"/>
    <w:rsid w:val="00BC0E47"/>
    <w:rsid w:val="00BC0F51"/>
    <w:rsid w:val="00BC10E3"/>
    <w:rsid w:val="00BC123C"/>
    <w:rsid w:val="00BC167E"/>
    <w:rsid w:val="00BC16D4"/>
    <w:rsid w:val="00BC176B"/>
    <w:rsid w:val="00BC1A08"/>
    <w:rsid w:val="00BC1BC6"/>
    <w:rsid w:val="00BC1BE7"/>
    <w:rsid w:val="00BC1E3A"/>
    <w:rsid w:val="00BC1E44"/>
    <w:rsid w:val="00BC1EC9"/>
    <w:rsid w:val="00BC1FE2"/>
    <w:rsid w:val="00BC201C"/>
    <w:rsid w:val="00BC2463"/>
    <w:rsid w:val="00BC25AF"/>
    <w:rsid w:val="00BC2632"/>
    <w:rsid w:val="00BC293F"/>
    <w:rsid w:val="00BC2D82"/>
    <w:rsid w:val="00BC2DC0"/>
    <w:rsid w:val="00BC2E48"/>
    <w:rsid w:val="00BC30C0"/>
    <w:rsid w:val="00BC32D5"/>
    <w:rsid w:val="00BC347A"/>
    <w:rsid w:val="00BC364B"/>
    <w:rsid w:val="00BC3810"/>
    <w:rsid w:val="00BC3942"/>
    <w:rsid w:val="00BC3982"/>
    <w:rsid w:val="00BC3A2A"/>
    <w:rsid w:val="00BC3AF9"/>
    <w:rsid w:val="00BC3C15"/>
    <w:rsid w:val="00BC41DC"/>
    <w:rsid w:val="00BC42AA"/>
    <w:rsid w:val="00BC4457"/>
    <w:rsid w:val="00BC4551"/>
    <w:rsid w:val="00BC49EF"/>
    <w:rsid w:val="00BC4B64"/>
    <w:rsid w:val="00BC4CB3"/>
    <w:rsid w:val="00BC4F8F"/>
    <w:rsid w:val="00BC50E1"/>
    <w:rsid w:val="00BC519F"/>
    <w:rsid w:val="00BC5304"/>
    <w:rsid w:val="00BC5411"/>
    <w:rsid w:val="00BC547D"/>
    <w:rsid w:val="00BC57A9"/>
    <w:rsid w:val="00BC58D4"/>
    <w:rsid w:val="00BC594C"/>
    <w:rsid w:val="00BC5A01"/>
    <w:rsid w:val="00BC5AF2"/>
    <w:rsid w:val="00BC5B54"/>
    <w:rsid w:val="00BC5B7F"/>
    <w:rsid w:val="00BC5B83"/>
    <w:rsid w:val="00BC5BD6"/>
    <w:rsid w:val="00BC5BF2"/>
    <w:rsid w:val="00BC5D6B"/>
    <w:rsid w:val="00BC5E65"/>
    <w:rsid w:val="00BC5FDB"/>
    <w:rsid w:val="00BC6267"/>
    <w:rsid w:val="00BC633D"/>
    <w:rsid w:val="00BC66BE"/>
    <w:rsid w:val="00BC6887"/>
    <w:rsid w:val="00BC69AE"/>
    <w:rsid w:val="00BC6A13"/>
    <w:rsid w:val="00BC6A2C"/>
    <w:rsid w:val="00BC6A9C"/>
    <w:rsid w:val="00BC6B34"/>
    <w:rsid w:val="00BC6B88"/>
    <w:rsid w:val="00BC6B9F"/>
    <w:rsid w:val="00BC6F05"/>
    <w:rsid w:val="00BC6F83"/>
    <w:rsid w:val="00BC6FE9"/>
    <w:rsid w:val="00BC7006"/>
    <w:rsid w:val="00BC7049"/>
    <w:rsid w:val="00BC710A"/>
    <w:rsid w:val="00BC7162"/>
    <w:rsid w:val="00BC7392"/>
    <w:rsid w:val="00BC741A"/>
    <w:rsid w:val="00BC74F6"/>
    <w:rsid w:val="00BC7654"/>
    <w:rsid w:val="00BC77A4"/>
    <w:rsid w:val="00BC78A7"/>
    <w:rsid w:val="00BC792F"/>
    <w:rsid w:val="00BC7CDB"/>
    <w:rsid w:val="00BC7E15"/>
    <w:rsid w:val="00BC7E18"/>
    <w:rsid w:val="00BC7EFB"/>
    <w:rsid w:val="00BD0045"/>
    <w:rsid w:val="00BD007A"/>
    <w:rsid w:val="00BD018F"/>
    <w:rsid w:val="00BD0373"/>
    <w:rsid w:val="00BD04A0"/>
    <w:rsid w:val="00BD058A"/>
    <w:rsid w:val="00BD0735"/>
    <w:rsid w:val="00BD07D9"/>
    <w:rsid w:val="00BD0815"/>
    <w:rsid w:val="00BD083D"/>
    <w:rsid w:val="00BD0A2F"/>
    <w:rsid w:val="00BD0B2F"/>
    <w:rsid w:val="00BD0B8A"/>
    <w:rsid w:val="00BD0D7A"/>
    <w:rsid w:val="00BD0E07"/>
    <w:rsid w:val="00BD0ED4"/>
    <w:rsid w:val="00BD0F25"/>
    <w:rsid w:val="00BD0F55"/>
    <w:rsid w:val="00BD0FF6"/>
    <w:rsid w:val="00BD131B"/>
    <w:rsid w:val="00BD17FB"/>
    <w:rsid w:val="00BD1937"/>
    <w:rsid w:val="00BD1B2D"/>
    <w:rsid w:val="00BD1EA1"/>
    <w:rsid w:val="00BD1F31"/>
    <w:rsid w:val="00BD1F5C"/>
    <w:rsid w:val="00BD1FD2"/>
    <w:rsid w:val="00BD20D7"/>
    <w:rsid w:val="00BD214E"/>
    <w:rsid w:val="00BD220D"/>
    <w:rsid w:val="00BD2331"/>
    <w:rsid w:val="00BD2472"/>
    <w:rsid w:val="00BD2494"/>
    <w:rsid w:val="00BD2545"/>
    <w:rsid w:val="00BD25A4"/>
    <w:rsid w:val="00BD2880"/>
    <w:rsid w:val="00BD2CA0"/>
    <w:rsid w:val="00BD2E5D"/>
    <w:rsid w:val="00BD2FB0"/>
    <w:rsid w:val="00BD312A"/>
    <w:rsid w:val="00BD32A1"/>
    <w:rsid w:val="00BD3794"/>
    <w:rsid w:val="00BD37A3"/>
    <w:rsid w:val="00BD3894"/>
    <w:rsid w:val="00BD39D2"/>
    <w:rsid w:val="00BD39E5"/>
    <w:rsid w:val="00BD39ED"/>
    <w:rsid w:val="00BD3AF1"/>
    <w:rsid w:val="00BD3AF6"/>
    <w:rsid w:val="00BD3B7F"/>
    <w:rsid w:val="00BD3BA2"/>
    <w:rsid w:val="00BD4044"/>
    <w:rsid w:val="00BD40A6"/>
    <w:rsid w:val="00BD42D5"/>
    <w:rsid w:val="00BD45C3"/>
    <w:rsid w:val="00BD45FB"/>
    <w:rsid w:val="00BD47ED"/>
    <w:rsid w:val="00BD4A0D"/>
    <w:rsid w:val="00BD4A5A"/>
    <w:rsid w:val="00BD4ACD"/>
    <w:rsid w:val="00BD4B10"/>
    <w:rsid w:val="00BD4BE4"/>
    <w:rsid w:val="00BD4DBC"/>
    <w:rsid w:val="00BD4ECF"/>
    <w:rsid w:val="00BD5026"/>
    <w:rsid w:val="00BD5215"/>
    <w:rsid w:val="00BD5411"/>
    <w:rsid w:val="00BD57CD"/>
    <w:rsid w:val="00BD589D"/>
    <w:rsid w:val="00BD59AC"/>
    <w:rsid w:val="00BD5BD3"/>
    <w:rsid w:val="00BD5BFE"/>
    <w:rsid w:val="00BD5DCD"/>
    <w:rsid w:val="00BD5E2E"/>
    <w:rsid w:val="00BD60CE"/>
    <w:rsid w:val="00BD6160"/>
    <w:rsid w:val="00BD61F0"/>
    <w:rsid w:val="00BD62C1"/>
    <w:rsid w:val="00BD636D"/>
    <w:rsid w:val="00BD6568"/>
    <w:rsid w:val="00BD66AE"/>
    <w:rsid w:val="00BD6839"/>
    <w:rsid w:val="00BD69CF"/>
    <w:rsid w:val="00BD6A41"/>
    <w:rsid w:val="00BD6B5B"/>
    <w:rsid w:val="00BD6C26"/>
    <w:rsid w:val="00BD6F02"/>
    <w:rsid w:val="00BD7091"/>
    <w:rsid w:val="00BD7336"/>
    <w:rsid w:val="00BD7473"/>
    <w:rsid w:val="00BD74D4"/>
    <w:rsid w:val="00BD7672"/>
    <w:rsid w:val="00BD76E2"/>
    <w:rsid w:val="00BD773C"/>
    <w:rsid w:val="00BD777C"/>
    <w:rsid w:val="00BD77F7"/>
    <w:rsid w:val="00BD7900"/>
    <w:rsid w:val="00BD7A16"/>
    <w:rsid w:val="00BD7BA4"/>
    <w:rsid w:val="00BD7BC3"/>
    <w:rsid w:val="00BD7E87"/>
    <w:rsid w:val="00BD7FD5"/>
    <w:rsid w:val="00BD7FF1"/>
    <w:rsid w:val="00BE011E"/>
    <w:rsid w:val="00BE01D1"/>
    <w:rsid w:val="00BE023D"/>
    <w:rsid w:val="00BE024A"/>
    <w:rsid w:val="00BE03F0"/>
    <w:rsid w:val="00BE050B"/>
    <w:rsid w:val="00BE0730"/>
    <w:rsid w:val="00BE07C7"/>
    <w:rsid w:val="00BE07C8"/>
    <w:rsid w:val="00BE08FE"/>
    <w:rsid w:val="00BE0970"/>
    <w:rsid w:val="00BE0AD1"/>
    <w:rsid w:val="00BE0BE2"/>
    <w:rsid w:val="00BE0DEC"/>
    <w:rsid w:val="00BE0E05"/>
    <w:rsid w:val="00BE0F3C"/>
    <w:rsid w:val="00BE10CD"/>
    <w:rsid w:val="00BE11B5"/>
    <w:rsid w:val="00BE14FE"/>
    <w:rsid w:val="00BE1744"/>
    <w:rsid w:val="00BE17EC"/>
    <w:rsid w:val="00BE1933"/>
    <w:rsid w:val="00BE1AE9"/>
    <w:rsid w:val="00BE1E53"/>
    <w:rsid w:val="00BE1EF9"/>
    <w:rsid w:val="00BE1FFD"/>
    <w:rsid w:val="00BE2183"/>
    <w:rsid w:val="00BE2196"/>
    <w:rsid w:val="00BE21EB"/>
    <w:rsid w:val="00BE22B5"/>
    <w:rsid w:val="00BE23A7"/>
    <w:rsid w:val="00BE23FB"/>
    <w:rsid w:val="00BE2428"/>
    <w:rsid w:val="00BE24BB"/>
    <w:rsid w:val="00BE2617"/>
    <w:rsid w:val="00BE27FB"/>
    <w:rsid w:val="00BE28D9"/>
    <w:rsid w:val="00BE2BAD"/>
    <w:rsid w:val="00BE2C73"/>
    <w:rsid w:val="00BE2C99"/>
    <w:rsid w:val="00BE2D1D"/>
    <w:rsid w:val="00BE2E89"/>
    <w:rsid w:val="00BE2ED3"/>
    <w:rsid w:val="00BE2F14"/>
    <w:rsid w:val="00BE2F4F"/>
    <w:rsid w:val="00BE3228"/>
    <w:rsid w:val="00BE3299"/>
    <w:rsid w:val="00BE36B1"/>
    <w:rsid w:val="00BE37BF"/>
    <w:rsid w:val="00BE38C0"/>
    <w:rsid w:val="00BE3B2C"/>
    <w:rsid w:val="00BE3BE9"/>
    <w:rsid w:val="00BE3EB7"/>
    <w:rsid w:val="00BE43C5"/>
    <w:rsid w:val="00BE46CD"/>
    <w:rsid w:val="00BE475E"/>
    <w:rsid w:val="00BE4A2C"/>
    <w:rsid w:val="00BE4CB3"/>
    <w:rsid w:val="00BE4E50"/>
    <w:rsid w:val="00BE5032"/>
    <w:rsid w:val="00BE51B7"/>
    <w:rsid w:val="00BE5438"/>
    <w:rsid w:val="00BE5856"/>
    <w:rsid w:val="00BE587C"/>
    <w:rsid w:val="00BE5AE8"/>
    <w:rsid w:val="00BE5CCA"/>
    <w:rsid w:val="00BE5E52"/>
    <w:rsid w:val="00BE602C"/>
    <w:rsid w:val="00BE606A"/>
    <w:rsid w:val="00BE621F"/>
    <w:rsid w:val="00BE62C7"/>
    <w:rsid w:val="00BE65CB"/>
    <w:rsid w:val="00BE65CE"/>
    <w:rsid w:val="00BE67DB"/>
    <w:rsid w:val="00BE67E1"/>
    <w:rsid w:val="00BE6877"/>
    <w:rsid w:val="00BE6A1F"/>
    <w:rsid w:val="00BE6B43"/>
    <w:rsid w:val="00BE6BC9"/>
    <w:rsid w:val="00BE6D4F"/>
    <w:rsid w:val="00BE702A"/>
    <w:rsid w:val="00BE7031"/>
    <w:rsid w:val="00BE7300"/>
    <w:rsid w:val="00BE74AB"/>
    <w:rsid w:val="00BE79B9"/>
    <w:rsid w:val="00BE7AB6"/>
    <w:rsid w:val="00BE7AC9"/>
    <w:rsid w:val="00BE7E12"/>
    <w:rsid w:val="00BE7FF4"/>
    <w:rsid w:val="00BF02BA"/>
    <w:rsid w:val="00BF050B"/>
    <w:rsid w:val="00BF079C"/>
    <w:rsid w:val="00BF07AA"/>
    <w:rsid w:val="00BF0BDD"/>
    <w:rsid w:val="00BF0BEE"/>
    <w:rsid w:val="00BF0C00"/>
    <w:rsid w:val="00BF0C28"/>
    <w:rsid w:val="00BF0C3B"/>
    <w:rsid w:val="00BF1008"/>
    <w:rsid w:val="00BF1124"/>
    <w:rsid w:val="00BF1155"/>
    <w:rsid w:val="00BF121D"/>
    <w:rsid w:val="00BF1414"/>
    <w:rsid w:val="00BF153E"/>
    <w:rsid w:val="00BF158F"/>
    <w:rsid w:val="00BF15DC"/>
    <w:rsid w:val="00BF1677"/>
    <w:rsid w:val="00BF170F"/>
    <w:rsid w:val="00BF18A9"/>
    <w:rsid w:val="00BF18F7"/>
    <w:rsid w:val="00BF1904"/>
    <w:rsid w:val="00BF19C0"/>
    <w:rsid w:val="00BF19C9"/>
    <w:rsid w:val="00BF1A47"/>
    <w:rsid w:val="00BF1ABC"/>
    <w:rsid w:val="00BF1B9C"/>
    <w:rsid w:val="00BF1E7A"/>
    <w:rsid w:val="00BF2075"/>
    <w:rsid w:val="00BF216F"/>
    <w:rsid w:val="00BF22B4"/>
    <w:rsid w:val="00BF2349"/>
    <w:rsid w:val="00BF23C1"/>
    <w:rsid w:val="00BF24DF"/>
    <w:rsid w:val="00BF2670"/>
    <w:rsid w:val="00BF276B"/>
    <w:rsid w:val="00BF27A1"/>
    <w:rsid w:val="00BF2815"/>
    <w:rsid w:val="00BF2D7F"/>
    <w:rsid w:val="00BF2E55"/>
    <w:rsid w:val="00BF2FB7"/>
    <w:rsid w:val="00BF307F"/>
    <w:rsid w:val="00BF308C"/>
    <w:rsid w:val="00BF30CD"/>
    <w:rsid w:val="00BF3140"/>
    <w:rsid w:val="00BF33D9"/>
    <w:rsid w:val="00BF3611"/>
    <w:rsid w:val="00BF3718"/>
    <w:rsid w:val="00BF3866"/>
    <w:rsid w:val="00BF38BC"/>
    <w:rsid w:val="00BF3909"/>
    <w:rsid w:val="00BF3B31"/>
    <w:rsid w:val="00BF3C89"/>
    <w:rsid w:val="00BF3D1D"/>
    <w:rsid w:val="00BF3E57"/>
    <w:rsid w:val="00BF3F86"/>
    <w:rsid w:val="00BF4382"/>
    <w:rsid w:val="00BF4763"/>
    <w:rsid w:val="00BF4933"/>
    <w:rsid w:val="00BF49E1"/>
    <w:rsid w:val="00BF4A77"/>
    <w:rsid w:val="00BF4AE7"/>
    <w:rsid w:val="00BF4E9F"/>
    <w:rsid w:val="00BF4F46"/>
    <w:rsid w:val="00BF500C"/>
    <w:rsid w:val="00BF50C5"/>
    <w:rsid w:val="00BF5139"/>
    <w:rsid w:val="00BF5294"/>
    <w:rsid w:val="00BF5384"/>
    <w:rsid w:val="00BF5631"/>
    <w:rsid w:val="00BF5735"/>
    <w:rsid w:val="00BF5B67"/>
    <w:rsid w:val="00BF5DA9"/>
    <w:rsid w:val="00BF5FB2"/>
    <w:rsid w:val="00BF6045"/>
    <w:rsid w:val="00BF62AD"/>
    <w:rsid w:val="00BF634D"/>
    <w:rsid w:val="00BF64C1"/>
    <w:rsid w:val="00BF6591"/>
    <w:rsid w:val="00BF65A2"/>
    <w:rsid w:val="00BF65C1"/>
    <w:rsid w:val="00BF661B"/>
    <w:rsid w:val="00BF6877"/>
    <w:rsid w:val="00BF6921"/>
    <w:rsid w:val="00BF6A08"/>
    <w:rsid w:val="00BF6AA0"/>
    <w:rsid w:val="00BF6ADA"/>
    <w:rsid w:val="00BF6D16"/>
    <w:rsid w:val="00BF6D7F"/>
    <w:rsid w:val="00BF71F3"/>
    <w:rsid w:val="00BF73B5"/>
    <w:rsid w:val="00BF74E9"/>
    <w:rsid w:val="00BF777A"/>
    <w:rsid w:val="00BF7903"/>
    <w:rsid w:val="00BF795D"/>
    <w:rsid w:val="00BF7E2B"/>
    <w:rsid w:val="00C00040"/>
    <w:rsid w:val="00C000B2"/>
    <w:rsid w:val="00C001B0"/>
    <w:rsid w:val="00C00492"/>
    <w:rsid w:val="00C005D9"/>
    <w:rsid w:val="00C006FF"/>
    <w:rsid w:val="00C007A9"/>
    <w:rsid w:val="00C007B5"/>
    <w:rsid w:val="00C007BB"/>
    <w:rsid w:val="00C00867"/>
    <w:rsid w:val="00C00884"/>
    <w:rsid w:val="00C00AAF"/>
    <w:rsid w:val="00C00BE6"/>
    <w:rsid w:val="00C00CF0"/>
    <w:rsid w:val="00C00FD4"/>
    <w:rsid w:val="00C010A0"/>
    <w:rsid w:val="00C010B2"/>
    <w:rsid w:val="00C010ED"/>
    <w:rsid w:val="00C014AC"/>
    <w:rsid w:val="00C01509"/>
    <w:rsid w:val="00C01673"/>
    <w:rsid w:val="00C01858"/>
    <w:rsid w:val="00C01B1A"/>
    <w:rsid w:val="00C01F5C"/>
    <w:rsid w:val="00C02032"/>
    <w:rsid w:val="00C0219C"/>
    <w:rsid w:val="00C0221D"/>
    <w:rsid w:val="00C0226F"/>
    <w:rsid w:val="00C022BC"/>
    <w:rsid w:val="00C025DE"/>
    <w:rsid w:val="00C02784"/>
    <w:rsid w:val="00C028C0"/>
    <w:rsid w:val="00C02916"/>
    <w:rsid w:val="00C03081"/>
    <w:rsid w:val="00C0322C"/>
    <w:rsid w:val="00C0330B"/>
    <w:rsid w:val="00C0339D"/>
    <w:rsid w:val="00C033A5"/>
    <w:rsid w:val="00C034CD"/>
    <w:rsid w:val="00C035F8"/>
    <w:rsid w:val="00C0371D"/>
    <w:rsid w:val="00C0374D"/>
    <w:rsid w:val="00C037E0"/>
    <w:rsid w:val="00C038C5"/>
    <w:rsid w:val="00C0391C"/>
    <w:rsid w:val="00C03BD8"/>
    <w:rsid w:val="00C03C01"/>
    <w:rsid w:val="00C03C4A"/>
    <w:rsid w:val="00C03E37"/>
    <w:rsid w:val="00C03E72"/>
    <w:rsid w:val="00C03E87"/>
    <w:rsid w:val="00C03EB1"/>
    <w:rsid w:val="00C03ECA"/>
    <w:rsid w:val="00C03FC6"/>
    <w:rsid w:val="00C0415F"/>
    <w:rsid w:val="00C0440F"/>
    <w:rsid w:val="00C04493"/>
    <w:rsid w:val="00C045E9"/>
    <w:rsid w:val="00C04647"/>
    <w:rsid w:val="00C04649"/>
    <w:rsid w:val="00C046B5"/>
    <w:rsid w:val="00C04717"/>
    <w:rsid w:val="00C04767"/>
    <w:rsid w:val="00C0476C"/>
    <w:rsid w:val="00C0482D"/>
    <w:rsid w:val="00C0490E"/>
    <w:rsid w:val="00C04A20"/>
    <w:rsid w:val="00C04A7B"/>
    <w:rsid w:val="00C04B65"/>
    <w:rsid w:val="00C04F9C"/>
    <w:rsid w:val="00C050C6"/>
    <w:rsid w:val="00C052D6"/>
    <w:rsid w:val="00C0544D"/>
    <w:rsid w:val="00C056DA"/>
    <w:rsid w:val="00C057DB"/>
    <w:rsid w:val="00C059C4"/>
    <w:rsid w:val="00C05CA6"/>
    <w:rsid w:val="00C05DC7"/>
    <w:rsid w:val="00C05EBA"/>
    <w:rsid w:val="00C0623A"/>
    <w:rsid w:val="00C0623D"/>
    <w:rsid w:val="00C06351"/>
    <w:rsid w:val="00C063F1"/>
    <w:rsid w:val="00C064DC"/>
    <w:rsid w:val="00C06546"/>
    <w:rsid w:val="00C0686F"/>
    <w:rsid w:val="00C068B1"/>
    <w:rsid w:val="00C068F0"/>
    <w:rsid w:val="00C0693D"/>
    <w:rsid w:val="00C06BD0"/>
    <w:rsid w:val="00C06CD8"/>
    <w:rsid w:val="00C06CEE"/>
    <w:rsid w:val="00C06F13"/>
    <w:rsid w:val="00C07007"/>
    <w:rsid w:val="00C07153"/>
    <w:rsid w:val="00C07423"/>
    <w:rsid w:val="00C074C2"/>
    <w:rsid w:val="00C077A9"/>
    <w:rsid w:val="00C07930"/>
    <w:rsid w:val="00C079DD"/>
    <w:rsid w:val="00C07AB3"/>
    <w:rsid w:val="00C07C8C"/>
    <w:rsid w:val="00C07CE1"/>
    <w:rsid w:val="00C07E92"/>
    <w:rsid w:val="00C07F53"/>
    <w:rsid w:val="00C10117"/>
    <w:rsid w:val="00C10422"/>
    <w:rsid w:val="00C10433"/>
    <w:rsid w:val="00C105BD"/>
    <w:rsid w:val="00C106AD"/>
    <w:rsid w:val="00C107F7"/>
    <w:rsid w:val="00C1083E"/>
    <w:rsid w:val="00C10E28"/>
    <w:rsid w:val="00C10E97"/>
    <w:rsid w:val="00C10F09"/>
    <w:rsid w:val="00C10FE8"/>
    <w:rsid w:val="00C11136"/>
    <w:rsid w:val="00C11222"/>
    <w:rsid w:val="00C112A7"/>
    <w:rsid w:val="00C112E8"/>
    <w:rsid w:val="00C11497"/>
    <w:rsid w:val="00C114A1"/>
    <w:rsid w:val="00C11554"/>
    <w:rsid w:val="00C115AF"/>
    <w:rsid w:val="00C11665"/>
    <w:rsid w:val="00C1166B"/>
    <w:rsid w:val="00C1183B"/>
    <w:rsid w:val="00C11847"/>
    <w:rsid w:val="00C1193F"/>
    <w:rsid w:val="00C11A1F"/>
    <w:rsid w:val="00C11AC3"/>
    <w:rsid w:val="00C11AED"/>
    <w:rsid w:val="00C11B02"/>
    <w:rsid w:val="00C11B85"/>
    <w:rsid w:val="00C11BD6"/>
    <w:rsid w:val="00C11CA2"/>
    <w:rsid w:val="00C11E73"/>
    <w:rsid w:val="00C11E7F"/>
    <w:rsid w:val="00C1210D"/>
    <w:rsid w:val="00C12388"/>
    <w:rsid w:val="00C1238E"/>
    <w:rsid w:val="00C1248D"/>
    <w:rsid w:val="00C125E2"/>
    <w:rsid w:val="00C1262B"/>
    <w:rsid w:val="00C1269F"/>
    <w:rsid w:val="00C126C7"/>
    <w:rsid w:val="00C126CE"/>
    <w:rsid w:val="00C12903"/>
    <w:rsid w:val="00C1293B"/>
    <w:rsid w:val="00C12948"/>
    <w:rsid w:val="00C12981"/>
    <w:rsid w:val="00C129EB"/>
    <w:rsid w:val="00C12A62"/>
    <w:rsid w:val="00C12AB5"/>
    <w:rsid w:val="00C12AEA"/>
    <w:rsid w:val="00C12C1D"/>
    <w:rsid w:val="00C12CBD"/>
    <w:rsid w:val="00C12CC2"/>
    <w:rsid w:val="00C13042"/>
    <w:rsid w:val="00C1333D"/>
    <w:rsid w:val="00C13521"/>
    <w:rsid w:val="00C13633"/>
    <w:rsid w:val="00C13751"/>
    <w:rsid w:val="00C13C28"/>
    <w:rsid w:val="00C13C88"/>
    <w:rsid w:val="00C13DFE"/>
    <w:rsid w:val="00C13F9F"/>
    <w:rsid w:val="00C14034"/>
    <w:rsid w:val="00C1406E"/>
    <w:rsid w:val="00C143D1"/>
    <w:rsid w:val="00C14495"/>
    <w:rsid w:val="00C145C4"/>
    <w:rsid w:val="00C14645"/>
    <w:rsid w:val="00C147E0"/>
    <w:rsid w:val="00C14962"/>
    <w:rsid w:val="00C1496F"/>
    <w:rsid w:val="00C14A09"/>
    <w:rsid w:val="00C14B65"/>
    <w:rsid w:val="00C14B71"/>
    <w:rsid w:val="00C14D81"/>
    <w:rsid w:val="00C1508B"/>
    <w:rsid w:val="00C1516D"/>
    <w:rsid w:val="00C15216"/>
    <w:rsid w:val="00C152E1"/>
    <w:rsid w:val="00C1555A"/>
    <w:rsid w:val="00C155C3"/>
    <w:rsid w:val="00C15762"/>
    <w:rsid w:val="00C157EA"/>
    <w:rsid w:val="00C1583C"/>
    <w:rsid w:val="00C158BC"/>
    <w:rsid w:val="00C158FC"/>
    <w:rsid w:val="00C15C19"/>
    <w:rsid w:val="00C15D32"/>
    <w:rsid w:val="00C15DBE"/>
    <w:rsid w:val="00C15ECE"/>
    <w:rsid w:val="00C15FD5"/>
    <w:rsid w:val="00C160CA"/>
    <w:rsid w:val="00C1623A"/>
    <w:rsid w:val="00C16336"/>
    <w:rsid w:val="00C1636F"/>
    <w:rsid w:val="00C1653C"/>
    <w:rsid w:val="00C165B5"/>
    <w:rsid w:val="00C16620"/>
    <w:rsid w:val="00C166D4"/>
    <w:rsid w:val="00C16832"/>
    <w:rsid w:val="00C1692B"/>
    <w:rsid w:val="00C16A1D"/>
    <w:rsid w:val="00C16C20"/>
    <w:rsid w:val="00C16C3D"/>
    <w:rsid w:val="00C16D3C"/>
    <w:rsid w:val="00C16EA3"/>
    <w:rsid w:val="00C172E4"/>
    <w:rsid w:val="00C17BEE"/>
    <w:rsid w:val="00C17C20"/>
    <w:rsid w:val="00C17CC2"/>
    <w:rsid w:val="00C17D2B"/>
    <w:rsid w:val="00C17F44"/>
    <w:rsid w:val="00C20195"/>
    <w:rsid w:val="00C20197"/>
    <w:rsid w:val="00C20257"/>
    <w:rsid w:val="00C203B2"/>
    <w:rsid w:val="00C204DA"/>
    <w:rsid w:val="00C20674"/>
    <w:rsid w:val="00C20B28"/>
    <w:rsid w:val="00C20EE6"/>
    <w:rsid w:val="00C20F4A"/>
    <w:rsid w:val="00C20F85"/>
    <w:rsid w:val="00C20FE1"/>
    <w:rsid w:val="00C21250"/>
    <w:rsid w:val="00C2136C"/>
    <w:rsid w:val="00C213D1"/>
    <w:rsid w:val="00C213DB"/>
    <w:rsid w:val="00C214B0"/>
    <w:rsid w:val="00C21674"/>
    <w:rsid w:val="00C216A6"/>
    <w:rsid w:val="00C21796"/>
    <w:rsid w:val="00C2194D"/>
    <w:rsid w:val="00C219F4"/>
    <w:rsid w:val="00C21AF3"/>
    <w:rsid w:val="00C21CD9"/>
    <w:rsid w:val="00C21CF2"/>
    <w:rsid w:val="00C21D04"/>
    <w:rsid w:val="00C21D0A"/>
    <w:rsid w:val="00C21D73"/>
    <w:rsid w:val="00C223C0"/>
    <w:rsid w:val="00C2250B"/>
    <w:rsid w:val="00C227C8"/>
    <w:rsid w:val="00C2293A"/>
    <w:rsid w:val="00C22D3D"/>
    <w:rsid w:val="00C22E5C"/>
    <w:rsid w:val="00C22E8D"/>
    <w:rsid w:val="00C22E9E"/>
    <w:rsid w:val="00C22F57"/>
    <w:rsid w:val="00C23040"/>
    <w:rsid w:val="00C23206"/>
    <w:rsid w:val="00C2332A"/>
    <w:rsid w:val="00C23395"/>
    <w:rsid w:val="00C233E0"/>
    <w:rsid w:val="00C23581"/>
    <w:rsid w:val="00C23588"/>
    <w:rsid w:val="00C23724"/>
    <w:rsid w:val="00C237F4"/>
    <w:rsid w:val="00C2381F"/>
    <w:rsid w:val="00C23833"/>
    <w:rsid w:val="00C2387D"/>
    <w:rsid w:val="00C23BEA"/>
    <w:rsid w:val="00C23F69"/>
    <w:rsid w:val="00C24278"/>
    <w:rsid w:val="00C2445B"/>
    <w:rsid w:val="00C2462A"/>
    <w:rsid w:val="00C24711"/>
    <w:rsid w:val="00C24981"/>
    <w:rsid w:val="00C24C6D"/>
    <w:rsid w:val="00C24DF4"/>
    <w:rsid w:val="00C251ED"/>
    <w:rsid w:val="00C25344"/>
    <w:rsid w:val="00C2543D"/>
    <w:rsid w:val="00C254DF"/>
    <w:rsid w:val="00C25A43"/>
    <w:rsid w:val="00C25D8E"/>
    <w:rsid w:val="00C25FC1"/>
    <w:rsid w:val="00C26238"/>
    <w:rsid w:val="00C26239"/>
    <w:rsid w:val="00C263B3"/>
    <w:rsid w:val="00C264FD"/>
    <w:rsid w:val="00C2663C"/>
    <w:rsid w:val="00C26703"/>
    <w:rsid w:val="00C26AD5"/>
    <w:rsid w:val="00C26F7F"/>
    <w:rsid w:val="00C276A5"/>
    <w:rsid w:val="00C27848"/>
    <w:rsid w:val="00C278D6"/>
    <w:rsid w:val="00C279C2"/>
    <w:rsid w:val="00C27CC8"/>
    <w:rsid w:val="00C27EF4"/>
    <w:rsid w:val="00C300EB"/>
    <w:rsid w:val="00C30710"/>
    <w:rsid w:val="00C309B5"/>
    <w:rsid w:val="00C309E5"/>
    <w:rsid w:val="00C30B19"/>
    <w:rsid w:val="00C30BCE"/>
    <w:rsid w:val="00C30BD8"/>
    <w:rsid w:val="00C30D28"/>
    <w:rsid w:val="00C30F33"/>
    <w:rsid w:val="00C31139"/>
    <w:rsid w:val="00C31183"/>
    <w:rsid w:val="00C314FE"/>
    <w:rsid w:val="00C31532"/>
    <w:rsid w:val="00C315E9"/>
    <w:rsid w:val="00C31617"/>
    <w:rsid w:val="00C3175A"/>
    <w:rsid w:val="00C31788"/>
    <w:rsid w:val="00C317E1"/>
    <w:rsid w:val="00C318AD"/>
    <w:rsid w:val="00C31A6F"/>
    <w:rsid w:val="00C31EE8"/>
    <w:rsid w:val="00C31EFA"/>
    <w:rsid w:val="00C31FE7"/>
    <w:rsid w:val="00C330FE"/>
    <w:rsid w:val="00C3327E"/>
    <w:rsid w:val="00C33380"/>
    <w:rsid w:val="00C334EA"/>
    <w:rsid w:val="00C335C7"/>
    <w:rsid w:val="00C33845"/>
    <w:rsid w:val="00C33910"/>
    <w:rsid w:val="00C339D0"/>
    <w:rsid w:val="00C33D67"/>
    <w:rsid w:val="00C33D88"/>
    <w:rsid w:val="00C33FB2"/>
    <w:rsid w:val="00C340AE"/>
    <w:rsid w:val="00C3411C"/>
    <w:rsid w:val="00C34169"/>
    <w:rsid w:val="00C343F2"/>
    <w:rsid w:val="00C34481"/>
    <w:rsid w:val="00C34830"/>
    <w:rsid w:val="00C349F3"/>
    <w:rsid w:val="00C34B2C"/>
    <w:rsid w:val="00C34B4A"/>
    <w:rsid w:val="00C350AD"/>
    <w:rsid w:val="00C35216"/>
    <w:rsid w:val="00C352C4"/>
    <w:rsid w:val="00C353DF"/>
    <w:rsid w:val="00C3551F"/>
    <w:rsid w:val="00C35723"/>
    <w:rsid w:val="00C35767"/>
    <w:rsid w:val="00C35865"/>
    <w:rsid w:val="00C35870"/>
    <w:rsid w:val="00C358E7"/>
    <w:rsid w:val="00C358ED"/>
    <w:rsid w:val="00C359E8"/>
    <w:rsid w:val="00C35A01"/>
    <w:rsid w:val="00C35B82"/>
    <w:rsid w:val="00C35BEB"/>
    <w:rsid w:val="00C35C7C"/>
    <w:rsid w:val="00C35CDD"/>
    <w:rsid w:val="00C35FE4"/>
    <w:rsid w:val="00C36294"/>
    <w:rsid w:val="00C362D5"/>
    <w:rsid w:val="00C363E1"/>
    <w:rsid w:val="00C3652B"/>
    <w:rsid w:val="00C36683"/>
    <w:rsid w:val="00C36BF2"/>
    <w:rsid w:val="00C36C8A"/>
    <w:rsid w:val="00C36EDF"/>
    <w:rsid w:val="00C371D2"/>
    <w:rsid w:val="00C37290"/>
    <w:rsid w:val="00C372A7"/>
    <w:rsid w:val="00C372F5"/>
    <w:rsid w:val="00C37397"/>
    <w:rsid w:val="00C3747D"/>
    <w:rsid w:val="00C3764C"/>
    <w:rsid w:val="00C377FE"/>
    <w:rsid w:val="00C37E14"/>
    <w:rsid w:val="00C37E35"/>
    <w:rsid w:val="00C37FB3"/>
    <w:rsid w:val="00C4001D"/>
    <w:rsid w:val="00C40165"/>
    <w:rsid w:val="00C4018E"/>
    <w:rsid w:val="00C402BA"/>
    <w:rsid w:val="00C402DE"/>
    <w:rsid w:val="00C40573"/>
    <w:rsid w:val="00C407D3"/>
    <w:rsid w:val="00C40898"/>
    <w:rsid w:val="00C40C71"/>
    <w:rsid w:val="00C40CB3"/>
    <w:rsid w:val="00C40D05"/>
    <w:rsid w:val="00C40F6C"/>
    <w:rsid w:val="00C40F76"/>
    <w:rsid w:val="00C40F89"/>
    <w:rsid w:val="00C4110E"/>
    <w:rsid w:val="00C411B7"/>
    <w:rsid w:val="00C41499"/>
    <w:rsid w:val="00C414C1"/>
    <w:rsid w:val="00C41512"/>
    <w:rsid w:val="00C41551"/>
    <w:rsid w:val="00C41640"/>
    <w:rsid w:val="00C417AB"/>
    <w:rsid w:val="00C417B4"/>
    <w:rsid w:val="00C41952"/>
    <w:rsid w:val="00C419C3"/>
    <w:rsid w:val="00C41B5F"/>
    <w:rsid w:val="00C42104"/>
    <w:rsid w:val="00C42123"/>
    <w:rsid w:val="00C42169"/>
    <w:rsid w:val="00C42194"/>
    <w:rsid w:val="00C4226F"/>
    <w:rsid w:val="00C4230A"/>
    <w:rsid w:val="00C426E1"/>
    <w:rsid w:val="00C427B4"/>
    <w:rsid w:val="00C428C6"/>
    <w:rsid w:val="00C4293D"/>
    <w:rsid w:val="00C4297C"/>
    <w:rsid w:val="00C42B03"/>
    <w:rsid w:val="00C42B3B"/>
    <w:rsid w:val="00C42BF5"/>
    <w:rsid w:val="00C42C6F"/>
    <w:rsid w:val="00C42D1F"/>
    <w:rsid w:val="00C42D89"/>
    <w:rsid w:val="00C42DF4"/>
    <w:rsid w:val="00C43387"/>
    <w:rsid w:val="00C4340F"/>
    <w:rsid w:val="00C435A1"/>
    <w:rsid w:val="00C438A4"/>
    <w:rsid w:val="00C43B8A"/>
    <w:rsid w:val="00C43BA5"/>
    <w:rsid w:val="00C43D23"/>
    <w:rsid w:val="00C43E8F"/>
    <w:rsid w:val="00C43F62"/>
    <w:rsid w:val="00C43FA9"/>
    <w:rsid w:val="00C440AB"/>
    <w:rsid w:val="00C44164"/>
    <w:rsid w:val="00C441D6"/>
    <w:rsid w:val="00C441E4"/>
    <w:rsid w:val="00C441FA"/>
    <w:rsid w:val="00C44268"/>
    <w:rsid w:val="00C44332"/>
    <w:rsid w:val="00C4441E"/>
    <w:rsid w:val="00C4492D"/>
    <w:rsid w:val="00C44BED"/>
    <w:rsid w:val="00C44CE8"/>
    <w:rsid w:val="00C44DF3"/>
    <w:rsid w:val="00C44EE6"/>
    <w:rsid w:val="00C44F07"/>
    <w:rsid w:val="00C45153"/>
    <w:rsid w:val="00C45295"/>
    <w:rsid w:val="00C452C1"/>
    <w:rsid w:val="00C452DE"/>
    <w:rsid w:val="00C45485"/>
    <w:rsid w:val="00C454B7"/>
    <w:rsid w:val="00C4569A"/>
    <w:rsid w:val="00C456F0"/>
    <w:rsid w:val="00C45724"/>
    <w:rsid w:val="00C45834"/>
    <w:rsid w:val="00C45B8D"/>
    <w:rsid w:val="00C45D15"/>
    <w:rsid w:val="00C45D7C"/>
    <w:rsid w:val="00C45ED0"/>
    <w:rsid w:val="00C45F36"/>
    <w:rsid w:val="00C45FBF"/>
    <w:rsid w:val="00C460D7"/>
    <w:rsid w:val="00C46113"/>
    <w:rsid w:val="00C4614C"/>
    <w:rsid w:val="00C4628E"/>
    <w:rsid w:val="00C46319"/>
    <w:rsid w:val="00C463EE"/>
    <w:rsid w:val="00C46488"/>
    <w:rsid w:val="00C465EC"/>
    <w:rsid w:val="00C466A0"/>
    <w:rsid w:val="00C46834"/>
    <w:rsid w:val="00C468C6"/>
    <w:rsid w:val="00C46A2D"/>
    <w:rsid w:val="00C46A9B"/>
    <w:rsid w:val="00C46DAB"/>
    <w:rsid w:val="00C46E61"/>
    <w:rsid w:val="00C46EFE"/>
    <w:rsid w:val="00C46F55"/>
    <w:rsid w:val="00C4704D"/>
    <w:rsid w:val="00C470D2"/>
    <w:rsid w:val="00C472FC"/>
    <w:rsid w:val="00C47423"/>
    <w:rsid w:val="00C47559"/>
    <w:rsid w:val="00C47593"/>
    <w:rsid w:val="00C47667"/>
    <w:rsid w:val="00C477A7"/>
    <w:rsid w:val="00C47855"/>
    <w:rsid w:val="00C47875"/>
    <w:rsid w:val="00C478E3"/>
    <w:rsid w:val="00C47D53"/>
    <w:rsid w:val="00C47E3B"/>
    <w:rsid w:val="00C47E63"/>
    <w:rsid w:val="00C47E64"/>
    <w:rsid w:val="00C500A8"/>
    <w:rsid w:val="00C50325"/>
    <w:rsid w:val="00C50329"/>
    <w:rsid w:val="00C5041C"/>
    <w:rsid w:val="00C505BB"/>
    <w:rsid w:val="00C5060F"/>
    <w:rsid w:val="00C5061D"/>
    <w:rsid w:val="00C50665"/>
    <w:rsid w:val="00C506A7"/>
    <w:rsid w:val="00C50AC9"/>
    <w:rsid w:val="00C50D34"/>
    <w:rsid w:val="00C50DF7"/>
    <w:rsid w:val="00C50EE2"/>
    <w:rsid w:val="00C50F9B"/>
    <w:rsid w:val="00C511EB"/>
    <w:rsid w:val="00C5124D"/>
    <w:rsid w:val="00C513EC"/>
    <w:rsid w:val="00C515B4"/>
    <w:rsid w:val="00C515E6"/>
    <w:rsid w:val="00C5180D"/>
    <w:rsid w:val="00C518FC"/>
    <w:rsid w:val="00C51C03"/>
    <w:rsid w:val="00C52035"/>
    <w:rsid w:val="00C520BD"/>
    <w:rsid w:val="00C52116"/>
    <w:rsid w:val="00C52245"/>
    <w:rsid w:val="00C5238D"/>
    <w:rsid w:val="00C523C2"/>
    <w:rsid w:val="00C523CF"/>
    <w:rsid w:val="00C525C0"/>
    <w:rsid w:val="00C526CF"/>
    <w:rsid w:val="00C526E5"/>
    <w:rsid w:val="00C52C61"/>
    <w:rsid w:val="00C52CBA"/>
    <w:rsid w:val="00C52DCC"/>
    <w:rsid w:val="00C52DE3"/>
    <w:rsid w:val="00C52EBC"/>
    <w:rsid w:val="00C5310A"/>
    <w:rsid w:val="00C532B2"/>
    <w:rsid w:val="00C533E9"/>
    <w:rsid w:val="00C533EC"/>
    <w:rsid w:val="00C533F8"/>
    <w:rsid w:val="00C53578"/>
    <w:rsid w:val="00C53586"/>
    <w:rsid w:val="00C53762"/>
    <w:rsid w:val="00C53878"/>
    <w:rsid w:val="00C539EE"/>
    <w:rsid w:val="00C53AE8"/>
    <w:rsid w:val="00C53B40"/>
    <w:rsid w:val="00C53D56"/>
    <w:rsid w:val="00C53ECA"/>
    <w:rsid w:val="00C53F36"/>
    <w:rsid w:val="00C53F6F"/>
    <w:rsid w:val="00C53FED"/>
    <w:rsid w:val="00C54152"/>
    <w:rsid w:val="00C544D5"/>
    <w:rsid w:val="00C54501"/>
    <w:rsid w:val="00C545F8"/>
    <w:rsid w:val="00C54630"/>
    <w:rsid w:val="00C547BF"/>
    <w:rsid w:val="00C548A6"/>
    <w:rsid w:val="00C549F2"/>
    <w:rsid w:val="00C54A30"/>
    <w:rsid w:val="00C54C66"/>
    <w:rsid w:val="00C54CBA"/>
    <w:rsid w:val="00C54CE1"/>
    <w:rsid w:val="00C54D82"/>
    <w:rsid w:val="00C54E03"/>
    <w:rsid w:val="00C54FCD"/>
    <w:rsid w:val="00C5501A"/>
    <w:rsid w:val="00C5507F"/>
    <w:rsid w:val="00C5531A"/>
    <w:rsid w:val="00C55364"/>
    <w:rsid w:val="00C554B7"/>
    <w:rsid w:val="00C5576C"/>
    <w:rsid w:val="00C55871"/>
    <w:rsid w:val="00C5589F"/>
    <w:rsid w:val="00C558D9"/>
    <w:rsid w:val="00C55933"/>
    <w:rsid w:val="00C55998"/>
    <w:rsid w:val="00C559BC"/>
    <w:rsid w:val="00C55A26"/>
    <w:rsid w:val="00C55A6B"/>
    <w:rsid w:val="00C55AFB"/>
    <w:rsid w:val="00C55DCE"/>
    <w:rsid w:val="00C55E5B"/>
    <w:rsid w:val="00C55ED6"/>
    <w:rsid w:val="00C5603D"/>
    <w:rsid w:val="00C56063"/>
    <w:rsid w:val="00C5614C"/>
    <w:rsid w:val="00C561F9"/>
    <w:rsid w:val="00C563F2"/>
    <w:rsid w:val="00C564E2"/>
    <w:rsid w:val="00C565DB"/>
    <w:rsid w:val="00C56713"/>
    <w:rsid w:val="00C56779"/>
    <w:rsid w:val="00C567FF"/>
    <w:rsid w:val="00C5685C"/>
    <w:rsid w:val="00C568BB"/>
    <w:rsid w:val="00C569F7"/>
    <w:rsid w:val="00C56C53"/>
    <w:rsid w:val="00C56F41"/>
    <w:rsid w:val="00C57041"/>
    <w:rsid w:val="00C57042"/>
    <w:rsid w:val="00C5712F"/>
    <w:rsid w:val="00C57535"/>
    <w:rsid w:val="00C57713"/>
    <w:rsid w:val="00C57848"/>
    <w:rsid w:val="00C579F1"/>
    <w:rsid w:val="00C57A26"/>
    <w:rsid w:val="00C57B4D"/>
    <w:rsid w:val="00C57B5C"/>
    <w:rsid w:val="00C57C98"/>
    <w:rsid w:val="00C57EAE"/>
    <w:rsid w:val="00C57EB7"/>
    <w:rsid w:val="00C60335"/>
    <w:rsid w:val="00C60399"/>
    <w:rsid w:val="00C60466"/>
    <w:rsid w:val="00C606BE"/>
    <w:rsid w:val="00C607D3"/>
    <w:rsid w:val="00C608E9"/>
    <w:rsid w:val="00C6096A"/>
    <w:rsid w:val="00C609BD"/>
    <w:rsid w:val="00C60A5A"/>
    <w:rsid w:val="00C60AD2"/>
    <w:rsid w:val="00C60BA6"/>
    <w:rsid w:val="00C60D4D"/>
    <w:rsid w:val="00C60D7C"/>
    <w:rsid w:val="00C60E95"/>
    <w:rsid w:val="00C60EF1"/>
    <w:rsid w:val="00C61015"/>
    <w:rsid w:val="00C61056"/>
    <w:rsid w:val="00C61180"/>
    <w:rsid w:val="00C6128D"/>
    <w:rsid w:val="00C6144D"/>
    <w:rsid w:val="00C614E1"/>
    <w:rsid w:val="00C614EC"/>
    <w:rsid w:val="00C61536"/>
    <w:rsid w:val="00C61771"/>
    <w:rsid w:val="00C617B1"/>
    <w:rsid w:val="00C61C50"/>
    <w:rsid w:val="00C61CDF"/>
    <w:rsid w:val="00C61D04"/>
    <w:rsid w:val="00C61EB8"/>
    <w:rsid w:val="00C61FE0"/>
    <w:rsid w:val="00C620D3"/>
    <w:rsid w:val="00C62346"/>
    <w:rsid w:val="00C6237D"/>
    <w:rsid w:val="00C62415"/>
    <w:rsid w:val="00C62AD8"/>
    <w:rsid w:val="00C62BDB"/>
    <w:rsid w:val="00C62ED3"/>
    <w:rsid w:val="00C62F41"/>
    <w:rsid w:val="00C62FCA"/>
    <w:rsid w:val="00C630F9"/>
    <w:rsid w:val="00C6318C"/>
    <w:rsid w:val="00C63213"/>
    <w:rsid w:val="00C6333A"/>
    <w:rsid w:val="00C63548"/>
    <w:rsid w:val="00C636FD"/>
    <w:rsid w:val="00C63707"/>
    <w:rsid w:val="00C63713"/>
    <w:rsid w:val="00C637C5"/>
    <w:rsid w:val="00C63837"/>
    <w:rsid w:val="00C63A92"/>
    <w:rsid w:val="00C63BB3"/>
    <w:rsid w:val="00C63D19"/>
    <w:rsid w:val="00C63FEF"/>
    <w:rsid w:val="00C640AC"/>
    <w:rsid w:val="00C643B5"/>
    <w:rsid w:val="00C6444A"/>
    <w:rsid w:val="00C6463E"/>
    <w:rsid w:val="00C648BA"/>
    <w:rsid w:val="00C649C7"/>
    <w:rsid w:val="00C64A84"/>
    <w:rsid w:val="00C64B46"/>
    <w:rsid w:val="00C64D57"/>
    <w:rsid w:val="00C64D93"/>
    <w:rsid w:val="00C64DC9"/>
    <w:rsid w:val="00C64FC7"/>
    <w:rsid w:val="00C64FE8"/>
    <w:rsid w:val="00C650B7"/>
    <w:rsid w:val="00C656E4"/>
    <w:rsid w:val="00C65728"/>
    <w:rsid w:val="00C65919"/>
    <w:rsid w:val="00C65BA8"/>
    <w:rsid w:val="00C65CA1"/>
    <w:rsid w:val="00C65CB4"/>
    <w:rsid w:val="00C65DA9"/>
    <w:rsid w:val="00C65F0D"/>
    <w:rsid w:val="00C65F40"/>
    <w:rsid w:val="00C66095"/>
    <w:rsid w:val="00C660DA"/>
    <w:rsid w:val="00C661B9"/>
    <w:rsid w:val="00C661E8"/>
    <w:rsid w:val="00C66279"/>
    <w:rsid w:val="00C6632F"/>
    <w:rsid w:val="00C66362"/>
    <w:rsid w:val="00C66610"/>
    <w:rsid w:val="00C6667F"/>
    <w:rsid w:val="00C6668C"/>
    <w:rsid w:val="00C66794"/>
    <w:rsid w:val="00C668CB"/>
    <w:rsid w:val="00C66C90"/>
    <w:rsid w:val="00C66E72"/>
    <w:rsid w:val="00C6719A"/>
    <w:rsid w:val="00C672F8"/>
    <w:rsid w:val="00C67364"/>
    <w:rsid w:val="00C67448"/>
    <w:rsid w:val="00C674EA"/>
    <w:rsid w:val="00C67612"/>
    <w:rsid w:val="00C67708"/>
    <w:rsid w:val="00C67713"/>
    <w:rsid w:val="00C6783D"/>
    <w:rsid w:val="00C6792C"/>
    <w:rsid w:val="00C67B36"/>
    <w:rsid w:val="00C67B8E"/>
    <w:rsid w:val="00C67BEE"/>
    <w:rsid w:val="00C67D0B"/>
    <w:rsid w:val="00C67DF2"/>
    <w:rsid w:val="00C67FBB"/>
    <w:rsid w:val="00C67FCC"/>
    <w:rsid w:val="00C7005C"/>
    <w:rsid w:val="00C70091"/>
    <w:rsid w:val="00C70421"/>
    <w:rsid w:val="00C7052B"/>
    <w:rsid w:val="00C706D8"/>
    <w:rsid w:val="00C707AC"/>
    <w:rsid w:val="00C70872"/>
    <w:rsid w:val="00C7088A"/>
    <w:rsid w:val="00C70B69"/>
    <w:rsid w:val="00C70CF8"/>
    <w:rsid w:val="00C70D21"/>
    <w:rsid w:val="00C70E8A"/>
    <w:rsid w:val="00C71005"/>
    <w:rsid w:val="00C7115D"/>
    <w:rsid w:val="00C7145E"/>
    <w:rsid w:val="00C7157E"/>
    <w:rsid w:val="00C71712"/>
    <w:rsid w:val="00C71C15"/>
    <w:rsid w:val="00C71E2B"/>
    <w:rsid w:val="00C71F4F"/>
    <w:rsid w:val="00C71F95"/>
    <w:rsid w:val="00C71FC4"/>
    <w:rsid w:val="00C71FCB"/>
    <w:rsid w:val="00C72051"/>
    <w:rsid w:val="00C720CA"/>
    <w:rsid w:val="00C7211A"/>
    <w:rsid w:val="00C7215E"/>
    <w:rsid w:val="00C72457"/>
    <w:rsid w:val="00C7250C"/>
    <w:rsid w:val="00C726C2"/>
    <w:rsid w:val="00C72AAF"/>
    <w:rsid w:val="00C73203"/>
    <w:rsid w:val="00C732C1"/>
    <w:rsid w:val="00C73328"/>
    <w:rsid w:val="00C73469"/>
    <w:rsid w:val="00C73541"/>
    <w:rsid w:val="00C7364C"/>
    <w:rsid w:val="00C7369D"/>
    <w:rsid w:val="00C73740"/>
    <w:rsid w:val="00C73790"/>
    <w:rsid w:val="00C737A3"/>
    <w:rsid w:val="00C737B5"/>
    <w:rsid w:val="00C738BA"/>
    <w:rsid w:val="00C73CF4"/>
    <w:rsid w:val="00C73DE1"/>
    <w:rsid w:val="00C74079"/>
    <w:rsid w:val="00C74181"/>
    <w:rsid w:val="00C7423E"/>
    <w:rsid w:val="00C7431C"/>
    <w:rsid w:val="00C743C0"/>
    <w:rsid w:val="00C74540"/>
    <w:rsid w:val="00C7457D"/>
    <w:rsid w:val="00C745B7"/>
    <w:rsid w:val="00C74641"/>
    <w:rsid w:val="00C747AA"/>
    <w:rsid w:val="00C74870"/>
    <w:rsid w:val="00C7494E"/>
    <w:rsid w:val="00C74BC3"/>
    <w:rsid w:val="00C74CE2"/>
    <w:rsid w:val="00C74E1E"/>
    <w:rsid w:val="00C74EC1"/>
    <w:rsid w:val="00C7506C"/>
    <w:rsid w:val="00C750E7"/>
    <w:rsid w:val="00C75124"/>
    <w:rsid w:val="00C7526D"/>
    <w:rsid w:val="00C753F9"/>
    <w:rsid w:val="00C75527"/>
    <w:rsid w:val="00C755EC"/>
    <w:rsid w:val="00C75701"/>
    <w:rsid w:val="00C757AF"/>
    <w:rsid w:val="00C75810"/>
    <w:rsid w:val="00C7587B"/>
    <w:rsid w:val="00C758E3"/>
    <w:rsid w:val="00C75C0A"/>
    <w:rsid w:val="00C75F2C"/>
    <w:rsid w:val="00C75FB6"/>
    <w:rsid w:val="00C76110"/>
    <w:rsid w:val="00C7619E"/>
    <w:rsid w:val="00C761F5"/>
    <w:rsid w:val="00C7624A"/>
    <w:rsid w:val="00C763AA"/>
    <w:rsid w:val="00C763ED"/>
    <w:rsid w:val="00C765B2"/>
    <w:rsid w:val="00C765F4"/>
    <w:rsid w:val="00C7665D"/>
    <w:rsid w:val="00C767F3"/>
    <w:rsid w:val="00C76896"/>
    <w:rsid w:val="00C76AE3"/>
    <w:rsid w:val="00C7718D"/>
    <w:rsid w:val="00C771BA"/>
    <w:rsid w:val="00C77484"/>
    <w:rsid w:val="00C774EB"/>
    <w:rsid w:val="00C775C2"/>
    <w:rsid w:val="00C775DD"/>
    <w:rsid w:val="00C7765B"/>
    <w:rsid w:val="00C77871"/>
    <w:rsid w:val="00C779CA"/>
    <w:rsid w:val="00C77A12"/>
    <w:rsid w:val="00C77BBB"/>
    <w:rsid w:val="00C77C5E"/>
    <w:rsid w:val="00C77FD3"/>
    <w:rsid w:val="00C8029A"/>
    <w:rsid w:val="00C8029E"/>
    <w:rsid w:val="00C8038C"/>
    <w:rsid w:val="00C80580"/>
    <w:rsid w:val="00C80718"/>
    <w:rsid w:val="00C807D1"/>
    <w:rsid w:val="00C808C7"/>
    <w:rsid w:val="00C80ABC"/>
    <w:rsid w:val="00C80BB5"/>
    <w:rsid w:val="00C80CB1"/>
    <w:rsid w:val="00C80E19"/>
    <w:rsid w:val="00C81150"/>
    <w:rsid w:val="00C811A9"/>
    <w:rsid w:val="00C8120B"/>
    <w:rsid w:val="00C81480"/>
    <w:rsid w:val="00C8165C"/>
    <w:rsid w:val="00C817FF"/>
    <w:rsid w:val="00C8191C"/>
    <w:rsid w:val="00C81C85"/>
    <w:rsid w:val="00C81CCA"/>
    <w:rsid w:val="00C81CF7"/>
    <w:rsid w:val="00C81EE5"/>
    <w:rsid w:val="00C81EF6"/>
    <w:rsid w:val="00C81F89"/>
    <w:rsid w:val="00C8202A"/>
    <w:rsid w:val="00C8209D"/>
    <w:rsid w:val="00C82232"/>
    <w:rsid w:val="00C82256"/>
    <w:rsid w:val="00C82315"/>
    <w:rsid w:val="00C823A7"/>
    <w:rsid w:val="00C823CA"/>
    <w:rsid w:val="00C82510"/>
    <w:rsid w:val="00C82A19"/>
    <w:rsid w:val="00C82A69"/>
    <w:rsid w:val="00C82AAE"/>
    <w:rsid w:val="00C82AF1"/>
    <w:rsid w:val="00C82B68"/>
    <w:rsid w:val="00C82C0A"/>
    <w:rsid w:val="00C82D24"/>
    <w:rsid w:val="00C82E2E"/>
    <w:rsid w:val="00C82E60"/>
    <w:rsid w:val="00C83147"/>
    <w:rsid w:val="00C832A0"/>
    <w:rsid w:val="00C83453"/>
    <w:rsid w:val="00C834B0"/>
    <w:rsid w:val="00C8350B"/>
    <w:rsid w:val="00C83531"/>
    <w:rsid w:val="00C8355B"/>
    <w:rsid w:val="00C8357A"/>
    <w:rsid w:val="00C83709"/>
    <w:rsid w:val="00C838BB"/>
    <w:rsid w:val="00C83F73"/>
    <w:rsid w:val="00C84068"/>
    <w:rsid w:val="00C84243"/>
    <w:rsid w:val="00C842C0"/>
    <w:rsid w:val="00C84389"/>
    <w:rsid w:val="00C843DD"/>
    <w:rsid w:val="00C8463F"/>
    <w:rsid w:val="00C84649"/>
    <w:rsid w:val="00C846DB"/>
    <w:rsid w:val="00C8479A"/>
    <w:rsid w:val="00C84909"/>
    <w:rsid w:val="00C84B98"/>
    <w:rsid w:val="00C84D7D"/>
    <w:rsid w:val="00C84E60"/>
    <w:rsid w:val="00C84ED0"/>
    <w:rsid w:val="00C850C8"/>
    <w:rsid w:val="00C853E0"/>
    <w:rsid w:val="00C85687"/>
    <w:rsid w:val="00C859FA"/>
    <w:rsid w:val="00C85B27"/>
    <w:rsid w:val="00C85C90"/>
    <w:rsid w:val="00C85D5F"/>
    <w:rsid w:val="00C85DF4"/>
    <w:rsid w:val="00C86258"/>
    <w:rsid w:val="00C8632F"/>
    <w:rsid w:val="00C863E4"/>
    <w:rsid w:val="00C864AE"/>
    <w:rsid w:val="00C864E1"/>
    <w:rsid w:val="00C86646"/>
    <w:rsid w:val="00C868B1"/>
    <w:rsid w:val="00C86A33"/>
    <w:rsid w:val="00C86A60"/>
    <w:rsid w:val="00C86C16"/>
    <w:rsid w:val="00C86C3D"/>
    <w:rsid w:val="00C86E61"/>
    <w:rsid w:val="00C86E8E"/>
    <w:rsid w:val="00C86F0B"/>
    <w:rsid w:val="00C86F39"/>
    <w:rsid w:val="00C86F87"/>
    <w:rsid w:val="00C87029"/>
    <w:rsid w:val="00C8704B"/>
    <w:rsid w:val="00C87255"/>
    <w:rsid w:val="00C87323"/>
    <w:rsid w:val="00C87408"/>
    <w:rsid w:val="00C87453"/>
    <w:rsid w:val="00C8753C"/>
    <w:rsid w:val="00C879F6"/>
    <w:rsid w:val="00C87A81"/>
    <w:rsid w:val="00C87BB3"/>
    <w:rsid w:val="00C87BC1"/>
    <w:rsid w:val="00C87E2D"/>
    <w:rsid w:val="00C87F3C"/>
    <w:rsid w:val="00C90054"/>
    <w:rsid w:val="00C900B4"/>
    <w:rsid w:val="00C9010B"/>
    <w:rsid w:val="00C901EC"/>
    <w:rsid w:val="00C90385"/>
    <w:rsid w:val="00C9071D"/>
    <w:rsid w:val="00C908F2"/>
    <w:rsid w:val="00C90AAD"/>
    <w:rsid w:val="00C90C00"/>
    <w:rsid w:val="00C90CF4"/>
    <w:rsid w:val="00C910CA"/>
    <w:rsid w:val="00C9127E"/>
    <w:rsid w:val="00C913C8"/>
    <w:rsid w:val="00C91671"/>
    <w:rsid w:val="00C9192C"/>
    <w:rsid w:val="00C9196E"/>
    <w:rsid w:val="00C91A95"/>
    <w:rsid w:val="00C91BC1"/>
    <w:rsid w:val="00C91C07"/>
    <w:rsid w:val="00C91C38"/>
    <w:rsid w:val="00C91CFA"/>
    <w:rsid w:val="00C91E81"/>
    <w:rsid w:val="00C91ED8"/>
    <w:rsid w:val="00C91F55"/>
    <w:rsid w:val="00C921BB"/>
    <w:rsid w:val="00C9234E"/>
    <w:rsid w:val="00C92441"/>
    <w:rsid w:val="00C92713"/>
    <w:rsid w:val="00C928F7"/>
    <w:rsid w:val="00C92F32"/>
    <w:rsid w:val="00C93036"/>
    <w:rsid w:val="00C93080"/>
    <w:rsid w:val="00C933BB"/>
    <w:rsid w:val="00C9353B"/>
    <w:rsid w:val="00C935BD"/>
    <w:rsid w:val="00C93727"/>
    <w:rsid w:val="00C93915"/>
    <w:rsid w:val="00C93974"/>
    <w:rsid w:val="00C93A45"/>
    <w:rsid w:val="00C93A5C"/>
    <w:rsid w:val="00C93C9E"/>
    <w:rsid w:val="00C93DC1"/>
    <w:rsid w:val="00C93E2E"/>
    <w:rsid w:val="00C94166"/>
    <w:rsid w:val="00C947F5"/>
    <w:rsid w:val="00C94813"/>
    <w:rsid w:val="00C94970"/>
    <w:rsid w:val="00C94D30"/>
    <w:rsid w:val="00C94EBE"/>
    <w:rsid w:val="00C94F42"/>
    <w:rsid w:val="00C952FC"/>
    <w:rsid w:val="00C95442"/>
    <w:rsid w:val="00C954B5"/>
    <w:rsid w:val="00C954CA"/>
    <w:rsid w:val="00C9588D"/>
    <w:rsid w:val="00C95A4E"/>
    <w:rsid w:val="00C95D6C"/>
    <w:rsid w:val="00C95DC2"/>
    <w:rsid w:val="00C95DC7"/>
    <w:rsid w:val="00C95DE7"/>
    <w:rsid w:val="00C96662"/>
    <w:rsid w:val="00C96AB1"/>
    <w:rsid w:val="00C96B21"/>
    <w:rsid w:val="00C96C91"/>
    <w:rsid w:val="00C96E45"/>
    <w:rsid w:val="00C96F52"/>
    <w:rsid w:val="00C970C6"/>
    <w:rsid w:val="00C97171"/>
    <w:rsid w:val="00C97459"/>
    <w:rsid w:val="00C9759A"/>
    <w:rsid w:val="00C975E0"/>
    <w:rsid w:val="00C9774F"/>
    <w:rsid w:val="00C97910"/>
    <w:rsid w:val="00C979C2"/>
    <w:rsid w:val="00C97A44"/>
    <w:rsid w:val="00C97E6D"/>
    <w:rsid w:val="00C97FC4"/>
    <w:rsid w:val="00CA0021"/>
    <w:rsid w:val="00CA007C"/>
    <w:rsid w:val="00CA03F5"/>
    <w:rsid w:val="00CA0577"/>
    <w:rsid w:val="00CA059F"/>
    <w:rsid w:val="00CA0724"/>
    <w:rsid w:val="00CA07B6"/>
    <w:rsid w:val="00CA08E9"/>
    <w:rsid w:val="00CA0B0A"/>
    <w:rsid w:val="00CA0C35"/>
    <w:rsid w:val="00CA0C9E"/>
    <w:rsid w:val="00CA10F6"/>
    <w:rsid w:val="00CA1150"/>
    <w:rsid w:val="00CA1259"/>
    <w:rsid w:val="00CA1261"/>
    <w:rsid w:val="00CA13D2"/>
    <w:rsid w:val="00CA1475"/>
    <w:rsid w:val="00CA14F2"/>
    <w:rsid w:val="00CA15E4"/>
    <w:rsid w:val="00CA1862"/>
    <w:rsid w:val="00CA18FA"/>
    <w:rsid w:val="00CA1B43"/>
    <w:rsid w:val="00CA1BDF"/>
    <w:rsid w:val="00CA1CA1"/>
    <w:rsid w:val="00CA1CB3"/>
    <w:rsid w:val="00CA1F0E"/>
    <w:rsid w:val="00CA219B"/>
    <w:rsid w:val="00CA21B6"/>
    <w:rsid w:val="00CA22AB"/>
    <w:rsid w:val="00CA22C4"/>
    <w:rsid w:val="00CA241B"/>
    <w:rsid w:val="00CA24C4"/>
    <w:rsid w:val="00CA24C5"/>
    <w:rsid w:val="00CA25CC"/>
    <w:rsid w:val="00CA2743"/>
    <w:rsid w:val="00CA296F"/>
    <w:rsid w:val="00CA2A69"/>
    <w:rsid w:val="00CA2C50"/>
    <w:rsid w:val="00CA2C7B"/>
    <w:rsid w:val="00CA2D21"/>
    <w:rsid w:val="00CA2D6D"/>
    <w:rsid w:val="00CA2DA8"/>
    <w:rsid w:val="00CA30DA"/>
    <w:rsid w:val="00CA3710"/>
    <w:rsid w:val="00CA3757"/>
    <w:rsid w:val="00CA3948"/>
    <w:rsid w:val="00CA39D2"/>
    <w:rsid w:val="00CA3A2E"/>
    <w:rsid w:val="00CA3ABE"/>
    <w:rsid w:val="00CA3E88"/>
    <w:rsid w:val="00CA3FE1"/>
    <w:rsid w:val="00CA406D"/>
    <w:rsid w:val="00CA428E"/>
    <w:rsid w:val="00CA42CC"/>
    <w:rsid w:val="00CA438B"/>
    <w:rsid w:val="00CA447B"/>
    <w:rsid w:val="00CA4838"/>
    <w:rsid w:val="00CA486D"/>
    <w:rsid w:val="00CA490E"/>
    <w:rsid w:val="00CA4A2F"/>
    <w:rsid w:val="00CA4B12"/>
    <w:rsid w:val="00CA4C21"/>
    <w:rsid w:val="00CA4CE7"/>
    <w:rsid w:val="00CA4D8D"/>
    <w:rsid w:val="00CA4ED4"/>
    <w:rsid w:val="00CA4FAA"/>
    <w:rsid w:val="00CA51CD"/>
    <w:rsid w:val="00CA52F1"/>
    <w:rsid w:val="00CA5487"/>
    <w:rsid w:val="00CA55D3"/>
    <w:rsid w:val="00CA55DE"/>
    <w:rsid w:val="00CA56EE"/>
    <w:rsid w:val="00CA577A"/>
    <w:rsid w:val="00CA583E"/>
    <w:rsid w:val="00CA5924"/>
    <w:rsid w:val="00CA59FF"/>
    <w:rsid w:val="00CA5B30"/>
    <w:rsid w:val="00CA5C65"/>
    <w:rsid w:val="00CA5DAB"/>
    <w:rsid w:val="00CA6190"/>
    <w:rsid w:val="00CA6204"/>
    <w:rsid w:val="00CA6243"/>
    <w:rsid w:val="00CA62D8"/>
    <w:rsid w:val="00CA63A8"/>
    <w:rsid w:val="00CA64D5"/>
    <w:rsid w:val="00CA651F"/>
    <w:rsid w:val="00CA6553"/>
    <w:rsid w:val="00CA656F"/>
    <w:rsid w:val="00CA67D3"/>
    <w:rsid w:val="00CA6809"/>
    <w:rsid w:val="00CA6C1E"/>
    <w:rsid w:val="00CA6E4D"/>
    <w:rsid w:val="00CA6E87"/>
    <w:rsid w:val="00CA7088"/>
    <w:rsid w:val="00CA73B7"/>
    <w:rsid w:val="00CA76AF"/>
    <w:rsid w:val="00CA790C"/>
    <w:rsid w:val="00CA7D20"/>
    <w:rsid w:val="00CA7F7E"/>
    <w:rsid w:val="00CB00BA"/>
    <w:rsid w:val="00CB04B1"/>
    <w:rsid w:val="00CB073A"/>
    <w:rsid w:val="00CB076B"/>
    <w:rsid w:val="00CB086A"/>
    <w:rsid w:val="00CB08E9"/>
    <w:rsid w:val="00CB0C38"/>
    <w:rsid w:val="00CB0C3E"/>
    <w:rsid w:val="00CB0D40"/>
    <w:rsid w:val="00CB0D56"/>
    <w:rsid w:val="00CB0D69"/>
    <w:rsid w:val="00CB0E9C"/>
    <w:rsid w:val="00CB0FE6"/>
    <w:rsid w:val="00CB1072"/>
    <w:rsid w:val="00CB113D"/>
    <w:rsid w:val="00CB117B"/>
    <w:rsid w:val="00CB17A1"/>
    <w:rsid w:val="00CB17BF"/>
    <w:rsid w:val="00CB17DF"/>
    <w:rsid w:val="00CB1804"/>
    <w:rsid w:val="00CB1AE7"/>
    <w:rsid w:val="00CB1B8F"/>
    <w:rsid w:val="00CB1E5E"/>
    <w:rsid w:val="00CB1F6C"/>
    <w:rsid w:val="00CB1FA9"/>
    <w:rsid w:val="00CB21FA"/>
    <w:rsid w:val="00CB21FB"/>
    <w:rsid w:val="00CB228C"/>
    <w:rsid w:val="00CB22F0"/>
    <w:rsid w:val="00CB23BA"/>
    <w:rsid w:val="00CB2435"/>
    <w:rsid w:val="00CB24EF"/>
    <w:rsid w:val="00CB265C"/>
    <w:rsid w:val="00CB266B"/>
    <w:rsid w:val="00CB26D5"/>
    <w:rsid w:val="00CB2776"/>
    <w:rsid w:val="00CB287D"/>
    <w:rsid w:val="00CB2B2A"/>
    <w:rsid w:val="00CB2D07"/>
    <w:rsid w:val="00CB2D92"/>
    <w:rsid w:val="00CB2DF0"/>
    <w:rsid w:val="00CB309C"/>
    <w:rsid w:val="00CB330C"/>
    <w:rsid w:val="00CB3458"/>
    <w:rsid w:val="00CB36CE"/>
    <w:rsid w:val="00CB3738"/>
    <w:rsid w:val="00CB3912"/>
    <w:rsid w:val="00CB3915"/>
    <w:rsid w:val="00CB3F1B"/>
    <w:rsid w:val="00CB4310"/>
    <w:rsid w:val="00CB43A8"/>
    <w:rsid w:val="00CB44C0"/>
    <w:rsid w:val="00CB456E"/>
    <w:rsid w:val="00CB48A1"/>
    <w:rsid w:val="00CB4955"/>
    <w:rsid w:val="00CB4AD7"/>
    <w:rsid w:val="00CB4D41"/>
    <w:rsid w:val="00CB4FBA"/>
    <w:rsid w:val="00CB50A7"/>
    <w:rsid w:val="00CB5358"/>
    <w:rsid w:val="00CB5365"/>
    <w:rsid w:val="00CB5539"/>
    <w:rsid w:val="00CB553F"/>
    <w:rsid w:val="00CB5724"/>
    <w:rsid w:val="00CB58F3"/>
    <w:rsid w:val="00CB5970"/>
    <w:rsid w:val="00CB59A7"/>
    <w:rsid w:val="00CB5A9C"/>
    <w:rsid w:val="00CB5AEA"/>
    <w:rsid w:val="00CB5CF0"/>
    <w:rsid w:val="00CB5D18"/>
    <w:rsid w:val="00CB5DEE"/>
    <w:rsid w:val="00CB5ED7"/>
    <w:rsid w:val="00CB5F01"/>
    <w:rsid w:val="00CB5F40"/>
    <w:rsid w:val="00CB6212"/>
    <w:rsid w:val="00CB6243"/>
    <w:rsid w:val="00CB6296"/>
    <w:rsid w:val="00CB630E"/>
    <w:rsid w:val="00CB6396"/>
    <w:rsid w:val="00CB661B"/>
    <w:rsid w:val="00CB6710"/>
    <w:rsid w:val="00CB6757"/>
    <w:rsid w:val="00CB676E"/>
    <w:rsid w:val="00CB6D93"/>
    <w:rsid w:val="00CB6DA6"/>
    <w:rsid w:val="00CB703E"/>
    <w:rsid w:val="00CB70BB"/>
    <w:rsid w:val="00CB7180"/>
    <w:rsid w:val="00CB72AB"/>
    <w:rsid w:val="00CB73D5"/>
    <w:rsid w:val="00CB748B"/>
    <w:rsid w:val="00CB74B5"/>
    <w:rsid w:val="00CB74C8"/>
    <w:rsid w:val="00CB74EB"/>
    <w:rsid w:val="00CB74EE"/>
    <w:rsid w:val="00CB7555"/>
    <w:rsid w:val="00CB75D7"/>
    <w:rsid w:val="00CB7605"/>
    <w:rsid w:val="00CB7829"/>
    <w:rsid w:val="00CB79E5"/>
    <w:rsid w:val="00CB79FC"/>
    <w:rsid w:val="00CB7B2F"/>
    <w:rsid w:val="00CB7C09"/>
    <w:rsid w:val="00CB7DEB"/>
    <w:rsid w:val="00CB7E55"/>
    <w:rsid w:val="00CB7EE2"/>
    <w:rsid w:val="00CB7EEF"/>
    <w:rsid w:val="00CC0130"/>
    <w:rsid w:val="00CC01B8"/>
    <w:rsid w:val="00CC033A"/>
    <w:rsid w:val="00CC0C53"/>
    <w:rsid w:val="00CC0C9C"/>
    <w:rsid w:val="00CC0D44"/>
    <w:rsid w:val="00CC0E97"/>
    <w:rsid w:val="00CC116C"/>
    <w:rsid w:val="00CC120C"/>
    <w:rsid w:val="00CC12B6"/>
    <w:rsid w:val="00CC15AE"/>
    <w:rsid w:val="00CC15D4"/>
    <w:rsid w:val="00CC17DB"/>
    <w:rsid w:val="00CC1A8F"/>
    <w:rsid w:val="00CC1BE9"/>
    <w:rsid w:val="00CC1D97"/>
    <w:rsid w:val="00CC1EAE"/>
    <w:rsid w:val="00CC1EB8"/>
    <w:rsid w:val="00CC21BA"/>
    <w:rsid w:val="00CC22AD"/>
    <w:rsid w:val="00CC2487"/>
    <w:rsid w:val="00CC261E"/>
    <w:rsid w:val="00CC27E2"/>
    <w:rsid w:val="00CC288A"/>
    <w:rsid w:val="00CC289B"/>
    <w:rsid w:val="00CC2A25"/>
    <w:rsid w:val="00CC2A56"/>
    <w:rsid w:val="00CC2BA0"/>
    <w:rsid w:val="00CC2BAB"/>
    <w:rsid w:val="00CC2C6E"/>
    <w:rsid w:val="00CC2E1C"/>
    <w:rsid w:val="00CC2EED"/>
    <w:rsid w:val="00CC2EF2"/>
    <w:rsid w:val="00CC2F4B"/>
    <w:rsid w:val="00CC3319"/>
    <w:rsid w:val="00CC36B9"/>
    <w:rsid w:val="00CC3931"/>
    <w:rsid w:val="00CC3CC7"/>
    <w:rsid w:val="00CC3CE1"/>
    <w:rsid w:val="00CC3DDB"/>
    <w:rsid w:val="00CC3E47"/>
    <w:rsid w:val="00CC3E66"/>
    <w:rsid w:val="00CC3FE2"/>
    <w:rsid w:val="00CC40F3"/>
    <w:rsid w:val="00CC427A"/>
    <w:rsid w:val="00CC44C1"/>
    <w:rsid w:val="00CC4602"/>
    <w:rsid w:val="00CC47F0"/>
    <w:rsid w:val="00CC47FF"/>
    <w:rsid w:val="00CC4880"/>
    <w:rsid w:val="00CC488B"/>
    <w:rsid w:val="00CC4A86"/>
    <w:rsid w:val="00CC4ADF"/>
    <w:rsid w:val="00CC4D20"/>
    <w:rsid w:val="00CC5003"/>
    <w:rsid w:val="00CC504E"/>
    <w:rsid w:val="00CC5161"/>
    <w:rsid w:val="00CC51C3"/>
    <w:rsid w:val="00CC5501"/>
    <w:rsid w:val="00CC559C"/>
    <w:rsid w:val="00CC56FC"/>
    <w:rsid w:val="00CC57A6"/>
    <w:rsid w:val="00CC589A"/>
    <w:rsid w:val="00CC5998"/>
    <w:rsid w:val="00CC5A0F"/>
    <w:rsid w:val="00CC5B6E"/>
    <w:rsid w:val="00CC5D1C"/>
    <w:rsid w:val="00CC60C7"/>
    <w:rsid w:val="00CC612A"/>
    <w:rsid w:val="00CC615B"/>
    <w:rsid w:val="00CC615C"/>
    <w:rsid w:val="00CC6190"/>
    <w:rsid w:val="00CC61A1"/>
    <w:rsid w:val="00CC6440"/>
    <w:rsid w:val="00CC6521"/>
    <w:rsid w:val="00CC66A2"/>
    <w:rsid w:val="00CC682B"/>
    <w:rsid w:val="00CC6906"/>
    <w:rsid w:val="00CC6961"/>
    <w:rsid w:val="00CC6B9D"/>
    <w:rsid w:val="00CC6BB1"/>
    <w:rsid w:val="00CC6D02"/>
    <w:rsid w:val="00CC71CC"/>
    <w:rsid w:val="00CC7360"/>
    <w:rsid w:val="00CC763E"/>
    <w:rsid w:val="00CC7660"/>
    <w:rsid w:val="00CC76D3"/>
    <w:rsid w:val="00CC76D4"/>
    <w:rsid w:val="00CC784E"/>
    <w:rsid w:val="00CC79AA"/>
    <w:rsid w:val="00CC79AE"/>
    <w:rsid w:val="00CC7B0F"/>
    <w:rsid w:val="00CC7CA1"/>
    <w:rsid w:val="00CD02C5"/>
    <w:rsid w:val="00CD040E"/>
    <w:rsid w:val="00CD09B9"/>
    <w:rsid w:val="00CD0A6B"/>
    <w:rsid w:val="00CD0B4C"/>
    <w:rsid w:val="00CD0CF7"/>
    <w:rsid w:val="00CD0D03"/>
    <w:rsid w:val="00CD0F05"/>
    <w:rsid w:val="00CD0F12"/>
    <w:rsid w:val="00CD115E"/>
    <w:rsid w:val="00CD145A"/>
    <w:rsid w:val="00CD1538"/>
    <w:rsid w:val="00CD15D1"/>
    <w:rsid w:val="00CD1675"/>
    <w:rsid w:val="00CD16E5"/>
    <w:rsid w:val="00CD188C"/>
    <w:rsid w:val="00CD198F"/>
    <w:rsid w:val="00CD1A45"/>
    <w:rsid w:val="00CD1AD8"/>
    <w:rsid w:val="00CD1BCA"/>
    <w:rsid w:val="00CD1C53"/>
    <w:rsid w:val="00CD1D3F"/>
    <w:rsid w:val="00CD1E13"/>
    <w:rsid w:val="00CD1EA5"/>
    <w:rsid w:val="00CD1FA7"/>
    <w:rsid w:val="00CD20A0"/>
    <w:rsid w:val="00CD2177"/>
    <w:rsid w:val="00CD217F"/>
    <w:rsid w:val="00CD231C"/>
    <w:rsid w:val="00CD238D"/>
    <w:rsid w:val="00CD23BF"/>
    <w:rsid w:val="00CD23F9"/>
    <w:rsid w:val="00CD24B4"/>
    <w:rsid w:val="00CD25BE"/>
    <w:rsid w:val="00CD2665"/>
    <w:rsid w:val="00CD2672"/>
    <w:rsid w:val="00CD2766"/>
    <w:rsid w:val="00CD2870"/>
    <w:rsid w:val="00CD2A3B"/>
    <w:rsid w:val="00CD2A67"/>
    <w:rsid w:val="00CD2AA3"/>
    <w:rsid w:val="00CD2B08"/>
    <w:rsid w:val="00CD2D45"/>
    <w:rsid w:val="00CD2D9C"/>
    <w:rsid w:val="00CD301B"/>
    <w:rsid w:val="00CD3083"/>
    <w:rsid w:val="00CD31E4"/>
    <w:rsid w:val="00CD36E0"/>
    <w:rsid w:val="00CD39C3"/>
    <w:rsid w:val="00CD3BC5"/>
    <w:rsid w:val="00CD3BF6"/>
    <w:rsid w:val="00CD3C3D"/>
    <w:rsid w:val="00CD3DCA"/>
    <w:rsid w:val="00CD3E56"/>
    <w:rsid w:val="00CD3EF9"/>
    <w:rsid w:val="00CD3F1B"/>
    <w:rsid w:val="00CD4052"/>
    <w:rsid w:val="00CD42A1"/>
    <w:rsid w:val="00CD4419"/>
    <w:rsid w:val="00CD446E"/>
    <w:rsid w:val="00CD44EB"/>
    <w:rsid w:val="00CD460B"/>
    <w:rsid w:val="00CD4678"/>
    <w:rsid w:val="00CD473F"/>
    <w:rsid w:val="00CD4779"/>
    <w:rsid w:val="00CD49C9"/>
    <w:rsid w:val="00CD4AEE"/>
    <w:rsid w:val="00CD4E53"/>
    <w:rsid w:val="00CD5017"/>
    <w:rsid w:val="00CD5041"/>
    <w:rsid w:val="00CD5147"/>
    <w:rsid w:val="00CD52A1"/>
    <w:rsid w:val="00CD53CE"/>
    <w:rsid w:val="00CD5475"/>
    <w:rsid w:val="00CD551E"/>
    <w:rsid w:val="00CD55D1"/>
    <w:rsid w:val="00CD5656"/>
    <w:rsid w:val="00CD5763"/>
    <w:rsid w:val="00CD5B22"/>
    <w:rsid w:val="00CD5D36"/>
    <w:rsid w:val="00CD5D3D"/>
    <w:rsid w:val="00CD5ED7"/>
    <w:rsid w:val="00CD601D"/>
    <w:rsid w:val="00CD604B"/>
    <w:rsid w:val="00CD605D"/>
    <w:rsid w:val="00CD61FE"/>
    <w:rsid w:val="00CD636A"/>
    <w:rsid w:val="00CD643E"/>
    <w:rsid w:val="00CD645C"/>
    <w:rsid w:val="00CD66DD"/>
    <w:rsid w:val="00CD674F"/>
    <w:rsid w:val="00CD6958"/>
    <w:rsid w:val="00CD6997"/>
    <w:rsid w:val="00CD6998"/>
    <w:rsid w:val="00CD69F3"/>
    <w:rsid w:val="00CD6A9C"/>
    <w:rsid w:val="00CD6ADB"/>
    <w:rsid w:val="00CD6CB4"/>
    <w:rsid w:val="00CD6CB9"/>
    <w:rsid w:val="00CD6D48"/>
    <w:rsid w:val="00CD6D54"/>
    <w:rsid w:val="00CD72D9"/>
    <w:rsid w:val="00CD73BC"/>
    <w:rsid w:val="00CD7428"/>
    <w:rsid w:val="00CD78F6"/>
    <w:rsid w:val="00CD7AF3"/>
    <w:rsid w:val="00CD7C3B"/>
    <w:rsid w:val="00CD7CD3"/>
    <w:rsid w:val="00CD7EB4"/>
    <w:rsid w:val="00CD7FEF"/>
    <w:rsid w:val="00CE010C"/>
    <w:rsid w:val="00CE0353"/>
    <w:rsid w:val="00CE03E2"/>
    <w:rsid w:val="00CE0484"/>
    <w:rsid w:val="00CE04B5"/>
    <w:rsid w:val="00CE07B4"/>
    <w:rsid w:val="00CE07C5"/>
    <w:rsid w:val="00CE0A0E"/>
    <w:rsid w:val="00CE0E12"/>
    <w:rsid w:val="00CE0E9B"/>
    <w:rsid w:val="00CE0EE8"/>
    <w:rsid w:val="00CE0F7B"/>
    <w:rsid w:val="00CE107C"/>
    <w:rsid w:val="00CE110A"/>
    <w:rsid w:val="00CE1208"/>
    <w:rsid w:val="00CE1365"/>
    <w:rsid w:val="00CE17D7"/>
    <w:rsid w:val="00CE1A02"/>
    <w:rsid w:val="00CE1B3E"/>
    <w:rsid w:val="00CE1D96"/>
    <w:rsid w:val="00CE1EAE"/>
    <w:rsid w:val="00CE1EF5"/>
    <w:rsid w:val="00CE2130"/>
    <w:rsid w:val="00CE228F"/>
    <w:rsid w:val="00CE22F5"/>
    <w:rsid w:val="00CE2332"/>
    <w:rsid w:val="00CE2559"/>
    <w:rsid w:val="00CE288A"/>
    <w:rsid w:val="00CE28CB"/>
    <w:rsid w:val="00CE29D7"/>
    <w:rsid w:val="00CE2A20"/>
    <w:rsid w:val="00CE2A87"/>
    <w:rsid w:val="00CE2A9E"/>
    <w:rsid w:val="00CE2B8A"/>
    <w:rsid w:val="00CE2C9A"/>
    <w:rsid w:val="00CE2DD9"/>
    <w:rsid w:val="00CE2ECB"/>
    <w:rsid w:val="00CE2FE7"/>
    <w:rsid w:val="00CE30FF"/>
    <w:rsid w:val="00CE31C9"/>
    <w:rsid w:val="00CE33A2"/>
    <w:rsid w:val="00CE33CF"/>
    <w:rsid w:val="00CE3745"/>
    <w:rsid w:val="00CE37FB"/>
    <w:rsid w:val="00CE3823"/>
    <w:rsid w:val="00CE3875"/>
    <w:rsid w:val="00CE394B"/>
    <w:rsid w:val="00CE3F48"/>
    <w:rsid w:val="00CE4011"/>
    <w:rsid w:val="00CE4263"/>
    <w:rsid w:val="00CE4317"/>
    <w:rsid w:val="00CE477A"/>
    <w:rsid w:val="00CE4A57"/>
    <w:rsid w:val="00CE4ADE"/>
    <w:rsid w:val="00CE4B5B"/>
    <w:rsid w:val="00CE4C0E"/>
    <w:rsid w:val="00CE4C2F"/>
    <w:rsid w:val="00CE4DE3"/>
    <w:rsid w:val="00CE505F"/>
    <w:rsid w:val="00CE50DF"/>
    <w:rsid w:val="00CE519A"/>
    <w:rsid w:val="00CE51AC"/>
    <w:rsid w:val="00CE5253"/>
    <w:rsid w:val="00CE54FE"/>
    <w:rsid w:val="00CE552B"/>
    <w:rsid w:val="00CE5700"/>
    <w:rsid w:val="00CE5778"/>
    <w:rsid w:val="00CE57D1"/>
    <w:rsid w:val="00CE5B95"/>
    <w:rsid w:val="00CE5E3A"/>
    <w:rsid w:val="00CE5E4A"/>
    <w:rsid w:val="00CE5F13"/>
    <w:rsid w:val="00CE5F5B"/>
    <w:rsid w:val="00CE5FF5"/>
    <w:rsid w:val="00CE6071"/>
    <w:rsid w:val="00CE62CB"/>
    <w:rsid w:val="00CE6303"/>
    <w:rsid w:val="00CE64D3"/>
    <w:rsid w:val="00CE69E3"/>
    <w:rsid w:val="00CE6A21"/>
    <w:rsid w:val="00CE6CAE"/>
    <w:rsid w:val="00CE6CE0"/>
    <w:rsid w:val="00CE6CF5"/>
    <w:rsid w:val="00CE6DF0"/>
    <w:rsid w:val="00CE70D5"/>
    <w:rsid w:val="00CE7191"/>
    <w:rsid w:val="00CE71CC"/>
    <w:rsid w:val="00CE7434"/>
    <w:rsid w:val="00CE7593"/>
    <w:rsid w:val="00CE760B"/>
    <w:rsid w:val="00CE7938"/>
    <w:rsid w:val="00CE796E"/>
    <w:rsid w:val="00CE7B17"/>
    <w:rsid w:val="00CE7CCE"/>
    <w:rsid w:val="00CE7F4E"/>
    <w:rsid w:val="00CE7FF1"/>
    <w:rsid w:val="00CE7FF3"/>
    <w:rsid w:val="00CF0165"/>
    <w:rsid w:val="00CF021C"/>
    <w:rsid w:val="00CF0277"/>
    <w:rsid w:val="00CF0323"/>
    <w:rsid w:val="00CF044F"/>
    <w:rsid w:val="00CF06D2"/>
    <w:rsid w:val="00CF07FC"/>
    <w:rsid w:val="00CF0837"/>
    <w:rsid w:val="00CF0940"/>
    <w:rsid w:val="00CF0B78"/>
    <w:rsid w:val="00CF0BCF"/>
    <w:rsid w:val="00CF0C92"/>
    <w:rsid w:val="00CF0CBA"/>
    <w:rsid w:val="00CF0F7A"/>
    <w:rsid w:val="00CF1066"/>
    <w:rsid w:val="00CF119C"/>
    <w:rsid w:val="00CF1448"/>
    <w:rsid w:val="00CF1585"/>
    <w:rsid w:val="00CF158F"/>
    <w:rsid w:val="00CF1831"/>
    <w:rsid w:val="00CF19C7"/>
    <w:rsid w:val="00CF1A42"/>
    <w:rsid w:val="00CF1A99"/>
    <w:rsid w:val="00CF1D43"/>
    <w:rsid w:val="00CF1E94"/>
    <w:rsid w:val="00CF2266"/>
    <w:rsid w:val="00CF22C3"/>
    <w:rsid w:val="00CF2449"/>
    <w:rsid w:val="00CF24EF"/>
    <w:rsid w:val="00CF259E"/>
    <w:rsid w:val="00CF26CB"/>
    <w:rsid w:val="00CF26D3"/>
    <w:rsid w:val="00CF27D4"/>
    <w:rsid w:val="00CF2942"/>
    <w:rsid w:val="00CF2A98"/>
    <w:rsid w:val="00CF2C15"/>
    <w:rsid w:val="00CF2C99"/>
    <w:rsid w:val="00CF2EEC"/>
    <w:rsid w:val="00CF30F4"/>
    <w:rsid w:val="00CF3803"/>
    <w:rsid w:val="00CF392D"/>
    <w:rsid w:val="00CF39ED"/>
    <w:rsid w:val="00CF3CA8"/>
    <w:rsid w:val="00CF3D20"/>
    <w:rsid w:val="00CF3ED8"/>
    <w:rsid w:val="00CF3EF4"/>
    <w:rsid w:val="00CF3F3F"/>
    <w:rsid w:val="00CF4238"/>
    <w:rsid w:val="00CF4273"/>
    <w:rsid w:val="00CF44E1"/>
    <w:rsid w:val="00CF46FF"/>
    <w:rsid w:val="00CF484D"/>
    <w:rsid w:val="00CF486D"/>
    <w:rsid w:val="00CF48D7"/>
    <w:rsid w:val="00CF4926"/>
    <w:rsid w:val="00CF4966"/>
    <w:rsid w:val="00CF4A37"/>
    <w:rsid w:val="00CF4A8E"/>
    <w:rsid w:val="00CF4C89"/>
    <w:rsid w:val="00CF522E"/>
    <w:rsid w:val="00CF5293"/>
    <w:rsid w:val="00CF5324"/>
    <w:rsid w:val="00CF53A3"/>
    <w:rsid w:val="00CF564A"/>
    <w:rsid w:val="00CF575B"/>
    <w:rsid w:val="00CF57F7"/>
    <w:rsid w:val="00CF5B60"/>
    <w:rsid w:val="00CF5EB1"/>
    <w:rsid w:val="00CF5EF6"/>
    <w:rsid w:val="00CF5FE9"/>
    <w:rsid w:val="00CF60A3"/>
    <w:rsid w:val="00CF6297"/>
    <w:rsid w:val="00CF629E"/>
    <w:rsid w:val="00CF62CB"/>
    <w:rsid w:val="00CF62D8"/>
    <w:rsid w:val="00CF6313"/>
    <w:rsid w:val="00CF6807"/>
    <w:rsid w:val="00CF685B"/>
    <w:rsid w:val="00CF689E"/>
    <w:rsid w:val="00CF6BF1"/>
    <w:rsid w:val="00CF6CF1"/>
    <w:rsid w:val="00CF6D15"/>
    <w:rsid w:val="00CF6DE5"/>
    <w:rsid w:val="00CF6EE3"/>
    <w:rsid w:val="00CF6FFA"/>
    <w:rsid w:val="00CF7020"/>
    <w:rsid w:val="00CF7167"/>
    <w:rsid w:val="00CF7188"/>
    <w:rsid w:val="00CF71A6"/>
    <w:rsid w:val="00CF739E"/>
    <w:rsid w:val="00CF7506"/>
    <w:rsid w:val="00CF7511"/>
    <w:rsid w:val="00CF756E"/>
    <w:rsid w:val="00CF75B6"/>
    <w:rsid w:val="00CF761B"/>
    <w:rsid w:val="00CF79A5"/>
    <w:rsid w:val="00CF7BBB"/>
    <w:rsid w:val="00CF7CE2"/>
    <w:rsid w:val="00CF7DD1"/>
    <w:rsid w:val="00D00084"/>
    <w:rsid w:val="00D0046D"/>
    <w:rsid w:val="00D005EC"/>
    <w:rsid w:val="00D006D3"/>
    <w:rsid w:val="00D00B74"/>
    <w:rsid w:val="00D00CF9"/>
    <w:rsid w:val="00D00D06"/>
    <w:rsid w:val="00D00F7A"/>
    <w:rsid w:val="00D00F9B"/>
    <w:rsid w:val="00D01199"/>
    <w:rsid w:val="00D01271"/>
    <w:rsid w:val="00D0162B"/>
    <w:rsid w:val="00D01641"/>
    <w:rsid w:val="00D016CF"/>
    <w:rsid w:val="00D01A0E"/>
    <w:rsid w:val="00D01A19"/>
    <w:rsid w:val="00D01A61"/>
    <w:rsid w:val="00D01B3B"/>
    <w:rsid w:val="00D01BD5"/>
    <w:rsid w:val="00D01CAE"/>
    <w:rsid w:val="00D01D22"/>
    <w:rsid w:val="00D01D66"/>
    <w:rsid w:val="00D01D8D"/>
    <w:rsid w:val="00D01DE3"/>
    <w:rsid w:val="00D01E25"/>
    <w:rsid w:val="00D01EFD"/>
    <w:rsid w:val="00D02036"/>
    <w:rsid w:val="00D0239F"/>
    <w:rsid w:val="00D023EE"/>
    <w:rsid w:val="00D02551"/>
    <w:rsid w:val="00D029C4"/>
    <w:rsid w:val="00D029F6"/>
    <w:rsid w:val="00D02A90"/>
    <w:rsid w:val="00D02BBA"/>
    <w:rsid w:val="00D02BE5"/>
    <w:rsid w:val="00D02CEF"/>
    <w:rsid w:val="00D02D68"/>
    <w:rsid w:val="00D0314A"/>
    <w:rsid w:val="00D03178"/>
    <w:rsid w:val="00D03213"/>
    <w:rsid w:val="00D03444"/>
    <w:rsid w:val="00D03593"/>
    <w:rsid w:val="00D036D8"/>
    <w:rsid w:val="00D03AA0"/>
    <w:rsid w:val="00D04018"/>
    <w:rsid w:val="00D04128"/>
    <w:rsid w:val="00D047BD"/>
    <w:rsid w:val="00D048D6"/>
    <w:rsid w:val="00D049BB"/>
    <w:rsid w:val="00D04AAF"/>
    <w:rsid w:val="00D04BBE"/>
    <w:rsid w:val="00D04BE0"/>
    <w:rsid w:val="00D04BE2"/>
    <w:rsid w:val="00D04BE3"/>
    <w:rsid w:val="00D04C59"/>
    <w:rsid w:val="00D04C5D"/>
    <w:rsid w:val="00D04D35"/>
    <w:rsid w:val="00D04DAF"/>
    <w:rsid w:val="00D04DC2"/>
    <w:rsid w:val="00D04F07"/>
    <w:rsid w:val="00D04F46"/>
    <w:rsid w:val="00D04FB8"/>
    <w:rsid w:val="00D053A2"/>
    <w:rsid w:val="00D053C4"/>
    <w:rsid w:val="00D0543F"/>
    <w:rsid w:val="00D054E8"/>
    <w:rsid w:val="00D05724"/>
    <w:rsid w:val="00D05773"/>
    <w:rsid w:val="00D058A3"/>
    <w:rsid w:val="00D0591E"/>
    <w:rsid w:val="00D05D6E"/>
    <w:rsid w:val="00D05EE3"/>
    <w:rsid w:val="00D06332"/>
    <w:rsid w:val="00D06395"/>
    <w:rsid w:val="00D063B0"/>
    <w:rsid w:val="00D0657D"/>
    <w:rsid w:val="00D065A7"/>
    <w:rsid w:val="00D06664"/>
    <w:rsid w:val="00D066B0"/>
    <w:rsid w:val="00D066E4"/>
    <w:rsid w:val="00D06738"/>
    <w:rsid w:val="00D067F0"/>
    <w:rsid w:val="00D067FC"/>
    <w:rsid w:val="00D0699D"/>
    <w:rsid w:val="00D069D5"/>
    <w:rsid w:val="00D069EF"/>
    <w:rsid w:val="00D06A0F"/>
    <w:rsid w:val="00D06B25"/>
    <w:rsid w:val="00D06B33"/>
    <w:rsid w:val="00D070D8"/>
    <w:rsid w:val="00D07109"/>
    <w:rsid w:val="00D07123"/>
    <w:rsid w:val="00D0713A"/>
    <w:rsid w:val="00D072A0"/>
    <w:rsid w:val="00D076AE"/>
    <w:rsid w:val="00D07718"/>
    <w:rsid w:val="00D07736"/>
    <w:rsid w:val="00D077E5"/>
    <w:rsid w:val="00D07821"/>
    <w:rsid w:val="00D07E1F"/>
    <w:rsid w:val="00D07E3E"/>
    <w:rsid w:val="00D07EDF"/>
    <w:rsid w:val="00D07F15"/>
    <w:rsid w:val="00D1000C"/>
    <w:rsid w:val="00D10010"/>
    <w:rsid w:val="00D100D6"/>
    <w:rsid w:val="00D1018C"/>
    <w:rsid w:val="00D102A5"/>
    <w:rsid w:val="00D102C3"/>
    <w:rsid w:val="00D1043A"/>
    <w:rsid w:val="00D104D1"/>
    <w:rsid w:val="00D10533"/>
    <w:rsid w:val="00D1068F"/>
    <w:rsid w:val="00D106BA"/>
    <w:rsid w:val="00D1070A"/>
    <w:rsid w:val="00D10763"/>
    <w:rsid w:val="00D1098A"/>
    <w:rsid w:val="00D10A8C"/>
    <w:rsid w:val="00D10BB8"/>
    <w:rsid w:val="00D10BD0"/>
    <w:rsid w:val="00D10C17"/>
    <w:rsid w:val="00D10CA3"/>
    <w:rsid w:val="00D10D56"/>
    <w:rsid w:val="00D10F7D"/>
    <w:rsid w:val="00D111A6"/>
    <w:rsid w:val="00D114A3"/>
    <w:rsid w:val="00D115BD"/>
    <w:rsid w:val="00D116A7"/>
    <w:rsid w:val="00D11815"/>
    <w:rsid w:val="00D118E2"/>
    <w:rsid w:val="00D11ADF"/>
    <w:rsid w:val="00D11C44"/>
    <w:rsid w:val="00D11C55"/>
    <w:rsid w:val="00D11FA0"/>
    <w:rsid w:val="00D11FB8"/>
    <w:rsid w:val="00D121CD"/>
    <w:rsid w:val="00D12220"/>
    <w:rsid w:val="00D12297"/>
    <w:rsid w:val="00D124DF"/>
    <w:rsid w:val="00D124E0"/>
    <w:rsid w:val="00D12514"/>
    <w:rsid w:val="00D128DC"/>
    <w:rsid w:val="00D12A5A"/>
    <w:rsid w:val="00D12AB6"/>
    <w:rsid w:val="00D12C4D"/>
    <w:rsid w:val="00D12F3B"/>
    <w:rsid w:val="00D13018"/>
    <w:rsid w:val="00D1304A"/>
    <w:rsid w:val="00D1312D"/>
    <w:rsid w:val="00D13460"/>
    <w:rsid w:val="00D1390A"/>
    <w:rsid w:val="00D13968"/>
    <w:rsid w:val="00D13C68"/>
    <w:rsid w:val="00D13D30"/>
    <w:rsid w:val="00D13D77"/>
    <w:rsid w:val="00D13E14"/>
    <w:rsid w:val="00D13E23"/>
    <w:rsid w:val="00D14268"/>
    <w:rsid w:val="00D14274"/>
    <w:rsid w:val="00D14439"/>
    <w:rsid w:val="00D144D2"/>
    <w:rsid w:val="00D14604"/>
    <w:rsid w:val="00D14615"/>
    <w:rsid w:val="00D146AE"/>
    <w:rsid w:val="00D148A9"/>
    <w:rsid w:val="00D14A0C"/>
    <w:rsid w:val="00D14A7B"/>
    <w:rsid w:val="00D14EC2"/>
    <w:rsid w:val="00D150C8"/>
    <w:rsid w:val="00D1513C"/>
    <w:rsid w:val="00D15142"/>
    <w:rsid w:val="00D1516D"/>
    <w:rsid w:val="00D15556"/>
    <w:rsid w:val="00D15589"/>
    <w:rsid w:val="00D1558A"/>
    <w:rsid w:val="00D156C0"/>
    <w:rsid w:val="00D15736"/>
    <w:rsid w:val="00D15962"/>
    <w:rsid w:val="00D15A30"/>
    <w:rsid w:val="00D15A47"/>
    <w:rsid w:val="00D15B00"/>
    <w:rsid w:val="00D15C00"/>
    <w:rsid w:val="00D15C81"/>
    <w:rsid w:val="00D15CD9"/>
    <w:rsid w:val="00D16101"/>
    <w:rsid w:val="00D161C0"/>
    <w:rsid w:val="00D1642D"/>
    <w:rsid w:val="00D1643D"/>
    <w:rsid w:val="00D16501"/>
    <w:rsid w:val="00D1662C"/>
    <w:rsid w:val="00D16753"/>
    <w:rsid w:val="00D16870"/>
    <w:rsid w:val="00D169EB"/>
    <w:rsid w:val="00D169F8"/>
    <w:rsid w:val="00D16D3E"/>
    <w:rsid w:val="00D16DB5"/>
    <w:rsid w:val="00D16DCC"/>
    <w:rsid w:val="00D16F4A"/>
    <w:rsid w:val="00D171A4"/>
    <w:rsid w:val="00D17229"/>
    <w:rsid w:val="00D172A3"/>
    <w:rsid w:val="00D175C9"/>
    <w:rsid w:val="00D1777C"/>
    <w:rsid w:val="00D17791"/>
    <w:rsid w:val="00D177AE"/>
    <w:rsid w:val="00D1781A"/>
    <w:rsid w:val="00D17A1A"/>
    <w:rsid w:val="00D17BD3"/>
    <w:rsid w:val="00D17D77"/>
    <w:rsid w:val="00D17E8F"/>
    <w:rsid w:val="00D17E91"/>
    <w:rsid w:val="00D17ED8"/>
    <w:rsid w:val="00D17FA6"/>
    <w:rsid w:val="00D20053"/>
    <w:rsid w:val="00D203A5"/>
    <w:rsid w:val="00D203CC"/>
    <w:rsid w:val="00D20611"/>
    <w:rsid w:val="00D20963"/>
    <w:rsid w:val="00D20BCC"/>
    <w:rsid w:val="00D20D89"/>
    <w:rsid w:val="00D20DB0"/>
    <w:rsid w:val="00D20DCA"/>
    <w:rsid w:val="00D20F60"/>
    <w:rsid w:val="00D21104"/>
    <w:rsid w:val="00D21237"/>
    <w:rsid w:val="00D213EE"/>
    <w:rsid w:val="00D2140D"/>
    <w:rsid w:val="00D21471"/>
    <w:rsid w:val="00D2158F"/>
    <w:rsid w:val="00D215F4"/>
    <w:rsid w:val="00D2178A"/>
    <w:rsid w:val="00D218A6"/>
    <w:rsid w:val="00D21FCA"/>
    <w:rsid w:val="00D2211A"/>
    <w:rsid w:val="00D2216C"/>
    <w:rsid w:val="00D22386"/>
    <w:rsid w:val="00D224FC"/>
    <w:rsid w:val="00D22515"/>
    <w:rsid w:val="00D228AB"/>
    <w:rsid w:val="00D229D2"/>
    <w:rsid w:val="00D22C6A"/>
    <w:rsid w:val="00D22C7E"/>
    <w:rsid w:val="00D22EF2"/>
    <w:rsid w:val="00D22F0C"/>
    <w:rsid w:val="00D22FF5"/>
    <w:rsid w:val="00D23220"/>
    <w:rsid w:val="00D23245"/>
    <w:rsid w:val="00D23280"/>
    <w:rsid w:val="00D234C0"/>
    <w:rsid w:val="00D2370C"/>
    <w:rsid w:val="00D23798"/>
    <w:rsid w:val="00D2381A"/>
    <w:rsid w:val="00D23881"/>
    <w:rsid w:val="00D23ABF"/>
    <w:rsid w:val="00D23AFD"/>
    <w:rsid w:val="00D23B1F"/>
    <w:rsid w:val="00D23E46"/>
    <w:rsid w:val="00D23EDC"/>
    <w:rsid w:val="00D23F15"/>
    <w:rsid w:val="00D23F8D"/>
    <w:rsid w:val="00D24048"/>
    <w:rsid w:val="00D24163"/>
    <w:rsid w:val="00D24283"/>
    <w:rsid w:val="00D24332"/>
    <w:rsid w:val="00D245A4"/>
    <w:rsid w:val="00D2464D"/>
    <w:rsid w:val="00D249D3"/>
    <w:rsid w:val="00D24A3A"/>
    <w:rsid w:val="00D24A44"/>
    <w:rsid w:val="00D24B89"/>
    <w:rsid w:val="00D24C87"/>
    <w:rsid w:val="00D24F7B"/>
    <w:rsid w:val="00D252A3"/>
    <w:rsid w:val="00D252F7"/>
    <w:rsid w:val="00D25562"/>
    <w:rsid w:val="00D257A5"/>
    <w:rsid w:val="00D257E1"/>
    <w:rsid w:val="00D25836"/>
    <w:rsid w:val="00D25AA7"/>
    <w:rsid w:val="00D25B2C"/>
    <w:rsid w:val="00D25BCF"/>
    <w:rsid w:val="00D25BD8"/>
    <w:rsid w:val="00D262E2"/>
    <w:rsid w:val="00D26428"/>
    <w:rsid w:val="00D26469"/>
    <w:rsid w:val="00D2678C"/>
    <w:rsid w:val="00D2685E"/>
    <w:rsid w:val="00D269C2"/>
    <w:rsid w:val="00D26A8D"/>
    <w:rsid w:val="00D26CB6"/>
    <w:rsid w:val="00D26D93"/>
    <w:rsid w:val="00D27264"/>
    <w:rsid w:val="00D2728D"/>
    <w:rsid w:val="00D27316"/>
    <w:rsid w:val="00D273DD"/>
    <w:rsid w:val="00D27478"/>
    <w:rsid w:val="00D274C6"/>
    <w:rsid w:val="00D27542"/>
    <w:rsid w:val="00D27806"/>
    <w:rsid w:val="00D27A3E"/>
    <w:rsid w:val="00D27A69"/>
    <w:rsid w:val="00D27D3E"/>
    <w:rsid w:val="00D30011"/>
    <w:rsid w:val="00D30060"/>
    <w:rsid w:val="00D302EE"/>
    <w:rsid w:val="00D304F2"/>
    <w:rsid w:val="00D3066B"/>
    <w:rsid w:val="00D306F8"/>
    <w:rsid w:val="00D309E0"/>
    <w:rsid w:val="00D30C88"/>
    <w:rsid w:val="00D30D49"/>
    <w:rsid w:val="00D30D90"/>
    <w:rsid w:val="00D30EB4"/>
    <w:rsid w:val="00D30FE4"/>
    <w:rsid w:val="00D31223"/>
    <w:rsid w:val="00D3123B"/>
    <w:rsid w:val="00D312B3"/>
    <w:rsid w:val="00D31530"/>
    <w:rsid w:val="00D3157F"/>
    <w:rsid w:val="00D316A4"/>
    <w:rsid w:val="00D31771"/>
    <w:rsid w:val="00D31A20"/>
    <w:rsid w:val="00D31BBD"/>
    <w:rsid w:val="00D31E8D"/>
    <w:rsid w:val="00D320CF"/>
    <w:rsid w:val="00D32191"/>
    <w:rsid w:val="00D321DE"/>
    <w:rsid w:val="00D32529"/>
    <w:rsid w:val="00D3252B"/>
    <w:rsid w:val="00D325C3"/>
    <w:rsid w:val="00D326D8"/>
    <w:rsid w:val="00D328CF"/>
    <w:rsid w:val="00D32905"/>
    <w:rsid w:val="00D32B0B"/>
    <w:rsid w:val="00D32B0D"/>
    <w:rsid w:val="00D32C5D"/>
    <w:rsid w:val="00D32C72"/>
    <w:rsid w:val="00D32CF0"/>
    <w:rsid w:val="00D32E48"/>
    <w:rsid w:val="00D33171"/>
    <w:rsid w:val="00D33213"/>
    <w:rsid w:val="00D333B1"/>
    <w:rsid w:val="00D33435"/>
    <w:rsid w:val="00D334C4"/>
    <w:rsid w:val="00D3352E"/>
    <w:rsid w:val="00D33547"/>
    <w:rsid w:val="00D335EB"/>
    <w:rsid w:val="00D337CD"/>
    <w:rsid w:val="00D33B34"/>
    <w:rsid w:val="00D33C51"/>
    <w:rsid w:val="00D33E09"/>
    <w:rsid w:val="00D33E87"/>
    <w:rsid w:val="00D33ECB"/>
    <w:rsid w:val="00D33F39"/>
    <w:rsid w:val="00D3406A"/>
    <w:rsid w:val="00D342CE"/>
    <w:rsid w:val="00D34313"/>
    <w:rsid w:val="00D3448C"/>
    <w:rsid w:val="00D34579"/>
    <w:rsid w:val="00D345B8"/>
    <w:rsid w:val="00D347CD"/>
    <w:rsid w:val="00D349C0"/>
    <w:rsid w:val="00D34C64"/>
    <w:rsid w:val="00D34C79"/>
    <w:rsid w:val="00D34C81"/>
    <w:rsid w:val="00D34C86"/>
    <w:rsid w:val="00D34CB6"/>
    <w:rsid w:val="00D34D98"/>
    <w:rsid w:val="00D34F1B"/>
    <w:rsid w:val="00D3521D"/>
    <w:rsid w:val="00D352CB"/>
    <w:rsid w:val="00D354B4"/>
    <w:rsid w:val="00D354E3"/>
    <w:rsid w:val="00D35873"/>
    <w:rsid w:val="00D359B2"/>
    <w:rsid w:val="00D35A45"/>
    <w:rsid w:val="00D35AA5"/>
    <w:rsid w:val="00D35BE9"/>
    <w:rsid w:val="00D35F66"/>
    <w:rsid w:val="00D3601D"/>
    <w:rsid w:val="00D360AC"/>
    <w:rsid w:val="00D36213"/>
    <w:rsid w:val="00D365A9"/>
    <w:rsid w:val="00D36677"/>
    <w:rsid w:val="00D3673C"/>
    <w:rsid w:val="00D36745"/>
    <w:rsid w:val="00D36869"/>
    <w:rsid w:val="00D369AF"/>
    <w:rsid w:val="00D36B0C"/>
    <w:rsid w:val="00D36D24"/>
    <w:rsid w:val="00D36D89"/>
    <w:rsid w:val="00D36DD1"/>
    <w:rsid w:val="00D36F21"/>
    <w:rsid w:val="00D36F71"/>
    <w:rsid w:val="00D371BD"/>
    <w:rsid w:val="00D37337"/>
    <w:rsid w:val="00D3737F"/>
    <w:rsid w:val="00D37399"/>
    <w:rsid w:val="00D37527"/>
    <w:rsid w:val="00D37565"/>
    <w:rsid w:val="00D37B7E"/>
    <w:rsid w:val="00D37E8E"/>
    <w:rsid w:val="00D4008F"/>
    <w:rsid w:val="00D400C5"/>
    <w:rsid w:val="00D402AD"/>
    <w:rsid w:val="00D4037F"/>
    <w:rsid w:val="00D4039A"/>
    <w:rsid w:val="00D40968"/>
    <w:rsid w:val="00D409AA"/>
    <w:rsid w:val="00D409D9"/>
    <w:rsid w:val="00D409FD"/>
    <w:rsid w:val="00D40F99"/>
    <w:rsid w:val="00D41019"/>
    <w:rsid w:val="00D41352"/>
    <w:rsid w:val="00D4149B"/>
    <w:rsid w:val="00D4154F"/>
    <w:rsid w:val="00D4155B"/>
    <w:rsid w:val="00D41603"/>
    <w:rsid w:val="00D41897"/>
    <w:rsid w:val="00D41B34"/>
    <w:rsid w:val="00D41C55"/>
    <w:rsid w:val="00D41F1E"/>
    <w:rsid w:val="00D420D4"/>
    <w:rsid w:val="00D422FB"/>
    <w:rsid w:val="00D424CD"/>
    <w:rsid w:val="00D4256B"/>
    <w:rsid w:val="00D4279F"/>
    <w:rsid w:val="00D427BA"/>
    <w:rsid w:val="00D42858"/>
    <w:rsid w:val="00D42863"/>
    <w:rsid w:val="00D428BA"/>
    <w:rsid w:val="00D429FE"/>
    <w:rsid w:val="00D42B49"/>
    <w:rsid w:val="00D42BF6"/>
    <w:rsid w:val="00D42C2E"/>
    <w:rsid w:val="00D42C66"/>
    <w:rsid w:val="00D42C88"/>
    <w:rsid w:val="00D42EC5"/>
    <w:rsid w:val="00D4306F"/>
    <w:rsid w:val="00D430BE"/>
    <w:rsid w:val="00D432A3"/>
    <w:rsid w:val="00D43338"/>
    <w:rsid w:val="00D43387"/>
    <w:rsid w:val="00D4349D"/>
    <w:rsid w:val="00D43525"/>
    <w:rsid w:val="00D439DE"/>
    <w:rsid w:val="00D43DC6"/>
    <w:rsid w:val="00D440A8"/>
    <w:rsid w:val="00D4420F"/>
    <w:rsid w:val="00D44265"/>
    <w:rsid w:val="00D4426E"/>
    <w:rsid w:val="00D4430E"/>
    <w:rsid w:val="00D4434F"/>
    <w:rsid w:val="00D4448F"/>
    <w:rsid w:val="00D4453E"/>
    <w:rsid w:val="00D44785"/>
    <w:rsid w:val="00D44820"/>
    <w:rsid w:val="00D448EC"/>
    <w:rsid w:val="00D449C7"/>
    <w:rsid w:val="00D44AEC"/>
    <w:rsid w:val="00D44CC7"/>
    <w:rsid w:val="00D44E4A"/>
    <w:rsid w:val="00D44F4C"/>
    <w:rsid w:val="00D450CA"/>
    <w:rsid w:val="00D4523D"/>
    <w:rsid w:val="00D45261"/>
    <w:rsid w:val="00D4537F"/>
    <w:rsid w:val="00D45407"/>
    <w:rsid w:val="00D4542B"/>
    <w:rsid w:val="00D455E5"/>
    <w:rsid w:val="00D45A6A"/>
    <w:rsid w:val="00D45ACA"/>
    <w:rsid w:val="00D45C86"/>
    <w:rsid w:val="00D45DCB"/>
    <w:rsid w:val="00D45EC3"/>
    <w:rsid w:val="00D45FB3"/>
    <w:rsid w:val="00D46066"/>
    <w:rsid w:val="00D464AD"/>
    <w:rsid w:val="00D4655A"/>
    <w:rsid w:val="00D4659E"/>
    <w:rsid w:val="00D46617"/>
    <w:rsid w:val="00D469A4"/>
    <w:rsid w:val="00D469B7"/>
    <w:rsid w:val="00D46A40"/>
    <w:rsid w:val="00D46D08"/>
    <w:rsid w:val="00D46EC2"/>
    <w:rsid w:val="00D46F91"/>
    <w:rsid w:val="00D472D2"/>
    <w:rsid w:val="00D4730D"/>
    <w:rsid w:val="00D475D3"/>
    <w:rsid w:val="00D4767D"/>
    <w:rsid w:val="00D47830"/>
    <w:rsid w:val="00D478FE"/>
    <w:rsid w:val="00D47A04"/>
    <w:rsid w:val="00D47A9C"/>
    <w:rsid w:val="00D47CDC"/>
    <w:rsid w:val="00D47F09"/>
    <w:rsid w:val="00D47FBF"/>
    <w:rsid w:val="00D50072"/>
    <w:rsid w:val="00D5009B"/>
    <w:rsid w:val="00D502CB"/>
    <w:rsid w:val="00D5035A"/>
    <w:rsid w:val="00D504B2"/>
    <w:rsid w:val="00D506F9"/>
    <w:rsid w:val="00D507A6"/>
    <w:rsid w:val="00D50934"/>
    <w:rsid w:val="00D50B36"/>
    <w:rsid w:val="00D50C90"/>
    <w:rsid w:val="00D50CCD"/>
    <w:rsid w:val="00D50E9E"/>
    <w:rsid w:val="00D51310"/>
    <w:rsid w:val="00D5133A"/>
    <w:rsid w:val="00D5141A"/>
    <w:rsid w:val="00D5159A"/>
    <w:rsid w:val="00D51600"/>
    <w:rsid w:val="00D51746"/>
    <w:rsid w:val="00D51B10"/>
    <w:rsid w:val="00D51C01"/>
    <w:rsid w:val="00D51CF9"/>
    <w:rsid w:val="00D51DC4"/>
    <w:rsid w:val="00D521C9"/>
    <w:rsid w:val="00D52264"/>
    <w:rsid w:val="00D52450"/>
    <w:rsid w:val="00D52802"/>
    <w:rsid w:val="00D5285E"/>
    <w:rsid w:val="00D528DD"/>
    <w:rsid w:val="00D528E4"/>
    <w:rsid w:val="00D5299D"/>
    <w:rsid w:val="00D52A5C"/>
    <w:rsid w:val="00D52DD2"/>
    <w:rsid w:val="00D52F6D"/>
    <w:rsid w:val="00D52FA0"/>
    <w:rsid w:val="00D53066"/>
    <w:rsid w:val="00D532E4"/>
    <w:rsid w:val="00D533BA"/>
    <w:rsid w:val="00D53570"/>
    <w:rsid w:val="00D53733"/>
    <w:rsid w:val="00D537C7"/>
    <w:rsid w:val="00D53807"/>
    <w:rsid w:val="00D539B4"/>
    <w:rsid w:val="00D53A8E"/>
    <w:rsid w:val="00D53C25"/>
    <w:rsid w:val="00D53EC3"/>
    <w:rsid w:val="00D53F05"/>
    <w:rsid w:val="00D53FC1"/>
    <w:rsid w:val="00D53FD2"/>
    <w:rsid w:val="00D54212"/>
    <w:rsid w:val="00D54300"/>
    <w:rsid w:val="00D543F1"/>
    <w:rsid w:val="00D54461"/>
    <w:rsid w:val="00D54513"/>
    <w:rsid w:val="00D54529"/>
    <w:rsid w:val="00D5456B"/>
    <w:rsid w:val="00D546B2"/>
    <w:rsid w:val="00D546C2"/>
    <w:rsid w:val="00D54802"/>
    <w:rsid w:val="00D548DB"/>
    <w:rsid w:val="00D54CA7"/>
    <w:rsid w:val="00D54DF9"/>
    <w:rsid w:val="00D54FB0"/>
    <w:rsid w:val="00D550AA"/>
    <w:rsid w:val="00D550F0"/>
    <w:rsid w:val="00D55160"/>
    <w:rsid w:val="00D555DA"/>
    <w:rsid w:val="00D5562D"/>
    <w:rsid w:val="00D556D2"/>
    <w:rsid w:val="00D55849"/>
    <w:rsid w:val="00D55989"/>
    <w:rsid w:val="00D559CA"/>
    <w:rsid w:val="00D55A42"/>
    <w:rsid w:val="00D55AE0"/>
    <w:rsid w:val="00D55AE9"/>
    <w:rsid w:val="00D55B34"/>
    <w:rsid w:val="00D55D3D"/>
    <w:rsid w:val="00D55D5F"/>
    <w:rsid w:val="00D560FA"/>
    <w:rsid w:val="00D56138"/>
    <w:rsid w:val="00D561EC"/>
    <w:rsid w:val="00D56449"/>
    <w:rsid w:val="00D5657F"/>
    <w:rsid w:val="00D56591"/>
    <w:rsid w:val="00D5660C"/>
    <w:rsid w:val="00D56783"/>
    <w:rsid w:val="00D5690A"/>
    <w:rsid w:val="00D56A74"/>
    <w:rsid w:val="00D56DC0"/>
    <w:rsid w:val="00D56F69"/>
    <w:rsid w:val="00D57199"/>
    <w:rsid w:val="00D571EB"/>
    <w:rsid w:val="00D571FD"/>
    <w:rsid w:val="00D5721A"/>
    <w:rsid w:val="00D5723D"/>
    <w:rsid w:val="00D576C4"/>
    <w:rsid w:val="00D577F4"/>
    <w:rsid w:val="00D578D6"/>
    <w:rsid w:val="00D579AC"/>
    <w:rsid w:val="00D57A37"/>
    <w:rsid w:val="00D57C3B"/>
    <w:rsid w:val="00D57CD6"/>
    <w:rsid w:val="00D57E49"/>
    <w:rsid w:val="00D57EF9"/>
    <w:rsid w:val="00D57F0F"/>
    <w:rsid w:val="00D60000"/>
    <w:rsid w:val="00D60017"/>
    <w:rsid w:val="00D608AE"/>
    <w:rsid w:val="00D608CA"/>
    <w:rsid w:val="00D60B58"/>
    <w:rsid w:val="00D60F52"/>
    <w:rsid w:val="00D610F4"/>
    <w:rsid w:val="00D61260"/>
    <w:rsid w:val="00D6137D"/>
    <w:rsid w:val="00D61476"/>
    <w:rsid w:val="00D6153B"/>
    <w:rsid w:val="00D61549"/>
    <w:rsid w:val="00D61990"/>
    <w:rsid w:val="00D61A2D"/>
    <w:rsid w:val="00D61D55"/>
    <w:rsid w:val="00D61D66"/>
    <w:rsid w:val="00D61E72"/>
    <w:rsid w:val="00D61ECA"/>
    <w:rsid w:val="00D61F22"/>
    <w:rsid w:val="00D620BC"/>
    <w:rsid w:val="00D6222B"/>
    <w:rsid w:val="00D62404"/>
    <w:rsid w:val="00D62A12"/>
    <w:rsid w:val="00D62ABA"/>
    <w:rsid w:val="00D62AEE"/>
    <w:rsid w:val="00D62BB9"/>
    <w:rsid w:val="00D62E14"/>
    <w:rsid w:val="00D62FBC"/>
    <w:rsid w:val="00D632C6"/>
    <w:rsid w:val="00D63526"/>
    <w:rsid w:val="00D6353F"/>
    <w:rsid w:val="00D636A3"/>
    <w:rsid w:val="00D636C3"/>
    <w:rsid w:val="00D638EA"/>
    <w:rsid w:val="00D63A4F"/>
    <w:rsid w:val="00D63AD0"/>
    <w:rsid w:val="00D63BD1"/>
    <w:rsid w:val="00D63C51"/>
    <w:rsid w:val="00D63D59"/>
    <w:rsid w:val="00D63F81"/>
    <w:rsid w:val="00D63FB2"/>
    <w:rsid w:val="00D6400C"/>
    <w:rsid w:val="00D64044"/>
    <w:rsid w:val="00D642F0"/>
    <w:rsid w:val="00D6452C"/>
    <w:rsid w:val="00D6460D"/>
    <w:rsid w:val="00D64B76"/>
    <w:rsid w:val="00D64BDF"/>
    <w:rsid w:val="00D64E4E"/>
    <w:rsid w:val="00D64EA3"/>
    <w:rsid w:val="00D64F0E"/>
    <w:rsid w:val="00D64F22"/>
    <w:rsid w:val="00D64F3B"/>
    <w:rsid w:val="00D650CE"/>
    <w:rsid w:val="00D65449"/>
    <w:rsid w:val="00D6564E"/>
    <w:rsid w:val="00D6566A"/>
    <w:rsid w:val="00D656CC"/>
    <w:rsid w:val="00D659BB"/>
    <w:rsid w:val="00D659C5"/>
    <w:rsid w:val="00D65A36"/>
    <w:rsid w:val="00D65C18"/>
    <w:rsid w:val="00D65E90"/>
    <w:rsid w:val="00D65F53"/>
    <w:rsid w:val="00D66052"/>
    <w:rsid w:val="00D6632B"/>
    <w:rsid w:val="00D664F7"/>
    <w:rsid w:val="00D664FF"/>
    <w:rsid w:val="00D66558"/>
    <w:rsid w:val="00D6656B"/>
    <w:rsid w:val="00D66680"/>
    <w:rsid w:val="00D666B0"/>
    <w:rsid w:val="00D66745"/>
    <w:rsid w:val="00D669A2"/>
    <w:rsid w:val="00D66AA2"/>
    <w:rsid w:val="00D66B24"/>
    <w:rsid w:val="00D66BF8"/>
    <w:rsid w:val="00D66C8F"/>
    <w:rsid w:val="00D66D20"/>
    <w:rsid w:val="00D66EDF"/>
    <w:rsid w:val="00D66FA5"/>
    <w:rsid w:val="00D6700E"/>
    <w:rsid w:val="00D6711A"/>
    <w:rsid w:val="00D6730B"/>
    <w:rsid w:val="00D6736D"/>
    <w:rsid w:val="00D67420"/>
    <w:rsid w:val="00D678CF"/>
    <w:rsid w:val="00D67BB6"/>
    <w:rsid w:val="00D67DAE"/>
    <w:rsid w:val="00D67FB6"/>
    <w:rsid w:val="00D70063"/>
    <w:rsid w:val="00D7023C"/>
    <w:rsid w:val="00D702C1"/>
    <w:rsid w:val="00D70516"/>
    <w:rsid w:val="00D7078B"/>
    <w:rsid w:val="00D70813"/>
    <w:rsid w:val="00D70859"/>
    <w:rsid w:val="00D7095A"/>
    <w:rsid w:val="00D709EE"/>
    <w:rsid w:val="00D70A50"/>
    <w:rsid w:val="00D70B94"/>
    <w:rsid w:val="00D70C55"/>
    <w:rsid w:val="00D70DC5"/>
    <w:rsid w:val="00D70DC9"/>
    <w:rsid w:val="00D70EBC"/>
    <w:rsid w:val="00D711B9"/>
    <w:rsid w:val="00D71200"/>
    <w:rsid w:val="00D7126C"/>
    <w:rsid w:val="00D71304"/>
    <w:rsid w:val="00D713EA"/>
    <w:rsid w:val="00D716A6"/>
    <w:rsid w:val="00D716B8"/>
    <w:rsid w:val="00D71782"/>
    <w:rsid w:val="00D719BB"/>
    <w:rsid w:val="00D719C4"/>
    <w:rsid w:val="00D719FC"/>
    <w:rsid w:val="00D71ABA"/>
    <w:rsid w:val="00D71C12"/>
    <w:rsid w:val="00D71DA1"/>
    <w:rsid w:val="00D72392"/>
    <w:rsid w:val="00D724F2"/>
    <w:rsid w:val="00D72609"/>
    <w:rsid w:val="00D726FE"/>
    <w:rsid w:val="00D729FB"/>
    <w:rsid w:val="00D72C21"/>
    <w:rsid w:val="00D72E5A"/>
    <w:rsid w:val="00D731A7"/>
    <w:rsid w:val="00D731E6"/>
    <w:rsid w:val="00D732AA"/>
    <w:rsid w:val="00D7354B"/>
    <w:rsid w:val="00D735E8"/>
    <w:rsid w:val="00D73849"/>
    <w:rsid w:val="00D738A6"/>
    <w:rsid w:val="00D738B8"/>
    <w:rsid w:val="00D73E95"/>
    <w:rsid w:val="00D73F0F"/>
    <w:rsid w:val="00D743A0"/>
    <w:rsid w:val="00D74549"/>
    <w:rsid w:val="00D746A9"/>
    <w:rsid w:val="00D74793"/>
    <w:rsid w:val="00D7484F"/>
    <w:rsid w:val="00D7495D"/>
    <w:rsid w:val="00D74B6D"/>
    <w:rsid w:val="00D74BEA"/>
    <w:rsid w:val="00D74D01"/>
    <w:rsid w:val="00D74D69"/>
    <w:rsid w:val="00D75106"/>
    <w:rsid w:val="00D754C1"/>
    <w:rsid w:val="00D7551C"/>
    <w:rsid w:val="00D755B6"/>
    <w:rsid w:val="00D75603"/>
    <w:rsid w:val="00D75995"/>
    <w:rsid w:val="00D75A17"/>
    <w:rsid w:val="00D75F20"/>
    <w:rsid w:val="00D7601C"/>
    <w:rsid w:val="00D76151"/>
    <w:rsid w:val="00D762B1"/>
    <w:rsid w:val="00D763BA"/>
    <w:rsid w:val="00D76640"/>
    <w:rsid w:val="00D766D2"/>
    <w:rsid w:val="00D76715"/>
    <w:rsid w:val="00D76743"/>
    <w:rsid w:val="00D76745"/>
    <w:rsid w:val="00D767E2"/>
    <w:rsid w:val="00D768B6"/>
    <w:rsid w:val="00D76C38"/>
    <w:rsid w:val="00D76CC6"/>
    <w:rsid w:val="00D76FD7"/>
    <w:rsid w:val="00D770BD"/>
    <w:rsid w:val="00D77324"/>
    <w:rsid w:val="00D773C9"/>
    <w:rsid w:val="00D773F2"/>
    <w:rsid w:val="00D7745E"/>
    <w:rsid w:val="00D7785E"/>
    <w:rsid w:val="00D778DD"/>
    <w:rsid w:val="00D779D3"/>
    <w:rsid w:val="00D77AA6"/>
    <w:rsid w:val="00D77B69"/>
    <w:rsid w:val="00D77C05"/>
    <w:rsid w:val="00D77C78"/>
    <w:rsid w:val="00D77CC1"/>
    <w:rsid w:val="00D80029"/>
    <w:rsid w:val="00D801DE"/>
    <w:rsid w:val="00D80535"/>
    <w:rsid w:val="00D80622"/>
    <w:rsid w:val="00D80892"/>
    <w:rsid w:val="00D80A22"/>
    <w:rsid w:val="00D80B05"/>
    <w:rsid w:val="00D80CCB"/>
    <w:rsid w:val="00D80F9C"/>
    <w:rsid w:val="00D81036"/>
    <w:rsid w:val="00D81151"/>
    <w:rsid w:val="00D8121A"/>
    <w:rsid w:val="00D81248"/>
    <w:rsid w:val="00D81441"/>
    <w:rsid w:val="00D81492"/>
    <w:rsid w:val="00D815D2"/>
    <w:rsid w:val="00D816A2"/>
    <w:rsid w:val="00D816CF"/>
    <w:rsid w:val="00D8172F"/>
    <w:rsid w:val="00D8194C"/>
    <w:rsid w:val="00D81B43"/>
    <w:rsid w:val="00D81B6E"/>
    <w:rsid w:val="00D81DD1"/>
    <w:rsid w:val="00D81E6E"/>
    <w:rsid w:val="00D81EFE"/>
    <w:rsid w:val="00D81FA6"/>
    <w:rsid w:val="00D82028"/>
    <w:rsid w:val="00D822A2"/>
    <w:rsid w:val="00D82309"/>
    <w:rsid w:val="00D823B4"/>
    <w:rsid w:val="00D823C3"/>
    <w:rsid w:val="00D82403"/>
    <w:rsid w:val="00D8245B"/>
    <w:rsid w:val="00D82629"/>
    <w:rsid w:val="00D826B1"/>
    <w:rsid w:val="00D8290C"/>
    <w:rsid w:val="00D829B9"/>
    <w:rsid w:val="00D82B3A"/>
    <w:rsid w:val="00D82CEC"/>
    <w:rsid w:val="00D82DB7"/>
    <w:rsid w:val="00D82E01"/>
    <w:rsid w:val="00D82EB5"/>
    <w:rsid w:val="00D82F94"/>
    <w:rsid w:val="00D82FBD"/>
    <w:rsid w:val="00D83103"/>
    <w:rsid w:val="00D8317A"/>
    <w:rsid w:val="00D837AA"/>
    <w:rsid w:val="00D837E4"/>
    <w:rsid w:val="00D83BF8"/>
    <w:rsid w:val="00D841C9"/>
    <w:rsid w:val="00D84439"/>
    <w:rsid w:val="00D8445B"/>
    <w:rsid w:val="00D8468E"/>
    <w:rsid w:val="00D847A1"/>
    <w:rsid w:val="00D847D8"/>
    <w:rsid w:val="00D84818"/>
    <w:rsid w:val="00D84894"/>
    <w:rsid w:val="00D84A63"/>
    <w:rsid w:val="00D84AA4"/>
    <w:rsid w:val="00D84AC9"/>
    <w:rsid w:val="00D84ADB"/>
    <w:rsid w:val="00D84D50"/>
    <w:rsid w:val="00D84DA7"/>
    <w:rsid w:val="00D84E40"/>
    <w:rsid w:val="00D851CA"/>
    <w:rsid w:val="00D85200"/>
    <w:rsid w:val="00D85274"/>
    <w:rsid w:val="00D85316"/>
    <w:rsid w:val="00D854BD"/>
    <w:rsid w:val="00D8583D"/>
    <w:rsid w:val="00D85B25"/>
    <w:rsid w:val="00D85B72"/>
    <w:rsid w:val="00D85DB5"/>
    <w:rsid w:val="00D85F78"/>
    <w:rsid w:val="00D8618D"/>
    <w:rsid w:val="00D861A5"/>
    <w:rsid w:val="00D86214"/>
    <w:rsid w:val="00D8635A"/>
    <w:rsid w:val="00D863AF"/>
    <w:rsid w:val="00D8658C"/>
    <w:rsid w:val="00D865DD"/>
    <w:rsid w:val="00D86621"/>
    <w:rsid w:val="00D8663B"/>
    <w:rsid w:val="00D8666D"/>
    <w:rsid w:val="00D86724"/>
    <w:rsid w:val="00D86739"/>
    <w:rsid w:val="00D86A47"/>
    <w:rsid w:val="00D86AE4"/>
    <w:rsid w:val="00D86C73"/>
    <w:rsid w:val="00D8704F"/>
    <w:rsid w:val="00D87605"/>
    <w:rsid w:val="00D876F7"/>
    <w:rsid w:val="00D87843"/>
    <w:rsid w:val="00D8795E"/>
    <w:rsid w:val="00D879D1"/>
    <w:rsid w:val="00D87ADD"/>
    <w:rsid w:val="00D87C48"/>
    <w:rsid w:val="00D87D47"/>
    <w:rsid w:val="00D87E31"/>
    <w:rsid w:val="00D87EE1"/>
    <w:rsid w:val="00D87F0B"/>
    <w:rsid w:val="00D9005C"/>
    <w:rsid w:val="00D901E1"/>
    <w:rsid w:val="00D9030C"/>
    <w:rsid w:val="00D90328"/>
    <w:rsid w:val="00D9047C"/>
    <w:rsid w:val="00D90564"/>
    <w:rsid w:val="00D90566"/>
    <w:rsid w:val="00D90B01"/>
    <w:rsid w:val="00D90BFE"/>
    <w:rsid w:val="00D90C86"/>
    <w:rsid w:val="00D90E89"/>
    <w:rsid w:val="00D90EC1"/>
    <w:rsid w:val="00D90FC1"/>
    <w:rsid w:val="00D91017"/>
    <w:rsid w:val="00D91077"/>
    <w:rsid w:val="00D912F9"/>
    <w:rsid w:val="00D9135C"/>
    <w:rsid w:val="00D91364"/>
    <w:rsid w:val="00D915AB"/>
    <w:rsid w:val="00D91673"/>
    <w:rsid w:val="00D91835"/>
    <w:rsid w:val="00D91A5E"/>
    <w:rsid w:val="00D91E62"/>
    <w:rsid w:val="00D91E6F"/>
    <w:rsid w:val="00D91F1A"/>
    <w:rsid w:val="00D91F2C"/>
    <w:rsid w:val="00D92045"/>
    <w:rsid w:val="00D921E2"/>
    <w:rsid w:val="00D92345"/>
    <w:rsid w:val="00D92474"/>
    <w:rsid w:val="00D92654"/>
    <w:rsid w:val="00D9283C"/>
    <w:rsid w:val="00D92958"/>
    <w:rsid w:val="00D92A61"/>
    <w:rsid w:val="00D92B85"/>
    <w:rsid w:val="00D92C77"/>
    <w:rsid w:val="00D92C97"/>
    <w:rsid w:val="00D92CAE"/>
    <w:rsid w:val="00D9307A"/>
    <w:rsid w:val="00D93311"/>
    <w:rsid w:val="00D93565"/>
    <w:rsid w:val="00D936F8"/>
    <w:rsid w:val="00D939DB"/>
    <w:rsid w:val="00D93B24"/>
    <w:rsid w:val="00D93B52"/>
    <w:rsid w:val="00D93DED"/>
    <w:rsid w:val="00D93EE7"/>
    <w:rsid w:val="00D93F68"/>
    <w:rsid w:val="00D93F99"/>
    <w:rsid w:val="00D9421C"/>
    <w:rsid w:val="00D942B2"/>
    <w:rsid w:val="00D942C5"/>
    <w:rsid w:val="00D94495"/>
    <w:rsid w:val="00D945D2"/>
    <w:rsid w:val="00D94639"/>
    <w:rsid w:val="00D948C4"/>
    <w:rsid w:val="00D949E4"/>
    <w:rsid w:val="00D94BD9"/>
    <w:rsid w:val="00D94C7E"/>
    <w:rsid w:val="00D94D3F"/>
    <w:rsid w:val="00D94D87"/>
    <w:rsid w:val="00D95080"/>
    <w:rsid w:val="00D95617"/>
    <w:rsid w:val="00D95710"/>
    <w:rsid w:val="00D959BC"/>
    <w:rsid w:val="00D95A0D"/>
    <w:rsid w:val="00D9601A"/>
    <w:rsid w:val="00D9606F"/>
    <w:rsid w:val="00D961FB"/>
    <w:rsid w:val="00D963DE"/>
    <w:rsid w:val="00D9646B"/>
    <w:rsid w:val="00D964F6"/>
    <w:rsid w:val="00D96523"/>
    <w:rsid w:val="00D9678C"/>
    <w:rsid w:val="00D96A28"/>
    <w:rsid w:val="00D96A98"/>
    <w:rsid w:val="00D96B6E"/>
    <w:rsid w:val="00D96BD7"/>
    <w:rsid w:val="00D96CFF"/>
    <w:rsid w:val="00D96F4B"/>
    <w:rsid w:val="00D970DF"/>
    <w:rsid w:val="00D973AB"/>
    <w:rsid w:val="00D9745E"/>
    <w:rsid w:val="00D97613"/>
    <w:rsid w:val="00D97648"/>
    <w:rsid w:val="00D9776B"/>
    <w:rsid w:val="00D9789C"/>
    <w:rsid w:val="00D979B8"/>
    <w:rsid w:val="00D979CA"/>
    <w:rsid w:val="00D97A2E"/>
    <w:rsid w:val="00D97B4C"/>
    <w:rsid w:val="00D97C5C"/>
    <w:rsid w:val="00D97CFA"/>
    <w:rsid w:val="00D97D00"/>
    <w:rsid w:val="00D97D25"/>
    <w:rsid w:val="00D97E86"/>
    <w:rsid w:val="00D97EF4"/>
    <w:rsid w:val="00DA000B"/>
    <w:rsid w:val="00DA0085"/>
    <w:rsid w:val="00DA02D0"/>
    <w:rsid w:val="00DA03C5"/>
    <w:rsid w:val="00DA0489"/>
    <w:rsid w:val="00DA0500"/>
    <w:rsid w:val="00DA065D"/>
    <w:rsid w:val="00DA0713"/>
    <w:rsid w:val="00DA095D"/>
    <w:rsid w:val="00DA09A1"/>
    <w:rsid w:val="00DA0D04"/>
    <w:rsid w:val="00DA0D7F"/>
    <w:rsid w:val="00DA0E6C"/>
    <w:rsid w:val="00DA0E82"/>
    <w:rsid w:val="00DA0EFB"/>
    <w:rsid w:val="00DA10AB"/>
    <w:rsid w:val="00DA1197"/>
    <w:rsid w:val="00DA11D5"/>
    <w:rsid w:val="00DA1433"/>
    <w:rsid w:val="00DA1606"/>
    <w:rsid w:val="00DA1612"/>
    <w:rsid w:val="00DA17F1"/>
    <w:rsid w:val="00DA1AED"/>
    <w:rsid w:val="00DA1BBD"/>
    <w:rsid w:val="00DA1C35"/>
    <w:rsid w:val="00DA1CC3"/>
    <w:rsid w:val="00DA1EFF"/>
    <w:rsid w:val="00DA1F40"/>
    <w:rsid w:val="00DA1FF3"/>
    <w:rsid w:val="00DA2448"/>
    <w:rsid w:val="00DA2453"/>
    <w:rsid w:val="00DA2520"/>
    <w:rsid w:val="00DA298A"/>
    <w:rsid w:val="00DA29BC"/>
    <w:rsid w:val="00DA2B23"/>
    <w:rsid w:val="00DA2D43"/>
    <w:rsid w:val="00DA2E52"/>
    <w:rsid w:val="00DA2ED2"/>
    <w:rsid w:val="00DA2EF4"/>
    <w:rsid w:val="00DA3091"/>
    <w:rsid w:val="00DA330A"/>
    <w:rsid w:val="00DA345F"/>
    <w:rsid w:val="00DA36A1"/>
    <w:rsid w:val="00DA3B46"/>
    <w:rsid w:val="00DA3CAA"/>
    <w:rsid w:val="00DA3E4C"/>
    <w:rsid w:val="00DA3E56"/>
    <w:rsid w:val="00DA3E82"/>
    <w:rsid w:val="00DA3F40"/>
    <w:rsid w:val="00DA3F52"/>
    <w:rsid w:val="00DA43E1"/>
    <w:rsid w:val="00DA4481"/>
    <w:rsid w:val="00DA4956"/>
    <w:rsid w:val="00DA49B0"/>
    <w:rsid w:val="00DA4A3D"/>
    <w:rsid w:val="00DA4CA6"/>
    <w:rsid w:val="00DA4CB5"/>
    <w:rsid w:val="00DA4CC6"/>
    <w:rsid w:val="00DA4DC9"/>
    <w:rsid w:val="00DA4EA8"/>
    <w:rsid w:val="00DA5371"/>
    <w:rsid w:val="00DA53BB"/>
    <w:rsid w:val="00DA54EC"/>
    <w:rsid w:val="00DA588F"/>
    <w:rsid w:val="00DA5981"/>
    <w:rsid w:val="00DA5A0F"/>
    <w:rsid w:val="00DA5D18"/>
    <w:rsid w:val="00DA5E8D"/>
    <w:rsid w:val="00DA5FF5"/>
    <w:rsid w:val="00DA604E"/>
    <w:rsid w:val="00DA6238"/>
    <w:rsid w:val="00DA697A"/>
    <w:rsid w:val="00DA6991"/>
    <w:rsid w:val="00DA7175"/>
    <w:rsid w:val="00DA71B1"/>
    <w:rsid w:val="00DA71C7"/>
    <w:rsid w:val="00DA73E2"/>
    <w:rsid w:val="00DA7698"/>
    <w:rsid w:val="00DA76B5"/>
    <w:rsid w:val="00DA7DD6"/>
    <w:rsid w:val="00DA7F82"/>
    <w:rsid w:val="00DB0111"/>
    <w:rsid w:val="00DB0145"/>
    <w:rsid w:val="00DB01A2"/>
    <w:rsid w:val="00DB038C"/>
    <w:rsid w:val="00DB0408"/>
    <w:rsid w:val="00DB0528"/>
    <w:rsid w:val="00DB057D"/>
    <w:rsid w:val="00DB0585"/>
    <w:rsid w:val="00DB05FE"/>
    <w:rsid w:val="00DB06E8"/>
    <w:rsid w:val="00DB09D7"/>
    <w:rsid w:val="00DB0B5D"/>
    <w:rsid w:val="00DB0B9A"/>
    <w:rsid w:val="00DB0BC1"/>
    <w:rsid w:val="00DB0C4A"/>
    <w:rsid w:val="00DB0C76"/>
    <w:rsid w:val="00DB0F75"/>
    <w:rsid w:val="00DB10A9"/>
    <w:rsid w:val="00DB10D2"/>
    <w:rsid w:val="00DB14BE"/>
    <w:rsid w:val="00DB1769"/>
    <w:rsid w:val="00DB1C38"/>
    <w:rsid w:val="00DB1D1B"/>
    <w:rsid w:val="00DB1DBC"/>
    <w:rsid w:val="00DB1E29"/>
    <w:rsid w:val="00DB20A1"/>
    <w:rsid w:val="00DB20FF"/>
    <w:rsid w:val="00DB2764"/>
    <w:rsid w:val="00DB27A7"/>
    <w:rsid w:val="00DB281B"/>
    <w:rsid w:val="00DB28B5"/>
    <w:rsid w:val="00DB2902"/>
    <w:rsid w:val="00DB2986"/>
    <w:rsid w:val="00DB29A1"/>
    <w:rsid w:val="00DB2A2A"/>
    <w:rsid w:val="00DB2B7F"/>
    <w:rsid w:val="00DB2D8F"/>
    <w:rsid w:val="00DB2E15"/>
    <w:rsid w:val="00DB2E9C"/>
    <w:rsid w:val="00DB32D3"/>
    <w:rsid w:val="00DB3684"/>
    <w:rsid w:val="00DB3730"/>
    <w:rsid w:val="00DB3889"/>
    <w:rsid w:val="00DB38EA"/>
    <w:rsid w:val="00DB3CDA"/>
    <w:rsid w:val="00DB3E71"/>
    <w:rsid w:val="00DB45A6"/>
    <w:rsid w:val="00DB4620"/>
    <w:rsid w:val="00DB4668"/>
    <w:rsid w:val="00DB46A7"/>
    <w:rsid w:val="00DB4701"/>
    <w:rsid w:val="00DB499D"/>
    <w:rsid w:val="00DB4CF8"/>
    <w:rsid w:val="00DB4D49"/>
    <w:rsid w:val="00DB4DF5"/>
    <w:rsid w:val="00DB50EA"/>
    <w:rsid w:val="00DB519A"/>
    <w:rsid w:val="00DB5265"/>
    <w:rsid w:val="00DB53F9"/>
    <w:rsid w:val="00DB5508"/>
    <w:rsid w:val="00DB55CD"/>
    <w:rsid w:val="00DB58C5"/>
    <w:rsid w:val="00DB59BF"/>
    <w:rsid w:val="00DB5A6F"/>
    <w:rsid w:val="00DB5AD8"/>
    <w:rsid w:val="00DB5DE6"/>
    <w:rsid w:val="00DB6028"/>
    <w:rsid w:val="00DB62EA"/>
    <w:rsid w:val="00DB6509"/>
    <w:rsid w:val="00DB651C"/>
    <w:rsid w:val="00DB6774"/>
    <w:rsid w:val="00DB6930"/>
    <w:rsid w:val="00DB696B"/>
    <w:rsid w:val="00DB6AAF"/>
    <w:rsid w:val="00DB6BEC"/>
    <w:rsid w:val="00DB6C41"/>
    <w:rsid w:val="00DB6DA9"/>
    <w:rsid w:val="00DB7446"/>
    <w:rsid w:val="00DB744D"/>
    <w:rsid w:val="00DB74C6"/>
    <w:rsid w:val="00DB76E4"/>
    <w:rsid w:val="00DB777F"/>
    <w:rsid w:val="00DB7810"/>
    <w:rsid w:val="00DB784E"/>
    <w:rsid w:val="00DB7AC3"/>
    <w:rsid w:val="00DB7ADE"/>
    <w:rsid w:val="00DB7E44"/>
    <w:rsid w:val="00DB7FA5"/>
    <w:rsid w:val="00DC0237"/>
    <w:rsid w:val="00DC0331"/>
    <w:rsid w:val="00DC054B"/>
    <w:rsid w:val="00DC06F0"/>
    <w:rsid w:val="00DC06F5"/>
    <w:rsid w:val="00DC0776"/>
    <w:rsid w:val="00DC07C5"/>
    <w:rsid w:val="00DC07F7"/>
    <w:rsid w:val="00DC0881"/>
    <w:rsid w:val="00DC0B28"/>
    <w:rsid w:val="00DC0B71"/>
    <w:rsid w:val="00DC0C8D"/>
    <w:rsid w:val="00DC0D0A"/>
    <w:rsid w:val="00DC0D83"/>
    <w:rsid w:val="00DC0E40"/>
    <w:rsid w:val="00DC0FAE"/>
    <w:rsid w:val="00DC119C"/>
    <w:rsid w:val="00DC16C0"/>
    <w:rsid w:val="00DC16F5"/>
    <w:rsid w:val="00DC195A"/>
    <w:rsid w:val="00DC1A36"/>
    <w:rsid w:val="00DC1B28"/>
    <w:rsid w:val="00DC1B34"/>
    <w:rsid w:val="00DC1BCA"/>
    <w:rsid w:val="00DC1F45"/>
    <w:rsid w:val="00DC2256"/>
    <w:rsid w:val="00DC23CB"/>
    <w:rsid w:val="00DC24C8"/>
    <w:rsid w:val="00DC28E7"/>
    <w:rsid w:val="00DC2959"/>
    <w:rsid w:val="00DC2EB9"/>
    <w:rsid w:val="00DC2F42"/>
    <w:rsid w:val="00DC30E3"/>
    <w:rsid w:val="00DC3452"/>
    <w:rsid w:val="00DC34DF"/>
    <w:rsid w:val="00DC35AB"/>
    <w:rsid w:val="00DC369F"/>
    <w:rsid w:val="00DC36B5"/>
    <w:rsid w:val="00DC36BE"/>
    <w:rsid w:val="00DC37E8"/>
    <w:rsid w:val="00DC3859"/>
    <w:rsid w:val="00DC394D"/>
    <w:rsid w:val="00DC3A5D"/>
    <w:rsid w:val="00DC3BF1"/>
    <w:rsid w:val="00DC3E0A"/>
    <w:rsid w:val="00DC402F"/>
    <w:rsid w:val="00DC4093"/>
    <w:rsid w:val="00DC42A4"/>
    <w:rsid w:val="00DC4545"/>
    <w:rsid w:val="00DC45F0"/>
    <w:rsid w:val="00DC47DE"/>
    <w:rsid w:val="00DC48FF"/>
    <w:rsid w:val="00DC4939"/>
    <w:rsid w:val="00DC49B2"/>
    <w:rsid w:val="00DC49D0"/>
    <w:rsid w:val="00DC4B68"/>
    <w:rsid w:val="00DC4B9E"/>
    <w:rsid w:val="00DC4C71"/>
    <w:rsid w:val="00DC4D74"/>
    <w:rsid w:val="00DC4E68"/>
    <w:rsid w:val="00DC4EBE"/>
    <w:rsid w:val="00DC5060"/>
    <w:rsid w:val="00DC5572"/>
    <w:rsid w:val="00DC5583"/>
    <w:rsid w:val="00DC559D"/>
    <w:rsid w:val="00DC587A"/>
    <w:rsid w:val="00DC5A0D"/>
    <w:rsid w:val="00DC5B6D"/>
    <w:rsid w:val="00DC5D88"/>
    <w:rsid w:val="00DC5E4D"/>
    <w:rsid w:val="00DC5EA8"/>
    <w:rsid w:val="00DC5F91"/>
    <w:rsid w:val="00DC60FE"/>
    <w:rsid w:val="00DC6182"/>
    <w:rsid w:val="00DC61AC"/>
    <w:rsid w:val="00DC6319"/>
    <w:rsid w:val="00DC6666"/>
    <w:rsid w:val="00DC66DB"/>
    <w:rsid w:val="00DC682F"/>
    <w:rsid w:val="00DC68A7"/>
    <w:rsid w:val="00DC68F7"/>
    <w:rsid w:val="00DC6969"/>
    <w:rsid w:val="00DC6A5C"/>
    <w:rsid w:val="00DC6ACB"/>
    <w:rsid w:val="00DC6D72"/>
    <w:rsid w:val="00DC70F6"/>
    <w:rsid w:val="00DC7267"/>
    <w:rsid w:val="00DC7386"/>
    <w:rsid w:val="00DC74B3"/>
    <w:rsid w:val="00DC7523"/>
    <w:rsid w:val="00DC75D1"/>
    <w:rsid w:val="00DC762F"/>
    <w:rsid w:val="00DC77FD"/>
    <w:rsid w:val="00DC78D7"/>
    <w:rsid w:val="00DC7AF9"/>
    <w:rsid w:val="00DC7D03"/>
    <w:rsid w:val="00DC7FAE"/>
    <w:rsid w:val="00DD002B"/>
    <w:rsid w:val="00DD0065"/>
    <w:rsid w:val="00DD0104"/>
    <w:rsid w:val="00DD01F1"/>
    <w:rsid w:val="00DD02B7"/>
    <w:rsid w:val="00DD02D2"/>
    <w:rsid w:val="00DD0355"/>
    <w:rsid w:val="00DD03C8"/>
    <w:rsid w:val="00DD042E"/>
    <w:rsid w:val="00DD0530"/>
    <w:rsid w:val="00DD06B0"/>
    <w:rsid w:val="00DD084D"/>
    <w:rsid w:val="00DD09AC"/>
    <w:rsid w:val="00DD09EE"/>
    <w:rsid w:val="00DD0A34"/>
    <w:rsid w:val="00DD0A3C"/>
    <w:rsid w:val="00DD0B05"/>
    <w:rsid w:val="00DD0B9F"/>
    <w:rsid w:val="00DD0DDC"/>
    <w:rsid w:val="00DD10E5"/>
    <w:rsid w:val="00DD1141"/>
    <w:rsid w:val="00DD11E9"/>
    <w:rsid w:val="00DD131B"/>
    <w:rsid w:val="00DD15C1"/>
    <w:rsid w:val="00DD169F"/>
    <w:rsid w:val="00DD171D"/>
    <w:rsid w:val="00DD1817"/>
    <w:rsid w:val="00DD1A09"/>
    <w:rsid w:val="00DD1A36"/>
    <w:rsid w:val="00DD1AD4"/>
    <w:rsid w:val="00DD1BBE"/>
    <w:rsid w:val="00DD1ED9"/>
    <w:rsid w:val="00DD20CC"/>
    <w:rsid w:val="00DD2203"/>
    <w:rsid w:val="00DD2285"/>
    <w:rsid w:val="00DD246A"/>
    <w:rsid w:val="00DD2620"/>
    <w:rsid w:val="00DD2A74"/>
    <w:rsid w:val="00DD2ADA"/>
    <w:rsid w:val="00DD2EF7"/>
    <w:rsid w:val="00DD2F38"/>
    <w:rsid w:val="00DD3077"/>
    <w:rsid w:val="00DD3199"/>
    <w:rsid w:val="00DD31E9"/>
    <w:rsid w:val="00DD3306"/>
    <w:rsid w:val="00DD3445"/>
    <w:rsid w:val="00DD34FE"/>
    <w:rsid w:val="00DD36CC"/>
    <w:rsid w:val="00DD373A"/>
    <w:rsid w:val="00DD377A"/>
    <w:rsid w:val="00DD3794"/>
    <w:rsid w:val="00DD392B"/>
    <w:rsid w:val="00DD3A79"/>
    <w:rsid w:val="00DD3DE0"/>
    <w:rsid w:val="00DD3E0B"/>
    <w:rsid w:val="00DD3EBB"/>
    <w:rsid w:val="00DD3EFC"/>
    <w:rsid w:val="00DD3F72"/>
    <w:rsid w:val="00DD3F8B"/>
    <w:rsid w:val="00DD3FC0"/>
    <w:rsid w:val="00DD4287"/>
    <w:rsid w:val="00DD43E3"/>
    <w:rsid w:val="00DD4685"/>
    <w:rsid w:val="00DD46CA"/>
    <w:rsid w:val="00DD4AD6"/>
    <w:rsid w:val="00DD4C0E"/>
    <w:rsid w:val="00DD4C5E"/>
    <w:rsid w:val="00DD4C73"/>
    <w:rsid w:val="00DD4D43"/>
    <w:rsid w:val="00DD4D72"/>
    <w:rsid w:val="00DD4DEC"/>
    <w:rsid w:val="00DD4EAB"/>
    <w:rsid w:val="00DD50EA"/>
    <w:rsid w:val="00DD51BA"/>
    <w:rsid w:val="00DD52CE"/>
    <w:rsid w:val="00DD5482"/>
    <w:rsid w:val="00DD556F"/>
    <w:rsid w:val="00DD57A6"/>
    <w:rsid w:val="00DD5D99"/>
    <w:rsid w:val="00DD5DE5"/>
    <w:rsid w:val="00DD5E6B"/>
    <w:rsid w:val="00DD61C7"/>
    <w:rsid w:val="00DD62DE"/>
    <w:rsid w:val="00DD6465"/>
    <w:rsid w:val="00DD6717"/>
    <w:rsid w:val="00DD6979"/>
    <w:rsid w:val="00DD6C1D"/>
    <w:rsid w:val="00DD6CB0"/>
    <w:rsid w:val="00DD6D2B"/>
    <w:rsid w:val="00DD6E37"/>
    <w:rsid w:val="00DD6EE9"/>
    <w:rsid w:val="00DD6F65"/>
    <w:rsid w:val="00DD70B1"/>
    <w:rsid w:val="00DD7114"/>
    <w:rsid w:val="00DD726B"/>
    <w:rsid w:val="00DD754A"/>
    <w:rsid w:val="00DD7550"/>
    <w:rsid w:val="00DD78F8"/>
    <w:rsid w:val="00DD79DC"/>
    <w:rsid w:val="00DD7A24"/>
    <w:rsid w:val="00DD7C82"/>
    <w:rsid w:val="00DD7D09"/>
    <w:rsid w:val="00DD7D24"/>
    <w:rsid w:val="00DD7F0E"/>
    <w:rsid w:val="00DE00C5"/>
    <w:rsid w:val="00DE020B"/>
    <w:rsid w:val="00DE0633"/>
    <w:rsid w:val="00DE0842"/>
    <w:rsid w:val="00DE0B35"/>
    <w:rsid w:val="00DE0C48"/>
    <w:rsid w:val="00DE0D33"/>
    <w:rsid w:val="00DE0E29"/>
    <w:rsid w:val="00DE0EEE"/>
    <w:rsid w:val="00DE0EF4"/>
    <w:rsid w:val="00DE0F71"/>
    <w:rsid w:val="00DE11F8"/>
    <w:rsid w:val="00DE121B"/>
    <w:rsid w:val="00DE1319"/>
    <w:rsid w:val="00DE132D"/>
    <w:rsid w:val="00DE1339"/>
    <w:rsid w:val="00DE1343"/>
    <w:rsid w:val="00DE1741"/>
    <w:rsid w:val="00DE1840"/>
    <w:rsid w:val="00DE1852"/>
    <w:rsid w:val="00DE18AD"/>
    <w:rsid w:val="00DE199D"/>
    <w:rsid w:val="00DE1BC4"/>
    <w:rsid w:val="00DE1E78"/>
    <w:rsid w:val="00DE1ED2"/>
    <w:rsid w:val="00DE1F23"/>
    <w:rsid w:val="00DE2087"/>
    <w:rsid w:val="00DE2244"/>
    <w:rsid w:val="00DE24A6"/>
    <w:rsid w:val="00DE24C3"/>
    <w:rsid w:val="00DE2535"/>
    <w:rsid w:val="00DE2AD7"/>
    <w:rsid w:val="00DE2CDA"/>
    <w:rsid w:val="00DE3102"/>
    <w:rsid w:val="00DE3111"/>
    <w:rsid w:val="00DE33F9"/>
    <w:rsid w:val="00DE3446"/>
    <w:rsid w:val="00DE3499"/>
    <w:rsid w:val="00DE36B3"/>
    <w:rsid w:val="00DE3825"/>
    <w:rsid w:val="00DE390C"/>
    <w:rsid w:val="00DE3972"/>
    <w:rsid w:val="00DE3B40"/>
    <w:rsid w:val="00DE3B83"/>
    <w:rsid w:val="00DE3DBE"/>
    <w:rsid w:val="00DE3DEA"/>
    <w:rsid w:val="00DE3E8B"/>
    <w:rsid w:val="00DE3F3A"/>
    <w:rsid w:val="00DE4172"/>
    <w:rsid w:val="00DE44B6"/>
    <w:rsid w:val="00DE4518"/>
    <w:rsid w:val="00DE4532"/>
    <w:rsid w:val="00DE453C"/>
    <w:rsid w:val="00DE45BE"/>
    <w:rsid w:val="00DE47B0"/>
    <w:rsid w:val="00DE4813"/>
    <w:rsid w:val="00DE4934"/>
    <w:rsid w:val="00DE4EAC"/>
    <w:rsid w:val="00DE4EBA"/>
    <w:rsid w:val="00DE5065"/>
    <w:rsid w:val="00DE50B4"/>
    <w:rsid w:val="00DE5238"/>
    <w:rsid w:val="00DE5251"/>
    <w:rsid w:val="00DE5386"/>
    <w:rsid w:val="00DE5399"/>
    <w:rsid w:val="00DE53A0"/>
    <w:rsid w:val="00DE5747"/>
    <w:rsid w:val="00DE581B"/>
    <w:rsid w:val="00DE5AA7"/>
    <w:rsid w:val="00DE5BE5"/>
    <w:rsid w:val="00DE5C6D"/>
    <w:rsid w:val="00DE5CED"/>
    <w:rsid w:val="00DE5D97"/>
    <w:rsid w:val="00DE5E8D"/>
    <w:rsid w:val="00DE5EF6"/>
    <w:rsid w:val="00DE5FC7"/>
    <w:rsid w:val="00DE6017"/>
    <w:rsid w:val="00DE605E"/>
    <w:rsid w:val="00DE61E8"/>
    <w:rsid w:val="00DE62A2"/>
    <w:rsid w:val="00DE62F4"/>
    <w:rsid w:val="00DE6322"/>
    <w:rsid w:val="00DE65ED"/>
    <w:rsid w:val="00DE67F5"/>
    <w:rsid w:val="00DE684F"/>
    <w:rsid w:val="00DE6880"/>
    <w:rsid w:val="00DE6BF2"/>
    <w:rsid w:val="00DE6C8C"/>
    <w:rsid w:val="00DE6D81"/>
    <w:rsid w:val="00DE6E3F"/>
    <w:rsid w:val="00DE6ECE"/>
    <w:rsid w:val="00DE6FD6"/>
    <w:rsid w:val="00DE701C"/>
    <w:rsid w:val="00DE70F0"/>
    <w:rsid w:val="00DE7240"/>
    <w:rsid w:val="00DE734E"/>
    <w:rsid w:val="00DE7369"/>
    <w:rsid w:val="00DE742B"/>
    <w:rsid w:val="00DE74F1"/>
    <w:rsid w:val="00DE78C9"/>
    <w:rsid w:val="00DE79BA"/>
    <w:rsid w:val="00DE7A4D"/>
    <w:rsid w:val="00DE7AE8"/>
    <w:rsid w:val="00DE7BF3"/>
    <w:rsid w:val="00DE7DB0"/>
    <w:rsid w:val="00DE7F71"/>
    <w:rsid w:val="00DF0124"/>
    <w:rsid w:val="00DF022B"/>
    <w:rsid w:val="00DF023D"/>
    <w:rsid w:val="00DF040C"/>
    <w:rsid w:val="00DF0450"/>
    <w:rsid w:val="00DF072F"/>
    <w:rsid w:val="00DF074B"/>
    <w:rsid w:val="00DF0758"/>
    <w:rsid w:val="00DF0894"/>
    <w:rsid w:val="00DF098B"/>
    <w:rsid w:val="00DF0EB6"/>
    <w:rsid w:val="00DF1116"/>
    <w:rsid w:val="00DF111B"/>
    <w:rsid w:val="00DF111F"/>
    <w:rsid w:val="00DF1121"/>
    <w:rsid w:val="00DF121A"/>
    <w:rsid w:val="00DF12B8"/>
    <w:rsid w:val="00DF12C2"/>
    <w:rsid w:val="00DF1310"/>
    <w:rsid w:val="00DF1355"/>
    <w:rsid w:val="00DF14DC"/>
    <w:rsid w:val="00DF16BC"/>
    <w:rsid w:val="00DF182D"/>
    <w:rsid w:val="00DF19D0"/>
    <w:rsid w:val="00DF1C16"/>
    <w:rsid w:val="00DF1CD6"/>
    <w:rsid w:val="00DF1CF7"/>
    <w:rsid w:val="00DF1E43"/>
    <w:rsid w:val="00DF1F03"/>
    <w:rsid w:val="00DF1F67"/>
    <w:rsid w:val="00DF204A"/>
    <w:rsid w:val="00DF267F"/>
    <w:rsid w:val="00DF276F"/>
    <w:rsid w:val="00DF2794"/>
    <w:rsid w:val="00DF296B"/>
    <w:rsid w:val="00DF2C04"/>
    <w:rsid w:val="00DF2F02"/>
    <w:rsid w:val="00DF2F2F"/>
    <w:rsid w:val="00DF3065"/>
    <w:rsid w:val="00DF32D8"/>
    <w:rsid w:val="00DF33F8"/>
    <w:rsid w:val="00DF3491"/>
    <w:rsid w:val="00DF3581"/>
    <w:rsid w:val="00DF3608"/>
    <w:rsid w:val="00DF360D"/>
    <w:rsid w:val="00DF3865"/>
    <w:rsid w:val="00DF39E0"/>
    <w:rsid w:val="00DF3BDE"/>
    <w:rsid w:val="00DF41E3"/>
    <w:rsid w:val="00DF42FA"/>
    <w:rsid w:val="00DF44BD"/>
    <w:rsid w:val="00DF4589"/>
    <w:rsid w:val="00DF45D9"/>
    <w:rsid w:val="00DF4652"/>
    <w:rsid w:val="00DF46A4"/>
    <w:rsid w:val="00DF478A"/>
    <w:rsid w:val="00DF4847"/>
    <w:rsid w:val="00DF48F8"/>
    <w:rsid w:val="00DF4A2B"/>
    <w:rsid w:val="00DF4B13"/>
    <w:rsid w:val="00DF4C22"/>
    <w:rsid w:val="00DF4C8F"/>
    <w:rsid w:val="00DF4F04"/>
    <w:rsid w:val="00DF4F31"/>
    <w:rsid w:val="00DF4FCC"/>
    <w:rsid w:val="00DF501E"/>
    <w:rsid w:val="00DF5196"/>
    <w:rsid w:val="00DF5236"/>
    <w:rsid w:val="00DF539B"/>
    <w:rsid w:val="00DF5471"/>
    <w:rsid w:val="00DF54D4"/>
    <w:rsid w:val="00DF5596"/>
    <w:rsid w:val="00DF55EF"/>
    <w:rsid w:val="00DF569D"/>
    <w:rsid w:val="00DF569E"/>
    <w:rsid w:val="00DF5D16"/>
    <w:rsid w:val="00DF5D82"/>
    <w:rsid w:val="00DF5E06"/>
    <w:rsid w:val="00DF614A"/>
    <w:rsid w:val="00DF6233"/>
    <w:rsid w:val="00DF64C7"/>
    <w:rsid w:val="00DF65D0"/>
    <w:rsid w:val="00DF65DF"/>
    <w:rsid w:val="00DF6755"/>
    <w:rsid w:val="00DF67F3"/>
    <w:rsid w:val="00DF6814"/>
    <w:rsid w:val="00DF6827"/>
    <w:rsid w:val="00DF6BE7"/>
    <w:rsid w:val="00DF6C8E"/>
    <w:rsid w:val="00DF6E2A"/>
    <w:rsid w:val="00DF7040"/>
    <w:rsid w:val="00DF7170"/>
    <w:rsid w:val="00DF7216"/>
    <w:rsid w:val="00DF727D"/>
    <w:rsid w:val="00DF729D"/>
    <w:rsid w:val="00DF7548"/>
    <w:rsid w:val="00DF7636"/>
    <w:rsid w:val="00DF77F6"/>
    <w:rsid w:val="00DF7815"/>
    <w:rsid w:val="00DF788A"/>
    <w:rsid w:val="00DF7B50"/>
    <w:rsid w:val="00DF7B92"/>
    <w:rsid w:val="00DF7C15"/>
    <w:rsid w:val="00DF7CB8"/>
    <w:rsid w:val="00E00168"/>
    <w:rsid w:val="00E001B2"/>
    <w:rsid w:val="00E00383"/>
    <w:rsid w:val="00E003B1"/>
    <w:rsid w:val="00E00646"/>
    <w:rsid w:val="00E006F0"/>
    <w:rsid w:val="00E00788"/>
    <w:rsid w:val="00E00B27"/>
    <w:rsid w:val="00E00B5B"/>
    <w:rsid w:val="00E00B89"/>
    <w:rsid w:val="00E00C03"/>
    <w:rsid w:val="00E00E23"/>
    <w:rsid w:val="00E01050"/>
    <w:rsid w:val="00E01150"/>
    <w:rsid w:val="00E011A5"/>
    <w:rsid w:val="00E01227"/>
    <w:rsid w:val="00E013A8"/>
    <w:rsid w:val="00E014EF"/>
    <w:rsid w:val="00E01552"/>
    <w:rsid w:val="00E0158C"/>
    <w:rsid w:val="00E017EB"/>
    <w:rsid w:val="00E0192C"/>
    <w:rsid w:val="00E019CA"/>
    <w:rsid w:val="00E01B61"/>
    <w:rsid w:val="00E01B81"/>
    <w:rsid w:val="00E01B88"/>
    <w:rsid w:val="00E01D26"/>
    <w:rsid w:val="00E01DB3"/>
    <w:rsid w:val="00E021DB"/>
    <w:rsid w:val="00E02248"/>
    <w:rsid w:val="00E02533"/>
    <w:rsid w:val="00E02554"/>
    <w:rsid w:val="00E02749"/>
    <w:rsid w:val="00E027FA"/>
    <w:rsid w:val="00E02B47"/>
    <w:rsid w:val="00E02BBA"/>
    <w:rsid w:val="00E02BE9"/>
    <w:rsid w:val="00E02D4C"/>
    <w:rsid w:val="00E02EED"/>
    <w:rsid w:val="00E02F3D"/>
    <w:rsid w:val="00E030CA"/>
    <w:rsid w:val="00E03340"/>
    <w:rsid w:val="00E0339F"/>
    <w:rsid w:val="00E034B4"/>
    <w:rsid w:val="00E034FF"/>
    <w:rsid w:val="00E03516"/>
    <w:rsid w:val="00E0352C"/>
    <w:rsid w:val="00E03CDC"/>
    <w:rsid w:val="00E03CFE"/>
    <w:rsid w:val="00E04123"/>
    <w:rsid w:val="00E041D0"/>
    <w:rsid w:val="00E04231"/>
    <w:rsid w:val="00E0432A"/>
    <w:rsid w:val="00E04387"/>
    <w:rsid w:val="00E046FC"/>
    <w:rsid w:val="00E047C4"/>
    <w:rsid w:val="00E048D0"/>
    <w:rsid w:val="00E04A6D"/>
    <w:rsid w:val="00E04B3B"/>
    <w:rsid w:val="00E04BA2"/>
    <w:rsid w:val="00E04C8E"/>
    <w:rsid w:val="00E04E3E"/>
    <w:rsid w:val="00E04E8B"/>
    <w:rsid w:val="00E04FAE"/>
    <w:rsid w:val="00E04FBF"/>
    <w:rsid w:val="00E0503F"/>
    <w:rsid w:val="00E052E5"/>
    <w:rsid w:val="00E055F5"/>
    <w:rsid w:val="00E057A3"/>
    <w:rsid w:val="00E058AE"/>
    <w:rsid w:val="00E059BB"/>
    <w:rsid w:val="00E05A64"/>
    <w:rsid w:val="00E05ABE"/>
    <w:rsid w:val="00E05B82"/>
    <w:rsid w:val="00E05BE6"/>
    <w:rsid w:val="00E05C70"/>
    <w:rsid w:val="00E05D90"/>
    <w:rsid w:val="00E05F48"/>
    <w:rsid w:val="00E05FF5"/>
    <w:rsid w:val="00E060FC"/>
    <w:rsid w:val="00E0611C"/>
    <w:rsid w:val="00E06169"/>
    <w:rsid w:val="00E061AA"/>
    <w:rsid w:val="00E0622F"/>
    <w:rsid w:val="00E063DF"/>
    <w:rsid w:val="00E065CA"/>
    <w:rsid w:val="00E06660"/>
    <w:rsid w:val="00E0671C"/>
    <w:rsid w:val="00E06747"/>
    <w:rsid w:val="00E068CE"/>
    <w:rsid w:val="00E06B0E"/>
    <w:rsid w:val="00E06B3C"/>
    <w:rsid w:val="00E06B67"/>
    <w:rsid w:val="00E06BD9"/>
    <w:rsid w:val="00E06D0D"/>
    <w:rsid w:val="00E06D11"/>
    <w:rsid w:val="00E06EBD"/>
    <w:rsid w:val="00E06EC6"/>
    <w:rsid w:val="00E06F02"/>
    <w:rsid w:val="00E0701A"/>
    <w:rsid w:val="00E070B5"/>
    <w:rsid w:val="00E07598"/>
    <w:rsid w:val="00E075B6"/>
    <w:rsid w:val="00E076B4"/>
    <w:rsid w:val="00E077E1"/>
    <w:rsid w:val="00E07832"/>
    <w:rsid w:val="00E07AEC"/>
    <w:rsid w:val="00E07FE0"/>
    <w:rsid w:val="00E1005E"/>
    <w:rsid w:val="00E10062"/>
    <w:rsid w:val="00E10438"/>
    <w:rsid w:val="00E1056B"/>
    <w:rsid w:val="00E10572"/>
    <w:rsid w:val="00E1061F"/>
    <w:rsid w:val="00E10627"/>
    <w:rsid w:val="00E10782"/>
    <w:rsid w:val="00E10994"/>
    <w:rsid w:val="00E10AFA"/>
    <w:rsid w:val="00E10B02"/>
    <w:rsid w:val="00E10CAB"/>
    <w:rsid w:val="00E10E5E"/>
    <w:rsid w:val="00E11320"/>
    <w:rsid w:val="00E1139E"/>
    <w:rsid w:val="00E11488"/>
    <w:rsid w:val="00E11546"/>
    <w:rsid w:val="00E11871"/>
    <w:rsid w:val="00E11B0C"/>
    <w:rsid w:val="00E11EC7"/>
    <w:rsid w:val="00E11F47"/>
    <w:rsid w:val="00E120E0"/>
    <w:rsid w:val="00E12143"/>
    <w:rsid w:val="00E121F9"/>
    <w:rsid w:val="00E1224A"/>
    <w:rsid w:val="00E1250B"/>
    <w:rsid w:val="00E1261D"/>
    <w:rsid w:val="00E12705"/>
    <w:rsid w:val="00E1274F"/>
    <w:rsid w:val="00E127D8"/>
    <w:rsid w:val="00E1281B"/>
    <w:rsid w:val="00E129A5"/>
    <w:rsid w:val="00E129B6"/>
    <w:rsid w:val="00E12B7E"/>
    <w:rsid w:val="00E12BEA"/>
    <w:rsid w:val="00E12FA3"/>
    <w:rsid w:val="00E13322"/>
    <w:rsid w:val="00E13440"/>
    <w:rsid w:val="00E1378C"/>
    <w:rsid w:val="00E137E0"/>
    <w:rsid w:val="00E13993"/>
    <w:rsid w:val="00E13DE3"/>
    <w:rsid w:val="00E140AF"/>
    <w:rsid w:val="00E143BA"/>
    <w:rsid w:val="00E14451"/>
    <w:rsid w:val="00E147A6"/>
    <w:rsid w:val="00E14946"/>
    <w:rsid w:val="00E14AC8"/>
    <w:rsid w:val="00E14B18"/>
    <w:rsid w:val="00E14C36"/>
    <w:rsid w:val="00E14D05"/>
    <w:rsid w:val="00E14E6E"/>
    <w:rsid w:val="00E1500C"/>
    <w:rsid w:val="00E154E0"/>
    <w:rsid w:val="00E1567E"/>
    <w:rsid w:val="00E1586C"/>
    <w:rsid w:val="00E158A0"/>
    <w:rsid w:val="00E15946"/>
    <w:rsid w:val="00E159AA"/>
    <w:rsid w:val="00E15A05"/>
    <w:rsid w:val="00E15A29"/>
    <w:rsid w:val="00E15AF7"/>
    <w:rsid w:val="00E15CD3"/>
    <w:rsid w:val="00E15EEE"/>
    <w:rsid w:val="00E15FF2"/>
    <w:rsid w:val="00E16034"/>
    <w:rsid w:val="00E1623B"/>
    <w:rsid w:val="00E16285"/>
    <w:rsid w:val="00E16581"/>
    <w:rsid w:val="00E1688F"/>
    <w:rsid w:val="00E16B14"/>
    <w:rsid w:val="00E16B1E"/>
    <w:rsid w:val="00E16D79"/>
    <w:rsid w:val="00E16E31"/>
    <w:rsid w:val="00E16F1B"/>
    <w:rsid w:val="00E16F53"/>
    <w:rsid w:val="00E16FC8"/>
    <w:rsid w:val="00E171F5"/>
    <w:rsid w:val="00E1721E"/>
    <w:rsid w:val="00E17422"/>
    <w:rsid w:val="00E174CF"/>
    <w:rsid w:val="00E174F7"/>
    <w:rsid w:val="00E176A8"/>
    <w:rsid w:val="00E1789F"/>
    <w:rsid w:val="00E17914"/>
    <w:rsid w:val="00E17935"/>
    <w:rsid w:val="00E17948"/>
    <w:rsid w:val="00E17ABB"/>
    <w:rsid w:val="00E17C88"/>
    <w:rsid w:val="00E2056D"/>
    <w:rsid w:val="00E206FD"/>
    <w:rsid w:val="00E20766"/>
    <w:rsid w:val="00E209E3"/>
    <w:rsid w:val="00E20C1B"/>
    <w:rsid w:val="00E20E08"/>
    <w:rsid w:val="00E21025"/>
    <w:rsid w:val="00E210BC"/>
    <w:rsid w:val="00E210BE"/>
    <w:rsid w:val="00E21177"/>
    <w:rsid w:val="00E213FD"/>
    <w:rsid w:val="00E2171B"/>
    <w:rsid w:val="00E218F8"/>
    <w:rsid w:val="00E21C01"/>
    <w:rsid w:val="00E21C39"/>
    <w:rsid w:val="00E21CCE"/>
    <w:rsid w:val="00E21D37"/>
    <w:rsid w:val="00E21DFB"/>
    <w:rsid w:val="00E21EB1"/>
    <w:rsid w:val="00E22038"/>
    <w:rsid w:val="00E226D0"/>
    <w:rsid w:val="00E2286C"/>
    <w:rsid w:val="00E22A3E"/>
    <w:rsid w:val="00E22A41"/>
    <w:rsid w:val="00E22A6A"/>
    <w:rsid w:val="00E22D42"/>
    <w:rsid w:val="00E22DC8"/>
    <w:rsid w:val="00E22EAC"/>
    <w:rsid w:val="00E22EC6"/>
    <w:rsid w:val="00E22F6B"/>
    <w:rsid w:val="00E2300C"/>
    <w:rsid w:val="00E23130"/>
    <w:rsid w:val="00E234B2"/>
    <w:rsid w:val="00E236B0"/>
    <w:rsid w:val="00E23731"/>
    <w:rsid w:val="00E2389D"/>
    <w:rsid w:val="00E238D5"/>
    <w:rsid w:val="00E23AEF"/>
    <w:rsid w:val="00E23BAC"/>
    <w:rsid w:val="00E23D5D"/>
    <w:rsid w:val="00E23F73"/>
    <w:rsid w:val="00E24011"/>
    <w:rsid w:val="00E24198"/>
    <w:rsid w:val="00E244B6"/>
    <w:rsid w:val="00E24654"/>
    <w:rsid w:val="00E24905"/>
    <w:rsid w:val="00E249D0"/>
    <w:rsid w:val="00E24D45"/>
    <w:rsid w:val="00E25173"/>
    <w:rsid w:val="00E25188"/>
    <w:rsid w:val="00E2519A"/>
    <w:rsid w:val="00E252F0"/>
    <w:rsid w:val="00E25510"/>
    <w:rsid w:val="00E258AE"/>
    <w:rsid w:val="00E259BE"/>
    <w:rsid w:val="00E25AAC"/>
    <w:rsid w:val="00E25CDC"/>
    <w:rsid w:val="00E262C7"/>
    <w:rsid w:val="00E262F3"/>
    <w:rsid w:val="00E26708"/>
    <w:rsid w:val="00E26AA3"/>
    <w:rsid w:val="00E26C15"/>
    <w:rsid w:val="00E26CCE"/>
    <w:rsid w:val="00E26D1B"/>
    <w:rsid w:val="00E26D43"/>
    <w:rsid w:val="00E26FF0"/>
    <w:rsid w:val="00E2705B"/>
    <w:rsid w:val="00E27353"/>
    <w:rsid w:val="00E27447"/>
    <w:rsid w:val="00E276F5"/>
    <w:rsid w:val="00E277D2"/>
    <w:rsid w:val="00E27899"/>
    <w:rsid w:val="00E27A1E"/>
    <w:rsid w:val="00E27AD0"/>
    <w:rsid w:val="00E27BEB"/>
    <w:rsid w:val="00E27E15"/>
    <w:rsid w:val="00E27F7D"/>
    <w:rsid w:val="00E27FAE"/>
    <w:rsid w:val="00E301B8"/>
    <w:rsid w:val="00E30312"/>
    <w:rsid w:val="00E3039F"/>
    <w:rsid w:val="00E30543"/>
    <w:rsid w:val="00E305CA"/>
    <w:rsid w:val="00E305F1"/>
    <w:rsid w:val="00E30BF7"/>
    <w:rsid w:val="00E30DE0"/>
    <w:rsid w:val="00E30E6B"/>
    <w:rsid w:val="00E30F46"/>
    <w:rsid w:val="00E30FAA"/>
    <w:rsid w:val="00E3121F"/>
    <w:rsid w:val="00E313B8"/>
    <w:rsid w:val="00E3143E"/>
    <w:rsid w:val="00E31464"/>
    <w:rsid w:val="00E314A6"/>
    <w:rsid w:val="00E3187D"/>
    <w:rsid w:val="00E319FD"/>
    <w:rsid w:val="00E31B62"/>
    <w:rsid w:val="00E31E9B"/>
    <w:rsid w:val="00E3211D"/>
    <w:rsid w:val="00E322DD"/>
    <w:rsid w:val="00E32486"/>
    <w:rsid w:val="00E325AF"/>
    <w:rsid w:val="00E32885"/>
    <w:rsid w:val="00E3292A"/>
    <w:rsid w:val="00E32A95"/>
    <w:rsid w:val="00E32B26"/>
    <w:rsid w:val="00E32BC8"/>
    <w:rsid w:val="00E32C5F"/>
    <w:rsid w:val="00E3349F"/>
    <w:rsid w:val="00E33628"/>
    <w:rsid w:val="00E338A0"/>
    <w:rsid w:val="00E33951"/>
    <w:rsid w:val="00E339C8"/>
    <w:rsid w:val="00E33A76"/>
    <w:rsid w:val="00E33AE6"/>
    <w:rsid w:val="00E33B1C"/>
    <w:rsid w:val="00E33B1D"/>
    <w:rsid w:val="00E33BA1"/>
    <w:rsid w:val="00E33C36"/>
    <w:rsid w:val="00E33DEB"/>
    <w:rsid w:val="00E34148"/>
    <w:rsid w:val="00E34207"/>
    <w:rsid w:val="00E3425C"/>
    <w:rsid w:val="00E34297"/>
    <w:rsid w:val="00E34334"/>
    <w:rsid w:val="00E346B0"/>
    <w:rsid w:val="00E34758"/>
    <w:rsid w:val="00E347E4"/>
    <w:rsid w:val="00E34895"/>
    <w:rsid w:val="00E349EA"/>
    <w:rsid w:val="00E34E3D"/>
    <w:rsid w:val="00E35053"/>
    <w:rsid w:val="00E35139"/>
    <w:rsid w:val="00E3538E"/>
    <w:rsid w:val="00E3545A"/>
    <w:rsid w:val="00E35558"/>
    <w:rsid w:val="00E35595"/>
    <w:rsid w:val="00E358AA"/>
    <w:rsid w:val="00E3594E"/>
    <w:rsid w:val="00E35A34"/>
    <w:rsid w:val="00E35AA7"/>
    <w:rsid w:val="00E35AAB"/>
    <w:rsid w:val="00E35ADE"/>
    <w:rsid w:val="00E35D58"/>
    <w:rsid w:val="00E35D73"/>
    <w:rsid w:val="00E35FA0"/>
    <w:rsid w:val="00E360BD"/>
    <w:rsid w:val="00E360C0"/>
    <w:rsid w:val="00E36372"/>
    <w:rsid w:val="00E364E6"/>
    <w:rsid w:val="00E366F1"/>
    <w:rsid w:val="00E3680A"/>
    <w:rsid w:val="00E36948"/>
    <w:rsid w:val="00E369D7"/>
    <w:rsid w:val="00E36BAC"/>
    <w:rsid w:val="00E36D87"/>
    <w:rsid w:val="00E36DED"/>
    <w:rsid w:val="00E36F54"/>
    <w:rsid w:val="00E371AD"/>
    <w:rsid w:val="00E37260"/>
    <w:rsid w:val="00E372DD"/>
    <w:rsid w:val="00E40152"/>
    <w:rsid w:val="00E4032B"/>
    <w:rsid w:val="00E4032D"/>
    <w:rsid w:val="00E4038F"/>
    <w:rsid w:val="00E4044E"/>
    <w:rsid w:val="00E404F3"/>
    <w:rsid w:val="00E4061E"/>
    <w:rsid w:val="00E408F2"/>
    <w:rsid w:val="00E40982"/>
    <w:rsid w:val="00E409D4"/>
    <w:rsid w:val="00E40AC4"/>
    <w:rsid w:val="00E40ADD"/>
    <w:rsid w:val="00E40B73"/>
    <w:rsid w:val="00E40B9B"/>
    <w:rsid w:val="00E40EEA"/>
    <w:rsid w:val="00E411AD"/>
    <w:rsid w:val="00E41298"/>
    <w:rsid w:val="00E4136C"/>
    <w:rsid w:val="00E41400"/>
    <w:rsid w:val="00E4150D"/>
    <w:rsid w:val="00E41645"/>
    <w:rsid w:val="00E4185E"/>
    <w:rsid w:val="00E41942"/>
    <w:rsid w:val="00E41A1F"/>
    <w:rsid w:val="00E41BDF"/>
    <w:rsid w:val="00E41CFF"/>
    <w:rsid w:val="00E41DBE"/>
    <w:rsid w:val="00E42198"/>
    <w:rsid w:val="00E42391"/>
    <w:rsid w:val="00E4243F"/>
    <w:rsid w:val="00E42472"/>
    <w:rsid w:val="00E424A8"/>
    <w:rsid w:val="00E42682"/>
    <w:rsid w:val="00E4285E"/>
    <w:rsid w:val="00E42A9F"/>
    <w:rsid w:val="00E42ED3"/>
    <w:rsid w:val="00E43035"/>
    <w:rsid w:val="00E430CB"/>
    <w:rsid w:val="00E43263"/>
    <w:rsid w:val="00E433C4"/>
    <w:rsid w:val="00E43650"/>
    <w:rsid w:val="00E43731"/>
    <w:rsid w:val="00E438A2"/>
    <w:rsid w:val="00E43C27"/>
    <w:rsid w:val="00E43CC8"/>
    <w:rsid w:val="00E4401C"/>
    <w:rsid w:val="00E443C1"/>
    <w:rsid w:val="00E449B5"/>
    <w:rsid w:val="00E44AE4"/>
    <w:rsid w:val="00E44B55"/>
    <w:rsid w:val="00E44C3C"/>
    <w:rsid w:val="00E44E6E"/>
    <w:rsid w:val="00E44EB5"/>
    <w:rsid w:val="00E44EFB"/>
    <w:rsid w:val="00E4508A"/>
    <w:rsid w:val="00E45245"/>
    <w:rsid w:val="00E45498"/>
    <w:rsid w:val="00E455DE"/>
    <w:rsid w:val="00E456BC"/>
    <w:rsid w:val="00E4581F"/>
    <w:rsid w:val="00E4585E"/>
    <w:rsid w:val="00E45AF6"/>
    <w:rsid w:val="00E45B38"/>
    <w:rsid w:val="00E45B70"/>
    <w:rsid w:val="00E45E81"/>
    <w:rsid w:val="00E46048"/>
    <w:rsid w:val="00E46157"/>
    <w:rsid w:val="00E46196"/>
    <w:rsid w:val="00E46211"/>
    <w:rsid w:val="00E46275"/>
    <w:rsid w:val="00E46388"/>
    <w:rsid w:val="00E464DD"/>
    <w:rsid w:val="00E464F1"/>
    <w:rsid w:val="00E4651F"/>
    <w:rsid w:val="00E4659A"/>
    <w:rsid w:val="00E468C6"/>
    <w:rsid w:val="00E46A37"/>
    <w:rsid w:val="00E46B47"/>
    <w:rsid w:val="00E46B7E"/>
    <w:rsid w:val="00E46BB6"/>
    <w:rsid w:val="00E46C45"/>
    <w:rsid w:val="00E46CAF"/>
    <w:rsid w:val="00E46D65"/>
    <w:rsid w:val="00E46D6F"/>
    <w:rsid w:val="00E46E8F"/>
    <w:rsid w:val="00E46FC1"/>
    <w:rsid w:val="00E4714F"/>
    <w:rsid w:val="00E47267"/>
    <w:rsid w:val="00E474A7"/>
    <w:rsid w:val="00E474F8"/>
    <w:rsid w:val="00E4758C"/>
    <w:rsid w:val="00E47611"/>
    <w:rsid w:val="00E476D5"/>
    <w:rsid w:val="00E4776B"/>
    <w:rsid w:val="00E4778C"/>
    <w:rsid w:val="00E477F4"/>
    <w:rsid w:val="00E4782A"/>
    <w:rsid w:val="00E47A86"/>
    <w:rsid w:val="00E47B5D"/>
    <w:rsid w:val="00E47C68"/>
    <w:rsid w:val="00E500E3"/>
    <w:rsid w:val="00E502DE"/>
    <w:rsid w:val="00E502E7"/>
    <w:rsid w:val="00E5051D"/>
    <w:rsid w:val="00E50650"/>
    <w:rsid w:val="00E50857"/>
    <w:rsid w:val="00E509AF"/>
    <w:rsid w:val="00E50B45"/>
    <w:rsid w:val="00E50BBB"/>
    <w:rsid w:val="00E50C7E"/>
    <w:rsid w:val="00E510B7"/>
    <w:rsid w:val="00E51219"/>
    <w:rsid w:val="00E51253"/>
    <w:rsid w:val="00E512E4"/>
    <w:rsid w:val="00E5153C"/>
    <w:rsid w:val="00E5156A"/>
    <w:rsid w:val="00E515BE"/>
    <w:rsid w:val="00E5161E"/>
    <w:rsid w:val="00E51662"/>
    <w:rsid w:val="00E516B7"/>
    <w:rsid w:val="00E51823"/>
    <w:rsid w:val="00E51880"/>
    <w:rsid w:val="00E518D0"/>
    <w:rsid w:val="00E518FC"/>
    <w:rsid w:val="00E51A95"/>
    <w:rsid w:val="00E51BED"/>
    <w:rsid w:val="00E51E46"/>
    <w:rsid w:val="00E51E77"/>
    <w:rsid w:val="00E51EB4"/>
    <w:rsid w:val="00E51F13"/>
    <w:rsid w:val="00E51FA5"/>
    <w:rsid w:val="00E5207E"/>
    <w:rsid w:val="00E52132"/>
    <w:rsid w:val="00E52151"/>
    <w:rsid w:val="00E52160"/>
    <w:rsid w:val="00E52211"/>
    <w:rsid w:val="00E52416"/>
    <w:rsid w:val="00E524FD"/>
    <w:rsid w:val="00E52A86"/>
    <w:rsid w:val="00E52A91"/>
    <w:rsid w:val="00E52CFE"/>
    <w:rsid w:val="00E52D46"/>
    <w:rsid w:val="00E52D86"/>
    <w:rsid w:val="00E52DA7"/>
    <w:rsid w:val="00E52FA8"/>
    <w:rsid w:val="00E52FD5"/>
    <w:rsid w:val="00E52FF8"/>
    <w:rsid w:val="00E53360"/>
    <w:rsid w:val="00E533E7"/>
    <w:rsid w:val="00E5357D"/>
    <w:rsid w:val="00E535BE"/>
    <w:rsid w:val="00E53687"/>
    <w:rsid w:val="00E53A94"/>
    <w:rsid w:val="00E53E4E"/>
    <w:rsid w:val="00E53EAA"/>
    <w:rsid w:val="00E53ECA"/>
    <w:rsid w:val="00E53F28"/>
    <w:rsid w:val="00E54092"/>
    <w:rsid w:val="00E540D6"/>
    <w:rsid w:val="00E541C5"/>
    <w:rsid w:val="00E54446"/>
    <w:rsid w:val="00E544C2"/>
    <w:rsid w:val="00E544DC"/>
    <w:rsid w:val="00E545CA"/>
    <w:rsid w:val="00E548F2"/>
    <w:rsid w:val="00E54D08"/>
    <w:rsid w:val="00E550C2"/>
    <w:rsid w:val="00E55179"/>
    <w:rsid w:val="00E5526A"/>
    <w:rsid w:val="00E55461"/>
    <w:rsid w:val="00E55609"/>
    <w:rsid w:val="00E55635"/>
    <w:rsid w:val="00E55782"/>
    <w:rsid w:val="00E558F8"/>
    <w:rsid w:val="00E55AAD"/>
    <w:rsid w:val="00E55AFC"/>
    <w:rsid w:val="00E55BC8"/>
    <w:rsid w:val="00E55C60"/>
    <w:rsid w:val="00E55CCF"/>
    <w:rsid w:val="00E55D47"/>
    <w:rsid w:val="00E55E30"/>
    <w:rsid w:val="00E56466"/>
    <w:rsid w:val="00E564DF"/>
    <w:rsid w:val="00E566C4"/>
    <w:rsid w:val="00E56765"/>
    <w:rsid w:val="00E56924"/>
    <w:rsid w:val="00E56980"/>
    <w:rsid w:val="00E56AC4"/>
    <w:rsid w:val="00E56C97"/>
    <w:rsid w:val="00E571CA"/>
    <w:rsid w:val="00E574A6"/>
    <w:rsid w:val="00E575CE"/>
    <w:rsid w:val="00E57609"/>
    <w:rsid w:val="00E576CC"/>
    <w:rsid w:val="00E5776B"/>
    <w:rsid w:val="00E57902"/>
    <w:rsid w:val="00E57B6F"/>
    <w:rsid w:val="00E57CA6"/>
    <w:rsid w:val="00E600F6"/>
    <w:rsid w:val="00E60196"/>
    <w:rsid w:val="00E6027C"/>
    <w:rsid w:val="00E6039B"/>
    <w:rsid w:val="00E60407"/>
    <w:rsid w:val="00E60522"/>
    <w:rsid w:val="00E6055E"/>
    <w:rsid w:val="00E60586"/>
    <w:rsid w:val="00E6078D"/>
    <w:rsid w:val="00E60824"/>
    <w:rsid w:val="00E60D2A"/>
    <w:rsid w:val="00E60EEF"/>
    <w:rsid w:val="00E610DB"/>
    <w:rsid w:val="00E6119B"/>
    <w:rsid w:val="00E61228"/>
    <w:rsid w:val="00E612DE"/>
    <w:rsid w:val="00E61448"/>
    <w:rsid w:val="00E6160A"/>
    <w:rsid w:val="00E61666"/>
    <w:rsid w:val="00E6171B"/>
    <w:rsid w:val="00E61ABA"/>
    <w:rsid w:val="00E61B01"/>
    <w:rsid w:val="00E61C02"/>
    <w:rsid w:val="00E61C46"/>
    <w:rsid w:val="00E61CDE"/>
    <w:rsid w:val="00E61DA2"/>
    <w:rsid w:val="00E61DE2"/>
    <w:rsid w:val="00E62030"/>
    <w:rsid w:val="00E620C3"/>
    <w:rsid w:val="00E62111"/>
    <w:rsid w:val="00E62249"/>
    <w:rsid w:val="00E62276"/>
    <w:rsid w:val="00E623B4"/>
    <w:rsid w:val="00E624F1"/>
    <w:rsid w:val="00E625F2"/>
    <w:rsid w:val="00E62617"/>
    <w:rsid w:val="00E62827"/>
    <w:rsid w:val="00E62A61"/>
    <w:rsid w:val="00E62CBE"/>
    <w:rsid w:val="00E62F51"/>
    <w:rsid w:val="00E62FCE"/>
    <w:rsid w:val="00E62FD7"/>
    <w:rsid w:val="00E631C0"/>
    <w:rsid w:val="00E6325F"/>
    <w:rsid w:val="00E633A7"/>
    <w:rsid w:val="00E635BD"/>
    <w:rsid w:val="00E635FB"/>
    <w:rsid w:val="00E637F2"/>
    <w:rsid w:val="00E63957"/>
    <w:rsid w:val="00E63967"/>
    <w:rsid w:val="00E63AD0"/>
    <w:rsid w:val="00E63BD2"/>
    <w:rsid w:val="00E63C39"/>
    <w:rsid w:val="00E63C6E"/>
    <w:rsid w:val="00E63CEA"/>
    <w:rsid w:val="00E63D37"/>
    <w:rsid w:val="00E63DB4"/>
    <w:rsid w:val="00E63DE4"/>
    <w:rsid w:val="00E63EA6"/>
    <w:rsid w:val="00E6454C"/>
    <w:rsid w:val="00E6456B"/>
    <w:rsid w:val="00E646FC"/>
    <w:rsid w:val="00E6473F"/>
    <w:rsid w:val="00E64852"/>
    <w:rsid w:val="00E64962"/>
    <w:rsid w:val="00E64D89"/>
    <w:rsid w:val="00E6514C"/>
    <w:rsid w:val="00E653A6"/>
    <w:rsid w:val="00E654B6"/>
    <w:rsid w:val="00E6550F"/>
    <w:rsid w:val="00E6561A"/>
    <w:rsid w:val="00E65632"/>
    <w:rsid w:val="00E659EB"/>
    <w:rsid w:val="00E659F3"/>
    <w:rsid w:val="00E65A73"/>
    <w:rsid w:val="00E65A7D"/>
    <w:rsid w:val="00E65AFD"/>
    <w:rsid w:val="00E65C69"/>
    <w:rsid w:val="00E65CD8"/>
    <w:rsid w:val="00E65CFA"/>
    <w:rsid w:val="00E65D20"/>
    <w:rsid w:val="00E65D8D"/>
    <w:rsid w:val="00E65E9C"/>
    <w:rsid w:val="00E65F48"/>
    <w:rsid w:val="00E66031"/>
    <w:rsid w:val="00E66068"/>
    <w:rsid w:val="00E661FD"/>
    <w:rsid w:val="00E6656A"/>
    <w:rsid w:val="00E6666A"/>
    <w:rsid w:val="00E666CC"/>
    <w:rsid w:val="00E666EF"/>
    <w:rsid w:val="00E66757"/>
    <w:rsid w:val="00E667C0"/>
    <w:rsid w:val="00E668D1"/>
    <w:rsid w:val="00E66CA8"/>
    <w:rsid w:val="00E66D72"/>
    <w:rsid w:val="00E66E12"/>
    <w:rsid w:val="00E66F88"/>
    <w:rsid w:val="00E6704B"/>
    <w:rsid w:val="00E672FE"/>
    <w:rsid w:val="00E673A2"/>
    <w:rsid w:val="00E67590"/>
    <w:rsid w:val="00E6765F"/>
    <w:rsid w:val="00E67674"/>
    <w:rsid w:val="00E67736"/>
    <w:rsid w:val="00E677F0"/>
    <w:rsid w:val="00E678C6"/>
    <w:rsid w:val="00E67A3E"/>
    <w:rsid w:val="00E67BB6"/>
    <w:rsid w:val="00E67C7E"/>
    <w:rsid w:val="00E67D63"/>
    <w:rsid w:val="00E700F3"/>
    <w:rsid w:val="00E70331"/>
    <w:rsid w:val="00E703B0"/>
    <w:rsid w:val="00E7054F"/>
    <w:rsid w:val="00E7058D"/>
    <w:rsid w:val="00E70672"/>
    <w:rsid w:val="00E70832"/>
    <w:rsid w:val="00E70845"/>
    <w:rsid w:val="00E70973"/>
    <w:rsid w:val="00E70AD6"/>
    <w:rsid w:val="00E70C76"/>
    <w:rsid w:val="00E7109F"/>
    <w:rsid w:val="00E710CF"/>
    <w:rsid w:val="00E714B0"/>
    <w:rsid w:val="00E7162C"/>
    <w:rsid w:val="00E71689"/>
    <w:rsid w:val="00E719F6"/>
    <w:rsid w:val="00E71D63"/>
    <w:rsid w:val="00E71EB0"/>
    <w:rsid w:val="00E71EE3"/>
    <w:rsid w:val="00E7200F"/>
    <w:rsid w:val="00E7207E"/>
    <w:rsid w:val="00E721FB"/>
    <w:rsid w:val="00E723F1"/>
    <w:rsid w:val="00E724A5"/>
    <w:rsid w:val="00E726EB"/>
    <w:rsid w:val="00E7276A"/>
    <w:rsid w:val="00E727D8"/>
    <w:rsid w:val="00E72941"/>
    <w:rsid w:val="00E72A3A"/>
    <w:rsid w:val="00E72AE5"/>
    <w:rsid w:val="00E72CC4"/>
    <w:rsid w:val="00E72D86"/>
    <w:rsid w:val="00E72E42"/>
    <w:rsid w:val="00E72F45"/>
    <w:rsid w:val="00E73204"/>
    <w:rsid w:val="00E7326B"/>
    <w:rsid w:val="00E732C1"/>
    <w:rsid w:val="00E737B0"/>
    <w:rsid w:val="00E7385F"/>
    <w:rsid w:val="00E738D1"/>
    <w:rsid w:val="00E738E2"/>
    <w:rsid w:val="00E73945"/>
    <w:rsid w:val="00E739EB"/>
    <w:rsid w:val="00E73C0B"/>
    <w:rsid w:val="00E73C90"/>
    <w:rsid w:val="00E73CE4"/>
    <w:rsid w:val="00E74018"/>
    <w:rsid w:val="00E740E8"/>
    <w:rsid w:val="00E745C1"/>
    <w:rsid w:val="00E7472F"/>
    <w:rsid w:val="00E7477E"/>
    <w:rsid w:val="00E749F7"/>
    <w:rsid w:val="00E74A21"/>
    <w:rsid w:val="00E74AA2"/>
    <w:rsid w:val="00E74B33"/>
    <w:rsid w:val="00E74BB5"/>
    <w:rsid w:val="00E74C9B"/>
    <w:rsid w:val="00E74CFF"/>
    <w:rsid w:val="00E74D7E"/>
    <w:rsid w:val="00E74DA6"/>
    <w:rsid w:val="00E74E56"/>
    <w:rsid w:val="00E74EB2"/>
    <w:rsid w:val="00E75067"/>
    <w:rsid w:val="00E754F1"/>
    <w:rsid w:val="00E75723"/>
    <w:rsid w:val="00E7573B"/>
    <w:rsid w:val="00E757CA"/>
    <w:rsid w:val="00E758DF"/>
    <w:rsid w:val="00E759E7"/>
    <w:rsid w:val="00E75BE4"/>
    <w:rsid w:val="00E7602A"/>
    <w:rsid w:val="00E76141"/>
    <w:rsid w:val="00E761DE"/>
    <w:rsid w:val="00E7630F"/>
    <w:rsid w:val="00E76359"/>
    <w:rsid w:val="00E7658A"/>
    <w:rsid w:val="00E7681A"/>
    <w:rsid w:val="00E7685E"/>
    <w:rsid w:val="00E76AA7"/>
    <w:rsid w:val="00E76CFD"/>
    <w:rsid w:val="00E76D70"/>
    <w:rsid w:val="00E771AD"/>
    <w:rsid w:val="00E772B0"/>
    <w:rsid w:val="00E775B5"/>
    <w:rsid w:val="00E77617"/>
    <w:rsid w:val="00E77709"/>
    <w:rsid w:val="00E77ACD"/>
    <w:rsid w:val="00E77D4D"/>
    <w:rsid w:val="00E80051"/>
    <w:rsid w:val="00E803B0"/>
    <w:rsid w:val="00E8063E"/>
    <w:rsid w:val="00E808CA"/>
    <w:rsid w:val="00E80951"/>
    <w:rsid w:val="00E80A01"/>
    <w:rsid w:val="00E80AEF"/>
    <w:rsid w:val="00E80C01"/>
    <w:rsid w:val="00E80C48"/>
    <w:rsid w:val="00E80C7C"/>
    <w:rsid w:val="00E80E5B"/>
    <w:rsid w:val="00E80F08"/>
    <w:rsid w:val="00E80FAE"/>
    <w:rsid w:val="00E8101B"/>
    <w:rsid w:val="00E81152"/>
    <w:rsid w:val="00E81313"/>
    <w:rsid w:val="00E81378"/>
    <w:rsid w:val="00E81385"/>
    <w:rsid w:val="00E81389"/>
    <w:rsid w:val="00E8138E"/>
    <w:rsid w:val="00E81511"/>
    <w:rsid w:val="00E81525"/>
    <w:rsid w:val="00E815B9"/>
    <w:rsid w:val="00E81657"/>
    <w:rsid w:val="00E8170D"/>
    <w:rsid w:val="00E81A1E"/>
    <w:rsid w:val="00E81BA8"/>
    <w:rsid w:val="00E81CDE"/>
    <w:rsid w:val="00E81D59"/>
    <w:rsid w:val="00E81DD5"/>
    <w:rsid w:val="00E81EF6"/>
    <w:rsid w:val="00E81F00"/>
    <w:rsid w:val="00E820F2"/>
    <w:rsid w:val="00E8212D"/>
    <w:rsid w:val="00E82390"/>
    <w:rsid w:val="00E8257F"/>
    <w:rsid w:val="00E82584"/>
    <w:rsid w:val="00E8280F"/>
    <w:rsid w:val="00E8286D"/>
    <w:rsid w:val="00E828E7"/>
    <w:rsid w:val="00E82C5C"/>
    <w:rsid w:val="00E82CE5"/>
    <w:rsid w:val="00E82D20"/>
    <w:rsid w:val="00E82E0E"/>
    <w:rsid w:val="00E82EC8"/>
    <w:rsid w:val="00E82FD9"/>
    <w:rsid w:val="00E830ED"/>
    <w:rsid w:val="00E83272"/>
    <w:rsid w:val="00E8355F"/>
    <w:rsid w:val="00E836BE"/>
    <w:rsid w:val="00E83755"/>
    <w:rsid w:val="00E8386A"/>
    <w:rsid w:val="00E839F4"/>
    <w:rsid w:val="00E839FF"/>
    <w:rsid w:val="00E83C4B"/>
    <w:rsid w:val="00E83D42"/>
    <w:rsid w:val="00E8401D"/>
    <w:rsid w:val="00E841D3"/>
    <w:rsid w:val="00E843B4"/>
    <w:rsid w:val="00E84592"/>
    <w:rsid w:val="00E8477B"/>
    <w:rsid w:val="00E848BF"/>
    <w:rsid w:val="00E84A72"/>
    <w:rsid w:val="00E84B87"/>
    <w:rsid w:val="00E84BBB"/>
    <w:rsid w:val="00E84F16"/>
    <w:rsid w:val="00E850B9"/>
    <w:rsid w:val="00E8536F"/>
    <w:rsid w:val="00E85515"/>
    <w:rsid w:val="00E85524"/>
    <w:rsid w:val="00E859ED"/>
    <w:rsid w:val="00E85AC7"/>
    <w:rsid w:val="00E85C9A"/>
    <w:rsid w:val="00E86051"/>
    <w:rsid w:val="00E8633F"/>
    <w:rsid w:val="00E86613"/>
    <w:rsid w:val="00E8662F"/>
    <w:rsid w:val="00E86751"/>
    <w:rsid w:val="00E8678E"/>
    <w:rsid w:val="00E869D4"/>
    <w:rsid w:val="00E86B6D"/>
    <w:rsid w:val="00E86D25"/>
    <w:rsid w:val="00E86DE3"/>
    <w:rsid w:val="00E86EFC"/>
    <w:rsid w:val="00E8705C"/>
    <w:rsid w:val="00E873DA"/>
    <w:rsid w:val="00E875B9"/>
    <w:rsid w:val="00E87632"/>
    <w:rsid w:val="00E876C1"/>
    <w:rsid w:val="00E878E1"/>
    <w:rsid w:val="00E8796F"/>
    <w:rsid w:val="00E879DE"/>
    <w:rsid w:val="00E879F3"/>
    <w:rsid w:val="00E879F4"/>
    <w:rsid w:val="00E87AC1"/>
    <w:rsid w:val="00E87B31"/>
    <w:rsid w:val="00E87C11"/>
    <w:rsid w:val="00E87D6E"/>
    <w:rsid w:val="00E87F19"/>
    <w:rsid w:val="00E900E9"/>
    <w:rsid w:val="00E902EA"/>
    <w:rsid w:val="00E9030D"/>
    <w:rsid w:val="00E9041D"/>
    <w:rsid w:val="00E9048A"/>
    <w:rsid w:val="00E904B8"/>
    <w:rsid w:val="00E908C9"/>
    <w:rsid w:val="00E909CF"/>
    <w:rsid w:val="00E90B72"/>
    <w:rsid w:val="00E90CB4"/>
    <w:rsid w:val="00E90D54"/>
    <w:rsid w:val="00E90D65"/>
    <w:rsid w:val="00E910A2"/>
    <w:rsid w:val="00E9110C"/>
    <w:rsid w:val="00E911B3"/>
    <w:rsid w:val="00E913E2"/>
    <w:rsid w:val="00E914DB"/>
    <w:rsid w:val="00E91664"/>
    <w:rsid w:val="00E918E1"/>
    <w:rsid w:val="00E91ACE"/>
    <w:rsid w:val="00E91B66"/>
    <w:rsid w:val="00E9208D"/>
    <w:rsid w:val="00E920C1"/>
    <w:rsid w:val="00E9210E"/>
    <w:rsid w:val="00E9237C"/>
    <w:rsid w:val="00E92712"/>
    <w:rsid w:val="00E92787"/>
    <w:rsid w:val="00E92BD0"/>
    <w:rsid w:val="00E92D05"/>
    <w:rsid w:val="00E92F79"/>
    <w:rsid w:val="00E92FB1"/>
    <w:rsid w:val="00E93031"/>
    <w:rsid w:val="00E9305B"/>
    <w:rsid w:val="00E9342C"/>
    <w:rsid w:val="00E934A4"/>
    <w:rsid w:val="00E9350A"/>
    <w:rsid w:val="00E9353D"/>
    <w:rsid w:val="00E9390C"/>
    <w:rsid w:val="00E93CD3"/>
    <w:rsid w:val="00E93D90"/>
    <w:rsid w:val="00E93DB1"/>
    <w:rsid w:val="00E93F0A"/>
    <w:rsid w:val="00E9405E"/>
    <w:rsid w:val="00E94093"/>
    <w:rsid w:val="00E943BC"/>
    <w:rsid w:val="00E94400"/>
    <w:rsid w:val="00E94624"/>
    <w:rsid w:val="00E946E4"/>
    <w:rsid w:val="00E94A2E"/>
    <w:rsid w:val="00E94B8F"/>
    <w:rsid w:val="00E94BD6"/>
    <w:rsid w:val="00E94E37"/>
    <w:rsid w:val="00E94F83"/>
    <w:rsid w:val="00E951C9"/>
    <w:rsid w:val="00E95297"/>
    <w:rsid w:val="00E952AF"/>
    <w:rsid w:val="00E9537F"/>
    <w:rsid w:val="00E9547A"/>
    <w:rsid w:val="00E9565D"/>
    <w:rsid w:val="00E957F2"/>
    <w:rsid w:val="00E95C30"/>
    <w:rsid w:val="00E95CB0"/>
    <w:rsid w:val="00E95D57"/>
    <w:rsid w:val="00E95D97"/>
    <w:rsid w:val="00E95E6A"/>
    <w:rsid w:val="00E95F5E"/>
    <w:rsid w:val="00E95FB4"/>
    <w:rsid w:val="00E96053"/>
    <w:rsid w:val="00E96203"/>
    <w:rsid w:val="00E96226"/>
    <w:rsid w:val="00E96277"/>
    <w:rsid w:val="00E965A8"/>
    <w:rsid w:val="00E96A67"/>
    <w:rsid w:val="00E96D8D"/>
    <w:rsid w:val="00E96F8A"/>
    <w:rsid w:val="00E96FFB"/>
    <w:rsid w:val="00E970E1"/>
    <w:rsid w:val="00E970FC"/>
    <w:rsid w:val="00E97C67"/>
    <w:rsid w:val="00E97DA2"/>
    <w:rsid w:val="00E97F8B"/>
    <w:rsid w:val="00EA0008"/>
    <w:rsid w:val="00EA0356"/>
    <w:rsid w:val="00EA0517"/>
    <w:rsid w:val="00EA05AF"/>
    <w:rsid w:val="00EA0620"/>
    <w:rsid w:val="00EA08AF"/>
    <w:rsid w:val="00EA08CB"/>
    <w:rsid w:val="00EA098D"/>
    <w:rsid w:val="00EA09C8"/>
    <w:rsid w:val="00EA0A09"/>
    <w:rsid w:val="00EA0A60"/>
    <w:rsid w:val="00EA0A83"/>
    <w:rsid w:val="00EA0ADE"/>
    <w:rsid w:val="00EA0B1E"/>
    <w:rsid w:val="00EA0BCF"/>
    <w:rsid w:val="00EA0CD0"/>
    <w:rsid w:val="00EA0CF3"/>
    <w:rsid w:val="00EA0D17"/>
    <w:rsid w:val="00EA0D1F"/>
    <w:rsid w:val="00EA0FE8"/>
    <w:rsid w:val="00EA100C"/>
    <w:rsid w:val="00EA107F"/>
    <w:rsid w:val="00EA10D4"/>
    <w:rsid w:val="00EA130C"/>
    <w:rsid w:val="00EA1421"/>
    <w:rsid w:val="00EA14F1"/>
    <w:rsid w:val="00EA15CD"/>
    <w:rsid w:val="00EA1641"/>
    <w:rsid w:val="00EA1748"/>
    <w:rsid w:val="00EA178F"/>
    <w:rsid w:val="00EA18D9"/>
    <w:rsid w:val="00EA1A3B"/>
    <w:rsid w:val="00EA1A8B"/>
    <w:rsid w:val="00EA1A96"/>
    <w:rsid w:val="00EA1DF1"/>
    <w:rsid w:val="00EA1ED2"/>
    <w:rsid w:val="00EA1F75"/>
    <w:rsid w:val="00EA21A5"/>
    <w:rsid w:val="00EA255D"/>
    <w:rsid w:val="00EA26DD"/>
    <w:rsid w:val="00EA2960"/>
    <w:rsid w:val="00EA2C32"/>
    <w:rsid w:val="00EA2CAA"/>
    <w:rsid w:val="00EA2CF3"/>
    <w:rsid w:val="00EA2D20"/>
    <w:rsid w:val="00EA2DCD"/>
    <w:rsid w:val="00EA2F8C"/>
    <w:rsid w:val="00EA314B"/>
    <w:rsid w:val="00EA3163"/>
    <w:rsid w:val="00EA33B7"/>
    <w:rsid w:val="00EA340B"/>
    <w:rsid w:val="00EA342C"/>
    <w:rsid w:val="00EA34E4"/>
    <w:rsid w:val="00EA3546"/>
    <w:rsid w:val="00EA35DD"/>
    <w:rsid w:val="00EA3AC8"/>
    <w:rsid w:val="00EA3B77"/>
    <w:rsid w:val="00EA3C38"/>
    <w:rsid w:val="00EA3CD4"/>
    <w:rsid w:val="00EA3ED6"/>
    <w:rsid w:val="00EA3FC5"/>
    <w:rsid w:val="00EA3FE7"/>
    <w:rsid w:val="00EA410B"/>
    <w:rsid w:val="00EA4473"/>
    <w:rsid w:val="00EA4684"/>
    <w:rsid w:val="00EA49A2"/>
    <w:rsid w:val="00EA4A00"/>
    <w:rsid w:val="00EA4B3B"/>
    <w:rsid w:val="00EA4CF1"/>
    <w:rsid w:val="00EA4D79"/>
    <w:rsid w:val="00EA4E13"/>
    <w:rsid w:val="00EA4FBB"/>
    <w:rsid w:val="00EA5166"/>
    <w:rsid w:val="00EA51F1"/>
    <w:rsid w:val="00EA5250"/>
    <w:rsid w:val="00EA56CE"/>
    <w:rsid w:val="00EA56FD"/>
    <w:rsid w:val="00EA5715"/>
    <w:rsid w:val="00EA57C1"/>
    <w:rsid w:val="00EA5ADE"/>
    <w:rsid w:val="00EA5B1B"/>
    <w:rsid w:val="00EA5DC3"/>
    <w:rsid w:val="00EA5E37"/>
    <w:rsid w:val="00EA5EC2"/>
    <w:rsid w:val="00EA60B2"/>
    <w:rsid w:val="00EA60EB"/>
    <w:rsid w:val="00EA6368"/>
    <w:rsid w:val="00EA63B1"/>
    <w:rsid w:val="00EA63F8"/>
    <w:rsid w:val="00EA64F5"/>
    <w:rsid w:val="00EA6543"/>
    <w:rsid w:val="00EA6657"/>
    <w:rsid w:val="00EA6714"/>
    <w:rsid w:val="00EA676D"/>
    <w:rsid w:val="00EA67D6"/>
    <w:rsid w:val="00EA67E4"/>
    <w:rsid w:val="00EA6BC8"/>
    <w:rsid w:val="00EA6EA5"/>
    <w:rsid w:val="00EA6F43"/>
    <w:rsid w:val="00EA7068"/>
    <w:rsid w:val="00EA71A7"/>
    <w:rsid w:val="00EA7289"/>
    <w:rsid w:val="00EA74F8"/>
    <w:rsid w:val="00EA75F1"/>
    <w:rsid w:val="00EA7652"/>
    <w:rsid w:val="00EA76FA"/>
    <w:rsid w:val="00EA77E4"/>
    <w:rsid w:val="00EA77F5"/>
    <w:rsid w:val="00EA7809"/>
    <w:rsid w:val="00EA7D72"/>
    <w:rsid w:val="00EA7DA7"/>
    <w:rsid w:val="00EA7DC5"/>
    <w:rsid w:val="00EA7E6F"/>
    <w:rsid w:val="00EA7F7B"/>
    <w:rsid w:val="00EA7FC7"/>
    <w:rsid w:val="00EB0363"/>
    <w:rsid w:val="00EB0370"/>
    <w:rsid w:val="00EB05BC"/>
    <w:rsid w:val="00EB05E9"/>
    <w:rsid w:val="00EB08F8"/>
    <w:rsid w:val="00EB0982"/>
    <w:rsid w:val="00EB0B37"/>
    <w:rsid w:val="00EB0C19"/>
    <w:rsid w:val="00EB0D74"/>
    <w:rsid w:val="00EB0DE2"/>
    <w:rsid w:val="00EB0F1E"/>
    <w:rsid w:val="00EB11CA"/>
    <w:rsid w:val="00EB1470"/>
    <w:rsid w:val="00EB151A"/>
    <w:rsid w:val="00EB181F"/>
    <w:rsid w:val="00EB18F8"/>
    <w:rsid w:val="00EB195F"/>
    <w:rsid w:val="00EB198B"/>
    <w:rsid w:val="00EB1A9F"/>
    <w:rsid w:val="00EB1F63"/>
    <w:rsid w:val="00EB201C"/>
    <w:rsid w:val="00EB215C"/>
    <w:rsid w:val="00EB2373"/>
    <w:rsid w:val="00EB23CC"/>
    <w:rsid w:val="00EB250F"/>
    <w:rsid w:val="00EB256E"/>
    <w:rsid w:val="00EB270C"/>
    <w:rsid w:val="00EB2A21"/>
    <w:rsid w:val="00EB2A8B"/>
    <w:rsid w:val="00EB2AED"/>
    <w:rsid w:val="00EB2DCA"/>
    <w:rsid w:val="00EB2E22"/>
    <w:rsid w:val="00EB2FA7"/>
    <w:rsid w:val="00EB30A0"/>
    <w:rsid w:val="00EB33EE"/>
    <w:rsid w:val="00EB3446"/>
    <w:rsid w:val="00EB3551"/>
    <w:rsid w:val="00EB3762"/>
    <w:rsid w:val="00EB3801"/>
    <w:rsid w:val="00EB39D2"/>
    <w:rsid w:val="00EB3B9B"/>
    <w:rsid w:val="00EB3BA4"/>
    <w:rsid w:val="00EB3CEA"/>
    <w:rsid w:val="00EB3FE9"/>
    <w:rsid w:val="00EB3FF9"/>
    <w:rsid w:val="00EB41FA"/>
    <w:rsid w:val="00EB432D"/>
    <w:rsid w:val="00EB447C"/>
    <w:rsid w:val="00EB44D3"/>
    <w:rsid w:val="00EB457D"/>
    <w:rsid w:val="00EB4695"/>
    <w:rsid w:val="00EB46EF"/>
    <w:rsid w:val="00EB4A0C"/>
    <w:rsid w:val="00EB4AD0"/>
    <w:rsid w:val="00EB4BCB"/>
    <w:rsid w:val="00EB4D52"/>
    <w:rsid w:val="00EB5061"/>
    <w:rsid w:val="00EB506A"/>
    <w:rsid w:val="00EB5074"/>
    <w:rsid w:val="00EB5442"/>
    <w:rsid w:val="00EB55B9"/>
    <w:rsid w:val="00EB55E9"/>
    <w:rsid w:val="00EB562D"/>
    <w:rsid w:val="00EB56A4"/>
    <w:rsid w:val="00EB5899"/>
    <w:rsid w:val="00EB5927"/>
    <w:rsid w:val="00EB5A31"/>
    <w:rsid w:val="00EB5BFF"/>
    <w:rsid w:val="00EB5C19"/>
    <w:rsid w:val="00EB5F41"/>
    <w:rsid w:val="00EB5FAE"/>
    <w:rsid w:val="00EB5FC6"/>
    <w:rsid w:val="00EB6109"/>
    <w:rsid w:val="00EB61E9"/>
    <w:rsid w:val="00EB6347"/>
    <w:rsid w:val="00EB68E9"/>
    <w:rsid w:val="00EB6923"/>
    <w:rsid w:val="00EB6988"/>
    <w:rsid w:val="00EB69C8"/>
    <w:rsid w:val="00EB6C04"/>
    <w:rsid w:val="00EB70B1"/>
    <w:rsid w:val="00EB7601"/>
    <w:rsid w:val="00EB767B"/>
    <w:rsid w:val="00EB76CF"/>
    <w:rsid w:val="00EB76EE"/>
    <w:rsid w:val="00EB771A"/>
    <w:rsid w:val="00EB79EB"/>
    <w:rsid w:val="00EB7EC0"/>
    <w:rsid w:val="00EB7FAE"/>
    <w:rsid w:val="00EC01CE"/>
    <w:rsid w:val="00EC023F"/>
    <w:rsid w:val="00EC068A"/>
    <w:rsid w:val="00EC06F3"/>
    <w:rsid w:val="00EC08A7"/>
    <w:rsid w:val="00EC0D8D"/>
    <w:rsid w:val="00EC0DC7"/>
    <w:rsid w:val="00EC121D"/>
    <w:rsid w:val="00EC13D8"/>
    <w:rsid w:val="00EC14E7"/>
    <w:rsid w:val="00EC17FD"/>
    <w:rsid w:val="00EC1BD8"/>
    <w:rsid w:val="00EC1BE4"/>
    <w:rsid w:val="00EC1C28"/>
    <w:rsid w:val="00EC1E2C"/>
    <w:rsid w:val="00EC2114"/>
    <w:rsid w:val="00EC236E"/>
    <w:rsid w:val="00EC255C"/>
    <w:rsid w:val="00EC26AF"/>
    <w:rsid w:val="00EC27C7"/>
    <w:rsid w:val="00EC2B8A"/>
    <w:rsid w:val="00EC2D16"/>
    <w:rsid w:val="00EC2F1C"/>
    <w:rsid w:val="00EC3216"/>
    <w:rsid w:val="00EC32BF"/>
    <w:rsid w:val="00EC34D0"/>
    <w:rsid w:val="00EC35E3"/>
    <w:rsid w:val="00EC3684"/>
    <w:rsid w:val="00EC3753"/>
    <w:rsid w:val="00EC37D0"/>
    <w:rsid w:val="00EC3A1B"/>
    <w:rsid w:val="00EC3A23"/>
    <w:rsid w:val="00EC3BBA"/>
    <w:rsid w:val="00EC3CD0"/>
    <w:rsid w:val="00EC3D36"/>
    <w:rsid w:val="00EC3D8E"/>
    <w:rsid w:val="00EC3DD7"/>
    <w:rsid w:val="00EC40D0"/>
    <w:rsid w:val="00EC4135"/>
    <w:rsid w:val="00EC41C9"/>
    <w:rsid w:val="00EC41DD"/>
    <w:rsid w:val="00EC456A"/>
    <w:rsid w:val="00EC45A2"/>
    <w:rsid w:val="00EC4646"/>
    <w:rsid w:val="00EC46AC"/>
    <w:rsid w:val="00EC474C"/>
    <w:rsid w:val="00EC4752"/>
    <w:rsid w:val="00EC4915"/>
    <w:rsid w:val="00EC4A36"/>
    <w:rsid w:val="00EC4BC0"/>
    <w:rsid w:val="00EC4BCE"/>
    <w:rsid w:val="00EC4D80"/>
    <w:rsid w:val="00EC51E4"/>
    <w:rsid w:val="00EC520B"/>
    <w:rsid w:val="00EC5327"/>
    <w:rsid w:val="00EC5453"/>
    <w:rsid w:val="00EC555F"/>
    <w:rsid w:val="00EC5621"/>
    <w:rsid w:val="00EC57F8"/>
    <w:rsid w:val="00EC5930"/>
    <w:rsid w:val="00EC5B5A"/>
    <w:rsid w:val="00EC5E1E"/>
    <w:rsid w:val="00EC5E25"/>
    <w:rsid w:val="00EC5E69"/>
    <w:rsid w:val="00EC5E75"/>
    <w:rsid w:val="00EC5F9E"/>
    <w:rsid w:val="00EC5FE3"/>
    <w:rsid w:val="00EC5FF6"/>
    <w:rsid w:val="00EC631B"/>
    <w:rsid w:val="00EC63F5"/>
    <w:rsid w:val="00EC64B0"/>
    <w:rsid w:val="00EC6B6D"/>
    <w:rsid w:val="00EC6D3E"/>
    <w:rsid w:val="00EC6DC7"/>
    <w:rsid w:val="00EC6E1A"/>
    <w:rsid w:val="00EC6E67"/>
    <w:rsid w:val="00EC6F4E"/>
    <w:rsid w:val="00EC700E"/>
    <w:rsid w:val="00EC7018"/>
    <w:rsid w:val="00EC705D"/>
    <w:rsid w:val="00EC712C"/>
    <w:rsid w:val="00EC7186"/>
    <w:rsid w:val="00EC7205"/>
    <w:rsid w:val="00EC72B2"/>
    <w:rsid w:val="00EC72D7"/>
    <w:rsid w:val="00EC72DF"/>
    <w:rsid w:val="00EC7371"/>
    <w:rsid w:val="00EC7563"/>
    <w:rsid w:val="00EC7600"/>
    <w:rsid w:val="00EC7883"/>
    <w:rsid w:val="00EC7937"/>
    <w:rsid w:val="00EC79C2"/>
    <w:rsid w:val="00EC7AB6"/>
    <w:rsid w:val="00EC7C9E"/>
    <w:rsid w:val="00EC7D32"/>
    <w:rsid w:val="00EC7ED2"/>
    <w:rsid w:val="00ED0044"/>
    <w:rsid w:val="00ED02F2"/>
    <w:rsid w:val="00ED03BD"/>
    <w:rsid w:val="00ED0727"/>
    <w:rsid w:val="00ED082B"/>
    <w:rsid w:val="00ED0A6A"/>
    <w:rsid w:val="00ED0E5C"/>
    <w:rsid w:val="00ED16F9"/>
    <w:rsid w:val="00ED1763"/>
    <w:rsid w:val="00ED176F"/>
    <w:rsid w:val="00ED18FA"/>
    <w:rsid w:val="00ED1D4C"/>
    <w:rsid w:val="00ED1D57"/>
    <w:rsid w:val="00ED1DEB"/>
    <w:rsid w:val="00ED1E3E"/>
    <w:rsid w:val="00ED1E6D"/>
    <w:rsid w:val="00ED21C0"/>
    <w:rsid w:val="00ED2338"/>
    <w:rsid w:val="00ED23DF"/>
    <w:rsid w:val="00ED2470"/>
    <w:rsid w:val="00ED24EE"/>
    <w:rsid w:val="00ED260C"/>
    <w:rsid w:val="00ED26B0"/>
    <w:rsid w:val="00ED282B"/>
    <w:rsid w:val="00ED28DC"/>
    <w:rsid w:val="00ED28F6"/>
    <w:rsid w:val="00ED2A15"/>
    <w:rsid w:val="00ED2AA6"/>
    <w:rsid w:val="00ED2EA0"/>
    <w:rsid w:val="00ED2EF1"/>
    <w:rsid w:val="00ED2FE8"/>
    <w:rsid w:val="00ED316C"/>
    <w:rsid w:val="00ED3313"/>
    <w:rsid w:val="00ED3330"/>
    <w:rsid w:val="00ED3337"/>
    <w:rsid w:val="00ED335B"/>
    <w:rsid w:val="00ED3A26"/>
    <w:rsid w:val="00ED3B2B"/>
    <w:rsid w:val="00ED3C7C"/>
    <w:rsid w:val="00ED3E47"/>
    <w:rsid w:val="00ED3FA9"/>
    <w:rsid w:val="00ED4063"/>
    <w:rsid w:val="00ED420D"/>
    <w:rsid w:val="00ED427E"/>
    <w:rsid w:val="00ED43BA"/>
    <w:rsid w:val="00ED4419"/>
    <w:rsid w:val="00ED4707"/>
    <w:rsid w:val="00ED50B4"/>
    <w:rsid w:val="00ED5161"/>
    <w:rsid w:val="00ED5203"/>
    <w:rsid w:val="00ED52C0"/>
    <w:rsid w:val="00ED55DF"/>
    <w:rsid w:val="00ED594D"/>
    <w:rsid w:val="00ED599F"/>
    <w:rsid w:val="00ED5B90"/>
    <w:rsid w:val="00ED5B97"/>
    <w:rsid w:val="00ED5CCB"/>
    <w:rsid w:val="00ED5CCF"/>
    <w:rsid w:val="00ED5D1C"/>
    <w:rsid w:val="00ED5DEA"/>
    <w:rsid w:val="00ED6204"/>
    <w:rsid w:val="00ED629B"/>
    <w:rsid w:val="00ED62E4"/>
    <w:rsid w:val="00ED643D"/>
    <w:rsid w:val="00ED6441"/>
    <w:rsid w:val="00ED664D"/>
    <w:rsid w:val="00ED664F"/>
    <w:rsid w:val="00ED6676"/>
    <w:rsid w:val="00ED66D5"/>
    <w:rsid w:val="00ED69B3"/>
    <w:rsid w:val="00ED6A55"/>
    <w:rsid w:val="00ED6B48"/>
    <w:rsid w:val="00ED6ED0"/>
    <w:rsid w:val="00ED6F11"/>
    <w:rsid w:val="00ED7048"/>
    <w:rsid w:val="00ED732B"/>
    <w:rsid w:val="00ED747B"/>
    <w:rsid w:val="00ED7622"/>
    <w:rsid w:val="00ED7871"/>
    <w:rsid w:val="00ED7901"/>
    <w:rsid w:val="00ED797B"/>
    <w:rsid w:val="00ED7A28"/>
    <w:rsid w:val="00ED7C7A"/>
    <w:rsid w:val="00ED7CAB"/>
    <w:rsid w:val="00ED7ECD"/>
    <w:rsid w:val="00EE0177"/>
    <w:rsid w:val="00EE0210"/>
    <w:rsid w:val="00EE02F0"/>
    <w:rsid w:val="00EE0354"/>
    <w:rsid w:val="00EE0801"/>
    <w:rsid w:val="00EE09D0"/>
    <w:rsid w:val="00EE0B50"/>
    <w:rsid w:val="00EE0B7B"/>
    <w:rsid w:val="00EE10A4"/>
    <w:rsid w:val="00EE1174"/>
    <w:rsid w:val="00EE1273"/>
    <w:rsid w:val="00EE1282"/>
    <w:rsid w:val="00EE12DD"/>
    <w:rsid w:val="00EE132E"/>
    <w:rsid w:val="00EE15C5"/>
    <w:rsid w:val="00EE185A"/>
    <w:rsid w:val="00EE1878"/>
    <w:rsid w:val="00EE1895"/>
    <w:rsid w:val="00EE1D74"/>
    <w:rsid w:val="00EE1DBD"/>
    <w:rsid w:val="00EE1E76"/>
    <w:rsid w:val="00EE1F40"/>
    <w:rsid w:val="00EE2399"/>
    <w:rsid w:val="00EE24A2"/>
    <w:rsid w:val="00EE24D2"/>
    <w:rsid w:val="00EE27BE"/>
    <w:rsid w:val="00EE282E"/>
    <w:rsid w:val="00EE285E"/>
    <w:rsid w:val="00EE2918"/>
    <w:rsid w:val="00EE2CE2"/>
    <w:rsid w:val="00EE2DD6"/>
    <w:rsid w:val="00EE2E40"/>
    <w:rsid w:val="00EE2F17"/>
    <w:rsid w:val="00EE33F2"/>
    <w:rsid w:val="00EE34E9"/>
    <w:rsid w:val="00EE34EB"/>
    <w:rsid w:val="00EE3836"/>
    <w:rsid w:val="00EE38C1"/>
    <w:rsid w:val="00EE3AF4"/>
    <w:rsid w:val="00EE3BA6"/>
    <w:rsid w:val="00EE3D1A"/>
    <w:rsid w:val="00EE3D6C"/>
    <w:rsid w:val="00EE3DEA"/>
    <w:rsid w:val="00EE3E44"/>
    <w:rsid w:val="00EE3FA5"/>
    <w:rsid w:val="00EE4462"/>
    <w:rsid w:val="00EE47B7"/>
    <w:rsid w:val="00EE483E"/>
    <w:rsid w:val="00EE4869"/>
    <w:rsid w:val="00EE4A0F"/>
    <w:rsid w:val="00EE4B35"/>
    <w:rsid w:val="00EE4ED1"/>
    <w:rsid w:val="00EE537A"/>
    <w:rsid w:val="00EE53D7"/>
    <w:rsid w:val="00EE55AC"/>
    <w:rsid w:val="00EE580F"/>
    <w:rsid w:val="00EE5BF4"/>
    <w:rsid w:val="00EE5CF0"/>
    <w:rsid w:val="00EE5EA3"/>
    <w:rsid w:val="00EE5EFE"/>
    <w:rsid w:val="00EE5F50"/>
    <w:rsid w:val="00EE60B2"/>
    <w:rsid w:val="00EE6219"/>
    <w:rsid w:val="00EE629D"/>
    <w:rsid w:val="00EE64F8"/>
    <w:rsid w:val="00EE6516"/>
    <w:rsid w:val="00EE6786"/>
    <w:rsid w:val="00EE68BD"/>
    <w:rsid w:val="00EE6A21"/>
    <w:rsid w:val="00EE6AAA"/>
    <w:rsid w:val="00EE6AC3"/>
    <w:rsid w:val="00EE6B71"/>
    <w:rsid w:val="00EE6C0D"/>
    <w:rsid w:val="00EE6E9C"/>
    <w:rsid w:val="00EE6EA6"/>
    <w:rsid w:val="00EE6EC5"/>
    <w:rsid w:val="00EE704F"/>
    <w:rsid w:val="00EE7236"/>
    <w:rsid w:val="00EE7291"/>
    <w:rsid w:val="00EE75DA"/>
    <w:rsid w:val="00EE76DE"/>
    <w:rsid w:val="00EE77F6"/>
    <w:rsid w:val="00EE79FF"/>
    <w:rsid w:val="00EE7A48"/>
    <w:rsid w:val="00EE7E36"/>
    <w:rsid w:val="00EE7F1D"/>
    <w:rsid w:val="00EE7FD1"/>
    <w:rsid w:val="00EF00DD"/>
    <w:rsid w:val="00EF03B9"/>
    <w:rsid w:val="00EF05FE"/>
    <w:rsid w:val="00EF0609"/>
    <w:rsid w:val="00EF068B"/>
    <w:rsid w:val="00EF0954"/>
    <w:rsid w:val="00EF098A"/>
    <w:rsid w:val="00EF0A4B"/>
    <w:rsid w:val="00EF0AA3"/>
    <w:rsid w:val="00EF0B05"/>
    <w:rsid w:val="00EF0BF7"/>
    <w:rsid w:val="00EF0CC7"/>
    <w:rsid w:val="00EF0CEB"/>
    <w:rsid w:val="00EF0EE7"/>
    <w:rsid w:val="00EF1176"/>
    <w:rsid w:val="00EF151B"/>
    <w:rsid w:val="00EF1528"/>
    <w:rsid w:val="00EF1538"/>
    <w:rsid w:val="00EF19E4"/>
    <w:rsid w:val="00EF1B19"/>
    <w:rsid w:val="00EF1B8B"/>
    <w:rsid w:val="00EF1BAB"/>
    <w:rsid w:val="00EF1C07"/>
    <w:rsid w:val="00EF1DB2"/>
    <w:rsid w:val="00EF2663"/>
    <w:rsid w:val="00EF26A3"/>
    <w:rsid w:val="00EF26F1"/>
    <w:rsid w:val="00EF2797"/>
    <w:rsid w:val="00EF2816"/>
    <w:rsid w:val="00EF2A29"/>
    <w:rsid w:val="00EF2A96"/>
    <w:rsid w:val="00EF2ACE"/>
    <w:rsid w:val="00EF2BE6"/>
    <w:rsid w:val="00EF2F43"/>
    <w:rsid w:val="00EF2FFA"/>
    <w:rsid w:val="00EF3157"/>
    <w:rsid w:val="00EF31EF"/>
    <w:rsid w:val="00EF31FF"/>
    <w:rsid w:val="00EF361C"/>
    <w:rsid w:val="00EF36E5"/>
    <w:rsid w:val="00EF395D"/>
    <w:rsid w:val="00EF3A53"/>
    <w:rsid w:val="00EF3B9E"/>
    <w:rsid w:val="00EF3BFE"/>
    <w:rsid w:val="00EF3C4B"/>
    <w:rsid w:val="00EF3CBA"/>
    <w:rsid w:val="00EF3CDC"/>
    <w:rsid w:val="00EF3D26"/>
    <w:rsid w:val="00EF3DC0"/>
    <w:rsid w:val="00EF3E95"/>
    <w:rsid w:val="00EF3EFD"/>
    <w:rsid w:val="00EF3F0D"/>
    <w:rsid w:val="00EF4173"/>
    <w:rsid w:val="00EF421A"/>
    <w:rsid w:val="00EF42B7"/>
    <w:rsid w:val="00EF43B9"/>
    <w:rsid w:val="00EF4620"/>
    <w:rsid w:val="00EF470D"/>
    <w:rsid w:val="00EF49AB"/>
    <w:rsid w:val="00EF4CBB"/>
    <w:rsid w:val="00EF4E11"/>
    <w:rsid w:val="00EF500F"/>
    <w:rsid w:val="00EF504C"/>
    <w:rsid w:val="00EF5094"/>
    <w:rsid w:val="00EF50B3"/>
    <w:rsid w:val="00EF5426"/>
    <w:rsid w:val="00EF54C0"/>
    <w:rsid w:val="00EF552D"/>
    <w:rsid w:val="00EF566F"/>
    <w:rsid w:val="00EF5738"/>
    <w:rsid w:val="00EF576F"/>
    <w:rsid w:val="00EF57B6"/>
    <w:rsid w:val="00EF5806"/>
    <w:rsid w:val="00EF5939"/>
    <w:rsid w:val="00EF5B72"/>
    <w:rsid w:val="00EF5E69"/>
    <w:rsid w:val="00EF5E97"/>
    <w:rsid w:val="00EF5F74"/>
    <w:rsid w:val="00EF6025"/>
    <w:rsid w:val="00EF609B"/>
    <w:rsid w:val="00EF612C"/>
    <w:rsid w:val="00EF61B2"/>
    <w:rsid w:val="00EF625A"/>
    <w:rsid w:val="00EF65C0"/>
    <w:rsid w:val="00EF672B"/>
    <w:rsid w:val="00EF6851"/>
    <w:rsid w:val="00EF68A2"/>
    <w:rsid w:val="00EF6B78"/>
    <w:rsid w:val="00EF6C25"/>
    <w:rsid w:val="00EF6E57"/>
    <w:rsid w:val="00EF6F13"/>
    <w:rsid w:val="00EF6F8C"/>
    <w:rsid w:val="00EF70DE"/>
    <w:rsid w:val="00EF70F7"/>
    <w:rsid w:val="00EF7192"/>
    <w:rsid w:val="00EF722D"/>
    <w:rsid w:val="00EF7230"/>
    <w:rsid w:val="00EF73D2"/>
    <w:rsid w:val="00EF73D3"/>
    <w:rsid w:val="00EF755A"/>
    <w:rsid w:val="00EF76AE"/>
    <w:rsid w:val="00EF76B6"/>
    <w:rsid w:val="00EF7AEC"/>
    <w:rsid w:val="00EF7B2E"/>
    <w:rsid w:val="00EF7B89"/>
    <w:rsid w:val="00EF7CC1"/>
    <w:rsid w:val="00F0001D"/>
    <w:rsid w:val="00F0013F"/>
    <w:rsid w:val="00F00361"/>
    <w:rsid w:val="00F00727"/>
    <w:rsid w:val="00F0081F"/>
    <w:rsid w:val="00F00E7A"/>
    <w:rsid w:val="00F00F1D"/>
    <w:rsid w:val="00F00F85"/>
    <w:rsid w:val="00F01263"/>
    <w:rsid w:val="00F015F4"/>
    <w:rsid w:val="00F01811"/>
    <w:rsid w:val="00F01BC8"/>
    <w:rsid w:val="00F01C06"/>
    <w:rsid w:val="00F01C4B"/>
    <w:rsid w:val="00F01DC4"/>
    <w:rsid w:val="00F020A8"/>
    <w:rsid w:val="00F02130"/>
    <w:rsid w:val="00F02293"/>
    <w:rsid w:val="00F023E9"/>
    <w:rsid w:val="00F0241F"/>
    <w:rsid w:val="00F02442"/>
    <w:rsid w:val="00F024D1"/>
    <w:rsid w:val="00F024EA"/>
    <w:rsid w:val="00F02703"/>
    <w:rsid w:val="00F02723"/>
    <w:rsid w:val="00F027C7"/>
    <w:rsid w:val="00F02970"/>
    <w:rsid w:val="00F02A8F"/>
    <w:rsid w:val="00F02AA3"/>
    <w:rsid w:val="00F02DD1"/>
    <w:rsid w:val="00F02DF2"/>
    <w:rsid w:val="00F02F84"/>
    <w:rsid w:val="00F02FAA"/>
    <w:rsid w:val="00F0322D"/>
    <w:rsid w:val="00F0324F"/>
    <w:rsid w:val="00F034C0"/>
    <w:rsid w:val="00F0362D"/>
    <w:rsid w:val="00F036A9"/>
    <w:rsid w:val="00F03D82"/>
    <w:rsid w:val="00F03E98"/>
    <w:rsid w:val="00F03EA2"/>
    <w:rsid w:val="00F0407F"/>
    <w:rsid w:val="00F04259"/>
    <w:rsid w:val="00F0447E"/>
    <w:rsid w:val="00F0472D"/>
    <w:rsid w:val="00F0472E"/>
    <w:rsid w:val="00F047BE"/>
    <w:rsid w:val="00F04820"/>
    <w:rsid w:val="00F04B2C"/>
    <w:rsid w:val="00F04B84"/>
    <w:rsid w:val="00F04B9A"/>
    <w:rsid w:val="00F04BD1"/>
    <w:rsid w:val="00F04D98"/>
    <w:rsid w:val="00F04F42"/>
    <w:rsid w:val="00F04FED"/>
    <w:rsid w:val="00F053C7"/>
    <w:rsid w:val="00F05474"/>
    <w:rsid w:val="00F0575F"/>
    <w:rsid w:val="00F058E5"/>
    <w:rsid w:val="00F059E3"/>
    <w:rsid w:val="00F05A91"/>
    <w:rsid w:val="00F05BCE"/>
    <w:rsid w:val="00F05C1E"/>
    <w:rsid w:val="00F05FF0"/>
    <w:rsid w:val="00F06392"/>
    <w:rsid w:val="00F0643A"/>
    <w:rsid w:val="00F064BF"/>
    <w:rsid w:val="00F066D4"/>
    <w:rsid w:val="00F06706"/>
    <w:rsid w:val="00F0693C"/>
    <w:rsid w:val="00F0695C"/>
    <w:rsid w:val="00F07079"/>
    <w:rsid w:val="00F0726A"/>
    <w:rsid w:val="00F075FE"/>
    <w:rsid w:val="00F0763D"/>
    <w:rsid w:val="00F07707"/>
    <w:rsid w:val="00F077E7"/>
    <w:rsid w:val="00F07809"/>
    <w:rsid w:val="00F07887"/>
    <w:rsid w:val="00F07AF0"/>
    <w:rsid w:val="00F07B1E"/>
    <w:rsid w:val="00F07D1D"/>
    <w:rsid w:val="00F07D66"/>
    <w:rsid w:val="00F07F17"/>
    <w:rsid w:val="00F100A7"/>
    <w:rsid w:val="00F10152"/>
    <w:rsid w:val="00F102F7"/>
    <w:rsid w:val="00F10355"/>
    <w:rsid w:val="00F1038C"/>
    <w:rsid w:val="00F10511"/>
    <w:rsid w:val="00F105E6"/>
    <w:rsid w:val="00F10697"/>
    <w:rsid w:val="00F106AE"/>
    <w:rsid w:val="00F1070D"/>
    <w:rsid w:val="00F1088C"/>
    <w:rsid w:val="00F1096E"/>
    <w:rsid w:val="00F1098B"/>
    <w:rsid w:val="00F10AC6"/>
    <w:rsid w:val="00F10BB9"/>
    <w:rsid w:val="00F10C14"/>
    <w:rsid w:val="00F10D7C"/>
    <w:rsid w:val="00F10E1D"/>
    <w:rsid w:val="00F10EFA"/>
    <w:rsid w:val="00F10FF3"/>
    <w:rsid w:val="00F111EE"/>
    <w:rsid w:val="00F115ED"/>
    <w:rsid w:val="00F116BA"/>
    <w:rsid w:val="00F1184B"/>
    <w:rsid w:val="00F11A10"/>
    <w:rsid w:val="00F11B19"/>
    <w:rsid w:val="00F11BFC"/>
    <w:rsid w:val="00F11C4A"/>
    <w:rsid w:val="00F11CB8"/>
    <w:rsid w:val="00F11D4D"/>
    <w:rsid w:val="00F11DA3"/>
    <w:rsid w:val="00F11E95"/>
    <w:rsid w:val="00F11FB5"/>
    <w:rsid w:val="00F123DF"/>
    <w:rsid w:val="00F12699"/>
    <w:rsid w:val="00F12889"/>
    <w:rsid w:val="00F12955"/>
    <w:rsid w:val="00F12B8C"/>
    <w:rsid w:val="00F12D82"/>
    <w:rsid w:val="00F12ECD"/>
    <w:rsid w:val="00F13078"/>
    <w:rsid w:val="00F130B0"/>
    <w:rsid w:val="00F13456"/>
    <w:rsid w:val="00F13A12"/>
    <w:rsid w:val="00F13AFE"/>
    <w:rsid w:val="00F13CEB"/>
    <w:rsid w:val="00F13D0E"/>
    <w:rsid w:val="00F13F4E"/>
    <w:rsid w:val="00F13F80"/>
    <w:rsid w:val="00F1407C"/>
    <w:rsid w:val="00F1408D"/>
    <w:rsid w:val="00F140DE"/>
    <w:rsid w:val="00F140F9"/>
    <w:rsid w:val="00F1437C"/>
    <w:rsid w:val="00F14389"/>
    <w:rsid w:val="00F1444D"/>
    <w:rsid w:val="00F14464"/>
    <w:rsid w:val="00F1450A"/>
    <w:rsid w:val="00F1469B"/>
    <w:rsid w:val="00F1484D"/>
    <w:rsid w:val="00F14864"/>
    <w:rsid w:val="00F14884"/>
    <w:rsid w:val="00F1490C"/>
    <w:rsid w:val="00F14BC4"/>
    <w:rsid w:val="00F14E42"/>
    <w:rsid w:val="00F14EBB"/>
    <w:rsid w:val="00F14F14"/>
    <w:rsid w:val="00F14FB5"/>
    <w:rsid w:val="00F150B6"/>
    <w:rsid w:val="00F150EE"/>
    <w:rsid w:val="00F15171"/>
    <w:rsid w:val="00F151A7"/>
    <w:rsid w:val="00F153F2"/>
    <w:rsid w:val="00F15522"/>
    <w:rsid w:val="00F156D6"/>
    <w:rsid w:val="00F15800"/>
    <w:rsid w:val="00F15A33"/>
    <w:rsid w:val="00F15AAF"/>
    <w:rsid w:val="00F15C1F"/>
    <w:rsid w:val="00F15F78"/>
    <w:rsid w:val="00F16019"/>
    <w:rsid w:val="00F1629F"/>
    <w:rsid w:val="00F1635D"/>
    <w:rsid w:val="00F16611"/>
    <w:rsid w:val="00F16633"/>
    <w:rsid w:val="00F16A16"/>
    <w:rsid w:val="00F16A7C"/>
    <w:rsid w:val="00F16C7F"/>
    <w:rsid w:val="00F1729A"/>
    <w:rsid w:val="00F1739C"/>
    <w:rsid w:val="00F1755F"/>
    <w:rsid w:val="00F17598"/>
    <w:rsid w:val="00F17692"/>
    <w:rsid w:val="00F17870"/>
    <w:rsid w:val="00F17883"/>
    <w:rsid w:val="00F178C6"/>
    <w:rsid w:val="00F1798A"/>
    <w:rsid w:val="00F17C39"/>
    <w:rsid w:val="00F17DEB"/>
    <w:rsid w:val="00F17E40"/>
    <w:rsid w:val="00F17E7B"/>
    <w:rsid w:val="00F17FBC"/>
    <w:rsid w:val="00F2016B"/>
    <w:rsid w:val="00F201AD"/>
    <w:rsid w:val="00F2038B"/>
    <w:rsid w:val="00F204C1"/>
    <w:rsid w:val="00F20584"/>
    <w:rsid w:val="00F20B2F"/>
    <w:rsid w:val="00F20C79"/>
    <w:rsid w:val="00F20CBB"/>
    <w:rsid w:val="00F20D2F"/>
    <w:rsid w:val="00F20DE3"/>
    <w:rsid w:val="00F20F54"/>
    <w:rsid w:val="00F20FFE"/>
    <w:rsid w:val="00F21032"/>
    <w:rsid w:val="00F21038"/>
    <w:rsid w:val="00F21095"/>
    <w:rsid w:val="00F21260"/>
    <w:rsid w:val="00F219FF"/>
    <w:rsid w:val="00F21B1E"/>
    <w:rsid w:val="00F21E71"/>
    <w:rsid w:val="00F21F58"/>
    <w:rsid w:val="00F21FC5"/>
    <w:rsid w:val="00F2238A"/>
    <w:rsid w:val="00F2251C"/>
    <w:rsid w:val="00F226A0"/>
    <w:rsid w:val="00F227AE"/>
    <w:rsid w:val="00F227DA"/>
    <w:rsid w:val="00F22C11"/>
    <w:rsid w:val="00F22D85"/>
    <w:rsid w:val="00F22E0E"/>
    <w:rsid w:val="00F22F3F"/>
    <w:rsid w:val="00F233BD"/>
    <w:rsid w:val="00F23619"/>
    <w:rsid w:val="00F236D8"/>
    <w:rsid w:val="00F23904"/>
    <w:rsid w:val="00F2393D"/>
    <w:rsid w:val="00F23E78"/>
    <w:rsid w:val="00F23F32"/>
    <w:rsid w:val="00F23F6E"/>
    <w:rsid w:val="00F24230"/>
    <w:rsid w:val="00F24455"/>
    <w:rsid w:val="00F24475"/>
    <w:rsid w:val="00F244D5"/>
    <w:rsid w:val="00F246D8"/>
    <w:rsid w:val="00F24741"/>
    <w:rsid w:val="00F2475B"/>
    <w:rsid w:val="00F24983"/>
    <w:rsid w:val="00F249A3"/>
    <w:rsid w:val="00F24ADE"/>
    <w:rsid w:val="00F24B08"/>
    <w:rsid w:val="00F24C20"/>
    <w:rsid w:val="00F24CF2"/>
    <w:rsid w:val="00F24D13"/>
    <w:rsid w:val="00F24E05"/>
    <w:rsid w:val="00F25109"/>
    <w:rsid w:val="00F25411"/>
    <w:rsid w:val="00F25808"/>
    <w:rsid w:val="00F258F9"/>
    <w:rsid w:val="00F2595D"/>
    <w:rsid w:val="00F25B8F"/>
    <w:rsid w:val="00F25C14"/>
    <w:rsid w:val="00F25C29"/>
    <w:rsid w:val="00F25D4A"/>
    <w:rsid w:val="00F25E87"/>
    <w:rsid w:val="00F25F93"/>
    <w:rsid w:val="00F26013"/>
    <w:rsid w:val="00F2608F"/>
    <w:rsid w:val="00F2624F"/>
    <w:rsid w:val="00F2644E"/>
    <w:rsid w:val="00F26451"/>
    <w:rsid w:val="00F264E2"/>
    <w:rsid w:val="00F2667D"/>
    <w:rsid w:val="00F266AA"/>
    <w:rsid w:val="00F2694D"/>
    <w:rsid w:val="00F26AB7"/>
    <w:rsid w:val="00F26AC9"/>
    <w:rsid w:val="00F26C10"/>
    <w:rsid w:val="00F26CB9"/>
    <w:rsid w:val="00F26FB5"/>
    <w:rsid w:val="00F270DD"/>
    <w:rsid w:val="00F27520"/>
    <w:rsid w:val="00F275BE"/>
    <w:rsid w:val="00F27607"/>
    <w:rsid w:val="00F2773D"/>
    <w:rsid w:val="00F279CA"/>
    <w:rsid w:val="00F27B10"/>
    <w:rsid w:val="00F27C15"/>
    <w:rsid w:val="00F27E34"/>
    <w:rsid w:val="00F27E38"/>
    <w:rsid w:val="00F27EB0"/>
    <w:rsid w:val="00F30045"/>
    <w:rsid w:val="00F30076"/>
    <w:rsid w:val="00F30122"/>
    <w:rsid w:val="00F30458"/>
    <w:rsid w:val="00F304B6"/>
    <w:rsid w:val="00F3075D"/>
    <w:rsid w:val="00F30892"/>
    <w:rsid w:val="00F3093A"/>
    <w:rsid w:val="00F30977"/>
    <w:rsid w:val="00F309D0"/>
    <w:rsid w:val="00F30B59"/>
    <w:rsid w:val="00F30B60"/>
    <w:rsid w:val="00F30C95"/>
    <w:rsid w:val="00F31083"/>
    <w:rsid w:val="00F31179"/>
    <w:rsid w:val="00F311B3"/>
    <w:rsid w:val="00F312A5"/>
    <w:rsid w:val="00F31429"/>
    <w:rsid w:val="00F315F0"/>
    <w:rsid w:val="00F31670"/>
    <w:rsid w:val="00F318CB"/>
    <w:rsid w:val="00F319F1"/>
    <w:rsid w:val="00F31A76"/>
    <w:rsid w:val="00F31B54"/>
    <w:rsid w:val="00F31BFE"/>
    <w:rsid w:val="00F31E91"/>
    <w:rsid w:val="00F31FA8"/>
    <w:rsid w:val="00F32062"/>
    <w:rsid w:val="00F3211E"/>
    <w:rsid w:val="00F3230A"/>
    <w:rsid w:val="00F32496"/>
    <w:rsid w:val="00F3256D"/>
    <w:rsid w:val="00F326C9"/>
    <w:rsid w:val="00F327BF"/>
    <w:rsid w:val="00F329EE"/>
    <w:rsid w:val="00F32BE1"/>
    <w:rsid w:val="00F3352F"/>
    <w:rsid w:val="00F335D5"/>
    <w:rsid w:val="00F33649"/>
    <w:rsid w:val="00F33667"/>
    <w:rsid w:val="00F33681"/>
    <w:rsid w:val="00F33798"/>
    <w:rsid w:val="00F3388B"/>
    <w:rsid w:val="00F33BAF"/>
    <w:rsid w:val="00F33E8E"/>
    <w:rsid w:val="00F340EC"/>
    <w:rsid w:val="00F3437B"/>
    <w:rsid w:val="00F3449B"/>
    <w:rsid w:val="00F348BE"/>
    <w:rsid w:val="00F34A83"/>
    <w:rsid w:val="00F34AF4"/>
    <w:rsid w:val="00F34E4A"/>
    <w:rsid w:val="00F34F7F"/>
    <w:rsid w:val="00F350CD"/>
    <w:rsid w:val="00F35125"/>
    <w:rsid w:val="00F353C8"/>
    <w:rsid w:val="00F35486"/>
    <w:rsid w:val="00F35686"/>
    <w:rsid w:val="00F357A2"/>
    <w:rsid w:val="00F35AA7"/>
    <w:rsid w:val="00F35B92"/>
    <w:rsid w:val="00F35D20"/>
    <w:rsid w:val="00F35E8A"/>
    <w:rsid w:val="00F35EB1"/>
    <w:rsid w:val="00F35EE6"/>
    <w:rsid w:val="00F3600C"/>
    <w:rsid w:val="00F3602A"/>
    <w:rsid w:val="00F360D4"/>
    <w:rsid w:val="00F3617C"/>
    <w:rsid w:val="00F363CD"/>
    <w:rsid w:val="00F363F2"/>
    <w:rsid w:val="00F363F4"/>
    <w:rsid w:val="00F36495"/>
    <w:rsid w:val="00F36729"/>
    <w:rsid w:val="00F36885"/>
    <w:rsid w:val="00F3688D"/>
    <w:rsid w:val="00F3689A"/>
    <w:rsid w:val="00F368D2"/>
    <w:rsid w:val="00F36BC2"/>
    <w:rsid w:val="00F37019"/>
    <w:rsid w:val="00F3703B"/>
    <w:rsid w:val="00F371F5"/>
    <w:rsid w:val="00F37203"/>
    <w:rsid w:val="00F37214"/>
    <w:rsid w:val="00F3721B"/>
    <w:rsid w:val="00F3728E"/>
    <w:rsid w:val="00F37552"/>
    <w:rsid w:val="00F37C49"/>
    <w:rsid w:val="00F37CB9"/>
    <w:rsid w:val="00F37D25"/>
    <w:rsid w:val="00F37E41"/>
    <w:rsid w:val="00F37E44"/>
    <w:rsid w:val="00F40191"/>
    <w:rsid w:val="00F401CA"/>
    <w:rsid w:val="00F401D0"/>
    <w:rsid w:val="00F40264"/>
    <w:rsid w:val="00F40298"/>
    <w:rsid w:val="00F4032D"/>
    <w:rsid w:val="00F4043B"/>
    <w:rsid w:val="00F405E7"/>
    <w:rsid w:val="00F408C2"/>
    <w:rsid w:val="00F408FF"/>
    <w:rsid w:val="00F409FC"/>
    <w:rsid w:val="00F40A7A"/>
    <w:rsid w:val="00F40AE5"/>
    <w:rsid w:val="00F40D7A"/>
    <w:rsid w:val="00F412DD"/>
    <w:rsid w:val="00F4160C"/>
    <w:rsid w:val="00F416A7"/>
    <w:rsid w:val="00F41750"/>
    <w:rsid w:val="00F4191E"/>
    <w:rsid w:val="00F41A14"/>
    <w:rsid w:val="00F41A6C"/>
    <w:rsid w:val="00F41AD3"/>
    <w:rsid w:val="00F41E12"/>
    <w:rsid w:val="00F41F9F"/>
    <w:rsid w:val="00F4214A"/>
    <w:rsid w:val="00F4218B"/>
    <w:rsid w:val="00F424DE"/>
    <w:rsid w:val="00F424E5"/>
    <w:rsid w:val="00F4260E"/>
    <w:rsid w:val="00F4284D"/>
    <w:rsid w:val="00F4289C"/>
    <w:rsid w:val="00F42919"/>
    <w:rsid w:val="00F42992"/>
    <w:rsid w:val="00F42AEA"/>
    <w:rsid w:val="00F42CED"/>
    <w:rsid w:val="00F42D5C"/>
    <w:rsid w:val="00F42E24"/>
    <w:rsid w:val="00F42F54"/>
    <w:rsid w:val="00F43169"/>
    <w:rsid w:val="00F43549"/>
    <w:rsid w:val="00F435E8"/>
    <w:rsid w:val="00F43720"/>
    <w:rsid w:val="00F438D4"/>
    <w:rsid w:val="00F43A4D"/>
    <w:rsid w:val="00F43DAB"/>
    <w:rsid w:val="00F43E8F"/>
    <w:rsid w:val="00F4406F"/>
    <w:rsid w:val="00F440C7"/>
    <w:rsid w:val="00F44270"/>
    <w:rsid w:val="00F442A9"/>
    <w:rsid w:val="00F44359"/>
    <w:rsid w:val="00F444C9"/>
    <w:rsid w:val="00F445FD"/>
    <w:rsid w:val="00F44628"/>
    <w:rsid w:val="00F44690"/>
    <w:rsid w:val="00F44718"/>
    <w:rsid w:val="00F44777"/>
    <w:rsid w:val="00F447D3"/>
    <w:rsid w:val="00F4482D"/>
    <w:rsid w:val="00F4484A"/>
    <w:rsid w:val="00F44A09"/>
    <w:rsid w:val="00F44C04"/>
    <w:rsid w:val="00F44C66"/>
    <w:rsid w:val="00F44DA2"/>
    <w:rsid w:val="00F44F16"/>
    <w:rsid w:val="00F44F20"/>
    <w:rsid w:val="00F450C4"/>
    <w:rsid w:val="00F45151"/>
    <w:rsid w:val="00F452C4"/>
    <w:rsid w:val="00F45516"/>
    <w:rsid w:val="00F45562"/>
    <w:rsid w:val="00F455FE"/>
    <w:rsid w:val="00F457D9"/>
    <w:rsid w:val="00F458B2"/>
    <w:rsid w:val="00F45B34"/>
    <w:rsid w:val="00F45C1A"/>
    <w:rsid w:val="00F45E93"/>
    <w:rsid w:val="00F46095"/>
    <w:rsid w:val="00F4614D"/>
    <w:rsid w:val="00F46170"/>
    <w:rsid w:val="00F461B5"/>
    <w:rsid w:val="00F461D1"/>
    <w:rsid w:val="00F46236"/>
    <w:rsid w:val="00F466F5"/>
    <w:rsid w:val="00F4684F"/>
    <w:rsid w:val="00F468DF"/>
    <w:rsid w:val="00F469B5"/>
    <w:rsid w:val="00F46A92"/>
    <w:rsid w:val="00F46B3D"/>
    <w:rsid w:val="00F46C0F"/>
    <w:rsid w:val="00F470A9"/>
    <w:rsid w:val="00F47615"/>
    <w:rsid w:val="00F47625"/>
    <w:rsid w:val="00F4771A"/>
    <w:rsid w:val="00F477CE"/>
    <w:rsid w:val="00F47923"/>
    <w:rsid w:val="00F47CE7"/>
    <w:rsid w:val="00F47D03"/>
    <w:rsid w:val="00F47EB0"/>
    <w:rsid w:val="00F503D9"/>
    <w:rsid w:val="00F504D0"/>
    <w:rsid w:val="00F507BC"/>
    <w:rsid w:val="00F507F5"/>
    <w:rsid w:val="00F50818"/>
    <w:rsid w:val="00F50854"/>
    <w:rsid w:val="00F50AA2"/>
    <w:rsid w:val="00F50ADC"/>
    <w:rsid w:val="00F50BB3"/>
    <w:rsid w:val="00F50BCA"/>
    <w:rsid w:val="00F50C79"/>
    <w:rsid w:val="00F511AF"/>
    <w:rsid w:val="00F51257"/>
    <w:rsid w:val="00F51284"/>
    <w:rsid w:val="00F515BF"/>
    <w:rsid w:val="00F51680"/>
    <w:rsid w:val="00F517C1"/>
    <w:rsid w:val="00F51F23"/>
    <w:rsid w:val="00F51FD1"/>
    <w:rsid w:val="00F5250F"/>
    <w:rsid w:val="00F5256B"/>
    <w:rsid w:val="00F525E1"/>
    <w:rsid w:val="00F5271D"/>
    <w:rsid w:val="00F5273E"/>
    <w:rsid w:val="00F527F8"/>
    <w:rsid w:val="00F52AAF"/>
    <w:rsid w:val="00F52C5B"/>
    <w:rsid w:val="00F52CED"/>
    <w:rsid w:val="00F52F88"/>
    <w:rsid w:val="00F53089"/>
    <w:rsid w:val="00F53148"/>
    <w:rsid w:val="00F531DD"/>
    <w:rsid w:val="00F5347B"/>
    <w:rsid w:val="00F53482"/>
    <w:rsid w:val="00F534AB"/>
    <w:rsid w:val="00F535AF"/>
    <w:rsid w:val="00F5375F"/>
    <w:rsid w:val="00F538ED"/>
    <w:rsid w:val="00F538FA"/>
    <w:rsid w:val="00F53B1A"/>
    <w:rsid w:val="00F53BF4"/>
    <w:rsid w:val="00F53ED2"/>
    <w:rsid w:val="00F54058"/>
    <w:rsid w:val="00F5412F"/>
    <w:rsid w:val="00F542AA"/>
    <w:rsid w:val="00F542BA"/>
    <w:rsid w:val="00F54303"/>
    <w:rsid w:val="00F545B9"/>
    <w:rsid w:val="00F5499D"/>
    <w:rsid w:val="00F54A60"/>
    <w:rsid w:val="00F54A83"/>
    <w:rsid w:val="00F54F0E"/>
    <w:rsid w:val="00F551AB"/>
    <w:rsid w:val="00F552F9"/>
    <w:rsid w:val="00F55317"/>
    <w:rsid w:val="00F553FF"/>
    <w:rsid w:val="00F557A7"/>
    <w:rsid w:val="00F5597B"/>
    <w:rsid w:val="00F55987"/>
    <w:rsid w:val="00F55AFE"/>
    <w:rsid w:val="00F55CBC"/>
    <w:rsid w:val="00F55EAE"/>
    <w:rsid w:val="00F565E3"/>
    <w:rsid w:val="00F5660C"/>
    <w:rsid w:val="00F5670F"/>
    <w:rsid w:val="00F56820"/>
    <w:rsid w:val="00F56889"/>
    <w:rsid w:val="00F56A07"/>
    <w:rsid w:val="00F56AD0"/>
    <w:rsid w:val="00F56AE1"/>
    <w:rsid w:val="00F56B86"/>
    <w:rsid w:val="00F56CB4"/>
    <w:rsid w:val="00F56CEE"/>
    <w:rsid w:val="00F57045"/>
    <w:rsid w:val="00F57075"/>
    <w:rsid w:val="00F571A0"/>
    <w:rsid w:val="00F571DF"/>
    <w:rsid w:val="00F57420"/>
    <w:rsid w:val="00F57694"/>
    <w:rsid w:val="00F5769F"/>
    <w:rsid w:val="00F577E8"/>
    <w:rsid w:val="00F577ED"/>
    <w:rsid w:val="00F57803"/>
    <w:rsid w:val="00F57AC4"/>
    <w:rsid w:val="00F57C53"/>
    <w:rsid w:val="00F57C77"/>
    <w:rsid w:val="00F57C91"/>
    <w:rsid w:val="00F57F19"/>
    <w:rsid w:val="00F600DD"/>
    <w:rsid w:val="00F600FC"/>
    <w:rsid w:val="00F601FF"/>
    <w:rsid w:val="00F60272"/>
    <w:rsid w:val="00F60438"/>
    <w:rsid w:val="00F604EE"/>
    <w:rsid w:val="00F605E2"/>
    <w:rsid w:val="00F608E5"/>
    <w:rsid w:val="00F609AB"/>
    <w:rsid w:val="00F609C6"/>
    <w:rsid w:val="00F609D5"/>
    <w:rsid w:val="00F60A20"/>
    <w:rsid w:val="00F60BC4"/>
    <w:rsid w:val="00F60C49"/>
    <w:rsid w:val="00F60D59"/>
    <w:rsid w:val="00F60E1B"/>
    <w:rsid w:val="00F60F17"/>
    <w:rsid w:val="00F60F48"/>
    <w:rsid w:val="00F610DD"/>
    <w:rsid w:val="00F61173"/>
    <w:rsid w:val="00F612B0"/>
    <w:rsid w:val="00F612FE"/>
    <w:rsid w:val="00F613CC"/>
    <w:rsid w:val="00F615B9"/>
    <w:rsid w:val="00F6170F"/>
    <w:rsid w:val="00F617B8"/>
    <w:rsid w:val="00F61B8A"/>
    <w:rsid w:val="00F61BD3"/>
    <w:rsid w:val="00F61C2C"/>
    <w:rsid w:val="00F61C4F"/>
    <w:rsid w:val="00F61C8D"/>
    <w:rsid w:val="00F61D70"/>
    <w:rsid w:val="00F61DA0"/>
    <w:rsid w:val="00F61EA1"/>
    <w:rsid w:val="00F61F6B"/>
    <w:rsid w:val="00F62005"/>
    <w:rsid w:val="00F620EC"/>
    <w:rsid w:val="00F62135"/>
    <w:rsid w:val="00F62160"/>
    <w:rsid w:val="00F622E0"/>
    <w:rsid w:val="00F62391"/>
    <w:rsid w:val="00F623A1"/>
    <w:rsid w:val="00F62401"/>
    <w:rsid w:val="00F624A5"/>
    <w:rsid w:val="00F6267D"/>
    <w:rsid w:val="00F626D1"/>
    <w:rsid w:val="00F62B25"/>
    <w:rsid w:val="00F62BE9"/>
    <w:rsid w:val="00F62C00"/>
    <w:rsid w:val="00F62C77"/>
    <w:rsid w:val="00F62D3D"/>
    <w:rsid w:val="00F62DB9"/>
    <w:rsid w:val="00F62E0B"/>
    <w:rsid w:val="00F62ED9"/>
    <w:rsid w:val="00F63275"/>
    <w:rsid w:val="00F63490"/>
    <w:rsid w:val="00F63776"/>
    <w:rsid w:val="00F638E7"/>
    <w:rsid w:val="00F63918"/>
    <w:rsid w:val="00F63930"/>
    <w:rsid w:val="00F63BB5"/>
    <w:rsid w:val="00F63C71"/>
    <w:rsid w:val="00F63E87"/>
    <w:rsid w:val="00F64003"/>
    <w:rsid w:val="00F642B6"/>
    <w:rsid w:val="00F642C5"/>
    <w:rsid w:val="00F6436F"/>
    <w:rsid w:val="00F64553"/>
    <w:rsid w:val="00F6459F"/>
    <w:rsid w:val="00F645F2"/>
    <w:rsid w:val="00F64656"/>
    <w:rsid w:val="00F647DB"/>
    <w:rsid w:val="00F648C4"/>
    <w:rsid w:val="00F64F7B"/>
    <w:rsid w:val="00F65479"/>
    <w:rsid w:val="00F654F5"/>
    <w:rsid w:val="00F65955"/>
    <w:rsid w:val="00F65999"/>
    <w:rsid w:val="00F65A99"/>
    <w:rsid w:val="00F65AAA"/>
    <w:rsid w:val="00F65B9E"/>
    <w:rsid w:val="00F660BA"/>
    <w:rsid w:val="00F66198"/>
    <w:rsid w:val="00F66347"/>
    <w:rsid w:val="00F664EA"/>
    <w:rsid w:val="00F66638"/>
    <w:rsid w:val="00F666C7"/>
    <w:rsid w:val="00F66746"/>
    <w:rsid w:val="00F66823"/>
    <w:rsid w:val="00F66D3D"/>
    <w:rsid w:val="00F66D3E"/>
    <w:rsid w:val="00F66D7E"/>
    <w:rsid w:val="00F66DB0"/>
    <w:rsid w:val="00F66DD8"/>
    <w:rsid w:val="00F66EA3"/>
    <w:rsid w:val="00F66EA5"/>
    <w:rsid w:val="00F66EF7"/>
    <w:rsid w:val="00F66F57"/>
    <w:rsid w:val="00F66FC7"/>
    <w:rsid w:val="00F6703E"/>
    <w:rsid w:val="00F67071"/>
    <w:rsid w:val="00F6714D"/>
    <w:rsid w:val="00F67164"/>
    <w:rsid w:val="00F6724F"/>
    <w:rsid w:val="00F6731C"/>
    <w:rsid w:val="00F67456"/>
    <w:rsid w:val="00F67611"/>
    <w:rsid w:val="00F67828"/>
    <w:rsid w:val="00F679B4"/>
    <w:rsid w:val="00F67A4D"/>
    <w:rsid w:val="00F67BB5"/>
    <w:rsid w:val="00F67CDD"/>
    <w:rsid w:val="00F67EB6"/>
    <w:rsid w:val="00F700F3"/>
    <w:rsid w:val="00F70290"/>
    <w:rsid w:val="00F702ED"/>
    <w:rsid w:val="00F7048A"/>
    <w:rsid w:val="00F704BC"/>
    <w:rsid w:val="00F7055B"/>
    <w:rsid w:val="00F706B4"/>
    <w:rsid w:val="00F708EF"/>
    <w:rsid w:val="00F709FF"/>
    <w:rsid w:val="00F70AD7"/>
    <w:rsid w:val="00F70B65"/>
    <w:rsid w:val="00F70BDB"/>
    <w:rsid w:val="00F70CF9"/>
    <w:rsid w:val="00F70D46"/>
    <w:rsid w:val="00F70D9D"/>
    <w:rsid w:val="00F70DAD"/>
    <w:rsid w:val="00F70E24"/>
    <w:rsid w:val="00F71098"/>
    <w:rsid w:val="00F71262"/>
    <w:rsid w:val="00F71383"/>
    <w:rsid w:val="00F71403"/>
    <w:rsid w:val="00F71666"/>
    <w:rsid w:val="00F716D8"/>
    <w:rsid w:val="00F71778"/>
    <w:rsid w:val="00F71D93"/>
    <w:rsid w:val="00F71DD4"/>
    <w:rsid w:val="00F71DEB"/>
    <w:rsid w:val="00F71E49"/>
    <w:rsid w:val="00F7206C"/>
    <w:rsid w:val="00F7237E"/>
    <w:rsid w:val="00F7257D"/>
    <w:rsid w:val="00F72676"/>
    <w:rsid w:val="00F727B2"/>
    <w:rsid w:val="00F727D0"/>
    <w:rsid w:val="00F72843"/>
    <w:rsid w:val="00F72CF2"/>
    <w:rsid w:val="00F72DF3"/>
    <w:rsid w:val="00F72F3F"/>
    <w:rsid w:val="00F72F4E"/>
    <w:rsid w:val="00F72FFB"/>
    <w:rsid w:val="00F72FFF"/>
    <w:rsid w:val="00F73011"/>
    <w:rsid w:val="00F7303B"/>
    <w:rsid w:val="00F7386D"/>
    <w:rsid w:val="00F73B03"/>
    <w:rsid w:val="00F73B17"/>
    <w:rsid w:val="00F73BDC"/>
    <w:rsid w:val="00F73C5C"/>
    <w:rsid w:val="00F73CD0"/>
    <w:rsid w:val="00F73DA2"/>
    <w:rsid w:val="00F73DE1"/>
    <w:rsid w:val="00F73E32"/>
    <w:rsid w:val="00F740DB"/>
    <w:rsid w:val="00F7422B"/>
    <w:rsid w:val="00F7424B"/>
    <w:rsid w:val="00F74527"/>
    <w:rsid w:val="00F74729"/>
    <w:rsid w:val="00F7475B"/>
    <w:rsid w:val="00F7488C"/>
    <w:rsid w:val="00F748EA"/>
    <w:rsid w:val="00F7492F"/>
    <w:rsid w:val="00F749AC"/>
    <w:rsid w:val="00F74A6D"/>
    <w:rsid w:val="00F74A72"/>
    <w:rsid w:val="00F74B03"/>
    <w:rsid w:val="00F750C2"/>
    <w:rsid w:val="00F7510B"/>
    <w:rsid w:val="00F75456"/>
    <w:rsid w:val="00F754AA"/>
    <w:rsid w:val="00F754E6"/>
    <w:rsid w:val="00F75629"/>
    <w:rsid w:val="00F756B8"/>
    <w:rsid w:val="00F75799"/>
    <w:rsid w:val="00F7588D"/>
    <w:rsid w:val="00F758C6"/>
    <w:rsid w:val="00F75B39"/>
    <w:rsid w:val="00F75C19"/>
    <w:rsid w:val="00F75C41"/>
    <w:rsid w:val="00F75DCC"/>
    <w:rsid w:val="00F75E58"/>
    <w:rsid w:val="00F75F0B"/>
    <w:rsid w:val="00F75F91"/>
    <w:rsid w:val="00F76124"/>
    <w:rsid w:val="00F761D9"/>
    <w:rsid w:val="00F7627D"/>
    <w:rsid w:val="00F76283"/>
    <w:rsid w:val="00F762C2"/>
    <w:rsid w:val="00F76487"/>
    <w:rsid w:val="00F76585"/>
    <w:rsid w:val="00F76613"/>
    <w:rsid w:val="00F76797"/>
    <w:rsid w:val="00F76C25"/>
    <w:rsid w:val="00F76C8A"/>
    <w:rsid w:val="00F76F6B"/>
    <w:rsid w:val="00F76F82"/>
    <w:rsid w:val="00F76FC3"/>
    <w:rsid w:val="00F76FC7"/>
    <w:rsid w:val="00F770C8"/>
    <w:rsid w:val="00F77133"/>
    <w:rsid w:val="00F7714E"/>
    <w:rsid w:val="00F771E0"/>
    <w:rsid w:val="00F773D9"/>
    <w:rsid w:val="00F77414"/>
    <w:rsid w:val="00F77417"/>
    <w:rsid w:val="00F775A1"/>
    <w:rsid w:val="00F77622"/>
    <w:rsid w:val="00F77693"/>
    <w:rsid w:val="00F777D7"/>
    <w:rsid w:val="00F778D6"/>
    <w:rsid w:val="00F778F6"/>
    <w:rsid w:val="00F779CD"/>
    <w:rsid w:val="00F77B64"/>
    <w:rsid w:val="00F77C2C"/>
    <w:rsid w:val="00F77DCE"/>
    <w:rsid w:val="00F77ED5"/>
    <w:rsid w:val="00F80130"/>
    <w:rsid w:val="00F801D2"/>
    <w:rsid w:val="00F80514"/>
    <w:rsid w:val="00F80ABB"/>
    <w:rsid w:val="00F80C25"/>
    <w:rsid w:val="00F80E8A"/>
    <w:rsid w:val="00F80EB1"/>
    <w:rsid w:val="00F80F4F"/>
    <w:rsid w:val="00F81225"/>
    <w:rsid w:val="00F8127D"/>
    <w:rsid w:val="00F812F9"/>
    <w:rsid w:val="00F8131C"/>
    <w:rsid w:val="00F81631"/>
    <w:rsid w:val="00F81732"/>
    <w:rsid w:val="00F817A6"/>
    <w:rsid w:val="00F817B1"/>
    <w:rsid w:val="00F818EA"/>
    <w:rsid w:val="00F81A25"/>
    <w:rsid w:val="00F81B6C"/>
    <w:rsid w:val="00F81BF5"/>
    <w:rsid w:val="00F81C27"/>
    <w:rsid w:val="00F81C4C"/>
    <w:rsid w:val="00F81D3C"/>
    <w:rsid w:val="00F81DE3"/>
    <w:rsid w:val="00F82327"/>
    <w:rsid w:val="00F82393"/>
    <w:rsid w:val="00F82434"/>
    <w:rsid w:val="00F824E8"/>
    <w:rsid w:val="00F82578"/>
    <w:rsid w:val="00F825B5"/>
    <w:rsid w:val="00F827A5"/>
    <w:rsid w:val="00F82A95"/>
    <w:rsid w:val="00F82AF5"/>
    <w:rsid w:val="00F82B9F"/>
    <w:rsid w:val="00F82C05"/>
    <w:rsid w:val="00F82DB4"/>
    <w:rsid w:val="00F82E09"/>
    <w:rsid w:val="00F82FC1"/>
    <w:rsid w:val="00F83004"/>
    <w:rsid w:val="00F83091"/>
    <w:rsid w:val="00F83171"/>
    <w:rsid w:val="00F832DD"/>
    <w:rsid w:val="00F83310"/>
    <w:rsid w:val="00F83353"/>
    <w:rsid w:val="00F833E8"/>
    <w:rsid w:val="00F834CA"/>
    <w:rsid w:val="00F834FF"/>
    <w:rsid w:val="00F8365E"/>
    <w:rsid w:val="00F8370B"/>
    <w:rsid w:val="00F837BC"/>
    <w:rsid w:val="00F83989"/>
    <w:rsid w:val="00F839A9"/>
    <w:rsid w:val="00F83CAF"/>
    <w:rsid w:val="00F83F5B"/>
    <w:rsid w:val="00F83FE4"/>
    <w:rsid w:val="00F8416D"/>
    <w:rsid w:val="00F84272"/>
    <w:rsid w:val="00F84319"/>
    <w:rsid w:val="00F84765"/>
    <w:rsid w:val="00F8494E"/>
    <w:rsid w:val="00F850A3"/>
    <w:rsid w:val="00F850CE"/>
    <w:rsid w:val="00F852D7"/>
    <w:rsid w:val="00F8538F"/>
    <w:rsid w:val="00F853DF"/>
    <w:rsid w:val="00F85419"/>
    <w:rsid w:val="00F8572F"/>
    <w:rsid w:val="00F858C1"/>
    <w:rsid w:val="00F85E00"/>
    <w:rsid w:val="00F85F1F"/>
    <w:rsid w:val="00F85F86"/>
    <w:rsid w:val="00F85F91"/>
    <w:rsid w:val="00F85FCE"/>
    <w:rsid w:val="00F8602D"/>
    <w:rsid w:val="00F861AC"/>
    <w:rsid w:val="00F862E9"/>
    <w:rsid w:val="00F867DC"/>
    <w:rsid w:val="00F867E1"/>
    <w:rsid w:val="00F867F7"/>
    <w:rsid w:val="00F86ADA"/>
    <w:rsid w:val="00F86C54"/>
    <w:rsid w:val="00F86C7D"/>
    <w:rsid w:val="00F86D45"/>
    <w:rsid w:val="00F86DB1"/>
    <w:rsid w:val="00F86E72"/>
    <w:rsid w:val="00F86F59"/>
    <w:rsid w:val="00F86FA9"/>
    <w:rsid w:val="00F8722C"/>
    <w:rsid w:val="00F8765A"/>
    <w:rsid w:val="00F87662"/>
    <w:rsid w:val="00F87866"/>
    <w:rsid w:val="00F87B90"/>
    <w:rsid w:val="00F87BB9"/>
    <w:rsid w:val="00F87CD5"/>
    <w:rsid w:val="00F87E33"/>
    <w:rsid w:val="00F90735"/>
    <w:rsid w:val="00F90751"/>
    <w:rsid w:val="00F9076E"/>
    <w:rsid w:val="00F9094A"/>
    <w:rsid w:val="00F90969"/>
    <w:rsid w:val="00F909B6"/>
    <w:rsid w:val="00F90DD5"/>
    <w:rsid w:val="00F90E6A"/>
    <w:rsid w:val="00F91003"/>
    <w:rsid w:val="00F91081"/>
    <w:rsid w:val="00F91215"/>
    <w:rsid w:val="00F91387"/>
    <w:rsid w:val="00F914A6"/>
    <w:rsid w:val="00F916A1"/>
    <w:rsid w:val="00F91871"/>
    <w:rsid w:val="00F9190D"/>
    <w:rsid w:val="00F9191B"/>
    <w:rsid w:val="00F9197A"/>
    <w:rsid w:val="00F91993"/>
    <w:rsid w:val="00F9199E"/>
    <w:rsid w:val="00F91C09"/>
    <w:rsid w:val="00F91D3F"/>
    <w:rsid w:val="00F91E41"/>
    <w:rsid w:val="00F91F32"/>
    <w:rsid w:val="00F91FC4"/>
    <w:rsid w:val="00F91FC6"/>
    <w:rsid w:val="00F921CC"/>
    <w:rsid w:val="00F921F1"/>
    <w:rsid w:val="00F9224D"/>
    <w:rsid w:val="00F9229E"/>
    <w:rsid w:val="00F922B3"/>
    <w:rsid w:val="00F928E9"/>
    <w:rsid w:val="00F92A79"/>
    <w:rsid w:val="00F92BAA"/>
    <w:rsid w:val="00F92EDD"/>
    <w:rsid w:val="00F92FC5"/>
    <w:rsid w:val="00F9337E"/>
    <w:rsid w:val="00F93527"/>
    <w:rsid w:val="00F938AC"/>
    <w:rsid w:val="00F93BAE"/>
    <w:rsid w:val="00F93BFC"/>
    <w:rsid w:val="00F93CD1"/>
    <w:rsid w:val="00F9417B"/>
    <w:rsid w:val="00F941DD"/>
    <w:rsid w:val="00F941E8"/>
    <w:rsid w:val="00F942D3"/>
    <w:rsid w:val="00F946BC"/>
    <w:rsid w:val="00F948EA"/>
    <w:rsid w:val="00F94B25"/>
    <w:rsid w:val="00F94B3C"/>
    <w:rsid w:val="00F94C41"/>
    <w:rsid w:val="00F94F6F"/>
    <w:rsid w:val="00F952C4"/>
    <w:rsid w:val="00F952CA"/>
    <w:rsid w:val="00F953A9"/>
    <w:rsid w:val="00F95456"/>
    <w:rsid w:val="00F9545C"/>
    <w:rsid w:val="00F9548B"/>
    <w:rsid w:val="00F9554C"/>
    <w:rsid w:val="00F957DE"/>
    <w:rsid w:val="00F958A3"/>
    <w:rsid w:val="00F958F9"/>
    <w:rsid w:val="00F95DD1"/>
    <w:rsid w:val="00F95F0F"/>
    <w:rsid w:val="00F95FFB"/>
    <w:rsid w:val="00F9627B"/>
    <w:rsid w:val="00F962D0"/>
    <w:rsid w:val="00F963A3"/>
    <w:rsid w:val="00F965E0"/>
    <w:rsid w:val="00F9661F"/>
    <w:rsid w:val="00F966CF"/>
    <w:rsid w:val="00F967CA"/>
    <w:rsid w:val="00F968DD"/>
    <w:rsid w:val="00F9691C"/>
    <w:rsid w:val="00F96B4B"/>
    <w:rsid w:val="00F96CE9"/>
    <w:rsid w:val="00F96FBD"/>
    <w:rsid w:val="00F97217"/>
    <w:rsid w:val="00F974EB"/>
    <w:rsid w:val="00F9754C"/>
    <w:rsid w:val="00F97680"/>
    <w:rsid w:val="00F976B0"/>
    <w:rsid w:val="00F976F5"/>
    <w:rsid w:val="00F9778C"/>
    <w:rsid w:val="00F978A9"/>
    <w:rsid w:val="00F978E6"/>
    <w:rsid w:val="00F979DB"/>
    <w:rsid w:val="00F97A4E"/>
    <w:rsid w:val="00F97ABE"/>
    <w:rsid w:val="00F97B07"/>
    <w:rsid w:val="00F97B9D"/>
    <w:rsid w:val="00F97D76"/>
    <w:rsid w:val="00F97EE0"/>
    <w:rsid w:val="00F97F94"/>
    <w:rsid w:val="00FA0030"/>
    <w:rsid w:val="00FA00BD"/>
    <w:rsid w:val="00FA0178"/>
    <w:rsid w:val="00FA0291"/>
    <w:rsid w:val="00FA02B7"/>
    <w:rsid w:val="00FA0348"/>
    <w:rsid w:val="00FA035B"/>
    <w:rsid w:val="00FA056A"/>
    <w:rsid w:val="00FA06E8"/>
    <w:rsid w:val="00FA0818"/>
    <w:rsid w:val="00FA08FD"/>
    <w:rsid w:val="00FA0904"/>
    <w:rsid w:val="00FA0B7F"/>
    <w:rsid w:val="00FA0CA8"/>
    <w:rsid w:val="00FA0D80"/>
    <w:rsid w:val="00FA0E7A"/>
    <w:rsid w:val="00FA0F13"/>
    <w:rsid w:val="00FA0F1F"/>
    <w:rsid w:val="00FA1119"/>
    <w:rsid w:val="00FA1188"/>
    <w:rsid w:val="00FA124E"/>
    <w:rsid w:val="00FA131F"/>
    <w:rsid w:val="00FA1350"/>
    <w:rsid w:val="00FA15AF"/>
    <w:rsid w:val="00FA176B"/>
    <w:rsid w:val="00FA184A"/>
    <w:rsid w:val="00FA188E"/>
    <w:rsid w:val="00FA1AEA"/>
    <w:rsid w:val="00FA1B4E"/>
    <w:rsid w:val="00FA1FB9"/>
    <w:rsid w:val="00FA201E"/>
    <w:rsid w:val="00FA24D9"/>
    <w:rsid w:val="00FA2655"/>
    <w:rsid w:val="00FA26BA"/>
    <w:rsid w:val="00FA273D"/>
    <w:rsid w:val="00FA27E2"/>
    <w:rsid w:val="00FA2861"/>
    <w:rsid w:val="00FA290B"/>
    <w:rsid w:val="00FA298A"/>
    <w:rsid w:val="00FA2BD5"/>
    <w:rsid w:val="00FA2C73"/>
    <w:rsid w:val="00FA2EEB"/>
    <w:rsid w:val="00FA3245"/>
    <w:rsid w:val="00FA3271"/>
    <w:rsid w:val="00FA3422"/>
    <w:rsid w:val="00FA34B8"/>
    <w:rsid w:val="00FA367F"/>
    <w:rsid w:val="00FA37E8"/>
    <w:rsid w:val="00FA3A68"/>
    <w:rsid w:val="00FA3CAF"/>
    <w:rsid w:val="00FA3D19"/>
    <w:rsid w:val="00FA4015"/>
    <w:rsid w:val="00FA416B"/>
    <w:rsid w:val="00FA41A4"/>
    <w:rsid w:val="00FA41ED"/>
    <w:rsid w:val="00FA4320"/>
    <w:rsid w:val="00FA449B"/>
    <w:rsid w:val="00FA4724"/>
    <w:rsid w:val="00FA4851"/>
    <w:rsid w:val="00FA4A7A"/>
    <w:rsid w:val="00FA4E3D"/>
    <w:rsid w:val="00FA4EE7"/>
    <w:rsid w:val="00FA4EFC"/>
    <w:rsid w:val="00FA4F3D"/>
    <w:rsid w:val="00FA50FD"/>
    <w:rsid w:val="00FA5222"/>
    <w:rsid w:val="00FA528A"/>
    <w:rsid w:val="00FA5616"/>
    <w:rsid w:val="00FA57A2"/>
    <w:rsid w:val="00FA5902"/>
    <w:rsid w:val="00FA5983"/>
    <w:rsid w:val="00FA5AA9"/>
    <w:rsid w:val="00FA5B46"/>
    <w:rsid w:val="00FA5C30"/>
    <w:rsid w:val="00FA5E04"/>
    <w:rsid w:val="00FA5F65"/>
    <w:rsid w:val="00FA6056"/>
    <w:rsid w:val="00FA60E4"/>
    <w:rsid w:val="00FA6102"/>
    <w:rsid w:val="00FA6218"/>
    <w:rsid w:val="00FA6644"/>
    <w:rsid w:val="00FA66B9"/>
    <w:rsid w:val="00FA68A8"/>
    <w:rsid w:val="00FA6907"/>
    <w:rsid w:val="00FA698A"/>
    <w:rsid w:val="00FA6A0C"/>
    <w:rsid w:val="00FA6A26"/>
    <w:rsid w:val="00FA6A29"/>
    <w:rsid w:val="00FA6C7C"/>
    <w:rsid w:val="00FA719A"/>
    <w:rsid w:val="00FA71C0"/>
    <w:rsid w:val="00FA7412"/>
    <w:rsid w:val="00FA74B4"/>
    <w:rsid w:val="00FA7550"/>
    <w:rsid w:val="00FA7594"/>
    <w:rsid w:val="00FA77AE"/>
    <w:rsid w:val="00FA7A77"/>
    <w:rsid w:val="00FA7F34"/>
    <w:rsid w:val="00FA7FB2"/>
    <w:rsid w:val="00FA7FC7"/>
    <w:rsid w:val="00FB04F7"/>
    <w:rsid w:val="00FB0605"/>
    <w:rsid w:val="00FB074B"/>
    <w:rsid w:val="00FB07FE"/>
    <w:rsid w:val="00FB0886"/>
    <w:rsid w:val="00FB08B8"/>
    <w:rsid w:val="00FB08C4"/>
    <w:rsid w:val="00FB0D57"/>
    <w:rsid w:val="00FB0FBE"/>
    <w:rsid w:val="00FB1180"/>
    <w:rsid w:val="00FB1313"/>
    <w:rsid w:val="00FB1491"/>
    <w:rsid w:val="00FB1538"/>
    <w:rsid w:val="00FB1585"/>
    <w:rsid w:val="00FB1617"/>
    <w:rsid w:val="00FB17B7"/>
    <w:rsid w:val="00FB17BB"/>
    <w:rsid w:val="00FB1899"/>
    <w:rsid w:val="00FB1A50"/>
    <w:rsid w:val="00FB1CF6"/>
    <w:rsid w:val="00FB1D67"/>
    <w:rsid w:val="00FB1E60"/>
    <w:rsid w:val="00FB1F9E"/>
    <w:rsid w:val="00FB220A"/>
    <w:rsid w:val="00FB22A3"/>
    <w:rsid w:val="00FB22DD"/>
    <w:rsid w:val="00FB2391"/>
    <w:rsid w:val="00FB2509"/>
    <w:rsid w:val="00FB2633"/>
    <w:rsid w:val="00FB263B"/>
    <w:rsid w:val="00FB2661"/>
    <w:rsid w:val="00FB26CF"/>
    <w:rsid w:val="00FB281B"/>
    <w:rsid w:val="00FB2AA9"/>
    <w:rsid w:val="00FB2B5D"/>
    <w:rsid w:val="00FB2F5A"/>
    <w:rsid w:val="00FB2F7F"/>
    <w:rsid w:val="00FB2FBF"/>
    <w:rsid w:val="00FB30A8"/>
    <w:rsid w:val="00FB3970"/>
    <w:rsid w:val="00FB3AAB"/>
    <w:rsid w:val="00FB3B89"/>
    <w:rsid w:val="00FB3C36"/>
    <w:rsid w:val="00FB3C87"/>
    <w:rsid w:val="00FB3CAB"/>
    <w:rsid w:val="00FB3CEE"/>
    <w:rsid w:val="00FB3DD9"/>
    <w:rsid w:val="00FB4049"/>
    <w:rsid w:val="00FB40C8"/>
    <w:rsid w:val="00FB40D6"/>
    <w:rsid w:val="00FB41F5"/>
    <w:rsid w:val="00FB420A"/>
    <w:rsid w:val="00FB443A"/>
    <w:rsid w:val="00FB44E5"/>
    <w:rsid w:val="00FB4532"/>
    <w:rsid w:val="00FB48A8"/>
    <w:rsid w:val="00FB4B6A"/>
    <w:rsid w:val="00FB4BBD"/>
    <w:rsid w:val="00FB50CF"/>
    <w:rsid w:val="00FB51B6"/>
    <w:rsid w:val="00FB53BD"/>
    <w:rsid w:val="00FB55A0"/>
    <w:rsid w:val="00FB5720"/>
    <w:rsid w:val="00FB5851"/>
    <w:rsid w:val="00FB592A"/>
    <w:rsid w:val="00FB5A7D"/>
    <w:rsid w:val="00FB5B12"/>
    <w:rsid w:val="00FB5FA0"/>
    <w:rsid w:val="00FB604A"/>
    <w:rsid w:val="00FB635A"/>
    <w:rsid w:val="00FB66FA"/>
    <w:rsid w:val="00FB672A"/>
    <w:rsid w:val="00FB678D"/>
    <w:rsid w:val="00FB67C0"/>
    <w:rsid w:val="00FB6A03"/>
    <w:rsid w:val="00FB6A20"/>
    <w:rsid w:val="00FB6B7D"/>
    <w:rsid w:val="00FB6D3B"/>
    <w:rsid w:val="00FB6DF3"/>
    <w:rsid w:val="00FB6E2E"/>
    <w:rsid w:val="00FB6F05"/>
    <w:rsid w:val="00FB6FA0"/>
    <w:rsid w:val="00FB700F"/>
    <w:rsid w:val="00FB71DE"/>
    <w:rsid w:val="00FB726C"/>
    <w:rsid w:val="00FB73E1"/>
    <w:rsid w:val="00FB74A8"/>
    <w:rsid w:val="00FB759E"/>
    <w:rsid w:val="00FB76E9"/>
    <w:rsid w:val="00FB7874"/>
    <w:rsid w:val="00FB7963"/>
    <w:rsid w:val="00FB7D2F"/>
    <w:rsid w:val="00FB7D56"/>
    <w:rsid w:val="00FB7EF9"/>
    <w:rsid w:val="00FC017F"/>
    <w:rsid w:val="00FC01E1"/>
    <w:rsid w:val="00FC0414"/>
    <w:rsid w:val="00FC04B5"/>
    <w:rsid w:val="00FC04F4"/>
    <w:rsid w:val="00FC05EC"/>
    <w:rsid w:val="00FC0613"/>
    <w:rsid w:val="00FC0623"/>
    <w:rsid w:val="00FC06F6"/>
    <w:rsid w:val="00FC07D3"/>
    <w:rsid w:val="00FC08FD"/>
    <w:rsid w:val="00FC09A9"/>
    <w:rsid w:val="00FC0A6D"/>
    <w:rsid w:val="00FC0B0D"/>
    <w:rsid w:val="00FC0E0C"/>
    <w:rsid w:val="00FC1110"/>
    <w:rsid w:val="00FC11B6"/>
    <w:rsid w:val="00FC122D"/>
    <w:rsid w:val="00FC13AA"/>
    <w:rsid w:val="00FC1895"/>
    <w:rsid w:val="00FC1952"/>
    <w:rsid w:val="00FC1EFC"/>
    <w:rsid w:val="00FC22EF"/>
    <w:rsid w:val="00FC2412"/>
    <w:rsid w:val="00FC264B"/>
    <w:rsid w:val="00FC2DEB"/>
    <w:rsid w:val="00FC2E08"/>
    <w:rsid w:val="00FC3192"/>
    <w:rsid w:val="00FC3248"/>
    <w:rsid w:val="00FC3286"/>
    <w:rsid w:val="00FC32E3"/>
    <w:rsid w:val="00FC34BE"/>
    <w:rsid w:val="00FC37DB"/>
    <w:rsid w:val="00FC38C8"/>
    <w:rsid w:val="00FC3919"/>
    <w:rsid w:val="00FC3987"/>
    <w:rsid w:val="00FC39B2"/>
    <w:rsid w:val="00FC39DD"/>
    <w:rsid w:val="00FC3C78"/>
    <w:rsid w:val="00FC3D56"/>
    <w:rsid w:val="00FC3D64"/>
    <w:rsid w:val="00FC3E05"/>
    <w:rsid w:val="00FC3E1A"/>
    <w:rsid w:val="00FC3F23"/>
    <w:rsid w:val="00FC3F59"/>
    <w:rsid w:val="00FC3F7B"/>
    <w:rsid w:val="00FC405F"/>
    <w:rsid w:val="00FC4067"/>
    <w:rsid w:val="00FC4081"/>
    <w:rsid w:val="00FC419A"/>
    <w:rsid w:val="00FC42D9"/>
    <w:rsid w:val="00FC43B7"/>
    <w:rsid w:val="00FC4481"/>
    <w:rsid w:val="00FC46A5"/>
    <w:rsid w:val="00FC46F3"/>
    <w:rsid w:val="00FC48DD"/>
    <w:rsid w:val="00FC4B84"/>
    <w:rsid w:val="00FC4BF5"/>
    <w:rsid w:val="00FC4DE2"/>
    <w:rsid w:val="00FC4F6C"/>
    <w:rsid w:val="00FC52FB"/>
    <w:rsid w:val="00FC53FD"/>
    <w:rsid w:val="00FC548C"/>
    <w:rsid w:val="00FC565C"/>
    <w:rsid w:val="00FC5729"/>
    <w:rsid w:val="00FC5AEF"/>
    <w:rsid w:val="00FC5B37"/>
    <w:rsid w:val="00FC5C55"/>
    <w:rsid w:val="00FC5D3C"/>
    <w:rsid w:val="00FC5EAF"/>
    <w:rsid w:val="00FC5F05"/>
    <w:rsid w:val="00FC6101"/>
    <w:rsid w:val="00FC664E"/>
    <w:rsid w:val="00FC6746"/>
    <w:rsid w:val="00FC6787"/>
    <w:rsid w:val="00FC6869"/>
    <w:rsid w:val="00FC6889"/>
    <w:rsid w:val="00FC6898"/>
    <w:rsid w:val="00FC68F4"/>
    <w:rsid w:val="00FC6A96"/>
    <w:rsid w:val="00FC6CF8"/>
    <w:rsid w:val="00FC6E63"/>
    <w:rsid w:val="00FC7026"/>
    <w:rsid w:val="00FC70A6"/>
    <w:rsid w:val="00FC714C"/>
    <w:rsid w:val="00FC7177"/>
    <w:rsid w:val="00FC7215"/>
    <w:rsid w:val="00FC7387"/>
    <w:rsid w:val="00FC7448"/>
    <w:rsid w:val="00FC749E"/>
    <w:rsid w:val="00FC7623"/>
    <w:rsid w:val="00FC77D2"/>
    <w:rsid w:val="00FC7AA8"/>
    <w:rsid w:val="00FC7BEC"/>
    <w:rsid w:val="00FC7C6F"/>
    <w:rsid w:val="00FC7E65"/>
    <w:rsid w:val="00FD009D"/>
    <w:rsid w:val="00FD01DF"/>
    <w:rsid w:val="00FD0397"/>
    <w:rsid w:val="00FD043F"/>
    <w:rsid w:val="00FD063F"/>
    <w:rsid w:val="00FD0743"/>
    <w:rsid w:val="00FD083D"/>
    <w:rsid w:val="00FD09C6"/>
    <w:rsid w:val="00FD0B68"/>
    <w:rsid w:val="00FD0DAB"/>
    <w:rsid w:val="00FD0E18"/>
    <w:rsid w:val="00FD0F26"/>
    <w:rsid w:val="00FD101F"/>
    <w:rsid w:val="00FD11E9"/>
    <w:rsid w:val="00FD1200"/>
    <w:rsid w:val="00FD1229"/>
    <w:rsid w:val="00FD12DD"/>
    <w:rsid w:val="00FD137E"/>
    <w:rsid w:val="00FD1439"/>
    <w:rsid w:val="00FD14D2"/>
    <w:rsid w:val="00FD1583"/>
    <w:rsid w:val="00FD172C"/>
    <w:rsid w:val="00FD19EB"/>
    <w:rsid w:val="00FD1A13"/>
    <w:rsid w:val="00FD1A64"/>
    <w:rsid w:val="00FD1CD9"/>
    <w:rsid w:val="00FD1D05"/>
    <w:rsid w:val="00FD1D2F"/>
    <w:rsid w:val="00FD1DAC"/>
    <w:rsid w:val="00FD1E88"/>
    <w:rsid w:val="00FD1EDB"/>
    <w:rsid w:val="00FD2216"/>
    <w:rsid w:val="00FD2253"/>
    <w:rsid w:val="00FD2282"/>
    <w:rsid w:val="00FD242A"/>
    <w:rsid w:val="00FD24DC"/>
    <w:rsid w:val="00FD24FC"/>
    <w:rsid w:val="00FD25E7"/>
    <w:rsid w:val="00FD2807"/>
    <w:rsid w:val="00FD28B6"/>
    <w:rsid w:val="00FD2A41"/>
    <w:rsid w:val="00FD2E28"/>
    <w:rsid w:val="00FD31A2"/>
    <w:rsid w:val="00FD351D"/>
    <w:rsid w:val="00FD3527"/>
    <w:rsid w:val="00FD35FF"/>
    <w:rsid w:val="00FD3A04"/>
    <w:rsid w:val="00FD3ADA"/>
    <w:rsid w:val="00FD3BEB"/>
    <w:rsid w:val="00FD3C41"/>
    <w:rsid w:val="00FD3CB2"/>
    <w:rsid w:val="00FD3DB0"/>
    <w:rsid w:val="00FD3FB5"/>
    <w:rsid w:val="00FD408E"/>
    <w:rsid w:val="00FD437B"/>
    <w:rsid w:val="00FD449F"/>
    <w:rsid w:val="00FD471B"/>
    <w:rsid w:val="00FD47A7"/>
    <w:rsid w:val="00FD4B91"/>
    <w:rsid w:val="00FD4B95"/>
    <w:rsid w:val="00FD4B9A"/>
    <w:rsid w:val="00FD4EE4"/>
    <w:rsid w:val="00FD504B"/>
    <w:rsid w:val="00FD514A"/>
    <w:rsid w:val="00FD519B"/>
    <w:rsid w:val="00FD5254"/>
    <w:rsid w:val="00FD534C"/>
    <w:rsid w:val="00FD537F"/>
    <w:rsid w:val="00FD545C"/>
    <w:rsid w:val="00FD56E3"/>
    <w:rsid w:val="00FD5776"/>
    <w:rsid w:val="00FD5853"/>
    <w:rsid w:val="00FD588A"/>
    <w:rsid w:val="00FD58E4"/>
    <w:rsid w:val="00FD5991"/>
    <w:rsid w:val="00FD5A81"/>
    <w:rsid w:val="00FD5CE1"/>
    <w:rsid w:val="00FD5D51"/>
    <w:rsid w:val="00FD5E1D"/>
    <w:rsid w:val="00FD5EC1"/>
    <w:rsid w:val="00FD5F2B"/>
    <w:rsid w:val="00FD62E6"/>
    <w:rsid w:val="00FD63CC"/>
    <w:rsid w:val="00FD6429"/>
    <w:rsid w:val="00FD657D"/>
    <w:rsid w:val="00FD659E"/>
    <w:rsid w:val="00FD65E7"/>
    <w:rsid w:val="00FD6627"/>
    <w:rsid w:val="00FD678D"/>
    <w:rsid w:val="00FD68DC"/>
    <w:rsid w:val="00FD69AD"/>
    <w:rsid w:val="00FD69B4"/>
    <w:rsid w:val="00FD6CF6"/>
    <w:rsid w:val="00FD6FCE"/>
    <w:rsid w:val="00FD705A"/>
    <w:rsid w:val="00FD705D"/>
    <w:rsid w:val="00FD707D"/>
    <w:rsid w:val="00FD7258"/>
    <w:rsid w:val="00FD7343"/>
    <w:rsid w:val="00FD73C1"/>
    <w:rsid w:val="00FD73C8"/>
    <w:rsid w:val="00FD7443"/>
    <w:rsid w:val="00FD7601"/>
    <w:rsid w:val="00FD7A42"/>
    <w:rsid w:val="00FD7B25"/>
    <w:rsid w:val="00FD7EF5"/>
    <w:rsid w:val="00FD7F60"/>
    <w:rsid w:val="00FE0026"/>
    <w:rsid w:val="00FE027F"/>
    <w:rsid w:val="00FE02D1"/>
    <w:rsid w:val="00FE041F"/>
    <w:rsid w:val="00FE04EE"/>
    <w:rsid w:val="00FE0501"/>
    <w:rsid w:val="00FE0689"/>
    <w:rsid w:val="00FE080B"/>
    <w:rsid w:val="00FE0997"/>
    <w:rsid w:val="00FE0A2F"/>
    <w:rsid w:val="00FE0B5C"/>
    <w:rsid w:val="00FE0B7E"/>
    <w:rsid w:val="00FE0CD3"/>
    <w:rsid w:val="00FE0D9F"/>
    <w:rsid w:val="00FE0DB3"/>
    <w:rsid w:val="00FE10C4"/>
    <w:rsid w:val="00FE13A2"/>
    <w:rsid w:val="00FE15C4"/>
    <w:rsid w:val="00FE169F"/>
    <w:rsid w:val="00FE1A19"/>
    <w:rsid w:val="00FE1B13"/>
    <w:rsid w:val="00FE1D35"/>
    <w:rsid w:val="00FE1DA5"/>
    <w:rsid w:val="00FE2142"/>
    <w:rsid w:val="00FE214F"/>
    <w:rsid w:val="00FE2180"/>
    <w:rsid w:val="00FE21AF"/>
    <w:rsid w:val="00FE2304"/>
    <w:rsid w:val="00FE246E"/>
    <w:rsid w:val="00FE24DE"/>
    <w:rsid w:val="00FE263F"/>
    <w:rsid w:val="00FE26C1"/>
    <w:rsid w:val="00FE299D"/>
    <w:rsid w:val="00FE29EE"/>
    <w:rsid w:val="00FE2A7B"/>
    <w:rsid w:val="00FE2AB1"/>
    <w:rsid w:val="00FE2C80"/>
    <w:rsid w:val="00FE2D61"/>
    <w:rsid w:val="00FE2D84"/>
    <w:rsid w:val="00FE319B"/>
    <w:rsid w:val="00FE3227"/>
    <w:rsid w:val="00FE3360"/>
    <w:rsid w:val="00FE3398"/>
    <w:rsid w:val="00FE33CD"/>
    <w:rsid w:val="00FE355F"/>
    <w:rsid w:val="00FE3680"/>
    <w:rsid w:val="00FE36D6"/>
    <w:rsid w:val="00FE38E7"/>
    <w:rsid w:val="00FE39D3"/>
    <w:rsid w:val="00FE3A49"/>
    <w:rsid w:val="00FE3AD8"/>
    <w:rsid w:val="00FE3AF6"/>
    <w:rsid w:val="00FE3BA7"/>
    <w:rsid w:val="00FE3D55"/>
    <w:rsid w:val="00FE3D61"/>
    <w:rsid w:val="00FE3D90"/>
    <w:rsid w:val="00FE3E4F"/>
    <w:rsid w:val="00FE3FAA"/>
    <w:rsid w:val="00FE41C7"/>
    <w:rsid w:val="00FE44DB"/>
    <w:rsid w:val="00FE458D"/>
    <w:rsid w:val="00FE4698"/>
    <w:rsid w:val="00FE46DA"/>
    <w:rsid w:val="00FE474A"/>
    <w:rsid w:val="00FE487A"/>
    <w:rsid w:val="00FE4888"/>
    <w:rsid w:val="00FE48B4"/>
    <w:rsid w:val="00FE48C6"/>
    <w:rsid w:val="00FE498D"/>
    <w:rsid w:val="00FE4AC3"/>
    <w:rsid w:val="00FE4C36"/>
    <w:rsid w:val="00FE4DF2"/>
    <w:rsid w:val="00FE4EC9"/>
    <w:rsid w:val="00FE4F69"/>
    <w:rsid w:val="00FE4F6B"/>
    <w:rsid w:val="00FE5011"/>
    <w:rsid w:val="00FE501A"/>
    <w:rsid w:val="00FE504B"/>
    <w:rsid w:val="00FE53AE"/>
    <w:rsid w:val="00FE547F"/>
    <w:rsid w:val="00FE5484"/>
    <w:rsid w:val="00FE5519"/>
    <w:rsid w:val="00FE55F0"/>
    <w:rsid w:val="00FE589E"/>
    <w:rsid w:val="00FE593B"/>
    <w:rsid w:val="00FE5969"/>
    <w:rsid w:val="00FE599D"/>
    <w:rsid w:val="00FE59BA"/>
    <w:rsid w:val="00FE5A44"/>
    <w:rsid w:val="00FE5A65"/>
    <w:rsid w:val="00FE5AA2"/>
    <w:rsid w:val="00FE5C1E"/>
    <w:rsid w:val="00FE5D42"/>
    <w:rsid w:val="00FE5DC6"/>
    <w:rsid w:val="00FE63B6"/>
    <w:rsid w:val="00FE650C"/>
    <w:rsid w:val="00FE663A"/>
    <w:rsid w:val="00FE6688"/>
    <w:rsid w:val="00FE66FE"/>
    <w:rsid w:val="00FE67ED"/>
    <w:rsid w:val="00FE685C"/>
    <w:rsid w:val="00FE689D"/>
    <w:rsid w:val="00FE6997"/>
    <w:rsid w:val="00FE6D67"/>
    <w:rsid w:val="00FE6EB3"/>
    <w:rsid w:val="00FE6F83"/>
    <w:rsid w:val="00FE6FE9"/>
    <w:rsid w:val="00FE713F"/>
    <w:rsid w:val="00FE7158"/>
    <w:rsid w:val="00FE71FA"/>
    <w:rsid w:val="00FE72C4"/>
    <w:rsid w:val="00FE743C"/>
    <w:rsid w:val="00FE750F"/>
    <w:rsid w:val="00FE7595"/>
    <w:rsid w:val="00FE75D1"/>
    <w:rsid w:val="00FE771E"/>
    <w:rsid w:val="00FE7918"/>
    <w:rsid w:val="00FE7CC9"/>
    <w:rsid w:val="00FE7D9C"/>
    <w:rsid w:val="00FE7E93"/>
    <w:rsid w:val="00FE7FCA"/>
    <w:rsid w:val="00FF0021"/>
    <w:rsid w:val="00FF0104"/>
    <w:rsid w:val="00FF0315"/>
    <w:rsid w:val="00FF03F1"/>
    <w:rsid w:val="00FF0767"/>
    <w:rsid w:val="00FF0911"/>
    <w:rsid w:val="00FF0C24"/>
    <w:rsid w:val="00FF0E4C"/>
    <w:rsid w:val="00FF0F75"/>
    <w:rsid w:val="00FF0F7A"/>
    <w:rsid w:val="00FF1027"/>
    <w:rsid w:val="00FF1459"/>
    <w:rsid w:val="00FF1923"/>
    <w:rsid w:val="00FF1D51"/>
    <w:rsid w:val="00FF1EBB"/>
    <w:rsid w:val="00FF20CA"/>
    <w:rsid w:val="00FF2129"/>
    <w:rsid w:val="00FF21E2"/>
    <w:rsid w:val="00FF21E9"/>
    <w:rsid w:val="00FF226C"/>
    <w:rsid w:val="00FF23CD"/>
    <w:rsid w:val="00FF260B"/>
    <w:rsid w:val="00FF2F35"/>
    <w:rsid w:val="00FF300C"/>
    <w:rsid w:val="00FF3100"/>
    <w:rsid w:val="00FF31A7"/>
    <w:rsid w:val="00FF33A2"/>
    <w:rsid w:val="00FF33B1"/>
    <w:rsid w:val="00FF33E2"/>
    <w:rsid w:val="00FF345E"/>
    <w:rsid w:val="00FF34F0"/>
    <w:rsid w:val="00FF34FE"/>
    <w:rsid w:val="00FF3844"/>
    <w:rsid w:val="00FF3E31"/>
    <w:rsid w:val="00FF3FE1"/>
    <w:rsid w:val="00FF40F1"/>
    <w:rsid w:val="00FF420C"/>
    <w:rsid w:val="00FF4618"/>
    <w:rsid w:val="00FF48E9"/>
    <w:rsid w:val="00FF4912"/>
    <w:rsid w:val="00FF4986"/>
    <w:rsid w:val="00FF4B21"/>
    <w:rsid w:val="00FF4C1E"/>
    <w:rsid w:val="00FF4C95"/>
    <w:rsid w:val="00FF4DA6"/>
    <w:rsid w:val="00FF5126"/>
    <w:rsid w:val="00FF51B1"/>
    <w:rsid w:val="00FF52D6"/>
    <w:rsid w:val="00FF54B6"/>
    <w:rsid w:val="00FF5535"/>
    <w:rsid w:val="00FF55C4"/>
    <w:rsid w:val="00FF56E9"/>
    <w:rsid w:val="00FF5A16"/>
    <w:rsid w:val="00FF5A30"/>
    <w:rsid w:val="00FF5AFC"/>
    <w:rsid w:val="00FF5B6A"/>
    <w:rsid w:val="00FF5BA1"/>
    <w:rsid w:val="00FF5D16"/>
    <w:rsid w:val="00FF5E26"/>
    <w:rsid w:val="00FF60DB"/>
    <w:rsid w:val="00FF6107"/>
    <w:rsid w:val="00FF614F"/>
    <w:rsid w:val="00FF61A3"/>
    <w:rsid w:val="00FF62CC"/>
    <w:rsid w:val="00FF630A"/>
    <w:rsid w:val="00FF6367"/>
    <w:rsid w:val="00FF6423"/>
    <w:rsid w:val="00FF642B"/>
    <w:rsid w:val="00FF64E6"/>
    <w:rsid w:val="00FF65B2"/>
    <w:rsid w:val="00FF65E0"/>
    <w:rsid w:val="00FF6752"/>
    <w:rsid w:val="00FF6A51"/>
    <w:rsid w:val="00FF6D18"/>
    <w:rsid w:val="00FF6EEA"/>
    <w:rsid w:val="00FF7383"/>
    <w:rsid w:val="00FF7403"/>
    <w:rsid w:val="00FF744E"/>
    <w:rsid w:val="00FF7463"/>
    <w:rsid w:val="00FF74D6"/>
    <w:rsid w:val="00FF771F"/>
    <w:rsid w:val="00FF783C"/>
    <w:rsid w:val="00FF789E"/>
    <w:rsid w:val="00FF7BE3"/>
    <w:rsid w:val="00FF7C4B"/>
    <w:rsid w:val="00FF7EC6"/>
    <w:rsid w:val="00FF7F3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B1849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Kaiti TC" w:eastAsia="Kaiti TC" w:hAnsi="Kaiti TC" w:cs="新細明體"/>
        <w:color w:val="000000" w:themeColor="text1"/>
        <w:sz w:val="24"/>
        <w:szCs w:val="24"/>
        <w:lang w:val="en-US" w:eastAsia="zh-TW"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a">
    <w:name w:val="Normal"/>
    <w:qFormat/>
    <w:rsid w:val="000561E8"/>
    <w:rPr>
      <w:rFonts w:ascii="新細明體" w:eastAsia="新細明體" w:hAnsi="新細明體"/>
      <w:color w:val="auto"/>
    </w:rPr>
  </w:style>
  <w:style w:type="paragraph" w:styleId="1">
    <w:name w:val="heading 1"/>
    <w:basedOn w:val="a"/>
    <w:next w:val="a"/>
    <w:link w:val="10"/>
    <w:uiPriority w:val="9"/>
    <w:qFormat/>
    <w:rsid w:val="00A47462"/>
    <w:pPr>
      <w:keepNext/>
      <w:widowControl w:val="0"/>
      <w:spacing w:beforeLines="50" w:before="180" w:after="180" w:line="720" w:lineRule="auto"/>
      <w:outlineLvl w:val="0"/>
    </w:pPr>
    <w:rPr>
      <w:rFonts w:ascii="Cambria" w:eastAsia="Kaiti TC" w:hAnsi="Cambria"/>
      <w:b/>
      <w:bCs/>
      <w:color w:val="000000" w:themeColor="text1"/>
      <w:kern w:val="52"/>
      <w:sz w:val="52"/>
      <w:szCs w:val="52"/>
    </w:rPr>
  </w:style>
  <w:style w:type="paragraph" w:styleId="2">
    <w:name w:val="heading 2"/>
    <w:basedOn w:val="a"/>
    <w:next w:val="a"/>
    <w:link w:val="20"/>
    <w:uiPriority w:val="9"/>
    <w:unhideWhenUsed/>
    <w:qFormat/>
    <w:rsid w:val="00577F82"/>
    <w:pPr>
      <w:keepNext/>
      <w:spacing w:line="720" w:lineRule="auto"/>
      <w:outlineLvl w:val="1"/>
    </w:pPr>
    <w:rPr>
      <w:rFonts w:ascii="Cambria" w:eastAsia="Kaiti TC" w:hAnsi="Cambria"/>
      <w:b/>
      <w:bCs/>
      <w:color w:val="000000" w:themeColor="text1"/>
      <w:sz w:val="48"/>
      <w:szCs w:val="48"/>
    </w:rPr>
  </w:style>
  <w:style w:type="paragraph" w:styleId="3">
    <w:name w:val="heading 3"/>
    <w:basedOn w:val="a"/>
    <w:link w:val="30"/>
    <w:uiPriority w:val="9"/>
    <w:qFormat/>
    <w:rsid w:val="0013136D"/>
    <w:pPr>
      <w:spacing w:before="100" w:beforeAutospacing="1" w:after="100" w:afterAutospacing="1"/>
      <w:outlineLvl w:val="2"/>
    </w:pPr>
    <w:rPr>
      <w:rFonts w:ascii="Kaiti TC" w:eastAsia="Kaiti TC" w:hAnsi="Kaiti TC"/>
      <w:b/>
      <w:bCs/>
      <w:color w:val="000000" w:themeColor="text1"/>
      <w:sz w:val="27"/>
      <w:szCs w:val="27"/>
    </w:rPr>
  </w:style>
  <w:style w:type="paragraph" w:styleId="4">
    <w:name w:val="heading 4"/>
    <w:basedOn w:val="a"/>
    <w:link w:val="40"/>
    <w:uiPriority w:val="9"/>
    <w:qFormat/>
    <w:rsid w:val="006A353B"/>
    <w:pPr>
      <w:spacing w:beforeAutospacing="1" w:after="100" w:afterAutospacing="1"/>
      <w:outlineLvl w:val="3"/>
    </w:pPr>
    <w:rPr>
      <w:rFonts w:ascii="Kaiti TC" w:eastAsia="Kaiti TC" w:hAnsi="Kaiti TC"/>
      <w:b/>
      <w:bCs/>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E54446"/>
    <w:rPr>
      <w:b/>
      <w:bCs/>
      <w:i w:val="0"/>
      <w:iCs w:val="0"/>
    </w:rPr>
  </w:style>
  <w:style w:type="character" w:styleId="a4">
    <w:name w:val="Hyperlink"/>
    <w:basedOn w:val="a0"/>
    <w:uiPriority w:val="99"/>
    <w:rsid w:val="002519C5"/>
    <w:rPr>
      <w:color w:val="0000FF"/>
      <w:u w:val="single"/>
    </w:rPr>
  </w:style>
  <w:style w:type="character" w:customStyle="1" w:styleId="pageheader">
    <w:name w:val="pageheader"/>
    <w:basedOn w:val="a0"/>
    <w:rsid w:val="0093101E"/>
  </w:style>
  <w:style w:type="character" w:customStyle="1" w:styleId="orangetextstrong1">
    <w:name w:val="orangetextstrong1"/>
    <w:basedOn w:val="a0"/>
    <w:rsid w:val="00643FA3"/>
    <w:rPr>
      <w:b w:val="0"/>
      <w:bCs w:val="0"/>
      <w:color w:val="EF861F"/>
    </w:rPr>
  </w:style>
  <w:style w:type="character" w:customStyle="1" w:styleId="article-articlebody">
    <w:name w:val="article-articlebody"/>
    <w:basedOn w:val="a0"/>
    <w:rsid w:val="00AA5D4A"/>
  </w:style>
  <w:style w:type="character" w:styleId="a5">
    <w:name w:val="Strong"/>
    <w:basedOn w:val="a0"/>
    <w:uiPriority w:val="22"/>
    <w:qFormat/>
    <w:rsid w:val="00DF7040"/>
    <w:rPr>
      <w:b/>
      <w:bCs/>
    </w:rPr>
  </w:style>
  <w:style w:type="table" w:styleId="a6">
    <w:name w:val="Table Grid"/>
    <w:basedOn w:val="a1"/>
    <w:rsid w:val="00A248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yline">
    <w:name w:val="byline"/>
    <w:basedOn w:val="a0"/>
    <w:rsid w:val="00D42C66"/>
  </w:style>
  <w:style w:type="character" w:customStyle="1" w:styleId="st1">
    <w:name w:val="st1"/>
    <w:basedOn w:val="a0"/>
    <w:rsid w:val="00117C80"/>
  </w:style>
  <w:style w:type="character" w:customStyle="1" w:styleId="40">
    <w:name w:val="標題 4 字元"/>
    <w:basedOn w:val="a0"/>
    <w:link w:val="4"/>
    <w:uiPriority w:val="9"/>
    <w:rsid w:val="006A353B"/>
    <w:rPr>
      <w:rFonts w:ascii="新細明體" w:hAnsi="新細明體" w:cs="新細明體"/>
      <w:b/>
      <w:bCs/>
      <w:sz w:val="24"/>
      <w:szCs w:val="24"/>
    </w:rPr>
  </w:style>
  <w:style w:type="character" w:customStyle="1" w:styleId="shorttext">
    <w:name w:val="short_text"/>
    <w:basedOn w:val="a0"/>
    <w:rsid w:val="0003193C"/>
  </w:style>
  <w:style w:type="paragraph" w:styleId="Web">
    <w:name w:val="Normal (Web)"/>
    <w:basedOn w:val="a"/>
    <w:uiPriority w:val="99"/>
    <w:unhideWhenUsed/>
    <w:rsid w:val="00310205"/>
    <w:pPr>
      <w:spacing w:beforeAutospacing="1" w:after="100" w:afterAutospacing="1"/>
    </w:pPr>
    <w:rPr>
      <w:rFonts w:ascii="Kaiti TC" w:eastAsia="Kaiti TC" w:hAnsi="Kaiti TC"/>
      <w:color w:val="000000" w:themeColor="text1"/>
    </w:rPr>
  </w:style>
  <w:style w:type="character" w:customStyle="1" w:styleId="10">
    <w:name w:val="標題 1 字元"/>
    <w:basedOn w:val="a0"/>
    <w:link w:val="1"/>
    <w:uiPriority w:val="9"/>
    <w:rsid w:val="00A47462"/>
    <w:rPr>
      <w:rFonts w:ascii="Cambria" w:eastAsia="新細明體" w:hAnsi="Cambria" w:cs="Times New Roman"/>
      <w:b/>
      <w:bCs/>
      <w:kern w:val="52"/>
      <w:sz w:val="52"/>
      <w:szCs w:val="52"/>
    </w:rPr>
  </w:style>
  <w:style w:type="character" w:customStyle="1" w:styleId="atn">
    <w:name w:val="atn"/>
    <w:basedOn w:val="a0"/>
    <w:rsid w:val="006652DB"/>
  </w:style>
  <w:style w:type="character" w:customStyle="1" w:styleId="hps">
    <w:name w:val="hps"/>
    <w:basedOn w:val="a0"/>
    <w:rsid w:val="006652DB"/>
  </w:style>
  <w:style w:type="character" w:customStyle="1" w:styleId="article-author">
    <w:name w:val="article-author"/>
    <w:basedOn w:val="a0"/>
    <w:rsid w:val="006C7ABE"/>
  </w:style>
  <w:style w:type="character" w:customStyle="1" w:styleId="article-source">
    <w:name w:val="article-source"/>
    <w:basedOn w:val="a0"/>
    <w:rsid w:val="00CD7EB4"/>
  </w:style>
  <w:style w:type="character" w:customStyle="1" w:styleId="solrterm2">
    <w:name w:val="solr_term2"/>
    <w:basedOn w:val="a0"/>
    <w:rsid w:val="00DD09EE"/>
    <w:rPr>
      <w:b w:val="0"/>
      <w:bCs w:val="0"/>
      <w:shd w:val="clear" w:color="auto" w:fill="E4EDE4"/>
    </w:rPr>
  </w:style>
  <w:style w:type="character" w:customStyle="1" w:styleId="20">
    <w:name w:val="標題 2 字元"/>
    <w:basedOn w:val="a0"/>
    <w:link w:val="2"/>
    <w:uiPriority w:val="9"/>
    <w:rsid w:val="00577F82"/>
    <w:rPr>
      <w:rFonts w:ascii="Cambria" w:eastAsia="新細明體" w:hAnsi="Cambria" w:cs="Times New Roman"/>
      <w:b/>
      <w:bCs/>
      <w:kern w:val="2"/>
      <w:sz w:val="48"/>
      <w:szCs w:val="48"/>
    </w:rPr>
  </w:style>
  <w:style w:type="paragraph" w:customStyle="1" w:styleId="middle">
    <w:name w:val="middle"/>
    <w:basedOn w:val="a"/>
    <w:rsid w:val="00577F82"/>
    <w:pPr>
      <w:spacing w:beforeAutospacing="1" w:after="100" w:afterAutospacing="1"/>
    </w:pPr>
    <w:rPr>
      <w:rFonts w:ascii="Kaiti TC" w:eastAsia="Kaiti TC" w:hAnsi="Kaiti TC"/>
      <w:color w:val="000000" w:themeColor="text1"/>
    </w:rPr>
  </w:style>
  <w:style w:type="character" w:customStyle="1" w:styleId="paper">
    <w:name w:val="paper"/>
    <w:basedOn w:val="a0"/>
    <w:rsid w:val="00577F82"/>
  </w:style>
  <w:style w:type="paragraph" w:styleId="a7">
    <w:name w:val="List Paragraph"/>
    <w:basedOn w:val="a"/>
    <w:uiPriority w:val="34"/>
    <w:qFormat/>
    <w:rsid w:val="00847506"/>
    <w:pPr>
      <w:widowControl w:val="0"/>
      <w:spacing w:beforeLines="50"/>
      <w:ind w:leftChars="200" w:left="480"/>
    </w:pPr>
    <w:rPr>
      <w:rFonts w:ascii="Kaiti TC" w:eastAsia="Kaiti TC" w:hAnsi="Kaiti TC"/>
      <w:color w:val="000000" w:themeColor="text1"/>
      <w:kern w:val="2"/>
    </w:rPr>
  </w:style>
  <w:style w:type="character" w:customStyle="1" w:styleId="notranslate">
    <w:name w:val="notranslate"/>
    <w:basedOn w:val="a0"/>
    <w:rsid w:val="00605D08"/>
    <w:rPr>
      <w:b/>
      <w:bCs/>
      <w:shd w:val="clear" w:color="auto" w:fill="E6ECF9"/>
    </w:rPr>
  </w:style>
  <w:style w:type="character" w:customStyle="1" w:styleId="date3">
    <w:name w:val="date3"/>
    <w:basedOn w:val="a0"/>
    <w:rsid w:val="00CC2BA0"/>
    <w:rPr>
      <w:rFonts w:ascii="Century Gothic" w:hAnsi="Century Gothic" w:hint="default"/>
      <w:b w:val="0"/>
      <w:bCs w:val="0"/>
      <w:color w:val="666666"/>
      <w:sz w:val="14"/>
      <w:szCs w:val="14"/>
    </w:rPr>
  </w:style>
  <w:style w:type="character" w:customStyle="1" w:styleId="source2">
    <w:name w:val="source2"/>
    <w:basedOn w:val="a0"/>
    <w:rsid w:val="00CC2BA0"/>
    <w:rPr>
      <w:color w:val="D80D18"/>
      <w:sz w:val="14"/>
      <w:szCs w:val="14"/>
    </w:rPr>
  </w:style>
  <w:style w:type="character" w:customStyle="1" w:styleId="reporter4">
    <w:name w:val="reporter4"/>
    <w:basedOn w:val="a0"/>
    <w:rsid w:val="00CC2BA0"/>
    <w:rPr>
      <w:color w:val="666666"/>
    </w:rPr>
  </w:style>
  <w:style w:type="paragraph" w:styleId="a8">
    <w:name w:val="Balloon Text"/>
    <w:basedOn w:val="a"/>
    <w:link w:val="a9"/>
    <w:rsid w:val="00680952"/>
    <w:pPr>
      <w:widowControl w:val="0"/>
      <w:spacing w:beforeLines="50"/>
    </w:pPr>
    <w:rPr>
      <w:rFonts w:asciiTheme="majorHAnsi" w:eastAsiaTheme="majorEastAsia" w:hAnsiTheme="majorHAnsi" w:cstheme="majorBidi"/>
      <w:color w:val="000000" w:themeColor="text1"/>
      <w:kern w:val="2"/>
      <w:sz w:val="18"/>
      <w:szCs w:val="18"/>
    </w:rPr>
  </w:style>
  <w:style w:type="character" w:customStyle="1" w:styleId="a9">
    <w:name w:val="註解方塊文字 字元"/>
    <w:basedOn w:val="a0"/>
    <w:link w:val="a8"/>
    <w:rsid w:val="00680952"/>
    <w:rPr>
      <w:rFonts w:asciiTheme="majorHAnsi" w:eastAsiaTheme="majorEastAsia" w:hAnsiTheme="majorHAnsi" w:cstheme="majorBidi"/>
      <w:kern w:val="2"/>
      <w:sz w:val="18"/>
      <w:szCs w:val="18"/>
    </w:rPr>
  </w:style>
  <w:style w:type="character" w:customStyle="1" w:styleId="st">
    <w:name w:val="st"/>
    <w:basedOn w:val="a0"/>
    <w:rsid w:val="00374B33"/>
  </w:style>
  <w:style w:type="paragraph" w:styleId="aa">
    <w:name w:val="header"/>
    <w:basedOn w:val="a"/>
    <w:link w:val="ab"/>
    <w:rsid w:val="00D432A3"/>
    <w:pPr>
      <w:widowControl w:val="0"/>
      <w:tabs>
        <w:tab w:val="center" w:pos="4320"/>
        <w:tab w:val="right" w:pos="8640"/>
      </w:tabs>
      <w:spacing w:beforeLines="50"/>
    </w:pPr>
    <w:rPr>
      <w:rFonts w:ascii="Kaiti TC" w:eastAsia="Kaiti TC" w:hAnsi="Kaiti TC"/>
      <w:color w:val="000000" w:themeColor="text1"/>
      <w:kern w:val="2"/>
    </w:rPr>
  </w:style>
  <w:style w:type="character" w:customStyle="1" w:styleId="ab">
    <w:name w:val="頁首 字元"/>
    <w:basedOn w:val="a0"/>
    <w:link w:val="aa"/>
    <w:rsid w:val="00D432A3"/>
    <w:rPr>
      <w:kern w:val="2"/>
      <w:sz w:val="24"/>
      <w:szCs w:val="24"/>
    </w:rPr>
  </w:style>
  <w:style w:type="paragraph" w:styleId="ac">
    <w:name w:val="footer"/>
    <w:basedOn w:val="a"/>
    <w:link w:val="ad"/>
    <w:rsid w:val="00D432A3"/>
    <w:pPr>
      <w:widowControl w:val="0"/>
      <w:tabs>
        <w:tab w:val="center" w:pos="4320"/>
        <w:tab w:val="right" w:pos="8640"/>
      </w:tabs>
      <w:spacing w:beforeLines="50"/>
    </w:pPr>
    <w:rPr>
      <w:rFonts w:ascii="Kaiti TC" w:eastAsia="Kaiti TC" w:hAnsi="Kaiti TC"/>
      <w:color w:val="000000" w:themeColor="text1"/>
      <w:kern w:val="2"/>
    </w:rPr>
  </w:style>
  <w:style w:type="character" w:customStyle="1" w:styleId="ad">
    <w:name w:val="頁尾 字元"/>
    <w:basedOn w:val="a0"/>
    <w:link w:val="ac"/>
    <w:rsid w:val="00D432A3"/>
    <w:rPr>
      <w:kern w:val="2"/>
      <w:sz w:val="24"/>
      <w:szCs w:val="24"/>
    </w:rPr>
  </w:style>
  <w:style w:type="paragraph" w:styleId="ae">
    <w:name w:val="Date"/>
    <w:basedOn w:val="a"/>
    <w:next w:val="a"/>
    <w:link w:val="af"/>
    <w:rsid w:val="00832EF3"/>
    <w:pPr>
      <w:widowControl w:val="0"/>
      <w:spacing w:beforeLines="50"/>
    </w:pPr>
    <w:rPr>
      <w:rFonts w:ascii="Kaiti TC" w:eastAsia="Kaiti TC" w:hAnsi="Kaiti TC"/>
      <w:color w:val="000000" w:themeColor="text1"/>
      <w:kern w:val="2"/>
    </w:rPr>
  </w:style>
  <w:style w:type="character" w:customStyle="1" w:styleId="af">
    <w:name w:val="日期 字元"/>
    <w:basedOn w:val="a0"/>
    <w:link w:val="ae"/>
    <w:rsid w:val="00832EF3"/>
    <w:rPr>
      <w:kern w:val="2"/>
      <w:sz w:val="24"/>
      <w:szCs w:val="24"/>
    </w:rPr>
  </w:style>
  <w:style w:type="character" w:customStyle="1" w:styleId="a-size-small7">
    <w:name w:val="a-size-small7"/>
    <w:basedOn w:val="a0"/>
    <w:rsid w:val="00F315F0"/>
  </w:style>
  <w:style w:type="character" w:styleId="af0">
    <w:name w:val="Placeholder Text"/>
    <w:basedOn w:val="a0"/>
    <w:uiPriority w:val="99"/>
    <w:semiHidden/>
    <w:rsid w:val="00784BD6"/>
    <w:rPr>
      <w:color w:val="808080"/>
    </w:rPr>
  </w:style>
  <w:style w:type="character" w:customStyle="1" w:styleId="apple-converted-space">
    <w:name w:val="apple-converted-space"/>
    <w:basedOn w:val="a0"/>
    <w:rsid w:val="00C8704B"/>
  </w:style>
  <w:style w:type="character" w:styleId="af1">
    <w:name w:val="page number"/>
    <w:basedOn w:val="a0"/>
    <w:semiHidden/>
    <w:unhideWhenUsed/>
    <w:rsid w:val="002F67BB"/>
  </w:style>
  <w:style w:type="character" w:customStyle="1" w:styleId="yjdirectslinkhl">
    <w:name w:val="yjdirectslinkhl"/>
    <w:basedOn w:val="a0"/>
    <w:rsid w:val="0003771F"/>
  </w:style>
  <w:style w:type="paragraph" w:styleId="af2">
    <w:name w:val="footnote text"/>
    <w:basedOn w:val="a"/>
    <w:link w:val="af3"/>
    <w:unhideWhenUsed/>
    <w:rsid w:val="0003771F"/>
    <w:pPr>
      <w:snapToGrid w:val="0"/>
    </w:pPr>
    <w:rPr>
      <w:rFonts w:ascii="Kaiti TC" w:eastAsia="Kaiti TC" w:hAnsi="Kaiti TC"/>
      <w:color w:val="000000" w:themeColor="text1"/>
      <w:sz w:val="20"/>
      <w:szCs w:val="20"/>
    </w:rPr>
  </w:style>
  <w:style w:type="character" w:customStyle="1" w:styleId="af3">
    <w:name w:val="註腳文字 字元"/>
    <w:basedOn w:val="a0"/>
    <w:link w:val="af2"/>
    <w:rsid w:val="0003771F"/>
  </w:style>
  <w:style w:type="character" w:styleId="af4">
    <w:name w:val="footnote reference"/>
    <w:basedOn w:val="a0"/>
    <w:unhideWhenUsed/>
    <w:rsid w:val="0003771F"/>
    <w:rPr>
      <w:vertAlign w:val="superscript"/>
    </w:rPr>
  </w:style>
  <w:style w:type="character" w:customStyle="1" w:styleId="ch">
    <w:name w:val="ch"/>
    <w:basedOn w:val="a0"/>
    <w:rsid w:val="00267E06"/>
  </w:style>
  <w:style w:type="character" w:customStyle="1" w:styleId="11">
    <w:name w:val="標題1"/>
    <w:basedOn w:val="a0"/>
    <w:rsid w:val="00267E06"/>
  </w:style>
  <w:style w:type="character" w:styleId="af5">
    <w:name w:val="FollowedHyperlink"/>
    <w:basedOn w:val="a0"/>
    <w:rsid w:val="004F3B93"/>
    <w:rPr>
      <w:color w:val="954F72" w:themeColor="followedHyperlink"/>
      <w:u w:val="single"/>
    </w:rPr>
  </w:style>
  <w:style w:type="character" w:customStyle="1" w:styleId="30">
    <w:name w:val="標題 3 字元"/>
    <w:basedOn w:val="a0"/>
    <w:link w:val="3"/>
    <w:uiPriority w:val="9"/>
    <w:rsid w:val="0013136D"/>
    <w:rPr>
      <w:b/>
      <w:bCs/>
      <w:sz w:val="27"/>
      <w:szCs w:val="27"/>
    </w:rPr>
  </w:style>
  <w:style w:type="paragraph" w:styleId="HTML">
    <w:name w:val="HTML Preformatted"/>
    <w:basedOn w:val="a"/>
    <w:link w:val="HTML0"/>
    <w:uiPriority w:val="99"/>
    <w:unhideWhenUsed/>
    <w:rsid w:val="00C67F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color w:val="000000" w:themeColor="text1"/>
    </w:rPr>
  </w:style>
  <w:style w:type="character" w:customStyle="1" w:styleId="HTML0">
    <w:name w:val="HTML 預設格式 字元"/>
    <w:basedOn w:val="a0"/>
    <w:link w:val="HTML"/>
    <w:uiPriority w:val="99"/>
    <w:rsid w:val="00C67FCC"/>
    <w:rPr>
      <w:rFonts w:ascii="細明體" w:eastAsia="細明體" w:hAnsi="細明體" w:cs="細明體"/>
      <w:sz w:val="24"/>
      <w:szCs w:val="24"/>
    </w:rPr>
  </w:style>
  <w:style w:type="character" w:customStyle="1" w:styleId="entry-date">
    <w:name w:val="entry-date"/>
    <w:basedOn w:val="a0"/>
    <w:rsid w:val="00FD0B68"/>
  </w:style>
  <w:style w:type="character" w:customStyle="1" w:styleId="meta-sep">
    <w:name w:val="meta-sep"/>
    <w:basedOn w:val="a0"/>
    <w:rsid w:val="00FD0B68"/>
  </w:style>
  <w:style w:type="character" w:customStyle="1" w:styleId="author">
    <w:name w:val="author"/>
    <w:basedOn w:val="a0"/>
    <w:rsid w:val="00FD0B68"/>
  </w:style>
  <w:style w:type="character" w:customStyle="1" w:styleId="comments-link">
    <w:name w:val="comments-link"/>
    <w:basedOn w:val="a0"/>
    <w:rsid w:val="00FD0B68"/>
  </w:style>
  <w:style w:type="paragraph" w:customStyle="1" w:styleId="added-to-list1">
    <w:name w:val="added-to-list1"/>
    <w:basedOn w:val="a"/>
    <w:rsid w:val="0015578E"/>
    <w:pPr>
      <w:spacing w:before="100" w:beforeAutospacing="1" w:after="100" w:afterAutospacing="1"/>
    </w:pPr>
    <w:rPr>
      <w:rFonts w:ascii="Kaiti TC" w:eastAsia="Kaiti TC" w:hAnsi="Kaiti TC"/>
      <w:color w:val="000000" w:themeColor="text1"/>
    </w:rPr>
  </w:style>
  <w:style w:type="character" w:customStyle="1" w:styleId="sourcelogo">
    <w:name w:val="sourcelogo"/>
    <w:basedOn w:val="a0"/>
    <w:rsid w:val="00170B54"/>
  </w:style>
  <w:style w:type="character" w:styleId="af6">
    <w:name w:val="annotation reference"/>
    <w:basedOn w:val="a0"/>
    <w:semiHidden/>
    <w:unhideWhenUsed/>
    <w:rsid w:val="00E10438"/>
    <w:rPr>
      <w:sz w:val="18"/>
      <w:szCs w:val="18"/>
    </w:rPr>
  </w:style>
  <w:style w:type="paragraph" w:styleId="af7">
    <w:name w:val="annotation text"/>
    <w:basedOn w:val="a"/>
    <w:link w:val="af8"/>
    <w:semiHidden/>
    <w:unhideWhenUsed/>
    <w:rsid w:val="00E10438"/>
  </w:style>
  <w:style w:type="character" w:customStyle="1" w:styleId="af8">
    <w:name w:val="註解文字 字元"/>
    <w:basedOn w:val="a0"/>
    <w:link w:val="af7"/>
    <w:semiHidden/>
    <w:rsid w:val="00E10438"/>
    <w:rPr>
      <w:rFonts w:ascii="新細明體" w:hAnsi="新細明體" w:cs="新細明體"/>
      <w:sz w:val="24"/>
      <w:szCs w:val="24"/>
    </w:rPr>
  </w:style>
  <w:style w:type="paragraph" w:styleId="af9">
    <w:name w:val="annotation subject"/>
    <w:basedOn w:val="af7"/>
    <w:next w:val="af7"/>
    <w:link w:val="afa"/>
    <w:semiHidden/>
    <w:unhideWhenUsed/>
    <w:rsid w:val="00E10438"/>
    <w:rPr>
      <w:b/>
      <w:bCs/>
    </w:rPr>
  </w:style>
  <w:style w:type="character" w:customStyle="1" w:styleId="afa">
    <w:name w:val="註解主旨 字元"/>
    <w:basedOn w:val="af8"/>
    <w:link w:val="af9"/>
    <w:semiHidden/>
    <w:rsid w:val="00E10438"/>
    <w:rPr>
      <w:rFonts w:ascii="新細明體" w:hAnsi="新細明體" w:cs="新細明體"/>
      <w:b/>
      <w:bCs/>
      <w:sz w:val="24"/>
      <w:szCs w:val="24"/>
    </w:rPr>
  </w:style>
  <w:style w:type="character" w:customStyle="1" w:styleId="body-txt">
    <w:name w:val="body-txt"/>
    <w:basedOn w:val="a0"/>
    <w:rsid w:val="003E2879"/>
  </w:style>
  <w:style w:type="paragraph" w:customStyle="1" w:styleId="snsgp">
    <w:name w:val="snsgp"/>
    <w:basedOn w:val="a"/>
    <w:rsid w:val="003E2879"/>
    <w:pPr>
      <w:spacing w:before="100" w:beforeAutospacing="1" w:after="100" w:afterAutospacing="1"/>
    </w:pPr>
    <w:rPr>
      <w:rFonts w:ascii="Kaiti TC" w:eastAsia="Kaiti TC" w:hAnsi="Kaiti TC"/>
      <w:color w:val="000000" w:themeColor="text1"/>
    </w:rPr>
  </w:style>
  <w:style w:type="paragraph" w:customStyle="1" w:styleId="snstw">
    <w:name w:val="snstw"/>
    <w:basedOn w:val="a"/>
    <w:rsid w:val="003E2879"/>
    <w:pPr>
      <w:spacing w:before="100" w:beforeAutospacing="1" w:after="100" w:afterAutospacing="1"/>
    </w:pPr>
    <w:rPr>
      <w:rFonts w:ascii="Kaiti TC" w:eastAsia="Kaiti TC" w:hAnsi="Kaiti TC"/>
      <w:color w:val="000000" w:themeColor="text1"/>
    </w:rPr>
  </w:style>
  <w:style w:type="paragraph" w:customStyle="1" w:styleId="snstc">
    <w:name w:val="snstc"/>
    <w:basedOn w:val="a"/>
    <w:rsid w:val="003E2879"/>
    <w:pPr>
      <w:spacing w:before="100" w:beforeAutospacing="1" w:after="100" w:afterAutospacing="1"/>
    </w:pPr>
    <w:rPr>
      <w:rFonts w:ascii="Kaiti TC" w:eastAsia="Kaiti TC" w:hAnsi="Kaiti TC"/>
      <w:color w:val="000000" w:themeColor="text1"/>
    </w:rPr>
  </w:style>
  <w:style w:type="paragraph" w:customStyle="1" w:styleId="snspr">
    <w:name w:val="snspr"/>
    <w:basedOn w:val="a"/>
    <w:rsid w:val="003E2879"/>
    <w:pPr>
      <w:spacing w:before="100" w:beforeAutospacing="1" w:after="100" w:afterAutospacing="1"/>
    </w:pPr>
    <w:rPr>
      <w:rFonts w:ascii="Kaiti TC" w:eastAsia="Kaiti TC" w:hAnsi="Kaiti TC"/>
      <w:color w:val="000000" w:themeColor="text1"/>
    </w:rPr>
  </w:style>
  <w:style w:type="paragraph" w:customStyle="1" w:styleId="subttl">
    <w:name w:val="sub_ttl"/>
    <w:basedOn w:val="a"/>
    <w:rsid w:val="00563C8A"/>
    <w:pPr>
      <w:spacing w:before="100" w:beforeAutospacing="1" w:after="100" w:afterAutospacing="1"/>
    </w:pPr>
    <w:rPr>
      <w:rFonts w:ascii="Kaiti TC" w:eastAsia="Kaiti TC" w:hAnsi="Kaiti TC"/>
      <w:color w:val="000000" w:themeColor="text1"/>
    </w:rPr>
  </w:style>
  <w:style w:type="paragraph" w:customStyle="1" w:styleId="5">
    <w:name w:val="日期5"/>
    <w:basedOn w:val="a"/>
    <w:rsid w:val="00563C8A"/>
    <w:pPr>
      <w:spacing w:before="100" w:beforeAutospacing="1" w:after="100" w:afterAutospacing="1"/>
    </w:pPr>
    <w:rPr>
      <w:rFonts w:ascii="Kaiti TC" w:eastAsia="Kaiti TC" w:hAnsi="Kaiti TC"/>
      <w:color w:val="000000" w:themeColor="text1"/>
    </w:rPr>
  </w:style>
  <w:style w:type="paragraph" w:customStyle="1" w:styleId="publisher">
    <w:name w:val="publisher"/>
    <w:basedOn w:val="a"/>
    <w:rsid w:val="00563C8A"/>
    <w:pPr>
      <w:spacing w:before="100" w:beforeAutospacing="1" w:after="100" w:afterAutospacing="1"/>
    </w:pPr>
    <w:rPr>
      <w:rFonts w:ascii="Kaiti TC" w:eastAsia="Kaiti TC" w:hAnsi="Kaiti TC"/>
      <w:color w:val="000000" w:themeColor="text1"/>
    </w:rPr>
  </w:style>
  <w:style w:type="character" w:customStyle="1" w:styleId="webrupee">
    <w:name w:val="webrupee"/>
    <w:basedOn w:val="a0"/>
    <w:rsid w:val="00196537"/>
  </w:style>
  <w:style w:type="character" w:customStyle="1" w:styleId="fdtitle">
    <w:name w:val="fdtitle"/>
    <w:basedOn w:val="a0"/>
    <w:rsid w:val="00775B94"/>
  </w:style>
  <w:style w:type="character" w:customStyle="1" w:styleId="orangetext">
    <w:name w:val="orangetext"/>
    <w:basedOn w:val="a0"/>
    <w:rsid w:val="00775B94"/>
  </w:style>
  <w:style w:type="character" w:customStyle="1" w:styleId="whitetext">
    <w:name w:val="whitetext"/>
    <w:basedOn w:val="a0"/>
    <w:rsid w:val="00775B94"/>
  </w:style>
  <w:style w:type="character" w:styleId="HTML1">
    <w:name w:val="HTML Cite"/>
    <w:basedOn w:val="a0"/>
    <w:uiPriority w:val="99"/>
    <w:semiHidden/>
    <w:unhideWhenUsed/>
    <w:rsid w:val="007A1FA7"/>
    <w:rPr>
      <w:i/>
      <w:iCs/>
    </w:rPr>
  </w:style>
  <w:style w:type="character" w:customStyle="1" w:styleId="print-footnote">
    <w:name w:val="print-footnote"/>
    <w:basedOn w:val="a0"/>
    <w:rsid w:val="007247B2"/>
  </w:style>
  <w:style w:type="character" w:customStyle="1" w:styleId="textcaption">
    <w:name w:val="text_caption"/>
    <w:basedOn w:val="a0"/>
    <w:rsid w:val="007247B2"/>
  </w:style>
  <w:style w:type="character" w:customStyle="1" w:styleId="palm-block-level">
    <w:name w:val="palm-block-level"/>
    <w:basedOn w:val="a0"/>
    <w:rsid w:val="00463E14"/>
  </w:style>
  <w:style w:type="paragraph" w:customStyle="1" w:styleId="share-buttonsitem">
    <w:name w:val="share-buttons__item"/>
    <w:basedOn w:val="a"/>
    <w:rsid w:val="00463E14"/>
    <w:pPr>
      <w:spacing w:before="100" w:beforeAutospacing="1" w:after="100" w:afterAutospacing="1"/>
    </w:pPr>
    <w:rPr>
      <w:rFonts w:ascii="Kaiti TC" w:eastAsia="Kaiti TC" w:hAnsi="Kaiti TC"/>
      <w:color w:val="000000" w:themeColor="text1"/>
    </w:rPr>
  </w:style>
  <w:style w:type="character" w:customStyle="1" w:styleId="text-node">
    <w:name w:val="text-node"/>
    <w:basedOn w:val="a0"/>
    <w:rsid w:val="00E3211D"/>
  </w:style>
  <w:style w:type="paragraph" w:customStyle="1" w:styleId="yndetailtext">
    <w:name w:val="yndetailtext"/>
    <w:basedOn w:val="a"/>
    <w:rsid w:val="00332BE3"/>
    <w:pPr>
      <w:spacing w:before="100" w:beforeAutospacing="1" w:after="100" w:afterAutospacing="1"/>
    </w:pPr>
  </w:style>
  <w:style w:type="paragraph" w:customStyle="1" w:styleId="print">
    <w:name w:val="print"/>
    <w:basedOn w:val="a"/>
    <w:rsid w:val="00D269C2"/>
    <w:pPr>
      <w:spacing w:before="100" w:beforeAutospacing="1" w:after="100" w:afterAutospacing="1"/>
    </w:pPr>
  </w:style>
  <w:style w:type="paragraph" w:customStyle="1" w:styleId="clipboard">
    <w:name w:val="clipboard"/>
    <w:basedOn w:val="a"/>
    <w:rsid w:val="00D269C2"/>
    <w:pPr>
      <w:spacing w:before="100" w:beforeAutospacing="1" w:after="100" w:afterAutospacing="1"/>
    </w:pPr>
  </w:style>
  <w:style w:type="paragraph" w:customStyle="1" w:styleId="snsfb">
    <w:name w:val="snsfb"/>
    <w:basedOn w:val="a"/>
    <w:rsid w:val="00D269C2"/>
    <w:pPr>
      <w:spacing w:before="100" w:beforeAutospacing="1" w:after="100" w:afterAutospacing="1"/>
    </w:pPr>
  </w:style>
  <w:style w:type="paragraph" w:customStyle="1" w:styleId="snsli">
    <w:name w:val="snsli"/>
    <w:basedOn w:val="a"/>
    <w:rsid w:val="00D269C2"/>
    <w:pPr>
      <w:spacing w:before="100" w:beforeAutospacing="1" w:after="100" w:afterAutospacing="1"/>
    </w:pPr>
  </w:style>
  <w:style w:type="character" w:customStyle="1" w:styleId="text-dst">
    <w:name w:val="text-dst"/>
    <w:basedOn w:val="a0"/>
    <w:rsid w:val="00313077"/>
  </w:style>
  <w:style w:type="paragraph" w:customStyle="1" w:styleId="item">
    <w:name w:val="_item"/>
    <w:basedOn w:val="a"/>
    <w:rsid w:val="00057230"/>
    <w:pPr>
      <w:spacing w:before="100" w:beforeAutospacing="1" w:after="100" w:afterAutospacing="1"/>
    </w:pPr>
  </w:style>
  <w:style w:type="character" w:customStyle="1" w:styleId="figure-caption">
    <w:name w:val="figure-caption"/>
    <w:basedOn w:val="a0"/>
    <w:rsid w:val="004D1647"/>
  </w:style>
  <w:style w:type="paragraph" w:customStyle="1" w:styleId="ordinary-output">
    <w:name w:val="ordinary-output"/>
    <w:basedOn w:val="a"/>
    <w:rsid w:val="00B743C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45">
      <w:bodyDiv w:val="1"/>
      <w:marLeft w:val="0"/>
      <w:marRight w:val="0"/>
      <w:marTop w:val="0"/>
      <w:marBottom w:val="0"/>
      <w:divBdr>
        <w:top w:val="none" w:sz="0" w:space="0" w:color="auto"/>
        <w:left w:val="none" w:sz="0" w:space="0" w:color="auto"/>
        <w:bottom w:val="none" w:sz="0" w:space="0" w:color="auto"/>
        <w:right w:val="none" w:sz="0" w:space="0" w:color="auto"/>
      </w:divBdr>
      <w:divsChild>
        <w:div w:id="790980048">
          <w:marLeft w:val="0"/>
          <w:marRight w:val="0"/>
          <w:marTop w:val="0"/>
          <w:marBottom w:val="0"/>
          <w:divBdr>
            <w:top w:val="none" w:sz="0" w:space="0" w:color="auto"/>
            <w:left w:val="none" w:sz="0" w:space="0" w:color="auto"/>
            <w:bottom w:val="none" w:sz="0" w:space="0" w:color="auto"/>
            <w:right w:val="none" w:sz="0" w:space="0" w:color="auto"/>
          </w:divBdr>
          <w:divsChild>
            <w:div w:id="280918566">
              <w:marLeft w:val="0"/>
              <w:marRight w:val="0"/>
              <w:marTop w:val="0"/>
              <w:marBottom w:val="0"/>
              <w:divBdr>
                <w:top w:val="none" w:sz="0" w:space="0" w:color="auto"/>
                <w:left w:val="none" w:sz="0" w:space="0" w:color="auto"/>
                <w:bottom w:val="none" w:sz="0" w:space="0" w:color="auto"/>
                <w:right w:val="none" w:sz="0" w:space="0" w:color="auto"/>
              </w:divBdr>
              <w:divsChild>
                <w:div w:id="2048139470">
                  <w:marLeft w:val="0"/>
                  <w:marRight w:val="0"/>
                  <w:marTop w:val="0"/>
                  <w:marBottom w:val="0"/>
                  <w:divBdr>
                    <w:top w:val="none" w:sz="0" w:space="0" w:color="auto"/>
                    <w:left w:val="none" w:sz="0" w:space="0" w:color="auto"/>
                    <w:bottom w:val="none" w:sz="0" w:space="0" w:color="auto"/>
                    <w:right w:val="none" w:sz="0" w:space="0" w:color="auto"/>
                  </w:divBdr>
                  <w:divsChild>
                    <w:div w:id="1603219356">
                      <w:marLeft w:val="0"/>
                      <w:marRight w:val="0"/>
                      <w:marTop w:val="0"/>
                      <w:marBottom w:val="0"/>
                      <w:divBdr>
                        <w:top w:val="none" w:sz="0" w:space="0" w:color="auto"/>
                        <w:left w:val="none" w:sz="0" w:space="0" w:color="auto"/>
                        <w:bottom w:val="none" w:sz="0" w:space="0" w:color="auto"/>
                        <w:right w:val="none" w:sz="0" w:space="0" w:color="auto"/>
                      </w:divBdr>
                      <w:divsChild>
                        <w:div w:id="1183591816">
                          <w:marLeft w:val="0"/>
                          <w:marRight w:val="0"/>
                          <w:marTop w:val="0"/>
                          <w:marBottom w:val="0"/>
                          <w:divBdr>
                            <w:top w:val="none" w:sz="0" w:space="0" w:color="auto"/>
                            <w:left w:val="none" w:sz="0" w:space="0" w:color="auto"/>
                            <w:bottom w:val="none" w:sz="0" w:space="0" w:color="auto"/>
                            <w:right w:val="none" w:sz="0" w:space="0" w:color="auto"/>
                          </w:divBdr>
                          <w:divsChild>
                            <w:div w:id="1328822608">
                              <w:marLeft w:val="0"/>
                              <w:marRight w:val="0"/>
                              <w:marTop w:val="0"/>
                              <w:marBottom w:val="0"/>
                              <w:divBdr>
                                <w:top w:val="none" w:sz="0" w:space="0" w:color="auto"/>
                                <w:left w:val="none" w:sz="0" w:space="0" w:color="auto"/>
                                <w:bottom w:val="none" w:sz="0" w:space="0" w:color="auto"/>
                                <w:right w:val="none" w:sz="0" w:space="0" w:color="auto"/>
                              </w:divBdr>
                              <w:divsChild>
                                <w:div w:id="770709414">
                                  <w:marLeft w:val="0"/>
                                  <w:marRight w:val="0"/>
                                  <w:marTop w:val="0"/>
                                  <w:marBottom w:val="0"/>
                                  <w:divBdr>
                                    <w:top w:val="none" w:sz="0" w:space="0" w:color="auto"/>
                                    <w:left w:val="none" w:sz="0" w:space="0" w:color="auto"/>
                                    <w:bottom w:val="none" w:sz="0" w:space="0" w:color="auto"/>
                                    <w:right w:val="none" w:sz="0" w:space="0" w:color="auto"/>
                                  </w:divBdr>
                                  <w:divsChild>
                                    <w:div w:id="1335887396">
                                      <w:marLeft w:val="0"/>
                                      <w:marRight w:val="0"/>
                                      <w:marTop w:val="0"/>
                                      <w:marBottom w:val="0"/>
                                      <w:divBdr>
                                        <w:top w:val="single" w:sz="4" w:space="0" w:color="F5F5F5"/>
                                        <w:left w:val="single" w:sz="4" w:space="0" w:color="F5F5F5"/>
                                        <w:bottom w:val="single" w:sz="4" w:space="0" w:color="F5F5F5"/>
                                        <w:right w:val="single" w:sz="4" w:space="0" w:color="F5F5F5"/>
                                      </w:divBdr>
                                      <w:divsChild>
                                        <w:div w:id="1364552203">
                                          <w:marLeft w:val="0"/>
                                          <w:marRight w:val="0"/>
                                          <w:marTop w:val="0"/>
                                          <w:marBottom w:val="0"/>
                                          <w:divBdr>
                                            <w:top w:val="none" w:sz="0" w:space="0" w:color="auto"/>
                                            <w:left w:val="none" w:sz="0" w:space="0" w:color="auto"/>
                                            <w:bottom w:val="none" w:sz="0" w:space="0" w:color="auto"/>
                                            <w:right w:val="none" w:sz="0" w:space="0" w:color="auto"/>
                                          </w:divBdr>
                                          <w:divsChild>
                                            <w:div w:id="15947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33">
      <w:bodyDiv w:val="1"/>
      <w:marLeft w:val="0"/>
      <w:marRight w:val="0"/>
      <w:marTop w:val="0"/>
      <w:marBottom w:val="0"/>
      <w:divBdr>
        <w:top w:val="none" w:sz="0" w:space="0" w:color="auto"/>
        <w:left w:val="none" w:sz="0" w:space="0" w:color="auto"/>
        <w:bottom w:val="none" w:sz="0" w:space="0" w:color="auto"/>
        <w:right w:val="none" w:sz="0" w:space="0" w:color="auto"/>
      </w:divBdr>
      <w:divsChild>
        <w:div w:id="901872935">
          <w:marLeft w:val="0"/>
          <w:marRight w:val="0"/>
          <w:marTop w:val="0"/>
          <w:marBottom w:val="0"/>
          <w:divBdr>
            <w:top w:val="none" w:sz="0" w:space="0" w:color="auto"/>
            <w:left w:val="none" w:sz="0" w:space="0" w:color="auto"/>
            <w:bottom w:val="none" w:sz="0" w:space="0" w:color="auto"/>
            <w:right w:val="none" w:sz="0" w:space="0" w:color="auto"/>
          </w:divBdr>
        </w:div>
      </w:divsChild>
    </w:div>
    <w:div w:id="85105">
      <w:bodyDiv w:val="1"/>
      <w:marLeft w:val="0"/>
      <w:marRight w:val="0"/>
      <w:marTop w:val="0"/>
      <w:marBottom w:val="0"/>
      <w:divBdr>
        <w:top w:val="none" w:sz="0" w:space="0" w:color="auto"/>
        <w:left w:val="none" w:sz="0" w:space="0" w:color="auto"/>
        <w:bottom w:val="none" w:sz="0" w:space="0" w:color="auto"/>
        <w:right w:val="none" w:sz="0" w:space="0" w:color="auto"/>
      </w:divBdr>
      <w:divsChild>
        <w:div w:id="1533617338">
          <w:marLeft w:val="0"/>
          <w:marRight w:val="0"/>
          <w:marTop w:val="0"/>
          <w:marBottom w:val="0"/>
          <w:divBdr>
            <w:top w:val="none" w:sz="0" w:space="0" w:color="auto"/>
            <w:left w:val="none" w:sz="0" w:space="0" w:color="auto"/>
            <w:bottom w:val="none" w:sz="0" w:space="0" w:color="auto"/>
            <w:right w:val="none" w:sz="0" w:space="0" w:color="auto"/>
          </w:divBdr>
        </w:div>
      </w:divsChild>
    </w:div>
    <w:div w:id="1318044">
      <w:bodyDiv w:val="1"/>
      <w:marLeft w:val="0"/>
      <w:marRight w:val="0"/>
      <w:marTop w:val="0"/>
      <w:marBottom w:val="0"/>
      <w:divBdr>
        <w:top w:val="none" w:sz="0" w:space="0" w:color="auto"/>
        <w:left w:val="none" w:sz="0" w:space="0" w:color="auto"/>
        <w:bottom w:val="none" w:sz="0" w:space="0" w:color="auto"/>
        <w:right w:val="none" w:sz="0" w:space="0" w:color="auto"/>
      </w:divBdr>
    </w:div>
    <w:div w:id="1518650">
      <w:bodyDiv w:val="1"/>
      <w:marLeft w:val="0"/>
      <w:marRight w:val="0"/>
      <w:marTop w:val="0"/>
      <w:marBottom w:val="0"/>
      <w:divBdr>
        <w:top w:val="none" w:sz="0" w:space="0" w:color="auto"/>
        <w:left w:val="none" w:sz="0" w:space="0" w:color="auto"/>
        <w:bottom w:val="none" w:sz="0" w:space="0" w:color="auto"/>
        <w:right w:val="none" w:sz="0" w:space="0" w:color="auto"/>
      </w:divBdr>
      <w:divsChild>
        <w:div w:id="132868997">
          <w:marLeft w:val="0"/>
          <w:marRight w:val="0"/>
          <w:marTop w:val="0"/>
          <w:marBottom w:val="0"/>
          <w:divBdr>
            <w:top w:val="none" w:sz="0" w:space="0" w:color="auto"/>
            <w:left w:val="none" w:sz="0" w:space="0" w:color="auto"/>
            <w:bottom w:val="none" w:sz="0" w:space="0" w:color="auto"/>
            <w:right w:val="none" w:sz="0" w:space="0" w:color="auto"/>
          </w:divBdr>
        </w:div>
      </w:divsChild>
    </w:div>
    <w:div w:id="2056291">
      <w:bodyDiv w:val="1"/>
      <w:marLeft w:val="0"/>
      <w:marRight w:val="0"/>
      <w:marTop w:val="0"/>
      <w:marBottom w:val="0"/>
      <w:divBdr>
        <w:top w:val="none" w:sz="0" w:space="0" w:color="auto"/>
        <w:left w:val="none" w:sz="0" w:space="0" w:color="auto"/>
        <w:bottom w:val="none" w:sz="0" w:space="0" w:color="auto"/>
        <w:right w:val="none" w:sz="0" w:space="0" w:color="auto"/>
      </w:divBdr>
    </w:div>
    <w:div w:id="2245337">
      <w:bodyDiv w:val="1"/>
      <w:marLeft w:val="0"/>
      <w:marRight w:val="0"/>
      <w:marTop w:val="0"/>
      <w:marBottom w:val="0"/>
      <w:divBdr>
        <w:top w:val="none" w:sz="0" w:space="0" w:color="auto"/>
        <w:left w:val="none" w:sz="0" w:space="0" w:color="auto"/>
        <w:bottom w:val="none" w:sz="0" w:space="0" w:color="auto"/>
        <w:right w:val="none" w:sz="0" w:space="0" w:color="auto"/>
      </w:divBdr>
    </w:div>
    <w:div w:id="3021755">
      <w:bodyDiv w:val="1"/>
      <w:marLeft w:val="0"/>
      <w:marRight w:val="0"/>
      <w:marTop w:val="0"/>
      <w:marBottom w:val="0"/>
      <w:divBdr>
        <w:top w:val="none" w:sz="0" w:space="0" w:color="auto"/>
        <w:left w:val="none" w:sz="0" w:space="0" w:color="auto"/>
        <w:bottom w:val="none" w:sz="0" w:space="0" w:color="auto"/>
        <w:right w:val="none" w:sz="0" w:space="0" w:color="auto"/>
      </w:divBdr>
    </w:div>
    <w:div w:id="3745615">
      <w:bodyDiv w:val="1"/>
      <w:marLeft w:val="0"/>
      <w:marRight w:val="0"/>
      <w:marTop w:val="0"/>
      <w:marBottom w:val="0"/>
      <w:divBdr>
        <w:top w:val="none" w:sz="0" w:space="0" w:color="auto"/>
        <w:left w:val="none" w:sz="0" w:space="0" w:color="auto"/>
        <w:bottom w:val="none" w:sz="0" w:space="0" w:color="auto"/>
        <w:right w:val="none" w:sz="0" w:space="0" w:color="auto"/>
      </w:divBdr>
      <w:divsChild>
        <w:div w:id="3824748">
          <w:marLeft w:val="0"/>
          <w:marRight w:val="0"/>
          <w:marTop w:val="0"/>
          <w:marBottom w:val="150"/>
          <w:divBdr>
            <w:top w:val="none" w:sz="0" w:space="0" w:color="auto"/>
            <w:left w:val="none" w:sz="0" w:space="0" w:color="auto"/>
            <w:bottom w:val="none" w:sz="0" w:space="0" w:color="auto"/>
            <w:right w:val="none" w:sz="0" w:space="0" w:color="auto"/>
          </w:divBdr>
          <w:divsChild>
            <w:div w:id="1897621661">
              <w:marLeft w:val="0"/>
              <w:marRight w:val="0"/>
              <w:marTop w:val="0"/>
              <w:marBottom w:val="300"/>
              <w:divBdr>
                <w:top w:val="single" w:sz="6" w:space="0" w:color="FFFFFF"/>
                <w:left w:val="single" w:sz="6" w:space="0" w:color="FFFFFF"/>
                <w:bottom w:val="single" w:sz="6" w:space="0" w:color="FFFFFF"/>
                <w:right w:val="single" w:sz="6" w:space="0" w:color="FFFFFF"/>
              </w:divBdr>
              <w:divsChild>
                <w:div w:id="1714965537">
                  <w:marLeft w:val="0"/>
                  <w:marRight w:val="0"/>
                  <w:marTop w:val="0"/>
                  <w:marBottom w:val="0"/>
                  <w:divBdr>
                    <w:top w:val="none" w:sz="0" w:space="0" w:color="auto"/>
                    <w:left w:val="none" w:sz="0" w:space="0" w:color="auto"/>
                    <w:bottom w:val="none" w:sz="0" w:space="0" w:color="auto"/>
                    <w:right w:val="none" w:sz="0" w:space="0" w:color="auto"/>
                  </w:divBdr>
                </w:div>
                <w:div w:id="115344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196983">
          <w:marLeft w:val="0"/>
          <w:marRight w:val="0"/>
          <w:marTop w:val="0"/>
          <w:marBottom w:val="150"/>
          <w:divBdr>
            <w:top w:val="none" w:sz="0" w:space="0" w:color="auto"/>
            <w:left w:val="none" w:sz="0" w:space="0" w:color="auto"/>
            <w:bottom w:val="none" w:sz="0" w:space="0" w:color="auto"/>
            <w:right w:val="none" w:sz="0" w:space="0" w:color="auto"/>
          </w:divBdr>
          <w:divsChild>
            <w:div w:id="646977288">
              <w:marLeft w:val="0"/>
              <w:marRight w:val="0"/>
              <w:marTop w:val="0"/>
              <w:marBottom w:val="300"/>
              <w:divBdr>
                <w:top w:val="single" w:sz="6" w:space="0" w:color="FFFFFF"/>
                <w:left w:val="single" w:sz="6" w:space="0" w:color="FFFFFF"/>
                <w:bottom w:val="single" w:sz="6" w:space="0" w:color="FFFFFF"/>
                <w:right w:val="single" w:sz="6" w:space="0" w:color="FFFFFF"/>
              </w:divBdr>
              <w:divsChild>
                <w:div w:id="1192575366">
                  <w:marLeft w:val="0"/>
                  <w:marRight w:val="0"/>
                  <w:marTop w:val="0"/>
                  <w:marBottom w:val="0"/>
                  <w:divBdr>
                    <w:top w:val="none" w:sz="0" w:space="0" w:color="FFFFFF"/>
                    <w:left w:val="none" w:sz="0" w:space="0" w:color="FFFFFF"/>
                    <w:bottom w:val="single" w:sz="6" w:space="0" w:color="FFFFFF"/>
                    <w:right w:val="none" w:sz="0" w:space="0" w:color="FFFFFF"/>
                  </w:divBdr>
                </w:div>
                <w:div w:id="1105033016">
                  <w:marLeft w:val="0"/>
                  <w:marRight w:val="0"/>
                  <w:marTop w:val="0"/>
                  <w:marBottom w:val="0"/>
                  <w:divBdr>
                    <w:top w:val="none" w:sz="0" w:space="0" w:color="auto"/>
                    <w:left w:val="none" w:sz="0" w:space="0" w:color="auto"/>
                    <w:bottom w:val="none" w:sz="0" w:space="0" w:color="auto"/>
                    <w:right w:val="none" w:sz="0" w:space="0" w:color="auto"/>
                  </w:divBdr>
                </w:div>
                <w:div w:id="26824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198566">
          <w:marLeft w:val="0"/>
          <w:marRight w:val="0"/>
          <w:marTop w:val="0"/>
          <w:marBottom w:val="150"/>
          <w:divBdr>
            <w:top w:val="none" w:sz="0" w:space="0" w:color="auto"/>
            <w:left w:val="none" w:sz="0" w:space="0" w:color="auto"/>
            <w:bottom w:val="none" w:sz="0" w:space="0" w:color="auto"/>
            <w:right w:val="none" w:sz="0" w:space="0" w:color="auto"/>
          </w:divBdr>
          <w:divsChild>
            <w:div w:id="1074278755">
              <w:marLeft w:val="0"/>
              <w:marRight w:val="0"/>
              <w:marTop w:val="0"/>
              <w:marBottom w:val="300"/>
              <w:divBdr>
                <w:top w:val="single" w:sz="6" w:space="0" w:color="FFFFFF"/>
                <w:left w:val="single" w:sz="6" w:space="0" w:color="FFFFFF"/>
                <w:bottom w:val="single" w:sz="6" w:space="0" w:color="FFFFFF"/>
                <w:right w:val="single" w:sz="6" w:space="0" w:color="FFFFFF"/>
              </w:divBdr>
              <w:divsChild>
                <w:div w:id="1361320106">
                  <w:marLeft w:val="0"/>
                  <w:marRight w:val="0"/>
                  <w:marTop w:val="0"/>
                  <w:marBottom w:val="0"/>
                  <w:divBdr>
                    <w:top w:val="none" w:sz="0" w:space="0" w:color="FFFFFF"/>
                    <w:left w:val="none" w:sz="0" w:space="0" w:color="FFFFFF"/>
                    <w:bottom w:val="single" w:sz="6" w:space="0" w:color="FFFFFF"/>
                    <w:right w:val="none" w:sz="0" w:space="0" w:color="FFFFFF"/>
                  </w:divBdr>
                </w:div>
                <w:div w:id="1112241049">
                  <w:marLeft w:val="0"/>
                  <w:marRight w:val="0"/>
                  <w:marTop w:val="0"/>
                  <w:marBottom w:val="0"/>
                  <w:divBdr>
                    <w:top w:val="none" w:sz="0" w:space="0" w:color="auto"/>
                    <w:left w:val="none" w:sz="0" w:space="0" w:color="auto"/>
                    <w:bottom w:val="none" w:sz="0" w:space="0" w:color="auto"/>
                    <w:right w:val="none" w:sz="0" w:space="0" w:color="auto"/>
                  </w:divBdr>
                </w:div>
                <w:div w:id="926039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208620">
          <w:marLeft w:val="0"/>
          <w:marRight w:val="0"/>
          <w:marTop w:val="0"/>
          <w:marBottom w:val="150"/>
          <w:divBdr>
            <w:top w:val="none" w:sz="0" w:space="0" w:color="auto"/>
            <w:left w:val="none" w:sz="0" w:space="0" w:color="auto"/>
            <w:bottom w:val="none" w:sz="0" w:space="0" w:color="auto"/>
            <w:right w:val="none" w:sz="0" w:space="0" w:color="auto"/>
          </w:divBdr>
          <w:divsChild>
            <w:div w:id="885144855">
              <w:marLeft w:val="0"/>
              <w:marRight w:val="0"/>
              <w:marTop w:val="0"/>
              <w:marBottom w:val="300"/>
              <w:divBdr>
                <w:top w:val="single" w:sz="6" w:space="0" w:color="FFFFFF"/>
                <w:left w:val="single" w:sz="6" w:space="0" w:color="FFFFFF"/>
                <w:bottom w:val="single" w:sz="6" w:space="0" w:color="FFFFFF"/>
                <w:right w:val="single" w:sz="6" w:space="0" w:color="FFFFFF"/>
              </w:divBdr>
              <w:divsChild>
                <w:div w:id="457769045">
                  <w:marLeft w:val="0"/>
                  <w:marRight w:val="0"/>
                  <w:marTop w:val="0"/>
                  <w:marBottom w:val="0"/>
                  <w:divBdr>
                    <w:top w:val="none" w:sz="0" w:space="0" w:color="FFFFFF"/>
                    <w:left w:val="none" w:sz="0" w:space="0" w:color="FFFFFF"/>
                    <w:bottom w:val="single" w:sz="6" w:space="0" w:color="FFFFFF"/>
                    <w:right w:val="none" w:sz="0" w:space="0" w:color="FFFFFF"/>
                  </w:divBdr>
                </w:div>
                <w:div w:id="1198816813">
                  <w:marLeft w:val="0"/>
                  <w:marRight w:val="0"/>
                  <w:marTop w:val="0"/>
                  <w:marBottom w:val="0"/>
                  <w:divBdr>
                    <w:top w:val="none" w:sz="0" w:space="0" w:color="auto"/>
                    <w:left w:val="none" w:sz="0" w:space="0" w:color="auto"/>
                    <w:bottom w:val="none" w:sz="0" w:space="0" w:color="auto"/>
                    <w:right w:val="none" w:sz="0" w:space="0" w:color="auto"/>
                  </w:divBdr>
                </w:div>
                <w:div w:id="204767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136692">
          <w:marLeft w:val="0"/>
          <w:marRight w:val="0"/>
          <w:marTop w:val="0"/>
          <w:marBottom w:val="150"/>
          <w:divBdr>
            <w:top w:val="none" w:sz="0" w:space="0" w:color="auto"/>
            <w:left w:val="none" w:sz="0" w:space="0" w:color="auto"/>
            <w:bottom w:val="none" w:sz="0" w:space="0" w:color="auto"/>
            <w:right w:val="none" w:sz="0" w:space="0" w:color="auto"/>
          </w:divBdr>
          <w:divsChild>
            <w:div w:id="164365332">
              <w:marLeft w:val="0"/>
              <w:marRight w:val="0"/>
              <w:marTop w:val="0"/>
              <w:marBottom w:val="300"/>
              <w:divBdr>
                <w:top w:val="single" w:sz="6" w:space="0" w:color="FFFFFF"/>
                <w:left w:val="single" w:sz="6" w:space="0" w:color="FFFFFF"/>
                <w:bottom w:val="single" w:sz="6" w:space="0" w:color="FFFFFF"/>
                <w:right w:val="single" w:sz="6" w:space="0" w:color="FFFFFF"/>
              </w:divBdr>
              <w:divsChild>
                <w:div w:id="1305159422">
                  <w:marLeft w:val="0"/>
                  <w:marRight w:val="0"/>
                  <w:marTop w:val="0"/>
                  <w:marBottom w:val="0"/>
                  <w:divBdr>
                    <w:top w:val="none" w:sz="0" w:space="0" w:color="FFFFFF"/>
                    <w:left w:val="none" w:sz="0" w:space="0" w:color="FFFFFF"/>
                    <w:bottom w:val="single" w:sz="6" w:space="0" w:color="FFFFFF"/>
                    <w:right w:val="none" w:sz="0" w:space="0" w:color="FFFFFF"/>
                  </w:divBdr>
                </w:div>
                <w:div w:id="1816484785">
                  <w:marLeft w:val="0"/>
                  <w:marRight w:val="0"/>
                  <w:marTop w:val="0"/>
                  <w:marBottom w:val="0"/>
                  <w:divBdr>
                    <w:top w:val="none" w:sz="0" w:space="0" w:color="auto"/>
                    <w:left w:val="none" w:sz="0" w:space="0" w:color="auto"/>
                    <w:bottom w:val="none" w:sz="0" w:space="0" w:color="auto"/>
                    <w:right w:val="none" w:sz="0" w:space="0" w:color="auto"/>
                  </w:divBdr>
                </w:div>
                <w:div w:id="1929725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0614">
      <w:bodyDiv w:val="1"/>
      <w:marLeft w:val="0"/>
      <w:marRight w:val="0"/>
      <w:marTop w:val="0"/>
      <w:marBottom w:val="0"/>
      <w:divBdr>
        <w:top w:val="none" w:sz="0" w:space="0" w:color="auto"/>
        <w:left w:val="none" w:sz="0" w:space="0" w:color="auto"/>
        <w:bottom w:val="none" w:sz="0" w:space="0" w:color="auto"/>
        <w:right w:val="none" w:sz="0" w:space="0" w:color="auto"/>
      </w:divBdr>
    </w:div>
    <w:div w:id="3750723">
      <w:bodyDiv w:val="1"/>
      <w:marLeft w:val="0"/>
      <w:marRight w:val="0"/>
      <w:marTop w:val="0"/>
      <w:marBottom w:val="0"/>
      <w:divBdr>
        <w:top w:val="none" w:sz="0" w:space="0" w:color="auto"/>
        <w:left w:val="none" w:sz="0" w:space="0" w:color="auto"/>
        <w:bottom w:val="none" w:sz="0" w:space="0" w:color="auto"/>
        <w:right w:val="none" w:sz="0" w:space="0" w:color="auto"/>
      </w:divBdr>
      <w:divsChild>
        <w:div w:id="318509013">
          <w:marLeft w:val="0"/>
          <w:marRight w:val="0"/>
          <w:marTop w:val="0"/>
          <w:marBottom w:val="150"/>
          <w:divBdr>
            <w:top w:val="none" w:sz="0" w:space="0" w:color="auto"/>
            <w:left w:val="none" w:sz="0" w:space="0" w:color="auto"/>
            <w:bottom w:val="none" w:sz="0" w:space="0" w:color="auto"/>
            <w:right w:val="none" w:sz="0" w:space="0" w:color="auto"/>
          </w:divBdr>
          <w:divsChild>
            <w:div w:id="1486782080">
              <w:marLeft w:val="0"/>
              <w:marRight w:val="0"/>
              <w:marTop w:val="0"/>
              <w:marBottom w:val="300"/>
              <w:divBdr>
                <w:top w:val="single" w:sz="6" w:space="0" w:color="FFFFFF"/>
                <w:left w:val="single" w:sz="6" w:space="0" w:color="FFFFFF"/>
                <w:bottom w:val="single" w:sz="6" w:space="0" w:color="FFFFFF"/>
                <w:right w:val="single" w:sz="6" w:space="0" w:color="FFFFFF"/>
              </w:divBdr>
              <w:divsChild>
                <w:div w:id="430274187">
                  <w:marLeft w:val="0"/>
                  <w:marRight w:val="0"/>
                  <w:marTop w:val="0"/>
                  <w:marBottom w:val="0"/>
                  <w:divBdr>
                    <w:top w:val="none" w:sz="0" w:space="0" w:color="auto"/>
                    <w:left w:val="none" w:sz="0" w:space="0" w:color="auto"/>
                    <w:bottom w:val="none" w:sz="0" w:space="0" w:color="auto"/>
                    <w:right w:val="none" w:sz="0" w:space="0" w:color="auto"/>
                  </w:divBdr>
                </w:div>
                <w:div w:id="87545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22940">
          <w:marLeft w:val="0"/>
          <w:marRight w:val="0"/>
          <w:marTop w:val="0"/>
          <w:marBottom w:val="150"/>
          <w:divBdr>
            <w:top w:val="none" w:sz="0" w:space="0" w:color="auto"/>
            <w:left w:val="none" w:sz="0" w:space="0" w:color="auto"/>
            <w:bottom w:val="none" w:sz="0" w:space="0" w:color="auto"/>
            <w:right w:val="none" w:sz="0" w:space="0" w:color="auto"/>
          </w:divBdr>
          <w:divsChild>
            <w:div w:id="1703746725">
              <w:marLeft w:val="0"/>
              <w:marRight w:val="0"/>
              <w:marTop w:val="0"/>
              <w:marBottom w:val="300"/>
              <w:divBdr>
                <w:top w:val="single" w:sz="6" w:space="0" w:color="FFFFFF"/>
                <w:left w:val="single" w:sz="6" w:space="0" w:color="FFFFFF"/>
                <w:bottom w:val="single" w:sz="6" w:space="0" w:color="FFFFFF"/>
                <w:right w:val="single" w:sz="6" w:space="0" w:color="FFFFFF"/>
              </w:divBdr>
              <w:divsChild>
                <w:div w:id="1601795349">
                  <w:marLeft w:val="0"/>
                  <w:marRight w:val="0"/>
                  <w:marTop w:val="0"/>
                  <w:marBottom w:val="0"/>
                  <w:divBdr>
                    <w:top w:val="none" w:sz="0" w:space="0" w:color="FFFFFF"/>
                    <w:left w:val="none" w:sz="0" w:space="0" w:color="FFFFFF"/>
                    <w:bottom w:val="single" w:sz="6" w:space="0" w:color="FFFFFF"/>
                    <w:right w:val="none" w:sz="0" w:space="0" w:color="FFFFFF"/>
                  </w:divBdr>
                </w:div>
                <w:div w:id="1480876149">
                  <w:marLeft w:val="0"/>
                  <w:marRight w:val="0"/>
                  <w:marTop w:val="0"/>
                  <w:marBottom w:val="0"/>
                  <w:divBdr>
                    <w:top w:val="none" w:sz="0" w:space="0" w:color="auto"/>
                    <w:left w:val="none" w:sz="0" w:space="0" w:color="auto"/>
                    <w:bottom w:val="none" w:sz="0" w:space="0" w:color="auto"/>
                    <w:right w:val="none" w:sz="0" w:space="0" w:color="auto"/>
                  </w:divBdr>
                </w:div>
                <w:div w:id="112973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200576">
          <w:marLeft w:val="0"/>
          <w:marRight w:val="0"/>
          <w:marTop w:val="0"/>
          <w:marBottom w:val="150"/>
          <w:divBdr>
            <w:top w:val="none" w:sz="0" w:space="0" w:color="auto"/>
            <w:left w:val="none" w:sz="0" w:space="0" w:color="auto"/>
            <w:bottom w:val="none" w:sz="0" w:space="0" w:color="auto"/>
            <w:right w:val="none" w:sz="0" w:space="0" w:color="auto"/>
          </w:divBdr>
          <w:divsChild>
            <w:div w:id="1527787562">
              <w:marLeft w:val="0"/>
              <w:marRight w:val="0"/>
              <w:marTop w:val="0"/>
              <w:marBottom w:val="300"/>
              <w:divBdr>
                <w:top w:val="single" w:sz="6" w:space="0" w:color="FFFFFF"/>
                <w:left w:val="single" w:sz="6" w:space="0" w:color="FFFFFF"/>
                <w:bottom w:val="single" w:sz="6" w:space="0" w:color="FFFFFF"/>
                <w:right w:val="single" w:sz="6" w:space="0" w:color="FFFFFF"/>
              </w:divBdr>
              <w:divsChild>
                <w:div w:id="1721976767">
                  <w:marLeft w:val="0"/>
                  <w:marRight w:val="0"/>
                  <w:marTop w:val="0"/>
                  <w:marBottom w:val="0"/>
                  <w:divBdr>
                    <w:top w:val="none" w:sz="0" w:space="0" w:color="FFFFFF"/>
                    <w:left w:val="none" w:sz="0" w:space="0" w:color="FFFFFF"/>
                    <w:bottom w:val="single" w:sz="6" w:space="0" w:color="FFFFFF"/>
                    <w:right w:val="none" w:sz="0" w:space="0" w:color="FFFFFF"/>
                  </w:divBdr>
                </w:div>
                <w:div w:id="39401529">
                  <w:marLeft w:val="0"/>
                  <w:marRight w:val="0"/>
                  <w:marTop w:val="0"/>
                  <w:marBottom w:val="0"/>
                  <w:divBdr>
                    <w:top w:val="none" w:sz="0" w:space="0" w:color="auto"/>
                    <w:left w:val="none" w:sz="0" w:space="0" w:color="auto"/>
                    <w:bottom w:val="none" w:sz="0" w:space="0" w:color="auto"/>
                    <w:right w:val="none" w:sz="0" w:space="0" w:color="auto"/>
                  </w:divBdr>
                </w:div>
                <w:div w:id="1359627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721119">
          <w:marLeft w:val="0"/>
          <w:marRight w:val="0"/>
          <w:marTop w:val="0"/>
          <w:marBottom w:val="150"/>
          <w:divBdr>
            <w:top w:val="none" w:sz="0" w:space="0" w:color="auto"/>
            <w:left w:val="none" w:sz="0" w:space="0" w:color="auto"/>
            <w:bottom w:val="none" w:sz="0" w:space="0" w:color="auto"/>
            <w:right w:val="none" w:sz="0" w:space="0" w:color="auto"/>
          </w:divBdr>
          <w:divsChild>
            <w:div w:id="1301884519">
              <w:marLeft w:val="0"/>
              <w:marRight w:val="0"/>
              <w:marTop w:val="0"/>
              <w:marBottom w:val="300"/>
              <w:divBdr>
                <w:top w:val="single" w:sz="6" w:space="0" w:color="FFFFFF"/>
                <w:left w:val="single" w:sz="6" w:space="0" w:color="FFFFFF"/>
                <w:bottom w:val="single" w:sz="6" w:space="0" w:color="FFFFFF"/>
                <w:right w:val="single" w:sz="6" w:space="0" w:color="FFFFFF"/>
              </w:divBdr>
              <w:divsChild>
                <w:div w:id="437413739">
                  <w:marLeft w:val="0"/>
                  <w:marRight w:val="0"/>
                  <w:marTop w:val="0"/>
                  <w:marBottom w:val="0"/>
                  <w:divBdr>
                    <w:top w:val="none" w:sz="0" w:space="0" w:color="FFFFFF"/>
                    <w:left w:val="none" w:sz="0" w:space="0" w:color="FFFFFF"/>
                    <w:bottom w:val="single" w:sz="6" w:space="0" w:color="FFFFFF"/>
                    <w:right w:val="none" w:sz="0" w:space="0" w:color="FFFFFF"/>
                  </w:divBdr>
                </w:div>
                <w:div w:id="286011881">
                  <w:marLeft w:val="0"/>
                  <w:marRight w:val="0"/>
                  <w:marTop w:val="0"/>
                  <w:marBottom w:val="0"/>
                  <w:divBdr>
                    <w:top w:val="none" w:sz="0" w:space="0" w:color="auto"/>
                    <w:left w:val="none" w:sz="0" w:space="0" w:color="auto"/>
                    <w:bottom w:val="none" w:sz="0" w:space="0" w:color="auto"/>
                    <w:right w:val="none" w:sz="0" w:space="0" w:color="auto"/>
                  </w:divBdr>
                </w:div>
                <w:div w:id="48451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393186">
          <w:marLeft w:val="0"/>
          <w:marRight w:val="0"/>
          <w:marTop w:val="0"/>
          <w:marBottom w:val="150"/>
          <w:divBdr>
            <w:top w:val="none" w:sz="0" w:space="0" w:color="auto"/>
            <w:left w:val="none" w:sz="0" w:space="0" w:color="auto"/>
            <w:bottom w:val="none" w:sz="0" w:space="0" w:color="auto"/>
            <w:right w:val="none" w:sz="0" w:space="0" w:color="auto"/>
          </w:divBdr>
          <w:divsChild>
            <w:div w:id="152570429">
              <w:marLeft w:val="0"/>
              <w:marRight w:val="0"/>
              <w:marTop w:val="0"/>
              <w:marBottom w:val="300"/>
              <w:divBdr>
                <w:top w:val="single" w:sz="6" w:space="0" w:color="FFFFFF"/>
                <w:left w:val="single" w:sz="6" w:space="0" w:color="FFFFFF"/>
                <w:bottom w:val="single" w:sz="6" w:space="0" w:color="FFFFFF"/>
                <w:right w:val="single" w:sz="6" w:space="0" w:color="FFFFFF"/>
              </w:divBdr>
              <w:divsChild>
                <w:div w:id="151331699">
                  <w:marLeft w:val="0"/>
                  <w:marRight w:val="0"/>
                  <w:marTop w:val="0"/>
                  <w:marBottom w:val="0"/>
                  <w:divBdr>
                    <w:top w:val="none" w:sz="0" w:space="0" w:color="FFFFFF"/>
                    <w:left w:val="none" w:sz="0" w:space="0" w:color="FFFFFF"/>
                    <w:bottom w:val="single" w:sz="6" w:space="0" w:color="FFFFFF"/>
                    <w:right w:val="none" w:sz="0" w:space="0" w:color="FFFFFF"/>
                  </w:divBdr>
                </w:div>
                <w:div w:id="2135319293">
                  <w:marLeft w:val="0"/>
                  <w:marRight w:val="0"/>
                  <w:marTop w:val="0"/>
                  <w:marBottom w:val="0"/>
                  <w:divBdr>
                    <w:top w:val="none" w:sz="0" w:space="0" w:color="auto"/>
                    <w:left w:val="none" w:sz="0" w:space="0" w:color="auto"/>
                    <w:bottom w:val="none" w:sz="0" w:space="0" w:color="auto"/>
                    <w:right w:val="none" w:sz="0" w:space="0" w:color="auto"/>
                  </w:divBdr>
                </w:div>
                <w:div w:id="115174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3468">
      <w:bodyDiv w:val="1"/>
      <w:marLeft w:val="0"/>
      <w:marRight w:val="0"/>
      <w:marTop w:val="0"/>
      <w:marBottom w:val="0"/>
      <w:divBdr>
        <w:top w:val="none" w:sz="0" w:space="0" w:color="auto"/>
        <w:left w:val="none" w:sz="0" w:space="0" w:color="auto"/>
        <w:bottom w:val="none" w:sz="0" w:space="0" w:color="auto"/>
        <w:right w:val="none" w:sz="0" w:space="0" w:color="auto"/>
      </w:divBdr>
    </w:div>
    <w:div w:id="4796251">
      <w:bodyDiv w:val="1"/>
      <w:marLeft w:val="0"/>
      <w:marRight w:val="0"/>
      <w:marTop w:val="0"/>
      <w:marBottom w:val="0"/>
      <w:divBdr>
        <w:top w:val="none" w:sz="0" w:space="0" w:color="auto"/>
        <w:left w:val="none" w:sz="0" w:space="0" w:color="auto"/>
        <w:bottom w:val="none" w:sz="0" w:space="0" w:color="auto"/>
        <w:right w:val="none" w:sz="0" w:space="0" w:color="auto"/>
      </w:divBdr>
    </w:div>
    <w:div w:id="5790454">
      <w:bodyDiv w:val="1"/>
      <w:marLeft w:val="0"/>
      <w:marRight w:val="0"/>
      <w:marTop w:val="0"/>
      <w:marBottom w:val="0"/>
      <w:divBdr>
        <w:top w:val="none" w:sz="0" w:space="0" w:color="auto"/>
        <w:left w:val="none" w:sz="0" w:space="0" w:color="auto"/>
        <w:bottom w:val="none" w:sz="0" w:space="0" w:color="auto"/>
        <w:right w:val="none" w:sz="0" w:space="0" w:color="auto"/>
      </w:divBdr>
      <w:divsChild>
        <w:div w:id="2123915110">
          <w:marLeft w:val="0"/>
          <w:marRight w:val="0"/>
          <w:marTop w:val="0"/>
          <w:marBottom w:val="150"/>
          <w:divBdr>
            <w:top w:val="none" w:sz="0" w:space="0" w:color="auto"/>
            <w:left w:val="none" w:sz="0" w:space="0" w:color="auto"/>
            <w:bottom w:val="none" w:sz="0" w:space="0" w:color="auto"/>
            <w:right w:val="none" w:sz="0" w:space="0" w:color="auto"/>
          </w:divBdr>
          <w:divsChild>
            <w:div w:id="1439369697">
              <w:marLeft w:val="0"/>
              <w:marRight w:val="0"/>
              <w:marTop w:val="0"/>
              <w:marBottom w:val="300"/>
              <w:divBdr>
                <w:top w:val="single" w:sz="6" w:space="0" w:color="FFFFFF"/>
                <w:left w:val="single" w:sz="6" w:space="0" w:color="FFFFFF"/>
                <w:bottom w:val="single" w:sz="6" w:space="0" w:color="FFFFFF"/>
                <w:right w:val="single" w:sz="6" w:space="0" w:color="FFFFFF"/>
              </w:divBdr>
              <w:divsChild>
                <w:div w:id="1537159942">
                  <w:marLeft w:val="0"/>
                  <w:marRight w:val="0"/>
                  <w:marTop w:val="0"/>
                  <w:marBottom w:val="0"/>
                  <w:divBdr>
                    <w:top w:val="none" w:sz="0" w:space="0" w:color="auto"/>
                    <w:left w:val="none" w:sz="0" w:space="0" w:color="auto"/>
                    <w:bottom w:val="none" w:sz="0" w:space="0" w:color="auto"/>
                    <w:right w:val="none" w:sz="0" w:space="0" w:color="auto"/>
                  </w:divBdr>
                </w:div>
                <w:div w:id="137142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788729">
          <w:marLeft w:val="0"/>
          <w:marRight w:val="0"/>
          <w:marTop w:val="0"/>
          <w:marBottom w:val="150"/>
          <w:divBdr>
            <w:top w:val="none" w:sz="0" w:space="0" w:color="auto"/>
            <w:left w:val="none" w:sz="0" w:space="0" w:color="auto"/>
            <w:bottom w:val="none" w:sz="0" w:space="0" w:color="auto"/>
            <w:right w:val="none" w:sz="0" w:space="0" w:color="auto"/>
          </w:divBdr>
          <w:divsChild>
            <w:div w:id="975913643">
              <w:marLeft w:val="0"/>
              <w:marRight w:val="0"/>
              <w:marTop w:val="0"/>
              <w:marBottom w:val="300"/>
              <w:divBdr>
                <w:top w:val="single" w:sz="6" w:space="0" w:color="FFFFFF"/>
                <w:left w:val="single" w:sz="6" w:space="0" w:color="FFFFFF"/>
                <w:bottom w:val="single" w:sz="6" w:space="0" w:color="FFFFFF"/>
                <w:right w:val="single" w:sz="6" w:space="0" w:color="FFFFFF"/>
              </w:divBdr>
              <w:divsChild>
                <w:div w:id="2004776772">
                  <w:marLeft w:val="0"/>
                  <w:marRight w:val="0"/>
                  <w:marTop w:val="0"/>
                  <w:marBottom w:val="0"/>
                  <w:divBdr>
                    <w:top w:val="none" w:sz="0" w:space="0" w:color="FFFFFF"/>
                    <w:left w:val="none" w:sz="0" w:space="0" w:color="FFFFFF"/>
                    <w:bottom w:val="single" w:sz="6" w:space="0" w:color="FFFFFF"/>
                    <w:right w:val="none" w:sz="0" w:space="0" w:color="FFFFFF"/>
                  </w:divBdr>
                </w:div>
                <w:div w:id="408160392">
                  <w:marLeft w:val="0"/>
                  <w:marRight w:val="0"/>
                  <w:marTop w:val="0"/>
                  <w:marBottom w:val="0"/>
                  <w:divBdr>
                    <w:top w:val="none" w:sz="0" w:space="0" w:color="auto"/>
                    <w:left w:val="none" w:sz="0" w:space="0" w:color="auto"/>
                    <w:bottom w:val="none" w:sz="0" w:space="0" w:color="auto"/>
                    <w:right w:val="none" w:sz="0" w:space="0" w:color="auto"/>
                  </w:divBdr>
                </w:div>
                <w:div w:id="511603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661199">
          <w:marLeft w:val="0"/>
          <w:marRight w:val="0"/>
          <w:marTop w:val="0"/>
          <w:marBottom w:val="150"/>
          <w:divBdr>
            <w:top w:val="none" w:sz="0" w:space="0" w:color="auto"/>
            <w:left w:val="none" w:sz="0" w:space="0" w:color="auto"/>
            <w:bottom w:val="none" w:sz="0" w:space="0" w:color="auto"/>
            <w:right w:val="none" w:sz="0" w:space="0" w:color="auto"/>
          </w:divBdr>
          <w:divsChild>
            <w:div w:id="2143956041">
              <w:marLeft w:val="0"/>
              <w:marRight w:val="0"/>
              <w:marTop w:val="0"/>
              <w:marBottom w:val="300"/>
              <w:divBdr>
                <w:top w:val="single" w:sz="6" w:space="0" w:color="FFFFFF"/>
                <w:left w:val="single" w:sz="6" w:space="0" w:color="FFFFFF"/>
                <w:bottom w:val="single" w:sz="6" w:space="0" w:color="FFFFFF"/>
                <w:right w:val="single" w:sz="6" w:space="0" w:color="FFFFFF"/>
              </w:divBdr>
              <w:divsChild>
                <w:div w:id="48503155">
                  <w:marLeft w:val="0"/>
                  <w:marRight w:val="0"/>
                  <w:marTop w:val="0"/>
                  <w:marBottom w:val="0"/>
                  <w:divBdr>
                    <w:top w:val="none" w:sz="0" w:space="0" w:color="FFFFFF"/>
                    <w:left w:val="none" w:sz="0" w:space="0" w:color="FFFFFF"/>
                    <w:bottom w:val="single" w:sz="6" w:space="0" w:color="FFFFFF"/>
                    <w:right w:val="none" w:sz="0" w:space="0" w:color="FFFFFF"/>
                  </w:divBdr>
                </w:div>
                <w:div w:id="1619606674">
                  <w:marLeft w:val="0"/>
                  <w:marRight w:val="0"/>
                  <w:marTop w:val="0"/>
                  <w:marBottom w:val="0"/>
                  <w:divBdr>
                    <w:top w:val="none" w:sz="0" w:space="0" w:color="auto"/>
                    <w:left w:val="none" w:sz="0" w:space="0" w:color="auto"/>
                    <w:bottom w:val="none" w:sz="0" w:space="0" w:color="auto"/>
                    <w:right w:val="none" w:sz="0" w:space="0" w:color="auto"/>
                  </w:divBdr>
                </w:div>
                <w:div w:id="162491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678721">
          <w:marLeft w:val="0"/>
          <w:marRight w:val="0"/>
          <w:marTop w:val="0"/>
          <w:marBottom w:val="150"/>
          <w:divBdr>
            <w:top w:val="none" w:sz="0" w:space="0" w:color="auto"/>
            <w:left w:val="none" w:sz="0" w:space="0" w:color="auto"/>
            <w:bottom w:val="none" w:sz="0" w:space="0" w:color="auto"/>
            <w:right w:val="none" w:sz="0" w:space="0" w:color="auto"/>
          </w:divBdr>
          <w:divsChild>
            <w:div w:id="1107114710">
              <w:marLeft w:val="0"/>
              <w:marRight w:val="0"/>
              <w:marTop w:val="0"/>
              <w:marBottom w:val="300"/>
              <w:divBdr>
                <w:top w:val="single" w:sz="6" w:space="0" w:color="FFFFFF"/>
                <w:left w:val="single" w:sz="6" w:space="0" w:color="FFFFFF"/>
                <w:bottom w:val="single" w:sz="6" w:space="0" w:color="FFFFFF"/>
                <w:right w:val="single" w:sz="6" w:space="0" w:color="FFFFFF"/>
              </w:divBdr>
              <w:divsChild>
                <w:div w:id="256640434">
                  <w:marLeft w:val="0"/>
                  <w:marRight w:val="0"/>
                  <w:marTop w:val="0"/>
                  <w:marBottom w:val="0"/>
                  <w:divBdr>
                    <w:top w:val="none" w:sz="0" w:space="0" w:color="FFFFFF"/>
                    <w:left w:val="none" w:sz="0" w:space="0" w:color="FFFFFF"/>
                    <w:bottom w:val="single" w:sz="6" w:space="0" w:color="FFFFFF"/>
                    <w:right w:val="none" w:sz="0" w:space="0" w:color="FFFFFF"/>
                  </w:divBdr>
                </w:div>
                <w:div w:id="190535757">
                  <w:marLeft w:val="0"/>
                  <w:marRight w:val="0"/>
                  <w:marTop w:val="0"/>
                  <w:marBottom w:val="0"/>
                  <w:divBdr>
                    <w:top w:val="none" w:sz="0" w:space="0" w:color="auto"/>
                    <w:left w:val="none" w:sz="0" w:space="0" w:color="auto"/>
                    <w:bottom w:val="none" w:sz="0" w:space="0" w:color="auto"/>
                    <w:right w:val="none" w:sz="0" w:space="0" w:color="auto"/>
                  </w:divBdr>
                </w:div>
                <w:div w:id="1372149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4177">
      <w:bodyDiv w:val="1"/>
      <w:marLeft w:val="0"/>
      <w:marRight w:val="0"/>
      <w:marTop w:val="0"/>
      <w:marBottom w:val="0"/>
      <w:divBdr>
        <w:top w:val="none" w:sz="0" w:space="0" w:color="auto"/>
        <w:left w:val="none" w:sz="0" w:space="0" w:color="auto"/>
        <w:bottom w:val="none" w:sz="0" w:space="0" w:color="auto"/>
        <w:right w:val="none" w:sz="0" w:space="0" w:color="auto"/>
      </w:divBdr>
      <w:divsChild>
        <w:div w:id="2041009576">
          <w:marLeft w:val="0"/>
          <w:marRight w:val="0"/>
          <w:marTop w:val="0"/>
          <w:marBottom w:val="150"/>
          <w:divBdr>
            <w:top w:val="none" w:sz="0" w:space="0" w:color="auto"/>
            <w:left w:val="none" w:sz="0" w:space="0" w:color="auto"/>
            <w:bottom w:val="none" w:sz="0" w:space="0" w:color="auto"/>
            <w:right w:val="none" w:sz="0" w:space="0" w:color="auto"/>
          </w:divBdr>
          <w:divsChild>
            <w:div w:id="1231886841">
              <w:marLeft w:val="0"/>
              <w:marRight w:val="0"/>
              <w:marTop w:val="0"/>
              <w:marBottom w:val="300"/>
              <w:divBdr>
                <w:top w:val="single" w:sz="6" w:space="0" w:color="FFFFFF"/>
                <w:left w:val="single" w:sz="6" w:space="0" w:color="FFFFFF"/>
                <w:bottom w:val="single" w:sz="6" w:space="0" w:color="FFFFFF"/>
                <w:right w:val="single" w:sz="6" w:space="0" w:color="FFFFFF"/>
              </w:divBdr>
              <w:divsChild>
                <w:div w:id="1455637196">
                  <w:marLeft w:val="0"/>
                  <w:marRight w:val="0"/>
                  <w:marTop w:val="0"/>
                  <w:marBottom w:val="0"/>
                  <w:divBdr>
                    <w:top w:val="none" w:sz="0" w:space="0" w:color="auto"/>
                    <w:left w:val="none" w:sz="0" w:space="0" w:color="auto"/>
                    <w:bottom w:val="none" w:sz="0" w:space="0" w:color="auto"/>
                    <w:right w:val="none" w:sz="0" w:space="0" w:color="auto"/>
                  </w:divBdr>
                </w:div>
                <w:div w:id="125620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389684">
          <w:marLeft w:val="0"/>
          <w:marRight w:val="0"/>
          <w:marTop w:val="0"/>
          <w:marBottom w:val="150"/>
          <w:divBdr>
            <w:top w:val="none" w:sz="0" w:space="0" w:color="auto"/>
            <w:left w:val="none" w:sz="0" w:space="0" w:color="auto"/>
            <w:bottom w:val="none" w:sz="0" w:space="0" w:color="auto"/>
            <w:right w:val="none" w:sz="0" w:space="0" w:color="auto"/>
          </w:divBdr>
          <w:divsChild>
            <w:div w:id="1602253312">
              <w:marLeft w:val="0"/>
              <w:marRight w:val="0"/>
              <w:marTop w:val="0"/>
              <w:marBottom w:val="300"/>
              <w:divBdr>
                <w:top w:val="single" w:sz="6" w:space="0" w:color="FFFFFF"/>
                <w:left w:val="single" w:sz="6" w:space="0" w:color="FFFFFF"/>
                <w:bottom w:val="single" w:sz="6" w:space="0" w:color="FFFFFF"/>
                <w:right w:val="single" w:sz="6" w:space="0" w:color="FFFFFF"/>
              </w:divBdr>
              <w:divsChild>
                <w:div w:id="868110505">
                  <w:marLeft w:val="0"/>
                  <w:marRight w:val="0"/>
                  <w:marTop w:val="0"/>
                  <w:marBottom w:val="0"/>
                  <w:divBdr>
                    <w:top w:val="none" w:sz="0" w:space="0" w:color="FFFFFF"/>
                    <w:left w:val="none" w:sz="0" w:space="0" w:color="FFFFFF"/>
                    <w:bottom w:val="single" w:sz="6" w:space="0" w:color="FFFFFF"/>
                    <w:right w:val="none" w:sz="0" w:space="0" w:color="FFFFFF"/>
                  </w:divBdr>
                </w:div>
                <w:div w:id="2096121986">
                  <w:marLeft w:val="0"/>
                  <w:marRight w:val="0"/>
                  <w:marTop w:val="0"/>
                  <w:marBottom w:val="0"/>
                  <w:divBdr>
                    <w:top w:val="none" w:sz="0" w:space="0" w:color="auto"/>
                    <w:left w:val="none" w:sz="0" w:space="0" w:color="auto"/>
                    <w:bottom w:val="none" w:sz="0" w:space="0" w:color="auto"/>
                    <w:right w:val="none" w:sz="0" w:space="0" w:color="auto"/>
                  </w:divBdr>
                </w:div>
                <w:div w:id="128184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910078">
          <w:marLeft w:val="0"/>
          <w:marRight w:val="0"/>
          <w:marTop w:val="0"/>
          <w:marBottom w:val="150"/>
          <w:divBdr>
            <w:top w:val="none" w:sz="0" w:space="0" w:color="auto"/>
            <w:left w:val="none" w:sz="0" w:space="0" w:color="auto"/>
            <w:bottom w:val="none" w:sz="0" w:space="0" w:color="auto"/>
            <w:right w:val="none" w:sz="0" w:space="0" w:color="auto"/>
          </w:divBdr>
          <w:divsChild>
            <w:div w:id="1751536246">
              <w:marLeft w:val="0"/>
              <w:marRight w:val="0"/>
              <w:marTop w:val="0"/>
              <w:marBottom w:val="300"/>
              <w:divBdr>
                <w:top w:val="single" w:sz="6" w:space="0" w:color="FFFFFF"/>
                <w:left w:val="single" w:sz="6" w:space="0" w:color="FFFFFF"/>
                <w:bottom w:val="single" w:sz="6" w:space="0" w:color="FFFFFF"/>
                <w:right w:val="single" w:sz="6" w:space="0" w:color="FFFFFF"/>
              </w:divBdr>
              <w:divsChild>
                <w:div w:id="718210961">
                  <w:marLeft w:val="0"/>
                  <w:marRight w:val="0"/>
                  <w:marTop w:val="0"/>
                  <w:marBottom w:val="0"/>
                  <w:divBdr>
                    <w:top w:val="none" w:sz="0" w:space="0" w:color="FFFFFF"/>
                    <w:left w:val="none" w:sz="0" w:space="0" w:color="FFFFFF"/>
                    <w:bottom w:val="single" w:sz="6" w:space="0" w:color="FFFFFF"/>
                    <w:right w:val="none" w:sz="0" w:space="0" w:color="FFFFFF"/>
                  </w:divBdr>
                </w:div>
                <w:div w:id="1099333600">
                  <w:marLeft w:val="0"/>
                  <w:marRight w:val="0"/>
                  <w:marTop w:val="0"/>
                  <w:marBottom w:val="0"/>
                  <w:divBdr>
                    <w:top w:val="none" w:sz="0" w:space="0" w:color="auto"/>
                    <w:left w:val="none" w:sz="0" w:space="0" w:color="auto"/>
                    <w:bottom w:val="none" w:sz="0" w:space="0" w:color="auto"/>
                    <w:right w:val="none" w:sz="0" w:space="0" w:color="auto"/>
                  </w:divBdr>
                </w:div>
                <w:div w:id="183075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976961">
          <w:marLeft w:val="0"/>
          <w:marRight w:val="0"/>
          <w:marTop w:val="0"/>
          <w:marBottom w:val="150"/>
          <w:divBdr>
            <w:top w:val="none" w:sz="0" w:space="0" w:color="auto"/>
            <w:left w:val="none" w:sz="0" w:space="0" w:color="auto"/>
            <w:bottom w:val="none" w:sz="0" w:space="0" w:color="auto"/>
            <w:right w:val="none" w:sz="0" w:space="0" w:color="auto"/>
          </w:divBdr>
          <w:divsChild>
            <w:div w:id="1069691293">
              <w:marLeft w:val="0"/>
              <w:marRight w:val="0"/>
              <w:marTop w:val="0"/>
              <w:marBottom w:val="300"/>
              <w:divBdr>
                <w:top w:val="single" w:sz="6" w:space="0" w:color="FFFFFF"/>
                <w:left w:val="single" w:sz="6" w:space="0" w:color="FFFFFF"/>
                <w:bottom w:val="single" w:sz="6" w:space="0" w:color="FFFFFF"/>
                <w:right w:val="single" w:sz="6" w:space="0" w:color="FFFFFF"/>
              </w:divBdr>
              <w:divsChild>
                <w:div w:id="1084112326">
                  <w:marLeft w:val="0"/>
                  <w:marRight w:val="0"/>
                  <w:marTop w:val="0"/>
                  <w:marBottom w:val="0"/>
                  <w:divBdr>
                    <w:top w:val="none" w:sz="0" w:space="0" w:color="FFFFFF"/>
                    <w:left w:val="none" w:sz="0" w:space="0" w:color="FFFFFF"/>
                    <w:bottom w:val="single" w:sz="6" w:space="0" w:color="FFFFFF"/>
                    <w:right w:val="none" w:sz="0" w:space="0" w:color="FFFFFF"/>
                  </w:divBdr>
                </w:div>
                <w:div w:id="2144276115">
                  <w:marLeft w:val="0"/>
                  <w:marRight w:val="0"/>
                  <w:marTop w:val="0"/>
                  <w:marBottom w:val="0"/>
                  <w:divBdr>
                    <w:top w:val="none" w:sz="0" w:space="0" w:color="auto"/>
                    <w:left w:val="none" w:sz="0" w:space="0" w:color="auto"/>
                    <w:bottom w:val="none" w:sz="0" w:space="0" w:color="auto"/>
                    <w:right w:val="none" w:sz="0" w:space="0" w:color="auto"/>
                  </w:divBdr>
                </w:div>
                <w:div w:id="1258296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76468">
          <w:marLeft w:val="0"/>
          <w:marRight w:val="0"/>
          <w:marTop w:val="0"/>
          <w:marBottom w:val="150"/>
          <w:divBdr>
            <w:top w:val="none" w:sz="0" w:space="0" w:color="auto"/>
            <w:left w:val="none" w:sz="0" w:space="0" w:color="auto"/>
            <w:bottom w:val="none" w:sz="0" w:space="0" w:color="auto"/>
            <w:right w:val="none" w:sz="0" w:space="0" w:color="auto"/>
          </w:divBdr>
          <w:divsChild>
            <w:div w:id="2072119604">
              <w:marLeft w:val="0"/>
              <w:marRight w:val="0"/>
              <w:marTop w:val="0"/>
              <w:marBottom w:val="300"/>
              <w:divBdr>
                <w:top w:val="single" w:sz="6" w:space="0" w:color="FFFFFF"/>
                <w:left w:val="single" w:sz="6" w:space="0" w:color="FFFFFF"/>
                <w:bottom w:val="single" w:sz="6" w:space="0" w:color="FFFFFF"/>
                <w:right w:val="single" w:sz="6" w:space="0" w:color="FFFFFF"/>
              </w:divBdr>
              <w:divsChild>
                <w:div w:id="937519639">
                  <w:marLeft w:val="0"/>
                  <w:marRight w:val="0"/>
                  <w:marTop w:val="0"/>
                  <w:marBottom w:val="0"/>
                  <w:divBdr>
                    <w:top w:val="none" w:sz="0" w:space="0" w:color="FFFFFF"/>
                    <w:left w:val="none" w:sz="0" w:space="0" w:color="FFFFFF"/>
                    <w:bottom w:val="single" w:sz="6" w:space="0" w:color="FFFFFF"/>
                    <w:right w:val="none" w:sz="0" w:space="0" w:color="FFFFFF"/>
                  </w:divBdr>
                </w:div>
                <w:div w:id="325520682">
                  <w:marLeft w:val="0"/>
                  <w:marRight w:val="0"/>
                  <w:marTop w:val="0"/>
                  <w:marBottom w:val="0"/>
                  <w:divBdr>
                    <w:top w:val="none" w:sz="0" w:space="0" w:color="auto"/>
                    <w:left w:val="none" w:sz="0" w:space="0" w:color="auto"/>
                    <w:bottom w:val="none" w:sz="0" w:space="0" w:color="auto"/>
                    <w:right w:val="none" w:sz="0" w:space="0" w:color="auto"/>
                  </w:divBdr>
                </w:div>
                <w:div w:id="119126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5134">
      <w:bodyDiv w:val="1"/>
      <w:marLeft w:val="0"/>
      <w:marRight w:val="0"/>
      <w:marTop w:val="0"/>
      <w:marBottom w:val="0"/>
      <w:divBdr>
        <w:top w:val="none" w:sz="0" w:space="0" w:color="auto"/>
        <w:left w:val="none" w:sz="0" w:space="0" w:color="auto"/>
        <w:bottom w:val="none" w:sz="0" w:space="0" w:color="auto"/>
        <w:right w:val="none" w:sz="0" w:space="0" w:color="auto"/>
      </w:divBdr>
    </w:div>
    <w:div w:id="6448598">
      <w:bodyDiv w:val="1"/>
      <w:marLeft w:val="0"/>
      <w:marRight w:val="0"/>
      <w:marTop w:val="0"/>
      <w:marBottom w:val="0"/>
      <w:divBdr>
        <w:top w:val="none" w:sz="0" w:space="0" w:color="auto"/>
        <w:left w:val="none" w:sz="0" w:space="0" w:color="auto"/>
        <w:bottom w:val="none" w:sz="0" w:space="0" w:color="auto"/>
        <w:right w:val="none" w:sz="0" w:space="0" w:color="auto"/>
      </w:divBdr>
      <w:divsChild>
        <w:div w:id="1422529120">
          <w:marLeft w:val="0"/>
          <w:marRight w:val="0"/>
          <w:marTop w:val="0"/>
          <w:marBottom w:val="0"/>
          <w:divBdr>
            <w:top w:val="none" w:sz="0" w:space="0" w:color="auto"/>
            <w:left w:val="none" w:sz="0" w:space="0" w:color="auto"/>
            <w:bottom w:val="none" w:sz="0" w:space="0" w:color="auto"/>
            <w:right w:val="none" w:sz="0" w:space="0" w:color="auto"/>
          </w:divBdr>
          <w:divsChild>
            <w:div w:id="491989190">
              <w:marLeft w:val="0"/>
              <w:marRight w:val="0"/>
              <w:marTop w:val="0"/>
              <w:marBottom w:val="0"/>
              <w:divBdr>
                <w:top w:val="none" w:sz="0" w:space="0" w:color="auto"/>
                <w:left w:val="none" w:sz="0" w:space="0" w:color="auto"/>
                <w:bottom w:val="none" w:sz="0" w:space="0" w:color="auto"/>
                <w:right w:val="none" w:sz="0" w:space="0" w:color="auto"/>
              </w:divBdr>
              <w:divsChild>
                <w:div w:id="788014600">
                  <w:marLeft w:val="0"/>
                  <w:marRight w:val="0"/>
                  <w:marTop w:val="0"/>
                  <w:marBottom w:val="0"/>
                  <w:divBdr>
                    <w:top w:val="none" w:sz="0" w:space="0" w:color="auto"/>
                    <w:left w:val="none" w:sz="0" w:space="0" w:color="auto"/>
                    <w:bottom w:val="none" w:sz="0" w:space="0" w:color="auto"/>
                    <w:right w:val="none" w:sz="0" w:space="0" w:color="auto"/>
                  </w:divBdr>
                  <w:divsChild>
                    <w:div w:id="645934561">
                      <w:marLeft w:val="0"/>
                      <w:marRight w:val="0"/>
                      <w:marTop w:val="0"/>
                      <w:marBottom w:val="0"/>
                      <w:divBdr>
                        <w:top w:val="none" w:sz="0" w:space="0" w:color="auto"/>
                        <w:left w:val="none" w:sz="0" w:space="0" w:color="auto"/>
                        <w:bottom w:val="none" w:sz="0" w:space="0" w:color="auto"/>
                        <w:right w:val="none" w:sz="0" w:space="0" w:color="auto"/>
                      </w:divBdr>
                      <w:divsChild>
                        <w:div w:id="90705018">
                          <w:marLeft w:val="0"/>
                          <w:marRight w:val="0"/>
                          <w:marTop w:val="0"/>
                          <w:marBottom w:val="0"/>
                          <w:divBdr>
                            <w:top w:val="none" w:sz="0" w:space="0" w:color="auto"/>
                            <w:left w:val="none" w:sz="0" w:space="0" w:color="auto"/>
                            <w:bottom w:val="none" w:sz="0" w:space="0" w:color="auto"/>
                            <w:right w:val="none" w:sz="0" w:space="0" w:color="auto"/>
                          </w:divBdr>
                          <w:divsChild>
                            <w:div w:id="12388790">
                              <w:marLeft w:val="0"/>
                              <w:marRight w:val="0"/>
                              <w:marTop w:val="0"/>
                              <w:marBottom w:val="0"/>
                              <w:divBdr>
                                <w:top w:val="none" w:sz="0" w:space="0" w:color="auto"/>
                                <w:left w:val="none" w:sz="0" w:space="0" w:color="auto"/>
                                <w:bottom w:val="none" w:sz="0" w:space="0" w:color="auto"/>
                                <w:right w:val="none" w:sz="0" w:space="0" w:color="auto"/>
                              </w:divBdr>
                              <w:divsChild>
                                <w:div w:id="1176649385">
                                  <w:marLeft w:val="0"/>
                                  <w:marRight w:val="0"/>
                                  <w:marTop w:val="0"/>
                                  <w:marBottom w:val="0"/>
                                  <w:divBdr>
                                    <w:top w:val="none" w:sz="0" w:space="0" w:color="auto"/>
                                    <w:left w:val="none" w:sz="0" w:space="0" w:color="auto"/>
                                    <w:bottom w:val="none" w:sz="0" w:space="0" w:color="auto"/>
                                    <w:right w:val="none" w:sz="0" w:space="0" w:color="auto"/>
                                  </w:divBdr>
                                  <w:divsChild>
                                    <w:div w:id="1154880615">
                                      <w:marLeft w:val="0"/>
                                      <w:marRight w:val="0"/>
                                      <w:marTop w:val="0"/>
                                      <w:marBottom w:val="0"/>
                                      <w:divBdr>
                                        <w:top w:val="none" w:sz="0" w:space="0" w:color="auto"/>
                                        <w:left w:val="none" w:sz="0" w:space="0" w:color="auto"/>
                                        <w:bottom w:val="none" w:sz="0" w:space="0" w:color="auto"/>
                                        <w:right w:val="none" w:sz="0" w:space="0" w:color="auto"/>
                                      </w:divBdr>
                                      <w:divsChild>
                                        <w:div w:id="2069374006">
                                          <w:marLeft w:val="0"/>
                                          <w:marRight w:val="0"/>
                                          <w:marTop w:val="0"/>
                                          <w:marBottom w:val="0"/>
                                          <w:divBdr>
                                            <w:top w:val="none" w:sz="0" w:space="0" w:color="auto"/>
                                            <w:left w:val="none" w:sz="0" w:space="0" w:color="auto"/>
                                            <w:bottom w:val="none" w:sz="0" w:space="0" w:color="auto"/>
                                            <w:right w:val="none" w:sz="0" w:space="0" w:color="auto"/>
                                          </w:divBdr>
                                          <w:divsChild>
                                            <w:div w:id="194194695">
                                              <w:marLeft w:val="0"/>
                                              <w:marRight w:val="0"/>
                                              <w:marTop w:val="0"/>
                                              <w:marBottom w:val="0"/>
                                              <w:divBdr>
                                                <w:top w:val="single" w:sz="4" w:space="0" w:color="F5F5F5"/>
                                                <w:left w:val="single" w:sz="4" w:space="0" w:color="F5F5F5"/>
                                                <w:bottom w:val="single" w:sz="4" w:space="0" w:color="F5F5F5"/>
                                                <w:right w:val="single" w:sz="4" w:space="0" w:color="F5F5F5"/>
                                              </w:divBdr>
                                              <w:divsChild>
                                                <w:div w:id="1246040052">
                                                  <w:marLeft w:val="0"/>
                                                  <w:marRight w:val="0"/>
                                                  <w:marTop w:val="0"/>
                                                  <w:marBottom w:val="0"/>
                                                  <w:divBdr>
                                                    <w:top w:val="none" w:sz="0" w:space="0" w:color="auto"/>
                                                    <w:left w:val="none" w:sz="0" w:space="0" w:color="auto"/>
                                                    <w:bottom w:val="none" w:sz="0" w:space="0" w:color="auto"/>
                                                    <w:right w:val="none" w:sz="0" w:space="0" w:color="auto"/>
                                                  </w:divBdr>
                                                  <w:divsChild>
                                                    <w:div w:id="137384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029824">
      <w:bodyDiv w:val="1"/>
      <w:marLeft w:val="0"/>
      <w:marRight w:val="0"/>
      <w:marTop w:val="0"/>
      <w:marBottom w:val="0"/>
      <w:divBdr>
        <w:top w:val="none" w:sz="0" w:space="0" w:color="auto"/>
        <w:left w:val="none" w:sz="0" w:space="0" w:color="auto"/>
        <w:bottom w:val="none" w:sz="0" w:space="0" w:color="auto"/>
        <w:right w:val="none" w:sz="0" w:space="0" w:color="auto"/>
      </w:divBdr>
      <w:divsChild>
        <w:div w:id="1554538699">
          <w:marLeft w:val="0"/>
          <w:marRight w:val="0"/>
          <w:marTop w:val="0"/>
          <w:marBottom w:val="0"/>
          <w:divBdr>
            <w:top w:val="none" w:sz="0" w:space="0" w:color="auto"/>
            <w:left w:val="none" w:sz="0" w:space="0" w:color="auto"/>
            <w:bottom w:val="none" w:sz="0" w:space="0" w:color="auto"/>
            <w:right w:val="none" w:sz="0" w:space="0" w:color="auto"/>
          </w:divBdr>
        </w:div>
      </w:divsChild>
    </w:div>
    <w:div w:id="7098780">
      <w:bodyDiv w:val="1"/>
      <w:marLeft w:val="0"/>
      <w:marRight w:val="0"/>
      <w:marTop w:val="0"/>
      <w:marBottom w:val="0"/>
      <w:divBdr>
        <w:top w:val="none" w:sz="0" w:space="0" w:color="auto"/>
        <w:left w:val="none" w:sz="0" w:space="0" w:color="auto"/>
        <w:bottom w:val="none" w:sz="0" w:space="0" w:color="auto"/>
        <w:right w:val="none" w:sz="0" w:space="0" w:color="auto"/>
      </w:divBdr>
      <w:divsChild>
        <w:div w:id="1638877679">
          <w:marLeft w:val="0"/>
          <w:marRight w:val="0"/>
          <w:marTop w:val="0"/>
          <w:marBottom w:val="0"/>
          <w:divBdr>
            <w:top w:val="none" w:sz="0" w:space="0" w:color="auto"/>
            <w:left w:val="none" w:sz="0" w:space="0" w:color="auto"/>
            <w:bottom w:val="none" w:sz="0" w:space="0" w:color="auto"/>
            <w:right w:val="none" w:sz="0" w:space="0" w:color="auto"/>
          </w:divBdr>
          <w:divsChild>
            <w:div w:id="827088545">
              <w:marLeft w:val="0"/>
              <w:marRight w:val="0"/>
              <w:marTop w:val="0"/>
              <w:marBottom w:val="0"/>
              <w:divBdr>
                <w:top w:val="none" w:sz="0" w:space="0" w:color="auto"/>
                <w:left w:val="none" w:sz="0" w:space="0" w:color="auto"/>
                <w:bottom w:val="none" w:sz="0" w:space="0" w:color="auto"/>
                <w:right w:val="none" w:sz="0" w:space="0" w:color="auto"/>
              </w:divBdr>
              <w:divsChild>
                <w:div w:id="1708523645">
                  <w:marLeft w:val="0"/>
                  <w:marRight w:val="0"/>
                  <w:marTop w:val="0"/>
                  <w:marBottom w:val="0"/>
                  <w:divBdr>
                    <w:top w:val="none" w:sz="0" w:space="0" w:color="auto"/>
                    <w:left w:val="none" w:sz="0" w:space="0" w:color="auto"/>
                    <w:bottom w:val="none" w:sz="0" w:space="0" w:color="auto"/>
                    <w:right w:val="none" w:sz="0" w:space="0" w:color="auto"/>
                  </w:divBdr>
                  <w:divsChild>
                    <w:div w:id="1619144646">
                      <w:marLeft w:val="0"/>
                      <w:marRight w:val="0"/>
                      <w:marTop w:val="0"/>
                      <w:marBottom w:val="0"/>
                      <w:divBdr>
                        <w:top w:val="none" w:sz="0" w:space="0" w:color="auto"/>
                        <w:left w:val="none" w:sz="0" w:space="0" w:color="auto"/>
                        <w:bottom w:val="none" w:sz="0" w:space="0" w:color="auto"/>
                        <w:right w:val="none" w:sz="0" w:space="0" w:color="auto"/>
                      </w:divBdr>
                      <w:divsChild>
                        <w:div w:id="455638908">
                          <w:marLeft w:val="0"/>
                          <w:marRight w:val="0"/>
                          <w:marTop w:val="0"/>
                          <w:marBottom w:val="0"/>
                          <w:divBdr>
                            <w:top w:val="none" w:sz="0" w:space="0" w:color="auto"/>
                            <w:left w:val="none" w:sz="0" w:space="0" w:color="auto"/>
                            <w:bottom w:val="none" w:sz="0" w:space="0" w:color="auto"/>
                            <w:right w:val="none" w:sz="0" w:space="0" w:color="auto"/>
                          </w:divBdr>
                          <w:divsChild>
                            <w:div w:id="218134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11817">
      <w:bodyDiv w:val="1"/>
      <w:marLeft w:val="0"/>
      <w:marRight w:val="0"/>
      <w:marTop w:val="0"/>
      <w:marBottom w:val="0"/>
      <w:divBdr>
        <w:top w:val="none" w:sz="0" w:space="0" w:color="auto"/>
        <w:left w:val="none" w:sz="0" w:space="0" w:color="auto"/>
        <w:bottom w:val="none" w:sz="0" w:space="0" w:color="auto"/>
        <w:right w:val="none" w:sz="0" w:space="0" w:color="auto"/>
      </w:divBdr>
      <w:divsChild>
        <w:div w:id="377780442">
          <w:marLeft w:val="0"/>
          <w:marRight w:val="0"/>
          <w:marTop w:val="0"/>
          <w:marBottom w:val="0"/>
          <w:divBdr>
            <w:top w:val="none" w:sz="0" w:space="0" w:color="auto"/>
            <w:left w:val="none" w:sz="0" w:space="0" w:color="auto"/>
            <w:bottom w:val="none" w:sz="0" w:space="0" w:color="auto"/>
            <w:right w:val="none" w:sz="0" w:space="0" w:color="auto"/>
          </w:divBdr>
        </w:div>
      </w:divsChild>
    </w:div>
    <w:div w:id="7682722">
      <w:bodyDiv w:val="1"/>
      <w:marLeft w:val="0"/>
      <w:marRight w:val="0"/>
      <w:marTop w:val="0"/>
      <w:marBottom w:val="0"/>
      <w:divBdr>
        <w:top w:val="none" w:sz="0" w:space="0" w:color="auto"/>
        <w:left w:val="none" w:sz="0" w:space="0" w:color="auto"/>
        <w:bottom w:val="none" w:sz="0" w:space="0" w:color="auto"/>
        <w:right w:val="none" w:sz="0" w:space="0" w:color="auto"/>
      </w:divBdr>
      <w:divsChild>
        <w:div w:id="84739236">
          <w:marLeft w:val="0"/>
          <w:marRight w:val="0"/>
          <w:marTop w:val="0"/>
          <w:marBottom w:val="0"/>
          <w:divBdr>
            <w:top w:val="none" w:sz="0" w:space="0" w:color="auto"/>
            <w:left w:val="none" w:sz="0" w:space="0" w:color="auto"/>
            <w:bottom w:val="none" w:sz="0" w:space="0" w:color="auto"/>
            <w:right w:val="none" w:sz="0" w:space="0" w:color="auto"/>
          </w:divBdr>
          <w:divsChild>
            <w:div w:id="453672535">
              <w:marLeft w:val="0"/>
              <w:marRight w:val="0"/>
              <w:marTop w:val="0"/>
              <w:marBottom w:val="0"/>
              <w:divBdr>
                <w:top w:val="none" w:sz="0" w:space="0" w:color="auto"/>
                <w:left w:val="none" w:sz="0" w:space="0" w:color="auto"/>
                <w:bottom w:val="none" w:sz="0" w:space="0" w:color="auto"/>
                <w:right w:val="none" w:sz="0" w:space="0" w:color="auto"/>
              </w:divBdr>
              <w:divsChild>
                <w:div w:id="560946056">
                  <w:marLeft w:val="0"/>
                  <w:marRight w:val="0"/>
                  <w:marTop w:val="0"/>
                  <w:marBottom w:val="0"/>
                  <w:divBdr>
                    <w:top w:val="none" w:sz="0" w:space="0" w:color="auto"/>
                    <w:left w:val="none" w:sz="0" w:space="0" w:color="auto"/>
                    <w:bottom w:val="none" w:sz="0" w:space="0" w:color="auto"/>
                    <w:right w:val="none" w:sz="0" w:space="0" w:color="auto"/>
                  </w:divBdr>
                  <w:divsChild>
                    <w:div w:id="387803418">
                      <w:marLeft w:val="0"/>
                      <w:marRight w:val="0"/>
                      <w:marTop w:val="0"/>
                      <w:marBottom w:val="0"/>
                      <w:divBdr>
                        <w:top w:val="none" w:sz="0" w:space="0" w:color="auto"/>
                        <w:left w:val="none" w:sz="0" w:space="0" w:color="auto"/>
                        <w:bottom w:val="none" w:sz="0" w:space="0" w:color="auto"/>
                        <w:right w:val="none" w:sz="0" w:space="0" w:color="auto"/>
                      </w:divBdr>
                      <w:divsChild>
                        <w:div w:id="1224487453">
                          <w:marLeft w:val="-225"/>
                          <w:marRight w:val="0"/>
                          <w:marTop w:val="0"/>
                          <w:marBottom w:val="0"/>
                          <w:divBdr>
                            <w:top w:val="none" w:sz="0" w:space="0" w:color="auto"/>
                            <w:left w:val="none" w:sz="0" w:space="0" w:color="auto"/>
                            <w:bottom w:val="none" w:sz="0" w:space="0" w:color="auto"/>
                            <w:right w:val="none" w:sz="0" w:space="0" w:color="auto"/>
                          </w:divBdr>
                          <w:divsChild>
                            <w:div w:id="1168599209">
                              <w:marLeft w:val="1500"/>
                              <w:marRight w:val="1500"/>
                              <w:marTop w:val="0"/>
                              <w:marBottom w:val="0"/>
                              <w:divBdr>
                                <w:top w:val="none" w:sz="0" w:space="0" w:color="auto"/>
                                <w:left w:val="none" w:sz="0" w:space="0" w:color="auto"/>
                                <w:bottom w:val="none" w:sz="0" w:space="0" w:color="auto"/>
                                <w:right w:val="none" w:sz="0" w:space="0" w:color="auto"/>
                              </w:divBdr>
                              <w:divsChild>
                                <w:div w:id="2065595611">
                                  <w:marLeft w:val="0"/>
                                  <w:marRight w:val="0"/>
                                  <w:marTop w:val="0"/>
                                  <w:marBottom w:val="345"/>
                                  <w:divBdr>
                                    <w:top w:val="none" w:sz="0" w:space="0" w:color="auto"/>
                                    <w:left w:val="none" w:sz="0" w:space="0" w:color="auto"/>
                                    <w:bottom w:val="none" w:sz="0" w:space="0" w:color="auto"/>
                                    <w:right w:val="none" w:sz="0" w:space="0" w:color="auto"/>
                                  </w:divBdr>
                                  <w:divsChild>
                                    <w:div w:id="93975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60270">
      <w:bodyDiv w:val="1"/>
      <w:marLeft w:val="0"/>
      <w:marRight w:val="0"/>
      <w:marTop w:val="0"/>
      <w:marBottom w:val="0"/>
      <w:divBdr>
        <w:top w:val="none" w:sz="0" w:space="0" w:color="auto"/>
        <w:left w:val="none" w:sz="0" w:space="0" w:color="auto"/>
        <w:bottom w:val="none" w:sz="0" w:space="0" w:color="auto"/>
        <w:right w:val="none" w:sz="0" w:space="0" w:color="auto"/>
      </w:divBdr>
    </w:div>
    <w:div w:id="8608399">
      <w:bodyDiv w:val="1"/>
      <w:marLeft w:val="0"/>
      <w:marRight w:val="0"/>
      <w:marTop w:val="0"/>
      <w:marBottom w:val="0"/>
      <w:divBdr>
        <w:top w:val="none" w:sz="0" w:space="0" w:color="auto"/>
        <w:left w:val="none" w:sz="0" w:space="0" w:color="auto"/>
        <w:bottom w:val="none" w:sz="0" w:space="0" w:color="auto"/>
        <w:right w:val="none" w:sz="0" w:space="0" w:color="auto"/>
      </w:divBdr>
      <w:divsChild>
        <w:div w:id="2106227827">
          <w:marLeft w:val="0"/>
          <w:marRight w:val="0"/>
          <w:marTop w:val="0"/>
          <w:marBottom w:val="0"/>
          <w:divBdr>
            <w:top w:val="none" w:sz="0" w:space="0" w:color="auto"/>
            <w:left w:val="none" w:sz="0" w:space="0" w:color="auto"/>
            <w:bottom w:val="none" w:sz="0" w:space="0" w:color="auto"/>
            <w:right w:val="none" w:sz="0" w:space="0" w:color="auto"/>
          </w:divBdr>
        </w:div>
      </w:divsChild>
    </w:div>
    <w:div w:id="9070548">
      <w:bodyDiv w:val="1"/>
      <w:marLeft w:val="0"/>
      <w:marRight w:val="0"/>
      <w:marTop w:val="0"/>
      <w:marBottom w:val="0"/>
      <w:divBdr>
        <w:top w:val="none" w:sz="0" w:space="0" w:color="auto"/>
        <w:left w:val="none" w:sz="0" w:space="0" w:color="auto"/>
        <w:bottom w:val="none" w:sz="0" w:space="0" w:color="auto"/>
        <w:right w:val="none" w:sz="0" w:space="0" w:color="auto"/>
      </w:divBdr>
    </w:div>
    <w:div w:id="9109622">
      <w:bodyDiv w:val="1"/>
      <w:marLeft w:val="0"/>
      <w:marRight w:val="0"/>
      <w:marTop w:val="0"/>
      <w:marBottom w:val="0"/>
      <w:divBdr>
        <w:top w:val="none" w:sz="0" w:space="0" w:color="auto"/>
        <w:left w:val="none" w:sz="0" w:space="0" w:color="auto"/>
        <w:bottom w:val="none" w:sz="0" w:space="0" w:color="auto"/>
        <w:right w:val="none" w:sz="0" w:space="0" w:color="auto"/>
      </w:divBdr>
    </w:div>
    <w:div w:id="9112777">
      <w:bodyDiv w:val="1"/>
      <w:marLeft w:val="0"/>
      <w:marRight w:val="0"/>
      <w:marTop w:val="0"/>
      <w:marBottom w:val="0"/>
      <w:divBdr>
        <w:top w:val="none" w:sz="0" w:space="0" w:color="auto"/>
        <w:left w:val="none" w:sz="0" w:space="0" w:color="auto"/>
        <w:bottom w:val="none" w:sz="0" w:space="0" w:color="auto"/>
        <w:right w:val="none" w:sz="0" w:space="0" w:color="auto"/>
      </w:divBdr>
    </w:div>
    <w:div w:id="10037591">
      <w:bodyDiv w:val="1"/>
      <w:marLeft w:val="0"/>
      <w:marRight w:val="0"/>
      <w:marTop w:val="0"/>
      <w:marBottom w:val="0"/>
      <w:divBdr>
        <w:top w:val="none" w:sz="0" w:space="0" w:color="auto"/>
        <w:left w:val="none" w:sz="0" w:space="0" w:color="auto"/>
        <w:bottom w:val="none" w:sz="0" w:space="0" w:color="auto"/>
        <w:right w:val="none" w:sz="0" w:space="0" w:color="auto"/>
      </w:divBdr>
    </w:div>
    <w:div w:id="10110753">
      <w:bodyDiv w:val="1"/>
      <w:marLeft w:val="0"/>
      <w:marRight w:val="0"/>
      <w:marTop w:val="0"/>
      <w:marBottom w:val="0"/>
      <w:divBdr>
        <w:top w:val="none" w:sz="0" w:space="0" w:color="auto"/>
        <w:left w:val="none" w:sz="0" w:space="0" w:color="auto"/>
        <w:bottom w:val="none" w:sz="0" w:space="0" w:color="auto"/>
        <w:right w:val="none" w:sz="0" w:space="0" w:color="auto"/>
      </w:divBdr>
    </w:div>
    <w:div w:id="10184187">
      <w:bodyDiv w:val="1"/>
      <w:marLeft w:val="0"/>
      <w:marRight w:val="0"/>
      <w:marTop w:val="0"/>
      <w:marBottom w:val="0"/>
      <w:divBdr>
        <w:top w:val="none" w:sz="0" w:space="0" w:color="auto"/>
        <w:left w:val="none" w:sz="0" w:space="0" w:color="auto"/>
        <w:bottom w:val="none" w:sz="0" w:space="0" w:color="auto"/>
        <w:right w:val="none" w:sz="0" w:space="0" w:color="auto"/>
      </w:divBdr>
    </w:div>
    <w:div w:id="11226985">
      <w:bodyDiv w:val="1"/>
      <w:marLeft w:val="0"/>
      <w:marRight w:val="0"/>
      <w:marTop w:val="0"/>
      <w:marBottom w:val="0"/>
      <w:divBdr>
        <w:top w:val="none" w:sz="0" w:space="0" w:color="auto"/>
        <w:left w:val="none" w:sz="0" w:space="0" w:color="auto"/>
        <w:bottom w:val="none" w:sz="0" w:space="0" w:color="auto"/>
        <w:right w:val="none" w:sz="0" w:space="0" w:color="auto"/>
      </w:divBdr>
      <w:divsChild>
        <w:div w:id="1024357711">
          <w:marLeft w:val="0"/>
          <w:marRight w:val="0"/>
          <w:marTop w:val="0"/>
          <w:marBottom w:val="0"/>
          <w:divBdr>
            <w:top w:val="none" w:sz="0" w:space="0" w:color="auto"/>
            <w:left w:val="none" w:sz="0" w:space="0" w:color="auto"/>
            <w:bottom w:val="none" w:sz="0" w:space="0" w:color="auto"/>
            <w:right w:val="none" w:sz="0" w:space="0" w:color="auto"/>
          </w:divBdr>
        </w:div>
      </w:divsChild>
    </w:div>
    <w:div w:id="11809829">
      <w:bodyDiv w:val="1"/>
      <w:marLeft w:val="0"/>
      <w:marRight w:val="0"/>
      <w:marTop w:val="0"/>
      <w:marBottom w:val="0"/>
      <w:divBdr>
        <w:top w:val="none" w:sz="0" w:space="0" w:color="auto"/>
        <w:left w:val="none" w:sz="0" w:space="0" w:color="auto"/>
        <w:bottom w:val="none" w:sz="0" w:space="0" w:color="auto"/>
        <w:right w:val="none" w:sz="0" w:space="0" w:color="auto"/>
      </w:divBdr>
    </w:div>
    <w:div w:id="12071865">
      <w:bodyDiv w:val="1"/>
      <w:marLeft w:val="0"/>
      <w:marRight w:val="0"/>
      <w:marTop w:val="0"/>
      <w:marBottom w:val="0"/>
      <w:divBdr>
        <w:top w:val="none" w:sz="0" w:space="0" w:color="auto"/>
        <w:left w:val="none" w:sz="0" w:space="0" w:color="auto"/>
        <w:bottom w:val="none" w:sz="0" w:space="0" w:color="auto"/>
        <w:right w:val="none" w:sz="0" w:space="0" w:color="auto"/>
      </w:divBdr>
      <w:divsChild>
        <w:div w:id="613437636">
          <w:marLeft w:val="0"/>
          <w:marRight w:val="0"/>
          <w:marTop w:val="0"/>
          <w:marBottom w:val="0"/>
          <w:divBdr>
            <w:top w:val="none" w:sz="0" w:space="0" w:color="auto"/>
            <w:left w:val="none" w:sz="0" w:space="0" w:color="auto"/>
            <w:bottom w:val="none" w:sz="0" w:space="0" w:color="auto"/>
            <w:right w:val="none" w:sz="0" w:space="0" w:color="auto"/>
          </w:divBdr>
        </w:div>
      </w:divsChild>
    </w:div>
    <w:div w:id="13306536">
      <w:bodyDiv w:val="1"/>
      <w:marLeft w:val="0"/>
      <w:marRight w:val="0"/>
      <w:marTop w:val="0"/>
      <w:marBottom w:val="0"/>
      <w:divBdr>
        <w:top w:val="none" w:sz="0" w:space="0" w:color="auto"/>
        <w:left w:val="none" w:sz="0" w:space="0" w:color="auto"/>
        <w:bottom w:val="none" w:sz="0" w:space="0" w:color="auto"/>
        <w:right w:val="none" w:sz="0" w:space="0" w:color="auto"/>
      </w:divBdr>
      <w:divsChild>
        <w:div w:id="1430158305">
          <w:marLeft w:val="0"/>
          <w:marRight w:val="0"/>
          <w:marTop w:val="0"/>
          <w:marBottom w:val="0"/>
          <w:divBdr>
            <w:top w:val="none" w:sz="0" w:space="0" w:color="auto"/>
            <w:left w:val="none" w:sz="0" w:space="0" w:color="auto"/>
            <w:bottom w:val="none" w:sz="0" w:space="0" w:color="auto"/>
            <w:right w:val="none" w:sz="0" w:space="0" w:color="auto"/>
          </w:divBdr>
        </w:div>
      </w:divsChild>
    </w:div>
    <w:div w:id="14963680">
      <w:bodyDiv w:val="1"/>
      <w:marLeft w:val="0"/>
      <w:marRight w:val="0"/>
      <w:marTop w:val="0"/>
      <w:marBottom w:val="0"/>
      <w:divBdr>
        <w:top w:val="none" w:sz="0" w:space="0" w:color="auto"/>
        <w:left w:val="none" w:sz="0" w:space="0" w:color="auto"/>
        <w:bottom w:val="none" w:sz="0" w:space="0" w:color="auto"/>
        <w:right w:val="none" w:sz="0" w:space="0" w:color="auto"/>
      </w:divBdr>
    </w:div>
    <w:div w:id="15429520">
      <w:bodyDiv w:val="1"/>
      <w:marLeft w:val="0"/>
      <w:marRight w:val="0"/>
      <w:marTop w:val="0"/>
      <w:marBottom w:val="0"/>
      <w:divBdr>
        <w:top w:val="none" w:sz="0" w:space="0" w:color="auto"/>
        <w:left w:val="none" w:sz="0" w:space="0" w:color="auto"/>
        <w:bottom w:val="none" w:sz="0" w:space="0" w:color="auto"/>
        <w:right w:val="none" w:sz="0" w:space="0" w:color="auto"/>
      </w:divBdr>
    </w:div>
    <w:div w:id="15546184">
      <w:bodyDiv w:val="1"/>
      <w:marLeft w:val="0"/>
      <w:marRight w:val="0"/>
      <w:marTop w:val="0"/>
      <w:marBottom w:val="0"/>
      <w:divBdr>
        <w:top w:val="none" w:sz="0" w:space="0" w:color="auto"/>
        <w:left w:val="none" w:sz="0" w:space="0" w:color="auto"/>
        <w:bottom w:val="none" w:sz="0" w:space="0" w:color="auto"/>
        <w:right w:val="none" w:sz="0" w:space="0" w:color="auto"/>
      </w:divBdr>
      <w:divsChild>
        <w:div w:id="1997025017">
          <w:marLeft w:val="0"/>
          <w:marRight w:val="0"/>
          <w:marTop w:val="0"/>
          <w:marBottom w:val="150"/>
          <w:divBdr>
            <w:top w:val="none" w:sz="0" w:space="0" w:color="auto"/>
            <w:left w:val="none" w:sz="0" w:space="0" w:color="auto"/>
            <w:bottom w:val="none" w:sz="0" w:space="0" w:color="auto"/>
            <w:right w:val="none" w:sz="0" w:space="0" w:color="auto"/>
          </w:divBdr>
          <w:divsChild>
            <w:div w:id="885144163">
              <w:marLeft w:val="0"/>
              <w:marRight w:val="0"/>
              <w:marTop w:val="0"/>
              <w:marBottom w:val="300"/>
              <w:divBdr>
                <w:top w:val="single" w:sz="6" w:space="0" w:color="FFFFFF"/>
                <w:left w:val="single" w:sz="6" w:space="0" w:color="FFFFFF"/>
                <w:bottom w:val="single" w:sz="6" w:space="0" w:color="FFFFFF"/>
                <w:right w:val="single" w:sz="6" w:space="0" w:color="FFFFFF"/>
              </w:divBdr>
              <w:divsChild>
                <w:div w:id="1337684520">
                  <w:marLeft w:val="0"/>
                  <w:marRight w:val="0"/>
                  <w:marTop w:val="0"/>
                  <w:marBottom w:val="0"/>
                  <w:divBdr>
                    <w:top w:val="none" w:sz="0" w:space="0" w:color="auto"/>
                    <w:left w:val="none" w:sz="0" w:space="0" w:color="auto"/>
                    <w:bottom w:val="none" w:sz="0" w:space="0" w:color="auto"/>
                    <w:right w:val="none" w:sz="0" w:space="0" w:color="auto"/>
                  </w:divBdr>
                </w:div>
                <w:div w:id="9012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907107">
          <w:marLeft w:val="0"/>
          <w:marRight w:val="0"/>
          <w:marTop w:val="0"/>
          <w:marBottom w:val="150"/>
          <w:divBdr>
            <w:top w:val="none" w:sz="0" w:space="0" w:color="auto"/>
            <w:left w:val="none" w:sz="0" w:space="0" w:color="auto"/>
            <w:bottom w:val="none" w:sz="0" w:space="0" w:color="auto"/>
            <w:right w:val="none" w:sz="0" w:space="0" w:color="auto"/>
          </w:divBdr>
          <w:divsChild>
            <w:div w:id="1063140115">
              <w:marLeft w:val="0"/>
              <w:marRight w:val="0"/>
              <w:marTop w:val="0"/>
              <w:marBottom w:val="300"/>
              <w:divBdr>
                <w:top w:val="single" w:sz="6" w:space="0" w:color="FFFFFF"/>
                <w:left w:val="single" w:sz="6" w:space="0" w:color="FFFFFF"/>
                <w:bottom w:val="single" w:sz="6" w:space="0" w:color="FFFFFF"/>
                <w:right w:val="single" w:sz="6" w:space="0" w:color="FFFFFF"/>
              </w:divBdr>
              <w:divsChild>
                <w:div w:id="324819304">
                  <w:marLeft w:val="0"/>
                  <w:marRight w:val="0"/>
                  <w:marTop w:val="0"/>
                  <w:marBottom w:val="0"/>
                  <w:divBdr>
                    <w:top w:val="none" w:sz="0" w:space="0" w:color="FFFFFF"/>
                    <w:left w:val="none" w:sz="0" w:space="0" w:color="FFFFFF"/>
                    <w:bottom w:val="single" w:sz="6" w:space="0" w:color="FFFFFF"/>
                    <w:right w:val="none" w:sz="0" w:space="0" w:color="FFFFFF"/>
                  </w:divBdr>
                </w:div>
                <w:div w:id="446004025">
                  <w:marLeft w:val="0"/>
                  <w:marRight w:val="0"/>
                  <w:marTop w:val="0"/>
                  <w:marBottom w:val="0"/>
                  <w:divBdr>
                    <w:top w:val="none" w:sz="0" w:space="0" w:color="auto"/>
                    <w:left w:val="none" w:sz="0" w:space="0" w:color="auto"/>
                    <w:bottom w:val="none" w:sz="0" w:space="0" w:color="auto"/>
                    <w:right w:val="none" w:sz="0" w:space="0" w:color="auto"/>
                  </w:divBdr>
                </w:div>
                <w:div w:id="206262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677496">
          <w:marLeft w:val="0"/>
          <w:marRight w:val="0"/>
          <w:marTop w:val="0"/>
          <w:marBottom w:val="150"/>
          <w:divBdr>
            <w:top w:val="none" w:sz="0" w:space="0" w:color="auto"/>
            <w:left w:val="none" w:sz="0" w:space="0" w:color="auto"/>
            <w:bottom w:val="none" w:sz="0" w:space="0" w:color="auto"/>
            <w:right w:val="none" w:sz="0" w:space="0" w:color="auto"/>
          </w:divBdr>
          <w:divsChild>
            <w:div w:id="1999917770">
              <w:marLeft w:val="0"/>
              <w:marRight w:val="0"/>
              <w:marTop w:val="0"/>
              <w:marBottom w:val="300"/>
              <w:divBdr>
                <w:top w:val="single" w:sz="6" w:space="0" w:color="FFFFFF"/>
                <w:left w:val="single" w:sz="6" w:space="0" w:color="FFFFFF"/>
                <w:bottom w:val="single" w:sz="6" w:space="0" w:color="FFFFFF"/>
                <w:right w:val="single" w:sz="6" w:space="0" w:color="FFFFFF"/>
              </w:divBdr>
              <w:divsChild>
                <w:div w:id="721565751">
                  <w:marLeft w:val="0"/>
                  <w:marRight w:val="0"/>
                  <w:marTop w:val="0"/>
                  <w:marBottom w:val="0"/>
                  <w:divBdr>
                    <w:top w:val="none" w:sz="0" w:space="0" w:color="FFFFFF"/>
                    <w:left w:val="none" w:sz="0" w:space="0" w:color="FFFFFF"/>
                    <w:bottom w:val="single" w:sz="6" w:space="0" w:color="FFFFFF"/>
                    <w:right w:val="none" w:sz="0" w:space="0" w:color="FFFFFF"/>
                  </w:divBdr>
                </w:div>
                <w:div w:id="473641160">
                  <w:marLeft w:val="0"/>
                  <w:marRight w:val="0"/>
                  <w:marTop w:val="0"/>
                  <w:marBottom w:val="0"/>
                  <w:divBdr>
                    <w:top w:val="none" w:sz="0" w:space="0" w:color="auto"/>
                    <w:left w:val="none" w:sz="0" w:space="0" w:color="auto"/>
                    <w:bottom w:val="none" w:sz="0" w:space="0" w:color="auto"/>
                    <w:right w:val="none" w:sz="0" w:space="0" w:color="auto"/>
                  </w:divBdr>
                </w:div>
                <w:div w:id="206563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519250">
          <w:marLeft w:val="0"/>
          <w:marRight w:val="0"/>
          <w:marTop w:val="0"/>
          <w:marBottom w:val="150"/>
          <w:divBdr>
            <w:top w:val="none" w:sz="0" w:space="0" w:color="auto"/>
            <w:left w:val="none" w:sz="0" w:space="0" w:color="auto"/>
            <w:bottom w:val="none" w:sz="0" w:space="0" w:color="auto"/>
            <w:right w:val="none" w:sz="0" w:space="0" w:color="auto"/>
          </w:divBdr>
          <w:divsChild>
            <w:div w:id="1371228536">
              <w:marLeft w:val="0"/>
              <w:marRight w:val="0"/>
              <w:marTop w:val="0"/>
              <w:marBottom w:val="300"/>
              <w:divBdr>
                <w:top w:val="single" w:sz="6" w:space="0" w:color="FFFFFF"/>
                <w:left w:val="single" w:sz="6" w:space="0" w:color="FFFFFF"/>
                <w:bottom w:val="single" w:sz="6" w:space="0" w:color="FFFFFF"/>
                <w:right w:val="single" w:sz="6" w:space="0" w:color="FFFFFF"/>
              </w:divBdr>
              <w:divsChild>
                <w:div w:id="2127233765">
                  <w:marLeft w:val="0"/>
                  <w:marRight w:val="0"/>
                  <w:marTop w:val="0"/>
                  <w:marBottom w:val="0"/>
                  <w:divBdr>
                    <w:top w:val="none" w:sz="0" w:space="0" w:color="FFFFFF"/>
                    <w:left w:val="none" w:sz="0" w:space="0" w:color="FFFFFF"/>
                    <w:bottom w:val="single" w:sz="6" w:space="0" w:color="FFFFFF"/>
                    <w:right w:val="none" w:sz="0" w:space="0" w:color="FFFFFF"/>
                  </w:divBdr>
                </w:div>
                <w:div w:id="539393594">
                  <w:marLeft w:val="0"/>
                  <w:marRight w:val="0"/>
                  <w:marTop w:val="0"/>
                  <w:marBottom w:val="0"/>
                  <w:divBdr>
                    <w:top w:val="none" w:sz="0" w:space="0" w:color="auto"/>
                    <w:left w:val="none" w:sz="0" w:space="0" w:color="auto"/>
                    <w:bottom w:val="none" w:sz="0" w:space="0" w:color="auto"/>
                    <w:right w:val="none" w:sz="0" w:space="0" w:color="auto"/>
                  </w:divBdr>
                </w:div>
                <w:div w:id="15939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117917">
          <w:marLeft w:val="0"/>
          <w:marRight w:val="0"/>
          <w:marTop w:val="0"/>
          <w:marBottom w:val="150"/>
          <w:divBdr>
            <w:top w:val="none" w:sz="0" w:space="0" w:color="auto"/>
            <w:left w:val="none" w:sz="0" w:space="0" w:color="auto"/>
            <w:bottom w:val="none" w:sz="0" w:space="0" w:color="auto"/>
            <w:right w:val="none" w:sz="0" w:space="0" w:color="auto"/>
          </w:divBdr>
          <w:divsChild>
            <w:div w:id="580137146">
              <w:marLeft w:val="0"/>
              <w:marRight w:val="0"/>
              <w:marTop w:val="0"/>
              <w:marBottom w:val="300"/>
              <w:divBdr>
                <w:top w:val="single" w:sz="6" w:space="0" w:color="FFFFFF"/>
                <w:left w:val="single" w:sz="6" w:space="0" w:color="FFFFFF"/>
                <w:bottom w:val="single" w:sz="6" w:space="0" w:color="FFFFFF"/>
                <w:right w:val="single" w:sz="6" w:space="0" w:color="FFFFFF"/>
              </w:divBdr>
              <w:divsChild>
                <w:div w:id="1824195096">
                  <w:marLeft w:val="0"/>
                  <w:marRight w:val="0"/>
                  <w:marTop w:val="0"/>
                  <w:marBottom w:val="0"/>
                  <w:divBdr>
                    <w:top w:val="none" w:sz="0" w:space="0" w:color="FFFFFF"/>
                    <w:left w:val="none" w:sz="0" w:space="0" w:color="FFFFFF"/>
                    <w:bottom w:val="single" w:sz="6" w:space="0" w:color="FFFFFF"/>
                    <w:right w:val="none" w:sz="0" w:space="0" w:color="FFFFFF"/>
                  </w:divBdr>
                </w:div>
                <w:div w:id="1252933552">
                  <w:marLeft w:val="0"/>
                  <w:marRight w:val="0"/>
                  <w:marTop w:val="0"/>
                  <w:marBottom w:val="0"/>
                  <w:divBdr>
                    <w:top w:val="none" w:sz="0" w:space="0" w:color="auto"/>
                    <w:left w:val="none" w:sz="0" w:space="0" w:color="auto"/>
                    <w:bottom w:val="none" w:sz="0" w:space="0" w:color="auto"/>
                    <w:right w:val="none" w:sz="0" w:space="0" w:color="auto"/>
                  </w:divBdr>
                </w:div>
                <w:div w:id="1887376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9432">
      <w:bodyDiv w:val="1"/>
      <w:marLeft w:val="0"/>
      <w:marRight w:val="0"/>
      <w:marTop w:val="0"/>
      <w:marBottom w:val="0"/>
      <w:divBdr>
        <w:top w:val="none" w:sz="0" w:space="0" w:color="auto"/>
        <w:left w:val="none" w:sz="0" w:space="0" w:color="auto"/>
        <w:bottom w:val="none" w:sz="0" w:space="0" w:color="auto"/>
        <w:right w:val="none" w:sz="0" w:space="0" w:color="auto"/>
      </w:divBdr>
      <w:divsChild>
        <w:div w:id="1648852263">
          <w:marLeft w:val="0"/>
          <w:marRight w:val="0"/>
          <w:marTop w:val="0"/>
          <w:marBottom w:val="0"/>
          <w:divBdr>
            <w:top w:val="none" w:sz="0" w:space="0" w:color="auto"/>
            <w:left w:val="none" w:sz="0" w:space="0" w:color="auto"/>
            <w:bottom w:val="none" w:sz="0" w:space="0" w:color="auto"/>
            <w:right w:val="none" w:sz="0" w:space="0" w:color="auto"/>
          </w:divBdr>
        </w:div>
      </w:divsChild>
    </w:div>
    <w:div w:id="15816007">
      <w:bodyDiv w:val="1"/>
      <w:marLeft w:val="0"/>
      <w:marRight w:val="0"/>
      <w:marTop w:val="0"/>
      <w:marBottom w:val="0"/>
      <w:divBdr>
        <w:top w:val="none" w:sz="0" w:space="0" w:color="auto"/>
        <w:left w:val="none" w:sz="0" w:space="0" w:color="auto"/>
        <w:bottom w:val="none" w:sz="0" w:space="0" w:color="auto"/>
        <w:right w:val="none" w:sz="0" w:space="0" w:color="auto"/>
      </w:divBdr>
      <w:divsChild>
        <w:div w:id="857549978">
          <w:marLeft w:val="0"/>
          <w:marRight w:val="0"/>
          <w:marTop w:val="0"/>
          <w:marBottom w:val="150"/>
          <w:divBdr>
            <w:top w:val="none" w:sz="0" w:space="0" w:color="auto"/>
            <w:left w:val="none" w:sz="0" w:space="0" w:color="auto"/>
            <w:bottom w:val="none" w:sz="0" w:space="0" w:color="auto"/>
            <w:right w:val="none" w:sz="0" w:space="0" w:color="auto"/>
          </w:divBdr>
          <w:divsChild>
            <w:div w:id="1605262417">
              <w:marLeft w:val="0"/>
              <w:marRight w:val="0"/>
              <w:marTop w:val="0"/>
              <w:marBottom w:val="300"/>
              <w:divBdr>
                <w:top w:val="single" w:sz="6" w:space="0" w:color="FFFFFF"/>
                <w:left w:val="single" w:sz="6" w:space="0" w:color="FFFFFF"/>
                <w:bottom w:val="single" w:sz="6" w:space="0" w:color="FFFFFF"/>
                <w:right w:val="single" w:sz="6" w:space="0" w:color="FFFFFF"/>
              </w:divBdr>
              <w:divsChild>
                <w:div w:id="254898638">
                  <w:marLeft w:val="0"/>
                  <w:marRight w:val="0"/>
                  <w:marTop w:val="0"/>
                  <w:marBottom w:val="0"/>
                  <w:divBdr>
                    <w:top w:val="none" w:sz="0" w:space="0" w:color="auto"/>
                    <w:left w:val="none" w:sz="0" w:space="0" w:color="auto"/>
                    <w:bottom w:val="none" w:sz="0" w:space="0" w:color="auto"/>
                    <w:right w:val="none" w:sz="0" w:space="0" w:color="auto"/>
                  </w:divBdr>
                </w:div>
                <w:div w:id="25273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161974">
          <w:marLeft w:val="0"/>
          <w:marRight w:val="0"/>
          <w:marTop w:val="0"/>
          <w:marBottom w:val="150"/>
          <w:divBdr>
            <w:top w:val="none" w:sz="0" w:space="0" w:color="auto"/>
            <w:left w:val="none" w:sz="0" w:space="0" w:color="auto"/>
            <w:bottom w:val="none" w:sz="0" w:space="0" w:color="auto"/>
            <w:right w:val="none" w:sz="0" w:space="0" w:color="auto"/>
          </w:divBdr>
          <w:divsChild>
            <w:div w:id="1595747848">
              <w:marLeft w:val="0"/>
              <w:marRight w:val="0"/>
              <w:marTop w:val="0"/>
              <w:marBottom w:val="300"/>
              <w:divBdr>
                <w:top w:val="single" w:sz="6" w:space="0" w:color="FFFFFF"/>
                <w:left w:val="single" w:sz="6" w:space="0" w:color="FFFFFF"/>
                <w:bottom w:val="single" w:sz="6" w:space="0" w:color="FFFFFF"/>
                <w:right w:val="single" w:sz="6" w:space="0" w:color="FFFFFF"/>
              </w:divBdr>
              <w:divsChild>
                <w:div w:id="600339131">
                  <w:marLeft w:val="0"/>
                  <w:marRight w:val="0"/>
                  <w:marTop w:val="0"/>
                  <w:marBottom w:val="0"/>
                  <w:divBdr>
                    <w:top w:val="none" w:sz="0" w:space="0" w:color="FFFFFF"/>
                    <w:left w:val="none" w:sz="0" w:space="0" w:color="FFFFFF"/>
                    <w:bottom w:val="single" w:sz="6" w:space="0" w:color="FFFFFF"/>
                    <w:right w:val="none" w:sz="0" w:space="0" w:color="FFFFFF"/>
                  </w:divBdr>
                </w:div>
                <w:div w:id="249002027">
                  <w:marLeft w:val="0"/>
                  <w:marRight w:val="0"/>
                  <w:marTop w:val="0"/>
                  <w:marBottom w:val="0"/>
                  <w:divBdr>
                    <w:top w:val="none" w:sz="0" w:space="0" w:color="auto"/>
                    <w:left w:val="none" w:sz="0" w:space="0" w:color="auto"/>
                    <w:bottom w:val="none" w:sz="0" w:space="0" w:color="auto"/>
                    <w:right w:val="none" w:sz="0" w:space="0" w:color="auto"/>
                  </w:divBdr>
                </w:div>
                <w:div w:id="103153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742079">
          <w:marLeft w:val="0"/>
          <w:marRight w:val="0"/>
          <w:marTop w:val="0"/>
          <w:marBottom w:val="150"/>
          <w:divBdr>
            <w:top w:val="none" w:sz="0" w:space="0" w:color="auto"/>
            <w:left w:val="none" w:sz="0" w:space="0" w:color="auto"/>
            <w:bottom w:val="none" w:sz="0" w:space="0" w:color="auto"/>
            <w:right w:val="none" w:sz="0" w:space="0" w:color="auto"/>
          </w:divBdr>
          <w:divsChild>
            <w:div w:id="50733825">
              <w:marLeft w:val="0"/>
              <w:marRight w:val="0"/>
              <w:marTop w:val="0"/>
              <w:marBottom w:val="300"/>
              <w:divBdr>
                <w:top w:val="single" w:sz="6" w:space="0" w:color="FFFFFF"/>
                <w:left w:val="single" w:sz="6" w:space="0" w:color="FFFFFF"/>
                <w:bottom w:val="single" w:sz="6" w:space="0" w:color="FFFFFF"/>
                <w:right w:val="single" w:sz="6" w:space="0" w:color="FFFFFF"/>
              </w:divBdr>
              <w:divsChild>
                <w:div w:id="463278733">
                  <w:marLeft w:val="0"/>
                  <w:marRight w:val="0"/>
                  <w:marTop w:val="0"/>
                  <w:marBottom w:val="0"/>
                  <w:divBdr>
                    <w:top w:val="none" w:sz="0" w:space="0" w:color="FFFFFF"/>
                    <w:left w:val="none" w:sz="0" w:space="0" w:color="FFFFFF"/>
                    <w:bottom w:val="single" w:sz="6" w:space="0" w:color="FFFFFF"/>
                    <w:right w:val="none" w:sz="0" w:space="0" w:color="FFFFFF"/>
                  </w:divBdr>
                </w:div>
                <w:div w:id="1083720823">
                  <w:marLeft w:val="0"/>
                  <w:marRight w:val="0"/>
                  <w:marTop w:val="0"/>
                  <w:marBottom w:val="0"/>
                  <w:divBdr>
                    <w:top w:val="none" w:sz="0" w:space="0" w:color="auto"/>
                    <w:left w:val="none" w:sz="0" w:space="0" w:color="auto"/>
                    <w:bottom w:val="none" w:sz="0" w:space="0" w:color="auto"/>
                    <w:right w:val="none" w:sz="0" w:space="0" w:color="auto"/>
                  </w:divBdr>
                </w:div>
                <w:div w:id="71168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868836">
          <w:marLeft w:val="0"/>
          <w:marRight w:val="0"/>
          <w:marTop w:val="0"/>
          <w:marBottom w:val="150"/>
          <w:divBdr>
            <w:top w:val="none" w:sz="0" w:space="0" w:color="auto"/>
            <w:left w:val="none" w:sz="0" w:space="0" w:color="auto"/>
            <w:bottom w:val="none" w:sz="0" w:space="0" w:color="auto"/>
            <w:right w:val="none" w:sz="0" w:space="0" w:color="auto"/>
          </w:divBdr>
          <w:divsChild>
            <w:div w:id="205341289">
              <w:marLeft w:val="0"/>
              <w:marRight w:val="0"/>
              <w:marTop w:val="0"/>
              <w:marBottom w:val="300"/>
              <w:divBdr>
                <w:top w:val="single" w:sz="6" w:space="0" w:color="FFFFFF"/>
                <w:left w:val="single" w:sz="6" w:space="0" w:color="FFFFFF"/>
                <w:bottom w:val="single" w:sz="6" w:space="0" w:color="FFFFFF"/>
                <w:right w:val="single" w:sz="6" w:space="0" w:color="FFFFFF"/>
              </w:divBdr>
              <w:divsChild>
                <w:div w:id="1038972293">
                  <w:marLeft w:val="0"/>
                  <w:marRight w:val="0"/>
                  <w:marTop w:val="0"/>
                  <w:marBottom w:val="0"/>
                  <w:divBdr>
                    <w:top w:val="none" w:sz="0" w:space="0" w:color="FFFFFF"/>
                    <w:left w:val="none" w:sz="0" w:space="0" w:color="FFFFFF"/>
                    <w:bottom w:val="single" w:sz="6" w:space="0" w:color="FFFFFF"/>
                    <w:right w:val="none" w:sz="0" w:space="0" w:color="FFFFFF"/>
                  </w:divBdr>
                </w:div>
                <w:div w:id="355813313">
                  <w:marLeft w:val="0"/>
                  <w:marRight w:val="0"/>
                  <w:marTop w:val="0"/>
                  <w:marBottom w:val="0"/>
                  <w:divBdr>
                    <w:top w:val="none" w:sz="0" w:space="0" w:color="auto"/>
                    <w:left w:val="none" w:sz="0" w:space="0" w:color="auto"/>
                    <w:bottom w:val="none" w:sz="0" w:space="0" w:color="auto"/>
                    <w:right w:val="none" w:sz="0" w:space="0" w:color="auto"/>
                  </w:divBdr>
                </w:div>
                <w:div w:id="1575311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8888">
      <w:bodyDiv w:val="1"/>
      <w:marLeft w:val="0"/>
      <w:marRight w:val="0"/>
      <w:marTop w:val="0"/>
      <w:marBottom w:val="0"/>
      <w:divBdr>
        <w:top w:val="none" w:sz="0" w:space="0" w:color="auto"/>
        <w:left w:val="none" w:sz="0" w:space="0" w:color="auto"/>
        <w:bottom w:val="none" w:sz="0" w:space="0" w:color="auto"/>
        <w:right w:val="none" w:sz="0" w:space="0" w:color="auto"/>
      </w:divBdr>
    </w:div>
    <w:div w:id="16975996">
      <w:bodyDiv w:val="1"/>
      <w:marLeft w:val="0"/>
      <w:marRight w:val="0"/>
      <w:marTop w:val="0"/>
      <w:marBottom w:val="0"/>
      <w:divBdr>
        <w:top w:val="none" w:sz="0" w:space="0" w:color="auto"/>
        <w:left w:val="none" w:sz="0" w:space="0" w:color="auto"/>
        <w:bottom w:val="none" w:sz="0" w:space="0" w:color="auto"/>
        <w:right w:val="none" w:sz="0" w:space="0" w:color="auto"/>
      </w:divBdr>
    </w:div>
    <w:div w:id="17198309">
      <w:bodyDiv w:val="1"/>
      <w:marLeft w:val="0"/>
      <w:marRight w:val="0"/>
      <w:marTop w:val="0"/>
      <w:marBottom w:val="0"/>
      <w:divBdr>
        <w:top w:val="none" w:sz="0" w:space="0" w:color="auto"/>
        <w:left w:val="none" w:sz="0" w:space="0" w:color="auto"/>
        <w:bottom w:val="none" w:sz="0" w:space="0" w:color="auto"/>
        <w:right w:val="none" w:sz="0" w:space="0" w:color="auto"/>
      </w:divBdr>
      <w:divsChild>
        <w:div w:id="1793596805">
          <w:marLeft w:val="0"/>
          <w:marRight w:val="0"/>
          <w:marTop w:val="0"/>
          <w:marBottom w:val="0"/>
          <w:divBdr>
            <w:top w:val="none" w:sz="0" w:space="0" w:color="auto"/>
            <w:left w:val="none" w:sz="0" w:space="0" w:color="auto"/>
            <w:bottom w:val="none" w:sz="0" w:space="0" w:color="auto"/>
            <w:right w:val="none" w:sz="0" w:space="0" w:color="auto"/>
          </w:divBdr>
        </w:div>
      </w:divsChild>
    </w:div>
    <w:div w:id="17316674">
      <w:bodyDiv w:val="1"/>
      <w:marLeft w:val="0"/>
      <w:marRight w:val="0"/>
      <w:marTop w:val="0"/>
      <w:marBottom w:val="0"/>
      <w:divBdr>
        <w:top w:val="none" w:sz="0" w:space="0" w:color="auto"/>
        <w:left w:val="none" w:sz="0" w:space="0" w:color="auto"/>
        <w:bottom w:val="none" w:sz="0" w:space="0" w:color="auto"/>
        <w:right w:val="none" w:sz="0" w:space="0" w:color="auto"/>
      </w:divBdr>
      <w:divsChild>
        <w:div w:id="851532589">
          <w:marLeft w:val="0"/>
          <w:marRight w:val="0"/>
          <w:marTop w:val="0"/>
          <w:marBottom w:val="0"/>
          <w:divBdr>
            <w:top w:val="none" w:sz="0" w:space="0" w:color="auto"/>
            <w:left w:val="none" w:sz="0" w:space="0" w:color="auto"/>
            <w:bottom w:val="none" w:sz="0" w:space="0" w:color="auto"/>
            <w:right w:val="none" w:sz="0" w:space="0" w:color="auto"/>
          </w:divBdr>
          <w:divsChild>
            <w:div w:id="109083584">
              <w:marLeft w:val="0"/>
              <w:marRight w:val="0"/>
              <w:marTop w:val="0"/>
              <w:marBottom w:val="0"/>
              <w:divBdr>
                <w:top w:val="none" w:sz="0" w:space="0" w:color="auto"/>
                <w:left w:val="none" w:sz="0" w:space="0" w:color="auto"/>
                <w:bottom w:val="none" w:sz="0" w:space="0" w:color="auto"/>
                <w:right w:val="none" w:sz="0" w:space="0" w:color="auto"/>
              </w:divBdr>
              <w:divsChild>
                <w:div w:id="60324956">
                  <w:marLeft w:val="0"/>
                  <w:marRight w:val="0"/>
                  <w:marTop w:val="0"/>
                  <w:marBottom w:val="0"/>
                  <w:divBdr>
                    <w:top w:val="none" w:sz="0" w:space="0" w:color="auto"/>
                    <w:left w:val="none" w:sz="0" w:space="0" w:color="auto"/>
                    <w:bottom w:val="none" w:sz="0" w:space="0" w:color="auto"/>
                    <w:right w:val="none" w:sz="0" w:space="0" w:color="auto"/>
                  </w:divBdr>
                  <w:divsChild>
                    <w:div w:id="108819804">
                      <w:marLeft w:val="0"/>
                      <w:marRight w:val="0"/>
                      <w:marTop w:val="0"/>
                      <w:marBottom w:val="0"/>
                      <w:divBdr>
                        <w:top w:val="none" w:sz="0" w:space="0" w:color="auto"/>
                        <w:left w:val="none" w:sz="0" w:space="0" w:color="auto"/>
                        <w:bottom w:val="none" w:sz="0" w:space="0" w:color="auto"/>
                        <w:right w:val="none" w:sz="0" w:space="0" w:color="auto"/>
                      </w:divBdr>
                      <w:divsChild>
                        <w:div w:id="486286736">
                          <w:marLeft w:val="0"/>
                          <w:marRight w:val="0"/>
                          <w:marTop w:val="0"/>
                          <w:marBottom w:val="0"/>
                          <w:divBdr>
                            <w:top w:val="none" w:sz="0" w:space="0" w:color="auto"/>
                            <w:left w:val="none" w:sz="0" w:space="0" w:color="auto"/>
                            <w:bottom w:val="none" w:sz="0" w:space="0" w:color="auto"/>
                            <w:right w:val="none" w:sz="0" w:space="0" w:color="auto"/>
                          </w:divBdr>
                          <w:divsChild>
                            <w:div w:id="422603394">
                              <w:marLeft w:val="0"/>
                              <w:marRight w:val="0"/>
                              <w:marTop w:val="0"/>
                              <w:marBottom w:val="0"/>
                              <w:divBdr>
                                <w:top w:val="none" w:sz="0" w:space="0" w:color="auto"/>
                                <w:left w:val="none" w:sz="0" w:space="0" w:color="auto"/>
                                <w:bottom w:val="none" w:sz="0" w:space="0" w:color="auto"/>
                                <w:right w:val="none" w:sz="0" w:space="0" w:color="auto"/>
                              </w:divBdr>
                              <w:divsChild>
                                <w:div w:id="1557548702">
                                  <w:marLeft w:val="0"/>
                                  <w:marRight w:val="0"/>
                                  <w:marTop w:val="0"/>
                                  <w:marBottom w:val="0"/>
                                  <w:divBdr>
                                    <w:top w:val="none" w:sz="0" w:space="0" w:color="auto"/>
                                    <w:left w:val="none" w:sz="0" w:space="0" w:color="auto"/>
                                    <w:bottom w:val="none" w:sz="0" w:space="0" w:color="auto"/>
                                    <w:right w:val="none" w:sz="0" w:space="0" w:color="auto"/>
                                  </w:divBdr>
                                  <w:divsChild>
                                    <w:div w:id="234435990">
                                      <w:marLeft w:val="43"/>
                                      <w:marRight w:val="0"/>
                                      <w:marTop w:val="0"/>
                                      <w:marBottom w:val="0"/>
                                      <w:divBdr>
                                        <w:top w:val="none" w:sz="0" w:space="0" w:color="auto"/>
                                        <w:left w:val="none" w:sz="0" w:space="0" w:color="auto"/>
                                        <w:bottom w:val="none" w:sz="0" w:space="0" w:color="auto"/>
                                        <w:right w:val="none" w:sz="0" w:space="0" w:color="auto"/>
                                      </w:divBdr>
                                      <w:divsChild>
                                        <w:div w:id="664674433">
                                          <w:marLeft w:val="0"/>
                                          <w:marRight w:val="0"/>
                                          <w:marTop w:val="0"/>
                                          <w:marBottom w:val="0"/>
                                          <w:divBdr>
                                            <w:top w:val="none" w:sz="0" w:space="0" w:color="auto"/>
                                            <w:left w:val="none" w:sz="0" w:space="0" w:color="auto"/>
                                            <w:bottom w:val="none" w:sz="0" w:space="0" w:color="auto"/>
                                            <w:right w:val="none" w:sz="0" w:space="0" w:color="auto"/>
                                          </w:divBdr>
                                          <w:divsChild>
                                            <w:div w:id="1352295298">
                                              <w:marLeft w:val="0"/>
                                              <w:marRight w:val="0"/>
                                              <w:marTop w:val="0"/>
                                              <w:marBottom w:val="86"/>
                                              <w:divBdr>
                                                <w:top w:val="single" w:sz="4" w:space="0" w:color="F5F5F5"/>
                                                <w:left w:val="single" w:sz="4" w:space="0" w:color="F5F5F5"/>
                                                <w:bottom w:val="single" w:sz="4" w:space="0" w:color="F5F5F5"/>
                                                <w:right w:val="single" w:sz="4" w:space="0" w:color="F5F5F5"/>
                                              </w:divBdr>
                                              <w:divsChild>
                                                <w:div w:id="2083873014">
                                                  <w:marLeft w:val="0"/>
                                                  <w:marRight w:val="0"/>
                                                  <w:marTop w:val="0"/>
                                                  <w:marBottom w:val="0"/>
                                                  <w:divBdr>
                                                    <w:top w:val="none" w:sz="0" w:space="0" w:color="auto"/>
                                                    <w:left w:val="none" w:sz="0" w:space="0" w:color="auto"/>
                                                    <w:bottom w:val="none" w:sz="0" w:space="0" w:color="auto"/>
                                                    <w:right w:val="none" w:sz="0" w:space="0" w:color="auto"/>
                                                  </w:divBdr>
                                                  <w:divsChild>
                                                    <w:div w:id="152005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45142">
      <w:bodyDiv w:val="1"/>
      <w:marLeft w:val="0"/>
      <w:marRight w:val="0"/>
      <w:marTop w:val="0"/>
      <w:marBottom w:val="0"/>
      <w:divBdr>
        <w:top w:val="none" w:sz="0" w:space="0" w:color="auto"/>
        <w:left w:val="none" w:sz="0" w:space="0" w:color="auto"/>
        <w:bottom w:val="none" w:sz="0" w:space="0" w:color="auto"/>
        <w:right w:val="none" w:sz="0" w:space="0" w:color="auto"/>
      </w:divBdr>
      <w:divsChild>
        <w:div w:id="1761292081">
          <w:marLeft w:val="0"/>
          <w:marRight w:val="0"/>
          <w:marTop w:val="0"/>
          <w:marBottom w:val="0"/>
          <w:divBdr>
            <w:top w:val="none" w:sz="0" w:space="0" w:color="auto"/>
            <w:left w:val="none" w:sz="0" w:space="0" w:color="auto"/>
            <w:bottom w:val="none" w:sz="0" w:space="0" w:color="auto"/>
            <w:right w:val="none" w:sz="0" w:space="0" w:color="auto"/>
          </w:divBdr>
        </w:div>
      </w:divsChild>
    </w:div>
    <w:div w:id="19477373">
      <w:bodyDiv w:val="1"/>
      <w:marLeft w:val="0"/>
      <w:marRight w:val="0"/>
      <w:marTop w:val="0"/>
      <w:marBottom w:val="0"/>
      <w:divBdr>
        <w:top w:val="none" w:sz="0" w:space="0" w:color="auto"/>
        <w:left w:val="none" w:sz="0" w:space="0" w:color="auto"/>
        <w:bottom w:val="none" w:sz="0" w:space="0" w:color="auto"/>
        <w:right w:val="none" w:sz="0" w:space="0" w:color="auto"/>
      </w:divBdr>
    </w:div>
    <w:div w:id="19669644">
      <w:bodyDiv w:val="1"/>
      <w:marLeft w:val="0"/>
      <w:marRight w:val="0"/>
      <w:marTop w:val="0"/>
      <w:marBottom w:val="0"/>
      <w:divBdr>
        <w:top w:val="none" w:sz="0" w:space="0" w:color="auto"/>
        <w:left w:val="none" w:sz="0" w:space="0" w:color="auto"/>
        <w:bottom w:val="none" w:sz="0" w:space="0" w:color="auto"/>
        <w:right w:val="none" w:sz="0" w:space="0" w:color="auto"/>
      </w:divBdr>
    </w:div>
    <w:div w:id="19941799">
      <w:bodyDiv w:val="1"/>
      <w:marLeft w:val="0"/>
      <w:marRight w:val="0"/>
      <w:marTop w:val="0"/>
      <w:marBottom w:val="0"/>
      <w:divBdr>
        <w:top w:val="none" w:sz="0" w:space="0" w:color="auto"/>
        <w:left w:val="none" w:sz="0" w:space="0" w:color="auto"/>
        <w:bottom w:val="none" w:sz="0" w:space="0" w:color="auto"/>
        <w:right w:val="none" w:sz="0" w:space="0" w:color="auto"/>
      </w:divBdr>
    </w:div>
    <w:div w:id="20479480">
      <w:bodyDiv w:val="1"/>
      <w:marLeft w:val="0"/>
      <w:marRight w:val="0"/>
      <w:marTop w:val="0"/>
      <w:marBottom w:val="0"/>
      <w:divBdr>
        <w:top w:val="none" w:sz="0" w:space="0" w:color="auto"/>
        <w:left w:val="none" w:sz="0" w:space="0" w:color="auto"/>
        <w:bottom w:val="none" w:sz="0" w:space="0" w:color="auto"/>
        <w:right w:val="none" w:sz="0" w:space="0" w:color="auto"/>
      </w:divBdr>
      <w:divsChild>
        <w:div w:id="270169854">
          <w:marLeft w:val="0"/>
          <w:marRight w:val="0"/>
          <w:marTop w:val="0"/>
          <w:marBottom w:val="150"/>
          <w:divBdr>
            <w:top w:val="none" w:sz="0" w:space="0" w:color="auto"/>
            <w:left w:val="none" w:sz="0" w:space="0" w:color="auto"/>
            <w:bottom w:val="none" w:sz="0" w:space="0" w:color="auto"/>
            <w:right w:val="none" w:sz="0" w:space="0" w:color="auto"/>
          </w:divBdr>
          <w:divsChild>
            <w:div w:id="422721937">
              <w:marLeft w:val="0"/>
              <w:marRight w:val="0"/>
              <w:marTop w:val="0"/>
              <w:marBottom w:val="300"/>
              <w:divBdr>
                <w:top w:val="single" w:sz="6" w:space="0" w:color="FFFFFF"/>
                <w:left w:val="single" w:sz="6" w:space="0" w:color="FFFFFF"/>
                <w:bottom w:val="single" w:sz="6" w:space="0" w:color="FFFFFF"/>
                <w:right w:val="single" w:sz="6" w:space="0" w:color="FFFFFF"/>
              </w:divBdr>
              <w:divsChild>
                <w:div w:id="1361585812">
                  <w:marLeft w:val="0"/>
                  <w:marRight w:val="0"/>
                  <w:marTop w:val="0"/>
                  <w:marBottom w:val="0"/>
                  <w:divBdr>
                    <w:top w:val="none" w:sz="0" w:space="0" w:color="auto"/>
                    <w:left w:val="none" w:sz="0" w:space="0" w:color="auto"/>
                    <w:bottom w:val="none" w:sz="0" w:space="0" w:color="auto"/>
                    <w:right w:val="none" w:sz="0" w:space="0" w:color="auto"/>
                  </w:divBdr>
                </w:div>
                <w:div w:id="70478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608133">
          <w:marLeft w:val="0"/>
          <w:marRight w:val="0"/>
          <w:marTop w:val="0"/>
          <w:marBottom w:val="150"/>
          <w:divBdr>
            <w:top w:val="none" w:sz="0" w:space="0" w:color="auto"/>
            <w:left w:val="none" w:sz="0" w:space="0" w:color="auto"/>
            <w:bottom w:val="none" w:sz="0" w:space="0" w:color="auto"/>
            <w:right w:val="none" w:sz="0" w:space="0" w:color="auto"/>
          </w:divBdr>
          <w:divsChild>
            <w:div w:id="1711150482">
              <w:marLeft w:val="0"/>
              <w:marRight w:val="0"/>
              <w:marTop w:val="0"/>
              <w:marBottom w:val="300"/>
              <w:divBdr>
                <w:top w:val="single" w:sz="6" w:space="0" w:color="FFFFFF"/>
                <w:left w:val="single" w:sz="6" w:space="0" w:color="FFFFFF"/>
                <w:bottom w:val="single" w:sz="6" w:space="0" w:color="FFFFFF"/>
                <w:right w:val="single" w:sz="6" w:space="0" w:color="FFFFFF"/>
              </w:divBdr>
              <w:divsChild>
                <w:div w:id="421143219">
                  <w:marLeft w:val="0"/>
                  <w:marRight w:val="0"/>
                  <w:marTop w:val="0"/>
                  <w:marBottom w:val="0"/>
                  <w:divBdr>
                    <w:top w:val="none" w:sz="0" w:space="0" w:color="FFFFFF"/>
                    <w:left w:val="none" w:sz="0" w:space="0" w:color="FFFFFF"/>
                    <w:bottom w:val="single" w:sz="6" w:space="0" w:color="FFFFFF"/>
                    <w:right w:val="none" w:sz="0" w:space="0" w:color="FFFFFF"/>
                  </w:divBdr>
                </w:div>
                <w:div w:id="1192501383">
                  <w:marLeft w:val="0"/>
                  <w:marRight w:val="0"/>
                  <w:marTop w:val="0"/>
                  <w:marBottom w:val="0"/>
                  <w:divBdr>
                    <w:top w:val="none" w:sz="0" w:space="0" w:color="auto"/>
                    <w:left w:val="none" w:sz="0" w:space="0" w:color="auto"/>
                    <w:bottom w:val="none" w:sz="0" w:space="0" w:color="auto"/>
                    <w:right w:val="none" w:sz="0" w:space="0" w:color="auto"/>
                  </w:divBdr>
                </w:div>
                <w:div w:id="95525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836558">
          <w:marLeft w:val="0"/>
          <w:marRight w:val="0"/>
          <w:marTop w:val="0"/>
          <w:marBottom w:val="150"/>
          <w:divBdr>
            <w:top w:val="none" w:sz="0" w:space="0" w:color="auto"/>
            <w:left w:val="none" w:sz="0" w:space="0" w:color="auto"/>
            <w:bottom w:val="none" w:sz="0" w:space="0" w:color="auto"/>
            <w:right w:val="none" w:sz="0" w:space="0" w:color="auto"/>
          </w:divBdr>
          <w:divsChild>
            <w:div w:id="890574842">
              <w:marLeft w:val="0"/>
              <w:marRight w:val="0"/>
              <w:marTop w:val="0"/>
              <w:marBottom w:val="300"/>
              <w:divBdr>
                <w:top w:val="single" w:sz="6" w:space="0" w:color="FFFFFF"/>
                <w:left w:val="single" w:sz="6" w:space="0" w:color="FFFFFF"/>
                <w:bottom w:val="single" w:sz="6" w:space="0" w:color="FFFFFF"/>
                <w:right w:val="single" w:sz="6" w:space="0" w:color="FFFFFF"/>
              </w:divBdr>
              <w:divsChild>
                <w:div w:id="551384860">
                  <w:marLeft w:val="0"/>
                  <w:marRight w:val="0"/>
                  <w:marTop w:val="0"/>
                  <w:marBottom w:val="0"/>
                  <w:divBdr>
                    <w:top w:val="none" w:sz="0" w:space="0" w:color="FFFFFF"/>
                    <w:left w:val="none" w:sz="0" w:space="0" w:color="FFFFFF"/>
                    <w:bottom w:val="single" w:sz="6" w:space="0" w:color="FFFFFF"/>
                    <w:right w:val="none" w:sz="0" w:space="0" w:color="FFFFFF"/>
                  </w:divBdr>
                </w:div>
                <w:div w:id="275218236">
                  <w:marLeft w:val="0"/>
                  <w:marRight w:val="0"/>
                  <w:marTop w:val="0"/>
                  <w:marBottom w:val="0"/>
                  <w:divBdr>
                    <w:top w:val="none" w:sz="0" w:space="0" w:color="auto"/>
                    <w:left w:val="none" w:sz="0" w:space="0" w:color="auto"/>
                    <w:bottom w:val="none" w:sz="0" w:space="0" w:color="auto"/>
                    <w:right w:val="none" w:sz="0" w:space="0" w:color="auto"/>
                  </w:divBdr>
                </w:div>
                <w:div w:id="64994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9378">
          <w:marLeft w:val="0"/>
          <w:marRight w:val="0"/>
          <w:marTop w:val="0"/>
          <w:marBottom w:val="150"/>
          <w:divBdr>
            <w:top w:val="none" w:sz="0" w:space="0" w:color="auto"/>
            <w:left w:val="none" w:sz="0" w:space="0" w:color="auto"/>
            <w:bottom w:val="none" w:sz="0" w:space="0" w:color="auto"/>
            <w:right w:val="none" w:sz="0" w:space="0" w:color="auto"/>
          </w:divBdr>
          <w:divsChild>
            <w:div w:id="18051900">
              <w:marLeft w:val="0"/>
              <w:marRight w:val="0"/>
              <w:marTop w:val="0"/>
              <w:marBottom w:val="300"/>
              <w:divBdr>
                <w:top w:val="single" w:sz="6" w:space="0" w:color="FFFFFF"/>
                <w:left w:val="single" w:sz="6" w:space="0" w:color="FFFFFF"/>
                <w:bottom w:val="single" w:sz="6" w:space="0" w:color="FFFFFF"/>
                <w:right w:val="single" w:sz="6" w:space="0" w:color="FFFFFF"/>
              </w:divBdr>
              <w:divsChild>
                <w:div w:id="215430949">
                  <w:marLeft w:val="0"/>
                  <w:marRight w:val="0"/>
                  <w:marTop w:val="0"/>
                  <w:marBottom w:val="0"/>
                  <w:divBdr>
                    <w:top w:val="none" w:sz="0" w:space="0" w:color="FFFFFF"/>
                    <w:left w:val="none" w:sz="0" w:space="0" w:color="FFFFFF"/>
                    <w:bottom w:val="single" w:sz="6" w:space="0" w:color="FFFFFF"/>
                    <w:right w:val="none" w:sz="0" w:space="0" w:color="FFFFFF"/>
                  </w:divBdr>
                </w:div>
                <w:div w:id="274949709">
                  <w:marLeft w:val="0"/>
                  <w:marRight w:val="0"/>
                  <w:marTop w:val="0"/>
                  <w:marBottom w:val="0"/>
                  <w:divBdr>
                    <w:top w:val="none" w:sz="0" w:space="0" w:color="auto"/>
                    <w:left w:val="none" w:sz="0" w:space="0" w:color="auto"/>
                    <w:bottom w:val="none" w:sz="0" w:space="0" w:color="auto"/>
                    <w:right w:val="none" w:sz="0" w:space="0" w:color="auto"/>
                  </w:divBdr>
                </w:div>
                <w:div w:id="77282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186926">
          <w:marLeft w:val="0"/>
          <w:marRight w:val="0"/>
          <w:marTop w:val="0"/>
          <w:marBottom w:val="150"/>
          <w:divBdr>
            <w:top w:val="none" w:sz="0" w:space="0" w:color="auto"/>
            <w:left w:val="none" w:sz="0" w:space="0" w:color="auto"/>
            <w:bottom w:val="none" w:sz="0" w:space="0" w:color="auto"/>
            <w:right w:val="none" w:sz="0" w:space="0" w:color="auto"/>
          </w:divBdr>
          <w:divsChild>
            <w:div w:id="1459298011">
              <w:marLeft w:val="0"/>
              <w:marRight w:val="0"/>
              <w:marTop w:val="0"/>
              <w:marBottom w:val="300"/>
              <w:divBdr>
                <w:top w:val="single" w:sz="6" w:space="0" w:color="FFFFFF"/>
                <w:left w:val="single" w:sz="6" w:space="0" w:color="FFFFFF"/>
                <w:bottom w:val="single" w:sz="6" w:space="0" w:color="FFFFFF"/>
                <w:right w:val="single" w:sz="6" w:space="0" w:color="FFFFFF"/>
              </w:divBdr>
              <w:divsChild>
                <w:div w:id="1406955923">
                  <w:marLeft w:val="0"/>
                  <w:marRight w:val="0"/>
                  <w:marTop w:val="0"/>
                  <w:marBottom w:val="0"/>
                  <w:divBdr>
                    <w:top w:val="none" w:sz="0" w:space="0" w:color="FFFFFF"/>
                    <w:left w:val="none" w:sz="0" w:space="0" w:color="FFFFFF"/>
                    <w:bottom w:val="single" w:sz="6" w:space="0" w:color="FFFFFF"/>
                    <w:right w:val="none" w:sz="0" w:space="0" w:color="FFFFFF"/>
                  </w:divBdr>
                </w:div>
                <w:div w:id="814030754">
                  <w:marLeft w:val="0"/>
                  <w:marRight w:val="0"/>
                  <w:marTop w:val="0"/>
                  <w:marBottom w:val="0"/>
                  <w:divBdr>
                    <w:top w:val="none" w:sz="0" w:space="0" w:color="auto"/>
                    <w:left w:val="none" w:sz="0" w:space="0" w:color="auto"/>
                    <w:bottom w:val="none" w:sz="0" w:space="0" w:color="auto"/>
                    <w:right w:val="none" w:sz="0" w:space="0" w:color="auto"/>
                  </w:divBdr>
                </w:div>
                <w:div w:id="34945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3556">
      <w:bodyDiv w:val="1"/>
      <w:marLeft w:val="0"/>
      <w:marRight w:val="0"/>
      <w:marTop w:val="0"/>
      <w:marBottom w:val="0"/>
      <w:divBdr>
        <w:top w:val="none" w:sz="0" w:space="0" w:color="auto"/>
        <w:left w:val="none" w:sz="0" w:space="0" w:color="auto"/>
        <w:bottom w:val="none" w:sz="0" w:space="0" w:color="auto"/>
        <w:right w:val="none" w:sz="0" w:space="0" w:color="auto"/>
      </w:divBdr>
    </w:div>
    <w:div w:id="20712237">
      <w:bodyDiv w:val="1"/>
      <w:marLeft w:val="0"/>
      <w:marRight w:val="0"/>
      <w:marTop w:val="0"/>
      <w:marBottom w:val="0"/>
      <w:divBdr>
        <w:top w:val="none" w:sz="0" w:space="0" w:color="auto"/>
        <w:left w:val="none" w:sz="0" w:space="0" w:color="auto"/>
        <w:bottom w:val="none" w:sz="0" w:space="0" w:color="auto"/>
        <w:right w:val="none" w:sz="0" w:space="0" w:color="auto"/>
      </w:divBdr>
    </w:div>
    <w:div w:id="21367730">
      <w:bodyDiv w:val="1"/>
      <w:marLeft w:val="0"/>
      <w:marRight w:val="0"/>
      <w:marTop w:val="0"/>
      <w:marBottom w:val="0"/>
      <w:divBdr>
        <w:top w:val="none" w:sz="0" w:space="0" w:color="auto"/>
        <w:left w:val="none" w:sz="0" w:space="0" w:color="auto"/>
        <w:bottom w:val="none" w:sz="0" w:space="0" w:color="auto"/>
        <w:right w:val="none" w:sz="0" w:space="0" w:color="auto"/>
      </w:divBdr>
      <w:divsChild>
        <w:div w:id="1182545427">
          <w:marLeft w:val="0"/>
          <w:marRight w:val="0"/>
          <w:marTop w:val="0"/>
          <w:marBottom w:val="0"/>
          <w:divBdr>
            <w:top w:val="none" w:sz="0" w:space="0" w:color="auto"/>
            <w:left w:val="none" w:sz="0" w:space="0" w:color="auto"/>
            <w:bottom w:val="none" w:sz="0" w:space="0" w:color="auto"/>
            <w:right w:val="none" w:sz="0" w:space="0" w:color="auto"/>
          </w:divBdr>
        </w:div>
      </w:divsChild>
    </w:div>
    <w:div w:id="21976336">
      <w:bodyDiv w:val="1"/>
      <w:marLeft w:val="0"/>
      <w:marRight w:val="0"/>
      <w:marTop w:val="0"/>
      <w:marBottom w:val="0"/>
      <w:divBdr>
        <w:top w:val="none" w:sz="0" w:space="0" w:color="auto"/>
        <w:left w:val="none" w:sz="0" w:space="0" w:color="auto"/>
        <w:bottom w:val="none" w:sz="0" w:space="0" w:color="auto"/>
        <w:right w:val="none" w:sz="0" w:space="0" w:color="auto"/>
      </w:divBdr>
    </w:div>
    <w:div w:id="23478997">
      <w:bodyDiv w:val="1"/>
      <w:marLeft w:val="0"/>
      <w:marRight w:val="0"/>
      <w:marTop w:val="0"/>
      <w:marBottom w:val="0"/>
      <w:divBdr>
        <w:top w:val="none" w:sz="0" w:space="0" w:color="auto"/>
        <w:left w:val="none" w:sz="0" w:space="0" w:color="auto"/>
        <w:bottom w:val="none" w:sz="0" w:space="0" w:color="auto"/>
        <w:right w:val="none" w:sz="0" w:space="0" w:color="auto"/>
      </w:divBdr>
      <w:divsChild>
        <w:div w:id="2022051150">
          <w:marLeft w:val="0"/>
          <w:marRight w:val="0"/>
          <w:marTop w:val="0"/>
          <w:marBottom w:val="0"/>
          <w:divBdr>
            <w:top w:val="none" w:sz="0" w:space="0" w:color="auto"/>
            <w:left w:val="none" w:sz="0" w:space="0" w:color="auto"/>
            <w:bottom w:val="none" w:sz="0" w:space="0" w:color="auto"/>
            <w:right w:val="none" w:sz="0" w:space="0" w:color="auto"/>
          </w:divBdr>
        </w:div>
      </w:divsChild>
    </w:div>
    <w:div w:id="23992338">
      <w:bodyDiv w:val="1"/>
      <w:marLeft w:val="0"/>
      <w:marRight w:val="0"/>
      <w:marTop w:val="0"/>
      <w:marBottom w:val="0"/>
      <w:divBdr>
        <w:top w:val="none" w:sz="0" w:space="0" w:color="auto"/>
        <w:left w:val="none" w:sz="0" w:space="0" w:color="auto"/>
        <w:bottom w:val="none" w:sz="0" w:space="0" w:color="auto"/>
        <w:right w:val="none" w:sz="0" w:space="0" w:color="auto"/>
      </w:divBdr>
    </w:div>
    <w:div w:id="24215475">
      <w:bodyDiv w:val="1"/>
      <w:marLeft w:val="0"/>
      <w:marRight w:val="0"/>
      <w:marTop w:val="0"/>
      <w:marBottom w:val="0"/>
      <w:divBdr>
        <w:top w:val="none" w:sz="0" w:space="0" w:color="auto"/>
        <w:left w:val="none" w:sz="0" w:space="0" w:color="auto"/>
        <w:bottom w:val="none" w:sz="0" w:space="0" w:color="auto"/>
        <w:right w:val="none" w:sz="0" w:space="0" w:color="auto"/>
      </w:divBdr>
    </w:div>
    <w:div w:id="24448766">
      <w:bodyDiv w:val="1"/>
      <w:marLeft w:val="0"/>
      <w:marRight w:val="0"/>
      <w:marTop w:val="0"/>
      <w:marBottom w:val="0"/>
      <w:divBdr>
        <w:top w:val="none" w:sz="0" w:space="0" w:color="auto"/>
        <w:left w:val="none" w:sz="0" w:space="0" w:color="auto"/>
        <w:bottom w:val="none" w:sz="0" w:space="0" w:color="auto"/>
        <w:right w:val="none" w:sz="0" w:space="0" w:color="auto"/>
      </w:divBdr>
      <w:divsChild>
        <w:div w:id="437873725">
          <w:marLeft w:val="0"/>
          <w:marRight w:val="0"/>
          <w:marTop w:val="0"/>
          <w:marBottom w:val="0"/>
          <w:divBdr>
            <w:top w:val="none" w:sz="0" w:space="0" w:color="auto"/>
            <w:left w:val="none" w:sz="0" w:space="0" w:color="auto"/>
            <w:bottom w:val="none" w:sz="0" w:space="0" w:color="auto"/>
            <w:right w:val="none" w:sz="0" w:space="0" w:color="auto"/>
          </w:divBdr>
        </w:div>
      </w:divsChild>
    </w:div>
    <w:div w:id="24604691">
      <w:bodyDiv w:val="1"/>
      <w:marLeft w:val="0"/>
      <w:marRight w:val="0"/>
      <w:marTop w:val="0"/>
      <w:marBottom w:val="0"/>
      <w:divBdr>
        <w:top w:val="none" w:sz="0" w:space="0" w:color="auto"/>
        <w:left w:val="none" w:sz="0" w:space="0" w:color="auto"/>
        <w:bottom w:val="none" w:sz="0" w:space="0" w:color="auto"/>
        <w:right w:val="none" w:sz="0" w:space="0" w:color="auto"/>
      </w:divBdr>
    </w:div>
    <w:div w:id="24791154">
      <w:bodyDiv w:val="1"/>
      <w:marLeft w:val="0"/>
      <w:marRight w:val="0"/>
      <w:marTop w:val="0"/>
      <w:marBottom w:val="0"/>
      <w:divBdr>
        <w:top w:val="none" w:sz="0" w:space="0" w:color="auto"/>
        <w:left w:val="none" w:sz="0" w:space="0" w:color="auto"/>
        <w:bottom w:val="none" w:sz="0" w:space="0" w:color="auto"/>
        <w:right w:val="none" w:sz="0" w:space="0" w:color="auto"/>
      </w:divBdr>
      <w:divsChild>
        <w:div w:id="656571004">
          <w:marLeft w:val="0"/>
          <w:marRight w:val="0"/>
          <w:marTop w:val="0"/>
          <w:marBottom w:val="0"/>
          <w:divBdr>
            <w:top w:val="none" w:sz="0" w:space="0" w:color="auto"/>
            <w:left w:val="none" w:sz="0" w:space="0" w:color="auto"/>
            <w:bottom w:val="none" w:sz="0" w:space="0" w:color="auto"/>
            <w:right w:val="none" w:sz="0" w:space="0" w:color="auto"/>
          </w:divBdr>
          <w:divsChild>
            <w:div w:id="644163337">
              <w:marLeft w:val="0"/>
              <w:marRight w:val="0"/>
              <w:marTop w:val="0"/>
              <w:marBottom w:val="0"/>
              <w:divBdr>
                <w:top w:val="none" w:sz="0" w:space="0" w:color="auto"/>
                <w:left w:val="none" w:sz="0" w:space="0" w:color="auto"/>
                <w:bottom w:val="none" w:sz="0" w:space="0" w:color="auto"/>
                <w:right w:val="none" w:sz="0" w:space="0" w:color="auto"/>
              </w:divBdr>
              <w:divsChild>
                <w:div w:id="1682466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985726">
      <w:bodyDiv w:val="1"/>
      <w:marLeft w:val="0"/>
      <w:marRight w:val="0"/>
      <w:marTop w:val="0"/>
      <w:marBottom w:val="0"/>
      <w:divBdr>
        <w:top w:val="none" w:sz="0" w:space="0" w:color="auto"/>
        <w:left w:val="none" w:sz="0" w:space="0" w:color="auto"/>
        <w:bottom w:val="none" w:sz="0" w:space="0" w:color="auto"/>
        <w:right w:val="none" w:sz="0" w:space="0" w:color="auto"/>
      </w:divBdr>
    </w:div>
    <w:div w:id="25299749">
      <w:bodyDiv w:val="1"/>
      <w:marLeft w:val="0"/>
      <w:marRight w:val="0"/>
      <w:marTop w:val="0"/>
      <w:marBottom w:val="0"/>
      <w:divBdr>
        <w:top w:val="none" w:sz="0" w:space="0" w:color="auto"/>
        <w:left w:val="none" w:sz="0" w:space="0" w:color="auto"/>
        <w:bottom w:val="none" w:sz="0" w:space="0" w:color="auto"/>
        <w:right w:val="none" w:sz="0" w:space="0" w:color="auto"/>
      </w:divBdr>
      <w:divsChild>
        <w:div w:id="530993059">
          <w:marLeft w:val="0"/>
          <w:marRight w:val="0"/>
          <w:marTop w:val="0"/>
          <w:marBottom w:val="150"/>
          <w:divBdr>
            <w:top w:val="none" w:sz="0" w:space="0" w:color="auto"/>
            <w:left w:val="none" w:sz="0" w:space="0" w:color="auto"/>
            <w:bottom w:val="none" w:sz="0" w:space="0" w:color="auto"/>
            <w:right w:val="none" w:sz="0" w:space="0" w:color="auto"/>
          </w:divBdr>
          <w:divsChild>
            <w:div w:id="1103456451">
              <w:marLeft w:val="0"/>
              <w:marRight w:val="0"/>
              <w:marTop w:val="0"/>
              <w:marBottom w:val="300"/>
              <w:divBdr>
                <w:top w:val="single" w:sz="6" w:space="0" w:color="FFFFFF"/>
                <w:left w:val="single" w:sz="6" w:space="0" w:color="FFFFFF"/>
                <w:bottom w:val="single" w:sz="6" w:space="0" w:color="FFFFFF"/>
                <w:right w:val="single" w:sz="6" w:space="0" w:color="FFFFFF"/>
              </w:divBdr>
              <w:divsChild>
                <w:div w:id="1723481877">
                  <w:marLeft w:val="0"/>
                  <w:marRight w:val="0"/>
                  <w:marTop w:val="0"/>
                  <w:marBottom w:val="0"/>
                  <w:divBdr>
                    <w:top w:val="none" w:sz="0" w:space="0" w:color="auto"/>
                    <w:left w:val="none" w:sz="0" w:space="0" w:color="auto"/>
                    <w:bottom w:val="none" w:sz="0" w:space="0" w:color="auto"/>
                    <w:right w:val="none" w:sz="0" w:space="0" w:color="auto"/>
                  </w:divBdr>
                </w:div>
                <w:div w:id="131368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136159">
          <w:marLeft w:val="0"/>
          <w:marRight w:val="0"/>
          <w:marTop w:val="0"/>
          <w:marBottom w:val="150"/>
          <w:divBdr>
            <w:top w:val="none" w:sz="0" w:space="0" w:color="auto"/>
            <w:left w:val="none" w:sz="0" w:space="0" w:color="auto"/>
            <w:bottom w:val="none" w:sz="0" w:space="0" w:color="auto"/>
            <w:right w:val="none" w:sz="0" w:space="0" w:color="auto"/>
          </w:divBdr>
          <w:divsChild>
            <w:div w:id="1065640305">
              <w:marLeft w:val="0"/>
              <w:marRight w:val="0"/>
              <w:marTop w:val="0"/>
              <w:marBottom w:val="300"/>
              <w:divBdr>
                <w:top w:val="single" w:sz="6" w:space="0" w:color="FFFFFF"/>
                <w:left w:val="single" w:sz="6" w:space="0" w:color="FFFFFF"/>
                <w:bottom w:val="single" w:sz="6" w:space="0" w:color="FFFFFF"/>
                <w:right w:val="single" w:sz="6" w:space="0" w:color="FFFFFF"/>
              </w:divBdr>
              <w:divsChild>
                <w:div w:id="1108738742">
                  <w:marLeft w:val="0"/>
                  <w:marRight w:val="0"/>
                  <w:marTop w:val="0"/>
                  <w:marBottom w:val="0"/>
                  <w:divBdr>
                    <w:top w:val="none" w:sz="0" w:space="0" w:color="FFFFFF"/>
                    <w:left w:val="none" w:sz="0" w:space="0" w:color="FFFFFF"/>
                    <w:bottom w:val="single" w:sz="6" w:space="0" w:color="FFFFFF"/>
                    <w:right w:val="none" w:sz="0" w:space="0" w:color="FFFFFF"/>
                  </w:divBdr>
                </w:div>
                <w:div w:id="462425196">
                  <w:marLeft w:val="0"/>
                  <w:marRight w:val="0"/>
                  <w:marTop w:val="0"/>
                  <w:marBottom w:val="0"/>
                  <w:divBdr>
                    <w:top w:val="none" w:sz="0" w:space="0" w:color="auto"/>
                    <w:left w:val="none" w:sz="0" w:space="0" w:color="auto"/>
                    <w:bottom w:val="none" w:sz="0" w:space="0" w:color="auto"/>
                    <w:right w:val="none" w:sz="0" w:space="0" w:color="auto"/>
                  </w:divBdr>
                </w:div>
                <w:div w:id="99399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85538">
          <w:marLeft w:val="0"/>
          <w:marRight w:val="0"/>
          <w:marTop w:val="0"/>
          <w:marBottom w:val="150"/>
          <w:divBdr>
            <w:top w:val="none" w:sz="0" w:space="0" w:color="auto"/>
            <w:left w:val="none" w:sz="0" w:space="0" w:color="auto"/>
            <w:bottom w:val="none" w:sz="0" w:space="0" w:color="auto"/>
            <w:right w:val="none" w:sz="0" w:space="0" w:color="auto"/>
          </w:divBdr>
          <w:divsChild>
            <w:div w:id="690380884">
              <w:marLeft w:val="0"/>
              <w:marRight w:val="0"/>
              <w:marTop w:val="0"/>
              <w:marBottom w:val="300"/>
              <w:divBdr>
                <w:top w:val="single" w:sz="6" w:space="0" w:color="FFFFFF"/>
                <w:left w:val="single" w:sz="6" w:space="0" w:color="FFFFFF"/>
                <w:bottom w:val="single" w:sz="6" w:space="0" w:color="FFFFFF"/>
                <w:right w:val="single" w:sz="6" w:space="0" w:color="FFFFFF"/>
              </w:divBdr>
              <w:divsChild>
                <w:div w:id="1864632744">
                  <w:marLeft w:val="0"/>
                  <w:marRight w:val="0"/>
                  <w:marTop w:val="0"/>
                  <w:marBottom w:val="0"/>
                  <w:divBdr>
                    <w:top w:val="none" w:sz="0" w:space="0" w:color="FFFFFF"/>
                    <w:left w:val="none" w:sz="0" w:space="0" w:color="FFFFFF"/>
                    <w:bottom w:val="single" w:sz="6" w:space="0" w:color="FFFFFF"/>
                    <w:right w:val="none" w:sz="0" w:space="0" w:color="FFFFFF"/>
                  </w:divBdr>
                </w:div>
                <w:div w:id="2064791120">
                  <w:marLeft w:val="0"/>
                  <w:marRight w:val="0"/>
                  <w:marTop w:val="0"/>
                  <w:marBottom w:val="0"/>
                  <w:divBdr>
                    <w:top w:val="none" w:sz="0" w:space="0" w:color="auto"/>
                    <w:left w:val="none" w:sz="0" w:space="0" w:color="auto"/>
                    <w:bottom w:val="none" w:sz="0" w:space="0" w:color="auto"/>
                    <w:right w:val="none" w:sz="0" w:space="0" w:color="auto"/>
                  </w:divBdr>
                </w:div>
                <w:div w:id="168423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613240">
          <w:marLeft w:val="0"/>
          <w:marRight w:val="0"/>
          <w:marTop w:val="0"/>
          <w:marBottom w:val="150"/>
          <w:divBdr>
            <w:top w:val="none" w:sz="0" w:space="0" w:color="auto"/>
            <w:left w:val="none" w:sz="0" w:space="0" w:color="auto"/>
            <w:bottom w:val="none" w:sz="0" w:space="0" w:color="auto"/>
            <w:right w:val="none" w:sz="0" w:space="0" w:color="auto"/>
          </w:divBdr>
          <w:divsChild>
            <w:div w:id="151797184">
              <w:marLeft w:val="0"/>
              <w:marRight w:val="0"/>
              <w:marTop w:val="0"/>
              <w:marBottom w:val="300"/>
              <w:divBdr>
                <w:top w:val="single" w:sz="6" w:space="0" w:color="FFFFFF"/>
                <w:left w:val="single" w:sz="6" w:space="0" w:color="FFFFFF"/>
                <w:bottom w:val="single" w:sz="6" w:space="0" w:color="FFFFFF"/>
                <w:right w:val="single" w:sz="6" w:space="0" w:color="FFFFFF"/>
              </w:divBdr>
              <w:divsChild>
                <w:div w:id="1120034862">
                  <w:marLeft w:val="0"/>
                  <w:marRight w:val="0"/>
                  <w:marTop w:val="0"/>
                  <w:marBottom w:val="0"/>
                  <w:divBdr>
                    <w:top w:val="none" w:sz="0" w:space="0" w:color="FFFFFF"/>
                    <w:left w:val="none" w:sz="0" w:space="0" w:color="FFFFFF"/>
                    <w:bottom w:val="single" w:sz="6" w:space="0" w:color="FFFFFF"/>
                    <w:right w:val="none" w:sz="0" w:space="0" w:color="FFFFFF"/>
                  </w:divBdr>
                </w:div>
                <w:div w:id="2039424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85792">
      <w:bodyDiv w:val="1"/>
      <w:marLeft w:val="0"/>
      <w:marRight w:val="0"/>
      <w:marTop w:val="0"/>
      <w:marBottom w:val="0"/>
      <w:divBdr>
        <w:top w:val="none" w:sz="0" w:space="0" w:color="auto"/>
        <w:left w:val="none" w:sz="0" w:space="0" w:color="auto"/>
        <w:bottom w:val="none" w:sz="0" w:space="0" w:color="auto"/>
        <w:right w:val="none" w:sz="0" w:space="0" w:color="auto"/>
      </w:divBdr>
      <w:divsChild>
        <w:div w:id="635187420">
          <w:marLeft w:val="0"/>
          <w:marRight w:val="0"/>
          <w:marTop w:val="0"/>
          <w:marBottom w:val="0"/>
          <w:divBdr>
            <w:top w:val="none" w:sz="0" w:space="0" w:color="auto"/>
            <w:left w:val="none" w:sz="0" w:space="0" w:color="auto"/>
            <w:bottom w:val="none" w:sz="0" w:space="0" w:color="auto"/>
            <w:right w:val="none" w:sz="0" w:space="0" w:color="auto"/>
          </w:divBdr>
        </w:div>
      </w:divsChild>
    </w:div>
    <w:div w:id="27460260">
      <w:bodyDiv w:val="1"/>
      <w:marLeft w:val="0"/>
      <w:marRight w:val="0"/>
      <w:marTop w:val="0"/>
      <w:marBottom w:val="0"/>
      <w:divBdr>
        <w:top w:val="none" w:sz="0" w:space="0" w:color="auto"/>
        <w:left w:val="none" w:sz="0" w:space="0" w:color="auto"/>
        <w:bottom w:val="none" w:sz="0" w:space="0" w:color="auto"/>
        <w:right w:val="none" w:sz="0" w:space="0" w:color="auto"/>
      </w:divBdr>
      <w:divsChild>
        <w:div w:id="391462556">
          <w:marLeft w:val="0"/>
          <w:marRight w:val="0"/>
          <w:marTop w:val="0"/>
          <w:marBottom w:val="0"/>
          <w:divBdr>
            <w:top w:val="none" w:sz="0" w:space="0" w:color="auto"/>
            <w:left w:val="none" w:sz="0" w:space="0" w:color="auto"/>
            <w:bottom w:val="none" w:sz="0" w:space="0" w:color="auto"/>
            <w:right w:val="none" w:sz="0" w:space="0" w:color="auto"/>
          </w:divBdr>
          <w:divsChild>
            <w:div w:id="1694501686">
              <w:marLeft w:val="0"/>
              <w:marRight w:val="0"/>
              <w:marTop w:val="0"/>
              <w:marBottom w:val="0"/>
              <w:divBdr>
                <w:top w:val="none" w:sz="0" w:space="0" w:color="auto"/>
                <w:left w:val="none" w:sz="0" w:space="0" w:color="auto"/>
                <w:bottom w:val="none" w:sz="0" w:space="0" w:color="auto"/>
                <w:right w:val="none" w:sz="0" w:space="0" w:color="auto"/>
              </w:divBdr>
              <w:divsChild>
                <w:div w:id="1836065296">
                  <w:marLeft w:val="0"/>
                  <w:marRight w:val="0"/>
                  <w:marTop w:val="0"/>
                  <w:marBottom w:val="0"/>
                  <w:divBdr>
                    <w:top w:val="none" w:sz="0" w:space="0" w:color="auto"/>
                    <w:left w:val="none" w:sz="0" w:space="0" w:color="auto"/>
                    <w:bottom w:val="none" w:sz="0" w:space="0" w:color="auto"/>
                    <w:right w:val="none" w:sz="0" w:space="0" w:color="auto"/>
                  </w:divBdr>
                  <w:divsChild>
                    <w:div w:id="1278174588">
                      <w:marLeft w:val="0"/>
                      <w:marRight w:val="0"/>
                      <w:marTop w:val="0"/>
                      <w:marBottom w:val="0"/>
                      <w:divBdr>
                        <w:top w:val="none" w:sz="0" w:space="0" w:color="auto"/>
                        <w:left w:val="none" w:sz="0" w:space="0" w:color="auto"/>
                        <w:bottom w:val="none" w:sz="0" w:space="0" w:color="auto"/>
                        <w:right w:val="none" w:sz="0" w:space="0" w:color="auto"/>
                      </w:divBdr>
                      <w:divsChild>
                        <w:div w:id="866061535">
                          <w:marLeft w:val="0"/>
                          <w:marRight w:val="0"/>
                          <w:marTop w:val="0"/>
                          <w:marBottom w:val="0"/>
                          <w:divBdr>
                            <w:top w:val="none" w:sz="0" w:space="0" w:color="auto"/>
                            <w:left w:val="none" w:sz="0" w:space="0" w:color="auto"/>
                            <w:bottom w:val="none" w:sz="0" w:space="0" w:color="auto"/>
                            <w:right w:val="none" w:sz="0" w:space="0" w:color="auto"/>
                          </w:divBdr>
                          <w:divsChild>
                            <w:div w:id="1015571291">
                              <w:marLeft w:val="0"/>
                              <w:marRight w:val="0"/>
                              <w:marTop w:val="0"/>
                              <w:marBottom w:val="0"/>
                              <w:divBdr>
                                <w:top w:val="none" w:sz="0" w:space="0" w:color="auto"/>
                                <w:left w:val="none" w:sz="0" w:space="0" w:color="auto"/>
                                <w:bottom w:val="none" w:sz="0" w:space="0" w:color="auto"/>
                                <w:right w:val="none" w:sz="0" w:space="0" w:color="auto"/>
                              </w:divBdr>
                              <w:divsChild>
                                <w:div w:id="12269964">
                                  <w:marLeft w:val="0"/>
                                  <w:marRight w:val="0"/>
                                  <w:marTop w:val="0"/>
                                  <w:marBottom w:val="0"/>
                                  <w:divBdr>
                                    <w:top w:val="none" w:sz="0" w:space="0" w:color="auto"/>
                                    <w:left w:val="none" w:sz="0" w:space="0" w:color="auto"/>
                                    <w:bottom w:val="none" w:sz="0" w:space="0" w:color="auto"/>
                                    <w:right w:val="none" w:sz="0" w:space="0" w:color="auto"/>
                                  </w:divBdr>
                                  <w:divsChild>
                                    <w:div w:id="808978823">
                                      <w:marLeft w:val="0"/>
                                      <w:marRight w:val="0"/>
                                      <w:marTop w:val="0"/>
                                      <w:marBottom w:val="0"/>
                                      <w:divBdr>
                                        <w:top w:val="single" w:sz="4" w:space="0" w:color="F5F5F5"/>
                                        <w:left w:val="single" w:sz="4" w:space="0" w:color="F5F5F5"/>
                                        <w:bottom w:val="single" w:sz="4" w:space="0" w:color="F5F5F5"/>
                                        <w:right w:val="single" w:sz="4" w:space="0" w:color="F5F5F5"/>
                                      </w:divBdr>
                                      <w:divsChild>
                                        <w:div w:id="802313216">
                                          <w:marLeft w:val="0"/>
                                          <w:marRight w:val="0"/>
                                          <w:marTop w:val="0"/>
                                          <w:marBottom w:val="0"/>
                                          <w:divBdr>
                                            <w:top w:val="none" w:sz="0" w:space="0" w:color="auto"/>
                                            <w:left w:val="none" w:sz="0" w:space="0" w:color="auto"/>
                                            <w:bottom w:val="none" w:sz="0" w:space="0" w:color="auto"/>
                                            <w:right w:val="none" w:sz="0" w:space="0" w:color="auto"/>
                                          </w:divBdr>
                                          <w:divsChild>
                                            <w:div w:id="83823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604302">
      <w:bodyDiv w:val="1"/>
      <w:marLeft w:val="0"/>
      <w:marRight w:val="0"/>
      <w:marTop w:val="0"/>
      <w:marBottom w:val="0"/>
      <w:divBdr>
        <w:top w:val="none" w:sz="0" w:space="0" w:color="auto"/>
        <w:left w:val="none" w:sz="0" w:space="0" w:color="auto"/>
        <w:bottom w:val="none" w:sz="0" w:space="0" w:color="auto"/>
        <w:right w:val="none" w:sz="0" w:space="0" w:color="auto"/>
      </w:divBdr>
      <w:divsChild>
        <w:div w:id="1038121229">
          <w:marLeft w:val="0"/>
          <w:marRight w:val="0"/>
          <w:marTop w:val="0"/>
          <w:marBottom w:val="0"/>
          <w:divBdr>
            <w:top w:val="none" w:sz="0" w:space="0" w:color="auto"/>
            <w:left w:val="none" w:sz="0" w:space="0" w:color="auto"/>
            <w:bottom w:val="none" w:sz="0" w:space="0" w:color="auto"/>
            <w:right w:val="none" w:sz="0" w:space="0" w:color="auto"/>
          </w:divBdr>
        </w:div>
      </w:divsChild>
    </w:div>
    <w:div w:id="27608392">
      <w:bodyDiv w:val="1"/>
      <w:marLeft w:val="0"/>
      <w:marRight w:val="0"/>
      <w:marTop w:val="0"/>
      <w:marBottom w:val="0"/>
      <w:divBdr>
        <w:top w:val="none" w:sz="0" w:space="0" w:color="auto"/>
        <w:left w:val="none" w:sz="0" w:space="0" w:color="auto"/>
        <w:bottom w:val="none" w:sz="0" w:space="0" w:color="auto"/>
        <w:right w:val="none" w:sz="0" w:space="0" w:color="auto"/>
      </w:divBdr>
      <w:divsChild>
        <w:div w:id="667485047">
          <w:marLeft w:val="0"/>
          <w:marRight w:val="0"/>
          <w:marTop w:val="0"/>
          <w:marBottom w:val="150"/>
          <w:divBdr>
            <w:top w:val="none" w:sz="0" w:space="0" w:color="auto"/>
            <w:left w:val="none" w:sz="0" w:space="0" w:color="auto"/>
            <w:bottom w:val="none" w:sz="0" w:space="0" w:color="auto"/>
            <w:right w:val="none" w:sz="0" w:space="0" w:color="auto"/>
          </w:divBdr>
          <w:divsChild>
            <w:div w:id="213931572">
              <w:marLeft w:val="0"/>
              <w:marRight w:val="0"/>
              <w:marTop w:val="0"/>
              <w:marBottom w:val="300"/>
              <w:divBdr>
                <w:top w:val="single" w:sz="6" w:space="0" w:color="FFFFFF"/>
                <w:left w:val="single" w:sz="6" w:space="0" w:color="FFFFFF"/>
                <w:bottom w:val="single" w:sz="6" w:space="0" w:color="FFFFFF"/>
                <w:right w:val="single" w:sz="6" w:space="0" w:color="FFFFFF"/>
              </w:divBdr>
              <w:divsChild>
                <w:div w:id="725952855">
                  <w:marLeft w:val="0"/>
                  <w:marRight w:val="0"/>
                  <w:marTop w:val="0"/>
                  <w:marBottom w:val="0"/>
                  <w:divBdr>
                    <w:top w:val="none" w:sz="0" w:space="0" w:color="auto"/>
                    <w:left w:val="none" w:sz="0" w:space="0" w:color="auto"/>
                    <w:bottom w:val="none" w:sz="0" w:space="0" w:color="auto"/>
                    <w:right w:val="none" w:sz="0" w:space="0" w:color="auto"/>
                  </w:divBdr>
                </w:div>
                <w:div w:id="43879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498518">
          <w:marLeft w:val="0"/>
          <w:marRight w:val="0"/>
          <w:marTop w:val="0"/>
          <w:marBottom w:val="150"/>
          <w:divBdr>
            <w:top w:val="none" w:sz="0" w:space="0" w:color="auto"/>
            <w:left w:val="none" w:sz="0" w:space="0" w:color="auto"/>
            <w:bottom w:val="none" w:sz="0" w:space="0" w:color="auto"/>
            <w:right w:val="none" w:sz="0" w:space="0" w:color="auto"/>
          </w:divBdr>
          <w:divsChild>
            <w:div w:id="154492123">
              <w:marLeft w:val="0"/>
              <w:marRight w:val="0"/>
              <w:marTop w:val="0"/>
              <w:marBottom w:val="300"/>
              <w:divBdr>
                <w:top w:val="single" w:sz="6" w:space="0" w:color="FFFFFF"/>
                <w:left w:val="single" w:sz="6" w:space="0" w:color="FFFFFF"/>
                <w:bottom w:val="single" w:sz="6" w:space="0" w:color="FFFFFF"/>
                <w:right w:val="single" w:sz="6" w:space="0" w:color="FFFFFF"/>
              </w:divBdr>
              <w:divsChild>
                <w:div w:id="116341950">
                  <w:marLeft w:val="0"/>
                  <w:marRight w:val="0"/>
                  <w:marTop w:val="0"/>
                  <w:marBottom w:val="0"/>
                  <w:divBdr>
                    <w:top w:val="none" w:sz="0" w:space="0" w:color="FFFFFF"/>
                    <w:left w:val="none" w:sz="0" w:space="0" w:color="FFFFFF"/>
                    <w:bottom w:val="single" w:sz="6" w:space="0" w:color="FFFFFF"/>
                    <w:right w:val="none" w:sz="0" w:space="0" w:color="FFFFFF"/>
                  </w:divBdr>
                </w:div>
                <w:div w:id="1311133777">
                  <w:marLeft w:val="0"/>
                  <w:marRight w:val="0"/>
                  <w:marTop w:val="0"/>
                  <w:marBottom w:val="0"/>
                  <w:divBdr>
                    <w:top w:val="none" w:sz="0" w:space="0" w:color="auto"/>
                    <w:left w:val="none" w:sz="0" w:space="0" w:color="auto"/>
                    <w:bottom w:val="none" w:sz="0" w:space="0" w:color="auto"/>
                    <w:right w:val="none" w:sz="0" w:space="0" w:color="auto"/>
                  </w:divBdr>
                </w:div>
                <w:div w:id="37501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702552">
          <w:marLeft w:val="0"/>
          <w:marRight w:val="0"/>
          <w:marTop w:val="0"/>
          <w:marBottom w:val="150"/>
          <w:divBdr>
            <w:top w:val="none" w:sz="0" w:space="0" w:color="auto"/>
            <w:left w:val="none" w:sz="0" w:space="0" w:color="auto"/>
            <w:bottom w:val="none" w:sz="0" w:space="0" w:color="auto"/>
            <w:right w:val="none" w:sz="0" w:space="0" w:color="auto"/>
          </w:divBdr>
          <w:divsChild>
            <w:div w:id="2091660697">
              <w:marLeft w:val="0"/>
              <w:marRight w:val="0"/>
              <w:marTop w:val="0"/>
              <w:marBottom w:val="300"/>
              <w:divBdr>
                <w:top w:val="single" w:sz="6" w:space="0" w:color="FFFFFF"/>
                <w:left w:val="single" w:sz="6" w:space="0" w:color="FFFFFF"/>
                <w:bottom w:val="single" w:sz="6" w:space="0" w:color="FFFFFF"/>
                <w:right w:val="single" w:sz="6" w:space="0" w:color="FFFFFF"/>
              </w:divBdr>
              <w:divsChild>
                <w:div w:id="1079792411">
                  <w:marLeft w:val="0"/>
                  <w:marRight w:val="0"/>
                  <w:marTop w:val="0"/>
                  <w:marBottom w:val="0"/>
                  <w:divBdr>
                    <w:top w:val="none" w:sz="0" w:space="0" w:color="FFFFFF"/>
                    <w:left w:val="none" w:sz="0" w:space="0" w:color="FFFFFF"/>
                    <w:bottom w:val="single" w:sz="6" w:space="0" w:color="FFFFFF"/>
                    <w:right w:val="none" w:sz="0" w:space="0" w:color="FFFFFF"/>
                  </w:divBdr>
                </w:div>
                <w:div w:id="1570649786">
                  <w:marLeft w:val="0"/>
                  <w:marRight w:val="0"/>
                  <w:marTop w:val="0"/>
                  <w:marBottom w:val="0"/>
                  <w:divBdr>
                    <w:top w:val="none" w:sz="0" w:space="0" w:color="auto"/>
                    <w:left w:val="none" w:sz="0" w:space="0" w:color="auto"/>
                    <w:bottom w:val="none" w:sz="0" w:space="0" w:color="auto"/>
                    <w:right w:val="none" w:sz="0" w:space="0" w:color="auto"/>
                  </w:divBdr>
                </w:div>
                <w:div w:id="22514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429196">
          <w:marLeft w:val="0"/>
          <w:marRight w:val="0"/>
          <w:marTop w:val="0"/>
          <w:marBottom w:val="150"/>
          <w:divBdr>
            <w:top w:val="none" w:sz="0" w:space="0" w:color="auto"/>
            <w:left w:val="none" w:sz="0" w:space="0" w:color="auto"/>
            <w:bottom w:val="none" w:sz="0" w:space="0" w:color="auto"/>
            <w:right w:val="none" w:sz="0" w:space="0" w:color="auto"/>
          </w:divBdr>
          <w:divsChild>
            <w:div w:id="16127789">
              <w:marLeft w:val="0"/>
              <w:marRight w:val="0"/>
              <w:marTop w:val="0"/>
              <w:marBottom w:val="300"/>
              <w:divBdr>
                <w:top w:val="single" w:sz="6" w:space="0" w:color="FFFFFF"/>
                <w:left w:val="single" w:sz="6" w:space="0" w:color="FFFFFF"/>
                <w:bottom w:val="single" w:sz="6" w:space="0" w:color="FFFFFF"/>
                <w:right w:val="single" w:sz="6" w:space="0" w:color="FFFFFF"/>
              </w:divBdr>
              <w:divsChild>
                <w:div w:id="481389647">
                  <w:marLeft w:val="0"/>
                  <w:marRight w:val="0"/>
                  <w:marTop w:val="0"/>
                  <w:marBottom w:val="0"/>
                  <w:divBdr>
                    <w:top w:val="none" w:sz="0" w:space="0" w:color="FFFFFF"/>
                    <w:left w:val="none" w:sz="0" w:space="0" w:color="FFFFFF"/>
                    <w:bottom w:val="single" w:sz="6" w:space="0" w:color="FFFFFF"/>
                    <w:right w:val="none" w:sz="0" w:space="0" w:color="FFFFFF"/>
                  </w:divBdr>
                </w:div>
                <w:div w:id="1203177844">
                  <w:marLeft w:val="0"/>
                  <w:marRight w:val="0"/>
                  <w:marTop w:val="0"/>
                  <w:marBottom w:val="0"/>
                  <w:divBdr>
                    <w:top w:val="none" w:sz="0" w:space="0" w:color="auto"/>
                    <w:left w:val="none" w:sz="0" w:space="0" w:color="auto"/>
                    <w:bottom w:val="none" w:sz="0" w:space="0" w:color="auto"/>
                    <w:right w:val="none" w:sz="0" w:space="0" w:color="auto"/>
                  </w:divBdr>
                </w:div>
                <w:div w:id="164899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774023">
          <w:marLeft w:val="0"/>
          <w:marRight w:val="0"/>
          <w:marTop w:val="0"/>
          <w:marBottom w:val="150"/>
          <w:divBdr>
            <w:top w:val="none" w:sz="0" w:space="0" w:color="auto"/>
            <w:left w:val="none" w:sz="0" w:space="0" w:color="auto"/>
            <w:bottom w:val="none" w:sz="0" w:space="0" w:color="auto"/>
            <w:right w:val="none" w:sz="0" w:space="0" w:color="auto"/>
          </w:divBdr>
          <w:divsChild>
            <w:div w:id="1214539352">
              <w:marLeft w:val="0"/>
              <w:marRight w:val="0"/>
              <w:marTop w:val="0"/>
              <w:marBottom w:val="300"/>
              <w:divBdr>
                <w:top w:val="single" w:sz="6" w:space="0" w:color="FFFFFF"/>
                <w:left w:val="single" w:sz="6" w:space="0" w:color="FFFFFF"/>
                <w:bottom w:val="single" w:sz="6" w:space="0" w:color="FFFFFF"/>
                <w:right w:val="single" w:sz="6" w:space="0" w:color="FFFFFF"/>
              </w:divBdr>
              <w:divsChild>
                <w:div w:id="1914004534">
                  <w:marLeft w:val="0"/>
                  <w:marRight w:val="0"/>
                  <w:marTop w:val="0"/>
                  <w:marBottom w:val="0"/>
                  <w:divBdr>
                    <w:top w:val="none" w:sz="0" w:space="0" w:color="FFFFFF"/>
                    <w:left w:val="none" w:sz="0" w:space="0" w:color="FFFFFF"/>
                    <w:bottom w:val="single" w:sz="6" w:space="0" w:color="FFFFFF"/>
                    <w:right w:val="none" w:sz="0" w:space="0" w:color="FFFFFF"/>
                  </w:divBdr>
                </w:div>
                <w:div w:id="569384865">
                  <w:marLeft w:val="0"/>
                  <w:marRight w:val="0"/>
                  <w:marTop w:val="0"/>
                  <w:marBottom w:val="0"/>
                  <w:divBdr>
                    <w:top w:val="none" w:sz="0" w:space="0" w:color="auto"/>
                    <w:left w:val="none" w:sz="0" w:space="0" w:color="auto"/>
                    <w:bottom w:val="none" w:sz="0" w:space="0" w:color="auto"/>
                    <w:right w:val="none" w:sz="0" w:space="0" w:color="auto"/>
                  </w:divBdr>
                </w:div>
                <w:div w:id="158760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85284">
      <w:bodyDiv w:val="1"/>
      <w:marLeft w:val="0"/>
      <w:marRight w:val="0"/>
      <w:marTop w:val="0"/>
      <w:marBottom w:val="0"/>
      <w:divBdr>
        <w:top w:val="none" w:sz="0" w:space="0" w:color="auto"/>
        <w:left w:val="none" w:sz="0" w:space="0" w:color="auto"/>
        <w:bottom w:val="none" w:sz="0" w:space="0" w:color="auto"/>
        <w:right w:val="none" w:sz="0" w:space="0" w:color="auto"/>
      </w:divBdr>
    </w:div>
    <w:div w:id="28264174">
      <w:bodyDiv w:val="1"/>
      <w:marLeft w:val="0"/>
      <w:marRight w:val="0"/>
      <w:marTop w:val="0"/>
      <w:marBottom w:val="0"/>
      <w:divBdr>
        <w:top w:val="none" w:sz="0" w:space="0" w:color="auto"/>
        <w:left w:val="none" w:sz="0" w:space="0" w:color="auto"/>
        <w:bottom w:val="none" w:sz="0" w:space="0" w:color="auto"/>
        <w:right w:val="none" w:sz="0" w:space="0" w:color="auto"/>
      </w:divBdr>
    </w:div>
    <w:div w:id="28528782">
      <w:bodyDiv w:val="1"/>
      <w:marLeft w:val="0"/>
      <w:marRight w:val="0"/>
      <w:marTop w:val="0"/>
      <w:marBottom w:val="0"/>
      <w:divBdr>
        <w:top w:val="none" w:sz="0" w:space="0" w:color="auto"/>
        <w:left w:val="none" w:sz="0" w:space="0" w:color="auto"/>
        <w:bottom w:val="none" w:sz="0" w:space="0" w:color="auto"/>
        <w:right w:val="none" w:sz="0" w:space="0" w:color="auto"/>
      </w:divBdr>
    </w:div>
    <w:div w:id="28533662">
      <w:bodyDiv w:val="1"/>
      <w:marLeft w:val="0"/>
      <w:marRight w:val="0"/>
      <w:marTop w:val="0"/>
      <w:marBottom w:val="0"/>
      <w:divBdr>
        <w:top w:val="none" w:sz="0" w:space="0" w:color="auto"/>
        <w:left w:val="none" w:sz="0" w:space="0" w:color="auto"/>
        <w:bottom w:val="none" w:sz="0" w:space="0" w:color="auto"/>
        <w:right w:val="none" w:sz="0" w:space="0" w:color="auto"/>
      </w:divBdr>
      <w:divsChild>
        <w:div w:id="1315142650">
          <w:marLeft w:val="0"/>
          <w:marRight w:val="0"/>
          <w:marTop w:val="0"/>
          <w:marBottom w:val="150"/>
          <w:divBdr>
            <w:top w:val="none" w:sz="0" w:space="0" w:color="auto"/>
            <w:left w:val="none" w:sz="0" w:space="0" w:color="auto"/>
            <w:bottom w:val="none" w:sz="0" w:space="0" w:color="auto"/>
            <w:right w:val="none" w:sz="0" w:space="0" w:color="auto"/>
          </w:divBdr>
          <w:divsChild>
            <w:div w:id="1933393089">
              <w:marLeft w:val="0"/>
              <w:marRight w:val="0"/>
              <w:marTop w:val="0"/>
              <w:marBottom w:val="300"/>
              <w:divBdr>
                <w:top w:val="single" w:sz="6" w:space="0" w:color="FFFFFF"/>
                <w:left w:val="single" w:sz="6" w:space="0" w:color="FFFFFF"/>
                <w:bottom w:val="single" w:sz="6" w:space="0" w:color="FFFFFF"/>
                <w:right w:val="single" w:sz="6" w:space="0" w:color="FFFFFF"/>
              </w:divBdr>
              <w:divsChild>
                <w:div w:id="570773577">
                  <w:marLeft w:val="0"/>
                  <w:marRight w:val="0"/>
                  <w:marTop w:val="0"/>
                  <w:marBottom w:val="0"/>
                  <w:divBdr>
                    <w:top w:val="none" w:sz="0" w:space="0" w:color="auto"/>
                    <w:left w:val="none" w:sz="0" w:space="0" w:color="auto"/>
                    <w:bottom w:val="none" w:sz="0" w:space="0" w:color="auto"/>
                    <w:right w:val="none" w:sz="0" w:space="0" w:color="auto"/>
                  </w:divBdr>
                </w:div>
                <w:div w:id="1809594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283377">
          <w:marLeft w:val="0"/>
          <w:marRight w:val="0"/>
          <w:marTop w:val="0"/>
          <w:marBottom w:val="150"/>
          <w:divBdr>
            <w:top w:val="none" w:sz="0" w:space="0" w:color="auto"/>
            <w:left w:val="none" w:sz="0" w:space="0" w:color="auto"/>
            <w:bottom w:val="none" w:sz="0" w:space="0" w:color="auto"/>
            <w:right w:val="none" w:sz="0" w:space="0" w:color="auto"/>
          </w:divBdr>
          <w:divsChild>
            <w:div w:id="1398358095">
              <w:marLeft w:val="0"/>
              <w:marRight w:val="0"/>
              <w:marTop w:val="0"/>
              <w:marBottom w:val="300"/>
              <w:divBdr>
                <w:top w:val="single" w:sz="6" w:space="0" w:color="FFFFFF"/>
                <w:left w:val="single" w:sz="6" w:space="0" w:color="FFFFFF"/>
                <w:bottom w:val="single" w:sz="6" w:space="0" w:color="FFFFFF"/>
                <w:right w:val="single" w:sz="6" w:space="0" w:color="FFFFFF"/>
              </w:divBdr>
              <w:divsChild>
                <w:div w:id="1488790485">
                  <w:marLeft w:val="0"/>
                  <w:marRight w:val="0"/>
                  <w:marTop w:val="0"/>
                  <w:marBottom w:val="0"/>
                  <w:divBdr>
                    <w:top w:val="none" w:sz="0" w:space="0" w:color="FFFFFF"/>
                    <w:left w:val="none" w:sz="0" w:space="0" w:color="FFFFFF"/>
                    <w:bottom w:val="single" w:sz="6" w:space="0" w:color="FFFFFF"/>
                    <w:right w:val="none" w:sz="0" w:space="0" w:color="FFFFFF"/>
                  </w:divBdr>
                </w:div>
                <w:div w:id="1183015497">
                  <w:marLeft w:val="0"/>
                  <w:marRight w:val="0"/>
                  <w:marTop w:val="0"/>
                  <w:marBottom w:val="0"/>
                  <w:divBdr>
                    <w:top w:val="none" w:sz="0" w:space="0" w:color="auto"/>
                    <w:left w:val="none" w:sz="0" w:space="0" w:color="auto"/>
                    <w:bottom w:val="none" w:sz="0" w:space="0" w:color="auto"/>
                    <w:right w:val="none" w:sz="0" w:space="0" w:color="auto"/>
                  </w:divBdr>
                </w:div>
                <w:div w:id="100050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716416">
          <w:marLeft w:val="0"/>
          <w:marRight w:val="0"/>
          <w:marTop w:val="0"/>
          <w:marBottom w:val="150"/>
          <w:divBdr>
            <w:top w:val="none" w:sz="0" w:space="0" w:color="auto"/>
            <w:left w:val="none" w:sz="0" w:space="0" w:color="auto"/>
            <w:bottom w:val="none" w:sz="0" w:space="0" w:color="auto"/>
            <w:right w:val="none" w:sz="0" w:space="0" w:color="auto"/>
          </w:divBdr>
          <w:divsChild>
            <w:div w:id="1449667514">
              <w:marLeft w:val="0"/>
              <w:marRight w:val="0"/>
              <w:marTop w:val="0"/>
              <w:marBottom w:val="300"/>
              <w:divBdr>
                <w:top w:val="single" w:sz="6" w:space="0" w:color="FFFFFF"/>
                <w:left w:val="single" w:sz="6" w:space="0" w:color="FFFFFF"/>
                <w:bottom w:val="single" w:sz="6" w:space="0" w:color="FFFFFF"/>
                <w:right w:val="single" w:sz="6" w:space="0" w:color="FFFFFF"/>
              </w:divBdr>
              <w:divsChild>
                <w:div w:id="198014478">
                  <w:marLeft w:val="0"/>
                  <w:marRight w:val="0"/>
                  <w:marTop w:val="0"/>
                  <w:marBottom w:val="0"/>
                  <w:divBdr>
                    <w:top w:val="none" w:sz="0" w:space="0" w:color="FFFFFF"/>
                    <w:left w:val="none" w:sz="0" w:space="0" w:color="FFFFFF"/>
                    <w:bottom w:val="single" w:sz="6" w:space="0" w:color="FFFFFF"/>
                    <w:right w:val="none" w:sz="0" w:space="0" w:color="FFFFFF"/>
                  </w:divBdr>
                </w:div>
                <w:div w:id="478690131">
                  <w:marLeft w:val="0"/>
                  <w:marRight w:val="0"/>
                  <w:marTop w:val="0"/>
                  <w:marBottom w:val="0"/>
                  <w:divBdr>
                    <w:top w:val="none" w:sz="0" w:space="0" w:color="auto"/>
                    <w:left w:val="none" w:sz="0" w:space="0" w:color="auto"/>
                    <w:bottom w:val="none" w:sz="0" w:space="0" w:color="auto"/>
                    <w:right w:val="none" w:sz="0" w:space="0" w:color="auto"/>
                  </w:divBdr>
                </w:div>
                <w:div w:id="50786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09440">
          <w:marLeft w:val="0"/>
          <w:marRight w:val="0"/>
          <w:marTop w:val="0"/>
          <w:marBottom w:val="150"/>
          <w:divBdr>
            <w:top w:val="none" w:sz="0" w:space="0" w:color="auto"/>
            <w:left w:val="none" w:sz="0" w:space="0" w:color="auto"/>
            <w:bottom w:val="none" w:sz="0" w:space="0" w:color="auto"/>
            <w:right w:val="none" w:sz="0" w:space="0" w:color="auto"/>
          </w:divBdr>
          <w:divsChild>
            <w:div w:id="1857577497">
              <w:marLeft w:val="0"/>
              <w:marRight w:val="0"/>
              <w:marTop w:val="0"/>
              <w:marBottom w:val="300"/>
              <w:divBdr>
                <w:top w:val="single" w:sz="6" w:space="0" w:color="FFFFFF"/>
                <w:left w:val="single" w:sz="6" w:space="0" w:color="FFFFFF"/>
                <w:bottom w:val="single" w:sz="6" w:space="0" w:color="FFFFFF"/>
                <w:right w:val="single" w:sz="6" w:space="0" w:color="FFFFFF"/>
              </w:divBdr>
              <w:divsChild>
                <w:div w:id="1077480220">
                  <w:marLeft w:val="0"/>
                  <w:marRight w:val="0"/>
                  <w:marTop w:val="0"/>
                  <w:marBottom w:val="0"/>
                  <w:divBdr>
                    <w:top w:val="none" w:sz="0" w:space="0" w:color="FFFFFF"/>
                    <w:left w:val="none" w:sz="0" w:space="0" w:color="FFFFFF"/>
                    <w:bottom w:val="single" w:sz="6" w:space="0" w:color="FFFFFF"/>
                    <w:right w:val="none" w:sz="0" w:space="0" w:color="FFFFFF"/>
                  </w:divBdr>
                </w:div>
                <w:div w:id="1115637437">
                  <w:marLeft w:val="0"/>
                  <w:marRight w:val="0"/>
                  <w:marTop w:val="0"/>
                  <w:marBottom w:val="0"/>
                  <w:divBdr>
                    <w:top w:val="none" w:sz="0" w:space="0" w:color="auto"/>
                    <w:left w:val="none" w:sz="0" w:space="0" w:color="auto"/>
                    <w:bottom w:val="none" w:sz="0" w:space="0" w:color="auto"/>
                    <w:right w:val="none" w:sz="0" w:space="0" w:color="auto"/>
                  </w:divBdr>
                </w:div>
                <w:div w:id="56892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43358">
      <w:bodyDiv w:val="1"/>
      <w:marLeft w:val="0"/>
      <w:marRight w:val="0"/>
      <w:marTop w:val="0"/>
      <w:marBottom w:val="0"/>
      <w:divBdr>
        <w:top w:val="none" w:sz="0" w:space="0" w:color="auto"/>
        <w:left w:val="none" w:sz="0" w:space="0" w:color="auto"/>
        <w:bottom w:val="none" w:sz="0" w:space="0" w:color="auto"/>
        <w:right w:val="none" w:sz="0" w:space="0" w:color="auto"/>
      </w:divBdr>
    </w:div>
    <w:div w:id="30494634">
      <w:bodyDiv w:val="1"/>
      <w:marLeft w:val="0"/>
      <w:marRight w:val="0"/>
      <w:marTop w:val="0"/>
      <w:marBottom w:val="0"/>
      <w:divBdr>
        <w:top w:val="none" w:sz="0" w:space="0" w:color="auto"/>
        <w:left w:val="none" w:sz="0" w:space="0" w:color="auto"/>
        <w:bottom w:val="none" w:sz="0" w:space="0" w:color="auto"/>
        <w:right w:val="none" w:sz="0" w:space="0" w:color="auto"/>
      </w:divBdr>
      <w:divsChild>
        <w:div w:id="308638555">
          <w:marLeft w:val="0"/>
          <w:marRight w:val="0"/>
          <w:marTop w:val="0"/>
          <w:marBottom w:val="0"/>
          <w:divBdr>
            <w:top w:val="none" w:sz="0" w:space="0" w:color="auto"/>
            <w:left w:val="none" w:sz="0" w:space="0" w:color="auto"/>
            <w:bottom w:val="none" w:sz="0" w:space="0" w:color="auto"/>
            <w:right w:val="none" w:sz="0" w:space="0" w:color="auto"/>
          </w:divBdr>
        </w:div>
      </w:divsChild>
    </w:div>
    <w:div w:id="30613536">
      <w:bodyDiv w:val="1"/>
      <w:marLeft w:val="0"/>
      <w:marRight w:val="0"/>
      <w:marTop w:val="0"/>
      <w:marBottom w:val="0"/>
      <w:divBdr>
        <w:top w:val="none" w:sz="0" w:space="0" w:color="auto"/>
        <w:left w:val="none" w:sz="0" w:space="0" w:color="auto"/>
        <w:bottom w:val="none" w:sz="0" w:space="0" w:color="auto"/>
        <w:right w:val="none" w:sz="0" w:space="0" w:color="auto"/>
      </w:divBdr>
    </w:div>
    <w:div w:id="30805118">
      <w:bodyDiv w:val="1"/>
      <w:marLeft w:val="0"/>
      <w:marRight w:val="0"/>
      <w:marTop w:val="0"/>
      <w:marBottom w:val="0"/>
      <w:divBdr>
        <w:top w:val="none" w:sz="0" w:space="0" w:color="auto"/>
        <w:left w:val="none" w:sz="0" w:space="0" w:color="auto"/>
        <w:bottom w:val="none" w:sz="0" w:space="0" w:color="auto"/>
        <w:right w:val="none" w:sz="0" w:space="0" w:color="auto"/>
      </w:divBdr>
      <w:divsChild>
        <w:div w:id="2129086879">
          <w:marLeft w:val="0"/>
          <w:marRight w:val="0"/>
          <w:marTop w:val="0"/>
          <w:marBottom w:val="150"/>
          <w:divBdr>
            <w:top w:val="none" w:sz="0" w:space="0" w:color="auto"/>
            <w:left w:val="none" w:sz="0" w:space="0" w:color="auto"/>
            <w:bottom w:val="none" w:sz="0" w:space="0" w:color="auto"/>
            <w:right w:val="none" w:sz="0" w:space="0" w:color="auto"/>
          </w:divBdr>
          <w:divsChild>
            <w:div w:id="350180561">
              <w:marLeft w:val="0"/>
              <w:marRight w:val="0"/>
              <w:marTop w:val="0"/>
              <w:marBottom w:val="300"/>
              <w:divBdr>
                <w:top w:val="single" w:sz="6" w:space="0" w:color="FFFFFF"/>
                <w:left w:val="single" w:sz="6" w:space="0" w:color="FFFFFF"/>
                <w:bottom w:val="single" w:sz="6" w:space="0" w:color="FFFFFF"/>
                <w:right w:val="single" w:sz="6" w:space="0" w:color="FFFFFF"/>
              </w:divBdr>
              <w:divsChild>
                <w:div w:id="1217816340">
                  <w:marLeft w:val="0"/>
                  <w:marRight w:val="0"/>
                  <w:marTop w:val="0"/>
                  <w:marBottom w:val="0"/>
                  <w:divBdr>
                    <w:top w:val="none" w:sz="0" w:space="0" w:color="auto"/>
                    <w:left w:val="none" w:sz="0" w:space="0" w:color="auto"/>
                    <w:bottom w:val="none" w:sz="0" w:space="0" w:color="auto"/>
                    <w:right w:val="none" w:sz="0" w:space="0" w:color="auto"/>
                  </w:divBdr>
                </w:div>
                <w:div w:id="206459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893842">
          <w:marLeft w:val="0"/>
          <w:marRight w:val="0"/>
          <w:marTop w:val="0"/>
          <w:marBottom w:val="150"/>
          <w:divBdr>
            <w:top w:val="none" w:sz="0" w:space="0" w:color="auto"/>
            <w:left w:val="none" w:sz="0" w:space="0" w:color="auto"/>
            <w:bottom w:val="none" w:sz="0" w:space="0" w:color="auto"/>
            <w:right w:val="none" w:sz="0" w:space="0" w:color="auto"/>
          </w:divBdr>
          <w:divsChild>
            <w:div w:id="277301407">
              <w:marLeft w:val="0"/>
              <w:marRight w:val="0"/>
              <w:marTop w:val="0"/>
              <w:marBottom w:val="300"/>
              <w:divBdr>
                <w:top w:val="single" w:sz="6" w:space="0" w:color="FFFFFF"/>
                <w:left w:val="single" w:sz="6" w:space="0" w:color="FFFFFF"/>
                <w:bottom w:val="single" w:sz="6" w:space="0" w:color="FFFFFF"/>
                <w:right w:val="single" w:sz="6" w:space="0" w:color="FFFFFF"/>
              </w:divBdr>
              <w:divsChild>
                <w:div w:id="1834107456">
                  <w:marLeft w:val="0"/>
                  <w:marRight w:val="0"/>
                  <w:marTop w:val="0"/>
                  <w:marBottom w:val="0"/>
                  <w:divBdr>
                    <w:top w:val="none" w:sz="0" w:space="0" w:color="FFFFFF"/>
                    <w:left w:val="none" w:sz="0" w:space="0" w:color="FFFFFF"/>
                    <w:bottom w:val="single" w:sz="6" w:space="0" w:color="FFFFFF"/>
                    <w:right w:val="none" w:sz="0" w:space="0" w:color="FFFFFF"/>
                  </w:divBdr>
                </w:div>
                <w:div w:id="511071865">
                  <w:marLeft w:val="0"/>
                  <w:marRight w:val="0"/>
                  <w:marTop w:val="0"/>
                  <w:marBottom w:val="0"/>
                  <w:divBdr>
                    <w:top w:val="none" w:sz="0" w:space="0" w:color="auto"/>
                    <w:left w:val="none" w:sz="0" w:space="0" w:color="auto"/>
                    <w:bottom w:val="none" w:sz="0" w:space="0" w:color="auto"/>
                    <w:right w:val="none" w:sz="0" w:space="0" w:color="auto"/>
                  </w:divBdr>
                </w:div>
                <w:div w:id="194426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661943">
          <w:marLeft w:val="0"/>
          <w:marRight w:val="0"/>
          <w:marTop w:val="0"/>
          <w:marBottom w:val="150"/>
          <w:divBdr>
            <w:top w:val="none" w:sz="0" w:space="0" w:color="auto"/>
            <w:left w:val="none" w:sz="0" w:space="0" w:color="auto"/>
            <w:bottom w:val="none" w:sz="0" w:space="0" w:color="auto"/>
            <w:right w:val="none" w:sz="0" w:space="0" w:color="auto"/>
          </w:divBdr>
          <w:divsChild>
            <w:div w:id="756050448">
              <w:marLeft w:val="0"/>
              <w:marRight w:val="0"/>
              <w:marTop w:val="0"/>
              <w:marBottom w:val="300"/>
              <w:divBdr>
                <w:top w:val="single" w:sz="6" w:space="0" w:color="FFFFFF"/>
                <w:left w:val="single" w:sz="6" w:space="0" w:color="FFFFFF"/>
                <w:bottom w:val="single" w:sz="6" w:space="0" w:color="FFFFFF"/>
                <w:right w:val="single" w:sz="6" w:space="0" w:color="FFFFFF"/>
              </w:divBdr>
              <w:divsChild>
                <w:div w:id="695352060">
                  <w:marLeft w:val="0"/>
                  <w:marRight w:val="0"/>
                  <w:marTop w:val="0"/>
                  <w:marBottom w:val="0"/>
                  <w:divBdr>
                    <w:top w:val="none" w:sz="0" w:space="0" w:color="FFFFFF"/>
                    <w:left w:val="none" w:sz="0" w:space="0" w:color="FFFFFF"/>
                    <w:bottom w:val="single" w:sz="6" w:space="0" w:color="FFFFFF"/>
                    <w:right w:val="none" w:sz="0" w:space="0" w:color="FFFFFF"/>
                  </w:divBdr>
                </w:div>
                <w:div w:id="2016223203">
                  <w:marLeft w:val="0"/>
                  <w:marRight w:val="0"/>
                  <w:marTop w:val="0"/>
                  <w:marBottom w:val="0"/>
                  <w:divBdr>
                    <w:top w:val="none" w:sz="0" w:space="0" w:color="auto"/>
                    <w:left w:val="none" w:sz="0" w:space="0" w:color="auto"/>
                    <w:bottom w:val="none" w:sz="0" w:space="0" w:color="auto"/>
                    <w:right w:val="none" w:sz="0" w:space="0" w:color="auto"/>
                  </w:divBdr>
                </w:div>
                <w:div w:id="36906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025863">
          <w:marLeft w:val="0"/>
          <w:marRight w:val="0"/>
          <w:marTop w:val="0"/>
          <w:marBottom w:val="150"/>
          <w:divBdr>
            <w:top w:val="none" w:sz="0" w:space="0" w:color="auto"/>
            <w:left w:val="none" w:sz="0" w:space="0" w:color="auto"/>
            <w:bottom w:val="none" w:sz="0" w:space="0" w:color="auto"/>
            <w:right w:val="none" w:sz="0" w:space="0" w:color="auto"/>
          </w:divBdr>
          <w:divsChild>
            <w:div w:id="2066298492">
              <w:marLeft w:val="0"/>
              <w:marRight w:val="0"/>
              <w:marTop w:val="0"/>
              <w:marBottom w:val="300"/>
              <w:divBdr>
                <w:top w:val="single" w:sz="6" w:space="0" w:color="FFFFFF"/>
                <w:left w:val="single" w:sz="6" w:space="0" w:color="FFFFFF"/>
                <w:bottom w:val="single" w:sz="6" w:space="0" w:color="FFFFFF"/>
                <w:right w:val="single" w:sz="6" w:space="0" w:color="FFFFFF"/>
              </w:divBdr>
              <w:divsChild>
                <w:div w:id="519391351">
                  <w:marLeft w:val="0"/>
                  <w:marRight w:val="0"/>
                  <w:marTop w:val="0"/>
                  <w:marBottom w:val="0"/>
                  <w:divBdr>
                    <w:top w:val="none" w:sz="0" w:space="0" w:color="FFFFFF"/>
                    <w:left w:val="none" w:sz="0" w:space="0" w:color="FFFFFF"/>
                    <w:bottom w:val="single" w:sz="6" w:space="0" w:color="FFFFFF"/>
                    <w:right w:val="none" w:sz="0" w:space="0" w:color="FFFFFF"/>
                  </w:divBdr>
                </w:div>
                <w:div w:id="284623701">
                  <w:marLeft w:val="0"/>
                  <w:marRight w:val="0"/>
                  <w:marTop w:val="0"/>
                  <w:marBottom w:val="0"/>
                  <w:divBdr>
                    <w:top w:val="none" w:sz="0" w:space="0" w:color="auto"/>
                    <w:left w:val="none" w:sz="0" w:space="0" w:color="auto"/>
                    <w:bottom w:val="none" w:sz="0" w:space="0" w:color="auto"/>
                    <w:right w:val="none" w:sz="0" w:space="0" w:color="auto"/>
                  </w:divBdr>
                </w:div>
                <w:div w:id="83672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535583">
      <w:bodyDiv w:val="1"/>
      <w:marLeft w:val="0"/>
      <w:marRight w:val="0"/>
      <w:marTop w:val="0"/>
      <w:marBottom w:val="0"/>
      <w:divBdr>
        <w:top w:val="none" w:sz="0" w:space="0" w:color="auto"/>
        <w:left w:val="none" w:sz="0" w:space="0" w:color="auto"/>
        <w:bottom w:val="none" w:sz="0" w:space="0" w:color="auto"/>
        <w:right w:val="none" w:sz="0" w:space="0" w:color="auto"/>
      </w:divBdr>
      <w:divsChild>
        <w:div w:id="141433518">
          <w:marLeft w:val="0"/>
          <w:marRight w:val="0"/>
          <w:marTop w:val="0"/>
          <w:marBottom w:val="0"/>
          <w:divBdr>
            <w:top w:val="none" w:sz="0" w:space="0" w:color="auto"/>
            <w:left w:val="none" w:sz="0" w:space="0" w:color="auto"/>
            <w:bottom w:val="none" w:sz="0" w:space="0" w:color="auto"/>
            <w:right w:val="none" w:sz="0" w:space="0" w:color="auto"/>
          </w:divBdr>
        </w:div>
      </w:divsChild>
    </w:div>
    <w:div w:id="33191146">
      <w:bodyDiv w:val="1"/>
      <w:marLeft w:val="0"/>
      <w:marRight w:val="0"/>
      <w:marTop w:val="0"/>
      <w:marBottom w:val="0"/>
      <w:divBdr>
        <w:top w:val="none" w:sz="0" w:space="0" w:color="auto"/>
        <w:left w:val="none" w:sz="0" w:space="0" w:color="auto"/>
        <w:bottom w:val="none" w:sz="0" w:space="0" w:color="auto"/>
        <w:right w:val="none" w:sz="0" w:space="0" w:color="auto"/>
      </w:divBdr>
      <w:divsChild>
        <w:div w:id="318121139">
          <w:marLeft w:val="0"/>
          <w:marRight w:val="0"/>
          <w:marTop w:val="0"/>
          <w:marBottom w:val="0"/>
          <w:divBdr>
            <w:top w:val="none" w:sz="0" w:space="0" w:color="auto"/>
            <w:left w:val="none" w:sz="0" w:space="0" w:color="auto"/>
            <w:bottom w:val="none" w:sz="0" w:space="0" w:color="auto"/>
            <w:right w:val="none" w:sz="0" w:space="0" w:color="auto"/>
          </w:divBdr>
        </w:div>
      </w:divsChild>
    </w:div>
    <w:div w:id="33696615">
      <w:bodyDiv w:val="1"/>
      <w:marLeft w:val="0"/>
      <w:marRight w:val="0"/>
      <w:marTop w:val="0"/>
      <w:marBottom w:val="0"/>
      <w:divBdr>
        <w:top w:val="none" w:sz="0" w:space="0" w:color="auto"/>
        <w:left w:val="none" w:sz="0" w:space="0" w:color="auto"/>
        <w:bottom w:val="none" w:sz="0" w:space="0" w:color="auto"/>
        <w:right w:val="none" w:sz="0" w:space="0" w:color="auto"/>
      </w:divBdr>
      <w:divsChild>
        <w:div w:id="18896629">
          <w:marLeft w:val="0"/>
          <w:marRight w:val="0"/>
          <w:marTop w:val="0"/>
          <w:marBottom w:val="150"/>
          <w:divBdr>
            <w:top w:val="none" w:sz="0" w:space="0" w:color="auto"/>
            <w:left w:val="none" w:sz="0" w:space="0" w:color="auto"/>
            <w:bottom w:val="none" w:sz="0" w:space="0" w:color="auto"/>
            <w:right w:val="none" w:sz="0" w:space="0" w:color="auto"/>
          </w:divBdr>
          <w:divsChild>
            <w:div w:id="53822759">
              <w:marLeft w:val="0"/>
              <w:marRight w:val="0"/>
              <w:marTop w:val="0"/>
              <w:marBottom w:val="300"/>
              <w:divBdr>
                <w:top w:val="single" w:sz="6" w:space="0" w:color="FFFFFF"/>
                <w:left w:val="single" w:sz="6" w:space="0" w:color="FFFFFF"/>
                <w:bottom w:val="single" w:sz="6" w:space="0" w:color="FFFFFF"/>
                <w:right w:val="single" w:sz="6" w:space="0" w:color="FFFFFF"/>
              </w:divBdr>
              <w:divsChild>
                <w:div w:id="1706055025">
                  <w:marLeft w:val="0"/>
                  <w:marRight w:val="0"/>
                  <w:marTop w:val="0"/>
                  <w:marBottom w:val="0"/>
                  <w:divBdr>
                    <w:top w:val="none" w:sz="0" w:space="0" w:color="auto"/>
                    <w:left w:val="none" w:sz="0" w:space="0" w:color="auto"/>
                    <w:bottom w:val="none" w:sz="0" w:space="0" w:color="auto"/>
                    <w:right w:val="none" w:sz="0" w:space="0" w:color="auto"/>
                  </w:divBdr>
                </w:div>
                <w:div w:id="937297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854142">
          <w:marLeft w:val="0"/>
          <w:marRight w:val="0"/>
          <w:marTop w:val="0"/>
          <w:marBottom w:val="150"/>
          <w:divBdr>
            <w:top w:val="none" w:sz="0" w:space="0" w:color="auto"/>
            <w:left w:val="none" w:sz="0" w:space="0" w:color="auto"/>
            <w:bottom w:val="none" w:sz="0" w:space="0" w:color="auto"/>
            <w:right w:val="none" w:sz="0" w:space="0" w:color="auto"/>
          </w:divBdr>
          <w:divsChild>
            <w:div w:id="956332757">
              <w:marLeft w:val="0"/>
              <w:marRight w:val="0"/>
              <w:marTop w:val="0"/>
              <w:marBottom w:val="300"/>
              <w:divBdr>
                <w:top w:val="single" w:sz="6" w:space="0" w:color="FFFFFF"/>
                <w:left w:val="single" w:sz="6" w:space="0" w:color="FFFFFF"/>
                <w:bottom w:val="single" w:sz="6" w:space="0" w:color="FFFFFF"/>
                <w:right w:val="single" w:sz="6" w:space="0" w:color="FFFFFF"/>
              </w:divBdr>
              <w:divsChild>
                <w:div w:id="236214560">
                  <w:marLeft w:val="0"/>
                  <w:marRight w:val="0"/>
                  <w:marTop w:val="0"/>
                  <w:marBottom w:val="0"/>
                  <w:divBdr>
                    <w:top w:val="none" w:sz="0" w:space="0" w:color="FFFFFF"/>
                    <w:left w:val="none" w:sz="0" w:space="0" w:color="FFFFFF"/>
                    <w:bottom w:val="single" w:sz="6" w:space="0" w:color="FFFFFF"/>
                    <w:right w:val="none" w:sz="0" w:space="0" w:color="FFFFFF"/>
                  </w:divBdr>
                </w:div>
                <w:div w:id="1113942795">
                  <w:marLeft w:val="0"/>
                  <w:marRight w:val="0"/>
                  <w:marTop w:val="0"/>
                  <w:marBottom w:val="0"/>
                  <w:divBdr>
                    <w:top w:val="none" w:sz="0" w:space="0" w:color="auto"/>
                    <w:left w:val="none" w:sz="0" w:space="0" w:color="auto"/>
                    <w:bottom w:val="none" w:sz="0" w:space="0" w:color="auto"/>
                    <w:right w:val="none" w:sz="0" w:space="0" w:color="auto"/>
                  </w:divBdr>
                </w:div>
                <w:div w:id="57077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685228">
          <w:marLeft w:val="0"/>
          <w:marRight w:val="0"/>
          <w:marTop w:val="0"/>
          <w:marBottom w:val="150"/>
          <w:divBdr>
            <w:top w:val="none" w:sz="0" w:space="0" w:color="auto"/>
            <w:left w:val="none" w:sz="0" w:space="0" w:color="auto"/>
            <w:bottom w:val="none" w:sz="0" w:space="0" w:color="auto"/>
            <w:right w:val="none" w:sz="0" w:space="0" w:color="auto"/>
          </w:divBdr>
          <w:divsChild>
            <w:div w:id="1184706477">
              <w:marLeft w:val="0"/>
              <w:marRight w:val="0"/>
              <w:marTop w:val="0"/>
              <w:marBottom w:val="300"/>
              <w:divBdr>
                <w:top w:val="single" w:sz="6" w:space="0" w:color="FFFFFF"/>
                <w:left w:val="single" w:sz="6" w:space="0" w:color="FFFFFF"/>
                <w:bottom w:val="single" w:sz="6" w:space="0" w:color="FFFFFF"/>
                <w:right w:val="single" w:sz="6" w:space="0" w:color="FFFFFF"/>
              </w:divBdr>
              <w:divsChild>
                <w:div w:id="1995334771">
                  <w:marLeft w:val="0"/>
                  <w:marRight w:val="0"/>
                  <w:marTop w:val="0"/>
                  <w:marBottom w:val="0"/>
                  <w:divBdr>
                    <w:top w:val="none" w:sz="0" w:space="0" w:color="FFFFFF"/>
                    <w:left w:val="none" w:sz="0" w:space="0" w:color="FFFFFF"/>
                    <w:bottom w:val="single" w:sz="6" w:space="0" w:color="FFFFFF"/>
                    <w:right w:val="none" w:sz="0" w:space="0" w:color="FFFFFF"/>
                  </w:divBdr>
                </w:div>
                <w:div w:id="906383529">
                  <w:marLeft w:val="0"/>
                  <w:marRight w:val="0"/>
                  <w:marTop w:val="0"/>
                  <w:marBottom w:val="0"/>
                  <w:divBdr>
                    <w:top w:val="none" w:sz="0" w:space="0" w:color="auto"/>
                    <w:left w:val="none" w:sz="0" w:space="0" w:color="auto"/>
                    <w:bottom w:val="none" w:sz="0" w:space="0" w:color="auto"/>
                    <w:right w:val="none" w:sz="0" w:space="0" w:color="auto"/>
                  </w:divBdr>
                </w:div>
                <w:div w:id="213047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130588">
          <w:marLeft w:val="0"/>
          <w:marRight w:val="0"/>
          <w:marTop w:val="0"/>
          <w:marBottom w:val="150"/>
          <w:divBdr>
            <w:top w:val="none" w:sz="0" w:space="0" w:color="auto"/>
            <w:left w:val="none" w:sz="0" w:space="0" w:color="auto"/>
            <w:bottom w:val="none" w:sz="0" w:space="0" w:color="auto"/>
            <w:right w:val="none" w:sz="0" w:space="0" w:color="auto"/>
          </w:divBdr>
          <w:divsChild>
            <w:div w:id="494036949">
              <w:marLeft w:val="0"/>
              <w:marRight w:val="0"/>
              <w:marTop w:val="0"/>
              <w:marBottom w:val="300"/>
              <w:divBdr>
                <w:top w:val="single" w:sz="6" w:space="0" w:color="FFFFFF"/>
                <w:left w:val="single" w:sz="6" w:space="0" w:color="FFFFFF"/>
                <w:bottom w:val="single" w:sz="6" w:space="0" w:color="FFFFFF"/>
                <w:right w:val="single" w:sz="6" w:space="0" w:color="FFFFFF"/>
              </w:divBdr>
              <w:divsChild>
                <w:div w:id="396901693">
                  <w:marLeft w:val="0"/>
                  <w:marRight w:val="0"/>
                  <w:marTop w:val="0"/>
                  <w:marBottom w:val="0"/>
                  <w:divBdr>
                    <w:top w:val="none" w:sz="0" w:space="0" w:color="FFFFFF"/>
                    <w:left w:val="none" w:sz="0" w:space="0" w:color="FFFFFF"/>
                    <w:bottom w:val="single" w:sz="6" w:space="0" w:color="FFFFFF"/>
                    <w:right w:val="none" w:sz="0" w:space="0" w:color="FFFFFF"/>
                  </w:divBdr>
                </w:div>
                <w:div w:id="1749573837">
                  <w:marLeft w:val="0"/>
                  <w:marRight w:val="0"/>
                  <w:marTop w:val="0"/>
                  <w:marBottom w:val="0"/>
                  <w:divBdr>
                    <w:top w:val="none" w:sz="0" w:space="0" w:color="auto"/>
                    <w:left w:val="none" w:sz="0" w:space="0" w:color="auto"/>
                    <w:bottom w:val="none" w:sz="0" w:space="0" w:color="auto"/>
                    <w:right w:val="none" w:sz="0" w:space="0" w:color="auto"/>
                  </w:divBdr>
                </w:div>
                <w:div w:id="151692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451454">
          <w:marLeft w:val="0"/>
          <w:marRight w:val="0"/>
          <w:marTop w:val="0"/>
          <w:marBottom w:val="150"/>
          <w:divBdr>
            <w:top w:val="none" w:sz="0" w:space="0" w:color="auto"/>
            <w:left w:val="none" w:sz="0" w:space="0" w:color="auto"/>
            <w:bottom w:val="none" w:sz="0" w:space="0" w:color="auto"/>
            <w:right w:val="none" w:sz="0" w:space="0" w:color="auto"/>
          </w:divBdr>
          <w:divsChild>
            <w:div w:id="1346638685">
              <w:marLeft w:val="0"/>
              <w:marRight w:val="0"/>
              <w:marTop w:val="0"/>
              <w:marBottom w:val="300"/>
              <w:divBdr>
                <w:top w:val="single" w:sz="6" w:space="0" w:color="FFFFFF"/>
                <w:left w:val="single" w:sz="6" w:space="0" w:color="FFFFFF"/>
                <w:bottom w:val="single" w:sz="6" w:space="0" w:color="FFFFFF"/>
                <w:right w:val="single" w:sz="6" w:space="0" w:color="FFFFFF"/>
              </w:divBdr>
              <w:divsChild>
                <w:div w:id="808012439">
                  <w:marLeft w:val="0"/>
                  <w:marRight w:val="0"/>
                  <w:marTop w:val="0"/>
                  <w:marBottom w:val="0"/>
                  <w:divBdr>
                    <w:top w:val="none" w:sz="0" w:space="0" w:color="FFFFFF"/>
                    <w:left w:val="none" w:sz="0" w:space="0" w:color="FFFFFF"/>
                    <w:bottom w:val="single" w:sz="6" w:space="0" w:color="FFFFFF"/>
                    <w:right w:val="none" w:sz="0" w:space="0" w:color="FFFFFF"/>
                  </w:divBdr>
                </w:div>
                <w:div w:id="56341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43490">
      <w:bodyDiv w:val="1"/>
      <w:marLeft w:val="0"/>
      <w:marRight w:val="0"/>
      <w:marTop w:val="0"/>
      <w:marBottom w:val="0"/>
      <w:divBdr>
        <w:top w:val="none" w:sz="0" w:space="0" w:color="auto"/>
        <w:left w:val="none" w:sz="0" w:space="0" w:color="auto"/>
        <w:bottom w:val="none" w:sz="0" w:space="0" w:color="auto"/>
        <w:right w:val="none" w:sz="0" w:space="0" w:color="auto"/>
      </w:divBdr>
      <w:divsChild>
        <w:div w:id="2087218364">
          <w:marLeft w:val="0"/>
          <w:marRight w:val="0"/>
          <w:marTop w:val="0"/>
          <w:marBottom w:val="0"/>
          <w:divBdr>
            <w:top w:val="none" w:sz="0" w:space="0" w:color="auto"/>
            <w:left w:val="none" w:sz="0" w:space="0" w:color="auto"/>
            <w:bottom w:val="none" w:sz="0" w:space="0" w:color="auto"/>
            <w:right w:val="none" w:sz="0" w:space="0" w:color="auto"/>
          </w:divBdr>
        </w:div>
      </w:divsChild>
    </w:div>
    <w:div w:id="34432883">
      <w:bodyDiv w:val="1"/>
      <w:marLeft w:val="0"/>
      <w:marRight w:val="0"/>
      <w:marTop w:val="0"/>
      <w:marBottom w:val="0"/>
      <w:divBdr>
        <w:top w:val="none" w:sz="0" w:space="0" w:color="auto"/>
        <w:left w:val="none" w:sz="0" w:space="0" w:color="auto"/>
        <w:bottom w:val="none" w:sz="0" w:space="0" w:color="auto"/>
        <w:right w:val="none" w:sz="0" w:space="0" w:color="auto"/>
      </w:divBdr>
      <w:divsChild>
        <w:div w:id="1940941232">
          <w:marLeft w:val="0"/>
          <w:marRight w:val="0"/>
          <w:marTop w:val="0"/>
          <w:marBottom w:val="150"/>
          <w:divBdr>
            <w:top w:val="none" w:sz="0" w:space="0" w:color="auto"/>
            <w:left w:val="none" w:sz="0" w:space="0" w:color="auto"/>
            <w:bottom w:val="none" w:sz="0" w:space="0" w:color="auto"/>
            <w:right w:val="none" w:sz="0" w:space="0" w:color="auto"/>
          </w:divBdr>
          <w:divsChild>
            <w:div w:id="2048750993">
              <w:marLeft w:val="0"/>
              <w:marRight w:val="0"/>
              <w:marTop w:val="0"/>
              <w:marBottom w:val="300"/>
              <w:divBdr>
                <w:top w:val="single" w:sz="6" w:space="0" w:color="FFFFFF"/>
                <w:left w:val="single" w:sz="6" w:space="0" w:color="FFFFFF"/>
                <w:bottom w:val="single" w:sz="6" w:space="0" w:color="FFFFFF"/>
                <w:right w:val="single" w:sz="6" w:space="0" w:color="FFFFFF"/>
              </w:divBdr>
              <w:divsChild>
                <w:div w:id="2114086751">
                  <w:marLeft w:val="0"/>
                  <w:marRight w:val="0"/>
                  <w:marTop w:val="0"/>
                  <w:marBottom w:val="0"/>
                  <w:divBdr>
                    <w:top w:val="none" w:sz="0" w:space="0" w:color="auto"/>
                    <w:left w:val="none" w:sz="0" w:space="0" w:color="auto"/>
                    <w:bottom w:val="none" w:sz="0" w:space="0" w:color="auto"/>
                    <w:right w:val="none" w:sz="0" w:space="0" w:color="auto"/>
                  </w:divBdr>
                </w:div>
                <w:div w:id="132567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54907">
          <w:marLeft w:val="0"/>
          <w:marRight w:val="0"/>
          <w:marTop w:val="0"/>
          <w:marBottom w:val="150"/>
          <w:divBdr>
            <w:top w:val="none" w:sz="0" w:space="0" w:color="auto"/>
            <w:left w:val="none" w:sz="0" w:space="0" w:color="auto"/>
            <w:bottom w:val="none" w:sz="0" w:space="0" w:color="auto"/>
            <w:right w:val="none" w:sz="0" w:space="0" w:color="auto"/>
          </w:divBdr>
          <w:divsChild>
            <w:div w:id="115831119">
              <w:marLeft w:val="0"/>
              <w:marRight w:val="0"/>
              <w:marTop w:val="0"/>
              <w:marBottom w:val="300"/>
              <w:divBdr>
                <w:top w:val="single" w:sz="6" w:space="0" w:color="FFFFFF"/>
                <w:left w:val="single" w:sz="6" w:space="0" w:color="FFFFFF"/>
                <w:bottom w:val="single" w:sz="6" w:space="0" w:color="FFFFFF"/>
                <w:right w:val="single" w:sz="6" w:space="0" w:color="FFFFFF"/>
              </w:divBdr>
              <w:divsChild>
                <w:div w:id="728236556">
                  <w:marLeft w:val="0"/>
                  <w:marRight w:val="0"/>
                  <w:marTop w:val="0"/>
                  <w:marBottom w:val="0"/>
                  <w:divBdr>
                    <w:top w:val="none" w:sz="0" w:space="0" w:color="FFFFFF"/>
                    <w:left w:val="none" w:sz="0" w:space="0" w:color="FFFFFF"/>
                    <w:bottom w:val="single" w:sz="6" w:space="0" w:color="FFFFFF"/>
                    <w:right w:val="none" w:sz="0" w:space="0" w:color="FFFFFF"/>
                  </w:divBdr>
                </w:div>
                <w:div w:id="90323828">
                  <w:marLeft w:val="0"/>
                  <w:marRight w:val="0"/>
                  <w:marTop w:val="0"/>
                  <w:marBottom w:val="0"/>
                  <w:divBdr>
                    <w:top w:val="none" w:sz="0" w:space="0" w:color="auto"/>
                    <w:left w:val="none" w:sz="0" w:space="0" w:color="auto"/>
                    <w:bottom w:val="none" w:sz="0" w:space="0" w:color="auto"/>
                    <w:right w:val="none" w:sz="0" w:space="0" w:color="auto"/>
                  </w:divBdr>
                </w:div>
                <w:div w:id="143151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763182">
          <w:marLeft w:val="0"/>
          <w:marRight w:val="0"/>
          <w:marTop w:val="0"/>
          <w:marBottom w:val="150"/>
          <w:divBdr>
            <w:top w:val="none" w:sz="0" w:space="0" w:color="auto"/>
            <w:left w:val="none" w:sz="0" w:space="0" w:color="auto"/>
            <w:bottom w:val="none" w:sz="0" w:space="0" w:color="auto"/>
            <w:right w:val="none" w:sz="0" w:space="0" w:color="auto"/>
          </w:divBdr>
          <w:divsChild>
            <w:div w:id="1303460026">
              <w:marLeft w:val="0"/>
              <w:marRight w:val="0"/>
              <w:marTop w:val="0"/>
              <w:marBottom w:val="300"/>
              <w:divBdr>
                <w:top w:val="single" w:sz="6" w:space="0" w:color="FFFFFF"/>
                <w:left w:val="single" w:sz="6" w:space="0" w:color="FFFFFF"/>
                <w:bottom w:val="single" w:sz="6" w:space="0" w:color="FFFFFF"/>
                <w:right w:val="single" w:sz="6" w:space="0" w:color="FFFFFF"/>
              </w:divBdr>
              <w:divsChild>
                <w:div w:id="174924769">
                  <w:marLeft w:val="0"/>
                  <w:marRight w:val="0"/>
                  <w:marTop w:val="0"/>
                  <w:marBottom w:val="0"/>
                  <w:divBdr>
                    <w:top w:val="none" w:sz="0" w:space="0" w:color="FFFFFF"/>
                    <w:left w:val="none" w:sz="0" w:space="0" w:color="FFFFFF"/>
                    <w:bottom w:val="single" w:sz="6" w:space="0" w:color="FFFFFF"/>
                    <w:right w:val="none" w:sz="0" w:space="0" w:color="FFFFFF"/>
                  </w:divBdr>
                </w:div>
                <w:div w:id="84809422">
                  <w:marLeft w:val="0"/>
                  <w:marRight w:val="0"/>
                  <w:marTop w:val="0"/>
                  <w:marBottom w:val="0"/>
                  <w:divBdr>
                    <w:top w:val="none" w:sz="0" w:space="0" w:color="auto"/>
                    <w:left w:val="none" w:sz="0" w:space="0" w:color="auto"/>
                    <w:bottom w:val="none" w:sz="0" w:space="0" w:color="auto"/>
                    <w:right w:val="none" w:sz="0" w:space="0" w:color="auto"/>
                  </w:divBdr>
                </w:div>
                <w:div w:id="136455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194273">
          <w:marLeft w:val="0"/>
          <w:marRight w:val="0"/>
          <w:marTop w:val="0"/>
          <w:marBottom w:val="150"/>
          <w:divBdr>
            <w:top w:val="none" w:sz="0" w:space="0" w:color="auto"/>
            <w:left w:val="none" w:sz="0" w:space="0" w:color="auto"/>
            <w:bottom w:val="none" w:sz="0" w:space="0" w:color="auto"/>
            <w:right w:val="none" w:sz="0" w:space="0" w:color="auto"/>
          </w:divBdr>
          <w:divsChild>
            <w:div w:id="1607885569">
              <w:marLeft w:val="0"/>
              <w:marRight w:val="0"/>
              <w:marTop w:val="0"/>
              <w:marBottom w:val="300"/>
              <w:divBdr>
                <w:top w:val="single" w:sz="6" w:space="0" w:color="FFFFFF"/>
                <w:left w:val="single" w:sz="6" w:space="0" w:color="FFFFFF"/>
                <w:bottom w:val="single" w:sz="6" w:space="0" w:color="FFFFFF"/>
                <w:right w:val="single" w:sz="6" w:space="0" w:color="FFFFFF"/>
              </w:divBdr>
              <w:divsChild>
                <w:div w:id="1046567994">
                  <w:marLeft w:val="0"/>
                  <w:marRight w:val="0"/>
                  <w:marTop w:val="0"/>
                  <w:marBottom w:val="0"/>
                  <w:divBdr>
                    <w:top w:val="none" w:sz="0" w:space="0" w:color="FFFFFF"/>
                    <w:left w:val="none" w:sz="0" w:space="0" w:color="FFFFFF"/>
                    <w:bottom w:val="single" w:sz="6" w:space="0" w:color="FFFFFF"/>
                    <w:right w:val="none" w:sz="0" w:space="0" w:color="FFFFFF"/>
                  </w:divBdr>
                </w:div>
                <w:div w:id="823164920">
                  <w:marLeft w:val="0"/>
                  <w:marRight w:val="0"/>
                  <w:marTop w:val="0"/>
                  <w:marBottom w:val="0"/>
                  <w:divBdr>
                    <w:top w:val="none" w:sz="0" w:space="0" w:color="auto"/>
                    <w:left w:val="none" w:sz="0" w:space="0" w:color="auto"/>
                    <w:bottom w:val="none" w:sz="0" w:space="0" w:color="auto"/>
                    <w:right w:val="none" w:sz="0" w:space="0" w:color="auto"/>
                  </w:divBdr>
                </w:div>
                <w:div w:id="122632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97964">
      <w:bodyDiv w:val="1"/>
      <w:marLeft w:val="0"/>
      <w:marRight w:val="0"/>
      <w:marTop w:val="0"/>
      <w:marBottom w:val="0"/>
      <w:divBdr>
        <w:top w:val="none" w:sz="0" w:space="0" w:color="auto"/>
        <w:left w:val="none" w:sz="0" w:space="0" w:color="auto"/>
        <w:bottom w:val="none" w:sz="0" w:space="0" w:color="auto"/>
        <w:right w:val="none" w:sz="0" w:space="0" w:color="auto"/>
      </w:divBdr>
      <w:divsChild>
        <w:div w:id="1577131593">
          <w:marLeft w:val="0"/>
          <w:marRight w:val="0"/>
          <w:marTop w:val="0"/>
          <w:marBottom w:val="150"/>
          <w:divBdr>
            <w:top w:val="none" w:sz="0" w:space="0" w:color="auto"/>
            <w:left w:val="none" w:sz="0" w:space="0" w:color="auto"/>
            <w:bottom w:val="none" w:sz="0" w:space="0" w:color="auto"/>
            <w:right w:val="none" w:sz="0" w:space="0" w:color="auto"/>
          </w:divBdr>
          <w:divsChild>
            <w:div w:id="952596260">
              <w:marLeft w:val="0"/>
              <w:marRight w:val="0"/>
              <w:marTop w:val="0"/>
              <w:marBottom w:val="300"/>
              <w:divBdr>
                <w:top w:val="single" w:sz="6" w:space="0" w:color="FFFFFF"/>
                <w:left w:val="single" w:sz="6" w:space="0" w:color="FFFFFF"/>
                <w:bottom w:val="single" w:sz="6" w:space="0" w:color="FFFFFF"/>
                <w:right w:val="single" w:sz="6" w:space="0" w:color="FFFFFF"/>
              </w:divBdr>
              <w:divsChild>
                <w:div w:id="311909452">
                  <w:marLeft w:val="0"/>
                  <w:marRight w:val="0"/>
                  <w:marTop w:val="0"/>
                  <w:marBottom w:val="0"/>
                  <w:divBdr>
                    <w:top w:val="none" w:sz="0" w:space="0" w:color="auto"/>
                    <w:left w:val="none" w:sz="0" w:space="0" w:color="auto"/>
                    <w:bottom w:val="none" w:sz="0" w:space="0" w:color="auto"/>
                    <w:right w:val="none" w:sz="0" w:space="0" w:color="auto"/>
                  </w:divBdr>
                </w:div>
                <w:div w:id="453715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866539">
          <w:marLeft w:val="0"/>
          <w:marRight w:val="0"/>
          <w:marTop w:val="0"/>
          <w:marBottom w:val="150"/>
          <w:divBdr>
            <w:top w:val="none" w:sz="0" w:space="0" w:color="auto"/>
            <w:left w:val="none" w:sz="0" w:space="0" w:color="auto"/>
            <w:bottom w:val="none" w:sz="0" w:space="0" w:color="auto"/>
            <w:right w:val="none" w:sz="0" w:space="0" w:color="auto"/>
          </w:divBdr>
          <w:divsChild>
            <w:div w:id="357245830">
              <w:marLeft w:val="0"/>
              <w:marRight w:val="0"/>
              <w:marTop w:val="0"/>
              <w:marBottom w:val="300"/>
              <w:divBdr>
                <w:top w:val="single" w:sz="6" w:space="0" w:color="FFFFFF"/>
                <w:left w:val="single" w:sz="6" w:space="0" w:color="FFFFFF"/>
                <w:bottom w:val="single" w:sz="6" w:space="0" w:color="FFFFFF"/>
                <w:right w:val="single" w:sz="6" w:space="0" w:color="FFFFFF"/>
              </w:divBdr>
              <w:divsChild>
                <w:div w:id="1878470723">
                  <w:marLeft w:val="0"/>
                  <w:marRight w:val="0"/>
                  <w:marTop w:val="0"/>
                  <w:marBottom w:val="0"/>
                  <w:divBdr>
                    <w:top w:val="none" w:sz="0" w:space="0" w:color="FFFFFF"/>
                    <w:left w:val="none" w:sz="0" w:space="0" w:color="FFFFFF"/>
                    <w:bottom w:val="single" w:sz="6" w:space="0" w:color="FFFFFF"/>
                    <w:right w:val="none" w:sz="0" w:space="0" w:color="FFFFFF"/>
                  </w:divBdr>
                </w:div>
                <w:div w:id="237207269">
                  <w:marLeft w:val="0"/>
                  <w:marRight w:val="0"/>
                  <w:marTop w:val="0"/>
                  <w:marBottom w:val="0"/>
                  <w:divBdr>
                    <w:top w:val="none" w:sz="0" w:space="0" w:color="auto"/>
                    <w:left w:val="none" w:sz="0" w:space="0" w:color="auto"/>
                    <w:bottom w:val="none" w:sz="0" w:space="0" w:color="auto"/>
                    <w:right w:val="none" w:sz="0" w:space="0" w:color="auto"/>
                  </w:divBdr>
                </w:div>
                <w:div w:id="139881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701749">
          <w:marLeft w:val="0"/>
          <w:marRight w:val="0"/>
          <w:marTop w:val="0"/>
          <w:marBottom w:val="150"/>
          <w:divBdr>
            <w:top w:val="none" w:sz="0" w:space="0" w:color="auto"/>
            <w:left w:val="none" w:sz="0" w:space="0" w:color="auto"/>
            <w:bottom w:val="none" w:sz="0" w:space="0" w:color="auto"/>
            <w:right w:val="none" w:sz="0" w:space="0" w:color="auto"/>
          </w:divBdr>
          <w:divsChild>
            <w:div w:id="1523133403">
              <w:marLeft w:val="0"/>
              <w:marRight w:val="0"/>
              <w:marTop w:val="0"/>
              <w:marBottom w:val="300"/>
              <w:divBdr>
                <w:top w:val="single" w:sz="6" w:space="0" w:color="FFFFFF"/>
                <w:left w:val="single" w:sz="6" w:space="0" w:color="FFFFFF"/>
                <w:bottom w:val="single" w:sz="6" w:space="0" w:color="FFFFFF"/>
                <w:right w:val="single" w:sz="6" w:space="0" w:color="FFFFFF"/>
              </w:divBdr>
              <w:divsChild>
                <w:div w:id="1747801959">
                  <w:marLeft w:val="0"/>
                  <w:marRight w:val="0"/>
                  <w:marTop w:val="0"/>
                  <w:marBottom w:val="0"/>
                  <w:divBdr>
                    <w:top w:val="none" w:sz="0" w:space="0" w:color="FFFFFF"/>
                    <w:left w:val="none" w:sz="0" w:space="0" w:color="FFFFFF"/>
                    <w:bottom w:val="single" w:sz="6" w:space="0" w:color="FFFFFF"/>
                    <w:right w:val="none" w:sz="0" w:space="0" w:color="FFFFFF"/>
                  </w:divBdr>
                </w:div>
                <w:div w:id="691300863">
                  <w:marLeft w:val="0"/>
                  <w:marRight w:val="0"/>
                  <w:marTop w:val="0"/>
                  <w:marBottom w:val="0"/>
                  <w:divBdr>
                    <w:top w:val="none" w:sz="0" w:space="0" w:color="auto"/>
                    <w:left w:val="none" w:sz="0" w:space="0" w:color="auto"/>
                    <w:bottom w:val="none" w:sz="0" w:space="0" w:color="auto"/>
                    <w:right w:val="none" w:sz="0" w:space="0" w:color="auto"/>
                  </w:divBdr>
                </w:div>
                <w:div w:id="321278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978366">
          <w:marLeft w:val="0"/>
          <w:marRight w:val="0"/>
          <w:marTop w:val="0"/>
          <w:marBottom w:val="150"/>
          <w:divBdr>
            <w:top w:val="none" w:sz="0" w:space="0" w:color="auto"/>
            <w:left w:val="none" w:sz="0" w:space="0" w:color="auto"/>
            <w:bottom w:val="none" w:sz="0" w:space="0" w:color="auto"/>
            <w:right w:val="none" w:sz="0" w:space="0" w:color="auto"/>
          </w:divBdr>
          <w:divsChild>
            <w:div w:id="536503124">
              <w:marLeft w:val="0"/>
              <w:marRight w:val="0"/>
              <w:marTop w:val="0"/>
              <w:marBottom w:val="300"/>
              <w:divBdr>
                <w:top w:val="single" w:sz="6" w:space="0" w:color="FFFFFF"/>
                <w:left w:val="single" w:sz="6" w:space="0" w:color="FFFFFF"/>
                <w:bottom w:val="single" w:sz="6" w:space="0" w:color="FFFFFF"/>
                <w:right w:val="single" w:sz="6" w:space="0" w:color="FFFFFF"/>
              </w:divBdr>
              <w:divsChild>
                <w:div w:id="530804084">
                  <w:marLeft w:val="0"/>
                  <w:marRight w:val="0"/>
                  <w:marTop w:val="0"/>
                  <w:marBottom w:val="0"/>
                  <w:divBdr>
                    <w:top w:val="none" w:sz="0" w:space="0" w:color="FFFFFF"/>
                    <w:left w:val="none" w:sz="0" w:space="0" w:color="FFFFFF"/>
                    <w:bottom w:val="single" w:sz="6" w:space="0" w:color="FFFFFF"/>
                    <w:right w:val="none" w:sz="0" w:space="0" w:color="FFFFFF"/>
                  </w:divBdr>
                </w:div>
                <w:div w:id="659237852">
                  <w:marLeft w:val="0"/>
                  <w:marRight w:val="0"/>
                  <w:marTop w:val="0"/>
                  <w:marBottom w:val="0"/>
                  <w:divBdr>
                    <w:top w:val="none" w:sz="0" w:space="0" w:color="auto"/>
                    <w:left w:val="none" w:sz="0" w:space="0" w:color="auto"/>
                    <w:bottom w:val="none" w:sz="0" w:space="0" w:color="auto"/>
                    <w:right w:val="none" w:sz="0" w:space="0" w:color="auto"/>
                  </w:divBdr>
                </w:div>
                <w:div w:id="83920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784314">
          <w:marLeft w:val="0"/>
          <w:marRight w:val="0"/>
          <w:marTop w:val="0"/>
          <w:marBottom w:val="150"/>
          <w:divBdr>
            <w:top w:val="none" w:sz="0" w:space="0" w:color="auto"/>
            <w:left w:val="none" w:sz="0" w:space="0" w:color="auto"/>
            <w:bottom w:val="none" w:sz="0" w:space="0" w:color="auto"/>
            <w:right w:val="none" w:sz="0" w:space="0" w:color="auto"/>
          </w:divBdr>
          <w:divsChild>
            <w:div w:id="494418529">
              <w:marLeft w:val="0"/>
              <w:marRight w:val="0"/>
              <w:marTop w:val="0"/>
              <w:marBottom w:val="300"/>
              <w:divBdr>
                <w:top w:val="single" w:sz="6" w:space="0" w:color="FFFFFF"/>
                <w:left w:val="single" w:sz="6" w:space="0" w:color="FFFFFF"/>
                <w:bottom w:val="single" w:sz="6" w:space="0" w:color="FFFFFF"/>
                <w:right w:val="single" w:sz="6" w:space="0" w:color="FFFFFF"/>
              </w:divBdr>
              <w:divsChild>
                <w:div w:id="1670208839">
                  <w:marLeft w:val="0"/>
                  <w:marRight w:val="0"/>
                  <w:marTop w:val="0"/>
                  <w:marBottom w:val="0"/>
                  <w:divBdr>
                    <w:top w:val="none" w:sz="0" w:space="0" w:color="FFFFFF"/>
                    <w:left w:val="none" w:sz="0" w:space="0" w:color="FFFFFF"/>
                    <w:bottom w:val="single" w:sz="6" w:space="0" w:color="FFFFFF"/>
                    <w:right w:val="none" w:sz="0" w:space="0" w:color="FFFFFF"/>
                  </w:divBdr>
                </w:div>
                <w:div w:id="19754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11598">
      <w:bodyDiv w:val="1"/>
      <w:marLeft w:val="0"/>
      <w:marRight w:val="0"/>
      <w:marTop w:val="0"/>
      <w:marBottom w:val="0"/>
      <w:divBdr>
        <w:top w:val="none" w:sz="0" w:space="0" w:color="auto"/>
        <w:left w:val="none" w:sz="0" w:space="0" w:color="auto"/>
        <w:bottom w:val="none" w:sz="0" w:space="0" w:color="auto"/>
        <w:right w:val="none" w:sz="0" w:space="0" w:color="auto"/>
      </w:divBdr>
      <w:divsChild>
        <w:div w:id="65495764">
          <w:marLeft w:val="0"/>
          <w:marRight w:val="0"/>
          <w:marTop w:val="0"/>
          <w:marBottom w:val="0"/>
          <w:divBdr>
            <w:top w:val="none" w:sz="0" w:space="0" w:color="auto"/>
            <w:left w:val="none" w:sz="0" w:space="0" w:color="auto"/>
            <w:bottom w:val="none" w:sz="0" w:space="0" w:color="auto"/>
            <w:right w:val="none" w:sz="0" w:space="0" w:color="auto"/>
          </w:divBdr>
        </w:div>
      </w:divsChild>
    </w:div>
    <w:div w:id="34888432">
      <w:bodyDiv w:val="1"/>
      <w:marLeft w:val="0"/>
      <w:marRight w:val="0"/>
      <w:marTop w:val="0"/>
      <w:marBottom w:val="0"/>
      <w:divBdr>
        <w:top w:val="none" w:sz="0" w:space="0" w:color="auto"/>
        <w:left w:val="none" w:sz="0" w:space="0" w:color="auto"/>
        <w:bottom w:val="none" w:sz="0" w:space="0" w:color="auto"/>
        <w:right w:val="none" w:sz="0" w:space="0" w:color="auto"/>
      </w:divBdr>
      <w:divsChild>
        <w:div w:id="329909101">
          <w:marLeft w:val="0"/>
          <w:marRight w:val="0"/>
          <w:marTop w:val="0"/>
          <w:marBottom w:val="0"/>
          <w:divBdr>
            <w:top w:val="none" w:sz="0" w:space="0" w:color="auto"/>
            <w:left w:val="none" w:sz="0" w:space="0" w:color="auto"/>
            <w:bottom w:val="none" w:sz="0" w:space="0" w:color="auto"/>
            <w:right w:val="none" w:sz="0" w:space="0" w:color="auto"/>
          </w:divBdr>
          <w:divsChild>
            <w:div w:id="1465545203">
              <w:marLeft w:val="0"/>
              <w:marRight w:val="0"/>
              <w:marTop w:val="0"/>
              <w:marBottom w:val="0"/>
              <w:divBdr>
                <w:top w:val="none" w:sz="0" w:space="0" w:color="auto"/>
                <w:left w:val="none" w:sz="0" w:space="0" w:color="auto"/>
                <w:bottom w:val="none" w:sz="0" w:space="0" w:color="auto"/>
                <w:right w:val="none" w:sz="0" w:space="0" w:color="auto"/>
              </w:divBdr>
              <w:divsChild>
                <w:div w:id="794300980">
                  <w:marLeft w:val="0"/>
                  <w:marRight w:val="0"/>
                  <w:marTop w:val="0"/>
                  <w:marBottom w:val="0"/>
                  <w:divBdr>
                    <w:top w:val="none" w:sz="0" w:space="0" w:color="auto"/>
                    <w:left w:val="none" w:sz="0" w:space="0" w:color="auto"/>
                    <w:bottom w:val="none" w:sz="0" w:space="0" w:color="auto"/>
                    <w:right w:val="none" w:sz="0" w:space="0" w:color="auto"/>
                  </w:divBdr>
                  <w:divsChild>
                    <w:div w:id="69473753">
                      <w:marLeft w:val="0"/>
                      <w:marRight w:val="0"/>
                      <w:marTop w:val="0"/>
                      <w:marBottom w:val="0"/>
                      <w:divBdr>
                        <w:top w:val="none" w:sz="0" w:space="0" w:color="auto"/>
                        <w:left w:val="none" w:sz="0" w:space="0" w:color="auto"/>
                        <w:bottom w:val="none" w:sz="0" w:space="0" w:color="auto"/>
                        <w:right w:val="none" w:sz="0" w:space="0" w:color="auto"/>
                      </w:divBdr>
                      <w:divsChild>
                        <w:div w:id="328871215">
                          <w:marLeft w:val="0"/>
                          <w:marRight w:val="0"/>
                          <w:marTop w:val="0"/>
                          <w:marBottom w:val="0"/>
                          <w:divBdr>
                            <w:top w:val="none" w:sz="0" w:space="0" w:color="auto"/>
                            <w:left w:val="none" w:sz="0" w:space="0" w:color="auto"/>
                            <w:bottom w:val="none" w:sz="0" w:space="0" w:color="auto"/>
                            <w:right w:val="none" w:sz="0" w:space="0" w:color="auto"/>
                          </w:divBdr>
                          <w:divsChild>
                            <w:div w:id="246043327">
                              <w:marLeft w:val="0"/>
                              <w:marRight w:val="0"/>
                              <w:marTop w:val="0"/>
                              <w:marBottom w:val="0"/>
                              <w:divBdr>
                                <w:top w:val="none" w:sz="0" w:space="0" w:color="auto"/>
                                <w:left w:val="none" w:sz="0" w:space="0" w:color="auto"/>
                                <w:bottom w:val="none" w:sz="0" w:space="0" w:color="auto"/>
                                <w:right w:val="none" w:sz="0" w:space="0" w:color="auto"/>
                              </w:divBdr>
                              <w:divsChild>
                                <w:div w:id="429085028">
                                  <w:marLeft w:val="0"/>
                                  <w:marRight w:val="0"/>
                                  <w:marTop w:val="0"/>
                                  <w:marBottom w:val="0"/>
                                  <w:divBdr>
                                    <w:top w:val="none" w:sz="0" w:space="0" w:color="auto"/>
                                    <w:left w:val="none" w:sz="0" w:space="0" w:color="auto"/>
                                    <w:bottom w:val="none" w:sz="0" w:space="0" w:color="auto"/>
                                    <w:right w:val="none" w:sz="0" w:space="0" w:color="auto"/>
                                  </w:divBdr>
                                  <w:divsChild>
                                    <w:div w:id="1825926439">
                                      <w:marLeft w:val="60"/>
                                      <w:marRight w:val="0"/>
                                      <w:marTop w:val="0"/>
                                      <w:marBottom w:val="0"/>
                                      <w:divBdr>
                                        <w:top w:val="none" w:sz="0" w:space="0" w:color="auto"/>
                                        <w:left w:val="none" w:sz="0" w:space="0" w:color="auto"/>
                                        <w:bottom w:val="none" w:sz="0" w:space="0" w:color="auto"/>
                                        <w:right w:val="none" w:sz="0" w:space="0" w:color="auto"/>
                                      </w:divBdr>
                                      <w:divsChild>
                                        <w:div w:id="1079786570">
                                          <w:marLeft w:val="0"/>
                                          <w:marRight w:val="0"/>
                                          <w:marTop w:val="0"/>
                                          <w:marBottom w:val="0"/>
                                          <w:divBdr>
                                            <w:top w:val="none" w:sz="0" w:space="0" w:color="auto"/>
                                            <w:left w:val="none" w:sz="0" w:space="0" w:color="auto"/>
                                            <w:bottom w:val="none" w:sz="0" w:space="0" w:color="auto"/>
                                            <w:right w:val="none" w:sz="0" w:space="0" w:color="auto"/>
                                          </w:divBdr>
                                          <w:divsChild>
                                            <w:div w:id="1328241805">
                                              <w:marLeft w:val="0"/>
                                              <w:marRight w:val="0"/>
                                              <w:marTop w:val="0"/>
                                              <w:marBottom w:val="120"/>
                                              <w:divBdr>
                                                <w:top w:val="single" w:sz="6" w:space="0" w:color="F5F5F5"/>
                                                <w:left w:val="single" w:sz="6" w:space="0" w:color="F5F5F5"/>
                                                <w:bottom w:val="single" w:sz="6" w:space="0" w:color="F5F5F5"/>
                                                <w:right w:val="single" w:sz="6" w:space="0" w:color="F5F5F5"/>
                                              </w:divBdr>
                                              <w:divsChild>
                                                <w:div w:id="1083648839">
                                                  <w:marLeft w:val="0"/>
                                                  <w:marRight w:val="0"/>
                                                  <w:marTop w:val="0"/>
                                                  <w:marBottom w:val="0"/>
                                                  <w:divBdr>
                                                    <w:top w:val="none" w:sz="0" w:space="0" w:color="auto"/>
                                                    <w:left w:val="none" w:sz="0" w:space="0" w:color="auto"/>
                                                    <w:bottom w:val="none" w:sz="0" w:space="0" w:color="auto"/>
                                                    <w:right w:val="none" w:sz="0" w:space="0" w:color="auto"/>
                                                  </w:divBdr>
                                                  <w:divsChild>
                                                    <w:div w:id="180855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4896331">
      <w:bodyDiv w:val="1"/>
      <w:marLeft w:val="0"/>
      <w:marRight w:val="0"/>
      <w:marTop w:val="0"/>
      <w:marBottom w:val="0"/>
      <w:divBdr>
        <w:top w:val="none" w:sz="0" w:space="0" w:color="auto"/>
        <w:left w:val="none" w:sz="0" w:space="0" w:color="auto"/>
        <w:bottom w:val="none" w:sz="0" w:space="0" w:color="auto"/>
        <w:right w:val="none" w:sz="0" w:space="0" w:color="auto"/>
      </w:divBdr>
      <w:divsChild>
        <w:div w:id="381559279">
          <w:marLeft w:val="0"/>
          <w:marRight w:val="0"/>
          <w:marTop w:val="0"/>
          <w:marBottom w:val="150"/>
          <w:divBdr>
            <w:top w:val="none" w:sz="0" w:space="0" w:color="auto"/>
            <w:left w:val="none" w:sz="0" w:space="0" w:color="auto"/>
            <w:bottom w:val="none" w:sz="0" w:space="0" w:color="auto"/>
            <w:right w:val="none" w:sz="0" w:space="0" w:color="auto"/>
          </w:divBdr>
          <w:divsChild>
            <w:div w:id="391659255">
              <w:marLeft w:val="0"/>
              <w:marRight w:val="0"/>
              <w:marTop w:val="0"/>
              <w:marBottom w:val="300"/>
              <w:divBdr>
                <w:top w:val="single" w:sz="6" w:space="0" w:color="FFFFFF"/>
                <w:left w:val="single" w:sz="6" w:space="0" w:color="FFFFFF"/>
                <w:bottom w:val="single" w:sz="6" w:space="0" w:color="FFFFFF"/>
                <w:right w:val="single" w:sz="6" w:space="0" w:color="FFFFFF"/>
              </w:divBdr>
              <w:divsChild>
                <w:div w:id="206190510">
                  <w:marLeft w:val="0"/>
                  <w:marRight w:val="0"/>
                  <w:marTop w:val="0"/>
                  <w:marBottom w:val="0"/>
                  <w:divBdr>
                    <w:top w:val="none" w:sz="0" w:space="0" w:color="auto"/>
                    <w:left w:val="none" w:sz="0" w:space="0" w:color="auto"/>
                    <w:bottom w:val="none" w:sz="0" w:space="0" w:color="auto"/>
                    <w:right w:val="none" w:sz="0" w:space="0" w:color="auto"/>
                  </w:divBdr>
                </w:div>
                <w:div w:id="1936211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429692">
          <w:marLeft w:val="0"/>
          <w:marRight w:val="0"/>
          <w:marTop w:val="0"/>
          <w:marBottom w:val="150"/>
          <w:divBdr>
            <w:top w:val="none" w:sz="0" w:space="0" w:color="auto"/>
            <w:left w:val="none" w:sz="0" w:space="0" w:color="auto"/>
            <w:bottom w:val="none" w:sz="0" w:space="0" w:color="auto"/>
            <w:right w:val="none" w:sz="0" w:space="0" w:color="auto"/>
          </w:divBdr>
          <w:divsChild>
            <w:div w:id="237860654">
              <w:marLeft w:val="0"/>
              <w:marRight w:val="0"/>
              <w:marTop w:val="0"/>
              <w:marBottom w:val="300"/>
              <w:divBdr>
                <w:top w:val="single" w:sz="6" w:space="0" w:color="FFFFFF"/>
                <w:left w:val="single" w:sz="6" w:space="0" w:color="FFFFFF"/>
                <w:bottom w:val="single" w:sz="6" w:space="0" w:color="FFFFFF"/>
                <w:right w:val="single" w:sz="6" w:space="0" w:color="FFFFFF"/>
              </w:divBdr>
              <w:divsChild>
                <w:div w:id="1519151152">
                  <w:marLeft w:val="0"/>
                  <w:marRight w:val="0"/>
                  <w:marTop w:val="0"/>
                  <w:marBottom w:val="0"/>
                  <w:divBdr>
                    <w:top w:val="none" w:sz="0" w:space="0" w:color="FFFFFF"/>
                    <w:left w:val="none" w:sz="0" w:space="0" w:color="FFFFFF"/>
                    <w:bottom w:val="single" w:sz="6" w:space="0" w:color="FFFFFF"/>
                    <w:right w:val="none" w:sz="0" w:space="0" w:color="FFFFFF"/>
                  </w:divBdr>
                </w:div>
                <w:div w:id="576329410">
                  <w:marLeft w:val="0"/>
                  <w:marRight w:val="0"/>
                  <w:marTop w:val="0"/>
                  <w:marBottom w:val="0"/>
                  <w:divBdr>
                    <w:top w:val="none" w:sz="0" w:space="0" w:color="auto"/>
                    <w:left w:val="none" w:sz="0" w:space="0" w:color="auto"/>
                    <w:bottom w:val="none" w:sz="0" w:space="0" w:color="auto"/>
                    <w:right w:val="none" w:sz="0" w:space="0" w:color="auto"/>
                  </w:divBdr>
                </w:div>
                <w:div w:id="141828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764753">
          <w:marLeft w:val="0"/>
          <w:marRight w:val="0"/>
          <w:marTop w:val="0"/>
          <w:marBottom w:val="150"/>
          <w:divBdr>
            <w:top w:val="none" w:sz="0" w:space="0" w:color="auto"/>
            <w:left w:val="none" w:sz="0" w:space="0" w:color="auto"/>
            <w:bottom w:val="none" w:sz="0" w:space="0" w:color="auto"/>
            <w:right w:val="none" w:sz="0" w:space="0" w:color="auto"/>
          </w:divBdr>
          <w:divsChild>
            <w:div w:id="903954092">
              <w:marLeft w:val="0"/>
              <w:marRight w:val="0"/>
              <w:marTop w:val="0"/>
              <w:marBottom w:val="300"/>
              <w:divBdr>
                <w:top w:val="single" w:sz="6" w:space="0" w:color="FFFFFF"/>
                <w:left w:val="single" w:sz="6" w:space="0" w:color="FFFFFF"/>
                <w:bottom w:val="single" w:sz="6" w:space="0" w:color="FFFFFF"/>
                <w:right w:val="single" w:sz="6" w:space="0" w:color="FFFFFF"/>
              </w:divBdr>
              <w:divsChild>
                <w:div w:id="723679248">
                  <w:marLeft w:val="0"/>
                  <w:marRight w:val="0"/>
                  <w:marTop w:val="0"/>
                  <w:marBottom w:val="0"/>
                  <w:divBdr>
                    <w:top w:val="none" w:sz="0" w:space="0" w:color="FFFFFF"/>
                    <w:left w:val="none" w:sz="0" w:space="0" w:color="FFFFFF"/>
                    <w:bottom w:val="single" w:sz="6" w:space="0" w:color="FFFFFF"/>
                    <w:right w:val="none" w:sz="0" w:space="0" w:color="FFFFFF"/>
                  </w:divBdr>
                </w:div>
                <w:div w:id="878011505">
                  <w:marLeft w:val="0"/>
                  <w:marRight w:val="0"/>
                  <w:marTop w:val="0"/>
                  <w:marBottom w:val="0"/>
                  <w:divBdr>
                    <w:top w:val="none" w:sz="0" w:space="0" w:color="auto"/>
                    <w:left w:val="none" w:sz="0" w:space="0" w:color="auto"/>
                    <w:bottom w:val="none" w:sz="0" w:space="0" w:color="auto"/>
                    <w:right w:val="none" w:sz="0" w:space="0" w:color="auto"/>
                  </w:divBdr>
                </w:div>
                <w:div w:id="203622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177480">
          <w:marLeft w:val="0"/>
          <w:marRight w:val="0"/>
          <w:marTop w:val="0"/>
          <w:marBottom w:val="150"/>
          <w:divBdr>
            <w:top w:val="none" w:sz="0" w:space="0" w:color="auto"/>
            <w:left w:val="none" w:sz="0" w:space="0" w:color="auto"/>
            <w:bottom w:val="none" w:sz="0" w:space="0" w:color="auto"/>
            <w:right w:val="none" w:sz="0" w:space="0" w:color="auto"/>
          </w:divBdr>
          <w:divsChild>
            <w:div w:id="1910001312">
              <w:marLeft w:val="0"/>
              <w:marRight w:val="0"/>
              <w:marTop w:val="0"/>
              <w:marBottom w:val="300"/>
              <w:divBdr>
                <w:top w:val="single" w:sz="6" w:space="0" w:color="FFFFFF"/>
                <w:left w:val="single" w:sz="6" w:space="0" w:color="FFFFFF"/>
                <w:bottom w:val="single" w:sz="6" w:space="0" w:color="FFFFFF"/>
                <w:right w:val="single" w:sz="6" w:space="0" w:color="FFFFFF"/>
              </w:divBdr>
              <w:divsChild>
                <w:div w:id="390159503">
                  <w:marLeft w:val="0"/>
                  <w:marRight w:val="0"/>
                  <w:marTop w:val="0"/>
                  <w:marBottom w:val="0"/>
                  <w:divBdr>
                    <w:top w:val="none" w:sz="0" w:space="0" w:color="FFFFFF"/>
                    <w:left w:val="none" w:sz="0" w:space="0" w:color="FFFFFF"/>
                    <w:bottom w:val="single" w:sz="6" w:space="0" w:color="FFFFFF"/>
                    <w:right w:val="none" w:sz="0" w:space="0" w:color="FFFFFF"/>
                  </w:divBdr>
                </w:div>
                <w:div w:id="1948272478">
                  <w:marLeft w:val="0"/>
                  <w:marRight w:val="0"/>
                  <w:marTop w:val="0"/>
                  <w:marBottom w:val="0"/>
                  <w:divBdr>
                    <w:top w:val="none" w:sz="0" w:space="0" w:color="auto"/>
                    <w:left w:val="none" w:sz="0" w:space="0" w:color="auto"/>
                    <w:bottom w:val="none" w:sz="0" w:space="0" w:color="auto"/>
                    <w:right w:val="none" w:sz="0" w:space="0" w:color="auto"/>
                  </w:divBdr>
                </w:div>
                <w:div w:id="22256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34118">
      <w:bodyDiv w:val="1"/>
      <w:marLeft w:val="0"/>
      <w:marRight w:val="0"/>
      <w:marTop w:val="0"/>
      <w:marBottom w:val="0"/>
      <w:divBdr>
        <w:top w:val="none" w:sz="0" w:space="0" w:color="auto"/>
        <w:left w:val="none" w:sz="0" w:space="0" w:color="auto"/>
        <w:bottom w:val="none" w:sz="0" w:space="0" w:color="auto"/>
        <w:right w:val="none" w:sz="0" w:space="0" w:color="auto"/>
      </w:divBdr>
      <w:divsChild>
        <w:div w:id="879703727">
          <w:marLeft w:val="0"/>
          <w:marRight w:val="0"/>
          <w:marTop w:val="0"/>
          <w:marBottom w:val="0"/>
          <w:divBdr>
            <w:top w:val="none" w:sz="0" w:space="0" w:color="auto"/>
            <w:left w:val="none" w:sz="0" w:space="0" w:color="auto"/>
            <w:bottom w:val="none" w:sz="0" w:space="0" w:color="auto"/>
            <w:right w:val="none" w:sz="0" w:space="0" w:color="auto"/>
          </w:divBdr>
        </w:div>
      </w:divsChild>
    </w:div>
    <w:div w:id="35082835">
      <w:bodyDiv w:val="1"/>
      <w:marLeft w:val="0"/>
      <w:marRight w:val="0"/>
      <w:marTop w:val="0"/>
      <w:marBottom w:val="0"/>
      <w:divBdr>
        <w:top w:val="none" w:sz="0" w:space="0" w:color="auto"/>
        <w:left w:val="none" w:sz="0" w:space="0" w:color="auto"/>
        <w:bottom w:val="none" w:sz="0" w:space="0" w:color="auto"/>
        <w:right w:val="none" w:sz="0" w:space="0" w:color="auto"/>
      </w:divBdr>
      <w:divsChild>
        <w:div w:id="1771730482">
          <w:marLeft w:val="0"/>
          <w:marRight w:val="0"/>
          <w:marTop w:val="0"/>
          <w:marBottom w:val="0"/>
          <w:divBdr>
            <w:top w:val="none" w:sz="0" w:space="0" w:color="auto"/>
            <w:left w:val="none" w:sz="0" w:space="0" w:color="auto"/>
            <w:bottom w:val="none" w:sz="0" w:space="0" w:color="auto"/>
            <w:right w:val="none" w:sz="0" w:space="0" w:color="auto"/>
          </w:divBdr>
          <w:divsChild>
            <w:div w:id="1724715252">
              <w:marLeft w:val="0"/>
              <w:marRight w:val="0"/>
              <w:marTop w:val="0"/>
              <w:marBottom w:val="0"/>
              <w:divBdr>
                <w:top w:val="none" w:sz="0" w:space="0" w:color="auto"/>
                <w:left w:val="none" w:sz="0" w:space="0" w:color="auto"/>
                <w:bottom w:val="none" w:sz="0" w:space="0" w:color="auto"/>
                <w:right w:val="none" w:sz="0" w:space="0" w:color="auto"/>
              </w:divBdr>
              <w:divsChild>
                <w:div w:id="233206244">
                  <w:marLeft w:val="0"/>
                  <w:marRight w:val="0"/>
                  <w:marTop w:val="0"/>
                  <w:marBottom w:val="0"/>
                  <w:divBdr>
                    <w:top w:val="none" w:sz="0" w:space="0" w:color="auto"/>
                    <w:left w:val="none" w:sz="0" w:space="0" w:color="auto"/>
                    <w:bottom w:val="none" w:sz="0" w:space="0" w:color="auto"/>
                    <w:right w:val="none" w:sz="0" w:space="0" w:color="auto"/>
                  </w:divBdr>
                  <w:divsChild>
                    <w:div w:id="63915724">
                      <w:marLeft w:val="0"/>
                      <w:marRight w:val="0"/>
                      <w:marTop w:val="0"/>
                      <w:marBottom w:val="0"/>
                      <w:divBdr>
                        <w:top w:val="none" w:sz="0" w:space="0" w:color="auto"/>
                        <w:left w:val="none" w:sz="0" w:space="0" w:color="auto"/>
                        <w:bottom w:val="none" w:sz="0" w:space="0" w:color="auto"/>
                        <w:right w:val="none" w:sz="0" w:space="0" w:color="auto"/>
                      </w:divBdr>
                      <w:divsChild>
                        <w:div w:id="709189058">
                          <w:marLeft w:val="0"/>
                          <w:marRight w:val="0"/>
                          <w:marTop w:val="0"/>
                          <w:marBottom w:val="0"/>
                          <w:divBdr>
                            <w:top w:val="none" w:sz="0" w:space="0" w:color="auto"/>
                            <w:left w:val="none" w:sz="0" w:space="0" w:color="auto"/>
                            <w:bottom w:val="none" w:sz="0" w:space="0" w:color="auto"/>
                            <w:right w:val="none" w:sz="0" w:space="0" w:color="auto"/>
                          </w:divBdr>
                          <w:divsChild>
                            <w:div w:id="1042052902">
                              <w:marLeft w:val="0"/>
                              <w:marRight w:val="0"/>
                              <w:marTop w:val="0"/>
                              <w:marBottom w:val="0"/>
                              <w:divBdr>
                                <w:top w:val="none" w:sz="0" w:space="0" w:color="auto"/>
                                <w:left w:val="none" w:sz="0" w:space="0" w:color="auto"/>
                                <w:bottom w:val="none" w:sz="0" w:space="0" w:color="auto"/>
                                <w:right w:val="none" w:sz="0" w:space="0" w:color="auto"/>
                              </w:divBdr>
                              <w:divsChild>
                                <w:div w:id="418212933">
                                  <w:marLeft w:val="0"/>
                                  <w:marRight w:val="0"/>
                                  <w:marTop w:val="0"/>
                                  <w:marBottom w:val="0"/>
                                  <w:divBdr>
                                    <w:top w:val="none" w:sz="0" w:space="0" w:color="auto"/>
                                    <w:left w:val="none" w:sz="0" w:space="0" w:color="auto"/>
                                    <w:bottom w:val="none" w:sz="0" w:space="0" w:color="auto"/>
                                    <w:right w:val="none" w:sz="0" w:space="0" w:color="auto"/>
                                  </w:divBdr>
                                  <w:divsChild>
                                    <w:div w:id="828979792">
                                      <w:marLeft w:val="0"/>
                                      <w:marRight w:val="0"/>
                                      <w:marTop w:val="0"/>
                                      <w:marBottom w:val="0"/>
                                      <w:divBdr>
                                        <w:top w:val="single" w:sz="4" w:space="0" w:color="F5F5F5"/>
                                        <w:left w:val="single" w:sz="4" w:space="0" w:color="F5F5F5"/>
                                        <w:bottom w:val="single" w:sz="4" w:space="0" w:color="F5F5F5"/>
                                        <w:right w:val="single" w:sz="4" w:space="0" w:color="F5F5F5"/>
                                      </w:divBdr>
                                      <w:divsChild>
                                        <w:div w:id="429736762">
                                          <w:marLeft w:val="0"/>
                                          <w:marRight w:val="0"/>
                                          <w:marTop w:val="0"/>
                                          <w:marBottom w:val="0"/>
                                          <w:divBdr>
                                            <w:top w:val="none" w:sz="0" w:space="0" w:color="auto"/>
                                            <w:left w:val="none" w:sz="0" w:space="0" w:color="auto"/>
                                            <w:bottom w:val="none" w:sz="0" w:space="0" w:color="auto"/>
                                            <w:right w:val="none" w:sz="0" w:space="0" w:color="auto"/>
                                          </w:divBdr>
                                          <w:divsChild>
                                            <w:div w:id="157994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5200161">
      <w:bodyDiv w:val="1"/>
      <w:marLeft w:val="0"/>
      <w:marRight w:val="0"/>
      <w:marTop w:val="0"/>
      <w:marBottom w:val="0"/>
      <w:divBdr>
        <w:top w:val="none" w:sz="0" w:space="0" w:color="auto"/>
        <w:left w:val="none" w:sz="0" w:space="0" w:color="auto"/>
        <w:bottom w:val="none" w:sz="0" w:space="0" w:color="auto"/>
        <w:right w:val="none" w:sz="0" w:space="0" w:color="auto"/>
      </w:divBdr>
      <w:divsChild>
        <w:div w:id="1768303959">
          <w:marLeft w:val="0"/>
          <w:marRight w:val="0"/>
          <w:marTop w:val="0"/>
          <w:marBottom w:val="150"/>
          <w:divBdr>
            <w:top w:val="none" w:sz="0" w:space="0" w:color="auto"/>
            <w:left w:val="none" w:sz="0" w:space="0" w:color="auto"/>
            <w:bottom w:val="none" w:sz="0" w:space="0" w:color="auto"/>
            <w:right w:val="none" w:sz="0" w:space="0" w:color="auto"/>
          </w:divBdr>
          <w:divsChild>
            <w:div w:id="1444030096">
              <w:marLeft w:val="0"/>
              <w:marRight w:val="0"/>
              <w:marTop w:val="0"/>
              <w:marBottom w:val="300"/>
              <w:divBdr>
                <w:top w:val="single" w:sz="6" w:space="0" w:color="FFFFFF"/>
                <w:left w:val="single" w:sz="6" w:space="0" w:color="FFFFFF"/>
                <w:bottom w:val="single" w:sz="6" w:space="0" w:color="FFFFFF"/>
                <w:right w:val="single" w:sz="6" w:space="0" w:color="FFFFFF"/>
              </w:divBdr>
              <w:divsChild>
                <w:div w:id="1755275163">
                  <w:marLeft w:val="0"/>
                  <w:marRight w:val="0"/>
                  <w:marTop w:val="0"/>
                  <w:marBottom w:val="0"/>
                  <w:divBdr>
                    <w:top w:val="none" w:sz="0" w:space="0" w:color="auto"/>
                    <w:left w:val="none" w:sz="0" w:space="0" w:color="auto"/>
                    <w:bottom w:val="none" w:sz="0" w:space="0" w:color="auto"/>
                    <w:right w:val="none" w:sz="0" w:space="0" w:color="auto"/>
                  </w:divBdr>
                </w:div>
                <w:div w:id="17989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90113">
          <w:marLeft w:val="0"/>
          <w:marRight w:val="0"/>
          <w:marTop w:val="0"/>
          <w:marBottom w:val="150"/>
          <w:divBdr>
            <w:top w:val="none" w:sz="0" w:space="0" w:color="auto"/>
            <w:left w:val="none" w:sz="0" w:space="0" w:color="auto"/>
            <w:bottom w:val="none" w:sz="0" w:space="0" w:color="auto"/>
            <w:right w:val="none" w:sz="0" w:space="0" w:color="auto"/>
          </w:divBdr>
          <w:divsChild>
            <w:div w:id="493642008">
              <w:marLeft w:val="0"/>
              <w:marRight w:val="0"/>
              <w:marTop w:val="0"/>
              <w:marBottom w:val="300"/>
              <w:divBdr>
                <w:top w:val="single" w:sz="6" w:space="0" w:color="FFFFFF"/>
                <w:left w:val="single" w:sz="6" w:space="0" w:color="FFFFFF"/>
                <w:bottom w:val="single" w:sz="6" w:space="0" w:color="FFFFFF"/>
                <w:right w:val="single" w:sz="6" w:space="0" w:color="FFFFFF"/>
              </w:divBdr>
              <w:divsChild>
                <w:div w:id="2136868647">
                  <w:marLeft w:val="0"/>
                  <w:marRight w:val="0"/>
                  <w:marTop w:val="0"/>
                  <w:marBottom w:val="0"/>
                  <w:divBdr>
                    <w:top w:val="none" w:sz="0" w:space="0" w:color="FFFFFF"/>
                    <w:left w:val="none" w:sz="0" w:space="0" w:color="FFFFFF"/>
                    <w:bottom w:val="single" w:sz="6" w:space="0" w:color="FFFFFF"/>
                    <w:right w:val="none" w:sz="0" w:space="0" w:color="FFFFFF"/>
                  </w:divBdr>
                </w:div>
                <w:div w:id="1850173327">
                  <w:marLeft w:val="0"/>
                  <w:marRight w:val="0"/>
                  <w:marTop w:val="0"/>
                  <w:marBottom w:val="0"/>
                  <w:divBdr>
                    <w:top w:val="none" w:sz="0" w:space="0" w:color="auto"/>
                    <w:left w:val="none" w:sz="0" w:space="0" w:color="auto"/>
                    <w:bottom w:val="none" w:sz="0" w:space="0" w:color="auto"/>
                    <w:right w:val="none" w:sz="0" w:space="0" w:color="auto"/>
                  </w:divBdr>
                </w:div>
                <w:div w:id="207994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530593">
          <w:marLeft w:val="0"/>
          <w:marRight w:val="0"/>
          <w:marTop w:val="0"/>
          <w:marBottom w:val="150"/>
          <w:divBdr>
            <w:top w:val="none" w:sz="0" w:space="0" w:color="auto"/>
            <w:left w:val="none" w:sz="0" w:space="0" w:color="auto"/>
            <w:bottom w:val="none" w:sz="0" w:space="0" w:color="auto"/>
            <w:right w:val="none" w:sz="0" w:space="0" w:color="auto"/>
          </w:divBdr>
          <w:divsChild>
            <w:div w:id="816842918">
              <w:marLeft w:val="0"/>
              <w:marRight w:val="0"/>
              <w:marTop w:val="0"/>
              <w:marBottom w:val="300"/>
              <w:divBdr>
                <w:top w:val="single" w:sz="6" w:space="0" w:color="FFFFFF"/>
                <w:left w:val="single" w:sz="6" w:space="0" w:color="FFFFFF"/>
                <w:bottom w:val="single" w:sz="6" w:space="0" w:color="FFFFFF"/>
                <w:right w:val="single" w:sz="6" w:space="0" w:color="FFFFFF"/>
              </w:divBdr>
              <w:divsChild>
                <w:div w:id="565651323">
                  <w:marLeft w:val="0"/>
                  <w:marRight w:val="0"/>
                  <w:marTop w:val="0"/>
                  <w:marBottom w:val="0"/>
                  <w:divBdr>
                    <w:top w:val="none" w:sz="0" w:space="0" w:color="FFFFFF"/>
                    <w:left w:val="none" w:sz="0" w:space="0" w:color="FFFFFF"/>
                    <w:bottom w:val="single" w:sz="6" w:space="0" w:color="FFFFFF"/>
                    <w:right w:val="none" w:sz="0" w:space="0" w:color="FFFFFF"/>
                  </w:divBdr>
                </w:div>
                <w:div w:id="826554115">
                  <w:marLeft w:val="0"/>
                  <w:marRight w:val="0"/>
                  <w:marTop w:val="0"/>
                  <w:marBottom w:val="0"/>
                  <w:divBdr>
                    <w:top w:val="none" w:sz="0" w:space="0" w:color="auto"/>
                    <w:left w:val="none" w:sz="0" w:space="0" w:color="auto"/>
                    <w:bottom w:val="none" w:sz="0" w:space="0" w:color="auto"/>
                    <w:right w:val="none" w:sz="0" w:space="0" w:color="auto"/>
                  </w:divBdr>
                </w:div>
                <w:div w:id="178299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529428">
          <w:marLeft w:val="0"/>
          <w:marRight w:val="0"/>
          <w:marTop w:val="0"/>
          <w:marBottom w:val="150"/>
          <w:divBdr>
            <w:top w:val="none" w:sz="0" w:space="0" w:color="auto"/>
            <w:left w:val="none" w:sz="0" w:space="0" w:color="auto"/>
            <w:bottom w:val="none" w:sz="0" w:space="0" w:color="auto"/>
            <w:right w:val="none" w:sz="0" w:space="0" w:color="auto"/>
          </w:divBdr>
          <w:divsChild>
            <w:div w:id="105464856">
              <w:marLeft w:val="0"/>
              <w:marRight w:val="0"/>
              <w:marTop w:val="0"/>
              <w:marBottom w:val="300"/>
              <w:divBdr>
                <w:top w:val="single" w:sz="6" w:space="0" w:color="FFFFFF"/>
                <w:left w:val="single" w:sz="6" w:space="0" w:color="FFFFFF"/>
                <w:bottom w:val="single" w:sz="6" w:space="0" w:color="FFFFFF"/>
                <w:right w:val="single" w:sz="6" w:space="0" w:color="FFFFFF"/>
              </w:divBdr>
              <w:divsChild>
                <w:div w:id="411586976">
                  <w:marLeft w:val="0"/>
                  <w:marRight w:val="0"/>
                  <w:marTop w:val="0"/>
                  <w:marBottom w:val="0"/>
                  <w:divBdr>
                    <w:top w:val="none" w:sz="0" w:space="0" w:color="FFFFFF"/>
                    <w:left w:val="none" w:sz="0" w:space="0" w:color="FFFFFF"/>
                    <w:bottom w:val="single" w:sz="6" w:space="0" w:color="FFFFFF"/>
                    <w:right w:val="none" w:sz="0" w:space="0" w:color="FFFFFF"/>
                  </w:divBdr>
                </w:div>
                <w:div w:id="2053116261">
                  <w:marLeft w:val="0"/>
                  <w:marRight w:val="0"/>
                  <w:marTop w:val="0"/>
                  <w:marBottom w:val="0"/>
                  <w:divBdr>
                    <w:top w:val="none" w:sz="0" w:space="0" w:color="auto"/>
                    <w:left w:val="none" w:sz="0" w:space="0" w:color="auto"/>
                    <w:bottom w:val="none" w:sz="0" w:space="0" w:color="auto"/>
                    <w:right w:val="none" w:sz="0" w:space="0" w:color="auto"/>
                  </w:divBdr>
                </w:div>
                <w:div w:id="193239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609737">
          <w:marLeft w:val="0"/>
          <w:marRight w:val="0"/>
          <w:marTop w:val="0"/>
          <w:marBottom w:val="150"/>
          <w:divBdr>
            <w:top w:val="none" w:sz="0" w:space="0" w:color="auto"/>
            <w:left w:val="none" w:sz="0" w:space="0" w:color="auto"/>
            <w:bottom w:val="none" w:sz="0" w:space="0" w:color="auto"/>
            <w:right w:val="none" w:sz="0" w:space="0" w:color="auto"/>
          </w:divBdr>
          <w:divsChild>
            <w:div w:id="1557549360">
              <w:marLeft w:val="0"/>
              <w:marRight w:val="0"/>
              <w:marTop w:val="0"/>
              <w:marBottom w:val="300"/>
              <w:divBdr>
                <w:top w:val="single" w:sz="6" w:space="0" w:color="FFFFFF"/>
                <w:left w:val="single" w:sz="6" w:space="0" w:color="FFFFFF"/>
                <w:bottom w:val="single" w:sz="6" w:space="0" w:color="FFFFFF"/>
                <w:right w:val="single" w:sz="6" w:space="0" w:color="FFFFFF"/>
              </w:divBdr>
              <w:divsChild>
                <w:div w:id="2066827339">
                  <w:marLeft w:val="0"/>
                  <w:marRight w:val="0"/>
                  <w:marTop w:val="0"/>
                  <w:marBottom w:val="0"/>
                  <w:divBdr>
                    <w:top w:val="none" w:sz="0" w:space="0" w:color="FFFFFF"/>
                    <w:left w:val="none" w:sz="0" w:space="0" w:color="FFFFFF"/>
                    <w:bottom w:val="single" w:sz="6" w:space="0" w:color="FFFFFF"/>
                    <w:right w:val="none" w:sz="0" w:space="0" w:color="FFFFFF"/>
                  </w:divBdr>
                </w:div>
                <w:div w:id="317998141">
                  <w:marLeft w:val="0"/>
                  <w:marRight w:val="0"/>
                  <w:marTop w:val="0"/>
                  <w:marBottom w:val="0"/>
                  <w:divBdr>
                    <w:top w:val="none" w:sz="0" w:space="0" w:color="auto"/>
                    <w:left w:val="none" w:sz="0" w:space="0" w:color="auto"/>
                    <w:bottom w:val="none" w:sz="0" w:space="0" w:color="auto"/>
                    <w:right w:val="none" w:sz="0" w:space="0" w:color="auto"/>
                  </w:divBdr>
                </w:div>
                <w:div w:id="24156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97667">
      <w:bodyDiv w:val="1"/>
      <w:marLeft w:val="0"/>
      <w:marRight w:val="0"/>
      <w:marTop w:val="0"/>
      <w:marBottom w:val="0"/>
      <w:divBdr>
        <w:top w:val="none" w:sz="0" w:space="0" w:color="auto"/>
        <w:left w:val="none" w:sz="0" w:space="0" w:color="auto"/>
        <w:bottom w:val="none" w:sz="0" w:space="0" w:color="auto"/>
        <w:right w:val="none" w:sz="0" w:space="0" w:color="auto"/>
      </w:divBdr>
      <w:divsChild>
        <w:div w:id="1111557579">
          <w:marLeft w:val="0"/>
          <w:marRight w:val="0"/>
          <w:marTop w:val="0"/>
          <w:marBottom w:val="150"/>
          <w:divBdr>
            <w:top w:val="none" w:sz="0" w:space="0" w:color="auto"/>
            <w:left w:val="none" w:sz="0" w:space="0" w:color="auto"/>
            <w:bottom w:val="none" w:sz="0" w:space="0" w:color="auto"/>
            <w:right w:val="none" w:sz="0" w:space="0" w:color="auto"/>
          </w:divBdr>
          <w:divsChild>
            <w:div w:id="1032799645">
              <w:marLeft w:val="0"/>
              <w:marRight w:val="0"/>
              <w:marTop w:val="0"/>
              <w:marBottom w:val="300"/>
              <w:divBdr>
                <w:top w:val="single" w:sz="6" w:space="0" w:color="FFFFFF"/>
                <w:left w:val="single" w:sz="6" w:space="0" w:color="FFFFFF"/>
                <w:bottom w:val="single" w:sz="6" w:space="0" w:color="FFFFFF"/>
                <w:right w:val="single" w:sz="6" w:space="0" w:color="FFFFFF"/>
              </w:divBdr>
              <w:divsChild>
                <w:div w:id="976958265">
                  <w:marLeft w:val="0"/>
                  <w:marRight w:val="0"/>
                  <w:marTop w:val="0"/>
                  <w:marBottom w:val="0"/>
                  <w:divBdr>
                    <w:top w:val="none" w:sz="0" w:space="0" w:color="auto"/>
                    <w:left w:val="none" w:sz="0" w:space="0" w:color="auto"/>
                    <w:bottom w:val="none" w:sz="0" w:space="0" w:color="auto"/>
                    <w:right w:val="none" w:sz="0" w:space="0" w:color="auto"/>
                  </w:divBdr>
                </w:div>
                <w:div w:id="1327322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94558">
          <w:marLeft w:val="0"/>
          <w:marRight w:val="0"/>
          <w:marTop w:val="0"/>
          <w:marBottom w:val="150"/>
          <w:divBdr>
            <w:top w:val="none" w:sz="0" w:space="0" w:color="auto"/>
            <w:left w:val="none" w:sz="0" w:space="0" w:color="auto"/>
            <w:bottom w:val="none" w:sz="0" w:space="0" w:color="auto"/>
            <w:right w:val="none" w:sz="0" w:space="0" w:color="auto"/>
          </w:divBdr>
          <w:divsChild>
            <w:div w:id="2098626549">
              <w:marLeft w:val="0"/>
              <w:marRight w:val="0"/>
              <w:marTop w:val="0"/>
              <w:marBottom w:val="300"/>
              <w:divBdr>
                <w:top w:val="single" w:sz="6" w:space="0" w:color="FFFFFF"/>
                <w:left w:val="single" w:sz="6" w:space="0" w:color="FFFFFF"/>
                <w:bottom w:val="single" w:sz="6" w:space="0" w:color="FFFFFF"/>
                <w:right w:val="single" w:sz="6" w:space="0" w:color="FFFFFF"/>
              </w:divBdr>
              <w:divsChild>
                <w:div w:id="1487553117">
                  <w:marLeft w:val="0"/>
                  <w:marRight w:val="0"/>
                  <w:marTop w:val="0"/>
                  <w:marBottom w:val="0"/>
                  <w:divBdr>
                    <w:top w:val="none" w:sz="0" w:space="0" w:color="FFFFFF"/>
                    <w:left w:val="none" w:sz="0" w:space="0" w:color="FFFFFF"/>
                    <w:bottom w:val="single" w:sz="6" w:space="0" w:color="FFFFFF"/>
                    <w:right w:val="none" w:sz="0" w:space="0" w:color="FFFFFF"/>
                  </w:divBdr>
                </w:div>
                <w:div w:id="1927686319">
                  <w:marLeft w:val="0"/>
                  <w:marRight w:val="0"/>
                  <w:marTop w:val="0"/>
                  <w:marBottom w:val="0"/>
                  <w:divBdr>
                    <w:top w:val="none" w:sz="0" w:space="0" w:color="auto"/>
                    <w:left w:val="none" w:sz="0" w:space="0" w:color="auto"/>
                    <w:bottom w:val="none" w:sz="0" w:space="0" w:color="auto"/>
                    <w:right w:val="none" w:sz="0" w:space="0" w:color="auto"/>
                  </w:divBdr>
                </w:div>
                <w:div w:id="183822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441143">
          <w:marLeft w:val="0"/>
          <w:marRight w:val="0"/>
          <w:marTop w:val="0"/>
          <w:marBottom w:val="150"/>
          <w:divBdr>
            <w:top w:val="none" w:sz="0" w:space="0" w:color="auto"/>
            <w:left w:val="none" w:sz="0" w:space="0" w:color="auto"/>
            <w:bottom w:val="none" w:sz="0" w:space="0" w:color="auto"/>
            <w:right w:val="none" w:sz="0" w:space="0" w:color="auto"/>
          </w:divBdr>
          <w:divsChild>
            <w:div w:id="380788053">
              <w:marLeft w:val="0"/>
              <w:marRight w:val="0"/>
              <w:marTop w:val="0"/>
              <w:marBottom w:val="300"/>
              <w:divBdr>
                <w:top w:val="single" w:sz="6" w:space="0" w:color="FFFFFF"/>
                <w:left w:val="single" w:sz="6" w:space="0" w:color="FFFFFF"/>
                <w:bottom w:val="single" w:sz="6" w:space="0" w:color="FFFFFF"/>
                <w:right w:val="single" w:sz="6" w:space="0" w:color="FFFFFF"/>
              </w:divBdr>
              <w:divsChild>
                <w:div w:id="1405568365">
                  <w:marLeft w:val="0"/>
                  <w:marRight w:val="0"/>
                  <w:marTop w:val="0"/>
                  <w:marBottom w:val="0"/>
                  <w:divBdr>
                    <w:top w:val="none" w:sz="0" w:space="0" w:color="FFFFFF"/>
                    <w:left w:val="none" w:sz="0" w:space="0" w:color="FFFFFF"/>
                    <w:bottom w:val="single" w:sz="6" w:space="0" w:color="FFFFFF"/>
                    <w:right w:val="none" w:sz="0" w:space="0" w:color="FFFFFF"/>
                  </w:divBdr>
                </w:div>
                <w:div w:id="187642045">
                  <w:marLeft w:val="0"/>
                  <w:marRight w:val="0"/>
                  <w:marTop w:val="0"/>
                  <w:marBottom w:val="0"/>
                  <w:divBdr>
                    <w:top w:val="none" w:sz="0" w:space="0" w:color="auto"/>
                    <w:left w:val="none" w:sz="0" w:space="0" w:color="auto"/>
                    <w:bottom w:val="none" w:sz="0" w:space="0" w:color="auto"/>
                    <w:right w:val="none" w:sz="0" w:space="0" w:color="auto"/>
                  </w:divBdr>
                </w:div>
                <w:div w:id="355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50754">
          <w:marLeft w:val="0"/>
          <w:marRight w:val="0"/>
          <w:marTop w:val="0"/>
          <w:marBottom w:val="150"/>
          <w:divBdr>
            <w:top w:val="none" w:sz="0" w:space="0" w:color="auto"/>
            <w:left w:val="none" w:sz="0" w:space="0" w:color="auto"/>
            <w:bottom w:val="none" w:sz="0" w:space="0" w:color="auto"/>
            <w:right w:val="none" w:sz="0" w:space="0" w:color="auto"/>
          </w:divBdr>
          <w:divsChild>
            <w:div w:id="88431252">
              <w:marLeft w:val="0"/>
              <w:marRight w:val="0"/>
              <w:marTop w:val="0"/>
              <w:marBottom w:val="300"/>
              <w:divBdr>
                <w:top w:val="single" w:sz="6" w:space="0" w:color="FFFFFF"/>
                <w:left w:val="single" w:sz="6" w:space="0" w:color="FFFFFF"/>
                <w:bottom w:val="single" w:sz="6" w:space="0" w:color="FFFFFF"/>
                <w:right w:val="single" w:sz="6" w:space="0" w:color="FFFFFF"/>
              </w:divBdr>
              <w:divsChild>
                <w:div w:id="1960332902">
                  <w:marLeft w:val="0"/>
                  <w:marRight w:val="0"/>
                  <w:marTop w:val="0"/>
                  <w:marBottom w:val="0"/>
                  <w:divBdr>
                    <w:top w:val="none" w:sz="0" w:space="0" w:color="FFFFFF"/>
                    <w:left w:val="none" w:sz="0" w:space="0" w:color="FFFFFF"/>
                    <w:bottom w:val="single" w:sz="6" w:space="0" w:color="FFFFFF"/>
                    <w:right w:val="none" w:sz="0" w:space="0" w:color="FFFFFF"/>
                  </w:divBdr>
                </w:div>
                <w:div w:id="1337726855">
                  <w:marLeft w:val="0"/>
                  <w:marRight w:val="0"/>
                  <w:marTop w:val="0"/>
                  <w:marBottom w:val="0"/>
                  <w:divBdr>
                    <w:top w:val="none" w:sz="0" w:space="0" w:color="auto"/>
                    <w:left w:val="none" w:sz="0" w:space="0" w:color="auto"/>
                    <w:bottom w:val="none" w:sz="0" w:space="0" w:color="auto"/>
                    <w:right w:val="none" w:sz="0" w:space="0" w:color="auto"/>
                  </w:divBdr>
                </w:div>
                <w:div w:id="875892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00457">
      <w:bodyDiv w:val="1"/>
      <w:marLeft w:val="0"/>
      <w:marRight w:val="0"/>
      <w:marTop w:val="0"/>
      <w:marBottom w:val="0"/>
      <w:divBdr>
        <w:top w:val="none" w:sz="0" w:space="0" w:color="auto"/>
        <w:left w:val="none" w:sz="0" w:space="0" w:color="auto"/>
        <w:bottom w:val="none" w:sz="0" w:space="0" w:color="auto"/>
        <w:right w:val="none" w:sz="0" w:space="0" w:color="auto"/>
      </w:divBdr>
      <w:divsChild>
        <w:div w:id="798842833">
          <w:marLeft w:val="0"/>
          <w:marRight w:val="0"/>
          <w:marTop w:val="0"/>
          <w:marBottom w:val="0"/>
          <w:divBdr>
            <w:top w:val="none" w:sz="0" w:space="0" w:color="auto"/>
            <w:left w:val="none" w:sz="0" w:space="0" w:color="auto"/>
            <w:bottom w:val="none" w:sz="0" w:space="0" w:color="auto"/>
            <w:right w:val="none" w:sz="0" w:space="0" w:color="auto"/>
          </w:divBdr>
        </w:div>
      </w:divsChild>
    </w:div>
    <w:div w:id="36707029">
      <w:bodyDiv w:val="1"/>
      <w:marLeft w:val="0"/>
      <w:marRight w:val="0"/>
      <w:marTop w:val="0"/>
      <w:marBottom w:val="0"/>
      <w:divBdr>
        <w:top w:val="none" w:sz="0" w:space="0" w:color="auto"/>
        <w:left w:val="none" w:sz="0" w:space="0" w:color="auto"/>
        <w:bottom w:val="none" w:sz="0" w:space="0" w:color="auto"/>
        <w:right w:val="none" w:sz="0" w:space="0" w:color="auto"/>
      </w:divBdr>
      <w:divsChild>
        <w:div w:id="1963805821">
          <w:marLeft w:val="0"/>
          <w:marRight w:val="0"/>
          <w:marTop w:val="0"/>
          <w:marBottom w:val="0"/>
          <w:divBdr>
            <w:top w:val="none" w:sz="0" w:space="0" w:color="auto"/>
            <w:left w:val="none" w:sz="0" w:space="0" w:color="auto"/>
            <w:bottom w:val="none" w:sz="0" w:space="0" w:color="auto"/>
            <w:right w:val="none" w:sz="0" w:space="0" w:color="auto"/>
          </w:divBdr>
        </w:div>
      </w:divsChild>
    </w:div>
    <w:div w:id="37584823">
      <w:bodyDiv w:val="1"/>
      <w:marLeft w:val="0"/>
      <w:marRight w:val="0"/>
      <w:marTop w:val="0"/>
      <w:marBottom w:val="0"/>
      <w:divBdr>
        <w:top w:val="none" w:sz="0" w:space="0" w:color="auto"/>
        <w:left w:val="none" w:sz="0" w:space="0" w:color="auto"/>
        <w:bottom w:val="none" w:sz="0" w:space="0" w:color="auto"/>
        <w:right w:val="none" w:sz="0" w:space="0" w:color="auto"/>
      </w:divBdr>
    </w:div>
    <w:div w:id="37707865">
      <w:bodyDiv w:val="1"/>
      <w:marLeft w:val="0"/>
      <w:marRight w:val="0"/>
      <w:marTop w:val="0"/>
      <w:marBottom w:val="0"/>
      <w:divBdr>
        <w:top w:val="none" w:sz="0" w:space="0" w:color="auto"/>
        <w:left w:val="none" w:sz="0" w:space="0" w:color="auto"/>
        <w:bottom w:val="none" w:sz="0" w:space="0" w:color="auto"/>
        <w:right w:val="none" w:sz="0" w:space="0" w:color="auto"/>
      </w:divBdr>
    </w:div>
    <w:div w:id="37710084">
      <w:bodyDiv w:val="1"/>
      <w:marLeft w:val="0"/>
      <w:marRight w:val="0"/>
      <w:marTop w:val="0"/>
      <w:marBottom w:val="0"/>
      <w:divBdr>
        <w:top w:val="none" w:sz="0" w:space="0" w:color="auto"/>
        <w:left w:val="none" w:sz="0" w:space="0" w:color="auto"/>
        <w:bottom w:val="none" w:sz="0" w:space="0" w:color="auto"/>
        <w:right w:val="none" w:sz="0" w:space="0" w:color="auto"/>
      </w:divBdr>
    </w:div>
    <w:div w:id="37825838">
      <w:bodyDiv w:val="1"/>
      <w:marLeft w:val="0"/>
      <w:marRight w:val="0"/>
      <w:marTop w:val="0"/>
      <w:marBottom w:val="0"/>
      <w:divBdr>
        <w:top w:val="none" w:sz="0" w:space="0" w:color="auto"/>
        <w:left w:val="none" w:sz="0" w:space="0" w:color="auto"/>
        <w:bottom w:val="none" w:sz="0" w:space="0" w:color="auto"/>
        <w:right w:val="none" w:sz="0" w:space="0" w:color="auto"/>
      </w:divBdr>
    </w:div>
    <w:div w:id="38213889">
      <w:bodyDiv w:val="1"/>
      <w:marLeft w:val="0"/>
      <w:marRight w:val="0"/>
      <w:marTop w:val="0"/>
      <w:marBottom w:val="0"/>
      <w:divBdr>
        <w:top w:val="none" w:sz="0" w:space="0" w:color="auto"/>
        <w:left w:val="none" w:sz="0" w:space="0" w:color="auto"/>
        <w:bottom w:val="none" w:sz="0" w:space="0" w:color="auto"/>
        <w:right w:val="none" w:sz="0" w:space="0" w:color="auto"/>
      </w:divBdr>
      <w:divsChild>
        <w:div w:id="2120907311">
          <w:marLeft w:val="0"/>
          <w:marRight w:val="0"/>
          <w:marTop w:val="0"/>
          <w:marBottom w:val="150"/>
          <w:divBdr>
            <w:top w:val="none" w:sz="0" w:space="0" w:color="auto"/>
            <w:left w:val="none" w:sz="0" w:space="0" w:color="auto"/>
            <w:bottom w:val="none" w:sz="0" w:space="0" w:color="auto"/>
            <w:right w:val="none" w:sz="0" w:space="0" w:color="auto"/>
          </w:divBdr>
          <w:divsChild>
            <w:div w:id="242185387">
              <w:marLeft w:val="0"/>
              <w:marRight w:val="0"/>
              <w:marTop w:val="0"/>
              <w:marBottom w:val="300"/>
              <w:divBdr>
                <w:top w:val="single" w:sz="6" w:space="0" w:color="FFFFFF"/>
                <w:left w:val="single" w:sz="6" w:space="0" w:color="FFFFFF"/>
                <w:bottom w:val="single" w:sz="6" w:space="0" w:color="FFFFFF"/>
                <w:right w:val="single" w:sz="6" w:space="0" w:color="FFFFFF"/>
              </w:divBdr>
              <w:divsChild>
                <w:div w:id="1327056801">
                  <w:marLeft w:val="0"/>
                  <w:marRight w:val="0"/>
                  <w:marTop w:val="0"/>
                  <w:marBottom w:val="0"/>
                  <w:divBdr>
                    <w:top w:val="none" w:sz="0" w:space="0" w:color="auto"/>
                    <w:left w:val="none" w:sz="0" w:space="0" w:color="auto"/>
                    <w:bottom w:val="none" w:sz="0" w:space="0" w:color="auto"/>
                    <w:right w:val="none" w:sz="0" w:space="0" w:color="auto"/>
                  </w:divBdr>
                </w:div>
                <w:div w:id="162623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707983">
          <w:marLeft w:val="0"/>
          <w:marRight w:val="0"/>
          <w:marTop w:val="0"/>
          <w:marBottom w:val="150"/>
          <w:divBdr>
            <w:top w:val="none" w:sz="0" w:space="0" w:color="auto"/>
            <w:left w:val="none" w:sz="0" w:space="0" w:color="auto"/>
            <w:bottom w:val="none" w:sz="0" w:space="0" w:color="auto"/>
            <w:right w:val="none" w:sz="0" w:space="0" w:color="auto"/>
          </w:divBdr>
          <w:divsChild>
            <w:div w:id="1551109830">
              <w:marLeft w:val="0"/>
              <w:marRight w:val="0"/>
              <w:marTop w:val="0"/>
              <w:marBottom w:val="300"/>
              <w:divBdr>
                <w:top w:val="single" w:sz="6" w:space="0" w:color="FFFFFF"/>
                <w:left w:val="single" w:sz="6" w:space="0" w:color="FFFFFF"/>
                <w:bottom w:val="single" w:sz="6" w:space="0" w:color="FFFFFF"/>
                <w:right w:val="single" w:sz="6" w:space="0" w:color="FFFFFF"/>
              </w:divBdr>
              <w:divsChild>
                <w:div w:id="282927996">
                  <w:marLeft w:val="0"/>
                  <w:marRight w:val="0"/>
                  <w:marTop w:val="0"/>
                  <w:marBottom w:val="0"/>
                  <w:divBdr>
                    <w:top w:val="none" w:sz="0" w:space="0" w:color="FFFFFF"/>
                    <w:left w:val="none" w:sz="0" w:space="0" w:color="FFFFFF"/>
                    <w:bottom w:val="single" w:sz="6" w:space="0" w:color="FFFFFF"/>
                    <w:right w:val="none" w:sz="0" w:space="0" w:color="FFFFFF"/>
                  </w:divBdr>
                </w:div>
                <w:div w:id="1542009733">
                  <w:marLeft w:val="0"/>
                  <w:marRight w:val="0"/>
                  <w:marTop w:val="0"/>
                  <w:marBottom w:val="0"/>
                  <w:divBdr>
                    <w:top w:val="none" w:sz="0" w:space="0" w:color="auto"/>
                    <w:left w:val="none" w:sz="0" w:space="0" w:color="auto"/>
                    <w:bottom w:val="none" w:sz="0" w:space="0" w:color="auto"/>
                    <w:right w:val="none" w:sz="0" w:space="0" w:color="auto"/>
                  </w:divBdr>
                </w:div>
                <w:div w:id="98397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055587">
          <w:marLeft w:val="0"/>
          <w:marRight w:val="0"/>
          <w:marTop w:val="0"/>
          <w:marBottom w:val="150"/>
          <w:divBdr>
            <w:top w:val="none" w:sz="0" w:space="0" w:color="auto"/>
            <w:left w:val="none" w:sz="0" w:space="0" w:color="auto"/>
            <w:bottom w:val="none" w:sz="0" w:space="0" w:color="auto"/>
            <w:right w:val="none" w:sz="0" w:space="0" w:color="auto"/>
          </w:divBdr>
          <w:divsChild>
            <w:div w:id="2025664418">
              <w:marLeft w:val="0"/>
              <w:marRight w:val="0"/>
              <w:marTop w:val="0"/>
              <w:marBottom w:val="300"/>
              <w:divBdr>
                <w:top w:val="single" w:sz="6" w:space="0" w:color="FFFFFF"/>
                <w:left w:val="single" w:sz="6" w:space="0" w:color="FFFFFF"/>
                <w:bottom w:val="single" w:sz="6" w:space="0" w:color="FFFFFF"/>
                <w:right w:val="single" w:sz="6" w:space="0" w:color="FFFFFF"/>
              </w:divBdr>
              <w:divsChild>
                <w:div w:id="2104378490">
                  <w:marLeft w:val="0"/>
                  <w:marRight w:val="0"/>
                  <w:marTop w:val="0"/>
                  <w:marBottom w:val="0"/>
                  <w:divBdr>
                    <w:top w:val="none" w:sz="0" w:space="0" w:color="FFFFFF"/>
                    <w:left w:val="none" w:sz="0" w:space="0" w:color="FFFFFF"/>
                    <w:bottom w:val="single" w:sz="6" w:space="0" w:color="FFFFFF"/>
                    <w:right w:val="none" w:sz="0" w:space="0" w:color="FFFFFF"/>
                  </w:divBdr>
                </w:div>
                <w:div w:id="169105109">
                  <w:marLeft w:val="0"/>
                  <w:marRight w:val="0"/>
                  <w:marTop w:val="0"/>
                  <w:marBottom w:val="0"/>
                  <w:divBdr>
                    <w:top w:val="none" w:sz="0" w:space="0" w:color="auto"/>
                    <w:left w:val="none" w:sz="0" w:space="0" w:color="auto"/>
                    <w:bottom w:val="none" w:sz="0" w:space="0" w:color="auto"/>
                    <w:right w:val="none" w:sz="0" w:space="0" w:color="auto"/>
                  </w:divBdr>
                </w:div>
                <w:div w:id="1363744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908131">
          <w:marLeft w:val="0"/>
          <w:marRight w:val="0"/>
          <w:marTop w:val="0"/>
          <w:marBottom w:val="150"/>
          <w:divBdr>
            <w:top w:val="none" w:sz="0" w:space="0" w:color="auto"/>
            <w:left w:val="none" w:sz="0" w:space="0" w:color="auto"/>
            <w:bottom w:val="none" w:sz="0" w:space="0" w:color="auto"/>
            <w:right w:val="none" w:sz="0" w:space="0" w:color="auto"/>
          </w:divBdr>
          <w:divsChild>
            <w:div w:id="1026254787">
              <w:marLeft w:val="0"/>
              <w:marRight w:val="0"/>
              <w:marTop w:val="0"/>
              <w:marBottom w:val="300"/>
              <w:divBdr>
                <w:top w:val="single" w:sz="6" w:space="0" w:color="FFFFFF"/>
                <w:left w:val="single" w:sz="6" w:space="0" w:color="FFFFFF"/>
                <w:bottom w:val="single" w:sz="6" w:space="0" w:color="FFFFFF"/>
                <w:right w:val="single" w:sz="6" w:space="0" w:color="FFFFFF"/>
              </w:divBdr>
              <w:divsChild>
                <w:div w:id="342318229">
                  <w:marLeft w:val="0"/>
                  <w:marRight w:val="0"/>
                  <w:marTop w:val="0"/>
                  <w:marBottom w:val="0"/>
                  <w:divBdr>
                    <w:top w:val="none" w:sz="0" w:space="0" w:color="FFFFFF"/>
                    <w:left w:val="none" w:sz="0" w:space="0" w:color="FFFFFF"/>
                    <w:bottom w:val="single" w:sz="6" w:space="0" w:color="FFFFFF"/>
                    <w:right w:val="none" w:sz="0" w:space="0" w:color="FFFFFF"/>
                  </w:divBdr>
                </w:div>
                <w:div w:id="1719282001">
                  <w:marLeft w:val="0"/>
                  <w:marRight w:val="0"/>
                  <w:marTop w:val="0"/>
                  <w:marBottom w:val="0"/>
                  <w:divBdr>
                    <w:top w:val="none" w:sz="0" w:space="0" w:color="auto"/>
                    <w:left w:val="none" w:sz="0" w:space="0" w:color="auto"/>
                    <w:bottom w:val="none" w:sz="0" w:space="0" w:color="auto"/>
                    <w:right w:val="none" w:sz="0" w:space="0" w:color="auto"/>
                  </w:divBdr>
                </w:div>
                <w:div w:id="139673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74509">
      <w:bodyDiv w:val="1"/>
      <w:marLeft w:val="0"/>
      <w:marRight w:val="0"/>
      <w:marTop w:val="0"/>
      <w:marBottom w:val="0"/>
      <w:divBdr>
        <w:top w:val="none" w:sz="0" w:space="0" w:color="auto"/>
        <w:left w:val="none" w:sz="0" w:space="0" w:color="auto"/>
        <w:bottom w:val="none" w:sz="0" w:space="0" w:color="auto"/>
        <w:right w:val="none" w:sz="0" w:space="0" w:color="auto"/>
      </w:divBdr>
      <w:divsChild>
        <w:div w:id="714621633">
          <w:marLeft w:val="0"/>
          <w:marRight w:val="0"/>
          <w:marTop w:val="0"/>
          <w:marBottom w:val="0"/>
          <w:divBdr>
            <w:top w:val="none" w:sz="0" w:space="0" w:color="auto"/>
            <w:left w:val="none" w:sz="0" w:space="0" w:color="auto"/>
            <w:bottom w:val="none" w:sz="0" w:space="0" w:color="auto"/>
            <w:right w:val="none" w:sz="0" w:space="0" w:color="auto"/>
          </w:divBdr>
        </w:div>
      </w:divsChild>
    </w:div>
    <w:div w:id="39280727">
      <w:bodyDiv w:val="1"/>
      <w:marLeft w:val="0"/>
      <w:marRight w:val="0"/>
      <w:marTop w:val="0"/>
      <w:marBottom w:val="0"/>
      <w:divBdr>
        <w:top w:val="none" w:sz="0" w:space="0" w:color="auto"/>
        <w:left w:val="none" w:sz="0" w:space="0" w:color="auto"/>
        <w:bottom w:val="none" w:sz="0" w:space="0" w:color="auto"/>
        <w:right w:val="none" w:sz="0" w:space="0" w:color="auto"/>
      </w:divBdr>
    </w:div>
    <w:div w:id="40329017">
      <w:bodyDiv w:val="1"/>
      <w:marLeft w:val="0"/>
      <w:marRight w:val="0"/>
      <w:marTop w:val="0"/>
      <w:marBottom w:val="0"/>
      <w:divBdr>
        <w:top w:val="none" w:sz="0" w:space="0" w:color="auto"/>
        <w:left w:val="none" w:sz="0" w:space="0" w:color="auto"/>
        <w:bottom w:val="none" w:sz="0" w:space="0" w:color="auto"/>
        <w:right w:val="none" w:sz="0" w:space="0" w:color="auto"/>
      </w:divBdr>
      <w:divsChild>
        <w:div w:id="845169886">
          <w:marLeft w:val="0"/>
          <w:marRight w:val="0"/>
          <w:marTop w:val="0"/>
          <w:marBottom w:val="150"/>
          <w:divBdr>
            <w:top w:val="none" w:sz="0" w:space="0" w:color="auto"/>
            <w:left w:val="none" w:sz="0" w:space="0" w:color="auto"/>
            <w:bottom w:val="none" w:sz="0" w:space="0" w:color="auto"/>
            <w:right w:val="none" w:sz="0" w:space="0" w:color="auto"/>
          </w:divBdr>
          <w:divsChild>
            <w:div w:id="544106151">
              <w:marLeft w:val="0"/>
              <w:marRight w:val="0"/>
              <w:marTop w:val="0"/>
              <w:marBottom w:val="300"/>
              <w:divBdr>
                <w:top w:val="single" w:sz="6" w:space="0" w:color="FFFFFF"/>
                <w:left w:val="single" w:sz="6" w:space="0" w:color="FFFFFF"/>
                <w:bottom w:val="single" w:sz="6" w:space="0" w:color="FFFFFF"/>
                <w:right w:val="single" w:sz="6" w:space="0" w:color="FFFFFF"/>
              </w:divBdr>
              <w:divsChild>
                <w:div w:id="364714910">
                  <w:marLeft w:val="0"/>
                  <w:marRight w:val="0"/>
                  <w:marTop w:val="0"/>
                  <w:marBottom w:val="0"/>
                  <w:divBdr>
                    <w:top w:val="none" w:sz="0" w:space="0" w:color="auto"/>
                    <w:left w:val="none" w:sz="0" w:space="0" w:color="auto"/>
                    <w:bottom w:val="none" w:sz="0" w:space="0" w:color="auto"/>
                    <w:right w:val="none" w:sz="0" w:space="0" w:color="auto"/>
                  </w:divBdr>
                </w:div>
                <w:div w:id="95167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926407">
          <w:marLeft w:val="0"/>
          <w:marRight w:val="0"/>
          <w:marTop w:val="0"/>
          <w:marBottom w:val="150"/>
          <w:divBdr>
            <w:top w:val="none" w:sz="0" w:space="0" w:color="auto"/>
            <w:left w:val="none" w:sz="0" w:space="0" w:color="auto"/>
            <w:bottom w:val="none" w:sz="0" w:space="0" w:color="auto"/>
            <w:right w:val="none" w:sz="0" w:space="0" w:color="auto"/>
          </w:divBdr>
          <w:divsChild>
            <w:div w:id="2053730029">
              <w:marLeft w:val="0"/>
              <w:marRight w:val="0"/>
              <w:marTop w:val="0"/>
              <w:marBottom w:val="300"/>
              <w:divBdr>
                <w:top w:val="single" w:sz="6" w:space="0" w:color="FFFFFF"/>
                <w:left w:val="single" w:sz="6" w:space="0" w:color="FFFFFF"/>
                <w:bottom w:val="single" w:sz="6" w:space="0" w:color="FFFFFF"/>
                <w:right w:val="single" w:sz="6" w:space="0" w:color="FFFFFF"/>
              </w:divBdr>
              <w:divsChild>
                <w:div w:id="175386048">
                  <w:marLeft w:val="0"/>
                  <w:marRight w:val="0"/>
                  <w:marTop w:val="0"/>
                  <w:marBottom w:val="0"/>
                  <w:divBdr>
                    <w:top w:val="none" w:sz="0" w:space="0" w:color="FFFFFF"/>
                    <w:left w:val="none" w:sz="0" w:space="0" w:color="FFFFFF"/>
                    <w:bottom w:val="single" w:sz="6" w:space="0" w:color="FFFFFF"/>
                    <w:right w:val="none" w:sz="0" w:space="0" w:color="FFFFFF"/>
                  </w:divBdr>
                </w:div>
                <w:div w:id="1139423164">
                  <w:marLeft w:val="0"/>
                  <w:marRight w:val="0"/>
                  <w:marTop w:val="0"/>
                  <w:marBottom w:val="0"/>
                  <w:divBdr>
                    <w:top w:val="none" w:sz="0" w:space="0" w:color="auto"/>
                    <w:left w:val="none" w:sz="0" w:space="0" w:color="auto"/>
                    <w:bottom w:val="none" w:sz="0" w:space="0" w:color="auto"/>
                    <w:right w:val="none" w:sz="0" w:space="0" w:color="auto"/>
                  </w:divBdr>
                </w:div>
                <w:div w:id="1703358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83858">
          <w:marLeft w:val="0"/>
          <w:marRight w:val="0"/>
          <w:marTop w:val="0"/>
          <w:marBottom w:val="150"/>
          <w:divBdr>
            <w:top w:val="none" w:sz="0" w:space="0" w:color="auto"/>
            <w:left w:val="none" w:sz="0" w:space="0" w:color="auto"/>
            <w:bottom w:val="none" w:sz="0" w:space="0" w:color="auto"/>
            <w:right w:val="none" w:sz="0" w:space="0" w:color="auto"/>
          </w:divBdr>
          <w:divsChild>
            <w:div w:id="1225794809">
              <w:marLeft w:val="0"/>
              <w:marRight w:val="0"/>
              <w:marTop w:val="0"/>
              <w:marBottom w:val="300"/>
              <w:divBdr>
                <w:top w:val="single" w:sz="6" w:space="0" w:color="FFFFFF"/>
                <w:left w:val="single" w:sz="6" w:space="0" w:color="FFFFFF"/>
                <w:bottom w:val="single" w:sz="6" w:space="0" w:color="FFFFFF"/>
                <w:right w:val="single" w:sz="6" w:space="0" w:color="FFFFFF"/>
              </w:divBdr>
              <w:divsChild>
                <w:div w:id="1601140610">
                  <w:marLeft w:val="0"/>
                  <w:marRight w:val="0"/>
                  <w:marTop w:val="0"/>
                  <w:marBottom w:val="0"/>
                  <w:divBdr>
                    <w:top w:val="none" w:sz="0" w:space="0" w:color="FFFFFF"/>
                    <w:left w:val="none" w:sz="0" w:space="0" w:color="FFFFFF"/>
                    <w:bottom w:val="single" w:sz="6" w:space="0" w:color="FFFFFF"/>
                    <w:right w:val="none" w:sz="0" w:space="0" w:color="FFFFFF"/>
                  </w:divBdr>
                </w:div>
                <w:div w:id="1572890449">
                  <w:marLeft w:val="0"/>
                  <w:marRight w:val="0"/>
                  <w:marTop w:val="0"/>
                  <w:marBottom w:val="0"/>
                  <w:divBdr>
                    <w:top w:val="none" w:sz="0" w:space="0" w:color="auto"/>
                    <w:left w:val="none" w:sz="0" w:space="0" w:color="auto"/>
                    <w:bottom w:val="none" w:sz="0" w:space="0" w:color="auto"/>
                    <w:right w:val="none" w:sz="0" w:space="0" w:color="auto"/>
                  </w:divBdr>
                </w:div>
                <w:div w:id="1639414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9291">
          <w:marLeft w:val="0"/>
          <w:marRight w:val="0"/>
          <w:marTop w:val="0"/>
          <w:marBottom w:val="150"/>
          <w:divBdr>
            <w:top w:val="none" w:sz="0" w:space="0" w:color="auto"/>
            <w:left w:val="none" w:sz="0" w:space="0" w:color="auto"/>
            <w:bottom w:val="none" w:sz="0" w:space="0" w:color="auto"/>
            <w:right w:val="none" w:sz="0" w:space="0" w:color="auto"/>
          </w:divBdr>
          <w:divsChild>
            <w:div w:id="331686607">
              <w:marLeft w:val="0"/>
              <w:marRight w:val="0"/>
              <w:marTop w:val="0"/>
              <w:marBottom w:val="300"/>
              <w:divBdr>
                <w:top w:val="single" w:sz="6" w:space="0" w:color="FFFFFF"/>
                <w:left w:val="single" w:sz="6" w:space="0" w:color="FFFFFF"/>
                <w:bottom w:val="single" w:sz="6" w:space="0" w:color="FFFFFF"/>
                <w:right w:val="single" w:sz="6" w:space="0" w:color="FFFFFF"/>
              </w:divBdr>
              <w:divsChild>
                <w:div w:id="1574654709">
                  <w:marLeft w:val="0"/>
                  <w:marRight w:val="0"/>
                  <w:marTop w:val="0"/>
                  <w:marBottom w:val="0"/>
                  <w:divBdr>
                    <w:top w:val="none" w:sz="0" w:space="0" w:color="FFFFFF"/>
                    <w:left w:val="none" w:sz="0" w:space="0" w:color="FFFFFF"/>
                    <w:bottom w:val="single" w:sz="6" w:space="0" w:color="FFFFFF"/>
                    <w:right w:val="none" w:sz="0" w:space="0" w:color="FFFFFF"/>
                  </w:divBdr>
                </w:div>
                <w:div w:id="450168677">
                  <w:marLeft w:val="0"/>
                  <w:marRight w:val="0"/>
                  <w:marTop w:val="0"/>
                  <w:marBottom w:val="0"/>
                  <w:divBdr>
                    <w:top w:val="none" w:sz="0" w:space="0" w:color="auto"/>
                    <w:left w:val="none" w:sz="0" w:space="0" w:color="auto"/>
                    <w:bottom w:val="none" w:sz="0" w:space="0" w:color="auto"/>
                    <w:right w:val="none" w:sz="0" w:space="0" w:color="auto"/>
                  </w:divBdr>
                </w:div>
                <w:div w:id="1343781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731144">
          <w:marLeft w:val="0"/>
          <w:marRight w:val="0"/>
          <w:marTop w:val="0"/>
          <w:marBottom w:val="150"/>
          <w:divBdr>
            <w:top w:val="none" w:sz="0" w:space="0" w:color="auto"/>
            <w:left w:val="none" w:sz="0" w:space="0" w:color="auto"/>
            <w:bottom w:val="none" w:sz="0" w:space="0" w:color="auto"/>
            <w:right w:val="none" w:sz="0" w:space="0" w:color="auto"/>
          </w:divBdr>
          <w:divsChild>
            <w:div w:id="1973359641">
              <w:marLeft w:val="0"/>
              <w:marRight w:val="0"/>
              <w:marTop w:val="0"/>
              <w:marBottom w:val="300"/>
              <w:divBdr>
                <w:top w:val="single" w:sz="6" w:space="0" w:color="FFFFFF"/>
                <w:left w:val="single" w:sz="6" w:space="0" w:color="FFFFFF"/>
                <w:bottom w:val="single" w:sz="6" w:space="0" w:color="FFFFFF"/>
                <w:right w:val="single" w:sz="6" w:space="0" w:color="FFFFFF"/>
              </w:divBdr>
              <w:divsChild>
                <w:div w:id="1707484776">
                  <w:marLeft w:val="0"/>
                  <w:marRight w:val="0"/>
                  <w:marTop w:val="0"/>
                  <w:marBottom w:val="0"/>
                  <w:divBdr>
                    <w:top w:val="none" w:sz="0" w:space="0" w:color="FFFFFF"/>
                    <w:left w:val="none" w:sz="0" w:space="0" w:color="FFFFFF"/>
                    <w:bottom w:val="single" w:sz="6" w:space="0" w:color="FFFFFF"/>
                    <w:right w:val="none" w:sz="0" w:space="0" w:color="FFFFFF"/>
                  </w:divBdr>
                </w:div>
                <w:div w:id="1817068906">
                  <w:marLeft w:val="0"/>
                  <w:marRight w:val="0"/>
                  <w:marTop w:val="0"/>
                  <w:marBottom w:val="0"/>
                  <w:divBdr>
                    <w:top w:val="none" w:sz="0" w:space="0" w:color="auto"/>
                    <w:left w:val="none" w:sz="0" w:space="0" w:color="auto"/>
                    <w:bottom w:val="none" w:sz="0" w:space="0" w:color="auto"/>
                    <w:right w:val="none" w:sz="0" w:space="0" w:color="auto"/>
                  </w:divBdr>
                </w:div>
                <w:div w:id="112716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30827">
      <w:bodyDiv w:val="1"/>
      <w:marLeft w:val="0"/>
      <w:marRight w:val="0"/>
      <w:marTop w:val="0"/>
      <w:marBottom w:val="0"/>
      <w:divBdr>
        <w:top w:val="none" w:sz="0" w:space="0" w:color="auto"/>
        <w:left w:val="none" w:sz="0" w:space="0" w:color="auto"/>
        <w:bottom w:val="none" w:sz="0" w:space="0" w:color="auto"/>
        <w:right w:val="none" w:sz="0" w:space="0" w:color="auto"/>
      </w:divBdr>
      <w:divsChild>
        <w:div w:id="1126124259">
          <w:marLeft w:val="0"/>
          <w:marRight w:val="0"/>
          <w:marTop w:val="0"/>
          <w:marBottom w:val="0"/>
          <w:divBdr>
            <w:top w:val="none" w:sz="0" w:space="0" w:color="auto"/>
            <w:left w:val="none" w:sz="0" w:space="0" w:color="auto"/>
            <w:bottom w:val="none" w:sz="0" w:space="0" w:color="auto"/>
            <w:right w:val="none" w:sz="0" w:space="0" w:color="auto"/>
          </w:divBdr>
        </w:div>
      </w:divsChild>
    </w:div>
    <w:div w:id="41250899">
      <w:bodyDiv w:val="1"/>
      <w:marLeft w:val="0"/>
      <w:marRight w:val="0"/>
      <w:marTop w:val="0"/>
      <w:marBottom w:val="0"/>
      <w:divBdr>
        <w:top w:val="none" w:sz="0" w:space="0" w:color="auto"/>
        <w:left w:val="none" w:sz="0" w:space="0" w:color="auto"/>
        <w:bottom w:val="none" w:sz="0" w:space="0" w:color="auto"/>
        <w:right w:val="none" w:sz="0" w:space="0" w:color="auto"/>
      </w:divBdr>
    </w:div>
    <w:div w:id="42483672">
      <w:bodyDiv w:val="1"/>
      <w:marLeft w:val="0"/>
      <w:marRight w:val="0"/>
      <w:marTop w:val="0"/>
      <w:marBottom w:val="0"/>
      <w:divBdr>
        <w:top w:val="none" w:sz="0" w:space="0" w:color="auto"/>
        <w:left w:val="none" w:sz="0" w:space="0" w:color="auto"/>
        <w:bottom w:val="none" w:sz="0" w:space="0" w:color="auto"/>
        <w:right w:val="none" w:sz="0" w:space="0" w:color="auto"/>
      </w:divBdr>
    </w:div>
    <w:div w:id="42490936">
      <w:bodyDiv w:val="1"/>
      <w:marLeft w:val="0"/>
      <w:marRight w:val="0"/>
      <w:marTop w:val="0"/>
      <w:marBottom w:val="0"/>
      <w:divBdr>
        <w:top w:val="none" w:sz="0" w:space="0" w:color="auto"/>
        <w:left w:val="none" w:sz="0" w:space="0" w:color="auto"/>
        <w:bottom w:val="none" w:sz="0" w:space="0" w:color="auto"/>
        <w:right w:val="none" w:sz="0" w:space="0" w:color="auto"/>
      </w:divBdr>
      <w:divsChild>
        <w:div w:id="77678297">
          <w:marLeft w:val="0"/>
          <w:marRight w:val="0"/>
          <w:marTop w:val="0"/>
          <w:marBottom w:val="0"/>
          <w:divBdr>
            <w:top w:val="none" w:sz="0" w:space="0" w:color="auto"/>
            <w:left w:val="none" w:sz="0" w:space="0" w:color="auto"/>
            <w:bottom w:val="none" w:sz="0" w:space="0" w:color="auto"/>
            <w:right w:val="none" w:sz="0" w:space="0" w:color="auto"/>
          </w:divBdr>
          <w:divsChild>
            <w:div w:id="1944919529">
              <w:marLeft w:val="0"/>
              <w:marRight w:val="0"/>
              <w:marTop w:val="0"/>
              <w:marBottom w:val="0"/>
              <w:divBdr>
                <w:top w:val="none" w:sz="0" w:space="0" w:color="auto"/>
                <w:left w:val="none" w:sz="0" w:space="0" w:color="auto"/>
                <w:bottom w:val="none" w:sz="0" w:space="0" w:color="auto"/>
                <w:right w:val="none" w:sz="0" w:space="0" w:color="auto"/>
              </w:divBdr>
              <w:divsChild>
                <w:div w:id="1860772295">
                  <w:marLeft w:val="0"/>
                  <w:marRight w:val="0"/>
                  <w:marTop w:val="0"/>
                  <w:marBottom w:val="0"/>
                  <w:divBdr>
                    <w:top w:val="single" w:sz="2" w:space="0" w:color="CCCCCC"/>
                    <w:left w:val="single" w:sz="6" w:space="0" w:color="CCCCCC"/>
                    <w:bottom w:val="single" w:sz="6" w:space="0" w:color="CCCCCC"/>
                    <w:right w:val="single" w:sz="6" w:space="0" w:color="CCCCCC"/>
                  </w:divBdr>
                  <w:divsChild>
                    <w:div w:id="1636252733">
                      <w:marLeft w:val="0"/>
                      <w:marRight w:val="0"/>
                      <w:marTop w:val="0"/>
                      <w:marBottom w:val="0"/>
                      <w:divBdr>
                        <w:top w:val="none" w:sz="0" w:space="0" w:color="auto"/>
                        <w:left w:val="none" w:sz="0" w:space="0" w:color="auto"/>
                        <w:bottom w:val="none" w:sz="0" w:space="0" w:color="auto"/>
                        <w:right w:val="none" w:sz="0" w:space="0" w:color="auto"/>
                      </w:divBdr>
                    </w:div>
                    <w:div w:id="452404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874334">
      <w:bodyDiv w:val="1"/>
      <w:marLeft w:val="0"/>
      <w:marRight w:val="0"/>
      <w:marTop w:val="0"/>
      <w:marBottom w:val="0"/>
      <w:divBdr>
        <w:top w:val="none" w:sz="0" w:space="0" w:color="auto"/>
        <w:left w:val="none" w:sz="0" w:space="0" w:color="auto"/>
        <w:bottom w:val="none" w:sz="0" w:space="0" w:color="auto"/>
        <w:right w:val="none" w:sz="0" w:space="0" w:color="auto"/>
      </w:divBdr>
      <w:divsChild>
        <w:div w:id="700281916">
          <w:marLeft w:val="0"/>
          <w:marRight w:val="0"/>
          <w:marTop w:val="0"/>
          <w:marBottom w:val="150"/>
          <w:divBdr>
            <w:top w:val="none" w:sz="0" w:space="0" w:color="auto"/>
            <w:left w:val="none" w:sz="0" w:space="0" w:color="auto"/>
            <w:bottom w:val="none" w:sz="0" w:space="0" w:color="auto"/>
            <w:right w:val="none" w:sz="0" w:space="0" w:color="auto"/>
          </w:divBdr>
          <w:divsChild>
            <w:div w:id="2000963660">
              <w:marLeft w:val="0"/>
              <w:marRight w:val="0"/>
              <w:marTop w:val="0"/>
              <w:marBottom w:val="300"/>
              <w:divBdr>
                <w:top w:val="single" w:sz="6" w:space="0" w:color="FFFFFF"/>
                <w:left w:val="single" w:sz="6" w:space="0" w:color="FFFFFF"/>
                <w:bottom w:val="single" w:sz="6" w:space="0" w:color="FFFFFF"/>
                <w:right w:val="single" w:sz="6" w:space="0" w:color="FFFFFF"/>
              </w:divBdr>
              <w:divsChild>
                <w:div w:id="771248033">
                  <w:marLeft w:val="0"/>
                  <w:marRight w:val="0"/>
                  <w:marTop w:val="0"/>
                  <w:marBottom w:val="0"/>
                  <w:divBdr>
                    <w:top w:val="none" w:sz="0" w:space="0" w:color="auto"/>
                    <w:left w:val="none" w:sz="0" w:space="0" w:color="auto"/>
                    <w:bottom w:val="none" w:sz="0" w:space="0" w:color="auto"/>
                    <w:right w:val="none" w:sz="0" w:space="0" w:color="auto"/>
                  </w:divBdr>
                </w:div>
                <w:div w:id="26345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628836">
          <w:marLeft w:val="0"/>
          <w:marRight w:val="0"/>
          <w:marTop w:val="0"/>
          <w:marBottom w:val="150"/>
          <w:divBdr>
            <w:top w:val="none" w:sz="0" w:space="0" w:color="auto"/>
            <w:left w:val="none" w:sz="0" w:space="0" w:color="auto"/>
            <w:bottom w:val="none" w:sz="0" w:space="0" w:color="auto"/>
            <w:right w:val="none" w:sz="0" w:space="0" w:color="auto"/>
          </w:divBdr>
          <w:divsChild>
            <w:div w:id="221252832">
              <w:marLeft w:val="0"/>
              <w:marRight w:val="0"/>
              <w:marTop w:val="0"/>
              <w:marBottom w:val="300"/>
              <w:divBdr>
                <w:top w:val="single" w:sz="6" w:space="0" w:color="FFFFFF"/>
                <w:left w:val="single" w:sz="6" w:space="0" w:color="FFFFFF"/>
                <w:bottom w:val="single" w:sz="6" w:space="0" w:color="FFFFFF"/>
                <w:right w:val="single" w:sz="6" w:space="0" w:color="FFFFFF"/>
              </w:divBdr>
              <w:divsChild>
                <w:div w:id="1033918835">
                  <w:marLeft w:val="0"/>
                  <w:marRight w:val="0"/>
                  <w:marTop w:val="0"/>
                  <w:marBottom w:val="0"/>
                  <w:divBdr>
                    <w:top w:val="none" w:sz="0" w:space="0" w:color="FFFFFF"/>
                    <w:left w:val="none" w:sz="0" w:space="0" w:color="FFFFFF"/>
                    <w:bottom w:val="single" w:sz="6" w:space="0" w:color="FFFFFF"/>
                    <w:right w:val="none" w:sz="0" w:space="0" w:color="FFFFFF"/>
                  </w:divBdr>
                </w:div>
                <w:div w:id="1161965430">
                  <w:marLeft w:val="0"/>
                  <w:marRight w:val="0"/>
                  <w:marTop w:val="0"/>
                  <w:marBottom w:val="0"/>
                  <w:divBdr>
                    <w:top w:val="none" w:sz="0" w:space="0" w:color="auto"/>
                    <w:left w:val="none" w:sz="0" w:space="0" w:color="auto"/>
                    <w:bottom w:val="none" w:sz="0" w:space="0" w:color="auto"/>
                    <w:right w:val="none" w:sz="0" w:space="0" w:color="auto"/>
                  </w:divBdr>
                </w:div>
                <w:div w:id="41466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93778">
          <w:marLeft w:val="0"/>
          <w:marRight w:val="0"/>
          <w:marTop w:val="0"/>
          <w:marBottom w:val="150"/>
          <w:divBdr>
            <w:top w:val="none" w:sz="0" w:space="0" w:color="auto"/>
            <w:left w:val="none" w:sz="0" w:space="0" w:color="auto"/>
            <w:bottom w:val="none" w:sz="0" w:space="0" w:color="auto"/>
            <w:right w:val="none" w:sz="0" w:space="0" w:color="auto"/>
          </w:divBdr>
          <w:divsChild>
            <w:div w:id="1183861171">
              <w:marLeft w:val="0"/>
              <w:marRight w:val="0"/>
              <w:marTop w:val="0"/>
              <w:marBottom w:val="300"/>
              <w:divBdr>
                <w:top w:val="single" w:sz="6" w:space="0" w:color="FFFFFF"/>
                <w:left w:val="single" w:sz="6" w:space="0" w:color="FFFFFF"/>
                <w:bottom w:val="single" w:sz="6" w:space="0" w:color="FFFFFF"/>
                <w:right w:val="single" w:sz="6" w:space="0" w:color="FFFFFF"/>
              </w:divBdr>
              <w:divsChild>
                <w:div w:id="1334260573">
                  <w:marLeft w:val="0"/>
                  <w:marRight w:val="0"/>
                  <w:marTop w:val="0"/>
                  <w:marBottom w:val="0"/>
                  <w:divBdr>
                    <w:top w:val="none" w:sz="0" w:space="0" w:color="FFFFFF"/>
                    <w:left w:val="none" w:sz="0" w:space="0" w:color="FFFFFF"/>
                    <w:bottom w:val="single" w:sz="6" w:space="0" w:color="FFFFFF"/>
                    <w:right w:val="none" w:sz="0" w:space="0" w:color="FFFFFF"/>
                  </w:divBdr>
                </w:div>
                <w:div w:id="2097629029">
                  <w:marLeft w:val="0"/>
                  <w:marRight w:val="0"/>
                  <w:marTop w:val="0"/>
                  <w:marBottom w:val="0"/>
                  <w:divBdr>
                    <w:top w:val="none" w:sz="0" w:space="0" w:color="auto"/>
                    <w:left w:val="none" w:sz="0" w:space="0" w:color="auto"/>
                    <w:bottom w:val="none" w:sz="0" w:space="0" w:color="auto"/>
                    <w:right w:val="none" w:sz="0" w:space="0" w:color="auto"/>
                  </w:divBdr>
                </w:div>
                <w:div w:id="75000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684924">
          <w:marLeft w:val="0"/>
          <w:marRight w:val="0"/>
          <w:marTop w:val="0"/>
          <w:marBottom w:val="150"/>
          <w:divBdr>
            <w:top w:val="none" w:sz="0" w:space="0" w:color="auto"/>
            <w:left w:val="none" w:sz="0" w:space="0" w:color="auto"/>
            <w:bottom w:val="none" w:sz="0" w:space="0" w:color="auto"/>
            <w:right w:val="none" w:sz="0" w:space="0" w:color="auto"/>
          </w:divBdr>
          <w:divsChild>
            <w:div w:id="335307559">
              <w:marLeft w:val="0"/>
              <w:marRight w:val="0"/>
              <w:marTop w:val="0"/>
              <w:marBottom w:val="300"/>
              <w:divBdr>
                <w:top w:val="single" w:sz="6" w:space="0" w:color="FFFFFF"/>
                <w:left w:val="single" w:sz="6" w:space="0" w:color="FFFFFF"/>
                <w:bottom w:val="single" w:sz="6" w:space="0" w:color="FFFFFF"/>
                <w:right w:val="single" w:sz="6" w:space="0" w:color="FFFFFF"/>
              </w:divBdr>
              <w:divsChild>
                <w:div w:id="1931935834">
                  <w:marLeft w:val="0"/>
                  <w:marRight w:val="0"/>
                  <w:marTop w:val="0"/>
                  <w:marBottom w:val="0"/>
                  <w:divBdr>
                    <w:top w:val="none" w:sz="0" w:space="0" w:color="FFFFFF"/>
                    <w:left w:val="none" w:sz="0" w:space="0" w:color="FFFFFF"/>
                    <w:bottom w:val="single" w:sz="6" w:space="0" w:color="FFFFFF"/>
                    <w:right w:val="none" w:sz="0" w:space="0" w:color="FFFFFF"/>
                  </w:divBdr>
                </w:div>
                <w:div w:id="2026053666">
                  <w:marLeft w:val="0"/>
                  <w:marRight w:val="0"/>
                  <w:marTop w:val="0"/>
                  <w:marBottom w:val="0"/>
                  <w:divBdr>
                    <w:top w:val="none" w:sz="0" w:space="0" w:color="auto"/>
                    <w:left w:val="none" w:sz="0" w:space="0" w:color="auto"/>
                    <w:bottom w:val="none" w:sz="0" w:space="0" w:color="auto"/>
                    <w:right w:val="none" w:sz="0" w:space="0" w:color="auto"/>
                  </w:divBdr>
                </w:div>
                <w:div w:id="76973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351496">
          <w:marLeft w:val="0"/>
          <w:marRight w:val="0"/>
          <w:marTop w:val="0"/>
          <w:marBottom w:val="150"/>
          <w:divBdr>
            <w:top w:val="none" w:sz="0" w:space="0" w:color="auto"/>
            <w:left w:val="none" w:sz="0" w:space="0" w:color="auto"/>
            <w:bottom w:val="none" w:sz="0" w:space="0" w:color="auto"/>
            <w:right w:val="none" w:sz="0" w:space="0" w:color="auto"/>
          </w:divBdr>
          <w:divsChild>
            <w:div w:id="1684548078">
              <w:marLeft w:val="0"/>
              <w:marRight w:val="0"/>
              <w:marTop w:val="0"/>
              <w:marBottom w:val="300"/>
              <w:divBdr>
                <w:top w:val="single" w:sz="6" w:space="0" w:color="FFFFFF"/>
                <w:left w:val="single" w:sz="6" w:space="0" w:color="FFFFFF"/>
                <w:bottom w:val="single" w:sz="6" w:space="0" w:color="FFFFFF"/>
                <w:right w:val="single" w:sz="6" w:space="0" w:color="FFFFFF"/>
              </w:divBdr>
              <w:divsChild>
                <w:div w:id="1458910907">
                  <w:marLeft w:val="0"/>
                  <w:marRight w:val="0"/>
                  <w:marTop w:val="0"/>
                  <w:marBottom w:val="0"/>
                  <w:divBdr>
                    <w:top w:val="none" w:sz="0" w:space="0" w:color="FFFFFF"/>
                    <w:left w:val="none" w:sz="0" w:space="0" w:color="FFFFFF"/>
                    <w:bottom w:val="single" w:sz="6" w:space="0" w:color="FFFFFF"/>
                    <w:right w:val="none" w:sz="0" w:space="0" w:color="FFFFFF"/>
                  </w:divBdr>
                </w:div>
                <w:div w:id="856891179">
                  <w:marLeft w:val="0"/>
                  <w:marRight w:val="0"/>
                  <w:marTop w:val="0"/>
                  <w:marBottom w:val="0"/>
                  <w:divBdr>
                    <w:top w:val="none" w:sz="0" w:space="0" w:color="auto"/>
                    <w:left w:val="none" w:sz="0" w:space="0" w:color="auto"/>
                    <w:bottom w:val="none" w:sz="0" w:space="0" w:color="auto"/>
                    <w:right w:val="none" w:sz="0" w:space="0" w:color="auto"/>
                  </w:divBdr>
                </w:div>
                <w:div w:id="104011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43543">
      <w:bodyDiv w:val="1"/>
      <w:marLeft w:val="0"/>
      <w:marRight w:val="0"/>
      <w:marTop w:val="0"/>
      <w:marBottom w:val="0"/>
      <w:divBdr>
        <w:top w:val="none" w:sz="0" w:space="0" w:color="auto"/>
        <w:left w:val="none" w:sz="0" w:space="0" w:color="auto"/>
        <w:bottom w:val="none" w:sz="0" w:space="0" w:color="auto"/>
        <w:right w:val="none" w:sz="0" w:space="0" w:color="auto"/>
      </w:divBdr>
      <w:divsChild>
        <w:div w:id="359012610">
          <w:marLeft w:val="0"/>
          <w:marRight w:val="0"/>
          <w:marTop w:val="0"/>
          <w:marBottom w:val="0"/>
          <w:divBdr>
            <w:top w:val="none" w:sz="0" w:space="0" w:color="auto"/>
            <w:left w:val="none" w:sz="0" w:space="0" w:color="auto"/>
            <w:bottom w:val="none" w:sz="0" w:space="0" w:color="auto"/>
            <w:right w:val="none" w:sz="0" w:space="0" w:color="auto"/>
          </w:divBdr>
        </w:div>
      </w:divsChild>
    </w:div>
    <w:div w:id="44447613">
      <w:bodyDiv w:val="1"/>
      <w:marLeft w:val="0"/>
      <w:marRight w:val="0"/>
      <w:marTop w:val="0"/>
      <w:marBottom w:val="0"/>
      <w:divBdr>
        <w:top w:val="none" w:sz="0" w:space="0" w:color="auto"/>
        <w:left w:val="none" w:sz="0" w:space="0" w:color="auto"/>
        <w:bottom w:val="none" w:sz="0" w:space="0" w:color="auto"/>
        <w:right w:val="none" w:sz="0" w:space="0" w:color="auto"/>
      </w:divBdr>
      <w:divsChild>
        <w:div w:id="406534111">
          <w:marLeft w:val="0"/>
          <w:marRight w:val="0"/>
          <w:marTop w:val="0"/>
          <w:marBottom w:val="0"/>
          <w:divBdr>
            <w:top w:val="none" w:sz="0" w:space="0" w:color="auto"/>
            <w:left w:val="none" w:sz="0" w:space="0" w:color="auto"/>
            <w:bottom w:val="none" w:sz="0" w:space="0" w:color="auto"/>
            <w:right w:val="none" w:sz="0" w:space="0" w:color="auto"/>
          </w:divBdr>
        </w:div>
      </w:divsChild>
    </w:div>
    <w:div w:id="44766122">
      <w:bodyDiv w:val="1"/>
      <w:marLeft w:val="0"/>
      <w:marRight w:val="0"/>
      <w:marTop w:val="0"/>
      <w:marBottom w:val="0"/>
      <w:divBdr>
        <w:top w:val="none" w:sz="0" w:space="0" w:color="auto"/>
        <w:left w:val="none" w:sz="0" w:space="0" w:color="auto"/>
        <w:bottom w:val="none" w:sz="0" w:space="0" w:color="auto"/>
        <w:right w:val="none" w:sz="0" w:space="0" w:color="auto"/>
      </w:divBdr>
    </w:div>
    <w:div w:id="44842877">
      <w:bodyDiv w:val="1"/>
      <w:marLeft w:val="0"/>
      <w:marRight w:val="0"/>
      <w:marTop w:val="0"/>
      <w:marBottom w:val="0"/>
      <w:divBdr>
        <w:top w:val="none" w:sz="0" w:space="0" w:color="auto"/>
        <w:left w:val="none" w:sz="0" w:space="0" w:color="auto"/>
        <w:bottom w:val="none" w:sz="0" w:space="0" w:color="auto"/>
        <w:right w:val="none" w:sz="0" w:space="0" w:color="auto"/>
      </w:divBdr>
    </w:div>
    <w:div w:id="45227539">
      <w:bodyDiv w:val="1"/>
      <w:marLeft w:val="0"/>
      <w:marRight w:val="0"/>
      <w:marTop w:val="0"/>
      <w:marBottom w:val="0"/>
      <w:divBdr>
        <w:top w:val="none" w:sz="0" w:space="0" w:color="auto"/>
        <w:left w:val="none" w:sz="0" w:space="0" w:color="auto"/>
        <w:bottom w:val="none" w:sz="0" w:space="0" w:color="auto"/>
        <w:right w:val="none" w:sz="0" w:space="0" w:color="auto"/>
      </w:divBdr>
      <w:divsChild>
        <w:div w:id="2089301570">
          <w:marLeft w:val="0"/>
          <w:marRight w:val="0"/>
          <w:marTop w:val="0"/>
          <w:marBottom w:val="150"/>
          <w:divBdr>
            <w:top w:val="none" w:sz="0" w:space="0" w:color="auto"/>
            <w:left w:val="none" w:sz="0" w:space="0" w:color="auto"/>
            <w:bottom w:val="none" w:sz="0" w:space="0" w:color="auto"/>
            <w:right w:val="none" w:sz="0" w:space="0" w:color="auto"/>
          </w:divBdr>
          <w:divsChild>
            <w:div w:id="2114594118">
              <w:marLeft w:val="0"/>
              <w:marRight w:val="0"/>
              <w:marTop w:val="0"/>
              <w:marBottom w:val="300"/>
              <w:divBdr>
                <w:top w:val="single" w:sz="6" w:space="0" w:color="FFFFFF"/>
                <w:left w:val="single" w:sz="6" w:space="0" w:color="FFFFFF"/>
                <w:bottom w:val="single" w:sz="6" w:space="0" w:color="FFFFFF"/>
                <w:right w:val="single" w:sz="6" w:space="0" w:color="FFFFFF"/>
              </w:divBdr>
              <w:divsChild>
                <w:div w:id="701368554">
                  <w:marLeft w:val="0"/>
                  <w:marRight w:val="0"/>
                  <w:marTop w:val="0"/>
                  <w:marBottom w:val="0"/>
                  <w:divBdr>
                    <w:top w:val="none" w:sz="0" w:space="0" w:color="auto"/>
                    <w:left w:val="none" w:sz="0" w:space="0" w:color="auto"/>
                    <w:bottom w:val="none" w:sz="0" w:space="0" w:color="auto"/>
                    <w:right w:val="none" w:sz="0" w:space="0" w:color="auto"/>
                  </w:divBdr>
                </w:div>
                <w:div w:id="1780175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343933">
          <w:marLeft w:val="0"/>
          <w:marRight w:val="0"/>
          <w:marTop w:val="0"/>
          <w:marBottom w:val="150"/>
          <w:divBdr>
            <w:top w:val="none" w:sz="0" w:space="0" w:color="auto"/>
            <w:left w:val="none" w:sz="0" w:space="0" w:color="auto"/>
            <w:bottom w:val="none" w:sz="0" w:space="0" w:color="auto"/>
            <w:right w:val="none" w:sz="0" w:space="0" w:color="auto"/>
          </w:divBdr>
          <w:divsChild>
            <w:div w:id="744910476">
              <w:marLeft w:val="0"/>
              <w:marRight w:val="0"/>
              <w:marTop w:val="0"/>
              <w:marBottom w:val="300"/>
              <w:divBdr>
                <w:top w:val="single" w:sz="6" w:space="0" w:color="FFFFFF"/>
                <w:left w:val="single" w:sz="6" w:space="0" w:color="FFFFFF"/>
                <w:bottom w:val="single" w:sz="6" w:space="0" w:color="FFFFFF"/>
                <w:right w:val="single" w:sz="6" w:space="0" w:color="FFFFFF"/>
              </w:divBdr>
              <w:divsChild>
                <w:div w:id="150289851">
                  <w:marLeft w:val="0"/>
                  <w:marRight w:val="0"/>
                  <w:marTop w:val="0"/>
                  <w:marBottom w:val="0"/>
                  <w:divBdr>
                    <w:top w:val="none" w:sz="0" w:space="0" w:color="FFFFFF"/>
                    <w:left w:val="none" w:sz="0" w:space="0" w:color="FFFFFF"/>
                    <w:bottom w:val="single" w:sz="6" w:space="0" w:color="FFFFFF"/>
                    <w:right w:val="none" w:sz="0" w:space="0" w:color="FFFFFF"/>
                  </w:divBdr>
                </w:div>
                <w:div w:id="991176184">
                  <w:marLeft w:val="0"/>
                  <w:marRight w:val="0"/>
                  <w:marTop w:val="0"/>
                  <w:marBottom w:val="0"/>
                  <w:divBdr>
                    <w:top w:val="none" w:sz="0" w:space="0" w:color="auto"/>
                    <w:left w:val="none" w:sz="0" w:space="0" w:color="auto"/>
                    <w:bottom w:val="none" w:sz="0" w:space="0" w:color="auto"/>
                    <w:right w:val="none" w:sz="0" w:space="0" w:color="auto"/>
                  </w:divBdr>
                </w:div>
                <w:div w:id="33535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935861">
          <w:marLeft w:val="0"/>
          <w:marRight w:val="0"/>
          <w:marTop w:val="0"/>
          <w:marBottom w:val="150"/>
          <w:divBdr>
            <w:top w:val="none" w:sz="0" w:space="0" w:color="auto"/>
            <w:left w:val="none" w:sz="0" w:space="0" w:color="auto"/>
            <w:bottom w:val="none" w:sz="0" w:space="0" w:color="auto"/>
            <w:right w:val="none" w:sz="0" w:space="0" w:color="auto"/>
          </w:divBdr>
          <w:divsChild>
            <w:div w:id="1450585255">
              <w:marLeft w:val="0"/>
              <w:marRight w:val="0"/>
              <w:marTop w:val="0"/>
              <w:marBottom w:val="300"/>
              <w:divBdr>
                <w:top w:val="single" w:sz="6" w:space="0" w:color="FFFFFF"/>
                <w:left w:val="single" w:sz="6" w:space="0" w:color="FFFFFF"/>
                <w:bottom w:val="single" w:sz="6" w:space="0" w:color="FFFFFF"/>
                <w:right w:val="single" w:sz="6" w:space="0" w:color="FFFFFF"/>
              </w:divBdr>
              <w:divsChild>
                <w:div w:id="2146506107">
                  <w:marLeft w:val="0"/>
                  <w:marRight w:val="0"/>
                  <w:marTop w:val="0"/>
                  <w:marBottom w:val="0"/>
                  <w:divBdr>
                    <w:top w:val="none" w:sz="0" w:space="0" w:color="FFFFFF"/>
                    <w:left w:val="none" w:sz="0" w:space="0" w:color="FFFFFF"/>
                    <w:bottom w:val="single" w:sz="6" w:space="0" w:color="FFFFFF"/>
                    <w:right w:val="none" w:sz="0" w:space="0" w:color="FFFFFF"/>
                  </w:divBdr>
                </w:div>
                <w:div w:id="354767242">
                  <w:marLeft w:val="0"/>
                  <w:marRight w:val="0"/>
                  <w:marTop w:val="0"/>
                  <w:marBottom w:val="0"/>
                  <w:divBdr>
                    <w:top w:val="none" w:sz="0" w:space="0" w:color="auto"/>
                    <w:left w:val="none" w:sz="0" w:space="0" w:color="auto"/>
                    <w:bottom w:val="none" w:sz="0" w:space="0" w:color="auto"/>
                    <w:right w:val="none" w:sz="0" w:space="0" w:color="auto"/>
                  </w:divBdr>
                </w:div>
                <w:div w:id="108908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959071">
          <w:marLeft w:val="0"/>
          <w:marRight w:val="0"/>
          <w:marTop w:val="0"/>
          <w:marBottom w:val="150"/>
          <w:divBdr>
            <w:top w:val="none" w:sz="0" w:space="0" w:color="auto"/>
            <w:left w:val="none" w:sz="0" w:space="0" w:color="auto"/>
            <w:bottom w:val="none" w:sz="0" w:space="0" w:color="auto"/>
            <w:right w:val="none" w:sz="0" w:space="0" w:color="auto"/>
          </w:divBdr>
          <w:divsChild>
            <w:div w:id="2144538411">
              <w:marLeft w:val="0"/>
              <w:marRight w:val="0"/>
              <w:marTop w:val="0"/>
              <w:marBottom w:val="300"/>
              <w:divBdr>
                <w:top w:val="single" w:sz="6" w:space="0" w:color="FFFFFF"/>
                <w:left w:val="single" w:sz="6" w:space="0" w:color="FFFFFF"/>
                <w:bottom w:val="single" w:sz="6" w:space="0" w:color="FFFFFF"/>
                <w:right w:val="single" w:sz="6" w:space="0" w:color="FFFFFF"/>
              </w:divBdr>
              <w:divsChild>
                <w:div w:id="1003124613">
                  <w:marLeft w:val="0"/>
                  <w:marRight w:val="0"/>
                  <w:marTop w:val="0"/>
                  <w:marBottom w:val="0"/>
                  <w:divBdr>
                    <w:top w:val="none" w:sz="0" w:space="0" w:color="FFFFFF"/>
                    <w:left w:val="none" w:sz="0" w:space="0" w:color="FFFFFF"/>
                    <w:bottom w:val="single" w:sz="6" w:space="0" w:color="FFFFFF"/>
                    <w:right w:val="none" w:sz="0" w:space="0" w:color="FFFFFF"/>
                  </w:divBdr>
                </w:div>
                <w:div w:id="1187478076">
                  <w:marLeft w:val="0"/>
                  <w:marRight w:val="0"/>
                  <w:marTop w:val="0"/>
                  <w:marBottom w:val="0"/>
                  <w:divBdr>
                    <w:top w:val="none" w:sz="0" w:space="0" w:color="auto"/>
                    <w:left w:val="none" w:sz="0" w:space="0" w:color="auto"/>
                    <w:bottom w:val="none" w:sz="0" w:space="0" w:color="auto"/>
                    <w:right w:val="none" w:sz="0" w:space="0" w:color="auto"/>
                  </w:divBdr>
                </w:div>
                <w:div w:id="102898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3703">
          <w:marLeft w:val="0"/>
          <w:marRight w:val="0"/>
          <w:marTop w:val="0"/>
          <w:marBottom w:val="150"/>
          <w:divBdr>
            <w:top w:val="none" w:sz="0" w:space="0" w:color="auto"/>
            <w:left w:val="none" w:sz="0" w:space="0" w:color="auto"/>
            <w:bottom w:val="none" w:sz="0" w:space="0" w:color="auto"/>
            <w:right w:val="none" w:sz="0" w:space="0" w:color="auto"/>
          </w:divBdr>
          <w:divsChild>
            <w:div w:id="617949306">
              <w:marLeft w:val="0"/>
              <w:marRight w:val="0"/>
              <w:marTop w:val="0"/>
              <w:marBottom w:val="300"/>
              <w:divBdr>
                <w:top w:val="single" w:sz="6" w:space="0" w:color="FFFFFF"/>
                <w:left w:val="single" w:sz="6" w:space="0" w:color="FFFFFF"/>
                <w:bottom w:val="single" w:sz="6" w:space="0" w:color="FFFFFF"/>
                <w:right w:val="single" w:sz="6" w:space="0" w:color="FFFFFF"/>
              </w:divBdr>
              <w:divsChild>
                <w:div w:id="298536499">
                  <w:marLeft w:val="0"/>
                  <w:marRight w:val="0"/>
                  <w:marTop w:val="0"/>
                  <w:marBottom w:val="0"/>
                  <w:divBdr>
                    <w:top w:val="none" w:sz="0" w:space="0" w:color="FFFFFF"/>
                    <w:left w:val="none" w:sz="0" w:space="0" w:color="FFFFFF"/>
                    <w:bottom w:val="single" w:sz="6" w:space="0" w:color="FFFFFF"/>
                    <w:right w:val="none" w:sz="0" w:space="0" w:color="FFFFFF"/>
                  </w:divBdr>
                </w:div>
                <w:div w:id="315039024">
                  <w:marLeft w:val="0"/>
                  <w:marRight w:val="0"/>
                  <w:marTop w:val="0"/>
                  <w:marBottom w:val="0"/>
                  <w:divBdr>
                    <w:top w:val="none" w:sz="0" w:space="0" w:color="auto"/>
                    <w:left w:val="none" w:sz="0" w:space="0" w:color="auto"/>
                    <w:bottom w:val="none" w:sz="0" w:space="0" w:color="auto"/>
                    <w:right w:val="none" w:sz="0" w:space="0" w:color="auto"/>
                  </w:divBdr>
                </w:div>
                <w:div w:id="202620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58954">
      <w:bodyDiv w:val="1"/>
      <w:marLeft w:val="0"/>
      <w:marRight w:val="0"/>
      <w:marTop w:val="0"/>
      <w:marBottom w:val="0"/>
      <w:divBdr>
        <w:top w:val="none" w:sz="0" w:space="0" w:color="auto"/>
        <w:left w:val="none" w:sz="0" w:space="0" w:color="auto"/>
        <w:bottom w:val="none" w:sz="0" w:space="0" w:color="auto"/>
        <w:right w:val="none" w:sz="0" w:space="0" w:color="auto"/>
      </w:divBdr>
    </w:div>
    <w:div w:id="46690223">
      <w:bodyDiv w:val="1"/>
      <w:marLeft w:val="0"/>
      <w:marRight w:val="0"/>
      <w:marTop w:val="0"/>
      <w:marBottom w:val="0"/>
      <w:divBdr>
        <w:top w:val="none" w:sz="0" w:space="0" w:color="auto"/>
        <w:left w:val="none" w:sz="0" w:space="0" w:color="auto"/>
        <w:bottom w:val="none" w:sz="0" w:space="0" w:color="auto"/>
        <w:right w:val="none" w:sz="0" w:space="0" w:color="auto"/>
      </w:divBdr>
    </w:div>
    <w:div w:id="47191146">
      <w:bodyDiv w:val="1"/>
      <w:marLeft w:val="0"/>
      <w:marRight w:val="0"/>
      <w:marTop w:val="0"/>
      <w:marBottom w:val="0"/>
      <w:divBdr>
        <w:top w:val="none" w:sz="0" w:space="0" w:color="auto"/>
        <w:left w:val="none" w:sz="0" w:space="0" w:color="auto"/>
        <w:bottom w:val="none" w:sz="0" w:space="0" w:color="auto"/>
        <w:right w:val="none" w:sz="0" w:space="0" w:color="auto"/>
      </w:divBdr>
      <w:divsChild>
        <w:div w:id="1605650428">
          <w:marLeft w:val="0"/>
          <w:marRight w:val="0"/>
          <w:marTop w:val="0"/>
          <w:marBottom w:val="150"/>
          <w:divBdr>
            <w:top w:val="none" w:sz="0" w:space="0" w:color="auto"/>
            <w:left w:val="none" w:sz="0" w:space="0" w:color="auto"/>
            <w:bottom w:val="none" w:sz="0" w:space="0" w:color="auto"/>
            <w:right w:val="none" w:sz="0" w:space="0" w:color="auto"/>
          </w:divBdr>
          <w:divsChild>
            <w:div w:id="1102383380">
              <w:marLeft w:val="0"/>
              <w:marRight w:val="0"/>
              <w:marTop w:val="0"/>
              <w:marBottom w:val="300"/>
              <w:divBdr>
                <w:top w:val="single" w:sz="6" w:space="0" w:color="FFFFFF"/>
                <w:left w:val="single" w:sz="6" w:space="0" w:color="FFFFFF"/>
                <w:bottom w:val="single" w:sz="6" w:space="0" w:color="FFFFFF"/>
                <w:right w:val="single" w:sz="6" w:space="0" w:color="FFFFFF"/>
              </w:divBdr>
              <w:divsChild>
                <w:div w:id="2033606324">
                  <w:marLeft w:val="0"/>
                  <w:marRight w:val="0"/>
                  <w:marTop w:val="0"/>
                  <w:marBottom w:val="0"/>
                  <w:divBdr>
                    <w:top w:val="none" w:sz="0" w:space="0" w:color="auto"/>
                    <w:left w:val="none" w:sz="0" w:space="0" w:color="auto"/>
                    <w:bottom w:val="none" w:sz="0" w:space="0" w:color="auto"/>
                    <w:right w:val="none" w:sz="0" w:space="0" w:color="auto"/>
                  </w:divBdr>
                </w:div>
                <w:div w:id="46216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183035">
          <w:marLeft w:val="0"/>
          <w:marRight w:val="0"/>
          <w:marTop w:val="0"/>
          <w:marBottom w:val="150"/>
          <w:divBdr>
            <w:top w:val="none" w:sz="0" w:space="0" w:color="auto"/>
            <w:left w:val="none" w:sz="0" w:space="0" w:color="auto"/>
            <w:bottom w:val="none" w:sz="0" w:space="0" w:color="auto"/>
            <w:right w:val="none" w:sz="0" w:space="0" w:color="auto"/>
          </w:divBdr>
          <w:divsChild>
            <w:div w:id="1403598400">
              <w:marLeft w:val="0"/>
              <w:marRight w:val="0"/>
              <w:marTop w:val="0"/>
              <w:marBottom w:val="300"/>
              <w:divBdr>
                <w:top w:val="single" w:sz="6" w:space="0" w:color="FFFFFF"/>
                <w:left w:val="single" w:sz="6" w:space="0" w:color="FFFFFF"/>
                <w:bottom w:val="single" w:sz="6" w:space="0" w:color="FFFFFF"/>
                <w:right w:val="single" w:sz="6" w:space="0" w:color="FFFFFF"/>
              </w:divBdr>
              <w:divsChild>
                <w:div w:id="733505457">
                  <w:marLeft w:val="0"/>
                  <w:marRight w:val="0"/>
                  <w:marTop w:val="0"/>
                  <w:marBottom w:val="0"/>
                  <w:divBdr>
                    <w:top w:val="none" w:sz="0" w:space="0" w:color="FFFFFF"/>
                    <w:left w:val="none" w:sz="0" w:space="0" w:color="FFFFFF"/>
                    <w:bottom w:val="single" w:sz="6" w:space="0" w:color="FFFFFF"/>
                    <w:right w:val="none" w:sz="0" w:space="0" w:color="FFFFFF"/>
                  </w:divBdr>
                </w:div>
                <w:div w:id="491525866">
                  <w:marLeft w:val="0"/>
                  <w:marRight w:val="0"/>
                  <w:marTop w:val="0"/>
                  <w:marBottom w:val="0"/>
                  <w:divBdr>
                    <w:top w:val="none" w:sz="0" w:space="0" w:color="auto"/>
                    <w:left w:val="none" w:sz="0" w:space="0" w:color="auto"/>
                    <w:bottom w:val="none" w:sz="0" w:space="0" w:color="auto"/>
                    <w:right w:val="none" w:sz="0" w:space="0" w:color="auto"/>
                  </w:divBdr>
                </w:div>
                <w:div w:id="8966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149003">
          <w:marLeft w:val="0"/>
          <w:marRight w:val="0"/>
          <w:marTop w:val="0"/>
          <w:marBottom w:val="150"/>
          <w:divBdr>
            <w:top w:val="none" w:sz="0" w:space="0" w:color="auto"/>
            <w:left w:val="none" w:sz="0" w:space="0" w:color="auto"/>
            <w:bottom w:val="none" w:sz="0" w:space="0" w:color="auto"/>
            <w:right w:val="none" w:sz="0" w:space="0" w:color="auto"/>
          </w:divBdr>
          <w:divsChild>
            <w:div w:id="1043596263">
              <w:marLeft w:val="0"/>
              <w:marRight w:val="0"/>
              <w:marTop w:val="0"/>
              <w:marBottom w:val="300"/>
              <w:divBdr>
                <w:top w:val="single" w:sz="6" w:space="0" w:color="FFFFFF"/>
                <w:left w:val="single" w:sz="6" w:space="0" w:color="FFFFFF"/>
                <w:bottom w:val="single" w:sz="6" w:space="0" w:color="FFFFFF"/>
                <w:right w:val="single" w:sz="6" w:space="0" w:color="FFFFFF"/>
              </w:divBdr>
              <w:divsChild>
                <w:div w:id="1312370123">
                  <w:marLeft w:val="0"/>
                  <w:marRight w:val="0"/>
                  <w:marTop w:val="0"/>
                  <w:marBottom w:val="0"/>
                  <w:divBdr>
                    <w:top w:val="none" w:sz="0" w:space="0" w:color="FFFFFF"/>
                    <w:left w:val="none" w:sz="0" w:space="0" w:color="FFFFFF"/>
                    <w:bottom w:val="single" w:sz="6" w:space="0" w:color="FFFFFF"/>
                    <w:right w:val="none" w:sz="0" w:space="0" w:color="FFFFFF"/>
                  </w:divBdr>
                </w:div>
                <w:div w:id="1406683747">
                  <w:marLeft w:val="0"/>
                  <w:marRight w:val="0"/>
                  <w:marTop w:val="0"/>
                  <w:marBottom w:val="0"/>
                  <w:divBdr>
                    <w:top w:val="none" w:sz="0" w:space="0" w:color="auto"/>
                    <w:left w:val="none" w:sz="0" w:space="0" w:color="auto"/>
                    <w:bottom w:val="none" w:sz="0" w:space="0" w:color="auto"/>
                    <w:right w:val="none" w:sz="0" w:space="0" w:color="auto"/>
                  </w:divBdr>
                </w:div>
                <w:div w:id="80531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379432">
          <w:marLeft w:val="0"/>
          <w:marRight w:val="0"/>
          <w:marTop w:val="0"/>
          <w:marBottom w:val="150"/>
          <w:divBdr>
            <w:top w:val="none" w:sz="0" w:space="0" w:color="auto"/>
            <w:left w:val="none" w:sz="0" w:space="0" w:color="auto"/>
            <w:bottom w:val="none" w:sz="0" w:space="0" w:color="auto"/>
            <w:right w:val="none" w:sz="0" w:space="0" w:color="auto"/>
          </w:divBdr>
          <w:divsChild>
            <w:div w:id="1482580158">
              <w:marLeft w:val="0"/>
              <w:marRight w:val="0"/>
              <w:marTop w:val="0"/>
              <w:marBottom w:val="300"/>
              <w:divBdr>
                <w:top w:val="single" w:sz="6" w:space="0" w:color="FFFFFF"/>
                <w:left w:val="single" w:sz="6" w:space="0" w:color="FFFFFF"/>
                <w:bottom w:val="single" w:sz="6" w:space="0" w:color="FFFFFF"/>
                <w:right w:val="single" w:sz="6" w:space="0" w:color="FFFFFF"/>
              </w:divBdr>
              <w:divsChild>
                <w:div w:id="2042393548">
                  <w:marLeft w:val="0"/>
                  <w:marRight w:val="0"/>
                  <w:marTop w:val="0"/>
                  <w:marBottom w:val="0"/>
                  <w:divBdr>
                    <w:top w:val="none" w:sz="0" w:space="0" w:color="FFFFFF"/>
                    <w:left w:val="none" w:sz="0" w:space="0" w:color="FFFFFF"/>
                    <w:bottom w:val="single" w:sz="6" w:space="0" w:color="FFFFFF"/>
                    <w:right w:val="none" w:sz="0" w:space="0" w:color="FFFFFF"/>
                  </w:divBdr>
                </w:div>
                <w:div w:id="151265697">
                  <w:marLeft w:val="0"/>
                  <w:marRight w:val="0"/>
                  <w:marTop w:val="0"/>
                  <w:marBottom w:val="0"/>
                  <w:divBdr>
                    <w:top w:val="none" w:sz="0" w:space="0" w:color="auto"/>
                    <w:left w:val="none" w:sz="0" w:space="0" w:color="auto"/>
                    <w:bottom w:val="none" w:sz="0" w:space="0" w:color="auto"/>
                    <w:right w:val="none" w:sz="0" w:space="0" w:color="auto"/>
                  </w:divBdr>
                </w:div>
                <w:div w:id="102289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58967">
      <w:bodyDiv w:val="1"/>
      <w:marLeft w:val="0"/>
      <w:marRight w:val="0"/>
      <w:marTop w:val="0"/>
      <w:marBottom w:val="0"/>
      <w:divBdr>
        <w:top w:val="none" w:sz="0" w:space="0" w:color="auto"/>
        <w:left w:val="none" w:sz="0" w:space="0" w:color="auto"/>
        <w:bottom w:val="none" w:sz="0" w:space="0" w:color="auto"/>
        <w:right w:val="none" w:sz="0" w:space="0" w:color="auto"/>
      </w:divBdr>
      <w:divsChild>
        <w:div w:id="1424182437">
          <w:marLeft w:val="0"/>
          <w:marRight w:val="0"/>
          <w:marTop w:val="0"/>
          <w:marBottom w:val="0"/>
          <w:divBdr>
            <w:top w:val="none" w:sz="0" w:space="0" w:color="auto"/>
            <w:left w:val="none" w:sz="0" w:space="0" w:color="auto"/>
            <w:bottom w:val="none" w:sz="0" w:space="0" w:color="auto"/>
            <w:right w:val="none" w:sz="0" w:space="0" w:color="auto"/>
          </w:divBdr>
        </w:div>
      </w:divsChild>
    </w:div>
    <w:div w:id="48042604">
      <w:bodyDiv w:val="1"/>
      <w:marLeft w:val="0"/>
      <w:marRight w:val="0"/>
      <w:marTop w:val="0"/>
      <w:marBottom w:val="0"/>
      <w:divBdr>
        <w:top w:val="none" w:sz="0" w:space="0" w:color="auto"/>
        <w:left w:val="none" w:sz="0" w:space="0" w:color="auto"/>
        <w:bottom w:val="none" w:sz="0" w:space="0" w:color="auto"/>
        <w:right w:val="none" w:sz="0" w:space="0" w:color="auto"/>
      </w:divBdr>
    </w:div>
    <w:div w:id="49698825">
      <w:bodyDiv w:val="1"/>
      <w:marLeft w:val="0"/>
      <w:marRight w:val="0"/>
      <w:marTop w:val="0"/>
      <w:marBottom w:val="0"/>
      <w:divBdr>
        <w:top w:val="none" w:sz="0" w:space="0" w:color="auto"/>
        <w:left w:val="none" w:sz="0" w:space="0" w:color="auto"/>
        <w:bottom w:val="none" w:sz="0" w:space="0" w:color="auto"/>
        <w:right w:val="none" w:sz="0" w:space="0" w:color="auto"/>
      </w:divBdr>
    </w:div>
    <w:div w:id="50077196">
      <w:bodyDiv w:val="1"/>
      <w:marLeft w:val="0"/>
      <w:marRight w:val="0"/>
      <w:marTop w:val="0"/>
      <w:marBottom w:val="0"/>
      <w:divBdr>
        <w:top w:val="none" w:sz="0" w:space="0" w:color="auto"/>
        <w:left w:val="none" w:sz="0" w:space="0" w:color="auto"/>
        <w:bottom w:val="none" w:sz="0" w:space="0" w:color="auto"/>
        <w:right w:val="none" w:sz="0" w:space="0" w:color="auto"/>
      </w:divBdr>
    </w:div>
    <w:div w:id="50158726">
      <w:bodyDiv w:val="1"/>
      <w:marLeft w:val="0"/>
      <w:marRight w:val="0"/>
      <w:marTop w:val="0"/>
      <w:marBottom w:val="0"/>
      <w:divBdr>
        <w:top w:val="none" w:sz="0" w:space="0" w:color="auto"/>
        <w:left w:val="none" w:sz="0" w:space="0" w:color="auto"/>
        <w:bottom w:val="none" w:sz="0" w:space="0" w:color="auto"/>
        <w:right w:val="none" w:sz="0" w:space="0" w:color="auto"/>
      </w:divBdr>
      <w:divsChild>
        <w:div w:id="2030831650">
          <w:marLeft w:val="0"/>
          <w:marRight w:val="0"/>
          <w:marTop w:val="0"/>
          <w:marBottom w:val="0"/>
          <w:divBdr>
            <w:top w:val="none" w:sz="0" w:space="0" w:color="auto"/>
            <w:left w:val="none" w:sz="0" w:space="0" w:color="auto"/>
            <w:bottom w:val="none" w:sz="0" w:space="0" w:color="auto"/>
            <w:right w:val="none" w:sz="0" w:space="0" w:color="auto"/>
          </w:divBdr>
        </w:div>
      </w:divsChild>
    </w:div>
    <w:div w:id="50465240">
      <w:bodyDiv w:val="1"/>
      <w:marLeft w:val="0"/>
      <w:marRight w:val="0"/>
      <w:marTop w:val="0"/>
      <w:marBottom w:val="0"/>
      <w:divBdr>
        <w:top w:val="none" w:sz="0" w:space="0" w:color="auto"/>
        <w:left w:val="none" w:sz="0" w:space="0" w:color="auto"/>
        <w:bottom w:val="none" w:sz="0" w:space="0" w:color="auto"/>
        <w:right w:val="none" w:sz="0" w:space="0" w:color="auto"/>
      </w:divBdr>
      <w:divsChild>
        <w:div w:id="931665411">
          <w:marLeft w:val="0"/>
          <w:marRight w:val="0"/>
          <w:marTop w:val="0"/>
          <w:marBottom w:val="0"/>
          <w:divBdr>
            <w:top w:val="none" w:sz="0" w:space="0" w:color="auto"/>
            <w:left w:val="none" w:sz="0" w:space="0" w:color="auto"/>
            <w:bottom w:val="none" w:sz="0" w:space="0" w:color="auto"/>
            <w:right w:val="none" w:sz="0" w:space="0" w:color="auto"/>
          </w:divBdr>
        </w:div>
      </w:divsChild>
    </w:div>
    <w:div w:id="51002238">
      <w:bodyDiv w:val="1"/>
      <w:marLeft w:val="0"/>
      <w:marRight w:val="0"/>
      <w:marTop w:val="0"/>
      <w:marBottom w:val="0"/>
      <w:divBdr>
        <w:top w:val="none" w:sz="0" w:space="0" w:color="auto"/>
        <w:left w:val="none" w:sz="0" w:space="0" w:color="auto"/>
        <w:bottom w:val="none" w:sz="0" w:space="0" w:color="auto"/>
        <w:right w:val="none" w:sz="0" w:space="0" w:color="auto"/>
      </w:divBdr>
      <w:divsChild>
        <w:div w:id="1602181189">
          <w:marLeft w:val="0"/>
          <w:marRight w:val="0"/>
          <w:marTop w:val="0"/>
          <w:marBottom w:val="0"/>
          <w:divBdr>
            <w:top w:val="none" w:sz="0" w:space="0" w:color="auto"/>
            <w:left w:val="none" w:sz="0" w:space="0" w:color="auto"/>
            <w:bottom w:val="none" w:sz="0" w:space="0" w:color="auto"/>
            <w:right w:val="none" w:sz="0" w:space="0" w:color="auto"/>
          </w:divBdr>
          <w:divsChild>
            <w:div w:id="1170022585">
              <w:marLeft w:val="0"/>
              <w:marRight w:val="0"/>
              <w:marTop w:val="0"/>
              <w:marBottom w:val="0"/>
              <w:divBdr>
                <w:top w:val="none" w:sz="0" w:space="0" w:color="auto"/>
                <w:left w:val="none" w:sz="0" w:space="0" w:color="auto"/>
                <w:bottom w:val="none" w:sz="0" w:space="0" w:color="auto"/>
                <w:right w:val="none" w:sz="0" w:space="0" w:color="auto"/>
              </w:divBdr>
              <w:divsChild>
                <w:div w:id="1757902518">
                  <w:marLeft w:val="0"/>
                  <w:marRight w:val="0"/>
                  <w:marTop w:val="0"/>
                  <w:marBottom w:val="0"/>
                  <w:divBdr>
                    <w:top w:val="none" w:sz="0" w:space="0" w:color="auto"/>
                    <w:left w:val="none" w:sz="0" w:space="0" w:color="auto"/>
                    <w:bottom w:val="none" w:sz="0" w:space="0" w:color="auto"/>
                    <w:right w:val="none" w:sz="0" w:space="0" w:color="auto"/>
                  </w:divBdr>
                  <w:divsChild>
                    <w:div w:id="1188562874">
                      <w:marLeft w:val="0"/>
                      <w:marRight w:val="0"/>
                      <w:marTop w:val="0"/>
                      <w:marBottom w:val="0"/>
                      <w:divBdr>
                        <w:top w:val="none" w:sz="0" w:space="0" w:color="auto"/>
                        <w:left w:val="none" w:sz="0" w:space="0" w:color="auto"/>
                        <w:bottom w:val="none" w:sz="0" w:space="0" w:color="auto"/>
                        <w:right w:val="none" w:sz="0" w:space="0" w:color="auto"/>
                      </w:divBdr>
                      <w:divsChild>
                        <w:div w:id="338892306">
                          <w:marLeft w:val="0"/>
                          <w:marRight w:val="0"/>
                          <w:marTop w:val="0"/>
                          <w:marBottom w:val="0"/>
                          <w:divBdr>
                            <w:top w:val="none" w:sz="0" w:space="0" w:color="auto"/>
                            <w:left w:val="none" w:sz="0" w:space="0" w:color="auto"/>
                            <w:bottom w:val="none" w:sz="0" w:space="0" w:color="auto"/>
                            <w:right w:val="none" w:sz="0" w:space="0" w:color="auto"/>
                          </w:divBdr>
                          <w:divsChild>
                            <w:div w:id="162669211">
                              <w:marLeft w:val="0"/>
                              <w:marRight w:val="0"/>
                              <w:marTop w:val="0"/>
                              <w:marBottom w:val="0"/>
                              <w:divBdr>
                                <w:top w:val="none" w:sz="0" w:space="0" w:color="auto"/>
                                <w:left w:val="none" w:sz="0" w:space="0" w:color="auto"/>
                                <w:bottom w:val="none" w:sz="0" w:space="0" w:color="auto"/>
                                <w:right w:val="none" w:sz="0" w:space="0" w:color="auto"/>
                              </w:divBdr>
                              <w:divsChild>
                                <w:div w:id="968122892">
                                  <w:marLeft w:val="0"/>
                                  <w:marRight w:val="0"/>
                                  <w:marTop w:val="0"/>
                                  <w:marBottom w:val="0"/>
                                  <w:divBdr>
                                    <w:top w:val="none" w:sz="0" w:space="0" w:color="auto"/>
                                    <w:left w:val="none" w:sz="0" w:space="0" w:color="auto"/>
                                    <w:bottom w:val="none" w:sz="0" w:space="0" w:color="auto"/>
                                    <w:right w:val="none" w:sz="0" w:space="0" w:color="auto"/>
                                  </w:divBdr>
                                  <w:divsChild>
                                    <w:div w:id="1775636419">
                                      <w:marLeft w:val="0"/>
                                      <w:marRight w:val="0"/>
                                      <w:marTop w:val="0"/>
                                      <w:marBottom w:val="0"/>
                                      <w:divBdr>
                                        <w:top w:val="single" w:sz="4" w:space="0" w:color="F5F5F5"/>
                                        <w:left w:val="single" w:sz="4" w:space="0" w:color="F5F5F5"/>
                                        <w:bottom w:val="single" w:sz="4" w:space="0" w:color="F5F5F5"/>
                                        <w:right w:val="single" w:sz="4" w:space="0" w:color="F5F5F5"/>
                                      </w:divBdr>
                                      <w:divsChild>
                                        <w:div w:id="1828743378">
                                          <w:marLeft w:val="0"/>
                                          <w:marRight w:val="0"/>
                                          <w:marTop w:val="0"/>
                                          <w:marBottom w:val="0"/>
                                          <w:divBdr>
                                            <w:top w:val="none" w:sz="0" w:space="0" w:color="auto"/>
                                            <w:left w:val="none" w:sz="0" w:space="0" w:color="auto"/>
                                            <w:bottom w:val="none" w:sz="0" w:space="0" w:color="auto"/>
                                            <w:right w:val="none" w:sz="0" w:space="0" w:color="auto"/>
                                          </w:divBdr>
                                          <w:divsChild>
                                            <w:div w:id="199289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1782148">
      <w:bodyDiv w:val="1"/>
      <w:marLeft w:val="0"/>
      <w:marRight w:val="0"/>
      <w:marTop w:val="0"/>
      <w:marBottom w:val="0"/>
      <w:divBdr>
        <w:top w:val="none" w:sz="0" w:space="0" w:color="auto"/>
        <w:left w:val="none" w:sz="0" w:space="0" w:color="auto"/>
        <w:bottom w:val="none" w:sz="0" w:space="0" w:color="auto"/>
        <w:right w:val="none" w:sz="0" w:space="0" w:color="auto"/>
      </w:divBdr>
    </w:div>
    <w:div w:id="52198935">
      <w:bodyDiv w:val="1"/>
      <w:marLeft w:val="0"/>
      <w:marRight w:val="0"/>
      <w:marTop w:val="0"/>
      <w:marBottom w:val="0"/>
      <w:divBdr>
        <w:top w:val="none" w:sz="0" w:space="0" w:color="auto"/>
        <w:left w:val="none" w:sz="0" w:space="0" w:color="auto"/>
        <w:bottom w:val="none" w:sz="0" w:space="0" w:color="auto"/>
        <w:right w:val="none" w:sz="0" w:space="0" w:color="auto"/>
      </w:divBdr>
    </w:div>
    <w:div w:id="52315279">
      <w:bodyDiv w:val="1"/>
      <w:marLeft w:val="0"/>
      <w:marRight w:val="0"/>
      <w:marTop w:val="0"/>
      <w:marBottom w:val="0"/>
      <w:divBdr>
        <w:top w:val="none" w:sz="0" w:space="0" w:color="auto"/>
        <w:left w:val="none" w:sz="0" w:space="0" w:color="auto"/>
        <w:bottom w:val="none" w:sz="0" w:space="0" w:color="auto"/>
        <w:right w:val="none" w:sz="0" w:space="0" w:color="auto"/>
      </w:divBdr>
      <w:divsChild>
        <w:div w:id="31734251">
          <w:marLeft w:val="0"/>
          <w:marRight w:val="0"/>
          <w:marTop w:val="0"/>
          <w:marBottom w:val="0"/>
          <w:divBdr>
            <w:top w:val="none" w:sz="0" w:space="0" w:color="auto"/>
            <w:left w:val="none" w:sz="0" w:space="0" w:color="auto"/>
            <w:bottom w:val="none" w:sz="0" w:space="0" w:color="auto"/>
            <w:right w:val="none" w:sz="0" w:space="0" w:color="auto"/>
          </w:divBdr>
        </w:div>
      </w:divsChild>
    </w:div>
    <w:div w:id="53480107">
      <w:bodyDiv w:val="1"/>
      <w:marLeft w:val="0"/>
      <w:marRight w:val="0"/>
      <w:marTop w:val="0"/>
      <w:marBottom w:val="0"/>
      <w:divBdr>
        <w:top w:val="none" w:sz="0" w:space="0" w:color="auto"/>
        <w:left w:val="none" w:sz="0" w:space="0" w:color="auto"/>
        <w:bottom w:val="none" w:sz="0" w:space="0" w:color="auto"/>
        <w:right w:val="none" w:sz="0" w:space="0" w:color="auto"/>
      </w:divBdr>
      <w:divsChild>
        <w:div w:id="1102796299">
          <w:marLeft w:val="0"/>
          <w:marRight w:val="0"/>
          <w:marTop w:val="0"/>
          <w:marBottom w:val="0"/>
          <w:divBdr>
            <w:top w:val="none" w:sz="0" w:space="0" w:color="auto"/>
            <w:left w:val="none" w:sz="0" w:space="0" w:color="auto"/>
            <w:bottom w:val="none" w:sz="0" w:space="0" w:color="auto"/>
            <w:right w:val="none" w:sz="0" w:space="0" w:color="auto"/>
          </w:divBdr>
        </w:div>
      </w:divsChild>
    </w:div>
    <w:div w:id="53626014">
      <w:bodyDiv w:val="1"/>
      <w:marLeft w:val="0"/>
      <w:marRight w:val="0"/>
      <w:marTop w:val="0"/>
      <w:marBottom w:val="0"/>
      <w:divBdr>
        <w:top w:val="none" w:sz="0" w:space="0" w:color="auto"/>
        <w:left w:val="none" w:sz="0" w:space="0" w:color="auto"/>
        <w:bottom w:val="none" w:sz="0" w:space="0" w:color="auto"/>
        <w:right w:val="none" w:sz="0" w:space="0" w:color="auto"/>
      </w:divBdr>
      <w:divsChild>
        <w:div w:id="703478412">
          <w:marLeft w:val="0"/>
          <w:marRight w:val="0"/>
          <w:marTop w:val="0"/>
          <w:marBottom w:val="150"/>
          <w:divBdr>
            <w:top w:val="none" w:sz="0" w:space="0" w:color="auto"/>
            <w:left w:val="none" w:sz="0" w:space="0" w:color="auto"/>
            <w:bottom w:val="none" w:sz="0" w:space="0" w:color="auto"/>
            <w:right w:val="none" w:sz="0" w:space="0" w:color="auto"/>
          </w:divBdr>
          <w:divsChild>
            <w:div w:id="144588125">
              <w:marLeft w:val="0"/>
              <w:marRight w:val="0"/>
              <w:marTop w:val="0"/>
              <w:marBottom w:val="300"/>
              <w:divBdr>
                <w:top w:val="single" w:sz="6" w:space="0" w:color="FFFFFF"/>
                <w:left w:val="single" w:sz="6" w:space="0" w:color="FFFFFF"/>
                <w:bottom w:val="single" w:sz="6" w:space="0" w:color="FFFFFF"/>
                <w:right w:val="single" w:sz="6" w:space="0" w:color="FFFFFF"/>
              </w:divBdr>
              <w:divsChild>
                <w:div w:id="1785231315">
                  <w:marLeft w:val="0"/>
                  <w:marRight w:val="0"/>
                  <w:marTop w:val="0"/>
                  <w:marBottom w:val="0"/>
                  <w:divBdr>
                    <w:top w:val="none" w:sz="0" w:space="0" w:color="auto"/>
                    <w:left w:val="none" w:sz="0" w:space="0" w:color="auto"/>
                    <w:bottom w:val="none" w:sz="0" w:space="0" w:color="auto"/>
                    <w:right w:val="none" w:sz="0" w:space="0" w:color="auto"/>
                  </w:divBdr>
                </w:div>
                <w:div w:id="56468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491651">
          <w:marLeft w:val="0"/>
          <w:marRight w:val="0"/>
          <w:marTop w:val="0"/>
          <w:marBottom w:val="150"/>
          <w:divBdr>
            <w:top w:val="none" w:sz="0" w:space="0" w:color="auto"/>
            <w:left w:val="none" w:sz="0" w:space="0" w:color="auto"/>
            <w:bottom w:val="none" w:sz="0" w:space="0" w:color="auto"/>
            <w:right w:val="none" w:sz="0" w:space="0" w:color="auto"/>
          </w:divBdr>
          <w:divsChild>
            <w:div w:id="18048467">
              <w:marLeft w:val="0"/>
              <w:marRight w:val="0"/>
              <w:marTop w:val="0"/>
              <w:marBottom w:val="300"/>
              <w:divBdr>
                <w:top w:val="single" w:sz="6" w:space="0" w:color="FFFFFF"/>
                <w:left w:val="single" w:sz="6" w:space="0" w:color="FFFFFF"/>
                <w:bottom w:val="single" w:sz="6" w:space="0" w:color="FFFFFF"/>
                <w:right w:val="single" w:sz="6" w:space="0" w:color="FFFFFF"/>
              </w:divBdr>
              <w:divsChild>
                <w:div w:id="760024508">
                  <w:marLeft w:val="0"/>
                  <w:marRight w:val="0"/>
                  <w:marTop w:val="0"/>
                  <w:marBottom w:val="0"/>
                  <w:divBdr>
                    <w:top w:val="none" w:sz="0" w:space="0" w:color="FFFFFF"/>
                    <w:left w:val="none" w:sz="0" w:space="0" w:color="FFFFFF"/>
                    <w:bottom w:val="single" w:sz="6" w:space="0" w:color="FFFFFF"/>
                    <w:right w:val="none" w:sz="0" w:space="0" w:color="FFFFFF"/>
                  </w:divBdr>
                </w:div>
                <w:div w:id="2093701272">
                  <w:marLeft w:val="0"/>
                  <w:marRight w:val="0"/>
                  <w:marTop w:val="0"/>
                  <w:marBottom w:val="0"/>
                  <w:divBdr>
                    <w:top w:val="none" w:sz="0" w:space="0" w:color="auto"/>
                    <w:left w:val="none" w:sz="0" w:space="0" w:color="auto"/>
                    <w:bottom w:val="none" w:sz="0" w:space="0" w:color="auto"/>
                    <w:right w:val="none" w:sz="0" w:space="0" w:color="auto"/>
                  </w:divBdr>
                </w:div>
                <w:div w:id="214723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15531">
          <w:marLeft w:val="0"/>
          <w:marRight w:val="0"/>
          <w:marTop w:val="0"/>
          <w:marBottom w:val="150"/>
          <w:divBdr>
            <w:top w:val="none" w:sz="0" w:space="0" w:color="auto"/>
            <w:left w:val="none" w:sz="0" w:space="0" w:color="auto"/>
            <w:bottom w:val="none" w:sz="0" w:space="0" w:color="auto"/>
            <w:right w:val="none" w:sz="0" w:space="0" w:color="auto"/>
          </w:divBdr>
          <w:divsChild>
            <w:div w:id="165944165">
              <w:marLeft w:val="0"/>
              <w:marRight w:val="0"/>
              <w:marTop w:val="0"/>
              <w:marBottom w:val="300"/>
              <w:divBdr>
                <w:top w:val="single" w:sz="6" w:space="0" w:color="FFFFFF"/>
                <w:left w:val="single" w:sz="6" w:space="0" w:color="FFFFFF"/>
                <w:bottom w:val="single" w:sz="6" w:space="0" w:color="FFFFFF"/>
                <w:right w:val="single" w:sz="6" w:space="0" w:color="FFFFFF"/>
              </w:divBdr>
              <w:divsChild>
                <w:div w:id="1544442142">
                  <w:marLeft w:val="0"/>
                  <w:marRight w:val="0"/>
                  <w:marTop w:val="0"/>
                  <w:marBottom w:val="0"/>
                  <w:divBdr>
                    <w:top w:val="none" w:sz="0" w:space="0" w:color="FFFFFF"/>
                    <w:left w:val="none" w:sz="0" w:space="0" w:color="FFFFFF"/>
                    <w:bottom w:val="single" w:sz="6" w:space="0" w:color="FFFFFF"/>
                    <w:right w:val="none" w:sz="0" w:space="0" w:color="FFFFFF"/>
                  </w:divBdr>
                </w:div>
                <w:div w:id="2131196201">
                  <w:marLeft w:val="0"/>
                  <w:marRight w:val="0"/>
                  <w:marTop w:val="0"/>
                  <w:marBottom w:val="0"/>
                  <w:divBdr>
                    <w:top w:val="none" w:sz="0" w:space="0" w:color="auto"/>
                    <w:left w:val="none" w:sz="0" w:space="0" w:color="auto"/>
                    <w:bottom w:val="none" w:sz="0" w:space="0" w:color="auto"/>
                    <w:right w:val="none" w:sz="0" w:space="0" w:color="auto"/>
                  </w:divBdr>
                </w:div>
                <w:div w:id="111139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348120">
          <w:marLeft w:val="0"/>
          <w:marRight w:val="0"/>
          <w:marTop w:val="0"/>
          <w:marBottom w:val="150"/>
          <w:divBdr>
            <w:top w:val="none" w:sz="0" w:space="0" w:color="auto"/>
            <w:left w:val="none" w:sz="0" w:space="0" w:color="auto"/>
            <w:bottom w:val="none" w:sz="0" w:space="0" w:color="auto"/>
            <w:right w:val="none" w:sz="0" w:space="0" w:color="auto"/>
          </w:divBdr>
          <w:divsChild>
            <w:div w:id="1376126738">
              <w:marLeft w:val="0"/>
              <w:marRight w:val="0"/>
              <w:marTop w:val="0"/>
              <w:marBottom w:val="300"/>
              <w:divBdr>
                <w:top w:val="single" w:sz="6" w:space="0" w:color="FFFFFF"/>
                <w:left w:val="single" w:sz="6" w:space="0" w:color="FFFFFF"/>
                <w:bottom w:val="single" w:sz="6" w:space="0" w:color="FFFFFF"/>
                <w:right w:val="single" w:sz="6" w:space="0" w:color="FFFFFF"/>
              </w:divBdr>
              <w:divsChild>
                <w:div w:id="881213001">
                  <w:marLeft w:val="0"/>
                  <w:marRight w:val="0"/>
                  <w:marTop w:val="0"/>
                  <w:marBottom w:val="0"/>
                  <w:divBdr>
                    <w:top w:val="none" w:sz="0" w:space="0" w:color="FFFFFF"/>
                    <w:left w:val="none" w:sz="0" w:space="0" w:color="FFFFFF"/>
                    <w:bottom w:val="single" w:sz="6" w:space="0" w:color="FFFFFF"/>
                    <w:right w:val="none" w:sz="0" w:space="0" w:color="FFFFFF"/>
                  </w:divBdr>
                </w:div>
                <w:div w:id="519010546">
                  <w:marLeft w:val="0"/>
                  <w:marRight w:val="0"/>
                  <w:marTop w:val="0"/>
                  <w:marBottom w:val="0"/>
                  <w:divBdr>
                    <w:top w:val="none" w:sz="0" w:space="0" w:color="auto"/>
                    <w:left w:val="none" w:sz="0" w:space="0" w:color="auto"/>
                    <w:bottom w:val="none" w:sz="0" w:space="0" w:color="auto"/>
                    <w:right w:val="none" w:sz="0" w:space="0" w:color="auto"/>
                  </w:divBdr>
                </w:div>
                <w:div w:id="456875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527435">
          <w:marLeft w:val="0"/>
          <w:marRight w:val="0"/>
          <w:marTop w:val="0"/>
          <w:marBottom w:val="150"/>
          <w:divBdr>
            <w:top w:val="none" w:sz="0" w:space="0" w:color="auto"/>
            <w:left w:val="none" w:sz="0" w:space="0" w:color="auto"/>
            <w:bottom w:val="none" w:sz="0" w:space="0" w:color="auto"/>
            <w:right w:val="none" w:sz="0" w:space="0" w:color="auto"/>
          </w:divBdr>
          <w:divsChild>
            <w:div w:id="1688559800">
              <w:marLeft w:val="0"/>
              <w:marRight w:val="0"/>
              <w:marTop w:val="0"/>
              <w:marBottom w:val="300"/>
              <w:divBdr>
                <w:top w:val="single" w:sz="6" w:space="0" w:color="FFFFFF"/>
                <w:left w:val="single" w:sz="6" w:space="0" w:color="FFFFFF"/>
                <w:bottom w:val="single" w:sz="6" w:space="0" w:color="FFFFFF"/>
                <w:right w:val="single" w:sz="6" w:space="0" w:color="FFFFFF"/>
              </w:divBdr>
              <w:divsChild>
                <w:div w:id="1458524896">
                  <w:marLeft w:val="0"/>
                  <w:marRight w:val="0"/>
                  <w:marTop w:val="0"/>
                  <w:marBottom w:val="0"/>
                  <w:divBdr>
                    <w:top w:val="none" w:sz="0" w:space="0" w:color="FFFFFF"/>
                    <w:left w:val="none" w:sz="0" w:space="0" w:color="FFFFFF"/>
                    <w:bottom w:val="single" w:sz="6" w:space="0" w:color="FFFFFF"/>
                    <w:right w:val="none" w:sz="0" w:space="0" w:color="FFFFFF"/>
                  </w:divBdr>
                </w:div>
                <w:div w:id="9471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07707">
      <w:bodyDiv w:val="1"/>
      <w:marLeft w:val="0"/>
      <w:marRight w:val="0"/>
      <w:marTop w:val="0"/>
      <w:marBottom w:val="0"/>
      <w:divBdr>
        <w:top w:val="none" w:sz="0" w:space="0" w:color="auto"/>
        <w:left w:val="none" w:sz="0" w:space="0" w:color="auto"/>
        <w:bottom w:val="none" w:sz="0" w:space="0" w:color="auto"/>
        <w:right w:val="none" w:sz="0" w:space="0" w:color="auto"/>
      </w:divBdr>
    </w:div>
    <w:div w:id="54164508">
      <w:bodyDiv w:val="1"/>
      <w:marLeft w:val="0"/>
      <w:marRight w:val="0"/>
      <w:marTop w:val="0"/>
      <w:marBottom w:val="0"/>
      <w:divBdr>
        <w:top w:val="none" w:sz="0" w:space="0" w:color="auto"/>
        <w:left w:val="none" w:sz="0" w:space="0" w:color="auto"/>
        <w:bottom w:val="none" w:sz="0" w:space="0" w:color="auto"/>
        <w:right w:val="none" w:sz="0" w:space="0" w:color="auto"/>
      </w:divBdr>
      <w:divsChild>
        <w:div w:id="1209993473">
          <w:marLeft w:val="0"/>
          <w:marRight w:val="0"/>
          <w:marTop w:val="0"/>
          <w:marBottom w:val="0"/>
          <w:divBdr>
            <w:top w:val="none" w:sz="0" w:space="0" w:color="auto"/>
            <w:left w:val="none" w:sz="0" w:space="0" w:color="auto"/>
            <w:bottom w:val="none" w:sz="0" w:space="0" w:color="auto"/>
            <w:right w:val="none" w:sz="0" w:space="0" w:color="auto"/>
          </w:divBdr>
        </w:div>
      </w:divsChild>
    </w:div>
    <w:div w:id="54278966">
      <w:bodyDiv w:val="1"/>
      <w:marLeft w:val="0"/>
      <w:marRight w:val="0"/>
      <w:marTop w:val="0"/>
      <w:marBottom w:val="0"/>
      <w:divBdr>
        <w:top w:val="none" w:sz="0" w:space="0" w:color="auto"/>
        <w:left w:val="none" w:sz="0" w:space="0" w:color="auto"/>
        <w:bottom w:val="none" w:sz="0" w:space="0" w:color="auto"/>
        <w:right w:val="none" w:sz="0" w:space="0" w:color="auto"/>
      </w:divBdr>
      <w:divsChild>
        <w:div w:id="262231372">
          <w:marLeft w:val="0"/>
          <w:marRight w:val="0"/>
          <w:marTop w:val="0"/>
          <w:marBottom w:val="150"/>
          <w:divBdr>
            <w:top w:val="none" w:sz="0" w:space="0" w:color="auto"/>
            <w:left w:val="none" w:sz="0" w:space="0" w:color="auto"/>
            <w:bottom w:val="none" w:sz="0" w:space="0" w:color="auto"/>
            <w:right w:val="none" w:sz="0" w:space="0" w:color="auto"/>
          </w:divBdr>
          <w:divsChild>
            <w:div w:id="1392845500">
              <w:marLeft w:val="0"/>
              <w:marRight w:val="0"/>
              <w:marTop w:val="0"/>
              <w:marBottom w:val="300"/>
              <w:divBdr>
                <w:top w:val="single" w:sz="6" w:space="0" w:color="FFFFFF"/>
                <w:left w:val="single" w:sz="6" w:space="0" w:color="FFFFFF"/>
                <w:bottom w:val="single" w:sz="6" w:space="0" w:color="FFFFFF"/>
                <w:right w:val="single" w:sz="6" w:space="0" w:color="FFFFFF"/>
              </w:divBdr>
              <w:divsChild>
                <w:div w:id="866411005">
                  <w:marLeft w:val="0"/>
                  <w:marRight w:val="0"/>
                  <w:marTop w:val="0"/>
                  <w:marBottom w:val="0"/>
                  <w:divBdr>
                    <w:top w:val="none" w:sz="0" w:space="0" w:color="auto"/>
                    <w:left w:val="none" w:sz="0" w:space="0" w:color="auto"/>
                    <w:bottom w:val="none" w:sz="0" w:space="0" w:color="auto"/>
                    <w:right w:val="none" w:sz="0" w:space="0" w:color="auto"/>
                  </w:divBdr>
                </w:div>
                <w:div w:id="24388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257424">
          <w:marLeft w:val="0"/>
          <w:marRight w:val="0"/>
          <w:marTop w:val="0"/>
          <w:marBottom w:val="150"/>
          <w:divBdr>
            <w:top w:val="none" w:sz="0" w:space="0" w:color="auto"/>
            <w:left w:val="none" w:sz="0" w:space="0" w:color="auto"/>
            <w:bottom w:val="none" w:sz="0" w:space="0" w:color="auto"/>
            <w:right w:val="none" w:sz="0" w:space="0" w:color="auto"/>
          </w:divBdr>
          <w:divsChild>
            <w:div w:id="1474564810">
              <w:marLeft w:val="0"/>
              <w:marRight w:val="0"/>
              <w:marTop w:val="0"/>
              <w:marBottom w:val="300"/>
              <w:divBdr>
                <w:top w:val="single" w:sz="6" w:space="0" w:color="FFFFFF"/>
                <w:left w:val="single" w:sz="6" w:space="0" w:color="FFFFFF"/>
                <w:bottom w:val="single" w:sz="6" w:space="0" w:color="FFFFFF"/>
                <w:right w:val="single" w:sz="6" w:space="0" w:color="FFFFFF"/>
              </w:divBdr>
              <w:divsChild>
                <w:div w:id="1755324582">
                  <w:marLeft w:val="0"/>
                  <w:marRight w:val="0"/>
                  <w:marTop w:val="0"/>
                  <w:marBottom w:val="0"/>
                  <w:divBdr>
                    <w:top w:val="none" w:sz="0" w:space="0" w:color="FFFFFF"/>
                    <w:left w:val="none" w:sz="0" w:space="0" w:color="FFFFFF"/>
                    <w:bottom w:val="single" w:sz="6" w:space="0" w:color="FFFFFF"/>
                    <w:right w:val="none" w:sz="0" w:space="0" w:color="FFFFFF"/>
                  </w:divBdr>
                </w:div>
                <w:div w:id="84419522">
                  <w:marLeft w:val="0"/>
                  <w:marRight w:val="0"/>
                  <w:marTop w:val="0"/>
                  <w:marBottom w:val="0"/>
                  <w:divBdr>
                    <w:top w:val="none" w:sz="0" w:space="0" w:color="auto"/>
                    <w:left w:val="none" w:sz="0" w:space="0" w:color="auto"/>
                    <w:bottom w:val="none" w:sz="0" w:space="0" w:color="auto"/>
                    <w:right w:val="none" w:sz="0" w:space="0" w:color="auto"/>
                  </w:divBdr>
                </w:div>
                <w:div w:id="98142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499995">
          <w:marLeft w:val="0"/>
          <w:marRight w:val="0"/>
          <w:marTop w:val="0"/>
          <w:marBottom w:val="150"/>
          <w:divBdr>
            <w:top w:val="none" w:sz="0" w:space="0" w:color="auto"/>
            <w:left w:val="none" w:sz="0" w:space="0" w:color="auto"/>
            <w:bottom w:val="none" w:sz="0" w:space="0" w:color="auto"/>
            <w:right w:val="none" w:sz="0" w:space="0" w:color="auto"/>
          </w:divBdr>
          <w:divsChild>
            <w:div w:id="1138300579">
              <w:marLeft w:val="0"/>
              <w:marRight w:val="0"/>
              <w:marTop w:val="0"/>
              <w:marBottom w:val="300"/>
              <w:divBdr>
                <w:top w:val="single" w:sz="6" w:space="0" w:color="FFFFFF"/>
                <w:left w:val="single" w:sz="6" w:space="0" w:color="FFFFFF"/>
                <w:bottom w:val="single" w:sz="6" w:space="0" w:color="FFFFFF"/>
                <w:right w:val="single" w:sz="6" w:space="0" w:color="FFFFFF"/>
              </w:divBdr>
              <w:divsChild>
                <w:div w:id="443303996">
                  <w:marLeft w:val="0"/>
                  <w:marRight w:val="0"/>
                  <w:marTop w:val="0"/>
                  <w:marBottom w:val="0"/>
                  <w:divBdr>
                    <w:top w:val="none" w:sz="0" w:space="0" w:color="FFFFFF"/>
                    <w:left w:val="none" w:sz="0" w:space="0" w:color="FFFFFF"/>
                    <w:bottom w:val="single" w:sz="6" w:space="0" w:color="FFFFFF"/>
                    <w:right w:val="none" w:sz="0" w:space="0" w:color="FFFFFF"/>
                  </w:divBdr>
                </w:div>
                <w:div w:id="1100374751">
                  <w:marLeft w:val="0"/>
                  <w:marRight w:val="0"/>
                  <w:marTop w:val="0"/>
                  <w:marBottom w:val="0"/>
                  <w:divBdr>
                    <w:top w:val="none" w:sz="0" w:space="0" w:color="auto"/>
                    <w:left w:val="none" w:sz="0" w:space="0" w:color="auto"/>
                    <w:bottom w:val="none" w:sz="0" w:space="0" w:color="auto"/>
                    <w:right w:val="none" w:sz="0" w:space="0" w:color="auto"/>
                  </w:divBdr>
                </w:div>
                <w:div w:id="46026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586501">
          <w:marLeft w:val="0"/>
          <w:marRight w:val="0"/>
          <w:marTop w:val="0"/>
          <w:marBottom w:val="150"/>
          <w:divBdr>
            <w:top w:val="none" w:sz="0" w:space="0" w:color="auto"/>
            <w:left w:val="none" w:sz="0" w:space="0" w:color="auto"/>
            <w:bottom w:val="none" w:sz="0" w:space="0" w:color="auto"/>
            <w:right w:val="none" w:sz="0" w:space="0" w:color="auto"/>
          </w:divBdr>
          <w:divsChild>
            <w:div w:id="909656551">
              <w:marLeft w:val="0"/>
              <w:marRight w:val="0"/>
              <w:marTop w:val="0"/>
              <w:marBottom w:val="300"/>
              <w:divBdr>
                <w:top w:val="single" w:sz="6" w:space="0" w:color="FFFFFF"/>
                <w:left w:val="single" w:sz="6" w:space="0" w:color="FFFFFF"/>
                <w:bottom w:val="single" w:sz="6" w:space="0" w:color="FFFFFF"/>
                <w:right w:val="single" w:sz="6" w:space="0" w:color="FFFFFF"/>
              </w:divBdr>
              <w:divsChild>
                <w:div w:id="711347893">
                  <w:marLeft w:val="0"/>
                  <w:marRight w:val="0"/>
                  <w:marTop w:val="0"/>
                  <w:marBottom w:val="0"/>
                  <w:divBdr>
                    <w:top w:val="none" w:sz="0" w:space="0" w:color="FFFFFF"/>
                    <w:left w:val="none" w:sz="0" w:space="0" w:color="FFFFFF"/>
                    <w:bottom w:val="single" w:sz="6" w:space="0" w:color="FFFFFF"/>
                    <w:right w:val="none" w:sz="0" w:space="0" w:color="FFFFFF"/>
                  </w:divBdr>
                </w:div>
                <w:div w:id="151138396">
                  <w:marLeft w:val="0"/>
                  <w:marRight w:val="0"/>
                  <w:marTop w:val="0"/>
                  <w:marBottom w:val="0"/>
                  <w:divBdr>
                    <w:top w:val="none" w:sz="0" w:space="0" w:color="auto"/>
                    <w:left w:val="none" w:sz="0" w:space="0" w:color="auto"/>
                    <w:bottom w:val="none" w:sz="0" w:space="0" w:color="auto"/>
                    <w:right w:val="none" w:sz="0" w:space="0" w:color="auto"/>
                  </w:divBdr>
                </w:div>
                <w:div w:id="180291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905652">
          <w:marLeft w:val="0"/>
          <w:marRight w:val="0"/>
          <w:marTop w:val="0"/>
          <w:marBottom w:val="150"/>
          <w:divBdr>
            <w:top w:val="none" w:sz="0" w:space="0" w:color="auto"/>
            <w:left w:val="none" w:sz="0" w:space="0" w:color="auto"/>
            <w:bottom w:val="none" w:sz="0" w:space="0" w:color="auto"/>
            <w:right w:val="none" w:sz="0" w:space="0" w:color="auto"/>
          </w:divBdr>
          <w:divsChild>
            <w:div w:id="1052078723">
              <w:marLeft w:val="0"/>
              <w:marRight w:val="0"/>
              <w:marTop w:val="0"/>
              <w:marBottom w:val="300"/>
              <w:divBdr>
                <w:top w:val="single" w:sz="6" w:space="0" w:color="FFFFFF"/>
                <w:left w:val="single" w:sz="6" w:space="0" w:color="FFFFFF"/>
                <w:bottom w:val="single" w:sz="6" w:space="0" w:color="FFFFFF"/>
                <w:right w:val="single" w:sz="6" w:space="0" w:color="FFFFFF"/>
              </w:divBdr>
              <w:divsChild>
                <w:div w:id="1230993188">
                  <w:marLeft w:val="0"/>
                  <w:marRight w:val="0"/>
                  <w:marTop w:val="0"/>
                  <w:marBottom w:val="0"/>
                  <w:divBdr>
                    <w:top w:val="none" w:sz="0" w:space="0" w:color="FFFFFF"/>
                    <w:left w:val="none" w:sz="0" w:space="0" w:color="FFFFFF"/>
                    <w:bottom w:val="single" w:sz="6" w:space="0" w:color="FFFFFF"/>
                    <w:right w:val="none" w:sz="0" w:space="0" w:color="FFFFFF"/>
                  </w:divBdr>
                </w:div>
                <w:div w:id="1283923587">
                  <w:marLeft w:val="0"/>
                  <w:marRight w:val="0"/>
                  <w:marTop w:val="0"/>
                  <w:marBottom w:val="0"/>
                  <w:divBdr>
                    <w:top w:val="none" w:sz="0" w:space="0" w:color="auto"/>
                    <w:left w:val="none" w:sz="0" w:space="0" w:color="auto"/>
                    <w:bottom w:val="none" w:sz="0" w:space="0" w:color="auto"/>
                    <w:right w:val="none" w:sz="0" w:space="0" w:color="auto"/>
                  </w:divBdr>
                </w:div>
                <w:div w:id="80689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03117">
      <w:bodyDiv w:val="1"/>
      <w:marLeft w:val="0"/>
      <w:marRight w:val="0"/>
      <w:marTop w:val="0"/>
      <w:marBottom w:val="0"/>
      <w:divBdr>
        <w:top w:val="none" w:sz="0" w:space="0" w:color="auto"/>
        <w:left w:val="none" w:sz="0" w:space="0" w:color="auto"/>
        <w:bottom w:val="none" w:sz="0" w:space="0" w:color="auto"/>
        <w:right w:val="none" w:sz="0" w:space="0" w:color="auto"/>
      </w:divBdr>
      <w:divsChild>
        <w:div w:id="1874028278">
          <w:marLeft w:val="0"/>
          <w:marRight w:val="0"/>
          <w:marTop w:val="0"/>
          <w:marBottom w:val="0"/>
          <w:divBdr>
            <w:top w:val="none" w:sz="0" w:space="0" w:color="auto"/>
            <w:left w:val="none" w:sz="0" w:space="0" w:color="auto"/>
            <w:bottom w:val="none" w:sz="0" w:space="0" w:color="auto"/>
            <w:right w:val="none" w:sz="0" w:space="0" w:color="auto"/>
          </w:divBdr>
        </w:div>
      </w:divsChild>
    </w:div>
    <w:div w:id="55249415">
      <w:bodyDiv w:val="1"/>
      <w:marLeft w:val="0"/>
      <w:marRight w:val="0"/>
      <w:marTop w:val="0"/>
      <w:marBottom w:val="0"/>
      <w:divBdr>
        <w:top w:val="none" w:sz="0" w:space="0" w:color="auto"/>
        <w:left w:val="none" w:sz="0" w:space="0" w:color="auto"/>
        <w:bottom w:val="none" w:sz="0" w:space="0" w:color="auto"/>
        <w:right w:val="none" w:sz="0" w:space="0" w:color="auto"/>
      </w:divBdr>
      <w:divsChild>
        <w:div w:id="279729109">
          <w:marLeft w:val="0"/>
          <w:marRight w:val="0"/>
          <w:marTop w:val="0"/>
          <w:marBottom w:val="150"/>
          <w:divBdr>
            <w:top w:val="none" w:sz="0" w:space="0" w:color="auto"/>
            <w:left w:val="none" w:sz="0" w:space="0" w:color="auto"/>
            <w:bottom w:val="none" w:sz="0" w:space="0" w:color="auto"/>
            <w:right w:val="none" w:sz="0" w:space="0" w:color="auto"/>
          </w:divBdr>
          <w:divsChild>
            <w:div w:id="2081245063">
              <w:marLeft w:val="0"/>
              <w:marRight w:val="0"/>
              <w:marTop w:val="0"/>
              <w:marBottom w:val="300"/>
              <w:divBdr>
                <w:top w:val="single" w:sz="6" w:space="0" w:color="FFFFFF"/>
                <w:left w:val="single" w:sz="6" w:space="0" w:color="FFFFFF"/>
                <w:bottom w:val="single" w:sz="6" w:space="0" w:color="FFFFFF"/>
                <w:right w:val="single" w:sz="6" w:space="0" w:color="FFFFFF"/>
              </w:divBdr>
              <w:divsChild>
                <w:div w:id="1041974043">
                  <w:marLeft w:val="0"/>
                  <w:marRight w:val="0"/>
                  <w:marTop w:val="0"/>
                  <w:marBottom w:val="0"/>
                  <w:divBdr>
                    <w:top w:val="none" w:sz="0" w:space="0" w:color="auto"/>
                    <w:left w:val="none" w:sz="0" w:space="0" w:color="auto"/>
                    <w:bottom w:val="none" w:sz="0" w:space="0" w:color="auto"/>
                    <w:right w:val="none" w:sz="0" w:space="0" w:color="auto"/>
                  </w:divBdr>
                </w:div>
                <w:div w:id="16567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350425">
          <w:marLeft w:val="0"/>
          <w:marRight w:val="0"/>
          <w:marTop w:val="0"/>
          <w:marBottom w:val="150"/>
          <w:divBdr>
            <w:top w:val="none" w:sz="0" w:space="0" w:color="auto"/>
            <w:left w:val="none" w:sz="0" w:space="0" w:color="auto"/>
            <w:bottom w:val="none" w:sz="0" w:space="0" w:color="auto"/>
            <w:right w:val="none" w:sz="0" w:space="0" w:color="auto"/>
          </w:divBdr>
          <w:divsChild>
            <w:div w:id="2124617492">
              <w:marLeft w:val="0"/>
              <w:marRight w:val="0"/>
              <w:marTop w:val="0"/>
              <w:marBottom w:val="300"/>
              <w:divBdr>
                <w:top w:val="single" w:sz="6" w:space="0" w:color="FFFFFF"/>
                <w:left w:val="single" w:sz="6" w:space="0" w:color="FFFFFF"/>
                <w:bottom w:val="single" w:sz="6" w:space="0" w:color="FFFFFF"/>
                <w:right w:val="single" w:sz="6" w:space="0" w:color="FFFFFF"/>
              </w:divBdr>
              <w:divsChild>
                <w:div w:id="861358023">
                  <w:marLeft w:val="0"/>
                  <w:marRight w:val="0"/>
                  <w:marTop w:val="0"/>
                  <w:marBottom w:val="0"/>
                  <w:divBdr>
                    <w:top w:val="none" w:sz="0" w:space="0" w:color="FFFFFF"/>
                    <w:left w:val="none" w:sz="0" w:space="0" w:color="FFFFFF"/>
                    <w:bottom w:val="single" w:sz="6" w:space="0" w:color="FFFFFF"/>
                    <w:right w:val="none" w:sz="0" w:space="0" w:color="FFFFFF"/>
                  </w:divBdr>
                </w:div>
                <w:div w:id="730813201">
                  <w:marLeft w:val="0"/>
                  <w:marRight w:val="0"/>
                  <w:marTop w:val="0"/>
                  <w:marBottom w:val="0"/>
                  <w:divBdr>
                    <w:top w:val="none" w:sz="0" w:space="0" w:color="auto"/>
                    <w:left w:val="none" w:sz="0" w:space="0" w:color="auto"/>
                    <w:bottom w:val="none" w:sz="0" w:space="0" w:color="auto"/>
                    <w:right w:val="none" w:sz="0" w:space="0" w:color="auto"/>
                  </w:divBdr>
                </w:div>
                <w:div w:id="85927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087234">
          <w:marLeft w:val="0"/>
          <w:marRight w:val="0"/>
          <w:marTop w:val="0"/>
          <w:marBottom w:val="150"/>
          <w:divBdr>
            <w:top w:val="none" w:sz="0" w:space="0" w:color="auto"/>
            <w:left w:val="none" w:sz="0" w:space="0" w:color="auto"/>
            <w:bottom w:val="none" w:sz="0" w:space="0" w:color="auto"/>
            <w:right w:val="none" w:sz="0" w:space="0" w:color="auto"/>
          </w:divBdr>
          <w:divsChild>
            <w:div w:id="1852644949">
              <w:marLeft w:val="0"/>
              <w:marRight w:val="0"/>
              <w:marTop w:val="0"/>
              <w:marBottom w:val="300"/>
              <w:divBdr>
                <w:top w:val="single" w:sz="6" w:space="0" w:color="FFFFFF"/>
                <w:left w:val="single" w:sz="6" w:space="0" w:color="FFFFFF"/>
                <w:bottom w:val="single" w:sz="6" w:space="0" w:color="FFFFFF"/>
                <w:right w:val="single" w:sz="6" w:space="0" w:color="FFFFFF"/>
              </w:divBdr>
              <w:divsChild>
                <w:div w:id="912348241">
                  <w:marLeft w:val="0"/>
                  <w:marRight w:val="0"/>
                  <w:marTop w:val="0"/>
                  <w:marBottom w:val="0"/>
                  <w:divBdr>
                    <w:top w:val="none" w:sz="0" w:space="0" w:color="FFFFFF"/>
                    <w:left w:val="none" w:sz="0" w:space="0" w:color="FFFFFF"/>
                    <w:bottom w:val="single" w:sz="6" w:space="0" w:color="FFFFFF"/>
                    <w:right w:val="none" w:sz="0" w:space="0" w:color="FFFFFF"/>
                  </w:divBdr>
                </w:div>
                <w:div w:id="1481268055">
                  <w:marLeft w:val="0"/>
                  <w:marRight w:val="0"/>
                  <w:marTop w:val="0"/>
                  <w:marBottom w:val="0"/>
                  <w:divBdr>
                    <w:top w:val="none" w:sz="0" w:space="0" w:color="auto"/>
                    <w:left w:val="none" w:sz="0" w:space="0" w:color="auto"/>
                    <w:bottom w:val="none" w:sz="0" w:space="0" w:color="auto"/>
                    <w:right w:val="none" w:sz="0" w:space="0" w:color="auto"/>
                  </w:divBdr>
                </w:div>
                <w:div w:id="43104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892789">
          <w:marLeft w:val="0"/>
          <w:marRight w:val="0"/>
          <w:marTop w:val="0"/>
          <w:marBottom w:val="150"/>
          <w:divBdr>
            <w:top w:val="none" w:sz="0" w:space="0" w:color="auto"/>
            <w:left w:val="none" w:sz="0" w:space="0" w:color="auto"/>
            <w:bottom w:val="none" w:sz="0" w:space="0" w:color="auto"/>
            <w:right w:val="none" w:sz="0" w:space="0" w:color="auto"/>
          </w:divBdr>
          <w:divsChild>
            <w:div w:id="1935625330">
              <w:marLeft w:val="0"/>
              <w:marRight w:val="0"/>
              <w:marTop w:val="0"/>
              <w:marBottom w:val="300"/>
              <w:divBdr>
                <w:top w:val="single" w:sz="6" w:space="0" w:color="FFFFFF"/>
                <w:left w:val="single" w:sz="6" w:space="0" w:color="FFFFFF"/>
                <w:bottom w:val="single" w:sz="6" w:space="0" w:color="FFFFFF"/>
                <w:right w:val="single" w:sz="6" w:space="0" w:color="FFFFFF"/>
              </w:divBdr>
              <w:divsChild>
                <w:div w:id="1444181412">
                  <w:marLeft w:val="0"/>
                  <w:marRight w:val="0"/>
                  <w:marTop w:val="0"/>
                  <w:marBottom w:val="0"/>
                  <w:divBdr>
                    <w:top w:val="none" w:sz="0" w:space="0" w:color="FFFFFF"/>
                    <w:left w:val="none" w:sz="0" w:space="0" w:color="FFFFFF"/>
                    <w:bottom w:val="single" w:sz="6" w:space="0" w:color="FFFFFF"/>
                    <w:right w:val="none" w:sz="0" w:space="0" w:color="FFFFFF"/>
                  </w:divBdr>
                </w:div>
                <w:div w:id="864752612">
                  <w:marLeft w:val="0"/>
                  <w:marRight w:val="0"/>
                  <w:marTop w:val="0"/>
                  <w:marBottom w:val="0"/>
                  <w:divBdr>
                    <w:top w:val="none" w:sz="0" w:space="0" w:color="auto"/>
                    <w:left w:val="none" w:sz="0" w:space="0" w:color="auto"/>
                    <w:bottom w:val="none" w:sz="0" w:space="0" w:color="auto"/>
                    <w:right w:val="none" w:sz="0" w:space="0" w:color="auto"/>
                  </w:divBdr>
                </w:div>
                <w:div w:id="139461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356812">
          <w:marLeft w:val="0"/>
          <w:marRight w:val="0"/>
          <w:marTop w:val="0"/>
          <w:marBottom w:val="150"/>
          <w:divBdr>
            <w:top w:val="none" w:sz="0" w:space="0" w:color="auto"/>
            <w:left w:val="none" w:sz="0" w:space="0" w:color="auto"/>
            <w:bottom w:val="none" w:sz="0" w:space="0" w:color="auto"/>
            <w:right w:val="none" w:sz="0" w:space="0" w:color="auto"/>
          </w:divBdr>
          <w:divsChild>
            <w:div w:id="1085612369">
              <w:marLeft w:val="0"/>
              <w:marRight w:val="0"/>
              <w:marTop w:val="0"/>
              <w:marBottom w:val="300"/>
              <w:divBdr>
                <w:top w:val="single" w:sz="6" w:space="0" w:color="FFFFFF"/>
                <w:left w:val="single" w:sz="6" w:space="0" w:color="FFFFFF"/>
                <w:bottom w:val="single" w:sz="6" w:space="0" w:color="FFFFFF"/>
                <w:right w:val="single" w:sz="6" w:space="0" w:color="FFFFFF"/>
              </w:divBdr>
              <w:divsChild>
                <w:div w:id="1335572512">
                  <w:marLeft w:val="0"/>
                  <w:marRight w:val="0"/>
                  <w:marTop w:val="0"/>
                  <w:marBottom w:val="0"/>
                  <w:divBdr>
                    <w:top w:val="none" w:sz="0" w:space="0" w:color="FFFFFF"/>
                    <w:left w:val="none" w:sz="0" w:space="0" w:color="FFFFFF"/>
                    <w:bottom w:val="single" w:sz="6" w:space="0" w:color="FFFFFF"/>
                    <w:right w:val="none" w:sz="0" w:space="0" w:color="FFFFFF"/>
                  </w:divBdr>
                </w:div>
                <w:div w:id="793521372">
                  <w:marLeft w:val="0"/>
                  <w:marRight w:val="0"/>
                  <w:marTop w:val="0"/>
                  <w:marBottom w:val="0"/>
                  <w:divBdr>
                    <w:top w:val="none" w:sz="0" w:space="0" w:color="auto"/>
                    <w:left w:val="none" w:sz="0" w:space="0" w:color="auto"/>
                    <w:bottom w:val="none" w:sz="0" w:space="0" w:color="auto"/>
                    <w:right w:val="none" w:sz="0" w:space="0" w:color="auto"/>
                  </w:divBdr>
                </w:div>
                <w:div w:id="115476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19643">
      <w:bodyDiv w:val="1"/>
      <w:marLeft w:val="0"/>
      <w:marRight w:val="0"/>
      <w:marTop w:val="0"/>
      <w:marBottom w:val="0"/>
      <w:divBdr>
        <w:top w:val="none" w:sz="0" w:space="0" w:color="auto"/>
        <w:left w:val="none" w:sz="0" w:space="0" w:color="auto"/>
        <w:bottom w:val="none" w:sz="0" w:space="0" w:color="auto"/>
        <w:right w:val="none" w:sz="0" w:space="0" w:color="auto"/>
      </w:divBdr>
      <w:divsChild>
        <w:div w:id="1444033676">
          <w:marLeft w:val="0"/>
          <w:marRight w:val="0"/>
          <w:marTop w:val="0"/>
          <w:marBottom w:val="0"/>
          <w:divBdr>
            <w:top w:val="none" w:sz="0" w:space="0" w:color="auto"/>
            <w:left w:val="none" w:sz="0" w:space="0" w:color="auto"/>
            <w:bottom w:val="none" w:sz="0" w:space="0" w:color="auto"/>
            <w:right w:val="none" w:sz="0" w:space="0" w:color="auto"/>
          </w:divBdr>
        </w:div>
      </w:divsChild>
    </w:div>
    <w:div w:id="55860768">
      <w:bodyDiv w:val="1"/>
      <w:marLeft w:val="0"/>
      <w:marRight w:val="0"/>
      <w:marTop w:val="0"/>
      <w:marBottom w:val="0"/>
      <w:divBdr>
        <w:top w:val="none" w:sz="0" w:space="0" w:color="auto"/>
        <w:left w:val="none" w:sz="0" w:space="0" w:color="auto"/>
        <w:bottom w:val="none" w:sz="0" w:space="0" w:color="auto"/>
        <w:right w:val="none" w:sz="0" w:space="0" w:color="auto"/>
      </w:divBdr>
    </w:div>
    <w:div w:id="55934433">
      <w:bodyDiv w:val="1"/>
      <w:marLeft w:val="0"/>
      <w:marRight w:val="0"/>
      <w:marTop w:val="0"/>
      <w:marBottom w:val="0"/>
      <w:divBdr>
        <w:top w:val="none" w:sz="0" w:space="0" w:color="auto"/>
        <w:left w:val="none" w:sz="0" w:space="0" w:color="auto"/>
        <w:bottom w:val="none" w:sz="0" w:space="0" w:color="auto"/>
        <w:right w:val="none" w:sz="0" w:space="0" w:color="auto"/>
      </w:divBdr>
      <w:divsChild>
        <w:div w:id="1492870681">
          <w:marLeft w:val="0"/>
          <w:marRight w:val="0"/>
          <w:marTop w:val="0"/>
          <w:marBottom w:val="0"/>
          <w:divBdr>
            <w:top w:val="none" w:sz="0" w:space="0" w:color="auto"/>
            <w:left w:val="none" w:sz="0" w:space="0" w:color="auto"/>
            <w:bottom w:val="none" w:sz="0" w:space="0" w:color="auto"/>
            <w:right w:val="none" w:sz="0" w:space="0" w:color="auto"/>
          </w:divBdr>
        </w:div>
      </w:divsChild>
    </w:div>
    <w:div w:id="56251822">
      <w:bodyDiv w:val="1"/>
      <w:marLeft w:val="0"/>
      <w:marRight w:val="0"/>
      <w:marTop w:val="0"/>
      <w:marBottom w:val="0"/>
      <w:divBdr>
        <w:top w:val="none" w:sz="0" w:space="0" w:color="auto"/>
        <w:left w:val="none" w:sz="0" w:space="0" w:color="auto"/>
        <w:bottom w:val="none" w:sz="0" w:space="0" w:color="auto"/>
        <w:right w:val="none" w:sz="0" w:space="0" w:color="auto"/>
      </w:divBdr>
      <w:divsChild>
        <w:div w:id="2024016176">
          <w:marLeft w:val="0"/>
          <w:marRight w:val="0"/>
          <w:marTop w:val="0"/>
          <w:marBottom w:val="0"/>
          <w:divBdr>
            <w:top w:val="none" w:sz="0" w:space="0" w:color="auto"/>
            <w:left w:val="none" w:sz="0" w:space="0" w:color="auto"/>
            <w:bottom w:val="none" w:sz="0" w:space="0" w:color="auto"/>
            <w:right w:val="none" w:sz="0" w:space="0" w:color="auto"/>
          </w:divBdr>
          <w:divsChild>
            <w:div w:id="802694660">
              <w:marLeft w:val="0"/>
              <w:marRight w:val="0"/>
              <w:marTop w:val="0"/>
              <w:marBottom w:val="0"/>
              <w:divBdr>
                <w:top w:val="none" w:sz="0" w:space="0" w:color="auto"/>
                <w:left w:val="none" w:sz="0" w:space="0" w:color="auto"/>
                <w:bottom w:val="none" w:sz="0" w:space="0" w:color="auto"/>
                <w:right w:val="none" w:sz="0" w:space="0" w:color="auto"/>
              </w:divBdr>
              <w:divsChild>
                <w:div w:id="637607322">
                  <w:marLeft w:val="0"/>
                  <w:marRight w:val="0"/>
                  <w:marTop w:val="0"/>
                  <w:marBottom w:val="0"/>
                  <w:divBdr>
                    <w:top w:val="none" w:sz="0" w:space="0" w:color="auto"/>
                    <w:left w:val="none" w:sz="0" w:space="0" w:color="auto"/>
                    <w:bottom w:val="none" w:sz="0" w:space="0" w:color="auto"/>
                    <w:right w:val="none" w:sz="0" w:space="0" w:color="auto"/>
                  </w:divBdr>
                  <w:divsChild>
                    <w:div w:id="246572277">
                      <w:marLeft w:val="0"/>
                      <w:marRight w:val="0"/>
                      <w:marTop w:val="0"/>
                      <w:marBottom w:val="0"/>
                      <w:divBdr>
                        <w:top w:val="none" w:sz="0" w:space="0" w:color="auto"/>
                        <w:left w:val="none" w:sz="0" w:space="0" w:color="auto"/>
                        <w:bottom w:val="none" w:sz="0" w:space="0" w:color="auto"/>
                        <w:right w:val="none" w:sz="0" w:space="0" w:color="auto"/>
                      </w:divBdr>
                      <w:divsChild>
                        <w:div w:id="269244185">
                          <w:marLeft w:val="-225"/>
                          <w:marRight w:val="0"/>
                          <w:marTop w:val="0"/>
                          <w:marBottom w:val="0"/>
                          <w:divBdr>
                            <w:top w:val="none" w:sz="0" w:space="0" w:color="auto"/>
                            <w:left w:val="none" w:sz="0" w:space="0" w:color="auto"/>
                            <w:bottom w:val="none" w:sz="0" w:space="0" w:color="auto"/>
                            <w:right w:val="none" w:sz="0" w:space="0" w:color="auto"/>
                          </w:divBdr>
                          <w:divsChild>
                            <w:div w:id="1902280600">
                              <w:marLeft w:val="1500"/>
                              <w:marRight w:val="1500"/>
                              <w:marTop w:val="0"/>
                              <w:marBottom w:val="0"/>
                              <w:divBdr>
                                <w:top w:val="none" w:sz="0" w:space="0" w:color="auto"/>
                                <w:left w:val="none" w:sz="0" w:space="0" w:color="auto"/>
                                <w:bottom w:val="none" w:sz="0" w:space="0" w:color="auto"/>
                                <w:right w:val="none" w:sz="0" w:space="0" w:color="auto"/>
                              </w:divBdr>
                              <w:divsChild>
                                <w:div w:id="40861256">
                                  <w:marLeft w:val="0"/>
                                  <w:marRight w:val="0"/>
                                  <w:marTop w:val="0"/>
                                  <w:marBottom w:val="345"/>
                                  <w:divBdr>
                                    <w:top w:val="none" w:sz="0" w:space="0" w:color="auto"/>
                                    <w:left w:val="none" w:sz="0" w:space="0" w:color="auto"/>
                                    <w:bottom w:val="none" w:sz="0" w:space="0" w:color="auto"/>
                                    <w:right w:val="none" w:sz="0" w:space="0" w:color="auto"/>
                                  </w:divBdr>
                                  <w:divsChild>
                                    <w:div w:id="143651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900666">
      <w:bodyDiv w:val="1"/>
      <w:marLeft w:val="0"/>
      <w:marRight w:val="0"/>
      <w:marTop w:val="0"/>
      <w:marBottom w:val="0"/>
      <w:divBdr>
        <w:top w:val="none" w:sz="0" w:space="0" w:color="auto"/>
        <w:left w:val="none" w:sz="0" w:space="0" w:color="auto"/>
        <w:bottom w:val="none" w:sz="0" w:space="0" w:color="auto"/>
        <w:right w:val="none" w:sz="0" w:space="0" w:color="auto"/>
      </w:divBdr>
      <w:divsChild>
        <w:div w:id="1225215759">
          <w:marLeft w:val="0"/>
          <w:marRight w:val="0"/>
          <w:marTop w:val="0"/>
          <w:marBottom w:val="0"/>
          <w:divBdr>
            <w:top w:val="none" w:sz="0" w:space="0" w:color="auto"/>
            <w:left w:val="none" w:sz="0" w:space="0" w:color="auto"/>
            <w:bottom w:val="none" w:sz="0" w:space="0" w:color="auto"/>
            <w:right w:val="none" w:sz="0" w:space="0" w:color="auto"/>
          </w:divBdr>
          <w:divsChild>
            <w:div w:id="838544929">
              <w:marLeft w:val="0"/>
              <w:marRight w:val="0"/>
              <w:marTop w:val="0"/>
              <w:marBottom w:val="0"/>
              <w:divBdr>
                <w:top w:val="none" w:sz="0" w:space="0" w:color="auto"/>
                <w:left w:val="none" w:sz="0" w:space="0" w:color="auto"/>
                <w:bottom w:val="none" w:sz="0" w:space="0" w:color="auto"/>
                <w:right w:val="none" w:sz="0" w:space="0" w:color="auto"/>
              </w:divBdr>
              <w:divsChild>
                <w:div w:id="897402349">
                  <w:marLeft w:val="0"/>
                  <w:marRight w:val="0"/>
                  <w:marTop w:val="0"/>
                  <w:marBottom w:val="0"/>
                  <w:divBdr>
                    <w:top w:val="none" w:sz="0" w:space="0" w:color="auto"/>
                    <w:left w:val="none" w:sz="0" w:space="0" w:color="auto"/>
                    <w:bottom w:val="none" w:sz="0" w:space="0" w:color="auto"/>
                    <w:right w:val="none" w:sz="0" w:space="0" w:color="auto"/>
                  </w:divBdr>
                  <w:divsChild>
                    <w:div w:id="198015436">
                      <w:marLeft w:val="0"/>
                      <w:marRight w:val="0"/>
                      <w:marTop w:val="0"/>
                      <w:marBottom w:val="0"/>
                      <w:divBdr>
                        <w:top w:val="none" w:sz="0" w:space="0" w:color="auto"/>
                        <w:left w:val="none" w:sz="0" w:space="0" w:color="auto"/>
                        <w:bottom w:val="none" w:sz="0" w:space="0" w:color="auto"/>
                        <w:right w:val="none" w:sz="0" w:space="0" w:color="auto"/>
                      </w:divBdr>
                      <w:divsChild>
                        <w:div w:id="2129086743">
                          <w:marLeft w:val="0"/>
                          <w:marRight w:val="0"/>
                          <w:marTop w:val="0"/>
                          <w:marBottom w:val="0"/>
                          <w:divBdr>
                            <w:top w:val="none" w:sz="0" w:space="0" w:color="auto"/>
                            <w:left w:val="none" w:sz="0" w:space="0" w:color="auto"/>
                            <w:bottom w:val="none" w:sz="0" w:space="0" w:color="auto"/>
                            <w:right w:val="none" w:sz="0" w:space="0" w:color="auto"/>
                          </w:divBdr>
                          <w:divsChild>
                            <w:div w:id="1994334477">
                              <w:marLeft w:val="0"/>
                              <w:marRight w:val="0"/>
                              <w:marTop w:val="0"/>
                              <w:marBottom w:val="0"/>
                              <w:divBdr>
                                <w:top w:val="none" w:sz="0" w:space="0" w:color="auto"/>
                                <w:left w:val="none" w:sz="0" w:space="0" w:color="auto"/>
                                <w:bottom w:val="none" w:sz="0" w:space="0" w:color="auto"/>
                                <w:right w:val="none" w:sz="0" w:space="0" w:color="auto"/>
                              </w:divBdr>
                              <w:divsChild>
                                <w:div w:id="901868331">
                                  <w:marLeft w:val="0"/>
                                  <w:marRight w:val="0"/>
                                  <w:marTop w:val="0"/>
                                  <w:marBottom w:val="0"/>
                                  <w:divBdr>
                                    <w:top w:val="none" w:sz="0" w:space="0" w:color="auto"/>
                                    <w:left w:val="none" w:sz="0" w:space="0" w:color="auto"/>
                                    <w:bottom w:val="none" w:sz="0" w:space="0" w:color="auto"/>
                                    <w:right w:val="none" w:sz="0" w:space="0" w:color="auto"/>
                                  </w:divBdr>
                                  <w:divsChild>
                                    <w:div w:id="1612736944">
                                      <w:marLeft w:val="0"/>
                                      <w:marRight w:val="0"/>
                                      <w:marTop w:val="0"/>
                                      <w:marBottom w:val="0"/>
                                      <w:divBdr>
                                        <w:top w:val="none" w:sz="0" w:space="0" w:color="auto"/>
                                        <w:left w:val="none" w:sz="0" w:space="0" w:color="auto"/>
                                        <w:bottom w:val="none" w:sz="0" w:space="0" w:color="auto"/>
                                        <w:right w:val="none" w:sz="0" w:space="0" w:color="auto"/>
                                      </w:divBdr>
                                      <w:divsChild>
                                        <w:div w:id="1996377406">
                                          <w:marLeft w:val="0"/>
                                          <w:marRight w:val="0"/>
                                          <w:marTop w:val="0"/>
                                          <w:marBottom w:val="0"/>
                                          <w:divBdr>
                                            <w:top w:val="none" w:sz="0" w:space="0" w:color="auto"/>
                                            <w:left w:val="none" w:sz="0" w:space="0" w:color="auto"/>
                                            <w:bottom w:val="none" w:sz="0" w:space="0" w:color="auto"/>
                                            <w:right w:val="none" w:sz="0" w:space="0" w:color="auto"/>
                                          </w:divBdr>
                                          <w:divsChild>
                                            <w:div w:id="1314260025">
                                              <w:marLeft w:val="0"/>
                                              <w:marRight w:val="0"/>
                                              <w:marTop w:val="0"/>
                                              <w:marBottom w:val="0"/>
                                              <w:divBdr>
                                                <w:top w:val="single" w:sz="4" w:space="0" w:color="F5F5F5"/>
                                                <w:left w:val="single" w:sz="4" w:space="0" w:color="F5F5F5"/>
                                                <w:bottom w:val="single" w:sz="4" w:space="0" w:color="F5F5F5"/>
                                                <w:right w:val="single" w:sz="4" w:space="0" w:color="F5F5F5"/>
                                              </w:divBdr>
                                              <w:divsChild>
                                                <w:div w:id="179634211">
                                                  <w:marLeft w:val="0"/>
                                                  <w:marRight w:val="0"/>
                                                  <w:marTop w:val="0"/>
                                                  <w:marBottom w:val="0"/>
                                                  <w:divBdr>
                                                    <w:top w:val="none" w:sz="0" w:space="0" w:color="auto"/>
                                                    <w:left w:val="none" w:sz="0" w:space="0" w:color="auto"/>
                                                    <w:bottom w:val="none" w:sz="0" w:space="0" w:color="auto"/>
                                                    <w:right w:val="none" w:sz="0" w:space="0" w:color="auto"/>
                                                  </w:divBdr>
                                                  <w:divsChild>
                                                    <w:div w:id="626013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289074">
      <w:bodyDiv w:val="1"/>
      <w:marLeft w:val="0"/>
      <w:marRight w:val="0"/>
      <w:marTop w:val="0"/>
      <w:marBottom w:val="0"/>
      <w:divBdr>
        <w:top w:val="none" w:sz="0" w:space="0" w:color="auto"/>
        <w:left w:val="none" w:sz="0" w:space="0" w:color="auto"/>
        <w:bottom w:val="none" w:sz="0" w:space="0" w:color="auto"/>
        <w:right w:val="none" w:sz="0" w:space="0" w:color="auto"/>
      </w:divBdr>
      <w:divsChild>
        <w:div w:id="1384865979">
          <w:marLeft w:val="0"/>
          <w:marRight w:val="0"/>
          <w:marTop w:val="0"/>
          <w:marBottom w:val="0"/>
          <w:divBdr>
            <w:top w:val="none" w:sz="0" w:space="0" w:color="auto"/>
            <w:left w:val="none" w:sz="0" w:space="0" w:color="auto"/>
            <w:bottom w:val="none" w:sz="0" w:space="0" w:color="auto"/>
            <w:right w:val="none" w:sz="0" w:space="0" w:color="auto"/>
          </w:divBdr>
          <w:divsChild>
            <w:div w:id="1186094352">
              <w:marLeft w:val="0"/>
              <w:marRight w:val="0"/>
              <w:marTop w:val="0"/>
              <w:marBottom w:val="0"/>
              <w:divBdr>
                <w:top w:val="none" w:sz="0" w:space="0" w:color="auto"/>
                <w:left w:val="none" w:sz="0" w:space="0" w:color="auto"/>
                <w:bottom w:val="none" w:sz="0" w:space="0" w:color="auto"/>
                <w:right w:val="none" w:sz="0" w:space="0" w:color="auto"/>
              </w:divBdr>
              <w:divsChild>
                <w:div w:id="74859553">
                  <w:marLeft w:val="0"/>
                  <w:marRight w:val="0"/>
                  <w:marTop w:val="0"/>
                  <w:marBottom w:val="0"/>
                  <w:divBdr>
                    <w:top w:val="none" w:sz="0" w:space="0" w:color="auto"/>
                    <w:left w:val="none" w:sz="0" w:space="0" w:color="auto"/>
                    <w:bottom w:val="none" w:sz="0" w:space="0" w:color="auto"/>
                    <w:right w:val="none" w:sz="0" w:space="0" w:color="auto"/>
                  </w:divBdr>
                  <w:divsChild>
                    <w:div w:id="1458335448">
                      <w:marLeft w:val="0"/>
                      <w:marRight w:val="0"/>
                      <w:marTop w:val="0"/>
                      <w:marBottom w:val="0"/>
                      <w:divBdr>
                        <w:top w:val="none" w:sz="0" w:space="0" w:color="auto"/>
                        <w:left w:val="none" w:sz="0" w:space="0" w:color="auto"/>
                        <w:bottom w:val="none" w:sz="0" w:space="0" w:color="auto"/>
                        <w:right w:val="none" w:sz="0" w:space="0" w:color="auto"/>
                      </w:divBdr>
                      <w:divsChild>
                        <w:div w:id="2137290265">
                          <w:marLeft w:val="-225"/>
                          <w:marRight w:val="0"/>
                          <w:marTop w:val="0"/>
                          <w:marBottom w:val="0"/>
                          <w:divBdr>
                            <w:top w:val="none" w:sz="0" w:space="0" w:color="auto"/>
                            <w:left w:val="none" w:sz="0" w:space="0" w:color="auto"/>
                            <w:bottom w:val="none" w:sz="0" w:space="0" w:color="auto"/>
                            <w:right w:val="none" w:sz="0" w:space="0" w:color="auto"/>
                          </w:divBdr>
                          <w:divsChild>
                            <w:div w:id="385182237">
                              <w:marLeft w:val="1500"/>
                              <w:marRight w:val="1500"/>
                              <w:marTop w:val="0"/>
                              <w:marBottom w:val="0"/>
                              <w:divBdr>
                                <w:top w:val="none" w:sz="0" w:space="0" w:color="auto"/>
                                <w:left w:val="none" w:sz="0" w:space="0" w:color="auto"/>
                                <w:bottom w:val="none" w:sz="0" w:space="0" w:color="auto"/>
                                <w:right w:val="none" w:sz="0" w:space="0" w:color="auto"/>
                              </w:divBdr>
                              <w:divsChild>
                                <w:div w:id="2020158659">
                                  <w:marLeft w:val="0"/>
                                  <w:marRight w:val="0"/>
                                  <w:marTop w:val="0"/>
                                  <w:marBottom w:val="345"/>
                                  <w:divBdr>
                                    <w:top w:val="none" w:sz="0" w:space="0" w:color="auto"/>
                                    <w:left w:val="none" w:sz="0" w:space="0" w:color="auto"/>
                                    <w:bottom w:val="none" w:sz="0" w:space="0" w:color="auto"/>
                                    <w:right w:val="none" w:sz="0" w:space="0" w:color="auto"/>
                                  </w:divBdr>
                                  <w:divsChild>
                                    <w:div w:id="78823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434873">
      <w:bodyDiv w:val="1"/>
      <w:marLeft w:val="0"/>
      <w:marRight w:val="0"/>
      <w:marTop w:val="0"/>
      <w:marBottom w:val="0"/>
      <w:divBdr>
        <w:top w:val="none" w:sz="0" w:space="0" w:color="auto"/>
        <w:left w:val="none" w:sz="0" w:space="0" w:color="auto"/>
        <w:bottom w:val="none" w:sz="0" w:space="0" w:color="auto"/>
        <w:right w:val="none" w:sz="0" w:space="0" w:color="auto"/>
      </w:divBdr>
      <w:divsChild>
        <w:div w:id="1855335814">
          <w:marLeft w:val="0"/>
          <w:marRight w:val="0"/>
          <w:marTop w:val="0"/>
          <w:marBottom w:val="0"/>
          <w:divBdr>
            <w:top w:val="none" w:sz="0" w:space="0" w:color="auto"/>
            <w:left w:val="none" w:sz="0" w:space="0" w:color="auto"/>
            <w:bottom w:val="none" w:sz="0" w:space="0" w:color="auto"/>
            <w:right w:val="none" w:sz="0" w:space="0" w:color="auto"/>
          </w:divBdr>
        </w:div>
      </w:divsChild>
    </w:div>
    <w:div w:id="58138210">
      <w:bodyDiv w:val="1"/>
      <w:marLeft w:val="0"/>
      <w:marRight w:val="0"/>
      <w:marTop w:val="0"/>
      <w:marBottom w:val="0"/>
      <w:divBdr>
        <w:top w:val="none" w:sz="0" w:space="0" w:color="auto"/>
        <w:left w:val="none" w:sz="0" w:space="0" w:color="auto"/>
        <w:bottom w:val="none" w:sz="0" w:space="0" w:color="auto"/>
        <w:right w:val="none" w:sz="0" w:space="0" w:color="auto"/>
      </w:divBdr>
      <w:divsChild>
        <w:div w:id="1430345280">
          <w:marLeft w:val="0"/>
          <w:marRight w:val="0"/>
          <w:marTop w:val="0"/>
          <w:marBottom w:val="150"/>
          <w:divBdr>
            <w:top w:val="none" w:sz="0" w:space="0" w:color="auto"/>
            <w:left w:val="none" w:sz="0" w:space="0" w:color="auto"/>
            <w:bottom w:val="none" w:sz="0" w:space="0" w:color="auto"/>
            <w:right w:val="none" w:sz="0" w:space="0" w:color="auto"/>
          </w:divBdr>
          <w:divsChild>
            <w:div w:id="1553299527">
              <w:marLeft w:val="0"/>
              <w:marRight w:val="0"/>
              <w:marTop w:val="0"/>
              <w:marBottom w:val="300"/>
              <w:divBdr>
                <w:top w:val="single" w:sz="6" w:space="0" w:color="FFFFFF"/>
                <w:left w:val="single" w:sz="6" w:space="0" w:color="FFFFFF"/>
                <w:bottom w:val="single" w:sz="6" w:space="0" w:color="FFFFFF"/>
                <w:right w:val="single" w:sz="6" w:space="0" w:color="FFFFFF"/>
              </w:divBdr>
              <w:divsChild>
                <w:div w:id="1460563654">
                  <w:marLeft w:val="0"/>
                  <w:marRight w:val="0"/>
                  <w:marTop w:val="0"/>
                  <w:marBottom w:val="0"/>
                  <w:divBdr>
                    <w:top w:val="none" w:sz="0" w:space="0" w:color="auto"/>
                    <w:left w:val="none" w:sz="0" w:space="0" w:color="auto"/>
                    <w:bottom w:val="none" w:sz="0" w:space="0" w:color="auto"/>
                    <w:right w:val="none" w:sz="0" w:space="0" w:color="auto"/>
                  </w:divBdr>
                </w:div>
                <w:div w:id="111104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6172">
          <w:marLeft w:val="0"/>
          <w:marRight w:val="0"/>
          <w:marTop w:val="0"/>
          <w:marBottom w:val="150"/>
          <w:divBdr>
            <w:top w:val="none" w:sz="0" w:space="0" w:color="auto"/>
            <w:left w:val="none" w:sz="0" w:space="0" w:color="auto"/>
            <w:bottom w:val="none" w:sz="0" w:space="0" w:color="auto"/>
            <w:right w:val="none" w:sz="0" w:space="0" w:color="auto"/>
          </w:divBdr>
          <w:divsChild>
            <w:div w:id="324170920">
              <w:marLeft w:val="0"/>
              <w:marRight w:val="0"/>
              <w:marTop w:val="0"/>
              <w:marBottom w:val="300"/>
              <w:divBdr>
                <w:top w:val="single" w:sz="6" w:space="0" w:color="FFFFFF"/>
                <w:left w:val="single" w:sz="6" w:space="0" w:color="FFFFFF"/>
                <w:bottom w:val="single" w:sz="6" w:space="0" w:color="FFFFFF"/>
                <w:right w:val="single" w:sz="6" w:space="0" w:color="FFFFFF"/>
              </w:divBdr>
              <w:divsChild>
                <w:div w:id="14889973">
                  <w:marLeft w:val="0"/>
                  <w:marRight w:val="0"/>
                  <w:marTop w:val="0"/>
                  <w:marBottom w:val="0"/>
                  <w:divBdr>
                    <w:top w:val="none" w:sz="0" w:space="0" w:color="FFFFFF"/>
                    <w:left w:val="none" w:sz="0" w:space="0" w:color="FFFFFF"/>
                    <w:bottom w:val="single" w:sz="6" w:space="0" w:color="FFFFFF"/>
                    <w:right w:val="none" w:sz="0" w:space="0" w:color="FFFFFF"/>
                  </w:divBdr>
                </w:div>
                <w:div w:id="1649822364">
                  <w:marLeft w:val="0"/>
                  <w:marRight w:val="0"/>
                  <w:marTop w:val="0"/>
                  <w:marBottom w:val="0"/>
                  <w:divBdr>
                    <w:top w:val="none" w:sz="0" w:space="0" w:color="auto"/>
                    <w:left w:val="none" w:sz="0" w:space="0" w:color="auto"/>
                    <w:bottom w:val="none" w:sz="0" w:space="0" w:color="auto"/>
                    <w:right w:val="none" w:sz="0" w:space="0" w:color="auto"/>
                  </w:divBdr>
                </w:div>
                <w:div w:id="168331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887489">
          <w:marLeft w:val="0"/>
          <w:marRight w:val="0"/>
          <w:marTop w:val="0"/>
          <w:marBottom w:val="150"/>
          <w:divBdr>
            <w:top w:val="none" w:sz="0" w:space="0" w:color="auto"/>
            <w:left w:val="none" w:sz="0" w:space="0" w:color="auto"/>
            <w:bottom w:val="none" w:sz="0" w:space="0" w:color="auto"/>
            <w:right w:val="none" w:sz="0" w:space="0" w:color="auto"/>
          </w:divBdr>
          <w:divsChild>
            <w:div w:id="617034414">
              <w:marLeft w:val="0"/>
              <w:marRight w:val="0"/>
              <w:marTop w:val="0"/>
              <w:marBottom w:val="300"/>
              <w:divBdr>
                <w:top w:val="single" w:sz="6" w:space="0" w:color="FFFFFF"/>
                <w:left w:val="single" w:sz="6" w:space="0" w:color="FFFFFF"/>
                <w:bottom w:val="single" w:sz="6" w:space="0" w:color="FFFFFF"/>
                <w:right w:val="single" w:sz="6" w:space="0" w:color="FFFFFF"/>
              </w:divBdr>
              <w:divsChild>
                <w:div w:id="478025">
                  <w:marLeft w:val="0"/>
                  <w:marRight w:val="0"/>
                  <w:marTop w:val="0"/>
                  <w:marBottom w:val="0"/>
                  <w:divBdr>
                    <w:top w:val="none" w:sz="0" w:space="0" w:color="FFFFFF"/>
                    <w:left w:val="none" w:sz="0" w:space="0" w:color="FFFFFF"/>
                    <w:bottom w:val="single" w:sz="6" w:space="0" w:color="FFFFFF"/>
                    <w:right w:val="none" w:sz="0" w:space="0" w:color="FFFFFF"/>
                  </w:divBdr>
                </w:div>
                <w:div w:id="996959346">
                  <w:marLeft w:val="0"/>
                  <w:marRight w:val="0"/>
                  <w:marTop w:val="0"/>
                  <w:marBottom w:val="0"/>
                  <w:divBdr>
                    <w:top w:val="none" w:sz="0" w:space="0" w:color="auto"/>
                    <w:left w:val="none" w:sz="0" w:space="0" w:color="auto"/>
                    <w:bottom w:val="none" w:sz="0" w:space="0" w:color="auto"/>
                    <w:right w:val="none" w:sz="0" w:space="0" w:color="auto"/>
                  </w:divBdr>
                </w:div>
                <w:div w:id="1591355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309752">
          <w:marLeft w:val="0"/>
          <w:marRight w:val="0"/>
          <w:marTop w:val="0"/>
          <w:marBottom w:val="150"/>
          <w:divBdr>
            <w:top w:val="none" w:sz="0" w:space="0" w:color="auto"/>
            <w:left w:val="none" w:sz="0" w:space="0" w:color="auto"/>
            <w:bottom w:val="none" w:sz="0" w:space="0" w:color="auto"/>
            <w:right w:val="none" w:sz="0" w:space="0" w:color="auto"/>
          </w:divBdr>
          <w:divsChild>
            <w:div w:id="1497308332">
              <w:marLeft w:val="0"/>
              <w:marRight w:val="0"/>
              <w:marTop w:val="0"/>
              <w:marBottom w:val="300"/>
              <w:divBdr>
                <w:top w:val="single" w:sz="6" w:space="0" w:color="FFFFFF"/>
                <w:left w:val="single" w:sz="6" w:space="0" w:color="FFFFFF"/>
                <w:bottom w:val="single" w:sz="6" w:space="0" w:color="FFFFFF"/>
                <w:right w:val="single" w:sz="6" w:space="0" w:color="FFFFFF"/>
              </w:divBdr>
              <w:divsChild>
                <w:div w:id="1005597533">
                  <w:marLeft w:val="0"/>
                  <w:marRight w:val="0"/>
                  <w:marTop w:val="0"/>
                  <w:marBottom w:val="0"/>
                  <w:divBdr>
                    <w:top w:val="none" w:sz="0" w:space="0" w:color="FFFFFF"/>
                    <w:left w:val="none" w:sz="0" w:space="0" w:color="FFFFFF"/>
                    <w:bottom w:val="single" w:sz="6" w:space="0" w:color="FFFFFF"/>
                    <w:right w:val="none" w:sz="0" w:space="0" w:color="FFFFFF"/>
                  </w:divBdr>
                </w:div>
                <w:div w:id="253247307">
                  <w:marLeft w:val="0"/>
                  <w:marRight w:val="0"/>
                  <w:marTop w:val="0"/>
                  <w:marBottom w:val="0"/>
                  <w:divBdr>
                    <w:top w:val="none" w:sz="0" w:space="0" w:color="auto"/>
                    <w:left w:val="none" w:sz="0" w:space="0" w:color="auto"/>
                    <w:bottom w:val="none" w:sz="0" w:space="0" w:color="auto"/>
                    <w:right w:val="none" w:sz="0" w:space="0" w:color="auto"/>
                  </w:divBdr>
                </w:div>
                <w:div w:id="1244417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41762">
      <w:bodyDiv w:val="1"/>
      <w:marLeft w:val="0"/>
      <w:marRight w:val="0"/>
      <w:marTop w:val="0"/>
      <w:marBottom w:val="0"/>
      <w:divBdr>
        <w:top w:val="none" w:sz="0" w:space="0" w:color="auto"/>
        <w:left w:val="none" w:sz="0" w:space="0" w:color="auto"/>
        <w:bottom w:val="none" w:sz="0" w:space="0" w:color="auto"/>
        <w:right w:val="none" w:sz="0" w:space="0" w:color="auto"/>
      </w:divBdr>
    </w:div>
    <w:div w:id="59524325">
      <w:bodyDiv w:val="1"/>
      <w:marLeft w:val="0"/>
      <w:marRight w:val="0"/>
      <w:marTop w:val="0"/>
      <w:marBottom w:val="0"/>
      <w:divBdr>
        <w:top w:val="none" w:sz="0" w:space="0" w:color="auto"/>
        <w:left w:val="none" w:sz="0" w:space="0" w:color="auto"/>
        <w:bottom w:val="none" w:sz="0" w:space="0" w:color="auto"/>
        <w:right w:val="none" w:sz="0" w:space="0" w:color="auto"/>
      </w:divBdr>
      <w:divsChild>
        <w:div w:id="767429149">
          <w:marLeft w:val="0"/>
          <w:marRight w:val="0"/>
          <w:marTop w:val="0"/>
          <w:marBottom w:val="0"/>
          <w:divBdr>
            <w:top w:val="none" w:sz="0" w:space="0" w:color="auto"/>
            <w:left w:val="none" w:sz="0" w:space="0" w:color="auto"/>
            <w:bottom w:val="none" w:sz="0" w:space="0" w:color="auto"/>
            <w:right w:val="none" w:sz="0" w:space="0" w:color="auto"/>
          </w:divBdr>
        </w:div>
      </w:divsChild>
    </w:div>
    <w:div w:id="60562370">
      <w:bodyDiv w:val="1"/>
      <w:marLeft w:val="0"/>
      <w:marRight w:val="0"/>
      <w:marTop w:val="0"/>
      <w:marBottom w:val="0"/>
      <w:divBdr>
        <w:top w:val="none" w:sz="0" w:space="0" w:color="auto"/>
        <w:left w:val="none" w:sz="0" w:space="0" w:color="auto"/>
        <w:bottom w:val="none" w:sz="0" w:space="0" w:color="auto"/>
        <w:right w:val="none" w:sz="0" w:space="0" w:color="auto"/>
      </w:divBdr>
    </w:div>
    <w:div w:id="60567637">
      <w:bodyDiv w:val="1"/>
      <w:marLeft w:val="0"/>
      <w:marRight w:val="0"/>
      <w:marTop w:val="0"/>
      <w:marBottom w:val="0"/>
      <w:divBdr>
        <w:top w:val="none" w:sz="0" w:space="0" w:color="auto"/>
        <w:left w:val="none" w:sz="0" w:space="0" w:color="auto"/>
        <w:bottom w:val="none" w:sz="0" w:space="0" w:color="auto"/>
        <w:right w:val="none" w:sz="0" w:space="0" w:color="auto"/>
      </w:divBdr>
    </w:div>
    <w:div w:id="60713006">
      <w:bodyDiv w:val="1"/>
      <w:marLeft w:val="0"/>
      <w:marRight w:val="0"/>
      <w:marTop w:val="0"/>
      <w:marBottom w:val="0"/>
      <w:divBdr>
        <w:top w:val="none" w:sz="0" w:space="0" w:color="auto"/>
        <w:left w:val="none" w:sz="0" w:space="0" w:color="auto"/>
        <w:bottom w:val="none" w:sz="0" w:space="0" w:color="auto"/>
        <w:right w:val="none" w:sz="0" w:space="0" w:color="auto"/>
      </w:divBdr>
      <w:divsChild>
        <w:div w:id="1657610643">
          <w:marLeft w:val="0"/>
          <w:marRight w:val="0"/>
          <w:marTop w:val="0"/>
          <w:marBottom w:val="0"/>
          <w:divBdr>
            <w:top w:val="none" w:sz="0" w:space="0" w:color="auto"/>
            <w:left w:val="none" w:sz="0" w:space="0" w:color="auto"/>
            <w:bottom w:val="none" w:sz="0" w:space="0" w:color="auto"/>
            <w:right w:val="none" w:sz="0" w:space="0" w:color="auto"/>
          </w:divBdr>
        </w:div>
      </w:divsChild>
    </w:div>
    <w:div w:id="60758587">
      <w:bodyDiv w:val="1"/>
      <w:marLeft w:val="0"/>
      <w:marRight w:val="0"/>
      <w:marTop w:val="0"/>
      <w:marBottom w:val="0"/>
      <w:divBdr>
        <w:top w:val="none" w:sz="0" w:space="0" w:color="auto"/>
        <w:left w:val="none" w:sz="0" w:space="0" w:color="auto"/>
        <w:bottom w:val="none" w:sz="0" w:space="0" w:color="auto"/>
        <w:right w:val="none" w:sz="0" w:space="0" w:color="auto"/>
      </w:divBdr>
    </w:div>
    <w:div w:id="61175693">
      <w:bodyDiv w:val="1"/>
      <w:marLeft w:val="0"/>
      <w:marRight w:val="0"/>
      <w:marTop w:val="0"/>
      <w:marBottom w:val="0"/>
      <w:divBdr>
        <w:top w:val="none" w:sz="0" w:space="0" w:color="auto"/>
        <w:left w:val="none" w:sz="0" w:space="0" w:color="auto"/>
        <w:bottom w:val="none" w:sz="0" w:space="0" w:color="auto"/>
        <w:right w:val="none" w:sz="0" w:space="0" w:color="auto"/>
      </w:divBdr>
      <w:divsChild>
        <w:div w:id="1635214059">
          <w:marLeft w:val="0"/>
          <w:marRight w:val="0"/>
          <w:marTop w:val="0"/>
          <w:marBottom w:val="0"/>
          <w:divBdr>
            <w:top w:val="none" w:sz="0" w:space="0" w:color="auto"/>
            <w:left w:val="none" w:sz="0" w:space="0" w:color="auto"/>
            <w:bottom w:val="none" w:sz="0" w:space="0" w:color="auto"/>
            <w:right w:val="none" w:sz="0" w:space="0" w:color="auto"/>
          </w:divBdr>
        </w:div>
      </w:divsChild>
    </w:div>
    <w:div w:id="61755407">
      <w:bodyDiv w:val="1"/>
      <w:marLeft w:val="0"/>
      <w:marRight w:val="0"/>
      <w:marTop w:val="0"/>
      <w:marBottom w:val="0"/>
      <w:divBdr>
        <w:top w:val="none" w:sz="0" w:space="0" w:color="auto"/>
        <w:left w:val="none" w:sz="0" w:space="0" w:color="auto"/>
        <w:bottom w:val="none" w:sz="0" w:space="0" w:color="auto"/>
        <w:right w:val="none" w:sz="0" w:space="0" w:color="auto"/>
      </w:divBdr>
      <w:divsChild>
        <w:div w:id="304433441">
          <w:marLeft w:val="0"/>
          <w:marRight w:val="0"/>
          <w:marTop w:val="0"/>
          <w:marBottom w:val="0"/>
          <w:divBdr>
            <w:top w:val="none" w:sz="0" w:space="0" w:color="auto"/>
            <w:left w:val="none" w:sz="0" w:space="0" w:color="auto"/>
            <w:bottom w:val="none" w:sz="0" w:space="0" w:color="auto"/>
            <w:right w:val="none" w:sz="0" w:space="0" w:color="auto"/>
          </w:divBdr>
        </w:div>
      </w:divsChild>
    </w:div>
    <w:div w:id="62337002">
      <w:bodyDiv w:val="1"/>
      <w:marLeft w:val="0"/>
      <w:marRight w:val="0"/>
      <w:marTop w:val="0"/>
      <w:marBottom w:val="0"/>
      <w:divBdr>
        <w:top w:val="none" w:sz="0" w:space="0" w:color="auto"/>
        <w:left w:val="none" w:sz="0" w:space="0" w:color="auto"/>
        <w:bottom w:val="none" w:sz="0" w:space="0" w:color="auto"/>
        <w:right w:val="none" w:sz="0" w:space="0" w:color="auto"/>
      </w:divBdr>
      <w:divsChild>
        <w:div w:id="1653866940">
          <w:marLeft w:val="0"/>
          <w:marRight w:val="0"/>
          <w:marTop w:val="0"/>
          <w:marBottom w:val="0"/>
          <w:divBdr>
            <w:top w:val="none" w:sz="0" w:space="0" w:color="auto"/>
            <w:left w:val="none" w:sz="0" w:space="0" w:color="auto"/>
            <w:bottom w:val="none" w:sz="0" w:space="0" w:color="auto"/>
            <w:right w:val="none" w:sz="0" w:space="0" w:color="auto"/>
          </w:divBdr>
          <w:divsChild>
            <w:div w:id="168300534">
              <w:marLeft w:val="0"/>
              <w:marRight w:val="0"/>
              <w:marTop w:val="0"/>
              <w:marBottom w:val="0"/>
              <w:divBdr>
                <w:top w:val="none" w:sz="0" w:space="0" w:color="auto"/>
                <w:left w:val="none" w:sz="0" w:space="0" w:color="auto"/>
                <w:bottom w:val="none" w:sz="0" w:space="0" w:color="auto"/>
                <w:right w:val="none" w:sz="0" w:space="0" w:color="auto"/>
              </w:divBdr>
              <w:divsChild>
                <w:div w:id="2036229581">
                  <w:marLeft w:val="0"/>
                  <w:marRight w:val="0"/>
                  <w:marTop w:val="0"/>
                  <w:marBottom w:val="0"/>
                  <w:divBdr>
                    <w:top w:val="none" w:sz="0" w:space="0" w:color="auto"/>
                    <w:left w:val="none" w:sz="0" w:space="0" w:color="auto"/>
                    <w:bottom w:val="none" w:sz="0" w:space="0" w:color="auto"/>
                    <w:right w:val="none" w:sz="0" w:space="0" w:color="auto"/>
                  </w:divBdr>
                  <w:divsChild>
                    <w:div w:id="2095659645">
                      <w:marLeft w:val="0"/>
                      <w:marRight w:val="0"/>
                      <w:marTop w:val="0"/>
                      <w:marBottom w:val="0"/>
                      <w:divBdr>
                        <w:top w:val="none" w:sz="0" w:space="0" w:color="auto"/>
                        <w:left w:val="none" w:sz="0" w:space="0" w:color="auto"/>
                        <w:bottom w:val="none" w:sz="0" w:space="0" w:color="auto"/>
                        <w:right w:val="none" w:sz="0" w:space="0" w:color="auto"/>
                      </w:divBdr>
                      <w:divsChild>
                        <w:div w:id="1235041928">
                          <w:marLeft w:val="0"/>
                          <w:marRight w:val="0"/>
                          <w:marTop w:val="0"/>
                          <w:marBottom w:val="0"/>
                          <w:divBdr>
                            <w:top w:val="none" w:sz="0" w:space="0" w:color="auto"/>
                            <w:left w:val="none" w:sz="0" w:space="0" w:color="auto"/>
                            <w:bottom w:val="none" w:sz="0" w:space="0" w:color="auto"/>
                            <w:right w:val="none" w:sz="0" w:space="0" w:color="auto"/>
                          </w:divBdr>
                          <w:divsChild>
                            <w:div w:id="2120954125">
                              <w:marLeft w:val="0"/>
                              <w:marRight w:val="0"/>
                              <w:marTop w:val="0"/>
                              <w:marBottom w:val="0"/>
                              <w:divBdr>
                                <w:top w:val="none" w:sz="0" w:space="0" w:color="auto"/>
                                <w:left w:val="none" w:sz="0" w:space="0" w:color="auto"/>
                                <w:bottom w:val="none" w:sz="0" w:space="0" w:color="auto"/>
                                <w:right w:val="none" w:sz="0" w:space="0" w:color="auto"/>
                              </w:divBdr>
                              <w:divsChild>
                                <w:div w:id="1491749746">
                                  <w:marLeft w:val="0"/>
                                  <w:marRight w:val="0"/>
                                  <w:marTop w:val="0"/>
                                  <w:marBottom w:val="0"/>
                                  <w:divBdr>
                                    <w:top w:val="none" w:sz="0" w:space="0" w:color="auto"/>
                                    <w:left w:val="none" w:sz="0" w:space="0" w:color="auto"/>
                                    <w:bottom w:val="none" w:sz="0" w:space="0" w:color="auto"/>
                                    <w:right w:val="none" w:sz="0" w:space="0" w:color="auto"/>
                                  </w:divBdr>
                                  <w:divsChild>
                                    <w:div w:id="2024821711">
                                      <w:marLeft w:val="60"/>
                                      <w:marRight w:val="0"/>
                                      <w:marTop w:val="0"/>
                                      <w:marBottom w:val="0"/>
                                      <w:divBdr>
                                        <w:top w:val="none" w:sz="0" w:space="0" w:color="auto"/>
                                        <w:left w:val="none" w:sz="0" w:space="0" w:color="auto"/>
                                        <w:bottom w:val="none" w:sz="0" w:space="0" w:color="auto"/>
                                        <w:right w:val="none" w:sz="0" w:space="0" w:color="auto"/>
                                      </w:divBdr>
                                      <w:divsChild>
                                        <w:div w:id="1054352259">
                                          <w:marLeft w:val="0"/>
                                          <w:marRight w:val="0"/>
                                          <w:marTop w:val="0"/>
                                          <w:marBottom w:val="0"/>
                                          <w:divBdr>
                                            <w:top w:val="none" w:sz="0" w:space="0" w:color="auto"/>
                                            <w:left w:val="none" w:sz="0" w:space="0" w:color="auto"/>
                                            <w:bottom w:val="none" w:sz="0" w:space="0" w:color="auto"/>
                                            <w:right w:val="none" w:sz="0" w:space="0" w:color="auto"/>
                                          </w:divBdr>
                                          <w:divsChild>
                                            <w:div w:id="1013650131">
                                              <w:marLeft w:val="0"/>
                                              <w:marRight w:val="0"/>
                                              <w:marTop w:val="0"/>
                                              <w:marBottom w:val="120"/>
                                              <w:divBdr>
                                                <w:top w:val="single" w:sz="6" w:space="0" w:color="F5F5F5"/>
                                                <w:left w:val="single" w:sz="6" w:space="0" w:color="F5F5F5"/>
                                                <w:bottom w:val="single" w:sz="6" w:space="0" w:color="F5F5F5"/>
                                                <w:right w:val="single" w:sz="6" w:space="0" w:color="F5F5F5"/>
                                              </w:divBdr>
                                              <w:divsChild>
                                                <w:div w:id="21365963">
                                                  <w:marLeft w:val="0"/>
                                                  <w:marRight w:val="0"/>
                                                  <w:marTop w:val="0"/>
                                                  <w:marBottom w:val="0"/>
                                                  <w:divBdr>
                                                    <w:top w:val="none" w:sz="0" w:space="0" w:color="auto"/>
                                                    <w:left w:val="none" w:sz="0" w:space="0" w:color="auto"/>
                                                    <w:bottom w:val="none" w:sz="0" w:space="0" w:color="auto"/>
                                                    <w:right w:val="none" w:sz="0" w:space="0" w:color="auto"/>
                                                  </w:divBdr>
                                                  <w:divsChild>
                                                    <w:div w:id="988247468">
                                                      <w:marLeft w:val="0"/>
                                                      <w:marRight w:val="0"/>
                                                      <w:marTop w:val="0"/>
                                                      <w:marBottom w:val="0"/>
                                                      <w:divBdr>
                                                        <w:top w:val="none" w:sz="0" w:space="0" w:color="auto"/>
                                                        <w:left w:val="none" w:sz="0" w:space="0" w:color="auto"/>
                                                        <w:bottom w:val="none" w:sz="0" w:space="0" w:color="auto"/>
                                                        <w:right w:val="none" w:sz="0" w:space="0" w:color="auto"/>
                                                      </w:divBdr>
                                                    </w:div>
                                                  </w:divsChild>
                                                </w:div>
                                                <w:div w:id="1546795786">
                                                  <w:marLeft w:val="0"/>
                                                  <w:marRight w:val="0"/>
                                                  <w:marTop w:val="0"/>
                                                  <w:marBottom w:val="0"/>
                                                  <w:divBdr>
                                                    <w:top w:val="none" w:sz="0" w:space="0" w:color="auto"/>
                                                    <w:left w:val="none" w:sz="0" w:space="0" w:color="auto"/>
                                                    <w:bottom w:val="none" w:sz="0" w:space="0" w:color="auto"/>
                                                    <w:right w:val="none" w:sz="0" w:space="0" w:color="auto"/>
                                                  </w:divBdr>
                                                  <w:divsChild>
                                                    <w:div w:id="1700931766">
                                                      <w:marLeft w:val="0"/>
                                                      <w:marRight w:val="0"/>
                                                      <w:marTop w:val="0"/>
                                                      <w:marBottom w:val="0"/>
                                                      <w:divBdr>
                                                        <w:top w:val="none" w:sz="0" w:space="0" w:color="auto"/>
                                                        <w:left w:val="none" w:sz="0" w:space="0" w:color="auto"/>
                                                        <w:bottom w:val="none" w:sz="0" w:space="0" w:color="auto"/>
                                                        <w:right w:val="none" w:sz="0" w:space="0" w:color="auto"/>
                                                      </w:divBdr>
                                                    </w:div>
                                                  </w:divsChild>
                                                </w:div>
                                                <w:div w:id="295913095">
                                                  <w:marLeft w:val="0"/>
                                                  <w:marRight w:val="0"/>
                                                  <w:marTop w:val="0"/>
                                                  <w:marBottom w:val="0"/>
                                                  <w:divBdr>
                                                    <w:top w:val="none" w:sz="0" w:space="0" w:color="auto"/>
                                                    <w:left w:val="none" w:sz="0" w:space="0" w:color="auto"/>
                                                    <w:bottom w:val="none" w:sz="0" w:space="0" w:color="auto"/>
                                                    <w:right w:val="none" w:sz="0" w:space="0" w:color="auto"/>
                                                  </w:divBdr>
                                                  <w:divsChild>
                                                    <w:div w:id="1696535714">
                                                      <w:marLeft w:val="0"/>
                                                      <w:marRight w:val="0"/>
                                                      <w:marTop w:val="0"/>
                                                      <w:marBottom w:val="0"/>
                                                      <w:divBdr>
                                                        <w:top w:val="none" w:sz="0" w:space="0" w:color="auto"/>
                                                        <w:left w:val="none" w:sz="0" w:space="0" w:color="auto"/>
                                                        <w:bottom w:val="none" w:sz="0" w:space="0" w:color="auto"/>
                                                        <w:right w:val="none" w:sz="0" w:space="0" w:color="auto"/>
                                                      </w:divBdr>
                                                      <w:divsChild>
                                                        <w:div w:id="205037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2485610">
      <w:bodyDiv w:val="1"/>
      <w:marLeft w:val="0"/>
      <w:marRight w:val="0"/>
      <w:marTop w:val="0"/>
      <w:marBottom w:val="0"/>
      <w:divBdr>
        <w:top w:val="none" w:sz="0" w:space="0" w:color="auto"/>
        <w:left w:val="none" w:sz="0" w:space="0" w:color="auto"/>
        <w:bottom w:val="none" w:sz="0" w:space="0" w:color="auto"/>
        <w:right w:val="none" w:sz="0" w:space="0" w:color="auto"/>
      </w:divBdr>
    </w:div>
    <w:div w:id="62723265">
      <w:bodyDiv w:val="1"/>
      <w:marLeft w:val="0"/>
      <w:marRight w:val="0"/>
      <w:marTop w:val="0"/>
      <w:marBottom w:val="0"/>
      <w:divBdr>
        <w:top w:val="none" w:sz="0" w:space="0" w:color="auto"/>
        <w:left w:val="none" w:sz="0" w:space="0" w:color="auto"/>
        <w:bottom w:val="none" w:sz="0" w:space="0" w:color="auto"/>
        <w:right w:val="none" w:sz="0" w:space="0" w:color="auto"/>
      </w:divBdr>
    </w:div>
    <w:div w:id="63381857">
      <w:bodyDiv w:val="1"/>
      <w:marLeft w:val="0"/>
      <w:marRight w:val="0"/>
      <w:marTop w:val="0"/>
      <w:marBottom w:val="0"/>
      <w:divBdr>
        <w:top w:val="none" w:sz="0" w:space="0" w:color="auto"/>
        <w:left w:val="none" w:sz="0" w:space="0" w:color="auto"/>
        <w:bottom w:val="none" w:sz="0" w:space="0" w:color="auto"/>
        <w:right w:val="none" w:sz="0" w:space="0" w:color="auto"/>
      </w:divBdr>
    </w:div>
    <w:div w:id="63452231">
      <w:bodyDiv w:val="1"/>
      <w:marLeft w:val="0"/>
      <w:marRight w:val="0"/>
      <w:marTop w:val="0"/>
      <w:marBottom w:val="0"/>
      <w:divBdr>
        <w:top w:val="none" w:sz="0" w:space="0" w:color="auto"/>
        <w:left w:val="none" w:sz="0" w:space="0" w:color="auto"/>
        <w:bottom w:val="none" w:sz="0" w:space="0" w:color="auto"/>
        <w:right w:val="none" w:sz="0" w:space="0" w:color="auto"/>
      </w:divBdr>
    </w:div>
    <w:div w:id="64644746">
      <w:bodyDiv w:val="1"/>
      <w:marLeft w:val="0"/>
      <w:marRight w:val="0"/>
      <w:marTop w:val="0"/>
      <w:marBottom w:val="0"/>
      <w:divBdr>
        <w:top w:val="none" w:sz="0" w:space="0" w:color="auto"/>
        <w:left w:val="none" w:sz="0" w:space="0" w:color="auto"/>
        <w:bottom w:val="none" w:sz="0" w:space="0" w:color="auto"/>
        <w:right w:val="none" w:sz="0" w:space="0" w:color="auto"/>
      </w:divBdr>
    </w:div>
    <w:div w:id="64843537">
      <w:bodyDiv w:val="1"/>
      <w:marLeft w:val="0"/>
      <w:marRight w:val="0"/>
      <w:marTop w:val="0"/>
      <w:marBottom w:val="0"/>
      <w:divBdr>
        <w:top w:val="none" w:sz="0" w:space="0" w:color="auto"/>
        <w:left w:val="none" w:sz="0" w:space="0" w:color="auto"/>
        <w:bottom w:val="none" w:sz="0" w:space="0" w:color="auto"/>
        <w:right w:val="none" w:sz="0" w:space="0" w:color="auto"/>
      </w:divBdr>
    </w:div>
    <w:div w:id="65031338">
      <w:bodyDiv w:val="1"/>
      <w:marLeft w:val="0"/>
      <w:marRight w:val="0"/>
      <w:marTop w:val="0"/>
      <w:marBottom w:val="0"/>
      <w:divBdr>
        <w:top w:val="none" w:sz="0" w:space="0" w:color="auto"/>
        <w:left w:val="none" w:sz="0" w:space="0" w:color="auto"/>
        <w:bottom w:val="none" w:sz="0" w:space="0" w:color="auto"/>
        <w:right w:val="none" w:sz="0" w:space="0" w:color="auto"/>
      </w:divBdr>
      <w:divsChild>
        <w:div w:id="934748324">
          <w:marLeft w:val="0"/>
          <w:marRight w:val="0"/>
          <w:marTop w:val="0"/>
          <w:marBottom w:val="150"/>
          <w:divBdr>
            <w:top w:val="none" w:sz="0" w:space="0" w:color="auto"/>
            <w:left w:val="none" w:sz="0" w:space="0" w:color="auto"/>
            <w:bottom w:val="none" w:sz="0" w:space="0" w:color="auto"/>
            <w:right w:val="none" w:sz="0" w:space="0" w:color="auto"/>
          </w:divBdr>
          <w:divsChild>
            <w:div w:id="497235930">
              <w:marLeft w:val="0"/>
              <w:marRight w:val="0"/>
              <w:marTop w:val="0"/>
              <w:marBottom w:val="300"/>
              <w:divBdr>
                <w:top w:val="single" w:sz="6" w:space="0" w:color="FFFFFF"/>
                <w:left w:val="single" w:sz="6" w:space="0" w:color="FFFFFF"/>
                <w:bottom w:val="single" w:sz="6" w:space="0" w:color="FFFFFF"/>
                <w:right w:val="single" w:sz="6" w:space="0" w:color="FFFFFF"/>
              </w:divBdr>
              <w:divsChild>
                <w:div w:id="715736454">
                  <w:marLeft w:val="0"/>
                  <w:marRight w:val="0"/>
                  <w:marTop w:val="0"/>
                  <w:marBottom w:val="0"/>
                  <w:divBdr>
                    <w:top w:val="none" w:sz="0" w:space="0" w:color="auto"/>
                    <w:left w:val="none" w:sz="0" w:space="0" w:color="auto"/>
                    <w:bottom w:val="none" w:sz="0" w:space="0" w:color="auto"/>
                    <w:right w:val="none" w:sz="0" w:space="0" w:color="auto"/>
                  </w:divBdr>
                </w:div>
                <w:div w:id="210005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429258">
          <w:marLeft w:val="0"/>
          <w:marRight w:val="0"/>
          <w:marTop w:val="0"/>
          <w:marBottom w:val="150"/>
          <w:divBdr>
            <w:top w:val="none" w:sz="0" w:space="0" w:color="auto"/>
            <w:left w:val="none" w:sz="0" w:space="0" w:color="auto"/>
            <w:bottom w:val="none" w:sz="0" w:space="0" w:color="auto"/>
            <w:right w:val="none" w:sz="0" w:space="0" w:color="auto"/>
          </w:divBdr>
          <w:divsChild>
            <w:div w:id="1624113617">
              <w:marLeft w:val="0"/>
              <w:marRight w:val="0"/>
              <w:marTop w:val="0"/>
              <w:marBottom w:val="300"/>
              <w:divBdr>
                <w:top w:val="single" w:sz="6" w:space="0" w:color="FFFFFF"/>
                <w:left w:val="single" w:sz="6" w:space="0" w:color="FFFFFF"/>
                <w:bottom w:val="single" w:sz="6" w:space="0" w:color="FFFFFF"/>
                <w:right w:val="single" w:sz="6" w:space="0" w:color="FFFFFF"/>
              </w:divBdr>
              <w:divsChild>
                <w:div w:id="1278482924">
                  <w:marLeft w:val="0"/>
                  <w:marRight w:val="0"/>
                  <w:marTop w:val="0"/>
                  <w:marBottom w:val="0"/>
                  <w:divBdr>
                    <w:top w:val="none" w:sz="0" w:space="0" w:color="FFFFFF"/>
                    <w:left w:val="none" w:sz="0" w:space="0" w:color="FFFFFF"/>
                    <w:bottom w:val="single" w:sz="6" w:space="0" w:color="FFFFFF"/>
                    <w:right w:val="none" w:sz="0" w:space="0" w:color="FFFFFF"/>
                  </w:divBdr>
                </w:div>
                <w:div w:id="1977833288">
                  <w:marLeft w:val="0"/>
                  <w:marRight w:val="0"/>
                  <w:marTop w:val="0"/>
                  <w:marBottom w:val="0"/>
                  <w:divBdr>
                    <w:top w:val="none" w:sz="0" w:space="0" w:color="auto"/>
                    <w:left w:val="none" w:sz="0" w:space="0" w:color="auto"/>
                    <w:bottom w:val="none" w:sz="0" w:space="0" w:color="auto"/>
                    <w:right w:val="none" w:sz="0" w:space="0" w:color="auto"/>
                  </w:divBdr>
                </w:div>
                <w:div w:id="142202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098113">
          <w:marLeft w:val="0"/>
          <w:marRight w:val="0"/>
          <w:marTop w:val="0"/>
          <w:marBottom w:val="150"/>
          <w:divBdr>
            <w:top w:val="none" w:sz="0" w:space="0" w:color="auto"/>
            <w:left w:val="none" w:sz="0" w:space="0" w:color="auto"/>
            <w:bottom w:val="none" w:sz="0" w:space="0" w:color="auto"/>
            <w:right w:val="none" w:sz="0" w:space="0" w:color="auto"/>
          </w:divBdr>
          <w:divsChild>
            <w:div w:id="1423645301">
              <w:marLeft w:val="0"/>
              <w:marRight w:val="0"/>
              <w:marTop w:val="0"/>
              <w:marBottom w:val="300"/>
              <w:divBdr>
                <w:top w:val="single" w:sz="6" w:space="0" w:color="FFFFFF"/>
                <w:left w:val="single" w:sz="6" w:space="0" w:color="FFFFFF"/>
                <w:bottom w:val="single" w:sz="6" w:space="0" w:color="FFFFFF"/>
                <w:right w:val="single" w:sz="6" w:space="0" w:color="FFFFFF"/>
              </w:divBdr>
              <w:divsChild>
                <w:div w:id="1632861358">
                  <w:marLeft w:val="0"/>
                  <w:marRight w:val="0"/>
                  <w:marTop w:val="0"/>
                  <w:marBottom w:val="0"/>
                  <w:divBdr>
                    <w:top w:val="none" w:sz="0" w:space="0" w:color="FFFFFF"/>
                    <w:left w:val="none" w:sz="0" w:space="0" w:color="FFFFFF"/>
                    <w:bottom w:val="single" w:sz="6" w:space="0" w:color="FFFFFF"/>
                    <w:right w:val="none" w:sz="0" w:space="0" w:color="FFFFFF"/>
                  </w:divBdr>
                </w:div>
                <w:div w:id="1399672739">
                  <w:marLeft w:val="0"/>
                  <w:marRight w:val="0"/>
                  <w:marTop w:val="0"/>
                  <w:marBottom w:val="0"/>
                  <w:divBdr>
                    <w:top w:val="none" w:sz="0" w:space="0" w:color="auto"/>
                    <w:left w:val="none" w:sz="0" w:space="0" w:color="auto"/>
                    <w:bottom w:val="none" w:sz="0" w:space="0" w:color="auto"/>
                    <w:right w:val="none" w:sz="0" w:space="0" w:color="auto"/>
                  </w:divBdr>
                </w:div>
                <w:div w:id="150524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718105">
          <w:marLeft w:val="0"/>
          <w:marRight w:val="0"/>
          <w:marTop w:val="0"/>
          <w:marBottom w:val="150"/>
          <w:divBdr>
            <w:top w:val="none" w:sz="0" w:space="0" w:color="auto"/>
            <w:left w:val="none" w:sz="0" w:space="0" w:color="auto"/>
            <w:bottom w:val="none" w:sz="0" w:space="0" w:color="auto"/>
            <w:right w:val="none" w:sz="0" w:space="0" w:color="auto"/>
          </w:divBdr>
          <w:divsChild>
            <w:div w:id="825052557">
              <w:marLeft w:val="0"/>
              <w:marRight w:val="0"/>
              <w:marTop w:val="0"/>
              <w:marBottom w:val="300"/>
              <w:divBdr>
                <w:top w:val="single" w:sz="6" w:space="0" w:color="FFFFFF"/>
                <w:left w:val="single" w:sz="6" w:space="0" w:color="FFFFFF"/>
                <w:bottom w:val="single" w:sz="6" w:space="0" w:color="FFFFFF"/>
                <w:right w:val="single" w:sz="6" w:space="0" w:color="FFFFFF"/>
              </w:divBdr>
              <w:divsChild>
                <w:div w:id="1068923504">
                  <w:marLeft w:val="0"/>
                  <w:marRight w:val="0"/>
                  <w:marTop w:val="0"/>
                  <w:marBottom w:val="0"/>
                  <w:divBdr>
                    <w:top w:val="none" w:sz="0" w:space="0" w:color="FFFFFF"/>
                    <w:left w:val="none" w:sz="0" w:space="0" w:color="FFFFFF"/>
                    <w:bottom w:val="single" w:sz="6" w:space="0" w:color="FFFFFF"/>
                    <w:right w:val="none" w:sz="0" w:space="0" w:color="FFFFFF"/>
                  </w:divBdr>
                </w:div>
                <w:div w:id="975985925">
                  <w:marLeft w:val="0"/>
                  <w:marRight w:val="0"/>
                  <w:marTop w:val="0"/>
                  <w:marBottom w:val="0"/>
                  <w:divBdr>
                    <w:top w:val="none" w:sz="0" w:space="0" w:color="auto"/>
                    <w:left w:val="none" w:sz="0" w:space="0" w:color="auto"/>
                    <w:bottom w:val="none" w:sz="0" w:space="0" w:color="auto"/>
                    <w:right w:val="none" w:sz="0" w:space="0" w:color="auto"/>
                  </w:divBdr>
                </w:div>
                <w:div w:id="1469084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798847">
          <w:marLeft w:val="0"/>
          <w:marRight w:val="0"/>
          <w:marTop w:val="0"/>
          <w:marBottom w:val="150"/>
          <w:divBdr>
            <w:top w:val="none" w:sz="0" w:space="0" w:color="auto"/>
            <w:left w:val="none" w:sz="0" w:space="0" w:color="auto"/>
            <w:bottom w:val="none" w:sz="0" w:space="0" w:color="auto"/>
            <w:right w:val="none" w:sz="0" w:space="0" w:color="auto"/>
          </w:divBdr>
          <w:divsChild>
            <w:div w:id="606431903">
              <w:marLeft w:val="0"/>
              <w:marRight w:val="0"/>
              <w:marTop w:val="0"/>
              <w:marBottom w:val="300"/>
              <w:divBdr>
                <w:top w:val="single" w:sz="6" w:space="0" w:color="FFFFFF"/>
                <w:left w:val="single" w:sz="6" w:space="0" w:color="FFFFFF"/>
                <w:bottom w:val="single" w:sz="6" w:space="0" w:color="FFFFFF"/>
                <w:right w:val="single" w:sz="6" w:space="0" w:color="FFFFFF"/>
              </w:divBdr>
              <w:divsChild>
                <w:div w:id="1281230990">
                  <w:marLeft w:val="0"/>
                  <w:marRight w:val="0"/>
                  <w:marTop w:val="0"/>
                  <w:marBottom w:val="0"/>
                  <w:divBdr>
                    <w:top w:val="none" w:sz="0" w:space="0" w:color="FFFFFF"/>
                    <w:left w:val="none" w:sz="0" w:space="0" w:color="FFFFFF"/>
                    <w:bottom w:val="single" w:sz="6" w:space="0" w:color="FFFFFF"/>
                    <w:right w:val="none" w:sz="0" w:space="0" w:color="FFFFFF"/>
                  </w:divBdr>
                </w:div>
                <w:div w:id="74056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79602">
      <w:bodyDiv w:val="1"/>
      <w:marLeft w:val="0"/>
      <w:marRight w:val="0"/>
      <w:marTop w:val="0"/>
      <w:marBottom w:val="0"/>
      <w:divBdr>
        <w:top w:val="none" w:sz="0" w:space="0" w:color="auto"/>
        <w:left w:val="none" w:sz="0" w:space="0" w:color="auto"/>
        <w:bottom w:val="none" w:sz="0" w:space="0" w:color="auto"/>
        <w:right w:val="none" w:sz="0" w:space="0" w:color="auto"/>
      </w:divBdr>
      <w:divsChild>
        <w:div w:id="939413583">
          <w:marLeft w:val="0"/>
          <w:marRight w:val="0"/>
          <w:marTop w:val="0"/>
          <w:marBottom w:val="0"/>
          <w:divBdr>
            <w:top w:val="none" w:sz="0" w:space="0" w:color="auto"/>
            <w:left w:val="none" w:sz="0" w:space="0" w:color="auto"/>
            <w:bottom w:val="none" w:sz="0" w:space="0" w:color="auto"/>
            <w:right w:val="none" w:sz="0" w:space="0" w:color="auto"/>
          </w:divBdr>
        </w:div>
      </w:divsChild>
    </w:div>
    <w:div w:id="66877748">
      <w:bodyDiv w:val="1"/>
      <w:marLeft w:val="0"/>
      <w:marRight w:val="0"/>
      <w:marTop w:val="0"/>
      <w:marBottom w:val="0"/>
      <w:divBdr>
        <w:top w:val="none" w:sz="0" w:space="0" w:color="auto"/>
        <w:left w:val="none" w:sz="0" w:space="0" w:color="auto"/>
        <w:bottom w:val="none" w:sz="0" w:space="0" w:color="auto"/>
        <w:right w:val="none" w:sz="0" w:space="0" w:color="auto"/>
      </w:divBdr>
    </w:div>
    <w:div w:id="67004153">
      <w:bodyDiv w:val="1"/>
      <w:marLeft w:val="0"/>
      <w:marRight w:val="0"/>
      <w:marTop w:val="0"/>
      <w:marBottom w:val="0"/>
      <w:divBdr>
        <w:top w:val="none" w:sz="0" w:space="0" w:color="auto"/>
        <w:left w:val="none" w:sz="0" w:space="0" w:color="auto"/>
        <w:bottom w:val="none" w:sz="0" w:space="0" w:color="auto"/>
        <w:right w:val="none" w:sz="0" w:space="0" w:color="auto"/>
      </w:divBdr>
    </w:div>
    <w:div w:id="67271038">
      <w:bodyDiv w:val="1"/>
      <w:marLeft w:val="0"/>
      <w:marRight w:val="0"/>
      <w:marTop w:val="0"/>
      <w:marBottom w:val="0"/>
      <w:divBdr>
        <w:top w:val="none" w:sz="0" w:space="0" w:color="auto"/>
        <w:left w:val="none" w:sz="0" w:space="0" w:color="auto"/>
        <w:bottom w:val="none" w:sz="0" w:space="0" w:color="auto"/>
        <w:right w:val="none" w:sz="0" w:space="0" w:color="auto"/>
      </w:divBdr>
    </w:div>
    <w:div w:id="67702021">
      <w:bodyDiv w:val="1"/>
      <w:marLeft w:val="0"/>
      <w:marRight w:val="0"/>
      <w:marTop w:val="0"/>
      <w:marBottom w:val="0"/>
      <w:divBdr>
        <w:top w:val="none" w:sz="0" w:space="0" w:color="auto"/>
        <w:left w:val="none" w:sz="0" w:space="0" w:color="auto"/>
        <w:bottom w:val="none" w:sz="0" w:space="0" w:color="auto"/>
        <w:right w:val="none" w:sz="0" w:space="0" w:color="auto"/>
      </w:divBdr>
    </w:div>
    <w:div w:id="68037613">
      <w:bodyDiv w:val="1"/>
      <w:marLeft w:val="0"/>
      <w:marRight w:val="0"/>
      <w:marTop w:val="0"/>
      <w:marBottom w:val="0"/>
      <w:divBdr>
        <w:top w:val="none" w:sz="0" w:space="0" w:color="auto"/>
        <w:left w:val="none" w:sz="0" w:space="0" w:color="auto"/>
        <w:bottom w:val="none" w:sz="0" w:space="0" w:color="auto"/>
        <w:right w:val="none" w:sz="0" w:space="0" w:color="auto"/>
      </w:divBdr>
      <w:divsChild>
        <w:div w:id="1456370810">
          <w:marLeft w:val="0"/>
          <w:marRight w:val="0"/>
          <w:marTop w:val="0"/>
          <w:marBottom w:val="0"/>
          <w:divBdr>
            <w:top w:val="none" w:sz="0" w:space="0" w:color="auto"/>
            <w:left w:val="none" w:sz="0" w:space="0" w:color="auto"/>
            <w:bottom w:val="none" w:sz="0" w:space="0" w:color="auto"/>
            <w:right w:val="none" w:sz="0" w:space="0" w:color="auto"/>
          </w:divBdr>
          <w:divsChild>
            <w:div w:id="1627925306">
              <w:marLeft w:val="0"/>
              <w:marRight w:val="0"/>
              <w:marTop w:val="0"/>
              <w:marBottom w:val="0"/>
              <w:divBdr>
                <w:top w:val="none" w:sz="0" w:space="0" w:color="auto"/>
                <w:left w:val="none" w:sz="0" w:space="0" w:color="auto"/>
                <w:bottom w:val="none" w:sz="0" w:space="0" w:color="auto"/>
                <w:right w:val="none" w:sz="0" w:space="0" w:color="auto"/>
              </w:divBdr>
              <w:divsChild>
                <w:div w:id="1302424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25080">
      <w:bodyDiv w:val="1"/>
      <w:marLeft w:val="0"/>
      <w:marRight w:val="0"/>
      <w:marTop w:val="0"/>
      <w:marBottom w:val="0"/>
      <w:divBdr>
        <w:top w:val="none" w:sz="0" w:space="0" w:color="auto"/>
        <w:left w:val="none" w:sz="0" w:space="0" w:color="auto"/>
        <w:bottom w:val="none" w:sz="0" w:space="0" w:color="auto"/>
        <w:right w:val="none" w:sz="0" w:space="0" w:color="auto"/>
      </w:divBdr>
    </w:div>
    <w:div w:id="68508290">
      <w:bodyDiv w:val="1"/>
      <w:marLeft w:val="0"/>
      <w:marRight w:val="0"/>
      <w:marTop w:val="0"/>
      <w:marBottom w:val="0"/>
      <w:divBdr>
        <w:top w:val="none" w:sz="0" w:space="0" w:color="auto"/>
        <w:left w:val="none" w:sz="0" w:space="0" w:color="auto"/>
        <w:bottom w:val="none" w:sz="0" w:space="0" w:color="auto"/>
        <w:right w:val="none" w:sz="0" w:space="0" w:color="auto"/>
      </w:divBdr>
      <w:divsChild>
        <w:div w:id="420495690">
          <w:marLeft w:val="0"/>
          <w:marRight w:val="0"/>
          <w:marTop w:val="0"/>
          <w:marBottom w:val="150"/>
          <w:divBdr>
            <w:top w:val="none" w:sz="0" w:space="0" w:color="auto"/>
            <w:left w:val="none" w:sz="0" w:space="0" w:color="auto"/>
            <w:bottom w:val="none" w:sz="0" w:space="0" w:color="auto"/>
            <w:right w:val="none" w:sz="0" w:space="0" w:color="auto"/>
          </w:divBdr>
          <w:divsChild>
            <w:div w:id="1759134525">
              <w:marLeft w:val="0"/>
              <w:marRight w:val="0"/>
              <w:marTop w:val="0"/>
              <w:marBottom w:val="300"/>
              <w:divBdr>
                <w:top w:val="single" w:sz="6" w:space="0" w:color="FFFFFF"/>
                <w:left w:val="single" w:sz="6" w:space="0" w:color="FFFFFF"/>
                <w:bottom w:val="single" w:sz="6" w:space="0" w:color="FFFFFF"/>
                <w:right w:val="single" w:sz="6" w:space="0" w:color="FFFFFF"/>
              </w:divBdr>
              <w:divsChild>
                <w:div w:id="1683508824">
                  <w:marLeft w:val="0"/>
                  <w:marRight w:val="0"/>
                  <w:marTop w:val="0"/>
                  <w:marBottom w:val="0"/>
                  <w:divBdr>
                    <w:top w:val="none" w:sz="0" w:space="0" w:color="auto"/>
                    <w:left w:val="none" w:sz="0" w:space="0" w:color="auto"/>
                    <w:bottom w:val="none" w:sz="0" w:space="0" w:color="auto"/>
                    <w:right w:val="none" w:sz="0" w:space="0" w:color="auto"/>
                  </w:divBdr>
                </w:div>
                <w:div w:id="209095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588003">
          <w:marLeft w:val="0"/>
          <w:marRight w:val="0"/>
          <w:marTop w:val="0"/>
          <w:marBottom w:val="150"/>
          <w:divBdr>
            <w:top w:val="none" w:sz="0" w:space="0" w:color="auto"/>
            <w:left w:val="none" w:sz="0" w:space="0" w:color="auto"/>
            <w:bottom w:val="none" w:sz="0" w:space="0" w:color="auto"/>
            <w:right w:val="none" w:sz="0" w:space="0" w:color="auto"/>
          </w:divBdr>
          <w:divsChild>
            <w:div w:id="316344468">
              <w:marLeft w:val="0"/>
              <w:marRight w:val="0"/>
              <w:marTop w:val="0"/>
              <w:marBottom w:val="300"/>
              <w:divBdr>
                <w:top w:val="single" w:sz="6" w:space="0" w:color="FFFFFF"/>
                <w:left w:val="single" w:sz="6" w:space="0" w:color="FFFFFF"/>
                <w:bottom w:val="single" w:sz="6" w:space="0" w:color="FFFFFF"/>
                <w:right w:val="single" w:sz="6" w:space="0" w:color="FFFFFF"/>
              </w:divBdr>
              <w:divsChild>
                <w:div w:id="1200362234">
                  <w:marLeft w:val="0"/>
                  <w:marRight w:val="0"/>
                  <w:marTop w:val="0"/>
                  <w:marBottom w:val="0"/>
                  <w:divBdr>
                    <w:top w:val="none" w:sz="0" w:space="0" w:color="FFFFFF"/>
                    <w:left w:val="none" w:sz="0" w:space="0" w:color="FFFFFF"/>
                    <w:bottom w:val="single" w:sz="6" w:space="0" w:color="FFFFFF"/>
                    <w:right w:val="none" w:sz="0" w:space="0" w:color="FFFFFF"/>
                  </w:divBdr>
                </w:div>
                <w:div w:id="527136042">
                  <w:marLeft w:val="0"/>
                  <w:marRight w:val="0"/>
                  <w:marTop w:val="0"/>
                  <w:marBottom w:val="0"/>
                  <w:divBdr>
                    <w:top w:val="none" w:sz="0" w:space="0" w:color="auto"/>
                    <w:left w:val="none" w:sz="0" w:space="0" w:color="auto"/>
                    <w:bottom w:val="none" w:sz="0" w:space="0" w:color="auto"/>
                    <w:right w:val="none" w:sz="0" w:space="0" w:color="auto"/>
                  </w:divBdr>
                </w:div>
                <w:div w:id="985738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25001">
      <w:bodyDiv w:val="1"/>
      <w:marLeft w:val="0"/>
      <w:marRight w:val="0"/>
      <w:marTop w:val="0"/>
      <w:marBottom w:val="0"/>
      <w:divBdr>
        <w:top w:val="none" w:sz="0" w:space="0" w:color="auto"/>
        <w:left w:val="none" w:sz="0" w:space="0" w:color="auto"/>
        <w:bottom w:val="none" w:sz="0" w:space="0" w:color="auto"/>
        <w:right w:val="none" w:sz="0" w:space="0" w:color="auto"/>
      </w:divBdr>
      <w:divsChild>
        <w:div w:id="1954089554">
          <w:marLeft w:val="0"/>
          <w:marRight w:val="0"/>
          <w:marTop w:val="0"/>
          <w:marBottom w:val="0"/>
          <w:divBdr>
            <w:top w:val="none" w:sz="0" w:space="0" w:color="auto"/>
            <w:left w:val="none" w:sz="0" w:space="0" w:color="auto"/>
            <w:bottom w:val="none" w:sz="0" w:space="0" w:color="auto"/>
            <w:right w:val="none" w:sz="0" w:space="0" w:color="auto"/>
          </w:divBdr>
          <w:divsChild>
            <w:div w:id="1085496913">
              <w:marLeft w:val="0"/>
              <w:marRight w:val="0"/>
              <w:marTop w:val="0"/>
              <w:marBottom w:val="0"/>
              <w:divBdr>
                <w:top w:val="none" w:sz="0" w:space="0" w:color="auto"/>
                <w:left w:val="none" w:sz="0" w:space="0" w:color="auto"/>
                <w:bottom w:val="none" w:sz="0" w:space="0" w:color="auto"/>
                <w:right w:val="none" w:sz="0" w:space="0" w:color="auto"/>
              </w:divBdr>
              <w:divsChild>
                <w:div w:id="889806092">
                  <w:marLeft w:val="0"/>
                  <w:marRight w:val="0"/>
                  <w:marTop w:val="0"/>
                  <w:marBottom w:val="0"/>
                  <w:divBdr>
                    <w:top w:val="none" w:sz="0" w:space="0" w:color="auto"/>
                    <w:left w:val="none" w:sz="0" w:space="0" w:color="auto"/>
                    <w:bottom w:val="none" w:sz="0" w:space="0" w:color="auto"/>
                    <w:right w:val="none" w:sz="0" w:space="0" w:color="auto"/>
                  </w:divBdr>
                  <w:divsChild>
                    <w:div w:id="353314620">
                      <w:marLeft w:val="0"/>
                      <w:marRight w:val="0"/>
                      <w:marTop w:val="0"/>
                      <w:marBottom w:val="0"/>
                      <w:divBdr>
                        <w:top w:val="none" w:sz="0" w:space="0" w:color="auto"/>
                        <w:left w:val="none" w:sz="0" w:space="0" w:color="auto"/>
                        <w:bottom w:val="none" w:sz="0" w:space="0" w:color="auto"/>
                        <w:right w:val="none" w:sz="0" w:space="0" w:color="auto"/>
                      </w:divBdr>
                      <w:divsChild>
                        <w:div w:id="1234659125">
                          <w:marLeft w:val="0"/>
                          <w:marRight w:val="0"/>
                          <w:marTop w:val="0"/>
                          <w:marBottom w:val="0"/>
                          <w:divBdr>
                            <w:top w:val="none" w:sz="0" w:space="0" w:color="auto"/>
                            <w:left w:val="none" w:sz="0" w:space="0" w:color="auto"/>
                            <w:bottom w:val="none" w:sz="0" w:space="0" w:color="auto"/>
                            <w:right w:val="none" w:sz="0" w:space="0" w:color="auto"/>
                          </w:divBdr>
                          <w:divsChild>
                            <w:div w:id="1300573349">
                              <w:marLeft w:val="0"/>
                              <w:marRight w:val="0"/>
                              <w:marTop w:val="0"/>
                              <w:marBottom w:val="0"/>
                              <w:divBdr>
                                <w:top w:val="none" w:sz="0" w:space="0" w:color="auto"/>
                                <w:left w:val="none" w:sz="0" w:space="0" w:color="auto"/>
                                <w:bottom w:val="none" w:sz="0" w:space="0" w:color="auto"/>
                                <w:right w:val="none" w:sz="0" w:space="0" w:color="auto"/>
                              </w:divBdr>
                              <w:divsChild>
                                <w:div w:id="65805136">
                                  <w:marLeft w:val="0"/>
                                  <w:marRight w:val="0"/>
                                  <w:marTop w:val="0"/>
                                  <w:marBottom w:val="0"/>
                                  <w:divBdr>
                                    <w:top w:val="none" w:sz="0" w:space="0" w:color="auto"/>
                                    <w:left w:val="none" w:sz="0" w:space="0" w:color="auto"/>
                                    <w:bottom w:val="none" w:sz="0" w:space="0" w:color="auto"/>
                                    <w:right w:val="none" w:sz="0" w:space="0" w:color="auto"/>
                                  </w:divBdr>
                                  <w:divsChild>
                                    <w:div w:id="263878688">
                                      <w:marLeft w:val="0"/>
                                      <w:marRight w:val="0"/>
                                      <w:marTop w:val="0"/>
                                      <w:marBottom w:val="0"/>
                                      <w:divBdr>
                                        <w:top w:val="none" w:sz="0" w:space="0" w:color="auto"/>
                                        <w:left w:val="none" w:sz="0" w:space="0" w:color="auto"/>
                                        <w:bottom w:val="none" w:sz="0" w:space="0" w:color="auto"/>
                                        <w:right w:val="none" w:sz="0" w:space="0" w:color="auto"/>
                                      </w:divBdr>
                                      <w:divsChild>
                                        <w:div w:id="30882927">
                                          <w:marLeft w:val="0"/>
                                          <w:marRight w:val="0"/>
                                          <w:marTop w:val="0"/>
                                          <w:marBottom w:val="0"/>
                                          <w:divBdr>
                                            <w:top w:val="none" w:sz="0" w:space="0" w:color="auto"/>
                                            <w:left w:val="none" w:sz="0" w:space="0" w:color="auto"/>
                                            <w:bottom w:val="none" w:sz="0" w:space="0" w:color="auto"/>
                                            <w:right w:val="none" w:sz="0" w:space="0" w:color="auto"/>
                                          </w:divBdr>
                                          <w:divsChild>
                                            <w:div w:id="486362714">
                                              <w:marLeft w:val="0"/>
                                              <w:marRight w:val="0"/>
                                              <w:marTop w:val="0"/>
                                              <w:marBottom w:val="0"/>
                                              <w:divBdr>
                                                <w:top w:val="single" w:sz="4" w:space="0" w:color="F5F5F5"/>
                                                <w:left w:val="single" w:sz="4" w:space="0" w:color="F5F5F5"/>
                                                <w:bottom w:val="single" w:sz="4" w:space="0" w:color="F5F5F5"/>
                                                <w:right w:val="single" w:sz="4" w:space="0" w:color="F5F5F5"/>
                                              </w:divBdr>
                                              <w:divsChild>
                                                <w:div w:id="46608898">
                                                  <w:marLeft w:val="0"/>
                                                  <w:marRight w:val="0"/>
                                                  <w:marTop w:val="0"/>
                                                  <w:marBottom w:val="0"/>
                                                  <w:divBdr>
                                                    <w:top w:val="none" w:sz="0" w:space="0" w:color="auto"/>
                                                    <w:left w:val="none" w:sz="0" w:space="0" w:color="auto"/>
                                                    <w:bottom w:val="none" w:sz="0" w:space="0" w:color="auto"/>
                                                    <w:right w:val="none" w:sz="0" w:space="0" w:color="auto"/>
                                                  </w:divBdr>
                                                  <w:divsChild>
                                                    <w:div w:id="388891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8699694">
      <w:bodyDiv w:val="1"/>
      <w:marLeft w:val="0"/>
      <w:marRight w:val="0"/>
      <w:marTop w:val="0"/>
      <w:marBottom w:val="0"/>
      <w:divBdr>
        <w:top w:val="none" w:sz="0" w:space="0" w:color="auto"/>
        <w:left w:val="none" w:sz="0" w:space="0" w:color="auto"/>
        <w:bottom w:val="none" w:sz="0" w:space="0" w:color="auto"/>
        <w:right w:val="none" w:sz="0" w:space="0" w:color="auto"/>
      </w:divBdr>
    </w:div>
    <w:div w:id="68700831">
      <w:bodyDiv w:val="1"/>
      <w:marLeft w:val="0"/>
      <w:marRight w:val="0"/>
      <w:marTop w:val="0"/>
      <w:marBottom w:val="0"/>
      <w:divBdr>
        <w:top w:val="none" w:sz="0" w:space="0" w:color="auto"/>
        <w:left w:val="none" w:sz="0" w:space="0" w:color="auto"/>
        <w:bottom w:val="none" w:sz="0" w:space="0" w:color="auto"/>
        <w:right w:val="none" w:sz="0" w:space="0" w:color="auto"/>
      </w:divBdr>
    </w:div>
    <w:div w:id="68960936">
      <w:bodyDiv w:val="1"/>
      <w:marLeft w:val="0"/>
      <w:marRight w:val="0"/>
      <w:marTop w:val="0"/>
      <w:marBottom w:val="0"/>
      <w:divBdr>
        <w:top w:val="none" w:sz="0" w:space="0" w:color="auto"/>
        <w:left w:val="none" w:sz="0" w:space="0" w:color="auto"/>
        <w:bottom w:val="none" w:sz="0" w:space="0" w:color="auto"/>
        <w:right w:val="none" w:sz="0" w:space="0" w:color="auto"/>
      </w:divBdr>
    </w:div>
    <w:div w:id="69013275">
      <w:bodyDiv w:val="1"/>
      <w:marLeft w:val="0"/>
      <w:marRight w:val="0"/>
      <w:marTop w:val="0"/>
      <w:marBottom w:val="0"/>
      <w:divBdr>
        <w:top w:val="none" w:sz="0" w:space="0" w:color="auto"/>
        <w:left w:val="none" w:sz="0" w:space="0" w:color="auto"/>
        <w:bottom w:val="none" w:sz="0" w:space="0" w:color="auto"/>
        <w:right w:val="none" w:sz="0" w:space="0" w:color="auto"/>
      </w:divBdr>
      <w:divsChild>
        <w:div w:id="498615905">
          <w:marLeft w:val="0"/>
          <w:marRight w:val="0"/>
          <w:marTop w:val="0"/>
          <w:marBottom w:val="0"/>
          <w:divBdr>
            <w:top w:val="none" w:sz="0" w:space="0" w:color="auto"/>
            <w:left w:val="none" w:sz="0" w:space="0" w:color="auto"/>
            <w:bottom w:val="none" w:sz="0" w:space="0" w:color="auto"/>
            <w:right w:val="none" w:sz="0" w:space="0" w:color="auto"/>
          </w:divBdr>
          <w:divsChild>
            <w:div w:id="59331687">
              <w:marLeft w:val="0"/>
              <w:marRight w:val="0"/>
              <w:marTop w:val="0"/>
              <w:marBottom w:val="0"/>
              <w:divBdr>
                <w:top w:val="none" w:sz="0" w:space="0" w:color="auto"/>
                <w:left w:val="none" w:sz="0" w:space="0" w:color="auto"/>
                <w:bottom w:val="none" w:sz="0" w:space="0" w:color="auto"/>
                <w:right w:val="none" w:sz="0" w:space="0" w:color="auto"/>
              </w:divBdr>
              <w:divsChild>
                <w:div w:id="1605108990">
                  <w:marLeft w:val="0"/>
                  <w:marRight w:val="0"/>
                  <w:marTop w:val="0"/>
                  <w:marBottom w:val="0"/>
                  <w:divBdr>
                    <w:top w:val="none" w:sz="0" w:space="0" w:color="auto"/>
                    <w:left w:val="none" w:sz="0" w:space="0" w:color="auto"/>
                    <w:bottom w:val="none" w:sz="0" w:space="0" w:color="auto"/>
                    <w:right w:val="none" w:sz="0" w:space="0" w:color="auto"/>
                  </w:divBdr>
                  <w:divsChild>
                    <w:div w:id="1839425619">
                      <w:marLeft w:val="0"/>
                      <w:marRight w:val="0"/>
                      <w:marTop w:val="0"/>
                      <w:marBottom w:val="0"/>
                      <w:divBdr>
                        <w:top w:val="none" w:sz="0" w:space="0" w:color="auto"/>
                        <w:left w:val="none" w:sz="0" w:space="0" w:color="auto"/>
                        <w:bottom w:val="none" w:sz="0" w:space="0" w:color="auto"/>
                        <w:right w:val="none" w:sz="0" w:space="0" w:color="auto"/>
                      </w:divBdr>
                      <w:divsChild>
                        <w:div w:id="2028872923">
                          <w:marLeft w:val="0"/>
                          <w:marRight w:val="0"/>
                          <w:marTop w:val="0"/>
                          <w:marBottom w:val="0"/>
                          <w:divBdr>
                            <w:top w:val="none" w:sz="0" w:space="0" w:color="auto"/>
                            <w:left w:val="none" w:sz="0" w:space="0" w:color="auto"/>
                            <w:bottom w:val="none" w:sz="0" w:space="0" w:color="auto"/>
                            <w:right w:val="none" w:sz="0" w:space="0" w:color="auto"/>
                          </w:divBdr>
                          <w:divsChild>
                            <w:div w:id="2035417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163064">
      <w:bodyDiv w:val="1"/>
      <w:marLeft w:val="0"/>
      <w:marRight w:val="0"/>
      <w:marTop w:val="0"/>
      <w:marBottom w:val="0"/>
      <w:divBdr>
        <w:top w:val="none" w:sz="0" w:space="0" w:color="auto"/>
        <w:left w:val="none" w:sz="0" w:space="0" w:color="auto"/>
        <w:bottom w:val="none" w:sz="0" w:space="0" w:color="auto"/>
        <w:right w:val="none" w:sz="0" w:space="0" w:color="auto"/>
      </w:divBdr>
      <w:divsChild>
        <w:div w:id="1528911047">
          <w:marLeft w:val="0"/>
          <w:marRight w:val="0"/>
          <w:marTop w:val="0"/>
          <w:marBottom w:val="0"/>
          <w:divBdr>
            <w:top w:val="none" w:sz="0" w:space="0" w:color="auto"/>
            <w:left w:val="none" w:sz="0" w:space="0" w:color="auto"/>
            <w:bottom w:val="none" w:sz="0" w:space="0" w:color="auto"/>
            <w:right w:val="none" w:sz="0" w:space="0" w:color="auto"/>
          </w:divBdr>
          <w:divsChild>
            <w:div w:id="406265357">
              <w:marLeft w:val="0"/>
              <w:marRight w:val="0"/>
              <w:marTop w:val="0"/>
              <w:marBottom w:val="0"/>
              <w:divBdr>
                <w:top w:val="none" w:sz="0" w:space="0" w:color="auto"/>
                <w:left w:val="none" w:sz="0" w:space="0" w:color="auto"/>
                <w:bottom w:val="none" w:sz="0" w:space="0" w:color="auto"/>
                <w:right w:val="none" w:sz="0" w:space="0" w:color="auto"/>
              </w:divBdr>
              <w:divsChild>
                <w:div w:id="139424420">
                  <w:marLeft w:val="0"/>
                  <w:marRight w:val="0"/>
                  <w:marTop w:val="0"/>
                  <w:marBottom w:val="0"/>
                  <w:divBdr>
                    <w:top w:val="none" w:sz="0" w:space="0" w:color="auto"/>
                    <w:left w:val="none" w:sz="0" w:space="0" w:color="auto"/>
                    <w:bottom w:val="none" w:sz="0" w:space="0" w:color="auto"/>
                    <w:right w:val="none" w:sz="0" w:space="0" w:color="auto"/>
                  </w:divBdr>
                  <w:divsChild>
                    <w:div w:id="1174301640">
                      <w:marLeft w:val="0"/>
                      <w:marRight w:val="0"/>
                      <w:marTop w:val="0"/>
                      <w:marBottom w:val="0"/>
                      <w:divBdr>
                        <w:top w:val="none" w:sz="0" w:space="0" w:color="auto"/>
                        <w:left w:val="none" w:sz="0" w:space="0" w:color="auto"/>
                        <w:bottom w:val="none" w:sz="0" w:space="0" w:color="auto"/>
                        <w:right w:val="none" w:sz="0" w:space="0" w:color="auto"/>
                      </w:divBdr>
                      <w:divsChild>
                        <w:div w:id="602423676">
                          <w:marLeft w:val="0"/>
                          <w:marRight w:val="0"/>
                          <w:marTop w:val="0"/>
                          <w:marBottom w:val="0"/>
                          <w:divBdr>
                            <w:top w:val="none" w:sz="0" w:space="0" w:color="auto"/>
                            <w:left w:val="none" w:sz="0" w:space="0" w:color="auto"/>
                            <w:bottom w:val="none" w:sz="0" w:space="0" w:color="auto"/>
                            <w:right w:val="none" w:sz="0" w:space="0" w:color="auto"/>
                          </w:divBdr>
                          <w:divsChild>
                            <w:div w:id="1308626566">
                              <w:marLeft w:val="0"/>
                              <w:marRight w:val="0"/>
                              <w:marTop w:val="120"/>
                              <w:marBottom w:val="360"/>
                              <w:divBdr>
                                <w:top w:val="none" w:sz="0" w:space="0" w:color="auto"/>
                                <w:left w:val="none" w:sz="0" w:space="0" w:color="auto"/>
                                <w:bottom w:val="none" w:sz="0" w:space="0" w:color="auto"/>
                                <w:right w:val="none" w:sz="0" w:space="0" w:color="auto"/>
                              </w:divBdr>
                              <w:divsChild>
                                <w:div w:id="71716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694962">
      <w:bodyDiv w:val="1"/>
      <w:marLeft w:val="0"/>
      <w:marRight w:val="0"/>
      <w:marTop w:val="0"/>
      <w:marBottom w:val="0"/>
      <w:divBdr>
        <w:top w:val="none" w:sz="0" w:space="0" w:color="auto"/>
        <w:left w:val="none" w:sz="0" w:space="0" w:color="auto"/>
        <w:bottom w:val="none" w:sz="0" w:space="0" w:color="auto"/>
        <w:right w:val="none" w:sz="0" w:space="0" w:color="auto"/>
      </w:divBdr>
      <w:divsChild>
        <w:div w:id="871959840">
          <w:marLeft w:val="0"/>
          <w:marRight w:val="0"/>
          <w:marTop w:val="0"/>
          <w:marBottom w:val="0"/>
          <w:divBdr>
            <w:top w:val="none" w:sz="0" w:space="0" w:color="auto"/>
            <w:left w:val="none" w:sz="0" w:space="0" w:color="auto"/>
            <w:bottom w:val="none" w:sz="0" w:space="0" w:color="auto"/>
            <w:right w:val="none" w:sz="0" w:space="0" w:color="auto"/>
          </w:divBdr>
        </w:div>
      </w:divsChild>
    </w:div>
    <w:div w:id="69816255">
      <w:bodyDiv w:val="1"/>
      <w:marLeft w:val="0"/>
      <w:marRight w:val="0"/>
      <w:marTop w:val="0"/>
      <w:marBottom w:val="0"/>
      <w:divBdr>
        <w:top w:val="none" w:sz="0" w:space="0" w:color="auto"/>
        <w:left w:val="none" w:sz="0" w:space="0" w:color="auto"/>
        <w:bottom w:val="none" w:sz="0" w:space="0" w:color="auto"/>
        <w:right w:val="none" w:sz="0" w:space="0" w:color="auto"/>
      </w:divBdr>
      <w:divsChild>
        <w:div w:id="508103519">
          <w:marLeft w:val="0"/>
          <w:marRight w:val="0"/>
          <w:marTop w:val="0"/>
          <w:marBottom w:val="150"/>
          <w:divBdr>
            <w:top w:val="none" w:sz="0" w:space="0" w:color="auto"/>
            <w:left w:val="none" w:sz="0" w:space="0" w:color="auto"/>
            <w:bottom w:val="none" w:sz="0" w:space="0" w:color="auto"/>
            <w:right w:val="none" w:sz="0" w:space="0" w:color="auto"/>
          </w:divBdr>
          <w:divsChild>
            <w:div w:id="1944460110">
              <w:marLeft w:val="0"/>
              <w:marRight w:val="0"/>
              <w:marTop w:val="0"/>
              <w:marBottom w:val="300"/>
              <w:divBdr>
                <w:top w:val="single" w:sz="6" w:space="0" w:color="FFFFFF"/>
                <w:left w:val="single" w:sz="6" w:space="0" w:color="FFFFFF"/>
                <w:bottom w:val="single" w:sz="6" w:space="0" w:color="FFFFFF"/>
                <w:right w:val="single" w:sz="6" w:space="0" w:color="FFFFFF"/>
              </w:divBdr>
              <w:divsChild>
                <w:div w:id="1923875038">
                  <w:marLeft w:val="0"/>
                  <w:marRight w:val="0"/>
                  <w:marTop w:val="0"/>
                  <w:marBottom w:val="0"/>
                  <w:divBdr>
                    <w:top w:val="none" w:sz="0" w:space="0" w:color="auto"/>
                    <w:left w:val="none" w:sz="0" w:space="0" w:color="auto"/>
                    <w:bottom w:val="none" w:sz="0" w:space="0" w:color="auto"/>
                    <w:right w:val="none" w:sz="0" w:space="0" w:color="auto"/>
                  </w:divBdr>
                </w:div>
                <w:div w:id="506411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118629">
          <w:marLeft w:val="0"/>
          <w:marRight w:val="0"/>
          <w:marTop w:val="0"/>
          <w:marBottom w:val="150"/>
          <w:divBdr>
            <w:top w:val="none" w:sz="0" w:space="0" w:color="auto"/>
            <w:left w:val="none" w:sz="0" w:space="0" w:color="auto"/>
            <w:bottom w:val="none" w:sz="0" w:space="0" w:color="auto"/>
            <w:right w:val="none" w:sz="0" w:space="0" w:color="auto"/>
          </w:divBdr>
          <w:divsChild>
            <w:div w:id="1183936921">
              <w:marLeft w:val="0"/>
              <w:marRight w:val="0"/>
              <w:marTop w:val="0"/>
              <w:marBottom w:val="300"/>
              <w:divBdr>
                <w:top w:val="single" w:sz="6" w:space="0" w:color="FFFFFF"/>
                <w:left w:val="single" w:sz="6" w:space="0" w:color="FFFFFF"/>
                <w:bottom w:val="single" w:sz="6" w:space="0" w:color="FFFFFF"/>
                <w:right w:val="single" w:sz="6" w:space="0" w:color="FFFFFF"/>
              </w:divBdr>
              <w:divsChild>
                <w:div w:id="910889653">
                  <w:marLeft w:val="0"/>
                  <w:marRight w:val="0"/>
                  <w:marTop w:val="0"/>
                  <w:marBottom w:val="0"/>
                  <w:divBdr>
                    <w:top w:val="none" w:sz="0" w:space="0" w:color="FFFFFF"/>
                    <w:left w:val="none" w:sz="0" w:space="0" w:color="FFFFFF"/>
                    <w:bottom w:val="single" w:sz="6" w:space="0" w:color="FFFFFF"/>
                    <w:right w:val="none" w:sz="0" w:space="0" w:color="FFFFFF"/>
                  </w:divBdr>
                </w:div>
                <w:div w:id="1013999455">
                  <w:marLeft w:val="0"/>
                  <w:marRight w:val="0"/>
                  <w:marTop w:val="0"/>
                  <w:marBottom w:val="0"/>
                  <w:divBdr>
                    <w:top w:val="none" w:sz="0" w:space="0" w:color="auto"/>
                    <w:left w:val="none" w:sz="0" w:space="0" w:color="auto"/>
                    <w:bottom w:val="none" w:sz="0" w:space="0" w:color="auto"/>
                    <w:right w:val="none" w:sz="0" w:space="0" w:color="auto"/>
                  </w:divBdr>
                </w:div>
                <w:div w:id="57123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331965">
          <w:marLeft w:val="0"/>
          <w:marRight w:val="0"/>
          <w:marTop w:val="0"/>
          <w:marBottom w:val="150"/>
          <w:divBdr>
            <w:top w:val="none" w:sz="0" w:space="0" w:color="auto"/>
            <w:left w:val="none" w:sz="0" w:space="0" w:color="auto"/>
            <w:bottom w:val="none" w:sz="0" w:space="0" w:color="auto"/>
            <w:right w:val="none" w:sz="0" w:space="0" w:color="auto"/>
          </w:divBdr>
          <w:divsChild>
            <w:div w:id="342049247">
              <w:marLeft w:val="0"/>
              <w:marRight w:val="0"/>
              <w:marTop w:val="0"/>
              <w:marBottom w:val="300"/>
              <w:divBdr>
                <w:top w:val="single" w:sz="6" w:space="0" w:color="FFFFFF"/>
                <w:left w:val="single" w:sz="6" w:space="0" w:color="FFFFFF"/>
                <w:bottom w:val="single" w:sz="6" w:space="0" w:color="FFFFFF"/>
                <w:right w:val="single" w:sz="6" w:space="0" w:color="FFFFFF"/>
              </w:divBdr>
              <w:divsChild>
                <w:div w:id="809901127">
                  <w:marLeft w:val="0"/>
                  <w:marRight w:val="0"/>
                  <w:marTop w:val="0"/>
                  <w:marBottom w:val="0"/>
                  <w:divBdr>
                    <w:top w:val="none" w:sz="0" w:space="0" w:color="FFFFFF"/>
                    <w:left w:val="none" w:sz="0" w:space="0" w:color="FFFFFF"/>
                    <w:bottom w:val="single" w:sz="6" w:space="0" w:color="FFFFFF"/>
                    <w:right w:val="none" w:sz="0" w:space="0" w:color="FFFFFF"/>
                  </w:divBdr>
                </w:div>
                <w:div w:id="1373920935">
                  <w:marLeft w:val="0"/>
                  <w:marRight w:val="0"/>
                  <w:marTop w:val="0"/>
                  <w:marBottom w:val="0"/>
                  <w:divBdr>
                    <w:top w:val="none" w:sz="0" w:space="0" w:color="auto"/>
                    <w:left w:val="none" w:sz="0" w:space="0" w:color="auto"/>
                    <w:bottom w:val="none" w:sz="0" w:space="0" w:color="auto"/>
                    <w:right w:val="none" w:sz="0" w:space="0" w:color="auto"/>
                  </w:divBdr>
                </w:div>
                <w:div w:id="25513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085076">
          <w:marLeft w:val="0"/>
          <w:marRight w:val="0"/>
          <w:marTop w:val="0"/>
          <w:marBottom w:val="150"/>
          <w:divBdr>
            <w:top w:val="none" w:sz="0" w:space="0" w:color="auto"/>
            <w:left w:val="none" w:sz="0" w:space="0" w:color="auto"/>
            <w:bottom w:val="none" w:sz="0" w:space="0" w:color="auto"/>
            <w:right w:val="none" w:sz="0" w:space="0" w:color="auto"/>
          </w:divBdr>
          <w:divsChild>
            <w:div w:id="1107192975">
              <w:marLeft w:val="0"/>
              <w:marRight w:val="0"/>
              <w:marTop w:val="0"/>
              <w:marBottom w:val="300"/>
              <w:divBdr>
                <w:top w:val="single" w:sz="6" w:space="0" w:color="FFFFFF"/>
                <w:left w:val="single" w:sz="6" w:space="0" w:color="FFFFFF"/>
                <w:bottom w:val="single" w:sz="6" w:space="0" w:color="FFFFFF"/>
                <w:right w:val="single" w:sz="6" w:space="0" w:color="FFFFFF"/>
              </w:divBdr>
              <w:divsChild>
                <w:div w:id="95491609">
                  <w:marLeft w:val="0"/>
                  <w:marRight w:val="0"/>
                  <w:marTop w:val="0"/>
                  <w:marBottom w:val="0"/>
                  <w:divBdr>
                    <w:top w:val="none" w:sz="0" w:space="0" w:color="FFFFFF"/>
                    <w:left w:val="none" w:sz="0" w:space="0" w:color="FFFFFF"/>
                    <w:bottom w:val="single" w:sz="6" w:space="0" w:color="FFFFFF"/>
                    <w:right w:val="none" w:sz="0" w:space="0" w:color="FFFFFF"/>
                  </w:divBdr>
                </w:div>
                <w:div w:id="950546736">
                  <w:marLeft w:val="0"/>
                  <w:marRight w:val="0"/>
                  <w:marTop w:val="0"/>
                  <w:marBottom w:val="0"/>
                  <w:divBdr>
                    <w:top w:val="none" w:sz="0" w:space="0" w:color="auto"/>
                    <w:left w:val="none" w:sz="0" w:space="0" w:color="auto"/>
                    <w:bottom w:val="none" w:sz="0" w:space="0" w:color="auto"/>
                    <w:right w:val="none" w:sz="0" w:space="0" w:color="auto"/>
                  </w:divBdr>
                </w:div>
                <w:div w:id="127336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317228">
          <w:marLeft w:val="0"/>
          <w:marRight w:val="0"/>
          <w:marTop w:val="0"/>
          <w:marBottom w:val="150"/>
          <w:divBdr>
            <w:top w:val="none" w:sz="0" w:space="0" w:color="auto"/>
            <w:left w:val="none" w:sz="0" w:space="0" w:color="auto"/>
            <w:bottom w:val="none" w:sz="0" w:space="0" w:color="auto"/>
            <w:right w:val="none" w:sz="0" w:space="0" w:color="auto"/>
          </w:divBdr>
          <w:divsChild>
            <w:div w:id="987593449">
              <w:marLeft w:val="0"/>
              <w:marRight w:val="0"/>
              <w:marTop w:val="0"/>
              <w:marBottom w:val="300"/>
              <w:divBdr>
                <w:top w:val="single" w:sz="6" w:space="0" w:color="FFFFFF"/>
                <w:left w:val="single" w:sz="6" w:space="0" w:color="FFFFFF"/>
                <w:bottom w:val="single" w:sz="6" w:space="0" w:color="FFFFFF"/>
                <w:right w:val="single" w:sz="6" w:space="0" w:color="FFFFFF"/>
              </w:divBdr>
              <w:divsChild>
                <w:div w:id="581184927">
                  <w:marLeft w:val="0"/>
                  <w:marRight w:val="0"/>
                  <w:marTop w:val="0"/>
                  <w:marBottom w:val="0"/>
                  <w:divBdr>
                    <w:top w:val="none" w:sz="0" w:space="0" w:color="FFFFFF"/>
                    <w:left w:val="none" w:sz="0" w:space="0" w:color="FFFFFF"/>
                    <w:bottom w:val="single" w:sz="6" w:space="0" w:color="FFFFFF"/>
                    <w:right w:val="none" w:sz="0" w:space="0" w:color="FFFFFF"/>
                  </w:divBdr>
                </w:div>
                <w:div w:id="790976529">
                  <w:marLeft w:val="0"/>
                  <w:marRight w:val="0"/>
                  <w:marTop w:val="0"/>
                  <w:marBottom w:val="0"/>
                  <w:divBdr>
                    <w:top w:val="none" w:sz="0" w:space="0" w:color="auto"/>
                    <w:left w:val="none" w:sz="0" w:space="0" w:color="auto"/>
                    <w:bottom w:val="none" w:sz="0" w:space="0" w:color="auto"/>
                    <w:right w:val="none" w:sz="0" w:space="0" w:color="auto"/>
                  </w:divBdr>
                </w:div>
                <w:div w:id="162237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91722">
      <w:bodyDiv w:val="1"/>
      <w:marLeft w:val="0"/>
      <w:marRight w:val="0"/>
      <w:marTop w:val="0"/>
      <w:marBottom w:val="0"/>
      <w:divBdr>
        <w:top w:val="none" w:sz="0" w:space="0" w:color="auto"/>
        <w:left w:val="none" w:sz="0" w:space="0" w:color="auto"/>
        <w:bottom w:val="none" w:sz="0" w:space="0" w:color="auto"/>
        <w:right w:val="none" w:sz="0" w:space="0" w:color="auto"/>
      </w:divBdr>
      <w:divsChild>
        <w:div w:id="335229198">
          <w:marLeft w:val="0"/>
          <w:marRight w:val="0"/>
          <w:marTop w:val="0"/>
          <w:marBottom w:val="0"/>
          <w:divBdr>
            <w:top w:val="none" w:sz="0" w:space="0" w:color="auto"/>
            <w:left w:val="none" w:sz="0" w:space="0" w:color="auto"/>
            <w:bottom w:val="none" w:sz="0" w:space="0" w:color="auto"/>
            <w:right w:val="none" w:sz="0" w:space="0" w:color="auto"/>
          </w:divBdr>
        </w:div>
      </w:divsChild>
    </w:div>
    <w:div w:id="71203392">
      <w:bodyDiv w:val="1"/>
      <w:marLeft w:val="0"/>
      <w:marRight w:val="0"/>
      <w:marTop w:val="0"/>
      <w:marBottom w:val="0"/>
      <w:divBdr>
        <w:top w:val="none" w:sz="0" w:space="0" w:color="auto"/>
        <w:left w:val="none" w:sz="0" w:space="0" w:color="auto"/>
        <w:bottom w:val="none" w:sz="0" w:space="0" w:color="auto"/>
        <w:right w:val="none" w:sz="0" w:space="0" w:color="auto"/>
      </w:divBdr>
      <w:divsChild>
        <w:div w:id="1072587209">
          <w:marLeft w:val="0"/>
          <w:marRight w:val="0"/>
          <w:marTop w:val="0"/>
          <w:marBottom w:val="0"/>
          <w:divBdr>
            <w:top w:val="none" w:sz="0" w:space="0" w:color="auto"/>
            <w:left w:val="none" w:sz="0" w:space="0" w:color="auto"/>
            <w:bottom w:val="none" w:sz="0" w:space="0" w:color="auto"/>
            <w:right w:val="none" w:sz="0" w:space="0" w:color="auto"/>
          </w:divBdr>
        </w:div>
      </w:divsChild>
    </w:div>
    <w:div w:id="71313727">
      <w:bodyDiv w:val="1"/>
      <w:marLeft w:val="0"/>
      <w:marRight w:val="0"/>
      <w:marTop w:val="0"/>
      <w:marBottom w:val="0"/>
      <w:divBdr>
        <w:top w:val="none" w:sz="0" w:space="0" w:color="auto"/>
        <w:left w:val="none" w:sz="0" w:space="0" w:color="auto"/>
        <w:bottom w:val="none" w:sz="0" w:space="0" w:color="auto"/>
        <w:right w:val="none" w:sz="0" w:space="0" w:color="auto"/>
      </w:divBdr>
      <w:divsChild>
        <w:div w:id="1018583527">
          <w:marLeft w:val="0"/>
          <w:marRight w:val="0"/>
          <w:marTop w:val="0"/>
          <w:marBottom w:val="0"/>
          <w:divBdr>
            <w:top w:val="none" w:sz="0" w:space="0" w:color="auto"/>
            <w:left w:val="none" w:sz="0" w:space="0" w:color="auto"/>
            <w:bottom w:val="none" w:sz="0" w:space="0" w:color="auto"/>
            <w:right w:val="none" w:sz="0" w:space="0" w:color="auto"/>
          </w:divBdr>
          <w:divsChild>
            <w:div w:id="926157936">
              <w:marLeft w:val="0"/>
              <w:marRight w:val="0"/>
              <w:marTop w:val="0"/>
              <w:marBottom w:val="0"/>
              <w:divBdr>
                <w:top w:val="none" w:sz="0" w:space="0" w:color="auto"/>
                <w:left w:val="none" w:sz="0" w:space="0" w:color="auto"/>
                <w:bottom w:val="none" w:sz="0" w:space="0" w:color="auto"/>
                <w:right w:val="none" w:sz="0" w:space="0" w:color="auto"/>
              </w:divBdr>
              <w:divsChild>
                <w:div w:id="49233025">
                  <w:marLeft w:val="0"/>
                  <w:marRight w:val="0"/>
                  <w:marTop w:val="0"/>
                  <w:marBottom w:val="0"/>
                  <w:divBdr>
                    <w:top w:val="none" w:sz="0" w:space="0" w:color="auto"/>
                    <w:left w:val="none" w:sz="0" w:space="0" w:color="auto"/>
                    <w:bottom w:val="none" w:sz="0" w:space="0" w:color="auto"/>
                    <w:right w:val="none" w:sz="0" w:space="0" w:color="auto"/>
                  </w:divBdr>
                  <w:divsChild>
                    <w:div w:id="230581725">
                      <w:marLeft w:val="0"/>
                      <w:marRight w:val="0"/>
                      <w:marTop w:val="0"/>
                      <w:marBottom w:val="0"/>
                      <w:divBdr>
                        <w:top w:val="none" w:sz="0" w:space="0" w:color="auto"/>
                        <w:left w:val="none" w:sz="0" w:space="0" w:color="auto"/>
                        <w:bottom w:val="none" w:sz="0" w:space="0" w:color="auto"/>
                        <w:right w:val="none" w:sz="0" w:space="0" w:color="auto"/>
                      </w:divBdr>
                      <w:divsChild>
                        <w:div w:id="361055390">
                          <w:marLeft w:val="-225"/>
                          <w:marRight w:val="0"/>
                          <w:marTop w:val="0"/>
                          <w:marBottom w:val="0"/>
                          <w:divBdr>
                            <w:top w:val="none" w:sz="0" w:space="0" w:color="auto"/>
                            <w:left w:val="none" w:sz="0" w:space="0" w:color="auto"/>
                            <w:bottom w:val="none" w:sz="0" w:space="0" w:color="auto"/>
                            <w:right w:val="none" w:sz="0" w:space="0" w:color="auto"/>
                          </w:divBdr>
                          <w:divsChild>
                            <w:div w:id="1481657136">
                              <w:marLeft w:val="1500"/>
                              <w:marRight w:val="1500"/>
                              <w:marTop w:val="0"/>
                              <w:marBottom w:val="0"/>
                              <w:divBdr>
                                <w:top w:val="none" w:sz="0" w:space="0" w:color="auto"/>
                                <w:left w:val="none" w:sz="0" w:space="0" w:color="auto"/>
                                <w:bottom w:val="none" w:sz="0" w:space="0" w:color="auto"/>
                                <w:right w:val="none" w:sz="0" w:space="0" w:color="auto"/>
                              </w:divBdr>
                              <w:divsChild>
                                <w:div w:id="737436540">
                                  <w:marLeft w:val="0"/>
                                  <w:marRight w:val="0"/>
                                  <w:marTop w:val="0"/>
                                  <w:marBottom w:val="345"/>
                                  <w:divBdr>
                                    <w:top w:val="none" w:sz="0" w:space="0" w:color="auto"/>
                                    <w:left w:val="none" w:sz="0" w:space="0" w:color="auto"/>
                                    <w:bottom w:val="none" w:sz="0" w:space="0" w:color="auto"/>
                                    <w:right w:val="none" w:sz="0" w:space="0" w:color="auto"/>
                                  </w:divBdr>
                                  <w:divsChild>
                                    <w:div w:id="56907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020136">
      <w:bodyDiv w:val="1"/>
      <w:marLeft w:val="0"/>
      <w:marRight w:val="0"/>
      <w:marTop w:val="0"/>
      <w:marBottom w:val="0"/>
      <w:divBdr>
        <w:top w:val="none" w:sz="0" w:space="0" w:color="auto"/>
        <w:left w:val="none" w:sz="0" w:space="0" w:color="auto"/>
        <w:bottom w:val="none" w:sz="0" w:space="0" w:color="auto"/>
        <w:right w:val="none" w:sz="0" w:space="0" w:color="auto"/>
      </w:divBdr>
    </w:div>
    <w:div w:id="73167374">
      <w:bodyDiv w:val="1"/>
      <w:marLeft w:val="0"/>
      <w:marRight w:val="0"/>
      <w:marTop w:val="0"/>
      <w:marBottom w:val="0"/>
      <w:divBdr>
        <w:top w:val="none" w:sz="0" w:space="0" w:color="auto"/>
        <w:left w:val="none" w:sz="0" w:space="0" w:color="auto"/>
        <w:bottom w:val="none" w:sz="0" w:space="0" w:color="auto"/>
        <w:right w:val="none" w:sz="0" w:space="0" w:color="auto"/>
      </w:divBdr>
    </w:div>
    <w:div w:id="73406039">
      <w:bodyDiv w:val="1"/>
      <w:marLeft w:val="0"/>
      <w:marRight w:val="0"/>
      <w:marTop w:val="0"/>
      <w:marBottom w:val="0"/>
      <w:divBdr>
        <w:top w:val="none" w:sz="0" w:space="0" w:color="auto"/>
        <w:left w:val="none" w:sz="0" w:space="0" w:color="auto"/>
        <w:bottom w:val="none" w:sz="0" w:space="0" w:color="auto"/>
        <w:right w:val="none" w:sz="0" w:space="0" w:color="auto"/>
      </w:divBdr>
      <w:divsChild>
        <w:div w:id="1890140872">
          <w:marLeft w:val="0"/>
          <w:marRight w:val="0"/>
          <w:marTop w:val="0"/>
          <w:marBottom w:val="0"/>
          <w:divBdr>
            <w:top w:val="none" w:sz="0" w:space="0" w:color="auto"/>
            <w:left w:val="none" w:sz="0" w:space="0" w:color="auto"/>
            <w:bottom w:val="none" w:sz="0" w:space="0" w:color="auto"/>
            <w:right w:val="none" w:sz="0" w:space="0" w:color="auto"/>
          </w:divBdr>
          <w:divsChild>
            <w:div w:id="1998528781">
              <w:marLeft w:val="0"/>
              <w:marRight w:val="0"/>
              <w:marTop w:val="0"/>
              <w:marBottom w:val="0"/>
              <w:divBdr>
                <w:top w:val="none" w:sz="0" w:space="0" w:color="auto"/>
                <w:left w:val="none" w:sz="0" w:space="0" w:color="auto"/>
                <w:bottom w:val="none" w:sz="0" w:space="0" w:color="auto"/>
                <w:right w:val="none" w:sz="0" w:space="0" w:color="auto"/>
              </w:divBdr>
              <w:divsChild>
                <w:div w:id="939723409">
                  <w:marLeft w:val="0"/>
                  <w:marRight w:val="0"/>
                  <w:marTop w:val="0"/>
                  <w:marBottom w:val="0"/>
                  <w:divBdr>
                    <w:top w:val="none" w:sz="0" w:space="0" w:color="auto"/>
                    <w:left w:val="none" w:sz="0" w:space="0" w:color="auto"/>
                    <w:bottom w:val="none" w:sz="0" w:space="0" w:color="auto"/>
                    <w:right w:val="none" w:sz="0" w:space="0" w:color="auto"/>
                  </w:divBdr>
                  <w:divsChild>
                    <w:div w:id="1086145222">
                      <w:marLeft w:val="0"/>
                      <w:marRight w:val="0"/>
                      <w:marTop w:val="0"/>
                      <w:marBottom w:val="0"/>
                      <w:divBdr>
                        <w:top w:val="none" w:sz="0" w:space="0" w:color="auto"/>
                        <w:left w:val="none" w:sz="0" w:space="0" w:color="auto"/>
                        <w:bottom w:val="none" w:sz="0" w:space="0" w:color="auto"/>
                        <w:right w:val="none" w:sz="0" w:space="0" w:color="auto"/>
                      </w:divBdr>
                      <w:divsChild>
                        <w:div w:id="145558507">
                          <w:marLeft w:val="-225"/>
                          <w:marRight w:val="0"/>
                          <w:marTop w:val="0"/>
                          <w:marBottom w:val="0"/>
                          <w:divBdr>
                            <w:top w:val="none" w:sz="0" w:space="0" w:color="auto"/>
                            <w:left w:val="none" w:sz="0" w:space="0" w:color="auto"/>
                            <w:bottom w:val="none" w:sz="0" w:space="0" w:color="auto"/>
                            <w:right w:val="none" w:sz="0" w:space="0" w:color="auto"/>
                          </w:divBdr>
                          <w:divsChild>
                            <w:div w:id="782383542">
                              <w:marLeft w:val="1500"/>
                              <w:marRight w:val="1500"/>
                              <w:marTop w:val="0"/>
                              <w:marBottom w:val="0"/>
                              <w:divBdr>
                                <w:top w:val="none" w:sz="0" w:space="0" w:color="auto"/>
                                <w:left w:val="none" w:sz="0" w:space="0" w:color="auto"/>
                                <w:bottom w:val="none" w:sz="0" w:space="0" w:color="auto"/>
                                <w:right w:val="none" w:sz="0" w:space="0" w:color="auto"/>
                              </w:divBdr>
                              <w:divsChild>
                                <w:div w:id="1771268988">
                                  <w:marLeft w:val="0"/>
                                  <w:marRight w:val="0"/>
                                  <w:marTop w:val="0"/>
                                  <w:marBottom w:val="345"/>
                                  <w:divBdr>
                                    <w:top w:val="none" w:sz="0" w:space="0" w:color="auto"/>
                                    <w:left w:val="none" w:sz="0" w:space="0" w:color="auto"/>
                                    <w:bottom w:val="none" w:sz="0" w:space="0" w:color="auto"/>
                                    <w:right w:val="none" w:sz="0" w:space="0" w:color="auto"/>
                                  </w:divBdr>
                                  <w:divsChild>
                                    <w:div w:id="153931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551553">
      <w:bodyDiv w:val="1"/>
      <w:marLeft w:val="0"/>
      <w:marRight w:val="0"/>
      <w:marTop w:val="0"/>
      <w:marBottom w:val="0"/>
      <w:divBdr>
        <w:top w:val="none" w:sz="0" w:space="0" w:color="auto"/>
        <w:left w:val="none" w:sz="0" w:space="0" w:color="auto"/>
        <w:bottom w:val="none" w:sz="0" w:space="0" w:color="auto"/>
        <w:right w:val="none" w:sz="0" w:space="0" w:color="auto"/>
      </w:divBdr>
      <w:divsChild>
        <w:div w:id="1470126175">
          <w:marLeft w:val="0"/>
          <w:marRight w:val="0"/>
          <w:marTop w:val="0"/>
          <w:marBottom w:val="150"/>
          <w:divBdr>
            <w:top w:val="none" w:sz="0" w:space="0" w:color="auto"/>
            <w:left w:val="none" w:sz="0" w:space="0" w:color="auto"/>
            <w:bottom w:val="none" w:sz="0" w:space="0" w:color="auto"/>
            <w:right w:val="none" w:sz="0" w:space="0" w:color="auto"/>
          </w:divBdr>
          <w:divsChild>
            <w:div w:id="531772999">
              <w:marLeft w:val="0"/>
              <w:marRight w:val="0"/>
              <w:marTop w:val="0"/>
              <w:marBottom w:val="300"/>
              <w:divBdr>
                <w:top w:val="single" w:sz="6" w:space="0" w:color="FFFFFF"/>
                <w:left w:val="single" w:sz="6" w:space="0" w:color="FFFFFF"/>
                <w:bottom w:val="single" w:sz="6" w:space="0" w:color="FFFFFF"/>
                <w:right w:val="single" w:sz="6" w:space="0" w:color="FFFFFF"/>
              </w:divBdr>
              <w:divsChild>
                <w:div w:id="1508059979">
                  <w:marLeft w:val="0"/>
                  <w:marRight w:val="0"/>
                  <w:marTop w:val="0"/>
                  <w:marBottom w:val="0"/>
                  <w:divBdr>
                    <w:top w:val="none" w:sz="0" w:space="0" w:color="auto"/>
                    <w:left w:val="none" w:sz="0" w:space="0" w:color="auto"/>
                    <w:bottom w:val="none" w:sz="0" w:space="0" w:color="auto"/>
                    <w:right w:val="none" w:sz="0" w:space="0" w:color="auto"/>
                  </w:divBdr>
                </w:div>
                <w:div w:id="61764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13299">
          <w:marLeft w:val="0"/>
          <w:marRight w:val="0"/>
          <w:marTop w:val="0"/>
          <w:marBottom w:val="150"/>
          <w:divBdr>
            <w:top w:val="none" w:sz="0" w:space="0" w:color="auto"/>
            <w:left w:val="none" w:sz="0" w:space="0" w:color="auto"/>
            <w:bottom w:val="none" w:sz="0" w:space="0" w:color="auto"/>
            <w:right w:val="none" w:sz="0" w:space="0" w:color="auto"/>
          </w:divBdr>
          <w:divsChild>
            <w:div w:id="1334528759">
              <w:marLeft w:val="0"/>
              <w:marRight w:val="0"/>
              <w:marTop w:val="0"/>
              <w:marBottom w:val="300"/>
              <w:divBdr>
                <w:top w:val="single" w:sz="6" w:space="0" w:color="FFFFFF"/>
                <w:left w:val="single" w:sz="6" w:space="0" w:color="FFFFFF"/>
                <w:bottom w:val="single" w:sz="6" w:space="0" w:color="FFFFFF"/>
                <w:right w:val="single" w:sz="6" w:space="0" w:color="FFFFFF"/>
              </w:divBdr>
              <w:divsChild>
                <w:div w:id="1244215681">
                  <w:marLeft w:val="0"/>
                  <w:marRight w:val="0"/>
                  <w:marTop w:val="0"/>
                  <w:marBottom w:val="0"/>
                  <w:divBdr>
                    <w:top w:val="none" w:sz="0" w:space="0" w:color="FFFFFF"/>
                    <w:left w:val="none" w:sz="0" w:space="0" w:color="FFFFFF"/>
                    <w:bottom w:val="single" w:sz="6" w:space="0" w:color="FFFFFF"/>
                    <w:right w:val="none" w:sz="0" w:space="0" w:color="FFFFFF"/>
                  </w:divBdr>
                </w:div>
                <w:div w:id="284317340">
                  <w:marLeft w:val="0"/>
                  <w:marRight w:val="0"/>
                  <w:marTop w:val="0"/>
                  <w:marBottom w:val="0"/>
                  <w:divBdr>
                    <w:top w:val="none" w:sz="0" w:space="0" w:color="auto"/>
                    <w:left w:val="none" w:sz="0" w:space="0" w:color="auto"/>
                    <w:bottom w:val="none" w:sz="0" w:space="0" w:color="auto"/>
                    <w:right w:val="none" w:sz="0" w:space="0" w:color="auto"/>
                  </w:divBdr>
                </w:div>
                <w:div w:id="90541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54777">
          <w:marLeft w:val="0"/>
          <w:marRight w:val="0"/>
          <w:marTop w:val="0"/>
          <w:marBottom w:val="150"/>
          <w:divBdr>
            <w:top w:val="none" w:sz="0" w:space="0" w:color="auto"/>
            <w:left w:val="none" w:sz="0" w:space="0" w:color="auto"/>
            <w:bottom w:val="none" w:sz="0" w:space="0" w:color="auto"/>
            <w:right w:val="none" w:sz="0" w:space="0" w:color="auto"/>
          </w:divBdr>
          <w:divsChild>
            <w:div w:id="593244884">
              <w:marLeft w:val="0"/>
              <w:marRight w:val="0"/>
              <w:marTop w:val="0"/>
              <w:marBottom w:val="300"/>
              <w:divBdr>
                <w:top w:val="single" w:sz="6" w:space="0" w:color="FFFFFF"/>
                <w:left w:val="single" w:sz="6" w:space="0" w:color="FFFFFF"/>
                <w:bottom w:val="single" w:sz="6" w:space="0" w:color="FFFFFF"/>
                <w:right w:val="single" w:sz="6" w:space="0" w:color="FFFFFF"/>
              </w:divBdr>
              <w:divsChild>
                <w:div w:id="1809124699">
                  <w:marLeft w:val="0"/>
                  <w:marRight w:val="0"/>
                  <w:marTop w:val="0"/>
                  <w:marBottom w:val="0"/>
                  <w:divBdr>
                    <w:top w:val="none" w:sz="0" w:space="0" w:color="FFFFFF"/>
                    <w:left w:val="none" w:sz="0" w:space="0" w:color="FFFFFF"/>
                    <w:bottom w:val="single" w:sz="6" w:space="0" w:color="FFFFFF"/>
                    <w:right w:val="none" w:sz="0" w:space="0" w:color="FFFFFF"/>
                  </w:divBdr>
                </w:div>
                <w:div w:id="1567177935">
                  <w:marLeft w:val="0"/>
                  <w:marRight w:val="0"/>
                  <w:marTop w:val="0"/>
                  <w:marBottom w:val="0"/>
                  <w:divBdr>
                    <w:top w:val="none" w:sz="0" w:space="0" w:color="auto"/>
                    <w:left w:val="none" w:sz="0" w:space="0" w:color="auto"/>
                    <w:bottom w:val="none" w:sz="0" w:space="0" w:color="auto"/>
                    <w:right w:val="none" w:sz="0" w:space="0" w:color="auto"/>
                  </w:divBdr>
                </w:div>
                <w:div w:id="150897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427389">
          <w:marLeft w:val="0"/>
          <w:marRight w:val="0"/>
          <w:marTop w:val="0"/>
          <w:marBottom w:val="150"/>
          <w:divBdr>
            <w:top w:val="none" w:sz="0" w:space="0" w:color="auto"/>
            <w:left w:val="none" w:sz="0" w:space="0" w:color="auto"/>
            <w:bottom w:val="none" w:sz="0" w:space="0" w:color="auto"/>
            <w:right w:val="none" w:sz="0" w:space="0" w:color="auto"/>
          </w:divBdr>
          <w:divsChild>
            <w:div w:id="354693102">
              <w:marLeft w:val="0"/>
              <w:marRight w:val="0"/>
              <w:marTop w:val="0"/>
              <w:marBottom w:val="300"/>
              <w:divBdr>
                <w:top w:val="single" w:sz="6" w:space="0" w:color="FFFFFF"/>
                <w:left w:val="single" w:sz="6" w:space="0" w:color="FFFFFF"/>
                <w:bottom w:val="single" w:sz="6" w:space="0" w:color="FFFFFF"/>
                <w:right w:val="single" w:sz="6" w:space="0" w:color="FFFFFF"/>
              </w:divBdr>
              <w:divsChild>
                <w:div w:id="937176743">
                  <w:marLeft w:val="0"/>
                  <w:marRight w:val="0"/>
                  <w:marTop w:val="0"/>
                  <w:marBottom w:val="0"/>
                  <w:divBdr>
                    <w:top w:val="none" w:sz="0" w:space="0" w:color="FFFFFF"/>
                    <w:left w:val="none" w:sz="0" w:space="0" w:color="FFFFFF"/>
                    <w:bottom w:val="single" w:sz="6" w:space="0" w:color="FFFFFF"/>
                    <w:right w:val="none" w:sz="0" w:space="0" w:color="FFFFFF"/>
                  </w:divBdr>
                </w:div>
                <w:div w:id="1558858488">
                  <w:marLeft w:val="0"/>
                  <w:marRight w:val="0"/>
                  <w:marTop w:val="0"/>
                  <w:marBottom w:val="0"/>
                  <w:divBdr>
                    <w:top w:val="none" w:sz="0" w:space="0" w:color="auto"/>
                    <w:left w:val="none" w:sz="0" w:space="0" w:color="auto"/>
                    <w:bottom w:val="none" w:sz="0" w:space="0" w:color="auto"/>
                    <w:right w:val="none" w:sz="0" w:space="0" w:color="auto"/>
                  </w:divBdr>
                </w:div>
                <w:div w:id="199401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97959">
      <w:bodyDiv w:val="1"/>
      <w:marLeft w:val="0"/>
      <w:marRight w:val="0"/>
      <w:marTop w:val="0"/>
      <w:marBottom w:val="0"/>
      <w:divBdr>
        <w:top w:val="none" w:sz="0" w:space="0" w:color="auto"/>
        <w:left w:val="none" w:sz="0" w:space="0" w:color="auto"/>
        <w:bottom w:val="none" w:sz="0" w:space="0" w:color="auto"/>
        <w:right w:val="none" w:sz="0" w:space="0" w:color="auto"/>
      </w:divBdr>
    </w:div>
    <w:div w:id="74866934">
      <w:bodyDiv w:val="1"/>
      <w:marLeft w:val="0"/>
      <w:marRight w:val="0"/>
      <w:marTop w:val="0"/>
      <w:marBottom w:val="0"/>
      <w:divBdr>
        <w:top w:val="none" w:sz="0" w:space="0" w:color="auto"/>
        <w:left w:val="none" w:sz="0" w:space="0" w:color="auto"/>
        <w:bottom w:val="none" w:sz="0" w:space="0" w:color="auto"/>
        <w:right w:val="none" w:sz="0" w:space="0" w:color="auto"/>
      </w:divBdr>
      <w:divsChild>
        <w:div w:id="1708335783">
          <w:marLeft w:val="0"/>
          <w:marRight w:val="0"/>
          <w:marTop w:val="0"/>
          <w:marBottom w:val="0"/>
          <w:divBdr>
            <w:top w:val="none" w:sz="0" w:space="0" w:color="auto"/>
            <w:left w:val="none" w:sz="0" w:space="0" w:color="auto"/>
            <w:bottom w:val="none" w:sz="0" w:space="0" w:color="auto"/>
            <w:right w:val="none" w:sz="0" w:space="0" w:color="auto"/>
          </w:divBdr>
        </w:div>
      </w:divsChild>
    </w:div>
    <w:div w:id="74938950">
      <w:bodyDiv w:val="1"/>
      <w:marLeft w:val="0"/>
      <w:marRight w:val="0"/>
      <w:marTop w:val="0"/>
      <w:marBottom w:val="0"/>
      <w:divBdr>
        <w:top w:val="none" w:sz="0" w:space="0" w:color="auto"/>
        <w:left w:val="none" w:sz="0" w:space="0" w:color="auto"/>
        <w:bottom w:val="none" w:sz="0" w:space="0" w:color="auto"/>
        <w:right w:val="none" w:sz="0" w:space="0" w:color="auto"/>
      </w:divBdr>
    </w:div>
    <w:div w:id="75906600">
      <w:bodyDiv w:val="1"/>
      <w:marLeft w:val="0"/>
      <w:marRight w:val="0"/>
      <w:marTop w:val="0"/>
      <w:marBottom w:val="0"/>
      <w:divBdr>
        <w:top w:val="none" w:sz="0" w:space="0" w:color="auto"/>
        <w:left w:val="none" w:sz="0" w:space="0" w:color="auto"/>
        <w:bottom w:val="none" w:sz="0" w:space="0" w:color="auto"/>
        <w:right w:val="none" w:sz="0" w:space="0" w:color="auto"/>
      </w:divBdr>
      <w:divsChild>
        <w:div w:id="1332374636">
          <w:marLeft w:val="0"/>
          <w:marRight w:val="0"/>
          <w:marTop w:val="0"/>
          <w:marBottom w:val="0"/>
          <w:divBdr>
            <w:top w:val="none" w:sz="0" w:space="0" w:color="auto"/>
            <w:left w:val="none" w:sz="0" w:space="0" w:color="auto"/>
            <w:bottom w:val="none" w:sz="0" w:space="0" w:color="auto"/>
            <w:right w:val="none" w:sz="0" w:space="0" w:color="auto"/>
          </w:divBdr>
        </w:div>
      </w:divsChild>
    </w:div>
    <w:div w:id="76295328">
      <w:bodyDiv w:val="1"/>
      <w:marLeft w:val="0"/>
      <w:marRight w:val="0"/>
      <w:marTop w:val="0"/>
      <w:marBottom w:val="0"/>
      <w:divBdr>
        <w:top w:val="none" w:sz="0" w:space="0" w:color="auto"/>
        <w:left w:val="none" w:sz="0" w:space="0" w:color="auto"/>
        <w:bottom w:val="none" w:sz="0" w:space="0" w:color="auto"/>
        <w:right w:val="none" w:sz="0" w:space="0" w:color="auto"/>
      </w:divBdr>
    </w:div>
    <w:div w:id="76561325">
      <w:bodyDiv w:val="1"/>
      <w:marLeft w:val="0"/>
      <w:marRight w:val="0"/>
      <w:marTop w:val="0"/>
      <w:marBottom w:val="0"/>
      <w:divBdr>
        <w:top w:val="none" w:sz="0" w:space="0" w:color="auto"/>
        <w:left w:val="none" w:sz="0" w:space="0" w:color="auto"/>
        <w:bottom w:val="none" w:sz="0" w:space="0" w:color="auto"/>
        <w:right w:val="none" w:sz="0" w:space="0" w:color="auto"/>
      </w:divBdr>
      <w:divsChild>
        <w:div w:id="1986860968">
          <w:marLeft w:val="0"/>
          <w:marRight w:val="0"/>
          <w:marTop w:val="0"/>
          <w:marBottom w:val="0"/>
          <w:divBdr>
            <w:top w:val="none" w:sz="0" w:space="0" w:color="auto"/>
            <w:left w:val="none" w:sz="0" w:space="0" w:color="auto"/>
            <w:bottom w:val="none" w:sz="0" w:space="0" w:color="auto"/>
            <w:right w:val="none" w:sz="0" w:space="0" w:color="auto"/>
          </w:divBdr>
        </w:div>
      </w:divsChild>
    </w:div>
    <w:div w:id="77138392">
      <w:bodyDiv w:val="1"/>
      <w:marLeft w:val="0"/>
      <w:marRight w:val="0"/>
      <w:marTop w:val="0"/>
      <w:marBottom w:val="0"/>
      <w:divBdr>
        <w:top w:val="none" w:sz="0" w:space="0" w:color="auto"/>
        <w:left w:val="none" w:sz="0" w:space="0" w:color="auto"/>
        <w:bottom w:val="none" w:sz="0" w:space="0" w:color="auto"/>
        <w:right w:val="none" w:sz="0" w:space="0" w:color="auto"/>
      </w:divBdr>
      <w:divsChild>
        <w:div w:id="1439443767">
          <w:marLeft w:val="0"/>
          <w:marRight w:val="0"/>
          <w:marTop w:val="0"/>
          <w:marBottom w:val="0"/>
          <w:divBdr>
            <w:top w:val="none" w:sz="0" w:space="0" w:color="auto"/>
            <w:left w:val="none" w:sz="0" w:space="0" w:color="auto"/>
            <w:bottom w:val="none" w:sz="0" w:space="0" w:color="auto"/>
            <w:right w:val="none" w:sz="0" w:space="0" w:color="auto"/>
          </w:divBdr>
          <w:divsChild>
            <w:div w:id="1275555039">
              <w:marLeft w:val="0"/>
              <w:marRight w:val="0"/>
              <w:marTop w:val="0"/>
              <w:marBottom w:val="0"/>
              <w:divBdr>
                <w:top w:val="none" w:sz="0" w:space="0" w:color="auto"/>
                <w:left w:val="none" w:sz="0" w:space="0" w:color="auto"/>
                <w:bottom w:val="none" w:sz="0" w:space="0" w:color="auto"/>
                <w:right w:val="none" w:sz="0" w:space="0" w:color="auto"/>
              </w:divBdr>
              <w:divsChild>
                <w:div w:id="1472403590">
                  <w:marLeft w:val="0"/>
                  <w:marRight w:val="0"/>
                  <w:marTop w:val="0"/>
                  <w:marBottom w:val="0"/>
                  <w:divBdr>
                    <w:top w:val="none" w:sz="0" w:space="0" w:color="auto"/>
                    <w:left w:val="none" w:sz="0" w:space="0" w:color="auto"/>
                    <w:bottom w:val="none" w:sz="0" w:space="0" w:color="auto"/>
                    <w:right w:val="none" w:sz="0" w:space="0" w:color="auto"/>
                  </w:divBdr>
                  <w:divsChild>
                    <w:div w:id="1658265244">
                      <w:marLeft w:val="0"/>
                      <w:marRight w:val="0"/>
                      <w:marTop w:val="0"/>
                      <w:marBottom w:val="0"/>
                      <w:divBdr>
                        <w:top w:val="none" w:sz="0" w:space="0" w:color="auto"/>
                        <w:left w:val="none" w:sz="0" w:space="0" w:color="auto"/>
                        <w:bottom w:val="none" w:sz="0" w:space="0" w:color="auto"/>
                        <w:right w:val="none" w:sz="0" w:space="0" w:color="auto"/>
                      </w:divBdr>
                      <w:divsChild>
                        <w:div w:id="596989487">
                          <w:marLeft w:val="0"/>
                          <w:marRight w:val="0"/>
                          <w:marTop w:val="0"/>
                          <w:marBottom w:val="0"/>
                          <w:divBdr>
                            <w:top w:val="none" w:sz="0" w:space="0" w:color="auto"/>
                            <w:left w:val="none" w:sz="0" w:space="0" w:color="auto"/>
                            <w:bottom w:val="none" w:sz="0" w:space="0" w:color="auto"/>
                            <w:right w:val="none" w:sz="0" w:space="0" w:color="auto"/>
                          </w:divBdr>
                          <w:divsChild>
                            <w:div w:id="1695954732">
                              <w:marLeft w:val="0"/>
                              <w:marRight w:val="0"/>
                              <w:marTop w:val="0"/>
                              <w:marBottom w:val="0"/>
                              <w:divBdr>
                                <w:top w:val="none" w:sz="0" w:space="0" w:color="auto"/>
                                <w:left w:val="none" w:sz="0" w:space="0" w:color="auto"/>
                                <w:bottom w:val="none" w:sz="0" w:space="0" w:color="auto"/>
                                <w:right w:val="none" w:sz="0" w:space="0" w:color="auto"/>
                              </w:divBdr>
                              <w:divsChild>
                                <w:div w:id="338968209">
                                  <w:marLeft w:val="0"/>
                                  <w:marRight w:val="0"/>
                                  <w:marTop w:val="0"/>
                                  <w:marBottom w:val="0"/>
                                  <w:divBdr>
                                    <w:top w:val="none" w:sz="0" w:space="0" w:color="auto"/>
                                    <w:left w:val="none" w:sz="0" w:space="0" w:color="auto"/>
                                    <w:bottom w:val="none" w:sz="0" w:space="0" w:color="auto"/>
                                    <w:right w:val="none" w:sz="0" w:space="0" w:color="auto"/>
                                  </w:divBdr>
                                  <w:divsChild>
                                    <w:div w:id="2013414952">
                                      <w:marLeft w:val="0"/>
                                      <w:marRight w:val="0"/>
                                      <w:marTop w:val="0"/>
                                      <w:marBottom w:val="0"/>
                                      <w:divBdr>
                                        <w:top w:val="single" w:sz="4" w:space="0" w:color="F5F5F5"/>
                                        <w:left w:val="single" w:sz="4" w:space="0" w:color="F5F5F5"/>
                                        <w:bottom w:val="single" w:sz="4" w:space="0" w:color="F5F5F5"/>
                                        <w:right w:val="single" w:sz="4" w:space="0" w:color="F5F5F5"/>
                                      </w:divBdr>
                                      <w:divsChild>
                                        <w:div w:id="1780760930">
                                          <w:marLeft w:val="0"/>
                                          <w:marRight w:val="0"/>
                                          <w:marTop w:val="0"/>
                                          <w:marBottom w:val="0"/>
                                          <w:divBdr>
                                            <w:top w:val="none" w:sz="0" w:space="0" w:color="auto"/>
                                            <w:left w:val="none" w:sz="0" w:space="0" w:color="auto"/>
                                            <w:bottom w:val="none" w:sz="0" w:space="0" w:color="auto"/>
                                            <w:right w:val="none" w:sz="0" w:space="0" w:color="auto"/>
                                          </w:divBdr>
                                          <w:divsChild>
                                            <w:div w:id="96489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217412">
      <w:bodyDiv w:val="1"/>
      <w:marLeft w:val="0"/>
      <w:marRight w:val="0"/>
      <w:marTop w:val="0"/>
      <w:marBottom w:val="0"/>
      <w:divBdr>
        <w:top w:val="none" w:sz="0" w:space="0" w:color="auto"/>
        <w:left w:val="none" w:sz="0" w:space="0" w:color="auto"/>
        <w:bottom w:val="none" w:sz="0" w:space="0" w:color="auto"/>
        <w:right w:val="none" w:sz="0" w:space="0" w:color="auto"/>
      </w:divBdr>
      <w:divsChild>
        <w:div w:id="1616011830">
          <w:marLeft w:val="0"/>
          <w:marRight w:val="0"/>
          <w:marTop w:val="0"/>
          <w:marBottom w:val="150"/>
          <w:divBdr>
            <w:top w:val="none" w:sz="0" w:space="0" w:color="auto"/>
            <w:left w:val="none" w:sz="0" w:space="0" w:color="auto"/>
            <w:bottom w:val="none" w:sz="0" w:space="0" w:color="auto"/>
            <w:right w:val="none" w:sz="0" w:space="0" w:color="auto"/>
          </w:divBdr>
          <w:divsChild>
            <w:div w:id="522474578">
              <w:marLeft w:val="0"/>
              <w:marRight w:val="0"/>
              <w:marTop w:val="0"/>
              <w:marBottom w:val="300"/>
              <w:divBdr>
                <w:top w:val="single" w:sz="6" w:space="0" w:color="FFFFFF"/>
                <w:left w:val="single" w:sz="6" w:space="0" w:color="FFFFFF"/>
                <w:bottom w:val="single" w:sz="6" w:space="0" w:color="FFFFFF"/>
                <w:right w:val="single" w:sz="6" w:space="0" w:color="FFFFFF"/>
              </w:divBdr>
              <w:divsChild>
                <w:div w:id="1050761691">
                  <w:marLeft w:val="0"/>
                  <w:marRight w:val="0"/>
                  <w:marTop w:val="0"/>
                  <w:marBottom w:val="0"/>
                  <w:divBdr>
                    <w:top w:val="none" w:sz="0" w:space="0" w:color="auto"/>
                    <w:left w:val="none" w:sz="0" w:space="0" w:color="auto"/>
                    <w:bottom w:val="none" w:sz="0" w:space="0" w:color="auto"/>
                    <w:right w:val="none" w:sz="0" w:space="0" w:color="auto"/>
                  </w:divBdr>
                </w:div>
                <w:div w:id="1999840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318916">
          <w:marLeft w:val="0"/>
          <w:marRight w:val="0"/>
          <w:marTop w:val="0"/>
          <w:marBottom w:val="150"/>
          <w:divBdr>
            <w:top w:val="none" w:sz="0" w:space="0" w:color="auto"/>
            <w:left w:val="none" w:sz="0" w:space="0" w:color="auto"/>
            <w:bottom w:val="none" w:sz="0" w:space="0" w:color="auto"/>
            <w:right w:val="none" w:sz="0" w:space="0" w:color="auto"/>
          </w:divBdr>
          <w:divsChild>
            <w:div w:id="1091005539">
              <w:marLeft w:val="0"/>
              <w:marRight w:val="0"/>
              <w:marTop w:val="0"/>
              <w:marBottom w:val="300"/>
              <w:divBdr>
                <w:top w:val="single" w:sz="6" w:space="0" w:color="FFFFFF"/>
                <w:left w:val="single" w:sz="6" w:space="0" w:color="FFFFFF"/>
                <w:bottom w:val="single" w:sz="6" w:space="0" w:color="FFFFFF"/>
                <w:right w:val="single" w:sz="6" w:space="0" w:color="FFFFFF"/>
              </w:divBdr>
              <w:divsChild>
                <w:div w:id="1728454103">
                  <w:marLeft w:val="0"/>
                  <w:marRight w:val="0"/>
                  <w:marTop w:val="0"/>
                  <w:marBottom w:val="0"/>
                  <w:divBdr>
                    <w:top w:val="none" w:sz="0" w:space="0" w:color="FFFFFF"/>
                    <w:left w:val="none" w:sz="0" w:space="0" w:color="FFFFFF"/>
                    <w:bottom w:val="single" w:sz="6" w:space="0" w:color="FFFFFF"/>
                    <w:right w:val="none" w:sz="0" w:space="0" w:color="FFFFFF"/>
                  </w:divBdr>
                </w:div>
                <w:div w:id="1443454307">
                  <w:marLeft w:val="0"/>
                  <w:marRight w:val="0"/>
                  <w:marTop w:val="0"/>
                  <w:marBottom w:val="0"/>
                  <w:divBdr>
                    <w:top w:val="none" w:sz="0" w:space="0" w:color="auto"/>
                    <w:left w:val="none" w:sz="0" w:space="0" w:color="auto"/>
                    <w:bottom w:val="none" w:sz="0" w:space="0" w:color="auto"/>
                    <w:right w:val="none" w:sz="0" w:space="0" w:color="auto"/>
                  </w:divBdr>
                </w:div>
                <w:div w:id="22387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043006">
          <w:marLeft w:val="0"/>
          <w:marRight w:val="0"/>
          <w:marTop w:val="0"/>
          <w:marBottom w:val="150"/>
          <w:divBdr>
            <w:top w:val="none" w:sz="0" w:space="0" w:color="auto"/>
            <w:left w:val="none" w:sz="0" w:space="0" w:color="auto"/>
            <w:bottom w:val="none" w:sz="0" w:space="0" w:color="auto"/>
            <w:right w:val="none" w:sz="0" w:space="0" w:color="auto"/>
          </w:divBdr>
          <w:divsChild>
            <w:div w:id="244342567">
              <w:marLeft w:val="0"/>
              <w:marRight w:val="0"/>
              <w:marTop w:val="0"/>
              <w:marBottom w:val="300"/>
              <w:divBdr>
                <w:top w:val="single" w:sz="6" w:space="0" w:color="FFFFFF"/>
                <w:left w:val="single" w:sz="6" w:space="0" w:color="FFFFFF"/>
                <w:bottom w:val="single" w:sz="6" w:space="0" w:color="FFFFFF"/>
                <w:right w:val="single" w:sz="6" w:space="0" w:color="FFFFFF"/>
              </w:divBdr>
              <w:divsChild>
                <w:div w:id="1105612820">
                  <w:marLeft w:val="0"/>
                  <w:marRight w:val="0"/>
                  <w:marTop w:val="0"/>
                  <w:marBottom w:val="0"/>
                  <w:divBdr>
                    <w:top w:val="none" w:sz="0" w:space="0" w:color="FFFFFF"/>
                    <w:left w:val="none" w:sz="0" w:space="0" w:color="FFFFFF"/>
                    <w:bottom w:val="single" w:sz="6" w:space="0" w:color="FFFFFF"/>
                    <w:right w:val="none" w:sz="0" w:space="0" w:color="FFFFFF"/>
                  </w:divBdr>
                </w:div>
                <w:div w:id="919755668">
                  <w:marLeft w:val="0"/>
                  <w:marRight w:val="0"/>
                  <w:marTop w:val="0"/>
                  <w:marBottom w:val="0"/>
                  <w:divBdr>
                    <w:top w:val="none" w:sz="0" w:space="0" w:color="auto"/>
                    <w:left w:val="none" w:sz="0" w:space="0" w:color="auto"/>
                    <w:bottom w:val="none" w:sz="0" w:space="0" w:color="auto"/>
                    <w:right w:val="none" w:sz="0" w:space="0" w:color="auto"/>
                  </w:divBdr>
                </w:div>
                <w:div w:id="185094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678621">
          <w:marLeft w:val="0"/>
          <w:marRight w:val="0"/>
          <w:marTop w:val="0"/>
          <w:marBottom w:val="150"/>
          <w:divBdr>
            <w:top w:val="none" w:sz="0" w:space="0" w:color="auto"/>
            <w:left w:val="none" w:sz="0" w:space="0" w:color="auto"/>
            <w:bottom w:val="none" w:sz="0" w:space="0" w:color="auto"/>
            <w:right w:val="none" w:sz="0" w:space="0" w:color="auto"/>
          </w:divBdr>
          <w:divsChild>
            <w:div w:id="636882281">
              <w:marLeft w:val="0"/>
              <w:marRight w:val="0"/>
              <w:marTop w:val="0"/>
              <w:marBottom w:val="300"/>
              <w:divBdr>
                <w:top w:val="single" w:sz="6" w:space="0" w:color="FFFFFF"/>
                <w:left w:val="single" w:sz="6" w:space="0" w:color="FFFFFF"/>
                <w:bottom w:val="single" w:sz="6" w:space="0" w:color="FFFFFF"/>
                <w:right w:val="single" w:sz="6" w:space="0" w:color="FFFFFF"/>
              </w:divBdr>
              <w:divsChild>
                <w:div w:id="408964227">
                  <w:marLeft w:val="0"/>
                  <w:marRight w:val="0"/>
                  <w:marTop w:val="0"/>
                  <w:marBottom w:val="0"/>
                  <w:divBdr>
                    <w:top w:val="none" w:sz="0" w:space="0" w:color="FFFFFF"/>
                    <w:left w:val="none" w:sz="0" w:space="0" w:color="FFFFFF"/>
                    <w:bottom w:val="single" w:sz="6" w:space="0" w:color="FFFFFF"/>
                    <w:right w:val="none" w:sz="0" w:space="0" w:color="FFFFFF"/>
                  </w:divBdr>
                </w:div>
                <w:div w:id="1814561250">
                  <w:marLeft w:val="0"/>
                  <w:marRight w:val="0"/>
                  <w:marTop w:val="0"/>
                  <w:marBottom w:val="0"/>
                  <w:divBdr>
                    <w:top w:val="none" w:sz="0" w:space="0" w:color="auto"/>
                    <w:left w:val="none" w:sz="0" w:space="0" w:color="auto"/>
                    <w:bottom w:val="none" w:sz="0" w:space="0" w:color="auto"/>
                    <w:right w:val="none" w:sz="0" w:space="0" w:color="auto"/>
                  </w:divBdr>
                </w:div>
                <w:div w:id="129035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61963">
      <w:bodyDiv w:val="1"/>
      <w:marLeft w:val="0"/>
      <w:marRight w:val="0"/>
      <w:marTop w:val="0"/>
      <w:marBottom w:val="0"/>
      <w:divBdr>
        <w:top w:val="none" w:sz="0" w:space="0" w:color="auto"/>
        <w:left w:val="none" w:sz="0" w:space="0" w:color="auto"/>
        <w:bottom w:val="none" w:sz="0" w:space="0" w:color="auto"/>
        <w:right w:val="none" w:sz="0" w:space="0" w:color="auto"/>
      </w:divBdr>
      <w:divsChild>
        <w:div w:id="497766925">
          <w:marLeft w:val="0"/>
          <w:marRight w:val="0"/>
          <w:marTop w:val="0"/>
          <w:marBottom w:val="150"/>
          <w:divBdr>
            <w:top w:val="none" w:sz="0" w:space="0" w:color="auto"/>
            <w:left w:val="none" w:sz="0" w:space="0" w:color="auto"/>
            <w:bottom w:val="none" w:sz="0" w:space="0" w:color="auto"/>
            <w:right w:val="none" w:sz="0" w:space="0" w:color="auto"/>
          </w:divBdr>
          <w:divsChild>
            <w:div w:id="1641110125">
              <w:marLeft w:val="0"/>
              <w:marRight w:val="0"/>
              <w:marTop w:val="0"/>
              <w:marBottom w:val="300"/>
              <w:divBdr>
                <w:top w:val="single" w:sz="6" w:space="0" w:color="FFFFFF"/>
                <w:left w:val="single" w:sz="6" w:space="0" w:color="FFFFFF"/>
                <w:bottom w:val="single" w:sz="6" w:space="0" w:color="FFFFFF"/>
                <w:right w:val="single" w:sz="6" w:space="0" w:color="FFFFFF"/>
              </w:divBdr>
              <w:divsChild>
                <w:div w:id="336931754">
                  <w:marLeft w:val="0"/>
                  <w:marRight w:val="0"/>
                  <w:marTop w:val="0"/>
                  <w:marBottom w:val="0"/>
                  <w:divBdr>
                    <w:top w:val="none" w:sz="0" w:space="0" w:color="auto"/>
                    <w:left w:val="none" w:sz="0" w:space="0" w:color="auto"/>
                    <w:bottom w:val="none" w:sz="0" w:space="0" w:color="auto"/>
                    <w:right w:val="none" w:sz="0" w:space="0" w:color="auto"/>
                  </w:divBdr>
                </w:div>
                <w:div w:id="134375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52309">
          <w:marLeft w:val="0"/>
          <w:marRight w:val="0"/>
          <w:marTop w:val="0"/>
          <w:marBottom w:val="150"/>
          <w:divBdr>
            <w:top w:val="none" w:sz="0" w:space="0" w:color="auto"/>
            <w:left w:val="none" w:sz="0" w:space="0" w:color="auto"/>
            <w:bottom w:val="none" w:sz="0" w:space="0" w:color="auto"/>
            <w:right w:val="none" w:sz="0" w:space="0" w:color="auto"/>
          </w:divBdr>
          <w:divsChild>
            <w:div w:id="1710950778">
              <w:marLeft w:val="0"/>
              <w:marRight w:val="0"/>
              <w:marTop w:val="0"/>
              <w:marBottom w:val="300"/>
              <w:divBdr>
                <w:top w:val="single" w:sz="6" w:space="0" w:color="FFFFFF"/>
                <w:left w:val="single" w:sz="6" w:space="0" w:color="FFFFFF"/>
                <w:bottom w:val="single" w:sz="6" w:space="0" w:color="FFFFFF"/>
                <w:right w:val="single" w:sz="6" w:space="0" w:color="FFFFFF"/>
              </w:divBdr>
              <w:divsChild>
                <w:div w:id="1557813874">
                  <w:marLeft w:val="0"/>
                  <w:marRight w:val="0"/>
                  <w:marTop w:val="0"/>
                  <w:marBottom w:val="0"/>
                  <w:divBdr>
                    <w:top w:val="none" w:sz="0" w:space="0" w:color="FFFFFF"/>
                    <w:left w:val="none" w:sz="0" w:space="0" w:color="FFFFFF"/>
                    <w:bottom w:val="single" w:sz="6" w:space="0" w:color="FFFFFF"/>
                    <w:right w:val="none" w:sz="0" w:space="0" w:color="FFFFFF"/>
                  </w:divBdr>
                </w:div>
                <w:div w:id="1819423313">
                  <w:marLeft w:val="0"/>
                  <w:marRight w:val="0"/>
                  <w:marTop w:val="0"/>
                  <w:marBottom w:val="0"/>
                  <w:divBdr>
                    <w:top w:val="none" w:sz="0" w:space="0" w:color="auto"/>
                    <w:left w:val="none" w:sz="0" w:space="0" w:color="auto"/>
                    <w:bottom w:val="none" w:sz="0" w:space="0" w:color="auto"/>
                    <w:right w:val="none" w:sz="0" w:space="0" w:color="auto"/>
                  </w:divBdr>
                </w:div>
                <w:div w:id="91254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259396">
          <w:marLeft w:val="0"/>
          <w:marRight w:val="0"/>
          <w:marTop w:val="0"/>
          <w:marBottom w:val="150"/>
          <w:divBdr>
            <w:top w:val="none" w:sz="0" w:space="0" w:color="auto"/>
            <w:left w:val="none" w:sz="0" w:space="0" w:color="auto"/>
            <w:bottom w:val="none" w:sz="0" w:space="0" w:color="auto"/>
            <w:right w:val="none" w:sz="0" w:space="0" w:color="auto"/>
          </w:divBdr>
          <w:divsChild>
            <w:div w:id="420638586">
              <w:marLeft w:val="0"/>
              <w:marRight w:val="0"/>
              <w:marTop w:val="0"/>
              <w:marBottom w:val="300"/>
              <w:divBdr>
                <w:top w:val="single" w:sz="6" w:space="0" w:color="FFFFFF"/>
                <w:left w:val="single" w:sz="6" w:space="0" w:color="FFFFFF"/>
                <w:bottom w:val="single" w:sz="6" w:space="0" w:color="FFFFFF"/>
                <w:right w:val="single" w:sz="6" w:space="0" w:color="FFFFFF"/>
              </w:divBdr>
              <w:divsChild>
                <w:div w:id="405804751">
                  <w:marLeft w:val="0"/>
                  <w:marRight w:val="0"/>
                  <w:marTop w:val="0"/>
                  <w:marBottom w:val="0"/>
                  <w:divBdr>
                    <w:top w:val="none" w:sz="0" w:space="0" w:color="FFFFFF"/>
                    <w:left w:val="none" w:sz="0" w:space="0" w:color="FFFFFF"/>
                    <w:bottom w:val="single" w:sz="6" w:space="0" w:color="FFFFFF"/>
                    <w:right w:val="none" w:sz="0" w:space="0" w:color="FFFFFF"/>
                  </w:divBdr>
                </w:div>
                <w:div w:id="548953982">
                  <w:marLeft w:val="0"/>
                  <w:marRight w:val="0"/>
                  <w:marTop w:val="0"/>
                  <w:marBottom w:val="0"/>
                  <w:divBdr>
                    <w:top w:val="none" w:sz="0" w:space="0" w:color="auto"/>
                    <w:left w:val="none" w:sz="0" w:space="0" w:color="auto"/>
                    <w:bottom w:val="none" w:sz="0" w:space="0" w:color="auto"/>
                    <w:right w:val="none" w:sz="0" w:space="0" w:color="auto"/>
                  </w:divBdr>
                </w:div>
                <w:div w:id="601499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68451">
          <w:marLeft w:val="0"/>
          <w:marRight w:val="0"/>
          <w:marTop w:val="0"/>
          <w:marBottom w:val="150"/>
          <w:divBdr>
            <w:top w:val="none" w:sz="0" w:space="0" w:color="auto"/>
            <w:left w:val="none" w:sz="0" w:space="0" w:color="auto"/>
            <w:bottom w:val="none" w:sz="0" w:space="0" w:color="auto"/>
            <w:right w:val="none" w:sz="0" w:space="0" w:color="auto"/>
          </w:divBdr>
          <w:divsChild>
            <w:div w:id="1320843681">
              <w:marLeft w:val="0"/>
              <w:marRight w:val="0"/>
              <w:marTop w:val="0"/>
              <w:marBottom w:val="300"/>
              <w:divBdr>
                <w:top w:val="single" w:sz="6" w:space="0" w:color="FFFFFF"/>
                <w:left w:val="single" w:sz="6" w:space="0" w:color="FFFFFF"/>
                <w:bottom w:val="single" w:sz="6" w:space="0" w:color="FFFFFF"/>
                <w:right w:val="single" w:sz="6" w:space="0" w:color="FFFFFF"/>
              </w:divBdr>
              <w:divsChild>
                <w:div w:id="123937637">
                  <w:marLeft w:val="0"/>
                  <w:marRight w:val="0"/>
                  <w:marTop w:val="0"/>
                  <w:marBottom w:val="0"/>
                  <w:divBdr>
                    <w:top w:val="none" w:sz="0" w:space="0" w:color="FFFFFF"/>
                    <w:left w:val="none" w:sz="0" w:space="0" w:color="FFFFFF"/>
                    <w:bottom w:val="single" w:sz="6" w:space="0" w:color="FFFFFF"/>
                    <w:right w:val="none" w:sz="0" w:space="0" w:color="FFFFFF"/>
                  </w:divBdr>
                </w:div>
                <w:div w:id="1968781429">
                  <w:marLeft w:val="0"/>
                  <w:marRight w:val="0"/>
                  <w:marTop w:val="0"/>
                  <w:marBottom w:val="0"/>
                  <w:divBdr>
                    <w:top w:val="none" w:sz="0" w:space="0" w:color="auto"/>
                    <w:left w:val="none" w:sz="0" w:space="0" w:color="auto"/>
                    <w:bottom w:val="none" w:sz="0" w:space="0" w:color="auto"/>
                    <w:right w:val="none" w:sz="0" w:space="0" w:color="auto"/>
                  </w:divBdr>
                </w:div>
                <w:div w:id="477188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98224">
      <w:bodyDiv w:val="1"/>
      <w:marLeft w:val="0"/>
      <w:marRight w:val="0"/>
      <w:marTop w:val="0"/>
      <w:marBottom w:val="0"/>
      <w:divBdr>
        <w:top w:val="none" w:sz="0" w:space="0" w:color="auto"/>
        <w:left w:val="none" w:sz="0" w:space="0" w:color="auto"/>
        <w:bottom w:val="none" w:sz="0" w:space="0" w:color="auto"/>
        <w:right w:val="none" w:sz="0" w:space="0" w:color="auto"/>
      </w:divBdr>
      <w:divsChild>
        <w:div w:id="1455949467">
          <w:marLeft w:val="0"/>
          <w:marRight w:val="0"/>
          <w:marTop w:val="0"/>
          <w:marBottom w:val="0"/>
          <w:divBdr>
            <w:top w:val="none" w:sz="0" w:space="0" w:color="auto"/>
            <w:left w:val="none" w:sz="0" w:space="0" w:color="auto"/>
            <w:bottom w:val="none" w:sz="0" w:space="0" w:color="auto"/>
            <w:right w:val="none" w:sz="0" w:space="0" w:color="auto"/>
          </w:divBdr>
          <w:divsChild>
            <w:div w:id="1941796961">
              <w:marLeft w:val="0"/>
              <w:marRight w:val="0"/>
              <w:marTop w:val="0"/>
              <w:marBottom w:val="0"/>
              <w:divBdr>
                <w:top w:val="none" w:sz="0" w:space="0" w:color="auto"/>
                <w:left w:val="none" w:sz="0" w:space="0" w:color="auto"/>
                <w:bottom w:val="none" w:sz="0" w:space="0" w:color="auto"/>
                <w:right w:val="none" w:sz="0" w:space="0" w:color="auto"/>
              </w:divBdr>
              <w:divsChild>
                <w:div w:id="1944730347">
                  <w:marLeft w:val="0"/>
                  <w:marRight w:val="0"/>
                  <w:marTop w:val="0"/>
                  <w:marBottom w:val="0"/>
                  <w:divBdr>
                    <w:top w:val="none" w:sz="0" w:space="0" w:color="auto"/>
                    <w:left w:val="none" w:sz="0" w:space="0" w:color="auto"/>
                    <w:bottom w:val="none" w:sz="0" w:space="0" w:color="auto"/>
                    <w:right w:val="none" w:sz="0" w:space="0" w:color="auto"/>
                  </w:divBdr>
                  <w:divsChild>
                    <w:div w:id="41057485">
                      <w:marLeft w:val="0"/>
                      <w:marRight w:val="0"/>
                      <w:marTop w:val="0"/>
                      <w:marBottom w:val="0"/>
                      <w:divBdr>
                        <w:top w:val="none" w:sz="0" w:space="0" w:color="auto"/>
                        <w:left w:val="none" w:sz="0" w:space="0" w:color="auto"/>
                        <w:bottom w:val="none" w:sz="0" w:space="0" w:color="auto"/>
                        <w:right w:val="none" w:sz="0" w:space="0" w:color="auto"/>
                      </w:divBdr>
                      <w:divsChild>
                        <w:div w:id="373387912">
                          <w:marLeft w:val="0"/>
                          <w:marRight w:val="0"/>
                          <w:marTop w:val="0"/>
                          <w:marBottom w:val="0"/>
                          <w:divBdr>
                            <w:top w:val="none" w:sz="0" w:space="0" w:color="auto"/>
                            <w:left w:val="none" w:sz="0" w:space="0" w:color="auto"/>
                            <w:bottom w:val="none" w:sz="0" w:space="0" w:color="auto"/>
                            <w:right w:val="none" w:sz="0" w:space="0" w:color="auto"/>
                          </w:divBdr>
                          <w:divsChild>
                            <w:div w:id="869221088">
                              <w:marLeft w:val="0"/>
                              <w:marRight w:val="0"/>
                              <w:marTop w:val="0"/>
                              <w:marBottom w:val="0"/>
                              <w:divBdr>
                                <w:top w:val="none" w:sz="0" w:space="0" w:color="auto"/>
                                <w:left w:val="none" w:sz="0" w:space="0" w:color="auto"/>
                                <w:bottom w:val="none" w:sz="0" w:space="0" w:color="auto"/>
                                <w:right w:val="none" w:sz="0" w:space="0" w:color="auto"/>
                              </w:divBdr>
                              <w:divsChild>
                                <w:div w:id="586962668">
                                  <w:marLeft w:val="0"/>
                                  <w:marRight w:val="0"/>
                                  <w:marTop w:val="0"/>
                                  <w:marBottom w:val="0"/>
                                  <w:divBdr>
                                    <w:top w:val="none" w:sz="0" w:space="0" w:color="auto"/>
                                    <w:left w:val="none" w:sz="0" w:space="0" w:color="auto"/>
                                    <w:bottom w:val="none" w:sz="0" w:space="0" w:color="auto"/>
                                    <w:right w:val="none" w:sz="0" w:space="0" w:color="auto"/>
                                  </w:divBdr>
                                  <w:divsChild>
                                    <w:div w:id="223032354">
                                      <w:marLeft w:val="0"/>
                                      <w:marRight w:val="0"/>
                                      <w:marTop w:val="0"/>
                                      <w:marBottom w:val="0"/>
                                      <w:divBdr>
                                        <w:top w:val="single" w:sz="6" w:space="0" w:color="F5F5F5"/>
                                        <w:left w:val="single" w:sz="6" w:space="0" w:color="F5F5F5"/>
                                        <w:bottom w:val="single" w:sz="6" w:space="0" w:color="F5F5F5"/>
                                        <w:right w:val="single" w:sz="6" w:space="0" w:color="F5F5F5"/>
                                      </w:divBdr>
                                      <w:divsChild>
                                        <w:div w:id="1510871815">
                                          <w:marLeft w:val="0"/>
                                          <w:marRight w:val="0"/>
                                          <w:marTop w:val="0"/>
                                          <w:marBottom w:val="0"/>
                                          <w:divBdr>
                                            <w:top w:val="none" w:sz="0" w:space="0" w:color="auto"/>
                                            <w:left w:val="none" w:sz="0" w:space="0" w:color="auto"/>
                                            <w:bottom w:val="none" w:sz="0" w:space="0" w:color="auto"/>
                                            <w:right w:val="none" w:sz="0" w:space="0" w:color="auto"/>
                                          </w:divBdr>
                                          <w:divsChild>
                                            <w:div w:id="147109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600867">
      <w:bodyDiv w:val="1"/>
      <w:marLeft w:val="0"/>
      <w:marRight w:val="0"/>
      <w:marTop w:val="0"/>
      <w:marBottom w:val="0"/>
      <w:divBdr>
        <w:top w:val="none" w:sz="0" w:space="0" w:color="auto"/>
        <w:left w:val="none" w:sz="0" w:space="0" w:color="auto"/>
        <w:bottom w:val="none" w:sz="0" w:space="0" w:color="auto"/>
        <w:right w:val="none" w:sz="0" w:space="0" w:color="auto"/>
      </w:divBdr>
      <w:divsChild>
        <w:div w:id="671446441">
          <w:marLeft w:val="0"/>
          <w:marRight w:val="0"/>
          <w:marTop w:val="0"/>
          <w:marBottom w:val="0"/>
          <w:divBdr>
            <w:top w:val="none" w:sz="0" w:space="0" w:color="auto"/>
            <w:left w:val="none" w:sz="0" w:space="0" w:color="auto"/>
            <w:bottom w:val="none" w:sz="0" w:space="0" w:color="auto"/>
            <w:right w:val="none" w:sz="0" w:space="0" w:color="auto"/>
          </w:divBdr>
        </w:div>
      </w:divsChild>
    </w:div>
    <w:div w:id="77867149">
      <w:bodyDiv w:val="1"/>
      <w:marLeft w:val="0"/>
      <w:marRight w:val="0"/>
      <w:marTop w:val="0"/>
      <w:marBottom w:val="0"/>
      <w:divBdr>
        <w:top w:val="none" w:sz="0" w:space="0" w:color="auto"/>
        <w:left w:val="none" w:sz="0" w:space="0" w:color="auto"/>
        <w:bottom w:val="none" w:sz="0" w:space="0" w:color="auto"/>
        <w:right w:val="none" w:sz="0" w:space="0" w:color="auto"/>
      </w:divBdr>
    </w:div>
    <w:div w:id="78136893">
      <w:bodyDiv w:val="1"/>
      <w:marLeft w:val="0"/>
      <w:marRight w:val="0"/>
      <w:marTop w:val="0"/>
      <w:marBottom w:val="0"/>
      <w:divBdr>
        <w:top w:val="none" w:sz="0" w:space="0" w:color="auto"/>
        <w:left w:val="none" w:sz="0" w:space="0" w:color="auto"/>
        <w:bottom w:val="none" w:sz="0" w:space="0" w:color="auto"/>
        <w:right w:val="none" w:sz="0" w:space="0" w:color="auto"/>
      </w:divBdr>
    </w:div>
    <w:div w:id="78601636">
      <w:bodyDiv w:val="1"/>
      <w:marLeft w:val="0"/>
      <w:marRight w:val="0"/>
      <w:marTop w:val="0"/>
      <w:marBottom w:val="0"/>
      <w:divBdr>
        <w:top w:val="none" w:sz="0" w:space="0" w:color="auto"/>
        <w:left w:val="none" w:sz="0" w:space="0" w:color="auto"/>
        <w:bottom w:val="none" w:sz="0" w:space="0" w:color="auto"/>
        <w:right w:val="none" w:sz="0" w:space="0" w:color="auto"/>
      </w:divBdr>
      <w:divsChild>
        <w:div w:id="1860465829">
          <w:marLeft w:val="0"/>
          <w:marRight w:val="0"/>
          <w:marTop w:val="0"/>
          <w:marBottom w:val="0"/>
          <w:divBdr>
            <w:top w:val="none" w:sz="0" w:space="0" w:color="auto"/>
            <w:left w:val="none" w:sz="0" w:space="0" w:color="auto"/>
            <w:bottom w:val="none" w:sz="0" w:space="0" w:color="auto"/>
            <w:right w:val="none" w:sz="0" w:space="0" w:color="auto"/>
          </w:divBdr>
        </w:div>
      </w:divsChild>
    </w:div>
    <w:div w:id="78648450">
      <w:bodyDiv w:val="1"/>
      <w:marLeft w:val="0"/>
      <w:marRight w:val="0"/>
      <w:marTop w:val="0"/>
      <w:marBottom w:val="0"/>
      <w:divBdr>
        <w:top w:val="none" w:sz="0" w:space="0" w:color="auto"/>
        <w:left w:val="none" w:sz="0" w:space="0" w:color="auto"/>
        <w:bottom w:val="none" w:sz="0" w:space="0" w:color="auto"/>
        <w:right w:val="none" w:sz="0" w:space="0" w:color="auto"/>
      </w:divBdr>
      <w:divsChild>
        <w:div w:id="1609047559">
          <w:marLeft w:val="0"/>
          <w:marRight w:val="0"/>
          <w:marTop w:val="0"/>
          <w:marBottom w:val="0"/>
          <w:divBdr>
            <w:top w:val="none" w:sz="0" w:space="0" w:color="auto"/>
            <w:left w:val="none" w:sz="0" w:space="0" w:color="auto"/>
            <w:bottom w:val="none" w:sz="0" w:space="0" w:color="auto"/>
            <w:right w:val="none" w:sz="0" w:space="0" w:color="auto"/>
          </w:divBdr>
        </w:div>
      </w:divsChild>
    </w:div>
    <w:div w:id="79183930">
      <w:bodyDiv w:val="1"/>
      <w:marLeft w:val="0"/>
      <w:marRight w:val="0"/>
      <w:marTop w:val="0"/>
      <w:marBottom w:val="0"/>
      <w:divBdr>
        <w:top w:val="none" w:sz="0" w:space="0" w:color="auto"/>
        <w:left w:val="none" w:sz="0" w:space="0" w:color="auto"/>
        <w:bottom w:val="none" w:sz="0" w:space="0" w:color="auto"/>
        <w:right w:val="none" w:sz="0" w:space="0" w:color="auto"/>
      </w:divBdr>
    </w:div>
    <w:div w:id="79525171">
      <w:bodyDiv w:val="1"/>
      <w:marLeft w:val="0"/>
      <w:marRight w:val="0"/>
      <w:marTop w:val="0"/>
      <w:marBottom w:val="0"/>
      <w:divBdr>
        <w:top w:val="none" w:sz="0" w:space="0" w:color="auto"/>
        <w:left w:val="none" w:sz="0" w:space="0" w:color="auto"/>
        <w:bottom w:val="none" w:sz="0" w:space="0" w:color="auto"/>
        <w:right w:val="none" w:sz="0" w:space="0" w:color="auto"/>
      </w:divBdr>
      <w:divsChild>
        <w:div w:id="1840147717">
          <w:marLeft w:val="0"/>
          <w:marRight w:val="0"/>
          <w:marTop w:val="0"/>
          <w:marBottom w:val="0"/>
          <w:divBdr>
            <w:top w:val="none" w:sz="0" w:space="0" w:color="auto"/>
            <w:left w:val="none" w:sz="0" w:space="0" w:color="auto"/>
            <w:bottom w:val="none" w:sz="0" w:space="0" w:color="auto"/>
            <w:right w:val="none" w:sz="0" w:space="0" w:color="auto"/>
          </w:divBdr>
          <w:divsChild>
            <w:div w:id="34084872">
              <w:marLeft w:val="0"/>
              <w:marRight w:val="0"/>
              <w:marTop w:val="0"/>
              <w:marBottom w:val="0"/>
              <w:divBdr>
                <w:top w:val="none" w:sz="0" w:space="0" w:color="auto"/>
                <w:left w:val="none" w:sz="0" w:space="0" w:color="auto"/>
                <w:bottom w:val="none" w:sz="0" w:space="0" w:color="auto"/>
                <w:right w:val="none" w:sz="0" w:space="0" w:color="auto"/>
              </w:divBdr>
              <w:divsChild>
                <w:div w:id="1333491133">
                  <w:marLeft w:val="0"/>
                  <w:marRight w:val="0"/>
                  <w:marTop w:val="0"/>
                  <w:marBottom w:val="0"/>
                  <w:divBdr>
                    <w:top w:val="none" w:sz="0" w:space="0" w:color="auto"/>
                    <w:left w:val="none" w:sz="0" w:space="0" w:color="auto"/>
                    <w:bottom w:val="none" w:sz="0" w:space="0" w:color="auto"/>
                    <w:right w:val="none" w:sz="0" w:space="0" w:color="auto"/>
                  </w:divBdr>
                  <w:divsChild>
                    <w:div w:id="1692609564">
                      <w:marLeft w:val="0"/>
                      <w:marRight w:val="0"/>
                      <w:marTop w:val="0"/>
                      <w:marBottom w:val="0"/>
                      <w:divBdr>
                        <w:top w:val="none" w:sz="0" w:space="0" w:color="auto"/>
                        <w:left w:val="none" w:sz="0" w:space="0" w:color="auto"/>
                        <w:bottom w:val="none" w:sz="0" w:space="0" w:color="auto"/>
                        <w:right w:val="none" w:sz="0" w:space="0" w:color="auto"/>
                      </w:divBdr>
                      <w:divsChild>
                        <w:div w:id="2076587598">
                          <w:marLeft w:val="-225"/>
                          <w:marRight w:val="0"/>
                          <w:marTop w:val="0"/>
                          <w:marBottom w:val="0"/>
                          <w:divBdr>
                            <w:top w:val="none" w:sz="0" w:space="0" w:color="auto"/>
                            <w:left w:val="none" w:sz="0" w:space="0" w:color="auto"/>
                            <w:bottom w:val="none" w:sz="0" w:space="0" w:color="auto"/>
                            <w:right w:val="none" w:sz="0" w:space="0" w:color="auto"/>
                          </w:divBdr>
                          <w:divsChild>
                            <w:div w:id="1737581538">
                              <w:marLeft w:val="1500"/>
                              <w:marRight w:val="1500"/>
                              <w:marTop w:val="0"/>
                              <w:marBottom w:val="0"/>
                              <w:divBdr>
                                <w:top w:val="none" w:sz="0" w:space="0" w:color="auto"/>
                                <w:left w:val="none" w:sz="0" w:space="0" w:color="auto"/>
                                <w:bottom w:val="none" w:sz="0" w:space="0" w:color="auto"/>
                                <w:right w:val="none" w:sz="0" w:space="0" w:color="auto"/>
                              </w:divBdr>
                              <w:divsChild>
                                <w:div w:id="1764380181">
                                  <w:marLeft w:val="0"/>
                                  <w:marRight w:val="0"/>
                                  <w:marTop w:val="0"/>
                                  <w:marBottom w:val="345"/>
                                  <w:divBdr>
                                    <w:top w:val="none" w:sz="0" w:space="0" w:color="auto"/>
                                    <w:left w:val="none" w:sz="0" w:space="0" w:color="auto"/>
                                    <w:bottom w:val="none" w:sz="0" w:space="0" w:color="auto"/>
                                    <w:right w:val="none" w:sz="0" w:space="0" w:color="auto"/>
                                  </w:divBdr>
                                  <w:divsChild>
                                    <w:div w:id="106132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566071">
      <w:bodyDiv w:val="1"/>
      <w:marLeft w:val="0"/>
      <w:marRight w:val="0"/>
      <w:marTop w:val="0"/>
      <w:marBottom w:val="0"/>
      <w:divBdr>
        <w:top w:val="none" w:sz="0" w:space="0" w:color="auto"/>
        <w:left w:val="none" w:sz="0" w:space="0" w:color="auto"/>
        <w:bottom w:val="none" w:sz="0" w:space="0" w:color="auto"/>
        <w:right w:val="none" w:sz="0" w:space="0" w:color="auto"/>
      </w:divBdr>
    </w:div>
    <w:div w:id="79648250">
      <w:bodyDiv w:val="1"/>
      <w:marLeft w:val="0"/>
      <w:marRight w:val="0"/>
      <w:marTop w:val="0"/>
      <w:marBottom w:val="0"/>
      <w:divBdr>
        <w:top w:val="none" w:sz="0" w:space="0" w:color="auto"/>
        <w:left w:val="none" w:sz="0" w:space="0" w:color="auto"/>
        <w:bottom w:val="none" w:sz="0" w:space="0" w:color="auto"/>
        <w:right w:val="none" w:sz="0" w:space="0" w:color="auto"/>
      </w:divBdr>
      <w:divsChild>
        <w:div w:id="1656253451">
          <w:marLeft w:val="0"/>
          <w:marRight w:val="0"/>
          <w:marTop w:val="0"/>
          <w:marBottom w:val="0"/>
          <w:divBdr>
            <w:top w:val="none" w:sz="0" w:space="0" w:color="auto"/>
            <w:left w:val="none" w:sz="0" w:space="0" w:color="auto"/>
            <w:bottom w:val="none" w:sz="0" w:space="0" w:color="auto"/>
            <w:right w:val="none" w:sz="0" w:space="0" w:color="auto"/>
          </w:divBdr>
        </w:div>
      </w:divsChild>
    </w:div>
    <w:div w:id="80222600">
      <w:bodyDiv w:val="1"/>
      <w:marLeft w:val="0"/>
      <w:marRight w:val="0"/>
      <w:marTop w:val="0"/>
      <w:marBottom w:val="0"/>
      <w:divBdr>
        <w:top w:val="none" w:sz="0" w:space="0" w:color="auto"/>
        <w:left w:val="none" w:sz="0" w:space="0" w:color="auto"/>
        <w:bottom w:val="none" w:sz="0" w:space="0" w:color="auto"/>
        <w:right w:val="none" w:sz="0" w:space="0" w:color="auto"/>
      </w:divBdr>
    </w:div>
    <w:div w:id="81070661">
      <w:bodyDiv w:val="1"/>
      <w:marLeft w:val="0"/>
      <w:marRight w:val="0"/>
      <w:marTop w:val="0"/>
      <w:marBottom w:val="0"/>
      <w:divBdr>
        <w:top w:val="none" w:sz="0" w:space="0" w:color="auto"/>
        <w:left w:val="none" w:sz="0" w:space="0" w:color="auto"/>
        <w:bottom w:val="none" w:sz="0" w:space="0" w:color="auto"/>
        <w:right w:val="none" w:sz="0" w:space="0" w:color="auto"/>
      </w:divBdr>
      <w:divsChild>
        <w:div w:id="1463890868">
          <w:marLeft w:val="0"/>
          <w:marRight w:val="0"/>
          <w:marTop w:val="0"/>
          <w:marBottom w:val="0"/>
          <w:divBdr>
            <w:top w:val="none" w:sz="0" w:space="0" w:color="auto"/>
            <w:left w:val="none" w:sz="0" w:space="0" w:color="auto"/>
            <w:bottom w:val="none" w:sz="0" w:space="0" w:color="auto"/>
            <w:right w:val="none" w:sz="0" w:space="0" w:color="auto"/>
          </w:divBdr>
          <w:divsChild>
            <w:div w:id="584656517">
              <w:marLeft w:val="0"/>
              <w:marRight w:val="0"/>
              <w:marTop w:val="0"/>
              <w:marBottom w:val="0"/>
              <w:divBdr>
                <w:top w:val="none" w:sz="0" w:space="0" w:color="auto"/>
                <w:left w:val="none" w:sz="0" w:space="0" w:color="auto"/>
                <w:bottom w:val="none" w:sz="0" w:space="0" w:color="auto"/>
                <w:right w:val="none" w:sz="0" w:space="0" w:color="auto"/>
              </w:divBdr>
              <w:divsChild>
                <w:div w:id="1722554474">
                  <w:marLeft w:val="0"/>
                  <w:marRight w:val="0"/>
                  <w:marTop w:val="0"/>
                  <w:marBottom w:val="0"/>
                  <w:divBdr>
                    <w:top w:val="none" w:sz="0" w:space="0" w:color="auto"/>
                    <w:left w:val="none" w:sz="0" w:space="0" w:color="auto"/>
                    <w:bottom w:val="none" w:sz="0" w:space="0" w:color="auto"/>
                    <w:right w:val="none" w:sz="0" w:space="0" w:color="auto"/>
                  </w:divBdr>
                  <w:divsChild>
                    <w:div w:id="1060711156">
                      <w:marLeft w:val="0"/>
                      <w:marRight w:val="0"/>
                      <w:marTop w:val="0"/>
                      <w:marBottom w:val="0"/>
                      <w:divBdr>
                        <w:top w:val="none" w:sz="0" w:space="0" w:color="auto"/>
                        <w:left w:val="none" w:sz="0" w:space="0" w:color="auto"/>
                        <w:bottom w:val="none" w:sz="0" w:space="0" w:color="auto"/>
                        <w:right w:val="none" w:sz="0" w:space="0" w:color="auto"/>
                      </w:divBdr>
                      <w:divsChild>
                        <w:div w:id="648944210">
                          <w:marLeft w:val="0"/>
                          <w:marRight w:val="0"/>
                          <w:marTop w:val="0"/>
                          <w:marBottom w:val="0"/>
                          <w:divBdr>
                            <w:top w:val="none" w:sz="0" w:space="0" w:color="auto"/>
                            <w:left w:val="none" w:sz="0" w:space="0" w:color="auto"/>
                            <w:bottom w:val="none" w:sz="0" w:space="0" w:color="auto"/>
                            <w:right w:val="none" w:sz="0" w:space="0" w:color="auto"/>
                          </w:divBdr>
                          <w:divsChild>
                            <w:div w:id="104007244">
                              <w:marLeft w:val="0"/>
                              <w:marRight w:val="0"/>
                              <w:marTop w:val="0"/>
                              <w:marBottom w:val="0"/>
                              <w:divBdr>
                                <w:top w:val="none" w:sz="0" w:space="0" w:color="auto"/>
                                <w:left w:val="none" w:sz="0" w:space="0" w:color="auto"/>
                                <w:bottom w:val="none" w:sz="0" w:space="0" w:color="auto"/>
                                <w:right w:val="none" w:sz="0" w:space="0" w:color="auto"/>
                              </w:divBdr>
                              <w:divsChild>
                                <w:div w:id="1777628869">
                                  <w:marLeft w:val="0"/>
                                  <w:marRight w:val="0"/>
                                  <w:marTop w:val="0"/>
                                  <w:marBottom w:val="0"/>
                                  <w:divBdr>
                                    <w:top w:val="none" w:sz="0" w:space="0" w:color="auto"/>
                                    <w:left w:val="none" w:sz="0" w:space="0" w:color="auto"/>
                                    <w:bottom w:val="none" w:sz="0" w:space="0" w:color="auto"/>
                                    <w:right w:val="none" w:sz="0" w:space="0" w:color="auto"/>
                                  </w:divBdr>
                                  <w:divsChild>
                                    <w:div w:id="1764103766">
                                      <w:marLeft w:val="43"/>
                                      <w:marRight w:val="0"/>
                                      <w:marTop w:val="0"/>
                                      <w:marBottom w:val="0"/>
                                      <w:divBdr>
                                        <w:top w:val="none" w:sz="0" w:space="0" w:color="auto"/>
                                        <w:left w:val="none" w:sz="0" w:space="0" w:color="auto"/>
                                        <w:bottom w:val="none" w:sz="0" w:space="0" w:color="auto"/>
                                        <w:right w:val="none" w:sz="0" w:space="0" w:color="auto"/>
                                      </w:divBdr>
                                      <w:divsChild>
                                        <w:div w:id="1924219141">
                                          <w:marLeft w:val="0"/>
                                          <w:marRight w:val="0"/>
                                          <w:marTop w:val="0"/>
                                          <w:marBottom w:val="0"/>
                                          <w:divBdr>
                                            <w:top w:val="none" w:sz="0" w:space="0" w:color="auto"/>
                                            <w:left w:val="none" w:sz="0" w:space="0" w:color="auto"/>
                                            <w:bottom w:val="none" w:sz="0" w:space="0" w:color="auto"/>
                                            <w:right w:val="none" w:sz="0" w:space="0" w:color="auto"/>
                                          </w:divBdr>
                                          <w:divsChild>
                                            <w:div w:id="897976630">
                                              <w:marLeft w:val="0"/>
                                              <w:marRight w:val="0"/>
                                              <w:marTop w:val="0"/>
                                              <w:marBottom w:val="86"/>
                                              <w:divBdr>
                                                <w:top w:val="single" w:sz="4" w:space="0" w:color="F5F5F5"/>
                                                <w:left w:val="single" w:sz="4" w:space="0" w:color="F5F5F5"/>
                                                <w:bottom w:val="single" w:sz="4" w:space="0" w:color="F5F5F5"/>
                                                <w:right w:val="single" w:sz="4" w:space="0" w:color="F5F5F5"/>
                                              </w:divBdr>
                                              <w:divsChild>
                                                <w:div w:id="679284805">
                                                  <w:marLeft w:val="0"/>
                                                  <w:marRight w:val="0"/>
                                                  <w:marTop w:val="0"/>
                                                  <w:marBottom w:val="0"/>
                                                  <w:divBdr>
                                                    <w:top w:val="none" w:sz="0" w:space="0" w:color="auto"/>
                                                    <w:left w:val="none" w:sz="0" w:space="0" w:color="auto"/>
                                                    <w:bottom w:val="none" w:sz="0" w:space="0" w:color="auto"/>
                                                    <w:right w:val="none" w:sz="0" w:space="0" w:color="auto"/>
                                                  </w:divBdr>
                                                  <w:divsChild>
                                                    <w:div w:id="170933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1073795">
      <w:bodyDiv w:val="1"/>
      <w:marLeft w:val="0"/>
      <w:marRight w:val="0"/>
      <w:marTop w:val="0"/>
      <w:marBottom w:val="0"/>
      <w:divBdr>
        <w:top w:val="none" w:sz="0" w:space="0" w:color="auto"/>
        <w:left w:val="none" w:sz="0" w:space="0" w:color="auto"/>
        <w:bottom w:val="none" w:sz="0" w:space="0" w:color="auto"/>
        <w:right w:val="none" w:sz="0" w:space="0" w:color="auto"/>
      </w:divBdr>
      <w:divsChild>
        <w:div w:id="520364948">
          <w:marLeft w:val="0"/>
          <w:marRight w:val="0"/>
          <w:marTop w:val="0"/>
          <w:marBottom w:val="0"/>
          <w:divBdr>
            <w:top w:val="none" w:sz="0" w:space="0" w:color="auto"/>
            <w:left w:val="none" w:sz="0" w:space="0" w:color="auto"/>
            <w:bottom w:val="none" w:sz="0" w:space="0" w:color="auto"/>
            <w:right w:val="none" w:sz="0" w:space="0" w:color="auto"/>
          </w:divBdr>
          <w:divsChild>
            <w:div w:id="1083642181">
              <w:marLeft w:val="0"/>
              <w:marRight w:val="0"/>
              <w:marTop w:val="0"/>
              <w:marBottom w:val="0"/>
              <w:divBdr>
                <w:top w:val="none" w:sz="0" w:space="0" w:color="auto"/>
                <w:left w:val="none" w:sz="0" w:space="0" w:color="auto"/>
                <w:bottom w:val="none" w:sz="0" w:space="0" w:color="auto"/>
                <w:right w:val="none" w:sz="0" w:space="0" w:color="auto"/>
              </w:divBdr>
              <w:divsChild>
                <w:div w:id="1660693435">
                  <w:marLeft w:val="0"/>
                  <w:marRight w:val="0"/>
                  <w:marTop w:val="0"/>
                  <w:marBottom w:val="0"/>
                  <w:divBdr>
                    <w:top w:val="none" w:sz="0" w:space="0" w:color="auto"/>
                    <w:left w:val="none" w:sz="0" w:space="0" w:color="auto"/>
                    <w:bottom w:val="none" w:sz="0" w:space="0" w:color="auto"/>
                    <w:right w:val="none" w:sz="0" w:space="0" w:color="auto"/>
                  </w:divBdr>
                  <w:divsChild>
                    <w:div w:id="1499928183">
                      <w:marLeft w:val="0"/>
                      <w:marRight w:val="0"/>
                      <w:marTop w:val="0"/>
                      <w:marBottom w:val="0"/>
                      <w:divBdr>
                        <w:top w:val="none" w:sz="0" w:space="0" w:color="auto"/>
                        <w:left w:val="none" w:sz="0" w:space="0" w:color="auto"/>
                        <w:bottom w:val="none" w:sz="0" w:space="0" w:color="auto"/>
                        <w:right w:val="none" w:sz="0" w:space="0" w:color="auto"/>
                      </w:divBdr>
                      <w:divsChild>
                        <w:div w:id="1361004421">
                          <w:marLeft w:val="-225"/>
                          <w:marRight w:val="0"/>
                          <w:marTop w:val="0"/>
                          <w:marBottom w:val="0"/>
                          <w:divBdr>
                            <w:top w:val="none" w:sz="0" w:space="0" w:color="auto"/>
                            <w:left w:val="none" w:sz="0" w:space="0" w:color="auto"/>
                            <w:bottom w:val="none" w:sz="0" w:space="0" w:color="auto"/>
                            <w:right w:val="none" w:sz="0" w:space="0" w:color="auto"/>
                          </w:divBdr>
                          <w:divsChild>
                            <w:div w:id="1950772824">
                              <w:marLeft w:val="1500"/>
                              <w:marRight w:val="1500"/>
                              <w:marTop w:val="0"/>
                              <w:marBottom w:val="0"/>
                              <w:divBdr>
                                <w:top w:val="none" w:sz="0" w:space="0" w:color="auto"/>
                                <w:left w:val="none" w:sz="0" w:space="0" w:color="auto"/>
                                <w:bottom w:val="none" w:sz="0" w:space="0" w:color="auto"/>
                                <w:right w:val="none" w:sz="0" w:space="0" w:color="auto"/>
                              </w:divBdr>
                              <w:divsChild>
                                <w:div w:id="950821611">
                                  <w:marLeft w:val="0"/>
                                  <w:marRight w:val="0"/>
                                  <w:marTop w:val="0"/>
                                  <w:marBottom w:val="345"/>
                                  <w:divBdr>
                                    <w:top w:val="none" w:sz="0" w:space="0" w:color="auto"/>
                                    <w:left w:val="none" w:sz="0" w:space="0" w:color="auto"/>
                                    <w:bottom w:val="none" w:sz="0" w:space="0" w:color="auto"/>
                                    <w:right w:val="none" w:sz="0" w:space="0" w:color="auto"/>
                                  </w:divBdr>
                                  <w:divsChild>
                                    <w:div w:id="183024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605589">
      <w:bodyDiv w:val="1"/>
      <w:marLeft w:val="0"/>
      <w:marRight w:val="0"/>
      <w:marTop w:val="0"/>
      <w:marBottom w:val="0"/>
      <w:divBdr>
        <w:top w:val="none" w:sz="0" w:space="0" w:color="auto"/>
        <w:left w:val="none" w:sz="0" w:space="0" w:color="auto"/>
        <w:bottom w:val="none" w:sz="0" w:space="0" w:color="auto"/>
        <w:right w:val="none" w:sz="0" w:space="0" w:color="auto"/>
      </w:divBdr>
      <w:divsChild>
        <w:div w:id="1845587193">
          <w:marLeft w:val="0"/>
          <w:marRight w:val="0"/>
          <w:marTop w:val="0"/>
          <w:marBottom w:val="150"/>
          <w:divBdr>
            <w:top w:val="none" w:sz="0" w:space="0" w:color="auto"/>
            <w:left w:val="none" w:sz="0" w:space="0" w:color="auto"/>
            <w:bottom w:val="none" w:sz="0" w:space="0" w:color="auto"/>
            <w:right w:val="none" w:sz="0" w:space="0" w:color="auto"/>
          </w:divBdr>
          <w:divsChild>
            <w:div w:id="2144424558">
              <w:marLeft w:val="0"/>
              <w:marRight w:val="0"/>
              <w:marTop w:val="0"/>
              <w:marBottom w:val="300"/>
              <w:divBdr>
                <w:top w:val="single" w:sz="6" w:space="0" w:color="FFFFFF"/>
                <w:left w:val="single" w:sz="6" w:space="0" w:color="FFFFFF"/>
                <w:bottom w:val="single" w:sz="6" w:space="0" w:color="FFFFFF"/>
                <w:right w:val="single" w:sz="6" w:space="0" w:color="FFFFFF"/>
              </w:divBdr>
              <w:divsChild>
                <w:div w:id="1360471315">
                  <w:marLeft w:val="0"/>
                  <w:marRight w:val="0"/>
                  <w:marTop w:val="0"/>
                  <w:marBottom w:val="0"/>
                  <w:divBdr>
                    <w:top w:val="none" w:sz="0" w:space="0" w:color="auto"/>
                    <w:left w:val="none" w:sz="0" w:space="0" w:color="auto"/>
                    <w:bottom w:val="none" w:sz="0" w:space="0" w:color="auto"/>
                    <w:right w:val="none" w:sz="0" w:space="0" w:color="auto"/>
                  </w:divBdr>
                </w:div>
                <w:div w:id="151815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009691">
          <w:marLeft w:val="0"/>
          <w:marRight w:val="0"/>
          <w:marTop w:val="0"/>
          <w:marBottom w:val="150"/>
          <w:divBdr>
            <w:top w:val="none" w:sz="0" w:space="0" w:color="auto"/>
            <w:left w:val="none" w:sz="0" w:space="0" w:color="auto"/>
            <w:bottom w:val="none" w:sz="0" w:space="0" w:color="auto"/>
            <w:right w:val="none" w:sz="0" w:space="0" w:color="auto"/>
          </w:divBdr>
          <w:divsChild>
            <w:div w:id="1037243164">
              <w:marLeft w:val="0"/>
              <w:marRight w:val="0"/>
              <w:marTop w:val="0"/>
              <w:marBottom w:val="300"/>
              <w:divBdr>
                <w:top w:val="single" w:sz="6" w:space="0" w:color="FFFFFF"/>
                <w:left w:val="single" w:sz="6" w:space="0" w:color="FFFFFF"/>
                <w:bottom w:val="single" w:sz="6" w:space="0" w:color="FFFFFF"/>
                <w:right w:val="single" w:sz="6" w:space="0" w:color="FFFFFF"/>
              </w:divBdr>
              <w:divsChild>
                <w:div w:id="690374318">
                  <w:marLeft w:val="0"/>
                  <w:marRight w:val="0"/>
                  <w:marTop w:val="0"/>
                  <w:marBottom w:val="0"/>
                  <w:divBdr>
                    <w:top w:val="none" w:sz="0" w:space="0" w:color="FFFFFF"/>
                    <w:left w:val="none" w:sz="0" w:space="0" w:color="FFFFFF"/>
                    <w:bottom w:val="single" w:sz="6" w:space="0" w:color="FFFFFF"/>
                    <w:right w:val="none" w:sz="0" w:space="0" w:color="FFFFFF"/>
                  </w:divBdr>
                </w:div>
                <w:div w:id="318576772">
                  <w:marLeft w:val="0"/>
                  <w:marRight w:val="0"/>
                  <w:marTop w:val="0"/>
                  <w:marBottom w:val="0"/>
                  <w:divBdr>
                    <w:top w:val="none" w:sz="0" w:space="0" w:color="auto"/>
                    <w:left w:val="none" w:sz="0" w:space="0" w:color="auto"/>
                    <w:bottom w:val="none" w:sz="0" w:space="0" w:color="auto"/>
                    <w:right w:val="none" w:sz="0" w:space="0" w:color="auto"/>
                  </w:divBdr>
                </w:div>
                <w:div w:id="35010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75026">
          <w:marLeft w:val="0"/>
          <w:marRight w:val="0"/>
          <w:marTop w:val="0"/>
          <w:marBottom w:val="150"/>
          <w:divBdr>
            <w:top w:val="none" w:sz="0" w:space="0" w:color="auto"/>
            <w:left w:val="none" w:sz="0" w:space="0" w:color="auto"/>
            <w:bottom w:val="none" w:sz="0" w:space="0" w:color="auto"/>
            <w:right w:val="none" w:sz="0" w:space="0" w:color="auto"/>
          </w:divBdr>
          <w:divsChild>
            <w:div w:id="899171863">
              <w:marLeft w:val="0"/>
              <w:marRight w:val="0"/>
              <w:marTop w:val="0"/>
              <w:marBottom w:val="300"/>
              <w:divBdr>
                <w:top w:val="single" w:sz="6" w:space="0" w:color="FFFFFF"/>
                <w:left w:val="single" w:sz="6" w:space="0" w:color="FFFFFF"/>
                <w:bottom w:val="single" w:sz="6" w:space="0" w:color="FFFFFF"/>
                <w:right w:val="single" w:sz="6" w:space="0" w:color="FFFFFF"/>
              </w:divBdr>
              <w:divsChild>
                <w:div w:id="1178542743">
                  <w:marLeft w:val="0"/>
                  <w:marRight w:val="0"/>
                  <w:marTop w:val="0"/>
                  <w:marBottom w:val="0"/>
                  <w:divBdr>
                    <w:top w:val="none" w:sz="0" w:space="0" w:color="FFFFFF"/>
                    <w:left w:val="none" w:sz="0" w:space="0" w:color="FFFFFF"/>
                    <w:bottom w:val="single" w:sz="6" w:space="0" w:color="FFFFFF"/>
                    <w:right w:val="none" w:sz="0" w:space="0" w:color="FFFFFF"/>
                  </w:divBdr>
                </w:div>
                <w:div w:id="107093792">
                  <w:marLeft w:val="0"/>
                  <w:marRight w:val="0"/>
                  <w:marTop w:val="0"/>
                  <w:marBottom w:val="0"/>
                  <w:divBdr>
                    <w:top w:val="none" w:sz="0" w:space="0" w:color="auto"/>
                    <w:left w:val="none" w:sz="0" w:space="0" w:color="auto"/>
                    <w:bottom w:val="none" w:sz="0" w:space="0" w:color="auto"/>
                    <w:right w:val="none" w:sz="0" w:space="0" w:color="auto"/>
                  </w:divBdr>
                </w:div>
                <w:div w:id="182041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927788">
          <w:marLeft w:val="0"/>
          <w:marRight w:val="0"/>
          <w:marTop w:val="0"/>
          <w:marBottom w:val="150"/>
          <w:divBdr>
            <w:top w:val="none" w:sz="0" w:space="0" w:color="auto"/>
            <w:left w:val="none" w:sz="0" w:space="0" w:color="auto"/>
            <w:bottom w:val="none" w:sz="0" w:space="0" w:color="auto"/>
            <w:right w:val="none" w:sz="0" w:space="0" w:color="auto"/>
          </w:divBdr>
          <w:divsChild>
            <w:div w:id="610551510">
              <w:marLeft w:val="0"/>
              <w:marRight w:val="0"/>
              <w:marTop w:val="0"/>
              <w:marBottom w:val="300"/>
              <w:divBdr>
                <w:top w:val="single" w:sz="6" w:space="0" w:color="FFFFFF"/>
                <w:left w:val="single" w:sz="6" w:space="0" w:color="FFFFFF"/>
                <w:bottom w:val="single" w:sz="6" w:space="0" w:color="FFFFFF"/>
                <w:right w:val="single" w:sz="6" w:space="0" w:color="FFFFFF"/>
              </w:divBdr>
              <w:divsChild>
                <w:div w:id="364406435">
                  <w:marLeft w:val="0"/>
                  <w:marRight w:val="0"/>
                  <w:marTop w:val="0"/>
                  <w:marBottom w:val="0"/>
                  <w:divBdr>
                    <w:top w:val="none" w:sz="0" w:space="0" w:color="FFFFFF"/>
                    <w:left w:val="none" w:sz="0" w:space="0" w:color="FFFFFF"/>
                    <w:bottom w:val="single" w:sz="6" w:space="0" w:color="FFFFFF"/>
                    <w:right w:val="none" w:sz="0" w:space="0" w:color="FFFFFF"/>
                  </w:divBdr>
                </w:div>
                <w:div w:id="355615070">
                  <w:marLeft w:val="0"/>
                  <w:marRight w:val="0"/>
                  <w:marTop w:val="0"/>
                  <w:marBottom w:val="0"/>
                  <w:divBdr>
                    <w:top w:val="none" w:sz="0" w:space="0" w:color="auto"/>
                    <w:left w:val="none" w:sz="0" w:space="0" w:color="auto"/>
                    <w:bottom w:val="none" w:sz="0" w:space="0" w:color="auto"/>
                    <w:right w:val="none" w:sz="0" w:space="0" w:color="auto"/>
                  </w:divBdr>
                </w:div>
                <w:div w:id="79930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75432">
          <w:marLeft w:val="0"/>
          <w:marRight w:val="0"/>
          <w:marTop w:val="0"/>
          <w:marBottom w:val="150"/>
          <w:divBdr>
            <w:top w:val="none" w:sz="0" w:space="0" w:color="auto"/>
            <w:left w:val="none" w:sz="0" w:space="0" w:color="auto"/>
            <w:bottom w:val="none" w:sz="0" w:space="0" w:color="auto"/>
            <w:right w:val="none" w:sz="0" w:space="0" w:color="auto"/>
          </w:divBdr>
          <w:divsChild>
            <w:div w:id="1408455039">
              <w:marLeft w:val="0"/>
              <w:marRight w:val="0"/>
              <w:marTop w:val="0"/>
              <w:marBottom w:val="300"/>
              <w:divBdr>
                <w:top w:val="single" w:sz="6" w:space="0" w:color="FFFFFF"/>
                <w:left w:val="single" w:sz="6" w:space="0" w:color="FFFFFF"/>
                <w:bottom w:val="single" w:sz="6" w:space="0" w:color="FFFFFF"/>
                <w:right w:val="single" w:sz="6" w:space="0" w:color="FFFFFF"/>
              </w:divBdr>
              <w:divsChild>
                <w:div w:id="285501460">
                  <w:marLeft w:val="0"/>
                  <w:marRight w:val="0"/>
                  <w:marTop w:val="0"/>
                  <w:marBottom w:val="0"/>
                  <w:divBdr>
                    <w:top w:val="none" w:sz="0" w:space="0" w:color="FFFFFF"/>
                    <w:left w:val="none" w:sz="0" w:space="0" w:color="FFFFFF"/>
                    <w:bottom w:val="single" w:sz="6" w:space="0" w:color="FFFFFF"/>
                    <w:right w:val="none" w:sz="0" w:space="0" w:color="FFFFFF"/>
                  </w:divBdr>
                </w:div>
                <w:div w:id="1804274644">
                  <w:marLeft w:val="0"/>
                  <w:marRight w:val="0"/>
                  <w:marTop w:val="0"/>
                  <w:marBottom w:val="0"/>
                  <w:divBdr>
                    <w:top w:val="none" w:sz="0" w:space="0" w:color="auto"/>
                    <w:left w:val="none" w:sz="0" w:space="0" w:color="auto"/>
                    <w:bottom w:val="none" w:sz="0" w:space="0" w:color="auto"/>
                    <w:right w:val="none" w:sz="0" w:space="0" w:color="auto"/>
                  </w:divBdr>
                </w:div>
                <w:div w:id="66899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62729">
      <w:bodyDiv w:val="1"/>
      <w:marLeft w:val="0"/>
      <w:marRight w:val="0"/>
      <w:marTop w:val="0"/>
      <w:marBottom w:val="0"/>
      <w:divBdr>
        <w:top w:val="none" w:sz="0" w:space="0" w:color="auto"/>
        <w:left w:val="none" w:sz="0" w:space="0" w:color="auto"/>
        <w:bottom w:val="none" w:sz="0" w:space="0" w:color="auto"/>
        <w:right w:val="none" w:sz="0" w:space="0" w:color="auto"/>
      </w:divBdr>
    </w:div>
    <w:div w:id="82532852">
      <w:bodyDiv w:val="1"/>
      <w:marLeft w:val="0"/>
      <w:marRight w:val="0"/>
      <w:marTop w:val="0"/>
      <w:marBottom w:val="0"/>
      <w:divBdr>
        <w:top w:val="none" w:sz="0" w:space="0" w:color="auto"/>
        <w:left w:val="none" w:sz="0" w:space="0" w:color="auto"/>
        <w:bottom w:val="none" w:sz="0" w:space="0" w:color="auto"/>
        <w:right w:val="none" w:sz="0" w:space="0" w:color="auto"/>
      </w:divBdr>
      <w:divsChild>
        <w:div w:id="1162115491">
          <w:marLeft w:val="0"/>
          <w:marRight w:val="0"/>
          <w:marTop w:val="0"/>
          <w:marBottom w:val="0"/>
          <w:divBdr>
            <w:top w:val="none" w:sz="0" w:space="0" w:color="auto"/>
            <w:left w:val="none" w:sz="0" w:space="0" w:color="auto"/>
            <w:bottom w:val="none" w:sz="0" w:space="0" w:color="auto"/>
            <w:right w:val="none" w:sz="0" w:space="0" w:color="auto"/>
          </w:divBdr>
          <w:divsChild>
            <w:div w:id="769853739">
              <w:marLeft w:val="0"/>
              <w:marRight w:val="0"/>
              <w:marTop w:val="0"/>
              <w:marBottom w:val="0"/>
              <w:divBdr>
                <w:top w:val="none" w:sz="0" w:space="0" w:color="auto"/>
                <w:left w:val="none" w:sz="0" w:space="0" w:color="auto"/>
                <w:bottom w:val="none" w:sz="0" w:space="0" w:color="auto"/>
                <w:right w:val="none" w:sz="0" w:space="0" w:color="auto"/>
              </w:divBdr>
              <w:divsChild>
                <w:div w:id="804468421">
                  <w:marLeft w:val="0"/>
                  <w:marRight w:val="0"/>
                  <w:marTop w:val="0"/>
                  <w:marBottom w:val="0"/>
                  <w:divBdr>
                    <w:top w:val="none" w:sz="0" w:space="0" w:color="auto"/>
                    <w:left w:val="none" w:sz="0" w:space="0" w:color="auto"/>
                    <w:bottom w:val="none" w:sz="0" w:space="0" w:color="auto"/>
                    <w:right w:val="none" w:sz="0" w:space="0" w:color="auto"/>
                  </w:divBdr>
                  <w:divsChild>
                    <w:div w:id="282006103">
                      <w:marLeft w:val="0"/>
                      <w:marRight w:val="0"/>
                      <w:marTop w:val="0"/>
                      <w:marBottom w:val="0"/>
                      <w:divBdr>
                        <w:top w:val="none" w:sz="0" w:space="0" w:color="auto"/>
                        <w:left w:val="none" w:sz="0" w:space="0" w:color="auto"/>
                        <w:bottom w:val="none" w:sz="0" w:space="0" w:color="auto"/>
                        <w:right w:val="none" w:sz="0" w:space="0" w:color="auto"/>
                      </w:divBdr>
                      <w:divsChild>
                        <w:div w:id="489832673">
                          <w:marLeft w:val="0"/>
                          <w:marRight w:val="0"/>
                          <w:marTop w:val="0"/>
                          <w:marBottom w:val="0"/>
                          <w:divBdr>
                            <w:top w:val="none" w:sz="0" w:space="0" w:color="auto"/>
                            <w:left w:val="none" w:sz="0" w:space="0" w:color="auto"/>
                            <w:bottom w:val="none" w:sz="0" w:space="0" w:color="auto"/>
                            <w:right w:val="none" w:sz="0" w:space="0" w:color="auto"/>
                          </w:divBdr>
                          <w:divsChild>
                            <w:div w:id="2135977085">
                              <w:marLeft w:val="0"/>
                              <w:marRight w:val="0"/>
                              <w:marTop w:val="0"/>
                              <w:marBottom w:val="0"/>
                              <w:divBdr>
                                <w:top w:val="none" w:sz="0" w:space="0" w:color="auto"/>
                                <w:left w:val="none" w:sz="0" w:space="0" w:color="auto"/>
                                <w:bottom w:val="none" w:sz="0" w:space="0" w:color="auto"/>
                                <w:right w:val="none" w:sz="0" w:space="0" w:color="auto"/>
                              </w:divBdr>
                              <w:divsChild>
                                <w:div w:id="1287009003">
                                  <w:marLeft w:val="0"/>
                                  <w:marRight w:val="0"/>
                                  <w:marTop w:val="0"/>
                                  <w:marBottom w:val="0"/>
                                  <w:divBdr>
                                    <w:top w:val="none" w:sz="0" w:space="0" w:color="auto"/>
                                    <w:left w:val="none" w:sz="0" w:space="0" w:color="auto"/>
                                    <w:bottom w:val="none" w:sz="0" w:space="0" w:color="auto"/>
                                    <w:right w:val="none" w:sz="0" w:space="0" w:color="auto"/>
                                  </w:divBdr>
                                  <w:divsChild>
                                    <w:div w:id="892615606">
                                      <w:marLeft w:val="43"/>
                                      <w:marRight w:val="0"/>
                                      <w:marTop w:val="0"/>
                                      <w:marBottom w:val="0"/>
                                      <w:divBdr>
                                        <w:top w:val="none" w:sz="0" w:space="0" w:color="auto"/>
                                        <w:left w:val="none" w:sz="0" w:space="0" w:color="auto"/>
                                        <w:bottom w:val="none" w:sz="0" w:space="0" w:color="auto"/>
                                        <w:right w:val="none" w:sz="0" w:space="0" w:color="auto"/>
                                      </w:divBdr>
                                      <w:divsChild>
                                        <w:div w:id="1476407798">
                                          <w:marLeft w:val="0"/>
                                          <w:marRight w:val="0"/>
                                          <w:marTop w:val="0"/>
                                          <w:marBottom w:val="0"/>
                                          <w:divBdr>
                                            <w:top w:val="none" w:sz="0" w:space="0" w:color="auto"/>
                                            <w:left w:val="none" w:sz="0" w:space="0" w:color="auto"/>
                                            <w:bottom w:val="none" w:sz="0" w:space="0" w:color="auto"/>
                                            <w:right w:val="none" w:sz="0" w:space="0" w:color="auto"/>
                                          </w:divBdr>
                                          <w:divsChild>
                                            <w:div w:id="1768647520">
                                              <w:marLeft w:val="0"/>
                                              <w:marRight w:val="0"/>
                                              <w:marTop w:val="0"/>
                                              <w:marBottom w:val="86"/>
                                              <w:divBdr>
                                                <w:top w:val="single" w:sz="4" w:space="0" w:color="F5F5F5"/>
                                                <w:left w:val="single" w:sz="4" w:space="0" w:color="F5F5F5"/>
                                                <w:bottom w:val="single" w:sz="4" w:space="0" w:color="F5F5F5"/>
                                                <w:right w:val="single" w:sz="4" w:space="0" w:color="F5F5F5"/>
                                              </w:divBdr>
                                              <w:divsChild>
                                                <w:div w:id="854198846">
                                                  <w:marLeft w:val="0"/>
                                                  <w:marRight w:val="0"/>
                                                  <w:marTop w:val="0"/>
                                                  <w:marBottom w:val="0"/>
                                                  <w:divBdr>
                                                    <w:top w:val="none" w:sz="0" w:space="0" w:color="auto"/>
                                                    <w:left w:val="none" w:sz="0" w:space="0" w:color="auto"/>
                                                    <w:bottom w:val="none" w:sz="0" w:space="0" w:color="auto"/>
                                                    <w:right w:val="none" w:sz="0" w:space="0" w:color="auto"/>
                                                  </w:divBdr>
                                                  <w:divsChild>
                                                    <w:div w:id="18903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2916823">
      <w:bodyDiv w:val="1"/>
      <w:marLeft w:val="0"/>
      <w:marRight w:val="0"/>
      <w:marTop w:val="0"/>
      <w:marBottom w:val="0"/>
      <w:divBdr>
        <w:top w:val="none" w:sz="0" w:space="0" w:color="auto"/>
        <w:left w:val="none" w:sz="0" w:space="0" w:color="auto"/>
        <w:bottom w:val="none" w:sz="0" w:space="0" w:color="auto"/>
        <w:right w:val="none" w:sz="0" w:space="0" w:color="auto"/>
      </w:divBdr>
    </w:div>
    <w:div w:id="83381384">
      <w:bodyDiv w:val="1"/>
      <w:marLeft w:val="0"/>
      <w:marRight w:val="0"/>
      <w:marTop w:val="0"/>
      <w:marBottom w:val="0"/>
      <w:divBdr>
        <w:top w:val="none" w:sz="0" w:space="0" w:color="auto"/>
        <w:left w:val="none" w:sz="0" w:space="0" w:color="auto"/>
        <w:bottom w:val="none" w:sz="0" w:space="0" w:color="auto"/>
        <w:right w:val="none" w:sz="0" w:space="0" w:color="auto"/>
      </w:divBdr>
      <w:divsChild>
        <w:div w:id="625428278">
          <w:marLeft w:val="0"/>
          <w:marRight w:val="0"/>
          <w:marTop w:val="0"/>
          <w:marBottom w:val="0"/>
          <w:divBdr>
            <w:top w:val="none" w:sz="0" w:space="0" w:color="auto"/>
            <w:left w:val="none" w:sz="0" w:space="0" w:color="auto"/>
            <w:bottom w:val="none" w:sz="0" w:space="0" w:color="auto"/>
            <w:right w:val="none" w:sz="0" w:space="0" w:color="auto"/>
          </w:divBdr>
        </w:div>
      </w:divsChild>
    </w:div>
    <w:div w:id="83494767">
      <w:bodyDiv w:val="1"/>
      <w:marLeft w:val="0"/>
      <w:marRight w:val="0"/>
      <w:marTop w:val="0"/>
      <w:marBottom w:val="0"/>
      <w:divBdr>
        <w:top w:val="none" w:sz="0" w:space="0" w:color="auto"/>
        <w:left w:val="none" w:sz="0" w:space="0" w:color="auto"/>
        <w:bottom w:val="none" w:sz="0" w:space="0" w:color="auto"/>
        <w:right w:val="none" w:sz="0" w:space="0" w:color="auto"/>
      </w:divBdr>
      <w:divsChild>
        <w:div w:id="871500207">
          <w:marLeft w:val="0"/>
          <w:marRight w:val="0"/>
          <w:marTop w:val="0"/>
          <w:marBottom w:val="0"/>
          <w:divBdr>
            <w:top w:val="none" w:sz="0" w:space="0" w:color="auto"/>
            <w:left w:val="none" w:sz="0" w:space="0" w:color="auto"/>
            <w:bottom w:val="none" w:sz="0" w:space="0" w:color="auto"/>
            <w:right w:val="none" w:sz="0" w:space="0" w:color="auto"/>
          </w:divBdr>
        </w:div>
      </w:divsChild>
    </w:div>
    <w:div w:id="83576996">
      <w:bodyDiv w:val="1"/>
      <w:marLeft w:val="0"/>
      <w:marRight w:val="0"/>
      <w:marTop w:val="0"/>
      <w:marBottom w:val="0"/>
      <w:divBdr>
        <w:top w:val="none" w:sz="0" w:space="0" w:color="auto"/>
        <w:left w:val="none" w:sz="0" w:space="0" w:color="auto"/>
        <w:bottom w:val="none" w:sz="0" w:space="0" w:color="auto"/>
        <w:right w:val="none" w:sz="0" w:space="0" w:color="auto"/>
      </w:divBdr>
      <w:divsChild>
        <w:div w:id="1387680707">
          <w:marLeft w:val="0"/>
          <w:marRight w:val="0"/>
          <w:marTop w:val="0"/>
          <w:marBottom w:val="0"/>
          <w:divBdr>
            <w:top w:val="none" w:sz="0" w:space="0" w:color="auto"/>
            <w:left w:val="none" w:sz="0" w:space="0" w:color="auto"/>
            <w:bottom w:val="none" w:sz="0" w:space="0" w:color="auto"/>
            <w:right w:val="none" w:sz="0" w:space="0" w:color="auto"/>
          </w:divBdr>
        </w:div>
      </w:divsChild>
    </w:div>
    <w:div w:id="83691015">
      <w:bodyDiv w:val="1"/>
      <w:marLeft w:val="0"/>
      <w:marRight w:val="0"/>
      <w:marTop w:val="0"/>
      <w:marBottom w:val="0"/>
      <w:divBdr>
        <w:top w:val="none" w:sz="0" w:space="0" w:color="auto"/>
        <w:left w:val="none" w:sz="0" w:space="0" w:color="auto"/>
        <w:bottom w:val="none" w:sz="0" w:space="0" w:color="auto"/>
        <w:right w:val="none" w:sz="0" w:space="0" w:color="auto"/>
      </w:divBdr>
    </w:div>
    <w:div w:id="84032903">
      <w:bodyDiv w:val="1"/>
      <w:marLeft w:val="0"/>
      <w:marRight w:val="0"/>
      <w:marTop w:val="0"/>
      <w:marBottom w:val="0"/>
      <w:divBdr>
        <w:top w:val="none" w:sz="0" w:space="0" w:color="auto"/>
        <w:left w:val="none" w:sz="0" w:space="0" w:color="auto"/>
        <w:bottom w:val="none" w:sz="0" w:space="0" w:color="auto"/>
        <w:right w:val="none" w:sz="0" w:space="0" w:color="auto"/>
      </w:divBdr>
    </w:div>
    <w:div w:id="84613522">
      <w:bodyDiv w:val="1"/>
      <w:marLeft w:val="0"/>
      <w:marRight w:val="0"/>
      <w:marTop w:val="0"/>
      <w:marBottom w:val="0"/>
      <w:divBdr>
        <w:top w:val="none" w:sz="0" w:space="0" w:color="auto"/>
        <w:left w:val="none" w:sz="0" w:space="0" w:color="auto"/>
        <w:bottom w:val="none" w:sz="0" w:space="0" w:color="auto"/>
        <w:right w:val="none" w:sz="0" w:space="0" w:color="auto"/>
      </w:divBdr>
      <w:divsChild>
        <w:div w:id="1922134268">
          <w:marLeft w:val="0"/>
          <w:marRight w:val="0"/>
          <w:marTop w:val="0"/>
          <w:marBottom w:val="150"/>
          <w:divBdr>
            <w:top w:val="none" w:sz="0" w:space="0" w:color="auto"/>
            <w:left w:val="none" w:sz="0" w:space="0" w:color="auto"/>
            <w:bottom w:val="none" w:sz="0" w:space="0" w:color="auto"/>
            <w:right w:val="none" w:sz="0" w:space="0" w:color="auto"/>
          </w:divBdr>
          <w:divsChild>
            <w:div w:id="642151081">
              <w:marLeft w:val="0"/>
              <w:marRight w:val="0"/>
              <w:marTop w:val="0"/>
              <w:marBottom w:val="300"/>
              <w:divBdr>
                <w:top w:val="single" w:sz="6" w:space="0" w:color="FFFFFF"/>
                <w:left w:val="single" w:sz="6" w:space="0" w:color="FFFFFF"/>
                <w:bottom w:val="single" w:sz="6" w:space="0" w:color="FFFFFF"/>
                <w:right w:val="single" w:sz="6" w:space="0" w:color="FFFFFF"/>
              </w:divBdr>
              <w:divsChild>
                <w:div w:id="1603293808">
                  <w:marLeft w:val="0"/>
                  <w:marRight w:val="0"/>
                  <w:marTop w:val="0"/>
                  <w:marBottom w:val="0"/>
                  <w:divBdr>
                    <w:top w:val="none" w:sz="0" w:space="0" w:color="auto"/>
                    <w:left w:val="none" w:sz="0" w:space="0" w:color="auto"/>
                    <w:bottom w:val="none" w:sz="0" w:space="0" w:color="auto"/>
                    <w:right w:val="none" w:sz="0" w:space="0" w:color="auto"/>
                  </w:divBdr>
                </w:div>
                <w:div w:id="105931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178317">
          <w:marLeft w:val="0"/>
          <w:marRight w:val="0"/>
          <w:marTop w:val="0"/>
          <w:marBottom w:val="150"/>
          <w:divBdr>
            <w:top w:val="none" w:sz="0" w:space="0" w:color="auto"/>
            <w:left w:val="none" w:sz="0" w:space="0" w:color="auto"/>
            <w:bottom w:val="none" w:sz="0" w:space="0" w:color="auto"/>
            <w:right w:val="none" w:sz="0" w:space="0" w:color="auto"/>
          </w:divBdr>
          <w:divsChild>
            <w:div w:id="1604264067">
              <w:marLeft w:val="0"/>
              <w:marRight w:val="0"/>
              <w:marTop w:val="0"/>
              <w:marBottom w:val="300"/>
              <w:divBdr>
                <w:top w:val="single" w:sz="6" w:space="0" w:color="FFFFFF"/>
                <w:left w:val="single" w:sz="6" w:space="0" w:color="FFFFFF"/>
                <w:bottom w:val="single" w:sz="6" w:space="0" w:color="FFFFFF"/>
                <w:right w:val="single" w:sz="6" w:space="0" w:color="FFFFFF"/>
              </w:divBdr>
              <w:divsChild>
                <w:div w:id="754320777">
                  <w:marLeft w:val="0"/>
                  <w:marRight w:val="0"/>
                  <w:marTop w:val="0"/>
                  <w:marBottom w:val="0"/>
                  <w:divBdr>
                    <w:top w:val="none" w:sz="0" w:space="0" w:color="FFFFFF"/>
                    <w:left w:val="none" w:sz="0" w:space="0" w:color="FFFFFF"/>
                    <w:bottom w:val="single" w:sz="6" w:space="0" w:color="FFFFFF"/>
                    <w:right w:val="none" w:sz="0" w:space="0" w:color="FFFFFF"/>
                  </w:divBdr>
                </w:div>
                <w:div w:id="1416391084">
                  <w:marLeft w:val="0"/>
                  <w:marRight w:val="0"/>
                  <w:marTop w:val="0"/>
                  <w:marBottom w:val="0"/>
                  <w:divBdr>
                    <w:top w:val="none" w:sz="0" w:space="0" w:color="auto"/>
                    <w:left w:val="none" w:sz="0" w:space="0" w:color="auto"/>
                    <w:bottom w:val="none" w:sz="0" w:space="0" w:color="auto"/>
                    <w:right w:val="none" w:sz="0" w:space="0" w:color="auto"/>
                  </w:divBdr>
                </w:div>
                <w:div w:id="183044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60007">
          <w:marLeft w:val="0"/>
          <w:marRight w:val="0"/>
          <w:marTop w:val="0"/>
          <w:marBottom w:val="150"/>
          <w:divBdr>
            <w:top w:val="none" w:sz="0" w:space="0" w:color="auto"/>
            <w:left w:val="none" w:sz="0" w:space="0" w:color="auto"/>
            <w:bottom w:val="none" w:sz="0" w:space="0" w:color="auto"/>
            <w:right w:val="none" w:sz="0" w:space="0" w:color="auto"/>
          </w:divBdr>
          <w:divsChild>
            <w:div w:id="786700475">
              <w:marLeft w:val="0"/>
              <w:marRight w:val="0"/>
              <w:marTop w:val="0"/>
              <w:marBottom w:val="300"/>
              <w:divBdr>
                <w:top w:val="single" w:sz="6" w:space="0" w:color="FFFFFF"/>
                <w:left w:val="single" w:sz="6" w:space="0" w:color="FFFFFF"/>
                <w:bottom w:val="single" w:sz="6" w:space="0" w:color="FFFFFF"/>
                <w:right w:val="single" w:sz="6" w:space="0" w:color="FFFFFF"/>
              </w:divBdr>
              <w:divsChild>
                <w:div w:id="1869293758">
                  <w:marLeft w:val="0"/>
                  <w:marRight w:val="0"/>
                  <w:marTop w:val="0"/>
                  <w:marBottom w:val="0"/>
                  <w:divBdr>
                    <w:top w:val="none" w:sz="0" w:space="0" w:color="FFFFFF"/>
                    <w:left w:val="none" w:sz="0" w:space="0" w:color="FFFFFF"/>
                    <w:bottom w:val="single" w:sz="6" w:space="0" w:color="FFFFFF"/>
                    <w:right w:val="none" w:sz="0" w:space="0" w:color="FFFFFF"/>
                  </w:divBdr>
                </w:div>
                <w:div w:id="381448412">
                  <w:marLeft w:val="0"/>
                  <w:marRight w:val="0"/>
                  <w:marTop w:val="0"/>
                  <w:marBottom w:val="0"/>
                  <w:divBdr>
                    <w:top w:val="none" w:sz="0" w:space="0" w:color="auto"/>
                    <w:left w:val="none" w:sz="0" w:space="0" w:color="auto"/>
                    <w:bottom w:val="none" w:sz="0" w:space="0" w:color="auto"/>
                    <w:right w:val="none" w:sz="0" w:space="0" w:color="auto"/>
                  </w:divBdr>
                </w:div>
                <w:div w:id="103569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929445">
          <w:marLeft w:val="0"/>
          <w:marRight w:val="0"/>
          <w:marTop w:val="0"/>
          <w:marBottom w:val="150"/>
          <w:divBdr>
            <w:top w:val="none" w:sz="0" w:space="0" w:color="auto"/>
            <w:left w:val="none" w:sz="0" w:space="0" w:color="auto"/>
            <w:bottom w:val="none" w:sz="0" w:space="0" w:color="auto"/>
            <w:right w:val="none" w:sz="0" w:space="0" w:color="auto"/>
          </w:divBdr>
          <w:divsChild>
            <w:div w:id="268315504">
              <w:marLeft w:val="0"/>
              <w:marRight w:val="0"/>
              <w:marTop w:val="0"/>
              <w:marBottom w:val="300"/>
              <w:divBdr>
                <w:top w:val="single" w:sz="6" w:space="0" w:color="FFFFFF"/>
                <w:left w:val="single" w:sz="6" w:space="0" w:color="FFFFFF"/>
                <w:bottom w:val="single" w:sz="6" w:space="0" w:color="FFFFFF"/>
                <w:right w:val="single" w:sz="6" w:space="0" w:color="FFFFFF"/>
              </w:divBdr>
              <w:divsChild>
                <w:div w:id="1605192485">
                  <w:marLeft w:val="0"/>
                  <w:marRight w:val="0"/>
                  <w:marTop w:val="0"/>
                  <w:marBottom w:val="0"/>
                  <w:divBdr>
                    <w:top w:val="none" w:sz="0" w:space="0" w:color="FFFFFF"/>
                    <w:left w:val="none" w:sz="0" w:space="0" w:color="FFFFFF"/>
                    <w:bottom w:val="single" w:sz="6" w:space="0" w:color="FFFFFF"/>
                    <w:right w:val="none" w:sz="0" w:space="0" w:color="FFFFFF"/>
                  </w:divBdr>
                </w:div>
                <w:div w:id="1541555592">
                  <w:marLeft w:val="0"/>
                  <w:marRight w:val="0"/>
                  <w:marTop w:val="0"/>
                  <w:marBottom w:val="0"/>
                  <w:divBdr>
                    <w:top w:val="none" w:sz="0" w:space="0" w:color="auto"/>
                    <w:left w:val="none" w:sz="0" w:space="0" w:color="auto"/>
                    <w:bottom w:val="none" w:sz="0" w:space="0" w:color="auto"/>
                    <w:right w:val="none" w:sz="0" w:space="0" w:color="auto"/>
                  </w:divBdr>
                </w:div>
                <w:div w:id="115691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09009">
      <w:bodyDiv w:val="1"/>
      <w:marLeft w:val="0"/>
      <w:marRight w:val="0"/>
      <w:marTop w:val="0"/>
      <w:marBottom w:val="0"/>
      <w:divBdr>
        <w:top w:val="none" w:sz="0" w:space="0" w:color="auto"/>
        <w:left w:val="none" w:sz="0" w:space="0" w:color="auto"/>
        <w:bottom w:val="none" w:sz="0" w:space="0" w:color="auto"/>
        <w:right w:val="none" w:sz="0" w:space="0" w:color="auto"/>
      </w:divBdr>
    </w:div>
    <w:div w:id="86967386">
      <w:bodyDiv w:val="1"/>
      <w:marLeft w:val="0"/>
      <w:marRight w:val="0"/>
      <w:marTop w:val="0"/>
      <w:marBottom w:val="0"/>
      <w:divBdr>
        <w:top w:val="none" w:sz="0" w:space="0" w:color="auto"/>
        <w:left w:val="none" w:sz="0" w:space="0" w:color="auto"/>
        <w:bottom w:val="none" w:sz="0" w:space="0" w:color="auto"/>
        <w:right w:val="none" w:sz="0" w:space="0" w:color="auto"/>
      </w:divBdr>
      <w:divsChild>
        <w:div w:id="1374646797">
          <w:marLeft w:val="0"/>
          <w:marRight w:val="0"/>
          <w:marTop w:val="0"/>
          <w:marBottom w:val="0"/>
          <w:divBdr>
            <w:top w:val="none" w:sz="0" w:space="0" w:color="auto"/>
            <w:left w:val="none" w:sz="0" w:space="0" w:color="auto"/>
            <w:bottom w:val="none" w:sz="0" w:space="0" w:color="auto"/>
            <w:right w:val="none" w:sz="0" w:space="0" w:color="auto"/>
          </w:divBdr>
        </w:div>
      </w:divsChild>
    </w:div>
    <w:div w:id="87314686">
      <w:bodyDiv w:val="1"/>
      <w:marLeft w:val="0"/>
      <w:marRight w:val="0"/>
      <w:marTop w:val="0"/>
      <w:marBottom w:val="0"/>
      <w:divBdr>
        <w:top w:val="none" w:sz="0" w:space="0" w:color="auto"/>
        <w:left w:val="none" w:sz="0" w:space="0" w:color="auto"/>
        <w:bottom w:val="none" w:sz="0" w:space="0" w:color="auto"/>
        <w:right w:val="none" w:sz="0" w:space="0" w:color="auto"/>
      </w:divBdr>
    </w:div>
    <w:div w:id="87894654">
      <w:bodyDiv w:val="1"/>
      <w:marLeft w:val="0"/>
      <w:marRight w:val="0"/>
      <w:marTop w:val="0"/>
      <w:marBottom w:val="0"/>
      <w:divBdr>
        <w:top w:val="none" w:sz="0" w:space="0" w:color="auto"/>
        <w:left w:val="none" w:sz="0" w:space="0" w:color="auto"/>
        <w:bottom w:val="none" w:sz="0" w:space="0" w:color="auto"/>
        <w:right w:val="none" w:sz="0" w:space="0" w:color="auto"/>
      </w:divBdr>
      <w:divsChild>
        <w:div w:id="1906721516">
          <w:marLeft w:val="0"/>
          <w:marRight w:val="0"/>
          <w:marTop w:val="0"/>
          <w:marBottom w:val="0"/>
          <w:divBdr>
            <w:top w:val="none" w:sz="0" w:space="0" w:color="auto"/>
            <w:left w:val="none" w:sz="0" w:space="0" w:color="auto"/>
            <w:bottom w:val="none" w:sz="0" w:space="0" w:color="auto"/>
            <w:right w:val="none" w:sz="0" w:space="0" w:color="auto"/>
          </w:divBdr>
          <w:divsChild>
            <w:div w:id="1485199062">
              <w:marLeft w:val="0"/>
              <w:marRight w:val="0"/>
              <w:marTop w:val="0"/>
              <w:marBottom w:val="0"/>
              <w:divBdr>
                <w:top w:val="none" w:sz="0" w:space="0" w:color="auto"/>
                <w:left w:val="none" w:sz="0" w:space="0" w:color="auto"/>
                <w:bottom w:val="none" w:sz="0" w:space="0" w:color="auto"/>
                <w:right w:val="none" w:sz="0" w:space="0" w:color="auto"/>
              </w:divBdr>
              <w:divsChild>
                <w:div w:id="1841654994">
                  <w:marLeft w:val="0"/>
                  <w:marRight w:val="0"/>
                  <w:marTop w:val="0"/>
                  <w:marBottom w:val="0"/>
                  <w:divBdr>
                    <w:top w:val="none" w:sz="0" w:space="0" w:color="auto"/>
                    <w:left w:val="none" w:sz="0" w:space="0" w:color="auto"/>
                    <w:bottom w:val="none" w:sz="0" w:space="0" w:color="auto"/>
                    <w:right w:val="none" w:sz="0" w:space="0" w:color="auto"/>
                  </w:divBdr>
                  <w:divsChild>
                    <w:div w:id="2064862089">
                      <w:marLeft w:val="0"/>
                      <w:marRight w:val="0"/>
                      <w:marTop w:val="0"/>
                      <w:marBottom w:val="0"/>
                      <w:divBdr>
                        <w:top w:val="none" w:sz="0" w:space="0" w:color="auto"/>
                        <w:left w:val="none" w:sz="0" w:space="0" w:color="auto"/>
                        <w:bottom w:val="none" w:sz="0" w:space="0" w:color="auto"/>
                        <w:right w:val="none" w:sz="0" w:space="0" w:color="auto"/>
                      </w:divBdr>
                      <w:divsChild>
                        <w:div w:id="1162307034">
                          <w:marLeft w:val="0"/>
                          <w:marRight w:val="0"/>
                          <w:marTop w:val="0"/>
                          <w:marBottom w:val="0"/>
                          <w:divBdr>
                            <w:top w:val="none" w:sz="0" w:space="0" w:color="auto"/>
                            <w:left w:val="none" w:sz="0" w:space="0" w:color="auto"/>
                            <w:bottom w:val="none" w:sz="0" w:space="0" w:color="auto"/>
                            <w:right w:val="none" w:sz="0" w:space="0" w:color="auto"/>
                          </w:divBdr>
                          <w:divsChild>
                            <w:div w:id="188587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935587">
      <w:bodyDiv w:val="1"/>
      <w:marLeft w:val="0"/>
      <w:marRight w:val="0"/>
      <w:marTop w:val="0"/>
      <w:marBottom w:val="0"/>
      <w:divBdr>
        <w:top w:val="none" w:sz="0" w:space="0" w:color="auto"/>
        <w:left w:val="none" w:sz="0" w:space="0" w:color="auto"/>
        <w:bottom w:val="none" w:sz="0" w:space="0" w:color="auto"/>
        <w:right w:val="none" w:sz="0" w:space="0" w:color="auto"/>
      </w:divBdr>
      <w:divsChild>
        <w:div w:id="1481847188">
          <w:marLeft w:val="0"/>
          <w:marRight w:val="0"/>
          <w:marTop w:val="0"/>
          <w:marBottom w:val="0"/>
          <w:divBdr>
            <w:top w:val="none" w:sz="0" w:space="0" w:color="auto"/>
            <w:left w:val="none" w:sz="0" w:space="0" w:color="auto"/>
            <w:bottom w:val="none" w:sz="0" w:space="0" w:color="auto"/>
            <w:right w:val="none" w:sz="0" w:space="0" w:color="auto"/>
          </w:divBdr>
        </w:div>
      </w:divsChild>
    </w:div>
    <w:div w:id="89275309">
      <w:bodyDiv w:val="1"/>
      <w:marLeft w:val="0"/>
      <w:marRight w:val="0"/>
      <w:marTop w:val="0"/>
      <w:marBottom w:val="0"/>
      <w:divBdr>
        <w:top w:val="none" w:sz="0" w:space="0" w:color="auto"/>
        <w:left w:val="none" w:sz="0" w:space="0" w:color="auto"/>
        <w:bottom w:val="none" w:sz="0" w:space="0" w:color="auto"/>
        <w:right w:val="none" w:sz="0" w:space="0" w:color="auto"/>
      </w:divBdr>
    </w:div>
    <w:div w:id="89277221">
      <w:bodyDiv w:val="1"/>
      <w:marLeft w:val="0"/>
      <w:marRight w:val="0"/>
      <w:marTop w:val="0"/>
      <w:marBottom w:val="0"/>
      <w:divBdr>
        <w:top w:val="none" w:sz="0" w:space="0" w:color="auto"/>
        <w:left w:val="none" w:sz="0" w:space="0" w:color="auto"/>
        <w:bottom w:val="none" w:sz="0" w:space="0" w:color="auto"/>
        <w:right w:val="none" w:sz="0" w:space="0" w:color="auto"/>
      </w:divBdr>
    </w:div>
    <w:div w:id="89472772">
      <w:bodyDiv w:val="1"/>
      <w:marLeft w:val="0"/>
      <w:marRight w:val="0"/>
      <w:marTop w:val="0"/>
      <w:marBottom w:val="0"/>
      <w:divBdr>
        <w:top w:val="none" w:sz="0" w:space="0" w:color="auto"/>
        <w:left w:val="none" w:sz="0" w:space="0" w:color="auto"/>
        <w:bottom w:val="none" w:sz="0" w:space="0" w:color="auto"/>
        <w:right w:val="none" w:sz="0" w:space="0" w:color="auto"/>
      </w:divBdr>
    </w:div>
    <w:div w:id="89666693">
      <w:bodyDiv w:val="1"/>
      <w:marLeft w:val="0"/>
      <w:marRight w:val="0"/>
      <w:marTop w:val="0"/>
      <w:marBottom w:val="0"/>
      <w:divBdr>
        <w:top w:val="none" w:sz="0" w:space="0" w:color="auto"/>
        <w:left w:val="none" w:sz="0" w:space="0" w:color="auto"/>
        <w:bottom w:val="none" w:sz="0" w:space="0" w:color="auto"/>
        <w:right w:val="none" w:sz="0" w:space="0" w:color="auto"/>
      </w:divBdr>
      <w:divsChild>
        <w:div w:id="1581408804">
          <w:marLeft w:val="0"/>
          <w:marRight w:val="0"/>
          <w:marTop w:val="0"/>
          <w:marBottom w:val="150"/>
          <w:divBdr>
            <w:top w:val="none" w:sz="0" w:space="0" w:color="auto"/>
            <w:left w:val="none" w:sz="0" w:space="0" w:color="auto"/>
            <w:bottom w:val="none" w:sz="0" w:space="0" w:color="auto"/>
            <w:right w:val="none" w:sz="0" w:space="0" w:color="auto"/>
          </w:divBdr>
          <w:divsChild>
            <w:div w:id="1635407443">
              <w:marLeft w:val="0"/>
              <w:marRight w:val="0"/>
              <w:marTop w:val="0"/>
              <w:marBottom w:val="300"/>
              <w:divBdr>
                <w:top w:val="single" w:sz="6" w:space="0" w:color="FFFFFF"/>
                <w:left w:val="single" w:sz="6" w:space="0" w:color="FFFFFF"/>
                <w:bottom w:val="single" w:sz="6" w:space="0" w:color="FFFFFF"/>
                <w:right w:val="single" w:sz="6" w:space="0" w:color="FFFFFF"/>
              </w:divBdr>
              <w:divsChild>
                <w:div w:id="2060932979">
                  <w:marLeft w:val="0"/>
                  <w:marRight w:val="0"/>
                  <w:marTop w:val="0"/>
                  <w:marBottom w:val="0"/>
                  <w:divBdr>
                    <w:top w:val="none" w:sz="0" w:space="0" w:color="auto"/>
                    <w:left w:val="none" w:sz="0" w:space="0" w:color="auto"/>
                    <w:bottom w:val="none" w:sz="0" w:space="0" w:color="auto"/>
                    <w:right w:val="none" w:sz="0" w:space="0" w:color="auto"/>
                  </w:divBdr>
                </w:div>
                <w:div w:id="60654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330521">
          <w:marLeft w:val="0"/>
          <w:marRight w:val="0"/>
          <w:marTop w:val="0"/>
          <w:marBottom w:val="150"/>
          <w:divBdr>
            <w:top w:val="none" w:sz="0" w:space="0" w:color="auto"/>
            <w:left w:val="none" w:sz="0" w:space="0" w:color="auto"/>
            <w:bottom w:val="none" w:sz="0" w:space="0" w:color="auto"/>
            <w:right w:val="none" w:sz="0" w:space="0" w:color="auto"/>
          </w:divBdr>
          <w:divsChild>
            <w:div w:id="2055501426">
              <w:marLeft w:val="0"/>
              <w:marRight w:val="0"/>
              <w:marTop w:val="0"/>
              <w:marBottom w:val="300"/>
              <w:divBdr>
                <w:top w:val="single" w:sz="6" w:space="0" w:color="FFFFFF"/>
                <w:left w:val="single" w:sz="6" w:space="0" w:color="FFFFFF"/>
                <w:bottom w:val="single" w:sz="6" w:space="0" w:color="FFFFFF"/>
                <w:right w:val="single" w:sz="6" w:space="0" w:color="FFFFFF"/>
              </w:divBdr>
              <w:divsChild>
                <w:div w:id="598298652">
                  <w:marLeft w:val="0"/>
                  <w:marRight w:val="0"/>
                  <w:marTop w:val="0"/>
                  <w:marBottom w:val="0"/>
                  <w:divBdr>
                    <w:top w:val="none" w:sz="0" w:space="0" w:color="FFFFFF"/>
                    <w:left w:val="none" w:sz="0" w:space="0" w:color="FFFFFF"/>
                    <w:bottom w:val="single" w:sz="6" w:space="0" w:color="FFFFFF"/>
                    <w:right w:val="none" w:sz="0" w:space="0" w:color="FFFFFF"/>
                  </w:divBdr>
                </w:div>
                <w:div w:id="1895268309">
                  <w:marLeft w:val="0"/>
                  <w:marRight w:val="0"/>
                  <w:marTop w:val="0"/>
                  <w:marBottom w:val="0"/>
                  <w:divBdr>
                    <w:top w:val="none" w:sz="0" w:space="0" w:color="auto"/>
                    <w:left w:val="none" w:sz="0" w:space="0" w:color="auto"/>
                    <w:bottom w:val="none" w:sz="0" w:space="0" w:color="auto"/>
                    <w:right w:val="none" w:sz="0" w:space="0" w:color="auto"/>
                  </w:divBdr>
                </w:div>
                <w:div w:id="161678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197289">
          <w:marLeft w:val="0"/>
          <w:marRight w:val="0"/>
          <w:marTop w:val="0"/>
          <w:marBottom w:val="150"/>
          <w:divBdr>
            <w:top w:val="none" w:sz="0" w:space="0" w:color="auto"/>
            <w:left w:val="none" w:sz="0" w:space="0" w:color="auto"/>
            <w:bottom w:val="none" w:sz="0" w:space="0" w:color="auto"/>
            <w:right w:val="none" w:sz="0" w:space="0" w:color="auto"/>
          </w:divBdr>
          <w:divsChild>
            <w:div w:id="512720052">
              <w:marLeft w:val="0"/>
              <w:marRight w:val="0"/>
              <w:marTop w:val="0"/>
              <w:marBottom w:val="300"/>
              <w:divBdr>
                <w:top w:val="single" w:sz="6" w:space="0" w:color="FFFFFF"/>
                <w:left w:val="single" w:sz="6" w:space="0" w:color="FFFFFF"/>
                <w:bottom w:val="single" w:sz="6" w:space="0" w:color="FFFFFF"/>
                <w:right w:val="single" w:sz="6" w:space="0" w:color="FFFFFF"/>
              </w:divBdr>
              <w:divsChild>
                <w:div w:id="1117916933">
                  <w:marLeft w:val="0"/>
                  <w:marRight w:val="0"/>
                  <w:marTop w:val="0"/>
                  <w:marBottom w:val="0"/>
                  <w:divBdr>
                    <w:top w:val="none" w:sz="0" w:space="0" w:color="FFFFFF"/>
                    <w:left w:val="none" w:sz="0" w:space="0" w:color="FFFFFF"/>
                    <w:bottom w:val="single" w:sz="6" w:space="0" w:color="FFFFFF"/>
                    <w:right w:val="none" w:sz="0" w:space="0" w:color="FFFFFF"/>
                  </w:divBdr>
                </w:div>
                <w:div w:id="765806689">
                  <w:marLeft w:val="0"/>
                  <w:marRight w:val="0"/>
                  <w:marTop w:val="0"/>
                  <w:marBottom w:val="0"/>
                  <w:divBdr>
                    <w:top w:val="none" w:sz="0" w:space="0" w:color="auto"/>
                    <w:left w:val="none" w:sz="0" w:space="0" w:color="auto"/>
                    <w:bottom w:val="none" w:sz="0" w:space="0" w:color="auto"/>
                    <w:right w:val="none" w:sz="0" w:space="0" w:color="auto"/>
                  </w:divBdr>
                </w:div>
                <w:div w:id="24827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382907">
          <w:marLeft w:val="0"/>
          <w:marRight w:val="0"/>
          <w:marTop w:val="0"/>
          <w:marBottom w:val="150"/>
          <w:divBdr>
            <w:top w:val="none" w:sz="0" w:space="0" w:color="auto"/>
            <w:left w:val="none" w:sz="0" w:space="0" w:color="auto"/>
            <w:bottom w:val="none" w:sz="0" w:space="0" w:color="auto"/>
            <w:right w:val="none" w:sz="0" w:space="0" w:color="auto"/>
          </w:divBdr>
          <w:divsChild>
            <w:div w:id="336688305">
              <w:marLeft w:val="0"/>
              <w:marRight w:val="0"/>
              <w:marTop w:val="0"/>
              <w:marBottom w:val="300"/>
              <w:divBdr>
                <w:top w:val="single" w:sz="6" w:space="0" w:color="FFFFFF"/>
                <w:left w:val="single" w:sz="6" w:space="0" w:color="FFFFFF"/>
                <w:bottom w:val="single" w:sz="6" w:space="0" w:color="FFFFFF"/>
                <w:right w:val="single" w:sz="6" w:space="0" w:color="FFFFFF"/>
              </w:divBdr>
              <w:divsChild>
                <w:div w:id="1750271677">
                  <w:marLeft w:val="0"/>
                  <w:marRight w:val="0"/>
                  <w:marTop w:val="0"/>
                  <w:marBottom w:val="0"/>
                  <w:divBdr>
                    <w:top w:val="none" w:sz="0" w:space="0" w:color="FFFFFF"/>
                    <w:left w:val="none" w:sz="0" w:space="0" w:color="FFFFFF"/>
                    <w:bottom w:val="single" w:sz="6" w:space="0" w:color="FFFFFF"/>
                    <w:right w:val="none" w:sz="0" w:space="0" w:color="FFFFFF"/>
                  </w:divBdr>
                </w:div>
                <w:div w:id="147327839">
                  <w:marLeft w:val="0"/>
                  <w:marRight w:val="0"/>
                  <w:marTop w:val="0"/>
                  <w:marBottom w:val="0"/>
                  <w:divBdr>
                    <w:top w:val="none" w:sz="0" w:space="0" w:color="auto"/>
                    <w:left w:val="none" w:sz="0" w:space="0" w:color="auto"/>
                    <w:bottom w:val="none" w:sz="0" w:space="0" w:color="auto"/>
                    <w:right w:val="none" w:sz="0" w:space="0" w:color="auto"/>
                  </w:divBdr>
                </w:div>
                <w:div w:id="21327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15081">
      <w:bodyDiv w:val="1"/>
      <w:marLeft w:val="0"/>
      <w:marRight w:val="0"/>
      <w:marTop w:val="0"/>
      <w:marBottom w:val="0"/>
      <w:divBdr>
        <w:top w:val="none" w:sz="0" w:space="0" w:color="auto"/>
        <w:left w:val="none" w:sz="0" w:space="0" w:color="auto"/>
        <w:bottom w:val="none" w:sz="0" w:space="0" w:color="auto"/>
        <w:right w:val="none" w:sz="0" w:space="0" w:color="auto"/>
      </w:divBdr>
      <w:divsChild>
        <w:div w:id="2099011634">
          <w:marLeft w:val="0"/>
          <w:marRight w:val="0"/>
          <w:marTop w:val="0"/>
          <w:marBottom w:val="0"/>
          <w:divBdr>
            <w:top w:val="none" w:sz="0" w:space="0" w:color="auto"/>
            <w:left w:val="none" w:sz="0" w:space="0" w:color="auto"/>
            <w:bottom w:val="none" w:sz="0" w:space="0" w:color="auto"/>
            <w:right w:val="none" w:sz="0" w:space="0" w:color="auto"/>
          </w:divBdr>
          <w:divsChild>
            <w:div w:id="581182970">
              <w:marLeft w:val="0"/>
              <w:marRight w:val="0"/>
              <w:marTop w:val="0"/>
              <w:marBottom w:val="0"/>
              <w:divBdr>
                <w:top w:val="none" w:sz="0" w:space="0" w:color="auto"/>
                <w:left w:val="none" w:sz="0" w:space="0" w:color="auto"/>
                <w:bottom w:val="none" w:sz="0" w:space="0" w:color="auto"/>
                <w:right w:val="none" w:sz="0" w:space="0" w:color="auto"/>
              </w:divBdr>
              <w:divsChild>
                <w:div w:id="330916778">
                  <w:marLeft w:val="0"/>
                  <w:marRight w:val="0"/>
                  <w:marTop w:val="0"/>
                  <w:marBottom w:val="0"/>
                  <w:divBdr>
                    <w:top w:val="none" w:sz="0" w:space="0" w:color="auto"/>
                    <w:left w:val="none" w:sz="0" w:space="0" w:color="auto"/>
                    <w:bottom w:val="none" w:sz="0" w:space="0" w:color="auto"/>
                    <w:right w:val="none" w:sz="0" w:space="0" w:color="auto"/>
                  </w:divBdr>
                  <w:divsChild>
                    <w:div w:id="1876387507">
                      <w:marLeft w:val="0"/>
                      <w:marRight w:val="0"/>
                      <w:marTop w:val="0"/>
                      <w:marBottom w:val="0"/>
                      <w:divBdr>
                        <w:top w:val="none" w:sz="0" w:space="0" w:color="auto"/>
                        <w:left w:val="none" w:sz="0" w:space="0" w:color="auto"/>
                        <w:bottom w:val="none" w:sz="0" w:space="0" w:color="auto"/>
                        <w:right w:val="none" w:sz="0" w:space="0" w:color="auto"/>
                      </w:divBdr>
                      <w:divsChild>
                        <w:div w:id="102118863">
                          <w:marLeft w:val="-225"/>
                          <w:marRight w:val="0"/>
                          <w:marTop w:val="0"/>
                          <w:marBottom w:val="0"/>
                          <w:divBdr>
                            <w:top w:val="none" w:sz="0" w:space="0" w:color="auto"/>
                            <w:left w:val="none" w:sz="0" w:space="0" w:color="auto"/>
                            <w:bottom w:val="none" w:sz="0" w:space="0" w:color="auto"/>
                            <w:right w:val="none" w:sz="0" w:space="0" w:color="auto"/>
                          </w:divBdr>
                          <w:divsChild>
                            <w:div w:id="469980790">
                              <w:marLeft w:val="1500"/>
                              <w:marRight w:val="1500"/>
                              <w:marTop w:val="0"/>
                              <w:marBottom w:val="0"/>
                              <w:divBdr>
                                <w:top w:val="none" w:sz="0" w:space="0" w:color="auto"/>
                                <w:left w:val="none" w:sz="0" w:space="0" w:color="auto"/>
                                <w:bottom w:val="none" w:sz="0" w:space="0" w:color="auto"/>
                                <w:right w:val="none" w:sz="0" w:space="0" w:color="auto"/>
                              </w:divBdr>
                              <w:divsChild>
                                <w:div w:id="1369833828">
                                  <w:marLeft w:val="0"/>
                                  <w:marRight w:val="0"/>
                                  <w:marTop w:val="0"/>
                                  <w:marBottom w:val="345"/>
                                  <w:divBdr>
                                    <w:top w:val="none" w:sz="0" w:space="0" w:color="auto"/>
                                    <w:left w:val="none" w:sz="0" w:space="0" w:color="auto"/>
                                    <w:bottom w:val="none" w:sz="0" w:space="0" w:color="auto"/>
                                    <w:right w:val="none" w:sz="0" w:space="0" w:color="auto"/>
                                  </w:divBdr>
                                  <w:divsChild>
                                    <w:div w:id="166959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168710">
      <w:bodyDiv w:val="1"/>
      <w:marLeft w:val="0"/>
      <w:marRight w:val="0"/>
      <w:marTop w:val="0"/>
      <w:marBottom w:val="0"/>
      <w:divBdr>
        <w:top w:val="none" w:sz="0" w:space="0" w:color="auto"/>
        <w:left w:val="none" w:sz="0" w:space="0" w:color="auto"/>
        <w:bottom w:val="none" w:sz="0" w:space="0" w:color="auto"/>
        <w:right w:val="none" w:sz="0" w:space="0" w:color="auto"/>
      </w:divBdr>
      <w:divsChild>
        <w:div w:id="1427533949">
          <w:marLeft w:val="0"/>
          <w:marRight w:val="0"/>
          <w:marTop w:val="0"/>
          <w:marBottom w:val="0"/>
          <w:divBdr>
            <w:top w:val="none" w:sz="0" w:space="0" w:color="auto"/>
            <w:left w:val="none" w:sz="0" w:space="0" w:color="auto"/>
            <w:bottom w:val="none" w:sz="0" w:space="0" w:color="auto"/>
            <w:right w:val="none" w:sz="0" w:space="0" w:color="auto"/>
          </w:divBdr>
          <w:divsChild>
            <w:div w:id="349264401">
              <w:marLeft w:val="0"/>
              <w:marRight w:val="0"/>
              <w:marTop w:val="0"/>
              <w:marBottom w:val="0"/>
              <w:divBdr>
                <w:top w:val="none" w:sz="0" w:space="0" w:color="auto"/>
                <w:left w:val="none" w:sz="0" w:space="0" w:color="auto"/>
                <w:bottom w:val="none" w:sz="0" w:space="0" w:color="auto"/>
                <w:right w:val="none" w:sz="0" w:space="0" w:color="auto"/>
              </w:divBdr>
              <w:divsChild>
                <w:div w:id="365376122">
                  <w:marLeft w:val="0"/>
                  <w:marRight w:val="0"/>
                  <w:marTop w:val="0"/>
                  <w:marBottom w:val="0"/>
                  <w:divBdr>
                    <w:top w:val="none" w:sz="0" w:space="0" w:color="auto"/>
                    <w:left w:val="none" w:sz="0" w:space="0" w:color="auto"/>
                    <w:bottom w:val="none" w:sz="0" w:space="0" w:color="auto"/>
                    <w:right w:val="none" w:sz="0" w:space="0" w:color="auto"/>
                  </w:divBdr>
                  <w:divsChild>
                    <w:div w:id="1498887049">
                      <w:marLeft w:val="0"/>
                      <w:marRight w:val="0"/>
                      <w:marTop w:val="0"/>
                      <w:marBottom w:val="0"/>
                      <w:divBdr>
                        <w:top w:val="none" w:sz="0" w:space="0" w:color="auto"/>
                        <w:left w:val="none" w:sz="0" w:space="0" w:color="auto"/>
                        <w:bottom w:val="none" w:sz="0" w:space="0" w:color="auto"/>
                        <w:right w:val="none" w:sz="0" w:space="0" w:color="auto"/>
                      </w:divBdr>
                      <w:divsChild>
                        <w:div w:id="296104055">
                          <w:marLeft w:val="0"/>
                          <w:marRight w:val="0"/>
                          <w:marTop w:val="0"/>
                          <w:marBottom w:val="0"/>
                          <w:divBdr>
                            <w:top w:val="none" w:sz="0" w:space="0" w:color="auto"/>
                            <w:left w:val="none" w:sz="0" w:space="0" w:color="auto"/>
                            <w:bottom w:val="none" w:sz="0" w:space="0" w:color="auto"/>
                            <w:right w:val="none" w:sz="0" w:space="0" w:color="auto"/>
                          </w:divBdr>
                          <w:divsChild>
                            <w:div w:id="204636056">
                              <w:marLeft w:val="0"/>
                              <w:marRight w:val="0"/>
                              <w:marTop w:val="0"/>
                              <w:marBottom w:val="0"/>
                              <w:divBdr>
                                <w:top w:val="none" w:sz="0" w:space="0" w:color="auto"/>
                                <w:left w:val="none" w:sz="0" w:space="0" w:color="auto"/>
                                <w:bottom w:val="none" w:sz="0" w:space="0" w:color="auto"/>
                                <w:right w:val="none" w:sz="0" w:space="0" w:color="auto"/>
                              </w:divBdr>
                              <w:divsChild>
                                <w:div w:id="1485391520">
                                  <w:marLeft w:val="0"/>
                                  <w:marRight w:val="0"/>
                                  <w:marTop w:val="0"/>
                                  <w:marBottom w:val="0"/>
                                  <w:divBdr>
                                    <w:top w:val="none" w:sz="0" w:space="0" w:color="auto"/>
                                    <w:left w:val="none" w:sz="0" w:space="0" w:color="auto"/>
                                    <w:bottom w:val="none" w:sz="0" w:space="0" w:color="auto"/>
                                    <w:right w:val="none" w:sz="0" w:space="0" w:color="auto"/>
                                  </w:divBdr>
                                  <w:divsChild>
                                    <w:div w:id="1124348714">
                                      <w:marLeft w:val="0"/>
                                      <w:marRight w:val="0"/>
                                      <w:marTop w:val="0"/>
                                      <w:marBottom w:val="0"/>
                                      <w:divBdr>
                                        <w:top w:val="none" w:sz="0" w:space="0" w:color="auto"/>
                                        <w:left w:val="none" w:sz="0" w:space="0" w:color="auto"/>
                                        <w:bottom w:val="none" w:sz="0" w:space="0" w:color="auto"/>
                                        <w:right w:val="none" w:sz="0" w:space="0" w:color="auto"/>
                                      </w:divBdr>
                                      <w:divsChild>
                                        <w:div w:id="775829993">
                                          <w:marLeft w:val="0"/>
                                          <w:marRight w:val="0"/>
                                          <w:marTop w:val="0"/>
                                          <w:marBottom w:val="0"/>
                                          <w:divBdr>
                                            <w:top w:val="none" w:sz="0" w:space="0" w:color="auto"/>
                                            <w:left w:val="none" w:sz="0" w:space="0" w:color="auto"/>
                                            <w:bottom w:val="none" w:sz="0" w:space="0" w:color="auto"/>
                                            <w:right w:val="none" w:sz="0" w:space="0" w:color="auto"/>
                                          </w:divBdr>
                                          <w:divsChild>
                                            <w:div w:id="280039526">
                                              <w:marLeft w:val="0"/>
                                              <w:marRight w:val="0"/>
                                              <w:marTop w:val="0"/>
                                              <w:marBottom w:val="0"/>
                                              <w:divBdr>
                                                <w:top w:val="single" w:sz="4" w:space="0" w:color="F5F5F5"/>
                                                <w:left w:val="single" w:sz="4" w:space="0" w:color="F5F5F5"/>
                                                <w:bottom w:val="single" w:sz="4" w:space="0" w:color="F5F5F5"/>
                                                <w:right w:val="single" w:sz="4" w:space="0" w:color="F5F5F5"/>
                                              </w:divBdr>
                                              <w:divsChild>
                                                <w:div w:id="1925913879">
                                                  <w:marLeft w:val="0"/>
                                                  <w:marRight w:val="0"/>
                                                  <w:marTop w:val="0"/>
                                                  <w:marBottom w:val="0"/>
                                                  <w:divBdr>
                                                    <w:top w:val="none" w:sz="0" w:space="0" w:color="auto"/>
                                                    <w:left w:val="none" w:sz="0" w:space="0" w:color="auto"/>
                                                    <w:bottom w:val="none" w:sz="0" w:space="0" w:color="auto"/>
                                                    <w:right w:val="none" w:sz="0" w:space="0" w:color="auto"/>
                                                  </w:divBdr>
                                                  <w:divsChild>
                                                    <w:div w:id="23108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1363914">
      <w:bodyDiv w:val="1"/>
      <w:marLeft w:val="0"/>
      <w:marRight w:val="0"/>
      <w:marTop w:val="0"/>
      <w:marBottom w:val="0"/>
      <w:divBdr>
        <w:top w:val="none" w:sz="0" w:space="0" w:color="auto"/>
        <w:left w:val="none" w:sz="0" w:space="0" w:color="auto"/>
        <w:bottom w:val="none" w:sz="0" w:space="0" w:color="auto"/>
        <w:right w:val="none" w:sz="0" w:space="0" w:color="auto"/>
      </w:divBdr>
      <w:divsChild>
        <w:div w:id="2006736766">
          <w:marLeft w:val="0"/>
          <w:marRight w:val="0"/>
          <w:marTop w:val="0"/>
          <w:marBottom w:val="0"/>
          <w:divBdr>
            <w:top w:val="none" w:sz="0" w:space="0" w:color="auto"/>
            <w:left w:val="none" w:sz="0" w:space="0" w:color="auto"/>
            <w:bottom w:val="none" w:sz="0" w:space="0" w:color="auto"/>
            <w:right w:val="none" w:sz="0" w:space="0" w:color="auto"/>
          </w:divBdr>
        </w:div>
      </w:divsChild>
    </w:div>
    <w:div w:id="91442681">
      <w:bodyDiv w:val="1"/>
      <w:marLeft w:val="0"/>
      <w:marRight w:val="0"/>
      <w:marTop w:val="0"/>
      <w:marBottom w:val="0"/>
      <w:divBdr>
        <w:top w:val="none" w:sz="0" w:space="0" w:color="auto"/>
        <w:left w:val="none" w:sz="0" w:space="0" w:color="auto"/>
        <w:bottom w:val="none" w:sz="0" w:space="0" w:color="auto"/>
        <w:right w:val="none" w:sz="0" w:space="0" w:color="auto"/>
      </w:divBdr>
      <w:divsChild>
        <w:div w:id="933972797">
          <w:marLeft w:val="0"/>
          <w:marRight w:val="0"/>
          <w:marTop w:val="0"/>
          <w:marBottom w:val="0"/>
          <w:divBdr>
            <w:top w:val="none" w:sz="0" w:space="0" w:color="auto"/>
            <w:left w:val="none" w:sz="0" w:space="0" w:color="auto"/>
            <w:bottom w:val="none" w:sz="0" w:space="0" w:color="auto"/>
            <w:right w:val="none" w:sz="0" w:space="0" w:color="auto"/>
          </w:divBdr>
        </w:div>
      </w:divsChild>
    </w:div>
    <w:div w:id="91898902">
      <w:bodyDiv w:val="1"/>
      <w:marLeft w:val="0"/>
      <w:marRight w:val="0"/>
      <w:marTop w:val="0"/>
      <w:marBottom w:val="0"/>
      <w:divBdr>
        <w:top w:val="none" w:sz="0" w:space="0" w:color="auto"/>
        <w:left w:val="none" w:sz="0" w:space="0" w:color="auto"/>
        <w:bottom w:val="none" w:sz="0" w:space="0" w:color="auto"/>
        <w:right w:val="none" w:sz="0" w:space="0" w:color="auto"/>
      </w:divBdr>
      <w:divsChild>
        <w:div w:id="1758358873">
          <w:marLeft w:val="0"/>
          <w:marRight w:val="0"/>
          <w:marTop w:val="0"/>
          <w:marBottom w:val="0"/>
          <w:divBdr>
            <w:top w:val="none" w:sz="0" w:space="0" w:color="auto"/>
            <w:left w:val="none" w:sz="0" w:space="0" w:color="auto"/>
            <w:bottom w:val="none" w:sz="0" w:space="0" w:color="auto"/>
            <w:right w:val="none" w:sz="0" w:space="0" w:color="auto"/>
          </w:divBdr>
        </w:div>
      </w:divsChild>
    </w:div>
    <w:div w:id="92095510">
      <w:bodyDiv w:val="1"/>
      <w:marLeft w:val="0"/>
      <w:marRight w:val="0"/>
      <w:marTop w:val="0"/>
      <w:marBottom w:val="0"/>
      <w:divBdr>
        <w:top w:val="none" w:sz="0" w:space="0" w:color="auto"/>
        <w:left w:val="none" w:sz="0" w:space="0" w:color="auto"/>
        <w:bottom w:val="none" w:sz="0" w:space="0" w:color="auto"/>
        <w:right w:val="none" w:sz="0" w:space="0" w:color="auto"/>
      </w:divBdr>
      <w:divsChild>
        <w:div w:id="1989354752">
          <w:marLeft w:val="0"/>
          <w:marRight w:val="0"/>
          <w:marTop w:val="0"/>
          <w:marBottom w:val="0"/>
          <w:divBdr>
            <w:top w:val="none" w:sz="0" w:space="0" w:color="auto"/>
            <w:left w:val="none" w:sz="0" w:space="0" w:color="auto"/>
            <w:bottom w:val="none" w:sz="0" w:space="0" w:color="auto"/>
            <w:right w:val="none" w:sz="0" w:space="0" w:color="auto"/>
          </w:divBdr>
        </w:div>
      </w:divsChild>
    </w:div>
    <w:div w:id="92169092">
      <w:bodyDiv w:val="1"/>
      <w:marLeft w:val="0"/>
      <w:marRight w:val="0"/>
      <w:marTop w:val="0"/>
      <w:marBottom w:val="0"/>
      <w:divBdr>
        <w:top w:val="none" w:sz="0" w:space="0" w:color="auto"/>
        <w:left w:val="none" w:sz="0" w:space="0" w:color="auto"/>
        <w:bottom w:val="none" w:sz="0" w:space="0" w:color="auto"/>
        <w:right w:val="none" w:sz="0" w:space="0" w:color="auto"/>
      </w:divBdr>
      <w:divsChild>
        <w:div w:id="1794396186">
          <w:marLeft w:val="0"/>
          <w:marRight w:val="0"/>
          <w:marTop w:val="0"/>
          <w:marBottom w:val="0"/>
          <w:divBdr>
            <w:top w:val="none" w:sz="0" w:space="0" w:color="auto"/>
            <w:left w:val="none" w:sz="0" w:space="0" w:color="auto"/>
            <w:bottom w:val="none" w:sz="0" w:space="0" w:color="auto"/>
            <w:right w:val="none" w:sz="0" w:space="0" w:color="auto"/>
          </w:divBdr>
        </w:div>
      </w:divsChild>
    </w:div>
    <w:div w:id="92286821">
      <w:bodyDiv w:val="1"/>
      <w:marLeft w:val="0"/>
      <w:marRight w:val="0"/>
      <w:marTop w:val="0"/>
      <w:marBottom w:val="0"/>
      <w:divBdr>
        <w:top w:val="none" w:sz="0" w:space="0" w:color="auto"/>
        <w:left w:val="none" w:sz="0" w:space="0" w:color="auto"/>
        <w:bottom w:val="none" w:sz="0" w:space="0" w:color="auto"/>
        <w:right w:val="none" w:sz="0" w:space="0" w:color="auto"/>
      </w:divBdr>
    </w:div>
    <w:div w:id="92677125">
      <w:bodyDiv w:val="1"/>
      <w:marLeft w:val="0"/>
      <w:marRight w:val="0"/>
      <w:marTop w:val="0"/>
      <w:marBottom w:val="0"/>
      <w:divBdr>
        <w:top w:val="none" w:sz="0" w:space="0" w:color="auto"/>
        <w:left w:val="none" w:sz="0" w:space="0" w:color="auto"/>
        <w:bottom w:val="none" w:sz="0" w:space="0" w:color="auto"/>
        <w:right w:val="none" w:sz="0" w:space="0" w:color="auto"/>
      </w:divBdr>
    </w:div>
    <w:div w:id="92752455">
      <w:bodyDiv w:val="1"/>
      <w:marLeft w:val="0"/>
      <w:marRight w:val="0"/>
      <w:marTop w:val="0"/>
      <w:marBottom w:val="0"/>
      <w:divBdr>
        <w:top w:val="none" w:sz="0" w:space="0" w:color="auto"/>
        <w:left w:val="none" w:sz="0" w:space="0" w:color="auto"/>
        <w:bottom w:val="none" w:sz="0" w:space="0" w:color="auto"/>
        <w:right w:val="none" w:sz="0" w:space="0" w:color="auto"/>
      </w:divBdr>
      <w:divsChild>
        <w:div w:id="413207122">
          <w:marLeft w:val="0"/>
          <w:marRight w:val="0"/>
          <w:marTop w:val="0"/>
          <w:marBottom w:val="0"/>
          <w:divBdr>
            <w:top w:val="none" w:sz="0" w:space="0" w:color="auto"/>
            <w:left w:val="none" w:sz="0" w:space="0" w:color="auto"/>
            <w:bottom w:val="none" w:sz="0" w:space="0" w:color="auto"/>
            <w:right w:val="none" w:sz="0" w:space="0" w:color="auto"/>
          </w:divBdr>
        </w:div>
      </w:divsChild>
    </w:div>
    <w:div w:id="92820050">
      <w:bodyDiv w:val="1"/>
      <w:marLeft w:val="0"/>
      <w:marRight w:val="0"/>
      <w:marTop w:val="0"/>
      <w:marBottom w:val="0"/>
      <w:divBdr>
        <w:top w:val="none" w:sz="0" w:space="0" w:color="auto"/>
        <w:left w:val="none" w:sz="0" w:space="0" w:color="auto"/>
        <w:bottom w:val="none" w:sz="0" w:space="0" w:color="auto"/>
        <w:right w:val="none" w:sz="0" w:space="0" w:color="auto"/>
      </w:divBdr>
      <w:divsChild>
        <w:div w:id="777336052">
          <w:marLeft w:val="0"/>
          <w:marRight w:val="0"/>
          <w:marTop w:val="0"/>
          <w:marBottom w:val="0"/>
          <w:divBdr>
            <w:top w:val="none" w:sz="0" w:space="0" w:color="auto"/>
            <w:left w:val="none" w:sz="0" w:space="0" w:color="auto"/>
            <w:bottom w:val="none" w:sz="0" w:space="0" w:color="auto"/>
            <w:right w:val="none" w:sz="0" w:space="0" w:color="auto"/>
          </w:divBdr>
          <w:divsChild>
            <w:div w:id="854344676">
              <w:marLeft w:val="0"/>
              <w:marRight w:val="0"/>
              <w:marTop w:val="0"/>
              <w:marBottom w:val="0"/>
              <w:divBdr>
                <w:top w:val="none" w:sz="0" w:space="0" w:color="auto"/>
                <w:left w:val="none" w:sz="0" w:space="0" w:color="auto"/>
                <w:bottom w:val="none" w:sz="0" w:space="0" w:color="auto"/>
                <w:right w:val="none" w:sz="0" w:space="0" w:color="auto"/>
              </w:divBdr>
              <w:divsChild>
                <w:div w:id="130290253">
                  <w:marLeft w:val="0"/>
                  <w:marRight w:val="0"/>
                  <w:marTop w:val="0"/>
                  <w:marBottom w:val="0"/>
                  <w:divBdr>
                    <w:top w:val="none" w:sz="0" w:space="0" w:color="auto"/>
                    <w:left w:val="none" w:sz="0" w:space="0" w:color="auto"/>
                    <w:bottom w:val="none" w:sz="0" w:space="0" w:color="auto"/>
                    <w:right w:val="none" w:sz="0" w:space="0" w:color="auto"/>
                  </w:divBdr>
                  <w:divsChild>
                    <w:div w:id="1591618116">
                      <w:marLeft w:val="0"/>
                      <w:marRight w:val="0"/>
                      <w:marTop w:val="0"/>
                      <w:marBottom w:val="0"/>
                      <w:divBdr>
                        <w:top w:val="none" w:sz="0" w:space="0" w:color="auto"/>
                        <w:left w:val="none" w:sz="0" w:space="0" w:color="auto"/>
                        <w:bottom w:val="none" w:sz="0" w:space="0" w:color="auto"/>
                        <w:right w:val="none" w:sz="0" w:space="0" w:color="auto"/>
                      </w:divBdr>
                      <w:divsChild>
                        <w:div w:id="783772622">
                          <w:marLeft w:val="-225"/>
                          <w:marRight w:val="0"/>
                          <w:marTop w:val="0"/>
                          <w:marBottom w:val="0"/>
                          <w:divBdr>
                            <w:top w:val="none" w:sz="0" w:space="0" w:color="auto"/>
                            <w:left w:val="none" w:sz="0" w:space="0" w:color="auto"/>
                            <w:bottom w:val="none" w:sz="0" w:space="0" w:color="auto"/>
                            <w:right w:val="none" w:sz="0" w:space="0" w:color="auto"/>
                          </w:divBdr>
                          <w:divsChild>
                            <w:div w:id="1224491064">
                              <w:marLeft w:val="1500"/>
                              <w:marRight w:val="1500"/>
                              <w:marTop w:val="0"/>
                              <w:marBottom w:val="0"/>
                              <w:divBdr>
                                <w:top w:val="none" w:sz="0" w:space="0" w:color="auto"/>
                                <w:left w:val="none" w:sz="0" w:space="0" w:color="auto"/>
                                <w:bottom w:val="none" w:sz="0" w:space="0" w:color="auto"/>
                                <w:right w:val="none" w:sz="0" w:space="0" w:color="auto"/>
                              </w:divBdr>
                              <w:divsChild>
                                <w:div w:id="346103548">
                                  <w:marLeft w:val="0"/>
                                  <w:marRight w:val="0"/>
                                  <w:marTop w:val="0"/>
                                  <w:marBottom w:val="345"/>
                                  <w:divBdr>
                                    <w:top w:val="none" w:sz="0" w:space="0" w:color="auto"/>
                                    <w:left w:val="none" w:sz="0" w:space="0" w:color="auto"/>
                                    <w:bottom w:val="none" w:sz="0" w:space="0" w:color="auto"/>
                                    <w:right w:val="none" w:sz="0" w:space="0" w:color="auto"/>
                                  </w:divBdr>
                                  <w:divsChild>
                                    <w:div w:id="134717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986091">
      <w:bodyDiv w:val="1"/>
      <w:marLeft w:val="0"/>
      <w:marRight w:val="0"/>
      <w:marTop w:val="0"/>
      <w:marBottom w:val="0"/>
      <w:divBdr>
        <w:top w:val="none" w:sz="0" w:space="0" w:color="auto"/>
        <w:left w:val="none" w:sz="0" w:space="0" w:color="auto"/>
        <w:bottom w:val="none" w:sz="0" w:space="0" w:color="auto"/>
        <w:right w:val="none" w:sz="0" w:space="0" w:color="auto"/>
      </w:divBdr>
    </w:div>
    <w:div w:id="94058916">
      <w:bodyDiv w:val="1"/>
      <w:marLeft w:val="0"/>
      <w:marRight w:val="0"/>
      <w:marTop w:val="0"/>
      <w:marBottom w:val="0"/>
      <w:divBdr>
        <w:top w:val="none" w:sz="0" w:space="0" w:color="auto"/>
        <w:left w:val="none" w:sz="0" w:space="0" w:color="auto"/>
        <w:bottom w:val="none" w:sz="0" w:space="0" w:color="auto"/>
        <w:right w:val="none" w:sz="0" w:space="0" w:color="auto"/>
      </w:divBdr>
      <w:divsChild>
        <w:div w:id="392774731">
          <w:marLeft w:val="0"/>
          <w:marRight w:val="0"/>
          <w:marTop w:val="0"/>
          <w:marBottom w:val="0"/>
          <w:divBdr>
            <w:top w:val="none" w:sz="0" w:space="0" w:color="auto"/>
            <w:left w:val="none" w:sz="0" w:space="0" w:color="auto"/>
            <w:bottom w:val="none" w:sz="0" w:space="0" w:color="auto"/>
            <w:right w:val="none" w:sz="0" w:space="0" w:color="auto"/>
          </w:divBdr>
          <w:divsChild>
            <w:div w:id="1812019732">
              <w:marLeft w:val="0"/>
              <w:marRight w:val="0"/>
              <w:marTop w:val="0"/>
              <w:marBottom w:val="0"/>
              <w:divBdr>
                <w:top w:val="none" w:sz="0" w:space="0" w:color="auto"/>
                <w:left w:val="none" w:sz="0" w:space="0" w:color="auto"/>
                <w:bottom w:val="none" w:sz="0" w:space="0" w:color="auto"/>
                <w:right w:val="none" w:sz="0" w:space="0" w:color="auto"/>
              </w:divBdr>
              <w:divsChild>
                <w:div w:id="488637867">
                  <w:marLeft w:val="0"/>
                  <w:marRight w:val="0"/>
                  <w:marTop w:val="0"/>
                  <w:marBottom w:val="0"/>
                  <w:divBdr>
                    <w:top w:val="none" w:sz="0" w:space="0" w:color="auto"/>
                    <w:left w:val="none" w:sz="0" w:space="0" w:color="auto"/>
                    <w:bottom w:val="none" w:sz="0" w:space="0" w:color="auto"/>
                    <w:right w:val="none" w:sz="0" w:space="0" w:color="auto"/>
                  </w:divBdr>
                  <w:divsChild>
                    <w:div w:id="1140852437">
                      <w:marLeft w:val="0"/>
                      <w:marRight w:val="0"/>
                      <w:marTop w:val="0"/>
                      <w:marBottom w:val="0"/>
                      <w:divBdr>
                        <w:top w:val="none" w:sz="0" w:space="0" w:color="auto"/>
                        <w:left w:val="none" w:sz="0" w:space="0" w:color="auto"/>
                        <w:bottom w:val="none" w:sz="0" w:space="0" w:color="auto"/>
                        <w:right w:val="none" w:sz="0" w:space="0" w:color="auto"/>
                      </w:divBdr>
                      <w:divsChild>
                        <w:div w:id="398669966">
                          <w:marLeft w:val="0"/>
                          <w:marRight w:val="0"/>
                          <w:marTop w:val="0"/>
                          <w:marBottom w:val="0"/>
                          <w:divBdr>
                            <w:top w:val="none" w:sz="0" w:space="0" w:color="auto"/>
                            <w:left w:val="none" w:sz="0" w:space="0" w:color="auto"/>
                            <w:bottom w:val="none" w:sz="0" w:space="0" w:color="auto"/>
                            <w:right w:val="none" w:sz="0" w:space="0" w:color="auto"/>
                          </w:divBdr>
                          <w:divsChild>
                            <w:div w:id="520048926">
                              <w:marLeft w:val="0"/>
                              <w:marRight w:val="0"/>
                              <w:marTop w:val="0"/>
                              <w:marBottom w:val="0"/>
                              <w:divBdr>
                                <w:top w:val="none" w:sz="0" w:space="0" w:color="auto"/>
                                <w:left w:val="none" w:sz="0" w:space="0" w:color="auto"/>
                                <w:bottom w:val="none" w:sz="0" w:space="0" w:color="auto"/>
                                <w:right w:val="none" w:sz="0" w:space="0" w:color="auto"/>
                              </w:divBdr>
                              <w:divsChild>
                                <w:div w:id="2084524365">
                                  <w:marLeft w:val="0"/>
                                  <w:marRight w:val="0"/>
                                  <w:marTop w:val="0"/>
                                  <w:marBottom w:val="0"/>
                                  <w:divBdr>
                                    <w:top w:val="none" w:sz="0" w:space="0" w:color="auto"/>
                                    <w:left w:val="none" w:sz="0" w:space="0" w:color="auto"/>
                                    <w:bottom w:val="none" w:sz="0" w:space="0" w:color="auto"/>
                                    <w:right w:val="none" w:sz="0" w:space="0" w:color="auto"/>
                                  </w:divBdr>
                                  <w:divsChild>
                                    <w:div w:id="208808482">
                                      <w:marLeft w:val="0"/>
                                      <w:marRight w:val="0"/>
                                      <w:marTop w:val="0"/>
                                      <w:marBottom w:val="0"/>
                                      <w:divBdr>
                                        <w:top w:val="none" w:sz="0" w:space="0" w:color="auto"/>
                                        <w:left w:val="none" w:sz="0" w:space="0" w:color="auto"/>
                                        <w:bottom w:val="none" w:sz="0" w:space="0" w:color="auto"/>
                                        <w:right w:val="none" w:sz="0" w:space="0" w:color="auto"/>
                                      </w:divBdr>
                                      <w:divsChild>
                                        <w:div w:id="655182670">
                                          <w:marLeft w:val="0"/>
                                          <w:marRight w:val="0"/>
                                          <w:marTop w:val="0"/>
                                          <w:marBottom w:val="0"/>
                                          <w:divBdr>
                                            <w:top w:val="none" w:sz="0" w:space="0" w:color="auto"/>
                                            <w:left w:val="none" w:sz="0" w:space="0" w:color="auto"/>
                                            <w:bottom w:val="none" w:sz="0" w:space="0" w:color="auto"/>
                                            <w:right w:val="none" w:sz="0" w:space="0" w:color="auto"/>
                                          </w:divBdr>
                                          <w:divsChild>
                                            <w:div w:id="482745350">
                                              <w:marLeft w:val="0"/>
                                              <w:marRight w:val="0"/>
                                              <w:marTop w:val="0"/>
                                              <w:marBottom w:val="0"/>
                                              <w:divBdr>
                                                <w:top w:val="single" w:sz="4" w:space="0" w:color="F5F5F5"/>
                                                <w:left w:val="single" w:sz="4" w:space="0" w:color="F5F5F5"/>
                                                <w:bottom w:val="single" w:sz="4" w:space="0" w:color="F5F5F5"/>
                                                <w:right w:val="single" w:sz="4" w:space="0" w:color="F5F5F5"/>
                                              </w:divBdr>
                                              <w:divsChild>
                                                <w:div w:id="1849245481">
                                                  <w:marLeft w:val="0"/>
                                                  <w:marRight w:val="0"/>
                                                  <w:marTop w:val="0"/>
                                                  <w:marBottom w:val="0"/>
                                                  <w:divBdr>
                                                    <w:top w:val="none" w:sz="0" w:space="0" w:color="auto"/>
                                                    <w:left w:val="none" w:sz="0" w:space="0" w:color="auto"/>
                                                    <w:bottom w:val="none" w:sz="0" w:space="0" w:color="auto"/>
                                                    <w:right w:val="none" w:sz="0" w:space="0" w:color="auto"/>
                                                  </w:divBdr>
                                                  <w:divsChild>
                                                    <w:div w:id="174922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4905979">
      <w:bodyDiv w:val="1"/>
      <w:marLeft w:val="0"/>
      <w:marRight w:val="0"/>
      <w:marTop w:val="0"/>
      <w:marBottom w:val="0"/>
      <w:divBdr>
        <w:top w:val="none" w:sz="0" w:space="0" w:color="auto"/>
        <w:left w:val="none" w:sz="0" w:space="0" w:color="auto"/>
        <w:bottom w:val="none" w:sz="0" w:space="0" w:color="auto"/>
        <w:right w:val="none" w:sz="0" w:space="0" w:color="auto"/>
      </w:divBdr>
    </w:div>
    <w:div w:id="95254361">
      <w:bodyDiv w:val="1"/>
      <w:marLeft w:val="0"/>
      <w:marRight w:val="0"/>
      <w:marTop w:val="0"/>
      <w:marBottom w:val="0"/>
      <w:divBdr>
        <w:top w:val="none" w:sz="0" w:space="0" w:color="auto"/>
        <w:left w:val="none" w:sz="0" w:space="0" w:color="auto"/>
        <w:bottom w:val="none" w:sz="0" w:space="0" w:color="auto"/>
        <w:right w:val="none" w:sz="0" w:space="0" w:color="auto"/>
      </w:divBdr>
    </w:div>
    <w:div w:id="95954168">
      <w:bodyDiv w:val="1"/>
      <w:marLeft w:val="0"/>
      <w:marRight w:val="0"/>
      <w:marTop w:val="0"/>
      <w:marBottom w:val="0"/>
      <w:divBdr>
        <w:top w:val="none" w:sz="0" w:space="0" w:color="auto"/>
        <w:left w:val="none" w:sz="0" w:space="0" w:color="auto"/>
        <w:bottom w:val="none" w:sz="0" w:space="0" w:color="auto"/>
        <w:right w:val="none" w:sz="0" w:space="0" w:color="auto"/>
      </w:divBdr>
      <w:divsChild>
        <w:div w:id="361975770">
          <w:marLeft w:val="0"/>
          <w:marRight w:val="0"/>
          <w:marTop w:val="0"/>
          <w:marBottom w:val="0"/>
          <w:divBdr>
            <w:top w:val="none" w:sz="0" w:space="0" w:color="auto"/>
            <w:left w:val="none" w:sz="0" w:space="0" w:color="auto"/>
            <w:bottom w:val="none" w:sz="0" w:space="0" w:color="auto"/>
            <w:right w:val="none" w:sz="0" w:space="0" w:color="auto"/>
          </w:divBdr>
          <w:divsChild>
            <w:div w:id="414790373">
              <w:marLeft w:val="0"/>
              <w:marRight w:val="0"/>
              <w:marTop w:val="0"/>
              <w:marBottom w:val="0"/>
              <w:divBdr>
                <w:top w:val="none" w:sz="0" w:space="0" w:color="auto"/>
                <w:left w:val="none" w:sz="0" w:space="0" w:color="auto"/>
                <w:bottom w:val="none" w:sz="0" w:space="0" w:color="auto"/>
                <w:right w:val="none" w:sz="0" w:space="0" w:color="auto"/>
              </w:divBdr>
              <w:divsChild>
                <w:div w:id="1786272461">
                  <w:marLeft w:val="0"/>
                  <w:marRight w:val="0"/>
                  <w:marTop w:val="0"/>
                  <w:marBottom w:val="0"/>
                  <w:divBdr>
                    <w:top w:val="none" w:sz="0" w:space="0" w:color="auto"/>
                    <w:left w:val="none" w:sz="0" w:space="0" w:color="auto"/>
                    <w:bottom w:val="none" w:sz="0" w:space="0" w:color="auto"/>
                    <w:right w:val="none" w:sz="0" w:space="0" w:color="auto"/>
                  </w:divBdr>
                  <w:divsChild>
                    <w:div w:id="634454783">
                      <w:marLeft w:val="0"/>
                      <w:marRight w:val="0"/>
                      <w:marTop w:val="0"/>
                      <w:marBottom w:val="0"/>
                      <w:divBdr>
                        <w:top w:val="none" w:sz="0" w:space="0" w:color="auto"/>
                        <w:left w:val="none" w:sz="0" w:space="0" w:color="auto"/>
                        <w:bottom w:val="none" w:sz="0" w:space="0" w:color="auto"/>
                        <w:right w:val="none" w:sz="0" w:space="0" w:color="auto"/>
                      </w:divBdr>
                      <w:divsChild>
                        <w:div w:id="1320769073">
                          <w:marLeft w:val="-225"/>
                          <w:marRight w:val="0"/>
                          <w:marTop w:val="0"/>
                          <w:marBottom w:val="0"/>
                          <w:divBdr>
                            <w:top w:val="none" w:sz="0" w:space="0" w:color="auto"/>
                            <w:left w:val="none" w:sz="0" w:space="0" w:color="auto"/>
                            <w:bottom w:val="none" w:sz="0" w:space="0" w:color="auto"/>
                            <w:right w:val="none" w:sz="0" w:space="0" w:color="auto"/>
                          </w:divBdr>
                          <w:divsChild>
                            <w:div w:id="2065979467">
                              <w:marLeft w:val="1500"/>
                              <w:marRight w:val="1500"/>
                              <w:marTop w:val="0"/>
                              <w:marBottom w:val="0"/>
                              <w:divBdr>
                                <w:top w:val="none" w:sz="0" w:space="0" w:color="auto"/>
                                <w:left w:val="none" w:sz="0" w:space="0" w:color="auto"/>
                                <w:bottom w:val="none" w:sz="0" w:space="0" w:color="auto"/>
                                <w:right w:val="none" w:sz="0" w:space="0" w:color="auto"/>
                              </w:divBdr>
                              <w:divsChild>
                                <w:div w:id="253590591">
                                  <w:marLeft w:val="0"/>
                                  <w:marRight w:val="0"/>
                                  <w:marTop w:val="0"/>
                                  <w:marBottom w:val="345"/>
                                  <w:divBdr>
                                    <w:top w:val="none" w:sz="0" w:space="0" w:color="auto"/>
                                    <w:left w:val="none" w:sz="0" w:space="0" w:color="auto"/>
                                    <w:bottom w:val="none" w:sz="0" w:space="0" w:color="auto"/>
                                    <w:right w:val="none" w:sz="0" w:space="0" w:color="auto"/>
                                  </w:divBdr>
                                  <w:divsChild>
                                    <w:div w:id="338579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483373">
      <w:bodyDiv w:val="1"/>
      <w:marLeft w:val="0"/>
      <w:marRight w:val="0"/>
      <w:marTop w:val="0"/>
      <w:marBottom w:val="0"/>
      <w:divBdr>
        <w:top w:val="none" w:sz="0" w:space="0" w:color="auto"/>
        <w:left w:val="none" w:sz="0" w:space="0" w:color="auto"/>
        <w:bottom w:val="none" w:sz="0" w:space="0" w:color="auto"/>
        <w:right w:val="none" w:sz="0" w:space="0" w:color="auto"/>
      </w:divBdr>
      <w:divsChild>
        <w:div w:id="1942375219">
          <w:marLeft w:val="0"/>
          <w:marRight w:val="0"/>
          <w:marTop w:val="0"/>
          <w:marBottom w:val="0"/>
          <w:divBdr>
            <w:top w:val="none" w:sz="0" w:space="0" w:color="auto"/>
            <w:left w:val="none" w:sz="0" w:space="0" w:color="auto"/>
            <w:bottom w:val="none" w:sz="0" w:space="0" w:color="auto"/>
            <w:right w:val="none" w:sz="0" w:space="0" w:color="auto"/>
          </w:divBdr>
          <w:divsChild>
            <w:div w:id="374164044">
              <w:marLeft w:val="0"/>
              <w:marRight w:val="0"/>
              <w:marTop w:val="0"/>
              <w:marBottom w:val="0"/>
              <w:divBdr>
                <w:top w:val="none" w:sz="0" w:space="0" w:color="auto"/>
                <w:left w:val="none" w:sz="0" w:space="0" w:color="auto"/>
                <w:bottom w:val="none" w:sz="0" w:space="0" w:color="auto"/>
                <w:right w:val="none" w:sz="0" w:space="0" w:color="auto"/>
              </w:divBdr>
              <w:divsChild>
                <w:div w:id="637876602">
                  <w:marLeft w:val="0"/>
                  <w:marRight w:val="0"/>
                  <w:marTop w:val="0"/>
                  <w:marBottom w:val="0"/>
                  <w:divBdr>
                    <w:top w:val="none" w:sz="0" w:space="0" w:color="auto"/>
                    <w:left w:val="none" w:sz="0" w:space="0" w:color="auto"/>
                    <w:bottom w:val="none" w:sz="0" w:space="0" w:color="auto"/>
                    <w:right w:val="none" w:sz="0" w:space="0" w:color="auto"/>
                  </w:divBdr>
                  <w:divsChild>
                    <w:div w:id="251670752">
                      <w:marLeft w:val="0"/>
                      <w:marRight w:val="0"/>
                      <w:marTop w:val="0"/>
                      <w:marBottom w:val="0"/>
                      <w:divBdr>
                        <w:top w:val="none" w:sz="0" w:space="0" w:color="auto"/>
                        <w:left w:val="none" w:sz="0" w:space="0" w:color="auto"/>
                        <w:bottom w:val="none" w:sz="0" w:space="0" w:color="auto"/>
                        <w:right w:val="none" w:sz="0" w:space="0" w:color="auto"/>
                      </w:divBdr>
                      <w:divsChild>
                        <w:div w:id="633944312">
                          <w:marLeft w:val="0"/>
                          <w:marRight w:val="0"/>
                          <w:marTop w:val="0"/>
                          <w:marBottom w:val="0"/>
                          <w:divBdr>
                            <w:top w:val="none" w:sz="0" w:space="0" w:color="auto"/>
                            <w:left w:val="none" w:sz="0" w:space="0" w:color="auto"/>
                            <w:bottom w:val="none" w:sz="0" w:space="0" w:color="auto"/>
                            <w:right w:val="none" w:sz="0" w:space="0" w:color="auto"/>
                          </w:divBdr>
                          <w:divsChild>
                            <w:div w:id="1165974632">
                              <w:marLeft w:val="0"/>
                              <w:marRight w:val="0"/>
                              <w:marTop w:val="0"/>
                              <w:marBottom w:val="0"/>
                              <w:divBdr>
                                <w:top w:val="none" w:sz="0" w:space="0" w:color="auto"/>
                                <w:left w:val="none" w:sz="0" w:space="0" w:color="auto"/>
                                <w:bottom w:val="none" w:sz="0" w:space="0" w:color="auto"/>
                                <w:right w:val="none" w:sz="0" w:space="0" w:color="auto"/>
                              </w:divBdr>
                              <w:divsChild>
                                <w:div w:id="1729185188">
                                  <w:marLeft w:val="0"/>
                                  <w:marRight w:val="0"/>
                                  <w:marTop w:val="0"/>
                                  <w:marBottom w:val="0"/>
                                  <w:divBdr>
                                    <w:top w:val="none" w:sz="0" w:space="0" w:color="auto"/>
                                    <w:left w:val="none" w:sz="0" w:space="0" w:color="auto"/>
                                    <w:bottom w:val="none" w:sz="0" w:space="0" w:color="auto"/>
                                    <w:right w:val="none" w:sz="0" w:space="0" w:color="auto"/>
                                  </w:divBdr>
                                  <w:divsChild>
                                    <w:div w:id="127212135">
                                      <w:marLeft w:val="0"/>
                                      <w:marRight w:val="0"/>
                                      <w:marTop w:val="0"/>
                                      <w:marBottom w:val="0"/>
                                      <w:divBdr>
                                        <w:top w:val="none" w:sz="0" w:space="0" w:color="auto"/>
                                        <w:left w:val="none" w:sz="0" w:space="0" w:color="auto"/>
                                        <w:bottom w:val="none" w:sz="0" w:space="0" w:color="auto"/>
                                        <w:right w:val="none" w:sz="0" w:space="0" w:color="auto"/>
                                      </w:divBdr>
                                      <w:divsChild>
                                        <w:div w:id="96561793">
                                          <w:marLeft w:val="0"/>
                                          <w:marRight w:val="0"/>
                                          <w:marTop w:val="0"/>
                                          <w:marBottom w:val="0"/>
                                          <w:divBdr>
                                            <w:top w:val="none" w:sz="0" w:space="0" w:color="auto"/>
                                            <w:left w:val="none" w:sz="0" w:space="0" w:color="auto"/>
                                            <w:bottom w:val="none" w:sz="0" w:space="0" w:color="auto"/>
                                            <w:right w:val="none" w:sz="0" w:space="0" w:color="auto"/>
                                          </w:divBdr>
                                          <w:divsChild>
                                            <w:div w:id="1605915554">
                                              <w:marLeft w:val="0"/>
                                              <w:marRight w:val="0"/>
                                              <w:marTop w:val="0"/>
                                              <w:marBottom w:val="0"/>
                                              <w:divBdr>
                                                <w:top w:val="single" w:sz="4" w:space="0" w:color="F5F5F5"/>
                                                <w:left w:val="single" w:sz="4" w:space="0" w:color="F5F5F5"/>
                                                <w:bottom w:val="single" w:sz="4" w:space="0" w:color="F5F5F5"/>
                                                <w:right w:val="single" w:sz="4" w:space="0" w:color="F5F5F5"/>
                                              </w:divBdr>
                                              <w:divsChild>
                                                <w:div w:id="1701468322">
                                                  <w:marLeft w:val="0"/>
                                                  <w:marRight w:val="0"/>
                                                  <w:marTop w:val="0"/>
                                                  <w:marBottom w:val="0"/>
                                                  <w:divBdr>
                                                    <w:top w:val="none" w:sz="0" w:space="0" w:color="auto"/>
                                                    <w:left w:val="none" w:sz="0" w:space="0" w:color="auto"/>
                                                    <w:bottom w:val="none" w:sz="0" w:space="0" w:color="auto"/>
                                                    <w:right w:val="none" w:sz="0" w:space="0" w:color="auto"/>
                                                  </w:divBdr>
                                                  <w:divsChild>
                                                    <w:div w:id="113687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8330447">
      <w:bodyDiv w:val="1"/>
      <w:marLeft w:val="0"/>
      <w:marRight w:val="0"/>
      <w:marTop w:val="0"/>
      <w:marBottom w:val="0"/>
      <w:divBdr>
        <w:top w:val="none" w:sz="0" w:space="0" w:color="auto"/>
        <w:left w:val="none" w:sz="0" w:space="0" w:color="auto"/>
        <w:bottom w:val="none" w:sz="0" w:space="0" w:color="auto"/>
        <w:right w:val="none" w:sz="0" w:space="0" w:color="auto"/>
      </w:divBdr>
      <w:divsChild>
        <w:div w:id="226384739">
          <w:marLeft w:val="0"/>
          <w:marRight w:val="0"/>
          <w:marTop w:val="0"/>
          <w:marBottom w:val="150"/>
          <w:divBdr>
            <w:top w:val="none" w:sz="0" w:space="0" w:color="auto"/>
            <w:left w:val="none" w:sz="0" w:space="0" w:color="auto"/>
            <w:bottom w:val="none" w:sz="0" w:space="0" w:color="auto"/>
            <w:right w:val="none" w:sz="0" w:space="0" w:color="auto"/>
          </w:divBdr>
          <w:divsChild>
            <w:div w:id="2028015524">
              <w:marLeft w:val="0"/>
              <w:marRight w:val="0"/>
              <w:marTop w:val="0"/>
              <w:marBottom w:val="300"/>
              <w:divBdr>
                <w:top w:val="single" w:sz="6" w:space="0" w:color="FFFFFF"/>
                <w:left w:val="single" w:sz="6" w:space="0" w:color="FFFFFF"/>
                <w:bottom w:val="single" w:sz="6" w:space="0" w:color="FFFFFF"/>
                <w:right w:val="single" w:sz="6" w:space="0" w:color="FFFFFF"/>
              </w:divBdr>
              <w:divsChild>
                <w:div w:id="1656833882">
                  <w:marLeft w:val="0"/>
                  <w:marRight w:val="0"/>
                  <w:marTop w:val="0"/>
                  <w:marBottom w:val="0"/>
                  <w:divBdr>
                    <w:top w:val="none" w:sz="0" w:space="0" w:color="auto"/>
                    <w:left w:val="none" w:sz="0" w:space="0" w:color="auto"/>
                    <w:bottom w:val="none" w:sz="0" w:space="0" w:color="auto"/>
                    <w:right w:val="none" w:sz="0" w:space="0" w:color="auto"/>
                  </w:divBdr>
                </w:div>
                <w:div w:id="110785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716567">
          <w:marLeft w:val="0"/>
          <w:marRight w:val="0"/>
          <w:marTop w:val="0"/>
          <w:marBottom w:val="150"/>
          <w:divBdr>
            <w:top w:val="none" w:sz="0" w:space="0" w:color="auto"/>
            <w:left w:val="none" w:sz="0" w:space="0" w:color="auto"/>
            <w:bottom w:val="none" w:sz="0" w:space="0" w:color="auto"/>
            <w:right w:val="none" w:sz="0" w:space="0" w:color="auto"/>
          </w:divBdr>
          <w:divsChild>
            <w:div w:id="1310398345">
              <w:marLeft w:val="0"/>
              <w:marRight w:val="0"/>
              <w:marTop w:val="0"/>
              <w:marBottom w:val="300"/>
              <w:divBdr>
                <w:top w:val="single" w:sz="6" w:space="0" w:color="FFFFFF"/>
                <w:left w:val="single" w:sz="6" w:space="0" w:color="FFFFFF"/>
                <w:bottom w:val="single" w:sz="6" w:space="0" w:color="FFFFFF"/>
                <w:right w:val="single" w:sz="6" w:space="0" w:color="FFFFFF"/>
              </w:divBdr>
              <w:divsChild>
                <w:div w:id="276178551">
                  <w:marLeft w:val="0"/>
                  <w:marRight w:val="0"/>
                  <w:marTop w:val="0"/>
                  <w:marBottom w:val="0"/>
                  <w:divBdr>
                    <w:top w:val="none" w:sz="0" w:space="0" w:color="FFFFFF"/>
                    <w:left w:val="none" w:sz="0" w:space="0" w:color="FFFFFF"/>
                    <w:bottom w:val="single" w:sz="6" w:space="0" w:color="FFFFFF"/>
                    <w:right w:val="none" w:sz="0" w:space="0" w:color="FFFFFF"/>
                  </w:divBdr>
                </w:div>
                <w:div w:id="631793424">
                  <w:marLeft w:val="0"/>
                  <w:marRight w:val="0"/>
                  <w:marTop w:val="0"/>
                  <w:marBottom w:val="0"/>
                  <w:divBdr>
                    <w:top w:val="none" w:sz="0" w:space="0" w:color="auto"/>
                    <w:left w:val="none" w:sz="0" w:space="0" w:color="auto"/>
                    <w:bottom w:val="none" w:sz="0" w:space="0" w:color="auto"/>
                    <w:right w:val="none" w:sz="0" w:space="0" w:color="auto"/>
                  </w:divBdr>
                </w:div>
                <w:div w:id="189570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009960">
          <w:marLeft w:val="0"/>
          <w:marRight w:val="0"/>
          <w:marTop w:val="0"/>
          <w:marBottom w:val="150"/>
          <w:divBdr>
            <w:top w:val="none" w:sz="0" w:space="0" w:color="auto"/>
            <w:left w:val="none" w:sz="0" w:space="0" w:color="auto"/>
            <w:bottom w:val="none" w:sz="0" w:space="0" w:color="auto"/>
            <w:right w:val="none" w:sz="0" w:space="0" w:color="auto"/>
          </w:divBdr>
          <w:divsChild>
            <w:div w:id="1806463492">
              <w:marLeft w:val="0"/>
              <w:marRight w:val="0"/>
              <w:marTop w:val="0"/>
              <w:marBottom w:val="300"/>
              <w:divBdr>
                <w:top w:val="single" w:sz="6" w:space="0" w:color="FFFFFF"/>
                <w:left w:val="single" w:sz="6" w:space="0" w:color="FFFFFF"/>
                <w:bottom w:val="single" w:sz="6" w:space="0" w:color="FFFFFF"/>
                <w:right w:val="single" w:sz="6" w:space="0" w:color="FFFFFF"/>
              </w:divBdr>
              <w:divsChild>
                <w:div w:id="204565691">
                  <w:marLeft w:val="0"/>
                  <w:marRight w:val="0"/>
                  <w:marTop w:val="0"/>
                  <w:marBottom w:val="0"/>
                  <w:divBdr>
                    <w:top w:val="none" w:sz="0" w:space="0" w:color="FFFFFF"/>
                    <w:left w:val="none" w:sz="0" w:space="0" w:color="FFFFFF"/>
                    <w:bottom w:val="single" w:sz="6" w:space="0" w:color="FFFFFF"/>
                    <w:right w:val="none" w:sz="0" w:space="0" w:color="FFFFFF"/>
                  </w:divBdr>
                </w:div>
                <w:div w:id="2032686300">
                  <w:marLeft w:val="0"/>
                  <w:marRight w:val="0"/>
                  <w:marTop w:val="0"/>
                  <w:marBottom w:val="0"/>
                  <w:divBdr>
                    <w:top w:val="none" w:sz="0" w:space="0" w:color="auto"/>
                    <w:left w:val="none" w:sz="0" w:space="0" w:color="auto"/>
                    <w:bottom w:val="none" w:sz="0" w:space="0" w:color="auto"/>
                    <w:right w:val="none" w:sz="0" w:space="0" w:color="auto"/>
                  </w:divBdr>
                </w:div>
                <w:div w:id="153704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0354">
          <w:marLeft w:val="0"/>
          <w:marRight w:val="0"/>
          <w:marTop w:val="0"/>
          <w:marBottom w:val="150"/>
          <w:divBdr>
            <w:top w:val="none" w:sz="0" w:space="0" w:color="auto"/>
            <w:left w:val="none" w:sz="0" w:space="0" w:color="auto"/>
            <w:bottom w:val="none" w:sz="0" w:space="0" w:color="auto"/>
            <w:right w:val="none" w:sz="0" w:space="0" w:color="auto"/>
          </w:divBdr>
          <w:divsChild>
            <w:div w:id="130488425">
              <w:marLeft w:val="0"/>
              <w:marRight w:val="0"/>
              <w:marTop w:val="0"/>
              <w:marBottom w:val="300"/>
              <w:divBdr>
                <w:top w:val="single" w:sz="6" w:space="0" w:color="FFFFFF"/>
                <w:left w:val="single" w:sz="6" w:space="0" w:color="FFFFFF"/>
                <w:bottom w:val="single" w:sz="6" w:space="0" w:color="FFFFFF"/>
                <w:right w:val="single" w:sz="6" w:space="0" w:color="FFFFFF"/>
              </w:divBdr>
              <w:divsChild>
                <w:div w:id="984701432">
                  <w:marLeft w:val="0"/>
                  <w:marRight w:val="0"/>
                  <w:marTop w:val="0"/>
                  <w:marBottom w:val="0"/>
                  <w:divBdr>
                    <w:top w:val="none" w:sz="0" w:space="0" w:color="FFFFFF"/>
                    <w:left w:val="none" w:sz="0" w:space="0" w:color="FFFFFF"/>
                    <w:bottom w:val="single" w:sz="6" w:space="0" w:color="FFFFFF"/>
                    <w:right w:val="none" w:sz="0" w:space="0" w:color="FFFFFF"/>
                  </w:divBdr>
                </w:div>
                <w:div w:id="808865778">
                  <w:marLeft w:val="0"/>
                  <w:marRight w:val="0"/>
                  <w:marTop w:val="0"/>
                  <w:marBottom w:val="0"/>
                  <w:divBdr>
                    <w:top w:val="none" w:sz="0" w:space="0" w:color="auto"/>
                    <w:left w:val="none" w:sz="0" w:space="0" w:color="auto"/>
                    <w:bottom w:val="none" w:sz="0" w:space="0" w:color="auto"/>
                    <w:right w:val="none" w:sz="0" w:space="0" w:color="auto"/>
                  </w:divBdr>
                </w:div>
                <w:div w:id="2733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107334">
          <w:marLeft w:val="0"/>
          <w:marRight w:val="0"/>
          <w:marTop w:val="0"/>
          <w:marBottom w:val="150"/>
          <w:divBdr>
            <w:top w:val="none" w:sz="0" w:space="0" w:color="auto"/>
            <w:left w:val="none" w:sz="0" w:space="0" w:color="auto"/>
            <w:bottom w:val="none" w:sz="0" w:space="0" w:color="auto"/>
            <w:right w:val="none" w:sz="0" w:space="0" w:color="auto"/>
          </w:divBdr>
          <w:divsChild>
            <w:div w:id="1457941467">
              <w:marLeft w:val="0"/>
              <w:marRight w:val="0"/>
              <w:marTop w:val="0"/>
              <w:marBottom w:val="300"/>
              <w:divBdr>
                <w:top w:val="single" w:sz="6" w:space="0" w:color="FFFFFF"/>
                <w:left w:val="single" w:sz="6" w:space="0" w:color="FFFFFF"/>
                <w:bottom w:val="single" w:sz="6" w:space="0" w:color="FFFFFF"/>
                <w:right w:val="single" w:sz="6" w:space="0" w:color="FFFFFF"/>
              </w:divBdr>
              <w:divsChild>
                <w:div w:id="1970476556">
                  <w:marLeft w:val="0"/>
                  <w:marRight w:val="0"/>
                  <w:marTop w:val="0"/>
                  <w:marBottom w:val="0"/>
                  <w:divBdr>
                    <w:top w:val="none" w:sz="0" w:space="0" w:color="FFFFFF"/>
                    <w:left w:val="none" w:sz="0" w:space="0" w:color="FFFFFF"/>
                    <w:bottom w:val="single" w:sz="6" w:space="0" w:color="FFFFFF"/>
                    <w:right w:val="none" w:sz="0" w:space="0" w:color="FFFFFF"/>
                  </w:divBdr>
                </w:div>
                <w:div w:id="1676033285">
                  <w:marLeft w:val="0"/>
                  <w:marRight w:val="0"/>
                  <w:marTop w:val="0"/>
                  <w:marBottom w:val="0"/>
                  <w:divBdr>
                    <w:top w:val="none" w:sz="0" w:space="0" w:color="auto"/>
                    <w:left w:val="none" w:sz="0" w:space="0" w:color="auto"/>
                    <w:bottom w:val="none" w:sz="0" w:space="0" w:color="auto"/>
                    <w:right w:val="none" w:sz="0" w:space="0" w:color="auto"/>
                  </w:divBdr>
                </w:div>
                <w:div w:id="16135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48475">
      <w:bodyDiv w:val="1"/>
      <w:marLeft w:val="0"/>
      <w:marRight w:val="0"/>
      <w:marTop w:val="0"/>
      <w:marBottom w:val="0"/>
      <w:divBdr>
        <w:top w:val="none" w:sz="0" w:space="0" w:color="auto"/>
        <w:left w:val="none" w:sz="0" w:space="0" w:color="auto"/>
        <w:bottom w:val="none" w:sz="0" w:space="0" w:color="auto"/>
        <w:right w:val="none" w:sz="0" w:space="0" w:color="auto"/>
      </w:divBdr>
    </w:div>
    <w:div w:id="99490470">
      <w:bodyDiv w:val="1"/>
      <w:marLeft w:val="0"/>
      <w:marRight w:val="0"/>
      <w:marTop w:val="0"/>
      <w:marBottom w:val="0"/>
      <w:divBdr>
        <w:top w:val="none" w:sz="0" w:space="0" w:color="auto"/>
        <w:left w:val="none" w:sz="0" w:space="0" w:color="auto"/>
        <w:bottom w:val="none" w:sz="0" w:space="0" w:color="auto"/>
        <w:right w:val="none" w:sz="0" w:space="0" w:color="auto"/>
      </w:divBdr>
      <w:divsChild>
        <w:div w:id="968248706">
          <w:marLeft w:val="0"/>
          <w:marRight w:val="0"/>
          <w:marTop w:val="0"/>
          <w:marBottom w:val="0"/>
          <w:divBdr>
            <w:top w:val="none" w:sz="0" w:space="0" w:color="auto"/>
            <w:left w:val="none" w:sz="0" w:space="0" w:color="auto"/>
            <w:bottom w:val="none" w:sz="0" w:space="0" w:color="auto"/>
            <w:right w:val="none" w:sz="0" w:space="0" w:color="auto"/>
          </w:divBdr>
          <w:divsChild>
            <w:div w:id="1442337419">
              <w:marLeft w:val="0"/>
              <w:marRight w:val="0"/>
              <w:marTop w:val="0"/>
              <w:marBottom w:val="0"/>
              <w:divBdr>
                <w:top w:val="none" w:sz="0" w:space="0" w:color="auto"/>
                <w:left w:val="none" w:sz="0" w:space="0" w:color="auto"/>
                <w:bottom w:val="none" w:sz="0" w:space="0" w:color="auto"/>
                <w:right w:val="none" w:sz="0" w:space="0" w:color="auto"/>
              </w:divBdr>
              <w:divsChild>
                <w:div w:id="922181461">
                  <w:marLeft w:val="0"/>
                  <w:marRight w:val="0"/>
                  <w:marTop w:val="0"/>
                  <w:marBottom w:val="0"/>
                  <w:divBdr>
                    <w:top w:val="none" w:sz="0" w:space="0" w:color="auto"/>
                    <w:left w:val="none" w:sz="0" w:space="0" w:color="auto"/>
                    <w:bottom w:val="none" w:sz="0" w:space="0" w:color="auto"/>
                    <w:right w:val="none" w:sz="0" w:space="0" w:color="auto"/>
                  </w:divBdr>
                  <w:divsChild>
                    <w:div w:id="148910719">
                      <w:marLeft w:val="0"/>
                      <w:marRight w:val="0"/>
                      <w:marTop w:val="0"/>
                      <w:marBottom w:val="0"/>
                      <w:divBdr>
                        <w:top w:val="none" w:sz="0" w:space="0" w:color="auto"/>
                        <w:left w:val="none" w:sz="0" w:space="0" w:color="auto"/>
                        <w:bottom w:val="none" w:sz="0" w:space="0" w:color="auto"/>
                        <w:right w:val="none" w:sz="0" w:space="0" w:color="auto"/>
                      </w:divBdr>
                      <w:divsChild>
                        <w:div w:id="1101560981">
                          <w:marLeft w:val="0"/>
                          <w:marRight w:val="0"/>
                          <w:marTop w:val="0"/>
                          <w:marBottom w:val="0"/>
                          <w:divBdr>
                            <w:top w:val="none" w:sz="0" w:space="0" w:color="auto"/>
                            <w:left w:val="none" w:sz="0" w:space="0" w:color="auto"/>
                            <w:bottom w:val="none" w:sz="0" w:space="0" w:color="auto"/>
                            <w:right w:val="none" w:sz="0" w:space="0" w:color="auto"/>
                          </w:divBdr>
                          <w:divsChild>
                            <w:div w:id="1738745300">
                              <w:marLeft w:val="0"/>
                              <w:marRight w:val="0"/>
                              <w:marTop w:val="0"/>
                              <w:marBottom w:val="0"/>
                              <w:divBdr>
                                <w:top w:val="none" w:sz="0" w:space="0" w:color="auto"/>
                                <w:left w:val="none" w:sz="0" w:space="0" w:color="auto"/>
                                <w:bottom w:val="none" w:sz="0" w:space="0" w:color="auto"/>
                                <w:right w:val="none" w:sz="0" w:space="0" w:color="auto"/>
                              </w:divBdr>
                              <w:divsChild>
                                <w:div w:id="679084552">
                                  <w:marLeft w:val="0"/>
                                  <w:marRight w:val="0"/>
                                  <w:marTop w:val="0"/>
                                  <w:marBottom w:val="0"/>
                                  <w:divBdr>
                                    <w:top w:val="none" w:sz="0" w:space="0" w:color="auto"/>
                                    <w:left w:val="none" w:sz="0" w:space="0" w:color="auto"/>
                                    <w:bottom w:val="none" w:sz="0" w:space="0" w:color="auto"/>
                                    <w:right w:val="none" w:sz="0" w:space="0" w:color="auto"/>
                                  </w:divBdr>
                                  <w:divsChild>
                                    <w:div w:id="39941102">
                                      <w:marLeft w:val="60"/>
                                      <w:marRight w:val="0"/>
                                      <w:marTop w:val="0"/>
                                      <w:marBottom w:val="0"/>
                                      <w:divBdr>
                                        <w:top w:val="none" w:sz="0" w:space="0" w:color="auto"/>
                                        <w:left w:val="none" w:sz="0" w:space="0" w:color="auto"/>
                                        <w:bottom w:val="none" w:sz="0" w:space="0" w:color="auto"/>
                                        <w:right w:val="none" w:sz="0" w:space="0" w:color="auto"/>
                                      </w:divBdr>
                                      <w:divsChild>
                                        <w:div w:id="213589458">
                                          <w:marLeft w:val="0"/>
                                          <w:marRight w:val="0"/>
                                          <w:marTop w:val="0"/>
                                          <w:marBottom w:val="0"/>
                                          <w:divBdr>
                                            <w:top w:val="none" w:sz="0" w:space="0" w:color="auto"/>
                                            <w:left w:val="none" w:sz="0" w:space="0" w:color="auto"/>
                                            <w:bottom w:val="none" w:sz="0" w:space="0" w:color="auto"/>
                                            <w:right w:val="none" w:sz="0" w:space="0" w:color="auto"/>
                                          </w:divBdr>
                                          <w:divsChild>
                                            <w:div w:id="854617126">
                                              <w:marLeft w:val="0"/>
                                              <w:marRight w:val="0"/>
                                              <w:marTop w:val="0"/>
                                              <w:marBottom w:val="120"/>
                                              <w:divBdr>
                                                <w:top w:val="single" w:sz="6" w:space="0" w:color="F5F5F5"/>
                                                <w:left w:val="single" w:sz="6" w:space="0" w:color="F5F5F5"/>
                                                <w:bottom w:val="single" w:sz="6" w:space="0" w:color="F5F5F5"/>
                                                <w:right w:val="single" w:sz="6" w:space="0" w:color="F5F5F5"/>
                                              </w:divBdr>
                                              <w:divsChild>
                                                <w:div w:id="906644589">
                                                  <w:marLeft w:val="0"/>
                                                  <w:marRight w:val="0"/>
                                                  <w:marTop w:val="0"/>
                                                  <w:marBottom w:val="0"/>
                                                  <w:divBdr>
                                                    <w:top w:val="none" w:sz="0" w:space="0" w:color="auto"/>
                                                    <w:left w:val="none" w:sz="0" w:space="0" w:color="auto"/>
                                                    <w:bottom w:val="none" w:sz="0" w:space="0" w:color="auto"/>
                                                    <w:right w:val="none" w:sz="0" w:space="0" w:color="auto"/>
                                                  </w:divBdr>
                                                  <w:divsChild>
                                                    <w:div w:id="1297906318">
                                                      <w:marLeft w:val="0"/>
                                                      <w:marRight w:val="0"/>
                                                      <w:marTop w:val="0"/>
                                                      <w:marBottom w:val="0"/>
                                                      <w:divBdr>
                                                        <w:top w:val="none" w:sz="0" w:space="0" w:color="auto"/>
                                                        <w:left w:val="none" w:sz="0" w:space="0" w:color="auto"/>
                                                        <w:bottom w:val="none" w:sz="0" w:space="0" w:color="auto"/>
                                                        <w:right w:val="none" w:sz="0" w:space="0" w:color="auto"/>
                                                      </w:divBdr>
                                                    </w:div>
                                                  </w:divsChild>
                                                </w:div>
                                                <w:div w:id="1718509699">
                                                  <w:marLeft w:val="0"/>
                                                  <w:marRight w:val="0"/>
                                                  <w:marTop w:val="0"/>
                                                  <w:marBottom w:val="0"/>
                                                  <w:divBdr>
                                                    <w:top w:val="none" w:sz="0" w:space="0" w:color="auto"/>
                                                    <w:left w:val="none" w:sz="0" w:space="0" w:color="auto"/>
                                                    <w:bottom w:val="none" w:sz="0" w:space="0" w:color="auto"/>
                                                    <w:right w:val="none" w:sz="0" w:space="0" w:color="auto"/>
                                                  </w:divBdr>
                                                  <w:divsChild>
                                                    <w:div w:id="3030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9761740">
      <w:bodyDiv w:val="1"/>
      <w:marLeft w:val="0"/>
      <w:marRight w:val="0"/>
      <w:marTop w:val="0"/>
      <w:marBottom w:val="0"/>
      <w:divBdr>
        <w:top w:val="none" w:sz="0" w:space="0" w:color="auto"/>
        <w:left w:val="none" w:sz="0" w:space="0" w:color="auto"/>
        <w:bottom w:val="none" w:sz="0" w:space="0" w:color="auto"/>
        <w:right w:val="none" w:sz="0" w:space="0" w:color="auto"/>
      </w:divBdr>
    </w:div>
    <w:div w:id="100027404">
      <w:bodyDiv w:val="1"/>
      <w:marLeft w:val="0"/>
      <w:marRight w:val="0"/>
      <w:marTop w:val="0"/>
      <w:marBottom w:val="0"/>
      <w:divBdr>
        <w:top w:val="none" w:sz="0" w:space="0" w:color="auto"/>
        <w:left w:val="none" w:sz="0" w:space="0" w:color="auto"/>
        <w:bottom w:val="none" w:sz="0" w:space="0" w:color="auto"/>
        <w:right w:val="none" w:sz="0" w:space="0" w:color="auto"/>
      </w:divBdr>
    </w:div>
    <w:div w:id="101464653">
      <w:bodyDiv w:val="1"/>
      <w:marLeft w:val="0"/>
      <w:marRight w:val="0"/>
      <w:marTop w:val="0"/>
      <w:marBottom w:val="0"/>
      <w:divBdr>
        <w:top w:val="none" w:sz="0" w:space="0" w:color="auto"/>
        <w:left w:val="none" w:sz="0" w:space="0" w:color="auto"/>
        <w:bottom w:val="none" w:sz="0" w:space="0" w:color="auto"/>
        <w:right w:val="none" w:sz="0" w:space="0" w:color="auto"/>
      </w:divBdr>
      <w:divsChild>
        <w:div w:id="1820614966">
          <w:marLeft w:val="0"/>
          <w:marRight w:val="0"/>
          <w:marTop w:val="0"/>
          <w:marBottom w:val="0"/>
          <w:divBdr>
            <w:top w:val="none" w:sz="0" w:space="0" w:color="auto"/>
            <w:left w:val="none" w:sz="0" w:space="0" w:color="auto"/>
            <w:bottom w:val="none" w:sz="0" w:space="0" w:color="auto"/>
            <w:right w:val="none" w:sz="0" w:space="0" w:color="auto"/>
          </w:divBdr>
        </w:div>
      </w:divsChild>
    </w:div>
    <w:div w:id="102652247">
      <w:bodyDiv w:val="1"/>
      <w:marLeft w:val="0"/>
      <w:marRight w:val="0"/>
      <w:marTop w:val="0"/>
      <w:marBottom w:val="0"/>
      <w:divBdr>
        <w:top w:val="none" w:sz="0" w:space="0" w:color="auto"/>
        <w:left w:val="none" w:sz="0" w:space="0" w:color="auto"/>
        <w:bottom w:val="none" w:sz="0" w:space="0" w:color="auto"/>
        <w:right w:val="none" w:sz="0" w:space="0" w:color="auto"/>
      </w:divBdr>
      <w:divsChild>
        <w:div w:id="1378506760">
          <w:marLeft w:val="0"/>
          <w:marRight w:val="0"/>
          <w:marTop w:val="0"/>
          <w:marBottom w:val="150"/>
          <w:divBdr>
            <w:top w:val="none" w:sz="0" w:space="0" w:color="auto"/>
            <w:left w:val="none" w:sz="0" w:space="0" w:color="auto"/>
            <w:bottom w:val="none" w:sz="0" w:space="0" w:color="auto"/>
            <w:right w:val="none" w:sz="0" w:space="0" w:color="auto"/>
          </w:divBdr>
          <w:divsChild>
            <w:div w:id="8483113">
              <w:marLeft w:val="0"/>
              <w:marRight w:val="0"/>
              <w:marTop w:val="0"/>
              <w:marBottom w:val="300"/>
              <w:divBdr>
                <w:top w:val="single" w:sz="6" w:space="0" w:color="FFFFFF"/>
                <w:left w:val="single" w:sz="6" w:space="0" w:color="FFFFFF"/>
                <w:bottom w:val="single" w:sz="6" w:space="0" w:color="FFFFFF"/>
                <w:right w:val="single" w:sz="6" w:space="0" w:color="FFFFFF"/>
              </w:divBdr>
              <w:divsChild>
                <w:div w:id="71852075">
                  <w:marLeft w:val="0"/>
                  <w:marRight w:val="0"/>
                  <w:marTop w:val="0"/>
                  <w:marBottom w:val="0"/>
                  <w:divBdr>
                    <w:top w:val="none" w:sz="0" w:space="0" w:color="auto"/>
                    <w:left w:val="none" w:sz="0" w:space="0" w:color="auto"/>
                    <w:bottom w:val="none" w:sz="0" w:space="0" w:color="auto"/>
                    <w:right w:val="none" w:sz="0" w:space="0" w:color="auto"/>
                  </w:divBdr>
                </w:div>
                <w:div w:id="56591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085920">
          <w:marLeft w:val="0"/>
          <w:marRight w:val="0"/>
          <w:marTop w:val="0"/>
          <w:marBottom w:val="150"/>
          <w:divBdr>
            <w:top w:val="none" w:sz="0" w:space="0" w:color="auto"/>
            <w:left w:val="none" w:sz="0" w:space="0" w:color="auto"/>
            <w:bottom w:val="none" w:sz="0" w:space="0" w:color="auto"/>
            <w:right w:val="none" w:sz="0" w:space="0" w:color="auto"/>
          </w:divBdr>
          <w:divsChild>
            <w:div w:id="1284923597">
              <w:marLeft w:val="0"/>
              <w:marRight w:val="0"/>
              <w:marTop w:val="0"/>
              <w:marBottom w:val="300"/>
              <w:divBdr>
                <w:top w:val="single" w:sz="6" w:space="0" w:color="FFFFFF"/>
                <w:left w:val="single" w:sz="6" w:space="0" w:color="FFFFFF"/>
                <w:bottom w:val="single" w:sz="6" w:space="0" w:color="FFFFFF"/>
                <w:right w:val="single" w:sz="6" w:space="0" w:color="FFFFFF"/>
              </w:divBdr>
              <w:divsChild>
                <w:div w:id="1055277125">
                  <w:marLeft w:val="0"/>
                  <w:marRight w:val="0"/>
                  <w:marTop w:val="0"/>
                  <w:marBottom w:val="0"/>
                  <w:divBdr>
                    <w:top w:val="none" w:sz="0" w:space="0" w:color="FFFFFF"/>
                    <w:left w:val="none" w:sz="0" w:space="0" w:color="FFFFFF"/>
                    <w:bottom w:val="single" w:sz="6" w:space="0" w:color="FFFFFF"/>
                    <w:right w:val="none" w:sz="0" w:space="0" w:color="FFFFFF"/>
                  </w:divBdr>
                </w:div>
                <w:div w:id="890269903">
                  <w:marLeft w:val="0"/>
                  <w:marRight w:val="0"/>
                  <w:marTop w:val="0"/>
                  <w:marBottom w:val="0"/>
                  <w:divBdr>
                    <w:top w:val="none" w:sz="0" w:space="0" w:color="auto"/>
                    <w:left w:val="none" w:sz="0" w:space="0" w:color="auto"/>
                    <w:bottom w:val="none" w:sz="0" w:space="0" w:color="auto"/>
                    <w:right w:val="none" w:sz="0" w:space="0" w:color="auto"/>
                  </w:divBdr>
                </w:div>
                <w:div w:id="40298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124963">
          <w:marLeft w:val="0"/>
          <w:marRight w:val="0"/>
          <w:marTop w:val="0"/>
          <w:marBottom w:val="150"/>
          <w:divBdr>
            <w:top w:val="none" w:sz="0" w:space="0" w:color="auto"/>
            <w:left w:val="none" w:sz="0" w:space="0" w:color="auto"/>
            <w:bottom w:val="none" w:sz="0" w:space="0" w:color="auto"/>
            <w:right w:val="none" w:sz="0" w:space="0" w:color="auto"/>
          </w:divBdr>
          <w:divsChild>
            <w:div w:id="348264358">
              <w:marLeft w:val="0"/>
              <w:marRight w:val="0"/>
              <w:marTop w:val="0"/>
              <w:marBottom w:val="300"/>
              <w:divBdr>
                <w:top w:val="single" w:sz="6" w:space="0" w:color="FFFFFF"/>
                <w:left w:val="single" w:sz="6" w:space="0" w:color="FFFFFF"/>
                <w:bottom w:val="single" w:sz="6" w:space="0" w:color="FFFFFF"/>
                <w:right w:val="single" w:sz="6" w:space="0" w:color="FFFFFF"/>
              </w:divBdr>
              <w:divsChild>
                <w:div w:id="270086128">
                  <w:marLeft w:val="0"/>
                  <w:marRight w:val="0"/>
                  <w:marTop w:val="0"/>
                  <w:marBottom w:val="0"/>
                  <w:divBdr>
                    <w:top w:val="none" w:sz="0" w:space="0" w:color="FFFFFF"/>
                    <w:left w:val="none" w:sz="0" w:space="0" w:color="FFFFFF"/>
                    <w:bottom w:val="single" w:sz="6" w:space="0" w:color="FFFFFF"/>
                    <w:right w:val="none" w:sz="0" w:space="0" w:color="FFFFFF"/>
                  </w:divBdr>
                </w:div>
                <w:div w:id="713191947">
                  <w:marLeft w:val="0"/>
                  <w:marRight w:val="0"/>
                  <w:marTop w:val="0"/>
                  <w:marBottom w:val="0"/>
                  <w:divBdr>
                    <w:top w:val="none" w:sz="0" w:space="0" w:color="auto"/>
                    <w:left w:val="none" w:sz="0" w:space="0" w:color="auto"/>
                    <w:bottom w:val="none" w:sz="0" w:space="0" w:color="auto"/>
                    <w:right w:val="none" w:sz="0" w:space="0" w:color="auto"/>
                  </w:divBdr>
                </w:div>
                <w:div w:id="1350448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852201">
          <w:marLeft w:val="0"/>
          <w:marRight w:val="0"/>
          <w:marTop w:val="0"/>
          <w:marBottom w:val="150"/>
          <w:divBdr>
            <w:top w:val="none" w:sz="0" w:space="0" w:color="auto"/>
            <w:left w:val="none" w:sz="0" w:space="0" w:color="auto"/>
            <w:bottom w:val="none" w:sz="0" w:space="0" w:color="auto"/>
            <w:right w:val="none" w:sz="0" w:space="0" w:color="auto"/>
          </w:divBdr>
          <w:divsChild>
            <w:div w:id="828204965">
              <w:marLeft w:val="0"/>
              <w:marRight w:val="0"/>
              <w:marTop w:val="0"/>
              <w:marBottom w:val="300"/>
              <w:divBdr>
                <w:top w:val="single" w:sz="6" w:space="0" w:color="FFFFFF"/>
                <w:left w:val="single" w:sz="6" w:space="0" w:color="FFFFFF"/>
                <w:bottom w:val="single" w:sz="6" w:space="0" w:color="FFFFFF"/>
                <w:right w:val="single" w:sz="6" w:space="0" w:color="FFFFFF"/>
              </w:divBdr>
              <w:divsChild>
                <w:div w:id="1266034952">
                  <w:marLeft w:val="0"/>
                  <w:marRight w:val="0"/>
                  <w:marTop w:val="0"/>
                  <w:marBottom w:val="0"/>
                  <w:divBdr>
                    <w:top w:val="none" w:sz="0" w:space="0" w:color="FFFFFF"/>
                    <w:left w:val="none" w:sz="0" w:space="0" w:color="FFFFFF"/>
                    <w:bottom w:val="single" w:sz="6" w:space="0" w:color="FFFFFF"/>
                    <w:right w:val="none" w:sz="0" w:space="0" w:color="FFFFFF"/>
                  </w:divBdr>
                </w:div>
                <w:div w:id="899557761">
                  <w:marLeft w:val="0"/>
                  <w:marRight w:val="0"/>
                  <w:marTop w:val="0"/>
                  <w:marBottom w:val="0"/>
                  <w:divBdr>
                    <w:top w:val="none" w:sz="0" w:space="0" w:color="auto"/>
                    <w:left w:val="none" w:sz="0" w:space="0" w:color="auto"/>
                    <w:bottom w:val="none" w:sz="0" w:space="0" w:color="auto"/>
                    <w:right w:val="none" w:sz="0" w:space="0" w:color="auto"/>
                  </w:divBdr>
                </w:div>
                <w:div w:id="85453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403531">
          <w:marLeft w:val="0"/>
          <w:marRight w:val="0"/>
          <w:marTop w:val="0"/>
          <w:marBottom w:val="150"/>
          <w:divBdr>
            <w:top w:val="none" w:sz="0" w:space="0" w:color="auto"/>
            <w:left w:val="none" w:sz="0" w:space="0" w:color="auto"/>
            <w:bottom w:val="none" w:sz="0" w:space="0" w:color="auto"/>
            <w:right w:val="none" w:sz="0" w:space="0" w:color="auto"/>
          </w:divBdr>
          <w:divsChild>
            <w:div w:id="1594391619">
              <w:marLeft w:val="0"/>
              <w:marRight w:val="0"/>
              <w:marTop w:val="0"/>
              <w:marBottom w:val="300"/>
              <w:divBdr>
                <w:top w:val="single" w:sz="6" w:space="0" w:color="FFFFFF"/>
                <w:left w:val="single" w:sz="6" w:space="0" w:color="FFFFFF"/>
                <w:bottom w:val="single" w:sz="6" w:space="0" w:color="FFFFFF"/>
                <w:right w:val="single" w:sz="6" w:space="0" w:color="FFFFFF"/>
              </w:divBdr>
              <w:divsChild>
                <w:div w:id="543833983">
                  <w:marLeft w:val="0"/>
                  <w:marRight w:val="0"/>
                  <w:marTop w:val="0"/>
                  <w:marBottom w:val="0"/>
                  <w:divBdr>
                    <w:top w:val="none" w:sz="0" w:space="0" w:color="FFFFFF"/>
                    <w:left w:val="none" w:sz="0" w:space="0" w:color="FFFFFF"/>
                    <w:bottom w:val="single" w:sz="6" w:space="0" w:color="FFFFFF"/>
                    <w:right w:val="none" w:sz="0" w:space="0" w:color="FFFFFF"/>
                  </w:divBdr>
                </w:div>
                <w:div w:id="2125150939">
                  <w:marLeft w:val="0"/>
                  <w:marRight w:val="0"/>
                  <w:marTop w:val="0"/>
                  <w:marBottom w:val="0"/>
                  <w:divBdr>
                    <w:top w:val="none" w:sz="0" w:space="0" w:color="auto"/>
                    <w:left w:val="none" w:sz="0" w:space="0" w:color="auto"/>
                    <w:bottom w:val="none" w:sz="0" w:space="0" w:color="auto"/>
                    <w:right w:val="none" w:sz="0" w:space="0" w:color="auto"/>
                  </w:divBdr>
                </w:div>
                <w:div w:id="169353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61867">
      <w:bodyDiv w:val="1"/>
      <w:marLeft w:val="0"/>
      <w:marRight w:val="0"/>
      <w:marTop w:val="0"/>
      <w:marBottom w:val="0"/>
      <w:divBdr>
        <w:top w:val="none" w:sz="0" w:space="0" w:color="auto"/>
        <w:left w:val="none" w:sz="0" w:space="0" w:color="auto"/>
        <w:bottom w:val="none" w:sz="0" w:space="0" w:color="auto"/>
        <w:right w:val="none" w:sz="0" w:space="0" w:color="auto"/>
      </w:divBdr>
      <w:divsChild>
        <w:div w:id="525752630">
          <w:marLeft w:val="0"/>
          <w:marRight w:val="0"/>
          <w:marTop w:val="0"/>
          <w:marBottom w:val="0"/>
          <w:divBdr>
            <w:top w:val="none" w:sz="0" w:space="0" w:color="auto"/>
            <w:left w:val="none" w:sz="0" w:space="0" w:color="auto"/>
            <w:bottom w:val="none" w:sz="0" w:space="0" w:color="auto"/>
            <w:right w:val="none" w:sz="0" w:space="0" w:color="auto"/>
          </w:divBdr>
        </w:div>
      </w:divsChild>
    </w:div>
    <w:div w:id="103117886">
      <w:bodyDiv w:val="1"/>
      <w:marLeft w:val="0"/>
      <w:marRight w:val="0"/>
      <w:marTop w:val="0"/>
      <w:marBottom w:val="0"/>
      <w:divBdr>
        <w:top w:val="none" w:sz="0" w:space="0" w:color="auto"/>
        <w:left w:val="none" w:sz="0" w:space="0" w:color="auto"/>
        <w:bottom w:val="none" w:sz="0" w:space="0" w:color="auto"/>
        <w:right w:val="none" w:sz="0" w:space="0" w:color="auto"/>
      </w:divBdr>
    </w:div>
    <w:div w:id="103619017">
      <w:bodyDiv w:val="1"/>
      <w:marLeft w:val="0"/>
      <w:marRight w:val="0"/>
      <w:marTop w:val="0"/>
      <w:marBottom w:val="0"/>
      <w:divBdr>
        <w:top w:val="none" w:sz="0" w:space="0" w:color="auto"/>
        <w:left w:val="none" w:sz="0" w:space="0" w:color="auto"/>
        <w:bottom w:val="none" w:sz="0" w:space="0" w:color="auto"/>
        <w:right w:val="none" w:sz="0" w:space="0" w:color="auto"/>
      </w:divBdr>
    </w:div>
    <w:div w:id="104083755">
      <w:bodyDiv w:val="1"/>
      <w:marLeft w:val="0"/>
      <w:marRight w:val="0"/>
      <w:marTop w:val="0"/>
      <w:marBottom w:val="0"/>
      <w:divBdr>
        <w:top w:val="none" w:sz="0" w:space="0" w:color="auto"/>
        <w:left w:val="none" w:sz="0" w:space="0" w:color="auto"/>
        <w:bottom w:val="none" w:sz="0" w:space="0" w:color="auto"/>
        <w:right w:val="none" w:sz="0" w:space="0" w:color="auto"/>
      </w:divBdr>
    </w:div>
    <w:div w:id="104273623">
      <w:bodyDiv w:val="1"/>
      <w:marLeft w:val="0"/>
      <w:marRight w:val="0"/>
      <w:marTop w:val="0"/>
      <w:marBottom w:val="0"/>
      <w:divBdr>
        <w:top w:val="none" w:sz="0" w:space="0" w:color="auto"/>
        <w:left w:val="none" w:sz="0" w:space="0" w:color="auto"/>
        <w:bottom w:val="none" w:sz="0" w:space="0" w:color="auto"/>
        <w:right w:val="none" w:sz="0" w:space="0" w:color="auto"/>
      </w:divBdr>
    </w:div>
    <w:div w:id="105005892">
      <w:bodyDiv w:val="1"/>
      <w:marLeft w:val="0"/>
      <w:marRight w:val="0"/>
      <w:marTop w:val="0"/>
      <w:marBottom w:val="0"/>
      <w:divBdr>
        <w:top w:val="none" w:sz="0" w:space="0" w:color="auto"/>
        <w:left w:val="none" w:sz="0" w:space="0" w:color="auto"/>
        <w:bottom w:val="none" w:sz="0" w:space="0" w:color="auto"/>
        <w:right w:val="none" w:sz="0" w:space="0" w:color="auto"/>
      </w:divBdr>
      <w:divsChild>
        <w:div w:id="220529674">
          <w:marLeft w:val="0"/>
          <w:marRight w:val="0"/>
          <w:marTop w:val="0"/>
          <w:marBottom w:val="0"/>
          <w:divBdr>
            <w:top w:val="none" w:sz="0" w:space="0" w:color="auto"/>
            <w:left w:val="none" w:sz="0" w:space="0" w:color="auto"/>
            <w:bottom w:val="none" w:sz="0" w:space="0" w:color="auto"/>
            <w:right w:val="none" w:sz="0" w:space="0" w:color="auto"/>
          </w:divBdr>
          <w:divsChild>
            <w:div w:id="703360031">
              <w:marLeft w:val="0"/>
              <w:marRight w:val="0"/>
              <w:marTop w:val="0"/>
              <w:marBottom w:val="0"/>
              <w:divBdr>
                <w:top w:val="none" w:sz="0" w:space="0" w:color="auto"/>
                <w:left w:val="none" w:sz="0" w:space="0" w:color="auto"/>
                <w:bottom w:val="none" w:sz="0" w:space="0" w:color="auto"/>
                <w:right w:val="none" w:sz="0" w:space="0" w:color="auto"/>
              </w:divBdr>
              <w:divsChild>
                <w:div w:id="1717047024">
                  <w:marLeft w:val="0"/>
                  <w:marRight w:val="0"/>
                  <w:marTop w:val="0"/>
                  <w:marBottom w:val="0"/>
                  <w:divBdr>
                    <w:top w:val="none" w:sz="0" w:space="0" w:color="auto"/>
                    <w:left w:val="none" w:sz="0" w:space="0" w:color="auto"/>
                    <w:bottom w:val="none" w:sz="0" w:space="0" w:color="auto"/>
                    <w:right w:val="none" w:sz="0" w:space="0" w:color="auto"/>
                  </w:divBdr>
                  <w:divsChild>
                    <w:div w:id="1011495772">
                      <w:marLeft w:val="0"/>
                      <w:marRight w:val="0"/>
                      <w:marTop w:val="0"/>
                      <w:marBottom w:val="0"/>
                      <w:divBdr>
                        <w:top w:val="none" w:sz="0" w:space="0" w:color="auto"/>
                        <w:left w:val="none" w:sz="0" w:space="0" w:color="auto"/>
                        <w:bottom w:val="none" w:sz="0" w:space="0" w:color="auto"/>
                        <w:right w:val="none" w:sz="0" w:space="0" w:color="auto"/>
                      </w:divBdr>
                      <w:divsChild>
                        <w:div w:id="661933069">
                          <w:marLeft w:val="0"/>
                          <w:marRight w:val="0"/>
                          <w:marTop w:val="0"/>
                          <w:marBottom w:val="0"/>
                          <w:divBdr>
                            <w:top w:val="none" w:sz="0" w:space="0" w:color="auto"/>
                            <w:left w:val="none" w:sz="0" w:space="0" w:color="auto"/>
                            <w:bottom w:val="none" w:sz="0" w:space="0" w:color="auto"/>
                            <w:right w:val="none" w:sz="0" w:space="0" w:color="auto"/>
                          </w:divBdr>
                          <w:divsChild>
                            <w:div w:id="1658874395">
                              <w:marLeft w:val="0"/>
                              <w:marRight w:val="0"/>
                              <w:marTop w:val="0"/>
                              <w:marBottom w:val="0"/>
                              <w:divBdr>
                                <w:top w:val="none" w:sz="0" w:space="0" w:color="auto"/>
                                <w:left w:val="none" w:sz="0" w:space="0" w:color="auto"/>
                                <w:bottom w:val="none" w:sz="0" w:space="0" w:color="auto"/>
                                <w:right w:val="none" w:sz="0" w:space="0" w:color="auto"/>
                              </w:divBdr>
                              <w:divsChild>
                                <w:div w:id="697007933">
                                  <w:marLeft w:val="0"/>
                                  <w:marRight w:val="0"/>
                                  <w:marTop w:val="0"/>
                                  <w:marBottom w:val="0"/>
                                  <w:divBdr>
                                    <w:top w:val="none" w:sz="0" w:space="0" w:color="auto"/>
                                    <w:left w:val="none" w:sz="0" w:space="0" w:color="auto"/>
                                    <w:bottom w:val="none" w:sz="0" w:space="0" w:color="auto"/>
                                    <w:right w:val="none" w:sz="0" w:space="0" w:color="auto"/>
                                  </w:divBdr>
                                  <w:divsChild>
                                    <w:div w:id="365252685">
                                      <w:marLeft w:val="0"/>
                                      <w:marRight w:val="0"/>
                                      <w:marTop w:val="0"/>
                                      <w:marBottom w:val="0"/>
                                      <w:divBdr>
                                        <w:top w:val="none" w:sz="0" w:space="0" w:color="auto"/>
                                        <w:left w:val="none" w:sz="0" w:space="0" w:color="auto"/>
                                        <w:bottom w:val="none" w:sz="0" w:space="0" w:color="auto"/>
                                        <w:right w:val="none" w:sz="0" w:space="0" w:color="auto"/>
                                      </w:divBdr>
                                      <w:divsChild>
                                        <w:div w:id="1613853521">
                                          <w:marLeft w:val="0"/>
                                          <w:marRight w:val="0"/>
                                          <w:marTop w:val="0"/>
                                          <w:marBottom w:val="0"/>
                                          <w:divBdr>
                                            <w:top w:val="none" w:sz="0" w:space="0" w:color="auto"/>
                                            <w:left w:val="none" w:sz="0" w:space="0" w:color="auto"/>
                                            <w:bottom w:val="none" w:sz="0" w:space="0" w:color="auto"/>
                                            <w:right w:val="none" w:sz="0" w:space="0" w:color="auto"/>
                                          </w:divBdr>
                                          <w:divsChild>
                                            <w:div w:id="806120735">
                                              <w:marLeft w:val="0"/>
                                              <w:marRight w:val="0"/>
                                              <w:marTop w:val="0"/>
                                              <w:marBottom w:val="0"/>
                                              <w:divBdr>
                                                <w:top w:val="single" w:sz="4" w:space="0" w:color="F5F5F5"/>
                                                <w:left w:val="single" w:sz="4" w:space="0" w:color="F5F5F5"/>
                                                <w:bottom w:val="single" w:sz="4" w:space="0" w:color="F5F5F5"/>
                                                <w:right w:val="single" w:sz="4" w:space="0" w:color="F5F5F5"/>
                                              </w:divBdr>
                                              <w:divsChild>
                                                <w:div w:id="1338927189">
                                                  <w:marLeft w:val="0"/>
                                                  <w:marRight w:val="0"/>
                                                  <w:marTop w:val="0"/>
                                                  <w:marBottom w:val="0"/>
                                                  <w:divBdr>
                                                    <w:top w:val="none" w:sz="0" w:space="0" w:color="auto"/>
                                                    <w:left w:val="none" w:sz="0" w:space="0" w:color="auto"/>
                                                    <w:bottom w:val="none" w:sz="0" w:space="0" w:color="auto"/>
                                                    <w:right w:val="none" w:sz="0" w:space="0" w:color="auto"/>
                                                  </w:divBdr>
                                                  <w:divsChild>
                                                    <w:div w:id="27055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5858488">
      <w:bodyDiv w:val="1"/>
      <w:marLeft w:val="0"/>
      <w:marRight w:val="0"/>
      <w:marTop w:val="0"/>
      <w:marBottom w:val="0"/>
      <w:divBdr>
        <w:top w:val="none" w:sz="0" w:space="0" w:color="auto"/>
        <w:left w:val="none" w:sz="0" w:space="0" w:color="auto"/>
        <w:bottom w:val="none" w:sz="0" w:space="0" w:color="auto"/>
        <w:right w:val="none" w:sz="0" w:space="0" w:color="auto"/>
      </w:divBdr>
    </w:div>
    <w:div w:id="106394513">
      <w:bodyDiv w:val="1"/>
      <w:marLeft w:val="0"/>
      <w:marRight w:val="0"/>
      <w:marTop w:val="0"/>
      <w:marBottom w:val="0"/>
      <w:divBdr>
        <w:top w:val="none" w:sz="0" w:space="0" w:color="auto"/>
        <w:left w:val="none" w:sz="0" w:space="0" w:color="auto"/>
        <w:bottom w:val="none" w:sz="0" w:space="0" w:color="auto"/>
        <w:right w:val="none" w:sz="0" w:space="0" w:color="auto"/>
      </w:divBdr>
    </w:div>
    <w:div w:id="106896816">
      <w:bodyDiv w:val="1"/>
      <w:marLeft w:val="0"/>
      <w:marRight w:val="0"/>
      <w:marTop w:val="0"/>
      <w:marBottom w:val="0"/>
      <w:divBdr>
        <w:top w:val="none" w:sz="0" w:space="0" w:color="auto"/>
        <w:left w:val="none" w:sz="0" w:space="0" w:color="auto"/>
        <w:bottom w:val="none" w:sz="0" w:space="0" w:color="auto"/>
        <w:right w:val="none" w:sz="0" w:space="0" w:color="auto"/>
      </w:divBdr>
    </w:div>
    <w:div w:id="106975782">
      <w:bodyDiv w:val="1"/>
      <w:marLeft w:val="0"/>
      <w:marRight w:val="0"/>
      <w:marTop w:val="0"/>
      <w:marBottom w:val="0"/>
      <w:divBdr>
        <w:top w:val="none" w:sz="0" w:space="0" w:color="auto"/>
        <w:left w:val="none" w:sz="0" w:space="0" w:color="auto"/>
        <w:bottom w:val="none" w:sz="0" w:space="0" w:color="auto"/>
        <w:right w:val="none" w:sz="0" w:space="0" w:color="auto"/>
      </w:divBdr>
    </w:div>
    <w:div w:id="107087607">
      <w:bodyDiv w:val="1"/>
      <w:marLeft w:val="0"/>
      <w:marRight w:val="0"/>
      <w:marTop w:val="0"/>
      <w:marBottom w:val="0"/>
      <w:divBdr>
        <w:top w:val="none" w:sz="0" w:space="0" w:color="auto"/>
        <w:left w:val="none" w:sz="0" w:space="0" w:color="auto"/>
        <w:bottom w:val="none" w:sz="0" w:space="0" w:color="auto"/>
        <w:right w:val="none" w:sz="0" w:space="0" w:color="auto"/>
      </w:divBdr>
      <w:divsChild>
        <w:div w:id="1166549633">
          <w:marLeft w:val="0"/>
          <w:marRight w:val="0"/>
          <w:marTop w:val="0"/>
          <w:marBottom w:val="150"/>
          <w:divBdr>
            <w:top w:val="none" w:sz="0" w:space="0" w:color="auto"/>
            <w:left w:val="none" w:sz="0" w:space="0" w:color="auto"/>
            <w:bottom w:val="none" w:sz="0" w:space="0" w:color="auto"/>
            <w:right w:val="none" w:sz="0" w:space="0" w:color="auto"/>
          </w:divBdr>
          <w:divsChild>
            <w:div w:id="688725126">
              <w:marLeft w:val="0"/>
              <w:marRight w:val="0"/>
              <w:marTop w:val="0"/>
              <w:marBottom w:val="300"/>
              <w:divBdr>
                <w:top w:val="single" w:sz="6" w:space="0" w:color="FFFFFF"/>
                <w:left w:val="single" w:sz="6" w:space="0" w:color="FFFFFF"/>
                <w:bottom w:val="single" w:sz="6" w:space="0" w:color="FFFFFF"/>
                <w:right w:val="single" w:sz="6" w:space="0" w:color="FFFFFF"/>
              </w:divBdr>
              <w:divsChild>
                <w:div w:id="547181800">
                  <w:marLeft w:val="0"/>
                  <w:marRight w:val="0"/>
                  <w:marTop w:val="0"/>
                  <w:marBottom w:val="0"/>
                  <w:divBdr>
                    <w:top w:val="none" w:sz="0" w:space="0" w:color="auto"/>
                    <w:left w:val="none" w:sz="0" w:space="0" w:color="auto"/>
                    <w:bottom w:val="none" w:sz="0" w:space="0" w:color="auto"/>
                    <w:right w:val="none" w:sz="0" w:space="0" w:color="auto"/>
                  </w:divBdr>
                </w:div>
                <w:div w:id="41124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2608">
          <w:marLeft w:val="0"/>
          <w:marRight w:val="0"/>
          <w:marTop w:val="0"/>
          <w:marBottom w:val="150"/>
          <w:divBdr>
            <w:top w:val="none" w:sz="0" w:space="0" w:color="auto"/>
            <w:left w:val="none" w:sz="0" w:space="0" w:color="auto"/>
            <w:bottom w:val="none" w:sz="0" w:space="0" w:color="auto"/>
            <w:right w:val="none" w:sz="0" w:space="0" w:color="auto"/>
          </w:divBdr>
          <w:divsChild>
            <w:div w:id="1429427317">
              <w:marLeft w:val="0"/>
              <w:marRight w:val="0"/>
              <w:marTop w:val="0"/>
              <w:marBottom w:val="300"/>
              <w:divBdr>
                <w:top w:val="single" w:sz="6" w:space="0" w:color="FFFFFF"/>
                <w:left w:val="single" w:sz="6" w:space="0" w:color="FFFFFF"/>
                <w:bottom w:val="single" w:sz="6" w:space="0" w:color="FFFFFF"/>
                <w:right w:val="single" w:sz="6" w:space="0" w:color="FFFFFF"/>
              </w:divBdr>
              <w:divsChild>
                <w:div w:id="1238322859">
                  <w:marLeft w:val="0"/>
                  <w:marRight w:val="0"/>
                  <w:marTop w:val="0"/>
                  <w:marBottom w:val="0"/>
                  <w:divBdr>
                    <w:top w:val="none" w:sz="0" w:space="0" w:color="FFFFFF"/>
                    <w:left w:val="none" w:sz="0" w:space="0" w:color="FFFFFF"/>
                    <w:bottom w:val="single" w:sz="6" w:space="0" w:color="FFFFFF"/>
                    <w:right w:val="none" w:sz="0" w:space="0" w:color="FFFFFF"/>
                  </w:divBdr>
                </w:div>
                <w:div w:id="675036298">
                  <w:marLeft w:val="0"/>
                  <w:marRight w:val="0"/>
                  <w:marTop w:val="0"/>
                  <w:marBottom w:val="0"/>
                  <w:divBdr>
                    <w:top w:val="none" w:sz="0" w:space="0" w:color="auto"/>
                    <w:left w:val="none" w:sz="0" w:space="0" w:color="auto"/>
                    <w:bottom w:val="none" w:sz="0" w:space="0" w:color="auto"/>
                    <w:right w:val="none" w:sz="0" w:space="0" w:color="auto"/>
                  </w:divBdr>
                </w:div>
                <w:div w:id="212981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92662">
          <w:marLeft w:val="0"/>
          <w:marRight w:val="0"/>
          <w:marTop w:val="0"/>
          <w:marBottom w:val="150"/>
          <w:divBdr>
            <w:top w:val="none" w:sz="0" w:space="0" w:color="auto"/>
            <w:left w:val="none" w:sz="0" w:space="0" w:color="auto"/>
            <w:bottom w:val="none" w:sz="0" w:space="0" w:color="auto"/>
            <w:right w:val="none" w:sz="0" w:space="0" w:color="auto"/>
          </w:divBdr>
          <w:divsChild>
            <w:div w:id="1321810828">
              <w:marLeft w:val="0"/>
              <w:marRight w:val="0"/>
              <w:marTop w:val="0"/>
              <w:marBottom w:val="300"/>
              <w:divBdr>
                <w:top w:val="single" w:sz="6" w:space="0" w:color="FFFFFF"/>
                <w:left w:val="single" w:sz="6" w:space="0" w:color="FFFFFF"/>
                <w:bottom w:val="single" w:sz="6" w:space="0" w:color="FFFFFF"/>
                <w:right w:val="single" w:sz="6" w:space="0" w:color="FFFFFF"/>
              </w:divBdr>
              <w:divsChild>
                <w:div w:id="764109791">
                  <w:marLeft w:val="0"/>
                  <w:marRight w:val="0"/>
                  <w:marTop w:val="0"/>
                  <w:marBottom w:val="0"/>
                  <w:divBdr>
                    <w:top w:val="none" w:sz="0" w:space="0" w:color="FFFFFF"/>
                    <w:left w:val="none" w:sz="0" w:space="0" w:color="FFFFFF"/>
                    <w:bottom w:val="single" w:sz="6" w:space="0" w:color="FFFFFF"/>
                    <w:right w:val="none" w:sz="0" w:space="0" w:color="FFFFFF"/>
                  </w:divBdr>
                </w:div>
                <w:div w:id="2055931190">
                  <w:marLeft w:val="0"/>
                  <w:marRight w:val="0"/>
                  <w:marTop w:val="0"/>
                  <w:marBottom w:val="0"/>
                  <w:divBdr>
                    <w:top w:val="none" w:sz="0" w:space="0" w:color="auto"/>
                    <w:left w:val="none" w:sz="0" w:space="0" w:color="auto"/>
                    <w:bottom w:val="none" w:sz="0" w:space="0" w:color="auto"/>
                    <w:right w:val="none" w:sz="0" w:space="0" w:color="auto"/>
                  </w:divBdr>
                </w:div>
                <w:div w:id="62161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204471">
          <w:marLeft w:val="0"/>
          <w:marRight w:val="0"/>
          <w:marTop w:val="0"/>
          <w:marBottom w:val="150"/>
          <w:divBdr>
            <w:top w:val="none" w:sz="0" w:space="0" w:color="auto"/>
            <w:left w:val="none" w:sz="0" w:space="0" w:color="auto"/>
            <w:bottom w:val="none" w:sz="0" w:space="0" w:color="auto"/>
            <w:right w:val="none" w:sz="0" w:space="0" w:color="auto"/>
          </w:divBdr>
          <w:divsChild>
            <w:div w:id="259141584">
              <w:marLeft w:val="0"/>
              <w:marRight w:val="0"/>
              <w:marTop w:val="0"/>
              <w:marBottom w:val="300"/>
              <w:divBdr>
                <w:top w:val="single" w:sz="6" w:space="0" w:color="FFFFFF"/>
                <w:left w:val="single" w:sz="6" w:space="0" w:color="FFFFFF"/>
                <w:bottom w:val="single" w:sz="6" w:space="0" w:color="FFFFFF"/>
                <w:right w:val="single" w:sz="6" w:space="0" w:color="FFFFFF"/>
              </w:divBdr>
              <w:divsChild>
                <w:div w:id="1605769726">
                  <w:marLeft w:val="0"/>
                  <w:marRight w:val="0"/>
                  <w:marTop w:val="0"/>
                  <w:marBottom w:val="0"/>
                  <w:divBdr>
                    <w:top w:val="none" w:sz="0" w:space="0" w:color="FFFFFF"/>
                    <w:left w:val="none" w:sz="0" w:space="0" w:color="FFFFFF"/>
                    <w:bottom w:val="single" w:sz="6" w:space="0" w:color="FFFFFF"/>
                    <w:right w:val="none" w:sz="0" w:space="0" w:color="FFFFFF"/>
                  </w:divBdr>
                </w:div>
                <w:div w:id="1018771863">
                  <w:marLeft w:val="0"/>
                  <w:marRight w:val="0"/>
                  <w:marTop w:val="0"/>
                  <w:marBottom w:val="0"/>
                  <w:divBdr>
                    <w:top w:val="none" w:sz="0" w:space="0" w:color="auto"/>
                    <w:left w:val="none" w:sz="0" w:space="0" w:color="auto"/>
                    <w:bottom w:val="none" w:sz="0" w:space="0" w:color="auto"/>
                    <w:right w:val="none" w:sz="0" w:space="0" w:color="auto"/>
                  </w:divBdr>
                </w:div>
                <w:div w:id="93162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96851">
          <w:marLeft w:val="0"/>
          <w:marRight w:val="0"/>
          <w:marTop w:val="0"/>
          <w:marBottom w:val="150"/>
          <w:divBdr>
            <w:top w:val="none" w:sz="0" w:space="0" w:color="auto"/>
            <w:left w:val="none" w:sz="0" w:space="0" w:color="auto"/>
            <w:bottom w:val="none" w:sz="0" w:space="0" w:color="auto"/>
            <w:right w:val="none" w:sz="0" w:space="0" w:color="auto"/>
          </w:divBdr>
          <w:divsChild>
            <w:div w:id="248736869">
              <w:marLeft w:val="0"/>
              <w:marRight w:val="0"/>
              <w:marTop w:val="0"/>
              <w:marBottom w:val="300"/>
              <w:divBdr>
                <w:top w:val="single" w:sz="6" w:space="0" w:color="FFFFFF"/>
                <w:left w:val="single" w:sz="6" w:space="0" w:color="FFFFFF"/>
                <w:bottom w:val="single" w:sz="6" w:space="0" w:color="FFFFFF"/>
                <w:right w:val="single" w:sz="6" w:space="0" w:color="FFFFFF"/>
              </w:divBdr>
              <w:divsChild>
                <w:div w:id="768114300">
                  <w:marLeft w:val="0"/>
                  <w:marRight w:val="0"/>
                  <w:marTop w:val="0"/>
                  <w:marBottom w:val="0"/>
                  <w:divBdr>
                    <w:top w:val="none" w:sz="0" w:space="0" w:color="FFFFFF"/>
                    <w:left w:val="none" w:sz="0" w:space="0" w:color="FFFFFF"/>
                    <w:bottom w:val="single" w:sz="6" w:space="0" w:color="FFFFFF"/>
                    <w:right w:val="none" w:sz="0" w:space="0" w:color="FFFFFF"/>
                  </w:divBdr>
                </w:div>
                <w:div w:id="393431331">
                  <w:marLeft w:val="0"/>
                  <w:marRight w:val="0"/>
                  <w:marTop w:val="0"/>
                  <w:marBottom w:val="0"/>
                  <w:divBdr>
                    <w:top w:val="none" w:sz="0" w:space="0" w:color="auto"/>
                    <w:left w:val="none" w:sz="0" w:space="0" w:color="auto"/>
                    <w:bottom w:val="none" w:sz="0" w:space="0" w:color="auto"/>
                    <w:right w:val="none" w:sz="0" w:space="0" w:color="auto"/>
                  </w:divBdr>
                </w:div>
                <w:div w:id="152609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37100">
      <w:bodyDiv w:val="1"/>
      <w:marLeft w:val="0"/>
      <w:marRight w:val="0"/>
      <w:marTop w:val="0"/>
      <w:marBottom w:val="0"/>
      <w:divBdr>
        <w:top w:val="none" w:sz="0" w:space="0" w:color="auto"/>
        <w:left w:val="none" w:sz="0" w:space="0" w:color="auto"/>
        <w:bottom w:val="none" w:sz="0" w:space="0" w:color="auto"/>
        <w:right w:val="none" w:sz="0" w:space="0" w:color="auto"/>
      </w:divBdr>
      <w:divsChild>
        <w:div w:id="2054378152">
          <w:marLeft w:val="0"/>
          <w:marRight w:val="0"/>
          <w:marTop w:val="0"/>
          <w:marBottom w:val="0"/>
          <w:divBdr>
            <w:top w:val="none" w:sz="0" w:space="0" w:color="auto"/>
            <w:left w:val="none" w:sz="0" w:space="0" w:color="auto"/>
            <w:bottom w:val="none" w:sz="0" w:space="0" w:color="auto"/>
            <w:right w:val="none" w:sz="0" w:space="0" w:color="auto"/>
          </w:divBdr>
          <w:divsChild>
            <w:div w:id="3367399">
              <w:marLeft w:val="0"/>
              <w:marRight w:val="0"/>
              <w:marTop w:val="0"/>
              <w:marBottom w:val="0"/>
              <w:divBdr>
                <w:top w:val="none" w:sz="0" w:space="0" w:color="auto"/>
                <w:left w:val="none" w:sz="0" w:space="0" w:color="auto"/>
                <w:bottom w:val="none" w:sz="0" w:space="0" w:color="auto"/>
                <w:right w:val="none" w:sz="0" w:space="0" w:color="auto"/>
              </w:divBdr>
              <w:divsChild>
                <w:div w:id="1211117348">
                  <w:marLeft w:val="0"/>
                  <w:marRight w:val="0"/>
                  <w:marTop w:val="0"/>
                  <w:marBottom w:val="0"/>
                  <w:divBdr>
                    <w:top w:val="none" w:sz="0" w:space="0" w:color="auto"/>
                    <w:left w:val="none" w:sz="0" w:space="0" w:color="auto"/>
                    <w:bottom w:val="none" w:sz="0" w:space="0" w:color="auto"/>
                    <w:right w:val="none" w:sz="0" w:space="0" w:color="auto"/>
                  </w:divBdr>
                  <w:divsChild>
                    <w:div w:id="2073457874">
                      <w:marLeft w:val="0"/>
                      <w:marRight w:val="0"/>
                      <w:marTop w:val="0"/>
                      <w:marBottom w:val="0"/>
                      <w:divBdr>
                        <w:top w:val="none" w:sz="0" w:space="0" w:color="auto"/>
                        <w:left w:val="none" w:sz="0" w:space="0" w:color="auto"/>
                        <w:bottom w:val="none" w:sz="0" w:space="0" w:color="auto"/>
                        <w:right w:val="none" w:sz="0" w:space="0" w:color="auto"/>
                      </w:divBdr>
                      <w:divsChild>
                        <w:div w:id="1776319510">
                          <w:marLeft w:val="-225"/>
                          <w:marRight w:val="0"/>
                          <w:marTop w:val="0"/>
                          <w:marBottom w:val="0"/>
                          <w:divBdr>
                            <w:top w:val="none" w:sz="0" w:space="0" w:color="auto"/>
                            <w:left w:val="none" w:sz="0" w:space="0" w:color="auto"/>
                            <w:bottom w:val="none" w:sz="0" w:space="0" w:color="auto"/>
                            <w:right w:val="none" w:sz="0" w:space="0" w:color="auto"/>
                          </w:divBdr>
                          <w:divsChild>
                            <w:div w:id="1036010143">
                              <w:marLeft w:val="1500"/>
                              <w:marRight w:val="1500"/>
                              <w:marTop w:val="0"/>
                              <w:marBottom w:val="0"/>
                              <w:divBdr>
                                <w:top w:val="none" w:sz="0" w:space="0" w:color="auto"/>
                                <w:left w:val="none" w:sz="0" w:space="0" w:color="auto"/>
                                <w:bottom w:val="none" w:sz="0" w:space="0" w:color="auto"/>
                                <w:right w:val="none" w:sz="0" w:space="0" w:color="auto"/>
                              </w:divBdr>
                              <w:divsChild>
                                <w:div w:id="873615175">
                                  <w:marLeft w:val="0"/>
                                  <w:marRight w:val="0"/>
                                  <w:marTop w:val="0"/>
                                  <w:marBottom w:val="345"/>
                                  <w:divBdr>
                                    <w:top w:val="none" w:sz="0" w:space="0" w:color="auto"/>
                                    <w:left w:val="none" w:sz="0" w:space="0" w:color="auto"/>
                                    <w:bottom w:val="none" w:sz="0" w:space="0" w:color="auto"/>
                                    <w:right w:val="none" w:sz="0" w:space="0" w:color="auto"/>
                                  </w:divBdr>
                                  <w:divsChild>
                                    <w:div w:id="25062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706732">
      <w:bodyDiv w:val="1"/>
      <w:marLeft w:val="0"/>
      <w:marRight w:val="0"/>
      <w:marTop w:val="0"/>
      <w:marBottom w:val="0"/>
      <w:divBdr>
        <w:top w:val="none" w:sz="0" w:space="0" w:color="auto"/>
        <w:left w:val="none" w:sz="0" w:space="0" w:color="auto"/>
        <w:bottom w:val="none" w:sz="0" w:space="0" w:color="auto"/>
        <w:right w:val="none" w:sz="0" w:space="0" w:color="auto"/>
      </w:divBdr>
    </w:div>
    <w:div w:id="108277494">
      <w:bodyDiv w:val="1"/>
      <w:marLeft w:val="0"/>
      <w:marRight w:val="0"/>
      <w:marTop w:val="0"/>
      <w:marBottom w:val="0"/>
      <w:divBdr>
        <w:top w:val="none" w:sz="0" w:space="0" w:color="auto"/>
        <w:left w:val="none" w:sz="0" w:space="0" w:color="auto"/>
        <w:bottom w:val="none" w:sz="0" w:space="0" w:color="auto"/>
        <w:right w:val="none" w:sz="0" w:space="0" w:color="auto"/>
      </w:divBdr>
      <w:divsChild>
        <w:div w:id="944074002">
          <w:marLeft w:val="0"/>
          <w:marRight w:val="0"/>
          <w:marTop w:val="0"/>
          <w:marBottom w:val="0"/>
          <w:divBdr>
            <w:top w:val="none" w:sz="0" w:space="0" w:color="auto"/>
            <w:left w:val="none" w:sz="0" w:space="0" w:color="auto"/>
            <w:bottom w:val="none" w:sz="0" w:space="0" w:color="auto"/>
            <w:right w:val="none" w:sz="0" w:space="0" w:color="auto"/>
          </w:divBdr>
          <w:divsChild>
            <w:div w:id="330110639">
              <w:marLeft w:val="0"/>
              <w:marRight w:val="0"/>
              <w:marTop w:val="0"/>
              <w:marBottom w:val="0"/>
              <w:divBdr>
                <w:top w:val="none" w:sz="0" w:space="0" w:color="auto"/>
                <w:left w:val="none" w:sz="0" w:space="0" w:color="auto"/>
                <w:bottom w:val="none" w:sz="0" w:space="0" w:color="auto"/>
                <w:right w:val="none" w:sz="0" w:space="0" w:color="auto"/>
              </w:divBdr>
              <w:divsChild>
                <w:div w:id="489758005">
                  <w:marLeft w:val="0"/>
                  <w:marRight w:val="0"/>
                  <w:marTop w:val="0"/>
                  <w:marBottom w:val="0"/>
                  <w:divBdr>
                    <w:top w:val="none" w:sz="0" w:space="0" w:color="auto"/>
                    <w:left w:val="none" w:sz="0" w:space="0" w:color="auto"/>
                    <w:bottom w:val="none" w:sz="0" w:space="0" w:color="auto"/>
                    <w:right w:val="none" w:sz="0" w:space="0" w:color="auto"/>
                  </w:divBdr>
                  <w:divsChild>
                    <w:div w:id="979114483">
                      <w:marLeft w:val="0"/>
                      <w:marRight w:val="0"/>
                      <w:marTop w:val="0"/>
                      <w:marBottom w:val="0"/>
                      <w:divBdr>
                        <w:top w:val="none" w:sz="0" w:space="0" w:color="auto"/>
                        <w:left w:val="none" w:sz="0" w:space="0" w:color="auto"/>
                        <w:bottom w:val="none" w:sz="0" w:space="0" w:color="auto"/>
                        <w:right w:val="none" w:sz="0" w:space="0" w:color="auto"/>
                      </w:divBdr>
                      <w:divsChild>
                        <w:div w:id="1037199148">
                          <w:marLeft w:val="0"/>
                          <w:marRight w:val="0"/>
                          <w:marTop w:val="0"/>
                          <w:marBottom w:val="0"/>
                          <w:divBdr>
                            <w:top w:val="none" w:sz="0" w:space="0" w:color="auto"/>
                            <w:left w:val="none" w:sz="0" w:space="0" w:color="auto"/>
                            <w:bottom w:val="none" w:sz="0" w:space="0" w:color="auto"/>
                            <w:right w:val="none" w:sz="0" w:space="0" w:color="auto"/>
                          </w:divBdr>
                          <w:divsChild>
                            <w:div w:id="742534362">
                              <w:marLeft w:val="0"/>
                              <w:marRight w:val="0"/>
                              <w:marTop w:val="0"/>
                              <w:marBottom w:val="0"/>
                              <w:divBdr>
                                <w:top w:val="none" w:sz="0" w:space="0" w:color="auto"/>
                                <w:left w:val="none" w:sz="0" w:space="0" w:color="auto"/>
                                <w:bottom w:val="none" w:sz="0" w:space="0" w:color="auto"/>
                                <w:right w:val="none" w:sz="0" w:space="0" w:color="auto"/>
                              </w:divBdr>
                              <w:divsChild>
                                <w:div w:id="1883515815">
                                  <w:marLeft w:val="0"/>
                                  <w:marRight w:val="0"/>
                                  <w:marTop w:val="0"/>
                                  <w:marBottom w:val="0"/>
                                  <w:divBdr>
                                    <w:top w:val="none" w:sz="0" w:space="0" w:color="auto"/>
                                    <w:left w:val="none" w:sz="0" w:space="0" w:color="auto"/>
                                    <w:bottom w:val="none" w:sz="0" w:space="0" w:color="auto"/>
                                    <w:right w:val="none" w:sz="0" w:space="0" w:color="auto"/>
                                  </w:divBdr>
                                  <w:divsChild>
                                    <w:div w:id="1584529561">
                                      <w:marLeft w:val="0"/>
                                      <w:marRight w:val="0"/>
                                      <w:marTop w:val="0"/>
                                      <w:marBottom w:val="0"/>
                                      <w:divBdr>
                                        <w:top w:val="none" w:sz="0" w:space="0" w:color="auto"/>
                                        <w:left w:val="none" w:sz="0" w:space="0" w:color="auto"/>
                                        <w:bottom w:val="none" w:sz="0" w:space="0" w:color="auto"/>
                                        <w:right w:val="none" w:sz="0" w:space="0" w:color="auto"/>
                                      </w:divBdr>
                                      <w:divsChild>
                                        <w:div w:id="886065623">
                                          <w:marLeft w:val="0"/>
                                          <w:marRight w:val="0"/>
                                          <w:marTop w:val="0"/>
                                          <w:marBottom w:val="0"/>
                                          <w:divBdr>
                                            <w:top w:val="none" w:sz="0" w:space="0" w:color="auto"/>
                                            <w:left w:val="none" w:sz="0" w:space="0" w:color="auto"/>
                                            <w:bottom w:val="none" w:sz="0" w:space="0" w:color="auto"/>
                                            <w:right w:val="none" w:sz="0" w:space="0" w:color="auto"/>
                                          </w:divBdr>
                                          <w:divsChild>
                                            <w:div w:id="786655644">
                                              <w:marLeft w:val="0"/>
                                              <w:marRight w:val="0"/>
                                              <w:marTop w:val="0"/>
                                              <w:marBottom w:val="0"/>
                                              <w:divBdr>
                                                <w:top w:val="single" w:sz="4" w:space="0" w:color="F5F5F5"/>
                                                <w:left w:val="single" w:sz="4" w:space="0" w:color="F5F5F5"/>
                                                <w:bottom w:val="single" w:sz="4" w:space="0" w:color="F5F5F5"/>
                                                <w:right w:val="single" w:sz="4" w:space="0" w:color="F5F5F5"/>
                                              </w:divBdr>
                                              <w:divsChild>
                                                <w:div w:id="1972133666">
                                                  <w:marLeft w:val="0"/>
                                                  <w:marRight w:val="0"/>
                                                  <w:marTop w:val="0"/>
                                                  <w:marBottom w:val="0"/>
                                                  <w:divBdr>
                                                    <w:top w:val="none" w:sz="0" w:space="0" w:color="auto"/>
                                                    <w:left w:val="none" w:sz="0" w:space="0" w:color="auto"/>
                                                    <w:bottom w:val="none" w:sz="0" w:space="0" w:color="auto"/>
                                                    <w:right w:val="none" w:sz="0" w:space="0" w:color="auto"/>
                                                  </w:divBdr>
                                                  <w:divsChild>
                                                    <w:div w:id="125247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8596082">
      <w:bodyDiv w:val="1"/>
      <w:marLeft w:val="0"/>
      <w:marRight w:val="0"/>
      <w:marTop w:val="0"/>
      <w:marBottom w:val="0"/>
      <w:divBdr>
        <w:top w:val="none" w:sz="0" w:space="0" w:color="auto"/>
        <w:left w:val="none" w:sz="0" w:space="0" w:color="auto"/>
        <w:bottom w:val="none" w:sz="0" w:space="0" w:color="auto"/>
        <w:right w:val="none" w:sz="0" w:space="0" w:color="auto"/>
      </w:divBdr>
      <w:divsChild>
        <w:div w:id="1094277260">
          <w:marLeft w:val="0"/>
          <w:marRight w:val="0"/>
          <w:marTop w:val="0"/>
          <w:marBottom w:val="0"/>
          <w:divBdr>
            <w:top w:val="none" w:sz="0" w:space="0" w:color="auto"/>
            <w:left w:val="none" w:sz="0" w:space="0" w:color="auto"/>
            <w:bottom w:val="none" w:sz="0" w:space="0" w:color="auto"/>
            <w:right w:val="none" w:sz="0" w:space="0" w:color="auto"/>
          </w:divBdr>
        </w:div>
      </w:divsChild>
    </w:div>
    <w:div w:id="108669878">
      <w:bodyDiv w:val="1"/>
      <w:marLeft w:val="0"/>
      <w:marRight w:val="0"/>
      <w:marTop w:val="0"/>
      <w:marBottom w:val="0"/>
      <w:divBdr>
        <w:top w:val="none" w:sz="0" w:space="0" w:color="auto"/>
        <w:left w:val="none" w:sz="0" w:space="0" w:color="auto"/>
        <w:bottom w:val="none" w:sz="0" w:space="0" w:color="auto"/>
        <w:right w:val="none" w:sz="0" w:space="0" w:color="auto"/>
      </w:divBdr>
      <w:divsChild>
        <w:div w:id="1111052771">
          <w:marLeft w:val="0"/>
          <w:marRight w:val="0"/>
          <w:marTop w:val="0"/>
          <w:marBottom w:val="0"/>
          <w:divBdr>
            <w:top w:val="none" w:sz="0" w:space="0" w:color="auto"/>
            <w:left w:val="none" w:sz="0" w:space="0" w:color="auto"/>
            <w:bottom w:val="none" w:sz="0" w:space="0" w:color="auto"/>
            <w:right w:val="none" w:sz="0" w:space="0" w:color="auto"/>
          </w:divBdr>
        </w:div>
      </w:divsChild>
    </w:div>
    <w:div w:id="109394542">
      <w:bodyDiv w:val="1"/>
      <w:marLeft w:val="0"/>
      <w:marRight w:val="0"/>
      <w:marTop w:val="0"/>
      <w:marBottom w:val="0"/>
      <w:divBdr>
        <w:top w:val="none" w:sz="0" w:space="0" w:color="auto"/>
        <w:left w:val="none" w:sz="0" w:space="0" w:color="auto"/>
        <w:bottom w:val="none" w:sz="0" w:space="0" w:color="auto"/>
        <w:right w:val="none" w:sz="0" w:space="0" w:color="auto"/>
      </w:divBdr>
    </w:div>
    <w:div w:id="109396929">
      <w:bodyDiv w:val="1"/>
      <w:marLeft w:val="0"/>
      <w:marRight w:val="0"/>
      <w:marTop w:val="0"/>
      <w:marBottom w:val="0"/>
      <w:divBdr>
        <w:top w:val="none" w:sz="0" w:space="0" w:color="auto"/>
        <w:left w:val="none" w:sz="0" w:space="0" w:color="auto"/>
        <w:bottom w:val="none" w:sz="0" w:space="0" w:color="auto"/>
        <w:right w:val="none" w:sz="0" w:space="0" w:color="auto"/>
      </w:divBdr>
      <w:divsChild>
        <w:div w:id="181283874">
          <w:marLeft w:val="0"/>
          <w:marRight w:val="0"/>
          <w:marTop w:val="0"/>
          <w:marBottom w:val="150"/>
          <w:divBdr>
            <w:top w:val="none" w:sz="0" w:space="0" w:color="auto"/>
            <w:left w:val="none" w:sz="0" w:space="0" w:color="auto"/>
            <w:bottom w:val="none" w:sz="0" w:space="0" w:color="auto"/>
            <w:right w:val="none" w:sz="0" w:space="0" w:color="auto"/>
          </w:divBdr>
          <w:divsChild>
            <w:div w:id="1664041899">
              <w:marLeft w:val="0"/>
              <w:marRight w:val="0"/>
              <w:marTop w:val="0"/>
              <w:marBottom w:val="300"/>
              <w:divBdr>
                <w:top w:val="single" w:sz="6" w:space="0" w:color="FFFFFF"/>
                <w:left w:val="single" w:sz="6" w:space="0" w:color="FFFFFF"/>
                <w:bottom w:val="single" w:sz="6" w:space="0" w:color="FFFFFF"/>
                <w:right w:val="single" w:sz="6" w:space="0" w:color="FFFFFF"/>
              </w:divBdr>
              <w:divsChild>
                <w:div w:id="426198626">
                  <w:marLeft w:val="0"/>
                  <w:marRight w:val="0"/>
                  <w:marTop w:val="0"/>
                  <w:marBottom w:val="0"/>
                  <w:divBdr>
                    <w:top w:val="none" w:sz="0" w:space="0" w:color="auto"/>
                    <w:left w:val="none" w:sz="0" w:space="0" w:color="auto"/>
                    <w:bottom w:val="none" w:sz="0" w:space="0" w:color="auto"/>
                    <w:right w:val="none" w:sz="0" w:space="0" w:color="auto"/>
                  </w:divBdr>
                </w:div>
                <w:div w:id="134593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425120">
          <w:marLeft w:val="0"/>
          <w:marRight w:val="0"/>
          <w:marTop w:val="0"/>
          <w:marBottom w:val="150"/>
          <w:divBdr>
            <w:top w:val="none" w:sz="0" w:space="0" w:color="auto"/>
            <w:left w:val="none" w:sz="0" w:space="0" w:color="auto"/>
            <w:bottom w:val="none" w:sz="0" w:space="0" w:color="auto"/>
            <w:right w:val="none" w:sz="0" w:space="0" w:color="auto"/>
          </w:divBdr>
          <w:divsChild>
            <w:div w:id="961158252">
              <w:marLeft w:val="0"/>
              <w:marRight w:val="0"/>
              <w:marTop w:val="0"/>
              <w:marBottom w:val="300"/>
              <w:divBdr>
                <w:top w:val="single" w:sz="6" w:space="0" w:color="FFFFFF"/>
                <w:left w:val="single" w:sz="6" w:space="0" w:color="FFFFFF"/>
                <w:bottom w:val="single" w:sz="6" w:space="0" w:color="FFFFFF"/>
                <w:right w:val="single" w:sz="6" w:space="0" w:color="FFFFFF"/>
              </w:divBdr>
              <w:divsChild>
                <w:div w:id="865481960">
                  <w:marLeft w:val="0"/>
                  <w:marRight w:val="0"/>
                  <w:marTop w:val="0"/>
                  <w:marBottom w:val="0"/>
                  <w:divBdr>
                    <w:top w:val="none" w:sz="0" w:space="0" w:color="FFFFFF"/>
                    <w:left w:val="none" w:sz="0" w:space="0" w:color="FFFFFF"/>
                    <w:bottom w:val="single" w:sz="6" w:space="0" w:color="FFFFFF"/>
                    <w:right w:val="none" w:sz="0" w:space="0" w:color="FFFFFF"/>
                  </w:divBdr>
                </w:div>
                <w:div w:id="953102092">
                  <w:marLeft w:val="0"/>
                  <w:marRight w:val="0"/>
                  <w:marTop w:val="0"/>
                  <w:marBottom w:val="0"/>
                  <w:divBdr>
                    <w:top w:val="none" w:sz="0" w:space="0" w:color="auto"/>
                    <w:left w:val="none" w:sz="0" w:space="0" w:color="auto"/>
                    <w:bottom w:val="none" w:sz="0" w:space="0" w:color="auto"/>
                    <w:right w:val="none" w:sz="0" w:space="0" w:color="auto"/>
                  </w:divBdr>
                </w:div>
                <w:div w:id="78119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797397">
          <w:marLeft w:val="0"/>
          <w:marRight w:val="0"/>
          <w:marTop w:val="0"/>
          <w:marBottom w:val="150"/>
          <w:divBdr>
            <w:top w:val="none" w:sz="0" w:space="0" w:color="auto"/>
            <w:left w:val="none" w:sz="0" w:space="0" w:color="auto"/>
            <w:bottom w:val="none" w:sz="0" w:space="0" w:color="auto"/>
            <w:right w:val="none" w:sz="0" w:space="0" w:color="auto"/>
          </w:divBdr>
          <w:divsChild>
            <w:div w:id="52583672">
              <w:marLeft w:val="0"/>
              <w:marRight w:val="0"/>
              <w:marTop w:val="0"/>
              <w:marBottom w:val="300"/>
              <w:divBdr>
                <w:top w:val="single" w:sz="6" w:space="0" w:color="FFFFFF"/>
                <w:left w:val="single" w:sz="6" w:space="0" w:color="FFFFFF"/>
                <w:bottom w:val="single" w:sz="6" w:space="0" w:color="FFFFFF"/>
                <w:right w:val="single" w:sz="6" w:space="0" w:color="FFFFFF"/>
              </w:divBdr>
              <w:divsChild>
                <w:div w:id="669984562">
                  <w:marLeft w:val="0"/>
                  <w:marRight w:val="0"/>
                  <w:marTop w:val="0"/>
                  <w:marBottom w:val="0"/>
                  <w:divBdr>
                    <w:top w:val="none" w:sz="0" w:space="0" w:color="FFFFFF"/>
                    <w:left w:val="none" w:sz="0" w:space="0" w:color="FFFFFF"/>
                    <w:bottom w:val="single" w:sz="6" w:space="0" w:color="FFFFFF"/>
                    <w:right w:val="none" w:sz="0" w:space="0" w:color="FFFFFF"/>
                  </w:divBdr>
                </w:div>
                <w:div w:id="864558230">
                  <w:marLeft w:val="0"/>
                  <w:marRight w:val="0"/>
                  <w:marTop w:val="0"/>
                  <w:marBottom w:val="0"/>
                  <w:divBdr>
                    <w:top w:val="none" w:sz="0" w:space="0" w:color="auto"/>
                    <w:left w:val="none" w:sz="0" w:space="0" w:color="auto"/>
                    <w:bottom w:val="none" w:sz="0" w:space="0" w:color="auto"/>
                    <w:right w:val="none" w:sz="0" w:space="0" w:color="auto"/>
                  </w:divBdr>
                </w:div>
                <w:div w:id="56757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705538">
          <w:marLeft w:val="0"/>
          <w:marRight w:val="0"/>
          <w:marTop w:val="0"/>
          <w:marBottom w:val="150"/>
          <w:divBdr>
            <w:top w:val="none" w:sz="0" w:space="0" w:color="auto"/>
            <w:left w:val="none" w:sz="0" w:space="0" w:color="auto"/>
            <w:bottom w:val="none" w:sz="0" w:space="0" w:color="auto"/>
            <w:right w:val="none" w:sz="0" w:space="0" w:color="auto"/>
          </w:divBdr>
          <w:divsChild>
            <w:div w:id="236979451">
              <w:marLeft w:val="0"/>
              <w:marRight w:val="0"/>
              <w:marTop w:val="0"/>
              <w:marBottom w:val="300"/>
              <w:divBdr>
                <w:top w:val="single" w:sz="6" w:space="0" w:color="FFFFFF"/>
                <w:left w:val="single" w:sz="6" w:space="0" w:color="FFFFFF"/>
                <w:bottom w:val="single" w:sz="6" w:space="0" w:color="FFFFFF"/>
                <w:right w:val="single" w:sz="6" w:space="0" w:color="FFFFFF"/>
              </w:divBdr>
              <w:divsChild>
                <w:div w:id="2024436640">
                  <w:marLeft w:val="0"/>
                  <w:marRight w:val="0"/>
                  <w:marTop w:val="0"/>
                  <w:marBottom w:val="0"/>
                  <w:divBdr>
                    <w:top w:val="none" w:sz="0" w:space="0" w:color="FFFFFF"/>
                    <w:left w:val="none" w:sz="0" w:space="0" w:color="FFFFFF"/>
                    <w:bottom w:val="single" w:sz="6" w:space="0" w:color="FFFFFF"/>
                    <w:right w:val="none" w:sz="0" w:space="0" w:color="FFFFFF"/>
                  </w:divBdr>
                </w:div>
                <w:div w:id="1499271563">
                  <w:marLeft w:val="0"/>
                  <w:marRight w:val="0"/>
                  <w:marTop w:val="0"/>
                  <w:marBottom w:val="0"/>
                  <w:divBdr>
                    <w:top w:val="none" w:sz="0" w:space="0" w:color="auto"/>
                    <w:left w:val="none" w:sz="0" w:space="0" w:color="auto"/>
                    <w:bottom w:val="none" w:sz="0" w:space="0" w:color="auto"/>
                    <w:right w:val="none" w:sz="0" w:space="0" w:color="auto"/>
                  </w:divBdr>
                </w:div>
                <w:div w:id="435447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211665">
          <w:marLeft w:val="0"/>
          <w:marRight w:val="0"/>
          <w:marTop w:val="0"/>
          <w:marBottom w:val="150"/>
          <w:divBdr>
            <w:top w:val="none" w:sz="0" w:space="0" w:color="auto"/>
            <w:left w:val="none" w:sz="0" w:space="0" w:color="auto"/>
            <w:bottom w:val="none" w:sz="0" w:space="0" w:color="auto"/>
            <w:right w:val="none" w:sz="0" w:space="0" w:color="auto"/>
          </w:divBdr>
          <w:divsChild>
            <w:div w:id="115566421">
              <w:marLeft w:val="0"/>
              <w:marRight w:val="0"/>
              <w:marTop w:val="0"/>
              <w:marBottom w:val="300"/>
              <w:divBdr>
                <w:top w:val="single" w:sz="6" w:space="0" w:color="FFFFFF"/>
                <w:left w:val="single" w:sz="6" w:space="0" w:color="FFFFFF"/>
                <w:bottom w:val="single" w:sz="6" w:space="0" w:color="FFFFFF"/>
                <w:right w:val="single" w:sz="6" w:space="0" w:color="FFFFFF"/>
              </w:divBdr>
              <w:divsChild>
                <w:div w:id="1788309377">
                  <w:marLeft w:val="0"/>
                  <w:marRight w:val="0"/>
                  <w:marTop w:val="0"/>
                  <w:marBottom w:val="0"/>
                  <w:divBdr>
                    <w:top w:val="none" w:sz="0" w:space="0" w:color="FFFFFF"/>
                    <w:left w:val="none" w:sz="0" w:space="0" w:color="FFFFFF"/>
                    <w:bottom w:val="single" w:sz="6" w:space="0" w:color="FFFFFF"/>
                    <w:right w:val="none" w:sz="0" w:space="0" w:color="FFFFFF"/>
                  </w:divBdr>
                </w:div>
                <w:div w:id="1592009026">
                  <w:marLeft w:val="0"/>
                  <w:marRight w:val="0"/>
                  <w:marTop w:val="0"/>
                  <w:marBottom w:val="0"/>
                  <w:divBdr>
                    <w:top w:val="none" w:sz="0" w:space="0" w:color="auto"/>
                    <w:left w:val="none" w:sz="0" w:space="0" w:color="auto"/>
                    <w:bottom w:val="none" w:sz="0" w:space="0" w:color="auto"/>
                    <w:right w:val="none" w:sz="0" w:space="0" w:color="auto"/>
                  </w:divBdr>
                </w:div>
                <w:div w:id="126946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08254">
      <w:bodyDiv w:val="1"/>
      <w:marLeft w:val="0"/>
      <w:marRight w:val="0"/>
      <w:marTop w:val="0"/>
      <w:marBottom w:val="0"/>
      <w:divBdr>
        <w:top w:val="none" w:sz="0" w:space="0" w:color="auto"/>
        <w:left w:val="none" w:sz="0" w:space="0" w:color="auto"/>
        <w:bottom w:val="none" w:sz="0" w:space="0" w:color="auto"/>
        <w:right w:val="none" w:sz="0" w:space="0" w:color="auto"/>
      </w:divBdr>
    </w:div>
    <w:div w:id="110173319">
      <w:bodyDiv w:val="1"/>
      <w:marLeft w:val="0"/>
      <w:marRight w:val="0"/>
      <w:marTop w:val="0"/>
      <w:marBottom w:val="0"/>
      <w:divBdr>
        <w:top w:val="none" w:sz="0" w:space="0" w:color="auto"/>
        <w:left w:val="none" w:sz="0" w:space="0" w:color="auto"/>
        <w:bottom w:val="none" w:sz="0" w:space="0" w:color="auto"/>
        <w:right w:val="none" w:sz="0" w:space="0" w:color="auto"/>
      </w:divBdr>
    </w:div>
    <w:div w:id="110251777">
      <w:bodyDiv w:val="1"/>
      <w:marLeft w:val="0"/>
      <w:marRight w:val="0"/>
      <w:marTop w:val="0"/>
      <w:marBottom w:val="0"/>
      <w:divBdr>
        <w:top w:val="none" w:sz="0" w:space="0" w:color="auto"/>
        <w:left w:val="none" w:sz="0" w:space="0" w:color="auto"/>
        <w:bottom w:val="none" w:sz="0" w:space="0" w:color="auto"/>
        <w:right w:val="none" w:sz="0" w:space="0" w:color="auto"/>
      </w:divBdr>
      <w:divsChild>
        <w:div w:id="2146043397">
          <w:marLeft w:val="0"/>
          <w:marRight w:val="0"/>
          <w:marTop w:val="0"/>
          <w:marBottom w:val="0"/>
          <w:divBdr>
            <w:top w:val="none" w:sz="0" w:space="0" w:color="auto"/>
            <w:left w:val="none" w:sz="0" w:space="0" w:color="auto"/>
            <w:bottom w:val="none" w:sz="0" w:space="0" w:color="auto"/>
            <w:right w:val="none" w:sz="0" w:space="0" w:color="auto"/>
          </w:divBdr>
        </w:div>
      </w:divsChild>
    </w:div>
    <w:div w:id="110440227">
      <w:bodyDiv w:val="1"/>
      <w:marLeft w:val="0"/>
      <w:marRight w:val="0"/>
      <w:marTop w:val="0"/>
      <w:marBottom w:val="0"/>
      <w:divBdr>
        <w:top w:val="none" w:sz="0" w:space="0" w:color="auto"/>
        <w:left w:val="none" w:sz="0" w:space="0" w:color="auto"/>
        <w:bottom w:val="none" w:sz="0" w:space="0" w:color="auto"/>
        <w:right w:val="none" w:sz="0" w:space="0" w:color="auto"/>
      </w:divBdr>
      <w:divsChild>
        <w:div w:id="683167633">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0"/>
              <w:divBdr>
                <w:top w:val="none" w:sz="0" w:space="0" w:color="auto"/>
                <w:left w:val="none" w:sz="0" w:space="0" w:color="auto"/>
                <w:bottom w:val="none" w:sz="0" w:space="0" w:color="auto"/>
                <w:right w:val="none" w:sz="0" w:space="0" w:color="auto"/>
              </w:divBdr>
              <w:divsChild>
                <w:div w:id="599223300">
                  <w:marLeft w:val="0"/>
                  <w:marRight w:val="0"/>
                  <w:marTop w:val="0"/>
                  <w:marBottom w:val="0"/>
                  <w:divBdr>
                    <w:top w:val="none" w:sz="0" w:space="0" w:color="auto"/>
                    <w:left w:val="none" w:sz="0" w:space="0" w:color="auto"/>
                    <w:bottom w:val="none" w:sz="0" w:space="0" w:color="auto"/>
                    <w:right w:val="none" w:sz="0" w:space="0" w:color="auto"/>
                  </w:divBdr>
                  <w:divsChild>
                    <w:div w:id="1909342023">
                      <w:marLeft w:val="0"/>
                      <w:marRight w:val="0"/>
                      <w:marTop w:val="0"/>
                      <w:marBottom w:val="0"/>
                      <w:divBdr>
                        <w:top w:val="none" w:sz="0" w:space="0" w:color="auto"/>
                        <w:left w:val="none" w:sz="0" w:space="0" w:color="auto"/>
                        <w:bottom w:val="none" w:sz="0" w:space="0" w:color="auto"/>
                        <w:right w:val="none" w:sz="0" w:space="0" w:color="auto"/>
                      </w:divBdr>
                      <w:divsChild>
                        <w:div w:id="1801268520">
                          <w:marLeft w:val="0"/>
                          <w:marRight w:val="0"/>
                          <w:marTop w:val="0"/>
                          <w:marBottom w:val="0"/>
                          <w:divBdr>
                            <w:top w:val="none" w:sz="0" w:space="0" w:color="auto"/>
                            <w:left w:val="none" w:sz="0" w:space="0" w:color="auto"/>
                            <w:bottom w:val="none" w:sz="0" w:space="0" w:color="auto"/>
                            <w:right w:val="none" w:sz="0" w:space="0" w:color="auto"/>
                          </w:divBdr>
                          <w:divsChild>
                            <w:div w:id="410784095">
                              <w:marLeft w:val="0"/>
                              <w:marRight w:val="0"/>
                              <w:marTop w:val="0"/>
                              <w:marBottom w:val="0"/>
                              <w:divBdr>
                                <w:top w:val="none" w:sz="0" w:space="0" w:color="auto"/>
                                <w:left w:val="none" w:sz="0" w:space="0" w:color="auto"/>
                                <w:bottom w:val="none" w:sz="0" w:space="0" w:color="auto"/>
                                <w:right w:val="none" w:sz="0" w:space="0" w:color="auto"/>
                              </w:divBdr>
                              <w:divsChild>
                                <w:div w:id="2134202415">
                                  <w:marLeft w:val="0"/>
                                  <w:marRight w:val="0"/>
                                  <w:marTop w:val="0"/>
                                  <w:marBottom w:val="0"/>
                                  <w:divBdr>
                                    <w:top w:val="none" w:sz="0" w:space="0" w:color="auto"/>
                                    <w:left w:val="none" w:sz="0" w:space="0" w:color="auto"/>
                                    <w:bottom w:val="none" w:sz="0" w:space="0" w:color="auto"/>
                                    <w:right w:val="none" w:sz="0" w:space="0" w:color="auto"/>
                                  </w:divBdr>
                                  <w:divsChild>
                                    <w:div w:id="144854468">
                                      <w:marLeft w:val="43"/>
                                      <w:marRight w:val="0"/>
                                      <w:marTop w:val="0"/>
                                      <w:marBottom w:val="0"/>
                                      <w:divBdr>
                                        <w:top w:val="none" w:sz="0" w:space="0" w:color="auto"/>
                                        <w:left w:val="none" w:sz="0" w:space="0" w:color="auto"/>
                                        <w:bottom w:val="none" w:sz="0" w:space="0" w:color="auto"/>
                                        <w:right w:val="none" w:sz="0" w:space="0" w:color="auto"/>
                                      </w:divBdr>
                                      <w:divsChild>
                                        <w:div w:id="1500345456">
                                          <w:marLeft w:val="0"/>
                                          <w:marRight w:val="0"/>
                                          <w:marTop w:val="0"/>
                                          <w:marBottom w:val="0"/>
                                          <w:divBdr>
                                            <w:top w:val="none" w:sz="0" w:space="0" w:color="auto"/>
                                            <w:left w:val="none" w:sz="0" w:space="0" w:color="auto"/>
                                            <w:bottom w:val="none" w:sz="0" w:space="0" w:color="auto"/>
                                            <w:right w:val="none" w:sz="0" w:space="0" w:color="auto"/>
                                          </w:divBdr>
                                          <w:divsChild>
                                            <w:div w:id="352457014">
                                              <w:marLeft w:val="0"/>
                                              <w:marRight w:val="0"/>
                                              <w:marTop w:val="0"/>
                                              <w:marBottom w:val="86"/>
                                              <w:divBdr>
                                                <w:top w:val="single" w:sz="4" w:space="0" w:color="F5F5F5"/>
                                                <w:left w:val="single" w:sz="4" w:space="0" w:color="F5F5F5"/>
                                                <w:bottom w:val="single" w:sz="4" w:space="0" w:color="F5F5F5"/>
                                                <w:right w:val="single" w:sz="4" w:space="0" w:color="F5F5F5"/>
                                              </w:divBdr>
                                              <w:divsChild>
                                                <w:div w:id="674771785">
                                                  <w:marLeft w:val="0"/>
                                                  <w:marRight w:val="0"/>
                                                  <w:marTop w:val="0"/>
                                                  <w:marBottom w:val="0"/>
                                                  <w:divBdr>
                                                    <w:top w:val="none" w:sz="0" w:space="0" w:color="auto"/>
                                                    <w:left w:val="none" w:sz="0" w:space="0" w:color="auto"/>
                                                    <w:bottom w:val="none" w:sz="0" w:space="0" w:color="auto"/>
                                                    <w:right w:val="none" w:sz="0" w:space="0" w:color="auto"/>
                                                  </w:divBdr>
                                                  <w:divsChild>
                                                    <w:div w:id="194769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1288141">
      <w:bodyDiv w:val="1"/>
      <w:marLeft w:val="0"/>
      <w:marRight w:val="0"/>
      <w:marTop w:val="0"/>
      <w:marBottom w:val="0"/>
      <w:divBdr>
        <w:top w:val="none" w:sz="0" w:space="0" w:color="auto"/>
        <w:left w:val="none" w:sz="0" w:space="0" w:color="auto"/>
        <w:bottom w:val="none" w:sz="0" w:space="0" w:color="auto"/>
        <w:right w:val="none" w:sz="0" w:space="0" w:color="auto"/>
      </w:divBdr>
      <w:divsChild>
        <w:div w:id="1663656590">
          <w:marLeft w:val="0"/>
          <w:marRight w:val="0"/>
          <w:marTop w:val="0"/>
          <w:marBottom w:val="0"/>
          <w:divBdr>
            <w:top w:val="none" w:sz="0" w:space="0" w:color="auto"/>
            <w:left w:val="none" w:sz="0" w:space="0" w:color="auto"/>
            <w:bottom w:val="none" w:sz="0" w:space="0" w:color="auto"/>
            <w:right w:val="none" w:sz="0" w:space="0" w:color="auto"/>
          </w:divBdr>
        </w:div>
      </w:divsChild>
    </w:div>
    <w:div w:id="111831738">
      <w:bodyDiv w:val="1"/>
      <w:marLeft w:val="0"/>
      <w:marRight w:val="0"/>
      <w:marTop w:val="0"/>
      <w:marBottom w:val="0"/>
      <w:divBdr>
        <w:top w:val="none" w:sz="0" w:space="0" w:color="auto"/>
        <w:left w:val="none" w:sz="0" w:space="0" w:color="auto"/>
        <w:bottom w:val="none" w:sz="0" w:space="0" w:color="auto"/>
        <w:right w:val="none" w:sz="0" w:space="0" w:color="auto"/>
      </w:divBdr>
    </w:div>
    <w:div w:id="111948214">
      <w:bodyDiv w:val="1"/>
      <w:marLeft w:val="0"/>
      <w:marRight w:val="0"/>
      <w:marTop w:val="0"/>
      <w:marBottom w:val="0"/>
      <w:divBdr>
        <w:top w:val="none" w:sz="0" w:space="0" w:color="auto"/>
        <w:left w:val="none" w:sz="0" w:space="0" w:color="auto"/>
        <w:bottom w:val="none" w:sz="0" w:space="0" w:color="auto"/>
        <w:right w:val="none" w:sz="0" w:space="0" w:color="auto"/>
      </w:divBdr>
      <w:divsChild>
        <w:div w:id="270164242">
          <w:marLeft w:val="0"/>
          <w:marRight w:val="0"/>
          <w:marTop w:val="0"/>
          <w:marBottom w:val="0"/>
          <w:divBdr>
            <w:top w:val="none" w:sz="0" w:space="0" w:color="auto"/>
            <w:left w:val="none" w:sz="0" w:space="0" w:color="auto"/>
            <w:bottom w:val="none" w:sz="0" w:space="0" w:color="auto"/>
            <w:right w:val="none" w:sz="0" w:space="0" w:color="auto"/>
          </w:divBdr>
          <w:divsChild>
            <w:div w:id="1764493633">
              <w:marLeft w:val="0"/>
              <w:marRight w:val="0"/>
              <w:marTop w:val="0"/>
              <w:marBottom w:val="0"/>
              <w:divBdr>
                <w:top w:val="none" w:sz="0" w:space="0" w:color="auto"/>
                <w:left w:val="none" w:sz="0" w:space="0" w:color="auto"/>
                <w:bottom w:val="none" w:sz="0" w:space="0" w:color="auto"/>
                <w:right w:val="none" w:sz="0" w:space="0" w:color="auto"/>
              </w:divBdr>
              <w:divsChild>
                <w:div w:id="581186026">
                  <w:marLeft w:val="0"/>
                  <w:marRight w:val="0"/>
                  <w:marTop w:val="0"/>
                  <w:marBottom w:val="0"/>
                  <w:divBdr>
                    <w:top w:val="none" w:sz="0" w:space="0" w:color="auto"/>
                    <w:left w:val="none" w:sz="0" w:space="0" w:color="auto"/>
                    <w:bottom w:val="none" w:sz="0" w:space="0" w:color="auto"/>
                    <w:right w:val="none" w:sz="0" w:space="0" w:color="auto"/>
                  </w:divBdr>
                  <w:divsChild>
                    <w:div w:id="1269195921">
                      <w:marLeft w:val="0"/>
                      <w:marRight w:val="0"/>
                      <w:marTop w:val="0"/>
                      <w:marBottom w:val="0"/>
                      <w:divBdr>
                        <w:top w:val="none" w:sz="0" w:space="0" w:color="auto"/>
                        <w:left w:val="none" w:sz="0" w:space="0" w:color="auto"/>
                        <w:bottom w:val="none" w:sz="0" w:space="0" w:color="auto"/>
                        <w:right w:val="none" w:sz="0" w:space="0" w:color="auto"/>
                      </w:divBdr>
                      <w:divsChild>
                        <w:div w:id="893350295">
                          <w:marLeft w:val="0"/>
                          <w:marRight w:val="0"/>
                          <w:marTop w:val="0"/>
                          <w:marBottom w:val="0"/>
                          <w:divBdr>
                            <w:top w:val="none" w:sz="0" w:space="0" w:color="auto"/>
                            <w:left w:val="none" w:sz="0" w:space="0" w:color="auto"/>
                            <w:bottom w:val="none" w:sz="0" w:space="0" w:color="auto"/>
                            <w:right w:val="none" w:sz="0" w:space="0" w:color="auto"/>
                          </w:divBdr>
                          <w:divsChild>
                            <w:div w:id="1930576532">
                              <w:marLeft w:val="0"/>
                              <w:marRight w:val="0"/>
                              <w:marTop w:val="0"/>
                              <w:marBottom w:val="0"/>
                              <w:divBdr>
                                <w:top w:val="none" w:sz="0" w:space="0" w:color="auto"/>
                                <w:left w:val="none" w:sz="0" w:space="0" w:color="auto"/>
                                <w:bottom w:val="none" w:sz="0" w:space="0" w:color="auto"/>
                                <w:right w:val="none" w:sz="0" w:space="0" w:color="auto"/>
                              </w:divBdr>
                              <w:divsChild>
                                <w:div w:id="1615670338">
                                  <w:marLeft w:val="0"/>
                                  <w:marRight w:val="0"/>
                                  <w:marTop w:val="0"/>
                                  <w:marBottom w:val="0"/>
                                  <w:divBdr>
                                    <w:top w:val="none" w:sz="0" w:space="0" w:color="auto"/>
                                    <w:left w:val="none" w:sz="0" w:space="0" w:color="auto"/>
                                    <w:bottom w:val="none" w:sz="0" w:space="0" w:color="auto"/>
                                    <w:right w:val="none" w:sz="0" w:space="0" w:color="auto"/>
                                  </w:divBdr>
                                  <w:divsChild>
                                    <w:div w:id="2014142456">
                                      <w:marLeft w:val="0"/>
                                      <w:marRight w:val="0"/>
                                      <w:marTop w:val="0"/>
                                      <w:marBottom w:val="0"/>
                                      <w:divBdr>
                                        <w:top w:val="single" w:sz="4" w:space="0" w:color="F5F5F5"/>
                                        <w:left w:val="single" w:sz="4" w:space="0" w:color="F5F5F5"/>
                                        <w:bottom w:val="single" w:sz="4" w:space="0" w:color="F5F5F5"/>
                                        <w:right w:val="single" w:sz="4" w:space="0" w:color="F5F5F5"/>
                                      </w:divBdr>
                                      <w:divsChild>
                                        <w:div w:id="1895312984">
                                          <w:marLeft w:val="0"/>
                                          <w:marRight w:val="0"/>
                                          <w:marTop w:val="0"/>
                                          <w:marBottom w:val="0"/>
                                          <w:divBdr>
                                            <w:top w:val="none" w:sz="0" w:space="0" w:color="auto"/>
                                            <w:left w:val="none" w:sz="0" w:space="0" w:color="auto"/>
                                            <w:bottom w:val="none" w:sz="0" w:space="0" w:color="auto"/>
                                            <w:right w:val="none" w:sz="0" w:space="0" w:color="auto"/>
                                          </w:divBdr>
                                          <w:divsChild>
                                            <w:div w:id="1229725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2478490">
      <w:bodyDiv w:val="1"/>
      <w:marLeft w:val="0"/>
      <w:marRight w:val="0"/>
      <w:marTop w:val="0"/>
      <w:marBottom w:val="0"/>
      <w:divBdr>
        <w:top w:val="none" w:sz="0" w:space="0" w:color="auto"/>
        <w:left w:val="none" w:sz="0" w:space="0" w:color="auto"/>
        <w:bottom w:val="none" w:sz="0" w:space="0" w:color="auto"/>
        <w:right w:val="none" w:sz="0" w:space="0" w:color="auto"/>
      </w:divBdr>
      <w:divsChild>
        <w:div w:id="577252398">
          <w:marLeft w:val="0"/>
          <w:marRight w:val="0"/>
          <w:marTop w:val="0"/>
          <w:marBottom w:val="0"/>
          <w:divBdr>
            <w:top w:val="none" w:sz="0" w:space="0" w:color="auto"/>
            <w:left w:val="none" w:sz="0" w:space="0" w:color="auto"/>
            <w:bottom w:val="none" w:sz="0" w:space="0" w:color="auto"/>
            <w:right w:val="none" w:sz="0" w:space="0" w:color="auto"/>
          </w:divBdr>
        </w:div>
      </w:divsChild>
    </w:div>
    <w:div w:id="112940540">
      <w:bodyDiv w:val="1"/>
      <w:marLeft w:val="0"/>
      <w:marRight w:val="0"/>
      <w:marTop w:val="0"/>
      <w:marBottom w:val="0"/>
      <w:divBdr>
        <w:top w:val="none" w:sz="0" w:space="0" w:color="auto"/>
        <w:left w:val="none" w:sz="0" w:space="0" w:color="auto"/>
        <w:bottom w:val="none" w:sz="0" w:space="0" w:color="auto"/>
        <w:right w:val="none" w:sz="0" w:space="0" w:color="auto"/>
      </w:divBdr>
    </w:div>
    <w:div w:id="113446485">
      <w:bodyDiv w:val="1"/>
      <w:marLeft w:val="0"/>
      <w:marRight w:val="0"/>
      <w:marTop w:val="0"/>
      <w:marBottom w:val="0"/>
      <w:divBdr>
        <w:top w:val="none" w:sz="0" w:space="0" w:color="auto"/>
        <w:left w:val="none" w:sz="0" w:space="0" w:color="auto"/>
        <w:bottom w:val="none" w:sz="0" w:space="0" w:color="auto"/>
        <w:right w:val="none" w:sz="0" w:space="0" w:color="auto"/>
      </w:divBdr>
      <w:divsChild>
        <w:div w:id="440105010">
          <w:marLeft w:val="0"/>
          <w:marRight w:val="0"/>
          <w:marTop w:val="0"/>
          <w:marBottom w:val="150"/>
          <w:divBdr>
            <w:top w:val="none" w:sz="0" w:space="0" w:color="auto"/>
            <w:left w:val="none" w:sz="0" w:space="0" w:color="auto"/>
            <w:bottom w:val="none" w:sz="0" w:space="0" w:color="auto"/>
            <w:right w:val="none" w:sz="0" w:space="0" w:color="auto"/>
          </w:divBdr>
          <w:divsChild>
            <w:div w:id="238372279">
              <w:marLeft w:val="0"/>
              <w:marRight w:val="0"/>
              <w:marTop w:val="0"/>
              <w:marBottom w:val="300"/>
              <w:divBdr>
                <w:top w:val="single" w:sz="6" w:space="0" w:color="FFFFFF"/>
                <w:left w:val="single" w:sz="6" w:space="0" w:color="FFFFFF"/>
                <w:bottom w:val="single" w:sz="6" w:space="0" w:color="FFFFFF"/>
                <w:right w:val="single" w:sz="6" w:space="0" w:color="FFFFFF"/>
              </w:divBdr>
              <w:divsChild>
                <w:div w:id="454567801">
                  <w:marLeft w:val="0"/>
                  <w:marRight w:val="0"/>
                  <w:marTop w:val="0"/>
                  <w:marBottom w:val="0"/>
                  <w:divBdr>
                    <w:top w:val="none" w:sz="0" w:space="0" w:color="auto"/>
                    <w:left w:val="none" w:sz="0" w:space="0" w:color="auto"/>
                    <w:bottom w:val="none" w:sz="0" w:space="0" w:color="auto"/>
                    <w:right w:val="none" w:sz="0" w:space="0" w:color="auto"/>
                  </w:divBdr>
                </w:div>
                <w:div w:id="196307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407276">
          <w:marLeft w:val="0"/>
          <w:marRight w:val="0"/>
          <w:marTop w:val="0"/>
          <w:marBottom w:val="150"/>
          <w:divBdr>
            <w:top w:val="none" w:sz="0" w:space="0" w:color="auto"/>
            <w:left w:val="none" w:sz="0" w:space="0" w:color="auto"/>
            <w:bottom w:val="none" w:sz="0" w:space="0" w:color="auto"/>
            <w:right w:val="none" w:sz="0" w:space="0" w:color="auto"/>
          </w:divBdr>
          <w:divsChild>
            <w:div w:id="1063992580">
              <w:marLeft w:val="0"/>
              <w:marRight w:val="0"/>
              <w:marTop w:val="0"/>
              <w:marBottom w:val="300"/>
              <w:divBdr>
                <w:top w:val="single" w:sz="6" w:space="0" w:color="FFFFFF"/>
                <w:left w:val="single" w:sz="6" w:space="0" w:color="FFFFFF"/>
                <w:bottom w:val="single" w:sz="6" w:space="0" w:color="FFFFFF"/>
                <w:right w:val="single" w:sz="6" w:space="0" w:color="FFFFFF"/>
              </w:divBdr>
              <w:divsChild>
                <w:div w:id="933824797">
                  <w:marLeft w:val="0"/>
                  <w:marRight w:val="0"/>
                  <w:marTop w:val="0"/>
                  <w:marBottom w:val="0"/>
                  <w:divBdr>
                    <w:top w:val="none" w:sz="0" w:space="0" w:color="FFFFFF"/>
                    <w:left w:val="none" w:sz="0" w:space="0" w:color="FFFFFF"/>
                    <w:bottom w:val="single" w:sz="6" w:space="0" w:color="FFFFFF"/>
                    <w:right w:val="none" w:sz="0" w:space="0" w:color="FFFFFF"/>
                  </w:divBdr>
                </w:div>
                <w:div w:id="496384196">
                  <w:marLeft w:val="0"/>
                  <w:marRight w:val="0"/>
                  <w:marTop w:val="0"/>
                  <w:marBottom w:val="0"/>
                  <w:divBdr>
                    <w:top w:val="none" w:sz="0" w:space="0" w:color="auto"/>
                    <w:left w:val="none" w:sz="0" w:space="0" w:color="auto"/>
                    <w:bottom w:val="none" w:sz="0" w:space="0" w:color="auto"/>
                    <w:right w:val="none" w:sz="0" w:space="0" w:color="auto"/>
                  </w:divBdr>
                </w:div>
                <w:div w:id="204212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306704">
          <w:marLeft w:val="0"/>
          <w:marRight w:val="0"/>
          <w:marTop w:val="0"/>
          <w:marBottom w:val="150"/>
          <w:divBdr>
            <w:top w:val="none" w:sz="0" w:space="0" w:color="auto"/>
            <w:left w:val="none" w:sz="0" w:space="0" w:color="auto"/>
            <w:bottom w:val="none" w:sz="0" w:space="0" w:color="auto"/>
            <w:right w:val="none" w:sz="0" w:space="0" w:color="auto"/>
          </w:divBdr>
          <w:divsChild>
            <w:div w:id="1085105746">
              <w:marLeft w:val="0"/>
              <w:marRight w:val="0"/>
              <w:marTop w:val="0"/>
              <w:marBottom w:val="300"/>
              <w:divBdr>
                <w:top w:val="single" w:sz="6" w:space="0" w:color="FFFFFF"/>
                <w:left w:val="single" w:sz="6" w:space="0" w:color="FFFFFF"/>
                <w:bottom w:val="single" w:sz="6" w:space="0" w:color="FFFFFF"/>
                <w:right w:val="single" w:sz="6" w:space="0" w:color="FFFFFF"/>
              </w:divBdr>
              <w:divsChild>
                <w:div w:id="252863758">
                  <w:marLeft w:val="0"/>
                  <w:marRight w:val="0"/>
                  <w:marTop w:val="0"/>
                  <w:marBottom w:val="0"/>
                  <w:divBdr>
                    <w:top w:val="none" w:sz="0" w:space="0" w:color="FFFFFF"/>
                    <w:left w:val="none" w:sz="0" w:space="0" w:color="FFFFFF"/>
                    <w:bottom w:val="single" w:sz="6" w:space="0" w:color="FFFFFF"/>
                    <w:right w:val="none" w:sz="0" w:space="0" w:color="FFFFFF"/>
                  </w:divBdr>
                </w:div>
                <w:div w:id="1855994504">
                  <w:marLeft w:val="0"/>
                  <w:marRight w:val="0"/>
                  <w:marTop w:val="0"/>
                  <w:marBottom w:val="0"/>
                  <w:divBdr>
                    <w:top w:val="none" w:sz="0" w:space="0" w:color="auto"/>
                    <w:left w:val="none" w:sz="0" w:space="0" w:color="auto"/>
                    <w:bottom w:val="none" w:sz="0" w:space="0" w:color="auto"/>
                    <w:right w:val="none" w:sz="0" w:space="0" w:color="auto"/>
                  </w:divBdr>
                </w:div>
                <w:div w:id="182520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687097">
          <w:marLeft w:val="0"/>
          <w:marRight w:val="0"/>
          <w:marTop w:val="0"/>
          <w:marBottom w:val="150"/>
          <w:divBdr>
            <w:top w:val="none" w:sz="0" w:space="0" w:color="auto"/>
            <w:left w:val="none" w:sz="0" w:space="0" w:color="auto"/>
            <w:bottom w:val="none" w:sz="0" w:space="0" w:color="auto"/>
            <w:right w:val="none" w:sz="0" w:space="0" w:color="auto"/>
          </w:divBdr>
          <w:divsChild>
            <w:div w:id="951322220">
              <w:marLeft w:val="0"/>
              <w:marRight w:val="0"/>
              <w:marTop w:val="0"/>
              <w:marBottom w:val="300"/>
              <w:divBdr>
                <w:top w:val="single" w:sz="6" w:space="0" w:color="FFFFFF"/>
                <w:left w:val="single" w:sz="6" w:space="0" w:color="FFFFFF"/>
                <w:bottom w:val="single" w:sz="6" w:space="0" w:color="FFFFFF"/>
                <w:right w:val="single" w:sz="6" w:space="0" w:color="FFFFFF"/>
              </w:divBdr>
              <w:divsChild>
                <w:div w:id="1360281400">
                  <w:marLeft w:val="0"/>
                  <w:marRight w:val="0"/>
                  <w:marTop w:val="0"/>
                  <w:marBottom w:val="0"/>
                  <w:divBdr>
                    <w:top w:val="none" w:sz="0" w:space="0" w:color="FFFFFF"/>
                    <w:left w:val="none" w:sz="0" w:space="0" w:color="FFFFFF"/>
                    <w:bottom w:val="single" w:sz="6" w:space="0" w:color="FFFFFF"/>
                    <w:right w:val="none" w:sz="0" w:space="0" w:color="FFFFFF"/>
                  </w:divBdr>
                </w:div>
                <w:div w:id="1955552024">
                  <w:marLeft w:val="0"/>
                  <w:marRight w:val="0"/>
                  <w:marTop w:val="0"/>
                  <w:marBottom w:val="0"/>
                  <w:divBdr>
                    <w:top w:val="none" w:sz="0" w:space="0" w:color="auto"/>
                    <w:left w:val="none" w:sz="0" w:space="0" w:color="auto"/>
                    <w:bottom w:val="none" w:sz="0" w:space="0" w:color="auto"/>
                    <w:right w:val="none" w:sz="0" w:space="0" w:color="auto"/>
                  </w:divBdr>
                </w:div>
                <w:div w:id="84220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790722">
          <w:marLeft w:val="0"/>
          <w:marRight w:val="0"/>
          <w:marTop w:val="0"/>
          <w:marBottom w:val="150"/>
          <w:divBdr>
            <w:top w:val="none" w:sz="0" w:space="0" w:color="auto"/>
            <w:left w:val="none" w:sz="0" w:space="0" w:color="auto"/>
            <w:bottom w:val="none" w:sz="0" w:space="0" w:color="auto"/>
            <w:right w:val="none" w:sz="0" w:space="0" w:color="auto"/>
          </w:divBdr>
          <w:divsChild>
            <w:div w:id="1383208883">
              <w:marLeft w:val="0"/>
              <w:marRight w:val="0"/>
              <w:marTop w:val="0"/>
              <w:marBottom w:val="300"/>
              <w:divBdr>
                <w:top w:val="single" w:sz="6" w:space="0" w:color="FFFFFF"/>
                <w:left w:val="single" w:sz="6" w:space="0" w:color="FFFFFF"/>
                <w:bottom w:val="single" w:sz="6" w:space="0" w:color="FFFFFF"/>
                <w:right w:val="single" w:sz="6" w:space="0" w:color="FFFFFF"/>
              </w:divBdr>
              <w:divsChild>
                <w:div w:id="1983341821">
                  <w:marLeft w:val="0"/>
                  <w:marRight w:val="0"/>
                  <w:marTop w:val="0"/>
                  <w:marBottom w:val="0"/>
                  <w:divBdr>
                    <w:top w:val="none" w:sz="0" w:space="0" w:color="FFFFFF"/>
                    <w:left w:val="none" w:sz="0" w:space="0" w:color="FFFFFF"/>
                    <w:bottom w:val="single" w:sz="6" w:space="0" w:color="FFFFFF"/>
                    <w:right w:val="none" w:sz="0" w:space="0" w:color="FFFFFF"/>
                  </w:divBdr>
                </w:div>
                <w:div w:id="1735197208">
                  <w:marLeft w:val="0"/>
                  <w:marRight w:val="0"/>
                  <w:marTop w:val="0"/>
                  <w:marBottom w:val="0"/>
                  <w:divBdr>
                    <w:top w:val="none" w:sz="0" w:space="0" w:color="auto"/>
                    <w:left w:val="none" w:sz="0" w:space="0" w:color="auto"/>
                    <w:bottom w:val="none" w:sz="0" w:space="0" w:color="auto"/>
                    <w:right w:val="none" w:sz="0" w:space="0" w:color="auto"/>
                  </w:divBdr>
                </w:div>
                <w:div w:id="97047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299139">
      <w:bodyDiv w:val="1"/>
      <w:marLeft w:val="0"/>
      <w:marRight w:val="0"/>
      <w:marTop w:val="0"/>
      <w:marBottom w:val="0"/>
      <w:divBdr>
        <w:top w:val="none" w:sz="0" w:space="0" w:color="auto"/>
        <w:left w:val="none" w:sz="0" w:space="0" w:color="auto"/>
        <w:bottom w:val="none" w:sz="0" w:space="0" w:color="auto"/>
        <w:right w:val="none" w:sz="0" w:space="0" w:color="auto"/>
      </w:divBdr>
      <w:divsChild>
        <w:div w:id="1761483481">
          <w:marLeft w:val="0"/>
          <w:marRight w:val="0"/>
          <w:marTop w:val="0"/>
          <w:marBottom w:val="0"/>
          <w:divBdr>
            <w:top w:val="none" w:sz="0" w:space="0" w:color="auto"/>
            <w:left w:val="none" w:sz="0" w:space="0" w:color="auto"/>
            <w:bottom w:val="none" w:sz="0" w:space="0" w:color="auto"/>
            <w:right w:val="none" w:sz="0" w:space="0" w:color="auto"/>
          </w:divBdr>
        </w:div>
      </w:divsChild>
    </w:div>
    <w:div w:id="114443230">
      <w:bodyDiv w:val="1"/>
      <w:marLeft w:val="0"/>
      <w:marRight w:val="0"/>
      <w:marTop w:val="0"/>
      <w:marBottom w:val="0"/>
      <w:divBdr>
        <w:top w:val="none" w:sz="0" w:space="0" w:color="auto"/>
        <w:left w:val="none" w:sz="0" w:space="0" w:color="auto"/>
        <w:bottom w:val="none" w:sz="0" w:space="0" w:color="auto"/>
        <w:right w:val="none" w:sz="0" w:space="0" w:color="auto"/>
      </w:divBdr>
      <w:divsChild>
        <w:div w:id="338503370">
          <w:marLeft w:val="0"/>
          <w:marRight w:val="0"/>
          <w:marTop w:val="0"/>
          <w:marBottom w:val="150"/>
          <w:divBdr>
            <w:top w:val="none" w:sz="0" w:space="0" w:color="auto"/>
            <w:left w:val="none" w:sz="0" w:space="0" w:color="auto"/>
            <w:bottom w:val="none" w:sz="0" w:space="0" w:color="auto"/>
            <w:right w:val="none" w:sz="0" w:space="0" w:color="auto"/>
          </w:divBdr>
          <w:divsChild>
            <w:div w:id="396054087">
              <w:marLeft w:val="0"/>
              <w:marRight w:val="0"/>
              <w:marTop w:val="0"/>
              <w:marBottom w:val="300"/>
              <w:divBdr>
                <w:top w:val="single" w:sz="6" w:space="0" w:color="FFFFFF"/>
                <w:left w:val="single" w:sz="6" w:space="0" w:color="FFFFFF"/>
                <w:bottom w:val="single" w:sz="6" w:space="0" w:color="FFFFFF"/>
                <w:right w:val="single" w:sz="6" w:space="0" w:color="FFFFFF"/>
              </w:divBdr>
              <w:divsChild>
                <w:div w:id="375593140">
                  <w:marLeft w:val="0"/>
                  <w:marRight w:val="0"/>
                  <w:marTop w:val="0"/>
                  <w:marBottom w:val="0"/>
                  <w:divBdr>
                    <w:top w:val="none" w:sz="0" w:space="0" w:color="auto"/>
                    <w:left w:val="none" w:sz="0" w:space="0" w:color="auto"/>
                    <w:bottom w:val="none" w:sz="0" w:space="0" w:color="auto"/>
                    <w:right w:val="none" w:sz="0" w:space="0" w:color="auto"/>
                  </w:divBdr>
                </w:div>
                <w:div w:id="205353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503887">
          <w:marLeft w:val="0"/>
          <w:marRight w:val="0"/>
          <w:marTop w:val="0"/>
          <w:marBottom w:val="150"/>
          <w:divBdr>
            <w:top w:val="none" w:sz="0" w:space="0" w:color="auto"/>
            <w:left w:val="none" w:sz="0" w:space="0" w:color="auto"/>
            <w:bottom w:val="none" w:sz="0" w:space="0" w:color="auto"/>
            <w:right w:val="none" w:sz="0" w:space="0" w:color="auto"/>
          </w:divBdr>
          <w:divsChild>
            <w:div w:id="1579365781">
              <w:marLeft w:val="0"/>
              <w:marRight w:val="0"/>
              <w:marTop w:val="0"/>
              <w:marBottom w:val="300"/>
              <w:divBdr>
                <w:top w:val="single" w:sz="6" w:space="0" w:color="FFFFFF"/>
                <w:left w:val="single" w:sz="6" w:space="0" w:color="FFFFFF"/>
                <w:bottom w:val="single" w:sz="6" w:space="0" w:color="FFFFFF"/>
                <w:right w:val="single" w:sz="6" w:space="0" w:color="FFFFFF"/>
              </w:divBdr>
              <w:divsChild>
                <w:div w:id="753629717">
                  <w:marLeft w:val="0"/>
                  <w:marRight w:val="0"/>
                  <w:marTop w:val="0"/>
                  <w:marBottom w:val="0"/>
                  <w:divBdr>
                    <w:top w:val="none" w:sz="0" w:space="0" w:color="FFFFFF"/>
                    <w:left w:val="none" w:sz="0" w:space="0" w:color="FFFFFF"/>
                    <w:bottom w:val="single" w:sz="6" w:space="0" w:color="FFFFFF"/>
                    <w:right w:val="none" w:sz="0" w:space="0" w:color="FFFFFF"/>
                  </w:divBdr>
                </w:div>
                <w:div w:id="770122442">
                  <w:marLeft w:val="0"/>
                  <w:marRight w:val="0"/>
                  <w:marTop w:val="0"/>
                  <w:marBottom w:val="0"/>
                  <w:divBdr>
                    <w:top w:val="none" w:sz="0" w:space="0" w:color="auto"/>
                    <w:left w:val="none" w:sz="0" w:space="0" w:color="auto"/>
                    <w:bottom w:val="none" w:sz="0" w:space="0" w:color="auto"/>
                    <w:right w:val="none" w:sz="0" w:space="0" w:color="auto"/>
                  </w:divBdr>
                </w:div>
                <w:div w:id="41178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976081">
          <w:marLeft w:val="0"/>
          <w:marRight w:val="0"/>
          <w:marTop w:val="0"/>
          <w:marBottom w:val="150"/>
          <w:divBdr>
            <w:top w:val="none" w:sz="0" w:space="0" w:color="auto"/>
            <w:left w:val="none" w:sz="0" w:space="0" w:color="auto"/>
            <w:bottom w:val="none" w:sz="0" w:space="0" w:color="auto"/>
            <w:right w:val="none" w:sz="0" w:space="0" w:color="auto"/>
          </w:divBdr>
          <w:divsChild>
            <w:div w:id="1662736787">
              <w:marLeft w:val="0"/>
              <w:marRight w:val="0"/>
              <w:marTop w:val="0"/>
              <w:marBottom w:val="300"/>
              <w:divBdr>
                <w:top w:val="single" w:sz="6" w:space="0" w:color="FFFFFF"/>
                <w:left w:val="single" w:sz="6" w:space="0" w:color="FFFFFF"/>
                <w:bottom w:val="single" w:sz="6" w:space="0" w:color="FFFFFF"/>
                <w:right w:val="single" w:sz="6" w:space="0" w:color="FFFFFF"/>
              </w:divBdr>
              <w:divsChild>
                <w:div w:id="65693327">
                  <w:marLeft w:val="0"/>
                  <w:marRight w:val="0"/>
                  <w:marTop w:val="0"/>
                  <w:marBottom w:val="0"/>
                  <w:divBdr>
                    <w:top w:val="none" w:sz="0" w:space="0" w:color="FFFFFF"/>
                    <w:left w:val="none" w:sz="0" w:space="0" w:color="FFFFFF"/>
                    <w:bottom w:val="single" w:sz="6" w:space="0" w:color="FFFFFF"/>
                    <w:right w:val="none" w:sz="0" w:space="0" w:color="FFFFFF"/>
                  </w:divBdr>
                </w:div>
                <w:div w:id="733161564">
                  <w:marLeft w:val="0"/>
                  <w:marRight w:val="0"/>
                  <w:marTop w:val="0"/>
                  <w:marBottom w:val="0"/>
                  <w:divBdr>
                    <w:top w:val="none" w:sz="0" w:space="0" w:color="auto"/>
                    <w:left w:val="none" w:sz="0" w:space="0" w:color="auto"/>
                    <w:bottom w:val="none" w:sz="0" w:space="0" w:color="auto"/>
                    <w:right w:val="none" w:sz="0" w:space="0" w:color="auto"/>
                  </w:divBdr>
                </w:div>
                <w:div w:id="2034333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659240">
          <w:marLeft w:val="0"/>
          <w:marRight w:val="0"/>
          <w:marTop w:val="0"/>
          <w:marBottom w:val="150"/>
          <w:divBdr>
            <w:top w:val="none" w:sz="0" w:space="0" w:color="auto"/>
            <w:left w:val="none" w:sz="0" w:space="0" w:color="auto"/>
            <w:bottom w:val="none" w:sz="0" w:space="0" w:color="auto"/>
            <w:right w:val="none" w:sz="0" w:space="0" w:color="auto"/>
          </w:divBdr>
          <w:divsChild>
            <w:div w:id="502472876">
              <w:marLeft w:val="0"/>
              <w:marRight w:val="0"/>
              <w:marTop w:val="0"/>
              <w:marBottom w:val="300"/>
              <w:divBdr>
                <w:top w:val="single" w:sz="6" w:space="0" w:color="FFFFFF"/>
                <w:left w:val="single" w:sz="6" w:space="0" w:color="FFFFFF"/>
                <w:bottom w:val="single" w:sz="6" w:space="0" w:color="FFFFFF"/>
                <w:right w:val="single" w:sz="6" w:space="0" w:color="FFFFFF"/>
              </w:divBdr>
              <w:divsChild>
                <w:div w:id="1221331739">
                  <w:marLeft w:val="0"/>
                  <w:marRight w:val="0"/>
                  <w:marTop w:val="0"/>
                  <w:marBottom w:val="0"/>
                  <w:divBdr>
                    <w:top w:val="none" w:sz="0" w:space="0" w:color="FFFFFF"/>
                    <w:left w:val="none" w:sz="0" w:space="0" w:color="FFFFFF"/>
                    <w:bottom w:val="single" w:sz="6" w:space="0" w:color="FFFFFF"/>
                    <w:right w:val="none" w:sz="0" w:space="0" w:color="FFFFFF"/>
                  </w:divBdr>
                </w:div>
                <w:div w:id="526796070">
                  <w:marLeft w:val="0"/>
                  <w:marRight w:val="0"/>
                  <w:marTop w:val="0"/>
                  <w:marBottom w:val="0"/>
                  <w:divBdr>
                    <w:top w:val="none" w:sz="0" w:space="0" w:color="auto"/>
                    <w:left w:val="none" w:sz="0" w:space="0" w:color="auto"/>
                    <w:bottom w:val="none" w:sz="0" w:space="0" w:color="auto"/>
                    <w:right w:val="none" w:sz="0" w:space="0" w:color="auto"/>
                  </w:divBdr>
                </w:div>
                <w:div w:id="94242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577766">
          <w:marLeft w:val="0"/>
          <w:marRight w:val="0"/>
          <w:marTop w:val="0"/>
          <w:marBottom w:val="150"/>
          <w:divBdr>
            <w:top w:val="none" w:sz="0" w:space="0" w:color="auto"/>
            <w:left w:val="none" w:sz="0" w:space="0" w:color="auto"/>
            <w:bottom w:val="none" w:sz="0" w:space="0" w:color="auto"/>
            <w:right w:val="none" w:sz="0" w:space="0" w:color="auto"/>
          </w:divBdr>
          <w:divsChild>
            <w:div w:id="1828592135">
              <w:marLeft w:val="0"/>
              <w:marRight w:val="0"/>
              <w:marTop w:val="0"/>
              <w:marBottom w:val="300"/>
              <w:divBdr>
                <w:top w:val="single" w:sz="6" w:space="0" w:color="FFFFFF"/>
                <w:left w:val="single" w:sz="6" w:space="0" w:color="FFFFFF"/>
                <w:bottom w:val="single" w:sz="6" w:space="0" w:color="FFFFFF"/>
                <w:right w:val="single" w:sz="6" w:space="0" w:color="FFFFFF"/>
              </w:divBdr>
              <w:divsChild>
                <w:div w:id="1103067837">
                  <w:marLeft w:val="0"/>
                  <w:marRight w:val="0"/>
                  <w:marTop w:val="0"/>
                  <w:marBottom w:val="0"/>
                  <w:divBdr>
                    <w:top w:val="none" w:sz="0" w:space="0" w:color="FFFFFF"/>
                    <w:left w:val="none" w:sz="0" w:space="0" w:color="FFFFFF"/>
                    <w:bottom w:val="single" w:sz="6" w:space="0" w:color="FFFFFF"/>
                    <w:right w:val="none" w:sz="0" w:space="0" w:color="FFFFFF"/>
                  </w:divBdr>
                </w:div>
                <w:div w:id="1299458062">
                  <w:marLeft w:val="0"/>
                  <w:marRight w:val="0"/>
                  <w:marTop w:val="0"/>
                  <w:marBottom w:val="0"/>
                  <w:divBdr>
                    <w:top w:val="none" w:sz="0" w:space="0" w:color="auto"/>
                    <w:left w:val="none" w:sz="0" w:space="0" w:color="auto"/>
                    <w:bottom w:val="none" w:sz="0" w:space="0" w:color="auto"/>
                    <w:right w:val="none" w:sz="0" w:space="0" w:color="auto"/>
                  </w:divBdr>
                </w:div>
                <w:div w:id="112669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98523">
      <w:bodyDiv w:val="1"/>
      <w:marLeft w:val="0"/>
      <w:marRight w:val="0"/>
      <w:marTop w:val="0"/>
      <w:marBottom w:val="0"/>
      <w:divBdr>
        <w:top w:val="none" w:sz="0" w:space="0" w:color="auto"/>
        <w:left w:val="none" w:sz="0" w:space="0" w:color="auto"/>
        <w:bottom w:val="none" w:sz="0" w:space="0" w:color="auto"/>
        <w:right w:val="none" w:sz="0" w:space="0" w:color="auto"/>
      </w:divBdr>
      <w:divsChild>
        <w:div w:id="191312376">
          <w:marLeft w:val="0"/>
          <w:marRight w:val="0"/>
          <w:marTop w:val="0"/>
          <w:marBottom w:val="0"/>
          <w:divBdr>
            <w:top w:val="none" w:sz="0" w:space="0" w:color="auto"/>
            <w:left w:val="none" w:sz="0" w:space="0" w:color="auto"/>
            <w:bottom w:val="none" w:sz="0" w:space="0" w:color="auto"/>
            <w:right w:val="none" w:sz="0" w:space="0" w:color="auto"/>
          </w:divBdr>
          <w:divsChild>
            <w:div w:id="1524006514">
              <w:marLeft w:val="0"/>
              <w:marRight w:val="0"/>
              <w:marTop w:val="0"/>
              <w:marBottom w:val="0"/>
              <w:divBdr>
                <w:top w:val="none" w:sz="0" w:space="0" w:color="auto"/>
                <w:left w:val="none" w:sz="0" w:space="0" w:color="auto"/>
                <w:bottom w:val="none" w:sz="0" w:space="0" w:color="auto"/>
                <w:right w:val="none" w:sz="0" w:space="0" w:color="auto"/>
              </w:divBdr>
              <w:divsChild>
                <w:div w:id="278682596">
                  <w:marLeft w:val="0"/>
                  <w:marRight w:val="0"/>
                  <w:marTop w:val="0"/>
                  <w:marBottom w:val="0"/>
                  <w:divBdr>
                    <w:top w:val="none" w:sz="0" w:space="0" w:color="auto"/>
                    <w:left w:val="none" w:sz="0" w:space="0" w:color="auto"/>
                    <w:bottom w:val="none" w:sz="0" w:space="0" w:color="auto"/>
                    <w:right w:val="none" w:sz="0" w:space="0" w:color="auto"/>
                  </w:divBdr>
                  <w:divsChild>
                    <w:div w:id="708533425">
                      <w:marLeft w:val="0"/>
                      <w:marRight w:val="0"/>
                      <w:marTop w:val="0"/>
                      <w:marBottom w:val="0"/>
                      <w:divBdr>
                        <w:top w:val="none" w:sz="0" w:space="0" w:color="auto"/>
                        <w:left w:val="none" w:sz="0" w:space="0" w:color="auto"/>
                        <w:bottom w:val="none" w:sz="0" w:space="0" w:color="auto"/>
                        <w:right w:val="none" w:sz="0" w:space="0" w:color="auto"/>
                      </w:divBdr>
                      <w:divsChild>
                        <w:div w:id="80177207">
                          <w:marLeft w:val="0"/>
                          <w:marRight w:val="0"/>
                          <w:marTop w:val="0"/>
                          <w:marBottom w:val="0"/>
                          <w:divBdr>
                            <w:top w:val="none" w:sz="0" w:space="0" w:color="auto"/>
                            <w:left w:val="none" w:sz="0" w:space="0" w:color="auto"/>
                            <w:bottom w:val="none" w:sz="0" w:space="0" w:color="auto"/>
                            <w:right w:val="none" w:sz="0" w:space="0" w:color="auto"/>
                          </w:divBdr>
                          <w:divsChild>
                            <w:div w:id="399060455">
                              <w:marLeft w:val="0"/>
                              <w:marRight w:val="0"/>
                              <w:marTop w:val="0"/>
                              <w:marBottom w:val="0"/>
                              <w:divBdr>
                                <w:top w:val="none" w:sz="0" w:space="0" w:color="auto"/>
                                <w:left w:val="none" w:sz="0" w:space="0" w:color="auto"/>
                                <w:bottom w:val="none" w:sz="0" w:space="0" w:color="auto"/>
                                <w:right w:val="none" w:sz="0" w:space="0" w:color="auto"/>
                              </w:divBdr>
                              <w:divsChild>
                                <w:div w:id="1257136385">
                                  <w:marLeft w:val="0"/>
                                  <w:marRight w:val="0"/>
                                  <w:marTop w:val="0"/>
                                  <w:marBottom w:val="0"/>
                                  <w:divBdr>
                                    <w:top w:val="none" w:sz="0" w:space="0" w:color="auto"/>
                                    <w:left w:val="none" w:sz="0" w:space="0" w:color="auto"/>
                                    <w:bottom w:val="none" w:sz="0" w:space="0" w:color="auto"/>
                                    <w:right w:val="none" w:sz="0" w:space="0" w:color="auto"/>
                                  </w:divBdr>
                                  <w:divsChild>
                                    <w:div w:id="597564233">
                                      <w:marLeft w:val="0"/>
                                      <w:marRight w:val="0"/>
                                      <w:marTop w:val="0"/>
                                      <w:marBottom w:val="0"/>
                                      <w:divBdr>
                                        <w:top w:val="none" w:sz="0" w:space="0" w:color="auto"/>
                                        <w:left w:val="none" w:sz="0" w:space="0" w:color="auto"/>
                                        <w:bottom w:val="none" w:sz="0" w:space="0" w:color="auto"/>
                                        <w:right w:val="none" w:sz="0" w:space="0" w:color="auto"/>
                                      </w:divBdr>
                                      <w:divsChild>
                                        <w:div w:id="617301338">
                                          <w:marLeft w:val="0"/>
                                          <w:marRight w:val="0"/>
                                          <w:marTop w:val="0"/>
                                          <w:marBottom w:val="0"/>
                                          <w:divBdr>
                                            <w:top w:val="none" w:sz="0" w:space="0" w:color="auto"/>
                                            <w:left w:val="none" w:sz="0" w:space="0" w:color="auto"/>
                                            <w:bottom w:val="none" w:sz="0" w:space="0" w:color="auto"/>
                                            <w:right w:val="none" w:sz="0" w:space="0" w:color="auto"/>
                                          </w:divBdr>
                                          <w:divsChild>
                                            <w:div w:id="1342514623">
                                              <w:marLeft w:val="0"/>
                                              <w:marRight w:val="0"/>
                                              <w:marTop w:val="0"/>
                                              <w:marBottom w:val="0"/>
                                              <w:divBdr>
                                                <w:top w:val="single" w:sz="4" w:space="0" w:color="F5F5F5"/>
                                                <w:left w:val="single" w:sz="4" w:space="0" w:color="F5F5F5"/>
                                                <w:bottom w:val="single" w:sz="4" w:space="0" w:color="F5F5F5"/>
                                                <w:right w:val="single" w:sz="4" w:space="0" w:color="F5F5F5"/>
                                              </w:divBdr>
                                              <w:divsChild>
                                                <w:div w:id="1297491873">
                                                  <w:marLeft w:val="0"/>
                                                  <w:marRight w:val="0"/>
                                                  <w:marTop w:val="0"/>
                                                  <w:marBottom w:val="0"/>
                                                  <w:divBdr>
                                                    <w:top w:val="none" w:sz="0" w:space="0" w:color="auto"/>
                                                    <w:left w:val="none" w:sz="0" w:space="0" w:color="auto"/>
                                                    <w:bottom w:val="none" w:sz="0" w:space="0" w:color="auto"/>
                                                    <w:right w:val="none" w:sz="0" w:space="0" w:color="auto"/>
                                                  </w:divBdr>
                                                  <w:divsChild>
                                                    <w:div w:id="33862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686030">
      <w:bodyDiv w:val="1"/>
      <w:marLeft w:val="0"/>
      <w:marRight w:val="0"/>
      <w:marTop w:val="0"/>
      <w:marBottom w:val="0"/>
      <w:divBdr>
        <w:top w:val="none" w:sz="0" w:space="0" w:color="auto"/>
        <w:left w:val="none" w:sz="0" w:space="0" w:color="auto"/>
        <w:bottom w:val="none" w:sz="0" w:space="0" w:color="auto"/>
        <w:right w:val="none" w:sz="0" w:space="0" w:color="auto"/>
      </w:divBdr>
    </w:div>
    <w:div w:id="116415396">
      <w:bodyDiv w:val="1"/>
      <w:marLeft w:val="0"/>
      <w:marRight w:val="0"/>
      <w:marTop w:val="0"/>
      <w:marBottom w:val="0"/>
      <w:divBdr>
        <w:top w:val="none" w:sz="0" w:space="0" w:color="auto"/>
        <w:left w:val="none" w:sz="0" w:space="0" w:color="auto"/>
        <w:bottom w:val="none" w:sz="0" w:space="0" w:color="auto"/>
        <w:right w:val="none" w:sz="0" w:space="0" w:color="auto"/>
      </w:divBdr>
    </w:div>
    <w:div w:id="116417462">
      <w:bodyDiv w:val="1"/>
      <w:marLeft w:val="0"/>
      <w:marRight w:val="0"/>
      <w:marTop w:val="0"/>
      <w:marBottom w:val="0"/>
      <w:divBdr>
        <w:top w:val="none" w:sz="0" w:space="0" w:color="auto"/>
        <w:left w:val="none" w:sz="0" w:space="0" w:color="auto"/>
        <w:bottom w:val="none" w:sz="0" w:space="0" w:color="auto"/>
        <w:right w:val="none" w:sz="0" w:space="0" w:color="auto"/>
      </w:divBdr>
      <w:divsChild>
        <w:div w:id="608389622">
          <w:marLeft w:val="0"/>
          <w:marRight w:val="0"/>
          <w:marTop w:val="0"/>
          <w:marBottom w:val="150"/>
          <w:divBdr>
            <w:top w:val="none" w:sz="0" w:space="0" w:color="auto"/>
            <w:left w:val="none" w:sz="0" w:space="0" w:color="auto"/>
            <w:bottom w:val="none" w:sz="0" w:space="0" w:color="auto"/>
            <w:right w:val="none" w:sz="0" w:space="0" w:color="auto"/>
          </w:divBdr>
          <w:divsChild>
            <w:div w:id="1317690452">
              <w:marLeft w:val="0"/>
              <w:marRight w:val="0"/>
              <w:marTop w:val="0"/>
              <w:marBottom w:val="300"/>
              <w:divBdr>
                <w:top w:val="single" w:sz="6" w:space="0" w:color="FFFFFF"/>
                <w:left w:val="single" w:sz="6" w:space="0" w:color="FFFFFF"/>
                <w:bottom w:val="single" w:sz="6" w:space="0" w:color="FFFFFF"/>
                <w:right w:val="single" w:sz="6" w:space="0" w:color="FFFFFF"/>
              </w:divBdr>
              <w:divsChild>
                <w:div w:id="2116098710">
                  <w:marLeft w:val="0"/>
                  <w:marRight w:val="0"/>
                  <w:marTop w:val="0"/>
                  <w:marBottom w:val="0"/>
                  <w:divBdr>
                    <w:top w:val="none" w:sz="0" w:space="0" w:color="auto"/>
                    <w:left w:val="none" w:sz="0" w:space="0" w:color="auto"/>
                    <w:bottom w:val="none" w:sz="0" w:space="0" w:color="auto"/>
                    <w:right w:val="none" w:sz="0" w:space="0" w:color="auto"/>
                  </w:divBdr>
                </w:div>
                <w:div w:id="187866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323564">
          <w:marLeft w:val="0"/>
          <w:marRight w:val="0"/>
          <w:marTop w:val="0"/>
          <w:marBottom w:val="150"/>
          <w:divBdr>
            <w:top w:val="none" w:sz="0" w:space="0" w:color="auto"/>
            <w:left w:val="none" w:sz="0" w:space="0" w:color="auto"/>
            <w:bottom w:val="none" w:sz="0" w:space="0" w:color="auto"/>
            <w:right w:val="none" w:sz="0" w:space="0" w:color="auto"/>
          </w:divBdr>
          <w:divsChild>
            <w:div w:id="170341389">
              <w:marLeft w:val="0"/>
              <w:marRight w:val="0"/>
              <w:marTop w:val="0"/>
              <w:marBottom w:val="300"/>
              <w:divBdr>
                <w:top w:val="single" w:sz="6" w:space="0" w:color="FFFFFF"/>
                <w:left w:val="single" w:sz="6" w:space="0" w:color="FFFFFF"/>
                <w:bottom w:val="single" w:sz="6" w:space="0" w:color="FFFFFF"/>
                <w:right w:val="single" w:sz="6" w:space="0" w:color="FFFFFF"/>
              </w:divBdr>
              <w:divsChild>
                <w:div w:id="1950578811">
                  <w:marLeft w:val="0"/>
                  <w:marRight w:val="0"/>
                  <w:marTop w:val="0"/>
                  <w:marBottom w:val="0"/>
                  <w:divBdr>
                    <w:top w:val="none" w:sz="0" w:space="0" w:color="FFFFFF"/>
                    <w:left w:val="none" w:sz="0" w:space="0" w:color="FFFFFF"/>
                    <w:bottom w:val="single" w:sz="6" w:space="0" w:color="FFFFFF"/>
                    <w:right w:val="none" w:sz="0" w:space="0" w:color="FFFFFF"/>
                  </w:divBdr>
                </w:div>
                <w:div w:id="712195621">
                  <w:marLeft w:val="0"/>
                  <w:marRight w:val="0"/>
                  <w:marTop w:val="0"/>
                  <w:marBottom w:val="0"/>
                  <w:divBdr>
                    <w:top w:val="none" w:sz="0" w:space="0" w:color="auto"/>
                    <w:left w:val="none" w:sz="0" w:space="0" w:color="auto"/>
                    <w:bottom w:val="none" w:sz="0" w:space="0" w:color="auto"/>
                    <w:right w:val="none" w:sz="0" w:space="0" w:color="auto"/>
                  </w:divBdr>
                </w:div>
                <w:div w:id="13429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833521">
          <w:marLeft w:val="0"/>
          <w:marRight w:val="0"/>
          <w:marTop w:val="0"/>
          <w:marBottom w:val="150"/>
          <w:divBdr>
            <w:top w:val="none" w:sz="0" w:space="0" w:color="auto"/>
            <w:left w:val="none" w:sz="0" w:space="0" w:color="auto"/>
            <w:bottom w:val="none" w:sz="0" w:space="0" w:color="auto"/>
            <w:right w:val="none" w:sz="0" w:space="0" w:color="auto"/>
          </w:divBdr>
          <w:divsChild>
            <w:div w:id="1103501391">
              <w:marLeft w:val="0"/>
              <w:marRight w:val="0"/>
              <w:marTop w:val="0"/>
              <w:marBottom w:val="300"/>
              <w:divBdr>
                <w:top w:val="single" w:sz="6" w:space="0" w:color="FFFFFF"/>
                <w:left w:val="single" w:sz="6" w:space="0" w:color="FFFFFF"/>
                <w:bottom w:val="single" w:sz="6" w:space="0" w:color="FFFFFF"/>
                <w:right w:val="single" w:sz="6" w:space="0" w:color="FFFFFF"/>
              </w:divBdr>
              <w:divsChild>
                <w:div w:id="2030911692">
                  <w:marLeft w:val="0"/>
                  <w:marRight w:val="0"/>
                  <w:marTop w:val="0"/>
                  <w:marBottom w:val="0"/>
                  <w:divBdr>
                    <w:top w:val="none" w:sz="0" w:space="0" w:color="FFFFFF"/>
                    <w:left w:val="none" w:sz="0" w:space="0" w:color="FFFFFF"/>
                    <w:bottom w:val="single" w:sz="6" w:space="0" w:color="FFFFFF"/>
                    <w:right w:val="none" w:sz="0" w:space="0" w:color="FFFFFF"/>
                  </w:divBdr>
                </w:div>
                <w:div w:id="1675065183">
                  <w:marLeft w:val="0"/>
                  <w:marRight w:val="0"/>
                  <w:marTop w:val="0"/>
                  <w:marBottom w:val="0"/>
                  <w:divBdr>
                    <w:top w:val="none" w:sz="0" w:space="0" w:color="auto"/>
                    <w:left w:val="none" w:sz="0" w:space="0" w:color="auto"/>
                    <w:bottom w:val="none" w:sz="0" w:space="0" w:color="auto"/>
                    <w:right w:val="none" w:sz="0" w:space="0" w:color="auto"/>
                  </w:divBdr>
                </w:div>
                <w:div w:id="53361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025367">
          <w:marLeft w:val="0"/>
          <w:marRight w:val="0"/>
          <w:marTop w:val="0"/>
          <w:marBottom w:val="150"/>
          <w:divBdr>
            <w:top w:val="none" w:sz="0" w:space="0" w:color="auto"/>
            <w:left w:val="none" w:sz="0" w:space="0" w:color="auto"/>
            <w:bottom w:val="none" w:sz="0" w:space="0" w:color="auto"/>
            <w:right w:val="none" w:sz="0" w:space="0" w:color="auto"/>
          </w:divBdr>
          <w:divsChild>
            <w:div w:id="1627270935">
              <w:marLeft w:val="0"/>
              <w:marRight w:val="0"/>
              <w:marTop w:val="0"/>
              <w:marBottom w:val="300"/>
              <w:divBdr>
                <w:top w:val="single" w:sz="6" w:space="0" w:color="FFFFFF"/>
                <w:left w:val="single" w:sz="6" w:space="0" w:color="FFFFFF"/>
                <w:bottom w:val="single" w:sz="6" w:space="0" w:color="FFFFFF"/>
                <w:right w:val="single" w:sz="6" w:space="0" w:color="FFFFFF"/>
              </w:divBdr>
              <w:divsChild>
                <w:div w:id="1158695756">
                  <w:marLeft w:val="0"/>
                  <w:marRight w:val="0"/>
                  <w:marTop w:val="0"/>
                  <w:marBottom w:val="0"/>
                  <w:divBdr>
                    <w:top w:val="none" w:sz="0" w:space="0" w:color="FFFFFF"/>
                    <w:left w:val="none" w:sz="0" w:space="0" w:color="FFFFFF"/>
                    <w:bottom w:val="single" w:sz="6" w:space="0" w:color="FFFFFF"/>
                    <w:right w:val="none" w:sz="0" w:space="0" w:color="FFFFFF"/>
                  </w:divBdr>
                </w:div>
                <w:div w:id="1352150721">
                  <w:marLeft w:val="0"/>
                  <w:marRight w:val="0"/>
                  <w:marTop w:val="0"/>
                  <w:marBottom w:val="0"/>
                  <w:divBdr>
                    <w:top w:val="none" w:sz="0" w:space="0" w:color="auto"/>
                    <w:left w:val="none" w:sz="0" w:space="0" w:color="auto"/>
                    <w:bottom w:val="none" w:sz="0" w:space="0" w:color="auto"/>
                    <w:right w:val="none" w:sz="0" w:space="0" w:color="auto"/>
                  </w:divBdr>
                </w:div>
                <w:div w:id="1892575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145677">
          <w:marLeft w:val="0"/>
          <w:marRight w:val="0"/>
          <w:marTop w:val="0"/>
          <w:marBottom w:val="150"/>
          <w:divBdr>
            <w:top w:val="none" w:sz="0" w:space="0" w:color="auto"/>
            <w:left w:val="none" w:sz="0" w:space="0" w:color="auto"/>
            <w:bottom w:val="none" w:sz="0" w:space="0" w:color="auto"/>
            <w:right w:val="none" w:sz="0" w:space="0" w:color="auto"/>
          </w:divBdr>
          <w:divsChild>
            <w:div w:id="896673261">
              <w:marLeft w:val="0"/>
              <w:marRight w:val="0"/>
              <w:marTop w:val="0"/>
              <w:marBottom w:val="300"/>
              <w:divBdr>
                <w:top w:val="single" w:sz="6" w:space="0" w:color="FFFFFF"/>
                <w:left w:val="single" w:sz="6" w:space="0" w:color="FFFFFF"/>
                <w:bottom w:val="single" w:sz="6" w:space="0" w:color="FFFFFF"/>
                <w:right w:val="single" w:sz="6" w:space="0" w:color="FFFFFF"/>
              </w:divBdr>
              <w:divsChild>
                <w:div w:id="1536427467">
                  <w:marLeft w:val="0"/>
                  <w:marRight w:val="0"/>
                  <w:marTop w:val="0"/>
                  <w:marBottom w:val="0"/>
                  <w:divBdr>
                    <w:top w:val="none" w:sz="0" w:space="0" w:color="FFFFFF"/>
                    <w:left w:val="none" w:sz="0" w:space="0" w:color="FFFFFF"/>
                    <w:bottom w:val="single" w:sz="6" w:space="0" w:color="FFFFFF"/>
                    <w:right w:val="none" w:sz="0" w:space="0" w:color="FFFFFF"/>
                  </w:divBdr>
                </w:div>
                <w:div w:id="1182007403">
                  <w:marLeft w:val="0"/>
                  <w:marRight w:val="0"/>
                  <w:marTop w:val="0"/>
                  <w:marBottom w:val="0"/>
                  <w:divBdr>
                    <w:top w:val="none" w:sz="0" w:space="0" w:color="auto"/>
                    <w:left w:val="none" w:sz="0" w:space="0" w:color="auto"/>
                    <w:bottom w:val="none" w:sz="0" w:space="0" w:color="auto"/>
                    <w:right w:val="none" w:sz="0" w:space="0" w:color="auto"/>
                  </w:divBdr>
                </w:div>
                <w:div w:id="14509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7960">
      <w:bodyDiv w:val="1"/>
      <w:marLeft w:val="0"/>
      <w:marRight w:val="0"/>
      <w:marTop w:val="0"/>
      <w:marBottom w:val="0"/>
      <w:divBdr>
        <w:top w:val="none" w:sz="0" w:space="0" w:color="auto"/>
        <w:left w:val="none" w:sz="0" w:space="0" w:color="auto"/>
        <w:bottom w:val="none" w:sz="0" w:space="0" w:color="auto"/>
        <w:right w:val="none" w:sz="0" w:space="0" w:color="auto"/>
      </w:divBdr>
    </w:div>
    <w:div w:id="117379810">
      <w:bodyDiv w:val="1"/>
      <w:marLeft w:val="0"/>
      <w:marRight w:val="0"/>
      <w:marTop w:val="0"/>
      <w:marBottom w:val="0"/>
      <w:divBdr>
        <w:top w:val="none" w:sz="0" w:space="0" w:color="auto"/>
        <w:left w:val="none" w:sz="0" w:space="0" w:color="auto"/>
        <w:bottom w:val="none" w:sz="0" w:space="0" w:color="auto"/>
        <w:right w:val="none" w:sz="0" w:space="0" w:color="auto"/>
      </w:divBdr>
    </w:div>
    <w:div w:id="117770013">
      <w:bodyDiv w:val="1"/>
      <w:marLeft w:val="0"/>
      <w:marRight w:val="0"/>
      <w:marTop w:val="0"/>
      <w:marBottom w:val="0"/>
      <w:divBdr>
        <w:top w:val="none" w:sz="0" w:space="0" w:color="auto"/>
        <w:left w:val="none" w:sz="0" w:space="0" w:color="auto"/>
        <w:bottom w:val="none" w:sz="0" w:space="0" w:color="auto"/>
        <w:right w:val="none" w:sz="0" w:space="0" w:color="auto"/>
      </w:divBdr>
      <w:divsChild>
        <w:div w:id="249125788">
          <w:marLeft w:val="0"/>
          <w:marRight w:val="0"/>
          <w:marTop w:val="0"/>
          <w:marBottom w:val="0"/>
          <w:divBdr>
            <w:top w:val="none" w:sz="0" w:space="0" w:color="auto"/>
            <w:left w:val="none" w:sz="0" w:space="0" w:color="auto"/>
            <w:bottom w:val="none" w:sz="0" w:space="0" w:color="auto"/>
            <w:right w:val="none" w:sz="0" w:space="0" w:color="auto"/>
          </w:divBdr>
        </w:div>
      </w:divsChild>
    </w:div>
    <w:div w:id="117796286">
      <w:bodyDiv w:val="1"/>
      <w:marLeft w:val="0"/>
      <w:marRight w:val="0"/>
      <w:marTop w:val="0"/>
      <w:marBottom w:val="0"/>
      <w:divBdr>
        <w:top w:val="none" w:sz="0" w:space="0" w:color="auto"/>
        <w:left w:val="none" w:sz="0" w:space="0" w:color="auto"/>
        <w:bottom w:val="none" w:sz="0" w:space="0" w:color="auto"/>
        <w:right w:val="none" w:sz="0" w:space="0" w:color="auto"/>
      </w:divBdr>
    </w:div>
    <w:div w:id="117797263">
      <w:bodyDiv w:val="1"/>
      <w:marLeft w:val="0"/>
      <w:marRight w:val="0"/>
      <w:marTop w:val="0"/>
      <w:marBottom w:val="0"/>
      <w:divBdr>
        <w:top w:val="none" w:sz="0" w:space="0" w:color="auto"/>
        <w:left w:val="none" w:sz="0" w:space="0" w:color="auto"/>
        <w:bottom w:val="none" w:sz="0" w:space="0" w:color="auto"/>
        <w:right w:val="none" w:sz="0" w:space="0" w:color="auto"/>
      </w:divBdr>
    </w:div>
    <w:div w:id="118114158">
      <w:bodyDiv w:val="1"/>
      <w:marLeft w:val="0"/>
      <w:marRight w:val="0"/>
      <w:marTop w:val="0"/>
      <w:marBottom w:val="0"/>
      <w:divBdr>
        <w:top w:val="none" w:sz="0" w:space="0" w:color="auto"/>
        <w:left w:val="none" w:sz="0" w:space="0" w:color="auto"/>
        <w:bottom w:val="none" w:sz="0" w:space="0" w:color="auto"/>
        <w:right w:val="none" w:sz="0" w:space="0" w:color="auto"/>
      </w:divBdr>
      <w:divsChild>
        <w:div w:id="618606267">
          <w:marLeft w:val="0"/>
          <w:marRight w:val="0"/>
          <w:marTop w:val="0"/>
          <w:marBottom w:val="150"/>
          <w:divBdr>
            <w:top w:val="none" w:sz="0" w:space="0" w:color="auto"/>
            <w:left w:val="none" w:sz="0" w:space="0" w:color="auto"/>
            <w:bottom w:val="none" w:sz="0" w:space="0" w:color="auto"/>
            <w:right w:val="none" w:sz="0" w:space="0" w:color="auto"/>
          </w:divBdr>
          <w:divsChild>
            <w:div w:id="721749744">
              <w:marLeft w:val="0"/>
              <w:marRight w:val="0"/>
              <w:marTop w:val="0"/>
              <w:marBottom w:val="300"/>
              <w:divBdr>
                <w:top w:val="single" w:sz="6" w:space="0" w:color="FFFFFF"/>
                <w:left w:val="single" w:sz="6" w:space="0" w:color="FFFFFF"/>
                <w:bottom w:val="single" w:sz="6" w:space="0" w:color="FFFFFF"/>
                <w:right w:val="single" w:sz="6" w:space="0" w:color="FFFFFF"/>
              </w:divBdr>
              <w:divsChild>
                <w:div w:id="1942179660">
                  <w:marLeft w:val="0"/>
                  <w:marRight w:val="0"/>
                  <w:marTop w:val="0"/>
                  <w:marBottom w:val="0"/>
                  <w:divBdr>
                    <w:top w:val="none" w:sz="0" w:space="0" w:color="auto"/>
                    <w:left w:val="none" w:sz="0" w:space="0" w:color="auto"/>
                    <w:bottom w:val="none" w:sz="0" w:space="0" w:color="auto"/>
                    <w:right w:val="none" w:sz="0" w:space="0" w:color="auto"/>
                  </w:divBdr>
                </w:div>
                <w:div w:id="63001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129266">
          <w:marLeft w:val="0"/>
          <w:marRight w:val="0"/>
          <w:marTop w:val="0"/>
          <w:marBottom w:val="150"/>
          <w:divBdr>
            <w:top w:val="none" w:sz="0" w:space="0" w:color="auto"/>
            <w:left w:val="none" w:sz="0" w:space="0" w:color="auto"/>
            <w:bottom w:val="none" w:sz="0" w:space="0" w:color="auto"/>
            <w:right w:val="none" w:sz="0" w:space="0" w:color="auto"/>
          </w:divBdr>
          <w:divsChild>
            <w:div w:id="1873373973">
              <w:marLeft w:val="0"/>
              <w:marRight w:val="0"/>
              <w:marTop w:val="0"/>
              <w:marBottom w:val="300"/>
              <w:divBdr>
                <w:top w:val="single" w:sz="6" w:space="0" w:color="FFFFFF"/>
                <w:left w:val="single" w:sz="6" w:space="0" w:color="FFFFFF"/>
                <w:bottom w:val="single" w:sz="6" w:space="0" w:color="FFFFFF"/>
                <w:right w:val="single" w:sz="6" w:space="0" w:color="FFFFFF"/>
              </w:divBdr>
              <w:divsChild>
                <w:div w:id="1463304248">
                  <w:marLeft w:val="0"/>
                  <w:marRight w:val="0"/>
                  <w:marTop w:val="0"/>
                  <w:marBottom w:val="0"/>
                  <w:divBdr>
                    <w:top w:val="none" w:sz="0" w:space="0" w:color="FFFFFF"/>
                    <w:left w:val="none" w:sz="0" w:space="0" w:color="FFFFFF"/>
                    <w:bottom w:val="single" w:sz="6" w:space="0" w:color="FFFFFF"/>
                    <w:right w:val="none" w:sz="0" w:space="0" w:color="FFFFFF"/>
                  </w:divBdr>
                </w:div>
                <w:div w:id="1128817300">
                  <w:marLeft w:val="0"/>
                  <w:marRight w:val="0"/>
                  <w:marTop w:val="0"/>
                  <w:marBottom w:val="0"/>
                  <w:divBdr>
                    <w:top w:val="none" w:sz="0" w:space="0" w:color="auto"/>
                    <w:left w:val="none" w:sz="0" w:space="0" w:color="auto"/>
                    <w:bottom w:val="none" w:sz="0" w:space="0" w:color="auto"/>
                    <w:right w:val="none" w:sz="0" w:space="0" w:color="auto"/>
                  </w:divBdr>
                </w:div>
                <w:div w:id="180311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456857">
          <w:marLeft w:val="0"/>
          <w:marRight w:val="0"/>
          <w:marTop w:val="0"/>
          <w:marBottom w:val="150"/>
          <w:divBdr>
            <w:top w:val="none" w:sz="0" w:space="0" w:color="auto"/>
            <w:left w:val="none" w:sz="0" w:space="0" w:color="auto"/>
            <w:bottom w:val="none" w:sz="0" w:space="0" w:color="auto"/>
            <w:right w:val="none" w:sz="0" w:space="0" w:color="auto"/>
          </w:divBdr>
          <w:divsChild>
            <w:div w:id="180357952">
              <w:marLeft w:val="0"/>
              <w:marRight w:val="0"/>
              <w:marTop w:val="0"/>
              <w:marBottom w:val="300"/>
              <w:divBdr>
                <w:top w:val="single" w:sz="6" w:space="0" w:color="FFFFFF"/>
                <w:left w:val="single" w:sz="6" w:space="0" w:color="FFFFFF"/>
                <w:bottom w:val="single" w:sz="6" w:space="0" w:color="FFFFFF"/>
                <w:right w:val="single" w:sz="6" w:space="0" w:color="FFFFFF"/>
              </w:divBdr>
              <w:divsChild>
                <w:div w:id="1205211063">
                  <w:marLeft w:val="0"/>
                  <w:marRight w:val="0"/>
                  <w:marTop w:val="0"/>
                  <w:marBottom w:val="0"/>
                  <w:divBdr>
                    <w:top w:val="none" w:sz="0" w:space="0" w:color="FFFFFF"/>
                    <w:left w:val="none" w:sz="0" w:space="0" w:color="FFFFFF"/>
                    <w:bottom w:val="single" w:sz="6" w:space="0" w:color="FFFFFF"/>
                    <w:right w:val="none" w:sz="0" w:space="0" w:color="FFFFFF"/>
                  </w:divBdr>
                </w:div>
                <w:div w:id="1714311721">
                  <w:marLeft w:val="0"/>
                  <w:marRight w:val="0"/>
                  <w:marTop w:val="0"/>
                  <w:marBottom w:val="0"/>
                  <w:divBdr>
                    <w:top w:val="none" w:sz="0" w:space="0" w:color="auto"/>
                    <w:left w:val="none" w:sz="0" w:space="0" w:color="auto"/>
                    <w:bottom w:val="none" w:sz="0" w:space="0" w:color="auto"/>
                    <w:right w:val="none" w:sz="0" w:space="0" w:color="auto"/>
                  </w:divBdr>
                </w:div>
                <w:div w:id="1340424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019524">
          <w:marLeft w:val="0"/>
          <w:marRight w:val="0"/>
          <w:marTop w:val="0"/>
          <w:marBottom w:val="150"/>
          <w:divBdr>
            <w:top w:val="none" w:sz="0" w:space="0" w:color="auto"/>
            <w:left w:val="none" w:sz="0" w:space="0" w:color="auto"/>
            <w:bottom w:val="none" w:sz="0" w:space="0" w:color="auto"/>
            <w:right w:val="none" w:sz="0" w:space="0" w:color="auto"/>
          </w:divBdr>
          <w:divsChild>
            <w:div w:id="1495685015">
              <w:marLeft w:val="0"/>
              <w:marRight w:val="0"/>
              <w:marTop w:val="0"/>
              <w:marBottom w:val="300"/>
              <w:divBdr>
                <w:top w:val="single" w:sz="6" w:space="0" w:color="FFFFFF"/>
                <w:left w:val="single" w:sz="6" w:space="0" w:color="FFFFFF"/>
                <w:bottom w:val="single" w:sz="6" w:space="0" w:color="FFFFFF"/>
                <w:right w:val="single" w:sz="6" w:space="0" w:color="FFFFFF"/>
              </w:divBdr>
              <w:divsChild>
                <w:div w:id="329330757">
                  <w:marLeft w:val="0"/>
                  <w:marRight w:val="0"/>
                  <w:marTop w:val="0"/>
                  <w:marBottom w:val="0"/>
                  <w:divBdr>
                    <w:top w:val="none" w:sz="0" w:space="0" w:color="FFFFFF"/>
                    <w:left w:val="none" w:sz="0" w:space="0" w:color="FFFFFF"/>
                    <w:bottom w:val="single" w:sz="6" w:space="0" w:color="FFFFFF"/>
                    <w:right w:val="none" w:sz="0" w:space="0" w:color="FFFFFF"/>
                  </w:divBdr>
                </w:div>
                <w:div w:id="1313099057">
                  <w:marLeft w:val="0"/>
                  <w:marRight w:val="0"/>
                  <w:marTop w:val="0"/>
                  <w:marBottom w:val="0"/>
                  <w:divBdr>
                    <w:top w:val="none" w:sz="0" w:space="0" w:color="auto"/>
                    <w:left w:val="none" w:sz="0" w:space="0" w:color="auto"/>
                    <w:bottom w:val="none" w:sz="0" w:space="0" w:color="auto"/>
                    <w:right w:val="none" w:sz="0" w:space="0" w:color="auto"/>
                  </w:divBdr>
                </w:div>
                <w:div w:id="177670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173742">
          <w:marLeft w:val="0"/>
          <w:marRight w:val="0"/>
          <w:marTop w:val="0"/>
          <w:marBottom w:val="150"/>
          <w:divBdr>
            <w:top w:val="none" w:sz="0" w:space="0" w:color="auto"/>
            <w:left w:val="none" w:sz="0" w:space="0" w:color="auto"/>
            <w:bottom w:val="none" w:sz="0" w:space="0" w:color="auto"/>
            <w:right w:val="none" w:sz="0" w:space="0" w:color="auto"/>
          </w:divBdr>
          <w:divsChild>
            <w:div w:id="827593698">
              <w:marLeft w:val="0"/>
              <w:marRight w:val="0"/>
              <w:marTop w:val="0"/>
              <w:marBottom w:val="300"/>
              <w:divBdr>
                <w:top w:val="single" w:sz="6" w:space="0" w:color="FFFFFF"/>
                <w:left w:val="single" w:sz="6" w:space="0" w:color="FFFFFF"/>
                <w:bottom w:val="single" w:sz="6" w:space="0" w:color="FFFFFF"/>
                <w:right w:val="single" w:sz="6" w:space="0" w:color="FFFFFF"/>
              </w:divBdr>
              <w:divsChild>
                <w:div w:id="1198541971">
                  <w:marLeft w:val="0"/>
                  <w:marRight w:val="0"/>
                  <w:marTop w:val="0"/>
                  <w:marBottom w:val="0"/>
                  <w:divBdr>
                    <w:top w:val="none" w:sz="0" w:space="0" w:color="FFFFFF"/>
                    <w:left w:val="none" w:sz="0" w:space="0" w:color="FFFFFF"/>
                    <w:bottom w:val="single" w:sz="6" w:space="0" w:color="FFFFFF"/>
                    <w:right w:val="none" w:sz="0" w:space="0" w:color="FFFFFF"/>
                  </w:divBdr>
                </w:div>
                <w:div w:id="886529590">
                  <w:marLeft w:val="0"/>
                  <w:marRight w:val="0"/>
                  <w:marTop w:val="0"/>
                  <w:marBottom w:val="0"/>
                  <w:divBdr>
                    <w:top w:val="none" w:sz="0" w:space="0" w:color="auto"/>
                    <w:left w:val="none" w:sz="0" w:space="0" w:color="auto"/>
                    <w:bottom w:val="none" w:sz="0" w:space="0" w:color="auto"/>
                    <w:right w:val="none" w:sz="0" w:space="0" w:color="auto"/>
                  </w:divBdr>
                </w:div>
                <w:div w:id="803082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96028">
      <w:bodyDiv w:val="1"/>
      <w:marLeft w:val="0"/>
      <w:marRight w:val="0"/>
      <w:marTop w:val="0"/>
      <w:marBottom w:val="0"/>
      <w:divBdr>
        <w:top w:val="none" w:sz="0" w:space="0" w:color="auto"/>
        <w:left w:val="none" w:sz="0" w:space="0" w:color="auto"/>
        <w:bottom w:val="none" w:sz="0" w:space="0" w:color="auto"/>
        <w:right w:val="none" w:sz="0" w:space="0" w:color="auto"/>
      </w:divBdr>
    </w:div>
    <w:div w:id="118498310">
      <w:bodyDiv w:val="1"/>
      <w:marLeft w:val="0"/>
      <w:marRight w:val="0"/>
      <w:marTop w:val="0"/>
      <w:marBottom w:val="0"/>
      <w:divBdr>
        <w:top w:val="none" w:sz="0" w:space="0" w:color="auto"/>
        <w:left w:val="none" w:sz="0" w:space="0" w:color="auto"/>
        <w:bottom w:val="none" w:sz="0" w:space="0" w:color="auto"/>
        <w:right w:val="none" w:sz="0" w:space="0" w:color="auto"/>
      </w:divBdr>
      <w:divsChild>
        <w:div w:id="911234368">
          <w:marLeft w:val="0"/>
          <w:marRight w:val="0"/>
          <w:marTop w:val="0"/>
          <w:marBottom w:val="0"/>
          <w:divBdr>
            <w:top w:val="none" w:sz="0" w:space="0" w:color="auto"/>
            <w:left w:val="none" w:sz="0" w:space="0" w:color="auto"/>
            <w:bottom w:val="none" w:sz="0" w:space="0" w:color="auto"/>
            <w:right w:val="none" w:sz="0" w:space="0" w:color="auto"/>
          </w:divBdr>
        </w:div>
      </w:divsChild>
    </w:div>
    <w:div w:id="119105840">
      <w:bodyDiv w:val="1"/>
      <w:marLeft w:val="0"/>
      <w:marRight w:val="0"/>
      <w:marTop w:val="0"/>
      <w:marBottom w:val="0"/>
      <w:divBdr>
        <w:top w:val="none" w:sz="0" w:space="0" w:color="auto"/>
        <w:left w:val="none" w:sz="0" w:space="0" w:color="auto"/>
        <w:bottom w:val="none" w:sz="0" w:space="0" w:color="auto"/>
        <w:right w:val="none" w:sz="0" w:space="0" w:color="auto"/>
      </w:divBdr>
    </w:div>
    <w:div w:id="119347959">
      <w:bodyDiv w:val="1"/>
      <w:marLeft w:val="0"/>
      <w:marRight w:val="0"/>
      <w:marTop w:val="0"/>
      <w:marBottom w:val="0"/>
      <w:divBdr>
        <w:top w:val="none" w:sz="0" w:space="0" w:color="auto"/>
        <w:left w:val="none" w:sz="0" w:space="0" w:color="auto"/>
        <w:bottom w:val="none" w:sz="0" w:space="0" w:color="auto"/>
        <w:right w:val="none" w:sz="0" w:space="0" w:color="auto"/>
      </w:divBdr>
      <w:divsChild>
        <w:div w:id="1774009459">
          <w:marLeft w:val="0"/>
          <w:marRight w:val="0"/>
          <w:marTop w:val="0"/>
          <w:marBottom w:val="150"/>
          <w:divBdr>
            <w:top w:val="none" w:sz="0" w:space="0" w:color="auto"/>
            <w:left w:val="none" w:sz="0" w:space="0" w:color="auto"/>
            <w:bottom w:val="none" w:sz="0" w:space="0" w:color="auto"/>
            <w:right w:val="none" w:sz="0" w:space="0" w:color="auto"/>
          </w:divBdr>
          <w:divsChild>
            <w:div w:id="18043485">
              <w:marLeft w:val="0"/>
              <w:marRight w:val="0"/>
              <w:marTop w:val="0"/>
              <w:marBottom w:val="300"/>
              <w:divBdr>
                <w:top w:val="single" w:sz="6" w:space="0" w:color="FFFFFF"/>
                <w:left w:val="single" w:sz="6" w:space="0" w:color="FFFFFF"/>
                <w:bottom w:val="single" w:sz="6" w:space="0" w:color="FFFFFF"/>
                <w:right w:val="single" w:sz="6" w:space="0" w:color="FFFFFF"/>
              </w:divBdr>
              <w:divsChild>
                <w:div w:id="1411656749">
                  <w:marLeft w:val="0"/>
                  <w:marRight w:val="0"/>
                  <w:marTop w:val="0"/>
                  <w:marBottom w:val="0"/>
                  <w:divBdr>
                    <w:top w:val="none" w:sz="0" w:space="0" w:color="auto"/>
                    <w:left w:val="none" w:sz="0" w:space="0" w:color="auto"/>
                    <w:bottom w:val="none" w:sz="0" w:space="0" w:color="auto"/>
                    <w:right w:val="none" w:sz="0" w:space="0" w:color="auto"/>
                  </w:divBdr>
                </w:div>
                <w:div w:id="175690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454881">
          <w:marLeft w:val="0"/>
          <w:marRight w:val="0"/>
          <w:marTop w:val="0"/>
          <w:marBottom w:val="150"/>
          <w:divBdr>
            <w:top w:val="none" w:sz="0" w:space="0" w:color="auto"/>
            <w:left w:val="none" w:sz="0" w:space="0" w:color="auto"/>
            <w:bottom w:val="none" w:sz="0" w:space="0" w:color="auto"/>
            <w:right w:val="none" w:sz="0" w:space="0" w:color="auto"/>
          </w:divBdr>
          <w:divsChild>
            <w:div w:id="1745100867">
              <w:marLeft w:val="0"/>
              <w:marRight w:val="0"/>
              <w:marTop w:val="0"/>
              <w:marBottom w:val="300"/>
              <w:divBdr>
                <w:top w:val="single" w:sz="6" w:space="0" w:color="FFFFFF"/>
                <w:left w:val="single" w:sz="6" w:space="0" w:color="FFFFFF"/>
                <w:bottom w:val="single" w:sz="6" w:space="0" w:color="FFFFFF"/>
                <w:right w:val="single" w:sz="6" w:space="0" w:color="FFFFFF"/>
              </w:divBdr>
              <w:divsChild>
                <w:div w:id="651108370">
                  <w:marLeft w:val="0"/>
                  <w:marRight w:val="0"/>
                  <w:marTop w:val="0"/>
                  <w:marBottom w:val="0"/>
                  <w:divBdr>
                    <w:top w:val="none" w:sz="0" w:space="0" w:color="FFFFFF"/>
                    <w:left w:val="none" w:sz="0" w:space="0" w:color="FFFFFF"/>
                    <w:bottom w:val="single" w:sz="6" w:space="0" w:color="FFFFFF"/>
                    <w:right w:val="none" w:sz="0" w:space="0" w:color="FFFFFF"/>
                  </w:divBdr>
                </w:div>
                <w:div w:id="1730571990">
                  <w:marLeft w:val="0"/>
                  <w:marRight w:val="0"/>
                  <w:marTop w:val="0"/>
                  <w:marBottom w:val="0"/>
                  <w:divBdr>
                    <w:top w:val="none" w:sz="0" w:space="0" w:color="auto"/>
                    <w:left w:val="none" w:sz="0" w:space="0" w:color="auto"/>
                    <w:bottom w:val="none" w:sz="0" w:space="0" w:color="auto"/>
                    <w:right w:val="none" w:sz="0" w:space="0" w:color="auto"/>
                  </w:divBdr>
                </w:div>
                <w:div w:id="109821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990510">
          <w:marLeft w:val="0"/>
          <w:marRight w:val="0"/>
          <w:marTop w:val="0"/>
          <w:marBottom w:val="150"/>
          <w:divBdr>
            <w:top w:val="none" w:sz="0" w:space="0" w:color="auto"/>
            <w:left w:val="none" w:sz="0" w:space="0" w:color="auto"/>
            <w:bottom w:val="none" w:sz="0" w:space="0" w:color="auto"/>
            <w:right w:val="none" w:sz="0" w:space="0" w:color="auto"/>
          </w:divBdr>
          <w:divsChild>
            <w:div w:id="1193302838">
              <w:marLeft w:val="0"/>
              <w:marRight w:val="0"/>
              <w:marTop w:val="0"/>
              <w:marBottom w:val="300"/>
              <w:divBdr>
                <w:top w:val="single" w:sz="6" w:space="0" w:color="FFFFFF"/>
                <w:left w:val="single" w:sz="6" w:space="0" w:color="FFFFFF"/>
                <w:bottom w:val="single" w:sz="6" w:space="0" w:color="FFFFFF"/>
                <w:right w:val="single" w:sz="6" w:space="0" w:color="FFFFFF"/>
              </w:divBdr>
              <w:divsChild>
                <w:div w:id="270629645">
                  <w:marLeft w:val="0"/>
                  <w:marRight w:val="0"/>
                  <w:marTop w:val="0"/>
                  <w:marBottom w:val="0"/>
                  <w:divBdr>
                    <w:top w:val="none" w:sz="0" w:space="0" w:color="FFFFFF"/>
                    <w:left w:val="none" w:sz="0" w:space="0" w:color="FFFFFF"/>
                    <w:bottom w:val="single" w:sz="6" w:space="0" w:color="FFFFFF"/>
                    <w:right w:val="none" w:sz="0" w:space="0" w:color="FFFFFF"/>
                  </w:divBdr>
                </w:div>
                <w:div w:id="1554196564">
                  <w:marLeft w:val="0"/>
                  <w:marRight w:val="0"/>
                  <w:marTop w:val="0"/>
                  <w:marBottom w:val="0"/>
                  <w:divBdr>
                    <w:top w:val="none" w:sz="0" w:space="0" w:color="auto"/>
                    <w:left w:val="none" w:sz="0" w:space="0" w:color="auto"/>
                    <w:bottom w:val="none" w:sz="0" w:space="0" w:color="auto"/>
                    <w:right w:val="none" w:sz="0" w:space="0" w:color="auto"/>
                  </w:divBdr>
                </w:div>
                <w:div w:id="113189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74588">
          <w:marLeft w:val="0"/>
          <w:marRight w:val="0"/>
          <w:marTop w:val="0"/>
          <w:marBottom w:val="150"/>
          <w:divBdr>
            <w:top w:val="none" w:sz="0" w:space="0" w:color="auto"/>
            <w:left w:val="none" w:sz="0" w:space="0" w:color="auto"/>
            <w:bottom w:val="none" w:sz="0" w:space="0" w:color="auto"/>
            <w:right w:val="none" w:sz="0" w:space="0" w:color="auto"/>
          </w:divBdr>
          <w:divsChild>
            <w:div w:id="1921913650">
              <w:marLeft w:val="0"/>
              <w:marRight w:val="0"/>
              <w:marTop w:val="0"/>
              <w:marBottom w:val="300"/>
              <w:divBdr>
                <w:top w:val="single" w:sz="6" w:space="0" w:color="FFFFFF"/>
                <w:left w:val="single" w:sz="6" w:space="0" w:color="FFFFFF"/>
                <w:bottom w:val="single" w:sz="6" w:space="0" w:color="FFFFFF"/>
                <w:right w:val="single" w:sz="6" w:space="0" w:color="FFFFFF"/>
              </w:divBdr>
              <w:divsChild>
                <w:div w:id="205070326">
                  <w:marLeft w:val="0"/>
                  <w:marRight w:val="0"/>
                  <w:marTop w:val="0"/>
                  <w:marBottom w:val="0"/>
                  <w:divBdr>
                    <w:top w:val="none" w:sz="0" w:space="0" w:color="FFFFFF"/>
                    <w:left w:val="none" w:sz="0" w:space="0" w:color="FFFFFF"/>
                    <w:bottom w:val="single" w:sz="6" w:space="0" w:color="FFFFFF"/>
                    <w:right w:val="none" w:sz="0" w:space="0" w:color="FFFFFF"/>
                  </w:divBdr>
                </w:div>
                <w:div w:id="703097569">
                  <w:marLeft w:val="0"/>
                  <w:marRight w:val="0"/>
                  <w:marTop w:val="0"/>
                  <w:marBottom w:val="0"/>
                  <w:divBdr>
                    <w:top w:val="none" w:sz="0" w:space="0" w:color="auto"/>
                    <w:left w:val="none" w:sz="0" w:space="0" w:color="auto"/>
                    <w:bottom w:val="none" w:sz="0" w:space="0" w:color="auto"/>
                    <w:right w:val="none" w:sz="0" w:space="0" w:color="auto"/>
                  </w:divBdr>
                </w:div>
                <w:div w:id="32906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55048">
      <w:bodyDiv w:val="1"/>
      <w:marLeft w:val="0"/>
      <w:marRight w:val="0"/>
      <w:marTop w:val="0"/>
      <w:marBottom w:val="0"/>
      <w:divBdr>
        <w:top w:val="none" w:sz="0" w:space="0" w:color="auto"/>
        <w:left w:val="none" w:sz="0" w:space="0" w:color="auto"/>
        <w:bottom w:val="none" w:sz="0" w:space="0" w:color="auto"/>
        <w:right w:val="none" w:sz="0" w:space="0" w:color="auto"/>
      </w:divBdr>
      <w:divsChild>
        <w:div w:id="1107234754">
          <w:marLeft w:val="0"/>
          <w:marRight w:val="0"/>
          <w:marTop w:val="0"/>
          <w:marBottom w:val="0"/>
          <w:divBdr>
            <w:top w:val="none" w:sz="0" w:space="0" w:color="auto"/>
            <w:left w:val="none" w:sz="0" w:space="0" w:color="auto"/>
            <w:bottom w:val="none" w:sz="0" w:space="0" w:color="auto"/>
            <w:right w:val="none" w:sz="0" w:space="0" w:color="auto"/>
          </w:divBdr>
          <w:divsChild>
            <w:div w:id="1660575472">
              <w:marLeft w:val="0"/>
              <w:marRight w:val="0"/>
              <w:marTop w:val="0"/>
              <w:marBottom w:val="0"/>
              <w:divBdr>
                <w:top w:val="none" w:sz="0" w:space="0" w:color="auto"/>
                <w:left w:val="none" w:sz="0" w:space="0" w:color="auto"/>
                <w:bottom w:val="none" w:sz="0" w:space="0" w:color="auto"/>
                <w:right w:val="none" w:sz="0" w:space="0" w:color="auto"/>
              </w:divBdr>
              <w:divsChild>
                <w:div w:id="983579481">
                  <w:marLeft w:val="0"/>
                  <w:marRight w:val="0"/>
                  <w:marTop w:val="0"/>
                  <w:marBottom w:val="0"/>
                  <w:divBdr>
                    <w:top w:val="none" w:sz="0" w:space="0" w:color="auto"/>
                    <w:left w:val="none" w:sz="0" w:space="0" w:color="auto"/>
                    <w:bottom w:val="none" w:sz="0" w:space="0" w:color="auto"/>
                    <w:right w:val="none" w:sz="0" w:space="0" w:color="auto"/>
                  </w:divBdr>
                  <w:divsChild>
                    <w:div w:id="1609580997">
                      <w:marLeft w:val="0"/>
                      <w:marRight w:val="0"/>
                      <w:marTop w:val="0"/>
                      <w:marBottom w:val="0"/>
                      <w:divBdr>
                        <w:top w:val="none" w:sz="0" w:space="0" w:color="auto"/>
                        <w:left w:val="none" w:sz="0" w:space="0" w:color="auto"/>
                        <w:bottom w:val="none" w:sz="0" w:space="0" w:color="auto"/>
                        <w:right w:val="none" w:sz="0" w:space="0" w:color="auto"/>
                      </w:divBdr>
                      <w:divsChild>
                        <w:div w:id="2051607575">
                          <w:marLeft w:val="-225"/>
                          <w:marRight w:val="0"/>
                          <w:marTop w:val="0"/>
                          <w:marBottom w:val="0"/>
                          <w:divBdr>
                            <w:top w:val="none" w:sz="0" w:space="0" w:color="auto"/>
                            <w:left w:val="none" w:sz="0" w:space="0" w:color="auto"/>
                            <w:bottom w:val="none" w:sz="0" w:space="0" w:color="auto"/>
                            <w:right w:val="none" w:sz="0" w:space="0" w:color="auto"/>
                          </w:divBdr>
                          <w:divsChild>
                            <w:div w:id="1244530131">
                              <w:marLeft w:val="1500"/>
                              <w:marRight w:val="1500"/>
                              <w:marTop w:val="0"/>
                              <w:marBottom w:val="0"/>
                              <w:divBdr>
                                <w:top w:val="none" w:sz="0" w:space="0" w:color="auto"/>
                                <w:left w:val="none" w:sz="0" w:space="0" w:color="auto"/>
                                <w:bottom w:val="none" w:sz="0" w:space="0" w:color="auto"/>
                                <w:right w:val="none" w:sz="0" w:space="0" w:color="auto"/>
                              </w:divBdr>
                              <w:divsChild>
                                <w:div w:id="243035285">
                                  <w:marLeft w:val="0"/>
                                  <w:marRight w:val="0"/>
                                  <w:marTop w:val="0"/>
                                  <w:marBottom w:val="345"/>
                                  <w:divBdr>
                                    <w:top w:val="none" w:sz="0" w:space="0" w:color="auto"/>
                                    <w:left w:val="none" w:sz="0" w:space="0" w:color="auto"/>
                                    <w:bottom w:val="none" w:sz="0" w:space="0" w:color="auto"/>
                                    <w:right w:val="none" w:sz="0" w:space="0" w:color="auto"/>
                                  </w:divBdr>
                                  <w:divsChild>
                                    <w:div w:id="55424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728242">
      <w:bodyDiv w:val="1"/>
      <w:marLeft w:val="0"/>
      <w:marRight w:val="0"/>
      <w:marTop w:val="0"/>
      <w:marBottom w:val="0"/>
      <w:divBdr>
        <w:top w:val="none" w:sz="0" w:space="0" w:color="auto"/>
        <w:left w:val="none" w:sz="0" w:space="0" w:color="auto"/>
        <w:bottom w:val="none" w:sz="0" w:space="0" w:color="auto"/>
        <w:right w:val="none" w:sz="0" w:space="0" w:color="auto"/>
      </w:divBdr>
      <w:divsChild>
        <w:div w:id="1171677556">
          <w:marLeft w:val="0"/>
          <w:marRight w:val="0"/>
          <w:marTop w:val="0"/>
          <w:marBottom w:val="150"/>
          <w:divBdr>
            <w:top w:val="none" w:sz="0" w:space="0" w:color="auto"/>
            <w:left w:val="none" w:sz="0" w:space="0" w:color="auto"/>
            <w:bottom w:val="none" w:sz="0" w:space="0" w:color="auto"/>
            <w:right w:val="none" w:sz="0" w:space="0" w:color="auto"/>
          </w:divBdr>
          <w:divsChild>
            <w:div w:id="1853952513">
              <w:marLeft w:val="0"/>
              <w:marRight w:val="0"/>
              <w:marTop w:val="0"/>
              <w:marBottom w:val="300"/>
              <w:divBdr>
                <w:top w:val="single" w:sz="6" w:space="0" w:color="FFFFFF"/>
                <w:left w:val="single" w:sz="6" w:space="0" w:color="FFFFFF"/>
                <w:bottom w:val="single" w:sz="6" w:space="0" w:color="FFFFFF"/>
                <w:right w:val="single" w:sz="6" w:space="0" w:color="FFFFFF"/>
              </w:divBdr>
              <w:divsChild>
                <w:div w:id="369695208">
                  <w:marLeft w:val="0"/>
                  <w:marRight w:val="0"/>
                  <w:marTop w:val="0"/>
                  <w:marBottom w:val="0"/>
                  <w:divBdr>
                    <w:top w:val="none" w:sz="0" w:space="0" w:color="auto"/>
                    <w:left w:val="none" w:sz="0" w:space="0" w:color="auto"/>
                    <w:bottom w:val="none" w:sz="0" w:space="0" w:color="auto"/>
                    <w:right w:val="none" w:sz="0" w:space="0" w:color="auto"/>
                  </w:divBdr>
                </w:div>
                <w:div w:id="71061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17615">
          <w:marLeft w:val="0"/>
          <w:marRight w:val="0"/>
          <w:marTop w:val="0"/>
          <w:marBottom w:val="150"/>
          <w:divBdr>
            <w:top w:val="none" w:sz="0" w:space="0" w:color="auto"/>
            <w:left w:val="none" w:sz="0" w:space="0" w:color="auto"/>
            <w:bottom w:val="none" w:sz="0" w:space="0" w:color="auto"/>
            <w:right w:val="none" w:sz="0" w:space="0" w:color="auto"/>
          </w:divBdr>
          <w:divsChild>
            <w:div w:id="119343628">
              <w:marLeft w:val="0"/>
              <w:marRight w:val="0"/>
              <w:marTop w:val="0"/>
              <w:marBottom w:val="300"/>
              <w:divBdr>
                <w:top w:val="single" w:sz="6" w:space="0" w:color="FFFFFF"/>
                <w:left w:val="single" w:sz="6" w:space="0" w:color="FFFFFF"/>
                <w:bottom w:val="single" w:sz="6" w:space="0" w:color="FFFFFF"/>
                <w:right w:val="single" w:sz="6" w:space="0" w:color="FFFFFF"/>
              </w:divBdr>
              <w:divsChild>
                <w:div w:id="1124152428">
                  <w:marLeft w:val="0"/>
                  <w:marRight w:val="0"/>
                  <w:marTop w:val="0"/>
                  <w:marBottom w:val="0"/>
                  <w:divBdr>
                    <w:top w:val="none" w:sz="0" w:space="0" w:color="FFFFFF"/>
                    <w:left w:val="none" w:sz="0" w:space="0" w:color="FFFFFF"/>
                    <w:bottom w:val="single" w:sz="6" w:space="0" w:color="FFFFFF"/>
                    <w:right w:val="none" w:sz="0" w:space="0" w:color="FFFFFF"/>
                  </w:divBdr>
                </w:div>
                <w:div w:id="620378580">
                  <w:marLeft w:val="0"/>
                  <w:marRight w:val="0"/>
                  <w:marTop w:val="0"/>
                  <w:marBottom w:val="0"/>
                  <w:divBdr>
                    <w:top w:val="none" w:sz="0" w:space="0" w:color="auto"/>
                    <w:left w:val="none" w:sz="0" w:space="0" w:color="auto"/>
                    <w:bottom w:val="none" w:sz="0" w:space="0" w:color="auto"/>
                    <w:right w:val="none" w:sz="0" w:space="0" w:color="auto"/>
                  </w:divBdr>
                </w:div>
                <w:div w:id="109197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286063">
          <w:marLeft w:val="0"/>
          <w:marRight w:val="0"/>
          <w:marTop w:val="0"/>
          <w:marBottom w:val="150"/>
          <w:divBdr>
            <w:top w:val="none" w:sz="0" w:space="0" w:color="auto"/>
            <w:left w:val="none" w:sz="0" w:space="0" w:color="auto"/>
            <w:bottom w:val="none" w:sz="0" w:space="0" w:color="auto"/>
            <w:right w:val="none" w:sz="0" w:space="0" w:color="auto"/>
          </w:divBdr>
          <w:divsChild>
            <w:div w:id="267085573">
              <w:marLeft w:val="0"/>
              <w:marRight w:val="0"/>
              <w:marTop w:val="0"/>
              <w:marBottom w:val="300"/>
              <w:divBdr>
                <w:top w:val="single" w:sz="6" w:space="0" w:color="FFFFFF"/>
                <w:left w:val="single" w:sz="6" w:space="0" w:color="FFFFFF"/>
                <w:bottom w:val="single" w:sz="6" w:space="0" w:color="FFFFFF"/>
                <w:right w:val="single" w:sz="6" w:space="0" w:color="FFFFFF"/>
              </w:divBdr>
              <w:divsChild>
                <w:div w:id="1974210307">
                  <w:marLeft w:val="0"/>
                  <w:marRight w:val="0"/>
                  <w:marTop w:val="0"/>
                  <w:marBottom w:val="0"/>
                  <w:divBdr>
                    <w:top w:val="none" w:sz="0" w:space="0" w:color="FFFFFF"/>
                    <w:left w:val="none" w:sz="0" w:space="0" w:color="FFFFFF"/>
                    <w:bottom w:val="single" w:sz="6" w:space="0" w:color="FFFFFF"/>
                    <w:right w:val="none" w:sz="0" w:space="0" w:color="FFFFFF"/>
                  </w:divBdr>
                </w:div>
                <w:div w:id="30809578">
                  <w:marLeft w:val="0"/>
                  <w:marRight w:val="0"/>
                  <w:marTop w:val="0"/>
                  <w:marBottom w:val="0"/>
                  <w:divBdr>
                    <w:top w:val="none" w:sz="0" w:space="0" w:color="auto"/>
                    <w:left w:val="none" w:sz="0" w:space="0" w:color="auto"/>
                    <w:bottom w:val="none" w:sz="0" w:space="0" w:color="auto"/>
                    <w:right w:val="none" w:sz="0" w:space="0" w:color="auto"/>
                  </w:divBdr>
                </w:div>
                <w:div w:id="81024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146803">
          <w:marLeft w:val="0"/>
          <w:marRight w:val="0"/>
          <w:marTop w:val="0"/>
          <w:marBottom w:val="150"/>
          <w:divBdr>
            <w:top w:val="none" w:sz="0" w:space="0" w:color="auto"/>
            <w:left w:val="none" w:sz="0" w:space="0" w:color="auto"/>
            <w:bottom w:val="none" w:sz="0" w:space="0" w:color="auto"/>
            <w:right w:val="none" w:sz="0" w:space="0" w:color="auto"/>
          </w:divBdr>
          <w:divsChild>
            <w:div w:id="1937712706">
              <w:marLeft w:val="0"/>
              <w:marRight w:val="0"/>
              <w:marTop w:val="0"/>
              <w:marBottom w:val="300"/>
              <w:divBdr>
                <w:top w:val="single" w:sz="6" w:space="0" w:color="FFFFFF"/>
                <w:left w:val="single" w:sz="6" w:space="0" w:color="FFFFFF"/>
                <w:bottom w:val="single" w:sz="6" w:space="0" w:color="FFFFFF"/>
                <w:right w:val="single" w:sz="6" w:space="0" w:color="FFFFFF"/>
              </w:divBdr>
              <w:divsChild>
                <w:div w:id="1880390708">
                  <w:marLeft w:val="0"/>
                  <w:marRight w:val="0"/>
                  <w:marTop w:val="0"/>
                  <w:marBottom w:val="0"/>
                  <w:divBdr>
                    <w:top w:val="none" w:sz="0" w:space="0" w:color="FFFFFF"/>
                    <w:left w:val="none" w:sz="0" w:space="0" w:color="FFFFFF"/>
                    <w:bottom w:val="single" w:sz="6" w:space="0" w:color="FFFFFF"/>
                    <w:right w:val="none" w:sz="0" w:space="0" w:color="FFFFFF"/>
                  </w:divBdr>
                </w:div>
                <w:div w:id="106895627">
                  <w:marLeft w:val="0"/>
                  <w:marRight w:val="0"/>
                  <w:marTop w:val="0"/>
                  <w:marBottom w:val="0"/>
                  <w:divBdr>
                    <w:top w:val="none" w:sz="0" w:space="0" w:color="auto"/>
                    <w:left w:val="none" w:sz="0" w:space="0" w:color="auto"/>
                    <w:bottom w:val="none" w:sz="0" w:space="0" w:color="auto"/>
                    <w:right w:val="none" w:sz="0" w:space="0" w:color="auto"/>
                  </w:divBdr>
                </w:div>
                <w:div w:id="23594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30485">
      <w:bodyDiv w:val="1"/>
      <w:marLeft w:val="0"/>
      <w:marRight w:val="0"/>
      <w:marTop w:val="0"/>
      <w:marBottom w:val="0"/>
      <w:divBdr>
        <w:top w:val="none" w:sz="0" w:space="0" w:color="auto"/>
        <w:left w:val="none" w:sz="0" w:space="0" w:color="auto"/>
        <w:bottom w:val="none" w:sz="0" w:space="0" w:color="auto"/>
        <w:right w:val="none" w:sz="0" w:space="0" w:color="auto"/>
      </w:divBdr>
      <w:divsChild>
        <w:div w:id="601647478">
          <w:marLeft w:val="0"/>
          <w:marRight w:val="0"/>
          <w:marTop w:val="0"/>
          <w:marBottom w:val="0"/>
          <w:divBdr>
            <w:top w:val="none" w:sz="0" w:space="0" w:color="auto"/>
            <w:left w:val="none" w:sz="0" w:space="0" w:color="auto"/>
            <w:bottom w:val="none" w:sz="0" w:space="0" w:color="auto"/>
            <w:right w:val="none" w:sz="0" w:space="0" w:color="auto"/>
          </w:divBdr>
        </w:div>
      </w:divsChild>
    </w:div>
    <w:div w:id="121309444">
      <w:bodyDiv w:val="1"/>
      <w:marLeft w:val="0"/>
      <w:marRight w:val="0"/>
      <w:marTop w:val="0"/>
      <w:marBottom w:val="0"/>
      <w:divBdr>
        <w:top w:val="none" w:sz="0" w:space="0" w:color="auto"/>
        <w:left w:val="none" w:sz="0" w:space="0" w:color="auto"/>
        <w:bottom w:val="none" w:sz="0" w:space="0" w:color="auto"/>
        <w:right w:val="none" w:sz="0" w:space="0" w:color="auto"/>
      </w:divBdr>
      <w:divsChild>
        <w:div w:id="1197157776">
          <w:marLeft w:val="0"/>
          <w:marRight w:val="0"/>
          <w:marTop w:val="0"/>
          <w:marBottom w:val="0"/>
          <w:divBdr>
            <w:top w:val="none" w:sz="0" w:space="0" w:color="auto"/>
            <w:left w:val="none" w:sz="0" w:space="0" w:color="auto"/>
            <w:bottom w:val="none" w:sz="0" w:space="0" w:color="auto"/>
            <w:right w:val="none" w:sz="0" w:space="0" w:color="auto"/>
          </w:divBdr>
          <w:divsChild>
            <w:div w:id="2017920899">
              <w:marLeft w:val="0"/>
              <w:marRight w:val="0"/>
              <w:marTop w:val="0"/>
              <w:marBottom w:val="0"/>
              <w:divBdr>
                <w:top w:val="none" w:sz="0" w:space="0" w:color="auto"/>
                <w:left w:val="none" w:sz="0" w:space="0" w:color="auto"/>
                <w:bottom w:val="none" w:sz="0" w:space="0" w:color="auto"/>
                <w:right w:val="none" w:sz="0" w:space="0" w:color="auto"/>
              </w:divBdr>
              <w:divsChild>
                <w:div w:id="2107145605">
                  <w:marLeft w:val="0"/>
                  <w:marRight w:val="0"/>
                  <w:marTop w:val="0"/>
                  <w:marBottom w:val="0"/>
                  <w:divBdr>
                    <w:top w:val="none" w:sz="0" w:space="0" w:color="auto"/>
                    <w:left w:val="none" w:sz="0" w:space="0" w:color="auto"/>
                    <w:bottom w:val="none" w:sz="0" w:space="0" w:color="auto"/>
                    <w:right w:val="none" w:sz="0" w:space="0" w:color="auto"/>
                  </w:divBdr>
                  <w:divsChild>
                    <w:div w:id="2039046804">
                      <w:marLeft w:val="0"/>
                      <w:marRight w:val="0"/>
                      <w:marTop w:val="0"/>
                      <w:marBottom w:val="0"/>
                      <w:divBdr>
                        <w:top w:val="none" w:sz="0" w:space="0" w:color="auto"/>
                        <w:left w:val="none" w:sz="0" w:space="0" w:color="auto"/>
                        <w:bottom w:val="none" w:sz="0" w:space="0" w:color="auto"/>
                        <w:right w:val="none" w:sz="0" w:space="0" w:color="auto"/>
                      </w:divBdr>
                      <w:divsChild>
                        <w:div w:id="215358342">
                          <w:marLeft w:val="0"/>
                          <w:marRight w:val="0"/>
                          <w:marTop w:val="0"/>
                          <w:marBottom w:val="0"/>
                          <w:divBdr>
                            <w:top w:val="none" w:sz="0" w:space="0" w:color="auto"/>
                            <w:left w:val="none" w:sz="0" w:space="0" w:color="auto"/>
                            <w:bottom w:val="none" w:sz="0" w:space="0" w:color="auto"/>
                            <w:right w:val="none" w:sz="0" w:space="0" w:color="auto"/>
                          </w:divBdr>
                          <w:divsChild>
                            <w:div w:id="1380132580">
                              <w:marLeft w:val="0"/>
                              <w:marRight w:val="0"/>
                              <w:marTop w:val="0"/>
                              <w:marBottom w:val="0"/>
                              <w:divBdr>
                                <w:top w:val="none" w:sz="0" w:space="0" w:color="auto"/>
                                <w:left w:val="none" w:sz="0" w:space="0" w:color="auto"/>
                                <w:bottom w:val="none" w:sz="0" w:space="0" w:color="auto"/>
                                <w:right w:val="none" w:sz="0" w:space="0" w:color="auto"/>
                              </w:divBdr>
                              <w:divsChild>
                                <w:div w:id="1453788136">
                                  <w:marLeft w:val="0"/>
                                  <w:marRight w:val="0"/>
                                  <w:marTop w:val="0"/>
                                  <w:marBottom w:val="0"/>
                                  <w:divBdr>
                                    <w:top w:val="none" w:sz="0" w:space="0" w:color="auto"/>
                                    <w:left w:val="none" w:sz="0" w:space="0" w:color="auto"/>
                                    <w:bottom w:val="none" w:sz="0" w:space="0" w:color="auto"/>
                                    <w:right w:val="none" w:sz="0" w:space="0" w:color="auto"/>
                                  </w:divBdr>
                                  <w:divsChild>
                                    <w:div w:id="1132478150">
                                      <w:marLeft w:val="43"/>
                                      <w:marRight w:val="0"/>
                                      <w:marTop w:val="0"/>
                                      <w:marBottom w:val="0"/>
                                      <w:divBdr>
                                        <w:top w:val="none" w:sz="0" w:space="0" w:color="auto"/>
                                        <w:left w:val="none" w:sz="0" w:space="0" w:color="auto"/>
                                        <w:bottom w:val="none" w:sz="0" w:space="0" w:color="auto"/>
                                        <w:right w:val="none" w:sz="0" w:space="0" w:color="auto"/>
                                      </w:divBdr>
                                      <w:divsChild>
                                        <w:div w:id="1483502642">
                                          <w:marLeft w:val="0"/>
                                          <w:marRight w:val="0"/>
                                          <w:marTop w:val="0"/>
                                          <w:marBottom w:val="0"/>
                                          <w:divBdr>
                                            <w:top w:val="none" w:sz="0" w:space="0" w:color="auto"/>
                                            <w:left w:val="none" w:sz="0" w:space="0" w:color="auto"/>
                                            <w:bottom w:val="none" w:sz="0" w:space="0" w:color="auto"/>
                                            <w:right w:val="none" w:sz="0" w:space="0" w:color="auto"/>
                                          </w:divBdr>
                                          <w:divsChild>
                                            <w:div w:id="1291865502">
                                              <w:marLeft w:val="0"/>
                                              <w:marRight w:val="0"/>
                                              <w:marTop w:val="0"/>
                                              <w:marBottom w:val="86"/>
                                              <w:divBdr>
                                                <w:top w:val="single" w:sz="4" w:space="0" w:color="F5F5F5"/>
                                                <w:left w:val="single" w:sz="4" w:space="0" w:color="F5F5F5"/>
                                                <w:bottom w:val="single" w:sz="4" w:space="0" w:color="F5F5F5"/>
                                                <w:right w:val="single" w:sz="4" w:space="0" w:color="F5F5F5"/>
                                              </w:divBdr>
                                              <w:divsChild>
                                                <w:div w:id="1329791695">
                                                  <w:marLeft w:val="0"/>
                                                  <w:marRight w:val="0"/>
                                                  <w:marTop w:val="0"/>
                                                  <w:marBottom w:val="0"/>
                                                  <w:divBdr>
                                                    <w:top w:val="none" w:sz="0" w:space="0" w:color="auto"/>
                                                    <w:left w:val="none" w:sz="0" w:space="0" w:color="auto"/>
                                                    <w:bottom w:val="none" w:sz="0" w:space="0" w:color="auto"/>
                                                    <w:right w:val="none" w:sz="0" w:space="0" w:color="auto"/>
                                                  </w:divBdr>
                                                  <w:divsChild>
                                                    <w:div w:id="112820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1389424">
      <w:bodyDiv w:val="1"/>
      <w:marLeft w:val="0"/>
      <w:marRight w:val="0"/>
      <w:marTop w:val="0"/>
      <w:marBottom w:val="0"/>
      <w:divBdr>
        <w:top w:val="none" w:sz="0" w:space="0" w:color="auto"/>
        <w:left w:val="none" w:sz="0" w:space="0" w:color="auto"/>
        <w:bottom w:val="none" w:sz="0" w:space="0" w:color="auto"/>
        <w:right w:val="none" w:sz="0" w:space="0" w:color="auto"/>
      </w:divBdr>
      <w:divsChild>
        <w:div w:id="373239049">
          <w:marLeft w:val="0"/>
          <w:marRight w:val="0"/>
          <w:marTop w:val="0"/>
          <w:marBottom w:val="150"/>
          <w:divBdr>
            <w:top w:val="none" w:sz="0" w:space="0" w:color="auto"/>
            <w:left w:val="none" w:sz="0" w:space="0" w:color="auto"/>
            <w:bottom w:val="none" w:sz="0" w:space="0" w:color="auto"/>
            <w:right w:val="none" w:sz="0" w:space="0" w:color="auto"/>
          </w:divBdr>
          <w:divsChild>
            <w:div w:id="1183476931">
              <w:marLeft w:val="0"/>
              <w:marRight w:val="0"/>
              <w:marTop w:val="0"/>
              <w:marBottom w:val="300"/>
              <w:divBdr>
                <w:top w:val="single" w:sz="6" w:space="0" w:color="FFFFFF"/>
                <w:left w:val="single" w:sz="6" w:space="0" w:color="FFFFFF"/>
                <w:bottom w:val="single" w:sz="6" w:space="0" w:color="FFFFFF"/>
                <w:right w:val="single" w:sz="6" w:space="0" w:color="FFFFFF"/>
              </w:divBdr>
              <w:divsChild>
                <w:div w:id="147523426">
                  <w:marLeft w:val="0"/>
                  <w:marRight w:val="0"/>
                  <w:marTop w:val="0"/>
                  <w:marBottom w:val="0"/>
                  <w:divBdr>
                    <w:top w:val="none" w:sz="0" w:space="0" w:color="auto"/>
                    <w:left w:val="none" w:sz="0" w:space="0" w:color="auto"/>
                    <w:bottom w:val="none" w:sz="0" w:space="0" w:color="auto"/>
                    <w:right w:val="none" w:sz="0" w:space="0" w:color="auto"/>
                  </w:divBdr>
                </w:div>
                <w:div w:id="117873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913120">
          <w:marLeft w:val="0"/>
          <w:marRight w:val="0"/>
          <w:marTop w:val="0"/>
          <w:marBottom w:val="150"/>
          <w:divBdr>
            <w:top w:val="none" w:sz="0" w:space="0" w:color="auto"/>
            <w:left w:val="none" w:sz="0" w:space="0" w:color="auto"/>
            <w:bottom w:val="none" w:sz="0" w:space="0" w:color="auto"/>
            <w:right w:val="none" w:sz="0" w:space="0" w:color="auto"/>
          </w:divBdr>
          <w:divsChild>
            <w:div w:id="760376703">
              <w:marLeft w:val="0"/>
              <w:marRight w:val="0"/>
              <w:marTop w:val="0"/>
              <w:marBottom w:val="300"/>
              <w:divBdr>
                <w:top w:val="single" w:sz="6" w:space="0" w:color="FFFFFF"/>
                <w:left w:val="single" w:sz="6" w:space="0" w:color="FFFFFF"/>
                <w:bottom w:val="single" w:sz="6" w:space="0" w:color="FFFFFF"/>
                <w:right w:val="single" w:sz="6" w:space="0" w:color="FFFFFF"/>
              </w:divBdr>
              <w:divsChild>
                <w:div w:id="1515800617">
                  <w:marLeft w:val="0"/>
                  <w:marRight w:val="0"/>
                  <w:marTop w:val="0"/>
                  <w:marBottom w:val="0"/>
                  <w:divBdr>
                    <w:top w:val="none" w:sz="0" w:space="0" w:color="FFFFFF"/>
                    <w:left w:val="none" w:sz="0" w:space="0" w:color="FFFFFF"/>
                    <w:bottom w:val="single" w:sz="6" w:space="0" w:color="FFFFFF"/>
                    <w:right w:val="none" w:sz="0" w:space="0" w:color="FFFFFF"/>
                  </w:divBdr>
                </w:div>
                <w:div w:id="1994064405">
                  <w:marLeft w:val="0"/>
                  <w:marRight w:val="0"/>
                  <w:marTop w:val="0"/>
                  <w:marBottom w:val="0"/>
                  <w:divBdr>
                    <w:top w:val="none" w:sz="0" w:space="0" w:color="auto"/>
                    <w:left w:val="none" w:sz="0" w:space="0" w:color="auto"/>
                    <w:bottom w:val="none" w:sz="0" w:space="0" w:color="auto"/>
                    <w:right w:val="none" w:sz="0" w:space="0" w:color="auto"/>
                  </w:divBdr>
                </w:div>
                <w:div w:id="161212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603179">
          <w:marLeft w:val="0"/>
          <w:marRight w:val="0"/>
          <w:marTop w:val="0"/>
          <w:marBottom w:val="150"/>
          <w:divBdr>
            <w:top w:val="none" w:sz="0" w:space="0" w:color="auto"/>
            <w:left w:val="none" w:sz="0" w:space="0" w:color="auto"/>
            <w:bottom w:val="none" w:sz="0" w:space="0" w:color="auto"/>
            <w:right w:val="none" w:sz="0" w:space="0" w:color="auto"/>
          </w:divBdr>
          <w:divsChild>
            <w:div w:id="599920360">
              <w:marLeft w:val="0"/>
              <w:marRight w:val="0"/>
              <w:marTop w:val="0"/>
              <w:marBottom w:val="300"/>
              <w:divBdr>
                <w:top w:val="single" w:sz="6" w:space="0" w:color="FFFFFF"/>
                <w:left w:val="single" w:sz="6" w:space="0" w:color="FFFFFF"/>
                <w:bottom w:val="single" w:sz="6" w:space="0" w:color="FFFFFF"/>
                <w:right w:val="single" w:sz="6" w:space="0" w:color="FFFFFF"/>
              </w:divBdr>
              <w:divsChild>
                <w:div w:id="1507092898">
                  <w:marLeft w:val="0"/>
                  <w:marRight w:val="0"/>
                  <w:marTop w:val="0"/>
                  <w:marBottom w:val="0"/>
                  <w:divBdr>
                    <w:top w:val="none" w:sz="0" w:space="0" w:color="FFFFFF"/>
                    <w:left w:val="none" w:sz="0" w:space="0" w:color="FFFFFF"/>
                    <w:bottom w:val="single" w:sz="6" w:space="0" w:color="FFFFFF"/>
                    <w:right w:val="none" w:sz="0" w:space="0" w:color="FFFFFF"/>
                  </w:divBdr>
                </w:div>
                <w:div w:id="211044070">
                  <w:marLeft w:val="0"/>
                  <w:marRight w:val="0"/>
                  <w:marTop w:val="0"/>
                  <w:marBottom w:val="0"/>
                  <w:divBdr>
                    <w:top w:val="none" w:sz="0" w:space="0" w:color="auto"/>
                    <w:left w:val="none" w:sz="0" w:space="0" w:color="auto"/>
                    <w:bottom w:val="none" w:sz="0" w:space="0" w:color="auto"/>
                    <w:right w:val="none" w:sz="0" w:space="0" w:color="auto"/>
                  </w:divBdr>
                </w:div>
                <w:div w:id="1166243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026583">
          <w:marLeft w:val="0"/>
          <w:marRight w:val="0"/>
          <w:marTop w:val="0"/>
          <w:marBottom w:val="150"/>
          <w:divBdr>
            <w:top w:val="none" w:sz="0" w:space="0" w:color="auto"/>
            <w:left w:val="none" w:sz="0" w:space="0" w:color="auto"/>
            <w:bottom w:val="none" w:sz="0" w:space="0" w:color="auto"/>
            <w:right w:val="none" w:sz="0" w:space="0" w:color="auto"/>
          </w:divBdr>
          <w:divsChild>
            <w:div w:id="20522385">
              <w:marLeft w:val="0"/>
              <w:marRight w:val="0"/>
              <w:marTop w:val="0"/>
              <w:marBottom w:val="300"/>
              <w:divBdr>
                <w:top w:val="single" w:sz="6" w:space="0" w:color="FFFFFF"/>
                <w:left w:val="single" w:sz="6" w:space="0" w:color="FFFFFF"/>
                <w:bottom w:val="single" w:sz="6" w:space="0" w:color="FFFFFF"/>
                <w:right w:val="single" w:sz="6" w:space="0" w:color="FFFFFF"/>
              </w:divBdr>
              <w:divsChild>
                <w:div w:id="711854907">
                  <w:marLeft w:val="0"/>
                  <w:marRight w:val="0"/>
                  <w:marTop w:val="0"/>
                  <w:marBottom w:val="0"/>
                  <w:divBdr>
                    <w:top w:val="none" w:sz="0" w:space="0" w:color="FFFFFF"/>
                    <w:left w:val="none" w:sz="0" w:space="0" w:color="FFFFFF"/>
                    <w:bottom w:val="single" w:sz="6" w:space="0" w:color="FFFFFF"/>
                    <w:right w:val="none" w:sz="0" w:space="0" w:color="FFFFFF"/>
                  </w:divBdr>
                </w:div>
                <w:div w:id="1394620215">
                  <w:marLeft w:val="0"/>
                  <w:marRight w:val="0"/>
                  <w:marTop w:val="0"/>
                  <w:marBottom w:val="0"/>
                  <w:divBdr>
                    <w:top w:val="none" w:sz="0" w:space="0" w:color="auto"/>
                    <w:left w:val="none" w:sz="0" w:space="0" w:color="auto"/>
                    <w:bottom w:val="none" w:sz="0" w:space="0" w:color="auto"/>
                    <w:right w:val="none" w:sz="0" w:space="0" w:color="auto"/>
                  </w:divBdr>
                </w:div>
                <w:div w:id="24792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85525">
      <w:bodyDiv w:val="1"/>
      <w:marLeft w:val="0"/>
      <w:marRight w:val="0"/>
      <w:marTop w:val="0"/>
      <w:marBottom w:val="0"/>
      <w:divBdr>
        <w:top w:val="none" w:sz="0" w:space="0" w:color="auto"/>
        <w:left w:val="none" w:sz="0" w:space="0" w:color="auto"/>
        <w:bottom w:val="none" w:sz="0" w:space="0" w:color="auto"/>
        <w:right w:val="none" w:sz="0" w:space="0" w:color="auto"/>
      </w:divBdr>
    </w:div>
    <w:div w:id="121848004">
      <w:bodyDiv w:val="1"/>
      <w:marLeft w:val="0"/>
      <w:marRight w:val="0"/>
      <w:marTop w:val="0"/>
      <w:marBottom w:val="0"/>
      <w:divBdr>
        <w:top w:val="none" w:sz="0" w:space="0" w:color="auto"/>
        <w:left w:val="none" w:sz="0" w:space="0" w:color="auto"/>
        <w:bottom w:val="none" w:sz="0" w:space="0" w:color="auto"/>
        <w:right w:val="none" w:sz="0" w:space="0" w:color="auto"/>
      </w:divBdr>
    </w:div>
    <w:div w:id="121926938">
      <w:bodyDiv w:val="1"/>
      <w:marLeft w:val="0"/>
      <w:marRight w:val="0"/>
      <w:marTop w:val="0"/>
      <w:marBottom w:val="0"/>
      <w:divBdr>
        <w:top w:val="none" w:sz="0" w:space="0" w:color="auto"/>
        <w:left w:val="none" w:sz="0" w:space="0" w:color="auto"/>
        <w:bottom w:val="none" w:sz="0" w:space="0" w:color="auto"/>
        <w:right w:val="none" w:sz="0" w:space="0" w:color="auto"/>
      </w:divBdr>
    </w:div>
    <w:div w:id="122386429">
      <w:bodyDiv w:val="1"/>
      <w:marLeft w:val="0"/>
      <w:marRight w:val="0"/>
      <w:marTop w:val="0"/>
      <w:marBottom w:val="0"/>
      <w:divBdr>
        <w:top w:val="none" w:sz="0" w:space="0" w:color="auto"/>
        <w:left w:val="none" w:sz="0" w:space="0" w:color="auto"/>
        <w:bottom w:val="none" w:sz="0" w:space="0" w:color="auto"/>
        <w:right w:val="none" w:sz="0" w:space="0" w:color="auto"/>
      </w:divBdr>
      <w:divsChild>
        <w:div w:id="144856987">
          <w:marLeft w:val="0"/>
          <w:marRight w:val="0"/>
          <w:marTop w:val="0"/>
          <w:marBottom w:val="0"/>
          <w:divBdr>
            <w:top w:val="none" w:sz="0" w:space="0" w:color="auto"/>
            <w:left w:val="none" w:sz="0" w:space="0" w:color="auto"/>
            <w:bottom w:val="none" w:sz="0" w:space="0" w:color="auto"/>
            <w:right w:val="none" w:sz="0" w:space="0" w:color="auto"/>
          </w:divBdr>
        </w:div>
      </w:divsChild>
    </w:div>
    <w:div w:id="122888535">
      <w:bodyDiv w:val="1"/>
      <w:marLeft w:val="0"/>
      <w:marRight w:val="0"/>
      <w:marTop w:val="0"/>
      <w:marBottom w:val="0"/>
      <w:divBdr>
        <w:top w:val="none" w:sz="0" w:space="0" w:color="auto"/>
        <w:left w:val="none" w:sz="0" w:space="0" w:color="auto"/>
        <w:bottom w:val="none" w:sz="0" w:space="0" w:color="auto"/>
        <w:right w:val="none" w:sz="0" w:space="0" w:color="auto"/>
      </w:divBdr>
      <w:divsChild>
        <w:div w:id="133453176">
          <w:marLeft w:val="0"/>
          <w:marRight w:val="0"/>
          <w:marTop w:val="0"/>
          <w:marBottom w:val="0"/>
          <w:divBdr>
            <w:top w:val="none" w:sz="0" w:space="0" w:color="auto"/>
            <w:left w:val="none" w:sz="0" w:space="0" w:color="auto"/>
            <w:bottom w:val="none" w:sz="0" w:space="0" w:color="auto"/>
            <w:right w:val="none" w:sz="0" w:space="0" w:color="auto"/>
          </w:divBdr>
        </w:div>
      </w:divsChild>
    </w:div>
    <w:div w:id="123088431">
      <w:bodyDiv w:val="1"/>
      <w:marLeft w:val="0"/>
      <w:marRight w:val="0"/>
      <w:marTop w:val="0"/>
      <w:marBottom w:val="0"/>
      <w:divBdr>
        <w:top w:val="none" w:sz="0" w:space="0" w:color="auto"/>
        <w:left w:val="none" w:sz="0" w:space="0" w:color="auto"/>
        <w:bottom w:val="none" w:sz="0" w:space="0" w:color="auto"/>
        <w:right w:val="none" w:sz="0" w:space="0" w:color="auto"/>
      </w:divBdr>
      <w:divsChild>
        <w:div w:id="1007247086">
          <w:marLeft w:val="0"/>
          <w:marRight w:val="0"/>
          <w:marTop w:val="0"/>
          <w:marBottom w:val="0"/>
          <w:divBdr>
            <w:top w:val="none" w:sz="0" w:space="0" w:color="auto"/>
            <w:left w:val="none" w:sz="0" w:space="0" w:color="auto"/>
            <w:bottom w:val="none" w:sz="0" w:space="0" w:color="auto"/>
            <w:right w:val="none" w:sz="0" w:space="0" w:color="auto"/>
          </w:divBdr>
        </w:div>
      </w:divsChild>
    </w:div>
    <w:div w:id="124079493">
      <w:bodyDiv w:val="1"/>
      <w:marLeft w:val="0"/>
      <w:marRight w:val="0"/>
      <w:marTop w:val="0"/>
      <w:marBottom w:val="0"/>
      <w:divBdr>
        <w:top w:val="none" w:sz="0" w:space="0" w:color="auto"/>
        <w:left w:val="none" w:sz="0" w:space="0" w:color="auto"/>
        <w:bottom w:val="none" w:sz="0" w:space="0" w:color="auto"/>
        <w:right w:val="none" w:sz="0" w:space="0" w:color="auto"/>
      </w:divBdr>
    </w:div>
    <w:div w:id="124393194">
      <w:bodyDiv w:val="1"/>
      <w:marLeft w:val="0"/>
      <w:marRight w:val="0"/>
      <w:marTop w:val="0"/>
      <w:marBottom w:val="0"/>
      <w:divBdr>
        <w:top w:val="none" w:sz="0" w:space="0" w:color="auto"/>
        <w:left w:val="none" w:sz="0" w:space="0" w:color="auto"/>
        <w:bottom w:val="none" w:sz="0" w:space="0" w:color="auto"/>
        <w:right w:val="none" w:sz="0" w:space="0" w:color="auto"/>
      </w:divBdr>
      <w:divsChild>
        <w:div w:id="1782190431">
          <w:marLeft w:val="0"/>
          <w:marRight w:val="0"/>
          <w:marTop w:val="0"/>
          <w:marBottom w:val="0"/>
          <w:divBdr>
            <w:top w:val="none" w:sz="0" w:space="0" w:color="auto"/>
            <w:left w:val="none" w:sz="0" w:space="0" w:color="auto"/>
            <w:bottom w:val="none" w:sz="0" w:space="0" w:color="auto"/>
            <w:right w:val="none" w:sz="0" w:space="0" w:color="auto"/>
          </w:divBdr>
          <w:divsChild>
            <w:div w:id="1907373376">
              <w:marLeft w:val="0"/>
              <w:marRight w:val="0"/>
              <w:marTop w:val="0"/>
              <w:marBottom w:val="0"/>
              <w:divBdr>
                <w:top w:val="none" w:sz="0" w:space="0" w:color="auto"/>
                <w:left w:val="none" w:sz="0" w:space="0" w:color="auto"/>
                <w:bottom w:val="none" w:sz="0" w:space="0" w:color="auto"/>
                <w:right w:val="none" w:sz="0" w:space="0" w:color="auto"/>
              </w:divBdr>
              <w:divsChild>
                <w:div w:id="104136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68016">
      <w:bodyDiv w:val="1"/>
      <w:marLeft w:val="0"/>
      <w:marRight w:val="0"/>
      <w:marTop w:val="0"/>
      <w:marBottom w:val="0"/>
      <w:divBdr>
        <w:top w:val="none" w:sz="0" w:space="0" w:color="auto"/>
        <w:left w:val="none" w:sz="0" w:space="0" w:color="auto"/>
        <w:bottom w:val="none" w:sz="0" w:space="0" w:color="auto"/>
        <w:right w:val="none" w:sz="0" w:space="0" w:color="auto"/>
      </w:divBdr>
    </w:div>
    <w:div w:id="124811173">
      <w:bodyDiv w:val="1"/>
      <w:marLeft w:val="0"/>
      <w:marRight w:val="0"/>
      <w:marTop w:val="0"/>
      <w:marBottom w:val="0"/>
      <w:divBdr>
        <w:top w:val="none" w:sz="0" w:space="0" w:color="auto"/>
        <w:left w:val="none" w:sz="0" w:space="0" w:color="auto"/>
        <w:bottom w:val="none" w:sz="0" w:space="0" w:color="auto"/>
        <w:right w:val="none" w:sz="0" w:space="0" w:color="auto"/>
      </w:divBdr>
    </w:div>
    <w:div w:id="124978222">
      <w:bodyDiv w:val="1"/>
      <w:marLeft w:val="0"/>
      <w:marRight w:val="0"/>
      <w:marTop w:val="0"/>
      <w:marBottom w:val="0"/>
      <w:divBdr>
        <w:top w:val="none" w:sz="0" w:space="0" w:color="auto"/>
        <w:left w:val="none" w:sz="0" w:space="0" w:color="auto"/>
        <w:bottom w:val="none" w:sz="0" w:space="0" w:color="auto"/>
        <w:right w:val="none" w:sz="0" w:space="0" w:color="auto"/>
      </w:divBdr>
      <w:divsChild>
        <w:div w:id="389698065">
          <w:marLeft w:val="0"/>
          <w:marRight w:val="0"/>
          <w:marTop w:val="0"/>
          <w:marBottom w:val="0"/>
          <w:divBdr>
            <w:top w:val="none" w:sz="0" w:space="0" w:color="auto"/>
            <w:left w:val="none" w:sz="0" w:space="0" w:color="auto"/>
            <w:bottom w:val="none" w:sz="0" w:space="0" w:color="auto"/>
            <w:right w:val="none" w:sz="0" w:space="0" w:color="auto"/>
          </w:divBdr>
        </w:div>
      </w:divsChild>
    </w:div>
    <w:div w:id="125125782">
      <w:bodyDiv w:val="1"/>
      <w:marLeft w:val="0"/>
      <w:marRight w:val="0"/>
      <w:marTop w:val="0"/>
      <w:marBottom w:val="0"/>
      <w:divBdr>
        <w:top w:val="none" w:sz="0" w:space="0" w:color="auto"/>
        <w:left w:val="none" w:sz="0" w:space="0" w:color="auto"/>
        <w:bottom w:val="none" w:sz="0" w:space="0" w:color="auto"/>
        <w:right w:val="none" w:sz="0" w:space="0" w:color="auto"/>
      </w:divBdr>
    </w:div>
    <w:div w:id="125634967">
      <w:bodyDiv w:val="1"/>
      <w:marLeft w:val="0"/>
      <w:marRight w:val="0"/>
      <w:marTop w:val="0"/>
      <w:marBottom w:val="0"/>
      <w:divBdr>
        <w:top w:val="none" w:sz="0" w:space="0" w:color="auto"/>
        <w:left w:val="none" w:sz="0" w:space="0" w:color="auto"/>
        <w:bottom w:val="none" w:sz="0" w:space="0" w:color="auto"/>
        <w:right w:val="none" w:sz="0" w:space="0" w:color="auto"/>
      </w:divBdr>
      <w:divsChild>
        <w:div w:id="1967927309">
          <w:marLeft w:val="0"/>
          <w:marRight w:val="0"/>
          <w:marTop w:val="0"/>
          <w:marBottom w:val="0"/>
          <w:divBdr>
            <w:top w:val="none" w:sz="0" w:space="0" w:color="auto"/>
            <w:left w:val="none" w:sz="0" w:space="0" w:color="auto"/>
            <w:bottom w:val="none" w:sz="0" w:space="0" w:color="auto"/>
            <w:right w:val="none" w:sz="0" w:space="0" w:color="auto"/>
          </w:divBdr>
        </w:div>
      </w:divsChild>
    </w:div>
    <w:div w:id="125903073">
      <w:bodyDiv w:val="1"/>
      <w:marLeft w:val="0"/>
      <w:marRight w:val="0"/>
      <w:marTop w:val="0"/>
      <w:marBottom w:val="0"/>
      <w:divBdr>
        <w:top w:val="none" w:sz="0" w:space="0" w:color="auto"/>
        <w:left w:val="none" w:sz="0" w:space="0" w:color="auto"/>
        <w:bottom w:val="none" w:sz="0" w:space="0" w:color="auto"/>
        <w:right w:val="none" w:sz="0" w:space="0" w:color="auto"/>
      </w:divBdr>
      <w:divsChild>
        <w:div w:id="963582688">
          <w:marLeft w:val="0"/>
          <w:marRight w:val="0"/>
          <w:marTop w:val="0"/>
          <w:marBottom w:val="150"/>
          <w:divBdr>
            <w:top w:val="none" w:sz="0" w:space="0" w:color="auto"/>
            <w:left w:val="none" w:sz="0" w:space="0" w:color="auto"/>
            <w:bottom w:val="none" w:sz="0" w:space="0" w:color="auto"/>
            <w:right w:val="none" w:sz="0" w:space="0" w:color="auto"/>
          </w:divBdr>
          <w:divsChild>
            <w:div w:id="288243491">
              <w:marLeft w:val="0"/>
              <w:marRight w:val="0"/>
              <w:marTop w:val="0"/>
              <w:marBottom w:val="300"/>
              <w:divBdr>
                <w:top w:val="single" w:sz="6" w:space="0" w:color="FFFFFF"/>
                <w:left w:val="single" w:sz="6" w:space="0" w:color="FFFFFF"/>
                <w:bottom w:val="single" w:sz="6" w:space="0" w:color="FFFFFF"/>
                <w:right w:val="single" w:sz="6" w:space="0" w:color="FFFFFF"/>
              </w:divBdr>
              <w:divsChild>
                <w:div w:id="221334353">
                  <w:marLeft w:val="0"/>
                  <w:marRight w:val="0"/>
                  <w:marTop w:val="0"/>
                  <w:marBottom w:val="0"/>
                  <w:divBdr>
                    <w:top w:val="none" w:sz="0" w:space="0" w:color="auto"/>
                    <w:left w:val="none" w:sz="0" w:space="0" w:color="auto"/>
                    <w:bottom w:val="none" w:sz="0" w:space="0" w:color="auto"/>
                    <w:right w:val="none" w:sz="0" w:space="0" w:color="auto"/>
                  </w:divBdr>
                </w:div>
                <w:div w:id="50647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496975">
          <w:marLeft w:val="0"/>
          <w:marRight w:val="0"/>
          <w:marTop w:val="0"/>
          <w:marBottom w:val="150"/>
          <w:divBdr>
            <w:top w:val="none" w:sz="0" w:space="0" w:color="auto"/>
            <w:left w:val="none" w:sz="0" w:space="0" w:color="auto"/>
            <w:bottom w:val="none" w:sz="0" w:space="0" w:color="auto"/>
            <w:right w:val="none" w:sz="0" w:space="0" w:color="auto"/>
          </w:divBdr>
          <w:divsChild>
            <w:div w:id="800806797">
              <w:marLeft w:val="0"/>
              <w:marRight w:val="0"/>
              <w:marTop w:val="0"/>
              <w:marBottom w:val="300"/>
              <w:divBdr>
                <w:top w:val="single" w:sz="6" w:space="0" w:color="FFFFFF"/>
                <w:left w:val="single" w:sz="6" w:space="0" w:color="FFFFFF"/>
                <w:bottom w:val="single" w:sz="6" w:space="0" w:color="FFFFFF"/>
                <w:right w:val="single" w:sz="6" w:space="0" w:color="FFFFFF"/>
              </w:divBdr>
              <w:divsChild>
                <w:div w:id="230385705">
                  <w:marLeft w:val="0"/>
                  <w:marRight w:val="0"/>
                  <w:marTop w:val="0"/>
                  <w:marBottom w:val="0"/>
                  <w:divBdr>
                    <w:top w:val="none" w:sz="0" w:space="0" w:color="FFFFFF"/>
                    <w:left w:val="none" w:sz="0" w:space="0" w:color="FFFFFF"/>
                    <w:bottom w:val="single" w:sz="6" w:space="0" w:color="FFFFFF"/>
                    <w:right w:val="none" w:sz="0" w:space="0" w:color="FFFFFF"/>
                  </w:divBdr>
                </w:div>
                <w:div w:id="216358998">
                  <w:marLeft w:val="0"/>
                  <w:marRight w:val="0"/>
                  <w:marTop w:val="0"/>
                  <w:marBottom w:val="0"/>
                  <w:divBdr>
                    <w:top w:val="none" w:sz="0" w:space="0" w:color="auto"/>
                    <w:left w:val="none" w:sz="0" w:space="0" w:color="auto"/>
                    <w:bottom w:val="none" w:sz="0" w:space="0" w:color="auto"/>
                    <w:right w:val="none" w:sz="0" w:space="0" w:color="auto"/>
                  </w:divBdr>
                </w:div>
                <w:div w:id="23088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778838">
          <w:marLeft w:val="0"/>
          <w:marRight w:val="0"/>
          <w:marTop w:val="0"/>
          <w:marBottom w:val="150"/>
          <w:divBdr>
            <w:top w:val="none" w:sz="0" w:space="0" w:color="auto"/>
            <w:left w:val="none" w:sz="0" w:space="0" w:color="auto"/>
            <w:bottom w:val="none" w:sz="0" w:space="0" w:color="auto"/>
            <w:right w:val="none" w:sz="0" w:space="0" w:color="auto"/>
          </w:divBdr>
          <w:divsChild>
            <w:div w:id="1756173556">
              <w:marLeft w:val="0"/>
              <w:marRight w:val="0"/>
              <w:marTop w:val="0"/>
              <w:marBottom w:val="300"/>
              <w:divBdr>
                <w:top w:val="single" w:sz="6" w:space="0" w:color="FFFFFF"/>
                <w:left w:val="single" w:sz="6" w:space="0" w:color="FFFFFF"/>
                <w:bottom w:val="single" w:sz="6" w:space="0" w:color="FFFFFF"/>
                <w:right w:val="single" w:sz="6" w:space="0" w:color="FFFFFF"/>
              </w:divBdr>
              <w:divsChild>
                <w:div w:id="742026981">
                  <w:marLeft w:val="0"/>
                  <w:marRight w:val="0"/>
                  <w:marTop w:val="0"/>
                  <w:marBottom w:val="0"/>
                  <w:divBdr>
                    <w:top w:val="none" w:sz="0" w:space="0" w:color="FFFFFF"/>
                    <w:left w:val="none" w:sz="0" w:space="0" w:color="FFFFFF"/>
                    <w:bottom w:val="single" w:sz="6" w:space="0" w:color="FFFFFF"/>
                    <w:right w:val="none" w:sz="0" w:space="0" w:color="FFFFFF"/>
                  </w:divBdr>
                </w:div>
                <w:div w:id="1834249343">
                  <w:marLeft w:val="0"/>
                  <w:marRight w:val="0"/>
                  <w:marTop w:val="0"/>
                  <w:marBottom w:val="0"/>
                  <w:divBdr>
                    <w:top w:val="none" w:sz="0" w:space="0" w:color="auto"/>
                    <w:left w:val="none" w:sz="0" w:space="0" w:color="auto"/>
                    <w:bottom w:val="none" w:sz="0" w:space="0" w:color="auto"/>
                    <w:right w:val="none" w:sz="0" w:space="0" w:color="auto"/>
                  </w:divBdr>
                </w:div>
                <w:div w:id="107643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827376">
          <w:marLeft w:val="0"/>
          <w:marRight w:val="0"/>
          <w:marTop w:val="0"/>
          <w:marBottom w:val="150"/>
          <w:divBdr>
            <w:top w:val="none" w:sz="0" w:space="0" w:color="auto"/>
            <w:left w:val="none" w:sz="0" w:space="0" w:color="auto"/>
            <w:bottom w:val="none" w:sz="0" w:space="0" w:color="auto"/>
            <w:right w:val="none" w:sz="0" w:space="0" w:color="auto"/>
          </w:divBdr>
          <w:divsChild>
            <w:div w:id="860506352">
              <w:marLeft w:val="0"/>
              <w:marRight w:val="0"/>
              <w:marTop w:val="0"/>
              <w:marBottom w:val="300"/>
              <w:divBdr>
                <w:top w:val="single" w:sz="6" w:space="0" w:color="FFFFFF"/>
                <w:left w:val="single" w:sz="6" w:space="0" w:color="FFFFFF"/>
                <w:bottom w:val="single" w:sz="6" w:space="0" w:color="FFFFFF"/>
                <w:right w:val="single" w:sz="6" w:space="0" w:color="FFFFFF"/>
              </w:divBdr>
              <w:divsChild>
                <w:div w:id="602298917">
                  <w:marLeft w:val="0"/>
                  <w:marRight w:val="0"/>
                  <w:marTop w:val="0"/>
                  <w:marBottom w:val="0"/>
                  <w:divBdr>
                    <w:top w:val="none" w:sz="0" w:space="0" w:color="FFFFFF"/>
                    <w:left w:val="none" w:sz="0" w:space="0" w:color="FFFFFF"/>
                    <w:bottom w:val="single" w:sz="6" w:space="0" w:color="FFFFFF"/>
                    <w:right w:val="none" w:sz="0" w:space="0" w:color="FFFFFF"/>
                  </w:divBdr>
                </w:div>
                <w:div w:id="1926107527">
                  <w:marLeft w:val="0"/>
                  <w:marRight w:val="0"/>
                  <w:marTop w:val="0"/>
                  <w:marBottom w:val="0"/>
                  <w:divBdr>
                    <w:top w:val="none" w:sz="0" w:space="0" w:color="auto"/>
                    <w:left w:val="none" w:sz="0" w:space="0" w:color="auto"/>
                    <w:bottom w:val="none" w:sz="0" w:space="0" w:color="auto"/>
                    <w:right w:val="none" w:sz="0" w:space="0" w:color="auto"/>
                  </w:divBdr>
                </w:div>
                <w:div w:id="78277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319654">
          <w:marLeft w:val="0"/>
          <w:marRight w:val="0"/>
          <w:marTop w:val="0"/>
          <w:marBottom w:val="150"/>
          <w:divBdr>
            <w:top w:val="none" w:sz="0" w:space="0" w:color="auto"/>
            <w:left w:val="none" w:sz="0" w:space="0" w:color="auto"/>
            <w:bottom w:val="none" w:sz="0" w:space="0" w:color="auto"/>
            <w:right w:val="none" w:sz="0" w:space="0" w:color="auto"/>
          </w:divBdr>
          <w:divsChild>
            <w:div w:id="1106080006">
              <w:marLeft w:val="0"/>
              <w:marRight w:val="0"/>
              <w:marTop w:val="0"/>
              <w:marBottom w:val="300"/>
              <w:divBdr>
                <w:top w:val="single" w:sz="6" w:space="0" w:color="FFFFFF"/>
                <w:left w:val="single" w:sz="6" w:space="0" w:color="FFFFFF"/>
                <w:bottom w:val="single" w:sz="6" w:space="0" w:color="FFFFFF"/>
                <w:right w:val="single" w:sz="6" w:space="0" w:color="FFFFFF"/>
              </w:divBdr>
              <w:divsChild>
                <w:div w:id="1130900934">
                  <w:marLeft w:val="0"/>
                  <w:marRight w:val="0"/>
                  <w:marTop w:val="0"/>
                  <w:marBottom w:val="0"/>
                  <w:divBdr>
                    <w:top w:val="none" w:sz="0" w:space="0" w:color="FFFFFF"/>
                    <w:left w:val="none" w:sz="0" w:space="0" w:color="FFFFFF"/>
                    <w:bottom w:val="single" w:sz="6" w:space="0" w:color="FFFFFF"/>
                    <w:right w:val="none" w:sz="0" w:space="0" w:color="FFFFFF"/>
                  </w:divBdr>
                </w:div>
                <w:div w:id="296834205">
                  <w:marLeft w:val="0"/>
                  <w:marRight w:val="0"/>
                  <w:marTop w:val="0"/>
                  <w:marBottom w:val="0"/>
                  <w:divBdr>
                    <w:top w:val="none" w:sz="0" w:space="0" w:color="auto"/>
                    <w:left w:val="none" w:sz="0" w:space="0" w:color="auto"/>
                    <w:bottom w:val="none" w:sz="0" w:space="0" w:color="auto"/>
                    <w:right w:val="none" w:sz="0" w:space="0" w:color="auto"/>
                  </w:divBdr>
                </w:div>
                <w:div w:id="207565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52189">
      <w:bodyDiv w:val="1"/>
      <w:marLeft w:val="0"/>
      <w:marRight w:val="0"/>
      <w:marTop w:val="0"/>
      <w:marBottom w:val="0"/>
      <w:divBdr>
        <w:top w:val="none" w:sz="0" w:space="0" w:color="auto"/>
        <w:left w:val="none" w:sz="0" w:space="0" w:color="auto"/>
        <w:bottom w:val="none" w:sz="0" w:space="0" w:color="auto"/>
        <w:right w:val="none" w:sz="0" w:space="0" w:color="auto"/>
      </w:divBdr>
    </w:div>
    <w:div w:id="126971987">
      <w:bodyDiv w:val="1"/>
      <w:marLeft w:val="0"/>
      <w:marRight w:val="0"/>
      <w:marTop w:val="0"/>
      <w:marBottom w:val="0"/>
      <w:divBdr>
        <w:top w:val="none" w:sz="0" w:space="0" w:color="auto"/>
        <w:left w:val="none" w:sz="0" w:space="0" w:color="auto"/>
        <w:bottom w:val="none" w:sz="0" w:space="0" w:color="auto"/>
        <w:right w:val="none" w:sz="0" w:space="0" w:color="auto"/>
      </w:divBdr>
      <w:divsChild>
        <w:div w:id="1874682960">
          <w:marLeft w:val="0"/>
          <w:marRight w:val="0"/>
          <w:marTop w:val="0"/>
          <w:marBottom w:val="0"/>
          <w:divBdr>
            <w:top w:val="none" w:sz="0" w:space="0" w:color="auto"/>
            <w:left w:val="none" w:sz="0" w:space="0" w:color="auto"/>
            <w:bottom w:val="none" w:sz="0" w:space="0" w:color="auto"/>
            <w:right w:val="none" w:sz="0" w:space="0" w:color="auto"/>
          </w:divBdr>
        </w:div>
      </w:divsChild>
    </w:div>
    <w:div w:id="127286109">
      <w:bodyDiv w:val="1"/>
      <w:marLeft w:val="0"/>
      <w:marRight w:val="0"/>
      <w:marTop w:val="0"/>
      <w:marBottom w:val="0"/>
      <w:divBdr>
        <w:top w:val="none" w:sz="0" w:space="0" w:color="auto"/>
        <w:left w:val="none" w:sz="0" w:space="0" w:color="auto"/>
        <w:bottom w:val="none" w:sz="0" w:space="0" w:color="auto"/>
        <w:right w:val="none" w:sz="0" w:space="0" w:color="auto"/>
      </w:divBdr>
      <w:divsChild>
        <w:div w:id="481194490">
          <w:marLeft w:val="0"/>
          <w:marRight w:val="0"/>
          <w:marTop w:val="0"/>
          <w:marBottom w:val="150"/>
          <w:divBdr>
            <w:top w:val="none" w:sz="0" w:space="0" w:color="auto"/>
            <w:left w:val="none" w:sz="0" w:space="0" w:color="auto"/>
            <w:bottom w:val="none" w:sz="0" w:space="0" w:color="auto"/>
            <w:right w:val="none" w:sz="0" w:space="0" w:color="auto"/>
          </w:divBdr>
          <w:divsChild>
            <w:div w:id="402024783">
              <w:marLeft w:val="0"/>
              <w:marRight w:val="0"/>
              <w:marTop w:val="0"/>
              <w:marBottom w:val="300"/>
              <w:divBdr>
                <w:top w:val="single" w:sz="6" w:space="0" w:color="FFFFFF"/>
                <w:left w:val="single" w:sz="6" w:space="0" w:color="FFFFFF"/>
                <w:bottom w:val="single" w:sz="6" w:space="0" w:color="FFFFFF"/>
                <w:right w:val="single" w:sz="6" w:space="0" w:color="FFFFFF"/>
              </w:divBdr>
              <w:divsChild>
                <w:div w:id="1567834562">
                  <w:marLeft w:val="0"/>
                  <w:marRight w:val="0"/>
                  <w:marTop w:val="0"/>
                  <w:marBottom w:val="0"/>
                  <w:divBdr>
                    <w:top w:val="none" w:sz="0" w:space="0" w:color="auto"/>
                    <w:left w:val="none" w:sz="0" w:space="0" w:color="auto"/>
                    <w:bottom w:val="none" w:sz="0" w:space="0" w:color="auto"/>
                    <w:right w:val="none" w:sz="0" w:space="0" w:color="auto"/>
                  </w:divBdr>
                </w:div>
                <w:div w:id="177609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983649">
          <w:marLeft w:val="0"/>
          <w:marRight w:val="0"/>
          <w:marTop w:val="0"/>
          <w:marBottom w:val="150"/>
          <w:divBdr>
            <w:top w:val="none" w:sz="0" w:space="0" w:color="auto"/>
            <w:left w:val="none" w:sz="0" w:space="0" w:color="auto"/>
            <w:bottom w:val="none" w:sz="0" w:space="0" w:color="auto"/>
            <w:right w:val="none" w:sz="0" w:space="0" w:color="auto"/>
          </w:divBdr>
          <w:divsChild>
            <w:div w:id="1315573594">
              <w:marLeft w:val="0"/>
              <w:marRight w:val="0"/>
              <w:marTop w:val="0"/>
              <w:marBottom w:val="300"/>
              <w:divBdr>
                <w:top w:val="single" w:sz="6" w:space="0" w:color="FFFFFF"/>
                <w:left w:val="single" w:sz="6" w:space="0" w:color="FFFFFF"/>
                <w:bottom w:val="single" w:sz="6" w:space="0" w:color="FFFFFF"/>
                <w:right w:val="single" w:sz="6" w:space="0" w:color="FFFFFF"/>
              </w:divBdr>
              <w:divsChild>
                <w:div w:id="1071348284">
                  <w:marLeft w:val="0"/>
                  <w:marRight w:val="0"/>
                  <w:marTop w:val="0"/>
                  <w:marBottom w:val="0"/>
                  <w:divBdr>
                    <w:top w:val="none" w:sz="0" w:space="0" w:color="FFFFFF"/>
                    <w:left w:val="none" w:sz="0" w:space="0" w:color="FFFFFF"/>
                    <w:bottom w:val="single" w:sz="6" w:space="0" w:color="FFFFFF"/>
                    <w:right w:val="none" w:sz="0" w:space="0" w:color="FFFFFF"/>
                  </w:divBdr>
                </w:div>
                <w:div w:id="2124765879">
                  <w:marLeft w:val="0"/>
                  <w:marRight w:val="0"/>
                  <w:marTop w:val="0"/>
                  <w:marBottom w:val="0"/>
                  <w:divBdr>
                    <w:top w:val="none" w:sz="0" w:space="0" w:color="auto"/>
                    <w:left w:val="none" w:sz="0" w:space="0" w:color="auto"/>
                    <w:bottom w:val="none" w:sz="0" w:space="0" w:color="auto"/>
                    <w:right w:val="none" w:sz="0" w:space="0" w:color="auto"/>
                  </w:divBdr>
                </w:div>
                <w:div w:id="200169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677004">
          <w:marLeft w:val="0"/>
          <w:marRight w:val="0"/>
          <w:marTop w:val="0"/>
          <w:marBottom w:val="150"/>
          <w:divBdr>
            <w:top w:val="none" w:sz="0" w:space="0" w:color="auto"/>
            <w:left w:val="none" w:sz="0" w:space="0" w:color="auto"/>
            <w:bottom w:val="none" w:sz="0" w:space="0" w:color="auto"/>
            <w:right w:val="none" w:sz="0" w:space="0" w:color="auto"/>
          </w:divBdr>
          <w:divsChild>
            <w:div w:id="1256674960">
              <w:marLeft w:val="0"/>
              <w:marRight w:val="0"/>
              <w:marTop w:val="0"/>
              <w:marBottom w:val="300"/>
              <w:divBdr>
                <w:top w:val="single" w:sz="6" w:space="0" w:color="FFFFFF"/>
                <w:left w:val="single" w:sz="6" w:space="0" w:color="FFFFFF"/>
                <w:bottom w:val="single" w:sz="6" w:space="0" w:color="FFFFFF"/>
                <w:right w:val="single" w:sz="6" w:space="0" w:color="FFFFFF"/>
              </w:divBdr>
              <w:divsChild>
                <w:div w:id="1216509058">
                  <w:marLeft w:val="0"/>
                  <w:marRight w:val="0"/>
                  <w:marTop w:val="0"/>
                  <w:marBottom w:val="0"/>
                  <w:divBdr>
                    <w:top w:val="none" w:sz="0" w:space="0" w:color="FFFFFF"/>
                    <w:left w:val="none" w:sz="0" w:space="0" w:color="FFFFFF"/>
                    <w:bottom w:val="single" w:sz="6" w:space="0" w:color="FFFFFF"/>
                    <w:right w:val="none" w:sz="0" w:space="0" w:color="FFFFFF"/>
                  </w:divBdr>
                </w:div>
                <w:div w:id="1341465234">
                  <w:marLeft w:val="0"/>
                  <w:marRight w:val="0"/>
                  <w:marTop w:val="0"/>
                  <w:marBottom w:val="0"/>
                  <w:divBdr>
                    <w:top w:val="none" w:sz="0" w:space="0" w:color="auto"/>
                    <w:left w:val="none" w:sz="0" w:space="0" w:color="auto"/>
                    <w:bottom w:val="none" w:sz="0" w:space="0" w:color="auto"/>
                    <w:right w:val="none" w:sz="0" w:space="0" w:color="auto"/>
                  </w:divBdr>
                </w:div>
                <w:div w:id="103285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670635">
          <w:marLeft w:val="0"/>
          <w:marRight w:val="0"/>
          <w:marTop w:val="0"/>
          <w:marBottom w:val="150"/>
          <w:divBdr>
            <w:top w:val="none" w:sz="0" w:space="0" w:color="auto"/>
            <w:left w:val="none" w:sz="0" w:space="0" w:color="auto"/>
            <w:bottom w:val="none" w:sz="0" w:space="0" w:color="auto"/>
            <w:right w:val="none" w:sz="0" w:space="0" w:color="auto"/>
          </w:divBdr>
          <w:divsChild>
            <w:div w:id="755564717">
              <w:marLeft w:val="0"/>
              <w:marRight w:val="0"/>
              <w:marTop w:val="0"/>
              <w:marBottom w:val="300"/>
              <w:divBdr>
                <w:top w:val="single" w:sz="6" w:space="0" w:color="FFFFFF"/>
                <w:left w:val="single" w:sz="6" w:space="0" w:color="FFFFFF"/>
                <w:bottom w:val="single" w:sz="6" w:space="0" w:color="FFFFFF"/>
                <w:right w:val="single" w:sz="6" w:space="0" w:color="FFFFFF"/>
              </w:divBdr>
              <w:divsChild>
                <w:div w:id="1155729107">
                  <w:marLeft w:val="0"/>
                  <w:marRight w:val="0"/>
                  <w:marTop w:val="0"/>
                  <w:marBottom w:val="0"/>
                  <w:divBdr>
                    <w:top w:val="none" w:sz="0" w:space="0" w:color="FFFFFF"/>
                    <w:left w:val="none" w:sz="0" w:space="0" w:color="FFFFFF"/>
                    <w:bottom w:val="single" w:sz="6" w:space="0" w:color="FFFFFF"/>
                    <w:right w:val="none" w:sz="0" w:space="0" w:color="FFFFFF"/>
                  </w:divBdr>
                </w:div>
                <w:div w:id="1263538998">
                  <w:marLeft w:val="0"/>
                  <w:marRight w:val="0"/>
                  <w:marTop w:val="0"/>
                  <w:marBottom w:val="0"/>
                  <w:divBdr>
                    <w:top w:val="none" w:sz="0" w:space="0" w:color="auto"/>
                    <w:left w:val="none" w:sz="0" w:space="0" w:color="auto"/>
                    <w:bottom w:val="none" w:sz="0" w:space="0" w:color="auto"/>
                    <w:right w:val="none" w:sz="0" w:space="0" w:color="auto"/>
                  </w:divBdr>
                </w:div>
                <w:div w:id="119553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341131">
          <w:marLeft w:val="0"/>
          <w:marRight w:val="0"/>
          <w:marTop w:val="0"/>
          <w:marBottom w:val="150"/>
          <w:divBdr>
            <w:top w:val="none" w:sz="0" w:space="0" w:color="auto"/>
            <w:left w:val="none" w:sz="0" w:space="0" w:color="auto"/>
            <w:bottom w:val="none" w:sz="0" w:space="0" w:color="auto"/>
            <w:right w:val="none" w:sz="0" w:space="0" w:color="auto"/>
          </w:divBdr>
          <w:divsChild>
            <w:div w:id="49110012">
              <w:marLeft w:val="0"/>
              <w:marRight w:val="0"/>
              <w:marTop w:val="0"/>
              <w:marBottom w:val="300"/>
              <w:divBdr>
                <w:top w:val="single" w:sz="6" w:space="0" w:color="FFFFFF"/>
                <w:left w:val="single" w:sz="6" w:space="0" w:color="FFFFFF"/>
                <w:bottom w:val="single" w:sz="6" w:space="0" w:color="FFFFFF"/>
                <w:right w:val="single" w:sz="6" w:space="0" w:color="FFFFFF"/>
              </w:divBdr>
              <w:divsChild>
                <w:div w:id="2124106115">
                  <w:marLeft w:val="0"/>
                  <w:marRight w:val="0"/>
                  <w:marTop w:val="0"/>
                  <w:marBottom w:val="0"/>
                  <w:divBdr>
                    <w:top w:val="none" w:sz="0" w:space="0" w:color="FFFFFF"/>
                    <w:left w:val="none" w:sz="0" w:space="0" w:color="FFFFFF"/>
                    <w:bottom w:val="single" w:sz="6" w:space="0" w:color="FFFFFF"/>
                    <w:right w:val="none" w:sz="0" w:space="0" w:color="FFFFFF"/>
                  </w:divBdr>
                </w:div>
                <w:div w:id="1074552337">
                  <w:marLeft w:val="0"/>
                  <w:marRight w:val="0"/>
                  <w:marTop w:val="0"/>
                  <w:marBottom w:val="0"/>
                  <w:divBdr>
                    <w:top w:val="none" w:sz="0" w:space="0" w:color="auto"/>
                    <w:left w:val="none" w:sz="0" w:space="0" w:color="auto"/>
                    <w:bottom w:val="none" w:sz="0" w:space="0" w:color="auto"/>
                    <w:right w:val="none" w:sz="0" w:space="0" w:color="auto"/>
                  </w:divBdr>
                </w:div>
                <w:div w:id="252200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95226">
      <w:bodyDiv w:val="1"/>
      <w:marLeft w:val="0"/>
      <w:marRight w:val="0"/>
      <w:marTop w:val="0"/>
      <w:marBottom w:val="0"/>
      <w:divBdr>
        <w:top w:val="none" w:sz="0" w:space="0" w:color="auto"/>
        <w:left w:val="none" w:sz="0" w:space="0" w:color="auto"/>
        <w:bottom w:val="none" w:sz="0" w:space="0" w:color="auto"/>
        <w:right w:val="none" w:sz="0" w:space="0" w:color="auto"/>
      </w:divBdr>
      <w:divsChild>
        <w:div w:id="1260213867">
          <w:marLeft w:val="0"/>
          <w:marRight w:val="0"/>
          <w:marTop w:val="0"/>
          <w:marBottom w:val="150"/>
          <w:divBdr>
            <w:top w:val="none" w:sz="0" w:space="0" w:color="auto"/>
            <w:left w:val="none" w:sz="0" w:space="0" w:color="auto"/>
            <w:bottom w:val="none" w:sz="0" w:space="0" w:color="auto"/>
            <w:right w:val="none" w:sz="0" w:space="0" w:color="auto"/>
          </w:divBdr>
          <w:divsChild>
            <w:div w:id="1276057657">
              <w:marLeft w:val="0"/>
              <w:marRight w:val="0"/>
              <w:marTop w:val="0"/>
              <w:marBottom w:val="300"/>
              <w:divBdr>
                <w:top w:val="single" w:sz="6" w:space="0" w:color="FFFFFF"/>
                <w:left w:val="single" w:sz="6" w:space="0" w:color="FFFFFF"/>
                <w:bottom w:val="single" w:sz="6" w:space="0" w:color="FFFFFF"/>
                <w:right w:val="single" w:sz="6" w:space="0" w:color="FFFFFF"/>
              </w:divBdr>
              <w:divsChild>
                <w:div w:id="1148937367">
                  <w:marLeft w:val="0"/>
                  <w:marRight w:val="0"/>
                  <w:marTop w:val="0"/>
                  <w:marBottom w:val="0"/>
                  <w:divBdr>
                    <w:top w:val="none" w:sz="0" w:space="0" w:color="auto"/>
                    <w:left w:val="none" w:sz="0" w:space="0" w:color="auto"/>
                    <w:bottom w:val="none" w:sz="0" w:space="0" w:color="auto"/>
                    <w:right w:val="none" w:sz="0" w:space="0" w:color="auto"/>
                  </w:divBdr>
                </w:div>
                <w:div w:id="93254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80007">
          <w:marLeft w:val="0"/>
          <w:marRight w:val="0"/>
          <w:marTop w:val="0"/>
          <w:marBottom w:val="150"/>
          <w:divBdr>
            <w:top w:val="none" w:sz="0" w:space="0" w:color="auto"/>
            <w:left w:val="none" w:sz="0" w:space="0" w:color="auto"/>
            <w:bottom w:val="none" w:sz="0" w:space="0" w:color="auto"/>
            <w:right w:val="none" w:sz="0" w:space="0" w:color="auto"/>
          </w:divBdr>
          <w:divsChild>
            <w:div w:id="1132753107">
              <w:marLeft w:val="0"/>
              <w:marRight w:val="0"/>
              <w:marTop w:val="0"/>
              <w:marBottom w:val="300"/>
              <w:divBdr>
                <w:top w:val="single" w:sz="6" w:space="0" w:color="FFFFFF"/>
                <w:left w:val="single" w:sz="6" w:space="0" w:color="FFFFFF"/>
                <w:bottom w:val="single" w:sz="6" w:space="0" w:color="FFFFFF"/>
                <w:right w:val="single" w:sz="6" w:space="0" w:color="FFFFFF"/>
              </w:divBdr>
              <w:divsChild>
                <w:div w:id="1514996522">
                  <w:marLeft w:val="0"/>
                  <w:marRight w:val="0"/>
                  <w:marTop w:val="0"/>
                  <w:marBottom w:val="0"/>
                  <w:divBdr>
                    <w:top w:val="none" w:sz="0" w:space="0" w:color="FFFFFF"/>
                    <w:left w:val="none" w:sz="0" w:space="0" w:color="FFFFFF"/>
                    <w:bottom w:val="single" w:sz="6" w:space="0" w:color="FFFFFF"/>
                    <w:right w:val="none" w:sz="0" w:space="0" w:color="FFFFFF"/>
                  </w:divBdr>
                </w:div>
                <w:div w:id="1728261543">
                  <w:marLeft w:val="0"/>
                  <w:marRight w:val="0"/>
                  <w:marTop w:val="0"/>
                  <w:marBottom w:val="0"/>
                  <w:divBdr>
                    <w:top w:val="none" w:sz="0" w:space="0" w:color="auto"/>
                    <w:left w:val="none" w:sz="0" w:space="0" w:color="auto"/>
                    <w:bottom w:val="none" w:sz="0" w:space="0" w:color="auto"/>
                    <w:right w:val="none" w:sz="0" w:space="0" w:color="auto"/>
                  </w:divBdr>
                </w:div>
                <w:div w:id="193994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885575">
          <w:marLeft w:val="0"/>
          <w:marRight w:val="0"/>
          <w:marTop w:val="0"/>
          <w:marBottom w:val="150"/>
          <w:divBdr>
            <w:top w:val="none" w:sz="0" w:space="0" w:color="auto"/>
            <w:left w:val="none" w:sz="0" w:space="0" w:color="auto"/>
            <w:bottom w:val="none" w:sz="0" w:space="0" w:color="auto"/>
            <w:right w:val="none" w:sz="0" w:space="0" w:color="auto"/>
          </w:divBdr>
          <w:divsChild>
            <w:div w:id="130487021">
              <w:marLeft w:val="0"/>
              <w:marRight w:val="0"/>
              <w:marTop w:val="0"/>
              <w:marBottom w:val="300"/>
              <w:divBdr>
                <w:top w:val="single" w:sz="6" w:space="0" w:color="FFFFFF"/>
                <w:left w:val="single" w:sz="6" w:space="0" w:color="FFFFFF"/>
                <w:bottom w:val="single" w:sz="6" w:space="0" w:color="FFFFFF"/>
                <w:right w:val="single" w:sz="6" w:space="0" w:color="FFFFFF"/>
              </w:divBdr>
              <w:divsChild>
                <w:div w:id="1163470847">
                  <w:marLeft w:val="0"/>
                  <w:marRight w:val="0"/>
                  <w:marTop w:val="0"/>
                  <w:marBottom w:val="0"/>
                  <w:divBdr>
                    <w:top w:val="none" w:sz="0" w:space="0" w:color="FFFFFF"/>
                    <w:left w:val="none" w:sz="0" w:space="0" w:color="FFFFFF"/>
                    <w:bottom w:val="single" w:sz="6" w:space="0" w:color="FFFFFF"/>
                    <w:right w:val="none" w:sz="0" w:space="0" w:color="FFFFFF"/>
                  </w:divBdr>
                </w:div>
                <w:div w:id="1879733207">
                  <w:marLeft w:val="0"/>
                  <w:marRight w:val="0"/>
                  <w:marTop w:val="0"/>
                  <w:marBottom w:val="0"/>
                  <w:divBdr>
                    <w:top w:val="none" w:sz="0" w:space="0" w:color="auto"/>
                    <w:left w:val="none" w:sz="0" w:space="0" w:color="auto"/>
                    <w:bottom w:val="none" w:sz="0" w:space="0" w:color="auto"/>
                    <w:right w:val="none" w:sz="0" w:space="0" w:color="auto"/>
                  </w:divBdr>
                </w:div>
                <w:div w:id="204408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144137">
          <w:marLeft w:val="0"/>
          <w:marRight w:val="0"/>
          <w:marTop w:val="0"/>
          <w:marBottom w:val="150"/>
          <w:divBdr>
            <w:top w:val="none" w:sz="0" w:space="0" w:color="auto"/>
            <w:left w:val="none" w:sz="0" w:space="0" w:color="auto"/>
            <w:bottom w:val="none" w:sz="0" w:space="0" w:color="auto"/>
            <w:right w:val="none" w:sz="0" w:space="0" w:color="auto"/>
          </w:divBdr>
          <w:divsChild>
            <w:div w:id="1157378972">
              <w:marLeft w:val="0"/>
              <w:marRight w:val="0"/>
              <w:marTop w:val="0"/>
              <w:marBottom w:val="300"/>
              <w:divBdr>
                <w:top w:val="single" w:sz="6" w:space="0" w:color="FFFFFF"/>
                <w:left w:val="single" w:sz="6" w:space="0" w:color="FFFFFF"/>
                <w:bottom w:val="single" w:sz="6" w:space="0" w:color="FFFFFF"/>
                <w:right w:val="single" w:sz="6" w:space="0" w:color="FFFFFF"/>
              </w:divBdr>
              <w:divsChild>
                <w:div w:id="105739427">
                  <w:marLeft w:val="0"/>
                  <w:marRight w:val="0"/>
                  <w:marTop w:val="0"/>
                  <w:marBottom w:val="0"/>
                  <w:divBdr>
                    <w:top w:val="none" w:sz="0" w:space="0" w:color="FFFFFF"/>
                    <w:left w:val="none" w:sz="0" w:space="0" w:color="FFFFFF"/>
                    <w:bottom w:val="single" w:sz="6" w:space="0" w:color="FFFFFF"/>
                    <w:right w:val="none" w:sz="0" w:space="0" w:color="FFFFFF"/>
                  </w:divBdr>
                </w:div>
                <w:div w:id="1140802741">
                  <w:marLeft w:val="0"/>
                  <w:marRight w:val="0"/>
                  <w:marTop w:val="0"/>
                  <w:marBottom w:val="0"/>
                  <w:divBdr>
                    <w:top w:val="none" w:sz="0" w:space="0" w:color="auto"/>
                    <w:left w:val="none" w:sz="0" w:space="0" w:color="auto"/>
                    <w:bottom w:val="none" w:sz="0" w:space="0" w:color="auto"/>
                    <w:right w:val="none" w:sz="0" w:space="0" w:color="auto"/>
                  </w:divBdr>
                </w:div>
                <w:div w:id="157708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670">
          <w:marLeft w:val="0"/>
          <w:marRight w:val="0"/>
          <w:marTop w:val="0"/>
          <w:marBottom w:val="150"/>
          <w:divBdr>
            <w:top w:val="none" w:sz="0" w:space="0" w:color="auto"/>
            <w:left w:val="none" w:sz="0" w:space="0" w:color="auto"/>
            <w:bottom w:val="none" w:sz="0" w:space="0" w:color="auto"/>
            <w:right w:val="none" w:sz="0" w:space="0" w:color="auto"/>
          </w:divBdr>
          <w:divsChild>
            <w:div w:id="966351344">
              <w:marLeft w:val="0"/>
              <w:marRight w:val="0"/>
              <w:marTop w:val="0"/>
              <w:marBottom w:val="300"/>
              <w:divBdr>
                <w:top w:val="single" w:sz="6" w:space="0" w:color="FFFFFF"/>
                <w:left w:val="single" w:sz="6" w:space="0" w:color="FFFFFF"/>
                <w:bottom w:val="single" w:sz="6" w:space="0" w:color="FFFFFF"/>
                <w:right w:val="single" w:sz="6" w:space="0" w:color="FFFFFF"/>
              </w:divBdr>
              <w:divsChild>
                <w:div w:id="1153178788">
                  <w:marLeft w:val="0"/>
                  <w:marRight w:val="0"/>
                  <w:marTop w:val="0"/>
                  <w:marBottom w:val="0"/>
                  <w:divBdr>
                    <w:top w:val="none" w:sz="0" w:space="0" w:color="FFFFFF"/>
                    <w:left w:val="none" w:sz="0" w:space="0" w:color="FFFFFF"/>
                    <w:bottom w:val="single" w:sz="6" w:space="0" w:color="FFFFFF"/>
                    <w:right w:val="none" w:sz="0" w:space="0" w:color="FFFFFF"/>
                  </w:divBdr>
                </w:div>
                <w:div w:id="1417940119">
                  <w:marLeft w:val="0"/>
                  <w:marRight w:val="0"/>
                  <w:marTop w:val="0"/>
                  <w:marBottom w:val="0"/>
                  <w:divBdr>
                    <w:top w:val="none" w:sz="0" w:space="0" w:color="auto"/>
                    <w:left w:val="none" w:sz="0" w:space="0" w:color="auto"/>
                    <w:bottom w:val="none" w:sz="0" w:space="0" w:color="auto"/>
                    <w:right w:val="none" w:sz="0" w:space="0" w:color="auto"/>
                  </w:divBdr>
                </w:div>
                <w:div w:id="128287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64901">
      <w:bodyDiv w:val="1"/>
      <w:marLeft w:val="0"/>
      <w:marRight w:val="0"/>
      <w:marTop w:val="0"/>
      <w:marBottom w:val="0"/>
      <w:divBdr>
        <w:top w:val="none" w:sz="0" w:space="0" w:color="auto"/>
        <w:left w:val="none" w:sz="0" w:space="0" w:color="auto"/>
        <w:bottom w:val="none" w:sz="0" w:space="0" w:color="auto"/>
        <w:right w:val="none" w:sz="0" w:space="0" w:color="auto"/>
      </w:divBdr>
      <w:divsChild>
        <w:div w:id="65347106">
          <w:marLeft w:val="0"/>
          <w:marRight w:val="0"/>
          <w:marTop w:val="0"/>
          <w:marBottom w:val="0"/>
          <w:divBdr>
            <w:top w:val="none" w:sz="0" w:space="0" w:color="auto"/>
            <w:left w:val="none" w:sz="0" w:space="0" w:color="auto"/>
            <w:bottom w:val="none" w:sz="0" w:space="0" w:color="auto"/>
            <w:right w:val="none" w:sz="0" w:space="0" w:color="auto"/>
          </w:divBdr>
        </w:div>
      </w:divsChild>
    </w:div>
    <w:div w:id="128909759">
      <w:bodyDiv w:val="1"/>
      <w:marLeft w:val="0"/>
      <w:marRight w:val="0"/>
      <w:marTop w:val="0"/>
      <w:marBottom w:val="0"/>
      <w:divBdr>
        <w:top w:val="none" w:sz="0" w:space="0" w:color="auto"/>
        <w:left w:val="none" w:sz="0" w:space="0" w:color="auto"/>
        <w:bottom w:val="none" w:sz="0" w:space="0" w:color="auto"/>
        <w:right w:val="none" w:sz="0" w:space="0" w:color="auto"/>
      </w:divBdr>
    </w:div>
    <w:div w:id="129178730">
      <w:bodyDiv w:val="1"/>
      <w:marLeft w:val="0"/>
      <w:marRight w:val="0"/>
      <w:marTop w:val="0"/>
      <w:marBottom w:val="0"/>
      <w:divBdr>
        <w:top w:val="none" w:sz="0" w:space="0" w:color="auto"/>
        <w:left w:val="none" w:sz="0" w:space="0" w:color="auto"/>
        <w:bottom w:val="none" w:sz="0" w:space="0" w:color="auto"/>
        <w:right w:val="none" w:sz="0" w:space="0" w:color="auto"/>
      </w:divBdr>
      <w:divsChild>
        <w:div w:id="864563887">
          <w:marLeft w:val="0"/>
          <w:marRight w:val="0"/>
          <w:marTop w:val="0"/>
          <w:marBottom w:val="0"/>
          <w:divBdr>
            <w:top w:val="none" w:sz="0" w:space="0" w:color="auto"/>
            <w:left w:val="none" w:sz="0" w:space="0" w:color="auto"/>
            <w:bottom w:val="none" w:sz="0" w:space="0" w:color="auto"/>
            <w:right w:val="none" w:sz="0" w:space="0" w:color="auto"/>
          </w:divBdr>
          <w:divsChild>
            <w:div w:id="312953729">
              <w:marLeft w:val="0"/>
              <w:marRight w:val="0"/>
              <w:marTop w:val="0"/>
              <w:marBottom w:val="0"/>
              <w:divBdr>
                <w:top w:val="none" w:sz="0" w:space="0" w:color="auto"/>
                <w:left w:val="none" w:sz="0" w:space="0" w:color="auto"/>
                <w:bottom w:val="none" w:sz="0" w:space="0" w:color="auto"/>
                <w:right w:val="none" w:sz="0" w:space="0" w:color="auto"/>
              </w:divBdr>
              <w:divsChild>
                <w:div w:id="115688016">
                  <w:marLeft w:val="0"/>
                  <w:marRight w:val="0"/>
                  <w:marTop w:val="0"/>
                  <w:marBottom w:val="0"/>
                  <w:divBdr>
                    <w:top w:val="none" w:sz="0" w:space="0" w:color="auto"/>
                    <w:left w:val="none" w:sz="0" w:space="0" w:color="auto"/>
                    <w:bottom w:val="none" w:sz="0" w:space="0" w:color="auto"/>
                    <w:right w:val="none" w:sz="0" w:space="0" w:color="auto"/>
                  </w:divBdr>
                  <w:divsChild>
                    <w:div w:id="72120789">
                      <w:marLeft w:val="0"/>
                      <w:marRight w:val="0"/>
                      <w:marTop w:val="0"/>
                      <w:marBottom w:val="0"/>
                      <w:divBdr>
                        <w:top w:val="none" w:sz="0" w:space="0" w:color="auto"/>
                        <w:left w:val="none" w:sz="0" w:space="0" w:color="auto"/>
                        <w:bottom w:val="none" w:sz="0" w:space="0" w:color="auto"/>
                        <w:right w:val="none" w:sz="0" w:space="0" w:color="auto"/>
                      </w:divBdr>
                      <w:divsChild>
                        <w:div w:id="1765955337">
                          <w:marLeft w:val="0"/>
                          <w:marRight w:val="0"/>
                          <w:marTop w:val="0"/>
                          <w:marBottom w:val="0"/>
                          <w:divBdr>
                            <w:top w:val="none" w:sz="0" w:space="0" w:color="auto"/>
                            <w:left w:val="none" w:sz="0" w:space="0" w:color="auto"/>
                            <w:bottom w:val="none" w:sz="0" w:space="0" w:color="auto"/>
                            <w:right w:val="none" w:sz="0" w:space="0" w:color="auto"/>
                          </w:divBdr>
                          <w:divsChild>
                            <w:div w:id="1229268670">
                              <w:marLeft w:val="0"/>
                              <w:marRight w:val="0"/>
                              <w:marTop w:val="0"/>
                              <w:marBottom w:val="0"/>
                              <w:divBdr>
                                <w:top w:val="none" w:sz="0" w:space="0" w:color="auto"/>
                                <w:left w:val="none" w:sz="0" w:space="0" w:color="auto"/>
                                <w:bottom w:val="none" w:sz="0" w:space="0" w:color="auto"/>
                                <w:right w:val="none" w:sz="0" w:space="0" w:color="auto"/>
                              </w:divBdr>
                              <w:divsChild>
                                <w:div w:id="749354080">
                                  <w:marLeft w:val="0"/>
                                  <w:marRight w:val="0"/>
                                  <w:marTop w:val="0"/>
                                  <w:marBottom w:val="0"/>
                                  <w:divBdr>
                                    <w:top w:val="none" w:sz="0" w:space="0" w:color="auto"/>
                                    <w:left w:val="none" w:sz="0" w:space="0" w:color="auto"/>
                                    <w:bottom w:val="none" w:sz="0" w:space="0" w:color="auto"/>
                                    <w:right w:val="none" w:sz="0" w:space="0" w:color="auto"/>
                                  </w:divBdr>
                                  <w:divsChild>
                                    <w:div w:id="481695703">
                                      <w:marLeft w:val="43"/>
                                      <w:marRight w:val="0"/>
                                      <w:marTop w:val="0"/>
                                      <w:marBottom w:val="0"/>
                                      <w:divBdr>
                                        <w:top w:val="none" w:sz="0" w:space="0" w:color="auto"/>
                                        <w:left w:val="none" w:sz="0" w:space="0" w:color="auto"/>
                                        <w:bottom w:val="none" w:sz="0" w:space="0" w:color="auto"/>
                                        <w:right w:val="none" w:sz="0" w:space="0" w:color="auto"/>
                                      </w:divBdr>
                                      <w:divsChild>
                                        <w:div w:id="1720082920">
                                          <w:marLeft w:val="0"/>
                                          <w:marRight w:val="0"/>
                                          <w:marTop w:val="0"/>
                                          <w:marBottom w:val="0"/>
                                          <w:divBdr>
                                            <w:top w:val="none" w:sz="0" w:space="0" w:color="auto"/>
                                            <w:left w:val="none" w:sz="0" w:space="0" w:color="auto"/>
                                            <w:bottom w:val="none" w:sz="0" w:space="0" w:color="auto"/>
                                            <w:right w:val="none" w:sz="0" w:space="0" w:color="auto"/>
                                          </w:divBdr>
                                          <w:divsChild>
                                            <w:div w:id="1856188015">
                                              <w:marLeft w:val="0"/>
                                              <w:marRight w:val="0"/>
                                              <w:marTop w:val="0"/>
                                              <w:marBottom w:val="86"/>
                                              <w:divBdr>
                                                <w:top w:val="single" w:sz="4" w:space="0" w:color="F5F5F5"/>
                                                <w:left w:val="single" w:sz="4" w:space="0" w:color="F5F5F5"/>
                                                <w:bottom w:val="single" w:sz="4" w:space="0" w:color="F5F5F5"/>
                                                <w:right w:val="single" w:sz="4" w:space="0" w:color="F5F5F5"/>
                                              </w:divBdr>
                                              <w:divsChild>
                                                <w:div w:id="1209757947">
                                                  <w:marLeft w:val="0"/>
                                                  <w:marRight w:val="0"/>
                                                  <w:marTop w:val="0"/>
                                                  <w:marBottom w:val="0"/>
                                                  <w:divBdr>
                                                    <w:top w:val="none" w:sz="0" w:space="0" w:color="auto"/>
                                                    <w:left w:val="none" w:sz="0" w:space="0" w:color="auto"/>
                                                    <w:bottom w:val="none" w:sz="0" w:space="0" w:color="auto"/>
                                                    <w:right w:val="none" w:sz="0" w:space="0" w:color="auto"/>
                                                  </w:divBdr>
                                                  <w:divsChild>
                                                    <w:div w:id="64154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246396">
      <w:bodyDiv w:val="1"/>
      <w:marLeft w:val="0"/>
      <w:marRight w:val="0"/>
      <w:marTop w:val="0"/>
      <w:marBottom w:val="0"/>
      <w:divBdr>
        <w:top w:val="none" w:sz="0" w:space="0" w:color="auto"/>
        <w:left w:val="none" w:sz="0" w:space="0" w:color="auto"/>
        <w:bottom w:val="none" w:sz="0" w:space="0" w:color="auto"/>
        <w:right w:val="none" w:sz="0" w:space="0" w:color="auto"/>
      </w:divBdr>
      <w:divsChild>
        <w:div w:id="823475577">
          <w:marLeft w:val="0"/>
          <w:marRight w:val="0"/>
          <w:marTop w:val="0"/>
          <w:marBottom w:val="150"/>
          <w:divBdr>
            <w:top w:val="none" w:sz="0" w:space="0" w:color="auto"/>
            <w:left w:val="none" w:sz="0" w:space="0" w:color="auto"/>
            <w:bottom w:val="none" w:sz="0" w:space="0" w:color="auto"/>
            <w:right w:val="none" w:sz="0" w:space="0" w:color="auto"/>
          </w:divBdr>
          <w:divsChild>
            <w:div w:id="728267005">
              <w:marLeft w:val="0"/>
              <w:marRight w:val="0"/>
              <w:marTop w:val="0"/>
              <w:marBottom w:val="300"/>
              <w:divBdr>
                <w:top w:val="single" w:sz="6" w:space="0" w:color="FFFFFF"/>
                <w:left w:val="single" w:sz="6" w:space="0" w:color="FFFFFF"/>
                <w:bottom w:val="single" w:sz="6" w:space="0" w:color="FFFFFF"/>
                <w:right w:val="single" w:sz="6" w:space="0" w:color="FFFFFF"/>
              </w:divBdr>
              <w:divsChild>
                <w:div w:id="93942488">
                  <w:marLeft w:val="0"/>
                  <w:marRight w:val="0"/>
                  <w:marTop w:val="0"/>
                  <w:marBottom w:val="0"/>
                  <w:divBdr>
                    <w:top w:val="none" w:sz="0" w:space="0" w:color="auto"/>
                    <w:left w:val="none" w:sz="0" w:space="0" w:color="auto"/>
                    <w:bottom w:val="none" w:sz="0" w:space="0" w:color="auto"/>
                    <w:right w:val="none" w:sz="0" w:space="0" w:color="auto"/>
                  </w:divBdr>
                </w:div>
                <w:div w:id="111201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150373">
          <w:marLeft w:val="0"/>
          <w:marRight w:val="0"/>
          <w:marTop w:val="0"/>
          <w:marBottom w:val="150"/>
          <w:divBdr>
            <w:top w:val="none" w:sz="0" w:space="0" w:color="auto"/>
            <w:left w:val="none" w:sz="0" w:space="0" w:color="auto"/>
            <w:bottom w:val="none" w:sz="0" w:space="0" w:color="auto"/>
            <w:right w:val="none" w:sz="0" w:space="0" w:color="auto"/>
          </w:divBdr>
          <w:divsChild>
            <w:div w:id="498427440">
              <w:marLeft w:val="0"/>
              <w:marRight w:val="0"/>
              <w:marTop w:val="0"/>
              <w:marBottom w:val="300"/>
              <w:divBdr>
                <w:top w:val="single" w:sz="6" w:space="0" w:color="FFFFFF"/>
                <w:left w:val="single" w:sz="6" w:space="0" w:color="FFFFFF"/>
                <w:bottom w:val="single" w:sz="6" w:space="0" w:color="FFFFFF"/>
                <w:right w:val="single" w:sz="6" w:space="0" w:color="FFFFFF"/>
              </w:divBdr>
              <w:divsChild>
                <w:div w:id="1461069745">
                  <w:marLeft w:val="0"/>
                  <w:marRight w:val="0"/>
                  <w:marTop w:val="0"/>
                  <w:marBottom w:val="0"/>
                  <w:divBdr>
                    <w:top w:val="none" w:sz="0" w:space="0" w:color="FFFFFF"/>
                    <w:left w:val="none" w:sz="0" w:space="0" w:color="FFFFFF"/>
                    <w:bottom w:val="single" w:sz="6" w:space="0" w:color="FFFFFF"/>
                    <w:right w:val="none" w:sz="0" w:space="0" w:color="FFFFFF"/>
                  </w:divBdr>
                </w:div>
                <w:div w:id="134278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19723">
      <w:bodyDiv w:val="1"/>
      <w:marLeft w:val="0"/>
      <w:marRight w:val="0"/>
      <w:marTop w:val="0"/>
      <w:marBottom w:val="0"/>
      <w:divBdr>
        <w:top w:val="none" w:sz="0" w:space="0" w:color="auto"/>
        <w:left w:val="none" w:sz="0" w:space="0" w:color="auto"/>
        <w:bottom w:val="none" w:sz="0" w:space="0" w:color="auto"/>
        <w:right w:val="none" w:sz="0" w:space="0" w:color="auto"/>
      </w:divBdr>
    </w:div>
    <w:div w:id="129712365">
      <w:bodyDiv w:val="1"/>
      <w:marLeft w:val="0"/>
      <w:marRight w:val="0"/>
      <w:marTop w:val="0"/>
      <w:marBottom w:val="0"/>
      <w:divBdr>
        <w:top w:val="none" w:sz="0" w:space="0" w:color="auto"/>
        <w:left w:val="none" w:sz="0" w:space="0" w:color="auto"/>
        <w:bottom w:val="none" w:sz="0" w:space="0" w:color="auto"/>
        <w:right w:val="none" w:sz="0" w:space="0" w:color="auto"/>
      </w:divBdr>
      <w:divsChild>
        <w:div w:id="307787624">
          <w:marLeft w:val="0"/>
          <w:marRight w:val="0"/>
          <w:marTop w:val="0"/>
          <w:marBottom w:val="0"/>
          <w:divBdr>
            <w:top w:val="none" w:sz="0" w:space="0" w:color="auto"/>
            <w:left w:val="none" w:sz="0" w:space="0" w:color="auto"/>
            <w:bottom w:val="none" w:sz="0" w:space="0" w:color="auto"/>
            <w:right w:val="none" w:sz="0" w:space="0" w:color="auto"/>
          </w:divBdr>
        </w:div>
      </w:divsChild>
    </w:div>
    <w:div w:id="130488100">
      <w:bodyDiv w:val="1"/>
      <w:marLeft w:val="0"/>
      <w:marRight w:val="0"/>
      <w:marTop w:val="0"/>
      <w:marBottom w:val="0"/>
      <w:divBdr>
        <w:top w:val="none" w:sz="0" w:space="0" w:color="auto"/>
        <w:left w:val="none" w:sz="0" w:space="0" w:color="auto"/>
        <w:bottom w:val="none" w:sz="0" w:space="0" w:color="auto"/>
        <w:right w:val="none" w:sz="0" w:space="0" w:color="auto"/>
      </w:divBdr>
      <w:divsChild>
        <w:div w:id="1419787028">
          <w:marLeft w:val="0"/>
          <w:marRight w:val="0"/>
          <w:marTop w:val="0"/>
          <w:marBottom w:val="150"/>
          <w:divBdr>
            <w:top w:val="none" w:sz="0" w:space="0" w:color="auto"/>
            <w:left w:val="none" w:sz="0" w:space="0" w:color="auto"/>
            <w:bottom w:val="none" w:sz="0" w:space="0" w:color="auto"/>
            <w:right w:val="none" w:sz="0" w:space="0" w:color="auto"/>
          </w:divBdr>
          <w:divsChild>
            <w:div w:id="704598361">
              <w:marLeft w:val="0"/>
              <w:marRight w:val="0"/>
              <w:marTop w:val="0"/>
              <w:marBottom w:val="300"/>
              <w:divBdr>
                <w:top w:val="single" w:sz="6" w:space="0" w:color="FFFFFF"/>
                <w:left w:val="single" w:sz="6" w:space="0" w:color="FFFFFF"/>
                <w:bottom w:val="single" w:sz="6" w:space="0" w:color="FFFFFF"/>
                <w:right w:val="single" w:sz="6" w:space="0" w:color="FFFFFF"/>
              </w:divBdr>
              <w:divsChild>
                <w:div w:id="1603031325">
                  <w:marLeft w:val="0"/>
                  <w:marRight w:val="0"/>
                  <w:marTop w:val="0"/>
                  <w:marBottom w:val="0"/>
                  <w:divBdr>
                    <w:top w:val="none" w:sz="0" w:space="0" w:color="auto"/>
                    <w:left w:val="none" w:sz="0" w:space="0" w:color="auto"/>
                    <w:bottom w:val="none" w:sz="0" w:space="0" w:color="auto"/>
                    <w:right w:val="none" w:sz="0" w:space="0" w:color="auto"/>
                  </w:divBdr>
                </w:div>
                <w:div w:id="40568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372009">
          <w:marLeft w:val="0"/>
          <w:marRight w:val="0"/>
          <w:marTop w:val="0"/>
          <w:marBottom w:val="150"/>
          <w:divBdr>
            <w:top w:val="none" w:sz="0" w:space="0" w:color="auto"/>
            <w:left w:val="none" w:sz="0" w:space="0" w:color="auto"/>
            <w:bottom w:val="none" w:sz="0" w:space="0" w:color="auto"/>
            <w:right w:val="none" w:sz="0" w:space="0" w:color="auto"/>
          </w:divBdr>
          <w:divsChild>
            <w:div w:id="1999264786">
              <w:marLeft w:val="0"/>
              <w:marRight w:val="0"/>
              <w:marTop w:val="0"/>
              <w:marBottom w:val="300"/>
              <w:divBdr>
                <w:top w:val="single" w:sz="6" w:space="0" w:color="FFFFFF"/>
                <w:left w:val="single" w:sz="6" w:space="0" w:color="FFFFFF"/>
                <w:bottom w:val="single" w:sz="6" w:space="0" w:color="FFFFFF"/>
                <w:right w:val="single" w:sz="6" w:space="0" w:color="FFFFFF"/>
              </w:divBdr>
              <w:divsChild>
                <w:div w:id="155608373">
                  <w:marLeft w:val="0"/>
                  <w:marRight w:val="0"/>
                  <w:marTop w:val="0"/>
                  <w:marBottom w:val="0"/>
                  <w:divBdr>
                    <w:top w:val="none" w:sz="0" w:space="0" w:color="FFFFFF"/>
                    <w:left w:val="none" w:sz="0" w:space="0" w:color="FFFFFF"/>
                    <w:bottom w:val="single" w:sz="6" w:space="0" w:color="FFFFFF"/>
                    <w:right w:val="none" w:sz="0" w:space="0" w:color="FFFFFF"/>
                  </w:divBdr>
                </w:div>
                <w:div w:id="1270549972">
                  <w:marLeft w:val="0"/>
                  <w:marRight w:val="0"/>
                  <w:marTop w:val="0"/>
                  <w:marBottom w:val="0"/>
                  <w:divBdr>
                    <w:top w:val="none" w:sz="0" w:space="0" w:color="auto"/>
                    <w:left w:val="none" w:sz="0" w:space="0" w:color="auto"/>
                    <w:bottom w:val="none" w:sz="0" w:space="0" w:color="auto"/>
                    <w:right w:val="none" w:sz="0" w:space="0" w:color="auto"/>
                  </w:divBdr>
                </w:div>
                <w:div w:id="15572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976285">
          <w:marLeft w:val="0"/>
          <w:marRight w:val="0"/>
          <w:marTop w:val="0"/>
          <w:marBottom w:val="150"/>
          <w:divBdr>
            <w:top w:val="none" w:sz="0" w:space="0" w:color="auto"/>
            <w:left w:val="none" w:sz="0" w:space="0" w:color="auto"/>
            <w:bottom w:val="none" w:sz="0" w:space="0" w:color="auto"/>
            <w:right w:val="none" w:sz="0" w:space="0" w:color="auto"/>
          </w:divBdr>
          <w:divsChild>
            <w:div w:id="853154561">
              <w:marLeft w:val="0"/>
              <w:marRight w:val="0"/>
              <w:marTop w:val="0"/>
              <w:marBottom w:val="300"/>
              <w:divBdr>
                <w:top w:val="single" w:sz="6" w:space="0" w:color="FFFFFF"/>
                <w:left w:val="single" w:sz="6" w:space="0" w:color="FFFFFF"/>
                <w:bottom w:val="single" w:sz="6" w:space="0" w:color="FFFFFF"/>
                <w:right w:val="single" w:sz="6" w:space="0" w:color="FFFFFF"/>
              </w:divBdr>
              <w:divsChild>
                <w:div w:id="194319611">
                  <w:marLeft w:val="0"/>
                  <w:marRight w:val="0"/>
                  <w:marTop w:val="0"/>
                  <w:marBottom w:val="0"/>
                  <w:divBdr>
                    <w:top w:val="none" w:sz="0" w:space="0" w:color="FFFFFF"/>
                    <w:left w:val="none" w:sz="0" w:space="0" w:color="FFFFFF"/>
                    <w:bottom w:val="single" w:sz="6" w:space="0" w:color="FFFFFF"/>
                    <w:right w:val="none" w:sz="0" w:space="0" w:color="FFFFFF"/>
                  </w:divBdr>
                </w:div>
                <w:div w:id="1924148269">
                  <w:marLeft w:val="0"/>
                  <w:marRight w:val="0"/>
                  <w:marTop w:val="0"/>
                  <w:marBottom w:val="0"/>
                  <w:divBdr>
                    <w:top w:val="none" w:sz="0" w:space="0" w:color="auto"/>
                    <w:left w:val="none" w:sz="0" w:space="0" w:color="auto"/>
                    <w:bottom w:val="none" w:sz="0" w:space="0" w:color="auto"/>
                    <w:right w:val="none" w:sz="0" w:space="0" w:color="auto"/>
                  </w:divBdr>
                </w:div>
                <w:div w:id="87831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818944">
          <w:marLeft w:val="0"/>
          <w:marRight w:val="0"/>
          <w:marTop w:val="0"/>
          <w:marBottom w:val="150"/>
          <w:divBdr>
            <w:top w:val="none" w:sz="0" w:space="0" w:color="auto"/>
            <w:left w:val="none" w:sz="0" w:space="0" w:color="auto"/>
            <w:bottom w:val="none" w:sz="0" w:space="0" w:color="auto"/>
            <w:right w:val="none" w:sz="0" w:space="0" w:color="auto"/>
          </w:divBdr>
          <w:divsChild>
            <w:div w:id="1003708362">
              <w:marLeft w:val="0"/>
              <w:marRight w:val="0"/>
              <w:marTop w:val="0"/>
              <w:marBottom w:val="300"/>
              <w:divBdr>
                <w:top w:val="single" w:sz="6" w:space="0" w:color="FFFFFF"/>
                <w:left w:val="single" w:sz="6" w:space="0" w:color="FFFFFF"/>
                <w:bottom w:val="single" w:sz="6" w:space="0" w:color="FFFFFF"/>
                <w:right w:val="single" w:sz="6" w:space="0" w:color="FFFFFF"/>
              </w:divBdr>
              <w:divsChild>
                <w:div w:id="1677925968">
                  <w:marLeft w:val="0"/>
                  <w:marRight w:val="0"/>
                  <w:marTop w:val="0"/>
                  <w:marBottom w:val="0"/>
                  <w:divBdr>
                    <w:top w:val="none" w:sz="0" w:space="0" w:color="FFFFFF"/>
                    <w:left w:val="none" w:sz="0" w:space="0" w:color="FFFFFF"/>
                    <w:bottom w:val="single" w:sz="6" w:space="0" w:color="FFFFFF"/>
                    <w:right w:val="none" w:sz="0" w:space="0" w:color="FFFFFF"/>
                  </w:divBdr>
                </w:div>
                <w:div w:id="1964652451">
                  <w:marLeft w:val="0"/>
                  <w:marRight w:val="0"/>
                  <w:marTop w:val="0"/>
                  <w:marBottom w:val="0"/>
                  <w:divBdr>
                    <w:top w:val="none" w:sz="0" w:space="0" w:color="auto"/>
                    <w:left w:val="none" w:sz="0" w:space="0" w:color="auto"/>
                    <w:bottom w:val="none" w:sz="0" w:space="0" w:color="auto"/>
                    <w:right w:val="none" w:sz="0" w:space="0" w:color="auto"/>
                  </w:divBdr>
                </w:div>
                <w:div w:id="1568876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479998">
          <w:marLeft w:val="0"/>
          <w:marRight w:val="0"/>
          <w:marTop w:val="0"/>
          <w:marBottom w:val="150"/>
          <w:divBdr>
            <w:top w:val="none" w:sz="0" w:space="0" w:color="auto"/>
            <w:left w:val="none" w:sz="0" w:space="0" w:color="auto"/>
            <w:bottom w:val="none" w:sz="0" w:space="0" w:color="auto"/>
            <w:right w:val="none" w:sz="0" w:space="0" w:color="auto"/>
          </w:divBdr>
          <w:divsChild>
            <w:div w:id="1294868727">
              <w:marLeft w:val="0"/>
              <w:marRight w:val="0"/>
              <w:marTop w:val="0"/>
              <w:marBottom w:val="300"/>
              <w:divBdr>
                <w:top w:val="single" w:sz="6" w:space="0" w:color="FFFFFF"/>
                <w:left w:val="single" w:sz="6" w:space="0" w:color="FFFFFF"/>
                <w:bottom w:val="single" w:sz="6" w:space="0" w:color="FFFFFF"/>
                <w:right w:val="single" w:sz="6" w:space="0" w:color="FFFFFF"/>
              </w:divBdr>
              <w:divsChild>
                <w:div w:id="1364597110">
                  <w:marLeft w:val="0"/>
                  <w:marRight w:val="0"/>
                  <w:marTop w:val="0"/>
                  <w:marBottom w:val="0"/>
                  <w:divBdr>
                    <w:top w:val="none" w:sz="0" w:space="0" w:color="FFFFFF"/>
                    <w:left w:val="none" w:sz="0" w:space="0" w:color="FFFFFF"/>
                    <w:bottom w:val="single" w:sz="6" w:space="0" w:color="FFFFFF"/>
                    <w:right w:val="none" w:sz="0" w:space="0" w:color="FFFFFF"/>
                  </w:divBdr>
                </w:div>
                <w:div w:id="1442841411">
                  <w:marLeft w:val="0"/>
                  <w:marRight w:val="0"/>
                  <w:marTop w:val="0"/>
                  <w:marBottom w:val="0"/>
                  <w:divBdr>
                    <w:top w:val="none" w:sz="0" w:space="0" w:color="auto"/>
                    <w:left w:val="none" w:sz="0" w:space="0" w:color="auto"/>
                    <w:bottom w:val="none" w:sz="0" w:space="0" w:color="auto"/>
                    <w:right w:val="none" w:sz="0" w:space="0" w:color="auto"/>
                  </w:divBdr>
                </w:div>
                <w:div w:id="181116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31270">
      <w:bodyDiv w:val="1"/>
      <w:marLeft w:val="0"/>
      <w:marRight w:val="0"/>
      <w:marTop w:val="0"/>
      <w:marBottom w:val="0"/>
      <w:divBdr>
        <w:top w:val="none" w:sz="0" w:space="0" w:color="auto"/>
        <w:left w:val="none" w:sz="0" w:space="0" w:color="auto"/>
        <w:bottom w:val="none" w:sz="0" w:space="0" w:color="auto"/>
        <w:right w:val="none" w:sz="0" w:space="0" w:color="auto"/>
      </w:divBdr>
    </w:div>
    <w:div w:id="131027287">
      <w:bodyDiv w:val="1"/>
      <w:marLeft w:val="0"/>
      <w:marRight w:val="0"/>
      <w:marTop w:val="0"/>
      <w:marBottom w:val="0"/>
      <w:divBdr>
        <w:top w:val="none" w:sz="0" w:space="0" w:color="auto"/>
        <w:left w:val="none" w:sz="0" w:space="0" w:color="auto"/>
        <w:bottom w:val="none" w:sz="0" w:space="0" w:color="auto"/>
        <w:right w:val="none" w:sz="0" w:space="0" w:color="auto"/>
      </w:divBdr>
    </w:div>
    <w:div w:id="131796442">
      <w:bodyDiv w:val="1"/>
      <w:marLeft w:val="0"/>
      <w:marRight w:val="0"/>
      <w:marTop w:val="0"/>
      <w:marBottom w:val="0"/>
      <w:divBdr>
        <w:top w:val="none" w:sz="0" w:space="0" w:color="auto"/>
        <w:left w:val="none" w:sz="0" w:space="0" w:color="auto"/>
        <w:bottom w:val="none" w:sz="0" w:space="0" w:color="auto"/>
        <w:right w:val="none" w:sz="0" w:space="0" w:color="auto"/>
      </w:divBdr>
    </w:div>
    <w:div w:id="132258342">
      <w:bodyDiv w:val="1"/>
      <w:marLeft w:val="0"/>
      <w:marRight w:val="0"/>
      <w:marTop w:val="0"/>
      <w:marBottom w:val="0"/>
      <w:divBdr>
        <w:top w:val="none" w:sz="0" w:space="0" w:color="auto"/>
        <w:left w:val="none" w:sz="0" w:space="0" w:color="auto"/>
        <w:bottom w:val="none" w:sz="0" w:space="0" w:color="auto"/>
        <w:right w:val="none" w:sz="0" w:space="0" w:color="auto"/>
      </w:divBdr>
      <w:divsChild>
        <w:div w:id="383990998">
          <w:marLeft w:val="0"/>
          <w:marRight w:val="0"/>
          <w:marTop w:val="0"/>
          <w:marBottom w:val="0"/>
          <w:divBdr>
            <w:top w:val="none" w:sz="0" w:space="0" w:color="auto"/>
            <w:left w:val="none" w:sz="0" w:space="0" w:color="auto"/>
            <w:bottom w:val="none" w:sz="0" w:space="0" w:color="auto"/>
            <w:right w:val="none" w:sz="0" w:space="0" w:color="auto"/>
          </w:divBdr>
        </w:div>
      </w:divsChild>
    </w:div>
    <w:div w:id="132410152">
      <w:bodyDiv w:val="1"/>
      <w:marLeft w:val="0"/>
      <w:marRight w:val="0"/>
      <w:marTop w:val="0"/>
      <w:marBottom w:val="0"/>
      <w:divBdr>
        <w:top w:val="none" w:sz="0" w:space="0" w:color="auto"/>
        <w:left w:val="none" w:sz="0" w:space="0" w:color="auto"/>
        <w:bottom w:val="none" w:sz="0" w:space="0" w:color="auto"/>
        <w:right w:val="none" w:sz="0" w:space="0" w:color="auto"/>
      </w:divBdr>
      <w:divsChild>
        <w:div w:id="575164115">
          <w:marLeft w:val="0"/>
          <w:marRight w:val="0"/>
          <w:marTop w:val="0"/>
          <w:marBottom w:val="0"/>
          <w:divBdr>
            <w:top w:val="none" w:sz="0" w:space="0" w:color="auto"/>
            <w:left w:val="none" w:sz="0" w:space="0" w:color="auto"/>
            <w:bottom w:val="none" w:sz="0" w:space="0" w:color="auto"/>
            <w:right w:val="none" w:sz="0" w:space="0" w:color="auto"/>
          </w:divBdr>
        </w:div>
      </w:divsChild>
    </w:div>
    <w:div w:id="132917098">
      <w:bodyDiv w:val="1"/>
      <w:marLeft w:val="0"/>
      <w:marRight w:val="0"/>
      <w:marTop w:val="0"/>
      <w:marBottom w:val="0"/>
      <w:divBdr>
        <w:top w:val="none" w:sz="0" w:space="0" w:color="auto"/>
        <w:left w:val="none" w:sz="0" w:space="0" w:color="auto"/>
        <w:bottom w:val="none" w:sz="0" w:space="0" w:color="auto"/>
        <w:right w:val="none" w:sz="0" w:space="0" w:color="auto"/>
      </w:divBdr>
      <w:divsChild>
        <w:div w:id="884171993">
          <w:marLeft w:val="0"/>
          <w:marRight w:val="0"/>
          <w:marTop w:val="0"/>
          <w:marBottom w:val="0"/>
          <w:divBdr>
            <w:top w:val="none" w:sz="0" w:space="0" w:color="auto"/>
            <w:left w:val="none" w:sz="0" w:space="0" w:color="auto"/>
            <w:bottom w:val="none" w:sz="0" w:space="0" w:color="auto"/>
            <w:right w:val="none" w:sz="0" w:space="0" w:color="auto"/>
          </w:divBdr>
        </w:div>
      </w:divsChild>
    </w:div>
    <w:div w:id="133111683">
      <w:bodyDiv w:val="1"/>
      <w:marLeft w:val="0"/>
      <w:marRight w:val="0"/>
      <w:marTop w:val="0"/>
      <w:marBottom w:val="0"/>
      <w:divBdr>
        <w:top w:val="none" w:sz="0" w:space="0" w:color="auto"/>
        <w:left w:val="none" w:sz="0" w:space="0" w:color="auto"/>
        <w:bottom w:val="none" w:sz="0" w:space="0" w:color="auto"/>
        <w:right w:val="none" w:sz="0" w:space="0" w:color="auto"/>
      </w:divBdr>
    </w:div>
    <w:div w:id="133957772">
      <w:bodyDiv w:val="1"/>
      <w:marLeft w:val="0"/>
      <w:marRight w:val="0"/>
      <w:marTop w:val="0"/>
      <w:marBottom w:val="0"/>
      <w:divBdr>
        <w:top w:val="none" w:sz="0" w:space="0" w:color="auto"/>
        <w:left w:val="none" w:sz="0" w:space="0" w:color="auto"/>
        <w:bottom w:val="none" w:sz="0" w:space="0" w:color="auto"/>
        <w:right w:val="none" w:sz="0" w:space="0" w:color="auto"/>
      </w:divBdr>
      <w:divsChild>
        <w:div w:id="570772225">
          <w:marLeft w:val="0"/>
          <w:marRight w:val="0"/>
          <w:marTop w:val="0"/>
          <w:marBottom w:val="0"/>
          <w:divBdr>
            <w:top w:val="none" w:sz="0" w:space="0" w:color="auto"/>
            <w:left w:val="none" w:sz="0" w:space="0" w:color="auto"/>
            <w:bottom w:val="none" w:sz="0" w:space="0" w:color="auto"/>
            <w:right w:val="none" w:sz="0" w:space="0" w:color="auto"/>
          </w:divBdr>
          <w:divsChild>
            <w:div w:id="396325213">
              <w:marLeft w:val="0"/>
              <w:marRight w:val="0"/>
              <w:marTop w:val="0"/>
              <w:marBottom w:val="0"/>
              <w:divBdr>
                <w:top w:val="none" w:sz="0" w:space="0" w:color="auto"/>
                <w:left w:val="none" w:sz="0" w:space="0" w:color="auto"/>
                <w:bottom w:val="none" w:sz="0" w:space="0" w:color="auto"/>
                <w:right w:val="none" w:sz="0" w:space="0" w:color="auto"/>
              </w:divBdr>
              <w:divsChild>
                <w:div w:id="1303463908">
                  <w:marLeft w:val="0"/>
                  <w:marRight w:val="0"/>
                  <w:marTop w:val="0"/>
                  <w:marBottom w:val="0"/>
                  <w:divBdr>
                    <w:top w:val="none" w:sz="0" w:space="0" w:color="auto"/>
                    <w:left w:val="none" w:sz="0" w:space="0" w:color="auto"/>
                    <w:bottom w:val="none" w:sz="0" w:space="0" w:color="auto"/>
                    <w:right w:val="none" w:sz="0" w:space="0" w:color="auto"/>
                  </w:divBdr>
                  <w:divsChild>
                    <w:div w:id="260844159">
                      <w:marLeft w:val="0"/>
                      <w:marRight w:val="0"/>
                      <w:marTop w:val="0"/>
                      <w:marBottom w:val="0"/>
                      <w:divBdr>
                        <w:top w:val="none" w:sz="0" w:space="0" w:color="auto"/>
                        <w:left w:val="none" w:sz="0" w:space="0" w:color="auto"/>
                        <w:bottom w:val="none" w:sz="0" w:space="0" w:color="auto"/>
                        <w:right w:val="none" w:sz="0" w:space="0" w:color="auto"/>
                      </w:divBdr>
                      <w:divsChild>
                        <w:div w:id="1807240261">
                          <w:marLeft w:val="0"/>
                          <w:marRight w:val="0"/>
                          <w:marTop w:val="0"/>
                          <w:marBottom w:val="0"/>
                          <w:divBdr>
                            <w:top w:val="none" w:sz="0" w:space="0" w:color="auto"/>
                            <w:left w:val="none" w:sz="0" w:space="0" w:color="auto"/>
                            <w:bottom w:val="none" w:sz="0" w:space="0" w:color="auto"/>
                            <w:right w:val="none" w:sz="0" w:space="0" w:color="auto"/>
                          </w:divBdr>
                          <w:divsChild>
                            <w:div w:id="523441560">
                              <w:marLeft w:val="0"/>
                              <w:marRight w:val="0"/>
                              <w:marTop w:val="0"/>
                              <w:marBottom w:val="0"/>
                              <w:divBdr>
                                <w:top w:val="none" w:sz="0" w:space="0" w:color="auto"/>
                                <w:left w:val="none" w:sz="0" w:space="0" w:color="auto"/>
                                <w:bottom w:val="none" w:sz="0" w:space="0" w:color="auto"/>
                                <w:right w:val="none" w:sz="0" w:space="0" w:color="auto"/>
                              </w:divBdr>
                              <w:divsChild>
                                <w:div w:id="923883480">
                                  <w:marLeft w:val="0"/>
                                  <w:marRight w:val="0"/>
                                  <w:marTop w:val="0"/>
                                  <w:marBottom w:val="0"/>
                                  <w:divBdr>
                                    <w:top w:val="none" w:sz="0" w:space="0" w:color="auto"/>
                                    <w:left w:val="none" w:sz="0" w:space="0" w:color="auto"/>
                                    <w:bottom w:val="none" w:sz="0" w:space="0" w:color="auto"/>
                                    <w:right w:val="none" w:sz="0" w:space="0" w:color="auto"/>
                                  </w:divBdr>
                                  <w:divsChild>
                                    <w:div w:id="1795170531">
                                      <w:marLeft w:val="60"/>
                                      <w:marRight w:val="0"/>
                                      <w:marTop w:val="0"/>
                                      <w:marBottom w:val="0"/>
                                      <w:divBdr>
                                        <w:top w:val="none" w:sz="0" w:space="0" w:color="auto"/>
                                        <w:left w:val="none" w:sz="0" w:space="0" w:color="auto"/>
                                        <w:bottom w:val="none" w:sz="0" w:space="0" w:color="auto"/>
                                        <w:right w:val="none" w:sz="0" w:space="0" w:color="auto"/>
                                      </w:divBdr>
                                      <w:divsChild>
                                        <w:div w:id="1082723215">
                                          <w:marLeft w:val="0"/>
                                          <w:marRight w:val="0"/>
                                          <w:marTop w:val="0"/>
                                          <w:marBottom w:val="0"/>
                                          <w:divBdr>
                                            <w:top w:val="none" w:sz="0" w:space="0" w:color="auto"/>
                                            <w:left w:val="none" w:sz="0" w:space="0" w:color="auto"/>
                                            <w:bottom w:val="none" w:sz="0" w:space="0" w:color="auto"/>
                                            <w:right w:val="none" w:sz="0" w:space="0" w:color="auto"/>
                                          </w:divBdr>
                                          <w:divsChild>
                                            <w:div w:id="1230457166">
                                              <w:marLeft w:val="0"/>
                                              <w:marRight w:val="0"/>
                                              <w:marTop w:val="0"/>
                                              <w:marBottom w:val="120"/>
                                              <w:divBdr>
                                                <w:top w:val="single" w:sz="6" w:space="0" w:color="F5F5F5"/>
                                                <w:left w:val="single" w:sz="6" w:space="0" w:color="F5F5F5"/>
                                                <w:bottom w:val="single" w:sz="6" w:space="0" w:color="F5F5F5"/>
                                                <w:right w:val="single" w:sz="6" w:space="0" w:color="F5F5F5"/>
                                              </w:divBdr>
                                              <w:divsChild>
                                                <w:div w:id="1103107273">
                                                  <w:marLeft w:val="0"/>
                                                  <w:marRight w:val="0"/>
                                                  <w:marTop w:val="0"/>
                                                  <w:marBottom w:val="0"/>
                                                  <w:divBdr>
                                                    <w:top w:val="none" w:sz="0" w:space="0" w:color="auto"/>
                                                    <w:left w:val="none" w:sz="0" w:space="0" w:color="auto"/>
                                                    <w:bottom w:val="none" w:sz="0" w:space="0" w:color="auto"/>
                                                    <w:right w:val="none" w:sz="0" w:space="0" w:color="auto"/>
                                                  </w:divBdr>
                                                  <w:divsChild>
                                                    <w:div w:id="1201938389">
                                                      <w:marLeft w:val="0"/>
                                                      <w:marRight w:val="0"/>
                                                      <w:marTop w:val="0"/>
                                                      <w:marBottom w:val="0"/>
                                                      <w:divBdr>
                                                        <w:top w:val="none" w:sz="0" w:space="0" w:color="auto"/>
                                                        <w:left w:val="none" w:sz="0" w:space="0" w:color="auto"/>
                                                        <w:bottom w:val="none" w:sz="0" w:space="0" w:color="auto"/>
                                                        <w:right w:val="none" w:sz="0" w:space="0" w:color="auto"/>
                                                      </w:divBdr>
                                                    </w:div>
                                                  </w:divsChild>
                                                </w:div>
                                                <w:div w:id="2087681959">
                                                  <w:marLeft w:val="0"/>
                                                  <w:marRight w:val="0"/>
                                                  <w:marTop w:val="0"/>
                                                  <w:marBottom w:val="0"/>
                                                  <w:divBdr>
                                                    <w:top w:val="none" w:sz="0" w:space="0" w:color="auto"/>
                                                    <w:left w:val="none" w:sz="0" w:space="0" w:color="auto"/>
                                                    <w:bottom w:val="none" w:sz="0" w:space="0" w:color="auto"/>
                                                    <w:right w:val="none" w:sz="0" w:space="0" w:color="auto"/>
                                                  </w:divBdr>
                                                  <w:divsChild>
                                                    <w:div w:id="204139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5150988">
      <w:bodyDiv w:val="1"/>
      <w:marLeft w:val="0"/>
      <w:marRight w:val="0"/>
      <w:marTop w:val="0"/>
      <w:marBottom w:val="0"/>
      <w:divBdr>
        <w:top w:val="none" w:sz="0" w:space="0" w:color="auto"/>
        <w:left w:val="none" w:sz="0" w:space="0" w:color="auto"/>
        <w:bottom w:val="none" w:sz="0" w:space="0" w:color="auto"/>
        <w:right w:val="none" w:sz="0" w:space="0" w:color="auto"/>
      </w:divBdr>
      <w:divsChild>
        <w:div w:id="9070479">
          <w:marLeft w:val="0"/>
          <w:marRight w:val="0"/>
          <w:marTop w:val="0"/>
          <w:marBottom w:val="0"/>
          <w:divBdr>
            <w:top w:val="none" w:sz="0" w:space="0" w:color="auto"/>
            <w:left w:val="none" w:sz="0" w:space="0" w:color="auto"/>
            <w:bottom w:val="none" w:sz="0" w:space="0" w:color="auto"/>
            <w:right w:val="none" w:sz="0" w:space="0" w:color="auto"/>
          </w:divBdr>
          <w:divsChild>
            <w:div w:id="190806231">
              <w:marLeft w:val="0"/>
              <w:marRight w:val="0"/>
              <w:marTop w:val="0"/>
              <w:marBottom w:val="0"/>
              <w:divBdr>
                <w:top w:val="none" w:sz="0" w:space="0" w:color="auto"/>
                <w:left w:val="none" w:sz="0" w:space="0" w:color="auto"/>
                <w:bottom w:val="none" w:sz="0" w:space="0" w:color="auto"/>
                <w:right w:val="none" w:sz="0" w:space="0" w:color="auto"/>
              </w:divBdr>
              <w:divsChild>
                <w:div w:id="296420312">
                  <w:marLeft w:val="0"/>
                  <w:marRight w:val="0"/>
                  <w:marTop w:val="0"/>
                  <w:marBottom w:val="0"/>
                  <w:divBdr>
                    <w:top w:val="none" w:sz="0" w:space="0" w:color="auto"/>
                    <w:left w:val="none" w:sz="0" w:space="0" w:color="auto"/>
                    <w:bottom w:val="none" w:sz="0" w:space="0" w:color="auto"/>
                    <w:right w:val="none" w:sz="0" w:space="0" w:color="auto"/>
                  </w:divBdr>
                  <w:divsChild>
                    <w:div w:id="1298991956">
                      <w:marLeft w:val="0"/>
                      <w:marRight w:val="0"/>
                      <w:marTop w:val="0"/>
                      <w:marBottom w:val="0"/>
                      <w:divBdr>
                        <w:top w:val="none" w:sz="0" w:space="0" w:color="auto"/>
                        <w:left w:val="none" w:sz="0" w:space="0" w:color="auto"/>
                        <w:bottom w:val="none" w:sz="0" w:space="0" w:color="auto"/>
                        <w:right w:val="none" w:sz="0" w:space="0" w:color="auto"/>
                      </w:divBdr>
                      <w:divsChild>
                        <w:div w:id="771121301">
                          <w:marLeft w:val="0"/>
                          <w:marRight w:val="0"/>
                          <w:marTop w:val="0"/>
                          <w:marBottom w:val="0"/>
                          <w:divBdr>
                            <w:top w:val="none" w:sz="0" w:space="0" w:color="auto"/>
                            <w:left w:val="none" w:sz="0" w:space="0" w:color="auto"/>
                            <w:bottom w:val="none" w:sz="0" w:space="0" w:color="auto"/>
                            <w:right w:val="none" w:sz="0" w:space="0" w:color="auto"/>
                          </w:divBdr>
                          <w:divsChild>
                            <w:div w:id="179323503">
                              <w:marLeft w:val="0"/>
                              <w:marRight w:val="0"/>
                              <w:marTop w:val="0"/>
                              <w:marBottom w:val="0"/>
                              <w:divBdr>
                                <w:top w:val="none" w:sz="0" w:space="0" w:color="auto"/>
                                <w:left w:val="none" w:sz="0" w:space="0" w:color="auto"/>
                                <w:bottom w:val="none" w:sz="0" w:space="0" w:color="auto"/>
                                <w:right w:val="none" w:sz="0" w:space="0" w:color="auto"/>
                              </w:divBdr>
                              <w:divsChild>
                                <w:div w:id="368260523">
                                  <w:marLeft w:val="0"/>
                                  <w:marRight w:val="0"/>
                                  <w:marTop w:val="0"/>
                                  <w:marBottom w:val="0"/>
                                  <w:divBdr>
                                    <w:top w:val="none" w:sz="0" w:space="0" w:color="auto"/>
                                    <w:left w:val="none" w:sz="0" w:space="0" w:color="auto"/>
                                    <w:bottom w:val="none" w:sz="0" w:space="0" w:color="auto"/>
                                    <w:right w:val="none" w:sz="0" w:space="0" w:color="auto"/>
                                  </w:divBdr>
                                  <w:divsChild>
                                    <w:div w:id="481390694">
                                      <w:marLeft w:val="43"/>
                                      <w:marRight w:val="0"/>
                                      <w:marTop w:val="0"/>
                                      <w:marBottom w:val="0"/>
                                      <w:divBdr>
                                        <w:top w:val="none" w:sz="0" w:space="0" w:color="auto"/>
                                        <w:left w:val="none" w:sz="0" w:space="0" w:color="auto"/>
                                        <w:bottom w:val="none" w:sz="0" w:space="0" w:color="auto"/>
                                        <w:right w:val="none" w:sz="0" w:space="0" w:color="auto"/>
                                      </w:divBdr>
                                      <w:divsChild>
                                        <w:div w:id="1382705423">
                                          <w:marLeft w:val="0"/>
                                          <w:marRight w:val="0"/>
                                          <w:marTop w:val="0"/>
                                          <w:marBottom w:val="0"/>
                                          <w:divBdr>
                                            <w:top w:val="none" w:sz="0" w:space="0" w:color="auto"/>
                                            <w:left w:val="none" w:sz="0" w:space="0" w:color="auto"/>
                                            <w:bottom w:val="none" w:sz="0" w:space="0" w:color="auto"/>
                                            <w:right w:val="none" w:sz="0" w:space="0" w:color="auto"/>
                                          </w:divBdr>
                                          <w:divsChild>
                                            <w:div w:id="1229806580">
                                              <w:marLeft w:val="0"/>
                                              <w:marRight w:val="0"/>
                                              <w:marTop w:val="0"/>
                                              <w:marBottom w:val="86"/>
                                              <w:divBdr>
                                                <w:top w:val="single" w:sz="4" w:space="0" w:color="F5F5F5"/>
                                                <w:left w:val="single" w:sz="4" w:space="0" w:color="F5F5F5"/>
                                                <w:bottom w:val="single" w:sz="4" w:space="0" w:color="F5F5F5"/>
                                                <w:right w:val="single" w:sz="4" w:space="0" w:color="F5F5F5"/>
                                              </w:divBdr>
                                              <w:divsChild>
                                                <w:div w:id="767845155">
                                                  <w:marLeft w:val="0"/>
                                                  <w:marRight w:val="0"/>
                                                  <w:marTop w:val="0"/>
                                                  <w:marBottom w:val="0"/>
                                                  <w:divBdr>
                                                    <w:top w:val="none" w:sz="0" w:space="0" w:color="auto"/>
                                                    <w:left w:val="none" w:sz="0" w:space="0" w:color="auto"/>
                                                    <w:bottom w:val="none" w:sz="0" w:space="0" w:color="auto"/>
                                                    <w:right w:val="none" w:sz="0" w:space="0" w:color="auto"/>
                                                  </w:divBdr>
                                                  <w:divsChild>
                                                    <w:div w:id="98593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5687303">
      <w:bodyDiv w:val="1"/>
      <w:marLeft w:val="0"/>
      <w:marRight w:val="0"/>
      <w:marTop w:val="0"/>
      <w:marBottom w:val="0"/>
      <w:divBdr>
        <w:top w:val="none" w:sz="0" w:space="0" w:color="auto"/>
        <w:left w:val="none" w:sz="0" w:space="0" w:color="auto"/>
        <w:bottom w:val="none" w:sz="0" w:space="0" w:color="auto"/>
        <w:right w:val="none" w:sz="0" w:space="0" w:color="auto"/>
      </w:divBdr>
    </w:div>
    <w:div w:id="135879104">
      <w:bodyDiv w:val="1"/>
      <w:marLeft w:val="0"/>
      <w:marRight w:val="0"/>
      <w:marTop w:val="0"/>
      <w:marBottom w:val="0"/>
      <w:divBdr>
        <w:top w:val="none" w:sz="0" w:space="0" w:color="auto"/>
        <w:left w:val="none" w:sz="0" w:space="0" w:color="auto"/>
        <w:bottom w:val="none" w:sz="0" w:space="0" w:color="auto"/>
        <w:right w:val="none" w:sz="0" w:space="0" w:color="auto"/>
      </w:divBdr>
      <w:divsChild>
        <w:div w:id="1215192540">
          <w:marLeft w:val="0"/>
          <w:marRight w:val="0"/>
          <w:marTop w:val="0"/>
          <w:marBottom w:val="150"/>
          <w:divBdr>
            <w:top w:val="none" w:sz="0" w:space="0" w:color="auto"/>
            <w:left w:val="none" w:sz="0" w:space="0" w:color="auto"/>
            <w:bottom w:val="none" w:sz="0" w:space="0" w:color="auto"/>
            <w:right w:val="none" w:sz="0" w:space="0" w:color="auto"/>
          </w:divBdr>
          <w:divsChild>
            <w:div w:id="1599485918">
              <w:marLeft w:val="0"/>
              <w:marRight w:val="0"/>
              <w:marTop w:val="0"/>
              <w:marBottom w:val="300"/>
              <w:divBdr>
                <w:top w:val="single" w:sz="6" w:space="0" w:color="FFFFFF"/>
                <w:left w:val="single" w:sz="6" w:space="0" w:color="FFFFFF"/>
                <w:bottom w:val="single" w:sz="6" w:space="0" w:color="FFFFFF"/>
                <w:right w:val="single" w:sz="6" w:space="0" w:color="FFFFFF"/>
              </w:divBdr>
              <w:divsChild>
                <w:div w:id="416026157">
                  <w:marLeft w:val="0"/>
                  <w:marRight w:val="0"/>
                  <w:marTop w:val="0"/>
                  <w:marBottom w:val="0"/>
                  <w:divBdr>
                    <w:top w:val="none" w:sz="0" w:space="0" w:color="auto"/>
                    <w:left w:val="none" w:sz="0" w:space="0" w:color="auto"/>
                    <w:bottom w:val="none" w:sz="0" w:space="0" w:color="auto"/>
                    <w:right w:val="none" w:sz="0" w:space="0" w:color="auto"/>
                  </w:divBdr>
                </w:div>
                <w:div w:id="189657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939498">
          <w:marLeft w:val="0"/>
          <w:marRight w:val="0"/>
          <w:marTop w:val="0"/>
          <w:marBottom w:val="150"/>
          <w:divBdr>
            <w:top w:val="none" w:sz="0" w:space="0" w:color="auto"/>
            <w:left w:val="none" w:sz="0" w:space="0" w:color="auto"/>
            <w:bottom w:val="none" w:sz="0" w:space="0" w:color="auto"/>
            <w:right w:val="none" w:sz="0" w:space="0" w:color="auto"/>
          </w:divBdr>
          <w:divsChild>
            <w:div w:id="1590311747">
              <w:marLeft w:val="0"/>
              <w:marRight w:val="0"/>
              <w:marTop w:val="0"/>
              <w:marBottom w:val="300"/>
              <w:divBdr>
                <w:top w:val="single" w:sz="6" w:space="0" w:color="FFFFFF"/>
                <w:left w:val="single" w:sz="6" w:space="0" w:color="FFFFFF"/>
                <w:bottom w:val="single" w:sz="6" w:space="0" w:color="FFFFFF"/>
                <w:right w:val="single" w:sz="6" w:space="0" w:color="FFFFFF"/>
              </w:divBdr>
              <w:divsChild>
                <w:div w:id="1916280865">
                  <w:marLeft w:val="0"/>
                  <w:marRight w:val="0"/>
                  <w:marTop w:val="0"/>
                  <w:marBottom w:val="0"/>
                  <w:divBdr>
                    <w:top w:val="none" w:sz="0" w:space="0" w:color="FFFFFF"/>
                    <w:left w:val="none" w:sz="0" w:space="0" w:color="FFFFFF"/>
                    <w:bottom w:val="single" w:sz="6" w:space="0" w:color="FFFFFF"/>
                    <w:right w:val="none" w:sz="0" w:space="0" w:color="FFFFFF"/>
                  </w:divBdr>
                </w:div>
                <w:div w:id="904879968">
                  <w:marLeft w:val="0"/>
                  <w:marRight w:val="0"/>
                  <w:marTop w:val="0"/>
                  <w:marBottom w:val="0"/>
                  <w:divBdr>
                    <w:top w:val="none" w:sz="0" w:space="0" w:color="auto"/>
                    <w:left w:val="none" w:sz="0" w:space="0" w:color="auto"/>
                    <w:bottom w:val="none" w:sz="0" w:space="0" w:color="auto"/>
                    <w:right w:val="none" w:sz="0" w:space="0" w:color="auto"/>
                  </w:divBdr>
                </w:div>
                <w:div w:id="138629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071967">
          <w:marLeft w:val="0"/>
          <w:marRight w:val="0"/>
          <w:marTop w:val="0"/>
          <w:marBottom w:val="150"/>
          <w:divBdr>
            <w:top w:val="none" w:sz="0" w:space="0" w:color="auto"/>
            <w:left w:val="none" w:sz="0" w:space="0" w:color="auto"/>
            <w:bottom w:val="none" w:sz="0" w:space="0" w:color="auto"/>
            <w:right w:val="none" w:sz="0" w:space="0" w:color="auto"/>
          </w:divBdr>
          <w:divsChild>
            <w:div w:id="793210431">
              <w:marLeft w:val="0"/>
              <w:marRight w:val="0"/>
              <w:marTop w:val="0"/>
              <w:marBottom w:val="300"/>
              <w:divBdr>
                <w:top w:val="single" w:sz="6" w:space="0" w:color="FFFFFF"/>
                <w:left w:val="single" w:sz="6" w:space="0" w:color="FFFFFF"/>
                <w:bottom w:val="single" w:sz="6" w:space="0" w:color="FFFFFF"/>
                <w:right w:val="single" w:sz="6" w:space="0" w:color="FFFFFF"/>
              </w:divBdr>
              <w:divsChild>
                <w:div w:id="1666937096">
                  <w:marLeft w:val="0"/>
                  <w:marRight w:val="0"/>
                  <w:marTop w:val="0"/>
                  <w:marBottom w:val="0"/>
                  <w:divBdr>
                    <w:top w:val="none" w:sz="0" w:space="0" w:color="FFFFFF"/>
                    <w:left w:val="none" w:sz="0" w:space="0" w:color="FFFFFF"/>
                    <w:bottom w:val="single" w:sz="6" w:space="0" w:color="FFFFFF"/>
                    <w:right w:val="none" w:sz="0" w:space="0" w:color="FFFFFF"/>
                  </w:divBdr>
                </w:div>
                <w:div w:id="1543710491">
                  <w:marLeft w:val="0"/>
                  <w:marRight w:val="0"/>
                  <w:marTop w:val="0"/>
                  <w:marBottom w:val="0"/>
                  <w:divBdr>
                    <w:top w:val="none" w:sz="0" w:space="0" w:color="auto"/>
                    <w:left w:val="none" w:sz="0" w:space="0" w:color="auto"/>
                    <w:bottom w:val="none" w:sz="0" w:space="0" w:color="auto"/>
                    <w:right w:val="none" w:sz="0" w:space="0" w:color="auto"/>
                  </w:divBdr>
                </w:div>
                <w:div w:id="173442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287358">
          <w:marLeft w:val="0"/>
          <w:marRight w:val="0"/>
          <w:marTop w:val="0"/>
          <w:marBottom w:val="150"/>
          <w:divBdr>
            <w:top w:val="none" w:sz="0" w:space="0" w:color="auto"/>
            <w:left w:val="none" w:sz="0" w:space="0" w:color="auto"/>
            <w:bottom w:val="none" w:sz="0" w:space="0" w:color="auto"/>
            <w:right w:val="none" w:sz="0" w:space="0" w:color="auto"/>
          </w:divBdr>
          <w:divsChild>
            <w:div w:id="500121927">
              <w:marLeft w:val="0"/>
              <w:marRight w:val="0"/>
              <w:marTop w:val="0"/>
              <w:marBottom w:val="300"/>
              <w:divBdr>
                <w:top w:val="single" w:sz="6" w:space="0" w:color="FFFFFF"/>
                <w:left w:val="single" w:sz="6" w:space="0" w:color="FFFFFF"/>
                <w:bottom w:val="single" w:sz="6" w:space="0" w:color="FFFFFF"/>
                <w:right w:val="single" w:sz="6" w:space="0" w:color="FFFFFF"/>
              </w:divBdr>
              <w:divsChild>
                <w:div w:id="1048528991">
                  <w:marLeft w:val="0"/>
                  <w:marRight w:val="0"/>
                  <w:marTop w:val="0"/>
                  <w:marBottom w:val="0"/>
                  <w:divBdr>
                    <w:top w:val="none" w:sz="0" w:space="0" w:color="FFFFFF"/>
                    <w:left w:val="none" w:sz="0" w:space="0" w:color="FFFFFF"/>
                    <w:bottom w:val="single" w:sz="6" w:space="0" w:color="FFFFFF"/>
                    <w:right w:val="none" w:sz="0" w:space="0" w:color="FFFFFF"/>
                  </w:divBdr>
                </w:div>
                <w:div w:id="69540833">
                  <w:marLeft w:val="0"/>
                  <w:marRight w:val="0"/>
                  <w:marTop w:val="0"/>
                  <w:marBottom w:val="0"/>
                  <w:divBdr>
                    <w:top w:val="none" w:sz="0" w:space="0" w:color="auto"/>
                    <w:left w:val="none" w:sz="0" w:space="0" w:color="auto"/>
                    <w:bottom w:val="none" w:sz="0" w:space="0" w:color="auto"/>
                    <w:right w:val="none" w:sz="0" w:space="0" w:color="auto"/>
                  </w:divBdr>
                </w:div>
                <w:div w:id="192803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560409">
          <w:marLeft w:val="0"/>
          <w:marRight w:val="0"/>
          <w:marTop w:val="0"/>
          <w:marBottom w:val="150"/>
          <w:divBdr>
            <w:top w:val="none" w:sz="0" w:space="0" w:color="auto"/>
            <w:left w:val="none" w:sz="0" w:space="0" w:color="auto"/>
            <w:bottom w:val="none" w:sz="0" w:space="0" w:color="auto"/>
            <w:right w:val="none" w:sz="0" w:space="0" w:color="auto"/>
          </w:divBdr>
          <w:divsChild>
            <w:div w:id="948047246">
              <w:marLeft w:val="0"/>
              <w:marRight w:val="0"/>
              <w:marTop w:val="0"/>
              <w:marBottom w:val="300"/>
              <w:divBdr>
                <w:top w:val="single" w:sz="6" w:space="0" w:color="FFFFFF"/>
                <w:left w:val="single" w:sz="6" w:space="0" w:color="FFFFFF"/>
                <w:bottom w:val="single" w:sz="6" w:space="0" w:color="FFFFFF"/>
                <w:right w:val="single" w:sz="6" w:space="0" w:color="FFFFFF"/>
              </w:divBdr>
              <w:divsChild>
                <w:div w:id="1601640737">
                  <w:marLeft w:val="0"/>
                  <w:marRight w:val="0"/>
                  <w:marTop w:val="0"/>
                  <w:marBottom w:val="0"/>
                  <w:divBdr>
                    <w:top w:val="none" w:sz="0" w:space="0" w:color="FFFFFF"/>
                    <w:left w:val="none" w:sz="0" w:space="0" w:color="FFFFFF"/>
                    <w:bottom w:val="single" w:sz="6" w:space="0" w:color="FFFFFF"/>
                    <w:right w:val="none" w:sz="0" w:space="0" w:color="FFFFFF"/>
                  </w:divBdr>
                </w:div>
                <w:div w:id="272058994">
                  <w:marLeft w:val="0"/>
                  <w:marRight w:val="0"/>
                  <w:marTop w:val="0"/>
                  <w:marBottom w:val="0"/>
                  <w:divBdr>
                    <w:top w:val="none" w:sz="0" w:space="0" w:color="auto"/>
                    <w:left w:val="none" w:sz="0" w:space="0" w:color="auto"/>
                    <w:bottom w:val="none" w:sz="0" w:space="0" w:color="auto"/>
                    <w:right w:val="none" w:sz="0" w:space="0" w:color="auto"/>
                  </w:divBdr>
                </w:div>
                <w:div w:id="197860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44601">
      <w:bodyDiv w:val="1"/>
      <w:marLeft w:val="0"/>
      <w:marRight w:val="0"/>
      <w:marTop w:val="0"/>
      <w:marBottom w:val="0"/>
      <w:divBdr>
        <w:top w:val="none" w:sz="0" w:space="0" w:color="auto"/>
        <w:left w:val="none" w:sz="0" w:space="0" w:color="auto"/>
        <w:bottom w:val="none" w:sz="0" w:space="0" w:color="auto"/>
        <w:right w:val="none" w:sz="0" w:space="0" w:color="auto"/>
      </w:divBdr>
    </w:div>
    <w:div w:id="136263970">
      <w:bodyDiv w:val="1"/>
      <w:marLeft w:val="0"/>
      <w:marRight w:val="0"/>
      <w:marTop w:val="0"/>
      <w:marBottom w:val="0"/>
      <w:divBdr>
        <w:top w:val="none" w:sz="0" w:space="0" w:color="auto"/>
        <w:left w:val="none" w:sz="0" w:space="0" w:color="auto"/>
        <w:bottom w:val="none" w:sz="0" w:space="0" w:color="auto"/>
        <w:right w:val="none" w:sz="0" w:space="0" w:color="auto"/>
      </w:divBdr>
      <w:divsChild>
        <w:div w:id="2110002841">
          <w:marLeft w:val="0"/>
          <w:marRight w:val="0"/>
          <w:marTop w:val="0"/>
          <w:marBottom w:val="0"/>
          <w:divBdr>
            <w:top w:val="none" w:sz="0" w:space="0" w:color="auto"/>
            <w:left w:val="none" w:sz="0" w:space="0" w:color="auto"/>
            <w:bottom w:val="none" w:sz="0" w:space="0" w:color="auto"/>
            <w:right w:val="none" w:sz="0" w:space="0" w:color="auto"/>
          </w:divBdr>
        </w:div>
      </w:divsChild>
    </w:div>
    <w:div w:id="136454233">
      <w:bodyDiv w:val="1"/>
      <w:marLeft w:val="0"/>
      <w:marRight w:val="0"/>
      <w:marTop w:val="0"/>
      <w:marBottom w:val="0"/>
      <w:divBdr>
        <w:top w:val="none" w:sz="0" w:space="0" w:color="auto"/>
        <w:left w:val="none" w:sz="0" w:space="0" w:color="auto"/>
        <w:bottom w:val="none" w:sz="0" w:space="0" w:color="auto"/>
        <w:right w:val="none" w:sz="0" w:space="0" w:color="auto"/>
      </w:divBdr>
      <w:divsChild>
        <w:div w:id="922185629">
          <w:marLeft w:val="0"/>
          <w:marRight w:val="0"/>
          <w:marTop w:val="0"/>
          <w:marBottom w:val="0"/>
          <w:divBdr>
            <w:top w:val="none" w:sz="0" w:space="0" w:color="auto"/>
            <w:left w:val="none" w:sz="0" w:space="0" w:color="auto"/>
            <w:bottom w:val="none" w:sz="0" w:space="0" w:color="auto"/>
            <w:right w:val="none" w:sz="0" w:space="0" w:color="auto"/>
          </w:divBdr>
        </w:div>
      </w:divsChild>
    </w:div>
    <w:div w:id="136924612">
      <w:bodyDiv w:val="1"/>
      <w:marLeft w:val="0"/>
      <w:marRight w:val="0"/>
      <w:marTop w:val="0"/>
      <w:marBottom w:val="0"/>
      <w:divBdr>
        <w:top w:val="none" w:sz="0" w:space="0" w:color="auto"/>
        <w:left w:val="none" w:sz="0" w:space="0" w:color="auto"/>
        <w:bottom w:val="none" w:sz="0" w:space="0" w:color="auto"/>
        <w:right w:val="none" w:sz="0" w:space="0" w:color="auto"/>
      </w:divBdr>
    </w:div>
    <w:div w:id="137461624">
      <w:bodyDiv w:val="1"/>
      <w:marLeft w:val="0"/>
      <w:marRight w:val="0"/>
      <w:marTop w:val="0"/>
      <w:marBottom w:val="0"/>
      <w:divBdr>
        <w:top w:val="none" w:sz="0" w:space="0" w:color="auto"/>
        <w:left w:val="none" w:sz="0" w:space="0" w:color="auto"/>
        <w:bottom w:val="none" w:sz="0" w:space="0" w:color="auto"/>
        <w:right w:val="none" w:sz="0" w:space="0" w:color="auto"/>
      </w:divBdr>
      <w:divsChild>
        <w:div w:id="28267256">
          <w:marLeft w:val="0"/>
          <w:marRight w:val="0"/>
          <w:marTop w:val="0"/>
          <w:marBottom w:val="0"/>
          <w:divBdr>
            <w:top w:val="none" w:sz="0" w:space="0" w:color="auto"/>
            <w:left w:val="none" w:sz="0" w:space="0" w:color="auto"/>
            <w:bottom w:val="none" w:sz="0" w:space="0" w:color="auto"/>
            <w:right w:val="none" w:sz="0" w:space="0" w:color="auto"/>
          </w:divBdr>
        </w:div>
      </w:divsChild>
    </w:div>
    <w:div w:id="137575414">
      <w:bodyDiv w:val="1"/>
      <w:marLeft w:val="0"/>
      <w:marRight w:val="0"/>
      <w:marTop w:val="0"/>
      <w:marBottom w:val="0"/>
      <w:divBdr>
        <w:top w:val="none" w:sz="0" w:space="0" w:color="auto"/>
        <w:left w:val="none" w:sz="0" w:space="0" w:color="auto"/>
        <w:bottom w:val="none" w:sz="0" w:space="0" w:color="auto"/>
        <w:right w:val="none" w:sz="0" w:space="0" w:color="auto"/>
      </w:divBdr>
      <w:divsChild>
        <w:div w:id="1291786982">
          <w:marLeft w:val="0"/>
          <w:marRight w:val="0"/>
          <w:marTop w:val="0"/>
          <w:marBottom w:val="0"/>
          <w:divBdr>
            <w:top w:val="none" w:sz="0" w:space="0" w:color="auto"/>
            <w:left w:val="none" w:sz="0" w:space="0" w:color="auto"/>
            <w:bottom w:val="none" w:sz="0" w:space="0" w:color="auto"/>
            <w:right w:val="none" w:sz="0" w:space="0" w:color="auto"/>
          </w:divBdr>
        </w:div>
      </w:divsChild>
    </w:div>
    <w:div w:id="139351307">
      <w:bodyDiv w:val="1"/>
      <w:marLeft w:val="0"/>
      <w:marRight w:val="0"/>
      <w:marTop w:val="0"/>
      <w:marBottom w:val="0"/>
      <w:divBdr>
        <w:top w:val="none" w:sz="0" w:space="0" w:color="auto"/>
        <w:left w:val="none" w:sz="0" w:space="0" w:color="auto"/>
        <w:bottom w:val="none" w:sz="0" w:space="0" w:color="auto"/>
        <w:right w:val="none" w:sz="0" w:space="0" w:color="auto"/>
      </w:divBdr>
    </w:div>
    <w:div w:id="139468649">
      <w:bodyDiv w:val="1"/>
      <w:marLeft w:val="0"/>
      <w:marRight w:val="0"/>
      <w:marTop w:val="0"/>
      <w:marBottom w:val="0"/>
      <w:divBdr>
        <w:top w:val="none" w:sz="0" w:space="0" w:color="auto"/>
        <w:left w:val="none" w:sz="0" w:space="0" w:color="auto"/>
        <w:bottom w:val="none" w:sz="0" w:space="0" w:color="auto"/>
        <w:right w:val="none" w:sz="0" w:space="0" w:color="auto"/>
      </w:divBdr>
    </w:div>
    <w:div w:id="139545591">
      <w:bodyDiv w:val="1"/>
      <w:marLeft w:val="0"/>
      <w:marRight w:val="0"/>
      <w:marTop w:val="0"/>
      <w:marBottom w:val="0"/>
      <w:divBdr>
        <w:top w:val="none" w:sz="0" w:space="0" w:color="auto"/>
        <w:left w:val="none" w:sz="0" w:space="0" w:color="auto"/>
        <w:bottom w:val="none" w:sz="0" w:space="0" w:color="auto"/>
        <w:right w:val="none" w:sz="0" w:space="0" w:color="auto"/>
      </w:divBdr>
    </w:div>
    <w:div w:id="139923610">
      <w:bodyDiv w:val="1"/>
      <w:marLeft w:val="0"/>
      <w:marRight w:val="0"/>
      <w:marTop w:val="0"/>
      <w:marBottom w:val="0"/>
      <w:divBdr>
        <w:top w:val="none" w:sz="0" w:space="0" w:color="auto"/>
        <w:left w:val="none" w:sz="0" w:space="0" w:color="auto"/>
        <w:bottom w:val="none" w:sz="0" w:space="0" w:color="auto"/>
        <w:right w:val="none" w:sz="0" w:space="0" w:color="auto"/>
      </w:divBdr>
      <w:divsChild>
        <w:div w:id="958024796">
          <w:marLeft w:val="0"/>
          <w:marRight w:val="0"/>
          <w:marTop w:val="0"/>
          <w:marBottom w:val="150"/>
          <w:divBdr>
            <w:top w:val="none" w:sz="0" w:space="0" w:color="auto"/>
            <w:left w:val="none" w:sz="0" w:space="0" w:color="auto"/>
            <w:bottom w:val="none" w:sz="0" w:space="0" w:color="auto"/>
            <w:right w:val="none" w:sz="0" w:space="0" w:color="auto"/>
          </w:divBdr>
          <w:divsChild>
            <w:div w:id="387192244">
              <w:marLeft w:val="0"/>
              <w:marRight w:val="0"/>
              <w:marTop w:val="0"/>
              <w:marBottom w:val="300"/>
              <w:divBdr>
                <w:top w:val="single" w:sz="6" w:space="0" w:color="FFFFFF"/>
                <w:left w:val="single" w:sz="6" w:space="0" w:color="FFFFFF"/>
                <w:bottom w:val="single" w:sz="6" w:space="0" w:color="FFFFFF"/>
                <w:right w:val="single" w:sz="6" w:space="0" w:color="FFFFFF"/>
              </w:divBdr>
              <w:divsChild>
                <w:div w:id="461650676">
                  <w:marLeft w:val="0"/>
                  <w:marRight w:val="0"/>
                  <w:marTop w:val="0"/>
                  <w:marBottom w:val="0"/>
                  <w:divBdr>
                    <w:top w:val="none" w:sz="0" w:space="0" w:color="auto"/>
                    <w:left w:val="none" w:sz="0" w:space="0" w:color="auto"/>
                    <w:bottom w:val="none" w:sz="0" w:space="0" w:color="auto"/>
                    <w:right w:val="none" w:sz="0" w:space="0" w:color="auto"/>
                  </w:divBdr>
                </w:div>
                <w:div w:id="166894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870769">
          <w:marLeft w:val="0"/>
          <w:marRight w:val="0"/>
          <w:marTop w:val="0"/>
          <w:marBottom w:val="150"/>
          <w:divBdr>
            <w:top w:val="none" w:sz="0" w:space="0" w:color="auto"/>
            <w:left w:val="none" w:sz="0" w:space="0" w:color="auto"/>
            <w:bottom w:val="none" w:sz="0" w:space="0" w:color="auto"/>
            <w:right w:val="none" w:sz="0" w:space="0" w:color="auto"/>
          </w:divBdr>
          <w:divsChild>
            <w:div w:id="1579511141">
              <w:marLeft w:val="0"/>
              <w:marRight w:val="0"/>
              <w:marTop w:val="0"/>
              <w:marBottom w:val="300"/>
              <w:divBdr>
                <w:top w:val="single" w:sz="6" w:space="0" w:color="FFFFFF"/>
                <w:left w:val="single" w:sz="6" w:space="0" w:color="FFFFFF"/>
                <w:bottom w:val="single" w:sz="6" w:space="0" w:color="FFFFFF"/>
                <w:right w:val="single" w:sz="6" w:space="0" w:color="FFFFFF"/>
              </w:divBdr>
              <w:divsChild>
                <w:div w:id="2043750019">
                  <w:marLeft w:val="0"/>
                  <w:marRight w:val="0"/>
                  <w:marTop w:val="0"/>
                  <w:marBottom w:val="0"/>
                  <w:divBdr>
                    <w:top w:val="none" w:sz="0" w:space="0" w:color="FFFFFF"/>
                    <w:left w:val="none" w:sz="0" w:space="0" w:color="FFFFFF"/>
                    <w:bottom w:val="single" w:sz="6" w:space="0" w:color="FFFFFF"/>
                    <w:right w:val="none" w:sz="0" w:space="0" w:color="FFFFFF"/>
                  </w:divBdr>
                </w:div>
                <w:div w:id="98373312">
                  <w:marLeft w:val="0"/>
                  <w:marRight w:val="0"/>
                  <w:marTop w:val="0"/>
                  <w:marBottom w:val="0"/>
                  <w:divBdr>
                    <w:top w:val="none" w:sz="0" w:space="0" w:color="auto"/>
                    <w:left w:val="none" w:sz="0" w:space="0" w:color="auto"/>
                    <w:bottom w:val="none" w:sz="0" w:space="0" w:color="auto"/>
                    <w:right w:val="none" w:sz="0" w:space="0" w:color="auto"/>
                  </w:divBdr>
                </w:div>
                <w:div w:id="146978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145087">
          <w:marLeft w:val="0"/>
          <w:marRight w:val="0"/>
          <w:marTop w:val="0"/>
          <w:marBottom w:val="150"/>
          <w:divBdr>
            <w:top w:val="none" w:sz="0" w:space="0" w:color="auto"/>
            <w:left w:val="none" w:sz="0" w:space="0" w:color="auto"/>
            <w:bottom w:val="none" w:sz="0" w:space="0" w:color="auto"/>
            <w:right w:val="none" w:sz="0" w:space="0" w:color="auto"/>
          </w:divBdr>
          <w:divsChild>
            <w:div w:id="1869946907">
              <w:marLeft w:val="0"/>
              <w:marRight w:val="0"/>
              <w:marTop w:val="0"/>
              <w:marBottom w:val="300"/>
              <w:divBdr>
                <w:top w:val="single" w:sz="6" w:space="0" w:color="FFFFFF"/>
                <w:left w:val="single" w:sz="6" w:space="0" w:color="FFFFFF"/>
                <w:bottom w:val="single" w:sz="6" w:space="0" w:color="FFFFFF"/>
                <w:right w:val="single" w:sz="6" w:space="0" w:color="FFFFFF"/>
              </w:divBdr>
              <w:divsChild>
                <w:div w:id="1420784149">
                  <w:marLeft w:val="0"/>
                  <w:marRight w:val="0"/>
                  <w:marTop w:val="0"/>
                  <w:marBottom w:val="0"/>
                  <w:divBdr>
                    <w:top w:val="none" w:sz="0" w:space="0" w:color="FFFFFF"/>
                    <w:left w:val="none" w:sz="0" w:space="0" w:color="FFFFFF"/>
                    <w:bottom w:val="single" w:sz="6" w:space="0" w:color="FFFFFF"/>
                    <w:right w:val="none" w:sz="0" w:space="0" w:color="FFFFFF"/>
                  </w:divBdr>
                </w:div>
                <w:div w:id="1148938620">
                  <w:marLeft w:val="0"/>
                  <w:marRight w:val="0"/>
                  <w:marTop w:val="0"/>
                  <w:marBottom w:val="0"/>
                  <w:divBdr>
                    <w:top w:val="none" w:sz="0" w:space="0" w:color="auto"/>
                    <w:left w:val="none" w:sz="0" w:space="0" w:color="auto"/>
                    <w:bottom w:val="none" w:sz="0" w:space="0" w:color="auto"/>
                    <w:right w:val="none" w:sz="0" w:space="0" w:color="auto"/>
                  </w:divBdr>
                </w:div>
                <w:div w:id="2029594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098330">
          <w:marLeft w:val="0"/>
          <w:marRight w:val="0"/>
          <w:marTop w:val="0"/>
          <w:marBottom w:val="150"/>
          <w:divBdr>
            <w:top w:val="none" w:sz="0" w:space="0" w:color="auto"/>
            <w:left w:val="none" w:sz="0" w:space="0" w:color="auto"/>
            <w:bottom w:val="none" w:sz="0" w:space="0" w:color="auto"/>
            <w:right w:val="none" w:sz="0" w:space="0" w:color="auto"/>
          </w:divBdr>
          <w:divsChild>
            <w:div w:id="1097406898">
              <w:marLeft w:val="0"/>
              <w:marRight w:val="0"/>
              <w:marTop w:val="0"/>
              <w:marBottom w:val="300"/>
              <w:divBdr>
                <w:top w:val="single" w:sz="6" w:space="0" w:color="FFFFFF"/>
                <w:left w:val="single" w:sz="6" w:space="0" w:color="FFFFFF"/>
                <w:bottom w:val="single" w:sz="6" w:space="0" w:color="FFFFFF"/>
                <w:right w:val="single" w:sz="6" w:space="0" w:color="FFFFFF"/>
              </w:divBdr>
              <w:divsChild>
                <w:div w:id="40323617">
                  <w:marLeft w:val="0"/>
                  <w:marRight w:val="0"/>
                  <w:marTop w:val="0"/>
                  <w:marBottom w:val="0"/>
                  <w:divBdr>
                    <w:top w:val="none" w:sz="0" w:space="0" w:color="FFFFFF"/>
                    <w:left w:val="none" w:sz="0" w:space="0" w:color="FFFFFF"/>
                    <w:bottom w:val="single" w:sz="6" w:space="0" w:color="FFFFFF"/>
                    <w:right w:val="none" w:sz="0" w:space="0" w:color="FFFFFF"/>
                  </w:divBdr>
                </w:div>
                <w:div w:id="1860192732">
                  <w:marLeft w:val="0"/>
                  <w:marRight w:val="0"/>
                  <w:marTop w:val="0"/>
                  <w:marBottom w:val="0"/>
                  <w:divBdr>
                    <w:top w:val="none" w:sz="0" w:space="0" w:color="auto"/>
                    <w:left w:val="none" w:sz="0" w:space="0" w:color="auto"/>
                    <w:bottom w:val="none" w:sz="0" w:space="0" w:color="auto"/>
                    <w:right w:val="none" w:sz="0" w:space="0" w:color="auto"/>
                  </w:divBdr>
                </w:div>
                <w:div w:id="149699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094787">
          <w:marLeft w:val="0"/>
          <w:marRight w:val="0"/>
          <w:marTop w:val="0"/>
          <w:marBottom w:val="150"/>
          <w:divBdr>
            <w:top w:val="none" w:sz="0" w:space="0" w:color="auto"/>
            <w:left w:val="none" w:sz="0" w:space="0" w:color="auto"/>
            <w:bottom w:val="none" w:sz="0" w:space="0" w:color="auto"/>
            <w:right w:val="none" w:sz="0" w:space="0" w:color="auto"/>
          </w:divBdr>
          <w:divsChild>
            <w:div w:id="732891333">
              <w:marLeft w:val="0"/>
              <w:marRight w:val="0"/>
              <w:marTop w:val="0"/>
              <w:marBottom w:val="300"/>
              <w:divBdr>
                <w:top w:val="single" w:sz="6" w:space="0" w:color="FFFFFF"/>
                <w:left w:val="single" w:sz="6" w:space="0" w:color="FFFFFF"/>
                <w:bottom w:val="single" w:sz="6" w:space="0" w:color="FFFFFF"/>
                <w:right w:val="single" w:sz="6" w:space="0" w:color="FFFFFF"/>
              </w:divBdr>
            </w:div>
          </w:divsChild>
        </w:div>
      </w:divsChild>
    </w:div>
    <w:div w:id="139926613">
      <w:bodyDiv w:val="1"/>
      <w:marLeft w:val="0"/>
      <w:marRight w:val="0"/>
      <w:marTop w:val="0"/>
      <w:marBottom w:val="0"/>
      <w:divBdr>
        <w:top w:val="none" w:sz="0" w:space="0" w:color="auto"/>
        <w:left w:val="none" w:sz="0" w:space="0" w:color="auto"/>
        <w:bottom w:val="none" w:sz="0" w:space="0" w:color="auto"/>
        <w:right w:val="none" w:sz="0" w:space="0" w:color="auto"/>
      </w:divBdr>
    </w:div>
    <w:div w:id="140200436">
      <w:bodyDiv w:val="1"/>
      <w:marLeft w:val="0"/>
      <w:marRight w:val="0"/>
      <w:marTop w:val="0"/>
      <w:marBottom w:val="0"/>
      <w:divBdr>
        <w:top w:val="none" w:sz="0" w:space="0" w:color="auto"/>
        <w:left w:val="none" w:sz="0" w:space="0" w:color="auto"/>
        <w:bottom w:val="none" w:sz="0" w:space="0" w:color="auto"/>
        <w:right w:val="none" w:sz="0" w:space="0" w:color="auto"/>
      </w:divBdr>
    </w:div>
    <w:div w:id="140269832">
      <w:bodyDiv w:val="1"/>
      <w:marLeft w:val="0"/>
      <w:marRight w:val="0"/>
      <w:marTop w:val="0"/>
      <w:marBottom w:val="0"/>
      <w:divBdr>
        <w:top w:val="none" w:sz="0" w:space="0" w:color="auto"/>
        <w:left w:val="none" w:sz="0" w:space="0" w:color="auto"/>
        <w:bottom w:val="none" w:sz="0" w:space="0" w:color="auto"/>
        <w:right w:val="none" w:sz="0" w:space="0" w:color="auto"/>
      </w:divBdr>
      <w:divsChild>
        <w:div w:id="2031177587">
          <w:marLeft w:val="0"/>
          <w:marRight w:val="0"/>
          <w:marTop w:val="0"/>
          <w:marBottom w:val="0"/>
          <w:divBdr>
            <w:top w:val="none" w:sz="0" w:space="0" w:color="auto"/>
            <w:left w:val="none" w:sz="0" w:space="0" w:color="auto"/>
            <w:bottom w:val="none" w:sz="0" w:space="0" w:color="auto"/>
            <w:right w:val="none" w:sz="0" w:space="0" w:color="auto"/>
          </w:divBdr>
        </w:div>
      </w:divsChild>
    </w:div>
    <w:div w:id="140392634">
      <w:bodyDiv w:val="1"/>
      <w:marLeft w:val="0"/>
      <w:marRight w:val="0"/>
      <w:marTop w:val="0"/>
      <w:marBottom w:val="0"/>
      <w:divBdr>
        <w:top w:val="none" w:sz="0" w:space="0" w:color="auto"/>
        <w:left w:val="none" w:sz="0" w:space="0" w:color="auto"/>
        <w:bottom w:val="none" w:sz="0" w:space="0" w:color="auto"/>
        <w:right w:val="none" w:sz="0" w:space="0" w:color="auto"/>
      </w:divBdr>
    </w:div>
    <w:div w:id="140856415">
      <w:bodyDiv w:val="1"/>
      <w:marLeft w:val="0"/>
      <w:marRight w:val="0"/>
      <w:marTop w:val="0"/>
      <w:marBottom w:val="0"/>
      <w:divBdr>
        <w:top w:val="none" w:sz="0" w:space="0" w:color="auto"/>
        <w:left w:val="none" w:sz="0" w:space="0" w:color="auto"/>
        <w:bottom w:val="none" w:sz="0" w:space="0" w:color="auto"/>
        <w:right w:val="none" w:sz="0" w:space="0" w:color="auto"/>
      </w:divBdr>
    </w:div>
    <w:div w:id="141045865">
      <w:bodyDiv w:val="1"/>
      <w:marLeft w:val="0"/>
      <w:marRight w:val="0"/>
      <w:marTop w:val="0"/>
      <w:marBottom w:val="0"/>
      <w:divBdr>
        <w:top w:val="none" w:sz="0" w:space="0" w:color="auto"/>
        <w:left w:val="none" w:sz="0" w:space="0" w:color="auto"/>
        <w:bottom w:val="none" w:sz="0" w:space="0" w:color="auto"/>
        <w:right w:val="none" w:sz="0" w:space="0" w:color="auto"/>
      </w:divBdr>
      <w:divsChild>
        <w:div w:id="1913925939">
          <w:marLeft w:val="0"/>
          <w:marRight w:val="0"/>
          <w:marTop w:val="0"/>
          <w:marBottom w:val="0"/>
          <w:divBdr>
            <w:top w:val="none" w:sz="0" w:space="0" w:color="auto"/>
            <w:left w:val="none" w:sz="0" w:space="0" w:color="auto"/>
            <w:bottom w:val="none" w:sz="0" w:space="0" w:color="auto"/>
            <w:right w:val="none" w:sz="0" w:space="0" w:color="auto"/>
          </w:divBdr>
          <w:divsChild>
            <w:div w:id="152112098">
              <w:marLeft w:val="0"/>
              <w:marRight w:val="0"/>
              <w:marTop w:val="0"/>
              <w:marBottom w:val="0"/>
              <w:divBdr>
                <w:top w:val="none" w:sz="0" w:space="0" w:color="auto"/>
                <w:left w:val="none" w:sz="0" w:space="0" w:color="auto"/>
                <w:bottom w:val="none" w:sz="0" w:space="0" w:color="auto"/>
                <w:right w:val="none" w:sz="0" w:space="0" w:color="auto"/>
              </w:divBdr>
              <w:divsChild>
                <w:div w:id="530999293">
                  <w:marLeft w:val="0"/>
                  <w:marRight w:val="0"/>
                  <w:marTop w:val="0"/>
                  <w:marBottom w:val="0"/>
                  <w:divBdr>
                    <w:top w:val="none" w:sz="0" w:space="0" w:color="auto"/>
                    <w:left w:val="none" w:sz="0" w:space="0" w:color="auto"/>
                    <w:bottom w:val="none" w:sz="0" w:space="0" w:color="auto"/>
                    <w:right w:val="none" w:sz="0" w:space="0" w:color="auto"/>
                  </w:divBdr>
                  <w:divsChild>
                    <w:div w:id="772170076">
                      <w:marLeft w:val="0"/>
                      <w:marRight w:val="0"/>
                      <w:marTop w:val="0"/>
                      <w:marBottom w:val="0"/>
                      <w:divBdr>
                        <w:top w:val="none" w:sz="0" w:space="0" w:color="auto"/>
                        <w:left w:val="none" w:sz="0" w:space="0" w:color="auto"/>
                        <w:bottom w:val="none" w:sz="0" w:space="0" w:color="auto"/>
                        <w:right w:val="none" w:sz="0" w:space="0" w:color="auto"/>
                      </w:divBdr>
                      <w:divsChild>
                        <w:div w:id="97987748">
                          <w:marLeft w:val="0"/>
                          <w:marRight w:val="0"/>
                          <w:marTop w:val="0"/>
                          <w:marBottom w:val="0"/>
                          <w:divBdr>
                            <w:top w:val="none" w:sz="0" w:space="0" w:color="auto"/>
                            <w:left w:val="none" w:sz="0" w:space="0" w:color="auto"/>
                            <w:bottom w:val="none" w:sz="0" w:space="0" w:color="auto"/>
                            <w:right w:val="none" w:sz="0" w:space="0" w:color="auto"/>
                          </w:divBdr>
                          <w:divsChild>
                            <w:div w:id="250435453">
                              <w:marLeft w:val="0"/>
                              <w:marRight w:val="0"/>
                              <w:marTop w:val="0"/>
                              <w:marBottom w:val="0"/>
                              <w:divBdr>
                                <w:top w:val="none" w:sz="0" w:space="0" w:color="auto"/>
                                <w:left w:val="none" w:sz="0" w:space="0" w:color="auto"/>
                                <w:bottom w:val="none" w:sz="0" w:space="0" w:color="auto"/>
                                <w:right w:val="none" w:sz="0" w:space="0" w:color="auto"/>
                              </w:divBdr>
                              <w:divsChild>
                                <w:div w:id="254246417">
                                  <w:marLeft w:val="0"/>
                                  <w:marRight w:val="0"/>
                                  <w:marTop w:val="0"/>
                                  <w:marBottom w:val="0"/>
                                  <w:divBdr>
                                    <w:top w:val="none" w:sz="0" w:space="0" w:color="auto"/>
                                    <w:left w:val="none" w:sz="0" w:space="0" w:color="auto"/>
                                    <w:bottom w:val="none" w:sz="0" w:space="0" w:color="auto"/>
                                    <w:right w:val="none" w:sz="0" w:space="0" w:color="auto"/>
                                  </w:divBdr>
                                  <w:divsChild>
                                    <w:div w:id="764762636">
                                      <w:marLeft w:val="60"/>
                                      <w:marRight w:val="0"/>
                                      <w:marTop w:val="0"/>
                                      <w:marBottom w:val="0"/>
                                      <w:divBdr>
                                        <w:top w:val="none" w:sz="0" w:space="0" w:color="auto"/>
                                        <w:left w:val="none" w:sz="0" w:space="0" w:color="auto"/>
                                        <w:bottom w:val="none" w:sz="0" w:space="0" w:color="auto"/>
                                        <w:right w:val="none" w:sz="0" w:space="0" w:color="auto"/>
                                      </w:divBdr>
                                      <w:divsChild>
                                        <w:div w:id="462846645">
                                          <w:marLeft w:val="0"/>
                                          <w:marRight w:val="0"/>
                                          <w:marTop w:val="0"/>
                                          <w:marBottom w:val="0"/>
                                          <w:divBdr>
                                            <w:top w:val="none" w:sz="0" w:space="0" w:color="auto"/>
                                            <w:left w:val="none" w:sz="0" w:space="0" w:color="auto"/>
                                            <w:bottom w:val="none" w:sz="0" w:space="0" w:color="auto"/>
                                            <w:right w:val="none" w:sz="0" w:space="0" w:color="auto"/>
                                          </w:divBdr>
                                          <w:divsChild>
                                            <w:div w:id="653724243">
                                              <w:marLeft w:val="0"/>
                                              <w:marRight w:val="0"/>
                                              <w:marTop w:val="0"/>
                                              <w:marBottom w:val="120"/>
                                              <w:divBdr>
                                                <w:top w:val="single" w:sz="6" w:space="0" w:color="F5F5F5"/>
                                                <w:left w:val="single" w:sz="6" w:space="0" w:color="F5F5F5"/>
                                                <w:bottom w:val="single" w:sz="6" w:space="0" w:color="F5F5F5"/>
                                                <w:right w:val="single" w:sz="6" w:space="0" w:color="F5F5F5"/>
                                              </w:divBdr>
                                              <w:divsChild>
                                                <w:div w:id="762720985">
                                                  <w:marLeft w:val="0"/>
                                                  <w:marRight w:val="0"/>
                                                  <w:marTop w:val="0"/>
                                                  <w:marBottom w:val="0"/>
                                                  <w:divBdr>
                                                    <w:top w:val="none" w:sz="0" w:space="0" w:color="auto"/>
                                                    <w:left w:val="none" w:sz="0" w:space="0" w:color="auto"/>
                                                    <w:bottom w:val="none" w:sz="0" w:space="0" w:color="auto"/>
                                                    <w:right w:val="none" w:sz="0" w:space="0" w:color="auto"/>
                                                  </w:divBdr>
                                                  <w:divsChild>
                                                    <w:div w:id="1076898093">
                                                      <w:marLeft w:val="0"/>
                                                      <w:marRight w:val="0"/>
                                                      <w:marTop w:val="0"/>
                                                      <w:marBottom w:val="0"/>
                                                      <w:divBdr>
                                                        <w:top w:val="none" w:sz="0" w:space="0" w:color="auto"/>
                                                        <w:left w:val="none" w:sz="0" w:space="0" w:color="auto"/>
                                                        <w:bottom w:val="none" w:sz="0" w:space="0" w:color="auto"/>
                                                        <w:right w:val="none" w:sz="0" w:space="0" w:color="auto"/>
                                                      </w:divBdr>
                                                    </w:div>
                                                  </w:divsChild>
                                                </w:div>
                                                <w:div w:id="753475230">
                                                  <w:marLeft w:val="0"/>
                                                  <w:marRight w:val="0"/>
                                                  <w:marTop w:val="0"/>
                                                  <w:marBottom w:val="0"/>
                                                  <w:divBdr>
                                                    <w:top w:val="none" w:sz="0" w:space="0" w:color="auto"/>
                                                    <w:left w:val="none" w:sz="0" w:space="0" w:color="auto"/>
                                                    <w:bottom w:val="none" w:sz="0" w:space="0" w:color="auto"/>
                                                    <w:right w:val="none" w:sz="0" w:space="0" w:color="auto"/>
                                                  </w:divBdr>
                                                  <w:divsChild>
                                                    <w:div w:id="135974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1235959">
      <w:bodyDiv w:val="1"/>
      <w:marLeft w:val="0"/>
      <w:marRight w:val="0"/>
      <w:marTop w:val="0"/>
      <w:marBottom w:val="0"/>
      <w:divBdr>
        <w:top w:val="none" w:sz="0" w:space="0" w:color="auto"/>
        <w:left w:val="none" w:sz="0" w:space="0" w:color="auto"/>
        <w:bottom w:val="none" w:sz="0" w:space="0" w:color="auto"/>
        <w:right w:val="none" w:sz="0" w:space="0" w:color="auto"/>
      </w:divBdr>
      <w:divsChild>
        <w:div w:id="122962775">
          <w:marLeft w:val="0"/>
          <w:marRight w:val="0"/>
          <w:marTop w:val="0"/>
          <w:marBottom w:val="0"/>
          <w:divBdr>
            <w:top w:val="none" w:sz="0" w:space="0" w:color="auto"/>
            <w:left w:val="none" w:sz="0" w:space="0" w:color="auto"/>
            <w:bottom w:val="none" w:sz="0" w:space="0" w:color="auto"/>
            <w:right w:val="none" w:sz="0" w:space="0" w:color="auto"/>
          </w:divBdr>
          <w:divsChild>
            <w:div w:id="331375620">
              <w:marLeft w:val="0"/>
              <w:marRight w:val="0"/>
              <w:marTop w:val="0"/>
              <w:marBottom w:val="0"/>
              <w:divBdr>
                <w:top w:val="none" w:sz="0" w:space="0" w:color="auto"/>
                <w:left w:val="none" w:sz="0" w:space="0" w:color="auto"/>
                <w:bottom w:val="none" w:sz="0" w:space="0" w:color="auto"/>
                <w:right w:val="none" w:sz="0" w:space="0" w:color="auto"/>
              </w:divBdr>
              <w:divsChild>
                <w:div w:id="103982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33615">
      <w:bodyDiv w:val="1"/>
      <w:marLeft w:val="0"/>
      <w:marRight w:val="0"/>
      <w:marTop w:val="0"/>
      <w:marBottom w:val="0"/>
      <w:divBdr>
        <w:top w:val="none" w:sz="0" w:space="0" w:color="auto"/>
        <w:left w:val="none" w:sz="0" w:space="0" w:color="auto"/>
        <w:bottom w:val="none" w:sz="0" w:space="0" w:color="auto"/>
        <w:right w:val="none" w:sz="0" w:space="0" w:color="auto"/>
      </w:divBdr>
      <w:divsChild>
        <w:div w:id="452021660">
          <w:marLeft w:val="0"/>
          <w:marRight w:val="0"/>
          <w:marTop w:val="0"/>
          <w:marBottom w:val="0"/>
          <w:divBdr>
            <w:top w:val="none" w:sz="0" w:space="0" w:color="auto"/>
            <w:left w:val="none" w:sz="0" w:space="0" w:color="auto"/>
            <w:bottom w:val="none" w:sz="0" w:space="0" w:color="auto"/>
            <w:right w:val="none" w:sz="0" w:space="0" w:color="auto"/>
          </w:divBdr>
        </w:div>
      </w:divsChild>
    </w:div>
    <w:div w:id="141584024">
      <w:bodyDiv w:val="1"/>
      <w:marLeft w:val="0"/>
      <w:marRight w:val="0"/>
      <w:marTop w:val="0"/>
      <w:marBottom w:val="0"/>
      <w:divBdr>
        <w:top w:val="none" w:sz="0" w:space="0" w:color="auto"/>
        <w:left w:val="none" w:sz="0" w:space="0" w:color="auto"/>
        <w:bottom w:val="none" w:sz="0" w:space="0" w:color="auto"/>
        <w:right w:val="none" w:sz="0" w:space="0" w:color="auto"/>
      </w:divBdr>
      <w:divsChild>
        <w:div w:id="208303663">
          <w:marLeft w:val="0"/>
          <w:marRight w:val="0"/>
          <w:marTop w:val="0"/>
          <w:marBottom w:val="0"/>
          <w:divBdr>
            <w:top w:val="none" w:sz="0" w:space="0" w:color="auto"/>
            <w:left w:val="none" w:sz="0" w:space="0" w:color="auto"/>
            <w:bottom w:val="none" w:sz="0" w:space="0" w:color="auto"/>
            <w:right w:val="none" w:sz="0" w:space="0" w:color="auto"/>
          </w:divBdr>
        </w:div>
      </w:divsChild>
    </w:div>
    <w:div w:id="141777754">
      <w:bodyDiv w:val="1"/>
      <w:marLeft w:val="0"/>
      <w:marRight w:val="0"/>
      <w:marTop w:val="0"/>
      <w:marBottom w:val="0"/>
      <w:divBdr>
        <w:top w:val="none" w:sz="0" w:space="0" w:color="auto"/>
        <w:left w:val="none" w:sz="0" w:space="0" w:color="auto"/>
        <w:bottom w:val="none" w:sz="0" w:space="0" w:color="auto"/>
        <w:right w:val="none" w:sz="0" w:space="0" w:color="auto"/>
      </w:divBdr>
    </w:div>
    <w:div w:id="141822354">
      <w:bodyDiv w:val="1"/>
      <w:marLeft w:val="0"/>
      <w:marRight w:val="0"/>
      <w:marTop w:val="0"/>
      <w:marBottom w:val="0"/>
      <w:divBdr>
        <w:top w:val="none" w:sz="0" w:space="0" w:color="auto"/>
        <w:left w:val="none" w:sz="0" w:space="0" w:color="auto"/>
        <w:bottom w:val="none" w:sz="0" w:space="0" w:color="auto"/>
        <w:right w:val="none" w:sz="0" w:space="0" w:color="auto"/>
      </w:divBdr>
    </w:div>
    <w:div w:id="142744660">
      <w:bodyDiv w:val="1"/>
      <w:marLeft w:val="0"/>
      <w:marRight w:val="0"/>
      <w:marTop w:val="0"/>
      <w:marBottom w:val="0"/>
      <w:divBdr>
        <w:top w:val="none" w:sz="0" w:space="0" w:color="auto"/>
        <w:left w:val="none" w:sz="0" w:space="0" w:color="auto"/>
        <w:bottom w:val="none" w:sz="0" w:space="0" w:color="auto"/>
        <w:right w:val="none" w:sz="0" w:space="0" w:color="auto"/>
      </w:divBdr>
      <w:divsChild>
        <w:div w:id="1598441854">
          <w:marLeft w:val="0"/>
          <w:marRight w:val="0"/>
          <w:marTop w:val="0"/>
          <w:marBottom w:val="150"/>
          <w:divBdr>
            <w:top w:val="none" w:sz="0" w:space="0" w:color="auto"/>
            <w:left w:val="none" w:sz="0" w:space="0" w:color="auto"/>
            <w:bottom w:val="none" w:sz="0" w:space="0" w:color="auto"/>
            <w:right w:val="none" w:sz="0" w:space="0" w:color="auto"/>
          </w:divBdr>
          <w:divsChild>
            <w:div w:id="1428888253">
              <w:marLeft w:val="0"/>
              <w:marRight w:val="0"/>
              <w:marTop w:val="0"/>
              <w:marBottom w:val="300"/>
              <w:divBdr>
                <w:top w:val="single" w:sz="6" w:space="0" w:color="FFFFFF"/>
                <w:left w:val="single" w:sz="6" w:space="0" w:color="FFFFFF"/>
                <w:bottom w:val="single" w:sz="6" w:space="0" w:color="FFFFFF"/>
                <w:right w:val="single" w:sz="6" w:space="0" w:color="FFFFFF"/>
              </w:divBdr>
              <w:divsChild>
                <w:div w:id="1829709999">
                  <w:marLeft w:val="0"/>
                  <w:marRight w:val="0"/>
                  <w:marTop w:val="0"/>
                  <w:marBottom w:val="0"/>
                  <w:divBdr>
                    <w:top w:val="none" w:sz="0" w:space="0" w:color="auto"/>
                    <w:left w:val="none" w:sz="0" w:space="0" w:color="auto"/>
                    <w:bottom w:val="none" w:sz="0" w:space="0" w:color="auto"/>
                    <w:right w:val="none" w:sz="0" w:space="0" w:color="auto"/>
                  </w:divBdr>
                </w:div>
                <w:div w:id="44204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347597">
          <w:marLeft w:val="0"/>
          <w:marRight w:val="0"/>
          <w:marTop w:val="0"/>
          <w:marBottom w:val="150"/>
          <w:divBdr>
            <w:top w:val="none" w:sz="0" w:space="0" w:color="auto"/>
            <w:left w:val="none" w:sz="0" w:space="0" w:color="auto"/>
            <w:bottom w:val="none" w:sz="0" w:space="0" w:color="auto"/>
            <w:right w:val="none" w:sz="0" w:space="0" w:color="auto"/>
          </w:divBdr>
          <w:divsChild>
            <w:div w:id="168834737">
              <w:marLeft w:val="0"/>
              <w:marRight w:val="0"/>
              <w:marTop w:val="0"/>
              <w:marBottom w:val="300"/>
              <w:divBdr>
                <w:top w:val="single" w:sz="6" w:space="0" w:color="FFFFFF"/>
                <w:left w:val="single" w:sz="6" w:space="0" w:color="FFFFFF"/>
                <w:bottom w:val="single" w:sz="6" w:space="0" w:color="FFFFFF"/>
                <w:right w:val="single" w:sz="6" w:space="0" w:color="FFFFFF"/>
              </w:divBdr>
              <w:divsChild>
                <w:div w:id="258564678">
                  <w:marLeft w:val="0"/>
                  <w:marRight w:val="0"/>
                  <w:marTop w:val="0"/>
                  <w:marBottom w:val="0"/>
                  <w:divBdr>
                    <w:top w:val="none" w:sz="0" w:space="0" w:color="FFFFFF"/>
                    <w:left w:val="none" w:sz="0" w:space="0" w:color="FFFFFF"/>
                    <w:bottom w:val="single" w:sz="6" w:space="0" w:color="FFFFFF"/>
                    <w:right w:val="none" w:sz="0" w:space="0" w:color="FFFFFF"/>
                  </w:divBdr>
                </w:div>
                <w:div w:id="1341006790">
                  <w:marLeft w:val="0"/>
                  <w:marRight w:val="0"/>
                  <w:marTop w:val="0"/>
                  <w:marBottom w:val="0"/>
                  <w:divBdr>
                    <w:top w:val="none" w:sz="0" w:space="0" w:color="auto"/>
                    <w:left w:val="none" w:sz="0" w:space="0" w:color="auto"/>
                    <w:bottom w:val="none" w:sz="0" w:space="0" w:color="auto"/>
                    <w:right w:val="none" w:sz="0" w:space="0" w:color="auto"/>
                  </w:divBdr>
                </w:div>
                <w:div w:id="87523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782675">
          <w:marLeft w:val="0"/>
          <w:marRight w:val="0"/>
          <w:marTop w:val="0"/>
          <w:marBottom w:val="150"/>
          <w:divBdr>
            <w:top w:val="none" w:sz="0" w:space="0" w:color="auto"/>
            <w:left w:val="none" w:sz="0" w:space="0" w:color="auto"/>
            <w:bottom w:val="none" w:sz="0" w:space="0" w:color="auto"/>
            <w:right w:val="none" w:sz="0" w:space="0" w:color="auto"/>
          </w:divBdr>
          <w:divsChild>
            <w:div w:id="1760904917">
              <w:marLeft w:val="0"/>
              <w:marRight w:val="0"/>
              <w:marTop w:val="0"/>
              <w:marBottom w:val="300"/>
              <w:divBdr>
                <w:top w:val="single" w:sz="6" w:space="0" w:color="FFFFFF"/>
                <w:left w:val="single" w:sz="6" w:space="0" w:color="FFFFFF"/>
                <w:bottom w:val="single" w:sz="6" w:space="0" w:color="FFFFFF"/>
                <w:right w:val="single" w:sz="6" w:space="0" w:color="FFFFFF"/>
              </w:divBdr>
              <w:divsChild>
                <w:div w:id="782461887">
                  <w:marLeft w:val="0"/>
                  <w:marRight w:val="0"/>
                  <w:marTop w:val="0"/>
                  <w:marBottom w:val="0"/>
                  <w:divBdr>
                    <w:top w:val="none" w:sz="0" w:space="0" w:color="FFFFFF"/>
                    <w:left w:val="none" w:sz="0" w:space="0" w:color="FFFFFF"/>
                    <w:bottom w:val="single" w:sz="6" w:space="0" w:color="FFFFFF"/>
                    <w:right w:val="none" w:sz="0" w:space="0" w:color="FFFFFF"/>
                  </w:divBdr>
                </w:div>
                <w:div w:id="769548589">
                  <w:marLeft w:val="0"/>
                  <w:marRight w:val="0"/>
                  <w:marTop w:val="0"/>
                  <w:marBottom w:val="0"/>
                  <w:divBdr>
                    <w:top w:val="none" w:sz="0" w:space="0" w:color="auto"/>
                    <w:left w:val="none" w:sz="0" w:space="0" w:color="auto"/>
                    <w:bottom w:val="none" w:sz="0" w:space="0" w:color="auto"/>
                    <w:right w:val="none" w:sz="0" w:space="0" w:color="auto"/>
                  </w:divBdr>
                </w:div>
                <w:div w:id="72216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7822">
          <w:marLeft w:val="0"/>
          <w:marRight w:val="0"/>
          <w:marTop w:val="0"/>
          <w:marBottom w:val="150"/>
          <w:divBdr>
            <w:top w:val="none" w:sz="0" w:space="0" w:color="auto"/>
            <w:left w:val="none" w:sz="0" w:space="0" w:color="auto"/>
            <w:bottom w:val="none" w:sz="0" w:space="0" w:color="auto"/>
            <w:right w:val="none" w:sz="0" w:space="0" w:color="auto"/>
          </w:divBdr>
          <w:divsChild>
            <w:div w:id="572279963">
              <w:marLeft w:val="0"/>
              <w:marRight w:val="0"/>
              <w:marTop w:val="0"/>
              <w:marBottom w:val="300"/>
              <w:divBdr>
                <w:top w:val="single" w:sz="6" w:space="0" w:color="FFFFFF"/>
                <w:left w:val="single" w:sz="6" w:space="0" w:color="FFFFFF"/>
                <w:bottom w:val="single" w:sz="6" w:space="0" w:color="FFFFFF"/>
                <w:right w:val="single" w:sz="6" w:space="0" w:color="FFFFFF"/>
              </w:divBdr>
              <w:divsChild>
                <w:div w:id="542446432">
                  <w:marLeft w:val="0"/>
                  <w:marRight w:val="0"/>
                  <w:marTop w:val="0"/>
                  <w:marBottom w:val="0"/>
                  <w:divBdr>
                    <w:top w:val="none" w:sz="0" w:space="0" w:color="FFFFFF"/>
                    <w:left w:val="none" w:sz="0" w:space="0" w:color="FFFFFF"/>
                    <w:bottom w:val="single" w:sz="6" w:space="0" w:color="FFFFFF"/>
                    <w:right w:val="none" w:sz="0" w:space="0" w:color="FFFFFF"/>
                  </w:divBdr>
                </w:div>
                <w:div w:id="1410924731">
                  <w:marLeft w:val="0"/>
                  <w:marRight w:val="0"/>
                  <w:marTop w:val="0"/>
                  <w:marBottom w:val="0"/>
                  <w:divBdr>
                    <w:top w:val="none" w:sz="0" w:space="0" w:color="auto"/>
                    <w:left w:val="none" w:sz="0" w:space="0" w:color="auto"/>
                    <w:bottom w:val="none" w:sz="0" w:space="0" w:color="auto"/>
                    <w:right w:val="none" w:sz="0" w:space="0" w:color="auto"/>
                  </w:divBdr>
                </w:div>
                <w:div w:id="476411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815418">
          <w:marLeft w:val="0"/>
          <w:marRight w:val="0"/>
          <w:marTop w:val="0"/>
          <w:marBottom w:val="150"/>
          <w:divBdr>
            <w:top w:val="none" w:sz="0" w:space="0" w:color="auto"/>
            <w:left w:val="none" w:sz="0" w:space="0" w:color="auto"/>
            <w:bottom w:val="none" w:sz="0" w:space="0" w:color="auto"/>
            <w:right w:val="none" w:sz="0" w:space="0" w:color="auto"/>
          </w:divBdr>
          <w:divsChild>
            <w:div w:id="1821726202">
              <w:marLeft w:val="0"/>
              <w:marRight w:val="0"/>
              <w:marTop w:val="0"/>
              <w:marBottom w:val="300"/>
              <w:divBdr>
                <w:top w:val="single" w:sz="6" w:space="0" w:color="FFFFFF"/>
                <w:left w:val="single" w:sz="6" w:space="0" w:color="FFFFFF"/>
                <w:bottom w:val="single" w:sz="6" w:space="0" w:color="FFFFFF"/>
                <w:right w:val="single" w:sz="6" w:space="0" w:color="FFFFFF"/>
              </w:divBdr>
              <w:divsChild>
                <w:div w:id="1980694872">
                  <w:marLeft w:val="0"/>
                  <w:marRight w:val="0"/>
                  <w:marTop w:val="0"/>
                  <w:marBottom w:val="0"/>
                  <w:divBdr>
                    <w:top w:val="none" w:sz="0" w:space="0" w:color="FFFFFF"/>
                    <w:left w:val="none" w:sz="0" w:space="0" w:color="FFFFFF"/>
                    <w:bottom w:val="single" w:sz="6" w:space="0" w:color="FFFFFF"/>
                    <w:right w:val="none" w:sz="0" w:space="0" w:color="FFFFFF"/>
                  </w:divBdr>
                </w:div>
                <w:div w:id="14852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19262">
      <w:bodyDiv w:val="1"/>
      <w:marLeft w:val="0"/>
      <w:marRight w:val="0"/>
      <w:marTop w:val="0"/>
      <w:marBottom w:val="0"/>
      <w:divBdr>
        <w:top w:val="none" w:sz="0" w:space="0" w:color="auto"/>
        <w:left w:val="none" w:sz="0" w:space="0" w:color="auto"/>
        <w:bottom w:val="none" w:sz="0" w:space="0" w:color="auto"/>
        <w:right w:val="none" w:sz="0" w:space="0" w:color="auto"/>
      </w:divBdr>
      <w:divsChild>
        <w:div w:id="1882473058">
          <w:marLeft w:val="0"/>
          <w:marRight w:val="0"/>
          <w:marTop w:val="0"/>
          <w:marBottom w:val="150"/>
          <w:divBdr>
            <w:top w:val="none" w:sz="0" w:space="0" w:color="auto"/>
            <w:left w:val="none" w:sz="0" w:space="0" w:color="auto"/>
            <w:bottom w:val="none" w:sz="0" w:space="0" w:color="auto"/>
            <w:right w:val="none" w:sz="0" w:space="0" w:color="auto"/>
          </w:divBdr>
          <w:divsChild>
            <w:div w:id="631904704">
              <w:marLeft w:val="0"/>
              <w:marRight w:val="0"/>
              <w:marTop w:val="0"/>
              <w:marBottom w:val="300"/>
              <w:divBdr>
                <w:top w:val="single" w:sz="6" w:space="0" w:color="FFFFFF"/>
                <w:left w:val="single" w:sz="6" w:space="0" w:color="FFFFFF"/>
                <w:bottom w:val="single" w:sz="6" w:space="0" w:color="FFFFFF"/>
                <w:right w:val="single" w:sz="6" w:space="0" w:color="FFFFFF"/>
              </w:divBdr>
              <w:divsChild>
                <w:div w:id="1270234116">
                  <w:marLeft w:val="0"/>
                  <w:marRight w:val="0"/>
                  <w:marTop w:val="0"/>
                  <w:marBottom w:val="0"/>
                  <w:divBdr>
                    <w:top w:val="none" w:sz="0" w:space="0" w:color="auto"/>
                    <w:left w:val="none" w:sz="0" w:space="0" w:color="auto"/>
                    <w:bottom w:val="none" w:sz="0" w:space="0" w:color="auto"/>
                    <w:right w:val="none" w:sz="0" w:space="0" w:color="auto"/>
                  </w:divBdr>
                </w:div>
                <w:div w:id="171615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147721">
          <w:marLeft w:val="0"/>
          <w:marRight w:val="0"/>
          <w:marTop w:val="0"/>
          <w:marBottom w:val="150"/>
          <w:divBdr>
            <w:top w:val="none" w:sz="0" w:space="0" w:color="auto"/>
            <w:left w:val="none" w:sz="0" w:space="0" w:color="auto"/>
            <w:bottom w:val="none" w:sz="0" w:space="0" w:color="auto"/>
            <w:right w:val="none" w:sz="0" w:space="0" w:color="auto"/>
          </w:divBdr>
          <w:divsChild>
            <w:div w:id="1863740757">
              <w:marLeft w:val="0"/>
              <w:marRight w:val="0"/>
              <w:marTop w:val="0"/>
              <w:marBottom w:val="300"/>
              <w:divBdr>
                <w:top w:val="single" w:sz="6" w:space="0" w:color="FFFFFF"/>
                <w:left w:val="single" w:sz="6" w:space="0" w:color="FFFFFF"/>
                <w:bottom w:val="single" w:sz="6" w:space="0" w:color="FFFFFF"/>
                <w:right w:val="single" w:sz="6" w:space="0" w:color="FFFFFF"/>
              </w:divBdr>
              <w:divsChild>
                <w:div w:id="1209490958">
                  <w:marLeft w:val="0"/>
                  <w:marRight w:val="0"/>
                  <w:marTop w:val="0"/>
                  <w:marBottom w:val="0"/>
                  <w:divBdr>
                    <w:top w:val="none" w:sz="0" w:space="0" w:color="FFFFFF"/>
                    <w:left w:val="none" w:sz="0" w:space="0" w:color="FFFFFF"/>
                    <w:bottom w:val="single" w:sz="6" w:space="0" w:color="FFFFFF"/>
                    <w:right w:val="none" w:sz="0" w:space="0" w:color="FFFFFF"/>
                  </w:divBdr>
                </w:div>
                <w:div w:id="1935742773">
                  <w:marLeft w:val="0"/>
                  <w:marRight w:val="0"/>
                  <w:marTop w:val="0"/>
                  <w:marBottom w:val="0"/>
                  <w:divBdr>
                    <w:top w:val="none" w:sz="0" w:space="0" w:color="auto"/>
                    <w:left w:val="none" w:sz="0" w:space="0" w:color="auto"/>
                    <w:bottom w:val="none" w:sz="0" w:space="0" w:color="auto"/>
                    <w:right w:val="none" w:sz="0" w:space="0" w:color="auto"/>
                  </w:divBdr>
                </w:div>
                <w:div w:id="56553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531323">
          <w:marLeft w:val="0"/>
          <w:marRight w:val="0"/>
          <w:marTop w:val="0"/>
          <w:marBottom w:val="150"/>
          <w:divBdr>
            <w:top w:val="none" w:sz="0" w:space="0" w:color="auto"/>
            <w:left w:val="none" w:sz="0" w:space="0" w:color="auto"/>
            <w:bottom w:val="none" w:sz="0" w:space="0" w:color="auto"/>
            <w:right w:val="none" w:sz="0" w:space="0" w:color="auto"/>
          </w:divBdr>
          <w:divsChild>
            <w:div w:id="259916082">
              <w:marLeft w:val="0"/>
              <w:marRight w:val="0"/>
              <w:marTop w:val="0"/>
              <w:marBottom w:val="300"/>
              <w:divBdr>
                <w:top w:val="single" w:sz="6" w:space="0" w:color="FFFFFF"/>
                <w:left w:val="single" w:sz="6" w:space="0" w:color="FFFFFF"/>
                <w:bottom w:val="single" w:sz="6" w:space="0" w:color="FFFFFF"/>
                <w:right w:val="single" w:sz="6" w:space="0" w:color="FFFFFF"/>
              </w:divBdr>
              <w:divsChild>
                <w:div w:id="162743575">
                  <w:marLeft w:val="0"/>
                  <w:marRight w:val="0"/>
                  <w:marTop w:val="0"/>
                  <w:marBottom w:val="0"/>
                  <w:divBdr>
                    <w:top w:val="none" w:sz="0" w:space="0" w:color="FFFFFF"/>
                    <w:left w:val="none" w:sz="0" w:space="0" w:color="FFFFFF"/>
                    <w:bottom w:val="single" w:sz="6" w:space="0" w:color="FFFFFF"/>
                    <w:right w:val="none" w:sz="0" w:space="0" w:color="FFFFFF"/>
                  </w:divBdr>
                </w:div>
                <w:div w:id="490025269">
                  <w:marLeft w:val="0"/>
                  <w:marRight w:val="0"/>
                  <w:marTop w:val="0"/>
                  <w:marBottom w:val="0"/>
                  <w:divBdr>
                    <w:top w:val="none" w:sz="0" w:space="0" w:color="auto"/>
                    <w:left w:val="none" w:sz="0" w:space="0" w:color="auto"/>
                    <w:bottom w:val="none" w:sz="0" w:space="0" w:color="auto"/>
                    <w:right w:val="none" w:sz="0" w:space="0" w:color="auto"/>
                  </w:divBdr>
                </w:div>
                <w:div w:id="569342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407663">
          <w:marLeft w:val="0"/>
          <w:marRight w:val="0"/>
          <w:marTop w:val="0"/>
          <w:marBottom w:val="150"/>
          <w:divBdr>
            <w:top w:val="none" w:sz="0" w:space="0" w:color="auto"/>
            <w:left w:val="none" w:sz="0" w:space="0" w:color="auto"/>
            <w:bottom w:val="none" w:sz="0" w:space="0" w:color="auto"/>
            <w:right w:val="none" w:sz="0" w:space="0" w:color="auto"/>
          </w:divBdr>
          <w:divsChild>
            <w:div w:id="243683859">
              <w:marLeft w:val="0"/>
              <w:marRight w:val="0"/>
              <w:marTop w:val="0"/>
              <w:marBottom w:val="300"/>
              <w:divBdr>
                <w:top w:val="single" w:sz="6" w:space="0" w:color="FFFFFF"/>
                <w:left w:val="single" w:sz="6" w:space="0" w:color="FFFFFF"/>
                <w:bottom w:val="single" w:sz="6" w:space="0" w:color="FFFFFF"/>
                <w:right w:val="single" w:sz="6" w:space="0" w:color="FFFFFF"/>
              </w:divBdr>
              <w:divsChild>
                <w:div w:id="1804034900">
                  <w:marLeft w:val="0"/>
                  <w:marRight w:val="0"/>
                  <w:marTop w:val="0"/>
                  <w:marBottom w:val="0"/>
                  <w:divBdr>
                    <w:top w:val="none" w:sz="0" w:space="0" w:color="FFFFFF"/>
                    <w:left w:val="none" w:sz="0" w:space="0" w:color="FFFFFF"/>
                    <w:bottom w:val="single" w:sz="6" w:space="0" w:color="FFFFFF"/>
                    <w:right w:val="none" w:sz="0" w:space="0" w:color="FFFFFF"/>
                  </w:divBdr>
                </w:div>
                <w:div w:id="977802826">
                  <w:marLeft w:val="0"/>
                  <w:marRight w:val="0"/>
                  <w:marTop w:val="0"/>
                  <w:marBottom w:val="0"/>
                  <w:divBdr>
                    <w:top w:val="none" w:sz="0" w:space="0" w:color="auto"/>
                    <w:left w:val="none" w:sz="0" w:space="0" w:color="auto"/>
                    <w:bottom w:val="none" w:sz="0" w:space="0" w:color="auto"/>
                    <w:right w:val="none" w:sz="0" w:space="0" w:color="auto"/>
                  </w:divBdr>
                </w:div>
                <w:div w:id="37030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365678">
          <w:marLeft w:val="0"/>
          <w:marRight w:val="0"/>
          <w:marTop w:val="0"/>
          <w:marBottom w:val="150"/>
          <w:divBdr>
            <w:top w:val="none" w:sz="0" w:space="0" w:color="auto"/>
            <w:left w:val="none" w:sz="0" w:space="0" w:color="auto"/>
            <w:bottom w:val="none" w:sz="0" w:space="0" w:color="auto"/>
            <w:right w:val="none" w:sz="0" w:space="0" w:color="auto"/>
          </w:divBdr>
          <w:divsChild>
            <w:div w:id="484858658">
              <w:marLeft w:val="0"/>
              <w:marRight w:val="0"/>
              <w:marTop w:val="0"/>
              <w:marBottom w:val="300"/>
              <w:divBdr>
                <w:top w:val="single" w:sz="6" w:space="0" w:color="FFFFFF"/>
                <w:left w:val="single" w:sz="6" w:space="0" w:color="FFFFFF"/>
                <w:bottom w:val="single" w:sz="6" w:space="0" w:color="FFFFFF"/>
                <w:right w:val="single" w:sz="6" w:space="0" w:color="FFFFFF"/>
              </w:divBdr>
              <w:divsChild>
                <w:div w:id="688217055">
                  <w:marLeft w:val="0"/>
                  <w:marRight w:val="0"/>
                  <w:marTop w:val="0"/>
                  <w:marBottom w:val="0"/>
                  <w:divBdr>
                    <w:top w:val="none" w:sz="0" w:space="0" w:color="FFFFFF"/>
                    <w:left w:val="none" w:sz="0" w:space="0" w:color="FFFFFF"/>
                    <w:bottom w:val="single" w:sz="6" w:space="0" w:color="FFFFFF"/>
                    <w:right w:val="none" w:sz="0" w:space="0" w:color="FFFFFF"/>
                  </w:divBdr>
                </w:div>
                <w:div w:id="293407898">
                  <w:marLeft w:val="0"/>
                  <w:marRight w:val="0"/>
                  <w:marTop w:val="0"/>
                  <w:marBottom w:val="0"/>
                  <w:divBdr>
                    <w:top w:val="none" w:sz="0" w:space="0" w:color="auto"/>
                    <w:left w:val="none" w:sz="0" w:space="0" w:color="auto"/>
                    <w:bottom w:val="none" w:sz="0" w:space="0" w:color="auto"/>
                    <w:right w:val="none" w:sz="0" w:space="0" w:color="auto"/>
                  </w:divBdr>
                </w:div>
                <w:div w:id="996610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204238">
      <w:bodyDiv w:val="1"/>
      <w:marLeft w:val="0"/>
      <w:marRight w:val="0"/>
      <w:marTop w:val="0"/>
      <w:marBottom w:val="0"/>
      <w:divBdr>
        <w:top w:val="none" w:sz="0" w:space="0" w:color="auto"/>
        <w:left w:val="none" w:sz="0" w:space="0" w:color="auto"/>
        <w:bottom w:val="none" w:sz="0" w:space="0" w:color="auto"/>
        <w:right w:val="none" w:sz="0" w:space="0" w:color="auto"/>
      </w:divBdr>
      <w:divsChild>
        <w:div w:id="128981457">
          <w:marLeft w:val="0"/>
          <w:marRight w:val="0"/>
          <w:marTop w:val="0"/>
          <w:marBottom w:val="0"/>
          <w:divBdr>
            <w:top w:val="none" w:sz="0" w:space="0" w:color="auto"/>
            <w:left w:val="none" w:sz="0" w:space="0" w:color="auto"/>
            <w:bottom w:val="none" w:sz="0" w:space="0" w:color="auto"/>
            <w:right w:val="none" w:sz="0" w:space="0" w:color="auto"/>
          </w:divBdr>
        </w:div>
      </w:divsChild>
    </w:div>
    <w:div w:id="143282045">
      <w:bodyDiv w:val="1"/>
      <w:marLeft w:val="0"/>
      <w:marRight w:val="0"/>
      <w:marTop w:val="0"/>
      <w:marBottom w:val="0"/>
      <w:divBdr>
        <w:top w:val="none" w:sz="0" w:space="0" w:color="auto"/>
        <w:left w:val="none" w:sz="0" w:space="0" w:color="auto"/>
        <w:bottom w:val="none" w:sz="0" w:space="0" w:color="auto"/>
        <w:right w:val="none" w:sz="0" w:space="0" w:color="auto"/>
      </w:divBdr>
      <w:divsChild>
        <w:div w:id="95683501">
          <w:marLeft w:val="0"/>
          <w:marRight w:val="0"/>
          <w:marTop w:val="0"/>
          <w:marBottom w:val="0"/>
          <w:divBdr>
            <w:top w:val="none" w:sz="0" w:space="0" w:color="auto"/>
            <w:left w:val="none" w:sz="0" w:space="0" w:color="auto"/>
            <w:bottom w:val="none" w:sz="0" w:space="0" w:color="auto"/>
            <w:right w:val="none" w:sz="0" w:space="0" w:color="auto"/>
          </w:divBdr>
        </w:div>
      </w:divsChild>
    </w:div>
    <w:div w:id="143355738">
      <w:bodyDiv w:val="1"/>
      <w:marLeft w:val="0"/>
      <w:marRight w:val="0"/>
      <w:marTop w:val="0"/>
      <w:marBottom w:val="0"/>
      <w:divBdr>
        <w:top w:val="none" w:sz="0" w:space="0" w:color="auto"/>
        <w:left w:val="none" w:sz="0" w:space="0" w:color="auto"/>
        <w:bottom w:val="none" w:sz="0" w:space="0" w:color="auto"/>
        <w:right w:val="none" w:sz="0" w:space="0" w:color="auto"/>
      </w:divBdr>
      <w:divsChild>
        <w:div w:id="1834753883">
          <w:marLeft w:val="0"/>
          <w:marRight w:val="0"/>
          <w:marTop w:val="0"/>
          <w:marBottom w:val="0"/>
          <w:divBdr>
            <w:top w:val="none" w:sz="0" w:space="0" w:color="auto"/>
            <w:left w:val="none" w:sz="0" w:space="0" w:color="auto"/>
            <w:bottom w:val="none" w:sz="0" w:space="0" w:color="auto"/>
            <w:right w:val="none" w:sz="0" w:space="0" w:color="auto"/>
          </w:divBdr>
          <w:divsChild>
            <w:div w:id="2138916001">
              <w:marLeft w:val="0"/>
              <w:marRight w:val="0"/>
              <w:marTop w:val="0"/>
              <w:marBottom w:val="0"/>
              <w:divBdr>
                <w:top w:val="none" w:sz="0" w:space="0" w:color="auto"/>
                <w:left w:val="none" w:sz="0" w:space="0" w:color="auto"/>
                <w:bottom w:val="none" w:sz="0" w:space="0" w:color="auto"/>
                <w:right w:val="none" w:sz="0" w:space="0" w:color="auto"/>
              </w:divBdr>
              <w:divsChild>
                <w:div w:id="893463889">
                  <w:marLeft w:val="0"/>
                  <w:marRight w:val="0"/>
                  <w:marTop w:val="0"/>
                  <w:marBottom w:val="0"/>
                  <w:divBdr>
                    <w:top w:val="none" w:sz="0" w:space="0" w:color="auto"/>
                    <w:left w:val="none" w:sz="0" w:space="0" w:color="auto"/>
                    <w:bottom w:val="none" w:sz="0" w:space="0" w:color="auto"/>
                    <w:right w:val="none" w:sz="0" w:space="0" w:color="auto"/>
                  </w:divBdr>
                  <w:divsChild>
                    <w:div w:id="607809548">
                      <w:marLeft w:val="0"/>
                      <w:marRight w:val="0"/>
                      <w:marTop w:val="0"/>
                      <w:marBottom w:val="0"/>
                      <w:divBdr>
                        <w:top w:val="none" w:sz="0" w:space="0" w:color="auto"/>
                        <w:left w:val="none" w:sz="0" w:space="0" w:color="auto"/>
                        <w:bottom w:val="none" w:sz="0" w:space="0" w:color="auto"/>
                        <w:right w:val="none" w:sz="0" w:space="0" w:color="auto"/>
                      </w:divBdr>
                      <w:divsChild>
                        <w:div w:id="2073043681">
                          <w:marLeft w:val="0"/>
                          <w:marRight w:val="0"/>
                          <w:marTop w:val="0"/>
                          <w:marBottom w:val="0"/>
                          <w:divBdr>
                            <w:top w:val="none" w:sz="0" w:space="0" w:color="auto"/>
                            <w:left w:val="none" w:sz="0" w:space="0" w:color="auto"/>
                            <w:bottom w:val="none" w:sz="0" w:space="0" w:color="auto"/>
                            <w:right w:val="none" w:sz="0" w:space="0" w:color="auto"/>
                          </w:divBdr>
                          <w:divsChild>
                            <w:div w:id="170070320">
                              <w:marLeft w:val="0"/>
                              <w:marRight w:val="0"/>
                              <w:marTop w:val="0"/>
                              <w:marBottom w:val="0"/>
                              <w:divBdr>
                                <w:top w:val="none" w:sz="0" w:space="0" w:color="auto"/>
                                <w:left w:val="none" w:sz="0" w:space="0" w:color="auto"/>
                                <w:bottom w:val="none" w:sz="0" w:space="0" w:color="auto"/>
                                <w:right w:val="none" w:sz="0" w:space="0" w:color="auto"/>
                              </w:divBdr>
                              <w:divsChild>
                                <w:div w:id="590090178">
                                  <w:marLeft w:val="0"/>
                                  <w:marRight w:val="0"/>
                                  <w:marTop w:val="0"/>
                                  <w:marBottom w:val="0"/>
                                  <w:divBdr>
                                    <w:top w:val="none" w:sz="0" w:space="0" w:color="auto"/>
                                    <w:left w:val="none" w:sz="0" w:space="0" w:color="auto"/>
                                    <w:bottom w:val="none" w:sz="0" w:space="0" w:color="auto"/>
                                    <w:right w:val="none" w:sz="0" w:space="0" w:color="auto"/>
                                  </w:divBdr>
                                  <w:divsChild>
                                    <w:div w:id="2035301965">
                                      <w:marLeft w:val="0"/>
                                      <w:marRight w:val="0"/>
                                      <w:marTop w:val="0"/>
                                      <w:marBottom w:val="0"/>
                                      <w:divBdr>
                                        <w:top w:val="none" w:sz="0" w:space="0" w:color="auto"/>
                                        <w:left w:val="none" w:sz="0" w:space="0" w:color="auto"/>
                                        <w:bottom w:val="none" w:sz="0" w:space="0" w:color="auto"/>
                                        <w:right w:val="none" w:sz="0" w:space="0" w:color="auto"/>
                                      </w:divBdr>
                                      <w:divsChild>
                                        <w:div w:id="1226716600">
                                          <w:marLeft w:val="0"/>
                                          <w:marRight w:val="0"/>
                                          <w:marTop w:val="0"/>
                                          <w:marBottom w:val="0"/>
                                          <w:divBdr>
                                            <w:top w:val="none" w:sz="0" w:space="0" w:color="auto"/>
                                            <w:left w:val="none" w:sz="0" w:space="0" w:color="auto"/>
                                            <w:bottom w:val="none" w:sz="0" w:space="0" w:color="auto"/>
                                            <w:right w:val="none" w:sz="0" w:space="0" w:color="auto"/>
                                          </w:divBdr>
                                          <w:divsChild>
                                            <w:div w:id="1223099037">
                                              <w:marLeft w:val="0"/>
                                              <w:marRight w:val="0"/>
                                              <w:marTop w:val="0"/>
                                              <w:marBottom w:val="0"/>
                                              <w:divBdr>
                                                <w:top w:val="single" w:sz="4" w:space="0" w:color="F5F5F5"/>
                                                <w:left w:val="single" w:sz="4" w:space="0" w:color="F5F5F5"/>
                                                <w:bottom w:val="single" w:sz="4" w:space="0" w:color="F5F5F5"/>
                                                <w:right w:val="single" w:sz="4" w:space="0" w:color="F5F5F5"/>
                                              </w:divBdr>
                                              <w:divsChild>
                                                <w:div w:id="2075204004">
                                                  <w:marLeft w:val="0"/>
                                                  <w:marRight w:val="0"/>
                                                  <w:marTop w:val="0"/>
                                                  <w:marBottom w:val="0"/>
                                                  <w:divBdr>
                                                    <w:top w:val="none" w:sz="0" w:space="0" w:color="auto"/>
                                                    <w:left w:val="none" w:sz="0" w:space="0" w:color="auto"/>
                                                    <w:bottom w:val="none" w:sz="0" w:space="0" w:color="auto"/>
                                                    <w:right w:val="none" w:sz="0" w:space="0" w:color="auto"/>
                                                  </w:divBdr>
                                                  <w:divsChild>
                                                    <w:div w:id="162649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4393645">
      <w:bodyDiv w:val="1"/>
      <w:marLeft w:val="0"/>
      <w:marRight w:val="0"/>
      <w:marTop w:val="0"/>
      <w:marBottom w:val="0"/>
      <w:divBdr>
        <w:top w:val="none" w:sz="0" w:space="0" w:color="auto"/>
        <w:left w:val="none" w:sz="0" w:space="0" w:color="auto"/>
        <w:bottom w:val="none" w:sz="0" w:space="0" w:color="auto"/>
        <w:right w:val="none" w:sz="0" w:space="0" w:color="auto"/>
      </w:divBdr>
    </w:div>
    <w:div w:id="144512853">
      <w:bodyDiv w:val="1"/>
      <w:marLeft w:val="0"/>
      <w:marRight w:val="0"/>
      <w:marTop w:val="0"/>
      <w:marBottom w:val="0"/>
      <w:divBdr>
        <w:top w:val="none" w:sz="0" w:space="0" w:color="auto"/>
        <w:left w:val="none" w:sz="0" w:space="0" w:color="auto"/>
        <w:bottom w:val="none" w:sz="0" w:space="0" w:color="auto"/>
        <w:right w:val="none" w:sz="0" w:space="0" w:color="auto"/>
      </w:divBdr>
      <w:divsChild>
        <w:div w:id="1917014102">
          <w:marLeft w:val="0"/>
          <w:marRight w:val="0"/>
          <w:marTop w:val="0"/>
          <w:marBottom w:val="0"/>
          <w:divBdr>
            <w:top w:val="none" w:sz="0" w:space="0" w:color="auto"/>
            <w:left w:val="none" w:sz="0" w:space="0" w:color="auto"/>
            <w:bottom w:val="none" w:sz="0" w:space="0" w:color="auto"/>
            <w:right w:val="none" w:sz="0" w:space="0" w:color="auto"/>
          </w:divBdr>
        </w:div>
      </w:divsChild>
    </w:div>
    <w:div w:id="144663702">
      <w:bodyDiv w:val="1"/>
      <w:marLeft w:val="0"/>
      <w:marRight w:val="0"/>
      <w:marTop w:val="0"/>
      <w:marBottom w:val="0"/>
      <w:divBdr>
        <w:top w:val="none" w:sz="0" w:space="0" w:color="auto"/>
        <w:left w:val="none" w:sz="0" w:space="0" w:color="auto"/>
        <w:bottom w:val="none" w:sz="0" w:space="0" w:color="auto"/>
        <w:right w:val="none" w:sz="0" w:space="0" w:color="auto"/>
      </w:divBdr>
    </w:div>
    <w:div w:id="144667109">
      <w:bodyDiv w:val="1"/>
      <w:marLeft w:val="0"/>
      <w:marRight w:val="0"/>
      <w:marTop w:val="0"/>
      <w:marBottom w:val="0"/>
      <w:divBdr>
        <w:top w:val="none" w:sz="0" w:space="0" w:color="auto"/>
        <w:left w:val="none" w:sz="0" w:space="0" w:color="auto"/>
        <w:bottom w:val="none" w:sz="0" w:space="0" w:color="auto"/>
        <w:right w:val="none" w:sz="0" w:space="0" w:color="auto"/>
      </w:divBdr>
      <w:divsChild>
        <w:div w:id="1857886710">
          <w:marLeft w:val="0"/>
          <w:marRight w:val="0"/>
          <w:marTop w:val="0"/>
          <w:marBottom w:val="0"/>
          <w:divBdr>
            <w:top w:val="none" w:sz="0" w:space="0" w:color="auto"/>
            <w:left w:val="none" w:sz="0" w:space="0" w:color="auto"/>
            <w:bottom w:val="none" w:sz="0" w:space="0" w:color="auto"/>
            <w:right w:val="none" w:sz="0" w:space="0" w:color="auto"/>
          </w:divBdr>
        </w:div>
      </w:divsChild>
    </w:div>
    <w:div w:id="144977519">
      <w:bodyDiv w:val="1"/>
      <w:marLeft w:val="0"/>
      <w:marRight w:val="0"/>
      <w:marTop w:val="0"/>
      <w:marBottom w:val="0"/>
      <w:divBdr>
        <w:top w:val="none" w:sz="0" w:space="0" w:color="auto"/>
        <w:left w:val="none" w:sz="0" w:space="0" w:color="auto"/>
        <w:bottom w:val="none" w:sz="0" w:space="0" w:color="auto"/>
        <w:right w:val="none" w:sz="0" w:space="0" w:color="auto"/>
      </w:divBdr>
    </w:div>
    <w:div w:id="144980930">
      <w:bodyDiv w:val="1"/>
      <w:marLeft w:val="0"/>
      <w:marRight w:val="0"/>
      <w:marTop w:val="0"/>
      <w:marBottom w:val="0"/>
      <w:divBdr>
        <w:top w:val="none" w:sz="0" w:space="0" w:color="auto"/>
        <w:left w:val="none" w:sz="0" w:space="0" w:color="auto"/>
        <w:bottom w:val="none" w:sz="0" w:space="0" w:color="auto"/>
        <w:right w:val="none" w:sz="0" w:space="0" w:color="auto"/>
      </w:divBdr>
      <w:divsChild>
        <w:div w:id="1629772907">
          <w:marLeft w:val="0"/>
          <w:marRight w:val="0"/>
          <w:marTop w:val="0"/>
          <w:marBottom w:val="0"/>
          <w:divBdr>
            <w:top w:val="none" w:sz="0" w:space="0" w:color="auto"/>
            <w:left w:val="none" w:sz="0" w:space="0" w:color="auto"/>
            <w:bottom w:val="none" w:sz="0" w:space="0" w:color="auto"/>
            <w:right w:val="none" w:sz="0" w:space="0" w:color="auto"/>
          </w:divBdr>
        </w:div>
      </w:divsChild>
    </w:div>
    <w:div w:id="145900641">
      <w:bodyDiv w:val="1"/>
      <w:marLeft w:val="0"/>
      <w:marRight w:val="0"/>
      <w:marTop w:val="0"/>
      <w:marBottom w:val="0"/>
      <w:divBdr>
        <w:top w:val="none" w:sz="0" w:space="0" w:color="auto"/>
        <w:left w:val="none" w:sz="0" w:space="0" w:color="auto"/>
        <w:bottom w:val="none" w:sz="0" w:space="0" w:color="auto"/>
        <w:right w:val="none" w:sz="0" w:space="0" w:color="auto"/>
      </w:divBdr>
    </w:div>
    <w:div w:id="145902002">
      <w:bodyDiv w:val="1"/>
      <w:marLeft w:val="0"/>
      <w:marRight w:val="0"/>
      <w:marTop w:val="0"/>
      <w:marBottom w:val="0"/>
      <w:divBdr>
        <w:top w:val="none" w:sz="0" w:space="0" w:color="auto"/>
        <w:left w:val="none" w:sz="0" w:space="0" w:color="auto"/>
        <w:bottom w:val="none" w:sz="0" w:space="0" w:color="auto"/>
        <w:right w:val="none" w:sz="0" w:space="0" w:color="auto"/>
      </w:divBdr>
      <w:divsChild>
        <w:div w:id="1304626603">
          <w:marLeft w:val="0"/>
          <w:marRight w:val="0"/>
          <w:marTop w:val="0"/>
          <w:marBottom w:val="0"/>
          <w:divBdr>
            <w:top w:val="none" w:sz="0" w:space="0" w:color="auto"/>
            <w:left w:val="none" w:sz="0" w:space="0" w:color="auto"/>
            <w:bottom w:val="none" w:sz="0" w:space="0" w:color="auto"/>
            <w:right w:val="none" w:sz="0" w:space="0" w:color="auto"/>
          </w:divBdr>
        </w:div>
      </w:divsChild>
    </w:div>
    <w:div w:id="146090971">
      <w:bodyDiv w:val="1"/>
      <w:marLeft w:val="0"/>
      <w:marRight w:val="0"/>
      <w:marTop w:val="0"/>
      <w:marBottom w:val="0"/>
      <w:divBdr>
        <w:top w:val="none" w:sz="0" w:space="0" w:color="auto"/>
        <w:left w:val="none" w:sz="0" w:space="0" w:color="auto"/>
        <w:bottom w:val="none" w:sz="0" w:space="0" w:color="auto"/>
        <w:right w:val="none" w:sz="0" w:space="0" w:color="auto"/>
      </w:divBdr>
      <w:divsChild>
        <w:div w:id="579944005">
          <w:marLeft w:val="0"/>
          <w:marRight w:val="0"/>
          <w:marTop w:val="0"/>
          <w:marBottom w:val="0"/>
          <w:divBdr>
            <w:top w:val="none" w:sz="0" w:space="0" w:color="auto"/>
            <w:left w:val="none" w:sz="0" w:space="0" w:color="auto"/>
            <w:bottom w:val="none" w:sz="0" w:space="0" w:color="auto"/>
            <w:right w:val="none" w:sz="0" w:space="0" w:color="auto"/>
          </w:divBdr>
          <w:divsChild>
            <w:div w:id="1101880077">
              <w:marLeft w:val="0"/>
              <w:marRight w:val="0"/>
              <w:marTop w:val="0"/>
              <w:marBottom w:val="0"/>
              <w:divBdr>
                <w:top w:val="none" w:sz="0" w:space="0" w:color="auto"/>
                <w:left w:val="none" w:sz="0" w:space="0" w:color="auto"/>
                <w:bottom w:val="none" w:sz="0" w:space="0" w:color="auto"/>
                <w:right w:val="none" w:sz="0" w:space="0" w:color="auto"/>
              </w:divBdr>
              <w:divsChild>
                <w:div w:id="1746223027">
                  <w:marLeft w:val="0"/>
                  <w:marRight w:val="0"/>
                  <w:marTop w:val="0"/>
                  <w:marBottom w:val="0"/>
                  <w:divBdr>
                    <w:top w:val="none" w:sz="0" w:space="0" w:color="auto"/>
                    <w:left w:val="none" w:sz="0" w:space="0" w:color="auto"/>
                    <w:bottom w:val="none" w:sz="0" w:space="0" w:color="auto"/>
                    <w:right w:val="none" w:sz="0" w:space="0" w:color="auto"/>
                  </w:divBdr>
                  <w:divsChild>
                    <w:div w:id="599334566">
                      <w:marLeft w:val="0"/>
                      <w:marRight w:val="0"/>
                      <w:marTop w:val="0"/>
                      <w:marBottom w:val="0"/>
                      <w:divBdr>
                        <w:top w:val="none" w:sz="0" w:space="0" w:color="auto"/>
                        <w:left w:val="none" w:sz="0" w:space="0" w:color="auto"/>
                        <w:bottom w:val="none" w:sz="0" w:space="0" w:color="auto"/>
                        <w:right w:val="none" w:sz="0" w:space="0" w:color="auto"/>
                      </w:divBdr>
                      <w:divsChild>
                        <w:div w:id="1748763109">
                          <w:marLeft w:val="-225"/>
                          <w:marRight w:val="0"/>
                          <w:marTop w:val="0"/>
                          <w:marBottom w:val="0"/>
                          <w:divBdr>
                            <w:top w:val="none" w:sz="0" w:space="0" w:color="auto"/>
                            <w:left w:val="none" w:sz="0" w:space="0" w:color="auto"/>
                            <w:bottom w:val="none" w:sz="0" w:space="0" w:color="auto"/>
                            <w:right w:val="none" w:sz="0" w:space="0" w:color="auto"/>
                          </w:divBdr>
                          <w:divsChild>
                            <w:div w:id="420488828">
                              <w:marLeft w:val="1500"/>
                              <w:marRight w:val="1500"/>
                              <w:marTop w:val="0"/>
                              <w:marBottom w:val="0"/>
                              <w:divBdr>
                                <w:top w:val="none" w:sz="0" w:space="0" w:color="auto"/>
                                <w:left w:val="none" w:sz="0" w:space="0" w:color="auto"/>
                                <w:bottom w:val="none" w:sz="0" w:space="0" w:color="auto"/>
                                <w:right w:val="none" w:sz="0" w:space="0" w:color="auto"/>
                              </w:divBdr>
                              <w:divsChild>
                                <w:div w:id="1077939688">
                                  <w:marLeft w:val="0"/>
                                  <w:marRight w:val="0"/>
                                  <w:marTop w:val="0"/>
                                  <w:marBottom w:val="345"/>
                                  <w:divBdr>
                                    <w:top w:val="none" w:sz="0" w:space="0" w:color="auto"/>
                                    <w:left w:val="none" w:sz="0" w:space="0" w:color="auto"/>
                                    <w:bottom w:val="none" w:sz="0" w:space="0" w:color="auto"/>
                                    <w:right w:val="none" w:sz="0" w:space="0" w:color="auto"/>
                                  </w:divBdr>
                                  <w:divsChild>
                                    <w:div w:id="106059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482525">
      <w:bodyDiv w:val="1"/>
      <w:marLeft w:val="0"/>
      <w:marRight w:val="0"/>
      <w:marTop w:val="0"/>
      <w:marBottom w:val="0"/>
      <w:divBdr>
        <w:top w:val="none" w:sz="0" w:space="0" w:color="auto"/>
        <w:left w:val="none" w:sz="0" w:space="0" w:color="auto"/>
        <w:bottom w:val="none" w:sz="0" w:space="0" w:color="auto"/>
        <w:right w:val="none" w:sz="0" w:space="0" w:color="auto"/>
      </w:divBdr>
      <w:divsChild>
        <w:div w:id="321542063">
          <w:marLeft w:val="0"/>
          <w:marRight w:val="0"/>
          <w:marTop w:val="0"/>
          <w:marBottom w:val="0"/>
          <w:divBdr>
            <w:top w:val="none" w:sz="0" w:space="0" w:color="auto"/>
            <w:left w:val="none" w:sz="0" w:space="0" w:color="auto"/>
            <w:bottom w:val="none" w:sz="0" w:space="0" w:color="auto"/>
            <w:right w:val="none" w:sz="0" w:space="0" w:color="auto"/>
          </w:divBdr>
          <w:divsChild>
            <w:div w:id="1140028144">
              <w:marLeft w:val="0"/>
              <w:marRight w:val="0"/>
              <w:marTop w:val="0"/>
              <w:marBottom w:val="0"/>
              <w:divBdr>
                <w:top w:val="none" w:sz="0" w:space="0" w:color="auto"/>
                <w:left w:val="none" w:sz="0" w:space="0" w:color="auto"/>
                <w:bottom w:val="none" w:sz="0" w:space="0" w:color="auto"/>
                <w:right w:val="none" w:sz="0" w:space="0" w:color="auto"/>
              </w:divBdr>
              <w:divsChild>
                <w:div w:id="1511291384">
                  <w:marLeft w:val="0"/>
                  <w:marRight w:val="0"/>
                  <w:marTop w:val="0"/>
                  <w:marBottom w:val="0"/>
                  <w:divBdr>
                    <w:top w:val="none" w:sz="0" w:space="0" w:color="auto"/>
                    <w:left w:val="none" w:sz="0" w:space="0" w:color="auto"/>
                    <w:bottom w:val="none" w:sz="0" w:space="0" w:color="auto"/>
                    <w:right w:val="none" w:sz="0" w:space="0" w:color="auto"/>
                  </w:divBdr>
                  <w:divsChild>
                    <w:div w:id="182132650">
                      <w:marLeft w:val="0"/>
                      <w:marRight w:val="0"/>
                      <w:marTop w:val="0"/>
                      <w:marBottom w:val="0"/>
                      <w:divBdr>
                        <w:top w:val="none" w:sz="0" w:space="0" w:color="auto"/>
                        <w:left w:val="none" w:sz="0" w:space="0" w:color="auto"/>
                        <w:bottom w:val="none" w:sz="0" w:space="0" w:color="auto"/>
                        <w:right w:val="none" w:sz="0" w:space="0" w:color="auto"/>
                      </w:divBdr>
                      <w:divsChild>
                        <w:div w:id="1731999635">
                          <w:marLeft w:val="0"/>
                          <w:marRight w:val="0"/>
                          <w:marTop w:val="0"/>
                          <w:marBottom w:val="0"/>
                          <w:divBdr>
                            <w:top w:val="none" w:sz="0" w:space="0" w:color="auto"/>
                            <w:left w:val="none" w:sz="0" w:space="0" w:color="auto"/>
                            <w:bottom w:val="none" w:sz="0" w:space="0" w:color="auto"/>
                            <w:right w:val="none" w:sz="0" w:space="0" w:color="auto"/>
                          </w:divBdr>
                          <w:divsChild>
                            <w:div w:id="1536692378">
                              <w:marLeft w:val="0"/>
                              <w:marRight w:val="0"/>
                              <w:marTop w:val="0"/>
                              <w:marBottom w:val="0"/>
                              <w:divBdr>
                                <w:top w:val="none" w:sz="0" w:space="0" w:color="auto"/>
                                <w:left w:val="none" w:sz="0" w:space="0" w:color="auto"/>
                                <w:bottom w:val="none" w:sz="0" w:space="0" w:color="auto"/>
                                <w:right w:val="none" w:sz="0" w:space="0" w:color="auto"/>
                              </w:divBdr>
                              <w:divsChild>
                                <w:div w:id="1408183765">
                                  <w:marLeft w:val="0"/>
                                  <w:marRight w:val="0"/>
                                  <w:marTop w:val="0"/>
                                  <w:marBottom w:val="0"/>
                                  <w:divBdr>
                                    <w:top w:val="none" w:sz="0" w:space="0" w:color="auto"/>
                                    <w:left w:val="none" w:sz="0" w:space="0" w:color="auto"/>
                                    <w:bottom w:val="none" w:sz="0" w:space="0" w:color="auto"/>
                                    <w:right w:val="none" w:sz="0" w:space="0" w:color="auto"/>
                                  </w:divBdr>
                                  <w:divsChild>
                                    <w:div w:id="2097895476">
                                      <w:marLeft w:val="43"/>
                                      <w:marRight w:val="0"/>
                                      <w:marTop w:val="0"/>
                                      <w:marBottom w:val="0"/>
                                      <w:divBdr>
                                        <w:top w:val="none" w:sz="0" w:space="0" w:color="auto"/>
                                        <w:left w:val="none" w:sz="0" w:space="0" w:color="auto"/>
                                        <w:bottom w:val="none" w:sz="0" w:space="0" w:color="auto"/>
                                        <w:right w:val="none" w:sz="0" w:space="0" w:color="auto"/>
                                      </w:divBdr>
                                      <w:divsChild>
                                        <w:div w:id="835265228">
                                          <w:marLeft w:val="0"/>
                                          <w:marRight w:val="0"/>
                                          <w:marTop w:val="0"/>
                                          <w:marBottom w:val="0"/>
                                          <w:divBdr>
                                            <w:top w:val="none" w:sz="0" w:space="0" w:color="auto"/>
                                            <w:left w:val="none" w:sz="0" w:space="0" w:color="auto"/>
                                            <w:bottom w:val="none" w:sz="0" w:space="0" w:color="auto"/>
                                            <w:right w:val="none" w:sz="0" w:space="0" w:color="auto"/>
                                          </w:divBdr>
                                          <w:divsChild>
                                            <w:div w:id="1478260966">
                                              <w:marLeft w:val="0"/>
                                              <w:marRight w:val="0"/>
                                              <w:marTop w:val="0"/>
                                              <w:marBottom w:val="86"/>
                                              <w:divBdr>
                                                <w:top w:val="single" w:sz="4" w:space="0" w:color="F5F5F5"/>
                                                <w:left w:val="single" w:sz="4" w:space="0" w:color="F5F5F5"/>
                                                <w:bottom w:val="single" w:sz="4" w:space="0" w:color="F5F5F5"/>
                                                <w:right w:val="single" w:sz="4" w:space="0" w:color="F5F5F5"/>
                                              </w:divBdr>
                                              <w:divsChild>
                                                <w:div w:id="2046061144">
                                                  <w:marLeft w:val="0"/>
                                                  <w:marRight w:val="0"/>
                                                  <w:marTop w:val="0"/>
                                                  <w:marBottom w:val="0"/>
                                                  <w:divBdr>
                                                    <w:top w:val="none" w:sz="0" w:space="0" w:color="auto"/>
                                                    <w:left w:val="none" w:sz="0" w:space="0" w:color="auto"/>
                                                    <w:bottom w:val="none" w:sz="0" w:space="0" w:color="auto"/>
                                                    <w:right w:val="none" w:sz="0" w:space="0" w:color="auto"/>
                                                  </w:divBdr>
                                                  <w:divsChild>
                                                    <w:div w:id="1467620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6672677">
      <w:bodyDiv w:val="1"/>
      <w:marLeft w:val="0"/>
      <w:marRight w:val="0"/>
      <w:marTop w:val="0"/>
      <w:marBottom w:val="0"/>
      <w:divBdr>
        <w:top w:val="none" w:sz="0" w:space="0" w:color="auto"/>
        <w:left w:val="none" w:sz="0" w:space="0" w:color="auto"/>
        <w:bottom w:val="none" w:sz="0" w:space="0" w:color="auto"/>
        <w:right w:val="none" w:sz="0" w:space="0" w:color="auto"/>
      </w:divBdr>
      <w:divsChild>
        <w:div w:id="178467509">
          <w:marLeft w:val="0"/>
          <w:marRight w:val="0"/>
          <w:marTop w:val="0"/>
          <w:marBottom w:val="150"/>
          <w:divBdr>
            <w:top w:val="none" w:sz="0" w:space="0" w:color="auto"/>
            <w:left w:val="none" w:sz="0" w:space="0" w:color="auto"/>
            <w:bottom w:val="none" w:sz="0" w:space="0" w:color="auto"/>
            <w:right w:val="none" w:sz="0" w:space="0" w:color="auto"/>
          </w:divBdr>
          <w:divsChild>
            <w:div w:id="1773234040">
              <w:marLeft w:val="0"/>
              <w:marRight w:val="0"/>
              <w:marTop w:val="0"/>
              <w:marBottom w:val="300"/>
              <w:divBdr>
                <w:top w:val="single" w:sz="6" w:space="0" w:color="FFFFFF"/>
                <w:left w:val="single" w:sz="6" w:space="0" w:color="FFFFFF"/>
                <w:bottom w:val="single" w:sz="6" w:space="0" w:color="FFFFFF"/>
                <w:right w:val="single" w:sz="6" w:space="0" w:color="FFFFFF"/>
              </w:divBdr>
              <w:divsChild>
                <w:div w:id="252126577">
                  <w:marLeft w:val="0"/>
                  <w:marRight w:val="0"/>
                  <w:marTop w:val="0"/>
                  <w:marBottom w:val="0"/>
                  <w:divBdr>
                    <w:top w:val="none" w:sz="0" w:space="0" w:color="auto"/>
                    <w:left w:val="none" w:sz="0" w:space="0" w:color="auto"/>
                    <w:bottom w:val="none" w:sz="0" w:space="0" w:color="auto"/>
                    <w:right w:val="none" w:sz="0" w:space="0" w:color="auto"/>
                  </w:divBdr>
                </w:div>
                <w:div w:id="86667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133405">
          <w:marLeft w:val="0"/>
          <w:marRight w:val="0"/>
          <w:marTop w:val="0"/>
          <w:marBottom w:val="150"/>
          <w:divBdr>
            <w:top w:val="none" w:sz="0" w:space="0" w:color="auto"/>
            <w:left w:val="none" w:sz="0" w:space="0" w:color="auto"/>
            <w:bottom w:val="none" w:sz="0" w:space="0" w:color="auto"/>
            <w:right w:val="none" w:sz="0" w:space="0" w:color="auto"/>
          </w:divBdr>
          <w:divsChild>
            <w:div w:id="938683887">
              <w:marLeft w:val="0"/>
              <w:marRight w:val="0"/>
              <w:marTop w:val="0"/>
              <w:marBottom w:val="300"/>
              <w:divBdr>
                <w:top w:val="single" w:sz="6" w:space="0" w:color="FFFFFF"/>
                <w:left w:val="single" w:sz="6" w:space="0" w:color="FFFFFF"/>
                <w:bottom w:val="single" w:sz="6" w:space="0" w:color="FFFFFF"/>
                <w:right w:val="single" w:sz="6" w:space="0" w:color="FFFFFF"/>
              </w:divBdr>
              <w:divsChild>
                <w:div w:id="1444614376">
                  <w:marLeft w:val="0"/>
                  <w:marRight w:val="0"/>
                  <w:marTop w:val="0"/>
                  <w:marBottom w:val="0"/>
                  <w:divBdr>
                    <w:top w:val="none" w:sz="0" w:space="0" w:color="FFFFFF"/>
                    <w:left w:val="none" w:sz="0" w:space="0" w:color="FFFFFF"/>
                    <w:bottom w:val="single" w:sz="6" w:space="0" w:color="FFFFFF"/>
                    <w:right w:val="none" w:sz="0" w:space="0" w:color="FFFFFF"/>
                  </w:divBdr>
                </w:div>
                <w:div w:id="746806220">
                  <w:marLeft w:val="0"/>
                  <w:marRight w:val="0"/>
                  <w:marTop w:val="0"/>
                  <w:marBottom w:val="0"/>
                  <w:divBdr>
                    <w:top w:val="none" w:sz="0" w:space="0" w:color="auto"/>
                    <w:left w:val="none" w:sz="0" w:space="0" w:color="auto"/>
                    <w:bottom w:val="none" w:sz="0" w:space="0" w:color="auto"/>
                    <w:right w:val="none" w:sz="0" w:space="0" w:color="auto"/>
                  </w:divBdr>
                </w:div>
                <w:div w:id="58002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568032">
          <w:marLeft w:val="0"/>
          <w:marRight w:val="0"/>
          <w:marTop w:val="0"/>
          <w:marBottom w:val="150"/>
          <w:divBdr>
            <w:top w:val="none" w:sz="0" w:space="0" w:color="auto"/>
            <w:left w:val="none" w:sz="0" w:space="0" w:color="auto"/>
            <w:bottom w:val="none" w:sz="0" w:space="0" w:color="auto"/>
            <w:right w:val="none" w:sz="0" w:space="0" w:color="auto"/>
          </w:divBdr>
          <w:divsChild>
            <w:div w:id="1126197122">
              <w:marLeft w:val="0"/>
              <w:marRight w:val="0"/>
              <w:marTop w:val="0"/>
              <w:marBottom w:val="300"/>
              <w:divBdr>
                <w:top w:val="single" w:sz="6" w:space="0" w:color="FFFFFF"/>
                <w:left w:val="single" w:sz="6" w:space="0" w:color="FFFFFF"/>
                <w:bottom w:val="single" w:sz="6" w:space="0" w:color="FFFFFF"/>
                <w:right w:val="single" w:sz="6" w:space="0" w:color="FFFFFF"/>
              </w:divBdr>
              <w:divsChild>
                <w:div w:id="290137934">
                  <w:marLeft w:val="0"/>
                  <w:marRight w:val="0"/>
                  <w:marTop w:val="0"/>
                  <w:marBottom w:val="0"/>
                  <w:divBdr>
                    <w:top w:val="none" w:sz="0" w:space="0" w:color="FFFFFF"/>
                    <w:left w:val="none" w:sz="0" w:space="0" w:color="FFFFFF"/>
                    <w:bottom w:val="single" w:sz="6" w:space="0" w:color="FFFFFF"/>
                    <w:right w:val="none" w:sz="0" w:space="0" w:color="FFFFFF"/>
                  </w:divBdr>
                </w:div>
                <w:div w:id="2131582746">
                  <w:marLeft w:val="0"/>
                  <w:marRight w:val="0"/>
                  <w:marTop w:val="0"/>
                  <w:marBottom w:val="0"/>
                  <w:divBdr>
                    <w:top w:val="none" w:sz="0" w:space="0" w:color="auto"/>
                    <w:left w:val="none" w:sz="0" w:space="0" w:color="auto"/>
                    <w:bottom w:val="none" w:sz="0" w:space="0" w:color="auto"/>
                    <w:right w:val="none" w:sz="0" w:space="0" w:color="auto"/>
                  </w:divBdr>
                </w:div>
                <w:div w:id="101334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704033">
          <w:marLeft w:val="0"/>
          <w:marRight w:val="0"/>
          <w:marTop w:val="0"/>
          <w:marBottom w:val="150"/>
          <w:divBdr>
            <w:top w:val="none" w:sz="0" w:space="0" w:color="auto"/>
            <w:left w:val="none" w:sz="0" w:space="0" w:color="auto"/>
            <w:bottom w:val="none" w:sz="0" w:space="0" w:color="auto"/>
            <w:right w:val="none" w:sz="0" w:space="0" w:color="auto"/>
          </w:divBdr>
          <w:divsChild>
            <w:div w:id="1860505719">
              <w:marLeft w:val="0"/>
              <w:marRight w:val="0"/>
              <w:marTop w:val="0"/>
              <w:marBottom w:val="300"/>
              <w:divBdr>
                <w:top w:val="single" w:sz="6" w:space="0" w:color="FFFFFF"/>
                <w:left w:val="single" w:sz="6" w:space="0" w:color="FFFFFF"/>
                <w:bottom w:val="single" w:sz="6" w:space="0" w:color="FFFFFF"/>
                <w:right w:val="single" w:sz="6" w:space="0" w:color="FFFFFF"/>
              </w:divBdr>
              <w:divsChild>
                <w:div w:id="2106874366">
                  <w:marLeft w:val="0"/>
                  <w:marRight w:val="0"/>
                  <w:marTop w:val="0"/>
                  <w:marBottom w:val="0"/>
                  <w:divBdr>
                    <w:top w:val="none" w:sz="0" w:space="0" w:color="FFFFFF"/>
                    <w:left w:val="none" w:sz="0" w:space="0" w:color="FFFFFF"/>
                    <w:bottom w:val="single" w:sz="6" w:space="0" w:color="FFFFFF"/>
                    <w:right w:val="none" w:sz="0" w:space="0" w:color="FFFFFF"/>
                  </w:divBdr>
                </w:div>
                <w:div w:id="191765213">
                  <w:marLeft w:val="0"/>
                  <w:marRight w:val="0"/>
                  <w:marTop w:val="0"/>
                  <w:marBottom w:val="0"/>
                  <w:divBdr>
                    <w:top w:val="none" w:sz="0" w:space="0" w:color="auto"/>
                    <w:left w:val="none" w:sz="0" w:space="0" w:color="auto"/>
                    <w:bottom w:val="none" w:sz="0" w:space="0" w:color="auto"/>
                    <w:right w:val="none" w:sz="0" w:space="0" w:color="auto"/>
                  </w:divBdr>
                </w:div>
                <w:div w:id="102290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962337">
          <w:marLeft w:val="0"/>
          <w:marRight w:val="0"/>
          <w:marTop w:val="0"/>
          <w:marBottom w:val="150"/>
          <w:divBdr>
            <w:top w:val="none" w:sz="0" w:space="0" w:color="auto"/>
            <w:left w:val="none" w:sz="0" w:space="0" w:color="auto"/>
            <w:bottom w:val="none" w:sz="0" w:space="0" w:color="auto"/>
            <w:right w:val="none" w:sz="0" w:space="0" w:color="auto"/>
          </w:divBdr>
          <w:divsChild>
            <w:div w:id="1008873850">
              <w:marLeft w:val="0"/>
              <w:marRight w:val="0"/>
              <w:marTop w:val="0"/>
              <w:marBottom w:val="300"/>
              <w:divBdr>
                <w:top w:val="single" w:sz="6" w:space="0" w:color="FFFFFF"/>
                <w:left w:val="single" w:sz="6" w:space="0" w:color="FFFFFF"/>
                <w:bottom w:val="single" w:sz="6" w:space="0" w:color="FFFFFF"/>
                <w:right w:val="single" w:sz="6" w:space="0" w:color="FFFFFF"/>
              </w:divBdr>
              <w:divsChild>
                <w:div w:id="364528961">
                  <w:marLeft w:val="0"/>
                  <w:marRight w:val="0"/>
                  <w:marTop w:val="0"/>
                  <w:marBottom w:val="0"/>
                  <w:divBdr>
                    <w:top w:val="none" w:sz="0" w:space="0" w:color="FFFFFF"/>
                    <w:left w:val="none" w:sz="0" w:space="0" w:color="FFFFFF"/>
                    <w:bottom w:val="single" w:sz="6" w:space="0" w:color="FFFFFF"/>
                    <w:right w:val="none" w:sz="0" w:space="0" w:color="FFFFFF"/>
                  </w:divBdr>
                </w:div>
                <w:div w:id="191381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97665">
      <w:bodyDiv w:val="1"/>
      <w:marLeft w:val="0"/>
      <w:marRight w:val="0"/>
      <w:marTop w:val="0"/>
      <w:marBottom w:val="0"/>
      <w:divBdr>
        <w:top w:val="none" w:sz="0" w:space="0" w:color="auto"/>
        <w:left w:val="none" w:sz="0" w:space="0" w:color="auto"/>
        <w:bottom w:val="none" w:sz="0" w:space="0" w:color="auto"/>
        <w:right w:val="none" w:sz="0" w:space="0" w:color="auto"/>
      </w:divBdr>
      <w:divsChild>
        <w:div w:id="418521641">
          <w:marLeft w:val="0"/>
          <w:marRight w:val="0"/>
          <w:marTop w:val="0"/>
          <w:marBottom w:val="0"/>
          <w:divBdr>
            <w:top w:val="none" w:sz="0" w:space="0" w:color="auto"/>
            <w:left w:val="none" w:sz="0" w:space="0" w:color="auto"/>
            <w:bottom w:val="none" w:sz="0" w:space="0" w:color="auto"/>
            <w:right w:val="none" w:sz="0" w:space="0" w:color="auto"/>
          </w:divBdr>
        </w:div>
      </w:divsChild>
    </w:div>
    <w:div w:id="147138872">
      <w:bodyDiv w:val="1"/>
      <w:marLeft w:val="0"/>
      <w:marRight w:val="0"/>
      <w:marTop w:val="0"/>
      <w:marBottom w:val="0"/>
      <w:divBdr>
        <w:top w:val="none" w:sz="0" w:space="0" w:color="auto"/>
        <w:left w:val="none" w:sz="0" w:space="0" w:color="auto"/>
        <w:bottom w:val="none" w:sz="0" w:space="0" w:color="auto"/>
        <w:right w:val="none" w:sz="0" w:space="0" w:color="auto"/>
      </w:divBdr>
      <w:divsChild>
        <w:div w:id="122431588">
          <w:marLeft w:val="0"/>
          <w:marRight w:val="0"/>
          <w:marTop w:val="0"/>
          <w:marBottom w:val="0"/>
          <w:divBdr>
            <w:top w:val="none" w:sz="0" w:space="0" w:color="auto"/>
            <w:left w:val="none" w:sz="0" w:space="0" w:color="auto"/>
            <w:bottom w:val="none" w:sz="0" w:space="0" w:color="auto"/>
            <w:right w:val="none" w:sz="0" w:space="0" w:color="auto"/>
          </w:divBdr>
        </w:div>
      </w:divsChild>
    </w:div>
    <w:div w:id="147985360">
      <w:bodyDiv w:val="1"/>
      <w:marLeft w:val="0"/>
      <w:marRight w:val="0"/>
      <w:marTop w:val="0"/>
      <w:marBottom w:val="0"/>
      <w:divBdr>
        <w:top w:val="none" w:sz="0" w:space="0" w:color="auto"/>
        <w:left w:val="none" w:sz="0" w:space="0" w:color="auto"/>
        <w:bottom w:val="none" w:sz="0" w:space="0" w:color="auto"/>
        <w:right w:val="none" w:sz="0" w:space="0" w:color="auto"/>
      </w:divBdr>
    </w:div>
    <w:div w:id="148449788">
      <w:bodyDiv w:val="1"/>
      <w:marLeft w:val="0"/>
      <w:marRight w:val="0"/>
      <w:marTop w:val="0"/>
      <w:marBottom w:val="0"/>
      <w:divBdr>
        <w:top w:val="none" w:sz="0" w:space="0" w:color="auto"/>
        <w:left w:val="none" w:sz="0" w:space="0" w:color="auto"/>
        <w:bottom w:val="none" w:sz="0" w:space="0" w:color="auto"/>
        <w:right w:val="none" w:sz="0" w:space="0" w:color="auto"/>
      </w:divBdr>
      <w:divsChild>
        <w:div w:id="800226823">
          <w:marLeft w:val="0"/>
          <w:marRight w:val="0"/>
          <w:marTop w:val="0"/>
          <w:marBottom w:val="0"/>
          <w:divBdr>
            <w:top w:val="none" w:sz="0" w:space="0" w:color="auto"/>
            <w:left w:val="none" w:sz="0" w:space="0" w:color="auto"/>
            <w:bottom w:val="none" w:sz="0" w:space="0" w:color="auto"/>
            <w:right w:val="none" w:sz="0" w:space="0" w:color="auto"/>
          </w:divBdr>
        </w:div>
      </w:divsChild>
    </w:div>
    <w:div w:id="149031387">
      <w:bodyDiv w:val="1"/>
      <w:marLeft w:val="0"/>
      <w:marRight w:val="0"/>
      <w:marTop w:val="0"/>
      <w:marBottom w:val="0"/>
      <w:divBdr>
        <w:top w:val="none" w:sz="0" w:space="0" w:color="auto"/>
        <w:left w:val="none" w:sz="0" w:space="0" w:color="auto"/>
        <w:bottom w:val="none" w:sz="0" w:space="0" w:color="auto"/>
        <w:right w:val="none" w:sz="0" w:space="0" w:color="auto"/>
      </w:divBdr>
    </w:div>
    <w:div w:id="149250686">
      <w:bodyDiv w:val="1"/>
      <w:marLeft w:val="0"/>
      <w:marRight w:val="0"/>
      <w:marTop w:val="0"/>
      <w:marBottom w:val="0"/>
      <w:divBdr>
        <w:top w:val="none" w:sz="0" w:space="0" w:color="auto"/>
        <w:left w:val="none" w:sz="0" w:space="0" w:color="auto"/>
        <w:bottom w:val="none" w:sz="0" w:space="0" w:color="auto"/>
        <w:right w:val="none" w:sz="0" w:space="0" w:color="auto"/>
      </w:divBdr>
    </w:div>
    <w:div w:id="149634590">
      <w:bodyDiv w:val="1"/>
      <w:marLeft w:val="0"/>
      <w:marRight w:val="0"/>
      <w:marTop w:val="0"/>
      <w:marBottom w:val="0"/>
      <w:divBdr>
        <w:top w:val="none" w:sz="0" w:space="0" w:color="auto"/>
        <w:left w:val="none" w:sz="0" w:space="0" w:color="auto"/>
        <w:bottom w:val="none" w:sz="0" w:space="0" w:color="auto"/>
        <w:right w:val="none" w:sz="0" w:space="0" w:color="auto"/>
      </w:divBdr>
    </w:div>
    <w:div w:id="150216810">
      <w:bodyDiv w:val="1"/>
      <w:marLeft w:val="0"/>
      <w:marRight w:val="0"/>
      <w:marTop w:val="0"/>
      <w:marBottom w:val="0"/>
      <w:divBdr>
        <w:top w:val="none" w:sz="0" w:space="0" w:color="auto"/>
        <w:left w:val="none" w:sz="0" w:space="0" w:color="auto"/>
        <w:bottom w:val="none" w:sz="0" w:space="0" w:color="auto"/>
        <w:right w:val="none" w:sz="0" w:space="0" w:color="auto"/>
      </w:divBdr>
      <w:divsChild>
        <w:div w:id="729958993">
          <w:marLeft w:val="0"/>
          <w:marRight w:val="0"/>
          <w:marTop w:val="0"/>
          <w:marBottom w:val="150"/>
          <w:divBdr>
            <w:top w:val="none" w:sz="0" w:space="0" w:color="auto"/>
            <w:left w:val="none" w:sz="0" w:space="0" w:color="auto"/>
            <w:bottom w:val="none" w:sz="0" w:space="0" w:color="auto"/>
            <w:right w:val="none" w:sz="0" w:space="0" w:color="auto"/>
          </w:divBdr>
          <w:divsChild>
            <w:div w:id="757866903">
              <w:marLeft w:val="0"/>
              <w:marRight w:val="0"/>
              <w:marTop w:val="0"/>
              <w:marBottom w:val="300"/>
              <w:divBdr>
                <w:top w:val="single" w:sz="6" w:space="0" w:color="FFFFFF"/>
                <w:left w:val="single" w:sz="6" w:space="0" w:color="FFFFFF"/>
                <w:bottom w:val="single" w:sz="6" w:space="0" w:color="FFFFFF"/>
                <w:right w:val="single" w:sz="6" w:space="0" w:color="FFFFFF"/>
              </w:divBdr>
              <w:divsChild>
                <w:div w:id="1951355531">
                  <w:marLeft w:val="0"/>
                  <w:marRight w:val="0"/>
                  <w:marTop w:val="0"/>
                  <w:marBottom w:val="0"/>
                  <w:divBdr>
                    <w:top w:val="none" w:sz="0" w:space="0" w:color="auto"/>
                    <w:left w:val="none" w:sz="0" w:space="0" w:color="auto"/>
                    <w:bottom w:val="none" w:sz="0" w:space="0" w:color="auto"/>
                    <w:right w:val="none" w:sz="0" w:space="0" w:color="auto"/>
                  </w:divBdr>
                </w:div>
                <w:div w:id="20291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395636">
          <w:marLeft w:val="0"/>
          <w:marRight w:val="0"/>
          <w:marTop w:val="0"/>
          <w:marBottom w:val="150"/>
          <w:divBdr>
            <w:top w:val="none" w:sz="0" w:space="0" w:color="auto"/>
            <w:left w:val="none" w:sz="0" w:space="0" w:color="auto"/>
            <w:bottom w:val="none" w:sz="0" w:space="0" w:color="auto"/>
            <w:right w:val="none" w:sz="0" w:space="0" w:color="auto"/>
          </w:divBdr>
          <w:divsChild>
            <w:div w:id="364451233">
              <w:marLeft w:val="0"/>
              <w:marRight w:val="0"/>
              <w:marTop w:val="0"/>
              <w:marBottom w:val="300"/>
              <w:divBdr>
                <w:top w:val="single" w:sz="6" w:space="0" w:color="FFFFFF"/>
                <w:left w:val="single" w:sz="6" w:space="0" w:color="FFFFFF"/>
                <w:bottom w:val="single" w:sz="6" w:space="0" w:color="FFFFFF"/>
                <w:right w:val="single" w:sz="6" w:space="0" w:color="FFFFFF"/>
              </w:divBdr>
              <w:divsChild>
                <w:div w:id="757366233">
                  <w:marLeft w:val="0"/>
                  <w:marRight w:val="0"/>
                  <w:marTop w:val="0"/>
                  <w:marBottom w:val="0"/>
                  <w:divBdr>
                    <w:top w:val="none" w:sz="0" w:space="0" w:color="FFFFFF"/>
                    <w:left w:val="none" w:sz="0" w:space="0" w:color="FFFFFF"/>
                    <w:bottom w:val="single" w:sz="6" w:space="0" w:color="FFFFFF"/>
                    <w:right w:val="none" w:sz="0" w:space="0" w:color="FFFFFF"/>
                  </w:divBdr>
                </w:div>
                <w:div w:id="492651076">
                  <w:marLeft w:val="0"/>
                  <w:marRight w:val="0"/>
                  <w:marTop w:val="0"/>
                  <w:marBottom w:val="0"/>
                  <w:divBdr>
                    <w:top w:val="none" w:sz="0" w:space="0" w:color="auto"/>
                    <w:left w:val="none" w:sz="0" w:space="0" w:color="auto"/>
                    <w:bottom w:val="none" w:sz="0" w:space="0" w:color="auto"/>
                    <w:right w:val="none" w:sz="0" w:space="0" w:color="auto"/>
                  </w:divBdr>
                </w:div>
                <w:div w:id="24099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930222">
          <w:marLeft w:val="0"/>
          <w:marRight w:val="0"/>
          <w:marTop w:val="0"/>
          <w:marBottom w:val="150"/>
          <w:divBdr>
            <w:top w:val="none" w:sz="0" w:space="0" w:color="auto"/>
            <w:left w:val="none" w:sz="0" w:space="0" w:color="auto"/>
            <w:bottom w:val="none" w:sz="0" w:space="0" w:color="auto"/>
            <w:right w:val="none" w:sz="0" w:space="0" w:color="auto"/>
          </w:divBdr>
          <w:divsChild>
            <w:div w:id="1917127402">
              <w:marLeft w:val="0"/>
              <w:marRight w:val="0"/>
              <w:marTop w:val="0"/>
              <w:marBottom w:val="300"/>
              <w:divBdr>
                <w:top w:val="single" w:sz="6" w:space="0" w:color="FFFFFF"/>
                <w:left w:val="single" w:sz="6" w:space="0" w:color="FFFFFF"/>
                <w:bottom w:val="single" w:sz="6" w:space="0" w:color="FFFFFF"/>
                <w:right w:val="single" w:sz="6" w:space="0" w:color="FFFFFF"/>
              </w:divBdr>
              <w:divsChild>
                <w:div w:id="224150522">
                  <w:marLeft w:val="0"/>
                  <w:marRight w:val="0"/>
                  <w:marTop w:val="0"/>
                  <w:marBottom w:val="0"/>
                  <w:divBdr>
                    <w:top w:val="none" w:sz="0" w:space="0" w:color="FFFFFF"/>
                    <w:left w:val="none" w:sz="0" w:space="0" w:color="FFFFFF"/>
                    <w:bottom w:val="single" w:sz="6" w:space="0" w:color="FFFFFF"/>
                    <w:right w:val="none" w:sz="0" w:space="0" w:color="FFFFFF"/>
                  </w:divBdr>
                </w:div>
                <w:div w:id="1458913604">
                  <w:marLeft w:val="0"/>
                  <w:marRight w:val="0"/>
                  <w:marTop w:val="0"/>
                  <w:marBottom w:val="0"/>
                  <w:divBdr>
                    <w:top w:val="none" w:sz="0" w:space="0" w:color="auto"/>
                    <w:left w:val="none" w:sz="0" w:space="0" w:color="auto"/>
                    <w:bottom w:val="none" w:sz="0" w:space="0" w:color="auto"/>
                    <w:right w:val="none" w:sz="0" w:space="0" w:color="auto"/>
                  </w:divBdr>
                </w:div>
                <w:div w:id="111459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252898">
          <w:marLeft w:val="0"/>
          <w:marRight w:val="0"/>
          <w:marTop w:val="0"/>
          <w:marBottom w:val="150"/>
          <w:divBdr>
            <w:top w:val="none" w:sz="0" w:space="0" w:color="auto"/>
            <w:left w:val="none" w:sz="0" w:space="0" w:color="auto"/>
            <w:bottom w:val="none" w:sz="0" w:space="0" w:color="auto"/>
            <w:right w:val="none" w:sz="0" w:space="0" w:color="auto"/>
          </w:divBdr>
          <w:divsChild>
            <w:div w:id="1728188594">
              <w:marLeft w:val="0"/>
              <w:marRight w:val="0"/>
              <w:marTop w:val="0"/>
              <w:marBottom w:val="300"/>
              <w:divBdr>
                <w:top w:val="single" w:sz="6" w:space="0" w:color="FFFFFF"/>
                <w:left w:val="single" w:sz="6" w:space="0" w:color="FFFFFF"/>
                <w:bottom w:val="single" w:sz="6" w:space="0" w:color="FFFFFF"/>
                <w:right w:val="single" w:sz="6" w:space="0" w:color="FFFFFF"/>
              </w:divBdr>
              <w:divsChild>
                <w:div w:id="677539655">
                  <w:marLeft w:val="0"/>
                  <w:marRight w:val="0"/>
                  <w:marTop w:val="0"/>
                  <w:marBottom w:val="0"/>
                  <w:divBdr>
                    <w:top w:val="none" w:sz="0" w:space="0" w:color="FFFFFF"/>
                    <w:left w:val="none" w:sz="0" w:space="0" w:color="FFFFFF"/>
                    <w:bottom w:val="single" w:sz="6" w:space="0" w:color="FFFFFF"/>
                    <w:right w:val="none" w:sz="0" w:space="0" w:color="FFFFFF"/>
                  </w:divBdr>
                </w:div>
                <w:div w:id="478764715">
                  <w:marLeft w:val="0"/>
                  <w:marRight w:val="0"/>
                  <w:marTop w:val="0"/>
                  <w:marBottom w:val="0"/>
                  <w:divBdr>
                    <w:top w:val="none" w:sz="0" w:space="0" w:color="auto"/>
                    <w:left w:val="none" w:sz="0" w:space="0" w:color="auto"/>
                    <w:bottom w:val="none" w:sz="0" w:space="0" w:color="auto"/>
                    <w:right w:val="none" w:sz="0" w:space="0" w:color="auto"/>
                  </w:divBdr>
                </w:div>
                <w:div w:id="69561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365594">
      <w:bodyDiv w:val="1"/>
      <w:marLeft w:val="0"/>
      <w:marRight w:val="0"/>
      <w:marTop w:val="0"/>
      <w:marBottom w:val="0"/>
      <w:divBdr>
        <w:top w:val="none" w:sz="0" w:space="0" w:color="auto"/>
        <w:left w:val="none" w:sz="0" w:space="0" w:color="auto"/>
        <w:bottom w:val="none" w:sz="0" w:space="0" w:color="auto"/>
        <w:right w:val="none" w:sz="0" w:space="0" w:color="auto"/>
      </w:divBdr>
    </w:div>
    <w:div w:id="150367294">
      <w:bodyDiv w:val="1"/>
      <w:marLeft w:val="0"/>
      <w:marRight w:val="0"/>
      <w:marTop w:val="0"/>
      <w:marBottom w:val="0"/>
      <w:divBdr>
        <w:top w:val="none" w:sz="0" w:space="0" w:color="auto"/>
        <w:left w:val="none" w:sz="0" w:space="0" w:color="auto"/>
        <w:bottom w:val="none" w:sz="0" w:space="0" w:color="auto"/>
        <w:right w:val="none" w:sz="0" w:space="0" w:color="auto"/>
      </w:divBdr>
    </w:div>
    <w:div w:id="150490821">
      <w:bodyDiv w:val="1"/>
      <w:marLeft w:val="0"/>
      <w:marRight w:val="0"/>
      <w:marTop w:val="0"/>
      <w:marBottom w:val="0"/>
      <w:divBdr>
        <w:top w:val="none" w:sz="0" w:space="0" w:color="auto"/>
        <w:left w:val="none" w:sz="0" w:space="0" w:color="auto"/>
        <w:bottom w:val="none" w:sz="0" w:space="0" w:color="auto"/>
        <w:right w:val="none" w:sz="0" w:space="0" w:color="auto"/>
      </w:divBdr>
      <w:divsChild>
        <w:div w:id="116340760">
          <w:marLeft w:val="0"/>
          <w:marRight w:val="0"/>
          <w:marTop w:val="0"/>
          <w:marBottom w:val="0"/>
          <w:divBdr>
            <w:top w:val="none" w:sz="0" w:space="0" w:color="auto"/>
            <w:left w:val="none" w:sz="0" w:space="0" w:color="auto"/>
            <w:bottom w:val="none" w:sz="0" w:space="0" w:color="auto"/>
            <w:right w:val="none" w:sz="0" w:space="0" w:color="auto"/>
          </w:divBdr>
        </w:div>
      </w:divsChild>
    </w:div>
    <w:div w:id="150685172">
      <w:bodyDiv w:val="1"/>
      <w:marLeft w:val="0"/>
      <w:marRight w:val="0"/>
      <w:marTop w:val="0"/>
      <w:marBottom w:val="0"/>
      <w:divBdr>
        <w:top w:val="none" w:sz="0" w:space="0" w:color="auto"/>
        <w:left w:val="none" w:sz="0" w:space="0" w:color="auto"/>
        <w:bottom w:val="none" w:sz="0" w:space="0" w:color="auto"/>
        <w:right w:val="none" w:sz="0" w:space="0" w:color="auto"/>
      </w:divBdr>
    </w:div>
    <w:div w:id="151878340">
      <w:bodyDiv w:val="1"/>
      <w:marLeft w:val="0"/>
      <w:marRight w:val="0"/>
      <w:marTop w:val="0"/>
      <w:marBottom w:val="0"/>
      <w:divBdr>
        <w:top w:val="none" w:sz="0" w:space="0" w:color="auto"/>
        <w:left w:val="none" w:sz="0" w:space="0" w:color="auto"/>
        <w:bottom w:val="none" w:sz="0" w:space="0" w:color="auto"/>
        <w:right w:val="none" w:sz="0" w:space="0" w:color="auto"/>
      </w:divBdr>
      <w:divsChild>
        <w:div w:id="1787773311">
          <w:marLeft w:val="0"/>
          <w:marRight w:val="0"/>
          <w:marTop w:val="0"/>
          <w:marBottom w:val="150"/>
          <w:divBdr>
            <w:top w:val="none" w:sz="0" w:space="0" w:color="auto"/>
            <w:left w:val="none" w:sz="0" w:space="0" w:color="auto"/>
            <w:bottom w:val="none" w:sz="0" w:space="0" w:color="auto"/>
            <w:right w:val="none" w:sz="0" w:space="0" w:color="auto"/>
          </w:divBdr>
          <w:divsChild>
            <w:div w:id="561983374">
              <w:marLeft w:val="0"/>
              <w:marRight w:val="0"/>
              <w:marTop w:val="0"/>
              <w:marBottom w:val="300"/>
              <w:divBdr>
                <w:top w:val="single" w:sz="6" w:space="0" w:color="FFFFFF"/>
                <w:left w:val="single" w:sz="6" w:space="0" w:color="FFFFFF"/>
                <w:bottom w:val="single" w:sz="6" w:space="0" w:color="FFFFFF"/>
                <w:right w:val="single" w:sz="6" w:space="0" w:color="FFFFFF"/>
              </w:divBdr>
              <w:divsChild>
                <w:div w:id="286085628">
                  <w:marLeft w:val="0"/>
                  <w:marRight w:val="0"/>
                  <w:marTop w:val="0"/>
                  <w:marBottom w:val="0"/>
                  <w:divBdr>
                    <w:top w:val="none" w:sz="0" w:space="0" w:color="auto"/>
                    <w:left w:val="none" w:sz="0" w:space="0" w:color="auto"/>
                    <w:bottom w:val="none" w:sz="0" w:space="0" w:color="auto"/>
                    <w:right w:val="none" w:sz="0" w:space="0" w:color="auto"/>
                  </w:divBdr>
                </w:div>
                <w:div w:id="684140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743771">
          <w:marLeft w:val="0"/>
          <w:marRight w:val="0"/>
          <w:marTop w:val="0"/>
          <w:marBottom w:val="150"/>
          <w:divBdr>
            <w:top w:val="none" w:sz="0" w:space="0" w:color="auto"/>
            <w:left w:val="none" w:sz="0" w:space="0" w:color="auto"/>
            <w:bottom w:val="none" w:sz="0" w:space="0" w:color="auto"/>
            <w:right w:val="none" w:sz="0" w:space="0" w:color="auto"/>
          </w:divBdr>
          <w:divsChild>
            <w:div w:id="479351647">
              <w:marLeft w:val="0"/>
              <w:marRight w:val="0"/>
              <w:marTop w:val="0"/>
              <w:marBottom w:val="300"/>
              <w:divBdr>
                <w:top w:val="single" w:sz="6" w:space="0" w:color="FFFFFF"/>
                <w:left w:val="single" w:sz="6" w:space="0" w:color="FFFFFF"/>
                <w:bottom w:val="single" w:sz="6" w:space="0" w:color="FFFFFF"/>
                <w:right w:val="single" w:sz="6" w:space="0" w:color="FFFFFF"/>
              </w:divBdr>
              <w:divsChild>
                <w:div w:id="808982892">
                  <w:marLeft w:val="0"/>
                  <w:marRight w:val="0"/>
                  <w:marTop w:val="0"/>
                  <w:marBottom w:val="0"/>
                  <w:divBdr>
                    <w:top w:val="none" w:sz="0" w:space="0" w:color="FFFFFF"/>
                    <w:left w:val="none" w:sz="0" w:space="0" w:color="FFFFFF"/>
                    <w:bottom w:val="single" w:sz="6" w:space="0" w:color="FFFFFF"/>
                    <w:right w:val="none" w:sz="0" w:space="0" w:color="FFFFFF"/>
                  </w:divBdr>
                </w:div>
                <w:div w:id="1496216228">
                  <w:marLeft w:val="0"/>
                  <w:marRight w:val="0"/>
                  <w:marTop w:val="0"/>
                  <w:marBottom w:val="0"/>
                  <w:divBdr>
                    <w:top w:val="none" w:sz="0" w:space="0" w:color="auto"/>
                    <w:left w:val="none" w:sz="0" w:space="0" w:color="auto"/>
                    <w:bottom w:val="none" w:sz="0" w:space="0" w:color="auto"/>
                    <w:right w:val="none" w:sz="0" w:space="0" w:color="auto"/>
                  </w:divBdr>
                </w:div>
                <w:div w:id="66147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073117">
          <w:marLeft w:val="0"/>
          <w:marRight w:val="0"/>
          <w:marTop w:val="0"/>
          <w:marBottom w:val="150"/>
          <w:divBdr>
            <w:top w:val="none" w:sz="0" w:space="0" w:color="auto"/>
            <w:left w:val="none" w:sz="0" w:space="0" w:color="auto"/>
            <w:bottom w:val="none" w:sz="0" w:space="0" w:color="auto"/>
            <w:right w:val="none" w:sz="0" w:space="0" w:color="auto"/>
          </w:divBdr>
          <w:divsChild>
            <w:div w:id="787313161">
              <w:marLeft w:val="0"/>
              <w:marRight w:val="0"/>
              <w:marTop w:val="0"/>
              <w:marBottom w:val="300"/>
              <w:divBdr>
                <w:top w:val="single" w:sz="6" w:space="0" w:color="FFFFFF"/>
                <w:left w:val="single" w:sz="6" w:space="0" w:color="FFFFFF"/>
                <w:bottom w:val="single" w:sz="6" w:space="0" w:color="FFFFFF"/>
                <w:right w:val="single" w:sz="6" w:space="0" w:color="FFFFFF"/>
              </w:divBdr>
              <w:divsChild>
                <w:div w:id="699277312">
                  <w:marLeft w:val="0"/>
                  <w:marRight w:val="0"/>
                  <w:marTop w:val="0"/>
                  <w:marBottom w:val="0"/>
                  <w:divBdr>
                    <w:top w:val="none" w:sz="0" w:space="0" w:color="FFFFFF"/>
                    <w:left w:val="none" w:sz="0" w:space="0" w:color="FFFFFF"/>
                    <w:bottom w:val="single" w:sz="6" w:space="0" w:color="FFFFFF"/>
                    <w:right w:val="none" w:sz="0" w:space="0" w:color="FFFFFF"/>
                  </w:divBdr>
                </w:div>
                <w:div w:id="627470730">
                  <w:marLeft w:val="0"/>
                  <w:marRight w:val="0"/>
                  <w:marTop w:val="0"/>
                  <w:marBottom w:val="0"/>
                  <w:divBdr>
                    <w:top w:val="none" w:sz="0" w:space="0" w:color="auto"/>
                    <w:left w:val="none" w:sz="0" w:space="0" w:color="auto"/>
                    <w:bottom w:val="none" w:sz="0" w:space="0" w:color="auto"/>
                    <w:right w:val="none" w:sz="0" w:space="0" w:color="auto"/>
                  </w:divBdr>
                </w:div>
                <w:div w:id="36629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462261">
          <w:marLeft w:val="0"/>
          <w:marRight w:val="0"/>
          <w:marTop w:val="0"/>
          <w:marBottom w:val="150"/>
          <w:divBdr>
            <w:top w:val="none" w:sz="0" w:space="0" w:color="auto"/>
            <w:left w:val="none" w:sz="0" w:space="0" w:color="auto"/>
            <w:bottom w:val="none" w:sz="0" w:space="0" w:color="auto"/>
            <w:right w:val="none" w:sz="0" w:space="0" w:color="auto"/>
          </w:divBdr>
          <w:divsChild>
            <w:div w:id="1639413462">
              <w:marLeft w:val="0"/>
              <w:marRight w:val="0"/>
              <w:marTop w:val="0"/>
              <w:marBottom w:val="300"/>
              <w:divBdr>
                <w:top w:val="single" w:sz="6" w:space="0" w:color="FFFFFF"/>
                <w:left w:val="single" w:sz="6" w:space="0" w:color="FFFFFF"/>
                <w:bottom w:val="single" w:sz="6" w:space="0" w:color="FFFFFF"/>
                <w:right w:val="single" w:sz="6" w:space="0" w:color="FFFFFF"/>
              </w:divBdr>
              <w:divsChild>
                <w:div w:id="46955676">
                  <w:marLeft w:val="0"/>
                  <w:marRight w:val="0"/>
                  <w:marTop w:val="0"/>
                  <w:marBottom w:val="0"/>
                  <w:divBdr>
                    <w:top w:val="none" w:sz="0" w:space="0" w:color="FFFFFF"/>
                    <w:left w:val="none" w:sz="0" w:space="0" w:color="FFFFFF"/>
                    <w:bottom w:val="single" w:sz="6" w:space="0" w:color="FFFFFF"/>
                    <w:right w:val="none" w:sz="0" w:space="0" w:color="FFFFFF"/>
                  </w:divBdr>
                </w:div>
                <w:div w:id="708455093">
                  <w:marLeft w:val="0"/>
                  <w:marRight w:val="0"/>
                  <w:marTop w:val="0"/>
                  <w:marBottom w:val="0"/>
                  <w:divBdr>
                    <w:top w:val="none" w:sz="0" w:space="0" w:color="auto"/>
                    <w:left w:val="none" w:sz="0" w:space="0" w:color="auto"/>
                    <w:bottom w:val="none" w:sz="0" w:space="0" w:color="auto"/>
                    <w:right w:val="none" w:sz="0" w:space="0" w:color="auto"/>
                  </w:divBdr>
                </w:div>
                <w:div w:id="1609892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58841">
      <w:bodyDiv w:val="1"/>
      <w:marLeft w:val="0"/>
      <w:marRight w:val="0"/>
      <w:marTop w:val="0"/>
      <w:marBottom w:val="0"/>
      <w:divBdr>
        <w:top w:val="none" w:sz="0" w:space="0" w:color="auto"/>
        <w:left w:val="none" w:sz="0" w:space="0" w:color="auto"/>
        <w:bottom w:val="none" w:sz="0" w:space="0" w:color="auto"/>
        <w:right w:val="none" w:sz="0" w:space="0" w:color="auto"/>
      </w:divBdr>
      <w:divsChild>
        <w:div w:id="879826559">
          <w:marLeft w:val="0"/>
          <w:marRight w:val="0"/>
          <w:marTop w:val="0"/>
          <w:marBottom w:val="150"/>
          <w:divBdr>
            <w:top w:val="none" w:sz="0" w:space="0" w:color="auto"/>
            <w:left w:val="none" w:sz="0" w:space="0" w:color="auto"/>
            <w:bottom w:val="none" w:sz="0" w:space="0" w:color="auto"/>
            <w:right w:val="none" w:sz="0" w:space="0" w:color="auto"/>
          </w:divBdr>
          <w:divsChild>
            <w:div w:id="1748725642">
              <w:marLeft w:val="0"/>
              <w:marRight w:val="0"/>
              <w:marTop w:val="0"/>
              <w:marBottom w:val="300"/>
              <w:divBdr>
                <w:top w:val="single" w:sz="6" w:space="0" w:color="FFFFFF"/>
                <w:left w:val="single" w:sz="6" w:space="0" w:color="FFFFFF"/>
                <w:bottom w:val="single" w:sz="6" w:space="0" w:color="FFFFFF"/>
                <w:right w:val="single" w:sz="6" w:space="0" w:color="FFFFFF"/>
              </w:divBdr>
              <w:divsChild>
                <w:div w:id="1685551718">
                  <w:marLeft w:val="0"/>
                  <w:marRight w:val="0"/>
                  <w:marTop w:val="0"/>
                  <w:marBottom w:val="0"/>
                  <w:divBdr>
                    <w:top w:val="none" w:sz="0" w:space="0" w:color="auto"/>
                    <w:left w:val="none" w:sz="0" w:space="0" w:color="auto"/>
                    <w:bottom w:val="none" w:sz="0" w:space="0" w:color="auto"/>
                    <w:right w:val="none" w:sz="0" w:space="0" w:color="auto"/>
                  </w:divBdr>
                </w:div>
                <w:div w:id="1164862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146098">
          <w:marLeft w:val="0"/>
          <w:marRight w:val="0"/>
          <w:marTop w:val="0"/>
          <w:marBottom w:val="150"/>
          <w:divBdr>
            <w:top w:val="none" w:sz="0" w:space="0" w:color="auto"/>
            <w:left w:val="none" w:sz="0" w:space="0" w:color="auto"/>
            <w:bottom w:val="none" w:sz="0" w:space="0" w:color="auto"/>
            <w:right w:val="none" w:sz="0" w:space="0" w:color="auto"/>
          </w:divBdr>
          <w:divsChild>
            <w:div w:id="1328945333">
              <w:marLeft w:val="0"/>
              <w:marRight w:val="0"/>
              <w:marTop w:val="0"/>
              <w:marBottom w:val="300"/>
              <w:divBdr>
                <w:top w:val="single" w:sz="6" w:space="0" w:color="FFFFFF"/>
                <w:left w:val="single" w:sz="6" w:space="0" w:color="FFFFFF"/>
                <w:bottom w:val="single" w:sz="6" w:space="0" w:color="FFFFFF"/>
                <w:right w:val="single" w:sz="6" w:space="0" w:color="FFFFFF"/>
              </w:divBdr>
              <w:divsChild>
                <w:div w:id="550459325">
                  <w:marLeft w:val="0"/>
                  <w:marRight w:val="0"/>
                  <w:marTop w:val="0"/>
                  <w:marBottom w:val="0"/>
                  <w:divBdr>
                    <w:top w:val="none" w:sz="0" w:space="0" w:color="FFFFFF"/>
                    <w:left w:val="none" w:sz="0" w:space="0" w:color="FFFFFF"/>
                    <w:bottom w:val="single" w:sz="6" w:space="0" w:color="FFFFFF"/>
                    <w:right w:val="none" w:sz="0" w:space="0" w:color="FFFFFF"/>
                  </w:divBdr>
                </w:div>
                <w:div w:id="212230640">
                  <w:marLeft w:val="0"/>
                  <w:marRight w:val="0"/>
                  <w:marTop w:val="0"/>
                  <w:marBottom w:val="0"/>
                  <w:divBdr>
                    <w:top w:val="none" w:sz="0" w:space="0" w:color="auto"/>
                    <w:left w:val="none" w:sz="0" w:space="0" w:color="auto"/>
                    <w:bottom w:val="none" w:sz="0" w:space="0" w:color="auto"/>
                    <w:right w:val="none" w:sz="0" w:space="0" w:color="auto"/>
                  </w:divBdr>
                </w:div>
                <w:div w:id="5034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889991">
          <w:marLeft w:val="0"/>
          <w:marRight w:val="0"/>
          <w:marTop w:val="0"/>
          <w:marBottom w:val="150"/>
          <w:divBdr>
            <w:top w:val="none" w:sz="0" w:space="0" w:color="auto"/>
            <w:left w:val="none" w:sz="0" w:space="0" w:color="auto"/>
            <w:bottom w:val="none" w:sz="0" w:space="0" w:color="auto"/>
            <w:right w:val="none" w:sz="0" w:space="0" w:color="auto"/>
          </w:divBdr>
          <w:divsChild>
            <w:div w:id="170225921">
              <w:marLeft w:val="0"/>
              <w:marRight w:val="0"/>
              <w:marTop w:val="0"/>
              <w:marBottom w:val="300"/>
              <w:divBdr>
                <w:top w:val="single" w:sz="6" w:space="0" w:color="FFFFFF"/>
                <w:left w:val="single" w:sz="6" w:space="0" w:color="FFFFFF"/>
                <w:bottom w:val="single" w:sz="6" w:space="0" w:color="FFFFFF"/>
                <w:right w:val="single" w:sz="6" w:space="0" w:color="FFFFFF"/>
              </w:divBdr>
              <w:divsChild>
                <w:div w:id="1121190689">
                  <w:marLeft w:val="0"/>
                  <w:marRight w:val="0"/>
                  <w:marTop w:val="0"/>
                  <w:marBottom w:val="0"/>
                  <w:divBdr>
                    <w:top w:val="none" w:sz="0" w:space="0" w:color="FFFFFF"/>
                    <w:left w:val="none" w:sz="0" w:space="0" w:color="FFFFFF"/>
                    <w:bottom w:val="single" w:sz="6" w:space="0" w:color="FFFFFF"/>
                    <w:right w:val="none" w:sz="0" w:space="0" w:color="FFFFFF"/>
                  </w:divBdr>
                </w:div>
                <w:div w:id="165093861">
                  <w:marLeft w:val="0"/>
                  <w:marRight w:val="0"/>
                  <w:marTop w:val="0"/>
                  <w:marBottom w:val="0"/>
                  <w:divBdr>
                    <w:top w:val="none" w:sz="0" w:space="0" w:color="auto"/>
                    <w:left w:val="none" w:sz="0" w:space="0" w:color="auto"/>
                    <w:bottom w:val="none" w:sz="0" w:space="0" w:color="auto"/>
                    <w:right w:val="none" w:sz="0" w:space="0" w:color="auto"/>
                  </w:divBdr>
                </w:div>
                <w:div w:id="50305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217889">
          <w:marLeft w:val="0"/>
          <w:marRight w:val="0"/>
          <w:marTop w:val="0"/>
          <w:marBottom w:val="150"/>
          <w:divBdr>
            <w:top w:val="none" w:sz="0" w:space="0" w:color="auto"/>
            <w:left w:val="none" w:sz="0" w:space="0" w:color="auto"/>
            <w:bottom w:val="none" w:sz="0" w:space="0" w:color="auto"/>
            <w:right w:val="none" w:sz="0" w:space="0" w:color="auto"/>
          </w:divBdr>
          <w:divsChild>
            <w:div w:id="1256788368">
              <w:marLeft w:val="0"/>
              <w:marRight w:val="0"/>
              <w:marTop w:val="0"/>
              <w:marBottom w:val="300"/>
              <w:divBdr>
                <w:top w:val="single" w:sz="6" w:space="0" w:color="FFFFFF"/>
                <w:left w:val="single" w:sz="6" w:space="0" w:color="FFFFFF"/>
                <w:bottom w:val="single" w:sz="6" w:space="0" w:color="FFFFFF"/>
                <w:right w:val="single" w:sz="6" w:space="0" w:color="FFFFFF"/>
              </w:divBdr>
              <w:divsChild>
                <w:div w:id="117257556">
                  <w:marLeft w:val="0"/>
                  <w:marRight w:val="0"/>
                  <w:marTop w:val="0"/>
                  <w:marBottom w:val="0"/>
                  <w:divBdr>
                    <w:top w:val="none" w:sz="0" w:space="0" w:color="FFFFFF"/>
                    <w:left w:val="none" w:sz="0" w:space="0" w:color="FFFFFF"/>
                    <w:bottom w:val="single" w:sz="6" w:space="0" w:color="FFFFFF"/>
                    <w:right w:val="none" w:sz="0" w:space="0" w:color="FFFFFF"/>
                  </w:divBdr>
                </w:div>
                <w:div w:id="2086100851">
                  <w:marLeft w:val="0"/>
                  <w:marRight w:val="0"/>
                  <w:marTop w:val="0"/>
                  <w:marBottom w:val="0"/>
                  <w:divBdr>
                    <w:top w:val="none" w:sz="0" w:space="0" w:color="auto"/>
                    <w:left w:val="none" w:sz="0" w:space="0" w:color="auto"/>
                    <w:bottom w:val="none" w:sz="0" w:space="0" w:color="auto"/>
                    <w:right w:val="none" w:sz="0" w:space="0" w:color="auto"/>
                  </w:divBdr>
                </w:div>
                <w:div w:id="92414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68093">
      <w:bodyDiv w:val="1"/>
      <w:marLeft w:val="0"/>
      <w:marRight w:val="0"/>
      <w:marTop w:val="0"/>
      <w:marBottom w:val="0"/>
      <w:divBdr>
        <w:top w:val="none" w:sz="0" w:space="0" w:color="auto"/>
        <w:left w:val="none" w:sz="0" w:space="0" w:color="auto"/>
        <w:bottom w:val="none" w:sz="0" w:space="0" w:color="auto"/>
        <w:right w:val="none" w:sz="0" w:space="0" w:color="auto"/>
      </w:divBdr>
      <w:divsChild>
        <w:div w:id="909273626">
          <w:marLeft w:val="0"/>
          <w:marRight w:val="0"/>
          <w:marTop w:val="0"/>
          <w:marBottom w:val="0"/>
          <w:divBdr>
            <w:top w:val="none" w:sz="0" w:space="0" w:color="auto"/>
            <w:left w:val="none" w:sz="0" w:space="0" w:color="auto"/>
            <w:bottom w:val="none" w:sz="0" w:space="0" w:color="auto"/>
            <w:right w:val="none" w:sz="0" w:space="0" w:color="auto"/>
          </w:divBdr>
          <w:divsChild>
            <w:div w:id="632449403">
              <w:marLeft w:val="0"/>
              <w:marRight w:val="0"/>
              <w:marTop w:val="0"/>
              <w:marBottom w:val="0"/>
              <w:divBdr>
                <w:top w:val="none" w:sz="0" w:space="0" w:color="auto"/>
                <w:left w:val="none" w:sz="0" w:space="0" w:color="auto"/>
                <w:bottom w:val="none" w:sz="0" w:space="0" w:color="auto"/>
                <w:right w:val="none" w:sz="0" w:space="0" w:color="auto"/>
              </w:divBdr>
              <w:divsChild>
                <w:div w:id="472530149">
                  <w:marLeft w:val="0"/>
                  <w:marRight w:val="0"/>
                  <w:marTop w:val="0"/>
                  <w:marBottom w:val="0"/>
                  <w:divBdr>
                    <w:top w:val="none" w:sz="0" w:space="0" w:color="auto"/>
                    <w:left w:val="none" w:sz="0" w:space="0" w:color="auto"/>
                    <w:bottom w:val="none" w:sz="0" w:space="0" w:color="auto"/>
                    <w:right w:val="none" w:sz="0" w:space="0" w:color="auto"/>
                  </w:divBdr>
                  <w:divsChild>
                    <w:div w:id="1952853740">
                      <w:marLeft w:val="0"/>
                      <w:marRight w:val="0"/>
                      <w:marTop w:val="0"/>
                      <w:marBottom w:val="0"/>
                      <w:divBdr>
                        <w:top w:val="none" w:sz="0" w:space="0" w:color="auto"/>
                        <w:left w:val="none" w:sz="0" w:space="0" w:color="auto"/>
                        <w:bottom w:val="none" w:sz="0" w:space="0" w:color="auto"/>
                        <w:right w:val="none" w:sz="0" w:space="0" w:color="auto"/>
                      </w:divBdr>
                      <w:divsChild>
                        <w:div w:id="1849370109">
                          <w:marLeft w:val="-225"/>
                          <w:marRight w:val="0"/>
                          <w:marTop w:val="0"/>
                          <w:marBottom w:val="0"/>
                          <w:divBdr>
                            <w:top w:val="none" w:sz="0" w:space="0" w:color="auto"/>
                            <w:left w:val="none" w:sz="0" w:space="0" w:color="auto"/>
                            <w:bottom w:val="none" w:sz="0" w:space="0" w:color="auto"/>
                            <w:right w:val="none" w:sz="0" w:space="0" w:color="auto"/>
                          </w:divBdr>
                          <w:divsChild>
                            <w:div w:id="2042976719">
                              <w:marLeft w:val="1500"/>
                              <w:marRight w:val="1500"/>
                              <w:marTop w:val="0"/>
                              <w:marBottom w:val="0"/>
                              <w:divBdr>
                                <w:top w:val="none" w:sz="0" w:space="0" w:color="auto"/>
                                <w:left w:val="none" w:sz="0" w:space="0" w:color="auto"/>
                                <w:bottom w:val="none" w:sz="0" w:space="0" w:color="auto"/>
                                <w:right w:val="none" w:sz="0" w:space="0" w:color="auto"/>
                              </w:divBdr>
                              <w:divsChild>
                                <w:div w:id="126705497">
                                  <w:marLeft w:val="0"/>
                                  <w:marRight w:val="0"/>
                                  <w:marTop w:val="0"/>
                                  <w:marBottom w:val="345"/>
                                  <w:divBdr>
                                    <w:top w:val="none" w:sz="0" w:space="0" w:color="auto"/>
                                    <w:left w:val="none" w:sz="0" w:space="0" w:color="auto"/>
                                    <w:bottom w:val="none" w:sz="0" w:space="0" w:color="auto"/>
                                    <w:right w:val="none" w:sz="0" w:space="0" w:color="auto"/>
                                  </w:divBdr>
                                  <w:divsChild>
                                    <w:div w:id="1914704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687599">
      <w:bodyDiv w:val="1"/>
      <w:marLeft w:val="0"/>
      <w:marRight w:val="0"/>
      <w:marTop w:val="0"/>
      <w:marBottom w:val="0"/>
      <w:divBdr>
        <w:top w:val="none" w:sz="0" w:space="0" w:color="auto"/>
        <w:left w:val="none" w:sz="0" w:space="0" w:color="auto"/>
        <w:bottom w:val="none" w:sz="0" w:space="0" w:color="auto"/>
        <w:right w:val="none" w:sz="0" w:space="0" w:color="auto"/>
      </w:divBdr>
    </w:div>
    <w:div w:id="154032498">
      <w:bodyDiv w:val="1"/>
      <w:marLeft w:val="0"/>
      <w:marRight w:val="0"/>
      <w:marTop w:val="0"/>
      <w:marBottom w:val="0"/>
      <w:divBdr>
        <w:top w:val="none" w:sz="0" w:space="0" w:color="auto"/>
        <w:left w:val="none" w:sz="0" w:space="0" w:color="auto"/>
        <w:bottom w:val="none" w:sz="0" w:space="0" w:color="auto"/>
        <w:right w:val="none" w:sz="0" w:space="0" w:color="auto"/>
      </w:divBdr>
      <w:divsChild>
        <w:div w:id="1079449472">
          <w:marLeft w:val="0"/>
          <w:marRight w:val="0"/>
          <w:marTop w:val="0"/>
          <w:marBottom w:val="0"/>
          <w:divBdr>
            <w:top w:val="none" w:sz="0" w:space="0" w:color="auto"/>
            <w:left w:val="none" w:sz="0" w:space="0" w:color="auto"/>
            <w:bottom w:val="none" w:sz="0" w:space="0" w:color="auto"/>
            <w:right w:val="none" w:sz="0" w:space="0" w:color="auto"/>
          </w:divBdr>
        </w:div>
      </w:divsChild>
    </w:div>
    <w:div w:id="154079054">
      <w:bodyDiv w:val="1"/>
      <w:marLeft w:val="0"/>
      <w:marRight w:val="0"/>
      <w:marTop w:val="0"/>
      <w:marBottom w:val="0"/>
      <w:divBdr>
        <w:top w:val="none" w:sz="0" w:space="0" w:color="auto"/>
        <w:left w:val="none" w:sz="0" w:space="0" w:color="auto"/>
        <w:bottom w:val="none" w:sz="0" w:space="0" w:color="auto"/>
        <w:right w:val="none" w:sz="0" w:space="0" w:color="auto"/>
      </w:divBdr>
    </w:div>
    <w:div w:id="154148854">
      <w:bodyDiv w:val="1"/>
      <w:marLeft w:val="0"/>
      <w:marRight w:val="0"/>
      <w:marTop w:val="0"/>
      <w:marBottom w:val="0"/>
      <w:divBdr>
        <w:top w:val="none" w:sz="0" w:space="0" w:color="auto"/>
        <w:left w:val="none" w:sz="0" w:space="0" w:color="auto"/>
        <w:bottom w:val="none" w:sz="0" w:space="0" w:color="auto"/>
        <w:right w:val="none" w:sz="0" w:space="0" w:color="auto"/>
      </w:divBdr>
    </w:div>
    <w:div w:id="155271462">
      <w:bodyDiv w:val="1"/>
      <w:marLeft w:val="0"/>
      <w:marRight w:val="0"/>
      <w:marTop w:val="0"/>
      <w:marBottom w:val="0"/>
      <w:divBdr>
        <w:top w:val="none" w:sz="0" w:space="0" w:color="auto"/>
        <w:left w:val="none" w:sz="0" w:space="0" w:color="auto"/>
        <w:bottom w:val="none" w:sz="0" w:space="0" w:color="auto"/>
        <w:right w:val="none" w:sz="0" w:space="0" w:color="auto"/>
      </w:divBdr>
      <w:divsChild>
        <w:div w:id="492574188">
          <w:marLeft w:val="0"/>
          <w:marRight w:val="0"/>
          <w:marTop w:val="0"/>
          <w:marBottom w:val="0"/>
          <w:divBdr>
            <w:top w:val="none" w:sz="0" w:space="0" w:color="auto"/>
            <w:left w:val="none" w:sz="0" w:space="0" w:color="auto"/>
            <w:bottom w:val="none" w:sz="0" w:space="0" w:color="auto"/>
            <w:right w:val="none" w:sz="0" w:space="0" w:color="auto"/>
          </w:divBdr>
          <w:divsChild>
            <w:div w:id="625310069">
              <w:marLeft w:val="0"/>
              <w:marRight w:val="0"/>
              <w:marTop w:val="0"/>
              <w:marBottom w:val="0"/>
              <w:divBdr>
                <w:top w:val="none" w:sz="0" w:space="0" w:color="auto"/>
                <w:left w:val="none" w:sz="0" w:space="0" w:color="auto"/>
                <w:bottom w:val="none" w:sz="0" w:space="0" w:color="auto"/>
                <w:right w:val="none" w:sz="0" w:space="0" w:color="auto"/>
              </w:divBdr>
              <w:divsChild>
                <w:div w:id="1871263352">
                  <w:marLeft w:val="0"/>
                  <w:marRight w:val="0"/>
                  <w:marTop w:val="0"/>
                  <w:marBottom w:val="0"/>
                  <w:divBdr>
                    <w:top w:val="none" w:sz="0" w:space="0" w:color="auto"/>
                    <w:left w:val="none" w:sz="0" w:space="0" w:color="auto"/>
                    <w:bottom w:val="none" w:sz="0" w:space="0" w:color="auto"/>
                    <w:right w:val="none" w:sz="0" w:space="0" w:color="auto"/>
                  </w:divBdr>
                  <w:divsChild>
                    <w:div w:id="1258640403">
                      <w:marLeft w:val="0"/>
                      <w:marRight w:val="0"/>
                      <w:marTop w:val="0"/>
                      <w:marBottom w:val="0"/>
                      <w:divBdr>
                        <w:top w:val="none" w:sz="0" w:space="0" w:color="auto"/>
                        <w:left w:val="none" w:sz="0" w:space="0" w:color="auto"/>
                        <w:bottom w:val="none" w:sz="0" w:space="0" w:color="auto"/>
                        <w:right w:val="none" w:sz="0" w:space="0" w:color="auto"/>
                      </w:divBdr>
                      <w:divsChild>
                        <w:div w:id="221716657">
                          <w:marLeft w:val="-225"/>
                          <w:marRight w:val="0"/>
                          <w:marTop w:val="0"/>
                          <w:marBottom w:val="0"/>
                          <w:divBdr>
                            <w:top w:val="none" w:sz="0" w:space="0" w:color="auto"/>
                            <w:left w:val="none" w:sz="0" w:space="0" w:color="auto"/>
                            <w:bottom w:val="none" w:sz="0" w:space="0" w:color="auto"/>
                            <w:right w:val="none" w:sz="0" w:space="0" w:color="auto"/>
                          </w:divBdr>
                          <w:divsChild>
                            <w:div w:id="1297643609">
                              <w:marLeft w:val="1500"/>
                              <w:marRight w:val="1500"/>
                              <w:marTop w:val="0"/>
                              <w:marBottom w:val="0"/>
                              <w:divBdr>
                                <w:top w:val="none" w:sz="0" w:space="0" w:color="auto"/>
                                <w:left w:val="none" w:sz="0" w:space="0" w:color="auto"/>
                                <w:bottom w:val="none" w:sz="0" w:space="0" w:color="auto"/>
                                <w:right w:val="none" w:sz="0" w:space="0" w:color="auto"/>
                              </w:divBdr>
                              <w:divsChild>
                                <w:div w:id="1429546865">
                                  <w:marLeft w:val="0"/>
                                  <w:marRight w:val="0"/>
                                  <w:marTop w:val="0"/>
                                  <w:marBottom w:val="345"/>
                                  <w:divBdr>
                                    <w:top w:val="none" w:sz="0" w:space="0" w:color="auto"/>
                                    <w:left w:val="none" w:sz="0" w:space="0" w:color="auto"/>
                                    <w:bottom w:val="none" w:sz="0" w:space="0" w:color="auto"/>
                                    <w:right w:val="none" w:sz="0" w:space="0" w:color="auto"/>
                                  </w:divBdr>
                                  <w:divsChild>
                                    <w:div w:id="984357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387200">
      <w:bodyDiv w:val="1"/>
      <w:marLeft w:val="0"/>
      <w:marRight w:val="0"/>
      <w:marTop w:val="0"/>
      <w:marBottom w:val="0"/>
      <w:divBdr>
        <w:top w:val="none" w:sz="0" w:space="0" w:color="auto"/>
        <w:left w:val="none" w:sz="0" w:space="0" w:color="auto"/>
        <w:bottom w:val="none" w:sz="0" w:space="0" w:color="auto"/>
        <w:right w:val="none" w:sz="0" w:space="0" w:color="auto"/>
      </w:divBdr>
      <w:divsChild>
        <w:div w:id="1015155396">
          <w:marLeft w:val="0"/>
          <w:marRight w:val="0"/>
          <w:marTop w:val="0"/>
          <w:marBottom w:val="0"/>
          <w:divBdr>
            <w:top w:val="none" w:sz="0" w:space="0" w:color="auto"/>
            <w:left w:val="none" w:sz="0" w:space="0" w:color="auto"/>
            <w:bottom w:val="none" w:sz="0" w:space="0" w:color="auto"/>
            <w:right w:val="none" w:sz="0" w:space="0" w:color="auto"/>
          </w:divBdr>
        </w:div>
      </w:divsChild>
    </w:div>
    <w:div w:id="156581430">
      <w:bodyDiv w:val="1"/>
      <w:marLeft w:val="0"/>
      <w:marRight w:val="0"/>
      <w:marTop w:val="0"/>
      <w:marBottom w:val="0"/>
      <w:divBdr>
        <w:top w:val="none" w:sz="0" w:space="0" w:color="auto"/>
        <w:left w:val="none" w:sz="0" w:space="0" w:color="auto"/>
        <w:bottom w:val="none" w:sz="0" w:space="0" w:color="auto"/>
        <w:right w:val="none" w:sz="0" w:space="0" w:color="auto"/>
      </w:divBdr>
    </w:div>
    <w:div w:id="156772529">
      <w:bodyDiv w:val="1"/>
      <w:marLeft w:val="0"/>
      <w:marRight w:val="0"/>
      <w:marTop w:val="0"/>
      <w:marBottom w:val="0"/>
      <w:divBdr>
        <w:top w:val="none" w:sz="0" w:space="0" w:color="auto"/>
        <w:left w:val="none" w:sz="0" w:space="0" w:color="auto"/>
        <w:bottom w:val="none" w:sz="0" w:space="0" w:color="auto"/>
        <w:right w:val="none" w:sz="0" w:space="0" w:color="auto"/>
      </w:divBdr>
      <w:divsChild>
        <w:div w:id="1374428126">
          <w:marLeft w:val="0"/>
          <w:marRight w:val="0"/>
          <w:marTop w:val="0"/>
          <w:marBottom w:val="150"/>
          <w:divBdr>
            <w:top w:val="none" w:sz="0" w:space="0" w:color="auto"/>
            <w:left w:val="none" w:sz="0" w:space="0" w:color="auto"/>
            <w:bottom w:val="none" w:sz="0" w:space="0" w:color="auto"/>
            <w:right w:val="none" w:sz="0" w:space="0" w:color="auto"/>
          </w:divBdr>
          <w:divsChild>
            <w:div w:id="351034240">
              <w:marLeft w:val="0"/>
              <w:marRight w:val="0"/>
              <w:marTop w:val="0"/>
              <w:marBottom w:val="300"/>
              <w:divBdr>
                <w:top w:val="single" w:sz="6" w:space="0" w:color="FFFFFF"/>
                <w:left w:val="single" w:sz="6" w:space="0" w:color="FFFFFF"/>
                <w:bottom w:val="single" w:sz="6" w:space="0" w:color="FFFFFF"/>
                <w:right w:val="single" w:sz="6" w:space="0" w:color="FFFFFF"/>
              </w:divBdr>
              <w:divsChild>
                <w:div w:id="399404751">
                  <w:marLeft w:val="0"/>
                  <w:marRight w:val="0"/>
                  <w:marTop w:val="0"/>
                  <w:marBottom w:val="0"/>
                  <w:divBdr>
                    <w:top w:val="none" w:sz="0" w:space="0" w:color="auto"/>
                    <w:left w:val="none" w:sz="0" w:space="0" w:color="auto"/>
                    <w:bottom w:val="none" w:sz="0" w:space="0" w:color="auto"/>
                    <w:right w:val="none" w:sz="0" w:space="0" w:color="auto"/>
                  </w:divBdr>
                </w:div>
                <w:div w:id="136165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335560">
          <w:marLeft w:val="0"/>
          <w:marRight w:val="0"/>
          <w:marTop w:val="0"/>
          <w:marBottom w:val="150"/>
          <w:divBdr>
            <w:top w:val="none" w:sz="0" w:space="0" w:color="auto"/>
            <w:left w:val="none" w:sz="0" w:space="0" w:color="auto"/>
            <w:bottom w:val="none" w:sz="0" w:space="0" w:color="auto"/>
            <w:right w:val="none" w:sz="0" w:space="0" w:color="auto"/>
          </w:divBdr>
          <w:divsChild>
            <w:div w:id="403987196">
              <w:marLeft w:val="0"/>
              <w:marRight w:val="0"/>
              <w:marTop w:val="0"/>
              <w:marBottom w:val="300"/>
              <w:divBdr>
                <w:top w:val="single" w:sz="6" w:space="0" w:color="FFFFFF"/>
                <w:left w:val="single" w:sz="6" w:space="0" w:color="FFFFFF"/>
                <w:bottom w:val="single" w:sz="6" w:space="0" w:color="FFFFFF"/>
                <w:right w:val="single" w:sz="6" w:space="0" w:color="FFFFFF"/>
              </w:divBdr>
              <w:divsChild>
                <w:div w:id="666791888">
                  <w:marLeft w:val="0"/>
                  <w:marRight w:val="0"/>
                  <w:marTop w:val="0"/>
                  <w:marBottom w:val="0"/>
                  <w:divBdr>
                    <w:top w:val="none" w:sz="0" w:space="0" w:color="FFFFFF"/>
                    <w:left w:val="none" w:sz="0" w:space="0" w:color="FFFFFF"/>
                    <w:bottom w:val="single" w:sz="6" w:space="0" w:color="FFFFFF"/>
                    <w:right w:val="none" w:sz="0" w:space="0" w:color="FFFFFF"/>
                  </w:divBdr>
                </w:div>
                <w:div w:id="939869721">
                  <w:marLeft w:val="0"/>
                  <w:marRight w:val="0"/>
                  <w:marTop w:val="0"/>
                  <w:marBottom w:val="0"/>
                  <w:divBdr>
                    <w:top w:val="none" w:sz="0" w:space="0" w:color="auto"/>
                    <w:left w:val="none" w:sz="0" w:space="0" w:color="auto"/>
                    <w:bottom w:val="none" w:sz="0" w:space="0" w:color="auto"/>
                    <w:right w:val="none" w:sz="0" w:space="0" w:color="auto"/>
                  </w:divBdr>
                </w:div>
                <w:div w:id="68787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969345">
          <w:marLeft w:val="0"/>
          <w:marRight w:val="0"/>
          <w:marTop w:val="0"/>
          <w:marBottom w:val="150"/>
          <w:divBdr>
            <w:top w:val="none" w:sz="0" w:space="0" w:color="auto"/>
            <w:left w:val="none" w:sz="0" w:space="0" w:color="auto"/>
            <w:bottom w:val="none" w:sz="0" w:space="0" w:color="auto"/>
            <w:right w:val="none" w:sz="0" w:space="0" w:color="auto"/>
          </w:divBdr>
          <w:divsChild>
            <w:div w:id="1952276037">
              <w:marLeft w:val="0"/>
              <w:marRight w:val="0"/>
              <w:marTop w:val="0"/>
              <w:marBottom w:val="300"/>
              <w:divBdr>
                <w:top w:val="single" w:sz="6" w:space="0" w:color="FFFFFF"/>
                <w:left w:val="single" w:sz="6" w:space="0" w:color="FFFFFF"/>
                <w:bottom w:val="single" w:sz="6" w:space="0" w:color="FFFFFF"/>
                <w:right w:val="single" w:sz="6" w:space="0" w:color="FFFFFF"/>
              </w:divBdr>
              <w:divsChild>
                <w:div w:id="924194604">
                  <w:marLeft w:val="0"/>
                  <w:marRight w:val="0"/>
                  <w:marTop w:val="0"/>
                  <w:marBottom w:val="0"/>
                  <w:divBdr>
                    <w:top w:val="none" w:sz="0" w:space="0" w:color="FFFFFF"/>
                    <w:left w:val="none" w:sz="0" w:space="0" w:color="FFFFFF"/>
                    <w:bottom w:val="single" w:sz="6" w:space="0" w:color="FFFFFF"/>
                    <w:right w:val="none" w:sz="0" w:space="0" w:color="FFFFFF"/>
                  </w:divBdr>
                </w:div>
                <w:div w:id="137764605">
                  <w:marLeft w:val="0"/>
                  <w:marRight w:val="0"/>
                  <w:marTop w:val="0"/>
                  <w:marBottom w:val="0"/>
                  <w:divBdr>
                    <w:top w:val="none" w:sz="0" w:space="0" w:color="auto"/>
                    <w:left w:val="none" w:sz="0" w:space="0" w:color="auto"/>
                    <w:bottom w:val="none" w:sz="0" w:space="0" w:color="auto"/>
                    <w:right w:val="none" w:sz="0" w:space="0" w:color="auto"/>
                  </w:divBdr>
                </w:div>
                <w:div w:id="726415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71941">
          <w:marLeft w:val="0"/>
          <w:marRight w:val="0"/>
          <w:marTop w:val="0"/>
          <w:marBottom w:val="150"/>
          <w:divBdr>
            <w:top w:val="none" w:sz="0" w:space="0" w:color="auto"/>
            <w:left w:val="none" w:sz="0" w:space="0" w:color="auto"/>
            <w:bottom w:val="none" w:sz="0" w:space="0" w:color="auto"/>
            <w:right w:val="none" w:sz="0" w:space="0" w:color="auto"/>
          </w:divBdr>
          <w:divsChild>
            <w:div w:id="2026057668">
              <w:marLeft w:val="0"/>
              <w:marRight w:val="0"/>
              <w:marTop w:val="0"/>
              <w:marBottom w:val="300"/>
              <w:divBdr>
                <w:top w:val="single" w:sz="6" w:space="0" w:color="FFFFFF"/>
                <w:left w:val="single" w:sz="6" w:space="0" w:color="FFFFFF"/>
                <w:bottom w:val="single" w:sz="6" w:space="0" w:color="FFFFFF"/>
                <w:right w:val="single" w:sz="6" w:space="0" w:color="FFFFFF"/>
              </w:divBdr>
              <w:divsChild>
                <w:div w:id="687951100">
                  <w:marLeft w:val="0"/>
                  <w:marRight w:val="0"/>
                  <w:marTop w:val="0"/>
                  <w:marBottom w:val="0"/>
                  <w:divBdr>
                    <w:top w:val="none" w:sz="0" w:space="0" w:color="FFFFFF"/>
                    <w:left w:val="none" w:sz="0" w:space="0" w:color="FFFFFF"/>
                    <w:bottom w:val="single" w:sz="6" w:space="0" w:color="FFFFFF"/>
                    <w:right w:val="none" w:sz="0" w:space="0" w:color="FFFFFF"/>
                  </w:divBdr>
                </w:div>
                <w:div w:id="1944456170">
                  <w:marLeft w:val="0"/>
                  <w:marRight w:val="0"/>
                  <w:marTop w:val="0"/>
                  <w:marBottom w:val="0"/>
                  <w:divBdr>
                    <w:top w:val="none" w:sz="0" w:space="0" w:color="auto"/>
                    <w:left w:val="none" w:sz="0" w:space="0" w:color="auto"/>
                    <w:bottom w:val="none" w:sz="0" w:space="0" w:color="auto"/>
                    <w:right w:val="none" w:sz="0" w:space="0" w:color="auto"/>
                  </w:divBdr>
                </w:div>
                <w:div w:id="1438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91748">
      <w:bodyDiv w:val="1"/>
      <w:marLeft w:val="0"/>
      <w:marRight w:val="0"/>
      <w:marTop w:val="0"/>
      <w:marBottom w:val="0"/>
      <w:divBdr>
        <w:top w:val="none" w:sz="0" w:space="0" w:color="auto"/>
        <w:left w:val="none" w:sz="0" w:space="0" w:color="auto"/>
        <w:bottom w:val="none" w:sz="0" w:space="0" w:color="auto"/>
        <w:right w:val="none" w:sz="0" w:space="0" w:color="auto"/>
      </w:divBdr>
      <w:divsChild>
        <w:div w:id="1758401506">
          <w:marLeft w:val="0"/>
          <w:marRight w:val="0"/>
          <w:marTop w:val="0"/>
          <w:marBottom w:val="150"/>
          <w:divBdr>
            <w:top w:val="none" w:sz="0" w:space="0" w:color="auto"/>
            <w:left w:val="none" w:sz="0" w:space="0" w:color="auto"/>
            <w:bottom w:val="none" w:sz="0" w:space="0" w:color="auto"/>
            <w:right w:val="none" w:sz="0" w:space="0" w:color="auto"/>
          </w:divBdr>
          <w:divsChild>
            <w:div w:id="2033219648">
              <w:marLeft w:val="0"/>
              <w:marRight w:val="0"/>
              <w:marTop w:val="0"/>
              <w:marBottom w:val="300"/>
              <w:divBdr>
                <w:top w:val="single" w:sz="6" w:space="0" w:color="FFFFFF"/>
                <w:left w:val="single" w:sz="6" w:space="0" w:color="FFFFFF"/>
                <w:bottom w:val="single" w:sz="6" w:space="0" w:color="FFFFFF"/>
                <w:right w:val="single" w:sz="6" w:space="0" w:color="FFFFFF"/>
              </w:divBdr>
              <w:divsChild>
                <w:div w:id="1461410962">
                  <w:marLeft w:val="0"/>
                  <w:marRight w:val="0"/>
                  <w:marTop w:val="0"/>
                  <w:marBottom w:val="0"/>
                  <w:divBdr>
                    <w:top w:val="none" w:sz="0" w:space="0" w:color="auto"/>
                    <w:left w:val="none" w:sz="0" w:space="0" w:color="auto"/>
                    <w:bottom w:val="none" w:sz="0" w:space="0" w:color="auto"/>
                    <w:right w:val="none" w:sz="0" w:space="0" w:color="auto"/>
                  </w:divBdr>
                </w:div>
                <w:div w:id="21188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189483">
          <w:marLeft w:val="0"/>
          <w:marRight w:val="0"/>
          <w:marTop w:val="0"/>
          <w:marBottom w:val="150"/>
          <w:divBdr>
            <w:top w:val="none" w:sz="0" w:space="0" w:color="auto"/>
            <w:left w:val="none" w:sz="0" w:space="0" w:color="auto"/>
            <w:bottom w:val="none" w:sz="0" w:space="0" w:color="auto"/>
            <w:right w:val="none" w:sz="0" w:space="0" w:color="auto"/>
          </w:divBdr>
          <w:divsChild>
            <w:div w:id="615063759">
              <w:marLeft w:val="0"/>
              <w:marRight w:val="0"/>
              <w:marTop w:val="0"/>
              <w:marBottom w:val="300"/>
              <w:divBdr>
                <w:top w:val="single" w:sz="6" w:space="0" w:color="FFFFFF"/>
                <w:left w:val="single" w:sz="6" w:space="0" w:color="FFFFFF"/>
                <w:bottom w:val="single" w:sz="6" w:space="0" w:color="FFFFFF"/>
                <w:right w:val="single" w:sz="6" w:space="0" w:color="FFFFFF"/>
              </w:divBdr>
              <w:divsChild>
                <w:div w:id="1694646313">
                  <w:marLeft w:val="0"/>
                  <w:marRight w:val="0"/>
                  <w:marTop w:val="0"/>
                  <w:marBottom w:val="0"/>
                  <w:divBdr>
                    <w:top w:val="none" w:sz="0" w:space="0" w:color="FFFFFF"/>
                    <w:left w:val="none" w:sz="0" w:space="0" w:color="FFFFFF"/>
                    <w:bottom w:val="single" w:sz="6" w:space="0" w:color="FFFFFF"/>
                    <w:right w:val="none" w:sz="0" w:space="0" w:color="FFFFFF"/>
                  </w:divBdr>
                </w:div>
                <w:div w:id="33701862">
                  <w:marLeft w:val="0"/>
                  <w:marRight w:val="0"/>
                  <w:marTop w:val="0"/>
                  <w:marBottom w:val="0"/>
                  <w:divBdr>
                    <w:top w:val="none" w:sz="0" w:space="0" w:color="auto"/>
                    <w:left w:val="none" w:sz="0" w:space="0" w:color="auto"/>
                    <w:bottom w:val="none" w:sz="0" w:space="0" w:color="auto"/>
                    <w:right w:val="none" w:sz="0" w:space="0" w:color="auto"/>
                  </w:divBdr>
                </w:div>
                <w:div w:id="127798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68080">
          <w:marLeft w:val="0"/>
          <w:marRight w:val="0"/>
          <w:marTop w:val="0"/>
          <w:marBottom w:val="150"/>
          <w:divBdr>
            <w:top w:val="none" w:sz="0" w:space="0" w:color="auto"/>
            <w:left w:val="none" w:sz="0" w:space="0" w:color="auto"/>
            <w:bottom w:val="none" w:sz="0" w:space="0" w:color="auto"/>
            <w:right w:val="none" w:sz="0" w:space="0" w:color="auto"/>
          </w:divBdr>
          <w:divsChild>
            <w:div w:id="589856090">
              <w:marLeft w:val="0"/>
              <w:marRight w:val="0"/>
              <w:marTop w:val="0"/>
              <w:marBottom w:val="300"/>
              <w:divBdr>
                <w:top w:val="single" w:sz="6" w:space="0" w:color="FFFFFF"/>
                <w:left w:val="single" w:sz="6" w:space="0" w:color="FFFFFF"/>
                <w:bottom w:val="single" w:sz="6" w:space="0" w:color="FFFFFF"/>
                <w:right w:val="single" w:sz="6" w:space="0" w:color="FFFFFF"/>
              </w:divBdr>
              <w:divsChild>
                <w:div w:id="555050377">
                  <w:marLeft w:val="0"/>
                  <w:marRight w:val="0"/>
                  <w:marTop w:val="0"/>
                  <w:marBottom w:val="0"/>
                  <w:divBdr>
                    <w:top w:val="none" w:sz="0" w:space="0" w:color="FFFFFF"/>
                    <w:left w:val="none" w:sz="0" w:space="0" w:color="FFFFFF"/>
                    <w:bottom w:val="single" w:sz="6" w:space="0" w:color="FFFFFF"/>
                    <w:right w:val="none" w:sz="0" w:space="0" w:color="FFFFFF"/>
                  </w:divBdr>
                </w:div>
                <w:div w:id="1747066925">
                  <w:marLeft w:val="0"/>
                  <w:marRight w:val="0"/>
                  <w:marTop w:val="0"/>
                  <w:marBottom w:val="0"/>
                  <w:divBdr>
                    <w:top w:val="none" w:sz="0" w:space="0" w:color="auto"/>
                    <w:left w:val="none" w:sz="0" w:space="0" w:color="auto"/>
                    <w:bottom w:val="none" w:sz="0" w:space="0" w:color="auto"/>
                    <w:right w:val="none" w:sz="0" w:space="0" w:color="auto"/>
                  </w:divBdr>
                </w:div>
                <w:div w:id="55082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279135">
          <w:marLeft w:val="0"/>
          <w:marRight w:val="0"/>
          <w:marTop w:val="0"/>
          <w:marBottom w:val="150"/>
          <w:divBdr>
            <w:top w:val="none" w:sz="0" w:space="0" w:color="auto"/>
            <w:left w:val="none" w:sz="0" w:space="0" w:color="auto"/>
            <w:bottom w:val="none" w:sz="0" w:space="0" w:color="auto"/>
            <w:right w:val="none" w:sz="0" w:space="0" w:color="auto"/>
          </w:divBdr>
          <w:divsChild>
            <w:div w:id="2136632043">
              <w:marLeft w:val="0"/>
              <w:marRight w:val="0"/>
              <w:marTop w:val="0"/>
              <w:marBottom w:val="300"/>
              <w:divBdr>
                <w:top w:val="single" w:sz="6" w:space="0" w:color="FFFFFF"/>
                <w:left w:val="single" w:sz="6" w:space="0" w:color="FFFFFF"/>
                <w:bottom w:val="single" w:sz="6" w:space="0" w:color="FFFFFF"/>
                <w:right w:val="single" w:sz="6" w:space="0" w:color="FFFFFF"/>
              </w:divBdr>
              <w:divsChild>
                <w:div w:id="491218197">
                  <w:marLeft w:val="0"/>
                  <w:marRight w:val="0"/>
                  <w:marTop w:val="0"/>
                  <w:marBottom w:val="0"/>
                  <w:divBdr>
                    <w:top w:val="none" w:sz="0" w:space="0" w:color="FFFFFF"/>
                    <w:left w:val="none" w:sz="0" w:space="0" w:color="FFFFFF"/>
                    <w:bottom w:val="single" w:sz="6" w:space="0" w:color="FFFFFF"/>
                    <w:right w:val="none" w:sz="0" w:space="0" w:color="FFFFFF"/>
                  </w:divBdr>
                </w:div>
                <w:div w:id="1836145617">
                  <w:marLeft w:val="0"/>
                  <w:marRight w:val="0"/>
                  <w:marTop w:val="0"/>
                  <w:marBottom w:val="0"/>
                  <w:divBdr>
                    <w:top w:val="none" w:sz="0" w:space="0" w:color="auto"/>
                    <w:left w:val="none" w:sz="0" w:space="0" w:color="auto"/>
                    <w:bottom w:val="none" w:sz="0" w:space="0" w:color="auto"/>
                    <w:right w:val="none" w:sz="0" w:space="0" w:color="auto"/>
                  </w:divBdr>
                </w:div>
                <w:div w:id="17087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285253">
          <w:marLeft w:val="0"/>
          <w:marRight w:val="0"/>
          <w:marTop w:val="0"/>
          <w:marBottom w:val="150"/>
          <w:divBdr>
            <w:top w:val="none" w:sz="0" w:space="0" w:color="auto"/>
            <w:left w:val="none" w:sz="0" w:space="0" w:color="auto"/>
            <w:bottom w:val="none" w:sz="0" w:space="0" w:color="auto"/>
            <w:right w:val="none" w:sz="0" w:space="0" w:color="auto"/>
          </w:divBdr>
          <w:divsChild>
            <w:div w:id="2081559016">
              <w:marLeft w:val="0"/>
              <w:marRight w:val="0"/>
              <w:marTop w:val="0"/>
              <w:marBottom w:val="300"/>
              <w:divBdr>
                <w:top w:val="single" w:sz="6" w:space="0" w:color="FFFFFF"/>
                <w:left w:val="single" w:sz="6" w:space="0" w:color="FFFFFF"/>
                <w:bottom w:val="single" w:sz="6" w:space="0" w:color="FFFFFF"/>
                <w:right w:val="single" w:sz="6" w:space="0" w:color="FFFFFF"/>
              </w:divBdr>
              <w:divsChild>
                <w:div w:id="1866360328">
                  <w:marLeft w:val="0"/>
                  <w:marRight w:val="0"/>
                  <w:marTop w:val="0"/>
                  <w:marBottom w:val="0"/>
                  <w:divBdr>
                    <w:top w:val="none" w:sz="0" w:space="0" w:color="FFFFFF"/>
                    <w:left w:val="none" w:sz="0" w:space="0" w:color="FFFFFF"/>
                    <w:bottom w:val="single" w:sz="6" w:space="0" w:color="FFFFFF"/>
                    <w:right w:val="none" w:sz="0" w:space="0" w:color="FFFFFF"/>
                  </w:divBdr>
                </w:div>
                <w:div w:id="1948736013">
                  <w:marLeft w:val="0"/>
                  <w:marRight w:val="0"/>
                  <w:marTop w:val="0"/>
                  <w:marBottom w:val="0"/>
                  <w:divBdr>
                    <w:top w:val="none" w:sz="0" w:space="0" w:color="auto"/>
                    <w:left w:val="none" w:sz="0" w:space="0" w:color="auto"/>
                    <w:bottom w:val="none" w:sz="0" w:space="0" w:color="auto"/>
                    <w:right w:val="none" w:sz="0" w:space="0" w:color="auto"/>
                  </w:divBdr>
                </w:div>
                <w:div w:id="28292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72747">
      <w:bodyDiv w:val="1"/>
      <w:marLeft w:val="0"/>
      <w:marRight w:val="0"/>
      <w:marTop w:val="0"/>
      <w:marBottom w:val="0"/>
      <w:divBdr>
        <w:top w:val="none" w:sz="0" w:space="0" w:color="auto"/>
        <w:left w:val="none" w:sz="0" w:space="0" w:color="auto"/>
        <w:bottom w:val="none" w:sz="0" w:space="0" w:color="auto"/>
        <w:right w:val="none" w:sz="0" w:space="0" w:color="auto"/>
      </w:divBdr>
    </w:div>
    <w:div w:id="158546415">
      <w:bodyDiv w:val="1"/>
      <w:marLeft w:val="0"/>
      <w:marRight w:val="0"/>
      <w:marTop w:val="0"/>
      <w:marBottom w:val="0"/>
      <w:divBdr>
        <w:top w:val="none" w:sz="0" w:space="0" w:color="auto"/>
        <w:left w:val="none" w:sz="0" w:space="0" w:color="auto"/>
        <w:bottom w:val="none" w:sz="0" w:space="0" w:color="auto"/>
        <w:right w:val="none" w:sz="0" w:space="0" w:color="auto"/>
      </w:divBdr>
    </w:div>
    <w:div w:id="158737999">
      <w:bodyDiv w:val="1"/>
      <w:marLeft w:val="0"/>
      <w:marRight w:val="0"/>
      <w:marTop w:val="0"/>
      <w:marBottom w:val="0"/>
      <w:divBdr>
        <w:top w:val="none" w:sz="0" w:space="0" w:color="auto"/>
        <w:left w:val="none" w:sz="0" w:space="0" w:color="auto"/>
        <w:bottom w:val="none" w:sz="0" w:space="0" w:color="auto"/>
        <w:right w:val="none" w:sz="0" w:space="0" w:color="auto"/>
      </w:divBdr>
      <w:divsChild>
        <w:div w:id="67925377">
          <w:marLeft w:val="0"/>
          <w:marRight w:val="0"/>
          <w:marTop w:val="0"/>
          <w:marBottom w:val="0"/>
          <w:divBdr>
            <w:top w:val="none" w:sz="0" w:space="0" w:color="auto"/>
            <w:left w:val="none" w:sz="0" w:space="0" w:color="auto"/>
            <w:bottom w:val="none" w:sz="0" w:space="0" w:color="auto"/>
            <w:right w:val="none" w:sz="0" w:space="0" w:color="auto"/>
          </w:divBdr>
        </w:div>
      </w:divsChild>
    </w:div>
    <w:div w:id="158929407">
      <w:bodyDiv w:val="1"/>
      <w:marLeft w:val="0"/>
      <w:marRight w:val="0"/>
      <w:marTop w:val="0"/>
      <w:marBottom w:val="0"/>
      <w:divBdr>
        <w:top w:val="none" w:sz="0" w:space="0" w:color="auto"/>
        <w:left w:val="none" w:sz="0" w:space="0" w:color="auto"/>
        <w:bottom w:val="none" w:sz="0" w:space="0" w:color="auto"/>
        <w:right w:val="none" w:sz="0" w:space="0" w:color="auto"/>
      </w:divBdr>
    </w:div>
    <w:div w:id="159855745">
      <w:bodyDiv w:val="1"/>
      <w:marLeft w:val="0"/>
      <w:marRight w:val="0"/>
      <w:marTop w:val="0"/>
      <w:marBottom w:val="0"/>
      <w:divBdr>
        <w:top w:val="none" w:sz="0" w:space="0" w:color="auto"/>
        <w:left w:val="none" w:sz="0" w:space="0" w:color="auto"/>
        <w:bottom w:val="none" w:sz="0" w:space="0" w:color="auto"/>
        <w:right w:val="none" w:sz="0" w:space="0" w:color="auto"/>
      </w:divBdr>
      <w:divsChild>
        <w:div w:id="1087533818">
          <w:marLeft w:val="0"/>
          <w:marRight w:val="0"/>
          <w:marTop w:val="0"/>
          <w:marBottom w:val="0"/>
          <w:divBdr>
            <w:top w:val="none" w:sz="0" w:space="0" w:color="auto"/>
            <w:left w:val="none" w:sz="0" w:space="0" w:color="auto"/>
            <w:bottom w:val="none" w:sz="0" w:space="0" w:color="auto"/>
            <w:right w:val="none" w:sz="0" w:space="0" w:color="auto"/>
          </w:divBdr>
          <w:divsChild>
            <w:div w:id="489255288">
              <w:marLeft w:val="0"/>
              <w:marRight w:val="0"/>
              <w:marTop w:val="0"/>
              <w:marBottom w:val="0"/>
              <w:divBdr>
                <w:top w:val="none" w:sz="0" w:space="0" w:color="auto"/>
                <w:left w:val="none" w:sz="0" w:space="0" w:color="auto"/>
                <w:bottom w:val="none" w:sz="0" w:space="0" w:color="auto"/>
                <w:right w:val="none" w:sz="0" w:space="0" w:color="auto"/>
              </w:divBdr>
              <w:divsChild>
                <w:div w:id="1554266360">
                  <w:marLeft w:val="0"/>
                  <w:marRight w:val="0"/>
                  <w:marTop w:val="0"/>
                  <w:marBottom w:val="0"/>
                  <w:divBdr>
                    <w:top w:val="none" w:sz="0" w:space="0" w:color="auto"/>
                    <w:left w:val="none" w:sz="0" w:space="0" w:color="auto"/>
                    <w:bottom w:val="none" w:sz="0" w:space="0" w:color="auto"/>
                    <w:right w:val="none" w:sz="0" w:space="0" w:color="auto"/>
                  </w:divBdr>
                  <w:divsChild>
                    <w:div w:id="267205528">
                      <w:marLeft w:val="0"/>
                      <w:marRight w:val="0"/>
                      <w:marTop w:val="0"/>
                      <w:marBottom w:val="0"/>
                      <w:divBdr>
                        <w:top w:val="none" w:sz="0" w:space="0" w:color="auto"/>
                        <w:left w:val="none" w:sz="0" w:space="0" w:color="auto"/>
                        <w:bottom w:val="none" w:sz="0" w:space="0" w:color="auto"/>
                        <w:right w:val="none" w:sz="0" w:space="0" w:color="auto"/>
                      </w:divBdr>
                      <w:divsChild>
                        <w:div w:id="1497839587">
                          <w:marLeft w:val="0"/>
                          <w:marRight w:val="0"/>
                          <w:marTop w:val="0"/>
                          <w:marBottom w:val="0"/>
                          <w:divBdr>
                            <w:top w:val="none" w:sz="0" w:space="0" w:color="auto"/>
                            <w:left w:val="none" w:sz="0" w:space="0" w:color="auto"/>
                            <w:bottom w:val="none" w:sz="0" w:space="0" w:color="auto"/>
                            <w:right w:val="none" w:sz="0" w:space="0" w:color="auto"/>
                          </w:divBdr>
                          <w:divsChild>
                            <w:div w:id="1368213408">
                              <w:marLeft w:val="0"/>
                              <w:marRight w:val="0"/>
                              <w:marTop w:val="0"/>
                              <w:marBottom w:val="0"/>
                              <w:divBdr>
                                <w:top w:val="none" w:sz="0" w:space="0" w:color="auto"/>
                                <w:left w:val="none" w:sz="0" w:space="0" w:color="auto"/>
                                <w:bottom w:val="none" w:sz="0" w:space="0" w:color="auto"/>
                                <w:right w:val="none" w:sz="0" w:space="0" w:color="auto"/>
                              </w:divBdr>
                              <w:divsChild>
                                <w:div w:id="1478258888">
                                  <w:marLeft w:val="0"/>
                                  <w:marRight w:val="0"/>
                                  <w:marTop w:val="0"/>
                                  <w:marBottom w:val="0"/>
                                  <w:divBdr>
                                    <w:top w:val="none" w:sz="0" w:space="0" w:color="auto"/>
                                    <w:left w:val="none" w:sz="0" w:space="0" w:color="auto"/>
                                    <w:bottom w:val="none" w:sz="0" w:space="0" w:color="auto"/>
                                    <w:right w:val="none" w:sz="0" w:space="0" w:color="auto"/>
                                  </w:divBdr>
                                  <w:divsChild>
                                    <w:div w:id="1114593275">
                                      <w:marLeft w:val="0"/>
                                      <w:marRight w:val="0"/>
                                      <w:marTop w:val="0"/>
                                      <w:marBottom w:val="0"/>
                                      <w:divBdr>
                                        <w:top w:val="none" w:sz="0" w:space="0" w:color="auto"/>
                                        <w:left w:val="none" w:sz="0" w:space="0" w:color="auto"/>
                                        <w:bottom w:val="none" w:sz="0" w:space="0" w:color="auto"/>
                                        <w:right w:val="none" w:sz="0" w:space="0" w:color="auto"/>
                                      </w:divBdr>
                                      <w:divsChild>
                                        <w:div w:id="1667318550">
                                          <w:marLeft w:val="0"/>
                                          <w:marRight w:val="0"/>
                                          <w:marTop w:val="0"/>
                                          <w:marBottom w:val="0"/>
                                          <w:divBdr>
                                            <w:top w:val="none" w:sz="0" w:space="0" w:color="auto"/>
                                            <w:left w:val="none" w:sz="0" w:space="0" w:color="auto"/>
                                            <w:bottom w:val="none" w:sz="0" w:space="0" w:color="auto"/>
                                            <w:right w:val="none" w:sz="0" w:space="0" w:color="auto"/>
                                          </w:divBdr>
                                          <w:divsChild>
                                            <w:div w:id="1893223508">
                                              <w:marLeft w:val="0"/>
                                              <w:marRight w:val="0"/>
                                              <w:marTop w:val="0"/>
                                              <w:marBottom w:val="86"/>
                                              <w:divBdr>
                                                <w:top w:val="single" w:sz="4" w:space="0" w:color="F5F5F5"/>
                                                <w:left w:val="single" w:sz="4" w:space="0" w:color="F5F5F5"/>
                                                <w:bottom w:val="single" w:sz="4" w:space="0" w:color="F5F5F5"/>
                                                <w:right w:val="single" w:sz="4" w:space="0" w:color="F5F5F5"/>
                                              </w:divBdr>
                                              <w:divsChild>
                                                <w:div w:id="966009344">
                                                  <w:marLeft w:val="0"/>
                                                  <w:marRight w:val="0"/>
                                                  <w:marTop w:val="0"/>
                                                  <w:marBottom w:val="0"/>
                                                  <w:divBdr>
                                                    <w:top w:val="none" w:sz="0" w:space="0" w:color="auto"/>
                                                    <w:left w:val="none" w:sz="0" w:space="0" w:color="auto"/>
                                                    <w:bottom w:val="none" w:sz="0" w:space="0" w:color="auto"/>
                                                    <w:right w:val="none" w:sz="0" w:space="0" w:color="auto"/>
                                                  </w:divBdr>
                                                  <w:divsChild>
                                                    <w:div w:id="144207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001829">
      <w:bodyDiv w:val="1"/>
      <w:marLeft w:val="0"/>
      <w:marRight w:val="0"/>
      <w:marTop w:val="0"/>
      <w:marBottom w:val="0"/>
      <w:divBdr>
        <w:top w:val="none" w:sz="0" w:space="0" w:color="auto"/>
        <w:left w:val="none" w:sz="0" w:space="0" w:color="auto"/>
        <w:bottom w:val="none" w:sz="0" w:space="0" w:color="auto"/>
        <w:right w:val="none" w:sz="0" w:space="0" w:color="auto"/>
      </w:divBdr>
      <w:divsChild>
        <w:div w:id="734015605">
          <w:marLeft w:val="0"/>
          <w:marRight w:val="0"/>
          <w:marTop w:val="0"/>
          <w:marBottom w:val="0"/>
          <w:divBdr>
            <w:top w:val="none" w:sz="0" w:space="0" w:color="auto"/>
            <w:left w:val="none" w:sz="0" w:space="0" w:color="auto"/>
            <w:bottom w:val="none" w:sz="0" w:space="0" w:color="auto"/>
            <w:right w:val="none" w:sz="0" w:space="0" w:color="auto"/>
          </w:divBdr>
        </w:div>
      </w:divsChild>
    </w:div>
    <w:div w:id="160050499">
      <w:bodyDiv w:val="1"/>
      <w:marLeft w:val="0"/>
      <w:marRight w:val="0"/>
      <w:marTop w:val="0"/>
      <w:marBottom w:val="0"/>
      <w:divBdr>
        <w:top w:val="none" w:sz="0" w:space="0" w:color="auto"/>
        <w:left w:val="none" w:sz="0" w:space="0" w:color="auto"/>
        <w:bottom w:val="none" w:sz="0" w:space="0" w:color="auto"/>
        <w:right w:val="none" w:sz="0" w:space="0" w:color="auto"/>
      </w:divBdr>
      <w:divsChild>
        <w:div w:id="878935586">
          <w:marLeft w:val="0"/>
          <w:marRight w:val="0"/>
          <w:marTop w:val="0"/>
          <w:marBottom w:val="0"/>
          <w:divBdr>
            <w:top w:val="none" w:sz="0" w:space="0" w:color="auto"/>
            <w:left w:val="none" w:sz="0" w:space="0" w:color="auto"/>
            <w:bottom w:val="none" w:sz="0" w:space="0" w:color="auto"/>
            <w:right w:val="none" w:sz="0" w:space="0" w:color="auto"/>
          </w:divBdr>
          <w:divsChild>
            <w:div w:id="68776996">
              <w:marLeft w:val="0"/>
              <w:marRight w:val="0"/>
              <w:marTop w:val="0"/>
              <w:marBottom w:val="0"/>
              <w:divBdr>
                <w:top w:val="none" w:sz="0" w:space="0" w:color="auto"/>
                <w:left w:val="none" w:sz="0" w:space="0" w:color="auto"/>
                <w:bottom w:val="none" w:sz="0" w:space="0" w:color="auto"/>
                <w:right w:val="none" w:sz="0" w:space="0" w:color="auto"/>
              </w:divBdr>
              <w:divsChild>
                <w:div w:id="1854033368">
                  <w:marLeft w:val="0"/>
                  <w:marRight w:val="0"/>
                  <w:marTop w:val="0"/>
                  <w:marBottom w:val="0"/>
                  <w:divBdr>
                    <w:top w:val="none" w:sz="0" w:space="0" w:color="auto"/>
                    <w:left w:val="none" w:sz="0" w:space="0" w:color="auto"/>
                    <w:bottom w:val="none" w:sz="0" w:space="0" w:color="auto"/>
                    <w:right w:val="none" w:sz="0" w:space="0" w:color="auto"/>
                  </w:divBdr>
                  <w:divsChild>
                    <w:div w:id="369649557">
                      <w:marLeft w:val="0"/>
                      <w:marRight w:val="0"/>
                      <w:marTop w:val="0"/>
                      <w:marBottom w:val="0"/>
                      <w:divBdr>
                        <w:top w:val="none" w:sz="0" w:space="0" w:color="auto"/>
                        <w:left w:val="none" w:sz="0" w:space="0" w:color="auto"/>
                        <w:bottom w:val="none" w:sz="0" w:space="0" w:color="auto"/>
                        <w:right w:val="none" w:sz="0" w:space="0" w:color="auto"/>
                      </w:divBdr>
                      <w:divsChild>
                        <w:div w:id="1412045336">
                          <w:marLeft w:val="0"/>
                          <w:marRight w:val="0"/>
                          <w:marTop w:val="0"/>
                          <w:marBottom w:val="0"/>
                          <w:divBdr>
                            <w:top w:val="none" w:sz="0" w:space="0" w:color="auto"/>
                            <w:left w:val="none" w:sz="0" w:space="0" w:color="auto"/>
                            <w:bottom w:val="none" w:sz="0" w:space="0" w:color="auto"/>
                            <w:right w:val="none" w:sz="0" w:space="0" w:color="auto"/>
                          </w:divBdr>
                          <w:divsChild>
                            <w:div w:id="375156863">
                              <w:marLeft w:val="0"/>
                              <w:marRight w:val="0"/>
                              <w:marTop w:val="0"/>
                              <w:marBottom w:val="0"/>
                              <w:divBdr>
                                <w:top w:val="none" w:sz="0" w:space="0" w:color="auto"/>
                                <w:left w:val="none" w:sz="0" w:space="0" w:color="auto"/>
                                <w:bottom w:val="none" w:sz="0" w:space="0" w:color="auto"/>
                                <w:right w:val="none" w:sz="0" w:space="0" w:color="auto"/>
                              </w:divBdr>
                              <w:divsChild>
                                <w:div w:id="1939174295">
                                  <w:marLeft w:val="0"/>
                                  <w:marRight w:val="0"/>
                                  <w:marTop w:val="0"/>
                                  <w:marBottom w:val="0"/>
                                  <w:divBdr>
                                    <w:top w:val="none" w:sz="0" w:space="0" w:color="auto"/>
                                    <w:left w:val="none" w:sz="0" w:space="0" w:color="auto"/>
                                    <w:bottom w:val="none" w:sz="0" w:space="0" w:color="auto"/>
                                    <w:right w:val="none" w:sz="0" w:space="0" w:color="auto"/>
                                  </w:divBdr>
                                  <w:divsChild>
                                    <w:div w:id="1505625735">
                                      <w:marLeft w:val="0"/>
                                      <w:marRight w:val="0"/>
                                      <w:marTop w:val="0"/>
                                      <w:marBottom w:val="0"/>
                                      <w:divBdr>
                                        <w:top w:val="none" w:sz="0" w:space="0" w:color="auto"/>
                                        <w:left w:val="none" w:sz="0" w:space="0" w:color="auto"/>
                                        <w:bottom w:val="none" w:sz="0" w:space="0" w:color="auto"/>
                                        <w:right w:val="none" w:sz="0" w:space="0" w:color="auto"/>
                                      </w:divBdr>
                                      <w:divsChild>
                                        <w:div w:id="1275211518">
                                          <w:marLeft w:val="0"/>
                                          <w:marRight w:val="0"/>
                                          <w:marTop w:val="0"/>
                                          <w:marBottom w:val="0"/>
                                          <w:divBdr>
                                            <w:top w:val="none" w:sz="0" w:space="0" w:color="auto"/>
                                            <w:left w:val="none" w:sz="0" w:space="0" w:color="auto"/>
                                            <w:bottom w:val="none" w:sz="0" w:space="0" w:color="auto"/>
                                            <w:right w:val="none" w:sz="0" w:space="0" w:color="auto"/>
                                          </w:divBdr>
                                          <w:divsChild>
                                            <w:div w:id="468669294">
                                              <w:marLeft w:val="0"/>
                                              <w:marRight w:val="0"/>
                                              <w:marTop w:val="0"/>
                                              <w:marBottom w:val="0"/>
                                              <w:divBdr>
                                                <w:top w:val="single" w:sz="4" w:space="0" w:color="F5F5F5"/>
                                                <w:left w:val="single" w:sz="4" w:space="0" w:color="F5F5F5"/>
                                                <w:bottom w:val="single" w:sz="4" w:space="0" w:color="F5F5F5"/>
                                                <w:right w:val="single" w:sz="4" w:space="0" w:color="F5F5F5"/>
                                              </w:divBdr>
                                              <w:divsChild>
                                                <w:div w:id="32002952">
                                                  <w:marLeft w:val="0"/>
                                                  <w:marRight w:val="0"/>
                                                  <w:marTop w:val="0"/>
                                                  <w:marBottom w:val="0"/>
                                                  <w:divBdr>
                                                    <w:top w:val="none" w:sz="0" w:space="0" w:color="auto"/>
                                                    <w:left w:val="none" w:sz="0" w:space="0" w:color="auto"/>
                                                    <w:bottom w:val="none" w:sz="0" w:space="0" w:color="auto"/>
                                                    <w:right w:val="none" w:sz="0" w:space="0" w:color="auto"/>
                                                  </w:divBdr>
                                                  <w:divsChild>
                                                    <w:div w:id="82458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167946">
      <w:bodyDiv w:val="1"/>
      <w:marLeft w:val="0"/>
      <w:marRight w:val="0"/>
      <w:marTop w:val="0"/>
      <w:marBottom w:val="0"/>
      <w:divBdr>
        <w:top w:val="none" w:sz="0" w:space="0" w:color="auto"/>
        <w:left w:val="none" w:sz="0" w:space="0" w:color="auto"/>
        <w:bottom w:val="none" w:sz="0" w:space="0" w:color="auto"/>
        <w:right w:val="none" w:sz="0" w:space="0" w:color="auto"/>
      </w:divBdr>
      <w:divsChild>
        <w:div w:id="1746997612">
          <w:marLeft w:val="0"/>
          <w:marRight w:val="0"/>
          <w:marTop w:val="0"/>
          <w:marBottom w:val="150"/>
          <w:divBdr>
            <w:top w:val="none" w:sz="0" w:space="0" w:color="auto"/>
            <w:left w:val="none" w:sz="0" w:space="0" w:color="auto"/>
            <w:bottom w:val="none" w:sz="0" w:space="0" w:color="auto"/>
            <w:right w:val="none" w:sz="0" w:space="0" w:color="auto"/>
          </w:divBdr>
          <w:divsChild>
            <w:div w:id="1074350858">
              <w:marLeft w:val="0"/>
              <w:marRight w:val="0"/>
              <w:marTop w:val="0"/>
              <w:marBottom w:val="300"/>
              <w:divBdr>
                <w:top w:val="single" w:sz="6" w:space="0" w:color="FFFFFF"/>
                <w:left w:val="single" w:sz="6" w:space="0" w:color="FFFFFF"/>
                <w:bottom w:val="single" w:sz="6" w:space="0" w:color="FFFFFF"/>
                <w:right w:val="single" w:sz="6" w:space="0" w:color="FFFFFF"/>
              </w:divBdr>
              <w:divsChild>
                <w:div w:id="2007124786">
                  <w:marLeft w:val="0"/>
                  <w:marRight w:val="0"/>
                  <w:marTop w:val="0"/>
                  <w:marBottom w:val="0"/>
                  <w:divBdr>
                    <w:top w:val="none" w:sz="0" w:space="0" w:color="auto"/>
                    <w:left w:val="none" w:sz="0" w:space="0" w:color="auto"/>
                    <w:bottom w:val="none" w:sz="0" w:space="0" w:color="auto"/>
                    <w:right w:val="none" w:sz="0" w:space="0" w:color="auto"/>
                  </w:divBdr>
                </w:div>
                <w:div w:id="212221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882969">
          <w:marLeft w:val="0"/>
          <w:marRight w:val="0"/>
          <w:marTop w:val="0"/>
          <w:marBottom w:val="150"/>
          <w:divBdr>
            <w:top w:val="none" w:sz="0" w:space="0" w:color="auto"/>
            <w:left w:val="none" w:sz="0" w:space="0" w:color="auto"/>
            <w:bottom w:val="none" w:sz="0" w:space="0" w:color="auto"/>
            <w:right w:val="none" w:sz="0" w:space="0" w:color="auto"/>
          </w:divBdr>
          <w:divsChild>
            <w:div w:id="1286622929">
              <w:marLeft w:val="0"/>
              <w:marRight w:val="0"/>
              <w:marTop w:val="0"/>
              <w:marBottom w:val="300"/>
              <w:divBdr>
                <w:top w:val="single" w:sz="6" w:space="0" w:color="FFFFFF"/>
                <w:left w:val="single" w:sz="6" w:space="0" w:color="FFFFFF"/>
                <w:bottom w:val="single" w:sz="6" w:space="0" w:color="FFFFFF"/>
                <w:right w:val="single" w:sz="6" w:space="0" w:color="FFFFFF"/>
              </w:divBdr>
              <w:divsChild>
                <w:div w:id="1866403937">
                  <w:marLeft w:val="0"/>
                  <w:marRight w:val="0"/>
                  <w:marTop w:val="0"/>
                  <w:marBottom w:val="0"/>
                  <w:divBdr>
                    <w:top w:val="none" w:sz="0" w:space="0" w:color="FFFFFF"/>
                    <w:left w:val="none" w:sz="0" w:space="0" w:color="FFFFFF"/>
                    <w:bottom w:val="single" w:sz="6" w:space="0" w:color="FFFFFF"/>
                    <w:right w:val="none" w:sz="0" w:space="0" w:color="FFFFFF"/>
                  </w:divBdr>
                </w:div>
                <w:div w:id="1862011754">
                  <w:marLeft w:val="0"/>
                  <w:marRight w:val="0"/>
                  <w:marTop w:val="0"/>
                  <w:marBottom w:val="0"/>
                  <w:divBdr>
                    <w:top w:val="none" w:sz="0" w:space="0" w:color="auto"/>
                    <w:left w:val="none" w:sz="0" w:space="0" w:color="auto"/>
                    <w:bottom w:val="none" w:sz="0" w:space="0" w:color="auto"/>
                    <w:right w:val="none" w:sz="0" w:space="0" w:color="auto"/>
                  </w:divBdr>
                </w:div>
                <w:div w:id="1135104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098794">
          <w:marLeft w:val="0"/>
          <w:marRight w:val="0"/>
          <w:marTop w:val="0"/>
          <w:marBottom w:val="150"/>
          <w:divBdr>
            <w:top w:val="none" w:sz="0" w:space="0" w:color="auto"/>
            <w:left w:val="none" w:sz="0" w:space="0" w:color="auto"/>
            <w:bottom w:val="none" w:sz="0" w:space="0" w:color="auto"/>
            <w:right w:val="none" w:sz="0" w:space="0" w:color="auto"/>
          </w:divBdr>
          <w:divsChild>
            <w:div w:id="1439716989">
              <w:marLeft w:val="0"/>
              <w:marRight w:val="0"/>
              <w:marTop w:val="0"/>
              <w:marBottom w:val="300"/>
              <w:divBdr>
                <w:top w:val="single" w:sz="6" w:space="0" w:color="FFFFFF"/>
                <w:left w:val="single" w:sz="6" w:space="0" w:color="FFFFFF"/>
                <w:bottom w:val="single" w:sz="6" w:space="0" w:color="FFFFFF"/>
                <w:right w:val="single" w:sz="6" w:space="0" w:color="FFFFFF"/>
              </w:divBdr>
              <w:divsChild>
                <w:div w:id="97218034">
                  <w:marLeft w:val="0"/>
                  <w:marRight w:val="0"/>
                  <w:marTop w:val="0"/>
                  <w:marBottom w:val="0"/>
                  <w:divBdr>
                    <w:top w:val="none" w:sz="0" w:space="0" w:color="FFFFFF"/>
                    <w:left w:val="none" w:sz="0" w:space="0" w:color="FFFFFF"/>
                    <w:bottom w:val="single" w:sz="6" w:space="0" w:color="FFFFFF"/>
                    <w:right w:val="none" w:sz="0" w:space="0" w:color="FFFFFF"/>
                  </w:divBdr>
                </w:div>
                <w:div w:id="1931893075">
                  <w:marLeft w:val="0"/>
                  <w:marRight w:val="0"/>
                  <w:marTop w:val="0"/>
                  <w:marBottom w:val="0"/>
                  <w:divBdr>
                    <w:top w:val="none" w:sz="0" w:space="0" w:color="auto"/>
                    <w:left w:val="none" w:sz="0" w:space="0" w:color="auto"/>
                    <w:bottom w:val="none" w:sz="0" w:space="0" w:color="auto"/>
                    <w:right w:val="none" w:sz="0" w:space="0" w:color="auto"/>
                  </w:divBdr>
                </w:div>
                <w:div w:id="181174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69443">
          <w:marLeft w:val="0"/>
          <w:marRight w:val="0"/>
          <w:marTop w:val="0"/>
          <w:marBottom w:val="150"/>
          <w:divBdr>
            <w:top w:val="none" w:sz="0" w:space="0" w:color="auto"/>
            <w:left w:val="none" w:sz="0" w:space="0" w:color="auto"/>
            <w:bottom w:val="none" w:sz="0" w:space="0" w:color="auto"/>
            <w:right w:val="none" w:sz="0" w:space="0" w:color="auto"/>
          </w:divBdr>
          <w:divsChild>
            <w:div w:id="840005784">
              <w:marLeft w:val="0"/>
              <w:marRight w:val="0"/>
              <w:marTop w:val="0"/>
              <w:marBottom w:val="300"/>
              <w:divBdr>
                <w:top w:val="single" w:sz="6" w:space="0" w:color="FFFFFF"/>
                <w:left w:val="single" w:sz="6" w:space="0" w:color="FFFFFF"/>
                <w:bottom w:val="single" w:sz="6" w:space="0" w:color="FFFFFF"/>
                <w:right w:val="single" w:sz="6" w:space="0" w:color="FFFFFF"/>
              </w:divBdr>
              <w:divsChild>
                <w:div w:id="1364138829">
                  <w:marLeft w:val="0"/>
                  <w:marRight w:val="0"/>
                  <w:marTop w:val="0"/>
                  <w:marBottom w:val="0"/>
                  <w:divBdr>
                    <w:top w:val="none" w:sz="0" w:space="0" w:color="FFFFFF"/>
                    <w:left w:val="none" w:sz="0" w:space="0" w:color="FFFFFF"/>
                    <w:bottom w:val="single" w:sz="6" w:space="0" w:color="FFFFFF"/>
                    <w:right w:val="none" w:sz="0" w:space="0" w:color="FFFFFF"/>
                  </w:divBdr>
                </w:div>
                <w:div w:id="1586961744">
                  <w:marLeft w:val="0"/>
                  <w:marRight w:val="0"/>
                  <w:marTop w:val="0"/>
                  <w:marBottom w:val="0"/>
                  <w:divBdr>
                    <w:top w:val="none" w:sz="0" w:space="0" w:color="auto"/>
                    <w:left w:val="none" w:sz="0" w:space="0" w:color="auto"/>
                    <w:bottom w:val="none" w:sz="0" w:space="0" w:color="auto"/>
                    <w:right w:val="none" w:sz="0" w:space="0" w:color="auto"/>
                  </w:divBdr>
                </w:div>
                <w:div w:id="52090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173443">
          <w:marLeft w:val="0"/>
          <w:marRight w:val="0"/>
          <w:marTop w:val="0"/>
          <w:marBottom w:val="150"/>
          <w:divBdr>
            <w:top w:val="none" w:sz="0" w:space="0" w:color="auto"/>
            <w:left w:val="none" w:sz="0" w:space="0" w:color="auto"/>
            <w:bottom w:val="none" w:sz="0" w:space="0" w:color="auto"/>
            <w:right w:val="none" w:sz="0" w:space="0" w:color="auto"/>
          </w:divBdr>
          <w:divsChild>
            <w:div w:id="1380209281">
              <w:marLeft w:val="0"/>
              <w:marRight w:val="0"/>
              <w:marTop w:val="0"/>
              <w:marBottom w:val="300"/>
              <w:divBdr>
                <w:top w:val="single" w:sz="6" w:space="0" w:color="FFFFFF"/>
                <w:left w:val="single" w:sz="6" w:space="0" w:color="FFFFFF"/>
                <w:bottom w:val="single" w:sz="6" w:space="0" w:color="FFFFFF"/>
                <w:right w:val="single" w:sz="6" w:space="0" w:color="FFFFFF"/>
              </w:divBdr>
              <w:divsChild>
                <w:div w:id="1307399171">
                  <w:marLeft w:val="0"/>
                  <w:marRight w:val="0"/>
                  <w:marTop w:val="0"/>
                  <w:marBottom w:val="0"/>
                  <w:divBdr>
                    <w:top w:val="none" w:sz="0" w:space="0" w:color="FFFFFF"/>
                    <w:left w:val="none" w:sz="0" w:space="0" w:color="FFFFFF"/>
                    <w:bottom w:val="single" w:sz="6" w:space="0" w:color="FFFFFF"/>
                    <w:right w:val="none" w:sz="0" w:space="0" w:color="FFFFFF"/>
                  </w:divBdr>
                </w:div>
                <w:div w:id="152918721">
                  <w:marLeft w:val="0"/>
                  <w:marRight w:val="0"/>
                  <w:marTop w:val="0"/>
                  <w:marBottom w:val="0"/>
                  <w:divBdr>
                    <w:top w:val="none" w:sz="0" w:space="0" w:color="auto"/>
                    <w:left w:val="none" w:sz="0" w:space="0" w:color="auto"/>
                    <w:bottom w:val="none" w:sz="0" w:space="0" w:color="auto"/>
                    <w:right w:val="none" w:sz="0" w:space="0" w:color="auto"/>
                  </w:divBdr>
                </w:div>
                <w:div w:id="179046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69879">
      <w:bodyDiv w:val="1"/>
      <w:marLeft w:val="0"/>
      <w:marRight w:val="0"/>
      <w:marTop w:val="0"/>
      <w:marBottom w:val="0"/>
      <w:divBdr>
        <w:top w:val="none" w:sz="0" w:space="0" w:color="auto"/>
        <w:left w:val="none" w:sz="0" w:space="0" w:color="auto"/>
        <w:bottom w:val="none" w:sz="0" w:space="0" w:color="auto"/>
        <w:right w:val="none" w:sz="0" w:space="0" w:color="auto"/>
      </w:divBdr>
    </w:div>
    <w:div w:id="161170265">
      <w:bodyDiv w:val="1"/>
      <w:marLeft w:val="0"/>
      <w:marRight w:val="0"/>
      <w:marTop w:val="0"/>
      <w:marBottom w:val="0"/>
      <w:divBdr>
        <w:top w:val="none" w:sz="0" w:space="0" w:color="auto"/>
        <w:left w:val="none" w:sz="0" w:space="0" w:color="auto"/>
        <w:bottom w:val="none" w:sz="0" w:space="0" w:color="auto"/>
        <w:right w:val="none" w:sz="0" w:space="0" w:color="auto"/>
      </w:divBdr>
      <w:divsChild>
        <w:div w:id="138353732">
          <w:marLeft w:val="0"/>
          <w:marRight w:val="0"/>
          <w:marTop w:val="0"/>
          <w:marBottom w:val="150"/>
          <w:divBdr>
            <w:top w:val="none" w:sz="0" w:space="0" w:color="auto"/>
            <w:left w:val="none" w:sz="0" w:space="0" w:color="auto"/>
            <w:bottom w:val="none" w:sz="0" w:space="0" w:color="auto"/>
            <w:right w:val="none" w:sz="0" w:space="0" w:color="auto"/>
          </w:divBdr>
          <w:divsChild>
            <w:div w:id="1645742214">
              <w:marLeft w:val="0"/>
              <w:marRight w:val="0"/>
              <w:marTop w:val="0"/>
              <w:marBottom w:val="300"/>
              <w:divBdr>
                <w:top w:val="single" w:sz="6" w:space="0" w:color="FFFFFF"/>
                <w:left w:val="single" w:sz="6" w:space="0" w:color="FFFFFF"/>
                <w:bottom w:val="single" w:sz="6" w:space="0" w:color="FFFFFF"/>
                <w:right w:val="single" w:sz="6" w:space="0" w:color="FFFFFF"/>
              </w:divBdr>
              <w:divsChild>
                <w:div w:id="1840193525">
                  <w:marLeft w:val="0"/>
                  <w:marRight w:val="0"/>
                  <w:marTop w:val="0"/>
                  <w:marBottom w:val="0"/>
                  <w:divBdr>
                    <w:top w:val="none" w:sz="0" w:space="0" w:color="auto"/>
                    <w:left w:val="none" w:sz="0" w:space="0" w:color="auto"/>
                    <w:bottom w:val="none" w:sz="0" w:space="0" w:color="auto"/>
                    <w:right w:val="none" w:sz="0" w:space="0" w:color="auto"/>
                  </w:divBdr>
                </w:div>
                <w:div w:id="60542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150265">
          <w:marLeft w:val="0"/>
          <w:marRight w:val="0"/>
          <w:marTop w:val="0"/>
          <w:marBottom w:val="150"/>
          <w:divBdr>
            <w:top w:val="none" w:sz="0" w:space="0" w:color="auto"/>
            <w:left w:val="none" w:sz="0" w:space="0" w:color="auto"/>
            <w:bottom w:val="none" w:sz="0" w:space="0" w:color="auto"/>
            <w:right w:val="none" w:sz="0" w:space="0" w:color="auto"/>
          </w:divBdr>
          <w:divsChild>
            <w:div w:id="164440330">
              <w:marLeft w:val="0"/>
              <w:marRight w:val="0"/>
              <w:marTop w:val="0"/>
              <w:marBottom w:val="300"/>
              <w:divBdr>
                <w:top w:val="single" w:sz="6" w:space="0" w:color="FFFFFF"/>
                <w:left w:val="single" w:sz="6" w:space="0" w:color="FFFFFF"/>
                <w:bottom w:val="single" w:sz="6" w:space="0" w:color="FFFFFF"/>
                <w:right w:val="single" w:sz="6" w:space="0" w:color="FFFFFF"/>
              </w:divBdr>
              <w:divsChild>
                <w:div w:id="1699504200">
                  <w:marLeft w:val="0"/>
                  <w:marRight w:val="0"/>
                  <w:marTop w:val="0"/>
                  <w:marBottom w:val="0"/>
                  <w:divBdr>
                    <w:top w:val="none" w:sz="0" w:space="0" w:color="FFFFFF"/>
                    <w:left w:val="none" w:sz="0" w:space="0" w:color="FFFFFF"/>
                    <w:bottom w:val="single" w:sz="6" w:space="0" w:color="FFFFFF"/>
                    <w:right w:val="none" w:sz="0" w:space="0" w:color="FFFFFF"/>
                  </w:divBdr>
                </w:div>
                <w:div w:id="1404450812">
                  <w:marLeft w:val="0"/>
                  <w:marRight w:val="0"/>
                  <w:marTop w:val="0"/>
                  <w:marBottom w:val="0"/>
                  <w:divBdr>
                    <w:top w:val="none" w:sz="0" w:space="0" w:color="auto"/>
                    <w:left w:val="none" w:sz="0" w:space="0" w:color="auto"/>
                    <w:bottom w:val="none" w:sz="0" w:space="0" w:color="auto"/>
                    <w:right w:val="none" w:sz="0" w:space="0" w:color="auto"/>
                  </w:divBdr>
                </w:div>
                <w:div w:id="89943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313068">
          <w:marLeft w:val="0"/>
          <w:marRight w:val="0"/>
          <w:marTop w:val="0"/>
          <w:marBottom w:val="150"/>
          <w:divBdr>
            <w:top w:val="none" w:sz="0" w:space="0" w:color="auto"/>
            <w:left w:val="none" w:sz="0" w:space="0" w:color="auto"/>
            <w:bottom w:val="none" w:sz="0" w:space="0" w:color="auto"/>
            <w:right w:val="none" w:sz="0" w:space="0" w:color="auto"/>
          </w:divBdr>
          <w:divsChild>
            <w:div w:id="543102155">
              <w:marLeft w:val="0"/>
              <w:marRight w:val="0"/>
              <w:marTop w:val="0"/>
              <w:marBottom w:val="300"/>
              <w:divBdr>
                <w:top w:val="single" w:sz="6" w:space="0" w:color="FFFFFF"/>
                <w:left w:val="single" w:sz="6" w:space="0" w:color="FFFFFF"/>
                <w:bottom w:val="single" w:sz="6" w:space="0" w:color="FFFFFF"/>
                <w:right w:val="single" w:sz="6" w:space="0" w:color="FFFFFF"/>
              </w:divBdr>
              <w:divsChild>
                <w:div w:id="1974944656">
                  <w:marLeft w:val="0"/>
                  <w:marRight w:val="0"/>
                  <w:marTop w:val="0"/>
                  <w:marBottom w:val="0"/>
                  <w:divBdr>
                    <w:top w:val="none" w:sz="0" w:space="0" w:color="FFFFFF"/>
                    <w:left w:val="none" w:sz="0" w:space="0" w:color="FFFFFF"/>
                    <w:bottom w:val="single" w:sz="6" w:space="0" w:color="FFFFFF"/>
                    <w:right w:val="none" w:sz="0" w:space="0" w:color="FFFFFF"/>
                  </w:divBdr>
                </w:div>
                <w:div w:id="2128960896">
                  <w:marLeft w:val="0"/>
                  <w:marRight w:val="0"/>
                  <w:marTop w:val="0"/>
                  <w:marBottom w:val="0"/>
                  <w:divBdr>
                    <w:top w:val="none" w:sz="0" w:space="0" w:color="auto"/>
                    <w:left w:val="none" w:sz="0" w:space="0" w:color="auto"/>
                    <w:bottom w:val="none" w:sz="0" w:space="0" w:color="auto"/>
                    <w:right w:val="none" w:sz="0" w:space="0" w:color="auto"/>
                  </w:divBdr>
                </w:div>
                <w:div w:id="86856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741403">
          <w:marLeft w:val="0"/>
          <w:marRight w:val="0"/>
          <w:marTop w:val="0"/>
          <w:marBottom w:val="150"/>
          <w:divBdr>
            <w:top w:val="none" w:sz="0" w:space="0" w:color="auto"/>
            <w:left w:val="none" w:sz="0" w:space="0" w:color="auto"/>
            <w:bottom w:val="none" w:sz="0" w:space="0" w:color="auto"/>
            <w:right w:val="none" w:sz="0" w:space="0" w:color="auto"/>
          </w:divBdr>
          <w:divsChild>
            <w:div w:id="41708599">
              <w:marLeft w:val="0"/>
              <w:marRight w:val="0"/>
              <w:marTop w:val="0"/>
              <w:marBottom w:val="300"/>
              <w:divBdr>
                <w:top w:val="single" w:sz="6" w:space="0" w:color="FFFFFF"/>
                <w:left w:val="single" w:sz="6" w:space="0" w:color="FFFFFF"/>
                <w:bottom w:val="single" w:sz="6" w:space="0" w:color="FFFFFF"/>
                <w:right w:val="single" w:sz="6" w:space="0" w:color="FFFFFF"/>
              </w:divBdr>
              <w:divsChild>
                <w:div w:id="1591619435">
                  <w:marLeft w:val="0"/>
                  <w:marRight w:val="0"/>
                  <w:marTop w:val="0"/>
                  <w:marBottom w:val="0"/>
                  <w:divBdr>
                    <w:top w:val="none" w:sz="0" w:space="0" w:color="FFFFFF"/>
                    <w:left w:val="none" w:sz="0" w:space="0" w:color="FFFFFF"/>
                    <w:bottom w:val="single" w:sz="6" w:space="0" w:color="FFFFFF"/>
                    <w:right w:val="none" w:sz="0" w:space="0" w:color="FFFFFF"/>
                  </w:divBdr>
                </w:div>
                <w:div w:id="733742946">
                  <w:marLeft w:val="0"/>
                  <w:marRight w:val="0"/>
                  <w:marTop w:val="0"/>
                  <w:marBottom w:val="0"/>
                  <w:divBdr>
                    <w:top w:val="none" w:sz="0" w:space="0" w:color="auto"/>
                    <w:left w:val="none" w:sz="0" w:space="0" w:color="auto"/>
                    <w:bottom w:val="none" w:sz="0" w:space="0" w:color="auto"/>
                    <w:right w:val="none" w:sz="0" w:space="0" w:color="auto"/>
                  </w:divBdr>
                </w:div>
                <w:div w:id="72989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087359">
          <w:marLeft w:val="0"/>
          <w:marRight w:val="0"/>
          <w:marTop w:val="0"/>
          <w:marBottom w:val="150"/>
          <w:divBdr>
            <w:top w:val="none" w:sz="0" w:space="0" w:color="auto"/>
            <w:left w:val="none" w:sz="0" w:space="0" w:color="auto"/>
            <w:bottom w:val="none" w:sz="0" w:space="0" w:color="auto"/>
            <w:right w:val="none" w:sz="0" w:space="0" w:color="auto"/>
          </w:divBdr>
          <w:divsChild>
            <w:div w:id="1095445410">
              <w:marLeft w:val="0"/>
              <w:marRight w:val="0"/>
              <w:marTop w:val="0"/>
              <w:marBottom w:val="300"/>
              <w:divBdr>
                <w:top w:val="single" w:sz="6" w:space="0" w:color="FFFFFF"/>
                <w:left w:val="single" w:sz="6" w:space="0" w:color="FFFFFF"/>
                <w:bottom w:val="single" w:sz="6" w:space="0" w:color="FFFFFF"/>
                <w:right w:val="single" w:sz="6" w:space="0" w:color="FFFFFF"/>
              </w:divBdr>
              <w:divsChild>
                <w:div w:id="481393359">
                  <w:marLeft w:val="0"/>
                  <w:marRight w:val="0"/>
                  <w:marTop w:val="0"/>
                  <w:marBottom w:val="0"/>
                  <w:divBdr>
                    <w:top w:val="none" w:sz="0" w:space="0" w:color="FFFFFF"/>
                    <w:left w:val="none" w:sz="0" w:space="0" w:color="FFFFFF"/>
                    <w:bottom w:val="single" w:sz="6" w:space="0" w:color="FFFFFF"/>
                    <w:right w:val="none" w:sz="0" w:space="0" w:color="FFFFFF"/>
                  </w:divBdr>
                </w:div>
                <w:div w:id="2028293470">
                  <w:marLeft w:val="0"/>
                  <w:marRight w:val="0"/>
                  <w:marTop w:val="0"/>
                  <w:marBottom w:val="0"/>
                  <w:divBdr>
                    <w:top w:val="none" w:sz="0" w:space="0" w:color="auto"/>
                    <w:left w:val="none" w:sz="0" w:space="0" w:color="auto"/>
                    <w:bottom w:val="none" w:sz="0" w:space="0" w:color="auto"/>
                    <w:right w:val="none" w:sz="0" w:space="0" w:color="auto"/>
                  </w:divBdr>
                </w:div>
                <w:div w:id="2038040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16317">
      <w:bodyDiv w:val="1"/>
      <w:marLeft w:val="0"/>
      <w:marRight w:val="0"/>
      <w:marTop w:val="0"/>
      <w:marBottom w:val="0"/>
      <w:divBdr>
        <w:top w:val="none" w:sz="0" w:space="0" w:color="auto"/>
        <w:left w:val="none" w:sz="0" w:space="0" w:color="auto"/>
        <w:bottom w:val="none" w:sz="0" w:space="0" w:color="auto"/>
        <w:right w:val="none" w:sz="0" w:space="0" w:color="auto"/>
      </w:divBdr>
    </w:div>
    <w:div w:id="161434094">
      <w:bodyDiv w:val="1"/>
      <w:marLeft w:val="0"/>
      <w:marRight w:val="0"/>
      <w:marTop w:val="0"/>
      <w:marBottom w:val="0"/>
      <w:divBdr>
        <w:top w:val="none" w:sz="0" w:space="0" w:color="auto"/>
        <w:left w:val="none" w:sz="0" w:space="0" w:color="auto"/>
        <w:bottom w:val="none" w:sz="0" w:space="0" w:color="auto"/>
        <w:right w:val="none" w:sz="0" w:space="0" w:color="auto"/>
      </w:divBdr>
      <w:divsChild>
        <w:div w:id="1984698790">
          <w:marLeft w:val="0"/>
          <w:marRight w:val="0"/>
          <w:marTop w:val="0"/>
          <w:marBottom w:val="0"/>
          <w:divBdr>
            <w:top w:val="none" w:sz="0" w:space="0" w:color="auto"/>
            <w:left w:val="none" w:sz="0" w:space="0" w:color="auto"/>
            <w:bottom w:val="none" w:sz="0" w:space="0" w:color="auto"/>
            <w:right w:val="none" w:sz="0" w:space="0" w:color="auto"/>
          </w:divBdr>
        </w:div>
      </w:divsChild>
    </w:div>
    <w:div w:id="161550503">
      <w:bodyDiv w:val="1"/>
      <w:marLeft w:val="0"/>
      <w:marRight w:val="0"/>
      <w:marTop w:val="0"/>
      <w:marBottom w:val="0"/>
      <w:divBdr>
        <w:top w:val="none" w:sz="0" w:space="0" w:color="auto"/>
        <w:left w:val="none" w:sz="0" w:space="0" w:color="auto"/>
        <w:bottom w:val="none" w:sz="0" w:space="0" w:color="auto"/>
        <w:right w:val="none" w:sz="0" w:space="0" w:color="auto"/>
      </w:divBdr>
      <w:divsChild>
        <w:div w:id="55981403">
          <w:marLeft w:val="0"/>
          <w:marRight w:val="0"/>
          <w:marTop w:val="0"/>
          <w:marBottom w:val="0"/>
          <w:divBdr>
            <w:top w:val="none" w:sz="0" w:space="0" w:color="auto"/>
            <w:left w:val="none" w:sz="0" w:space="0" w:color="auto"/>
            <w:bottom w:val="none" w:sz="0" w:space="0" w:color="auto"/>
            <w:right w:val="none" w:sz="0" w:space="0" w:color="auto"/>
          </w:divBdr>
          <w:divsChild>
            <w:div w:id="1731928360">
              <w:marLeft w:val="0"/>
              <w:marRight w:val="0"/>
              <w:marTop w:val="0"/>
              <w:marBottom w:val="0"/>
              <w:divBdr>
                <w:top w:val="none" w:sz="0" w:space="0" w:color="auto"/>
                <w:left w:val="none" w:sz="0" w:space="0" w:color="auto"/>
                <w:bottom w:val="none" w:sz="0" w:space="0" w:color="auto"/>
                <w:right w:val="none" w:sz="0" w:space="0" w:color="auto"/>
              </w:divBdr>
              <w:divsChild>
                <w:div w:id="1042631134">
                  <w:marLeft w:val="0"/>
                  <w:marRight w:val="0"/>
                  <w:marTop w:val="0"/>
                  <w:marBottom w:val="0"/>
                  <w:divBdr>
                    <w:top w:val="single" w:sz="2" w:space="0" w:color="CCCCCC"/>
                    <w:left w:val="single" w:sz="6" w:space="0" w:color="CCCCCC"/>
                    <w:bottom w:val="single" w:sz="6" w:space="0" w:color="CCCCCC"/>
                    <w:right w:val="single" w:sz="6" w:space="0" w:color="CCCCCC"/>
                  </w:divBdr>
                  <w:divsChild>
                    <w:div w:id="153453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896483">
      <w:bodyDiv w:val="1"/>
      <w:marLeft w:val="0"/>
      <w:marRight w:val="0"/>
      <w:marTop w:val="0"/>
      <w:marBottom w:val="0"/>
      <w:divBdr>
        <w:top w:val="none" w:sz="0" w:space="0" w:color="auto"/>
        <w:left w:val="none" w:sz="0" w:space="0" w:color="auto"/>
        <w:bottom w:val="none" w:sz="0" w:space="0" w:color="auto"/>
        <w:right w:val="none" w:sz="0" w:space="0" w:color="auto"/>
      </w:divBdr>
    </w:div>
    <w:div w:id="162092981">
      <w:bodyDiv w:val="1"/>
      <w:marLeft w:val="0"/>
      <w:marRight w:val="0"/>
      <w:marTop w:val="0"/>
      <w:marBottom w:val="0"/>
      <w:divBdr>
        <w:top w:val="none" w:sz="0" w:space="0" w:color="auto"/>
        <w:left w:val="none" w:sz="0" w:space="0" w:color="auto"/>
        <w:bottom w:val="none" w:sz="0" w:space="0" w:color="auto"/>
        <w:right w:val="none" w:sz="0" w:space="0" w:color="auto"/>
      </w:divBdr>
      <w:divsChild>
        <w:div w:id="1966619028">
          <w:marLeft w:val="0"/>
          <w:marRight w:val="0"/>
          <w:marTop w:val="0"/>
          <w:marBottom w:val="150"/>
          <w:divBdr>
            <w:top w:val="none" w:sz="0" w:space="0" w:color="auto"/>
            <w:left w:val="none" w:sz="0" w:space="0" w:color="auto"/>
            <w:bottom w:val="none" w:sz="0" w:space="0" w:color="auto"/>
            <w:right w:val="none" w:sz="0" w:space="0" w:color="auto"/>
          </w:divBdr>
          <w:divsChild>
            <w:div w:id="1569341864">
              <w:marLeft w:val="0"/>
              <w:marRight w:val="0"/>
              <w:marTop w:val="0"/>
              <w:marBottom w:val="300"/>
              <w:divBdr>
                <w:top w:val="single" w:sz="6" w:space="0" w:color="FFFFFF"/>
                <w:left w:val="single" w:sz="6" w:space="0" w:color="FFFFFF"/>
                <w:bottom w:val="single" w:sz="6" w:space="0" w:color="FFFFFF"/>
                <w:right w:val="single" w:sz="6" w:space="0" w:color="FFFFFF"/>
              </w:divBdr>
              <w:divsChild>
                <w:div w:id="934940546">
                  <w:marLeft w:val="0"/>
                  <w:marRight w:val="0"/>
                  <w:marTop w:val="0"/>
                  <w:marBottom w:val="0"/>
                  <w:divBdr>
                    <w:top w:val="none" w:sz="0" w:space="0" w:color="auto"/>
                    <w:left w:val="none" w:sz="0" w:space="0" w:color="auto"/>
                    <w:bottom w:val="none" w:sz="0" w:space="0" w:color="auto"/>
                    <w:right w:val="none" w:sz="0" w:space="0" w:color="auto"/>
                  </w:divBdr>
                </w:div>
                <w:div w:id="205488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669417">
          <w:marLeft w:val="0"/>
          <w:marRight w:val="0"/>
          <w:marTop w:val="0"/>
          <w:marBottom w:val="150"/>
          <w:divBdr>
            <w:top w:val="none" w:sz="0" w:space="0" w:color="auto"/>
            <w:left w:val="none" w:sz="0" w:space="0" w:color="auto"/>
            <w:bottom w:val="none" w:sz="0" w:space="0" w:color="auto"/>
            <w:right w:val="none" w:sz="0" w:space="0" w:color="auto"/>
          </w:divBdr>
          <w:divsChild>
            <w:div w:id="87433381">
              <w:marLeft w:val="0"/>
              <w:marRight w:val="0"/>
              <w:marTop w:val="0"/>
              <w:marBottom w:val="300"/>
              <w:divBdr>
                <w:top w:val="single" w:sz="6" w:space="0" w:color="FFFFFF"/>
                <w:left w:val="single" w:sz="6" w:space="0" w:color="FFFFFF"/>
                <w:bottom w:val="single" w:sz="6" w:space="0" w:color="FFFFFF"/>
                <w:right w:val="single" w:sz="6" w:space="0" w:color="FFFFFF"/>
              </w:divBdr>
              <w:divsChild>
                <w:div w:id="1919946034">
                  <w:marLeft w:val="0"/>
                  <w:marRight w:val="0"/>
                  <w:marTop w:val="0"/>
                  <w:marBottom w:val="0"/>
                  <w:divBdr>
                    <w:top w:val="none" w:sz="0" w:space="0" w:color="FFFFFF"/>
                    <w:left w:val="none" w:sz="0" w:space="0" w:color="FFFFFF"/>
                    <w:bottom w:val="single" w:sz="6" w:space="0" w:color="FFFFFF"/>
                    <w:right w:val="none" w:sz="0" w:space="0" w:color="FFFFFF"/>
                  </w:divBdr>
                </w:div>
                <w:div w:id="1432236285">
                  <w:marLeft w:val="0"/>
                  <w:marRight w:val="0"/>
                  <w:marTop w:val="0"/>
                  <w:marBottom w:val="0"/>
                  <w:divBdr>
                    <w:top w:val="none" w:sz="0" w:space="0" w:color="auto"/>
                    <w:left w:val="none" w:sz="0" w:space="0" w:color="auto"/>
                    <w:bottom w:val="none" w:sz="0" w:space="0" w:color="auto"/>
                    <w:right w:val="none" w:sz="0" w:space="0" w:color="auto"/>
                  </w:divBdr>
                </w:div>
                <w:div w:id="137700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55375">
          <w:marLeft w:val="0"/>
          <w:marRight w:val="0"/>
          <w:marTop w:val="0"/>
          <w:marBottom w:val="150"/>
          <w:divBdr>
            <w:top w:val="none" w:sz="0" w:space="0" w:color="auto"/>
            <w:left w:val="none" w:sz="0" w:space="0" w:color="auto"/>
            <w:bottom w:val="none" w:sz="0" w:space="0" w:color="auto"/>
            <w:right w:val="none" w:sz="0" w:space="0" w:color="auto"/>
          </w:divBdr>
          <w:divsChild>
            <w:div w:id="841898234">
              <w:marLeft w:val="0"/>
              <w:marRight w:val="0"/>
              <w:marTop w:val="0"/>
              <w:marBottom w:val="300"/>
              <w:divBdr>
                <w:top w:val="single" w:sz="6" w:space="0" w:color="FFFFFF"/>
                <w:left w:val="single" w:sz="6" w:space="0" w:color="FFFFFF"/>
                <w:bottom w:val="single" w:sz="6" w:space="0" w:color="FFFFFF"/>
                <w:right w:val="single" w:sz="6" w:space="0" w:color="FFFFFF"/>
              </w:divBdr>
              <w:divsChild>
                <w:div w:id="558595275">
                  <w:marLeft w:val="0"/>
                  <w:marRight w:val="0"/>
                  <w:marTop w:val="0"/>
                  <w:marBottom w:val="0"/>
                  <w:divBdr>
                    <w:top w:val="none" w:sz="0" w:space="0" w:color="FFFFFF"/>
                    <w:left w:val="none" w:sz="0" w:space="0" w:color="FFFFFF"/>
                    <w:bottom w:val="single" w:sz="6" w:space="0" w:color="FFFFFF"/>
                    <w:right w:val="none" w:sz="0" w:space="0" w:color="FFFFFF"/>
                  </w:divBdr>
                </w:div>
                <w:div w:id="712315157">
                  <w:marLeft w:val="0"/>
                  <w:marRight w:val="0"/>
                  <w:marTop w:val="0"/>
                  <w:marBottom w:val="0"/>
                  <w:divBdr>
                    <w:top w:val="none" w:sz="0" w:space="0" w:color="auto"/>
                    <w:left w:val="none" w:sz="0" w:space="0" w:color="auto"/>
                    <w:bottom w:val="none" w:sz="0" w:space="0" w:color="auto"/>
                    <w:right w:val="none" w:sz="0" w:space="0" w:color="auto"/>
                  </w:divBdr>
                </w:div>
                <w:div w:id="40306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2090">
          <w:marLeft w:val="0"/>
          <w:marRight w:val="0"/>
          <w:marTop w:val="0"/>
          <w:marBottom w:val="150"/>
          <w:divBdr>
            <w:top w:val="none" w:sz="0" w:space="0" w:color="auto"/>
            <w:left w:val="none" w:sz="0" w:space="0" w:color="auto"/>
            <w:bottom w:val="none" w:sz="0" w:space="0" w:color="auto"/>
            <w:right w:val="none" w:sz="0" w:space="0" w:color="auto"/>
          </w:divBdr>
          <w:divsChild>
            <w:div w:id="36586498">
              <w:marLeft w:val="0"/>
              <w:marRight w:val="0"/>
              <w:marTop w:val="0"/>
              <w:marBottom w:val="300"/>
              <w:divBdr>
                <w:top w:val="single" w:sz="6" w:space="0" w:color="FFFFFF"/>
                <w:left w:val="single" w:sz="6" w:space="0" w:color="FFFFFF"/>
                <w:bottom w:val="single" w:sz="6" w:space="0" w:color="FFFFFF"/>
                <w:right w:val="single" w:sz="6" w:space="0" w:color="FFFFFF"/>
              </w:divBdr>
              <w:divsChild>
                <w:div w:id="832254994">
                  <w:marLeft w:val="0"/>
                  <w:marRight w:val="0"/>
                  <w:marTop w:val="0"/>
                  <w:marBottom w:val="0"/>
                  <w:divBdr>
                    <w:top w:val="none" w:sz="0" w:space="0" w:color="FFFFFF"/>
                    <w:left w:val="none" w:sz="0" w:space="0" w:color="FFFFFF"/>
                    <w:bottom w:val="single" w:sz="6" w:space="0" w:color="FFFFFF"/>
                    <w:right w:val="none" w:sz="0" w:space="0" w:color="FFFFFF"/>
                  </w:divBdr>
                </w:div>
                <w:div w:id="845249269">
                  <w:marLeft w:val="0"/>
                  <w:marRight w:val="0"/>
                  <w:marTop w:val="0"/>
                  <w:marBottom w:val="0"/>
                  <w:divBdr>
                    <w:top w:val="none" w:sz="0" w:space="0" w:color="auto"/>
                    <w:left w:val="none" w:sz="0" w:space="0" w:color="auto"/>
                    <w:bottom w:val="none" w:sz="0" w:space="0" w:color="auto"/>
                    <w:right w:val="none" w:sz="0" w:space="0" w:color="auto"/>
                  </w:divBdr>
                </w:div>
                <w:div w:id="148330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975509">
          <w:marLeft w:val="0"/>
          <w:marRight w:val="0"/>
          <w:marTop w:val="0"/>
          <w:marBottom w:val="150"/>
          <w:divBdr>
            <w:top w:val="none" w:sz="0" w:space="0" w:color="auto"/>
            <w:left w:val="none" w:sz="0" w:space="0" w:color="auto"/>
            <w:bottom w:val="none" w:sz="0" w:space="0" w:color="auto"/>
            <w:right w:val="none" w:sz="0" w:space="0" w:color="auto"/>
          </w:divBdr>
          <w:divsChild>
            <w:div w:id="710685889">
              <w:marLeft w:val="0"/>
              <w:marRight w:val="0"/>
              <w:marTop w:val="0"/>
              <w:marBottom w:val="300"/>
              <w:divBdr>
                <w:top w:val="single" w:sz="6" w:space="0" w:color="FFFFFF"/>
                <w:left w:val="single" w:sz="6" w:space="0" w:color="FFFFFF"/>
                <w:bottom w:val="single" w:sz="6" w:space="0" w:color="FFFFFF"/>
                <w:right w:val="single" w:sz="6" w:space="0" w:color="FFFFFF"/>
              </w:divBdr>
              <w:divsChild>
                <w:div w:id="1960718354">
                  <w:marLeft w:val="0"/>
                  <w:marRight w:val="0"/>
                  <w:marTop w:val="0"/>
                  <w:marBottom w:val="0"/>
                  <w:divBdr>
                    <w:top w:val="none" w:sz="0" w:space="0" w:color="FFFFFF"/>
                    <w:left w:val="none" w:sz="0" w:space="0" w:color="FFFFFF"/>
                    <w:bottom w:val="single" w:sz="6" w:space="0" w:color="FFFFFF"/>
                    <w:right w:val="none" w:sz="0" w:space="0" w:color="FFFFFF"/>
                  </w:divBdr>
                </w:div>
                <w:div w:id="108194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68952">
      <w:bodyDiv w:val="1"/>
      <w:marLeft w:val="0"/>
      <w:marRight w:val="0"/>
      <w:marTop w:val="0"/>
      <w:marBottom w:val="0"/>
      <w:divBdr>
        <w:top w:val="none" w:sz="0" w:space="0" w:color="auto"/>
        <w:left w:val="none" w:sz="0" w:space="0" w:color="auto"/>
        <w:bottom w:val="none" w:sz="0" w:space="0" w:color="auto"/>
        <w:right w:val="none" w:sz="0" w:space="0" w:color="auto"/>
      </w:divBdr>
    </w:div>
    <w:div w:id="162746168">
      <w:bodyDiv w:val="1"/>
      <w:marLeft w:val="0"/>
      <w:marRight w:val="0"/>
      <w:marTop w:val="0"/>
      <w:marBottom w:val="0"/>
      <w:divBdr>
        <w:top w:val="none" w:sz="0" w:space="0" w:color="auto"/>
        <w:left w:val="none" w:sz="0" w:space="0" w:color="auto"/>
        <w:bottom w:val="none" w:sz="0" w:space="0" w:color="auto"/>
        <w:right w:val="none" w:sz="0" w:space="0" w:color="auto"/>
      </w:divBdr>
      <w:divsChild>
        <w:div w:id="2014258375">
          <w:marLeft w:val="0"/>
          <w:marRight w:val="0"/>
          <w:marTop w:val="0"/>
          <w:marBottom w:val="0"/>
          <w:divBdr>
            <w:top w:val="none" w:sz="0" w:space="0" w:color="auto"/>
            <w:left w:val="none" w:sz="0" w:space="0" w:color="auto"/>
            <w:bottom w:val="none" w:sz="0" w:space="0" w:color="auto"/>
            <w:right w:val="none" w:sz="0" w:space="0" w:color="auto"/>
          </w:divBdr>
        </w:div>
        <w:div w:id="930046509">
          <w:marLeft w:val="0"/>
          <w:marRight w:val="0"/>
          <w:marTop w:val="0"/>
          <w:marBottom w:val="0"/>
          <w:divBdr>
            <w:top w:val="none" w:sz="0" w:space="0" w:color="auto"/>
            <w:left w:val="none" w:sz="0" w:space="0" w:color="auto"/>
            <w:bottom w:val="none" w:sz="0" w:space="0" w:color="auto"/>
            <w:right w:val="none" w:sz="0" w:space="0" w:color="auto"/>
          </w:divBdr>
        </w:div>
      </w:divsChild>
    </w:div>
    <w:div w:id="164784582">
      <w:bodyDiv w:val="1"/>
      <w:marLeft w:val="0"/>
      <w:marRight w:val="0"/>
      <w:marTop w:val="0"/>
      <w:marBottom w:val="0"/>
      <w:divBdr>
        <w:top w:val="none" w:sz="0" w:space="0" w:color="auto"/>
        <w:left w:val="none" w:sz="0" w:space="0" w:color="auto"/>
        <w:bottom w:val="none" w:sz="0" w:space="0" w:color="auto"/>
        <w:right w:val="none" w:sz="0" w:space="0" w:color="auto"/>
      </w:divBdr>
      <w:divsChild>
        <w:div w:id="335154787">
          <w:marLeft w:val="0"/>
          <w:marRight w:val="0"/>
          <w:marTop w:val="0"/>
          <w:marBottom w:val="0"/>
          <w:divBdr>
            <w:top w:val="none" w:sz="0" w:space="0" w:color="auto"/>
            <w:left w:val="none" w:sz="0" w:space="0" w:color="auto"/>
            <w:bottom w:val="none" w:sz="0" w:space="0" w:color="auto"/>
            <w:right w:val="none" w:sz="0" w:space="0" w:color="auto"/>
          </w:divBdr>
        </w:div>
      </w:divsChild>
    </w:div>
    <w:div w:id="165051500">
      <w:bodyDiv w:val="1"/>
      <w:marLeft w:val="0"/>
      <w:marRight w:val="0"/>
      <w:marTop w:val="0"/>
      <w:marBottom w:val="0"/>
      <w:divBdr>
        <w:top w:val="none" w:sz="0" w:space="0" w:color="auto"/>
        <w:left w:val="none" w:sz="0" w:space="0" w:color="auto"/>
        <w:bottom w:val="none" w:sz="0" w:space="0" w:color="auto"/>
        <w:right w:val="none" w:sz="0" w:space="0" w:color="auto"/>
      </w:divBdr>
      <w:divsChild>
        <w:div w:id="800028791">
          <w:marLeft w:val="0"/>
          <w:marRight w:val="0"/>
          <w:marTop w:val="0"/>
          <w:marBottom w:val="0"/>
          <w:divBdr>
            <w:top w:val="none" w:sz="0" w:space="0" w:color="auto"/>
            <w:left w:val="none" w:sz="0" w:space="0" w:color="auto"/>
            <w:bottom w:val="none" w:sz="0" w:space="0" w:color="auto"/>
            <w:right w:val="none" w:sz="0" w:space="0" w:color="auto"/>
          </w:divBdr>
        </w:div>
      </w:divsChild>
    </w:div>
    <w:div w:id="165176500">
      <w:bodyDiv w:val="1"/>
      <w:marLeft w:val="0"/>
      <w:marRight w:val="0"/>
      <w:marTop w:val="0"/>
      <w:marBottom w:val="0"/>
      <w:divBdr>
        <w:top w:val="none" w:sz="0" w:space="0" w:color="auto"/>
        <w:left w:val="none" w:sz="0" w:space="0" w:color="auto"/>
        <w:bottom w:val="none" w:sz="0" w:space="0" w:color="auto"/>
        <w:right w:val="none" w:sz="0" w:space="0" w:color="auto"/>
      </w:divBdr>
    </w:div>
    <w:div w:id="165749855">
      <w:bodyDiv w:val="1"/>
      <w:marLeft w:val="0"/>
      <w:marRight w:val="0"/>
      <w:marTop w:val="0"/>
      <w:marBottom w:val="0"/>
      <w:divBdr>
        <w:top w:val="none" w:sz="0" w:space="0" w:color="auto"/>
        <w:left w:val="none" w:sz="0" w:space="0" w:color="auto"/>
        <w:bottom w:val="none" w:sz="0" w:space="0" w:color="auto"/>
        <w:right w:val="none" w:sz="0" w:space="0" w:color="auto"/>
      </w:divBdr>
    </w:div>
    <w:div w:id="165752978">
      <w:bodyDiv w:val="1"/>
      <w:marLeft w:val="0"/>
      <w:marRight w:val="0"/>
      <w:marTop w:val="0"/>
      <w:marBottom w:val="0"/>
      <w:divBdr>
        <w:top w:val="none" w:sz="0" w:space="0" w:color="auto"/>
        <w:left w:val="none" w:sz="0" w:space="0" w:color="auto"/>
        <w:bottom w:val="none" w:sz="0" w:space="0" w:color="auto"/>
        <w:right w:val="none" w:sz="0" w:space="0" w:color="auto"/>
      </w:divBdr>
    </w:div>
    <w:div w:id="165828920">
      <w:bodyDiv w:val="1"/>
      <w:marLeft w:val="0"/>
      <w:marRight w:val="0"/>
      <w:marTop w:val="0"/>
      <w:marBottom w:val="0"/>
      <w:divBdr>
        <w:top w:val="none" w:sz="0" w:space="0" w:color="auto"/>
        <w:left w:val="none" w:sz="0" w:space="0" w:color="auto"/>
        <w:bottom w:val="none" w:sz="0" w:space="0" w:color="auto"/>
        <w:right w:val="none" w:sz="0" w:space="0" w:color="auto"/>
      </w:divBdr>
    </w:div>
    <w:div w:id="166214251">
      <w:bodyDiv w:val="1"/>
      <w:marLeft w:val="0"/>
      <w:marRight w:val="0"/>
      <w:marTop w:val="0"/>
      <w:marBottom w:val="0"/>
      <w:divBdr>
        <w:top w:val="none" w:sz="0" w:space="0" w:color="auto"/>
        <w:left w:val="none" w:sz="0" w:space="0" w:color="auto"/>
        <w:bottom w:val="none" w:sz="0" w:space="0" w:color="auto"/>
        <w:right w:val="none" w:sz="0" w:space="0" w:color="auto"/>
      </w:divBdr>
      <w:divsChild>
        <w:div w:id="1075516671">
          <w:marLeft w:val="0"/>
          <w:marRight w:val="0"/>
          <w:marTop w:val="0"/>
          <w:marBottom w:val="150"/>
          <w:divBdr>
            <w:top w:val="none" w:sz="0" w:space="0" w:color="auto"/>
            <w:left w:val="none" w:sz="0" w:space="0" w:color="auto"/>
            <w:bottom w:val="none" w:sz="0" w:space="0" w:color="auto"/>
            <w:right w:val="none" w:sz="0" w:space="0" w:color="auto"/>
          </w:divBdr>
          <w:divsChild>
            <w:div w:id="430397404">
              <w:marLeft w:val="0"/>
              <w:marRight w:val="0"/>
              <w:marTop w:val="0"/>
              <w:marBottom w:val="300"/>
              <w:divBdr>
                <w:top w:val="single" w:sz="6" w:space="0" w:color="FFFFFF"/>
                <w:left w:val="single" w:sz="6" w:space="0" w:color="FFFFFF"/>
                <w:bottom w:val="single" w:sz="6" w:space="0" w:color="FFFFFF"/>
                <w:right w:val="single" w:sz="6" w:space="0" w:color="FFFFFF"/>
              </w:divBdr>
              <w:divsChild>
                <w:div w:id="287664833">
                  <w:marLeft w:val="0"/>
                  <w:marRight w:val="0"/>
                  <w:marTop w:val="0"/>
                  <w:marBottom w:val="0"/>
                  <w:divBdr>
                    <w:top w:val="none" w:sz="0" w:space="0" w:color="auto"/>
                    <w:left w:val="none" w:sz="0" w:space="0" w:color="auto"/>
                    <w:bottom w:val="none" w:sz="0" w:space="0" w:color="auto"/>
                    <w:right w:val="none" w:sz="0" w:space="0" w:color="auto"/>
                  </w:divBdr>
                </w:div>
                <w:div w:id="93050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77123">
          <w:marLeft w:val="0"/>
          <w:marRight w:val="0"/>
          <w:marTop w:val="0"/>
          <w:marBottom w:val="150"/>
          <w:divBdr>
            <w:top w:val="none" w:sz="0" w:space="0" w:color="auto"/>
            <w:left w:val="none" w:sz="0" w:space="0" w:color="auto"/>
            <w:bottom w:val="none" w:sz="0" w:space="0" w:color="auto"/>
            <w:right w:val="none" w:sz="0" w:space="0" w:color="auto"/>
          </w:divBdr>
          <w:divsChild>
            <w:div w:id="1005210245">
              <w:marLeft w:val="0"/>
              <w:marRight w:val="0"/>
              <w:marTop w:val="0"/>
              <w:marBottom w:val="300"/>
              <w:divBdr>
                <w:top w:val="single" w:sz="6" w:space="0" w:color="FFFFFF"/>
                <w:left w:val="single" w:sz="6" w:space="0" w:color="FFFFFF"/>
                <w:bottom w:val="single" w:sz="6" w:space="0" w:color="FFFFFF"/>
                <w:right w:val="single" w:sz="6" w:space="0" w:color="FFFFFF"/>
              </w:divBdr>
              <w:divsChild>
                <w:div w:id="262109937">
                  <w:marLeft w:val="0"/>
                  <w:marRight w:val="0"/>
                  <w:marTop w:val="0"/>
                  <w:marBottom w:val="0"/>
                  <w:divBdr>
                    <w:top w:val="none" w:sz="0" w:space="0" w:color="FFFFFF"/>
                    <w:left w:val="none" w:sz="0" w:space="0" w:color="FFFFFF"/>
                    <w:bottom w:val="single" w:sz="6" w:space="0" w:color="FFFFFF"/>
                    <w:right w:val="none" w:sz="0" w:space="0" w:color="FFFFFF"/>
                  </w:divBdr>
                </w:div>
                <w:div w:id="228076193">
                  <w:marLeft w:val="0"/>
                  <w:marRight w:val="0"/>
                  <w:marTop w:val="0"/>
                  <w:marBottom w:val="0"/>
                  <w:divBdr>
                    <w:top w:val="none" w:sz="0" w:space="0" w:color="auto"/>
                    <w:left w:val="none" w:sz="0" w:space="0" w:color="auto"/>
                    <w:bottom w:val="none" w:sz="0" w:space="0" w:color="auto"/>
                    <w:right w:val="none" w:sz="0" w:space="0" w:color="auto"/>
                  </w:divBdr>
                </w:div>
                <w:div w:id="79934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978909">
          <w:marLeft w:val="0"/>
          <w:marRight w:val="0"/>
          <w:marTop w:val="0"/>
          <w:marBottom w:val="150"/>
          <w:divBdr>
            <w:top w:val="none" w:sz="0" w:space="0" w:color="auto"/>
            <w:left w:val="none" w:sz="0" w:space="0" w:color="auto"/>
            <w:bottom w:val="none" w:sz="0" w:space="0" w:color="auto"/>
            <w:right w:val="none" w:sz="0" w:space="0" w:color="auto"/>
          </w:divBdr>
          <w:divsChild>
            <w:div w:id="485559930">
              <w:marLeft w:val="0"/>
              <w:marRight w:val="0"/>
              <w:marTop w:val="0"/>
              <w:marBottom w:val="300"/>
              <w:divBdr>
                <w:top w:val="single" w:sz="6" w:space="0" w:color="FFFFFF"/>
                <w:left w:val="single" w:sz="6" w:space="0" w:color="FFFFFF"/>
                <w:bottom w:val="single" w:sz="6" w:space="0" w:color="FFFFFF"/>
                <w:right w:val="single" w:sz="6" w:space="0" w:color="FFFFFF"/>
              </w:divBdr>
              <w:divsChild>
                <w:div w:id="804469387">
                  <w:marLeft w:val="0"/>
                  <w:marRight w:val="0"/>
                  <w:marTop w:val="0"/>
                  <w:marBottom w:val="0"/>
                  <w:divBdr>
                    <w:top w:val="none" w:sz="0" w:space="0" w:color="FFFFFF"/>
                    <w:left w:val="none" w:sz="0" w:space="0" w:color="FFFFFF"/>
                    <w:bottom w:val="single" w:sz="6" w:space="0" w:color="FFFFFF"/>
                    <w:right w:val="none" w:sz="0" w:space="0" w:color="FFFFFF"/>
                  </w:divBdr>
                </w:div>
                <w:div w:id="1929777420">
                  <w:marLeft w:val="0"/>
                  <w:marRight w:val="0"/>
                  <w:marTop w:val="0"/>
                  <w:marBottom w:val="0"/>
                  <w:divBdr>
                    <w:top w:val="none" w:sz="0" w:space="0" w:color="auto"/>
                    <w:left w:val="none" w:sz="0" w:space="0" w:color="auto"/>
                    <w:bottom w:val="none" w:sz="0" w:space="0" w:color="auto"/>
                    <w:right w:val="none" w:sz="0" w:space="0" w:color="auto"/>
                  </w:divBdr>
                </w:div>
                <w:div w:id="94766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749482">
          <w:marLeft w:val="0"/>
          <w:marRight w:val="0"/>
          <w:marTop w:val="0"/>
          <w:marBottom w:val="150"/>
          <w:divBdr>
            <w:top w:val="none" w:sz="0" w:space="0" w:color="auto"/>
            <w:left w:val="none" w:sz="0" w:space="0" w:color="auto"/>
            <w:bottom w:val="none" w:sz="0" w:space="0" w:color="auto"/>
            <w:right w:val="none" w:sz="0" w:space="0" w:color="auto"/>
          </w:divBdr>
          <w:divsChild>
            <w:div w:id="1329675501">
              <w:marLeft w:val="0"/>
              <w:marRight w:val="0"/>
              <w:marTop w:val="0"/>
              <w:marBottom w:val="300"/>
              <w:divBdr>
                <w:top w:val="single" w:sz="6" w:space="0" w:color="FFFFFF"/>
                <w:left w:val="single" w:sz="6" w:space="0" w:color="FFFFFF"/>
                <w:bottom w:val="single" w:sz="6" w:space="0" w:color="FFFFFF"/>
                <w:right w:val="single" w:sz="6" w:space="0" w:color="FFFFFF"/>
              </w:divBdr>
              <w:divsChild>
                <w:div w:id="167332742">
                  <w:marLeft w:val="0"/>
                  <w:marRight w:val="0"/>
                  <w:marTop w:val="0"/>
                  <w:marBottom w:val="0"/>
                  <w:divBdr>
                    <w:top w:val="none" w:sz="0" w:space="0" w:color="FFFFFF"/>
                    <w:left w:val="none" w:sz="0" w:space="0" w:color="FFFFFF"/>
                    <w:bottom w:val="single" w:sz="6" w:space="0" w:color="FFFFFF"/>
                    <w:right w:val="none" w:sz="0" w:space="0" w:color="FFFFFF"/>
                  </w:divBdr>
                </w:div>
                <w:div w:id="2064795482">
                  <w:marLeft w:val="0"/>
                  <w:marRight w:val="0"/>
                  <w:marTop w:val="0"/>
                  <w:marBottom w:val="0"/>
                  <w:divBdr>
                    <w:top w:val="none" w:sz="0" w:space="0" w:color="auto"/>
                    <w:left w:val="none" w:sz="0" w:space="0" w:color="auto"/>
                    <w:bottom w:val="none" w:sz="0" w:space="0" w:color="auto"/>
                    <w:right w:val="none" w:sz="0" w:space="0" w:color="auto"/>
                  </w:divBdr>
                </w:div>
                <w:div w:id="194545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542424">
          <w:marLeft w:val="0"/>
          <w:marRight w:val="0"/>
          <w:marTop w:val="0"/>
          <w:marBottom w:val="150"/>
          <w:divBdr>
            <w:top w:val="none" w:sz="0" w:space="0" w:color="auto"/>
            <w:left w:val="none" w:sz="0" w:space="0" w:color="auto"/>
            <w:bottom w:val="none" w:sz="0" w:space="0" w:color="auto"/>
            <w:right w:val="none" w:sz="0" w:space="0" w:color="auto"/>
          </w:divBdr>
          <w:divsChild>
            <w:div w:id="611522380">
              <w:marLeft w:val="0"/>
              <w:marRight w:val="0"/>
              <w:marTop w:val="0"/>
              <w:marBottom w:val="300"/>
              <w:divBdr>
                <w:top w:val="single" w:sz="6" w:space="0" w:color="FFFFFF"/>
                <w:left w:val="single" w:sz="6" w:space="0" w:color="FFFFFF"/>
                <w:bottom w:val="single" w:sz="6" w:space="0" w:color="FFFFFF"/>
                <w:right w:val="single" w:sz="6" w:space="0" w:color="FFFFFF"/>
              </w:divBdr>
              <w:divsChild>
                <w:div w:id="868564585">
                  <w:marLeft w:val="0"/>
                  <w:marRight w:val="0"/>
                  <w:marTop w:val="0"/>
                  <w:marBottom w:val="0"/>
                  <w:divBdr>
                    <w:top w:val="none" w:sz="0" w:space="0" w:color="FFFFFF"/>
                    <w:left w:val="none" w:sz="0" w:space="0" w:color="FFFFFF"/>
                    <w:bottom w:val="single" w:sz="6" w:space="0" w:color="FFFFFF"/>
                    <w:right w:val="none" w:sz="0" w:space="0" w:color="FFFFFF"/>
                  </w:divBdr>
                </w:div>
                <w:div w:id="1234701111">
                  <w:marLeft w:val="0"/>
                  <w:marRight w:val="0"/>
                  <w:marTop w:val="0"/>
                  <w:marBottom w:val="0"/>
                  <w:divBdr>
                    <w:top w:val="none" w:sz="0" w:space="0" w:color="auto"/>
                    <w:left w:val="none" w:sz="0" w:space="0" w:color="auto"/>
                    <w:bottom w:val="none" w:sz="0" w:space="0" w:color="auto"/>
                    <w:right w:val="none" w:sz="0" w:space="0" w:color="auto"/>
                  </w:divBdr>
                </w:div>
                <w:div w:id="26188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05246">
      <w:bodyDiv w:val="1"/>
      <w:marLeft w:val="0"/>
      <w:marRight w:val="0"/>
      <w:marTop w:val="0"/>
      <w:marBottom w:val="0"/>
      <w:divBdr>
        <w:top w:val="none" w:sz="0" w:space="0" w:color="auto"/>
        <w:left w:val="none" w:sz="0" w:space="0" w:color="auto"/>
        <w:bottom w:val="none" w:sz="0" w:space="0" w:color="auto"/>
        <w:right w:val="none" w:sz="0" w:space="0" w:color="auto"/>
      </w:divBdr>
      <w:divsChild>
        <w:div w:id="1118914498">
          <w:marLeft w:val="0"/>
          <w:marRight w:val="0"/>
          <w:marTop w:val="0"/>
          <w:marBottom w:val="0"/>
          <w:divBdr>
            <w:top w:val="none" w:sz="0" w:space="0" w:color="auto"/>
            <w:left w:val="none" w:sz="0" w:space="0" w:color="auto"/>
            <w:bottom w:val="none" w:sz="0" w:space="0" w:color="auto"/>
            <w:right w:val="none" w:sz="0" w:space="0" w:color="auto"/>
          </w:divBdr>
        </w:div>
      </w:divsChild>
    </w:div>
    <w:div w:id="167407210">
      <w:bodyDiv w:val="1"/>
      <w:marLeft w:val="0"/>
      <w:marRight w:val="0"/>
      <w:marTop w:val="0"/>
      <w:marBottom w:val="0"/>
      <w:divBdr>
        <w:top w:val="none" w:sz="0" w:space="0" w:color="auto"/>
        <w:left w:val="none" w:sz="0" w:space="0" w:color="auto"/>
        <w:bottom w:val="none" w:sz="0" w:space="0" w:color="auto"/>
        <w:right w:val="none" w:sz="0" w:space="0" w:color="auto"/>
      </w:divBdr>
    </w:div>
    <w:div w:id="168106932">
      <w:bodyDiv w:val="1"/>
      <w:marLeft w:val="0"/>
      <w:marRight w:val="0"/>
      <w:marTop w:val="0"/>
      <w:marBottom w:val="0"/>
      <w:divBdr>
        <w:top w:val="none" w:sz="0" w:space="0" w:color="auto"/>
        <w:left w:val="none" w:sz="0" w:space="0" w:color="auto"/>
        <w:bottom w:val="none" w:sz="0" w:space="0" w:color="auto"/>
        <w:right w:val="none" w:sz="0" w:space="0" w:color="auto"/>
      </w:divBdr>
    </w:div>
    <w:div w:id="168520650">
      <w:bodyDiv w:val="1"/>
      <w:marLeft w:val="0"/>
      <w:marRight w:val="0"/>
      <w:marTop w:val="0"/>
      <w:marBottom w:val="0"/>
      <w:divBdr>
        <w:top w:val="none" w:sz="0" w:space="0" w:color="auto"/>
        <w:left w:val="none" w:sz="0" w:space="0" w:color="auto"/>
        <w:bottom w:val="none" w:sz="0" w:space="0" w:color="auto"/>
        <w:right w:val="none" w:sz="0" w:space="0" w:color="auto"/>
      </w:divBdr>
      <w:divsChild>
        <w:div w:id="591819421">
          <w:marLeft w:val="0"/>
          <w:marRight w:val="0"/>
          <w:marTop w:val="0"/>
          <w:marBottom w:val="0"/>
          <w:divBdr>
            <w:top w:val="none" w:sz="0" w:space="0" w:color="auto"/>
            <w:left w:val="none" w:sz="0" w:space="0" w:color="auto"/>
            <w:bottom w:val="none" w:sz="0" w:space="0" w:color="auto"/>
            <w:right w:val="none" w:sz="0" w:space="0" w:color="auto"/>
          </w:divBdr>
        </w:div>
      </w:divsChild>
    </w:div>
    <w:div w:id="168909405">
      <w:bodyDiv w:val="1"/>
      <w:marLeft w:val="0"/>
      <w:marRight w:val="0"/>
      <w:marTop w:val="0"/>
      <w:marBottom w:val="0"/>
      <w:divBdr>
        <w:top w:val="none" w:sz="0" w:space="0" w:color="auto"/>
        <w:left w:val="none" w:sz="0" w:space="0" w:color="auto"/>
        <w:bottom w:val="none" w:sz="0" w:space="0" w:color="auto"/>
        <w:right w:val="none" w:sz="0" w:space="0" w:color="auto"/>
      </w:divBdr>
    </w:div>
    <w:div w:id="169607718">
      <w:bodyDiv w:val="1"/>
      <w:marLeft w:val="0"/>
      <w:marRight w:val="0"/>
      <w:marTop w:val="0"/>
      <w:marBottom w:val="0"/>
      <w:divBdr>
        <w:top w:val="none" w:sz="0" w:space="0" w:color="auto"/>
        <w:left w:val="none" w:sz="0" w:space="0" w:color="auto"/>
        <w:bottom w:val="none" w:sz="0" w:space="0" w:color="auto"/>
        <w:right w:val="none" w:sz="0" w:space="0" w:color="auto"/>
      </w:divBdr>
    </w:div>
    <w:div w:id="170029669">
      <w:bodyDiv w:val="1"/>
      <w:marLeft w:val="0"/>
      <w:marRight w:val="0"/>
      <w:marTop w:val="0"/>
      <w:marBottom w:val="0"/>
      <w:divBdr>
        <w:top w:val="none" w:sz="0" w:space="0" w:color="auto"/>
        <w:left w:val="none" w:sz="0" w:space="0" w:color="auto"/>
        <w:bottom w:val="none" w:sz="0" w:space="0" w:color="auto"/>
        <w:right w:val="none" w:sz="0" w:space="0" w:color="auto"/>
      </w:divBdr>
    </w:div>
    <w:div w:id="170068531">
      <w:bodyDiv w:val="1"/>
      <w:marLeft w:val="0"/>
      <w:marRight w:val="0"/>
      <w:marTop w:val="0"/>
      <w:marBottom w:val="0"/>
      <w:divBdr>
        <w:top w:val="none" w:sz="0" w:space="0" w:color="auto"/>
        <w:left w:val="none" w:sz="0" w:space="0" w:color="auto"/>
        <w:bottom w:val="none" w:sz="0" w:space="0" w:color="auto"/>
        <w:right w:val="none" w:sz="0" w:space="0" w:color="auto"/>
      </w:divBdr>
      <w:divsChild>
        <w:div w:id="2107536793">
          <w:marLeft w:val="0"/>
          <w:marRight w:val="0"/>
          <w:marTop w:val="0"/>
          <w:marBottom w:val="0"/>
          <w:divBdr>
            <w:top w:val="none" w:sz="0" w:space="0" w:color="auto"/>
            <w:left w:val="none" w:sz="0" w:space="0" w:color="auto"/>
            <w:bottom w:val="none" w:sz="0" w:space="0" w:color="auto"/>
            <w:right w:val="none" w:sz="0" w:space="0" w:color="auto"/>
          </w:divBdr>
          <w:divsChild>
            <w:div w:id="817846098">
              <w:marLeft w:val="0"/>
              <w:marRight w:val="0"/>
              <w:marTop w:val="0"/>
              <w:marBottom w:val="0"/>
              <w:divBdr>
                <w:top w:val="none" w:sz="0" w:space="0" w:color="auto"/>
                <w:left w:val="none" w:sz="0" w:space="0" w:color="auto"/>
                <w:bottom w:val="none" w:sz="0" w:space="0" w:color="auto"/>
                <w:right w:val="none" w:sz="0" w:space="0" w:color="auto"/>
              </w:divBdr>
              <w:divsChild>
                <w:div w:id="1603144459">
                  <w:marLeft w:val="0"/>
                  <w:marRight w:val="0"/>
                  <w:marTop w:val="0"/>
                  <w:marBottom w:val="0"/>
                  <w:divBdr>
                    <w:top w:val="none" w:sz="0" w:space="0" w:color="auto"/>
                    <w:left w:val="none" w:sz="0" w:space="0" w:color="auto"/>
                    <w:bottom w:val="none" w:sz="0" w:space="0" w:color="auto"/>
                    <w:right w:val="none" w:sz="0" w:space="0" w:color="auto"/>
                  </w:divBdr>
                  <w:divsChild>
                    <w:div w:id="1616213917">
                      <w:marLeft w:val="0"/>
                      <w:marRight w:val="0"/>
                      <w:marTop w:val="0"/>
                      <w:marBottom w:val="0"/>
                      <w:divBdr>
                        <w:top w:val="none" w:sz="0" w:space="0" w:color="auto"/>
                        <w:left w:val="none" w:sz="0" w:space="0" w:color="auto"/>
                        <w:bottom w:val="none" w:sz="0" w:space="0" w:color="auto"/>
                        <w:right w:val="none" w:sz="0" w:space="0" w:color="auto"/>
                      </w:divBdr>
                      <w:divsChild>
                        <w:div w:id="2144542798">
                          <w:marLeft w:val="0"/>
                          <w:marRight w:val="0"/>
                          <w:marTop w:val="0"/>
                          <w:marBottom w:val="0"/>
                          <w:divBdr>
                            <w:top w:val="none" w:sz="0" w:space="0" w:color="auto"/>
                            <w:left w:val="none" w:sz="0" w:space="0" w:color="auto"/>
                            <w:bottom w:val="none" w:sz="0" w:space="0" w:color="auto"/>
                            <w:right w:val="none" w:sz="0" w:space="0" w:color="auto"/>
                          </w:divBdr>
                          <w:divsChild>
                            <w:div w:id="37423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879517">
      <w:bodyDiv w:val="1"/>
      <w:marLeft w:val="0"/>
      <w:marRight w:val="0"/>
      <w:marTop w:val="0"/>
      <w:marBottom w:val="0"/>
      <w:divBdr>
        <w:top w:val="none" w:sz="0" w:space="0" w:color="auto"/>
        <w:left w:val="none" w:sz="0" w:space="0" w:color="auto"/>
        <w:bottom w:val="none" w:sz="0" w:space="0" w:color="auto"/>
        <w:right w:val="none" w:sz="0" w:space="0" w:color="auto"/>
      </w:divBdr>
      <w:divsChild>
        <w:div w:id="1691103272">
          <w:marLeft w:val="0"/>
          <w:marRight w:val="0"/>
          <w:marTop w:val="0"/>
          <w:marBottom w:val="0"/>
          <w:divBdr>
            <w:top w:val="none" w:sz="0" w:space="0" w:color="auto"/>
            <w:left w:val="none" w:sz="0" w:space="0" w:color="auto"/>
            <w:bottom w:val="none" w:sz="0" w:space="0" w:color="auto"/>
            <w:right w:val="none" w:sz="0" w:space="0" w:color="auto"/>
          </w:divBdr>
          <w:divsChild>
            <w:div w:id="1622298285">
              <w:marLeft w:val="0"/>
              <w:marRight w:val="0"/>
              <w:marTop w:val="0"/>
              <w:marBottom w:val="0"/>
              <w:divBdr>
                <w:top w:val="none" w:sz="0" w:space="0" w:color="auto"/>
                <w:left w:val="none" w:sz="0" w:space="0" w:color="auto"/>
                <w:bottom w:val="none" w:sz="0" w:space="0" w:color="auto"/>
                <w:right w:val="none" w:sz="0" w:space="0" w:color="auto"/>
              </w:divBdr>
              <w:divsChild>
                <w:div w:id="295448281">
                  <w:marLeft w:val="0"/>
                  <w:marRight w:val="0"/>
                  <w:marTop w:val="0"/>
                  <w:marBottom w:val="0"/>
                  <w:divBdr>
                    <w:top w:val="single" w:sz="2" w:space="0" w:color="CCCCCC"/>
                    <w:left w:val="single" w:sz="6" w:space="0" w:color="CCCCCC"/>
                    <w:bottom w:val="single" w:sz="6" w:space="0" w:color="CCCCCC"/>
                    <w:right w:val="single" w:sz="6" w:space="0" w:color="CCCCCC"/>
                  </w:divBdr>
                  <w:divsChild>
                    <w:div w:id="178541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306424">
      <w:bodyDiv w:val="1"/>
      <w:marLeft w:val="0"/>
      <w:marRight w:val="0"/>
      <w:marTop w:val="0"/>
      <w:marBottom w:val="0"/>
      <w:divBdr>
        <w:top w:val="none" w:sz="0" w:space="0" w:color="auto"/>
        <w:left w:val="none" w:sz="0" w:space="0" w:color="auto"/>
        <w:bottom w:val="none" w:sz="0" w:space="0" w:color="auto"/>
        <w:right w:val="none" w:sz="0" w:space="0" w:color="auto"/>
      </w:divBdr>
      <w:divsChild>
        <w:div w:id="1199705952">
          <w:marLeft w:val="0"/>
          <w:marRight w:val="0"/>
          <w:marTop w:val="0"/>
          <w:marBottom w:val="150"/>
          <w:divBdr>
            <w:top w:val="none" w:sz="0" w:space="0" w:color="auto"/>
            <w:left w:val="none" w:sz="0" w:space="0" w:color="auto"/>
            <w:bottom w:val="none" w:sz="0" w:space="0" w:color="auto"/>
            <w:right w:val="none" w:sz="0" w:space="0" w:color="auto"/>
          </w:divBdr>
          <w:divsChild>
            <w:div w:id="2119711490">
              <w:marLeft w:val="0"/>
              <w:marRight w:val="0"/>
              <w:marTop w:val="0"/>
              <w:marBottom w:val="300"/>
              <w:divBdr>
                <w:top w:val="single" w:sz="6" w:space="0" w:color="FFFFFF"/>
                <w:left w:val="single" w:sz="6" w:space="0" w:color="FFFFFF"/>
                <w:bottom w:val="single" w:sz="6" w:space="0" w:color="FFFFFF"/>
                <w:right w:val="single" w:sz="6" w:space="0" w:color="FFFFFF"/>
              </w:divBdr>
              <w:divsChild>
                <w:div w:id="1535191917">
                  <w:marLeft w:val="0"/>
                  <w:marRight w:val="0"/>
                  <w:marTop w:val="0"/>
                  <w:marBottom w:val="0"/>
                  <w:divBdr>
                    <w:top w:val="none" w:sz="0" w:space="0" w:color="auto"/>
                    <w:left w:val="none" w:sz="0" w:space="0" w:color="auto"/>
                    <w:bottom w:val="none" w:sz="0" w:space="0" w:color="auto"/>
                    <w:right w:val="none" w:sz="0" w:space="0" w:color="auto"/>
                  </w:divBdr>
                </w:div>
                <w:div w:id="60365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287010">
          <w:marLeft w:val="0"/>
          <w:marRight w:val="0"/>
          <w:marTop w:val="0"/>
          <w:marBottom w:val="150"/>
          <w:divBdr>
            <w:top w:val="none" w:sz="0" w:space="0" w:color="auto"/>
            <w:left w:val="none" w:sz="0" w:space="0" w:color="auto"/>
            <w:bottom w:val="none" w:sz="0" w:space="0" w:color="auto"/>
            <w:right w:val="none" w:sz="0" w:space="0" w:color="auto"/>
          </w:divBdr>
          <w:divsChild>
            <w:div w:id="1199590433">
              <w:marLeft w:val="0"/>
              <w:marRight w:val="0"/>
              <w:marTop w:val="0"/>
              <w:marBottom w:val="300"/>
              <w:divBdr>
                <w:top w:val="single" w:sz="6" w:space="0" w:color="FFFFFF"/>
                <w:left w:val="single" w:sz="6" w:space="0" w:color="FFFFFF"/>
                <w:bottom w:val="single" w:sz="6" w:space="0" w:color="FFFFFF"/>
                <w:right w:val="single" w:sz="6" w:space="0" w:color="FFFFFF"/>
              </w:divBdr>
              <w:divsChild>
                <w:div w:id="1865287266">
                  <w:marLeft w:val="0"/>
                  <w:marRight w:val="0"/>
                  <w:marTop w:val="0"/>
                  <w:marBottom w:val="0"/>
                  <w:divBdr>
                    <w:top w:val="none" w:sz="0" w:space="0" w:color="FFFFFF"/>
                    <w:left w:val="none" w:sz="0" w:space="0" w:color="FFFFFF"/>
                    <w:bottom w:val="single" w:sz="6" w:space="0" w:color="FFFFFF"/>
                    <w:right w:val="none" w:sz="0" w:space="0" w:color="FFFFFF"/>
                  </w:divBdr>
                </w:div>
                <w:div w:id="1419444953">
                  <w:marLeft w:val="0"/>
                  <w:marRight w:val="0"/>
                  <w:marTop w:val="0"/>
                  <w:marBottom w:val="0"/>
                  <w:divBdr>
                    <w:top w:val="none" w:sz="0" w:space="0" w:color="auto"/>
                    <w:left w:val="none" w:sz="0" w:space="0" w:color="auto"/>
                    <w:bottom w:val="none" w:sz="0" w:space="0" w:color="auto"/>
                    <w:right w:val="none" w:sz="0" w:space="0" w:color="auto"/>
                  </w:divBdr>
                </w:div>
                <w:div w:id="5151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62996">
          <w:marLeft w:val="0"/>
          <w:marRight w:val="0"/>
          <w:marTop w:val="0"/>
          <w:marBottom w:val="150"/>
          <w:divBdr>
            <w:top w:val="none" w:sz="0" w:space="0" w:color="auto"/>
            <w:left w:val="none" w:sz="0" w:space="0" w:color="auto"/>
            <w:bottom w:val="none" w:sz="0" w:space="0" w:color="auto"/>
            <w:right w:val="none" w:sz="0" w:space="0" w:color="auto"/>
          </w:divBdr>
          <w:divsChild>
            <w:div w:id="71394224">
              <w:marLeft w:val="0"/>
              <w:marRight w:val="0"/>
              <w:marTop w:val="0"/>
              <w:marBottom w:val="300"/>
              <w:divBdr>
                <w:top w:val="single" w:sz="6" w:space="0" w:color="FFFFFF"/>
                <w:left w:val="single" w:sz="6" w:space="0" w:color="FFFFFF"/>
                <w:bottom w:val="single" w:sz="6" w:space="0" w:color="FFFFFF"/>
                <w:right w:val="single" w:sz="6" w:space="0" w:color="FFFFFF"/>
              </w:divBdr>
              <w:divsChild>
                <w:div w:id="1279603822">
                  <w:marLeft w:val="0"/>
                  <w:marRight w:val="0"/>
                  <w:marTop w:val="0"/>
                  <w:marBottom w:val="0"/>
                  <w:divBdr>
                    <w:top w:val="none" w:sz="0" w:space="0" w:color="FFFFFF"/>
                    <w:left w:val="none" w:sz="0" w:space="0" w:color="FFFFFF"/>
                    <w:bottom w:val="single" w:sz="6" w:space="0" w:color="FFFFFF"/>
                    <w:right w:val="none" w:sz="0" w:space="0" w:color="FFFFFF"/>
                  </w:divBdr>
                </w:div>
                <w:div w:id="2069069500">
                  <w:marLeft w:val="0"/>
                  <w:marRight w:val="0"/>
                  <w:marTop w:val="0"/>
                  <w:marBottom w:val="0"/>
                  <w:divBdr>
                    <w:top w:val="none" w:sz="0" w:space="0" w:color="auto"/>
                    <w:left w:val="none" w:sz="0" w:space="0" w:color="auto"/>
                    <w:bottom w:val="none" w:sz="0" w:space="0" w:color="auto"/>
                    <w:right w:val="none" w:sz="0" w:space="0" w:color="auto"/>
                  </w:divBdr>
                </w:div>
                <w:div w:id="35084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138908">
          <w:marLeft w:val="0"/>
          <w:marRight w:val="0"/>
          <w:marTop w:val="0"/>
          <w:marBottom w:val="150"/>
          <w:divBdr>
            <w:top w:val="none" w:sz="0" w:space="0" w:color="auto"/>
            <w:left w:val="none" w:sz="0" w:space="0" w:color="auto"/>
            <w:bottom w:val="none" w:sz="0" w:space="0" w:color="auto"/>
            <w:right w:val="none" w:sz="0" w:space="0" w:color="auto"/>
          </w:divBdr>
          <w:divsChild>
            <w:div w:id="160892620">
              <w:marLeft w:val="0"/>
              <w:marRight w:val="0"/>
              <w:marTop w:val="0"/>
              <w:marBottom w:val="300"/>
              <w:divBdr>
                <w:top w:val="single" w:sz="6" w:space="0" w:color="FFFFFF"/>
                <w:left w:val="single" w:sz="6" w:space="0" w:color="FFFFFF"/>
                <w:bottom w:val="single" w:sz="6" w:space="0" w:color="FFFFFF"/>
                <w:right w:val="single" w:sz="6" w:space="0" w:color="FFFFFF"/>
              </w:divBdr>
              <w:divsChild>
                <w:div w:id="1476868646">
                  <w:marLeft w:val="0"/>
                  <w:marRight w:val="0"/>
                  <w:marTop w:val="0"/>
                  <w:marBottom w:val="0"/>
                  <w:divBdr>
                    <w:top w:val="none" w:sz="0" w:space="0" w:color="FFFFFF"/>
                    <w:left w:val="none" w:sz="0" w:space="0" w:color="FFFFFF"/>
                    <w:bottom w:val="single" w:sz="6" w:space="0" w:color="FFFFFF"/>
                    <w:right w:val="none" w:sz="0" w:space="0" w:color="FFFFFF"/>
                  </w:divBdr>
                </w:div>
                <w:div w:id="1591237342">
                  <w:marLeft w:val="0"/>
                  <w:marRight w:val="0"/>
                  <w:marTop w:val="0"/>
                  <w:marBottom w:val="0"/>
                  <w:divBdr>
                    <w:top w:val="none" w:sz="0" w:space="0" w:color="auto"/>
                    <w:left w:val="none" w:sz="0" w:space="0" w:color="auto"/>
                    <w:bottom w:val="none" w:sz="0" w:space="0" w:color="auto"/>
                    <w:right w:val="none" w:sz="0" w:space="0" w:color="auto"/>
                  </w:divBdr>
                </w:div>
                <w:div w:id="152300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07692">
      <w:bodyDiv w:val="1"/>
      <w:marLeft w:val="0"/>
      <w:marRight w:val="0"/>
      <w:marTop w:val="0"/>
      <w:marBottom w:val="0"/>
      <w:divBdr>
        <w:top w:val="none" w:sz="0" w:space="0" w:color="auto"/>
        <w:left w:val="none" w:sz="0" w:space="0" w:color="auto"/>
        <w:bottom w:val="none" w:sz="0" w:space="0" w:color="auto"/>
        <w:right w:val="none" w:sz="0" w:space="0" w:color="auto"/>
      </w:divBdr>
      <w:divsChild>
        <w:div w:id="228812380">
          <w:marLeft w:val="0"/>
          <w:marRight w:val="0"/>
          <w:marTop w:val="0"/>
          <w:marBottom w:val="150"/>
          <w:divBdr>
            <w:top w:val="none" w:sz="0" w:space="0" w:color="auto"/>
            <w:left w:val="none" w:sz="0" w:space="0" w:color="auto"/>
            <w:bottom w:val="none" w:sz="0" w:space="0" w:color="auto"/>
            <w:right w:val="none" w:sz="0" w:space="0" w:color="auto"/>
          </w:divBdr>
          <w:divsChild>
            <w:div w:id="700084859">
              <w:marLeft w:val="0"/>
              <w:marRight w:val="0"/>
              <w:marTop w:val="0"/>
              <w:marBottom w:val="300"/>
              <w:divBdr>
                <w:top w:val="single" w:sz="6" w:space="0" w:color="FFFFFF"/>
                <w:left w:val="single" w:sz="6" w:space="0" w:color="FFFFFF"/>
                <w:bottom w:val="single" w:sz="6" w:space="0" w:color="FFFFFF"/>
                <w:right w:val="single" w:sz="6" w:space="0" w:color="FFFFFF"/>
              </w:divBdr>
              <w:divsChild>
                <w:div w:id="882208349">
                  <w:marLeft w:val="0"/>
                  <w:marRight w:val="0"/>
                  <w:marTop w:val="0"/>
                  <w:marBottom w:val="0"/>
                  <w:divBdr>
                    <w:top w:val="none" w:sz="0" w:space="0" w:color="auto"/>
                    <w:left w:val="none" w:sz="0" w:space="0" w:color="auto"/>
                    <w:bottom w:val="none" w:sz="0" w:space="0" w:color="auto"/>
                    <w:right w:val="none" w:sz="0" w:space="0" w:color="auto"/>
                  </w:divBdr>
                </w:div>
                <w:div w:id="154294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793293">
          <w:marLeft w:val="0"/>
          <w:marRight w:val="0"/>
          <w:marTop w:val="0"/>
          <w:marBottom w:val="150"/>
          <w:divBdr>
            <w:top w:val="none" w:sz="0" w:space="0" w:color="auto"/>
            <w:left w:val="none" w:sz="0" w:space="0" w:color="auto"/>
            <w:bottom w:val="none" w:sz="0" w:space="0" w:color="auto"/>
            <w:right w:val="none" w:sz="0" w:space="0" w:color="auto"/>
          </w:divBdr>
          <w:divsChild>
            <w:div w:id="1885211358">
              <w:marLeft w:val="0"/>
              <w:marRight w:val="0"/>
              <w:marTop w:val="0"/>
              <w:marBottom w:val="300"/>
              <w:divBdr>
                <w:top w:val="single" w:sz="6" w:space="0" w:color="FFFFFF"/>
                <w:left w:val="single" w:sz="6" w:space="0" w:color="FFFFFF"/>
                <w:bottom w:val="single" w:sz="6" w:space="0" w:color="FFFFFF"/>
                <w:right w:val="single" w:sz="6" w:space="0" w:color="FFFFFF"/>
              </w:divBdr>
              <w:divsChild>
                <w:div w:id="171575964">
                  <w:marLeft w:val="0"/>
                  <w:marRight w:val="0"/>
                  <w:marTop w:val="0"/>
                  <w:marBottom w:val="0"/>
                  <w:divBdr>
                    <w:top w:val="none" w:sz="0" w:space="0" w:color="FFFFFF"/>
                    <w:left w:val="none" w:sz="0" w:space="0" w:color="FFFFFF"/>
                    <w:bottom w:val="single" w:sz="6" w:space="0" w:color="FFFFFF"/>
                    <w:right w:val="none" w:sz="0" w:space="0" w:color="FFFFFF"/>
                  </w:divBdr>
                </w:div>
                <w:div w:id="130951165">
                  <w:marLeft w:val="0"/>
                  <w:marRight w:val="0"/>
                  <w:marTop w:val="0"/>
                  <w:marBottom w:val="0"/>
                  <w:divBdr>
                    <w:top w:val="none" w:sz="0" w:space="0" w:color="auto"/>
                    <w:left w:val="none" w:sz="0" w:space="0" w:color="auto"/>
                    <w:bottom w:val="none" w:sz="0" w:space="0" w:color="auto"/>
                    <w:right w:val="none" w:sz="0" w:space="0" w:color="auto"/>
                  </w:divBdr>
                </w:div>
                <w:div w:id="68074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559974">
          <w:marLeft w:val="0"/>
          <w:marRight w:val="0"/>
          <w:marTop w:val="0"/>
          <w:marBottom w:val="150"/>
          <w:divBdr>
            <w:top w:val="none" w:sz="0" w:space="0" w:color="auto"/>
            <w:left w:val="none" w:sz="0" w:space="0" w:color="auto"/>
            <w:bottom w:val="none" w:sz="0" w:space="0" w:color="auto"/>
            <w:right w:val="none" w:sz="0" w:space="0" w:color="auto"/>
          </w:divBdr>
          <w:divsChild>
            <w:div w:id="442925017">
              <w:marLeft w:val="0"/>
              <w:marRight w:val="0"/>
              <w:marTop w:val="0"/>
              <w:marBottom w:val="300"/>
              <w:divBdr>
                <w:top w:val="single" w:sz="6" w:space="0" w:color="FFFFFF"/>
                <w:left w:val="single" w:sz="6" w:space="0" w:color="FFFFFF"/>
                <w:bottom w:val="single" w:sz="6" w:space="0" w:color="FFFFFF"/>
                <w:right w:val="single" w:sz="6" w:space="0" w:color="FFFFFF"/>
              </w:divBdr>
              <w:divsChild>
                <w:div w:id="1241208882">
                  <w:marLeft w:val="0"/>
                  <w:marRight w:val="0"/>
                  <w:marTop w:val="0"/>
                  <w:marBottom w:val="0"/>
                  <w:divBdr>
                    <w:top w:val="none" w:sz="0" w:space="0" w:color="FFFFFF"/>
                    <w:left w:val="none" w:sz="0" w:space="0" w:color="FFFFFF"/>
                    <w:bottom w:val="single" w:sz="6" w:space="0" w:color="FFFFFF"/>
                    <w:right w:val="none" w:sz="0" w:space="0" w:color="FFFFFF"/>
                  </w:divBdr>
                </w:div>
                <w:div w:id="487330404">
                  <w:marLeft w:val="0"/>
                  <w:marRight w:val="0"/>
                  <w:marTop w:val="0"/>
                  <w:marBottom w:val="0"/>
                  <w:divBdr>
                    <w:top w:val="none" w:sz="0" w:space="0" w:color="auto"/>
                    <w:left w:val="none" w:sz="0" w:space="0" w:color="auto"/>
                    <w:bottom w:val="none" w:sz="0" w:space="0" w:color="auto"/>
                    <w:right w:val="none" w:sz="0" w:space="0" w:color="auto"/>
                  </w:divBdr>
                </w:div>
                <w:div w:id="57509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35381">
          <w:marLeft w:val="0"/>
          <w:marRight w:val="0"/>
          <w:marTop w:val="0"/>
          <w:marBottom w:val="150"/>
          <w:divBdr>
            <w:top w:val="none" w:sz="0" w:space="0" w:color="auto"/>
            <w:left w:val="none" w:sz="0" w:space="0" w:color="auto"/>
            <w:bottom w:val="none" w:sz="0" w:space="0" w:color="auto"/>
            <w:right w:val="none" w:sz="0" w:space="0" w:color="auto"/>
          </w:divBdr>
          <w:divsChild>
            <w:div w:id="633633120">
              <w:marLeft w:val="0"/>
              <w:marRight w:val="0"/>
              <w:marTop w:val="0"/>
              <w:marBottom w:val="300"/>
              <w:divBdr>
                <w:top w:val="single" w:sz="6" w:space="0" w:color="FFFFFF"/>
                <w:left w:val="single" w:sz="6" w:space="0" w:color="FFFFFF"/>
                <w:bottom w:val="single" w:sz="6" w:space="0" w:color="FFFFFF"/>
                <w:right w:val="single" w:sz="6" w:space="0" w:color="FFFFFF"/>
              </w:divBdr>
              <w:divsChild>
                <w:div w:id="20017025">
                  <w:marLeft w:val="0"/>
                  <w:marRight w:val="0"/>
                  <w:marTop w:val="0"/>
                  <w:marBottom w:val="0"/>
                  <w:divBdr>
                    <w:top w:val="none" w:sz="0" w:space="0" w:color="FFFFFF"/>
                    <w:left w:val="none" w:sz="0" w:space="0" w:color="FFFFFF"/>
                    <w:bottom w:val="single" w:sz="6" w:space="0" w:color="FFFFFF"/>
                    <w:right w:val="none" w:sz="0" w:space="0" w:color="FFFFFF"/>
                  </w:divBdr>
                </w:div>
                <w:div w:id="153511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77075">
      <w:bodyDiv w:val="1"/>
      <w:marLeft w:val="0"/>
      <w:marRight w:val="0"/>
      <w:marTop w:val="0"/>
      <w:marBottom w:val="0"/>
      <w:divBdr>
        <w:top w:val="none" w:sz="0" w:space="0" w:color="auto"/>
        <w:left w:val="none" w:sz="0" w:space="0" w:color="auto"/>
        <w:bottom w:val="none" w:sz="0" w:space="0" w:color="auto"/>
        <w:right w:val="none" w:sz="0" w:space="0" w:color="auto"/>
      </w:divBdr>
      <w:divsChild>
        <w:div w:id="1436291667">
          <w:marLeft w:val="0"/>
          <w:marRight w:val="0"/>
          <w:marTop w:val="0"/>
          <w:marBottom w:val="0"/>
          <w:divBdr>
            <w:top w:val="none" w:sz="0" w:space="0" w:color="auto"/>
            <w:left w:val="none" w:sz="0" w:space="0" w:color="auto"/>
            <w:bottom w:val="none" w:sz="0" w:space="0" w:color="auto"/>
            <w:right w:val="none" w:sz="0" w:space="0" w:color="auto"/>
          </w:divBdr>
          <w:divsChild>
            <w:div w:id="3632164">
              <w:marLeft w:val="0"/>
              <w:marRight w:val="0"/>
              <w:marTop w:val="0"/>
              <w:marBottom w:val="0"/>
              <w:divBdr>
                <w:top w:val="none" w:sz="0" w:space="0" w:color="auto"/>
                <w:left w:val="none" w:sz="0" w:space="0" w:color="auto"/>
                <w:bottom w:val="none" w:sz="0" w:space="0" w:color="auto"/>
                <w:right w:val="none" w:sz="0" w:space="0" w:color="auto"/>
              </w:divBdr>
              <w:divsChild>
                <w:div w:id="1875607017">
                  <w:marLeft w:val="0"/>
                  <w:marRight w:val="0"/>
                  <w:marTop w:val="0"/>
                  <w:marBottom w:val="0"/>
                  <w:divBdr>
                    <w:top w:val="single" w:sz="2" w:space="0" w:color="CCCCCC"/>
                    <w:left w:val="single" w:sz="6" w:space="0" w:color="CCCCCC"/>
                    <w:bottom w:val="single" w:sz="6" w:space="0" w:color="CCCCCC"/>
                    <w:right w:val="single" w:sz="6" w:space="0" w:color="CCCCCC"/>
                  </w:divBdr>
                  <w:divsChild>
                    <w:div w:id="1533227936">
                      <w:marLeft w:val="0"/>
                      <w:marRight w:val="0"/>
                      <w:marTop w:val="0"/>
                      <w:marBottom w:val="0"/>
                      <w:divBdr>
                        <w:top w:val="none" w:sz="0" w:space="0" w:color="auto"/>
                        <w:left w:val="none" w:sz="0" w:space="0" w:color="auto"/>
                        <w:bottom w:val="none" w:sz="0" w:space="0" w:color="auto"/>
                        <w:right w:val="none" w:sz="0" w:space="0" w:color="auto"/>
                      </w:divBdr>
                    </w:div>
                    <w:div w:id="24943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651992">
      <w:bodyDiv w:val="1"/>
      <w:marLeft w:val="0"/>
      <w:marRight w:val="0"/>
      <w:marTop w:val="0"/>
      <w:marBottom w:val="0"/>
      <w:divBdr>
        <w:top w:val="none" w:sz="0" w:space="0" w:color="auto"/>
        <w:left w:val="none" w:sz="0" w:space="0" w:color="auto"/>
        <w:bottom w:val="none" w:sz="0" w:space="0" w:color="auto"/>
        <w:right w:val="none" w:sz="0" w:space="0" w:color="auto"/>
      </w:divBdr>
    </w:div>
    <w:div w:id="173423388">
      <w:bodyDiv w:val="1"/>
      <w:marLeft w:val="0"/>
      <w:marRight w:val="0"/>
      <w:marTop w:val="0"/>
      <w:marBottom w:val="0"/>
      <w:divBdr>
        <w:top w:val="none" w:sz="0" w:space="0" w:color="auto"/>
        <w:left w:val="none" w:sz="0" w:space="0" w:color="auto"/>
        <w:bottom w:val="none" w:sz="0" w:space="0" w:color="auto"/>
        <w:right w:val="none" w:sz="0" w:space="0" w:color="auto"/>
      </w:divBdr>
      <w:divsChild>
        <w:div w:id="939096338">
          <w:marLeft w:val="0"/>
          <w:marRight w:val="0"/>
          <w:marTop w:val="0"/>
          <w:marBottom w:val="150"/>
          <w:divBdr>
            <w:top w:val="none" w:sz="0" w:space="0" w:color="auto"/>
            <w:left w:val="none" w:sz="0" w:space="0" w:color="auto"/>
            <w:bottom w:val="none" w:sz="0" w:space="0" w:color="auto"/>
            <w:right w:val="none" w:sz="0" w:space="0" w:color="auto"/>
          </w:divBdr>
          <w:divsChild>
            <w:div w:id="491021801">
              <w:marLeft w:val="0"/>
              <w:marRight w:val="0"/>
              <w:marTop w:val="0"/>
              <w:marBottom w:val="300"/>
              <w:divBdr>
                <w:top w:val="single" w:sz="6" w:space="0" w:color="FFFFFF"/>
                <w:left w:val="single" w:sz="6" w:space="0" w:color="FFFFFF"/>
                <w:bottom w:val="single" w:sz="6" w:space="0" w:color="FFFFFF"/>
                <w:right w:val="single" w:sz="6" w:space="0" w:color="FFFFFF"/>
              </w:divBdr>
              <w:divsChild>
                <w:div w:id="1597396727">
                  <w:marLeft w:val="0"/>
                  <w:marRight w:val="0"/>
                  <w:marTop w:val="0"/>
                  <w:marBottom w:val="0"/>
                  <w:divBdr>
                    <w:top w:val="none" w:sz="0" w:space="0" w:color="auto"/>
                    <w:left w:val="none" w:sz="0" w:space="0" w:color="auto"/>
                    <w:bottom w:val="none" w:sz="0" w:space="0" w:color="auto"/>
                    <w:right w:val="none" w:sz="0" w:space="0" w:color="auto"/>
                  </w:divBdr>
                </w:div>
                <w:div w:id="156028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263277">
          <w:marLeft w:val="0"/>
          <w:marRight w:val="0"/>
          <w:marTop w:val="0"/>
          <w:marBottom w:val="150"/>
          <w:divBdr>
            <w:top w:val="none" w:sz="0" w:space="0" w:color="auto"/>
            <w:left w:val="none" w:sz="0" w:space="0" w:color="auto"/>
            <w:bottom w:val="none" w:sz="0" w:space="0" w:color="auto"/>
            <w:right w:val="none" w:sz="0" w:space="0" w:color="auto"/>
          </w:divBdr>
          <w:divsChild>
            <w:div w:id="1609123967">
              <w:marLeft w:val="0"/>
              <w:marRight w:val="0"/>
              <w:marTop w:val="0"/>
              <w:marBottom w:val="300"/>
              <w:divBdr>
                <w:top w:val="single" w:sz="6" w:space="0" w:color="FFFFFF"/>
                <w:left w:val="single" w:sz="6" w:space="0" w:color="FFFFFF"/>
                <w:bottom w:val="single" w:sz="6" w:space="0" w:color="FFFFFF"/>
                <w:right w:val="single" w:sz="6" w:space="0" w:color="FFFFFF"/>
              </w:divBdr>
              <w:divsChild>
                <w:div w:id="1440370728">
                  <w:marLeft w:val="0"/>
                  <w:marRight w:val="0"/>
                  <w:marTop w:val="0"/>
                  <w:marBottom w:val="0"/>
                  <w:divBdr>
                    <w:top w:val="none" w:sz="0" w:space="0" w:color="FFFFFF"/>
                    <w:left w:val="none" w:sz="0" w:space="0" w:color="FFFFFF"/>
                    <w:bottom w:val="single" w:sz="6" w:space="0" w:color="FFFFFF"/>
                    <w:right w:val="none" w:sz="0" w:space="0" w:color="FFFFFF"/>
                  </w:divBdr>
                </w:div>
                <w:div w:id="545990981">
                  <w:marLeft w:val="0"/>
                  <w:marRight w:val="0"/>
                  <w:marTop w:val="0"/>
                  <w:marBottom w:val="0"/>
                  <w:divBdr>
                    <w:top w:val="none" w:sz="0" w:space="0" w:color="auto"/>
                    <w:left w:val="none" w:sz="0" w:space="0" w:color="auto"/>
                    <w:bottom w:val="none" w:sz="0" w:space="0" w:color="auto"/>
                    <w:right w:val="none" w:sz="0" w:space="0" w:color="auto"/>
                  </w:divBdr>
                </w:div>
                <w:div w:id="179458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922266">
          <w:marLeft w:val="0"/>
          <w:marRight w:val="0"/>
          <w:marTop w:val="0"/>
          <w:marBottom w:val="150"/>
          <w:divBdr>
            <w:top w:val="none" w:sz="0" w:space="0" w:color="auto"/>
            <w:left w:val="none" w:sz="0" w:space="0" w:color="auto"/>
            <w:bottom w:val="none" w:sz="0" w:space="0" w:color="auto"/>
            <w:right w:val="none" w:sz="0" w:space="0" w:color="auto"/>
          </w:divBdr>
          <w:divsChild>
            <w:div w:id="456602325">
              <w:marLeft w:val="0"/>
              <w:marRight w:val="0"/>
              <w:marTop w:val="0"/>
              <w:marBottom w:val="300"/>
              <w:divBdr>
                <w:top w:val="single" w:sz="6" w:space="0" w:color="FFFFFF"/>
                <w:left w:val="single" w:sz="6" w:space="0" w:color="FFFFFF"/>
                <w:bottom w:val="single" w:sz="6" w:space="0" w:color="FFFFFF"/>
                <w:right w:val="single" w:sz="6" w:space="0" w:color="FFFFFF"/>
              </w:divBdr>
              <w:divsChild>
                <w:div w:id="34503783">
                  <w:marLeft w:val="0"/>
                  <w:marRight w:val="0"/>
                  <w:marTop w:val="0"/>
                  <w:marBottom w:val="0"/>
                  <w:divBdr>
                    <w:top w:val="none" w:sz="0" w:space="0" w:color="FFFFFF"/>
                    <w:left w:val="none" w:sz="0" w:space="0" w:color="FFFFFF"/>
                    <w:bottom w:val="single" w:sz="6" w:space="0" w:color="FFFFFF"/>
                    <w:right w:val="none" w:sz="0" w:space="0" w:color="FFFFFF"/>
                  </w:divBdr>
                </w:div>
                <w:div w:id="781803004">
                  <w:marLeft w:val="0"/>
                  <w:marRight w:val="0"/>
                  <w:marTop w:val="0"/>
                  <w:marBottom w:val="0"/>
                  <w:divBdr>
                    <w:top w:val="none" w:sz="0" w:space="0" w:color="auto"/>
                    <w:left w:val="none" w:sz="0" w:space="0" w:color="auto"/>
                    <w:bottom w:val="none" w:sz="0" w:space="0" w:color="auto"/>
                    <w:right w:val="none" w:sz="0" w:space="0" w:color="auto"/>
                  </w:divBdr>
                </w:div>
                <w:div w:id="988632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328951">
          <w:marLeft w:val="0"/>
          <w:marRight w:val="0"/>
          <w:marTop w:val="0"/>
          <w:marBottom w:val="150"/>
          <w:divBdr>
            <w:top w:val="none" w:sz="0" w:space="0" w:color="auto"/>
            <w:left w:val="none" w:sz="0" w:space="0" w:color="auto"/>
            <w:bottom w:val="none" w:sz="0" w:space="0" w:color="auto"/>
            <w:right w:val="none" w:sz="0" w:space="0" w:color="auto"/>
          </w:divBdr>
          <w:divsChild>
            <w:div w:id="820390563">
              <w:marLeft w:val="0"/>
              <w:marRight w:val="0"/>
              <w:marTop w:val="0"/>
              <w:marBottom w:val="300"/>
              <w:divBdr>
                <w:top w:val="single" w:sz="6" w:space="0" w:color="FFFFFF"/>
                <w:left w:val="single" w:sz="6" w:space="0" w:color="FFFFFF"/>
                <w:bottom w:val="single" w:sz="6" w:space="0" w:color="FFFFFF"/>
                <w:right w:val="single" w:sz="6" w:space="0" w:color="FFFFFF"/>
              </w:divBdr>
              <w:divsChild>
                <w:div w:id="169679771">
                  <w:marLeft w:val="0"/>
                  <w:marRight w:val="0"/>
                  <w:marTop w:val="0"/>
                  <w:marBottom w:val="0"/>
                  <w:divBdr>
                    <w:top w:val="none" w:sz="0" w:space="0" w:color="FFFFFF"/>
                    <w:left w:val="none" w:sz="0" w:space="0" w:color="FFFFFF"/>
                    <w:bottom w:val="single" w:sz="6" w:space="0" w:color="FFFFFF"/>
                    <w:right w:val="none" w:sz="0" w:space="0" w:color="FFFFFF"/>
                  </w:divBdr>
                </w:div>
                <w:div w:id="468594852">
                  <w:marLeft w:val="0"/>
                  <w:marRight w:val="0"/>
                  <w:marTop w:val="0"/>
                  <w:marBottom w:val="0"/>
                  <w:divBdr>
                    <w:top w:val="none" w:sz="0" w:space="0" w:color="auto"/>
                    <w:left w:val="none" w:sz="0" w:space="0" w:color="auto"/>
                    <w:bottom w:val="none" w:sz="0" w:space="0" w:color="auto"/>
                    <w:right w:val="none" w:sz="0" w:space="0" w:color="auto"/>
                  </w:divBdr>
                </w:div>
                <w:div w:id="121362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06358">
      <w:bodyDiv w:val="1"/>
      <w:marLeft w:val="0"/>
      <w:marRight w:val="0"/>
      <w:marTop w:val="0"/>
      <w:marBottom w:val="0"/>
      <w:divBdr>
        <w:top w:val="none" w:sz="0" w:space="0" w:color="auto"/>
        <w:left w:val="none" w:sz="0" w:space="0" w:color="auto"/>
        <w:bottom w:val="none" w:sz="0" w:space="0" w:color="auto"/>
        <w:right w:val="none" w:sz="0" w:space="0" w:color="auto"/>
      </w:divBdr>
      <w:divsChild>
        <w:div w:id="971178241">
          <w:marLeft w:val="0"/>
          <w:marRight w:val="0"/>
          <w:marTop w:val="0"/>
          <w:marBottom w:val="0"/>
          <w:divBdr>
            <w:top w:val="none" w:sz="0" w:space="0" w:color="auto"/>
            <w:left w:val="none" w:sz="0" w:space="0" w:color="auto"/>
            <w:bottom w:val="none" w:sz="0" w:space="0" w:color="auto"/>
            <w:right w:val="none" w:sz="0" w:space="0" w:color="auto"/>
          </w:divBdr>
        </w:div>
      </w:divsChild>
    </w:div>
    <w:div w:id="174928202">
      <w:bodyDiv w:val="1"/>
      <w:marLeft w:val="0"/>
      <w:marRight w:val="0"/>
      <w:marTop w:val="0"/>
      <w:marBottom w:val="0"/>
      <w:divBdr>
        <w:top w:val="none" w:sz="0" w:space="0" w:color="auto"/>
        <w:left w:val="none" w:sz="0" w:space="0" w:color="auto"/>
        <w:bottom w:val="none" w:sz="0" w:space="0" w:color="auto"/>
        <w:right w:val="none" w:sz="0" w:space="0" w:color="auto"/>
      </w:divBdr>
      <w:divsChild>
        <w:div w:id="443496549">
          <w:marLeft w:val="0"/>
          <w:marRight w:val="0"/>
          <w:marTop w:val="0"/>
          <w:marBottom w:val="0"/>
          <w:divBdr>
            <w:top w:val="none" w:sz="0" w:space="0" w:color="auto"/>
            <w:left w:val="none" w:sz="0" w:space="0" w:color="auto"/>
            <w:bottom w:val="none" w:sz="0" w:space="0" w:color="auto"/>
            <w:right w:val="none" w:sz="0" w:space="0" w:color="auto"/>
          </w:divBdr>
        </w:div>
      </w:divsChild>
    </w:div>
    <w:div w:id="175003393">
      <w:bodyDiv w:val="1"/>
      <w:marLeft w:val="0"/>
      <w:marRight w:val="0"/>
      <w:marTop w:val="0"/>
      <w:marBottom w:val="0"/>
      <w:divBdr>
        <w:top w:val="none" w:sz="0" w:space="0" w:color="auto"/>
        <w:left w:val="none" w:sz="0" w:space="0" w:color="auto"/>
        <w:bottom w:val="none" w:sz="0" w:space="0" w:color="auto"/>
        <w:right w:val="none" w:sz="0" w:space="0" w:color="auto"/>
      </w:divBdr>
      <w:divsChild>
        <w:div w:id="808934824">
          <w:marLeft w:val="0"/>
          <w:marRight w:val="0"/>
          <w:marTop w:val="0"/>
          <w:marBottom w:val="0"/>
          <w:divBdr>
            <w:top w:val="none" w:sz="0" w:space="0" w:color="auto"/>
            <w:left w:val="none" w:sz="0" w:space="0" w:color="auto"/>
            <w:bottom w:val="none" w:sz="0" w:space="0" w:color="auto"/>
            <w:right w:val="none" w:sz="0" w:space="0" w:color="auto"/>
          </w:divBdr>
        </w:div>
      </w:divsChild>
    </w:div>
    <w:div w:id="175467245">
      <w:bodyDiv w:val="1"/>
      <w:marLeft w:val="0"/>
      <w:marRight w:val="0"/>
      <w:marTop w:val="0"/>
      <w:marBottom w:val="0"/>
      <w:divBdr>
        <w:top w:val="none" w:sz="0" w:space="0" w:color="auto"/>
        <w:left w:val="none" w:sz="0" w:space="0" w:color="auto"/>
        <w:bottom w:val="none" w:sz="0" w:space="0" w:color="auto"/>
        <w:right w:val="none" w:sz="0" w:space="0" w:color="auto"/>
      </w:divBdr>
    </w:div>
    <w:div w:id="177157259">
      <w:bodyDiv w:val="1"/>
      <w:marLeft w:val="0"/>
      <w:marRight w:val="0"/>
      <w:marTop w:val="0"/>
      <w:marBottom w:val="0"/>
      <w:divBdr>
        <w:top w:val="none" w:sz="0" w:space="0" w:color="auto"/>
        <w:left w:val="none" w:sz="0" w:space="0" w:color="auto"/>
        <w:bottom w:val="none" w:sz="0" w:space="0" w:color="auto"/>
        <w:right w:val="none" w:sz="0" w:space="0" w:color="auto"/>
      </w:divBdr>
      <w:divsChild>
        <w:div w:id="1987009806">
          <w:marLeft w:val="0"/>
          <w:marRight w:val="0"/>
          <w:marTop w:val="0"/>
          <w:marBottom w:val="0"/>
          <w:divBdr>
            <w:top w:val="none" w:sz="0" w:space="0" w:color="auto"/>
            <w:left w:val="none" w:sz="0" w:space="0" w:color="auto"/>
            <w:bottom w:val="none" w:sz="0" w:space="0" w:color="auto"/>
            <w:right w:val="none" w:sz="0" w:space="0" w:color="auto"/>
          </w:divBdr>
        </w:div>
      </w:divsChild>
    </w:div>
    <w:div w:id="177357418">
      <w:bodyDiv w:val="1"/>
      <w:marLeft w:val="0"/>
      <w:marRight w:val="0"/>
      <w:marTop w:val="0"/>
      <w:marBottom w:val="0"/>
      <w:divBdr>
        <w:top w:val="none" w:sz="0" w:space="0" w:color="auto"/>
        <w:left w:val="none" w:sz="0" w:space="0" w:color="auto"/>
        <w:bottom w:val="none" w:sz="0" w:space="0" w:color="auto"/>
        <w:right w:val="none" w:sz="0" w:space="0" w:color="auto"/>
      </w:divBdr>
      <w:divsChild>
        <w:div w:id="483277358">
          <w:marLeft w:val="0"/>
          <w:marRight w:val="0"/>
          <w:marTop w:val="0"/>
          <w:marBottom w:val="0"/>
          <w:divBdr>
            <w:top w:val="none" w:sz="0" w:space="0" w:color="auto"/>
            <w:left w:val="none" w:sz="0" w:space="0" w:color="auto"/>
            <w:bottom w:val="none" w:sz="0" w:space="0" w:color="auto"/>
            <w:right w:val="none" w:sz="0" w:space="0" w:color="auto"/>
          </w:divBdr>
        </w:div>
      </w:divsChild>
    </w:div>
    <w:div w:id="177471811">
      <w:bodyDiv w:val="1"/>
      <w:marLeft w:val="0"/>
      <w:marRight w:val="0"/>
      <w:marTop w:val="0"/>
      <w:marBottom w:val="0"/>
      <w:divBdr>
        <w:top w:val="none" w:sz="0" w:space="0" w:color="auto"/>
        <w:left w:val="none" w:sz="0" w:space="0" w:color="auto"/>
        <w:bottom w:val="none" w:sz="0" w:space="0" w:color="auto"/>
        <w:right w:val="none" w:sz="0" w:space="0" w:color="auto"/>
      </w:divBdr>
      <w:divsChild>
        <w:div w:id="753555008">
          <w:marLeft w:val="0"/>
          <w:marRight w:val="0"/>
          <w:marTop w:val="0"/>
          <w:marBottom w:val="150"/>
          <w:divBdr>
            <w:top w:val="none" w:sz="0" w:space="0" w:color="auto"/>
            <w:left w:val="none" w:sz="0" w:space="0" w:color="auto"/>
            <w:bottom w:val="none" w:sz="0" w:space="0" w:color="auto"/>
            <w:right w:val="none" w:sz="0" w:space="0" w:color="auto"/>
          </w:divBdr>
          <w:divsChild>
            <w:div w:id="1740981834">
              <w:marLeft w:val="0"/>
              <w:marRight w:val="0"/>
              <w:marTop w:val="0"/>
              <w:marBottom w:val="300"/>
              <w:divBdr>
                <w:top w:val="single" w:sz="6" w:space="0" w:color="FFFFFF"/>
                <w:left w:val="single" w:sz="6" w:space="0" w:color="FFFFFF"/>
                <w:bottom w:val="single" w:sz="6" w:space="0" w:color="FFFFFF"/>
                <w:right w:val="single" w:sz="6" w:space="0" w:color="FFFFFF"/>
              </w:divBdr>
              <w:divsChild>
                <w:div w:id="2045060654">
                  <w:marLeft w:val="0"/>
                  <w:marRight w:val="0"/>
                  <w:marTop w:val="0"/>
                  <w:marBottom w:val="0"/>
                  <w:divBdr>
                    <w:top w:val="none" w:sz="0" w:space="0" w:color="auto"/>
                    <w:left w:val="none" w:sz="0" w:space="0" w:color="auto"/>
                    <w:bottom w:val="none" w:sz="0" w:space="0" w:color="auto"/>
                    <w:right w:val="none" w:sz="0" w:space="0" w:color="auto"/>
                  </w:divBdr>
                </w:div>
                <w:div w:id="199008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237335">
          <w:marLeft w:val="0"/>
          <w:marRight w:val="0"/>
          <w:marTop w:val="0"/>
          <w:marBottom w:val="150"/>
          <w:divBdr>
            <w:top w:val="none" w:sz="0" w:space="0" w:color="auto"/>
            <w:left w:val="none" w:sz="0" w:space="0" w:color="auto"/>
            <w:bottom w:val="none" w:sz="0" w:space="0" w:color="auto"/>
            <w:right w:val="none" w:sz="0" w:space="0" w:color="auto"/>
          </w:divBdr>
          <w:divsChild>
            <w:div w:id="688719738">
              <w:marLeft w:val="0"/>
              <w:marRight w:val="0"/>
              <w:marTop w:val="0"/>
              <w:marBottom w:val="300"/>
              <w:divBdr>
                <w:top w:val="single" w:sz="6" w:space="0" w:color="FFFFFF"/>
                <w:left w:val="single" w:sz="6" w:space="0" w:color="FFFFFF"/>
                <w:bottom w:val="single" w:sz="6" w:space="0" w:color="FFFFFF"/>
                <w:right w:val="single" w:sz="6" w:space="0" w:color="FFFFFF"/>
              </w:divBdr>
              <w:divsChild>
                <w:div w:id="1756782643">
                  <w:marLeft w:val="0"/>
                  <w:marRight w:val="0"/>
                  <w:marTop w:val="0"/>
                  <w:marBottom w:val="0"/>
                  <w:divBdr>
                    <w:top w:val="none" w:sz="0" w:space="0" w:color="FFFFFF"/>
                    <w:left w:val="none" w:sz="0" w:space="0" w:color="FFFFFF"/>
                    <w:bottom w:val="single" w:sz="6" w:space="0" w:color="FFFFFF"/>
                    <w:right w:val="none" w:sz="0" w:space="0" w:color="FFFFFF"/>
                  </w:divBdr>
                </w:div>
                <w:div w:id="688021410">
                  <w:marLeft w:val="0"/>
                  <w:marRight w:val="0"/>
                  <w:marTop w:val="0"/>
                  <w:marBottom w:val="0"/>
                  <w:divBdr>
                    <w:top w:val="none" w:sz="0" w:space="0" w:color="auto"/>
                    <w:left w:val="none" w:sz="0" w:space="0" w:color="auto"/>
                    <w:bottom w:val="none" w:sz="0" w:space="0" w:color="auto"/>
                    <w:right w:val="none" w:sz="0" w:space="0" w:color="auto"/>
                  </w:divBdr>
                </w:div>
                <w:div w:id="119009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277866">
          <w:marLeft w:val="0"/>
          <w:marRight w:val="0"/>
          <w:marTop w:val="0"/>
          <w:marBottom w:val="150"/>
          <w:divBdr>
            <w:top w:val="none" w:sz="0" w:space="0" w:color="auto"/>
            <w:left w:val="none" w:sz="0" w:space="0" w:color="auto"/>
            <w:bottom w:val="none" w:sz="0" w:space="0" w:color="auto"/>
            <w:right w:val="none" w:sz="0" w:space="0" w:color="auto"/>
          </w:divBdr>
          <w:divsChild>
            <w:div w:id="1367488243">
              <w:marLeft w:val="0"/>
              <w:marRight w:val="0"/>
              <w:marTop w:val="0"/>
              <w:marBottom w:val="300"/>
              <w:divBdr>
                <w:top w:val="single" w:sz="6" w:space="0" w:color="FFFFFF"/>
                <w:left w:val="single" w:sz="6" w:space="0" w:color="FFFFFF"/>
                <w:bottom w:val="single" w:sz="6" w:space="0" w:color="FFFFFF"/>
                <w:right w:val="single" w:sz="6" w:space="0" w:color="FFFFFF"/>
              </w:divBdr>
              <w:divsChild>
                <w:div w:id="1360548778">
                  <w:marLeft w:val="0"/>
                  <w:marRight w:val="0"/>
                  <w:marTop w:val="0"/>
                  <w:marBottom w:val="0"/>
                  <w:divBdr>
                    <w:top w:val="none" w:sz="0" w:space="0" w:color="FFFFFF"/>
                    <w:left w:val="none" w:sz="0" w:space="0" w:color="FFFFFF"/>
                    <w:bottom w:val="single" w:sz="6" w:space="0" w:color="FFFFFF"/>
                    <w:right w:val="none" w:sz="0" w:space="0" w:color="FFFFFF"/>
                  </w:divBdr>
                </w:div>
                <w:div w:id="813640527">
                  <w:marLeft w:val="0"/>
                  <w:marRight w:val="0"/>
                  <w:marTop w:val="0"/>
                  <w:marBottom w:val="0"/>
                  <w:divBdr>
                    <w:top w:val="none" w:sz="0" w:space="0" w:color="auto"/>
                    <w:left w:val="none" w:sz="0" w:space="0" w:color="auto"/>
                    <w:bottom w:val="none" w:sz="0" w:space="0" w:color="auto"/>
                    <w:right w:val="none" w:sz="0" w:space="0" w:color="auto"/>
                  </w:divBdr>
                </w:div>
                <w:div w:id="407504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166866">
          <w:marLeft w:val="0"/>
          <w:marRight w:val="0"/>
          <w:marTop w:val="0"/>
          <w:marBottom w:val="150"/>
          <w:divBdr>
            <w:top w:val="none" w:sz="0" w:space="0" w:color="auto"/>
            <w:left w:val="none" w:sz="0" w:space="0" w:color="auto"/>
            <w:bottom w:val="none" w:sz="0" w:space="0" w:color="auto"/>
            <w:right w:val="none" w:sz="0" w:space="0" w:color="auto"/>
          </w:divBdr>
          <w:divsChild>
            <w:div w:id="620234620">
              <w:marLeft w:val="0"/>
              <w:marRight w:val="0"/>
              <w:marTop w:val="0"/>
              <w:marBottom w:val="300"/>
              <w:divBdr>
                <w:top w:val="single" w:sz="6" w:space="0" w:color="FFFFFF"/>
                <w:left w:val="single" w:sz="6" w:space="0" w:color="FFFFFF"/>
                <w:bottom w:val="single" w:sz="6" w:space="0" w:color="FFFFFF"/>
                <w:right w:val="single" w:sz="6" w:space="0" w:color="FFFFFF"/>
              </w:divBdr>
              <w:divsChild>
                <w:div w:id="1947149074">
                  <w:marLeft w:val="0"/>
                  <w:marRight w:val="0"/>
                  <w:marTop w:val="0"/>
                  <w:marBottom w:val="0"/>
                  <w:divBdr>
                    <w:top w:val="none" w:sz="0" w:space="0" w:color="FFFFFF"/>
                    <w:left w:val="none" w:sz="0" w:space="0" w:color="FFFFFF"/>
                    <w:bottom w:val="single" w:sz="6" w:space="0" w:color="FFFFFF"/>
                    <w:right w:val="none" w:sz="0" w:space="0" w:color="FFFFFF"/>
                  </w:divBdr>
                </w:div>
                <w:div w:id="1970159464">
                  <w:marLeft w:val="0"/>
                  <w:marRight w:val="0"/>
                  <w:marTop w:val="0"/>
                  <w:marBottom w:val="0"/>
                  <w:divBdr>
                    <w:top w:val="none" w:sz="0" w:space="0" w:color="auto"/>
                    <w:left w:val="none" w:sz="0" w:space="0" w:color="auto"/>
                    <w:bottom w:val="none" w:sz="0" w:space="0" w:color="auto"/>
                    <w:right w:val="none" w:sz="0" w:space="0" w:color="auto"/>
                  </w:divBdr>
                </w:div>
                <w:div w:id="28331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13438">
      <w:bodyDiv w:val="1"/>
      <w:marLeft w:val="0"/>
      <w:marRight w:val="0"/>
      <w:marTop w:val="0"/>
      <w:marBottom w:val="0"/>
      <w:divBdr>
        <w:top w:val="none" w:sz="0" w:space="0" w:color="auto"/>
        <w:left w:val="none" w:sz="0" w:space="0" w:color="auto"/>
        <w:bottom w:val="none" w:sz="0" w:space="0" w:color="auto"/>
        <w:right w:val="none" w:sz="0" w:space="0" w:color="auto"/>
      </w:divBdr>
    </w:div>
    <w:div w:id="178010516">
      <w:bodyDiv w:val="1"/>
      <w:marLeft w:val="0"/>
      <w:marRight w:val="0"/>
      <w:marTop w:val="0"/>
      <w:marBottom w:val="0"/>
      <w:divBdr>
        <w:top w:val="none" w:sz="0" w:space="0" w:color="auto"/>
        <w:left w:val="none" w:sz="0" w:space="0" w:color="auto"/>
        <w:bottom w:val="none" w:sz="0" w:space="0" w:color="auto"/>
        <w:right w:val="none" w:sz="0" w:space="0" w:color="auto"/>
      </w:divBdr>
    </w:div>
    <w:div w:id="178158051">
      <w:bodyDiv w:val="1"/>
      <w:marLeft w:val="0"/>
      <w:marRight w:val="0"/>
      <w:marTop w:val="0"/>
      <w:marBottom w:val="0"/>
      <w:divBdr>
        <w:top w:val="none" w:sz="0" w:space="0" w:color="auto"/>
        <w:left w:val="none" w:sz="0" w:space="0" w:color="auto"/>
        <w:bottom w:val="none" w:sz="0" w:space="0" w:color="auto"/>
        <w:right w:val="none" w:sz="0" w:space="0" w:color="auto"/>
      </w:divBdr>
      <w:divsChild>
        <w:div w:id="1621259519">
          <w:marLeft w:val="0"/>
          <w:marRight w:val="0"/>
          <w:marTop w:val="0"/>
          <w:marBottom w:val="0"/>
          <w:divBdr>
            <w:top w:val="none" w:sz="0" w:space="0" w:color="auto"/>
            <w:left w:val="none" w:sz="0" w:space="0" w:color="auto"/>
            <w:bottom w:val="none" w:sz="0" w:space="0" w:color="auto"/>
            <w:right w:val="none" w:sz="0" w:space="0" w:color="auto"/>
          </w:divBdr>
        </w:div>
      </w:divsChild>
    </w:div>
    <w:div w:id="178397121">
      <w:bodyDiv w:val="1"/>
      <w:marLeft w:val="0"/>
      <w:marRight w:val="0"/>
      <w:marTop w:val="0"/>
      <w:marBottom w:val="0"/>
      <w:divBdr>
        <w:top w:val="none" w:sz="0" w:space="0" w:color="auto"/>
        <w:left w:val="none" w:sz="0" w:space="0" w:color="auto"/>
        <w:bottom w:val="none" w:sz="0" w:space="0" w:color="auto"/>
        <w:right w:val="none" w:sz="0" w:space="0" w:color="auto"/>
      </w:divBdr>
      <w:divsChild>
        <w:div w:id="748624705">
          <w:marLeft w:val="0"/>
          <w:marRight w:val="0"/>
          <w:marTop w:val="0"/>
          <w:marBottom w:val="0"/>
          <w:divBdr>
            <w:top w:val="none" w:sz="0" w:space="0" w:color="auto"/>
            <w:left w:val="none" w:sz="0" w:space="0" w:color="auto"/>
            <w:bottom w:val="none" w:sz="0" w:space="0" w:color="auto"/>
            <w:right w:val="none" w:sz="0" w:space="0" w:color="auto"/>
          </w:divBdr>
          <w:divsChild>
            <w:div w:id="155919087">
              <w:marLeft w:val="0"/>
              <w:marRight w:val="0"/>
              <w:marTop w:val="0"/>
              <w:marBottom w:val="0"/>
              <w:divBdr>
                <w:top w:val="none" w:sz="0" w:space="0" w:color="auto"/>
                <w:left w:val="none" w:sz="0" w:space="0" w:color="auto"/>
                <w:bottom w:val="none" w:sz="0" w:space="0" w:color="auto"/>
                <w:right w:val="none" w:sz="0" w:space="0" w:color="auto"/>
              </w:divBdr>
              <w:divsChild>
                <w:div w:id="1196113504">
                  <w:marLeft w:val="0"/>
                  <w:marRight w:val="0"/>
                  <w:marTop w:val="0"/>
                  <w:marBottom w:val="0"/>
                  <w:divBdr>
                    <w:top w:val="none" w:sz="0" w:space="0" w:color="auto"/>
                    <w:left w:val="none" w:sz="0" w:space="0" w:color="auto"/>
                    <w:bottom w:val="none" w:sz="0" w:space="0" w:color="auto"/>
                    <w:right w:val="none" w:sz="0" w:space="0" w:color="auto"/>
                  </w:divBdr>
                  <w:divsChild>
                    <w:div w:id="1763574723">
                      <w:marLeft w:val="0"/>
                      <w:marRight w:val="0"/>
                      <w:marTop w:val="0"/>
                      <w:marBottom w:val="0"/>
                      <w:divBdr>
                        <w:top w:val="none" w:sz="0" w:space="0" w:color="auto"/>
                        <w:left w:val="none" w:sz="0" w:space="0" w:color="auto"/>
                        <w:bottom w:val="none" w:sz="0" w:space="0" w:color="auto"/>
                        <w:right w:val="none" w:sz="0" w:space="0" w:color="auto"/>
                      </w:divBdr>
                      <w:divsChild>
                        <w:div w:id="310252718">
                          <w:marLeft w:val="-225"/>
                          <w:marRight w:val="0"/>
                          <w:marTop w:val="0"/>
                          <w:marBottom w:val="0"/>
                          <w:divBdr>
                            <w:top w:val="none" w:sz="0" w:space="0" w:color="auto"/>
                            <w:left w:val="none" w:sz="0" w:space="0" w:color="auto"/>
                            <w:bottom w:val="none" w:sz="0" w:space="0" w:color="auto"/>
                            <w:right w:val="none" w:sz="0" w:space="0" w:color="auto"/>
                          </w:divBdr>
                          <w:divsChild>
                            <w:div w:id="2032996193">
                              <w:marLeft w:val="1500"/>
                              <w:marRight w:val="1500"/>
                              <w:marTop w:val="0"/>
                              <w:marBottom w:val="0"/>
                              <w:divBdr>
                                <w:top w:val="none" w:sz="0" w:space="0" w:color="auto"/>
                                <w:left w:val="none" w:sz="0" w:space="0" w:color="auto"/>
                                <w:bottom w:val="none" w:sz="0" w:space="0" w:color="auto"/>
                                <w:right w:val="none" w:sz="0" w:space="0" w:color="auto"/>
                              </w:divBdr>
                              <w:divsChild>
                                <w:div w:id="2136753013">
                                  <w:marLeft w:val="0"/>
                                  <w:marRight w:val="0"/>
                                  <w:marTop w:val="0"/>
                                  <w:marBottom w:val="345"/>
                                  <w:divBdr>
                                    <w:top w:val="none" w:sz="0" w:space="0" w:color="auto"/>
                                    <w:left w:val="none" w:sz="0" w:space="0" w:color="auto"/>
                                    <w:bottom w:val="none" w:sz="0" w:space="0" w:color="auto"/>
                                    <w:right w:val="none" w:sz="0" w:space="0" w:color="auto"/>
                                  </w:divBdr>
                                  <w:divsChild>
                                    <w:div w:id="177767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397620">
      <w:bodyDiv w:val="1"/>
      <w:marLeft w:val="0"/>
      <w:marRight w:val="0"/>
      <w:marTop w:val="0"/>
      <w:marBottom w:val="0"/>
      <w:divBdr>
        <w:top w:val="none" w:sz="0" w:space="0" w:color="auto"/>
        <w:left w:val="none" w:sz="0" w:space="0" w:color="auto"/>
        <w:bottom w:val="none" w:sz="0" w:space="0" w:color="auto"/>
        <w:right w:val="none" w:sz="0" w:space="0" w:color="auto"/>
      </w:divBdr>
      <w:divsChild>
        <w:div w:id="1655911698">
          <w:marLeft w:val="0"/>
          <w:marRight w:val="0"/>
          <w:marTop w:val="0"/>
          <w:marBottom w:val="0"/>
          <w:divBdr>
            <w:top w:val="none" w:sz="0" w:space="0" w:color="auto"/>
            <w:left w:val="none" w:sz="0" w:space="0" w:color="auto"/>
            <w:bottom w:val="none" w:sz="0" w:space="0" w:color="auto"/>
            <w:right w:val="none" w:sz="0" w:space="0" w:color="auto"/>
          </w:divBdr>
        </w:div>
      </w:divsChild>
    </w:div>
    <w:div w:id="178738696">
      <w:bodyDiv w:val="1"/>
      <w:marLeft w:val="0"/>
      <w:marRight w:val="0"/>
      <w:marTop w:val="0"/>
      <w:marBottom w:val="0"/>
      <w:divBdr>
        <w:top w:val="none" w:sz="0" w:space="0" w:color="auto"/>
        <w:left w:val="none" w:sz="0" w:space="0" w:color="auto"/>
        <w:bottom w:val="none" w:sz="0" w:space="0" w:color="auto"/>
        <w:right w:val="none" w:sz="0" w:space="0" w:color="auto"/>
      </w:divBdr>
    </w:div>
    <w:div w:id="179204025">
      <w:bodyDiv w:val="1"/>
      <w:marLeft w:val="0"/>
      <w:marRight w:val="0"/>
      <w:marTop w:val="0"/>
      <w:marBottom w:val="0"/>
      <w:divBdr>
        <w:top w:val="none" w:sz="0" w:space="0" w:color="auto"/>
        <w:left w:val="none" w:sz="0" w:space="0" w:color="auto"/>
        <w:bottom w:val="none" w:sz="0" w:space="0" w:color="auto"/>
        <w:right w:val="none" w:sz="0" w:space="0" w:color="auto"/>
      </w:divBdr>
      <w:divsChild>
        <w:div w:id="1786341817">
          <w:marLeft w:val="0"/>
          <w:marRight w:val="0"/>
          <w:marTop w:val="0"/>
          <w:marBottom w:val="0"/>
          <w:divBdr>
            <w:top w:val="none" w:sz="0" w:space="0" w:color="auto"/>
            <w:left w:val="none" w:sz="0" w:space="0" w:color="auto"/>
            <w:bottom w:val="none" w:sz="0" w:space="0" w:color="auto"/>
            <w:right w:val="none" w:sz="0" w:space="0" w:color="auto"/>
          </w:divBdr>
          <w:divsChild>
            <w:div w:id="1450390804">
              <w:marLeft w:val="0"/>
              <w:marRight w:val="0"/>
              <w:marTop w:val="0"/>
              <w:marBottom w:val="0"/>
              <w:divBdr>
                <w:top w:val="none" w:sz="0" w:space="0" w:color="auto"/>
                <w:left w:val="none" w:sz="0" w:space="0" w:color="auto"/>
                <w:bottom w:val="none" w:sz="0" w:space="0" w:color="auto"/>
                <w:right w:val="none" w:sz="0" w:space="0" w:color="auto"/>
              </w:divBdr>
              <w:divsChild>
                <w:div w:id="457333408">
                  <w:marLeft w:val="0"/>
                  <w:marRight w:val="0"/>
                  <w:marTop w:val="0"/>
                  <w:marBottom w:val="0"/>
                  <w:divBdr>
                    <w:top w:val="none" w:sz="0" w:space="0" w:color="auto"/>
                    <w:left w:val="none" w:sz="0" w:space="0" w:color="auto"/>
                    <w:bottom w:val="none" w:sz="0" w:space="0" w:color="auto"/>
                    <w:right w:val="none" w:sz="0" w:space="0" w:color="auto"/>
                  </w:divBdr>
                  <w:divsChild>
                    <w:div w:id="771244674">
                      <w:marLeft w:val="0"/>
                      <w:marRight w:val="0"/>
                      <w:marTop w:val="0"/>
                      <w:marBottom w:val="0"/>
                      <w:divBdr>
                        <w:top w:val="none" w:sz="0" w:space="0" w:color="auto"/>
                        <w:left w:val="none" w:sz="0" w:space="0" w:color="auto"/>
                        <w:bottom w:val="none" w:sz="0" w:space="0" w:color="auto"/>
                        <w:right w:val="none" w:sz="0" w:space="0" w:color="auto"/>
                      </w:divBdr>
                      <w:divsChild>
                        <w:div w:id="2029021973">
                          <w:marLeft w:val="0"/>
                          <w:marRight w:val="0"/>
                          <w:marTop w:val="0"/>
                          <w:marBottom w:val="0"/>
                          <w:divBdr>
                            <w:top w:val="none" w:sz="0" w:space="0" w:color="auto"/>
                            <w:left w:val="none" w:sz="0" w:space="0" w:color="auto"/>
                            <w:bottom w:val="none" w:sz="0" w:space="0" w:color="auto"/>
                            <w:right w:val="none" w:sz="0" w:space="0" w:color="auto"/>
                          </w:divBdr>
                          <w:divsChild>
                            <w:div w:id="2021228506">
                              <w:marLeft w:val="0"/>
                              <w:marRight w:val="0"/>
                              <w:marTop w:val="0"/>
                              <w:marBottom w:val="0"/>
                              <w:divBdr>
                                <w:top w:val="none" w:sz="0" w:space="0" w:color="auto"/>
                                <w:left w:val="none" w:sz="0" w:space="0" w:color="auto"/>
                                <w:bottom w:val="none" w:sz="0" w:space="0" w:color="auto"/>
                                <w:right w:val="none" w:sz="0" w:space="0" w:color="auto"/>
                              </w:divBdr>
                              <w:divsChild>
                                <w:div w:id="766730150">
                                  <w:marLeft w:val="0"/>
                                  <w:marRight w:val="0"/>
                                  <w:marTop w:val="0"/>
                                  <w:marBottom w:val="0"/>
                                  <w:divBdr>
                                    <w:top w:val="none" w:sz="0" w:space="0" w:color="auto"/>
                                    <w:left w:val="none" w:sz="0" w:space="0" w:color="auto"/>
                                    <w:bottom w:val="none" w:sz="0" w:space="0" w:color="auto"/>
                                    <w:right w:val="none" w:sz="0" w:space="0" w:color="auto"/>
                                  </w:divBdr>
                                  <w:divsChild>
                                    <w:div w:id="688142428">
                                      <w:marLeft w:val="0"/>
                                      <w:marRight w:val="0"/>
                                      <w:marTop w:val="0"/>
                                      <w:marBottom w:val="0"/>
                                      <w:divBdr>
                                        <w:top w:val="none" w:sz="0" w:space="0" w:color="auto"/>
                                        <w:left w:val="none" w:sz="0" w:space="0" w:color="auto"/>
                                        <w:bottom w:val="none" w:sz="0" w:space="0" w:color="auto"/>
                                        <w:right w:val="none" w:sz="0" w:space="0" w:color="auto"/>
                                      </w:divBdr>
                                      <w:divsChild>
                                        <w:div w:id="760174779">
                                          <w:marLeft w:val="0"/>
                                          <w:marRight w:val="0"/>
                                          <w:marTop w:val="0"/>
                                          <w:marBottom w:val="0"/>
                                          <w:divBdr>
                                            <w:top w:val="none" w:sz="0" w:space="0" w:color="auto"/>
                                            <w:left w:val="none" w:sz="0" w:space="0" w:color="auto"/>
                                            <w:bottom w:val="none" w:sz="0" w:space="0" w:color="auto"/>
                                            <w:right w:val="none" w:sz="0" w:space="0" w:color="auto"/>
                                          </w:divBdr>
                                          <w:divsChild>
                                            <w:div w:id="1313680562">
                                              <w:marLeft w:val="0"/>
                                              <w:marRight w:val="0"/>
                                              <w:marTop w:val="0"/>
                                              <w:marBottom w:val="0"/>
                                              <w:divBdr>
                                                <w:top w:val="single" w:sz="4" w:space="0" w:color="F5F5F5"/>
                                                <w:left w:val="single" w:sz="4" w:space="0" w:color="F5F5F5"/>
                                                <w:bottom w:val="single" w:sz="4" w:space="0" w:color="F5F5F5"/>
                                                <w:right w:val="single" w:sz="4" w:space="0" w:color="F5F5F5"/>
                                              </w:divBdr>
                                              <w:divsChild>
                                                <w:div w:id="1660620676">
                                                  <w:marLeft w:val="0"/>
                                                  <w:marRight w:val="0"/>
                                                  <w:marTop w:val="0"/>
                                                  <w:marBottom w:val="0"/>
                                                  <w:divBdr>
                                                    <w:top w:val="none" w:sz="0" w:space="0" w:color="auto"/>
                                                    <w:left w:val="none" w:sz="0" w:space="0" w:color="auto"/>
                                                    <w:bottom w:val="none" w:sz="0" w:space="0" w:color="auto"/>
                                                    <w:right w:val="none" w:sz="0" w:space="0" w:color="auto"/>
                                                  </w:divBdr>
                                                  <w:divsChild>
                                                    <w:div w:id="119977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0509908">
      <w:bodyDiv w:val="1"/>
      <w:marLeft w:val="0"/>
      <w:marRight w:val="0"/>
      <w:marTop w:val="0"/>
      <w:marBottom w:val="0"/>
      <w:divBdr>
        <w:top w:val="none" w:sz="0" w:space="0" w:color="auto"/>
        <w:left w:val="none" w:sz="0" w:space="0" w:color="auto"/>
        <w:bottom w:val="none" w:sz="0" w:space="0" w:color="auto"/>
        <w:right w:val="none" w:sz="0" w:space="0" w:color="auto"/>
      </w:divBdr>
      <w:divsChild>
        <w:div w:id="42949151">
          <w:marLeft w:val="0"/>
          <w:marRight w:val="0"/>
          <w:marTop w:val="0"/>
          <w:marBottom w:val="0"/>
          <w:divBdr>
            <w:top w:val="none" w:sz="0" w:space="0" w:color="auto"/>
            <w:left w:val="none" w:sz="0" w:space="0" w:color="auto"/>
            <w:bottom w:val="none" w:sz="0" w:space="0" w:color="auto"/>
            <w:right w:val="none" w:sz="0" w:space="0" w:color="auto"/>
          </w:divBdr>
        </w:div>
      </w:divsChild>
    </w:div>
    <w:div w:id="181172261">
      <w:bodyDiv w:val="1"/>
      <w:marLeft w:val="0"/>
      <w:marRight w:val="0"/>
      <w:marTop w:val="0"/>
      <w:marBottom w:val="0"/>
      <w:divBdr>
        <w:top w:val="none" w:sz="0" w:space="0" w:color="auto"/>
        <w:left w:val="none" w:sz="0" w:space="0" w:color="auto"/>
        <w:bottom w:val="none" w:sz="0" w:space="0" w:color="auto"/>
        <w:right w:val="none" w:sz="0" w:space="0" w:color="auto"/>
      </w:divBdr>
    </w:div>
    <w:div w:id="181209229">
      <w:bodyDiv w:val="1"/>
      <w:marLeft w:val="0"/>
      <w:marRight w:val="0"/>
      <w:marTop w:val="0"/>
      <w:marBottom w:val="0"/>
      <w:divBdr>
        <w:top w:val="none" w:sz="0" w:space="0" w:color="auto"/>
        <w:left w:val="none" w:sz="0" w:space="0" w:color="auto"/>
        <w:bottom w:val="none" w:sz="0" w:space="0" w:color="auto"/>
        <w:right w:val="none" w:sz="0" w:space="0" w:color="auto"/>
      </w:divBdr>
      <w:divsChild>
        <w:div w:id="1639146354">
          <w:marLeft w:val="0"/>
          <w:marRight w:val="0"/>
          <w:marTop w:val="0"/>
          <w:marBottom w:val="150"/>
          <w:divBdr>
            <w:top w:val="none" w:sz="0" w:space="0" w:color="auto"/>
            <w:left w:val="none" w:sz="0" w:space="0" w:color="auto"/>
            <w:bottom w:val="none" w:sz="0" w:space="0" w:color="auto"/>
            <w:right w:val="none" w:sz="0" w:space="0" w:color="auto"/>
          </w:divBdr>
          <w:divsChild>
            <w:div w:id="102724622">
              <w:marLeft w:val="0"/>
              <w:marRight w:val="0"/>
              <w:marTop w:val="0"/>
              <w:marBottom w:val="300"/>
              <w:divBdr>
                <w:top w:val="single" w:sz="6" w:space="0" w:color="FFFFFF"/>
                <w:left w:val="single" w:sz="6" w:space="0" w:color="FFFFFF"/>
                <w:bottom w:val="single" w:sz="6" w:space="0" w:color="FFFFFF"/>
                <w:right w:val="single" w:sz="6" w:space="0" w:color="FFFFFF"/>
              </w:divBdr>
              <w:divsChild>
                <w:div w:id="35400900">
                  <w:marLeft w:val="0"/>
                  <w:marRight w:val="0"/>
                  <w:marTop w:val="0"/>
                  <w:marBottom w:val="0"/>
                  <w:divBdr>
                    <w:top w:val="none" w:sz="0" w:space="0" w:color="auto"/>
                    <w:left w:val="none" w:sz="0" w:space="0" w:color="auto"/>
                    <w:bottom w:val="none" w:sz="0" w:space="0" w:color="auto"/>
                    <w:right w:val="none" w:sz="0" w:space="0" w:color="auto"/>
                  </w:divBdr>
                </w:div>
                <w:div w:id="143913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479826">
          <w:marLeft w:val="0"/>
          <w:marRight w:val="0"/>
          <w:marTop w:val="0"/>
          <w:marBottom w:val="150"/>
          <w:divBdr>
            <w:top w:val="none" w:sz="0" w:space="0" w:color="auto"/>
            <w:left w:val="none" w:sz="0" w:space="0" w:color="auto"/>
            <w:bottom w:val="none" w:sz="0" w:space="0" w:color="auto"/>
            <w:right w:val="none" w:sz="0" w:space="0" w:color="auto"/>
          </w:divBdr>
          <w:divsChild>
            <w:div w:id="123815615">
              <w:marLeft w:val="0"/>
              <w:marRight w:val="0"/>
              <w:marTop w:val="0"/>
              <w:marBottom w:val="300"/>
              <w:divBdr>
                <w:top w:val="single" w:sz="6" w:space="0" w:color="FFFFFF"/>
                <w:left w:val="single" w:sz="6" w:space="0" w:color="FFFFFF"/>
                <w:bottom w:val="single" w:sz="6" w:space="0" w:color="FFFFFF"/>
                <w:right w:val="single" w:sz="6" w:space="0" w:color="FFFFFF"/>
              </w:divBdr>
              <w:divsChild>
                <w:div w:id="640187657">
                  <w:marLeft w:val="0"/>
                  <w:marRight w:val="0"/>
                  <w:marTop w:val="0"/>
                  <w:marBottom w:val="0"/>
                  <w:divBdr>
                    <w:top w:val="none" w:sz="0" w:space="0" w:color="FFFFFF"/>
                    <w:left w:val="none" w:sz="0" w:space="0" w:color="FFFFFF"/>
                    <w:bottom w:val="single" w:sz="6" w:space="0" w:color="FFFFFF"/>
                    <w:right w:val="none" w:sz="0" w:space="0" w:color="FFFFFF"/>
                  </w:divBdr>
                </w:div>
                <w:div w:id="1875191817">
                  <w:marLeft w:val="0"/>
                  <w:marRight w:val="0"/>
                  <w:marTop w:val="0"/>
                  <w:marBottom w:val="0"/>
                  <w:divBdr>
                    <w:top w:val="none" w:sz="0" w:space="0" w:color="auto"/>
                    <w:left w:val="none" w:sz="0" w:space="0" w:color="auto"/>
                    <w:bottom w:val="none" w:sz="0" w:space="0" w:color="auto"/>
                    <w:right w:val="none" w:sz="0" w:space="0" w:color="auto"/>
                  </w:divBdr>
                </w:div>
                <w:div w:id="204270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284051">
          <w:marLeft w:val="0"/>
          <w:marRight w:val="0"/>
          <w:marTop w:val="0"/>
          <w:marBottom w:val="150"/>
          <w:divBdr>
            <w:top w:val="none" w:sz="0" w:space="0" w:color="auto"/>
            <w:left w:val="none" w:sz="0" w:space="0" w:color="auto"/>
            <w:bottom w:val="none" w:sz="0" w:space="0" w:color="auto"/>
            <w:right w:val="none" w:sz="0" w:space="0" w:color="auto"/>
          </w:divBdr>
          <w:divsChild>
            <w:div w:id="243027692">
              <w:marLeft w:val="0"/>
              <w:marRight w:val="0"/>
              <w:marTop w:val="0"/>
              <w:marBottom w:val="300"/>
              <w:divBdr>
                <w:top w:val="single" w:sz="6" w:space="0" w:color="FFFFFF"/>
                <w:left w:val="single" w:sz="6" w:space="0" w:color="FFFFFF"/>
                <w:bottom w:val="single" w:sz="6" w:space="0" w:color="FFFFFF"/>
                <w:right w:val="single" w:sz="6" w:space="0" w:color="FFFFFF"/>
              </w:divBdr>
              <w:divsChild>
                <w:div w:id="624317544">
                  <w:marLeft w:val="0"/>
                  <w:marRight w:val="0"/>
                  <w:marTop w:val="0"/>
                  <w:marBottom w:val="0"/>
                  <w:divBdr>
                    <w:top w:val="none" w:sz="0" w:space="0" w:color="FFFFFF"/>
                    <w:left w:val="none" w:sz="0" w:space="0" w:color="FFFFFF"/>
                    <w:bottom w:val="single" w:sz="6" w:space="0" w:color="FFFFFF"/>
                    <w:right w:val="none" w:sz="0" w:space="0" w:color="FFFFFF"/>
                  </w:divBdr>
                </w:div>
                <w:div w:id="824009613">
                  <w:marLeft w:val="0"/>
                  <w:marRight w:val="0"/>
                  <w:marTop w:val="0"/>
                  <w:marBottom w:val="0"/>
                  <w:divBdr>
                    <w:top w:val="none" w:sz="0" w:space="0" w:color="auto"/>
                    <w:left w:val="none" w:sz="0" w:space="0" w:color="auto"/>
                    <w:bottom w:val="none" w:sz="0" w:space="0" w:color="auto"/>
                    <w:right w:val="none" w:sz="0" w:space="0" w:color="auto"/>
                  </w:divBdr>
                </w:div>
                <w:div w:id="83194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796712">
          <w:marLeft w:val="0"/>
          <w:marRight w:val="0"/>
          <w:marTop w:val="0"/>
          <w:marBottom w:val="150"/>
          <w:divBdr>
            <w:top w:val="none" w:sz="0" w:space="0" w:color="auto"/>
            <w:left w:val="none" w:sz="0" w:space="0" w:color="auto"/>
            <w:bottom w:val="none" w:sz="0" w:space="0" w:color="auto"/>
            <w:right w:val="none" w:sz="0" w:space="0" w:color="auto"/>
          </w:divBdr>
          <w:divsChild>
            <w:div w:id="1923761675">
              <w:marLeft w:val="0"/>
              <w:marRight w:val="0"/>
              <w:marTop w:val="0"/>
              <w:marBottom w:val="300"/>
              <w:divBdr>
                <w:top w:val="single" w:sz="6" w:space="0" w:color="FFFFFF"/>
                <w:left w:val="single" w:sz="6" w:space="0" w:color="FFFFFF"/>
                <w:bottom w:val="single" w:sz="6" w:space="0" w:color="FFFFFF"/>
                <w:right w:val="single" w:sz="6" w:space="0" w:color="FFFFFF"/>
              </w:divBdr>
              <w:divsChild>
                <w:div w:id="1209150486">
                  <w:marLeft w:val="0"/>
                  <w:marRight w:val="0"/>
                  <w:marTop w:val="0"/>
                  <w:marBottom w:val="0"/>
                  <w:divBdr>
                    <w:top w:val="none" w:sz="0" w:space="0" w:color="FFFFFF"/>
                    <w:left w:val="none" w:sz="0" w:space="0" w:color="FFFFFF"/>
                    <w:bottom w:val="single" w:sz="6" w:space="0" w:color="FFFFFF"/>
                    <w:right w:val="none" w:sz="0" w:space="0" w:color="FFFFFF"/>
                  </w:divBdr>
                </w:div>
                <w:div w:id="1406026972">
                  <w:marLeft w:val="0"/>
                  <w:marRight w:val="0"/>
                  <w:marTop w:val="0"/>
                  <w:marBottom w:val="0"/>
                  <w:divBdr>
                    <w:top w:val="none" w:sz="0" w:space="0" w:color="auto"/>
                    <w:left w:val="none" w:sz="0" w:space="0" w:color="auto"/>
                    <w:bottom w:val="none" w:sz="0" w:space="0" w:color="auto"/>
                    <w:right w:val="none" w:sz="0" w:space="0" w:color="auto"/>
                  </w:divBdr>
                </w:div>
                <w:div w:id="138321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86760">
      <w:bodyDiv w:val="1"/>
      <w:marLeft w:val="0"/>
      <w:marRight w:val="0"/>
      <w:marTop w:val="0"/>
      <w:marBottom w:val="0"/>
      <w:divBdr>
        <w:top w:val="none" w:sz="0" w:space="0" w:color="auto"/>
        <w:left w:val="none" w:sz="0" w:space="0" w:color="auto"/>
        <w:bottom w:val="none" w:sz="0" w:space="0" w:color="auto"/>
        <w:right w:val="none" w:sz="0" w:space="0" w:color="auto"/>
      </w:divBdr>
      <w:divsChild>
        <w:div w:id="2138259418">
          <w:marLeft w:val="0"/>
          <w:marRight w:val="0"/>
          <w:marTop w:val="0"/>
          <w:marBottom w:val="150"/>
          <w:divBdr>
            <w:top w:val="none" w:sz="0" w:space="0" w:color="auto"/>
            <w:left w:val="none" w:sz="0" w:space="0" w:color="auto"/>
            <w:bottom w:val="none" w:sz="0" w:space="0" w:color="auto"/>
            <w:right w:val="none" w:sz="0" w:space="0" w:color="auto"/>
          </w:divBdr>
          <w:divsChild>
            <w:div w:id="664557657">
              <w:marLeft w:val="0"/>
              <w:marRight w:val="0"/>
              <w:marTop w:val="0"/>
              <w:marBottom w:val="300"/>
              <w:divBdr>
                <w:top w:val="single" w:sz="6" w:space="0" w:color="FFFFFF"/>
                <w:left w:val="single" w:sz="6" w:space="0" w:color="FFFFFF"/>
                <w:bottom w:val="single" w:sz="6" w:space="0" w:color="FFFFFF"/>
                <w:right w:val="single" w:sz="6" w:space="0" w:color="FFFFFF"/>
              </w:divBdr>
              <w:divsChild>
                <w:div w:id="970599155">
                  <w:marLeft w:val="0"/>
                  <w:marRight w:val="0"/>
                  <w:marTop w:val="0"/>
                  <w:marBottom w:val="0"/>
                  <w:divBdr>
                    <w:top w:val="none" w:sz="0" w:space="0" w:color="auto"/>
                    <w:left w:val="none" w:sz="0" w:space="0" w:color="auto"/>
                    <w:bottom w:val="none" w:sz="0" w:space="0" w:color="auto"/>
                    <w:right w:val="none" w:sz="0" w:space="0" w:color="auto"/>
                  </w:divBdr>
                </w:div>
                <w:div w:id="1511406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95690">
          <w:marLeft w:val="0"/>
          <w:marRight w:val="0"/>
          <w:marTop w:val="0"/>
          <w:marBottom w:val="150"/>
          <w:divBdr>
            <w:top w:val="none" w:sz="0" w:space="0" w:color="auto"/>
            <w:left w:val="none" w:sz="0" w:space="0" w:color="auto"/>
            <w:bottom w:val="none" w:sz="0" w:space="0" w:color="auto"/>
            <w:right w:val="none" w:sz="0" w:space="0" w:color="auto"/>
          </w:divBdr>
          <w:divsChild>
            <w:div w:id="1349671824">
              <w:marLeft w:val="0"/>
              <w:marRight w:val="0"/>
              <w:marTop w:val="0"/>
              <w:marBottom w:val="300"/>
              <w:divBdr>
                <w:top w:val="single" w:sz="6" w:space="0" w:color="FFFFFF"/>
                <w:left w:val="single" w:sz="6" w:space="0" w:color="FFFFFF"/>
                <w:bottom w:val="single" w:sz="6" w:space="0" w:color="FFFFFF"/>
                <w:right w:val="single" w:sz="6" w:space="0" w:color="FFFFFF"/>
              </w:divBdr>
              <w:divsChild>
                <w:div w:id="814182410">
                  <w:marLeft w:val="0"/>
                  <w:marRight w:val="0"/>
                  <w:marTop w:val="0"/>
                  <w:marBottom w:val="0"/>
                  <w:divBdr>
                    <w:top w:val="none" w:sz="0" w:space="0" w:color="FFFFFF"/>
                    <w:left w:val="none" w:sz="0" w:space="0" w:color="FFFFFF"/>
                    <w:bottom w:val="single" w:sz="6" w:space="0" w:color="FFFFFF"/>
                    <w:right w:val="none" w:sz="0" w:space="0" w:color="FFFFFF"/>
                  </w:divBdr>
                </w:div>
                <w:div w:id="1233929020">
                  <w:marLeft w:val="0"/>
                  <w:marRight w:val="0"/>
                  <w:marTop w:val="0"/>
                  <w:marBottom w:val="0"/>
                  <w:divBdr>
                    <w:top w:val="none" w:sz="0" w:space="0" w:color="auto"/>
                    <w:left w:val="none" w:sz="0" w:space="0" w:color="auto"/>
                    <w:bottom w:val="none" w:sz="0" w:space="0" w:color="auto"/>
                    <w:right w:val="none" w:sz="0" w:space="0" w:color="auto"/>
                  </w:divBdr>
                </w:div>
                <w:div w:id="94380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102709">
          <w:marLeft w:val="0"/>
          <w:marRight w:val="0"/>
          <w:marTop w:val="0"/>
          <w:marBottom w:val="150"/>
          <w:divBdr>
            <w:top w:val="none" w:sz="0" w:space="0" w:color="auto"/>
            <w:left w:val="none" w:sz="0" w:space="0" w:color="auto"/>
            <w:bottom w:val="none" w:sz="0" w:space="0" w:color="auto"/>
            <w:right w:val="none" w:sz="0" w:space="0" w:color="auto"/>
          </w:divBdr>
          <w:divsChild>
            <w:div w:id="1980913486">
              <w:marLeft w:val="0"/>
              <w:marRight w:val="0"/>
              <w:marTop w:val="0"/>
              <w:marBottom w:val="300"/>
              <w:divBdr>
                <w:top w:val="single" w:sz="6" w:space="0" w:color="FFFFFF"/>
                <w:left w:val="single" w:sz="6" w:space="0" w:color="FFFFFF"/>
                <w:bottom w:val="single" w:sz="6" w:space="0" w:color="FFFFFF"/>
                <w:right w:val="single" w:sz="6" w:space="0" w:color="FFFFFF"/>
              </w:divBdr>
              <w:divsChild>
                <w:div w:id="127018842">
                  <w:marLeft w:val="0"/>
                  <w:marRight w:val="0"/>
                  <w:marTop w:val="0"/>
                  <w:marBottom w:val="0"/>
                  <w:divBdr>
                    <w:top w:val="none" w:sz="0" w:space="0" w:color="FFFFFF"/>
                    <w:left w:val="none" w:sz="0" w:space="0" w:color="FFFFFF"/>
                    <w:bottom w:val="single" w:sz="6" w:space="0" w:color="FFFFFF"/>
                    <w:right w:val="none" w:sz="0" w:space="0" w:color="FFFFFF"/>
                  </w:divBdr>
                </w:div>
                <w:div w:id="875698902">
                  <w:marLeft w:val="0"/>
                  <w:marRight w:val="0"/>
                  <w:marTop w:val="0"/>
                  <w:marBottom w:val="0"/>
                  <w:divBdr>
                    <w:top w:val="none" w:sz="0" w:space="0" w:color="auto"/>
                    <w:left w:val="none" w:sz="0" w:space="0" w:color="auto"/>
                    <w:bottom w:val="none" w:sz="0" w:space="0" w:color="auto"/>
                    <w:right w:val="none" w:sz="0" w:space="0" w:color="auto"/>
                  </w:divBdr>
                </w:div>
                <w:div w:id="51225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135166">
          <w:marLeft w:val="0"/>
          <w:marRight w:val="0"/>
          <w:marTop w:val="0"/>
          <w:marBottom w:val="150"/>
          <w:divBdr>
            <w:top w:val="none" w:sz="0" w:space="0" w:color="auto"/>
            <w:left w:val="none" w:sz="0" w:space="0" w:color="auto"/>
            <w:bottom w:val="none" w:sz="0" w:space="0" w:color="auto"/>
            <w:right w:val="none" w:sz="0" w:space="0" w:color="auto"/>
          </w:divBdr>
          <w:divsChild>
            <w:div w:id="1532499278">
              <w:marLeft w:val="0"/>
              <w:marRight w:val="0"/>
              <w:marTop w:val="0"/>
              <w:marBottom w:val="300"/>
              <w:divBdr>
                <w:top w:val="single" w:sz="6" w:space="0" w:color="FFFFFF"/>
                <w:left w:val="single" w:sz="6" w:space="0" w:color="FFFFFF"/>
                <w:bottom w:val="single" w:sz="6" w:space="0" w:color="FFFFFF"/>
                <w:right w:val="single" w:sz="6" w:space="0" w:color="FFFFFF"/>
              </w:divBdr>
              <w:divsChild>
                <w:div w:id="2090543151">
                  <w:marLeft w:val="0"/>
                  <w:marRight w:val="0"/>
                  <w:marTop w:val="0"/>
                  <w:marBottom w:val="0"/>
                  <w:divBdr>
                    <w:top w:val="none" w:sz="0" w:space="0" w:color="FFFFFF"/>
                    <w:left w:val="none" w:sz="0" w:space="0" w:color="FFFFFF"/>
                    <w:bottom w:val="single" w:sz="6" w:space="0" w:color="FFFFFF"/>
                    <w:right w:val="none" w:sz="0" w:space="0" w:color="FFFFFF"/>
                  </w:divBdr>
                </w:div>
                <w:div w:id="542987389">
                  <w:marLeft w:val="0"/>
                  <w:marRight w:val="0"/>
                  <w:marTop w:val="0"/>
                  <w:marBottom w:val="0"/>
                  <w:divBdr>
                    <w:top w:val="none" w:sz="0" w:space="0" w:color="auto"/>
                    <w:left w:val="none" w:sz="0" w:space="0" w:color="auto"/>
                    <w:bottom w:val="none" w:sz="0" w:space="0" w:color="auto"/>
                    <w:right w:val="none" w:sz="0" w:space="0" w:color="auto"/>
                  </w:divBdr>
                </w:div>
                <w:div w:id="1252546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75803">
      <w:bodyDiv w:val="1"/>
      <w:marLeft w:val="0"/>
      <w:marRight w:val="0"/>
      <w:marTop w:val="0"/>
      <w:marBottom w:val="0"/>
      <w:divBdr>
        <w:top w:val="none" w:sz="0" w:space="0" w:color="auto"/>
        <w:left w:val="none" w:sz="0" w:space="0" w:color="auto"/>
        <w:bottom w:val="none" w:sz="0" w:space="0" w:color="auto"/>
        <w:right w:val="none" w:sz="0" w:space="0" w:color="auto"/>
      </w:divBdr>
    </w:div>
    <w:div w:id="182523332">
      <w:bodyDiv w:val="1"/>
      <w:marLeft w:val="0"/>
      <w:marRight w:val="0"/>
      <w:marTop w:val="0"/>
      <w:marBottom w:val="0"/>
      <w:divBdr>
        <w:top w:val="none" w:sz="0" w:space="0" w:color="auto"/>
        <w:left w:val="none" w:sz="0" w:space="0" w:color="auto"/>
        <w:bottom w:val="none" w:sz="0" w:space="0" w:color="auto"/>
        <w:right w:val="none" w:sz="0" w:space="0" w:color="auto"/>
      </w:divBdr>
      <w:divsChild>
        <w:div w:id="1801801027">
          <w:marLeft w:val="0"/>
          <w:marRight w:val="0"/>
          <w:marTop w:val="0"/>
          <w:marBottom w:val="150"/>
          <w:divBdr>
            <w:top w:val="none" w:sz="0" w:space="0" w:color="auto"/>
            <w:left w:val="none" w:sz="0" w:space="0" w:color="auto"/>
            <w:bottom w:val="none" w:sz="0" w:space="0" w:color="auto"/>
            <w:right w:val="none" w:sz="0" w:space="0" w:color="auto"/>
          </w:divBdr>
          <w:divsChild>
            <w:div w:id="1848128475">
              <w:marLeft w:val="0"/>
              <w:marRight w:val="0"/>
              <w:marTop w:val="0"/>
              <w:marBottom w:val="300"/>
              <w:divBdr>
                <w:top w:val="single" w:sz="6" w:space="0" w:color="FFFFFF"/>
                <w:left w:val="single" w:sz="6" w:space="0" w:color="FFFFFF"/>
                <w:bottom w:val="single" w:sz="6" w:space="0" w:color="FFFFFF"/>
                <w:right w:val="single" w:sz="6" w:space="0" w:color="FFFFFF"/>
              </w:divBdr>
              <w:divsChild>
                <w:div w:id="1279920514">
                  <w:marLeft w:val="0"/>
                  <w:marRight w:val="0"/>
                  <w:marTop w:val="0"/>
                  <w:marBottom w:val="0"/>
                  <w:divBdr>
                    <w:top w:val="none" w:sz="0" w:space="0" w:color="auto"/>
                    <w:left w:val="none" w:sz="0" w:space="0" w:color="auto"/>
                    <w:bottom w:val="none" w:sz="0" w:space="0" w:color="auto"/>
                    <w:right w:val="none" w:sz="0" w:space="0" w:color="auto"/>
                  </w:divBdr>
                </w:div>
                <w:div w:id="19859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774408">
          <w:marLeft w:val="0"/>
          <w:marRight w:val="0"/>
          <w:marTop w:val="0"/>
          <w:marBottom w:val="150"/>
          <w:divBdr>
            <w:top w:val="none" w:sz="0" w:space="0" w:color="auto"/>
            <w:left w:val="none" w:sz="0" w:space="0" w:color="auto"/>
            <w:bottom w:val="none" w:sz="0" w:space="0" w:color="auto"/>
            <w:right w:val="none" w:sz="0" w:space="0" w:color="auto"/>
          </w:divBdr>
          <w:divsChild>
            <w:div w:id="1651011365">
              <w:marLeft w:val="0"/>
              <w:marRight w:val="0"/>
              <w:marTop w:val="0"/>
              <w:marBottom w:val="300"/>
              <w:divBdr>
                <w:top w:val="single" w:sz="6" w:space="0" w:color="FFFFFF"/>
                <w:left w:val="single" w:sz="6" w:space="0" w:color="FFFFFF"/>
                <w:bottom w:val="single" w:sz="6" w:space="0" w:color="FFFFFF"/>
                <w:right w:val="single" w:sz="6" w:space="0" w:color="FFFFFF"/>
              </w:divBdr>
              <w:divsChild>
                <w:div w:id="637338063">
                  <w:marLeft w:val="0"/>
                  <w:marRight w:val="0"/>
                  <w:marTop w:val="0"/>
                  <w:marBottom w:val="0"/>
                  <w:divBdr>
                    <w:top w:val="none" w:sz="0" w:space="0" w:color="FFFFFF"/>
                    <w:left w:val="none" w:sz="0" w:space="0" w:color="FFFFFF"/>
                    <w:bottom w:val="single" w:sz="6" w:space="0" w:color="FFFFFF"/>
                    <w:right w:val="none" w:sz="0" w:space="0" w:color="FFFFFF"/>
                  </w:divBdr>
                </w:div>
                <w:div w:id="1791706907">
                  <w:marLeft w:val="0"/>
                  <w:marRight w:val="0"/>
                  <w:marTop w:val="0"/>
                  <w:marBottom w:val="0"/>
                  <w:divBdr>
                    <w:top w:val="none" w:sz="0" w:space="0" w:color="auto"/>
                    <w:left w:val="none" w:sz="0" w:space="0" w:color="auto"/>
                    <w:bottom w:val="none" w:sz="0" w:space="0" w:color="auto"/>
                    <w:right w:val="none" w:sz="0" w:space="0" w:color="auto"/>
                  </w:divBdr>
                </w:div>
                <w:div w:id="1574001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099821">
          <w:marLeft w:val="0"/>
          <w:marRight w:val="0"/>
          <w:marTop w:val="0"/>
          <w:marBottom w:val="150"/>
          <w:divBdr>
            <w:top w:val="none" w:sz="0" w:space="0" w:color="auto"/>
            <w:left w:val="none" w:sz="0" w:space="0" w:color="auto"/>
            <w:bottom w:val="none" w:sz="0" w:space="0" w:color="auto"/>
            <w:right w:val="none" w:sz="0" w:space="0" w:color="auto"/>
          </w:divBdr>
          <w:divsChild>
            <w:div w:id="1532111494">
              <w:marLeft w:val="0"/>
              <w:marRight w:val="0"/>
              <w:marTop w:val="0"/>
              <w:marBottom w:val="300"/>
              <w:divBdr>
                <w:top w:val="single" w:sz="6" w:space="0" w:color="FFFFFF"/>
                <w:left w:val="single" w:sz="6" w:space="0" w:color="FFFFFF"/>
                <w:bottom w:val="single" w:sz="6" w:space="0" w:color="FFFFFF"/>
                <w:right w:val="single" w:sz="6" w:space="0" w:color="FFFFFF"/>
              </w:divBdr>
              <w:divsChild>
                <w:div w:id="1817186117">
                  <w:marLeft w:val="0"/>
                  <w:marRight w:val="0"/>
                  <w:marTop w:val="0"/>
                  <w:marBottom w:val="0"/>
                  <w:divBdr>
                    <w:top w:val="none" w:sz="0" w:space="0" w:color="FFFFFF"/>
                    <w:left w:val="none" w:sz="0" w:space="0" w:color="FFFFFF"/>
                    <w:bottom w:val="single" w:sz="6" w:space="0" w:color="FFFFFF"/>
                    <w:right w:val="none" w:sz="0" w:space="0" w:color="FFFFFF"/>
                  </w:divBdr>
                </w:div>
                <w:div w:id="1151024448">
                  <w:marLeft w:val="0"/>
                  <w:marRight w:val="0"/>
                  <w:marTop w:val="0"/>
                  <w:marBottom w:val="0"/>
                  <w:divBdr>
                    <w:top w:val="none" w:sz="0" w:space="0" w:color="auto"/>
                    <w:left w:val="none" w:sz="0" w:space="0" w:color="auto"/>
                    <w:bottom w:val="none" w:sz="0" w:space="0" w:color="auto"/>
                    <w:right w:val="none" w:sz="0" w:space="0" w:color="auto"/>
                  </w:divBdr>
                </w:div>
                <w:div w:id="79922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946480">
          <w:marLeft w:val="0"/>
          <w:marRight w:val="0"/>
          <w:marTop w:val="0"/>
          <w:marBottom w:val="150"/>
          <w:divBdr>
            <w:top w:val="none" w:sz="0" w:space="0" w:color="auto"/>
            <w:left w:val="none" w:sz="0" w:space="0" w:color="auto"/>
            <w:bottom w:val="none" w:sz="0" w:space="0" w:color="auto"/>
            <w:right w:val="none" w:sz="0" w:space="0" w:color="auto"/>
          </w:divBdr>
          <w:divsChild>
            <w:div w:id="815146790">
              <w:marLeft w:val="0"/>
              <w:marRight w:val="0"/>
              <w:marTop w:val="0"/>
              <w:marBottom w:val="300"/>
              <w:divBdr>
                <w:top w:val="single" w:sz="6" w:space="0" w:color="FFFFFF"/>
                <w:left w:val="single" w:sz="6" w:space="0" w:color="FFFFFF"/>
                <w:bottom w:val="single" w:sz="6" w:space="0" w:color="FFFFFF"/>
                <w:right w:val="single" w:sz="6" w:space="0" w:color="FFFFFF"/>
              </w:divBdr>
              <w:divsChild>
                <w:div w:id="1967615238">
                  <w:marLeft w:val="0"/>
                  <w:marRight w:val="0"/>
                  <w:marTop w:val="0"/>
                  <w:marBottom w:val="0"/>
                  <w:divBdr>
                    <w:top w:val="none" w:sz="0" w:space="0" w:color="FFFFFF"/>
                    <w:left w:val="none" w:sz="0" w:space="0" w:color="FFFFFF"/>
                    <w:bottom w:val="single" w:sz="6" w:space="0" w:color="FFFFFF"/>
                    <w:right w:val="none" w:sz="0" w:space="0" w:color="FFFFFF"/>
                  </w:divBdr>
                </w:div>
                <w:div w:id="422341500">
                  <w:marLeft w:val="0"/>
                  <w:marRight w:val="0"/>
                  <w:marTop w:val="0"/>
                  <w:marBottom w:val="0"/>
                  <w:divBdr>
                    <w:top w:val="none" w:sz="0" w:space="0" w:color="auto"/>
                    <w:left w:val="none" w:sz="0" w:space="0" w:color="auto"/>
                    <w:bottom w:val="none" w:sz="0" w:space="0" w:color="auto"/>
                    <w:right w:val="none" w:sz="0" w:space="0" w:color="auto"/>
                  </w:divBdr>
                </w:div>
                <w:div w:id="85329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738806">
          <w:marLeft w:val="0"/>
          <w:marRight w:val="0"/>
          <w:marTop w:val="0"/>
          <w:marBottom w:val="150"/>
          <w:divBdr>
            <w:top w:val="none" w:sz="0" w:space="0" w:color="auto"/>
            <w:left w:val="none" w:sz="0" w:space="0" w:color="auto"/>
            <w:bottom w:val="none" w:sz="0" w:space="0" w:color="auto"/>
            <w:right w:val="none" w:sz="0" w:space="0" w:color="auto"/>
          </w:divBdr>
          <w:divsChild>
            <w:div w:id="1128478296">
              <w:marLeft w:val="0"/>
              <w:marRight w:val="0"/>
              <w:marTop w:val="0"/>
              <w:marBottom w:val="300"/>
              <w:divBdr>
                <w:top w:val="single" w:sz="6" w:space="0" w:color="FFFFFF"/>
                <w:left w:val="single" w:sz="6" w:space="0" w:color="FFFFFF"/>
                <w:bottom w:val="single" w:sz="6" w:space="0" w:color="FFFFFF"/>
                <w:right w:val="single" w:sz="6" w:space="0" w:color="FFFFFF"/>
              </w:divBdr>
              <w:divsChild>
                <w:div w:id="383061411">
                  <w:marLeft w:val="0"/>
                  <w:marRight w:val="0"/>
                  <w:marTop w:val="0"/>
                  <w:marBottom w:val="0"/>
                  <w:divBdr>
                    <w:top w:val="none" w:sz="0" w:space="0" w:color="FFFFFF"/>
                    <w:left w:val="none" w:sz="0" w:space="0" w:color="FFFFFF"/>
                    <w:bottom w:val="single" w:sz="6" w:space="0" w:color="FFFFFF"/>
                    <w:right w:val="none" w:sz="0" w:space="0" w:color="FFFFFF"/>
                  </w:divBdr>
                </w:div>
                <w:div w:id="895549738">
                  <w:marLeft w:val="0"/>
                  <w:marRight w:val="0"/>
                  <w:marTop w:val="0"/>
                  <w:marBottom w:val="0"/>
                  <w:divBdr>
                    <w:top w:val="none" w:sz="0" w:space="0" w:color="auto"/>
                    <w:left w:val="none" w:sz="0" w:space="0" w:color="auto"/>
                    <w:bottom w:val="none" w:sz="0" w:space="0" w:color="auto"/>
                    <w:right w:val="none" w:sz="0" w:space="0" w:color="auto"/>
                  </w:divBdr>
                </w:div>
                <w:div w:id="13017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49880">
      <w:bodyDiv w:val="1"/>
      <w:marLeft w:val="0"/>
      <w:marRight w:val="0"/>
      <w:marTop w:val="0"/>
      <w:marBottom w:val="0"/>
      <w:divBdr>
        <w:top w:val="none" w:sz="0" w:space="0" w:color="auto"/>
        <w:left w:val="none" w:sz="0" w:space="0" w:color="auto"/>
        <w:bottom w:val="none" w:sz="0" w:space="0" w:color="auto"/>
        <w:right w:val="none" w:sz="0" w:space="0" w:color="auto"/>
      </w:divBdr>
      <w:divsChild>
        <w:div w:id="1152982785">
          <w:marLeft w:val="0"/>
          <w:marRight w:val="0"/>
          <w:marTop w:val="0"/>
          <w:marBottom w:val="0"/>
          <w:divBdr>
            <w:top w:val="none" w:sz="0" w:space="0" w:color="auto"/>
            <w:left w:val="none" w:sz="0" w:space="0" w:color="auto"/>
            <w:bottom w:val="none" w:sz="0" w:space="0" w:color="auto"/>
            <w:right w:val="none" w:sz="0" w:space="0" w:color="auto"/>
          </w:divBdr>
        </w:div>
      </w:divsChild>
    </w:div>
    <w:div w:id="182784386">
      <w:bodyDiv w:val="1"/>
      <w:marLeft w:val="0"/>
      <w:marRight w:val="0"/>
      <w:marTop w:val="0"/>
      <w:marBottom w:val="0"/>
      <w:divBdr>
        <w:top w:val="none" w:sz="0" w:space="0" w:color="auto"/>
        <w:left w:val="none" w:sz="0" w:space="0" w:color="auto"/>
        <w:bottom w:val="none" w:sz="0" w:space="0" w:color="auto"/>
        <w:right w:val="none" w:sz="0" w:space="0" w:color="auto"/>
      </w:divBdr>
      <w:divsChild>
        <w:div w:id="1793203841">
          <w:marLeft w:val="0"/>
          <w:marRight w:val="0"/>
          <w:marTop w:val="0"/>
          <w:marBottom w:val="150"/>
          <w:divBdr>
            <w:top w:val="none" w:sz="0" w:space="0" w:color="auto"/>
            <w:left w:val="none" w:sz="0" w:space="0" w:color="auto"/>
            <w:bottom w:val="none" w:sz="0" w:space="0" w:color="auto"/>
            <w:right w:val="none" w:sz="0" w:space="0" w:color="auto"/>
          </w:divBdr>
          <w:divsChild>
            <w:div w:id="2033652550">
              <w:marLeft w:val="0"/>
              <w:marRight w:val="0"/>
              <w:marTop w:val="0"/>
              <w:marBottom w:val="300"/>
              <w:divBdr>
                <w:top w:val="single" w:sz="6" w:space="0" w:color="FFFFFF"/>
                <w:left w:val="single" w:sz="6" w:space="0" w:color="FFFFFF"/>
                <w:bottom w:val="single" w:sz="6" w:space="0" w:color="FFFFFF"/>
                <w:right w:val="single" w:sz="6" w:space="0" w:color="FFFFFF"/>
              </w:divBdr>
              <w:divsChild>
                <w:div w:id="702440665">
                  <w:marLeft w:val="0"/>
                  <w:marRight w:val="0"/>
                  <w:marTop w:val="0"/>
                  <w:marBottom w:val="0"/>
                  <w:divBdr>
                    <w:top w:val="none" w:sz="0" w:space="0" w:color="auto"/>
                    <w:left w:val="none" w:sz="0" w:space="0" w:color="auto"/>
                    <w:bottom w:val="none" w:sz="0" w:space="0" w:color="auto"/>
                    <w:right w:val="none" w:sz="0" w:space="0" w:color="auto"/>
                  </w:divBdr>
                </w:div>
                <w:div w:id="196084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466357">
          <w:marLeft w:val="0"/>
          <w:marRight w:val="0"/>
          <w:marTop w:val="0"/>
          <w:marBottom w:val="150"/>
          <w:divBdr>
            <w:top w:val="none" w:sz="0" w:space="0" w:color="auto"/>
            <w:left w:val="none" w:sz="0" w:space="0" w:color="auto"/>
            <w:bottom w:val="none" w:sz="0" w:space="0" w:color="auto"/>
            <w:right w:val="none" w:sz="0" w:space="0" w:color="auto"/>
          </w:divBdr>
          <w:divsChild>
            <w:div w:id="2012832427">
              <w:marLeft w:val="0"/>
              <w:marRight w:val="0"/>
              <w:marTop w:val="0"/>
              <w:marBottom w:val="300"/>
              <w:divBdr>
                <w:top w:val="single" w:sz="6" w:space="0" w:color="FFFFFF"/>
                <w:left w:val="single" w:sz="6" w:space="0" w:color="FFFFFF"/>
                <w:bottom w:val="single" w:sz="6" w:space="0" w:color="FFFFFF"/>
                <w:right w:val="single" w:sz="6" w:space="0" w:color="FFFFFF"/>
              </w:divBdr>
              <w:divsChild>
                <w:div w:id="1245530062">
                  <w:marLeft w:val="0"/>
                  <w:marRight w:val="0"/>
                  <w:marTop w:val="0"/>
                  <w:marBottom w:val="0"/>
                  <w:divBdr>
                    <w:top w:val="none" w:sz="0" w:space="0" w:color="FFFFFF"/>
                    <w:left w:val="none" w:sz="0" w:space="0" w:color="FFFFFF"/>
                    <w:bottom w:val="single" w:sz="6" w:space="0" w:color="FFFFFF"/>
                    <w:right w:val="none" w:sz="0" w:space="0" w:color="FFFFFF"/>
                  </w:divBdr>
                </w:div>
                <w:div w:id="1076241545">
                  <w:marLeft w:val="0"/>
                  <w:marRight w:val="0"/>
                  <w:marTop w:val="0"/>
                  <w:marBottom w:val="0"/>
                  <w:divBdr>
                    <w:top w:val="none" w:sz="0" w:space="0" w:color="auto"/>
                    <w:left w:val="none" w:sz="0" w:space="0" w:color="auto"/>
                    <w:bottom w:val="none" w:sz="0" w:space="0" w:color="auto"/>
                    <w:right w:val="none" w:sz="0" w:space="0" w:color="auto"/>
                  </w:divBdr>
                </w:div>
                <w:div w:id="1111634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82818">
          <w:marLeft w:val="0"/>
          <w:marRight w:val="0"/>
          <w:marTop w:val="0"/>
          <w:marBottom w:val="150"/>
          <w:divBdr>
            <w:top w:val="none" w:sz="0" w:space="0" w:color="auto"/>
            <w:left w:val="none" w:sz="0" w:space="0" w:color="auto"/>
            <w:bottom w:val="none" w:sz="0" w:space="0" w:color="auto"/>
            <w:right w:val="none" w:sz="0" w:space="0" w:color="auto"/>
          </w:divBdr>
          <w:divsChild>
            <w:div w:id="379978746">
              <w:marLeft w:val="0"/>
              <w:marRight w:val="0"/>
              <w:marTop w:val="0"/>
              <w:marBottom w:val="300"/>
              <w:divBdr>
                <w:top w:val="single" w:sz="6" w:space="0" w:color="FFFFFF"/>
                <w:left w:val="single" w:sz="6" w:space="0" w:color="FFFFFF"/>
                <w:bottom w:val="single" w:sz="6" w:space="0" w:color="FFFFFF"/>
                <w:right w:val="single" w:sz="6" w:space="0" w:color="FFFFFF"/>
              </w:divBdr>
              <w:divsChild>
                <w:div w:id="252203449">
                  <w:marLeft w:val="0"/>
                  <w:marRight w:val="0"/>
                  <w:marTop w:val="0"/>
                  <w:marBottom w:val="0"/>
                  <w:divBdr>
                    <w:top w:val="none" w:sz="0" w:space="0" w:color="FFFFFF"/>
                    <w:left w:val="none" w:sz="0" w:space="0" w:color="FFFFFF"/>
                    <w:bottom w:val="single" w:sz="6" w:space="0" w:color="FFFFFF"/>
                    <w:right w:val="none" w:sz="0" w:space="0" w:color="FFFFFF"/>
                  </w:divBdr>
                </w:div>
                <w:div w:id="1241140112">
                  <w:marLeft w:val="0"/>
                  <w:marRight w:val="0"/>
                  <w:marTop w:val="0"/>
                  <w:marBottom w:val="0"/>
                  <w:divBdr>
                    <w:top w:val="none" w:sz="0" w:space="0" w:color="auto"/>
                    <w:left w:val="none" w:sz="0" w:space="0" w:color="auto"/>
                    <w:bottom w:val="none" w:sz="0" w:space="0" w:color="auto"/>
                    <w:right w:val="none" w:sz="0" w:space="0" w:color="auto"/>
                  </w:divBdr>
                </w:div>
                <w:div w:id="43922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152105">
          <w:marLeft w:val="0"/>
          <w:marRight w:val="0"/>
          <w:marTop w:val="0"/>
          <w:marBottom w:val="150"/>
          <w:divBdr>
            <w:top w:val="none" w:sz="0" w:space="0" w:color="auto"/>
            <w:left w:val="none" w:sz="0" w:space="0" w:color="auto"/>
            <w:bottom w:val="none" w:sz="0" w:space="0" w:color="auto"/>
            <w:right w:val="none" w:sz="0" w:space="0" w:color="auto"/>
          </w:divBdr>
          <w:divsChild>
            <w:div w:id="1644770569">
              <w:marLeft w:val="0"/>
              <w:marRight w:val="0"/>
              <w:marTop w:val="0"/>
              <w:marBottom w:val="300"/>
              <w:divBdr>
                <w:top w:val="single" w:sz="6" w:space="0" w:color="FFFFFF"/>
                <w:left w:val="single" w:sz="6" w:space="0" w:color="FFFFFF"/>
                <w:bottom w:val="single" w:sz="6" w:space="0" w:color="FFFFFF"/>
                <w:right w:val="single" w:sz="6" w:space="0" w:color="FFFFFF"/>
              </w:divBdr>
              <w:divsChild>
                <w:div w:id="1167595147">
                  <w:marLeft w:val="0"/>
                  <w:marRight w:val="0"/>
                  <w:marTop w:val="0"/>
                  <w:marBottom w:val="0"/>
                  <w:divBdr>
                    <w:top w:val="none" w:sz="0" w:space="0" w:color="FFFFFF"/>
                    <w:left w:val="none" w:sz="0" w:space="0" w:color="FFFFFF"/>
                    <w:bottom w:val="single" w:sz="6" w:space="0" w:color="FFFFFF"/>
                    <w:right w:val="none" w:sz="0" w:space="0" w:color="FFFFFF"/>
                  </w:divBdr>
                </w:div>
                <w:div w:id="1828670713">
                  <w:marLeft w:val="0"/>
                  <w:marRight w:val="0"/>
                  <w:marTop w:val="0"/>
                  <w:marBottom w:val="0"/>
                  <w:divBdr>
                    <w:top w:val="none" w:sz="0" w:space="0" w:color="auto"/>
                    <w:left w:val="none" w:sz="0" w:space="0" w:color="auto"/>
                    <w:bottom w:val="none" w:sz="0" w:space="0" w:color="auto"/>
                    <w:right w:val="none" w:sz="0" w:space="0" w:color="auto"/>
                  </w:divBdr>
                </w:div>
                <w:div w:id="1736009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29601">
      <w:bodyDiv w:val="1"/>
      <w:marLeft w:val="0"/>
      <w:marRight w:val="0"/>
      <w:marTop w:val="0"/>
      <w:marBottom w:val="0"/>
      <w:divBdr>
        <w:top w:val="none" w:sz="0" w:space="0" w:color="auto"/>
        <w:left w:val="none" w:sz="0" w:space="0" w:color="auto"/>
        <w:bottom w:val="none" w:sz="0" w:space="0" w:color="auto"/>
        <w:right w:val="none" w:sz="0" w:space="0" w:color="auto"/>
      </w:divBdr>
    </w:div>
    <w:div w:id="183447191">
      <w:bodyDiv w:val="1"/>
      <w:marLeft w:val="0"/>
      <w:marRight w:val="0"/>
      <w:marTop w:val="0"/>
      <w:marBottom w:val="0"/>
      <w:divBdr>
        <w:top w:val="none" w:sz="0" w:space="0" w:color="auto"/>
        <w:left w:val="none" w:sz="0" w:space="0" w:color="auto"/>
        <w:bottom w:val="none" w:sz="0" w:space="0" w:color="auto"/>
        <w:right w:val="none" w:sz="0" w:space="0" w:color="auto"/>
      </w:divBdr>
      <w:divsChild>
        <w:div w:id="258295129">
          <w:marLeft w:val="0"/>
          <w:marRight w:val="0"/>
          <w:marTop w:val="0"/>
          <w:marBottom w:val="0"/>
          <w:divBdr>
            <w:top w:val="none" w:sz="0" w:space="0" w:color="auto"/>
            <w:left w:val="none" w:sz="0" w:space="0" w:color="auto"/>
            <w:bottom w:val="none" w:sz="0" w:space="0" w:color="auto"/>
            <w:right w:val="none" w:sz="0" w:space="0" w:color="auto"/>
          </w:divBdr>
        </w:div>
      </w:divsChild>
    </w:div>
    <w:div w:id="183593863">
      <w:bodyDiv w:val="1"/>
      <w:marLeft w:val="0"/>
      <w:marRight w:val="0"/>
      <w:marTop w:val="0"/>
      <w:marBottom w:val="0"/>
      <w:divBdr>
        <w:top w:val="none" w:sz="0" w:space="0" w:color="auto"/>
        <w:left w:val="none" w:sz="0" w:space="0" w:color="auto"/>
        <w:bottom w:val="none" w:sz="0" w:space="0" w:color="auto"/>
        <w:right w:val="none" w:sz="0" w:space="0" w:color="auto"/>
      </w:divBdr>
    </w:div>
    <w:div w:id="184564867">
      <w:bodyDiv w:val="1"/>
      <w:marLeft w:val="0"/>
      <w:marRight w:val="0"/>
      <w:marTop w:val="0"/>
      <w:marBottom w:val="0"/>
      <w:divBdr>
        <w:top w:val="none" w:sz="0" w:space="0" w:color="auto"/>
        <w:left w:val="none" w:sz="0" w:space="0" w:color="auto"/>
        <w:bottom w:val="none" w:sz="0" w:space="0" w:color="auto"/>
        <w:right w:val="none" w:sz="0" w:space="0" w:color="auto"/>
      </w:divBdr>
      <w:divsChild>
        <w:div w:id="2005158807">
          <w:marLeft w:val="0"/>
          <w:marRight w:val="0"/>
          <w:marTop w:val="0"/>
          <w:marBottom w:val="0"/>
          <w:divBdr>
            <w:top w:val="none" w:sz="0" w:space="0" w:color="auto"/>
            <w:left w:val="none" w:sz="0" w:space="0" w:color="auto"/>
            <w:bottom w:val="none" w:sz="0" w:space="0" w:color="auto"/>
            <w:right w:val="none" w:sz="0" w:space="0" w:color="auto"/>
          </w:divBdr>
        </w:div>
      </w:divsChild>
    </w:div>
    <w:div w:id="185755666">
      <w:bodyDiv w:val="1"/>
      <w:marLeft w:val="0"/>
      <w:marRight w:val="0"/>
      <w:marTop w:val="0"/>
      <w:marBottom w:val="0"/>
      <w:divBdr>
        <w:top w:val="none" w:sz="0" w:space="0" w:color="auto"/>
        <w:left w:val="none" w:sz="0" w:space="0" w:color="auto"/>
        <w:bottom w:val="none" w:sz="0" w:space="0" w:color="auto"/>
        <w:right w:val="none" w:sz="0" w:space="0" w:color="auto"/>
      </w:divBdr>
    </w:div>
    <w:div w:id="185950799">
      <w:bodyDiv w:val="1"/>
      <w:marLeft w:val="0"/>
      <w:marRight w:val="0"/>
      <w:marTop w:val="0"/>
      <w:marBottom w:val="0"/>
      <w:divBdr>
        <w:top w:val="none" w:sz="0" w:space="0" w:color="auto"/>
        <w:left w:val="none" w:sz="0" w:space="0" w:color="auto"/>
        <w:bottom w:val="none" w:sz="0" w:space="0" w:color="auto"/>
        <w:right w:val="none" w:sz="0" w:space="0" w:color="auto"/>
      </w:divBdr>
      <w:divsChild>
        <w:div w:id="1094279038">
          <w:marLeft w:val="0"/>
          <w:marRight w:val="0"/>
          <w:marTop w:val="0"/>
          <w:marBottom w:val="150"/>
          <w:divBdr>
            <w:top w:val="none" w:sz="0" w:space="0" w:color="auto"/>
            <w:left w:val="none" w:sz="0" w:space="0" w:color="auto"/>
            <w:bottom w:val="none" w:sz="0" w:space="0" w:color="auto"/>
            <w:right w:val="none" w:sz="0" w:space="0" w:color="auto"/>
          </w:divBdr>
          <w:divsChild>
            <w:div w:id="1931043305">
              <w:marLeft w:val="0"/>
              <w:marRight w:val="0"/>
              <w:marTop w:val="0"/>
              <w:marBottom w:val="300"/>
              <w:divBdr>
                <w:top w:val="single" w:sz="6" w:space="0" w:color="FFFFFF"/>
                <w:left w:val="single" w:sz="6" w:space="0" w:color="FFFFFF"/>
                <w:bottom w:val="single" w:sz="6" w:space="0" w:color="FFFFFF"/>
                <w:right w:val="single" w:sz="6" w:space="0" w:color="FFFFFF"/>
              </w:divBdr>
              <w:divsChild>
                <w:div w:id="1032614213">
                  <w:marLeft w:val="0"/>
                  <w:marRight w:val="0"/>
                  <w:marTop w:val="0"/>
                  <w:marBottom w:val="0"/>
                  <w:divBdr>
                    <w:top w:val="none" w:sz="0" w:space="0" w:color="auto"/>
                    <w:left w:val="none" w:sz="0" w:space="0" w:color="auto"/>
                    <w:bottom w:val="none" w:sz="0" w:space="0" w:color="auto"/>
                    <w:right w:val="none" w:sz="0" w:space="0" w:color="auto"/>
                  </w:divBdr>
                </w:div>
                <w:div w:id="27938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62700">
          <w:marLeft w:val="0"/>
          <w:marRight w:val="0"/>
          <w:marTop w:val="0"/>
          <w:marBottom w:val="150"/>
          <w:divBdr>
            <w:top w:val="none" w:sz="0" w:space="0" w:color="auto"/>
            <w:left w:val="none" w:sz="0" w:space="0" w:color="auto"/>
            <w:bottom w:val="none" w:sz="0" w:space="0" w:color="auto"/>
            <w:right w:val="none" w:sz="0" w:space="0" w:color="auto"/>
          </w:divBdr>
          <w:divsChild>
            <w:div w:id="250478602">
              <w:marLeft w:val="0"/>
              <w:marRight w:val="0"/>
              <w:marTop w:val="0"/>
              <w:marBottom w:val="300"/>
              <w:divBdr>
                <w:top w:val="single" w:sz="6" w:space="0" w:color="FFFFFF"/>
                <w:left w:val="single" w:sz="6" w:space="0" w:color="FFFFFF"/>
                <w:bottom w:val="single" w:sz="6" w:space="0" w:color="FFFFFF"/>
                <w:right w:val="single" w:sz="6" w:space="0" w:color="FFFFFF"/>
              </w:divBdr>
              <w:divsChild>
                <w:div w:id="1996713490">
                  <w:marLeft w:val="0"/>
                  <w:marRight w:val="0"/>
                  <w:marTop w:val="0"/>
                  <w:marBottom w:val="0"/>
                  <w:divBdr>
                    <w:top w:val="none" w:sz="0" w:space="0" w:color="FFFFFF"/>
                    <w:left w:val="none" w:sz="0" w:space="0" w:color="FFFFFF"/>
                    <w:bottom w:val="single" w:sz="6" w:space="0" w:color="FFFFFF"/>
                    <w:right w:val="none" w:sz="0" w:space="0" w:color="FFFFFF"/>
                  </w:divBdr>
                </w:div>
                <w:div w:id="1324964628">
                  <w:marLeft w:val="0"/>
                  <w:marRight w:val="0"/>
                  <w:marTop w:val="0"/>
                  <w:marBottom w:val="0"/>
                  <w:divBdr>
                    <w:top w:val="none" w:sz="0" w:space="0" w:color="auto"/>
                    <w:left w:val="none" w:sz="0" w:space="0" w:color="auto"/>
                    <w:bottom w:val="none" w:sz="0" w:space="0" w:color="auto"/>
                    <w:right w:val="none" w:sz="0" w:space="0" w:color="auto"/>
                  </w:divBdr>
                </w:div>
                <w:div w:id="139750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384382">
          <w:marLeft w:val="0"/>
          <w:marRight w:val="0"/>
          <w:marTop w:val="0"/>
          <w:marBottom w:val="150"/>
          <w:divBdr>
            <w:top w:val="none" w:sz="0" w:space="0" w:color="auto"/>
            <w:left w:val="none" w:sz="0" w:space="0" w:color="auto"/>
            <w:bottom w:val="none" w:sz="0" w:space="0" w:color="auto"/>
            <w:right w:val="none" w:sz="0" w:space="0" w:color="auto"/>
          </w:divBdr>
          <w:divsChild>
            <w:div w:id="584996275">
              <w:marLeft w:val="0"/>
              <w:marRight w:val="0"/>
              <w:marTop w:val="0"/>
              <w:marBottom w:val="300"/>
              <w:divBdr>
                <w:top w:val="single" w:sz="6" w:space="0" w:color="FFFFFF"/>
                <w:left w:val="single" w:sz="6" w:space="0" w:color="FFFFFF"/>
                <w:bottom w:val="single" w:sz="6" w:space="0" w:color="FFFFFF"/>
                <w:right w:val="single" w:sz="6" w:space="0" w:color="FFFFFF"/>
              </w:divBdr>
              <w:divsChild>
                <w:div w:id="1690839190">
                  <w:marLeft w:val="0"/>
                  <w:marRight w:val="0"/>
                  <w:marTop w:val="0"/>
                  <w:marBottom w:val="0"/>
                  <w:divBdr>
                    <w:top w:val="none" w:sz="0" w:space="0" w:color="FFFFFF"/>
                    <w:left w:val="none" w:sz="0" w:space="0" w:color="FFFFFF"/>
                    <w:bottom w:val="single" w:sz="6" w:space="0" w:color="FFFFFF"/>
                    <w:right w:val="none" w:sz="0" w:space="0" w:color="FFFFFF"/>
                  </w:divBdr>
                </w:div>
                <w:div w:id="189999774">
                  <w:marLeft w:val="0"/>
                  <w:marRight w:val="0"/>
                  <w:marTop w:val="0"/>
                  <w:marBottom w:val="0"/>
                  <w:divBdr>
                    <w:top w:val="none" w:sz="0" w:space="0" w:color="auto"/>
                    <w:left w:val="none" w:sz="0" w:space="0" w:color="auto"/>
                    <w:bottom w:val="none" w:sz="0" w:space="0" w:color="auto"/>
                    <w:right w:val="none" w:sz="0" w:space="0" w:color="auto"/>
                  </w:divBdr>
                </w:div>
                <w:div w:id="29190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831290">
          <w:marLeft w:val="0"/>
          <w:marRight w:val="0"/>
          <w:marTop w:val="0"/>
          <w:marBottom w:val="150"/>
          <w:divBdr>
            <w:top w:val="none" w:sz="0" w:space="0" w:color="auto"/>
            <w:left w:val="none" w:sz="0" w:space="0" w:color="auto"/>
            <w:bottom w:val="none" w:sz="0" w:space="0" w:color="auto"/>
            <w:right w:val="none" w:sz="0" w:space="0" w:color="auto"/>
          </w:divBdr>
          <w:divsChild>
            <w:div w:id="805708995">
              <w:marLeft w:val="0"/>
              <w:marRight w:val="0"/>
              <w:marTop w:val="0"/>
              <w:marBottom w:val="300"/>
              <w:divBdr>
                <w:top w:val="single" w:sz="6" w:space="0" w:color="FFFFFF"/>
                <w:left w:val="single" w:sz="6" w:space="0" w:color="FFFFFF"/>
                <w:bottom w:val="single" w:sz="6" w:space="0" w:color="FFFFFF"/>
                <w:right w:val="single" w:sz="6" w:space="0" w:color="FFFFFF"/>
              </w:divBdr>
              <w:divsChild>
                <w:div w:id="1715811660">
                  <w:marLeft w:val="0"/>
                  <w:marRight w:val="0"/>
                  <w:marTop w:val="0"/>
                  <w:marBottom w:val="0"/>
                  <w:divBdr>
                    <w:top w:val="none" w:sz="0" w:space="0" w:color="FFFFFF"/>
                    <w:left w:val="none" w:sz="0" w:space="0" w:color="FFFFFF"/>
                    <w:bottom w:val="single" w:sz="6" w:space="0" w:color="FFFFFF"/>
                    <w:right w:val="none" w:sz="0" w:space="0" w:color="FFFFFF"/>
                  </w:divBdr>
                </w:div>
                <w:div w:id="962805931">
                  <w:marLeft w:val="0"/>
                  <w:marRight w:val="0"/>
                  <w:marTop w:val="0"/>
                  <w:marBottom w:val="0"/>
                  <w:divBdr>
                    <w:top w:val="none" w:sz="0" w:space="0" w:color="auto"/>
                    <w:left w:val="none" w:sz="0" w:space="0" w:color="auto"/>
                    <w:bottom w:val="none" w:sz="0" w:space="0" w:color="auto"/>
                    <w:right w:val="none" w:sz="0" w:space="0" w:color="auto"/>
                  </w:divBdr>
                </w:div>
                <w:div w:id="199355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171997">
          <w:marLeft w:val="0"/>
          <w:marRight w:val="0"/>
          <w:marTop w:val="0"/>
          <w:marBottom w:val="150"/>
          <w:divBdr>
            <w:top w:val="none" w:sz="0" w:space="0" w:color="auto"/>
            <w:left w:val="none" w:sz="0" w:space="0" w:color="auto"/>
            <w:bottom w:val="none" w:sz="0" w:space="0" w:color="auto"/>
            <w:right w:val="none" w:sz="0" w:space="0" w:color="auto"/>
          </w:divBdr>
          <w:divsChild>
            <w:div w:id="1147287490">
              <w:marLeft w:val="0"/>
              <w:marRight w:val="0"/>
              <w:marTop w:val="0"/>
              <w:marBottom w:val="300"/>
              <w:divBdr>
                <w:top w:val="single" w:sz="6" w:space="0" w:color="FFFFFF"/>
                <w:left w:val="single" w:sz="6" w:space="0" w:color="FFFFFF"/>
                <w:bottom w:val="single" w:sz="6" w:space="0" w:color="FFFFFF"/>
                <w:right w:val="single" w:sz="6" w:space="0" w:color="FFFFFF"/>
              </w:divBdr>
              <w:divsChild>
                <w:div w:id="1334991521">
                  <w:marLeft w:val="0"/>
                  <w:marRight w:val="0"/>
                  <w:marTop w:val="0"/>
                  <w:marBottom w:val="0"/>
                  <w:divBdr>
                    <w:top w:val="none" w:sz="0" w:space="0" w:color="FFFFFF"/>
                    <w:left w:val="none" w:sz="0" w:space="0" w:color="FFFFFF"/>
                    <w:bottom w:val="single" w:sz="6" w:space="0" w:color="FFFFFF"/>
                    <w:right w:val="none" w:sz="0" w:space="0" w:color="FFFFFF"/>
                  </w:divBdr>
                </w:div>
                <w:div w:id="1865946192">
                  <w:marLeft w:val="0"/>
                  <w:marRight w:val="0"/>
                  <w:marTop w:val="0"/>
                  <w:marBottom w:val="0"/>
                  <w:divBdr>
                    <w:top w:val="none" w:sz="0" w:space="0" w:color="auto"/>
                    <w:left w:val="none" w:sz="0" w:space="0" w:color="auto"/>
                    <w:bottom w:val="none" w:sz="0" w:space="0" w:color="auto"/>
                    <w:right w:val="none" w:sz="0" w:space="0" w:color="auto"/>
                  </w:divBdr>
                </w:div>
                <w:div w:id="152851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031230">
      <w:bodyDiv w:val="1"/>
      <w:marLeft w:val="0"/>
      <w:marRight w:val="0"/>
      <w:marTop w:val="0"/>
      <w:marBottom w:val="0"/>
      <w:divBdr>
        <w:top w:val="none" w:sz="0" w:space="0" w:color="auto"/>
        <w:left w:val="none" w:sz="0" w:space="0" w:color="auto"/>
        <w:bottom w:val="none" w:sz="0" w:space="0" w:color="auto"/>
        <w:right w:val="none" w:sz="0" w:space="0" w:color="auto"/>
      </w:divBdr>
      <w:divsChild>
        <w:div w:id="216285792">
          <w:marLeft w:val="0"/>
          <w:marRight w:val="0"/>
          <w:marTop w:val="0"/>
          <w:marBottom w:val="0"/>
          <w:divBdr>
            <w:top w:val="none" w:sz="0" w:space="0" w:color="auto"/>
            <w:left w:val="none" w:sz="0" w:space="0" w:color="auto"/>
            <w:bottom w:val="none" w:sz="0" w:space="0" w:color="auto"/>
            <w:right w:val="none" w:sz="0" w:space="0" w:color="auto"/>
          </w:divBdr>
        </w:div>
      </w:divsChild>
    </w:div>
    <w:div w:id="188958287">
      <w:bodyDiv w:val="1"/>
      <w:marLeft w:val="0"/>
      <w:marRight w:val="0"/>
      <w:marTop w:val="0"/>
      <w:marBottom w:val="0"/>
      <w:divBdr>
        <w:top w:val="none" w:sz="0" w:space="0" w:color="auto"/>
        <w:left w:val="none" w:sz="0" w:space="0" w:color="auto"/>
        <w:bottom w:val="none" w:sz="0" w:space="0" w:color="auto"/>
        <w:right w:val="none" w:sz="0" w:space="0" w:color="auto"/>
      </w:divBdr>
    </w:div>
    <w:div w:id="190460942">
      <w:bodyDiv w:val="1"/>
      <w:marLeft w:val="0"/>
      <w:marRight w:val="0"/>
      <w:marTop w:val="0"/>
      <w:marBottom w:val="0"/>
      <w:divBdr>
        <w:top w:val="none" w:sz="0" w:space="0" w:color="auto"/>
        <w:left w:val="none" w:sz="0" w:space="0" w:color="auto"/>
        <w:bottom w:val="none" w:sz="0" w:space="0" w:color="auto"/>
        <w:right w:val="none" w:sz="0" w:space="0" w:color="auto"/>
      </w:divBdr>
    </w:div>
    <w:div w:id="192815992">
      <w:bodyDiv w:val="1"/>
      <w:marLeft w:val="0"/>
      <w:marRight w:val="0"/>
      <w:marTop w:val="0"/>
      <w:marBottom w:val="0"/>
      <w:divBdr>
        <w:top w:val="none" w:sz="0" w:space="0" w:color="auto"/>
        <w:left w:val="none" w:sz="0" w:space="0" w:color="auto"/>
        <w:bottom w:val="none" w:sz="0" w:space="0" w:color="auto"/>
        <w:right w:val="none" w:sz="0" w:space="0" w:color="auto"/>
      </w:divBdr>
      <w:divsChild>
        <w:div w:id="235553487">
          <w:marLeft w:val="0"/>
          <w:marRight w:val="0"/>
          <w:marTop w:val="0"/>
          <w:marBottom w:val="0"/>
          <w:divBdr>
            <w:top w:val="none" w:sz="0" w:space="0" w:color="auto"/>
            <w:left w:val="none" w:sz="0" w:space="0" w:color="auto"/>
            <w:bottom w:val="none" w:sz="0" w:space="0" w:color="auto"/>
            <w:right w:val="none" w:sz="0" w:space="0" w:color="auto"/>
          </w:divBdr>
        </w:div>
      </w:divsChild>
    </w:div>
    <w:div w:id="194005478">
      <w:bodyDiv w:val="1"/>
      <w:marLeft w:val="0"/>
      <w:marRight w:val="0"/>
      <w:marTop w:val="0"/>
      <w:marBottom w:val="0"/>
      <w:divBdr>
        <w:top w:val="none" w:sz="0" w:space="0" w:color="auto"/>
        <w:left w:val="none" w:sz="0" w:space="0" w:color="auto"/>
        <w:bottom w:val="none" w:sz="0" w:space="0" w:color="auto"/>
        <w:right w:val="none" w:sz="0" w:space="0" w:color="auto"/>
      </w:divBdr>
    </w:div>
    <w:div w:id="194470484">
      <w:bodyDiv w:val="1"/>
      <w:marLeft w:val="0"/>
      <w:marRight w:val="0"/>
      <w:marTop w:val="0"/>
      <w:marBottom w:val="0"/>
      <w:divBdr>
        <w:top w:val="none" w:sz="0" w:space="0" w:color="auto"/>
        <w:left w:val="none" w:sz="0" w:space="0" w:color="auto"/>
        <w:bottom w:val="none" w:sz="0" w:space="0" w:color="auto"/>
        <w:right w:val="none" w:sz="0" w:space="0" w:color="auto"/>
      </w:divBdr>
    </w:div>
    <w:div w:id="194588720">
      <w:bodyDiv w:val="1"/>
      <w:marLeft w:val="0"/>
      <w:marRight w:val="0"/>
      <w:marTop w:val="0"/>
      <w:marBottom w:val="0"/>
      <w:divBdr>
        <w:top w:val="none" w:sz="0" w:space="0" w:color="auto"/>
        <w:left w:val="none" w:sz="0" w:space="0" w:color="auto"/>
        <w:bottom w:val="none" w:sz="0" w:space="0" w:color="auto"/>
        <w:right w:val="none" w:sz="0" w:space="0" w:color="auto"/>
      </w:divBdr>
      <w:divsChild>
        <w:div w:id="337656926">
          <w:marLeft w:val="0"/>
          <w:marRight w:val="0"/>
          <w:marTop w:val="0"/>
          <w:marBottom w:val="0"/>
          <w:divBdr>
            <w:top w:val="none" w:sz="0" w:space="0" w:color="auto"/>
            <w:left w:val="none" w:sz="0" w:space="0" w:color="auto"/>
            <w:bottom w:val="none" w:sz="0" w:space="0" w:color="auto"/>
            <w:right w:val="none" w:sz="0" w:space="0" w:color="auto"/>
          </w:divBdr>
        </w:div>
      </w:divsChild>
    </w:div>
    <w:div w:id="195311792">
      <w:bodyDiv w:val="1"/>
      <w:marLeft w:val="0"/>
      <w:marRight w:val="0"/>
      <w:marTop w:val="0"/>
      <w:marBottom w:val="0"/>
      <w:divBdr>
        <w:top w:val="none" w:sz="0" w:space="0" w:color="auto"/>
        <w:left w:val="none" w:sz="0" w:space="0" w:color="auto"/>
        <w:bottom w:val="none" w:sz="0" w:space="0" w:color="auto"/>
        <w:right w:val="none" w:sz="0" w:space="0" w:color="auto"/>
      </w:divBdr>
    </w:div>
    <w:div w:id="195775238">
      <w:bodyDiv w:val="1"/>
      <w:marLeft w:val="0"/>
      <w:marRight w:val="0"/>
      <w:marTop w:val="0"/>
      <w:marBottom w:val="0"/>
      <w:divBdr>
        <w:top w:val="none" w:sz="0" w:space="0" w:color="auto"/>
        <w:left w:val="none" w:sz="0" w:space="0" w:color="auto"/>
        <w:bottom w:val="none" w:sz="0" w:space="0" w:color="auto"/>
        <w:right w:val="none" w:sz="0" w:space="0" w:color="auto"/>
      </w:divBdr>
      <w:divsChild>
        <w:div w:id="1959264396">
          <w:marLeft w:val="0"/>
          <w:marRight w:val="0"/>
          <w:marTop w:val="0"/>
          <w:marBottom w:val="0"/>
          <w:divBdr>
            <w:top w:val="none" w:sz="0" w:space="0" w:color="auto"/>
            <w:left w:val="none" w:sz="0" w:space="0" w:color="auto"/>
            <w:bottom w:val="none" w:sz="0" w:space="0" w:color="auto"/>
            <w:right w:val="none" w:sz="0" w:space="0" w:color="auto"/>
          </w:divBdr>
          <w:divsChild>
            <w:div w:id="369184796">
              <w:marLeft w:val="0"/>
              <w:marRight w:val="0"/>
              <w:marTop w:val="0"/>
              <w:marBottom w:val="0"/>
              <w:divBdr>
                <w:top w:val="none" w:sz="0" w:space="0" w:color="auto"/>
                <w:left w:val="none" w:sz="0" w:space="0" w:color="auto"/>
                <w:bottom w:val="none" w:sz="0" w:space="0" w:color="auto"/>
                <w:right w:val="none" w:sz="0" w:space="0" w:color="auto"/>
              </w:divBdr>
              <w:divsChild>
                <w:div w:id="853610895">
                  <w:marLeft w:val="0"/>
                  <w:marRight w:val="0"/>
                  <w:marTop w:val="0"/>
                  <w:marBottom w:val="0"/>
                  <w:divBdr>
                    <w:top w:val="none" w:sz="0" w:space="0" w:color="auto"/>
                    <w:left w:val="none" w:sz="0" w:space="0" w:color="auto"/>
                    <w:bottom w:val="none" w:sz="0" w:space="0" w:color="auto"/>
                    <w:right w:val="none" w:sz="0" w:space="0" w:color="auto"/>
                  </w:divBdr>
                  <w:divsChild>
                    <w:div w:id="239019792">
                      <w:marLeft w:val="0"/>
                      <w:marRight w:val="0"/>
                      <w:marTop w:val="0"/>
                      <w:marBottom w:val="0"/>
                      <w:divBdr>
                        <w:top w:val="none" w:sz="0" w:space="0" w:color="auto"/>
                        <w:left w:val="none" w:sz="0" w:space="0" w:color="auto"/>
                        <w:bottom w:val="none" w:sz="0" w:space="0" w:color="auto"/>
                        <w:right w:val="none" w:sz="0" w:space="0" w:color="auto"/>
                      </w:divBdr>
                      <w:divsChild>
                        <w:div w:id="941452596">
                          <w:marLeft w:val="0"/>
                          <w:marRight w:val="0"/>
                          <w:marTop w:val="0"/>
                          <w:marBottom w:val="0"/>
                          <w:divBdr>
                            <w:top w:val="none" w:sz="0" w:space="0" w:color="auto"/>
                            <w:left w:val="none" w:sz="0" w:space="0" w:color="auto"/>
                            <w:bottom w:val="none" w:sz="0" w:space="0" w:color="auto"/>
                            <w:right w:val="none" w:sz="0" w:space="0" w:color="auto"/>
                          </w:divBdr>
                          <w:divsChild>
                            <w:div w:id="176175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359784">
      <w:bodyDiv w:val="1"/>
      <w:marLeft w:val="0"/>
      <w:marRight w:val="0"/>
      <w:marTop w:val="0"/>
      <w:marBottom w:val="0"/>
      <w:divBdr>
        <w:top w:val="none" w:sz="0" w:space="0" w:color="auto"/>
        <w:left w:val="none" w:sz="0" w:space="0" w:color="auto"/>
        <w:bottom w:val="none" w:sz="0" w:space="0" w:color="auto"/>
        <w:right w:val="none" w:sz="0" w:space="0" w:color="auto"/>
      </w:divBdr>
    </w:div>
    <w:div w:id="196427977">
      <w:bodyDiv w:val="1"/>
      <w:marLeft w:val="0"/>
      <w:marRight w:val="0"/>
      <w:marTop w:val="0"/>
      <w:marBottom w:val="0"/>
      <w:divBdr>
        <w:top w:val="none" w:sz="0" w:space="0" w:color="auto"/>
        <w:left w:val="none" w:sz="0" w:space="0" w:color="auto"/>
        <w:bottom w:val="none" w:sz="0" w:space="0" w:color="auto"/>
        <w:right w:val="none" w:sz="0" w:space="0" w:color="auto"/>
      </w:divBdr>
      <w:divsChild>
        <w:div w:id="718362333">
          <w:marLeft w:val="0"/>
          <w:marRight w:val="0"/>
          <w:marTop w:val="0"/>
          <w:marBottom w:val="150"/>
          <w:divBdr>
            <w:top w:val="none" w:sz="0" w:space="0" w:color="auto"/>
            <w:left w:val="none" w:sz="0" w:space="0" w:color="auto"/>
            <w:bottom w:val="none" w:sz="0" w:space="0" w:color="auto"/>
            <w:right w:val="none" w:sz="0" w:space="0" w:color="auto"/>
          </w:divBdr>
          <w:divsChild>
            <w:div w:id="634992054">
              <w:marLeft w:val="0"/>
              <w:marRight w:val="0"/>
              <w:marTop w:val="0"/>
              <w:marBottom w:val="300"/>
              <w:divBdr>
                <w:top w:val="single" w:sz="6" w:space="0" w:color="FFFFFF"/>
                <w:left w:val="single" w:sz="6" w:space="0" w:color="FFFFFF"/>
                <w:bottom w:val="single" w:sz="6" w:space="0" w:color="FFFFFF"/>
                <w:right w:val="single" w:sz="6" w:space="0" w:color="FFFFFF"/>
              </w:divBdr>
              <w:divsChild>
                <w:div w:id="338654143">
                  <w:marLeft w:val="0"/>
                  <w:marRight w:val="0"/>
                  <w:marTop w:val="0"/>
                  <w:marBottom w:val="0"/>
                  <w:divBdr>
                    <w:top w:val="none" w:sz="0" w:space="0" w:color="auto"/>
                    <w:left w:val="none" w:sz="0" w:space="0" w:color="auto"/>
                    <w:bottom w:val="none" w:sz="0" w:space="0" w:color="auto"/>
                    <w:right w:val="none" w:sz="0" w:space="0" w:color="auto"/>
                  </w:divBdr>
                </w:div>
                <w:div w:id="1683582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561258">
          <w:marLeft w:val="0"/>
          <w:marRight w:val="0"/>
          <w:marTop w:val="0"/>
          <w:marBottom w:val="150"/>
          <w:divBdr>
            <w:top w:val="none" w:sz="0" w:space="0" w:color="auto"/>
            <w:left w:val="none" w:sz="0" w:space="0" w:color="auto"/>
            <w:bottom w:val="none" w:sz="0" w:space="0" w:color="auto"/>
            <w:right w:val="none" w:sz="0" w:space="0" w:color="auto"/>
          </w:divBdr>
          <w:divsChild>
            <w:div w:id="2139644984">
              <w:marLeft w:val="0"/>
              <w:marRight w:val="0"/>
              <w:marTop w:val="0"/>
              <w:marBottom w:val="300"/>
              <w:divBdr>
                <w:top w:val="single" w:sz="6" w:space="0" w:color="FFFFFF"/>
                <w:left w:val="single" w:sz="6" w:space="0" w:color="FFFFFF"/>
                <w:bottom w:val="single" w:sz="6" w:space="0" w:color="FFFFFF"/>
                <w:right w:val="single" w:sz="6" w:space="0" w:color="FFFFFF"/>
              </w:divBdr>
              <w:divsChild>
                <w:div w:id="234127312">
                  <w:marLeft w:val="0"/>
                  <w:marRight w:val="0"/>
                  <w:marTop w:val="0"/>
                  <w:marBottom w:val="0"/>
                  <w:divBdr>
                    <w:top w:val="none" w:sz="0" w:space="0" w:color="FFFFFF"/>
                    <w:left w:val="none" w:sz="0" w:space="0" w:color="FFFFFF"/>
                    <w:bottom w:val="single" w:sz="6" w:space="0" w:color="FFFFFF"/>
                    <w:right w:val="none" w:sz="0" w:space="0" w:color="FFFFFF"/>
                  </w:divBdr>
                </w:div>
                <w:div w:id="110131499">
                  <w:marLeft w:val="0"/>
                  <w:marRight w:val="0"/>
                  <w:marTop w:val="0"/>
                  <w:marBottom w:val="0"/>
                  <w:divBdr>
                    <w:top w:val="none" w:sz="0" w:space="0" w:color="auto"/>
                    <w:left w:val="none" w:sz="0" w:space="0" w:color="auto"/>
                    <w:bottom w:val="none" w:sz="0" w:space="0" w:color="auto"/>
                    <w:right w:val="none" w:sz="0" w:space="0" w:color="auto"/>
                  </w:divBdr>
                </w:div>
                <w:div w:id="119283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183385">
          <w:marLeft w:val="0"/>
          <w:marRight w:val="0"/>
          <w:marTop w:val="0"/>
          <w:marBottom w:val="150"/>
          <w:divBdr>
            <w:top w:val="none" w:sz="0" w:space="0" w:color="auto"/>
            <w:left w:val="none" w:sz="0" w:space="0" w:color="auto"/>
            <w:bottom w:val="none" w:sz="0" w:space="0" w:color="auto"/>
            <w:right w:val="none" w:sz="0" w:space="0" w:color="auto"/>
          </w:divBdr>
          <w:divsChild>
            <w:div w:id="2102676445">
              <w:marLeft w:val="0"/>
              <w:marRight w:val="0"/>
              <w:marTop w:val="0"/>
              <w:marBottom w:val="300"/>
              <w:divBdr>
                <w:top w:val="single" w:sz="6" w:space="0" w:color="FFFFFF"/>
                <w:left w:val="single" w:sz="6" w:space="0" w:color="FFFFFF"/>
                <w:bottom w:val="single" w:sz="6" w:space="0" w:color="FFFFFF"/>
                <w:right w:val="single" w:sz="6" w:space="0" w:color="FFFFFF"/>
              </w:divBdr>
              <w:divsChild>
                <w:div w:id="1782800401">
                  <w:marLeft w:val="0"/>
                  <w:marRight w:val="0"/>
                  <w:marTop w:val="0"/>
                  <w:marBottom w:val="0"/>
                  <w:divBdr>
                    <w:top w:val="none" w:sz="0" w:space="0" w:color="FFFFFF"/>
                    <w:left w:val="none" w:sz="0" w:space="0" w:color="FFFFFF"/>
                    <w:bottom w:val="single" w:sz="6" w:space="0" w:color="FFFFFF"/>
                    <w:right w:val="none" w:sz="0" w:space="0" w:color="FFFFFF"/>
                  </w:divBdr>
                </w:div>
                <w:div w:id="487286876">
                  <w:marLeft w:val="0"/>
                  <w:marRight w:val="0"/>
                  <w:marTop w:val="0"/>
                  <w:marBottom w:val="0"/>
                  <w:divBdr>
                    <w:top w:val="none" w:sz="0" w:space="0" w:color="auto"/>
                    <w:left w:val="none" w:sz="0" w:space="0" w:color="auto"/>
                    <w:bottom w:val="none" w:sz="0" w:space="0" w:color="auto"/>
                    <w:right w:val="none" w:sz="0" w:space="0" w:color="auto"/>
                  </w:divBdr>
                </w:div>
                <w:div w:id="146854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989847">
          <w:marLeft w:val="0"/>
          <w:marRight w:val="0"/>
          <w:marTop w:val="0"/>
          <w:marBottom w:val="150"/>
          <w:divBdr>
            <w:top w:val="none" w:sz="0" w:space="0" w:color="auto"/>
            <w:left w:val="none" w:sz="0" w:space="0" w:color="auto"/>
            <w:bottom w:val="none" w:sz="0" w:space="0" w:color="auto"/>
            <w:right w:val="none" w:sz="0" w:space="0" w:color="auto"/>
          </w:divBdr>
          <w:divsChild>
            <w:div w:id="1178665092">
              <w:marLeft w:val="0"/>
              <w:marRight w:val="0"/>
              <w:marTop w:val="0"/>
              <w:marBottom w:val="300"/>
              <w:divBdr>
                <w:top w:val="single" w:sz="6" w:space="0" w:color="FFFFFF"/>
                <w:left w:val="single" w:sz="6" w:space="0" w:color="FFFFFF"/>
                <w:bottom w:val="single" w:sz="6" w:space="0" w:color="FFFFFF"/>
                <w:right w:val="single" w:sz="6" w:space="0" w:color="FFFFFF"/>
              </w:divBdr>
              <w:divsChild>
                <w:div w:id="1509326393">
                  <w:marLeft w:val="0"/>
                  <w:marRight w:val="0"/>
                  <w:marTop w:val="0"/>
                  <w:marBottom w:val="0"/>
                  <w:divBdr>
                    <w:top w:val="none" w:sz="0" w:space="0" w:color="FFFFFF"/>
                    <w:left w:val="none" w:sz="0" w:space="0" w:color="FFFFFF"/>
                    <w:bottom w:val="single" w:sz="6" w:space="0" w:color="FFFFFF"/>
                    <w:right w:val="none" w:sz="0" w:space="0" w:color="FFFFFF"/>
                  </w:divBdr>
                </w:div>
                <w:div w:id="2074573175">
                  <w:marLeft w:val="0"/>
                  <w:marRight w:val="0"/>
                  <w:marTop w:val="0"/>
                  <w:marBottom w:val="0"/>
                  <w:divBdr>
                    <w:top w:val="none" w:sz="0" w:space="0" w:color="auto"/>
                    <w:left w:val="none" w:sz="0" w:space="0" w:color="auto"/>
                    <w:bottom w:val="none" w:sz="0" w:space="0" w:color="auto"/>
                    <w:right w:val="none" w:sz="0" w:space="0" w:color="auto"/>
                  </w:divBdr>
                </w:div>
                <w:div w:id="105284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96997">
      <w:bodyDiv w:val="1"/>
      <w:marLeft w:val="0"/>
      <w:marRight w:val="0"/>
      <w:marTop w:val="0"/>
      <w:marBottom w:val="0"/>
      <w:divBdr>
        <w:top w:val="none" w:sz="0" w:space="0" w:color="auto"/>
        <w:left w:val="none" w:sz="0" w:space="0" w:color="auto"/>
        <w:bottom w:val="none" w:sz="0" w:space="0" w:color="auto"/>
        <w:right w:val="none" w:sz="0" w:space="0" w:color="auto"/>
      </w:divBdr>
    </w:div>
    <w:div w:id="196701632">
      <w:bodyDiv w:val="1"/>
      <w:marLeft w:val="0"/>
      <w:marRight w:val="0"/>
      <w:marTop w:val="0"/>
      <w:marBottom w:val="0"/>
      <w:divBdr>
        <w:top w:val="none" w:sz="0" w:space="0" w:color="auto"/>
        <w:left w:val="none" w:sz="0" w:space="0" w:color="auto"/>
        <w:bottom w:val="none" w:sz="0" w:space="0" w:color="auto"/>
        <w:right w:val="none" w:sz="0" w:space="0" w:color="auto"/>
      </w:divBdr>
      <w:divsChild>
        <w:div w:id="1352100355">
          <w:marLeft w:val="0"/>
          <w:marRight w:val="0"/>
          <w:marTop w:val="0"/>
          <w:marBottom w:val="0"/>
          <w:divBdr>
            <w:top w:val="none" w:sz="0" w:space="0" w:color="auto"/>
            <w:left w:val="none" w:sz="0" w:space="0" w:color="auto"/>
            <w:bottom w:val="none" w:sz="0" w:space="0" w:color="auto"/>
            <w:right w:val="none" w:sz="0" w:space="0" w:color="auto"/>
          </w:divBdr>
          <w:divsChild>
            <w:div w:id="2044935017">
              <w:marLeft w:val="0"/>
              <w:marRight w:val="0"/>
              <w:marTop w:val="0"/>
              <w:marBottom w:val="0"/>
              <w:divBdr>
                <w:top w:val="none" w:sz="0" w:space="0" w:color="auto"/>
                <w:left w:val="none" w:sz="0" w:space="0" w:color="auto"/>
                <w:bottom w:val="none" w:sz="0" w:space="0" w:color="auto"/>
                <w:right w:val="none" w:sz="0" w:space="0" w:color="auto"/>
              </w:divBdr>
              <w:divsChild>
                <w:div w:id="1474248184">
                  <w:marLeft w:val="0"/>
                  <w:marRight w:val="0"/>
                  <w:marTop w:val="0"/>
                  <w:marBottom w:val="0"/>
                  <w:divBdr>
                    <w:top w:val="none" w:sz="0" w:space="0" w:color="auto"/>
                    <w:left w:val="none" w:sz="0" w:space="0" w:color="auto"/>
                    <w:bottom w:val="none" w:sz="0" w:space="0" w:color="auto"/>
                    <w:right w:val="none" w:sz="0" w:space="0" w:color="auto"/>
                  </w:divBdr>
                  <w:divsChild>
                    <w:div w:id="246350006">
                      <w:marLeft w:val="0"/>
                      <w:marRight w:val="0"/>
                      <w:marTop w:val="0"/>
                      <w:marBottom w:val="0"/>
                      <w:divBdr>
                        <w:top w:val="none" w:sz="0" w:space="0" w:color="auto"/>
                        <w:left w:val="none" w:sz="0" w:space="0" w:color="auto"/>
                        <w:bottom w:val="none" w:sz="0" w:space="0" w:color="auto"/>
                        <w:right w:val="none" w:sz="0" w:space="0" w:color="auto"/>
                      </w:divBdr>
                      <w:divsChild>
                        <w:div w:id="461534513">
                          <w:marLeft w:val="0"/>
                          <w:marRight w:val="0"/>
                          <w:marTop w:val="0"/>
                          <w:marBottom w:val="0"/>
                          <w:divBdr>
                            <w:top w:val="none" w:sz="0" w:space="0" w:color="auto"/>
                            <w:left w:val="none" w:sz="0" w:space="0" w:color="auto"/>
                            <w:bottom w:val="none" w:sz="0" w:space="0" w:color="auto"/>
                            <w:right w:val="none" w:sz="0" w:space="0" w:color="auto"/>
                          </w:divBdr>
                          <w:divsChild>
                            <w:div w:id="845362584">
                              <w:marLeft w:val="0"/>
                              <w:marRight w:val="0"/>
                              <w:marTop w:val="0"/>
                              <w:marBottom w:val="0"/>
                              <w:divBdr>
                                <w:top w:val="none" w:sz="0" w:space="0" w:color="auto"/>
                                <w:left w:val="none" w:sz="0" w:space="0" w:color="auto"/>
                                <w:bottom w:val="none" w:sz="0" w:space="0" w:color="auto"/>
                                <w:right w:val="none" w:sz="0" w:space="0" w:color="auto"/>
                              </w:divBdr>
                              <w:divsChild>
                                <w:div w:id="2026323997">
                                  <w:marLeft w:val="0"/>
                                  <w:marRight w:val="0"/>
                                  <w:marTop w:val="0"/>
                                  <w:marBottom w:val="0"/>
                                  <w:divBdr>
                                    <w:top w:val="none" w:sz="0" w:space="0" w:color="auto"/>
                                    <w:left w:val="none" w:sz="0" w:space="0" w:color="auto"/>
                                    <w:bottom w:val="none" w:sz="0" w:space="0" w:color="auto"/>
                                    <w:right w:val="none" w:sz="0" w:space="0" w:color="auto"/>
                                  </w:divBdr>
                                  <w:divsChild>
                                    <w:div w:id="867259828">
                                      <w:marLeft w:val="43"/>
                                      <w:marRight w:val="0"/>
                                      <w:marTop w:val="0"/>
                                      <w:marBottom w:val="0"/>
                                      <w:divBdr>
                                        <w:top w:val="none" w:sz="0" w:space="0" w:color="auto"/>
                                        <w:left w:val="none" w:sz="0" w:space="0" w:color="auto"/>
                                        <w:bottom w:val="none" w:sz="0" w:space="0" w:color="auto"/>
                                        <w:right w:val="none" w:sz="0" w:space="0" w:color="auto"/>
                                      </w:divBdr>
                                      <w:divsChild>
                                        <w:div w:id="1842888396">
                                          <w:marLeft w:val="0"/>
                                          <w:marRight w:val="0"/>
                                          <w:marTop w:val="0"/>
                                          <w:marBottom w:val="0"/>
                                          <w:divBdr>
                                            <w:top w:val="none" w:sz="0" w:space="0" w:color="auto"/>
                                            <w:left w:val="none" w:sz="0" w:space="0" w:color="auto"/>
                                            <w:bottom w:val="none" w:sz="0" w:space="0" w:color="auto"/>
                                            <w:right w:val="none" w:sz="0" w:space="0" w:color="auto"/>
                                          </w:divBdr>
                                          <w:divsChild>
                                            <w:div w:id="951863240">
                                              <w:marLeft w:val="0"/>
                                              <w:marRight w:val="0"/>
                                              <w:marTop w:val="0"/>
                                              <w:marBottom w:val="86"/>
                                              <w:divBdr>
                                                <w:top w:val="single" w:sz="4" w:space="0" w:color="F5F5F5"/>
                                                <w:left w:val="single" w:sz="4" w:space="0" w:color="F5F5F5"/>
                                                <w:bottom w:val="single" w:sz="4" w:space="0" w:color="F5F5F5"/>
                                                <w:right w:val="single" w:sz="4" w:space="0" w:color="F5F5F5"/>
                                              </w:divBdr>
                                              <w:divsChild>
                                                <w:div w:id="1682269329">
                                                  <w:marLeft w:val="0"/>
                                                  <w:marRight w:val="0"/>
                                                  <w:marTop w:val="0"/>
                                                  <w:marBottom w:val="0"/>
                                                  <w:divBdr>
                                                    <w:top w:val="none" w:sz="0" w:space="0" w:color="auto"/>
                                                    <w:left w:val="none" w:sz="0" w:space="0" w:color="auto"/>
                                                    <w:bottom w:val="none" w:sz="0" w:space="0" w:color="auto"/>
                                                    <w:right w:val="none" w:sz="0" w:space="0" w:color="auto"/>
                                                  </w:divBdr>
                                                  <w:divsChild>
                                                    <w:div w:id="80735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7592882">
      <w:bodyDiv w:val="1"/>
      <w:marLeft w:val="0"/>
      <w:marRight w:val="0"/>
      <w:marTop w:val="0"/>
      <w:marBottom w:val="0"/>
      <w:divBdr>
        <w:top w:val="none" w:sz="0" w:space="0" w:color="auto"/>
        <w:left w:val="none" w:sz="0" w:space="0" w:color="auto"/>
        <w:bottom w:val="none" w:sz="0" w:space="0" w:color="auto"/>
        <w:right w:val="none" w:sz="0" w:space="0" w:color="auto"/>
      </w:divBdr>
      <w:divsChild>
        <w:div w:id="285283943">
          <w:marLeft w:val="0"/>
          <w:marRight w:val="0"/>
          <w:marTop w:val="0"/>
          <w:marBottom w:val="0"/>
          <w:divBdr>
            <w:top w:val="none" w:sz="0" w:space="0" w:color="auto"/>
            <w:left w:val="none" w:sz="0" w:space="0" w:color="auto"/>
            <w:bottom w:val="none" w:sz="0" w:space="0" w:color="auto"/>
            <w:right w:val="none" w:sz="0" w:space="0" w:color="auto"/>
          </w:divBdr>
          <w:divsChild>
            <w:div w:id="1181354352">
              <w:marLeft w:val="0"/>
              <w:marRight w:val="0"/>
              <w:marTop w:val="0"/>
              <w:marBottom w:val="0"/>
              <w:divBdr>
                <w:top w:val="none" w:sz="0" w:space="0" w:color="auto"/>
                <w:left w:val="none" w:sz="0" w:space="0" w:color="auto"/>
                <w:bottom w:val="none" w:sz="0" w:space="0" w:color="auto"/>
                <w:right w:val="none" w:sz="0" w:space="0" w:color="auto"/>
              </w:divBdr>
              <w:divsChild>
                <w:div w:id="7821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40519">
      <w:bodyDiv w:val="1"/>
      <w:marLeft w:val="0"/>
      <w:marRight w:val="0"/>
      <w:marTop w:val="0"/>
      <w:marBottom w:val="0"/>
      <w:divBdr>
        <w:top w:val="none" w:sz="0" w:space="0" w:color="auto"/>
        <w:left w:val="none" w:sz="0" w:space="0" w:color="auto"/>
        <w:bottom w:val="none" w:sz="0" w:space="0" w:color="auto"/>
        <w:right w:val="none" w:sz="0" w:space="0" w:color="auto"/>
      </w:divBdr>
      <w:divsChild>
        <w:div w:id="1693385585">
          <w:marLeft w:val="0"/>
          <w:marRight w:val="0"/>
          <w:marTop w:val="0"/>
          <w:marBottom w:val="150"/>
          <w:divBdr>
            <w:top w:val="none" w:sz="0" w:space="0" w:color="auto"/>
            <w:left w:val="none" w:sz="0" w:space="0" w:color="auto"/>
            <w:bottom w:val="none" w:sz="0" w:space="0" w:color="auto"/>
            <w:right w:val="none" w:sz="0" w:space="0" w:color="auto"/>
          </w:divBdr>
          <w:divsChild>
            <w:div w:id="758137239">
              <w:marLeft w:val="0"/>
              <w:marRight w:val="0"/>
              <w:marTop w:val="0"/>
              <w:marBottom w:val="300"/>
              <w:divBdr>
                <w:top w:val="single" w:sz="6" w:space="0" w:color="FFFFFF"/>
                <w:left w:val="single" w:sz="6" w:space="0" w:color="FFFFFF"/>
                <w:bottom w:val="single" w:sz="6" w:space="0" w:color="FFFFFF"/>
                <w:right w:val="single" w:sz="6" w:space="0" w:color="FFFFFF"/>
              </w:divBdr>
              <w:divsChild>
                <w:div w:id="1452046896">
                  <w:marLeft w:val="0"/>
                  <w:marRight w:val="0"/>
                  <w:marTop w:val="0"/>
                  <w:marBottom w:val="0"/>
                  <w:divBdr>
                    <w:top w:val="none" w:sz="0" w:space="0" w:color="auto"/>
                    <w:left w:val="none" w:sz="0" w:space="0" w:color="auto"/>
                    <w:bottom w:val="none" w:sz="0" w:space="0" w:color="auto"/>
                    <w:right w:val="none" w:sz="0" w:space="0" w:color="auto"/>
                  </w:divBdr>
                </w:div>
                <w:div w:id="1148671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303104">
          <w:marLeft w:val="0"/>
          <w:marRight w:val="0"/>
          <w:marTop w:val="0"/>
          <w:marBottom w:val="150"/>
          <w:divBdr>
            <w:top w:val="none" w:sz="0" w:space="0" w:color="auto"/>
            <w:left w:val="none" w:sz="0" w:space="0" w:color="auto"/>
            <w:bottom w:val="none" w:sz="0" w:space="0" w:color="auto"/>
            <w:right w:val="none" w:sz="0" w:space="0" w:color="auto"/>
          </w:divBdr>
          <w:divsChild>
            <w:div w:id="1637418109">
              <w:marLeft w:val="0"/>
              <w:marRight w:val="0"/>
              <w:marTop w:val="0"/>
              <w:marBottom w:val="300"/>
              <w:divBdr>
                <w:top w:val="single" w:sz="6" w:space="0" w:color="FFFFFF"/>
                <w:left w:val="single" w:sz="6" w:space="0" w:color="FFFFFF"/>
                <w:bottom w:val="single" w:sz="6" w:space="0" w:color="FFFFFF"/>
                <w:right w:val="single" w:sz="6" w:space="0" w:color="FFFFFF"/>
              </w:divBdr>
              <w:divsChild>
                <w:div w:id="142505288">
                  <w:marLeft w:val="0"/>
                  <w:marRight w:val="0"/>
                  <w:marTop w:val="0"/>
                  <w:marBottom w:val="0"/>
                  <w:divBdr>
                    <w:top w:val="none" w:sz="0" w:space="0" w:color="FFFFFF"/>
                    <w:left w:val="none" w:sz="0" w:space="0" w:color="FFFFFF"/>
                    <w:bottom w:val="single" w:sz="6" w:space="0" w:color="FFFFFF"/>
                    <w:right w:val="none" w:sz="0" w:space="0" w:color="FFFFFF"/>
                  </w:divBdr>
                </w:div>
                <w:div w:id="2048018898">
                  <w:marLeft w:val="0"/>
                  <w:marRight w:val="0"/>
                  <w:marTop w:val="0"/>
                  <w:marBottom w:val="0"/>
                  <w:divBdr>
                    <w:top w:val="none" w:sz="0" w:space="0" w:color="auto"/>
                    <w:left w:val="none" w:sz="0" w:space="0" w:color="auto"/>
                    <w:bottom w:val="none" w:sz="0" w:space="0" w:color="auto"/>
                    <w:right w:val="none" w:sz="0" w:space="0" w:color="auto"/>
                  </w:divBdr>
                </w:div>
                <w:div w:id="414859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412259">
          <w:marLeft w:val="0"/>
          <w:marRight w:val="0"/>
          <w:marTop w:val="0"/>
          <w:marBottom w:val="150"/>
          <w:divBdr>
            <w:top w:val="none" w:sz="0" w:space="0" w:color="auto"/>
            <w:left w:val="none" w:sz="0" w:space="0" w:color="auto"/>
            <w:bottom w:val="none" w:sz="0" w:space="0" w:color="auto"/>
            <w:right w:val="none" w:sz="0" w:space="0" w:color="auto"/>
          </w:divBdr>
          <w:divsChild>
            <w:div w:id="208080649">
              <w:marLeft w:val="0"/>
              <w:marRight w:val="0"/>
              <w:marTop w:val="0"/>
              <w:marBottom w:val="300"/>
              <w:divBdr>
                <w:top w:val="single" w:sz="6" w:space="0" w:color="FFFFFF"/>
                <w:left w:val="single" w:sz="6" w:space="0" w:color="FFFFFF"/>
                <w:bottom w:val="single" w:sz="6" w:space="0" w:color="FFFFFF"/>
                <w:right w:val="single" w:sz="6" w:space="0" w:color="FFFFFF"/>
              </w:divBdr>
              <w:divsChild>
                <w:div w:id="152726708">
                  <w:marLeft w:val="0"/>
                  <w:marRight w:val="0"/>
                  <w:marTop w:val="0"/>
                  <w:marBottom w:val="0"/>
                  <w:divBdr>
                    <w:top w:val="none" w:sz="0" w:space="0" w:color="FFFFFF"/>
                    <w:left w:val="none" w:sz="0" w:space="0" w:color="FFFFFF"/>
                    <w:bottom w:val="single" w:sz="6" w:space="0" w:color="FFFFFF"/>
                    <w:right w:val="none" w:sz="0" w:space="0" w:color="FFFFFF"/>
                  </w:divBdr>
                </w:div>
                <w:div w:id="1743985435">
                  <w:marLeft w:val="0"/>
                  <w:marRight w:val="0"/>
                  <w:marTop w:val="0"/>
                  <w:marBottom w:val="0"/>
                  <w:divBdr>
                    <w:top w:val="none" w:sz="0" w:space="0" w:color="auto"/>
                    <w:left w:val="none" w:sz="0" w:space="0" w:color="auto"/>
                    <w:bottom w:val="none" w:sz="0" w:space="0" w:color="auto"/>
                    <w:right w:val="none" w:sz="0" w:space="0" w:color="auto"/>
                  </w:divBdr>
                </w:div>
                <w:div w:id="79475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623737">
          <w:marLeft w:val="0"/>
          <w:marRight w:val="0"/>
          <w:marTop w:val="0"/>
          <w:marBottom w:val="150"/>
          <w:divBdr>
            <w:top w:val="none" w:sz="0" w:space="0" w:color="auto"/>
            <w:left w:val="none" w:sz="0" w:space="0" w:color="auto"/>
            <w:bottom w:val="none" w:sz="0" w:space="0" w:color="auto"/>
            <w:right w:val="none" w:sz="0" w:space="0" w:color="auto"/>
          </w:divBdr>
          <w:divsChild>
            <w:div w:id="388647977">
              <w:marLeft w:val="0"/>
              <w:marRight w:val="0"/>
              <w:marTop w:val="0"/>
              <w:marBottom w:val="300"/>
              <w:divBdr>
                <w:top w:val="single" w:sz="6" w:space="0" w:color="FFFFFF"/>
                <w:left w:val="single" w:sz="6" w:space="0" w:color="FFFFFF"/>
                <w:bottom w:val="single" w:sz="6" w:space="0" w:color="FFFFFF"/>
                <w:right w:val="single" w:sz="6" w:space="0" w:color="FFFFFF"/>
              </w:divBdr>
              <w:divsChild>
                <w:div w:id="1832453103">
                  <w:marLeft w:val="0"/>
                  <w:marRight w:val="0"/>
                  <w:marTop w:val="0"/>
                  <w:marBottom w:val="0"/>
                  <w:divBdr>
                    <w:top w:val="none" w:sz="0" w:space="0" w:color="FFFFFF"/>
                    <w:left w:val="none" w:sz="0" w:space="0" w:color="FFFFFF"/>
                    <w:bottom w:val="single" w:sz="6" w:space="0" w:color="FFFFFF"/>
                    <w:right w:val="none" w:sz="0" w:space="0" w:color="FFFFFF"/>
                  </w:divBdr>
                </w:div>
                <w:div w:id="1911577745">
                  <w:marLeft w:val="0"/>
                  <w:marRight w:val="0"/>
                  <w:marTop w:val="0"/>
                  <w:marBottom w:val="0"/>
                  <w:divBdr>
                    <w:top w:val="none" w:sz="0" w:space="0" w:color="auto"/>
                    <w:left w:val="none" w:sz="0" w:space="0" w:color="auto"/>
                    <w:bottom w:val="none" w:sz="0" w:space="0" w:color="auto"/>
                    <w:right w:val="none" w:sz="0" w:space="0" w:color="auto"/>
                  </w:divBdr>
                </w:div>
                <w:div w:id="142352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43127">
      <w:bodyDiv w:val="1"/>
      <w:marLeft w:val="0"/>
      <w:marRight w:val="0"/>
      <w:marTop w:val="0"/>
      <w:marBottom w:val="0"/>
      <w:divBdr>
        <w:top w:val="none" w:sz="0" w:space="0" w:color="auto"/>
        <w:left w:val="none" w:sz="0" w:space="0" w:color="auto"/>
        <w:bottom w:val="none" w:sz="0" w:space="0" w:color="auto"/>
        <w:right w:val="none" w:sz="0" w:space="0" w:color="auto"/>
      </w:divBdr>
      <w:divsChild>
        <w:div w:id="1193421823">
          <w:marLeft w:val="0"/>
          <w:marRight w:val="0"/>
          <w:marTop w:val="0"/>
          <w:marBottom w:val="150"/>
          <w:divBdr>
            <w:top w:val="none" w:sz="0" w:space="0" w:color="auto"/>
            <w:left w:val="none" w:sz="0" w:space="0" w:color="auto"/>
            <w:bottom w:val="none" w:sz="0" w:space="0" w:color="auto"/>
            <w:right w:val="none" w:sz="0" w:space="0" w:color="auto"/>
          </w:divBdr>
          <w:divsChild>
            <w:div w:id="1792238157">
              <w:marLeft w:val="0"/>
              <w:marRight w:val="0"/>
              <w:marTop w:val="0"/>
              <w:marBottom w:val="300"/>
              <w:divBdr>
                <w:top w:val="single" w:sz="6" w:space="0" w:color="FFFFFF"/>
                <w:left w:val="single" w:sz="6" w:space="0" w:color="FFFFFF"/>
                <w:bottom w:val="single" w:sz="6" w:space="0" w:color="FFFFFF"/>
                <w:right w:val="single" w:sz="6" w:space="0" w:color="FFFFFF"/>
              </w:divBdr>
              <w:divsChild>
                <w:div w:id="1996255259">
                  <w:marLeft w:val="0"/>
                  <w:marRight w:val="0"/>
                  <w:marTop w:val="0"/>
                  <w:marBottom w:val="0"/>
                  <w:divBdr>
                    <w:top w:val="none" w:sz="0" w:space="0" w:color="auto"/>
                    <w:left w:val="none" w:sz="0" w:space="0" w:color="auto"/>
                    <w:bottom w:val="none" w:sz="0" w:space="0" w:color="auto"/>
                    <w:right w:val="none" w:sz="0" w:space="0" w:color="auto"/>
                  </w:divBdr>
                </w:div>
                <w:div w:id="1707559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248756">
          <w:marLeft w:val="0"/>
          <w:marRight w:val="0"/>
          <w:marTop w:val="0"/>
          <w:marBottom w:val="150"/>
          <w:divBdr>
            <w:top w:val="none" w:sz="0" w:space="0" w:color="auto"/>
            <w:left w:val="none" w:sz="0" w:space="0" w:color="auto"/>
            <w:bottom w:val="none" w:sz="0" w:space="0" w:color="auto"/>
            <w:right w:val="none" w:sz="0" w:space="0" w:color="auto"/>
          </w:divBdr>
          <w:divsChild>
            <w:div w:id="1631979448">
              <w:marLeft w:val="0"/>
              <w:marRight w:val="0"/>
              <w:marTop w:val="0"/>
              <w:marBottom w:val="300"/>
              <w:divBdr>
                <w:top w:val="single" w:sz="6" w:space="0" w:color="FFFFFF"/>
                <w:left w:val="single" w:sz="6" w:space="0" w:color="FFFFFF"/>
                <w:bottom w:val="single" w:sz="6" w:space="0" w:color="FFFFFF"/>
                <w:right w:val="single" w:sz="6" w:space="0" w:color="FFFFFF"/>
              </w:divBdr>
              <w:divsChild>
                <w:div w:id="1501389728">
                  <w:marLeft w:val="0"/>
                  <w:marRight w:val="0"/>
                  <w:marTop w:val="0"/>
                  <w:marBottom w:val="0"/>
                  <w:divBdr>
                    <w:top w:val="none" w:sz="0" w:space="0" w:color="FFFFFF"/>
                    <w:left w:val="none" w:sz="0" w:space="0" w:color="FFFFFF"/>
                    <w:bottom w:val="single" w:sz="6" w:space="0" w:color="FFFFFF"/>
                    <w:right w:val="none" w:sz="0" w:space="0" w:color="FFFFFF"/>
                  </w:divBdr>
                </w:div>
                <w:div w:id="540287436">
                  <w:marLeft w:val="0"/>
                  <w:marRight w:val="0"/>
                  <w:marTop w:val="0"/>
                  <w:marBottom w:val="0"/>
                  <w:divBdr>
                    <w:top w:val="none" w:sz="0" w:space="0" w:color="auto"/>
                    <w:left w:val="none" w:sz="0" w:space="0" w:color="auto"/>
                    <w:bottom w:val="none" w:sz="0" w:space="0" w:color="auto"/>
                    <w:right w:val="none" w:sz="0" w:space="0" w:color="auto"/>
                  </w:divBdr>
                </w:div>
                <w:div w:id="288706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693081">
          <w:marLeft w:val="0"/>
          <w:marRight w:val="0"/>
          <w:marTop w:val="0"/>
          <w:marBottom w:val="150"/>
          <w:divBdr>
            <w:top w:val="none" w:sz="0" w:space="0" w:color="auto"/>
            <w:left w:val="none" w:sz="0" w:space="0" w:color="auto"/>
            <w:bottom w:val="none" w:sz="0" w:space="0" w:color="auto"/>
            <w:right w:val="none" w:sz="0" w:space="0" w:color="auto"/>
          </w:divBdr>
          <w:divsChild>
            <w:div w:id="815145342">
              <w:marLeft w:val="0"/>
              <w:marRight w:val="0"/>
              <w:marTop w:val="0"/>
              <w:marBottom w:val="300"/>
              <w:divBdr>
                <w:top w:val="single" w:sz="6" w:space="0" w:color="FFFFFF"/>
                <w:left w:val="single" w:sz="6" w:space="0" w:color="FFFFFF"/>
                <w:bottom w:val="single" w:sz="6" w:space="0" w:color="FFFFFF"/>
                <w:right w:val="single" w:sz="6" w:space="0" w:color="FFFFFF"/>
              </w:divBdr>
              <w:divsChild>
                <w:div w:id="1582713968">
                  <w:marLeft w:val="0"/>
                  <w:marRight w:val="0"/>
                  <w:marTop w:val="0"/>
                  <w:marBottom w:val="0"/>
                  <w:divBdr>
                    <w:top w:val="none" w:sz="0" w:space="0" w:color="FFFFFF"/>
                    <w:left w:val="none" w:sz="0" w:space="0" w:color="FFFFFF"/>
                    <w:bottom w:val="single" w:sz="6" w:space="0" w:color="FFFFFF"/>
                    <w:right w:val="none" w:sz="0" w:space="0" w:color="FFFFFF"/>
                  </w:divBdr>
                </w:div>
                <w:div w:id="190728588">
                  <w:marLeft w:val="0"/>
                  <w:marRight w:val="0"/>
                  <w:marTop w:val="0"/>
                  <w:marBottom w:val="0"/>
                  <w:divBdr>
                    <w:top w:val="none" w:sz="0" w:space="0" w:color="auto"/>
                    <w:left w:val="none" w:sz="0" w:space="0" w:color="auto"/>
                    <w:bottom w:val="none" w:sz="0" w:space="0" w:color="auto"/>
                    <w:right w:val="none" w:sz="0" w:space="0" w:color="auto"/>
                  </w:divBdr>
                </w:div>
                <w:div w:id="131205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277393">
          <w:marLeft w:val="0"/>
          <w:marRight w:val="0"/>
          <w:marTop w:val="0"/>
          <w:marBottom w:val="150"/>
          <w:divBdr>
            <w:top w:val="none" w:sz="0" w:space="0" w:color="auto"/>
            <w:left w:val="none" w:sz="0" w:space="0" w:color="auto"/>
            <w:bottom w:val="none" w:sz="0" w:space="0" w:color="auto"/>
            <w:right w:val="none" w:sz="0" w:space="0" w:color="auto"/>
          </w:divBdr>
          <w:divsChild>
            <w:div w:id="163784204">
              <w:marLeft w:val="0"/>
              <w:marRight w:val="0"/>
              <w:marTop w:val="0"/>
              <w:marBottom w:val="300"/>
              <w:divBdr>
                <w:top w:val="single" w:sz="6" w:space="0" w:color="FFFFFF"/>
                <w:left w:val="single" w:sz="6" w:space="0" w:color="FFFFFF"/>
                <w:bottom w:val="single" w:sz="6" w:space="0" w:color="FFFFFF"/>
                <w:right w:val="single" w:sz="6" w:space="0" w:color="FFFFFF"/>
              </w:divBdr>
              <w:divsChild>
                <w:div w:id="921840194">
                  <w:marLeft w:val="0"/>
                  <w:marRight w:val="0"/>
                  <w:marTop w:val="0"/>
                  <w:marBottom w:val="0"/>
                  <w:divBdr>
                    <w:top w:val="none" w:sz="0" w:space="0" w:color="FFFFFF"/>
                    <w:left w:val="none" w:sz="0" w:space="0" w:color="FFFFFF"/>
                    <w:bottom w:val="single" w:sz="6" w:space="0" w:color="FFFFFF"/>
                    <w:right w:val="none" w:sz="0" w:space="0" w:color="FFFFFF"/>
                  </w:divBdr>
                </w:div>
                <w:div w:id="1134787148">
                  <w:marLeft w:val="0"/>
                  <w:marRight w:val="0"/>
                  <w:marTop w:val="0"/>
                  <w:marBottom w:val="0"/>
                  <w:divBdr>
                    <w:top w:val="none" w:sz="0" w:space="0" w:color="auto"/>
                    <w:left w:val="none" w:sz="0" w:space="0" w:color="auto"/>
                    <w:bottom w:val="none" w:sz="0" w:space="0" w:color="auto"/>
                    <w:right w:val="none" w:sz="0" w:space="0" w:color="auto"/>
                  </w:divBdr>
                </w:div>
                <w:div w:id="71809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17359">
          <w:marLeft w:val="0"/>
          <w:marRight w:val="0"/>
          <w:marTop w:val="0"/>
          <w:marBottom w:val="150"/>
          <w:divBdr>
            <w:top w:val="none" w:sz="0" w:space="0" w:color="auto"/>
            <w:left w:val="none" w:sz="0" w:space="0" w:color="auto"/>
            <w:bottom w:val="none" w:sz="0" w:space="0" w:color="auto"/>
            <w:right w:val="none" w:sz="0" w:space="0" w:color="auto"/>
          </w:divBdr>
          <w:divsChild>
            <w:div w:id="32972428">
              <w:marLeft w:val="0"/>
              <w:marRight w:val="0"/>
              <w:marTop w:val="0"/>
              <w:marBottom w:val="300"/>
              <w:divBdr>
                <w:top w:val="single" w:sz="6" w:space="0" w:color="FFFFFF"/>
                <w:left w:val="single" w:sz="6" w:space="0" w:color="FFFFFF"/>
                <w:bottom w:val="single" w:sz="6" w:space="0" w:color="FFFFFF"/>
                <w:right w:val="single" w:sz="6" w:space="0" w:color="FFFFFF"/>
              </w:divBdr>
              <w:divsChild>
                <w:div w:id="1030376552">
                  <w:marLeft w:val="0"/>
                  <w:marRight w:val="0"/>
                  <w:marTop w:val="0"/>
                  <w:marBottom w:val="0"/>
                  <w:divBdr>
                    <w:top w:val="none" w:sz="0" w:space="0" w:color="FFFFFF"/>
                    <w:left w:val="none" w:sz="0" w:space="0" w:color="FFFFFF"/>
                    <w:bottom w:val="single" w:sz="6" w:space="0" w:color="FFFFFF"/>
                    <w:right w:val="none" w:sz="0" w:space="0" w:color="FFFFFF"/>
                  </w:divBdr>
                </w:div>
                <w:div w:id="112709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33301">
      <w:bodyDiv w:val="1"/>
      <w:marLeft w:val="0"/>
      <w:marRight w:val="0"/>
      <w:marTop w:val="0"/>
      <w:marBottom w:val="0"/>
      <w:divBdr>
        <w:top w:val="none" w:sz="0" w:space="0" w:color="auto"/>
        <w:left w:val="none" w:sz="0" w:space="0" w:color="auto"/>
        <w:bottom w:val="none" w:sz="0" w:space="0" w:color="auto"/>
        <w:right w:val="none" w:sz="0" w:space="0" w:color="auto"/>
      </w:divBdr>
    </w:div>
    <w:div w:id="198126577">
      <w:bodyDiv w:val="1"/>
      <w:marLeft w:val="0"/>
      <w:marRight w:val="0"/>
      <w:marTop w:val="0"/>
      <w:marBottom w:val="0"/>
      <w:divBdr>
        <w:top w:val="none" w:sz="0" w:space="0" w:color="auto"/>
        <w:left w:val="none" w:sz="0" w:space="0" w:color="auto"/>
        <w:bottom w:val="none" w:sz="0" w:space="0" w:color="auto"/>
        <w:right w:val="none" w:sz="0" w:space="0" w:color="auto"/>
      </w:divBdr>
    </w:div>
    <w:div w:id="198906089">
      <w:bodyDiv w:val="1"/>
      <w:marLeft w:val="0"/>
      <w:marRight w:val="0"/>
      <w:marTop w:val="0"/>
      <w:marBottom w:val="0"/>
      <w:divBdr>
        <w:top w:val="none" w:sz="0" w:space="0" w:color="auto"/>
        <w:left w:val="none" w:sz="0" w:space="0" w:color="auto"/>
        <w:bottom w:val="none" w:sz="0" w:space="0" w:color="auto"/>
        <w:right w:val="none" w:sz="0" w:space="0" w:color="auto"/>
      </w:divBdr>
      <w:divsChild>
        <w:div w:id="1246501753">
          <w:marLeft w:val="0"/>
          <w:marRight w:val="0"/>
          <w:marTop w:val="0"/>
          <w:marBottom w:val="0"/>
          <w:divBdr>
            <w:top w:val="none" w:sz="0" w:space="0" w:color="auto"/>
            <w:left w:val="none" w:sz="0" w:space="0" w:color="auto"/>
            <w:bottom w:val="none" w:sz="0" w:space="0" w:color="auto"/>
            <w:right w:val="none" w:sz="0" w:space="0" w:color="auto"/>
          </w:divBdr>
        </w:div>
        <w:div w:id="2044400938">
          <w:marLeft w:val="0"/>
          <w:marRight w:val="0"/>
          <w:marTop w:val="0"/>
          <w:marBottom w:val="0"/>
          <w:divBdr>
            <w:top w:val="none" w:sz="0" w:space="0" w:color="auto"/>
            <w:left w:val="none" w:sz="0" w:space="0" w:color="auto"/>
            <w:bottom w:val="none" w:sz="0" w:space="0" w:color="auto"/>
            <w:right w:val="none" w:sz="0" w:space="0" w:color="auto"/>
          </w:divBdr>
        </w:div>
      </w:divsChild>
    </w:div>
    <w:div w:id="200561142">
      <w:bodyDiv w:val="1"/>
      <w:marLeft w:val="0"/>
      <w:marRight w:val="0"/>
      <w:marTop w:val="0"/>
      <w:marBottom w:val="0"/>
      <w:divBdr>
        <w:top w:val="none" w:sz="0" w:space="0" w:color="auto"/>
        <w:left w:val="none" w:sz="0" w:space="0" w:color="auto"/>
        <w:bottom w:val="none" w:sz="0" w:space="0" w:color="auto"/>
        <w:right w:val="none" w:sz="0" w:space="0" w:color="auto"/>
      </w:divBdr>
      <w:divsChild>
        <w:div w:id="725297188">
          <w:marLeft w:val="0"/>
          <w:marRight w:val="0"/>
          <w:marTop w:val="0"/>
          <w:marBottom w:val="150"/>
          <w:divBdr>
            <w:top w:val="none" w:sz="0" w:space="0" w:color="auto"/>
            <w:left w:val="none" w:sz="0" w:space="0" w:color="auto"/>
            <w:bottom w:val="none" w:sz="0" w:space="0" w:color="auto"/>
            <w:right w:val="none" w:sz="0" w:space="0" w:color="auto"/>
          </w:divBdr>
          <w:divsChild>
            <w:div w:id="54863659">
              <w:marLeft w:val="0"/>
              <w:marRight w:val="0"/>
              <w:marTop w:val="0"/>
              <w:marBottom w:val="300"/>
              <w:divBdr>
                <w:top w:val="single" w:sz="6" w:space="0" w:color="FFFFFF"/>
                <w:left w:val="single" w:sz="6" w:space="0" w:color="FFFFFF"/>
                <w:bottom w:val="single" w:sz="6" w:space="0" w:color="FFFFFF"/>
                <w:right w:val="single" w:sz="6" w:space="0" w:color="FFFFFF"/>
              </w:divBdr>
              <w:divsChild>
                <w:div w:id="177232484">
                  <w:marLeft w:val="0"/>
                  <w:marRight w:val="0"/>
                  <w:marTop w:val="0"/>
                  <w:marBottom w:val="0"/>
                  <w:divBdr>
                    <w:top w:val="none" w:sz="0" w:space="0" w:color="auto"/>
                    <w:left w:val="none" w:sz="0" w:space="0" w:color="auto"/>
                    <w:bottom w:val="none" w:sz="0" w:space="0" w:color="auto"/>
                    <w:right w:val="none" w:sz="0" w:space="0" w:color="auto"/>
                  </w:divBdr>
                </w:div>
                <w:div w:id="133051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495716">
          <w:marLeft w:val="0"/>
          <w:marRight w:val="0"/>
          <w:marTop w:val="0"/>
          <w:marBottom w:val="150"/>
          <w:divBdr>
            <w:top w:val="none" w:sz="0" w:space="0" w:color="auto"/>
            <w:left w:val="none" w:sz="0" w:space="0" w:color="auto"/>
            <w:bottom w:val="none" w:sz="0" w:space="0" w:color="auto"/>
            <w:right w:val="none" w:sz="0" w:space="0" w:color="auto"/>
          </w:divBdr>
          <w:divsChild>
            <w:div w:id="1063407173">
              <w:marLeft w:val="0"/>
              <w:marRight w:val="0"/>
              <w:marTop w:val="0"/>
              <w:marBottom w:val="300"/>
              <w:divBdr>
                <w:top w:val="single" w:sz="6" w:space="0" w:color="FFFFFF"/>
                <w:left w:val="single" w:sz="6" w:space="0" w:color="FFFFFF"/>
                <w:bottom w:val="single" w:sz="6" w:space="0" w:color="FFFFFF"/>
                <w:right w:val="single" w:sz="6" w:space="0" w:color="FFFFFF"/>
              </w:divBdr>
              <w:divsChild>
                <w:div w:id="202984118">
                  <w:marLeft w:val="0"/>
                  <w:marRight w:val="0"/>
                  <w:marTop w:val="0"/>
                  <w:marBottom w:val="0"/>
                  <w:divBdr>
                    <w:top w:val="none" w:sz="0" w:space="0" w:color="FFFFFF"/>
                    <w:left w:val="none" w:sz="0" w:space="0" w:color="FFFFFF"/>
                    <w:bottom w:val="single" w:sz="6" w:space="0" w:color="FFFFFF"/>
                    <w:right w:val="none" w:sz="0" w:space="0" w:color="FFFFFF"/>
                  </w:divBdr>
                </w:div>
                <w:div w:id="1175680916">
                  <w:marLeft w:val="0"/>
                  <w:marRight w:val="0"/>
                  <w:marTop w:val="0"/>
                  <w:marBottom w:val="0"/>
                  <w:divBdr>
                    <w:top w:val="none" w:sz="0" w:space="0" w:color="auto"/>
                    <w:left w:val="none" w:sz="0" w:space="0" w:color="auto"/>
                    <w:bottom w:val="none" w:sz="0" w:space="0" w:color="auto"/>
                    <w:right w:val="none" w:sz="0" w:space="0" w:color="auto"/>
                  </w:divBdr>
                </w:div>
                <w:div w:id="64435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318795">
          <w:marLeft w:val="0"/>
          <w:marRight w:val="0"/>
          <w:marTop w:val="0"/>
          <w:marBottom w:val="150"/>
          <w:divBdr>
            <w:top w:val="none" w:sz="0" w:space="0" w:color="auto"/>
            <w:left w:val="none" w:sz="0" w:space="0" w:color="auto"/>
            <w:bottom w:val="none" w:sz="0" w:space="0" w:color="auto"/>
            <w:right w:val="none" w:sz="0" w:space="0" w:color="auto"/>
          </w:divBdr>
          <w:divsChild>
            <w:div w:id="752550614">
              <w:marLeft w:val="0"/>
              <w:marRight w:val="0"/>
              <w:marTop w:val="0"/>
              <w:marBottom w:val="300"/>
              <w:divBdr>
                <w:top w:val="single" w:sz="6" w:space="0" w:color="FFFFFF"/>
                <w:left w:val="single" w:sz="6" w:space="0" w:color="FFFFFF"/>
                <w:bottom w:val="single" w:sz="6" w:space="0" w:color="FFFFFF"/>
                <w:right w:val="single" w:sz="6" w:space="0" w:color="FFFFFF"/>
              </w:divBdr>
              <w:divsChild>
                <w:div w:id="185102988">
                  <w:marLeft w:val="0"/>
                  <w:marRight w:val="0"/>
                  <w:marTop w:val="0"/>
                  <w:marBottom w:val="0"/>
                  <w:divBdr>
                    <w:top w:val="none" w:sz="0" w:space="0" w:color="FFFFFF"/>
                    <w:left w:val="none" w:sz="0" w:space="0" w:color="FFFFFF"/>
                    <w:bottom w:val="single" w:sz="6" w:space="0" w:color="FFFFFF"/>
                    <w:right w:val="none" w:sz="0" w:space="0" w:color="FFFFFF"/>
                  </w:divBdr>
                </w:div>
                <w:div w:id="503979423">
                  <w:marLeft w:val="0"/>
                  <w:marRight w:val="0"/>
                  <w:marTop w:val="0"/>
                  <w:marBottom w:val="0"/>
                  <w:divBdr>
                    <w:top w:val="none" w:sz="0" w:space="0" w:color="auto"/>
                    <w:left w:val="none" w:sz="0" w:space="0" w:color="auto"/>
                    <w:bottom w:val="none" w:sz="0" w:space="0" w:color="auto"/>
                    <w:right w:val="none" w:sz="0" w:space="0" w:color="auto"/>
                  </w:divBdr>
                </w:div>
                <w:div w:id="89385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452158">
          <w:marLeft w:val="0"/>
          <w:marRight w:val="0"/>
          <w:marTop w:val="0"/>
          <w:marBottom w:val="150"/>
          <w:divBdr>
            <w:top w:val="none" w:sz="0" w:space="0" w:color="auto"/>
            <w:left w:val="none" w:sz="0" w:space="0" w:color="auto"/>
            <w:bottom w:val="none" w:sz="0" w:space="0" w:color="auto"/>
            <w:right w:val="none" w:sz="0" w:space="0" w:color="auto"/>
          </w:divBdr>
          <w:divsChild>
            <w:div w:id="651300865">
              <w:marLeft w:val="0"/>
              <w:marRight w:val="0"/>
              <w:marTop w:val="0"/>
              <w:marBottom w:val="300"/>
              <w:divBdr>
                <w:top w:val="single" w:sz="6" w:space="0" w:color="FFFFFF"/>
                <w:left w:val="single" w:sz="6" w:space="0" w:color="FFFFFF"/>
                <w:bottom w:val="single" w:sz="6" w:space="0" w:color="FFFFFF"/>
                <w:right w:val="single" w:sz="6" w:space="0" w:color="FFFFFF"/>
              </w:divBdr>
              <w:divsChild>
                <w:div w:id="576793564">
                  <w:marLeft w:val="0"/>
                  <w:marRight w:val="0"/>
                  <w:marTop w:val="0"/>
                  <w:marBottom w:val="0"/>
                  <w:divBdr>
                    <w:top w:val="none" w:sz="0" w:space="0" w:color="FFFFFF"/>
                    <w:left w:val="none" w:sz="0" w:space="0" w:color="FFFFFF"/>
                    <w:bottom w:val="single" w:sz="6" w:space="0" w:color="FFFFFF"/>
                    <w:right w:val="none" w:sz="0" w:space="0" w:color="FFFFFF"/>
                  </w:divBdr>
                </w:div>
                <w:div w:id="802770826">
                  <w:marLeft w:val="0"/>
                  <w:marRight w:val="0"/>
                  <w:marTop w:val="0"/>
                  <w:marBottom w:val="0"/>
                  <w:divBdr>
                    <w:top w:val="none" w:sz="0" w:space="0" w:color="auto"/>
                    <w:left w:val="none" w:sz="0" w:space="0" w:color="auto"/>
                    <w:bottom w:val="none" w:sz="0" w:space="0" w:color="auto"/>
                    <w:right w:val="none" w:sz="0" w:space="0" w:color="auto"/>
                  </w:divBdr>
                </w:div>
                <w:div w:id="128981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364226">
          <w:marLeft w:val="0"/>
          <w:marRight w:val="0"/>
          <w:marTop w:val="0"/>
          <w:marBottom w:val="150"/>
          <w:divBdr>
            <w:top w:val="none" w:sz="0" w:space="0" w:color="auto"/>
            <w:left w:val="none" w:sz="0" w:space="0" w:color="auto"/>
            <w:bottom w:val="none" w:sz="0" w:space="0" w:color="auto"/>
            <w:right w:val="none" w:sz="0" w:space="0" w:color="auto"/>
          </w:divBdr>
          <w:divsChild>
            <w:div w:id="995693052">
              <w:marLeft w:val="0"/>
              <w:marRight w:val="0"/>
              <w:marTop w:val="0"/>
              <w:marBottom w:val="300"/>
              <w:divBdr>
                <w:top w:val="single" w:sz="6" w:space="0" w:color="FFFFFF"/>
                <w:left w:val="single" w:sz="6" w:space="0" w:color="FFFFFF"/>
                <w:bottom w:val="single" w:sz="6" w:space="0" w:color="FFFFFF"/>
                <w:right w:val="single" w:sz="6" w:space="0" w:color="FFFFFF"/>
              </w:divBdr>
              <w:divsChild>
                <w:div w:id="1402290924">
                  <w:marLeft w:val="0"/>
                  <w:marRight w:val="0"/>
                  <w:marTop w:val="0"/>
                  <w:marBottom w:val="0"/>
                  <w:divBdr>
                    <w:top w:val="none" w:sz="0" w:space="0" w:color="FFFFFF"/>
                    <w:left w:val="none" w:sz="0" w:space="0" w:color="FFFFFF"/>
                    <w:bottom w:val="single" w:sz="6" w:space="0" w:color="FFFFFF"/>
                    <w:right w:val="none" w:sz="0" w:space="0" w:color="FFFFFF"/>
                  </w:divBdr>
                </w:div>
                <w:div w:id="1696147955">
                  <w:marLeft w:val="0"/>
                  <w:marRight w:val="0"/>
                  <w:marTop w:val="0"/>
                  <w:marBottom w:val="0"/>
                  <w:divBdr>
                    <w:top w:val="none" w:sz="0" w:space="0" w:color="auto"/>
                    <w:left w:val="none" w:sz="0" w:space="0" w:color="auto"/>
                    <w:bottom w:val="none" w:sz="0" w:space="0" w:color="auto"/>
                    <w:right w:val="none" w:sz="0" w:space="0" w:color="auto"/>
                  </w:divBdr>
                </w:div>
                <w:div w:id="14701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44209">
      <w:bodyDiv w:val="1"/>
      <w:marLeft w:val="0"/>
      <w:marRight w:val="0"/>
      <w:marTop w:val="0"/>
      <w:marBottom w:val="0"/>
      <w:divBdr>
        <w:top w:val="none" w:sz="0" w:space="0" w:color="auto"/>
        <w:left w:val="none" w:sz="0" w:space="0" w:color="auto"/>
        <w:bottom w:val="none" w:sz="0" w:space="0" w:color="auto"/>
        <w:right w:val="none" w:sz="0" w:space="0" w:color="auto"/>
      </w:divBdr>
      <w:divsChild>
        <w:div w:id="1287807794">
          <w:marLeft w:val="0"/>
          <w:marRight w:val="0"/>
          <w:marTop w:val="0"/>
          <w:marBottom w:val="0"/>
          <w:divBdr>
            <w:top w:val="none" w:sz="0" w:space="0" w:color="auto"/>
            <w:left w:val="none" w:sz="0" w:space="0" w:color="auto"/>
            <w:bottom w:val="none" w:sz="0" w:space="0" w:color="auto"/>
            <w:right w:val="none" w:sz="0" w:space="0" w:color="auto"/>
          </w:divBdr>
        </w:div>
      </w:divsChild>
    </w:div>
    <w:div w:id="201482868">
      <w:bodyDiv w:val="1"/>
      <w:marLeft w:val="0"/>
      <w:marRight w:val="0"/>
      <w:marTop w:val="0"/>
      <w:marBottom w:val="0"/>
      <w:divBdr>
        <w:top w:val="none" w:sz="0" w:space="0" w:color="auto"/>
        <w:left w:val="none" w:sz="0" w:space="0" w:color="auto"/>
        <w:bottom w:val="none" w:sz="0" w:space="0" w:color="auto"/>
        <w:right w:val="none" w:sz="0" w:space="0" w:color="auto"/>
      </w:divBdr>
      <w:divsChild>
        <w:div w:id="811603207">
          <w:marLeft w:val="0"/>
          <w:marRight w:val="0"/>
          <w:marTop w:val="0"/>
          <w:marBottom w:val="150"/>
          <w:divBdr>
            <w:top w:val="none" w:sz="0" w:space="0" w:color="auto"/>
            <w:left w:val="none" w:sz="0" w:space="0" w:color="auto"/>
            <w:bottom w:val="none" w:sz="0" w:space="0" w:color="auto"/>
            <w:right w:val="none" w:sz="0" w:space="0" w:color="auto"/>
          </w:divBdr>
          <w:divsChild>
            <w:div w:id="133328992">
              <w:marLeft w:val="0"/>
              <w:marRight w:val="0"/>
              <w:marTop w:val="0"/>
              <w:marBottom w:val="300"/>
              <w:divBdr>
                <w:top w:val="single" w:sz="6" w:space="0" w:color="FFFFFF"/>
                <w:left w:val="single" w:sz="6" w:space="0" w:color="FFFFFF"/>
                <w:bottom w:val="single" w:sz="6" w:space="0" w:color="FFFFFF"/>
                <w:right w:val="single" w:sz="6" w:space="0" w:color="FFFFFF"/>
              </w:divBdr>
              <w:divsChild>
                <w:div w:id="2132283998">
                  <w:marLeft w:val="0"/>
                  <w:marRight w:val="0"/>
                  <w:marTop w:val="0"/>
                  <w:marBottom w:val="0"/>
                  <w:divBdr>
                    <w:top w:val="none" w:sz="0" w:space="0" w:color="auto"/>
                    <w:left w:val="none" w:sz="0" w:space="0" w:color="auto"/>
                    <w:bottom w:val="none" w:sz="0" w:space="0" w:color="auto"/>
                    <w:right w:val="none" w:sz="0" w:space="0" w:color="auto"/>
                  </w:divBdr>
                </w:div>
                <w:div w:id="171149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249527">
          <w:marLeft w:val="0"/>
          <w:marRight w:val="0"/>
          <w:marTop w:val="0"/>
          <w:marBottom w:val="150"/>
          <w:divBdr>
            <w:top w:val="none" w:sz="0" w:space="0" w:color="auto"/>
            <w:left w:val="none" w:sz="0" w:space="0" w:color="auto"/>
            <w:bottom w:val="none" w:sz="0" w:space="0" w:color="auto"/>
            <w:right w:val="none" w:sz="0" w:space="0" w:color="auto"/>
          </w:divBdr>
          <w:divsChild>
            <w:div w:id="680860901">
              <w:marLeft w:val="0"/>
              <w:marRight w:val="0"/>
              <w:marTop w:val="0"/>
              <w:marBottom w:val="300"/>
              <w:divBdr>
                <w:top w:val="single" w:sz="6" w:space="0" w:color="FFFFFF"/>
                <w:left w:val="single" w:sz="6" w:space="0" w:color="FFFFFF"/>
                <w:bottom w:val="single" w:sz="6" w:space="0" w:color="FFFFFF"/>
                <w:right w:val="single" w:sz="6" w:space="0" w:color="FFFFFF"/>
              </w:divBdr>
              <w:divsChild>
                <w:div w:id="995835932">
                  <w:marLeft w:val="0"/>
                  <w:marRight w:val="0"/>
                  <w:marTop w:val="0"/>
                  <w:marBottom w:val="0"/>
                  <w:divBdr>
                    <w:top w:val="none" w:sz="0" w:space="0" w:color="FFFFFF"/>
                    <w:left w:val="none" w:sz="0" w:space="0" w:color="FFFFFF"/>
                    <w:bottom w:val="single" w:sz="6" w:space="0" w:color="FFFFFF"/>
                    <w:right w:val="none" w:sz="0" w:space="0" w:color="FFFFFF"/>
                  </w:divBdr>
                </w:div>
                <w:div w:id="402728195">
                  <w:marLeft w:val="0"/>
                  <w:marRight w:val="0"/>
                  <w:marTop w:val="0"/>
                  <w:marBottom w:val="0"/>
                  <w:divBdr>
                    <w:top w:val="none" w:sz="0" w:space="0" w:color="auto"/>
                    <w:left w:val="none" w:sz="0" w:space="0" w:color="auto"/>
                    <w:bottom w:val="none" w:sz="0" w:space="0" w:color="auto"/>
                    <w:right w:val="none" w:sz="0" w:space="0" w:color="auto"/>
                  </w:divBdr>
                </w:div>
                <w:div w:id="145039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943465">
          <w:marLeft w:val="0"/>
          <w:marRight w:val="0"/>
          <w:marTop w:val="0"/>
          <w:marBottom w:val="150"/>
          <w:divBdr>
            <w:top w:val="none" w:sz="0" w:space="0" w:color="auto"/>
            <w:left w:val="none" w:sz="0" w:space="0" w:color="auto"/>
            <w:bottom w:val="none" w:sz="0" w:space="0" w:color="auto"/>
            <w:right w:val="none" w:sz="0" w:space="0" w:color="auto"/>
          </w:divBdr>
          <w:divsChild>
            <w:div w:id="535970381">
              <w:marLeft w:val="0"/>
              <w:marRight w:val="0"/>
              <w:marTop w:val="0"/>
              <w:marBottom w:val="300"/>
              <w:divBdr>
                <w:top w:val="single" w:sz="6" w:space="0" w:color="FFFFFF"/>
                <w:left w:val="single" w:sz="6" w:space="0" w:color="FFFFFF"/>
                <w:bottom w:val="single" w:sz="6" w:space="0" w:color="FFFFFF"/>
                <w:right w:val="single" w:sz="6" w:space="0" w:color="FFFFFF"/>
              </w:divBdr>
              <w:divsChild>
                <w:div w:id="1029258141">
                  <w:marLeft w:val="0"/>
                  <w:marRight w:val="0"/>
                  <w:marTop w:val="0"/>
                  <w:marBottom w:val="0"/>
                  <w:divBdr>
                    <w:top w:val="none" w:sz="0" w:space="0" w:color="FFFFFF"/>
                    <w:left w:val="none" w:sz="0" w:space="0" w:color="FFFFFF"/>
                    <w:bottom w:val="single" w:sz="6" w:space="0" w:color="FFFFFF"/>
                    <w:right w:val="none" w:sz="0" w:space="0" w:color="FFFFFF"/>
                  </w:divBdr>
                </w:div>
                <w:div w:id="250742007">
                  <w:marLeft w:val="0"/>
                  <w:marRight w:val="0"/>
                  <w:marTop w:val="0"/>
                  <w:marBottom w:val="0"/>
                  <w:divBdr>
                    <w:top w:val="none" w:sz="0" w:space="0" w:color="auto"/>
                    <w:left w:val="none" w:sz="0" w:space="0" w:color="auto"/>
                    <w:bottom w:val="none" w:sz="0" w:space="0" w:color="auto"/>
                    <w:right w:val="none" w:sz="0" w:space="0" w:color="auto"/>
                  </w:divBdr>
                </w:div>
                <w:div w:id="147345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581000">
          <w:marLeft w:val="0"/>
          <w:marRight w:val="0"/>
          <w:marTop w:val="0"/>
          <w:marBottom w:val="150"/>
          <w:divBdr>
            <w:top w:val="none" w:sz="0" w:space="0" w:color="auto"/>
            <w:left w:val="none" w:sz="0" w:space="0" w:color="auto"/>
            <w:bottom w:val="none" w:sz="0" w:space="0" w:color="auto"/>
            <w:right w:val="none" w:sz="0" w:space="0" w:color="auto"/>
          </w:divBdr>
          <w:divsChild>
            <w:div w:id="1473211815">
              <w:marLeft w:val="0"/>
              <w:marRight w:val="0"/>
              <w:marTop w:val="0"/>
              <w:marBottom w:val="300"/>
              <w:divBdr>
                <w:top w:val="single" w:sz="6" w:space="0" w:color="FFFFFF"/>
                <w:left w:val="single" w:sz="6" w:space="0" w:color="FFFFFF"/>
                <w:bottom w:val="single" w:sz="6" w:space="0" w:color="FFFFFF"/>
                <w:right w:val="single" w:sz="6" w:space="0" w:color="FFFFFF"/>
              </w:divBdr>
              <w:divsChild>
                <w:div w:id="1927183140">
                  <w:marLeft w:val="0"/>
                  <w:marRight w:val="0"/>
                  <w:marTop w:val="0"/>
                  <w:marBottom w:val="0"/>
                  <w:divBdr>
                    <w:top w:val="none" w:sz="0" w:space="0" w:color="FFFFFF"/>
                    <w:left w:val="none" w:sz="0" w:space="0" w:color="FFFFFF"/>
                    <w:bottom w:val="single" w:sz="6" w:space="0" w:color="FFFFFF"/>
                    <w:right w:val="none" w:sz="0" w:space="0" w:color="FFFFFF"/>
                  </w:divBdr>
                </w:div>
                <w:div w:id="985276791">
                  <w:marLeft w:val="0"/>
                  <w:marRight w:val="0"/>
                  <w:marTop w:val="0"/>
                  <w:marBottom w:val="0"/>
                  <w:divBdr>
                    <w:top w:val="none" w:sz="0" w:space="0" w:color="auto"/>
                    <w:left w:val="none" w:sz="0" w:space="0" w:color="auto"/>
                    <w:bottom w:val="none" w:sz="0" w:space="0" w:color="auto"/>
                    <w:right w:val="none" w:sz="0" w:space="0" w:color="auto"/>
                  </w:divBdr>
                </w:div>
                <w:div w:id="156567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88141">
      <w:bodyDiv w:val="1"/>
      <w:marLeft w:val="0"/>
      <w:marRight w:val="0"/>
      <w:marTop w:val="0"/>
      <w:marBottom w:val="0"/>
      <w:divBdr>
        <w:top w:val="none" w:sz="0" w:space="0" w:color="auto"/>
        <w:left w:val="none" w:sz="0" w:space="0" w:color="auto"/>
        <w:bottom w:val="none" w:sz="0" w:space="0" w:color="auto"/>
        <w:right w:val="none" w:sz="0" w:space="0" w:color="auto"/>
      </w:divBdr>
    </w:div>
    <w:div w:id="202716431">
      <w:bodyDiv w:val="1"/>
      <w:marLeft w:val="0"/>
      <w:marRight w:val="0"/>
      <w:marTop w:val="0"/>
      <w:marBottom w:val="0"/>
      <w:divBdr>
        <w:top w:val="none" w:sz="0" w:space="0" w:color="auto"/>
        <w:left w:val="none" w:sz="0" w:space="0" w:color="auto"/>
        <w:bottom w:val="none" w:sz="0" w:space="0" w:color="auto"/>
        <w:right w:val="none" w:sz="0" w:space="0" w:color="auto"/>
      </w:divBdr>
    </w:div>
    <w:div w:id="203294458">
      <w:bodyDiv w:val="1"/>
      <w:marLeft w:val="0"/>
      <w:marRight w:val="0"/>
      <w:marTop w:val="0"/>
      <w:marBottom w:val="0"/>
      <w:divBdr>
        <w:top w:val="none" w:sz="0" w:space="0" w:color="auto"/>
        <w:left w:val="none" w:sz="0" w:space="0" w:color="auto"/>
        <w:bottom w:val="none" w:sz="0" w:space="0" w:color="auto"/>
        <w:right w:val="none" w:sz="0" w:space="0" w:color="auto"/>
      </w:divBdr>
    </w:div>
    <w:div w:id="203643540">
      <w:bodyDiv w:val="1"/>
      <w:marLeft w:val="0"/>
      <w:marRight w:val="0"/>
      <w:marTop w:val="0"/>
      <w:marBottom w:val="0"/>
      <w:divBdr>
        <w:top w:val="none" w:sz="0" w:space="0" w:color="auto"/>
        <w:left w:val="none" w:sz="0" w:space="0" w:color="auto"/>
        <w:bottom w:val="none" w:sz="0" w:space="0" w:color="auto"/>
        <w:right w:val="none" w:sz="0" w:space="0" w:color="auto"/>
      </w:divBdr>
    </w:div>
    <w:div w:id="204106421">
      <w:bodyDiv w:val="1"/>
      <w:marLeft w:val="0"/>
      <w:marRight w:val="0"/>
      <w:marTop w:val="0"/>
      <w:marBottom w:val="0"/>
      <w:divBdr>
        <w:top w:val="none" w:sz="0" w:space="0" w:color="auto"/>
        <w:left w:val="none" w:sz="0" w:space="0" w:color="auto"/>
        <w:bottom w:val="none" w:sz="0" w:space="0" w:color="auto"/>
        <w:right w:val="none" w:sz="0" w:space="0" w:color="auto"/>
      </w:divBdr>
      <w:divsChild>
        <w:div w:id="1289819071">
          <w:marLeft w:val="0"/>
          <w:marRight w:val="0"/>
          <w:marTop w:val="0"/>
          <w:marBottom w:val="0"/>
          <w:divBdr>
            <w:top w:val="none" w:sz="0" w:space="0" w:color="auto"/>
            <w:left w:val="none" w:sz="0" w:space="0" w:color="auto"/>
            <w:bottom w:val="none" w:sz="0" w:space="0" w:color="auto"/>
            <w:right w:val="none" w:sz="0" w:space="0" w:color="auto"/>
          </w:divBdr>
        </w:div>
      </w:divsChild>
    </w:div>
    <w:div w:id="204370171">
      <w:bodyDiv w:val="1"/>
      <w:marLeft w:val="0"/>
      <w:marRight w:val="0"/>
      <w:marTop w:val="0"/>
      <w:marBottom w:val="0"/>
      <w:divBdr>
        <w:top w:val="none" w:sz="0" w:space="0" w:color="auto"/>
        <w:left w:val="none" w:sz="0" w:space="0" w:color="auto"/>
        <w:bottom w:val="none" w:sz="0" w:space="0" w:color="auto"/>
        <w:right w:val="none" w:sz="0" w:space="0" w:color="auto"/>
      </w:divBdr>
      <w:divsChild>
        <w:div w:id="1307584071">
          <w:marLeft w:val="0"/>
          <w:marRight w:val="0"/>
          <w:marTop w:val="0"/>
          <w:marBottom w:val="0"/>
          <w:divBdr>
            <w:top w:val="none" w:sz="0" w:space="0" w:color="auto"/>
            <w:left w:val="none" w:sz="0" w:space="0" w:color="auto"/>
            <w:bottom w:val="none" w:sz="0" w:space="0" w:color="auto"/>
            <w:right w:val="none" w:sz="0" w:space="0" w:color="auto"/>
          </w:divBdr>
        </w:div>
      </w:divsChild>
    </w:div>
    <w:div w:id="204414369">
      <w:bodyDiv w:val="1"/>
      <w:marLeft w:val="0"/>
      <w:marRight w:val="0"/>
      <w:marTop w:val="0"/>
      <w:marBottom w:val="0"/>
      <w:divBdr>
        <w:top w:val="none" w:sz="0" w:space="0" w:color="auto"/>
        <w:left w:val="none" w:sz="0" w:space="0" w:color="auto"/>
        <w:bottom w:val="none" w:sz="0" w:space="0" w:color="auto"/>
        <w:right w:val="none" w:sz="0" w:space="0" w:color="auto"/>
      </w:divBdr>
      <w:divsChild>
        <w:div w:id="1068723511">
          <w:marLeft w:val="0"/>
          <w:marRight w:val="0"/>
          <w:marTop w:val="0"/>
          <w:marBottom w:val="0"/>
          <w:divBdr>
            <w:top w:val="none" w:sz="0" w:space="0" w:color="auto"/>
            <w:left w:val="none" w:sz="0" w:space="0" w:color="auto"/>
            <w:bottom w:val="none" w:sz="0" w:space="0" w:color="auto"/>
            <w:right w:val="none" w:sz="0" w:space="0" w:color="auto"/>
          </w:divBdr>
          <w:divsChild>
            <w:div w:id="1812206845">
              <w:marLeft w:val="0"/>
              <w:marRight w:val="0"/>
              <w:marTop w:val="0"/>
              <w:marBottom w:val="0"/>
              <w:divBdr>
                <w:top w:val="none" w:sz="0" w:space="0" w:color="auto"/>
                <w:left w:val="none" w:sz="0" w:space="0" w:color="auto"/>
                <w:bottom w:val="none" w:sz="0" w:space="0" w:color="auto"/>
                <w:right w:val="none" w:sz="0" w:space="0" w:color="auto"/>
              </w:divBdr>
              <w:divsChild>
                <w:div w:id="1056275627">
                  <w:marLeft w:val="0"/>
                  <w:marRight w:val="0"/>
                  <w:marTop w:val="0"/>
                  <w:marBottom w:val="0"/>
                  <w:divBdr>
                    <w:top w:val="none" w:sz="0" w:space="0" w:color="auto"/>
                    <w:left w:val="none" w:sz="0" w:space="0" w:color="auto"/>
                    <w:bottom w:val="none" w:sz="0" w:space="0" w:color="auto"/>
                    <w:right w:val="none" w:sz="0" w:space="0" w:color="auto"/>
                  </w:divBdr>
                  <w:divsChild>
                    <w:div w:id="817648848">
                      <w:marLeft w:val="0"/>
                      <w:marRight w:val="0"/>
                      <w:marTop w:val="0"/>
                      <w:marBottom w:val="0"/>
                      <w:divBdr>
                        <w:top w:val="none" w:sz="0" w:space="0" w:color="auto"/>
                        <w:left w:val="none" w:sz="0" w:space="0" w:color="auto"/>
                        <w:bottom w:val="none" w:sz="0" w:space="0" w:color="auto"/>
                        <w:right w:val="none" w:sz="0" w:space="0" w:color="auto"/>
                      </w:divBdr>
                      <w:divsChild>
                        <w:div w:id="1007516195">
                          <w:marLeft w:val="-225"/>
                          <w:marRight w:val="0"/>
                          <w:marTop w:val="0"/>
                          <w:marBottom w:val="0"/>
                          <w:divBdr>
                            <w:top w:val="none" w:sz="0" w:space="0" w:color="auto"/>
                            <w:left w:val="none" w:sz="0" w:space="0" w:color="auto"/>
                            <w:bottom w:val="none" w:sz="0" w:space="0" w:color="auto"/>
                            <w:right w:val="none" w:sz="0" w:space="0" w:color="auto"/>
                          </w:divBdr>
                          <w:divsChild>
                            <w:div w:id="179246877">
                              <w:marLeft w:val="1500"/>
                              <w:marRight w:val="1500"/>
                              <w:marTop w:val="0"/>
                              <w:marBottom w:val="0"/>
                              <w:divBdr>
                                <w:top w:val="none" w:sz="0" w:space="0" w:color="auto"/>
                                <w:left w:val="none" w:sz="0" w:space="0" w:color="auto"/>
                                <w:bottom w:val="none" w:sz="0" w:space="0" w:color="auto"/>
                                <w:right w:val="none" w:sz="0" w:space="0" w:color="auto"/>
                              </w:divBdr>
                              <w:divsChild>
                                <w:div w:id="567884440">
                                  <w:marLeft w:val="0"/>
                                  <w:marRight w:val="0"/>
                                  <w:marTop w:val="0"/>
                                  <w:marBottom w:val="345"/>
                                  <w:divBdr>
                                    <w:top w:val="none" w:sz="0" w:space="0" w:color="auto"/>
                                    <w:left w:val="none" w:sz="0" w:space="0" w:color="auto"/>
                                    <w:bottom w:val="none" w:sz="0" w:space="0" w:color="auto"/>
                                    <w:right w:val="none" w:sz="0" w:space="0" w:color="auto"/>
                                  </w:divBdr>
                                  <w:divsChild>
                                    <w:div w:id="1277835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604903">
      <w:bodyDiv w:val="1"/>
      <w:marLeft w:val="0"/>
      <w:marRight w:val="0"/>
      <w:marTop w:val="0"/>
      <w:marBottom w:val="0"/>
      <w:divBdr>
        <w:top w:val="none" w:sz="0" w:space="0" w:color="auto"/>
        <w:left w:val="none" w:sz="0" w:space="0" w:color="auto"/>
        <w:bottom w:val="none" w:sz="0" w:space="0" w:color="auto"/>
        <w:right w:val="none" w:sz="0" w:space="0" w:color="auto"/>
      </w:divBdr>
      <w:divsChild>
        <w:div w:id="507797091">
          <w:marLeft w:val="0"/>
          <w:marRight w:val="0"/>
          <w:marTop w:val="0"/>
          <w:marBottom w:val="150"/>
          <w:divBdr>
            <w:top w:val="none" w:sz="0" w:space="0" w:color="auto"/>
            <w:left w:val="none" w:sz="0" w:space="0" w:color="auto"/>
            <w:bottom w:val="none" w:sz="0" w:space="0" w:color="auto"/>
            <w:right w:val="none" w:sz="0" w:space="0" w:color="auto"/>
          </w:divBdr>
          <w:divsChild>
            <w:div w:id="688605090">
              <w:marLeft w:val="0"/>
              <w:marRight w:val="0"/>
              <w:marTop w:val="0"/>
              <w:marBottom w:val="300"/>
              <w:divBdr>
                <w:top w:val="single" w:sz="6" w:space="0" w:color="FFFFFF"/>
                <w:left w:val="single" w:sz="6" w:space="0" w:color="FFFFFF"/>
                <w:bottom w:val="single" w:sz="6" w:space="0" w:color="FFFFFF"/>
                <w:right w:val="single" w:sz="6" w:space="0" w:color="FFFFFF"/>
              </w:divBdr>
              <w:divsChild>
                <w:div w:id="1850557266">
                  <w:marLeft w:val="0"/>
                  <w:marRight w:val="0"/>
                  <w:marTop w:val="0"/>
                  <w:marBottom w:val="0"/>
                  <w:divBdr>
                    <w:top w:val="none" w:sz="0" w:space="0" w:color="auto"/>
                    <w:left w:val="none" w:sz="0" w:space="0" w:color="auto"/>
                    <w:bottom w:val="none" w:sz="0" w:space="0" w:color="auto"/>
                    <w:right w:val="none" w:sz="0" w:space="0" w:color="auto"/>
                  </w:divBdr>
                </w:div>
                <w:div w:id="114061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523262">
          <w:marLeft w:val="0"/>
          <w:marRight w:val="0"/>
          <w:marTop w:val="0"/>
          <w:marBottom w:val="150"/>
          <w:divBdr>
            <w:top w:val="none" w:sz="0" w:space="0" w:color="auto"/>
            <w:left w:val="none" w:sz="0" w:space="0" w:color="auto"/>
            <w:bottom w:val="none" w:sz="0" w:space="0" w:color="auto"/>
            <w:right w:val="none" w:sz="0" w:space="0" w:color="auto"/>
          </w:divBdr>
          <w:divsChild>
            <w:div w:id="1414006186">
              <w:marLeft w:val="0"/>
              <w:marRight w:val="0"/>
              <w:marTop w:val="0"/>
              <w:marBottom w:val="300"/>
              <w:divBdr>
                <w:top w:val="single" w:sz="6" w:space="0" w:color="FFFFFF"/>
                <w:left w:val="single" w:sz="6" w:space="0" w:color="FFFFFF"/>
                <w:bottom w:val="single" w:sz="6" w:space="0" w:color="FFFFFF"/>
                <w:right w:val="single" w:sz="6" w:space="0" w:color="FFFFFF"/>
              </w:divBdr>
              <w:divsChild>
                <w:div w:id="729890216">
                  <w:marLeft w:val="0"/>
                  <w:marRight w:val="0"/>
                  <w:marTop w:val="0"/>
                  <w:marBottom w:val="0"/>
                  <w:divBdr>
                    <w:top w:val="none" w:sz="0" w:space="0" w:color="FFFFFF"/>
                    <w:left w:val="none" w:sz="0" w:space="0" w:color="FFFFFF"/>
                    <w:bottom w:val="single" w:sz="6" w:space="0" w:color="FFFFFF"/>
                    <w:right w:val="none" w:sz="0" w:space="0" w:color="FFFFFF"/>
                  </w:divBdr>
                </w:div>
                <w:div w:id="1922525792">
                  <w:marLeft w:val="0"/>
                  <w:marRight w:val="0"/>
                  <w:marTop w:val="0"/>
                  <w:marBottom w:val="0"/>
                  <w:divBdr>
                    <w:top w:val="none" w:sz="0" w:space="0" w:color="auto"/>
                    <w:left w:val="none" w:sz="0" w:space="0" w:color="auto"/>
                    <w:bottom w:val="none" w:sz="0" w:space="0" w:color="auto"/>
                    <w:right w:val="none" w:sz="0" w:space="0" w:color="auto"/>
                  </w:divBdr>
                </w:div>
                <w:div w:id="144961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409299">
          <w:marLeft w:val="0"/>
          <w:marRight w:val="0"/>
          <w:marTop w:val="0"/>
          <w:marBottom w:val="150"/>
          <w:divBdr>
            <w:top w:val="none" w:sz="0" w:space="0" w:color="auto"/>
            <w:left w:val="none" w:sz="0" w:space="0" w:color="auto"/>
            <w:bottom w:val="none" w:sz="0" w:space="0" w:color="auto"/>
            <w:right w:val="none" w:sz="0" w:space="0" w:color="auto"/>
          </w:divBdr>
          <w:divsChild>
            <w:div w:id="1979533479">
              <w:marLeft w:val="0"/>
              <w:marRight w:val="0"/>
              <w:marTop w:val="0"/>
              <w:marBottom w:val="300"/>
              <w:divBdr>
                <w:top w:val="single" w:sz="6" w:space="0" w:color="FFFFFF"/>
                <w:left w:val="single" w:sz="6" w:space="0" w:color="FFFFFF"/>
                <w:bottom w:val="single" w:sz="6" w:space="0" w:color="FFFFFF"/>
                <w:right w:val="single" w:sz="6" w:space="0" w:color="FFFFFF"/>
              </w:divBdr>
              <w:divsChild>
                <w:div w:id="1147091063">
                  <w:marLeft w:val="0"/>
                  <w:marRight w:val="0"/>
                  <w:marTop w:val="0"/>
                  <w:marBottom w:val="0"/>
                  <w:divBdr>
                    <w:top w:val="none" w:sz="0" w:space="0" w:color="FFFFFF"/>
                    <w:left w:val="none" w:sz="0" w:space="0" w:color="FFFFFF"/>
                    <w:bottom w:val="single" w:sz="6" w:space="0" w:color="FFFFFF"/>
                    <w:right w:val="none" w:sz="0" w:space="0" w:color="FFFFFF"/>
                  </w:divBdr>
                </w:div>
                <w:div w:id="1331059623">
                  <w:marLeft w:val="0"/>
                  <w:marRight w:val="0"/>
                  <w:marTop w:val="0"/>
                  <w:marBottom w:val="0"/>
                  <w:divBdr>
                    <w:top w:val="none" w:sz="0" w:space="0" w:color="auto"/>
                    <w:left w:val="none" w:sz="0" w:space="0" w:color="auto"/>
                    <w:bottom w:val="none" w:sz="0" w:space="0" w:color="auto"/>
                    <w:right w:val="none" w:sz="0" w:space="0" w:color="auto"/>
                  </w:divBdr>
                </w:div>
                <w:div w:id="138216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876511">
          <w:marLeft w:val="0"/>
          <w:marRight w:val="0"/>
          <w:marTop w:val="0"/>
          <w:marBottom w:val="150"/>
          <w:divBdr>
            <w:top w:val="none" w:sz="0" w:space="0" w:color="auto"/>
            <w:left w:val="none" w:sz="0" w:space="0" w:color="auto"/>
            <w:bottom w:val="none" w:sz="0" w:space="0" w:color="auto"/>
            <w:right w:val="none" w:sz="0" w:space="0" w:color="auto"/>
          </w:divBdr>
          <w:divsChild>
            <w:div w:id="1277761739">
              <w:marLeft w:val="0"/>
              <w:marRight w:val="0"/>
              <w:marTop w:val="0"/>
              <w:marBottom w:val="300"/>
              <w:divBdr>
                <w:top w:val="single" w:sz="6" w:space="0" w:color="FFFFFF"/>
                <w:left w:val="single" w:sz="6" w:space="0" w:color="FFFFFF"/>
                <w:bottom w:val="single" w:sz="6" w:space="0" w:color="FFFFFF"/>
                <w:right w:val="single" w:sz="6" w:space="0" w:color="FFFFFF"/>
              </w:divBdr>
              <w:divsChild>
                <w:div w:id="1491946753">
                  <w:marLeft w:val="0"/>
                  <w:marRight w:val="0"/>
                  <w:marTop w:val="0"/>
                  <w:marBottom w:val="0"/>
                  <w:divBdr>
                    <w:top w:val="none" w:sz="0" w:space="0" w:color="FFFFFF"/>
                    <w:left w:val="none" w:sz="0" w:space="0" w:color="FFFFFF"/>
                    <w:bottom w:val="single" w:sz="6" w:space="0" w:color="FFFFFF"/>
                    <w:right w:val="none" w:sz="0" w:space="0" w:color="FFFFFF"/>
                  </w:divBdr>
                </w:div>
                <w:div w:id="1167329125">
                  <w:marLeft w:val="0"/>
                  <w:marRight w:val="0"/>
                  <w:marTop w:val="0"/>
                  <w:marBottom w:val="0"/>
                  <w:divBdr>
                    <w:top w:val="none" w:sz="0" w:space="0" w:color="auto"/>
                    <w:left w:val="none" w:sz="0" w:space="0" w:color="auto"/>
                    <w:bottom w:val="none" w:sz="0" w:space="0" w:color="auto"/>
                    <w:right w:val="none" w:sz="0" w:space="0" w:color="auto"/>
                  </w:divBdr>
                </w:div>
                <w:div w:id="76022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33423">
      <w:bodyDiv w:val="1"/>
      <w:marLeft w:val="0"/>
      <w:marRight w:val="0"/>
      <w:marTop w:val="0"/>
      <w:marBottom w:val="0"/>
      <w:divBdr>
        <w:top w:val="none" w:sz="0" w:space="0" w:color="auto"/>
        <w:left w:val="none" w:sz="0" w:space="0" w:color="auto"/>
        <w:bottom w:val="none" w:sz="0" w:space="0" w:color="auto"/>
        <w:right w:val="none" w:sz="0" w:space="0" w:color="auto"/>
      </w:divBdr>
      <w:divsChild>
        <w:div w:id="210383579">
          <w:marLeft w:val="0"/>
          <w:marRight w:val="0"/>
          <w:marTop w:val="0"/>
          <w:marBottom w:val="0"/>
          <w:divBdr>
            <w:top w:val="none" w:sz="0" w:space="0" w:color="auto"/>
            <w:left w:val="none" w:sz="0" w:space="0" w:color="auto"/>
            <w:bottom w:val="none" w:sz="0" w:space="0" w:color="auto"/>
            <w:right w:val="none" w:sz="0" w:space="0" w:color="auto"/>
          </w:divBdr>
        </w:div>
      </w:divsChild>
    </w:div>
    <w:div w:id="205339449">
      <w:bodyDiv w:val="1"/>
      <w:marLeft w:val="0"/>
      <w:marRight w:val="0"/>
      <w:marTop w:val="0"/>
      <w:marBottom w:val="0"/>
      <w:divBdr>
        <w:top w:val="none" w:sz="0" w:space="0" w:color="auto"/>
        <w:left w:val="none" w:sz="0" w:space="0" w:color="auto"/>
        <w:bottom w:val="none" w:sz="0" w:space="0" w:color="auto"/>
        <w:right w:val="none" w:sz="0" w:space="0" w:color="auto"/>
      </w:divBdr>
      <w:divsChild>
        <w:div w:id="2036270678">
          <w:marLeft w:val="0"/>
          <w:marRight w:val="0"/>
          <w:marTop w:val="0"/>
          <w:marBottom w:val="0"/>
          <w:divBdr>
            <w:top w:val="none" w:sz="0" w:space="0" w:color="auto"/>
            <w:left w:val="none" w:sz="0" w:space="0" w:color="auto"/>
            <w:bottom w:val="none" w:sz="0" w:space="0" w:color="auto"/>
            <w:right w:val="none" w:sz="0" w:space="0" w:color="auto"/>
          </w:divBdr>
          <w:divsChild>
            <w:div w:id="1143813527">
              <w:marLeft w:val="0"/>
              <w:marRight w:val="0"/>
              <w:marTop w:val="0"/>
              <w:marBottom w:val="0"/>
              <w:divBdr>
                <w:top w:val="none" w:sz="0" w:space="0" w:color="auto"/>
                <w:left w:val="none" w:sz="0" w:space="0" w:color="auto"/>
                <w:bottom w:val="none" w:sz="0" w:space="0" w:color="auto"/>
                <w:right w:val="none" w:sz="0" w:space="0" w:color="auto"/>
              </w:divBdr>
              <w:divsChild>
                <w:div w:id="1249732547">
                  <w:marLeft w:val="0"/>
                  <w:marRight w:val="0"/>
                  <w:marTop w:val="0"/>
                  <w:marBottom w:val="0"/>
                  <w:divBdr>
                    <w:top w:val="none" w:sz="0" w:space="0" w:color="auto"/>
                    <w:left w:val="none" w:sz="0" w:space="0" w:color="auto"/>
                    <w:bottom w:val="none" w:sz="0" w:space="0" w:color="auto"/>
                    <w:right w:val="none" w:sz="0" w:space="0" w:color="auto"/>
                  </w:divBdr>
                  <w:divsChild>
                    <w:div w:id="2029747147">
                      <w:marLeft w:val="0"/>
                      <w:marRight w:val="0"/>
                      <w:marTop w:val="0"/>
                      <w:marBottom w:val="0"/>
                      <w:divBdr>
                        <w:top w:val="none" w:sz="0" w:space="0" w:color="auto"/>
                        <w:left w:val="none" w:sz="0" w:space="0" w:color="auto"/>
                        <w:bottom w:val="none" w:sz="0" w:space="0" w:color="auto"/>
                        <w:right w:val="none" w:sz="0" w:space="0" w:color="auto"/>
                      </w:divBdr>
                      <w:divsChild>
                        <w:div w:id="2097945175">
                          <w:marLeft w:val="-225"/>
                          <w:marRight w:val="0"/>
                          <w:marTop w:val="0"/>
                          <w:marBottom w:val="0"/>
                          <w:divBdr>
                            <w:top w:val="none" w:sz="0" w:space="0" w:color="auto"/>
                            <w:left w:val="none" w:sz="0" w:space="0" w:color="auto"/>
                            <w:bottom w:val="none" w:sz="0" w:space="0" w:color="auto"/>
                            <w:right w:val="none" w:sz="0" w:space="0" w:color="auto"/>
                          </w:divBdr>
                          <w:divsChild>
                            <w:div w:id="1195729683">
                              <w:marLeft w:val="1500"/>
                              <w:marRight w:val="1500"/>
                              <w:marTop w:val="0"/>
                              <w:marBottom w:val="0"/>
                              <w:divBdr>
                                <w:top w:val="none" w:sz="0" w:space="0" w:color="auto"/>
                                <w:left w:val="none" w:sz="0" w:space="0" w:color="auto"/>
                                <w:bottom w:val="none" w:sz="0" w:space="0" w:color="auto"/>
                                <w:right w:val="none" w:sz="0" w:space="0" w:color="auto"/>
                              </w:divBdr>
                              <w:divsChild>
                                <w:div w:id="1171604345">
                                  <w:marLeft w:val="0"/>
                                  <w:marRight w:val="0"/>
                                  <w:marTop w:val="0"/>
                                  <w:marBottom w:val="345"/>
                                  <w:divBdr>
                                    <w:top w:val="none" w:sz="0" w:space="0" w:color="auto"/>
                                    <w:left w:val="none" w:sz="0" w:space="0" w:color="auto"/>
                                    <w:bottom w:val="none" w:sz="0" w:space="0" w:color="auto"/>
                                    <w:right w:val="none" w:sz="0" w:space="0" w:color="auto"/>
                                  </w:divBdr>
                                  <w:divsChild>
                                    <w:div w:id="122448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456082">
      <w:bodyDiv w:val="1"/>
      <w:marLeft w:val="0"/>
      <w:marRight w:val="0"/>
      <w:marTop w:val="0"/>
      <w:marBottom w:val="0"/>
      <w:divBdr>
        <w:top w:val="none" w:sz="0" w:space="0" w:color="auto"/>
        <w:left w:val="none" w:sz="0" w:space="0" w:color="auto"/>
        <w:bottom w:val="none" w:sz="0" w:space="0" w:color="auto"/>
        <w:right w:val="none" w:sz="0" w:space="0" w:color="auto"/>
      </w:divBdr>
      <w:divsChild>
        <w:div w:id="1554191447">
          <w:marLeft w:val="0"/>
          <w:marRight w:val="0"/>
          <w:marTop w:val="0"/>
          <w:marBottom w:val="150"/>
          <w:divBdr>
            <w:top w:val="none" w:sz="0" w:space="0" w:color="auto"/>
            <w:left w:val="none" w:sz="0" w:space="0" w:color="auto"/>
            <w:bottom w:val="none" w:sz="0" w:space="0" w:color="auto"/>
            <w:right w:val="none" w:sz="0" w:space="0" w:color="auto"/>
          </w:divBdr>
          <w:divsChild>
            <w:div w:id="1460876754">
              <w:marLeft w:val="0"/>
              <w:marRight w:val="0"/>
              <w:marTop w:val="0"/>
              <w:marBottom w:val="300"/>
              <w:divBdr>
                <w:top w:val="single" w:sz="6" w:space="0" w:color="FFFFFF"/>
                <w:left w:val="single" w:sz="6" w:space="0" w:color="FFFFFF"/>
                <w:bottom w:val="single" w:sz="6" w:space="0" w:color="FFFFFF"/>
                <w:right w:val="single" w:sz="6" w:space="0" w:color="FFFFFF"/>
              </w:divBdr>
              <w:divsChild>
                <w:div w:id="223025279">
                  <w:marLeft w:val="0"/>
                  <w:marRight w:val="0"/>
                  <w:marTop w:val="0"/>
                  <w:marBottom w:val="0"/>
                  <w:divBdr>
                    <w:top w:val="none" w:sz="0" w:space="0" w:color="auto"/>
                    <w:left w:val="none" w:sz="0" w:space="0" w:color="auto"/>
                    <w:bottom w:val="none" w:sz="0" w:space="0" w:color="auto"/>
                    <w:right w:val="none" w:sz="0" w:space="0" w:color="auto"/>
                  </w:divBdr>
                </w:div>
                <w:div w:id="124364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71163">
          <w:marLeft w:val="0"/>
          <w:marRight w:val="0"/>
          <w:marTop w:val="0"/>
          <w:marBottom w:val="150"/>
          <w:divBdr>
            <w:top w:val="none" w:sz="0" w:space="0" w:color="auto"/>
            <w:left w:val="none" w:sz="0" w:space="0" w:color="auto"/>
            <w:bottom w:val="none" w:sz="0" w:space="0" w:color="auto"/>
            <w:right w:val="none" w:sz="0" w:space="0" w:color="auto"/>
          </w:divBdr>
          <w:divsChild>
            <w:div w:id="1135834070">
              <w:marLeft w:val="0"/>
              <w:marRight w:val="0"/>
              <w:marTop w:val="0"/>
              <w:marBottom w:val="300"/>
              <w:divBdr>
                <w:top w:val="single" w:sz="6" w:space="0" w:color="FFFFFF"/>
                <w:left w:val="single" w:sz="6" w:space="0" w:color="FFFFFF"/>
                <w:bottom w:val="single" w:sz="6" w:space="0" w:color="FFFFFF"/>
                <w:right w:val="single" w:sz="6" w:space="0" w:color="FFFFFF"/>
              </w:divBdr>
              <w:divsChild>
                <w:div w:id="1775591835">
                  <w:marLeft w:val="0"/>
                  <w:marRight w:val="0"/>
                  <w:marTop w:val="0"/>
                  <w:marBottom w:val="0"/>
                  <w:divBdr>
                    <w:top w:val="none" w:sz="0" w:space="0" w:color="FFFFFF"/>
                    <w:left w:val="none" w:sz="0" w:space="0" w:color="FFFFFF"/>
                    <w:bottom w:val="single" w:sz="6" w:space="0" w:color="FFFFFF"/>
                    <w:right w:val="none" w:sz="0" w:space="0" w:color="FFFFFF"/>
                  </w:divBdr>
                </w:div>
                <w:div w:id="485517009">
                  <w:marLeft w:val="0"/>
                  <w:marRight w:val="0"/>
                  <w:marTop w:val="0"/>
                  <w:marBottom w:val="0"/>
                  <w:divBdr>
                    <w:top w:val="none" w:sz="0" w:space="0" w:color="auto"/>
                    <w:left w:val="none" w:sz="0" w:space="0" w:color="auto"/>
                    <w:bottom w:val="none" w:sz="0" w:space="0" w:color="auto"/>
                    <w:right w:val="none" w:sz="0" w:space="0" w:color="auto"/>
                  </w:divBdr>
                </w:div>
                <w:div w:id="106811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171566">
          <w:marLeft w:val="0"/>
          <w:marRight w:val="0"/>
          <w:marTop w:val="0"/>
          <w:marBottom w:val="150"/>
          <w:divBdr>
            <w:top w:val="none" w:sz="0" w:space="0" w:color="auto"/>
            <w:left w:val="none" w:sz="0" w:space="0" w:color="auto"/>
            <w:bottom w:val="none" w:sz="0" w:space="0" w:color="auto"/>
            <w:right w:val="none" w:sz="0" w:space="0" w:color="auto"/>
          </w:divBdr>
          <w:divsChild>
            <w:div w:id="1346055083">
              <w:marLeft w:val="0"/>
              <w:marRight w:val="0"/>
              <w:marTop w:val="0"/>
              <w:marBottom w:val="300"/>
              <w:divBdr>
                <w:top w:val="single" w:sz="6" w:space="0" w:color="FFFFFF"/>
                <w:left w:val="single" w:sz="6" w:space="0" w:color="FFFFFF"/>
                <w:bottom w:val="single" w:sz="6" w:space="0" w:color="FFFFFF"/>
                <w:right w:val="single" w:sz="6" w:space="0" w:color="FFFFFF"/>
              </w:divBdr>
              <w:divsChild>
                <w:div w:id="1535272040">
                  <w:marLeft w:val="0"/>
                  <w:marRight w:val="0"/>
                  <w:marTop w:val="0"/>
                  <w:marBottom w:val="0"/>
                  <w:divBdr>
                    <w:top w:val="none" w:sz="0" w:space="0" w:color="FFFFFF"/>
                    <w:left w:val="none" w:sz="0" w:space="0" w:color="FFFFFF"/>
                    <w:bottom w:val="single" w:sz="6" w:space="0" w:color="FFFFFF"/>
                    <w:right w:val="none" w:sz="0" w:space="0" w:color="FFFFFF"/>
                  </w:divBdr>
                </w:div>
                <w:div w:id="553200045">
                  <w:marLeft w:val="0"/>
                  <w:marRight w:val="0"/>
                  <w:marTop w:val="0"/>
                  <w:marBottom w:val="0"/>
                  <w:divBdr>
                    <w:top w:val="none" w:sz="0" w:space="0" w:color="auto"/>
                    <w:left w:val="none" w:sz="0" w:space="0" w:color="auto"/>
                    <w:bottom w:val="none" w:sz="0" w:space="0" w:color="auto"/>
                    <w:right w:val="none" w:sz="0" w:space="0" w:color="auto"/>
                  </w:divBdr>
                </w:div>
                <w:div w:id="5015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431609">
          <w:marLeft w:val="0"/>
          <w:marRight w:val="0"/>
          <w:marTop w:val="0"/>
          <w:marBottom w:val="150"/>
          <w:divBdr>
            <w:top w:val="none" w:sz="0" w:space="0" w:color="auto"/>
            <w:left w:val="none" w:sz="0" w:space="0" w:color="auto"/>
            <w:bottom w:val="none" w:sz="0" w:space="0" w:color="auto"/>
            <w:right w:val="none" w:sz="0" w:space="0" w:color="auto"/>
          </w:divBdr>
          <w:divsChild>
            <w:div w:id="375931919">
              <w:marLeft w:val="0"/>
              <w:marRight w:val="0"/>
              <w:marTop w:val="0"/>
              <w:marBottom w:val="300"/>
              <w:divBdr>
                <w:top w:val="single" w:sz="6" w:space="0" w:color="FFFFFF"/>
                <w:left w:val="single" w:sz="6" w:space="0" w:color="FFFFFF"/>
                <w:bottom w:val="single" w:sz="6" w:space="0" w:color="FFFFFF"/>
                <w:right w:val="single" w:sz="6" w:space="0" w:color="FFFFFF"/>
              </w:divBdr>
              <w:divsChild>
                <w:div w:id="486482307">
                  <w:marLeft w:val="0"/>
                  <w:marRight w:val="0"/>
                  <w:marTop w:val="0"/>
                  <w:marBottom w:val="0"/>
                  <w:divBdr>
                    <w:top w:val="none" w:sz="0" w:space="0" w:color="FFFFFF"/>
                    <w:left w:val="none" w:sz="0" w:space="0" w:color="FFFFFF"/>
                    <w:bottom w:val="single" w:sz="6" w:space="0" w:color="FFFFFF"/>
                    <w:right w:val="none" w:sz="0" w:space="0" w:color="FFFFFF"/>
                  </w:divBdr>
                </w:div>
                <w:div w:id="1079476180">
                  <w:marLeft w:val="0"/>
                  <w:marRight w:val="0"/>
                  <w:marTop w:val="0"/>
                  <w:marBottom w:val="0"/>
                  <w:divBdr>
                    <w:top w:val="none" w:sz="0" w:space="0" w:color="auto"/>
                    <w:left w:val="none" w:sz="0" w:space="0" w:color="auto"/>
                    <w:bottom w:val="none" w:sz="0" w:space="0" w:color="auto"/>
                    <w:right w:val="none" w:sz="0" w:space="0" w:color="auto"/>
                  </w:divBdr>
                </w:div>
                <w:div w:id="67531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25089">
          <w:marLeft w:val="0"/>
          <w:marRight w:val="0"/>
          <w:marTop w:val="0"/>
          <w:marBottom w:val="150"/>
          <w:divBdr>
            <w:top w:val="none" w:sz="0" w:space="0" w:color="auto"/>
            <w:left w:val="none" w:sz="0" w:space="0" w:color="auto"/>
            <w:bottom w:val="none" w:sz="0" w:space="0" w:color="auto"/>
            <w:right w:val="none" w:sz="0" w:space="0" w:color="auto"/>
          </w:divBdr>
          <w:divsChild>
            <w:div w:id="62024808">
              <w:marLeft w:val="0"/>
              <w:marRight w:val="0"/>
              <w:marTop w:val="0"/>
              <w:marBottom w:val="300"/>
              <w:divBdr>
                <w:top w:val="single" w:sz="6" w:space="0" w:color="FFFFFF"/>
                <w:left w:val="single" w:sz="6" w:space="0" w:color="FFFFFF"/>
                <w:bottom w:val="single" w:sz="6" w:space="0" w:color="FFFFFF"/>
                <w:right w:val="single" w:sz="6" w:space="0" w:color="FFFFFF"/>
              </w:divBdr>
              <w:divsChild>
                <w:div w:id="1057513770">
                  <w:marLeft w:val="0"/>
                  <w:marRight w:val="0"/>
                  <w:marTop w:val="0"/>
                  <w:marBottom w:val="0"/>
                  <w:divBdr>
                    <w:top w:val="none" w:sz="0" w:space="0" w:color="FFFFFF"/>
                    <w:left w:val="none" w:sz="0" w:space="0" w:color="FFFFFF"/>
                    <w:bottom w:val="single" w:sz="6" w:space="0" w:color="FFFFFF"/>
                    <w:right w:val="none" w:sz="0" w:space="0" w:color="FFFFFF"/>
                  </w:divBdr>
                </w:div>
                <w:div w:id="875237665">
                  <w:marLeft w:val="0"/>
                  <w:marRight w:val="0"/>
                  <w:marTop w:val="0"/>
                  <w:marBottom w:val="0"/>
                  <w:divBdr>
                    <w:top w:val="none" w:sz="0" w:space="0" w:color="auto"/>
                    <w:left w:val="none" w:sz="0" w:space="0" w:color="auto"/>
                    <w:bottom w:val="none" w:sz="0" w:space="0" w:color="auto"/>
                    <w:right w:val="none" w:sz="0" w:space="0" w:color="auto"/>
                  </w:divBdr>
                </w:div>
                <w:div w:id="66764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70776">
      <w:bodyDiv w:val="1"/>
      <w:marLeft w:val="0"/>
      <w:marRight w:val="0"/>
      <w:marTop w:val="0"/>
      <w:marBottom w:val="0"/>
      <w:divBdr>
        <w:top w:val="none" w:sz="0" w:space="0" w:color="auto"/>
        <w:left w:val="none" w:sz="0" w:space="0" w:color="auto"/>
        <w:bottom w:val="none" w:sz="0" w:space="0" w:color="auto"/>
        <w:right w:val="none" w:sz="0" w:space="0" w:color="auto"/>
      </w:divBdr>
    </w:div>
    <w:div w:id="206722270">
      <w:bodyDiv w:val="1"/>
      <w:marLeft w:val="0"/>
      <w:marRight w:val="0"/>
      <w:marTop w:val="0"/>
      <w:marBottom w:val="0"/>
      <w:divBdr>
        <w:top w:val="none" w:sz="0" w:space="0" w:color="auto"/>
        <w:left w:val="none" w:sz="0" w:space="0" w:color="auto"/>
        <w:bottom w:val="none" w:sz="0" w:space="0" w:color="auto"/>
        <w:right w:val="none" w:sz="0" w:space="0" w:color="auto"/>
      </w:divBdr>
    </w:div>
    <w:div w:id="206991575">
      <w:bodyDiv w:val="1"/>
      <w:marLeft w:val="0"/>
      <w:marRight w:val="0"/>
      <w:marTop w:val="0"/>
      <w:marBottom w:val="0"/>
      <w:divBdr>
        <w:top w:val="none" w:sz="0" w:space="0" w:color="auto"/>
        <w:left w:val="none" w:sz="0" w:space="0" w:color="auto"/>
        <w:bottom w:val="none" w:sz="0" w:space="0" w:color="auto"/>
        <w:right w:val="none" w:sz="0" w:space="0" w:color="auto"/>
      </w:divBdr>
      <w:divsChild>
        <w:div w:id="1131243965">
          <w:marLeft w:val="0"/>
          <w:marRight w:val="0"/>
          <w:marTop w:val="0"/>
          <w:marBottom w:val="150"/>
          <w:divBdr>
            <w:top w:val="none" w:sz="0" w:space="0" w:color="auto"/>
            <w:left w:val="none" w:sz="0" w:space="0" w:color="auto"/>
            <w:bottom w:val="none" w:sz="0" w:space="0" w:color="auto"/>
            <w:right w:val="none" w:sz="0" w:space="0" w:color="auto"/>
          </w:divBdr>
          <w:divsChild>
            <w:div w:id="686638617">
              <w:marLeft w:val="0"/>
              <w:marRight w:val="0"/>
              <w:marTop w:val="0"/>
              <w:marBottom w:val="300"/>
              <w:divBdr>
                <w:top w:val="single" w:sz="6" w:space="0" w:color="FFFFFF"/>
                <w:left w:val="single" w:sz="6" w:space="0" w:color="FFFFFF"/>
                <w:bottom w:val="single" w:sz="6" w:space="0" w:color="FFFFFF"/>
                <w:right w:val="single" w:sz="6" w:space="0" w:color="FFFFFF"/>
              </w:divBdr>
              <w:divsChild>
                <w:div w:id="986934333">
                  <w:marLeft w:val="0"/>
                  <w:marRight w:val="0"/>
                  <w:marTop w:val="0"/>
                  <w:marBottom w:val="0"/>
                  <w:divBdr>
                    <w:top w:val="none" w:sz="0" w:space="0" w:color="auto"/>
                    <w:left w:val="none" w:sz="0" w:space="0" w:color="auto"/>
                    <w:bottom w:val="none" w:sz="0" w:space="0" w:color="auto"/>
                    <w:right w:val="none" w:sz="0" w:space="0" w:color="auto"/>
                  </w:divBdr>
                </w:div>
                <w:div w:id="50927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43556">
          <w:marLeft w:val="0"/>
          <w:marRight w:val="0"/>
          <w:marTop w:val="0"/>
          <w:marBottom w:val="150"/>
          <w:divBdr>
            <w:top w:val="none" w:sz="0" w:space="0" w:color="auto"/>
            <w:left w:val="none" w:sz="0" w:space="0" w:color="auto"/>
            <w:bottom w:val="none" w:sz="0" w:space="0" w:color="auto"/>
            <w:right w:val="none" w:sz="0" w:space="0" w:color="auto"/>
          </w:divBdr>
          <w:divsChild>
            <w:div w:id="2011368215">
              <w:marLeft w:val="0"/>
              <w:marRight w:val="0"/>
              <w:marTop w:val="0"/>
              <w:marBottom w:val="300"/>
              <w:divBdr>
                <w:top w:val="single" w:sz="6" w:space="0" w:color="FFFFFF"/>
                <w:left w:val="single" w:sz="6" w:space="0" w:color="FFFFFF"/>
                <w:bottom w:val="single" w:sz="6" w:space="0" w:color="FFFFFF"/>
                <w:right w:val="single" w:sz="6" w:space="0" w:color="FFFFFF"/>
              </w:divBdr>
              <w:divsChild>
                <w:div w:id="412701274">
                  <w:marLeft w:val="0"/>
                  <w:marRight w:val="0"/>
                  <w:marTop w:val="0"/>
                  <w:marBottom w:val="0"/>
                  <w:divBdr>
                    <w:top w:val="none" w:sz="0" w:space="0" w:color="FFFFFF"/>
                    <w:left w:val="none" w:sz="0" w:space="0" w:color="FFFFFF"/>
                    <w:bottom w:val="single" w:sz="6" w:space="0" w:color="FFFFFF"/>
                    <w:right w:val="none" w:sz="0" w:space="0" w:color="FFFFFF"/>
                  </w:divBdr>
                </w:div>
                <w:div w:id="1472988265">
                  <w:marLeft w:val="0"/>
                  <w:marRight w:val="0"/>
                  <w:marTop w:val="0"/>
                  <w:marBottom w:val="0"/>
                  <w:divBdr>
                    <w:top w:val="none" w:sz="0" w:space="0" w:color="auto"/>
                    <w:left w:val="none" w:sz="0" w:space="0" w:color="auto"/>
                    <w:bottom w:val="none" w:sz="0" w:space="0" w:color="auto"/>
                    <w:right w:val="none" w:sz="0" w:space="0" w:color="auto"/>
                  </w:divBdr>
                </w:div>
                <w:div w:id="37581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26317">
          <w:marLeft w:val="0"/>
          <w:marRight w:val="0"/>
          <w:marTop w:val="0"/>
          <w:marBottom w:val="150"/>
          <w:divBdr>
            <w:top w:val="none" w:sz="0" w:space="0" w:color="auto"/>
            <w:left w:val="none" w:sz="0" w:space="0" w:color="auto"/>
            <w:bottom w:val="none" w:sz="0" w:space="0" w:color="auto"/>
            <w:right w:val="none" w:sz="0" w:space="0" w:color="auto"/>
          </w:divBdr>
          <w:divsChild>
            <w:div w:id="1078330845">
              <w:marLeft w:val="0"/>
              <w:marRight w:val="0"/>
              <w:marTop w:val="0"/>
              <w:marBottom w:val="300"/>
              <w:divBdr>
                <w:top w:val="single" w:sz="6" w:space="0" w:color="FFFFFF"/>
                <w:left w:val="single" w:sz="6" w:space="0" w:color="FFFFFF"/>
                <w:bottom w:val="single" w:sz="6" w:space="0" w:color="FFFFFF"/>
                <w:right w:val="single" w:sz="6" w:space="0" w:color="FFFFFF"/>
              </w:divBdr>
              <w:divsChild>
                <w:div w:id="1789737246">
                  <w:marLeft w:val="0"/>
                  <w:marRight w:val="0"/>
                  <w:marTop w:val="0"/>
                  <w:marBottom w:val="0"/>
                  <w:divBdr>
                    <w:top w:val="none" w:sz="0" w:space="0" w:color="FFFFFF"/>
                    <w:left w:val="none" w:sz="0" w:space="0" w:color="FFFFFF"/>
                    <w:bottom w:val="single" w:sz="6" w:space="0" w:color="FFFFFF"/>
                    <w:right w:val="none" w:sz="0" w:space="0" w:color="FFFFFF"/>
                  </w:divBdr>
                </w:div>
                <w:div w:id="1038504102">
                  <w:marLeft w:val="0"/>
                  <w:marRight w:val="0"/>
                  <w:marTop w:val="0"/>
                  <w:marBottom w:val="0"/>
                  <w:divBdr>
                    <w:top w:val="none" w:sz="0" w:space="0" w:color="auto"/>
                    <w:left w:val="none" w:sz="0" w:space="0" w:color="auto"/>
                    <w:bottom w:val="none" w:sz="0" w:space="0" w:color="auto"/>
                    <w:right w:val="none" w:sz="0" w:space="0" w:color="auto"/>
                  </w:divBdr>
                </w:div>
                <w:div w:id="168443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399976">
          <w:marLeft w:val="0"/>
          <w:marRight w:val="0"/>
          <w:marTop w:val="0"/>
          <w:marBottom w:val="150"/>
          <w:divBdr>
            <w:top w:val="none" w:sz="0" w:space="0" w:color="auto"/>
            <w:left w:val="none" w:sz="0" w:space="0" w:color="auto"/>
            <w:bottom w:val="none" w:sz="0" w:space="0" w:color="auto"/>
            <w:right w:val="none" w:sz="0" w:space="0" w:color="auto"/>
          </w:divBdr>
          <w:divsChild>
            <w:div w:id="1096707142">
              <w:marLeft w:val="0"/>
              <w:marRight w:val="0"/>
              <w:marTop w:val="0"/>
              <w:marBottom w:val="300"/>
              <w:divBdr>
                <w:top w:val="single" w:sz="6" w:space="0" w:color="FFFFFF"/>
                <w:left w:val="single" w:sz="6" w:space="0" w:color="FFFFFF"/>
                <w:bottom w:val="single" w:sz="6" w:space="0" w:color="FFFFFF"/>
                <w:right w:val="single" w:sz="6" w:space="0" w:color="FFFFFF"/>
              </w:divBdr>
              <w:divsChild>
                <w:div w:id="1792090724">
                  <w:marLeft w:val="0"/>
                  <w:marRight w:val="0"/>
                  <w:marTop w:val="0"/>
                  <w:marBottom w:val="0"/>
                  <w:divBdr>
                    <w:top w:val="none" w:sz="0" w:space="0" w:color="FFFFFF"/>
                    <w:left w:val="none" w:sz="0" w:space="0" w:color="FFFFFF"/>
                    <w:bottom w:val="single" w:sz="6" w:space="0" w:color="FFFFFF"/>
                    <w:right w:val="none" w:sz="0" w:space="0" w:color="FFFFFF"/>
                  </w:divBdr>
                </w:div>
                <w:div w:id="1788503413">
                  <w:marLeft w:val="0"/>
                  <w:marRight w:val="0"/>
                  <w:marTop w:val="0"/>
                  <w:marBottom w:val="0"/>
                  <w:divBdr>
                    <w:top w:val="none" w:sz="0" w:space="0" w:color="auto"/>
                    <w:left w:val="none" w:sz="0" w:space="0" w:color="auto"/>
                    <w:bottom w:val="none" w:sz="0" w:space="0" w:color="auto"/>
                    <w:right w:val="none" w:sz="0" w:space="0" w:color="auto"/>
                  </w:divBdr>
                </w:div>
                <w:div w:id="144114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121143">
          <w:marLeft w:val="0"/>
          <w:marRight w:val="0"/>
          <w:marTop w:val="0"/>
          <w:marBottom w:val="150"/>
          <w:divBdr>
            <w:top w:val="none" w:sz="0" w:space="0" w:color="auto"/>
            <w:left w:val="none" w:sz="0" w:space="0" w:color="auto"/>
            <w:bottom w:val="none" w:sz="0" w:space="0" w:color="auto"/>
            <w:right w:val="none" w:sz="0" w:space="0" w:color="auto"/>
          </w:divBdr>
          <w:divsChild>
            <w:div w:id="222957217">
              <w:marLeft w:val="0"/>
              <w:marRight w:val="0"/>
              <w:marTop w:val="0"/>
              <w:marBottom w:val="300"/>
              <w:divBdr>
                <w:top w:val="single" w:sz="6" w:space="0" w:color="FFFFFF"/>
                <w:left w:val="single" w:sz="6" w:space="0" w:color="FFFFFF"/>
                <w:bottom w:val="single" w:sz="6" w:space="0" w:color="FFFFFF"/>
                <w:right w:val="single" w:sz="6" w:space="0" w:color="FFFFFF"/>
              </w:divBdr>
              <w:divsChild>
                <w:div w:id="933783336">
                  <w:marLeft w:val="0"/>
                  <w:marRight w:val="0"/>
                  <w:marTop w:val="0"/>
                  <w:marBottom w:val="0"/>
                  <w:divBdr>
                    <w:top w:val="none" w:sz="0" w:space="0" w:color="FFFFFF"/>
                    <w:left w:val="none" w:sz="0" w:space="0" w:color="FFFFFF"/>
                    <w:bottom w:val="single" w:sz="6" w:space="0" w:color="FFFFFF"/>
                    <w:right w:val="none" w:sz="0" w:space="0" w:color="FFFFFF"/>
                  </w:divBdr>
                </w:div>
                <w:div w:id="1586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04720">
      <w:bodyDiv w:val="1"/>
      <w:marLeft w:val="0"/>
      <w:marRight w:val="0"/>
      <w:marTop w:val="0"/>
      <w:marBottom w:val="0"/>
      <w:divBdr>
        <w:top w:val="none" w:sz="0" w:space="0" w:color="auto"/>
        <w:left w:val="none" w:sz="0" w:space="0" w:color="auto"/>
        <w:bottom w:val="none" w:sz="0" w:space="0" w:color="auto"/>
        <w:right w:val="none" w:sz="0" w:space="0" w:color="auto"/>
      </w:divBdr>
    </w:div>
    <w:div w:id="209652736">
      <w:bodyDiv w:val="1"/>
      <w:marLeft w:val="0"/>
      <w:marRight w:val="0"/>
      <w:marTop w:val="0"/>
      <w:marBottom w:val="0"/>
      <w:divBdr>
        <w:top w:val="none" w:sz="0" w:space="0" w:color="auto"/>
        <w:left w:val="none" w:sz="0" w:space="0" w:color="auto"/>
        <w:bottom w:val="none" w:sz="0" w:space="0" w:color="auto"/>
        <w:right w:val="none" w:sz="0" w:space="0" w:color="auto"/>
      </w:divBdr>
      <w:divsChild>
        <w:div w:id="751312705">
          <w:marLeft w:val="0"/>
          <w:marRight w:val="0"/>
          <w:marTop w:val="0"/>
          <w:marBottom w:val="0"/>
          <w:divBdr>
            <w:top w:val="none" w:sz="0" w:space="0" w:color="auto"/>
            <w:left w:val="none" w:sz="0" w:space="0" w:color="auto"/>
            <w:bottom w:val="none" w:sz="0" w:space="0" w:color="auto"/>
            <w:right w:val="none" w:sz="0" w:space="0" w:color="auto"/>
          </w:divBdr>
        </w:div>
      </w:divsChild>
    </w:div>
    <w:div w:id="210266268">
      <w:bodyDiv w:val="1"/>
      <w:marLeft w:val="0"/>
      <w:marRight w:val="0"/>
      <w:marTop w:val="0"/>
      <w:marBottom w:val="0"/>
      <w:divBdr>
        <w:top w:val="none" w:sz="0" w:space="0" w:color="auto"/>
        <w:left w:val="none" w:sz="0" w:space="0" w:color="auto"/>
        <w:bottom w:val="none" w:sz="0" w:space="0" w:color="auto"/>
        <w:right w:val="none" w:sz="0" w:space="0" w:color="auto"/>
      </w:divBdr>
    </w:div>
    <w:div w:id="210777446">
      <w:bodyDiv w:val="1"/>
      <w:marLeft w:val="0"/>
      <w:marRight w:val="0"/>
      <w:marTop w:val="0"/>
      <w:marBottom w:val="0"/>
      <w:divBdr>
        <w:top w:val="none" w:sz="0" w:space="0" w:color="auto"/>
        <w:left w:val="none" w:sz="0" w:space="0" w:color="auto"/>
        <w:bottom w:val="none" w:sz="0" w:space="0" w:color="auto"/>
        <w:right w:val="none" w:sz="0" w:space="0" w:color="auto"/>
      </w:divBdr>
    </w:div>
    <w:div w:id="211237147">
      <w:bodyDiv w:val="1"/>
      <w:marLeft w:val="0"/>
      <w:marRight w:val="0"/>
      <w:marTop w:val="0"/>
      <w:marBottom w:val="0"/>
      <w:divBdr>
        <w:top w:val="none" w:sz="0" w:space="0" w:color="auto"/>
        <w:left w:val="none" w:sz="0" w:space="0" w:color="auto"/>
        <w:bottom w:val="none" w:sz="0" w:space="0" w:color="auto"/>
        <w:right w:val="none" w:sz="0" w:space="0" w:color="auto"/>
      </w:divBdr>
      <w:divsChild>
        <w:div w:id="377048423">
          <w:marLeft w:val="0"/>
          <w:marRight w:val="0"/>
          <w:marTop w:val="0"/>
          <w:marBottom w:val="0"/>
          <w:divBdr>
            <w:top w:val="none" w:sz="0" w:space="0" w:color="auto"/>
            <w:left w:val="none" w:sz="0" w:space="0" w:color="auto"/>
            <w:bottom w:val="none" w:sz="0" w:space="0" w:color="auto"/>
            <w:right w:val="none" w:sz="0" w:space="0" w:color="auto"/>
          </w:divBdr>
        </w:div>
      </w:divsChild>
    </w:div>
    <w:div w:id="211314099">
      <w:bodyDiv w:val="1"/>
      <w:marLeft w:val="0"/>
      <w:marRight w:val="0"/>
      <w:marTop w:val="0"/>
      <w:marBottom w:val="0"/>
      <w:divBdr>
        <w:top w:val="none" w:sz="0" w:space="0" w:color="auto"/>
        <w:left w:val="none" w:sz="0" w:space="0" w:color="auto"/>
        <w:bottom w:val="none" w:sz="0" w:space="0" w:color="auto"/>
        <w:right w:val="none" w:sz="0" w:space="0" w:color="auto"/>
      </w:divBdr>
      <w:divsChild>
        <w:div w:id="1520924584">
          <w:marLeft w:val="0"/>
          <w:marRight w:val="0"/>
          <w:marTop w:val="0"/>
          <w:marBottom w:val="0"/>
          <w:divBdr>
            <w:top w:val="none" w:sz="0" w:space="0" w:color="auto"/>
            <w:left w:val="none" w:sz="0" w:space="0" w:color="auto"/>
            <w:bottom w:val="none" w:sz="0" w:space="0" w:color="auto"/>
            <w:right w:val="none" w:sz="0" w:space="0" w:color="auto"/>
          </w:divBdr>
          <w:divsChild>
            <w:div w:id="517817992">
              <w:marLeft w:val="0"/>
              <w:marRight w:val="0"/>
              <w:marTop w:val="0"/>
              <w:marBottom w:val="0"/>
              <w:divBdr>
                <w:top w:val="none" w:sz="0" w:space="0" w:color="auto"/>
                <w:left w:val="none" w:sz="0" w:space="0" w:color="auto"/>
                <w:bottom w:val="none" w:sz="0" w:space="0" w:color="auto"/>
                <w:right w:val="none" w:sz="0" w:space="0" w:color="auto"/>
              </w:divBdr>
              <w:divsChild>
                <w:div w:id="100512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92783">
      <w:bodyDiv w:val="1"/>
      <w:marLeft w:val="0"/>
      <w:marRight w:val="0"/>
      <w:marTop w:val="0"/>
      <w:marBottom w:val="0"/>
      <w:divBdr>
        <w:top w:val="none" w:sz="0" w:space="0" w:color="auto"/>
        <w:left w:val="none" w:sz="0" w:space="0" w:color="auto"/>
        <w:bottom w:val="none" w:sz="0" w:space="0" w:color="auto"/>
        <w:right w:val="none" w:sz="0" w:space="0" w:color="auto"/>
      </w:divBdr>
    </w:div>
    <w:div w:id="213540161">
      <w:bodyDiv w:val="1"/>
      <w:marLeft w:val="0"/>
      <w:marRight w:val="0"/>
      <w:marTop w:val="0"/>
      <w:marBottom w:val="0"/>
      <w:divBdr>
        <w:top w:val="none" w:sz="0" w:space="0" w:color="auto"/>
        <w:left w:val="none" w:sz="0" w:space="0" w:color="auto"/>
        <w:bottom w:val="none" w:sz="0" w:space="0" w:color="auto"/>
        <w:right w:val="none" w:sz="0" w:space="0" w:color="auto"/>
      </w:divBdr>
    </w:div>
    <w:div w:id="214197933">
      <w:bodyDiv w:val="1"/>
      <w:marLeft w:val="0"/>
      <w:marRight w:val="0"/>
      <w:marTop w:val="0"/>
      <w:marBottom w:val="0"/>
      <w:divBdr>
        <w:top w:val="none" w:sz="0" w:space="0" w:color="auto"/>
        <w:left w:val="none" w:sz="0" w:space="0" w:color="auto"/>
        <w:bottom w:val="none" w:sz="0" w:space="0" w:color="auto"/>
        <w:right w:val="none" w:sz="0" w:space="0" w:color="auto"/>
      </w:divBdr>
    </w:div>
    <w:div w:id="214586286">
      <w:bodyDiv w:val="1"/>
      <w:marLeft w:val="0"/>
      <w:marRight w:val="0"/>
      <w:marTop w:val="0"/>
      <w:marBottom w:val="0"/>
      <w:divBdr>
        <w:top w:val="none" w:sz="0" w:space="0" w:color="auto"/>
        <w:left w:val="none" w:sz="0" w:space="0" w:color="auto"/>
        <w:bottom w:val="none" w:sz="0" w:space="0" w:color="auto"/>
        <w:right w:val="none" w:sz="0" w:space="0" w:color="auto"/>
      </w:divBdr>
      <w:divsChild>
        <w:div w:id="1820612434">
          <w:marLeft w:val="0"/>
          <w:marRight w:val="0"/>
          <w:marTop w:val="0"/>
          <w:marBottom w:val="0"/>
          <w:divBdr>
            <w:top w:val="none" w:sz="0" w:space="0" w:color="auto"/>
            <w:left w:val="none" w:sz="0" w:space="0" w:color="auto"/>
            <w:bottom w:val="none" w:sz="0" w:space="0" w:color="auto"/>
            <w:right w:val="none" w:sz="0" w:space="0" w:color="auto"/>
          </w:divBdr>
        </w:div>
      </w:divsChild>
    </w:div>
    <w:div w:id="215093589">
      <w:bodyDiv w:val="1"/>
      <w:marLeft w:val="0"/>
      <w:marRight w:val="0"/>
      <w:marTop w:val="0"/>
      <w:marBottom w:val="0"/>
      <w:divBdr>
        <w:top w:val="none" w:sz="0" w:space="0" w:color="auto"/>
        <w:left w:val="none" w:sz="0" w:space="0" w:color="auto"/>
        <w:bottom w:val="none" w:sz="0" w:space="0" w:color="auto"/>
        <w:right w:val="none" w:sz="0" w:space="0" w:color="auto"/>
      </w:divBdr>
      <w:divsChild>
        <w:div w:id="1100179227">
          <w:marLeft w:val="0"/>
          <w:marRight w:val="0"/>
          <w:marTop w:val="0"/>
          <w:marBottom w:val="0"/>
          <w:divBdr>
            <w:top w:val="none" w:sz="0" w:space="0" w:color="auto"/>
            <w:left w:val="none" w:sz="0" w:space="0" w:color="auto"/>
            <w:bottom w:val="none" w:sz="0" w:space="0" w:color="auto"/>
            <w:right w:val="none" w:sz="0" w:space="0" w:color="auto"/>
          </w:divBdr>
        </w:div>
      </w:divsChild>
    </w:div>
    <w:div w:id="215355614">
      <w:bodyDiv w:val="1"/>
      <w:marLeft w:val="0"/>
      <w:marRight w:val="0"/>
      <w:marTop w:val="0"/>
      <w:marBottom w:val="0"/>
      <w:divBdr>
        <w:top w:val="none" w:sz="0" w:space="0" w:color="auto"/>
        <w:left w:val="none" w:sz="0" w:space="0" w:color="auto"/>
        <w:bottom w:val="none" w:sz="0" w:space="0" w:color="auto"/>
        <w:right w:val="none" w:sz="0" w:space="0" w:color="auto"/>
      </w:divBdr>
      <w:divsChild>
        <w:div w:id="1769082491">
          <w:marLeft w:val="0"/>
          <w:marRight w:val="0"/>
          <w:marTop w:val="0"/>
          <w:marBottom w:val="0"/>
          <w:divBdr>
            <w:top w:val="none" w:sz="0" w:space="0" w:color="auto"/>
            <w:left w:val="none" w:sz="0" w:space="0" w:color="auto"/>
            <w:bottom w:val="none" w:sz="0" w:space="0" w:color="auto"/>
            <w:right w:val="none" w:sz="0" w:space="0" w:color="auto"/>
          </w:divBdr>
        </w:div>
      </w:divsChild>
    </w:div>
    <w:div w:id="215776367">
      <w:bodyDiv w:val="1"/>
      <w:marLeft w:val="0"/>
      <w:marRight w:val="0"/>
      <w:marTop w:val="0"/>
      <w:marBottom w:val="0"/>
      <w:divBdr>
        <w:top w:val="none" w:sz="0" w:space="0" w:color="auto"/>
        <w:left w:val="none" w:sz="0" w:space="0" w:color="auto"/>
        <w:bottom w:val="none" w:sz="0" w:space="0" w:color="auto"/>
        <w:right w:val="none" w:sz="0" w:space="0" w:color="auto"/>
      </w:divBdr>
      <w:divsChild>
        <w:div w:id="1171792351">
          <w:marLeft w:val="0"/>
          <w:marRight w:val="0"/>
          <w:marTop w:val="0"/>
          <w:marBottom w:val="0"/>
          <w:divBdr>
            <w:top w:val="none" w:sz="0" w:space="0" w:color="auto"/>
            <w:left w:val="none" w:sz="0" w:space="0" w:color="auto"/>
            <w:bottom w:val="none" w:sz="0" w:space="0" w:color="auto"/>
            <w:right w:val="none" w:sz="0" w:space="0" w:color="auto"/>
          </w:divBdr>
        </w:div>
        <w:div w:id="1856074010">
          <w:marLeft w:val="0"/>
          <w:marRight w:val="0"/>
          <w:marTop w:val="0"/>
          <w:marBottom w:val="0"/>
          <w:divBdr>
            <w:top w:val="none" w:sz="0" w:space="0" w:color="auto"/>
            <w:left w:val="none" w:sz="0" w:space="0" w:color="auto"/>
            <w:bottom w:val="none" w:sz="0" w:space="0" w:color="auto"/>
            <w:right w:val="none" w:sz="0" w:space="0" w:color="auto"/>
          </w:divBdr>
        </w:div>
        <w:div w:id="666981657">
          <w:marLeft w:val="0"/>
          <w:marRight w:val="0"/>
          <w:marTop w:val="0"/>
          <w:marBottom w:val="0"/>
          <w:divBdr>
            <w:top w:val="none" w:sz="0" w:space="0" w:color="auto"/>
            <w:left w:val="none" w:sz="0" w:space="0" w:color="auto"/>
            <w:bottom w:val="none" w:sz="0" w:space="0" w:color="auto"/>
            <w:right w:val="none" w:sz="0" w:space="0" w:color="auto"/>
          </w:divBdr>
        </w:div>
        <w:div w:id="928345620">
          <w:marLeft w:val="0"/>
          <w:marRight w:val="0"/>
          <w:marTop w:val="0"/>
          <w:marBottom w:val="0"/>
          <w:divBdr>
            <w:top w:val="none" w:sz="0" w:space="0" w:color="auto"/>
            <w:left w:val="none" w:sz="0" w:space="0" w:color="auto"/>
            <w:bottom w:val="none" w:sz="0" w:space="0" w:color="auto"/>
            <w:right w:val="none" w:sz="0" w:space="0" w:color="auto"/>
          </w:divBdr>
        </w:div>
      </w:divsChild>
    </w:div>
    <w:div w:id="215942074">
      <w:bodyDiv w:val="1"/>
      <w:marLeft w:val="0"/>
      <w:marRight w:val="0"/>
      <w:marTop w:val="0"/>
      <w:marBottom w:val="0"/>
      <w:divBdr>
        <w:top w:val="none" w:sz="0" w:space="0" w:color="auto"/>
        <w:left w:val="none" w:sz="0" w:space="0" w:color="auto"/>
        <w:bottom w:val="none" w:sz="0" w:space="0" w:color="auto"/>
        <w:right w:val="none" w:sz="0" w:space="0" w:color="auto"/>
      </w:divBdr>
    </w:div>
    <w:div w:id="216166634">
      <w:bodyDiv w:val="1"/>
      <w:marLeft w:val="0"/>
      <w:marRight w:val="0"/>
      <w:marTop w:val="0"/>
      <w:marBottom w:val="0"/>
      <w:divBdr>
        <w:top w:val="none" w:sz="0" w:space="0" w:color="auto"/>
        <w:left w:val="none" w:sz="0" w:space="0" w:color="auto"/>
        <w:bottom w:val="none" w:sz="0" w:space="0" w:color="auto"/>
        <w:right w:val="none" w:sz="0" w:space="0" w:color="auto"/>
      </w:divBdr>
      <w:divsChild>
        <w:div w:id="2134013867">
          <w:marLeft w:val="0"/>
          <w:marRight w:val="0"/>
          <w:marTop w:val="0"/>
          <w:marBottom w:val="150"/>
          <w:divBdr>
            <w:top w:val="none" w:sz="0" w:space="0" w:color="auto"/>
            <w:left w:val="none" w:sz="0" w:space="0" w:color="auto"/>
            <w:bottom w:val="none" w:sz="0" w:space="0" w:color="auto"/>
            <w:right w:val="none" w:sz="0" w:space="0" w:color="auto"/>
          </w:divBdr>
          <w:divsChild>
            <w:div w:id="1531991213">
              <w:marLeft w:val="0"/>
              <w:marRight w:val="0"/>
              <w:marTop w:val="0"/>
              <w:marBottom w:val="300"/>
              <w:divBdr>
                <w:top w:val="single" w:sz="6" w:space="0" w:color="FFFFFF"/>
                <w:left w:val="single" w:sz="6" w:space="0" w:color="FFFFFF"/>
                <w:bottom w:val="single" w:sz="6" w:space="0" w:color="FFFFFF"/>
                <w:right w:val="single" w:sz="6" w:space="0" w:color="FFFFFF"/>
              </w:divBdr>
              <w:divsChild>
                <w:div w:id="470288075">
                  <w:marLeft w:val="0"/>
                  <w:marRight w:val="0"/>
                  <w:marTop w:val="0"/>
                  <w:marBottom w:val="0"/>
                  <w:divBdr>
                    <w:top w:val="none" w:sz="0" w:space="0" w:color="auto"/>
                    <w:left w:val="none" w:sz="0" w:space="0" w:color="auto"/>
                    <w:bottom w:val="none" w:sz="0" w:space="0" w:color="auto"/>
                    <w:right w:val="none" w:sz="0" w:space="0" w:color="auto"/>
                  </w:divBdr>
                </w:div>
                <w:div w:id="192907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940947">
          <w:marLeft w:val="0"/>
          <w:marRight w:val="0"/>
          <w:marTop w:val="0"/>
          <w:marBottom w:val="150"/>
          <w:divBdr>
            <w:top w:val="none" w:sz="0" w:space="0" w:color="auto"/>
            <w:left w:val="none" w:sz="0" w:space="0" w:color="auto"/>
            <w:bottom w:val="none" w:sz="0" w:space="0" w:color="auto"/>
            <w:right w:val="none" w:sz="0" w:space="0" w:color="auto"/>
          </w:divBdr>
          <w:divsChild>
            <w:div w:id="2107072023">
              <w:marLeft w:val="0"/>
              <w:marRight w:val="0"/>
              <w:marTop w:val="0"/>
              <w:marBottom w:val="300"/>
              <w:divBdr>
                <w:top w:val="single" w:sz="6" w:space="0" w:color="FFFFFF"/>
                <w:left w:val="single" w:sz="6" w:space="0" w:color="FFFFFF"/>
                <w:bottom w:val="single" w:sz="6" w:space="0" w:color="FFFFFF"/>
                <w:right w:val="single" w:sz="6" w:space="0" w:color="FFFFFF"/>
              </w:divBdr>
              <w:divsChild>
                <w:div w:id="76290791">
                  <w:marLeft w:val="0"/>
                  <w:marRight w:val="0"/>
                  <w:marTop w:val="0"/>
                  <w:marBottom w:val="0"/>
                  <w:divBdr>
                    <w:top w:val="none" w:sz="0" w:space="0" w:color="FFFFFF"/>
                    <w:left w:val="none" w:sz="0" w:space="0" w:color="FFFFFF"/>
                    <w:bottom w:val="single" w:sz="6" w:space="0" w:color="FFFFFF"/>
                    <w:right w:val="none" w:sz="0" w:space="0" w:color="FFFFFF"/>
                  </w:divBdr>
                </w:div>
                <w:div w:id="840507255">
                  <w:marLeft w:val="0"/>
                  <w:marRight w:val="0"/>
                  <w:marTop w:val="0"/>
                  <w:marBottom w:val="0"/>
                  <w:divBdr>
                    <w:top w:val="none" w:sz="0" w:space="0" w:color="auto"/>
                    <w:left w:val="none" w:sz="0" w:space="0" w:color="auto"/>
                    <w:bottom w:val="none" w:sz="0" w:space="0" w:color="auto"/>
                    <w:right w:val="none" w:sz="0" w:space="0" w:color="auto"/>
                  </w:divBdr>
                </w:div>
                <w:div w:id="150886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726661">
          <w:marLeft w:val="0"/>
          <w:marRight w:val="0"/>
          <w:marTop w:val="0"/>
          <w:marBottom w:val="150"/>
          <w:divBdr>
            <w:top w:val="none" w:sz="0" w:space="0" w:color="auto"/>
            <w:left w:val="none" w:sz="0" w:space="0" w:color="auto"/>
            <w:bottom w:val="none" w:sz="0" w:space="0" w:color="auto"/>
            <w:right w:val="none" w:sz="0" w:space="0" w:color="auto"/>
          </w:divBdr>
          <w:divsChild>
            <w:div w:id="1083528141">
              <w:marLeft w:val="0"/>
              <w:marRight w:val="0"/>
              <w:marTop w:val="0"/>
              <w:marBottom w:val="300"/>
              <w:divBdr>
                <w:top w:val="single" w:sz="6" w:space="0" w:color="FFFFFF"/>
                <w:left w:val="single" w:sz="6" w:space="0" w:color="FFFFFF"/>
                <w:bottom w:val="single" w:sz="6" w:space="0" w:color="FFFFFF"/>
                <w:right w:val="single" w:sz="6" w:space="0" w:color="FFFFFF"/>
              </w:divBdr>
              <w:divsChild>
                <w:div w:id="914626621">
                  <w:marLeft w:val="0"/>
                  <w:marRight w:val="0"/>
                  <w:marTop w:val="0"/>
                  <w:marBottom w:val="0"/>
                  <w:divBdr>
                    <w:top w:val="none" w:sz="0" w:space="0" w:color="FFFFFF"/>
                    <w:left w:val="none" w:sz="0" w:space="0" w:color="FFFFFF"/>
                    <w:bottom w:val="single" w:sz="6" w:space="0" w:color="FFFFFF"/>
                    <w:right w:val="none" w:sz="0" w:space="0" w:color="FFFFFF"/>
                  </w:divBdr>
                </w:div>
                <w:div w:id="1492058326">
                  <w:marLeft w:val="0"/>
                  <w:marRight w:val="0"/>
                  <w:marTop w:val="0"/>
                  <w:marBottom w:val="0"/>
                  <w:divBdr>
                    <w:top w:val="none" w:sz="0" w:space="0" w:color="auto"/>
                    <w:left w:val="none" w:sz="0" w:space="0" w:color="auto"/>
                    <w:bottom w:val="none" w:sz="0" w:space="0" w:color="auto"/>
                    <w:right w:val="none" w:sz="0" w:space="0" w:color="auto"/>
                  </w:divBdr>
                </w:div>
                <w:div w:id="117526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441646">
          <w:marLeft w:val="0"/>
          <w:marRight w:val="0"/>
          <w:marTop w:val="0"/>
          <w:marBottom w:val="150"/>
          <w:divBdr>
            <w:top w:val="none" w:sz="0" w:space="0" w:color="auto"/>
            <w:left w:val="none" w:sz="0" w:space="0" w:color="auto"/>
            <w:bottom w:val="none" w:sz="0" w:space="0" w:color="auto"/>
            <w:right w:val="none" w:sz="0" w:space="0" w:color="auto"/>
          </w:divBdr>
          <w:divsChild>
            <w:div w:id="1796101013">
              <w:marLeft w:val="0"/>
              <w:marRight w:val="0"/>
              <w:marTop w:val="0"/>
              <w:marBottom w:val="300"/>
              <w:divBdr>
                <w:top w:val="single" w:sz="6" w:space="0" w:color="FFFFFF"/>
                <w:left w:val="single" w:sz="6" w:space="0" w:color="FFFFFF"/>
                <w:bottom w:val="single" w:sz="6" w:space="0" w:color="FFFFFF"/>
                <w:right w:val="single" w:sz="6" w:space="0" w:color="FFFFFF"/>
              </w:divBdr>
              <w:divsChild>
                <w:div w:id="182742378">
                  <w:marLeft w:val="0"/>
                  <w:marRight w:val="0"/>
                  <w:marTop w:val="0"/>
                  <w:marBottom w:val="0"/>
                  <w:divBdr>
                    <w:top w:val="none" w:sz="0" w:space="0" w:color="FFFFFF"/>
                    <w:left w:val="none" w:sz="0" w:space="0" w:color="FFFFFF"/>
                    <w:bottom w:val="single" w:sz="6" w:space="0" w:color="FFFFFF"/>
                    <w:right w:val="none" w:sz="0" w:space="0" w:color="FFFFFF"/>
                  </w:divBdr>
                </w:div>
                <w:div w:id="505562615">
                  <w:marLeft w:val="0"/>
                  <w:marRight w:val="0"/>
                  <w:marTop w:val="0"/>
                  <w:marBottom w:val="0"/>
                  <w:divBdr>
                    <w:top w:val="none" w:sz="0" w:space="0" w:color="auto"/>
                    <w:left w:val="none" w:sz="0" w:space="0" w:color="auto"/>
                    <w:bottom w:val="none" w:sz="0" w:space="0" w:color="auto"/>
                    <w:right w:val="none" w:sz="0" w:space="0" w:color="auto"/>
                  </w:divBdr>
                </w:div>
                <w:div w:id="1687292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6402633">
      <w:bodyDiv w:val="1"/>
      <w:marLeft w:val="0"/>
      <w:marRight w:val="0"/>
      <w:marTop w:val="0"/>
      <w:marBottom w:val="0"/>
      <w:divBdr>
        <w:top w:val="none" w:sz="0" w:space="0" w:color="auto"/>
        <w:left w:val="none" w:sz="0" w:space="0" w:color="auto"/>
        <w:bottom w:val="none" w:sz="0" w:space="0" w:color="auto"/>
        <w:right w:val="none" w:sz="0" w:space="0" w:color="auto"/>
      </w:divBdr>
      <w:divsChild>
        <w:div w:id="2140999291">
          <w:marLeft w:val="0"/>
          <w:marRight w:val="0"/>
          <w:marTop w:val="0"/>
          <w:marBottom w:val="0"/>
          <w:divBdr>
            <w:top w:val="none" w:sz="0" w:space="0" w:color="auto"/>
            <w:left w:val="none" w:sz="0" w:space="0" w:color="auto"/>
            <w:bottom w:val="none" w:sz="0" w:space="0" w:color="auto"/>
            <w:right w:val="none" w:sz="0" w:space="0" w:color="auto"/>
          </w:divBdr>
          <w:divsChild>
            <w:div w:id="565839402">
              <w:marLeft w:val="0"/>
              <w:marRight w:val="0"/>
              <w:marTop w:val="0"/>
              <w:marBottom w:val="0"/>
              <w:divBdr>
                <w:top w:val="none" w:sz="0" w:space="0" w:color="auto"/>
                <w:left w:val="none" w:sz="0" w:space="0" w:color="auto"/>
                <w:bottom w:val="none" w:sz="0" w:space="0" w:color="auto"/>
                <w:right w:val="none" w:sz="0" w:space="0" w:color="auto"/>
              </w:divBdr>
              <w:divsChild>
                <w:div w:id="1560046173">
                  <w:marLeft w:val="0"/>
                  <w:marRight w:val="0"/>
                  <w:marTop w:val="0"/>
                  <w:marBottom w:val="0"/>
                  <w:divBdr>
                    <w:top w:val="none" w:sz="0" w:space="0" w:color="auto"/>
                    <w:left w:val="none" w:sz="0" w:space="0" w:color="auto"/>
                    <w:bottom w:val="none" w:sz="0" w:space="0" w:color="auto"/>
                    <w:right w:val="none" w:sz="0" w:space="0" w:color="auto"/>
                  </w:divBdr>
                  <w:divsChild>
                    <w:div w:id="358436685">
                      <w:marLeft w:val="0"/>
                      <w:marRight w:val="0"/>
                      <w:marTop w:val="0"/>
                      <w:marBottom w:val="0"/>
                      <w:divBdr>
                        <w:top w:val="none" w:sz="0" w:space="0" w:color="auto"/>
                        <w:left w:val="none" w:sz="0" w:space="0" w:color="auto"/>
                        <w:bottom w:val="none" w:sz="0" w:space="0" w:color="auto"/>
                        <w:right w:val="none" w:sz="0" w:space="0" w:color="auto"/>
                      </w:divBdr>
                      <w:divsChild>
                        <w:div w:id="1671592786">
                          <w:marLeft w:val="0"/>
                          <w:marRight w:val="0"/>
                          <w:marTop w:val="0"/>
                          <w:marBottom w:val="0"/>
                          <w:divBdr>
                            <w:top w:val="none" w:sz="0" w:space="0" w:color="auto"/>
                            <w:left w:val="none" w:sz="0" w:space="0" w:color="auto"/>
                            <w:bottom w:val="none" w:sz="0" w:space="0" w:color="auto"/>
                            <w:right w:val="none" w:sz="0" w:space="0" w:color="auto"/>
                          </w:divBdr>
                          <w:divsChild>
                            <w:div w:id="1820995386">
                              <w:marLeft w:val="0"/>
                              <w:marRight w:val="0"/>
                              <w:marTop w:val="0"/>
                              <w:marBottom w:val="0"/>
                              <w:divBdr>
                                <w:top w:val="none" w:sz="0" w:space="0" w:color="auto"/>
                                <w:left w:val="none" w:sz="0" w:space="0" w:color="auto"/>
                                <w:bottom w:val="none" w:sz="0" w:space="0" w:color="auto"/>
                                <w:right w:val="none" w:sz="0" w:space="0" w:color="auto"/>
                              </w:divBdr>
                              <w:divsChild>
                                <w:div w:id="395860964">
                                  <w:marLeft w:val="0"/>
                                  <w:marRight w:val="0"/>
                                  <w:marTop w:val="0"/>
                                  <w:marBottom w:val="0"/>
                                  <w:divBdr>
                                    <w:top w:val="none" w:sz="0" w:space="0" w:color="auto"/>
                                    <w:left w:val="none" w:sz="0" w:space="0" w:color="auto"/>
                                    <w:bottom w:val="none" w:sz="0" w:space="0" w:color="auto"/>
                                    <w:right w:val="none" w:sz="0" w:space="0" w:color="auto"/>
                                  </w:divBdr>
                                  <w:divsChild>
                                    <w:div w:id="1875190053">
                                      <w:marLeft w:val="43"/>
                                      <w:marRight w:val="0"/>
                                      <w:marTop w:val="0"/>
                                      <w:marBottom w:val="0"/>
                                      <w:divBdr>
                                        <w:top w:val="none" w:sz="0" w:space="0" w:color="auto"/>
                                        <w:left w:val="none" w:sz="0" w:space="0" w:color="auto"/>
                                        <w:bottom w:val="none" w:sz="0" w:space="0" w:color="auto"/>
                                        <w:right w:val="none" w:sz="0" w:space="0" w:color="auto"/>
                                      </w:divBdr>
                                      <w:divsChild>
                                        <w:div w:id="1937250916">
                                          <w:marLeft w:val="0"/>
                                          <w:marRight w:val="0"/>
                                          <w:marTop w:val="0"/>
                                          <w:marBottom w:val="0"/>
                                          <w:divBdr>
                                            <w:top w:val="none" w:sz="0" w:space="0" w:color="auto"/>
                                            <w:left w:val="none" w:sz="0" w:space="0" w:color="auto"/>
                                            <w:bottom w:val="none" w:sz="0" w:space="0" w:color="auto"/>
                                            <w:right w:val="none" w:sz="0" w:space="0" w:color="auto"/>
                                          </w:divBdr>
                                          <w:divsChild>
                                            <w:div w:id="1660694971">
                                              <w:marLeft w:val="0"/>
                                              <w:marRight w:val="0"/>
                                              <w:marTop w:val="0"/>
                                              <w:marBottom w:val="86"/>
                                              <w:divBdr>
                                                <w:top w:val="single" w:sz="4" w:space="0" w:color="F5F5F5"/>
                                                <w:left w:val="single" w:sz="4" w:space="0" w:color="F5F5F5"/>
                                                <w:bottom w:val="single" w:sz="4" w:space="0" w:color="F5F5F5"/>
                                                <w:right w:val="single" w:sz="4" w:space="0" w:color="F5F5F5"/>
                                              </w:divBdr>
                                              <w:divsChild>
                                                <w:div w:id="1807508870">
                                                  <w:marLeft w:val="0"/>
                                                  <w:marRight w:val="0"/>
                                                  <w:marTop w:val="0"/>
                                                  <w:marBottom w:val="0"/>
                                                  <w:divBdr>
                                                    <w:top w:val="none" w:sz="0" w:space="0" w:color="auto"/>
                                                    <w:left w:val="none" w:sz="0" w:space="0" w:color="auto"/>
                                                    <w:bottom w:val="none" w:sz="0" w:space="0" w:color="auto"/>
                                                    <w:right w:val="none" w:sz="0" w:space="0" w:color="auto"/>
                                                  </w:divBdr>
                                                  <w:divsChild>
                                                    <w:div w:id="8666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6473316">
      <w:bodyDiv w:val="1"/>
      <w:marLeft w:val="0"/>
      <w:marRight w:val="0"/>
      <w:marTop w:val="0"/>
      <w:marBottom w:val="0"/>
      <w:divBdr>
        <w:top w:val="none" w:sz="0" w:space="0" w:color="auto"/>
        <w:left w:val="none" w:sz="0" w:space="0" w:color="auto"/>
        <w:bottom w:val="none" w:sz="0" w:space="0" w:color="auto"/>
        <w:right w:val="none" w:sz="0" w:space="0" w:color="auto"/>
      </w:divBdr>
      <w:divsChild>
        <w:div w:id="1449010879">
          <w:marLeft w:val="0"/>
          <w:marRight w:val="0"/>
          <w:marTop w:val="0"/>
          <w:marBottom w:val="0"/>
          <w:divBdr>
            <w:top w:val="none" w:sz="0" w:space="0" w:color="auto"/>
            <w:left w:val="none" w:sz="0" w:space="0" w:color="auto"/>
            <w:bottom w:val="none" w:sz="0" w:space="0" w:color="auto"/>
            <w:right w:val="none" w:sz="0" w:space="0" w:color="auto"/>
          </w:divBdr>
        </w:div>
      </w:divsChild>
    </w:div>
    <w:div w:id="216744490">
      <w:bodyDiv w:val="1"/>
      <w:marLeft w:val="0"/>
      <w:marRight w:val="0"/>
      <w:marTop w:val="0"/>
      <w:marBottom w:val="0"/>
      <w:divBdr>
        <w:top w:val="none" w:sz="0" w:space="0" w:color="auto"/>
        <w:left w:val="none" w:sz="0" w:space="0" w:color="auto"/>
        <w:bottom w:val="none" w:sz="0" w:space="0" w:color="auto"/>
        <w:right w:val="none" w:sz="0" w:space="0" w:color="auto"/>
      </w:divBdr>
    </w:div>
    <w:div w:id="216935001">
      <w:bodyDiv w:val="1"/>
      <w:marLeft w:val="0"/>
      <w:marRight w:val="0"/>
      <w:marTop w:val="0"/>
      <w:marBottom w:val="0"/>
      <w:divBdr>
        <w:top w:val="none" w:sz="0" w:space="0" w:color="auto"/>
        <w:left w:val="none" w:sz="0" w:space="0" w:color="auto"/>
        <w:bottom w:val="none" w:sz="0" w:space="0" w:color="auto"/>
        <w:right w:val="none" w:sz="0" w:space="0" w:color="auto"/>
      </w:divBdr>
      <w:divsChild>
        <w:div w:id="1477869024">
          <w:marLeft w:val="0"/>
          <w:marRight w:val="0"/>
          <w:marTop w:val="0"/>
          <w:marBottom w:val="150"/>
          <w:divBdr>
            <w:top w:val="none" w:sz="0" w:space="0" w:color="auto"/>
            <w:left w:val="none" w:sz="0" w:space="0" w:color="auto"/>
            <w:bottom w:val="none" w:sz="0" w:space="0" w:color="auto"/>
            <w:right w:val="none" w:sz="0" w:space="0" w:color="auto"/>
          </w:divBdr>
          <w:divsChild>
            <w:div w:id="1251084491">
              <w:marLeft w:val="0"/>
              <w:marRight w:val="0"/>
              <w:marTop w:val="0"/>
              <w:marBottom w:val="300"/>
              <w:divBdr>
                <w:top w:val="single" w:sz="6" w:space="0" w:color="FFFFFF"/>
                <w:left w:val="single" w:sz="6" w:space="0" w:color="FFFFFF"/>
                <w:bottom w:val="single" w:sz="6" w:space="0" w:color="FFFFFF"/>
                <w:right w:val="single" w:sz="6" w:space="0" w:color="FFFFFF"/>
              </w:divBdr>
              <w:divsChild>
                <w:div w:id="1071807156">
                  <w:marLeft w:val="0"/>
                  <w:marRight w:val="0"/>
                  <w:marTop w:val="0"/>
                  <w:marBottom w:val="0"/>
                  <w:divBdr>
                    <w:top w:val="none" w:sz="0" w:space="0" w:color="auto"/>
                    <w:left w:val="none" w:sz="0" w:space="0" w:color="auto"/>
                    <w:bottom w:val="none" w:sz="0" w:space="0" w:color="auto"/>
                    <w:right w:val="none" w:sz="0" w:space="0" w:color="auto"/>
                  </w:divBdr>
                </w:div>
                <w:div w:id="131579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232899">
          <w:marLeft w:val="0"/>
          <w:marRight w:val="0"/>
          <w:marTop w:val="0"/>
          <w:marBottom w:val="150"/>
          <w:divBdr>
            <w:top w:val="none" w:sz="0" w:space="0" w:color="auto"/>
            <w:left w:val="none" w:sz="0" w:space="0" w:color="auto"/>
            <w:bottom w:val="none" w:sz="0" w:space="0" w:color="auto"/>
            <w:right w:val="none" w:sz="0" w:space="0" w:color="auto"/>
          </w:divBdr>
          <w:divsChild>
            <w:div w:id="200632631">
              <w:marLeft w:val="0"/>
              <w:marRight w:val="0"/>
              <w:marTop w:val="0"/>
              <w:marBottom w:val="300"/>
              <w:divBdr>
                <w:top w:val="single" w:sz="6" w:space="0" w:color="FFFFFF"/>
                <w:left w:val="single" w:sz="6" w:space="0" w:color="FFFFFF"/>
                <w:bottom w:val="single" w:sz="6" w:space="0" w:color="FFFFFF"/>
                <w:right w:val="single" w:sz="6" w:space="0" w:color="FFFFFF"/>
              </w:divBdr>
              <w:divsChild>
                <w:div w:id="705331040">
                  <w:marLeft w:val="0"/>
                  <w:marRight w:val="0"/>
                  <w:marTop w:val="0"/>
                  <w:marBottom w:val="0"/>
                  <w:divBdr>
                    <w:top w:val="none" w:sz="0" w:space="0" w:color="FFFFFF"/>
                    <w:left w:val="none" w:sz="0" w:space="0" w:color="FFFFFF"/>
                    <w:bottom w:val="single" w:sz="6" w:space="0" w:color="FFFFFF"/>
                    <w:right w:val="none" w:sz="0" w:space="0" w:color="FFFFFF"/>
                  </w:divBdr>
                </w:div>
                <w:div w:id="616987790">
                  <w:marLeft w:val="0"/>
                  <w:marRight w:val="0"/>
                  <w:marTop w:val="0"/>
                  <w:marBottom w:val="0"/>
                  <w:divBdr>
                    <w:top w:val="none" w:sz="0" w:space="0" w:color="auto"/>
                    <w:left w:val="none" w:sz="0" w:space="0" w:color="auto"/>
                    <w:bottom w:val="none" w:sz="0" w:space="0" w:color="auto"/>
                    <w:right w:val="none" w:sz="0" w:space="0" w:color="auto"/>
                  </w:divBdr>
                </w:div>
                <w:div w:id="975527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352448">
          <w:marLeft w:val="0"/>
          <w:marRight w:val="0"/>
          <w:marTop w:val="0"/>
          <w:marBottom w:val="150"/>
          <w:divBdr>
            <w:top w:val="none" w:sz="0" w:space="0" w:color="auto"/>
            <w:left w:val="none" w:sz="0" w:space="0" w:color="auto"/>
            <w:bottom w:val="none" w:sz="0" w:space="0" w:color="auto"/>
            <w:right w:val="none" w:sz="0" w:space="0" w:color="auto"/>
          </w:divBdr>
          <w:divsChild>
            <w:div w:id="2001427201">
              <w:marLeft w:val="0"/>
              <w:marRight w:val="0"/>
              <w:marTop w:val="0"/>
              <w:marBottom w:val="300"/>
              <w:divBdr>
                <w:top w:val="single" w:sz="6" w:space="0" w:color="FFFFFF"/>
                <w:left w:val="single" w:sz="6" w:space="0" w:color="FFFFFF"/>
                <w:bottom w:val="single" w:sz="6" w:space="0" w:color="FFFFFF"/>
                <w:right w:val="single" w:sz="6" w:space="0" w:color="FFFFFF"/>
              </w:divBdr>
              <w:divsChild>
                <w:div w:id="206987615">
                  <w:marLeft w:val="0"/>
                  <w:marRight w:val="0"/>
                  <w:marTop w:val="0"/>
                  <w:marBottom w:val="0"/>
                  <w:divBdr>
                    <w:top w:val="none" w:sz="0" w:space="0" w:color="FFFFFF"/>
                    <w:left w:val="none" w:sz="0" w:space="0" w:color="FFFFFF"/>
                    <w:bottom w:val="single" w:sz="6" w:space="0" w:color="FFFFFF"/>
                    <w:right w:val="none" w:sz="0" w:space="0" w:color="FFFFFF"/>
                  </w:divBdr>
                </w:div>
                <w:div w:id="530651850">
                  <w:marLeft w:val="0"/>
                  <w:marRight w:val="0"/>
                  <w:marTop w:val="0"/>
                  <w:marBottom w:val="0"/>
                  <w:divBdr>
                    <w:top w:val="none" w:sz="0" w:space="0" w:color="auto"/>
                    <w:left w:val="none" w:sz="0" w:space="0" w:color="auto"/>
                    <w:bottom w:val="none" w:sz="0" w:space="0" w:color="auto"/>
                    <w:right w:val="none" w:sz="0" w:space="0" w:color="auto"/>
                  </w:divBdr>
                </w:div>
                <w:div w:id="947127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252904">
          <w:marLeft w:val="0"/>
          <w:marRight w:val="0"/>
          <w:marTop w:val="0"/>
          <w:marBottom w:val="150"/>
          <w:divBdr>
            <w:top w:val="none" w:sz="0" w:space="0" w:color="auto"/>
            <w:left w:val="none" w:sz="0" w:space="0" w:color="auto"/>
            <w:bottom w:val="none" w:sz="0" w:space="0" w:color="auto"/>
            <w:right w:val="none" w:sz="0" w:space="0" w:color="auto"/>
          </w:divBdr>
          <w:divsChild>
            <w:div w:id="1354919683">
              <w:marLeft w:val="0"/>
              <w:marRight w:val="0"/>
              <w:marTop w:val="0"/>
              <w:marBottom w:val="300"/>
              <w:divBdr>
                <w:top w:val="single" w:sz="6" w:space="0" w:color="FFFFFF"/>
                <w:left w:val="single" w:sz="6" w:space="0" w:color="FFFFFF"/>
                <w:bottom w:val="single" w:sz="6" w:space="0" w:color="FFFFFF"/>
                <w:right w:val="single" w:sz="6" w:space="0" w:color="FFFFFF"/>
              </w:divBdr>
              <w:divsChild>
                <w:div w:id="1075785304">
                  <w:marLeft w:val="0"/>
                  <w:marRight w:val="0"/>
                  <w:marTop w:val="0"/>
                  <w:marBottom w:val="0"/>
                  <w:divBdr>
                    <w:top w:val="none" w:sz="0" w:space="0" w:color="FFFFFF"/>
                    <w:left w:val="none" w:sz="0" w:space="0" w:color="FFFFFF"/>
                    <w:bottom w:val="single" w:sz="6" w:space="0" w:color="FFFFFF"/>
                    <w:right w:val="none" w:sz="0" w:space="0" w:color="FFFFFF"/>
                  </w:divBdr>
                </w:div>
                <w:div w:id="18051535">
                  <w:marLeft w:val="0"/>
                  <w:marRight w:val="0"/>
                  <w:marTop w:val="0"/>
                  <w:marBottom w:val="0"/>
                  <w:divBdr>
                    <w:top w:val="none" w:sz="0" w:space="0" w:color="auto"/>
                    <w:left w:val="none" w:sz="0" w:space="0" w:color="auto"/>
                    <w:bottom w:val="none" w:sz="0" w:space="0" w:color="auto"/>
                    <w:right w:val="none" w:sz="0" w:space="0" w:color="auto"/>
                  </w:divBdr>
                </w:div>
                <w:div w:id="50046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243897">
          <w:marLeft w:val="0"/>
          <w:marRight w:val="0"/>
          <w:marTop w:val="0"/>
          <w:marBottom w:val="150"/>
          <w:divBdr>
            <w:top w:val="none" w:sz="0" w:space="0" w:color="auto"/>
            <w:left w:val="none" w:sz="0" w:space="0" w:color="auto"/>
            <w:bottom w:val="none" w:sz="0" w:space="0" w:color="auto"/>
            <w:right w:val="none" w:sz="0" w:space="0" w:color="auto"/>
          </w:divBdr>
          <w:divsChild>
            <w:div w:id="1596091895">
              <w:marLeft w:val="0"/>
              <w:marRight w:val="0"/>
              <w:marTop w:val="0"/>
              <w:marBottom w:val="300"/>
              <w:divBdr>
                <w:top w:val="single" w:sz="6" w:space="0" w:color="FFFFFF"/>
                <w:left w:val="single" w:sz="6" w:space="0" w:color="FFFFFF"/>
                <w:bottom w:val="single" w:sz="6" w:space="0" w:color="FFFFFF"/>
                <w:right w:val="single" w:sz="6" w:space="0" w:color="FFFFFF"/>
              </w:divBdr>
              <w:divsChild>
                <w:div w:id="1223760359">
                  <w:marLeft w:val="0"/>
                  <w:marRight w:val="0"/>
                  <w:marTop w:val="0"/>
                  <w:marBottom w:val="0"/>
                  <w:divBdr>
                    <w:top w:val="none" w:sz="0" w:space="0" w:color="FFFFFF"/>
                    <w:left w:val="none" w:sz="0" w:space="0" w:color="FFFFFF"/>
                    <w:bottom w:val="single" w:sz="6" w:space="0" w:color="FFFFFF"/>
                    <w:right w:val="none" w:sz="0" w:space="0" w:color="FFFFFF"/>
                  </w:divBdr>
                </w:div>
                <w:div w:id="961108531">
                  <w:marLeft w:val="0"/>
                  <w:marRight w:val="0"/>
                  <w:marTop w:val="0"/>
                  <w:marBottom w:val="0"/>
                  <w:divBdr>
                    <w:top w:val="none" w:sz="0" w:space="0" w:color="auto"/>
                    <w:left w:val="none" w:sz="0" w:space="0" w:color="auto"/>
                    <w:bottom w:val="none" w:sz="0" w:space="0" w:color="auto"/>
                    <w:right w:val="none" w:sz="0" w:space="0" w:color="auto"/>
                  </w:divBdr>
                </w:div>
                <w:div w:id="93142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009901">
      <w:bodyDiv w:val="1"/>
      <w:marLeft w:val="0"/>
      <w:marRight w:val="0"/>
      <w:marTop w:val="0"/>
      <w:marBottom w:val="0"/>
      <w:divBdr>
        <w:top w:val="none" w:sz="0" w:space="0" w:color="auto"/>
        <w:left w:val="none" w:sz="0" w:space="0" w:color="auto"/>
        <w:bottom w:val="none" w:sz="0" w:space="0" w:color="auto"/>
        <w:right w:val="none" w:sz="0" w:space="0" w:color="auto"/>
      </w:divBdr>
      <w:divsChild>
        <w:div w:id="1350792329">
          <w:marLeft w:val="0"/>
          <w:marRight w:val="0"/>
          <w:marTop w:val="0"/>
          <w:marBottom w:val="150"/>
          <w:divBdr>
            <w:top w:val="none" w:sz="0" w:space="0" w:color="auto"/>
            <w:left w:val="none" w:sz="0" w:space="0" w:color="auto"/>
            <w:bottom w:val="none" w:sz="0" w:space="0" w:color="auto"/>
            <w:right w:val="none" w:sz="0" w:space="0" w:color="auto"/>
          </w:divBdr>
          <w:divsChild>
            <w:div w:id="63573442">
              <w:marLeft w:val="0"/>
              <w:marRight w:val="0"/>
              <w:marTop w:val="0"/>
              <w:marBottom w:val="300"/>
              <w:divBdr>
                <w:top w:val="single" w:sz="6" w:space="0" w:color="FFFFFF"/>
                <w:left w:val="single" w:sz="6" w:space="0" w:color="FFFFFF"/>
                <w:bottom w:val="single" w:sz="6" w:space="0" w:color="FFFFFF"/>
                <w:right w:val="single" w:sz="6" w:space="0" w:color="FFFFFF"/>
              </w:divBdr>
              <w:divsChild>
                <w:div w:id="963973061">
                  <w:marLeft w:val="0"/>
                  <w:marRight w:val="0"/>
                  <w:marTop w:val="0"/>
                  <w:marBottom w:val="0"/>
                  <w:divBdr>
                    <w:top w:val="none" w:sz="0" w:space="0" w:color="auto"/>
                    <w:left w:val="none" w:sz="0" w:space="0" w:color="auto"/>
                    <w:bottom w:val="none" w:sz="0" w:space="0" w:color="auto"/>
                    <w:right w:val="none" w:sz="0" w:space="0" w:color="auto"/>
                  </w:divBdr>
                </w:div>
                <w:div w:id="1344549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572571">
          <w:marLeft w:val="0"/>
          <w:marRight w:val="0"/>
          <w:marTop w:val="0"/>
          <w:marBottom w:val="150"/>
          <w:divBdr>
            <w:top w:val="none" w:sz="0" w:space="0" w:color="auto"/>
            <w:left w:val="none" w:sz="0" w:space="0" w:color="auto"/>
            <w:bottom w:val="none" w:sz="0" w:space="0" w:color="auto"/>
            <w:right w:val="none" w:sz="0" w:space="0" w:color="auto"/>
          </w:divBdr>
          <w:divsChild>
            <w:div w:id="1004549929">
              <w:marLeft w:val="0"/>
              <w:marRight w:val="0"/>
              <w:marTop w:val="0"/>
              <w:marBottom w:val="300"/>
              <w:divBdr>
                <w:top w:val="single" w:sz="6" w:space="0" w:color="FFFFFF"/>
                <w:left w:val="single" w:sz="6" w:space="0" w:color="FFFFFF"/>
                <w:bottom w:val="single" w:sz="6" w:space="0" w:color="FFFFFF"/>
                <w:right w:val="single" w:sz="6" w:space="0" w:color="FFFFFF"/>
              </w:divBdr>
              <w:divsChild>
                <w:div w:id="1608077022">
                  <w:marLeft w:val="0"/>
                  <w:marRight w:val="0"/>
                  <w:marTop w:val="0"/>
                  <w:marBottom w:val="0"/>
                  <w:divBdr>
                    <w:top w:val="none" w:sz="0" w:space="0" w:color="FFFFFF"/>
                    <w:left w:val="none" w:sz="0" w:space="0" w:color="FFFFFF"/>
                    <w:bottom w:val="single" w:sz="6" w:space="0" w:color="FFFFFF"/>
                    <w:right w:val="none" w:sz="0" w:space="0" w:color="FFFFFF"/>
                  </w:divBdr>
                </w:div>
                <w:div w:id="937562911">
                  <w:marLeft w:val="0"/>
                  <w:marRight w:val="0"/>
                  <w:marTop w:val="0"/>
                  <w:marBottom w:val="0"/>
                  <w:divBdr>
                    <w:top w:val="none" w:sz="0" w:space="0" w:color="auto"/>
                    <w:left w:val="none" w:sz="0" w:space="0" w:color="auto"/>
                    <w:bottom w:val="none" w:sz="0" w:space="0" w:color="auto"/>
                    <w:right w:val="none" w:sz="0" w:space="0" w:color="auto"/>
                  </w:divBdr>
                </w:div>
                <w:div w:id="145995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088920">
          <w:marLeft w:val="0"/>
          <w:marRight w:val="0"/>
          <w:marTop w:val="0"/>
          <w:marBottom w:val="150"/>
          <w:divBdr>
            <w:top w:val="none" w:sz="0" w:space="0" w:color="auto"/>
            <w:left w:val="none" w:sz="0" w:space="0" w:color="auto"/>
            <w:bottom w:val="none" w:sz="0" w:space="0" w:color="auto"/>
            <w:right w:val="none" w:sz="0" w:space="0" w:color="auto"/>
          </w:divBdr>
          <w:divsChild>
            <w:div w:id="408773637">
              <w:marLeft w:val="0"/>
              <w:marRight w:val="0"/>
              <w:marTop w:val="0"/>
              <w:marBottom w:val="300"/>
              <w:divBdr>
                <w:top w:val="single" w:sz="6" w:space="0" w:color="FFFFFF"/>
                <w:left w:val="single" w:sz="6" w:space="0" w:color="FFFFFF"/>
                <w:bottom w:val="single" w:sz="6" w:space="0" w:color="FFFFFF"/>
                <w:right w:val="single" w:sz="6" w:space="0" w:color="FFFFFF"/>
              </w:divBdr>
              <w:divsChild>
                <w:div w:id="2089157615">
                  <w:marLeft w:val="0"/>
                  <w:marRight w:val="0"/>
                  <w:marTop w:val="0"/>
                  <w:marBottom w:val="0"/>
                  <w:divBdr>
                    <w:top w:val="none" w:sz="0" w:space="0" w:color="FFFFFF"/>
                    <w:left w:val="none" w:sz="0" w:space="0" w:color="FFFFFF"/>
                    <w:bottom w:val="single" w:sz="6" w:space="0" w:color="FFFFFF"/>
                    <w:right w:val="none" w:sz="0" w:space="0" w:color="FFFFFF"/>
                  </w:divBdr>
                </w:div>
                <w:div w:id="2017224526">
                  <w:marLeft w:val="0"/>
                  <w:marRight w:val="0"/>
                  <w:marTop w:val="0"/>
                  <w:marBottom w:val="0"/>
                  <w:divBdr>
                    <w:top w:val="none" w:sz="0" w:space="0" w:color="auto"/>
                    <w:left w:val="none" w:sz="0" w:space="0" w:color="auto"/>
                    <w:bottom w:val="none" w:sz="0" w:space="0" w:color="auto"/>
                    <w:right w:val="none" w:sz="0" w:space="0" w:color="auto"/>
                  </w:divBdr>
                </w:div>
                <w:div w:id="177459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328530">
          <w:marLeft w:val="0"/>
          <w:marRight w:val="0"/>
          <w:marTop w:val="0"/>
          <w:marBottom w:val="150"/>
          <w:divBdr>
            <w:top w:val="none" w:sz="0" w:space="0" w:color="auto"/>
            <w:left w:val="none" w:sz="0" w:space="0" w:color="auto"/>
            <w:bottom w:val="none" w:sz="0" w:space="0" w:color="auto"/>
            <w:right w:val="none" w:sz="0" w:space="0" w:color="auto"/>
          </w:divBdr>
          <w:divsChild>
            <w:div w:id="2104716736">
              <w:marLeft w:val="0"/>
              <w:marRight w:val="0"/>
              <w:marTop w:val="0"/>
              <w:marBottom w:val="300"/>
              <w:divBdr>
                <w:top w:val="single" w:sz="6" w:space="0" w:color="FFFFFF"/>
                <w:left w:val="single" w:sz="6" w:space="0" w:color="FFFFFF"/>
                <w:bottom w:val="single" w:sz="6" w:space="0" w:color="FFFFFF"/>
                <w:right w:val="single" w:sz="6" w:space="0" w:color="FFFFFF"/>
              </w:divBdr>
              <w:divsChild>
                <w:div w:id="769619510">
                  <w:marLeft w:val="0"/>
                  <w:marRight w:val="0"/>
                  <w:marTop w:val="0"/>
                  <w:marBottom w:val="0"/>
                  <w:divBdr>
                    <w:top w:val="none" w:sz="0" w:space="0" w:color="FFFFFF"/>
                    <w:left w:val="none" w:sz="0" w:space="0" w:color="FFFFFF"/>
                    <w:bottom w:val="single" w:sz="6" w:space="0" w:color="FFFFFF"/>
                    <w:right w:val="none" w:sz="0" w:space="0" w:color="FFFFFF"/>
                  </w:divBdr>
                </w:div>
                <w:div w:id="714039564">
                  <w:marLeft w:val="0"/>
                  <w:marRight w:val="0"/>
                  <w:marTop w:val="0"/>
                  <w:marBottom w:val="0"/>
                  <w:divBdr>
                    <w:top w:val="none" w:sz="0" w:space="0" w:color="auto"/>
                    <w:left w:val="none" w:sz="0" w:space="0" w:color="auto"/>
                    <w:bottom w:val="none" w:sz="0" w:space="0" w:color="auto"/>
                    <w:right w:val="none" w:sz="0" w:space="0" w:color="auto"/>
                  </w:divBdr>
                </w:div>
                <w:div w:id="184917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17868">
          <w:marLeft w:val="0"/>
          <w:marRight w:val="0"/>
          <w:marTop w:val="0"/>
          <w:marBottom w:val="150"/>
          <w:divBdr>
            <w:top w:val="none" w:sz="0" w:space="0" w:color="auto"/>
            <w:left w:val="none" w:sz="0" w:space="0" w:color="auto"/>
            <w:bottom w:val="none" w:sz="0" w:space="0" w:color="auto"/>
            <w:right w:val="none" w:sz="0" w:space="0" w:color="auto"/>
          </w:divBdr>
          <w:divsChild>
            <w:div w:id="243759178">
              <w:marLeft w:val="0"/>
              <w:marRight w:val="0"/>
              <w:marTop w:val="0"/>
              <w:marBottom w:val="300"/>
              <w:divBdr>
                <w:top w:val="single" w:sz="6" w:space="0" w:color="FFFFFF"/>
                <w:left w:val="single" w:sz="6" w:space="0" w:color="FFFFFF"/>
                <w:bottom w:val="single" w:sz="6" w:space="0" w:color="FFFFFF"/>
                <w:right w:val="single" w:sz="6" w:space="0" w:color="FFFFFF"/>
              </w:divBdr>
              <w:divsChild>
                <w:div w:id="1557810909">
                  <w:marLeft w:val="0"/>
                  <w:marRight w:val="0"/>
                  <w:marTop w:val="0"/>
                  <w:marBottom w:val="0"/>
                  <w:divBdr>
                    <w:top w:val="none" w:sz="0" w:space="0" w:color="FFFFFF"/>
                    <w:left w:val="none" w:sz="0" w:space="0" w:color="FFFFFF"/>
                    <w:bottom w:val="single" w:sz="6" w:space="0" w:color="FFFFFF"/>
                    <w:right w:val="none" w:sz="0" w:space="0" w:color="FFFFFF"/>
                  </w:divBdr>
                </w:div>
                <w:div w:id="59081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251947">
      <w:bodyDiv w:val="1"/>
      <w:marLeft w:val="0"/>
      <w:marRight w:val="0"/>
      <w:marTop w:val="0"/>
      <w:marBottom w:val="0"/>
      <w:divBdr>
        <w:top w:val="none" w:sz="0" w:space="0" w:color="auto"/>
        <w:left w:val="none" w:sz="0" w:space="0" w:color="auto"/>
        <w:bottom w:val="none" w:sz="0" w:space="0" w:color="auto"/>
        <w:right w:val="none" w:sz="0" w:space="0" w:color="auto"/>
      </w:divBdr>
      <w:divsChild>
        <w:div w:id="77599605">
          <w:marLeft w:val="0"/>
          <w:marRight w:val="0"/>
          <w:marTop w:val="0"/>
          <w:marBottom w:val="0"/>
          <w:divBdr>
            <w:top w:val="none" w:sz="0" w:space="0" w:color="auto"/>
            <w:left w:val="none" w:sz="0" w:space="0" w:color="auto"/>
            <w:bottom w:val="none" w:sz="0" w:space="0" w:color="auto"/>
            <w:right w:val="none" w:sz="0" w:space="0" w:color="auto"/>
          </w:divBdr>
        </w:div>
      </w:divsChild>
    </w:div>
    <w:div w:id="217404481">
      <w:bodyDiv w:val="1"/>
      <w:marLeft w:val="0"/>
      <w:marRight w:val="0"/>
      <w:marTop w:val="0"/>
      <w:marBottom w:val="0"/>
      <w:divBdr>
        <w:top w:val="none" w:sz="0" w:space="0" w:color="auto"/>
        <w:left w:val="none" w:sz="0" w:space="0" w:color="auto"/>
        <w:bottom w:val="none" w:sz="0" w:space="0" w:color="auto"/>
        <w:right w:val="none" w:sz="0" w:space="0" w:color="auto"/>
      </w:divBdr>
      <w:divsChild>
        <w:div w:id="1830516574">
          <w:marLeft w:val="0"/>
          <w:marRight w:val="0"/>
          <w:marTop w:val="0"/>
          <w:marBottom w:val="0"/>
          <w:divBdr>
            <w:top w:val="none" w:sz="0" w:space="0" w:color="auto"/>
            <w:left w:val="none" w:sz="0" w:space="0" w:color="auto"/>
            <w:bottom w:val="none" w:sz="0" w:space="0" w:color="auto"/>
            <w:right w:val="none" w:sz="0" w:space="0" w:color="auto"/>
          </w:divBdr>
        </w:div>
      </w:divsChild>
    </w:div>
    <w:div w:id="217590751">
      <w:bodyDiv w:val="1"/>
      <w:marLeft w:val="0"/>
      <w:marRight w:val="0"/>
      <w:marTop w:val="0"/>
      <w:marBottom w:val="0"/>
      <w:divBdr>
        <w:top w:val="none" w:sz="0" w:space="0" w:color="auto"/>
        <w:left w:val="none" w:sz="0" w:space="0" w:color="auto"/>
        <w:bottom w:val="none" w:sz="0" w:space="0" w:color="auto"/>
        <w:right w:val="none" w:sz="0" w:space="0" w:color="auto"/>
      </w:divBdr>
      <w:divsChild>
        <w:div w:id="820972465">
          <w:marLeft w:val="0"/>
          <w:marRight w:val="0"/>
          <w:marTop w:val="0"/>
          <w:marBottom w:val="0"/>
          <w:divBdr>
            <w:top w:val="none" w:sz="0" w:space="0" w:color="auto"/>
            <w:left w:val="none" w:sz="0" w:space="0" w:color="auto"/>
            <w:bottom w:val="none" w:sz="0" w:space="0" w:color="auto"/>
            <w:right w:val="none" w:sz="0" w:space="0" w:color="auto"/>
          </w:divBdr>
        </w:div>
        <w:div w:id="497884506">
          <w:marLeft w:val="0"/>
          <w:marRight w:val="0"/>
          <w:marTop w:val="0"/>
          <w:marBottom w:val="0"/>
          <w:divBdr>
            <w:top w:val="none" w:sz="0" w:space="0" w:color="auto"/>
            <w:left w:val="none" w:sz="0" w:space="0" w:color="auto"/>
            <w:bottom w:val="none" w:sz="0" w:space="0" w:color="auto"/>
            <w:right w:val="none" w:sz="0" w:space="0" w:color="auto"/>
          </w:divBdr>
        </w:div>
      </w:divsChild>
    </w:div>
    <w:div w:id="217593396">
      <w:bodyDiv w:val="1"/>
      <w:marLeft w:val="0"/>
      <w:marRight w:val="0"/>
      <w:marTop w:val="0"/>
      <w:marBottom w:val="0"/>
      <w:divBdr>
        <w:top w:val="none" w:sz="0" w:space="0" w:color="auto"/>
        <w:left w:val="none" w:sz="0" w:space="0" w:color="auto"/>
        <w:bottom w:val="none" w:sz="0" w:space="0" w:color="auto"/>
        <w:right w:val="none" w:sz="0" w:space="0" w:color="auto"/>
      </w:divBdr>
    </w:div>
    <w:div w:id="218246266">
      <w:bodyDiv w:val="1"/>
      <w:marLeft w:val="0"/>
      <w:marRight w:val="0"/>
      <w:marTop w:val="0"/>
      <w:marBottom w:val="0"/>
      <w:divBdr>
        <w:top w:val="none" w:sz="0" w:space="0" w:color="auto"/>
        <w:left w:val="none" w:sz="0" w:space="0" w:color="auto"/>
        <w:bottom w:val="none" w:sz="0" w:space="0" w:color="auto"/>
        <w:right w:val="none" w:sz="0" w:space="0" w:color="auto"/>
      </w:divBdr>
      <w:divsChild>
        <w:div w:id="1479610299">
          <w:marLeft w:val="0"/>
          <w:marRight w:val="0"/>
          <w:marTop w:val="0"/>
          <w:marBottom w:val="0"/>
          <w:divBdr>
            <w:top w:val="none" w:sz="0" w:space="0" w:color="auto"/>
            <w:left w:val="none" w:sz="0" w:space="0" w:color="auto"/>
            <w:bottom w:val="none" w:sz="0" w:space="0" w:color="auto"/>
            <w:right w:val="none" w:sz="0" w:space="0" w:color="auto"/>
          </w:divBdr>
        </w:div>
      </w:divsChild>
    </w:div>
    <w:div w:id="218907351">
      <w:bodyDiv w:val="1"/>
      <w:marLeft w:val="0"/>
      <w:marRight w:val="0"/>
      <w:marTop w:val="0"/>
      <w:marBottom w:val="0"/>
      <w:divBdr>
        <w:top w:val="none" w:sz="0" w:space="0" w:color="auto"/>
        <w:left w:val="none" w:sz="0" w:space="0" w:color="auto"/>
        <w:bottom w:val="none" w:sz="0" w:space="0" w:color="auto"/>
        <w:right w:val="none" w:sz="0" w:space="0" w:color="auto"/>
      </w:divBdr>
    </w:div>
    <w:div w:id="218977176">
      <w:bodyDiv w:val="1"/>
      <w:marLeft w:val="0"/>
      <w:marRight w:val="0"/>
      <w:marTop w:val="0"/>
      <w:marBottom w:val="0"/>
      <w:divBdr>
        <w:top w:val="none" w:sz="0" w:space="0" w:color="auto"/>
        <w:left w:val="none" w:sz="0" w:space="0" w:color="auto"/>
        <w:bottom w:val="none" w:sz="0" w:space="0" w:color="auto"/>
        <w:right w:val="none" w:sz="0" w:space="0" w:color="auto"/>
      </w:divBdr>
      <w:divsChild>
        <w:div w:id="1945183745">
          <w:marLeft w:val="0"/>
          <w:marRight w:val="0"/>
          <w:marTop w:val="0"/>
          <w:marBottom w:val="0"/>
          <w:divBdr>
            <w:top w:val="none" w:sz="0" w:space="0" w:color="auto"/>
            <w:left w:val="none" w:sz="0" w:space="0" w:color="auto"/>
            <w:bottom w:val="none" w:sz="0" w:space="0" w:color="auto"/>
            <w:right w:val="none" w:sz="0" w:space="0" w:color="auto"/>
          </w:divBdr>
        </w:div>
      </w:divsChild>
    </w:div>
    <w:div w:id="219100778">
      <w:bodyDiv w:val="1"/>
      <w:marLeft w:val="0"/>
      <w:marRight w:val="0"/>
      <w:marTop w:val="0"/>
      <w:marBottom w:val="0"/>
      <w:divBdr>
        <w:top w:val="none" w:sz="0" w:space="0" w:color="auto"/>
        <w:left w:val="none" w:sz="0" w:space="0" w:color="auto"/>
        <w:bottom w:val="none" w:sz="0" w:space="0" w:color="auto"/>
        <w:right w:val="none" w:sz="0" w:space="0" w:color="auto"/>
      </w:divBdr>
      <w:divsChild>
        <w:div w:id="485516482">
          <w:marLeft w:val="0"/>
          <w:marRight w:val="0"/>
          <w:marTop w:val="0"/>
          <w:marBottom w:val="150"/>
          <w:divBdr>
            <w:top w:val="none" w:sz="0" w:space="0" w:color="auto"/>
            <w:left w:val="none" w:sz="0" w:space="0" w:color="auto"/>
            <w:bottom w:val="none" w:sz="0" w:space="0" w:color="auto"/>
            <w:right w:val="none" w:sz="0" w:space="0" w:color="auto"/>
          </w:divBdr>
          <w:divsChild>
            <w:div w:id="571236283">
              <w:marLeft w:val="0"/>
              <w:marRight w:val="0"/>
              <w:marTop w:val="0"/>
              <w:marBottom w:val="300"/>
              <w:divBdr>
                <w:top w:val="single" w:sz="6" w:space="0" w:color="FFFFFF"/>
                <w:left w:val="single" w:sz="6" w:space="0" w:color="FFFFFF"/>
                <w:bottom w:val="single" w:sz="6" w:space="0" w:color="FFFFFF"/>
                <w:right w:val="single" w:sz="6" w:space="0" w:color="FFFFFF"/>
              </w:divBdr>
              <w:divsChild>
                <w:div w:id="1571959531">
                  <w:marLeft w:val="0"/>
                  <w:marRight w:val="0"/>
                  <w:marTop w:val="0"/>
                  <w:marBottom w:val="0"/>
                  <w:divBdr>
                    <w:top w:val="none" w:sz="0" w:space="0" w:color="auto"/>
                    <w:left w:val="none" w:sz="0" w:space="0" w:color="auto"/>
                    <w:bottom w:val="none" w:sz="0" w:space="0" w:color="auto"/>
                    <w:right w:val="none" w:sz="0" w:space="0" w:color="auto"/>
                  </w:divBdr>
                </w:div>
                <w:div w:id="144769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594981">
          <w:marLeft w:val="0"/>
          <w:marRight w:val="0"/>
          <w:marTop w:val="0"/>
          <w:marBottom w:val="150"/>
          <w:divBdr>
            <w:top w:val="none" w:sz="0" w:space="0" w:color="auto"/>
            <w:left w:val="none" w:sz="0" w:space="0" w:color="auto"/>
            <w:bottom w:val="none" w:sz="0" w:space="0" w:color="auto"/>
            <w:right w:val="none" w:sz="0" w:space="0" w:color="auto"/>
          </w:divBdr>
          <w:divsChild>
            <w:div w:id="546989631">
              <w:marLeft w:val="0"/>
              <w:marRight w:val="0"/>
              <w:marTop w:val="0"/>
              <w:marBottom w:val="300"/>
              <w:divBdr>
                <w:top w:val="single" w:sz="6" w:space="0" w:color="FFFFFF"/>
                <w:left w:val="single" w:sz="6" w:space="0" w:color="FFFFFF"/>
                <w:bottom w:val="single" w:sz="6" w:space="0" w:color="FFFFFF"/>
                <w:right w:val="single" w:sz="6" w:space="0" w:color="FFFFFF"/>
              </w:divBdr>
              <w:divsChild>
                <w:div w:id="315456525">
                  <w:marLeft w:val="0"/>
                  <w:marRight w:val="0"/>
                  <w:marTop w:val="0"/>
                  <w:marBottom w:val="0"/>
                  <w:divBdr>
                    <w:top w:val="none" w:sz="0" w:space="0" w:color="FFFFFF"/>
                    <w:left w:val="none" w:sz="0" w:space="0" w:color="FFFFFF"/>
                    <w:bottom w:val="single" w:sz="6" w:space="0" w:color="FFFFFF"/>
                    <w:right w:val="none" w:sz="0" w:space="0" w:color="FFFFFF"/>
                  </w:divBdr>
                </w:div>
                <w:div w:id="762607053">
                  <w:marLeft w:val="0"/>
                  <w:marRight w:val="0"/>
                  <w:marTop w:val="0"/>
                  <w:marBottom w:val="0"/>
                  <w:divBdr>
                    <w:top w:val="none" w:sz="0" w:space="0" w:color="auto"/>
                    <w:left w:val="none" w:sz="0" w:space="0" w:color="auto"/>
                    <w:bottom w:val="none" w:sz="0" w:space="0" w:color="auto"/>
                    <w:right w:val="none" w:sz="0" w:space="0" w:color="auto"/>
                  </w:divBdr>
                </w:div>
                <w:div w:id="17172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699543">
          <w:marLeft w:val="0"/>
          <w:marRight w:val="0"/>
          <w:marTop w:val="0"/>
          <w:marBottom w:val="150"/>
          <w:divBdr>
            <w:top w:val="none" w:sz="0" w:space="0" w:color="auto"/>
            <w:left w:val="none" w:sz="0" w:space="0" w:color="auto"/>
            <w:bottom w:val="none" w:sz="0" w:space="0" w:color="auto"/>
            <w:right w:val="none" w:sz="0" w:space="0" w:color="auto"/>
          </w:divBdr>
          <w:divsChild>
            <w:div w:id="1297448597">
              <w:marLeft w:val="0"/>
              <w:marRight w:val="0"/>
              <w:marTop w:val="0"/>
              <w:marBottom w:val="300"/>
              <w:divBdr>
                <w:top w:val="single" w:sz="6" w:space="0" w:color="FFFFFF"/>
                <w:left w:val="single" w:sz="6" w:space="0" w:color="FFFFFF"/>
                <w:bottom w:val="single" w:sz="6" w:space="0" w:color="FFFFFF"/>
                <w:right w:val="single" w:sz="6" w:space="0" w:color="FFFFFF"/>
              </w:divBdr>
              <w:divsChild>
                <w:div w:id="635985145">
                  <w:marLeft w:val="0"/>
                  <w:marRight w:val="0"/>
                  <w:marTop w:val="0"/>
                  <w:marBottom w:val="0"/>
                  <w:divBdr>
                    <w:top w:val="none" w:sz="0" w:space="0" w:color="FFFFFF"/>
                    <w:left w:val="none" w:sz="0" w:space="0" w:color="FFFFFF"/>
                    <w:bottom w:val="single" w:sz="6" w:space="0" w:color="FFFFFF"/>
                    <w:right w:val="none" w:sz="0" w:space="0" w:color="FFFFFF"/>
                  </w:divBdr>
                </w:div>
                <w:div w:id="1722364064">
                  <w:marLeft w:val="0"/>
                  <w:marRight w:val="0"/>
                  <w:marTop w:val="0"/>
                  <w:marBottom w:val="0"/>
                  <w:divBdr>
                    <w:top w:val="none" w:sz="0" w:space="0" w:color="auto"/>
                    <w:left w:val="none" w:sz="0" w:space="0" w:color="auto"/>
                    <w:bottom w:val="none" w:sz="0" w:space="0" w:color="auto"/>
                    <w:right w:val="none" w:sz="0" w:space="0" w:color="auto"/>
                  </w:divBdr>
                </w:div>
                <w:div w:id="149071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705681">
          <w:marLeft w:val="0"/>
          <w:marRight w:val="0"/>
          <w:marTop w:val="0"/>
          <w:marBottom w:val="150"/>
          <w:divBdr>
            <w:top w:val="none" w:sz="0" w:space="0" w:color="auto"/>
            <w:left w:val="none" w:sz="0" w:space="0" w:color="auto"/>
            <w:bottom w:val="none" w:sz="0" w:space="0" w:color="auto"/>
            <w:right w:val="none" w:sz="0" w:space="0" w:color="auto"/>
          </w:divBdr>
          <w:divsChild>
            <w:div w:id="1694066529">
              <w:marLeft w:val="0"/>
              <w:marRight w:val="0"/>
              <w:marTop w:val="0"/>
              <w:marBottom w:val="300"/>
              <w:divBdr>
                <w:top w:val="single" w:sz="6" w:space="0" w:color="FFFFFF"/>
                <w:left w:val="single" w:sz="6" w:space="0" w:color="FFFFFF"/>
                <w:bottom w:val="single" w:sz="6" w:space="0" w:color="FFFFFF"/>
                <w:right w:val="single" w:sz="6" w:space="0" w:color="FFFFFF"/>
              </w:divBdr>
              <w:divsChild>
                <w:div w:id="1788045450">
                  <w:marLeft w:val="0"/>
                  <w:marRight w:val="0"/>
                  <w:marTop w:val="0"/>
                  <w:marBottom w:val="0"/>
                  <w:divBdr>
                    <w:top w:val="none" w:sz="0" w:space="0" w:color="FFFFFF"/>
                    <w:left w:val="none" w:sz="0" w:space="0" w:color="FFFFFF"/>
                    <w:bottom w:val="single" w:sz="6" w:space="0" w:color="FFFFFF"/>
                    <w:right w:val="none" w:sz="0" w:space="0" w:color="FFFFFF"/>
                  </w:divBdr>
                </w:div>
                <w:div w:id="659819831">
                  <w:marLeft w:val="0"/>
                  <w:marRight w:val="0"/>
                  <w:marTop w:val="0"/>
                  <w:marBottom w:val="0"/>
                  <w:divBdr>
                    <w:top w:val="none" w:sz="0" w:space="0" w:color="auto"/>
                    <w:left w:val="none" w:sz="0" w:space="0" w:color="auto"/>
                    <w:bottom w:val="none" w:sz="0" w:space="0" w:color="auto"/>
                    <w:right w:val="none" w:sz="0" w:space="0" w:color="auto"/>
                  </w:divBdr>
                </w:div>
                <w:div w:id="192914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559664">
          <w:marLeft w:val="0"/>
          <w:marRight w:val="0"/>
          <w:marTop w:val="0"/>
          <w:marBottom w:val="150"/>
          <w:divBdr>
            <w:top w:val="none" w:sz="0" w:space="0" w:color="auto"/>
            <w:left w:val="none" w:sz="0" w:space="0" w:color="auto"/>
            <w:bottom w:val="none" w:sz="0" w:space="0" w:color="auto"/>
            <w:right w:val="none" w:sz="0" w:space="0" w:color="auto"/>
          </w:divBdr>
          <w:divsChild>
            <w:div w:id="1162698922">
              <w:marLeft w:val="0"/>
              <w:marRight w:val="0"/>
              <w:marTop w:val="0"/>
              <w:marBottom w:val="300"/>
              <w:divBdr>
                <w:top w:val="single" w:sz="6" w:space="0" w:color="FFFFFF"/>
                <w:left w:val="single" w:sz="6" w:space="0" w:color="FFFFFF"/>
                <w:bottom w:val="single" w:sz="6" w:space="0" w:color="FFFFFF"/>
                <w:right w:val="single" w:sz="6" w:space="0" w:color="FFFFFF"/>
              </w:divBdr>
              <w:divsChild>
                <w:div w:id="1544708047">
                  <w:marLeft w:val="0"/>
                  <w:marRight w:val="0"/>
                  <w:marTop w:val="0"/>
                  <w:marBottom w:val="0"/>
                  <w:divBdr>
                    <w:top w:val="none" w:sz="0" w:space="0" w:color="FFFFFF"/>
                    <w:left w:val="none" w:sz="0" w:space="0" w:color="FFFFFF"/>
                    <w:bottom w:val="single" w:sz="6" w:space="0" w:color="FFFFFF"/>
                    <w:right w:val="none" w:sz="0" w:space="0" w:color="FFFFFF"/>
                  </w:divBdr>
                </w:div>
                <w:div w:id="467940298">
                  <w:marLeft w:val="0"/>
                  <w:marRight w:val="0"/>
                  <w:marTop w:val="0"/>
                  <w:marBottom w:val="0"/>
                  <w:divBdr>
                    <w:top w:val="none" w:sz="0" w:space="0" w:color="auto"/>
                    <w:left w:val="none" w:sz="0" w:space="0" w:color="auto"/>
                    <w:bottom w:val="none" w:sz="0" w:space="0" w:color="auto"/>
                    <w:right w:val="none" w:sz="0" w:space="0" w:color="auto"/>
                  </w:divBdr>
                </w:div>
                <w:div w:id="184709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218459">
      <w:bodyDiv w:val="1"/>
      <w:marLeft w:val="0"/>
      <w:marRight w:val="0"/>
      <w:marTop w:val="0"/>
      <w:marBottom w:val="0"/>
      <w:divBdr>
        <w:top w:val="none" w:sz="0" w:space="0" w:color="auto"/>
        <w:left w:val="none" w:sz="0" w:space="0" w:color="auto"/>
        <w:bottom w:val="none" w:sz="0" w:space="0" w:color="auto"/>
        <w:right w:val="none" w:sz="0" w:space="0" w:color="auto"/>
      </w:divBdr>
      <w:divsChild>
        <w:div w:id="896165578">
          <w:marLeft w:val="0"/>
          <w:marRight w:val="0"/>
          <w:marTop w:val="0"/>
          <w:marBottom w:val="0"/>
          <w:divBdr>
            <w:top w:val="none" w:sz="0" w:space="0" w:color="auto"/>
            <w:left w:val="none" w:sz="0" w:space="0" w:color="auto"/>
            <w:bottom w:val="none" w:sz="0" w:space="0" w:color="auto"/>
            <w:right w:val="none" w:sz="0" w:space="0" w:color="auto"/>
          </w:divBdr>
        </w:div>
      </w:divsChild>
    </w:div>
    <w:div w:id="221252018">
      <w:bodyDiv w:val="1"/>
      <w:marLeft w:val="0"/>
      <w:marRight w:val="0"/>
      <w:marTop w:val="0"/>
      <w:marBottom w:val="0"/>
      <w:divBdr>
        <w:top w:val="none" w:sz="0" w:space="0" w:color="auto"/>
        <w:left w:val="none" w:sz="0" w:space="0" w:color="auto"/>
        <w:bottom w:val="none" w:sz="0" w:space="0" w:color="auto"/>
        <w:right w:val="none" w:sz="0" w:space="0" w:color="auto"/>
      </w:divBdr>
      <w:divsChild>
        <w:div w:id="1895502236">
          <w:marLeft w:val="0"/>
          <w:marRight w:val="0"/>
          <w:marTop w:val="0"/>
          <w:marBottom w:val="0"/>
          <w:divBdr>
            <w:top w:val="none" w:sz="0" w:space="0" w:color="auto"/>
            <w:left w:val="none" w:sz="0" w:space="0" w:color="auto"/>
            <w:bottom w:val="none" w:sz="0" w:space="0" w:color="auto"/>
            <w:right w:val="none" w:sz="0" w:space="0" w:color="auto"/>
          </w:divBdr>
        </w:div>
      </w:divsChild>
    </w:div>
    <w:div w:id="221790936">
      <w:bodyDiv w:val="1"/>
      <w:marLeft w:val="0"/>
      <w:marRight w:val="0"/>
      <w:marTop w:val="0"/>
      <w:marBottom w:val="0"/>
      <w:divBdr>
        <w:top w:val="none" w:sz="0" w:space="0" w:color="auto"/>
        <w:left w:val="none" w:sz="0" w:space="0" w:color="auto"/>
        <w:bottom w:val="none" w:sz="0" w:space="0" w:color="auto"/>
        <w:right w:val="none" w:sz="0" w:space="0" w:color="auto"/>
      </w:divBdr>
    </w:div>
    <w:div w:id="221984220">
      <w:bodyDiv w:val="1"/>
      <w:marLeft w:val="0"/>
      <w:marRight w:val="0"/>
      <w:marTop w:val="0"/>
      <w:marBottom w:val="0"/>
      <w:divBdr>
        <w:top w:val="none" w:sz="0" w:space="0" w:color="auto"/>
        <w:left w:val="none" w:sz="0" w:space="0" w:color="auto"/>
        <w:bottom w:val="none" w:sz="0" w:space="0" w:color="auto"/>
        <w:right w:val="none" w:sz="0" w:space="0" w:color="auto"/>
      </w:divBdr>
    </w:div>
    <w:div w:id="222176950">
      <w:bodyDiv w:val="1"/>
      <w:marLeft w:val="0"/>
      <w:marRight w:val="0"/>
      <w:marTop w:val="0"/>
      <w:marBottom w:val="0"/>
      <w:divBdr>
        <w:top w:val="none" w:sz="0" w:space="0" w:color="auto"/>
        <w:left w:val="none" w:sz="0" w:space="0" w:color="auto"/>
        <w:bottom w:val="none" w:sz="0" w:space="0" w:color="auto"/>
        <w:right w:val="none" w:sz="0" w:space="0" w:color="auto"/>
      </w:divBdr>
      <w:divsChild>
        <w:div w:id="472450352">
          <w:marLeft w:val="0"/>
          <w:marRight w:val="0"/>
          <w:marTop w:val="0"/>
          <w:marBottom w:val="0"/>
          <w:divBdr>
            <w:top w:val="none" w:sz="0" w:space="0" w:color="auto"/>
            <w:left w:val="none" w:sz="0" w:space="0" w:color="auto"/>
            <w:bottom w:val="none" w:sz="0" w:space="0" w:color="auto"/>
            <w:right w:val="none" w:sz="0" w:space="0" w:color="auto"/>
          </w:divBdr>
        </w:div>
      </w:divsChild>
    </w:div>
    <w:div w:id="222375180">
      <w:bodyDiv w:val="1"/>
      <w:marLeft w:val="0"/>
      <w:marRight w:val="0"/>
      <w:marTop w:val="0"/>
      <w:marBottom w:val="0"/>
      <w:divBdr>
        <w:top w:val="none" w:sz="0" w:space="0" w:color="auto"/>
        <w:left w:val="none" w:sz="0" w:space="0" w:color="auto"/>
        <w:bottom w:val="none" w:sz="0" w:space="0" w:color="auto"/>
        <w:right w:val="none" w:sz="0" w:space="0" w:color="auto"/>
      </w:divBdr>
      <w:divsChild>
        <w:div w:id="1962296875">
          <w:marLeft w:val="0"/>
          <w:marRight w:val="0"/>
          <w:marTop w:val="0"/>
          <w:marBottom w:val="0"/>
          <w:divBdr>
            <w:top w:val="none" w:sz="0" w:space="0" w:color="auto"/>
            <w:left w:val="none" w:sz="0" w:space="0" w:color="auto"/>
            <w:bottom w:val="none" w:sz="0" w:space="0" w:color="auto"/>
            <w:right w:val="none" w:sz="0" w:space="0" w:color="auto"/>
          </w:divBdr>
        </w:div>
      </w:divsChild>
    </w:div>
    <w:div w:id="223219962">
      <w:bodyDiv w:val="1"/>
      <w:marLeft w:val="0"/>
      <w:marRight w:val="0"/>
      <w:marTop w:val="0"/>
      <w:marBottom w:val="0"/>
      <w:divBdr>
        <w:top w:val="none" w:sz="0" w:space="0" w:color="auto"/>
        <w:left w:val="none" w:sz="0" w:space="0" w:color="auto"/>
        <w:bottom w:val="none" w:sz="0" w:space="0" w:color="auto"/>
        <w:right w:val="none" w:sz="0" w:space="0" w:color="auto"/>
      </w:divBdr>
      <w:divsChild>
        <w:div w:id="1938442789">
          <w:marLeft w:val="0"/>
          <w:marRight w:val="0"/>
          <w:marTop w:val="0"/>
          <w:marBottom w:val="0"/>
          <w:divBdr>
            <w:top w:val="none" w:sz="0" w:space="0" w:color="auto"/>
            <w:left w:val="none" w:sz="0" w:space="0" w:color="auto"/>
            <w:bottom w:val="none" w:sz="0" w:space="0" w:color="auto"/>
            <w:right w:val="none" w:sz="0" w:space="0" w:color="auto"/>
          </w:divBdr>
        </w:div>
      </w:divsChild>
    </w:div>
    <w:div w:id="223564076">
      <w:bodyDiv w:val="1"/>
      <w:marLeft w:val="0"/>
      <w:marRight w:val="0"/>
      <w:marTop w:val="0"/>
      <w:marBottom w:val="0"/>
      <w:divBdr>
        <w:top w:val="none" w:sz="0" w:space="0" w:color="auto"/>
        <w:left w:val="none" w:sz="0" w:space="0" w:color="auto"/>
        <w:bottom w:val="none" w:sz="0" w:space="0" w:color="auto"/>
        <w:right w:val="none" w:sz="0" w:space="0" w:color="auto"/>
      </w:divBdr>
      <w:divsChild>
        <w:div w:id="1798328833">
          <w:marLeft w:val="0"/>
          <w:marRight w:val="0"/>
          <w:marTop w:val="0"/>
          <w:marBottom w:val="0"/>
          <w:divBdr>
            <w:top w:val="none" w:sz="0" w:space="0" w:color="auto"/>
            <w:left w:val="none" w:sz="0" w:space="0" w:color="auto"/>
            <w:bottom w:val="none" w:sz="0" w:space="0" w:color="auto"/>
            <w:right w:val="none" w:sz="0" w:space="0" w:color="auto"/>
          </w:divBdr>
        </w:div>
      </w:divsChild>
    </w:div>
    <w:div w:id="224416799">
      <w:bodyDiv w:val="1"/>
      <w:marLeft w:val="0"/>
      <w:marRight w:val="0"/>
      <w:marTop w:val="0"/>
      <w:marBottom w:val="0"/>
      <w:divBdr>
        <w:top w:val="none" w:sz="0" w:space="0" w:color="auto"/>
        <w:left w:val="none" w:sz="0" w:space="0" w:color="auto"/>
        <w:bottom w:val="none" w:sz="0" w:space="0" w:color="auto"/>
        <w:right w:val="none" w:sz="0" w:space="0" w:color="auto"/>
      </w:divBdr>
      <w:divsChild>
        <w:div w:id="404227183">
          <w:marLeft w:val="0"/>
          <w:marRight w:val="0"/>
          <w:marTop w:val="0"/>
          <w:marBottom w:val="150"/>
          <w:divBdr>
            <w:top w:val="none" w:sz="0" w:space="0" w:color="auto"/>
            <w:left w:val="none" w:sz="0" w:space="0" w:color="auto"/>
            <w:bottom w:val="none" w:sz="0" w:space="0" w:color="auto"/>
            <w:right w:val="none" w:sz="0" w:space="0" w:color="auto"/>
          </w:divBdr>
          <w:divsChild>
            <w:div w:id="970288987">
              <w:marLeft w:val="0"/>
              <w:marRight w:val="0"/>
              <w:marTop w:val="0"/>
              <w:marBottom w:val="300"/>
              <w:divBdr>
                <w:top w:val="single" w:sz="6" w:space="0" w:color="FFFFFF"/>
                <w:left w:val="single" w:sz="6" w:space="0" w:color="FFFFFF"/>
                <w:bottom w:val="single" w:sz="6" w:space="0" w:color="FFFFFF"/>
                <w:right w:val="single" w:sz="6" w:space="0" w:color="FFFFFF"/>
              </w:divBdr>
              <w:divsChild>
                <w:div w:id="37317636">
                  <w:marLeft w:val="0"/>
                  <w:marRight w:val="0"/>
                  <w:marTop w:val="0"/>
                  <w:marBottom w:val="0"/>
                  <w:divBdr>
                    <w:top w:val="none" w:sz="0" w:space="0" w:color="auto"/>
                    <w:left w:val="none" w:sz="0" w:space="0" w:color="auto"/>
                    <w:bottom w:val="none" w:sz="0" w:space="0" w:color="auto"/>
                    <w:right w:val="none" w:sz="0" w:space="0" w:color="auto"/>
                  </w:divBdr>
                </w:div>
                <w:div w:id="135013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031409">
          <w:marLeft w:val="0"/>
          <w:marRight w:val="0"/>
          <w:marTop w:val="0"/>
          <w:marBottom w:val="150"/>
          <w:divBdr>
            <w:top w:val="none" w:sz="0" w:space="0" w:color="auto"/>
            <w:left w:val="none" w:sz="0" w:space="0" w:color="auto"/>
            <w:bottom w:val="none" w:sz="0" w:space="0" w:color="auto"/>
            <w:right w:val="none" w:sz="0" w:space="0" w:color="auto"/>
          </w:divBdr>
          <w:divsChild>
            <w:div w:id="1068500688">
              <w:marLeft w:val="0"/>
              <w:marRight w:val="0"/>
              <w:marTop w:val="0"/>
              <w:marBottom w:val="300"/>
              <w:divBdr>
                <w:top w:val="single" w:sz="6" w:space="0" w:color="FFFFFF"/>
                <w:left w:val="single" w:sz="6" w:space="0" w:color="FFFFFF"/>
                <w:bottom w:val="single" w:sz="6" w:space="0" w:color="FFFFFF"/>
                <w:right w:val="single" w:sz="6" w:space="0" w:color="FFFFFF"/>
              </w:divBdr>
              <w:divsChild>
                <w:div w:id="216478822">
                  <w:marLeft w:val="0"/>
                  <w:marRight w:val="0"/>
                  <w:marTop w:val="0"/>
                  <w:marBottom w:val="0"/>
                  <w:divBdr>
                    <w:top w:val="none" w:sz="0" w:space="0" w:color="FFFFFF"/>
                    <w:left w:val="none" w:sz="0" w:space="0" w:color="FFFFFF"/>
                    <w:bottom w:val="single" w:sz="6" w:space="0" w:color="FFFFFF"/>
                    <w:right w:val="none" w:sz="0" w:space="0" w:color="FFFFFF"/>
                  </w:divBdr>
                </w:div>
                <w:div w:id="1172447576">
                  <w:marLeft w:val="0"/>
                  <w:marRight w:val="0"/>
                  <w:marTop w:val="0"/>
                  <w:marBottom w:val="0"/>
                  <w:divBdr>
                    <w:top w:val="none" w:sz="0" w:space="0" w:color="auto"/>
                    <w:left w:val="none" w:sz="0" w:space="0" w:color="auto"/>
                    <w:bottom w:val="none" w:sz="0" w:space="0" w:color="auto"/>
                    <w:right w:val="none" w:sz="0" w:space="0" w:color="auto"/>
                  </w:divBdr>
                </w:div>
                <w:div w:id="691876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802598">
          <w:marLeft w:val="0"/>
          <w:marRight w:val="0"/>
          <w:marTop w:val="0"/>
          <w:marBottom w:val="150"/>
          <w:divBdr>
            <w:top w:val="none" w:sz="0" w:space="0" w:color="auto"/>
            <w:left w:val="none" w:sz="0" w:space="0" w:color="auto"/>
            <w:bottom w:val="none" w:sz="0" w:space="0" w:color="auto"/>
            <w:right w:val="none" w:sz="0" w:space="0" w:color="auto"/>
          </w:divBdr>
          <w:divsChild>
            <w:div w:id="1664695837">
              <w:marLeft w:val="0"/>
              <w:marRight w:val="0"/>
              <w:marTop w:val="0"/>
              <w:marBottom w:val="300"/>
              <w:divBdr>
                <w:top w:val="single" w:sz="6" w:space="0" w:color="FFFFFF"/>
                <w:left w:val="single" w:sz="6" w:space="0" w:color="FFFFFF"/>
                <w:bottom w:val="single" w:sz="6" w:space="0" w:color="FFFFFF"/>
                <w:right w:val="single" w:sz="6" w:space="0" w:color="FFFFFF"/>
              </w:divBdr>
              <w:divsChild>
                <w:div w:id="468018163">
                  <w:marLeft w:val="0"/>
                  <w:marRight w:val="0"/>
                  <w:marTop w:val="0"/>
                  <w:marBottom w:val="0"/>
                  <w:divBdr>
                    <w:top w:val="none" w:sz="0" w:space="0" w:color="FFFFFF"/>
                    <w:left w:val="none" w:sz="0" w:space="0" w:color="FFFFFF"/>
                    <w:bottom w:val="single" w:sz="6" w:space="0" w:color="FFFFFF"/>
                    <w:right w:val="none" w:sz="0" w:space="0" w:color="FFFFFF"/>
                  </w:divBdr>
                </w:div>
                <w:div w:id="2011641278">
                  <w:marLeft w:val="0"/>
                  <w:marRight w:val="0"/>
                  <w:marTop w:val="0"/>
                  <w:marBottom w:val="0"/>
                  <w:divBdr>
                    <w:top w:val="none" w:sz="0" w:space="0" w:color="auto"/>
                    <w:left w:val="none" w:sz="0" w:space="0" w:color="auto"/>
                    <w:bottom w:val="none" w:sz="0" w:space="0" w:color="auto"/>
                    <w:right w:val="none" w:sz="0" w:space="0" w:color="auto"/>
                  </w:divBdr>
                </w:div>
                <w:div w:id="35180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282961">
          <w:marLeft w:val="0"/>
          <w:marRight w:val="0"/>
          <w:marTop w:val="0"/>
          <w:marBottom w:val="150"/>
          <w:divBdr>
            <w:top w:val="none" w:sz="0" w:space="0" w:color="auto"/>
            <w:left w:val="none" w:sz="0" w:space="0" w:color="auto"/>
            <w:bottom w:val="none" w:sz="0" w:space="0" w:color="auto"/>
            <w:right w:val="none" w:sz="0" w:space="0" w:color="auto"/>
          </w:divBdr>
          <w:divsChild>
            <w:div w:id="1593735696">
              <w:marLeft w:val="0"/>
              <w:marRight w:val="0"/>
              <w:marTop w:val="0"/>
              <w:marBottom w:val="300"/>
              <w:divBdr>
                <w:top w:val="single" w:sz="6" w:space="0" w:color="FFFFFF"/>
                <w:left w:val="single" w:sz="6" w:space="0" w:color="FFFFFF"/>
                <w:bottom w:val="single" w:sz="6" w:space="0" w:color="FFFFFF"/>
                <w:right w:val="single" w:sz="6" w:space="0" w:color="FFFFFF"/>
              </w:divBdr>
              <w:divsChild>
                <w:div w:id="1657685083">
                  <w:marLeft w:val="0"/>
                  <w:marRight w:val="0"/>
                  <w:marTop w:val="0"/>
                  <w:marBottom w:val="0"/>
                  <w:divBdr>
                    <w:top w:val="none" w:sz="0" w:space="0" w:color="FFFFFF"/>
                    <w:left w:val="none" w:sz="0" w:space="0" w:color="FFFFFF"/>
                    <w:bottom w:val="single" w:sz="6" w:space="0" w:color="FFFFFF"/>
                    <w:right w:val="none" w:sz="0" w:space="0" w:color="FFFFFF"/>
                  </w:divBdr>
                </w:div>
                <w:div w:id="1669944093">
                  <w:marLeft w:val="0"/>
                  <w:marRight w:val="0"/>
                  <w:marTop w:val="0"/>
                  <w:marBottom w:val="0"/>
                  <w:divBdr>
                    <w:top w:val="none" w:sz="0" w:space="0" w:color="auto"/>
                    <w:left w:val="none" w:sz="0" w:space="0" w:color="auto"/>
                    <w:bottom w:val="none" w:sz="0" w:space="0" w:color="auto"/>
                    <w:right w:val="none" w:sz="0" w:space="0" w:color="auto"/>
                  </w:divBdr>
                </w:div>
                <w:div w:id="147213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5074627">
      <w:bodyDiv w:val="1"/>
      <w:marLeft w:val="0"/>
      <w:marRight w:val="0"/>
      <w:marTop w:val="0"/>
      <w:marBottom w:val="0"/>
      <w:divBdr>
        <w:top w:val="none" w:sz="0" w:space="0" w:color="auto"/>
        <w:left w:val="none" w:sz="0" w:space="0" w:color="auto"/>
        <w:bottom w:val="none" w:sz="0" w:space="0" w:color="auto"/>
        <w:right w:val="none" w:sz="0" w:space="0" w:color="auto"/>
      </w:divBdr>
      <w:divsChild>
        <w:div w:id="287469269">
          <w:marLeft w:val="0"/>
          <w:marRight w:val="0"/>
          <w:marTop w:val="0"/>
          <w:marBottom w:val="0"/>
          <w:divBdr>
            <w:top w:val="none" w:sz="0" w:space="0" w:color="auto"/>
            <w:left w:val="none" w:sz="0" w:space="0" w:color="auto"/>
            <w:bottom w:val="none" w:sz="0" w:space="0" w:color="auto"/>
            <w:right w:val="none" w:sz="0" w:space="0" w:color="auto"/>
          </w:divBdr>
        </w:div>
      </w:divsChild>
    </w:div>
    <w:div w:id="225379203">
      <w:bodyDiv w:val="1"/>
      <w:marLeft w:val="0"/>
      <w:marRight w:val="0"/>
      <w:marTop w:val="0"/>
      <w:marBottom w:val="0"/>
      <w:divBdr>
        <w:top w:val="none" w:sz="0" w:space="0" w:color="auto"/>
        <w:left w:val="none" w:sz="0" w:space="0" w:color="auto"/>
        <w:bottom w:val="none" w:sz="0" w:space="0" w:color="auto"/>
        <w:right w:val="none" w:sz="0" w:space="0" w:color="auto"/>
      </w:divBdr>
      <w:divsChild>
        <w:div w:id="1314601958">
          <w:marLeft w:val="0"/>
          <w:marRight w:val="0"/>
          <w:marTop w:val="0"/>
          <w:marBottom w:val="0"/>
          <w:divBdr>
            <w:top w:val="none" w:sz="0" w:space="0" w:color="auto"/>
            <w:left w:val="none" w:sz="0" w:space="0" w:color="auto"/>
            <w:bottom w:val="none" w:sz="0" w:space="0" w:color="auto"/>
            <w:right w:val="none" w:sz="0" w:space="0" w:color="auto"/>
          </w:divBdr>
        </w:div>
      </w:divsChild>
    </w:div>
    <w:div w:id="225803681">
      <w:bodyDiv w:val="1"/>
      <w:marLeft w:val="0"/>
      <w:marRight w:val="0"/>
      <w:marTop w:val="0"/>
      <w:marBottom w:val="0"/>
      <w:divBdr>
        <w:top w:val="none" w:sz="0" w:space="0" w:color="auto"/>
        <w:left w:val="none" w:sz="0" w:space="0" w:color="auto"/>
        <w:bottom w:val="none" w:sz="0" w:space="0" w:color="auto"/>
        <w:right w:val="none" w:sz="0" w:space="0" w:color="auto"/>
      </w:divBdr>
      <w:divsChild>
        <w:div w:id="113863805">
          <w:marLeft w:val="0"/>
          <w:marRight w:val="0"/>
          <w:marTop w:val="0"/>
          <w:marBottom w:val="0"/>
          <w:divBdr>
            <w:top w:val="none" w:sz="0" w:space="0" w:color="auto"/>
            <w:left w:val="none" w:sz="0" w:space="0" w:color="auto"/>
            <w:bottom w:val="none" w:sz="0" w:space="0" w:color="auto"/>
            <w:right w:val="none" w:sz="0" w:space="0" w:color="auto"/>
          </w:divBdr>
        </w:div>
      </w:divsChild>
    </w:div>
    <w:div w:id="227227441">
      <w:bodyDiv w:val="1"/>
      <w:marLeft w:val="0"/>
      <w:marRight w:val="0"/>
      <w:marTop w:val="0"/>
      <w:marBottom w:val="0"/>
      <w:divBdr>
        <w:top w:val="none" w:sz="0" w:space="0" w:color="auto"/>
        <w:left w:val="none" w:sz="0" w:space="0" w:color="auto"/>
        <w:bottom w:val="none" w:sz="0" w:space="0" w:color="auto"/>
        <w:right w:val="none" w:sz="0" w:space="0" w:color="auto"/>
      </w:divBdr>
      <w:divsChild>
        <w:div w:id="1769931156">
          <w:marLeft w:val="0"/>
          <w:marRight w:val="0"/>
          <w:marTop w:val="0"/>
          <w:marBottom w:val="0"/>
          <w:divBdr>
            <w:top w:val="none" w:sz="0" w:space="0" w:color="auto"/>
            <w:left w:val="none" w:sz="0" w:space="0" w:color="auto"/>
            <w:bottom w:val="none" w:sz="0" w:space="0" w:color="auto"/>
            <w:right w:val="none" w:sz="0" w:space="0" w:color="auto"/>
          </w:divBdr>
        </w:div>
      </w:divsChild>
    </w:div>
    <w:div w:id="227611398">
      <w:bodyDiv w:val="1"/>
      <w:marLeft w:val="0"/>
      <w:marRight w:val="0"/>
      <w:marTop w:val="0"/>
      <w:marBottom w:val="0"/>
      <w:divBdr>
        <w:top w:val="none" w:sz="0" w:space="0" w:color="auto"/>
        <w:left w:val="none" w:sz="0" w:space="0" w:color="auto"/>
        <w:bottom w:val="none" w:sz="0" w:space="0" w:color="auto"/>
        <w:right w:val="none" w:sz="0" w:space="0" w:color="auto"/>
      </w:divBdr>
      <w:divsChild>
        <w:div w:id="824055581">
          <w:marLeft w:val="0"/>
          <w:marRight w:val="0"/>
          <w:marTop w:val="0"/>
          <w:marBottom w:val="150"/>
          <w:divBdr>
            <w:top w:val="none" w:sz="0" w:space="0" w:color="auto"/>
            <w:left w:val="none" w:sz="0" w:space="0" w:color="auto"/>
            <w:bottom w:val="none" w:sz="0" w:space="0" w:color="auto"/>
            <w:right w:val="none" w:sz="0" w:space="0" w:color="auto"/>
          </w:divBdr>
          <w:divsChild>
            <w:div w:id="1674840629">
              <w:marLeft w:val="0"/>
              <w:marRight w:val="0"/>
              <w:marTop w:val="0"/>
              <w:marBottom w:val="300"/>
              <w:divBdr>
                <w:top w:val="single" w:sz="6" w:space="0" w:color="FFFFFF"/>
                <w:left w:val="single" w:sz="6" w:space="0" w:color="FFFFFF"/>
                <w:bottom w:val="single" w:sz="6" w:space="0" w:color="FFFFFF"/>
                <w:right w:val="single" w:sz="6" w:space="0" w:color="FFFFFF"/>
              </w:divBdr>
              <w:divsChild>
                <w:div w:id="1145387715">
                  <w:marLeft w:val="0"/>
                  <w:marRight w:val="0"/>
                  <w:marTop w:val="0"/>
                  <w:marBottom w:val="0"/>
                  <w:divBdr>
                    <w:top w:val="none" w:sz="0" w:space="0" w:color="auto"/>
                    <w:left w:val="none" w:sz="0" w:space="0" w:color="auto"/>
                    <w:bottom w:val="none" w:sz="0" w:space="0" w:color="auto"/>
                    <w:right w:val="none" w:sz="0" w:space="0" w:color="auto"/>
                  </w:divBdr>
                </w:div>
                <w:div w:id="49168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106752">
          <w:marLeft w:val="0"/>
          <w:marRight w:val="0"/>
          <w:marTop w:val="0"/>
          <w:marBottom w:val="150"/>
          <w:divBdr>
            <w:top w:val="none" w:sz="0" w:space="0" w:color="auto"/>
            <w:left w:val="none" w:sz="0" w:space="0" w:color="auto"/>
            <w:bottom w:val="none" w:sz="0" w:space="0" w:color="auto"/>
            <w:right w:val="none" w:sz="0" w:space="0" w:color="auto"/>
          </w:divBdr>
          <w:divsChild>
            <w:div w:id="905258174">
              <w:marLeft w:val="0"/>
              <w:marRight w:val="0"/>
              <w:marTop w:val="0"/>
              <w:marBottom w:val="300"/>
              <w:divBdr>
                <w:top w:val="single" w:sz="6" w:space="0" w:color="FFFFFF"/>
                <w:left w:val="single" w:sz="6" w:space="0" w:color="FFFFFF"/>
                <w:bottom w:val="single" w:sz="6" w:space="0" w:color="FFFFFF"/>
                <w:right w:val="single" w:sz="6" w:space="0" w:color="FFFFFF"/>
              </w:divBdr>
              <w:divsChild>
                <w:div w:id="1224675431">
                  <w:marLeft w:val="0"/>
                  <w:marRight w:val="0"/>
                  <w:marTop w:val="0"/>
                  <w:marBottom w:val="0"/>
                  <w:divBdr>
                    <w:top w:val="none" w:sz="0" w:space="0" w:color="FFFFFF"/>
                    <w:left w:val="none" w:sz="0" w:space="0" w:color="FFFFFF"/>
                    <w:bottom w:val="single" w:sz="6" w:space="0" w:color="FFFFFF"/>
                    <w:right w:val="none" w:sz="0" w:space="0" w:color="FFFFFF"/>
                  </w:divBdr>
                </w:div>
                <w:div w:id="1109277711">
                  <w:marLeft w:val="0"/>
                  <w:marRight w:val="0"/>
                  <w:marTop w:val="0"/>
                  <w:marBottom w:val="0"/>
                  <w:divBdr>
                    <w:top w:val="none" w:sz="0" w:space="0" w:color="auto"/>
                    <w:left w:val="none" w:sz="0" w:space="0" w:color="auto"/>
                    <w:bottom w:val="none" w:sz="0" w:space="0" w:color="auto"/>
                    <w:right w:val="none" w:sz="0" w:space="0" w:color="auto"/>
                  </w:divBdr>
                </w:div>
                <w:div w:id="144376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80283">
          <w:marLeft w:val="0"/>
          <w:marRight w:val="0"/>
          <w:marTop w:val="0"/>
          <w:marBottom w:val="150"/>
          <w:divBdr>
            <w:top w:val="none" w:sz="0" w:space="0" w:color="auto"/>
            <w:left w:val="none" w:sz="0" w:space="0" w:color="auto"/>
            <w:bottom w:val="none" w:sz="0" w:space="0" w:color="auto"/>
            <w:right w:val="none" w:sz="0" w:space="0" w:color="auto"/>
          </w:divBdr>
          <w:divsChild>
            <w:div w:id="352808457">
              <w:marLeft w:val="0"/>
              <w:marRight w:val="0"/>
              <w:marTop w:val="0"/>
              <w:marBottom w:val="300"/>
              <w:divBdr>
                <w:top w:val="single" w:sz="6" w:space="0" w:color="FFFFFF"/>
                <w:left w:val="single" w:sz="6" w:space="0" w:color="FFFFFF"/>
                <w:bottom w:val="single" w:sz="6" w:space="0" w:color="FFFFFF"/>
                <w:right w:val="single" w:sz="6" w:space="0" w:color="FFFFFF"/>
              </w:divBdr>
              <w:divsChild>
                <w:div w:id="1911115543">
                  <w:marLeft w:val="0"/>
                  <w:marRight w:val="0"/>
                  <w:marTop w:val="0"/>
                  <w:marBottom w:val="0"/>
                  <w:divBdr>
                    <w:top w:val="none" w:sz="0" w:space="0" w:color="FFFFFF"/>
                    <w:left w:val="none" w:sz="0" w:space="0" w:color="FFFFFF"/>
                    <w:bottom w:val="single" w:sz="6" w:space="0" w:color="FFFFFF"/>
                    <w:right w:val="none" w:sz="0" w:space="0" w:color="FFFFFF"/>
                  </w:divBdr>
                </w:div>
                <w:div w:id="1249073005">
                  <w:marLeft w:val="0"/>
                  <w:marRight w:val="0"/>
                  <w:marTop w:val="0"/>
                  <w:marBottom w:val="0"/>
                  <w:divBdr>
                    <w:top w:val="none" w:sz="0" w:space="0" w:color="auto"/>
                    <w:left w:val="none" w:sz="0" w:space="0" w:color="auto"/>
                    <w:bottom w:val="none" w:sz="0" w:space="0" w:color="auto"/>
                    <w:right w:val="none" w:sz="0" w:space="0" w:color="auto"/>
                  </w:divBdr>
                </w:div>
                <w:div w:id="186825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447719">
          <w:marLeft w:val="0"/>
          <w:marRight w:val="0"/>
          <w:marTop w:val="0"/>
          <w:marBottom w:val="150"/>
          <w:divBdr>
            <w:top w:val="none" w:sz="0" w:space="0" w:color="auto"/>
            <w:left w:val="none" w:sz="0" w:space="0" w:color="auto"/>
            <w:bottom w:val="none" w:sz="0" w:space="0" w:color="auto"/>
            <w:right w:val="none" w:sz="0" w:space="0" w:color="auto"/>
          </w:divBdr>
          <w:divsChild>
            <w:div w:id="1268923095">
              <w:marLeft w:val="0"/>
              <w:marRight w:val="0"/>
              <w:marTop w:val="0"/>
              <w:marBottom w:val="300"/>
              <w:divBdr>
                <w:top w:val="single" w:sz="6" w:space="0" w:color="FFFFFF"/>
                <w:left w:val="single" w:sz="6" w:space="0" w:color="FFFFFF"/>
                <w:bottom w:val="single" w:sz="6" w:space="0" w:color="FFFFFF"/>
                <w:right w:val="single" w:sz="6" w:space="0" w:color="FFFFFF"/>
              </w:divBdr>
              <w:divsChild>
                <w:div w:id="1879392969">
                  <w:marLeft w:val="0"/>
                  <w:marRight w:val="0"/>
                  <w:marTop w:val="0"/>
                  <w:marBottom w:val="0"/>
                  <w:divBdr>
                    <w:top w:val="none" w:sz="0" w:space="0" w:color="FFFFFF"/>
                    <w:left w:val="none" w:sz="0" w:space="0" w:color="FFFFFF"/>
                    <w:bottom w:val="single" w:sz="6" w:space="0" w:color="FFFFFF"/>
                    <w:right w:val="none" w:sz="0" w:space="0" w:color="FFFFFF"/>
                  </w:divBdr>
                </w:div>
                <w:div w:id="1052845444">
                  <w:marLeft w:val="0"/>
                  <w:marRight w:val="0"/>
                  <w:marTop w:val="0"/>
                  <w:marBottom w:val="0"/>
                  <w:divBdr>
                    <w:top w:val="none" w:sz="0" w:space="0" w:color="auto"/>
                    <w:left w:val="none" w:sz="0" w:space="0" w:color="auto"/>
                    <w:bottom w:val="none" w:sz="0" w:space="0" w:color="auto"/>
                    <w:right w:val="none" w:sz="0" w:space="0" w:color="auto"/>
                  </w:divBdr>
                </w:div>
                <w:div w:id="703597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416695">
          <w:marLeft w:val="0"/>
          <w:marRight w:val="0"/>
          <w:marTop w:val="0"/>
          <w:marBottom w:val="150"/>
          <w:divBdr>
            <w:top w:val="none" w:sz="0" w:space="0" w:color="auto"/>
            <w:left w:val="none" w:sz="0" w:space="0" w:color="auto"/>
            <w:bottom w:val="none" w:sz="0" w:space="0" w:color="auto"/>
            <w:right w:val="none" w:sz="0" w:space="0" w:color="auto"/>
          </w:divBdr>
          <w:divsChild>
            <w:div w:id="836849756">
              <w:marLeft w:val="0"/>
              <w:marRight w:val="0"/>
              <w:marTop w:val="0"/>
              <w:marBottom w:val="300"/>
              <w:divBdr>
                <w:top w:val="single" w:sz="6" w:space="0" w:color="FFFFFF"/>
                <w:left w:val="single" w:sz="6" w:space="0" w:color="FFFFFF"/>
                <w:bottom w:val="single" w:sz="6" w:space="0" w:color="FFFFFF"/>
                <w:right w:val="single" w:sz="6" w:space="0" w:color="FFFFFF"/>
              </w:divBdr>
              <w:divsChild>
                <w:div w:id="539242152">
                  <w:marLeft w:val="0"/>
                  <w:marRight w:val="0"/>
                  <w:marTop w:val="0"/>
                  <w:marBottom w:val="0"/>
                  <w:divBdr>
                    <w:top w:val="none" w:sz="0" w:space="0" w:color="FFFFFF"/>
                    <w:left w:val="none" w:sz="0" w:space="0" w:color="FFFFFF"/>
                    <w:bottom w:val="single" w:sz="6" w:space="0" w:color="FFFFFF"/>
                    <w:right w:val="none" w:sz="0" w:space="0" w:color="FFFFFF"/>
                  </w:divBdr>
                </w:div>
                <w:div w:id="50887070">
                  <w:marLeft w:val="0"/>
                  <w:marRight w:val="0"/>
                  <w:marTop w:val="0"/>
                  <w:marBottom w:val="0"/>
                  <w:divBdr>
                    <w:top w:val="none" w:sz="0" w:space="0" w:color="auto"/>
                    <w:left w:val="none" w:sz="0" w:space="0" w:color="auto"/>
                    <w:bottom w:val="none" w:sz="0" w:space="0" w:color="auto"/>
                    <w:right w:val="none" w:sz="0" w:space="0" w:color="auto"/>
                  </w:divBdr>
                </w:div>
                <w:div w:id="155827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617881">
      <w:bodyDiv w:val="1"/>
      <w:marLeft w:val="0"/>
      <w:marRight w:val="0"/>
      <w:marTop w:val="0"/>
      <w:marBottom w:val="0"/>
      <w:divBdr>
        <w:top w:val="none" w:sz="0" w:space="0" w:color="auto"/>
        <w:left w:val="none" w:sz="0" w:space="0" w:color="auto"/>
        <w:bottom w:val="none" w:sz="0" w:space="0" w:color="auto"/>
        <w:right w:val="none" w:sz="0" w:space="0" w:color="auto"/>
      </w:divBdr>
    </w:div>
    <w:div w:id="228736909">
      <w:bodyDiv w:val="1"/>
      <w:marLeft w:val="0"/>
      <w:marRight w:val="0"/>
      <w:marTop w:val="0"/>
      <w:marBottom w:val="0"/>
      <w:divBdr>
        <w:top w:val="none" w:sz="0" w:space="0" w:color="auto"/>
        <w:left w:val="none" w:sz="0" w:space="0" w:color="auto"/>
        <w:bottom w:val="none" w:sz="0" w:space="0" w:color="auto"/>
        <w:right w:val="none" w:sz="0" w:space="0" w:color="auto"/>
      </w:divBdr>
      <w:divsChild>
        <w:div w:id="1291400349">
          <w:marLeft w:val="0"/>
          <w:marRight w:val="0"/>
          <w:marTop w:val="0"/>
          <w:marBottom w:val="0"/>
          <w:divBdr>
            <w:top w:val="none" w:sz="0" w:space="0" w:color="auto"/>
            <w:left w:val="none" w:sz="0" w:space="0" w:color="auto"/>
            <w:bottom w:val="none" w:sz="0" w:space="0" w:color="auto"/>
            <w:right w:val="none" w:sz="0" w:space="0" w:color="auto"/>
          </w:divBdr>
        </w:div>
      </w:divsChild>
    </w:div>
    <w:div w:id="229770469">
      <w:bodyDiv w:val="1"/>
      <w:marLeft w:val="0"/>
      <w:marRight w:val="0"/>
      <w:marTop w:val="0"/>
      <w:marBottom w:val="0"/>
      <w:divBdr>
        <w:top w:val="none" w:sz="0" w:space="0" w:color="auto"/>
        <w:left w:val="none" w:sz="0" w:space="0" w:color="auto"/>
        <w:bottom w:val="none" w:sz="0" w:space="0" w:color="auto"/>
        <w:right w:val="none" w:sz="0" w:space="0" w:color="auto"/>
      </w:divBdr>
    </w:div>
    <w:div w:id="230241435">
      <w:bodyDiv w:val="1"/>
      <w:marLeft w:val="0"/>
      <w:marRight w:val="0"/>
      <w:marTop w:val="0"/>
      <w:marBottom w:val="0"/>
      <w:divBdr>
        <w:top w:val="none" w:sz="0" w:space="0" w:color="auto"/>
        <w:left w:val="none" w:sz="0" w:space="0" w:color="auto"/>
        <w:bottom w:val="none" w:sz="0" w:space="0" w:color="auto"/>
        <w:right w:val="none" w:sz="0" w:space="0" w:color="auto"/>
      </w:divBdr>
      <w:divsChild>
        <w:div w:id="404844100">
          <w:marLeft w:val="0"/>
          <w:marRight w:val="0"/>
          <w:marTop w:val="0"/>
          <w:marBottom w:val="150"/>
          <w:divBdr>
            <w:top w:val="none" w:sz="0" w:space="0" w:color="auto"/>
            <w:left w:val="none" w:sz="0" w:space="0" w:color="auto"/>
            <w:bottom w:val="none" w:sz="0" w:space="0" w:color="auto"/>
            <w:right w:val="none" w:sz="0" w:space="0" w:color="auto"/>
          </w:divBdr>
          <w:divsChild>
            <w:div w:id="2038576189">
              <w:marLeft w:val="0"/>
              <w:marRight w:val="0"/>
              <w:marTop w:val="0"/>
              <w:marBottom w:val="300"/>
              <w:divBdr>
                <w:top w:val="single" w:sz="6" w:space="0" w:color="FFFFFF"/>
                <w:left w:val="single" w:sz="6" w:space="0" w:color="FFFFFF"/>
                <w:bottom w:val="single" w:sz="6" w:space="0" w:color="FFFFFF"/>
                <w:right w:val="single" w:sz="6" w:space="0" w:color="FFFFFF"/>
              </w:divBdr>
              <w:divsChild>
                <w:div w:id="129522035">
                  <w:marLeft w:val="0"/>
                  <w:marRight w:val="0"/>
                  <w:marTop w:val="0"/>
                  <w:marBottom w:val="0"/>
                  <w:divBdr>
                    <w:top w:val="none" w:sz="0" w:space="0" w:color="auto"/>
                    <w:left w:val="none" w:sz="0" w:space="0" w:color="auto"/>
                    <w:bottom w:val="none" w:sz="0" w:space="0" w:color="auto"/>
                    <w:right w:val="none" w:sz="0" w:space="0" w:color="auto"/>
                  </w:divBdr>
                </w:div>
                <w:div w:id="33515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956877">
          <w:marLeft w:val="0"/>
          <w:marRight w:val="0"/>
          <w:marTop w:val="0"/>
          <w:marBottom w:val="150"/>
          <w:divBdr>
            <w:top w:val="none" w:sz="0" w:space="0" w:color="auto"/>
            <w:left w:val="none" w:sz="0" w:space="0" w:color="auto"/>
            <w:bottom w:val="none" w:sz="0" w:space="0" w:color="auto"/>
            <w:right w:val="none" w:sz="0" w:space="0" w:color="auto"/>
          </w:divBdr>
          <w:divsChild>
            <w:div w:id="1358964233">
              <w:marLeft w:val="0"/>
              <w:marRight w:val="0"/>
              <w:marTop w:val="0"/>
              <w:marBottom w:val="300"/>
              <w:divBdr>
                <w:top w:val="single" w:sz="6" w:space="0" w:color="FFFFFF"/>
                <w:left w:val="single" w:sz="6" w:space="0" w:color="FFFFFF"/>
                <w:bottom w:val="single" w:sz="6" w:space="0" w:color="FFFFFF"/>
                <w:right w:val="single" w:sz="6" w:space="0" w:color="FFFFFF"/>
              </w:divBdr>
              <w:divsChild>
                <w:div w:id="1525749923">
                  <w:marLeft w:val="0"/>
                  <w:marRight w:val="0"/>
                  <w:marTop w:val="0"/>
                  <w:marBottom w:val="0"/>
                  <w:divBdr>
                    <w:top w:val="none" w:sz="0" w:space="0" w:color="FFFFFF"/>
                    <w:left w:val="none" w:sz="0" w:space="0" w:color="FFFFFF"/>
                    <w:bottom w:val="single" w:sz="6" w:space="0" w:color="FFFFFF"/>
                    <w:right w:val="none" w:sz="0" w:space="0" w:color="FFFFFF"/>
                  </w:divBdr>
                </w:div>
                <w:div w:id="643311948">
                  <w:marLeft w:val="0"/>
                  <w:marRight w:val="0"/>
                  <w:marTop w:val="0"/>
                  <w:marBottom w:val="0"/>
                  <w:divBdr>
                    <w:top w:val="none" w:sz="0" w:space="0" w:color="auto"/>
                    <w:left w:val="none" w:sz="0" w:space="0" w:color="auto"/>
                    <w:bottom w:val="none" w:sz="0" w:space="0" w:color="auto"/>
                    <w:right w:val="none" w:sz="0" w:space="0" w:color="auto"/>
                  </w:divBdr>
                </w:div>
                <w:div w:id="356202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534387">
          <w:marLeft w:val="0"/>
          <w:marRight w:val="0"/>
          <w:marTop w:val="0"/>
          <w:marBottom w:val="150"/>
          <w:divBdr>
            <w:top w:val="none" w:sz="0" w:space="0" w:color="auto"/>
            <w:left w:val="none" w:sz="0" w:space="0" w:color="auto"/>
            <w:bottom w:val="none" w:sz="0" w:space="0" w:color="auto"/>
            <w:right w:val="none" w:sz="0" w:space="0" w:color="auto"/>
          </w:divBdr>
          <w:divsChild>
            <w:div w:id="1862162205">
              <w:marLeft w:val="0"/>
              <w:marRight w:val="0"/>
              <w:marTop w:val="0"/>
              <w:marBottom w:val="300"/>
              <w:divBdr>
                <w:top w:val="single" w:sz="6" w:space="0" w:color="FFFFFF"/>
                <w:left w:val="single" w:sz="6" w:space="0" w:color="FFFFFF"/>
                <w:bottom w:val="single" w:sz="6" w:space="0" w:color="FFFFFF"/>
                <w:right w:val="single" w:sz="6" w:space="0" w:color="FFFFFF"/>
              </w:divBdr>
              <w:divsChild>
                <w:div w:id="1460798494">
                  <w:marLeft w:val="0"/>
                  <w:marRight w:val="0"/>
                  <w:marTop w:val="0"/>
                  <w:marBottom w:val="0"/>
                  <w:divBdr>
                    <w:top w:val="none" w:sz="0" w:space="0" w:color="FFFFFF"/>
                    <w:left w:val="none" w:sz="0" w:space="0" w:color="FFFFFF"/>
                    <w:bottom w:val="single" w:sz="6" w:space="0" w:color="FFFFFF"/>
                    <w:right w:val="none" w:sz="0" w:space="0" w:color="FFFFFF"/>
                  </w:divBdr>
                </w:div>
                <w:div w:id="188833083">
                  <w:marLeft w:val="0"/>
                  <w:marRight w:val="0"/>
                  <w:marTop w:val="0"/>
                  <w:marBottom w:val="0"/>
                  <w:divBdr>
                    <w:top w:val="none" w:sz="0" w:space="0" w:color="auto"/>
                    <w:left w:val="none" w:sz="0" w:space="0" w:color="auto"/>
                    <w:bottom w:val="none" w:sz="0" w:space="0" w:color="auto"/>
                    <w:right w:val="none" w:sz="0" w:space="0" w:color="auto"/>
                  </w:divBdr>
                </w:div>
                <w:div w:id="54429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88525">
          <w:marLeft w:val="0"/>
          <w:marRight w:val="0"/>
          <w:marTop w:val="0"/>
          <w:marBottom w:val="150"/>
          <w:divBdr>
            <w:top w:val="none" w:sz="0" w:space="0" w:color="auto"/>
            <w:left w:val="none" w:sz="0" w:space="0" w:color="auto"/>
            <w:bottom w:val="none" w:sz="0" w:space="0" w:color="auto"/>
            <w:right w:val="none" w:sz="0" w:space="0" w:color="auto"/>
          </w:divBdr>
          <w:divsChild>
            <w:div w:id="800850267">
              <w:marLeft w:val="0"/>
              <w:marRight w:val="0"/>
              <w:marTop w:val="0"/>
              <w:marBottom w:val="300"/>
              <w:divBdr>
                <w:top w:val="single" w:sz="6" w:space="0" w:color="FFFFFF"/>
                <w:left w:val="single" w:sz="6" w:space="0" w:color="FFFFFF"/>
                <w:bottom w:val="single" w:sz="6" w:space="0" w:color="FFFFFF"/>
                <w:right w:val="single" w:sz="6" w:space="0" w:color="FFFFFF"/>
              </w:divBdr>
              <w:divsChild>
                <w:div w:id="1600136195">
                  <w:marLeft w:val="0"/>
                  <w:marRight w:val="0"/>
                  <w:marTop w:val="0"/>
                  <w:marBottom w:val="0"/>
                  <w:divBdr>
                    <w:top w:val="none" w:sz="0" w:space="0" w:color="FFFFFF"/>
                    <w:left w:val="none" w:sz="0" w:space="0" w:color="FFFFFF"/>
                    <w:bottom w:val="single" w:sz="6" w:space="0" w:color="FFFFFF"/>
                    <w:right w:val="none" w:sz="0" w:space="0" w:color="FFFFFF"/>
                  </w:divBdr>
                </w:div>
                <w:div w:id="549267217">
                  <w:marLeft w:val="0"/>
                  <w:marRight w:val="0"/>
                  <w:marTop w:val="0"/>
                  <w:marBottom w:val="0"/>
                  <w:divBdr>
                    <w:top w:val="none" w:sz="0" w:space="0" w:color="auto"/>
                    <w:left w:val="none" w:sz="0" w:space="0" w:color="auto"/>
                    <w:bottom w:val="none" w:sz="0" w:space="0" w:color="auto"/>
                    <w:right w:val="none" w:sz="0" w:space="0" w:color="auto"/>
                  </w:divBdr>
                </w:div>
                <w:div w:id="144369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874255">
          <w:marLeft w:val="0"/>
          <w:marRight w:val="0"/>
          <w:marTop w:val="0"/>
          <w:marBottom w:val="150"/>
          <w:divBdr>
            <w:top w:val="none" w:sz="0" w:space="0" w:color="auto"/>
            <w:left w:val="none" w:sz="0" w:space="0" w:color="auto"/>
            <w:bottom w:val="none" w:sz="0" w:space="0" w:color="auto"/>
            <w:right w:val="none" w:sz="0" w:space="0" w:color="auto"/>
          </w:divBdr>
          <w:divsChild>
            <w:div w:id="1038357861">
              <w:marLeft w:val="0"/>
              <w:marRight w:val="0"/>
              <w:marTop w:val="0"/>
              <w:marBottom w:val="300"/>
              <w:divBdr>
                <w:top w:val="single" w:sz="6" w:space="0" w:color="FFFFFF"/>
                <w:left w:val="single" w:sz="6" w:space="0" w:color="FFFFFF"/>
                <w:bottom w:val="single" w:sz="6" w:space="0" w:color="FFFFFF"/>
                <w:right w:val="single" w:sz="6" w:space="0" w:color="FFFFFF"/>
              </w:divBdr>
              <w:divsChild>
                <w:div w:id="1988821077">
                  <w:marLeft w:val="0"/>
                  <w:marRight w:val="0"/>
                  <w:marTop w:val="0"/>
                  <w:marBottom w:val="0"/>
                  <w:divBdr>
                    <w:top w:val="none" w:sz="0" w:space="0" w:color="FFFFFF"/>
                    <w:left w:val="none" w:sz="0" w:space="0" w:color="FFFFFF"/>
                    <w:bottom w:val="single" w:sz="6" w:space="0" w:color="FFFFFF"/>
                    <w:right w:val="none" w:sz="0" w:space="0" w:color="FFFFFF"/>
                  </w:divBdr>
                </w:div>
                <w:div w:id="1453017186">
                  <w:marLeft w:val="0"/>
                  <w:marRight w:val="0"/>
                  <w:marTop w:val="0"/>
                  <w:marBottom w:val="0"/>
                  <w:divBdr>
                    <w:top w:val="none" w:sz="0" w:space="0" w:color="auto"/>
                    <w:left w:val="none" w:sz="0" w:space="0" w:color="auto"/>
                    <w:bottom w:val="none" w:sz="0" w:space="0" w:color="auto"/>
                    <w:right w:val="none" w:sz="0" w:space="0" w:color="auto"/>
                  </w:divBdr>
                </w:div>
                <w:div w:id="157581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0507718">
      <w:bodyDiv w:val="1"/>
      <w:marLeft w:val="0"/>
      <w:marRight w:val="0"/>
      <w:marTop w:val="0"/>
      <w:marBottom w:val="0"/>
      <w:divBdr>
        <w:top w:val="none" w:sz="0" w:space="0" w:color="auto"/>
        <w:left w:val="none" w:sz="0" w:space="0" w:color="auto"/>
        <w:bottom w:val="none" w:sz="0" w:space="0" w:color="auto"/>
        <w:right w:val="none" w:sz="0" w:space="0" w:color="auto"/>
      </w:divBdr>
    </w:div>
    <w:div w:id="230622931">
      <w:bodyDiv w:val="1"/>
      <w:marLeft w:val="0"/>
      <w:marRight w:val="0"/>
      <w:marTop w:val="0"/>
      <w:marBottom w:val="0"/>
      <w:divBdr>
        <w:top w:val="none" w:sz="0" w:space="0" w:color="auto"/>
        <w:left w:val="none" w:sz="0" w:space="0" w:color="auto"/>
        <w:bottom w:val="none" w:sz="0" w:space="0" w:color="auto"/>
        <w:right w:val="none" w:sz="0" w:space="0" w:color="auto"/>
      </w:divBdr>
      <w:divsChild>
        <w:div w:id="1483353118">
          <w:marLeft w:val="0"/>
          <w:marRight w:val="0"/>
          <w:marTop w:val="0"/>
          <w:marBottom w:val="0"/>
          <w:divBdr>
            <w:top w:val="none" w:sz="0" w:space="0" w:color="auto"/>
            <w:left w:val="none" w:sz="0" w:space="0" w:color="auto"/>
            <w:bottom w:val="none" w:sz="0" w:space="0" w:color="auto"/>
            <w:right w:val="none" w:sz="0" w:space="0" w:color="auto"/>
          </w:divBdr>
        </w:div>
      </w:divsChild>
    </w:div>
    <w:div w:id="230966651">
      <w:bodyDiv w:val="1"/>
      <w:marLeft w:val="0"/>
      <w:marRight w:val="0"/>
      <w:marTop w:val="0"/>
      <w:marBottom w:val="0"/>
      <w:divBdr>
        <w:top w:val="none" w:sz="0" w:space="0" w:color="auto"/>
        <w:left w:val="none" w:sz="0" w:space="0" w:color="auto"/>
        <w:bottom w:val="none" w:sz="0" w:space="0" w:color="auto"/>
        <w:right w:val="none" w:sz="0" w:space="0" w:color="auto"/>
      </w:divBdr>
      <w:divsChild>
        <w:div w:id="949245711">
          <w:marLeft w:val="0"/>
          <w:marRight w:val="0"/>
          <w:marTop w:val="0"/>
          <w:marBottom w:val="0"/>
          <w:divBdr>
            <w:top w:val="none" w:sz="0" w:space="0" w:color="auto"/>
            <w:left w:val="none" w:sz="0" w:space="0" w:color="auto"/>
            <w:bottom w:val="none" w:sz="0" w:space="0" w:color="auto"/>
            <w:right w:val="none" w:sz="0" w:space="0" w:color="auto"/>
          </w:divBdr>
          <w:divsChild>
            <w:div w:id="1868912274">
              <w:marLeft w:val="0"/>
              <w:marRight w:val="0"/>
              <w:marTop w:val="0"/>
              <w:marBottom w:val="0"/>
              <w:divBdr>
                <w:top w:val="none" w:sz="0" w:space="0" w:color="auto"/>
                <w:left w:val="none" w:sz="0" w:space="0" w:color="auto"/>
                <w:bottom w:val="none" w:sz="0" w:space="0" w:color="auto"/>
                <w:right w:val="none" w:sz="0" w:space="0" w:color="auto"/>
              </w:divBdr>
              <w:divsChild>
                <w:div w:id="1083726373">
                  <w:marLeft w:val="0"/>
                  <w:marRight w:val="0"/>
                  <w:marTop w:val="0"/>
                  <w:marBottom w:val="0"/>
                  <w:divBdr>
                    <w:top w:val="none" w:sz="0" w:space="0" w:color="auto"/>
                    <w:left w:val="none" w:sz="0" w:space="0" w:color="auto"/>
                    <w:bottom w:val="none" w:sz="0" w:space="0" w:color="auto"/>
                    <w:right w:val="none" w:sz="0" w:space="0" w:color="auto"/>
                  </w:divBdr>
                  <w:divsChild>
                    <w:div w:id="459419726">
                      <w:marLeft w:val="0"/>
                      <w:marRight w:val="0"/>
                      <w:marTop w:val="0"/>
                      <w:marBottom w:val="0"/>
                      <w:divBdr>
                        <w:top w:val="none" w:sz="0" w:space="0" w:color="auto"/>
                        <w:left w:val="none" w:sz="0" w:space="0" w:color="auto"/>
                        <w:bottom w:val="none" w:sz="0" w:space="0" w:color="auto"/>
                        <w:right w:val="none" w:sz="0" w:space="0" w:color="auto"/>
                      </w:divBdr>
                      <w:divsChild>
                        <w:div w:id="2099328808">
                          <w:marLeft w:val="0"/>
                          <w:marRight w:val="0"/>
                          <w:marTop w:val="0"/>
                          <w:marBottom w:val="0"/>
                          <w:divBdr>
                            <w:top w:val="none" w:sz="0" w:space="0" w:color="auto"/>
                            <w:left w:val="none" w:sz="0" w:space="0" w:color="auto"/>
                            <w:bottom w:val="none" w:sz="0" w:space="0" w:color="auto"/>
                            <w:right w:val="none" w:sz="0" w:space="0" w:color="auto"/>
                          </w:divBdr>
                          <w:divsChild>
                            <w:div w:id="209342763">
                              <w:marLeft w:val="0"/>
                              <w:marRight w:val="0"/>
                              <w:marTop w:val="0"/>
                              <w:marBottom w:val="0"/>
                              <w:divBdr>
                                <w:top w:val="none" w:sz="0" w:space="0" w:color="auto"/>
                                <w:left w:val="none" w:sz="0" w:space="0" w:color="auto"/>
                                <w:bottom w:val="none" w:sz="0" w:space="0" w:color="auto"/>
                                <w:right w:val="none" w:sz="0" w:space="0" w:color="auto"/>
                              </w:divBdr>
                              <w:divsChild>
                                <w:div w:id="2125532595">
                                  <w:marLeft w:val="0"/>
                                  <w:marRight w:val="0"/>
                                  <w:marTop w:val="0"/>
                                  <w:marBottom w:val="0"/>
                                  <w:divBdr>
                                    <w:top w:val="none" w:sz="0" w:space="0" w:color="auto"/>
                                    <w:left w:val="none" w:sz="0" w:space="0" w:color="auto"/>
                                    <w:bottom w:val="none" w:sz="0" w:space="0" w:color="auto"/>
                                    <w:right w:val="none" w:sz="0" w:space="0" w:color="auto"/>
                                  </w:divBdr>
                                  <w:divsChild>
                                    <w:div w:id="238712847">
                                      <w:marLeft w:val="0"/>
                                      <w:marRight w:val="0"/>
                                      <w:marTop w:val="0"/>
                                      <w:marBottom w:val="0"/>
                                      <w:divBdr>
                                        <w:top w:val="none" w:sz="0" w:space="0" w:color="auto"/>
                                        <w:left w:val="none" w:sz="0" w:space="0" w:color="auto"/>
                                        <w:bottom w:val="none" w:sz="0" w:space="0" w:color="auto"/>
                                        <w:right w:val="none" w:sz="0" w:space="0" w:color="auto"/>
                                      </w:divBdr>
                                      <w:divsChild>
                                        <w:div w:id="1969890153">
                                          <w:marLeft w:val="0"/>
                                          <w:marRight w:val="0"/>
                                          <w:marTop w:val="0"/>
                                          <w:marBottom w:val="0"/>
                                          <w:divBdr>
                                            <w:top w:val="none" w:sz="0" w:space="0" w:color="auto"/>
                                            <w:left w:val="none" w:sz="0" w:space="0" w:color="auto"/>
                                            <w:bottom w:val="none" w:sz="0" w:space="0" w:color="auto"/>
                                            <w:right w:val="none" w:sz="0" w:space="0" w:color="auto"/>
                                          </w:divBdr>
                                          <w:divsChild>
                                            <w:div w:id="905799020">
                                              <w:marLeft w:val="0"/>
                                              <w:marRight w:val="0"/>
                                              <w:marTop w:val="0"/>
                                              <w:marBottom w:val="0"/>
                                              <w:divBdr>
                                                <w:top w:val="single" w:sz="4" w:space="0" w:color="F5F5F5"/>
                                                <w:left w:val="single" w:sz="4" w:space="0" w:color="F5F5F5"/>
                                                <w:bottom w:val="single" w:sz="4" w:space="0" w:color="F5F5F5"/>
                                                <w:right w:val="single" w:sz="4" w:space="0" w:color="F5F5F5"/>
                                              </w:divBdr>
                                              <w:divsChild>
                                                <w:div w:id="1380588871">
                                                  <w:marLeft w:val="0"/>
                                                  <w:marRight w:val="0"/>
                                                  <w:marTop w:val="0"/>
                                                  <w:marBottom w:val="0"/>
                                                  <w:divBdr>
                                                    <w:top w:val="none" w:sz="0" w:space="0" w:color="auto"/>
                                                    <w:left w:val="none" w:sz="0" w:space="0" w:color="auto"/>
                                                    <w:bottom w:val="none" w:sz="0" w:space="0" w:color="auto"/>
                                                    <w:right w:val="none" w:sz="0" w:space="0" w:color="auto"/>
                                                  </w:divBdr>
                                                  <w:divsChild>
                                                    <w:div w:id="200831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30967320">
      <w:bodyDiv w:val="1"/>
      <w:marLeft w:val="0"/>
      <w:marRight w:val="0"/>
      <w:marTop w:val="0"/>
      <w:marBottom w:val="0"/>
      <w:divBdr>
        <w:top w:val="none" w:sz="0" w:space="0" w:color="auto"/>
        <w:left w:val="none" w:sz="0" w:space="0" w:color="auto"/>
        <w:bottom w:val="none" w:sz="0" w:space="0" w:color="auto"/>
        <w:right w:val="none" w:sz="0" w:space="0" w:color="auto"/>
      </w:divBdr>
      <w:divsChild>
        <w:div w:id="210120971">
          <w:marLeft w:val="0"/>
          <w:marRight w:val="0"/>
          <w:marTop w:val="0"/>
          <w:marBottom w:val="0"/>
          <w:divBdr>
            <w:top w:val="none" w:sz="0" w:space="0" w:color="auto"/>
            <w:left w:val="none" w:sz="0" w:space="0" w:color="auto"/>
            <w:bottom w:val="none" w:sz="0" w:space="0" w:color="auto"/>
            <w:right w:val="none" w:sz="0" w:space="0" w:color="auto"/>
          </w:divBdr>
        </w:div>
      </w:divsChild>
    </w:div>
    <w:div w:id="231353715">
      <w:bodyDiv w:val="1"/>
      <w:marLeft w:val="0"/>
      <w:marRight w:val="0"/>
      <w:marTop w:val="0"/>
      <w:marBottom w:val="0"/>
      <w:divBdr>
        <w:top w:val="none" w:sz="0" w:space="0" w:color="auto"/>
        <w:left w:val="none" w:sz="0" w:space="0" w:color="auto"/>
        <w:bottom w:val="none" w:sz="0" w:space="0" w:color="auto"/>
        <w:right w:val="none" w:sz="0" w:space="0" w:color="auto"/>
      </w:divBdr>
    </w:div>
    <w:div w:id="231700417">
      <w:bodyDiv w:val="1"/>
      <w:marLeft w:val="0"/>
      <w:marRight w:val="0"/>
      <w:marTop w:val="0"/>
      <w:marBottom w:val="0"/>
      <w:divBdr>
        <w:top w:val="none" w:sz="0" w:space="0" w:color="auto"/>
        <w:left w:val="none" w:sz="0" w:space="0" w:color="auto"/>
        <w:bottom w:val="none" w:sz="0" w:space="0" w:color="auto"/>
        <w:right w:val="none" w:sz="0" w:space="0" w:color="auto"/>
      </w:divBdr>
      <w:divsChild>
        <w:div w:id="1633949544">
          <w:marLeft w:val="0"/>
          <w:marRight w:val="0"/>
          <w:marTop w:val="0"/>
          <w:marBottom w:val="0"/>
          <w:divBdr>
            <w:top w:val="none" w:sz="0" w:space="0" w:color="auto"/>
            <w:left w:val="none" w:sz="0" w:space="0" w:color="auto"/>
            <w:bottom w:val="none" w:sz="0" w:space="0" w:color="auto"/>
            <w:right w:val="none" w:sz="0" w:space="0" w:color="auto"/>
          </w:divBdr>
        </w:div>
      </w:divsChild>
    </w:div>
    <w:div w:id="232155635">
      <w:bodyDiv w:val="1"/>
      <w:marLeft w:val="0"/>
      <w:marRight w:val="0"/>
      <w:marTop w:val="0"/>
      <w:marBottom w:val="0"/>
      <w:divBdr>
        <w:top w:val="none" w:sz="0" w:space="0" w:color="auto"/>
        <w:left w:val="none" w:sz="0" w:space="0" w:color="auto"/>
        <w:bottom w:val="none" w:sz="0" w:space="0" w:color="auto"/>
        <w:right w:val="none" w:sz="0" w:space="0" w:color="auto"/>
      </w:divBdr>
    </w:div>
    <w:div w:id="232543018">
      <w:bodyDiv w:val="1"/>
      <w:marLeft w:val="0"/>
      <w:marRight w:val="0"/>
      <w:marTop w:val="0"/>
      <w:marBottom w:val="0"/>
      <w:divBdr>
        <w:top w:val="none" w:sz="0" w:space="0" w:color="auto"/>
        <w:left w:val="none" w:sz="0" w:space="0" w:color="auto"/>
        <w:bottom w:val="none" w:sz="0" w:space="0" w:color="auto"/>
        <w:right w:val="none" w:sz="0" w:space="0" w:color="auto"/>
      </w:divBdr>
    </w:div>
    <w:div w:id="233053509">
      <w:bodyDiv w:val="1"/>
      <w:marLeft w:val="0"/>
      <w:marRight w:val="0"/>
      <w:marTop w:val="0"/>
      <w:marBottom w:val="0"/>
      <w:divBdr>
        <w:top w:val="none" w:sz="0" w:space="0" w:color="auto"/>
        <w:left w:val="none" w:sz="0" w:space="0" w:color="auto"/>
        <w:bottom w:val="none" w:sz="0" w:space="0" w:color="auto"/>
        <w:right w:val="none" w:sz="0" w:space="0" w:color="auto"/>
      </w:divBdr>
      <w:divsChild>
        <w:div w:id="1782259244">
          <w:marLeft w:val="0"/>
          <w:marRight w:val="0"/>
          <w:marTop w:val="0"/>
          <w:marBottom w:val="0"/>
          <w:divBdr>
            <w:top w:val="none" w:sz="0" w:space="0" w:color="auto"/>
            <w:left w:val="none" w:sz="0" w:space="0" w:color="auto"/>
            <w:bottom w:val="none" w:sz="0" w:space="0" w:color="auto"/>
            <w:right w:val="none" w:sz="0" w:space="0" w:color="auto"/>
          </w:divBdr>
        </w:div>
      </w:divsChild>
    </w:div>
    <w:div w:id="233665913">
      <w:bodyDiv w:val="1"/>
      <w:marLeft w:val="0"/>
      <w:marRight w:val="0"/>
      <w:marTop w:val="0"/>
      <w:marBottom w:val="0"/>
      <w:divBdr>
        <w:top w:val="none" w:sz="0" w:space="0" w:color="auto"/>
        <w:left w:val="none" w:sz="0" w:space="0" w:color="auto"/>
        <w:bottom w:val="none" w:sz="0" w:space="0" w:color="auto"/>
        <w:right w:val="none" w:sz="0" w:space="0" w:color="auto"/>
      </w:divBdr>
    </w:div>
    <w:div w:id="233704382">
      <w:bodyDiv w:val="1"/>
      <w:marLeft w:val="0"/>
      <w:marRight w:val="0"/>
      <w:marTop w:val="0"/>
      <w:marBottom w:val="0"/>
      <w:divBdr>
        <w:top w:val="none" w:sz="0" w:space="0" w:color="auto"/>
        <w:left w:val="none" w:sz="0" w:space="0" w:color="auto"/>
        <w:bottom w:val="none" w:sz="0" w:space="0" w:color="auto"/>
        <w:right w:val="none" w:sz="0" w:space="0" w:color="auto"/>
      </w:divBdr>
      <w:divsChild>
        <w:div w:id="1163162124">
          <w:marLeft w:val="0"/>
          <w:marRight w:val="0"/>
          <w:marTop w:val="0"/>
          <w:marBottom w:val="150"/>
          <w:divBdr>
            <w:top w:val="none" w:sz="0" w:space="0" w:color="auto"/>
            <w:left w:val="none" w:sz="0" w:space="0" w:color="auto"/>
            <w:bottom w:val="none" w:sz="0" w:space="0" w:color="auto"/>
            <w:right w:val="none" w:sz="0" w:space="0" w:color="auto"/>
          </w:divBdr>
          <w:divsChild>
            <w:div w:id="2006780136">
              <w:marLeft w:val="0"/>
              <w:marRight w:val="0"/>
              <w:marTop w:val="0"/>
              <w:marBottom w:val="300"/>
              <w:divBdr>
                <w:top w:val="single" w:sz="6" w:space="0" w:color="FFFFFF"/>
                <w:left w:val="single" w:sz="6" w:space="0" w:color="FFFFFF"/>
                <w:bottom w:val="single" w:sz="6" w:space="0" w:color="FFFFFF"/>
                <w:right w:val="single" w:sz="6" w:space="0" w:color="FFFFFF"/>
              </w:divBdr>
              <w:divsChild>
                <w:div w:id="1273395036">
                  <w:marLeft w:val="0"/>
                  <w:marRight w:val="0"/>
                  <w:marTop w:val="0"/>
                  <w:marBottom w:val="0"/>
                  <w:divBdr>
                    <w:top w:val="none" w:sz="0" w:space="0" w:color="auto"/>
                    <w:left w:val="none" w:sz="0" w:space="0" w:color="auto"/>
                    <w:bottom w:val="none" w:sz="0" w:space="0" w:color="auto"/>
                    <w:right w:val="none" w:sz="0" w:space="0" w:color="auto"/>
                  </w:divBdr>
                </w:div>
                <w:div w:id="161691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47078">
          <w:marLeft w:val="0"/>
          <w:marRight w:val="0"/>
          <w:marTop w:val="0"/>
          <w:marBottom w:val="150"/>
          <w:divBdr>
            <w:top w:val="none" w:sz="0" w:space="0" w:color="auto"/>
            <w:left w:val="none" w:sz="0" w:space="0" w:color="auto"/>
            <w:bottom w:val="none" w:sz="0" w:space="0" w:color="auto"/>
            <w:right w:val="none" w:sz="0" w:space="0" w:color="auto"/>
          </w:divBdr>
          <w:divsChild>
            <w:div w:id="104154507">
              <w:marLeft w:val="0"/>
              <w:marRight w:val="0"/>
              <w:marTop w:val="0"/>
              <w:marBottom w:val="300"/>
              <w:divBdr>
                <w:top w:val="single" w:sz="6" w:space="0" w:color="FFFFFF"/>
                <w:left w:val="single" w:sz="6" w:space="0" w:color="FFFFFF"/>
                <w:bottom w:val="single" w:sz="6" w:space="0" w:color="FFFFFF"/>
                <w:right w:val="single" w:sz="6" w:space="0" w:color="FFFFFF"/>
              </w:divBdr>
              <w:divsChild>
                <w:div w:id="1470241047">
                  <w:marLeft w:val="0"/>
                  <w:marRight w:val="0"/>
                  <w:marTop w:val="0"/>
                  <w:marBottom w:val="0"/>
                  <w:divBdr>
                    <w:top w:val="none" w:sz="0" w:space="0" w:color="FFFFFF"/>
                    <w:left w:val="none" w:sz="0" w:space="0" w:color="FFFFFF"/>
                    <w:bottom w:val="single" w:sz="6" w:space="0" w:color="FFFFFF"/>
                    <w:right w:val="none" w:sz="0" w:space="0" w:color="FFFFFF"/>
                  </w:divBdr>
                </w:div>
                <w:div w:id="470710216">
                  <w:marLeft w:val="0"/>
                  <w:marRight w:val="0"/>
                  <w:marTop w:val="0"/>
                  <w:marBottom w:val="0"/>
                  <w:divBdr>
                    <w:top w:val="none" w:sz="0" w:space="0" w:color="auto"/>
                    <w:left w:val="none" w:sz="0" w:space="0" w:color="auto"/>
                    <w:bottom w:val="none" w:sz="0" w:space="0" w:color="auto"/>
                    <w:right w:val="none" w:sz="0" w:space="0" w:color="auto"/>
                  </w:divBdr>
                </w:div>
                <w:div w:id="1794590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76445">
          <w:marLeft w:val="0"/>
          <w:marRight w:val="0"/>
          <w:marTop w:val="0"/>
          <w:marBottom w:val="150"/>
          <w:divBdr>
            <w:top w:val="none" w:sz="0" w:space="0" w:color="auto"/>
            <w:left w:val="none" w:sz="0" w:space="0" w:color="auto"/>
            <w:bottom w:val="none" w:sz="0" w:space="0" w:color="auto"/>
            <w:right w:val="none" w:sz="0" w:space="0" w:color="auto"/>
          </w:divBdr>
          <w:divsChild>
            <w:div w:id="401678925">
              <w:marLeft w:val="0"/>
              <w:marRight w:val="0"/>
              <w:marTop w:val="0"/>
              <w:marBottom w:val="300"/>
              <w:divBdr>
                <w:top w:val="single" w:sz="6" w:space="0" w:color="FFFFFF"/>
                <w:left w:val="single" w:sz="6" w:space="0" w:color="FFFFFF"/>
                <w:bottom w:val="single" w:sz="6" w:space="0" w:color="FFFFFF"/>
                <w:right w:val="single" w:sz="6" w:space="0" w:color="FFFFFF"/>
              </w:divBdr>
              <w:divsChild>
                <w:div w:id="954019513">
                  <w:marLeft w:val="0"/>
                  <w:marRight w:val="0"/>
                  <w:marTop w:val="0"/>
                  <w:marBottom w:val="0"/>
                  <w:divBdr>
                    <w:top w:val="none" w:sz="0" w:space="0" w:color="FFFFFF"/>
                    <w:left w:val="none" w:sz="0" w:space="0" w:color="FFFFFF"/>
                    <w:bottom w:val="single" w:sz="6" w:space="0" w:color="FFFFFF"/>
                    <w:right w:val="none" w:sz="0" w:space="0" w:color="FFFFFF"/>
                  </w:divBdr>
                </w:div>
                <w:div w:id="2114204691">
                  <w:marLeft w:val="0"/>
                  <w:marRight w:val="0"/>
                  <w:marTop w:val="0"/>
                  <w:marBottom w:val="0"/>
                  <w:divBdr>
                    <w:top w:val="none" w:sz="0" w:space="0" w:color="auto"/>
                    <w:left w:val="none" w:sz="0" w:space="0" w:color="auto"/>
                    <w:bottom w:val="none" w:sz="0" w:space="0" w:color="auto"/>
                    <w:right w:val="none" w:sz="0" w:space="0" w:color="auto"/>
                  </w:divBdr>
                </w:div>
                <w:div w:id="157666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443875">
          <w:marLeft w:val="0"/>
          <w:marRight w:val="0"/>
          <w:marTop w:val="0"/>
          <w:marBottom w:val="150"/>
          <w:divBdr>
            <w:top w:val="none" w:sz="0" w:space="0" w:color="auto"/>
            <w:left w:val="none" w:sz="0" w:space="0" w:color="auto"/>
            <w:bottom w:val="none" w:sz="0" w:space="0" w:color="auto"/>
            <w:right w:val="none" w:sz="0" w:space="0" w:color="auto"/>
          </w:divBdr>
          <w:divsChild>
            <w:div w:id="1838643455">
              <w:marLeft w:val="0"/>
              <w:marRight w:val="0"/>
              <w:marTop w:val="0"/>
              <w:marBottom w:val="300"/>
              <w:divBdr>
                <w:top w:val="single" w:sz="6" w:space="0" w:color="FFFFFF"/>
                <w:left w:val="single" w:sz="6" w:space="0" w:color="FFFFFF"/>
                <w:bottom w:val="single" w:sz="6" w:space="0" w:color="FFFFFF"/>
                <w:right w:val="single" w:sz="6" w:space="0" w:color="FFFFFF"/>
              </w:divBdr>
              <w:divsChild>
                <w:div w:id="60519809">
                  <w:marLeft w:val="0"/>
                  <w:marRight w:val="0"/>
                  <w:marTop w:val="0"/>
                  <w:marBottom w:val="0"/>
                  <w:divBdr>
                    <w:top w:val="none" w:sz="0" w:space="0" w:color="FFFFFF"/>
                    <w:left w:val="none" w:sz="0" w:space="0" w:color="FFFFFF"/>
                    <w:bottom w:val="single" w:sz="6" w:space="0" w:color="FFFFFF"/>
                    <w:right w:val="none" w:sz="0" w:space="0" w:color="FFFFFF"/>
                  </w:divBdr>
                </w:div>
                <w:div w:id="1990787860">
                  <w:marLeft w:val="0"/>
                  <w:marRight w:val="0"/>
                  <w:marTop w:val="0"/>
                  <w:marBottom w:val="0"/>
                  <w:divBdr>
                    <w:top w:val="none" w:sz="0" w:space="0" w:color="auto"/>
                    <w:left w:val="none" w:sz="0" w:space="0" w:color="auto"/>
                    <w:bottom w:val="none" w:sz="0" w:space="0" w:color="auto"/>
                    <w:right w:val="none" w:sz="0" w:space="0" w:color="auto"/>
                  </w:divBdr>
                </w:div>
                <w:div w:id="1166630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12077">
          <w:marLeft w:val="0"/>
          <w:marRight w:val="0"/>
          <w:marTop w:val="0"/>
          <w:marBottom w:val="150"/>
          <w:divBdr>
            <w:top w:val="none" w:sz="0" w:space="0" w:color="auto"/>
            <w:left w:val="none" w:sz="0" w:space="0" w:color="auto"/>
            <w:bottom w:val="none" w:sz="0" w:space="0" w:color="auto"/>
            <w:right w:val="none" w:sz="0" w:space="0" w:color="auto"/>
          </w:divBdr>
          <w:divsChild>
            <w:div w:id="1565799738">
              <w:marLeft w:val="0"/>
              <w:marRight w:val="0"/>
              <w:marTop w:val="0"/>
              <w:marBottom w:val="300"/>
              <w:divBdr>
                <w:top w:val="single" w:sz="6" w:space="0" w:color="FFFFFF"/>
                <w:left w:val="single" w:sz="6" w:space="0" w:color="FFFFFF"/>
                <w:bottom w:val="single" w:sz="6" w:space="0" w:color="FFFFFF"/>
                <w:right w:val="single" w:sz="6" w:space="0" w:color="FFFFFF"/>
              </w:divBdr>
              <w:divsChild>
                <w:div w:id="1976064096">
                  <w:marLeft w:val="0"/>
                  <w:marRight w:val="0"/>
                  <w:marTop w:val="0"/>
                  <w:marBottom w:val="0"/>
                  <w:divBdr>
                    <w:top w:val="none" w:sz="0" w:space="0" w:color="FFFFFF"/>
                    <w:left w:val="none" w:sz="0" w:space="0" w:color="FFFFFF"/>
                    <w:bottom w:val="single" w:sz="6" w:space="0" w:color="FFFFFF"/>
                    <w:right w:val="none" w:sz="0" w:space="0" w:color="FFFFFF"/>
                  </w:divBdr>
                </w:div>
                <w:div w:id="183444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097733">
      <w:bodyDiv w:val="1"/>
      <w:marLeft w:val="0"/>
      <w:marRight w:val="0"/>
      <w:marTop w:val="0"/>
      <w:marBottom w:val="0"/>
      <w:divBdr>
        <w:top w:val="none" w:sz="0" w:space="0" w:color="auto"/>
        <w:left w:val="none" w:sz="0" w:space="0" w:color="auto"/>
        <w:bottom w:val="none" w:sz="0" w:space="0" w:color="auto"/>
        <w:right w:val="none" w:sz="0" w:space="0" w:color="auto"/>
      </w:divBdr>
    </w:div>
    <w:div w:id="234173818">
      <w:bodyDiv w:val="1"/>
      <w:marLeft w:val="0"/>
      <w:marRight w:val="0"/>
      <w:marTop w:val="0"/>
      <w:marBottom w:val="0"/>
      <w:divBdr>
        <w:top w:val="none" w:sz="0" w:space="0" w:color="auto"/>
        <w:left w:val="none" w:sz="0" w:space="0" w:color="auto"/>
        <w:bottom w:val="none" w:sz="0" w:space="0" w:color="auto"/>
        <w:right w:val="none" w:sz="0" w:space="0" w:color="auto"/>
      </w:divBdr>
      <w:divsChild>
        <w:div w:id="664631632">
          <w:marLeft w:val="0"/>
          <w:marRight w:val="0"/>
          <w:marTop w:val="0"/>
          <w:marBottom w:val="0"/>
          <w:divBdr>
            <w:top w:val="none" w:sz="0" w:space="0" w:color="auto"/>
            <w:left w:val="none" w:sz="0" w:space="0" w:color="auto"/>
            <w:bottom w:val="none" w:sz="0" w:space="0" w:color="auto"/>
            <w:right w:val="none" w:sz="0" w:space="0" w:color="auto"/>
          </w:divBdr>
        </w:div>
      </w:divsChild>
    </w:div>
    <w:div w:id="234246165">
      <w:bodyDiv w:val="1"/>
      <w:marLeft w:val="0"/>
      <w:marRight w:val="0"/>
      <w:marTop w:val="0"/>
      <w:marBottom w:val="0"/>
      <w:divBdr>
        <w:top w:val="none" w:sz="0" w:space="0" w:color="auto"/>
        <w:left w:val="none" w:sz="0" w:space="0" w:color="auto"/>
        <w:bottom w:val="none" w:sz="0" w:space="0" w:color="auto"/>
        <w:right w:val="none" w:sz="0" w:space="0" w:color="auto"/>
      </w:divBdr>
      <w:divsChild>
        <w:div w:id="69159100">
          <w:marLeft w:val="0"/>
          <w:marRight w:val="0"/>
          <w:marTop w:val="0"/>
          <w:marBottom w:val="150"/>
          <w:divBdr>
            <w:top w:val="none" w:sz="0" w:space="0" w:color="auto"/>
            <w:left w:val="none" w:sz="0" w:space="0" w:color="auto"/>
            <w:bottom w:val="none" w:sz="0" w:space="0" w:color="auto"/>
            <w:right w:val="none" w:sz="0" w:space="0" w:color="auto"/>
          </w:divBdr>
          <w:divsChild>
            <w:div w:id="1605647524">
              <w:marLeft w:val="0"/>
              <w:marRight w:val="0"/>
              <w:marTop w:val="0"/>
              <w:marBottom w:val="300"/>
              <w:divBdr>
                <w:top w:val="single" w:sz="6" w:space="0" w:color="FFFFFF"/>
                <w:left w:val="single" w:sz="6" w:space="0" w:color="FFFFFF"/>
                <w:bottom w:val="single" w:sz="6" w:space="0" w:color="FFFFFF"/>
                <w:right w:val="single" w:sz="6" w:space="0" w:color="FFFFFF"/>
              </w:divBdr>
              <w:divsChild>
                <w:div w:id="801312915">
                  <w:marLeft w:val="0"/>
                  <w:marRight w:val="0"/>
                  <w:marTop w:val="0"/>
                  <w:marBottom w:val="0"/>
                  <w:divBdr>
                    <w:top w:val="none" w:sz="0" w:space="0" w:color="auto"/>
                    <w:left w:val="none" w:sz="0" w:space="0" w:color="auto"/>
                    <w:bottom w:val="none" w:sz="0" w:space="0" w:color="auto"/>
                    <w:right w:val="none" w:sz="0" w:space="0" w:color="auto"/>
                  </w:divBdr>
                </w:div>
                <w:div w:id="46015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307793">
          <w:marLeft w:val="0"/>
          <w:marRight w:val="0"/>
          <w:marTop w:val="0"/>
          <w:marBottom w:val="150"/>
          <w:divBdr>
            <w:top w:val="none" w:sz="0" w:space="0" w:color="auto"/>
            <w:left w:val="none" w:sz="0" w:space="0" w:color="auto"/>
            <w:bottom w:val="none" w:sz="0" w:space="0" w:color="auto"/>
            <w:right w:val="none" w:sz="0" w:space="0" w:color="auto"/>
          </w:divBdr>
          <w:divsChild>
            <w:div w:id="776754616">
              <w:marLeft w:val="0"/>
              <w:marRight w:val="0"/>
              <w:marTop w:val="0"/>
              <w:marBottom w:val="300"/>
              <w:divBdr>
                <w:top w:val="single" w:sz="6" w:space="0" w:color="FFFFFF"/>
                <w:left w:val="single" w:sz="6" w:space="0" w:color="FFFFFF"/>
                <w:bottom w:val="single" w:sz="6" w:space="0" w:color="FFFFFF"/>
                <w:right w:val="single" w:sz="6" w:space="0" w:color="FFFFFF"/>
              </w:divBdr>
              <w:divsChild>
                <w:div w:id="1964847605">
                  <w:marLeft w:val="0"/>
                  <w:marRight w:val="0"/>
                  <w:marTop w:val="0"/>
                  <w:marBottom w:val="0"/>
                  <w:divBdr>
                    <w:top w:val="none" w:sz="0" w:space="0" w:color="FFFFFF"/>
                    <w:left w:val="none" w:sz="0" w:space="0" w:color="FFFFFF"/>
                    <w:bottom w:val="single" w:sz="6" w:space="0" w:color="FFFFFF"/>
                    <w:right w:val="none" w:sz="0" w:space="0" w:color="FFFFFF"/>
                  </w:divBdr>
                </w:div>
                <w:div w:id="300694650">
                  <w:marLeft w:val="0"/>
                  <w:marRight w:val="0"/>
                  <w:marTop w:val="0"/>
                  <w:marBottom w:val="0"/>
                  <w:divBdr>
                    <w:top w:val="none" w:sz="0" w:space="0" w:color="auto"/>
                    <w:left w:val="none" w:sz="0" w:space="0" w:color="auto"/>
                    <w:bottom w:val="none" w:sz="0" w:space="0" w:color="auto"/>
                    <w:right w:val="none" w:sz="0" w:space="0" w:color="auto"/>
                  </w:divBdr>
                </w:div>
                <w:div w:id="877205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99239">
          <w:marLeft w:val="0"/>
          <w:marRight w:val="0"/>
          <w:marTop w:val="0"/>
          <w:marBottom w:val="150"/>
          <w:divBdr>
            <w:top w:val="none" w:sz="0" w:space="0" w:color="auto"/>
            <w:left w:val="none" w:sz="0" w:space="0" w:color="auto"/>
            <w:bottom w:val="none" w:sz="0" w:space="0" w:color="auto"/>
            <w:right w:val="none" w:sz="0" w:space="0" w:color="auto"/>
          </w:divBdr>
          <w:divsChild>
            <w:div w:id="1972857960">
              <w:marLeft w:val="0"/>
              <w:marRight w:val="0"/>
              <w:marTop w:val="0"/>
              <w:marBottom w:val="300"/>
              <w:divBdr>
                <w:top w:val="single" w:sz="6" w:space="0" w:color="FFFFFF"/>
                <w:left w:val="single" w:sz="6" w:space="0" w:color="FFFFFF"/>
                <w:bottom w:val="single" w:sz="6" w:space="0" w:color="FFFFFF"/>
                <w:right w:val="single" w:sz="6" w:space="0" w:color="FFFFFF"/>
              </w:divBdr>
              <w:divsChild>
                <w:div w:id="1997998274">
                  <w:marLeft w:val="0"/>
                  <w:marRight w:val="0"/>
                  <w:marTop w:val="0"/>
                  <w:marBottom w:val="0"/>
                  <w:divBdr>
                    <w:top w:val="none" w:sz="0" w:space="0" w:color="FFFFFF"/>
                    <w:left w:val="none" w:sz="0" w:space="0" w:color="FFFFFF"/>
                    <w:bottom w:val="single" w:sz="6" w:space="0" w:color="FFFFFF"/>
                    <w:right w:val="none" w:sz="0" w:space="0" w:color="FFFFFF"/>
                  </w:divBdr>
                </w:div>
                <w:div w:id="68120368">
                  <w:marLeft w:val="0"/>
                  <w:marRight w:val="0"/>
                  <w:marTop w:val="0"/>
                  <w:marBottom w:val="0"/>
                  <w:divBdr>
                    <w:top w:val="none" w:sz="0" w:space="0" w:color="auto"/>
                    <w:left w:val="none" w:sz="0" w:space="0" w:color="auto"/>
                    <w:bottom w:val="none" w:sz="0" w:space="0" w:color="auto"/>
                    <w:right w:val="none" w:sz="0" w:space="0" w:color="auto"/>
                  </w:divBdr>
                </w:div>
                <w:div w:id="11240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491021">
          <w:marLeft w:val="0"/>
          <w:marRight w:val="0"/>
          <w:marTop w:val="0"/>
          <w:marBottom w:val="150"/>
          <w:divBdr>
            <w:top w:val="none" w:sz="0" w:space="0" w:color="auto"/>
            <w:left w:val="none" w:sz="0" w:space="0" w:color="auto"/>
            <w:bottom w:val="none" w:sz="0" w:space="0" w:color="auto"/>
            <w:right w:val="none" w:sz="0" w:space="0" w:color="auto"/>
          </w:divBdr>
          <w:divsChild>
            <w:div w:id="2117019702">
              <w:marLeft w:val="0"/>
              <w:marRight w:val="0"/>
              <w:marTop w:val="0"/>
              <w:marBottom w:val="300"/>
              <w:divBdr>
                <w:top w:val="single" w:sz="6" w:space="0" w:color="FFFFFF"/>
                <w:left w:val="single" w:sz="6" w:space="0" w:color="FFFFFF"/>
                <w:bottom w:val="single" w:sz="6" w:space="0" w:color="FFFFFF"/>
                <w:right w:val="single" w:sz="6" w:space="0" w:color="FFFFFF"/>
              </w:divBdr>
              <w:divsChild>
                <w:div w:id="1280840988">
                  <w:marLeft w:val="0"/>
                  <w:marRight w:val="0"/>
                  <w:marTop w:val="0"/>
                  <w:marBottom w:val="0"/>
                  <w:divBdr>
                    <w:top w:val="none" w:sz="0" w:space="0" w:color="FFFFFF"/>
                    <w:left w:val="none" w:sz="0" w:space="0" w:color="FFFFFF"/>
                    <w:bottom w:val="single" w:sz="6" w:space="0" w:color="FFFFFF"/>
                    <w:right w:val="none" w:sz="0" w:space="0" w:color="FFFFFF"/>
                  </w:divBdr>
                </w:div>
                <w:div w:id="1879733839">
                  <w:marLeft w:val="0"/>
                  <w:marRight w:val="0"/>
                  <w:marTop w:val="0"/>
                  <w:marBottom w:val="0"/>
                  <w:divBdr>
                    <w:top w:val="none" w:sz="0" w:space="0" w:color="auto"/>
                    <w:left w:val="none" w:sz="0" w:space="0" w:color="auto"/>
                    <w:bottom w:val="none" w:sz="0" w:space="0" w:color="auto"/>
                    <w:right w:val="none" w:sz="0" w:space="0" w:color="auto"/>
                  </w:divBdr>
                </w:div>
                <w:div w:id="210995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19830">
          <w:marLeft w:val="0"/>
          <w:marRight w:val="0"/>
          <w:marTop w:val="0"/>
          <w:marBottom w:val="150"/>
          <w:divBdr>
            <w:top w:val="none" w:sz="0" w:space="0" w:color="auto"/>
            <w:left w:val="none" w:sz="0" w:space="0" w:color="auto"/>
            <w:bottom w:val="none" w:sz="0" w:space="0" w:color="auto"/>
            <w:right w:val="none" w:sz="0" w:space="0" w:color="auto"/>
          </w:divBdr>
          <w:divsChild>
            <w:div w:id="1056931619">
              <w:marLeft w:val="0"/>
              <w:marRight w:val="0"/>
              <w:marTop w:val="0"/>
              <w:marBottom w:val="300"/>
              <w:divBdr>
                <w:top w:val="single" w:sz="6" w:space="0" w:color="FFFFFF"/>
                <w:left w:val="single" w:sz="6" w:space="0" w:color="FFFFFF"/>
                <w:bottom w:val="single" w:sz="6" w:space="0" w:color="FFFFFF"/>
                <w:right w:val="single" w:sz="6" w:space="0" w:color="FFFFFF"/>
              </w:divBdr>
              <w:divsChild>
                <w:div w:id="1305114545">
                  <w:marLeft w:val="0"/>
                  <w:marRight w:val="0"/>
                  <w:marTop w:val="0"/>
                  <w:marBottom w:val="0"/>
                  <w:divBdr>
                    <w:top w:val="none" w:sz="0" w:space="0" w:color="FFFFFF"/>
                    <w:left w:val="none" w:sz="0" w:space="0" w:color="FFFFFF"/>
                    <w:bottom w:val="single" w:sz="6" w:space="0" w:color="FFFFFF"/>
                    <w:right w:val="none" w:sz="0" w:space="0" w:color="FFFFFF"/>
                  </w:divBdr>
                </w:div>
                <w:div w:id="1954242875">
                  <w:marLeft w:val="0"/>
                  <w:marRight w:val="0"/>
                  <w:marTop w:val="0"/>
                  <w:marBottom w:val="0"/>
                  <w:divBdr>
                    <w:top w:val="none" w:sz="0" w:space="0" w:color="auto"/>
                    <w:left w:val="none" w:sz="0" w:space="0" w:color="auto"/>
                    <w:bottom w:val="none" w:sz="0" w:space="0" w:color="auto"/>
                    <w:right w:val="none" w:sz="0" w:space="0" w:color="auto"/>
                  </w:divBdr>
                </w:div>
                <w:div w:id="83580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820183">
      <w:bodyDiv w:val="1"/>
      <w:marLeft w:val="0"/>
      <w:marRight w:val="0"/>
      <w:marTop w:val="0"/>
      <w:marBottom w:val="0"/>
      <w:divBdr>
        <w:top w:val="none" w:sz="0" w:space="0" w:color="auto"/>
        <w:left w:val="none" w:sz="0" w:space="0" w:color="auto"/>
        <w:bottom w:val="none" w:sz="0" w:space="0" w:color="auto"/>
        <w:right w:val="none" w:sz="0" w:space="0" w:color="auto"/>
      </w:divBdr>
    </w:div>
    <w:div w:id="234825328">
      <w:bodyDiv w:val="1"/>
      <w:marLeft w:val="0"/>
      <w:marRight w:val="0"/>
      <w:marTop w:val="0"/>
      <w:marBottom w:val="0"/>
      <w:divBdr>
        <w:top w:val="none" w:sz="0" w:space="0" w:color="auto"/>
        <w:left w:val="none" w:sz="0" w:space="0" w:color="auto"/>
        <w:bottom w:val="none" w:sz="0" w:space="0" w:color="auto"/>
        <w:right w:val="none" w:sz="0" w:space="0" w:color="auto"/>
      </w:divBdr>
      <w:divsChild>
        <w:div w:id="1746679887">
          <w:marLeft w:val="0"/>
          <w:marRight w:val="0"/>
          <w:marTop w:val="0"/>
          <w:marBottom w:val="150"/>
          <w:divBdr>
            <w:top w:val="none" w:sz="0" w:space="0" w:color="auto"/>
            <w:left w:val="none" w:sz="0" w:space="0" w:color="auto"/>
            <w:bottom w:val="none" w:sz="0" w:space="0" w:color="auto"/>
            <w:right w:val="none" w:sz="0" w:space="0" w:color="auto"/>
          </w:divBdr>
          <w:divsChild>
            <w:div w:id="1523473504">
              <w:marLeft w:val="0"/>
              <w:marRight w:val="0"/>
              <w:marTop w:val="0"/>
              <w:marBottom w:val="300"/>
              <w:divBdr>
                <w:top w:val="single" w:sz="6" w:space="0" w:color="FFFFFF"/>
                <w:left w:val="single" w:sz="6" w:space="0" w:color="FFFFFF"/>
                <w:bottom w:val="single" w:sz="6" w:space="0" w:color="FFFFFF"/>
                <w:right w:val="single" w:sz="6" w:space="0" w:color="FFFFFF"/>
              </w:divBdr>
              <w:divsChild>
                <w:div w:id="801382289">
                  <w:marLeft w:val="0"/>
                  <w:marRight w:val="0"/>
                  <w:marTop w:val="0"/>
                  <w:marBottom w:val="0"/>
                  <w:divBdr>
                    <w:top w:val="none" w:sz="0" w:space="0" w:color="auto"/>
                    <w:left w:val="none" w:sz="0" w:space="0" w:color="auto"/>
                    <w:bottom w:val="none" w:sz="0" w:space="0" w:color="auto"/>
                    <w:right w:val="none" w:sz="0" w:space="0" w:color="auto"/>
                  </w:divBdr>
                </w:div>
                <w:div w:id="263811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139842">
          <w:marLeft w:val="0"/>
          <w:marRight w:val="0"/>
          <w:marTop w:val="0"/>
          <w:marBottom w:val="150"/>
          <w:divBdr>
            <w:top w:val="none" w:sz="0" w:space="0" w:color="auto"/>
            <w:left w:val="none" w:sz="0" w:space="0" w:color="auto"/>
            <w:bottom w:val="none" w:sz="0" w:space="0" w:color="auto"/>
            <w:right w:val="none" w:sz="0" w:space="0" w:color="auto"/>
          </w:divBdr>
          <w:divsChild>
            <w:div w:id="1638218809">
              <w:marLeft w:val="0"/>
              <w:marRight w:val="0"/>
              <w:marTop w:val="0"/>
              <w:marBottom w:val="300"/>
              <w:divBdr>
                <w:top w:val="single" w:sz="6" w:space="0" w:color="FFFFFF"/>
                <w:left w:val="single" w:sz="6" w:space="0" w:color="FFFFFF"/>
                <w:bottom w:val="single" w:sz="6" w:space="0" w:color="FFFFFF"/>
                <w:right w:val="single" w:sz="6" w:space="0" w:color="FFFFFF"/>
              </w:divBdr>
              <w:divsChild>
                <w:div w:id="1396316996">
                  <w:marLeft w:val="0"/>
                  <w:marRight w:val="0"/>
                  <w:marTop w:val="0"/>
                  <w:marBottom w:val="0"/>
                  <w:divBdr>
                    <w:top w:val="none" w:sz="0" w:space="0" w:color="FFFFFF"/>
                    <w:left w:val="none" w:sz="0" w:space="0" w:color="FFFFFF"/>
                    <w:bottom w:val="single" w:sz="6" w:space="0" w:color="FFFFFF"/>
                    <w:right w:val="none" w:sz="0" w:space="0" w:color="FFFFFF"/>
                  </w:divBdr>
                </w:div>
                <w:div w:id="395511093">
                  <w:marLeft w:val="0"/>
                  <w:marRight w:val="0"/>
                  <w:marTop w:val="0"/>
                  <w:marBottom w:val="0"/>
                  <w:divBdr>
                    <w:top w:val="none" w:sz="0" w:space="0" w:color="auto"/>
                    <w:left w:val="none" w:sz="0" w:space="0" w:color="auto"/>
                    <w:bottom w:val="none" w:sz="0" w:space="0" w:color="auto"/>
                    <w:right w:val="none" w:sz="0" w:space="0" w:color="auto"/>
                  </w:divBdr>
                </w:div>
                <w:div w:id="194341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009704">
          <w:marLeft w:val="0"/>
          <w:marRight w:val="0"/>
          <w:marTop w:val="0"/>
          <w:marBottom w:val="150"/>
          <w:divBdr>
            <w:top w:val="none" w:sz="0" w:space="0" w:color="auto"/>
            <w:left w:val="none" w:sz="0" w:space="0" w:color="auto"/>
            <w:bottom w:val="none" w:sz="0" w:space="0" w:color="auto"/>
            <w:right w:val="none" w:sz="0" w:space="0" w:color="auto"/>
          </w:divBdr>
          <w:divsChild>
            <w:div w:id="1679766586">
              <w:marLeft w:val="0"/>
              <w:marRight w:val="0"/>
              <w:marTop w:val="0"/>
              <w:marBottom w:val="300"/>
              <w:divBdr>
                <w:top w:val="single" w:sz="6" w:space="0" w:color="FFFFFF"/>
                <w:left w:val="single" w:sz="6" w:space="0" w:color="FFFFFF"/>
                <w:bottom w:val="single" w:sz="6" w:space="0" w:color="FFFFFF"/>
                <w:right w:val="single" w:sz="6" w:space="0" w:color="FFFFFF"/>
              </w:divBdr>
              <w:divsChild>
                <w:div w:id="1100878243">
                  <w:marLeft w:val="0"/>
                  <w:marRight w:val="0"/>
                  <w:marTop w:val="0"/>
                  <w:marBottom w:val="0"/>
                  <w:divBdr>
                    <w:top w:val="none" w:sz="0" w:space="0" w:color="FFFFFF"/>
                    <w:left w:val="none" w:sz="0" w:space="0" w:color="FFFFFF"/>
                    <w:bottom w:val="single" w:sz="6" w:space="0" w:color="FFFFFF"/>
                    <w:right w:val="none" w:sz="0" w:space="0" w:color="FFFFFF"/>
                  </w:divBdr>
                </w:div>
                <w:div w:id="646201850">
                  <w:marLeft w:val="0"/>
                  <w:marRight w:val="0"/>
                  <w:marTop w:val="0"/>
                  <w:marBottom w:val="0"/>
                  <w:divBdr>
                    <w:top w:val="none" w:sz="0" w:space="0" w:color="auto"/>
                    <w:left w:val="none" w:sz="0" w:space="0" w:color="auto"/>
                    <w:bottom w:val="none" w:sz="0" w:space="0" w:color="auto"/>
                    <w:right w:val="none" w:sz="0" w:space="0" w:color="auto"/>
                  </w:divBdr>
                </w:div>
                <w:div w:id="39093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477312">
          <w:marLeft w:val="0"/>
          <w:marRight w:val="0"/>
          <w:marTop w:val="0"/>
          <w:marBottom w:val="150"/>
          <w:divBdr>
            <w:top w:val="none" w:sz="0" w:space="0" w:color="auto"/>
            <w:left w:val="none" w:sz="0" w:space="0" w:color="auto"/>
            <w:bottom w:val="none" w:sz="0" w:space="0" w:color="auto"/>
            <w:right w:val="none" w:sz="0" w:space="0" w:color="auto"/>
          </w:divBdr>
          <w:divsChild>
            <w:div w:id="646713236">
              <w:marLeft w:val="0"/>
              <w:marRight w:val="0"/>
              <w:marTop w:val="0"/>
              <w:marBottom w:val="300"/>
              <w:divBdr>
                <w:top w:val="single" w:sz="6" w:space="0" w:color="FFFFFF"/>
                <w:left w:val="single" w:sz="6" w:space="0" w:color="FFFFFF"/>
                <w:bottom w:val="single" w:sz="6" w:space="0" w:color="FFFFFF"/>
                <w:right w:val="single" w:sz="6" w:space="0" w:color="FFFFFF"/>
              </w:divBdr>
              <w:divsChild>
                <w:div w:id="2125344886">
                  <w:marLeft w:val="0"/>
                  <w:marRight w:val="0"/>
                  <w:marTop w:val="0"/>
                  <w:marBottom w:val="0"/>
                  <w:divBdr>
                    <w:top w:val="none" w:sz="0" w:space="0" w:color="FFFFFF"/>
                    <w:left w:val="none" w:sz="0" w:space="0" w:color="FFFFFF"/>
                    <w:bottom w:val="single" w:sz="6" w:space="0" w:color="FFFFFF"/>
                    <w:right w:val="none" w:sz="0" w:space="0" w:color="FFFFFF"/>
                  </w:divBdr>
                </w:div>
                <w:div w:id="1086340419">
                  <w:marLeft w:val="0"/>
                  <w:marRight w:val="0"/>
                  <w:marTop w:val="0"/>
                  <w:marBottom w:val="0"/>
                  <w:divBdr>
                    <w:top w:val="none" w:sz="0" w:space="0" w:color="auto"/>
                    <w:left w:val="none" w:sz="0" w:space="0" w:color="auto"/>
                    <w:bottom w:val="none" w:sz="0" w:space="0" w:color="auto"/>
                    <w:right w:val="none" w:sz="0" w:space="0" w:color="auto"/>
                  </w:divBdr>
                </w:div>
                <w:div w:id="49357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700184">
          <w:marLeft w:val="0"/>
          <w:marRight w:val="0"/>
          <w:marTop w:val="0"/>
          <w:marBottom w:val="150"/>
          <w:divBdr>
            <w:top w:val="none" w:sz="0" w:space="0" w:color="auto"/>
            <w:left w:val="none" w:sz="0" w:space="0" w:color="auto"/>
            <w:bottom w:val="none" w:sz="0" w:space="0" w:color="auto"/>
            <w:right w:val="none" w:sz="0" w:space="0" w:color="auto"/>
          </w:divBdr>
          <w:divsChild>
            <w:div w:id="931400624">
              <w:marLeft w:val="0"/>
              <w:marRight w:val="0"/>
              <w:marTop w:val="0"/>
              <w:marBottom w:val="300"/>
              <w:divBdr>
                <w:top w:val="single" w:sz="6" w:space="0" w:color="FFFFFF"/>
                <w:left w:val="single" w:sz="6" w:space="0" w:color="FFFFFF"/>
                <w:bottom w:val="single" w:sz="6" w:space="0" w:color="FFFFFF"/>
                <w:right w:val="single" w:sz="6" w:space="0" w:color="FFFFFF"/>
              </w:divBdr>
              <w:divsChild>
                <w:div w:id="1137920611">
                  <w:marLeft w:val="0"/>
                  <w:marRight w:val="0"/>
                  <w:marTop w:val="0"/>
                  <w:marBottom w:val="0"/>
                  <w:divBdr>
                    <w:top w:val="none" w:sz="0" w:space="0" w:color="FFFFFF"/>
                    <w:left w:val="none" w:sz="0" w:space="0" w:color="FFFFFF"/>
                    <w:bottom w:val="single" w:sz="6" w:space="0" w:color="FFFFFF"/>
                    <w:right w:val="none" w:sz="0" w:space="0" w:color="FFFFFF"/>
                  </w:divBdr>
                </w:div>
                <w:div w:id="1219122924">
                  <w:marLeft w:val="0"/>
                  <w:marRight w:val="0"/>
                  <w:marTop w:val="0"/>
                  <w:marBottom w:val="0"/>
                  <w:divBdr>
                    <w:top w:val="none" w:sz="0" w:space="0" w:color="auto"/>
                    <w:left w:val="none" w:sz="0" w:space="0" w:color="auto"/>
                    <w:bottom w:val="none" w:sz="0" w:space="0" w:color="auto"/>
                    <w:right w:val="none" w:sz="0" w:space="0" w:color="auto"/>
                  </w:divBdr>
                </w:div>
                <w:div w:id="189480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676135">
      <w:bodyDiv w:val="1"/>
      <w:marLeft w:val="0"/>
      <w:marRight w:val="0"/>
      <w:marTop w:val="0"/>
      <w:marBottom w:val="0"/>
      <w:divBdr>
        <w:top w:val="none" w:sz="0" w:space="0" w:color="auto"/>
        <w:left w:val="none" w:sz="0" w:space="0" w:color="auto"/>
        <w:bottom w:val="none" w:sz="0" w:space="0" w:color="auto"/>
        <w:right w:val="none" w:sz="0" w:space="0" w:color="auto"/>
      </w:divBdr>
      <w:divsChild>
        <w:div w:id="1490097651">
          <w:marLeft w:val="0"/>
          <w:marRight w:val="0"/>
          <w:marTop w:val="0"/>
          <w:marBottom w:val="0"/>
          <w:divBdr>
            <w:top w:val="none" w:sz="0" w:space="0" w:color="auto"/>
            <w:left w:val="none" w:sz="0" w:space="0" w:color="auto"/>
            <w:bottom w:val="none" w:sz="0" w:space="0" w:color="auto"/>
            <w:right w:val="none" w:sz="0" w:space="0" w:color="auto"/>
          </w:divBdr>
          <w:divsChild>
            <w:div w:id="1380857608">
              <w:marLeft w:val="0"/>
              <w:marRight w:val="0"/>
              <w:marTop w:val="0"/>
              <w:marBottom w:val="0"/>
              <w:divBdr>
                <w:top w:val="none" w:sz="0" w:space="0" w:color="auto"/>
                <w:left w:val="none" w:sz="0" w:space="0" w:color="auto"/>
                <w:bottom w:val="none" w:sz="0" w:space="0" w:color="auto"/>
                <w:right w:val="none" w:sz="0" w:space="0" w:color="auto"/>
              </w:divBdr>
              <w:divsChild>
                <w:div w:id="771824237">
                  <w:marLeft w:val="0"/>
                  <w:marRight w:val="0"/>
                  <w:marTop w:val="0"/>
                  <w:marBottom w:val="0"/>
                  <w:divBdr>
                    <w:top w:val="none" w:sz="0" w:space="0" w:color="auto"/>
                    <w:left w:val="none" w:sz="0" w:space="0" w:color="auto"/>
                    <w:bottom w:val="none" w:sz="0" w:space="0" w:color="auto"/>
                    <w:right w:val="none" w:sz="0" w:space="0" w:color="auto"/>
                  </w:divBdr>
                  <w:divsChild>
                    <w:div w:id="2108186759">
                      <w:marLeft w:val="0"/>
                      <w:marRight w:val="0"/>
                      <w:marTop w:val="150"/>
                      <w:marBottom w:val="150"/>
                      <w:divBdr>
                        <w:top w:val="none" w:sz="0" w:space="0" w:color="auto"/>
                        <w:left w:val="none" w:sz="0" w:space="0" w:color="auto"/>
                        <w:bottom w:val="none" w:sz="0" w:space="0" w:color="auto"/>
                        <w:right w:val="none" w:sz="0" w:space="0" w:color="auto"/>
                      </w:divBdr>
                      <w:divsChild>
                        <w:div w:id="1158885049">
                          <w:marLeft w:val="0"/>
                          <w:marRight w:val="0"/>
                          <w:marTop w:val="0"/>
                          <w:marBottom w:val="0"/>
                          <w:divBdr>
                            <w:top w:val="none" w:sz="0" w:space="0" w:color="auto"/>
                            <w:left w:val="none" w:sz="0" w:space="0" w:color="auto"/>
                            <w:bottom w:val="none" w:sz="0" w:space="0" w:color="auto"/>
                            <w:right w:val="none" w:sz="0" w:space="0" w:color="auto"/>
                          </w:divBdr>
                          <w:divsChild>
                            <w:div w:id="1325861323">
                              <w:marLeft w:val="0"/>
                              <w:marRight w:val="0"/>
                              <w:marTop w:val="0"/>
                              <w:marBottom w:val="0"/>
                              <w:divBdr>
                                <w:top w:val="none" w:sz="0" w:space="0" w:color="auto"/>
                                <w:left w:val="none" w:sz="0" w:space="0" w:color="auto"/>
                                <w:bottom w:val="none" w:sz="0" w:space="0" w:color="auto"/>
                                <w:right w:val="none" w:sz="0" w:space="0" w:color="auto"/>
                              </w:divBdr>
                              <w:divsChild>
                                <w:div w:id="639920464">
                                  <w:marLeft w:val="0"/>
                                  <w:marRight w:val="0"/>
                                  <w:marTop w:val="0"/>
                                  <w:marBottom w:val="0"/>
                                  <w:divBdr>
                                    <w:top w:val="none" w:sz="0" w:space="0" w:color="auto"/>
                                    <w:left w:val="none" w:sz="0" w:space="0" w:color="auto"/>
                                    <w:bottom w:val="none" w:sz="0" w:space="0" w:color="auto"/>
                                    <w:right w:val="none" w:sz="0" w:space="0" w:color="auto"/>
                                  </w:divBdr>
                                  <w:divsChild>
                                    <w:div w:id="76514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6792931">
      <w:bodyDiv w:val="1"/>
      <w:marLeft w:val="0"/>
      <w:marRight w:val="0"/>
      <w:marTop w:val="0"/>
      <w:marBottom w:val="0"/>
      <w:divBdr>
        <w:top w:val="none" w:sz="0" w:space="0" w:color="auto"/>
        <w:left w:val="none" w:sz="0" w:space="0" w:color="auto"/>
        <w:bottom w:val="none" w:sz="0" w:space="0" w:color="auto"/>
        <w:right w:val="none" w:sz="0" w:space="0" w:color="auto"/>
      </w:divBdr>
    </w:div>
    <w:div w:id="238178460">
      <w:bodyDiv w:val="1"/>
      <w:marLeft w:val="0"/>
      <w:marRight w:val="0"/>
      <w:marTop w:val="0"/>
      <w:marBottom w:val="0"/>
      <w:divBdr>
        <w:top w:val="none" w:sz="0" w:space="0" w:color="auto"/>
        <w:left w:val="none" w:sz="0" w:space="0" w:color="auto"/>
        <w:bottom w:val="none" w:sz="0" w:space="0" w:color="auto"/>
        <w:right w:val="none" w:sz="0" w:space="0" w:color="auto"/>
      </w:divBdr>
      <w:divsChild>
        <w:div w:id="1909613522">
          <w:marLeft w:val="0"/>
          <w:marRight w:val="0"/>
          <w:marTop w:val="0"/>
          <w:marBottom w:val="0"/>
          <w:divBdr>
            <w:top w:val="none" w:sz="0" w:space="0" w:color="auto"/>
            <w:left w:val="none" w:sz="0" w:space="0" w:color="auto"/>
            <w:bottom w:val="none" w:sz="0" w:space="0" w:color="auto"/>
            <w:right w:val="none" w:sz="0" w:space="0" w:color="auto"/>
          </w:divBdr>
        </w:div>
      </w:divsChild>
    </w:div>
    <w:div w:id="239415119">
      <w:bodyDiv w:val="1"/>
      <w:marLeft w:val="0"/>
      <w:marRight w:val="0"/>
      <w:marTop w:val="0"/>
      <w:marBottom w:val="0"/>
      <w:divBdr>
        <w:top w:val="none" w:sz="0" w:space="0" w:color="auto"/>
        <w:left w:val="none" w:sz="0" w:space="0" w:color="auto"/>
        <w:bottom w:val="none" w:sz="0" w:space="0" w:color="auto"/>
        <w:right w:val="none" w:sz="0" w:space="0" w:color="auto"/>
      </w:divBdr>
    </w:div>
    <w:div w:id="239752127">
      <w:bodyDiv w:val="1"/>
      <w:marLeft w:val="0"/>
      <w:marRight w:val="0"/>
      <w:marTop w:val="0"/>
      <w:marBottom w:val="0"/>
      <w:divBdr>
        <w:top w:val="none" w:sz="0" w:space="0" w:color="auto"/>
        <w:left w:val="none" w:sz="0" w:space="0" w:color="auto"/>
        <w:bottom w:val="none" w:sz="0" w:space="0" w:color="auto"/>
        <w:right w:val="none" w:sz="0" w:space="0" w:color="auto"/>
      </w:divBdr>
    </w:div>
    <w:div w:id="239948241">
      <w:bodyDiv w:val="1"/>
      <w:marLeft w:val="0"/>
      <w:marRight w:val="0"/>
      <w:marTop w:val="0"/>
      <w:marBottom w:val="0"/>
      <w:divBdr>
        <w:top w:val="none" w:sz="0" w:space="0" w:color="auto"/>
        <w:left w:val="none" w:sz="0" w:space="0" w:color="auto"/>
        <w:bottom w:val="none" w:sz="0" w:space="0" w:color="auto"/>
        <w:right w:val="none" w:sz="0" w:space="0" w:color="auto"/>
      </w:divBdr>
      <w:divsChild>
        <w:div w:id="2075883075">
          <w:marLeft w:val="0"/>
          <w:marRight w:val="0"/>
          <w:marTop w:val="0"/>
          <w:marBottom w:val="0"/>
          <w:divBdr>
            <w:top w:val="none" w:sz="0" w:space="0" w:color="auto"/>
            <w:left w:val="none" w:sz="0" w:space="0" w:color="auto"/>
            <w:bottom w:val="none" w:sz="0" w:space="0" w:color="auto"/>
            <w:right w:val="none" w:sz="0" w:space="0" w:color="auto"/>
          </w:divBdr>
        </w:div>
      </w:divsChild>
    </w:div>
    <w:div w:id="240605354">
      <w:bodyDiv w:val="1"/>
      <w:marLeft w:val="0"/>
      <w:marRight w:val="0"/>
      <w:marTop w:val="0"/>
      <w:marBottom w:val="0"/>
      <w:divBdr>
        <w:top w:val="none" w:sz="0" w:space="0" w:color="auto"/>
        <w:left w:val="none" w:sz="0" w:space="0" w:color="auto"/>
        <w:bottom w:val="none" w:sz="0" w:space="0" w:color="auto"/>
        <w:right w:val="none" w:sz="0" w:space="0" w:color="auto"/>
      </w:divBdr>
    </w:div>
    <w:div w:id="240799630">
      <w:bodyDiv w:val="1"/>
      <w:marLeft w:val="0"/>
      <w:marRight w:val="0"/>
      <w:marTop w:val="0"/>
      <w:marBottom w:val="0"/>
      <w:divBdr>
        <w:top w:val="none" w:sz="0" w:space="0" w:color="auto"/>
        <w:left w:val="none" w:sz="0" w:space="0" w:color="auto"/>
        <w:bottom w:val="none" w:sz="0" w:space="0" w:color="auto"/>
        <w:right w:val="none" w:sz="0" w:space="0" w:color="auto"/>
      </w:divBdr>
      <w:divsChild>
        <w:div w:id="1734964965">
          <w:marLeft w:val="0"/>
          <w:marRight w:val="0"/>
          <w:marTop w:val="0"/>
          <w:marBottom w:val="150"/>
          <w:divBdr>
            <w:top w:val="none" w:sz="0" w:space="0" w:color="auto"/>
            <w:left w:val="none" w:sz="0" w:space="0" w:color="auto"/>
            <w:bottom w:val="none" w:sz="0" w:space="0" w:color="auto"/>
            <w:right w:val="none" w:sz="0" w:space="0" w:color="auto"/>
          </w:divBdr>
          <w:divsChild>
            <w:div w:id="2055230749">
              <w:marLeft w:val="0"/>
              <w:marRight w:val="0"/>
              <w:marTop w:val="0"/>
              <w:marBottom w:val="300"/>
              <w:divBdr>
                <w:top w:val="single" w:sz="6" w:space="0" w:color="FFFFFF"/>
                <w:left w:val="single" w:sz="6" w:space="0" w:color="FFFFFF"/>
                <w:bottom w:val="single" w:sz="6" w:space="0" w:color="FFFFFF"/>
                <w:right w:val="single" w:sz="6" w:space="0" w:color="FFFFFF"/>
              </w:divBdr>
              <w:divsChild>
                <w:div w:id="1813132038">
                  <w:marLeft w:val="0"/>
                  <w:marRight w:val="0"/>
                  <w:marTop w:val="0"/>
                  <w:marBottom w:val="0"/>
                  <w:divBdr>
                    <w:top w:val="none" w:sz="0" w:space="0" w:color="auto"/>
                    <w:left w:val="none" w:sz="0" w:space="0" w:color="auto"/>
                    <w:bottom w:val="none" w:sz="0" w:space="0" w:color="auto"/>
                    <w:right w:val="none" w:sz="0" w:space="0" w:color="auto"/>
                  </w:divBdr>
                </w:div>
                <w:div w:id="210233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64140">
          <w:marLeft w:val="0"/>
          <w:marRight w:val="0"/>
          <w:marTop w:val="0"/>
          <w:marBottom w:val="150"/>
          <w:divBdr>
            <w:top w:val="none" w:sz="0" w:space="0" w:color="auto"/>
            <w:left w:val="none" w:sz="0" w:space="0" w:color="auto"/>
            <w:bottom w:val="none" w:sz="0" w:space="0" w:color="auto"/>
            <w:right w:val="none" w:sz="0" w:space="0" w:color="auto"/>
          </w:divBdr>
          <w:divsChild>
            <w:div w:id="2112964586">
              <w:marLeft w:val="0"/>
              <w:marRight w:val="0"/>
              <w:marTop w:val="0"/>
              <w:marBottom w:val="300"/>
              <w:divBdr>
                <w:top w:val="single" w:sz="6" w:space="0" w:color="FFFFFF"/>
                <w:left w:val="single" w:sz="6" w:space="0" w:color="FFFFFF"/>
                <w:bottom w:val="single" w:sz="6" w:space="0" w:color="FFFFFF"/>
                <w:right w:val="single" w:sz="6" w:space="0" w:color="FFFFFF"/>
              </w:divBdr>
              <w:divsChild>
                <w:div w:id="1676960529">
                  <w:marLeft w:val="0"/>
                  <w:marRight w:val="0"/>
                  <w:marTop w:val="0"/>
                  <w:marBottom w:val="0"/>
                  <w:divBdr>
                    <w:top w:val="none" w:sz="0" w:space="0" w:color="FFFFFF"/>
                    <w:left w:val="none" w:sz="0" w:space="0" w:color="FFFFFF"/>
                    <w:bottom w:val="single" w:sz="6" w:space="0" w:color="FFFFFF"/>
                    <w:right w:val="none" w:sz="0" w:space="0" w:color="FFFFFF"/>
                  </w:divBdr>
                </w:div>
                <w:div w:id="485049757">
                  <w:marLeft w:val="0"/>
                  <w:marRight w:val="0"/>
                  <w:marTop w:val="0"/>
                  <w:marBottom w:val="0"/>
                  <w:divBdr>
                    <w:top w:val="none" w:sz="0" w:space="0" w:color="auto"/>
                    <w:left w:val="none" w:sz="0" w:space="0" w:color="auto"/>
                    <w:bottom w:val="none" w:sz="0" w:space="0" w:color="auto"/>
                    <w:right w:val="none" w:sz="0" w:space="0" w:color="auto"/>
                  </w:divBdr>
                </w:div>
                <w:div w:id="155392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515440">
          <w:marLeft w:val="0"/>
          <w:marRight w:val="0"/>
          <w:marTop w:val="0"/>
          <w:marBottom w:val="150"/>
          <w:divBdr>
            <w:top w:val="none" w:sz="0" w:space="0" w:color="auto"/>
            <w:left w:val="none" w:sz="0" w:space="0" w:color="auto"/>
            <w:bottom w:val="none" w:sz="0" w:space="0" w:color="auto"/>
            <w:right w:val="none" w:sz="0" w:space="0" w:color="auto"/>
          </w:divBdr>
          <w:divsChild>
            <w:div w:id="1774322499">
              <w:marLeft w:val="0"/>
              <w:marRight w:val="0"/>
              <w:marTop w:val="0"/>
              <w:marBottom w:val="300"/>
              <w:divBdr>
                <w:top w:val="single" w:sz="6" w:space="0" w:color="FFFFFF"/>
                <w:left w:val="single" w:sz="6" w:space="0" w:color="FFFFFF"/>
                <w:bottom w:val="single" w:sz="6" w:space="0" w:color="FFFFFF"/>
                <w:right w:val="single" w:sz="6" w:space="0" w:color="FFFFFF"/>
              </w:divBdr>
              <w:divsChild>
                <w:div w:id="1448348496">
                  <w:marLeft w:val="0"/>
                  <w:marRight w:val="0"/>
                  <w:marTop w:val="0"/>
                  <w:marBottom w:val="0"/>
                  <w:divBdr>
                    <w:top w:val="none" w:sz="0" w:space="0" w:color="FFFFFF"/>
                    <w:left w:val="none" w:sz="0" w:space="0" w:color="FFFFFF"/>
                    <w:bottom w:val="single" w:sz="6" w:space="0" w:color="FFFFFF"/>
                    <w:right w:val="none" w:sz="0" w:space="0" w:color="FFFFFF"/>
                  </w:divBdr>
                </w:div>
                <w:div w:id="2055618864">
                  <w:marLeft w:val="0"/>
                  <w:marRight w:val="0"/>
                  <w:marTop w:val="0"/>
                  <w:marBottom w:val="0"/>
                  <w:divBdr>
                    <w:top w:val="none" w:sz="0" w:space="0" w:color="auto"/>
                    <w:left w:val="none" w:sz="0" w:space="0" w:color="auto"/>
                    <w:bottom w:val="none" w:sz="0" w:space="0" w:color="auto"/>
                    <w:right w:val="none" w:sz="0" w:space="0" w:color="auto"/>
                  </w:divBdr>
                </w:div>
                <w:div w:id="905333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92777">
          <w:marLeft w:val="0"/>
          <w:marRight w:val="0"/>
          <w:marTop w:val="0"/>
          <w:marBottom w:val="150"/>
          <w:divBdr>
            <w:top w:val="none" w:sz="0" w:space="0" w:color="auto"/>
            <w:left w:val="none" w:sz="0" w:space="0" w:color="auto"/>
            <w:bottom w:val="none" w:sz="0" w:space="0" w:color="auto"/>
            <w:right w:val="none" w:sz="0" w:space="0" w:color="auto"/>
          </w:divBdr>
          <w:divsChild>
            <w:div w:id="1331442259">
              <w:marLeft w:val="0"/>
              <w:marRight w:val="0"/>
              <w:marTop w:val="0"/>
              <w:marBottom w:val="300"/>
              <w:divBdr>
                <w:top w:val="single" w:sz="6" w:space="0" w:color="FFFFFF"/>
                <w:left w:val="single" w:sz="6" w:space="0" w:color="FFFFFF"/>
                <w:bottom w:val="single" w:sz="6" w:space="0" w:color="FFFFFF"/>
                <w:right w:val="single" w:sz="6" w:space="0" w:color="FFFFFF"/>
              </w:divBdr>
              <w:divsChild>
                <w:div w:id="1686787399">
                  <w:marLeft w:val="0"/>
                  <w:marRight w:val="0"/>
                  <w:marTop w:val="0"/>
                  <w:marBottom w:val="0"/>
                  <w:divBdr>
                    <w:top w:val="none" w:sz="0" w:space="0" w:color="FFFFFF"/>
                    <w:left w:val="none" w:sz="0" w:space="0" w:color="FFFFFF"/>
                    <w:bottom w:val="single" w:sz="6" w:space="0" w:color="FFFFFF"/>
                    <w:right w:val="none" w:sz="0" w:space="0" w:color="FFFFFF"/>
                  </w:divBdr>
                </w:div>
                <w:div w:id="396633105">
                  <w:marLeft w:val="0"/>
                  <w:marRight w:val="0"/>
                  <w:marTop w:val="0"/>
                  <w:marBottom w:val="0"/>
                  <w:divBdr>
                    <w:top w:val="none" w:sz="0" w:space="0" w:color="auto"/>
                    <w:left w:val="none" w:sz="0" w:space="0" w:color="auto"/>
                    <w:bottom w:val="none" w:sz="0" w:space="0" w:color="auto"/>
                    <w:right w:val="none" w:sz="0" w:space="0" w:color="auto"/>
                  </w:divBdr>
                </w:div>
                <w:div w:id="157268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791075">
          <w:marLeft w:val="0"/>
          <w:marRight w:val="0"/>
          <w:marTop w:val="0"/>
          <w:marBottom w:val="150"/>
          <w:divBdr>
            <w:top w:val="none" w:sz="0" w:space="0" w:color="auto"/>
            <w:left w:val="none" w:sz="0" w:space="0" w:color="auto"/>
            <w:bottom w:val="none" w:sz="0" w:space="0" w:color="auto"/>
            <w:right w:val="none" w:sz="0" w:space="0" w:color="auto"/>
          </w:divBdr>
          <w:divsChild>
            <w:div w:id="2118015882">
              <w:marLeft w:val="0"/>
              <w:marRight w:val="0"/>
              <w:marTop w:val="0"/>
              <w:marBottom w:val="300"/>
              <w:divBdr>
                <w:top w:val="single" w:sz="6" w:space="0" w:color="FFFFFF"/>
                <w:left w:val="single" w:sz="6" w:space="0" w:color="FFFFFF"/>
                <w:bottom w:val="single" w:sz="6" w:space="0" w:color="FFFFFF"/>
                <w:right w:val="single" w:sz="6" w:space="0" w:color="FFFFFF"/>
              </w:divBdr>
              <w:divsChild>
                <w:div w:id="2076733109">
                  <w:marLeft w:val="0"/>
                  <w:marRight w:val="0"/>
                  <w:marTop w:val="0"/>
                  <w:marBottom w:val="0"/>
                  <w:divBdr>
                    <w:top w:val="none" w:sz="0" w:space="0" w:color="FFFFFF"/>
                    <w:left w:val="none" w:sz="0" w:space="0" w:color="FFFFFF"/>
                    <w:bottom w:val="single" w:sz="6" w:space="0" w:color="FFFFFF"/>
                    <w:right w:val="none" w:sz="0" w:space="0" w:color="FFFFFF"/>
                  </w:divBdr>
                </w:div>
                <w:div w:id="930353959">
                  <w:marLeft w:val="0"/>
                  <w:marRight w:val="0"/>
                  <w:marTop w:val="0"/>
                  <w:marBottom w:val="0"/>
                  <w:divBdr>
                    <w:top w:val="none" w:sz="0" w:space="0" w:color="auto"/>
                    <w:left w:val="none" w:sz="0" w:space="0" w:color="auto"/>
                    <w:bottom w:val="none" w:sz="0" w:space="0" w:color="auto"/>
                    <w:right w:val="none" w:sz="0" w:space="0" w:color="auto"/>
                  </w:divBdr>
                </w:div>
                <w:div w:id="16544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182683">
      <w:bodyDiv w:val="1"/>
      <w:marLeft w:val="0"/>
      <w:marRight w:val="0"/>
      <w:marTop w:val="0"/>
      <w:marBottom w:val="0"/>
      <w:divBdr>
        <w:top w:val="none" w:sz="0" w:space="0" w:color="auto"/>
        <w:left w:val="none" w:sz="0" w:space="0" w:color="auto"/>
        <w:bottom w:val="none" w:sz="0" w:space="0" w:color="auto"/>
        <w:right w:val="none" w:sz="0" w:space="0" w:color="auto"/>
      </w:divBdr>
      <w:divsChild>
        <w:div w:id="1536770323">
          <w:marLeft w:val="0"/>
          <w:marRight w:val="0"/>
          <w:marTop w:val="0"/>
          <w:marBottom w:val="0"/>
          <w:divBdr>
            <w:top w:val="none" w:sz="0" w:space="0" w:color="auto"/>
            <w:left w:val="none" w:sz="0" w:space="0" w:color="auto"/>
            <w:bottom w:val="none" w:sz="0" w:space="0" w:color="auto"/>
            <w:right w:val="none" w:sz="0" w:space="0" w:color="auto"/>
          </w:divBdr>
          <w:divsChild>
            <w:div w:id="1372269363">
              <w:marLeft w:val="0"/>
              <w:marRight w:val="0"/>
              <w:marTop w:val="0"/>
              <w:marBottom w:val="0"/>
              <w:divBdr>
                <w:top w:val="none" w:sz="0" w:space="0" w:color="auto"/>
                <w:left w:val="none" w:sz="0" w:space="0" w:color="auto"/>
                <w:bottom w:val="none" w:sz="0" w:space="0" w:color="auto"/>
                <w:right w:val="none" w:sz="0" w:space="0" w:color="auto"/>
              </w:divBdr>
              <w:divsChild>
                <w:div w:id="1872182171">
                  <w:marLeft w:val="0"/>
                  <w:marRight w:val="0"/>
                  <w:marTop w:val="0"/>
                  <w:marBottom w:val="0"/>
                  <w:divBdr>
                    <w:top w:val="none" w:sz="0" w:space="0" w:color="auto"/>
                    <w:left w:val="none" w:sz="0" w:space="0" w:color="auto"/>
                    <w:bottom w:val="none" w:sz="0" w:space="0" w:color="auto"/>
                    <w:right w:val="none" w:sz="0" w:space="0" w:color="auto"/>
                  </w:divBdr>
                  <w:divsChild>
                    <w:div w:id="2017881789">
                      <w:marLeft w:val="0"/>
                      <w:marRight w:val="0"/>
                      <w:marTop w:val="0"/>
                      <w:marBottom w:val="0"/>
                      <w:divBdr>
                        <w:top w:val="none" w:sz="0" w:space="0" w:color="auto"/>
                        <w:left w:val="none" w:sz="0" w:space="0" w:color="auto"/>
                        <w:bottom w:val="none" w:sz="0" w:space="0" w:color="auto"/>
                        <w:right w:val="none" w:sz="0" w:space="0" w:color="auto"/>
                      </w:divBdr>
                      <w:divsChild>
                        <w:div w:id="833766481">
                          <w:marLeft w:val="0"/>
                          <w:marRight w:val="0"/>
                          <w:marTop w:val="0"/>
                          <w:marBottom w:val="0"/>
                          <w:divBdr>
                            <w:top w:val="none" w:sz="0" w:space="0" w:color="auto"/>
                            <w:left w:val="none" w:sz="0" w:space="0" w:color="auto"/>
                            <w:bottom w:val="none" w:sz="0" w:space="0" w:color="auto"/>
                            <w:right w:val="none" w:sz="0" w:space="0" w:color="auto"/>
                          </w:divBdr>
                          <w:divsChild>
                            <w:div w:id="1214121465">
                              <w:marLeft w:val="0"/>
                              <w:marRight w:val="0"/>
                              <w:marTop w:val="0"/>
                              <w:marBottom w:val="0"/>
                              <w:divBdr>
                                <w:top w:val="none" w:sz="0" w:space="0" w:color="auto"/>
                                <w:left w:val="none" w:sz="0" w:space="0" w:color="auto"/>
                                <w:bottom w:val="none" w:sz="0" w:space="0" w:color="auto"/>
                                <w:right w:val="none" w:sz="0" w:space="0" w:color="auto"/>
                              </w:divBdr>
                              <w:divsChild>
                                <w:div w:id="1380280533">
                                  <w:marLeft w:val="0"/>
                                  <w:marRight w:val="0"/>
                                  <w:marTop w:val="0"/>
                                  <w:marBottom w:val="0"/>
                                  <w:divBdr>
                                    <w:top w:val="none" w:sz="0" w:space="0" w:color="auto"/>
                                    <w:left w:val="none" w:sz="0" w:space="0" w:color="auto"/>
                                    <w:bottom w:val="none" w:sz="0" w:space="0" w:color="auto"/>
                                    <w:right w:val="none" w:sz="0" w:space="0" w:color="auto"/>
                                  </w:divBdr>
                                  <w:divsChild>
                                    <w:div w:id="1331718387">
                                      <w:marLeft w:val="0"/>
                                      <w:marRight w:val="0"/>
                                      <w:marTop w:val="0"/>
                                      <w:marBottom w:val="0"/>
                                      <w:divBdr>
                                        <w:top w:val="none" w:sz="0" w:space="0" w:color="auto"/>
                                        <w:left w:val="none" w:sz="0" w:space="0" w:color="auto"/>
                                        <w:bottom w:val="none" w:sz="0" w:space="0" w:color="auto"/>
                                        <w:right w:val="none" w:sz="0" w:space="0" w:color="auto"/>
                                      </w:divBdr>
                                      <w:divsChild>
                                        <w:div w:id="1369800695">
                                          <w:marLeft w:val="0"/>
                                          <w:marRight w:val="0"/>
                                          <w:marTop w:val="0"/>
                                          <w:marBottom w:val="0"/>
                                          <w:divBdr>
                                            <w:top w:val="none" w:sz="0" w:space="0" w:color="auto"/>
                                            <w:left w:val="none" w:sz="0" w:space="0" w:color="auto"/>
                                            <w:bottom w:val="none" w:sz="0" w:space="0" w:color="auto"/>
                                            <w:right w:val="none" w:sz="0" w:space="0" w:color="auto"/>
                                          </w:divBdr>
                                          <w:divsChild>
                                            <w:div w:id="1483696508">
                                              <w:marLeft w:val="0"/>
                                              <w:marRight w:val="0"/>
                                              <w:marTop w:val="0"/>
                                              <w:marBottom w:val="0"/>
                                              <w:divBdr>
                                                <w:top w:val="single" w:sz="4" w:space="0" w:color="F5F5F5"/>
                                                <w:left w:val="single" w:sz="4" w:space="0" w:color="F5F5F5"/>
                                                <w:bottom w:val="single" w:sz="4" w:space="0" w:color="F5F5F5"/>
                                                <w:right w:val="single" w:sz="4" w:space="0" w:color="F5F5F5"/>
                                              </w:divBdr>
                                              <w:divsChild>
                                                <w:div w:id="199827967">
                                                  <w:marLeft w:val="0"/>
                                                  <w:marRight w:val="0"/>
                                                  <w:marTop w:val="0"/>
                                                  <w:marBottom w:val="0"/>
                                                  <w:divBdr>
                                                    <w:top w:val="none" w:sz="0" w:space="0" w:color="auto"/>
                                                    <w:left w:val="none" w:sz="0" w:space="0" w:color="auto"/>
                                                    <w:bottom w:val="none" w:sz="0" w:space="0" w:color="auto"/>
                                                    <w:right w:val="none" w:sz="0" w:space="0" w:color="auto"/>
                                                  </w:divBdr>
                                                  <w:divsChild>
                                                    <w:div w:id="1872843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41646690">
      <w:bodyDiv w:val="1"/>
      <w:marLeft w:val="0"/>
      <w:marRight w:val="0"/>
      <w:marTop w:val="0"/>
      <w:marBottom w:val="0"/>
      <w:divBdr>
        <w:top w:val="none" w:sz="0" w:space="0" w:color="auto"/>
        <w:left w:val="none" w:sz="0" w:space="0" w:color="auto"/>
        <w:bottom w:val="none" w:sz="0" w:space="0" w:color="auto"/>
        <w:right w:val="none" w:sz="0" w:space="0" w:color="auto"/>
      </w:divBdr>
      <w:divsChild>
        <w:div w:id="1628124538">
          <w:marLeft w:val="0"/>
          <w:marRight w:val="0"/>
          <w:marTop w:val="0"/>
          <w:marBottom w:val="0"/>
          <w:divBdr>
            <w:top w:val="none" w:sz="0" w:space="0" w:color="auto"/>
            <w:left w:val="none" w:sz="0" w:space="0" w:color="auto"/>
            <w:bottom w:val="none" w:sz="0" w:space="0" w:color="auto"/>
            <w:right w:val="none" w:sz="0" w:space="0" w:color="auto"/>
          </w:divBdr>
        </w:div>
      </w:divsChild>
    </w:div>
    <w:div w:id="242031693">
      <w:bodyDiv w:val="1"/>
      <w:marLeft w:val="0"/>
      <w:marRight w:val="0"/>
      <w:marTop w:val="0"/>
      <w:marBottom w:val="0"/>
      <w:divBdr>
        <w:top w:val="none" w:sz="0" w:space="0" w:color="auto"/>
        <w:left w:val="none" w:sz="0" w:space="0" w:color="auto"/>
        <w:bottom w:val="none" w:sz="0" w:space="0" w:color="auto"/>
        <w:right w:val="none" w:sz="0" w:space="0" w:color="auto"/>
      </w:divBdr>
      <w:divsChild>
        <w:div w:id="435366405">
          <w:marLeft w:val="0"/>
          <w:marRight w:val="0"/>
          <w:marTop w:val="0"/>
          <w:marBottom w:val="0"/>
          <w:divBdr>
            <w:top w:val="none" w:sz="0" w:space="0" w:color="auto"/>
            <w:left w:val="none" w:sz="0" w:space="0" w:color="auto"/>
            <w:bottom w:val="none" w:sz="0" w:space="0" w:color="auto"/>
            <w:right w:val="none" w:sz="0" w:space="0" w:color="auto"/>
          </w:divBdr>
          <w:divsChild>
            <w:div w:id="670910143">
              <w:marLeft w:val="0"/>
              <w:marRight w:val="0"/>
              <w:marTop w:val="0"/>
              <w:marBottom w:val="0"/>
              <w:divBdr>
                <w:top w:val="none" w:sz="0" w:space="0" w:color="auto"/>
                <w:left w:val="none" w:sz="0" w:space="0" w:color="auto"/>
                <w:bottom w:val="none" w:sz="0" w:space="0" w:color="auto"/>
                <w:right w:val="none" w:sz="0" w:space="0" w:color="auto"/>
              </w:divBdr>
              <w:divsChild>
                <w:div w:id="1479298198">
                  <w:marLeft w:val="0"/>
                  <w:marRight w:val="0"/>
                  <w:marTop w:val="0"/>
                  <w:marBottom w:val="0"/>
                  <w:divBdr>
                    <w:top w:val="none" w:sz="0" w:space="0" w:color="auto"/>
                    <w:left w:val="none" w:sz="0" w:space="0" w:color="auto"/>
                    <w:bottom w:val="none" w:sz="0" w:space="0" w:color="auto"/>
                    <w:right w:val="none" w:sz="0" w:space="0" w:color="auto"/>
                  </w:divBdr>
                  <w:divsChild>
                    <w:div w:id="207306502">
                      <w:marLeft w:val="0"/>
                      <w:marRight w:val="0"/>
                      <w:marTop w:val="0"/>
                      <w:marBottom w:val="0"/>
                      <w:divBdr>
                        <w:top w:val="none" w:sz="0" w:space="0" w:color="auto"/>
                        <w:left w:val="none" w:sz="0" w:space="0" w:color="auto"/>
                        <w:bottom w:val="none" w:sz="0" w:space="0" w:color="auto"/>
                        <w:right w:val="none" w:sz="0" w:space="0" w:color="auto"/>
                      </w:divBdr>
                      <w:divsChild>
                        <w:div w:id="1984385457">
                          <w:marLeft w:val="0"/>
                          <w:marRight w:val="0"/>
                          <w:marTop w:val="0"/>
                          <w:marBottom w:val="0"/>
                          <w:divBdr>
                            <w:top w:val="none" w:sz="0" w:space="0" w:color="auto"/>
                            <w:left w:val="none" w:sz="0" w:space="0" w:color="auto"/>
                            <w:bottom w:val="none" w:sz="0" w:space="0" w:color="auto"/>
                            <w:right w:val="none" w:sz="0" w:space="0" w:color="auto"/>
                          </w:divBdr>
                          <w:divsChild>
                            <w:div w:id="1778524362">
                              <w:marLeft w:val="0"/>
                              <w:marRight w:val="0"/>
                              <w:marTop w:val="0"/>
                              <w:marBottom w:val="0"/>
                              <w:divBdr>
                                <w:top w:val="none" w:sz="0" w:space="0" w:color="auto"/>
                                <w:left w:val="none" w:sz="0" w:space="0" w:color="auto"/>
                                <w:bottom w:val="none" w:sz="0" w:space="0" w:color="auto"/>
                                <w:right w:val="none" w:sz="0" w:space="0" w:color="auto"/>
                              </w:divBdr>
                              <w:divsChild>
                                <w:div w:id="947004034">
                                  <w:marLeft w:val="0"/>
                                  <w:marRight w:val="0"/>
                                  <w:marTop w:val="0"/>
                                  <w:marBottom w:val="0"/>
                                  <w:divBdr>
                                    <w:top w:val="none" w:sz="0" w:space="0" w:color="auto"/>
                                    <w:left w:val="none" w:sz="0" w:space="0" w:color="auto"/>
                                    <w:bottom w:val="none" w:sz="0" w:space="0" w:color="auto"/>
                                    <w:right w:val="none" w:sz="0" w:space="0" w:color="auto"/>
                                  </w:divBdr>
                                  <w:divsChild>
                                    <w:div w:id="613562490">
                                      <w:marLeft w:val="43"/>
                                      <w:marRight w:val="0"/>
                                      <w:marTop w:val="0"/>
                                      <w:marBottom w:val="0"/>
                                      <w:divBdr>
                                        <w:top w:val="none" w:sz="0" w:space="0" w:color="auto"/>
                                        <w:left w:val="none" w:sz="0" w:space="0" w:color="auto"/>
                                        <w:bottom w:val="none" w:sz="0" w:space="0" w:color="auto"/>
                                        <w:right w:val="none" w:sz="0" w:space="0" w:color="auto"/>
                                      </w:divBdr>
                                      <w:divsChild>
                                        <w:div w:id="979073911">
                                          <w:marLeft w:val="0"/>
                                          <w:marRight w:val="0"/>
                                          <w:marTop w:val="0"/>
                                          <w:marBottom w:val="0"/>
                                          <w:divBdr>
                                            <w:top w:val="none" w:sz="0" w:space="0" w:color="auto"/>
                                            <w:left w:val="none" w:sz="0" w:space="0" w:color="auto"/>
                                            <w:bottom w:val="none" w:sz="0" w:space="0" w:color="auto"/>
                                            <w:right w:val="none" w:sz="0" w:space="0" w:color="auto"/>
                                          </w:divBdr>
                                          <w:divsChild>
                                            <w:div w:id="1690830450">
                                              <w:marLeft w:val="0"/>
                                              <w:marRight w:val="0"/>
                                              <w:marTop w:val="0"/>
                                              <w:marBottom w:val="86"/>
                                              <w:divBdr>
                                                <w:top w:val="single" w:sz="4" w:space="0" w:color="F5F5F5"/>
                                                <w:left w:val="single" w:sz="4" w:space="0" w:color="F5F5F5"/>
                                                <w:bottom w:val="single" w:sz="4" w:space="0" w:color="F5F5F5"/>
                                                <w:right w:val="single" w:sz="4" w:space="0" w:color="F5F5F5"/>
                                              </w:divBdr>
                                              <w:divsChild>
                                                <w:div w:id="921716100">
                                                  <w:marLeft w:val="0"/>
                                                  <w:marRight w:val="0"/>
                                                  <w:marTop w:val="0"/>
                                                  <w:marBottom w:val="0"/>
                                                  <w:divBdr>
                                                    <w:top w:val="none" w:sz="0" w:space="0" w:color="auto"/>
                                                    <w:left w:val="none" w:sz="0" w:space="0" w:color="auto"/>
                                                    <w:bottom w:val="none" w:sz="0" w:space="0" w:color="auto"/>
                                                    <w:right w:val="none" w:sz="0" w:space="0" w:color="auto"/>
                                                  </w:divBdr>
                                                  <w:divsChild>
                                                    <w:div w:id="625355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42376859">
      <w:bodyDiv w:val="1"/>
      <w:marLeft w:val="0"/>
      <w:marRight w:val="0"/>
      <w:marTop w:val="0"/>
      <w:marBottom w:val="0"/>
      <w:divBdr>
        <w:top w:val="none" w:sz="0" w:space="0" w:color="auto"/>
        <w:left w:val="none" w:sz="0" w:space="0" w:color="auto"/>
        <w:bottom w:val="none" w:sz="0" w:space="0" w:color="auto"/>
        <w:right w:val="none" w:sz="0" w:space="0" w:color="auto"/>
      </w:divBdr>
    </w:div>
    <w:div w:id="243732045">
      <w:bodyDiv w:val="1"/>
      <w:marLeft w:val="0"/>
      <w:marRight w:val="0"/>
      <w:marTop w:val="0"/>
      <w:marBottom w:val="0"/>
      <w:divBdr>
        <w:top w:val="none" w:sz="0" w:space="0" w:color="auto"/>
        <w:left w:val="none" w:sz="0" w:space="0" w:color="auto"/>
        <w:bottom w:val="none" w:sz="0" w:space="0" w:color="auto"/>
        <w:right w:val="none" w:sz="0" w:space="0" w:color="auto"/>
      </w:divBdr>
      <w:divsChild>
        <w:div w:id="901403044">
          <w:marLeft w:val="0"/>
          <w:marRight w:val="0"/>
          <w:marTop w:val="0"/>
          <w:marBottom w:val="0"/>
          <w:divBdr>
            <w:top w:val="none" w:sz="0" w:space="0" w:color="auto"/>
            <w:left w:val="none" w:sz="0" w:space="0" w:color="auto"/>
            <w:bottom w:val="none" w:sz="0" w:space="0" w:color="auto"/>
            <w:right w:val="none" w:sz="0" w:space="0" w:color="auto"/>
          </w:divBdr>
        </w:div>
      </w:divsChild>
    </w:div>
    <w:div w:id="244461149">
      <w:bodyDiv w:val="1"/>
      <w:marLeft w:val="0"/>
      <w:marRight w:val="0"/>
      <w:marTop w:val="0"/>
      <w:marBottom w:val="0"/>
      <w:divBdr>
        <w:top w:val="none" w:sz="0" w:space="0" w:color="auto"/>
        <w:left w:val="none" w:sz="0" w:space="0" w:color="auto"/>
        <w:bottom w:val="none" w:sz="0" w:space="0" w:color="auto"/>
        <w:right w:val="none" w:sz="0" w:space="0" w:color="auto"/>
      </w:divBdr>
      <w:divsChild>
        <w:div w:id="883784641">
          <w:marLeft w:val="0"/>
          <w:marRight w:val="0"/>
          <w:marTop w:val="0"/>
          <w:marBottom w:val="150"/>
          <w:divBdr>
            <w:top w:val="none" w:sz="0" w:space="0" w:color="auto"/>
            <w:left w:val="none" w:sz="0" w:space="0" w:color="auto"/>
            <w:bottom w:val="none" w:sz="0" w:space="0" w:color="auto"/>
            <w:right w:val="none" w:sz="0" w:space="0" w:color="auto"/>
          </w:divBdr>
          <w:divsChild>
            <w:div w:id="1117136216">
              <w:marLeft w:val="0"/>
              <w:marRight w:val="0"/>
              <w:marTop w:val="0"/>
              <w:marBottom w:val="300"/>
              <w:divBdr>
                <w:top w:val="single" w:sz="6" w:space="0" w:color="FFFFFF"/>
                <w:left w:val="single" w:sz="6" w:space="0" w:color="FFFFFF"/>
                <w:bottom w:val="single" w:sz="6" w:space="0" w:color="FFFFFF"/>
                <w:right w:val="single" w:sz="6" w:space="0" w:color="FFFFFF"/>
              </w:divBdr>
              <w:divsChild>
                <w:div w:id="171797841">
                  <w:marLeft w:val="0"/>
                  <w:marRight w:val="0"/>
                  <w:marTop w:val="0"/>
                  <w:marBottom w:val="0"/>
                  <w:divBdr>
                    <w:top w:val="none" w:sz="0" w:space="0" w:color="auto"/>
                    <w:left w:val="none" w:sz="0" w:space="0" w:color="auto"/>
                    <w:bottom w:val="none" w:sz="0" w:space="0" w:color="auto"/>
                    <w:right w:val="none" w:sz="0" w:space="0" w:color="auto"/>
                  </w:divBdr>
                </w:div>
                <w:div w:id="8527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216065">
          <w:marLeft w:val="0"/>
          <w:marRight w:val="0"/>
          <w:marTop w:val="0"/>
          <w:marBottom w:val="150"/>
          <w:divBdr>
            <w:top w:val="none" w:sz="0" w:space="0" w:color="auto"/>
            <w:left w:val="none" w:sz="0" w:space="0" w:color="auto"/>
            <w:bottom w:val="none" w:sz="0" w:space="0" w:color="auto"/>
            <w:right w:val="none" w:sz="0" w:space="0" w:color="auto"/>
          </w:divBdr>
          <w:divsChild>
            <w:div w:id="1587811774">
              <w:marLeft w:val="0"/>
              <w:marRight w:val="0"/>
              <w:marTop w:val="0"/>
              <w:marBottom w:val="300"/>
              <w:divBdr>
                <w:top w:val="single" w:sz="6" w:space="0" w:color="FFFFFF"/>
                <w:left w:val="single" w:sz="6" w:space="0" w:color="FFFFFF"/>
                <w:bottom w:val="single" w:sz="6" w:space="0" w:color="FFFFFF"/>
                <w:right w:val="single" w:sz="6" w:space="0" w:color="FFFFFF"/>
              </w:divBdr>
              <w:divsChild>
                <w:div w:id="1324234172">
                  <w:marLeft w:val="0"/>
                  <w:marRight w:val="0"/>
                  <w:marTop w:val="0"/>
                  <w:marBottom w:val="0"/>
                  <w:divBdr>
                    <w:top w:val="none" w:sz="0" w:space="0" w:color="FFFFFF"/>
                    <w:left w:val="none" w:sz="0" w:space="0" w:color="FFFFFF"/>
                    <w:bottom w:val="single" w:sz="6" w:space="0" w:color="FFFFFF"/>
                    <w:right w:val="none" w:sz="0" w:space="0" w:color="FFFFFF"/>
                  </w:divBdr>
                </w:div>
                <w:div w:id="299850856">
                  <w:marLeft w:val="0"/>
                  <w:marRight w:val="0"/>
                  <w:marTop w:val="0"/>
                  <w:marBottom w:val="0"/>
                  <w:divBdr>
                    <w:top w:val="none" w:sz="0" w:space="0" w:color="auto"/>
                    <w:left w:val="none" w:sz="0" w:space="0" w:color="auto"/>
                    <w:bottom w:val="none" w:sz="0" w:space="0" w:color="auto"/>
                    <w:right w:val="none" w:sz="0" w:space="0" w:color="auto"/>
                  </w:divBdr>
                </w:div>
                <w:div w:id="69619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134992">
          <w:marLeft w:val="0"/>
          <w:marRight w:val="0"/>
          <w:marTop w:val="0"/>
          <w:marBottom w:val="150"/>
          <w:divBdr>
            <w:top w:val="none" w:sz="0" w:space="0" w:color="auto"/>
            <w:left w:val="none" w:sz="0" w:space="0" w:color="auto"/>
            <w:bottom w:val="none" w:sz="0" w:space="0" w:color="auto"/>
            <w:right w:val="none" w:sz="0" w:space="0" w:color="auto"/>
          </w:divBdr>
          <w:divsChild>
            <w:div w:id="1343776632">
              <w:marLeft w:val="0"/>
              <w:marRight w:val="0"/>
              <w:marTop w:val="0"/>
              <w:marBottom w:val="300"/>
              <w:divBdr>
                <w:top w:val="single" w:sz="6" w:space="0" w:color="FFFFFF"/>
                <w:left w:val="single" w:sz="6" w:space="0" w:color="FFFFFF"/>
                <w:bottom w:val="single" w:sz="6" w:space="0" w:color="FFFFFF"/>
                <w:right w:val="single" w:sz="6" w:space="0" w:color="FFFFFF"/>
              </w:divBdr>
              <w:divsChild>
                <w:div w:id="537470124">
                  <w:marLeft w:val="0"/>
                  <w:marRight w:val="0"/>
                  <w:marTop w:val="0"/>
                  <w:marBottom w:val="0"/>
                  <w:divBdr>
                    <w:top w:val="none" w:sz="0" w:space="0" w:color="FFFFFF"/>
                    <w:left w:val="none" w:sz="0" w:space="0" w:color="FFFFFF"/>
                    <w:bottom w:val="single" w:sz="6" w:space="0" w:color="FFFFFF"/>
                    <w:right w:val="none" w:sz="0" w:space="0" w:color="FFFFFF"/>
                  </w:divBdr>
                </w:div>
                <w:div w:id="1785517">
                  <w:marLeft w:val="0"/>
                  <w:marRight w:val="0"/>
                  <w:marTop w:val="0"/>
                  <w:marBottom w:val="0"/>
                  <w:divBdr>
                    <w:top w:val="none" w:sz="0" w:space="0" w:color="auto"/>
                    <w:left w:val="none" w:sz="0" w:space="0" w:color="auto"/>
                    <w:bottom w:val="none" w:sz="0" w:space="0" w:color="auto"/>
                    <w:right w:val="none" w:sz="0" w:space="0" w:color="auto"/>
                  </w:divBdr>
                </w:div>
                <w:div w:id="1907372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100096">
          <w:marLeft w:val="0"/>
          <w:marRight w:val="0"/>
          <w:marTop w:val="0"/>
          <w:marBottom w:val="150"/>
          <w:divBdr>
            <w:top w:val="none" w:sz="0" w:space="0" w:color="auto"/>
            <w:left w:val="none" w:sz="0" w:space="0" w:color="auto"/>
            <w:bottom w:val="none" w:sz="0" w:space="0" w:color="auto"/>
            <w:right w:val="none" w:sz="0" w:space="0" w:color="auto"/>
          </w:divBdr>
          <w:divsChild>
            <w:div w:id="481780182">
              <w:marLeft w:val="0"/>
              <w:marRight w:val="0"/>
              <w:marTop w:val="0"/>
              <w:marBottom w:val="300"/>
              <w:divBdr>
                <w:top w:val="single" w:sz="6" w:space="0" w:color="FFFFFF"/>
                <w:left w:val="single" w:sz="6" w:space="0" w:color="FFFFFF"/>
                <w:bottom w:val="single" w:sz="6" w:space="0" w:color="FFFFFF"/>
                <w:right w:val="single" w:sz="6" w:space="0" w:color="FFFFFF"/>
              </w:divBdr>
              <w:divsChild>
                <w:div w:id="649868474">
                  <w:marLeft w:val="0"/>
                  <w:marRight w:val="0"/>
                  <w:marTop w:val="0"/>
                  <w:marBottom w:val="0"/>
                  <w:divBdr>
                    <w:top w:val="none" w:sz="0" w:space="0" w:color="FFFFFF"/>
                    <w:left w:val="none" w:sz="0" w:space="0" w:color="FFFFFF"/>
                    <w:bottom w:val="single" w:sz="6" w:space="0" w:color="FFFFFF"/>
                    <w:right w:val="none" w:sz="0" w:space="0" w:color="FFFFFF"/>
                  </w:divBdr>
                </w:div>
                <w:div w:id="1367950786">
                  <w:marLeft w:val="0"/>
                  <w:marRight w:val="0"/>
                  <w:marTop w:val="0"/>
                  <w:marBottom w:val="0"/>
                  <w:divBdr>
                    <w:top w:val="none" w:sz="0" w:space="0" w:color="auto"/>
                    <w:left w:val="none" w:sz="0" w:space="0" w:color="auto"/>
                    <w:bottom w:val="none" w:sz="0" w:space="0" w:color="auto"/>
                    <w:right w:val="none" w:sz="0" w:space="0" w:color="auto"/>
                  </w:divBdr>
                </w:div>
                <w:div w:id="201806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257612">
          <w:marLeft w:val="0"/>
          <w:marRight w:val="0"/>
          <w:marTop w:val="0"/>
          <w:marBottom w:val="150"/>
          <w:divBdr>
            <w:top w:val="none" w:sz="0" w:space="0" w:color="auto"/>
            <w:left w:val="none" w:sz="0" w:space="0" w:color="auto"/>
            <w:bottom w:val="none" w:sz="0" w:space="0" w:color="auto"/>
            <w:right w:val="none" w:sz="0" w:space="0" w:color="auto"/>
          </w:divBdr>
          <w:divsChild>
            <w:div w:id="743376868">
              <w:marLeft w:val="0"/>
              <w:marRight w:val="0"/>
              <w:marTop w:val="0"/>
              <w:marBottom w:val="300"/>
              <w:divBdr>
                <w:top w:val="single" w:sz="6" w:space="0" w:color="FFFFFF"/>
                <w:left w:val="single" w:sz="6" w:space="0" w:color="FFFFFF"/>
                <w:bottom w:val="single" w:sz="6" w:space="0" w:color="FFFFFF"/>
                <w:right w:val="single" w:sz="6" w:space="0" w:color="FFFFFF"/>
              </w:divBdr>
              <w:divsChild>
                <w:div w:id="1492671993">
                  <w:marLeft w:val="0"/>
                  <w:marRight w:val="0"/>
                  <w:marTop w:val="0"/>
                  <w:marBottom w:val="0"/>
                  <w:divBdr>
                    <w:top w:val="none" w:sz="0" w:space="0" w:color="FFFFFF"/>
                    <w:left w:val="none" w:sz="0" w:space="0" w:color="FFFFFF"/>
                    <w:bottom w:val="single" w:sz="6" w:space="0" w:color="FFFFFF"/>
                    <w:right w:val="none" w:sz="0" w:space="0" w:color="FFFFFF"/>
                  </w:divBdr>
                </w:div>
                <w:div w:id="981158384">
                  <w:marLeft w:val="0"/>
                  <w:marRight w:val="0"/>
                  <w:marTop w:val="0"/>
                  <w:marBottom w:val="0"/>
                  <w:divBdr>
                    <w:top w:val="none" w:sz="0" w:space="0" w:color="auto"/>
                    <w:left w:val="none" w:sz="0" w:space="0" w:color="auto"/>
                    <w:bottom w:val="none" w:sz="0" w:space="0" w:color="auto"/>
                    <w:right w:val="none" w:sz="0" w:space="0" w:color="auto"/>
                  </w:divBdr>
                </w:div>
                <w:div w:id="52922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264711">
      <w:bodyDiv w:val="1"/>
      <w:marLeft w:val="0"/>
      <w:marRight w:val="0"/>
      <w:marTop w:val="0"/>
      <w:marBottom w:val="0"/>
      <w:divBdr>
        <w:top w:val="none" w:sz="0" w:space="0" w:color="auto"/>
        <w:left w:val="none" w:sz="0" w:space="0" w:color="auto"/>
        <w:bottom w:val="none" w:sz="0" w:space="0" w:color="auto"/>
        <w:right w:val="none" w:sz="0" w:space="0" w:color="auto"/>
      </w:divBdr>
    </w:div>
    <w:div w:id="245308579">
      <w:bodyDiv w:val="1"/>
      <w:marLeft w:val="0"/>
      <w:marRight w:val="0"/>
      <w:marTop w:val="0"/>
      <w:marBottom w:val="0"/>
      <w:divBdr>
        <w:top w:val="none" w:sz="0" w:space="0" w:color="auto"/>
        <w:left w:val="none" w:sz="0" w:space="0" w:color="auto"/>
        <w:bottom w:val="none" w:sz="0" w:space="0" w:color="auto"/>
        <w:right w:val="none" w:sz="0" w:space="0" w:color="auto"/>
      </w:divBdr>
    </w:div>
    <w:div w:id="245581183">
      <w:bodyDiv w:val="1"/>
      <w:marLeft w:val="0"/>
      <w:marRight w:val="0"/>
      <w:marTop w:val="0"/>
      <w:marBottom w:val="0"/>
      <w:divBdr>
        <w:top w:val="none" w:sz="0" w:space="0" w:color="auto"/>
        <w:left w:val="none" w:sz="0" w:space="0" w:color="auto"/>
        <w:bottom w:val="none" w:sz="0" w:space="0" w:color="auto"/>
        <w:right w:val="none" w:sz="0" w:space="0" w:color="auto"/>
      </w:divBdr>
      <w:divsChild>
        <w:div w:id="1626231209">
          <w:marLeft w:val="0"/>
          <w:marRight w:val="0"/>
          <w:marTop w:val="0"/>
          <w:marBottom w:val="150"/>
          <w:divBdr>
            <w:top w:val="none" w:sz="0" w:space="0" w:color="auto"/>
            <w:left w:val="none" w:sz="0" w:space="0" w:color="auto"/>
            <w:bottom w:val="none" w:sz="0" w:space="0" w:color="auto"/>
            <w:right w:val="none" w:sz="0" w:space="0" w:color="auto"/>
          </w:divBdr>
          <w:divsChild>
            <w:div w:id="1115830085">
              <w:marLeft w:val="0"/>
              <w:marRight w:val="0"/>
              <w:marTop w:val="0"/>
              <w:marBottom w:val="300"/>
              <w:divBdr>
                <w:top w:val="single" w:sz="6" w:space="0" w:color="FFFFFF"/>
                <w:left w:val="single" w:sz="6" w:space="0" w:color="FFFFFF"/>
                <w:bottom w:val="single" w:sz="6" w:space="0" w:color="FFFFFF"/>
                <w:right w:val="single" w:sz="6" w:space="0" w:color="FFFFFF"/>
              </w:divBdr>
              <w:divsChild>
                <w:div w:id="1388525813">
                  <w:marLeft w:val="0"/>
                  <w:marRight w:val="0"/>
                  <w:marTop w:val="0"/>
                  <w:marBottom w:val="0"/>
                  <w:divBdr>
                    <w:top w:val="none" w:sz="0" w:space="0" w:color="auto"/>
                    <w:left w:val="none" w:sz="0" w:space="0" w:color="auto"/>
                    <w:bottom w:val="none" w:sz="0" w:space="0" w:color="auto"/>
                    <w:right w:val="none" w:sz="0" w:space="0" w:color="auto"/>
                  </w:divBdr>
                </w:div>
                <w:div w:id="2544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849518">
          <w:marLeft w:val="0"/>
          <w:marRight w:val="0"/>
          <w:marTop w:val="0"/>
          <w:marBottom w:val="150"/>
          <w:divBdr>
            <w:top w:val="none" w:sz="0" w:space="0" w:color="auto"/>
            <w:left w:val="none" w:sz="0" w:space="0" w:color="auto"/>
            <w:bottom w:val="none" w:sz="0" w:space="0" w:color="auto"/>
            <w:right w:val="none" w:sz="0" w:space="0" w:color="auto"/>
          </w:divBdr>
          <w:divsChild>
            <w:div w:id="511646654">
              <w:marLeft w:val="0"/>
              <w:marRight w:val="0"/>
              <w:marTop w:val="0"/>
              <w:marBottom w:val="300"/>
              <w:divBdr>
                <w:top w:val="single" w:sz="6" w:space="0" w:color="FFFFFF"/>
                <w:left w:val="single" w:sz="6" w:space="0" w:color="FFFFFF"/>
                <w:bottom w:val="single" w:sz="6" w:space="0" w:color="FFFFFF"/>
                <w:right w:val="single" w:sz="6" w:space="0" w:color="FFFFFF"/>
              </w:divBdr>
              <w:divsChild>
                <w:div w:id="1361667722">
                  <w:marLeft w:val="0"/>
                  <w:marRight w:val="0"/>
                  <w:marTop w:val="0"/>
                  <w:marBottom w:val="0"/>
                  <w:divBdr>
                    <w:top w:val="none" w:sz="0" w:space="0" w:color="FFFFFF"/>
                    <w:left w:val="none" w:sz="0" w:space="0" w:color="FFFFFF"/>
                    <w:bottom w:val="single" w:sz="6" w:space="0" w:color="FFFFFF"/>
                    <w:right w:val="none" w:sz="0" w:space="0" w:color="FFFFFF"/>
                  </w:divBdr>
                </w:div>
                <w:div w:id="1666859807">
                  <w:marLeft w:val="0"/>
                  <w:marRight w:val="0"/>
                  <w:marTop w:val="0"/>
                  <w:marBottom w:val="0"/>
                  <w:divBdr>
                    <w:top w:val="none" w:sz="0" w:space="0" w:color="auto"/>
                    <w:left w:val="none" w:sz="0" w:space="0" w:color="auto"/>
                    <w:bottom w:val="none" w:sz="0" w:space="0" w:color="auto"/>
                    <w:right w:val="none" w:sz="0" w:space="0" w:color="auto"/>
                  </w:divBdr>
                </w:div>
                <w:div w:id="85723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178223">
          <w:marLeft w:val="0"/>
          <w:marRight w:val="0"/>
          <w:marTop w:val="0"/>
          <w:marBottom w:val="150"/>
          <w:divBdr>
            <w:top w:val="none" w:sz="0" w:space="0" w:color="auto"/>
            <w:left w:val="none" w:sz="0" w:space="0" w:color="auto"/>
            <w:bottom w:val="none" w:sz="0" w:space="0" w:color="auto"/>
            <w:right w:val="none" w:sz="0" w:space="0" w:color="auto"/>
          </w:divBdr>
          <w:divsChild>
            <w:div w:id="1677461493">
              <w:marLeft w:val="0"/>
              <w:marRight w:val="0"/>
              <w:marTop w:val="0"/>
              <w:marBottom w:val="300"/>
              <w:divBdr>
                <w:top w:val="single" w:sz="6" w:space="0" w:color="FFFFFF"/>
                <w:left w:val="single" w:sz="6" w:space="0" w:color="FFFFFF"/>
                <w:bottom w:val="single" w:sz="6" w:space="0" w:color="FFFFFF"/>
                <w:right w:val="single" w:sz="6" w:space="0" w:color="FFFFFF"/>
              </w:divBdr>
              <w:divsChild>
                <w:div w:id="155347531">
                  <w:marLeft w:val="0"/>
                  <w:marRight w:val="0"/>
                  <w:marTop w:val="0"/>
                  <w:marBottom w:val="0"/>
                  <w:divBdr>
                    <w:top w:val="none" w:sz="0" w:space="0" w:color="FFFFFF"/>
                    <w:left w:val="none" w:sz="0" w:space="0" w:color="FFFFFF"/>
                    <w:bottom w:val="single" w:sz="6" w:space="0" w:color="FFFFFF"/>
                    <w:right w:val="none" w:sz="0" w:space="0" w:color="FFFFFF"/>
                  </w:divBdr>
                </w:div>
                <w:div w:id="1793209683">
                  <w:marLeft w:val="0"/>
                  <w:marRight w:val="0"/>
                  <w:marTop w:val="0"/>
                  <w:marBottom w:val="0"/>
                  <w:divBdr>
                    <w:top w:val="none" w:sz="0" w:space="0" w:color="auto"/>
                    <w:left w:val="none" w:sz="0" w:space="0" w:color="auto"/>
                    <w:bottom w:val="none" w:sz="0" w:space="0" w:color="auto"/>
                    <w:right w:val="none" w:sz="0" w:space="0" w:color="auto"/>
                  </w:divBdr>
                </w:div>
                <w:div w:id="8368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57668">
          <w:marLeft w:val="0"/>
          <w:marRight w:val="0"/>
          <w:marTop w:val="0"/>
          <w:marBottom w:val="150"/>
          <w:divBdr>
            <w:top w:val="none" w:sz="0" w:space="0" w:color="auto"/>
            <w:left w:val="none" w:sz="0" w:space="0" w:color="auto"/>
            <w:bottom w:val="none" w:sz="0" w:space="0" w:color="auto"/>
            <w:right w:val="none" w:sz="0" w:space="0" w:color="auto"/>
          </w:divBdr>
          <w:divsChild>
            <w:div w:id="1611469478">
              <w:marLeft w:val="0"/>
              <w:marRight w:val="0"/>
              <w:marTop w:val="0"/>
              <w:marBottom w:val="300"/>
              <w:divBdr>
                <w:top w:val="single" w:sz="6" w:space="0" w:color="FFFFFF"/>
                <w:left w:val="single" w:sz="6" w:space="0" w:color="FFFFFF"/>
                <w:bottom w:val="single" w:sz="6" w:space="0" w:color="FFFFFF"/>
                <w:right w:val="single" w:sz="6" w:space="0" w:color="FFFFFF"/>
              </w:divBdr>
              <w:divsChild>
                <w:div w:id="708265356">
                  <w:marLeft w:val="0"/>
                  <w:marRight w:val="0"/>
                  <w:marTop w:val="0"/>
                  <w:marBottom w:val="0"/>
                  <w:divBdr>
                    <w:top w:val="none" w:sz="0" w:space="0" w:color="FFFFFF"/>
                    <w:left w:val="none" w:sz="0" w:space="0" w:color="FFFFFF"/>
                    <w:bottom w:val="single" w:sz="6" w:space="0" w:color="FFFFFF"/>
                    <w:right w:val="none" w:sz="0" w:space="0" w:color="FFFFFF"/>
                  </w:divBdr>
                </w:div>
                <w:div w:id="389501977">
                  <w:marLeft w:val="0"/>
                  <w:marRight w:val="0"/>
                  <w:marTop w:val="0"/>
                  <w:marBottom w:val="0"/>
                  <w:divBdr>
                    <w:top w:val="none" w:sz="0" w:space="0" w:color="auto"/>
                    <w:left w:val="none" w:sz="0" w:space="0" w:color="auto"/>
                    <w:bottom w:val="none" w:sz="0" w:space="0" w:color="auto"/>
                    <w:right w:val="none" w:sz="0" w:space="0" w:color="auto"/>
                  </w:divBdr>
                </w:div>
                <w:div w:id="1728258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770071">
      <w:bodyDiv w:val="1"/>
      <w:marLeft w:val="0"/>
      <w:marRight w:val="0"/>
      <w:marTop w:val="0"/>
      <w:marBottom w:val="0"/>
      <w:divBdr>
        <w:top w:val="none" w:sz="0" w:space="0" w:color="auto"/>
        <w:left w:val="none" w:sz="0" w:space="0" w:color="auto"/>
        <w:bottom w:val="none" w:sz="0" w:space="0" w:color="auto"/>
        <w:right w:val="none" w:sz="0" w:space="0" w:color="auto"/>
      </w:divBdr>
      <w:divsChild>
        <w:div w:id="677737510">
          <w:marLeft w:val="0"/>
          <w:marRight w:val="0"/>
          <w:marTop w:val="0"/>
          <w:marBottom w:val="0"/>
          <w:divBdr>
            <w:top w:val="none" w:sz="0" w:space="0" w:color="auto"/>
            <w:left w:val="none" w:sz="0" w:space="0" w:color="auto"/>
            <w:bottom w:val="none" w:sz="0" w:space="0" w:color="auto"/>
            <w:right w:val="none" w:sz="0" w:space="0" w:color="auto"/>
          </w:divBdr>
        </w:div>
      </w:divsChild>
    </w:div>
    <w:div w:id="245846924">
      <w:bodyDiv w:val="1"/>
      <w:marLeft w:val="0"/>
      <w:marRight w:val="0"/>
      <w:marTop w:val="0"/>
      <w:marBottom w:val="0"/>
      <w:divBdr>
        <w:top w:val="none" w:sz="0" w:space="0" w:color="auto"/>
        <w:left w:val="none" w:sz="0" w:space="0" w:color="auto"/>
        <w:bottom w:val="none" w:sz="0" w:space="0" w:color="auto"/>
        <w:right w:val="none" w:sz="0" w:space="0" w:color="auto"/>
      </w:divBdr>
    </w:div>
    <w:div w:id="246575240">
      <w:bodyDiv w:val="1"/>
      <w:marLeft w:val="0"/>
      <w:marRight w:val="0"/>
      <w:marTop w:val="0"/>
      <w:marBottom w:val="0"/>
      <w:divBdr>
        <w:top w:val="none" w:sz="0" w:space="0" w:color="auto"/>
        <w:left w:val="none" w:sz="0" w:space="0" w:color="auto"/>
        <w:bottom w:val="none" w:sz="0" w:space="0" w:color="auto"/>
        <w:right w:val="none" w:sz="0" w:space="0" w:color="auto"/>
      </w:divBdr>
      <w:divsChild>
        <w:div w:id="1465925697">
          <w:marLeft w:val="0"/>
          <w:marRight w:val="0"/>
          <w:marTop w:val="0"/>
          <w:marBottom w:val="0"/>
          <w:divBdr>
            <w:top w:val="none" w:sz="0" w:space="0" w:color="auto"/>
            <w:left w:val="none" w:sz="0" w:space="0" w:color="auto"/>
            <w:bottom w:val="none" w:sz="0" w:space="0" w:color="auto"/>
            <w:right w:val="none" w:sz="0" w:space="0" w:color="auto"/>
          </w:divBdr>
        </w:div>
      </w:divsChild>
    </w:div>
    <w:div w:id="246697518">
      <w:bodyDiv w:val="1"/>
      <w:marLeft w:val="0"/>
      <w:marRight w:val="0"/>
      <w:marTop w:val="0"/>
      <w:marBottom w:val="0"/>
      <w:divBdr>
        <w:top w:val="none" w:sz="0" w:space="0" w:color="auto"/>
        <w:left w:val="none" w:sz="0" w:space="0" w:color="auto"/>
        <w:bottom w:val="none" w:sz="0" w:space="0" w:color="auto"/>
        <w:right w:val="none" w:sz="0" w:space="0" w:color="auto"/>
      </w:divBdr>
      <w:divsChild>
        <w:div w:id="739791091">
          <w:marLeft w:val="0"/>
          <w:marRight w:val="0"/>
          <w:marTop w:val="0"/>
          <w:marBottom w:val="0"/>
          <w:divBdr>
            <w:top w:val="none" w:sz="0" w:space="0" w:color="auto"/>
            <w:left w:val="none" w:sz="0" w:space="0" w:color="auto"/>
            <w:bottom w:val="none" w:sz="0" w:space="0" w:color="auto"/>
            <w:right w:val="none" w:sz="0" w:space="0" w:color="auto"/>
          </w:divBdr>
          <w:divsChild>
            <w:div w:id="2143693401">
              <w:marLeft w:val="0"/>
              <w:marRight w:val="0"/>
              <w:marTop w:val="0"/>
              <w:marBottom w:val="0"/>
              <w:divBdr>
                <w:top w:val="none" w:sz="0" w:space="0" w:color="auto"/>
                <w:left w:val="none" w:sz="0" w:space="0" w:color="auto"/>
                <w:bottom w:val="none" w:sz="0" w:space="0" w:color="auto"/>
                <w:right w:val="none" w:sz="0" w:space="0" w:color="auto"/>
              </w:divBdr>
              <w:divsChild>
                <w:div w:id="1926258281">
                  <w:marLeft w:val="0"/>
                  <w:marRight w:val="0"/>
                  <w:marTop w:val="0"/>
                  <w:marBottom w:val="0"/>
                  <w:divBdr>
                    <w:top w:val="none" w:sz="0" w:space="0" w:color="auto"/>
                    <w:left w:val="none" w:sz="0" w:space="0" w:color="auto"/>
                    <w:bottom w:val="none" w:sz="0" w:space="0" w:color="auto"/>
                    <w:right w:val="none" w:sz="0" w:space="0" w:color="auto"/>
                  </w:divBdr>
                  <w:divsChild>
                    <w:div w:id="557012474">
                      <w:marLeft w:val="0"/>
                      <w:marRight w:val="0"/>
                      <w:marTop w:val="0"/>
                      <w:marBottom w:val="0"/>
                      <w:divBdr>
                        <w:top w:val="none" w:sz="0" w:space="0" w:color="auto"/>
                        <w:left w:val="none" w:sz="0" w:space="0" w:color="auto"/>
                        <w:bottom w:val="none" w:sz="0" w:space="0" w:color="auto"/>
                        <w:right w:val="none" w:sz="0" w:space="0" w:color="auto"/>
                      </w:divBdr>
                      <w:divsChild>
                        <w:div w:id="1227452618">
                          <w:marLeft w:val="-225"/>
                          <w:marRight w:val="0"/>
                          <w:marTop w:val="0"/>
                          <w:marBottom w:val="0"/>
                          <w:divBdr>
                            <w:top w:val="none" w:sz="0" w:space="0" w:color="auto"/>
                            <w:left w:val="none" w:sz="0" w:space="0" w:color="auto"/>
                            <w:bottom w:val="none" w:sz="0" w:space="0" w:color="auto"/>
                            <w:right w:val="none" w:sz="0" w:space="0" w:color="auto"/>
                          </w:divBdr>
                          <w:divsChild>
                            <w:div w:id="827941590">
                              <w:marLeft w:val="1500"/>
                              <w:marRight w:val="1500"/>
                              <w:marTop w:val="0"/>
                              <w:marBottom w:val="0"/>
                              <w:divBdr>
                                <w:top w:val="none" w:sz="0" w:space="0" w:color="auto"/>
                                <w:left w:val="none" w:sz="0" w:space="0" w:color="auto"/>
                                <w:bottom w:val="none" w:sz="0" w:space="0" w:color="auto"/>
                                <w:right w:val="none" w:sz="0" w:space="0" w:color="auto"/>
                              </w:divBdr>
                              <w:divsChild>
                                <w:div w:id="1048185777">
                                  <w:marLeft w:val="0"/>
                                  <w:marRight w:val="0"/>
                                  <w:marTop w:val="0"/>
                                  <w:marBottom w:val="345"/>
                                  <w:divBdr>
                                    <w:top w:val="none" w:sz="0" w:space="0" w:color="auto"/>
                                    <w:left w:val="none" w:sz="0" w:space="0" w:color="auto"/>
                                    <w:bottom w:val="none" w:sz="0" w:space="0" w:color="auto"/>
                                    <w:right w:val="none" w:sz="0" w:space="0" w:color="auto"/>
                                  </w:divBdr>
                                  <w:divsChild>
                                    <w:div w:id="153368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6888660">
      <w:bodyDiv w:val="1"/>
      <w:marLeft w:val="0"/>
      <w:marRight w:val="0"/>
      <w:marTop w:val="0"/>
      <w:marBottom w:val="0"/>
      <w:divBdr>
        <w:top w:val="none" w:sz="0" w:space="0" w:color="auto"/>
        <w:left w:val="none" w:sz="0" w:space="0" w:color="auto"/>
        <w:bottom w:val="none" w:sz="0" w:space="0" w:color="auto"/>
        <w:right w:val="none" w:sz="0" w:space="0" w:color="auto"/>
      </w:divBdr>
    </w:div>
    <w:div w:id="246890266">
      <w:bodyDiv w:val="1"/>
      <w:marLeft w:val="0"/>
      <w:marRight w:val="0"/>
      <w:marTop w:val="0"/>
      <w:marBottom w:val="0"/>
      <w:divBdr>
        <w:top w:val="none" w:sz="0" w:space="0" w:color="auto"/>
        <w:left w:val="none" w:sz="0" w:space="0" w:color="auto"/>
        <w:bottom w:val="none" w:sz="0" w:space="0" w:color="auto"/>
        <w:right w:val="none" w:sz="0" w:space="0" w:color="auto"/>
      </w:divBdr>
    </w:div>
    <w:div w:id="247468593">
      <w:bodyDiv w:val="1"/>
      <w:marLeft w:val="0"/>
      <w:marRight w:val="0"/>
      <w:marTop w:val="0"/>
      <w:marBottom w:val="0"/>
      <w:divBdr>
        <w:top w:val="none" w:sz="0" w:space="0" w:color="auto"/>
        <w:left w:val="none" w:sz="0" w:space="0" w:color="auto"/>
        <w:bottom w:val="none" w:sz="0" w:space="0" w:color="auto"/>
        <w:right w:val="none" w:sz="0" w:space="0" w:color="auto"/>
      </w:divBdr>
      <w:divsChild>
        <w:div w:id="699863735">
          <w:marLeft w:val="0"/>
          <w:marRight w:val="0"/>
          <w:marTop w:val="0"/>
          <w:marBottom w:val="150"/>
          <w:divBdr>
            <w:top w:val="none" w:sz="0" w:space="0" w:color="auto"/>
            <w:left w:val="none" w:sz="0" w:space="0" w:color="auto"/>
            <w:bottom w:val="none" w:sz="0" w:space="0" w:color="auto"/>
            <w:right w:val="none" w:sz="0" w:space="0" w:color="auto"/>
          </w:divBdr>
          <w:divsChild>
            <w:div w:id="795149136">
              <w:marLeft w:val="0"/>
              <w:marRight w:val="0"/>
              <w:marTop w:val="0"/>
              <w:marBottom w:val="300"/>
              <w:divBdr>
                <w:top w:val="single" w:sz="6" w:space="0" w:color="FFFFFF"/>
                <w:left w:val="single" w:sz="6" w:space="0" w:color="FFFFFF"/>
                <w:bottom w:val="single" w:sz="6" w:space="0" w:color="FFFFFF"/>
                <w:right w:val="single" w:sz="6" w:space="0" w:color="FFFFFF"/>
              </w:divBdr>
              <w:divsChild>
                <w:div w:id="1236475195">
                  <w:marLeft w:val="0"/>
                  <w:marRight w:val="0"/>
                  <w:marTop w:val="0"/>
                  <w:marBottom w:val="0"/>
                  <w:divBdr>
                    <w:top w:val="none" w:sz="0" w:space="0" w:color="auto"/>
                    <w:left w:val="none" w:sz="0" w:space="0" w:color="auto"/>
                    <w:bottom w:val="none" w:sz="0" w:space="0" w:color="auto"/>
                    <w:right w:val="none" w:sz="0" w:space="0" w:color="auto"/>
                  </w:divBdr>
                </w:div>
                <w:div w:id="159798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62688">
          <w:marLeft w:val="0"/>
          <w:marRight w:val="0"/>
          <w:marTop w:val="0"/>
          <w:marBottom w:val="150"/>
          <w:divBdr>
            <w:top w:val="none" w:sz="0" w:space="0" w:color="auto"/>
            <w:left w:val="none" w:sz="0" w:space="0" w:color="auto"/>
            <w:bottom w:val="none" w:sz="0" w:space="0" w:color="auto"/>
            <w:right w:val="none" w:sz="0" w:space="0" w:color="auto"/>
          </w:divBdr>
          <w:divsChild>
            <w:div w:id="630988187">
              <w:marLeft w:val="0"/>
              <w:marRight w:val="0"/>
              <w:marTop w:val="0"/>
              <w:marBottom w:val="300"/>
              <w:divBdr>
                <w:top w:val="single" w:sz="6" w:space="0" w:color="FFFFFF"/>
                <w:left w:val="single" w:sz="6" w:space="0" w:color="FFFFFF"/>
                <w:bottom w:val="single" w:sz="6" w:space="0" w:color="FFFFFF"/>
                <w:right w:val="single" w:sz="6" w:space="0" w:color="FFFFFF"/>
              </w:divBdr>
              <w:divsChild>
                <w:div w:id="1939942282">
                  <w:marLeft w:val="0"/>
                  <w:marRight w:val="0"/>
                  <w:marTop w:val="0"/>
                  <w:marBottom w:val="0"/>
                  <w:divBdr>
                    <w:top w:val="none" w:sz="0" w:space="0" w:color="FFFFFF"/>
                    <w:left w:val="none" w:sz="0" w:space="0" w:color="FFFFFF"/>
                    <w:bottom w:val="single" w:sz="6" w:space="0" w:color="FFFFFF"/>
                    <w:right w:val="none" w:sz="0" w:space="0" w:color="FFFFFF"/>
                  </w:divBdr>
                </w:div>
                <w:div w:id="1514497287">
                  <w:marLeft w:val="0"/>
                  <w:marRight w:val="0"/>
                  <w:marTop w:val="0"/>
                  <w:marBottom w:val="0"/>
                  <w:divBdr>
                    <w:top w:val="none" w:sz="0" w:space="0" w:color="auto"/>
                    <w:left w:val="none" w:sz="0" w:space="0" w:color="auto"/>
                    <w:bottom w:val="none" w:sz="0" w:space="0" w:color="auto"/>
                    <w:right w:val="none" w:sz="0" w:space="0" w:color="auto"/>
                  </w:divBdr>
                </w:div>
                <w:div w:id="62720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617">
          <w:marLeft w:val="0"/>
          <w:marRight w:val="0"/>
          <w:marTop w:val="0"/>
          <w:marBottom w:val="150"/>
          <w:divBdr>
            <w:top w:val="none" w:sz="0" w:space="0" w:color="auto"/>
            <w:left w:val="none" w:sz="0" w:space="0" w:color="auto"/>
            <w:bottom w:val="none" w:sz="0" w:space="0" w:color="auto"/>
            <w:right w:val="none" w:sz="0" w:space="0" w:color="auto"/>
          </w:divBdr>
          <w:divsChild>
            <w:div w:id="1270504027">
              <w:marLeft w:val="0"/>
              <w:marRight w:val="0"/>
              <w:marTop w:val="0"/>
              <w:marBottom w:val="300"/>
              <w:divBdr>
                <w:top w:val="single" w:sz="6" w:space="0" w:color="FFFFFF"/>
                <w:left w:val="single" w:sz="6" w:space="0" w:color="FFFFFF"/>
                <w:bottom w:val="single" w:sz="6" w:space="0" w:color="FFFFFF"/>
                <w:right w:val="single" w:sz="6" w:space="0" w:color="FFFFFF"/>
              </w:divBdr>
              <w:divsChild>
                <w:div w:id="268583144">
                  <w:marLeft w:val="0"/>
                  <w:marRight w:val="0"/>
                  <w:marTop w:val="0"/>
                  <w:marBottom w:val="0"/>
                  <w:divBdr>
                    <w:top w:val="none" w:sz="0" w:space="0" w:color="FFFFFF"/>
                    <w:left w:val="none" w:sz="0" w:space="0" w:color="FFFFFF"/>
                    <w:bottom w:val="single" w:sz="6" w:space="0" w:color="FFFFFF"/>
                    <w:right w:val="none" w:sz="0" w:space="0" w:color="FFFFFF"/>
                  </w:divBdr>
                </w:div>
                <w:div w:id="431170383">
                  <w:marLeft w:val="0"/>
                  <w:marRight w:val="0"/>
                  <w:marTop w:val="0"/>
                  <w:marBottom w:val="0"/>
                  <w:divBdr>
                    <w:top w:val="none" w:sz="0" w:space="0" w:color="auto"/>
                    <w:left w:val="none" w:sz="0" w:space="0" w:color="auto"/>
                    <w:bottom w:val="none" w:sz="0" w:space="0" w:color="auto"/>
                    <w:right w:val="none" w:sz="0" w:space="0" w:color="auto"/>
                  </w:divBdr>
                </w:div>
                <w:div w:id="569659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07304">
          <w:marLeft w:val="0"/>
          <w:marRight w:val="0"/>
          <w:marTop w:val="0"/>
          <w:marBottom w:val="150"/>
          <w:divBdr>
            <w:top w:val="none" w:sz="0" w:space="0" w:color="auto"/>
            <w:left w:val="none" w:sz="0" w:space="0" w:color="auto"/>
            <w:bottom w:val="none" w:sz="0" w:space="0" w:color="auto"/>
            <w:right w:val="none" w:sz="0" w:space="0" w:color="auto"/>
          </w:divBdr>
          <w:divsChild>
            <w:div w:id="39986606">
              <w:marLeft w:val="0"/>
              <w:marRight w:val="0"/>
              <w:marTop w:val="0"/>
              <w:marBottom w:val="300"/>
              <w:divBdr>
                <w:top w:val="single" w:sz="6" w:space="0" w:color="FFFFFF"/>
                <w:left w:val="single" w:sz="6" w:space="0" w:color="FFFFFF"/>
                <w:bottom w:val="single" w:sz="6" w:space="0" w:color="FFFFFF"/>
                <w:right w:val="single" w:sz="6" w:space="0" w:color="FFFFFF"/>
              </w:divBdr>
              <w:divsChild>
                <w:div w:id="1676760597">
                  <w:marLeft w:val="0"/>
                  <w:marRight w:val="0"/>
                  <w:marTop w:val="0"/>
                  <w:marBottom w:val="0"/>
                  <w:divBdr>
                    <w:top w:val="none" w:sz="0" w:space="0" w:color="FFFFFF"/>
                    <w:left w:val="none" w:sz="0" w:space="0" w:color="FFFFFF"/>
                    <w:bottom w:val="single" w:sz="6" w:space="0" w:color="FFFFFF"/>
                    <w:right w:val="none" w:sz="0" w:space="0" w:color="FFFFFF"/>
                  </w:divBdr>
                </w:div>
                <w:div w:id="2102949846">
                  <w:marLeft w:val="0"/>
                  <w:marRight w:val="0"/>
                  <w:marTop w:val="0"/>
                  <w:marBottom w:val="0"/>
                  <w:divBdr>
                    <w:top w:val="none" w:sz="0" w:space="0" w:color="auto"/>
                    <w:left w:val="none" w:sz="0" w:space="0" w:color="auto"/>
                    <w:bottom w:val="none" w:sz="0" w:space="0" w:color="auto"/>
                    <w:right w:val="none" w:sz="0" w:space="0" w:color="auto"/>
                  </w:divBdr>
                </w:div>
                <w:div w:id="1587106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7883942">
      <w:bodyDiv w:val="1"/>
      <w:marLeft w:val="0"/>
      <w:marRight w:val="0"/>
      <w:marTop w:val="0"/>
      <w:marBottom w:val="0"/>
      <w:divBdr>
        <w:top w:val="none" w:sz="0" w:space="0" w:color="auto"/>
        <w:left w:val="none" w:sz="0" w:space="0" w:color="auto"/>
        <w:bottom w:val="none" w:sz="0" w:space="0" w:color="auto"/>
        <w:right w:val="none" w:sz="0" w:space="0" w:color="auto"/>
      </w:divBdr>
      <w:divsChild>
        <w:div w:id="1942646765">
          <w:marLeft w:val="0"/>
          <w:marRight w:val="0"/>
          <w:marTop w:val="0"/>
          <w:marBottom w:val="0"/>
          <w:divBdr>
            <w:top w:val="none" w:sz="0" w:space="0" w:color="auto"/>
            <w:left w:val="none" w:sz="0" w:space="0" w:color="auto"/>
            <w:bottom w:val="none" w:sz="0" w:space="0" w:color="auto"/>
            <w:right w:val="none" w:sz="0" w:space="0" w:color="auto"/>
          </w:divBdr>
          <w:divsChild>
            <w:div w:id="255286355">
              <w:marLeft w:val="0"/>
              <w:marRight w:val="0"/>
              <w:marTop w:val="0"/>
              <w:marBottom w:val="0"/>
              <w:divBdr>
                <w:top w:val="none" w:sz="0" w:space="0" w:color="auto"/>
                <w:left w:val="none" w:sz="0" w:space="0" w:color="auto"/>
                <w:bottom w:val="none" w:sz="0" w:space="0" w:color="auto"/>
                <w:right w:val="none" w:sz="0" w:space="0" w:color="auto"/>
              </w:divBdr>
              <w:divsChild>
                <w:div w:id="1300453472">
                  <w:marLeft w:val="0"/>
                  <w:marRight w:val="0"/>
                  <w:marTop w:val="0"/>
                  <w:marBottom w:val="0"/>
                  <w:divBdr>
                    <w:top w:val="none" w:sz="0" w:space="0" w:color="auto"/>
                    <w:left w:val="none" w:sz="0" w:space="0" w:color="auto"/>
                    <w:bottom w:val="none" w:sz="0" w:space="0" w:color="auto"/>
                    <w:right w:val="none" w:sz="0" w:space="0" w:color="auto"/>
                  </w:divBdr>
                  <w:divsChild>
                    <w:div w:id="916012565">
                      <w:marLeft w:val="0"/>
                      <w:marRight w:val="0"/>
                      <w:marTop w:val="0"/>
                      <w:marBottom w:val="0"/>
                      <w:divBdr>
                        <w:top w:val="none" w:sz="0" w:space="0" w:color="auto"/>
                        <w:left w:val="none" w:sz="0" w:space="0" w:color="auto"/>
                        <w:bottom w:val="none" w:sz="0" w:space="0" w:color="auto"/>
                        <w:right w:val="none" w:sz="0" w:space="0" w:color="auto"/>
                      </w:divBdr>
                      <w:divsChild>
                        <w:div w:id="1590211">
                          <w:marLeft w:val="-225"/>
                          <w:marRight w:val="0"/>
                          <w:marTop w:val="0"/>
                          <w:marBottom w:val="0"/>
                          <w:divBdr>
                            <w:top w:val="none" w:sz="0" w:space="0" w:color="auto"/>
                            <w:left w:val="none" w:sz="0" w:space="0" w:color="auto"/>
                            <w:bottom w:val="none" w:sz="0" w:space="0" w:color="auto"/>
                            <w:right w:val="none" w:sz="0" w:space="0" w:color="auto"/>
                          </w:divBdr>
                          <w:divsChild>
                            <w:div w:id="507211897">
                              <w:marLeft w:val="1500"/>
                              <w:marRight w:val="1500"/>
                              <w:marTop w:val="0"/>
                              <w:marBottom w:val="0"/>
                              <w:divBdr>
                                <w:top w:val="none" w:sz="0" w:space="0" w:color="auto"/>
                                <w:left w:val="none" w:sz="0" w:space="0" w:color="auto"/>
                                <w:bottom w:val="none" w:sz="0" w:space="0" w:color="auto"/>
                                <w:right w:val="none" w:sz="0" w:space="0" w:color="auto"/>
                              </w:divBdr>
                              <w:divsChild>
                                <w:div w:id="194122037">
                                  <w:marLeft w:val="0"/>
                                  <w:marRight w:val="0"/>
                                  <w:marTop w:val="0"/>
                                  <w:marBottom w:val="345"/>
                                  <w:divBdr>
                                    <w:top w:val="none" w:sz="0" w:space="0" w:color="auto"/>
                                    <w:left w:val="none" w:sz="0" w:space="0" w:color="auto"/>
                                    <w:bottom w:val="none" w:sz="0" w:space="0" w:color="auto"/>
                                    <w:right w:val="none" w:sz="0" w:space="0" w:color="auto"/>
                                  </w:divBdr>
                                  <w:divsChild>
                                    <w:div w:id="132451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7889332">
      <w:bodyDiv w:val="1"/>
      <w:marLeft w:val="0"/>
      <w:marRight w:val="0"/>
      <w:marTop w:val="0"/>
      <w:marBottom w:val="0"/>
      <w:divBdr>
        <w:top w:val="none" w:sz="0" w:space="0" w:color="auto"/>
        <w:left w:val="none" w:sz="0" w:space="0" w:color="auto"/>
        <w:bottom w:val="none" w:sz="0" w:space="0" w:color="auto"/>
        <w:right w:val="none" w:sz="0" w:space="0" w:color="auto"/>
      </w:divBdr>
      <w:divsChild>
        <w:div w:id="417139306">
          <w:marLeft w:val="0"/>
          <w:marRight w:val="0"/>
          <w:marTop w:val="0"/>
          <w:marBottom w:val="0"/>
          <w:divBdr>
            <w:top w:val="none" w:sz="0" w:space="0" w:color="auto"/>
            <w:left w:val="none" w:sz="0" w:space="0" w:color="auto"/>
            <w:bottom w:val="none" w:sz="0" w:space="0" w:color="auto"/>
            <w:right w:val="none" w:sz="0" w:space="0" w:color="auto"/>
          </w:divBdr>
          <w:divsChild>
            <w:div w:id="154805001">
              <w:marLeft w:val="0"/>
              <w:marRight w:val="0"/>
              <w:marTop w:val="0"/>
              <w:marBottom w:val="0"/>
              <w:divBdr>
                <w:top w:val="none" w:sz="0" w:space="0" w:color="auto"/>
                <w:left w:val="none" w:sz="0" w:space="0" w:color="auto"/>
                <w:bottom w:val="none" w:sz="0" w:space="0" w:color="auto"/>
                <w:right w:val="none" w:sz="0" w:space="0" w:color="auto"/>
              </w:divBdr>
              <w:divsChild>
                <w:div w:id="78254121">
                  <w:marLeft w:val="0"/>
                  <w:marRight w:val="0"/>
                  <w:marTop w:val="0"/>
                  <w:marBottom w:val="0"/>
                  <w:divBdr>
                    <w:top w:val="none" w:sz="0" w:space="0" w:color="auto"/>
                    <w:left w:val="none" w:sz="0" w:space="0" w:color="auto"/>
                    <w:bottom w:val="none" w:sz="0" w:space="0" w:color="auto"/>
                    <w:right w:val="none" w:sz="0" w:space="0" w:color="auto"/>
                  </w:divBdr>
                  <w:divsChild>
                    <w:div w:id="1161308717">
                      <w:marLeft w:val="0"/>
                      <w:marRight w:val="0"/>
                      <w:marTop w:val="0"/>
                      <w:marBottom w:val="0"/>
                      <w:divBdr>
                        <w:top w:val="none" w:sz="0" w:space="0" w:color="auto"/>
                        <w:left w:val="none" w:sz="0" w:space="0" w:color="auto"/>
                        <w:bottom w:val="none" w:sz="0" w:space="0" w:color="auto"/>
                        <w:right w:val="none" w:sz="0" w:space="0" w:color="auto"/>
                      </w:divBdr>
                      <w:divsChild>
                        <w:div w:id="1419399008">
                          <w:marLeft w:val="-225"/>
                          <w:marRight w:val="0"/>
                          <w:marTop w:val="0"/>
                          <w:marBottom w:val="0"/>
                          <w:divBdr>
                            <w:top w:val="none" w:sz="0" w:space="0" w:color="auto"/>
                            <w:left w:val="none" w:sz="0" w:space="0" w:color="auto"/>
                            <w:bottom w:val="none" w:sz="0" w:space="0" w:color="auto"/>
                            <w:right w:val="none" w:sz="0" w:space="0" w:color="auto"/>
                          </w:divBdr>
                          <w:divsChild>
                            <w:div w:id="116460090">
                              <w:marLeft w:val="1500"/>
                              <w:marRight w:val="1500"/>
                              <w:marTop w:val="0"/>
                              <w:marBottom w:val="0"/>
                              <w:divBdr>
                                <w:top w:val="none" w:sz="0" w:space="0" w:color="auto"/>
                                <w:left w:val="none" w:sz="0" w:space="0" w:color="auto"/>
                                <w:bottom w:val="none" w:sz="0" w:space="0" w:color="auto"/>
                                <w:right w:val="none" w:sz="0" w:space="0" w:color="auto"/>
                              </w:divBdr>
                              <w:divsChild>
                                <w:div w:id="220483341">
                                  <w:marLeft w:val="0"/>
                                  <w:marRight w:val="0"/>
                                  <w:marTop w:val="0"/>
                                  <w:marBottom w:val="345"/>
                                  <w:divBdr>
                                    <w:top w:val="none" w:sz="0" w:space="0" w:color="auto"/>
                                    <w:left w:val="none" w:sz="0" w:space="0" w:color="auto"/>
                                    <w:bottom w:val="none" w:sz="0" w:space="0" w:color="auto"/>
                                    <w:right w:val="none" w:sz="0" w:space="0" w:color="auto"/>
                                  </w:divBdr>
                                  <w:divsChild>
                                    <w:div w:id="7036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8201548">
      <w:bodyDiv w:val="1"/>
      <w:marLeft w:val="0"/>
      <w:marRight w:val="0"/>
      <w:marTop w:val="0"/>
      <w:marBottom w:val="0"/>
      <w:divBdr>
        <w:top w:val="none" w:sz="0" w:space="0" w:color="auto"/>
        <w:left w:val="none" w:sz="0" w:space="0" w:color="auto"/>
        <w:bottom w:val="none" w:sz="0" w:space="0" w:color="auto"/>
        <w:right w:val="none" w:sz="0" w:space="0" w:color="auto"/>
      </w:divBdr>
      <w:divsChild>
        <w:div w:id="2043090524">
          <w:marLeft w:val="0"/>
          <w:marRight w:val="0"/>
          <w:marTop w:val="0"/>
          <w:marBottom w:val="150"/>
          <w:divBdr>
            <w:top w:val="none" w:sz="0" w:space="0" w:color="auto"/>
            <w:left w:val="none" w:sz="0" w:space="0" w:color="auto"/>
            <w:bottom w:val="none" w:sz="0" w:space="0" w:color="auto"/>
            <w:right w:val="none" w:sz="0" w:space="0" w:color="auto"/>
          </w:divBdr>
          <w:divsChild>
            <w:div w:id="2143845748">
              <w:marLeft w:val="0"/>
              <w:marRight w:val="0"/>
              <w:marTop w:val="0"/>
              <w:marBottom w:val="300"/>
              <w:divBdr>
                <w:top w:val="single" w:sz="6" w:space="0" w:color="FFFFFF"/>
                <w:left w:val="single" w:sz="6" w:space="0" w:color="FFFFFF"/>
                <w:bottom w:val="single" w:sz="6" w:space="0" w:color="FFFFFF"/>
                <w:right w:val="single" w:sz="6" w:space="0" w:color="FFFFFF"/>
              </w:divBdr>
              <w:divsChild>
                <w:div w:id="1698500845">
                  <w:marLeft w:val="0"/>
                  <w:marRight w:val="0"/>
                  <w:marTop w:val="0"/>
                  <w:marBottom w:val="0"/>
                  <w:divBdr>
                    <w:top w:val="none" w:sz="0" w:space="0" w:color="auto"/>
                    <w:left w:val="none" w:sz="0" w:space="0" w:color="auto"/>
                    <w:bottom w:val="none" w:sz="0" w:space="0" w:color="auto"/>
                    <w:right w:val="none" w:sz="0" w:space="0" w:color="auto"/>
                  </w:divBdr>
                </w:div>
                <w:div w:id="167857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201777">
          <w:marLeft w:val="0"/>
          <w:marRight w:val="0"/>
          <w:marTop w:val="0"/>
          <w:marBottom w:val="150"/>
          <w:divBdr>
            <w:top w:val="none" w:sz="0" w:space="0" w:color="auto"/>
            <w:left w:val="none" w:sz="0" w:space="0" w:color="auto"/>
            <w:bottom w:val="none" w:sz="0" w:space="0" w:color="auto"/>
            <w:right w:val="none" w:sz="0" w:space="0" w:color="auto"/>
          </w:divBdr>
          <w:divsChild>
            <w:div w:id="409694933">
              <w:marLeft w:val="0"/>
              <w:marRight w:val="0"/>
              <w:marTop w:val="0"/>
              <w:marBottom w:val="300"/>
              <w:divBdr>
                <w:top w:val="single" w:sz="6" w:space="0" w:color="FFFFFF"/>
                <w:left w:val="single" w:sz="6" w:space="0" w:color="FFFFFF"/>
                <w:bottom w:val="single" w:sz="6" w:space="0" w:color="FFFFFF"/>
                <w:right w:val="single" w:sz="6" w:space="0" w:color="FFFFFF"/>
              </w:divBdr>
              <w:divsChild>
                <w:div w:id="1737243557">
                  <w:marLeft w:val="0"/>
                  <w:marRight w:val="0"/>
                  <w:marTop w:val="0"/>
                  <w:marBottom w:val="0"/>
                  <w:divBdr>
                    <w:top w:val="none" w:sz="0" w:space="0" w:color="FFFFFF"/>
                    <w:left w:val="none" w:sz="0" w:space="0" w:color="FFFFFF"/>
                    <w:bottom w:val="single" w:sz="6" w:space="0" w:color="FFFFFF"/>
                    <w:right w:val="none" w:sz="0" w:space="0" w:color="FFFFFF"/>
                  </w:divBdr>
                </w:div>
                <w:div w:id="1077903198">
                  <w:marLeft w:val="0"/>
                  <w:marRight w:val="0"/>
                  <w:marTop w:val="0"/>
                  <w:marBottom w:val="0"/>
                  <w:divBdr>
                    <w:top w:val="none" w:sz="0" w:space="0" w:color="auto"/>
                    <w:left w:val="none" w:sz="0" w:space="0" w:color="auto"/>
                    <w:bottom w:val="none" w:sz="0" w:space="0" w:color="auto"/>
                    <w:right w:val="none" w:sz="0" w:space="0" w:color="auto"/>
                  </w:divBdr>
                </w:div>
                <w:div w:id="157970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797482">
          <w:marLeft w:val="0"/>
          <w:marRight w:val="0"/>
          <w:marTop w:val="0"/>
          <w:marBottom w:val="150"/>
          <w:divBdr>
            <w:top w:val="none" w:sz="0" w:space="0" w:color="auto"/>
            <w:left w:val="none" w:sz="0" w:space="0" w:color="auto"/>
            <w:bottom w:val="none" w:sz="0" w:space="0" w:color="auto"/>
            <w:right w:val="none" w:sz="0" w:space="0" w:color="auto"/>
          </w:divBdr>
          <w:divsChild>
            <w:div w:id="39327319">
              <w:marLeft w:val="0"/>
              <w:marRight w:val="0"/>
              <w:marTop w:val="0"/>
              <w:marBottom w:val="300"/>
              <w:divBdr>
                <w:top w:val="single" w:sz="6" w:space="0" w:color="FFFFFF"/>
                <w:left w:val="single" w:sz="6" w:space="0" w:color="FFFFFF"/>
                <w:bottom w:val="single" w:sz="6" w:space="0" w:color="FFFFFF"/>
                <w:right w:val="single" w:sz="6" w:space="0" w:color="FFFFFF"/>
              </w:divBdr>
              <w:divsChild>
                <w:div w:id="472211526">
                  <w:marLeft w:val="0"/>
                  <w:marRight w:val="0"/>
                  <w:marTop w:val="0"/>
                  <w:marBottom w:val="0"/>
                  <w:divBdr>
                    <w:top w:val="none" w:sz="0" w:space="0" w:color="FFFFFF"/>
                    <w:left w:val="none" w:sz="0" w:space="0" w:color="FFFFFF"/>
                    <w:bottom w:val="single" w:sz="6" w:space="0" w:color="FFFFFF"/>
                    <w:right w:val="none" w:sz="0" w:space="0" w:color="FFFFFF"/>
                  </w:divBdr>
                </w:div>
                <w:div w:id="13188120">
                  <w:marLeft w:val="0"/>
                  <w:marRight w:val="0"/>
                  <w:marTop w:val="0"/>
                  <w:marBottom w:val="0"/>
                  <w:divBdr>
                    <w:top w:val="none" w:sz="0" w:space="0" w:color="auto"/>
                    <w:left w:val="none" w:sz="0" w:space="0" w:color="auto"/>
                    <w:bottom w:val="none" w:sz="0" w:space="0" w:color="auto"/>
                    <w:right w:val="none" w:sz="0" w:space="0" w:color="auto"/>
                  </w:divBdr>
                </w:div>
                <w:div w:id="163502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835641">
          <w:marLeft w:val="0"/>
          <w:marRight w:val="0"/>
          <w:marTop w:val="0"/>
          <w:marBottom w:val="150"/>
          <w:divBdr>
            <w:top w:val="none" w:sz="0" w:space="0" w:color="auto"/>
            <w:left w:val="none" w:sz="0" w:space="0" w:color="auto"/>
            <w:bottom w:val="none" w:sz="0" w:space="0" w:color="auto"/>
            <w:right w:val="none" w:sz="0" w:space="0" w:color="auto"/>
          </w:divBdr>
          <w:divsChild>
            <w:div w:id="1245526929">
              <w:marLeft w:val="0"/>
              <w:marRight w:val="0"/>
              <w:marTop w:val="0"/>
              <w:marBottom w:val="300"/>
              <w:divBdr>
                <w:top w:val="single" w:sz="6" w:space="0" w:color="FFFFFF"/>
                <w:left w:val="single" w:sz="6" w:space="0" w:color="FFFFFF"/>
                <w:bottom w:val="single" w:sz="6" w:space="0" w:color="FFFFFF"/>
                <w:right w:val="single" w:sz="6" w:space="0" w:color="FFFFFF"/>
              </w:divBdr>
              <w:divsChild>
                <w:div w:id="1595161922">
                  <w:marLeft w:val="0"/>
                  <w:marRight w:val="0"/>
                  <w:marTop w:val="0"/>
                  <w:marBottom w:val="0"/>
                  <w:divBdr>
                    <w:top w:val="none" w:sz="0" w:space="0" w:color="FFFFFF"/>
                    <w:left w:val="none" w:sz="0" w:space="0" w:color="FFFFFF"/>
                    <w:bottom w:val="single" w:sz="6" w:space="0" w:color="FFFFFF"/>
                    <w:right w:val="none" w:sz="0" w:space="0" w:color="FFFFFF"/>
                  </w:divBdr>
                </w:div>
                <w:div w:id="587425458">
                  <w:marLeft w:val="0"/>
                  <w:marRight w:val="0"/>
                  <w:marTop w:val="0"/>
                  <w:marBottom w:val="0"/>
                  <w:divBdr>
                    <w:top w:val="none" w:sz="0" w:space="0" w:color="auto"/>
                    <w:left w:val="none" w:sz="0" w:space="0" w:color="auto"/>
                    <w:bottom w:val="none" w:sz="0" w:space="0" w:color="auto"/>
                    <w:right w:val="none" w:sz="0" w:space="0" w:color="auto"/>
                  </w:divBdr>
                </w:div>
                <w:div w:id="1482387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894884">
          <w:marLeft w:val="0"/>
          <w:marRight w:val="0"/>
          <w:marTop w:val="0"/>
          <w:marBottom w:val="150"/>
          <w:divBdr>
            <w:top w:val="none" w:sz="0" w:space="0" w:color="auto"/>
            <w:left w:val="none" w:sz="0" w:space="0" w:color="auto"/>
            <w:bottom w:val="none" w:sz="0" w:space="0" w:color="auto"/>
            <w:right w:val="none" w:sz="0" w:space="0" w:color="auto"/>
          </w:divBdr>
          <w:divsChild>
            <w:div w:id="1854997001">
              <w:marLeft w:val="0"/>
              <w:marRight w:val="0"/>
              <w:marTop w:val="0"/>
              <w:marBottom w:val="300"/>
              <w:divBdr>
                <w:top w:val="single" w:sz="6" w:space="0" w:color="FFFFFF"/>
                <w:left w:val="single" w:sz="6" w:space="0" w:color="FFFFFF"/>
                <w:bottom w:val="single" w:sz="6" w:space="0" w:color="FFFFFF"/>
                <w:right w:val="single" w:sz="6" w:space="0" w:color="FFFFFF"/>
              </w:divBdr>
              <w:divsChild>
                <w:div w:id="356081427">
                  <w:marLeft w:val="0"/>
                  <w:marRight w:val="0"/>
                  <w:marTop w:val="0"/>
                  <w:marBottom w:val="0"/>
                  <w:divBdr>
                    <w:top w:val="none" w:sz="0" w:space="0" w:color="FFFFFF"/>
                    <w:left w:val="none" w:sz="0" w:space="0" w:color="FFFFFF"/>
                    <w:bottom w:val="single" w:sz="6" w:space="0" w:color="FFFFFF"/>
                    <w:right w:val="none" w:sz="0" w:space="0" w:color="FFFFFF"/>
                  </w:divBdr>
                </w:div>
                <w:div w:id="1958953065">
                  <w:marLeft w:val="0"/>
                  <w:marRight w:val="0"/>
                  <w:marTop w:val="0"/>
                  <w:marBottom w:val="0"/>
                  <w:divBdr>
                    <w:top w:val="none" w:sz="0" w:space="0" w:color="auto"/>
                    <w:left w:val="none" w:sz="0" w:space="0" w:color="auto"/>
                    <w:bottom w:val="none" w:sz="0" w:space="0" w:color="auto"/>
                    <w:right w:val="none" w:sz="0" w:space="0" w:color="auto"/>
                  </w:divBdr>
                </w:div>
                <w:div w:id="202447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8202832">
      <w:bodyDiv w:val="1"/>
      <w:marLeft w:val="0"/>
      <w:marRight w:val="0"/>
      <w:marTop w:val="0"/>
      <w:marBottom w:val="0"/>
      <w:divBdr>
        <w:top w:val="none" w:sz="0" w:space="0" w:color="auto"/>
        <w:left w:val="none" w:sz="0" w:space="0" w:color="auto"/>
        <w:bottom w:val="none" w:sz="0" w:space="0" w:color="auto"/>
        <w:right w:val="none" w:sz="0" w:space="0" w:color="auto"/>
      </w:divBdr>
      <w:divsChild>
        <w:div w:id="2043555100">
          <w:marLeft w:val="0"/>
          <w:marRight w:val="0"/>
          <w:marTop w:val="0"/>
          <w:marBottom w:val="0"/>
          <w:divBdr>
            <w:top w:val="none" w:sz="0" w:space="0" w:color="auto"/>
            <w:left w:val="none" w:sz="0" w:space="0" w:color="auto"/>
            <w:bottom w:val="none" w:sz="0" w:space="0" w:color="auto"/>
            <w:right w:val="none" w:sz="0" w:space="0" w:color="auto"/>
          </w:divBdr>
        </w:div>
      </w:divsChild>
    </w:div>
    <w:div w:id="248273732">
      <w:bodyDiv w:val="1"/>
      <w:marLeft w:val="0"/>
      <w:marRight w:val="0"/>
      <w:marTop w:val="0"/>
      <w:marBottom w:val="0"/>
      <w:divBdr>
        <w:top w:val="none" w:sz="0" w:space="0" w:color="auto"/>
        <w:left w:val="none" w:sz="0" w:space="0" w:color="auto"/>
        <w:bottom w:val="none" w:sz="0" w:space="0" w:color="auto"/>
        <w:right w:val="none" w:sz="0" w:space="0" w:color="auto"/>
      </w:divBdr>
      <w:divsChild>
        <w:div w:id="987438316">
          <w:marLeft w:val="0"/>
          <w:marRight w:val="0"/>
          <w:marTop w:val="0"/>
          <w:marBottom w:val="0"/>
          <w:divBdr>
            <w:top w:val="none" w:sz="0" w:space="0" w:color="auto"/>
            <w:left w:val="none" w:sz="0" w:space="0" w:color="auto"/>
            <w:bottom w:val="none" w:sz="0" w:space="0" w:color="auto"/>
            <w:right w:val="none" w:sz="0" w:space="0" w:color="auto"/>
          </w:divBdr>
        </w:div>
      </w:divsChild>
    </w:div>
    <w:div w:id="248849156">
      <w:bodyDiv w:val="1"/>
      <w:marLeft w:val="0"/>
      <w:marRight w:val="0"/>
      <w:marTop w:val="0"/>
      <w:marBottom w:val="0"/>
      <w:divBdr>
        <w:top w:val="none" w:sz="0" w:space="0" w:color="auto"/>
        <w:left w:val="none" w:sz="0" w:space="0" w:color="auto"/>
        <w:bottom w:val="none" w:sz="0" w:space="0" w:color="auto"/>
        <w:right w:val="none" w:sz="0" w:space="0" w:color="auto"/>
      </w:divBdr>
    </w:div>
    <w:div w:id="249121697">
      <w:bodyDiv w:val="1"/>
      <w:marLeft w:val="0"/>
      <w:marRight w:val="0"/>
      <w:marTop w:val="0"/>
      <w:marBottom w:val="0"/>
      <w:divBdr>
        <w:top w:val="none" w:sz="0" w:space="0" w:color="auto"/>
        <w:left w:val="none" w:sz="0" w:space="0" w:color="auto"/>
        <w:bottom w:val="none" w:sz="0" w:space="0" w:color="auto"/>
        <w:right w:val="none" w:sz="0" w:space="0" w:color="auto"/>
      </w:divBdr>
    </w:div>
    <w:div w:id="249194078">
      <w:bodyDiv w:val="1"/>
      <w:marLeft w:val="0"/>
      <w:marRight w:val="0"/>
      <w:marTop w:val="0"/>
      <w:marBottom w:val="0"/>
      <w:divBdr>
        <w:top w:val="none" w:sz="0" w:space="0" w:color="auto"/>
        <w:left w:val="none" w:sz="0" w:space="0" w:color="auto"/>
        <w:bottom w:val="none" w:sz="0" w:space="0" w:color="auto"/>
        <w:right w:val="none" w:sz="0" w:space="0" w:color="auto"/>
      </w:divBdr>
    </w:div>
    <w:div w:id="250239964">
      <w:bodyDiv w:val="1"/>
      <w:marLeft w:val="0"/>
      <w:marRight w:val="0"/>
      <w:marTop w:val="0"/>
      <w:marBottom w:val="0"/>
      <w:divBdr>
        <w:top w:val="none" w:sz="0" w:space="0" w:color="auto"/>
        <w:left w:val="none" w:sz="0" w:space="0" w:color="auto"/>
        <w:bottom w:val="none" w:sz="0" w:space="0" w:color="auto"/>
        <w:right w:val="none" w:sz="0" w:space="0" w:color="auto"/>
      </w:divBdr>
    </w:div>
    <w:div w:id="250286569">
      <w:bodyDiv w:val="1"/>
      <w:marLeft w:val="0"/>
      <w:marRight w:val="0"/>
      <w:marTop w:val="0"/>
      <w:marBottom w:val="0"/>
      <w:divBdr>
        <w:top w:val="none" w:sz="0" w:space="0" w:color="auto"/>
        <w:left w:val="none" w:sz="0" w:space="0" w:color="auto"/>
        <w:bottom w:val="none" w:sz="0" w:space="0" w:color="auto"/>
        <w:right w:val="none" w:sz="0" w:space="0" w:color="auto"/>
      </w:divBdr>
      <w:divsChild>
        <w:div w:id="278493589">
          <w:marLeft w:val="0"/>
          <w:marRight w:val="0"/>
          <w:marTop w:val="0"/>
          <w:marBottom w:val="150"/>
          <w:divBdr>
            <w:top w:val="none" w:sz="0" w:space="0" w:color="auto"/>
            <w:left w:val="none" w:sz="0" w:space="0" w:color="auto"/>
            <w:bottom w:val="none" w:sz="0" w:space="0" w:color="auto"/>
            <w:right w:val="none" w:sz="0" w:space="0" w:color="auto"/>
          </w:divBdr>
          <w:divsChild>
            <w:div w:id="246354769">
              <w:marLeft w:val="0"/>
              <w:marRight w:val="0"/>
              <w:marTop w:val="0"/>
              <w:marBottom w:val="300"/>
              <w:divBdr>
                <w:top w:val="single" w:sz="6" w:space="0" w:color="FFFFFF"/>
                <w:left w:val="single" w:sz="6" w:space="0" w:color="FFFFFF"/>
                <w:bottom w:val="single" w:sz="6" w:space="0" w:color="FFFFFF"/>
                <w:right w:val="single" w:sz="6" w:space="0" w:color="FFFFFF"/>
              </w:divBdr>
              <w:divsChild>
                <w:div w:id="1578513112">
                  <w:marLeft w:val="0"/>
                  <w:marRight w:val="0"/>
                  <w:marTop w:val="0"/>
                  <w:marBottom w:val="0"/>
                  <w:divBdr>
                    <w:top w:val="none" w:sz="0" w:space="0" w:color="auto"/>
                    <w:left w:val="none" w:sz="0" w:space="0" w:color="auto"/>
                    <w:bottom w:val="none" w:sz="0" w:space="0" w:color="auto"/>
                    <w:right w:val="none" w:sz="0" w:space="0" w:color="auto"/>
                  </w:divBdr>
                </w:div>
                <w:div w:id="200195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2473">
          <w:marLeft w:val="0"/>
          <w:marRight w:val="0"/>
          <w:marTop w:val="0"/>
          <w:marBottom w:val="150"/>
          <w:divBdr>
            <w:top w:val="none" w:sz="0" w:space="0" w:color="auto"/>
            <w:left w:val="none" w:sz="0" w:space="0" w:color="auto"/>
            <w:bottom w:val="none" w:sz="0" w:space="0" w:color="auto"/>
            <w:right w:val="none" w:sz="0" w:space="0" w:color="auto"/>
          </w:divBdr>
          <w:divsChild>
            <w:div w:id="957223546">
              <w:marLeft w:val="0"/>
              <w:marRight w:val="0"/>
              <w:marTop w:val="0"/>
              <w:marBottom w:val="300"/>
              <w:divBdr>
                <w:top w:val="single" w:sz="6" w:space="0" w:color="FFFFFF"/>
                <w:left w:val="single" w:sz="6" w:space="0" w:color="FFFFFF"/>
                <w:bottom w:val="single" w:sz="6" w:space="0" w:color="FFFFFF"/>
                <w:right w:val="single" w:sz="6" w:space="0" w:color="FFFFFF"/>
              </w:divBdr>
              <w:divsChild>
                <w:div w:id="1809664040">
                  <w:marLeft w:val="0"/>
                  <w:marRight w:val="0"/>
                  <w:marTop w:val="0"/>
                  <w:marBottom w:val="0"/>
                  <w:divBdr>
                    <w:top w:val="none" w:sz="0" w:space="0" w:color="FFFFFF"/>
                    <w:left w:val="none" w:sz="0" w:space="0" w:color="FFFFFF"/>
                    <w:bottom w:val="single" w:sz="6" w:space="0" w:color="FFFFFF"/>
                    <w:right w:val="none" w:sz="0" w:space="0" w:color="FFFFFF"/>
                  </w:divBdr>
                </w:div>
                <w:div w:id="973871301">
                  <w:marLeft w:val="0"/>
                  <w:marRight w:val="0"/>
                  <w:marTop w:val="0"/>
                  <w:marBottom w:val="0"/>
                  <w:divBdr>
                    <w:top w:val="none" w:sz="0" w:space="0" w:color="auto"/>
                    <w:left w:val="none" w:sz="0" w:space="0" w:color="auto"/>
                    <w:bottom w:val="none" w:sz="0" w:space="0" w:color="auto"/>
                    <w:right w:val="none" w:sz="0" w:space="0" w:color="auto"/>
                  </w:divBdr>
                </w:div>
                <w:div w:id="161667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089780">
          <w:marLeft w:val="0"/>
          <w:marRight w:val="0"/>
          <w:marTop w:val="0"/>
          <w:marBottom w:val="150"/>
          <w:divBdr>
            <w:top w:val="none" w:sz="0" w:space="0" w:color="auto"/>
            <w:left w:val="none" w:sz="0" w:space="0" w:color="auto"/>
            <w:bottom w:val="none" w:sz="0" w:space="0" w:color="auto"/>
            <w:right w:val="none" w:sz="0" w:space="0" w:color="auto"/>
          </w:divBdr>
          <w:divsChild>
            <w:div w:id="2051762321">
              <w:marLeft w:val="0"/>
              <w:marRight w:val="0"/>
              <w:marTop w:val="0"/>
              <w:marBottom w:val="300"/>
              <w:divBdr>
                <w:top w:val="single" w:sz="6" w:space="0" w:color="FFFFFF"/>
                <w:left w:val="single" w:sz="6" w:space="0" w:color="FFFFFF"/>
                <w:bottom w:val="single" w:sz="6" w:space="0" w:color="FFFFFF"/>
                <w:right w:val="single" w:sz="6" w:space="0" w:color="FFFFFF"/>
              </w:divBdr>
              <w:divsChild>
                <w:div w:id="1758283280">
                  <w:marLeft w:val="0"/>
                  <w:marRight w:val="0"/>
                  <w:marTop w:val="0"/>
                  <w:marBottom w:val="0"/>
                  <w:divBdr>
                    <w:top w:val="none" w:sz="0" w:space="0" w:color="FFFFFF"/>
                    <w:left w:val="none" w:sz="0" w:space="0" w:color="FFFFFF"/>
                    <w:bottom w:val="single" w:sz="6" w:space="0" w:color="FFFFFF"/>
                    <w:right w:val="none" w:sz="0" w:space="0" w:color="FFFFFF"/>
                  </w:divBdr>
                </w:div>
                <w:div w:id="1857039294">
                  <w:marLeft w:val="0"/>
                  <w:marRight w:val="0"/>
                  <w:marTop w:val="0"/>
                  <w:marBottom w:val="0"/>
                  <w:divBdr>
                    <w:top w:val="none" w:sz="0" w:space="0" w:color="auto"/>
                    <w:left w:val="none" w:sz="0" w:space="0" w:color="auto"/>
                    <w:bottom w:val="none" w:sz="0" w:space="0" w:color="auto"/>
                    <w:right w:val="none" w:sz="0" w:space="0" w:color="auto"/>
                  </w:divBdr>
                </w:div>
                <w:div w:id="140702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64340">
          <w:marLeft w:val="0"/>
          <w:marRight w:val="0"/>
          <w:marTop w:val="0"/>
          <w:marBottom w:val="150"/>
          <w:divBdr>
            <w:top w:val="none" w:sz="0" w:space="0" w:color="auto"/>
            <w:left w:val="none" w:sz="0" w:space="0" w:color="auto"/>
            <w:bottom w:val="none" w:sz="0" w:space="0" w:color="auto"/>
            <w:right w:val="none" w:sz="0" w:space="0" w:color="auto"/>
          </w:divBdr>
          <w:divsChild>
            <w:div w:id="960453962">
              <w:marLeft w:val="0"/>
              <w:marRight w:val="0"/>
              <w:marTop w:val="0"/>
              <w:marBottom w:val="300"/>
              <w:divBdr>
                <w:top w:val="single" w:sz="6" w:space="0" w:color="FFFFFF"/>
                <w:left w:val="single" w:sz="6" w:space="0" w:color="FFFFFF"/>
                <w:bottom w:val="single" w:sz="6" w:space="0" w:color="FFFFFF"/>
                <w:right w:val="single" w:sz="6" w:space="0" w:color="FFFFFF"/>
              </w:divBdr>
              <w:divsChild>
                <w:div w:id="2052533863">
                  <w:marLeft w:val="0"/>
                  <w:marRight w:val="0"/>
                  <w:marTop w:val="0"/>
                  <w:marBottom w:val="0"/>
                  <w:divBdr>
                    <w:top w:val="none" w:sz="0" w:space="0" w:color="FFFFFF"/>
                    <w:left w:val="none" w:sz="0" w:space="0" w:color="FFFFFF"/>
                    <w:bottom w:val="single" w:sz="6" w:space="0" w:color="FFFFFF"/>
                    <w:right w:val="none" w:sz="0" w:space="0" w:color="FFFFFF"/>
                  </w:divBdr>
                </w:div>
                <w:div w:id="752314801">
                  <w:marLeft w:val="0"/>
                  <w:marRight w:val="0"/>
                  <w:marTop w:val="0"/>
                  <w:marBottom w:val="0"/>
                  <w:divBdr>
                    <w:top w:val="none" w:sz="0" w:space="0" w:color="auto"/>
                    <w:left w:val="none" w:sz="0" w:space="0" w:color="auto"/>
                    <w:bottom w:val="none" w:sz="0" w:space="0" w:color="auto"/>
                    <w:right w:val="none" w:sz="0" w:space="0" w:color="auto"/>
                  </w:divBdr>
                </w:div>
                <w:div w:id="115692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504469">
          <w:marLeft w:val="0"/>
          <w:marRight w:val="0"/>
          <w:marTop w:val="0"/>
          <w:marBottom w:val="150"/>
          <w:divBdr>
            <w:top w:val="none" w:sz="0" w:space="0" w:color="auto"/>
            <w:left w:val="none" w:sz="0" w:space="0" w:color="auto"/>
            <w:bottom w:val="none" w:sz="0" w:space="0" w:color="auto"/>
            <w:right w:val="none" w:sz="0" w:space="0" w:color="auto"/>
          </w:divBdr>
          <w:divsChild>
            <w:div w:id="1035885549">
              <w:marLeft w:val="0"/>
              <w:marRight w:val="0"/>
              <w:marTop w:val="0"/>
              <w:marBottom w:val="300"/>
              <w:divBdr>
                <w:top w:val="single" w:sz="6" w:space="0" w:color="FFFFFF"/>
                <w:left w:val="single" w:sz="6" w:space="0" w:color="FFFFFF"/>
                <w:bottom w:val="single" w:sz="6" w:space="0" w:color="FFFFFF"/>
                <w:right w:val="single" w:sz="6" w:space="0" w:color="FFFFFF"/>
              </w:divBdr>
              <w:divsChild>
                <w:div w:id="423066096">
                  <w:marLeft w:val="0"/>
                  <w:marRight w:val="0"/>
                  <w:marTop w:val="0"/>
                  <w:marBottom w:val="0"/>
                  <w:divBdr>
                    <w:top w:val="none" w:sz="0" w:space="0" w:color="FFFFFF"/>
                    <w:left w:val="none" w:sz="0" w:space="0" w:color="FFFFFF"/>
                    <w:bottom w:val="single" w:sz="6" w:space="0" w:color="FFFFFF"/>
                    <w:right w:val="none" w:sz="0" w:space="0" w:color="FFFFFF"/>
                  </w:divBdr>
                </w:div>
                <w:div w:id="262686118">
                  <w:marLeft w:val="0"/>
                  <w:marRight w:val="0"/>
                  <w:marTop w:val="0"/>
                  <w:marBottom w:val="0"/>
                  <w:divBdr>
                    <w:top w:val="none" w:sz="0" w:space="0" w:color="auto"/>
                    <w:left w:val="none" w:sz="0" w:space="0" w:color="auto"/>
                    <w:bottom w:val="none" w:sz="0" w:space="0" w:color="auto"/>
                    <w:right w:val="none" w:sz="0" w:space="0" w:color="auto"/>
                  </w:divBdr>
                </w:div>
                <w:div w:id="113016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359940">
      <w:bodyDiv w:val="1"/>
      <w:marLeft w:val="0"/>
      <w:marRight w:val="0"/>
      <w:marTop w:val="0"/>
      <w:marBottom w:val="0"/>
      <w:divBdr>
        <w:top w:val="none" w:sz="0" w:space="0" w:color="auto"/>
        <w:left w:val="none" w:sz="0" w:space="0" w:color="auto"/>
        <w:bottom w:val="none" w:sz="0" w:space="0" w:color="auto"/>
        <w:right w:val="none" w:sz="0" w:space="0" w:color="auto"/>
      </w:divBdr>
    </w:div>
    <w:div w:id="250896380">
      <w:bodyDiv w:val="1"/>
      <w:marLeft w:val="0"/>
      <w:marRight w:val="0"/>
      <w:marTop w:val="0"/>
      <w:marBottom w:val="0"/>
      <w:divBdr>
        <w:top w:val="none" w:sz="0" w:space="0" w:color="auto"/>
        <w:left w:val="none" w:sz="0" w:space="0" w:color="auto"/>
        <w:bottom w:val="none" w:sz="0" w:space="0" w:color="auto"/>
        <w:right w:val="none" w:sz="0" w:space="0" w:color="auto"/>
      </w:divBdr>
    </w:div>
    <w:div w:id="251665670">
      <w:bodyDiv w:val="1"/>
      <w:marLeft w:val="0"/>
      <w:marRight w:val="0"/>
      <w:marTop w:val="0"/>
      <w:marBottom w:val="0"/>
      <w:divBdr>
        <w:top w:val="none" w:sz="0" w:space="0" w:color="auto"/>
        <w:left w:val="none" w:sz="0" w:space="0" w:color="auto"/>
        <w:bottom w:val="none" w:sz="0" w:space="0" w:color="auto"/>
        <w:right w:val="none" w:sz="0" w:space="0" w:color="auto"/>
      </w:divBdr>
    </w:div>
    <w:div w:id="251670174">
      <w:bodyDiv w:val="1"/>
      <w:marLeft w:val="0"/>
      <w:marRight w:val="0"/>
      <w:marTop w:val="0"/>
      <w:marBottom w:val="0"/>
      <w:divBdr>
        <w:top w:val="none" w:sz="0" w:space="0" w:color="auto"/>
        <w:left w:val="none" w:sz="0" w:space="0" w:color="auto"/>
        <w:bottom w:val="none" w:sz="0" w:space="0" w:color="auto"/>
        <w:right w:val="none" w:sz="0" w:space="0" w:color="auto"/>
      </w:divBdr>
      <w:divsChild>
        <w:div w:id="1991782480">
          <w:marLeft w:val="0"/>
          <w:marRight w:val="0"/>
          <w:marTop w:val="0"/>
          <w:marBottom w:val="0"/>
          <w:divBdr>
            <w:top w:val="none" w:sz="0" w:space="0" w:color="auto"/>
            <w:left w:val="none" w:sz="0" w:space="0" w:color="auto"/>
            <w:bottom w:val="none" w:sz="0" w:space="0" w:color="auto"/>
            <w:right w:val="none" w:sz="0" w:space="0" w:color="auto"/>
          </w:divBdr>
        </w:div>
      </w:divsChild>
    </w:div>
    <w:div w:id="251862446">
      <w:bodyDiv w:val="1"/>
      <w:marLeft w:val="0"/>
      <w:marRight w:val="0"/>
      <w:marTop w:val="0"/>
      <w:marBottom w:val="0"/>
      <w:divBdr>
        <w:top w:val="none" w:sz="0" w:space="0" w:color="auto"/>
        <w:left w:val="none" w:sz="0" w:space="0" w:color="auto"/>
        <w:bottom w:val="none" w:sz="0" w:space="0" w:color="auto"/>
        <w:right w:val="none" w:sz="0" w:space="0" w:color="auto"/>
      </w:divBdr>
      <w:divsChild>
        <w:div w:id="1086075214">
          <w:marLeft w:val="0"/>
          <w:marRight w:val="0"/>
          <w:marTop w:val="0"/>
          <w:marBottom w:val="0"/>
          <w:divBdr>
            <w:top w:val="none" w:sz="0" w:space="0" w:color="auto"/>
            <w:left w:val="none" w:sz="0" w:space="0" w:color="auto"/>
            <w:bottom w:val="none" w:sz="0" w:space="0" w:color="auto"/>
            <w:right w:val="none" w:sz="0" w:space="0" w:color="auto"/>
          </w:divBdr>
        </w:div>
      </w:divsChild>
    </w:div>
    <w:div w:id="252277460">
      <w:bodyDiv w:val="1"/>
      <w:marLeft w:val="0"/>
      <w:marRight w:val="0"/>
      <w:marTop w:val="0"/>
      <w:marBottom w:val="0"/>
      <w:divBdr>
        <w:top w:val="none" w:sz="0" w:space="0" w:color="auto"/>
        <w:left w:val="none" w:sz="0" w:space="0" w:color="auto"/>
        <w:bottom w:val="none" w:sz="0" w:space="0" w:color="auto"/>
        <w:right w:val="none" w:sz="0" w:space="0" w:color="auto"/>
      </w:divBdr>
      <w:divsChild>
        <w:div w:id="1075392706">
          <w:marLeft w:val="0"/>
          <w:marRight w:val="0"/>
          <w:marTop w:val="0"/>
          <w:marBottom w:val="0"/>
          <w:divBdr>
            <w:top w:val="none" w:sz="0" w:space="0" w:color="auto"/>
            <w:left w:val="none" w:sz="0" w:space="0" w:color="auto"/>
            <w:bottom w:val="none" w:sz="0" w:space="0" w:color="auto"/>
            <w:right w:val="none" w:sz="0" w:space="0" w:color="auto"/>
          </w:divBdr>
        </w:div>
      </w:divsChild>
    </w:div>
    <w:div w:id="252712236">
      <w:bodyDiv w:val="1"/>
      <w:marLeft w:val="0"/>
      <w:marRight w:val="0"/>
      <w:marTop w:val="0"/>
      <w:marBottom w:val="0"/>
      <w:divBdr>
        <w:top w:val="none" w:sz="0" w:space="0" w:color="auto"/>
        <w:left w:val="none" w:sz="0" w:space="0" w:color="auto"/>
        <w:bottom w:val="none" w:sz="0" w:space="0" w:color="auto"/>
        <w:right w:val="none" w:sz="0" w:space="0" w:color="auto"/>
      </w:divBdr>
    </w:div>
    <w:div w:id="252978324">
      <w:bodyDiv w:val="1"/>
      <w:marLeft w:val="0"/>
      <w:marRight w:val="0"/>
      <w:marTop w:val="0"/>
      <w:marBottom w:val="0"/>
      <w:divBdr>
        <w:top w:val="none" w:sz="0" w:space="0" w:color="auto"/>
        <w:left w:val="none" w:sz="0" w:space="0" w:color="auto"/>
        <w:bottom w:val="none" w:sz="0" w:space="0" w:color="auto"/>
        <w:right w:val="none" w:sz="0" w:space="0" w:color="auto"/>
      </w:divBdr>
      <w:divsChild>
        <w:div w:id="752045495">
          <w:marLeft w:val="0"/>
          <w:marRight w:val="0"/>
          <w:marTop w:val="0"/>
          <w:marBottom w:val="150"/>
          <w:divBdr>
            <w:top w:val="none" w:sz="0" w:space="0" w:color="auto"/>
            <w:left w:val="none" w:sz="0" w:space="0" w:color="auto"/>
            <w:bottom w:val="none" w:sz="0" w:space="0" w:color="auto"/>
            <w:right w:val="none" w:sz="0" w:space="0" w:color="auto"/>
          </w:divBdr>
          <w:divsChild>
            <w:div w:id="1411271373">
              <w:marLeft w:val="0"/>
              <w:marRight w:val="0"/>
              <w:marTop w:val="0"/>
              <w:marBottom w:val="300"/>
              <w:divBdr>
                <w:top w:val="single" w:sz="6" w:space="0" w:color="FFFFFF"/>
                <w:left w:val="single" w:sz="6" w:space="0" w:color="FFFFFF"/>
                <w:bottom w:val="single" w:sz="6" w:space="0" w:color="FFFFFF"/>
                <w:right w:val="single" w:sz="6" w:space="0" w:color="FFFFFF"/>
              </w:divBdr>
              <w:divsChild>
                <w:div w:id="1478109614">
                  <w:marLeft w:val="0"/>
                  <w:marRight w:val="0"/>
                  <w:marTop w:val="0"/>
                  <w:marBottom w:val="0"/>
                  <w:divBdr>
                    <w:top w:val="none" w:sz="0" w:space="0" w:color="auto"/>
                    <w:left w:val="none" w:sz="0" w:space="0" w:color="auto"/>
                    <w:bottom w:val="none" w:sz="0" w:space="0" w:color="auto"/>
                    <w:right w:val="none" w:sz="0" w:space="0" w:color="auto"/>
                  </w:divBdr>
                </w:div>
                <w:div w:id="904149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950034">
          <w:marLeft w:val="0"/>
          <w:marRight w:val="0"/>
          <w:marTop w:val="0"/>
          <w:marBottom w:val="150"/>
          <w:divBdr>
            <w:top w:val="none" w:sz="0" w:space="0" w:color="auto"/>
            <w:left w:val="none" w:sz="0" w:space="0" w:color="auto"/>
            <w:bottom w:val="none" w:sz="0" w:space="0" w:color="auto"/>
            <w:right w:val="none" w:sz="0" w:space="0" w:color="auto"/>
          </w:divBdr>
          <w:divsChild>
            <w:div w:id="432363281">
              <w:marLeft w:val="0"/>
              <w:marRight w:val="0"/>
              <w:marTop w:val="0"/>
              <w:marBottom w:val="300"/>
              <w:divBdr>
                <w:top w:val="single" w:sz="6" w:space="0" w:color="FFFFFF"/>
                <w:left w:val="single" w:sz="6" w:space="0" w:color="FFFFFF"/>
                <w:bottom w:val="single" w:sz="6" w:space="0" w:color="FFFFFF"/>
                <w:right w:val="single" w:sz="6" w:space="0" w:color="FFFFFF"/>
              </w:divBdr>
              <w:divsChild>
                <w:div w:id="297953706">
                  <w:marLeft w:val="0"/>
                  <w:marRight w:val="0"/>
                  <w:marTop w:val="0"/>
                  <w:marBottom w:val="0"/>
                  <w:divBdr>
                    <w:top w:val="none" w:sz="0" w:space="0" w:color="FFFFFF"/>
                    <w:left w:val="none" w:sz="0" w:space="0" w:color="FFFFFF"/>
                    <w:bottom w:val="single" w:sz="6" w:space="0" w:color="FFFFFF"/>
                    <w:right w:val="none" w:sz="0" w:space="0" w:color="FFFFFF"/>
                  </w:divBdr>
                </w:div>
                <w:div w:id="1077632096">
                  <w:marLeft w:val="0"/>
                  <w:marRight w:val="0"/>
                  <w:marTop w:val="0"/>
                  <w:marBottom w:val="0"/>
                  <w:divBdr>
                    <w:top w:val="none" w:sz="0" w:space="0" w:color="auto"/>
                    <w:left w:val="none" w:sz="0" w:space="0" w:color="auto"/>
                    <w:bottom w:val="none" w:sz="0" w:space="0" w:color="auto"/>
                    <w:right w:val="none" w:sz="0" w:space="0" w:color="auto"/>
                  </w:divBdr>
                </w:div>
                <w:div w:id="207998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972559">
          <w:marLeft w:val="0"/>
          <w:marRight w:val="0"/>
          <w:marTop w:val="0"/>
          <w:marBottom w:val="150"/>
          <w:divBdr>
            <w:top w:val="none" w:sz="0" w:space="0" w:color="auto"/>
            <w:left w:val="none" w:sz="0" w:space="0" w:color="auto"/>
            <w:bottom w:val="none" w:sz="0" w:space="0" w:color="auto"/>
            <w:right w:val="none" w:sz="0" w:space="0" w:color="auto"/>
          </w:divBdr>
          <w:divsChild>
            <w:div w:id="422458906">
              <w:marLeft w:val="0"/>
              <w:marRight w:val="0"/>
              <w:marTop w:val="0"/>
              <w:marBottom w:val="300"/>
              <w:divBdr>
                <w:top w:val="single" w:sz="6" w:space="0" w:color="FFFFFF"/>
                <w:left w:val="single" w:sz="6" w:space="0" w:color="FFFFFF"/>
                <w:bottom w:val="single" w:sz="6" w:space="0" w:color="FFFFFF"/>
                <w:right w:val="single" w:sz="6" w:space="0" w:color="FFFFFF"/>
              </w:divBdr>
              <w:divsChild>
                <w:div w:id="818158525">
                  <w:marLeft w:val="0"/>
                  <w:marRight w:val="0"/>
                  <w:marTop w:val="0"/>
                  <w:marBottom w:val="0"/>
                  <w:divBdr>
                    <w:top w:val="none" w:sz="0" w:space="0" w:color="FFFFFF"/>
                    <w:left w:val="none" w:sz="0" w:space="0" w:color="FFFFFF"/>
                    <w:bottom w:val="single" w:sz="6" w:space="0" w:color="FFFFFF"/>
                    <w:right w:val="none" w:sz="0" w:space="0" w:color="FFFFFF"/>
                  </w:divBdr>
                </w:div>
                <w:div w:id="589118728">
                  <w:marLeft w:val="0"/>
                  <w:marRight w:val="0"/>
                  <w:marTop w:val="0"/>
                  <w:marBottom w:val="0"/>
                  <w:divBdr>
                    <w:top w:val="none" w:sz="0" w:space="0" w:color="auto"/>
                    <w:left w:val="none" w:sz="0" w:space="0" w:color="auto"/>
                    <w:bottom w:val="none" w:sz="0" w:space="0" w:color="auto"/>
                    <w:right w:val="none" w:sz="0" w:space="0" w:color="auto"/>
                  </w:divBdr>
                </w:div>
                <w:div w:id="73066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646739">
          <w:marLeft w:val="0"/>
          <w:marRight w:val="0"/>
          <w:marTop w:val="0"/>
          <w:marBottom w:val="150"/>
          <w:divBdr>
            <w:top w:val="none" w:sz="0" w:space="0" w:color="auto"/>
            <w:left w:val="none" w:sz="0" w:space="0" w:color="auto"/>
            <w:bottom w:val="none" w:sz="0" w:space="0" w:color="auto"/>
            <w:right w:val="none" w:sz="0" w:space="0" w:color="auto"/>
          </w:divBdr>
          <w:divsChild>
            <w:div w:id="564802912">
              <w:marLeft w:val="0"/>
              <w:marRight w:val="0"/>
              <w:marTop w:val="0"/>
              <w:marBottom w:val="300"/>
              <w:divBdr>
                <w:top w:val="single" w:sz="6" w:space="0" w:color="FFFFFF"/>
                <w:left w:val="single" w:sz="6" w:space="0" w:color="FFFFFF"/>
                <w:bottom w:val="single" w:sz="6" w:space="0" w:color="FFFFFF"/>
                <w:right w:val="single" w:sz="6" w:space="0" w:color="FFFFFF"/>
              </w:divBdr>
              <w:divsChild>
                <w:div w:id="410545586">
                  <w:marLeft w:val="0"/>
                  <w:marRight w:val="0"/>
                  <w:marTop w:val="0"/>
                  <w:marBottom w:val="0"/>
                  <w:divBdr>
                    <w:top w:val="none" w:sz="0" w:space="0" w:color="FFFFFF"/>
                    <w:left w:val="none" w:sz="0" w:space="0" w:color="FFFFFF"/>
                    <w:bottom w:val="single" w:sz="6" w:space="0" w:color="FFFFFF"/>
                    <w:right w:val="none" w:sz="0" w:space="0" w:color="FFFFFF"/>
                  </w:divBdr>
                </w:div>
                <w:div w:id="1965112904">
                  <w:marLeft w:val="0"/>
                  <w:marRight w:val="0"/>
                  <w:marTop w:val="0"/>
                  <w:marBottom w:val="0"/>
                  <w:divBdr>
                    <w:top w:val="none" w:sz="0" w:space="0" w:color="auto"/>
                    <w:left w:val="none" w:sz="0" w:space="0" w:color="auto"/>
                    <w:bottom w:val="none" w:sz="0" w:space="0" w:color="auto"/>
                    <w:right w:val="none" w:sz="0" w:space="0" w:color="auto"/>
                  </w:divBdr>
                </w:div>
                <w:div w:id="186725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318917">
      <w:bodyDiv w:val="1"/>
      <w:marLeft w:val="0"/>
      <w:marRight w:val="0"/>
      <w:marTop w:val="0"/>
      <w:marBottom w:val="0"/>
      <w:divBdr>
        <w:top w:val="none" w:sz="0" w:space="0" w:color="auto"/>
        <w:left w:val="none" w:sz="0" w:space="0" w:color="auto"/>
        <w:bottom w:val="none" w:sz="0" w:space="0" w:color="auto"/>
        <w:right w:val="none" w:sz="0" w:space="0" w:color="auto"/>
      </w:divBdr>
      <w:divsChild>
        <w:div w:id="1693721993">
          <w:marLeft w:val="0"/>
          <w:marRight w:val="0"/>
          <w:marTop w:val="0"/>
          <w:marBottom w:val="0"/>
          <w:divBdr>
            <w:top w:val="none" w:sz="0" w:space="0" w:color="auto"/>
            <w:left w:val="none" w:sz="0" w:space="0" w:color="auto"/>
            <w:bottom w:val="none" w:sz="0" w:space="0" w:color="auto"/>
            <w:right w:val="none" w:sz="0" w:space="0" w:color="auto"/>
          </w:divBdr>
          <w:divsChild>
            <w:div w:id="1537623231">
              <w:marLeft w:val="0"/>
              <w:marRight w:val="0"/>
              <w:marTop w:val="0"/>
              <w:marBottom w:val="0"/>
              <w:divBdr>
                <w:top w:val="none" w:sz="0" w:space="0" w:color="auto"/>
                <w:left w:val="none" w:sz="0" w:space="0" w:color="auto"/>
                <w:bottom w:val="none" w:sz="0" w:space="0" w:color="auto"/>
                <w:right w:val="none" w:sz="0" w:space="0" w:color="auto"/>
              </w:divBdr>
              <w:divsChild>
                <w:div w:id="1931348852">
                  <w:marLeft w:val="0"/>
                  <w:marRight w:val="0"/>
                  <w:marTop w:val="0"/>
                  <w:marBottom w:val="0"/>
                  <w:divBdr>
                    <w:top w:val="none" w:sz="0" w:space="0" w:color="auto"/>
                    <w:left w:val="none" w:sz="0" w:space="0" w:color="auto"/>
                    <w:bottom w:val="none" w:sz="0" w:space="0" w:color="auto"/>
                    <w:right w:val="none" w:sz="0" w:space="0" w:color="auto"/>
                  </w:divBdr>
                  <w:divsChild>
                    <w:div w:id="1403062906">
                      <w:marLeft w:val="0"/>
                      <w:marRight w:val="0"/>
                      <w:marTop w:val="0"/>
                      <w:marBottom w:val="0"/>
                      <w:divBdr>
                        <w:top w:val="none" w:sz="0" w:space="0" w:color="auto"/>
                        <w:left w:val="none" w:sz="0" w:space="0" w:color="auto"/>
                        <w:bottom w:val="none" w:sz="0" w:space="0" w:color="auto"/>
                        <w:right w:val="none" w:sz="0" w:space="0" w:color="auto"/>
                      </w:divBdr>
                      <w:divsChild>
                        <w:div w:id="1627735350">
                          <w:marLeft w:val="-225"/>
                          <w:marRight w:val="0"/>
                          <w:marTop w:val="0"/>
                          <w:marBottom w:val="0"/>
                          <w:divBdr>
                            <w:top w:val="none" w:sz="0" w:space="0" w:color="auto"/>
                            <w:left w:val="none" w:sz="0" w:space="0" w:color="auto"/>
                            <w:bottom w:val="none" w:sz="0" w:space="0" w:color="auto"/>
                            <w:right w:val="none" w:sz="0" w:space="0" w:color="auto"/>
                          </w:divBdr>
                          <w:divsChild>
                            <w:div w:id="161314270">
                              <w:marLeft w:val="1500"/>
                              <w:marRight w:val="1500"/>
                              <w:marTop w:val="0"/>
                              <w:marBottom w:val="0"/>
                              <w:divBdr>
                                <w:top w:val="none" w:sz="0" w:space="0" w:color="auto"/>
                                <w:left w:val="none" w:sz="0" w:space="0" w:color="auto"/>
                                <w:bottom w:val="none" w:sz="0" w:space="0" w:color="auto"/>
                                <w:right w:val="none" w:sz="0" w:space="0" w:color="auto"/>
                              </w:divBdr>
                              <w:divsChild>
                                <w:div w:id="1967814870">
                                  <w:marLeft w:val="0"/>
                                  <w:marRight w:val="0"/>
                                  <w:marTop w:val="0"/>
                                  <w:marBottom w:val="345"/>
                                  <w:divBdr>
                                    <w:top w:val="none" w:sz="0" w:space="0" w:color="auto"/>
                                    <w:left w:val="none" w:sz="0" w:space="0" w:color="auto"/>
                                    <w:bottom w:val="none" w:sz="0" w:space="0" w:color="auto"/>
                                    <w:right w:val="none" w:sz="0" w:space="0" w:color="auto"/>
                                  </w:divBdr>
                                  <w:divsChild>
                                    <w:div w:id="55026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3441408">
      <w:bodyDiv w:val="1"/>
      <w:marLeft w:val="0"/>
      <w:marRight w:val="0"/>
      <w:marTop w:val="0"/>
      <w:marBottom w:val="0"/>
      <w:divBdr>
        <w:top w:val="none" w:sz="0" w:space="0" w:color="auto"/>
        <w:left w:val="none" w:sz="0" w:space="0" w:color="auto"/>
        <w:bottom w:val="none" w:sz="0" w:space="0" w:color="auto"/>
        <w:right w:val="none" w:sz="0" w:space="0" w:color="auto"/>
      </w:divBdr>
      <w:divsChild>
        <w:div w:id="2067410060">
          <w:marLeft w:val="0"/>
          <w:marRight w:val="0"/>
          <w:marTop w:val="0"/>
          <w:marBottom w:val="0"/>
          <w:divBdr>
            <w:top w:val="none" w:sz="0" w:space="0" w:color="auto"/>
            <w:left w:val="none" w:sz="0" w:space="0" w:color="auto"/>
            <w:bottom w:val="none" w:sz="0" w:space="0" w:color="auto"/>
            <w:right w:val="none" w:sz="0" w:space="0" w:color="auto"/>
          </w:divBdr>
          <w:divsChild>
            <w:div w:id="699666706">
              <w:marLeft w:val="0"/>
              <w:marRight w:val="0"/>
              <w:marTop w:val="0"/>
              <w:marBottom w:val="0"/>
              <w:divBdr>
                <w:top w:val="none" w:sz="0" w:space="0" w:color="auto"/>
                <w:left w:val="none" w:sz="0" w:space="0" w:color="auto"/>
                <w:bottom w:val="none" w:sz="0" w:space="0" w:color="auto"/>
                <w:right w:val="none" w:sz="0" w:space="0" w:color="auto"/>
              </w:divBdr>
              <w:divsChild>
                <w:div w:id="1769619858">
                  <w:marLeft w:val="0"/>
                  <w:marRight w:val="0"/>
                  <w:marTop w:val="0"/>
                  <w:marBottom w:val="0"/>
                  <w:divBdr>
                    <w:top w:val="none" w:sz="0" w:space="0" w:color="auto"/>
                    <w:left w:val="none" w:sz="0" w:space="0" w:color="auto"/>
                    <w:bottom w:val="none" w:sz="0" w:space="0" w:color="auto"/>
                    <w:right w:val="none" w:sz="0" w:space="0" w:color="auto"/>
                  </w:divBdr>
                  <w:divsChild>
                    <w:div w:id="70742023">
                      <w:marLeft w:val="0"/>
                      <w:marRight w:val="0"/>
                      <w:marTop w:val="0"/>
                      <w:marBottom w:val="0"/>
                      <w:divBdr>
                        <w:top w:val="none" w:sz="0" w:space="0" w:color="auto"/>
                        <w:left w:val="none" w:sz="0" w:space="0" w:color="auto"/>
                        <w:bottom w:val="none" w:sz="0" w:space="0" w:color="auto"/>
                        <w:right w:val="none" w:sz="0" w:space="0" w:color="auto"/>
                      </w:divBdr>
                      <w:divsChild>
                        <w:div w:id="1947469474">
                          <w:marLeft w:val="-225"/>
                          <w:marRight w:val="0"/>
                          <w:marTop w:val="0"/>
                          <w:marBottom w:val="0"/>
                          <w:divBdr>
                            <w:top w:val="none" w:sz="0" w:space="0" w:color="auto"/>
                            <w:left w:val="none" w:sz="0" w:space="0" w:color="auto"/>
                            <w:bottom w:val="none" w:sz="0" w:space="0" w:color="auto"/>
                            <w:right w:val="none" w:sz="0" w:space="0" w:color="auto"/>
                          </w:divBdr>
                          <w:divsChild>
                            <w:div w:id="1849518390">
                              <w:marLeft w:val="1500"/>
                              <w:marRight w:val="1500"/>
                              <w:marTop w:val="0"/>
                              <w:marBottom w:val="0"/>
                              <w:divBdr>
                                <w:top w:val="none" w:sz="0" w:space="0" w:color="auto"/>
                                <w:left w:val="none" w:sz="0" w:space="0" w:color="auto"/>
                                <w:bottom w:val="none" w:sz="0" w:space="0" w:color="auto"/>
                                <w:right w:val="none" w:sz="0" w:space="0" w:color="auto"/>
                              </w:divBdr>
                              <w:divsChild>
                                <w:div w:id="68355908">
                                  <w:marLeft w:val="0"/>
                                  <w:marRight w:val="0"/>
                                  <w:marTop w:val="0"/>
                                  <w:marBottom w:val="345"/>
                                  <w:divBdr>
                                    <w:top w:val="none" w:sz="0" w:space="0" w:color="auto"/>
                                    <w:left w:val="none" w:sz="0" w:space="0" w:color="auto"/>
                                    <w:bottom w:val="none" w:sz="0" w:space="0" w:color="auto"/>
                                    <w:right w:val="none" w:sz="0" w:space="0" w:color="auto"/>
                                  </w:divBdr>
                                  <w:divsChild>
                                    <w:div w:id="58815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3636582">
      <w:bodyDiv w:val="1"/>
      <w:marLeft w:val="0"/>
      <w:marRight w:val="0"/>
      <w:marTop w:val="0"/>
      <w:marBottom w:val="0"/>
      <w:divBdr>
        <w:top w:val="none" w:sz="0" w:space="0" w:color="auto"/>
        <w:left w:val="none" w:sz="0" w:space="0" w:color="auto"/>
        <w:bottom w:val="none" w:sz="0" w:space="0" w:color="auto"/>
        <w:right w:val="none" w:sz="0" w:space="0" w:color="auto"/>
      </w:divBdr>
      <w:divsChild>
        <w:div w:id="1594822340">
          <w:marLeft w:val="0"/>
          <w:marRight w:val="0"/>
          <w:marTop w:val="0"/>
          <w:marBottom w:val="0"/>
          <w:divBdr>
            <w:top w:val="none" w:sz="0" w:space="0" w:color="auto"/>
            <w:left w:val="none" w:sz="0" w:space="0" w:color="auto"/>
            <w:bottom w:val="none" w:sz="0" w:space="0" w:color="auto"/>
            <w:right w:val="none" w:sz="0" w:space="0" w:color="auto"/>
          </w:divBdr>
        </w:div>
      </w:divsChild>
    </w:div>
    <w:div w:id="254020195">
      <w:bodyDiv w:val="1"/>
      <w:marLeft w:val="0"/>
      <w:marRight w:val="0"/>
      <w:marTop w:val="0"/>
      <w:marBottom w:val="0"/>
      <w:divBdr>
        <w:top w:val="none" w:sz="0" w:space="0" w:color="auto"/>
        <w:left w:val="none" w:sz="0" w:space="0" w:color="auto"/>
        <w:bottom w:val="none" w:sz="0" w:space="0" w:color="auto"/>
        <w:right w:val="none" w:sz="0" w:space="0" w:color="auto"/>
      </w:divBdr>
      <w:divsChild>
        <w:div w:id="2131049056">
          <w:marLeft w:val="0"/>
          <w:marRight w:val="0"/>
          <w:marTop w:val="0"/>
          <w:marBottom w:val="0"/>
          <w:divBdr>
            <w:top w:val="none" w:sz="0" w:space="0" w:color="auto"/>
            <w:left w:val="none" w:sz="0" w:space="0" w:color="auto"/>
            <w:bottom w:val="none" w:sz="0" w:space="0" w:color="auto"/>
            <w:right w:val="none" w:sz="0" w:space="0" w:color="auto"/>
          </w:divBdr>
          <w:divsChild>
            <w:div w:id="693851152">
              <w:marLeft w:val="0"/>
              <w:marRight w:val="0"/>
              <w:marTop w:val="0"/>
              <w:marBottom w:val="0"/>
              <w:divBdr>
                <w:top w:val="none" w:sz="0" w:space="0" w:color="auto"/>
                <w:left w:val="none" w:sz="0" w:space="0" w:color="auto"/>
                <w:bottom w:val="none" w:sz="0" w:space="0" w:color="auto"/>
                <w:right w:val="none" w:sz="0" w:space="0" w:color="auto"/>
              </w:divBdr>
              <w:divsChild>
                <w:div w:id="24134778">
                  <w:marLeft w:val="0"/>
                  <w:marRight w:val="0"/>
                  <w:marTop w:val="0"/>
                  <w:marBottom w:val="0"/>
                  <w:divBdr>
                    <w:top w:val="none" w:sz="0" w:space="0" w:color="auto"/>
                    <w:left w:val="none" w:sz="0" w:space="0" w:color="auto"/>
                    <w:bottom w:val="none" w:sz="0" w:space="0" w:color="auto"/>
                    <w:right w:val="none" w:sz="0" w:space="0" w:color="auto"/>
                  </w:divBdr>
                  <w:divsChild>
                    <w:div w:id="1477337065">
                      <w:marLeft w:val="0"/>
                      <w:marRight w:val="0"/>
                      <w:marTop w:val="0"/>
                      <w:marBottom w:val="0"/>
                      <w:divBdr>
                        <w:top w:val="none" w:sz="0" w:space="0" w:color="auto"/>
                        <w:left w:val="none" w:sz="0" w:space="0" w:color="auto"/>
                        <w:bottom w:val="none" w:sz="0" w:space="0" w:color="auto"/>
                        <w:right w:val="none" w:sz="0" w:space="0" w:color="auto"/>
                      </w:divBdr>
                      <w:divsChild>
                        <w:div w:id="1456438747">
                          <w:marLeft w:val="0"/>
                          <w:marRight w:val="0"/>
                          <w:marTop w:val="0"/>
                          <w:marBottom w:val="0"/>
                          <w:divBdr>
                            <w:top w:val="none" w:sz="0" w:space="0" w:color="auto"/>
                            <w:left w:val="none" w:sz="0" w:space="0" w:color="auto"/>
                            <w:bottom w:val="none" w:sz="0" w:space="0" w:color="auto"/>
                            <w:right w:val="none" w:sz="0" w:space="0" w:color="auto"/>
                          </w:divBdr>
                          <w:divsChild>
                            <w:div w:id="1564289379">
                              <w:marLeft w:val="0"/>
                              <w:marRight w:val="0"/>
                              <w:marTop w:val="0"/>
                              <w:marBottom w:val="0"/>
                              <w:divBdr>
                                <w:top w:val="none" w:sz="0" w:space="0" w:color="auto"/>
                                <w:left w:val="none" w:sz="0" w:space="0" w:color="auto"/>
                                <w:bottom w:val="none" w:sz="0" w:space="0" w:color="auto"/>
                                <w:right w:val="none" w:sz="0" w:space="0" w:color="auto"/>
                              </w:divBdr>
                              <w:divsChild>
                                <w:div w:id="1183126588">
                                  <w:marLeft w:val="0"/>
                                  <w:marRight w:val="0"/>
                                  <w:marTop w:val="0"/>
                                  <w:marBottom w:val="0"/>
                                  <w:divBdr>
                                    <w:top w:val="none" w:sz="0" w:space="0" w:color="auto"/>
                                    <w:left w:val="none" w:sz="0" w:space="0" w:color="auto"/>
                                    <w:bottom w:val="none" w:sz="0" w:space="0" w:color="auto"/>
                                    <w:right w:val="none" w:sz="0" w:space="0" w:color="auto"/>
                                  </w:divBdr>
                                  <w:divsChild>
                                    <w:div w:id="2020693360">
                                      <w:marLeft w:val="0"/>
                                      <w:marRight w:val="0"/>
                                      <w:marTop w:val="0"/>
                                      <w:marBottom w:val="0"/>
                                      <w:divBdr>
                                        <w:top w:val="none" w:sz="0" w:space="0" w:color="auto"/>
                                        <w:left w:val="none" w:sz="0" w:space="0" w:color="auto"/>
                                        <w:bottom w:val="none" w:sz="0" w:space="0" w:color="auto"/>
                                        <w:right w:val="none" w:sz="0" w:space="0" w:color="auto"/>
                                      </w:divBdr>
                                      <w:divsChild>
                                        <w:div w:id="598023330">
                                          <w:marLeft w:val="0"/>
                                          <w:marRight w:val="0"/>
                                          <w:marTop w:val="0"/>
                                          <w:marBottom w:val="0"/>
                                          <w:divBdr>
                                            <w:top w:val="none" w:sz="0" w:space="0" w:color="auto"/>
                                            <w:left w:val="none" w:sz="0" w:space="0" w:color="auto"/>
                                            <w:bottom w:val="none" w:sz="0" w:space="0" w:color="auto"/>
                                            <w:right w:val="none" w:sz="0" w:space="0" w:color="auto"/>
                                          </w:divBdr>
                                          <w:divsChild>
                                            <w:div w:id="879786437">
                                              <w:marLeft w:val="0"/>
                                              <w:marRight w:val="0"/>
                                              <w:marTop w:val="0"/>
                                              <w:marBottom w:val="0"/>
                                              <w:divBdr>
                                                <w:top w:val="single" w:sz="4" w:space="0" w:color="F5F5F5"/>
                                                <w:left w:val="single" w:sz="4" w:space="0" w:color="F5F5F5"/>
                                                <w:bottom w:val="single" w:sz="4" w:space="0" w:color="F5F5F5"/>
                                                <w:right w:val="single" w:sz="4" w:space="0" w:color="F5F5F5"/>
                                              </w:divBdr>
                                              <w:divsChild>
                                                <w:div w:id="907038376">
                                                  <w:marLeft w:val="0"/>
                                                  <w:marRight w:val="0"/>
                                                  <w:marTop w:val="0"/>
                                                  <w:marBottom w:val="0"/>
                                                  <w:divBdr>
                                                    <w:top w:val="none" w:sz="0" w:space="0" w:color="auto"/>
                                                    <w:left w:val="none" w:sz="0" w:space="0" w:color="auto"/>
                                                    <w:bottom w:val="none" w:sz="0" w:space="0" w:color="auto"/>
                                                    <w:right w:val="none" w:sz="0" w:space="0" w:color="auto"/>
                                                  </w:divBdr>
                                                  <w:divsChild>
                                                    <w:div w:id="100532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4749481">
      <w:bodyDiv w:val="1"/>
      <w:marLeft w:val="0"/>
      <w:marRight w:val="0"/>
      <w:marTop w:val="0"/>
      <w:marBottom w:val="0"/>
      <w:divBdr>
        <w:top w:val="none" w:sz="0" w:space="0" w:color="auto"/>
        <w:left w:val="none" w:sz="0" w:space="0" w:color="auto"/>
        <w:bottom w:val="none" w:sz="0" w:space="0" w:color="auto"/>
        <w:right w:val="none" w:sz="0" w:space="0" w:color="auto"/>
      </w:divBdr>
      <w:divsChild>
        <w:div w:id="180094490">
          <w:marLeft w:val="0"/>
          <w:marRight w:val="0"/>
          <w:marTop w:val="0"/>
          <w:marBottom w:val="0"/>
          <w:divBdr>
            <w:top w:val="none" w:sz="0" w:space="0" w:color="auto"/>
            <w:left w:val="none" w:sz="0" w:space="0" w:color="auto"/>
            <w:bottom w:val="none" w:sz="0" w:space="0" w:color="auto"/>
            <w:right w:val="none" w:sz="0" w:space="0" w:color="auto"/>
          </w:divBdr>
        </w:div>
      </w:divsChild>
    </w:div>
    <w:div w:id="255677300">
      <w:bodyDiv w:val="1"/>
      <w:marLeft w:val="0"/>
      <w:marRight w:val="0"/>
      <w:marTop w:val="0"/>
      <w:marBottom w:val="0"/>
      <w:divBdr>
        <w:top w:val="none" w:sz="0" w:space="0" w:color="auto"/>
        <w:left w:val="none" w:sz="0" w:space="0" w:color="auto"/>
        <w:bottom w:val="none" w:sz="0" w:space="0" w:color="auto"/>
        <w:right w:val="none" w:sz="0" w:space="0" w:color="auto"/>
      </w:divBdr>
      <w:divsChild>
        <w:div w:id="97913040">
          <w:marLeft w:val="0"/>
          <w:marRight w:val="0"/>
          <w:marTop w:val="0"/>
          <w:marBottom w:val="0"/>
          <w:divBdr>
            <w:top w:val="none" w:sz="0" w:space="0" w:color="auto"/>
            <w:left w:val="none" w:sz="0" w:space="0" w:color="auto"/>
            <w:bottom w:val="none" w:sz="0" w:space="0" w:color="auto"/>
            <w:right w:val="none" w:sz="0" w:space="0" w:color="auto"/>
          </w:divBdr>
        </w:div>
      </w:divsChild>
    </w:div>
    <w:div w:id="255866548">
      <w:bodyDiv w:val="1"/>
      <w:marLeft w:val="0"/>
      <w:marRight w:val="0"/>
      <w:marTop w:val="0"/>
      <w:marBottom w:val="0"/>
      <w:divBdr>
        <w:top w:val="none" w:sz="0" w:space="0" w:color="auto"/>
        <w:left w:val="none" w:sz="0" w:space="0" w:color="auto"/>
        <w:bottom w:val="none" w:sz="0" w:space="0" w:color="auto"/>
        <w:right w:val="none" w:sz="0" w:space="0" w:color="auto"/>
      </w:divBdr>
      <w:divsChild>
        <w:div w:id="2142260914">
          <w:marLeft w:val="0"/>
          <w:marRight w:val="0"/>
          <w:marTop w:val="0"/>
          <w:marBottom w:val="0"/>
          <w:divBdr>
            <w:top w:val="none" w:sz="0" w:space="0" w:color="auto"/>
            <w:left w:val="none" w:sz="0" w:space="0" w:color="auto"/>
            <w:bottom w:val="none" w:sz="0" w:space="0" w:color="auto"/>
            <w:right w:val="none" w:sz="0" w:space="0" w:color="auto"/>
          </w:divBdr>
        </w:div>
      </w:divsChild>
    </w:div>
    <w:div w:id="257258717">
      <w:bodyDiv w:val="1"/>
      <w:marLeft w:val="0"/>
      <w:marRight w:val="0"/>
      <w:marTop w:val="0"/>
      <w:marBottom w:val="0"/>
      <w:divBdr>
        <w:top w:val="none" w:sz="0" w:space="0" w:color="auto"/>
        <w:left w:val="none" w:sz="0" w:space="0" w:color="auto"/>
        <w:bottom w:val="none" w:sz="0" w:space="0" w:color="auto"/>
        <w:right w:val="none" w:sz="0" w:space="0" w:color="auto"/>
      </w:divBdr>
    </w:div>
    <w:div w:id="257493984">
      <w:bodyDiv w:val="1"/>
      <w:marLeft w:val="0"/>
      <w:marRight w:val="0"/>
      <w:marTop w:val="0"/>
      <w:marBottom w:val="0"/>
      <w:divBdr>
        <w:top w:val="none" w:sz="0" w:space="0" w:color="auto"/>
        <w:left w:val="none" w:sz="0" w:space="0" w:color="auto"/>
        <w:bottom w:val="none" w:sz="0" w:space="0" w:color="auto"/>
        <w:right w:val="none" w:sz="0" w:space="0" w:color="auto"/>
      </w:divBdr>
      <w:divsChild>
        <w:div w:id="1081634988">
          <w:marLeft w:val="0"/>
          <w:marRight w:val="0"/>
          <w:marTop w:val="0"/>
          <w:marBottom w:val="0"/>
          <w:divBdr>
            <w:top w:val="none" w:sz="0" w:space="0" w:color="auto"/>
            <w:left w:val="none" w:sz="0" w:space="0" w:color="auto"/>
            <w:bottom w:val="none" w:sz="0" w:space="0" w:color="auto"/>
            <w:right w:val="none" w:sz="0" w:space="0" w:color="auto"/>
          </w:divBdr>
        </w:div>
      </w:divsChild>
    </w:div>
    <w:div w:id="257713202">
      <w:bodyDiv w:val="1"/>
      <w:marLeft w:val="0"/>
      <w:marRight w:val="0"/>
      <w:marTop w:val="0"/>
      <w:marBottom w:val="0"/>
      <w:divBdr>
        <w:top w:val="none" w:sz="0" w:space="0" w:color="auto"/>
        <w:left w:val="none" w:sz="0" w:space="0" w:color="auto"/>
        <w:bottom w:val="none" w:sz="0" w:space="0" w:color="auto"/>
        <w:right w:val="none" w:sz="0" w:space="0" w:color="auto"/>
      </w:divBdr>
      <w:divsChild>
        <w:div w:id="2013219228">
          <w:marLeft w:val="0"/>
          <w:marRight w:val="0"/>
          <w:marTop w:val="0"/>
          <w:marBottom w:val="0"/>
          <w:divBdr>
            <w:top w:val="none" w:sz="0" w:space="0" w:color="auto"/>
            <w:left w:val="none" w:sz="0" w:space="0" w:color="auto"/>
            <w:bottom w:val="none" w:sz="0" w:space="0" w:color="auto"/>
            <w:right w:val="none" w:sz="0" w:space="0" w:color="auto"/>
          </w:divBdr>
        </w:div>
      </w:divsChild>
    </w:div>
    <w:div w:id="258682274">
      <w:bodyDiv w:val="1"/>
      <w:marLeft w:val="0"/>
      <w:marRight w:val="0"/>
      <w:marTop w:val="0"/>
      <w:marBottom w:val="0"/>
      <w:divBdr>
        <w:top w:val="none" w:sz="0" w:space="0" w:color="auto"/>
        <w:left w:val="none" w:sz="0" w:space="0" w:color="auto"/>
        <w:bottom w:val="none" w:sz="0" w:space="0" w:color="auto"/>
        <w:right w:val="none" w:sz="0" w:space="0" w:color="auto"/>
      </w:divBdr>
    </w:div>
    <w:div w:id="258756787">
      <w:bodyDiv w:val="1"/>
      <w:marLeft w:val="0"/>
      <w:marRight w:val="0"/>
      <w:marTop w:val="0"/>
      <w:marBottom w:val="0"/>
      <w:divBdr>
        <w:top w:val="none" w:sz="0" w:space="0" w:color="auto"/>
        <w:left w:val="none" w:sz="0" w:space="0" w:color="auto"/>
        <w:bottom w:val="none" w:sz="0" w:space="0" w:color="auto"/>
        <w:right w:val="none" w:sz="0" w:space="0" w:color="auto"/>
      </w:divBdr>
    </w:div>
    <w:div w:id="259221959">
      <w:bodyDiv w:val="1"/>
      <w:marLeft w:val="0"/>
      <w:marRight w:val="0"/>
      <w:marTop w:val="0"/>
      <w:marBottom w:val="0"/>
      <w:divBdr>
        <w:top w:val="none" w:sz="0" w:space="0" w:color="auto"/>
        <w:left w:val="none" w:sz="0" w:space="0" w:color="auto"/>
        <w:bottom w:val="none" w:sz="0" w:space="0" w:color="auto"/>
        <w:right w:val="none" w:sz="0" w:space="0" w:color="auto"/>
      </w:divBdr>
    </w:div>
    <w:div w:id="259342630">
      <w:bodyDiv w:val="1"/>
      <w:marLeft w:val="0"/>
      <w:marRight w:val="0"/>
      <w:marTop w:val="0"/>
      <w:marBottom w:val="0"/>
      <w:divBdr>
        <w:top w:val="none" w:sz="0" w:space="0" w:color="auto"/>
        <w:left w:val="none" w:sz="0" w:space="0" w:color="auto"/>
        <w:bottom w:val="none" w:sz="0" w:space="0" w:color="auto"/>
        <w:right w:val="none" w:sz="0" w:space="0" w:color="auto"/>
      </w:divBdr>
      <w:divsChild>
        <w:div w:id="925380205">
          <w:marLeft w:val="0"/>
          <w:marRight w:val="0"/>
          <w:marTop w:val="0"/>
          <w:marBottom w:val="150"/>
          <w:divBdr>
            <w:top w:val="none" w:sz="0" w:space="0" w:color="auto"/>
            <w:left w:val="none" w:sz="0" w:space="0" w:color="auto"/>
            <w:bottom w:val="none" w:sz="0" w:space="0" w:color="auto"/>
            <w:right w:val="none" w:sz="0" w:space="0" w:color="auto"/>
          </w:divBdr>
          <w:divsChild>
            <w:div w:id="452410837">
              <w:marLeft w:val="0"/>
              <w:marRight w:val="0"/>
              <w:marTop w:val="0"/>
              <w:marBottom w:val="300"/>
              <w:divBdr>
                <w:top w:val="single" w:sz="6" w:space="0" w:color="FFFFFF"/>
                <w:left w:val="single" w:sz="6" w:space="0" w:color="FFFFFF"/>
                <w:bottom w:val="single" w:sz="6" w:space="0" w:color="FFFFFF"/>
                <w:right w:val="single" w:sz="6" w:space="0" w:color="FFFFFF"/>
              </w:divBdr>
              <w:divsChild>
                <w:div w:id="201285423">
                  <w:marLeft w:val="0"/>
                  <w:marRight w:val="0"/>
                  <w:marTop w:val="0"/>
                  <w:marBottom w:val="0"/>
                  <w:divBdr>
                    <w:top w:val="none" w:sz="0" w:space="0" w:color="auto"/>
                    <w:left w:val="none" w:sz="0" w:space="0" w:color="auto"/>
                    <w:bottom w:val="none" w:sz="0" w:space="0" w:color="auto"/>
                    <w:right w:val="none" w:sz="0" w:space="0" w:color="auto"/>
                  </w:divBdr>
                </w:div>
                <w:div w:id="73636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407356">
          <w:marLeft w:val="0"/>
          <w:marRight w:val="0"/>
          <w:marTop w:val="0"/>
          <w:marBottom w:val="150"/>
          <w:divBdr>
            <w:top w:val="none" w:sz="0" w:space="0" w:color="auto"/>
            <w:left w:val="none" w:sz="0" w:space="0" w:color="auto"/>
            <w:bottom w:val="none" w:sz="0" w:space="0" w:color="auto"/>
            <w:right w:val="none" w:sz="0" w:space="0" w:color="auto"/>
          </w:divBdr>
          <w:divsChild>
            <w:div w:id="1291939178">
              <w:marLeft w:val="0"/>
              <w:marRight w:val="0"/>
              <w:marTop w:val="0"/>
              <w:marBottom w:val="300"/>
              <w:divBdr>
                <w:top w:val="single" w:sz="6" w:space="0" w:color="FFFFFF"/>
                <w:left w:val="single" w:sz="6" w:space="0" w:color="FFFFFF"/>
                <w:bottom w:val="single" w:sz="6" w:space="0" w:color="FFFFFF"/>
                <w:right w:val="single" w:sz="6" w:space="0" w:color="FFFFFF"/>
              </w:divBdr>
              <w:divsChild>
                <w:div w:id="724832842">
                  <w:marLeft w:val="0"/>
                  <w:marRight w:val="0"/>
                  <w:marTop w:val="0"/>
                  <w:marBottom w:val="0"/>
                  <w:divBdr>
                    <w:top w:val="none" w:sz="0" w:space="0" w:color="FFFFFF"/>
                    <w:left w:val="none" w:sz="0" w:space="0" w:color="FFFFFF"/>
                    <w:bottom w:val="single" w:sz="6" w:space="0" w:color="FFFFFF"/>
                    <w:right w:val="none" w:sz="0" w:space="0" w:color="FFFFFF"/>
                  </w:divBdr>
                </w:div>
                <w:div w:id="845754075">
                  <w:marLeft w:val="0"/>
                  <w:marRight w:val="0"/>
                  <w:marTop w:val="0"/>
                  <w:marBottom w:val="0"/>
                  <w:divBdr>
                    <w:top w:val="none" w:sz="0" w:space="0" w:color="auto"/>
                    <w:left w:val="none" w:sz="0" w:space="0" w:color="auto"/>
                    <w:bottom w:val="none" w:sz="0" w:space="0" w:color="auto"/>
                    <w:right w:val="none" w:sz="0" w:space="0" w:color="auto"/>
                  </w:divBdr>
                </w:div>
                <w:div w:id="67384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225910">
          <w:marLeft w:val="0"/>
          <w:marRight w:val="0"/>
          <w:marTop w:val="0"/>
          <w:marBottom w:val="150"/>
          <w:divBdr>
            <w:top w:val="none" w:sz="0" w:space="0" w:color="auto"/>
            <w:left w:val="none" w:sz="0" w:space="0" w:color="auto"/>
            <w:bottom w:val="none" w:sz="0" w:space="0" w:color="auto"/>
            <w:right w:val="none" w:sz="0" w:space="0" w:color="auto"/>
          </w:divBdr>
          <w:divsChild>
            <w:div w:id="118954654">
              <w:marLeft w:val="0"/>
              <w:marRight w:val="0"/>
              <w:marTop w:val="0"/>
              <w:marBottom w:val="300"/>
              <w:divBdr>
                <w:top w:val="single" w:sz="6" w:space="0" w:color="FFFFFF"/>
                <w:left w:val="single" w:sz="6" w:space="0" w:color="FFFFFF"/>
                <w:bottom w:val="single" w:sz="6" w:space="0" w:color="FFFFFF"/>
                <w:right w:val="single" w:sz="6" w:space="0" w:color="FFFFFF"/>
              </w:divBdr>
              <w:divsChild>
                <w:div w:id="624578727">
                  <w:marLeft w:val="0"/>
                  <w:marRight w:val="0"/>
                  <w:marTop w:val="0"/>
                  <w:marBottom w:val="0"/>
                  <w:divBdr>
                    <w:top w:val="none" w:sz="0" w:space="0" w:color="FFFFFF"/>
                    <w:left w:val="none" w:sz="0" w:space="0" w:color="FFFFFF"/>
                    <w:bottom w:val="single" w:sz="6" w:space="0" w:color="FFFFFF"/>
                    <w:right w:val="none" w:sz="0" w:space="0" w:color="FFFFFF"/>
                  </w:divBdr>
                </w:div>
                <w:div w:id="832794064">
                  <w:marLeft w:val="0"/>
                  <w:marRight w:val="0"/>
                  <w:marTop w:val="0"/>
                  <w:marBottom w:val="0"/>
                  <w:divBdr>
                    <w:top w:val="none" w:sz="0" w:space="0" w:color="auto"/>
                    <w:left w:val="none" w:sz="0" w:space="0" w:color="auto"/>
                    <w:bottom w:val="none" w:sz="0" w:space="0" w:color="auto"/>
                    <w:right w:val="none" w:sz="0" w:space="0" w:color="auto"/>
                  </w:divBdr>
                </w:div>
                <w:div w:id="713429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276591">
          <w:marLeft w:val="0"/>
          <w:marRight w:val="0"/>
          <w:marTop w:val="0"/>
          <w:marBottom w:val="150"/>
          <w:divBdr>
            <w:top w:val="none" w:sz="0" w:space="0" w:color="auto"/>
            <w:left w:val="none" w:sz="0" w:space="0" w:color="auto"/>
            <w:bottom w:val="none" w:sz="0" w:space="0" w:color="auto"/>
            <w:right w:val="none" w:sz="0" w:space="0" w:color="auto"/>
          </w:divBdr>
          <w:divsChild>
            <w:div w:id="970482053">
              <w:marLeft w:val="0"/>
              <w:marRight w:val="0"/>
              <w:marTop w:val="0"/>
              <w:marBottom w:val="300"/>
              <w:divBdr>
                <w:top w:val="single" w:sz="6" w:space="0" w:color="FFFFFF"/>
                <w:left w:val="single" w:sz="6" w:space="0" w:color="FFFFFF"/>
                <w:bottom w:val="single" w:sz="6" w:space="0" w:color="FFFFFF"/>
                <w:right w:val="single" w:sz="6" w:space="0" w:color="FFFFFF"/>
              </w:divBdr>
              <w:divsChild>
                <w:div w:id="2087338603">
                  <w:marLeft w:val="0"/>
                  <w:marRight w:val="0"/>
                  <w:marTop w:val="0"/>
                  <w:marBottom w:val="0"/>
                  <w:divBdr>
                    <w:top w:val="none" w:sz="0" w:space="0" w:color="FFFFFF"/>
                    <w:left w:val="none" w:sz="0" w:space="0" w:color="FFFFFF"/>
                    <w:bottom w:val="single" w:sz="6" w:space="0" w:color="FFFFFF"/>
                    <w:right w:val="none" w:sz="0" w:space="0" w:color="FFFFFF"/>
                  </w:divBdr>
                </w:div>
                <w:div w:id="270665983">
                  <w:marLeft w:val="0"/>
                  <w:marRight w:val="0"/>
                  <w:marTop w:val="0"/>
                  <w:marBottom w:val="0"/>
                  <w:divBdr>
                    <w:top w:val="none" w:sz="0" w:space="0" w:color="auto"/>
                    <w:left w:val="none" w:sz="0" w:space="0" w:color="auto"/>
                    <w:bottom w:val="none" w:sz="0" w:space="0" w:color="auto"/>
                    <w:right w:val="none" w:sz="0" w:space="0" w:color="auto"/>
                  </w:divBdr>
                </w:div>
                <w:div w:id="917132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635209">
          <w:marLeft w:val="0"/>
          <w:marRight w:val="0"/>
          <w:marTop w:val="0"/>
          <w:marBottom w:val="150"/>
          <w:divBdr>
            <w:top w:val="none" w:sz="0" w:space="0" w:color="auto"/>
            <w:left w:val="none" w:sz="0" w:space="0" w:color="auto"/>
            <w:bottom w:val="none" w:sz="0" w:space="0" w:color="auto"/>
            <w:right w:val="none" w:sz="0" w:space="0" w:color="auto"/>
          </w:divBdr>
          <w:divsChild>
            <w:div w:id="483663710">
              <w:marLeft w:val="0"/>
              <w:marRight w:val="0"/>
              <w:marTop w:val="0"/>
              <w:marBottom w:val="300"/>
              <w:divBdr>
                <w:top w:val="single" w:sz="6" w:space="0" w:color="FFFFFF"/>
                <w:left w:val="single" w:sz="6" w:space="0" w:color="FFFFFF"/>
                <w:bottom w:val="single" w:sz="6" w:space="0" w:color="FFFFFF"/>
                <w:right w:val="single" w:sz="6" w:space="0" w:color="FFFFFF"/>
              </w:divBdr>
              <w:divsChild>
                <w:div w:id="1986007161">
                  <w:marLeft w:val="0"/>
                  <w:marRight w:val="0"/>
                  <w:marTop w:val="0"/>
                  <w:marBottom w:val="0"/>
                  <w:divBdr>
                    <w:top w:val="none" w:sz="0" w:space="0" w:color="FFFFFF"/>
                    <w:left w:val="none" w:sz="0" w:space="0" w:color="FFFFFF"/>
                    <w:bottom w:val="single" w:sz="6" w:space="0" w:color="FFFFFF"/>
                    <w:right w:val="none" w:sz="0" w:space="0" w:color="FFFFFF"/>
                  </w:divBdr>
                </w:div>
                <w:div w:id="1913084177">
                  <w:marLeft w:val="0"/>
                  <w:marRight w:val="0"/>
                  <w:marTop w:val="0"/>
                  <w:marBottom w:val="0"/>
                  <w:divBdr>
                    <w:top w:val="none" w:sz="0" w:space="0" w:color="auto"/>
                    <w:left w:val="none" w:sz="0" w:space="0" w:color="auto"/>
                    <w:bottom w:val="none" w:sz="0" w:space="0" w:color="auto"/>
                    <w:right w:val="none" w:sz="0" w:space="0" w:color="auto"/>
                  </w:divBdr>
                </w:div>
                <w:div w:id="87970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457869">
      <w:bodyDiv w:val="1"/>
      <w:marLeft w:val="0"/>
      <w:marRight w:val="0"/>
      <w:marTop w:val="0"/>
      <w:marBottom w:val="0"/>
      <w:divBdr>
        <w:top w:val="none" w:sz="0" w:space="0" w:color="auto"/>
        <w:left w:val="none" w:sz="0" w:space="0" w:color="auto"/>
        <w:bottom w:val="none" w:sz="0" w:space="0" w:color="auto"/>
        <w:right w:val="none" w:sz="0" w:space="0" w:color="auto"/>
      </w:divBdr>
    </w:div>
    <w:div w:id="260068231">
      <w:bodyDiv w:val="1"/>
      <w:marLeft w:val="0"/>
      <w:marRight w:val="0"/>
      <w:marTop w:val="0"/>
      <w:marBottom w:val="0"/>
      <w:divBdr>
        <w:top w:val="none" w:sz="0" w:space="0" w:color="auto"/>
        <w:left w:val="none" w:sz="0" w:space="0" w:color="auto"/>
        <w:bottom w:val="none" w:sz="0" w:space="0" w:color="auto"/>
        <w:right w:val="none" w:sz="0" w:space="0" w:color="auto"/>
      </w:divBdr>
      <w:divsChild>
        <w:div w:id="2112123445">
          <w:marLeft w:val="0"/>
          <w:marRight w:val="0"/>
          <w:marTop w:val="0"/>
          <w:marBottom w:val="0"/>
          <w:divBdr>
            <w:top w:val="none" w:sz="0" w:space="0" w:color="auto"/>
            <w:left w:val="none" w:sz="0" w:space="0" w:color="auto"/>
            <w:bottom w:val="none" w:sz="0" w:space="0" w:color="auto"/>
            <w:right w:val="none" w:sz="0" w:space="0" w:color="auto"/>
          </w:divBdr>
          <w:divsChild>
            <w:div w:id="586620923">
              <w:marLeft w:val="0"/>
              <w:marRight w:val="0"/>
              <w:marTop w:val="0"/>
              <w:marBottom w:val="0"/>
              <w:divBdr>
                <w:top w:val="none" w:sz="0" w:space="0" w:color="auto"/>
                <w:left w:val="none" w:sz="0" w:space="0" w:color="auto"/>
                <w:bottom w:val="none" w:sz="0" w:space="0" w:color="auto"/>
                <w:right w:val="none" w:sz="0" w:space="0" w:color="auto"/>
              </w:divBdr>
              <w:divsChild>
                <w:div w:id="1280186317">
                  <w:marLeft w:val="0"/>
                  <w:marRight w:val="0"/>
                  <w:marTop w:val="0"/>
                  <w:marBottom w:val="0"/>
                  <w:divBdr>
                    <w:top w:val="none" w:sz="0" w:space="0" w:color="auto"/>
                    <w:left w:val="none" w:sz="0" w:space="0" w:color="auto"/>
                    <w:bottom w:val="none" w:sz="0" w:space="0" w:color="auto"/>
                    <w:right w:val="none" w:sz="0" w:space="0" w:color="auto"/>
                  </w:divBdr>
                  <w:divsChild>
                    <w:div w:id="532033821">
                      <w:marLeft w:val="0"/>
                      <w:marRight w:val="0"/>
                      <w:marTop w:val="0"/>
                      <w:marBottom w:val="0"/>
                      <w:divBdr>
                        <w:top w:val="none" w:sz="0" w:space="0" w:color="auto"/>
                        <w:left w:val="none" w:sz="0" w:space="0" w:color="auto"/>
                        <w:bottom w:val="none" w:sz="0" w:space="0" w:color="auto"/>
                        <w:right w:val="none" w:sz="0" w:space="0" w:color="auto"/>
                      </w:divBdr>
                      <w:divsChild>
                        <w:div w:id="2017026683">
                          <w:marLeft w:val="0"/>
                          <w:marRight w:val="0"/>
                          <w:marTop w:val="0"/>
                          <w:marBottom w:val="0"/>
                          <w:divBdr>
                            <w:top w:val="none" w:sz="0" w:space="0" w:color="auto"/>
                            <w:left w:val="none" w:sz="0" w:space="0" w:color="auto"/>
                            <w:bottom w:val="none" w:sz="0" w:space="0" w:color="auto"/>
                            <w:right w:val="none" w:sz="0" w:space="0" w:color="auto"/>
                          </w:divBdr>
                          <w:divsChild>
                            <w:div w:id="340739734">
                              <w:marLeft w:val="0"/>
                              <w:marRight w:val="0"/>
                              <w:marTop w:val="0"/>
                              <w:marBottom w:val="0"/>
                              <w:divBdr>
                                <w:top w:val="none" w:sz="0" w:space="0" w:color="auto"/>
                                <w:left w:val="none" w:sz="0" w:space="0" w:color="auto"/>
                                <w:bottom w:val="none" w:sz="0" w:space="0" w:color="auto"/>
                                <w:right w:val="none" w:sz="0" w:space="0" w:color="auto"/>
                              </w:divBdr>
                              <w:divsChild>
                                <w:div w:id="883055426">
                                  <w:marLeft w:val="0"/>
                                  <w:marRight w:val="0"/>
                                  <w:marTop w:val="0"/>
                                  <w:marBottom w:val="0"/>
                                  <w:divBdr>
                                    <w:top w:val="none" w:sz="0" w:space="0" w:color="auto"/>
                                    <w:left w:val="none" w:sz="0" w:space="0" w:color="auto"/>
                                    <w:bottom w:val="none" w:sz="0" w:space="0" w:color="auto"/>
                                    <w:right w:val="none" w:sz="0" w:space="0" w:color="auto"/>
                                  </w:divBdr>
                                  <w:divsChild>
                                    <w:div w:id="64957401">
                                      <w:marLeft w:val="43"/>
                                      <w:marRight w:val="0"/>
                                      <w:marTop w:val="0"/>
                                      <w:marBottom w:val="0"/>
                                      <w:divBdr>
                                        <w:top w:val="none" w:sz="0" w:space="0" w:color="auto"/>
                                        <w:left w:val="none" w:sz="0" w:space="0" w:color="auto"/>
                                        <w:bottom w:val="none" w:sz="0" w:space="0" w:color="auto"/>
                                        <w:right w:val="none" w:sz="0" w:space="0" w:color="auto"/>
                                      </w:divBdr>
                                      <w:divsChild>
                                        <w:div w:id="899487395">
                                          <w:marLeft w:val="0"/>
                                          <w:marRight w:val="0"/>
                                          <w:marTop w:val="0"/>
                                          <w:marBottom w:val="0"/>
                                          <w:divBdr>
                                            <w:top w:val="none" w:sz="0" w:space="0" w:color="auto"/>
                                            <w:left w:val="none" w:sz="0" w:space="0" w:color="auto"/>
                                            <w:bottom w:val="none" w:sz="0" w:space="0" w:color="auto"/>
                                            <w:right w:val="none" w:sz="0" w:space="0" w:color="auto"/>
                                          </w:divBdr>
                                          <w:divsChild>
                                            <w:div w:id="2011105298">
                                              <w:marLeft w:val="0"/>
                                              <w:marRight w:val="0"/>
                                              <w:marTop w:val="0"/>
                                              <w:marBottom w:val="86"/>
                                              <w:divBdr>
                                                <w:top w:val="single" w:sz="4" w:space="0" w:color="F5F5F5"/>
                                                <w:left w:val="single" w:sz="4" w:space="0" w:color="F5F5F5"/>
                                                <w:bottom w:val="single" w:sz="4" w:space="0" w:color="F5F5F5"/>
                                                <w:right w:val="single" w:sz="4" w:space="0" w:color="F5F5F5"/>
                                              </w:divBdr>
                                              <w:divsChild>
                                                <w:div w:id="539827702">
                                                  <w:marLeft w:val="0"/>
                                                  <w:marRight w:val="0"/>
                                                  <w:marTop w:val="0"/>
                                                  <w:marBottom w:val="0"/>
                                                  <w:divBdr>
                                                    <w:top w:val="none" w:sz="0" w:space="0" w:color="auto"/>
                                                    <w:left w:val="none" w:sz="0" w:space="0" w:color="auto"/>
                                                    <w:bottom w:val="none" w:sz="0" w:space="0" w:color="auto"/>
                                                    <w:right w:val="none" w:sz="0" w:space="0" w:color="auto"/>
                                                  </w:divBdr>
                                                  <w:divsChild>
                                                    <w:div w:id="199729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0140010">
      <w:bodyDiv w:val="1"/>
      <w:marLeft w:val="0"/>
      <w:marRight w:val="0"/>
      <w:marTop w:val="0"/>
      <w:marBottom w:val="0"/>
      <w:divBdr>
        <w:top w:val="none" w:sz="0" w:space="0" w:color="auto"/>
        <w:left w:val="none" w:sz="0" w:space="0" w:color="auto"/>
        <w:bottom w:val="none" w:sz="0" w:space="0" w:color="auto"/>
        <w:right w:val="none" w:sz="0" w:space="0" w:color="auto"/>
      </w:divBdr>
      <w:divsChild>
        <w:div w:id="1275867870">
          <w:marLeft w:val="0"/>
          <w:marRight w:val="0"/>
          <w:marTop w:val="0"/>
          <w:marBottom w:val="0"/>
          <w:divBdr>
            <w:top w:val="none" w:sz="0" w:space="0" w:color="auto"/>
            <w:left w:val="none" w:sz="0" w:space="0" w:color="auto"/>
            <w:bottom w:val="none" w:sz="0" w:space="0" w:color="auto"/>
            <w:right w:val="none" w:sz="0" w:space="0" w:color="auto"/>
          </w:divBdr>
        </w:div>
      </w:divsChild>
    </w:div>
    <w:div w:id="260532596">
      <w:bodyDiv w:val="1"/>
      <w:marLeft w:val="0"/>
      <w:marRight w:val="0"/>
      <w:marTop w:val="0"/>
      <w:marBottom w:val="0"/>
      <w:divBdr>
        <w:top w:val="none" w:sz="0" w:space="0" w:color="auto"/>
        <w:left w:val="none" w:sz="0" w:space="0" w:color="auto"/>
        <w:bottom w:val="none" w:sz="0" w:space="0" w:color="auto"/>
        <w:right w:val="none" w:sz="0" w:space="0" w:color="auto"/>
      </w:divBdr>
      <w:divsChild>
        <w:div w:id="1924218411">
          <w:marLeft w:val="0"/>
          <w:marRight w:val="0"/>
          <w:marTop w:val="0"/>
          <w:marBottom w:val="0"/>
          <w:divBdr>
            <w:top w:val="none" w:sz="0" w:space="0" w:color="auto"/>
            <w:left w:val="none" w:sz="0" w:space="0" w:color="auto"/>
            <w:bottom w:val="none" w:sz="0" w:space="0" w:color="auto"/>
            <w:right w:val="none" w:sz="0" w:space="0" w:color="auto"/>
          </w:divBdr>
        </w:div>
      </w:divsChild>
    </w:div>
    <w:div w:id="260917394">
      <w:bodyDiv w:val="1"/>
      <w:marLeft w:val="0"/>
      <w:marRight w:val="0"/>
      <w:marTop w:val="0"/>
      <w:marBottom w:val="0"/>
      <w:divBdr>
        <w:top w:val="none" w:sz="0" w:space="0" w:color="auto"/>
        <w:left w:val="none" w:sz="0" w:space="0" w:color="auto"/>
        <w:bottom w:val="none" w:sz="0" w:space="0" w:color="auto"/>
        <w:right w:val="none" w:sz="0" w:space="0" w:color="auto"/>
      </w:divBdr>
      <w:divsChild>
        <w:div w:id="458308423">
          <w:marLeft w:val="0"/>
          <w:marRight w:val="0"/>
          <w:marTop w:val="0"/>
          <w:marBottom w:val="0"/>
          <w:divBdr>
            <w:top w:val="none" w:sz="0" w:space="0" w:color="auto"/>
            <w:left w:val="none" w:sz="0" w:space="0" w:color="auto"/>
            <w:bottom w:val="none" w:sz="0" w:space="0" w:color="auto"/>
            <w:right w:val="none" w:sz="0" w:space="0" w:color="auto"/>
          </w:divBdr>
        </w:div>
        <w:div w:id="314381404">
          <w:marLeft w:val="0"/>
          <w:marRight w:val="0"/>
          <w:marTop w:val="0"/>
          <w:marBottom w:val="0"/>
          <w:divBdr>
            <w:top w:val="none" w:sz="0" w:space="0" w:color="auto"/>
            <w:left w:val="none" w:sz="0" w:space="0" w:color="auto"/>
            <w:bottom w:val="none" w:sz="0" w:space="0" w:color="auto"/>
            <w:right w:val="none" w:sz="0" w:space="0" w:color="auto"/>
          </w:divBdr>
        </w:div>
      </w:divsChild>
    </w:div>
    <w:div w:id="260993534">
      <w:bodyDiv w:val="1"/>
      <w:marLeft w:val="0"/>
      <w:marRight w:val="0"/>
      <w:marTop w:val="0"/>
      <w:marBottom w:val="0"/>
      <w:divBdr>
        <w:top w:val="none" w:sz="0" w:space="0" w:color="auto"/>
        <w:left w:val="none" w:sz="0" w:space="0" w:color="auto"/>
        <w:bottom w:val="none" w:sz="0" w:space="0" w:color="auto"/>
        <w:right w:val="none" w:sz="0" w:space="0" w:color="auto"/>
      </w:divBdr>
      <w:divsChild>
        <w:div w:id="1509248955">
          <w:marLeft w:val="0"/>
          <w:marRight w:val="0"/>
          <w:marTop w:val="0"/>
          <w:marBottom w:val="150"/>
          <w:divBdr>
            <w:top w:val="none" w:sz="0" w:space="0" w:color="auto"/>
            <w:left w:val="none" w:sz="0" w:space="0" w:color="auto"/>
            <w:bottom w:val="none" w:sz="0" w:space="0" w:color="auto"/>
            <w:right w:val="none" w:sz="0" w:space="0" w:color="auto"/>
          </w:divBdr>
          <w:divsChild>
            <w:div w:id="428819203">
              <w:marLeft w:val="0"/>
              <w:marRight w:val="0"/>
              <w:marTop w:val="0"/>
              <w:marBottom w:val="300"/>
              <w:divBdr>
                <w:top w:val="single" w:sz="6" w:space="0" w:color="FFFFFF"/>
                <w:left w:val="single" w:sz="6" w:space="0" w:color="FFFFFF"/>
                <w:bottom w:val="single" w:sz="6" w:space="0" w:color="FFFFFF"/>
                <w:right w:val="single" w:sz="6" w:space="0" w:color="FFFFFF"/>
              </w:divBdr>
              <w:divsChild>
                <w:div w:id="1918444413">
                  <w:marLeft w:val="0"/>
                  <w:marRight w:val="0"/>
                  <w:marTop w:val="0"/>
                  <w:marBottom w:val="0"/>
                  <w:divBdr>
                    <w:top w:val="none" w:sz="0" w:space="0" w:color="auto"/>
                    <w:left w:val="none" w:sz="0" w:space="0" w:color="auto"/>
                    <w:bottom w:val="none" w:sz="0" w:space="0" w:color="auto"/>
                    <w:right w:val="none" w:sz="0" w:space="0" w:color="auto"/>
                  </w:divBdr>
                </w:div>
                <w:div w:id="491720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82188">
          <w:marLeft w:val="0"/>
          <w:marRight w:val="0"/>
          <w:marTop w:val="0"/>
          <w:marBottom w:val="150"/>
          <w:divBdr>
            <w:top w:val="none" w:sz="0" w:space="0" w:color="auto"/>
            <w:left w:val="none" w:sz="0" w:space="0" w:color="auto"/>
            <w:bottom w:val="none" w:sz="0" w:space="0" w:color="auto"/>
            <w:right w:val="none" w:sz="0" w:space="0" w:color="auto"/>
          </w:divBdr>
          <w:divsChild>
            <w:div w:id="1300380443">
              <w:marLeft w:val="0"/>
              <w:marRight w:val="0"/>
              <w:marTop w:val="0"/>
              <w:marBottom w:val="300"/>
              <w:divBdr>
                <w:top w:val="single" w:sz="6" w:space="0" w:color="FFFFFF"/>
                <w:left w:val="single" w:sz="6" w:space="0" w:color="FFFFFF"/>
                <w:bottom w:val="single" w:sz="6" w:space="0" w:color="FFFFFF"/>
                <w:right w:val="single" w:sz="6" w:space="0" w:color="FFFFFF"/>
              </w:divBdr>
              <w:divsChild>
                <w:div w:id="1204633591">
                  <w:marLeft w:val="0"/>
                  <w:marRight w:val="0"/>
                  <w:marTop w:val="0"/>
                  <w:marBottom w:val="0"/>
                  <w:divBdr>
                    <w:top w:val="none" w:sz="0" w:space="0" w:color="FFFFFF"/>
                    <w:left w:val="none" w:sz="0" w:space="0" w:color="FFFFFF"/>
                    <w:bottom w:val="single" w:sz="6" w:space="0" w:color="FFFFFF"/>
                    <w:right w:val="none" w:sz="0" w:space="0" w:color="FFFFFF"/>
                  </w:divBdr>
                </w:div>
                <w:div w:id="1928074264">
                  <w:marLeft w:val="0"/>
                  <w:marRight w:val="0"/>
                  <w:marTop w:val="0"/>
                  <w:marBottom w:val="0"/>
                  <w:divBdr>
                    <w:top w:val="none" w:sz="0" w:space="0" w:color="auto"/>
                    <w:left w:val="none" w:sz="0" w:space="0" w:color="auto"/>
                    <w:bottom w:val="none" w:sz="0" w:space="0" w:color="auto"/>
                    <w:right w:val="none" w:sz="0" w:space="0" w:color="auto"/>
                  </w:divBdr>
                </w:div>
                <w:div w:id="12570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741730">
          <w:marLeft w:val="0"/>
          <w:marRight w:val="0"/>
          <w:marTop w:val="0"/>
          <w:marBottom w:val="150"/>
          <w:divBdr>
            <w:top w:val="none" w:sz="0" w:space="0" w:color="auto"/>
            <w:left w:val="none" w:sz="0" w:space="0" w:color="auto"/>
            <w:bottom w:val="none" w:sz="0" w:space="0" w:color="auto"/>
            <w:right w:val="none" w:sz="0" w:space="0" w:color="auto"/>
          </w:divBdr>
          <w:divsChild>
            <w:div w:id="1956253269">
              <w:marLeft w:val="0"/>
              <w:marRight w:val="0"/>
              <w:marTop w:val="0"/>
              <w:marBottom w:val="300"/>
              <w:divBdr>
                <w:top w:val="single" w:sz="6" w:space="0" w:color="FFFFFF"/>
                <w:left w:val="single" w:sz="6" w:space="0" w:color="FFFFFF"/>
                <w:bottom w:val="single" w:sz="6" w:space="0" w:color="FFFFFF"/>
                <w:right w:val="single" w:sz="6" w:space="0" w:color="FFFFFF"/>
              </w:divBdr>
              <w:divsChild>
                <w:div w:id="1288127831">
                  <w:marLeft w:val="0"/>
                  <w:marRight w:val="0"/>
                  <w:marTop w:val="0"/>
                  <w:marBottom w:val="0"/>
                  <w:divBdr>
                    <w:top w:val="none" w:sz="0" w:space="0" w:color="FFFFFF"/>
                    <w:left w:val="none" w:sz="0" w:space="0" w:color="FFFFFF"/>
                    <w:bottom w:val="single" w:sz="6" w:space="0" w:color="FFFFFF"/>
                    <w:right w:val="none" w:sz="0" w:space="0" w:color="FFFFFF"/>
                  </w:divBdr>
                </w:div>
                <w:div w:id="690843099">
                  <w:marLeft w:val="0"/>
                  <w:marRight w:val="0"/>
                  <w:marTop w:val="0"/>
                  <w:marBottom w:val="0"/>
                  <w:divBdr>
                    <w:top w:val="none" w:sz="0" w:space="0" w:color="auto"/>
                    <w:left w:val="none" w:sz="0" w:space="0" w:color="auto"/>
                    <w:bottom w:val="none" w:sz="0" w:space="0" w:color="auto"/>
                    <w:right w:val="none" w:sz="0" w:space="0" w:color="auto"/>
                  </w:divBdr>
                </w:div>
                <w:div w:id="144808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411013">
          <w:marLeft w:val="0"/>
          <w:marRight w:val="0"/>
          <w:marTop w:val="0"/>
          <w:marBottom w:val="150"/>
          <w:divBdr>
            <w:top w:val="none" w:sz="0" w:space="0" w:color="auto"/>
            <w:left w:val="none" w:sz="0" w:space="0" w:color="auto"/>
            <w:bottom w:val="none" w:sz="0" w:space="0" w:color="auto"/>
            <w:right w:val="none" w:sz="0" w:space="0" w:color="auto"/>
          </w:divBdr>
          <w:divsChild>
            <w:div w:id="1389961143">
              <w:marLeft w:val="0"/>
              <w:marRight w:val="0"/>
              <w:marTop w:val="0"/>
              <w:marBottom w:val="300"/>
              <w:divBdr>
                <w:top w:val="single" w:sz="6" w:space="0" w:color="FFFFFF"/>
                <w:left w:val="single" w:sz="6" w:space="0" w:color="FFFFFF"/>
                <w:bottom w:val="single" w:sz="6" w:space="0" w:color="FFFFFF"/>
                <w:right w:val="single" w:sz="6" w:space="0" w:color="FFFFFF"/>
              </w:divBdr>
              <w:divsChild>
                <w:div w:id="1701202449">
                  <w:marLeft w:val="0"/>
                  <w:marRight w:val="0"/>
                  <w:marTop w:val="0"/>
                  <w:marBottom w:val="0"/>
                  <w:divBdr>
                    <w:top w:val="none" w:sz="0" w:space="0" w:color="FFFFFF"/>
                    <w:left w:val="none" w:sz="0" w:space="0" w:color="FFFFFF"/>
                    <w:bottom w:val="single" w:sz="6" w:space="0" w:color="FFFFFF"/>
                    <w:right w:val="none" w:sz="0" w:space="0" w:color="FFFFFF"/>
                  </w:divBdr>
                </w:div>
                <w:div w:id="394015602">
                  <w:marLeft w:val="0"/>
                  <w:marRight w:val="0"/>
                  <w:marTop w:val="0"/>
                  <w:marBottom w:val="0"/>
                  <w:divBdr>
                    <w:top w:val="none" w:sz="0" w:space="0" w:color="auto"/>
                    <w:left w:val="none" w:sz="0" w:space="0" w:color="auto"/>
                    <w:bottom w:val="none" w:sz="0" w:space="0" w:color="auto"/>
                    <w:right w:val="none" w:sz="0" w:space="0" w:color="auto"/>
                  </w:divBdr>
                </w:div>
                <w:div w:id="26824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769086">
          <w:marLeft w:val="0"/>
          <w:marRight w:val="0"/>
          <w:marTop w:val="0"/>
          <w:marBottom w:val="150"/>
          <w:divBdr>
            <w:top w:val="none" w:sz="0" w:space="0" w:color="auto"/>
            <w:left w:val="none" w:sz="0" w:space="0" w:color="auto"/>
            <w:bottom w:val="none" w:sz="0" w:space="0" w:color="auto"/>
            <w:right w:val="none" w:sz="0" w:space="0" w:color="auto"/>
          </w:divBdr>
          <w:divsChild>
            <w:div w:id="1384449056">
              <w:marLeft w:val="0"/>
              <w:marRight w:val="0"/>
              <w:marTop w:val="0"/>
              <w:marBottom w:val="300"/>
              <w:divBdr>
                <w:top w:val="single" w:sz="6" w:space="0" w:color="FFFFFF"/>
                <w:left w:val="single" w:sz="6" w:space="0" w:color="FFFFFF"/>
                <w:bottom w:val="single" w:sz="6" w:space="0" w:color="FFFFFF"/>
                <w:right w:val="single" w:sz="6" w:space="0" w:color="FFFFFF"/>
              </w:divBdr>
              <w:divsChild>
                <w:div w:id="273948208">
                  <w:marLeft w:val="0"/>
                  <w:marRight w:val="0"/>
                  <w:marTop w:val="0"/>
                  <w:marBottom w:val="0"/>
                  <w:divBdr>
                    <w:top w:val="none" w:sz="0" w:space="0" w:color="FFFFFF"/>
                    <w:left w:val="none" w:sz="0" w:space="0" w:color="FFFFFF"/>
                    <w:bottom w:val="single" w:sz="6" w:space="0" w:color="FFFFFF"/>
                    <w:right w:val="none" w:sz="0" w:space="0" w:color="FFFFFF"/>
                  </w:divBdr>
                </w:div>
                <w:div w:id="806508941">
                  <w:marLeft w:val="0"/>
                  <w:marRight w:val="0"/>
                  <w:marTop w:val="0"/>
                  <w:marBottom w:val="0"/>
                  <w:divBdr>
                    <w:top w:val="none" w:sz="0" w:space="0" w:color="auto"/>
                    <w:left w:val="none" w:sz="0" w:space="0" w:color="auto"/>
                    <w:bottom w:val="none" w:sz="0" w:space="0" w:color="auto"/>
                    <w:right w:val="none" w:sz="0" w:space="0" w:color="auto"/>
                  </w:divBdr>
                </w:div>
                <w:div w:id="190048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105472">
      <w:bodyDiv w:val="1"/>
      <w:marLeft w:val="0"/>
      <w:marRight w:val="0"/>
      <w:marTop w:val="0"/>
      <w:marBottom w:val="0"/>
      <w:divBdr>
        <w:top w:val="none" w:sz="0" w:space="0" w:color="auto"/>
        <w:left w:val="none" w:sz="0" w:space="0" w:color="auto"/>
        <w:bottom w:val="none" w:sz="0" w:space="0" w:color="auto"/>
        <w:right w:val="none" w:sz="0" w:space="0" w:color="auto"/>
      </w:divBdr>
    </w:div>
    <w:div w:id="262299351">
      <w:bodyDiv w:val="1"/>
      <w:marLeft w:val="0"/>
      <w:marRight w:val="0"/>
      <w:marTop w:val="0"/>
      <w:marBottom w:val="0"/>
      <w:divBdr>
        <w:top w:val="none" w:sz="0" w:space="0" w:color="auto"/>
        <w:left w:val="none" w:sz="0" w:space="0" w:color="auto"/>
        <w:bottom w:val="none" w:sz="0" w:space="0" w:color="auto"/>
        <w:right w:val="none" w:sz="0" w:space="0" w:color="auto"/>
      </w:divBdr>
    </w:div>
    <w:div w:id="263459686">
      <w:bodyDiv w:val="1"/>
      <w:marLeft w:val="0"/>
      <w:marRight w:val="0"/>
      <w:marTop w:val="0"/>
      <w:marBottom w:val="0"/>
      <w:divBdr>
        <w:top w:val="none" w:sz="0" w:space="0" w:color="auto"/>
        <w:left w:val="none" w:sz="0" w:space="0" w:color="auto"/>
        <w:bottom w:val="none" w:sz="0" w:space="0" w:color="auto"/>
        <w:right w:val="none" w:sz="0" w:space="0" w:color="auto"/>
      </w:divBdr>
      <w:divsChild>
        <w:div w:id="1649480902">
          <w:marLeft w:val="0"/>
          <w:marRight w:val="0"/>
          <w:marTop w:val="0"/>
          <w:marBottom w:val="0"/>
          <w:divBdr>
            <w:top w:val="none" w:sz="0" w:space="0" w:color="auto"/>
            <w:left w:val="none" w:sz="0" w:space="0" w:color="auto"/>
            <w:bottom w:val="none" w:sz="0" w:space="0" w:color="auto"/>
            <w:right w:val="none" w:sz="0" w:space="0" w:color="auto"/>
          </w:divBdr>
          <w:divsChild>
            <w:div w:id="1901863837">
              <w:marLeft w:val="0"/>
              <w:marRight w:val="0"/>
              <w:marTop w:val="0"/>
              <w:marBottom w:val="0"/>
              <w:divBdr>
                <w:top w:val="none" w:sz="0" w:space="0" w:color="auto"/>
                <w:left w:val="none" w:sz="0" w:space="0" w:color="auto"/>
                <w:bottom w:val="none" w:sz="0" w:space="0" w:color="auto"/>
                <w:right w:val="none" w:sz="0" w:space="0" w:color="auto"/>
              </w:divBdr>
              <w:divsChild>
                <w:div w:id="1300307356">
                  <w:marLeft w:val="0"/>
                  <w:marRight w:val="0"/>
                  <w:marTop w:val="0"/>
                  <w:marBottom w:val="0"/>
                  <w:divBdr>
                    <w:top w:val="none" w:sz="0" w:space="0" w:color="auto"/>
                    <w:left w:val="none" w:sz="0" w:space="0" w:color="auto"/>
                    <w:bottom w:val="none" w:sz="0" w:space="0" w:color="auto"/>
                    <w:right w:val="none" w:sz="0" w:space="0" w:color="auto"/>
                  </w:divBdr>
                  <w:divsChild>
                    <w:div w:id="1780026277">
                      <w:marLeft w:val="0"/>
                      <w:marRight w:val="0"/>
                      <w:marTop w:val="0"/>
                      <w:marBottom w:val="0"/>
                      <w:divBdr>
                        <w:top w:val="none" w:sz="0" w:space="0" w:color="auto"/>
                        <w:left w:val="none" w:sz="0" w:space="0" w:color="auto"/>
                        <w:bottom w:val="none" w:sz="0" w:space="0" w:color="auto"/>
                        <w:right w:val="none" w:sz="0" w:space="0" w:color="auto"/>
                      </w:divBdr>
                      <w:divsChild>
                        <w:div w:id="1021131269">
                          <w:marLeft w:val="0"/>
                          <w:marRight w:val="0"/>
                          <w:marTop w:val="0"/>
                          <w:marBottom w:val="0"/>
                          <w:divBdr>
                            <w:top w:val="none" w:sz="0" w:space="0" w:color="auto"/>
                            <w:left w:val="none" w:sz="0" w:space="0" w:color="auto"/>
                            <w:bottom w:val="none" w:sz="0" w:space="0" w:color="auto"/>
                            <w:right w:val="none" w:sz="0" w:space="0" w:color="auto"/>
                          </w:divBdr>
                          <w:divsChild>
                            <w:div w:id="28465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3538080">
      <w:bodyDiv w:val="1"/>
      <w:marLeft w:val="0"/>
      <w:marRight w:val="0"/>
      <w:marTop w:val="0"/>
      <w:marBottom w:val="0"/>
      <w:divBdr>
        <w:top w:val="none" w:sz="0" w:space="0" w:color="auto"/>
        <w:left w:val="none" w:sz="0" w:space="0" w:color="auto"/>
        <w:bottom w:val="none" w:sz="0" w:space="0" w:color="auto"/>
        <w:right w:val="none" w:sz="0" w:space="0" w:color="auto"/>
      </w:divBdr>
    </w:div>
    <w:div w:id="263735132">
      <w:bodyDiv w:val="1"/>
      <w:marLeft w:val="0"/>
      <w:marRight w:val="0"/>
      <w:marTop w:val="0"/>
      <w:marBottom w:val="0"/>
      <w:divBdr>
        <w:top w:val="none" w:sz="0" w:space="0" w:color="auto"/>
        <w:left w:val="none" w:sz="0" w:space="0" w:color="auto"/>
        <w:bottom w:val="none" w:sz="0" w:space="0" w:color="auto"/>
        <w:right w:val="none" w:sz="0" w:space="0" w:color="auto"/>
      </w:divBdr>
      <w:divsChild>
        <w:div w:id="314728739">
          <w:marLeft w:val="0"/>
          <w:marRight w:val="0"/>
          <w:marTop w:val="0"/>
          <w:marBottom w:val="0"/>
          <w:divBdr>
            <w:top w:val="none" w:sz="0" w:space="0" w:color="auto"/>
            <w:left w:val="none" w:sz="0" w:space="0" w:color="auto"/>
            <w:bottom w:val="none" w:sz="0" w:space="0" w:color="auto"/>
            <w:right w:val="none" w:sz="0" w:space="0" w:color="auto"/>
          </w:divBdr>
        </w:div>
      </w:divsChild>
    </w:div>
    <w:div w:id="264045494">
      <w:bodyDiv w:val="1"/>
      <w:marLeft w:val="0"/>
      <w:marRight w:val="0"/>
      <w:marTop w:val="0"/>
      <w:marBottom w:val="0"/>
      <w:divBdr>
        <w:top w:val="none" w:sz="0" w:space="0" w:color="auto"/>
        <w:left w:val="none" w:sz="0" w:space="0" w:color="auto"/>
        <w:bottom w:val="none" w:sz="0" w:space="0" w:color="auto"/>
        <w:right w:val="none" w:sz="0" w:space="0" w:color="auto"/>
      </w:divBdr>
      <w:divsChild>
        <w:div w:id="714350715">
          <w:marLeft w:val="0"/>
          <w:marRight w:val="0"/>
          <w:marTop w:val="0"/>
          <w:marBottom w:val="0"/>
          <w:divBdr>
            <w:top w:val="none" w:sz="0" w:space="0" w:color="auto"/>
            <w:left w:val="none" w:sz="0" w:space="0" w:color="auto"/>
            <w:bottom w:val="none" w:sz="0" w:space="0" w:color="auto"/>
            <w:right w:val="none" w:sz="0" w:space="0" w:color="auto"/>
          </w:divBdr>
          <w:divsChild>
            <w:div w:id="937448145">
              <w:marLeft w:val="0"/>
              <w:marRight w:val="0"/>
              <w:marTop w:val="0"/>
              <w:marBottom w:val="0"/>
              <w:divBdr>
                <w:top w:val="none" w:sz="0" w:space="0" w:color="auto"/>
                <w:left w:val="none" w:sz="0" w:space="0" w:color="auto"/>
                <w:bottom w:val="none" w:sz="0" w:space="0" w:color="auto"/>
                <w:right w:val="none" w:sz="0" w:space="0" w:color="auto"/>
              </w:divBdr>
              <w:divsChild>
                <w:div w:id="901793121">
                  <w:marLeft w:val="0"/>
                  <w:marRight w:val="0"/>
                  <w:marTop w:val="0"/>
                  <w:marBottom w:val="0"/>
                  <w:divBdr>
                    <w:top w:val="none" w:sz="0" w:space="0" w:color="auto"/>
                    <w:left w:val="none" w:sz="0" w:space="0" w:color="auto"/>
                    <w:bottom w:val="none" w:sz="0" w:space="0" w:color="auto"/>
                    <w:right w:val="none" w:sz="0" w:space="0" w:color="auto"/>
                  </w:divBdr>
                  <w:divsChild>
                    <w:div w:id="1327250524">
                      <w:marLeft w:val="0"/>
                      <w:marRight w:val="0"/>
                      <w:marTop w:val="0"/>
                      <w:marBottom w:val="0"/>
                      <w:divBdr>
                        <w:top w:val="none" w:sz="0" w:space="0" w:color="auto"/>
                        <w:left w:val="none" w:sz="0" w:space="0" w:color="auto"/>
                        <w:bottom w:val="none" w:sz="0" w:space="0" w:color="auto"/>
                        <w:right w:val="none" w:sz="0" w:space="0" w:color="auto"/>
                      </w:divBdr>
                      <w:divsChild>
                        <w:div w:id="93980224">
                          <w:marLeft w:val="0"/>
                          <w:marRight w:val="0"/>
                          <w:marTop w:val="0"/>
                          <w:marBottom w:val="0"/>
                          <w:divBdr>
                            <w:top w:val="none" w:sz="0" w:space="0" w:color="auto"/>
                            <w:left w:val="none" w:sz="0" w:space="0" w:color="auto"/>
                            <w:bottom w:val="none" w:sz="0" w:space="0" w:color="auto"/>
                            <w:right w:val="none" w:sz="0" w:space="0" w:color="auto"/>
                          </w:divBdr>
                          <w:divsChild>
                            <w:div w:id="817917496">
                              <w:marLeft w:val="0"/>
                              <w:marRight w:val="0"/>
                              <w:marTop w:val="0"/>
                              <w:marBottom w:val="0"/>
                              <w:divBdr>
                                <w:top w:val="none" w:sz="0" w:space="0" w:color="auto"/>
                                <w:left w:val="none" w:sz="0" w:space="0" w:color="auto"/>
                                <w:bottom w:val="none" w:sz="0" w:space="0" w:color="auto"/>
                                <w:right w:val="none" w:sz="0" w:space="0" w:color="auto"/>
                              </w:divBdr>
                              <w:divsChild>
                                <w:div w:id="1529489782">
                                  <w:marLeft w:val="0"/>
                                  <w:marRight w:val="0"/>
                                  <w:marTop w:val="0"/>
                                  <w:marBottom w:val="0"/>
                                  <w:divBdr>
                                    <w:top w:val="none" w:sz="0" w:space="0" w:color="auto"/>
                                    <w:left w:val="none" w:sz="0" w:space="0" w:color="auto"/>
                                    <w:bottom w:val="none" w:sz="0" w:space="0" w:color="auto"/>
                                    <w:right w:val="none" w:sz="0" w:space="0" w:color="auto"/>
                                  </w:divBdr>
                                  <w:divsChild>
                                    <w:div w:id="1742369822">
                                      <w:marLeft w:val="60"/>
                                      <w:marRight w:val="0"/>
                                      <w:marTop w:val="0"/>
                                      <w:marBottom w:val="0"/>
                                      <w:divBdr>
                                        <w:top w:val="none" w:sz="0" w:space="0" w:color="auto"/>
                                        <w:left w:val="none" w:sz="0" w:space="0" w:color="auto"/>
                                        <w:bottom w:val="none" w:sz="0" w:space="0" w:color="auto"/>
                                        <w:right w:val="none" w:sz="0" w:space="0" w:color="auto"/>
                                      </w:divBdr>
                                      <w:divsChild>
                                        <w:div w:id="283117131">
                                          <w:marLeft w:val="0"/>
                                          <w:marRight w:val="0"/>
                                          <w:marTop w:val="0"/>
                                          <w:marBottom w:val="0"/>
                                          <w:divBdr>
                                            <w:top w:val="none" w:sz="0" w:space="0" w:color="auto"/>
                                            <w:left w:val="none" w:sz="0" w:space="0" w:color="auto"/>
                                            <w:bottom w:val="none" w:sz="0" w:space="0" w:color="auto"/>
                                            <w:right w:val="none" w:sz="0" w:space="0" w:color="auto"/>
                                          </w:divBdr>
                                          <w:divsChild>
                                            <w:div w:id="675111700">
                                              <w:marLeft w:val="0"/>
                                              <w:marRight w:val="0"/>
                                              <w:marTop w:val="0"/>
                                              <w:marBottom w:val="120"/>
                                              <w:divBdr>
                                                <w:top w:val="single" w:sz="6" w:space="0" w:color="F5F5F5"/>
                                                <w:left w:val="single" w:sz="6" w:space="0" w:color="F5F5F5"/>
                                                <w:bottom w:val="single" w:sz="6" w:space="0" w:color="F5F5F5"/>
                                                <w:right w:val="single" w:sz="6" w:space="0" w:color="F5F5F5"/>
                                              </w:divBdr>
                                              <w:divsChild>
                                                <w:div w:id="1474761730">
                                                  <w:marLeft w:val="0"/>
                                                  <w:marRight w:val="0"/>
                                                  <w:marTop w:val="0"/>
                                                  <w:marBottom w:val="0"/>
                                                  <w:divBdr>
                                                    <w:top w:val="none" w:sz="0" w:space="0" w:color="auto"/>
                                                    <w:left w:val="none" w:sz="0" w:space="0" w:color="auto"/>
                                                    <w:bottom w:val="none" w:sz="0" w:space="0" w:color="auto"/>
                                                    <w:right w:val="none" w:sz="0" w:space="0" w:color="auto"/>
                                                  </w:divBdr>
                                                  <w:divsChild>
                                                    <w:div w:id="125125332">
                                                      <w:marLeft w:val="0"/>
                                                      <w:marRight w:val="0"/>
                                                      <w:marTop w:val="0"/>
                                                      <w:marBottom w:val="0"/>
                                                      <w:divBdr>
                                                        <w:top w:val="none" w:sz="0" w:space="0" w:color="auto"/>
                                                        <w:left w:val="none" w:sz="0" w:space="0" w:color="auto"/>
                                                        <w:bottom w:val="none" w:sz="0" w:space="0" w:color="auto"/>
                                                        <w:right w:val="none" w:sz="0" w:space="0" w:color="auto"/>
                                                      </w:divBdr>
                                                    </w:div>
                                                  </w:divsChild>
                                                </w:div>
                                                <w:div w:id="1262959161">
                                                  <w:marLeft w:val="0"/>
                                                  <w:marRight w:val="0"/>
                                                  <w:marTop w:val="0"/>
                                                  <w:marBottom w:val="0"/>
                                                  <w:divBdr>
                                                    <w:top w:val="none" w:sz="0" w:space="0" w:color="auto"/>
                                                    <w:left w:val="none" w:sz="0" w:space="0" w:color="auto"/>
                                                    <w:bottom w:val="none" w:sz="0" w:space="0" w:color="auto"/>
                                                    <w:right w:val="none" w:sz="0" w:space="0" w:color="auto"/>
                                                  </w:divBdr>
                                                  <w:divsChild>
                                                    <w:div w:id="69141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4118208">
      <w:bodyDiv w:val="1"/>
      <w:marLeft w:val="0"/>
      <w:marRight w:val="0"/>
      <w:marTop w:val="0"/>
      <w:marBottom w:val="0"/>
      <w:divBdr>
        <w:top w:val="none" w:sz="0" w:space="0" w:color="auto"/>
        <w:left w:val="none" w:sz="0" w:space="0" w:color="auto"/>
        <w:bottom w:val="none" w:sz="0" w:space="0" w:color="auto"/>
        <w:right w:val="none" w:sz="0" w:space="0" w:color="auto"/>
      </w:divBdr>
    </w:div>
    <w:div w:id="264269005">
      <w:bodyDiv w:val="1"/>
      <w:marLeft w:val="0"/>
      <w:marRight w:val="0"/>
      <w:marTop w:val="0"/>
      <w:marBottom w:val="0"/>
      <w:divBdr>
        <w:top w:val="none" w:sz="0" w:space="0" w:color="auto"/>
        <w:left w:val="none" w:sz="0" w:space="0" w:color="auto"/>
        <w:bottom w:val="none" w:sz="0" w:space="0" w:color="auto"/>
        <w:right w:val="none" w:sz="0" w:space="0" w:color="auto"/>
      </w:divBdr>
      <w:divsChild>
        <w:div w:id="1242523702">
          <w:marLeft w:val="0"/>
          <w:marRight w:val="0"/>
          <w:marTop w:val="0"/>
          <w:marBottom w:val="0"/>
          <w:divBdr>
            <w:top w:val="none" w:sz="0" w:space="0" w:color="auto"/>
            <w:left w:val="none" w:sz="0" w:space="0" w:color="auto"/>
            <w:bottom w:val="none" w:sz="0" w:space="0" w:color="auto"/>
            <w:right w:val="none" w:sz="0" w:space="0" w:color="auto"/>
          </w:divBdr>
        </w:div>
      </w:divsChild>
    </w:div>
    <w:div w:id="264313823">
      <w:bodyDiv w:val="1"/>
      <w:marLeft w:val="0"/>
      <w:marRight w:val="0"/>
      <w:marTop w:val="0"/>
      <w:marBottom w:val="0"/>
      <w:divBdr>
        <w:top w:val="none" w:sz="0" w:space="0" w:color="auto"/>
        <w:left w:val="none" w:sz="0" w:space="0" w:color="auto"/>
        <w:bottom w:val="none" w:sz="0" w:space="0" w:color="auto"/>
        <w:right w:val="none" w:sz="0" w:space="0" w:color="auto"/>
      </w:divBdr>
    </w:div>
    <w:div w:id="264923170">
      <w:bodyDiv w:val="1"/>
      <w:marLeft w:val="0"/>
      <w:marRight w:val="0"/>
      <w:marTop w:val="0"/>
      <w:marBottom w:val="0"/>
      <w:divBdr>
        <w:top w:val="none" w:sz="0" w:space="0" w:color="auto"/>
        <w:left w:val="none" w:sz="0" w:space="0" w:color="auto"/>
        <w:bottom w:val="none" w:sz="0" w:space="0" w:color="auto"/>
        <w:right w:val="none" w:sz="0" w:space="0" w:color="auto"/>
      </w:divBdr>
      <w:divsChild>
        <w:div w:id="1489906411">
          <w:marLeft w:val="0"/>
          <w:marRight w:val="0"/>
          <w:marTop w:val="0"/>
          <w:marBottom w:val="0"/>
          <w:divBdr>
            <w:top w:val="none" w:sz="0" w:space="0" w:color="auto"/>
            <w:left w:val="none" w:sz="0" w:space="0" w:color="auto"/>
            <w:bottom w:val="none" w:sz="0" w:space="0" w:color="auto"/>
            <w:right w:val="none" w:sz="0" w:space="0" w:color="auto"/>
          </w:divBdr>
          <w:divsChild>
            <w:div w:id="269047119">
              <w:marLeft w:val="0"/>
              <w:marRight w:val="0"/>
              <w:marTop w:val="0"/>
              <w:marBottom w:val="0"/>
              <w:divBdr>
                <w:top w:val="none" w:sz="0" w:space="0" w:color="auto"/>
                <w:left w:val="none" w:sz="0" w:space="0" w:color="auto"/>
                <w:bottom w:val="none" w:sz="0" w:space="0" w:color="auto"/>
                <w:right w:val="none" w:sz="0" w:space="0" w:color="auto"/>
              </w:divBdr>
              <w:divsChild>
                <w:div w:id="1507817451">
                  <w:marLeft w:val="0"/>
                  <w:marRight w:val="0"/>
                  <w:marTop w:val="0"/>
                  <w:marBottom w:val="0"/>
                  <w:divBdr>
                    <w:top w:val="none" w:sz="0" w:space="0" w:color="auto"/>
                    <w:left w:val="none" w:sz="0" w:space="0" w:color="auto"/>
                    <w:bottom w:val="none" w:sz="0" w:space="0" w:color="auto"/>
                    <w:right w:val="none" w:sz="0" w:space="0" w:color="auto"/>
                  </w:divBdr>
                  <w:divsChild>
                    <w:div w:id="11029929">
                      <w:marLeft w:val="0"/>
                      <w:marRight w:val="0"/>
                      <w:marTop w:val="0"/>
                      <w:marBottom w:val="0"/>
                      <w:divBdr>
                        <w:top w:val="none" w:sz="0" w:space="0" w:color="auto"/>
                        <w:left w:val="none" w:sz="0" w:space="0" w:color="auto"/>
                        <w:bottom w:val="none" w:sz="0" w:space="0" w:color="auto"/>
                        <w:right w:val="none" w:sz="0" w:space="0" w:color="auto"/>
                      </w:divBdr>
                      <w:divsChild>
                        <w:div w:id="287055490">
                          <w:marLeft w:val="-225"/>
                          <w:marRight w:val="0"/>
                          <w:marTop w:val="0"/>
                          <w:marBottom w:val="0"/>
                          <w:divBdr>
                            <w:top w:val="none" w:sz="0" w:space="0" w:color="auto"/>
                            <w:left w:val="none" w:sz="0" w:space="0" w:color="auto"/>
                            <w:bottom w:val="none" w:sz="0" w:space="0" w:color="auto"/>
                            <w:right w:val="none" w:sz="0" w:space="0" w:color="auto"/>
                          </w:divBdr>
                          <w:divsChild>
                            <w:div w:id="1326858331">
                              <w:marLeft w:val="1500"/>
                              <w:marRight w:val="1500"/>
                              <w:marTop w:val="0"/>
                              <w:marBottom w:val="0"/>
                              <w:divBdr>
                                <w:top w:val="none" w:sz="0" w:space="0" w:color="auto"/>
                                <w:left w:val="none" w:sz="0" w:space="0" w:color="auto"/>
                                <w:bottom w:val="none" w:sz="0" w:space="0" w:color="auto"/>
                                <w:right w:val="none" w:sz="0" w:space="0" w:color="auto"/>
                              </w:divBdr>
                              <w:divsChild>
                                <w:div w:id="144514388">
                                  <w:marLeft w:val="0"/>
                                  <w:marRight w:val="0"/>
                                  <w:marTop w:val="0"/>
                                  <w:marBottom w:val="345"/>
                                  <w:divBdr>
                                    <w:top w:val="none" w:sz="0" w:space="0" w:color="auto"/>
                                    <w:left w:val="none" w:sz="0" w:space="0" w:color="auto"/>
                                    <w:bottom w:val="none" w:sz="0" w:space="0" w:color="auto"/>
                                    <w:right w:val="none" w:sz="0" w:space="0" w:color="auto"/>
                                  </w:divBdr>
                                  <w:divsChild>
                                    <w:div w:id="9537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5887331">
      <w:bodyDiv w:val="1"/>
      <w:marLeft w:val="0"/>
      <w:marRight w:val="0"/>
      <w:marTop w:val="0"/>
      <w:marBottom w:val="0"/>
      <w:divBdr>
        <w:top w:val="none" w:sz="0" w:space="0" w:color="auto"/>
        <w:left w:val="none" w:sz="0" w:space="0" w:color="auto"/>
        <w:bottom w:val="none" w:sz="0" w:space="0" w:color="auto"/>
        <w:right w:val="none" w:sz="0" w:space="0" w:color="auto"/>
      </w:divBdr>
      <w:divsChild>
        <w:div w:id="503084608">
          <w:marLeft w:val="0"/>
          <w:marRight w:val="0"/>
          <w:marTop w:val="0"/>
          <w:marBottom w:val="0"/>
          <w:divBdr>
            <w:top w:val="none" w:sz="0" w:space="0" w:color="auto"/>
            <w:left w:val="none" w:sz="0" w:space="0" w:color="auto"/>
            <w:bottom w:val="none" w:sz="0" w:space="0" w:color="auto"/>
            <w:right w:val="none" w:sz="0" w:space="0" w:color="auto"/>
          </w:divBdr>
          <w:divsChild>
            <w:div w:id="115491021">
              <w:marLeft w:val="0"/>
              <w:marRight w:val="0"/>
              <w:marTop w:val="0"/>
              <w:marBottom w:val="0"/>
              <w:divBdr>
                <w:top w:val="none" w:sz="0" w:space="0" w:color="auto"/>
                <w:left w:val="none" w:sz="0" w:space="0" w:color="auto"/>
                <w:bottom w:val="none" w:sz="0" w:space="0" w:color="auto"/>
                <w:right w:val="none" w:sz="0" w:space="0" w:color="auto"/>
              </w:divBdr>
              <w:divsChild>
                <w:div w:id="1112821225">
                  <w:marLeft w:val="0"/>
                  <w:marRight w:val="0"/>
                  <w:marTop w:val="0"/>
                  <w:marBottom w:val="0"/>
                  <w:divBdr>
                    <w:top w:val="none" w:sz="0" w:space="0" w:color="auto"/>
                    <w:left w:val="none" w:sz="0" w:space="0" w:color="auto"/>
                    <w:bottom w:val="none" w:sz="0" w:space="0" w:color="auto"/>
                    <w:right w:val="none" w:sz="0" w:space="0" w:color="auto"/>
                  </w:divBdr>
                  <w:divsChild>
                    <w:div w:id="1632520586">
                      <w:marLeft w:val="0"/>
                      <w:marRight w:val="0"/>
                      <w:marTop w:val="0"/>
                      <w:marBottom w:val="0"/>
                      <w:divBdr>
                        <w:top w:val="none" w:sz="0" w:space="0" w:color="auto"/>
                        <w:left w:val="none" w:sz="0" w:space="0" w:color="auto"/>
                        <w:bottom w:val="none" w:sz="0" w:space="0" w:color="auto"/>
                        <w:right w:val="none" w:sz="0" w:space="0" w:color="auto"/>
                      </w:divBdr>
                      <w:divsChild>
                        <w:div w:id="1849558733">
                          <w:marLeft w:val="-225"/>
                          <w:marRight w:val="0"/>
                          <w:marTop w:val="0"/>
                          <w:marBottom w:val="0"/>
                          <w:divBdr>
                            <w:top w:val="none" w:sz="0" w:space="0" w:color="auto"/>
                            <w:left w:val="none" w:sz="0" w:space="0" w:color="auto"/>
                            <w:bottom w:val="none" w:sz="0" w:space="0" w:color="auto"/>
                            <w:right w:val="none" w:sz="0" w:space="0" w:color="auto"/>
                          </w:divBdr>
                          <w:divsChild>
                            <w:div w:id="387412656">
                              <w:marLeft w:val="1500"/>
                              <w:marRight w:val="1500"/>
                              <w:marTop w:val="0"/>
                              <w:marBottom w:val="0"/>
                              <w:divBdr>
                                <w:top w:val="none" w:sz="0" w:space="0" w:color="auto"/>
                                <w:left w:val="none" w:sz="0" w:space="0" w:color="auto"/>
                                <w:bottom w:val="none" w:sz="0" w:space="0" w:color="auto"/>
                                <w:right w:val="none" w:sz="0" w:space="0" w:color="auto"/>
                              </w:divBdr>
                              <w:divsChild>
                                <w:div w:id="1902867882">
                                  <w:marLeft w:val="0"/>
                                  <w:marRight w:val="0"/>
                                  <w:marTop w:val="0"/>
                                  <w:marBottom w:val="345"/>
                                  <w:divBdr>
                                    <w:top w:val="none" w:sz="0" w:space="0" w:color="auto"/>
                                    <w:left w:val="none" w:sz="0" w:space="0" w:color="auto"/>
                                    <w:bottom w:val="none" w:sz="0" w:space="0" w:color="auto"/>
                                    <w:right w:val="none" w:sz="0" w:space="0" w:color="auto"/>
                                  </w:divBdr>
                                  <w:divsChild>
                                    <w:div w:id="1138497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6079875">
      <w:bodyDiv w:val="1"/>
      <w:marLeft w:val="0"/>
      <w:marRight w:val="0"/>
      <w:marTop w:val="0"/>
      <w:marBottom w:val="0"/>
      <w:divBdr>
        <w:top w:val="none" w:sz="0" w:space="0" w:color="auto"/>
        <w:left w:val="none" w:sz="0" w:space="0" w:color="auto"/>
        <w:bottom w:val="none" w:sz="0" w:space="0" w:color="auto"/>
        <w:right w:val="none" w:sz="0" w:space="0" w:color="auto"/>
      </w:divBdr>
      <w:divsChild>
        <w:div w:id="1464888194">
          <w:marLeft w:val="0"/>
          <w:marRight w:val="0"/>
          <w:marTop w:val="0"/>
          <w:marBottom w:val="0"/>
          <w:divBdr>
            <w:top w:val="none" w:sz="0" w:space="0" w:color="auto"/>
            <w:left w:val="none" w:sz="0" w:space="0" w:color="auto"/>
            <w:bottom w:val="none" w:sz="0" w:space="0" w:color="auto"/>
            <w:right w:val="none" w:sz="0" w:space="0" w:color="auto"/>
          </w:divBdr>
        </w:div>
      </w:divsChild>
    </w:div>
    <w:div w:id="266159673">
      <w:bodyDiv w:val="1"/>
      <w:marLeft w:val="0"/>
      <w:marRight w:val="0"/>
      <w:marTop w:val="0"/>
      <w:marBottom w:val="0"/>
      <w:divBdr>
        <w:top w:val="none" w:sz="0" w:space="0" w:color="auto"/>
        <w:left w:val="none" w:sz="0" w:space="0" w:color="auto"/>
        <w:bottom w:val="none" w:sz="0" w:space="0" w:color="auto"/>
        <w:right w:val="none" w:sz="0" w:space="0" w:color="auto"/>
      </w:divBdr>
      <w:divsChild>
        <w:div w:id="378163186">
          <w:marLeft w:val="0"/>
          <w:marRight w:val="0"/>
          <w:marTop w:val="0"/>
          <w:marBottom w:val="0"/>
          <w:divBdr>
            <w:top w:val="none" w:sz="0" w:space="0" w:color="auto"/>
            <w:left w:val="none" w:sz="0" w:space="0" w:color="auto"/>
            <w:bottom w:val="none" w:sz="0" w:space="0" w:color="auto"/>
            <w:right w:val="none" w:sz="0" w:space="0" w:color="auto"/>
          </w:divBdr>
        </w:div>
      </w:divsChild>
    </w:div>
    <w:div w:id="266814002">
      <w:bodyDiv w:val="1"/>
      <w:marLeft w:val="0"/>
      <w:marRight w:val="0"/>
      <w:marTop w:val="0"/>
      <w:marBottom w:val="0"/>
      <w:divBdr>
        <w:top w:val="none" w:sz="0" w:space="0" w:color="auto"/>
        <w:left w:val="none" w:sz="0" w:space="0" w:color="auto"/>
        <w:bottom w:val="none" w:sz="0" w:space="0" w:color="auto"/>
        <w:right w:val="none" w:sz="0" w:space="0" w:color="auto"/>
      </w:divBdr>
      <w:divsChild>
        <w:div w:id="226841579">
          <w:marLeft w:val="0"/>
          <w:marRight w:val="0"/>
          <w:marTop w:val="0"/>
          <w:marBottom w:val="0"/>
          <w:divBdr>
            <w:top w:val="none" w:sz="0" w:space="0" w:color="auto"/>
            <w:left w:val="none" w:sz="0" w:space="0" w:color="auto"/>
            <w:bottom w:val="none" w:sz="0" w:space="0" w:color="auto"/>
            <w:right w:val="none" w:sz="0" w:space="0" w:color="auto"/>
          </w:divBdr>
        </w:div>
      </w:divsChild>
    </w:div>
    <w:div w:id="267933471">
      <w:bodyDiv w:val="1"/>
      <w:marLeft w:val="0"/>
      <w:marRight w:val="0"/>
      <w:marTop w:val="0"/>
      <w:marBottom w:val="0"/>
      <w:divBdr>
        <w:top w:val="none" w:sz="0" w:space="0" w:color="auto"/>
        <w:left w:val="none" w:sz="0" w:space="0" w:color="auto"/>
        <w:bottom w:val="none" w:sz="0" w:space="0" w:color="auto"/>
        <w:right w:val="none" w:sz="0" w:space="0" w:color="auto"/>
      </w:divBdr>
    </w:div>
    <w:div w:id="268003579">
      <w:bodyDiv w:val="1"/>
      <w:marLeft w:val="0"/>
      <w:marRight w:val="0"/>
      <w:marTop w:val="0"/>
      <w:marBottom w:val="0"/>
      <w:divBdr>
        <w:top w:val="none" w:sz="0" w:space="0" w:color="auto"/>
        <w:left w:val="none" w:sz="0" w:space="0" w:color="auto"/>
        <w:bottom w:val="none" w:sz="0" w:space="0" w:color="auto"/>
        <w:right w:val="none" w:sz="0" w:space="0" w:color="auto"/>
      </w:divBdr>
      <w:divsChild>
        <w:div w:id="2083482677">
          <w:marLeft w:val="0"/>
          <w:marRight w:val="0"/>
          <w:marTop w:val="0"/>
          <w:marBottom w:val="150"/>
          <w:divBdr>
            <w:top w:val="none" w:sz="0" w:space="0" w:color="auto"/>
            <w:left w:val="none" w:sz="0" w:space="0" w:color="auto"/>
            <w:bottom w:val="none" w:sz="0" w:space="0" w:color="auto"/>
            <w:right w:val="none" w:sz="0" w:space="0" w:color="auto"/>
          </w:divBdr>
          <w:divsChild>
            <w:div w:id="137378650">
              <w:marLeft w:val="0"/>
              <w:marRight w:val="0"/>
              <w:marTop w:val="0"/>
              <w:marBottom w:val="300"/>
              <w:divBdr>
                <w:top w:val="single" w:sz="6" w:space="0" w:color="FFFFFF"/>
                <w:left w:val="single" w:sz="6" w:space="0" w:color="FFFFFF"/>
                <w:bottom w:val="single" w:sz="6" w:space="0" w:color="FFFFFF"/>
                <w:right w:val="single" w:sz="6" w:space="0" w:color="FFFFFF"/>
              </w:divBdr>
              <w:divsChild>
                <w:div w:id="534536845">
                  <w:marLeft w:val="0"/>
                  <w:marRight w:val="0"/>
                  <w:marTop w:val="0"/>
                  <w:marBottom w:val="0"/>
                  <w:divBdr>
                    <w:top w:val="none" w:sz="0" w:space="0" w:color="auto"/>
                    <w:left w:val="none" w:sz="0" w:space="0" w:color="auto"/>
                    <w:bottom w:val="none" w:sz="0" w:space="0" w:color="auto"/>
                    <w:right w:val="none" w:sz="0" w:space="0" w:color="auto"/>
                  </w:divBdr>
                </w:div>
                <w:div w:id="70487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919553">
          <w:marLeft w:val="0"/>
          <w:marRight w:val="0"/>
          <w:marTop w:val="0"/>
          <w:marBottom w:val="150"/>
          <w:divBdr>
            <w:top w:val="none" w:sz="0" w:space="0" w:color="auto"/>
            <w:left w:val="none" w:sz="0" w:space="0" w:color="auto"/>
            <w:bottom w:val="none" w:sz="0" w:space="0" w:color="auto"/>
            <w:right w:val="none" w:sz="0" w:space="0" w:color="auto"/>
          </w:divBdr>
          <w:divsChild>
            <w:div w:id="2012097326">
              <w:marLeft w:val="0"/>
              <w:marRight w:val="0"/>
              <w:marTop w:val="0"/>
              <w:marBottom w:val="300"/>
              <w:divBdr>
                <w:top w:val="single" w:sz="6" w:space="0" w:color="FFFFFF"/>
                <w:left w:val="single" w:sz="6" w:space="0" w:color="FFFFFF"/>
                <w:bottom w:val="single" w:sz="6" w:space="0" w:color="FFFFFF"/>
                <w:right w:val="single" w:sz="6" w:space="0" w:color="FFFFFF"/>
              </w:divBdr>
              <w:divsChild>
                <w:div w:id="1673798463">
                  <w:marLeft w:val="0"/>
                  <w:marRight w:val="0"/>
                  <w:marTop w:val="0"/>
                  <w:marBottom w:val="0"/>
                  <w:divBdr>
                    <w:top w:val="none" w:sz="0" w:space="0" w:color="FFFFFF"/>
                    <w:left w:val="none" w:sz="0" w:space="0" w:color="FFFFFF"/>
                    <w:bottom w:val="single" w:sz="6" w:space="0" w:color="FFFFFF"/>
                    <w:right w:val="none" w:sz="0" w:space="0" w:color="FFFFFF"/>
                  </w:divBdr>
                </w:div>
                <w:div w:id="1037318940">
                  <w:marLeft w:val="0"/>
                  <w:marRight w:val="0"/>
                  <w:marTop w:val="0"/>
                  <w:marBottom w:val="0"/>
                  <w:divBdr>
                    <w:top w:val="none" w:sz="0" w:space="0" w:color="auto"/>
                    <w:left w:val="none" w:sz="0" w:space="0" w:color="auto"/>
                    <w:bottom w:val="none" w:sz="0" w:space="0" w:color="auto"/>
                    <w:right w:val="none" w:sz="0" w:space="0" w:color="auto"/>
                  </w:divBdr>
                </w:div>
                <w:div w:id="59709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583554">
          <w:marLeft w:val="0"/>
          <w:marRight w:val="0"/>
          <w:marTop w:val="0"/>
          <w:marBottom w:val="150"/>
          <w:divBdr>
            <w:top w:val="none" w:sz="0" w:space="0" w:color="auto"/>
            <w:left w:val="none" w:sz="0" w:space="0" w:color="auto"/>
            <w:bottom w:val="none" w:sz="0" w:space="0" w:color="auto"/>
            <w:right w:val="none" w:sz="0" w:space="0" w:color="auto"/>
          </w:divBdr>
          <w:divsChild>
            <w:div w:id="1507478920">
              <w:marLeft w:val="0"/>
              <w:marRight w:val="0"/>
              <w:marTop w:val="0"/>
              <w:marBottom w:val="300"/>
              <w:divBdr>
                <w:top w:val="single" w:sz="6" w:space="0" w:color="FFFFFF"/>
                <w:left w:val="single" w:sz="6" w:space="0" w:color="FFFFFF"/>
                <w:bottom w:val="single" w:sz="6" w:space="0" w:color="FFFFFF"/>
                <w:right w:val="single" w:sz="6" w:space="0" w:color="FFFFFF"/>
              </w:divBdr>
              <w:divsChild>
                <w:div w:id="380517507">
                  <w:marLeft w:val="0"/>
                  <w:marRight w:val="0"/>
                  <w:marTop w:val="0"/>
                  <w:marBottom w:val="0"/>
                  <w:divBdr>
                    <w:top w:val="none" w:sz="0" w:space="0" w:color="FFFFFF"/>
                    <w:left w:val="none" w:sz="0" w:space="0" w:color="FFFFFF"/>
                    <w:bottom w:val="single" w:sz="6" w:space="0" w:color="FFFFFF"/>
                    <w:right w:val="none" w:sz="0" w:space="0" w:color="FFFFFF"/>
                  </w:divBdr>
                </w:div>
                <w:div w:id="332993548">
                  <w:marLeft w:val="0"/>
                  <w:marRight w:val="0"/>
                  <w:marTop w:val="0"/>
                  <w:marBottom w:val="0"/>
                  <w:divBdr>
                    <w:top w:val="none" w:sz="0" w:space="0" w:color="auto"/>
                    <w:left w:val="none" w:sz="0" w:space="0" w:color="auto"/>
                    <w:bottom w:val="none" w:sz="0" w:space="0" w:color="auto"/>
                    <w:right w:val="none" w:sz="0" w:space="0" w:color="auto"/>
                  </w:divBdr>
                </w:div>
                <w:div w:id="1163010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217092">
          <w:marLeft w:val="0"/>
          <w:marRight w:val="0"/>
          <w:marTop w:val="0"/>
          <w:marBottom w:val="150"/>
          <w:divBdr>
            <w:top w:val="none" w:sz="0" w:space="0" w:color="auto"/>
            <w:left w:val="none" w:sz="0" w:space="0" w:color="auto"/>
            <w:bottom w:val="none" w:sz="0" w:space="0" w:color="auto"/>
            <w:right w:val="none" w:sz="0" w:space="0" w:color="auto"/>
          </w:divBdr>
          <w:divsChild>
            <w:div w:id="1425224938">
              <w:marLeft w:val="0"/>
              <w:marRight w:val="0"/>
              <w:marTop w:val="0"/>
              <w:marBottom w:val="300"/>
              <w:divBdr>
                <w:top w:val="single" w:sz="6" w:space="0" w:color="FFFFFF"/>
                <w:left w:val="single" w:sz="6" w:space="0" w:color="FFFFFF"/>
                <w:bottom w:val="single" w:sz="6" w:space="0" w:color="FFFFFF"/>
                <w:right w:val="single" w:sz="6" w:space="0" w:color="FFFFFF"/>
              </w:divBdr>
              <w:divsChild>
                <w:div w:id="1337686345">
                  <w:marLeft w:val="0"/>
                  <w:marRight w:val="0"/>
                  <w:marTop w:val="0"/>
                  <w:marBottom w:val="0"/>
                  <w:divBdr>
                    <w:top w:val="none" w:sz="0" w:space="0" w:color="FFFFFF"/>
                    <w:left w:val="none" w:sz="0" w:space="0" w:color="FFFFFF"/>
                    <w:bottom w:val="single" w:sz="6" w:space="0" w:color="FFFFFF"/>
                    <w:right w:val="none" w:sz="0" w:space="0" w:color="FFFFFF"/>
                  </w:divBdr>
                </w:div>
                <w:div w:id="601961664">
                  <w:marLeft w:val="0"/>
                  <w:marRight w:val="0"/>
                  <w:marTop w:val="0"/>
                  <w:marBottom w:val="0"/>
                  <w:divBdr>
                    <w:top w:val="none" w:sz="0" w:space="0" w:color="auto"/>
                    <w:left w:val="none" w:sz="0" w:space="0" w:color="auto"/>
                    <w:bottom w:val="none" w:sz="0" w:space="0" w:color="auto"/>
                    <w:right w:val="none" w:sz="0" w:space="0" w:color="auto"/>
                  </w:divBdr>
                </w:div>
                <w:div w:id="124067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364553">
          <w:marLeft w:val="0"/>
          <w:marRight w:val="0"/>
          <w:marTop w:val="0"/>
          <w:marBottom w:val="150"/>
          <w:divBdr>
            <w:top w:val="none" w:sz="0" w:space="0" w:color="auto"/>
            <w:left w:val="none" w:sz="0" w:space="0" w:color="auto"/>
            <w:bottom w:val="none" w:sz="0" w:space="0" w:color="auto"/>
            <w:right w:val="none" w:sz="0" w:space="0" w:color="auto"/>
          </w:divBdr>
          <w:divsChild>
            <w:div w:id="773864041">
              <w:marLeft w:val="0"/>
              <w:marRight w:val="0"/>
              <w:marTop w:val="0"/>
              <w:marBottom w:val="300"/>
              <w:divBdr>
                <w:top w:val="single" w:sz="6" w:space="0" w:color="FFFFFF"/>
                <w:left w:val="single" w:sz="6" w:space="0" w:color="FFFFFF"/>
                <w:bottom w:val="single" w:sz="6" w:space="0" w:color="FFFFFF"/>
                <w:right w:val="single" w:sz="6" w:space="0" w:color="FFFFFF"/>
              </w:divBdr>
              <w:divsChild>
                <w:div w:id="2092847320">
                  <w:marLeft w:val="0"/>
                  <w:marRight w:val="0"/>
                  <w:marTop w:val="0"/>
                  <w:marBottom w:val="0"/>
                  <w:divBdr>
                    <w:top w:val="none" w:sz="0" w:space="0" w:color="FFFFFF"/>
                    <w:left w:val="none" w:sz="0" w:space="0" w:color="FFFFFF"/>
                    <w:bottom w:val="single" w:sz="6" w:space="0" w:color="FFFFFF"/>
                    <w:right w:val="none" w:sz="0" w:space="0" w:color="FFFFFF"/>
                  </w:divBdr>
                </w:div>
                <w:div w:id="230165805">
                  <w:marLeft w:val="0"/>
                  <w:marRight w:val="0"/>
                  <w:marTop w:val="0"/>
                  <w:marBottom w:val="0"/>
                  <w:divBdr>
                    <w:top w:val="none" w:sz="0" w:space="0" w:color="auto"/>
                    <w:left w:val="none" w:sz="0" w:space="0" w:color="auto"/>
                    <w:bottom w:val="none" w:sz="0" w:space="0" w:color="auto"/>
                    <w:right w:val="none" w:sz="0" w:space="0" w:color="auto"/>
                  </w:divBdr>
                </w:div>
                <w:div w:id="179721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8778370">
      <w:bodyDiv w:val="1"/>
      <w:marLeft w:val="0"/>
      <w:marRight w:val="0"/>
      <w:marTop w:val="0"/>
      <w:marBottom w:val="0"/>
      <w:divBdr>
        <w:top w:val="none" w:sz="0" w:space="0" w:color="auto"/>
        <w:left w:val="none" w:sz="0" w:space="0" w:color="auto"/>
        <w:bottom w:val="none" w:sz="0" w:space="0" w:color="auto"/>
        <w:right w:val="none" w:sz="0" w:space="0" w:color="auto"/>
      </w:divBdr>
      <w:divsChild>
        <w:div w:id="314573868">
          <w:marLeft w:val="0"/>
          <w:marRight w:val="0"/>
          <w:marTop w:val="0"/>
          <w:marBottom w:val="0"/>
          <w:divBdr>
            <w:top w:val="none" w:sz="0" w:space="0" w:color="auto"/>
            <w:left w:val="none" w:sz="0" w:space="0" w:color="auto"/>
            <w:bottom w:val="none" w:sz="0" w:space="0" w:color="auto"/>
            <w:right w:val="none" w:sz="0" w:space="0" w:color="auto"/>
          </w:divBdr>
          <w:divsChild>
            <w:div w:id="36394327">
              <w:marLeft w:val="0"/>
              <w:marRight w:val="0"/>
              <w:marTop w:val="0"/>
              <w:marBottom w:val="0"/>
              <w:divBdr>
                <w:top w:val="none" w:sz="0" w:space="0" w:color="auto"/>
                <w:left w:val="none" w:sz="0" w:space="0" w:color="auto"/>
                <w:bottom w:val="none" w:sz="0" w:space="0" w:color="auto"/>
                <w:right w:val="none" w:sz="0" w:space="0" w:color="auto"/>
              </w:divBdr>
              <w:divsChild>
                <w:div w:id="618538103">
                  <w:marLeft w:val="0"/>
                  <w:marRight w:val="0"/>
                  <w:marTop w:val="0"/>
                  <w:marBottom w:val="0"/>
                  <w:divBdr>
                    <w:top w:val="none" w:sz="0" w:space="0" w:color="auto"/>
                    <w:left w:val="none" w:sz="0" w:space="0" w:color="auto"/>
                    <w:bottom w:val="none" w:sz="0" w:space="0" w:color="auto"/>
                    <w:right w:val="none" w:sz="0" w:space="0" w:color="auto"/>
                  </w:divBdr>
                  <w:divsChild>
                    <w:div w:id="71320385">
                      <w:marLeft w:val="0"/>
                      <w:marRight w:val="0"/>
                      <w:marTop w:val="0"/>
                      <w:marBottom w:val="0"/>
                      <w:divBdr>
                        <w:top w:val="none" w:sz="0" w:space="0" w:color="auto"/>
                        <w:left w:val="none" w:sz="0" w:space="0" w:color="auto"/>
                        <w:bottom w:val="none" w:sz="0" w:space="0" w:color="auto"/>
                        <w:right w:val="none" w:sz="0" w:space="0" w:color="auto"/>
                      </w:divBdr>
                      <w:divsChild>
                        <w:div w:id="1947498378">
                          <w:marLeft w:val="0"/>
                          <w:marRight w:val="0"/>
                          <w:marTop w:val="0"/>
                          <w:marBottom w:val="0"/>
                          <w:divBdr>
                            <w:top w:val="none" w:sz="0" w:space="0" w:color="auto"/>
                            <w:left w:val="none" w:sz="0" w:space="0" w:color="auto"/>
                            <w:bottom w:val="none" w:sz="0" w:space="0" w:color="auto"/>
                            <w:right w:val="none" w:sz="0" w:space="0" w:color="auto"/>
                          </w:divBdr>
                          <w:divsChild>
                            <w:div w:id="774639016">
                              <w:marLeft w:val="0"/>
                              <w:marRight w:val="0"/>
                              <w:marTop w:val="0"/>
                              <w:marBottom w:val="0"/>
                              <w:divBdr>
                                <w:top w:val="none" w:sz="0" w:space="0" w:color="auto"/>
                                <w:left w:val="none" w:sz="0" w:space="0" w:color="auto"/>
                                <w:bottom w:val="none" w:sz="0" w:space="0" w:color="auto"/>
                                <w:right w:val="none" w:sz="0" w:space="0" w:color="auto"/>
                              </w:divBdr>
                              <w:divsChild>
                                <w:div w:id="146019754">
                                  <w:marLeft w:val="0"/>
                                  <w:marRight w:val="0"/>
                                  <w:marTop w:val="0"/>
                                  <w:marBottom w:val="0"/>
                                  <w:divBdr>
                                    <w:top w:val="none" w:sz="0" w:space="0" w:color="auto"/>
                                    <w:left w:val="none" w:sz="0" w:space="0" w:color="auto"/>
                                    <w:bottom w:val="none" w:sz="0" w:space="0" w:color="auto"/>
                                    <w:right w:val="none" w:sz="0" w:space="0" w:color="auto"/>
                                  </w:divBdr>
                                  <w:divsChild>
                                    <w:div w:id="374426126">
                                      <w:marLeft w:val="0"/>
                                      <w:marRight w:val="0"/>
                                      <w:marTop w:val="0"/>
                                      <w:marBottom w:val="0"/>
                                      <w:divBdr>
                                        <w:top w:val="none" w:sz="0" w:space="0" w:color="auto"/>
                                        <w:left w:val="none" w:sz="0" w:space="0" w:color="auto"/>
                                        <w:bottom w:val="none" w:sz="0" w:space="0" w:color="auto"/>
                                        <w:right w:val="none" w:sz="0" w:space="0" w:color="auto"/>
                                      </w:divBdr>
                                      <w:divsChild>
                                        <w:div w:id="705105761">
                                          <w:marLeft w:val="0"/>
                                          <w:marRight w:val="0"/>
                                          <w:marTop w:val="0"/>
                                          <w:marBottom w:val="0"/>
                                          <w:divBdr>
                                            <w:top w:val="none" w:sz="0" w:space="0" w:color="auto"/>
                                            <w:left w:val="none" w:sz="0" w:space="0" w:color="auto"/>
                                            <w:bottom w:val="none" w:sz="0" w:space="0" w:color="auto"/>
                                            <w:right w:val="none" w:sz="0" w:space="0" w:color="auto"/>
                                          </w:divBdr>
                                          <w:divsChild>
                                            <w:div w:id="1710303332">
                                              <w:marLeft w:val="0"/>
                                              <w:marRight w:val="0"/>
                                              <w:marTop w:val="0"/>
                                              <w:marBottom w:val="0"/>
                                              <w:divBdr>
                                                <w:top w:val="single" w:sz="4" w:space="0" w:color="F5F5F5"/>
                                                <w:left w:val="single" w:sz="4" w:space="0" w:color="F5F5F5"/>
                                                <w:bottom w:val="single" w:sz="4" w:space="0" w:color="F5F5F5"/>
                                                <w:right w:val="single" w:sz="4" w:space="0" w:color="F5F5F5"/>
                                              </w:divBdr>
                                              <w:divsChild>
                                                <w:div w:id="2082630890">
                                                  <w:marLeft w:val="0"/>
                                                  <w:marRight w:val="0"/>
                                                  <w:marTop w:val="0"/>
                                                  <w:marBottom w:val="0"/>
                                                  <w:divBdr>
                                                    <w:top w:val="none" w:sz="0" w:space="0" w:color="auto"/>
                                                    <w:left w:val="none" w:sz="0" w:space="0" w:color="auto"/>
                                                    <w:bottom w:val="none" w:sz="0" w:space="0" w:color="auto"/>
                                                    <w:right w:val="none" w:sz="0" w:space="0" w:color="auto"/>
                                                  </w:divBdr>
                                                  <w:divsChild>
                                                    <w:div w:id="159327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9703676">
      <w:bodyDiv w:val="1"/>
      <w:marLeft w:val="0"/>
      <w:marRight w:val="0"/>
      <w:marTop w:val="0"/>
      <w:marBottom w:val="0"/>
      <w:divBdr>
        <w:top w:val="none" w:sz="0" w:space="0" w:color="auto"/>
        <w:left w:val="none" w:sz="0" w:space="0" w:color="auto"/>
        <w:bottom w:val="none" w:sz="0" w:space="0" w:color="auto"/>
        <w:right w:val="none" w:sz="0" w:space="0" w:color="auto"/>
      </w:divBdr>
      <w:divsChild>
        <w:div w:id="1024088828">
          <w:marLeft w:val="0"/>
          <w:marRight w:val="0"/>
          <w:marTop w:val="0"/>
          <w:marBottom w:val="0"/>
          <w:divBdr>
            <w:top w:val="none" w:sz="0" w:space="0" w:color="auto"/>
            <w:left w:val="none" w:sz="0" w:space="0" w:color="auto"/>
            <w:bottom w:val="none" w:sz="0" w:space="0" w:color="auto"/>
            <w:right w:val="none" w:sz="0" w:space="0" w:color="auto"/>
          </w:divBdr>
        </w:div>
      </w:divsChild>
    </w:div>
    <w:div w:id="269776016">
      <w:bodyDiv w:val="1"/>
      <w:marLeft w:val="0"/>
      <w:marRight w:val="0"/>
      <w:marTop w:val="0"/>
      <w:marBottom w:val="0"/>
      <w:divBdr>
        <w:top w:val="none" w:sz="0" w:space="0" w:color="auto"/>
        <w:left w:val="none" w:sz="0" w:space="0" w:color="auto"/>
        <w:bottom w:val="none" w:sz="0" w:space="0" w:color="auto"/>
        <w:right w:val="none" w:sz="0" w:space="0" w:color="auto"/>
      </w:divBdr>
      <w:divsChild>
        <w:div w:id="735736533">
          <w:marLeft w:val="0"/>
          <w:marRight w:val="0"/>
          <w:marTop w:val="0"/>
          <w:marBottom w:val="0"/>
          <w:divBdr>
            <w:top w:val="none" w:sz="0" w:space="0" w:color="auto"/>
            <w:left w:val="none" w:sz="0" w:space="0" w:color="auto"/>
            <w:bottom w:val="none" w:sz="0" w:space="0" w:color="auto"/>
            <w:right w:val="none" w:sz="0" w:space="0" w:color="auto"/>
          </w:divBdr>
          <w:divsChild>
            <w:div w:id="508756416">
              <w:marLeft w:val="0"/>
              <w:marRight w:val="0"/>
              <w:marTop w:val="0"/>
              <w:marBottom w:val="0"/>
              <w:divBdr>
                <w:top w:val="none" w:sz="0" w:space="0" w:color="auto"/>
                <w:left w:val="none" w:sz="0" w:space="0" w:color="auto"/>
                <w:bottom w:val="none" w:sz="0" w:space="0" w:color="auto"/>
                <w:right w:val="none" w:sz="0" w:space="0" w:color="auto"/>
              </w:divBdr>
              <w:divsChild>
                <w:div w:id="597759435">
                  <w:marLeft w:val="0"/>
                  <w:marRight w:val="0"/>
                  <w:marTop w:val="0"/>
                  <w:marBottom w:val="0"/>
                  <w:divBdr>
                    <w:top w:val="none" w:sz="0" w:space="0" w:color="auto"/>
                    <w:left w:val="none" w:sz="0" w:space="0" w:color="auto"/>
                    <w:bottom w:val="none" w:sz="0" w:space="0" w:color="auto"/>
                    <w:right w:val="none" w:sz="0" w:space="0" w:color="auto"/>
                  </w:divBdr>
                  <w:divsChild>
                    <w:div w:id="599994986">
                      <w:marLeft w:val="0"/>
                      <w:marRight w:val="0"/>
                      <w:marTop w:val="0"/>
                      <w:marBottom w:val="0"/>
                      <w:divBdr>
                        <w:top w:val="none" w:sz="0" w:space="0" w:color="auto"/>
                        <w:left w:val="none" w:sz="0" w:space="0" w:color="auto"/>
                        <w:bottom w:val="none" w:sz="0" w:space="0" w:color="auto"/>
                        <w:right w:val="none" w:sz="0" w:space="0" w:color="auto"/>
                      </w:divBdr>
                      <w:divsChild>
                        <w:div w:id="92290864">
                          <w:marLeft w:val="0"/>
                          <w:marRight w:val="0"/>
                          <w:marTop w:val="0"/>
                          <w:marBottom w:val="0"/>
                          <w:divBdr>
                            <w:top w:val="none" w:sz="0" w:space="0" w:color="auto"/>
                            <w:left w:val="none" w:sz="0" w:space="0" w:color="auto"/>
                            <w:bottom w:val="none" w:sz="0" w:space="0" w:color="auto"/>
                            <w:right w:val="none" w:sz="0" w:space="0" w:color="auto"/>
                          </w:divBdr>
                          <w:divsChild>
                            <w:div w:id="237206186">
                              <w:marLeft w:val="0"/>
                              <w:marRight w:val="0"/>
                              <w:marTop w:val="0"/>
                              <w:marBottom w:val="0"/>
                              <w:divBdr>
                                <w:top w:val="none" w:sz="0" w:space="0" w:color="auto"/>
                                <w:left w:val="none" w:sz="0" w:space="0" w:color="auto"/>
                                <w:bottom w:val="none" w:sz="0" w:space="0" w:color="auto"/>
                                <w:right w:val="none" w:sz="0" w:space="0" w:color="auto"/>
                              </w:divBdr>
                              <w:divsChild>
                                <w:div w:id="1453792852">
                                  <w:marLeft w:val="0"/>
                                  <w:marRight w:val="0"/>
                                  <w:marTop w:val="0"/>
                                  <w:marBottom w:val="0"/>
                                  <w:divBdr>
                                    <w:top w:val="none" w:sz="0" w:space="0" w:color="auto"/>
                                    <w:left w:val="none" w:sz="0" w:space="0" w:color="auto"/>
                                    <w:bottom w:val="none" w:sz="0" w:space="0" w:color="auto"/>
                                    <w:right w:val="none" w:sz="0" w:space="0" w:color="auto"/>
                                  </w:divBdr>
                                  <w:divsChild>
                                    <w:div w:id="2021619602">
                                      <w:marLeft w:val="43"/>
                                      <w:marRight w:val="0"/>
                                      <w:marTop w:val="0"/>
                                      <w:marBottom w:val="0"/>
                                      <w:divBdr>
                                        <w:top w:val="none" w:sz="0" w:space="0" w:color="auto"/>
                                        <w:left w:val="none" w:sz="0" w:space="0" w:color="auto"/>
                                        <w:bottom w:val="none" w:sz="0" w:space="0" w:color="auto"/>
                                        <w:right w:val="none" w:sz="0" w:space="0" w:color="auto"/>
                                      </w:divBdr>
                                      <w:divsChild>
                                        <w:div w:id="671683031">
                                          <w:marLeft w:val="0"/>
                                          <w:marRight w:val="0"/>
                                          <w:marTop w:val="0"/>
                                          <w:marBottom w:val="0"/>
                                          <w:divBdr>
                                            <w:top w:val="none" w:sz="0" w:space="0" w:color="auto"/>
                                            <w:left w:val="none" w:sz="0" w:space="0" w:color="auto"/>
                                            <w:bottom w:val="none" w:sz="0" w:space="0" w:color="auto"/>
                                            <w:right w:val="none" w:sz="0" w:space="0" w:color="auto"/>
                                          </w:divBdr>
                                          <w:divsChild>
                                            <w:div w:id="2021925528">
                                              <w:marLeft w:val="0"/>
                                              <w:marRight w:val="0"/>
                                              <w:marTop w:val="0"/>
                                              <w:marBottom w:val="86"/>
                                              <w:divBdr>
                                                <w:top w:val="single" w:sz="4" w:space="0" w:color="F5F5F5"/>
                                                <w:left w:val="single" w:sz="4" w:space="0" w:color="F5F5F5"/>
                                                <w:bottom w:val="single" w:sz="4" w:space="0" w:color="F5F5F5"/>
                                                <w:right w:val="single" w:sz="4" w:space="0" w:color="F5F5F5"/>
                                              </w:divBdr>
                                              <w:divsChild>
                                                <w:div w:id="1395160465">
                                                  <w:marLeft w:val="0"/>
                                                  <w:marRight w:val="0"/>
                                                  <w:marTop w:val="0"/>
                                                  <w:marBottom w:val="0"/>
                                                  <w:divBdr>
                                                    <w:top w:val="none" w:sz="0" w:space="0" w:color="auto"/>
                                                    <w:left w:val="none" w:sz="0" w:space="0" w:color="auto"/>
                                                    <w:bottom w:val="none" w:sz="0" w:space="0" w:color="auto"/>
                                                    <w:right w:val="none" w:sz="0" w:space="0" w:color="auto"/>
                                                  </w:divBdr>
                                                  <w:divsChild>
                                                    <w:div w:id="97380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9899767">
      <w:bodyDiv w:val="1"/>
      <w:marLeft w:val="0"/>
      <w:marRight w:val="0"/>
      <w:marTop w:val="0"/>
      <w:marBottom w:val="0"/>
      <w:divBdr>
        <w:top w:val="none" w:sz="0" w:space="0" w:color="auto"/>
        <w:left w:val="none" w:sz="0" w:space="0" w:color="auto"/>
        <w:bottom w:val="none" w:sz="0" w:space="0" w:color="auto"/>
        <w:right w:val="none" w:sz="0" w:space="0" w:color="auto"/>
      </w:divBdr>
    </w:div>
    <w:div w:id="270207712">
      <w:bodyDiv w:val="1"/>
      <w:marLeft w:val="0"/>
      <w:marRight w:val="0"/>
      <w:marTop w:val="0"/>
      <w:marBottom w:val="0"/>
      <w:divBdr>
        <w:top w:val="none" w:sz="0" w:space="0" w:color="auto"/>
        <w:left w:val="none" w:sz="0" w:space="0" w:color="auto"/>
        <w:bottom w:val="none" w:sz="0" w:space="0" w:color="auto"/>
        <w:right w:val="none" w:sz="0" w:space="0" w:color="auto"/>
      </w:divBdr>
    </w:div>
    <w:div w:id="270433686">
      <w:bodyDiv w:val="1"/>
      <w:marLeft w:val="0"/>
      <w:marRight w:val="0"/>
      <w:marTop w:val="0"/>
      <w:marBottom w:val="0"/>
      <w:divBdr>
        <w:top w:val="none" w:sz="0" w:space="0" w:color="auto"/>
        <w:left w:val="none" w:sz="0" w:space="0" w:color="auto"/>
        <w:bottom w:val="none" w:sz="0" w:space="0" w:color="auto"/>
        <w:right w:val="none" w:sz="0" w:space="0" w:color="auto"/>
      </w:divBdr>
      <w:divsChild>
        <w:div w:id="1265067255">
          <w:marLeft w:val="0"/>
          <w:marRight w:val="0"/>
          <w:marTop w:val="0"/>
          <w:marBottom w:val="0"/>
          <w:divBdr>
            <w:top w:val="none" w:sz="0" w:space="0" w:color="auto"/>
            <w:left w:val="none" w:sz="0" w:space="0" w:color="auto"/>
            <w:bottom w:val="none" w:sz="0" w:space="0" w:color="auto"/>
            <w:right w:val="none" w:sz="0" w:space="0" w:color="auto"/>
          </w:divBdr>
        </w:div>
      </w:divsChild>
    </w:div>
    <w:div w:id="270554442">
      <w:bodyDiv w:val="1"/>
      <w:marLeft w:val="0"/>
      <w:marRight w:val="0"/>
      <w:marTop w:val="0"/>
      <w:marBottom w:val="0"/>
      <w:divBdr>
        <w:top w:val="none" w:sz="0" w:space="0" w:color="auto"/>
        <w:left w:val="none" w:sz="0" w:space="0" w:color="auto"/>
        <w:bottom w:val="none" w:sz="0" w:space="0" w:color="auto"/>
        <w:right w:val="none" w:sz="0" w:space="0" w:color="auto"/>
      </w:divBdr>
      <w:divsChild>
        <w:div w:id="827089410">
          <w:marLeft w:val="0"/>
          <w:marRight w:val="0"/>
          <w:marTop w:val="0"/>
          <w:marBottom w:val="0"/>
          <w:divBdr>
            <w:top w:val="none" w:sz="0" w:space="0" w:color="auto"/>
            <w:left w:val="none" w:sz="0" w:space="0" w:color="auto"/>
            <w:bottom w:val="none" w:sz="0" w:space="0" w:color="auto"/>
            <w:right w:val="none" w:sz="0" w:space="0" w:color="auto"/>
          </w:divBdr>
        </w:div>
      </w:divsChild>
    </w:div>
    <w:div w:id="271254885">
      <w:bodyDiv w:val="1"/>
      <w:marLeft w:val="0"/>
      <w:marRight w:val="0"/>
      <w:marTop w:val="0"/>
      <w:marBottom w:val="0"/>
      <w:divBdr>
        <w:top w:val="none" w:sz="0" w:space="0" w:color="auto"/>
        <w:left w:val="none" w:sz="0" w:space="0" w:color="auto"/>
        <w:bottom w:val="none" w:sz="0" w:space="0" w:color="auto"/>
        <w:right w:val="none" w:sz="0" w:space="0" w:color="auto"/>
      </w:divBdr>
      <w:divsChild>
        <w:div w:id="1018773495">
          <w:marLeft w:val="0"/>
          <w:marRight w:val="0"/>
          <w:marTop w:val="0"/>
          <w:marBottom w:val="0"/>
          <w:divBdr>
            <w:top w:val="none" w:sz="0" w:space="0" w:color="auto"/>
            <w:left w:val="none" w:sz="0" w:space="0" w:color="auto"/>
            <w:bottom w:val="none" w:sz="0" w:space="0" w:color="auto"/>
            <w:right w:val="none" w:sz="0" w:space="0" w:color="auto"/>
          </w:divBdr>
          <w:divsChild>
            <w:div w:id="1586720230">
              <w:marLeft w:val="0"/>
              <w:marRight w:val="0"/>
              <w:marTop w:val="0"/>
              <w:marBottom w:val="0"/>
              <w:divBdr>
                <w:top w:val="none" w:sz="0" w:space="0" w:color="auto"/>
                <w:left w:val="none" w:sz="0" w:space="0" w:color="auto"/>
                <w:bottom w:val="none" w:sz="0" w:space="0" w:color="auto"/>
                <w:right w:val="none" w:sz="0" w:space="0" w:color="auto"/>
              </w:divBdr>
              <w:divsChild>
                <w:div w:id="522717454">
                  <w:marLeft w:val="0"/>
                  <w:marRight w:val="0"/>
                  <w:marTop w:val="0"/>
                  <w:marBottom w:val="0"/>
                  <w:divBdr>
                    <w:top w:val="none" w:sz="0" w:space="0" w:color="auto"/>
                    <w:left w:val="none" w:sz="0" w:space="0" w:color="auto"/>
                    <w:bottom w:val="none" w:sz="0" w:space="0" w:color="auto"/>
                    <w:right w:val="none" w:sz="0" w:space="0" w:color="auto"/>
                  </w:divBdr>
                  <w:divsChild>
                    <w:div w:id="1858344075">
                      <w:marLeft w:val="0"/>
                      <w:marRight w:val="0"/>
                      <w:marTop w:val="0"/>
                      <w:marBottom w:val="0"/>
                      <w:divBdr>
                        <w:top w:val="none" w:sz="0" w:space="0" w:color="auto"/>
                        <w:left w:val="none" w:sz="0" w:space="0" w:color="auto"/>
                        <w:bottom w:val="none" w:sz="0" w:space="0" w:color="auto"/>
                        <w:right w:val="none" w:sz="0" w:space="0" w:color="auto"/>
                      </w:divBdr>
                      <w:divsChild>
                        <w:div w:id="1382826378">
                          <w:marLeft w:val="0"/>
                          <w:marRight w:val="0"/>
                          <w:marTop w:val="0"/>
                          <w:marBottom w:val="0"/>
                          <w:divBdr>
                            <w:top w:val="none" w:sz="0" w:space="0" w:color="auto"/>
                            <w:left w:val="none" w:sz="0" w:space="0" w:color="auto"/>
                            <w:bottom w:val="none" w:sz="0" w:space="0" w:color="auto"/>
                            <w:right w:val="none" w:sz="0" w:space="0" w:color="auto"/>
                          </w:divBdr>
                          <w:divsChild>
                            <w:div w:id="1843543427">
                              <w:marLeft w:val="0"/>
                              <w:marRight w:val="0"/>
                              <w:marTop w:val="0"/>
                              <w:marBottom w:val="0"/>
                              <w:divBdr>
                                <w:top w:val="none" w:sz="0" w:space="0" w:color="auto"/>
                                <w:left w:val="none" w:sz="0" w:space="0" w:color="auto"/>
                                <w:bottom w:val="none" w:sz="0" w:space="0" w:color="auto"/>
                                <w:right w:val="none" w:sz="0" w:space="0" w:color="auto"/>
                              </w:divBdr>
                              <w:divsChild>
                                <w:div w:id="1131897295">
                                  <w:marLeft w:val="0"/>
                                  <w:marRight w:val="0"/>
                                  <w:marTop w:val="0"/>
                                  <w:marBottom w:val="0"/>
                                  <w:divBdr>
                                    <w:top w:val="none" w:sz="0" w:space="0" w:color="auto"/>
                                    <w:left w:val="none" w:sz="0" w:space="0" w:color="auto"/>
                                    <w:bottom w:val="none" w:sz="0" w:space="0" w:color="auto"/>
                                    <w:right w:val="none" w:sz="0" w:space="0" w:color="auto"/>
                                  </w:divBdr>
                                  <w:divsChild>
                                    <w:div w:id="1312254585">
                                      <w:marLeft w:val="0"/>
                                      <w:marRight w:val="0"/>
                                      <w:marTop w:val="0"/>
                                      <w:marBottom w:val="0"/>
                                      <w:divBdr>
                                        <w:top w:val="single" w:sz="4" w:space="0" w:color="F5F5F5"/>
                                        <w:left w:val="single" w:sz="4" w:space="0" w:color="F5F5F5"/>
                                        <w:bottom w:val="single" w:sz="4" w:space="0" w:color="F5F5F5"/>
                                        <w:right w:val="single" w:sz="4" w:space="0" w:color="F5F5F5"/>
                                      </w:divBdr>
                                      <w:divsChild>
                                        <w:div w:id="384527193">
                                          <w:marLeft w:val="0"/>
                                          <w:marRight w:val="0"/>
                                          <w:marTop w:val="0"/>
                                          <w:marBottom w:val="0"/>
                                          <w:divBdr>
                                            <w:top w:val="none" w:sz="0" w:space="0" w:color="auto"/>
                                            <w:left w:val="none" w:sz="0" w:space="0" w:color="auto"/>
                                            <w:bottom w:val="none" w:sz="0" w:space="0" w:color="auto"/>
                                            <w:right w:val="none" w:sz="0" w:space="0" w:color="auto"/>
                                          </w:divBdr>
                                          <w:divsChild>
                                            <w:div w:id="130993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1519696">
      <w:bodyDiv w:val="1"/>
      <w:marLeft w:val="0"/>
      <w:marRight w:val="0"/>
      <w:marTop w:val="0"/>
      <w:marBottom w:val="0"/>
      <w:divBdr>
        <w:top w:val="none" w:sz="0" w:space="0" w:color="auto"/>
        <w:left w:val="none" w:sz="0" w:space="0" w:color="auto"/>
        <w:bottom w:val="none" w:sz="0" w:space="0" w:color="auto"/>
        <w:right w:val="none" w:sz="0" w:space="0" w:color="auto"/>
      </w:divBdr>
      <w:divsChild>
        <w:div w:id="1010713997">
          <w:marLeft w:val="0"/>
          <w:marRight w:val="0"/>
          <w:marTop w:val="0"/>
          <w:marBottom w:val="150"/>
          <w:divBdr>
            <w:top w:val="none" w:sz="0" w:space="0" w:color="auto"/>
            <w:left w:val="none" w:sz="0" w:space="0" w:color="auto"/>
            <w:bottom w:val="none" w:sz="0" w:space="0" w:color="auto"/>
            <w:right w:val="none" w:sz="0" w:space="0" w:color="auto"/>
          </w:divBdr>
          <w:divsChild>
            <w:div w:id="811748669">
              <w:marLeft w:val="0"/>
              <w:marRight w:val="0"/>
              <w:marTop w:val="0"/>
              <w:marBottom w:val="300"/>
              <w:divBdr>
                <w:top w:val="single" w:sz="6" w:space="0" w:color="FFFFFF"/>
                <w:left w:val="single" w:sz="6" w:space="0" w:color="FFFFFF"/>
                <w:bottom w:val="single" w:sz="6" w:space="0" w:color="FFFFFF"/>
                <w:right w:val="single" w:sz="6" w:space="0" w:color="FFFFFF"/>
              </w:divBdr>
              <w:divsChild>
                <w:div w:id="360668020">
                  <w:marLeft w:val="0"/>
                  <w:marRight w:val="0"/>
                  <w:marTop w:val="0"/>
                  <w:marBottom w:val="0"/>
                  <w:divBdr>
                    <w:top w:val="none" w:sz="0" w:space="0" w:color="auto"/>
                    <w:left w:val="none" w:sz="0" w:space="0" w:color="auto"/>
                    <w:bottom w:val="none" w:sz="0" w:space="0" w:color="auto"/>
                    <w:right w:val="none" w:sz="0" w:space="0" w:color="auto"/>
                  </w:divBdr>
                </w:div>
                <w:div w:id="25455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997959">
          <w:marLeft w:val="0"/>
          <w:marRight w:val="0"/>
          <w:marTop w:val="0"/>
          <w:marBottom w:val="150"/>
          <w:divBdr>
            <w:top w:val="none" w:sz="0" w:space="0" w:color="auto"/>
            <w:left w:val="none" w:sz="0" w:space="0" w:color="auto"/>
            <w:bottom w:val="none" w:sz="0" w:space="0" w:color="auto"/>
            <w:right w:val="none" w:sz="0" w:space="0" w:color="auto"/>
          </w:divBdr>
          <w:divsChild>
            <w:div w:id="676467554">
              <w:marLeft w:val="0"/>
              <w:marRight w:val="0"/>
              <w:marTop w:val="0"/>
              <w:marBottom w:val="300"/>
              <w:divBdr>
                <w:top w:val="single" w:sz="6" w:space="0" w:color="FFFFFF"/>
                <w:left w:val="single" w:sz="6" w:space="0" w:color="FFFFFF"/>
                <w:bottom w:val="single" w:sz="6" w:space="0" w:color="FFFFFF"/>
                <w:right w:val="single" w:sz="6" w:space="0" w:color="FFFFFF"/>
              </w:divBdr>
              <w:divsChild>
                <w:div w:id="1288004546">
                  <w:marLeft w:val="0"/>
                  <w:marRight w:val="0"/>
                  <w:marTop w:val="0"/>
                  <w:marBottom w:val="0"/>
                  <w:divBdr>
                    <w:top w:val="none" w:sz="0" w:space="0" w:color="FFFFFF"/>
                    <w:left w:val="none" w:sz="0" w:space="0" w:color="FFFFFF"/>
                    <w:bottom w:val="single" w:sz="6" w:space="0" w:color="FFFFFF"/>
                    <w:right w:val="none" w:sz="0" w:space="0" w:color="FFFFFF"/>
                  </w:divBdr>
                </w:div>
                <w:div w:id="1098865530">
                  <w:marLeft w:val="0"/>
                  <w:marRight w:val="0"/>
                  <w:marTop w:val="0"/>
                  <w:marBottom w:val="0"/>
                  <w:divBdr>
                    <w:top w:val="none" w:sz="0" w:space="0" w:color="auto"/>
                    <w:left w:val="none" w:sz="0" w:space="0" w:color="auto"/>
                    <w:bottom w:val="none" w:sz="0" w:space="0" w:color="auto"/>
                    <w:right w:val="none" w:sz="0" w:space="0" w:color="auto"/>
                  </w:divBdr>
                </w:div>
                <w:div w:id="93860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274236">
          <w:marLeft w:val="0"/>
          <w:marRight w:val="0"/>
          <w:marTop w:val="0"/>
          <w:marBottom w:val="150"/>
          <w:divBdr>
            <w:top w:val="none" w:sz="0" w:space="0" w:color="auto"/>
            <w:left w:val="none" w:sz="0" w:space="0" w:color="auto"/>
            <w:bottom w:val="none" w:sz="0" w:space="0" w:color="auto"/>
            <w:right w:val="none" w:sz="0" w:space="0" w:color="auto"/>
          </w:divBdr>
          <w:divsChild>
            <w:div w:id="1259561977">
              <w:marLeft w:val="0"/>
              <w:marRight w:val="0"/>
              <w:marTop w:val="0"/>
              <w:marBottom w:val="300"/>
              <w:divBdr>
                <w:top w:val="single" w:sz="6" w:space="0" w:color="FFFFFF"/>
                <w:left w:val="single" w:sz="6" w:space="0" w:color="FFFFFF"/>
                <w:bottom w:val="single" w:sz="6" w:space="0" w:color="FFFFFF"/>
                <w:right w:val="single" w:sz="6" w:space="0" w:color="FFFFFF"/>
              </w:divBdr>
              <w:divsChild>
                <w:div w:id="1137726940">
                  <w:marLeft w:val="0"/>
                  <w:marRight w:val="0"/>
                  <w:marTop w:val="0"/>
                  <w:marBottom w:val="0"/>
                  <w:divBdr>
                    <w:top w:val="none" w:sz="0" w:space="0" w:color="FFFFFF"/>
                    <w:left w:val="none" w:sz="0" w:space="0" w:color="FFFFFF"/>
                    <w:bottom w:val="single" w:sz="6" w:space="0" w:color="FFFFFF"/>
                    <w:right w:val="none" w:sz="0" w:space="0" w:color="FFFFFF"/>
                  </w:divBdr>
                </w:div>
                <w:div w:id="38631036">
                  <w:marLeft w:val="0"/>
                  <w:marRight w:val="0"/>
                  <w:marTop w:val="0"/>
                  <w:marBottom w:val="0"/>
                  <w:divBdr>
                    <w:top w:val="none" w:sz="0" w:space="0" w:color="auto"/>
                    <w:left w:val="none" w:sz="0" w:space="0" w:color="auto"/>
                    <w:bottom w:val="none" w:sz="0" w:space="0" w:color="auto"/>
                    <w:right w:val="none" w:sz="0" w:space="0" w:color="auto"/>
                  </w:divBdr>
                </w:div>
                <w:div w:id="155145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825730">
          <w:marLeft w:val="0"/>
          <w:marRight w:val="0"/>
          <w:marTop w:val="0"/>
          <w:marBottom w:val="150"/>
          <w:divBdr>
            <w:top w:val="none" w:sz="0" w:space="0" w:color="auto"/>
            <w:left w:val="none" w:sz="0" w:space="0" w:color="auto"/>
            <w:bottom w:val="none" w:sz="0" w:space="0" w:color="auto"/>
            <w:right w:val="none" w:sz="0" w:space="0" w:color="auto"/>
          </w:divBdr>
          <w:divsChild>
            <w:div w:id="1569997625">
              <w:marLeft w:val="0"/>
              <w:marRight w:val="0"/>
              <w:marTop w:val="0"/>
              <w:marBottom w:val="300"/>
              <w:divBdr>
                <w:top w:val="single" w:sz="6" w:space="0" w:color="FFFFFF"/>
                <w:left w:val="single" w:sz="6" w:space="0" w:color="FFFFFF"/>
                <w:bottom w:val="single" w:sz="6" w:space="0" w:color="FFFFFF"/>
                <w:right w:val="single" w:sz="6" w:space="0" w:color="FFFFFF"/>
              </w:divBdr>
              <w:divsChild>
                <w:div w:id="318270353">
                  <w:marLeft w:val="0"/>
                  <w:marRight w:val="0"/>
                  <w:marTop w:val="0"/>
                  <w:marBottom w:val="0"/>
                  <w:divBdr>
                    <w:top w:val="none" w:sz="0" w:space="0" w:color="FFFFFF"/>
                    <w:left w:val="none" w:sz="0" w:space="0" w:color="FFFFFF"/>
                    <w:bottom w:val="single" w:sz="6" w:space="0" w:color="FFFFFF"/>
                    <w:right w:val="none" w:sz="0" w:space="0" w:color="FFFFFF"/>
                  </w:divBdr>
                </w:div>
                <w:div w:id="987131543">
                  <w:marLeft w:val="0"/>
                  <w:marRight w:val="0"/>
                  <w:marTop w:val="0"/>
                  <w:marBottom w:val="0"/>
                  <w:divBdr>
                    <w:top w:val="none" w:sz="0" w:space="0" w:color="auto"/>
                    <w:left w:val="none" w:sz="0" w:space="0" w:color="auto"/>
                    <w:bottom w:val="none" w:sz="0" w:space="0" w:color="auto"/>
                    <w:right w:val="none" w:sz="0" w:space="0" w:color="auto"/>
                  </w:divBdr>
                </w:div>
                <w:div w:id="102344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704371">
          <w:marLeft w:val="0"/>
          <w:marRight w:val="0"/>
          <w:marTop w:val="0"/>
          <w:marBottom w:val="150"/>
          <w:divBdr>
            <w:top w:val="none" w:sz="0" w:space="0" w:color="auto"/>
            <w:left w:val="none" w:sz="0" w:space="0" w:color="auto"/>
            <w:bottom w:val="none" w:sz="0" w:space="0" w:color="auto"/>
            <w:right w:val="none" w:sz="0" w:space="0" w:color="auto"/>
          </w:divBdr>
          <w:divsChild>
            <w:div w:id="710308084">
              <w:marLeft w:val="0"/>
              <w:marRight w:val="0"/>
              <w:marTop w:val="0"/>
              <w:marBottom w:val="300"/>
              <w:divBdr>
                <w:top w:val="single" w:sz="6" w:space="0" w:color="FFFFFF"/>
                <w:left w:val="single" w:sz="6" w:space="0" w:color="FFFFFF"/>
                <w:bottom w:val="single" w:sz="6" w:space="0" w:color="FFFFFF"/>
                <w:right w:val="single" w:sz="6" w:space="0" w:color="FFFFFF"/>
              </w:divBdr>
              <w:divsChild>
                <w:div w:id="953750393">
                  <w:marLeft w:val="0"/>
                  <w:marRight w:val="0"/>
                  <w:marTop w:val="0"/>
                  <w:marBottom w:val="0"/>
                  <w:divBdr>
                    <w:top w:val="none" w:sz="0" w:space="0" w:color="FFFFFF"/>
                    <w:left w:val="none" w:sz="0" w:space="0" w:color="FFFFFF"/>
                    <w:bottom w:val="single" w:sz="6" w:space="0" w:color="FFFFFF"/>
                    <w:right w:val="none" w:sz="0" w:space="0" w:color="FFFFFF"/>
                  </w:divBdr>
                </w:div>
                <w:div w:id="441191494">
                  <w:marLeft w:val="0"/>
                  <w:marRight w:val="0"/>
                  <w:marTop w:val="0"/>
                  <w:marBottom w:val="0"/>
                  <w:divBdr>
                    <w:top w:val="none" w:sz="0" w:space="0" w:color="auto"/>
                    <w:left w:val="none" w:sz="0" w:space="0" w:color="auto"/>
                    <w:bottom w:val="none" w:sz="0" w:space="0" w:color="auto"/>
                    <w:right w:val="none" w:sz="0" w:space="0" w:color="auto"/>
                  </w:divBdr>
                </w:div>
                <w:div w:id="118528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565749">
      <w:bodyDiv w:val="1"/>
      <w:marLeft w:val="0"/>
      <w:marRight w:val="0"/>
      <w:marTop w:val="0"/>
      <w:marBottom w:val="0"/>
      <w:divBdr>
        <w:top w:val="none" w:sz="0" w:space="0" w:color="auto"/>
        <w:left w:val="none" w:sz="0" w:space="0" w:color="auto"/>
        <w:bottom w:val="none" w:sz="0" w:space="0" w:color="auto"/>
        <w:right w:val="none" w:sz="0" w:space="0" w:color="auto"/>
      </w:divBdr>
      <w:divsChild>
        <w:div w:id="236323544">
          <w:marLeft w:val="0"/>
          <w:marRight w:val="0"/>
          <w:marTop w:val="0"/>
          <w:marBottom w:val="150"/>
          <w:divBdr>
            <w:top w:val="none" w:sz="0" w:space="0" w:color="auto"/>
            <w:left w:val="none" w:sz="0" w:space="0" w:color="auto"/>
            <w:bottom w:val="none" w:sz="0" w:space="0" w:color="auto"/>
            <w:right w:val="none" w:sz="0" w:space="0" w:color="auto"/>
          </w:divBdr>
          <w:divsChild>
            <w:div w:id="331761990">
              <w:marLeft w:val="0"/>
              <w:marRight w:val="0"/>
              <w:marTop w:val="0"/>
              <w:marBottom w:val="300"/>
              <w:divBdr>
                <w:top w:val="single" w:sz="6" w:space="0" w:color="FFFFFF"/>
                <w:left w:val="single" w:sz="6" w:space="0" w:color="FFFFFF"/>
                <w:bottom w:val="single" w:sz="6" w:space="0" w:color="FFFFFF"/>
                <w:right w:val="single" w:sz="6" w:space="0" w:color="FFFFFF"/>
              </w:divBdr>
              <w:divsChild>
                <w:div w:id="1986271646">
                  <w:marLeft w:val="0"/>
                  <w:marRight w:val="0"/>
                  <w:marTop w:val="0"/>
                  <w:marBottom w:val="0"/>
                  <w:divBdr>
                    <w:top w:val="none" w:sz="0" w:space="0" w:color="auto"/>
                    <w:left w:val="none" w:sz="0" w:space="0" w:color="auto"/>
                    <w:bottom w:val="none" w:sz="0" w:space="0" w:color="auto"/>
                    <w:right w:val="none" w:sz="0" w:space="0" w:color="auto"/>
                  </w:divBdr>
                </w:div>
                <w:div w:id="39127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150526">
          <w:marLeft w:val="0"/>
          <w:marRight w:val="0"/>
          <w:marTop w:val="0"/>
          <w:marBottom w:val="150"/>
          <w:divBdr>
            <w:top w:val="none" w:sz="0" w:space="0" w:color="auto"/>
            <w:left w:val="none" w:sz="0" w:space="0" w:color="auto"/>
            <w:bottom w:val="none" w:sz="0" w:space="0" w:color="auto"/>
            <w:right w:val="none" w:sz="0" w:space="0" w:color="auto"/>
          </w:divBdr>
          <w:divsChild>
            <w:div w:id="1532760104">
              <w:marLeft w:val="0"/>
              <w:marRight w:val="0"/>
              <w:marTop w:val="0"/>
              <w:marBottom w:val="300"/>
              <w:divBdr>
                <w:top w:val="single" w:sz="6" w:space="0" w:color="FFFFFF"/>
                <w:left w:val="single" w:sz="6" w:space="0" w:color="FFFFFF"/>
                <w:bottom w:val="single" w:sz="6" w:space="0" w:color="FFFFFF"/>
                <w:right w:val="single" w:sz="6" w:space="0" w:color="FFFFFF"/>
              </w:divBdr>
              <w:divsChild>
                <w:div w:id="863978132">
                  <w:marLeft w:val="0"/>
                  <w:marRight w:val="0"/>
                  <w:marTop w:val="0"/>
                  <w:marBottom w:val="0"/>
                  <w:divBdr>
                    <w:top w:val="none" w:sz="0" w:space="0" w:color="FFFFFF"/>
                    <w:left w:val="none" w:sz="0" w:space="0" w:color="FFFFFF"/>
                    <w:bottom w:val="single" w:sz="6" w:space="0" w:color="FFFFFF"/>
                    <w:right w:val="none" w:sz="0" w:space="0" w:color="FFFFFF"/>
                  </w:divBdr>
                </w:div>
                <w:div w:id="1199126551">
                  <w:marLeft w:val="0"/>
                  <w:marRight w:val="0"/>
                  <w:marTop w:val="0"/>
                  <w:marBottom w:val="0"/>
                  <w:divBdr>
                    <w:top w:val="none" w:sz="0" w:space="0" w:color="auto"/>
                    <w:left w:val="none" w:sz="0" w:space="0" w:color="auto"/>
                    <w:bottom w:val="none" w:sz="0" w:space="0" w:color="auto"/>
                    <w:right w:val="none" w:sz="0" w:space="0" w:color="auto"/>
                  </w:divBdr>
                </w:div>
                <w:div w:id="42284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729090">
          <w:marLeft w:val="0"/>
          <w:marRight w:val="0"/>
          <w:marTop w:val="0"/>
          <w:marBottom w:val="150"/>
          <w:divBdr>
            <w:top w:val="none" w:sz="0" w:space="0" w:color="auto"/>
            <w:left w:val="none" w:sz="0" w:space="0" w:color="auto"/>
            <w:bottom w:val="none" w:sz="0" w:space="0" w:color="auto"/>
            <w:right w:val="none" w:sz="0" w:space="0" w:color="auto"/>
          </w:divBdr>
          <w:divsChild>
            <w:div w:id="1615206901">
              <w:marLeft w:val="0"/>
              <w:marRight w:val="0"/>
              <w:marTop w:val="0"/>
              <w:marBottom w:val="300"/>
              <w:divBdr>
                <w:top w:val="single" w:sz="6" w:space="0" w:color="FFFFFF"/>
                <w:left w:val="single" w:sz="6" w:space="0" w:color="FFFFFF"/>
                <w:bottom w:val="single" w:sz="6" w:space="0" w:color="FFFFFF"/>
                <w:right w:val="single" w:sz="6" w:space="0" w:color="FFFFFF"/>
              </w:divBdr>
              <w:divsChild>
                <w:div w:id="399444180">
                  <w:marLeft w:val="0"/>
                  <w:marRight w:val="0"/>
                  <w:marTop w:val="0"/>
                  <w:marBottom w:val="0"/>
                  <w:divBdr>
                    <w:top w:val="none" w:sz="0" w:space="0" w:color="FFFFFF"/>
                    <w:left w:val="none" w:sz="0" w:space="0" w:color="FFFFFF"/>
                    <w:bottom w:val="single" w:sz="6" w:space="0" w:color="FFFFFF"/>
                    <w:right w:val="none" w:sz="0" w:space="0" w:color="FFFFFF"/>
                  </w:divBdr>
                </w:div>
                <w:div w:id="1059595769">
                  <w:marLeft w:val="0"/>
                  <w:marRight w:val="0"/>
                  <w:marTop w:val="0"/>
                  <w:marBottom w:val="0"/>
                  <w:divBdr>
                    <w:top w:val="none" w:sz="0" w:space="0" w:color="auto"/>
                    <w:left w:val="none" w:sz="0" w:space="0" w:color="auto"/>
                    <w:bottom w:val="none" w:sz="0" w:space="0" w:color="auto"/>
                    <w:right w:val="none" w:sz="0" w:space="0" w:color="auto"/>
                  </w:divBdr>
                </w:div>
                <w:div w:id="184832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758154">
          <w:marLeft w:val="0"/>
          <w:marRight w:val="0"/>
          <w:marTop w:val="0"/>
          <w:marBottom w:val="150"/>
          <w:divBdr>
            <w:top w:val="none" w:sz="0" w:space="0" w:color="auto"/>
            <w:left w:val="none" w:sz="0" w:space="0" w:color="auto"/>
            <w:bottom w:val="none" w:sz="0" w:space="0" w:color="auto"/>
            <w:right w:val="none" w:sz="0" w:space="0" w:color="auto"/>
          </w:divBdr>
          <w:divsChild>
            <w:div w:id="1610238025">
              <w:marLeft w:val="0"/>
              <w:marRight w:val="0"/>
              <w:marTop w:val="0"/>
              <w:marBottom w:val="300"/>
              <w:divBdr>
                <w:top w:val="single" w:sz="6" w:space="0" w:color="FFFFFF"/>
                <w:left w:val="single" w:sz="6" w:space="0" w:color="FFFFFF"/>
                <w:bottom w:val="single" w:sz="6" w:space="0" w:color="FFFFFF"/>
                <w:right w:val="single" w:sz="6" w:space="0" w:color="FFFFFF"/>
              </w:divBdr>
              <w:divsChild>
                <w:div w:id="1866286970">
                  <w:marLeft w:val="0"/>
                  <w:marRight w:val="0"/>
                  <w:marTop w:val="0"/>
                  <w:marBottom w:val="0"/>
                  <w:divBdr>
                    <w:top w:val="none" w:sz="0" w:space="0" w:color="FFFFFF"/>
                    <w:left w:val="none" w:sz="0" w:space="0" w:color="FFFFFF"/>
                    <w:bottom w:val="single" w:sz="6" w:space="0" w:color="FFFFFF"/>
                    <w:right w:val="none" w:sz="0" w:space="0" w:color="FFFFFF"/>
                  </w:divBdr>
                </w:div>
                <w:div w:id="837378639">
                  <w:marLeft w:val="0"/>
                  <w:marRight w:val="0"/>
                  <w:marTop w:val="0"/>
                  <w:marBottom w:val="0"/>
                  <w:divBdr>
                    <w:top w:val="none" w:sz="0" w:space="0" w:color="auto"/>
                    <w:left w:val="none" w:sz="0" w:space="0" w:color="auto"/>
                    <w:bottom w:val="none" w:sz="0" w:space="0" w:color="auto"/>
                    <w:right w:val="none" w:sz="0" w:space="0" w:color="auto"/>
                  </w:divBdr>
                </w:div>
                <w:div w:id="23497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3171049">
      <w:bodyDiv w:val="1"/>
      <w:marLeft w:val="0"/>
      <w:marRight w:val="0"/>
      <w:marTop w:val="0"/>
      <w:marBottom w:val="0"/>
      <w:divBdr>
        <w:top w:val="none" w:sz="0" w:space="0" w:color="auto"/>
        <w:left w:val="none" w:sz="0" w:space="0" w:color="auto"/>
        <w:bottom w:val="none" w:sz="0" w:space="0" w:color="auto"/>
        <w:right w:val="none" w:sz="0" w:space="0" w:color="auto"/>
      </w:divBdr>
      <w:divsChild>
        <w:div w:id="41562022">
          <w:marLeft w:val="0"/>
          <w:marRight w:val="0"/>
          <w:marTop w:val="0"/>
          <w:marBottom w:val="0"/>
          <w:divBdr>
            <w:top w:val="none" w:sz="0" w:space="0" w:color="auto"/>
            <w:left w:val="none" w:sz="0" w:space="0" w:color="auto"/>
            <w:bottom w:val="none" w:sz="0" w:space="0" w:color="auto"/>
            <w:right w:val="none" w:sz="0" w:space="0" w:color="auto"/>
          </w:divBdr>
          <w:divsChild>
            <w:div w:id="1354919533">
              <w:marLeft w:val="0"/>
              <w:marRight w:val="0"/>
              <w:marTop w:val="0"/>
              <w:marBottom w:val="0"/>
              <w:divBdr>
                <w:top w:val="none" w:sz="0" w:space="0" w:color="auto"/>
                <w:left w:val="none" w:sz="0" w:space="0" w:color="auto"/>
                <w:bottom w:val="none" w:sz="0" w:space="0" w:color="auto"/>
                <w:right w:val="none" w:sz="0" w:space="0" w:color="auto"/>
              </w:divBdr>
              <w:divsChild>
                <w:div w:id="1571885529">
                  <w:marLeft w:val="0"/>
                  <w:marRight w:val="0"/>
                  <w:marTop w:val="0"/>
                  <w:marBottom w:val="0"/>
                  <w:divBdr>
                    <w:top w:val="none" w:sz="0" w:space="0" w:color="auto"/>
                    <w:left w:val="none" w:sz="0" w:space="0" w:color="auto"/>
                    <w:bottom w:val="none" w:sz="0" w:space="0" w:color="auto"/>
                    <w:right w:val="none" w:sz="0" w:space="0" w:color="auto"/>
                  </w:divBdr>
                  <w:divsChild>
                    <w:div w:id="1840581275">
                      <w:marLeft w:val="0"/>
                      <w:marRight w:val="0"/>
                      <w:marTop w:val="0"/>
                      <w:marBottom w:val="0"/>
                      <w:divBdr>
                        <w:top w:val="none" w:sz="0" w:space="0" w:color="auto"/>
                        <w:left w:val="none" w:sz="0" w:space="0" w:color="auto"/>
                        <w:bottom w:val="none" w:sz="0" w:space="0" w:color="auto"/>
                        <w:right w:val="none" w:sz="0" w:space="0" w:color="auto"/>
                      </w:divBdr>
                      <w:divsChild>
                        <w:div w:id="273825008">
                          <w:marLeft w:val="-225"/>
                          <w:marRight w:val="0"/>
                          <w:marTop w:val="0"/>
                          <w:marBottom w:val="0"/>
                          <w:divBdr>
                            <w:top w:val="none" w:sz="0" w:space="0" w:color="auto"/>
                            <w:left w:val="none" w:sz="0" w:space="0" w:color="auto"/>
                            <w:bottom w:val="none" w:sz="0" w:space="0" w:color="auto"/>
                            <w:right w:val="none" w:sz="0" w:space="0" w:color="auto"/>
                          </w:divBdr>
                          <w:divsChild>
                            <w:div w:id="2122871790">
                              <w:marLeft w:val="1500"/>
                              <w:marRight w:val="1500"/>
                              <w:marTop w:val="0"/>
                              <w:marBottom w:val="0"/>
                              <w:divBdr>
                                <w:top w:val="none" w:sz="0" w:space="0" w:color="auto"/>
                                <w:left w:val="none" w:sz="0" w:space="0" w:color="auto"/>
                                <w:bottom w:val="none" w:sz="0" w:space="0" w:color="auto"/>
                                <w:right w:val="none" w:sz="0" w:space="0" w:color="auto"/>
                              </w:divBdr>
                              <w:divsChild>
                                <w:div w:id="900751294">
                                  <w:marLeft w:val="0"/>
                                  <w:marRight w:val="0"/>
                                  <w:marTop w:val="0"/>
                                  <w:marBottom w:val="345"/>
                                  <w:divBdr>
                                    <w:top w:val="none" w:sz="0" w:space="0" w:color="auto"/>
                                    <w:left w:val="none" w:sz="0" w:space="0" w:color="auto"/>
                                    <w:bottom w:val="none" w:sz="0" w:space="0" w:color="auto"/>
                                    <w:right w:val="none" w:sz="0" w:space="0" w:color="auto"/>
                                  </w:divBdr>
                                  <w:divsChild>
                                    <w:div w:id="46177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3905937">
      <w:bodyDiv w:val="1"/>
      <w:marLeft w:val="0"/>
      <w:marRight w:val="0"/>
      <w:marTop w:val="0"/>
      <w:marBottom w:val="0"/>
      <w:divBdr>
        <w:top w:val="none" w:sz="0" w:space="0" w:color="auto"/>
        <w:left w:val="none" w:sz="0" w:space="0" w:color="auto"/>
        <w:bottom w:val="none" w:sz="0" w:space="0" w:color="auto"/>
        <w:right w:val="none" w:sz="0" w:space="0" w:color="auto"/>
      </w:divBdr>
      <w:divsChild>
        <w:div w:id="1629626318">
          <w:marLeft w:val="0"/>
          <w:marRight w:val="0"/>
          <w:marTop w:val="0"/>
          <w:marBottom w:val="150"/>
          <w:divBdr>
            <w:top w:val="none" w:sz="0" w:space="0" w:color="auto"/>
            <w:left w:val="none" w:sz="0" w:space="0" w:color="auto"/>
            <w:bottom w:val="none" w:sz="0" w:space="0" w:color="auto"/>
            <w:right w:val="none" w:sz="0" w:space="0" w:color="auto"/>
          </w:divBdr>
          <w:divsChild>
            <w:div w:id="1103454144">
              <w:marLeft w:val="0"/>
              <w:marRight w:val="0"/>
              <w:marTop w:val="0"/>
              <w:marBottom w:val="300"/>
              <w:divBdr>
                <w:top w:val="single" w:sz="6" w:space="0" w:color="FFFFFF"/>
                <w:left w:val="single" w:sz="6" w:space="0" w:color="FFFFFF"/>
                <w:bottom w:val="single" w:sz="6" w:space="0" w:color="FFFFFF"/>
                <w:right w:val="single" w:sz="6" w:space="0" w:color="FFFFFF"/>
              </w:divBdr>
              <w:divsChild>
                <w:div w:id="224026191">
                  <w:marLeft w:val="0"/>
                  <w:marRight w:val="0"/>
                  <w:marTop w:val="0"/>
                  <w:marBottom w:val="0"/>
                  <w:divBdr>
                    <w:top w:val="none" w:sz="0" w:space="0" w:color="auto"/>
                    <w:left w:val="none" w:sz="0" w:space="0" w:color="auto"/>
                    <w:bottom w:val="none" w:sz="0" w:space="0" w:color="auto"/>
                    <w:right w:val="none" w:sz="0" w:space="0" w:color="auto"/>
                  </w:divBdr>
                </w:div>
                <w:div w:id="173423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832996">
          <w:marLeft w:val="0"/>
          <w:marRight w:val="0"/>
          <w:marTop w:val="0"/>
          <w:marBottom w:val="150"/>
          <w:divBdr>
            <w:top w:val="none" w:sz="0" w:space="0" w:color="auto"/>
            <w:left w:val="none" w:sz="0" w:space="0" w:color="auto"/>
            <w:bottom w:val="none" w:sz="0" w:space="0" w:color="auto"/>
            <w:right w:val="none" w:sz="0" w:space="0" w:color="auto"/>
          </w:divBdr>
          <w:divsChild>
            <w:div w:id="840003173">
              <w:marLeft w:val="0"/>
              <w:marRight w:val="0"/>
              <w:marTop w:val="0"/>
              <w:marBottom w:val="300"/>
              <w:divBdr>
                <w:top w:val="single" w:sz="6" w:space="0" w:color="FFFFFF"/>
                <w:left w:val="single" w:sz="6" w:space="0" w:color="FFFFFF"/>
                <w:bottom w:val="single" w:sz="6" w:space="0" w:color="FFFFFF"/>
                <w:right w:val="single" w:sz="6" w:space="0" w:color="FFFFFF"/>
              </w:divBdr>
              <w:divsChild>
                <w:div w:id="1156610049">
                  <w:marLeft w:val="0"/>
                  <w:marRight w:val="0"/>
                  <w:marTop w:val="0"/>
                  <w:marBottom w:val="0"/>
                  <w:divBdr>
                    <w:top w:val="none" w:sz="0" w:space="0" w:color="FFFFFF"/>
                    <w:left w:val="none" w:sz="0" w:space="0" w:color="FFFFFF"/>
                    <w:bottom w:val="single" w:sz="6" w:space="0" w:color="FFFFFF"/>
                    <w:right w:val="none" w:sz="0" w:space="0" w:color="FFFFFF"/>
                  </w:divBdr>
                </w:div>
                <w:div w:id="1965034387">
                  <w:marLeft w:val="0"/>
                  <w:marRight w:val="0"/>
                  <w:marTop w:val="0"/>
                  <w:marBottom w:val="0"/>
                  <w:divBdr>
                    <w:top w:val="none" w:sz="0" w:space="0" w:color="auto"/>
                    <w:left w:val="none" w:sz="0" w:space="0" w:color="auto"/>
                    <w:bottom w:val="none" w:sz="0" w:space="0" w:color="auto"/>
                    <w:right w:val="none" w:sz="0" w:space="0" w:color="auto"/>
                  </w:divBdr>
                </w:div>
                <w:div w:id="210726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905010">
          <w:marLeft w:val="0"/>
          <w:marRight w:val="0"/>
          <w:marTop w:val="0"/>
          <w:marBottom w:val="150"/>
          <w:divBdr>
            <w:top w:val="none" w:sz="0" w:space="0" w:color="auto"/>
            <w:left w:val="none" w:sz="0" w:space="0" w:color="auto"/>
            <w:bottom w:val="none" w:sz="0" w:space="0" w:color="auto"/>
            <w:right w:val="none" w:sz="0" w:space="0" w:color="auto"/>
          </w:divBdr>
          <w:divsChild>
            <w:div w:id="120734154">
              <w:marLeft w:val="0"/>
              <w:marRight w:val="0"/>
              <w:marTop w:val="0"/>
              <w:marBottom w:val="300"/>
              <w:divBdr>
                <w:top w:val="single" w:sz="6" w:space="0" w:color="FFFFFF"/>
                <w:left w:val="single" w:sz="6" w:space="0" w:color="FFFFFF"/>
                <w:bottom w:val="single" w:sz="6" w:space="0" w:color="FFFFFF"/>
                <w:right w:val="single" w:sz="6" w:space="0" w:color="FFFFFF"/>
              </w:divBdr>
              <w:divsChild>
                <w:div w:id="1833063462">
                  <w:marLeft w:val="0"/>
                  <w:marRight w:val="0"/>
                  <w:marTop w:val="0"/>
                  <w:marBottom w:val="0"/>
                  <w:divBdr>
                    <w:top w:val="none" w:sz="0" w:space="0" w:color="FFFFFF"/>
                    <w:left w:val="none" w:sz="0" w:space="0" w:color="FFFFFF"/>
                    <w:bottom w:val="single" w:sz="6" w:space="0" w:color="FFFFFF"/>
                    <w:right w:val="none" w:sz="0" w:space="0" w:color="FFFFFF"/>
                  </w:divBdr>
                </w:div>
                <w:div w:id="1680234629">
                  <w:marLeft w:val="0"/>
                  <w:marRight w:val="0"/>
                  <w:marTop w:val="0"/>
                  <w:marBottom w:val="0"/>
                  <w:divBdr>
                    <w:top w:val="none" w:sz="0" w:space="0" w:color="auto"/>
                    <w:left w:val="none" w:sz="0" w:space="0" w:color="auto"/>
                    <w:bottom w:val="none" w:sz="0" w:space="0" w:color="auto"/>
                    <w:right w:val="none" w:sz="0" w:space="0" w:color="auto"/>
                  </w:divBdr>
                </w:div>
                <w:div w:id="39210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213233">
          <w:marLeft w:val="0"/>
          <w:marRight w:val="0"/>
          <w:marTop w:val="0"/>
          <w:marBottom w:val="150"/>
          <w:divBdr>
            <w:top w:val="none" w:sz="0" w:space="0" w:color="auto"/>
            <w:left w:val="none" w:sz="0" w:space="0" w:color="auto"/>
            <w:bottom w:val="none" w:sz="0" w:space="0" w:color="auto"/>
            <w:right w:val="none" w:sz="0" w:space="0" w:color="auto"/>
          </w:divBdr>
          <w:divsChild>
            <w:div w:id="1844129776">
              <w:marLeft w:val="0"/>
              <w:marRight w:val="0"/>
              <w:marTop w:val="0"/>
              <w:marBottom w:val="300"/>
              <w:divBdr>
                <w:top w:val="single" w:sz="6" w:space="0" w:color="FFFFFF"/>
                <w:left w:val="single" w:sz="6" w:space="0" w:color="FFFFFF"/>
                <w:bottom w:val="single" w:sz="6" w:space="0" w:color="FFFFFF"/>
                <w:right w:val="single" w:sz="6" w:space="0" w:color="FFFFFF"/>
              </w:divBdr>
              <w:divsChild>
                <w:div w:id="121195451">
                  <w:marLeft w:val="0"/>
                  <w:marRight w:val="0"/>
                  <w:marTop w:val="0"/>
                  <w:marBottom w:val="0"/>
                  <w:divBdr>
                    <w:top w:val="none" w:sz="0" w:space="0" w:color="FFFFFF"/>
                    <w:left w:val="none" w:sz="0" w:space="0" w:color="FFFFFF"/>
                    <w:bottom w:val="single" w:sz="6" w:space="0" w:color="FFFFFF"/>
                    <w:right w:val="none" w:sz="0" w:space="0" w:color="FFFFFF"/>
                  </w:divBdr>
                </w:div>
                <w:div w:id="1851481615">
                  <w:marLeft w:val="0"/>
                  <w:marRight w:val="0"/>
                  <w:marTop w:val="0"/>
                  <w:marBottom w:val="0"/>
                  <w:divBdr>
                    <w:top w:val="none" w:sz="0" w:space="0" w:color="auto"/>
                    <w:left w:val="none" w:sz="0" w:space="0" w:color="auto"/>
                    <w:bottom w:val="none" w:sz="0" w:space="0" w:color="auto"/>
                    <w:right w:val="none" w:sz="0" w:space="0" w:color="auto"/>
                  </w:divBdr>
                </w:div>
                <w:div w:id="52324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288013">
      <w:bodyDiv w:val="1"/>
      <w:marLeft w:val="0"/>
      <w:marRight w:val="0"/>
      <w:marTop w:val="0"/>
      <w:marBottom w:val="0"/>
      <w:divBdr>
        <w:top w:val="none" w:sz="0" w:space="0" w:color="auto"/>
        <w:left w:val="none" w:sz="0" w:space="0" w:color="auto"/>
        <w:bottom w:val="none" w:sz="0" w:space="0" w:color="auto"/>
        <w:right w:val="none" w:sz="0" w:space="0" w:color="auto"/>
      </w:divBdr>
      <w:divsChild>
        <w:div w:id="130251662">
          <w:marLeft w:val="0"/>
          <w:marRight w:val="0"/>
          <w:marTop w:val="0"/>
          <w:marBottom w:val="0"/>
          <w:divBdr>
            <w:top w:val="none" w:sz="0" w:space="0" w:color="auto"/>
            <w:left w:val="none" w:sz="0" w:space="0" w:color="auto"/>
            <w:bottom w:val="none" w:sz="0" w:space="0" w:color="auto"/>
            <w:right w:val="none" w:sz="0" w:space="0" w:color="auto"/>
          </w:divBdr>
        </w:div>
      </w:divsChild>
    </w:div>
    <w:div w:id="274405483">
      <w:bodyDiv w:val="1"/>
      <w:marLeft w:val="0"/>
      <w:marRight w:val="0"/>
      <w:marTop w:val="0"/>
      <w:marBottom w:val="0"/>
      <w:divBdr>
        <w:top w:val="none" w:sz="0" w:space="0" w:color="auto"/>
        <w:left w:val="none" w:sz="0" w:space="0" w:color="auto"/>
        <w:bottom w:val="none" w:sz="0" w:space="0" w:color="auto"/>
        <w:right w:val="none" w:sz="0" w:space="0" w:color="auto"/>
      </w:divBdr>
      <w:divsChild>
        <w:div w:id="37168364">
          <w:marLeft w:val="0"/>
          <w:marRight w:val="0"/>
          <w:marTop w:val="0"/>
          <w:marBottom w:val="0"/>
          <w:divBdr>
            <w:top w:val="none" w:sz="0" w:space="0" w:color="auto"/>
            <w:left w:val="none" w:sz="0" w:space="0" w:color="auto"/>
            <w:bottom w:val="none" w:sz="0" w:space="0" w:color="auto"/>
            <w:right w:val="none" w:sz="0" w:space="0" w:color="auto"/>
          </w:divBdr>
        </w:div>
      </w:divsChild>
    </w:div>
    <w:div w:id="274531067">
      <w:bodyDiv w:val="1"/>
      <w:marLeft w:val="0"/>
      <w:marRight w:val="0"/>
      <w:marTop w:val="0"/>
      <w:marBottom w:val="0"/>
      <w:divBdr>
        <w:top w:val="none" w:sz="0" w:space="0" w:color="auto"/>
        <w:left w:val="none" w:sz="0" w:space="0" w:color="auto"/>
        <w:bottom w:val="none" w:sz="0" w:space="0" w:color="auto"/>
        <w:right w:val="none" w:sz="0" w:space="0" w:color="auto"/>
      </w:divBdr>
    </w:div>
    <w:div w:id="275020595">
      <w:bodyDiv w:val="1"/>
      <w:marLeft w:val="0"/>
      <w:marRight w:val="0"/>
      <w:marTop w:val="0"/>
      <w:marBottom w:val="0"/>
      <w:divBdr>
        <w:top w:val="none" w:sz="0" w:space="0" w:color="auto"/>
        <w:left w:val="none" w:sz="0" w:space="0" w:color="auto"/>
        <w:bottom w:val="none" w:sz="0" w:space="0" w:color="auto"/>
        <w:right w:val="none" w:sz="0" w:space="0" w:color="auto"/>
      </w:divBdr>
      <w:divsChild>
        <w:div w:id="306280407">
          <w:marLeft w:val="0"/>
          <w:marRight w:val="0"/>
          <w:marTop w:val="0"/>
          <w:marBottom w:val="0"/>
          <w:divBdr>
            <w:top w:val="none" w:sz="0" w:space="0" w:color="auto"/>
            <w:left w:val="none" w:sz="0" w:space="0" w:color="auto"/>
            <w:bottom w:val="none" w:sz="0" w:space="0" w:color="auto"/>
            <w:right w:val="none" w:sz="0" w:space="0" w:color="auto"/>
          </w:divBdr>
          <w:divsChild>
            <w:div w:id="780418163">
              <w:marLeft w:val="0"/>
              <w:marRight w:val="0"/>
              <w:marTop w:val="0"/>
              <w:marBottom w:val="0"/>
              <w:divBdr>
                <w:top w:val="none" w:sz="0" w:space="0" w:color="auto"/>
                <w:left w:val="none" w:sz="0" w:space="0" w:color="auto"/>
                <w:bottom w:val="none" w:sz="0" w:space="0" w:color="auto"/>
                <w:right w:val="none" w:sz="0" w:space="0" w:color="auto"/>
              </w:divBdr>
              <w:divsChild>
                <w:div w:id="510027731">
                  <w:marLeft w:val="0"/>
                  <w:marRight w:val="0"/>
                  <w:marTop w:val="0"/>
                  <w:marBottom w:val="0"/>
                  <w:divBdr>
                    <w:top w:val="none" w:sz="0" w:space="0" w:color="auto"/>
                    <w:left w:val="none" w:sz="0" w:space="0" w:color="auto"/>
                    <w:bottom w:val="none" w:sz="0" w:space="0" w:color="auto"/>
                    <w:right w:val="none" w:sz="0" w:space="0" w:color="auto"/>
                  </w:divBdr>
                  <w:divsChild>
                    <w:div w:id="845827548">
                      <w:marLeft w:val="0"/>
                      <w:marRight w:val="0"/>
                      <w:marTop w:val="0"/>
                      <w:marBottom w:val="0"/>
                      <w:divBdr>
                        <w:top w:val="none" w:sz="0" w:space="0" w:color="auto"/>
                        <w:left w:val="none" w:sz="0" w:space="0" w:color="auto"/>
                        <w:bottom w:val="none" w:sz="0" w:space="0" w:color="auto"/>
                        <w:right w:val="none" w:sz="0" w:space="0" w:color="auto"/>
                      </w:divBdr>
                      <w:divsChild>
                        <w:div w:id="1021316422">
                          <w:marLeft w:val="0"/>
                          <w:marRight w:val="0"/>
                          <w:marTop w:val="0"/>
                          <w:marBottom w:val="0"/>
                          <w:divBdr>
                            <w:top w:val="none" w:sz="0" w:space="0" w:color="auto"/>
                            <w:left w:val="none" w:sz="0" w:space="0" w:color="auto"/>
                            <w:bottom w:val="none" w:sz="0" w:space="0" w:color="auto"/>
                            <w:right w:val="none" w:sz="0" w:space="0" w:color="auto"/>
                          </w:divBdr>
                          <w:divsChild>
                            <w:div w:id="818888887">
                              <w:marLeft w:val="0"/>
                              <w:marRight w:val="0"/>
                              <w:marTop w:val="0"/>
                              <w:marBottom w:val="0"/>
                              <w:divBdr>
                                <w:top w:val="none" w:sz="0" w:space="0" w:color="auto"/>
                                <w:left w:val="none" w:sz="0" w:space="0" w:color="auto"/>
                                <w:bottom w:val="none" w:sz="0" w:space="0" w:color="auto"/>
                                <w:right w:val="none" w:sz="0" w:space="0" w:color="auto"/>
                              </w:divBdr>
                              <w:divsChild>
                                <w:div w:id="606742392">
                                  <w:marLeft w:val="0"/>
                                  <w:marRight w:val="0"/>
                                  <w:marTop w:val="0"/>
                                  <w:marBottom w:val="0"/>
                                  <w:divBdr>
                                    <w:top w:val="none" w:sz="0" w:space="0" w:color="auto"/>
                                    <w:left w:val="none" w:sz="0" w:space="0" w:color="auto"/>
                                    <w:bottom w:val="none" w:sz="0" w:space="0" w:color="auto"/>
                                    <w:right w:val="none" w:sz="0" w:space="0" w:color="auto"/>
                                  </w:divBdr>
                                  <w:divsChild>
                                    <w:div w:id="1279680379">
                                      <w:marLeft w:val="0"/>
                                      <w:marRight w:val="0"/>
                                      <w:marTop w:val="0"/>
                                      <w:marBottom w:val="0"/>
                                      <w:divBdr>
                                        <w:top w:val="single" w:sz="4" w:space="0" w:color="F5F5F5"/>
                                        <w:left w:val="single" w:sz="4" w:space="0" w:color="F5F5F5"/>
                                        <w:bottom w:val="single" w:sz="4" w:space="0" w:color="F5F5F5"/>
                                        <w:right w:val="single" w:sz="4" w:space="0" w:color="F5F5F5"/>
                                      </w:divBdr>
                                      <w:divsChild>
                                        <w:div w:id="1125002685">
                                          <w:marLeft w:val="0"/>
                                          <w:marRight w:val="0"/>
                                          <w:marTop w:val="0"/>
                                          <w:marBottom w:val="0"/>
                                          <w:divBdr>
                                            <w:top w:val="none" w:sz="0" w:space="0" w:color="auto"/>
                                            <w:left w:val="none" w:sz="0" w:space="0" w:color="auto"/>
                                            <w:bottom w:val="none" w:sz="0" w:space="0" w:color="auto"/>
                                            <w:right w:val="none" w:sz="0" w:space="0" w:color="auto"/>
                                          </w:divBdr>
                                          <w:divsChild>
                                            <w:div w:id="813646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5648060">
      <w:bodyDiv w:val="1"/>
      <w:marLeft w:val="0"/>
      <w:marRight w:val="0"/>
      <w:marTop w:val="0"/>
      <w:marBottom w:val="0"/>
      <w:divBdr>
        <w:top w:val="none" w:sz="0" w:space="0" w:color="auto"/>
        <w:left w:val="none" w:sz="0" w:space="0" w:color="auto"/>
        <w:bottom w:val="none" w:sz="0" w:space="0" w:color="auto"/>
        <w:right w:val="none" w:sz="0" w:space="0" w:color="auto"/>
      </w:divBdr>
    </w:div>
    <w:div w:id="275648189">
      <w:bodyDiv w:val="1"/>
      <w:marLeft w:val="0"/>
      <w:marRight w:val="0"/>
      <w:marTop w:val="0"/>
      <w:marBottom w:val="0"/>
      <w:divBdr>
        <w:top w:val="none" w:sz="0" w:space="0" w:color="auto"/>
        <w:left w:val="none" w:sz="0" w:space="0" w:color="auto"/>
        <w:bottom w:val="none" w:sz="0" w:space="0" w:color="auto"/>
        <w:right w:val="none" w:sz="0" w:space="0" w:color="auto"/>
      </w:divBdr>
      <w:divsChild>
        <w:div w:id="1814446195">
          <w:marLeft w:val="0"/>
          <w:marRight w:val="0"/>
          <w:marTop w:val="0"/>
          <w:marBottom w:val="0"/>
          <w:divBdr>
            <w:top w:val="none" w:sz="0" w:space="0" w:color="auto"/>
            <w:left w:val="none" w:sz="0" w:space="0" w:color="auto"/>
            <w:bottom w:val="none" w:sz="0" w:space="0" w:color="auto"/>
            <w:right w:val="none" w:sz="0" w:space="0" w:color="auto"/>
          </w:divBdr>
        </w:div>
      </w:divsChild>
    </w:div>
    <w:div w:id="276067989">
      <w:bodyDiv w:val="1"/>
      <w:marLeft w:val="0"/>
      <w:marRight w:val="0"/>
      <w:marTop w:val="0"/>
      <w:marBottom w:val="0"/>
      <w:divBdr>
        <w:top w:val="none" w:sz="0" w:space="0" w:color="auto"/>
        <w:left w:val="none" w:sz="0" w:space="0" w:color="auto"/>
        <w:bottom w:val="none" w:sz="0" w:space="0" w:color="auto"/>
        <w:right w:val="none" w:sz="0" w:space="0" w:color="auto"/>
      </w:divBdr>
    </w:div>
    <w:div w:id="276644708">
      <w:bodyDiv w:val="1"/>
      <w:marLeft w:val="0"/>
      <w:marRight w:val="0"/>
      <w:marTop w:val="0"/>
      <w:marBottom w:val="0"/>
      <w:divBdr>
        <w:top w:val="none" w:sz="0" w:space="0" w:color="auto"/>
        <w:left w:val="none" w:sz="0" w:space="0" w:color="auto"/>
        <w:bottom w:val="none" w:sz="0" w:space="0" w:color="auto"/>
        <w:right w:val="none" w:sz="0" w:space="0" w:color="auto"/>
      </w:divBdr>
      <w:divsChild>
        <w:div w:id="1616642385">
          <w:marLeft w:val="0"/>
          <w:marRight w:val="0"/>
          <w:marTop w:val="0"/>
          <w:marBottom w:val="0"/>
          <w:divBdr>
            <w:top w:val="none" w:sz="0" w:space="0" w:color="auto"/>
            <w:left w:val="none" w:sz="0" w:space="0" w:color="auto"/>
            <w:bottom w:val="none" w:sz="0" w:space="0" w:color="auto"/>
            <w:right w:val="none" w:sz="0" w:space="0" w:color="auto"/>
          </w:divBdr>
          <w:divsChild>
            <w:div w:id="1688366807">
              <w:marLeft w:val="0"/>
              <w:marRight w:val="0"/>
              <w:marTop w:val="0"/>
              <w:marBottom w:val="0"/>
              <w:divBdr>
                <w:top w:val="none" w:sz="0" w:space="0" w:color="auto"/>
                <w:left w:val="none" w:sz="0" w:space="0" w:color="auto"/>
                <w:bottom w:val="none" w:sz="0" w:space="0" w:color="auto"/>
                <w:right w:val="none" w:sz="0" w:space="0" w:color="auto"/>
              </w:divBdr>
              <w:divsChild>
                <w:div w:id="1679428198">
                  <w:marLeft w:val="0"/>
                  <w:marRight w:val="0"/>
                  <w:marTop w:val="0"/>
                  <w:marBottom w:val="0"/>
                  <w:divBdr>
                    <w:top w:val="none" w:sz="0" w:space="0" w:color="auto"/>
                    <w:left w:val="none" w:sz="0" w:space="0" w:color="auto"/>
                    <w:bottom w:val="none" w:sz="0" w:space="0" w:color="auto"/>
                    <w:right w:val="none" w:sz="0" w:space="0" w:color="auto"/>
                  </w:divBdr>
                  <w:divsChild>
                    <w:div w:id="1225019680">
                      <w:marLeft w:val="0"/>
                      <w:marRight w:val="0"/>
                      <w:marTop w:val="0"/>
                      <w:marBottom w:val="0"/>
                      <w:divBdr>
                        <w:top w:val="none" w:sz="0" w:space="0" w:color="auto"/>
                        <w:left w:val="none" w:sz="0" w:space="0" w:color="auto"/>
                        <w:bottom w:val="none" w:sz="0" w:space="0" w:color="auto"/>
                        <w:right w:val="none" w:sz="0" w:space="0" w:color="auto"/>
                      </w:divBdr>
                      <w:divsChild>
                        <w:div w:id="1876580100">
                          <w:marLeft w:val="0"/>
                          <w:marRight w:val="0"/>
                          <w:marTop w:val="0"/>
                          <w:marBottom w:val="0"/>
                          <w:divBdr>
                            <w:top w:val="none" w:sz="0" w:space="0" w:color="auto"/>
                            <w:left w:val="none" w:sz="0" w:space="0" w:color="auto"/>
                            <w:bottom w:val="none" w:sz="0" w:space="0" w:color="auto"/>
                            <w:right w:val="none" w:sz="0" w:space="0" w:color="auto"/>
                          </w:divBdr>
                          <w:divsChild>
                            <w:div w:id="111871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7106510">
      <w:bodyDiv w:val="1"/>
      <w:marLeft w:val="0"/>
      <w:marRight w:val="0"/>
      <w:marTop w:val="0"/>
      <w:marBottom w:val="0"/>
      <w:divBdr>
        <w:top w:val="none" w:sz="0" w:space="0" w:color="auto"/>
        <w:left w:val="none" w:sz="0" w:space="0" w:color="auto"/>
        <w:bottom w:val="none" w:sz="0" w:space="0" w:color="auto"/>
        <w:right w:val="none" w:sz="0" w:space="0" w:color="auto"/>
      </w:divBdr>
    </w:div>
    <w:div w:id="277680962">
      <w:bodyDiv w:val="1"/>
      <w:marLeft w:val="0"/>
      <w:marRight w:val="0"/>
      <w:marTop w:val="0"/>
      <w:marBottom w:val="0"/>
      <w:divBdr>
        <w:top w:val="none" w:sz="0" w:space="0" w:color="auto"/>
        <w:left w:val="none" w:sz="0" w:space="0" w:color="auto"/>
        <w:bottom w:val="none" w:sz="0" w:space="0" w:color="auto"/>
        <w:right w:val="none" w:sz="0" w:space="0" w:color="auto"/>
      </w:divBdr>
      <w:divsChild>
        <w:div w:id="970750091">
          <w:marLeft w:val="0"/>
          <w:marRight w:val="0"/>
          <w:marTop w:val="0"/>
          <w:marBottom w:val="0"/>
          <w:divBdr>
            <w:top w:val="none" w:sz="0" w:space="0" w:color="auto"/>
            <w:left w:val="none" w:sz="0" w:space="0" w:color="auto"/>
            <w:bottom w:val="none" w:sz="0" w:space="0" w:color="auto"/>
            <w:right w:val="none" w:sz="0" w:space="0" w:color="auto"/>
          </w:divBdr>
          <w:divsChild>
            <w:div w:id="425926403">
              <w:marLeft w:val="0"/>
              <w:marRight w:val="0"/>
              <w:marTop w:val="0"/>
              <w:marBottom w:val="0"/>
              <w:divBdr>
                <w:top w:val="none" w:sz="0" w:space="0" w:color="auto"/>
                <w:left w:val="none" w:sz="0" w:space="0" w:color="auto"/>
                <w:bottom w:val="none" w:sz="0" w:space="0" w:color="auto"/>
                <w:right w:val="none" w:sz="0" w:space="0" w:color="auto"/>
              </w:divBdr>
              <w:divsChild>
                <w:div w:id="836267927">
                  <w:marLeft w:val="0"/>
                  <w:marRight w:val="0"/>
                  <w:marTop w:val="0"/>
                  <w:marBottom w:val="0"/>
                  <w:divBdr>
                    <w:top w:val="none" w:sz="0" w:space="0" w:color="auto"/>
                    <w:left w:val="none" w:sz="0" w:space="0" w:color="auto"/>
                    <w:bottom w:val="none" w:sz="0" w:space="0" w:color="auto"/>
                    <w:right w:val="none" w:sz="0" w:space="0" w:color="auto"/>
                  </w:divBdr>
                  <w:divsChild>
                    <w:div w:id="1362517180">
                      <w:marLeft w:val="0"/>
                      <w:marRight w:val="0"/>
                      <w:marTop w:val="0"/>
                      <w:marBottom w:val="0"/>
                      <w:divBdr>
                        <w:top w:val="none" w:sz="0" w:space="0" w:color="auto"/>
                        <w:left w:val="none" w:sz="0" w:space="0" w:color="auto"/>
                        <w:bottom w:val="none" w:sz="0" w:space="0" w:color="auto"/>
                        <w:right w:val="none" w:sz="0" w:space="0" w:color="auto"/>
                      </w:divBdr>
                      <w:divsChild>
                        <w:div w:id="284583378">
                          <w:marLeft w:val="0"/>
                          <w:marRight w:val="0"/>
                          <w:marTop w:val="0"/>
                          <w:marBottom w:val="0"/>
                          <w:divBdr>
                            <w:top w:val="none" w:sz="0" w:space="0" w:color="auto"/>
                            <w:left w:val="none" w:sz="0" w:space="0" w:color="auto"/>
                            <w:bottom w:val="none" w:sz="0" w:space="0" w:color="auto"/>
                            <w:right w:val="none" w:sz="0" w:space="0" w:color="auto"/>
                          </w:divBdr>
                          <w:divsChild>
                            <w:div w:id="159038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7877394">
      <w:bodyDiv w:val="1"/>
      <w:marLeft w:val="0"/>
      <w:marRight w:val="0"/>
      <w:marTop w:val="0"/>
      <w:marBottom w:val="0"/>
      <w:divBdr>
        <w:top w:val="none" w:sz="0" w:space="0" w:color="auto"/>
        <w:left w:val="none" w:sz="0" w:space="0" w:color="auto"/>
        <w:bottom w:val="none" w:sz="0" w:space="0" w:color="auto"/>
        <w:right w:val="none" w:sz="0" w:space="0" w:color="auto"/>
      </w:divBdr>
      <w:divsChild>
        <w:div w:id="1581141465">
          <w:marLeft w:val="0"/>
          <w:marRight w:val="0"/>
          <w:marTop w:val="0"/>
          <w:marBottom w:val="0"/>
          <w:divBdr>
            <w:top w:val="none" w:sz="0" w:space="0" w:color="auto"/>
            <w:left w:val="none" w:sz="0" w:space="0" w:color="auto"/>
            <w:bottom w:val="none" w:sz="0" w:space="0" w:color="auto"/>
            <w:right w:val="none" w:sz="0" w:space="0" w:color="auto"/>
          </w:divBdr>
          <w:divsChild>
            <w:div w:id="1214779762">
              <w:marLeft w:val="0"/>
              <w:marRight w:val="0"/>
              <w:marTop w:val="0"/>
              <w:marBottom w:val="0"/>
              <w:divBdr>
                <w:top w:val="none" w:sz="0" w:space="0" w:color="auto"/>
                <w:left w:val="none" w:sz="0" w:space="0" w:color="auto"/>
                <w:bottom w:val="none" w:sz="0" w:space="0" w:color="auto"/>
                <w:right w:val="none" w:sz="0" w:space="0" w:color="auto"/>
              </w:divBdr>
              <w:divsChild>
                <w:div w:id="521092452">
                  <w:marLeft w:val="0"/>
                  <w:marRight w:val="0"/>
                  <w:marTop w:val="0"/>
                  <w:marBottom w:val="0"/>
                  <w:divBdr>
                    <w:top w:val="none" w:sz="0" w:space="0" w:color="auto"/>
                    <w:left w:val="none" w:sz="0" w:space="0" w:color="auto"/>
                    <w:bottom w:val="none" w:sz="0" w:space="0" w:color="auto"/>
                    <w:right w:val="none" w:sz="0" w:space="0" w:color="auto"/>
                  </w:divBdr>
                  <w:divsChild>
                    <w:div w:id="460078305">
                      <w:marLeft w:val="0"/>
                      <w:marRight w:val="0"/>
                      <w:marTop w:val="0"/>
                      <w:marBottom w:val="0"/>
                      <w:divBdr>
                        <w:top w:val="none" w:sz="0" w:space="0" w:color="auto"/>
                        <w:left w:val="none" w:sz="0" w:space="0" w:color="auto"/>
                        <w:bottom w:val="none" w:sz="0" w:space="0" w:color="auto"/>
                        <w:right w:val="none" w:sz="0" w:space="0" w:color="auto"/>
                      </w:divBdr>
                      <w:divsChild>
                        <w:div w:id="1068654376">
                          <w:marLeft w:val="-225"/>
                          <w:marRight w:val="0"/>
                          <w:marTop w:val="0"/>
                          <w:marBottom w:val="0"/>
                          <w:divBdr>
                            <w:top w:val="none" w:sz="0" w:space="0" w:color="auto"/>
                            <w:left w:val="none" w:sz="0" w:space="0" w:color="auto"/>
                            <w:bottom w:val="none" w:sz="0" w:space="0" w:color="auto"/>
                            <w:right w:val="none" w:sz="0" w:space="0" w:color="auto"/>
                          </w:divBdr>
                          <w:divsChild>
                            <w:div w:id="1009143124">
                              <w:marLeft w:val="1500"/>
                              <w:marRight w:val="1500"/>
                              <w:marTop w:val="0"/>
                              <w:marBottom w:val="0"/>
                              <w:divBdr>
                                <w:top w:val="none" w:sz="0" w:space="0" w:color="auto"/>
                                <w:left w:val="none" w:sz="0" w:space="0" w:color="auto"/>
                                <w:bottom w:val="none" w:sz="0" w:space="0" w:color="auto"/>
                                <w:right w:val="none" w:sz="0" w:space="0" w:color="auto"/>
                              </w:divBdr>
                              <w:divsChild>
                                <w:div w:id="182938779">
                                  <w:marLeft w:val="0"/>
                                  <w:marRight w:val="0"/>
                                  <w:marTop w:val="0"/>
                                  <w:marBottom w:val="345"/>
                                  <w:divBdr>
                                    <w:top w:val="none" w:sz="0" w:space="0" w:color="auto"/>
                                    <w:left w:val="none" w:sz="0" w:space="0" w:color="auto"/>
                                    <w:bottom w:val="none" w:sz="0" w:space="0" w:color="auto"/>
                                    <w:right w:val="none" w:sz="0" w:space="0" w:color="auto"/>
                                  </w:divBdr>
                                  <w:divsChild>
                                    <w:div w:id="90965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7881933">
      <w:bodyDiv w:val="1"/>
      <w:marLeft w:val="0"/>
      <w:marRight w:val="0"/>
      <w:marTop w:val="0"/>
      <w:marBottom w:val="0"/>
      <w:divBdr>
        <w:top w:val="none" w:sz="0" w:space="0" w:color="auto"/>
        <w:left w:val="none" w:sz="0" w:space="0" w:color="auto"/>
        <w:bottom w:val="none" w:sz="0" w:space="0" w:color="auto"/>
        <w:right w:val="none" w:sz="0" w:space="0" w:color="auto"/>
      </w:divBdr>
      <w:divsChild>
        <w:div w:id="1925264888">
          <w:marLeft w:val="0"/>
          <w:marRight w:val="0"/>
          <w:marTop w:val="0"/>
          <w:marBottom w:val="0"/>
          <w:divBdr>
            <w:top w:val="none" w:sz="0" w:space="0" w:color="auto"/>
            <w:left w:val="none" w:sz="0" w:space="0" w:color="auto"/>
            <w:bottom w:val="none" w:sz="0" w:space="0" w:color="auto"/>
            <w:right w:val="none" w:sz="0" w:space="0" w:color="auto"/>
          </w:divBdr>
        </w:div>
      </w:divsChild>
    </w:div>
    <w:div w:id="277950411">
      <w:bodyDiv w:val="1"/>
      <w:marLeft w:val="0"/>
      <w:marRight w:val="0"/>
      <w:marTop w:val="0"/>
      <w:marBottom w:val="0"/>
      <w:divBdr>
        <w:top w:val="none" w:sz="0" w:space="0" w:color="auto"/>
        <w:left w:val="none" w:sz="0" w:space="0" w:color="auto"/>
        <w:bottom w:val="none" w:sz="0" w:space="0" w:color="auto"/>
        <w:right w:val="none" w:sz="0" w:space="0" w:color="auto"/>
      </w:divBdr>
      <w:divsChild>
        <w:div w:id="384841592">
          <w:marLeft w:val="0"/>
          <w:marRight w:val="0"/>
          <w:marTop w:val="0"/>
          <w:marBottom w:val="150"/>
          <w:divBdr>
            <w:top w:val="none" w:sz="0" w:space="0" w:color="auto"/>
            <w:left w:val="none" w:sz="0" w:space="0" w:color="auto"/>
            <w:bottom w:val="none" w:sz="0" w:space="0" w:color="auto"/>
            <w:right w:val="none" w:sz="0" w:space="0" w:color="auto"/>
          </w:divBdr>
          <w:divsChild>
            <w:div w:id="982150639">
              <w:marLeft w:val="0"/>
              <w:marRight w:val="0"/>
              <w:marTop w:val="0"/>
              <w:marBottom w:val="300"/>
              <w:divBdr>
                <w:top w:val="single" w:sz="6" w:space="0" w:color="FFFFFF"/>
                <w:left w:val="single" w:sz="6" w:space="0" w:color="FFFFFF"/>
                <w:bottom w:val="single" w:sz="6" w:space="0" w:color="FFFFFF"/>
                <w:right w:val="single" w:sz="6" w:space="0" w:color="FFFFFF"/>
              </w:divBdr>
              <w:divsChild>
                <w:div w:id="1330131812">
                  <w:marLeft w:val="0"/>
                  <w:marRight w:val="0"/>
                  <w:marTop w:val="0"/>
                  <w:marBottom w:val="0"/>
                  <w:divBdr>
                    <w:top w:val="none" w:sz="0" w:space="0" w:color="auto"/>
                    <w:left w:val="none" w:sz="0" w:space="0" w:color="auto"/>
                    <w:bottom w:val="none" w:sz="0" w:space="0" w:color="auto"/>
                    <w:right w:val="none" w:sz="0" w:space="0" w:color="auto"/>
                  </w:divBdr>
                </w:div>
                <w:div w:id="61906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209545">
          <w:marLeft w:val="0"/>
          <w:marRight w:val="0"/>
          <w:marTop w:val="0"/>
          <w:marBottom w:val="150"/>
          <w:divBdr>
            <w:top w:val="none" w:sz="0" w:space="0" w:color="auto"/>
            <w:left w:val="none" w:sz="0" w:space="0" w:color="auto"/>
            <w:bottom w:val="none" w:sz="0" w:space="0" w:color="auto"/>
            <w:right w:val="none" w:sz="0" w:space="0" w:color="auto"/>
          </w:divBdr>
          <w:divsChild>
            <w:div w:id="1335188034">
              <w:marLeft w:val="0"/>
              <w:marRight w:val="0"/>
              <w:marTop w:val="0"/>
              <w:marBottom w:val="300"/>
              <w:divBdr>
                <w:top w:val="single" w:sz="6" w:space="0" w:color="FFFFFF"/>
                <w:left w:val="single" w:sz="6" w:space="0" w:color="FFFFFF"/>
                <w:bottom w:val="single" w:sz="6" w:space="0" w:color="FFFFFF"/>
                <w:right w:val="single" w:sz="6" w:space="0" w:color="FFFFFF"/>
              </w:divBdr>
              <w:divsChild>
                <w:div w:id="2103068645">
                  <w:marLeft w:val="0"/>
                  <w:marRight w:val="0"/>
                  <w:marTop w:val="0"/>
                  <w:marBottom w:val="0"/>
                  <w:divBdr>
                    <w:top w:val="none" w:sz="0" w:space="0" w:color="FFFFFF"/>
                    <w:left w:val="none" w:sz="0" w:space="0" w:color="FFFFFF"/>
                    <w:bottom w:val="single" w:sz="6" w:space="0" w:color="FFFFFF"/>
                    <w:right w:val="none" w:sz="0" w:space="0" w:color="FFFFFF"/>
                  </w:divBdr>
                </w:div>
                <w:div w:id="979850186">
                  <w:marLeft w:val="0"/>
                  <w:marRight w:val="0"/>
                  <w:marTop w:val="0"/>
                  <w:marBottom w:val="0"/>
                  <w:divBdr>
                    <w:top w:val="none" w:sz="0" w:space="0" w:color="auto"/>
                    <w:left w:val="none" w:sz="0" w:space="0" w:color="auto"/>
                    <w:bottom w:val="none" w:sz="0" w:space="0" w:color="auto"/>
                    <w:right w:val="none" w:sz="0" w:space="0" w:color="auto"/>
                  </w:divBdr>
                </w:div>
                <w:div w:id="35731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34818">
          <w:marLeft w:val="0"/>
          <w:marRight w:val="0"/>
          <w:marTop w:val="0"/>
          <w:marBottom w:val="150"/>
          <w:divBdr>
            <w:top w:val="none" w:sz="0" w:space="0" w:color="auto"/>
            <w:left w:val="none" w:sz="0" w:space="0" w:color="auto"/>
            <w:bottom w:val="none" w:sz="0" w:space="0" w:color="auto"/>
            <w:right w:val="none" w:sz="0" w:space="0" w:color="auto"/>
          </w:divBdr>
          <w:divsChild>
            <w:div w:id="273485748">
              <w:marLeft w:val="0"/>
              <w:marRight w:val="0"/>
              <w:marTop w:val="0"/>
              <w:marBottom w:val="300"/>
              <w:divBdr>
                <w:top w:val="single" w:sz="6" w:space="0" w:color="FFFFFF"/>
                <w:left w:val="single" w:sz="6" w:space="0" w:color="FFFFFF"/>
                <w:bottom w:val="single" w:sz="6" w:space="0" w:color="FFFFFF"/>
                <w:right w:val="single" w:sz="6" w:space="0" w:color="FFFFFF"/>
              </w:divBdr>
              <w:divsChild>
                <w:div w:id="1640956489">
                  <w:marLeft w:val="0"/>
                  <w:marRight w:val="0"/>
                  <w:marTop w:val="0"/>
                  <w:marBottom w:val="0"/>
                  <w:divBdr>
                    <w:top w:val="none" w:sz="0" w:space="0" w:color="FFFFFF"/>
                    <w:left w:val="none" w:sz="0" w:space="0" w:color="FFFFFF"/>
                    <w:bottom w:val="single" w:sz="6" w:space="0" w:color="FFFFFF"/>
                    <w:right w:val="none" w:sz="0" w:space="0" w:color="FFFFFF"/>
                  </w:divBdr>
                </w:div>
                <w:div w:id="621765880">
                  <w:marLeft w:val="0"/>
                  <w:marRight w:val="0"/>
                  <w:marTop w:val="0"/>
                  <w:marBottom w:val="0"/>
                  <w:divBdr>
                    <w:top w:val="none" w:sz="0" w:space="0" w:color="auto"/>
                    <w:left w:val="none" w:sz="0" w:space="0" w:color="auto"/>
                    <w:bottom w:val="none" w:sz="0" w:space="0" w:color="auto"/>
                    <w:right w:val="none" w:sz="0" w:space="0" w:color="auto"/>
                  </w:divBdr>
                </w:div>
                <w:div w:id="6916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510888">
          <w:marLeft w:val="0"/>
          <w:marRight w:val="0"/>
          <w:marTop w:val="0"/>
          <w:marBottom w:val="150"/>
          <w:divBdr>
            <w:top w:val="none" w:sz="0" w:space="0" w:color="auto"/>
            <w:left w:val="none" w:sz="0" w:space="0" w:color="auto"/>
            <w:bottom w:val="none" w:sz="0" w:space="0" w:color="auto"/>
            <w:right w:val="none" w:sz="0" w:space="0" w:color="auto"/>
          </w:divBdr>
          <w:divsChild>
            <w:div w:id="1160805416">
              <w:marLeft w:val="0"/>
              <w:marRight w:val="0"/>
              <w:marTop w:val="0"/>
              <w:marBottom w:val="300"/>
              <w:divBdr>
                <w:top w:val="single" w:sz="6" w:space="0" w:color="FFFFFF"/>
                <w:left w:val="single" w:sz="6" w:space="0" w:color="FFFFFF"/>
                <w:bottom w:val="single" w:sz="6" w:space="0" w:color="FFFFFF"/>
                <w:right w:val="single" w:sz="6" w:space="0" w:color="FFFFFF"/>
              </w:divBdr>
              <w:divsChild>
                <w:div w:id="1097217413">
                  <w:marLeft w:val="0"/>
                  <w:marRight w:val="0"/>
                  <w:marTop w:val="0"/>
                  <w:marBottom w:val="0"/>
                  <w:divBdr>
                    <w:top w:val="none" w:sz="0" w:space="0" w:color="FFFFFF"/>
                    <w:left w:val="none" w:sz="0" w:space="0" w:color="FFFFFF"/>
                    <w:bottom w:val="single" w:sz="6" w:space="0" w:color="FFFFFF"/>
                    <w:right w:val="none" w:sz="0" w:space="0" w:color="FFFFFF"/>
                  </w:divBdr>
                </w:div>
                <w:div w:id="1055668038">
                  <w:marLeft w:val="0"/>
                  <w:marRight w:val="0"/>
                  <w:marTop w:val="0"/>
                  <w:marBottom w:val="0"/>
                  <w:divBdr>
                    <w:top w:val="none" w:sz="0" w:space="0" w:color="auto"/>
                    <w:left w:val="none" w:sz="0" w:space="0" w:color="auto"/>
                    <w:bottom w:val="none" w:sz="0" w:space="0" w:color="auto"/>
                    <w:right w:val="none" w:sz="0" w:space="0" w:color="auto"/>
                  </w:divBdr>
                </w:div>
                <w:div w:id="160938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38758">
          <w:marLeft w:val="0"/>
          <w:marRight w:val="0"/>
          <w:marTop w:val="0"/>
          <w:marBottom w:val="150"/>
          <w:divBdr>
            <w:top w:val="none" w:sz="0" w:space="0" w:color="auto"/>
            <w:left w:val="none" w:sz="0" w:space="0" w:color="auto"/>
            <w:bottom w:val="none" w:sz="0" w:space="0" w:color="auto"/>
            <w:right w:val="none" w:sz="0" w:space="0" w:color="auto"/>
          </w:divBdr>
          <w:divsChild>
            <w:div w:id="1283919032">
              <w:marLeft w:val="0"/>
              <w:marRight w:val="0"/>
              <w:marTop w:val="0"/>
              <w:marBottom w:val="300"/>
              <w:divBdr>
                <w:top w:val="single" w:sz="6" w:space="0" w:color="FFFFFF"/>
                <w:left w:val="single" w:sz="6" w:space="0" w:color="FFFFFF"/>
                <w:bottom w:val="single" w:sz="6" w:space="0" w:color="FFFFFF"/>
                <w:right w:val="single" w:sz="6" w:space="0" w:color="FFFFFF"/>
              </w:divBdr>
              <w:divsChild>
                <w:div w:id="530607167">
                  <w:marLeft w:val="0"/>
                  <w:marRight w:val="0"/>
                  <w:marTop w:val="0"/>
                  <w:marBottom w:val="0"/>
                  <w:divBdr>
                    <w:top w:val="none" w:sz="0" w:space="0" w:color="FFFFFF"/>
                    <w:left w:val="none" w:sz="0" w:space="0" w:color="FFFFFF"/>
                    <w:bottom w:val="single" w:sz="6" w:space="0" w:color="FFFFFF"/>
                    <w:right w:val="none" w:sz="0" w:space="0" w:color="FFFFFF"/>
                  </w:divBdr>
                </w:div>
                <w:div w:id="1285967972">
                  <w:marLeft w:val="0"/>
                  <w:marRight w:val="0"/>
                  <w:marTop w:val="0"/>
                  <w:marBottom w:val="0"/>
                  <w:divBdr>
                    <w:top w:val="none" w:sz="0" w:space="0" w:color="auto"/>
                    <w:left w:val="none" w:sz="0" w:space="0" w:color="auto"/>
                    <w:bottom w:val="none" w:sz="0" w:space="0" w:color="auto"/>
                    <w:right w:val="none" w:sz="0" w:space="0" w:color="auto"/>
                  </w:divBdr>
                </w:div>
                <w:div w:id="162792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418589">
      <w:bodyDiv w:val="1"/>
      <w:marLeft w:val="0"/>
      <w:marRight w:val="0"/>
      <w:marTop w:val="0"/>
      <w:marBottom w:val="0"/>
      <w:divBdr>
        <w:top w:val="none" w:sz="0" w:space="0" w:color="auto"/>
        <w:left w:val="none" w:sz="0" w:space="0" w:color="auto"/>
        <w:bottom w:val="none" w:sz="0" w:space="0" w:color="auto"/>
        <w:right w:val="none" w:sz="0" w:space="0" w:color="auto"/>
      </w:divBdr>
    </w:div>
    <w:div w:id="278924003">
      <w:bodyDiv w:val="1"/>
      <w:marLeft w:val="0"/>
      <w:marRight w:val="0"/>
      <w:marTop w:val="0"/>
      <w:marBottom w:val="0"/>
      <w:divBdr>
        <w:top w:val="none" w:sz="0" w:space="0" w:color="auto"/>
        <w:left w:val="none" w:sz="0" w:space="0" w:color="auto"/>
        <w:bottom w:val="none" w:sz="0" w:space="0" w:color="auto"/>
        <w:right w:val="none" w:sz="0" w:space="0" w:color="auto"/>
      </w:divBdr>
      <w:divsChild>
        <w:div w:id="2080209525">
          <w:marLeft w:val="0"/>
          <w:marRight w:val="0"/>
          <w:marTop w:val="0"/>
          <w:marBottom w:val="0"/>
          <w:divBdr>
            <w:top w:val="none" w:sz="0" w:space="0" w:color="auto"/>
            <w:left w:val="none" w:sz="0" w:space="0" w:color="auto"/>
            <w:bottom w:val="none" w:sz="0" w:space="0" w:color="auto"/>
            <w:right w:val="none" w:sz="0" w:space="0" w:color="auto"/>
          </w:divBdr>
        </w:div>
      </w:divsChild>
    </w:div>
    <w:div w:id="279534624">
      <w:bodyDiv w:val="1"/>
      <w:marLeft w:val="0"/>
      <w:marRight w:val="0"/>
      <w:marTop w:val="0"/>
      <w:marBottom w:val="0"/>
      <w:divBdr>
        <w:top w:val="none" w:sz="0" w:space="0" w:color="auto"/>
        <w:left w:val="none" w:sz="0" w:space="0" w:color="auto"/>
        <w:bottom w:val="none" w:sz="0" w:space="0" w:color="auto"/>
        <w:right w:val="none" w:sz="0" w:space="0" w:color="auto"/>
      </w:divBdr>
    </w:div>
    <w:div w:id="280039378">
      <w:bodyDiv w:val="1"/>
      <w:marLeft w:val="0"/>
      <w:marRight w:val="0"/>
      <w:marTop w:val="0"/>
      <w:marBottom w:val="0"/>
      <w:divBdr>
        <w:top w:val="none" w:sz="0" w:space="0" w:color="auto"/>
        <w:left w:val="none" w:sz="0" w:space="0" w:color="auto"/>
        <w:bottom w:val="none" w:sz="0" w:space="0" w:color="auto"/>
        <w:right w:val="none" w:sz="0" w:space="0" w:color="auto"/>
      </w:divBdr>
    </w:div>
    <w:div w:id="280655278">
      <w:bodyDiv w:val="1"/>
      <w:marLeft w:val="0"/>
      <w:marRight w:val="0"/>
      <w:marTop w:val="0"/>
      <w:marBottom w:val="0"/>
      <w:divBdr>
        <w:top w:val="none" w:sz="0" w:space="0" w:color="auto"/>
        <w:left w:val="none" w:sz="0" w:space="0" w:color="auto"/>
        <w:bottom w:val="none" w:sz="0" w:space="0" w:color="auto"/>
        <w:right w:val="none" w:sz="0" w:space="0" w:color="auto"/>
      </w:divBdr>
    </w:div>
    <w:div w:id="280764785">
      <w:bodyDiv w:val="1"/>
      <w:marLeft w:val="0"/>
      <w:marRight w:val="0"/>
      <w:marTop w:val="0"/>
      <w:marBottom w:val="0"/>
      <w:divBdr>
        <w:top w:val="none" w:sz="0" w:space="0" w:color="auto"/>
        <w:left w:val="none" w:sz="0" w:space="0" w:color="auto"/>
        <w:bottom w:val="none" w:sz="0" w:space="0" w:color="auto"/>
        <w:right w:val="none" w:sz="0" w:space="0" w:color="auto"/>
      </w:divBdr>
    </w:div>
    <w:div w:id="280965087">
      <w:bodyDiv w:val="1"/>
      <w:marLeft w:val="0"/>
      <w:marRight w:val="0"/>
      <w:marTop w:val="0"/>
      <w:marBottom w:val="0"/>
      <w:divBdr>
        <w:top w:val="none" w:sz="0" w:space="0" w:color="auto"/>
        <w:left w:val="none" w:sz="0" w:space="0" w:color="auto"/>
        <w:bottom w:val="none" w:sz="0" w:space="0" w:color="auto"/>
        <w:right w:val="none" w:sz="0" w:space="0" w:color="auto"/>
      </w:divBdr>
      <w:divsChild>
        <w:div w:id="596836423">
          <w:marLeft w:val="0"/>
          <w:marRight w:val="0"/>
          <w:marTop w:val="0"/>
          <w:marBottom w:val="150"/>
          <w:divBdr>
            <w:top w:val="none" w:sz="0" w:space="0" w:color="auto"/>
            <w:left w:val="none" w:sz="0" w:space="0" w:color="auto"/>
            <w:bottom w:val="none" w:sz="0" w:space="0" w:color="auto"/>
            <w:right w:val="none" w:sz="0" w:space="0" w:color="auto"/>
          </w:divBdr>
          <w:divsChild>
            <w:div w:id="1818063731">
              <w:marLeft w:val="0"/>
              <w:marRight w:val="0"/>
              <w:marTop w:val="0"/>
              <w:marBottom w:val="300"/>
              <w:divBdr>
                <w:top w:val="single" w:sz="6" w:space="0" w:color="FFFFFF"/>
                <w:left w:val="single" w:sz="6" w:space="0" w:color="FFFFFF"/>
                <w:bottom w:val="single" w:sz="6" w:space="0" w:color="FFFFFF"/>
                <w:right w:val="single" w:sz="6" w:space="0" w:color="FFFFFF"/>
              </w:divBdr>
              <w:divsChild>
                <w:div w:id="1002582358">
                  <w:marLeft w:val="0"/>
                  <w:marRight w:val="0"/>
                  <w:marTop w:val="0"/>
                  <w:marBottom w:val="0"/>
                  <w:divBdr>
                    <w:top w:val="none" w:sz="0" w:space="0" w:color="auto"/>
                    <w:left w:val="none" w:sz="0" w:space="0" w:color="auto"/>
                    <w:bottom w:val="none" w:sz="0" w:space="0" w:color="auto"/>
                    <w:right w:val="none" w:sz="0" w:space="0" w:color="auto"/>
                  </w:divBdr>
                </w:div>
                <w:div w:id="21936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227827">
          <w:marLeft w:val="0"/>
          <w:marRight w:val="0"/>
          <w:marTop w:val="0"/>
          <w:marBottom w:val="150"/>
          <w:divBdr>
            <w:top w:val="none" w:sz="0" w:space="0" w:color="auto"/>
            <w:left w:val="none" w:sz="0" w:space="0" w:color="auto"/>
            <w:bottom w:val="none" w:sz="0" w:space="0" w:color="auto"/>
            <w:right w:val="none" w:sz="0" w:space="0" w:color="auto"/>
          </w:divBdr>
          <w:divsChild>
            <w:div w:id="1110276551">
              <w:marLeft w:val="0"/>
              <w:marRight w:val="0"/>
              <w:marTop w:val="0"/>
              <w:marBottom w:val="300"/>
              <w:divBdr>
                <w:top w:val="single" w:sz="6" w:space="0" w:color="FFFFFF"/>
                <w:left w:val="single" w:sz="6" w:space="0" w:color="FFFFFF"/>
                <w:bottom w:val="single" w:sz="6" w:space="0" w:color="FFFFFF"/>
                <w:right w:val="single" w:sz="6" w:space="0" w:color="FFFFFF"/>
              </w:divBdr>
              <w:divsChild>
                <w:div w:id="846673700">
                  <w:marLeft w:val="0"/>
                  <w:marRight w:val="0"/>
                  <w:marTop w:val="0"/>
                  <w:marBottom w:val="0"/>
                  <w:divBdr>
                    <w:top w:val="none" w:sz="0" w:space="0" w:color="FFFFFF"/>
                    <w:left w:val="none" w:sz="0" w:space="0" w:color="FFFFFF"/>
                    <w:bottom w:val="single" w:sz="6" w:space="0" w:color="FFFFFF"/>
                    <w:right w:val="none" w:sz="0" w:space="0" w:color="FFFFFF"/>
                  </w:divBdr>
                </w:div>
                <w:div w:id="1981183156">
                  <w:marLeft w:val="0"/>
                  <w:marRight w:val="0"/>
                  <w:marTop w:val="0"/>
                  <w:marBottom w:val="0"/>
                  <w:divBdr>
                    <w:top w:val="none" w:sz="0" w:space="0" w:color="auto"/>
                    <w:left w:val="none" w:sz="0" w:space="0" w:color="auto"/>
                    <w:bottom w:val="none" w:sz="0" w:space="0" w:color="auto"/>
                    <w:right w:val="none" w:sz="0" w:space="0" w:color="auto"/>
                  </w:divBdr>
                </w:div>
                <w:div w:id="118652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539365">
          <w:marLeft w:val="0"/>
          <w:marRight w:val="0"/>
          <w:marTop w:val="0"/>
          <w:marBottom w:val="150"/>
          <w:divBdr>
            <w:top w:val="none" w:sz="0" w:space="0" w:color="auto"/>
            <w:left w:val="none" w:sz="0" w:space="0" w:color="auto"/>
            <w:bottom w:val="none" w:sz="0" w:space="0" w:color="auto"/>
            <w:right w:val="none" w:sz="0" w:space="0" w:color="auto"/>
          </w:divBdr>
          <w:divsChild>
            <w:div w:id="875123230">
              <w:marLeft w:val="0"/>
              <w:marRight w:val="0"/>
              <w:marTop w:val="0"/>
              <w:marBottom w:val="300"/>
              <w:divBdr>
                <w:top w:val="single" w:sz="6" w:space="0" w:color="FFFFFF"/>
                <w:left w:val="single" w:sz="6" w:space="0" w:color="FFFFFF"/>
                <w:bottom w:val="single" w:sz="6" w:space="0" w:color="FFFFFF"/>
                <w:right w:val="single" w:sz="6" w:space="0" w:color="FFFFFF"/>
              </w:divBdr>
              <w:divsChild>
                <w:div w:id="24450099">
                  <w:marLeft w:val="0"/>
                  <w:marRight w:val="0"/>
                  <w:marTop w:val="0"/>
                  <w:marBottom w:val="0"/>
                  <w:divBdr>
                    <w:top w:val="none" w:sz="0" w:space="0" w:color="FFFFFF"/>
                    <w:left w:val="none" w:sz="0" w:space="0" w:color="FFFFFF"/>
                    <w:bottom w:val="single" w:sz="6" w:space="0" w:color="FFFFFF"/>
                    <w:right w:val="none" w:sz="0" w:space="0" w:color="FFFFFF"/>
                  </w:divBdr>
                </w:div>
                <w:div w:id="27337692">
                  <w:marLeft w:val="0"/>
                  <w:marRight w:val="0"/>
                  <w:marTop w:val="0"/>
                  <w:marBottom w:val="0"/>
                  <w:divBdr>
                    <w:top w:val="none" w:sz="0" w:space="0" w:color="auto"/>
                    <w:left w:val="none" w:sz="0" w:space="0" w:color="auto"/>
                    <w:bottom w:val="none" w:sz="0" w:space="0" w:color="auto"/>
                    <w:right w:val="none" w:sz="0" w:space="0" w:color="auto"/>
                  </w:divBdr>
                </w:div>
                <w:div w:id="138775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474712">
          <w:marLeft w:val="0"/>
          <w:marRight w:val="0"/>
          <w:marTop w:val="0"/>
          <w:marBottom w:val="150"/>
          <w:divBdr>
            <w:top w:val="none" w:sz="0" w:space="0" w:color="auto"/>
            <w:left w:val="none" w:sz="0" w:space="0" w:color="auto"/>
            <w:bottom w:val="none" w:sz="0" w:space="0" w:color="auto"/>
            <w:right w:val="none" w:sz="0" w:space="0" w:color="auto"/>
          </w:divBdr>
          <w:divsChild>
            <w:div w:id="894438424">
              <w:marLeft w:val="0"/>
              <w:marRight w:val="0"/>
              <w:marTop w:val="0"/>
              <w:marBottom w:val="300"/>
              <w:divBdr>
                <w:top w:val="single" w:sz="6" w:space="0" w:color="FFFFFF"/>
                <w:left w:val="single" w:sz="6" w:space="0" w:color="FFFFFF"/>
                <w:bottom w:val="single" w:sz="6" w:space="0" w:color="FFFFFF"/>
                <w:right w:val="single" w:sz="6" w:space="0" w:color="FFFFFF"/>
              </w:divBdr>
              <w:divsChild>
                <w:div w:id="1330598945">
                  <w:marLeft w:val="0"/>
                  <w:marRight w:val="0"/>
                  <w:marTop w:val="0"/>
                  <w:marBottom w:val="0"/>
                  <w:divBdr>
                    <w:top w:val="none" w:sz="0" w:space="0" w:color="FFFFFF"/>
                    <w:left w:val="none" w:sz="0" w:space="0" w:color="FFFFFF"/>
                    <w:bottom w:val="single" w:sz="6" w:space="0" w:color="FFFFFF"/>
                    <w:right w:val="none" w:sz="0" w:space="0" w:color="FFFFFF"/>
                  </w:divBdr>
                </w:div>
                <w:div w:id="627201914">
                  <w:marLeft w:val="0"/>
                  <w:marRight w:val="0"/>
                  <w:marTop w:val="0"/>
                  <w:marBottom w:val="0"/>
                  <w:divBdr>
                    <w:top w:val="none" w:sz="0" w:space="0" w:color="auto"/>
                    <w:left w:val="none" w:sz="0" w:space="0" w:color="auto"/>
                    <w:bottom w:val="none" w:sz="0" w:space="0" w:color="auto"/>
                    <w:right w:val="none" w:sz="0" w:space="0" w:color="auto"/>
                  </w:divBdr>
                </w:div>
                <w:div w:id="538974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755829">
          <w:marLeft w:val="0"/>
          <w:marRight w:val="0"/>
          <w:marTop w:val="0"/>
          <w:marBottom w:val="150"/>
          <w:divBdr>
            <w:top w:val="none" w:sz="0" w:space="0" w:color="auto"/>
            <w:left w:val="none" w:sz="0" w:space="0" w:color="auto"/>
            <w:bottom w:val="none" w:sz="0" w:space="0" w:color="auto"/>
            <w:right w:val="none" w:sz="0" w:space="0" w:color="auto"/>
          </w:divBdr>
          <w:divsChild>
            <w:div w:id="1587228936">
              <w:marLeft w:val="0"/>
              <w:marRight w:val="0"/>
              <w:marTop w:val="0"/>
              <w:marBottom w:val="300"/>
              <w:divBdr>
                <w:top w:val="single" w:sz="6" w:space="0" w:color="FFFFFF"/>
                <w:left w:val="single" w:sz="6" w:space="0" w:color="FFFFFF"/>
                <w:bottom w:val="single" w:sz="6" w:space="0" w:color="FFFFFF"/>
                <w:right w:val="single" w:sz="6" w:space="0" w:color="FFFFFF"/>
              </w:divBdr>
              <w:divsChild>
                <w:div w:id="216819575">
                  <w:marLeft w:val="0"/>
                  <w:marRight w:val="0"/>
                  <w:marTop w:val="0"/>
                  <w:marBottom w:val="0"/>
                  <w:divBdr>
                    <w:top w:val="none" w:sz="0" w:space="0" w:color="FFFFFF"/>
                    <w:left w:val="none" w:sz="0" w:space="0" w:color="FFFFFF"/>
                    <w:bottom w:val="single" w:sz="6" w:space="0" w:color="FFFFFF"/>
                    <w:right w:val="none" w:sz="0" w:space="0" w:color="FFFFFF"/>
                  </w:divBdr>
                </w:div>
                <w:div w:id="1896970546">
                  <w:marLeft w:val="0"/>
                  <w:marRight w:val="0"/>
                  <w:marTop w:val="0"/>
                  <w:marBottom w:val="0"/>
                  <w:divBdr>
                    <w:top w:val="none" w:sz="0" w:space="0" w:color="auto"/>
                    <w:left w:val="none" w:sz="0" w:space="0" w:color="auto"/>
                    <w:bottom w:val="none" w:sz="0" w:space="0" w:color="auto"/>
                    <w:right w:val="none" w:sz="0" w:space="0" w:color="auto"/>
                  </w:divBdr>
                </w:div>
                <w:div w:id="11791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618272">
      <w:bodyDiv w:val="1"/>
      <w:marLeft w:val="0"/>
      <w:marRight w:val="0"/>
      <w:marTop w:val="0"/>
      <w:marBottom w:val="0"/>
      <w:divBdr>
        <w:top w:val="none" w:sz="0" w:space="0" w:color="auto"/>
        <w:left w:val="none" w:sz="0" w:space="0" w:color="auto"/>
        <w:bottom w:val="none" w:sz="0" w:space="0" w:color="auto"/>
        <w:right w:val="none" w:sz="0" w:space="0" w:color="auto"/>
      </w:divBdr>
      <w:divsChild>
        <w:div w:id="678430741">
          <w:marLeft w:val="0"/>
          <w:marRight w:val="0"/>
          <w:marTop w:val="0"/>
          <w:marBottom w:val="150"/>
          <w:divBdr>
            <w:top w:val="none" w:sz="0" w:space="0" w:color="auto"/>
            <w:left w:val="none" w:sz="0" w:space="0" w:color="auto"/>
            <w:bottom w:val="none" w:sz="0" w:space="0" w:color="auto"/>
            <w:right w:val="none" w:sz="0" w:space="0" w:color="auto"/>
          </w:divBdr>
          <w:divsChild>
            <w:div w:id="228200240">
              <w:marLeft w:val="0"/>
              <w:marRight w:val="0"/>
              <w:marTop w:val="0"/>
              <w:marBottom w:val="300"/>
              <w:divBdr>
                <w:top w:val="single" w:sz="6" w:space="0" w:color="FFFFFF"/>
                <w:left w:val="single" w:sz="6" w:space="0" w:color="FFFFFF"/>
                <w:bottom w:val="single" w:sz="6" w:space="0" w:color="FFFFFF"/>
                <w:right w:val="single" w:sz="6" w:space="0" w:color="FFFFFF"/>
              </w:divBdr>
              <w:divsChild>
                <w:div w:id="7340278">
                  <w:marLeft w:val="0"/>
                  <w:marRight w:val="0"/>
                  <w:marTop w:val="0"/>
                  <w:marBottom w:val="0"/>
                  <w:divBdr>
                    <w:top w:val="none" w:sz="0" w:space="0" w:color="auto"/>
                    <w:left w:val="none" w:sz="0" w:space="0" w:color="auto"/>
                    <w:bottom w:val="none" w:sz="0" w:space="0" w:color="auto"/>
                    <w:right w:val="none" w:sz="0" w:space="0" w:color="auto"/>
                  </w:divBdr>
                </w:div>
                <w:div w:id="140294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969323">
          <w:marLeft w:val="0"/>
          <w:marRight w:val="0"/>
          <w:marTop w:val="0"/>
          <w:marBottom w:val="150"/>
          <w:divBdr>
            <w:top w:val="none" w:sz="0" w:space="0" w:color="auto"/>
            <w:left w:val="none" w:sz="0" w:space="0" w:color="auto"/>
            <w:bottom w:val="none" w:sz="0" w:space="0" w:color="auto"/>
            <w:right w:val="none" w:sz="0" w:space="0" w:color="auto"/>
          </w:divBdr>
          <w:divsChild>
            <w:div w:id="2107264089">
              <w:marLeft w:val="0"/>
              <w:marRight w:val="0"/>
              <w:marTop w:val="0"/>
              <w:marBottom w:val="300"/>
              <w:divBdr>
                <w:top w:val="single" w:sz="6" w:space="0" w:color="FFFFFF"/>
                <w:left w:val="single" w:sz="6" w:space="0" w:color="FFFFFF"/>
                <w:bottom w:val="single" w:sz="6" w:space="0" w:color="FFFFFF"/>
                <w:right w:val="single" w:sz="6" w:space="0" w:color="FFFFFF"/>
              </w:divBdr>
              <w:divsChild>
                <w:div w:id="721750676">
                  <w:marLeft w:val="0"/>
                  <w:marRight w:val="0"/>
                  <w:marTop w:val="0"/>
                  <w:marBottom w:val="0"/>
                  <w:divBdr>
                    <w:top w:val="none" w:sz="0" w:space="0" w:color="FFFFFF"/>
                    <w:left w:val="none" w:sz="0" w:space="0" w:color="FFFFFF"/>
                    <w:bottom w:val="single" w:sz="6" w:space="0" w:color="FFFFFF"/>
                    <w:right w:val="none" w:sz="0" w:space="0" w:color="FFFFFF"/>
                  </w:divBdr>
                </w:div>
                <w:div w:id="1383290515">
                  <w:marLeft w:val="0"/>
                  <w:marRight w:val="0"/>
                  <w:marTop w:val="0"/>
                  <w:marBottom w:val="0"/>
                  <w:divBdr>
                    <w:top w:val="none" w:sz="0" w:space="0" w:color="auto"/>
                    <w:left w:val="none" w:sz="0" w:space="0" w:color="auto"/>
                    <w:bottom w:val="none" w:sz="0" w:space="0" w:color="auto"/>
                    <w:right w:val="none" w:sz="0" w:space="0" w:color="auto"/>
                  </w:divBdr>
                </w:div>
                <w:div w:id="2394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32118">
          <w:marLeft w:val="0"/>
          <w:marRight w:val="0"/>
          <w:marTop w:val="0"/>
          <w:marBottom w:val="150"/>
          <w:divBdr>
            <w:top w:val="none" w:sz="0" w:space="0" w:color="auto"/>
            <w:left w:val="none" w:sz="0" w:space="0" w:color="auto"/>
            <w:bottom w:val="none" w:sz="0" w:space="0" w:color="auto"/>
            <w:right w:val="none" w:sz="0" w:space="0" w:color="auto"/>
          </w:divBdr>
          <w:divsChild>
            <w:div w:id="1573932101">
              <w:marLeft w:val="0"/>
              <w:marRight w:val="0"/>
              <w:marTop w:val="0"/>
              <w:marBottom w:val="300"/>
              <w:divBdr>
                <w:top w:val="single" w:sz="6" w:space="0" w:color="FFFFFF"/>
                <w:left w:val="single" w:sz="6" w:space="0" w:color="FFFFFF"/>
                <w:bottom w:val="single" w:sz="6" w:space="0" w:color="FFFFFF"/>
                <w:right w:val="single" w:sz="6" w:space="0" w:color="FFFFFF"/>
              </w:divBdr>
              <w:divsChild>
                <w:div w:id="1515724457">
                  <w:marLeft w:val="0"/>
                  <w:marRight w:val="0"/>
                  <w:marTop w:val="0"/>
                  <w:marBottom w:val="0"/>
                  <w:divBdr>
                    <w:top w:val="none" w:sz="0" w:space="0" w:color="FFFFFF"/>
                    <w:left w:val="none" w:sz="0" w:space="0" w:color="FFFFFF"/>
                    <w:bottom w:val="single" w:sz="6" w:space="0" w:color="FFFFFF"/>
                    <w:right w:val="none" w:sz="0" w:space="0" w:color="FFFFFF"/>
                  </w:divBdr>
                </w:div>
                <w:div w:id="1107433542">
                  <w:marLeft w:val="0"/>
                  <w:marRight w:val="0"/>
                  <w:marTop w:val="0"/>
                  <w:marBottom w:val="0"/>
                  <w:divBdr>
                    <w:top w:val="none" w:sz="0" w:space="0" w:color="auto"/>
                    <w:left w:val="none" w:sz="0" w:space="0" w:color="auto"/>
                    <w:bottom w:val="none" w:sz="0" w:space="0" w:color="auto"/>
                    <w:right w:val="none" w:sz="0" w:space="0" w:color="auto"/>
                  </w:divBdr>
                </w:div>
                <w:div w:id="66690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736808">
          <w:marLeft w:val="0"/>
          <w:marRight w:val="0"/>
          <w:marTop w:val="0"/>
          <w:marBottom w:val="150"/>
          <w:divBdr>
            <w:top w:val="none" w:sz="0" w:space="0" w:color="auto"/>
            <w:left w:val="none" w:sz="0" w:space="0" w:color="auto"/>
            <w:bottom w:val="none" w:sz="0" w:space="0" w:color="auto"/>
            <w:right w:val="none" w:sz="0" w:space="0" w:color="auto"/>
          </w:divBdr>
          <w:divsChild>
            <w:div w:id="2125994561">
              <w:marLeft w:val="0"/>
              <w:marRight w:val="0"/>
              <w:marTop w:val="0"/>
              <w:marBottom w:val="300"/>
              <w:divBdr>
                <w:top w:val="single" w:sz="6" w:space="0" w:color="FFFFFF"/>
                <w:left w:val="single" w:sz="6" w:space="0" w:color="FFFFFF"/>
                <w:bottom w:val="single" w:sz="6" w:space="0" w:color="FFFFFF"/>
                <w:right w:val="single" w:sz="6" w:space="0" w:color="FFFFFF"/>
              </w:divBdr>
              <w:divsChild>
                <w:div w:id="1571185232">
                  <w:marLeft w:val="0"/>
                  <w:marRight w:val="0"/>
                  <w:marTop w:val="0"/>
                  <w:marBottom w:val="0"/>
                  <w:divBdr>
                    <w:top w:val="none" w:sz="0" w:space="0" w:color="FFFFFF"/>
                    <w:left w:val="none" w:sz="0" w:space="0" w:color="FFFFFF"/>
                    <w:bottom w:val="single" w:sz="6" w:space="0" w:color="FFFFFF"/>
                    <w:right w:val="none" w:sz="0" w:space="0" w:color="FFFFFF"/>
                  </w:divBdr>
                </w:div>
                <w:div w:id="896941297">
                  <w:marLeft w:val="0"/>
                  <w:marRight w:val="0"/>
                  <w:marTop w:val="0"/>
                  <w:marBottom w:val="0"/>
                  <w:divBdr>
                    <w:top w:val="none" w:sz="0" w:space="0" w:color="auto"/>
                    <w:left w:val="none" w:sz="0" w:space="0" w:color="auto"/>
                    <w:bottom w:val="none" w:sz="0" w:space="0" w:color="auto"/>
                    <w:right w:val="none" w:sz="0" w:space="0" w:color="auto"/>
                  </w:divBdr>
                </w:div>
                <w:div w:id="854226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806899">
      <w:bodyDiv w:val="1"/>
      <w:marLeft w:val="0"/>
      <w:marRight w:val="0"/>
      <w:marTop w:val="0"/>
      <w:marBottom w:val="0"/>
      <w:divBdr>
        <w:top w:val="none" w:sz="0" w:space="0" w:color="auto"/>
        <w:left w:val="none" w:sz="0" w:space="0" w:color="auto"/>
        <w:bottom w:val="none" w:sz="0" w:space="0" w:color="auto"/>
        <w:right w:val="none" w:sz="0" w:space="0" w:color="auto"/>
      </w:divBdr>
    </w:div>
    <w:div w:id="281960974">
      <w:bodyDiv w:val="1"/>
      <w:marLeft w:val="0"/>
      <w:marRight w:val="0"/>
      <w:marTop w:val="0"/>
      <w:marBottom w:val="0"/>
      <w:divBdr>
        <w:top w:val="none" w:sz="0" w:space="0" w:color="auto"/>
        <w:left w:val="none" w:sz="0" w:space="0" w:color="auto"/>
        <w:bottom w:val="none" w:sz="0" w:space="0" w:color="auto"/>
        <w:right w:val="none" w:sz="0" w:space="0" w:color="auto"/>
      </w:divBdr>
    </w:div>
    <w:div w:id="282224754">
      <w:bodyDiv w:val="1"/>
      <w:marLeft w:val="0"/>
      <w:marRight w:val="0"/>
      <w:marTop w:val="0"/>
      <w:marBottom w:val="0"/>
      <w:divBdr>
        <w:top w:val="none" w:sz="0" w:space="0" w:color="auto"/>
        <w:left w:val="none" w:sz="0" w:space="0" w:color="auto"/>
        <w:bottom w:val="none" w:sz="0" w:space="0" w:color="auto"/>
        <w:right w:val="none" w:sz="0" w:space="0" w:color="auto"/>
      </w:divBdr>
    </w:div>
    <w:div w:id="282882496">
      <w:bodyDiv w:val="1"/>
      <w:marLeft w:val="0"/>
      <w:marRight w:val="0"/>
      <w:marTop w:val="0"/>
      <w:marBottom w:val="0"/>
      <w:divBdr>
        <w:top w:val="none" w:sz="0" w:space="0" w:color="auto"/>
        <w:left w:val="none" w:sz="0" w:space="0" w:color="auto"/>
        <w:bottom w:val="none" w:sz="0" w:space="0" w:color="auto"/>
        <w:right w:val="none" w:sz="0" w:space="0" w:color="auto"/>
      </w:divBdr>
      <w:divsChild>
        <w:div w:id="1298150160">
          <w:marLeft w:val="0"/>
          <w:marRight w:val="0"/>
          <w:marTop w:val="0"/>
          <w:marBottom w:val="0"/>
          <w:divBdr>
            <w:top w:val="none" w:sz="0" w:space="0" w:color="auto"/>
            <w:left w:val="none" w:sz="0" w:space="0" w:color="auto"/>
            <w:bottom w:val="none" w:sz="0" w:space="0" w:color="auto"/>
            <w:right w:val="none" w:sz="0" w:space="0" w:color="auto"/>
          </w:divBdr>
        </w:div>
      </w:divsChild>
    </w:div>
    <w:div w:id="283200385">
      <w:bodyDiv w:val="1"/>
      <w:marLeft w:val="0"/>
      <w:marRight w:val="0"/>
      <w:marTop w:val="0"/>
      <w:marBottom w:val="0"/>
      <w:divBdr>
        <w:top w:val="none" w:sz="0" w:space="0" w:color="auto"/>
        <w:left w:val="none" w:sz="0" w:space="0" w:color="auto"/>
        <w:bottom w:val="none" w:sz="0" w:space="0" w:color="auto"/>
        <w:right w:val="none" w:sz="0" w:space="0" w:color="auto"/>
      </w:divBdr>
      <w:divsChild>
        <w:div w:id="2113285147">
          <w:marLeft w:val="0"/>
          <w:marRight w:val="0"/>
          <w:marTop w:val="0"/>
          <w:marBottom w:val="0"/>
          <w:divBdr>
            <w:top w:val="none" w:sz="0" w:space="0" w:color="auto"/>
            <w:left w:val="none" w:sz="0" w:space="0" w:color="auto"/>
            <w:bottom w:val="none" w:sz="0" w:space="0" w:color="auto"/>
            <w:right w:val="none" w:sz="0" w:space="0" w:color="auto"/>
          </w:divBdr>
        </w:div>
      </w:divsChild>
    </w:div>
    <w:div w:id="283316913">
      <w:bodyDiv w:val="1"/>
      <w:marLeft w:val="0"/>
      <w:marRight w:val="0"/>
      <w:marTop w:val="0"/>
      <w:marBottom w:val="0"/>
      <w:divBdr>
        <w:top w:val="none" w:sz="0" w:space="0" w:color="auto"/>
        <w:left w:val="none" w:sz="0" w:space="0" w:color="auto"/>
        <w:bottom w:val="none" w:sz="0" w:space="0" w:color="auto"/>
        <w:right w:val="none" w:sz="0" w:space="0" w:color="auto"/>
      </w:divBdr>
      <w:divsChild>
        <w:div w:id="904031013">
          <w:marLeft w:val="0"/>
          <w:marRight w:val="0"/>
          <w:marTop w:val="0"/>
          <w:marBottom w:val="0"/>
          <w:divBdr>
            <w:top w:val="none" w:sz="0" w:space="0" w:color="auto"/>
            <w:left w:val="none" w:sz="0" w:space="0" w:color="auto"/>
            <w:bottom w:val="none" w:sz="0" w:space="0" w:color="auto"/>
            <w:right w:val="none" w:sz="0" w:space="0" w:color="auto"/>
          </w:divBdr>
          <w:divsChild>
            <w:div w:id="671951036">
              <w:marLeft w:val="0"/>
              <w:marRight w:val="0"/>
              <w:marTop w:val="0"/>
              <w:marBottom w:val="0"/>
              <w:divBdr>
                <w:top w:val="none" w:sz="0" w:space="0" w:color="auto"/>
                <w:left w:val="none" w:sz="0" w:space="0" w:color="auto"/>
                <w:bottom w:val="none" w:sz="0" w:space="0" w:color="auto"/>
                <w:right w:val="none" w:sz="0" w:space="0" w:color="auto"/>
              </w:divBdr>
              <w:divsChild>
                <w:div w:id="718627077">
                  <w:marLeft w:val="0"/>
                  <w:marRight w:val="0"/>
                  <w:marTop w:val="0"/>
                  <w:marBottom w:val="0"/>
                  <w:divBdr>
                    <w:top w:val="none" w:sz="0" w:space="0" w:color="auto"/>
                    <w:left w:val="none" w:sz="0" w:space="0" w:color="auto"/>
                    <w:bottom w:val="none" w:sz="0" w:space="0" w:color="auto"/>
                    <w:right w:val="none" w:sz="0" w:space="0" w:color="auto"/>
                  </w:divBdr>
                  <w:divsChild>
                    <w:div w:id="1433091221">
                      <w:marLeft w:val="0"/>
                      <w:marRight w:val="0"/>
                      <w:marTop w:val="0"/>
                      <w:marBottom w:val="0"/>
                      <w:divBdr>
                        <w:top w:val="none" w:sz="0" w:space="0" w:color="auto"/>
                        <w:left w:val="none" w:sz="0" w:space="0" w:color="auto"/>
                        <w:bottom w:val="none" w:sz="0" w:space="0" w:color="auto"/>
                        <w:right w:val="none" w:sz="0" w:space="0" w:color="auto"/>
                      </w:divBdr>
                      <w:divsChild>
                        <w:div w:id="69038090">
                          <w:marLeft w:val="0"/>
                          <w:marRight w:val="0"/>
                          <w:marTop w:val="0"/>
                          <w:marBottom w:val="0"/>
                          <w:divBdr>
                            <w:top w:val="none" w:sz="0" w:space="0" w:color="auto"/>
                            <w:left w:val="none" w:sz="0" w:space="0" w:color="auto"/>
                            <w:bottom w:val="none" w:sz="0" w:space="0" w:color="auto"/>
                            <w:right w:val="none" w:sz="0" w:space="0" w:color="auto"/>
                          </w:divBdr>
                          <w:divsChild>
                            <w:div w:id="1945962136">
                              <w:marLeft w:val="0"/>
                              <w:marRight w:val="0"/>
                              <w:marTop w:val="0"/>
                              <w:marBottom w:val="0"/>
                              <w:divBdr>
                                <w:top w:val="none" w:sz="0" w:space="0" w:color="auto"/>
                                <w:left w:val="none" w:sz="0" w:space="0" w:color="auto"/>
                                <w:bottom w:val="none" w:sz="0" w:space="0" w:color="auto"/>
                                <w:right w:val="none" w:sz="0" w:space="0" w:color="auto"/>
                              </w:divBdr>
                              <w:divsChild>
                                <w:div w:id="1582714935">
                                  <w:marLeft w:val="0"/>
                                  <w:marRight w:val="0"/>
                                  <w:marTop w:val="0"/>
                                  <w:marBottom w:val="0"/>
                                  <w:divBdr>
                                    <w:top w:val="none" w:sz="0" w:space="0" w:color="auto"/>
                                    <w:left w:val="none" w:sz="0" w:space="0" w:color="auto"/>
                                    <w:bottom w:val="none" w:sz="0" w:space="0" w:color="auto"/>
                                    <w:right w:val="none" w:sz="0" w:space="0" w:color="auto"/>
                                  </w:divBdr>
                                  <w:divsChild>
                                    <w:div w:id="1532263221">
                                      <w:marLeft w:val="43"/>
                                      <w:marRight w:val="0"/>
                                      <w:marTop w:val="0"/>
                                      <w:marBottom w:val="0"/>
                                      <w:divBdr>
                                        <w:top w:val="none" w:sz="0" w:space="0" w:color="auto"/>
                                        <w:left w:val="none" w:sz="0" w:space="0" w:color="auto"/>
                                        <w:bottom w:val="none" w:sz="0" w:space="0" w:color="auto"/>
                                        <w:right w:val="none" w:sz="0" w:space="0" w:color="auto"/>
                                      </w:divBdr>
                                      <w:divsChild>
                                        <w:div w:id="1310406025">
                                          <w:marLeft w:val="0"/>
                                          <w:marRight w:val="0"/>
                                          <w:marTop w:val="0"/>
                                          <w:marBottom w:val="0"/>
                                          <w:divBdr>
                                            <w:top w:val="none" w:sz="0" w:space="0" w:color="auto"/>
                                            <w:left w:val="none" w:sz="0" w:space="0" w:color="auto"/>
                                            <w:bottom w:val="none" w:sz="0" w:space="0" w:color="auto"/>
                                            <w:right w:val="none" w:sz="0" w:space="0" w:color="auto"/>
                                          </w:divBdr>
                                          <w:divsChild>
                                            <w:div w:id="91126344">
                                              <w:marLeft w:val="0"/>
                                              <w:marRight w:val="0"/>
                                              <w:marTop w:val="0"/>
                                              <w:marBottom w:val="86"/>
                                              <w:divBdr>
                                                <w:top w:val="single" w:sz="4" w:space="0" w:color="F5F5F5"/>
                                                <w:left w:val="single" w:sz="4" w:space="0" w:color="F5F5F5"/>
                                                <w:bottom w:val="single" w:sz="4" w:space="0" w:color="F5F5F5"/>
                                                <w:right w:val="single" w:sz="4" w:space="0" w:color="F5F5F5"/>
                                              </w:divBdr>
                                              <w:divsChild>
                                                <w:div w:id="1001589934">
                                                  <w:marLeft w:val="0"/>
                                                  <w:marRight w:val="0"/>
                                                  <w:marTop w:val="0"/>
                                                  <w:marBottom w:val="0"/>
                                                  <w:divBdr>
                                                    <w:top w:val="none" w:sz="0" w:space="0" w:color="auto"/>
                                                    <w:left w:val="none" w:sz="0" w:space="0" w:color="auto"/>
                                                    <w:bottom w:val="none" w:sz="0" w:space="0" w:color="auto"/>
                                                    <w:right w:val="none" w:sz="0" w:space="0" w:color="auto"/>
                                                  </w:divBdr>
                                                  <w:divsChild>
                                                    <w:div w:id="91562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83391527">
      <w:bodyDiv w:val="1"/>
      <w:marLeft w:val="0"/>
      <w:marRight w:val="0"/>
      <w:marTop w:val="0"/>
      <w:marBottom w:val="0"/>
      <w:divBdr>
        <w:top w:val="none" w:sz="0" w:space="0" w:color="auto"/>
        <w:left w:val="none" w:sz="0" w:space="0" w:color="auto"/>
        <w:bottom w:val="none" w:sz="0" w:space="0" w:color="auto"/>
        <w:right w:val="none" w:sz="0" w:space="0" w:color="auto"/>
      </w:divBdr>
      <w:divsChild>
        <w:div w:id="1158493198">
          <w:marLeft w:val="0"/>
          <w:marRight w:val="0"/>
          <w:marTop w:val="0"/>
          <w:marBottom w:val="0"/>
          <w:divBdr>
            <w:top w:val="none" w:sz="0" w:space="0" w:color="auto"/>
            <w:left w:val="none" w:sz="0" w:space="0" w:color="auto"/>
            <w:bottom w:val="none" w:sz="0" w:space="0" w:color="auto"/>
            <w:right w:val="none" w:sz="0" w:space="0" w:color="auto"/>
          </w:divBdr>
          <w:divsChild>
            <w:div w:id="970987683">
              <w:marLeft w:val="0"/>
              <w:marRight w:val="0"/>
              <w:marTop w:val="0"/>
              <w:marBottom w:val="0"/>
              <w:divBdr>
                <w:top w:val="none" w:sz="0" w:space="0" w:color="auto"/>
                <w:left w:val="none" w:sz="0" w:space="0" w:color="auto"/>
                <w:bottom w:val="none" w:sz="0" w:space="0" w:color="auto"/>
                <w:right w:val="none" w:sz="0" w:space="0" w:color="auto"/>
              </w:divBdr>
              <w:divsChild>
                <w:div w:id="776486965">
                  <w:marLeft w:val="0"/>
                  <w:marRight w:val="0"/>
                  <w:marTop w:val="0"/>
                  <w:marBottom w:val="0"/>
                  <w:divBdr>
                    <w:top w:val="none" w:sz="0" w:space="0" w:color="auto"/>
                    <w:left w:val="none" w:sz="0" w:space="0" w:color="auto"/>
                    <w:bottom w:val="none" w:sz="0" w:space="0" w:color="auto"/>
                    <w:right w:val="none" w:sz="0" w:space="0" w:color="auto"/>
                  </w:divBdr>
                  <w:divsChild>
                    <w:div w:id="2146308632">
                      <w:marLeft w:val="0"/>
                      <w:marRight w:val="0"/>
                      <w:marTop w:val="0"/>
                      <w:marBottom w:val="0"/>
                      <w:divBdr>
                        <w:top w:val="none" w:sz="0" w:space="0" w:color="auto"/>
                        <w:left w:val="none" w:sz="0" w:space="0" w:color="auto"/>
                        <w:bottom w:val="none" w:sz="0" w:space="0" w:color="auto"/>
                        <w:right w:val="none" w:sz="0" w:space="0" w:color="auto"/>
                      </w:divBdr>
                      <w:divsChild>
                        <w:div w:id="837039161">
                          <w:marLeft w:val="-225"/>
                          <w:marRight w:val="0"/>
                          <w:marTop w:val="0"/>
                          <w:marBottom w:val="0"/>
                          <w:divBdr>
                            <w:top w:val="none" w:sz="0" w:space="0" w:color="auto"/>
                            <w:left w:val="none" w:sz="0" w:space="0" w:color="auto"/>
                            <w:bottom w:val="none" w:sz="0" w:space="0" w:color="auto"/>
                            <w:right w:val="none" w:sz="0" w:space="0" w:color="auto"/>
                          </w:divBdr>
                          <w:divsChild>
                            <w:div w:id="2031566176">
                              <w:marLeft w:val="1500"/>
                              <w:marRight w:val="1500"/>
                              <w:marTop w:val="0"/>
                              <w:marBottom w:val="0"/>
                              <w:divBdr>
                                <w:top w:val="none" w:sz="0" w:space="0" w:color="auto"/>
                                <w:left w:val="none" w:sz="0" w:space="0" w:color="auto"/>
                                <w:bottom w:val="none" w:sz="0" w:space="0" w:color="auto"/>
                                <w:right w:val="none" w:sz="0" w:space="0" w:color="auto"/>
                              </w:divBdr>
                              <w:divsChild>
                                <w:div w:id="373625487">
                                  <w:marLeft w:val="0"/>
                                  <w:marRight w:val="0"/>
                                  <w:marTop w:val="0"/>
                                  <w:marBottom w:val="345"/>
                                  <w:divBdr>
                                    <w:top w:val="none" w:sz="0" w:space="0" w:color="auto"/>
                                    <w:left w:val="none" w:sz="0" w:space="0" w:color="auto"/>
                                    <w:bottom w:val="none" w:sz="0" w:space="0" w:color="auto"/>
                                    <w:right w:val="none" w:sz="0" w:space="0" w:color="auto"/>
                                  </w:divBdr>
                                  <w:divsChild>
                                    <w:div w:id="196827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3778606">
      <w:bodyDiv w:val="1"/>
      <w:marLeft w:val="0"/>
      <w:marRight w:val="0"/>
      <w:marTop w:val="0"/>
      <w:marBottom w:val="0"/>
      <w:divBdr>
        <w:top w:val="none" w:sz="0" w:space="0" w:color="auto"/>
        <w:left w:val="none" w:sz="0" w:space="0" w:color="auto"/>
        <w:bottom w:val="none" w:sz="0" w:space="0" w:color="auto"/>
        <w:right w:val="none" w:sz="0" w:space="0" w:color="auto"/>
      </w:divBdr>
      <w:divsChild>
        <w:div w:id="1358197399">
          <w:marLeft w:val="0"/>
          <w:marRight w:val="0"/>
          <w:marTop w:val="0"/>
          <w:marBottom w:val="150"/>
          <w:divBdr>
            <w:top w:val="none" w:sz="0" w:space="0" w:color="auto"/>
            <w:left w:val="none" w:sz="0" w:space="0" w:color="auto"/>
            <w:bottom w:val="none" w:sz="0" w:space="0" w:color="auto"/>
            <w:right w:val="none" w:sz="0" w:space="0" w:color="auto"/>
          </w:divBdr>
          <w:divsChild>
            <w:div w:id="1191337549">
              <w:marLeft w:val="0"/>
              <w:marRight w:val="0"/>
              <w:marTop w:val="0"/>
              <w:marBottom w:val="300"/>
              <w:divBdr>
                <w:top w:val="single" w:sz="6" w:space="0" w:color="FFFFFF"/>
                <w:left w:val="single" w:sz="6" w:space="0" w:color="FFFFFF"/>
                <w:bottom w:val="single" w:sz="6" w:space="0" w:color="FFFFFF"/>
                <w:right w:val="single" w:sz="6" w:space="0" w:color="FFFFFF"/>
              </w:divBdr>
              <w:divsChild>
                <w:div w:id="1378165163">
                  <w:marLeft w:val="0"/>
                  <w:marRight w:val="0"/>
                  <w:marTop w:val="0"/>
                  <w:marBottom w:val="0"/>
                  <w:divBdr>
                    <w:top w:val="none" w:sz="0" w:space="0" w:color="auto"/>
                    <w:left w:val="none" w:sz="0" w:space="0" w:color="auto"/>
                    <w:bottom w:val="none" w:sz="0" w:space="0" w:color="auto"/>
                    <w:right w:val="none" w:sz="0" w:space="0" w:color="auto"/>
                  </w:divBdr>
                </w:div>
                <w:div w:id="493227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755296">
          <w:marLeft w:val="0"/>
          <w:marRight w:val="0"/>
          <w:marTop w:val="0"/>
          <w:marBottom w:val="150"/>
          <w:divBdr>
            <w:top w:val="none" w:sz="0" w:space="0" w:color="auto"/>
            <w:left w:val="none" w:sz="0" w:space="0" w:color="auto"/>
            <w:bottom w:val="none" w:sz="0" w:space="0" w:color="auto"/>
            <w:right w:val="none" w:sz="0" w:space="0" w:color="auto"/>
          </w:divBdr>
          <w:divsChild>
            <w:div w:id="1514681696">
              <w:marLeft w:val="0"/>
              <w:marRight w:val="0"/>
              <w:marTop w:val="0"/>
              <w:marBottom w:val="300"/>
              <w:divBdr>
                <w:top w:val="single" w:sz="6" w:space="0" w:color="FFFFFF"/>
                <w:left w:val="single" w:sz="6" w:space="0" w:color="FFFFFF"/>
                <w:bottom w:val="single" w:sz="6" w:space="0" w:color="FFFFFF"/>
                <w:right w:val="single" w:sz="6" w:space="0" w:color="FFFFFF"/>
              </w:divBdr>
              <w:divsChild>
                <w:div w:id="849639020">
                  <w:marLeft w:val="0"/>
                  <w:marRight w:val="0"/>
                  <w:marTop w:val="0"/>
                  <w:marBottom w:val="0"/>
                  <w:divBdr>
                    <w:top w:val="none" w:sz="0" w:space="0" w:color="FFFFFF"/>
                    <w:left w:val="none" w:sz="0" w:space="0" w:color="FFFFFF"/>
                    <w:bottom w:val="single" w:sz="6" w:space="0" w:color="FFFFFF"/>
                    <w:right w:val="none" w:sz="0" w:space="0" w:color="FFFFFF"/>
                  </w:divBdr>
                </w:div>
                <w:div w:id="1015617163">
                  <w:marLeft w:val="0"/>
                  <w:marRight w:val="0"/>
                  <w:marTop w:val="0"/>
                  <w:marBottom w:val="0"/>
                  <w:divBdr>
                    <w:top w:val="none" w:sz="0" w:space="0" w:color="auto"/>
                    <w:left w:val="none" w:sz="0" w:space="0" w:color="auto"/>
                    <w:bottom w:val="none" w:sz="0" w:space="0" w:color="auto"/>
                    <w:right w:val="none" w:sz="0" w:space="0" w:color="auto"/>
                  </w:divBdr>
                </w:div>
                <w:div w:id="149233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898031">
          <w:marLeft w:val="0"/>
          <w:marRight w:val="0"/>
          <w:marTop w:val="0"/>
          <w:marBottom w:val="150"/>
          <w:divBdr>
            <w:top w:val="none" w:sz="0" w:space="0" w:color="auto"/>
            <w:left w:val="none" w:sz="0" w:space="0" w:color="auto"/>
            <w:bottom w:val="none" w:sz="0" w:space="0" w:color="auto"/>
            <w:right w:val="none" w:sz="0" w:space="0" w:color="auto"/>
          </w:divBdr>
          <w:divsChild>
            <w:div w:id="1313213865">
              <w:marLeft w:val="0"/>
              <w:marRight w:val="0"/>
              <w:marTop w:val="0"/>
              <w:marBottom w:val="300"/>
              <w:divBdr>
                <w:top w:val="single" w:sz="6" w:space="0" w:color="FFFFFF"/>
                <w:left w:val="single" w:sz="6" w:space="0" w:color="FFFFFF"/>
                <w:bottom w:val="single" w:sz="6" w:space="0" w:color="FFFFFF"/>
                <w:right w:val="single" w:sz="6" w:space="0" w:color="FFFFFF"/>
              </w:divBdr>
              <w:divsChild>
                <w:div w:id="1900364177">
                  <w:marLeft w:val="0"/>
                  <w:marRight w:val="0"/>
                  <w:marTop w:val="0"/>
                  <w:marBottom w:val="0"/>
                  <w:divBdr>
                    <w:top w:val="none" w:sz="0" w:space="0" w:color="FFFFFF"/>
                    <w:left w:val="none" w:sz="0" w:space="0" w:color="FFFFFF"/>
                    <w:bottom w:val="single" w:sz="6" w:space="0" w:color="FFFFFF"/>
                    <w:right w:val="none" w:sz="0" w:space="0" w:color="FFFFFF"/>
                  </w:divBdr>
                </w:div>
                <w:div w:id="2042633812">
                  <w:marLeft w:val="0"/>
                  <w:marRight w:val="0"/>
                  <w:marTop w:val="0"/>
                  <w:marBottom w:val="0"/>
                  <w:divBdr>
                    <w:top w:val="none" w:sz="0" w:space="0" w:color="auto"/>
                    <w:left w:val="none" w:sz="0" w:space="0" w:color="auto"/>
                    <w:bottom w:val="none" w:sz="0" w:space="0" w:color="auto"/>
                    <w:right w:val="none" w:sz="0" w:space="0" w:color="auto"/>
                  </w:divBdr>
                </w:div>
                <w:div w:id="88985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610010">
          <w:marLeft w:val="0"/>
          <w:marRight w:val="0"/>
          <w:marTop w:val="0"/>
          <w:marBottom w:val="150"/>
          <w:divBdr>
            <w:top w:val="none" w:sz="0" w:space="0" w:color="auto"/>
            <w:left w:val="none" w:sz="0" w:space="0" w:color="auto"/>
            <w:bottom w:val="none" w:sz="0" w:space="0" w:color="auto"/>
            <w:right w:val="none" w:sz="0" w:space="0" w:color="auto"/>
          </w:divBdr>
          <w:divsChild>
            <w:div w:id="2134866136">
              <w:marLeft w:val="0"/>
              <w:marRight w:val="0"/>
              <w:marTop w:val="0"/>
              <w:marBottom w:val="300"/>
              <w:divBdr>
                <w:top w:val="single" w:sz="6" w:space="0" w:color="FFFFFF"/>
                <w:left w:val="single" w:sz="6" w:space="0" w:color="FFFFFF"/>
                <w:bottom w:val="single" w:sz="6" w:space="0" w:color="FFFFFF"/>
                <w:right w:val="single" w:sz="6" w:space="0" w:color="FFFFFF"/>
              </w:divBdr>
              <w:divsChild>
                <w:div w:id="1375424324">
                  <w:marLeft w:val="0"/>
                  <w:marRight w:val="0"/>
                  <w:marTop w:val="0"/>
                  <w:marBottom w:val="0"/>
                  <w:divBdr>
                    <w:top w:val="none" w:sz="0" w:space="0" w:color="FFFFFF"/>
                    <w:left w:val="none" w:sz="0" w:space="0" w:color="FFFFFF"/>
                    <w:bottom w:val="single" w:sz="6" w:space="0" w:color="FFFFFF"/>
                    <w:right w:val="none" w:sz="0" w:space="0" w:color="FFFFFF"/>
                  </w:divBdr>
                </w:div>
                <w:div w:id="2090499616">
                  <w:marLeft w:val="0"/>
                  <w:marRight w:val="0"/>
                  <w:marTop w:val="0"/>
                  <w:marBottom w:val="0"/>
                  <w:divBdr>
                    <w:top w:val="none" w:sz="0" w:space="0" w:color="auto"/>
                    <w:left w:val="none" w:sz="0" w:space="0" w:color="auto"/>
                    <w:bottom w:val="none" w:sz="0" w:space="0" w:color="auto"/>
                    <w:right w:val="none" w:sz="0" w:space="0" w:color="auto"/>
                  </w:divBdr>
                </w:div>
                <w:div w:id="19296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287160">
          <w:marLeft w:val="0"/>
          <w:marRight w:val="0"/>
          <w:marTop w:val="0"/>
          <w:marBottom w:val="150"/>
          <w:divBdr>
            <w:top w:val="none" w:sz="0" w:space="0" w:color="auto"/>
            <w:left w:val="none" w:sz="0" w:space="0" w:color="auto"/>
            <w:bottom w:val="none" w:sz="0" w:space="0" w:color="auto"/>
            <w:right w:val="none" w:sz="0" w:space="0" w:color="auto"/>
          </w:divBdr>
          <w:divsChild>
            <w:div w:id="802700169">
              <w:marLeft w:val="0"/>
              <w:marRight w:val="0"/>
              <w:marTop w:val="0"/>
              <w:marBottom w:val="300"/>
              <w:divBdr>
                <w:top w:val="single" w:sz="6" w:space="0" w:color="FFFFFF"/>
                <w:left w:val="single" w:sz="6" w:space="0" w:color="FFFFFF"/>
                <w:bottom w:val="single" w:sz="6" w:space="0" w:color="FFFFFF"/>
                <w:right w:val="single" w:sz="6" w:space="0" w:color="FFFFFF"/>
              </w:divBdr>
              <w:divsChild>
                <w:div w:id="727001554">
                  <w:marLeft w:val="0"/>
                  <w:marRight w:val="0"/>
                  <w:marTop w:val="0"/>
                  <w:marBottom w:val="0"/>
                  <w:divBdr>
                    <w:top w:val="none" w:sz="0" w:space="0" w:color="FFFFFF"/>
                    <w:left w:val="none" w:sz="0" w:space="0" w:color="FFFFFF"/>
                    <w:bottom w:val="single" w:sz="6" w:space="0" w:color="FFFFFF"/>
                    <w:right w:val="none" w:sz="0" w:space="0" w:color="FFFFFF"/>
                  </w:divBdr>
                </w:div>
                <w:div w:id="2004048427">
                  <w:marLeft w:val="0"/>
                  <w:marRight w:val="0"/>
                  <w:marTop w:val="0"/>
                  <w:marBottom w:val="0"/>
                  <w:divBdr>
                    <w:top w:val="none" w:sz="0" w:space="0" w:color="auto"/>
                    <w:left w:val="none" w:sz="0" w:space="0" w:color="auto"/>
                    <w:bottom w:val="none" w:sz="0" w:space="0" w:color="auto"/>
                    <w:right w:val="none" w:sz="0" w:space="0" w:color="auto"/>
                  </w:divBdr>
                </w:div>
                <w:div w:id="145814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3854450">
      <w:bodyDiv w:val="1"/>
      <w:marLeft w:val="0"/>
      <w:marRight w:val="0"/>
      <w:marTop w:val="0"/>
      <w:marBottom w:val="0"/>
      <w:divBdr>
        <w:top w:val="none" w:sz="0" w:space="0" w:color="auto"/>
        <w:left w:val="none" w:sz="0" w:space="0" w:color="auto"/>
        <w:bottom w:val="none" w:sz="0" w:space="0" w:color="auto"/>
        <w:right w:val="none" w:sz="0" w:space="0" w:color="auto"/>
      </w:divBdr>
    </w:div>
    <w:div w:id="284164098">
      <w:bodyDiv w:val="1"/>
      <w:marLeft w:val="0"/>
      <w:marRight w:val="0"/>
      <w:marTop w:val="0"/>
      <w:marBottom w:val="0"/>
      <w:divBdr>
        <w:top w:val="none" w:sz="0" w:space="0" w:color="auto"/>
        <w:left w:val="none" w:sz="0" w:space="0" w:color="auto"/>
        <w:bottom w:val="none" w:sz="0" w:space="0" w:color="auto"/>
        <w:right w:val="none" w:sz="0" w:space="0" w:color="auto"/>
      </w:divBdr>
    </w:div>
    <w:div w:id="284191240">
      <w:bodyDiv w:val="1"/>
      <w:marLeft w:val="0"/>
      <w:marRight w:val="0"/>
      <w:marTop w:val="0"/>
      <w:marBottom w:val="0"/>
      <w:divBdr>
        <w:top w:val="none" w:sz="0" w:space="0" w:color="auto"/>
        <w:left w:val="none" w:sz="0" w:space="0" w:color="auto"/>
        <w:bottom w:val="none" w:sz="0" w:space="0" w:color="auto"/>
        <w:right w:val="none" w:sz="0" w:space="0" w:color="auto"/>
      </w:divBdr>
      <w:divsChild>
        <w:div w:id="1906720649">
          <w:marLeft w:val="0"/>
          <w:marRight w:val="0"/>
          <w:marTop w:val="0"/>
          <w:marBottom w:val="0"/>
          <w:divBdr>
            <w:top w:val="none" w:sz="0" w:space="0" w:color="auto"/>
            <w:left w:val="none" w:sz="0" w:space="0" w:color="auto"/>
            <w:bottom w:val="none" w:sz="0" w:space="0" w:color="auto"/>
            <w:right w:val="none" w:sz="0" w:space="0" w:color="auto"/>
          </w:divBdr>
        </w:div>
      </w:divsChild>
    </w:div>
    <w:div w:id="284393214">
      <w:bodyDiv w:val="1"/>
      <w:marLeft w:val="0"/>
      <w:marRight w:val="0"/>
      <w:marTop w:val="0"/>
      <w:marBottom w:val="0"/>
      <w:divBdr>
        <w:top w:val="none" w:sz="0" w:space="0" w:color="auto"/>
        <w:left w:val="none" w:sz="0" w:space="0" w:color="auto"/>
        <w:bottom w:val="none" w:sz="0" w:space="0" w:color="auto"/>
        <w:right w:val="none" w:sz="0" w:space="0" w:color="auto"/>
      </w:divBdr>
    </w:div>
    <w:div w:id="284510943">
      <w:bodyDiv w:val="1"/>
      <w:marLeft w:val="0"/>
      <w:marRight w:val="0"/>
      <w:marTop w:val="0"/>
      <w:marBottom w:val="0"/>
      <w:divBdr>
        <w:top w:val="none" w:sz="0" w:space="0" w:color="auto"/>
        <w:left w:val="none" w:sz="0" w:space="0" w:color="auto"/>
        <w:bottom w:val="none" w:sz="0" w:space="0" w:color="auto"/>
        <w:right w:val="none" w:sz="0" w:space="0" w:color="auto"/>
      </w:divBdr>
    </w:div>
    <w:div w:id="284698079">
      <w:bodyDiv w:val="1"/>
      <w:marLeft w:val="0"/>
      <w:marRight w:val="0"/>
      <w:marTop w:val="0"/>
      <w:marBottom w:val="0"/>
      <w:divBdr>
        <w:top w:val="none" w:sz="0" w:space="0" w:color="auto"/>
        <w:left w:val="none" w:sz="0" w:space="0" w:color="auto"/>
        <w:bottom w:val="none" w:sz="0" w:space="0" w:color="auto"/>
        <w:right w:val="none" w:sz="0" w:space="0" w:color="auto"/>
      </w:divBdr>
      <w:divsChild>
        <w:div w:id="1731877050">
          <w:marLeft w:val="0"/>
          <w:marRight w:val="0"/>
          <w:marTop w:val="0"/>
          <w:marBottom w:val="150"/>
          <w:divBdr>
            <w:top w:val="none" w:sz="0" w:space="0" w:color="auto"/>
            <w:left w:val="none" w:sz="0" w:space="0" w:color="auto"/>
            <w:bottom w:val="none" w:sz="0" w:space="0" w:color="auto"/>
            <w:right w:val="none" w:sz="0" w:space="0" w:color="auto"/>
          </w:divBdr>
          <w:divsChild>
            <w:div w:id="2133740398">
              <w:marLeft w:val="0"/>
              <w:marRight w:val="0"/>
              <w:marTop w:val="0"/>
              <w:marBottom w:val="300"/>
              <w:divBdr>
                <w:top w:val="single" w:sz="6" w:space="0" w:color="FFFFFF"/>
                <w:left w:val="single" w:sz="6" w:space="0" w:color="FFFFFF"/>
                <w:bottom w:val="single" w:sz="6" w:space="0" w:color="FFFFFF"/>
                <w:right w:val="single" w:sz="6" w:space="0" w:color="FFFFFF"/>
              </w:divBdr>
              <w:divsChild>
                <w:div w:id="1317489297">
                  <w:marLeft w:val="0"/>
                  <w:marRight w:val="0"/>
                  <w:marTop w:val="0"/>
                  <w:marBottom w:val="0"/>
                  <w:divBdr>
                    <w:top w:val="none" w:sz="0" w:space="0" w:color="auto"/>
                    <w:left w:val="none" w:sz="0" w:space="0" w:color="auto"/>
                    <w:bottom w:val="none" w:sz="0" w:space="0" w:color="auto"/>
                    <w:right w:val="none" w:sz="0" w:space="0" w:color="auto"/>
                  </w:divBdr>
                </w:div>
                <w:div w:id="778182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841671">
          <w:marLeft w:val="0"/>
          <w:marRight w:val="0"/>
          <w:marTop w:val="0"/>
          <w:marBottom w:val="150"/>
          <w:divBdr>
            <w:top w:val="none" w:sz="0" w:space="0" w:color="auto"/>
            <w:left w:val="none" w:sz="0" w:space="0" w:color="auto"/>
            <w:bottom w:val="none" w:sz="0" w:space="0" w:color="auto"/>
            <w:right w:val="none" w:sz="0" w:space="0" w:color="auto"/>
          </w:divBdr>
          <w:divsChild>
            <w:div w:id="711854845">
              <w:marLeft w:val="0"/>
              <w:marRight w:val="0"/>
              <w:marTop w:val="0"/>
              <w:marBottom w:val="300"/>
              <w:divBdr>
                <w:top w:val="single" w:sz="6" w:space="0" w:color="FFFFFF"/>
                <w:left w:val="single" w:sz="6" w:space="0" w:color="FFFFFF"/>
                <w:bottom w:val="single" w:sz="6" w:space="0" w:color="FFFFFF"/>
                <w:right w:val="single" w:sz="6" w:space="0" w:color="FFFFFF"/>
              </w:divBdr>
              <w:divsChild>
                <w:div w:id="2012758947">
                  <w:marLeft w:val="0"/>
                  <w:marRight w:val="0"/>
                  <w:marTop w:val="0"/>
                  <w:marBottom w:val="0"/>
                  <w:divBdr>
                    <w:top w:val="none" w:sz="0" w:space="0" w:color="FFFFFF"/>
                    <w:left w:val="none" w:sz="0" w:space="0" w:color="FFFFFF"/>
                    <w:bottom w:val="single" w:sz="6" w:space="0" w:color="FFFFFF"/>
                    <w:right w:val="none" w:sz="0" w:space="0" w:color="FFFFFF"/>
                  </w:divBdr>
                </w:div>
                <w:div w:id="1558853768">
                  <w:marLeft w:val="0"/>
                  <w:marRight w:val="0"/>
                  <w:marTop w:val="0"/>
                  <w:marBottom w:val="0"/>
                  <w:divBdr>
                    <w:top w:val="none" w:sz="0" w:space="0" w:color="auto"/>
                    <w:left w:val="none" w:sz="0" w:space="0" w:color="auto"/>
                    <w:bottom w:val="none" w:sz="0" w:space="0" w:color="auto"/>
                    <w:right w:val="none" w:sz="0" w:space="0" w:color="auto"/>
                  </w:divBdr>
                </w:div>
                <w:div w:id="109478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672987">
          <w:marLeft w:val="0"/>
          <w:marRight w:val="0"/>
          <w:marTop w:val="0"/>
          <w:marBottom w:val="150"/>
          <w:divBdr>
            <w:top w:val="none" w:sz="0" w:space="0" w:color="auto"/>
            <w:left w:val="none" w:sz="0" w:space="0" w:color="auto"/>
            <w:bottom w:val="none" w:sz="0" w:space="0" w:color="auto"/>
            <w:right w:val="none" w:sz="0" w:space="0" w:color="auto"/>
          </w:divBdr>
          <w:divsChild>
            <w:div w:id="943076787">
              <w:marLeft w:val="0"/>
              <w:marRight w:val="0"/>
              <w:marTop w:val="0"/>
              <w:marBottom w:val="300"/>
              <w:divBdr>
                <w:top w:val="single" w:sz="6" w:space="0" w:color="FFFFFF"/>
                <w:left w:val="single" w:sz="6" w:space="0" w:color="FFFFFF"/>
                <w:bottom w:val="single" w:sz="6" w:space="0" w:color="FFFFFF"/>
                <w:right w:val="single" w:sz="6" w:space="0" w:color="FFFFFF"/>
              </w:divBdr>
              <w:divsChild>
                <w:div w:id="1595750427">
                  <w:marLeft w:val="0"/>
                  <w:marRight w:val="0"/>
                  <w:marTop w:val="0"/>
                  <w:marBottom w:val="0"/>
                  <w:divBdr>
                    <w:top w:val="none" w:sz="0" w:space="0" w:color="FFFFFF"/>
                    <w:left w:val="none" w:sz="0" w:space="0" w:color="FFFFFF"/>
                    <w:bottom w:val="single" w:sz="6" w:space="0" w:color="FFFFFF"/>
                    <w:right w:val="none" w:sz="0" w:space="0" w:color="FFFFFF"/>
                  </w:divBdr>
                </w:div>
                <w:div w:id="1919746825">
                  <w:marLeft w:val="0"/>
                  <w:marRight w:val="0"/>
                  <w:marTop w:val="0"/>
                  <w:marBottom w:val="0"/>
                  <w:divBdr>
                    <w:top w:val="none" w:sz="0" w:space="0" w:color="auto"/>
                    <w:left w:val="none" w:sz="0" w:space="0" w:color="auto"/>
                    <w:bottom w:val="none" w:sz="0" w:space="0" w:color="auto"/>
                    <w:right w:val="none" w:sz="0" w:space="0" w:color="auto"/>
                  </w:divBdr>
                </w:div>
                <w:div w:id="106760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082801">
          <w:marLeft w:val="0"/>
          <w:marRight w:val="0"/>
          <w:marTop w:val="0"/>
          <w:marBottom w:val="150"/>
          <w:divBdr>
            <w:top w:val="none" w:sz="0" w:space="0" w:color="auto"/>
            <w:left w:val="none" w:sz="0" w:space="0" w:color="auto"/>
            <w:bottom w:val="none" w:sz="0" w:space="0" w:color="auto"/>
            <w:right w:val="none" w:sz="0" w:space="0" w:color="auto"/>
          </w:divBdr>
          <w:divsChild>
            <w:div w:id="1585188764">
              <w:marLeft w:val="0"/>
              <w:marRight w:val="0"/>
              <w:marTop w:val="0"/>
              <w:marBottom w:val="300"/>
              <w:divBdr>
                <w:top w:val="single" w:sz="6" w:space="0" w:color="FFFFFF"/>
                <w:left w:val="single" w:sz="6" w:space="0" w:color="FFFFFF"/>
                <w:bottom w:val="single" w:sz="6" w:space="0" w:color="FFFFFF"/>
                <w:right w:val="single" w:sz="6" w:space="0" w:color="FFFFFF"/>
              </w:divBdr>
              <w:divsChild>
                <w:div w:id="1532113247">
                  <w:marLeft w:val="0"/>
                  <w:marRight w:val="0"/>
                  <w:marTop w:val="0"/>
                  <w:marBottom w:val="0"/>
                  <w:divBdr>
                    <w:top w:val="none" w:sz="0" w:space="0" w:color="FFFFFF"/>
                    <w:left w:val="none" w:sz="0" w:space="0" w:color="FFFFFF"/>
                    <w:bottom w:val="single" w:sz="6" w:space="0" w:color="FFFFFF"/>
                    <w:right w:val="none" w:sz="0" w:space="0" w:color="FFFFFF"/>
                  </w:divBdr>
                </w:div>
                <w:div w:id="366957313">
                  <w:marLeft w:val="0"/>
                  <w:marRight w:val="0"/>
                  <w:marTop w:val="0"/>
                  <w:marBottom w:val="0"/>
                  <w:divBdr>
                    <w:top w:val="none" w:sz="0" w:space="0" w:color="auto"/>
                    <w:left w:val="none" w:sz="0" w:space="0" w:color="auto"/>
                    <w:bottom w:val="none" w:sz="0" w:space="0" w:color="auto"/>
                    <w:right w:val="none" w:sz="0" w:space="0" w:color="auto"/>
                  </w:divBdr>
                </w:div>
                <w:div w:id="110376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35632">
          <w:marLeft w:val="0"/>
          <w:marRight w:val="0"/>
          <w:marTop w:val="0"/>
          <w:marBottom w:val="150"/>
          <w:divBdr>
            <w:top w:val="none" w:sz="0" w:space="0" w:color="auto"/>
            <w:left w:val="none" w:sz="0" w:space="0" w:color="auto"/>
            <w:bottom w:val="none" w:sz="0" w:space="0" w:color="auto"/>
            <w:right w:val="none" w:sz="0" w:space="0" w:color="auto"/>
          </w:divBdr>
          <w:divsChild>
            <w:div w:id="963073824">
              <w:marLeft w:val="0"/>
              <w:marRight w:val="0"/>
              <w:marTop w:val="0"/>
              <w:marBottom w:val="300"/>
              <w:divBdr>
                <w:top w:val="single" w:sz="6" w:space="0" w:color="FFFFFF"/>
                <w:left w:val="single" w:sz="6" w:space="0" w:color="FFFFFF"/>
                <w:bottom w:val="single" w:sz="6" w:space="0" w:color="FFFFFF"/>
                <w:right w:val="single" w:sz="6" w:space="0" w:color="FFFFFF"/>
              </w:divBdr>
              <w:divsChild>
                <w:div w:id="1616715119">
                  <w:marLeft w:val="0"/>
                  <w:marRight w:val="0"/>
                  <w:marTop w:val="0"/>
                  <w:marBottom w:val="0"/>
                  <w:divBdr>
                    <w:top w:val="none" w:sz="0" w:space="0" w:color="FFFFFF"/>
                    <w:left w:val="none" w:sz="0" w:space="0" w:color="FFFFFF"/>
                    <w:bottom w:val="single" w:sz="6" w:space="0" w:color="FFFFFF"/>
                    <w:right w:val="none" w:sz="0" w:space="0" w:color="FFFFFF"/>
                  </w:divBdr>
                </w:div>
                <w:div w:id="1129282288">
                  <w:marLeft w:val="0"/>
                  <w:marRight w:val="0"/>
                  <w:marTop w:val="0"/>
                  <w:marBottom w:val="0"/>
                  <w:divBdr>
                    <w:top w:val="none" w:sz="0" w:space="0" w:color="auto"/>
                    <w:left w:val="none" w:sz="0" w:space="0" w:color="auto"/>
                    <w:bottom w:val="none" w:sz="0" w:space="0" w:color="auto"/>
                    <w:right w:val="none" w:sz="0" w:space="0" w:color="auto"/>
                  </w:divBdr>
                </w:div>
                <w:div w:id="207979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893189">
      <w:bodyDiv w:val="1"/>
      <w:marLeft w:val="0"/>
      <w:marRight w:val="0"/>
      <w:marTop w:val="0"/>
      <w:marBottom w:val="0"/>
      <w:divBdr>
        <w:top w:val="none" w:sz="0" w:space="0" w:color="auto"/>
        <w:left w:val="none" w:sz="0" w:space="0" w:color="auto"/>
        <w:bottom w:val="none" w:sz="0" w:space="0" w:color="auto"/>
        <w:right w:val="none" w:sz="0" w:space="0" w:color="auto"/>
      </w:divBdr>
    </w:div>
    <w:div w:id="284972601">
      <w:bodyDiv w:val="1"/>
      <w:marLeft w:val="0"/>
      <w:marRight w:val="0"/>
      <w:marTop w:val="0"/>
      <w:marBottom w:val="0"/>
      <w:divBdr>
        <w:top w:val="none" w:sz="0" w:space="0" w:color="auto"/>
        <w:left w:val="none" w:sz="0" w:space="0" w:color="auto"/>
        <w:bottom w:val="none" w:sz="0" w:space="0" w:color="auto"/>
        <w:right w:val="none" w:sz="0" w:space="0" w:color="auto"/>
      </w:divBdr>
    </w:div>
    <w:div w:id="285238351">
      <w:bodyDiv w:val="1"/>
      <w:marLeft w:val="0"/>
      <w:marRight w:val="0"/>
      <w:marTop w:val="0"/>
      <w:marBottom w:val="0"/>
      <w:divBdr>
        <w:top w:val="none" w:sz="0" w:space="0" w:color="auto"/>
        <w:left w:val="none" w:sz="0" w:space="0" w:color="auto"/>
        <w:bottom w:val="none" w:sz="0" w:space="0" w:color="auto"/>
        <w:right w:val="none" w:sz="0" w:space="0" w:color="auto"/>
      </w:divBdr>
    </w:div>
    <w:div w:id="285552447">
      <w:bodyDiv w:val="1"/>
      <w:marLeft w:val="0"/>
      <w:marRight w:val="0"/>
      <w:marTop w:val="0"/>
      <w:marBottom w:val="0"/>
      <w:divBdr>
        <w:top w:val="none" w:sz="0" w:space="0" w:color="auto"/>
        <w:left w:val="none" w:sz="0" w:space="0" w:color="auto"/>
        <w:bottom w:val="none" w:sz="0" w:space="0" w:color="auto"/>
        <w:right w:val="none" w:sz="0" w:space="0" w:color="auto"/>
      </w:divBdr>
    </w:div>
    <w:div w:id="285695751">
      <w:bodyDiv w:val="1"/>
      <w:marLeft w:val="0"/>
      <w:marRight w:val="0"/>
      <w:marTop w:val="0"/>
      <w:marBottom w:val="0"/>
      <w:divBdr>
        <w:top w:val="none" w:sz="0" w:space="0" w:color="auto"/>
        <w:left w:val="none" w:sz="0" w:space="0" w:color="auto"/>
        <w:bottom w:val="none" w:sz="0" w:space="0" w:color="auto"/>
        <w:right w:val="none" w:sz="0" w:space="0" w:color="auto"/>
      </w:divBdr>
    </w:div>
    <w:div w:id="286160642">
      <w:bodyDiv w:val="1"/>
      <w:marLeft w:val="0"/>
      <w:marRight w:val="0"/>
      <w:marTop w:val="0"/>
      <w:marBottom w:val="0"/>
      <w:divBdr>
        <w:top w:val="none" w:sz="0" w:space="0" w:color="auto"/>
        <w:left w:val="none" w:sz="0" w:space="0" w:color="auto"/>
        <w:bottom w:val="none" w:sz="0" w:space="0" w:color="auto"/>
        <w:right w:val="none" w:sz="0" w:space="0" w:color="auto"/>
      </w:divBdr>
      <w:divsChild>
        <w:div w:id="1908489350">
          <w:marLeft w:val="0"/>
          <w:marRight w:val="0"/>
          <w:marTop w:val="0"/>
          <w:marBottom w:val="150"/>
          <w:divBdr>
            <w:top w:val="none" w:sz="0" w:space="0" w:color="auto"/>
            <w:left w:val="none" w:sz="0" w:space="0" w:color="auto"/>
            <w:bottom w:val="none" w:sz="0" w:space="0" w:color="auto"/>
            <w:right w:val="none" w:sz="0" w:space="0" w:color="auto"/>
          </w:divBdr>
          <w:divsChild>
            <w:div w:id="1814174845">
              <w:marLeft w:val="0"/>
              <w:marRight w:val="0"/>
              <w:marTop w:val="0"/>
              <w:marBottom w:val="300"/>
              <w:divBdr>
                <w:top w:val="single" w:sz="6" w:space="0" w:color="FFFFFF"/>
                <w:left w:val="single" w:sz="6" w:space="0" w:color="FFFFFF"/>
                <w:bottom w:val="single" w:sz="6" w:space="0" w:color="FFFFFF"/>
                <w:right w:val="single" w:sz="6" w:space="0" w:color="FFFFFF"/>
              </w:divBdr>
              <w:divsChild>
                <w:div w:id="1227452596">
                  <w:marLeft w:val="0"/>
                  <w:marRight w:val="0"/>
                  <w:marTop w:val="0"/>
                  <w:marBottom w:val="0"/>
                  <w:divBdr>
                    <w:top w:val="none" w:sz="0" w:space="0" w:color="auto"/>
                    <w:left w:val="none" w:sz="0" w:space="0" w:color="auto"/>
                    <w:bottom w:val="none" w:sz="0" w:space="0" w:color="auto"/>
                    <w:right w:val="none" w:sz="0" w:space="0" w:color="auto"/>
                  </w:divBdr>
                </w:div>
                <w:div w:id="197363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12993">
          <w:marLeft w:val="0"/>
          <w:marRight w:val="0"/>
          <w:marTop w:val="0"/>
          <w:marBottom w:val="150"/>
          <w:divBdr>
            <w:top w:val="none" w:sz="0" w:space="0" w:color="auto"/>
            <w:left w:val="none" w:sz="0" w:space="0" w:color="auto"/>
            <w:bottom w:val="none" w:sz="0" w:space="0" w:color="auto"/>
            <w:right w:val="none" w:sz="0" w:space="0" w:color="auto"/>
          </w:divBdr>
          <w:divsChild>
            <w:div w:id="217209682">
              <w:marLeft w:val="0"/>
              <w:marRight w:val="0"/>
              <w:marTop w:val="0"/>
              <w:marBottom w:val="300"/>
              <w:divBdr>
                <w:top w:val="single" w:sz="6" w:space="0" w:color="FFFFFF"/>
                <w:left w:val="single" w:sz="6" w:space="0" w:color="FFFFFF"/>
                <w:bottom w:val="single" w:sz="6" w:space="0" w:color="FFFFFF"/>
                <w:right w:val="single" w:sz="6" w:space="0" w:color="FFFFFF"/>
              </w:divBdr>
              <w:divsChild>
                <w:div w:id="1997953585">
                  <w:marLeft w:val="0"/>
                  <w:marRight w:val="0"/>
                  <w:marTop w:val="0"/>
                  <w:marBottom w:val="0"/>
                  <w:divBdr>
                    <w:top w:val="none" w:sz="0" w:space="0" w:color="FFFFFF"/>
                    <w:left w:val="none" w:sz="0" w:space="0" w:color="FFFFFF"/>
                    <w:bottom w:val="single" w:sz="6" w:space="0" w:color="FFFFFF"/>
                    <w:right w:val="none" w:sz="0" w:space="0" w:color="FFFFFF"/>
                  </w:divBdr>
                </w:div>
                <w:div w:id="486436786">
                  <w:marLeft w:val="0"/>
                  <w:marRight w:val="0"/>
                  <w:marTop w:val="0"/>
                  <w:marBottom w:val="0"/>
                  <w:divBdr>
                    <w:top w:val="none" w:sz="0" w:space="0" w:color="auto"/>
                    <w:left w:val="none" w:sz="0" w:space="0" w:color="auto"/>
                    <w:bottom w:val="none" w:sz="0" w:space="0" w:color="auto"/>
                    <w:right w:val="none" w:sz="0" w:space="0" w:color="auto"/>
                  </w:divBdr>
                </w:div>
                <w:div w:id="189558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795290">
          <w:marLeft w:val="0"/>
          <w:marRight w:val="0"/>
          <w:marTop w:val="0"/>
          <w:marBottom w:val="150"/>
          <w:divBdr>
            <w:top w:val="none" w:sz="0" w:space="0" w:color="auto"/>
            <w:left w:val="none" w:sz="0" w:space="0" w:color="auto"/>
            <w:bottom w:val="none" w:sz="0" w:space="0" w:color="auto"/>
            <w:right w:val="none" w:sz="0" w:space="0" w:color="auto"/>
          </w:divBdr>
          <w:divsChild>
            <w:div w:id="1103376006">
              <w:marLeft w:val="0"/>
              <w:marRight w:val="0"/>
              <w:marTop w:val="0"/>
              <w:marBottom w:val="300"/>
              <w:divBdr>
                <w:top w:val="single" w:sz="6" w:space="0" w:color="FFFFFF"/>
                <w:left w:val="single" w:sz="6" w:space="0" w:color="FFFFFF"/>
                <w:bottom w:val="single" w:sz="6" w:space="0" w:color="FFFFFF"/>
                <w:right w:val="single" w:sz="6" w:space="0" w:color="FFFFFF"/>
              </w:divBdr>
              <w:divsChild>
                <w:div w:id="1384787213">
                  <w:marLeft w:val="0"/>
                  <w:marRight w:val="0"/>
                  <w:marTop w:val="0"/>
                  <w:marBottom w:val="0"/>
                  <w:divBdr>
                    <w:top w:val="none" w:sz="0" w:space="0" w:color="FFFFFF"/>
                    <w:left w:val="none" w:sz="0" w:space="0" w:color="FFFFFF"/>
                    <w:bottom w:val="single" w:sz="6" w:space="0" w:color="FFFFFF"/>
                    <w:right w:val="none" w:sz="0" w:space="0" w:color="FFFFFF"/>
                  </w:divBdr>
                </w:div>
                <w:div w:id="1799567255">
                  <w:marLeft w:val="0"/>
                  <w:marRight w:val="0"/>
                  <w:marTop w:val="0"/>
                  <w:marBottom w:val="0"/>
                  <w:divBdr>
                    <w:top w:val="none" w:sz="0" w:space="0" w:color="auto"/>
                    <w:left w:val="none" w:sz="0" w:space="0" w:color="auto"/>
                    <w:bottom w:val="none" w:sz="0" w:space="0" w:color="auto"/>
                    <w:right w:val="none" w:sz="0" w:space="0" w:color="auto"/>
                  </w:divBdr>
                </w:div>
                <w:div w:id="1088423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480678">
          <w:marLeft w:val="0"/>
          <w:marRight w:val="0"/>
          <w:marTop w:val="0"/>
          <w:marBottom w:val="150"/>
          <w:divBdr>
            <w:top w:val="none" w:sz="0" w:space="0" w:color="auto"/>
            <w:left w:val="none" w:sz="0" w:space="0" w:color="auto"/>
            <w:bottom w:val="none" w:sz="0" w:space="0" w:color="auto"/>
            <w:right w:val="none" w:sz="0" w:space="0" w:color="auto"/>
          </w:divBdr>
          <w:divsChild>
            <w:div w:id="1639191699">
              <w:marLeft w:val="0"/>
              <w:marRight w:val="0"/>
              <w:marTop w:val="0"/>
              <w:marBottom w:val="300"/>
              <w:divBdr>
                <w:top w:val="single" w:sz="6" w:space="0" w:color="FFFFFF"/>
                <w:left w:val="single" w:sz="6" w:space="0" w:color="FFFFFF"/>
                <w:bottom w:val="single" w:sz="6" w:space="0" w:color="FFFFFF"/>
                <w:right w:val="single" w:sz="6" w:space="0" w:color="FFFFFF"/>
              </w:divBdr>
              <w:divsChild>
                <w:div w:id="936593410">
                  <w:marLeft w:val="0"/>
                  <w:marRight w:val="0"/>
                  <w:marTop w:val="0"/>
                  <w:marBottom w:val="0"/>
                  <w:divBdr>
                    <w:top w:val="none" w:sz="0" w:space="0" w:color="FFFFFF"/>
                    <w:left w:val="none" w:sz="0" w:space="0" w:color="FFFFFF"/>
                    <w:bottom w:val="single" w:sz="6" w:space="0" w:color="FFFFFF"/>
                    <w:right w:val="none" w:sz="0" w:space="0" w:color="FFFFFF"/>
                  </w:divBdr>
                </w:div>
                <w:div w:id="324166211">
                  <w:marLeft w:val="0"/>
                  <w:marRight w:val="0"/>
                  <w:marTop w:val="0"/>
                  <w:marBottom w:val="0"/>
                  <w:divBdr>
                    <w:top w:val="none" w:sz="0" w:space="0" w:color="auto"/>
                    <w:left w:val="none" w:sz="0" w:space="0" w:color="auto"/>
                    <w:bottom w:val="none" w:sz="0" w:space="0" w:color="auto"/>
                    <w:right w:val="none" w:sz="0" w:space="0" w:color="auto"/>
                  </w:divBdr>
                </w:div>
                <w:div w:id="114505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103727">
          <w:marLeft w:val="0"/>
          <w:marRight w:val="0"/>
          <w:marTop w:val="0"/>
          <w:marBottom w:val="150"/>
          <w:divBdr>
            <w:top w:val="none" w:sz="0" w:space="0" w:color="auto"/>
            <w:left w:val="none" w:sz="0" w:space="0" w:color="auto"/>
            <w:bottom w:val="none" w:sz="0" w:space="0" w:color="auto"/>
            <w:right w:val="none" w:sz="0" w:space="0" w:color="auto"/>
          </w:divBdr>
          <w:divsChild>
            <w:div w:id="931548050">
              <w:marLeft w:val="0"/>
              <w:marRight w:val="0"/>
              <w:marTop w:val="0"/>
              <w:marBottom w:val="300"/>
              <w:divBdr>
                <w:top w:val="single" w:sz="6" w:space="0" w:color="FFFFFF"/>
                <w:left w:val="single" w:sz="6" w:space="0" w:color="FFFFFF"/>
                <w:bottom w:val="single" w:sz="6" w:space="0" w:color="FFFFFF"/>
                <w:right w:val="single" w:sz="6" w:space="0" w:color="FFFFFF"/>
              </w:divBdr>
              <w:divsChild>
                <w:div w:id="1052459629">
                  <w:marLeft w:val="0"/>
                  <w:marRight w:val="0"/>
                  <w:marTop w:val="0"/>
                  <w:marBottom w:val="0"/>
                  <w:divBdr>
                    <w:top w:val="none" w:sz="0" w:space="0" w:color="FFFFFF"/>
                    <w:left w:val="none" w:sz="0" w:space="0" w:color="FFFFFF"/>
                    <w:bottom w:val="single" w:sz="6" w:space="0" w:color="FFFFFF"/>
                    <w:right w:val="none" w:sz="0" w:space="0" w:color="FFFFFF"/>
                  </w:divBdr>
                </w:div>
                <w:div w:id="1654944525">
                  <w:marLeft w:val="0"/>
                  <w:marRight w:val="0"/>
                  <w:marTop w:val="0"/>
                  <w:marBottom w:val="0"/>
                  <w:divBdr>
                    <w:top w:val="none" w:sz="0" w:space="0" w:color="auto"/>
                    <w:left w:val="none" w:sz="0" w:space="0" w:color="auto"/>
                    <w:bottom w:val="none" w:sz="0" w:space="0" w:color="auto"/>
                    <w:right w:val="none" w:sz="0" w:space="0" w:color="auto"/>
                  </w:divBdr>
                </w:div>
                <w:div w:id="89099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545011">
      <w:bodyDiv w:val="1"/>
      <w:marLeft w:val="0"/>
      <w:marRight w:val="0"/>
      <w:marTop w:val="0"/>
      <w:marBottom w:val="0"/>
      <w:divBdr>
        <w:top w:val="none" w:sz="0" w:space="0" w:color="auto"/>
        <w:left w:val="none" w:sz="0" w:space="0" w:color="auto"/>
        <w:bottom w:val="none" w:sz="0" w:space="0" w:color="auto"/>
        <w:right w:val="none" w:sz="0" w:space="0" w:color="auto"/>
      </w:divBdr>
      <w:divsChild>
        <w:div w:id="758604065">
          <w:marLeft w:val="0"/>
          <w:marRight w:val="0"/>
          <w:marTop w:val="0"/>
          <w:marBottom w:val="150"/>
          <w:divBdr>
            <w:top w:val="none" w:sz="0" w:space="0" w:color="auto"/>
            <w:left w:val="none" w:sz="0" w:space="0" w:color="auto"/>
            <w:bottom w:val="none" w:sz="0" w:space="0" w:color="auto"/>
            <w:right w:val="none" w:sz="0" w:space="0" w:color="auto"/>
          </w:divBdr>
          <w:divsChild>
            <w:div w:id="393629709">
              <w:marLeft w:val="0"/>
              <w:marRight w:val="0"/>
              <w:marTop w:val="0"/>
              <w:marBottom w:val="300"/>
              <w:divBdr>
                <w:top w:val="single" w:sz="6" w:space="0" w:color="FFFFFF"/>
                <w:left w:val="single" w:sz="6" w:space="0" w:color="FFFFFF"/>
                <w:bottom w:val="single" w:sz="6" w:space="0" w:color="FFFFFF"/>
                <w:right w:val="single" w:sz="6" w:space="0" w:color="FFFFFF"/>
              </w:divBdr>
              <w:divsChild>
                <w:div w:id="405032132">
                  <w:marLeft w:val="0"/>
                  <w:marRight w:val="0"/>
                  <w:marTop w:val="0"/>
                  <w:marBottom w:val="0"/>
                  <w:divBdr>
                    <w:top w:val="none" w:sz="0" w:space="0" w:color="auto"/>
                    <w:left w:val="none" w:sz="0" w:space="0" w:color="auto"/>
                    <w:bottom w:val="none" w:sz="0" w:space="0" w:color="auto"/>
                    <w:right w:val="none" w:sz="0" w:space="0" w:color="auto"/>
                  </w:divBdr>
                </w:div>
                <w:div w:id="63406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766644">
          <w:marLeft w:val="0"/>
          <w:marRight w:val="0"/>
          <w:marTop w:val="0"/>
          <w:marBottom w:val="150"/>
          <w:divBdr>
            <w:top w:val="none" w:sz="0" w:space="0" w:color="auto"/>
            <w:left w:val="none" w:sz="0" w:space="0" w:color="auto"/>
            <w:bottom w:val="none" w:sz="0" w:space="0" w:color="auto"/>
            <w:right w:val="none" w:sz="0" w:space="0" w:color="auto"/>
          </w:divBdr>
          <w:divsChild>
            <w:div w:id="326330539">
              <w:marLeft w:val="0"/>
              <w:marRight w:val="0"/>
              <w:marTop w:val="0"/>
              <w:marBottom w:val="300"/>
              <w:divBdr>
                <w:top w:val="single" w:sz="6" w:space="0" w:color="FFFFFF"/>
                <w:left w:val="single" w:sz="6" w:space="0" w:color="FFFFFF"/>
                <w:bottom w:val="single" w:sz="6" w:space="0" w:color="FFFFFF"/>
                <w:right w:val="single" w:sz="6" w:space="0" w:color="FFFFFF"/>
              </w:divBdr>
              <w:divsChild>
                <w:div w:id="1248224175">
                  <w:marLeft w:val="0"/>
                  <w:marRight w:val="0"/>
                  <w:marTop w:val="0"/>
                  <w:marBottom w:val="0"/>
                  <w:divBdr>
                    <w:top w:val="none" w:sz="0" w:space="0" w:color="FFFFFF"/>
                    <w:left w:val="none" w:sz="0" w:space="0" w:color="FFFFFF"/>
                    <w:bottom w:val="single" w:sz="6" w:space="0" w:color="FFFFFF"/>
                    <w:right w:val="none" w:sz="0" w:space="0" w:color="FFFFFF"/>
                  </w:divBdr>
                </w:div>
                <w:div w:id="1664820605">
                  <w:marLeft w:val="0"/>
                  <w:marRight w:val="0"/>
                  <w:marTop w:val="0"/>
                  <w:marBottom w:val="0"/>
                  <w:divBdr>
                    <w:top w:val="none" w:sz="0" w:space="0" w:color="auto"/>
                    <w:left w:val="none" w:sz="0" w:space="0" w:color="auto"/>
                    <w:bottom w:val="none" w:sz="0" w:space="0" w:color="auto"/>
                    <w:right w:val="none" w:sz="0" w:space="0" w:color="auto"/>
                  </w:divBdr>
                </w:div>
                <w:div w:id="213262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548445">
          <w:marLeft w:val="0"/>
          <w:marRight w:val="0"/>
          <w:marTop w:val="0"/>
          <w:marBottom w:val="150"/>
          <w:divBdr>
            <w:top w:val="none" w:sz="0" w:space="0" w:color="auto"/>
            <w:left w:val="none" w:sz="0" w:space="0" w:color="auto"/>
            <w:bottom w:val="none" w:sz="0" w:space="0" w:color="auto"/>
            <w:right w:val="none" w:sz="0" w:space="0" w:color="auto"/>
          </w:divBdr>
          <w:divsChild>
            <w:div w:id="2059355804">
              <w:marLeft w:val="0"/>
              <w:marRight w:val="0"/>
              <w:marTop w:val="0"/>
              <w:marBottom w:val="300"/>
              <w:divBdr>
                <w:top w:val="single" w:sz="6" w:space="0" w:color="FFFFFF"/>
                <w:left w:val="single" w:sz="6" w:space="0" w:color="FFFFFF"/>
                <w:bottom w:val="single" w:sz="6" w:space="0" w:color="FFFFFF"/>
                <w:right w:val="single" w:sz="6" w:space="0" w:color="FFFFFF"/>
              </w:divBdr>
              <w:divsChild>
                <w:div w:id="1120756784">
                  <w:marLeft w:val="0"/>
                  <w:marRight w:val="0"/>
                  <w:marTop w:val="0"/>
                  <w:marBottom w:val="0"/>
                  <w:divBdr>
                    <w:top w:val="none" w:sz="0" w:space="0" w:color="FFFFFF"/>
                    <w:left w:val="none" w:sz="0" w:space="0" w:color="FFFFFF"/>
                    <w:bottom w:val="single" w:sz="6" w:space="0" w:color="FFFFFF"/>
                    <w:right w:val="none" w:sz="0" w:space="0" w:color="FFFFFF"/>
                  </w:divBdr>
                </w:div>
                <w:div w:id="951982342">
                  <w:marLeft w:val="0"/>
                  <w:marRight w:val="0"/>
                  <w:marTop w:val="0"/>
                  <w:marBottom w:val="0"/>
                  <w:divBdr>
                    <w:top w:val="none" w:sz="0" w:space="0" w:color="auto"/>
                    <w:left w:val="none" w:sz="0" w:space="0" w:color="auto"/>
                    <w:bottom w:val="none" w:sz="0" w:space="0" w:color="auto"/>
                    <w:right w:val="none" w:sz="0" w:space="0" w:color="auto"/>
                  </w:divBdr>
                </w:div>
                <w:div w:id="182854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117444">
          <w:marLeft w:val="0"/>
          <w:marRight w:val="0"/>
          <w:marTop w:val="0"/>
          <w:marBottom w:val="150"/>
          <w:divBdr>
            <w:top w:val="none" w:sz="0" w:space="0" w:color="auto"/>
            <w:left w:val="none" w:sz="0" w:space="0" w:color="auto"/>
            <w:bottom w:val="none" w:sz="0" w:space="0" w:color="auto"/>
            <w:right w:val="none" w:sz="0" w:space="0" w:color="auto"/>
          </w:divBdr>
          <w:divsChild>
            <w:div w:id="400180096">
              <w:marLeft w:val="0"/>
              <w:marRight w:val="0"/>
              <w:marTop w:val="0"/>
              <w:marBottom w:val="300"/>
              <w:divBdr>
                <w:top w:val="single" w:sz="6" w:space="0" w:color="FFFFFF"/>
                <w:left w:val="single" w:sz="6" w:space="0" w:color="FFFFFF"/>
                <w:bottom w:val="single" w:sz="6" w:space="0" w:color="FFFFFF"/>
                <w:right w:val="single" w:sz="6" w:space="0" w:color="FFFFFF"/>
              </w:divBdr>
              <w:divsChild>
                <w:div w:id="494734479">
                  <w:marLeft w:val="0"/>
                  <w:marRight w:val="0"/>
                  <w:marTop w:val="0"/>
                  <w:marBottom w:val="0"/>
                  <w:divBdr>
                    <w:top w:val="none" w:sz="0" w:space="0" w:color="FFFFFF"/>
                    <w:left w:val="none" w:sz="0" w:space="0" w:color="FFFFFF"/>
                    <w:bottom w:val="single" w:sz="6" w:space="0" w:color="FFFFFF"/>
                    <w:right w:val="none" w:sz="0" w:space="0" w:color="FFFFFF"/>
                  </w:divBdr>
                </w:div>
                <w:div w:id="1344166977">
                  <w:marLeft w:val="0"/>
                  <w:marRight w:val="0"/>
                  <w:marTop w:val="0"/>
                  <w:marBottom w:val="0"/>
                  <w:divBdr>
                    <w:top w:val="none" w:sz="0" w:space="0" w:color="auto"/>
                    <w:left w:val="none" w:sz="0" w:space="0" w:color="auto"/>
                    <w:bottom w:val="none" w:sz="0" w:space="0" w:color="auto"/>
                    <w:right w:val="none" w:sz="0" w:space="0" w:color="auto"/>
                  </w:divBdr>
                </w:div>
                <w:div w:id="168147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474463">
          <w:marLeft w:val="0"/>
          <w:marRight w:val="0"/>
          <w:marTop w:val="0"/>
          <w:marBottom w:val="150"/>
          <w:divBdr>
            <w:top w:val="none" w:sz="0" w:space="0" w:color="auto"/>
            <w:left w:val="none" w:sz="0" w:space="0" w:color="auto"/>
            <w:bottom w:val="none" w:sz="0" w:space="0" w:color="auto"/>
            <w:right w:val="none" w:sz="0" w:space="0" w:color="auto"/>
          </w:divBdr>
          <w:divsChild>
            <w:div w:id="864290715">
              <w:marLeft w:val="0"/>
              <w:marRight w:val="0"/>
              <w:marTop w:val="0"/>
              <w:marBottom w:val="300"/>
              <w:divBdr>
                <w:top w:val="single" w:sz="6" w:space="0" w:color="FFFFFF"/>
                <w:left w:val="single" w:sz="6" w:space="0" w:color="FFFFFF"/>
                <w:bottom w:val="single" w:sz="6" w:space="0" w:color="FFFFFF"/>
                <w:right w:val="single" w:sz="6" w:space="0" w:color="FFFFFF"/>
              </w:divBdr>
              <w:divsChild>
                <w:div w:id="587544630">
                  <w:marLeft w:val="0"/>
                  <w:marRight w:val="0"/>
                  <w:marTop w:val="0"/>
                  <w:marBottom w:val="0"/>
                  <w:divBdr>
                    <w:top w:val="none" w:sz="0" w:space="0" w:color="FFFFFF"/>
                    <w:left w:val="none" w:sz="0" w:space="0" w:color="FFFFFF"/>
                    <w:bottom w:val="single" w:sz="6" w:space="0" w:color="FFFFFF"/>
                    <w:right w:val="none" w:sz="0" w:space="0" w:color="FFFFFF"/>
                  </w:divBdr>
                </w:div>
                <w:div w:id="197082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049936">
      <w:bodyDiv w:val="1"/>
      <w:marLeft w:val="0"/>
      <w:marRight w:val="0"/>
      <w:marTop w:val="0"/>
      <w:marBottom w:val="0"/>
      <w:divBdr>
        <w:top w:val="none" w:sz="0" w:space="0" w:color="auto"/>
        <w:left w:val="none" w:sz="0" w:space="0" w:color="auto"/>
        <w:bottom w:val="none" w:sz="0" w:space="0" w:color="auto"/>
        <w:right w:val="none" w:sz="0" w:space="0" w:color="auto"/>
      </w:divBdr>
      <w:divsChild>
        <w:div w:id="177892850">
          <w:marLeft w:val="0"/>
          <w:marRight w:val="0"/>
          <w:marTop w:val="0"/>
          <w:marBottom w:val="0"/>
          <w:divBdr>
            <w:top w:val="none" w:sz="0" w:space="0" w:color="auto"/>
            <w:left w:val="none" w:sz="0" w:space="0" w:color="auto"/>
            <w:bottom w:val="none" w:sz="0" w:space="0" w:color="auto"/>
            <w:right w:val="none" w:sz="0" w:space="0" w:color="auto"/>
          </w:divBdr>
        </w:div>
      </w:divsChild>
    </w:div>
    <w:div w:id="287324907">
      <w:bodyDiv w:val="1"/>
      <w:marLeft w:val="0"/>
      <w:marRight w:val="0"/>
      <w:marTop w:val="0"/>
      <w:marBottom w:val="0"/>
      <w:divBdr>
        <w:top w:val="none" w:sz="0" w:space="0" w:color="auto"/>
        <w:left w:val="none" w:sz="0" w:space="0" w:color="auto"/>
        <w:bottom w:val="none" w:sz="0" w:space="0" w:color="auto"/>
        <w:right w:val="none" w:sz="0" w:space="0" w:color="auto"/>
      </w:divBdr>
    </w:div>
    <w:div w:id="287705220">
      <w:bodyDiv w:val="1"/>
      <w:marLeft w:val="0"/>
      <w:marRight w:val="0"/>
      <w:marTop w:val="0"/>
      <w:marBottom w:val="0"/>
      <w:divBdr>
        <w:top w:val="none" w:sz="0" w:space="0" w:color="auto"/>
        <w:left w:val="none" w:sz="0" w:space="0" w:color="auto"/>
        <w:bottom w:val="none" w:sz="0" w:space="0" w:color="auto"/>
        <w:right w:val="none" w:sz="0" w:space="0" w:color="auto"/>
      </w:divBdr>
      <w:divsChild>
        <w:div w:id="1217467574">
          <w:marLeft w:val="0"/>
          <w:marRight w:val="0"/>
          <w:marTop w:val="0"/>
          <w:marBottom w:val="0"/>
          <w:divBdr>
            <w:top w:val="none" w:sz="0" w:space="0" w:color="auto"/>
            <w:left w:val="none" w:sz="0" w:space="0" w:color="auto"/>
            <w:bottom w:val="none" w:sz="0" w:space="0" w:color="auto"/>
            <w:right w:val="none" w:sz="0" w:space="0" w:color="auto"/>
          </w:divBdr>
        </w:div>
      </w:divsChild>
    </w:div>
    <w:div w:id="288172623">
      <w:bodyDiv w:val="1"/>
      <w:marLeft w:val="0"/>
      <w:marRight w:val="0"/>
      <w:marTop w:val="0"/>
      <w:marBottom w:val="0"/>
      <w:divBdr>
        <w:top w:val="none" w:sz="0" w:space="0" w:color="auto"/>
        <w:left w:val="none" w:sz="0" w:space="0" w:color="auto"/>
        <w:bottom w:val="none" w:sz="0" w:space="0" w:color="auto"/>
        <w:right w:val="none" w:sz="0" w:space="0" w:color="auto"/>
      </w:divBdr>
    </w:div>
    <w:div w:id="288316047">
      <w:bodyDiv w:val="1"/>
      <w:marLeft w:val="0"/>
      <w:marRight w:val="0"/>
      <w:marTop w:val="0"/>
      <w:marBottom w:val="0"/>
      <w:divBdr>
        <w:top w:val="none" w:sz="0" w:space="0" w:color="auto"/>
        <w:left w:val="none" w:sz="0" w:space="0" w:color="auto"/>
        <w:bottom w:val="none" w:sz="0" w:space="0" w:color="auto"/>
        <w:right w:val="none" w:sz="0" w:space="0" w:color="auto"/>
      </w:divBdr>
      <w:divsChild>
        <w:div w:id="945502569">
          <w:marLeft w:val="0"/>
          <w:marRight w:val="0"/>
          <w:marTop w:val="0"/>
          <w:marBottom w:val="0"/>
          <w:divBdr>
            <w:top w:val="none" w:sz="0" w:space="0" w:color="auto"/>
            <w:left w:val="none" w:sz="0" w:space="0" w:color="auto"/>
            <w:bottom w:val="none" w:sz="0" w:space="0" w:color="auto"/>
            <w:right w:val="none" w:sz="0" w:space="0" w:color="auto"/>
          </w:divBdr>
        </w:div>
      </w:divsChild>
    </w:div>
    <w:div w:id="288777694">
      <w:bodyDiv w:val="1"/>
      <w:marLeft w:val="0"/>
      <w:marRight w:val="0"/>
      <w:marTop w:val="0"/>
      <w:marBottom w:val="0"/>
      <w:divBdr>
        <w:top w:val="none" w:sz="0" w:space="0" w:color="auto"/>
        <w:left w:val="none" w:sz="0" w:space="0" w:color="auto"/>
        <w:bottom w:val="none" w:sz="0" w:space="0" w:color="auto"/>
        <w:right w:val="none" w:sz="0" w:space="0" w:color="auto"/>
      </w:divBdr>
    </w:div>
    <w:div w:id="289433404">
      <w:bodyDiv w:val="1"/>
      <w:marLeft w:val="0"/>
      <w:marRight w:val="0"/>
      <w:marTop w:val="0"/>
      <w:marBottom w:val="0"/>
      <w:divBdr>
        <w:top w:val="none" w:sz="0" w:space="0" w:color="auto"/>
        <w:left w:val="none" w:sz="0" w:space="0" w:color="auto"/>
        <w:bottom w:val="none" w:sz="0" w:space="0" w:color="auto"/>
        <w:right w:val="none" w:sz="0" w:space="0" w:color="auto"/>
      </w:divBdr>
      <w:divsChild>
        <w:div w:id="2001496148">
          <w:marLeft w:val="0"/>
          <w:marRight w:val="0"/>
          <w:marTop w:val="0"/>
          <w:marBottom w:val="0"/>
          <w:divBdr>
            <w:top w:val="none" w:sz="0" w:space="0" w:color="auto"/>
            <w:left w:val="none" w:sz="0" w:space="0" w:color="auto"/>
            <w:bottom w:val="none" w:sz="0" w:space="0" w:color="auto"/>
            <w:right w:val="none" w:sz="0" w:space="0" w:color="auto"/>
          </w:divBdr>
        </w:div>
      </w:divsChild>
    </w:div>
    <w:div w:id="290523075">
      <w:bodyDiv w:val="1"/>
      <w:marLeft w:val="0"/>
      <w:marRight w:val="0"/>
      <w:marTop w:val="0"/>
      <w:marBottom w:val="0"/>
      <w:divBdr>
        <w:top w:val="none" w:sz="0" w:space="0" w:color="auto"/>
        <w:left w:val="none" w:sz="0" w:space="0" w:color="auto"/>
        <w:bottom w:val="none" w:sz="0" w:space="0" w:color="auto"/>
        <w:right w:val="none" w:sz="0" w:space="0" w:color="auto"/>
      </w:divBdr>
      <w:divsChild>
        <w:div w:id="1598557856">
          <w:marLeft w:val="0"/>
          <w:marRight w:val="0"/>
          <w:marTop w:val="0"/>
          <w:marBottom w:val="0"/>
          <w:divBdr>
            <w:top w:val="none" w:sz="0" w:space="0" w:color="auto"/>
            <w:left w:val="none" w:sz="0" w:space="0" w:color="auto"/>
            <w:bottom w:val="none" w:sz="0" w:space="0" w:color="auto"/>
            <w:right w:val="none" w:sz="0" w:space="0" w:color="auto"/>
          </w:divBdr>
          <w:divsChild>
            <w:div w:id="2028168215">
              <w:marLeft w:val="0"/>
              <w:marRight w:val="0"/>
              <w:marTop w:val="0"/>
              <w:marBottom w:val="0"/>
              <w:divBdr>
                <w:top w:val="none" w:sz="0" w:space="0" w:color="auto"/>
                <w:left w:val="none" w:sz="0" w:space="0" w:color="auto"/>
                <w:bottom w:val="none" w:sz="0" w:space="0" w:color="auto"/>
                <w:right w:val="none" w:sz="0" w:space="0" w:color="auto"/>
              </w:divBdr>
              <w:divsChild>
                <w:div w:id="1097671062">
                  <w:marLeft w:val="0"/>
                  <w:marRight w:val="0"/>
                  <w:marTop w:val="0"/>
                  <w:marBottom w:val="0"/>
                  <w:divBdr>
                    <w:top w:val="none" w:sz="0" w:space="0" w:color="auto"/>
                    <w:left w:val="none" w:sz="0" w:space="0" w:color="auto"/>
                    <w:bottom w:val="none" w:sz="0" w:space="0" w:color="auto"/>
                    <w:right w:val="none" w:sz="0" w:space="0" w:color="auto"/>
                  </w:divBdr>
                  <w:divsChild>
                    <w:div w:id="1995909051">
                      <w:marLeft w:val="0"/>
                      <w:marRight w:val="0"/>
                      <w:marTop w:val="0"/>
                      <w:marBottom w:val="0"/>
                      <w:divBdr>
                        <w:top w:val="none" w:sz="0" w:space="0" w:color="auto"/>
                        <w:left w:val="none" w:sz="0" w:space="0" w:color="auto"/>
                        <w:bottom w:val="none" w:sz="0" w:space="0" w:color="auto"/>
                        <w:right w:val="none" w:sz="0" w:space="0" w:color="auto"/>
                      </w:divBdr>
                      <w:divsChild>
                        <w:div w:id="1127620717">
                          <w:marLeft w:val="0"/>
                          <w:marRight w:val="0"/>
                          <w:marTop w:val="0"/>
                          <w:marBottom w:val="0"/>
                          <w:divBdr>
                            <w:top w:val="none" w:sz="0" w:space="0" w:color="auto"/>
                            <w:left w:val="none" w:sz="0" w:space="0" w:color="auto"/>
                            <w:bottom w:val="none" w:sz="0" w:space="0" w:color="auto"/>
                            <w:right w:val="none" w:sz="0" w:space="0" w:color="auto"/>
                          </w:divBdr>
                          <w:divsChild>
                            <w:div w:id="1375931027">
                              <w:marLeft w:val="0"/>
                              <w:marRight w:val="0"/>
                              <w:marTop w:val="0"/>
                              <w:marBottom w:val="0"/>
                              <w:divBdr>
                                <w:top w:val="none" w:sz="0" w:space="0" w:color="auto"/>
                                <w:left w:val="none" w:sz="0" w:space="0" w:color="auto"/>
                                <w:bottom w:val="none" w:sz="0" w:space="0" w:color="auto"/>
                                <w:right w:val="none" w:sz="0" w:space="0" w:color="auto"/>
                              </w:divBdr>
                              <w:divsChild>
                                <w:div w:id="756513202">
                                  <w:marLeft w:val="0"/>
                                  <w:marRight w:val="0"/>
                                  <w:marTop w:val="0"/>
                                  <w:marBottom w:val="0"/>
                                  <w:divBdr>
                                    <w:top w:val="none" w:sz="0" w:space="0" w:color="auto"/>
                                    <w:left w:val="none" w:sz="0" w:space="0" w:color="auto"/>
                                    <w:bottom w:val="none" w:sz="0" w:space="0" w:color="auto"/>
                                    <w:right w:val="none" w:sz="0" w:space="0" w:color="auto"/>
                                  </w:divBdr>
                                  <w:divsChild>
                                    <w:div w:id="1868173294">
                                      <w:marLeft w:val="0"/>
                                      <w:marRight w:val="0"/>
                                      <w:marTop w:val="0"/>
                                      <w:marBottom w:val="0"/>
                                      <w:divBdr>
                                        <w:top w:val="none" w:sz="0" w:space="0" w:color="auto"/>
                                        <w:left w:val="none" w:sz="0" w:space="0" w:color="auto"/>
                                        <w:bottom w:val="none" w:sz="0" w:space="0" w:color="auto"/>
                                        <w:right w:val="none" w:sz="0" w:space="0" w:color="auto"/>
                                      </w:divBdr>
                                      <w:divsChild>
                                        <w:div w:id="1993943242">
                                          <w:marLeft w:val="0"/>
                                          <w:marRight w:val="0"/>
                                          <w:marTop w:val="0"/>
                                          <w:marBottom w:val="0"/>
                                          <w:divBdr>
                                            <w:top w:val="none" w:sz="0" w:space="0" w:color="auto"/>
                                            <w:left w:val="none" w:sz="0" w:space="0" w:color="auto"/>
                                            <w:bottom w:val="none" w:sz="0" w:space="0" w:color="auto"/>
                                            <w:right w:val="none" w:sz="0" w:space="0" w:color="auto"/>
                                          </w:divBdr>
                                          <w:divsChild>
                                            <w:div w:id="1666589051">
                                              <w:marLeft w:val="0"/>
                                              <w:marRight w:val="0"/>
                                              <w:marTop w:val="0"/>
                                              <w:marBottom w:val="0"/>
                                              <w:divBdr>
                                                <w:top w:val="single" w:sz="4" w:space="0" w:color="F5F5F5"/>
                                                <w:left w:val="single" w:sz="4" w:space="0" w:color="F5F5F5"/>
                                                <w:bottom w:val="single" w:sz="4" w:space="0" w:color="F5F5F5"/>
                                                <w:right w:val="single" w:sz="4" w:space="0" w:color="F5F5F5"/>
                                              </w:divBdr>
                                              <w:divsChild>
                                                <w:div w:id="838812045">
                                                  <w:marLeft w:val="0"/>
                                                  <w:marRight w:val="0"/>
                                                  <w:marTop w:val="0"/>
                                                  <w:marBottom w:val="0"/>
                                                  <w:divBdr>
                                                    <w:top w:val="none" w:sz="0" w:space="0" w:color="auto"/>
                                                    <w:left w:val="none" w:sz="0" w:space="0" w:color="auto"/>
                                                    <w:bottom w:val="none" w:sz="0" w:space="0" w:color="auto"/>
                                                    <w:right w:val="none" w:sz="0" w:space="0" w:color="auto"/>
                                                  </w:divBdr>
                                                  <w:divsChild>
                                                    <w:div w:id="213860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1525197">
      <w:bodyDiv w:val="1"/>
      <w:marLeft w:val="0"/>
      <w:marRight w:val="0"/>
      <w:marTop w:val="0"/>
      <w:marBottom w:val="0"/>
      <w:divBdr>
        <w:top w:val="none" w:sz="0" w:space="0" w:color="auto"/>
        <w:left w:val="none" w:sz="0" w:space="0" w:color="auto"/>
        <w:bottom w:val="none" w:sz="0" w:space="0" w:color="auto"/>
        <w:right w:val="none" w:sz="0" w:space="0" w:color="auto"/>
      </w:divBdr>
      <w:divsChild>
        <w:div w:id="1797530086">
          <w:marLeft w:val="0"/>
          <w:marRight w:val="0"/>
          <w:marTop w:val="0"/>
          <w:marBottom w:val="0"/>
          <w:divBdr>
            <w:top w:val="none" w:sz="0" w:space="0" w:color="auto"/>
            <w:left w:val="none" w:sz="0" w:space="0" w:color="auto"/>
            <w:bottom w:val="none" w:sz="0" w:space="0" w:color="auto"/>
            <w:right w:val="none" w:sz="0" w:space="0" w:color="auto"/>
          </w:divBdr>
          <w:divsChild>
            <w:div w:id="1820655649">
              <w:marLeft w:val="0"/>
              <w:marRight w:val="0"/>
              <w:marTop w:val="0"/>
              <w:marBottom w:val="0"/>
              <w:divBdr>
                <w:top w:val="none" w:sz="0" w:space="0" w:color="auto"/>
                <w:left w:val="none" w:sz="0" w:space="0" w:color="auto"/>
                <w:bottom w:val="none" w:sz="0" w:space="0" w:color="auto"/>
                <w:right w:val="none" w:sz="0" w:space="0" w:color="auto"/>
              </w:divBdr>
              <w:divsChild>
                <w:div w:id="1867869651">
                  <w:marLeft w:val="0"/>
                  <w:marRight w:val="0"/>
                  <w:marTop w:val="0"/>
                  <w:marBottom w:val="0"/>
                  <w:divBdr>
                    <w:top w:val="none" w:sz="0" w:space="0" w:color="auto"/>
                    <w:left w:val="none" w:sz="0" w:space="0" w:color="auto"/>
                    <w:bottom w:val="none" w:sz="0" w:space="0" w:color="auto"/>
                    <w:right w:val="none" w:sz="0" w:space="0" w:color="auto"/>
                  </w:divBdr>
                  <w:divsChild>
                    <w:div w:id="197621444">
                      <w:marLeft w:val="0"/>
                      <w:marRight w:val="0"/>
                      <w:marTop w:val="0"/>
                      <w:marBottom w:val="0"/>
                      <w:divBdr>
                        <w:top w:val="none" w:sz="0" w:space="0" w:color="auto"/>
                        <w:left w:val="none" w:sz="0" w:space="0" w:color="auto"/>
                        <w:bottom w:val="none" w:sz="0" w:space="0" w:color="auto"/>
                        <w:right w:val="none" w:sz="0" w:space="0" w:color="auto"/>
                      </w:divBdr>
                      <w:divsChild>
                        <w:div w:id="1270629037">
                          <w:marLeft w:val="0"/>
                          <w:marRight w:val="0"/>
                          <w:marTop w:val="0"/>
                          <w:marBottom w:val="0"/>
                          <w:divBdr>
                            <w:top w:val="none" w:sz="0" w:space="0" w:color="auto"/>
                            <w:left w:val="none" w:sz="0" w:space="0" w:color="auto"/>
                            <w:bottom w:val="none" w:sz="0" w:space="0" w:color="auto"/>
                            <w:right w:val="none" w:sz="0" w:space="0" w:color="auto"/>
                          </w:divBdr>
                          <w:divsChild>
                            <w:div w:id="1137139520">
                              <w:marLeft w:val="0"/>
                              <w:marRight w:val="0"/>
                              <w:marTop w:val="0"/>
                              <w:marBottom w:val="0"/>
                              <w:divBdr>
                                <w:top w:val="none" w:sz="0" w:space="0" w:color="auto"/>
                                <w:left w:val="none" w:sz="0" w:space="0" w:color="auto"/>
                                <w:bottom w:val="none" w:sz="0" w:space="0" w:color="auto"/>
                                <w:right w:val="none" w:sz="0" w:space="0" w:color="auto"/>
                              </w:divBdr>
                              <w:divsChild>
                                <w:div w:id="317151360">
                                  <w:marLeft w:val="0"/>
                                  <w:marRight w:val="0"/>
                                  <w:marTop w:val="0"/>
                                  <w:marBottom w:val="0"/>
                                  <w:divBdr>
                                    <w:top w:val="none" w:sz="0" w:space="0" w:color="auto"/>
                                    <w:left w:val="none" w:sz="0" w:space="0" w:color="auto"/>
                                    <w:bottom w:val="none" w:sz="0" w:space="0" w:color="auto"/>
                                    <w:right w:val="none" w:sz="0" w:space="0" w:color="auto"/>
                                  </w:divBdr>
                                  <w:divsChild>
                                    <w:div w:id="517037186">
                                      <w:marLeft w:val="43"/>
                                      <w:marRight w:val="0"/>
                                      <w:marTop w:val="0"/>
                                      <w:marBottom w:val="0"/>
                                      <w:divBdr>
                                        <w:top w:val="none" w:sz="0" w:space="0" w:color="auto"/>
                                        <w:left w:val="none" w:sz="0" w:space="0" w:color="auto"/>
                                        <w:bottom w:val="none" w:sz="0" w:space="0" w:color="auto"/>
                                        <w:right w:val="none" w:sz="0" w:space="0" w:color="auto"/>
                                      </w:divBdr>
                                      <w:divsChild>
                                        <w:div w:id="306790375">
                                          <w:marLeft w:val="0"/>
                                          <w:marRight w:val="0"/>
                                          <w:marTop w:val="0"/>
                                          <w:marBottom w:val="0"/>
                                          <w:divBdr>
                                            <w:top w:val="none" w:sz="0" w:space="0" w:color="auto"/>
                                            <w:left w:val="none" w:sz="0" w:space="0" w:color="auto"/>
                                            <w:bottom w:val="none" w:sz="0" w:space="0" w:color="auto"/>
                                            <w:right w:val="none" w:sz="0" w:space="0" w:color="auto"/>
                                          </w:divBdr>
                                          <w:divsChild>
                                            <w:div w:id="409086953">
                                              <w:marLeft w:val="0"/>
                                              <w:marRight w:val="0"/>
                                              <w:marTop w:val="0"/>
                                              <w:marBottom w:val="86"/>
                                              <w:divBdr>
                                                <w:top w:val="single" w:sz="4" w:space="0" w:color="F5F5F5"/>
                                                <w:left w:val="single" w:sz="4" w:space="0" w:color="F5F5F5"/>
                                                <w:bottom w:val="single" w:sz="4" w:space="0" w:color="F5F5F5"/>
                                                <w:right w:val="single" w:sz="4" w:space="0" w:color="F5F5F5"/>
                                              </w:divBdr>
                                              <w:divsChild>
                                                <w:div w:id="915480402">
                                                  <w:marLeft w:val="0"/>
                                                  <w:marRight w:val="0"/>
                                                  <w:marTop w:val="0"/>
                                                  <w:marBottom w:val="0"/>
                                                  <w:divBdr>
                                                    <w:top w:val="none" w:sz="0" w:space="0" w:color="auto"/>
                                                    <w:left w:val="none" w:sz="0" w:space="0" w:color="auto"/>
                                                    <w:bottom w:val="none" w:sz="0" w:space="0" w:color="auto"/>
                                                    <w:right w:val="none" w:sz="0" w:space="0" w:color="auto"/>
                                                  </w:divBdr>
                                                  <w:divsChild>
                                                    <w:div w:id="214034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1786804">
      <w:bodyDiv w:val="1"/>
      <w:marLeft w:val="0"/>
      <w:marRight w:val="0"/>
      <w:marTop w:val="0"/>
      <w:marBottom w:val="0"/>
      <w:divBdr>
        <w:top w:val="none" w:sz="0" w:space="0" w:color="auto"/>
        <w:left w:val="none" w:sz="0" w:space="0" w:color="auto"/>
        <w:bottom w:val="none" w:sz="0" w:space="0" w:color="auto"/>
        <w:right w:val="none" w:sz="0" w:space="0" w:color="auto"/>
      </w:divBdr>
    </w:div>
    <w:div w:id="291983195">
      <w:bodyDiv w:val="1"/>
      <w:marLeft w:val="0"/>
      <w:marRight w:val="0"/>
      <w:marTop w:val="0"/>
      <w:marBottom w:val="0"/>
      <w:divBdr>
        <w:top w:val="none" w:sz="0" w:space="0" w:color="auto"/>
        <w:left w:val="none" w:sz="0" w:space="0" w:color="auto"/>
        <w:bottom w:val="none" w:sz="0" w:space="0" w:color="auto"/>
        <w:right w:val="none" w:sz="0" w:space="0" w:color="auto"/>
      </w:divBdr>
      <w:divsChild>
        <w:div w:id="513619285">
          <w:marLeft w:val="0"/>
          <w:marRight w:val="0"/>
          <w:marTop w:val="0"/>
          <w:marBottom w:val="0"/>
          <w:divBdr>
            <w:top w:val="none" w:sz="0" w:space="0" w:color="auto"/>
            <w:left w:val="none" w:sz="0" w:space="0" w:color="auto"/>
            <w:bottom w:val="none" w:sz="0" w:space="0" w:color="auto"/>
            <w:right w:val="none" w:sz="0" w:space="0" w:color="auto"/>
          </w:divBdr>
        </w:div>
      </w:divsChild>
    </w:div>
    <w:div w:id="292174909">
      <w:bodyDiv w:val="1"/>
      <w:marLeft w:val="0"/>
      <w:marRight w:val="0"/>
      <w:marTop w:val="0"/>
      <w:marBottom w:val="0"/>
      <w:divBdr>
        <w:top w:val="none" w:sz="0" w:space="0" w:color="auto"/>
        <w:left w:val="none" w:sz="0" w:space="0" w:color="auto"/>
        <w:bottom w:val="none" w:sz="0" w:space="0" w:color="auto"/>
        <w:right w:val="none" w:sz="0" w:space="0" w:color="auto"/>
      </w:divBdr>
      <w:divsChild>
        <w:div w:id="1861121670">
          <w:marLeft w:val="0"/>
          <w:marRight w:val="0"/>
          <w:marTop w:val="0"/>
          <w:marBottom w:val="0"/>
          <w:divBdr>
            <w:top w:val="none" w:sz="0" w:space="0" w:color="auto"/>
            <w:left w:val="none" w:sz="0" w:space="0" w:color="auto"/>
            <w:bottom w:val="none" w:sz="0" w:space="0" w:color="auto"/>
            <w:right w:val="none" w:sz="0" w:space="0" w:color="auto"/>
          </w:divBdr>
          <w:divsChild>
            <w:div w:id="818308042">
              <w:marLeft w:val="0"/>
              <w:marRight w:val="0"/>
              <w:marTop w:val="0"/>
              <w:marBottom w:val="0"/>
              <w:divBdr>
                <w:top w:val="none" w:sz="0" w:space="0" w:color="auto"/>
                <w:left w:val="none" w:sz="0" w:space="0" w:color="auto"/>
                <w:bottom w:val="none" w:sz="0" w:space="0" w:color="auto"/>
                <w:right w:val="none" w:sz="0" w:space="0" w:color="auto"/>
              </w:divBdr>
              <w:divsChild>
                <w:div w:id="493684154">
                  <w:marLeft w:val="0"/>
                  <w:marRight w:val="0"/>
                  <w:marTop w:val="0"/>
                  <w:marBottom w:val="0"/>
                  <w:divBdr>
                    <w:top w:val="none" w:sz="0" w:space="0" w:color="auto"/>
                    <w:left w:val="none" w:sz="0" w:space="0" w:color="auto"/>
                    <w:bottom w:val="none" w:sz="0" w:space="0" w:color="auto"/>
                    <w:right w:val="none" w:sz="0" w:space="0" w:color="auto"/>
                  </w:divBdr>
                  <w:divsChild>
                    <w:div w:id="2024428103">
                      <w:marLeft w:val="0"/>
                      <w:marRight w:val="0"/>
                      <w:marTop w:val="0"/>
                      <w:marBottom w:val="0"/>
                      <w:divBdr>
                        <w:top w:val="none" w:sz="0" w:space="0" w:color="auto"/>
                        <w:left w:val="none" w:sz="0" w:space="0" w:color="auto"/>
                        <w:bottom w:val="none" w:sz="0" w:space="0" w:color="auto"/>
                        <w:right w:val="none" w:sz="0" w:space="0" w:color="auto"/>
                      </w:divBdr>
                      <w:divsChild>
                        <w:div w:id="63571224">
                          <w:marLeft w:val="-225"/>
                          <w:marRight w:val="0"/>
                          <w:marTop w:val="0"/>
                          <w:marBottom w:val="0"/>
                          <w:divBdr>
                            <w:top w:val="none" w:sz="0" w:space="0" w:color="auto"/>
                            <w:left w:val="none" w:sz="0" w:space="0" w:color="auto"/>
                            <w:bottom w:val="none" w:sz="0" w:space="0" w:color="auto"/>
                            <w:right w:val="none" w:sz="0" w:space="0" w:color="auto"/>
                          </w:divBdr>
                          <w:divsChild>
                            <w:div w:id="665475158">
                              <w:marLeft w:val="1500"/>
                              <w:marRight w:val="1500"/>
                              <w:marTop w:val="0"/>
                              <w:marBottom w:val="0"/>
                              <w:divBdr>
                                <w:top w:val="none" w:sz="0" w:space="0" w:color="auto"/>
                                <w:left w:val="none" w:sz="0" w:space="0" w:color="auto"/>
                                <w:bottom w:val="none" w:sz="0" w:space="0" w:color="auto"/>
                                <w:right w:val="none" w:sz="0" w:space="0" w:color="auto"/>
                              </w:divBdr>
                              <w:divsChild>
                                <w:div w:id="1750730939">
                                  <w:marLeft w:val="0"/>
                                  <w:marRight w:val="0"/>
                                  <w:marTop w:val="0"/>
                                  <w:marBottom w:val="345"/>
                                  <w:divBdr>
                                    <w:top w:val="none" w:sz="0" w:space="0" w:color="auto"/>
                                    <w:left w:val="none" w:sz="0" w:space="0" w:color="auto"/>
                                    <w:bottom w:val="none" w:sz="0" w:space="0" w:color="auto"/>
                                    <w:right w:val="none" w:sz="0" w:space="0" w:color="auto"/>
                                  </w:divBdr>
                                  <w:divsChild>
                                    <w:div w:id="675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2298452">
      <w:bodyDiv w:val="1"/>
      <w:marLeft w:val="0"/>
      <w:marRight w:val="0"/>
      <w:marTop w:val="0"/>
      <w:marBottom w:val="0"/>
      <w:divBdr>
        <w:top w:val="none" w:sz="0" w:space="0" w:color="auto"/>
        <w:left w:val="none" w:sz="0" w:space="0" w:color="auto"/>
        <w:bottom w:val="none" w:sz="0" w:space="0" w:color="auto"/>
        <w:right w:val="none" w:sz="0" w:space="0" w:color="auto"/>
      </w:divBdr>
      <w:divsChild>
        <w:div w:id="1641496684">
          <w:marLeft w:val="0"/>
          <w:marRight w:val="0"/>
          <w:marTop w:val="0"/>
          <w:marBottom w:val="150"/>
          <w:divBdr>
            <w:top w:val="none" w:sz="0" w:space="0" w:color="auto"/>
            <w:left w:val="none" w:sz="0" w:space="0" w:color="auto"/>
            <w:bottom w:val="none" w:sz="0" w:space="0" w:color="auto"/>
            <w:right w:val="none" w:sz="0" w:space="0" w:color="auto"/>
          </w:divBdr>
          <w:divsChild>
            <w:div w:id="115173986">
              <w:marLeft w:val="0"/>
              <w:marRight w:val="0"/>
              <w:marTop w:val="0"/>
              <w:marBottom w:val="300"/>
              <w:divBdr>
                <w:top w:val="single" w:sz="6" w:space="0" w:color="FFFFFF"/>
                <w:left w:val="single" w:sz="6" w:space="0" w:color="FFFFFF"/>
                <w:bottom w:val="single" w:sz="6" w:space="0" w:color="FFFFFF"/>
                <w:right w:val="single" w:sz="6" w:space="0" w:color="FFFFFF"/>
              </w:divBdr>
              <w:divsChild>
                <w:div w:id="1828206990">
                  <w:marLeft w:val="0"/>
                  <w:marRight w:val="0"/>
                  <w:marTop w:val="0"/>
                  <w:marBottom w:val="0"/>
                  <w:divBdr>
                    <w:top w:val="none" w:sz="0" w:space="0" w:color="auto"/>
                    <w:left w:val="none" w:sz="0" w:space="0" w:color="auto"/>
                    <w:bottom w:val="none" w:sz="0" w:space="0" w:color="auto"/>
                    <w:right w:val="none" w:sz="0" w:space="0" w:color="auto"/>
                  </w:divBdr>
                </w:div>
                <w:div w:id="98200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282121">
          <w:marLeft w:val="0"/>
          <w:marRight w:val="0"/>
          <w:marTop w:val="0"/>
          <w:marBottom w:val="150"/>
          <w:divBdr>
            <w:top w:val="none" w:sz="0" w:space="0" w:color="auto"/>
            <w:left w:val="none" w:sz="0" w:space="0" w:color="auto"/>
            <w:bottom w:val="none" w:sz="0" w:space="0" w:color="auto"/>
            <w:right w:val="none" w:sz="0" w:space="0" w:color="auto"/>
          </w:divBdr>
          <w:divsChild>
            <w:div w:id="540821620">
              <w:marLeft w:val="0"/>
              <w:marRight w:val="0"/>
              <w:marTop w:val="0"/>
              <w:marBottom w:val="300"/>
              <w:divBdr>
                <w:top w:val="single" w:sz="6" w:space="0" w:color="FFFFFF"/>
                <w:left w:val="single" w:sz="6" w:space="0" w:color="FFFFFF"/>
                <w:bottom w:val="single" w:sz="6" w:space="0" w:color="FFFFFF"/>
                <w:right w:val="single" w:sz="6" w:space="0" w:color="FFFFFF"/>
              </w:divBdr>
              <w:divsChild>
                <w:div w:id="2090077359">
                  <w:marLeft w:val="0"/>
                  <w:marRight w:val="0"/>
                  <w:marTop w:val="0"/>
                  <w:marBottom w:val="0"/>
                  <w:divBdr>
                    <w:top w:val="none" w:sz="0" w:space="0" w:color="FFFFFF"/>
                    <w:left w:val="none" w:sz="0" w:space="0" w:color="FFFFFF"/>
                    <w:bottom w:val="single" w:sz="6" w:space="0" w:color="FFFFFF"/>
                    <w:right w:val="none" w:sz="0" w:space="0" w:color="FFFFFF"/>
                  </w:divBdr>
                </w:div>
                <w:div w:id="408387329">
                  <w:marLeft w:val="0"/>
                  <w:marRight w:val="0"/>
                  <w:marTop w:val="0"/>
                  <w:marBottom w:val="0"/>
                  <w:divBdr>
                    <w:top w:val="none" w:sz="0" w:space="0" w:color="auto"/>
                    <w:left w:val="none" w:sz="0" w:space="0" w:color="auto"/>
                    <w:bottom w:val="none" w:sz="0" w:space="0" w:color="auto"/>
                    <w:right w:val="none" w:sz="0" w:space="0" w:color="auto"/>
                  </w:divBdr>
                </w:div>
                <w:div w:id="413283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340393">
          <w:marLeft w:val="0"/>
          <w:marRight w:val="0"/>
          <w:marTop w:val="0"/>
          <w:marBottom w:val="150"/>
          <w:divBdr>
            <w:top w:val="none" w:sz="0" w:space="0" w:color="auto"/>
            <w:left w:val="none" w:sz="0" w:space="0" w:color="auto"/>
            <w:bottom w:val="none" w:sz="0" w:space="0" w:color="auto"/>
            <w:right w:val="none" w:sz="0" w:space="0" w:color="auto"/>
          </w:divBdr>
          <w:divsChild>
            <w:div w:id="334381105">
              <w:marLeft w:val="0"/>
              <w:marRight w:val="0"/>
              <w:marTop w:val="0"/>
              <w:marBottom w:val="300"/>
              <w:divBdr>
                <w:top w:val="single" w:sz="6" w:space="0" w:color="FFFFFF"/>
                <w:left w:val="single" w:sz="6" w:space="0" w:color="FFFFFF"/>
                <w:bottom w:val="single" w:sz="6" w:space="0" w:color="FFFFFF"/>
                <w:right w:val="single" w:sz="6" w:space="0" w:color="FFFFFF"/>
              </w:divBdr>
              <w:divsChild>
                <w:div w:id="2032366498">
                  <w:marLeft w:val="0"/>
                  <w:marRight w:val="0"/>
                  <w:marTop w:val="0"/>
                  <w:marBottom w:val="0"/>
                  <w:divBdr>
                    <w:top w:val="none" w:sz="0" w:space="0" w:color="FFFFFF"/>
                    <w:left w:val="none" w:sz="0" w:space="0" w:color="FFFFFF"/>
                    <w:bottom w:val="single" w:sz="6" w:space="0" w:color="FFFFFF"/>
                    <w:right w:val="none" w:sz="0" w:space="0" w:color="FFFFFF"/>
                  </w:divBdr>
                </w:div>
                <w:div w:id="1209992615">
                  <w:marLeft w:val="0"/>
                  <w:marRight w:val="0"/>
                  <w:marTop w:val="0"/>
                  <w:marBottom w:val="0"/>
                  <w:divBdr>
                    <w:top w:val="none" w:sz="0" w:space="0" w:color="auto"/>
                    <w:left w:val="none" w:sz="0" w:space="0" w:color="auto"/>
                    <w:bottom w:val="none" w:sz="0" w:space="0" w:color="auto"/>
                    <w:right w:val="none" w:sz="0" w:space="0" w:color="auto"/>
                  </w:divBdr>
                </w:div>
                <w:div w:id="117796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569503">
          <w:marLeft w:val="0"/>
          <w:marRight w:val="0"/>
          <w:marTop w:val="0"/>
          <w:marBottom w:val="150"/>
          <w:divBdr>
            <w:top w:val="none" w:sz="0" w:space="0" w:color="auto"/>
            <w:left w:val="none" w:sz="0" w:space="0" w:color="auto"/>
            <w:bottom w:val="none" w:sz="0" w:space="0" w:color="auto"/>
            <w:right w:val="none" w:sz="0" w:space="0" w:color="auto"/>
          </w:divBdr>
          <w:divsChild>
            <w:div w:id="1046374975">
              <w:marLeft w:val="0"/>
              <w:marRight w:val="0"/>
              <w:marTop w:val="0"/>
              <w:marBottom w:val="300"/>
              <w:divBdr>
                <w:top w:val="single" w:sz="6" w:space="0" w:color="FFFFFF"/>
                <w:left w:val="single" w:sz="6" w:space="0" w:color="FFFFFF"/>
                <w:bottom w:val="single" w:sz="6" w:space="0" w:color="FFFFFF"/>
                <w:right w:val="single" w:sz="6" w:space="0" w:color="FFFFFF"/>
              </w:divBdr>
              <w:divsChild>
                <w:div w:id="492336397">
                  <w:marLeft w:val="0"/>
                  <w:marRight w:val="0"/>
                  <w:marTop w:val="0"/>
                  <w:marBottom w:val="0"/>
                  <w:divBdr>
                    <w:top w:val="none" w:sz="0" w:space="0" w:color="FFFFFF"/>
                    <w:left w:val="none" w:sz="0" w:space="0" w:color="FFFFFF"/>
                    <w:bottom w:val="single" w:sz="6" w:space="0" w:color="FFFFFF"/>
                    <w:right w:val="none" w:sz="0" w:space="0" w:color="FFFFFF"/>
                  </w:divBdr>
                </w:div>
                <w:div w:id="428349752">
                  <w:marLeft w:val="0"/>
                  <w:marRight w:val="0"/>
                  <w:marTop w:val="0"/>
                  <w:marBottom w:val="0"/>
                  <w:divBdr>
                    <w:top w:val="none" w:sz="0" w:space="0" w:color="auto"/>
                    <w:left w:val="none" w:sz="0" w:space="0" w:color="auto"/>
                    <w:bottom w:val="none" w:sz="0" w:space="0" w:color="auto"/>
                    <w:right w:val="none" w:sz="0" w:space="0" w:color="auto"/>
                  </w:divBdr>
                </w:div>
                <w:div w:id="50351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483163">
          <w:marLeft w:val="0"/>
          <w:marRight w:val="0"/>
          <w:marTop w:val="0"/>
          <w:marBottom w:val="150"/>
          <w:divBdr>
            <w:top w:val="none" w:sz="0" w:space="0" w:color="auto"/>
            <w:left w:val="none" w:sz="0" w:space="0" w:color="auto"/>
            <w:bottom w:val="none" w:sz="0" w:space="0" w:color="auto"/>
            <w:right w:val="none" w:sz="0" w:space="0" w:color="auto"/>
          </w:divBdr>
          <w:divsChild>
            <w:div w:id="849611261">
              <w:marLeft w:val="0"/>
              <w:marRight w:val="0"/>
              <w:marTop w:val="0"/>
              <w:marBottom w:val="300"/>
              <w:divBdr>
                <w:top w:val="single" w:sz="6" w:space="0" w:color="FFFFFF"/>
                <w:left w:val="single" w:sz="6" w:space="0" w:color="FFFFFF"/>
                <w:bottom w:val="single" w:sz="6" w:space="0" w:color="FFFFFF"/>
                <w:right w:val="single" w:sz="6" w:space="0" w:color="FFFFFF"/>
              </w:divBdr>
              <w:divsChild>
                <w:div w:id="91904390">
                  <w:marLeft w:val="0"/>
                  <w:marRight w:val="0"/>
                  <w:marTop w:val="0"/>
                  <w:marBottom w:val="0"/>
                  <w:divBdr>
                    <w:top w:val="none" w:sz="0" w:space="0" w:color="FFFFFF"/>
                    <w:left w:val="none" w:sz="0" w:space="0" w:color="FFFFFF"/>
                    <w:bottom w:val="single" w:sz="6" w:space="0" w:color="FFFFFF"/>
                    <w:right w:val="none" w:sz="0" w:space="0" w:color="FFFFFF"/>
                  </w:divBdr>
                </w:div>
                <w:div w:id="226036292">
                  <w:marLeft w:val="0"/>
                  <w:marRight w:val="0"/>
                  <w:marTop w:val="0"/>
                  <w:marBottom w:val="0"/>
                  <w:divBdr>
                    <w:top w:val="none" w:sz="0" w:space="0" w:color="auto"/>
                    <w:left w:val="none" w:sz="0" w:space="0" w:color="auto"/>
                    <w:bottom w:val="none" w:sz="0" w:space="0" w:color="auto"/>
                    <w:right w:val="none" w:sz="0" w:space="0" w:color="auto"/>
                  </w:divBdr>
                </w:div>
                <w:div w:id="1089539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441981">
      <w:bodyDiv w:val="1"/>
      <w:marLeft w:val="0"/>
      <w:marRight w:val="0"/>
      <w:marTop w:val="0"/>
      <w:marBottom w:val="0"/>
      <w:divBdr>
        <w:top w:val="none" w:sz="0" w:space="0" w:color="auto"/>
        <w:left w:val="none" w:sz="0" w:space="0" w:color="auto"/>
        <w:bottom w:val="none" w:sz="0" w:space="0" w:color="auto"/>
        <w:right w:val="none" w:sz="0" w:space="0" w:color="auto"/>
      </w:divBdr>
      <w:divsChild>
        <w:div w:id="47267611">
          <w:marLeft w:val="0"/>
          <w:marRight w:val="0"/>
          <w:marTop w:val="0"/>
          <w:marBottom w:val="0"/>
          <w:divBdr>
            <w:top w:val="none" w:sz="0" w:space="0" w:color="auto"/>
            <w:left w:val="none" w:sz="0" w:space="0" w:color="auto"/>
            <w:bottom w:val="none" w:sz="0" w:space="0" w:color="auto"/>
            <w:right w:val="none" w:sz="0" w:space="0" w:color="auto"/>
          </w:divBdr>
        </w:div>
      </w:divsChild>
    </w:div>
    <w:div w:id="292490336">
      <w:bodyDiv w:val="1"/>
      <w:marLeft w:val="0"/>
      <w:marRight w:val="0"/>
      <w:marTop w:val="0"/>
      <w:marBottom w:val="0"/>
      <w:divBdr>
        <w:top w:val="none" w:sz="0" w:space="0" w:color="auto"/>
        <w:left w:val="none" w:sz="0" w:space="0" w:color="auto"/>
        <w:bottom w:val="none" w:sz="0" w:space="0" w:color="auto"/>
        <w:right w:val="none" w:sz="0" w:space="0" w:color="auto"/>
      </w:divBdr>
      <w:divsChild>
        <w:div w:id="1555852073">
          <w:marLeft w:val="0"/>
          <w:marRight w:val="0"/>
          <w:marTop w:val="0"/>
          <w:marBottom w:val="150"/>
          <w:divBdr>
            <w:top w:val="none" w:sz="0" w:space="0" w:color="auto"/>
            <w:left w:val="none" w:sz="0" w:space="0" w:color="auto"/>
            <w:bottom w:val="none" w:sz="0" w:space="0" w:color="auto"/>
            <w:right w:val="none" w:sz="0" w:space="0" w:color="auto"/>
          </w:divBdr>
          <w:divsChild>
            <w:div w:id="1465660365">
              <w:marLeft w:val="0"/>
              <w:marRight w:val="0"/>
              <w:marTop w:val="0"/>
              <w:marBottom w:val="300"/>
              <w:divBdr>
                <w:top w:val="single" w:sz="6" w:space="0" w:color="FFFFFF"/>
                <w:left w:val="single" w:sz="6" w:space="0" w:color="FFFFFF"/>
                <w:bottom w:val="single" w:sz="6" w:space="0" w:color="FFFFFF"/>
                <w:right w:val="single" w:sz="6" w:space="0" w:color="FFFFFF"/>
              </w:divBdr>
              <w:divsChild>
                <w:div w:id="1333685635">
                  <w:marLeft w:val="0"/>
                  <w:marRight w:val="0"/>
                  <w:marTop w:val="0"/>
                  <w:marBottom w:val="0"/>
                  <w:divBdr>
                    <w:top w:val="none" w:sz="0" w:space="0" w:color="auto"/>
                    <w:left w:val="none" w:sz="0" w:space="0" w:color="auto"/>
                    <w:bottom w:val="none" w:sz="0" w:space="0" w:color="auto"/>
                    <w:right w:val="none" w:sz="0" w:space="0" w:color="auto"/>
                  </w:divBdr>
                </w:div>
                <w:div w:id="157393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859248">
          <w:marLeft w:val="0"/>
          <w:marRight w:val="0"/>
          <w:marTop w:val="0"/>
          <w:marBottom w:val="150"/>
          <w:divBdr>
            <w:top w:val="none" w:sz="0" w:space="0" w:color="auto"/>
            <w:left w:val="none" w:sz="0" w:space="0" w:color="auto"/>
            <w:bottom w:val="none" w:sz="0" w:space="0" w:color="auto"/>
            <w:right w:val="none" w:sz="0" w:space="0" w:color="auto"/>
          </w:divBdr>
          <w:divsChild>
            <w:div w:id="560286216">
              <w:marLeft w:val="0"/>
              <w:marRight w:val="0"/>
              <w:marTop w:val="0"/>
              <w:marBottom w:val="300"/>
              <w:divBdr>
                <w:top w:val="single" w:sz="6" w:space="0" w:color="FFFFFF"/>
                <w:left w:val="single" w:sz="6" w:space="0" w:color="FFFFFF"/>
                <w:bottom w:val="single" w:sz="6" w:space="0" w:color="FFFFFF"/>
                <w:right w:val="single" w:sz="6" w:space="0" w:color="FFFFFF"/>
              </w:divBdr>
              <w:divsChild>
                <w:div w:id="962224391">
                  <w:marLeft w:val="0"/>
                  <w:marRight w:val="0"/>
                  <w:marTop w:val="0"/>
                  <w:marBottom w:val="0"/>
                  <w:divBdr>
                    <w:top w:val="none" w:sz="0" w:space="0" w:color="FFFFFF"/>
                    <w:left w:val="none" w:sz="0" w:space="0" w:color="FFFFFF"/>
                    <w:bottom w:val="single" w:sz="6" w:space="0" w:color="FFFFFF"/>
                    <w:right w:val="none" w:sz="0" w:space="0" w:color="FFFFFF"/>
                  </w:divBdr>
                </w:div>
                <w:div w:id="1830711493">
                  <w:marLeft w:val="0"/>
                  <w:marRight w:val="0"/>
                  <w:marTop w:val="0"/>
                  <w:marBottom w:val="0"/>
                  <w:divBdr>
                    <w:top w:val="none" w:sz="0" w:space="0" w:color="auto"/>
                    <w:left w:val="none" w:sz="0" w:space="0" w:color="auto"/>
                    <w:bottom w:val="none" w:sz="0" w:space="0" w:color="auto"/>
                    <w:right w:val="none" w:sz="0" w:space="0" w:color="auto"/>
                  </w:divBdr>
                </w:div>
                <w:div w:id="179309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629167">
          <w:marLeft w:val="0"/>
          <w:marRight w:val="0"/>
          <w:marTop w:val="0"/>
          <w:marBottom w:val="150"/>
          <w:divBdr>
            <w:top w:val="none" w:sz="0" w:space="0" w:color="auto"/>
            <w:left w:val="none" w:sz="0" w:space="0" w:color="auto"/>
            <w:bottom w:val="none" w:sz="0" w:space="0" w:color="auto"/>
            <w:right w:val="none" w:sz="0" w:space="0" w:color="auto"/>
          </w:divBdr>
          <w:divsChild>
            <w:div w:id="194000971">
              <w:marLeft w:val="0"/>
              <w:marRight w:val="0"/>
              <w:marTop w:val="0"/>
              <w:marBottom w:val="300"/>
              <w:divBdr>
                <w:top w:val="single" w:sz="6" w:space="0" w:color="FFFFFF"/>
                <w:left w:val="single" w:sz="6" w:space="0" w:color="FFFFFF"/>
                <w:bottom w:val="single" w:sz="6" w:space="0" w:color="FFFFFF"/>
                <w:right w:val="single" w:sz="6" w:space="0" w:color="FFFFFF"/>
              </w:divBdr>
              <w:divsChild>
                <w:div w:id="952055169">
                  <w:marLeft w:val="0"/>
                  <w:marRight w:val="0"/>
                  <w:marTop w:val="0"/>
                  <w:marBottom w:val="0"/>
                  <w:divBdr>
                    <w:top w:val="none" w:sz="0" w:space="0" w:color="FFFFFF"/>
                    <w:left w:val="none" w:sz="0" w:space="0" w:color="FFFFFF"/>
                    <w:bottom w:val="single" w:sz="6" w:space="0" w:color="FFFFFF"/>
                    <w:right w:val="none" w:sz="0" w:space="0" w:color="FFFFFF"/>
                  </w:divBdr>
                </w:div>
                <w:div w:id="1052734575">
                  <w:marLeft w:val="0"/>
                  <w:marRight w:val="0"/>
                  <w:marTop w:val="0"/>
                  <w:marBottom w:val="0"/>
                  <w:divBdr>
                    <w:top w:val="none" w:sz="0" w:space="0" w:color="auto"/>
                    <w:left w:val="none" w:sz="0" w:space="0" w:color="auto"/>
                    <w:bottom w:val="none" w:sz="0" w:space="0" w:color="auto"/>
                    <w:right w:val="none" w:sz="0" w:space="0" w:color="auto"/>
                  </w:divBdr>
                </w:div>
                <w:div w:id="66158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059015">
          <w:marLeft w:val="0"/>
          <w:marRight w:val="0"/>
          <w:marTop w:val="0"/>
          <w:marBottom w:val="150"/>
          <w:divBdr>
            <w:top w:val="none" w:sz="0" w:space="0" w:color="auto"/>
            <w:left w:val="none" w:sz="0" w:space="0" w:color="auto"/>
            <w:bottom w:val="none" w:sz="0" w:space="0" w:color="auto"/>
            <w:right w:val="none" w:sz="0" w:space="0" w:color="auto"/>
          </w:divBdr>
          <w:divsChild>
            <w:div w:id="1747995518">
              <w:marLeft w:val="0"/>
              <w:marRight w:val="0"/>
              <w:marTop w:val="0"/>
              <w:marBottom w:val="300"/>
              <w:divBdr>
                <w:top w:val="single" w:sz="6" w:space="0" w:color="FFFFFF"/>
                <w:left w:val="single" w:sz="6" w:space="0" w:color="FFFFFF"/>
                <w:bottom w:val="single" w:sz="6" w:space="0" w:color="FFFFFF"/>
                <w:right w:val="single" w:sz="6" w:space="0" w:color="FFFFFF"/>
              </w:divBdr>
              <w:divsChild>
                <w:div w:id="1679309570">
                  <w:marLeft w:val="0"/>
                  <w:marRight w:val="0"/>
                  <w:marTop w:val="0"/>
                  <w:marBottom w:val="0"/>
                  <w:divBdr>
                    <w:top w:val="none" w:sz="0" w:space="0" w:color="FFFFFF"/>
                    <w:left w:val="none" w:sz="0" w:space="0" w:color="FFFFFF"/>
                    <w:bottom w:val="single" w:sz="6" w:space="0" w:color="FFFFFF"/>
                    <w:right w:val="none" w:sz="0" w:space="0" w:color="FFFFFF"/>
                  </w:divBdr>
                </w:div>
                <w:div w:id="1187400480">
                  <w:marLeft w:val="0"/>
                  <w:marRight w:val="0"/>
                  <w:marTop w:val="0"/>
                  <w:marBottom w:val="0"/>
                  <w:divBdr>
                    <w:top w:val="none" w:sz="0" w:space="0" w:color="auto"/>
                    <w:left w:val="none" w:sz="0" w:space="0" w:color="auto"/>
                    <w:bottom w:val="none" w:sz="0" w:space="0" w:color="auto"/>
                    <w:right w:val="none" w:sz="0" w:space="0" w:color="auto"/>
                  </w:divBdr>
                </w:div>
                <w:div w:id="752505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735774">
          <w:marLeft w:val="0"/>
          <w:marRight w:val="0"/>
          <w:marTop w:val="0"/>
          <w:marBottom w:val="150"/>
          <w:divBdr>
            <w:top w:val="none" w:sz="0" w:space="0" w:color="auto"/>
            <w:left w:val="none" w:sz="0" w:space="0" w:color="auto"/>
            <w:bottom w:val="none" w:sz="0" w:space="0" w:color="auto"/>
            <w:right w:val="none" w:sz="0" w:space="0" w:color="auto"/>
          </w:divBdr>
          <w:divsChild>
            <w:div w:id="1129594388">
              <w:marLeft w:val="0"/>
              <w:marRight w:val="0"/>
              <w:marTop w:val="0"/>
              <w:marBottom w:val="300"/>
              <w:divBdr>
                <w:top w:val="single" w:sz="6" w:space="0" w:color="FFFFFF"/>
                <w:left w:val="single" w:sz="6" w:space="0" w:color="FFFFFF"/>
                <w:bottom w:val="single" w:sz="6" w:space="0" w:color="FFFFFF"/>
                <w:right w:val="single" w:sz="6" w:space="0" w:color="FFFFFF"/>
              </w:divBdr>
              <w:divsChild>
                <w:div w:id="1351107837">
                  <w:marLeft w:val="0"/>
                  <w:marRight w:val="0"/>
                  <w:marTop w:val="0"/>
                  <w:marBottom w:val="0"/>
                  <w:divBdr>
                    <w:top w:val="none" w:sz="0" w:space="0" w:color="FFFFFF"/>
                    <w:left w:val="none" w:sz="0" w:space="0" w:color="FFFFFF"/>
                    <w:bottom w:val="single" w:sz="6" w:space="0" w:color="FFFFFF"/>
                    <w:right w:val="none" w:sz="0" w:space="0" w:color="FFFFFF"/>
                  </w:divBdr>
                </w:div>
                <w:div w:id="1168013486">
                  <w:marLeft w:val="0"/>
                  <w:marRight w:val="0"/>
                  <w:marTop w:val="0"/>
                  <w:marBottom w:val="0"/>
                  <w:divBdr>
                    <w:top w:val="none" w:sz="0" w:space="0" w:color="auto"/>
                    <w:left w:val="none" w:sz="0" w:space="0" w:color="auto"/>
                    <w:bottom w:val="none" w:sz="0" w:space="0" w:color="auto"/>
                    <w:right w:val="none" w:sz="0" w:space="0" w:color="auto"/>
                  </w:divBdr>
                </w:div>
                <w:div w:id="19523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836378">
      <w:bodyDiv w:val="1"/>
      <w:marLeft w:val="0"/>
      <w:marRight w:val="0"/>
      <w:marTop w:val="0"/>
      <w:marBottom w:val="0"/>
      <w:divBdr>
        <w:top w:val="none" w:sz="0" w:space="0" w:color="auto"/>
        <w:left w:val="none" w:sz="0" w:space="0" w:color="auto"/>
        <w:bottom w:val="none" w:sz="0" w:space="0" w:color="auto"/>
        <w:right w:val="none" w:sz="0" w:space="0" w:color="auto"/>
      </w:divBdr>
      <w:divsChild>
        <w:div w:id="1842507641">
          <w:marLeft w:val="0"/>
          <w:marRight w:val="0"/>
          <w:marTop w:val="0"/>
          <w:marBottom w:val="0"/>
          <w:divBdr>
            <w:top w:val="none" w:sz="0" w:space="0" w:color="auto"/>
            <w:left w:val="none" w:sz="0" w:space="0" w:color="auto"/>
            <w:bottom w:val="none" w:sz="0" w:space="0" w:color="auto"/>
            <w:right w:val="none" w:sz="0" w:space="0" w:color="auto"/>
          </w:divBdr>
        </w:div>
      </w:divsChild>
    </w:div>
    <w:div w:id="293096490">
      <w:bodyDiv w:val="1"/>
      <w:marLeft w:val="0"/>
      <w:marRight w:val="0"/>
      <w:marTop w:val="0"/>
      <w:marBottom w:val="0"/>
      <w:divBdr>
        <w:top w:val="none" w:sz="0" w:space="0" w:color="auto"/>
        <w:left w:val="none" w:sz="0" w:space="0" w:color="auto"/>
        <w:bottom w:val="none" w:sz="0" w:space="0" w:color="auto"/>
        <w:right w:val="none" w:sz="0" w:space="0" w:color="auto"/>
      </w:divBdr>
      <w:divsChild>
        <w:div w:id="266814496">
          <w:marLeft w:val="0"/>
          <w:marRight w:val="0"/>
          <w:marTop w:val="0"/>
          <w:marBottom w:val="0"/>
          <w:divBdr>
            <w:top w:val="none" w:sz="0" w:space="0" w:color="auto"/>
            <w:left w:val="none" w:sz="0" w:space="0" w:color="auto"/>
            <w:bottom w:val="none" w:sz="0" w:space="0" w:color="auto"/>
            <w:right w:val="none" w:sz="0" w:space="0" w:color="auto"/>
          </w:divBdr>
        </w:div>
      </w:divsChild>
    </w:div>
    <w:div w:id="293214802">
      <w:bodyDiv w:val="1"/>
      <w:marLeft w:val="0"/>
      <w:marRight w:val="0"/>
      <w:marTop w:val="0"/>
      <w:marBottom w:val="0"/>
      <w:divBdr>
        <w:top w:val="none" w:sz="0" w:space="0" w:color="auto"/>
        <w:left w:val="none" w:sz="0" w:space="0" w:color="auto"/>
        <w:bottom w:val="none" w:sz="0" w:space="0" w:color="auto"/>
        <w:right w:val="none" w:sz="0" w:space="0" w:color="auto"/>
      </w:divBdr>
      <w:divsChild>
        <w:div w:id="1439058996">
          <w:marLeft w:val="0"/>
          <w:marRight w:val="0"/>
          <w:marTop w:val="0"/>
          <w:marBottom w:val="0"/>
          <w:divBdr>
            <w:top w:val="none" w:sz="0" w:space="0" w:color="auto"/>
            <w:left w:val="none" w:sz="0" w:space="0" w:color="auto"/>
            <w:bottom w:val="none" w:sz="0" w:space="0" w:color="auto"/>
            <w:right w:val="none" w:sz="0" w:space="0" w:color="auto"/>
          </w:divBdr>
          <w:divsChild>
            <w:div w:id="866019284">
              <w:marLeft w:val="0"/>
              <w:marRight w:val="0"/>
              <w:marTop w:val="0"/>
              <w:marBottom w:val="0"/>
              <w:divBdr>
                <w:top w:val="none" w:sz="0" w:space="0" w:color="auto"/>
                <w:left w:val="none" w:sz="0" w:space="0" w:color="auto"/>
                <w:bottom w:val="none" w:sz="0" w:space="0" w:color="auto"/>
                <w:right w:val="none" w:sz="0" w:space="0" w:color="auto"/>
              </w:divBdr>
              <w:divsChild>
                <w:div w:id="140083080">
                  <w:marLeft w:val="0"/>
                  <w:marRight w:val="0"/>
                  <w:marTop w:val="0"/>
                  <w:marBottom w:val="0"/>
                  <w:divBdr>
                    <w:top w:val="none" w:sz="0" w:space="0" w:color="auto"/>
                    <w:left w:val="none" w:sz="0" w:space="0" w:color="auto"/>
                    <w:bottom w:val="none" w:sz="0" w:space="0" w:color="auto"/>
                    <w:right w:val="none" w:sz="0" w:space="0" w:color="auto"/>
                  </w:divBdr>
                  <w:divsChild>
                    <w:div w:id="167715335">
                      <w:marLeft w:val="0"/>
                      <w:marRight w:val="0"/>
                      <w:marTop w:val="0"/>
                      <w:marBottom w:val="0"/>
                      <w:divBdr>
                        <w:top w:val="none" w:sz="0" w:space="0" w:color="auto"/>
                        <w:left w:val="none" w:sz="0" w:space="0" w:color="auto"/>
                        <w:bottom w:val="none" w:sz="0" w:space="0" w:color="auto"/>
                        <w:right w:val="none" w:sz="0" w:space="0" w:color="auto"/>
                      </w:divBdr>
                      <w:divsChild>
                        <w:div w:id="750658156">
                          <w:marLeft w:val="-225"/>
                          <w:marRight w:val="0"/>
                          <w:marTop w:val="0"/>
                          <w:marBottom w:val="0"/>
                          <w:divBdr>
                            <w:top w:val="none" w:sz="0" w:space="0" w:color="auto"/>
                            <w:left w:val="none" w:sz="0" w:space="0" w:color="auto"/>
                            <w:bottom w:val="none" w:sz="0" w:space="0" w:color="auto"/>
                            <w:right w:val="none" w:sz="0" w:space="0" w:color="auto"/>
                          </w:divBdr>
                          <w:divsChild>
                            <w:div w:id="496727680">
                              <w:marLeft w:val="1500"/>
                              <w:marRight w:val="1500"/>
                              <w:marTop w:val="0"/>
                              <w:marBottom w:val="0"/>
                              <w:divBdr>
                                <w:top w:val="none" w:sz="0" w:space="0" w:color="auto"/>
                                <w:left w:val="none" w:sz="0" w:space="0" w:color="auto"/>
                                <w:bottom w:val="none" w:sz="0" w:space="0" w:color="auto"/>
                                <w:right w:val="none" w:sz="0" w:space="0" w:color="auto"/>
                              </w:divBdr>
                              <w:divsChild>
                                <w:div w:id="1595817310">
                                  <w:marLeft w:val="0"/>
                                  <w:marRight w:val="0"/>
                                  <w:marTop w:val="0"/>
                                  <w:marBottom w:val="345"/>
                                  <w:divBdr>
                                    <w:top w:val="none" w:sz="0" w:space="0" w:color="auto"/>
                                    <w:left w:val="none" w:sz="0" w:space="0" w:color="auto"/>
                                    <w:bottom w:val="none" w:sz="0" w:space="0" w:color="auto"/>
                                    <w:right w:val="none" w:sz="0" w:space="0" w:color="auto"/>
                                  </w:divBdr>
                                  <w:divsChild>
                                    <w:div w:id="1787119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3370820">
      <w:bodyDiv w:val="1"/>
      <w:marLeft w:val="0"/>
      <w:marRight w:val="0"/>
      <w:marTop w:val="0"/>
      <w:marBottom w:val="0"/>
      <w:divBdr>
        <w:top w:val="none" w:sz="0" w:space="0" w:color="auto"/>
        <w:left w:val="none" w:sz="0" w:space="0" w:color="auto"/>
        <w:bottom w:val="none" w:sz="0" w:space="0" w:color="auto"/>
        <w:right w:val="none" w:sz="0" w:space="0" w:color="auto"/>
      </w:divBdr>
      <w:divsChild>
        <w:div w:id="1182666436">
          <w:marLeft w:val="0"/>
          <w:marRight w:val="0"/>
          <w:marTop w:val="0"/>
          <w:marBottom w:val="0"/>
          <w:divBdr>
            <w:top w:val="none" w:sz="0" w:space="0" w:color="auto"/>
            <w:left w:val="none" w:sz="0" w:space="0" w:color="auto"/>
            <w:bottom w:val="none" w:sz="0" w:space="0" w:color="auto"/>
            <w:right w:val="none" w:sz="0" w:space="0" w:color="auto"/>
          </w:divBdr>
          <w:divsChild>
            <w:div w:id="88740403">
              <w:marLeft w:val="0"/>
              <w:marRight w:val="0"/>
              <w:marTop w:val="0"/>
              <w:marBottom w:val="0"/>
              <w:divBdr>
                <w:top w:val="none" w:sz="0" w:space="0" w:color="auto"/>
                <w:left w:val="none" w:sz="0" w:space="0" w:color="auto"/>
                <w:bottom w:val="none" w:sz="0" w:space="0" w:color="auto"/>
                <w:right w:val="none" w:sz="0" w:space="0" w:color="auto"/>
              </w:divBdr>
              <w:divsChild>
                <w:div w:id="1541167847">
                  <w:marLeft w:val="0"/>
                  <w:marRight w:val="0"/>
                  <w:marTop w:val="0"/>
                  <w:marBottom w:val="0"/>
                  <w:divBdr>
                    <w:top w:val="none" w:sz="0" w:space="0" w:color="auto"/>
                    <w:left w:val="none" w:sz="0" w:space="0" w:color="auto"/>
                    <w:bottom w:val="none" w:sz="0" w:space="0" w:color="auto"/>
                    <w:right w:val="none" w:sz="0" w:space="0" w:color="auto"/>
                  </w:divBdr>
                  <w:divsChild>
                    <w:div w:id="554315985">
                      <w:marLeft w:val="0"/>
                      <w:marRight w:val="0"/>
                      <w:marTop w:val="0"/>
                      <w:marBottom w:val="0"/>
                      <w:divBdr>
                        <w:top w:val="none" w:sz="0" w:space="0" w:color="auto"/>
                        <w:left w:val="none" w:sz="0" w:space="0" w:color="auto"/>
                        <w:bottom w:val="none" w:sz="0" w:space="0" w:color="auto"/>
                        <w:right w:val="none" w:sz="0" w:space="0" w:color="auto"/>
                      </w:divBdr>
                      <w:divsChild>
                        <w:div w:id="1243952192">
                          <w:marLeft w:val="0"/>
                          <w:marRight w:val="0"/>
                          <w:marTop w:val="0"/>
                          <w:marBottom w:val="0"/>
                          <w:divBdr>
                            <w:top w:val="none" w:sz="0" w:space="0" w:color="auto"/>
                            <w:left w:val="none" w:sz="0" w:space="0" w:color="auto"/>
                            <w:bottom w:val="none" w:sz="0" w:space="0" w:color="auto"/>
                            <w:right w:val="none" w:sz="0" w:space="0" w:color="auto"/>
                          </w:divBdr>
                          <w:divsChild>
                            <w:div w:id="1772817294">
                              <w:marLeft w:val="0"/>
                              <w:marRight w:val="0"/>
                              <w:marTop w:val="0"/>
                              <w:marBottom w:val="0"/>
                              <w:divBdr>
                                <w:top w:val="none" w:sz="0" w:space="0" w:color="auto"/>
                                <w:left w:val="none" w:sz="0" w:space="0" w:color="auto"/>
                                <w:bottom w:val="none" w:sz="0" w:space="0" w:color="auto"/>
                                <w:right w:val="none" w:sz="0" w:space="0" w:color="auto"/>
                              </w:divBdr>
                              <w:divsChild>
                                <w:div w:id="1229611858">
                                  <w:marLeft w:val="0"/>
                                  <w:marRight w:val="0"/>
                                  <w:marTop w:val="0"/>
                                  <w:marBottom w:val="0"/>
                                  <w:divBdr>
                                    <w:top w:val="none" w:sz="0" w:space="0" w:color="auto"/>
                                    <w:left w:val="none" w:sz="0" w:space="0" w:color="auto"/>
                                    <w:bottom w:val="none" w:sz="0" w:space="0" w:color="auto"/>
                                    <w:right w:val="none" w:sz="0" w:space="0" w:color="auto"/>
                                  </w:divBdr>
                                  <w:divsChild>
                                    <w:div w:id="2041201640">
                                      <w:marLeft w:val="0"/>
                                      <w:marRight w:val="0"/>
                                      <w:marTop w:val="0"/>
                                      <w:marBottom w:val="0"/>
                                      <w:divBdr>
                                        <w:top w:val="none" w:sz="0" w:space="0" w:color="auto"/>
                                        <w:left w:val="none" w:sz="0" w:space="0" w:color="auto"/>
                                        <w:bottom w:val="none" w:sz="0" w:space="0" w:color="auto"/>
                                        <w:right w:val="none" w:sz="0" w:space="0" w:color="auto"/>
                                      </w:divBdr>
                                      <w:divsChild>
                                        <w:div w:id="1814833915">
                                          <w:marLeft w:val="0"/>
                                          <w:marRight w:val="0"/>
                                          <w:marTop w:val="0"/>
                                          <w:marBottom w:val="0"/>
                                          <w:divBdr>
                                            <w:top w:val="none" w:sz="0" w:space="0" w:color="auto"/>
                                            <w:left w:val="none" w:sz="0" w:space="0" w:color="auto"/>
                                            <w:bottom w:val="none" w:sz="0" w:space="0" w:color="auto"/>
                                            <w:right w:val="none" w:sz="0" w:space="0" w:color="auto"/>
                                          </w:divBdr>
                                          <w:divsChild>
                                            <w:div w:id="410153855">
                                              <w:marLeft w:val="0"/>
                                              <w:marRight w:val="0"/>
                                              <w:marTop w:val="0"/>
                                              <w:marBottom w:val="0"/>
                                              <w:divBdr>
                                                <w:top w:val="single" w:sz="4" w:space="0" w:color="F5F5F5"/>
                                                <w:left w:val="single" w:sz="4" w:space="0" w:color="F5F5F5"/>
                                                <w:bottom w:val="single" w:sz="4" w:space="0" w:color="F5F5F5"/>
                                                <w:right w:val="single" w:sz="4" w:space="0" w:color="F5F5F5"/>
                                              </w:divBdr>
                                              <w:divsChild>
                                                <w:div w:id="1569799073">
                                                  <w:marLeft w:val="0"/>
                                                  <w:marRight w:val="0"/>
                                                  <w:marTop w:val="0"/>
                                                  <w:marBottom w:val="0"/>
                                                  <w:divBdr>
                                                    <w:top w:val="none" w:sz="0" w:space="0" w:color="auto"/>
                                                    <w:left w:val="none" w:sz="0" w:space="0" w:color="auto"/>
                                                    <w:bottom w:val="none" w:sz="0" w:space="0" w:color="auto"/>
                                                    <w:right w:val="none" w:sz="0" w:space="0" w:color="auto"/>
                                                  </w:divBdr>
                                                  <w:divsChild>
                                                    <w:div w:id="76797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3488803">
      <w:bodyDiv w:val="1"/>
      <w:marLeft w:val="0"/>
      <w:marRight w:val="0"/>
      <w:marTop w:val="0"/>
      <w:marBottom w:val="0"/>
      <w:divBdr>
        <w:top w:val="none" w:sz="0" w:space="0" w:color="auto"/>
        <w:left w:val="none" w:sz="0" w:space="0" w:color="auto"/>
        <w:bottom w:val="none" w:sz="0" w:space="0" w:color="auto"/>
        <w:right w:val="none" w:sz="0" w:space="0" w:color="auto"/>
      </w:divBdr>
      <w:divsChild>
        <w:div w:id="1843473795">
          <w:marLeft w:val="0"/>
          <w:marRight w:val="0"/>
          <w:marTop w:val="0"/>
          <w:marBottom w:val="0"/>
          <w:divBdr>
            <w:top w:val="none" w:sz="0" w:space="0" w:color="auto"/>
            <w:left w:val="none" w:sz="0" w:space="0" w:color="auto"/>
            <w:bottom w:val="none" w:sz="0" w:space="0" w:color="auto"/>
            <w:right w:val="none" w:sz="0" w:space="0" w:color="auto"/>
          </w:divBdr>
          <w:divsChild>
            <w:div w:id="1593508994">
              <w:marLeft w:val="0"/>
              <w:marRight w:val="0"/>
              <w:marTop w:val="0"/>
              <w:marBottom w:val="0"/>
              <w:divBdr>
                <w:top w:val="none" w:sz="0" w:space="0" w:color="auto"/>
                <w:left w:val="none" w:sz="0" w:space="0" w:color="auto"/>
                <w:bottom w:val="none" w:sz="0" w:space="0" w:color="auto"/>
                <w:right w:val="none" w:sz="0" w:space="0" w:color="auto"/>
              </w:divBdr>
              <w:divsChild>
                <w:div w:id="2031224228">
                  <w:marLeft w:val="0"/>
                  <w:marRight w:val="0"/>
                  <w:marTop w:val="0"/>
                  <w:marBottom w:val="0"/>
                  <w:divBdr>
                    <w:top w:val="none" w:sz="0" w:space="0" w:color="auto"/>
                    <w:left w:val="none" w:sz="0" w:space="0" w:color="auto"/>
                    <w:bottom w:val="none" w:sz="0" w:space="0" w:color="auto"/>
                    <w:right w:val="none" w:sz="0" w:space="0" w:color="auto"/>
                  </w:divBdr>
                  <w:divsChild>
                    <w:div w:id="1126389953">
                      <w:marLeft w:val="0"/>
                      <w:marRight w:val="0"/>
                      <w:marTop w:val="0"/>
                      <w:marBottom w:val="0"/>
                      <w:divBdr>
                        <w:top w:val="none" w:sz="0" w:space="0" w:color="auto"/>
                        <w:left w:val="none" w:sz="0" w:space="0" w:color="auto"/>
                        <w:bottom w:val="none" w:sz="0" w:space="0" w:color="auto"/>
                        <w:right w:val="none" w:sz="0" w:space="0" w:color="auto"/>
                      </w:divBdr>
                      <w:divsChild>
                        <w:div w:id="318727640">
                          <w:marLeft w:val="0"/>
                          <w:marRight w:val="0"/>
                          <w:marTop w:val="0"/>
                          <w:marBottom w:val="0"/>
                          <w:divBdr>
                            <w:top w:val="none" w:sz="0" w:space="0" w:color="auto"/>
                            <w:left w:val="none" w:sz="0" w:space="0" w:color="auto"/>
                            <w:bottom w:val="none" w:sz="0" w:space="0" w:color="auto"/>
                            <w:right w:val="none" w:sz="0" w:space="0" w:color="auto"/>
                          </w:divBdr>
                          <w:divsChild>
                            <w:div w:id="520317606">
                              <w:marLeft w:val="0"/>
                              <w:marRight w:val="0"/>
                              <w:marTop w:val="0"/>
                              <w:marBottom w:val="0"/>
                              <w:divBdr>
                                <w:top w:val="none" w:sz="0" w:space="0" w:color="auto"/>
                                <w:left w:val="none" w:sz="0" w:space="0" w:color="auto"/>
                                <w:bottom w:val="none" w:sz="0" w:space="0" w:color="auto"/>
                                <w:right w:val="none" w:sz="0" w:space="0" w:color="auto"/>
                              </w:divBdr>
                              <w:divsChild>
                                <w:div w:id="304044182">
                                  <w:marLeft w:val="0"/>
                                  <w:marRight w:val="0"/>
                                  <w:marTop w:val="0"/>
                                  <w:marBottom w:val="0"/>
                                  <w:divBdr>
                                    <w:top w:val="none" w:sz="0" w:space="0" w:color="auto"/>
                                    <w:left w:val="none" w:sz="0" w:space="0" w:color="auto"/>
                                    <w:bottom w:val="none" w:sz="0" w:space="0" w:color="auto"/>
                                    <w:right w:val="none" w:sz="0" w:space="0" w:color="auto"/>
                                  </w:divBdr>
                                  <w:divsChild>
                                    <w:div w:id="2065058051">
                                      <w:marLeft w:val="0"/>
                                      <w:marRight w:val="0"/>
                                      <w:marTop w:val="0"/>
                                      <w:marBottom w:val="0"/>
                                      <w:divBdr>
                                        <w:top w:val="none" w:sz="0" w:space="0" w:color="auto"/>
                                        <w:left w:val="none" w:sz="0" w:space="0" w:color="auto"/>
                                        <w:bottom w:val="none" w:sz="0" w:space="0" w:color="auto"/>
                                        <w:right w:val="none" w:sz="0" w:space="0" w:color="auto"/>
                                      </w:divBdr>
                                      <w:divsChild>
                                        <w:div w:id="311762459">
                                          <w:marLeft w:val="0"/>
                                          <w:marRight w:val="0"/>
                                          <w:marTop w:val="0"/>
                                          <w:marBottom w:val="0"/>
                                          <w:divBdr>
                                            <w:top w:val="none" w:sz="0" w:space="0" w:color="auto"/>
                                            <w:left w:val="none" w:sz="0" w:space="0" w:color="auto"/>
                                            <w:bottom w:val="none" w:sz="0" w:space="0" w:color="auto"/>
                                            <w:right w:val="none" w:sz="0" w:space="0" w:color="auto"/>
                                          </w:divBdr>
                                          <w:divsChild>
                                            <w:div w:id="115956759">
                                              <w:marLeft w:val="0"/>
                                              <w:marRight w:val="0"/>
                                              <w:marTop w:val="0"/>
                                              <w:marBottom w:val="0"/>
                                              <w:divBdr>
                                                <w:top w:val="single" w:sz="4" w:space="0" w:color="F5F5F5"/>
                                                <w:left w:val="single" w:sz="4" w:space="0" w:color="F5F5F5"/>
                                                <w:bottom w:val="single" w:sz="4" w:space="0" w:color="F5F5F5"/>
                                                <w:right w:val="single" w:sz="4" w:space="0" w:color="F5F5F5"/>
                                              </w:divBdr>
                                              <w:divsChild>
                                                <w:div w:id="147938200">
                                                  <w:marLeft w:val="0"/>
                                                  <w:marRight w:val="0"/>
                                                  <w:marTop w:val="0"/>
                                                  <w:marBottom w:val="0"/>
                                                  <w:divBdr>
                                                    <w:top w:val="none" w:sz="0" w:space="0" w:color="auto"/>
                                                    <w:left w:val="none" w:sz="0" w:space="0" w:color="auto"/>
                                                    <w:bottom w:val="none" w:sz="0" w:space="0" w:color="auto"/>
                                                    <w:right w:val="none" w:sz="0" w:space="0" w:color="auto"/>
                                                  </w:divBdr>
                                                  <w:divsChild>
                                                    <w:div w:id="9918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4023104">
      <w:bodyDiv w:val="1"/>
      <w:marLeft w:val="0"/>
      <w:marRight w:val="0"/>
      <w:marTop w:val="0"/>
      <w:marBottom w:val="0"/>
      <w:divBdr>
        <w:top w:val="none" w:sz="0" w:space="0" w:color="auto"/>
        <w:left w:val="none" w:sz="0" w:space="0" w:color="auto"/>
        <w:bottom w:val="none" w:sz="0" w:space="0" w:color="auto"/>
        <w:right w:val="none" w:sz="0" w:space="0" w:color="auto"/>
      </w:divBdr>
    </w:div>
    <w:div w:id="294912321">
      <w:bodyDiv w:val="1"/>
      <w:marLeft w:val="0"/>
      <w:marRight w:val="0"/>
      <w:marTop w:val="0"/>
      <w:marBottom w:val="0"/>
      <w:divBdr>
        <w:top w:val="none" w:sz="0" w:space="0" w:color="auto"/>
        <w:left w:val="none" w:sz="0" w:space="0" w:color="auto"/>
        <w:bottom w:val="none" w:sz="0" w:space="0" w:color="auto"/>
        <w:right w:val="none" w:sz="0" w:space="0" w:color="auto"/>
      </w:divBdr>
      <w:divsChild>
        <w:div w:id="297341326">
          <w:marLeft w:val="0"/>
          <w:marRight w:val="0"/>
          <w:marTop w:val="0"/>
          <w:marBottom w:val="0"/>
          <w:divBdr>
            <w:top w:val="none" w:sz="0" w:space="0" w:color="auto"/>
            <w:left w:val="none" w:sz="0" w:space="0" w:color="auto"/>
            <w:bottom w:val="none" w:sz="0" w:space="0" w:color="auto"/>
            <w:right w:val="none" w:sz="0" w:space="0" w:color="auto"/>
          </w:divBdr>
          <w:divsChild>
            <w:div w:id="920335768">
              <w:marLeft w:val="0"/>
              <w:marRight w:val="0"/>
              <w:marTop w:val="0"/>
              <w:marBottom w:val="0"/>
              <w:divBdr>
                <w:top w:val="none" w:sz="0" w:space="0" w:color="auto"/>
                <w:left w:val="none" w:sz="0" w:space="0" w:color="auto"/>
                <w:bottom w:val="none" w:sz="0" w:space="0" w:color="auto"/>
                <w:right w:val="none" w:sz="0" w:space="0" w:color="auto"/>
              </w:divBdr>
              <w:divsChild>
                <w:div w:id="1370377833">
                  <w:marLeft w:val="0"/>
                  <w:marRight w:val="0"/>
                  <w:marTop w:val="0"/>
                  <w:marBottom w:val="0"/>
                  <w:divBdr>
                    <w:top w:val="none" w:sz="0" w:space="0" w:color="auto"/>
                    <w:left w:val="none" w:sz="0" w:space="0" w:color="auto"/>
                    <w:bottom w:val="none" w:sz="0" w:space="0" w:color="auto"/>
                    <w:right w:val="none" w:sz="0" w:space="0" w:color="auto"/>
                  </w:divBdr>
                  <w:divsChild>
                    <w:div w:id="1956130551">
                      <w:marLeft w:val="0"/>
                      <w:marRight w:val="0"/>
                      <w:marTop w:val="0"/>
                      <w:marBottom w:val="0"/>
                      <w:divBdr>
                        <w:top w:val="none" w:sz="0" w:space="0" w:color="auto"/>
                        <w:left w:val="none" w:sz="0" w:space="0" w:color="auto"/>
                        <w:bottom w:val="none" w:sz="0" w:space="0" w:color="auto"/>
                        <w:right w:val="none" w:sz="0" w:space="0" w:color="auto"/>
                      </w:divBdr>
                      <w:divsChild>
                        <w:div w:id="1778480162">
                          <w:marLeft w:val="0"/>
                          <w:marRight w:val="0"/>
                          <w:marTop w:val="0"/>
                          <w:marBottom w:val="0"/>
                          <w:divBdr>
                            <w:top w:val="none" w:sz="0" w:space="0" w:color="auto"/>
                            <w:left w:val="none" w:sz="0" w:space="0" w:color="auto"/>
                            <w:bottom w:val="none" w:sz="0" w:space="0" w:color="auto"/>
                            <w:right w:val="none" w:sz="0" w:space="0" w:color="auto"/>
                          </w:divBdr>
                          <w:divsChild>
                            <w:div w:id="2134640523">
                              <w:marLeft w:val="0"/>
                              <w:marRight w:val="0"/>
                              <w:marTop w:val="0"/>
                              <w:marBottom w:val="0"/>
                              <w:divBdr>
                                <w:top w:val="none" w:sz="0" w:space="0" w:color="auto"/>
                                <w:left w:val="none" w:sz="0" w:space="0" w:color="auto"/>
                                <w:bottom w:val="none" w:sz="0" w:space="0" w:color="auto"/>
                                <w:right w:val="none" w:sz="0" w:space="0" w:color="auto"/>
                              </w:divBdr>
                              <w:divsChild>
                                <w:div w:id="1330519265">
                                  <w:marLeft w:val="0"/>
                                  <w:marRight w:val="0"/>
                                  <w:marTop w:val="0"/>
                                  <w:marBottom w:val="0"/>
                                  <w:divBdr>
                                    <w:top w:val="none" w:sz="0" w:space="0" w:color="auto"/>
                                    <w:left w:val="none" w:sz="0" w:space="0" w:color="auto"/>
                                    <w:bottom w:val="none" w:sz="0" w:space="0" w:color="auto"/>
                                    <w:right w:val="none" w:sz="0" w:space="0" w:color="auto"/>
                                  </w:divBdr>
                                  <w:divsChild>
                                    <w:div w:id="1365668494">
                                      <w:marLeft w:val="0"/>
                                      <w:marRight w:val="0"/>
                                      <w:marTop w:val="0"/>
                                      <w:marBottom w:val="0"/>
                                      <w:divBdr>
                                        <w:top w:val="none" w:sz="0" w:space="0" w:color="auto"/>
                                        <w:left w:val="none" w:sz="0" w:space="0" w:color="auto"/>
                                        <w:bottom w:val="none" w:sz="0" w:space="0" w:color="auto"/>
                                        <w:right w:val="none" w:sz="0" w:space="0" w:color="auto"/>
                                      </w:divBdr>
                                      <w:divsChild>
                                        <w:div w:id="119500339">
                                          <w:marLeft w:val="0"/>
                                          <w:marRight w:val="0"/>
                                          <w:marTop w:val="0"/>
                                          <w:marBottom w:val="0"/>
                                          <w:divBdr>
                                            <w:top w:val="none" w:sz="0" w:space="0" w:color="auto"/>
                                            <w:left w:val="none" w:sz="0" w:space="0" w:color="auto"/>
                                            <w:bottom w:val="none" w:sz="0" w:space="0" w:color="auto"/>
                                            <w:right w:val="none" w:sz="0" w:space="0" w:color="auto"/>
                                          </w:divBdr>
                                          <w:divsChild>
                                            <w:div w:id="1992833692">
                                              <w:marLeft w:val="0"/>
                                              <w:marRight w:val="0"/>
                                              <w:marTop w:val="0"/>
                                              <w:marBottom w:val="0"/>
                                              <w:divBdr>
                                                <w:top w:val="single" w:sz="4" w:space="0" w:color="F5F5F5"/>
                                                <w:left w:val="single" w:sz="4" w:space="0" w:color="F5F5F5"/>
                                                <w:bottom w:val="single" w:sz="4" w:space="0" w:color="F5F5F5"/>
                                                <w:right w:val="single" w:sz="4" w:space="0" w:color="F5F5F5"/>
                                              </w:divBdr>
                                              <w:divsChild>
                                                <w:div w:id="1207530010">
                                                  <w:marLeft w:val="0"/>
                                                  <w:marRight w:val="0"/>
                                                  <w:marTop w:val="0"/>
                                                  <w:marBottom w:val="0"/>
                                                  <w:divBdr>
                                                    <w:top w:val="none" w:sz="0" w:space="0" w:color="auto"/>
                                                    <w:left w:val="none" w:sz="0" w:space="0" w:color="auto"/>
                                                    <w:bottom w:val="none" w:sz="0" w:space="0" w:color="auto"/>
                                                    <w:right w:val="none" w:sz="0" w:space="0" w:color="auto"/>
                                                  </w:divBdr>
                                                  <w:divsChild>
                                                    <w:div w:id="1680544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5062191">
      <w:bodyDiv w:val="1"/>
      <w:marLeft w:val="0"/>
      <w:marRight w:val="0"/>
      <w:marTop w:val="0"/>
      <w:marBottom w:val="0"/>
      <w:divBdr>
        <w:top w:val="none" w:sz="0" w:space="0" w:color="auto"/>
        <w:left w:val="none" w:sz="0" w:space="0" w:color="auto"/>
        <w:bottom w:val="none" w:sz="0" w:space="0" w:color="auto"/>
        <w:right w:val="none" w:sz="0" w:space="0" w:color="auto"/>
      </w:divBdr>
    </w:div>
    <w:div w:id="295526715">
      <w:bodyDiv w:val="1"/>
      <w:marLeft w:val="0"/>
      <w:marRight w:val="0"/>
      <w:marTop w:val="0"/>
      <w:marBottom w:val="0"/>
      <w:divBdr>
        <w:top w:val="none" w:sz="0" w:space="0" w:color="auto"/>
        <w:left w:val="none" w:sz="0" w:space="0" w:color="auto"/>
        <w:bottom w:val="none" w:sz="0" w:space="0" w:color="auto"/>
        <w:right w:val="none" w:sz="0" w:space="0" w:color="auto"/>
      </w:divBdr>
      <w:divsChild>
        <w:div w:id="193429031">
          <w:marLeft w:val="0"/>
          <w:marRight w:val="0"/>
          <w:marTop w:val="0"/>
          <w:marBottom w:val="150"/>
          <w:divBdr>
            <w:top w:val="none" w:sz="0" w:space="0" w:color="auto"/>
            <w:left w:val="none" w:sz="0" w:space="0" w:color="auto"/>
            <w:bottom w:val="none" w:sz="0" w:space="0" w:color="auto"/>
            <w:right w:val="none" w:sz="0" w:space="0" w:color="auto"/>
          </w:divBdr>
          <w:divsChild>
            <w:div w:id="1327198663">
              <w:marLeft w:val="0"/>
              <w:marRight w:val="0"/>
              <w:marTop w:val="0"/>
              <w:marBottom w:val="300"/>
              <w:divBdr>
                <w:top w:val="single" w:sz="6" w:space="0" w:color="FFFFFF"/>
                <w:left w:val="single" w:sz="6" w:space="0" w:color="FFFFFF"/>
                <w:bottom w:val="single" w:sz="6" w:space="0" w:color="FFFFFF"/>
                <w:right w:val="single" w:sz="6" w:space="0" w:color="FFFFFF"/>
              </w:divBdr>
              <w:divsChild>
                <w:div w:id="783236190">
                  <w:marLeft w:val="0"/>
                  <w:marRight w:val="0"/>
                  <w:marTop w:val="0"/>
                  <w:marBottom w:val="0"/>
                  <w:divBdr>
                    <w:top w:val="none" w:sz="0" w:space="0" w:color="auto"/>
                    <w:left w:val="none" w:sz="0" w:space="0" w:color="auto"/>
                    <w:bottom w:val="none" w:sz="0" w:space="0" w:color="auto"/>
                    <w:right w:val="none" w:sz="0" w:space="0" w:color="auto"/>
                  </w:divBdr>
                </w:div>
                <w:div w:id="66159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549871">
          <w:marLeft w:val="0"/>
          <w:marRight w:val="0"/>
          <w:marTop w:val="0"/>
          <w:marBottom w:val="150"/>
          <w:divBdr>
            <w:top w:val="none" w:sz="0" w:space="0" w:color="auto"/>
            <w:left w:val="none" w:sz="0" w:space="0" w:color="auto"/>
            <w:bottom w:val="none" w:sz="0" w:space="0" w:color="auto"/>
            <w:right w:val="none" w:sz="0" w:space="0" w:color="auto"/>
          </w:divBdr>
          <w:divsChild>
            <w:div w:id="1931348167">
              <w:marLeft w:val="0"/>
              <w:marRight w:val="0"/>
              <w:marTop w:val="0"/>
              <w:marBottom w:val="300"/>
              <w:divBdr>
                <w:top w:val="single" w:sz="6" w:space="0" w:color="FFFFFF"/>
                <w:left w:val="single" w:sz="6" w:space="0" w:color="FFFFFF"/>
                <w:bottom w:val="single" w:sz="6" w:space="0" w:color="FFFFFF"/>
                <w:right w:val="single" w:sz="6" w:space="0" w:color="FFFFFF"/>
              </w:divBdr>
              <w:divsChild>
                <w:div w:id="1112942810">
                  <w:marLeft w:val="0"/>
                  <w:marRight w:val="0"/>
                  <w:marTop w:val="0"/>
                  <w:marBottom w:val="0"/>
                  <w:divBdr>
                    <w:top w:val="none" w:sz="0" w:space="0" w:color="FFFFFF"/>
                    <w:left w:val="none" w:sz="0" w:space="0" w:color="FFFFFF"/>
                    <w:bottom w:val="single" w:sz="6" w:space="0" w:color="FFFFFF"/>
                    <w:right w:val="none" w:sz="0" w:space="0" w:color="FFFFFF"/>
                  </w:divBdr>
                </w:div>
                <w:div w:id="1042901983">
                  <w:marLeft w:val="0"/>
                  <w:marRight w:val="0"/>
                  <w:marTop w:val="0"/>
                  <w:marBottom w:val="0"/>
                  <w:divBdr>
                    <w:top w:val="none" w:sz="0" w:space="0" w:color="auto"/>
                    <w:left w:val="none" w:sz="0" w:space="0" w:color="auto"/>
                    <w:bottom w:val="none" w:sz="0" w:space="0" w:color="auto"/>
                    <w:right w:val="none" w:sz="0" w:space="0" w:color="auto"/>
                  </w:divBdr>
                </w:div>
                <w:div w:id="166173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248675">
          <w:marLeft w:val="0"/>
          <w:marRight w:val="0"/>
          <w:marTop w:val="0"/>
          <w:marBottom w:val="150"/>
          <w:divBdr>
            <w:top w:val="none" w:sz="0" w:space="0" w:color="auto"/>
            <w:left w:val="none" w:sz="0" w:space="0" w:color="auto"/>
            <w:bottom w:val="none" w:sz="0" w:space="0" w:color="auto"/>
            <w:right w:val="none" w:sz="0" w:space="0" w:color="auto"/>
          </w:divBdr>
          <w:divsChild>
            <w:div w:id="370307064">
              <w:marLeft w:val="0"/>
              <w:marRight w:val="0"/>
              <w:marTop w:val="0"/>
              <w:marBottom w:val="300"/>
              <w:divBdr>
                <w:top w:val="single" w:sz="6" w:space="0" w:color="FFFFFF"/>
                <w:left w:val="single" w:sz="6" w:space="0" w:color="FFFFFF"/>
                <w:bottom w:val="single" w:sz="6" w:space="0" w:color="FFFFFF"/>
                <w:right w:val="single" w:sz="6" w:space="0" w:color="FFFFFF"/>
              </w:divBdr>
              <w:divsChild>
                <w:div w:id="250898493">
                  <w:marLeft w:val="0"/>
                  <w:marRight w:val="0"/>
                  <w:marTop w:val="0"/>
                  <w:marBottom w:val="0"/>
                  <w:divBdr>
                    <w:top w:val="none" w:sz="0" w:space="0" w:color="FFFFFF"/>
                    <w:left w:val="none" w:sz="0" w:space="0" w:color="FFFFFF"/>
                    <w:bottom w:val="single" w:sz="6" w:space="0" w:color="FFFFFF"/>
                    <w:right w:val="none" w:sz="0" w:space="0" w:color="FFFFFF"/>
                  </w:divBdr>
                </w:div>
                <w:div w:id="84691504">
                  <w:marLeft w:val="0"/>
                  <w:marRight w:val="0"/>
                  <w:marTop w:val="0"/>
                  <w:marBottom w:val="0"/>
                  <w:divBdr>
                    <w:top w:val="none" w:sz="0" w:space="0" w:color="auto"/>
                    <w:left w:val="none" w:sz="0" w:space="0" w:color="auto"/>
                    <w:bottom w:val="none" w:sz="0" w:space="0" w:color="auto"/>
                    <w:right w:val="none" w:sz="0" w:space="0" w:color="auto"/>
                  </w:divBdr>
                </w:div>
                <w:div w:id="125655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699813">
          <w:marLeft w:val="0"/>
          <w:marRight w:val="0"/>
          <w:marTop w:val="0"/>
          <w:marBottom w:val="150"/>
          <w:divBdr>
            <w:top w:val="none" w:sz="0" w:space="0" w:color="auto"/>
            <w:left w:val="none" w:sz="0" w:space="0" w:color="auto"/>
            <w:bottom w:val="none" w:sz="0" w:space="0" w:color="auto"/>
            <w:right w:val="none" w:sz="0" w:space="0" w:color="auto"/>
          </w:divBdr>
          <w:divsChild>
            <w:div w:id="980496516">
              <w:marLeft w:val="0"/>
              <w:marRight w:val="0"/>
              <w:marTop w:val="0"/>
              <w:marBottom w:val="300"/>
              <w:divBdr>
                <w:top w:val="single" w:sz="6" w:space="0" w:color="FFFFFF"/>
                <w:left w:val="single" w:sz="6" w:space="0" w:color="FFFFFF"/>
                <w:bottom w:val="single" w:sz="6" w:space="0" w:color="FFFFFF"/>
                <w:right w:val="single" w:sz="6" w:space="0" w:color="FFFFFF"/>
              </w:divBdr>
              <w:divsChild>
                <w:div w:id="919022140">
                  <w:marLeft w:val="0"/>
                  <w:marRight w:val="0"/>
                  <w:marTop w:val="0"/>
                  <w:marBottom w:val="0"/>
                  <w:divBdr>
                    <w:top w:val="none" w:sz="0" w:space="0" w:color="FFFFFF"/>
                    <w:left w:val="none" w:sz="0" w:space="0" w:color="FFFFFF"/>
                    <w:bottom w:val="single" w:sz="6" w:space="0" w:color="FFFFFF"/>
                    <w:right w:val="none" w:sz="0" w:space="0" w:color="FFFFFF"/>
                  </w:divBdr>
                </w:div>
                <w:div w:id="1408266977">
                  <w:marLeft w:val="0"/>
                  <w:marRight w:val="0"/>
                  <w:marTop w:val="0"/>
                  <w:marBottom w:val="0"/>
                  <w:divBdr>
                    <w:top w:val="none" w:sz="0" w:space="0" w:color="auto"/>
                    <w:left w:val="none" w:sz="0" w:space="0" w:color="auto"/>
                    <w:bottom w:val="none" w:sz="0" w:space="0" w:color="auto"/>
                    <w:right w:val="none" w:sz="0" w:space="0" w:color="auto"/>
                  </w:divBdr>
                </w:div>
                <w:div w:id="150446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961810">
          <w:marLeft w:val="0"/>
          <w:marRight w:val="0"/>
          <w:marTop w:val="0"/>
          <w:marBottom w:val="150"/>
          <w:divBdr>
            <w:top w:val="none" w:sz="0" w:space="0" w:color="auto"/>
            <w:left w:val="none" w:sz="0" w:space="0" w:color="auto"/>
            <w:bottom w:val="none" w:sz="0" w:space="0" w:color="auto"/>
            <w:right w:val="none" w:sz="0" w:space="0" w:color="auto"/>
          </w:divBdr>
          <w:divsChild>
            <w:div w:id="1295214043">
              <w:marLeft w:val="0"/>
              <w:marRight w:val="0"/>
              <w:marTop w:val="0"/>
              <w:marBottom w:val="300"/>
              <w:divBdr>
                <w:top w:val="single" w:sz="6" w:space="0" w:color="FFFFFF"/>
                <w:left w:val="single" w:sz="6" w:space="0" w:color="FFFFFF"/>
                <w:bottom w:val="single" w:sz="6" w:space="0" w:color="FFFFFF"/>
                <w:right w:val="single" w:sz="6" w:space="0" w:color="FFFFFF"/>
              </w:divBdr>
              <w:divsChild>
                <w:div w:id="1022513253">
                  <w:marLeft w:val="0"/>
                  <w:marRight w:val="0"/>
                  <w:marTop w:val="0"/>
                  <w:marBottom w:val="0"/>
                  <w:divBdr>
                    <w:top w:val="none" w:sz="0" w:space="0" w:color="FFFFFF"/>
                    <w:left w:val="none" w:sz="0" w:space="0" w:color="FFFFFF"/>
                    <w:bottom w:val="single" w:sz="6" w:space="0" w:color="FFFFFF"/>
                    <w:right w:val="none" w:sz="0" w:space="0" w:color="FFFFFF"/>
                  </w:divBdr>
                </w:div>
                <w:div w:id="1468161736">
                  <w:marLeft w:val="0"/>
                  <w:marRight w:val="0"/>
                  <w:marTop w:val="0"/>
                  <w:marBottom w:val="0"/>
                  <w:divBdr>
                    <w:top w:val="none" w:sz="0" w:space="0" w:color="auto"/>
                    <w:left w:val="none" w:sz="0" w:space="0" w:color="auto"/>
                    <w:bottom w:val="none" w:sz="0" w:space="0" w:color="auto"/>
                    <w:right w:val="none" w:sz="0" w:space="0" w:color="auto"/>
                  </w:divBdr>
                </w:div>
                <w:div w:id="68256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722667">
      <w:bodyDiv w:val="1"/>
      <w:marLeft w:val="0"/>
      <w:marRight w:val="0"/>
      <w:marTop w:val="0"/>
      <w:marBottom w:val="0"/>
      <w:divBdr>
        <w:top w:val="none" w:sz="0" w:space="0" w:color="auto"/>
        <w:left w:val="none" w:sz="0" w:space="0" w:color="auto"/>
        <w:bottom w:val="none" w:sz="0" w:space="0" w:color="auto"/>
        <w:right w:val="none" w:sz="0" w:space="0" w:color="auto"/>
      </w:divBdr>
      <w:divsChild>
        <w:div w:id="217204088">
          <w:marLeft w:val="0"/>
          <w:marRight w:val="0"/>
          <w:marTop w:val="0"/>
          <w:marBottom w:val="150"/>
          <w:divBdr>
            <w:top w:val="none" w:sz="0" w:space="0" w:color="auto"/>
            <w:left w:val="none" w:sz="0" w:space="0" w:color="auto"/>
            <w:bottom w:val="none" w:sz="0" w:space="0" w:color="auto"/>
            <w:right w:val="none" w:sz="0" w:space="0" w:color="auto"/>
          </w:divBdr>
          <w:divsChild>
            <w:div w:id="340399025">
              <w:marLeft w:val="0"/>
              <w:marRight w:val="0"/>
              <w:marTop w:val="0"/>
              <w:marBottom w:val="300"/>
              <w:divBdr>
                <w:top w:val="single" w:sz="6" w:space="0" w:color="FFFFFF"/>
                <w:left w:val="single" w:sz="6" w:space="0" w:color="FFFFFF"/>
                <w:bottom w:val="single" w:sz="6" w:space="0" w:color="FFFFFF"/>
                <w:right w:val="single" w:sz="6" w:space="0" w:color="FFFFFF"/>
              </w:divBdr>
              <w:divsChild>
                <w:div w:id="924339325">
                  <w:marLeft w:val="0"/>
                  <w:marRight w:val="0"/>
                  <w:marTop w:val="0"/>
                  <w:marBottom w:val="0"/>
                  <w:divBdr>
                    <w:top w:val="none" w:sz="0" w:space="0" w:color="auto"/>
                    <w:left w:val="none" w:sz="0" w:space="0" w:color="auto"/>
                    <w:bottom w:val="none" w:sz="0" w:space="0" w:color="auto"/>
                    <w:right w:val="none" w:sz="0" w:space="0" w:color="auto"/>
                  </w:divBdr>
                </w:div>
                <w:div w:id="74399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095234">
          <w:marLeft w:val="0"/>
          <w:marRight w:val="0"/>
          <w:marTop w:val="0"/>
          <w:marBottom w:val="150"/>
          <w:divBdr>
            <w:top w:val="none" w:sz="0" w:space="0" w:color="auto"/>
            <w:left w:val="none" w:sz="0" w:space="0" w:color="auto"/>
            <w:bottom w:val="none" w:sz="0" w:space="0" w:color="auto"/>
            <w:right w:val="none" w:sz="0" w:space="0" w:color="auto"/>
          </w:divBdr>
          <w:divsChild>
            <w:div w:id="2142183546">
              <w:marLeft w:val="0"/>
              <w:marRight w:val="0"/>
              <w:marTop w:val="0"/>
              <w:marBottom w:val="300"/>
              <w:divBdr>
                <w:top w:val="single" w:sz="6" w:space="0" w:color="FFFFFF"/>
                <w:left w:val="single" w:sz="6" w:space="0" w:color="FFFFFF"/>
                <w:bottom w:val="single" w:sz="6" w:space="0" w:color="FFFFFF"/>
                <w:right w:val="single" w:sz="6" w:space="0" w:color="FFFFFF"/>
              </w:divBdr>
              <w:divsChild>
                <w:div w:id="983506891">
                  <w:marLeft w:val="0"/>
                  <w:marRight w:val="0"/>
                  <w:marTop w:val="0"/>
                  <w:marBottom w:val="0"/>
                  <w:divBdr>
                    <w:top w:val="none" w:sz="0" w:space="0" w:color="FFFFFF"/>
                    <w:left w:val="none" w:sz="0" w:space="0" w:color="FFFFFF"/>
                    <w:bottom w:val="single" w:sz="6" w:space="0" w:color="FFFFFF"/>
                    <w:right w:val="none" w:sz="0" w:space="0" w:color="FFFFFF"/>
                  </w:divBdr>
                </w:div>
                <w:div w:id="1372419483">
                  <w:marLeft w:val="0"/>
                  <w:marRight w:val="0"/>
                  <w:marTop w:val="0"/>
                  <w:marBottom w:val="0"/>
                  <w:divBdr>
                    <w:top w:val="none" w:sz="0" w:space="0" w:color="auto"/>
                    <w:left w:val="none" w:sz="0" w:space="0" w:color="auto"/>
                    <w:bottom w:val="none" w:sz="0" w:space="0" w:color="auto"/>
                    <w:right w:val="none" w:sz="0" w:space="0" w:color="auto"/>
                  </w:divBdr>
                </w:div>
                <w:div w:id="1023748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406495">
          <w:marLeft w:val="0"/>
          <w:marRight w:val="0"/>
          <w:marTop w:val="0"/>
          <w:marBottom w:val="150"/>
          <w:divBdr>
            <w:top w:val="none" w:sz="0" w:space="0" w:color="auto"/>
            <w:left w:val="none" w:sz="0" w:space="0" w:color="auto"/>
            <w:bottom w:val="none" w:sz="0" w:space="0" w:color="auto"/>
            <w:right w:val="none" w:sz="0" w:space="0" w:color="auto"/>
          </w:divBdr>
          <w:divsChild>
            <w:div w:id="74129749">
              <w:marLeft w:val="0"/>
              <w:marRight w:val="0"/>
              <w:marTop w:val="0"/>
              <w:marBottom w:val="300"/>
              <w:divBdr>
                <w:top w:val="single" w:sz="6" w:space="0" w:color="FFFFFF"/>
                <w:left w:val="single" w:sz="6" w:space="0" w:color="FFFFFF"/>
                <w:bottom w:val="single" w:sz="6" w:space="0" w:color="FFFFFF"/>
                <w:right w:val="single" w:sz="6" w:space="0" w:color="FFFFFF"/>
              </w:divBdr>
              <w:divsChild>
                <w:div w:id="1052073689">
                  <w:marLeft w:val="0"/>
                  <w:marRight w:val="0"/>
                  <w:marTop w:val="0"/>
                  <w:marBottom w:val="0"/>
                  <w:divBdr>
                    <w:top w:val="none" w:sz="0" w:space="0" w:color="FFFFFF"/>
                    <w:left w:val="none" w:sz="0" w:space="0" w:color="FFFFFF"/>
                    <w:bottom w:val="single" w:sz="6" w:space="0" w:color="FFFFFF"/>
                    <w:right w:val="none" w:sz="0" w:space="0" w:color="FFFFFF"/>
                  </w:divBdr>
                </w:div>
                <w:div w:id="1604992044">
                  <w:marLeft w:val="0"/>
                  <w:marRight w:val="0"/>
                  <w:marTop w:val="0"/>
                  <w:marBottom w:val="0"/>
                  <w:divBdr>
                    <w:top w:val="none" w:sz="0" w:space="0" w:color="auto"/>
                    <w:left w:val="none" w:sz="0" w:space="0" w:color="auto"/>
                    <w:bottom w:val="none" w:sz="0" w:space="0" w:color="auto"/>
                    <w:right w:val="none" w:sz="0" w:space="0" w:color="auto"/>
                  </w:divBdr>
                </w:div>
                <w:div w:id="264581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543727">
          <w:marLeft w:val="0"/>
          <w:marRight w:val="0"/>
          <w:marTop w:val="0"/>
          <w:marBottom w:val="150"/>
          <w:divBdr>
            <w:top w:val="none" w:sz="0" w:space="0" w:color="auto"/>
            <w:left w:val="none" w:sz="0" w:space="0" w:color="auto"/>
            <w:bottom w:val="none" w:sz="0" w:space="0" w:color="auto"/>
            <w:right w:val="none" w:sz="0" w:space="0" w:color="auto"/>
          </w:divBdr>
          <w:divsChild>
            <w:div w:id="1628581546">
              <w:marLeft w:val="0"/>
              <w:marRight w:val="0"/>
              <w:marTop w:val="0"/>
              <w:marBottom w:val="300"/>
              <w:divBdr>
                <w:top w:val="single" w:sz="6" w:space="0" w:color="FFFFFF"/>
                <w:left w:val="single" w:sz="6" w:space="0" w:color="FFFFFF"/>
                <w:bottom w:val="single" w:sz="6" w:space="0" w:color="FFFFFF"/>
                <w:right w:val="single" w:sz="6" w:space="0" w:color="FFFFFF"/>
              </w:divBdr>
              <w:divsChild>
                <w:div w:id="1920864855">
                  <w:marLeft w:val="0"/>
                  <w:marRight w:val="0"/>
                  <w:marTop w:val="0"/>
                  <w:marBottom w:val="0"/>
                  <w:divBdr>
                    <w:top w:val="none" w:sz="0" w:space="0" w:color="FFFFFF"/>
                    <w:left w:val="none" w:sz="0" w:space="0" w:color="FFFFFF"/>
                    <w:bottom w:val="single" w:sz="6" w:space="0" w:color="FFFFFF"/>
                    <w:right w:val="none" w:sz="0" w:space="0" w:color="FFFFFF"/>
                  </w:divBdr>
                </w:div>
                <w:div w:id="599217969">
                  <w:marLeft w:val="0"/>
                  <w:marRight w:val="0"/>
                  <w:marTop w:val="0"/>
                  <w:marBottom w:val="0"/>
                  <w:divBdr>
                    <w:top w:val="none" w:sz="0" w:space="0" w:color="auto"/>
                    <w:left w:val="none" w:sz="0" w:space="0" w:color="auto"/>
                    <w:bottom w:val="none" w:sz="0" w:space="0" w:color="auto"/>
                    <w:right w:val="none" w:sz="0" w:space="0" w:color="auto"/>
                  </w:divBdr>
                </w:div>
                <w:div w:id="32906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02543">
          <w:marLeft w:val="0"/>
          <w:marRight w:val="0"/>
          <w:marTop w:val="0"/>
          <w:marBottom w:val="150"/>
          <w:divBdr>
            <w:top w:val="none" w:sz="0" w:space="0" w:color="auto"/>
            <w:left w:val="none" w:sz="0" w:space="0" w:color="auto"/>
            <w:bottom w:val="none" w:sz="0" w:space="0" w:color="auto"/>
            <w:right w:val="none" w:sz="0" w:space="0" w:color="auto"/>
          </w:divBdr>
          <w:divsChild>
            <w:div w:id="1295017669">
              <w:marLeft w:val="0"/>
              <w:marRight w:val="0"/>
              <w:marTop w:val="0"/>
              <w:marBottom w:val="300"/>
              <w:divBdr>
                <w:top w:val="single" w:sz="6" w:space="0" w:color="FFFFFF"/>
                <w:left w:val="single" w:sz="6" w:space="0" w:color="FFFFFF"/>
                <w:bottom w:val="single" w:sz="6" w:space="0" w:color="FFFFFF"/>
                <w:right w:val="single" w:sz="6" w:space="0" w:color="FFFFFF"/>
              </w:divBdr>
              <w:divsChild>
                <w:div w:id="1277322816">
                  <w:marLeft w:val="0"/>
                  <w:marRight w:val="0"/>
                  <w:marTop w:val="0"/>
                  <w:marBottom w:val="0"/>
                  <w:divBdr>
                    <w:top w:val="none" w:sz="0" w:space="0" w:color="FFFFFF"/>
                    <w:left w:val="none" w:sz="0" w:space="0" w:color="FFFFFF"/>
                    <w:bottom w:val="single" w:sz="6" w:space="0" w:color="FFFFFF"/>
                    <w:right w:val="none" w:sz="0" w:space="0" w:color="FFFFFF"/>
                  </w:divBdr>
                </w:div>
                <w:div w:id="1309935901">
                  <w:marLeft w:val="0"/>
                  <w:marRight w:val="0"/>
                  <w:marTop w:val="0"/>
                  <w:marBottom w:val="0"/>
                  <w:divBdr>
                    <w:top w:val="none" w:sz="0" w:space="0" w:color="auto"/>
                    <w:left w:val="none" w:sz="0" w:space="0" w:color="auto"/>
                    <w:bottom w:val="none" w:sz="0" w:space="0" w:color="auto"/>
                    <w:right w:val="none" w:sz="0" w:space="0" w:color="auto"/>
                  </w:divBdr>
                </w:div>
                <w:div w:id="120803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767260">
      <w:bodyDiv w:val="1"/>
      <w:marLeft w:val="0"/>
      <w:marRight w:val="0"/>
      <w:marTop w:val="0"/>
      <w:marBottom w:val="0"/>
      <w:divBdr>
        <w:top w:val="none" w:sz="0" w:space="0" w:color="auto"/>
        <w:left w:val="none" w:sz="0" w:space="0" w:color="auto"/>
        <w:bottom w:val="none" w:sz="0" w:space="0" w:color="auto"/>
        <w:right w:val="none" w:sz="0" w:space="0" w:color="auto"/>
      </w:divBdr>
      <w:divsChild>
        <w:div w:id="1435787491">
          <w:marLeft w:val="0"/>
          <w:marRight w:val="0"/>
          <w:marTop w:val="0"/>
          <w:marBottom w:val="150"/>
          <w:divBdr>
            <w:top w:val="none" w:sz="0" w:space="0" w:color="auto"/>
            <w:left w:val="none" w:sz="0" w:space="0" w:color="auto"/>
            <w:bottom w:val="none" w:sz="0" w:space="0" w:color="auto"/>
            <w:right w:val="none" w:sz="0" w:space="0" w:color="auto"/>
          </w:divBdr>
          <w:divsChild>
            <w:div w:id="838696427">
              <w:marLeft w:val="0"/>
              <w:marRight w:val="0"/>
              <w:marTop w:val="0"/>
              <w:marBottom w:val="300"/>
              <w:divBdr>
                <w:top w:val="single" w:sz="6" w:space="0" w:color="FFFFFF"/>
                <w:left w:val="single" w:sz="6" w:space="0" w:color="FFFFFF"/>
                <w:bottom w:val="single" w:sz="6" w:space="0" w:color="FFFFFF"/>
                <w:right w:val="single" w:sz="6" w:space="0" w:color="FFFFFF"/>
              </w:divBdr>
              <w:divsChild>
                <w:div w:id="12853326">
                  <w:marLeft w:val="0"/>
                  <w:marRight w:val="0"/>
                  <w:marTop w:val="0"/>
                  <w:marBottom w:val="0"/>
                  <w:divBdr>
                    <w:top w:val="none" w:sz="0" w:space="0" w:color="auto"/>
                    <w:left w:val="none" w:sz="0" w:space="0" w:color="auto"/>
                    <w:bottom w:val="none" w:sz="0" w:space="0" w:color="auto"/>
                    <w:right w:val="none" w:sz="0" w:space="0" w:color="auto"/>
                  </w:divBdr>
                </w:div>
                <w:div w:id="213177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6461">
          <w:marLeft w:val="0"/>
          <w:marRight w:val="0"/>
          <w:marTop w:val="0"/>
          <w:marBottom w:val="150"/>
          <w:divBdr>
            <w:top w:val="none" w:sz="0" w:space="0" w:color="auto"/>
            <w:left w:val="none" w:sz="0" w:space="0" w:color="auto"/>
            <w:bottom w:val="none" w:sz="0" w:space="0" w:color="auto"/>
            <w:right w:val="none" w:sz="0" w:space="0" w:color="auto"/>
          </w:divBdr>
          <w:divsChild>
            <w:div w:id="194277527">
              <w:marLeft w:val="0"/>
              <w:marRight w:val="0"/>
              <w:marTop w:val="0"/>
              <w:marBottom w:val="300"/>
              <w:divBdr>
                <w:top w:val="single" w:sz="6" w:space="0" w:color="FFFFFF"/>
                <w:left w:val="single" w:sz="6" w:space="0" w:color="FFFFFF"/>
                <w:bottom w:val="single" w:sz="6" w:space="0" w:color="FFFFFF"/>
                <w:right w:val="single" w:sz="6" w:space="0" w:color="FFFFFF"/>
              </w:divBdr>
              <w:divsChild>
                <w:div w:id="391391177">
                  <w:marLeft w:val="0"/>
                  <w:marRight w:val="0"/>
                  <w:marTop w:val="0"/>
                  <w:marBottom w:val="0"/>
                  <w:divBdr>
                    <w:top w:val="none" w:sz="0" w:space="0" w:color="FFFFFF"/>
                    <w:left w:val="none" w:sz="0" w:space="0" w:color="FFFFFF"/>
                    <w:bottom w:val="single" w:sz="6" w:space="0" w:color="FFFFFF"/>
                    <w:right w:val="none" w:sz="0" w:space="0" w:color="FFFFFF"/>
                  </w:divBdr>
                </w:div>
                <w:div w:id="1435520201">
                  <w:marLeft w:val="0"/>
                  <w:marRight w:val="0"/>
                  <w:marTop w:val="0"/>
                  <w:marBottom w:val="0"/>
                  <w:divBdr>
                    <w:top w:val="none" w:sz="0" w:space="0" w:color="auto"/>
                    <w:left w:val="none" w:sz="0" w:space="0" w:color="auto"/>
                    <w:bottom w:val="none" w:sz="0" w:space="0" w:color="auto"/>
                    <w:right w:val="none" w:sz="0" w:space="0" w:color="auto"/>
                  </w:divBdr>
                </w:div>
                <w:div w:id="55027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662164">
          <w:marLeft w:val="0"/>
          <w:marRight w:val="0"/>
          <w:marTop w:val="0"/>
          <w:marBottom w:val="150"/>
          <w:divBdr>
            <w:top w:val="none" w:sz="0" w:space="0" w:color="auto"/>
            <w:left w:val="none" w:sz="0" w:space="0" w:color="auto"/>
            <w:bottom w:val="none" w:sz="0" w:space="0" w:color="auto"/>
            <w:right w:val="none" w:sz="0" w:space="0" w:color="auto"/>
          </w:divBdr>
          <w:divsChild>
            <w:div w:id="214896861">
              <w:marLeft w:val="0"/>
              <w:marRight w:val="0"/>
              <w:marTop w:val="0"/>
              <w:marBottom w:val="300"/>
              <w:divBdr>
                <w:top w:val="single" w:sz="6" w:space="0" w:color="FFFFFF"/>
                <w:left w:val="single" w:sz="6" w:space="0" w:color="FFFFFF"/>
                <w:bottom w:val="single" w:sz="6" w:space="0" w:color="FFFFFF"/>
                <w:right w:val="single" w:sz="6" w:space="0" w:color="FFFFFF"/>
              </w:divBdr>
              <w:divsChild>
                <w:div w:id="2073841955">
                  <w:marLeft w:val="0"/>
                  <w:marRight w:val="0"/>
                  <w:marTop w:val="0"/>
                  <w:marBottom w:val="0"/>
                  <w:divBdr>
                    <w:top w:val="none" w:sz="0" w:space="0" w:color="FFFFFF"/>
                    <w:left w:val="none" w:sz="0" w:space="0" w:color="FFFFFF"/>
                    <w:bottom w:val="single" w:sz="6" w:space="0" w:color="FFFFFF"/>
                    <w:right w:val="none" w:sz="0" w:space="0" w:color="FFFFFF"/>
                  </w:divBdr>
                </w:div>
                <w:div w:id="1568102188">
                  <w:marLeft w:val="0"/>
                  <w:marRight w:val="0"/>
                  <w:marTop w:val="0"/>
                  <w:marBottom w:val="0"/>
                  <w:divBdr>
                    <w:top w:val="none" w:sz="0" w:space="0" w:color="auto"/>
                    <w:left w:val="none" w:sz="0" w:space="0" w:color="auto"/>
                    <w:bottom w:val="none" w:sz="0" w:space="0" w:color="auto"/>
                    <w:right w:val="none" w:sz="0" w:space="0" w:color="auto"/>
                  </w:divBdr>
                </w:div>
                <w:div w:id="1263303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994755">
          <w:marLeft w:val="0"/>
          <w:marRight w:val="0"/>
          <w:marTop w:val="0"/>
          <w:marBottom w:val="150"/>
          <w:divBdr>
            <w:top w:val="none" w:sz="0" w:space="0" w:color="auto"/>
            <w:left w:val="none" w:sz="0" w:space="0" w:color="auto"/>
            <w:bottom w:val="none" w:sz="0" w:space="0" w:color="auto"/>
            <w:right w:val="none" w:sz="0" w:space="0" w:color="auto"/>
          </w:divBdr>
          <w:divsChild>
            <w:div w:id="619726404">
              <w:marLeft w:val="0"/>
              <w:marRight w:val="0"/>
              <w:marTop w:val="0"/>
              <w:marBottom w:val="300"/>
              <w:divBdr>
                <w:top w:val="single" w:sz="6" w:space="0" w:color="FFFFFF"/>
                <w:left w:val="single" w:sz="6" w:space="0" w:color="FFFFFF"/>
                <w:bottom w:val="single" w:sz="6" w:space="0" w:color="FFFFFF"/>
                <w:right w:val="single" w:sz="6" w:space="0" w:color="FFFFFF"/>
              </w:divBdr>
              <w:divsChild>
                <w:div w:id="946425942">
                  <w:marLeft w:val="0"/>
                  <w:marRight w:val="0"/>
                  <w:marTop w:val="0"/>
                  <w:marBottom w:val="0"/>
                  <w:divBdr>
                    <w:top w:val="none" w:sz="0" w:space="0" w:color="FFFFFF"/>
                    <w:left w:val="none" w:sz="0" w:space="0" w:color="FFFFFF"/>
                    <w:bottom w:val="single" w:sz="6" w:space="0" w:color="FFFFFF"/>
                    <w:right w:val="none" w:sz="0" w:space="0" w:color="FFFFFF"/>
                  </w:divBdr>
                </w:div>
                <w:div w:id="590554297">
                  <w:marLeft w:val="0"/>
                  <w:marRight w:val="0"/>
                  <w:marTop w:val="0"/>
                  <w:marBottom w:val="0"/>
                  <w:divBdr>
                    <w:top w:val="none" w:sz="0" w:space="0" w:color="auto"/>
                    <w:left w:val="none" w:sz="0" w:space="0" w:color="auto"/>
                    <w:bottom w:val="none" w:sz="0" w:space="0" w:color="auto"/>
                    <w:right w:val="none" w:sz="0" w:space="0" w:color="auto"/>
                  </w:divBdr>
                </w:div>
                <w:div w:id="170394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230057">
      <w:bodyDiv w:val="1"/>
      <w:marLeft w:val="0"/>
      <w:marRight w:val="0"/>
      <w:marTop w:val="0"/>
      <w:marBottom w:val="0"/>
      <w:divBdr>
        <w:top w:val="none" w:sz="0" w:space="0" w:color="auto"/>
        <w:left w:val="none" w:sz="0" w:space="0" w:color="auto"/>
        <w:bottom w:val="none" w:sz="0" w:space="0" w:color="auto"/>
        <w:right w:val="none" w:sz="0" w:space="0" w:color="auto"/>
      </w:divBdr>
    </w:div>
    <w:div w:id="296499044">
      <w:bodyDiv w:val="1"/>
      <w:marLeft w:val="0"/>
      <w:marRight w:val="0"/>
      <w:marTop w:val="0"/>
      <w:marBottom w:val="0"/>
      <w:divBdr>
        <w:top w:val="none" w:sz="0" w:space="0" w:color="auto"/>
        <w:left w:val="none" w:sz="0" w:space="0" w:color="auto"/>
        <w:bottom w:val="none" w:sz="0" w:space="0" w:color="auto"/>
        <w:right w:val="none" w:sz="0" w:space="0" w:color="auto"/>
      </w:divBdr>
    </w:div>
    <w:div w:id="296838826">
      <w:bodyDiv w:val="1"/>
      <w:marLeft w:val="0"/>
      <w:marRight w:val="0"/>
      <w:marTop w:val="0"/>
      <w:marBottom w:val="0"/>
      <w:divBdr>
        <w:top w:val="none" w:sz="0" w:space="0" w:color="auto"/>
        <w:left w:val="none" w:sz="0" w:space="0" w:color="auto"/>
        <w:bottom w:val="none" w:sz="0" w:space="0" w:color="auto"/>
        <w:right w:val="none" w:sz="0" w:space="0" w:color="auto"/>
      </w:divBdr>
    </w:div>
    <w:div w:id="297297416">
      <w:bodyDiv w:val="1"/>
      <w:marLeft w:val="0"/>
      <w:marRight w:val="0"/>
      <w:marTop w:val="0"/>
      <w:marBottom w:val="0"/>
      <w:divBdr>
        <w:top w:val="none" w:sz="0" w:space="0" w:color="auto"/>
        <w:left w:val="none" w:sz="0" w:space="0" w:color="auto"/>
        <w:bottom w:val="none" w:sz="0" w:space="0" w:color="auto"/>
        <w:right w:val="none" w:sz="0" w:space="0" w:color="auto"/>
      </w:divBdr>
    </w:div>
    <w:div w:id="297342297">
      <w:bodyDiv w:val="1"/>
      <w:marLeft w:val="0"/>
      <w:marRight w:val="0"/>
      <w:marTop w:val="0"/>
      <w:marBottom w:val="0"/>
      <w:divBdr>
        <w:top w:val="none" w:sz="0" w:space="0" w:color="auto"/>
        <w:left w:val="none" w:sz="0" w:space="0" w:color="auto"/>
        <w:bottom w:val="none" w:sz="0" w:space="0" w:color="auto"/>
        <w:right w:val="none" w:sz="0" w:space="0" w:color="auto"/>
      </w:divBdr>
      <w:divsChild>
        <w:div w:id="1849249798">
          <w:marLeft w:val="0"/>
          <w:marRight w:val="0"/>
          <w:marTop w:val="0"/>
          <w:marBottom w:val="0"/>
          <w:divBdr>
            <w:top w:val="none" w:sz="0" w:space="0" w:color="auto"/>
            <w:left w:val="none" w:sz="0" w:space="0" w:color="auto"/>
            <w:bottom w:val="none" w:sz="0" w:space="0" w:color="auto"/>
            <w:right w:val="none" w:sz="0" w:space="0" w:color="auto"/>
          </w:divBdr>
        </w:div>
      </w:divsChild>
    </w:div>
    <w:div w:id="297734528">
      <w:bodyDiv w:val="1"/>
      <w:marLeft w:val="0"/>
      <w:marRight w:val="0"/>
      <w:marTop w:val="0"/>
      <w:marBottom w:val="0"/>
      <w:divBdr>
        <w:top w:val="none" w:sz="0" w:space="0" w:color="auto"/>
        <w:left w:val="none" w:sz="0" w:space="0" w:color="auto"/>
        <w:bottom w:val="none" w:sz="0" w:space="0" w:color="auto"/>
        <w:right w:val="none" w:sz="0" w:space="0" w:color="auto"/>
      </w:divBdr>
      <w:divsChild>
        <w:div w:id="205529754">
          <w:marLeft w:val="0"/>
          <w:marRight w:val="0"/>
          <w:marTop w:val="0"/>
          <w:marBottom w:val="0"/>
          <w:divBdr>
            <w:top w:val="none" w:sz="0" w:space="0" w:color="auto"/>
            <w:left w:val="none" w:sz="0" w:space="0" w:color="auto"/>
            <w:bottom w:val="none" w:sz="0" w:space="0" w:color="auto"/>
            <w:right w:val="none" w:sz="0" w:space="0" w:color="auto"/>
          </w:divBdr>
        </w:div>
      </w:divsChild>
    </w:div>
    <w:div w:id="297806751">
      <w:bodyDiv w:val="1"/>
      <w:marLeft w:val="0"/>
      <w:marRight w:val="0"/>
      <w:marTop w:val="0"/>
      <w:marBottom w:val="0"/>
      <w:divBdr>
        <w:top w:val="none" w:sz="0" w:space="0" w:color="auto"/>
        <w:left w:val="none" w:sz="0" w:space="0" w:color="auto"/>
        <w:bottom w:val="none" w:sz="0" w:space="0" w:color="auto"/>
        <w:right w:val="none" w:sz="0" w:space="0" w:color="auto"/>
      </w:divBdr>
    </w:div>
    <w:div w:id="298263305">
      <w:bodyDiv w:val="1"/>
      <w:marLeft w:val="0"/>
      <w:marRight w:val="0"/>
      <w:marTop w:val="0"/>
      <w:marBottom w:val="0"/>
      <w:divBdr>
        <w:top w:val="none" w:sz="0" w:space="0" w:color="auto"/>
        <w:left w:val="none" w:sz="0" w:space="0" w:color="auto"/>
        <w:bottom w:val="none" w:sz="0" w:space="0" w:color="auto"/>
        <w:right w:val="none" w:sz="0" w:space="0" w:color="auto"/>
      </w:divBdr>
      <w:divsChild>
        <w:div w:id="448549327">
          <w:marLeft w:val="0"/>
          <w:marRight w:val="0"/>
          <w:marTop w:val="0"/>
          <w:marBottom w:val="0"/>
          <w:divBdr>
            <w:top w:val="none" w:sz="0" w:space="0" w:color="auto"/>
            <w:left w:val="none" w:sz="0" w:space="0" w:color="auto"/>
            <w:bottom w:val="none" w:sz="0" w:space="0" w:color="auto"/>
            <w:right w:val="none" w:sz="0" w:space="0" w:color="auto"/>
          </w:divBdr>
        </w:div>
      </w:divsChild>
    </w:div>
    <w:div w:id="299846011">
      <w:bodyDiv w:val="1"/>
      <w:marLeft w:val="0"/>
      <w:marRight w:val="0"/>
      <w:marTop w:val="0"/>
      <w:marBottom w:val="0"/>
      <w:divBdr>
        <w:top w:val="none" w:sz="0" w:space="0" w:color="auto"/>
        <w:left w:val="none" w:sz="0" w:space="0" w:color="auto"/>
        <w:bottom w:val="none" w:sz="0" w:space="0" w:color="auto"/>
        <w:right w:val="none" w:sz="0" w:space="0" w:color="auto"/>
      </w:divBdr>
    </w:div>
    <w:div w:id="300888673">
      <w:bodyDiv w:val="1"/>
      <w:marLeft w:val="0"/>
      <w:marRight w:val="0"/>
      <w:marTop w:val="0"/>
      <w:marBottom w:val="0"/>
      <w:divBdr>
        <w:top w:val="none" w:sz="0" w:space="0" w:color="auto"/>
        <w:left w:val="none" w:sz="0" w:space="0" w:color="auto"/>
        <w:bottom w:val="none" w:sz="0" w:space="0" w:color="auto"/>
        <w:right w:val="none" w:sz="0" w:space="0" w:color="auto"/>
      </w:divBdr>
    </w:div>
    <w:div w:id="301233286">
      <w:bodyDiv w:val="1"/>
      <w:marLeft w:val="0"/>
      <w:marRight w:val="0"/>
      <w:marTop w:val="0"/>
      <w:marBottom w:val="0"/>
      <w:divBdr>
        <w:top w:val="none" w:sz="0" w:space="0" w:color="auto"/>
        <w:left w:val="none" w:sz="0" w:space="0" w:color="auto"/>
        <w:bottom w:val="none" w:sz="0" w:space="0" w:color="auto"/>
        <w:right w:val="none" w:sz="0" w:space="0" w:color="auto"/>
      </w:divBdr>
    </w:div>
    <w:div w:id="301666146">
      <w:bodyDiv w:val="1"/>
      <w:marLeft w:val="0"/>
      <w:marRight w:val="0"/>
      <w:marTop w:val="0"/>
      <w:marBottom w:val="0"/>
      <w:divBdr>
        <w:top w:val="none" w:sz="0" w:space="0" w:color="auto"/>
        <w:left w:val="none" w:sz="0" w:space="0" w:color="auto"/>
        <w:bottom w:val="none" w:sz="0" w:space="0" w:color="auto"/>
        <w:right w:val="none" w:sz="0" w:space="0" w:color="auto"/>
      </w:divBdr>
      <w:divsChild>
        <w:div w:id="763766430">
          <w:marLeft w:val="0"/>
          <w:marRight w:val="0"/>
          <w:marTop w:val="0"/>
          <w:marBottom w:val="0"/>
          <w:divBdr>
            <w:top w:val="none" w:sz="0" w:space="0" w:color="auto"/>
            <w:left w:val="none" w:sz="0" w:space="0" w:color="auto"/>
            <w:bottom w:val="none" w:sz="0" w:space="0" w:color="auto"/>
            <w:right w:val="none" w:sz="0" w:space="0" w:color="auto"/>
          </w:divBdr>
        </w:div>
      </w:divsChild>
    </w:div>
    <w:div w:id="302277465">
      <w:bodyDiv w:val="1"/>
      <w:marLeft w:val="0"/>
      <w:marRight w:val="0"/>
      <w:marTop w:val="0"/>
      <w:marBottom w:val="0"/>
      <w:divBdr>
        <w:top w:val="none" w:sz="0" w:space="0" w:color="auto"/>
        <w:left w:val="none" w:sz="0" w:space="0" w:color="auto"/>
        <w:bottom w:val="none" w:sz="0" w:space="0" w:color="auto"/>
        <w:right w:val="none" w:sz="0" w:space="0" w:color="auto"/>
      </w:divBdr>
      <w:divsChild>
        <w:div w:id="924799366">
          <w:marLeft w:val="0"/>
          <w:marRight w:val="0"/>
          <w:marTop w:val="0"/>
          <w:marBottom w:val="0"/>
          <w:divBdr>
            <w:top w:val="none" w:sz="0" w:space="0" w:color="auto"/>
            <w:left w:val="none" w:sz="0" w:space="0" w:color="auto"/>
            <w:bottom w:val="none" w:sz="0" w:space="0" w:color="auto"/>
            <w:right w:val="none" w:sz="0" w:space="0" w:color="auto"/>
          </w:divBdr>
          <w:divsChild>
            <w:div w:id="1814904291">
              <w:marLeft w:val="0"/>
              <w:marRight w:val="0"/>
              <w:marTop w:val="0"/>
              <w:marBottom w:val="0"/>
              <w:divBdr>
                <w:top w:val="none" w:sz="0" w:space="0" w:color="auto"/>
                <w:left w:val="none" w:sz="0" w:space="0" w:color="auto"/>
                <w:bottom w:val="none" w:sz="0" w:space="0" w:color="auto"/>
                <w:right w:val="none" w:sz="0" w:space="0" w:color="auto"/>
              </w:divBdr>
              <w:divsChild>
                <w:div w:id="1256285064">
                  <w:marLeft w:val="0"/>
                  <w:marRight w:val="0"/>
                  <w:marTop w:val="0"/>
                  <w:marBottom w:val="0"/>
                  <w:divBdr>
                    <w:top w:val="none" w:sz="0" w:space="0" w:color="auto"/>
                    <w:left w:val="none" w:sz="0" w:space="0" w:color="auto"/>
                    <w:bottom w:val="none" w:sz="0" w:space="0" w:color="auto"/>
                    <w:right w:val="none" w:sz="0" w:space="0" w:color="auto"/>
                  </w:divBdr>
                  <w:divsChild>
                    <w:div w:id="1512454140">
                      <w:marLeft w:val="0"/>
                      <w:marRight w:val="0"/>
                      <w:marTop w:val="0"/>
                      <w:marBottom w:val="0"/>
                      <w:divBdr>
                        <w:top w:val="none" w:sz="0" w:space="0" w:color="auto"/>
                        <w:left w:val="none" w:sz="0" w:space="0" w:color="auto"/>
                        <w:bottom w:val="none" w:sz="0" w:space="0" w:color="auto"/>
                        <w:right w:val="none" w:sz="0" w:space="0" w:color="auto"/>
                      </w:divBdr>
                      <w:divsChild>
                        <w:div w:id="761150507">
                          <w:marLeft w:val="0"/>
                          <w:marRight w:val="0"/>
                          <w:marTop w:val="0"/>
                          <w:marBottom w:val="0"/>
                          <w:divBdr>
                            <w:top w:val="none" w:sz="0" w:space="0" w:color="auto"/>
                            <w:left w:val="none" w:sz="0" w:space="0" w:color="auto"/>
                            <w:bottom w:val="none" w:sz="0" w:space="0" w:color="auto"/>
                            <w:right w:val="none" w:sz="0" w:space="0" w:color="auto"/>
                          </w:divBdr>
                          <w:divsChild>
                            <w:div w:id="164103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3239783">
      <w:bodyDiv w:val="1"/>
      <w:marLeft w:val="0"/>
      <w:marRight w:val="0"/>
      <w:marTop w:val="0"/>
      <w:marBottom w:val="0"/>
      <w:divBdr>
        <w:top w:val="none" w:sz="0" w:space="0" w:color="auto"/>
        <w:left w:val="none" w:sz="0" w:space="0" w:color="auto"/>
        <w:bottom w:val="none" w:sz="0" w:space="0" w:color="auto"/>
        <w:right w:val="none" w:sz="0" w:space="0" w:color="auto"/>
      </w:divBdr>
      <w:divsChild>
        <w:div w:id="1952399755">
          <w:marLeft w:val="0"/>
          <w:marRight w:val="0"/>
          <w:marTop w:val="0"/>
          <w:marBottom w:val="0"/>
          <w:divBdr>
            <w:top w:val="none" w:sz="0" w:space="0" w:color="auto"/>
            <w:left w:val="none" w:sz="0" w:space="0" w:color="auto"/>
            <w:bottom w:val="none" w:sz="0" w:space="0" w:color="auto"/>
            <w:right w:val="none" w:sz="0" w:space="0" w:color="auto"/>
          </w:divBdr>
        </w:div>
      </w:divsChild>
    </w:div>
    <w:div w:id="304547483">
      <w:bodyDiv w:val="1"/>
      <w:marLeft w:val="0"/>
      <w:marRight w:val="0"/>
      <w:marTop w:val="0"/>
      <w:marBottom w:val="0"/>
      <w:divBdr>
        <w:top w:val="none" w:sz="0" w:space="0" w:color="auto"/>
        <w:left w:val="none" w:sz="0" w:space="0" w:color="auto"/>
        <w:bottom w:val="none" w:sz="0" w:space="0" w:color="auto"/>
        <w:right w:val="none" w:sz="0" w:space="0" w:color="auto"/>
      </w:divBdr>
      <w:divsChild>
        <w:div w:id="1030689772">
          <w:marLeft w:val="0"/>
          <w:marRight w:val="0"/>
          <w:marTop w:val="0"/>
          <w:marBottom w:val="150"/>
          <w:divBdr>
            <w:top w:val="none" w:sz="0" w:space="0" w:color="auto"/>
            <w:left w:val="none" w:sz="0" w:space="0" w:color="auto"/>
            <w:bottom w:val="none" w:sz="0" w:space="0" w:color="auto"/>
            <w:right w:val="none" w:sz="0" w:space="0" w:color="auto"/>
          </w:divBdr>
          <w:divsChild>
            <w:div w:id="988288370">
              <w:marLeft w:val="0"/>
              <w:marRight w:val="0"/>
              <w:marTop w:val="0"/>
              <w:marBottom w:val="300"/>
              <w:divBdr>
                <w:top w:val="single" w:sz="6" w:space="0" w:color="FFFFFF"/>
                <w:left w:val="single" w:sz="6" w:space="0" w:color="FFFFFF"/>
                <w:bottom w:val="single" w:sz="6" w:space="0" w:color="FFFFFF"/>
                <w:right w:val="single" w:sz="6" w:space="0" w:color="FFFFFF"/>
              </w:divBdr>
              <w:divsChild>
                <w:div w:id="1370913432">
                  <w:marLeft w:val="0"/>
                  <w:marRight w:val="0"/>
                  <w:marTop w:val="0"/>
                  <w:marBottom w:val="0"/>
                  <w:divBdr>
                    <w:top w:val="none" w:sz="0" w:space="0" w:color="auto"/>
                    <w:left w:val="none" w:sz="0" w:space="0" w:color="auto"/>
                    <w:bottom w:val="none" w:sz="0" w:space="0" w:color="auto"/>
                    <w:right w:val="none" w:sz="0" w:space="0" w:color="auto"/>
                  </w:divBdr>
                </w:div>
                <w:div w:id="92557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729685">
          <w:marLeft w:val="0"/>
          <w:marRight w:val="0"/>
          <w:marTop w:val="0"/>
          <w:marBottom w:val="150"/>
          <w:divBdr>
            <w:top w:val="none" w:sz="0" w:space="0" w:color="auto"/>
            <w:left w:val="none" w:sz="0" w:space="0" w:color="auto"/>
            <w:bottom w:val="none" w:sz="0" w:space="0" w:color="auto"/>
            <w:right w:val="none" w:sz="0" w:space="0" w:color="auto"/>
          </w:divBdr>
          <w:divsChild>
            <w:div w:id="542056877">
              <w:marLeft w:val="0"/>
              <w:marRight w:val="0"/>
              <w:marTop w:val="0"/>
              <w:marBottom w:val="300"/>
              <w:divBdr>
                <w:top w:val="single" w:sz="6" w:space="0" w:color="FFFFFF"/>
                <w:left w:val="single" w:sz="6" w:space="0" w:color="FFFFFF"/>
                <w:bottom w:val="single" w:sz="6" w:space="0" w:color="FFFFFF"/>
                <w:right w:val="single" w:sz="6" w:space="0" w:color="FFFFFF"/>
              </w:divBdr>
              <w:divsChild>
                <w:div w:id="1344823707">
                  <w:marLeft w:val="0"/>
                  <w:marRight w:val="0"/>
                  <w:marTop w:val="0"/>
                  <w:marBottom w:val="0"/>
                  <w:divBdr>
                    <w:top w:val="none" w:sz="0" w:space="0" w:color="FFFFFF"/>
                    <w:left w:val="none" w:sz="0" w:space="0" w:color="FFFFFF"/>
                    <w:bottom w:val="single" w:sz="6" w:space="0" w:color="FFFFFF"/>
                    <w:right w:val="none" w:sz="0" w:space="0" w:color="FFFFFF"/>
                  </w:divBdr>
                </w:div>
                <w:div w:id="742071664">
                  <w:marLeft w:val="0"/>
                  <w:marRight w:val="0"/>
                  <w:marTop w:val="0"/>
                  <w:marBottom w:val="0"/>
                  <w:divBdr>
                    <w:top w:val="none" w:sz="0" w:space="0" w:color="auto"/>
                    <w:left w:val="none" w:sz="0" w:space="0" w:color="auto"/>
                    <w:bottom w:val="none" w:sz="0" w:space="0" w:color="auto"/>
                    <w:right w:val="none" w:sz="0" w:space="0" w:color="auto"/>
                  </w:divBdr>
                </w:div>
                <w:div w:id="107704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751661">
          <w:marLeft w:val="0"/>
          <w:marRight w:val="0"/>
          <w:marTop w:val="0"/>
          <w:marBottom w:val="150"/>
          <w:divBdr>
            <w:top w:val="none" w:sz="0" w:space="0" w:color="auto"/>
            <w:left w:val="none" w:sz="0" w:space="0" w:color="auto"/>
            <w:bottom w:val="none" w:sz="0" w:space="0" w:color="auto"/>
            <w:right w:val="none" w:sz="0" w:space="0" w:color="auto"/>
          </w:divBdr>
          <w:divsChild>
            <w:div w:id="1115438931">
              <w:marLeft w:val="0"/>
              <w:marRight w:val="0"/>
              <w:marTop w:val="0"/>
              <w:marBottom w:val="300"/>
              <w:divBdr>
                <w:top w:val="single" w:sz="6" w:space="0" w:color="FFFFFF"/>
                <w:left w:val="single" w:sz="6" w:space="0" w:color="FFFFFF"/>
                <w:bottom w:val="single" w:sz="6" w:space="0" w:color="FFFFFF"/>
                <w:right w:val="single" w:sz="6" w:space="0" w:color="FFFFFF"/>
              </w:divBdr>
              <w:divsChild>
                <w:div w:id="282812462">
                  <w:marLeft w:val="0"/>
                  <w:marRight w:val="0"/>
                  <w:marTop w:val="0"/>
                  <w:marBottom w:val="0"/>
                  <w:divBdr>
                    <w:top w:val="none" w:sz="0" w:space="0" w:color="FFFFFF"/>
                    <w:left w:val="none" w:sz="0" w:space="0" w:color="FFFFFF"/>
                    <w:bottom w:val="single" w:sz="6" w:space="0" w:color="FFFFFF"/>
                    <w:right w:val="none" w:sz="0" w:space="0" w:color="FFFFFF"/>
                  </w:divBdr>
                </w:div>
                <w:div w:id="1887183154">
                  <w:marLeft w:val="0"/>
                  <w:marRight w:val="0"/>
                  <w:marTop w:val="0"/>
                  <w:marBottom w:val="0"/>
                  <w:divBdr>
                    <w:top w:val="none" w:sz="0" w:space="0" w:color="auto"/>
                    <w:left w:val="none" w:sz="0" w:space="0" w:color="auto"/>
                    <w:bottom w:val="none" w:sz="0" w:space="0" w:color="auto"/>
                    <w:right w:val="none" w:sz="0" w:space="0" w:color="auto"/>
                  </w:divBdr>
                </w:div>
                <w:div w:id="780344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610573">
          <w:marLeft w:val="0"/>
          <w:marRight w:val="0"/>
          <w:marTop w:val="0"/>
          <w:marBottom w:val="150"/>
          <w:divBdr>
            <w:top w:val="none" w:sz="0" w:space="0" w:color="auto"/>
            <w:left w:val="none" w:sz="0" w:space="0" w:color="auto"/>
            <w:bottom w:val="none" w:sz="0" w:space="0" w:color="auto"/>
            <w:right w:val="none" w:sz="0" w:space="0" w:color="auto"/>
          </w:divBdr>
          <w:divsChild>
            <w:div w:id="646515095">
              <w:marLeft w:val="0"/>
              <w:marRight w:val="0"/>
              <w:marTop w:val="0"/>
              <w:marBottom w:val="300"/>
              <w:divBdr>
                <w:top w:val="single" w:sz="6" w:space="0" w:color="FFFFFF"/>
                <w:left w:val="single" w:sz="6" w:space="0" w:color="FFFFFF"/>
                <w:bottom w:val="single" w:sz="6" w:space="0" w:color="FFFFFF"/>
                <w:right w:val="single" w:sz="6" w:space="0" w:color="FFFFFF"/>
              </w:divBdr>
              <w:divsChild>
                <w:div w:id="1655718698">
                  <w:marLeft w:val="0"/>
                  <w:marRight w:val="0"/>
                  <w:marTop w:val="0"/>
                  <w:marBottom w:val="0"/>
                  <w:divBdr>
                    <w:top w:val="none" w:sz="0" w:space="0" w:color="FFFFFF"/>
                    <w:left w:val="none" w:sz="0" w:space="0" w:color="FFFFFF"/>
                    <w:bottom w:val="single" w:sz="6" w:space="0" w:color="FFFFFF"/>
                    <w:right w:val="none" w:sz="0" w:space="0" w:color="FFFFFF"/>
                  </w:divBdr>
                </w:div>
                <w:div w:id="918104236">
                  <w:marLeft w:val="0"/>
                  <w:marRight w:val="0"/>
                  <w:marTop w:val="0"/>
                  <w:marBottom w:val="0"/>
                  <w:divBdr>
                    <w:top w:val="none" w:sz="0" w:space="0" w:color="auto"/>
                    <w:left w:val="none" w:sz="0" w:space="0" w:color="auto"/>
                    <w:bottom w:val="none" w:sz="0" w:space="0" w:color="auto"/>
                    <w:right w:val="none" w:sz="0" w:space="0" w:color="auto"/>
                  </w:divBdr>
                </w:div>
                <w:div w:id="20984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4892247">
      <w:bodyDiv w:val="1"/>
      <w:marLeft w:val="0"/>
      <w:marRight w:val="0"/>
      <w:marTop w:val="0"/>
      <w:marBottom w:val="0"/>
      <w:divBdr>
        <w:top w:val="none" w:sz="0" w:space="0" w:color="auto"/>
        <w:left w:val="none" w:sz="0" w:space="0" w:color="auto"/>
        <w:bottom w:val="none" w:sz="0" w:space="0" w:color="auto"/>
        <w:right w:val="none" w:sz="0" w:space="0" w:color="auto"/>
      </w:divBdr>
      <w:divsChild>
        <w:div w:id="524443417">
          <w:marLeft w:val="0"/>
          <w:marRight w:val="0"/>
          <w:marTop w:val="0"/>
          <w:marBottom w:val="150"/>
          <w:divBdr>
            <w:top w:val="none" w:sz="0" w:space="0" w:color="auto"/>
            <w:left w:val="none" w:sz="0" w:space="0" w:color="auto"/>
            <w:bottom w:val="none" w:sz="0" w:space="0" w:color="auto"/>
            <w:right w:val="none" w:sz="0" w:space="0" w:color="auto"/>
          </w:divBdr>
          <w:divsChild>
            <w:div w:id="444079987">
              <w:marLeft w:val="0"/>
              <w:marRight w:val="0"/>
              <w:marTop w:val="0"/>
              <w:marBottom w:val="300"/>
              <w:divBdr>
                <w:top w:val="single" w:sz="6" w:space="0" w:color="FFFFFF"/>
                <w:left w:val="single" w:sz="6" w:space="0" w:color="FFFFFF"/>
                <w:bottom w:val="single" w:sz="6" w:space="0" w:color="FFFFFF"/>
                <w:right w:val="single" w:sz="6" w:space="0" w:color="FFFFFF"/>
              </w:divBdr>
              <w:divsChild>
                <w:div w:id="1058699562">
                  <w:marLeft w:val="0"/>
                  <w:marRight w:val="0"/>
                  <w:marTop w:val="0"/>
                  <w:marBottom w:val="0"/>
                  <w:divBdr>
                    <w:top w:val="none" w:sz="0" w:space="0" w:color="auto"/>
                    <w:left w:val="none" w:sz="0" w:space="0" w:color="auto"/>
                    <w:bottom w:val="none" w:sz="0" w:space="0" w:color="auto"/>
                    <w:right w:val="none" w:sz="0" w:space="0" w:color="auto"/>
                  </w:divBdr>
                </w:div>
                <w:div w:id="143223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386665">
          <w:marLeft w:val="0"/>
          <w:marRight w:val="0"/>
          <w:marTop w:val="0"/>
          <w:marBottom w:val="150"/>
          <w:divBdr>
            <w:top w:val="none" w:sz="0" w:space="0" w:color="auto"/>
            <w:left w:val="none" w:sz="0" w:space="0" w:color="auto"/>
            <w:bottom w:val="none" w:sz="0" w:space="0" w:color="auto"/>
            <w:right w:val="none" w:sz="0" w:space="0" w:color="auto"/>
          </w:divBdr>
          <w:divsChild>
            <w:div w:id="1868441855">
              <w:marLeft w:val="0"/>
              <w:marRight w:val="0"/>
              <w:marTop w:val="0"/>
              <w:marBottom w:val="300"/>
              <w:divBdr>
                <w:top w:val="single" w:sz="6" w:space="0" w:color="FFFFFF"/>
                <w:left w:val="single" w:sz="6" w:space="0" w:color="FFFFFF"/>
                <w:bottom w:val="single" w:sz="6" w:space="0" w:color="FFFFFF"/>
                <w:right w:val="single" w:sz="6" w:space="0" w:color="FFFFFF"/>
              </w:divBdr>
              <w:divsChild>
                <w:div w:id="1914120644">
                  <w:marLeft w:val="0"/>
                  <w:marRight w:val="0"/>
                  <w:marTop w:val="0"/>
                  <w:marBottom w:val="0"/>
                  <w:divBdr>
                    <w:top w:val="none" w:sz="0" w:space="0" w:color="FFFFFF"/>
                    <w:left w:val="none" w:sz="0" w:space="0" w:color="FFFFFF"/>
                    <w:bottom w:val="single" w:sz="6" w:space="0" w:color="FFFFFF"/>
                    <w:right w:val="none" w:sz="0" w:space="0" w:color="FFFFFF"/>
                  </w:divBdr>
                </w:div>
                <w:div w:id="1280991509">
                  <w:marLeft w:val="0"/>
                  <w:marRight w:val="0"/>
                  <w:marTop w:val="0"/>
                  <w:marBottom w:val="0"/>
                  <w:divBdr>
                    <w:top w:val="none" w:sz="0" w:space="0" w:color="auto"/>
                    <w:left w:val="none" w:sz="0" w:space="0" w:color="auto"/>
                    <w:bottom w:val="none" w:sz="0" w:space="0" w:color="auto"/>
                    <w:right w:val="none" w:sz="0" w:space="0" w:color="auto"/>
                  </w:divBdr>
                </w:div>
                <w:div w:id="1125004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006037">
          <w:marLeft w:val="0"/>
          <w:marRight w:val="0"/>
          <w:marTop w:val="0"/>
          <w:marBottom w:val="150"/>
          <w:divBdr>
            <w:top w:val="none" w:sz="0" w:space="0" w:color="auto"/>
            <w:left w:val="none" w:sz="0" w:space="0" w:color="auto"/>
            <w:bottom w:val="none" w:sz="0" w:space="0" w:color="auto"/>
            <w:right w:val="none" w:sz="0" w:space="0" w:color="auto"/>
          </w:divBdr>
          <w:divsChild>
            <w:div w:id="1416975384">
              <w:marLeft w:val="0"/>
              <w:marRight w:val="0"/>
              <w:marTop w:val="0"/>
              <w:marBottom w:val="300"/>
              <w:divBdr>
                <w:top w:val="single" w:sz="6" w:space="0" w:color="FFFFFF"/>
                <w:left w:val="single" w:sz="6" w:space="0" w:color="FFFFFF"/>
                <w:bottom w:val="single" w:sz="6" w:space="0" w:color="FFFFFF"/>
                <w:right w:val="single" w:sz="6" w:space="0" w:color="FFFFFF"/>
              </w:divBdr>
              <w:divsChild>
                <w:div w:id="1043289131">
                  <w:marLeft w:val="0"/>
                  <w:marRight w:val="0"/>
                  <w:marTop w:val="0"/>
                  <w:marBottom w:val="0"/>
                  <w:divBdr>
                    <w:top w:val="none" w:sz="0" w:space="0" w:color="FFFFFF"/>
                    <w:left w:val="none" w:sz="0" w:space="0" w:color="FFFFFF"/>
                    <w:bottom w:val="single" w:sz="6" w:space="0" w:color="FFFFFF"/>
                    <w:right w:val="none" w:sz="0" w:space="0" w:color="FFFFFF"/>
                  </w:divBdr>
                </w:div>
                <w:div w:id="218172578">
                  <w:marLeft w:val="0"/>
                  <w:marRight w:val="0"/>
                  <w:marTop w:val="0"/>
                  <w:marBottom w:val="0"/>
                  <w:divBdr>
                    <w:top w:val="none" w:sz="0" w:space="0" w:color="auto"/>
                    <w:left w:val="none" w:sz="0" w:space="0" w:color="auto"/>
                    <w:bottom w:val="none" w:sz="0" w:space="0" w:color="auto"/>
                    <w:right w:val="none" w:sz="0" w:space="0" w:color="auto"/>
                  </w:divBdr>
                </w:div>
                <w:div w:id="35022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269437">
          <w:marLeft w:val="0"/>
          <w:marRight w:val="0"/>
          <w:marTop w:val="0"/>
          <w:marBottom w:val="150"/>
          <w:divBdr>
            <w:top w:val="none" w:sz="0" w:space="0" w:color="auto"/>
            <w:left w:val="none" w:sz="0" w:space="0" w:color="auto"/>
            <w:bottom w:val="none" w:sz="0" w:space="0" w:color="auto"/>
            <w:right w:val="none" w:sz="0" w:space="0" w:color="auto"/>
          </w:divBdr>
          <w:divsChild>
            <w:div w:id="98063249">
              <w:marLeft w:val="0"/>
              <w:marRight w:val="0"/>
              <w:marTop w:val="0"/>
              <w:marBottom w:val="300"/>
              <w:divBdr>
                <w:top w:val="single" w:sz="6" w:space="0" w:color="FFFFFF"/>
                <w:left w:val="single" w:sz="6" w:space="0" w:color="FFFFFF"/>
                <w:bottom w:val="single" w:sz="6" w:space="0" w:color="FFFFFF"/>
                <w:right w:val="single" w:sz="6" w:space="0" w:color="FFFFFF"/>
              </w:divBdr>
              <w:divsChild>
                <w:div w:id="2079554216">
                  <w:marLeft w:val="0"/>
                  <w:marRight w:val="0"/>
                  <w:marTop w:val="0"/>
                  <w:marBottom w:val="0"/>
                  <w:divBdr>
                    <w:top w:val="none" w:sz="0" w:space="0" w:color="FFFFFF"/>
                    <w:left w:val="none" w:sz="0" w:space="0" w:color="FFFFFF"/>
                    <w:bottom w:val="single" w:sz="6" w:space="0" w:color="FFFFFF"/>
                    <w:right w:val="none" w:sz="0" w:space="0" w:color="FFFFFF"/>
                  </w:divBdr>
                </w:div>
                <w:div w:id="477112860">
                  <w:marLeft w:val="0"/>
                  <w:marRight w:val="0"/>
                  <w:marTop w:val="0"/>
                  <w:marBottom w:val="0"/>
                  <w:divBdr>
                    <w:top w:val="none" w:sz="0" w:space="0" w:color="auto"/>
                    <w:left w:val="none" w:sz="0" w:space="0" w:color="auto"/>
                    <w:bottom w:val="none" w:sz="0" w:space="0" w:color="auto"/>
                    <w:right w:val="none" w:sz="0" w:space="0" w:color="auto"/>
                  </w:divBdr>
                </w:div>
                <w:div w:id="1613049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357880">
      <w:bodyDiv w:val="1"/>
      <w:marLeft w:val="0"/>
      <w:marRight w:val="0"/>
      <w:marTop w:val="0"/>
      <w:marBottom w:val="0"/>
      <w:divBdr>
        <w:top w:val="none" w:sz="0" w:space="0" w:color="auto"/>
        <w:left w:val="none" w:sz="0" w:space="0" w:color="auto"/>
        <w:bottom w:val="none" w:sz="0" w:space="0" w:color="auto"/>
        <w:right w:val="none" w:sz="0" w:space="0" w:color="auto"/>
      </w:divBdr>
    </w:div>
    <w:div w:id="305476441">
      <w:bodyDiv w:val="1"/>
      <w:marLeft w:val="0"/>
      <w:marRight w:val="0"/>
      <w:marTop w:val="0"/>
      <w:marBottom w:val="0"/>
      <w:divBdr>
        <w:top w:val="none" w:sz="0" w:space="0" w:color="auto"/>
        <w:left w:val="none" w:sz="0" w:space="0" w:color="auto"/>
        <w:bottom w:val="none" w:sz="0" w:space="0" w:color="auto"/>
        <w:right w:val="none" w:sz="0" w:space="0" w:color="auto"/>
      </w:divBdr>
      <w:divsChild>
        <w:div w:id="694354017">
          <w:marLeft w:val="0"/>
          <w:marRight w:val="0"/>
          <w:marTop w:val="0"/>
          <w:marBottom w:val="0"/>
          <w:divBdr>
            <w:top w:val="none" w:sz="0" w:space="0" w:color="auto"/>
            <w:left w:val="none" w:sz="0" w:space="0" w:color="auto"/>
            <w:bottom w:val="none" w:sz="0" w:space="0" w:color="auto"/>
            <w:right w:val="none" w:sz="0" w:space="0" w:color="auto"/>
          </w:divBdr>
          <w:divsChild>
            <w:div w:id="1677532530">
              <w:marLeft w:val="0"/>
              <w:marRight w:val="0"/>
              <w:marTop w:val="0"/>
              <w:marBottom w:val="0"/>
              <w:divBdr>
                <w:top w:val="none" w:sz="0" w:space="0" w:color="auto"/>
                <w:left w:val="none" w:sz="0" w:space="0" w:color="auto"/>
                <w:bottom w:val="none" w:sz="0" w:space="0" w:color="auto"/>
                <w:right w:val="none" w:sz="0" w:space="0" w:color="auto"/>
              </w:divBdr>
              <w:divsChild>
                <w:div w:id="1896577015">
                  <w:marLeft w:val="0"/>
                  <w:marRight w:val="0"/>
                  <w:marTop w:val="0"/>
                  <w:marBottom w:val="0"/>
                  <w:divBdr>
                    <w:top w:val="none" w:sz="0" w:space="0" w:color="auto"/>
                    <w:left w:val="none" w:sz="0" w:space="0" w:color="auto"/>
                    <w:bottom w:val="none" w:sz="0" w:space="0" w:color="auto"/>
                    <w:right w:val="none" w:sz="0" w:space="0" w:color="auto"/>
                  </w:divBdr>
                  <w:divsChild>
                    <w:div w:id="1916279663">
                      <w:marLeft w:val="0"/>
                      <w:marRight w:val="0"/>
                      <w:marTop w:val="0"/>
                      <w:marBottom w:val="0"/>
                      <w:divBdr>
                        <w:top w:val="none" w:sz="0" w:space="0" w:color="auto"/>
                        <w:left w:val="none" w:sz="0" w:space="0" w:color="auto"/>
                        <w:bottom w:val="none" w:sz="0" w:space="0" w:color="auto"/>
                        <w:right w:val="none" w:sz="0" w:space="0" w:color="auto"/>
                      </w:divBdr>
                      <w:divsChild>
                        <w:div w:id="1653556515">
                          <w:marLeft w:val="0"/>
                          <w:marRight w:val="0"/>
                          <w:marTop w:val="0"/>
                          <w:marBottom w:val="0"/>
                          <w:divBdr>
                            <w:top w:val="none" w:sz="0" w:space="0" w:color="auto"/>
                            <w:left w:val="none" w:sz="0" w:space="0" w:color="auto"/>
                            <w:bottom w:val="none" w:sz="0" w:space="0" w:color="auto"/>
                            <w:right w:val="none" w:sz="0" w:space="0" w:color="auto"/>
                          </w:divBdr>
                          <w:divsChild>
                            <w:div w:id="1295872567">
                              <w:marLeft w:val="0"/>
                              <w:marRight w:val="0"/>
                              <w:marTop w:val="0"/>
                              <w:marBottom w:val="0"/>
                              <w:divBdr>
                                <w:top w:val="none" w:sz="0" w:space="0" w:color="auto"/>
                                <w:left w:val="none" w:sz="0" w:space="0" w:color="auto"/>
                                <w:bottom w:val="none" w:sz="0" w:space="0" w:color="auto"/>
                                <w:right w:val="none" w:sz="0" w:space="0" w:color="auto"/>
                              </w:divBdr>
                              <w:divsChild>
                                <w:div w:id="1897429730">
                                  <w:marLeft w:val="0"/>
                                  <w:marRight w:val="0"/>
                                  <w:marTop w:val="0"/>
                                  <w:marBottom w:val="0"/>
                                  <w:divBdr>
                                    <w:top w:val="none" w:sz="0" w:space="0" w:color="auto"/>
                                    <w:left w:val="none" w:sz="0" w:space="0" w:color="auto"/>
                                    <w:bottom w:val="none" w:sz="0" w:space="0" w:color="auto"/>
                                    <w:right w:val="none" w:sz="0" w:space="0" w:color="auto"/>
                                  </w:divBdr>
                                  <w:divsChild>
                                    <w:div w:id="2119057949">
                                      <w:marLeft w:val="0"/>
                                      <w:marRight w:val="0"/>
                                      <w:marTop w:val="0"/>
                                      <w:marBottom w:val="0"/>
                                      <w:divBdr>
                                        <w:top w:val="none" w:sz="0" w:space="0" w:color="auto"/>
                                        <w:left w:val="none" w:sz="0" w:space="0" w:color="auto"/>
                                        <w:bottom w:val="none" w:sz="0" w:space="0" w:color="auto"/>
                                        <w:right w:val="none" w:sz="0" w:space="0" w:color="auto"/>
                                      </w:divBdr>
                                      <w:divsChild>
                                        <w:div w:id="1319263492">
                                          <w:marLeft w:val="0"/>
                                          <w:marRight w:val="0"/>
                                          <w:marTop w:val="0"/>
                                          <w:marBottom w:val="0"/>
                                          <w:divBdr>
                                            <w:top w:val="none" w:sz="0" w:space="0" w:color="auto"/>
                                            <w:left w:val="none" w:sz="0" w:space="0" w:color="auto"/>
                                            <w:bottom w:val="none" w:sz="0" w:space="0" w:color="auto"/>
                                            <w:right w:val="none" w:sz="0" w:space="0" w:color="auto"/>
                                          </w:divBdr>
                                          <w:divsChild>
                                            <w:div w:id="1324820882">
                                              <w:marLeft w:val="0"/>
                                              <w:marRight w:val="0"/>
                                              <w:marTop w:val="0"/>
                                              <w:marBottom w:val="0"/>
                                              <w:divBdr>
                                                <w:top w:val="single" w:sz="4" w:space="0" w:color="F5F5F5"/>
                                                <w:left w:val="single" w:sz="4" w:space="0" w:color="F5F5F5"/>
                                                <w:bottom w:val="single" w:sz="4" w:space="0" w:color="F5F5F5"/>
                                                <w:right w:val="single" w:sz="4" w:space="0" w:color="F5F5F5"/>
                                              </w:divBdr>
                                              <w:divsChild>
                                                <w:div w:id="2038895563">
                                                  <w:marLeft w:val="0"/>
                                                  <w:marRight w:val="0"/>
                                                  <w:marTop w:val="0"/>
                                                  <w:marBottom w:val="0"/>
                                                  <w:divBdr>
                                                    <w:top w:val="none" w:sz="0" w:space="0" w:color="auto"/>
                                                    <w:left w:val="none" w:sz="0" w:space="0" w:color="auto"/>
                                                    <w:bottom w:val="none" w:sz="0" w:space="0" w:color="auto"/>
                                                    <w:right w:val="none" w:sz="0" w:space="0" w:color="auto"/>
                                                  </w:divBdr>
                                                  <w:divsChild>
                                                    <w:div w:id="1088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05597762">
      <w:bodyDiv w:val="1"/>
      <w:marLeft w:val="0"/>
      <w:marRight w:val="0"/>
      <w:marTop w:val="0"/>
      <w:marBottom w:val="0"/>
      <w:divBdr>
        <w:top w:val="none" w:sz="0" w:space="0" w:color="auto"/>
        <w:left w:val="none" w:sz="0" w:space="0" w:color="auto"/>
        <w:bottom w:val="none" w:sz="0" w:space="0" w:color="auto"/>
        <w:right w:val="none" w:sz="0" w:space="0" w:color="auto"/>
      </w:divBdr>
      <w:divsChild>
        <w:div w:id="679819602">
          <w:marLeft w:val="0"/>
          <w:marRight w:val="0"/>
          <w:marTop w:val="0"/>
          <w:marBottom w:val="0"/>
          <w:divBdr>
            <w:top w:val="none" w:sz="0" w:space="0" w:color="auto"/>
            <w:left w:val="none" w:sz="0" w:space="0" w:color="auto"/>
            <w:bottom w:val="none" w:sz="0" w:space="0" w:color="auto"/>
            <w:right w:val="none" w:sz="0" w:space="0" w:color="auto"/>
          </w:divBdr>
          <w:divsChild>
            <w:div w:id="1534267521">
              <w:marLeft w:val="0"/>
              <w:marRight w:val="0"/>
              <w:marTop w:val="0"/>
              <w:marBottom w:val="0"/>
              <w:divBdr>
                <w:top w:val="none" w:sz="0" w:space="0" w:color="auto"/>
                <w:left w:val="none" w:sz="0" w:space="0" w:color="auto"/>
                <w:bottom w:val="none" w:sz="0" w:space="0" w:color="auto"/>
                <w:right w:val="none" w:sz="0" w:space="0" w:color="auto"/>
              </w:divBdr>
              <w:divsChild>
                <w:div w:id="1890146893">
                  <w:marLeft w:val="0"/>
                  <w:marRight w:val="0"/>
                  <w:marTop w:val="0"/>
                  <w:marBottom w:val="0"/>
                  <w:divBdr>
                    <w:top w:val="none" w:sz="0" w:space="0" w:color="auto"/>
                    <w:left w:val="none" w:sz="0" w:space="0" w:color="auto"/>
                    <w:bottom w:val="none" w:sz="0" w:space="0" w:color="auto"/>
                    <w:right w:val="none" w:sz="0" w:space="0" w:color="auto"/>
                  </w:divBdr>
                  <w:divsChild>
                    <w:div w:id="1775393724">
                      <w:marLeft w:val="0"/>
                      <w:marRight w:val="0"/>
                      <w:marTop w:val="0"/>
                      <w:marBottom w:val="0"/>
                      <w:divBdr>
                        <w:top w:val="none" w:sz="0" w:space="0" w:color="auto"/>
                        <w:left w:val="none" w:sz="0" w:space="0" w:color="auto"/>
                        <w:bottom w:val="none" w:sz="0" w:space="0" w:color="auto"/>
                        <w:right w:val="none" w:sz="0" w:space="0" w:color="auto"/>
                      </w:divBdr>
                      <w:divsChild>
                        <w:div w:id="57100422">
                          <w:marLeft w:val="-225"/>
                          <w:marRight w:val="0"/>
                          <w:marTop w:val="0"/>
                          <w:marBottom w:val="0"/>
                          <w:divBdr>
                            <w:top w:val="none" w:sz="0" w:space="0" w:color="auto"/>
                            <w:left w:val="none" w:sz="0" w:space="0" w:color="auto"/>
                            <w:bottom w:val="none" w:sz="0" w:space="0" w:color="auto"/>
                            <w:right w:val="none" w:sz="0" w:space="0" w:color="auto"/>
                          </w:divBdr>
                          <w:divsChild>
                            <w:div w:id="805780828">
                              <w:marLeft w:val="1500"/>
                              <w:marRight w:val="1500"/>
                              <w:marTop w:val="0"/>
                              <w:marBottom w:val="0"/>
                              <w:divBdr>
                                <w:top w:val="none" w:sz="0" w:space="0" w:color="auto"/>
                                <w:left w:val="none" w:sz="0" w:space="0" w:color="auto"/>
                                <w:bottom w:val="none" w:sz="0" w:space="0" w:color="auto"/>
                                <w:right w:val="none" w:sz="0" w:space="0" w:color="auto"/>
                              </w:divBdr>
                              <w:divsChild>
                                <w:div w:id="769355984">
                                  <w:marLeft w:val="0"/>
                                  <w:marRight w:val="0"/>
                                  <w:marTop w:val="0"/>
                                  <w:marBottom w:val="345"/>
                                  <w:divBdr>
                                    <w:top w:val="none" w:sz="0" w:space="0" w:color="auto"/>
                                    <w:left w:val="none" w:sz="0" w:space="0" w:color="auto"/>
                                    <w:bottom w:val="none" w:sz="0" w:space="0" w:color="auto"/>
                                    <w:right w:val="none" w:sz="0" w:space="0" w:color="auto"/>
                                  </w:divBdr>
                                  <w:divsChild>
                                    <w:div w:id="137095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5862445">
      <w:bodyDiv w:val="1"/>
      <w:marLeft w:val="0"/>
      <w:marRight w:val="0"/>
      <w:marTop w:val="0"/>
      <w:marBottom w:val="0"/>
      <w:divBdr>
        <w:top w:val="none" w:sz="0" w:space="0" w:color="auto"/>
        <w:left w:val="none" w:sz="0" w:space="0" w:color="auto"/>
        <w:bottom w:val="none" w:sz="0" w:space="0" w:color="auto"/>
        <w:right w:val="none" w:sz="0" w:space="0" w:color="auto"/>
      </w:divBdr>
      <w:divsChild>
        <w:div w:id="222835691">
          <w:marLeft w:val="0"/>
          <w:marRight w:val="0"/>
          <w:marTop w:val="0"/>
          <w:marBottom w:val="150"/>
          <w:divBdr>
            <w:top w:val="none" w:sz="0" w:space="0" w:color="auto"/>
            <w:left w:val="none" w:sz="0" w:space="0" w:color="auto"/>
            <w:bottom w:val="none" w:sz="0" w:space="0" w:color="auto"/>
            <w:right w:val="none" w:sz="0" w:space="0" w:color="auto"/>
          </w:divBdr>
          <w:divsChild>
            <w:div w:id="1671105917">
              <w:marLeft w:val="0"/>
              <w:marRight w:val="0"/>
              <w:marTop w:val="0"/>
              <w:marBottom w:val="300"/>
              <w:divBdr>
                <w:top w:val="single" w:sz="6" w:space="0" w:color="FFFFFF"/>
                <w:left w:val="single" w:sz="6" w:space="0" w:color="FFFFFF"/>
                <w:bottom w:val="single" w:sz="6" w:space="0" w:color="FFFFFF"/>
                <w:right w:val="single" w:sz="6" w:space="0" w:color="FFFFFF"/>
              </w:divBdr>
              <w:divsChild>
                <w:div w:id="473523556">
                  <w:marLeft w:val="0"/>
                  <w:marRight w:val="0"/>
                  <w:marTop w:val="0"/>
                  <w:marBottom w:val="0"/>
                  <w:divBdr>
                    <w:top w:val="none" w:sz="0" w:space="0" w:color="auto"/>
                    <w:left w:val="none" w:sz="0" w:space="0" w:color="auto"/>
                    <w:bottom w:val="none" w:sz="0" w:space="0" w:color="auto"/>
                    <w:right w:val="none" w:sz="0" w:space="0" w:color="auto"/>
                  </w:divBdr>
                </w:div>
                <w:div w:id="105743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153365">
          <w:marLeft w:val="0"/>
          <w:marRight w:val="0"/>
          <w:marTop w:val="0"/>
          <w:marBottom w:val="150"/>
          <w:divBdr>
            <w:top w:val="none" w:sz="0" w:space="0" w:color="auto"/>
            <w:left w:val="none" w:sz="0" w:space="0" w:color="auto"/>
            <w:bottom w:val="none" w:sz="0" w:space="0" w:color="auto"/>
            <w:right w:val="none" w:sz="0" w:space="0" w:color="auto"/>
          </w:divBdr>
          <w:divsChild>
            <w:div w:id="1952667835">
              <w:marLeft w:val="0"/>
              <w:marRight w:val="0"/>
              <w:marTop w:val="0"/>
              <w:marBottom w:val="300"/>
              <w:divBdr>
                <w:top w:val="single" w:sz="6" w:space="0" w:color="FFFFFF"/>
                <w:left w:val="single" w:sz="6" w:space="0" w:color="FFFFFF"/>
                <w:bottom w:val="single" w:sz="6" w:space="0" w:color="FFFFFF"/>
                <w:right w:val="single" w:sz="6" w:space="0" w:color="FFFFFF"/>
              </w:divBdr>
              <w:divsChild>
                <w:div w:id="1655601101">
                  <w:marLeft w:val="0"/>
                  <w:marRight w:val="0"/>
                  <w:marTop w:val="0"/>
                  <w:marBottom w:val="0"/>
                  <w:divBdr>
                    <w:top w:val="none" w:sz="0" w:space="0" w:color="FFFFFF"/>
                    <w:left w:val="none" w:sz="0" w:space="0" w:color="FFFFFF"/>
                    <w:bottom w:val="single" w:sz="6" w:space="0" w:color="FFFFFF"/>
                    <w:right w:val="none" w:sz="0" w:space="0" w:color="FFFFFF"/>
                  </w:divBdr>
                </w:div>
                <w:div w:id="317734853">
                  <w:marLeft w:val="0"/>
                  <w:marRight w:val="0"/>
                  <w:marTop w:val="0"/>
                  <w:marBottom w:val="0"/>
                  <w:divBdr>
                    <w:top w:val="none" w:sz="0" w:space="0" w:color="auto"/>
                    <w:left w:val="none" w:sz="0" w:space="0" w:color="auto"/>
                    <w:bottom w:val="none" w:sz="0" w:space="0" w:color="auto"/>
                    <w:right w:val="none" w:sz="0" w:space="0" w:color="auto"/>
                  </w:divBdr>
                </w:div>
                <w:div w:id="199159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332250">
          <w:marLeft w:val="0"/>
          <w:marRight w:val="0"/>
          <w:marTop w:val="0"/>
          <w:marBottom w:val="150"/>
          <w:divBdr>
            <w:top w:val="none" w:sz="0" w:space="0" w:color="auto"/>
            <w:left w:val="none" w:sz="0" w:space="0" w:color="auto"/>
            <w:bottom w:val="none" w:sz="0" w:space="0" w:color="auto"/>
            <w:right w:val="none" w:sz="0" w:space="0" w:color="auto"/>
          </w:divBdr>
          <w:divsChild>
            <w:div w:id="1936791129">
              <w:marLeft w:val="0"/>
              <w:marRight w:val="0"/>
              <w:marTop w:val="0"/>
              <w:marBottom w:val="300"/>
              <w:divBdr>
                <w:top w:val="single" w:sz="6" w:space="0" w:color="FFFFFF"/>
                <w:left w:val="single" w:sz="6" w:space="0" w:color="FFFFFF"/>
                <w:bottom w:val="single" w:sz="6" w:space="0" w:color="FFFFFF"/>
                <w:right w:val="single" w:sz="6" w:space="0" w:color="FFFFFF"/>
              </w:divBdr>
              <w:divsChild>
                <w:div w:id="1459177825">
                  <w:marLeft w:val="0"/>
                  <w:marRight w:val="0"/>
                  <w:marTop w:val="0"/>
                  <w:marBottom w:val="0"/>
                  <w:divBdr>
                    <w:top w:val="none" w:sz="0" w:space="0" w:color="FFFFFF"/>
                    <w:left w:val="none" w:sz="0" w:space="0" w:color="FFFFFF"/>
                    <w:bottom w:val="single" w:sz="6" w:space="0" w:color="FFFFFF"/>
                    <w:right w:val="none" w:sz="0" w:space="0" w:color="FFFFFF"/>
                  </w:divBdr>
                </w:div>
                <w:div w:id="782581457">
                  <w:marLeft w:val="0"/>
                  <w:marRight w:val="0"/>
                  <w:marTop w:val="0"/>
                  <w:marBottom w:val="0"/>
                  <w:divBdr>
                    <w:top w:val="none" w:sz="0" w:space="0" w:color="auto"/>
                    <w:left w:val="none" w:sz="0" w:space="0" w:color="auto"/>
                    <w:bottom w:val="none" w:sz="0" w:space="0" w:color="auto"/>
                    <w:right w:val="none" w:sz="0" w:space="0" w:color="auto"/>
                  </w:divBdr>
                </w:div>
                <w:div w:id="1698503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542895">
          <w:marLeft w:val="0"/>
          <w:marRight w:val="0"/>
          <w:marTop w:val="0"/>
          <w:marBottom w:val="150"/>
          <w:divBdr>
            <w:top w:val="none" w:sz="0" w:space="0" w:color="auto"/>
            <w:left w:val="none" w:sz="0" w:space="0" w:color="auto"/>
            <w:bottom w:val="none" w:sz="0" w:space="0" w:color="auto"/>
            <w:right w:val="none" w:sz="0" w:space="0" w:color="auto"/>
          </w:divBdr>
          <w:divsChild>
            <w:div w:id="1161769598">
              <w:marLeft w:val="0"/>
              <w:marRight w:val="0"/>
              <w:marTop w:val="0"/>
              <w:marBottom w:val="300"/>
              <w:divBdr>
                <w:top w:val="single" w:sz="6" w:space="0" w:color="FFFFFF"/>
                <w:left w:val="single" w:sz="6" w:space="0" w:color="FFFFFF"/>
                <w:bottom w:val="single" w:sz="6" w:space="0" w:color="FFFFFF"/>
                <w:right w:val="single" w:sz="6" w:space="0" w:color="FFFFFF"/>
              </w:divBdr>
              <w:divsChild>
                <w:div w:id="979655111">
                  <w:marLeft w:val="0"/>
                  <w:marRight w:val="0"/>
                  <w:marTop w:val="0"/>
                  <w:marBottom w:val="0"/>
                  <w:divBdr>
                    <w:top w:val="none" w:sz="0" w:space="0" w:color="FFFFFF"/>
                    <w:left w:val="none" w:sz="0" w:space="0" w:color="FFFFFF"/>
                    <w:bottom w:val="single" w:sz="6" w:space="0" w:color="FFFFFF"/>
                    <w:right w:val="none" w:sz="0" w:space="0" w:color="FFFFFF"/>
                  </w:divBdr>
                </w:div>
                <w:div w:id="1193883791">
                  <w:marLeft w:val="0"/>
                  <w:marRight w:val="0"/>
                  <w:marTop w:val="0"/>
                  <w:marBottom w:val="0"/>
                  <w:divBdr>
                    <w:top w:val="none" w:sz="0" w:space="0" w:color="auto"/>
                    <w:left w:val="none" w:sz="0" w:space="0" w:color="auto"/>
                    <w:bottom w:val="none" w:sz="0" w:space="0" w:color="auto"/>
                    <w:right w:val="none" w:sz="0" w:space="0" w:color="auto"/>
                  </w:divBdr>
                </w:div>
                <w:div w:id="156221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277705">
      <w:bodyDiv w:val="1"/>
      <w:marLeft w:val="0"/>
      <w:marRight w:val="0"/>
      <w:marTop w:val="0"/>
      <w:marBottom w:val="0"/>
      <w:divBdr>
        <w:top w:val="none" w:sz="0" w:space="0" w:color="auto"/>
        <w:left w:val="none" w:sz="0" w:space="0" w:color="auto"/>
        <w:bottom w:val="none" w:sz="0" w:space="0" w:color="auto"/>
        <w:right w:val="none" w:sz="0" w:space="0" w:color="auto"/>
      </w:divBdr>
      <w:divsChild>
        <w:div w:id="1202131279">
          <w:marLeft w:val="0"/>
          <w:marRight w:val="0"/>
          <w:marTop w:val="0"/>
          <w:marBottom w:val="0"/>
          <w:divBdr>
            <w:top w:val="none" w:sz="0" w:space="0" w:color="auto"/>
            <w:left w:val="none" w:sz="0" w:space="0" w:color="auto"/>
            <w:bottom w:val="none" w:sz="0" w:space="0" w:color="auto"/>
            <w:right w:val="none" w:sz="0" w:space="0" w:color="auto"/>
          </w:divBdr>
        </w:div>
      </w:divsChild>
    </w:div>
    <w:div w:id="306663298">
      <w:bodyDiv w:val="1"/>
      <w:marLeft w:val="0"/>
      <w:marRight w:val="0"/>
      <w:marTop w:val="0"/>
      <w:marBottom w:val="0"/>
      <w:divBdr>
        <w:top w:val="none" w:sz="0" w:space="0" w:color="auto"/>
        <w:left w:val="none" w:sz="0" w:space="0" w:color="auto"/>
        <w:bottom w:val="none" w:sz="0" w:space="0" w:color="auto"/>
        <w:right w:val="none" w:sz="0" w:space="0" w:color="auto"/>
      </w:divBdr>
      <w:divsChild>
        <w:div w:id="1619797829">
          <w:marLeft w:val="0"/>
          <w:marRight w:val="0"/>
          <w:marTop w:val="0"/>
          <w:marBottom w:val="0"/>
          <w:divBdr>
            <w:top w:val="none" w:sz="0" w:space="0" w:color="auto"/>
            <w:left w:val="none" w:sz="0" w:space="0" w:color="auto"/>
            <w:bottom w:val="none" w:sz="0" w:space="0" w:color="auto"/>
            <w:right w:val="none" w:sz="0" w:space="0" w:color="auto"/>
          </w:divBdr>
        </w:div>
      </w:divsChild>
    </w:div>
    <w:div w:id="306781403">
      <w:bodyDiv w:val="1"/>
      <w:marLeft w:val="0"/>
      <w:marRight w:val="0"/>
      <w:marTop w:val="0"/>
      <w:marBottom w:val="0"/>
      <w:divBdr>
        <w:top w:val="none" w:sz="0" w:space="0" w:color="auto"/>
        <w:left w:val="none" w:sz="0" w:space="0" w:color="auto"/>
        <w:bottom w:val="none" w:sz="0" w:space="0" w:color="auto"/>
        <w:right w:val="none" w:sz="0" w:space="0" w:color="auto"/>
      </w:divBdr>
      <w:divsChild>
        <w:div w:id="1073549013">
          <w:marLeft w:val="0"/>
          <w:marRight w:val="0"/>
          <w:marTop w:val="0"/>
          <w:marBottom w:val="0"/>
          <w:divBdr>
            <w:top w:val="none" w:sz="0" w:space="0" w:color="auto"/>
            <w:left w:val="none" w:sz="0" w:space="0" w:color="auto"/>
            <w:bottom w:val="none" w:sz="0" w:space="0" w:color="auto"/>
            <w:right w:val="none" w:sz="0" w:space="0" w:color="auto"/>
          </w:divBdr>
          <w:divsChild>
            <w:div w:id="855388579">
              <w:marLeft w:val="0"/>
              <w:marRight w:val="0"/>
              <w:marTop w:val="0"/>
              <w:marBottom w:val="0"/>
              <w:divBdr>
                <w:top w:val="none" w:sz="0" w:space="0" w:color="auto"/>
                <w:left w:val="none" w:sz="0" w:space="0" w:color="auto"/>
                <w:bottom w:val="none" w:sz="0" w:space="0" w:color="auto"/>
                <w:right w:val="none" w:sz="0" w:space="0" w:color="auto"/>
              </w:divBdr>
              <w:divsChild>
                <w:div w:id="575481813">
                  <w:marLeft w:val="0"/>
                  <w:marRight w:val="0"/>
                  <w:marTop w:val="0"/>
                  <w:marBottom w:val="0"/>
                  <w:divBdr>
                    <w:top w:val="none" w:sz="0" w:space="0" w:color="auto"/>
                    <w:left w:val="none" w:sz="0" w:space="0" w:color="auto"/>
                    <w:bottom w:val="none" w:sz="0" w:space="0" w:color="auto"/>
                    <w:right w:val="none" w:sz="0" w:space="0" w:color="auto"/>
                  </w:divBdr>
                  <w:divsChild>
                    <w:div w:id="1554922294">
                      <w:marLeft w:val="0"/>
                      <w:marRight w:val="0"/>
                      <w:marTop w:val="0"/>
                      <w:marBottom w:val="0"/>
                      <w:divBdr>
                        <w:top w:val="none" w:sz="0" w:space="0" w:color="auto"/>
                        <w:left w:val="none" w:sz="0" w:space="0" w:color="auto"/>
                        <w:bottom w:val="none" w:sz="0" w:space="0" w:color="auto"/>
                        <w:right w:val="none" w:sz="0" w:space="0" w:color="auto"/>
                      </w:divBdr>
                      <w:divsChild>
                        <w:div w:id="207962502">
                          <w:marLeft w:val="0"/>
                          <w:marRight w:val="0"/>
                          <w:marTop w:val="0"/>
                          <w:marBottom w:val="0"/>
                          <w:divBdr>
                            <w:top w:val="none" w:sz="0" w:space="0" w:color="auto"/>
                            <w:left w:val="none" w:sz="0" w:space="0" w:color="auto"/>
                            <w:bottom w:val="none" w:sz="0" w:space="0" w:color="auto"/>
                            <w:right w:val="none" w:sz="0" w:space="0" w:color="auto"/>
                          </w:divBdr>
                          <w:divsChild>
                            <w:div w:id="1017656270">
                              <w:marLeft w:val="0"/>
                              <w:marRight w:val="0"/>
                              <w:marTop w:val="0"/>
                              <w:marBottom w:val="0"/>
                              <w:divBdr>
                                <w:top w:val="none" w:sz="0" w:space="0" w:color="auto"/>
                                <w:left w:val="none" w:sz="0" w:space="0" w:color="auto"/>
                                <w:bottom w:val="none" w:sz="0" w:space="0" w:color="auto"/>
                                <w:right w:val="none" w:sz="0" w:space="0" w:color="auto"/>
                              </w:divBdr>
                              <w:divsChild>
                                <w:div w:id="1371950794">
                                  <w:marLeft w:val="0"/>
                                  <w:marRight w:val="0"/>
                                  <w:marTop w:val="0"/>
                                  <w:marBottom w:val="0"/>
                                  <w:divBdr>
                                    <w:top w:val="none" w:sz="0" w:space="0" w:color="auto"/>
                                    <w:left w:val="none" w:sz="0" w:space="0" w:color="auto"/>
                                    <w:bottom w:val="none" w:sz="0" w:space="0" w:color="auto"/>
                                    <w:right w:val="none" w:sz="0" w:space="0" w:color="auto"/>
                                  </w:divBdr>
                                  <w:divsChild>
                                    <w:div w:id="4598208">
                                      <w:marLeft w:val="43"/>
                                      <w:marRight w:val="0"/>
                                      <w:marTop w:val="0"/>
                                      <w:marBottom w:val="0"/>
                                      <w:divBdr>
                                        <w:top w:val="none" w:sz="0" w:space="0" w:color="auto"/>
                                        <w:left w:val="none" w:sz="0" w:space="0" w:color="auto"/>
                                        <w:bottom w:val="none" w:sz="0" w:space="0" w:color="auto"/>
                                        <w:right w:val="none" w:sz="0" w:space="0" w:color="auto"/>
                                      </w:divBdr>
                                      <w:divsChild>
                                        <w:div w:id="635838670">
                                          <w:marLeft w:val="0"/>
                                          <w:marRight w:val="0"/>
                                          <w:marTop w:val="0"/>
                                          <w:marBottom w:val="0"/>
                                          <w:divBdr>
                                            <w:top w:val="none" w:sz="0" w:space="0" w:color="auto"/>
                                            <w:left w:val="none" w:sz="0" w:space="0" w:color="auto"/>
                                            <w:bottom w:val="none" w:sz="0" w:space="0" w:color="auto"/>
                                            <w:right w:val="none" w:sz="0" w:space="0" w:color="auto"/>
                                          </w:divBdr>
                                          <w:divsChild>
                                            <w:div w:id="638531232">
                                              <w:marLeft w:val="0"/>
                                              <w:marRight w:val="0"/>
                                              <w:marTop w:val="0"/>
                                              <w:marBottom w:val="86"/>
                                              <w:divBdr>
                                                <w:top w:val="single" w:sz="4" w:space="0" w:color="F5F5F5"/>
                                                <w:left w:val="single" w:sz="4" w:space="0" w:color="F5F5F5"/>
                                                <w:bottom w:val="single" w:sz="4" w:space="0" w:color="F5F5F5"/>
                                                <w:right w:val="single" w:sz="4" w:space="0" w:color="F5F5F5"/>
                                              </w:divBdr>
                                              <w:divsChild>
                                                <w:div w:id="295570324">
                                                  <w:marLeft w:val="0"/>
                                                  <w:marRight w:val="0"/>
                                                  <w:marTop w:val="0"/>
                                                  <w:marBottom w:val="0"/>
                                                  <w:divBdr>
                                                    <w:top w:val="none" w:sz="0" w:space="0" w:color="auto"/>
                                                    <w:left w:val="none" w:sz="0" w:space="0" w:color="auto"/>
                                                    <w:bottom w:val="none" w:sz="0" w:space="0" w:color="auto"/>
                                                    <w:right w:val="none" w:sz="0" w:space="0" w:color="auto"/>
                                                  </w:divBdr>
                                                  <w:divsChild>
                                                    <w:div w:id="138702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06863886">
      <w:bodyDiv w:val="1"/>
      <w:marLeft w:val="0"/>
      <w:marRight w:val="0"/>
      <w:marTop w:val="0"/>
      <w:marBottom w:val="0"/>
      <w:divBdr>
        <w:top w:val="none" w:sz="0" w:space="0" w:color="auto"/>
        <w:left w:val="none" w:sz="0" w:space="0" w:color="auto"/>
        <w:bottom w:val="none" w:sz="0" w:space="0" w:color="auto"/>
        <w:right w:val="none" w:sz="0" w:space="0" w:color="auto"/>
      </w:divBdr>
      <w:divsChild>
        <w:div w:id="1035348592">
          <w:marLeft w:val="0"/>
          <w:marRight w:val="0"/>
          <w:marTop w:val="0"/>
          <w:marBottom w:val="0"/>
          <w:divBdr>
            <w:top w:val="none" w:sz="0" w:space="0" w:color="auto"/>
            <w:left w:val="none" w:sz="0" w:space="0" w:color="auto"/>
            <w:bottom w:val="none" w:sz="0" w:space="0" w:color="auto"/>
            <w:right w:val="none" w:sz="0" w:space="0" w:color="auto"/>
          </w:divBdr>
        </w:div>
      </w:divsChild>
    </w:div>
    <w:div w:id="307632347">
      <w:bodyDiv w:val="1"/>
      <w:marLeft w:val="0"/>
      <w:marRight w:val="0"/>
      <w:marTop w:val="0"/>
      <w:marBottom w:val="0"/>
      <w:divBdr>
        <w:top w:val="none" w:sz="0" w:space="0" w:color="auto"/>
        <w:left w:val="none" w:sz="0" w:space="0" w:color="auto"/>
        <w:bottom w:val="none" w:sz="0" w:space="0" w:color="auto"/>
        <w:right w:val="none" w:sz="0" w:space="0" w:color="auto"/>
      </w:divBdr>
      <w:divsChild>
        <w:div w:id="911545596">
          <w:marLeft w:val="0"/>
          <w:marRight w:val="0"/>
          <w:marTop w:val="0"/>
          <w:marBottom w:val="0"/>
          <w:divBdr>
            <w:top w:val="none" w:sz="0" w:space="0" w:color="auto"/>
            <w:left w:val="none" w:sz="0" w:space="0" w:color="auto"/>
            <w:bottom w:val="none" w:sz="0" w:space="0" w:color="auto"/>
            <w:right w:val="none" w:sz="0" w:space="0" w:color="auto"/>
          </w:divBdr>
        </w:div>
      </w:divsChild>
    </w:div>
    <w:div w:id="308290339">
      <w:bodyDiv w:val="1"/>
      <w:marLeft w:val="0"/>
      <w:marRight w:val="0"/>
      <w:marTop w:val="0"/>
      <w:marBottom w:val="0"/>
      <w:divBdr>
        <w:top w:val="none" w:sz="0" w:space="0" w:color="auto"/>
        <w:left w:val="none" w:sz="0" w:space="0" w:color="auto"/>
        <w:bottom w:val="none" w:sz="0" w:space="0" w:color="auto"/>
        <w:right w:val="none" w:sz="0" w:space="0" w:color="auto"/>
      </w:divBdr>
      <w:divsChild>
        <w:div w:id="1037121423">
          <w:marLeft w:val="0"/>
          <w:marRight w:val="0"/>
          <w:marTop w:val="0"/>
          <w:marBottom w:val="0"/>
          <w:divBdr>
            <w:top w:val="none" w:sz="0" w:space="0" w:color="auto"/>
            <w:left w:val="none" w:sz="0" w:space="0" w:color="auto"/>
            <w:bottom w:val="none" w:sz="0" w:space="0" w:color="auto"/>
            <w:right w:val="none" w:sz="0" w:space="0" w:color="auto"/>
          </w:divBdr>
        </w:div>
      </w:divsChild>
    </w:div>
    <w:div w:id="310184431">
      <w:bodyDiv w:val="1"/>
      <w:marLeft w:val="0"/>
      <w:marRight w:val="0"/>
      <w:marTop w:val="0"/>
      <w:marBottom w:val="0"/>
      <w:divBdr>
        <w:top w:val="none" w:sz="0" w:space="0" w:color="auto"/>
        <w:left w:val="none" w:sz="0" w:space="0" w:color="auto"/>
        <w:bottom w:val="none" w:sz="0" w:space="0" w:color="auto"/>
        <w:right w:val="none" w:sz="0" w:space="0" w:color="auto"/>
      </w:divBdr>
      <w:divsChild>
        <w:div w:id="204174220">
          <w:marLeft w:val="0"/>
          <w:marRight w:val="0"/>
          <w:marTop w:val="0"/>
          <w:marBottom w:val="150"/>
          <w:divBdr>
            <w:top w:val="none" w:sz="0" w:space="0" w:color="auto"/>
            <w:left w:val="none" w:sz="0" w:space="0" w:color="auto"/>
            <w:bottom w:val="none" w:sz="0" w:space="0" w:color="auto"/>
            <w:right w:val="none" w:sz="0" w:space="0" w:color="auto"/>
          </w:divBdr>
          <w:divsChild>
            <w:div w:id="167066935">
              <w:marLeft w:val="0"/>
              <w:marRight w:val="0"/>
              <w:marTop w:val="0"/>
              <w:marBottom w:val="300"/>
              <w:divBdr>
                <w:top w:val="single" w:sz="6" w:space="0" w:color="FFFFFF"/>
                <w:left w:val="single" w:sz="6" w:space="0" w:color="FFFFFF"/>
                <w:bottom w:val="single" w:sz="6" w:space="0" w:color="FFFFFF"/>
                <w:right w:val="single" w:sz="6" w:space="0" w:color="FFFFFF"/>
              </w:divBdr>
              <w:divsChild>
                <w:div w:id="1072580872">
                  <w:marLeft w:val="0"/>
                  <w:marRight w:val="0"/>
                  <w:marTop w:val="0"/>
                  <w:marBottom w:val="0"/>
                  <w:divBdr>
                    <w:top w:val="none" w:sz="0" w:space="0" w:color="auto"/>
                    <w:left w:val="none" w:sz="0" w:space="0" w:color="auto"/>
                    <w:bottom w:val="none" w:sz="0" w:space="0" w:color="auto"/>
                    <w:right w:val="none" w:sz="0" w:space="0" w:color="auto"/>
                  </w:divBdr>
                </w:div>
                <w:div w:id="192158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169916">
          <w:marLeft w:val="0"/>
          <w:marRight w:val="0"/>
          <w:marTop w:val="0"/>
          <w:marBottom w:val="150"/>
          <w:divBdr>
            <w:top w:val="none" w:sz="0" w:space="0" w:color="auto"/>
            <w:left w:val="none" w:sz="0" w:space="0" w:color="auto"/>
            <w:bottom w:val="none" w:sz="0" w:space="0" w:color="auto"/>
            <w:right w:val="none" w:sz="0" w:space="0" w:color="auto"/>
          </w:divBdr>
          <w:divsChild>
            <w:div w:id="186480697">
              <w:marLeft w:val="0"/>
              <w:marRight w:val="0"/>
              <w:marTop w:val="0"/>
              <w:marBottom w:val="300"/>
              <w:divBdr>
                <w:top w:val="single" w:sz="6" w:space="0" w:color="FFFFFF"/>
                <w:left w:val="single" w:sz="6" w:space="0" w:color="FFFFFF"/>
                <w:bottom w:val="single" w:sz="6" w:space="0" w:color="FFFFFF"/>
                <w:right w:val="single" w:sz="6" w:space="0" w:color="FFFFFF"/>
              </w:divBdr>
              <w:divsChild>
                <w:div w:id="1987124865">
                  <w:marLeft w:val="0"/>
                  <w:marRight w:val="0"/>
                  <w:marTop w:val="0"/>
                  <w:marBottom w:val="0"/>
                  <w:divBdr>
                    <w:top w:val="none" w:sz="0" w:space="0" w:color="FFFFFF"/>
                    <w:left w:val="none" w:sz="0" w:space="0" w:color="FFFFFF"/>
                    <w:bottom w:val="single" w:sz="6" w:space="0" w:color="FFFFFF"/>
                    <w:right w:val="none" w:sz="0" w:space="0" w:color="FFFFFF"/>
                  </w:divBdr>
                </w:div>
                <w:div w:id="997458907">
                  <w:marLeft w:val="0"/>
                  <w:marRight w:val="0"/>
                  <w:marTop w:val="0"/>
                  <w:marBottom w:val="0"/>
                  <w:divBdr>
                    <w:top w:val="none" w:sz="0" w:space="0" w:color="auto"/>
                    <w:left w:val="none" w:sz="0" w:space="0" w:color="auto"/>
                    <w:bottom w:val="none" w:sz="0" w:space="0" w:color="auto"/>
                    <w:right w:val="none" w:sz="0" w:space="0" w:color="auto"/>
                  </w:divBdr>
                </w:div>
                <w:div w:id="133649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794418">
          <w:marLeft w:val="0"/>
          <w:marRight w:val="0"/>
          <w:marTop w:val="0"/>
          <w:marBottom w:val="150"/>
          <w:divBdr>
            <w:top w:val="none" w:sz="0" w:space="0" w:color="auto"/>
            <w:left w:val="none" w:sz="0" w:space="0" w:color="auto"/>
            <w:bottom w:val="none" w:sz="0" w:space="0" w:color="auto"/>
            <w:right w:val="none" w:sz="0" w:space="0" w:color="auto"/>
          </w:divBdr>
          <w:divsChild>
            <w:div w:id="1871406689">
              <w:marLeft w:val="0"/>
              <w:marRight w:val="0"/>
              <w:marTop w:val="0"/>
              <w:marBottom w:val="300"/>
              <w:divBdr>
                <w:top w:val="single" w:sz="6" w:space="0" w:color="FFFFFF"/>
                <w:left w:val="single" w:sz="6" w:space="0" w:color="FFFFFF"/>
                <w:bottom w:val="single" w:sz="6" w:space="0" w:color="FFFFFF"/>
                <w:right w:val="single" w:sz="6" w:space="0" w:color="FFFFFF"/>
              </w:divBdr>
              <w:divsChild>
                <w:div w:id="1885558212">
                  <w:marLeft w:val="0"/>
                  <w:marRight w:val="0"/>
                  <w:marTop w:val="0"/>
                  <w:marBottom w:val="0"/>
                  <w:divBdr>
                    <w:top w:val="none" w:sz="0" w:space="0" w:color="FFFFFF"/>
                    <w:left w:val="none" w:sz="0" w:space="0" w:color="FFFFFF"/>
                    <w:bottom w:val="single" w:sz="6" w:space="0" w:color="FFFFFF"/>
                    <w:right w:val="none" w:sz="0" w:space="0" w:color="FFFFFF"/>
                  </w:divBdr>
                </w:div>
                <w:div w:id="1409184485">
                  <w:marLeft w:val="0"/>
                  <w:marRight w:val="0"/>
                  <w:marTop w:val="0"/>
                  <w:marBottom w:val="0"/>
                  <w:divBdr>
                    <w:top w:val="none" w:sz="0" w:space="0" w:color="auto"/>
                    <w:left w:val="none" w:sz="0" w:space="0" w:color="auto"/>
                    <w:bottom w:val="none" w:sz="0" w:space="0" w:color="auto"/>
                    <w:right w:val="none" w:sz="0" w:space="0" w:color="auto"/>
                  </w:divBdr>
                </w:div>
                <w:div w:id="70425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924017">
          <w:marLeft w:val="0"/>
          <w:marRight w:val="0"/>
          <w:marTop w:val="0"/>
          <w:marBottom w:val="150"/>
          <w:divBdr>
            <w:top w:val="none" w:sz="0" w:space="0" w:color="auto"/>
            <w:left w:val="none" w:sz="0" w:space="0" w:color="auto"/>
            <w:bottom w:val="none" w:sz="0" w:space="0" w:color="auto"/>
            <w:right w:val="none" w:sz="0" w:space="0" w:color="auto"/>
          </w:divBdr>
          <w:divsChild>
            <w:div w:id="1553468710">
              <w:marLeft w:val="0"/>
              <w:marRight w:val="0"/>
              <w:marTop w:val="0"/>
              <w:marBottom w:val="300"/>
              <w:divBdr>
                <w:top w:val="single" w:sz="6" w:space="0" w:color="FFFFFF"/>
                <w:left w:val="single" w:sz="6" w:space="0" w:color="FFFFFF"/>
                <w:bottom w:val="single" w:sz="6" w:space="0" w:color="FFFFFF"/>
                <w:right w:val="single" w:sz="6" w:space="0" w:color="FFFFFF"/>
              </w:divBdr>
              <w:divsChild>
                <w:div w:id="696465322">
                  <w:marLeft w:val="0"/>
                  <w:marRight w:val="0"/>
                  <w:marTop w:val="0"/>
                  <w:marBottom w:val="0"/>
                  <w:divBdr>
                    <w:top w:val="none" w:sz="0" w:space="0" w:color="FFFFFF"/>
                    <w:left w:val="none" w:sz="0" w:space="0" w:color="FFFFFF"/>
                    <w:bottom w:val="single" w:sz="6" w:space="0" w:color="FFFFFF"/>
                    <w:right w:val="none" w:sz="0" w:space="0" w:color="FFFFFF"/>
                  </w:divBdr>
                </w:div>
                <w:div w:id="495540783">
                  <w:marLeft w:val="0"/>
                  <w:marRight w:val="0"/>
                  <w:marTop w:val="0"/>
                  <w:marBottom w:val="0"/>
                  <w:divBdr>
                    <w:top w:val="none" w:sz="0" w:space="0" w:color="auto"/>
                    <w:left w:val="none" w:sz="0" w:space="0" w:color="auto"/>
                    <w:bottom w:val="none" w:sz="0" w:space="0" w:color="auto"/>
                    <w:right w:val="none" w:sz="0" w:space="0" w:color="auto"/>
                  </w:divBdr>
                </w:div>
                <w:div w:id="84215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258987">
      <w:bodyDiv w:val="1"/>
      <w:marLeft w:val="0"/>
      <w:marRight w:val="0"/>
      <w:marTop w:val="0"/>
      <w:marBottom w:val="0"/>
      <w:divBdr>
        <w:top w:val="none" w:sz="0" w:space="0" w:color="auto"/>
        <w:left w:val="none" w:sz="0" w:space="0" w:color="auto"/>
        <w:bottom w:val="none" w:sz="0" w:space="0" w:color="auto"/>
        <w:right w:val="none" w:sz="0" w:space="0" w:color="auto"/>
      </w:divBdr>
      <w:divsChild>
        <w:div w:id="602301447">
          <w:marLeft w:val="0"/>
          <w:marRight w:val="0"/>
          <w:marTop w:val="0"/>
          <w:marBottom w:val="0"/>
          <w:divBdr>
            <w:top w:val="none" w:sz="0" w:space="0" w:color="auto"/>
            <w:left w:val="none" w:sz="0" w:space="0" w:color="auto"/>
            <w:bottom w:val="none" w:sz="0" w:space="0" w:color="auto"/>
            <w:right w:val="none" w:sz="0" w:space="0" w:color="auto"/>
          </w:divBdr>
          <w:divsChild>
            <w:div w:id="2021084086">
              <w:marLeft w:val="0"/>
              <w:marRight w:val="0"/>
              <w:marTop w:val="0"/>
              <w:marBottom w:val="0"/>
              <w:divBdr>
                <w:top w:val="none" w:sz="0" w:space="0" w:color="auto"/>
                <w:left w:val="none" w:sz="0" w:space="0" w:color="auto"/>
                <w:bottom w:val="none" w:sz="0" w:space="0" w:color="auto"/>
                <w:right w:val="none" w:sz="0" w:space="0" w:color="auto"/>
              </w:divBdr>
              <w:divsChild>
                <w:div w:id="1604849151">
                  <w:marLeft w:val="0"/>
                  <w:marRight w:val="0"/>
                  <w:marTop w:val="0"/>
                  <w:marBottom w:val="0"/>
                  <w:divBdr>
                    <w:top w:val="none" w:sz="0" w:space="0" w:color="auto"/>
                    <w:left w:val="none" w:sz="0" w:space="0" w:color="auto"/>
                    <w:bottom w:val="none" w:sz="0" w:space="0" w:color="auto"/>
                    <w:right w:val="none" w:sz="0" w:space="0" w:color="auto"/>
                  </w:divBdr>
                  <w:divsChild>
                    <w:div w:id="359204753">
                      <w:marLeft w:val="0"/>
                      <w:marRight w:val="0"/>
                      <w:marTop w:val="0"/>
                      <w:marBottom w:val="0"/>
                      <w:divBdr>
                        <w:top w:val="none" w:sz="0" w:space="0" w:color="auto"/>
                        <w:left w:val="none" w:sz="0" w:space="0" w:color="auto"/>
                        <w:bottom w:val="none" w:sz="0" w:space="0" w:color="auto"/>
                        <w:right w:val="none" w:sz="0" w:space="0" w:color="auto"/>
                      </w:divBdr>
                      <w:divsChild>
                        <w:div w:id="363484747">
                          <w:marLeft w:val="-225"/>
                          <w:marRight w:val="0"/>
                          <w:marTop w:val="0"/>
                          <w:marBottom w:val="0"/>
                          <w:divBdr>
                            <w:top w:val="none" w:sz="0" w:space="0" w:color="auto"/>
                            <w:left w:val="none" w:sz="0" w:space="0" w:color="auto"/>
                            <w:bottom w:val="none" w:sz="0" w:space="0" w:color="auto"/>
                            <w:right w:val="none" w:sz="0" w:space="0" w:color="auto"/>
                          </w:divBdr>
                          <w:divsChild>
                            <w:div w:id="1389693229">
                              <w:marLeft w:val="1500"/>
                              <w:marRight w:val="1500"/>
                              <w:marTop w:val="0"/>
                              <w:marBottom w:val="0"/>
                              <w:divBdr>
                                <w:top w:val="none" w:sz="0" w:space="0" w:color="auto"/>
                                <w:left w:val="none" w:sz="0" w:space="0" w:color="auto"/>
                                <w:bottom w:val="none" w:sz="0" w:space="0" w:color="auto"/>
                                <w:right w:val="none" w:sz="0" w:space="0" w:color="auto"/>
                              </w:divBdr>
                              <w:divsChild>
                                <w:div w:id="300887501">
                                  <w:marLeft w:val="0"/>
                                  <w:marRight w:val="0"/>
                                  <w:marTop w:val="0"/>
                                  <w:marBottom w:val="345"/>
                                  <w:divBdr>
                                    <w:top w:val="none" w:sz="0" w:space="0" w:color="auto"/>
                                    <w:left w:val="none" w:sz="0" w:space="0" w:color="auto"/>
                                    <w:bottom w:val="none" w:sz="0" w:space="0" w:color="auto"/>
                                    <w:right w:val="none" w:sz="0" w:space="0" w:color="auto"/>
                                  </w:divBdr>
                                  <w:divsChild>
                                    <w:div w:id="286476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1449486">
      <w:bodyDiv w:val="1"/>
      <w:marLeft w:val="0"/>
      <w:marRight w:val="0"/>
      <w:marTop w:val="0"/>
      <w:marBottom w:val="0"/>
      <w:divBdr>
        <w:top w:val="none" w:sz="0" w:space="0" w:color="auto"/>
        <w:left w:val="none" w:sz="0" w:space="0" w:color="auto"/>
        <w:bottom w:val="none" w:sz="0" w:space="0" w:color="auto"/>
        <w:right w:val="none" w:sz="0" w:space="0" w:color="auto"/>
      </w:divBdr>
      <w:divsChild>
        <w:div w:id="117139660">
          <w:marLeft w:val="0"/>
          <w:marRight w:val="0"/>
          <w:marTop w:val="0"/>
          <w:marBottom w:val="0"/>
          <w:divBdr>
            <w:top w:val="none" w:sz="0" w:space="0" w:color="auto"/>
            <w:left w:val="none" w:sz="0" w:space="0" w:color="auto"/>
            <w:bottom w:val="none" w:sz="0" w:space="0" w:color="auto"/>
            <w:right w:val="none" w:sz="0" w:space="0" w:color="auto"/>
          </w:divBdr>
        </w:div>
      </w:divsChild>
    </w:div>
    <w:div w:id="311913575">
      <w:bodyDiv w:val="1"/>
      <w:marLeft w:val="0"/>
      <w:marRight w:val="0"/>
      <w:marTop w:val="0"/>
      <w:marBottom w:val="0"/>
      <w:divBdr>
        <w:top w:val="none" w:sz="0" w:space="0" w:color="auto"/>
        <w:left w:val="none" w:sz="0" w:space="0" w:color="auto"/>
        <w:bottom w:val="none" w:sz="0" w:space="0" w:color="auto"/>
        <w:right w:val="none" w:sz="0" w:space="0" w:color="auto"/>
      </w:divBdr>
      <w:divsChild>
        <w:div w:id="1693798436">
          <w:marLeft w:val="0"/>
          <w:marRight w:val="0"/>
          <w:marTop w:val="0"/>
          <w:marBottom w:val="0"/>
          <w:divBdr>
            <w:top w:val="none" w:sz="0" w:space="0" w:color="auto"/>
            <w:left w:val="none" w:sz="0" w:space="0" w:color="auto"/>
            <w:bottom w:val="none" w:sz="0" w:space="0" w:color="auto"/>
            <w:right w:val="none" w:sz="0" w:space="0" w:color="auto"/>
          </w:divBdr>
          <w:divsChild>
            <w:div w:id="908996771">
              <w:marLeft w:val="0"/>
              <w:marRight w:val="0"/>
              <w:marTop w:val="0"/>
              <w:marBottom w:val="0"/>
              <w:divBdr>
                <w:top w:val="none" w:sz="0" w:space="0" w:color="auto"/>
                <w:left w:val="none" w:sz="0" w:space="0" w:color="auto"/>
                <w:bottom w:val="none" w:sz="0" w:space="0" w:color="auto"/>
                <w:right w:val="none" w:sz="0" w:space="0" w:color="auto"/>
              </w:divBdr>
              <w:divsChild>
                <w:div w:id="1885870056">
                  <w:marLeft w:val="0"/>
                  <w:marRight w:val="0"/>
                  <w:marTop w:val="0"/>
                  <w:marBottom w:val="0"/>
                  <w:divBdr>
                    <w:top w:val="none" w:sz="0" w:space="0" w:color="auto"/>
                    <w:left w:val="none" w:sz="0" w:space="0" w:color="auto"/>
                    <w:bottom w:val="none" w:sz="0" w:space="0" w:color="auto"/>
                    <w:right w:val="none" w:sz="0" w:space="0" w:color="auto"/>
                  </w:divBdr>
                  <w:divsChild>
                    <w:div w:id="548340656">
                      <w:marLeft w:val="0"/>
                      <w:marRight w:val="0"/>
                      <w:marTop w:val="0"/>
                      <w:marBottom w:val="0"/>
                      <w:divBdr>
                        <w:top w:val="none" w:sz="0" w:space="0" w:color="auto"/>
                        <w:left w:val="none" w:sz="0" w:space="0" w:color="auto"/>
                        <w:bottom w:val="none" w:sz="0" w:space="0" w:color="auto"/>
                        <w:right w:val="none" w:sz="0" w:space="0" w:color="auto"/>
                      </w:divBdr>
                      <w:divsChild>
                        <w:div w:id="1632445083">
                          <w:marLeft w:val="-225"/>
                          <w:marRight w:val="0"/>
                          <w:marTop w:val="0"/>
                          <w:marBottom w:val="0"/>
                          <w:divBdr>
                            <w:top w:val="none" w:sz="0" w:space="0" w:color="auto"/>
                            <w:left w:val="none" w:sz="0" w:space="0" w:color="auto"/>
                            <w:bottom w:val="none" w:sz="0" w:space="0" w:color="auto"/>
                            <w:right w:val="none" w:sz="0" w:space="0" w:color="auto"/>
                          </w:divBdr>
                          <w:divsChild>
                            <w:div w:id="1040276245">
                              <w:marLeft w:val="1500"/>
                              <w:marRight w:val="1500"/>
                              <w:marTop w:val="0"/>
                              <w:marBottom w:val="0"/>
                              <w:divBdr>
                                <w:top w:val="none" w:sz="0" w:space="0" w:color="auto"/>
                                <w:left w:val="none" w:sz="0" w:space="0" w:color="auto"/>
                                <w:bottom w:val="none" w:sz="0" w:space="0" w:color="auto"/>
                                <w:right w:val="none" w:sz="0" w:space="0" w:color="auto"/>
                              </w:divBdr>
                              <w:divsChild>
                                <w:div w:id="892349903">
                                  <w:marLeft w:val="0"/>
                                  <w:marRight w:val="0"/>
                                  <w:marTop w:val="0"/>
                                  <w:marBottom w:val="345"/>
                                  <w:divBdr>
                                    <w:top w:val="none" w:sz="0" w:space="0" w:color="auto"/>
                                    <w:left w:val="none" w:sz="0" w:space="0" w:color="auto"/>
                                    <w:bottom w:val="none" w:sz="0" w:space="0" w:color="auto"/>
                                    <w:right w:val="none" w:sz="0" w:space="0" w:color="auto"/>
                                  </w:divBdr>
                                  <w:divsChild>
                                    <w:div w:id="678968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2179683">
      <w:bodyDiv w:val="1"/>
      <w:marLeft w:val="0"/>
      <w:marRight w:val="0"/>
      <w:marTop w:val="0"/>
      <w:marBottom w:val="0"/>
      <w:divBdr>
        <w:top w:val="none" w:sz="0" w:space="0" w:color="auto"/>
        <w:left w:val="none" w:sz="0" w:space="0" w:color="auto"/>
        <w:bottom w:val="none" w:sz="0" w:space="0" w:color="auto"/>
        <w:right w:val="none" w:sz="0" w:space="0" w:color="auto"/>
      </w:divBdr>
      <w:divsChild>
        <w:div w:id="1296176393">
          <w:marLeft w:val="0"/>
          <w:marRight w:val="0"/>
          <w:marTop w:val="0"/>
          <w:marBottom w:val="0"/>
          <w:divBdr>
            <w:top w:val="none" w:sz="0" w:space="0" w:color="auto"/>
            <w:left w:val="none" w:sz="0" w:space="0" w:color="auto"/>
            <w:bottom w:val="none" w:sz="0" w:space="0" w:color="auto"/>
            <w:right w:val="none" w:sz="0" w:space="0" w:color="auto"/>
          </w:divBdr>
        </w:div>
      </w:divsChild>
    </w:div>
    <w:div w:id="314065841">
      <w:bodyDiv w:val="1"/>
      <w:marLeft w:val="0"/>
      <w:marRight w:val="0"/>
      <w:marTop w:val="0"/>
      <w:marBottom w:val="0"/>
      <w:divBdr>
        <w:top w:val="none" w:sz="0" w:space="0" w:color="auto"/>
        <w:left w:val="none" w:sz="0" w:space="0" w:color="auto"/>
        <w:bottom w:val="none" w:sz="0" w:space="0" w:color="auto"/>
        <w:right w:val="none" w:sz="0" w:space="0" w:color="auto"/>
      </w:divBdr>
    </w:div>
    <w:div w:id="314534227">
      <w:bodyDiv w:val="1"/>
      <w:marLeft w:val="0"/>
      <w:marRight w:val="0"/>
      <w:marTop w:val="0"/>
      <w:marBottom w:val="0"/>
      <w:divBdr>
        <w:top w:val="none" w:sz="0" w:space="0" w:color="auto"/>
        <w:left w:val="none" w:sz="0" w:space="0" w:color="auto"/>
        <w:bottom w:val="none" w:sz="0" w:space="0" w:color="auto"/>
        <w:right w:val="none" w:sz="0" w:space="0" w:color="auto"/>
      </w:divBdr>
      <w:divsChild>
        <w:div w:id="1011371851">
          <w:marLeft w:val="0"/>
          <w:marRight w:val="0"/>
          <w:marTop w:val="0"/>
          <w:marBottom w:val="150"/>
          <w:divBdr>
            <w:top w:val="none" w:sz="0" w:space="0" w:color="auto"/>
            <w:left w:val="none" w:sz="0" w:space="0" w:color="auto"/>
            <w:bottom w:val="none" w:sz="0" w:space="0" w:color="auto"/>
            <w:right w:val="none" w:sz="0" w:space="0" w:color="auto"/>
          </w:divBdr>
          <w:divsChild>
            <w:div w:id="455952651">
              <w:marLeft w:val="0"/>
              <w:marRight w:val="0"/>
              <w:marTop w:val="0"/>
              <w:marBottom w:val="300"/>
              <w:divBdr>
                <w:top w:val="single" w:sz="6" w:space="0" w:color="FFFFFF"/>
                <w:left w:val="single" w:sz="6" w:space="0" w:color="FFFFFF"/>
                <w:bottom w:val="single" w:sz="6" w:space="0" w:color="FFFFFF"/>
                <w:right w:val="single" w:sz="6" w:space="0" w:color="FFFFFF"/>
              </w:divBdr>
              <w:divsChild>
                <w:div w:id="354965862">
                  <w:marLeft w:val="0"/>
                  <w:marRight w:val="0"/>
                  <w:marTop w:val="0"/>
                  <w:marBottom w:val="0"/>
                  <w:divBdr>
                    <w:top w:val="none" w:sz="0" w:space="0" w:color="auto"/>
                    <w:left w:val="none" w:sz="0" w:space="0" w:color="auto"/>
                    <w:bottom w:val="none" w:sz="0" w:space="0" w:color="auto"/>
                    <w:right w:val="none" w:sz="0" w:space="0" w:color="auto"/>
                  </w:divBdr>
                </w:div>
                <w:div w:id="94739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361793">
          <w:marLeft w:val="0"/>
          <w:marRight w:val="0"/>
          <w:marTop w:val="0"/>
          <w:marBottom w:val="150"/>
          <w:divBdr>
            <w:top w:val="none" w:sz="0" w:space="0" w:color="auto"/>
            <w:left w:val="none" w:sz="0" w:space="0" w:color="auto"/>
            <w:bottom w:val="none" w:sz="0" w:space="0" w:color="auto"/>
            <w:right w:val="none" w:sz="0" w:space="0" w:color="auto"/>
          </w:divBdr>
          <w:divsChild>
            <w:div w:id="1732190951">
              <w:marLeft w:val="0"/>
              <w:marRight w:val="0"/>
              <w:marTop w:val="0"/>
              <w:marBottom w:val="300"/>
              <w:divBdr>
                <w:top w:val="single" w:sz="6" w:space="0" w:color="FFFFFF"/>
                <w:left w:val="single" w:sz="6" w:space="0" w:color="FFFFFF"/>
                <w:bottom w:val="single" w:sz="6" w:space="0" w:color="FFFFFF"/>
                <w:right w:val="single" w:sz="6" w:space="0" w:color="FFFFFF"/>
              </w:divBdr>
              <w:divsChild>
                <w:div w:id="348869188">
                  <w:marLeft w:val="0"/>
                  <w:marRight w:val="0"/>
                  <w:marTop w:val="0"/>
                  <w:marBottom w:val="0"/>
                  <w:divBdr>
                    <w:top w:val="none" w:sz="0" w:space="0" w:color="FFFFFF"/>
                    <w:left w:val="none" w:sz="0" w:space="0" w:color="FFFFFF"/>
                    <w:bottom w:val="single" w:sz="6" w:space="0" w:color="FFFFFF"/>
                    <w:right w:val="none" w:sz="0" w:space="0" w:color="FFFFFF"/>
                  </w:divBdr>
                </w:div>
                <w:div w:id="450053349">
                  <w:marLeft w:val="0"/>
                  <w:marRight w:val="0"/>
                  <w:marTop w:val="0"/>
                  <w:marBottom w:val="0"/>
                  <w:divBdr>
                    <w:top w:val="none" w:sz="0" w:space="0" w:color="auto"/>
                    <w:left w:val="none" w:sz="0" w:space="0" w:color="auto"/>
                    <w:bottom w:val="none" w:sz="0" w:space="0" w:color="auto"/>
                    <w:right w:val="none" w:sz="0" w:space="0" w:color="auto"/>
                  </w:divBdr>
                </w:div>
                <w:div w:id="46951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929990">
          <w:marLeft w:val="0"/>
          <w:marRight w:val="0"/>
          <w:marTop w:val="0"/>
          <w:marBottom w:val="150"/>
          <w:divBdr>
            <w:top w:val="none" w:sz="0" w:space="0" w:color="auto"/>
            <w:left w:val="none" w:sz="0" w:space="0" w:color="auto"/>
            <w:bottom w:val="none" w:sz="0" w:space="0" w:color="auto"/>
            <w:right w:val="none" w:sz="0" w:space="0" w:color="auto"/>
          </w:divBdr>
          <w:divsChild>
            <w:div w:id="1445228841">
              <w:marLeft w:val="0"/>
              <w:marRight w:val="0"/>
              <w:marTop w:val="0"/>
              <w:marBottom w:val="300"/>
              <w:divBdr>
                <w:top w:val="single" w:sz="6" w:space="0" w:color="FFFFFF"/>
                <w:left w:val="single" w:sz="6" w:space="0" w:color="FFFFFF"/>
                <w:bottom w:val="single" w:sz="6" w:space="0" w:color="FFFFFF"/>
                <w:right w:val="single" w:sz="6" w:space="0" w:color="FFFFFF"/>
              </w:divBdr>
              <w:divsChild>
                <w:div w:id="1297375758">
                  <w:marLeft w:val="0"/>
                  <w:marRight w:val="0"/>
                  <w:marTop w:val="0"/>
                  <w:marBottom w:val="0"/>
                  <w:divBdr>
                    <w:top w:val="none" w:sz="0" w:space="0" w:color="FFFFFF"/>
                    <w:left w:val="none" w:sz="0" w:space="0" w:color="FFFFFF"/>
                    <w:bottom w:val="single" w:sz="6" w:space="0" w:color="FFFFFF"/>
                    <w:right w:val="none" w:sz="0" w:space="0" w:color="FFFFFF"/>
                  </w:divBdr>
                </w:div>
                <w:div w:id="1694725779">
                  <w:marLeft w:val="0"/>
                  <w:marRight w:val="0"/>
                  <w:marTop w:val="0"/>
                  <w:marBottom w:val="0"/>
                  <w:divBdr>
                    <w:top w:val="none" w:sz="0" w:space="0" w:color="auto"/>
                    <w:left w:val="none" w:sz="0" w:space="0" w:color="auto"/>
                    <w:bottom w:val="none" w:sz="0" w:space="0" w:color="auto"/>
                    <w:right w:val="none" w:sz="0" w:space="0" w:color="auto"/>
                  </w:divBdr>
                </w:div>
                <w:div w:id="133460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172567">
          <w:marLeft w:val="0"/>
          <w:marRight w:val="0"/>
          <w:marTop w:val="0"/>
          <w:marBottom w:val="150"/>
          <w:divBdr>
            <w:top w:val="none" w:sz="0" w:space="0" w:color="auto"/>
            <w:left w:val="none" w:sz="0" w:space="0" w:color="auto"/>
            <w:bottom w:val="none" w:sz="0" w:space="0" w:color="auto"/>
            <w:right w:val="none" w:sz="0" w:space="0" w:color="auto"/>
          </w:divBdr>
          <w:divsChild>
            <w:div w:id="1095520246">
              <w:marLeft w:val="0"/>
              <w:marRight w:val="0"/>
              <w:marTop w:val="0"/>
              <w:marBottom w:val="300"/>
              <w:divBdr>
                <w:top w:val="single" w:sz="6" w:space="0" w:color="FFFFFF"/>
                <w:left w:val="single" w:sz="6" w:space="0" w:color="FFFFFF"/>
                <w:bottom w:val="single" w:sz="6" w:space="0" w:color="FFFFFF"/>
                <w:right w:val="single" w:sz="6" w:space="0" w:color="FFFFFF"/>
              </w:divBdr>
              <w:divsChild>
                <w:div w:id="1619872261">
                  <w:marLeft w:val="0"/>
                  <w:marRight w:val="0"/>
                  <w:marTop w:val="0"/>
                  <w:marBottom w:val="0"/>
                  <w:divBdr>
                    <w:top w:val="none" w:sz="0" w:space="0" w:color="FFFFFF"/>
                    <w:left w:val="none" w:sz="0" w:space="0" w:color="FFFFFF"/>
                    <w:bottom w:val="single" w:sz="6" w:space="0" w:color="FFFFFF"/>
                    <w:right w:val="none" w:sz="0" w:space="0" w:color="FFFFFF"/>
                  </w:divBdr>
                </w:div>
                <w:div w:id="1033926067">
                  <w:marLeft w:val="0"/>
                  <w:marRight w:val="0"/>
                  <w:marTop w:val="0"/>
                  <w:marBottom w:val="0"/>
                  <w:divBdr>
                    <w:top w:val="none" w:sz="0" w:space="0" w:color="auto"/>
                    <w:left w:val="none" w:sz="0" w:space="0" w:color="auto"/>
                    <w:bottom w:val="none" w:sz="0" w:space="0" w:color="auto"/>
                    <w:right w:val="none" w:sz="0" w:space="0" w:color="auto"/>
                  </w:divBdr>
                </w:div>
                <w:div w:id="94955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083073">
          <w:marLeft w:val="0"/>
          <w:marRight w:val="0"/>
          <w:marTop w:val="0"/>
          <w:marBottom w:val="150"/>
          <w:divBdr>
            <w:top w:val="none" w:sz="0" w:space="0" w:color="auto"/>
            <w:left w:val="none" w:sz="0" w:space="0" w:color="auto"/>
            <w:bottom w:val="none" w:sz="0" w:space="0" w:color="auto"/>
            <w:right w:val="none" w:sz="0" w:space="0" w:color="auto"/>
          </w:divBdr>
          <w:divsChild>
            <w:div w:id="1897202216">
              <w:marLeft w:val="0"/>
              <w:marRight w:val="0"/>
              <w:marTop w:val="0"/>
              <w:marBottom w:val="300"/>
              <w:divBdr>
                <w:top w:val="single" w:sz="6" w:space="0" w:color="FFFFFF"/>
                <w:left w:val="single" w:sz="6" w:space="0" w:color="FFFFFF"/>
                <w:bottom w:val="single" w:sz="6" w:space="0" w:color="FFFFFF"/>
                <w:right w:val="single" w:sz="6" w:space="0" w:color="FFFFFF"/>
              </w:divBdr>
              <w:divsChild>
                <w:div w:id="1910924829">
                  <w:marLeft w:val="0"/>
                  <w:marRight w:val="0"/>
                  <w:marTop w:val="0"/>
                  <w:marBottom w:val="0"/>
                  <w:divBdr>
                    <w:top w:val="none" w:sz="0" w:space="0" w:color="FFFFFF"/>
                    <w:left w:val="none" w:sz="0" w:space="0" w:color="FFFFFF"/>
                    <w:bottom w:val="single" w:sz="6" w:space="0" w:color="FFFFFF"/>
                    <w:right w:val="none" w:sz="0" w:space="0" w:color="FFFFFF"/>
                  </w:divBdr>
                </w:div>
                <w:div w:id="341278183">
                  <w:marLeft w:val="0"/>
                  <w:marRight w:val="0"/>
                  <w:marTop w:val="0"/>
                  <w:marBottom w:val="0"/>
                  <w:divBdr>
                    <w:top w:val="none" w:sz="0" w:space="0" w:color="auto"/>
                    <w:left w:val="none" w:sz="0" w:space="0" w:color="auto"/>
                    <w:bottom w:val="none" w:sz="0" w:space="0" w:color="auto"/>
                    <w:right w:val="none" w:sz="0" w:space="0" w:color="auto"/>
                  </w:divBdr>
                </w:div>
                <w:div w:id="566915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4720792">
      <w:bodyDiv w:val="1"/>
      <w:marLeft w:val="0"/>
      <w:marRight w:val="0"/>
      <w:marTop w:val="0"/>
      <w:marBottom w:val="0"/>
      <w:divBdr>
        <w:top w:val="none" w:sz="0" w:space="0" w:color="auto"/>
        <w:left w:val="none" w:sz="0" w:space="0" w:color="auto"/>
        <w:bottom w:val="none" w:sz="0" w:space="0" w:color="auto"/>
        <w:right w:val="none" w:sz="0" w:space="0" w:color="auto"/>
      </w:divBdr>
    </w:div>
    <w:div w:id="314913855">
      <w:bodyDiv w:val="1"/>
      <w:marLeft w:val="0"/>
      <w:marRight w:val="0"/>
      <w:marTop w:val="0"/>
      <w:marBottom w:val="0"/>
      <w:divBdr>
        <w:top w:val="none" w:sz="0" w:space="0" w:color="auto"/>
        <w:left w:val="none" w:sz="0" w:space="0" w:color="auto"/>
        <w:bottom w:val="none" w:sz="0" w:space="0" w:color="auto"/>
        <w:right w:val="none" w:sz="0" w:space="0" w:color="auto"/>
      </w:divBdr>
    </w:div>
    <w:div w:id="315257367">
      <w:bodyDiv w:val="1"/>
      <w:marLeft w:val="0"/>
      <w:marRight w:val="0"/>
      <w:marTop w:val="0"/>
      <w:marBottom w:val="0"/>
      <w:divBdr>
        <w:top w:val="none" w:sz="0" w:space="0" w:color="auto"/>
        <w:left w:val="none" w:sz="0" w:space="0" w:color="auto"/>
        <w:bottom w:val="none" w:sz="0" w:space="0" w:color="auto"/>
        <w:right w:val="none" w:sz="0" w:space="0" w:color="auto"/>
      </w:divBdr>
      <w:divsChild>
        <w:div w:id="1414818574">
          <w:marLeft w:val="0"/>
          <w:marRight w:val="0"/>
          <w:marTop w:val="0"/>
          <w:marBottom w:val="0"/>
          <w:divBdr>
            <w:top w:val="none" w:sz="0" w:space="0" w:color="auto"/>
            <w:left w:val="none" w:sz="0" w:space="0" w:color="auto"/>
            <w:bottom w:val="none" w:sz="0" w:space="0" w:color="auto"/>
            <w:right w:val="none" w:sz="0" w:space="0" w:color="auto"/>
          </w:divBdr>
          <w:divsChild>
            <w:div w:id="1836919379">
              <w:marLeft w:val="0"/>
              <w:marRight w:val="0"/>
              <w:marTop w:val="0"/>
              <w:marBottom w:val="0"/>
              <w:divBdr>
                <w:top w:val="none" w:sz="0" w:space="0" w:color="auto"/>
                <w:left w:val="none" w:sz="0" w:space="0" w:color="auto"/>
                <w:bottom w:val="none" w:sz="0" w:space="0" w:color="auto"/>
                <w:right w:val="none" w:sz="0" w:space="0" w:color="auto"/>
              </w:divBdr>
              <w:divsChild>
                <w:div w:id="1863857509">
                  <w:marLeft w:val="0"/>
                  <w:marRight w:val="0"/>
                  <w:marTop w:val="0"/>
                  <w:marBottom w:val="0"/>
                  <w:divBdr>
                    <w:top w:val="none" w:sz="0" w:space="0" w:color="auto"/>
                    <w:left w:val="none" w:sz="0" w:space="0" w:color="auto"/>
                    <w:bottom w:val="none" w:sz="0" w:space="0" w:color="auto"/>
                    <w:right w:val="none" w:sz="0" w:space="0" w:color="auto"/>
                  </w:divBdr>
                  <w:divsChild>
                    <w:div w:id="799957919">
                      <w:marLeft w:val="0"/>
                      <w:marRight w:val="0"/>
                      <w:marTop w:val="0"/>
                      <w:marBottom w:val="0"/>
                      <w:divBdr>
                        <w:top w:val="none" w:sz="0" w:space="0" w:color="auto"/>
                        <w:left w:val="none" w:sz="0" w:space="0" w:color="auto"/>
                        <w:bottom w:val="none" w:sz="0" w:space="0" w:color="auto"/>
                        <w:right w:val="none" w:sz="0" w:space="0" w:color="auto"/>
                      </w:divBdr>
                      <w:divsChild>
                        <w:div w:id="1364868522">
                          <w:marLeft w:val="0"/>
                          <w:marRight w:val="0"/>
                          <w:marTop w:val="0"/>
                          <w:marBottom w:val="0"/>
                          <w:divBdr>
                            <w:top w:val="none" w:sz="0" w:space="0" w:color="auto"/>
                            <w:left w:val="none" w:sz="0" w:space="0" w:color="auto"/>
                            <w:bottom w:val="none" w:sz="0" w:space="0" w:color="auto"/>
                            <w:right w:val="none" w:sz="0" w:space="0" w:color="auto"/>
                          </w:divBdr>
                          <w:divsChild>
                            <w:div w:id="2073114366">
                              <w:marLeft w:val="0"/>
                              <w:marRight w:val="0"/>
                              <w:marTop w:val="0"/>
                              <w:marBottom w:val="0"/>
                              <w:divBdr>
                                <w:top w:val="none" w:sz="0" w:space="0" w:color="auto"/>
                                <w:left w:val="none" w:sz="0" w:space="0" w:color="auto"/>
                                <w:bottom w:val="none" w:sz="0" w:space="0" w:color="auto"/>
                                <w:right w:val="none" w:sz="0" w:space="0" w:color="auto"/>
                              </w:divBdr>
                              <w:divsChild>
                                <w:div w:id="1417281993">
                                  <w:marLeft w:val="0"/>
                                  <w:marRight w:val="0"/>
                                  <w:marTop w:val="0"/>
                                  <w:marBottom w:val="0"/>
                                  <w:divBdr>
                                    <w:top w:val="none" w:sz="0" w:space="0" w:color="auto"/>
                                    <w:left w:val="none" w:sz="0" w:space="0" w:color="auto"/>
                                    <w:bottom w:val="none" w:sz="0" w:space="0" w:color="auto"/>
                                    <w:right w:val="none" w:sz="0" w:space="0" w:color="auto"/>
                                  </w:divBdr>
                                  <w:divsChild>
                                    <w:div w:id="37291347">
                                      <w:marLeft w:val="0"/>
                                      <w:marRight w:val="0"/>
                                      <w:marTop w:val="0"/>
                                      <w:marBottom w:val="0"/>
                                      <w:divBdr>
                                        <w:top w:val="none" w:sz="0" w:space="0" w:color="auto"/>
                                        <w:left w:val="none" w:sz="0" w:space="0" w:color="auto"/>
                                        <w:bottom w:val="none" w:sz="0" w:space="0" w:color="auto"/>
                                        <w:right w:val="none" w:sz="0" w:space="0" w:color="auto"/>
                                      </w:divBdr>
                                      <w:divsChild>
                                        <w:div w:id="1959679152">
                                          <w:marLeft w:val="0"/>
                                          <w:marRight w:val="0"/>
                                          <w:marTop w:val="0"/>
                                          <w:marBottom w:val="0"/>
                                          <w:divBdr>
                                            <w:top w:val="none" w:sz="0" w:space="0" w:color="auto"/>
                                            <w:left w:val="none" w:sz="0" w:space="0" w:color="auto"/>
                                            <w:bottom w:val="none" w:sz="0" w:space="0" w:color="auto"/>
                                            <w:right w:val="none" w:sz="0" w:space="0" w:color="auto"/>
                                          </w:divBdr>
                                          <w:divsChild>
                                            <w:div w:id="807087250">
                                              <w:marLeft w:val="0"/>
                                              <w:marRight w:val="0"/>
                                              <w:marTop w:val="0"/>
                                              <w:marBottom w:val="0"/>
                                              <w:divBdr>
                                                <w:top w:val="single" w:sz="4" w:space="0" w:color="F5F5F5"/>
                                                <w:left w:val="single" w:sz="4" w:space="0" w:color="F5F5F5"/>
                                                <w:bottom w:val="single" w:sz="4" w:space="0" w:color="F5F5F5"/>
                                                <w:right w:val="single" w:sz="4" w:space="0" w:color="F5F5F5"/>
                                              </w:divBdr>
                                              <w:divsChild>
                                                <w:div w:id="1519613761">
                                                  <w:marLeft w:val="0"/>
                                                  <w:marRight w:val="0"/>
                                                  <w:marTop w:val="0"/>
                                                  <w:marBottom w:val="0"/>
                                                  <w:divBdr>
                                                    <w:top w:val="none" w:sz="0" w:space="0" w:color="auto"/>
                                                    <w:left w:val="none" w:sz="0" w:space="0" w:color="auto"/>
                                                    <w:bottom w:val="none" w:sz="0" w:space="0" w:color="auto"/>
                                                    <w:right w:val="none" w:sz="0" w:space="0" w:color="auto"/>
                                                  </w:divBdr>
                                                  <w:divsChild>
                                                    <w:div w:id="139593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15451675">
      <w:bodyDiv w:val="1"/>
      <w:marLeft w:val="0"/>
      <w:marRight w:val="0"/>
      <w:marTop w:val="0"/>
      <w:marBottom w:val="0"/>
      <w:divBdr>
        <w:top w:val="none" w:sz="0" w:space="0" w:color="auto"/>
        <w:left w:val="none" w:sz="0" w:space="0" w:color="auto"/>
        <w:bottom w:val="none" w:sz="0" w:space="0" w:color="auto"/>
        <w:right w:val="none" w:sz="0" w:space="0" w:color="auto"/>
      </w:divBdr>
      <w:divsChild>
        <w:div w:id="1153375932">
          <w:marLeft w:val="0"/>
          <w:marRight w:val="0"/>
          <w:marTop w:val="0"/>
          <w:marBottom w:val="150"/>
          <w:divBdr>
            <w:top w:val="none" w:sz="0" w:space="0" w:color="auto"/>
            <w:left w:val="none" w:sz="0" w:space="0" w:color="auto"/>
            <w:bottom w:val="none" w:sz="0" w:space="0" w:color="auto"/>
            <w:right w:val="none" w:sz="0" w:space="0" w:color="auto"/>
          </w:divBdr>
          <w:divsChild>
            <w:div w:id="403068439">
              <w:marLeft w:val="0"/>
              <w:marRight w:val="0"/>
              <w:marTop w:val="0"/>
              <w:marBottom w:val="300"/>
              <w:divBdr>
                <w:top w:val="single" w:sz="6" w:space="0" w:color="FFFFFF"/>
                <w:left w:val="single" w:sz="6" w:space="0" w:color="FFFFFF"/>
                <w:bottom w:val="single" w:sz="6" w:space="0" w:color="FFFFFF"/>
                <w:right w:val="single" w:sz="6" w:space="0" w:color="FFFFFF"/>
              </w:divBdr>
              <w:divsChild>
                <w:div w:id="366955134">
                  <w:marLeft w:val="0"/>
                  <w:marRight w:val="0"/>
                  <w:marTop w:val="0"/>
                  <w:marBottom w:val="0"/>
                  <w:divBdr>
                    <w:top w:val="none" w:sz="0" w:space="0" w:color="auto"/>
                    <w:left w:val="none" w:sz="0" w:space="0" w:color="auto"/>
                    <w:bottom w:val="none" w:sz="0" w:space="0" w:color="auto"/>
                    <w:right w:val="none" w:sz="0" w:space="0" w:color="auto"/>
                  </w:divBdr>
                </w:div>
                <w:div w:id="107651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15093">
          <w:marLeft w:val="0"/>
          <w:marRight w:val="0"/>
          <w:marTop w:val="0"/>
          <w:marBottom w:val="150"/>
          <w:divBdr>
            <w:top w:val="none" w:sz="0" w:space="0" w:color="auto"/>
            <w:left w:val="none" w:sz="0" w:space="0" w:color="auto"/>
            <w:bottom w:val="none" w:sz="0" w:space="0" w:color="auto"/>
            <w:right w:val="none" w:sz="0" w:space="0" w:color="auto"/>
          </w:divBdr>
          <w:divsChild>
            <w:div w:id="1153253361">
              <w:marLeft w:val="0"/>
              <w:marRight w:val="0"/>
              <w:marTop w:val="0"/>
              <w:marBottom w:val="300"/>
              <w:divBdr>
                <w:top w:val="single" w:sz="6" w:space="0" w:color="FFFFFF"/>
                <w:left w:val="single" w:sz="6" w:space="0" w:color="FFFFFF"/>
                <w:bottom w:val="single" w:sz="6" w:space="0" w:color="FFFFFF"/>
                <w:right w:val="single" w:sz="6" w:space="0" w:color="FFFFFF"/>
              </w:divBdr>
              <w:divsChild>
                <w:div w:id="688062628">
                  <w:marLeft w:val="0"/>
                  <w:marRight w:val="0"/>
                  <w:marTop w:val="0"/>
                  <w:marBottom w:val="0"/>
                  <w:divBdr>
                    <w:top w:val="none" w:sz="0" w:space="0" w:color="FFFFFF"/>
                    <w:left w:val="none" w:sz="0" w:space="0" w:color="FFFFFF"/>
                    <w:bottom w:val="single" w:sz="6" w:space="0" w:color="FFFFFF"/>
                    <w:right w:val="none" w:sz="0" w:space="0" w:color="FFFFFF"/>
                  </w:divBdr>
                </w:div>
                <w:div w:id="290208442">
                  <w:marLeft w:val="0"/>
                  <w:marRight w:val="0"/>
                  <w:marTop w:val="0"/>
                  <w:marBottom w:val="0"/>
                  <w:divBdr>
                    <w:top w:val="none" w:sz="0" w:space="0" w:color="auto"/>
                    <w:left w:val="none" w:sz="0" w:space="0" w:color="auto"/>
                    <w:bottom w:val="none" w:sz="0" w:space="0" w:color="auto"/>
                    <w:right w:val="none" w:sz="0" w:space="0" w:color="auto"/>
                  </w:divBdr>
                </w:div>
                <w:div w:id="160564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09191">
          <w:marLeft w:val="0"/>
          <w:marRight w:val="0"/>
          <w:marTop w:val="0"/>
          <w:marBottom w:val="150"/>
          <w:divBdr>
            <w:top w:val="none" w:sz="0" w:space="0" w:color="auto"/>
            <w:left w:val="none" w:sz="0" w:space="0" w:color="auto"/>
            <w:bottom w:val="none" w:sz="0" w:space="0" w:color="auto"/>
            <w:right w:val="none" w:sz="0" w:space="0" w:color="auto"/>
          </w:divBdr>
          <w:divsChild>
            <w:div w:id="1371416942">
              <w:marLeft w:val="0"/>
              <w:marRight w:val="0"/>
              <w:marTop w:val="0"/>
              <w:marBottom w:val="300"/>
              <w:divBdr>
                <w:top w:val="single" w:sz="6" w:space="0" w:color="FFFFFF"/>
                <w:left w:val="single" w:sz="6" w:space="0" w:color="FFFFFF"/>
                <w:bottom w:val="single" w:sz="6" w:space="0" w:color="FFFFFF"/>
                <w:right w:val="single" w:sz="6" w:space="0" w:color="FFFFFF"/>
              </w:divBdr>
              <w:divsChild>
                <w:div w:id="52587728">
                  <w:marLeft w:val="0"/>
                  <w:marRight w:val="0"/>
                  <w:marTop w:val="0"/>
                  <w:marBottom w:val="0"/>
                  <w:divBdr>
                    <w:top w:val="none" w:sz="0" w:space="0" w:color="FFFFFF"/>
                    <w:left w:val="none" w:sz="0" w:space="0" w:color="FFFFFF"/>
                    <w:bottom w:val="single" w:sz="6" w:space="0" w:color="FFFFFF"/>
                    <w:right w:val="none" w:sz="0" w:space="0" w:color="FFFFFF"/>
                  </w:divBdr>
                </w:div>
                <w:div w:id="2137215236">
                  <w:marLeft w:val="0"/>
                  <w:marRight w:val="0"/>
                  <w:marTop w:val="0"/>
                  <w:marBottom w:val="0"/>
                  <w:divBdr>
                    <w:top w:val="none" w:sz="0" w:space="0" w:color="auto"/>
                    <w:left w:val="none" w:sz="0" w:space="0" w:color="auto"/>
                    <w:bottom w:val="none" w:sz="0" w:space="0" w:color="auto"/>
                    <w:right w:val="none" w:sz="0" w:space="0" w:color="auto"/>
                  </w:divBdr>
                </w:div>
                <w:div w:id="1538084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814626">
          <w:marLeft w:val="0"/>
          <w:marRight w:val="0"/>
          <w:marTop w:val="0"/>
          <w:marBottom w:val="150"/>
          <w:divBdr>
            <w:top w:val="none" w:sz="0" w:space="0" w:color="auto"/>
            <w:left w:val="none" w:sz="0" w:space="0" w:color="auto"/>
            <w:bottom w:val="none" w:sz="0" w:space="0" w:color="auto"/>
            <w:right w:val="none" w:sz="0" w:space="0" w:color="auto"/>
          </w:divBdr>
          <w:divsChild>
            <w:div w:id="447046671">
              <w:marLeft w:val="0"/>
              <w:marRight w:val="0"/>
              <w:marTop w:val="0"/>
              <w:marBottom w:val="300"/>
              <w:divBdr>
                <w:top w:val="single" w:sz="6" w:space="0" w:color="FFFFFF"/>
                <w:left w:val="single" w:sz="6" w:space="0" w:color="FFFFFF"/>
                <w:bottom w:val="single" w:sz="6" w:space="0" w:color="FFFFFF"/>
                <w:right w:val="single" w:sz="6" w:space="0" w:color="FFFFFF"/>
              </w:divBdr>
              <w:divsChild>
                <w:div w:id="672682075">
                  <w:marLeft w:val="0"/>
                  <w:marRight w:val="0"/>
                  <w:marTop w:val="0"/>
                  <w:marBottom w:val="0"/>
                  <w:divBdr>
                    <w:top w:val="none" w:sz="0" w:space="0" w:color="FFFFFF"/>
                    <w:left w:val="none" w:sz="0" w:space="0" w:color="FFFFFF"/>
                    <w:bottom w:val="single" w:sz="6" w:space="0" w:color="FFFFFF"/>
                    <w:right w:val="none" w:sz="0" w:space="0" w:color="FFFFFF"/>
                  </w:divBdr>
                </w:div>
                <w:div w:id="1384021326">
                  <w:marLeft w:val="0"/>
                  <w:marRight w:val="0"/>
                  <w:marTop w:val="0"/>
                  <w:marBottom w:val="0"/>
                  <w:divBdr>
                    <w:top w:val="none" w:sz="0" w:space="0" w:color="auto"/>
                    <w:left w:val="none" w:sz="0" w:space="0" w:color="auto"/>
                    <w:bottom w:val="none" w:sz="0" w:space="0" w:color="auto"/>
                    <w:right w:val="none" w:sz="0" w:space="0" w:color="auto"/>
                  </w:divBdr>
                </w:div>
                <w:div w:id="40206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625020">
          <w:marLeft w:val="0"/>
          <w:marRight w:val="0"/>
          <w:marTop w:val="0"/>
          <w:marBottom w:val="150"/>
          <w:divBdr>
            <w:top w:val="none" w:sz="0" w:space="0" w:color="auto"/>
            <w:left w:val="none" w:sz="0" w:space="0" w:color="auto"/>
            <w:bottom w:val="none" w:sz="0" w:space="0" w:color="auto"/>
            <w:right w:val="none" w:sz="0" w:space="0" w:color="auto"/>
          </w:divBdr>
          <w:divsChild>
            <w:div w:id="915212940">
              <w:marLeft w:val="0"/>
              <w:marRight w:val="0"/>
              <w:marTop w:val="0"/>
              <w:marBottom w:val="300"/>
              <w:divBdr>
                <w:top w:val="single" w:sz="6" w:space="0" w:color="FFFFFF"/>
                <w:left w:val="single" w:sz="6" w:space="0" w:color="FFFFFF"/>
                <w:bottom w:val="single" w:sz="6" w:space="0" w:color="FFFFFF"/>
                <w:right w:val="single" w:sz="6" w:space="0" w:color="FFFFFF"/>
              </w:divBdr>
              <w:divsChild>
                <w:div w:id="1563716966">
                  <w:marLeft w:val="0"/>
                  <w:marRight w:val="0"/>
                  <w:marTop w:val="0"/>
                  <w:marBottom w:val="0"/>
                  <w:divBdr>
                    <w:top w:val="none" w:sz="0" w:space="0" w:color="FFFFFF"/>
                    <w:left w:val="none" w:sz="0" w:space="0" w:color="FFFFFF"/>
                    <w:bottom w:val="single" w:sz="6" w:space="0" w:color="FFFFFF"/>
                    <w:right w:val="none" w:sz="0" w:space="0" w:color="FFFFFF"/>
                  </w:divBdr>
                </w:div>
                <w:div w:id="54207065">
                  <w:marLeft w:val="0"/>
                  <w:marRight w:val="0"/>
                  <w:marTop w:val="0"/>
                  <w:marBottom w:val="0"/>
                  <w:divBdr>
                    <w:top w:val="none" w:sz="0" w:space="0" w:color="auto"/>
                    <w:left w:val="none" w:sz="0" w:space="0" w:color="auto"/>
                    <w:bottom w:val="none" w:sz="0" w:space="0" w:color="auto"/>
                    <w:right w:val="none" w:sz="0" w:space="0" w:color="auto"/>
                  </w:divBdr>
                </w:div>
                <w:div w:id="84898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956796">
      <w:bodyDiv w:val="1"/>
      <w:marLeft w:val="0"/>
      <w:marRight w:val="0"/>
      <w:marTop w:val="0"/>
      <w:marBottom w:val="0"/>
      <w:divBdr>
        <w:top w:val="none" w:sz="0" w:space="0" w:color="auto"/>
        <w:left w:val="none" w:sz="0" w:space="0" w:color="auto"/>
        <w:bottom w:val="none" w:sz="0" w:space="0" w:color="auto"/>
        <w:right w:val="none" w:sz="0" w:space="0" w:color="auto"/>
      </w:divBdr>
    </w:div>
    <w:div w:id="317461447">
      <w:bodyDiv w:val="1"/>
      <w:marLeft w:val="0"/>
      <w:marRight w:val="0"/>
      <w:marTop w:val="0"/>
      <w:marBottom w:val="0"/>
      <w:divBdr>
        <w:top w:val="none" w:sz="0" w:space="0" w:color="auto"/>
        <w:left w:val="none" w:sz="0" w:space="0" w:color="auto"/>
        <w:bottom w:val="none" w:sz="0" w:space="0" w:color="auto"/>
        <w:right w:val="none" w:sz="0" w:space="0" w:color="auto"/>
      </w:divBdr>
      <w:divsChild>
        <w:div w:id="989596790">
          <w:marLeft w:val="0"/>
          <w:marRight w:val="0"/>
          <w:marTop w:val="0"/>
          <w:marBottom w:val="0"/>
          <w:divBdr>
            <w:top w:val="none" w:sz="0" w:space="0" w:color="auto"/>
            <w:left w:val="none" w:sz="0" w:space="0" w:color="auto"/>
            <w:bottom w:val="none" w:sz="0" w:space="0" w:color="auto"/>
            <w:right w:val="none" w:sz="0" w:space="0" w:color="auto"/>
          </w:divBdr>
        </w:div>
      </w:divsChild>
    </w:div>
    <w:div w:id="317654687">
      <w:bodyDiv w:val="1"/>
      <w:marLeft w:val="0"/>
      <w:marRight w:val="0"/>
      <w:marTop w:val="0"/>
      <w:marBottom w:val="0"/>
      <w:divBdr>
        <w:top w:val="none" w:sz="0" w:space="0" w:color="auto"/>
        <w:left w:val="none" w:sz="0" w:space="0" w:color="auto"/>
        <w:bottom w:val="none" w:sz="0" w:space="0" w:color="auto"/>
        <w:right w:val="none" w:sz="0" w:space="0" w:color="auto"/>
      </w:divBdr>
      <w:divsChild>
        <w:div w:id="166331929">
          <w:marLeft w:val="0"/>
          <w:marRight w:val="0"/>
          <w:marTop w:val="0"/>
          <w:marBottom w:val="150"/>
          <w:divBdr>
            <w:top w:val="none" w:sz="0" w:space="0" w:color="auto"/>
            <w:left w:val="none" w:sz="0" w:space="0" w:color="auto"/>
            <w:bottom w:val="none" w:sz="0" w:space="0" w:color="auto"/>
            <w:right w:val="none" w:sz="0" w:space="0" w:color="auto"/>
          </w:divBdr>
          <w:divsChild>
            <w:div w:id="691108679">
              <w:marLeft w:val="0"/>
              <w:marRight w:val="0"/>
              <w:marTop w:val="0"/>
              <w:marBottom w:val="300"/>
              <w:divBdr>
                <w:top w:val="single" w:sz="6" w:space="0" w:color="FFFFFF"/>
                <w:left w:val="single" w:sz="6" w:space="0" w:color="FFFFFF"/>
                <w:bottom w:val="single" w:sz="6" w:space="0" w:color="FFFFFF"/>
                <w:right w:val="single" w:sz="6" w:space="0" w:color="FFFFFF"/>
              </w:divBdr>
              <w:divsChild>
                <w:div w:id="823668580">
                  <w:marLeft w:val="0"/>
                  <w:marRight w:val="0"/>
                  <w:marTop w:val="0"/>
                  <w:marBottom w:val="0"/>
                  <w:divBdr>
                    <w:top w:val="none" w:sz="0" w:space="0" w:color="auto"/>
                    <w:left w:val="none" w:sz="0" w:space="0" w:color="auto"/>
                    <w:bottom w:val="none" w:sz="0" w:space="0" w:color="auto"/>
                    <w:right w:val="none" w:sz="0" w:space="0" w:color="auto"/>
                  </w:divBdr>
                </w:div>
                <w:div w:id="169707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025843">
          <w:marLeft w:val="0"/>
          <w:marRight w:val="0"/>
          <w:marTop w:val="0"/>
          <w:marBottom w:val="150"/>
          <w:divBdr>
            <w:top w:val="none" w:sz="0" w:space="0" w:color="auto"/>
            <w:left w:val="none" w:sz="0" w:space="0" w:color="auto"/>
            <w:bottom w:val="none" w:sz="0" w:space="0" w:color="auto"/>
            <w:right w:val="none" w:sz="0" w:space="0" w:color="auto"/>
          </w:divBdr>
          <w:divsChild>
            <w:div w:id="1454444663">
              <w:marLeft w:val="0"/>
              <w:marRight w:val="0"/>
              <w:marTop w:val="0"/>
              <w:marBottom w:val="300"/>
              <w:divBdr>
                <w:top w:val="single" w:sz="6" w:space="0" w:color="FFFFFF"/>
                <w:left w:val="single" w:sz="6" w:space="0" w:color="FFFFFF"/>
                <w:bottom w:val="single" w:sz="6" w:space="0" w:color="FFFFFF"/>
                <w:right w:val="single" w:sz="6" w:space="0" w:color="FFFFFF"/>
              </w:divBdr>
              <w:divsChild>
                <w:div w:id="1987198058">
                  <w:marLeft w:val="0"/>
                  <w:marRight w:val="0"/>
                  <w:marTop w:val="0"/>
                  <w:marBottom w:val="0"/>
                  <w:divBdr>
                    <w:top w:val="none" w:sz="0" w:space="0" w:color="FFFFFF"/>
                    <w:left w:val="none" w:sz="0" w:space="0" w:color="FFFFFF"/>
                    <w:bottom w:val="single" w:sz="6" w:space="0" w:color="FFFFFF"/>
                    <w:right w:val="none" w:sz="0" w:space="0" w:color="FFFFFF"/>
                  </w:divBdr>
                </w:div>
                <w:div w:id="897715277">
                  <w:marLeft w:val="0"/>
                  <w:marRight w:val="0"/>
                  <w:marTop w:val="0"/>
                  <w:marBottom w:val="0"/>
                  <w:divBdr>
                    <w:top w:val="none" w:sz="0" w:space="0" w:color="auto"/>
                    <w:left w:val="none" w:sz="0" w:space="0" w:color="auto"/>
                    <w:bottom w:val="none" w:sz="0" w:space="0" w:color="auto"/>
                    <w:right w:val="none" w:sz="0" w:space="0" w:color="auto"/>
                  </w:divBdr>
                </w:div>
                <w:div w:id="36367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732898">
          <w:marLeft w:val="0"/>
          <w:marRight w:val="0"/>
          <w:marTop w:val="0"/>
          <w:marBottom w:val="150"/>
          <w:divBdr>
            <w:top w:val="none" w:sz="0" w:space="0" w:color="auto"/>
            <w:left w:val="none" w:sz="0" w:space="0" w:color="auto"/>
            <w:bottom w:val="none" w:sz="0" w:space="0" w:color="auto"/>
            <w:right w:val="none" w:sz="0" w:space="0" w:color="auto"/>
          </w:divBdr>
          <w:divsChild>
            <w:div w:id="27605402">
              <w:marLeft w:val="0"/>
              <w:marRight w:val="0"/>
              <w:marTop w:val="0"/>
              <w:marBottom w:val="300"/>
              <w:divBdr>
                <w:top w:val="single" w:sz="6" w:space="0" w:color="FFFFFF"/>
                <w:left w:val="single" w:sz="6" w:space="0" w:color="FFFFFF"/>
                <w:bottom w:val="single" w:sz="6" w:space="0" w:color="FFFFFF"/>
                <w:right w:val="single" w:sz="6" w:space="0" w:color="FFFFFF"/>
              </w:divBdr>
              <w:divsChild>
                <w:div w:id="1054499758">
                  <w:marLeft w:val="0"/>
                  <w:marRight w:val="0"/>
                  <w:marTop w:val="0"/>
                  <w:marBottom w:val="0"/>
                  <w:divBdr>
                    <w:top w:val="none" w:sz="0" w:space="0" w:color="FFFFFF"/>
                    <w:left w:val="none" w:sz="0" w:space="0" w:color="FFFFFF"/>
                    <w:bottom w:val="single" w:sz="6" w:space="0" w:color="FFFFFF"/>
                    <w:right w:val="none" w:sz="0" w:space="0" w:color="FFFFFF"/>
                  </w:divBdr>
                </w:div>
                <w:div w:id="711197943">
                  <w:marLeft w:val="0"/>
                  <w:marRight w:val="0"/>
                  <w:marTop w:val="0"/>
                  <w:marBottom w:val="0"/>
                  <w:divBdr>
                    <w:top w:val="none" w:sz="0" w:space="0" w:color="auto"/>
                    <w:left w:val="none" w:sz="0" w:space="0" w:color="auto"/>
                    <w:bottom w:val="none" w:sz="0" w:space="0" w:color="auto"/>
                    <w:right w:val="none" w:sz="0" w:space="0" w:color="auto"/>
                  </w:divBdr>
                </w:div>
                <w:div w:id="2043900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753831">
          <w:marLeft w:val="0"/>
          <w:marRight w:val="0"/>
          <w:marTop w:val="0"/>
          <w:marBottom w:val="150"/>
          <w:divBdr>
            <w:top w:val="none" w:sz="0" w:space="0" w:color="auto"/>
            <w:left w:val="none" w:sz="0" w:space="0" w:color="auto"/>
            <w:bottom w:val="none" w:sz="0" w:space="0" w:color="auto"/>
            <w:right w:val="none" w:sz="0" w:space="0" w:color="auto"/>
          </w:divBdr>
          <w:divsChild>
            <w:div w:id="174465019">
              <w:marLeft w:val="0"/>
              <w:marRight w:val="0"/>
              <w:marTop w:val="0"/>
              <w:marBottom w:val="300"/>
              <w:divBdr>
                <w:top w:val="single" w:sz="6" w:space="0" w:color="FFFFFF"/>
                <w:left w:val="single" w:sz="6" w:space="0" w:color="FFFFFF"/>
                <w:bottom w:val="single" w:sz="6" w:space="0" w:color="FFFFFF"/>
                <w:right w:val="single" w:sz="6" w:space="0" w:color="FFFFFF"/>
              </w:divBdr>
              <w:divsChild>
                <w:div w:id="44648189">
                  <w:marLeft w:val="0"/>
                  <w:marRight w:val="0"/>
                  <w:marTop w:val="0"/>
                  <w:marBottom w:val="0"/>
                  <w:divBdr>
                    <w:top w:val="none" w:sz="0" w:space="0" w:color="FFFFFF"/>
                    <w:left w:val="none" w:sz="0" w:space="0" w:color="FFFFFF"/>
                    <w:bottom w:val="single" w:sz="6" w:space="0" w:color="FFFFFF"/>
                    <w:right w:val="none" w:sz="0" w:space="0" w:color="FFFFFF"/>
                  </w:divBdr>
                </w:div>
                <w:div w:id="2110925327">
                  <w:marLeft w:val="0"/>
                  <w:marRight w:val="0"/>
                  <w:marTop w:val="0"/>
                  <w:marBottom w:val="0"/>
                  <w:divBdr>
                    <w:top w:val="none" w:sz="0" w:space="0" w:color="auto"/>
                    <w:left w:val="none" w:sz="0" w:space="0" w:color="auto"/>
                    <w:bottom w:val="none" w:sz="0" w:space="0" w:color="auto"/>
                    <w:right w:val="none" w:sz="0" w:space="0" w:color="auto"/>
                  </w:divBdr>
                </w:div>
                <w:div w:id="63742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726586">
      <w:bodyDiv w:val="1"/>
      <w:marLeft w:val="0"/>
      <w:marRight w:val="0"/>
      <w:marTop w:val="0"/>
      <w:marBottom w:val="0"/>
      <w:divBdr>
        <w:top w:val="none" w:sz="0" w:space="0" w:color="auto"/>
        <w:left w:val="none" w:sz="0" w:space="0" w:color="auto"/>
        <w:bottom w:val="none" w:sz="0" w:space="0" w:color="auto"/>
        <w:right w:val="none" w:sz="0" w:space="0" w:color="auto"/>
      </w:divBdr>
      <w:divsChild>
        <w:div w:id="1717460452">
          <w:marLeft w:val="0"/>
          <w:marRight w:val="0"/>
          <w:marTop w:val="0"/>
          <w:marBottom w:val="0"/>
          <w:divBdr>
            <w:top w:val="none" w:sz="0" w:space="0" w:color="auto"/>
            <w:left w:val="none" w:sz="0" w:space="0" w:color="auto"/>
            <w:bottom w:val="none" w:sz="0" w:space="0" w:color="auto"/>
            <w:right w:val="none" w:sz="0" w:space="0" w:color="auto"/>
          </w:divBdr>
        </w:div>
      </w:divsChild>
    </w:div>
    <w:div w:id="318848926">
      <w:bodyDiv w:val="1"/>
      <w:marLeft w:val="0"/>
      <w:marRight w:val="0"/>
      <w:marTop w:val="0"/>
      <w:marBottom w:val="0"/>
      <w:divBdr>
        <w:top w:val="none" w:sz="0" w:space="0" w:color="auto"/>
        <w:left w:val="none" w:sz="0" w:space="0" w:color="auto"/>
        <w:bottom w:val="none" w:sz="0" w:space="0" w:color="auto"/>
        <w:right w:val="none" w:sz="0" w:space="0" w:color="auto"/>
      </w:divBdr>
      <w:divsChild>
        <w:div w:id="1676225446">
          <w:marLeft w:val="0"/>
          <w:marRight w:val="0"/>
          <w:marTop w:val="0"/>
          <w:marBottom w:val="0"/>
          <w:divBdr>
            <w:top w:val="none" w:sz="0" w:space="0" w:color="auto"/>
            <w:left w:val="none" w:sz="0" w:space="0" w:color="auto"/>
            <w:bottom w:val="none" w:sz="0" w:space="0" w:color="auto"/>
            <w:right w:val="none" w:sz="0" w:space="0" w:color="auto"/>
          </w:divBdr>
        </w:div>
      </w:divsChild>
    </w:div>
    <w:div w:id="318852804">
      <w:bodyDiv w:val="1"/>
      <w:marLeft w:val="0"/>
      <w:marRight w:val="0"/>
      <w:marTop w:val="0"/>
      <w:marBottom w:val="0"/>
      <w:divBdr>
        <w:top w:val="none" w:sz="0" w:space="0" w:color="auto"/>
        <w:left w:val="none" w:sz="0" w:space="0" w:color="auto"/>
        <w:bottom w:val="none" w:sz="0" w:space="0" w:color="auto"/>
        <w:right w:val="none" w:sz="0" w:space="0" w:color="auto"/>
      </w:divBdr>
    </w:div>
    <w:div w:id="319165168">
      <w:bodyDiv w:val="1"/>
      <w:marLeft w:val="0"/>
      <w:marRight w:val="0"/>
      <w:marTop w:val="0"/>
      <w:marBottom w:val="0"/>
      <w:divBdr>
        <w:top w:val="none" w:sz="0" w:space="0" w:color="auto"/>
        <w:left w:val="none" w:sz="0" w:space="0" w:color="auto"/>
        <w:bottom w:val="none" w:sz="0" w:space="0" w:color="auto"/>
        <w:right w:val="none" w:sz="0" w:space="0" w:color="auto"/>
      </w:divBdr>
      <w:divsChild>
        <w:div w:id="526334080">
          <w:marLeft w:val="0"/>
          <w:marRight w:val="0"/>
          <w:marTop w:val="0"/>
          <w:marBottom w:val="0"/>
          <w:divBdr>
            <w:top w:val="none" w:sz="0" w:space="0" w:color="auto"/>
            <w:left w:val="none" w:sz="0" w:space="0" w:color="auto"/>
            <w:bottom w:val="none" w:sz="0" w:space="0" w:color="auto"/>
            <w:right w:val="none" w:sz="0" w:space="0" w:color="auto"/>
          </w:divBdr>
        </w:div>
      </w:divsChild>
    </w:div>
    <w:div w:id="319236779">
      <w:bodyDiv w:val="1"/>
      <w:marLeft w:val="0"/>
      <w:marRight w:val="0"/>
      <w:marTop w:val="0"/>
      <w:marBottom w:val="0"/>
      <w:divBdr>
        <w:top w:val="none" w:sz="0" w:space="0" w:color="auto"/>
        <w:left w:val="none" w:sz="0" w:space="0" w:color="auto"/>
        <w:bottom w:val="none" w:sz="0" w:space="0" w:color="auto"/>
        <w:right w:val="none" w:sz="0" w:space="0" w:color="auto"/>
      </w:divBdr>
      <w:divsChild>
        <w:div w:id="2074352215">
          <w:marLeft w:val="0"/>
          <w:marRight w:val="0"/>
          <w:marTop w:val="0"/>
          <w:marBottom w:val="0"/>
          <w:divBdr>
            <w:top w:val="none" w:sz="0" w:space="0" w:color="auto"/>
            <w:left w:val="none" w:sz="0" w:space="0" w:color="auto"/>
            <w:bottom w:val="none" w:sz="0" w:space="0" w:color="auto"/>
            <w:right w:val="none" w:sz="0" w:space="0" w:color="auto"/>
          </w:divBdr>
        </w:div>
      </w:divsChild>
    </w:div>
    <w:div w:id="320277598">
      <w:bodyDiv w:val="1"/>
      <w:marLeft w:val="0"/>
      <w:marRight w:val="0"/>
      <w:marTop w:val="0"/>
      <w:marBottom w:val="0"/>
      <w:divBdr>
        <w:top w:val="none" w:sz="0" w:space="0" w:color="auto"/>
        <w:left w:val="none" w:sz="0" w:space="0" w:color="auto"/>
        <w:bottom w:val="none" w:sz="0" w:space="0" w:color="auto"/>
        <w:right w:val="none" w:sz="0" w:space="0" w:color="auto"/>
      </w:divBdr>
    </w:div>
    <w:div w:id="320473276">
      <w:bodyDiv w:val="1"/>
      <w:marLeft w:val="0"/>
      <w:marRight w:val="0"/>
      <w:marTop w:val="0"/>
      <w:marBottom w:val="0"/>
      <w:divBdr>
        <w:top w:val="none" w:sz="0" w:space="0" w:color="auto"/>
        <w:left w:val="none" w:sz="0" w:space="0" w:color="auto"/>
        <w:bottom w:val="none" w:sz="0" w:space="0" w:color="auto"/>
        <w:right w:val="none" w:sz="0" w:space="0" w:color="auto"/>
      </w:divBdr>
      <w:divsChild>
        <w:div w:id="1055348335">
          <w:marLeft w:val="0"/>
          <w:marRight w:val="0"/>
          <w:marTop w:val="0"/>
          <w:marBottom w:val="0"/>
          <w:divBdr>
            <w:top w:val="none" w:sz="0" w:space="0" w:color="auto"/>
            <w:left w:val="none" w:sz="0" w:space="0" w:color="auto"/>
            <w:bottom w:val="none" w:sz="0" w:space="0" w:color="auto"/>
            <w:right w:val="none" w:sz="0" w:space="0" w:color="auto"/>
          </w:divBdr>
        </w:div>
      </w:divsChild>
    </w:div>
    <w:div w:id="320503221">
      <w:bodyDiv w:val="1"/>
      <w:marLeft w:val="0"/>
      <w:marRight w:val="0"/>
      <w:marTop w:val="0"/>
      <w:marBottom w:val="0"/>
      <w:divBdr>
        <w:top w:val="none" w:sz="0" w:space="0" w:color="auto"/>
        <w:left w:val="none" w:sz="0" w:space="0" w:color="auto"/>
        <w:bottom w:val="none" w:sz="0" w:space="0" w:color="auto"/>
        <w:right w:val="none" w:sz="0" w:space="0" w:color="auto"/>
      </w:divBdr>
      <w:divsChild>
        <w:div w:id="1441140207">
          <w:marLeft w:val="0"/>
          <w:marRight w:val="0"/>
          <w:marTop w:val="0"/>
          <w:marBottom w:val="0"/>
          <w:divBdr>
            <w:top w:val="none" w:sz="0" w:space="0" w:color="auto"/>
            <w:left w:val="none" w:sz="0" w:space="0" w:color="auto"/>
            <w:bottom w:val="none" w:sz="0" w:space="0" w:color="auto"/>
            <w:right w:val="none" w:sz="0" w:space="0" w:color="auto"/>
          </w:divBdr>
          <w:divsChild>
            <w:div w:id="1967926114">
              <w:marLeft w:val="0"/>
              <w:marRight w:val="0"/>
              <w:marTop w:val="0"/>
              <w:marBottom w:val="0"/>
              <w:divBdr>
                <w:top w:val="none" w:sz="0" w:space="0" w:color="auto"/>
                <w:left w:val="none" w:sz="0" w:space="0" w:color="auto"/>
                <w:bottom w:val="none" w:sz="0" w:space="0" w:color="auto"/>
                <w:right w:val="none" w:sz="0" w:space="0" w:color="auto"/>
              </w:divBdr>
              <w:divsChild>
                <w:div w:id="357780792">
                  <w:marLeft w:val="0"/>
                  <w:marRight w:val="0"/>
                  <w:marTop w:val="0"/>
                  <w:marBottom w:val="0"/>
                  <w:divBdr>
                    <w:top w:val="none" w:sz="0" w:space="0" w:color="auto"/>
                    <w:left w:val="none" w:sz="0" w:space="0" w:color="auto"/>
                    <w:bottom w:val="none" w:sz="0" w:space="0" w:color="auto"/>
                    <w:right w:val="none" w:sz="0" w:space="0" w:color="auto"/>
                  </w:divBdr>
                  <w:divsChild>
                    <w:div w:id="940335044">
                      <w:marLeft w:val="0"/>
                      <w:marRight w:val="0"/>
                      <w:marTop w:val="0"/>
                      <w:marBottom w:val="0"/>
                      <w:divBdr>
                        <w:top w:val="none" w:sz="0" w:space="0" w:color="auto"/>
                        <w:left w:val="none" w:sz="0" w:space="0" w:color="auto"/>
                        <w:bottom w:val="none" w:sz="0" w:space="0" w:color="auto"/>
                        <w:right w:val="none" w:sz="0" w:space="0" w:color="auto"/>
                      </w:divBdr>
                      <w:divsChild>
                        <w:div w:id="1316911197">
                          <w:marLeft w:val="0"/>
                          <w:marRight w:val="0"/>
                          <w:marTop w:val="0"/>
                          <w:marBottom w:val="0"/>
                          <w:divBdr>
                            <w:top w:val="none" w:sz="0" w:space="0" w:color="auto"/>
                            <w:left w:val="none" w:sz="0" w:space="0" w:color="auto"/>
                            <w:bottom w:val="none" w:sz="0" w:space="0" w:color="auto"/>
                            <w:right w:val="none" w:sz="0" w:space="0" w:color="auto"/>
                          </w:divBdr>
                          <w:divsChild>
                            <w:div w:id="131421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0739697">
      <w:bodyDiv w:val="1"/>
      <w:marLeft w:val="0"/>
      <w:marRight w:val="0"/>
      <w:marTop w:val="0"/>
      <w:marBottom w:val="0"/>
      <w:divBdr>
        <w:top w:val="none" w:sz="0" w:space="0" w:color="auto"/>
        <w:left w:val="none" w:sz="0" w:space="0" w:color="auto"/>
        <w:bottom w:val="none" w:sz="0" w:space="0" w:color="auto"/>
        <w:right w:val="none" w:sz="0" w:space="0" w:color="auto"/>
      </w:divBdr>
      <w:divsChild>
        <w:div w:id="739206735">
          <w:marLeft w:val="0"/>
          <w:marRight w:val="0"/>
          <w:marTop w:val="0"/>
          <w:marBottom w:val="0"/>
          <w:divBdr>
            <w:top w:val="none" w:sz="0" w:space="0" w:color="auto"/>
            <w:left w:val="none" w:sz="0" w:space="0" w:color="auto"/>
            <w:bottom w:val="none" w:sz="0" w:space="0" w:color="auto"/>
            <w:right w:val="none" w:sz="0" w:space="0" w:color="auto"/>
          </w:divBdr>
        </w:div>
      </w:divsChild>
    </w:div>
    <w:div w:id="321352084">
      <w:bodyDiv w:val="1"/>
      <w:marLeft w:val="0"/>
      <w:marRight w:val="0"/>
      <w:marTop w:val="0"/>
      <w:marBottom w:val="0"/>
      <w:divBdr>
        <w:top w:val="none" w:sz="0" w:space="0" w:color="auto"/>
        <w:left w:val="none" w:sz="0" w:space="0" w:color="auto"/>
        <w:bottom w:val="none" w:sz="0" w:space="0" w:color="auto"/>
        <w:right w:val="none" w:sz="0" w:space="0" w:color="auto"/>
      </w:divBdr>
    </w:div>
    <w:div w:id="322438034">
      <w:bodyDiv w:val="1"/>
      <w:marLeft w:val="0"/>
      <w:marRight w:val="0"/>
      <w:marTop w:val="0"/>
      <w:marBottom w:val="0"/>
      <w:divBdr>
        <w:top w:val="none" w:sz="0" w:space="0" w:color="auto"/>
        <w:left w:val="none" w:sz="0" w:space="0" w:color="auto"/>
        <w:bottom w:val="none" w:sz="0" w:space="0" w:color="auto"/>
        <w:right w:val="none" w:sz="0" w:space="0" w:color="auto"/>
      </w:divBdr>
    </w:div>
    <w:div w:id="322706890">
      <w:bodyDiv w:val="1"/>
      <w:marLeft w:val="0"/>
      <w:marRight w:val="0"/>
      <w:marTop w:val="0"/>
      <w:marBottom w:val="0"/>
      <w:divBdr>
        <w:top w:val="none" w:sz="0" w:space="0" w:color="auto"/>
        <w:left w:val="none" w:sz="0" w:space="0" w:color="auto"/>
        <w:bottom w:val="none" w:sz="0" w:space="0" w:color="auto"/>
        <w:right w:val="none" w:sz="0" w:space="0" w:color="auto"/>
      </w:divBdr>
      <w:divsChild>
        <w:div w:id="349532242">
          <w:marLeft w:val="0"/>
          <w:marRight w:val="0"/>
          <w:marTop w:val="0"/>
          <w:marBottom w:val="0"/>
          <w:divBdr>
            <w:top w:val="none" w:sz="0" w:space="0" w:color="auto"/>
            <w:left w:val="none" w:sz="0" w:space="0" w:color="auto"/>
            <w:bottom w:val="none" w:sz="0" w:space="0" w:color="auto"/>
            <w:right w:val="none" w:sz="0" w:space="0" w:color="auto"/>
          </w:divBdr>
        </w:div>
      </w:divsChild>
    </w:div>
    <w:div w:id="322781454">
      <w:bodyDiv w:val="1"/>
      <w:marLeft w:val="0"/>
      <w:marRight w:val="0"/>
      <w:marTop w:val="0"/>
      <w:marBottom w:val="0"/>
      <w:divBdr>
        <w:top w:val="none" w:sz="0" w:space="0" w:color="auto"/>
        <w:left w:val="none" w:sz="0" w:space="0" w:color="auto"/>
        <w:bottom w:val="none" w:sz="0" w:space="0" w:color="auto"/>
        <w:right w:val="none" w:sz="0" w:space="0" w:color="auto"/>
      </w:divBdr>
      <w:divsChild>
        <w:div w:id="1835103077">
          <w:marLeft w:val="0"/>
          <w:marRight w:val="0"/>
          <w:marTop w:val="0"/>
          <w:marBottom w:val="0"/>
          <w:divBdr>
            <w:top w:val="none" w:sz="0" w:space="0" w:color="auto"/>
            <w:left w:val="none" w:sz="0" w:space="0" w:color="auto"/>
            <w:bottom w:val="none" w:sz="0" w:space="0" w:color="auto"/>
            <w:right w:val="none" w:sz="0" w:space="0" w:color="auto"/>
          </w:divBdr>
          <w:divsChild>
            <w:div w:id="1710643446">
              <w:marLeft w:val="0"/>
              <w:marRight w:val="0"/>
              <w:marTop w:val="0"/>
              <w:marBottom w:val="0"/>
              <w:divBdr>
                <w:top w:val="none" w:sz="0" w:space="0" w:color="auto"/>
                <w:left w:val="none" w:sz="0" w:space="0" w:color="auto"/>
                <w:bottom w:val="none" w:sz="0" w:space="0" w:color="auto"/>
                <w:right w:val="none" w:sz="0" w:space="0" w:color="auto"/>
              </w:divBdr>
              <w:divsChild>
                <w:div w:id="1088693723">
                  <w:marLeft w:val="0"/>
                  <w:marRight w:val="0"/>
                  <w:marTop w:val="0"/>
                  <w:marBottom w:val="0"/>
                  <w:divBdr>
                    <w:top w:val="none" w:sz="0" w:space="0" w:color="auto"/>
                    <w:left w:val="none" w:sz="0" w:space="0" w:color="auto"/>
                    <w:bottom w:val="none" w:sz="0" w:space="0" w:color="auto"/>
                    <w:right w:val="none" w:sz="0" w:space="0" w:color="auto"/>
                  </w:divBdr>
                  <w:divsChild>
                    <w:div w:id="508955637">
                      <w:marLeft w:val="0"/>
                      <w:marRight w:val="0"/>
                      <w:marTop w:val="0"/>
                      <w:marBottom w:val="0"/>
                      <w:divBdr>
                        <w:top w:val="none" w:sz="0" w:space="0" w:color="auto"/>
                        <w:left w:val="none" w:sz="0" w:space="0" w:color="auto"/>
                        <w:bottom w:val="none" w:sz="0" w:space="0" w:color="auto"/>
                        <w:right w:val="none" w:sz="0" w:space="0" w:color="auto"/>
                      </w:divBdr>
                      <w:divsChild>
                        <w:div w:id="1876455990">
                          <w:marLeft w:val="-225"/>
                          <w:marRight w:val="0"/>
                          <w:marTop w:val="0"/>
                          <w:marBottom w:val="0"/>
                          <w:divBdr>
                            <w:top w:val="none" w:sz="0" w:space="0" w:color="auto"/>
                            <w:left w:val="none" w:sz="0" w:space="0" w:color="auto"/>
                            <w:bottom w:val="none" w:sz="0" w:space="0" w:color="auto"/>
                            <w:right w:val="none" w:sz="0" w:space="0" w:color="auto"/>
                          </w:divBdr>
                          <w:divsChild>
                            <w:div w:id="368380408">
                              <w:marLeft w:val="1500"/>
                              <w:marRight w:val="1500"/>
                              <w:marTop w:val="0"/>
                              <w:marBottom w:val="0"/>
                              <w:divBdr>
                                <w:top w:val="none" w:sz="0" w:space="0" w:color="auto"/>
                                <w:left w:val="none" w:sz="0" w:space="0" w:color="auto"/>
                                <w:bottom w:val="none" w:sz="0" w:space="0" w:color="auto"/>
                                <w:right w:val="none" w:sz="0" w:space="0" w:color="auto"/>
                              </w:divBdr>
                              <w:divsChild>
                                <w:div w:id="1439570186">
                                  <w:marLeft w:val="0"/>
                                  <w:marRight w:val="0"/>
                                  <w:marTop w:val="0"/>
                                  <w:marBottom w:val="345"/>
                                  <w:divBdr>
                                    <w:top w:val="none" w:sz="0" w:space="0" w:color="auto"/>
                                    <w:left w:val="none" w:sz="0" w:space="0" w:color="auto"/>
                                    <w:bottom w:val="none" w:sz="0" w:space="0" w:color="auto"/>
                                    <w:right w:val="none" w:sz="0" w:space="0" w:color="auto"/>
                                  </w:divBdr>
                                  <w:divsChild>
                                    <w:div w:id="74980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2781677">
      <w:bodyDiv w:val="1"/>
      <w:marLeft w:val="0"/>
      <w:marRight w:val="0"/>
      <w:marTop w:val="0"/>
      <w:marBottom w:val="0"/>
      <w:divBdr>
        <w:top w:val="none" w:sz="0" w:space="0" w:color="auto"/>
        <w:left w:val="none" w:sz="0" w:space="0" w:color="auto"/>
        <w:bottom w:val="none" w:sz="0" w:space="0" w:color="auto"/>
        <w:right w:val="none" w:sz="0" w:space="0" w:color="auto"/>
      </w:divBdr>
      <w:divsChild>
        <w:div w:id="1349336209">
          <w:marLeft w:val="0"/>
          <w:marRight w:val="0"/>
          <w:marTop w:val="0"/>
          <w:marBottom w:val="0"/>
          <w:divBdr>
            <w:top w:val="none" w:sz="0" w:space="0" w:color="auto"/>
            <w:left w:val="none" w:sz="0" w:space="0" w:color="auto"/>
            <w:bottom w:val="none" w:sz="0" w:space="0" w:color="auto"/>
            <w:right w:val="none" w:sz="0" w:space="0" w:color="auto"/>
          </w:divBdr>
        </w:div>
      </w:divsChild>
    </w:div>
    <w:div w:id="322859563">
      <w:bodyDiv w:val="1"/>
      <w:marLeft w:val="0"/>
      <w:marRight w:val="0"/>
      <w:marTop w:val="0"/>
      <w:marBottom w:val="0"/>
      <w:divBdr>
        <w:top w:val="none" w:sz="0" w:space="0" w:color="auto"/>
        <w:left w:val="none" w:sz="0" w:space="0" w:color="auto"/>
        <w:bottom w:val="none" w:sz="0" w:space="0" w:color="auto"/>
        <w:right w:val="none" w:sz="0" w:space="0" w:color="auto"/>
      </w:divBdr>
    </w:div>
    <w:div w:id="323245806">
      <w:bodyDiv w:val="1"/>
      <w:marLeft w:val="0"/>
      <w:marRight w:val="0"/>
      <w:marTop w:val="0"/>
      <w:marBottom w:val="0"/>
      <w:divBdr>
        <w:top w:val="none" w:sz="0" w:space="0" w:color="auto"/>
        <w:left w:val="none" w:sz="0" w:space="0" w:color="auto"/>
        <w:bottom w:val="none" w:sz="0" w:space="0" w:color="auto"/>
        <w:right w:val="none" w:sz="0" w:space="0" w:color="auto"/>
      </w:divBdr>
      <w:divsChild>
        <w:div w:id="495071507">
          <w:marLeft w:val="0"/>
          <w:marRight w:val="0"/>
          <w:marTop w:val="0"/>
          <w:marBottom w:val="0"/>
          <w:divBdr>
            <w:top w:val="none" w:sz="0" w:space="0" w:color="auto"/>
            <w:left w:val="none" w:sz="0" w:space="0" w:color="auto"/>
            <w:bottom w:val="none" w:sz="0" w:space="0" w:color="auto"/>
            <w:right w:val="none" w:sz="0" w:space="0" w:color="auto"/>
          </w:divBdr>
        </w:div>
        <w:div w:id="875040266">
          <w:marLeft w:val="0"/>
          <w:marRight w:val="0"/>
          <w:marTop w:val="0"/>
          <w:marBottom w:val="0"/>
          <w:divBdr>
            <w:top w:val="none" w:sz="0" w:space="0" w:color="auto"/>
            <w:left w:val="none" w:sz="0" w:space="0" w:color="auto"/>
            <w:bottom w:val="none" w:sz="0" w:space="0" w:color="auto"/>
            <w:right w:val="none" w:sz="0" w:space="0" w:color="auto"/>
          </w:divBdr>
        </w:div>
      </w:divsChild>
    </w:div>
    <w:div w:id="323779687">
      <w:bodyDiv w:val="1"/>
      <w:marLeft w:val="0"/>
      <w:marRight w:val="0"/>
      <w:marTop w:val="0"/>
      <w:marBottom w:val="0"/>
      <w:divBdr>
        <w:top w:val="none" w:sz="0" w:space="0" w:color="auto"/>
        <w:left w:val="none" w:sz="0" w:space="0" w:color="auto"/>
        <w:bottom w:val="none" w:sz="0" w:space="0" w:color="auto"/>
        <w:right w:val="none" w:sz="0" w:space="0" w:color="auto"/>
      </w:divBdr>
      <w:divsChild>
        <w:div w:id="1882864151">
          <w:marLeft w:val="0"/>
          <w:marRight w:val="0"/>
          <w:marTop w:val="0"/>
          <w:marBottom w:val="0"/>
          <w:divBdr>
            <w:top w:val="none" w:sz="0" w:space="0" w:color="auto"/>
            <w:left w:val="none" w:sz="0" w:space="0" w:color="auto"/>
            <w:bottom w:val="none" w:sz="0" w:space="0" w:color="auto"/>
            <w:right w:val="none" w:sz="0" w:space="0" w:color="auto"/>
          </w:divBdr>
          <w:divsChild>
            <w:div w:id="1791167041">
              <w:marLeft w:val="0"/>
              <w:marRight w:val="0"/>
              <w:marTop w:val="0"/>
              <w:marBottom w:val="0"/>
              <w:divBdr>
                <w:top w:val="none" w:sz="0" w:space="0" w:color="auto"/>
                <w:left w:val="none" w:sz="0" w:space="0" w:color="auto"/>
                <w:bottom w:val="none" w:sz="0" w:space="0" w:color="auto"/>
                <w:right w:val="none" w:sz="0" w:space="0" w:color="auto"/>
              </w:divBdr>
              <w:divsChild>
                <w:div w:id="624311620">
                  <w:marLeft w:val="0"/>
                  <w:marRight w:val="0"/>
                  <w:marTop w:val="0"/>
                  <w:marBottom w:val="0"/>
                  <w:divBdr>
                    <w:top w:val="none" w:sz="0" w:space="0" w:color="auto"/>
                    <w:left w:val="none" w:sz="0" w:space="0" w:color="auto"/>
                    <w:bottom w:val="none" w:sz="0" w:space="0" w:color="auto"/>
                    <w:right w:val="none" w:sz="0" w:space="0" w:color="auto"/>
                  </w:divBdr>
                  <w:divsChild>
                    <w:div w:id="327371308">
                      <w:marLeft w:val="0"/>
                      <w:marRight w:val="0"/>
                      <w:marTop w:val="0"/>
                      <w:marBottom w:val="0"/>
                      <w:divBdr>
                        <w:top w:val="none" w:sz="0" w:space="0" w:color="auto"/>
                        <w:left w:val="none" w:sz="0" w:space="0" w:color="auto"/>
                        <w:bottom w:val="none" w:sz="0" w:space="0" w:color="auto"/>
                        <w:right w:val="none" w:sz="0" w:space="0" w:color="auto"/>
                      </w:divBdr>
                      <w:divsChild>
                        <w:div w:id="1567111332">
                          <w:marLeft w:val="-225"/>
                          <w:marRight w:val="0"/>
                          <w:marTop w:val="0"/>
                          <w:marBottom w:val="0"/>
                          <w:divBdr>
                            <w:top w:val="none" w:sz="0" w:space="0" w:color="auto"/>
                            <w:left w:val="none" w:sz="0" w:space="0" w:color="auto"/>
                            <w:bottom w:val="none" w:sz="0" w:space="0" w:color="auto"/>
                            <w:right w:val="none" w:sz="0" w:space="0" w:color="auto"/>
                          </w:divBdr>
                          <w:divsChild>
                            <w:div w:id="1401058641">
                              <w:marLeft w:val="1500"/>
                              <w:marRight w:val="1500"/>
                              <w:marTop w:val="0"/>
                              <w:marBottom w:val="0"/>
                              <w:divBdr>
                                <w:top w:val="none" w:sz="0" w:space="0" w:color="auto"/>
                                <w:left w:val="none" w:sz="0" w:space="0" w:color="auto"/>
                                <w:bottom w:val="none" w:sz="0" w:space="0" w:color="auto"/>
                                <w:right w:val="none" w:sz="0" w:space="0" w:color="auto"/>
                              </w:divBdr>
                              <w:divsChild>
                                <w:div w:id="1716584915">
                                  <w:marLeft w:val="0"/>
                                  <w:marRight w:val="0"/>
                                  <w:marTop w:val="0"/>
                                  <w:marBottom w:val="345"/>
                                  <w:divBdr>
                                    <w:top w:val="none" w:sz="0" w:space="0" w:color="auto"/>
                                    <w:left w:val="none" w:sz="0" w:space="0" w:color="auto"/>
                                    <w:bottom w:val="none" w:sz="0" w:space="0" w:color="auto"/>
                                    <w:right w:val="none" w:sz="0" w:space="0" w:color="auto"/>
                                  </w:divBdr>
                                  <w:divsChild>
                                    <w:div w:id="1702899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3823976">
      <w:bodyDiv w:val="1"/>
      <w:marLeft w:val="0"/>
      <w:marRight w:val="0"/>
      <w:marTop w:val="0"/>
      <w:marBottom w:val="0"/>
      <w:divBdr>
        <w:top w:val="none" w:sz="0" w:space="0" w:color="auto"/>
        <w:left w:val="none" w:sz="0" w:space="0" w:color="auto"/>
        <w:bottom w:val="none" w:sz="0" w:space="0" w:color="auto"/>
        <w:right w:val="none" w:sz="0" w:space="0" w:color="auto"/>
      </w:divBdr>
      <w:divsChild>
        <w:div w:id="1872840209">
          <w:marLeft w:val="0"/>
          <w:marRight w:val="0"/>
          <w:marTop w:val="0"/>
          <w:marBottom w:val="0"/>
          <w:divBdr>
            <w:top w:val="none" w:sz="0" w:space="0" w:color="auto"/>
            <w:left w:val="none" w:sz="0" w:space="0" w:color="auto"/>
            <w:bottom w:val="none" w:sz="0" w:space="0" w:color="auto"/>
            <w:right w:val="none" w:sz="0" w:space="0" w:color="auto"/>
          </w:divBdr>
          <w:divsChild>
            <w:div w:id="1171063244">
              <w:marLeft w:val="0"/>
              <w:marRight w:val="0"/>
              <w:marTop w:val="0"/>
              <w:marBottom w:val="0"/>
              <w:divBdr>
                <w:top w:val="none" w:sz="0" w:space="0" w:color="auto"/>
                <w:left w:val="none" w:sz="0" w:space="0" w:color="auto"/>
                <w:bottom w:val="none" w:sz="0" w:space="0" w:color="auto"/>
                <w:right w:val="none" w:sz="0" w:space="0" w:color="auto"/>
              </w:divBdr>
              <w:divsChild>
                <w:div w:id="1521823135">
                  <w:marLeft w:val="0"/>
                  <w:marRight w:val="0"/>
                  <w:marTop w:val="0"/>
                  <w:marBottom w:val="0"/>
                  <w:divBdr>
                    <w:top w:val="none" w:sz="0" w:space="0" w:color="auto"/>
                    <w:left w:val="none" w:sz="0" w:space="0" w:color="auto"/>
                    <w:bottom w:val="none" w:sz="0" w:space="0" w:color="auto"/>
                    <w:right w:val="none" w:sz="0" w:space="0" w:color="auto"/>
                  </w:divBdr>
                  <w:divsChild>
                    <w:div w:id="1025130866">
                      <w:marLeft w:val="0"/>
                      <w:marRight w:val="0"/>
                      <w:marTop w:val="0"/>
                      <w:marBottom w:val="0"/>
                      <w:divBdr>
                        <w:top w:val="none" w:sz="0" w:space="0" w:color="auto"/>
                        <w:left w:val="none" w:sz="0" w:space="0" w:color="auto"/>
                        <w:bottom w:val="none" w:sz="0" w:space="0" w:color="auto"/>
                        <w:right w:val="none" w:sz="0" w:space="0" w:color="auto"/>
                      </w:divBdr>
                      <w:divsChild>
                        <w:div w:id="1168519086">
                          <w:marLeft w:val="0"/>
                          <w:marRight w:val="0"/>
                          <w:marTop w:val="0"/>
                          <w:marBottom w:val="0"/>
                          <w:divBdr>
                            <w:top w:val="none" w:sz="0" w:space="0" w:color="auto"/>
                            <w:left w:val="none" w:sz="0" w:space="0" w:color="auto"/>
                            <w:bottom w:val="none" w:sz="0" w:space="0" w:color="auto"/>
                            <w:right w:val="none" w:sz="0" w:space="0" w:color="auto"/>
                          </w:divBdr>
                          <w:divsChild>
                            <w:div w:id="1470199611">
                              <w:marLeft w:val="0"/>
                              <w:marRight w:val="0"/>
                              <w:marTop w:val="0"/>
                              <w:marBottom w:val="0"/>
                              <w:divBdr>
                                <w:top w:val="none" w:sz="0" w:space="0" w:color="auto"/>
                                <w:left w:val="none" w:sz="0" w:space="0" w:color="auto"/>
                                <w:bottom w:val="none" w:sz="0" w:space="0" w:color="auto"/>
                                <w:right w:val="none" w:sz="0" w:space="0" w:color="auto"/>
                              </w:divBdr>
                              <w:divsChild>
                                <w:div w:id="303121121">
                                  <w:marLeft w:val="0"/>
                                  <w:marRight w:val="0"/>
                                  <w:marTop w:val="0"/>
                                  <w:marBottom w:val="0"/>
                                  <w:divBdr>
                                    <w:top w:val="none" w:sz="0" w:space="0" w:color="auto"/>
                                    <w:left w:val="none" w:sz="0" w:space="0" w:color="auto"/>
                                    <w:bottom w:val="none" w:sz="0" w:space="0" w:color="auto"/>
                                    <w:right w:val="none" w:sz="0" w:space="0" w:color="auto"/>
                                  </w:divBdr>
                                  <w:divsChild>
                                    <w:div w:id="976252956">
                                      <w:marLeft w:val="0"/>
                                      <w:marRight w:val="0"/>
                                      <w:marTop w:val="0"/>
                                      <w:marBottom w:val="0"/>
                                      <w:divBdr>
                                        <w:top w:val="single" w:sz="4" w:space="0" w:color="F5F5F5"/>
                                        <w:left w:val="single" w:sz="4" w:space="0" w:color="F5F5F5"/>
                                        <w:bottom w:val="single" w:sz="4" w:space="0" w:color="F5F5F5"/>
                                        <w:right w:val="single" w:sz="4" w:space="0" w:color="F5F5F5"/>
                                      </w:divBdr>
                                      <w:divsChild>
                                        <w:div w:id="1855417229">
                                          <w:marLeft w:val="0"/>
                                          <w:marRight w:val="0"/>
                                          <w:marTop w:val="0"/>
                                          <w:marBottom w:val="0"/>
                                          <w:divBdr>
                                            <w:top w:val="none" w:sz="0" w:space="0" w:color="auto"/>
                                            <w:left w:val="none" w:sz="0" w:space="0" w:color="auto"/>
                                            <w:bottom w:val="none" w:sz="0" w:space="0" w:color="auto"/>
                                            <w:right w:val="none" w:sz="0" w:space="0" w:color="auto"/>
                                          </w:divBdr>
                                          <w:divsChild>
                                            <w:div w:id="187534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24208893">
      <w:bodyDiv w:val="1"/>
      <w:marLeft w:val="0"/>
      <w:marRight w:val="0"/>
      <w:marTop w:val="0"/>
      <w:marBottom w:val="0"/>
      <w:divBdr>
        <w:top w:val="none" w:sz="0" w:space="0" w:color="auto"/>
        <w:left w:val="none" w:sz="0" w:space="0" w:color="auto"/>
        <w:bottom w:val="none" w:sz="0" w:space="0" w:color="auto"/>
        <w:right w:val="none" w:sz="0" w:space="0" w:color="auto"/>
      </w:divBdr>
      <w:divsChild>
        <w:div w:id="1686715166">
          <w:marLeft w:val="0"/>
          <w:marRight w:val="0"/>
          <w:marTop w:val="0"/>
          <w:marBottom w:val="0"/>
          <w:divBdr>
            <w:top w:val="none" w:sz="0" w:space="0" w:color="auto"/>
            <w:left w:val="none" w:sz="0" w:space="0" w:color="auto"/>
            <w:bottom w:val="none" w:sz="0" w:space="0" w:color="auto"/>
            <w:right w:val="none" w:sz="0" w:space="0" w:color="auto"/>
          </w:divBdr>
          <w:divsChild>
            <w:div w:id="402218440">
              <w:marLeft w:val="0"/>
              <w:marRight w:val="0"/>
              <w:marTop w:val="0"/>
              <w:marBottom w:val="0"/>
              <w:divBdr>
                <w:top w:val="none" w:sz="0" w:space="0" w:color="auto"/>
                <w:left w:val="none" w:sz="0" w:space="0" w:color="auto"/>
                <w:bottom w:val="none" w:sz="0" w:space="0" w:color="auto"/>
                <w:right w:val="none" w:sz="0" w:space="0" w:color="auto"/>
              </w:divBdr>
              <w:divsChild>
                <w:div w:id="1790930202">
                  <w:marLeft w:val="0"/>
                  <w:marRight w:val="0"/>
                  <w:marTop w:val="0"/>
                  <w:marBottom w:val="0"/>
                  <w:divBdr>
                    <w:top w:val="none" w:sz="0" w:space="0" w:color="auto"/>
                    <w:left w:val="none" w:sz="0" w:space="0" w:color="auto"/>
                    <w:bottom w:val="none" w:sz="0" w:space="0" w:color="auto"/>
                    <w:right w:val="none" w:sz="0" w:space="0" w:color="auto"/>
                  </w:divBdr>
                  <w:divsChild>
                    <w:div w:id="1883983537">
                      <w:marLeft w:val="0"/>
                      <w:marRight w:val="0"/>
                      <w:marTop w:val="0"/>
                      <w:marBottom w:val="0"/>
                      <w:divBdr>
                        <w:top w:val="none" w:sz="0" w:space="0" w:color="auto"/>
                        <w:left w:val="none" w:sz="0" w:space="0" w:color="auto"/>
                        <w:bottom w:val="none" w:sz="0" w:space="0" w:color="auto"/>
                        <w:right w:val="none" w:sz="0" w:space="0" w:color="auto"/>
                      </w:divBdr>
                      <w:divsChild>
                        <w:div w:id="161548088">
                          <w:marLeft w:val="0"/>
                          <w:marRight w:val="0"/>
                          <w:marTop w:val="0"/>
                          <w:marBottom w:val="0"/>
                          <w:divBdr>
                            <w:top w:val="none" w:sz="0" w:space="0" w:color="auto"/>
                            <w:left w:val="none" w:sz="0" w:space="0" w:color="auto"/>
                            <w:bottom w:val="none" w:sz="0" w:space="0" w:color="auto"/>
                            <w:right w:val="none" w:sz="0" w:space="0" w:color="auto"/>
                          </w:divBdr>
                          <w:divsChild>
                            <w:div w:id="219481789">
                              <w:marLeft w:val="0"/>
                              <w:marRight w:val="0"/>
                              <w:marTop w:val="0"/>
                              <w:marBottom w:val="0"/>
                              <w:divBdr>
                                <w:top w:val="none" w:sz="0" w:space="0" w:color="auto"/>
                                <w:left w:val="none" w:sz="0" w:space="0" w:color="auto"/>
                                <w:bottom w:val="none" w:sz="0" w:space="0" w:color="auto"/>
                                <w:right w:val="none" w:sz="0" w:space="0" w:color="auto"/>
                              </w:divBdr>
                              <w:divsChild>
                                <w:div w:id="112797769">
                                  <w:marLeft w:val="0"/>
                                  <w:marRight w:val="0"/>
                                  <w:marTop w:val="0"/>
                                  <w:marBottom w:val="0"/>
                                  <w:divBdr>
                                    <w:top w:val="none" w:sz="0" w:space="0" w:color="auto"/>
                                    <w:left w:val="none" w:sz="0" w:space="0" w:color="auto"/>
                                    <w:bottom w:val="none" w:sz="0" w:space="0" w:color="auto"/>
                                    <w:right w:val="none" w:sz="0" w:space="0" w:color="auto"/>
                                  </w:divBdr>
                                  <w:divsChild>
                                    <w:div w:id="1184900812">
                                      <w:marLeft w:val="0"/>
                                      <w:marRight w:val="0"/>
                                      <w:marTop w:val="0"/>
                                      <w:marBottom w:val="0"/>
                                      <w:divBdr>
                                        <w:top w:val="none" w:sz="0" w:space="0" w:color="auto"/>
                                        <w:left w:val="none" w:sz="0" w:space="0" w:color="auto"/>
                                        <w:bottom w:val="none" w:sz="0" w:space="0" w:color="auto"/>
                                        <w:right w:val="none" w:sz="0" w:space="0" w:color="auto"/>
                                      </w:divBdr>
                                      <w:divsChild>
                                        <w:div w:id="1725979893">
                                          <w:marLeft w:val="0"/>
                                          <w:marRight w:val="0"/>
                                          <w:marTop w:val="0"/>
                                          <w:marBottom w:val="0"/>
                                          <w:divBdr>
                                            <w:top w:val="none" w:sz="0" w:space="0" w:color="auto"/>
                                            <w:left w:val="none" w:sz="0" w:space="0" w:color="auto"/>
                                            <w:bottom w:val="none" w:sz="0" w:space="0" w:color="auto"/>
                                            <w:right w:val="none" w:sz="0" w:space="0" w:color="auto"/>
                                          </w:divBdr>
                                          <w:divsChild>
                                            <w:div w:id="446853074">
                                              <w:marLeft w:val="0"/>
                                              <w:marRight w:val="0"/>
                                              <w:marTop w:val="0"/>
                                              <w:marBottom w:val="0"/>
                                              <w:divBdr>
                                                <w:top w:val="single" w:sz="4" w:space="0" w:color="F5F5F5"/>
                                                <w:left w:val="single" w:sz="4" w:space="0" w:color="F5F5F5"/>
                                                <w:bottom w:val="single" w:sz="4" w:space="0" w:color="F5F5F5"/>
                                                <w:right w:val="single" w:sz="4" w:space="0" w:color="F5F5F5"/>
                                              </w:divBdr>
                                              <w:divsChild>
                                                <w:div w:id="175341464">
                                                  <w:marLeft w:val="0"/>
                                                  <w:marRight w:val="0"/>
                                                  <w:marTop w:val="0"/>
                                                  <w:marBottom w:val="0"/>
                                                  <w:divBdr>
                                                    <w:top w:val="none" w:sz="0" w:space="0" w:color="auto"/>
                                                    <w:left w:val="none" w:sz="0" w:space="0" w:color="auto"/>
                                                    <w:bottom w:val="none" w:sz="0" w:space="0" w:color="auto"/>
                                                    <w:right w:val="none" w:sz="0" w:space="0" w:color="auto"/>
                                                  </w:divBdr>
                                                  <w:divsChild>
                                                    <w:div w:id="57182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24435483">
      <w:bodyDiv w:val="1"/>
      <w:marLeft w:val="0"/>
      <w:marRight w:val="0"/>
      <w:marTop w:val="0"/>
      <w:marBottom w:val="0"/>
      <w:divBdr>
        <w:top w:val="none" w:sz="0" w:space="0" w:color="auto"/>
        <w:left w:val="none" w:sz="0" w:space="0" w:color="auto"/>
        <w:bottom w:val="none" w:sz="0" w:space="0" w:color="auto"/>
        <w:right w:val="none" w:sz="0" w:space="0" w:color="auto"/>
      </w:divBdr>
      <w:divsChild>
        <w:div w:id="991786210">
          <w:marLeft w:val="0"/>
          <w:marRight w:val="0"/>
          <w:marTop w:val="0"/>
          <w:marBottom w:val="150"/>
          <w:divBdr>
            <w:top w:val="none" w:sz="0" w:space="0" w:color="auto"/>
            <w:left w:val="none" w:sz="0" w:space="0" w:color="auto"/>
            <w:bottom w:val="none" w:sz="0" w:space="0" w:color="auto"/>
            <w:right w:val="none" w:sz="0" w:space="0" w:color="auto"/>
          </w:divBdr>
          <w:divsChild>
            <w:div w:id="503210042">
              <w:marLeft w:val="0"/>
              <w:marRight w:val="0"/>
              <w:marTop w:val="0"/>
              <w:marBottom w:val="300"/>
              <w:divBdr>
                <w:top w:val="single" w:sz="6" w:space="0" w:color="FFFFFF"/>
                <w:left w:val="single" w:sz="6" w:space="0" w:color="FFFFFF"/>
                <w:bottom w:val="single" w:sz="6" w:space="0" w:color="FFFFFF"/>
                <w:right w:val="single" w:sz="6" w:space="0" w:color="FFFFFF"/>
              </w:divBdr>
              <w:divsChild>
                <w:div w:id="1817409099">
                  <w:marLeft w:val="0"/>
                  <w:marRight w:val="0"/>
                  <w:marTop w:val="0"/>
                  <w:marBottom w:val="0"/>
                  <w:divBdr>
                    <w:top w:val="none" w:sz="0" w:space="0" w:color="auto"/>
                    <w:left w:val="none" w:sz="0" w:space="0" w:color="auto"/>
                    <w:bottom w:val="none" w:sz="0" w:space="0" w:color="auto"/>
                    <w:right w:val="none" w:sz="0" w:space="0" w:color="auto"/>
                  </w:divBdr>
                </w:div>
                <w:div w:id="1499494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203157">
          <w:marLeft w:val="0"/>
          <w:marRight w:val="0"/>
          <w:marTop w:val="0"/>
          <w:marBottom w:val="150"/>
          <w:divBdr>
            <w:top w:val="none" w:sz="0" w:space="0" w:color="auto"/>
            <w:left w:val="none" w:sz="0" w:space="0" w:color="auto"/>
            <w:bottom w:val="none" w:sz="0" w:space="0" w:color="auto"/>
            <w:right w:val="none" w:sz="0" w:space="0" w:color="auto"/>
          </w:divBdr>
          <w:divsChild>
            <w:div w:id="1503274659">
              <w:marLeft w:val="0"/>
              <w:marRight w:val="0"/>
              <w:marTop w:val="0"/>
              <w:marBottom w:val="300"/>
              <w:divBdr>
                <w:top w:val="single" w:sz="6" w:space="0" w:color="FFFFFF"/>
                <w:left w:val="single" w:sz="6" w:space="0" w:color="FFFFFF"/>
                <w:bottom w:val="single" w:sz="6" w:space="0" w:color="FFFFFF"/>
                <w:right w:val="single" w:sz="6" w:space="0" w:color="FFFFFF"/>
              </w:divBdr>
              <w:divsChild>
                <w:div w:id="517815066">
                  <w:marLeft w:val="0"/>
                  <w:marRight w:val="0"/>
                  <w:marTop w:val="0"/>
                  <w:marBottom w:val="0"/>
                  <w:divBdr>
                    <w:top w:val="none" w:sz="0" w:space="0" w:color="FFFFFF"/>
                    <w:left w:val="none" w:sz="0" w:space="0" w:color="FFFFFF"/>
                    <w:bottom w:val="single" w:sz="6" w:space="0" w:color="FFFFFF"/>
                    <w:right w:val="none" w:sz="0" w:space="0" w:color="FFFFFF"/>
                  </w:divBdr>
                </w:div>
                <w:div w:id="1711415927">
                  <w:marLeft w:val="0"/>
                  <w:marRight w:val="0"/>
                  <w:marTop w:val="0"/>
                  <w:marBottom w:val="0"/>
                  <w:divBdr>
                    <w:top w:val="none" w:sz="0" w:space="0" w:color="auto"/>
                    <w:left w:val="none" w:sz="0" w:space="0" w:color="auto"/>
                    <w:bottom w:val="none" w:sz="0" w:space="0" w:color="auto"/>
                    <w:right w:val="none" w:sz="0" w:space="0" w:color="auto"/>
                  </w:divBdr>
                </w:div>
                <w:div w:id="6176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964438">
          <w:marLeft w:val="0"/>
          <w:marRight w:val="0"/>
          <w:marTop w:val="0"/>
          <w:marBottom w:val="150"/>
          <w:divBdr>
            <w:top w:val="none" w:sz="0" w:space="0" w:color="auto"/>
            <w:left w:val="none" w:sz="0" w:space="0" w:color="auto"/>
            <w:bottom w:val="none" w:sz="0" w:space="0" w:color="auto"/>
            <w:right w:val="none" w:sz="0" w:space="0" w:color="auto"/>
          </w:divBdr>
          <w:divsChild>
            <w:div w:id="1871717394">
              <w:marLeft w:val="0"/>
              <w:marRight w:val="0"/>
              <w:marTop w:val="0"/>
              <w:marBottom w:val="300"/>
              <w:divBdr>
                <w:top w:val="single" w:sz="6" w:space="0" w:color="FFFFFF"/>
                <w:left w:val="single" w:sz="6" w:space="0" w:color="FFFFFF"/>
                <w:bottom w:val="single" w:sz="6" w:space="0" w:color="FFFFFF"/>
                <w:right w:val="single" w:sz="6" w:space="0" w:color="FFFFFF"/>
              </w:divBdr>
              <w:divsChild>
                <w:div w:id="1374310707">
                  <w:marLeft w:val="0"/>
                  <w:marRight w:val="0"/>
                  <w:marTop w:val="0"/>
                  <w:marBottom w:val="0"/>
                  <w:divBdr>
                    <w:top w:val="none" w:sz="0" w:space="0" w:color="FFFFFF"/>
                    <w:left w:val="none" w:sz="0" w:space="0" w:color="FFFFFF"/>
                    <w:bottom w:val="single" w:sz="6" w:space="0" w:color="FFFFFF"/>
                    <w:right w:val="none" w:sz="0" w:space="0" w:color="FFFFFF"/>
                  </w:divBdr>
                </w:div>
                <w:div w:id="684670079">
                  <w:marLeft w:val="0"/>
                  <w:marRight w:val="0"/>
                  <w:marTop w:val="0"/>
                  <w:marBottom w:val="0"/>
                  <w:divBdr>
                    <w:top w:val="none" w:sz="0" w:space="0" w:color="auto"/>
                    <w:left w:val="none" w:sz="0" w:space="0" w:color="auto"/>
                    <w:bottom w:val="none" w:sz="0" w:space="0" w:color="auto"/>
                    <w:right w:val="none" w:sz="0" w:space="0" w:color="auto"/>
                  </w:divBdr>
                </w:div>
                <w:div w:id="86810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916720">
          <w:marLeft w:val="0"/>
          <w:marRight w:val="0"/>
          <w:marTop w:val="0"/>
          <w:marBottom w:val="150"/>
          <w:divBdr>
            <w:top w:val="none" w:sz="0" w:space="0" w:color="auto"/>
            <w:left w:val="none" w:sz="0" w:space="0" w:color="auto"/>
            <w:bottom w:val="none" w:sz="0" w:space="0" w:color="auto"/>
            <w:right w:val="none" w:sz="0" w:space="0" w:color="auto"/>
          </w:divBdr>
          <w:divsChild>
            <w:div w:id="716928842">
              <w:marLeft w:val="0"/>
              <w:marRight w:val="0"/>
              <w:marTop w:val="0"/>
              <w:marBottom w:val="300"/>
              <w:divBdr>
                <w:top w:val="single" w:sz="6" w:space="0" w:color="FFFFFF"/>
                <w:left w:val="single" w:sz="6" w:space="0" w:color="FFFFFF"/>
                <w:bottom w:val="single" w:sz="6" w:space="0" w:color="FFFFFF"/>
                <w:right w:val="single" w:sz="6" w:space="0" w:color="FFFFFF"/>
              </w:divBdr>
              <w:divsChild>
                <w:div w:id="486671604">
                  <w:marLeft w:val="0"/>
                  <w:marRight w:val="0"/>
                  <w:marTop w:val="0"/>
                  <w:marBottom w:val="0"/>
                  <w:divBdr>
                    <w:top w:val="none" w:sz="0" w:space="0" w:color="FFFFFF"/>
                    <w:left w:val="none" w:sz="0" w:space="0" w:color="FFFFFF"/>
                    <w:bottom w:val="single" w:sz="6" w:space="0" w:color="FFFFFF"/>
                    <w:right w:val="none" w:sz="0" w:space="0" w:color="FFFFFF"/>
                  </w:divBdr>
                </w:div>
                <w:div w:id="472646721">
                  <w:marLeft w:val="0"/>
                  <w:marRight w:val="0"/>
                  <w:marTop w:val="0"/>
                  <w:marBottom w:val="0"/>
                  <w:divBdr>
                    <w:top w:val="none" w:sz="0" w:space="0" w:color="auto"/>
                    <w:left w:val="none" w:sz="0" w:space="0" w:color="auto"/>
                    <w:bottom w:val="none" w:sz="0" w:space="0" w:color="auto"/>
                    <w:right w:val="none" w:sz="0" w:space="0" w:color="auto"/>
                  </w:divBdr>
                </w:div>
                <w:div w:id="191681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628472">
      <w:bodyDiv w:val="1"/>
      <w:marLeft w:val="0"/>
      <w:marRight w:val="0"/>
      <w:marTop w:val="0"/>
      <w:marBottom w:val="0"/>
      <w:divBdr>
        <w:top w:val="none" w:sz="0" w:space="0" w:color="auto"/>
        <w:left w:val="none" w:sz="0" w:space="0" w:color="auto"/>
        <w:bottom w:val="none" w:sz="0" w:space="0" w:color="auto"/>
        <w:right w:val="none" w:sz="0" w:space="0" w:color="auto"/>
      </w:divBdr>
      <w:divsChild>
        <w:div w:id="2058627118">
          <w:marLeft w:val="0"/>
          <w:marRight w:val="0"/>
          <w:marTop w:val="0"/>
          <w:marBottom w:val="150"/>
          <w:divBdr>
            <w:top w:val="none" w:sz="0" w:space="0" w:color="auto"/>
            <w:left w:val="none" w:sz="0" w:space="0" w:color="auto"/>
            <w:bottom w:val="none" w:sz="0" w:space="0" w:color="auto"/>
            <w:right w:val="none" w:sz="0" w:space="0" w:color="auto"/>
          </w:divBdr>
          <w:divsChild>
            <w:div w:id="1438334343">
              <w:marLeft w:val="0"/>
              <w:marRight w:val="0"/>
              <w:marTop w:val="0"/>
              <w:marBottom w:val="300"/>
              <w:divBdr>
                <w:top w:val="single" w:sz="6" w:space="0" w:color="FFFFFF"/>
                <w:left w:val="single" w:sz="6" w:space="0" w:color="FFFFFF"/>
                <w:bottom w:val="single" w:sz="6" w:space="0" w:color="FFFFFF"/>
                <w:right w:val="single" w:sz="6" w:space="0" w:color="FFFFFF"/>
              </w:divBdr>
              <w:divsChild>
                <w:div w:id="209924738">
                  <w:marLeft w:val="0"/>
                  <w:marRight w:val="0"/>
                  <w:marTop w:val="0"/>
                  <w:marBottom w:val="0"/>
                  <w:divBdr>
                    <w:top w:val="none" w:sz="0" w:space="0" w:color="auto"/>
                    <w:left w:val="none" w:sz="0" w:space="0" w:color="auto"/>
                    <w:bottom w:val="none" w:sz="0" w:space="0" w:color="auto"/>
                    <w:right w:val="none" w:sz="0" w:space="0" w:color="auto"/>
                  </w:divBdr>
                </w:div>
                <w:div w:id="579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279246">
          <w:marLeft w:val="0"/>
          <w:marRight w:val="0"/>
          <w:marTop w:val="0"/>
          <w:marBottom w:val="150"/>
          <w:divBdr>
            <w:top w:val="none" w:sz="0" w:space="0" w:color="auto"/>
            <w:left w:val="none" w:sz="0" w:space="0" w:color="auto"/>
            <w:bottom w:val="none" w:sz="0" w:space="0" w:color="auto"/>
            <w:right w:val="none" w:sz="0" w:space="0" w:color="auto"/>
          </w:divBdr>
          <w:divsChild>
            <w:div w:id="778915410">
              <w:marLeft w:val="0"/>
              <w:marRight w:val="0"/>
              <w:marTop w:val="0"/>
              <w:marBottom w:val="300"/>
              <w:divBdr>
                <w:top w:val="single" w:sz="6" w:space="0" w:color="FFFFFF"/>
                <w:left w:val="single" w:sz="6" w:space="0" w:color="FFFFFF"/>
                <w:bottom w:val="single" w:sz="6" w:space="0" w:color="FFFFFF"/>
                <w:right w:val="single" w:sz="6" w:space="0" w:color="FFFFFF"/>
              </w:divBdr>
              <w:divsChild>
                <w:div w:id="1987395471">
                  <w:marLeft w:val="0"/>
                  <w:marRight w:val="0"/>
                  <w:marTop w:val="0"/>
                  <w:marBottom w:val="0"/>
                  <w:divBdr>
                    <w:top w:val="none" w:sz="0" w:space="0" w:color="FFFFFF"/>
                    <w:left w:val="none" w:sz="0" w:space="0" w:color="FFFFFF"/>
                    <w:bottom w:val="single" w:sz="6" w:space="0" w:color="FFFFFF"/>
                    <w:right w:val="none" w:sz="0" w:space="0" w:color="FFFFFF"/>
                  </w:divBdr>
                </w:div>
                <w:div w:id="2122408771">
                  <w:marLeft w:val="0"/>
                  <w:marRight w:val="0"/>
                  <w:marTop w:val="0"/>
                  <w:marBottom w:val="0"/>
                  <w:divBdr>
                    <w:top w:val="none" w:sz="0" w:space="0" w:color="auto"/>
                    <w:left w:val="none" w:sz="0" w:space="0" w:color="auto"/>
                    <w:bottom w:val="none" w:sz="0" w:space="0" w:color="auto"/>
                    <w:right w:val="none" w:sz="0" w:space="0" w:color="auto"/>
                  </w:divBdr>
                </w:div>
                <w:div w:id="197887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26226">
          <w:marLeft w:val="0"/>
          <w:marRight w:val="0"/>
          <w:marTop w:val="0"/>
          <w:marBottom w:val="150"/>
          <w:divBdr>
            <w:top w:val="none" w:sz="0" w:space="0" w:color="auto"/>
            <w:left w:val="none" w:sz="0" w:space="0" w:color="auto"/>
            <w:bottom w:val="none" w:sz="0" w:space="0" w:color="auto"/>
            <w:right w:val="none" w:sz="0" w:space="0" w:color="auto"/>
          </w:divBdr>
          <w:divsChild>
            <w:div w:id="1255358515">
              <w:marLeft w:val="0"/>
              <w:marRight w:val="0"/>
              <w:marTop w:val="0"/>
              <w:marBottom w:val="300"/>
              <w:divBdr>
                <w:top w:val="single" w:sz="6" w:space="0" w:color="FFFFFF"/>
                <w:left w:val="single" w:sz="6" w:space="0" w:color="FFFFFF"/>
                <w:bottom w:val="single" w:sz="6" w:space="0" w:color="FFFFFF"/>
                <w:right w:val="single" w:sz="6" w:space="0" w:color="FFFFFF"/>
              </w:divBdr>
              <w:divsChild>
                <w:div w:id="940842290">
                  <w:marLeft w:val="0"/>
                  <w:marRight w:val="0"/>
                  <w:marTop w:val="0"/>
                  <w:marBottom w:val="0"/>
                  <w:divBdr>
                    <w:top w:val="none" w:sz="0" w:space="0" w:color="FFFFFF"/>
                    <w:left w:val="none" w:sz="0" w:space="0" w:color="FFFFFF"/>
                    <w:bottom w:val="single" w:sz="6" w:space="0" w:color="FFFFFF"/>
                    <w:right w:val="none" w:sz="0" w:space="0" w:color="FFFFFF"/>
                  </w:divBdr>
                </w:div>
                <w:div w:id="590509156">
                  <w:marLeft w:val="0"/>
                  <w:marRight w:val="0"/>
                  <w:marTop w:val="0"/>
                  <w:marBottom w:val="0"/>
                  <w:divBdr>
                    <w:top w:val="none" w:sz="0" w:space="0" w:color="auto"/>
                    <w:left w:val="none" w:sz="0" w:space="0" w:color="auto"/>
                    <w:bottom w:val="none" w:sz="0" w:space="0" w:color="auto"/>
                    <w:right w:val="none" w:sz="0" w:space="0" w:color="auto"/>
                  </w:divBdr>
                </w:div>
                <w:div w:id="34297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315692">
          <w:marLeft w:val="0"/>
          <w:marRight w:val="0"/>
          <w:marTop w:val="0"/>
          <w:marBottom w:val="150"/>
          <w:divBdr>
            <w:top w:val="none" w:sz="0" w:space="0" w:color="auto"/>
            <w:left w:val="none" w:sz="0" w:space="0" w:color="auto"/>
            <w:bottom w:val="none" w:sz="0" w:space="0" w:color="auto"/>
            <w:right w:val="none" w:sz="0" w:space="0" w:color="auto"/>
          </w:divBdr>
          <w:divsChild>
            <w:div w:id="1137181876">
              <w:marLeft w:val="0"/>
              <w:marRight w:val="0"/>
              <w:marTop w:val="0"/>
              <w:marBottom w:val="300"/>
              <w:divBdr>
                <w:top w:val="single" w:sz="6" w:space="0" w:color="FFFFFF"/>
                <w:left w:val="single" w:sz="6" w:space="0" w:color="FFFFFF"/>
                <w:bottom w:val="single" w:sz="6" w:space="0" w:color="FFFFFF"/>
                <w:right w:val="single" w:sz="6" w:space="0" w:color="FFFFFF"/>
              </w:divBdr>
              <w:divsChild>
                <w:div w:id="1579711038">
                  <w:marLeft w:val="0"/>
                  <w:marRight w:val="0"/>
                  <w:marTop w:val="0"/>
                  <w:marBottom w:val="0"/>
                  <w:divBdr>
                    <w:top w:val="none" w:sz="0" w:space="0" w:color="FFFFFF"/>
                    <w:left w:val="none" w:sz="0" w:space="0" w:color="FFFFFF"/>
                    <w:bottom w:val="single" w:sz="6" w:space="0" w:color="FFFFFF"/>
                    <w:right w:val="none" w:sz="0" w:space="0" w:color="FFFFFF"/>
                  </w:divBdr>
                </w:div>
                <w:div w:id="1294604109">
                  <w:marLeft w:val="0"/>
                  <w:marRight w:val="0"/>
                  <w:marTop w:val="0"/>
                  <w:marBottom w:val="0"/>
                  <w:divBdr>
                    <w:top w:val="none" w:sz="0" w:space="0" w:color="auto"/>
                    <w:left w:val="none" w:sz="0" w:space="0" w:color="auto"/>
                    <w:bottom w:val="none" w:sz="0" w:space="0" w:color="auto"/>
                    <w:right w:val="none" w:sz="0" w:space="0" w:color="auto"/>
                  </w:divBdr>
                </w:div>
                <w:div w:id="117055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496604">
          <w:marLeft w:val="0"/>
          <w:marRight w:val="0"/>
          <w:marTop w:val="0"/>
          <w:marBottom w:val="150"/>
          <w:divBdr>
            <w:top w:val="none" w:sz="0" w:space="0" w:color="auto"/>
            <w:left w:val="none" w:sz="0" w:space="0" w:color="auto"/>
            <w:bottom w:val="none" w:sz="0" w:space="0" w:color="auto"/>
            <w:right w:val="none" w:sz="0" w:space="0" w:color="auto"/>
          </w:divBdr>
          <w:divsChild>
            <w:div w:id="1719206189">
              <w:marLeft w:val="0"/>
              <w:marRight w:val="0"/>
              <w:marTop w:val="0"/>
              <w:marBottom w:val="300"/>
              <w:divBdr>
                <w:top w:val="single" w:sz="6" w:space="0" w:color="FFFFFF"/>
                <w:left w:val="single" w:sz="6" w:space="0" w:color="FFFFFF"/>
                <w:bottom w:val="single" w:sz="6" w:space="0" w:color="FFFFFF"/>
                <w:right w:val="single" w:sz="6" w:space="0" w:color="FFFFFF"/>
              </w:divBdr>
              <w:divsChild>
                <w:div w:id="1513304679">
                  <w:marLeft w:val="0"/>
                  <w:marRight w:val="0"/>
                  <w:marTop w:val="0"/>
                  <w:marBottom w:val="0"/>
                  <w:divBdr>
                    <w:top w:val="none" w:sz="0" w:space="0" w:color="FFFFFF"/>
                    <w:left w:val="none" w:sz="0" w:space="0" w:color="FFFFFF"/>
                    <w:bottom w:val="single" w:sz="6" w:space="0" w:color="FFFFFF"/>
                    <w:right w:val="none" w:sz="0" w:space="0" w:color="FFFFFF"/>
                  </w:divBdr>
                </w:div>
                <w:div w:id="846166052">
                  <w:marLeft w:val="0"/>
                  <w:marRight w:val="0"/>
                  <w:marTop w:val="0"/>
                  <w:marBottom w:val="0"/>
                  <w:divBdr>
                    <w:top w:val="none" w:sz="0" w:space="0" w:color="auto"/>
                    <w:left w:val="none" w:sz="0" w:space="0" w:color="auto"/>
                    <w:bottom w:val="none" w:sz="0" w:space="0" w:color="auto"/>
                    <w:right w:val="none" w:sz="0" w:space="0" w:color="auto"/>
                  </w:divBdr>
                </w:div>
                <w:div w:id="72753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748177">
      <w:bodyDiv w:val="1"/>
      <w:marLeft w:val="0"/>
      <w:marRight w:val="0"/>
      <w:marTop w:val="0"/>
      <w:marBottom w:val="0"/>
      <w:divBdr>
        <w:top w:val="none" w:sz="0" w:space="0" w:color="auto"/>
        <w:left w:val="none" w:sz="0" w:space="0" w:color="auto"/>
        <w:bottom w:val="none" w:sz="0" w:space="0" w:color="auto"/>
        <w:right w:val="none" w:sz="0" w:space="0" w:color="auto"/>
      </w:divBdr>
    </w:div>
    <w:div w:id="325280784">
      <w:bodyDiv w:val="1"/>
      <w:marLeft w:val="0"/>
      <w:marRight w:val="0"/>
      <w:marTop w:val="0"/>
      <w:marBottom w:val="0"/>
      <w:divBdr>
        <w:top w:val="none" w:sz="0" w:space="0" w:color="auto"/>
        <w:left w:val="none" w:sz="0" w:space="0" w:color="auto"/>
        <w:bottom w:val="none" w:sz="0" w:space="0" w:color="auto"/>
        <w:right w:val="none" w:sz="0" w:space="0" w:color="auto"/>
      </w:divBdr>
      <w:divsChild>
        <w:div w:id="1747804407">
          <w:marLeft w:val="0"/>
          <w:marRight w:val="0"/>
          <w:marTop w:val="0"/>
          <w:marBottom w:val="0"/>
          <w:divBdr>
            <w:top w:val="none" w:sz="0" w:space="0" w:color="auto"/>
            <w:left w:val="none" w:sz="0" w:space="0" w:color="auto"/>
            <w:bottom w:val="none" w:sz="0" w:space="0" w:color="auto"/>
            <w:right w:val="none" w:sz="0" w:space="0" w:color="auto"/>
          </w:divBdr>
          <w:divsChild>
            <w:div w:id="1305506073">
              <w:marLeft w:val="0"/>
              <w:marRight w:val="0"/>
              <w:marTop w:val="0"/>
              <w:marBottom w:val="0"/>
              <w:divBdr>
                <w:top w:val="none" w:sz="0" w:space="0" w:color="auto"/>
                <w:left w:val="none" w:sz="0" w:space="0" w:color="auto"/>
                <w:bottom w:val="none" w:sz="0" w:space="0" w:color="auto"/>
                <w:right w:val="none" w:sz="0" w:space="0" w:color="auto"/>
              </w:divBdr>
              <w:divsChild>
                <w:div w:id="428815636">
                  <w:marLeft w:val="0"/>
                  <w:marRight w:val="0"/>
                  <w:marTop w:val="0"/>
                  <w:marBottom w:val="0"/>
                  <w:divBdr>
                    <w:top w:val="none" w:sz="0" w:space="0" w:color="auto"/>
                    <w:left w:val="none" w:sz="0" w:space="0" w:color="auto"/>
                    <w:bottom w:val="none" w:sz="0" w:space="0" w:color="auto"/>
                    <w:right w:val="none" w:sz="0" w:space="0" w:color="auto"/>
                  </w:divBdr>
                  <w:divsChild>
                    <w:div w:id="2092267225">
                      <w:marLeft w:val="0"/>
                      <w:marRight w:val="0"/>
                      <w:marTop w:val="0"/>
                      <w:marBottom w:val="0"/>
                      <w:divBdr>
                        <w:top w:val="none" w:sz="0" w:space="0" w:color="auto"/>
                        <w:left w:val="none" w:sz="0" w:space="0" w:color="auto"/>
                        <w:bottom w:val="none" w:sz="0" w:space="0" w:color="auto"/>
                        <w:right w:val="none" w:sz="0" w:space="0" w:color="auto"/>
                      </w:divBdr>
                      <w:divsChild>
                        <w:div w:id="780296659">
                          <w:marLeft w:val="0"/>
                          <w:marRight w:val="0"/>
                          <w:marTop w:val="0"/>
                          <w:marBottom w:val="0"/>
                          <w:divBdr>
                            <w:top w:val="none" w:sz="0" w:space="0" w:color="auto"/>
                            <w:left w:val="none" w:sz="0" w:space="0" w:color="auto"/>
                            <w:bottom w:val="none" w:sz="0" w:space="0" w:color="auto"/>
                            <w:right w:val="none" w:sz="0" w:space="0" w:color="auto"/>
                          </w:divBdr>
                          <w:divsChild>
                            <w:div w:id="47854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5937229">
      <w:bodyDiv w:val="1"/>
      <w:marLeft w:val="0"/>
      <w:marRight w:val="0"/>
      <w:marTop w:val="0"/>
      <w:marBottom w:val="0"/>
      <w:divBdr>
        <w:top w:val="none" w:sz="0" w:space="0" w:color="auto"/>
        <w:left w:val="none" w:sz="0" w:space="0" w:color="auto"/>
        <w:bottom w:val="none" w:sz="0" w:space="0" w:color="auto"/>
        <w:right w:val="none" w:sz="0" w:space="0" w:color="auto"/>
      </w:divBdr>
      <w:divsChild>
        <w:div w:id="1191186537">
          <w:marLeft w:val="0"/>
          <w:marRight w:val="0"/>
          <w:marTop w:val="0"/>
          <w:marBottom w:val="0"/>
          <w:divBdr>
            <w:top w:val="none" w:sz="0" w:space="0" w:color="auto"/>
            <w:left w:val="none" w:sz="0" w:space="0" w:color="auto"/>
            <w:bottom w:val="none" w:sz="0" w:space="0" w:color="auto"/>
            <w:right w:val="none" w:sz="0" w:space="0" w:color="auto"/>
          </w:divBdr>
        </w:div>
      </w:divsChild>
    </w:div>
    <w:div w:id="326641829">
      <w:bodyDiv w:val="1"/>
      <w:marLeft w:val="0"/>
      <w:marRight w:val="0"/>
      <w:marTop w:val="0"/>
      <w:marBottom w:val="0"/>
      <w:divBdr>
        <w:top w:val="none" w:sz="0" w:space="0" w:color="auto"/>
        <w:left w:val="none" w:sz="0" w:space="0" w:color="auto"/>
        <w:bottom w:val="none" w:sz="0" w:space="0" w:color="auto"/>
        <w:right w:val="none" w:sz="0" w:space="0" w:color="auto"/>
      </w:divBdr>
    </w:div>
    <w:div w:id="327943218">
      <w:bodyDiv w:val="1"/>
      <w:marLeft w:val="0"/>
      <w:marRight w:val="0"/>
      <w:marTop w:val="0"/>
      <w:marBottom w:val="0"/>
      <w:divBdr>
        <w:top w:val="none" w:sz="0" w:space="0" w:color="auto"/>
        <w:left w:val="none" w:sz="0" w:space="0" w:color="auto"/>
        <w:bottom w:val="none" w:sz="0" w:space="0" w:color="auto"/>
        <w:right w:val="none" w:sz="0" w:space="0" w:color="auto"/>
      </w:divBdr>
    </w:div>
    <w:div w:id="328481019">
      <w:bodyDiv w:val="1"/>
      <w:marLeft w:val="0"/>
      <w:marRight w:val="0"/>
      <w:marTop w:val="0"/>
      <w:marBottom w:val="0"/>
      <w:divBdr>
        <w:top w:val="none" w:sz="0" w:space="0" w:color="auto"/>
        <w:left w:val="none" w:sz="0" w:space="0" w:color="auto"/>
        <w:bottom w:val="none" w:sz="0" w:space="0" w:color="auto"/>
        <w:right w:val="none" w:sz="0" w:space="0" w:color="auto"/>
      </w:divBdr>
    </w:div>
    <w:div w:id="328564299">
      <w:bodyDiv w:val="1"/>
      <w:marLeft w:val="0"/>
      <w:marRight w:val="0"/>
      <w:marTop w:val="0"/>
      <w:marBottom w:val="0"/>
      <w:divBdr>
        <w:top w:val="none" w:sz="0" w:space="0" w:color="auto"/>
        <w:left w:val="none" w:sz="0" w:space="0" w:color="auto"/>
        <w:bottom w:val="none" w:sz="0" w:space="0" w:color="auto"/>
        <w:right w:val="none" w:sz="0" w:space="0" w:color="auto"/>
      </w:divBdr>
    </w:div>
    <w:div w:id="329255109">
      <w:bodyDiv w:val="1"/>
      <w:marLeft w:val="0"/>
      <w:marRight w:val="0"/>
      <w:marTop w:val="0"/>
      <w:marBottom w:val="0"/>
      <w:divBdr>
        <w:top w:val="none" w:sz="0" w:space="0" w:color="auto"/>
        <w:left w:val="none" w:sz="0" w:space="0" w:color="auto"/>
        <w:bottom w:val="none" w:sz="0" w:space="0" w:color="auto"/>
        <w:right w:val="none" w:sz="0" w:space="0" w:color="auto"/>
      </w:divBdr>
      <w:divsChild>
        <w:div w:id="1437480135">
          <w:marLeft w:val="0"/>
          <w:marRight w:val="0"/>
          <w:marTop w:val="0"/>
          <w:marBottom w:val="150"/>
          <w:divBdr>
            <w:top w:val="none" w:sz="0" w:space="0" w:color="auto"/>
            <w:left w:val="none" w:sz="0" w:space="0" w:color="auto"/>
            <w:bottom w:val="none" w:sz="0" w:space="0" w:color="auto"/>
            <w:right w:val="none" w:sz="0" w:space="0" w:color="auto"/>
          </w:divBdr>
          <w:divsChild>
            <w:div w:id="1759524897">
              <w:marLeft w:val="0"/>
              <w:marRight w:val="0"/>
              <w:marTop w:val="0"/>
              <w:marBottom w:val="300"/>
              <w:divBdr>
                <w:top w:val="single" w:sz="6" w:space="0" w:color="FFFFFF"/>
                <w:left w:val="single" w:sz="6" w:space="0" w:color="FFFFFF"/>
                <w:bottom w:val="single" w:sz="6" w:space="0" w:color="FFFFFF"/>
                <w:right w:val="single" w:sz="6" w:space="0" w:color="FFFFFF"/>
              </w:divBdr>
              <w:divsChild>
                <w:div w:id="1577789835">
                  <w:marLeft w:val="0"/>
                  <w:marRight w:val="0"/>
                  <w:marTop w:val="0"/>
                  <w:marBottom w:val="0"/>
                  <w:divBdr>
                    <w:top w:val="none" w:sz="0" w:space="0" w:color="auto"/>
                    <w:left w:val="none" w:sz="0" w:space="0" w:color="auto"/>
                    <w:bottom w:val="none" w:sz="0" w:space="0" w:color="auto"/>
                    <w:right w:val="none" w:sz="0" w:space="0" w:color="auto"/>
                  </w:divBdr>
                </w:div>
                <w:div w:id="2301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835833">
          <w:marLeft w:val="0"/>
          <w:marRight w:val="0"/>
          <w:marTop w:val="0"/>
          <w:marBottom w:val="150"/>
          <w:divBdr>
            <w:top w:val="none" w:sz="0" w:space="0" w:color="auto"/>
            <w:left w:val="none" w:sz="0" w:space="0" w:color="auto"/>
            <w:bottom w:val="none" w:sz="0" w:space="0" w:color="auto"/>
            <w:right w:val="none" w:sz="0" w:space="0" w:color="auto"/>
          </w:divBdr>
          <w:divsChild>
            <w:div w:id="673458777">
              <w:marLeft w:val="0"/>
              <w:marRight w:val="0"/>
              <w:marTop w:val="0"/>
              <w:marBottom w:val="300"/>
              <w:divBdr>
                <w:top w:val="single" w:sz="6" w:space="0" w:color="FFFFFF"/>
                <w:left w:val="single" w:sz="6" w:space="0" w:color="FFFFFF"/>
                <w:bottom w:val="single" w:sz="6" w:space="0" w:color="FFFFFF"/>
                <w:right w:val="single" w:sz="6" w:space="0" w:color="FFFFFF"/>
              </w:divBdr>
              <w:divsChild>
                <w:div w:id="1550412477">
                  <w:marLeft w:val="0"/>
                  <w:marRight w:val="0"/>
                  <w:marTop w:val="0"/>
                  <w:marBottom w:val="0"/>
                  <w:divBdr>
                    <w:top w:val="none" w:sz="0" w:space="0" w:color="FFFFFF"/>
                    <w:left w:val="none" w:sz="0" w:space="0" w:color="FFFFFF"/>
                    <w:bottom w:val="single" w:sz="6" w:space="0" w:color="FFFFFF"/>
                    <w:right w:val="none" w:sz="0" w:space="0" w:color="FFFFFF"/>
                  </w:divBdr>
                </w:div>
                <w:div w:id="105778034">
                  <w:marLeft w:val="0"/>
                  <w:marRight w:val="0"/>
                  <w:marTop w:val="0"/>
                  <w:marBottom w:val="0"/>
                  <w:divBdr>
                    <w:top w:val="none" w:sz="0" w:space="0" w:color="auto"/>
                    <w:left w:val="none" w:sz="0" w:space="0" w:color="auto"/>
                    <w:bottom w:val="none" w:sz="0" w:space="0" w:color="auto"/>
                    <w:right w:val="none" w:sz="0" w:space="0" w:color="auto"/>
                  </w:divBdr>
                </w:div>
                <w:div w:id="77405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922726">
          <w:marLeft w:val="0"/>
          <w:marRight w:val="0"/>
          <w:marTop w:val="0"/>
          <w:marBottom w:val="150"/>
          <w:divBdr>
            <w:top w:val="none" w:sz="0" w:space="0" w:color="auto"/>
            <w:left w:val="none" w:sz="0" w:space="0" w:color="auto"/>
            <w:bottom w:val="none" w:sz="0" w:space="0" w:color="auto"/>
            <w:right w:val="none" w:sz="0" w:space="0" w:color="auto"/>
          </w:divBdr>
          <w:divsChild>
            <w:div w:id="578635481">
              <w:marLeft w:val="0"/>
              <w:marRight w:val="0"/>
              <w:marTop w:val="0"/>
              <w:marBottom w:val="300"/>
              <w:divBdr>
                <w:top w:val="single" w:sz="6" w:space="0" w:color="FFFFFF"/>
                <w:left w:val="single" w:sz="6" w:space="0" w:color="FFFFFF"/>
                <w:bottom w:val="single" w:sz="6" w:space="0" w:color="FFFFFF"/>
                <w:right w:val="single" w:sz="6" w:space="0" w:color="FFFFFF"/>
              </w:divBdr>
              <w:divsChild>
                <w:div w:id="1417169852">
                  <w:marLeft w:val="0"/>
                  <w:marRight w:val="0"/>
                  <w:marTop w:val="0"/>
                  <w:marBottom w:val="0"/>
                  <w:divBdr>
                    <w:top w:val="none" w:sz="0" w:space="0" w:color="FFFFFF"/>
                    <w:left w:val="none" w:sz="0" w:space="0" w:color="FFFFFF"/>
                    <w:bottom w:val="single" w:sz="6" w:space="0" w:color="FFFFFF"/>
                    <w:right w:val="none" w:sz="0" w:space="0" w:color="FFFFFF"/>
                  </w:divBdr>
                </w:div>
                <w:div w:id="308216498">
                  <w:marLeft w:val="0"/>
                  <w:marRight w:val="0"/>
                  <w:marTop w:val="0"/>
                  <w:marBottom w:val="0"/>
                  <w:divBdr>
                    <w:top w:val="none" w:sz="0" w:space="0" w:color="auto"/>
                    <w:left w:val="none" w:sz="0" w:space="0" w:color="auto"/>
                    <w:bottom w:val="none" w:sz="0" w:space="0" w:color="auto"/>
                    <w:right w:val="none" w:sz="0" w:space="0" w:color="auto"/>
                  </w:divBdr>
                </w:div>
                <w:div w:id="336664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643343">
          <w:marLeft w:val="0"/>
          <w:marRight w:val="0"/>
          <w:marTop w:val="0"/>
          <w:marBottom w:val="150"/>
          <w:divBdr>
            <w:top w:val="none" w:sz="0" w:space="0" w:color="auto"/>
            <w:left w:val="none" w:sz="0" w:space="0" w:color="auto"/>
            <w:bottom w:val="none" w:sz="0" w:space="0" w:color="auto"/>
            <w:right w:val="none" w:sz="0" w:space="0" w:color="auto"/>
          </w:divBdr>
          <w:divsChild>
            <w:div w:id="983003976">
              <w:marLeft w:val="0"/>
              <w:marRight w:val="0"/>
              <w:marTop w:val="0"/>
              <w:marBottom w:val="300"/>
              <w:divBdr>
                <w:top w:val="single" w:sz="6" w:space="0" w:color="FFFFFF"/>
                <w:left w:val="single" w:sz="6" w:space="0" w:color="FFFFFF"/>
                <w:bottom w:val="single" w:sz="6" w:space="0" w:color="FFFFFF"/>
                <w:right w:val="single" w:sz="6" w:space="0" w:color="FFFFFF"/>
              </w:divBdr>
              <w:divsChild>
                <w:div w:id="532961620">
                  <w:marLeft w:val="0"/>
                  <w:marRight w:val="0"/>
                  <w:marTop w:val="0"/>
                  <w:marBottom w:val="0"/>
                  <w:divBdr>
                    <w:top w:val="none" w:sz="0" w:space="0" w:color="FFFFFF"/>
                    <w:left w:val="none" w:sz="0" w:space="0" w:color="FFFFFF"/>
                    <w:bottom w:val="single" w:sz="6" w:space="0" w:color="FFFFFF"/>
                    <w:right w:val="none" w:sz="0" w:space="0" w:color="FFFFFF"/>
                  </w:divBdr>
                </w:div>
                <w:div w:id="263079588">
                  <w:marLeft w:val="0"/>
                  <w:marRight w:val="0"/>
                  <w:marTop w:val="0"/>
                  <w:marBottom w:val="0"/>
                  <w:divBdr>
                    <w:top w:val="none" w:sz="0" w:space="0" w:color="auto"/>
                    <w:left w:val="none" w:sz="0" w:space="0" w:color="auto"/>
                    <w:bottom w:val="none" w:sz="0" w:space="0" w:color="auto"/>
                    <w:right w:val="none" w:sz="0" w:space="0" w:color="auto"/>
                  </w:divBdr>
                </w:div>
                <w:div w:id="163921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43807">
          <w:marLeft w:val="0"/>
          <w:marRight w:val="0"/>
          <w:marTop w:val="0"/>
          <w:marBottom w:val="150"/>
          <w:divBdr>
            <w:top w:val="none" w:sz="0" w:space="0" w:color="auto"/>
            <w:left w:val="none" w:sz="0" w:space="0" w:color="auto"/>
            <w:bottom w:val="none" w:sz="0" w:space="0" w:color="auto"/>
            <w:right w:val="none" w:sz="0" w:space="0" w:color="auto"/>
          </w:divBdr>
          <w:divsChild>
            <w:div w:id="400979533">
              <w:marLeft w:val="0"/>
              <w:marRight w:val="0"/>
              <w:marTop w:val="0"/>
              <w:marBottom w:val="300"/>
              <w:divBdr>
                <w:top w:val="single" w:sz="6" w:space="0" w:color="FFFFFF"/>
                <w:left w:val="single" w:sz="6" w:space="0" w:color="FFFFFF"/>
                <w:bottom w:val="single" w:sz="6" w:space="0" w:color="FFFFFF"/>
                <w:right w:val="single" w:sz="6" w:space="0" w:color="FFFFFF"/>
              </w:divBdr>
              <w:divsChild>
                <w:div w:id="2015838216">
                  <w:marLeft w:val="0"/>
                  <w:marRight w:val="0"/>
                  <w:marTop w:val="0"/>
                  <w:marBottom w:val="0"/>
                  <w:divBdr>
                    <w:top w:val="none" w:sz="0" w:space="0" w:color="FFFFFF"/>
                    <w:left w:val="none" w:sz="0" w:space="0" w:color="FFFFFF"/>
                    <w:bottom w:val="single" w:sz="6" w:space="0" w:color="FFFFFF"/>
                    <w:right w:val="none" w:sz="0" w:space="0" w:color="FFFFFF"/>
                  </w:divBdr>
                </w:div>
                <w:div w:id="189685390">
                  <w:marLeft w:val="0"/>
                  <w:marRight w:val="0"/>
                  <w:marTop w:val="0"/>
                  <w:marBottom w:val="0"/>
                  <w:divBdr>
                    <w:top w:val="none" w:sz="0" w:space="0" w:color="auto"/>
                    <w:left w:val="none" w:sz="0" w:space="0" w:color="auto"/>
                    <w:bottom w:val="none" w:sz="0" w:space="0" w:color="auto"/>
                    <w:right w:val="none" w:sz="0" w:space="0" w:color="auto"/>
                  </w:divBdr>
                </w:div>
                <w:div w:id="559950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723701">
      <w:bodyDiv w:val="1"/>
      <w:marLeft w:val="0"/>
      <w:marRight w:val="0"/>
      <w:marTop w:val="0"/>
      <w:marBottom w:val="0"/>
      <w:divBdr>
        <w:top w:val="none" w:sz="0" w:space="0" w:color="auto"/>
        <w:left w:val="none" w:sz="0" w:space="0" w:color="auto"/>
        <w:bottom w:val="none" w:sz="0" w:space="0" w:color="auto"/>
        <w:right w:val="none" w:sz="0" w:space="0" w:color="auto"/>
      </w:divBdr>
      <w:divsChild>
        <w:div w:id="1665208989">
          <w:marLeft w:val="0"/>
          <w:marRight w:val="0"/>
          <w:marTop w:val="0"/>
          <w:marBottom w:val="0"/>
          <w:divBdr>
            <w:top w:val="none" w:sz="0" w:space="0" w:color="auto"/>
            <w:left w:val="none" w:sz="0" w:space="0" w:color="auto"/>
            <w:bottom w:val="none" w:sz="0" w:space="0" w:color="auto"/>
            <w:right w:val="none" w:sz="0" w:space="0" w:color="auto"/>
          </w:divBdr>
        </w:div>
      </w:divsChild>
    </w:div>
    <w:div w:id="329868872">
      <w:bodyDiv w:val="1"/>
      <w:marLeft w:val="0"/>
      <w:marRight w:val="0"/>
      <w:marTop w:val="0"/>
      <w:marBottom w:val="0"/>
      <w:divBdr>
        <w:top w:val="none" w:sz="0" w:space="0" w:color="auto"/>
        <w:left w:val="none" w:sz="0" w:space="0" w:color="auto"/>
        <w:bottom w:val="none" w:sz="0" w:space="0" w:color="auto"/>
        <w:right w:val="none" w:sz="0" w:space="0" w:color="auto"/>
      </w:divBdr>
    </w:div>
    <w:div w:id="329911975">
      <w:bodyDiv w:val="1"/>
      <w:marLeft w:val="0"/>
      <w:marRight w:val="0"/>
      <w:marTop w:val="0"/>
      <w:marBottom w:val="0"/>
      <w:divBdr>
        <w:top w:val="none" w:sz="0" w:space="0" w:color="auto"/>
        <w:left w:val="none" w:sz="0" w:space="0" w:color="auto"/>
        <w:bottom w:val="none" w:sz="0" w:space="0" w:color="auto"/>
        <w:right w:val="none" w:sz="0" w:space="0" w:color="auto"/>
      </w:divBdr>
    </w:div>
    <w:div w:id="330330593">
      <w:bodyDiv w:val="1"/>
      <w:marLeft w:val="0"/>
      <w:marRight w:val="0"/>
      <w:marTop w:val="0"/>
      <w:marBottom w:val="0"/>
      <w:divBdr>
        <w:top w:val="none" w:sz="0" w:space="0" w:color="auto"/>
        <w:left w:val="none" w:sz="0" w:space="0" w:color="auto"/>
        <w:bottom w:val="none" w:sz="0" w:space="0" w:color="auto"/>
        <w:right w:val="none" w:sz="0" w:space="0" w:color="auto"/>
      </w:divBdr>
    </w:div>
    <w:div w:id="330909273">
      <w:bodyDiv w:val="1"/>
      <w:marLeft w:val="0"/>
      <w:marRight w:val="0"/>
      <w:marTop w:val="0"/>
      <w:marBottom w:val="0"/>
      <w:divBdr>
        <w:top w:val="none" w:sz="0" w:space="0" w:color="auto"/>
        <w:left w:val="none" w:sz="0" w:space="0" w:color="auto"/>
        <w:bottom w:val="none" w:sz="0" w:space="0" w:color="auto"/>
        <w:right w:val="none" w:sz="0" w:space="0" w:color="auto"/>
      </w:divBdr>
      <w:divsChild>
        <w:div w:id="396589395">
          <w:marLeft w:val="0"/>
          <w:marRight w:val="0"/>
          <w:marTop w:val="0"/>
          <w:marBottom w:val="0"/>
          <w:divBdr>
            <w:top w:val="none" w:sz="0" w:space="0" w:color="auto"/>
            <w:left w:val="none" w:sz="0" w:space="0" w:color="auto"/>
            <w:bottom w:val="none" w:sz="0" w:space="0" w:color="auto"/>
            <w:right w:val="none" w:sz="0" w:space="0" w:color="auto"/>
          </w:divBdr>
        </w:div>
      </w:divsChild>
    </w:div>
    <w:div w:id="331488818">
      <w:bodyDiv w:val="1"/>
      <w:marLeft w:val="0"/>
      <w:marRight w:val="0"/>
      <w:marTop w:val="0"/>
      <w:marBottom w:val="0"/>
      <w:divBdr>
        <w:top w:val="none" w:sz="0" w:space="0" w:color="auto"/>
        <w:left w:val="none" w:sz="0" w:space="0" w:color="auto"/>
        <w:bottom w:val="none" w:sz="0" w:space="0" w:color="auto"/>
        <w:right w:val="none" w:sz="0" w:space="0" w:color="auto"/>
      </w:divBdr>
      <w:divsChild>
        <w:div w:id="1521045850">
          <w:marLeft w:val="0"/>
          <w:marRight w:val="0"/>
          <w:marTop w:val="0"/>
          <w:marBottom w:val="150"/>
          <w:divBdr>
            <w:top w:val="none" w:sz="0" w:space="0" w:color="auto"/>
            <w:left w:val="none" w:sz="0" w:space="0" w:color="auto"/>
            <w:bottom w:val="none" w:sz="0" w:space="0" w:color="auto"/>
            <w:right w:val="none" w:sz="0" w:space="0" w:color="auto"/>
          </w:divBdr>
          <w:divsChild>
            <w:div w:id="1186556290">
              <w:marLeft w:val="0"/>
              <w:marRight w:val="0"/>
              <w:marTop w:val="0"/>
              <w:marBottom w:val="300"/>
              <w:divBdr>
                <w:top w:val="single" w:sz="6" w:space="0" w:color="FFFFFF"/>
                <w:left w:val="single" w:sz="6" w:space="0" w:color="FFFFFF"/>
                <w:bottom w:val="single" w:sz="6" w:space="0" w:color="FFFFFF"/>
                <w:right w:val="single" w:sz="6" w:space="0" w:color="FFFFFF"/>
              </w:divBdr>
              <w:divsChild>
                <w:div w:id="1286738460">
                  <w:marLeft w:val="0"/>
                  <w:marRight w:val="0"/>
                  <w:marTop w:val="0"/>
                  <w:marBottom w:val="0"/>
                  <w:divBdr>
                    <w:top w:val="none" w:sz="0" w:space="0" w:color="auto"/>
                    <w:left w:val="none" w:sz="0" w:space="0" w:color="auto"/>
                    <w:bottom w:val="none" w:sz="0" w:space="0" w:color="auto"/>
                    <w:right w:val="none" w:sz="0" w:space="0" w:color="auto"/>
                  </w:divBdr>
                </w:div>
                <w:div w:id="90800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204419">
          <w:marLeft w:val="0"/>
          <w:marRight w:val="0"/>
          <w:marTop w:val="0"/>
          <w:marBottom w:val="150"/>
          <w:divBdr>
            <w:top w:val="none" w:sz="0" w:space="0" w:color="auto"/>
            <w:left w:val="none" w:sz="0" w:space="0" w:color="auto"/>
            <w:bottom w:val="none" w:sz="0" w:space="0" w:color="auto"/>
            <w:right w:val="none" w:sz="0" w:space="0" w:color="auto"/>
          </w:divBdr>
          <w:divsChild>
            <w:div w:id="759329753">
              <w:marLeft w:val="0"/>
              <w:marRight w:val="0"/>
              <w:marTop w:val="0"/>
              <w:marBottom w:val="300"/>
              <w:divBdr>
                <w:top w:val="single" w:sz="6" w:space="0" w:color="FFFFFF"/>
                <w:left w:val="single" w:sz="6" w:space="0" w:color="FFFFFF"/>
                <w:bottom w:val="single" w:sz="6" w:space="0" w:color="FFFFFF"/>
                <w:right w:val="single" w:sz="6" w:space="0" w:color="FFFFFF"/>
              </w:divBdr>
              <w:divsChild>
                <w:div w:id="2076582720">
                  <w:marLeft w:val="0"/>
                  <w:marRight w:val="0"/>
                  <w:marTop w:val="0"/>
                  <w:marBottom w:val="0"/>
                  <w:divBdr>
                    <w:top w:val="none" w:sz="0" w:space="0" w:color="FFFFFF"/>
                    <w:left w:val="none" w:sz="0" w:space="0" w:color="FFFFFF"/>
                    <w:bottom w:val="single" w:sz="6" w:space="0" w:color="FFFFFF"/>
                    <w:right w:val="none" w:sz="0" w:space="0" w:color="FFFFFF"/>
                  </w:divBdr>
                </w:div>
                <w:div w:id="1726297389">
                  <w:marLeft w:val="0"/>
                  <w:marRight w:val="0"/>
                  <w:marTop w:val="0"/>
                  <w:marBottom w:val="0"/>
                  <w:divBdr>
                    <w:top w:val="none" w:sz="0" w:space="0" w:color="auto"/>
                    <w:left w:val="none" w:sz="0" w:space="0" w:color="auto"/>
                    <w:bottom w:val="none" w:sz="0" w:space="0" w:color="auto"/>
                    <w:right w:val="none" w:sz="0" w:space="0" w:color="auto"/>
                  </w:divBdr>
                </w:div>
                <w:div w:id="1509833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275692">
          <w:marLeft w:val="0"/>
          <w:marRight w:val="0"/>
          <w:marTop w:val="0"/>
          <w:marBottom w:val="150"/>
          <w:divBdr>
            <w:top w:val="none" w:sz="0" w:space="0" w:color="auto"/>
            <w:left w:val="none" w:sz="0" w:space="0" w:color="auto"/>
            <w:bottom w:val="none" w:sz="0" w:space="0" w:color="auto"/>
            <w:right w:val="none" w:sz="0" w:space="0" w:color="auto"/>
          </w:divBdr>
          <w:divsChild>
            <w:div w:id="200365720">
              <w:marLeft w:val="0"/>
              <w:marRight w:val="0"/>
              <w:marTop w:val="0"/>
              <w:marBottom w:val="300"/>
              <w:divBdr>
                <w:top w:val="single" w:sz="6" w:space="0" w:color="FFFFFF"/>
                <w:left w:val="single" w:sz="6" w:space="0" w:color="FFFFFF"/>
                <w:bottom w:val="single" w:sz="6" w:space="0" w:color="FFFFFF"/>
                <w:right w:val="single" w:sz="6" w:space="0" w:color="FFFFFF"/>
              </w:divBdr>
              <w:divsChild>
                <w:div w:id="2109352076">
                  <w:marLeft w:val="0"/>
                  <w:marRight w:val="0"/>
                  <w:marTop w:val="0"/>
                  <w:marBottom w:val="0"/>
                  <w:divBdr>
                    <w:top w:val="none" w:sz="0" w:space="0" w:color="FFFFFF"/>
                    <w:left w:val="none" w:sz="0" w:space="0" w:color="FFFFFF"/>
                    <w:bottom w:val="single" w:sz="6" w:space="0" w:color="FFFFFF"/>
                    <w:right w:val="none" w:sz="0" w:space="0" w:color="FFFFFF"/>
                  </w:divBdr>
                </w:div>
                <w:div w:id="131140835">
                  <w:marLeft w:val="0"/>
                  <w:marRight w:val="0"/>
                  <w:marTop w:val="0"/>
                  <w:marBottom w:val="0"/>
                  <w:divBdr>
                    <w:top w:val="none" w:sz="0" w:space="0" w:color="auto"/>
                    <w:left w:val="none" w:sz="0" w:space="0" w:color="auto"/>
                    <w:bottom w:val="none" w:sz="0" w:space="0" w:color="auto"/>
                    <w:right w:val="none" w:sz="0" w:space="0" w:color="auto"/>
                  </w:divBdr>
                </w:div>
                <w:div w:id="66317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405808">
          <w:marLeft w:val="0"/>
          <w:marRight w:val="0"/>
          <w:marTop w:val="0"/>
          <w:marBottom w:val="150"/>
          <w:divBdr>
            <w:top w:val="none" w:sz="0" w:space="0" w:color="auto"/>
            <w:left w:val="none" w:sz="0" w:space="0" w:color="auto"/>
            <w:bottom w:val="none" w:sz="0" w:space="0" w:color="auto"/>
            <w:right w:val="none" w:sz="0" w:space="0" w:color="auto"/>
          </w:divBdr>
          <w:divsChild>
            <w:div w:id="738526668">
              <w:marLeft w:val="0"/>
              <w:marRight w:val="0"/>
              <w:marTop w:val="0"/>
              <w:marBottom w:val="300"/>
              <w:divBdr>
                <w:top w:val="single" w:sz="6" w:space="0" w:color="FFFFFF"/>
                <w:left w:val="single" w:sz="6" w:space="0" w:color="FFFFFF"/>
                <w:bottom w:val="single" w:sz="6" w:space="0" w:color="FFFFFF"/>
                <w:right w:val="single" w:sz="6" w:space="0" w:color="FFFFFF"/>
              </w:divBdr>
              <w:divsChild>
                <w:div w:id="1966347822">
                  <w:marLeft w:val="0"/>
                  <w:marRight w:val="0"/>
                  <w:marTop w:val="0"/>
                  <w:marBottom w:val="0"/>
                  <w:divBdr>
                    <w:top w:val="none" w:sz="0" w:space="0" w:color="FFFFFF"/>
                    <w:left w:val="none" w:sz="0" w:space="0" w:color="FFFFFF"/>
                    <w:bottom w:val="single" w:sz="6" w:space="0" w:color="FFFFFF"/>
                    <w:right w:val="none" w:sz="0" w:space="0" w:color="FFFFFF"/>
                  </w:divBdr>
                </w:div>
                <w:div w:id="52461324">
                  <w:marLeft w:val="0"/>
                  <w:marRight w:val="0"/>
                  <w:marTop w:val="0"/>
                  <w:marBottom w:val="0"/>
                  <w:divBdr>
                    <w:top w:val="none" w:sz="0" w:space="0" w:color="auto"/>
                    <w:left w:val="none" w:sz="0" w:space="0" w:color="auto"/>
                    <w:bottom w:val="none" w:sz="0" w:space="0" w:color="auto"/>
                    <w:right w:val="none" w:sz="0" w:space="0" w:color="auto"/>
                  </w:divBdr>
                </w:div>
                <w:div w:id="193324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2731755">
      <w:bodyDiv w:val="1"/>
      <w:marLeft w:val="0"/>
      <w:marRight w:val="0"/>
      <w:marTop w:val="0"/>
      <w:marBottom w:val="0"/>
      <w:divBdr>
        <w:top w:val="none" w:sz="0" w:space="0" w:color="auto"/>
        <w:left w:val="none" w:sz="0" w:space="0" w:color="auto"/>
        <w:bottom w:val="none" w:sz="0" w:space="0" w:color="auto"/>
        <w:right w:val="none" w:sz="0" w:space="0" w:color="auto"/>
      </w:divBdr>
      <w:divsChild>
        <w:div w:id="1617714366">
          <w:marLeft w:val="0"/>
          <w:marRight w:val="0"/>
          <w:marTop w:val="0"/>
          <w:marBottom w:val="0"/>
          <w:divBdr>
            <w:top w:val="none" w:sz="0" w:space="0" w:color="auto"/>
            <w:left w:val="none" w:sz="0" w:space="0" w:color="auto"/>
            <w:bottom w:val="none" w:sz="0" w:space="0" w:color="auto"/>
            <w:right w:val="none" w:sz="0" w:space="0" w:color="auto"/>
          </w:divBdr>
          <w:divsChild>
            <w:div w:id="206259017">
              <w:marLeft w:val="0"/>
              <w:marRight w:val="0"/>
              <w:marTop w:val="0"/>
              <w:marBottom w:val="0"/>
              <w:divBdr>
                <w:top w:val="none" w:sz="0" w:space="0" w:color="auto"/>
                <w:left w:val="none" w:sz="0" w:space="0" w:color="auto"/>
                <w:bottom w:val="none" w:sz="0" w:space="0" w:color="auto"/>
                <w:right w:val="none" w:sz="0" w:space="0" w:color="auto"/>
              </w:divBdr>
              <w:divsChild>
                <w:div w:id="1384717895">
                  <w:marLeft w:val="0"/>
                  <w:marRight w:val="0"/>
                  <w:marTop w:val="0"/>
                  <w:marBottom w:val="0"/>
                  <w:divBdr>
                    <w:top w:val="none" w:sz="0" w:space="0" w:color="auto"/>
                    <w:left w:val="none" w:sz="0" w:space="0" w:color="auto"/>
                    <w:bottom w:val="none" w:sz="0" w:space="0" w:color="auto"/>
                    <w:right w:val="none" w:sz="0" w:space="0" w:color="auto"/>
                  </w:divBdr>
                  <w:divsChild>
                    <w:div w:id="905457503">
                      <w:marLeft w:val="0"/>
                      <w:marRight w:val="0"/>
                      <w:marTop w:val="0"/>
                      <w:marBottom w:val="0"/>
                      <w:divBdr>
                        <w:top w:val="none" w:sz="0" w:space="0" w:color="auto"/>
                        <w:left w:val="none" w:sz="0" w:space="0" w:color="auto"/>
                        <w:bottom w:val="none" w:sz="0" w:space="0" w:color="auto"/>
                        <w:right w:val="none" w:sz="0" w:space="0" w:color="auto"/>
                      </w:divBdr>
                      <w:divsChild>
                        <w:div w:id="1524126444">
                          <w:marLeft w:val="-225"/>
                          <w:marRight w:val="0"/>
                          <w:marTop w:val="0"/>
                          <w:marBottom w:val="0"/>
                          <w:divBdr>
                            <w:top w:val="none" w:sz="0" w:space="0" w:color="auto"/>
                            <w:left w:val="none" w:sz="0" w:space="0" w:color="auto"/>
                            <w:bottom w:val="none" w:sz="0" w:space="0" w:color="auto"/>
                            <w:right w:val="none" w:sz="0" w:space="0" w:color="auto"/>
                          </w:divBdr>
                          <w:divsChild>
                            <w:div w:id="176190514">
                              <w:marLeft w:val="1500"/>
                              <w:marRight w:val="1500"/>
                              <w:marTop w:val="0"/>
                              <w:marBottom w:val="0"/>
                              <w:divBdr>
                                <w:top w:val="none" w:sz="0" w:space="0" w:color="auto"/>
                                <w:left w:val="none" w:sz="0" w:space="0" w:color="auto"/>
                                <w:bottom w:val="none" w:sz="0" w:space="0" w:color="auto"/>
                                <w:right w:val="none" w:sz="0" w:space="0" w:color="auto"/>
                              </w:divBdr>
                              <w:divsChild>
                                <w:div w:id="1522738475">
                                  <w:marLeft w:val="0"/>
                                  <w:marRight w:val="0"/>
                                  <w:marTop w:val="0"/>
                                  <w:marBottom w:val="345"/>
                                  <w:divBdr>
                                    <w:top w:val="none" w:sz="0" w:space="0" w:color="auto"/>
                                    <w:left w:val="none" w:sz="0" w:space="0" w:color="auto"/>
                                    <w:bottom w:val="none" w:sz="0" w:space="0" w:color="auto"/>
                                    <w:right w:val="none" w:sz="0" w:space="0" w:color="auto"/>
                                  </w:divBdr>
                                  <w:divsChild>
                                    <w:div w:id="203865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2731898">
      <w:bodyDiv w:val="1"/>
      <w:marLeft w:val="0"/>
      <w:marRight w:val="0"/>
      <w:marTop w:val="0"/>
      <w:marBottom w:val="0"/>
      <w:divBdr>
        <w:top w:val="none" w:sz="0" w:space="0" w:color="auto"/>
        <w:left w:val="none" w:sz="0" w:space="0" w:color="auto"/>
        <w:bottom w:val="none" w:sz="0" w:space="0" w:color="auto"/>
        <w:right w:val="none" w:sz="0" w:space="0" w:color="auto"/>
      </w:divBdr>
      <w:divsChild>
        <w:div w:id="326514585">
          <w:marLeft w:val="0"/>
          <w:marRight w:val="0"/>
          <w:marTop w:val="0"/>
          <w:marBottom w:val="0"/>
          <w:divBdr>
            <w:top w:val="none" w:sz="0" w:space="0" w:color="auto"/>
            <w:left w:val="none" w:sz="0" w:space="0" w:color="auto"/>
            <w:bottom w:val="none" w:sz="0" w:space="0" w:color="auto"/>
            <w:right w:val="none" w:sz="0" w:space="0" w:color="auto"/>
          </w:divBdr>
          <w:divsChild>
            <w:div w:id="1873297086">
              <w:marLeft w:val="0"/>
              <w:marRight w:val="0"/>
              <w:marTop w:val="215"/>
              <w:marBottom w:val="0"/>
              <w:divBdr>
                <w:top w:val="none" w:sz="0" w:space="0" w:color="auto"/>
                <w:left w:val="none" w:sz="0" w:space="0" w:color="auto"/>
                <w:bottom w:val="none" w:sz="0" w:space="0" w:color="auto"/>
                <w:right w:val="none" w:sz="0" w:space="0" w:color="auto"/>
              </w:divBdr>
              <w:divsChild>
                <w:div w:id="1685202656">
                  <w:marLeft w:val="0"/>
                  <w:marRight w:val="0"/>
                  <w:marTop w:val="215"/>
                  <w:marBottom w:val="0"/>
                  <w:divBdr>
                    <w:top w:val="none" w:sz="0" w:space="0" w:color="auto"/>
                    <w:left w:val="none" w:sz="0" w:space="0" w:color="auto"/>
                    <w:bottom w:val="none" w:sz="0" w:space="0" w:color="auto"/>
                    <w:right w:val="none" w:sz="0" w:space="0" w:color="auto"/>
                  </w:divBdr>
                  <w:divsChild>
                    <w:div w:id="1138035565">
                      <w:marLeft w:val="0"/>
                      <w:marRight w:val="0"/>
                      <w:marTop w:val="0"/>
                      <w:marBottom w:val="215"/>
                      <w:divBdr>
                        <w:top w:val="none" w:sz="0" w:space="0" w:color="auto"/>
                        <w:left w:val="none" w:sz="0" w:space="0" w:color="auto"/>
                        <w:bottom w:val="none" w:sz="0" w:space="0" w:color="auto"/>
                        <w:right w:val="none" w:sz="0" w:space="0" w:color="auto"/>
                      </w:divBdr>
                      <w:divsChild>
                        <w:div w:id="1673026538">
                          <w:marLeft w:val="0"/>
                          <w:marRight w:val="0"/>
                          <w:marTop w:val="0"/>
                          <w:marBottom w:val="0"/>
                          <w:divBdr>
                            <w:top w:val="none" w:sz="0" w:space="0" w:color="auto"/>
                            <w:left w:val="none" w:sz="0" w:space="0" w:color="auto"/>
                            <w:bottom w:val="none" w:sz="0" w:space="0" w:color="auto"/>
                            <w:right w:val="none" w:sz="0" w:space="0" w:color="auto"/>
                          </w:divBdr>
                          <w:divsChild>
                            <w:div w:id="969898732">
                              <w:marLeft w:val="0"/>
                              <w:marRight w:val="0"/>
                              <w:marTop w:val="0"/>
                              <w:marBottom w:val="0"/>
                              <w:divBdr>
                                <w:top w:val="none" w:sz="0" w:space="0" w:color="auto"/>
                                <w:left w:val="none" w:sz="0" w:space="0" w:color="auto"/>
                                <w:bottom w:val="none" w:sz="0" w:space="0" w:color="auto"/>
                                <w:right w:val="none" w:sz="0" w:space="0" w:color="auto"/>
                              </w:divBdr>
                              <w:divsChild>
                                <w:div w:id="1732772198">
                                  <w:marLeft w:val="0"/>
                                  <w:marRight w:val="107"/>
                                  <w:marTop w:val="107"/>
                                  <w:marBottom w:val="215"/>
                                  <w:divBdr>
                                    <w:top w:val="none" w:sz="0" w:space="0" w:color="auto"/>
                                    <w:left w:val="none" w:sz="0" w:space="0" w:color="auto"/>
                                    <w:bottom w:val="none" w:sz="0" w:space="0" w:color="auto"/>
                                    <w:right w:val="none" w:sz="0" w:space="0" w:color="auto"/>
                                  </w:divBdr>
                                </w:div>
                              </w:divsChild>
                            </w:div>
                            <w:div w:id="1304771731">
                              <w:marLeft w:val="0"/>
                              <w:marRight w:val="0"/>
                              <w:marTop w:val="0"/>
                              <w:marBottom w:val="0"/>
                              <w:divBdr>
                                <w:top w:val="none" w:sz="0" w:space="0" w:color="auto"/>
                                <w:left w:val="none" w:sz="0" w:space="0" w:color="auto"/>
                                <w:bottom w:val="none" w:sz="0" w:space="0" w:color="auto"/>
                                <w:right w:val="none" w:sz="0" w:space="0" w:color="auto"/>
                              </w:divBdr>
                            </w:div>
                            <w:div w:id="1967614706">
                              <w:marLeft w:val="0"/>
                              <w:marRight w:val="0"/>
                              <w:marTop w:val="107"/>
                              <w:marBottom w:val="0"/>
                              <w:divBdr>
                                <w:top w:val="none" w:sz="0" w:space="0" w:color="auto"/>
                                <w:left w:val="none" w:sz="0" w:space="0" w:color="auto"/>
                                <w:bottom w:val="none" w:sz="0" w:space="0" w:color="auto"/>
                                <w:right w:val="none" w:sz="0" w:space="0" w:color="auto"/>
                              </w:divBdr>
                            </w:div>
                            <w:div w:id="2099668064">
                              <w:marLeft w:val="0"/>
                              <w:marRight w:val="16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2995927">
      <w:bodyDiv w:val="1"/>
      <w:marLeft w:val="0"/>
      <w:marRight w:val="0"/>
      <w:marTop w:val="0"/>
      <w:marBottom w:val="0"/>
      <w:divBdr>
        <w:top w:val="none" w:sz="0" w:space="0" w:color="auto"/>
        <w:left w:val="none" w:sz="0" w:space="0" w:color="auto"/>
        <w:bottom w:val="none" w:sz="0" w:space="0" w:color="auto"/>
        <w:right w:val="none" w:sz="0" w:space="0" w:color="auto"/>
      </w:divBdr>
    </w:div>
    <w:div w:id="333340208">
      <w:bodyDiv w:val="1"/>
      <w:marLeft w:val="0"/>
      <w:marRight w:val="0"/>
      <w:marTop w:val="0"/>
      <w:marBottom w:val="0"/>
      <w:divBdr>
        <w:top w:val="none" w:sz="0" w:space="0" w:color="auto"/>
        <w:left w:val="none" w:sz="0" w:space="0" w:color="auto"/>
        <w:bottom w:val="none" w:sz="0" w:space="0" w:color="auto"/>
        <w:right w:val="none" w:sz="0" w:space="0" w:color="auto"/>
      </w:divBdr>
      <w:divsChild>
        <w:div w:id="555315405">
          <w:marLeft w:val="0"/>
          <w:marRight w:val="0"/>
          <w:marTop w:val="0"/>
          <w:marBottom w:val="0"/>
          <w:divBdr>
            <w:top w:val="none" w:sz="0" w:space="0" w:color="auto"/>
            <w:left w:val="none" w:sz="0" w:space="0" w:color="auto"/>
            <w:bottom w:val="none" w:sz="0" w:space="0" w:color="auto"/>
            <w:right w:val="none" w:sz="0" w:space="0" w:color="auto"/>
          </w:divBdr>
        </w:div>
      </w:divsChild>
    </w:div>
    <w:div w:id="333655782">
      <w:bodyDiv w:val="1"/>
      <w:marLeft w:val="0"/>
      <w:marRight w:val="0"/>
      <w:marTop w:val="0"/>
      <w:marBottom w:val="0"/>
      <w:divBdr>
        <w:top w:val="none" w:sz="0" w:space="0" w:color="auto"/>
        <w:left w:val="none" w:sz="0" w:space="0" w:color="auto"/>
        <w:bottom w:val="none" w:sz="0" w:space="0" w:color="auto"/>
        <w:right w:val="none" w:sz="0" w:space="0" w:color="auto"/>
      </w:divBdr>
      <w:divsChild>
        <w:div w:id="677538821">
          <w:marLeft w:val="0"/>
          <w:marRight w:val="0"/>
          <w:marTop w:val="0"/>
          <w:marBottom w:val="150"/>
          <w:divBdr>
            <w:top w:val="none" w:sz="0" w:space="0" w:color="auto"/>
            <w:left w:val="none" w:sz="0" w:space="0" w:color="auto"/>
            <w:bottom w:val="none" w:sz="0" w:space="0" w:color="auto"/>
            <w:right w:val="none" w:sz="0" w:space="0" w:color="auto"/>
          </w:divBdr>
          <w:divsChild>
            <w:div w:id="640886531">
              <w:marLeft w:val="0"/>
              <w:marRight w:val="0"/>
              <w:marTop w:val="0"/>
              <w:marBottom w:val="300"/>
              <w:divBdr>
                <w:top w:val="single" w:sz="6" w:space="0" w:color="FFFFFF"/>
                <w:left w:val="single" w:sz="6" w:space="0" w:color="FFFFFF"/>
                <w:bottom w:val="single" w:sz="6" w:space="0" w:color="FFFFFF"/>
                <w:right w:val="single" w:sz="6" w:space="0" w:color="FFFFFF"/>
              </w:divBdr>
              <w:divsChild>
                <w:div w:id="723599011">
                  <w:marLeft w:val="0"/>
                  <w:marRight w:val="0"/>
                  <w:marTop w:val="0"/>
                  <w:marBottom w:val="0"/>
                  <w:divBdr>
                    <w:top w:val="none" w:sz="0" w:space="0" w:color="auto"/>
                    <w:left w:val="none" w:sz="0" w:space="0" w:color="auto"/>
                    <w:bottom w:val="none" w:sz="0" w:space="0" w:color="auto"/>
                    <w:right w:val="none" w:sz="0" w:space="0" w:color="auto"/>
                  </w:divBdr>
                </w:div>
                <w:div w:id="57751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923826">
          <w:marLeft w:val="0"/>
          <w:marRight w:val="0"/>
          <w:marTop w:val="0"/>
          <w:marBottom w:val="150"/>
          <w:divBdr>
            <w:top w:val="none" w:sz="0" w:space="0" w:color="auto"/>
            <w:left w:val="none" w:sz="0" w:space="0" w:color="auto"/>
            <w:bottom w:val="none" w:sz="0" w:space="0" w:color="auto"/>
            <w:right w:val="none" w:sz="0" w:space="0" w:color="auto"/>
          </w:divBdr>
          <w:divsChild>
            <w:div w:id="1911379532">
              <w:marLeft w:val="0"/>
              <w:marRight w:val="0"/>
              <w:marTop w:val="0"/>
              <w:marBottom w:val="300"/>
              <w:divBdr>
                <w:top w:val="single" w:sz="6" w:space="0" w:color="FFFFFF"/>
                <w:left w:val="single" w:sz="6" w:space="0" w:color="FFFFFF"/>
                <w:bottom w:val="single" w:sz="6" w:space="0" w:color="FFFFFF"/>
                <w:right w:val="single" w:sz="6" w:space="0" w:color="FFFFFF"/>
              </w:divBdr>
              <w:divsChild>
                <w:div w:id="297758783">
                  <w:marLeft w:val="0"/>
                  <w:marRight w:val="0"/>
                  <w:marTop w:val="0"/>
                  <w:marBottom w:val="0"/>
                  <w:divBdr>
                    <w:top w:val="none" w:sz="0" w:space="0" w:color="FFFFFF"/>
                    <w:left w:val="none" w:sz="0" w:space="0" w:color="FFFFFF"/>
                    <w:bottom w:val="single" w:sz="6" w:space="0" w:color="FFFFFF"/>
                    <w:right w:val="none" w:sz="0" w:space="0" w:color="FFFFFF"/>
                  </w:divBdr>
                </w:div>
                <w:div w:id="1405833495">
                  <w:marLeft w:val="0"/>
                  <w:marRight w:val="0"/>
                  <w:marTop w:val="0"/>
                  <w:marBottom w:val="0"/>
                  <w:divBdr>
                    <w:top w:val="none" w:sz="0" w:space="0" w:color="auto"/>
                    <w:left w:val="none" w:sz="0" w:space="0" w:color="auto"/>
                    <w:bottom w:val="none" w:sz="0" w:space="0" w:color="auto"/>
                    <w:right w:val="none" w:sz="0" w:space="0" w:color="auto"/>
                  </w:divBdr>
                </w:div>
                <w:div w:id="126661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482362">
          <w:marLeft w:val="0"/>
          <w:marRight w:val="0"/>
          <w:marTop w:val="0"/>
          <w:marBottom w:val="150"/>
          <w:divBdr>
            <w:top w:val="none" w:sz="0" w:space="0" w:color="auto"/>
            <w:left w:val="none" w:sz="0" w:space="0" w:color="auto"/>
            <w:bottom w:val="none" w:sz="0" w:space="0" w:color="auto"/>
            <w:right w:val="none" w:sz="0" w:space="0" w:color="auto"/>
          </w:divBdr>
          <w:divsChild>
            <w:div w:id="822087060">
              <w:marLeft w:val="0"/>
              <w:marRight w:val="0"/>
              <w:marTop w:val="0"/>
              <w:marBottom w:val="300"/>
              <w:divBdr>
                <w:top w:val="single" w:sz="6" w:space="0" w:color="FFFFFF"/>
                <w:left w:val="single" w:sz="6" w:space="0" w:color="FFFFFF"/>
                <w:bottom w:val="single" w:sz="6" w:space="0" w:color="FFFFFF"/>
                <w:right w:val="single" w:sz="6" w:space="0" w:color="FFFFFF"/>
              </w:divBdr>
              <w:divsChild>
                <w:div w:id="791826291">
                  <w:marLeft w:val="0"/>
                  <w:marRight w:val="0"/>
                  <w:marTop w:val="0"/>
                  <w:marBottom w:val="0"/>
                  <w:divBdr>
                    <w:top w:val="none" w:sz="0" w:space="0" w:color="FFFFFF"/>
                    <w:left w:val="none" w:sz="0" w:space="0" w:color="FFFFFF"/>
                    <w:bottom w:val="single" w:sz="6" w:space="0" w:color="FFFFFF"/>
                    <w:right w:val="none" w:sz="0" w:space="0" w:color="FFFFFF"/>
                  </w:divBdr>
                </w:div>
                <w:div w:id="304358024">
                  <w:marLeft w:val="0"/>
                  <w:marRight w:val="0"/>
                  <w:marTop w:val="0"/>
                  <w:marBottom w:val="0"/>
                  <w:divBdr>
                    <w:top w:val="none" w:sz="0" w:space="0" w:color="auto"/>
                    <w:left w:val="none" w:sz="0" w:space="0" w:color="auto"/>
                    <w:bottom w:val="none" w:sz="0" w:space="0" w:color="auto"/>
                    <w:right w:val="none" w:sz="0" w:space="0" w:color="auto"/>
                  </w:divBdr>
                </w:div>
                <w:div w:id="1408382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621559">
          <w:marLeft w:val="0"/>
          <w:marRight w:val="0"/>
          <w:marTop w:val="0"/>
          <w:marBottom w:val="150"/>
          <w:divBdr>
            <w:top w:val="none" w:sz="0" w:space="0" w:color="auto"/>
            <w:left w:val="none" w:sz="0" w:space="0" w:color="auto"/>
            <w:bottom w:val="none" w:sz="0" w:space="0" w:color="auto"/>
            <w:right w:val="none" w:sz="0" w:space="0" w:color="auto"/>
          </w:divBdr>
          <w:divsChild>
            <w:div w:id="2035761825">
              <w:marLeft w:val="0"/>
              <w:marRight w:val="0"/>
              <w:marTop w:val="0"/>
              <w:marBottom w:val="300"/>
              <w:divBdr>
                <w:top w:val="single" w:sz="6" w:space="0" w:color="FFFFFF"/>
                <w:left w:val="single" w:sz="6" w:space="0" w:color="FFFFFF"/>
                <w:bottom w:val="single" w:sz="6" w:space="0" w:color="FFFFFF"/>
                <w:right w:val="single" w:sz="6" w:space="0" w:color="FFFFFF"/>
              </w:divBdr>
              <w:divsChild>
                <w:div w:id="196549100">
                  <w:marLeft w:val="0"/>
                  <w:marRight w:val="0"/>
                  <w:marTop w:val="0"/>
                  <w:marBottom w:val="0"/>
                  <w:divBdr>
                    <w:top w:val="none" w:sz="0" w:space="0" w:color="FFFFFF"/>
                    <w:left w:val="none" w:sz="0" w:space="0" w:color="FFFFFF"/>
                    <w:bottom w:val="single" w:sz="6" w:space="0" w:color="FFFFFF"/>
                    <w:right w:val="none" w:sz="0" w:space="0" w:color="FFFFFF"/>
                  </w:divBdr>
                </w:div>
                <w:div w:id="1998612069">
                  <w:marLeft w:val="0"/>
                  <w:marRight w:val="0"/>
                  <w:marTop w:val="0"/>
                  <w:marBottom w:val="0"/>
                  <w:divBdr>
                    <w:top w:val="none" w:sz="0" w:space="0" w:color="auto"/>
                    <w:left w:val="none" w:sz="0" w:space="0" w:color="auto"/>
                    <w:bottom w:val="none" w:sz="0" w:space="0" w:color="auto"/>
                    <w:right w:val="none" w:sz="0" w:space="0" w:color="auto"/>
                  </w:divBdr>
                </w:div>
                <w:div w:id="149247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501996">
      <w:bodyDiv w:val="1"/>
      <w:marLeft w:val="0"/>
      <w:marRight w:val="0"/>
      <w:marTop w:val="0"/>
      <w:marBottom w:val="0"/>
      <w:divBdr>
        <w:top w:val="none" w:sz="0" w:space="0" w:color="auto"/>
        <w:left w:val="none" w:sz="0" w:space="0" w:color="auto"/>
        <w:bottom w:val="none" w:sz="0" w:space="0" w:color="auto"/>
        <w:right w:val="none" w:sz="0" w:space="0" w:color="auto"/>
      </w:divBdr>
      <w:divsChild>
        <w:div w:id="1369404935">
          <w:marLeft w:val="0"/>
          <w:marRight w:val="0"/>
          <w:marTop w:val="0"/>
          <w:marBottom w:val="0"/>
          <w:divBdr>
            <w:top w:val="none" w:sz="0" w:space="0" w:color="auto"/>
            <w:left w:val="none" w:sz="0" w:space="0" w:color="auto"/>
            <w:bottom w:val="none" w:sz="0" w:space="0" w:color="auto"/>
            <w:right w:val="none" w:sz="0" w:space="0" w:color="auto"/>
          </w:divBdr>
          <w:divsChild>
            <w:div w:id="1019116875">
              <w:marLeft w:val="0"/>
              <w:marRight w:val="0"/>
              <w:marTop w:val="0"/>
              <w:marBottom w:val="0"/>
              <w:divBdr>
                <w:top w:val="none" w:sz="0" w:space="0" w:color="auto"/>
                <w:left w:val="none" w:sz="0" w:space="0" w:color="auto"/>
                <w:bottom w:val="none" w:sz="0" w:space="0" w:color="auto"/>
                <w:right w:val="none" w:sz="0" w:space="0" w:color="auto"/>
              </w:divBdr>
              <w:divsChild>
                <w:div w:id="1640764419">
                  <w:marLeft w:val="0"/>
                  <w:marRight w:val="0"/>
                  <w:marTop w:val="0"/>
                  <w:marBottom w:val="0"/>
                  <w:divBdr>
                    <w:top w:val="none" w:sz="0" w:space="0" w:color="auto"/>
                    <w:left w:val="none" w:sz="0" w:space="0" w:color="auto"/>
                    <w:bottom w:val="none" w:sz="0" w:space="0" w:color="auto"/>
                    <w:right w:val="none" w:sz="0" w:space="0" w:color="auto"/>
                  </w:divBdr>
                  <w:divsChild>
                    <w:div w:id="85815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6007959">
      <w:bodyDiv w:val="1"/>
      <w:marLeft w:val="0"/>
      <w:marRight w:val="0"/>
      <w:marTop w:val="0"/>
      <w:marBottom w:val="0"/>
      <w:divBdr>
        <w:top w:val="none" w:sz="0" w:space="0" w:color="auto"/>
        <w:left w:val="none" w:sz="0" w:space="0" w:color="auto"/>
        <w:bottom w:val="none" w:sz="0" w:space="0" w:color="auto"/>
        <w:right w:val="none" w:sz="0" w:space="0" w:color="auto"/>
      </w:divBdr>
    </w:div>
    <w:div w:id="336083286">
      <w:bodyDiv w:val="1"/>
      <w:marLeft w:val="0"/>
      <w:marRight w:val="0"/>
      <w:marTop w:val="0"/>
      <w:marBottom w:val="0"/>
      <w:divBdr>
        <w:top w:val="none" w:sz="0" w:space="0" w:color="auto"/>
        <w:left w:val="none" w:sz="0" w:space="0" w:color="auto"/>
        <w:bottom w:val="none" w:sz="0" w:space="0" w:color="auto"/>
        <w:right w:val="none" w:sz="0" w:space="0" w:color="auto"/>
      </w:divBdr>
    </w:div>
    <w:div w:id="336269100">
      <w:bodyDiv w:val="1"/>
      <w:marLeft w:val="0"/>
      <w:marRight w:val="0"/>
      <w:marTop w:val="0"/>
      <w:marBottom w:val="0"/>
      <w:divBdr>
        <w:top w:val="none" w:sz="0" w:space="0" w:color="auto"/>
        <w:left w:val="none" w:sz="0" w:space="0" w:color="auto"/>
        <w:bottom w:val="none" w:sz="0" w:space="0" w:color="auto"/>
        <w:right w:val="none" w:sz="0" w:space="0" w:color="auto"/>
      </w:divBdr>
    </w:div>
    <w:div w:id="336883107">
      <w:bodyDiv w:val="1"/>
      <w:marLeft w:val="0"/>
      <w:marRight w:val="0"/>
      <w:marTop w:val="0"/>
      <w:marBottom w:val="0"/>
      <w:divBdr>
        <w:top w:val="none" w:sz="0" w:space="0" w:color="auto"/>
        <w:left w:val="none" w:sz="0" w:space="0" w:color="auto"/>
        <w:bottom w:val="none" w:sz="0" w:space="0" w:color="auto"/>
        <w:right w:val="none" w:sz="0" w:space="0" w:color="auto"/>
      </w:divBdr>
    </w:div>
    <w:div w:id="337276203">
      <w:bodyDiv w:val="1"/>
      <w:marLeft w:val="0"/>
      <w:marRight w:val="0"/>
      <w:marTop w:val="0"/>
      <w:marBottom w:val="0"/>
      <w:divBdr>
        <w:top w:val="none" w:sz="0" w:space="0" w:color="auto"/>
        <w:left w:val="none" w:sz="0" w:space="0" w:color="auto"/>
        <w:bottom w:val="none" w:sz="0" w:space="0" w:color="auto"/>
        <w:right w:val="none" w:sz="0" w:space="0" w:color="auto"/>
      </w:divBdr>
      <w:divsChild>
        <w:div w:id="997535638">
          <w:marLeft w:val="0"/>
          <w:marRight w:val="0"/>
          <w:marTop w:val="0"/>
          <w:marBottom w:val="0"/>
          <w:divBdr>
            <w:top w:val="none" w:sz="0" w:space="0" w:color="auto"/>
            <w:left w:val="none" w:sz="0" w:space="0" w:color="auto"/>
            <w:bottom w:val="none" w:sz="0" w:space="0" w:color="auto"/>
            <w:right w:val="none" w:sz="0" w:space="0" w:color="auto"/>
          </w:divBdr>
        </w:div>
      </w:divsChild>
    </w:div>
    <w:div w:id="337390061">
      <w:bodyDiv w:val="1"/>
      <w:marLeft w:val="0"/>
      <w:marRight w:val="0"/>
      <w:marTop w:val="0"/>
      <w:marBottom w:val="0"/>
      <w:divBdr>
        <w:top w:val="none" w:sz="0" w:space="0" w:color="auto"/>
        <w:left w:val="none" w:sz="0" w:space="0" w:color="auto"/>
        <w:bottom w:val="none" w:sz="0" w:space="0" w:color="auto"/>
        <w:right w:val="none" w:sz="0" w:space="0" w:color="auto"/>
      </w:divBdr>
    </w:div>
    <w:div w:id="337468410">
      <w:bodyDiv w:val="1"/>
      <w:marLeft w:val="0"/>
      <w:marRight w:val="0"/>
      <w:marTop w:val="0"/>
      <w:marBottom w:val="0"/>
      <w:divBdr>
        <w:top w:val="none" w:sz="0" w:space="0" w:color="auto"/>
        <w:left w:val="none" w:sz="0" w:space="0" w:color="auto"/>
        <w:bottom w:val="none" w:sz="0" w:space="0" w:color="auto"/>
        <w:right w:val="none" w:sz="0" w:space="0" w:color="auto"/>
      </w:divBdr>
      <w:divsChild>
        <w:div w:id="1442409310">
          <w:marLeft w:val="0"/>
          <w:marRight w:val="0"/>
          <w:marTop w:val="0"/>
          <w:marBottom w:val="0"/>
          <w:divBdr>
            <w:top w:val="none" w:sz="0" w:space="0" w:color="auto"/>
            <w:left w:val="none" w:sz="0" w:space="0" w:color="auto"/>
            <w:bottom w:val="none" w:sz="0" w:space="0" w:color="auto"/>
            <w:right w:val="none" w:sz="0" w:space="0" w:color="auto"/>
          </w:divBdr>
        </w:div>
      </w:divsChild>
    </w:div>
    <w:div w:id="338040800">
      <w:bodyDiv w:val="1"/>
      <w:marLeft w:val="0"/>
      <w:marRight w:val="0"/>
      <w:marTop w:val="0"/>
      <w:marBottom w:val="0"/>
      <w:divBdr>
        <w:top w:val="none" w:sz="0" w:space="0" w:color="auto"/>
        <w:left w:val="none" w:sz="0" w:space="0" w:color="auto"/>
        <w:bottom w:val="none" w:sz="0" w:space="0" w:color="auto"/>
        <w:right w:val="none" w:sz="0" w:space="0" w:color="auto"/>
      </w:divBdr>
      <w:divsChild>
        <w:div w:id="2120055914">
          <w:marLeft w:val="0"/>
          <w:marRight w:val="0"/>
          <w:marTop w:val="0"/>
          <w:marBottom w:val="0"/>
          <w:divBdr>
            <w:top w:val="none" w:sz="0" w:space="0" w:color="auto"/>
            <w:left w:val="none" w:sz="0" w:space="0" w:color="auto"/>
            <w:bottom w:val="none" w:sz="0" w:space="0" w:color="auto"/>
            <w:right w:val="none" w:sz="0" w:space="0" w:color="auto"/>
          </w:divBdr>
        </w:div>
      </w:divsChild>
    </w:div>
    <w:div w:id="338385684">
      <w:bodyDiv w:val="1"/>
      <w:marLeft w:val="0"/>
      <w:marRight w:val="0"/>
      <w:marTop w:val="0"/>
      <w:marBottom w:val="0"/>
      <w:divBdr>
        <w:top w:val="none" w:sz="0" w:space="0" w:color="auto"/>
        <w:left w:val="none" w:sz="0" w:space="0" w:color="auto"/>
        <w:bottom w:val="none" w:sz="0" w:space="0" w:color="auto"/>
        <w:right w:val="none" w:sz="0" w:space="0" w:color="auto"/>
      </w:divBdr>
      <w:divsChild>
        <w:div w:id="979765783">
          <w:marLeft w:val="0"/>
          <w:marRight w:val="0"/>
          <w:marTop w:val="0"/>
          <w:marBottom w:val="0"/>
          <w:divBdr>
            <w:top w:val="none" w:sz="0" w:space="0" w:color="auto"/>
            <w:left w:val="none" w:sz="0" w:space="0" w:color="auto"/>
            <w:bottom w:val="none" w:sz="0" w:space="0" w:color="auto"/>
            <w:right w:val="none" w:sz="0" w:space="0" w:color="auto"/>
          </w:divBdr>
        </w:div>
      </w:divsChild>
    </w:div>
    <w:div w:id="338630066">
      <w:bodyDiv w:val="1"/>
      <w:marLeft w:val="0"/>
      <w:marRight w:val="0"/>
      <w:marTop w:val="0"/>
      <w:marBottom w:val="0"/>
      <w:divBdr>
        <w:top w:val="none" w:sz="0" w:space="0" w:color="auto"/>
        <w:left w:val="none" w:sz="0" w:space="0" w:color="auto"/>
        <w:bottom w:val="none" w:sz="0" w:space="0" w:color="auto"/>
        <w:right w:val="none" w:sz="0" w:space="0" w:color="auto"/>
      </w:divBdr>
    </w:div>
    <w:div w:id="338701837">
      <w:bodyDiv w:val="1"/>
      <w:marLeft w:val="0"/>
      <w:marRight w:val="0"/>
      <w:marTop w:val="0"/>
      <w:marBottom w:val="0"/>
      <w:divBdr>
        <w:top w:val="none" w:sz="0" w:space="0" w:color="auto"/>
        <w:left w:val="none" w:sz="0" w:space="0" w:color="auto"/>
        <w:bottom w:val="none" w:sz="0" w:space="0" w:color="auto"/>
        <w:right w:val="none" w:sz="0" w:space="0" w:color="auto"/>
      </w:divBdr>
    </w:div>
    <w:div w:id="339047113">
      <w:bodyDiv w:val="1"/>
      <w:marLeft w:val="0"/>
      <w:marRight w:val="0"/>
      <w:marTop w:val="0"/>
      <w:marBottom w:val="0"/>
      <w:divBdr>
        <w:top w:val="none" w:sz="0" w:space="0" w:color="auto"/>
        <w:left w:val="none" w:sz="0" w:space="0" w:color="auto"/>
        <w:bottom w:val="none" w:sz="0" w:space="0" w:color="auto"/>
        <w:right w:val="none" w:sz="0" w:space="0" w:color="auto"/>
      </w:divBdr>
      <w:divsChild>
        <w:div w:id="75982105">
          <w:marLeft w:val="0"/>
          <w:marRight w:val="0"/>
          <w:marTop w:val="0"/>
          <w:marBottom w:val="0"/>
          <w:divBdr>
            <w:top w:val="none" w:sz="0" w:space="0" w:color="auto"/>
            <w:left w:val="none" w:sz="0" w:space="0" w:color="auto"/>
            <w:bottom w:val="none" w:sz="0" w:space="0" w:color="auto"/>
            <w:right w:val="none" w:sz="0" w:space="0" w:color="auto"/>
          </w:divBdr>
        </w:div>
      </w:divsChild>
    </w:div>
    <w:div w:id="339312453">
      <w:bodyDiv w:val="1"/>
      <w:marLeft w:val="0"/>
      <w:marRight w:val="0"/>
      <w:marTop w:val="0"/>
      <w:marBottom w:val="0"/>
      <w:divBdr>
        <w:top w:val="none" w:sz="0" w:space="0" w:color="auto"/>
        <w:left w:val="none" w:sz="0" w:space="0" w:color="auto"/>
        <w:bottom w:val="none" w:sz="0" w:space="0" w:color="auto"/>
        <w:right w:val="none" w:sz="0" w:space="0" w:color="auto"/>
      </w:divBdr>
    </w:div>
    <w:div w:id="340470220">
      <w:bodyDiv w:val="1"/>
      <w:marLeft w:val="0"/>
      <w:marRight w:val="0"/>
      <w:marTop w:val="0"/>
      <w:marBottom w:val="0"/>
      <w:divBdr>
        <w:top w:val="none" w:sz="0" w:space="0" w:color="auto"/>
        <w:left w:val="none" w:sz="0" w:space="0" w:color="auto"/>
        <w:bottom w:val="none" w:sz="0" w:space="0" w:color="auto"/>
        <w:right w:val="none" w:sz="0" w:space="0" w:color="auto"/>
      </w:divBdr>
      <w:divsChild>
        <w:div w:id="473136040">
          <w:marLeft w:val="0"/>
          <w:marRight w:val="0"/>
          <w:marTop w:val="0"/>
          <w:marBottom w:val="0"/>
          <w:divBdr>
            <w:top w:val="none" w:sz="0" w:space="0" w:color="auto"/>
            <w:left w:val="none" w:sz="0" w:space="0" w:color="auto"/>
            <w:bottom w:val="none" w:sz="0" w:space="0" w:color="auto"/>
            <w:right w:val="none" w:sz="0" w:space="0" w:color="auto"/>
          </w:divBdr>
          <w:divsChild>
            <w:div w:id="926309173">
              <w:marLeft w:val="0"/>
              <w:marRight w:val="0"/>
              <w:marTop w:val="0"/>
              <w:marBottom w:val="0"/>
              <w:divBdr>
                <w:top w:val="none" w:sz="0" w:space="0" w:color="auto"/>
                <w:left w:val="none" w:sz="0" w:space="0" w:color="auto"/>
                <w:bottom w:val="none" w:sz="0" w:space="0" w:color="auto"/>
                <w:right w:val="none" w:sz="0" w:space="0" w:color="auto"/>
              </w:divBdr>
              <w:divsChild>
                <w:div w:id="1758357356">
                  <w:marLeft w:val="0"/>
                  <w:marRight w:val="0"/>
                  <w:marTop w:val="0"/>
                  <w:marBottom w:val="0"/>
                  <w:divBdr>
                    <w:top w:val="none" w:sz="0" w:space="0" w:color="auto"/>
                    <w:left w:val="none" w:sz="0" w:space="0" w:color="auto"/>
                    <w:bottom w:val="none" w:sz="0" w:space="0" w:color="auto"/>
                    <w:right w:val="none" w:sz="0" w:space="0" w:color="auto"/>
                  </w:divBdr>
                  <w:divsChild>
                    <w:div w:id="1638290981">
                      <w:marLeft w:val="0"/>
                      <w:marRight w:val="0"/>
                      <w:marTop w:val="0"/>
                      <w:marBottom w:val="0"/>
                      <w:divBdr>
                        <w:top w:val="none" w:sz="0" w:space="0" w:color="auto"/>
                        <w:left w:val="none" w:sz="0" w:space="0" w:color="auto"/>
                        <w:bottom w:val="none" w:sz="0" w:space="0" w:color="auto"/>
                        <w:right w:val="none" w:sz="0" w:space="0" w:color="auto"/>
                      </w:divBdr>
                      <w:divsChild>
                        <w:div w:id="1085147232">
                          <w:marLeft w:val="0"/>
                          <w:marRight w:val="0"/>
                          <w:marTop w:val="0"/>
                          <w:marBottom w:val="0"/>
                          <w:divBdr>
                            <w:top w:val="none" w:sz="0" w:space="0" w:color="auto"/>
                            <w:left w:val="none" w:sz="0" w:space="0" w:color="auto"/>
                            <w:bottom w:val="none" w:sz="0" w:space="0" w:color="auto"/>
                            <w:right w:val="none" w:sz="0" w:space="0" w:color="auto"/>
                          </w:divBdr>
                          <w:divsChild>
                            <w:div w:id="284196678">
                              <w:marLeft w:val="0"/>
                              <w:marRight w:val="0"/>
                              <w:marTop w:val="0"/>
                              <w:marBottom w:val="0"/>
                              <w:divBdr>
                                <w:top w:val="none" w:sz="0" w:space="0" w:color="auto"/>
                                <w:left w:val="none" w:sz="0" w:space="0" w:color="auto"/>
                                <w:bottom w:val="none" w:sz="0" w:space="0" w:color="auto"/>
                                <w:right w:val="none" w:sz="0" w:space="0" w:color="auto"/>
                              </w:divBdr>
                              <w:divsChild>
                                <w:div w:id="1794712132">
                                  <w:marLeft w:val="0"/>
                                  <w:marRight w:val="0"/>
                                  <w:marTop w:val="0"/>
                                  <w:marBottom w:val="0"/>
                                  <w:divBdr>
                                    <w:top w:val="none" w:sz="0" w:space="0" w:color="auto"/>
                                    <w:left w:val="none" w:sz="0" w:space="0" w:color="auto"/>
                                    <w:bottom w:val="none" w:sz="0" w:space="0" w:color="auto"/>
                                    <w:right w:val="none" w:sz="0" w:space="0" w:color="auto"/>
                                  </w:divBdr>
                                  <w:divsChild>
                                    <w:div w:id="262231619">
                                      <w:marLeft w:val="43"/>
                                      <w:marRight w:val="0"/>
                                      <w:marTop w:val="0"/>
                                      <w:marBottom w:val="0"/>
                                      <w:divBdr>
                                        <w:top w:val="none" w:sz="0" w:space="0" w:color="auto"/>
                                        <w:left w:val="none" w:sz="0" w:space="0" w:color="auto"/>
                                        <w:bottom w:val="none" w:sz="0" w:space="0" w:color="auto"/>
                                        <w:right w:val="none" w:sz="0" w:space="0" w:color="auto"/>
                                      </w:divBdr>
                                      <w:divsChild>
                                        <w:div w:id="683361258">
                                          <w:marLeft w:val="0"/>
                                          <w:marRight w:val="0"/>
                                          <w:marTop w:val="0"/>
                                          <w:marBottom w:val="0"/>
                                          <w:divBdr>
                                            <w:top w:val="none" w:sz="0" w:space="0" w:color="auto"/>
                                            <w:left w:val="none" w:sz="0" w:space="0" w:color="auto"/>
                                            <w:bottom w:val="none" w:sz="0" w:space="0" w:color="auto"/>
                                            <w:right w:val="none" w:sz="0" w:space="0" w:color="auto"/>
                                          </w:divBdr>
                                          <w:divsChild>
                                            <w:div w:id="1630630207">
                                              <w:marLeft w:val="0"/>
                                              <w:marRight w:val="0"/>
                                              <w:marTop w:val="0"/>
                                              <w:marBottom w:val="86"/>
                                              <w:divBdr>
                                                <w:top w:val="single" w:sz="4" w:space="0" w:color="F5F5F5"/>
                                                <w:left w:val="single" w:sz="4" w:space="0" w:color="F5F5F5"/>
                                                <w:bottom w:val="single" w:sz="4" w:space="0" w:color="F5F5F5"/>
                                                <w:right w:val="single" w:sz="4" w:space="0" w:color="F5F5F5"/>
                                              </w:divBdr>
                                              <w:divsChild>
                                                <w:div w:id="18553557">
                                                  <w:marLeft w:val="0"/>
                                                  <w:marRight w:val="0"/>
                                                  <w:marTop w:val="0"/>
                                                  <w:marBottom w:val="0"/>
                                                  <w:divBdr>
                                                    <w:top w:val="none" w:sz="0" w:space="0" w:color="auto"/>
                                                    <w:left w:val="none" w:sz="0" w:space="0" w:color="auto"/>
                                                    <w:bottom w:val="none" w:sz="0" w:space="0" w:color="auto"/>
                                                    <w:right w:val="none" w:sz="0" w:space="0" w:color="auto"/>
                                                  </w:divBdr>
                                                  <w:divsChild>
                                                    <w:div w:id="2026596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40740036">
      <w:bodyDiv w:val="1"/>
      <w:marLeft w:val="0"/>
      <w:marRight w:val="0"/>
      <w:marTop w:val="0"/>
      <w:marBottom w:val="0"/>
      <w:divBdr>
        <w:top w:val="none" w:sz="0" w:space="0" w:color="auto"/>
        <w:left w:val="none" w:sz="0" w:space="0" w:color="auto"/>
        <w:bottom w:val="none" w:sz="0" w:space="0" w:color="auto"/>
        <w:right w:val="none" w:sz="0" w:space="0" w:color="auto"/>
      </w:divBdr>
      <w:divsChild>
        <w:div w:id="19280779">
          <w:marLeft w:val="0"/>
          <w:marRight w:val="0"/>
          <w:marTop w:val="0"/>
          <w:marBottom w:val="150"/>
          <w:divBdr>
            <w:top w:val="none" w:sz="0" w:space="0" w:color="auto"/>
            <w:left w:val="none" w:sz="0" w:space="0" w:color="auto"/>
            <w:bottom w:val="none" w:sz="0" w:space="0" w:color="auto"/>
            <w:right w:val="none" w:sz="0" w:space="0" w:color="auto"/>
          </w:divBdr>
          <w:divsChild>
            <w:div w:id="1822653652">
              <w:marLeft w:val="0"/>
              <w:marRight w:val="0"/>
              <w:marTop w:val="0"/>
              <w:marBottom w:val="300"/>
              <w:divBdr>
                <w:top w:val="single" w:sz="6" w:space="0" w:color="FFFFFF"/>
                <w:left w:val="single" w:sz="6" w:space="0" w:color="FFFFFF"/>
                <w:bottom w:val="single" w:sz="6" w:space="0" w:color="FFFFFF"/>
                <w:right w:val="single" w:sz="6" w:space="0" w:color="FFFFFF"/>
              </w:divBdr>
              <w:divsChild>
                <w:div w:id="555774259">
                  <w:marLeft w:val="0"/>
                  <w:marRight w:val="0"/>
                  <w:marTop w:val="0"/>
                  <w:marBottom w:val="0"/>
                  <w:divBdr>
                    <w:top w:val="none" w:sz="0" w:space="0" w:color="auto"/>
                    <w:left w:val="none" w:sz="0" w:space="0" w:color="auto"/>
                    <w:bottom w:val="none" w:sz="0" w:space="0" w:color="auto"/>
                    <w:right w:val="none" w:sz="0" w:space="0" w:color="auto"/>
                  </w:divBdr>
                </w:div>
                <w:div w:id="95436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0276">
          <w:marLeft w:val="0"/>
          <w:marRight w:val="0"/>
          <w:marTop w:val="0"/>
          <w:marBottom w:val="150"/>
          <w:divBdr>
            <w:top w:val="none" w:sz="0" w:space="0" w:color="auto"/>
            <w:left w:val="none" w:sz="0" w:space="0" w:color="auto"/>
            <w:bottom w:val="none" w:sz="0" w:space="0" w:color="auto"/>
            <w:right w:val="none" w:sz="0" w:space="0" w:color="auto"/>
          </w:divBdr>
          <w:divsChild>
            <w:div w:id="1256476137">
              <w:marLeft w:val="0"/>
              <w:marRight w:val="0"/>
              <w:marTop w:val="0"/>
              <w:marBottom w:val="300"/>
              <w:divBdr>
                <w:top w:val="single" w:sz="6" w:space="0" w:color="FFFFFF"/>
                <w:left w:val="single" w:sz="6" w:space="0" w:color="FFFFFF"/>
                <w:bottom w:val="single" w:sz="6" w:space="0" w:color="FFFFFF"/>
                <w:right w:val="single" w:sz="6" w:space="0" w:color="FFFFFF"/>
              </w:divBdr>
              <w:divsChild>
                <w:div w:id="1654599870">
                  <w:marLeft w:val="0"/>
                  <w:marRight w:val="0"/>
                  <w:marTop w:val="0"/>
                  <w:marBottom w:val="0"/>
                  <w:divBdr>
                    <w:top w:val="none" w:sz="0" w:space="0" w:color="FFFFFF"/>
                    <w:left w:val="none" w:sz="0" w:space="0" w:color="FFFFFF"/>
                    <w:bottom w:val="single" w:sz="6" w:space="0" w:color="FFFFFF"/>
                    <w:right w:val="none" w:sz="0" w:space="0" w:color="FFFFFF"/>
                  </w:divBdr>
                </w:div>
                <w:div w:id="2079597623">
                  <w:marLeft w:val="0"/>
                  <w:marRight w:val="0"/>
                  <w:marTop w:val="0"/>
                  <w:marBottom w:val="0"/>
                  <w:divBdr>
                    <w:top w:val="none" w:sz="0" w:space="0" w:color="auto"/>
                    <w:left w:val="none" w:sz="0" w:space="0" w:color="auto"/>
                    <w:bottom w:val="none" w:sz="0" w:space="0" w:color="auto"/>
                    <w:right w:val="none" w:sz="0" w:space="0" w:color="auto"/>
                  </w:divBdr>
                </w:div>
                <w:div w:id="180757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593808">
          <w:marLeft w:val="0"/>
          <w:marRight w:val="0"/>
          <w:marTop w:val="0"/>
          <w:marBottom w:val="150"/>
          <w:divBdr>
            <w:top w:val="none" w:sz="0" w:space="0" w:color="auto"/>
            <w:left w:val="none" w:sz="0" w:space="0" w:color="auto"/>
            <w:bottom w:val="none" w:sz="0" w:space="0" w:color="auto"/>
            <w:right w:val="none" w:sz="0" w:space="0" w:color="auto"/>
          </w:divBdr>
          <w:divsChild>
            <w:div w:id="1462461702">
              <w:marLeft w:val="0"/>
              <w:marRight w:val="0"/>
              <w:marTop w:val="0"/>
              <w:marBottom w:val="300"/>
              <w:divBdr>
                <w:top w:val="single" w:sz="6" w:space="0" w:color="FFFFFF"/>
                <w:left w:val="single" w:sz="6" w:space="0" w:color="FFFFFF"/>
                <w:bottom w:val="single" w:sz="6" w:space="0" w:color="FFFFFF"/>
                <w:right w:val="single" w:sz="6" w:space="0" w:color="FFFFFF"/>
              </w:divBdr>
              <w:divsChild>
                <w:div w:id="1317298145">
                  <w:marLeft w:val="0"/>
                  <w:marRight w:val="0"/>
                  <w:marTop w:val="0"/>
                  <w:marBottom w:val="0"/>
                  <w:divBdr>
                    <w:top w:val="none" w:sz="0" w:space="0" w:color="FFFFFF"/>
                    <w:left w:val="none" w:sz="0" w:space="0" w:color="FFFFFF"/>
                    <w:bottom w:val="single" w:sz="6" w:space="0" w:color="FFFFFF"/>
                    <w:right w:val="none" w:sz="0" w:space="0" w:color="FFFFFF"/>
                  </w:divBdr>
                </w:div>
                <w:div w:id="1582712878">
                  <w:marLeft w:val="0"/>
                  <w:marRight w:val="0"/>
                  <w:marTop w:val="0"/>
                  <w:marBottom w:val="0"/>
                  <w:divBdr>
                    <w:top w:val="none" w:sz="0" w:space="0" w:color="auto"/>
                    <w:left w:val="none" w:sz="0" w:space="0" w:color="auto"/>
                    <w:bottom w:val="none" w:sz="0" w:space="0" w:color="auto"/>
                    <w:right w:val="none" w:sz="0" w:space="0" w:color="auto"/>
                  </w:divBdr>
                </w:div>
                <w:div w:id="18895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560319">
          <w:marLeft w:val="0"/>
          <w:marRight w:val="0"/>
          <w:marTop w:val="0"/>
          <w:marBottom w:val="150"/>
          <w:divBdr>
            <w:top w:val="none" w:sz="0" w:space="0" w:color="auto"/>
            <w:left w:val="none" w:sz="0" w:space="0" w:color="auto"/>
            <w:bottom w:val="none" w:sz="0" w:space="0" w:color="auto"/>
            <w:right w:val="none" w:sz="0" w:space="0" w:color="auto"/>
          </w:divBdr>
          <w:divsChild>
            <w:div w:id="135269762">
              <w:marLeft w:val="0"/>
              <w:marRight w:val="0"/>
              <w:marTop w:val="0"/>
              <w:marBottom w:val="300"/>
              <w:divBdr>
                <w:top w:val="single" w:sz="6" w:space="0" w:color="FFFFFF"/>
                <w:left w:val="single" w:sz="6" w:space="0" w:color="FFFFFF"/>
                <w:bottom w:val="single" w:sz="6" w:space="0" w:color="FFFFFF"/>
                <w:right w:val="single" w:sz="6" w:space="0" w:color="FFFFFF"/>
              </w:divBdr>
              <w:divsChild>
                <w:div w:id="673579433">
                  <w:marLeft w:val="0"/>
                  <w:marRight w:val="0"/>
                  <w:marTop w:val="0"/>
                  <w:marBottom w:val="0"/>
                  <w:divBdr>
                    <w:top w:val="none" w:sz="0" w:space="0" w:color="FFFFFF"/>
                    <w:left w:val="none" w:sz="0" w:space="0" w:color="FFFFFF"/>
                    <w:bottom w:val="single" w:sz="6" w:space="0" w:color="FFFFFF"/>
                    <w:right w:val="none" w:sz="0" w:space="0" w:color="FFFFFF"/>
                  </w:divBdr>
                </w:div>
                <w:div w:id="649863861">
                  <w:marLeft w:val="0"/>
                  <w:marRight w:val="0"/>
                  <w:marTop w:val="0"/>
                  <w:marBottom w:val="0"/>
                  <w:divBdr>
                    <w:top w:val="none" w:sz="0" w:space="0" w:color="auto"/>
                    <w:left w:val="none" w:sz="0" w:space="0" w:color="auto"/>
                    <w:bottom w:val="none" w:sz="0" w:space="0" w:color="auto"/>
                    <w:right w:val="none" w:sz="0" w:space="0" w:color="auto"/>
                  </w:divBdr>
                </w:div>
                <w:div w:id="74049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583380">
          <w:marLeft w:val="0"/>
          <w:marRight w:val="0"/>
          <w:marTop w:val="0"/>
          <w:marBottom w:val="150"/>
          <w:divBdr>
            <w:top w:val="none" w:sz="0" w:space="0" w:color="auto"/>
            <w:left w:val="none" w:sz="0" w:space="0" w:color="auto"/>
            <w:bottom w:val="none" w:sz="0" w:space="0" w:color="auto"/>
            <w:right w:val="none" w:sz="0" w:space="0" w:color="auto"/>
          </w:divBdr>
          <w:divsChild>
            <w:div w:id="603659062">
              <w:marLeft w:val="0"/>
              <w:marRight w:val="0"/>
              <w:marTop w:val="0"/>
              <w:marBottom w:val="300"/>
              <w:divBdr>
                <w:top w:val="single" w:sz="6" w:space="0" w:color="FFFFFF"/>
                <w:left w:val="single" w:sz="6" w:space="0" w:color="FFFFFF"/>
                <w:bottom w:val="single" w:sz="6" w:space="0" w:color="FFFFFF"/>
                <w:right w:val="single" w:sz="6" w:space="0" w:color="FFFFFF"/>
              </w:divBdr>
              <w:divsChild>
                <w:div w:id="429667243">
                  <w:marLeft w:val="0"/>
                  <w:marRight w:val="0"/>
                  <w:marTop w:val="0"/>
                  <w:marBottom w:val="0"/>
                  <w:divBdr>
                    <w:top w:val="none" w:sz="0" w:space="0" w:color="FFFFFF"/>
                    <w:left w:val="none" w:sz="0" w:space="0" w:color="FFFFFF"/>
                    <w:bottom w:val="single" w:sz="6" w:space="0" w:color="FFFFFF"/>
                    <w:right w:val="none" w:sz="0" w:space="0" w:color="FFFFFF"/>
                  </w:divBdr>
                </w:div>
                <w:div w:id="1000886294">
                  <w:marLeft w:val="0"/>
                  <w:marRight w:val="0"/>
                  <w:marTop w:val="0"/>
                  <w:marBottom w:val="0"/>
                  <w:divBdr>
                    <w:top w:val="none" w:sz="0" w:space="0" w:color="auto"/>
                    <w:left w:val="none" w:sz="0" w:space="0" w:color="auto"/>
                    <w:bottom w:val="none" w:sz="0" w:space="0" w:color="auto"/>
                    <w:right w:val="none" w:sz="0" w:space="0" w:color="auto"/>
                  </w:divBdr>
                </w:div>
                <w:div w:id="79648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318566">
      <w:bodyDiv w:val="1"/>
      <w:marLeft w:val="0"/>
      <w:marRight w:val="0"/>
      <w:marTop w:val="0"/>
      <w:marBottom w:val="0"/>
      <w:divBdr>
        <w:top w:val="none" w:sz="0" w:space="0" w:color="auto"/>
        <w:left w:val="none" w:sz="0" w:space="0" w:color="auto"/>
        <w:bottom w:val="none" w:sz="0" w:space="0" w:color="auto"/>
        <w:right w:val="none" w:sz="0" w:space="0" w:color="auto"/>
      </w:divBdr>
      <w:divsChild>
        <w:div w:id="1493839768">
          <w:marLeft w:val="0"/>
          <w:marRight w:val="0"/>
          <w:marTop w:val="0"/>
          <w:marBottom w:val="150"/>
          <w:divBdr>
            <w:top w:val="none" w:sz="0" w:space="0" w:color="auto"/>
            <w:left w:val="none" w:sz="0" w:space="0" w:color="auto"/>
            <w:bottom w:val="none" w:sz="0" w:space="0" w:color="auto"/>
            <w:right w:val="none" w:sz="0" w:space="0" w:color="auto"/>
          </w:divBdr>
          <w:divsChild>
            <w:div w:id="1946038207">
              <w:marLeft w:val="0"/>
              <w:marRight w:val="0"/>
              <w:marTop w:val="0"/>
              <w:marBottom w:val="300"/>
              <w:divBdr>
                <w:top w:val="single" w:sz="6" w:space="0" w:color="FFFFFF"/>
                <w:left w:val="single" w:sz="6" w:space="0" w:color="FFFFFF"/>
                <w:bottom w:val="single" w:sz="6" w:space="0" w:color="FFFFFF"/>
                <w:right w:val="single" w:sz="6" w:space="0" w:color="FFFFFF"/>
              </w:divBdr>
              <w:divsChild>
                <w:div w:id="1061518954">
                  <w:marLeft w:val="0"/>
                  <w:marRight w:val="0"/>
                  <w:marTop w:val="0"/>
                  <w:marBottom w:val="0"/>
                  <w:divBdr>
                    <w:top w:val="none" w:sz="0" w:space="0" w:color="auto"/>
                    <w:left w:val="none" w:sz="0" w:space="0" w:color="auto"/>
                    <w:bottom w:val="none" w:sz="0" w:space="0" w:color="auto"/>
                    <w:right w:val="none" w:sz="0" w:space="0" w:color="auto"/>
                  </w:divBdr>
                </w:div>
                <w:div w:id="3613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294461">
          <w:marLeft w:val="0"/>
          <w:marRight w:val="0"/>
          <w:marTop w:val="0"/>
          <w:marBottom w:val="150"/>
          <w:divBdr>
            <w:top w:val="none" w:sz="0" w:space="0" w:color="auto"/>
            <w:left w:val="none" w:sz="0" w:space="0" w:color="auto"/>
            <w:bottom w:val="none" w:sz="0" w:space="0" w:color="auto"/>
            <w:right w:val="none" w:sz="0" w:space="0" w:color="auto"/>
          </w:divBdr>
          <w:divsChild>
            <w:div w:id="138425984">
              <w:marLeft w:val="0"/>
              <w:marRight w:val="0"/>
              <w:marTop w:val="0"/>
              <w:marBottom w:val="300"/>
              <w:divBdr>
                <w:top w:val="single" w:sz="6" w:space="0" w:color="FFFFFF"/>
                <w:left w:val="single" w:sz="6" w:space="0" w:color="FFFFFF"/>
                <w:bottom w:val="single" w:sz="6" w:space="0" w:color="FFFFFF"/>
                <w:right w:val="single" w:sz="6" w:space="0" w:color="FFFFFF"/>
              </w:divBdr>
              <w:divsChild>
                <w:div w:id="1665890069">
                  <w:marLeft w:val="0"/>
                  <w:marRight w:val="0"/>
                  <w:marTop w:val="0"/>
                  <w:marBottom w:val="0"/>
                  <w:divBdr>
                    <w:top w:val="none" w:sz="0" w:space="0" w:color="FFFFFF"/>
                    <w:left w:val="none" w:sz="0" w:space="0" w:color="FFFFFF"/>
                    <w:bottom w:val="single" w:sz="6" w:space="0" w:color="FFFFFF"/>
                    <w:right w:val="none" w:sz="0" w:space="0" w:color="FFFFFF"/>
                  </w:divBdr>
                </w:div>
                <w:div w:id="315766680">
                  <w:marLeft w:val="0"/>
                  <w:marRight w:val="0"/>
                  <w:marTop w:val="0"/>
                  <w:marBottom w:val="0"/>
                  <w:divBdr>
                    <w:top w:val="none" w:sz="0" w:space="0" w:color="auto"/>
                    <w:left w:val="none" w:sz="0" w:space="0" w:color="auto"/>
                    <w:bottom w:val="none" w:sz="0" w:space="0" w:color="auto"/>
                    <w:right w:val="none" w:sz="0" w:space="0" w:color="auto"/>
                  </w:divBdr>
                </w:div>
                <w:div w:id="124919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741279">
          <w:marLeft w:val="0"/>
          <w:marRight w:val="0"/>
          <w:marTop w:val="0"/>
          <w:marBottom w:val="150"/>
          <w:divBdr>
            <w:top w:val="none" w:sz="0" w:space="0" w:color="auto"/>
            <w:left w:val="none" w:sz="0" w:space="0" w:color="auto"/>
            <w:bottom w:val="none" w:sz="0" w:space="0" w:color="auto"/>
            <w:right w:val="none" w:sz="0" w:space="0" w:color="auto"/>
          </w:divBdr>
          <w:divsChild>
            <w:div w:id="1652637376">
              <w:marLeft w:val="0"/>
              <w:marRight w:val="0"/>
              <w:marTop w:val="0"/>
              <w:marBottom w:val="300"/>
              <w:divBdr>
                <w:top w:val="single" w:sz="6" w:space="0" w:color="FFFFFF"/>
                <w:left w:val="single" w:sz="6" w:space="0" w:color="FFFFFF"/>
                <w:bottom w:val="single" w:sz="6" w:space="0" w:color="FFFFFF"/>
                <w:right w:val="single" w:sz="6" w:space="0" w:color="FFFFFF"/>
              </w:divBdr>
              <w:divsChild>
                <w:div w:id="2078555408">
                  <w:marLeft w:val="0"/>
                  <w:marRight w:val="0"/>
                  <w:marTop w:val="0"/>
                  <w:marBottom w:val="0"/>
                  <w:divBdr>
                    <w:top w:val="none" w:sz="0" w:space="0" w:color="FFFFFF"/>
                    <w:left w:val="none" w:sz="0" w:space="0" w:color="FFFFFF"/>
                    <w:bottom w:val="single" w:sz="6" w:space="0" w:color="FFFFFF"/>
                    <w:right w:val="none" w:sz="0" w:space="0" w:color="FFFFFF"/>
                  </w:divBdr>
                </w:div>
                <w:div w:id="921916050">
                  <w:marLeft w:val="0"/>
                  <w:marRight w:val="0"/>
                  <w:marTop w:val="0"/>
                  <w:marBottom w:val="0"/>
                  <w:divBdr>
                    <w:top w:val="none" w:sz="0" w:space="0" w:color="auto"/>
                    <w:left w:val="none" w:sz="0" w:space="0" w:color="auto"/>
                    <w:bottom w:val="none" w:sz="0" w:space="0" w:color="auto"/>
                    <w:right w:val="none" w:sz="0" w:space="0" w:color="auto"/>
                  </w:divBdr>
                </w:div>
                <w:div w:id="211100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879734">
          <w:marLeft w:val="0"/>
          <w:marRight w:val="0"/>
          <w:marTop w:val="0"/>
          <w:marBottom w:val="150"/>
          <w:divBdr>
            <w:top w:val="none" w:sz="0" w:space="0" w:color="auto"/>
            <w:left w:val="none" w:sz="0" w:space="0" w:color="auto"/>
            <w:bottom w:val="none" w:sz="0" w:space="0" w:color="auto"/>
            <w:right w:val="none" w:sz="0" w:space="0" w:color="auto"/>
          </w:divBdr>
          <w:divsChild>
            <w:div w:id="377171608">
              <w:marLeft w:val="0"/>
              <w:marRight w:val="0"/>
              <w:marTop w:val="0"/>
              <w:marBottom w:val="300"/>
              <w:divBdr>
                <w:top w:val="single" w:sz="6" w:space="0" w:color="FFFFFF"/>
                <w:left w:val="single" w:sz="6" w:space="0" w:color="FFFFFF"/>
                <w:bottom w:val="single" w:sz="6" w:space="0" w:color="FFFFFF"/>
                <w:right w:val="single" w:sz="6" w:space="0" w:color="FFFFFF"/>
              </w:divBdr>
              <w:divsChild>
                <w:div w:id="773287636">
                  <w:marLeft w:val="0"/>
                  <w:marRight w:val="0"/>
                  <w:marTop w:val="0"/>
                  <w:marBottom w:val="0"/>
                  <w:divBdr>
                    <w:top w:val="none" w:sz="0" w:space="0" w:color="FFFFFF"/>
                    <w:left w:val="none" w:sz="0" w:space="0" w:color="FFFFFF"/>
                    <w:bottom w:val="single" w:sz="6" w:space="0" w:color="FFFFFF"/>
                    <w:right w:val="none" w:sz="0" w:space="0" w:color="FFFFFF"/>
                  </w:divBdr>
                </w:div>
                <w:div w:id="1358776043">
                  <w:marLeft w:val="0"/>
                  <w:marRight w:val="0"/>
                  <w:marTop w:val="0"/>
                  <w:marBottom w:val="0"/>
                  <w:divBdr>
                    <w:top w:val="none" w:sz="0" w:space="0" w:color="auto"/>
                    <w:left w:val="none" w:sz="0" w:space="0" w:color="auto"/>
                    <w:bottom w:val="none" w:sz="0" w:space="0" w:color="auto"/>
                    <w:right w:val="none" w:sz="0" w:space="0" w:color="auto"/>
                  </w:divBdr>
                </w:div>
                <w:div w:id="27001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469877">
      <w:bodyDiv w:val="1"/>
      <w:marLeft w:val="0"/>
      <w:marRight w:val="0"/>
      <w:marTop w:val="0"/>
      <w:marBottom w:val="0"/>
      <w:divBdr>
        <w:top w:val="none" w:sz="0" w:space="0" w:color="auto"/>
        <w:left w:val="none" w:sz="0" w:space="0" w:color="auto"/>
        <w:bottom w:val="none" w:sz="0" w:space="0" w:color="auto"/>
        <w:right w:val="none" w:sz="0" w:space="0" w:color="auto"/>
      </w:divBdr>
    </w:div>
    <w:div w:id="341472018">
      <w:bodyDiv w:val="1"/>
      <w:marLeft w:val="0"/>
      <w:marRight w:val="0"/>
      <w:marTop w:val="0"/>
      <w:marBottom w:val="0"/>
      <w:divBdr>
        <w:top w:val="none" w:sz="0" w:space="0" w:color="auto"/>
        <w:left w:val="none" w:sz="0" w:space="0" w:color="auto"/>
        <w:bottom w:val="none" w:sz="0" w:space="0" w:color="auto"/>
        <w:right w:val="none" w:sz="0" w:space="0" w:color="auto"/>
      </w:divBdr>
      <w:divsChild>
        <w:div w:id="1000088032">
          <w:marLeft w:val="0"/>
          <w:marRight w:val="0"/>
          <w:marTop w:val="0"/>
          <w:marBottom w:val="0"/>
          <w:divBdr>
            <w:top w:val="none" w:sz="0" w:space="0" w:color="auto"/>
            <w:left w:val="none" w:sz="0" w:space="0" w:color="auto"/>
            <w:bottom w:val="none" w:sz="0" w:space="0" w:color="auto"/>
            <w:right w:val="none" w:sz="0" w:space="0" w:color="auto"/>
          </w:divBdr>
        </w:div>
      </w:divsChild>
    </w:div>
    <w:div w:id="341662968">
      <w:bodyDiv w:val="1"/>
      <w:marLeft w:val="0"/>
      <w:marRight w:val="0"/>
      <w:marTop w:val="0"/>
      <w:marBottom w:val="0"/>
      <w:divBdr>
        <w:top w:val="none" w:sz="0" w:space="0" w:color="auto"/>
        <w:left w:val="none" w:sz="0" w:space="0" w:color="auto"/>
        <w:bottom w:val="none" w:sz="0" w:space="0" w:color="auto"/>
        <w:right w:val="none" w:sz="0" w:space="0" w:color="auto"/>
      </w:divBdr>
      <w:divsChild>
        <w:div w:id="668599647">
          <w:marLeft w:val="0"/>
          <w:marRight w:val="0"/>
          <w:marTop w:val="0"/>
          <w:marBottom w:val="150"/>
          <w:divBdr>
            <w:top w:val="none" w:sz="0" w:space="0" w:color="auto"/>
            <w:left w:val="none" w:sz="0" w:space="0" w:color="auto"/>
            <w:bottom w:val="none" w:sz="0" w:space="0" w:color="auto"/>
            <w:right w:val="none" w:sz="0" w:space="0" w:color="auto"/>
          </w:divBdr>
          <w:divsChild>
            <w:div w:id="352584">
              <w:marLeft w:val="0"/>
              <w:marRight w:val="0"/>
              <w:marTop w:val="0"/>
              <w:marBottom w:val="300"/>
              <w:divBdr>
                <w:top w:val="single" w:sz="6" w:space="0" w:color="FFFFFF"/>
                <w:left w:val="single" w:sz="6" w:space="0" w:color="FFFFFF"/>
                <w:bottom w:val="single" w:sz="6" w:space="0" w:color="FFFFFF"/>
                <w:right w:val="single" w:sz="6" w:space="0" w:color="FFFFFF"/>
              </w:divBdr>
              <w:divsChild>
                <w:div w:id="1357534739">
                  <w:marLeft w:val="0"/>
                  <w:marRight w:val="0"/>
                  <w:marTop w:val="0"/>
                  <w:marBottom w:val="0"/>
                  <w:divBdr>
                    <w:top w:val="none" w:sz="0" w:space="0" w:color="auto"/>
                    <w:left w:val="none" w:sz="0" w:space="0" w:color="auto"/>
                    <w:bottom w:val="none" w:sz="0" w:space="0" w:color="auto"/>
                    <w:right w:val="none" w:sz="0" w:space="0" w:color="auto"/>
                  </w:divBdr>
                </w:div>
                <w:div w:id="1111166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254395">
          <w:marLeft w:val="0"/>
          <w:marRight w:val="0"/>
          <w:marTop w:val="0"/>
          <w:marBottom w:val="150"/>
          <w:divBdr>
            <w:top w:val="none" w:sz="0" w:space="0" w:color="auto"/>
            <w:left w:val="none" w:sz="0" w:space="0" w:color="auto"/>
            <w:bottom w:val="none" w:sz="0" w:space="0" w:color="auto"/>
            <w:right w:val="none" w:sz="0" w:space="0" w:color="auto"/>
          </w:divBdr>
          <w:divsChild>
            <w:div w:id="138814619">
              <w:marLeft w:val="0"/>
              <w:marRight w:val="0"/>
              <w:marTop w:val="0"/>
              <w:marBottom w:val="300"/>
              <w:divBdr>
                <w:top w:val="single" w:sz="6" w:space="0" w:color="FFFFFF"/>
                <w:left w:val="single" w:sz="6" w:space="0" w:color="FFFFFF"/>
                <w:bottom w:val="single" w:sz="6" w:space="0" w:color="FFFFFF"/>
                <w:right w:val="single" w:sz="6" w:space="0" w:color="FFFFFF"/>
              </w:divBdr>
              <w:divsChild>
                <w:div w:id="405959577">
                  <w:marLeft w:val="0"/>
                  <w:marRight w:val="0"/>
                  <w:marTop w:val="0"/>
                  <w:marBottom w:val="0"/>
                  <w:divBdr>
                    <w:top w:val="none" w:sz="0" w:space="0" w:color="FFFFFF"/>
                    <w:left w:val="none" w:sz="0" w:space="0" w:color="FFFFFF"/>
                    <w:bottom w:val="single" w:sz="6" w:space="0" w:color="FFFFFF"/>
                    <w:right w:val="none" w:sz="0" w:space="0" w:color="FFFFFF"/>
                  </w:divBdr>
                </w:div>
                <w:div w:id="1327170091">
                  <w:marLeft w:val="0"/>
                  <w:marRight w:val="0"/>
                  <w:marTop w:val="0"/>
                  <w:marBottom w:val="0"/>
                  <w:divBdr>
                    <w:top w:val="none" w:sz="0" w:space="0" w:color="auto"/>
                    <w:left w:val="none" w:sz="0" w:space="0" w:color="auto"/>
                    <w:bottom w:val="none" w:sz="0" w:space="0" w:color="auto"/>
                    <w:right w:val="none" w:sz="0" w:space="0" w:color="auto"/>
                  </w:divBdr>
                </w:div>
                <w:div w:id="125150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007524">
          <w:marLeft w:val="0"/>
          <w:marRight w:val="0"/>
          <w:marTop w:val="0"/>
          <w:marBottom w:val="150"/>
          <w:divBdr>
            <w:top w:val="none" w:sz="0" w:space="0" w:color="auto"/>
            <w:left w:val="none" w:sz="0" w:space="0" w:color="auto"/>
            <w:bottom w:val="none" w:sz="0" w:space="0" w:color="auto"/>
            <w:right w:val="none" w:sz="0" w:space="0" w:color="auto"/>
          </w:divBdr>
          <w:divsChild>
            <w:div w:id="1976791800">
              <w:marLeft w:val="0"/>
              <w:marRight w:val="0"/>
              <w:marTop w:val="0"/>
              <w:marBottom w:val="300"/>
              <w:divBdr>
                <w:top w:val="single" w:sz="6" w:space="0" w:color="FFFFFF"/>
                <w:left w:val="single" w:sz="6" w:space="0" w:color="FFFFFF"/>
                <w:bottom w:val="single" w:sz="6" w:space="0" w:color="FFFFFF"/>
                <w:right w:val="single" w:sz="6" w:space="0" w:color="FFFFFF"/>
              </w:divBdr>
              <w:divsChild>
                <w:div w:id="1218592293">
                  <w:marLeft w:val="0"/>
                  <w:marRight w:val="0"/>
                  <w:marTop w:val="0"/>
                  <w:marBottom w:val="0"/>
                  <w:divBdr>
                    <w:top w:val="none" w:sz="0" w:space="0" w:color="FFFFFF"/>
                    <w:left w:val="none" w:sz="0" w:space="0" w:color="FFFFFF"/>
                    <w:bottom w:val="single" w:sz="6" w:space="0" w:color="FFFFFF"/>
                    <w:right w:val="none" w:sz="0" w:space="0" w:color="FFFFFF"/>
                  </w:divBdr>
                </w:div>
                <w:div w:id="1011569143">
                  <w:marLeft w:val="0"/>
                  <w:marRight w:val="0"/>
                  <w:marTop w:val="0"/>
                  <w:marBottom w:val="0"/>
                  <w:divBdr>
                    <w:top w:val="none" w:sz="0" w:space="0" w:color="auto"/>
                    <w:left w:val="none" w:sz="0" w:space="0" w:color="auto"/>
                    <w:bottom w:val="none" w:sz="0" w:space="0" w:color="auto"/>
                    <w:right w:val="none" w:sz="0" w:space="0" w:color="auto"/>
                  </w:divBdr>
                </w:div>
                <w:div w:id="181451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794154">
          <w:marLeft w:val="0"/>
          <w:marRight w:val="0"/>
          <w:marTop w:val="0"/>
          <w:marBottom w:val="150"/>
          <w:divBdr>
            <w:top w:val="none" w:sz="0" w:space="0" w:color="auto"/>
            <w:left w:val="none" w:sz="0" w:space="0" w:color="auto"/>
            <w:bottom w:val="none" w:sz="0" w:space="0" w:color="auto"/>
            <w:right w:val="none" w:sz="0" w:space="0" w:color="auto"/>
          </w:divBdr>
          <w:divsChild>
            <w:div w:id="1264411284">
              <w:marLeft w:val="0"/>
              <w:marRight w:val="0"/>
              <w:marTop w:val="0"/>
              <w:marBottom w:val="300"/>
              <w:divBdr>
                <w:top w:val="single" w:sz="6" w:space="0" w:color="FFFFFF"/>
                <w:left w:val="single" w:sz="6" w:space="0" w:color="FFFFFF"/>
                <w:bottom w:val="single" w:sz="6" w:space="0" w:color="FFFFFF"/>
                <w:right w:val="single" w:sz="6" w:space="0" w:color="FFFFFF"/>
              </w:divBdr>
              <w:divsChild>
                <w:div w:id="1890217279">
                  <w:marLeft w:val="0"/>
                  <w:marRight w:val="0"/>
                  <w:marTop w:val="0"/>
                  <w:marBottom w:val="0"/>
                  <w:divBdr>
                    <w:top w:val="none" w:sz="0" w:space="0" w:color="FFFFFF"/>
                    <w:left w:val="none" w:sz="0" w:space="0" w:color="FFFFFF"/>
                    <w:bottom w:val="single" w:sz="6" w:space="0" w:color="FFFFFF"/>
                    <w:right w:val="none" w:sz="0" w:space="0" w:color="FFFFFF"/>
                  </w:divBdr>
                </w:div>
                <w:div w:id="107442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785206">
      <w:bodyDiv w:val="1"/>
      <w:marLeft w:val="0"/>
      <w:marRight w:val="0"/>
      <w:marTop w:val="0"/>
      <w:marBottom w:val="0"/>
      <w:divBdr>
        <w:top w:val="none" w:sz="0" w:space="0" w:color="auto"/>
        <w:left w:val="none" w:sz="0" w:space="0" w:color="auto"/>
        <w:bottom w:val="none" w:sz="0" w:space="0" w:color="auto"/>
        <w:right w:val="none" w:sz="0" w:space="0" w:color="auto"/>
      </w:divBdr>
    </w:div>
    <w:div w:id="342705157">
      <w:bodyDiv w:val="1"/>
      <w:marLeft w:val="0"/>
      <w:marRight w:val="0"/>
      <w:marTop w:val="0"/>
      <w:marBottom w:val="0"/>
      <w:divBdr>
        <w:top w:val="none" w:sz="0" w:space="0" w:color="auto"/>
        <w:left w:val="none" w:sz="0" w:space="0" w:color="auto"/>
        <w:bottom w:val="none" w:sz="0" w:space="0" w:color="auto"/>
        <w:right w:val="none" w:sz="0" w:space="0" w:color="auto"/>
      </w:divBdr>
      <w:divsChild>
        <w:div w:id="1973291413">
          <w:marLeft w:val="0"/>
          <w:marRight w:val="0"/>
          <w:marTop w:val="0"/>
          <w:marBottom w:val="0"/>
          <w:divBdr>
            <w:top w:val="none" w:sz="0" w:space="0" w:color="auto"/>
            <w:left w:val="none" w:sz="0" w:space="0" w:color="auto"/>
            <w:bottom w:val="none" w:sz="0" w:space="0" w:color="auto"/>
            <w:right w:val="none" w:sz="0" w:space="0" w:color="auto"/>
          </w:divBdr>
        </w:div>
      </w:divsChild>
    </w:div>
    <w:div w:id="343095731">
      <w:bodyDiv w:val="1"/>
      <w:marLeft w:val="0"/>
      <w:marRight w:val="0"/>
      <w:marTop w:val="0"/>
      <w:marBottom w:val="0"/>
      <w:divBdr>
        <w:top w:val="none" w:sz="0" w:space="0" w:color="auto"/>
        <w:left w:val="none" w:sz="0" w:space="0" w:color="auto"/>
        <w:bottom w:val="none" w:sz="0" w:space="0" w:color="auto"/>
        <w:right w:val="none" w:sz="0" w:space="0" w:color="auto"/>
      </w:divBdr>
      <w:divsChild>
        <w:div w:id="1288660119">
          <w:marLeft w:val="0"/>
          <w:marRight w:val="0"/>
          <w:marTop w:val="0"/>
          <w:marBottom w:val="0"/>
          <w:divBdr>
            <w:top w:val="none" w:sz="0" w:space="0" w:color="auto"/>
            <w:left w:val="none" w:sz="0" w:space="0" w:color="auto"/>
            <w:bottom w:val="none" w:sz="0" w:space="0" w:color="auto"/>
            <w:right w:val="none" w:sz="0" w:space="0" w:color="auto"/>
          </w:divBdr>
          <w:divsChild>
            <w:div w:id="385757990">
              <w:marLeft w:val="0"/>
              <w:marRight w:val="0"/>
              <w:marTop w:val="0"/>
              <w:marBottom w:val="0"/>
              <w:divBdr>
                <w:top w:val="none" w:sz="0" w:space="0" w:color="auto"/>
                <w:left w:val="none" w:sz="0" w:space="0" w:color="auto"/>
                <w:bottom w:val="none" w:sz="0" w:space="0" w:color="auto"/>
                <w:right w:val="none" w:sz="0" w:space="0" w:color="auto"/>
              </w:divBdr>
              <w:divsChild>
                <w:div w:id="1068108518">
                  <w:marLeft w:val="0"/>
                  <w:marRight w:val="0"/>
                  <w:marTop w:val="0"/>
                  <w:marBottom w:val="0"/>
                  <w:divBdr>
                    <w:top w:val="none" w:sz="0" w:space="0" w:color="auto"/>
                    <w:left w:val="none" w:sz="0" w:space="0" w:color="auto"/>
                    <w:bottom w:val="none" w:sz="0" w:space="0" w:color="auto"/>
                    <w:right w:val="none" w:sz="0" w:space="0" w:color="auto"/>
                  </w:divBdr>
                  <w:divsChild>
                    <w:div w:id="894049397">
                      <w:marLeft w:val="0"/>
                      <w:marRight w:val="0"/>
                      <w:marTop w:val="0"/>
                      <w:marBottom w:val="0"/>
                      <w:divBdr>
                        <w:top w:val="none" w:sz="0" w:space="0" w:color="auto"/>
                        <w:left w:val="none" w:sz="0" w:space="0" w:color="auto"/>
                        <w:bottom w:val="none" w:sz="0" w:space="0" w:color="auto"/>
                        <w:right w:val="none" w:sz="0" w:space="0" w:color="auto"/>
                      </w:divBdr>
                      <w:divsChild>
                        <w:div w:id="705133001">
                          <w:marLeft w:val="0"/>
                          <w:marRight w:val="0"/>
                          <w:marTop w:val="0"/>
                          <w:marBottom w:val="0"/>
                          <w:divBdr>
                            <w:top w:val="none" w:sz="0" w:space="0" w:color="auto"/>
                            <w:left w:val="none" w:sz="0" w:space="0" w:color="auto"/>
                            <w:bottom w:val="none" w:sz="0" w:space="0" w:color="auto"/>
                            <w:right w:val="none" w:sz="0" w:space="0" w:color="auto"/>
                          </w:divBdr>
                          <w:divsChild>
                            <w:div w:id="1851289412">
                              <w:marLeft w:val="0"/>
                              <w:marRight w:val="0"/>
                              <w:marTop w:val="0"/>
                              <w:marBottom w:val="0"/>
                              <w:divBdr>
                                <w:top w:val="none" w:sz="0" w:space="0" w:color="auto"/>
                                <w:left w:val="none" w:sz="0" w:space="0" w:color="auto"/>
                                <w:bottom w:val="none" w:sz="0" w:space="0" w:color="auto"/>
                                <w:right w:val="none" w:sz="0" w:space="0" w:color="auto"/>
                              </w:divBdr>
                              <w:divsChild>
                                <w:div w:id="853230142">
                                  <w:marLeft w:val="0"/>
                                  <w:marRight w:val="0"/>
                                  <w:marTop w:val="0"/>
                                  <w:marBottom w:val="0"/>
                                  <w:divBdr>
                                    <w:top w:val="none" w:sz="0" w:space="0" w:color="auto"/>
                                    <w:left w:val="none" w:sz="0" w:space="0" w:color="auto"/>
                                    <w:bottom w:val="none" w:sz="0" w:space="0" w:color="auto"/>
                                    <w:right w:val="none" w:sz="0" w:space="0" w:color="auto"/>
                                  </w:divBdr>
                                  <w:divsChild>
                                    <w:div w:id="116727441">
                                      <w:marLeft w:val="0"/>
                                      <w:marRight w:val="0"/>
                                      <w:marTop w:val="0"/>
                                      <w:marBottom w:val="0"/>
                                      <w:divBdr>
                                        <w:top w:val="none" w:sz="0" w:space="0" w:color="auto"/>
                                        <w:left w:val="none" w:sz="0" w:space="0" w:color="auto"/>
                                        <w:bottom w:val="none" w:sz="0" w:space="0" w:color="auto"/>
                                        <w:right w:val="none" w:sz="0" w:space="0" w:color="auto"/>
                                      </w:divBdr>
                                      <w:divsChild>
                                        <w:div w:id="747119739">
                                          <w:marLeft w:val="0"/>
                                          <w:marRight w:val="0"/>
                                          <w:marTop w:val="0"/>
                                          <w:marBottom w:val="0"/>
                                          <w:divBdr>
                                            <w:top w:val="none" w:sz="0" w:space="0" w:color="auto"/>
                                            <w:left w:val="none" w:sz="0" w:space="0" w:color="auto"/>
                                            <w:bottom w:val="none" w:sz="0" w:space="0" w:color="auto"/>
                                            <w:right w:val="none" w:sz="0" w:space="0" w:color="auto"/>
                                          </w:divBdr>
                                          <w:divsChild>
                                            <w:div w:id="1844973907">
                                              <w:marLeft w:val="0"/>
                                              <w:marRight w:val="0"/>
                                              <w:marTop w:val="0"/>
                                              <w:marBottom w:val="0"/>
                                              <w:divBdr>
                                                <w:top w:val="single" w:sz="4" w:space="0" w:color="F5F5F5"/>
                                                <w:left w:val="single" w:sz="4" w:space="0" w:color="F5F5F5"/>
                                                <w:bottom w:val="single" w:sz="4" w:space="0" w:color="F5F5F5"/>
                                                <w:right w:val="single" w:sz="4" w:space="0" w:color="F5F5F5"/>
                                              </w:divBdr>
                                              <w:divsChild>
                                                <w:div w:id="279605856">
                                                  <w:marLeft w:val="0"/>
                                                  <w:marRight w:val="0"/>
                                                  <w:marTop w:val="0"/>
                                                  <w:marBottom w:val="0"/>
                                                  <w:divBdr>
                                                    <w:top w:val="none" w:sz="0" w:space="0" w:color="auto"/>
                                                    <w:left w:val="none" w:sz="0" w:space="0" w:color="auto"/>
                                                    <w:bottom w:val="none" w:sz="0" w:space="0" w:color="auto"/>
                                                    <w:right w:val="none" w:sz="0" w:space="0" w:color="auto"/>
                                                  </w:divBdr>
                                                  <w:divsChild>
                                                    <w:div w:id="138925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43674357">
      <w:bodyDiv w:val="1"/>
      <w:marLeft w:val="0"/>
      <w:marRight w:val="0"/>
      <w:marTop w:val="0"/>
      <w:marBottom w:val="0"/>
      <w:divBdr>
        <w:top w:val="none" w:sz="0" w:space="0" w:color="auto"/>
        <w:left w:val="none" w:sz="0" w:space="0" w:color="auto"/>
        <w:bottom w:val="none" w:sz="0" w:space="0" w:color="auto"/>
        <w:right w:val="none" w:sz="0" w:space="0" w:color="auto"/>
      </w:divBdr>
    </w:div>
    <w:div w:id="344475960">
      <w:bodyDiv w:val="1"/>
      <w:marLeft w:val="0"/>
      <w:marRight w:val="0"/>
      <w:marTop w:val="0"/>
      <w:marBottom w:val="0"/>
      <w:divBdr>
        <w:top w:val="none" w:sz="0" w:space="0" w:color="auto"/>
        <w:left w:val="none" w:sz="0" w:space="0" w:color="auto"/>
        <w:bottom w:val="none" w:sz="0" w:space="0" w:color="auto"/>
        <w:right w:val="none" w:sz="0" w:space="0" w:color="auto"/>
      </w:divBdr>
    </w:div>
    <w:div w:id="345138860">
      <w:bodyDiv w:val="1"/>
      <w:marLeft w:val="0"/>
      <w:marRight w:val="0"/>
      <w:marTop w:val="0"/>
      <w:marBottom w:val="0"/>
      <w:divBdr>
        <w:top w:val="none" w:sz="0" w:space="0" w:color="auto"/>
        <w:left w:val="none" w:sz="0" w:space="0" w:color="auto"/>
        <w:bottom w:val="none" w:sz="0" w:space="0" w:color="auto"/>
        <w:right w:val="none" w:sz="0" w:space="0" w:color="auto"/>
      </w:divBdr>
    </w:div>
    <w:div w:id="345637713">
      <w:bodyDiv w:val="1"/>
      <w:marLeft w:val="0"/>
      <w:marRight w:val="0"/>
      <w:marTop w:val="0"/>
      <w:marBottom w:val="0"/>
      <w:divBdr>
        <w:top w:val="none" w:sz="0" w:space="0" w:color="auto"/>
        <w:left w:val="none" w:sz="0" w:space="0" w:color="auto"/>
        <w:bottom w:val="none" w:sz="0" w:space="0" w:color="auto"/>
        <w:right w:val="none" w:sz="0" w:space="0" w:color="auto"/>
      </w:divBdr>
    </w:div>
    <w:div w:id="346056521">
      <w:bodyDiv w:val="1"/>
      <w:marLeft w:val="0"/>
      <w:marRight w:val="0"/>
      <w:marTop w:val="0"/>
      <w:marBottom w:val="0"/>
      <w:divBdr>
        <w:top w:val="none" w:sz="0" w:space="0" w:color="auto"/>
        <w:left w:val="none" w:sz="0" w:space="0" w:color="auto"/>
        <w:bottom w:val="none" w:sz="0" w:space="0" w:color="auto"/>
        <w:right w:val="none" w:sz="0" w:space="0" w:color="auto"/>
      </w:divBdr>
      <w:divsChild>
        <w:div w:id="1707900781">
          <w:marLeft w:val="0"/>
          <w:marRight w:val="0"/>
          <w:marTop w:val="0"/>
          <w:marBottom w:val="0"/>
          <w:divBdr>
            <w:top w:val="none" w:sz="0" w:space="0" w:color="auto"/>
            <w:left w:val="none" w:sz="0" w:space="0" w:color="auto"/>
            <w:bottom w:val="none" w:sz="0" w:space="0" w:color="auto"/>
            <w:right w:val="none" w:sz="0" w:space="0" w:color="auto"/>
          </w:divBdr>
        </w:div>
      </w:divsChild>
    </w:div>
    <w:div w:id="346256386">
      <w:bodyDiv w:val="1"/>
      <w:marLeft w:val="0"/>
      <w:marRight w:val="0"/>
      <w:marTop w:val="0"/>
      <w:marBottom w:val="0"/>
      <w:divBdr>
        <w:top w:val="none" w:sz="0" w:space="0" w:color="auto"/>
        <w:left w:val="none" w:sz="0" w:space="0" w:color="auto"/>
        <w:bottom w:val="none" w:sz="0" w:space="0" w:color="auto"/>
        <w:right w:val="none" w:sz="0" w:space="0" w:color="auto"/>
      </w:divBdr>
      <w:divsChild>
        <w:div w:id="739599107">
          <w:marLeft w:val="0"/>
          <w:marRight w:val="0"/>
          <w:marTop w:val="0"/>
          <w:marBottom w:val="150"/>
          <w:divBdr>
            <w:top w:val="none" w:sz="0" w:space="0" w:color="auto"/>
            <w:left w:val="none" w:sz="0" w:space="0" w:color="auto"/>
            <w:bottom w:val="none" w:sz="0" w:space="0" w:color="auto"/>
            <w:right w:val="none" w:sz="0" w:space="0" w:color="auto"/>
          </w:divBdr>
          <w:divsChild>
            <w:div w:id="1348485239">
              <w:marLeft w:val="0"/>
              <w:marRight w:val="0"/>
              <w:marTop w:val="0"/>
              <w:marBottom w:val="300"/>
              <w:divBdr>
                <w:top w:val="single" w:sz="6" w:space="0" w:color="FFFFFF"/>
                <w:left w:val="single" w:sz="6" w:space="0" w:color="FFFFFF"/>
                <w:bottom w:val="single" w:sz="6" w:space="0" w:color="FFFFFF"/>
                <w:right w:val="single" w:sz="6" w:space="0" w:color="FFFFFF"/>
              </w:divBdr>
              <w:divsChild>
                <w:div w:id="373193829">
                  <w:marLeft w:val="0"/>
                  <w:marRight w:val="0"/>
                  <w:marTop w:val="0"/>
                  <w:marBottom w:val="0"/>
                  <w:divBdr>
                    <w:top w:val="none" w:sz="0" w:space="0" w:color="auto"/>
                    <w:left w:val="none" w:sz="0" w:space="0" w:color="auto"/>
                    <w:bottom w:val="none" w:sz="0" w:space="0" w:color="auto"/>
                    <w:right w:val="none" w:sz="0" w:space="0" w:color="auto"/>
                  </w:divBdr>
                </w:div>
                <w:div w:id="1797604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984099">
          <w:marLeft w:val="0"/>
          <w:marRight w:val="0"/>
          <w:marTop w:val="0"/>
          <w:marBottom w:val="150"/>
          <w:divBdr>
            <w:top w:val="none" w:sz="0" w:space="0" w:color="auto"/>
            <w:left w:val="none" w:sz="0" w:space="0" w:color="auto"/>
            <w:bottom w:val="none" w:sz="0" w:space="0" w:color="auto"/>
            <w:right w:val="none" w:sz="0" w:space="0" w:color="auto"/>
          </w:divBdr>
          <w:divsChild>
            <w:div w:id="2061784612">
              <w:marLeft w:val="0"/>
              <w:marRight w:val="0"/>
              <w:marTop w:val="0"/>
              <w:marBottom w:val="300"/>
              <w:divBdr>
                <w:top w:val="single" w:sz="6" w:space="0" w:color="FFFFFF"/>
                <w:left w:val="single" w:sz="6" w:space="0" w:color="FFFFFF"/>
                <w:bottom w:val="single" w:sz="6" w:space="0" w:color="FFFFFF"/>
                <w:right w:val="single" w:sz="6" w:space="0" w:color="FFFFFF"/>
              </w:divBdr>
              <w:divsChild>
                <w:div w:id="461575870">
                  <w:marLeft w:val="0"/>
                  <w:marRight w:val="0"/>
                  <w:marTop w:val="0"/>
                  <w:marBottom w:val="0"/>
                  <w:divBdr>
                    <w:top w:val="none" w:sz="0" w:space="0" w:color="FFFFFF"/>
                    <w:left w:val="none" w:sz="0" w:space="0" w:color="FFFFFF"/>
                    <w:bottom w:val="single" w:sz="6" w:space="0" w:color="FFFFFF"/>
                    <w:right w:val="none" w:sz="0" w:space="0" w:color="FFFFFF"/>
                  </w:divBdr>
                </w:div>
                <w:div w:id="2024815932">
                  <w:marLeft w:val="0"/>
                  <w:marRight w:val="0"/>
                  <w:marTop w:val="0"/>
                  <w:marBottom w:val="0"/>
                  <w:divBdr>
                    <w:top w:val="none" w:sz="0" w:space="0" w:color="auto"/>
                    <w:left w:val="none" w:sz="0" w:space="0" w:color="auto"/>
                    <w:bottom w:val="none" w:sz="0" w:space="0" w:color="auto"/>
                    <w:right w:val="none" w:sz="0" w:space="0" w:color="auto"/>
                  </w:divBdr>
                </w:div>
                <w:div w:id="193986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825127">
          <w:marLeft w:val="0"/>
          <w:marRight w:val="0"/>
          <w:marTop w:val="0"/>
          <w:marBottom w:val="150"/>
          <w:divBdr>
            <w:top w:val="none" w:sz="0" w:space="0" w:color="auto"/>
            <w:left w:val="none" w:sz="0" w:space="0" w:color="auto"/>
            <w:bottom w:val="none" w:sz="0" w:space="0" w:color="auto"/>
            <w:right w:val="none" w:sz="0" w:space="0" w:color="auto"/>
          </w:divBdr>
          <w:divsChild>
            <w:div w:id="385110986">
              <w:marLeft w:val="0"/>
              <w:marRight w:val="0"/>
              <w:marTop w:val="0"/>
              <w:marBottom w:val="300"/>
              <w:divBdr>
                <w:top w:val="single" w:sz="6" w:space="0" w:color="FFFFFF"/>
                <w:left w:val="single" w:sz="6" w:space="0" w:color="FFFFFF"/>
                <w:bottom w:val="single" w:sz="6" w:space="0" w:color="FFFFFF"/>
                <w:right w:val="single" w:sz="6" w:space="0" w:color="FFFFFF"/>
              </w:divBdr>
              <w:divsChild>
                <w:div w:id="2042436751">
                  <w:marLeft w:val="0"/>
                  <w:marRight w:val="0"/>
                  <w:marTop w:val="0"/>
                  <w:marBottom w:val="0"/>
                  <w:divBdr>
                    <w:top w:val="none" w:sz="0" w:space="0" w:color="FFFFFF"/>
                    <w:left w:val="none" w:sz="0" w:space="0" w:color="FFFFFF"/>
                    <w:bottom w:val="single" w:sz="6" w:space="0" w:color="FFFFFF"/>
                    <w:right w:val="none" w:sz="0" w:space="0" w:color="FFFFFF"/>
                  </w:divBdr>
                </w:div>
                <w:div w:id="618874037">
                  <w:marLeft w:val="0"/>
                  <w:marRight w:val="0"/>
                  <w:marTop w:val="0"/>
                  <w:marBottom w:val="0"/>
                  <w:divBdr>
                    <w:top w:val="none" w:sz="0" w:space="0" w:color="auto"/>
                    <w:left w:val="none" w:sz="0" w:space="0" w:color="auto"/>
                    <w:bottom w:val="none" w:sz="0" w:space="0" w:color="auto"/>
                    <w:right w:val="none" w:sz="0" w:space="0" w:color="auto"/>
                  </w:divBdr>
                </w:div>
                <w:div w:id="1415125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128550">
          <w:marLeft w:val="0"/>
          <w:marRight w:val="0"/>
          <w:marTop w:val="0"/>
          <w:marBottom w:val="150"/>
          <w:divBdr>
            <w:top w:val="none" w:sz="0" w:space="0" w:color="auto"/>
            <w:left w:val="none" w:sz="0" w:space="0" w:color="auto"/>
            <w:bottom w:val="none" w:sz="0" w:space="0" w:color="auto"/>
            <w:right w:val="none" w:sz="0" w:space="0" w:color="auto"/>
          </w:divBdr>
          <w:divsChild>
            <w:div w:id="1781561545">
              <w:marLeft w:val="0"/>
              <w:marRight w:val="0"/>
              <w:marTop w:val="0"/>
              <w:marBottom w:val="300"/>
              <w:divBdr>
                <w:top w:val="single" w:sz="6" w:space="0" w:color="FFFFFF"/>
                <w:left w:val="single" w:sz="6" w:space="0" w:color="FFFFFF"/>
                <w:bottom w:val="single" w:sz="6" w:space="0" w:color="FFFFFF"/>
                <w:right w:val="single" w:sz="6" w:space="0" w:color="FFFFFF"/>
              </w:divBdr>
              <w:divsChild>
                <w:div w:id="2087342829">
                  <w:marLeft w:val="0"/>
                  <w:marRight w:val="0"/>
                  <w:marTop w:val="0"/>
                  <w:marBottom w:val="0"/>
                  <w:divBdr>
                    <w:top w:val="none" w:sz="0" w:space="0" w:color="FFFFFF"/>
                    <w:left w:val="none" w:sz="0" w:space="0" w:color="FFFFFF"/>
                    <w:bottom w:val="single" w:sz="6" w:space="0" w:color="FFFFFF"/>
                    <w:right w:val="none" w:sz="0" w:space="0" w:color="FFFFFF"/>
                  </w:divBdr>
                </w:div>
                <w:div w:id="19358708">
                  <w:marLeft w:val="0"/>
                  <w:marRight w:val="0"/>
                  <w:marTop w:val="0"/>
                  <w:marBottom w:val="0"/>
                  <w:divBdr>
                    <w:top w:val="none" w:sz="0" w:space="0" w:color="auto"/>
                    <w:left w:val="none" w:sz="0" w:space="0" w:color="auto"/>
                    <w:bottom w:val="none" w:sz="0" w:space="0" w:color="auto"/>
                    <w:right w:val="none" w:sz="0" w:space="0" w:color="auto"/>
                  </w:divBdr>
                </w:div>
                <w:div w:id="201244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640654">
          <w:marLeft w:val="0"/>
          <w:marRight w:val="0"/>
          <w:marTop w:val="0"/>
          <w:marBottom w:val="150"/>
          <w:divBdr>
            <w:top w:val="none" w:sz="0" w:space="0" w:color="auto"/>
            <w:left w:val="none" w:sz="0" w:space="0" w:color="auto"/>
            <w:bottom w:val="none" w:sz="0" w:space="0" w:color="auto"/>
            <w:right w:val="none" w:sz="0" w:space="0" w:color="auto"/>
          </w:divBdr>
          <w:divsChild>
            <w:div w:id="154691442">
              <w:marLeft w:val="0"/>
              <w:marRight w:val="0"/>
              <w:marTop w:val="0"/>
              <w:marBottom w:val="300"/>
              <w:divBdr>
                <w:top w:val="single" w:sz="6" w:space="0" w:color="FFFFFF"/>
                <w:left w:val="single" w:sz="6" w:space="0" w:color="FFFFFF"/>
                <w:bottom w:val="single" w:sz="6" w:space="0" w:color="FFFFFF"/>
                <w:right w:val="single" w:sz="6" w:space="0" w:color="FFFFFF"/>
              </w:divBdr>
              <w:divsChild>
                <w:div w:id="1333487240">
                  <w:marLeft w:val="0"/>
                  <w:marRight w:val="0"/>
                  <w:marTop w:val="0"/>
                  <w:marBottom w:val="0"/>
                  <w:divBdr>
                    <w:top w:val="none" w:sz="0" w:space="0" w:color="FFFFFF"/>
                    <w:left w:val="none" w:sz="0" w:space="0" w:color="FFFFFF"/>
                    <w:bottom w:val="single" w:sz="6" w:space="0" w:color="FFFFFF"/>
                    <w:right w:val="none" w:sz="0" w:space="0" w:color="FFFFFF"/>
                  </w:divBdr>
                </w:div>
                <w:div w:id="416906229">
                  <w:marLeft w:val="0"/>
                  <w:marRight w:val="0"/>
                  <w:marTop w:val="0"/>
                  <w:marBottom w:val="0"/>
                  <w:divBdr>
                    <w:top w:val="none" w:sz="0" w:space="0" w:color="auto"/>
                    <w:left w:val="none" w:sz="0" w:space="0" w:color="auto"/>
                    <w:bottom w:val="none" w:sz="0" w:space="0" w:color="auto"/>
                    <w:right w:val="none" w:sz="0" w:space="0" w:color="auto"/>
                  </w:divBdr>
                </w:div>
                <w:div w:id="166358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441257">
      <w:bodyDiv w:val="1"/>
      <w:marLeft w:val="0"/>
      <w:marRight w:val="0"/>
      <w:marTop w:val="0"/>
      <w:marBottom w:val="0"/>
      <w:divBdr>
        <w:top w:val="none" w:sz="0" w:space="0" w:color="auto"/>
        <w:left w:val="none" w:sz="0" w:space="0" w:color="auto"/>
        <w:bottom w:val="none" w:sz="0" w:space="0" w:color="auto"/>
        <w:right w:val="none" w:sz="0" w:space="0" w:color="auto"/>
      </w:divBdr>
      <w:divsChild>
        <w:div w:id="406996924">
          <w:marLeft w:val="0"/>
          <w:marRight w:val="0"/>
          <w:marTop w:val="0"/>
          <w:marBottom w:val="0"/>
          <w:divBdr>
            <w:top w:val="none" w:sz="0" w:space="0" w:color="auto"/>
            <w:left w:val="none" w:sz="0" w:space="0" w:color="auto"/>
            <w:bottom w:val="none" w:sz="0" w:space="0" w:color="auto"/>
            <w:right w:val="none" w:sz="0" w:space="0" w:color="auto"/>
          </w:divBdr>
        </w:div>
      </w:divsChild>
    </w:div>
    <w:div w:id="347030556">
      <w:bodyDiv w:val="1"/>
      <w:marLeft w:val="0"/>
      <w:marRight w:val="0"/>
      <w:marTop w:val="0"/>
      <w:marBottom w:val="0"/>
      <w:divBdr>
        <w:top w:val="none" w:sz="0" w:space="0" w:color="auto"/>
        <w:left w:val="none" w:sz="0" w:space="0" w:color="auto"/>
        <w:bottom w:val="none" w:sz="0" w:space="0" w:color="auto"/>
        <w:right w:val="none" w:sz="0" w:space="0" w:color="auto"/>
      </w:divBdr>
      <w:divsChild>
        <w:div w:id="1134563803">
          <w:marLeft w:val="0"/>
          <w:marRight w:val="0"/>
          <w:marTop w:val="0"/>
          <w:marBottom w:val="0"/>
          <w:divBdr>
            <w:top w:val="none" w:sz="0" w:space="0" w:color="auto"/>
            <w:left w:val="none" w:sz="0" w:space="0" w:color="auto"/>
            <w:bottom w:val="none" w:sz="0" w:space="0" w:color="auto"/>
            <w:right w:val="none" w:sz="0" w:space="0" w:color="auto"/>
          </w:divBdr>
        </w:div>
      </w:divsChild>
    </w:div>
    <w:div w:id="347410646">
      <w:bodyDiv w:val="1"/>
      <w:marLeft w:val="0"/>
      <w:marRight w:val="0"/>
      <w:marTop w:val="0"/>
      <w:marBottom w:val="0"/>
      <w:divBdr>
        <w:top w:val="none" w:sz="0" w:space="0" w:color="auto"/>
        <w:left w:val="none" w:sz="0" w:space="0" w:color="auto"/>
        <w:bottom w:val="none" w:sz="0" w:space="0" w:color="auto"/>
        <w:right w:val="none" w:sz="0" w:space="0" w:color="auto"/>
      </w:divBdr>
    </w:div>
    <w:div w:id="347415084">
      <w:bodyDiv w:val="1"/>
      <w:marLeft w:val="0"/>
      <w:marRight w:val="0"/>
      <w:marTop w:val="0"/>
      <w:marBottom w:val="0"/>
      <w:divBdr>
        <w:top w:val="none" w:sz="0" w:space="0" w:color="auto"/>
        <w:left w:val="none" w:sz="0" w:space="0" w:color="auto"/>
        <w:bottom w:val="none" w:sz="0" w:space="0" w:color="auto"/>
        <w:right w:val="none" w:sz="0" w:space="0" w:color="auto"/>
      </w:divBdr>
      <w:divsChild>
        <w:div w:id="551769054">
          <w:marLeft w:val="0"/>
          <w:marRight w:val="0"/>
          <w:marTop w:val="0"/>
          <w:marBottom w:val="0"/>
          <w:divBdr>
            <w:top w:val="none" w:sz="0" w:space="0" w:color="auto"/>
            <w:left w:val="none" w:sz="0" w:space="0" w:color="auto"/>
            <w:bottom w:val="none" w:sz="0" w:space="0" w:color="auto"/>
            <w:right w:val="none" w:sz="0" w:space="0" w:color="auto"/>
          </w:divBdr>
        </w:div>
      </w:divsChild>
    </w:div>
    <w:div w:id="347491847">
      <w:bodyDiv w:val="1"/>
      <w:marLeft w:val="0"/>
      <w:marRight w:val="0"/>
      <w:marTop w:val="0"/>
      <w:marBottom w:val="0"/>
      <w:divBdr>
        <w:top w:val="none" w:sz="0" w:space="0" w:color="auto"/>
        <w:left w:val="none" w:sz="0" w:space="0" w:color="auto"/>
        <w:bottom w:val="none" w:sz="0" w:space="0" w:color="auto"/>
        <w:right w:val="none" w:sz="0" w:space="0" w:color="auto"/>
      </w:divBdr>
      <w:divsChild>
        <w:div w:id="1753577107">
          <w:marLeft w:val="0"/>
          <w:marRight w:val="0"/>
          <w:marTop w:val="0"/>
          <w:marBottom w:val="150"/>
          <w:divBdr>
            <w:top w:val="none" w:sz="0" w:space="0" w:color="auto"/>
            <w:left w:val="none" w:sz="0" w:space="0" w:color="auto"/>
            <w:bottom w:val="none" w:sz="0" w:space="0" w:color="auto"/>
            <w:right w:val="none" w:sz="0" w:space="0" w:color="auto"/>
          </w:divBdr>
          <w:divsChild>
            <w:div w:id="154810098">
              <w:marLeft w:val="0"/>
              <w:marRight w:val="0"/>
              <w:marTop w:val="0"/>
              <w:marBottom w:val="300"/>
              <w:divBdr>
                <w:top w:val="single" w:sz="6" w:space="0" w:color="FFFFFF"/>
                <w:left w:val="single" w:sz="6" w:space="0" w:color="FFFFFF"/>
                <w:bottom w:val="single" w:sz="6" w:space="0" w:color="FFFFFF"/>
                <w:right w:val="single" w:sz="6" w:space="0" w:color="FFFFFF"/>
              </w:divBdr>
              <w:divsChild>
                <w:div w:id="1143083750">
                  <w:marLeft w:val="0"/>
                  <w:marRight w:val="0"/>
                  <w:marTop w:val="0"/>
                  <w:marBottom w:val="0"/>
                  <w:divBdr>
                    <w:top w:val="none" w:sz="0" w:space="0" w:color="auto"/>
                    <w:left w:val="none" w:sz="0" w:space="0" w:color="auto"/>
                    <w:bottom w:val="none" w:sz="0" w:space="0" w:color="auto"/>
                    <w:right w:val="none" w:sz="0" w:space="0" w:color="auto"/>
                  </w:divBdr>
                </w:div>
                <w:div w:id="2067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188342">
          <w:marLeft w:val="0"/>
          <w:marRight w:val="0"/>
          <w:marTop w:val="0"/>
          <w:marBottom w:val="150"/>
          <w:divBdr>
            <w:top w:val="none" w:sz="0" w:space="0" w:color="auto"/>
            <w:left w:val="none" w:sz="0" w:space="0" w:color="auto"/>
            <w:bottom w:val="none" w:sz="0" w:space="0" w:color="auto"/>
            <w:right w:val="none" w:sz="0" w:space="0" w:color="auto"/>
          </w:divBdr>
          <w:divsChild>
            <w:div w:id="745417125">
              <w:marLeft w:val="0"/>
              <w:marRight w:val="0"/>
              <w:marTop w:val="0"/>
              <w:marBottom w:val="300"/>
              <w:divBdr>
                <w:top w:val="single" w:sz="6" w:space="0" w:color="FFFFFF"/>
                <w:left w:val="single" w:sz="6" w:space="0" w:color="FFFFFF"/>
                <w:bottom w:val="single" w:sz="6" w:space="0" w:color="FFFFFF"/>
                <w:right w:val="single" w:sz="6" w:space="0" w:color="FFFFFF"/>
              </w:divBdr>
              <w:divsChild>
                <w:div w:id="440951925">
                  <w:marLeft w:val="0"/>
                  <w:marRight w:val="0"/>
                  <w:marTop w:val="0"/>
                  <w:marBottom w:val="0"/>
                  <w:divBdr>
                    <w:top w:val="none" w:sz="0" w:space="0" w:color="FFFFFF"/>
                    <w:left w:val="none" w:sz="0" w:space="0" w:color="FFFFFF"/>
                    <w:bottom w:val="single" w:sz="6" w:space="0" w:color="FFFFFF"/>
                    <w:right w:val="none" w:sz="0" w:space="0" w:color="FFFFFF"/>
                  </w:divBdr>
                </w:div>
                <w:div w:id="90786619">
                  <w:marLeft w:val="0"/>
                  <w:marRight w:val="0"/>
                  <w:marTop w:val="0"/>
                  <w:marBottom w:val="0"/>
                  <w:divBdr>
                    <w:top w:val="none" w:sz="0" w:space="0" w:color="auto"/>
                    <w:left w:val="none" w:sz="0" w:space="0" w:color="auto"/>
                    <w:bottom w:val="none" w:sz="0" w:space="0" w:color="auto"/>
                    <w:right w:val="none" w:sz="0" w:space="0" w:color="auto"/>
                  </w:divBdr>
                </w:div>
                <w:div w:id="211505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042950">
          <w:marLeft w:val="0"/>
          <w:marRight w:val="0"/>
          <w:marTop w:val="0"/>
          <w:marBottom w:val="150"/>
          <w:divBdr>
            <w:top w:val="none" w:sz="0" w:space="0" w:color="auto"/>
            <w:left w:val="none" w:sz="0" w:space="0" w:color="auto"/>
            <w:bottom w:val="none" w:sz="0" w:space="0" w:color="auto"/>
            <w:right w:val="none" w:sz="0" w:space="0" w:color="auto"/>
          </w:divBdr>
          <w:divsChild>
            <w:div w:id="267977616">
              <w:marLeft w:val="0"/>
              <w:marRight w:val="0"/>
              <w:marTop w:val="0"/>
              <w:marBottom w:val="300"/>
              <w:divBdr>
                <w:top w:val="single" w:sz="6" w:space="0" w:color="FFFFFF"/>
                <w:left w:val="single" w:sz="6" w:space="0" w:color="FFFFFF"/>
                <w:bottom w:val="single" w:sz="6" w:space="0" w:color="FFFFFF"/>
                <w:right w:val="single" w:sz="6" w:space="0" w:color="FFFFFF"/>
              </w:divBdr>
              <w:divsChild>
                <w:div w:id="1549730665">
                  <w:marLeft w:val="0"/>
                  <w:marRight w:val="0"/>
                  <w:marTop w:val="0"/>
                  <w:marBottom w:val="0"/>
                  <w:divBdr>
                    <w:top w:val="none" w:sz="0" w:space="0" w:color="FFFFFF"/>
                    <w:left w:val="none" w:sz="0" w:space="0" w:color="FFFFFF"/>
                    <w:bottom w:val="single" w:sz="6" w:space="0" w:color="FFFFFF"/>
                    <w:right w:val="none" w:sz="0" w:space="0" w:color="FFFFFF"/>
                  </w:divBdr>
                </w:div>
                <w:div w:id="1634167490">
                  <w:marLeft w:val="0"/>
                  <w:marRight w:val="0"/>
                  <w:marTop w:val="0"/>
                  <w:marBottom w:val="0"/>
                  <w:divBdr>
                    <w:top w:val="none" w:sz="0" w:space="0" w:color="auto"/>
                    <w:left w:val="none" w:sz="0" w:space="0" w:color="auto"/>
                    <w:bottom w:val="none" w:sz="0" w:space="0" w:color="auto"/>
                    <w:right w:val="none" w:sz="0" w:space="0" w:color="auto"/>
                  </w:divBdr>
                </w:div>
                <w:div w:id="82997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91285">
          <w:marLeft w:val="0"/>
          <w:marRight w:val="0"/>
          <w:marTop w:val="0"/>
          <w:marBottom w:val="150"/>
          <w:divBdr>
            <w:top w:val="none" w:sz="0" w:space="0" w:color="auto"/>
            <w:left w:val="none" w:sz="0" w:space="0" w:color="auto"/>
            <w:bottom w:val="none" w:sz="0" w:space="0" w:color="auto"/>
            <w:right w:val="none" w:sz="0" w:space="0" w:color="auto"/>
          </w:divBdr>
          <w:divsChild>
            <w:div w:id="2110613081">
              <w:marLeft w:val="0"/>
              <w:marRight w:val="0"/>
              <w:marTop w:val="0"/>
              <w:marBottom w:val="300"/>
              <w:divBdr>
                <w:top w:val="single" w:sz="6" w:space="0" w:color="FFFFFF"/>
                <w:left w:val="single" w:sz="6" w:space="0" w:color="FFFFFF"/>
                <w:bottom w:val="single" w:sz="6" w:space="0" w:color="FFFFFF"/>
                <w:right w:val="single" w:sz="6" w:space="0" w:color="FFFFFF"/>
              </w:divBdr>
              <w:divsChild>
                <w:div w:id="1148866560">
                  <w:marLeft w:val="0"/>
                  <w:marRight w:val="0"/>
                  <w:marTop w:val="0"/>
                  <w:marBottom w:val="0"/>
                  <w:divBdr>
                    <w:top w:val="none" w:sz="0" w:space="0" w:color="FFFFFF"/>
                    <w:left w:val="none" w:sz="0" w:space="0" w:color="FFFFFF"/>
                    <w:bottom w:val="single" w:sz="6" w:space="0" w:color="FFFFFF"/>
                    <w:right w:val="none" w:sz="0" w:space="0" w:color="FFFFFF"/>
                  </w:divBdr>
                </w:div>
                <w:div w:id="837038491">
                  <w:marLeft w:val="0"/>
                  <w:marRight w:val="0"/>
                  <w:marTop w:val="0"/>
                  <w:marBottom w:val="0"/>
                  <w:divBdr>
                    <w:top w:val="none" w:sz="0" w:space="0" w:color="auto"/>
                    <w:left w:val="none" w:sz="0" w:space="0" w:color="auto"/>
                    <w:bottom w:val="none" w:sz="0" w:space="0" w:color="auto"/>
                    <w:right w:val="none" w:sz="0" w:space="0" w:color="auto"/>
                  </w:divBdr>
                </w:div>
                <w:div w:id="48609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524318">
          <w:marLeft w:val="0"/>
          <w:marRight w:val="0"/>
          <w:marTop w:val="0"/>
          <w:marBottom w:val="150"/>
          <w:divBdr>
            <w:top w:val="none" w:sz="0" w:space="0" w:color="auto"/>
            <w:left w:val="none" w:sz="0" w:space="0" w:color="auto"/>
            <w:bottom w:val="none" w:sz="0" w:space="0" w:color="auto"/>
            <w:right w:val="none" w:sz="0" w:space="0" w:color="auto"/>
          </w:divBdr>
          <w:divsChild>
            <w:div w:id="1714962447">
              <w:marLeft w:val="0"/>
              <w:marRight w:val="0"/>
              <w:marTop w:val="0"/>
              <w:marBottom w:val="300"/>
              <w:divBdr>
                <w:top w:val="single" w:sz="6" w:space="0" w:color="FFFFFF"/>
                <w:left w:val="single" w:sz="6" w:space="0" w:color="FFFFFF"/>
                <w:bottom w:val="single" w:sz="6" w:space="0" w:color="FFFFFF"/>
                <w:right w:val="single" w:sz="6" w:space="0" w:color="FFFFFF"/>
              </w:divBdr>
              <w:divsChild>
                <w:div w:id="966356174">
                  <w:marLeft w:val="0"/>
                  <w:marRight w:val="0"/>
                  <w:marTop w:val="0"/>
                  <w:marBottom w:val="0"/>
                  <w:divBdr>
                    <w:top w:val="none" w:sz="0" w:space="0" w:color="FFFFFF"/>
                    <w:left w:val="none" w:sz="0" w:space="0" w:color="FFFFFF"/>
                    <w:bottom w:val="single" w:sz="6" w:space="0" w:color="FFFFFF"/>
                    <w:right w:val="none" w:sz="0" w:space="0" w:color="FFFFFF"/>
                  </w:divBdr>
                </w:div>
                <w:div w:id="1242106266">
                  <w:marLeft w:val="0"/>
                  <w:marRight w:val="0"/>
                  <w:marTop w:val="0"/>
                  <w:marBottom w:val="0"/>
                  <w:divBdr>
                    <w:top w:val="none" w:sz="0" w:space="0" w:color="auto"/>
                    <w:left w:val="none" w:sz="0" w:space="0" w:color="auto"/>
                    <w:bottom w:val="none" w:sz="0" w:space="0" w:color="auto"/>
                    <w:right w:val="none" w:sz="0" w:space="0" w:color="auto"/>
                  </w:divBdr>
                </w:div>
                <w:div w:id="106549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414377">
      <w:bodyDiv w:val="1"/>
      <w:marLeft w:val="0"/>
      <w:marRight w:val="0"/>
      <w:marTop w:val="0"/>
      <w:marBottom w:val="0"/>
      <w:divBdr>
        <w:top w:val="none" w:sz="0" w:space="0" w:color="auto"/>
        <w:left w:val="none" w:sz="0" w:space="0" w:color="auto"/>
        <w:bottom w:val="none" w:sz="0" w:space="0" w:color="auto"/>
        <w:right w:val="none" w:sz="0" w:space="0" w:color="auto"/>
      </w:divBdr>
    </w:div>
    <w:div w:id="348679470">
      <w:bodyDiv w:val="1"/>
      <w:marLeft w:val="0"/>
      <w:marRight w:val="0"/>
      <w:marTop w:val="0"/>
      <w:marBottom w:val="0"/>
      <w:divBdr>
        <w:top w:val="none" w:sz="0" w:space="0" w:color="auto"/>
        <w:left w:val="none" w:sz="0" w:space="0" w:color="auto"/>
        <w:bottom w:val="none" w:sz="0" w:space="0" w:color="auto"/>
        <w:right w:val="none" w:sz="0" w:space="0" w:color="auto"/>
      </w:divBdr>
      <w:divsChild>
        <w:div w:id="582646780">
          <w:marLeft w:val="0"/>
          <w:marRight w:val="0"/>
          <w:marTop w:val="0"/>
          <w:marBottom w:val="0"/>
          <w:divBdr>
            <w:top w:val="none" w:sz="0" w:space="0" w:color="auto"/>
            <w:left w:val="none" w:sz="0" w:space="0" w:color="auto"/>
            <w:bottom w:val="none" w:sz="0" w:space="0" w:color="auto"/>
            <w:right w:val="none" w:sz="0" w:space="0" w:color="auto"/>
          </w:divBdr>
        </w:div>
      </w:divsChild>
    </w:div>
    <w:div w:id="349257982">
      <w:bodyDiv w:val="1"/>
      <w:marLeft w:val="0"/>
      <w:marRight w:val="0"/>
      <w:marTop w:val="0"/>
      <w:marBottom w:val="0"/>
      <w:divBdr>
        <w:top w:val="none" w:sz="0" w:space="0" w:color="auto"/>
        <w:left w:val="none" w:sz="0" w:space="0" w:color="auto"/>
        <w:bottom w:val="none" w:sz="0" w:space="0" w:color="auto"/>
        <w:right w:val="none" w:sz="0" w:space="0" w:color="auto"/>
      </w:divBdr>
    </w:div>
    <w:div w:id="349260408">
      <w:bodyDiv w:val="1"/>
      <w:marLeft w:val="0"/>
      <w:marRight w:val="0"/>
      <w:marTop w:val="0"/>
      <w:marBottom w:val="0"/>
      <w:divBdr>
        <w:top w:val="none" w:sz="0" w:space="0" w:color="auto"/>
        <w:left w:val="none" w:sz="0" w:space="0" w:color="auto"/>
        <w:bottom w:val="none" w:sz="0" w:space="0" w:color="auto"/>
        <w:right w:val="none" w:sz="0" w:space="0" w:color="auto"/>
      </w:divBdr>
      <w:divsChild>
        <w:div w:id="602105206">
          <w:marLeft w:val="0"/>
          <w:marRight w:val="0"/>
          <w:marTop w:val="0"/>
          <w:marBottom w:val="0"/>
          <w:divBdr>
            <w:top w:val="none" w:sz="0" w:space="0" w:color="auto"/>
            <w:left w:val="none" w:sz="0" w:space="0" w:color="auto"/>
            <w:bottom w:val="none" w:sz="0" w:space="0" w:color="auto"/>
            <w:right w:val="none" w:sz="0" w:space="0" w:color="auto"/>
          </w:divBdr>
          <w:divsChild>
            <w:div w:id="362753965">
              <w:marLeft w:val="0"/>
              <w:marRight w:val="0"/>
              <w:marTop w:val="0"/>
              <w:marBottom w:val="0"/>
              <w:divBdr>
                <w:top w:val="none" w:sz="0" w:space="0" w:color="auto"/>
                <w:left w:val="none" w:sz="0" w:space="0" w:color="auto"/>
                <w:bottom w:val="none" w:sz="0" w:space="0" w:color="auto"/>
                <w:right w:val="none" w:sz="0" w:space="0" w:color="auto"/>
              </w:divBdr>
              <w:divsChild>
                <w:div w:id="170336102">
                  <w:marLeft w:val="0"/>
                  <w:marRight w:val="0"/>
                  <w:marTop w:val="0"/>
                  <w:marBottom w:val="0"/>
                  <w:divBdr>
                    <w:top w:val="none" w:sz="0" w:space="0" w:color="auto"/>
                    <w:left w:val="none" w:sz="0" w:space="0" w:color="auto"/>
                    <w:bottom w:val="none" w:sz="0" w:space="0" w:color="auto"/>
                    <w:right w:val="none" w:sz="0" w:space="0" w:color="auto"/>
                  </w:divBdr>
                  <w:divsChild>
                    <w:div w:id="1869757985">
                      <w:marLeft w:val="0"/>
                      <w:marRight w:val="0"/>
                      <w:marTop w:val="0"/>
                      <w:marBottom w:val="0"/>
                      <w:divBdr>
                        <w:top w:val="none" w:sz="0" w:space="0" w:color="auto"/>
                        <w:left w:val="none" w:sz="0" w:space="0" w:color="auto"/>
                        <w:bottom w:val="none" w:sz="0" w:space="0" w:color="auto"/>
                        <w:right w:val="none" w:sz="0" w:space="0" w:color="auto"/>
                      </w:divBdr>
                      <w:divsChild>
                        <w:div w:id="5406321">
                          <w:marLeft w:val="-225"/>
                          <w:marRight w:val="0"/>
                          <w:marTop w:val="0"/>
                          <w:marBottom w:val="0"/>
                          <w:divBdr>
                            <w:top w:val="none" w:sz="0" w:space="0" w:color="auto"/>
                            <w:left w:val="none" w:sz="0" w:space="0" w:color="auto"/>
                            <w:bottom w:val="none" w:sz="0" w:space="0" w:color="auto"/>
                            <w:right w:val="none" w:sz="0" w:space="0" w:color="auto"/>
                          </w:divBdr>
                          <w:divsChild>
                            <w:div w:id="738140379">
                              <w:marLeft w:val="1500"/>
                              <w:marRight w:val="1500"/>
                              <w:marTop w:val="0"/>
                              <w:marBottom w:val="0"/>
                              <w:divBdr>
                                <w:top w:val="none" w:sz="0" w:space="0" w:color="auto"/>
                                <w:left w:val="none" w:sz="0" w:space="0" w:color="auto"/>
                                <w:bottom w:val="none" w:sz="0" w:space="0" w:color="auto"/>
                                <w:right w:val="none" w:sz="0" w:space="0" w:color="auto"/>
                              </w:divBdr>
                              <w:divsChild>
                                <w:div w:id="183786556">
                                  <w:marLeft w:val="0"/>
                                  <w:marRight w:val="0"/>
                                  <w:marTop w:val="0"/>
                                  <w:marBottom w:val="345"/>
                                  <w:divBdr>
                                    <w:top w:val="none" w:sz="0" w:space="0" w:color="auto"/>
                                    <w:left w:val="none" w:sz="0" w:space="0" w:color="auto"/>
                                    <w:bottom w:val="none" w:sz="0" w:space="0" w:color="auto"/>
                                    <w:right w:val="none" w:sz="0" w:space="0" w:color="auto"/>
                                  </w:divBdr>
                                  <w:divsChild>
                                    <w:div w:id="83573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9331406">
      <w:bodyDiv w:val="1"/>
      <w:marLeft w:val="0"/>
      <w:marRight w:val="0"/>
      <w:marTop w:val="0"/>
      <w:marBottom w:val="0"/>
      <w:divBdr>
        <w:top w:val="none" w:sz="0" w:space="0" w:color="auto"/>
        <w:left w:val="none" w:sz="0" w:space="0" w:color="auto"/>
        <w:bottom w:val="none" w:sz="0" w:space="0" w:color="auto"/>
        <w:right w:val="none" w:sz="0" w:space="0" w:color="auto"/>
      </w:divBdr>
      <w:divsChild>
        <w:div w:id="945161367">
          <w:marLeft w:val="0"/>
          <w:marRight w:val="0"/>
          <w:marTop w:val="0"/>
          <w:marBottom w:val="150"/>
          <w:divBdr>
            <w:top w:val="none" w:sz="0" w:space="0" w:color="auto"/>
            <w:left w:val="none" w:sz="0" w:space="0" w:color="auto"/>
            <w:bottom w:val="none" w:sz="0" w:space="0" w:color="auto"/>
            <w:right w:val="none" w:sz="0" w:space="0" w:color="auto"/>
          </w:divBdr>
          <w:divsChild>
            <w:div w:id="827554242">
              <w:marLeft w:val="0"/>
              <w:marRight w:val="0"/>
              <w:marTop w:val="0"/>
              <w:marBottom w:val="300"/>
              <w:divBdr>
                <w:top w:val="single" w:sz="6" w:space="0" w:color="FFFFFF"/>
                <w:left w:val="single" w:sz="6" w:space="0" w:color="FFFFFF"/>
                <w:bottom w:val="single" w:sz="6" w:space="0" w:color="FFFFFF"/>
                <w:right w:val="single" w:sz="6" w:space="0" w:color="FFFFFF"/>
              </w:divBdr>
              <w:divsChild>
                <w:div w:id="375204740">
                  <w:marLeft w:val="0"/>
                  <w:marRight w:val="0"/>
                  <w:marTop w:val="0"/>
                  <w:marBottom w:val="0"/>
                  <w:divBdr>
                    <w:top w:val="none" w:sz="0" w:space="0" w:color="auto"/>
                    <w:left w:val="none" w:sz="0" w:space="0" w:color="auto"/>
                    <w:bottom w:val="none" w:sz="0" w:space="0" w:color="auto"/>
                    <w:right w:val="none" w:sz="0" w:space="0" w:color="auto"/>
                  </w:divBdr>
                </w:div>
                <w:div w:id="1119304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436147">
          <w:marLeft w:val="0"/>
          <w:marRight w:val="0"/>
          <w:marTop w:val="0"/>
          <w:marBottom w:val="150"/>
          <w:divBdr>
            <w:top w:val="none" w:sz="0" w:space="0" w:color="auto"/>
            <w:left w:val="none" w:sz="0" w:space="0" w:color="auto"/>
            <w:bottom w:val="none" w:sz="0" w:space="0" w:color="auto"/>
            <w:right w:val="none" w:sz="0" w:space="0" w:color="auto"/>
          </w:divBdr>
          <w:divsChild>
            <w:div w:id="771972261">
              <w:marLeft w:val="0"/>
              <w:marRight w:val="0"/>
              <w:marTop w:val="0"/>
              <w:marBottom w:val="300"/>
              <w:divBdr>
                <w:top w:val="single" w:sz="6" w:space="0" w:color="FFFFFF"/>
                <w:left w:val="single" w:sz="6" w:space="0" w:color="FFFFFF"/>
                <w:bottom w:val="single" w:sz="6" w:space="0" w:color="FFFFFF"/>
                <w:right w:val="single" w:sz="6" w:space="0" w:color="FFFFFF"/>
              </w:divBdr>
              <w:divsChild>
                <w:div w:id="352194319">
                  <w:marLeft w:val="0"/>
                  <w:marRight w:val="0"/>
                  <w:marTop w:val="0"/>
                  <w:marBottom w:val="0"/>
                  <w:divBdr>
                    <w:top w:val="none" w:sz="0" w:space="0" w:color="FFFFFF"/>
                    <w:left w:val="none" w:sz="0" w:space="0" w:color="FFFFFF"/>
                    <w:bottom w:val="single" w:sz="6" w:space="0" w:color="FFFFFF"/>
                    <w:right w:val="none" w:sz="0" w:space="0" w:color="FFFFFF"/>
                  </w:divBdr>
                </w:div>
                <w:div w:id="925575550">
                  <w:marLeft w:val="0"/>
                  <w:marRight w:val="0"/>
                  <w:marTop w:val="0"/>
                  <w:marBottom w:val="0"/>
                  <w:divBdr>
                    <w:top w:val="none" w:sz="0" w:space="0" w:color="auto"/>
                    <w:left w:val="none" w:sz="0" w:space="0" w:color="auto"/>
                    <w:bottom w:val="none" w:sz="0" w:space="0" w:color="auto"/>
                    <w:right w:val="none" w:sz="0" w:space="0" w:color="auto"/>
                  </w:divBdr>
                </w:div>
                <w:div w:id="201569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622099">
          <w:marLeft w:val="0"/>
          <w:marRight w:val="0"/>
          <w:marTop w:val="0"/>
          <w:marBottom w:val="150"/>
          <w:divBdr>
            <w:top w:val="none" w:sz="0" w:space="0" w:color="auto"/>
            <w:left w:val="none" w:sz="0" w:space="0" w:color="auto"/>
            <w:bottom w:val="none" w:sz="0" w:space="0" w:color="auto"/>
            <w:right w:val="none" w:sz="0" w:space="0" w:color="auto"/>
          </w:divBdr>
          <w:divsChild>
            <w:div w:id="2138066790">
              <w:marLeft w:val="0"/>
              <w:marRight w:val="0"/>
              <w:marTop w:val="0"/>
              <w:marBottom w:val="300"/>
              <w:divBdr>
                <w:top w:val="single" w:sz="6" w:space="0" w:color="FFFFFF"/>
                <w:left w:val="single" w:sz="6" w:space="0" w:color="FFFFFF"/>
                <w:bottom w:val="single" w:sz="6" w:space="0" w:color="FFFFFF"/>
                <w:right w:val="single" w:sz="6" w:space="0" w:color="FFFFFF"/>
              </w:divBdr>
              <w:divsChild>
                <w:div w:id="221983391">
                  <w:marLeft w:val="0"/>
                  <w:marRight w:val="0"/>
                  <w:marTop w:val="0"/>
                  <w:marBottom w:val="0"/>
                  <w:divBdr>
                    <w:top w:val="none" w:sz="0" w:space="0" w:color="FFFFFF"/>
                    <w:left w:val="none" w:sz="0" w:space="0" w:color="FFFFFF"/>
                    <w:bottom w:val="single" w:sz="6" w:space="0" w:color="FFFFFF"/>
                    <w:right w:val="none" w:sz="0" w:space="0" w:color="FFFFFF"/>
                  </w:divBdr>
                </w:div>
                <w:div w:id="306783349">
                  <w:marLeft w:val="0"/>
                  <w:marRight w:val="0"/>
                  <w:marTop w:val="0"/>
                  <w:marBottom w:val="0"/>
                  <w:divBdr>
                    <w:top w:val="none" w:sz="0" w:space="0" w:color="auto"/>
                    <w:left w:val="none" w:sz="0" w:space="0" w:color="auto"/>
                    <w:bottom w:val="none" w:sz="0" w:space="0" w:color="auto"/>
                    <w:right w:val="none" w:sz="0" w:space="0" w:color="auto"/>
                  </w:divBdr>
                </w:div>
                <w:div w:id="68151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952888">
          <w:marLeft w:val="0"/>
          <w:marRight w:val="0"/>
          <w:marTop w:val="0"/>
          <w:marBottom w:val="150"/>
          <w:divBdr>
            <w:top w:val="none" w:sz="0" w:space="0" w:color="auto"/>
            <w:left w:val="none" w:sz="0" w:space="0" w:color="auto"/>
            <w:bottom w:val="none" w:sz="0" w:space="0" w:color="auto"/>
            <w:right w:val="none" w:sz="0" w:space="0" w:color="auto"/>
          </w:divBdr>
          <w:divsChild>
            <w:div w:id="339354255">
              <w:marLeft w:val="0"/>
              <w:marRight w:val="0"/>
              <w:marTop w:val="0"/>
              <w:marBottom w:val="300"/>
              <w:divBdr>
                <w:top w:val="single" w:sz="6" w:space="0" w:color="FFFFFF"/>
                <w:left w:val="single" w:sz="6" w:space="0" w:color="FFFFFF"/>
                <w:bottom w:val="single" w:sz="6" w:space="0" w:color="FFFFFF"/>
                <w:right w:val="single" w:sz="6" w:space="0" w:color="FFFFFF"/>
              </w:divBdr>
              <w:divsChild>
                <w:div w:id="881286035">
                  <w:marLeft w:val="0"/>
                  <w:marRight w:val="0"/>
                  <w:marTop w:val="0"/>
                  <w:marBottom w:val="0"/>
                  <w:divBdr>
                    <w:top w:val="none" w:sz="0" w:space="0" w:color="FFFFFF"/>
                    <w:left w:val="none" w:sz="0" w:space="0" w:color="FFFFFF"/>
                    <w:bottom w:val="single" w:sz="6" w:space="0" w:color="FFFFFF"/>
                    <w:right w:val="none" w:sz="0" w:space="0" w:color="FFFFFF"/>
                  </w:divBdr>
                </w:div>
                <w:div w:id="724530588">
                  <w:marLeft w:val="0"/>
                  <w:marRight w:val="0"/>
                  <w:marTop w:val="0"/>
                  <w:marBottom w:val="0"/>
                  <w:divBdr>
                    <w:top w:val="none" w:sz="0" w:space="0" w:color="auto"/>
                    <w:left w:val="none" w:sz="0" w:space="0" w:color="auto"/>
                    <w:bottom w:val="none" w:sz="0" w:space="0" w:color="auto"/>
                    <w:right w:val="none" w:sz="0" w:space="0" w:color="auto"/>
                  </w:divBdr>
                </w:div>
                <w:div w:id="7544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986875">
      <w:bodyDiv w:val="1"/>
      <w:marLeft w:val="0"/>
      <w:marRight w:val="0"/>
      <w:marTop w:val="0"/>
      <w:marBottom w:val="0"/>
      <w:divBdr>
        <w:top w:val="none" w:sz="0" w:space="0" w:color="auto"/>
        <w:left w:val="none" w:sz="0" w:space="0" w:color="auto"/>
        <w:bottom w:val="none" w:sz="0" w:space="0" w:color="auto"/>
        <w:right w:val="none" w:sz="0" w:space="0" w:color="auto"/>
      </w:divBdr>
    </w:div>
    <w:div w:id="350643778">
      <w:bodyDiv w:val="1"/>
      <w:marLeft w:val="0"/>
      <w:marRight w:val="0"/>
      <w:marTop w:val="0"/>
      <w:marBottom w:val="0"/>
      <w:divBdr>
        <w:top w:val="none" w:sz="0" w:space="0" w:color="auto"/>
        <w:left w:val="none" w:sz="0" w:space="0" w:color="auto"/>
        <w:bottom w:val="none" w:sz="0" w:space="0" w:color="auto"/>
        <w:right w:val="none" w:sz="0" w:space="0" w:color="auto"/>
      </w:divBdr>
    </w:div>
    <w:div w:id="350685074">
      <w:bodyDiv w:val="1"/>
      <w:marLeft w:val="0"/>
      <w:marRight w:val="0"/>
      <w:marTop w:val="0"/>
      <w:marBottom w:val="0"/>
      <w:divBdr>
        <w:top w:val="none" w:sz="0" w:space="0" w:color="auto"/>
        <w:left w:val="none" w:sz="0" w:space="0" w:color="auto"/>
        <w:bottom w:val="none" w:sz="0" w:space="0" w:color="auto"/>
        <w:right w:val="none" w:sz="0" w:space="0" w:color="auto"/>
      </w:divBdr>
    </w:div>
    <w:div w:id="351031650">
      <w:bodyDiv w:val="1"/>
      <w:marLeft w:val="0"/>
      <w:marRight w:val="0"/>
      <w:marTop w:val="0"/>
      <w:marBottom w:val="0"/>
      <w:divBdr>
        <w:top w:val="none" w:sz="0" w:space="0" w:color="auto"/>
        <w:left w:val="none" w:sz="0" w:space="0" w:color="auto"/>
        <w:bottom w:val="none" w:sz="0" w:space="0" w:color="auto"/>
        <w:right w:val="none" w:sz="0" w:space="0" w:color="auto"/>
      </w:divBdr>
      <w:divsChild>
        <w:div w:id="2042432021">
          <w:marLeft w:val="0"/>
          <w:marRight w:val="0"/>
          <w:marTop w:val="0"/>
          <w:marBottom w:val="150"/>
          <w:divBdr>
            <w:top w:val="none" w:sz="0" w:space="0" w:color="auto"/>
            <w:left w:val="none" w:sz="0" w:space="0" w:color="auto"/>
            <w:bottom w:val="none" w:sz="0" w:space="0" w:color="auto"/>
            <w:right w:val="none" w:sz="0" w:space="0" w:color="auto"/>
          </w:divBdr>
          <w:divsChild>
            <w:div w:id="920717649">
              <w:marLeft w:val="0"/>
              <w:marRight w:val="0"/>
              <w:marTop w:val="0"/>
              <w:marBottom w:val="300"/>
              <w:divBdr>
                <w:top w:val="single" w:sz="6" w:space="0" w:color="FFFFFF"/>
                <w:left w:val="single" w:sz="6" w:space="0" w:color="FFFFFF"/>
                <w:bottom w:val="single" w:sz="6" w:space="0" w:color="FFFFFF"/>
                <w:right w:val="single" w:sz="6" w:space="0" w:color="FFFFFF"/>
              </w:divBdr>
              <w:divsChild>
                <w:div w:id="1028868047">
                  <w:marLeft w:val="0"/>
                  <w:marRight w:val="0"/>
                  <w:marTop w:val="0"/>
                  <w:marBottom w:val="0"/>
                  <w:divBdr>
                    <w:top w:val="none" w:sz="0" w:space="0" w:color="auto"/>
                    <w:left w:val="none" w:sz="0" w:space="0" w:color="auto"/>
                    <w:bottom w:val="none" w:sz="0" w:space="0" w:color="auto"/>
                    <w:right w:val="none" w:sz="0" w:space="0" w:color="auto"/>
                  </w:divBdr>
                </w:div>
                <w:div w:id="17488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504113">
          <w:marLeft w:val="0"/>
          <w:marRight w:val="0"/>
          <w:marTop w:val="0"/>
          <w:marBottom w:val="150"/>
          <w:divBdr>
            <w:top w:val="none" w:sz="0" w:space="0" w:color="auto"/>
            <w:left w:val="none" w:sz="0" w:space="0" w:color="auto"/>
            <w:bottom w:val="none" w:sz="0" w:space="0" w:color="auto"/>
            <w:right w:val="none" w:sz="0" w:space="0" w:color="auto"/>
          </w:divBdr>
          <w:divsChild>
            <w:div w:id="1149132814">
              <w:marLeft w:val="0"/>
              <w:marRight w:val="0"/>
              <w:marTop w:val="0"/>
              <w:marBottom w:val="300"/>
              <w:divBdr>
                <w:top w:val="single" w:sz="6" w:space="0" w:color="FFFFFF"/>
                <w:left w:val="single" w:sz="6" w:space="0" w:color="FFFFFF"/>
                <w:bottom w:val="single" w:sz="6" w:space="0" w:color="FFFFFF"/>
                <w:right w:val="single" w:sz="6" w:space="0" w:color="FFFFFF"/>
              </w:divBdr>
              <w:divsChild>
                <w:div w:id="1573730889">
                  <w:marLeft w:val="0"/>
                  <w:marRight w:val="0"/>
                  <w:marTop w:val="0"/>
                  <w:marBottom w:val="0"/>
                  <w:divBdr>
                    <w:top w:val="none" w:sz="0" w:space="0" w:color="FFFFFF"/>
                    <w:left w:val="none" w:sz="0" w:space="0" w:color="FFFFFF"/>
                    <w:bottom w:val="single" w:sz="6" w:space="0" w:color="FFFFFF"/>
                    <w:right w:val="none" w:sz="0" w:space="0" w:color="FFFFFF"/>
                  </w:divBdr>
                </w:div>
                <w:div w:id="362218196">
                  <w:marLeft w:val="0"/>
                  <w:marRight w:val="0"/>
                  <w:marTop w:val="0"/>
                  <w:marBottom w:val="0"/>
                  <w:divBdr>
                    <w:top w:val="none" w:sz="0" w:space="0" w:color="auto"/>
                    <w:left w:val="none" w:sz="0" w:space="0" w:color="auto"/>
                    <w:bottom w:val="none" w:sz="0" w:space="0" w:color="auto"/>
                    <w:right w:val="none" w:sz="0" w:space="0" w:color="auto"/>
                  </w:divBdr>
                </w:div>
                <w:div w:id="142587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146648">
          <w:marLeft w:val="0"/>
          <w:marRight w:val="0"/>
          <w:marTop w:val="0"/>
          <w:marBottom w:val="150"/>
          <w:divBdr>
            <w:top w:val="none" w:sz="0" w:space="0" w:color="auto"/>
            <w:left w:val="none" w:sz="0" w:space="0" w:color="auto"/>
            <w:bottom w:val="none" w:sz="0" w:space="0" w:color="auto"/>
            <w:right w:val="none" w:sz="0" w:space="0" w:color="auto"/>
          </w:divBdr>
          <w:divsChild>
            <w:div w:id="1516116281">
              <w:marLeft w:val="0"/>
              <w:marRight w:val="0"/>
              <w:marTop w:val="0"/>
              <w:marBottom w:val="300"/>
              <w:divBdr>
                <w:top w:val="single" w:sz="6" w:space="0" w:color="FFFFFF"/>
                <w:left w:val="single" w:sz="6" w:space="0" w:color="FFFFFF"/>
                <w:bottom w:val="single" w:sz="6" w:space="0" w:color="FFFFFF"/>
                <w:right w:val="single" w:sz="6" w:space="0" w:color="FFFFFF"/>
              </w:divBdr>
              <w:divsChild>
                <w:div w:id="934746780">
                  <w:marLeft w:val="0"/>
                  <w:marRight w:val="0"/>
                  <w:marTop w:val="0"/>
                  <w:marBottom w:val="0"/>
                  <w:divBdr>
                    <w:top w:val="none" w:sz="0" w:space="0" w:color="FFFFFF"/>
                    <w:left w:val="none" w:sz="0" w:space="0" w:color="FFFFFF"/>
                    <w:bottom w:val="single" w:sz="6" w:space="0" w:color="FFFFFF"/>
                    <w:right w:val="none" w:sz="0" w:space="0" w:color="FFFFFF"/>
                  </w:divBdr>
                </w:div>
                <w:div w:id="1943996560">
                  <w:marLeft w:val="0"/>
                  <w:marRight w:val="0"/>
                  <w:marTop w:val="0"/>
                  <w:marBottom w:val="0"/>
                  <w:divBdr>
                    <w:top w:val="none" w:sz="0" w:space="0" w:color="auto"/>
                    <w:left w:val="none" w:sz="0" w:space="0" w:color="auto"/>
                    <w:bottom w:val="none" w:sz="0" w:space="0" w:color="auto"/>
                    <w:right w:val="none" w:sz="0" w:space="0" w:color="auto"/>
                  </w:divBdr>
                </w:div>
                <w:div w:id="1482119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126676">
          <w:marLeft w:val="0"/>
          <w:marRight w:val="0"/>
          <w:marTop w:val="0"/>
          <w:marBottom w:val="150"/>
          <w:divBdr>
            <w:top w:val="none" w:sz="0" w:space="0" w:color="auto"/>
            <w:left w:val="none" w:sz="0" w:space="0" w:color="auto"/>
            <w:bottom w:val="none" w:sz="0" w:space="0" w:color="auto"/>
            <w:right w:val="none" w:sz="0" w:space="0" w:color="auto"/>
          </w:divBdr>
          <w:divsChild>
            <w:div w:id="1102995656">
              <w:marLeft w:val="0"/>
              <w:marRight w:val="0"/>
              <w:marTop w:val="0"/>
              <w:marBottom w:val="300"/>
              <w:divBdr>
                <w:top w:val="single" w:sz="6" w:space="0" w:color="FFFFFF"/>
                <w:left w:val="single" w:sz="6" w:space="0" w:color="FFFFFF"/>
                <w:bottom w:val="single" w:sz="6" w:space="0" w:color="FFFFFF"/>
                <w:right w:val="single" w:sz="6" w:space="0" w:color="FFFFFF"/>
              </w:divBdr>
              <w:divsChild>
                <w:div w:id="1118598363">
                  <w:marLeft w:val="0"/>
                  <w:marRight w:val="0"/>
                  <w:marTop w:val="0"/>
                  <w:marBottom w:val="0"/>
                  <w:divBdr>
                    <w:top w:val="none" w:sz="0" w:space="0" w:color="FFFFFF"/>
                    <w:left w:val="none" w:sz="0" w:space="0" w:color="FFFFFF"/>
                    <w:bottom w:val="single" w:sz="6" w:space="0" w:color="FFFFFF"/>
                    <w:right w:val="none" w:sz="0" w:space="0" w:color="FFFFFF"/>
                  </w:divBdr>
                </w:div>
                <w:div w:id="282460969">
                  <w:marLeft w:val="0"/>
                  <w:marRight w:val="0"/>
                  <w:marTop w:val="0"/>
                  <w:marBottom w:val="0"/>
                  <w:divBdr>
                    <w:top w:val="none" w:sz="0" w:space="0" w:color="auto"/>
                    <w:left w:val="none" w:sz="0" w:space="0" w:color="auto"/>
                    <w:bottom w:val="none" w:sz="0" w:space="0" w:color="auto"/>
                    <w:right w:val="none" w:sz="0" w:space="0" w:color="auto"/>
                  </w:divBdr>
                </w:div>
                <w:div w:id="185722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1617051">
      <w:bodyDiv w:val="1"/>
      <w:marLeft w:val="0"/>
      <w:marRight w:val="0"/>
      <w:marTop w:val="0"/>
      <w:marBottom w:val="0"/>
      <w:divBdr>
        <w:top w:val="none" w:sz="0" w:space="0" w:color="auto"/>
        <w:left w:val="none" w:sz="0" w:space="0" w:color="auto"/>
        <w:bottom w:val="none" w:sz="0" w:space="0" w:color="auto"/>
        <w:right w:val="none" w:sz="0" w:space="0" w:color="auto"/>
      </w:divBdr>
      <w:divsChild>
        <w:div w:id="589045212">
          <w:marLeft w:val="0"/>
          <w:marRight w:val="0"/>
          <w:marTop w:val="0"/>
          <w:marBottom w:val="0"/>
          <w:divBdr>
            <w:top w:val="none" w:sz="0" w:space="0" w:color="auto"/>
            <w:left w:val="none" w:sz="0" w:space="0" w:color="auto"/>
            <w:bottom w:val="none" w:sz="0" w:space="0" w:color="auto"/>
            <w:right w:val="none" w:sz="0" w:space="0" w:color="auto"/>
          </w:divBdr>
        </w:div>
      </w:divsChild>
    </w:div>
    <w:div w:id="351692032">
      <w:bodyDiv w:val="1"/>
      <w:marLeft w:val="0"/>
      <w:marRight w:val="0"/>
      <w:marTop w:val="0"/>
      <w:marBottom w:val="0"/>
      <w:divBdr>
        <w:top w:val="none" w:sz="0" w:space="0" w:color="auto"/>
        <w:left w:val="none" w:sz="0" w:space="0" w:color="auto"/>
        <w:bottom w:val="none" w:sz="0" w:space="0" w:color="auto"/>
        <w:right w:val="none" w:sz="0" w:space="0" w:color="auto"/>
      </w:divBdr>
    </w:div>
    <w:div w:id="352417117">
      <w:bodyDiv w:val="1"/>
      <w:marLeft w:val="0"/>
      <w:marRight w:val="0"/>
      <w:marTop w:val="0"/>
      <w:marBottom w:val="0"/>
      <w:divBdr>
        <w:top w:val="none" w:sz="0" w:space="0" w:color="auto"/>
        <w:left w:val="none" w:sz="0" w:space="0" w:color="auto"/>
        <w:bottom w:val="none" w:sz="0" w:space="0" w:color="auto"/>
        <w:right w:val="none" w:sz="0" w:space="0" w:color="auto"/>
      </w:divBdr>
    </w:div>
    <w:div w:id="353072152">
      <w:bodyDiv w:val="1"/>
      <w:marLeft w:val="0"/>
      <w:marRight w:val="0"/>
      <w:marTop w:val="0"/>
      <w:marBottom w:val="0"/>
      <w:divBdr>
        <w:top w:val="none" w:sz="0" w:space="0" w:color="auto"/>
        <w:left w:val="none" w:sz="0" w:space="0" w:color="auto"/>
        <w:bottom w:val="none" w:sz="0" w:space="0" w:color="auto"/>
        <w:right w:val="none" w:sz="0" w:space="0" w:color="auto"/>
      </w:divBdr>
      <w:divsChild>
        <w:div w:id="1861770651">
          <w:marLeft w:val="0"/>
          <w:marRight w:val="0"/>
          <w:marTop w:val="0"/>
          <w:marBottom w:val="150"/>
          <w:divBdr>
            <w:top w:val="none" w:sz="0" w:space="0" w:color="auto"/>
            <w:left w:val="none" w:sz="0" w:space="0" w:color="auto"/>
            <w:bottom w:val="none" w:sz="0" w:space="0" w:color="auto"/>
            <w:right w:val="none" w:sz="0" w:space="0" w:color="auto"/>
          </w:divBdr>
          <w:divsChild>
            <w:div w:id="1867138789">
              <w:marLeft w:val="0"/>
              <w:marRight w:val="0"/>
              <w:marTop w:val="0"/>
              <w:marBottom w:val="300"/>
              <w:divBdr>
                <w:top w:val="single" w:sz="6" w:space="0" w:color="FFFFFF"/>
                <w:left w:val="single" w:sz="6" w:space="0" w:color="FFFFFF"/>
                <w:bottom w:val="single" w:sz="6" w:space="0" w:color="FFFFFF"/>
                <w:right w:val="single" w:sz="6" w:space="0" w:color="FFFFFF"/>
              </w:divBdr>
              <w:divsChild>
                <w:div w:id="1527519759">
                  <w:marLeft w:val="0"/>
                  <w:marRight w:val="0"/>
                  <w:marTop w:val="0"/>
                  <w:marBottom w:val="0"/>
                  <w:divBdr>
                    <w:top w:val="none" w:sz="0" w:space="0" w:color="auto"/>
                    <w:left w:val="none" w:sz="0" w:space="0" w:color="auto"/>
                    <w:bottom w:val="none" w:sz="0" w:space="0" w:color="auto"/>
                    <w:right w:val="none" w:sz="0" w:space="0" w:color="auto"/>
                  </w:divBdr>
                </w:div>
                <w:div w:id="70556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787799">
          <w:marLeft w:val="0"/>
          <w:marRight w:val="0"/>
          <w:marTop w:val="0"/>
          <w:marBottom w:val="150"/>
          <w:divBdr>
            <w:top w:val="none" w:sz="0" w:space="0" w:color="auto"/>
            <w:left w:val="none" w:sz="0" w:space="0" w:color="auto"/>
            <w:bottom w:val="none" w:sz="0" w:space="0" w:color="auto"/>
            <w:right w:val="none" w:sz="0" w:space="0" w:color="auto"/>
          </w:divBdr>
          <w:divsChild>
            <w:div w:id="228884229">
              <w:marLeft w:val="0"/>
              <w:marRight w:val="0"/>
              <w:marTop w:val="0"/>
              <w:marBottom w:val="300"/>
              <w:divBdr>
                <w:top w:val="single" w:sz="6" w:space="0" w:color="FFFFFF"/>
                <w:left w:val="single" w:sz="6" w:space="0" w:color="FFFFFF"/>
                <w:bottom w:val="single" w:sz="6" w:space="0" w:color="FFFFFF"/>
                <w:right w:val="single" w:sz="6" w:space="0" w:color="FFFFFF"/>
              </w:divBdr>
              <w:divsChild>
                <w:div w:id="786856211">
                  <w:marLeft w:val="0"/>
                  <w:marRight w:val="0"/>
                  <w:marTop w:val="0"/>
                  <w:marBottom w:val="0"/>
                  <w:divBdr>
                    <w:top w:val="none" w:sz="0" w:space="0" w:color="FFFFFF"/>
                    <w:left w:val="none" w:sz="0" w:space="0" w:color="FFFFFF"/>
                    <w:bottom w:val="single" w:sz="6" w:space="0" w:color="FFFFFF"/>
                    <w:right w:val="none" w:sz="0" w:space="0" w:color="FFFFFF"/>
                  </w:divBdr>
                </w:div>
                <w:div w:id="2126339636">
                  <w:marLeft w:val="0"/>
                  <w:marRight w:val="0"/>
                  <w:marTop w:val="0"/>
                  <w:marBottom w:val="0"/>
                  <w:divBdr>
                    <w:top w:val="none" w:sz="0" w:space="0" w:color="auto"/>
                    <w:left w:val="none" w:sz="0" w:space="0" w:color="auto"/>
                    <w:bottom w:val="none" w:sz="0" w:space="0" w:color="auto"/>
                    <w:right w:val="none" w:sz="0" w:space="0" w:color="auto"/>
                  </w:divBdr>
                </w:div>
                <w:div w:id="70702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955530">
          <w:marLeft w:val="0"/>
          <w:marRight w:val="0"/>
          <w:marTop w:val="0"/>
          <w:marBottom w:val="150"/>
          <w:divBdr>
            <w:top w:val="none" w:sz="0" w:space="0" w:color="auto"/>
            <w:left w:val="none" w:sz="0" w:space="0" w:color="auto"/>
            <w:bottom w:val="none" w:sz="0" w:space="0" w:color="auto"/>
            <w:right w:val="none" w:sz="0" w:space="0" w:color="auto"/>
          </w:divBdr>
          <w:divsChild>
            <w:div w:id="1856921985">
              <w:marLeft w:val="0"/>
              <w:marRight w:val="0"/>
              <w:marTop w:val="0"/>
              <w:marBottom w:val="300"/>
              <w:divBdr>
                <w:top w:val="single" w:sz="6" w:space="0" w:color="FFFFFF"/>
                <w:left w:val="single" w:sz="6" w:space="0" w:color="FFFFFF"/>
                <w:bottom w:val="single" w:sz="6" w:space="0" w:color="FFFFFF"/>
                <w:right w:val="single" w:sz="6" w:space="0" w:color="FFFFFF"/>
              </w:divBdr>
              <w:divsChild>
                <w:div w:id="294604398">
                  <w:marLeft w:val="0"/>
                  <w:marRight w:val="0"/>
                  <w:marTop w:val="0"/>
                  <w:marBottom w:val="0"/>
                  <w:divBdr>
                    <w:top w:val="none" w:sz="0" w:space="0" w:color="FFFFFF"/>
                    <w:left w:val="none" w:sz="0" w:space="0" w:color="FFFFFF"/>
                    <w:bottom w:val="single" w:sz="6" w:space="0" w:color="FFFFFF"/>
                    <w:right w:val="none" w:sz="0" w:space="0" w:color="FFFFFF"/>
                  </w:divBdr>
                </w:div>
                <w:div w:id="2011563796">
                  <w:marLeft w:val="0"/>
                  <w:marRight w:val="0"/>
                  <w:marTop w:val="0"/>
                  <w:marBottom w:val="0"/>
                  <w:divBdr>
                    <w:top w:val="none" w:sz="0" w:space="0" w:color="auto"/>
                    <w:left w:val="none" w:sz="0" w:space="0" w:color="auto"/>
                    <w:bottom w:val="none" w:sz="0" w:space="0" w:color="auto"/>
                    <w:right w:val="none" w:sz="0" w:space="0" w:color="auto"/>
                  </w:divBdr>
                </w:div>
                <w:div w:id="65545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547142">
          <w:marLeft w:val="0"/>
          <w:marRight w:val="0"/>
          <w:marTop w:val="0"/>
          <w:marBottom w:val="150"/>
          <w:divBdr>
            <w:top w:val="none" w:sz="0" w:space="0" w:color="auto"/>
            <w:left w:val="none" w:sz="0" w:space="0" w:color="auto"/>
            <w:bottom w:val="none" w:sz="0" w:space="0" w:color="auto"/>
            <w:right w:val="none" w:sz="0" w:space="0" w:color="auto"/>
          </w:divBdr>
          <w:divsChild>
            <w:div w:id="880560432">
              <w:marLeft w:val="0"/>
              <w:marRight w:val="0"/>
              <w:marTop w:val="0"/>
              <w:marBottom w:val="300"/>
              <w:divBdr>
                <w:top w:val="single" w:sz="6" w:space="0" w:color="FFFFFF"/>
                <w:left w:val="single" w:sz="6" w:space="0" w:color="FFFFFF"/>
                <w:bottom w:val="single" w:sz="6" w:space="0" w:color="FFFFFF"/>
                <w:right w:val="single" w:sz="6" w:space="0" w:color="FFFFFF"/>
              </w:divBdr>
              <w:divsChild>
                <w:div w:id="2016376375">
                  <w:marLeft w:val="0"/>
                  <w:marRight w:val="0"/>
                  <w:marTop w:val="0"/>
                  <w:marBottom w:val="0"/>
                  <w:divBdr>
                    <w:top w:val="none" w:sz="0" w:space="0" w:color="FFFFFF"/>
                    <w:left w:val="none" w:sz="0" w:space="0" w:color="FFFFFF"/>
                    <w:bottom w:val="single" w:sz="6" w:space="0" w:color="FFFFFF"/>
                    <w:right w:val="none" w:sz="0" w:space="0" w:color="FFFFFF"/>
                  </w:divBdr>
                </w:div>
                <w:div w:id="1089619038">
                  <w:marLeft w:val="0"/>
                  <w:marRight w:val="0"/>
                  <w:marTop w:val="0"/>
                  <w:marBottom w:val="0"/>
                  <w:divBdr>
                    <w:top w:val="none" w:sz="0" w:space="0" w:color="auto"/>
                    <w:left w:val="none" w:sz="0" w:space="0" w:color="auto"/>
                    <w:bottom w:val="none" w:sz="0" w:space="0" w:color="auto"/>
                    <w:right w:val="none" w:sz="0" w:space="0" w:color="auto"/>
                  </w:divBdr>
                </w:div>
                <w:div w:id="29336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262075">
          <w:marLeft w:val="0"/>
          <w:marRight w:val="0"/>
          <w:marTop w:val="0"/>
          <w:marBottom w:val="150"/>
          <w:divBdr>
            <w:top w:val="none" w:sz="0" w:space="0" w:color="auto"/>
            <w:left w:val="none" w:sz="0" w:space="0" w:color="auto"/>
            <w:bottom w:val="none" w:sz="0" w:space="0" w:color="auto"/>
            <w:right w:val="none" w:sz="0" w:space="0" w:color="auto"/>
          </w:divBdr>
          <w:divsChild>
            <w:div w:id="1963144223">
              <w:marLeft w:val="0"/>
              <w:marRight w:val="0"/>
              <w:marTop w:val="0"/>
              <w:marBottom w:val="300"/>
              <w:divBdr>
                <w:top w:val="single" w:sz="6" w:space="0" w:color="FFFFFF"/>
                <w:left w:val="single" w:sz="6" w:space="0" w:color="FFFFFF"/>
                <w:bottom w:val="single" w:sz="6" w:space="0" w:color="FFFFFF"/>
                <w:right w:val="single" w:sz="6" w:space="0" w:color="FFFFFF"/>
              </w:divBdr>
              <w:divsChild>
                <w:div w:id="363795179">
                  <w:marLeft w:val="0"/>
                  <w:marRight w:val="0"/>
                  <w:marTop w:val="0"/>
                  <w:marBottom w:val="0"/>
                  <w:divBdr>
                    <w:top w:val="none" w:sz="0" w:space="0" w:color="FFFFFF"/>
                    <w:left w:val="none" w:sz="0" w:space="0" w:color="FFFFFF"/>
                    <w:bottom w:val="single" w:sz="6" w:space="0" w:color="FFFFFF"/>
                    <w:right w:val="none" w:sz="0" w:space="0" w:color="FFFFFF"/>
                  </w:divBdr>
                </w:div>
                <w:div w:id="113692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4430151">
      <w:bodyDiv w:val="1"/>
      <w:marLeft w:val="0"/>
      <w:marRight w:val="0"/>
      <w:marTop w:val="0"/>
      <w:marBottom w:val="0"/>
      <w:divBdr>
        <w:top w:val="none" w:sz="0" w:space="0" w:color="auto"/>
        <w:left w:val="none" w:sz="0" w:space="0" w:color="auto"/>
        <w:bottom w:val="none" w:sz="0" w:space="0" w:color="auto"/>
        <w:right w:val="none" w:sz="0" w:space="0" w:color="auto"/>
      </w:divBdr>
    </w:div>
    <w:div w:id="354816041">
      <w:bodyDiv w:val="1"/>
      <w:marLeft w:val="0"/>
      <w:marRight w:val="0"/>
      <w:marTop w:val="0"/>
      <w:marBottom w:val="0"/>
      <w:divBdr>
        <w:top w:val="none" w:sz="0" w:space="0" w:color="auto"/>
        <w:left w:val="none" w:sz="0" w:space="0" w:color="auto"/>
        <w:bottom w:val="none" w:sz="0" w:space="0" w:color="auto"/>
        <w:right w:val="none" w:sz="0" w:space="0" w:color="auto"/>
      </w:divBdr>
      <w:divsChild>
        <w:div w:id="1038049621">
          <w:marLeft w:val="0"/>
          <w:marRight w:val="0"/>
          <w:marTop w:val="0"/>
          <w:marBottom w:val="0"/>
          <w:divBdr>
            <w:top w:val="none" w:sz="0" w:space="0" w:color="auto"/>
            <w:left w:val="none" w:sz="0" w:space="0" w:color="auto"/>
            <w:bottom w:val="none" w:sz="0" w:space="0" w:color="auto"/>
            <w:right w:val="none" w:sz="0" w:space="0" w:color="auto"/>
          </w:divBdr>
        </w:div>
      </w:divsChild>
    </w:div>
    <w:div w:id="355037157">
      <w:bodyDiv w:val="1"/>
      <w:marLeft w:val="0"/>
      <w:marRight w:val="0"/>
      <w:marTop w:val="0"/>
      <w:marBottom w:val="0"/>
      <w:divBdr>
        <w:top w:val="none" w:sz="0" w:space="0" w:color="auto"/>
        <w:left w:val="none" w:sz="0" w:space="0" w:color="auto"/>
        <w:bottom w:val="none" w:sz="0" w:space="0" w:color="auto"/>
        <w:right w:val="none" w:sz="0" w:space="0" w:color="auto"/>
      </w:divBdr>
      <w:divsChild>
        <w:div w:id="542905282">
          <w:marLeft w:val="0"/>
          <w:marRight w:val="0"/>
          <w:marTop w:val="0"/>
          <w:marBottom w:val="0"/>
          <w:divBdr>
            <w:top w:val="none" w:sz="0" w:space="0" w:color="auto"/>
            <w:left w:val="none" w:sz="0" w:space="0" w:color="auto"/>
            <w:bottom w:val="none" w:sz="0" w:space="0" w:color="auto"/>
            <w:right w:val="none" w:sz="0" w:space="0" w:color="auto"/>
          </w:divBdr>
        </w:div>
      </w:divsChild>
    </w:div>
    <w:div w:id="356467759">
      <w:bodyDiv w:val="1"/>
      <w:marLeft w:val="0"/>
      <w:marRight w:val="0"/>
      <w:marTop w:val="0"/>
      <w:marBottom w:val="0"/>
      <w:divBdr>
        <w:top w:val="none" w:sz="0" w:space="0" w:color="auto"/>
        <w:left w:val="none" w:sz="0" w:space="0" w:color="auto"/>
        <w:bottom w:val="none" w:sz="0" w:space="0" w:color="auto"/>
        <w:right w:val="none" w:sz="0" w:space="0" w:color="auto"/>
      </w:divBdr>
      <w:divsChild>
        <w:div w:id="1401178118">
          <w:marLeft w:val="0"/>
          <w:marRight w:val="0"/>
          <w:marTop w:val="0"/>
          <w:marBottom w:val="150"/>
          <w:divBdr>
            <w:top w:val="none" w:sz="0" w:space="0" w:color="auto"/>
            <w:left w:val="none" w:sz="0" w:space="0" w:color="auto"/>
            <w:bottom w:val="none" w:sz="0" w:space="0" w:color="auto"/>
            <w:right w:val="none" w:sz="0" w:space="0" w:color="auto"/>
          </w:divBdr>
          <w:divsChild>
            <w:div w:id="185291731">
              <w:marLeft w:val="0"/>
              <w:marRight w:val="0"/>
              <w:marTop w:val="0"/>
              <w:marBottom w:val="300"/>
              <w:divBdr>
                <w:top w:val="single" w:sz="6" w:space="0" w:color="FFFFFF"/>
                <w:left w:val="single" w:sz="6" w:space="0" w:color="FFFFFF"/>
                <w:bottom w:val="single" w:sz="6" w:space="0" w:color="FFFFFF"/>
                <w:right w:val="single" w:sz="6" w:space="0" w:color="FFFFFF"/>
              </w:divBdr>
              <w:divsChild>
                <w:div w:id="1614752977">
                  <w:marLeft w:val="0"/>
                  <w:marRight w:val="0"/>
                  <w:marTop w:val="0"/>
                  <w:marBottom w:val="0"/>
                  <w:divBdr>
                    <w:top w:val="none" w:sz="0" w:space="0" w:color="auto"/>
                    <w:left w:val="none" w:sz="0" w:space="0" w:color="auto"/>
                    <w:bottom w:val="none" w:sz="0" w:space="0" w:color="auto"/>
                    <w:right w:val="none" w:sz="0" w:space="0" w:color="auto"/>
                  </w:divBdr>
                </w:div>
                <w:div w:id="59327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394507">
          <w:marLeft w:val="0"/>
          <w:marRight w:val="0"/>
          <w:marTop w:val="0"/>
          <w:marBottom w:val="150"/>
          <w:divBdr>
            <w:top w:val="none" w:sz="0" w:space="0" w:color="auto"/>
            <w:left w:val="none" w:sz="0" w:space="0" w:color="auto"/>
            <w:bottom w:val="none" w:sz="0" w:space="0" w:color="auto"/>
            <w:right w:val="none" w:sz="0" w:space="0" w:color="auto"/>
          </w:divBdr>
          <w:divsChild>
            <w:div w:id="848325033">
              <w:marLeft w:val="0"/>
              <w:marRight w:val="0"/>
              <w:marTop w:val="0"/>
              <w:marBottom w:val="300"/>
              <w:divBdr>
                <w:top w:val="single" w:sz="6" w:space="0" w:color="FFFFFF"/>
                <w:left w:val="single" w:sz="6" w:space="0" w:color="FFFFFF"/>
                <w:bottom w:val="single" w:sz="6" w:space="0" w:color="FFFFFF"/>
                <w:right w:val="single" w:sz="6" w:space="0" w:color="FFFFFF"/>
              </w:divBdr>
              <w:divsChild>
                <w:div w:id="712773871">
                  <w:marLeft w:val="0"/>
                  <w:marRight w:val="0"/>
                  <w:marTop w:val="0"/>
                  <w:marBottom w:val="0"/>
                  <w:divBdr>
                    <w:top w:val="none" w:sz="0" w:space="0" w:color="FFFFFF"/>
                    <w:left w:val="none" w:sz="0" w:space="0" w:color="FFFFFF"/>
                    <w:bottom w:val="single" w:sz="6" w:space="0" w:color="FFFFFF"/>
                    <w:right w:val="none" w:sz="0" w:space="0" w:color="FFFFFF"/>
                  </w:divBdr>
                </w:div>
                <w:div w:id="477499041">
                  <w:marLeft w:val="0"/>
                  <w:marRight w:val="0"/>
                  <w:marTop w:val="0"/>
                  <w:marBottom w:val="0"/>
                  <w:divBdr>
                    <w:top w:val="none" w:sz="0" w:space="0" w:color="auto"/>
                    <w:left w:val="none" w:sz="0" w:space="0" w:color="auto"/>
                    <w:bottom w:val="none" w:sz="0" w:space="0" w:color="auto"/>
                    <w:right w:val="none" w:sz="0" w:space="0" w:color="auto"/>
                  </w:divBdr>
                </w:div>
                <w:div w:id="7343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105733">
          <w:marLeft w:val="0"/>
          <w:marRight w:val="0"/>
          <w:marTop w:val="0"/>
          <w:marBottom w:val="150"/>
          <w:divBdr>
            <w:top w:val="none" w:sz="0" w:space="0" w:color="auto"/>
            <w:left w:val="none" w:sz="0" w:space="0" w:color="auto"/>
            <w:bottom w:val="none" w:sz="0" w:space="0" w:color="auto"/>
            <w:right w:val="none" w:sz="0" w:space="0" w:color="auto"/>
          </w:divBdr>
          <w:divsChild>
            <w:div w:id="92744732">
              <w:marLeft w:val="0"/>
              <w:marRight w:val="0"/>
              <w:marTop w:val="0"/>
              <w:marBottom w:val="300"/>
              <w:divBdr>
                <w:top w:val="single" w:sz="6" w:space="0" w:color="FFFFFF"/>
                <w:left w:val="single" w:sz="6" w:space="0" w:color="FFFFFF"/>
                <w:bottom w:val="single" w:sz="6" w:space="0" w:color="FFFFFF"/>
                <w:right w:val="single" w:sz="6" w:space="0" w:color="FFFFFF"/>
              </w:divBdr>
              <w:divsChild>
                <w:div w:id="427895033">
                  <w:marLeft w:val="0"/>
                  <w:marRight w:val="0"/>
                  <w:marTop w:val="0"/>
                  <w:marBottom w:val="0"/>
                  <w:divBdr>
                    <w:top w:val="none" w:sz="0" w:space="0" w:color="FFFFFF"/>
                    <w:left w:val="none" w:sz="0" w:space="0" w:color="FFFFFF"/>
                    <w:bottom w:val="single" w:sz="6" w:space="0" w:color="FFFFFF"/>
                    <w:right w:val="none" w:sz="0" w:space="0" w:color="FFFFFF"/>
                  </w:divBdr>
                </w:div>
                <w:div w:id="1562331853">
                  <w:marLeft w:val="0"/>
                  <w:marRight w:val="0"/>
                  <w:marTop w:val="0"/>
                  <w:marBottom w:val="0"/>
                  <w:divBdr>
                    <w:top w:val="none" w:sz="0" w:space="0" w:color="auto"/>
                    <w:left w:val="none" w:sz="0" w:space="0" w:color="auto"/>
                    <w:bottom w:val="none" w:sz="0" w:space="0" w:color="auto"/>
                    <w:right w:val="none" w:sz="0" w:space="0" w:color="auto"/>
                  </w:divBdr>
                </w:div>
                <w:div w:id="83560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653265">
          <w:marLeft w:val="0"/>
          <w:marRight w:val="0"/>
          <w:marTop w:val="0"/>
          <w:marBottom w:val="150"/>
          <w:divBdr>
            <w:top w:val="none" w:sz="0" w:space="0" w:color="auto"/>
            <w:left w:val="none" w:sz="0" w:space="0" w:color="auto"/>
            <w:bottom w:val="none" w:sz="0" w:space="0" w:color="auto"/>
            <w:right w:val="none" w:sz="0" w:space="0" w:color="auto"/>
          </w:divBdr>
          <w:divsChild>
            <w:div w:id="1050762016">
              <w:marLeft w:val="0"/>
              <w:marRight w:val="0"/>
              <w:marTop w:val="0"/>
              <w:marBottom w:val="300"/>
              <w:divBdr>
                <w:top w:val="single" w:sz="6" w:space="0" w:color="FFFFFF"/>
                <w:left w:val="single" w:sz="6" w:space="0" w:color="FFFFFF"/>
                <w:bottom w:val="single" w:sz="6" w:space="0" w:color="FFFFFF"/>
                <w:right w:val="single" w:sz="6" w:space="0" w:color="FFFFFF"/>
              </w:divBdr>
              <w:divsChild>
                <w:div w:id="707536249">
                  <w:marLeft w:val="0"/>
                  <w:marRight w:val="0"/>
                  <w:marTop w:val="0"/>
                  <w:marBottom w:val="0"/>
                  <w:divBdr>
                    <w:top w:val="none" w:sz="0" w:space="0" w:color="FFFFFF"/>
                    <w:left w:val="none" w:sz="0" w:space="0" w:color="FFFFFF"/>
                    <w:bottom w:val="single" w:sz="6" w:space="0" w:color="FFFFFF"/>
                    <w:right w:val="none" w:sz="0" w:space="0" w:color="FFFFFF"/>
                  </w:divBdr>
                </w:div>
                <w:div w:id="475606600">
                  <w:marLeft w:val="0"/>
                  <w:marRight w:val="0"/>
                  <w:marTop w:val="0"/>
                  <w:marBottom w:val="0"/>
                  <w:divBdr>
                    <w:top w:val="none" w:sz="0" w:space="0" w:color="auto"/>
                    <w:left w:val="none" w:sz="0" w:space="0" w:color="auto"/>
                    <w:bottom w:val="none" w:sz="0" w:space="0" w:color="auto"/>
                    <w:right w:val="none" w:sz="0" w:space="0" w:color="auto"/>
                  </w:divBdr>
                </w:div>
                <w:div w:id="66042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224589">
          <w:marLeft w:val="0"/>
          <w:marRight w:val="0"/>
          <w:marTop w:val="0"/>
          <w:marBottom w:val="150"/>
          <w:divBdr>
            <w:top w:val="none" w:sz="0" w:space="0" w:color="auto"/>
            <w:left w:val="none" w:sz="0" w:space="0" w:color="auto"/>
            <w:bottom w:val="none" w:sz="0" w:space="0" w:color="auto"/>
            <w:right w:val="none" w:sz="0" w:space="0" w:color="auto"/>
          </w:divBdr>
          <w:divsChild>
            <w:div w:id="725568463">
              <w:marLeft w:val="0"/>
              <w:marRight w:val="0"/>
              <w:marTop w:val="0"/>
              <w:marBottom w:val="300"/>
              <w:divBdr>
                <w:top w:val="single" w:sz="6" w:space="0" w:color="FFFFFF"/>
                <w:left w:val="single" w:sz="6" w:space="0" w:color="FFFFFF"/>
                <w:bottom w:val="single" w:sz="6" w:space="0" w:color="FFFFFF"/>
                <w:right w:val="single" w:sz="6" w:space="0" w:color="FFFFFF"/>
              </w:divBdr>
              <w:divsChild>
                <w:div w:id="2133666646">
                  <w:marLeft w:val="0"/>
                  <w:marRight w:val="0"/>
                  <w:marTop w:val="0"/>
                  <w:marBottom w:val="0"/>
                  <w:divBdr>
                    <w:top w:val="none" w:sz="0" w:space="0" w:color="FFFFFF"/>
                    <w:left w:val="none" w:sz="0" w:space="0" w:color="FFFFFF"/>
                    <w:bottom w:val="single" w:sz="6" w:space="0" w:color="FFFFFF"/>
                    <w:right w:val="none" w:sz="0" w:space="0" w:color="FFFFFF"/>
                  </w:divBdr>
                </w:div>
                <w:div w:id="153839636">
                  <w:marLeft w:val="0"/>
                  <w:marRight w:val="0"/>
                  <w:marTop w:val="0"/>
                  <w:marBottom w:val="0"/>
                  <w:divBdr>
                    <w:top w:val="none" w:sz="0" w:space="0" w:color="auto"/>
                    <w:left w:val="none" w:sz="0" w:space="0" w:color="auto"/>
                    <w:bottom w:val="none" w:sz="0" w:space="0" w:color="auto"/>
                    <w:right w:val="none" w:sz="0" w:space="0" w:color="auto"/>
                  </w:divBdr>
                </w:div>
                <w:div w:id="94681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6782142">
      <w:bodyDiv w:val="1"/>
      <w:marLeft w:val="0"/>
      <w:marRight w:val="0"/>
      <w:marTop w:val="0"/>
      <w:marBottom w:val="0"/>
      <w:divBdr>
        <w:top w:val="none" w:sz="0" w:space="0" w:color="auto"/>
        <w:left w:val="none" w:sz="0" w:space="0" w:color="auto"/>
        <w:bottom w:val="none" w:sz="0" w:space="0" w:color="auto"/>
        <w:right w:val="none" w:sz="0" w:space="0" w:color="auto"/>
      </w:divBdr>
    </w:div>
    <w:div w:id="356854039">
      <w:bodyDiv w:val="1"/>
      <w:marLeft w:val="0"/>
      <w:marRight w:val="0"/>
      <w:marTop w:val="0"/>
      <w:marBottom w:val="0"/>
      <w:divBdr>
        <w:top w:val="none" w:sz="0" w:space="0" w:color="auto"/>
        <w:left w:val="none" w:sz="0" w:space="0" w:color="auto"/>
        <w:bottom w:val="none" w:sz="0" w:space="0" w:color="auto"/>
        <w:right w:val="none" w:sz="0" w:space="0" w:color="auto"/>
      </w:divBdr>
      <w:divsChild>
        <w:div w:id="1210528922">
          <w:marLeft w:val="0"/>
          <w:marRight w:val="0"/>
          <w:marTop w:val="0"/>
          <w:marBottom w:val="150"/>
          <w:divBdr>
            <w:top w:val="none" w:sz="0" w:space="0" w:color="auto"/>
            <w:left w:val="none" w:sz="0" w:space="0" w:color="auto"/>
            <w:bottom w:val="none" w:sz="0" w:space="0" w:color="auto"/>
            <w:right w:val="none" w:sz="0" w:space="0" w:color="auto"/>
          </w:divBdr>
          <w:divsChild>
            <w:div w:id="1522545970">
              <w:marLeft w:val="0"/>
              <w:marRight w:val="0"/>
              <w:marTop w:val="0"/>
              <w:marBottom w:val="300"/>
              <w:divBdr>
                <w:top w:val="single" w:sz="6" w:space="0" w:color="FFFFFF"/>
                <w:left w:val="single" w:sz="6" w:space="0" w:color="FFFFFF"/>
                <w:bottom w:val="single" w:sz="6" w:space="0" w:color="FFFFFF"/>
                <w:right w:val="single" w:sz="6" w:space="0" w:color="FFFFFF"/>
              </w:divBdr>
              <w:divsChild>
                <w:div w:id="929508912">
                  <w:marLeft w:val="0"/>
                  <w:marRight w:val="0"/>
                  <w:marTop w:val="0"/>
                  <w:marBottom w:val="0"/>
                  <w:divBdr>
                    <w:top w:val="none" w:sz="0" w:space="0" w:color="auto"/>
                    <w:left w:val="none" w:sz="0" w:space="0" w:color="auto"/>
                    <w:bottom w:val="none" w:sz="0" w:space="0" w:color="auto"/>
                    <w:right w:val="none" w:sz="0" w:space="0" w:color="auto"/>
                  </w:divBdr>
                </w:div>
                <w:div w:id="189924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393165">
          <w:marLeft w:val="0"/>
          <w:marRight w:val="0"/>
          <w:marTop w:val="0"/>
          <w:marBottom w:val="150"/>
          <w:divBdr>
            <w:top w:val="none" w:sz="0" w:space="0" w:color="auto"/>
            <w:left w:val="none" w:sz="0" w:space="0" w:color="auto"/>
            <w:bottom w:val="none" w:sz="0" w:space="0" w:color="auto"/>
            <w:right w:val="none" w:sz="0" w:space="0" w:color="auto"/>
          </w:divBdr>
          <w:divsChild>
            <w:div w:id="727995823">
              <w:marLeft w:val="0"/>
              <w:marRight w:val="0"/>
              <w:marTop w:val="0"/>
              <w:marBottom w:val="300"/>
              <w:divBdr>
                <w:top w:val="single" w:sz="6" w:space="0" w:color="FFFFFF"/>
                <w:left w:val="single" w:sz="6" w:space="0" w:color="FFFFFF"/>
                <w:bottom w:val="single" w:sz="6" w:space="0" w:color="FFFFFF"/>
                <w:right w:val="single" w:sz="6" w:space="0" w:color="FFFFFF"/>
              </w:divBdr>
              <w:divsChild>
                <w:div w:id="462314307">
                  <w:marLeft w:val="0"/>
                  <w:marRight w:val="0"/>
                  <w:marTop w:val="0"/>
                  <w:marBottom w:val="0"/>
                  <w:divBdr>
                    <w:top w:val="none" w:sz="0" w:space="0" w:color="FFFFFF"/>
                    <w:left w:val="none" w:sz="0" w:space="0" w:color="FFFFFF"/>
                    <w:bottom w:val="single" w:sz="6" w:space="0" w:color="FFFFFF"/>
                    <w:right w:val="none" w:sz="0" w:space="0" w:color="FFFFFF"/>
                  </w:divBdr>
                </w:div>
                <w:div w:id="1254977526">
                  <w:marLeft w:val="0"/>
                  <w:marRight w:val="0"/>
                  <w:marTop w:val="0"/>
                  <w:marBottom w:val="0"/>
                  <w:divBdr>
                    <w:top w:val="none" w:sz="0" w:space="0" w:color="auto"/>
                    <w:left w:val="none" w:sz="0" w:space="0" w:color="auto"/>
                    <w:bottom w:val="none" w:sz="0" w:space="0" w:color="auto"/>
                    <w:right w:val="none" w:sz="0" w:space="0" w:color="auto"/>
                  </w:divBdr>
                </w:div>
                <w:div w:id="70078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616261">
          <w:marLeft w:val="0"/>
          <w:marRight w:val="0"/>
          <w:marTop w:val="0"/>
          <w:marBottom w:val="150"/>
          <w:divBdr>
            <w:top w:val="none" w:sz="0" w:space="0" w:color="auto"/>
            <w:left w:val="none" w:sz="0" w:space="0" w:color="auto"/>
            <w:bottom w:val="none" w:sz="0" w:space="0" w:color="auto"/>
            <w:right w:val="none" w:sz="0" w:space="0" w:color="auto"/>
          </w:divBdr>
          <w:divsChild>
            <w:div w:id="2108840078">
              <w:marLeft w:val="0"/>
              <w:marRight w:val="0"/>
              <w:marTop w:val="0"/>
              <w:marBottom w:val="300"/>
              <w:divBdr>
                <w:top w:val="single" w:sz="6" w:space="0" w:color="FFFFFF"/>
                <w:left w:val="single" w:sz="6" w:space="0" w:color="FFFFFF"/>
                <w:bottom w:val="single" w:sz="6" w:space="0" w:color="FFFFFF"/>
                <w:right w:val="single" w:sz="6" w:space="0" w:color="FFFFFF"/>
              </w:divBdr>
              <w:divsChild>
                <w:div w:id="1867479884">
                  <w:marLeft w:val="0"/>
                  <w:marRight w:val="0"/>
                  <w:marTop w:val="0"/>
                  <w:marBottom w:val="0"/>
                  <w:divBdr>
                    <w:top w:val="none" w:sz="0" w:space="0" w:color="FFFFFF"/>
                    <w:left w:val="none" w:sz="0" w:space="0" w:color="FFFFFF"/>
                    <w:bottom w:val="single" w:sz="6" w:space="0" w:color="FFFFFF"/>
                    <w:right w:val="none" w:sz="0" w:space="0" w:color="FFFFFF"/>
                  </w:divBdr>
                </w:div>
                <w:div w:id="1115906521">
                  <w:marLeft w:val="0"/>
                  <w:marRight w:val="0"/>
                  <w:marTop w:val="0"/>
                  <w:marBottom w:val="0"/>
                  <w:divBdr>
                    <w:top w:val="none" w:sz="0" w:space="0" w:color="auto"/>
                    <w:left w:val="none" w:sz="0" w:space="0" w:color="auto"/>
                    <w:bottom w:val="none" w:sz="0" w:space="0" w:color="auto"/>
                    <w:right w:val="none" w:sz="0" w:space="0" w:color="auto"/>
                  </w:divBdr>
                </w:div>
                <w:div w:id="969480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391737">
          <w:marLeft w:val="0"/>
          <w:marRight w:val="0"/>
          <w:marTop w:val="0"/>
          <w:marBottom w:val="150"/>
          <w:divBdr>
            <w:top w:val="none" w:sz="0" w:space="0" w:color="auto"/>
            <w:left w:val="none" w:sz="0" w:space="0" w:color="auto"/>
            <w:bottom w:val="none" w:sz="0" w:space="0" w:color="auto"/>
            <w:right w:val="none" w:sz="0" w:space="0" w:color="auto"/>
          </w:divBdr>
          <w:divsChild>
            <w:div w:id="1403409920">
              <w:marLeft w:val="0"/>
              <w:marRight w:val="0"/>
              <w:marTop w:val="0"/>
              <w:marBottom w:val="300"/>
              <w:divBdr>
                <w:top w:val="single" w:sz="6" w:space="0" w:color="FFFFFF"/>
                <w:left w:val="single" w:sz="6" w:space="0" w:color="FFFFFF"/>
                <w:bottom w:val="single" w:sz="6" w:space="0" w:color="FFFFFF"/>
                <w:right w:val="single" w:sz="6" w:space="0" w:color="FFFFFF"/>
              </w:divBdr>
              <w:divsChild>
                <w:div w:id="1343625723">
                  <w:marLeft w:val="0"/>
                  <w:marRight w:val="0"/>
                  <w:marTop w:val="0"/>
                  <w:marBottom w:val="0"/>
                  <w:divBdr>
                    <w:top w:val="none" w:sz="0" w:space="0" w:color="FFFFFF"/>
                    <w:left w:val="none" w:sz="0" w:space="0" w:color="FFFFFF"/>
                    <w:bottom w:val="single" w:sz="6" w:space="0" w:color="FFFFFF"/>
                    <w:right w:val="none" w:sz="0" w:space="0" w:color="FFFFFF"/>
                  </w:divBdr>
                </w:div>
                <w:div w:id="1325862547">
                  <w:marLeft w:val="0"/>
                  <w:marRight w:val="0"/>
                  <w:marTop w:val="0"/>
                  <w:marBottom w:val="0"/>
                  <w:divBdr>
                    <w:top w:val="none" w:sz="0" w:space="0" w:color="auto"/>
                    <w:left w:val="none" w:sz="0" w:space="0" w:color="auto"/>
                    <w:bottom w:val="none" w:sz="0" w:space="0" w:color="auto"/>
                    <w:right w:val="none" w:sz="0" w:space="0" w:color="auto"/>
                  </w:divBdr>
                </w:div>
                <w:div w:id="157889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126529">
      <w:bodyDiv w:val="1"/>
      <w:marLeft w:val="0"/>
      <w:marRight w:val="0"/>
      <w:marTop w:val="0"/>
      <w:marBottom w:val="0"/>
      <w:divBdr>
        <w:top w:val="none" w:sz="0" w:space="0" w:color="auto"/>
        <w:left w:val="none" w:sz="0" w:space="0" w:color="auto"/>
        <w:bottom w:val="none" w:sz="0" w:space="0" w:color="auto"/>
        <w:right w:val="none" w:sz="0" w:space="0" w:color="auto"/>
      </w:divBdr>
      <w:divsChild>
        <w:div w:id="365525848">
          <w:marLeft w:val="0"/>
          <w:marRight w:val="0"/>
          <w:marTop w:val="0"/>
          <w:marBottom w:val="0"/>
          <w:divBdr>
            <w:top w:val="none" w:sz="0" w:space="0" w:color="auto"/>
            <w:left w:val="none" w:sz="0" w:space="0" w:color="auto"/>
            <w:bottom w:val="none" w:sz="0" w:space="0" w:color="auto"/>
            <w:right w:val="none" w:sz="0" w:space="0" w:color="auto"/>
          </w:divBdr>
          <w:divsChild>
            <w:div w:id="169419549">
              <w:marLeft w:val="0"/>
              <w:marRight w:val="0"/>
              <w:marTop w:val="0"/>
              <w:marBottom w:val="0"/>
              <w:divBdr>
                <w:top w:val="none" w:sz="0" w:space="0" w:color="auto"/>
                <w:left w:val="none" w:sz="0" w:space="0" w:color="auto"/>
                <w:bottom w:val="none" w:sz="0" w:space="0" w:color="auto"/>
                <w:right w:val="none" w:sz="0" w:space="0" w:color="auto"/>
              </w:divBdr>
              <w:divsChild>
                <w:div w:id="18660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392344">
      <w:bodyDiv w:val="1"/>
      <w:marLeft w:val="0"/>
      <w:marRight w:val="0"/>
      <w:marTop w:val="0"/>
      <w:marBottom w:val="0"/>
      <w:divBdr>
        <w:top w:val="none" w:sz="0" w:space="0" w:color="auto"/>
        <w:left w:val="none" w:sz="0" w:space="0" w:color="auto"/>
        <w:bottom w:val="none" w:sz="0" w:space="0" w:color="auto"/>
        <w:right w:val="none" w:sz="0" w:space="0" w:color="auto"/>
      </w:divBdr>
      <w:divsChild>
        <w:div w:id="307981657">
          <w:marLeft w:val="0"/>
          <w:marRight w:val="0"/>
          <w:marTop w:val="0"/>
          <w:marBottom w:val="0"/>
          <w:divBdr>
            <w:top w:val="none" w:sz="0" w:space="0" w:color="auto"/>
            <w:left w:val="none" w:sz="0" w:space="0" w:color="auto"/>
            <w:bottom w:val="none" w:sz="0" w:space="0" w:color="auto"/>
            <w:right w:val="none" w:sz="0" w:space="0" w:color="auto"/>
          </w:divBdr>
        </w:div>
      </w:divsChild>
    </w:div>
    <w:div w:id="357510239">
      <w:bodyDiv w:val="1"/>
      <w:marLeft w:val="0"/>
      <w:marRight w:val="0"/>
      <w:marTop w:val="0"/>
      <w:marBottom w:val="0"/>
      <w:divBdr>
        <w:top w:val="none" w:sz="0" w:space="0" w:color="auto"/>
        <w:left w:val="none" w:sz="0" w:space="0" w:color="auto"/>
        <w:bottom w:val="none" w:sz="0" w:space="0" w:color="auto"/>
        <w:right w:val="none" w:sz="0" w:space="0" w:color="auto"/>
      </w:divBdr>
      <w:divsChild>
        <w:div w:id="1108044494">
          <w:marLeft w:val="0"/>
          <w:marRight w:val="0"/>
          <w:marTop w:val="0"/>
          <w:marBottom w:val="150"/>
          <w:divBdr>
            <w:top w:val="none" w:sz="0" w:space="0" w:color="auto"/>
            <w:left w:val="none" w:sz="0" w:space="0" w:color="auto"/>
            <w:bottom w:val="none" w:sz="0" w:space="0" w:color="auto"/>
            <w:right w:val="none" w:sz="0" w:space="0" w:color="auto"/>
          </w:divBdr>
          <w:divsChild>
            <w:div w:id="1477408631">
              <w:marLeft w:val="0"/>
              <w:marRight w:val="0"/>
              <w:marTop w:val="0"/>
              <w:marBottom w:val="300"/>
              <w:divBdr>
                <w:top w:val="single" w:sz="6" w:space="0" w:color="FFFFFF"/>
                <w:left w:val="single" w:sz="6" w:space="0" w:color="FFFFFF"/>
                <w:bottom w:val="single" w:sz="6" w:space="0" w:color="FFFFFF"/>
                <w:right w:val="single" w:sz="6" w:space="0" w:color="FFFFFF"/>
              </w:divBdr>
              <w:divsChild>
                <w:div w:id="1889878671">
                  <w:marLeft w:val="0"/>
                  <w:marRight w:val="0"/>
                  <w:marTop w:val="0"/>
                  <w:marBottom w:val="0"/>
                  <w:divBdr>
                    <w:top w:val="none" w:sz="0" w:space="0" w:color="auto"/>
                    <w:left w:val="none" w:sz="0" w:space="0" w:color="auto"/>
                    <w:bottom w:val="none" w:sz="0" w:space="0" w:color="auto"/>
                    <w:right w:val="none" w:sz="0" w:space="0" w:color="auto"/>
                  </w:divBdr>
                </w:div>
                <w:div w:id="93624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244004">
          <w:marLeft w:val="0"/>
          <w:marRight w:val="0"/>
          <w:marTop w:val="0"/>
          <w:marBottom w:val="150"/>
          <w:divBdr>
            <w:top w:val="none" w:sz="0" w:space="0" w:color="auto"/>
            <w:left w:val="none" w:sz="0" w:space="0" w:color="auto"/>
            <w:bottom w:val="none" w:sz="0" w:space="0" w:color="auto"/>
            <w:right w:val="none" w:sz="0" w:space="0" w:color="auto"/>
          </w:divBdr>
          <w:divsChild>
            <w:div w:id="1551040959">
              <w:marLeft w:val="0"/>
              <w:marRight w:val="0"/>
              <w:marTop w:val="0"/>
              <w:marBottom w:val="300"/>
              <w:divBdr>
                <w:top w:val="single" w:sz="6" w:space="0" w:color="FFFFFF"/>
                <w:left w:val="single" w:sz="6" w:space="0" w:color="FFFFFF"/>
                <w:bottom w:val="single" w:sz="6" w:space="0" w:color="FFFFFF"/>
                <w:right w:val="single" w:sz="6" w:space="0" w:color="FFFFFF"/>
              </w:divBdr>
              <w:divsChild>
                <w:div w:id="229922986">
                  <w:marLeft w:val="0"/>
                  <w:marRight w:val="0"/>
                  <w:marTop w:val="0"/>
                  <w:marBottom w:val="0"/>
                  <w:divBdr>
                    <w:top w:val="none" w:sz="0" w:space="0" w:color="FFFFFF"/>
                    <w:left w:val="none" w:sz="0" w:space="0" w:color="FFFFFF"/>
                    <w:bottom w:val="single" w:sz="6" w:space="0" w:color="FFFFFF"/>
                    <w:right w:val="none" w:sz="0" w:space="0" w:color="FFFFFF"/>
                  </w:divBdr>
                </w:div>
                <w:div w:id="194855660">
                  <w:marLeft w:val="0"/>
                  <w:marRight w:val="0"/>
                  <w:marTop w:val="0"/>
                  <w:marBottom w:val="0"/>
                  <w:divBdr>
                    <w:top w:val="none" w:sz="0" w:space="0" w:color="auto"/>
                    <w:left w:val="none" w:sz="0" w:space="0" w:color="auto"/>
                    <w:bottom w:val="none" w:sz="0" w:space="0" w:color="auto"/>
                    <w:right w:val="none" w:sz="0" w:space="0" w:color="auto"/>
                  </w:divBdr>
                </w:div>
                <w:div w:id="99044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3932">
          <w:marLeft w:val="0"/>
          <w:marRight w:val="0"/>
          <w:marTop w:val="0"/>
          <w:marBottom w:val="150"/>
          <w:divBdr>
            <w:top w:val="none" w:sz="0" w:space="0" w:color="auto"/>
            <w:left w:val="none" w:sz="0" w:space="0" w:color="auto"/>
            <w:bottom w:val="none" w:sz="0" w:space="0" w:color="auto"/>
            <w:right w:val="none" w:sz="0" w:space="0" w:color="auto"/>
          </w:divBdr>
          <w:divsChild>
            <w:div w:id="165831443">
              <w:marLeft w:val="0"/>
              <w:marRight w:val="0"/>
              <w:marTop w:val="0"/>
              <w:marBottom w:val="300"/>
              <w:divBdr>
                <w:top w:val="single" w:sz="6" w:space="0" w:color="FFFFFF"/>
                <w:left w:val="single" w:sz="6" w:space="0" w:color="FFFFFF"/>
                <w:bottom w:val="single" w:sz="6" w:space="0" w:color="FFFFFF"/>
                <w:right w:val="single" w:sz="6" w:space="0" w:color="FFFFFF"/>
              </w:divBdr>
              <w:divsChild>
                <w:div w:id="848444801">
                  <w:marLeft w:val="0"/>
                  <w:marRight w:val="0"/>
                  <w:marTop w:val="0"/>
                  <w:marBottom w:val="0"/>
                  <w:divBdr>
                    <w:top w:val="none" w:sz="0" w:space="0" w:color="FFFFFF"/>
                    <w:left w:val="none" w:sz="0" w:space="0" w:color="FFFFFF"/>
                    <w:bottom w:val="single" w:sz="6" w:space="0" w:color="FFFFFF"/>
                    <w:right w:val="none" w:sz="0" w:space="0" w:color="FFFFFF"/>
                  </w:divBdr>
                </w:div>
                <w:div w:id="536087957">
                  <w:marLeft w:val="0"/>
                  <w:marRight w:val="0"/>
                  <w:marTop w:val="0"/>
                  <w:marBottom w:val="0"/>
                  <w:divBdr>
                    <w:top w:val="none" w:sz="0" w:space="0" w:color="auto"/>
                    <w:left w:val="none" w:sz="0" w:space="0" w:color="auto"/>
                    <w:bottom w:val="none" w:sz="0" w:space="0" w:color="auto"/>
                    <w:right w:val="none" w:sz="0" w:space="0" w:color="auto"/>
                  </w:divBdr>
                </w:div>
                <w:div w:id="19530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58482">
          <w:marLeft w:val="0"/>
          <w:marRight w:val="0"/>
          <w:marTop w:val="0"/>
          <w:marBottom w:val="150"/>
          <w:divBdr>
            <w:top w:val="none" w:sz="0" w:space="0" w:color="auto"/>
            <w:left w:val="none" w:sz="0" w:space="0" w:color="auto"/>
            <w:bottom w:val="none" w:sz="0" w:space="0" w:color="auto"/>
            <w:right w:val="none" w:sz="0" w:space="0" w:color="auto"/>
          </w:divBdr>
          <w:divsChild>
            <w:div w:id="539168299">
              <w:marLeft w:val="0"/>
              <w:marRight w:val="0"/>
              <w:marTop w:val="0"/>
              <w:marBottom w:val="300"/>
              <w:divBdr>
                <w:top w:val="single" w:sz="6" w:space="0" w:color="FFFFFF"/>
                <w:left w:val="single" w:sz="6" w:space="0" w:color="FFFFFF"/>
                <w:bottom w:val="single" w:sz="6" w:space="0" w:color="FFFFFF"/>
                <w:right w:val="single" w:sz="6" w:space="0" w:color="FFFFFF"/>
              </w:divBdr>
              <w:divsChild>
                <w:div w:id="798642989">
                  <w:marLeft w:val="0"/>
                  <w:marRight w:val="0"/>
                  <w:marTop w:val="0"/>
                  <w:marBottom w:val="0"/>
                  <w:divBdr>
                    <w:top w:val="none" w:sz="0" w:space="0" w:color="FFFFFF"/>
                    <w:left w:val="none" w:sz="0" w:space="0" w:color="FFFFFF"/>
                    <w:bottom w:val="single" w:sz="6" w:space="0" w:color="FFFFFF"/>
                    <w:right w:val="none" w:sz="0" w:space="0" w:color="FFFFFF"/>
                  </w:divBdr>
                </w:div>
                <w:div w:id="257178284">
                  <w:marLeft w:val="0"/>
                  <w:marRight w:val="0"/>
                  <w:marTop w:val="0"/>
                  <w:marBottom w:val="0"/>
                  <w:divBdr>
                    <w:top w:val="none" w:sz="0" w:space="0" w:color="auto"/>
                    <w:left w:val="none" w:sz="0" w:space="0" w:color="auto"/>
                    <w:bottom w:val="none" w:sz="0" w:space="0" w:color="auto"/>
                    <w:right w:val="none" w:sz="0" w:space="0" w:color="auto"/>
                  </w:divBdr>
                </w:div>
                <w:div w:id="28601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581847">
      <w:bodyDiv w:val="1"/>
      <w:marLeft w:val="0"/>
      <w:marRight w:val="0"/>
      <w:marTop w:val="0"/>
      <w:marBottom w:val="0"/>
      <w:divBdr>
        <w:top w:val="none" w:sz="0" w:space="0" w:color="auto"/>
        <w:left w:val="none" w:sz="0" w:space="0" w:color="auto"/>
        <w:bottom w:val="none" w:sz="0" w:space="0" w:color="auto"/>
        <w:right w:val="none" w:sz="0" w:space="0" w:color="auto"/>
      </w:divBdr>
      <w:divsChild>
        <w:div w:id="192227435">
          <w:marLeft w:val="0"/>
          <w:marRight w:val="0"/>
          <w:marTop w:val="0"/>
          <w:marBottom w:val="0"/>
          <w:divBdr>
            <w:top w:val="none" w:sz="0" w:space="0" w:color="auto"/>
            <w:left w:val="none" w:sz="0" w:space="0" w:color="auto"/>
            <w:bottom w:val="none" w:sz="0" w:space="0" w:color="auto"/>
            <w:right w:val="none" w:sz="0" w:space="0" w:color="auto"/>
          </w:divBdr>
          <w:divsChild>
            <w:div w:id="899630242">
              <w:marLeft w:val="0"/>
              <w:marRight w:val="0"/>
              <w:marTop w:val="0"/>
              <w:marBottom w:val="0"/>
              <w:divBdr>
                <w:top w:val="none" w:sz="0" w:space="0" w:color="auto"/>
                <w:left w:val="none" w:sz="0" w:space="0" w:color="auto"/>
                <w:bottom w:val="none" w:sz="0" w:space="0" w:color="auto"/>
                <w:right w:val="none" w:sz="0" w:space="0" w:color="auto"/>
              </w:divBdr>
              <w:divsChild>
                <w:div w:id="1286426901">
                  <w:marLeft w:val="0"/>
                  <w:marRight w:val="0"/>
                  <w:marTop w:val="0"/>
                  <w:marBottom w:val="0"/>
                  <w:divBdr>
                    <w:top w:val="none" w:sz="0" w:space="0" w:color="auto"/>
                    <w:left w:val="none" w:sz="0" w:space="0" w:color="auto"/>
                    <w:bottom w:val="none" w:sz="0" w:space="0" w:color="auto"/>
                    <w:right w:val="none" w:sz="0" w:space="0" w:color="auto"/>
                  </w:divBdr>
                  <w:divsChild>
                    <w:div w:id="1678383575">
                      <w:marLeft w:val="0"/>
                      <w:marRight w:val="0"/>
                      <w:marTop w:val="0"/>
                      <w:marBottom w:val="0"/>
                      <w:divBdr>
                        <w:top w:val="none" w:sz="0" w:space="0" w:color="auto"/>
                        <w:left w:val="none" w:sz="0" w:space="0" w:color="auto"/>
                        <w:bottom w:val="none" w:sz="0" w:space="0" w:color="auto"/>
                        <w:right w:val="none" w:sz="0" w:space="0" w:color="auto"/>
                      </w:divBdr>
                      <w:divsChild>
                        <w:div w:id="1910723973">
                          <w:marLeft w:val="0"/>
                          <w:marRight w:val="0"/>
                          <w:marTop w:val="0"/>
                          <w:marBottom w:val="0"/>
                          <w:divBdr>
                            <w:top w:val="none" w:sz="0" w:space="0" w:color="auto"/>
                            <w:left w:val="none" w:sz="0" w:space="0" w:color="auto"/>
                            <w:bottom w:val="none" w:sz="0" w:space="0" w:color="auto"/>
                            <w:right w:val="none" w:sz="0" w:space="0" w:color="auto"/>
                          </w:divBdr>
                          <w:divsChild>
                            <w:div w:id="830370887">
                              <w:marLeft w:val="0"/>
                              <w:marRight w:val="0"/>
                              <w:marTop w:val="0"/>
                              <w:marBottom w:val="0"/>
                              <w:divBdr>
                                <w:top w:val="none" w:sz="0" w:space="0" w:color="auto"/>
                                <w:left w:val="none" w:sz="0" w:space="0" w:color="auto"/>
                                <w:bottom w:val="none" w:sz="0" w:space="0" w:color="auto"/>
                                <w:right w:val="none" w:sz="0" w:space="0" w:color="auto"/>
                              </w:divBdr>
                              <w:divsChild>
                                <w:div w:id="380784610">
                                  <w:marLeft w:val="0"/>
                                  <w:marRight w:val="0"/>
                                  <w:marTop w:val="0"/>
                                  <w:marBottom w:val="0"/>
                                  <w:divBdr>
                                    <w:top w:val="none" w:sz="0" w:space="0" w:color="auto"/>
                                    <w:left w:val="none" w:sz="0" w:space="0" w:color="auto"/>
                                    <w:bottom w:val="none" w:sz="0" w:space="0" w:color="auto"/>
                                    <w:right w:val="none" w:sz="0" w:space="0" w:color="auto"/>
                                  </w:divBdr>
                                  <w:divsChild>
                                    <w:div w:id="948202951">
                                      <w:marLeft w:val="0"/>
                                      <w:marRight w:val="0"/>
                                      <w:marTop w:val="0"/>
                                      <w:marBottom w:val="0"/>
                                      <w:divBdr>
                                        <w:top w:val="none" w:sz="0" w:space="0" w:color="auto"/>
                                        <w:left w:val="none" w:sz="0" w:space="0" w:color="auto"/>
                                        <w:bottom w:val="none" w:sz="0" w:space="0" w:color="auto"/>
                                        <w:right w:val="none" w:sz="0" w:space="0" w:color="auto"/>
                                      </w:divBdr>
                                      <w:divsChild>
                                        <w:div w:id="1914199885">
                                          <w:marLeft w:val="0"/>
                                          <w:marRight w:val="0"/>
                                          <w:marTop w:val="0"/>
                                          <w:marBottom w:val="0"/>
                                          <w:divBdr>
                                            <w:top w:val="none" w:sz="0" w:space="0" w:color="auto"/>
                                            <w:left w:val="none" w:sz="0" w:space="0" w:color="auto"/>
                                            <w:bottom w:val="none" w:sz="0" w:space="0" w:color="auto"/>
                                            <w:right w:val="none" w:sz="0" w:space="0" w:color="auto"/>
                                          </w:divBdr>
                                          <w:divsChild>
                                            <w:div w:id="1688099983">
                                              <w:marLeft w:val="0"/>
                                              <w:marRight w:val="0"/>
                                              <w:marTop w:val="0"/>
                                              <w:marBottom w:val="0"/>
                                              <w:divBdr>
                                                <w:top w:val="single" w:sz="4" w:space="0" w:color="F5F5F5"/>
                                                <w:left w:val="single" w:sz="4" w:space="0" w:color="F5F5F5"/>
                                                <w:bottom w:val="single" w:sz="4" w:space="0" w:color="F5F5F5"/>
                                                <w:right w:val="single" w:sz="4" w:space="0" w:color="F5F5F5"/>
                                              </w:divBdr>
                                              <w:divsChild>
                                                <w:div w:id="1440298647">
                                                  <w:marLeft w:val="0"/>
                                                  <w:marRight w:val="0"/>
                                                  <w:marTop w:val="0"/>
                                                  <w:marBottom w:val="0"/>
                                                  <w:divBdr>
                                                    <w:top w:val="none" w:sz="0" w:space="0" w:color="auto"/>
                                                    <w:left w:val="none" w:sz="0" w:space="0" w:color="auto"/>
                                                    <w:bottom w:val="none" w:sz="0" w:space="0" w:color="auto"/>
                                                    <w:right w:val="none" w:sz="0" w:space="0" w:color="auto"/>
                                                  </w:divBdr>
                                                  <w:divsChild>
                                                    <w:div w:id="44010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57969055">
      <w:bodyDiv w:val="1"/>
      <w:marLeft w:val="0"/>
      <w:marRight w:val="0"/>
      <w:marTop w:val="0"/>
      <w:marBottom w:val="0"/>
      <w:divBdr>
        <w:top w:val="none" w:sz="0" w:space="0" w:color="auto"/>
        <w:left w:val="none" w:sz="0" w:space="0" w:color="auto"/>
        <w:bottom w:val="none" w:sz="0" w:space="0" w:color="auto"/>
        <w:right w:val="none" w:sz="0" w:space="0" w:color="auto"/>
      </w:divBdr>
      <w:divsChild>
        <w:div w:id="393236553">
          <w:marLeft w:val="0"/>
          <w:marRight w:val="0"/>
          <w:marTop w:val="0"/>
          <w:marBottom w:val="0"/>
          <w:divBdr>
            <w:top w:val="none" w:sz="0" w:space="0" w:color="auto"/>
            <w:left w:val="none" w:sz="0" w:space="0" w:color="auto"/>
            <w:bottom w:val="none" w:sz="0" w:space="0" w:color="auto"/>
            <w:right w:val="none" w:sz="0" w:space="0" w:color="auto"/>
          </w:divBdr>
        </w:div>
      </w:divsChild>
    </w:div>
    <w:div w:id="358163375">
      <w:bodyDiv w:val="1"/>
      <w:marLeft w:val="0"/>
      <w:marRight w:val="0"/>
      <w:marTop w:val="0"/>
      <w:marBottom w:val="0"/>
      <w:divBdr>
        <w:top w:val="none" w:sz="0" w:space="0" w:color="auto"/>
        <w:left w:val="none" w:sz="0" w:space="0" w:color="auto"/>
        <w:bottom w:val="none" w:sz="0" w:space="0" w:color="auto"/>
        <w:right w:val="none" w:sz="0" w:space="0" w:color="auto"/>
      </w:divBdr>
      <w:divsChild>
        <w:div w:id="1851794902">
          <w:marLeft w:val="0"/>
          <w:marRight w:val="0"/>
          <w:marTop w:val="0"/>
          <w:marBottom w:val="0"/>
          <w:divBdr>
            <w:top w:val="none" w:sz="0" w:space="0" w:color="auto"/>
            <w:left w:val="none" w:sz="0" w:space="0" w:color="auto"/>
            <w:bottom w:val="none" w:sz="0" w:space="0" w:color="auto"/>
            <w:right w:val="none" w:sz="0" w:space="0" w:color="auto"/>
          </w:divBdr>
        </w:div>
      </w:divsChild>
    </w:div>
    <w:div w:id="359085858">
      <w:bodyDiv w:val="1"/>
      <w:marLeft w:val="0"/>
      <w:marRight w:val="0"/>
      <w:marTop w:val="0"/>
      <w:marBottom w:val="0"/>
      <w:divBdr>
        <w:top w:val="none" w:sz="0" w:space="0" w:color="auto"/>
        <w:left w:val="none" w:sz="0" w:space="0" w:color="auto"/>
        <w:bottom w:val="none" w:sz="0" w:space="0" w:color="auto"/>
        <w:right w:val="none" w:sz="0" w:space="0" w:color="auto"/>
      </w:divBdr>
      <w:divsChild>
        <w:div w:id="1549149641">
          <w:marLeft w:val="0"/>
          <w:marRight w:val="0"/>
          <w:marTop w:val="0"/>
          <w:marBottom w:val="0"/>
          <w:divBdr>
            <w:top w:val="none" w:sz="0" w:space="0" w:color="auto"/>
            <w:left w:val="none" w:sz="0" w:space="0" w:color="auto"/>
            <w:bottom w:val="none" w:sz="0" w:space="0" w:color="auto"/>
            <w:right w:val="none" w:sz="0" w:space="0" w:color="auto"/>
          </w:divBdr>
          <w:divsChild>
            <w:div w:id="1897275323">
              <w:marLeft w:val="0"/>
              <w:marRight w:val="0"/>
              <w:marTop w:val="0"/>
              <w:marBottom w:val="0"/>
              <w:divBdr>
                <w:top w:val="none" w:sz="0" w:space="0" w:color="auto"/>
                <w:left w:val="none" w:sz="0" w:space="0" w:color="auto"/>
                <w:bottom w:val="none" w:sz="0" w:space="0" w:color="auto"/>
                <w:right w:val="none" w:sz="0" w:space="0" w:color="auto"/>
              </w:divBdr>
              <w:divsChild>
                <w:div w:id="1916933494">
                  <w:marLeft w:val="0"/>
                  <w:marRight w:val="0"/>
                  <w:marTop w:val="0"/>
                  <w:marBottom w:val="0"/>
                  <w:divBdr>
                    <w:top w:val="none" w:sz="0" w:space="0" w:color="auto"/>
                    <w:left w:val="none" w:sz="0" w:space="0" w:color="auto"/>
                    <w:bottom w:val="none" w:sz="0" w:space="0" w:color="auto"/>
                    <w:right w:val="none" w:sz="0" w:space="0" w:color="auto"/>
                  </w:divBdr>
                  <w:divsChild>
                    <w:div w:id="865367421">
                      <w:marLeft w:val="0"/>
                      <w:marRight w:val="0"/>
                      <w:marTop w:val="0"/>
                      <w:marBottom w:val="0"/>
                      <w:divBdr>
                        <w:top w:val="none" w:sz="0" w:space="0" w:color="auto"/>
                        <w:left w:val="none" w:sz="0" w:space="0" w:color="auto"/>
                        <w:bottom w:val="none" w:sz="0" w:space="0" w:color="auto"/>
                        <w:right w:val="none" w:sz="0" w:space="0" w:color="auto"/>
                      </w:divBdr>
                      <w:divsChild>
                        <w:div w:id="210464417">
                          <w:marLeft w:val="0"/>
                          <w:marRight w:val="0"/>
                          <w:marTop w:val="0"/>
                          <w:marBottom w:val="0"/>
                          <w:divBdr>
                            <w:top w:val="none" w:sz="0" w:space="0" w:color="auto"/>
                            <w:left w:val="none" w:sz="0" w:space="0" w:color="auto"/>
                            <w:bottom w:val="none" w:sz="0" w:space="0" w:color="auto"/>
                            <w:right w:val="none" w:sz="0" w:space="0" w:color="auto"/>
                          </w:divBdr>
                          <w:divsChild>
                            <w:div w:id="1292518485">
                              <w:marLeft w:val="0"/>
                              <w:marRight w:val="0"/>
                              <w:marTop w:val="0"/>
                              <w:marBottom w:val="0"/>
                              <w:divBdr>
                                <w:top w:val="none" w:sz="0" w:space="0" w:color="auto"/>
                                <w:left w:val="none" w:sz="0" w:space="0" w:color="auto"/>
                                <w:bottom w:val="none" w:sz="0" w:space="0" w:color="auto"/>
                                <w:right w:val="none" w:sz="0" w:space="0" w:color="auto"/>
                              </w:divBdr>
                              <w:divsChild>
                                <w:div w:id="1415975849">
                                  <w:marLeft w:val="0"/>
                                  <w:marRight w:val="0"/>
                                  <w:marTop w:val="0"/>
                                  <w:marBottom w:val="0"/>
                                  <w:divBdr>
                                    <w:top w:val="none" w:sz="0" w:space="0" w:color="auto"/>
                                    <w:left w:val="none" w:sz="0" w:space="0" w:color="auto"/>
                                    <w:bottom w:val="none" w:sz="0" w:space="0" w:color="auto"/>
                                    <w:right w:val="none" w:sz="0" w:space="0" w:color="auto"/>
                                  </w:divBdr>
                                  <w:divsChild>
                                    <w:div w:id="1983919727">
                                      <w:marLeft w:val="0"/>
                                      <w:marRight w:val="0"/>
                                      <w:marTop w:val="0"/>
                                      <w:marBottom w:val="0"/>
                                      <w:divBdr>
                                        <w:top w:val="none" w:sz="0" w:space="0" w:color="auto"/>
                                        <w:left w:val="none" w:sz="0" w:space="0" w:color="auto"/>
                                        <w:bottom w:val="none" w:sz="0" w:space="0" w:color="auto"/>
                                        <w:right w:val="none" w:sz="0" w:space="0" w:color="auto"/>
                                      </w:divBdr>
                                      <w:divsChild>
                                        <w:div w:id="970790703">
                                          <w:marLeft w:val="0"/>
                                          <w:marRight w:val="0"/>
                                          <w:marTop w:val="0"/>
                                          <w:marBottom w:val="0"/>
                                          <w:divBdr>
                                            <w:top w:val="none" w:sz="0" w:space="0" w:color="auto"/>
                                            <w:left w:val="none" w:sz="0" w:space="0" w:color="auto"/>
                                            <w:bottom w:val="none" w:sz="0" w:space="0" w:color="auto"/>
                                            <w:right w:val="none" w:sz="0" w:space="0" w:color="auto"/>
                                          </w:divBdr>
                                          <w:divsChild>
                                            <w:div w:id="2035157291">
                                              <w:marLeft w:val="0"/>
                                              <w:marRight w:val="0"/>
                                              <w:marTop w:val="0"/>
                                              <w:marBottom w:val="0"/>
                                              <w:divBdr>
                                                <w:top w:val="single" w:sz="4" w:space="0" w:color="F5F5F5"/>
                                                <w:left w:val="single" w:sz="4" w:space="0" w:color="F5F5F5"/>
                                                <w:bottom w:val="single" w:sz="4" w:space="0" w:color="F5F5F5"/>
                                                <w:right w:val="single" w:sz="4" w:space="0" w:color="F5F5F5"/>
                                              </w:divBdr>
                                              <w:divsChild>
                                                <w:div w:id="973169968">
                                                  <w:marLeft w:val="0"/>
                                                  <w:marRight w:val="0"/>
                                                  <w:marTop w:val="0"/>
                                                  <w:marBottom w:val="0"/>
                                                  <w:divBdr>
                                                    <w:top w:val="none" w:sz="0" w:space="0" w:color="auto"/>
                                                    <w:left w:val="none" w:sz="0" w:space="0" w:color="auto"/>
                                                    <w:bottom w:val="none" w:sz="0" w:space="0" w:color="auto"/>
                                                    <w:right w:val="none" w:sz="0" w:space="0" w:color="auto"/>
                                                  </w:divBdr>
                                                  <w:divsChild>
                                                    <w:div w:id="131271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59400836">
      <w:bodyDiv w:val="1"/>
      <w:marLeft w:val="0"/>
      <w:marRight w:val="0"/>
      <w:marTop w:val="0"/>
      <w:marBottom w:val="0"/>
      <w:divBdr>
        <w:top w:val="none" w:sz="0" w:space="0" w:color="auto"/>
        <w:left w:val="none" w:sz="0" w:space="0" w:color="auto"/>
        <w:bottom w:val="none" w:sz="0" w:space="0" w:color="auto"/>
        <w:right w:val="none" w:sz="0" w:space="0" w:color="auto"/>
      </w:divBdr>
      <w:divsChild>
        <w:div w:id="1370952182">
          <w:marLeft w:val="0"/>
          <w:marRight w:val="0"/>
          <w:marTop w:val="0"/>
          <w:marBottom w:val="0"/>
          <w:divBdr>
            <w:top w:val="none" w:sz="0" w:space="0" w:color="auto"/>
            <w:left w:val="none" w:sz="0" w:space="0" w:color="auto"/>
            <w:bottom w:val="none" w:sz="0" w:space="0" w:color="auto"/>
            <w:right w:val="none" w:sz="0" w:space="0" w:color="auto"/>
          </w:divBdr>
        </w:div>
      </w:divsChild>
    </w:div>
    <w:div w:id="359549764">
      <w:bodyDiv w:val="1"/>
      <w:marLeft w:val="0"/>
      <w:marRight w:val="0"/>
      <w:marTop w:val="0"/>
      <w:marBottom w:val="0"/>
      <w:divBdr>
        <w:top w:val="none" w:sz="0" w:space="0" w:color="auto"/>
        <w:left w:val="none" w:sz="0" w:space="0" w:color="auto"/>
        <w:bottom w:val="none" w:sz="0" w:space="0" w:color="auto"/>
        <w:right w:val="none" w:sz="0" w:space="0" w:color="auto"/>
      </w:divBdr>
      <w:divsChild>
        <w:div w:id="254824514">
          <w:marLeft w:val="0"/>
          <w:marRight w:val="0"/>
          <w:marTop w:val="0"/>
          <w:marBottom w:val="0"/>
          <w:divBdr>
            <w:top w:val="none" w:sz="0" w:space="0" w:color="auto"/>
            <w:left w:val="none" w:sz="0" w:space="0" w:color="auto"/>
            <w:bottom w:val="none" w:sz="0" w:space="0" w:color="auto"/>
            <w:right w:val="none" w:sz="0" w:space="0" w:color="auto"/>
          </w:divBdr>
        </w:div>
      </w:divsChild>
    </w:div>
    <w:div w:id="360791243">
      <w:bodyDiv w:val="1"/>
      <w:marLeft w:val="0"/>
      <w:marRight w:val="0"/>
      <w:marTop w:val="0"/>
      <w:marBottom w:val="0"/>
      <w:divBdr>
        <w:top w:val="none" w:sz="0" w:space="0" w:color="auto"/>
        <w:left w:val="none" w:sz="0" w:space="0" w:color="auto"/>
        <w:bottom w:val="none" w:sz="0" w:space="0" w:color="auto"/>
        <w:right w:val="none" w:sz="0" w:space="0" w:color="auto"/>
      </w:divBdr>
    </w:div>
    <w:div w:id="360975471">
      <w:bodyDiv w:val="1"/>
      <w:marLeft w:val="0"/>
      <w:marRight w:val="0"/>
      <w:marTop w:val="0"/>
      <w:marBottom w:val="0"/>
      <w:divBdr>
        <w:top w:val="none" w:sz="0" w:space="0" w:color="auto"/>
        <w:left w:val="none" w:sz="0" w:space="0" w:color="auto"/>
        <w:bottom w:val="none" w:sz="0" w:space="0" w:color="auto"/>
        <w:right w:val="none" w:sz="0" w:space="0" w:color="auto"/>
      </w:divBdr>
      <w:divsChild>
        <w:div w:id="1887915050">
          <w:marLeft w:val="0"/>
          <w:marRight w:val="0"/>
          <w:marTop w:val="0"/>
          <w:marBottom w:val="0"/>
          <w:divBdr>
            <w:top w:val="none" w:sz="0" w:space="0" w:color="auto"/>
            <w:left w:val="none" w:sz="0" w:space="0" w:color="auto"/>
            <w:bottom w:val="none" w:sz="0" w:space="0" w:color="auto"/>
            <w:right w:val="none" w:sz="0" w:space="0" w:color="auto"/>
          </w:divBdr>
        </w:div>
      </w:divsChild>
    </w:div>
    <w:div w:id="361129020">
      <w:bodyDiv w:val="1"/>
      <w:marLeft w:val="0"/>
      <w:marRight w:val="0"/>
      <w:marTop w:val="0"/>
      <w:marBottom w:val="0"/>
      <w:divBdr>
        <w:top w:val="none" w:sz="0" w:space="0" w:color="auto"/>
        <w:left w:val="none" w:sz="0" w:space="0" w:color="auto"/>
        <w:bottom w:val="none" w:sz="0" w:space="0" w:color="auto"/>
        <w:right w:val="none" w:sz="0" w:space="0" w:color="auto"/>
      </w:divBdr>
      <w:divsChild>
        <w:div w:id="243881974">
          <w:marLeft w:val="0"/>
          <w:marRight w:val="0"/>
          <w:marTop w:val="0"/>
          <w:marBottom w:val="0"/>
          <w:divBdr>
            <w:top w:val="none" w:sz="0" w:space="0" w:color="auto"/>
            <w:left w:val="none" w:sz="0" w:space="0" w:color="auto"/>
            <w:bottom w:val="none" w:sz="0" w:space="0" w:color="auto"/>
            <w:right w:val="none" w:sz="0" w:space="0" w:color="auto"/>
          </w:divBdr>
        </w:div>
      </w:divsChild>
    </w:div>
    <w:div w:id="361708047">
      <w:bodyDiv w:val="1"/>
      <w:marLeft w:val="0"/>
      <w:marRight w:val="0"/>
      <w:marTop w:val="0"/>
      <w:marBottom w:val="0"/>
      <w:divBdr>
        <w:top w:val="none" w:sz="0" w:space="0" w:color="auto"/>
        <w:left w:val="none" w:sz="0" w:space="0" w:color="auto"/>
        <w:bottom w:val="none" w:sz="0" w:space="0" w:color="auto"/>
        <w:right w:val="none" w:sz="0" w:space="0" w:color="auto"/>
      </w:divBdr>
    </w:div>
    <w:div w:id="362170183">
      <w:bodyDiv w:val="1"/>
      <w:marLeft w:val="0"/>
      <w:marRight w:val="0"/>
      <w:marTop w:val="0"/>
      <w:marBottom w:val="0"/>
      <w:divBdr>
        <w:top w:val="none" w:sz="0" w:space="0" w:color="auto"/>
        <w:left w:val="none" w:sz="0" w:space="0" w:color="auto"/>
        <w:bottom w:val="none" w:sz="0" w:space="0" w:color="auto"/>
        <w:right w:val="none" w:sz="0" w:space="0" w:color="auto"/>
      </w:divBdr>
      <w:divsChild>
        <w:div w:id="1242057921">
          <w:marLeft w:val="0"/>
          <w:marRight w:val="0"/>
          <w:marTop w:val="0"/>
          <w:marBottom w:val="0"/>
          <w:divBdr>
            <w:top w:val="none" w:sz="0" w:space="0" w:color="auto"/>
            <w:left w:val="none" w:sz="0" w:space="0" w:color="auto"/>
            <w:bottom w:val="none" w:sz="0" w:space="0" w:color="auto"/>
            <w:right w:val="none" w:sz="0" w:space="0" w:color="auto"/>
          </w:divBdr>
          <w:divsChild>
            <w:div w:id="288586869">
              <w:marLeft w:val="0"/>
              <w:marRight w:val="0"/>
              <w:marTop w:val="0"/>
              <w:marBottom w:val="0"/>
              <w:divBdr>
                <w:top w:val="none" w:sz="0" w:space="0" w:color="auto"/>
                <w:left w:val="none" w:sz="0" w:space="0" w:color="auto"/>
                <w:bottom w:val="none" w:sz="0" w:space="0" w:color="auto"/>
                <w:right w:val="none" w:sz="0" w:space="0" w:color="auto"/>
              </w:divBdr>
              <w:divsChild>
                <w:div w:id="1822455780">
                  <w:marLeft w:val="0"/>
                  <w:marRight w:val="0"/>
                  <w:marTop w:val="0"/>
                  <w:marBottom w:val="0"/>
                  <w:divBdr>
                    <w:top w:val="none" w:sz="0" w:space="0" w:color="auto"/>
                    <w:left w:val="none" w:sz="0" w:space="0" w:color="auto"/>
                    <w:bottom w:val="none" w:sz="0" w:space="0" w:color="auto"/>
                    <w:right w:val="none" w:sz="0" w:space="0" w:color="auto"/>
                  </w:divBdr>
                  <w:divsChild>
                    <w:div w:id="1125540804">
                      <w:marLeft w:val="0"/>
                      <w:marRight w:val="0"/>
                      <w:marTop w:val="0"/>
                      <w:marBottom w:val="0"/>
                      <w:divBdr>
                        <w:top w:val="none" w:sz="0" w:space="0" w:color="auto"/>
                        <w:left w:val="none" w:sz="0" w:space="0" w:color="auto"/>
                        <w:bottom w:val="none" w:sz="0" w:space="0" w:color="auto"/>
                        <w:right w:val="none" w:sz="0" w:space="0" w:color="auto"/>
                      </w:divBdr>
                      <w:divsChild>
                        <w:div w:id="2115901550">
                          <w:marLeft w:val="-225"/>
                          <w:marRight w:val="0"/>
                          <w:marTop w:val="0"/>
                          <w:marBottom w:val="0"/>
                          <w:divBdr>
                            <w:top w:val="none" w:sz="0" w:space="0" w:color="auto"/>
                            <w:left w:val="none" w:sz="0" w:space="0" w:color="auto"/>
                            <w:bottom w:val="none" w:sz="0" w:space="0" w:color="auto"/>
                            <w:right w:val="none" w:sz="0" w:space="0" w:color="auto"/>
                          </w:divBdr>
                          <w:divsChild>
                            <w:div w:id="475341226">
                              <w:marLeft w:val="1500"/>
                              <w:marRight w:val="1500"/>
                              <w:marTop w:val="0"/>
                              <w:marBottom w:val="0"/>
                              <w:divBdr>
                                <w:top w:val="none" w:sz="0" w:space="0" w:color="auto"/>
                                <w:left w:val="none" w:sz="0" w:space="0" w:color="auto"/>
                                <w:bottom w:val="none" w:sz="0" w:space="0" w:color="auto"/>
                                <w:right w:val="none" w:sz="0" w:space="0" w:color="auto"/>
                              </w:divBdr>
                              <w:divsChild>
                                <w:div w:id="1953005018">
                                  <w:marLeft w:val="0"/>
                                  <w:marRight w:val="0"/>
                                  <w:marTop w:val="0"/>
                                  <w:marBottom w:val="345"/>
                                  <w:divBdr>
                                    <w:top w:val="none" w:sz="0" w:space="0" w:color="auto"/>
                                    <w:left w:val="none" w:sz="0" w:space="0" w:color="auto"/>
                                    <w:bottom w:val="none" w:sz="0" w:space="0" w:color="auto"/>
                                    <w:right w:val="none" w:sz="0" w:space="0" w:color="auto"/>
                                  </w:divBdr>
                                  <w:divsChild>
                                    <w:div w:id="34606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2487277">
      <w:bodyDiv w:val="1"/>
      <w:marLeft w:val="0"/>
      <w:marRight w:val="0"/>
      <w:marTop w:val="0"/>
      <w:marBottom w:val="0"/>
      <w:divBdr>
        <w:top w:val="none" w:sz="0" w:space="0" w:color="auto"/>
        <w:left w:val="none" w:sz="0" w:space="0" w:color="auto"/>
        <w:bottom w:val="none" w:sz="0" w:space="0" w:color="auto"/>
        <w:right w:val="none" w:sz="0" w:space="0" w:color="auto"/>
      </w:divBdr>
      <w:divsChild>
        <w:div w:id="1547834619">
          <w:marLeft w:val="0"/>
          <w:marRight w:val="0"/>
          <w:marTop w:val="0"/>
          <w:marBottom w:val="150"/>
          <w:divBdr>
            <w:top w:val="none" w:sz="0" w:space="0" w:color="auto"/>
            <w:left w:val="none" w:sz="0" w:space="0" w:color="auto"/>
            <w:bottom w:val="none" w:sz="0" w:space="0" w:color="auto"/>
            <w:right w:val="none" w:sz="0" w:space="0" w:color="auto"/>
          </w:divBdr>
          <w:divsChild>
            <w:div w:id="1927693656">
              <w:marLeft w:val="0"/>
              <w:marRight w:val="0"/>
              <w:marTop w:val="0"/>
              <w:marBottom w:val="300"/>
              <w:divBdr>
                <w:top w:val="single" w:sz="6" w:space="0" w:color="FFFFFF"/>
                <w:left w:val="single" w:sz="6" w:space="0" w:color="FFFFFF"/>
                <w:bottom w:val="single" w:sz="6" w:space="0" w:color="FFFFFF"/>
                <w:right w:val="single" w:sz="6" w:space="0" w:color="FFFFFF"/>
              </w:divBdr>
              <w:divsChild>
                <w:div w:id="931167057">
                  <w:marLeft w:val="0"/>
                  <w:marRight w:val="0"/>
                  <w:marTop w:val="0"/>
                  <w:marBottom w:val="0"/>
                  <w:divBdr>
                    <w:top w:val="none" w:sz="0" w:space="0" w:color="auto"/>
                    <w:left w:val="none" w:sz="0" w:space="0" w:color="auto"/>
                    <w:bottom w:val="none" w:sz="0" w:space="0" w:color="auto"/>
                    <w:right w:val="none" w:sz="0" w:space="0" w:color="auto"/>
                  </w:divBdr>
                </w:div>
                <w:div w:id="1688558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372087">
          <w:marLeft w:val="0"/>
          <w:marRight w:val="0"/>
          <w:marTop w:val="0"/>
          <w:marBottom w:val="150"/>
          <w:divBdr>
            <w:top w:val="none" w:sz="0" w:space="0" w:color="auto"/>
            <w:left w:val="none" w:sz="0" w:space="0" w:color="auto"/>
            <w:bottom w:val="none" w:sz="0" w:space="0" w:color="auto"/>
            <w:right w:val="none" w:sz="0" w:space="0" w:color="auto"/>
          </w:divBdr>
          <w:divsChild>
            <w:div w:id="185754326">
              <w:marLeft w:val="0"/>
              <w:marRight w:val="0"/>
              <w:marTop w:val="0"/>
              <w:marBottom w:val="300"/>
              <w:divBdr>
                <w:top w:val="single" w:sz="6" w:space="0" w:color="FFFFFF"/>
                <w:left w:val="single" w:sz="6" w:space="0" w:color="FFFFFF"/>
                <w:bottom w:val="single" w:sz="6" w:space="0" w:color="FFFFFF"/>
                <w:right w:val="single" w:sz="6" w:space="0" w:color="FFFFFF"/>
              </w:divBdr>
              <w:divsChild>
                <w:div w:id="1562788802">
                  <w:marLeft w:val="0"/>
                  <w:marRight w:val="0"/>
                  <w:marTop w:val="0"/>
                  <w:marBottom w:val="0"/>
                  <w:divBdr>
                    <w:top w:val="none" w:sz="0" w:space="0" w:color="FFFFFF"/>
                    <w:left w:val="none" w:sz="0" w:space="0" w:color="FFFFFF"/>
                    <w:bottom w:val="single" w:sz="6" w:space="0" w:color="FFFFFF"/>
                    <w:right w:val="none" w:sz="0" w:space="0" w:color="FFFFFF"/>
                  </w:divBdr>
                </w:div>
                <w:div w:id="409544957">
                  <w:marLeft w:val="0"/>
                  <w:marRight w:val="0"/>
                  <w:marTop w:val="0"/>
                  <w:marBottom w:val="0"/>
                  <w:divBdr>
                    <w:top w:val="none" w:sz="0" w:space="0" w:color="auto"/>
                    <w:left w:val="none" w:sz="0" w:space="0" w:color="auto"/>
                    <w:bottom w:val="none" w:sz="0" w:space="0" w:color="auto"/>
                    <w:right w:val="none" w:sz="0" w:space="0" w:color="auto"/>
                  </w:divBdr>
                </w:div>
                <w:div w:id="145768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906505">
          <w:marLeft w:val="0"/>
          <w:marRight w:val="0"/>
          <w:marTop w:val="0"/>
          <w:marBottom w:val="150"/>
          <w:divBdr>
            <w:top w:val="none" w:sz="0" w:space="0" w:color="auto"/>
            <w:left w:val="none" w:sz="0" w:space="0" w:color="auto"/>
            <w:bottom w:val="none" w:sz="0" w:space="0" w:color="auto"/>
            <w:right w:val="none" w:sz="0" w:space="0" w:color="auto"/>
          </w:divBdr>
          <w:divsChild>
            <w:div w:id="1437947470">
              <w:marLeft w:val="0"/>
              <w:marRight w:val="0"/>
              <w:marTop w:val="0"/>
              <w:marBottom w:val="300"/>
              <w:divBdr>
                <w:top w:val="single" w:sz="6" w:space="0" w:color="FFFFFF"/>
                <w:left w:val="single" w:sz="6" w:space="0" w:color="FFFFFF"/>
                <w:bottom w:val="single" w:sz="6" w:space="0" w:color="FFFFFF"/>
                <w:right w:val="single" w:sz="6" w:space="0" w:color="FFFFFF"/>
              </w:divBdr>
              <w:divsChild>
                <w:div w:id="1229069487">
                  <w:marLeft w:val="0"/>
                  <w:marRight w:val="0"/>
                  <w:marTop w:val="0"/>
                  <w:marBottom w:val="0"/>
                  <w:divBdr>
                    <w:top w:val="none" w:sz="0" w:space="0" w:color="FFFFFF"/>
                    <w:left w:val="none" w:sz="0" w:space="0" w:color="FFFFFF"/>
                    <w:bottom w:val="single" w:sz="6" w:space="0" w:color="FFFFFF"/>
                    <w:right w:val="none" w:sz="0" w:space="0" w:color="FFFFFF"/>
                  </w:divBdr>
                </w:div>
                <w:div w:id="2124224787">
                  <w:marLeft w:val="0"/>
                  <w:marRight w:val="0"/>
                  <w:marTop w:val="0"/>
                  <w:marBottom w:val="0"/>
                  <w:divBdr>
                    <w:top w:val="none" w:sz="0" w:space="0" w:color="auto"/>
                    <w:left w:val="none" w:sz="0" w:space="0" w:color="auto"/>
                    <w:bottom w:val="none" w:sz="0" w:space="0" w:color="auto"/>
                    <w:right w:val="none" w:sz="0" w:space="0" w:color="auto"/>
                  </w:divBdr>
                </w:div>
                <w:div w:id="39971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702022">
          <w:marLeft w:val="0"/>
          <w:marRight w:val="0"/>
          <w:marTop w:val="0"/>
          <w:marBottom w:val="150"/>
          <w:divBdr>
            <w:top w:val="none" w:sz="0" w:space="0" w:color="auto"/>
            <w:left w:val="none" w:sz="0" w:space="0" w:color="auto"/>
            <w:bottom w:val="none" w:sz="0" w:space="0" w:color="auto"/>
            <w:right w:val="none" w:sz="0" w:space="0" w:color="auto"/>
          </w:divBdr>
          <w:divsChild>
            <w:div w:id="1532765379">
              <w:marLeft w:val="0"/>
              <w:marRight w:val="0"/>
              <w:marTop w:val="0"/>
              <w:marBottom w:val="300"/>
              <w:divBdr>
                <w:top w:val="single" w:sz="6" w:space="0" w:color="FFFFFF"/>
                <w:left w:val="single" w:sz="6" w:space="0" w:color="FFFFFF"/>
                <w:bottom w:val="single" w:sz="6" w:space="0" w:color="FFFFFF"/>
                <w:right w:val="single" w:sz="6" w:space="0" w:color="FFFFFF"/>
              </w:divBdr>
              <w:divsChild>
                <w:div w:id="1623460029">
                  <w:marLeft w:val="0"/>
                  <w:marRight w:val="0"/>
                  <w:marTop w:val="0"/>
                  <w:marBottom w:val="0"/>
                  <w:divBdr>
                    <w:top w:val="none" w:sz="0" w:space="0" w:color="FFFFFF"/>
                    <w:left w:val="none" w:sz="0" w:space="0" w:color="FFFFFF"/>
                    <w:bottom w:val="single" w:sz="6" w:space="0" w:color="FFFFFF"/>
                    <w:right w:val="none" w:sz="0" w:space="0" w:color="FFFFFF"/>
                  </w:divBdr>
                </w:div>
                <w:div w:id="929042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596995">
      <w:bodyDiv w:val="1"/>
      <w:marLeft w:val="0"/>
      <w:marRight w:val="0"/>
      <w:marTop w:val="0"/>
      <w:marBottom w:val="0"/>
      <w:divBdr>
        <w:top w:val="none" w:sz="0" w:space="0" w:color="auto"/>
        <w:left w:val="none" w:sz="0" w:space="0" w:color="auto"/>
        <w:bottom w:val="none" w:sz="0" w:space="0" w:color="auto"/>
        <w:right w:val="none" w:sz="0" w:space="0" w:color="auto"/>
      </w:divBdr>
    </w:div>
    <w:div w:id="364210949">
      <w:bodyDiv w:val="1"/>
      <w:marLeft w:val="0"/>
      <w:marRight w:val="0"/>
      <w:marTop w:val="0"/>
      <w:marBottom w:val="0"/>
      <w:divBdr>
        <w:top w:val="none" w:sz="0" w:space="0" w:color="auto"/>
        <w:left w:val="none" w:sz="0" w:space="0" w:color="auto"/>
        <w:bottom w:val="none" w:sz="0" w:space="0" w:color="auto"/>
        <w:right w:val="none" w:sz="0" w:space="0" w:color="auto"/>
      </w:divBdr>
    </w:div>
    <w:div w:id="364329658">
      <w:bodyDiv w:val="1"/>
      <w:marLeft w:val="0"/>
      <w:marRight w:val="0"/>
      <w:marTop w:val="0"/>
      <w:marBottom w:val="0"/>
      <w:divBdr>
        <w:top w:val="none" w:sz="0" w:space="0" w:color="auto"/>
        <w:left w:val="none" w:sz="0" w:space="0" w:color="auto"/>
        <w:bottom w:val="none" w:sz="0" w:space="0" w:color="auto"/>
        <w:right w:val="none" w:sz="0" w:space="0" w:color="auto"/>
      </w:divBdr>
      <w:divsChild>
        <w:div w:id="1213345452">
          <w:marLeft w:val="0"/>
          <w:marRight w:val="0"/>
          <w:marTop w:val="0"/>
          <w:marBottom w:val="0"/>
          <w:divBdr>
            <w:top w:val="none" w:sz="0" w:space="0" w:color="auto"/>
            <w:left w:val="none" w:sz="0" w:space="0" w:color="auto"/>
            <w:bottom w:val="none" w:sz="0" w:space="0" w:color="auto"/>
            <w:right w:val="none" w:sz="0" w:space="0" w:color="auto"/>
          </w:divBdr>
        </w:div>
      </w:divsChild>
    </w:div>
    <w:div w:id="364528632">
      <w:bodyDiv w:val="1"/>
      <w:marLeft w:val="0"/>
      <w:marRight w:val="0"/>
      <w:marTop w:val="0"/>
      <w:marBottom w:val="0"/>
      <w:divBdr>
        <w:top w:val="none" w:sz="0" w:space="0" w:color="auto"/>
        <w:left w:val="none" w:sz="0" w:space="0" w:color="auto"/>
        <w:bottom w:val="none" w:sz="0" w:space="0" w:color="auto"/>
        <w:right w:val="none" w:sz="0" w:space="0" w:color="auto"/>
      </w:divBdr>
      <w:divsChild>
        <w:div w:id="674770373">
          <w:marLeft w:val="0"/>
          <w:marRight w:val="0"/>
          <w:marTop w:val="0"/>
          <w:marBottom w:val="150"/>
          <w:divBdr>
            <w:top w:val="none" w:sz="0" w:space="0" w:color="auto"/>
            <w:left w:val="none" w:sz="0" w:space="0" w:color="auto"/>
            <w:bottom w:val="none" w:sz="0" w:space="0" w:color="auto"/>
            <w:right w:val="none" w:sz="0" w:space="0" w:color="auto"/>
          </w:divBdr>
          <w:divsChild>
            <w:div w:id="1294605438">
              <w:marLeft w:val="0"/>
              <w:marRight w:val="0"/>
              <w:marTop w:val="0"/>
              <w:marBottom w:val="300"/>
              <w:divBdr>
                <w:top w:val="single" w:sz="6" w:space="0" w:color="FFFFFF"/>
                <w:left w:val="single" w:sz="6" w:space="0" w:color="FFFFFF"/>
                <w:bottom w:val="single" w:sz="6" w:space="0" w:color="FFFFFF"/>
                <w:right w:val="single" w:sz="6" w:space="0" w:color="FFFFFF"/>
              </w:divBdr>
              <w:divsChild>
                <w:div w:id="1196045163">
                  <w:marLeft w:val="0"/>
                  <w:marRight w:val="0"/>
                  <w:marTop w:val="0"/>
                  <w:marBottom w:val="0"/>
                  <w:divBdr>
                    <w:top w:val="none" w:sz="0" w:space="0" w:color="auto"/>
                    <w:left w:val="none" w:sz="0" w:space="0" w:color="auto"/>
                    <w:bottom w:val="none" w:sz="0" w:space="0" w:color="auto"/>
                    <w:right w:val="none" w:sz="0" w:space="0" w:color="auto"/>
                  </w:divBdr>
                </w:div>
                <w:div w:id="198607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747825">
          <w:marLeft w:val="0"/>
          <w:marRight w:val="0"/>
          <w:marTop w:val="0"/>
          <w:marBottom w:val="150"/>
          <w:divBdr>
            <w:top w:val="none" w:sz="0" w:space="0" w:color="auto"/>
            <w:left w:val="none" w:sz="0" w:space="0" w:color="auto"/>
            <w:bottom w:val="none" w:sz="0" w:space="0" w:color="auto"/>
            <w:right w:val="none" w:sz="0" w:space="0" w:color="auto"/>
          </w:divBdr>
          <w:divsChild>
            <w:div w:id="428743094">
              <w:marLeft w:val="0"/>
              <w:marRight w:val="0"/>
              <w:marTop w:val="0"/>
              <w:marBottom w:val="300"/>
              <w:divBdr>
                <w:top w:val="single" w:sz="6" w:space="0" w:color="FFFFFF"/>
                <w:left w:val="single" w:sz="6" w:space="0" w:color="FFFFFF"/>
                <w:bottom w:val="single" w:sz="6" w:space="0" w:color="FFFFFF"/>
                <w:right w:val="single" w:sz="6" w:space="0" w:color="FFFFFF"/>
              </w:divBdr>
              <w:divsChild>
                <w:div w:id="2146925631">
                  <w:marLeft w:val="0"/>
                  <w:marRight w:val="0"/>
                  <w:marTop w:val="0"/>
                  <w:marBottom w:val="0"/>
                  <w:divBdr>
                    <w:top w:val="none" w:sz="0" w:space="0" w:color="FFFFFF"/>
                    <w:left w:val="none" w:sz="0" w:space="0" w:color="FFFFFF"/>
                    <w:bottom w:val="single" w:sz="6" w:space="0" w:color="FFFFFF"/>
                    <w:right w:val="none" w:sz="0" w:space="0" w:color="FFFFFF"/>
                  </w:divBdr>
                </w:div>
                <w:div w:id="877855226">
                  <w:marLeft w:val="0"/>
                  <w:marRight w:val="0"/>
                  <w:marTop w:val="0"/>
                  <w:marBottom w:val="0"/>
                  <w:divBdr>
                    <w:top w:val="none" w:sz="0" w:space="0" w:color="auto"/>
                    <w:left w:val="none" w:sz="0" w:space="0" w:color="auto"/>
                    <w:bottom w:val="none" w:sz="0" w:space="0" w:color="auto"/>
                    <w:right w:val="none" w:sz="0" w:space="0" w:color="auto"/>
                  </w:divBdr>
                </w:div>
                <w:div w:id="18679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356837">
          <w:marLeft w:val="0"/>
          <w:marRight w:val="0"/>
          <w:marTop w:val="0"/>
          <w:marBottom w:val="150"/>
          <w:divBdr>
            <w:top w:val="none" w:sz="0" w:space="0" w:color="auto"/>
            <w:left w:val="none" w:sz="0" w:space="0" w:color="auto"/>
            <w:bottom w:val="none" w:sz="0" w:space="0" w:color="auto"/>
            <w:right w:val="none" w:sz="0" w:space="0" w:color="auto"/>
          </w:divBdr>
          <w:divsChild>
            <w:div w:id="1586108591">
              <w:marLeft w:val="0"/>
              <w:marRight w:val="0"/>
              <w:marTop w:val="0"/>
              <w:marBottom w:val="300"/>
              <w:divBdr>
                <w:top w:val="single" w:sz="6" w:space="0" w:color="FFFFFF"/>
                <w:left w:val="single" w:sz="6" w:space="0" w:color="FFFFFF"/>
                <w:bottom w:val="single" w:sz="6" w:space="0" w:color="FFFFFF"/>
                <w:right w:val="single" w:sz="6" w:space="0" w:color="FFFFFF"/>
              </w:divBdr>
              <w:divsChild>
                <w:div w:id="487330170">
                  <w:marLeft w:val="0"/>
                  <w:marRight w:val="0"/>
                  <w:marTop w:val="0"/>
                  <w:marBottom w:val="0"/>
                  <w:divBdr>
                    <w:top w:val="none" w:sz="0" w:space="0" w:color="FFFFFF"/>
                    <w:left w:val="none" w:sz="0" w:space="0" w:color="FFFFFF"/>
                    <w:bottom w:val="single" w:sz="6" w:space="0" w:color="FFFFFF"/>
                    <w:right w:val="none" w:sz="0" w:space="0" w:color="FFFFFF"/>
                  </w:divBdr>
                </w:div>
                <w:div w:id="45496815">
                  <w:marLeft w:val="0"/>
                  <w:marRight w:val="0"/>
                  <w:marTop w:val="0"/>
                  <w:marBottom w:val="0"/>
                  <w:divBdr>
                    <w:top w:val="none" w:sz="0" w:space="0" w:color="auto"/>
                    <w:left w:val="none" w:sz="0" w:space="0" w:color="auto"/>
                    <w:bottom w:val="none" w:sz="0" w:space="0" w:color="auto"/>
                    <w:right w:val="none" w:sz="0" w:space="0" w:color="auto"/>
                  </w:divBdr>
                </w:div>
                <w:div w:id="126098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783214">
          <w:marLeft w:val="0"/>
          <w:marRight w:val="0"/>
          <w:marTop w:val="0"/>
          <w:marBottom w:val="150"/>
          <w:divBdr>
            <w:top w:val="none" w:sz="0" w:space="0" w:color="auto"/>
            <w:left w:val="none" w:sz="0" w:space="0" w:color="auto"/>
            <w:bottom w:val="none" w:sz="0" w:space="0" w:color="auto"/>
            <w:right w:val="none" w:sz="0" w:space="0" w:color="auto"/>
          </w:divBdr>
          <w:divsChild>
            <w:div w:id="595601049">
              <w:marLeft w:val="0"/>
              <w:marRight w:val="0"/>
              <w:marTop w:val="0"/>
              <w:marBottom w:val="300"/>
              <w:divBdr>
                <w:top w:val="single" w:sz="6" w:space="0" w:color="FFFFFF"/>
                <w:left w:val="single" w:sz="6" w:space="0" w:color="FFFFFF"/>
                <w:bottom w:val="single" w:sz="6" w:space="0" w:color="FFFFFF"/>
                <w:right w:val="single" w:sz="6" w:space="0" w:color="FFFFFF"/>
              </w:divBdr>
              <w:divsChild>
                <w:div w:id="1341857694">
                  <w:marLeft w:val="0"/>
                  <w:marRight w:val="0"/>
                  <w:marTop w:val="0"/>
                  <w:marBottom w:val="0"/>
                  <w:divBdr>
                    <w:top w:val="none" w:sz="0" w:space="0" w:color="FFFFFF"/>
                    <w:left w:val="none" w:sz="0" w:space="0" w:color="FFFFFF"/>
                    <w:bottom w:val="single" w:sz="6" w:space="0" w:color="FFFFFF"/>
                    <w:right w:val="none" w:sz="0" w:space="0" w:color="FFFFFF"/>
                  </w:divBdr>
                </w:div>
                <w:div w:id="2117944056">
                  <w:marLeft w:val="0"/>
                  <w:marRight w:val="0"/>
                  <w:marTop w:val="0"/>
                  <w:marBottom w:val="0"/>
                  <w:divBdr>
                    <w:top w:val="none" w:sz="0" w:space="0" w:color="auto"/>
                    <w:left w:val="none" w:sz="0" w:space="0" w:color="auto"/>
                    <w:bottom w:val="none" w:sz="0" w:space="0" w:color="auto"/>
                    <w:right w:val="none" w:sz="0" w:space="0" w:color="auto"/>
                  </w:divBdr>
                </w:div>
                <w:div w:id="1658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329256">
          <w:marLeft w:val="0"/>
          <w:marRight w:val="0"/>
          <w:marTop w:val="0"/>
          <w:marBottom w:val="150"/>
          <w:divBdr>
            <w:top w:val="none" w:sz="0" w:space="0" w:color="auto"/>
            <w:left w:val="none" w:sz="0" w:space="0" w:color="auto"/>
            <w:bottom w:val="none" w:sz="0" w:space="0" w:color="auto"/>
            <w:right w:val="none" w:sz="0" w:space="0" w:color="auto"/>
          </w:divBdr>
          <w:divsChild>
            <w:div w:id="691882839">
              <w:marLeft w:val="0"/>
              <w:marRight w:val="0"/>
              <w:marTop w:val="0"/>
              <w:marBottom w:val="300"/>
              <w:divBdr>
                <w:top w:val="single" w:sz="6" w:space="0" w:color="FFFFFF"/>
                <w:left w:val="single" w:sz="6" w:space="0" w:color="FFFFFF"/>
                <w:bottom w:val="single" w:sz="6" w:space="0" w:color="FFFFFF"/>
                <w:right w:val="single" w:sz="6" w:space="0" w:color="FFFFFF"/>
              </w:divBdr>
              <w:divsChild>
                <w:div w:id="2044935051">
                  <w:marLeft w:val="0"/>
                  <w:marRight w:val="0"/>
                  <w:marTop w:val="0"/>
                  <w:marBottom w:val="0"/>
                  <w:divBdr>
                    <w:top w:val="none" w:sz="0" w:space="0" w:color="FFFFFF"/>
                    <w:left w:val="none" w:sz="0" w:space="0" w:color="FFFFFF"/>
                    <w:bottom w:val="single" w:sz="6" w:space="0" w:color="FFFFFF"/>
                    <w:right w:val="none" w:sz="0" w:space="0" w:color="FFFFFF"/>
                  </w:divBdr>
                </w:div>
                <w:div w:id="1399785622">
                  <w:marLeft w:val="0"/>
                  <w:marRight w:val="0"/>
                  <w:marTop w:val="0"/>
                  <w:marBottom w:val="0"/>
                  <w:divBdr>
                    <w:top w:val="none" w:sz="0" w:space="0" w:color="auto"/>
                    <w:left w:val="none" w:sz="0" w:space="0" w:color="auto"/>
                    <w:bottom w:val="none" w:sz="0" w:space="0" w:color="auto"/>
                    <w:right w:val="none" w:sz="0" w:space="0" w:color="auto"/>
                  </w:divBdr>
                </w:div>
                <w:div w:id="122286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986299">
      <w:bodyDiv w:val="1"/>
      <w:marLeft w:val="0"/>
      <w:marRight w:val="0"/>
      <w:marTop w:val="0"/>
      <w:marBottom w:val="0"/>
      <w:divBdr>
        <w:top w:val="none" w:sz="0" w:space="0" w:color="auto"/>
        <w:left w:val="none" w:sz="0" w:space="0" w:color="auto"/>
        <w:bottom w:val="none" w:sz="0" w:space="0" w:color="auto"/>
        <w:right w:val="none" w:sz="0" w:space="0" w:color="auto"/>
      </w:divBdr>
      <w:divsChild>
        <w:div w:id="1289386313">
          <w:marLeft w:val="0"/>
          <w:marRight w:val="0"/>
          <w:marTop w:val="0"/>
          <w:marBottom w:val="0"/>
          <w:divBdr>
            <w:top w:val="none" w:sz="0" w:space="0" w:color="auto"/>
            <w:left w:val="none" w:sz="0" w:space="0" w:color="auto"/>
            <w:bottom w:val="none" w:sz="0" w:space="0" w:color="auto"/>
            <w:right w:val="none" w:sz="0" w:space="0" w:color="auto"/>
          </w:divBdr>
        </w:div>
      </w:divsChild>
    </w:div>
    <w:div w:id="365326299">
      <w:bodyDiv w:val="1"/>
      <w:marLeft w:val="0"/>
      <w:marRight w:val="0"/>
      <w:marTop w:val="0"/>
      <w:marBottom w:val="0"/>
      <w:divBdr>
        <w:top w:val="none" w:sz="0" w:space="0" w:color="auto"/>
        <w:left w:val="none" w:sz="0" w:space="0" w:color="auto"/>
        <w:bottom w:val="none" w:sz="0" w:space="0" w:color="auto"/>
        <w:right w:val="none" w:sz="0" w:space="0" w:color="auto"/>
      </w:divBdr>
      <w:divsChild>
        <w:div w:id="981468321">
          <w:marLeft w:val="0"/>
          <w:marRight w:val="0"/>
          <w:marTop w:val="0"/>
          <w:marBottom w:val="0"/>
          <w:divBdr>
            <w:top w:val="none" w:sz="0" w:space="0" w:color="auto"/>
            <w:left w:val="none" w:sz="0" w:space="0" w:color="auto"/>
            <w:bottom w:val="none" w:sz="0" w:space="0" w:color="auto"/>
            <w:right w:val="none" w:sz="0" w:space="0" w:color="auto"/>
          </w:divBdr>
          <w:divsChild>
            <w:div w:id="981883682">
              <w:marLeft w:val="0"/>
              <w:marRight w:val="0"/>
              <w:marTop w:val="0"/>
              <w:marBottom w:val="0"/>
              <w:divBdr>
                <w:top w:val="none" w:sz="0" w:space="0" w:color="auto"/>
                <w:left w:val="none" w:sz="0" w:space="0" w:color="auto"/>
                <w:bottom w:val="none" w:sz="0" w:space="0" w:color="auto"/>
                <w:right w:val="none" w:sz="0" w:space="0" w:color="auto"/>
              </w:divBdr>
              <w:divsChild>
                <w:div w:id="1321225903">
                  <w:marLeft w:val="0"/>
                  <w:marRight w:val="0"/>
                  <w:marTop w:val="0"/>
                  <w:marBottom w:val="0"/>
                  <w:divBdr>
                    <w:top w:val="none" w:sz="0" w:space="0" w:color="auto"/>
                    <w:left w:val="none" w:sz="0" w:space="0" w:color="auto"/>
                    <w:bottom w:val="none" w:sz="0" w:space="0" w:color="auto"/>
                    <w:right w:val="none" w:sz="0" w:space="0" w:color="auto"/>
                  </w:divBdr>
                  <w:divsChild>
                    <w:div w:id="907885180">
                      <w:marLeft w:val="0"/>
                      <w:marRight w:val="0"/>
                      <w:marTop w:val="0"/>
                      <w:marBottom w:val="0"/>
                      <w:divBdr>
                        <w:top w:val="none" w:sz="0" w:space="0" w:color="auto"/>
                        <w:left w:val="none" w:sz="0" w:space="0" w:color="auto"/>
                        <w:bottom w:val="none" w:sz="0" w:space="0" w:color="auto"/>
                        <w:right w:val="none" w:sz="0" w:space="0" w:color="auto"/>
                      </w:divBdr>
                      <w:divsChild>
                        <w:div w:id="150365039">
                          <w:marLeft w:val="0"/>
                          <w:marRight w:val="0"/>
                          <w:marTop w:val="0"/>
                          <w:marBottom w:val="0"/>
                          <w:divBdr>
                            <w:top w:val="none" w:sz="0" w:space="0" w:color="auto"/>
                            <w:left w:val="none" w:sz="0" w:space="0" w:color="auto"/>
                            <w:bottom w:val="none" w:sz="0" w:space="0" w:color="auto"/>
                            <w:right w:val="none" w:sz="0" w:space="0" w:color="auto"/>
                          </w:divBdr>
                          <w:divsChild>
                            <w:div w:id="1168246848">
                              <w:marLeft w:val="0"/>
                              <w:marRight w:val="0"/>
                              <w:marTop w:val="0"/>
                              <w:marBottom w:val="0"/>
                              <w:divBdr>
                                <w:top w:val="none" w:sz="0" w:space="0" w:color="auto"/>
                                <w:left w:val="none" w:sz="0" w:space="0" w:color="auto"/>
                                <w:bottom w:val="none" w:sz="0" w:space="0" w:color="auto"/>
                                <w:right w:val="none" w:sz="0" w:space="0" w:color="auto"/>
                              </w:divBdr>
                              <w:divsChild>
                                <w:div w:id="561601964">
                                  <w:marLeft w:val="0"/>
                                  <w:marRight w:val="0"/>
                                  <w:marTop w:val="0"/>
                                  <w:marBottom w:val="0"/>
                                  <w:divBdr>
                                    <w:top w:val="none" w:sz="0" w:space="0" w:color="auto"/>
                                    <w:left w:val="none" w:sz="0" w:space="0" w:color="auto"/>
                                    <w:bottom w:val="none" w:sz="0" w:space="0" w:color="auto"/>
                                    <w:right w:val="none" w:sz="0" w:space="0" w:color="auto"/>
                                  </w:divBdr>
                                  <w:divsChild>
                                    <w:div w:id="611284361">
                                      <w:marLeft w:val="43"/>
                                      <w:marRight w:val="0"/>
                                      <w:marTop w:val="0"/>
                                      <w:marBottom w:val="0"/>
                                      <w:divBdr>
                                        <w:top w:val="none" w:sz="0" w:space="0" w:color="auto"/>
                                        <w:left w:val="none" w:sz="0" w:space="0" w:color="auto"/>
                                        <w:bottom w:val="none" w:sz="0" w:space="0" w:color="auto"/>
                                        <w:right w:val="none" w:sz="0" w:space="0" w:color="auto"/>
                                      </w:divBdr>
                                      <w:divsChild>
                                        <w:div w:id="134876589">
                                          <w:marLeft w:val="0"/>
                                          <w:marRight w:val="0"/>
                                          <w:marTop w:val="0"/>
                                          <w:marBottom w:val="0"/>
                                          <w:divBdr>
                                            <w:top w:val="none" w:sz="0" w:space="0" w:color="auto"/>
                                            <w:left w:val="none" w:sz="0" w:space="0" w:color="auto"/>
                                            <w:bottom w:val="none" w:sz="0" w:space="0" w:color="auto"/>
                                            <w:right w:val="none" w:sz="0" w:space="0" w:color="auto"/>
                                          </w:divBdr>
                                          <w:divsChild>
                                            <w:div w:id="916289011">
                                              <w:marLeft w:val="0"/>
                                              <w:marRight w:val="0"/>
                                              <w:marTop w:val="0"/>
                                              <w:marBottom w:val="86"/>
                                              <w:divBdr>
                                                <w:top w:val="single" w:sz="4" w:space="0" w:color="F5F5F5"/>
                                                <w:left w:val="single" w:sz="4" w:space="0" w:color="F5F5F5"/>
                                                <w:bottom w:val="single" w:sz="4" w:space="0" w:color="F5F5F5"/>
                                                <w:right w:val="single" w:sz="4" w:space="0" w:color="F5F5F5"/>
                                              </w:divBdr>
                                              <w:divsChild>
                                                <w:div w:id="283654216">
                                                  <w:marLeft w:val="0"/>
                                                  <w:marRight w:val="0"/>
                                                  <w:marTop w:val="0"/>
                                                  <w:marBottom w:val="0"/>
                                                  <w:divBdr>
                                                    <w:top w:val="none" w:sz="0" w:space="0" w:color="auto"/>
                                                    <w:left w:val="none" w:sz="0" w:space="0" w:color="auto"/>
                                                    <w:bottom w:val="none" w:sz="0" w:space="0" w:color="auto"/>
                                                    <w:right w:val="none" w:sz="0" w:space="0" w:color="auto"/>
                                                  </w:divBdr>
                                                  <w:divsChild>
                                                    <w:div w:id="120849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65914334">
      <w:bodyDiv w:val="1"/>
      <w:marLeft w:val="0"/>
      <w:marRight w:val="0"/>
      <w:marTop w:val="0"/>
      <w:marBottom w:val="0"/>
      <w:divBdr>
        <w:top w:val="none" w:sz="0" w:space="0" w:color="auto"/>
        <w:left w:val="none" w:sz="0" w:space="0" w:color="auto"/>
        <w:bottom w:val="none" w:sz="0" w:space="0" w:color="auto"/>
        <w:right w:val="none" w:sz="0" w:space="0" w:color="auto"/>
      </w:divBdr>
    </w:div>
    <w:div w:id="366100997">
      <w:bodyDiv w:val="1"/>
      <w:marLeft w:val="0"/>
      <w:marRight w:val="0"/>
      <w:marTop w:val="0"/>
      <w:marBottom w:val="0"/>
      <w:divBdr>
        <w:top w:val="none" w:sz="0" w:space="0" w:color="auto"/>
        <w:left w:val="none" w:sz="0" w:space="0" w:color="auto"/>
        <w:bottom w:val="none" w:sz="0" w:space="0" w:color="auto"/>
        <w:right w:val="none" w:sz="0" w:space="0" w:color="auto"/>
      </w:divBdr>
    </w:div>
    <w:div w:id="366688780">
      <w:bodyDiv w:val="1"/>
      <w:marLeft w:val="0"/>
      <w:marRight w:val="0"/>
      <w:marTop w:val="0"/>
      <w:marBottom w:val="0"/>
      <w:divBdr>
        <w:top w:val="none" w:sz="0" w:space="0" w:color="auto"/>
        <w:left w:val="none" w:sz="0" w:space="0" w:color="auto"/>
        <w:bottom w:val="none" w:sz="0" w:space="0" w:color="auto"/>
        <w:right w:val="none" w:sz="0" w:space="0" w:color="auto"/>
      </w:divBdr>
    </w:div>
    <w:div w:id="367486136">
      <w:bodyDiv w:val="1"/>
      <w:marLeft w:val="0"/>
      <w:marRight w:val="0"/>
      <w:marTop w:val="0"/>
      <w:marBottom w:val="0"/>
      <w:divBdr>
        <w:top w:val="none" w:sz="0" w:space="0" w:color="auto"/>
        <w:left w:val="none" w:sz="0" w:space="0" w:color="auto"/>
        <w:bottom w:val="none" w:sz="0" w:space="0" w:color="auto"/>
        <w:right w:val="none" w:sz="0" w:space="0" w:color="auto"/>
      </w:divBdr>
      <w:divsChild>
        <w:div w:id="489903220">
          <w:marLeft w:val="0"/>
          <w:marRight w:val="0"/>
          <w:marTop w:val="0"/>
          <w:marBottom w:val="0"/>
          <w:divBdr>
            <w:top w:val="none" w:sz="0" w:space="0" w:color="auto"/>
            <w:left w:val="none" w:sz="0" w:space="0" w:color="auto"/>
            <w:bottom w:val="none" w:sz="0" w:space="0" w:color="auto"/>
            <w:right w:val="none" w:sz="0" w:space="0" w:color="auto"/>
          </w:divBdr>
        </w:div>
      </w:divsChild>
    </w:div>
    <w:div w:id="367534564">
      <w:bodyDiv w:val="1"/>
      <w:marLeft w:val="0"/>
      <w:marRight w:val="0"/>
      <w:marTop w:val="0"/>
      <w:marBottom w:val="0"/>
      <w:divBdr>
        <w:top w:val="none" w:sz="0" w:space="0" w:color="auto"/>
        <w:left w:val="none" w:sz="0" w:space="0" w:color="auto"/>
        <w:bottom w:val="none" w:sz="0" w:space="0" w:color="auto"/>
        <w:right w:val="none" w:sz="0" w:space="0" w:color="auto"/>
      </w:divBdr>
      <w:divsChild>
        <w:div w:id="405688750">
          <w:marLeft w:val="0"/>
          <w:marRight w:val="0"/>
          <w:marTop w:val="0"/>
          <w:marBottom w:val="0"/>
          <w:divBdr>
            <w:top w:val="none" w:sz="0" w:space="0" w:color="auto"/>
            <w:left w:val="none" w:sz="0" w:space="0" w:color="auto"/>
            <w:bottom w:val="none" w:sz="0" w:space="0" w:color="auto"/>
            <w:right w:val="none" w:sz="0" w:space="0" w:color="auto"/>
          </w:divBdr>
        </w:div>
      </w:divsChild>
    </w:div>
    <w:div w:id="367679022">
      <w:bodyDiv w:val="1"/>
      <w:marLeft w:val="0"/>
      <w:marRight w:val="0"/>
      <w:marTop w:val="0"/>
      <w:marBottom w:val="0"/>
      <w:divBdr>
        <w:top w:val="none" w:sz="0" w:space="0" w:color="auto"/>
        <w:left w:val="none" w:sz="0" w:space="0" w:color="auto"/>
        <w:bottom w:val="none" w:sz="0" w:space="0" w:color="auto"/>
        <w:right w:val="none" w:sz="0" w:space="0" w:color="auto"/>
      </w:divBdr>
    </w:div>
    <w:div w:id="367686840">
      <w:bodyDiv w:val="1"/>
      <w:marLeft w:val="0"/>
      <w:marRight w:val="0"/>
      <w:marTop w:val="0"/>
      <w:marBottom w:val="0"/>
      <w:divBdr>
        <w:top w:val="none" w:sz="0" w:space="0" w:color="auto"/>
        <w:left w:val="none" w:sz="0" w:space="0" w:color="auto"/>
        <w:bottom w:val="none" w:sz="0" w:space="0" w:color="auto"/>
        <w:right w:val="none" w:sz="0" w:space="0" w:color="auto"/>
      </w:divBdr>
    </w:div>
    <w:div w:id="368185867">
      <w:bodyDiv w:val="1"/>
      <w:marLeft w:val="0"/>
      <w:marRight w:val="0"/>
      <w:marTop w:val="0"/>
      <w:marBottom w:val="0"/>
      <w:divBdr>
        <w:top w:val="none" w:sz="0" w:space="0" w:color="auto"/>
        <w:left w:val="none" w:sz="0" w:space="0" w:color="auto"/>
        <w:bottom w:val="none" w:sz="0" w:space="0" w:color="auto"/>
        <w:right w:val="none" w:sz="0" w:space="0" w:color="auto"/>
      </w:divBdr>
    </w:div>
    <w:div w:id="368379350">
      <w:bodyDiv w:val="1"/>
      <w:marLeft w:val="0"/>
      <w:marRight w:val="0"/>
      <w:marTop w:val="0"/>
      <w:marBottom w:val="0"/>
      <w:divBdr>
        <w:top w:val="none" w:sz="0" w:space="0" w:color="auto"/>
        <w:left w:val="none" w:sz="0" w:space="0" w:color="auto"/>
        <w:bottom w:val="none" w:sz="0" w:space="0" w:color="auto"/>
        <w:right w:val="none" w:sz="0" w:space="0" w:color="auto"/>
      </w:divBdr>
    </w:div>
    <w:div w:id="369111316">
      <w:bodyDiv w:val="1"/>
      <w:marLeft w:val="0"/>
      <w:marRight w:val="0"/>
      <w:marTop w:val="0"/>
      <w:marBottom w:val="0"/>
      <w:divBdr>
        <w:top w:val="none" w:sz="0" w:space="0" w:color="auto"/>
        <w:left w:val="none" w:sz="0" w:space="0" w:color="auto"/>
        <w:bottom w:val="none" w:sz="0" w:space="0" w:color="auto"/>
        <w:right w:val="none" w:sz="0" w:space="0" w:color="auto"/>
      </w:divBdr>
      <w:divsChild>
        <w:div w:id="1696537233">
          <w:marLeft w:val="0"/>
          <w:marRight w:val="0"/>
          <w:marTop w:val="0"/>
          <w:marBottom w:val="150"/>
          <w:divBdr>
            <w:top w:val="none" w:sz="0" w:space="0" w:color="auto"/>
            <w:left w:val="none" w:sz="0" w:space="0" w:color="auto"/>
            <w:bottom w:val="none" w:sz="0" w:space="0" w:color="auto"/>
            <w:right w:val="none" w:sz="0" w:space="0" w:color="auto"/>
          </w:divBdr>
          <w:divsChild>
            <w:div w:id="261694482">
              <w:marLeft w:val="0"/>
              <w:marRight w:val="0"/>
              <w:marTop w:val="0"/>
              <w:marBottom w:val="300"/>
              <w:divBdr>
                <w:top w:val="single" w:sz="6" w:space="0" w:color="FFFFFF"/>
                <w:left w:val="single" w:sz="6" w:space="0" w:color="FFFFFF"/>
                <w:bottom w:val="single" w:sz="6" w:space="0" w:color="FFFFFF"/>
                <w:right w:val="single" w:sz="6" w:space="0" w:color="FFFFFF"/>
              </w:divBdr>
              <w:divsChild>
                <w:div w:id="1995331723">
                  <w:marLeft w:val="0"/>
                  <w:marRight w:val="0"/>
                  <w:marTop w:val="0"/>
                  <w:marBottom w:val="0"/>
                  <w:divBdr>
                    <w:top w:val="none" w:sz="0" w:space="0" w:color="auto"/>
                    <w:left w:val="none" w:sz="0" w:space="0" w:color="auto"/>
                    <w:bottom w:val="none" w:sz="0" w:space="0" w:color="auto"/>
                    <w:right w:val="none" w:sz="0" w:space="0" w:color="auto"/>
                  </w:divBdr>
                </w:div>
                <w:div w:id="186378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091766">
          <w:marLeft w:val="0"/>
          <w:marRight w:val="0"/>
          <w:marTop w:val="0"/>
          <w:marBottom w:val="150"/>
          <w:divBdr>
            <w:top w:val="none" w:sz="0" w:space="0" w:color="auto"/>
            <w:left w:val="none" w:sz="0" w:space="0" w:color="auto"/>
            <w:bottom w:val="none" w:sz="0" w:space="0" w:color="auto"/>
            <w:right w:val="none" w:sz="0" w:space="0" w:color="auto"/>
          </w:divBdr>
          <w:divsChild>
            <w:div w:id="849833163">
              <w:marLeft w:val="0"/>
              <w:marRight w:val="0"/>
              <w:marTop w:val="0"/>
              <w:marBottom w:val="300"/>
              <w:divBdr>
                <w:top w:val="single" w:sz="6" w:space="0" w:color="FFFFFF"/>
                <w:left w:val="single" w:sz="6" w:space="0" w:color="FFFFFF"/>
                <w:bottom w:val="single" w:sz="6" w:space="0" w:color="FFFFFF"/>
                <w:right w:val="single" w:sz="6" w:space="0" w:color="FFFFFF"/>
              </w:divBdr>
              <w:divsChild>
                <w:div w:id="1014841215">
                  <w:marLeft w:val="0"/>
                  <w:marRight w:val="0"/>
                  <w:marTop w:val="0"/>
                  <w:marBottom w:val="0"/>
                  <w:divBdr>
                    <w:top w:val="none" w:sz="0" w:space="0" w:color="FFFFFF"/>
                    <w:left w:val="none" w:sz="0" w:space="0" w:color="FFFFFF"/>
                    <w:bottom w:val="single" w:sz="6" w:space="0" w:color="FFFFFF"/>
                    <w:right w:val="none" w:sz="0" w:space="0" w:color="FFFFFF"/>
                  </w:divBdr>
                </w:div>
                <w:div w:id="100615706">
                  <w:marLeft w:val="0"/>
                  <w:marRight w:val="0"/>
                  <w:marTop w:val="0"/>
                  <w:marBottom w:val="0"/>
                  <w:divBdr>
                    <w:top w:val="none" w:sz="0" w:space="0" w:color="auto"/>
                    <w:left w:val="none" w:sz="0" w:space="0" w:color="auto"/>
                    <w:bottom w:val="none" w:sz="0" w:space="0" w:color="auto"/>
                    <w:right w:val="none" w:sz="0" w:space="0" w:color="auto"/>
                  </w:divBdr>
                </w:div>
                <w:div w:id="177243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847915">
          <w:marLeft w:val="0"/>
          <w:marRight w:val="0"/>
          <w:marTop w:val="0"/>
          <w:marBottom w:val="150"/>
          <w:divBdr>
            <w:top w:val="none" w:sz="0" w:space="0" w:color="auto"/>
            <w:left w:val="none" w:sz="0" w:space="0" w:color="auto"/>
            <w:bottom w:val="none" w:sz="0" w:space="0" w:color="auto"/>
            <w:right w:val="none" w:sz="0" w:space="0" w:color="auto"/>
          </w:divBdr>
          <w:divsChild>
            <w:div w:id="525294232">
              <w:marLeft w:val="0"/>
              <w:marRight w:val="0"/>
              <w:marTop w:val="0"/>
              <w:marBottom w:val="300"/>
              <w:divBdr>
                <w:top w:val="single" w:sz="6" w:space="0" w:color="FFFFFF"/>
                <w:left w:val="single" w:sz="6" w:space="0" w:color="FFFFFF"/>
                <w:bottom w:val="single" w:sz="6" w:space="0" w:color="FFFFFF"/>
                <w:right w:val="single" w:sz="6" w:space="0" w:color="FFFFFF"/>
              </w:divBdr>
              <w:divsChild>
                <w:div w:id="1926108373">
                  <w:marLeft w:val="0"/>
                  <w:marRight w:val="0"/>
                  <w:marTop w:val="0"/>
                  <w:marBottom w:val="0"/>
                  <w:divBdr>
                    <w:top w:val="none" w:sz="0" w:space="0" w:color="FFFFFF"/>
                    <w:left w:val="none" w:sz="0" w:space="0" w:color="FFFFFF"/>
                    <w:bottom w:val="single" w:sz="6" w:space="0" w:color="FFFFFF"/>
                    <w:right w:val="none" w:sz="0" w:space="0" w:color="FFFFFF"/>
                  </w:divBdr>
                </w:div>
                <w:div w:id="1073896441">
                  <w:marLeft w:val="0"/>
                  <w:marRight w:val="0"/>
                  <w:marTop w:val="0"/>
                  <w:marBottom w:val="0"/>
                  <w:divBdr>
                    <w:top w:val="none" w:sz="0" w:space="0" w:color="auto"/>
                    <w:left w:val="none" w:sz="0" w:space="0" w:color="auto"/>
                    <w:bottom w:val="none" w:sz="0" w:space="0" w:color="auto"/>
                    <w:right w:val="none" w:sz="0" w:space="0" w:color="auto"/>
                  </w:divBdr>
                </w:div>
                <w:div w:id="116864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983406">
          <w:marLeft w:val="0"/>
          <w:marRight w:val="0"/>
          <w:marTop w:val="0"/>
          <w:marBottom w:val="150"/>
          <w:divBdr>
            <w:top w:val="none" w:sz="0" w:space="0" w:color="auto"/>
            <w:left w:val="none" w:sz="0" w:space="0" w:color="auto"/>
            <w:bottom w:val="none" w:sz="0" w:space="0" w:color="auto"/>
            <w:right w:val="none" w:sz="0" w:space="0" w:color="auto"/>
          </w:divBdr>
          <w:divsChild>
            <w:div w:id="1688946249">
              <w:marLeft w:val="0"/>
              <w:marRight w:val="0"/>
              <w:marTop w:val="0"/>
              <w:marBottom w:val="300"/>
              <w:divBdr>
                <w:top w:val="single" w:sz="6" w:space="0" w:color="FFFFFF"/>
                <w:left w:val="single" w:sz="6" w:space="0" w:color="FFFFFF"/>
                <w:bottom w:val="single" w:sz="6" w:space="0" w:color="FFFFFF"/>
                <w:right w:val="single" w:sz="6" w:space="0" w:color="FFFFFF"/>
              </w:divBdr>
              <w:divsChild>
                <w:div w:id="144246945">
                  <w:marLeft w:val="0"/>
                  <w:marRight w:val="0"/>
                  <w:marTop w:val="0"/>
                  <w:marBottom w:val="0"/>
                  <w:divBdr>
                    <w:top w:val="none" w:sz="0" w:space="0" w:color="FFFFFF"/>
                    <w:left w:val="none" w:sz="0" w:space="0" w:color="FFFFFF"/>
                    <w:bottom w:val="single" w:sz="6" w:space="0" w:color="FFFFFF"/>
                    <w:right w:val="none" w:sz="0" w:space="0" w:color="FFFFFF"/>
                  </w:divBdr>
                </w:div>
                <w:div w:id="33628196">
                  <w:marLeft w:val="0"/>
                  <w:marRight w:val="0"/>
                  <w:marTop w:val="0"/>
                  <w:marBottom w:val="0"/>
                  <w:divBdr>
                    <w:top w:val="none" w:sz="0" w:space="0" w:color="auto"/>
                    <w:left w:val="none" w:sz="0" w:space="0" w:color="auto"/>
                    <w:bottom w:val="none" w:sz="0" w:space="0" w:color="auto"/>
                    <w:right w:val="none" w:sz="0" w:space="0" w:color="auto"/>
                  </w:divBdr>
                </w:div>
                <w:div w:id="1695493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43970">
          <w:marLeft w:val="0"/>
          <w:marRight w:val="0"/>
          <w:marTop w:val="0"/>
          <w:marBottom w:val="150"/>
          <w:divBdr>
            <w:top w:val="none" w:sz="0" w:space="0" w:color="auto"/>
            <w:left w:val="none" w:sz="0" w:space="0" w:color="auto"/>
            <w:bottom w:val="none" w:sz="0" w:space="0" w:color="auto"/>
            <w:right w:val="none" w:sz="0" w:space="0" w:color="auto"/>
          </w:divBdr>
          <w:divsChild>
            <w:div w:id="455297266">
              <w:marLeft w:val="0"/>
              <w:marRight w:val="0"/>
              <w:marTop w:val="0"/>
              <w:marBottom w:val="300"/>
              <w:divBdr>
                <w:top w:val="single" w:sz="6" w:space="0" w:color="FFFFFF"/>
                <w:left w:val="single" w:sz="6" w:space="0" w:color="FFFFFF"/>
                <w:bottom w:val="single" w:sz="6" w:space="0" w:color="FFFFFF"/>
                <w:right w:val="single" w:sz="6" w:space="0" w:color="FFFFFF"/>
              </w:divBdr>
              <w:divsChild>
                <w:div w:id="323122518">
                  <w:marLeft w:val="0"/>
                  <w:marRight w:val="0"/>
                  <w:marTop w:val="0"/>
                  <w:marBottom w:val="0"/>
                  <w:divBdr>
                    <w:top w:val="none" w:sz="0" w:space="0" w:color="FFFFFF"/>
                    <w:left w:val="none" w:sz="0" w:space="0" w:color="FFFFFF"/>
                    <w:bottom w:val="single" w:sz="6" w:space="0" w:color="FFFFFF"/>
                    <w:right w:val="none" w:sz="0" w:space="0" w:color="FFFFFF"/>
                  </w:divBdr>
                </w:div>
                <w:div w:id="6755464">
                  <w:marLeft w:val="0"/>
                  <w:marRight w:val="0"/>
                  <w:marTop w:val="0"/>
                  <w:marBottom w:val="0"/>
                  <w:divBdr>
                    <w:top w:val="none" w:sz="0" w:space="0" w:color="auto"/>
                    <w:left w:val="none" w:sz="0" w:space="0" w:color="auto"/>
                    <w:bottom w:val="none" w:sz="0" w:space="0" w:color="auto"/>
                    <w:right w:val="none" w:sz="0" w:space="0" w:color="auto"/>
                  </w:divBdr>
                </w:div>
                <w:div w:id="182793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035823">
      <w:bodyDiv w:val="1"/>
      <w:marLeft w:val="0"/>
      <w:marRight w:val="0"/>
      <w:marTop w:val="0"/>
      <w:marBottom w:val="0"/>
      <w:divBdr>
        <w:top w:val="none" w:sz="0" w:space="0" w:color="auto"/>
        <w:left w:val="none" w:sz="0" w:space="0" w:color="auto"/>
        <w:bottom w:val="none" w:sz="0" w:space="0" w:color="auto"/>
        <w:right w:val="none" w:sz="0" w:space="0" w:color="auto"/>
      </w:divBdr>
    </w:div>
    <w:div w:id="370804682">
      <w:bodyDiv w:val="1"/>
      <w:marLeft w:val="0"/>
      <w:marRight w:val="0"/>
      <w:marTop w:val="0"/>
      <w:marBottom w:val="0"/>
      <w:divBdr>
        <w:top w:val="none" w:sz="0" w:space="0" w:color="auto"/>
        <w:left w:val="none" w:sz="0" w:space="0" w:color="auto"/>
        <w:bottom w:val="none" w:sz="0" w:space="0" w:color="auto"/>
        <w:right w:val="none" w:sz="0" w:space="0" w:color="auto"/>
      </w:divBdr>
      <w:divsChild>
        <w:div w:id="1292325717">
          <w:marLeft w:val="0"/>
          <w:marRight w:val="0"/>
          <w:marTop w:val="0"/>
          <w:marBottom w:val="0"/>
          <w:divBdr>
            <w:top w:val="none" w:sz="0" w:space="0" w:color="auto"/>
            <w:left w:val="none" w:sz="0" w:space="0" w:color="auto"/>
            <w:bottom w:val="none" w:sz="0" w:space="0" w:color="auto"/>
            <w:right w:val="none" w:sz="0" w:space="0" w:color="auto"/>
          </w:divBdr>
        </w:div>
      </w:divsChild>
    </w:div>
    <w:div w:id="370955872">
      <w:bodyDiv w:val="1"/>
      <w:marLeft w:val="0"/>
      <w:marRight w:val="0"/>
      <w:marTop w:val="0"/>
      <w:marBottom w:val="0"/>
      <w:divBdr>
        <w:top w:val="none" w:sz="0" w:space="0" w:color="auto"/>
        <w:left w:val="none" w:sz="0" w:space="0" w:color="auto"/>
        <w:bottom w:val="none" w:sz="0" w:space="0" w:color="auto"/>
        <w:right w:val="none" w:sz="0" w:space="0" w:color="auto"/>
      </w:divBdr>
      <w:divsChild>
        <w:div w:id="936908505">
          <w:marLeft w:val="0"/>
          <w:marRight w:val="0"/>
          <w:marTop w:val="0"/>
          <w:marBottom w:val="0"/>
          <w:divBdr>
            <w:top w:val="none" w:sz="0" w:space="0" w:color="auto"/>
            <w:left w:val="none" w:sz="0" w:space="0" w:color="auto"/>
            <w:bottom w:val="none" w:sz="0" w:space="0" w:color="auto"/>
            <w:right w:val="none" w:sz="0" w:space="0" w:color="auto"/>
          </w:divBdr>
        </w:div>
      </w:divsChild>
    </w:div>
    <w:div w:id="371854032">
      <w:bodyDiv w:val="1"/>
      <w:marLeft w:val="0"/>
      <w:marRight w:val="0"/>
      <w:marTop w:val="0"/>
      <w:marBottom w:val="0"/>
      <w:divBdr>
        <w:top w:val="none" w:sz="0" w:space="0" w:color="auto"/>
        <w:left w:val="none" w:sz="0" w:space="0" w:color="auto"/>
        <w:bottom w:val="none" w:sz="0" w:space="0" w:color="auto"/>
        <w:right w:val="none" w:sz="0" w:space="0" w:color="auto"/>
      </w:divBdr>
    </w:div>
    <w:div w:id="371880654">
      <w:bodyDiv w:val="1"/>
      <w:marLeft w:val="0"/>
      <w:marRight w:val="0"/>
      <w:marTop w:val="0"/>
      <w:marBottom w:val="0"/>
      <w:divBdr>
        <w:top w:val="none" w:sz="0" w:space="0" w:color="auto"/>
        <w:left w:val="none" w:sz="0" w:space="0" w:color="auto"/>
        <w:bottom w:val="none" w:sz="0" w:space="0" w:color="auto"/>
        <w:right w:val="none" w:sz="0" w:space="0" w:color="auto"/>
      </w:divBdr>
      <w:divsChild>
        <w:div w:id="1237937814">
          <w:marLeft w:val="0"/>
          <w:marRight w:val="0"/>
          <w:marTop w:val="0"/>
          <w:marBottom w:val="0"/>
          <w:divBdr>
            <w:top w:val="none" w:sz="0" w:space="0" w:color="auto"/>
            <w:left w:val="none" w:sz="0" w:space="0" w:color="auto"/>
            <w:bottom w:val="none" w:sz="0" w:space="0" w:color="auto"/>
            <w:right w:val="none" w:sz="0" w:space="0" w:color="auto"/>
          </w:divBdr>
        </w:div>
      </w:divsChild>
    </w:div>
    <w:div w:id="372191224">
      <w:bodyDiv w:val="1"/>
      <w:marLeft w:val="0"/>
      <w:marRight w:val="0"/>
      <w:marTop w:val="0"/>
      <w:marBottom w:val="0"/>
      <w:divBdr>
        <w:top w:val="none" w:sz="0" w:space="0" w:color="auto"/>
        <w:left w:val="none" w:sz="0" w:space="0" w:color="auto"/>
        <w:bottom w:val="none" w:sz="0" w:space="0" w:color="auto"/>
        <w:right w:val="none" w:sz="0" w:space="0" w:color="auto"/>
      </w:divBdr>
    </w:div>
    <w:div w:id="372391242">
      <w:bodyDiv w:val="1"/>
      <w:marLeft w:val="0"/>
      <w:marRight w:val="0"/>
      <w:marTop w:val="0"/>
      <w:marBottom w:val="0"/>
      <w:divBdr>
        <w:top w:val="none" w:sz="0" w:space="0" w:color="auto"/>
        <w:left w:val="none" w:sz="0" w:space="0" w:color="auto"/>
        <w:bottom w:val="none" w:sz="0" w:space="0" w:color="auto"/>
        <w:right w:val="none" w:sz="0" w:space="0" w:color="auto"/>
      </w:divBdr>
      <w:divsChild>
        <w:div w:id="1243181331">
          <w:marLeft w:val="0"/>
          <w:marRight w:val="0"/>
          <w:marTop w:val="0"/>
          <w:marBottom w:val="0"/>
          <w:divBdr>
            <w:top w:val="none" w:sz="0" w:space="0" w:color="auto"/>
            <w:left w:val="none" w:sz="0" w:space="0" w:color="auto"/>
            <w:bottom w:val="none" w:sz="0" w:space="0" w:color="auto"/>
            <w:right w:val="none" w:sz="0" w:space="0" w:color="auto"/>
          </w:divBdr>
          <w:divsChild>
            <w:div w:id="470055086">
              <w:marLeft w:val="0"/>
              <w:marRight w:val="0"/>
              <w:marTop w:val="0"/>
              <w:marBottom w:val="0"/>
              <w:divBdr>
                <w:top w:val="none" w:sz="0" w:space="0" w:color="auto"/>
                <w:left w:val="none" w:sz="0" w:space="0" w:color="auto"/>
                <w:bottom w:val="none" w:sz="0" w:space="0" w:color="auto"/>
                <w:right w:val="none" w:sz="0" w:space="0" w:color="auto"/>
              </w:divBdr>
              <w:divsChild>
                <w:div w:id="1366709988">
                  <w:marLeft w:val="0"/>
                  <w:marRight w:val="0"/>
                  <w:marTop w:val="0"/>
                  <w:marBottom w:val="0"/>
                  <w:divBdr>
                    <w:top w:val="none" w:sz="0" w:space="0" w:color="auto"/>
                    <w:left w:val="none" w:sz="0" w:space="0" w:color="auto"/>
                    <w:bottom w:val="none" w:sz="0" w:space="0" w:color="auto"/>
                    <w:right w:val="none" w:sz="0" w:space="0" w:color="auto"/>
                  </w:divBdr>
                  <w:divsChild>
                    <w:div w:id="1968125751">
                      <w:marLeft w:val="0"/>
                      <w:marRight w:val="0"/>
                      <w:marTop w:val="0"/>
                      <w:marBottom w:val="0"/>
                      <w:divBdr>
                        <w:top w:val="none" w:sz="0" w:space="0" w:color="auto"/>
                        <w:left w:val="none" w:sz="0" w:space="0" w:color="auto"/>
                        <w:bottom w:val="none" w:sz="0" w:space="0" w:color="auto"/>
                        <w:right w:val="none" w:sz="0" w:space="0" w:color="auto"/>
                      </w:divBdr>
                      <w:divsChild>
                        <w:div w:id="280192173">
                          <w:marLeft w:val="-225"/>
                          <w:marRight w:val="0"/>
                          <w:marTop w:val="0"/>
                          <w:marBottom w:val="0"/>
                          <w:divBdr>
                            <w:top w:val="none" w:sz="0" w:space="0" w:color="auto"/>
                            <w:left w:val="none" w:sz="0" w:space="0" w:color="auto"/>
                            <w:bottom w:val="none" w:sz="0" w:space="0" w:color="auto"/>
                            <w:right w:val="none" w:sz="0" w:space="0" w:color="auto"/>
                          </w:divBdr>
                          <w:divsChild>
                            <w:div w:id="2025788708">
                              <w:marLeft w:val="1500"/>
                              <w:marRight w:val="1500"/>
                              <w:marTop w:val="0"/>
                              <w:marBottom w:val="0"/>
                              <w:divBdr>
                                <w:top w:val="none" w:sz="0" w:space="0" w:color="auto"/>
                                <w:left w:val="none" w:sz="0" w:space="0" w:color="auto"/>
                                <w:bottom w:val="none" w:sz="0" w:space="0" w:color="auto"/>
                                <w:right w:val="none" w:sz="0" w:space="0" w:color="auto"/>
                              </w:divBdr>
                              <w:divsChild>
                                <w:div w:id="1569878121">
                                  <w:marLeft w:val="0"/>
                                  <w:marRight w:val="0"/>
                                  <w:marTop w:val="0"/>
                                  <w:marBottom w:val="345"/>
                                  <w:divBdr>
                                    <w:top w:val="none" w:sz="0" w:space="0" w:color="auto"/>
                                    <w:left w:val="none" w:sz="0" w:space="0" w:color="auto"/>
                                    <w:bottom w:val="none" w:sz="0" w:space="0" w:color="auto"/>
                                    <w:right w:val="none" w:sz="0" w:space="0" w:color="auto"/>
                                  </w:divBdr>
                                  <w:divsChild>
                                    <w:div w:id="183664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2391323">
      <w:bodyDiv w:val="1"/>
      <w:marLeft w:val="0"/>
      <w:marRight w:val="0"/>
      <w:marTop w:val="0"/>
      <w:marBottom w:val="0"/>
      <w:divBdr>
        <w:top w:val="none" w:sz="0" w:space="0" w:color="auto"/>
        <w:left w:val="none" w:sz="0" w:space="0" w:color="auto"/>
        <w:bottom w:val="none" w:sz="0" w:space="0" w:color="auto"/>
        <w:right w:val="none" w:sz="0" w:space="0" w:color="auto"/>
      </w:divBdr>
    </w:div>
    <w:div w:id="372506928">
      <w:bodyDiv w:val="1"/>
      <w:marLeft w:val="0"/>
      <w:marRight w:val="0"/>
      <w:marTop w:val="0"/>
      <w:marBottom w:val="0"/>
      <w:divBdr>
        <w:top w:val="none" w:sz="0" w:space="0" w:color="auto"/>
        <w:left w:val="none" w:sz="0" w:space="0" w:color="auto"/>
        <w:bottom w:val="none" w:sz="0" w:space="0" w:color="auto"/>
        <w:right w:val="none" w:sz="0" w:space="0" w:color="auto"/>
      </w:divBdr>
    </w:div>
    <w:div w:id="372925922">
      <w:bodyDiv w:val="1"/>
      <w:marLeft w:val="0"/>
      <w:marRight w:val="0"/>
      <w:marTop w:val="0"/>
      <w:marBottom w:val="0"/>
      <w:divBdr>
        <w:top w:val="none" w:sz="0" w:space="0" w:color="auto"/>
        <w:left w:val="none" w:sz="0" w:space="0" w:color="auto"/>
        <w:bottom w:val="none" w:sz="0" w:space="0" w:color="auto"/>
        <w:right w:val="none" w:sz="0" w:space="0" w:color="auto"/>
      </w:divBdr>
    </w:div>
    <w:div w:id="373431007">
      <w:bodyDiv w:val="1"/>
      <w:marLeft w:val="0"/>
      <w:marRight w:val="0"/>
      <w:marTop w:val="0"/>
      <w:marBottom w:val="0"/>
      <w:divBdr>
        <w:top w:val="none" w:sz="0" w:space="0" w:color="auto"/>
        <w:left w:val="none" w:sz="0" w:space="0" w:color="auto"/>
        <w:bottom w:val="none" w:sz="0" w:space="0" w:color="auto"/>
        <w:right w:val="none" w:sz="0" w:space="0" w:color="auto"/>
      </w:divBdr>
    </w:div>
    <w:div w:id="373431567">
      <w:bodyDiv w:val="1"/>
      <w:marLeft w:val="0"/>
      <w:marRight w:val="0"/>
      <w:marTop w:val="0"/>
      <w:marBottom w:val="0"/>
      <w:divBdr>
        <w:top w:val="none" w:sz="0" w:space="0" w:color="auto"/>
        <w:left w:val="none" w:sz="0" w:space="0" w:color="auto"/>
        <w:bottom w:val="none" w:sz="0" w:space="0" w:color="auto"/>
        <w:right w:val="none" w:sz="0" w:space="0" w:color="auto"/>
      </w:divBdr>
      <w:divsChild>
        <w:div w:id="1995915005">
          <w:marLeft w:val="0"/>
          <w:marRight w:val="0"/>
          <w:marTop w:val="0"/>
          <w:marBottom w:val="0"/>
          <w:divBdr>
            <w:top w:val="none" w:sz="0" w:space="0" w:color="auto"/>
            <w:left w:val="none" w:sz="0" w:space="0" w:color="auto"/>
            <w:bottom w:val="none" w:sz="0" w:space="0" w:color="auto"/>
            <w:right w:val="none" w:sz="0" w:space="0" w:color="auto"/>
          </w:divBdr>
        </w:div>
      </w:divsChild>
    </w:div>
    <w:div w:id="373577818">
      <w:bodyDiv w:val="1"/>
      <w:marLeft w:val="0"/>
      <w:marRight w:val="0"/>
      <w:marTop w:val="0"/>
      <w:marBottom w:val="0"/>
      <w:divBdr>
        <w:top w:val="none" w:sz="0" w:space="0" w:color="auto"/>
        <w:left w:val="none" w:sz="0" w:space="0" w:color="auto"/>
        <w:bottom w:val="none" w:sz="0" w:space="0" w:color="auto"/>
        <w:right w:val="none" w:sz="0" w:space="0" w:color="auto"/>
      </w:divBdr>
      <w:divsChild>
        <w:div w:id="1444039592">
          <w:marLeft w:val="0"/>
          <w:marRight w:val="0"/>
          <w:marTop w:val="0"/>
          <w:marBottom w:val="0"/>
          <w:divBdr>
            <w:top w:val="none" w:sz="0" w:space="0" w:color="auto"/>
            <w:left w:val="none" w:sz="0" w:space="0" w:color="auto"/>
            <w:bottom w:val="none" w:sz="0" w:space="0" w:color="auto"/>
            <w:right w:val="none" w:sz="0" w:space="0" w:color="auto"/>
          </w:divBdr>
        </w:div>
      </w:divsChild>
    </w:div>
    <w:div w:id="373773435">
      <w:bodyDiv w:val="1"/>
      <w:marLeft w:val="0"/>
      <w:marRight w:val="0"/>
      <w:marTop w:val="0"/>
      <w:marBottom w:val="0"/>
      <w:divBdr>
        <w:top w:val="none" w:sz="0" w:space="0" w:color="auto"/>
        <w:left w:val="none" w:sz="0" w:space="0" w:color="auto"/>
        <w:bottom w:val="none" w:sz="0" w:space="0" w:color="auto"/>
        <w:right w:val="none" w:sz="0" w:space="0" w:color="auto"/>
      </w:divBdr>
      <w:divsChild>
        <w:div w:id="1738816735">
          <w:marLeft w:val="0"/>
          <w:marRight w:val="0"/>
          <w:marTop w:val="0"/>
          <w:marBottom w:val="150"/>
          <w:divBdr>
            <w:top w:val="none" w:sz="0" w:space="0" w:color="auto"/>
            <w:left w:val="none" w:sz="0" w:space="0" w:color="auto"/>
            <w:bottom w:val="none" w:sz="0" w:space="0" w:color="auto"/>
            <w:right w:val="none" w:sz="0" w:space="0" w:color="auto"/>
          </w:divBdr>
          <w:divsChild>
            <w:div w:id="679552782">
              <w:marLeft w:val="0"/>
              <w:marRight w:val="0"/>
              <w:marTop w:val="0"/>
              <w:marBottom w:val="300"/>
              <w:divBdr>
                <w:top w:val="single" w:sz="6" w:space="0" w:color="FFFFFF"/>
                <w:left w:val="single" w:sz="6" w:space="0" w:color="FFFFFF"/>
                <w:bottom w:val="single" w:sz="6" w:space="0" w:color="FFFFFF"/>
                <w:right w:val="single" w:sz="6" w:space="0" w:color="FFFFFF"/>
              </w:divBdr>
              <w:divsChild>
                <w:div w:id="1981686243">
                  <w:marLeft w:val="0"/>
                  <w:marRight w:val="0"/>
                  <w:marTop w:val="0"/>
                  <w:marBottom w:val="0"/>
                  <w:divBdr>
                    <w:top w:val="none" w:sz="0" w:space="0" w:color="auto"/>
                    <w:left w:val="none" w:sz="0" w:space="0" w:color="auto"/>
                    <w:bottom w:val="none" w:sz="0" w:space="0" w:color="auto"/>
                    <w:right w:val="none" w:sz="0" w:space="0" w:color="auto"/>
                  </w:divBdr>
                </w:div>
                <w:div w:id="179512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07961">
          <w:marLeft w:val="0"/>
          <w:marRight w:val="0"/>
          <w:marTop w:val="0"/>
          <w:marBottom w:val="150"/>
          <w:divBdr>
            <w:top w:val="none" w:sz="0" w:space="0" w:color="auto"/>
            <w:left w:val="none" w:sz="0" w:space="0" w:color="auto"/>
            <w:bottom w:val="none" w:sz="0" w:space="0" w:color="auto"/>
            <w:right w:val="none" w:sz="0" w:space="0" w:color="auto"/>
          </w:divBdr>
          <w:divsChild>
            <w:div w:id="237446417">
              <w:marLeft w:val="0"/>
              <w:marRight w:val="0"/>
              <w:marTop w:val="0"/>
              <w:marBottom w:val="300"/>
              <w:divBdr>
                <w:top w:val="single" w:sz="6" w:space="0" w:color="FFFFFF"/>
                <w:left w:val="single" w:sz="6" w:space="0" w:color="FFFFFF"/>
                <w:bottom w:val="single" w:sz="6" w:space="0" w:color="FFFFFF"/>
                <w:right w:val="single" w:sz="6" w:space="0" w:color="FFFFFF"/>
              </w:divBdr>
              <w:divsChild>
                <w:div w:id="1480031586">
                  <w:marLeft w:val="0"/>
                  <w:marRight w:val="0"/>
                  <w:marTop w:val="0"/>
                  <w:marBottom w:val="0"/>
                  <w:divBdr>
                    <w:top w:val="none" w:sz="0" w:space="0" w:color="FFFFFF"/>
                    <w:left w:val="none" w:sz="0" w:space="0" w:color="FFFFFF"/>
                    <w:bottom w:val="single" w:sz="6" w:space="0" w:color="FFFFFF"/>
                    <w:right w:val="none" w:sz="0" w:space="0" w:color="FFFFFF"/>
                  </w:divBdr>
                </w:div>
                <w:div w:id="1220363329">
                  <w:marLeft w:val="0"/>
                  <w:marRight w:val="0"/>
                  <w:marTop w:val="0"/>
                  <w:marBottom w:val="0"/>
                  <w:divBdr>
                    <w:top w:val="none" w:sz="0" w:space="0" w:color="auto"/>
                    <w:left w:val="none" w:sz="0" w:space="0" w:color="auto"/>
                    <w:bottom w:val="none" w:sz="0" w:space="0" w:color="auto"/>
                    <w:right w:val="none" w:sz="0" w:space="0" w:color="auto"/>
                  </w:divBdr>
                </w:div>
                <w:div w:id="152470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468563">
          <w:marLeft w:val="0"/>
          <w:marRight w:val="0"/>
          <w:marTop w:val="0"/>
          <w:marBottom w:val="150"/>
          <w:divBdr>
            <w:top w:val="none" w:sz="0" w:space="0" w:color="auto"/>
            <w:left w:val="none" w:sz="0" w:space="0" w:color="auto"/>
            <w:bottom w:val="none" w:sz="0" w:space="0" w:color="auto"/>
            <w:right w:val="none" w:sz="0" w:space="0" w:color="auto"/>
          </w:divBdr>
          <w:divsChild>
            <w:div w:id="817112869">
              <w:marLeft w:val="0"/>
              <w:marRight w:val="0"/>
              <w:marTop w:val="0"/>
              <w:marBottom w:val="300"/>
              <w:divBdr>
                <w:top w:val="single" w:sz="6" w:space="0" w:color="FFFFFF"/>
                <w:left w:val="single" w:sz="6" w:space="0" w:color="FFFFFF"/>
                <w:bottom w:val="single" w:sz="6" w:space="0" w:color="FFFFFF"/>
                <w:right w:val="single" w:sz="6" w:space="0" w:color="FFFFFF"/>
              </w:divBdr>
              <w:divsChild>
                <w:div w:id="874587806">
                  <w:marLeft w:val="0"/>
                  <w:marRight w:val="0"/>
                  <w:marTop w:val="0"/>
                  <w:marBottom w:val="0"/>
                  <w:divBdr>
                    <w:top w:val="none" w:sz="0" w:space="0" w:color="FFFFFF"/>
                    <w:left w:val="none" w:sz="0" w:space="0" w:color="FFFFFF"/>
                    <w:bottom w:val="single" w:sz="6" w:space="0" w:color="FFFFFF"/>
                    <w:right w:val="none" w:sz="0" w:space="0" w:color="FFFFFF"/>
                  </w:divBdr>
                </w:div>
                <w:div w:id="319820412">
                  <w:marLeft w:val="0"/>
                  <w:marRight w:val="0"/>
                  <w:marTop w:val="0"/>
                  <w:marBottom w:val="0"/>
                  <w:divBdr>
                    <w:top w:val="none" w:sz="0" w:space="0" w:color="auto"/>
                    <w:left w:val="none" w:sz="0" w:space="0" w:color="auto"/>
                    <w:bottom w:val="none" w:sz="0" w:space="0" w:color="auto"/>
                    <w:right w:val="none" w:sz="0" w:space="0" w:color="auto"/>
                  </w:divBdr>
                </w:div>
                <w:div w:id="51356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515509">
          <w:marLeft w:val="0"/>
          <w:marRight w:val="0"/>
          <w:marTop w:val="0"/>
          <w:marBottom w:val="150"/>
          <w:divBdr>
            <w:top w:val="none" w:sz="0" w:space="0" w:color="auto"/>
            <w:left w:val="none" w:sz="0" w:space="0" w:color="auto"/>
            <w:bottom w:val="none" w:sz="0" w:space="0" w:color="auto"/>
            <w:right w:val="none" w:sz="0" w:space="0" w:color="auto"/>
          </w:divBdr>
          <w:divsChild>
            <w:div w:id="403721587">
              <w:marLeft w:val="0"/>
              <w:marRight w:val="0"/>
              <w:marTop w:val="0"/>
              <w:marBottom w:val="300"/>
              <w:divBdr>
                <w:top w:val="single" w:sz="6" w:space="0" w:color="FFFFFF"/>
                <w:left w:val="single" w:sz="6" w:space="0" w:color="FFFFFF"/>
                <w:bottom w:val="single" w:sz="6" w:space="0" w:color="FFFFFF"/>
                <w:right w:val="single" w:sz="6" w:space="0" w:color="FFFFFF"/>
              </w:divBdr>
              <w:divsChild>
                <w:div w:id="654408145">
                  <w:marLeft w:val="0"/>
                  <w:marRight w:val="0"/>
                  <w:marTop w:val="0"/>
                  <w:marBottom w:val="0"/>
                  <w:divBdr>
                    <w:top w:val="none" w:sz="0" w:space="0" w:color="FFFFFF"/>
                    <w:left w:val="none" w:sz="0" w:space="0" w:color="FFFFFF"/>
                    <w:bottom w:val="single" w:sz="6" w:space="0" w:color="FFFFFF"/>
                    <w:right w:val="none" w:sz="0" w:space="0" w:color="FFFFFF"/>
                  </w:divBdr>
                </w:div>
                <w:div w:id="1632589113">
                  <w:marLeft w:val="0"/>
                  <w:marRight w:val="0"/>
                  <w:marTop w:val="0"/>
                  <w:marBottom w:val="0"/>
                  <w:divBdr>
                    <w:top w:val="none" w:sz="0" w:space="0" w:color="auto"/>
                    <w:left w:val="none" w:sz="0" w:space="0" w:color="auto"/>
                    <w:bottom w:val="none" w:sz="0" w:space="0" w:color="auto"/>
                    <w:right w:val="none" w:sz="0" w:space="0" w:color="auto"/>
                  </w:divBdr>
                </w:div>
                <w:div w:id="263660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776566">
      <w:bodyDiv w:val="1"/>
      <w:marLeft w:val="0"/>
      <w:marRight w:val="0"/>
      <w:marTop w:val="0"/>
      <w:marBottom w:val="0"/>
      <w:divBdr>
        <w:top w:val="none" w:sz="0" w:space="0" w:color="auto"/>
        <w:left w:val="none" w:sz="0" w:space="0" w:color="auto"/>
        <w:bottom w:val="none" w:sz="0" w:space="0" w:color="auto"/>
        <w:right w:val="none" w:sz="0" w:space="0" w:color="auto"/>
      </w:divBdr>
    </w:div>
    <w:div w:id="374694785">
      <w:bodyDiv w:val="1"/>
      <w:marLeft w:val="0"/>
      <w:marRight w:val="0"/>
      <w:marTop w:val="0"/>
      <w:marBottom w:val="0"/>
      <w:divBdr>
        <w:top w:val="none" w:sz="0" w:space="0" w:color="auto"/>
        <w:left w:val="none" w:sz="0" w:space="0" w:color="auto"/>
        <w:bottom w:val="none" w:sz="0" w:space="0" w:color="auto"/>
        <w:right w:val="none" w:sz="0" w:space="0" w:color="auto"/>
      </w:divBdr>
    </w:div>
    <w:div w:id="374743123">
      <w:bodyDiv w:val="1"/>
      <w:marLeft w:val="0"/>
      <w:marRight w:val="0"/>
      <w:marTop w:val="0"/>
      <w:marBottom w:val="0"/>
      <w:divBdr>
        <w:top w:val="none" w:sz="0" w:space="0" w:color="auto"/>
        <w:left w:val="none" w:sz="0" w:space="0" w:color="auto"/>
        <w:bottom w:val="none" w:sz="0" w:space="0" w:color="auto"/>
        <w:right w:val="none" w:sz="0" w:space="0" w:color="auto"/>
      </w:divBdr>
    </w:div>
    <w:div w:id="375590177">
      <w:bodyDiv w:val="1"/>
      <w:marLeft w:val="0"/>
      <w:marRight w:val="0"/>
      <w:marTop w:val="0"/>
      <w:marBottom w:val="0"/>
      <w:divBdr>
        <w:top w:val="none" w:sz="0" w:space="0" w:color="auto"/>
        <w:left w:val="none" w:sz="0" w:space="0" w:color="auto"/>
        <w:bottom w:val="none" w:sz="0" w:space="0" w:color="auto"/>
        <w:right w:val="none" w:sz="0" w:space="0" w:color="auto"/>
      </w:divBdr>
    </w:div>
    <w:div w:id="375742158">
      <w:bodyDiv w:val="1"/>
      <w:marLeft w:val="0"/>
      <w:marRight w:val="0"/>
      <w:marTop w:val="0"/>
      <w:marBottom w:val="0"/>
      <w:divBdr>
        <w:top w:val="none" w:sz="0" w:space="0" w:color="auto"/>
        <w:left w:val="none" w:sz="0" w:space="0" w:color="auto"/>
        <w:bottom w:val="none" w:sz="0" w:space="0" w:color="auto"/>
        <w:right w:val="none" w:sz="0" w:space="0" w:color="auto"/>
      </w:divBdr>
    </w:div>
    <w:div w:id="375744386">
      <w:bodyDiv w:val="1"/>
      <w:marLeft w:val="0"/>
      <w:marRight w:val="0"/>
      <w:marTop w:val="0"/>
      <w:marBottom w:val="0"/>
      <w:divBdr>
        <w:top w:val="none" w:sz="0" w:space="0" w:color="auto"/>
        <w:left w:val="none" w:sz="0" w:space="0" w:color="auto"/>
        <w:bottom w:val="none" w:sz="0" w:space="0" w:color="auto"/>
        <w:right w:val="none" w:sz="0" w:space="0" w:color="auto"/>
      </w:divBdr>
      <w:divsChild>
        <w:div w:id="1050804561">
          <w:marLeft w:val="0"/>
          <w:marRight w:val="0"/>
          <w:marTop w:val="0"/>
          <w:marBottom w:val="0"/>
          <w:divBdr>
            <w:top w:val="none" w:sz="0" w:space="0" w:color="auto"/>
            <w:left w:val="none" w:sz="0" w:space="0" w:color="auto"/>
            <w:bottom w:val="none" w:sz="0" w:space="0" w:color="auto"/>
            <w:right w:val="none" w:sz="0" w:space="0" w:color="auto"/>
          </w:divBdr>
          <w:divsChild>
            <w:div w:id="2073383139">
              <w:marLeft w:val="0"/>
              <w:marRight w:val="0"/>
              <w:marTop w:val="0"/>
              <w:marBottom w:val="0"/>
              <w:divBdr>
                <w:top w:val="none" w:sz="0" w:space="0" w:color="auto"/>
                <w:left w:val="none" w:sz="0" w:space="0" w:color="auto"/>
                <w:bottom w:val="none" w:sz="0" w:space="0" w:color="auto"/>
                <w:right w:val="none" w:sz="0" w:space="0" w:color="auto"/>
              </w:divBdr>
              <w:divsChild>
                <w:div w:id="1804930516">
                  <w:marLeft w:val="0"/>
                  <w:marRight w:val="0"/>
                  <w:marTop w:val="0"/>
                  <w:marBottom w:val="0"/>
                  <w:divBdr>
                    <w:top w:val="none" w:sz="0" w:space="0" w:color="auto"/>
                    <w:left w:val="none" w:sz="0" w:space="0" w:color="auto"/>
                    <w:bottom w:val="none" w:sz="0" w:space="0" w:color="auto"/>
                    <w:right w:val="none" w:sz="0" w:space="0" w:color="auto"/>
                  </w:divBdr>
                  <w:divsChild>
                    <w:div w:id="1086264217">
                      <w:marLeft w:val="0"/>
                      <w:marRight w:val="0"/>
                      <w:marTop w:val="0"/>
                      <w:marBottom w:val="0"/>
                      <w:divBdr>
                        <w:top w:val="none" w:sz="0" w:space="0" w:color="auto"/>
                        <w:left w:val="none" w:sz="0" w:space="0" w:color="auto"/>
                        <w:bottom w:val="none" w:sz="0" w:space="0" w:color="auto"/>
                        <w:right w:val="none" w:sz="0" w:space="0" w:color="auto"/>
                      </w:divBdr>
                      <w:divsChild>
                        <w:div w:id="966198768">
                          <w:marLeft w:val="0"/>
                          <w:marRight w:val="0"/>
                          <w:marTop w:val="0"/>
                          <w:marBottom w:val="0"/>
                          <w:divBdr>
                            <w:top w:val="none" w:sz="0" w:space="0" w:color="auto"/>
                            <w:left w:val="none" w:sz="0" w:space="0" w:color="auto"/>
                            <w:bottom w:val="none" w:sz="0" w:space="0" w:color="auto"/>
                            <w:right w:val="none" w:sz="0" w:space="0" w:color="auto"/>
                          </w:divBdr>
                          <w:divsChild>
                            <w:div w:id="379404831">
                              <w:marLeft w:val="0"/>
                              <w:marRight w:val="0"/>
                              <w:marTop w:val="0"/>
                              <w:marBottom w:val="0"/>
                              <w:divBdr>
                                <w:top w:val="none" w:sz="0" w:space="0" w:color="auto"/>
                                <w:left w:val="none" w:sz="0" w:space="0" w:color="auto"/>
                                <w:bottom w:val="none" w:sz="0" w:space="0" w:color="auto"/>
                                <w:right w:val="none" w:sz="0" w:space="0" w:color="auto"/>
                              </w:divBdr>
                              <w:divsChild>
                                <w:div w:id="885606169">
                                  <w:marLeft w:val="0"/>
                                  <w:marRight w:val="0"/>
                                  <w:marTop w:val="0"/>
                                  <w:marBottom w:val="0"/>
                                  <w:divBdr>
                                    <w:top w:val="none" w:sz="0" w:space="0" w:color="auto"/>
                                    <w:left w:val="none" w:sz="0" w:space="0" w:color="auto"/>
                                    <w:bottom w:val="none" w:sz="0" w:space="0" w:color="auto"/>
                                    <w:right w:val="none" w:sz="0" w:space="0" w:color="auto"/>
                                  </w:divBdr>
                                  <w:divsChild>
                                    <w:div w:id="1347362142">
                                      <w:marLeft w:val="0"/>
                                      <w:marRight w:val="0"/>
                                      <w:marTop w:val="0"/>
                                      <w:marBottom w:val="0"/>
                                      <w:divBdr>
                                        <w:top w:val="none" w:sz="0" w:space="0" w:color="auto"/>
                                        <w:left w:val="none" w:sz="0" w:space="0" w:color="auto"/>
                                        <w:bottom w:val="none" w:sz="0" w:space="0" w:color="auto"/>
                                        <w:right w:val="none" w:sz="0" w:space="0" w:color="auto"/>
                                      </w:divBdr>
                                      <w:divsChild>
                                        <w:div w:id="1316060861">
                                          <w:marLeft w:val="0"/>
                                          <w:marRight w:val="0"/>
                                          <w:marTop w:val="0"/>
                                          <w:marBottom w:val="0"/>
                                          <w:divBdr>
                                            <w:top w:val="none" w:sz="0" w:space="0" w:color="auto"/>
                                            <w:left w:val="none" w:sz="0" w:space="0" w:color="auto"/>
                                            <w:bottom w:val="none" w:sz="0" w:space="0" w:color="auto"/>
                                            <w:right w:val="none" w:sz="0" w:space="0" w:color="auto"/>
                                          </w:divBdr>
                                          <w:divsChild>
                                            <w:div w:id="204146904">
                                              <w:marLeft w:val="0"/>
                                              <w:marRight w:val="0"/>
                                              <w:marTop w:val="0"/>
                                              <w:marBottom w:val="0"/>
                                              <w:divBdr>
                                                <w:top w:val="single" w:sz="4" w:space="0" w:color="F5F5F5"/>
                                                <w:left w:val="single" w:sz="4" w:space="0" w:color="F5F5F5"/>
                                                <w:bottom w:val="single" w:sz="4" w:space="0" w:color="F5F5F5"/>
                                                <w:right w:val="single" w:sz="4" w:space="0" w:color="F5F5F5"/>
                                              </w:divBdr>
                                              <w:divsChild>
                                                <w:div w:id="1920093743">
                                                  <w:marLeft w:val="0"/>
                                                  <w:marRight w:val="0"/>
                                                  <w:marTop w:val="0"/>
                                                  <w:marBottom w:val="0"/>
                                                  <w:divBdr>
                                                    <w:top w:val="none" w:sz="0" w:space="0" w:color="auto"/>
                                                    <w:left w:val="none" w:sz="0" w:space="0" w:color="auto"/>
                                                    <w:bottom w:val="none" w:sz="0" w:space="0" w:color="auto"/>
                                                    <w:right w:val="none" w:sz="0" w:space="0" w:color="auto"/>
                                                  </w:divBdr>
                                                  <w:divsChild>
                                                    <w:div w:id="158715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76009971">
      <w:bodyDiv w:val="1"/>
      <w:marLeft w:val="0"/>
      <w:marRight w:val="0"/>
      <w:marTop w:val="0"/>
      <w:marBottom w:val="0"/>
      <w:divBdr>
        <w:top w:val="none" w:sz="0" w:space="0" w:color="auto"/>
        <w:left w:val="none" w:sz="0" w:space="0" w:color="auto"/>
        <w:bottom w:val="none" w:sz="0" w:space="0" w:color="auto"/>
        <w:right w:val="none" w:sz="0" w:space="0" w:color="auto"/>
      </w:divBdr>
    </w:div>
    <w:div w:id="376904044">
      <w:bodyDiv w:val="1"/>
      <w:marLeft w:val="0"/>
      <w:marRight w:val="0"/>
      <w:marTop w:val="0"/>
      <w:marBottom w:val="0"/>
      <w:divBdr>
        <w:top w:val="none" w:sz="0" w:space="0" w:color="auto"/>
        <w:left w:val="none" w:sz="0" w:space="0" w:color="auto"/>
        <w:bottom w:val="none" w:sz="0" w:space="0" w:color="auto"/>
        <w:right w:val="none" w:sz="0" w:space="0" w:color="auto"/>
      </w:divBdr>
      <w:divsChild>
        <w:div w:id="2006861679">
          <w:marLeft w:val="0"/>
          <w:marRight w:val="0"/>
          <w:marTop w:val="0"/>
          <w:marBottom w:val="150"/>
          <w:divBdr>
            <w:top w:val="none" w:sz="0" w:space="0" w:color="auto"/>
            <w:left w:val="none" w:sz="0" w:space="0" w:color="auto"/>
            <w:bottom w:val="none" w:sz="0" w:space="0" w:color="auto"/>
            <w:right w:val="none" w:sz="0" w:space="0" w:color="auto"/>
          </w:divBdr>
          <w:divsChild>
            <w:div w:id="1740593828">
              <w:marLeft w:val="0"/>
              <w:marRight w:val="0"/>
              <w:marTop w:val="0"/>
              <w:marBottom w:val="300"/>
              <w:divBdr>
                <w:top w:val="single" w:sz="6" w:space="0" w:color="FFFFFF"/>
                <w:left w:val="single" w:sz="6" w:space="0" w:color="FFFFFF"/>
                <w:bottom w:val="single" w:sz="6" w:space="0" w:color="FFFFFF"/>
                <w:right w:val="single" w:sz="6" w:space="0" w:color="FFFFFF"/>
              </w:divBdr>
              <w:divsChild>
                <w:div w:id="1063257758">
                  <w:marLeft w:val="0"/>
                  <w:marRight w:val="0"/>
                  <w:marTop w:val="0"/>
                  <w:marBottom w:val="0"/>
                  <w:divBdr>
                    <w:top w:val="none" w:sz="0" w:space="0" w:color="auto"/>
                    <w:left w:val="none" w:sz="0" w:space="0" w:color="auto"/>
                    <w:bottom w:val="none" w:sz="0" w:space="0" w:color="auto"/>
                    <w:right w:val="none" w:sz="0" w:space="0" w:color="auto"/>
                  </w:divBdr>
                </w:div>
                <w:div w:id="146310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645516">
          <w:marLeft w:val="0"/>
          <w:marRight w:val="0"/>
          <w:marTop w:val="0"/>
          <w:marBottom w:val="150"/>
          <w:divBdr>
            <w:top w:val="none" w:sz="0" w:space="0" w:color="auto"/>
            <w:left w:val="none" w:sz="0" w:space="0" w:color="auto"/>
            <w:bottom w:val="none" w:sz="0" w:space="0" w:color="auto"/>
            <w:right w:val="none" w:sz="0" w:space="0" w:color="auto"/>
          </w:divBdr>
          <w:divsChild>
            <w:div w:id="1845781050">
              <w:marLeft w:val="0"/>
              <w:marRight w:val="0"/>
              <w:marTop w:val="0"/>
              <w:marBottom w:val="300"/>
              <w:divBdr>
                <w:top w:val="single" w:sz="6" w:space="0" w:color="FFFFFF"/>
                <w:left w:val="single" w:sz="6" w:space="0" w:color="FFFFFF"/>
                <w:bottom w:val="single" w:sz="6" w:space="0" w:color="FFFFFF"/>
                <w:right w:val="single" w:sz="6" w:space="0" w:color="FFFFFF"/>
              </w:divBdr>
              <w:divsChild>
                <w:div w:id="106240113">
                  <w:marLeft w:val="0"/>
                  <w:marRight w:val="0"/>
                  <w:marTop w:val="0"/>
                  <w:marBottom w:val="0"/>
                  <w:divBdr>
                    <w:top w:val="none" w:sz="0" w:space="0" w:color="FFFFFF"/>
                    <w:left w:val="none" w:sz="0" w:space="0" w:color="FFFFFF"/>
                    <w:bottom w:val="single" w:sz="6" w:space="0" w:color="FFFFFF"/>
                    <w:right w:val="none" w:sz="0" w:space="0" w:color="FFFFFF"/>
                  </w:divBdr>
                </w:div>
                <w:div w:id="1093209694">
                  <w:marLeft w:val="0"/>
                  <w:marRight w:val="0"/>
                  <w:marTop w:val="0"/>
                  <w:marBottom w:val="0"/>
                  <w:divBdr>
                    <w:top w:val="none" w:sz="0" w:space="0" w:color="auto"/>
                    <w:left w:val="none" w:sz="0" w:space="0" w:color="auto"/>
                    <w:bottom w:val="none" w:sz="0" w:space="0" w:color="auto"/>
                    <w:right w:val="none" w:sz="0" w:space="0" w:color="auto"/>
                  </w:divBdr>
                </w:div>
                <w:div w:id="46408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681849">
          <w:marLeft w:val="0"/>
          <w:marRight w:val="0"/>
          <w:marTop w:val="0"/>
          <w:marBottom w:val="150"/>
          <w:divBdr>
            <w:top w:val="none" w:sz="0" w:space="0" w:color="auto"/>
            <w:left w:val="none" w:sz="0" w:space="0" w:color="auto"/>
            <w:bottom w:val="none" w:sz="0" w:space="0" w:color="auto"/>
            <w:right w:val="none" w:sz="0" w:space="0" w:color="auto"/>
          </w:divBdr>
          <w:divsChild>
            <w:div w:id="495996812">
              <w:marLeft w:val="0"/>
              <w:marRight w:val="0"/>
              <w:marTop w:val="0"/>
              <w:marBottom w:val="300"/>
              <w:divBdr>
                <w:top w:val="single" w:sz="6" w:space="0" w:color="FFFFFF"/>
                <w:left w:val="single" w:sz="6" w:space="0" w:color="FFFFFF"/>
                <w:bottom w:val="single" w:sz="6" w:space="0" w:color="FFFFFF"/>
                <w:right w:val="single" w:sz="6" w:space="0" w:color="FFFFFF"/>
              </w:divBdr>
              <w:divsChild>
                <w:div w:id="2141604360">
                  <w:marLeft w:val="0"/>
                  <w:marRight w:val="0"/>
                  <w:marTop w:val="0"/>
                  <w:marBottom w:val="0"/>
                  <w:divBdr>
                    <w:top w:val="none" w:sz="0" w:space="0" w:color="FFFFFF"/>
                    <w:left w:val="none" w:sz="0" w:space="0" w:color="FFFFFF"/>
                    <w:bottom w:val="single" w:sz="6" w:space="0" w:color="FFFFFF"/>
                    <w:right w:val="none" w:sz="0" w:space="0" w:color="FFFFFF"/>
                  </w:divBdr>
                </w:div>
                <w:div w:id="589433470">
                  <w:marLeft w:val="0"/>
                  <w:marRight w:val="0"/>
                  <w:marTop w:val="0"/>
                  <w:marBottom w:val="0"/>
                  <w:divBdr>
                    <w:top w:val="none" w:sz="0" w:space="0" w:color="auto"/>
                    <w:left w:val="none" w:sz="0" w:space="0" w:color="auto"/>
                    <w:bottom w:val="none" w:sz="0" w:space="0" w:color="auto"/>
                    <w:right w:val="none" w:sz="0" w:space="0" w:color="auto"/>
                  </w:divBdr>
                </w:div>
                <w:div w:id="954285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974857">
          <w:marLeft w:val="0"/>
          <w:marRight w:val="0"/>
          <w:marTop w:val="0"/>
          <w:marBottom w:val="150"/>
          <w:divBdr>
            <w:top w:val="none" w:sz="0" w:space="0" w:color="auto"/>
            <w:left w:val="none" w:sz="0" w:space="0" w:color="auto"/>
            <w:bottom w:val="none" w:sz="0" w:space="0" w:color="auto"/>
            <w:right w:val="none" w:sz="0" w:space="0" w:color="auto"/>
          </w:divBdr>
          <w:divsChild>
            <w:div w:id="1220746739">
              <w:marLeft w:val="0"/>
              <w:marRight w:val="0"/>
              <w:marTop w:val="0"/>
              <w:marBottom w:val="300"/>
              <w:divBdr>
                <w:top w:val="single" w:sz="6" w:space="0" w:color="FFFFFF"/>
                <w:left w:val="single" w:sz="6" w:space="0" w:color="FFFFFF"/>
                <w:bottom w:val="single" w:sz="6" w:space="0" w:color="FFFFFF"/>
                <w:right w:val="single" w:sz="6" w:space="0" w:color="FFFFFF"/>
              </w:divBdr>
              <w:divsChild>
                <w:div w:id="151217080">
                  <w:marLeft w:val="0"/>
                  <w:marRight w:val="0"/>
                  <w:marTop w:val="0"/>
                  <w:marBottom w:val="0"/>
                  <w:divBdr>
                    <w:top w:val="none" w:sz="0" w:space="0" w:color="FFFFFF"/>
                    <w:left w:val="none" w:sz="0" w:space="0" w:color="FFFFFF"/>
                    <w:bottom w:val="single" w:sz="6" w:space="0" w:color="FFFFFF"/>
                    <w:right w:val="none" w:sz="0" w:space="0" w:color="FFFFFF"/>
                  </w:divBdr>
                </w:div>
                <w:div w:id="797333072">
                  <w:marLeft w:val="0"/>
                  <w:marRight w:val="0"/>
                  <w:marTop w:val="0"/>
                  <w:marBottom w:val="0"/>
                  <w:divBdr>
                    <w:top w:val="none" w:sz="0" w:space="0" w:color="auto"/>
                    <w:left w:val="none" w:sz="0" w:space="0" w:color="auto"/>
                    <w:bottom w:val="none" w:sz="0" w:space="0" w:color="auto"/>
                    <w:right w:val="none" w:sz="0" w:space="0" w:color="auto"/>
                  </w:divBdr>
                </w:div>
                <w:div w:id="154298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327951">
          <w:marLeft w:val="0"/>
          <w:marRight w:val="0"/>
          <w:marTop w:val="0"/>
          <w:marBottom w:val="150"/>
          <w:divBdr>
            <w:top w:val="none" w:sz="0" w:space="0" w:color="auto"/>
            <w:left w:val="none" w:sz="0" w:space="0" w:color="auto"/>
            <w:bottom w:val="none" w:sz="0" w:space="0" w:color="auto"/>
            <w:right w:val="none" w:sz="0" w:space="0" w:color="auto"/>
          </w:divBdr>
          <w:divsChild>
            <w:div w:id="1313294045">
              <w:marLeft w:val="0"/>
              <w:marRight w:val="0"/>
              <w:marTop w:val="0"/>
              <w:marBottom w:val="300"/>
              <w:divBdr>
                <w:top w:val="single" w:sz="6" w:space="0" w:color="FFFFFF"/>
                <w:left w:val="single" w:sz="6" w:space="0" w:color="FFFFFF"/>
                <w:bottom w:val="single" w:sz="6" w:space="0" w:color="FFFFFF"/>
                <w:right w:val="single" w:sz="6" w:space="0" w:color="FFFFFF"/>
              </w:divBdr>
              <w:divsChild>
                <w:div w:id="671227954">
                  <w:marLeft w:val="0"/>
                  <w:marRight w:val="0"/>
                  <w:marTop w:val="0"/>
                  <w:marBottom w:val="0"/>
                  <w:divBdr>
                    <w:top w:val="none" w:sz="0" w:space="0" w:color="FFFFFF"/>
                    <w:left w:val="none" w:sz="0" w:space="0" w:color="FFFFFF"/>
                    <w:bottom w:val="single" w:sz="6" w:space="0" w:color="FFFFFF"/>
                    <w:right w:val="none" w:sz="0" w:space="0" w:color="FFFFFF"/>
                  </w:divBdr>
                </w:div>
                <w:div w:id="854424410">
                  <w:marLeft w:val="0"/>
                  <w:marRight w:val="0"/>
                  <w:marTop w:val="0"/>
                  <w:marBottom w:val="0"/>
                  <w:divBdr>
                    <w:top w:val="none" w:sz="0" w:space="0" w:color="auto"/>
                    <w:left w:val="none" w:sz="0" w:space="0" w:color="auto"/>
                    <w:bottom w:val="none" w:sz="0" w:space="0" w:color="auto"/>
                    <w:right w:val="none" w:sz="0" w:space="0" w:color="auto"/>
                  </w:divBdr>
                </w:div>
                <w:div w:id="71204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777746">
      <w:bodyDiv w:val="1"/>
      <w:marLeft w:val="0"/>
      <w:marRight w:val="0"/>
      <w:marTop w:val="0"/>
      <w:marBottom w:val="0"/>
      <w:divBdr>
        <w:top w:val="none" w:sz="0" w:space="0" w:color="auto"/>
        <w:left w:val="none" w:sz="0" w:space="0" w:color="auto"/>
        <w:bottom w:val="none" w:sz="0" w:space="0" w:color="auto"/>
        <w:right w:val="none" w:sz="0" w:space="0" w:color="auto"/>
      </w:divBdr>
    </w:div>
    <w:div w:id="378172405">
      <w:bodyDiv w:val="1"/>
      <w:marLeft w:val="0"/>
      <w:marRight w:val="0"/>
      <w:marTop w:val="0"/>
      <w:marBottom w:val="0"/>
      <w:divBdr>
        <w:top w:val="none" w:sz="0" w:space="0" w:color="auto"/>
        <w:left w:val="none" w:sz="0" w:space="0" w:color="auto"/>
        <w:bottom w:val="none" w:sz="0" w:space="0" w:color="auto"/>
        <w:right w:val="none" w:sz="0" w:space="0" w:color="auto"/>
      </w:divBdr>
      <w:divsChild>
        <w:div w:id="1237931935">
          <w:marLeft w:val="0"/>
          <w:marRight w:val="0"/>
          <w:marTop w:val="0"/>
          <w:marBottom w:val="150"/>
          <w:divBdr>
            <w:top w:val="none" w:sz="0" w:space="0" w:color="auto"/>
            <w:left w:val="none" w:sz="0" w:space="0" w:color="auto"/>
            <w:bottom w:val="none" w:sz="0" w:space="0" w:color="auto"/>
            <w:right w:val="none" w:sz="0" w:space="0" w:color="auto"/>
          </w:divBdr>
          <w:divsChild>
            <w:div w:id="57628073">
              <w:marLeft w:val="0"/>
              <w:marRight w:val="0"/>
              <w:marTop w:val="0"/>
              <w:marBottom w:val="300"/>
              <w:divBdr>
                <w:top w:val="single" w:sz="6" w:space="0" w:color="FFFFFF"/>
                <w:left w:val="single" w:sz="6" w:space="0" w:color="FFFFFF"/>
                <w:bottom w:val="single" w:sz="6" w:space="0" w:color="FFFFFF"/>
                <w:right w:val="single" w:sz="6" w:space="0" w:color="FFFFFF"/>
              </w:divBdr>
              <w:divsChild>
                <w:div w:id="1221477307">
                  <w:marLeft w:val="0"/>
                  <w:marRight w:val="0"/>
                  <w:marTop w:val="0"/>
                  <w:marBottom w:val="0"/>
                  <w:divBdr>
                    <w:top w:val="none" w:sz="0" w:space="0" w:color="auto"/>
                    <w:left w:val="none" w:sz="0" w:space="0" w:color="auto"/>
                    <w:bottom w:val="none" w:sz="0" w:space="0" w:color="auto"/>
                    <w:right w:val="none" w:sz="0" w:space="0" w:color="auto"/>
                  </w:divBdr>
                </w:div>
                <w:div w:id="8443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574808">
          <w:marLeft w:val="0"/>
          <w:marRight w:val="0"/>
          <w:marTop w:val="0"/>
          <w:marBottom w:val="150"/>
          <w:divBdr>
            <w:top w:val="none" w:sz="0" w:space="0" w:color="auto"/>
            <w:left w:val="none" w:sz="0" w:space="0" w:color="auto"/>
            <w:bottom w:val="none" w:sz="0" w:space="0" w:color="auto"/>
            <w:right w:val="none" w:sz="0" w:space="0" w:color="auto"/>
          </w:divBdr>
          <w:divsChild>
            <w:div w:id="1392198003">
              <w:marLeft w:val="0"/>
              <w:marRight w:val="0"/>
              <w:marTop w:val="0"/>
              <w:marBottom w:val="300"/>
              <w:divBdr>
                <w:top w:val="single" w:sz="6" w:space="0" w:color="FFFFFF"/>
                <w:left w:val="single" w:sz="6" w:space="0" w:color="FFFFFF"/>
                <w:bottom w:val="single" w:sz="6" w:space="0" w:color="FFFFFF"/>
                <w:right w:val="single" w:sz="6" w:space="0" w:color="FFFFFF"/>
              </w:divBdr>
              <w:divsChild>
                <w:div w:id="309751671">
                  <w:marLeft w:val="0"/>
                  <w:marRight w:val="0"/>
                  <w:marTop w:val="0"/>
                  <w:marBottom w:val="0"/>
                  <w:divBdr>
                    <w:top w:val="none" w:sz="0" w:space="0" w:color="FFFFFF"/>
                    <w:left w:val="none" w:sz="0" w:space="0" w:color="FFFFFF"/>
                    <w:bottom w:val="single" w:sz="6" w:space="0" w:color="FFFFFF"/>
                    <w:right w:val="none" w:sz="0" w:space="0" w:color="FFFFFF"/>
                  </w:divBdr>
                </w:div>
                <w:div w:id="1463305581">
                  <w:marLeft w:val="0"/>
                  <w:marRight w:val="0"/>
                  <w:marTop w:val="0"/>
                  <w:marBottom w:val="0"/>
                  <w:divBdr>
                    <w:top w:val="none" w:sz="0" w:space="0" w:color="auto"/>
                    <w:left w:val="none" w:sz="0" w:space="0" w:color="auto"/>
                    <w:bottom w:val="none" w:sz="0" w:space="0" w:color="auto"/>
                    <w:right w:val="none" w:sz="0" w:space="0" w:color="auto"/>
                  </w:divBdr>
                </w:div>
                <w:div w:id="49002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063461">
          <w:marLeft w:val="0"/>
          <w:marRight w:val="0"/>
          <w:marTop w:val="0"/>
          <w:marBottom w:val="150"/>
          <w:divBdr>
            <w:top w:val="none" w:sz="0" w:space="0" w:color="auto"/>
            <w:left w:val="none" w:sz="0" w:space="0" w:color="auto"/>
            <w:bottom w:val="none" w:sz="0" w:space="0" w:color="auto"/>
            <w:right w:val="none" w:sz="0" w:space="0" w:color="auto"/>
          </w:divBdr>
          <w:divsChild>
            <w:div w:id="810824380">
              <w:marLeft w:val="0"/>
              <w:marRight w:val="0"/>
              <w:marTop w:val="0"/>
              <w:marBottom w:val="300"/>
              <w:divBdr>
                <w:top w:val="single" w:sz="6" w:space="0" w:color="FFFFFF"/>
                <w:left w:val="single" w:sz="6" w:space="0" w:color="FFFFFF"/>
                <w:bottom w:val="single" w:sz="6" w:space="0" w:color="FFFFFF"/>
                <w:right w:val="single" w:sz="6" w:space="0" w:color="FFFFFF"/>
              </w:divBdr>
              <w:divsChild>
                <w:div w:id="928343573">
                  <w:marLeft w:val="0"/>
                  <w:marRight w:val="0"/>
                  <w:marTop w:val="0"/>
                  <w:marBottom w:val="0"/>
                  <w:divBdr>
                    <w:top w:val="none" w:sz="0" w:space="0" w:color="FFFFFF"/>
                    <w:left w:val="none" w:sz="0" w:space="0" w:color="FFFFFF"/>
                    <w:bottom w:val="single" w:sz="6" w:space="0" w:color="FFFFFF"/>
                    <w:right w:val="none" w:sz="0" w:space="0" w:color="FFFFFF"/>
                  </w:divBdr>
                </w:div>
                <w:div w:id="1654337302">
                  <w:marLeft w:val="0"/>
                  <w:marRight w:val="0"/>
                  <w:marTop w:val="0"/>
                  <w:marBottom w:val="0"/>
                  <w:divBdr>
                    <w:top w:val="none" w:sz="0" w:space="0" w:color="auto"/>
                    <w:left w:val="none" w:sz="0" w:space="0" w:color="auto"/>
                    <w:bottom w:val="none" w:sz="0" w:space="0" w:color="auto"/>
                    <w:right w:val="none" w:sz="0" w:space="0" w:color="auto"/>
                  </w:divBdr>
                </w:div>
                <w:div w:id="153210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892305">
          <w:marLeft w:val="0"/>
          <w:marRight w:val="0"/>
          <w:marTop w:val="0"/>
          <w:marBottom w:val="150"/>
          <w:divBdr>
            <w:top w:val="none" w:sz="0" w:space="0" w:color="auto"/>
            <w:left w:val="none" w:sz="0" w:space="0" w:color="auto"/>
            <w:bottom w:val="none" w:sz="0" w:space="0" w:color="auto"/>
            <w:right w:val="none" w:sz="0" w:space="0" w:color="auto"/>
          </w:divBdr>
          <w:divsChild>
            <w:div w:id="693463128">
              <w:marLeft w:val="0"/>
              <w:marRight w:val="0"/>
              <w:marTop w:val="0"/>
              <w:marBottom w:val="300"/>
              <w:divBdr>
                <w:top w:val="single" w:sz="6" w:space="0" w:color="FFFFFF"/>
                <w:left w:val="single" w:sz="6" w:space="0" w:color="FFFFFF"/>
                <w:bottom w:val="single" w:sz="6" w:space="0" w:color="FFFFFF"/>
                <w:right w:val="single" w:sz="6" w:space="0" w:color="FFFFFF"/>
              </w:divBdr>
              <w:divsChild>
                <w:div w:id="101843878">
                  <w:marLeft w:val="0"/>
                  <w:marRight w:val="0"/>
                  <w:marTop w:val="0"/>
                  <w:marBottom w:val="0"/>
                  <w:divBdr>
                    <w:top w:val="none" w:sz="0" w:space="0" w:color="FFFFFF"/>
                    <w:left w:val="none" w:sz="0" w:space="0" w:color="FFFFFF"/>
                    <w:bottom w:val="single" w:sz="6" w:space="0" w:color="FFFFFF"/>
                    <w:right w:val="none" w:sz="0" w:space="0" w:color="FFFFFF"/>
                  </w:divBdr>
                </w:div>
                <w:div w:id="2140956659">
                  <w:marLeft w:val="0"/>
                  <w:marRight w:val="0"/>
                  <w:marTop w:val="0"/>
                  <w:marBottom w:val="0"/>
                  <w:divBdr>
                    <w:top w:val="none" w:sz="0" w:space="0" w:color="auto"/>
                    <w:left w:val="none" w:sz="0" w:space="0" w:color="auto"/>
                    <w:bottom w:val="none" w:sz="0" w:space="0" w:color="auto"/>
                    <w:right w:val="none" w:sz="0" w:space="0" w:color="auto"/>
                  </w:divBdr>
                </w:div>
                <w:div w:id="87545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8286986">
      <w:bodyDiv w:val="1"/>
      <w:marLeft w:val="0"/>
      <w:marRight w:val="0"/>
      <w:marTop w:val="0"/>
      <w:marBottom w:val="0"/>
      <w:divBdr>
        <w:top w:val="none" w:sz="0" w:space="0" w:color="auto"/>
        <w:left w:val="none" w:sz="0" w:space="0" w:color="auto"/>
        <w:bottom w:val="none" w:sz="0" w:space="0" w:color="auto"/>
        <w:right w:val="none" w:sz="0" w:space="0" w:color="auto"/>
      </w:divBdr>
      <w:divsChild>
        <w:div w:id="1151093672">
          <w:marLeft w:val="0"/>
          <w:marRight w:val="0"/>
          <w:marTop w:val="0"/>
          <w:marBottom w:val="0"/>
          <w:divBdr>
            <w:top w:val="none" w:sz="0" w:space="0" w:color="auto"/>
            <w:left w:val="none" w:sz="0" w:space="0" w:color="auto"/>
            <w:bottom w:val="none" w:sz="0" w:space="0" w:color="auto"/>
            <w:right w:val="none" w:sz="0" w:space="0" w:color="auto"/>
          </w:divBdr>
        </w:div>
      </w:divsChild>
    </w:div>
    <w:div w:id="378405683">
      <w:bodyDiv w:val="1"/>
      <w:marLeft w:val="0"/>
      <w:marRight w:val="0"/>
      <w:marTop w:val="0"/>
      <w:marBottom w:val="0"/>
      <w:divBdr>
        <w:top w:val="none" w:sz="0" w:space="0" w:color="auto"/>
        <w:left w:val="none" w:sz="0" w:space="0" w:color="auto"/>
        <w:bottom w:val="none" w:sz="0" w:space="0" w:color="auto"/>
        <w:right w:val="none" w:sz="0" w:space="0" w:color="auto"/>
      </w:divBdr>
    </w:div>
    <w:div w:id="378554327">
      <w:bodyDiv w:val="1"/>
      <w:marLeft w:val="0"/>
      <w:marRight w:val="0"/>
      <w:marTop w:val="0"/>
      <w:marBottom w:val="0"/>
      <w:divBdr>
        <w:top w:val="none" w:sz="0" w:space="0" w:color="auto"/>
        <w:left w:val="none" w:sz="0" w:space="0" w:color="auto"/>
        <w:bottom w:val="none" w:sz="0" w:space="0" w:color="auto"/>
        <w:right w:val="none" w:sz="0" w:space="0" w:color="auto"/>
      </w:divBdr>
      <w:divsChild>
        <w:div w:id="654262581">
          <w:marLeft w:val="0"/>
          <w:marRight w:val="0"/>
          <w:marTop w:val="0"/>
          <w:marBottom w:val="0"/>
          <w:divBdr>
            <w:top w:val="none" w:sz="0" w:space="0" w:color="auto"/>
            <w:left w:val="none" w:sz="0" w:space="0" w:color="auto"/>
            <w:bottom w:val="none" w:sz="0" w:space="0" w:color="auto"/>
            <w:right w:val="none" w:sz="0" w:space="0" w:color="auto"/>
          </w:divBdr>
          <w:divsChild>
            <w:div w:id="1724714216">
              <w:marLeft w:val="0"/>
              <w:marRight w:val="0"/>
              <w:marTop w:val="0"/>
              <w:marBottom w:val="0"/>
              <w:divBdr>
                <w:top w:val="none" w:sz="0" w:space="0" w:color="auto"/>
                <w:left w:val="none" w:sz="0" w:space="0" w:color="auto"/>
                <w:bottom w:val="none" w:sz="0" w:space="0" w:color="auto"/>
                <w:right w:val="none" w:sz="0" w:space="0" w:color="auto"/>
              </w:divBdr>
              <w:divsChild>
                <w:div w:id="195237862">
                  <w:marLeft w:val="0"/>
                  <w:marRight w:val="0"/>
                  <w:marTop w:val="0"/>
                  <w:marBottom w:val="0"/>
                  <w:divBdr>
                    <w:top w:val="none" w:sz="0" w:space="0" w:color="auto"/>
                    <w:left w:val="none" w:sz="0" w:space="0" w:color="auto"/>
                    <w:bottom w:val="none" w:sz="0" w:space="0" w:color="auto"/>
                    <w:right w:val="none" w:sz="0" w:space="0" w:color="auto"/>
                  </w:divBdr>
                  <w:divsChild>
                    <w:div w:id="244267653">
                      <w:marLeft w:val="0"/>
                      <w:marRight w:val="0"/>
                      <w:marTop w:val="0"/>
                      <w:marBottom w:val="0"/>
                      <w:divBdr>
                        <w:top w:val="none" w:sz="0" w:space="0" w:color="auto"/>
                        <w:left w:val="none" w:sz="0" w:space="0" w:color="auto"/>
                        <w:bottom w:val="none" w:sz="0" w:space="0" w:color="auto"/>
                        <w:right w:val="none" w:sz="0" w:space="0" w:color="auto"/>
                      </w:divBdr>
                      <w:divsChild>
                        <w:div w:id="1572813525">
                          <w:marLeft w:val="0"/>
                          <w:marRight w:val="0"/>
                          <w:marTop w:val="0"/>
                          <w:marBottom w:val="0"/>
                          <w:divBdr>
                            <w:top w:val="none" w:sz="0" w:space="0" w:color="auto"/>
                            <w:left w:val="none" w:sz="0" w:space="0" w:color="auto"/>
                            <w:bottom w:val="none" w:sz="0" w:space="0" w:color="auto"/>
                            <w:right w:val="none" w:sz="0" w:space="0" w:color="auto"/>
                          </w:divBdr>
                          <w:divsChild>
                            <w:div w:id="824010511">
                              <w:marLeft w:val="0"/>
                              <w:marRight w:val="0"/>
                              <w:marTop w:val="0"/>
                              <w:marBottom w:val="0"/>
                              <w:divBdr>
                                <w:top w:val="none" w:sz="0" w:space="0" w:color="auto"/>
                                <w:left w:val="none" w:sz="0" w:space="0" w:color="auto"/>
                                <w:bottom w:val="none" w:sz="0" w:space="0" w:color="auto"/>
                                <w:right w:val="none" w:sz="0" w:space="0" w:color="auto"/>
                              </w:divBdr>
                              <w:divsChild>
                                <w:div w:id="1631208080">
                                  <w:marLeft w:val="0"/>
                                  <w:marRight w:val="0"/>
                                  <w:marTop w:val="0"/>
                                  <w:marBottom w:val="0"/>
                                  <w:divBdr>
                                    <w:top w:val="none" w:sz="0" w:space="0" w:color="auto"/>
                                    <w:left w:val="none" w:sz="0" w:space="0" w:color="auto"/>
                                    <w:bottom w:val="none" w:sz="0" w:space="0" w:color="auto"/>
                                    <w:right w:val="none" w:sz="0" w:space="0" w:color="auto"/>
                                  </w:divBdr>
                                  <w:divsChild>
                                    <w:div w:id="1258560813">
                                      <w:marLeft w:val="43"/>
                                      <w:marRight w:val="0"/>
                                      <w:marTop w:val="0"/>
                                      <w:marBottom w:val="0"/>
                                      <w:divBdr>
                                        <w:top w:val="none" w:sz="0" w:space="0" w:color="auto"/>
                                        <w:left w:val="none" w:sz="0" w:space="0" w:color="auto"/>
                                        <w:bottom w:val="none" w:sz="0" w:space="0" w:color="auto"/>
                                        <w:right w:val="none" w:sz="0" w:space="0" w:color="auto"/>
                                      </w:divBdr>
                                      <w:divsChild>
                                        <w:div w:id="1165588810">
                                          <w:marLeft w:val="0"/>
                                          <w:marRight w:val="0"/>
                                          <w:marTop w:val="0"/>
                                          <w:marBottom w:val="0"/>
                                          <w:divBdr>
                                            <w:top w:val="none" w:sz="0" w:space="0" w:color="auto"/>
                                            <w:left w:val="none" w:sz="0" w:space="0" w:color="auto"/>
                                            <w:bottom w:val="none" w:sz="0" w:space="0" w:color="auto"/>
                                            <w:right w:val="none" w:sz="0" w:space="0" w:color="auto"/>
                                          </w:divBdr>
                                          <w:divsChild>
                                            <w:div w:id="608898865">
                                              <w:marLeft w:val="0"/>
                                              <w:marRight w:val="0"/>
                                              <w:marTop w:val="0"/>
                                              <w:marBottom w:val="86"/>
                                              <w:divBdr>
                                                <w:top w:val="single" w:sz="4" w:space="0" w:color="F5F5F5"/>
                                                <w:left w:val="single" w:sz="4" w:space="0" w:color="F5F5F5"/>
                                                <w:bottom w:val="single" w:sz="4" w:space="0" w:color="F5F5F5"/>
                                                <w:right w:val="single" w:sz="4" w:space="0" w:color="F5F5F5"/>
                                              </w:divBdr>
                                              <w:divsChild>
                                                <w:div w:id="808211169">
                                                  <w:marLeft w:val="0"/>
                                                  <w:marRight w:val="0"/>
                                                  <w:marTop w:val="0"/>
                                                  <w:marBottom w:val="0"/>
                                                  <w:divBdr>
                                                    <w:top w:val="none" w:sz="0" w:space="0" w:color="auto"/>
                                                    <w:left w:val="none" w:sz="0" w:space="0" w:color="auto"/>
                                                    <w:bottom w:val="none" w:sz="0" w:space="0" w:color="auto"/>
                                                    <w:right w:val="none" w:sz="0" w:space="0" w:color="auto"/>
                                                  </w:divBdr>
                                                  <w:divsChild>
                                                    <w:div w:id="5447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78868316">
      <w:bodyDiv w:val="1"/>
      <w:marLeft w:val="0"/>
      <w:marRight w:val="0"/>
      <w:marTop w:val="0"/>
      <w:marBottom w:val="0"/>
      <w:divBdr>
        <w:top w:val="none" w:sz="0" w:space="0" w:color="auto"/>
        <w:left w:val="none" w:sz="0" w:space="0" w:color="auto"/>
        <w:bottom w:val="none" w:sz="0" w:space="0" w:color="auto"/>
        <w:right w:val="none" w:sz="0" w:space="0" w:color="auto"/>
      </w:divBdr>
    </w:div>
    <w:div w:id="379289043">
      <w:bodyDiv w:val="1"/>
      <w:marLeft w:val="0"/>
      <w:marRight w:val="0"/>
      <w:marTop w:val="0"/>
      <w:marBottom w:val="0"/>
      <w:divBdr>
        <w:top w:val="none" w:sz="0" w:space="0" w:color="auto"/>
        <w:left w:val="none" w:sz="0" w:space="0" w:color="auto"/>
        <w:bottom w:val="none" w:sz="0" w:space="0" w:color="auto"/>
        <w:right w:val="none" w:sz="0" w:space="0" w:color="auto"/>
      </w:divBdr>
      <w:divsChild>
        <w:div w:id="95831559">
          <w:marLeft w:val="0"/>
          <w:marRight w:val="0"/>
          <w:marTop w:val="0"/>
          <w:marBottom w:val="0"/>
          <w:divBdr>
            <w:top w:val="none" w:sz="0" w:space="0" w:color="auto"/>
            <w:left w:val="none" w:sz="0" w:space="0" w:color="auto"/>
            <w:bottom w:val="none" w:sz="0" w:space="0" w:color="auto"/>
            <w:right w:val="none" w:sz="0" w:space="0" w:color="auto"/>
          </w:divBdr>
        </w:div>
      </w:divsChild>
    </w:div>
    <w:div w:id="380132766">
      <w:bodyDiv w:val="1"/>
      <w:marLeft w:val="0"/>
      <w:marRight w:val="0"/>
      <w:marTop w:val="0"/>
      <w:marBottom w:val="0"/>
      <w:divBdr>
        <w:top w:val="none" w:sz="0" w:space="0" w:color="auto"/>
        <w:left w:val="none" w:sz="0" w:space="0" w:color="auto"/>
        <w:bottom w:val="none" w:sz="0" w:space="0" w:color="auto"/>
        <w:right w:val="none" w:sz="0" w:space="0" w:color="auto"/>
      </w:divBdr>
      <w:divsChild>
        <w:div w:id="204879076">
          <w:marLeft w:val="0"/>
          <w:marRight w:val="0"/>
          <w:marTop w:val="0"/>
          <w:marBottom w:val="0"/>
          <w:divBdr>
            <w:top w:val="none" w:sz="0" w:space="0" w:color="auto"/>
            <w:left w:val="none" w:sz="0" w:space="0" w:color="auto"/>
            <w:bottom w:val="none" w:sz="0" w:space="0" w:color="auto"/>
            <w:right w:val="none" w:sz="0" w:space="0" w:color="auto"/>
          </w:divBdr>
          <w:divsChild>
            <w:div w:id="185217182">
              <w:marLeft w:val="0"/>
              <w:marRight w:val="0"/>
              <w:marTop w:val="0"/>
              <w:marBottom w:val="0"/>
              <w:divBdr>
                <w:top w:val="none" w:sz="0" w:space="0" w:color="auto"/>
                <w:left w:val="none" w:sz="0" w:space="0" w:color="auto"/>
                <w:bottom w:val="none" w:sz="0" w:space="0" w:color="auto"/>
                <w:right w:val="none" w:sz="0" w:space="0" w:color="auto"/>
              </w:divBdr>
            </w:div>
            <w:div w:id="424614879">
              <w:marLeft w:val="0"/>
              <w:marRight w:val="0"/>
              <w:marTop w:val="0"/>
              <w:marBottom w:val="0"/>
              <w:divBdr>
                <w:top w:val="none" w:sz="0" w:space="0" w:color="auto"/>
                <w:left w:val="none" w:sz="0" w:space="0" w:color="auto"/>
                <w:bottom w:val="single" w:sz="6" w:space="30" w:color="D1D0D0"/>
                <w:right w:val="none" w:sz="0" w:space="0" w:color="auto"/>
              </w:divBdr>
            </w:div>
            <w:div w:id="838350082">
              <w:marLeft w:val="0"/>
              <w:marRight w:val="0"/>
              <w:marTop w:val="0"/>
              <w:marBottom w:val="0"/>
              <w:divBdr>
                <w:top w:val="none" w:sz="0" w:space="0" w:color="auto"/>
                <w:left w:val="none" w:sz="0" w:space="0" w:color="auto"/>
                <w:bottom w:val="none" w:sz="0" w:space="0" w:color="auto"/>
                <w:right w:val="none" w:sz="0" w:space="0" w:color="auto"/>
              </w:divBdr>
            </w:div>
            <w:div w:id="1637878315">
              <w:marLeft w:val="0"/>
              <w:marRight w:val="0"/>
              <w:marTop w:val="0"/>
              <w:marBottom w:val="0"/>
              <w:divBdr>
                <w:top w:val="none" w:sz="0" w:space="0" w:color="auto"/>
                <w:left w:val="none" w:sz="0" w:space="0" w:color="auto"/>
                <w:bottom w:val="single" w:sz="6" w:space="9" w:color="D1D0D0"/>
                <w:right w:val="none" w:sz="0" w:space="0" w:color="auto"/>
              </w:divBdr>
            </w:div>
          </w:divsChild>
        </w:div>
      </w:divsChild>
    </w:div>
    <w:div w:id="380329205">
      <w:bodyDiv w:val="1"/>
      <w:marLeft w:val="0"/>
      <w:marRight w:val="0"/>
      <w:marTop w:val="0"/>
      <w:marBottom w:val="0"/>
      <w:divBdr>
        <w:top w:val="none" w:sz="0" w:space="0" w:color="auto"/>
        <w:left w:val="none" w:sz="0" w:space="0" w:color="auto"/>
        <w:bottom w:val="none" w:sz="0" w:space="0" w:color="auto"/>
        <w:right w:val="none" w:sz="0" w:space="0" w:color="auto"/>
      </w:divBdr>
      <w:divsChild>
        <w:div w:id="1778911771">
          <w:marLeft w:val="0"/>
          <w:marRight w:val="0"/>
          <w:marTop w:val="0"/>
          <w:marBottom w:val="150"/>
          <w:divBdr>
            <w:top w:val="none" w:sz="0" w:space="0" w:color="auto"/>
            <w:left w:val="none" w:sz="0" w:space="0" w:color="auto"/>
            <w:bottom w:val="none" w:sz="0" w:space="0" w:color="auto"/>
            <w:right w:val="none" w:sz="0" w:space="0" w:color="auto"/>
          </w:divBdr>
          <w:divsChild>
            <w:div w:id="1000233503">
              <w:marLeft w:val="0"/>
              <w:marRight w:val="0"/>
              <w:marTop w:val="0"/>
              <w:marBottom w:val="300"/>
              <w:divBdr>
                <w:top w:val="single" w:sz="6" w:space="0" w:color="FFFFFF"/>
                <w:left w:val="single" w:sz="6" w:space="0" w:color="FFFFFF"/>
                <w:bottom w:val="single" w:sz="6" w:space="0" w:color="FFFFFF"/>
                <w:right w:val="single" w:sz="6" w:space="0" w:color="FFFFFF"/>
              </w:divBdr>
              <w:divsChild>
                <w:div w:id="927230544">
                  <w:marLeft w:val="0"/>
                  <w:marRight w:val="0"/>
                  <w:marTop w:val="0"/>
                  <w:marBottom w:val="0"/>
                  <w:divBdr>
                    <w:top w:val="none" w:sz="0" w:space="0" w:color="auto"/>
                    <w:left w:val="none" w:sz="0" w:space="0" w:color="auto"/>
                    <w:bottom w:val="none" w:sz="0" w:space="0" w:color="auto"/>
                    <w:right w:val="none" w:sz="0" w:space="0" w:color="auto"/>
                  </w:divBdr>
                </w:div>
                <w:div w:id="175551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321523">
          <w:marLeft w:val="0"/>
          <w:marRight w:val="0"/>
          <w:marTop w:val="0"/>
          <w:marBottom w:val="150"/>
          <w:divBdr>
            <w:top w:val="none" w:sz="0" w:space="0" w:color="auto"/>
            <w:left w:val="none" w:sz="0" w:space="0" w:color="auto"/>
            <w:bottom w:val="none" w:sz="0" w:space="0" w:color="auto"/>
            <w:right w:val="none" w:sz="0" w:space="0" w:color="auto"/>
          </w:divBdr>
          <w:divsChild>
            <w:div w:id="1702391231">
              <w:marLeft w:val="0"/>
              <w:marRight w:val="0"/>
              <w:marTop w:val="0"/>
              <w:marBottom w:val="300"/>
              <w:divBdr>
                <w:top w:val="single" w:sz="6" w:space="0" w:color="FFFFFF"/>
                <w:left w:val="single" w:sz="6" w:space="0" w:color="FFFFFF"/>
                <w:bottom w:val="single" w:sz="6" w:space="0" w:color="FFFFFF"/>
                <w:right w:val="single" w:sz="6" w:space="0" w:color="FFFFFF"/>
              </w:divBdr>
              <w:divsChild>
                <w:div w:id="727997848">
                  <w:marLeft w:val="0"/>
                  <w:marRight w:val="0"/>
                  <w:marTop w:val="0"/>
                  <w:marBottom w:val="0"/>
                  <w:divBdr>
                    <w:top w:val="none" w:sz="0" w:space="0" w:color="FFFFFF"/>
                    <w:left w:val="none" w:sz="0" w:space="0" w:color="FFFFFF"/>
                    <w:bottom w:val="single" w:sz="6" w:space="0" w:color="FFFFFF"/>
                    <w:right w:val="none" w:sz="0" w:space="0" w:color="FFFFFF"/>
                  </w:divBdr>
                </w:div>
                <w:div w:id="1132751396">
                  <w:marLeft w:val="0"/>
                  <w:marRight w:val="0"/>
                  <w:marTop w:val="0"/>
                  <w:marBottom w:val="0"/>
                  <w:divBdr>
                    <w:top w:val="none" w:sz="0" w:space="0" w:color="auto"/>
                    <w:left w:val="none" w:sz="0" w:space="0" w:color="auto"/>
                    <w:bottom w:val="none" w:sz="0" w:space="0" w:color="auto"/>
                    <w:right w:val="none" w:sz="0" w:space="0" w:color="auto"/>
                  </w:divBdr>
                </w:div>
                <w:div w:id="135353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043615">
          <w:marLeft w:val="0"/>
          <w:marRight w:val="0"/>
          <w:marTop w:val="0"/>
          <w:marBottom w:val="150"/>
          <w:divBdr>
            <w:top w:val="none" w:sz="0" w:space="0" w:color="auto"/>
            <w:left w:val="none" w:sz="0" w:space="0" w:color="auto"/>
            <w:bottom w:val="none" w:sz="0" w:space="0" w:color="auto"/>
            <w:right w:val="none" w:sz="0" w:space="0" w:color="auto"/>
          </w:divBdr>
          <w:divsChild>
            <w:div w:id="106200416">
              <w:marLeft w:val="0"/>
              <w:marRight w:val="0"/>
              <w:marTop w:val="0"/>
              <w:marBottom w:val="300"/>
              <w:divBdr>
                <w:top w:val="single" w:sz="6" w:space="0" w:color="FFFFFF"/>
                <w:left w:val="single" w:sz="6" w:space="0" w:color="FFFFFF"/>
                <w:bottom w:val="single" w:sz="6" w:space="0" w:color="FFFFFF"/>
                <w:right w:val="single" w:sz="6" w:space="0" w:color="FFFFFF"/>
              </w:divBdr>
              <w:divsChild>
                <w:div w:id="1516580218">
                  <w:marLeft w:val="0"/>
                  <w:marRight w:val="0"/>
                  <w:marTop w:val="0"/>
                  <w:marBottom w:val="0"/>
                  <w:divBdr>
                    <w:top w:val="none" w:sz="0" w:space="0" w:color="FFFFFF"/>
                    <w:left w:val="none" w:sz="0" w:space="0" w:color="FFFFFF"/>
                    <w:bottom w:val="single" w:sz="6" w:space="0" w:color="FFFFFF"/>
                    <w:right w:val="none" w:sz="0" w:space="0" w:color="FFFFFF"/>
                  </w:divBdr>
                </w:div>
                <w:div w:id="921378697">
                  <w:marLeft w:val="0"/>
                  <w:marRight w:val="0"/>
                  <w:marTop w:val="0"/>
                  <w:marBottom w:val="0"/>
                  <w:divBdr>
                    <w:top w:val="none" w:sz="0" w:space="0" w:color="auto"/>
                    <w:left w:val="none" w:sz="0" w:space="0" w:color="auto"/>
                    <w:bottom w:val="none" w:sz="0" w:space="0" w:color="auto"/>
                    <w:right w:val="none" w:sz="0" w:space="0" w:color="auto"/>
                  </w:divBdr>
                </w:div>
                <w:div w:id="1234853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864659">
          <w:marLeft w:val="0"/>
          <w:marRight w:val="0"/>
          <w:marTop w:val="0"/>
          <w:marBottom w:val="150"/>
          <w:divBdr>
            <w:top w:val="none" w:sz="0" w:space="0" w:color="auto"/>
            <w:left w:val="none" w:sz="0" w:space="0" w:color="auto"/>
            <w:bottom w:val="none" w:sz="0" w:space="0" w:color="auto"/>
            <w:right w:val="none" w:sz="0" w:space="0" w:color="auto"/>
          </w:divBdr>
          <w:divsChild>
            <w:div w:id="2145806981">
              <w:marLeft w:val="0"/>
              <w:marRight w:val="0"/>
              <w:marTop w:val="0"/>
              <w:marBottom w:val="300"/>
              <w:divBdr>
                <w:top w:val="single" w:sz="6" w:space="0" w:color="FFFFFF"/>
                <w:left w:val="single" w:sz="6" w:space="0" w:color="FFFFFF"/>
                <w:bottom w:val="single" w:sz="6" w:space="0" w:color="FFFFFF"/>
                <w:right w:val="single" w:sz="6" w:space="0" w:color="FFFFFF"/>
              </w:divBdr>
              <w:divsChild>
                <w:div w:id="310182177">
                  <w:marLeft w:val="0"/>
                  <w:marRight w:val="0"/>
                  <w:marTop w:val="0"/>
                  <w:marBottom w:val="0"/>
                  <w:divBdr>
                    <w:top w:val="none" w:sz="0" w:space="0" w:color="FFFFFF"/>
                    <w:left w:val="none" w:sz="0" w:space="0" w:color="FFFFFF"/>
                    <w:bottom w:val="single" w:sz="6" w:space="0" w:color="FFFFFF"/>
                    <w:right w:val="none" w:sz="0" w:space="0" w:color="FFFFFF"/>
                  </w:divBdr>
                </w:div>
                <w:div w:id="1308171805">
                  <w:marLeft w:val="0"/>
                  <w:marRight w:val="0"/>
                  <w:marTop w:val="0"/>
                  <w:marBottom w:val="0"/>
                  <w:divBdr>
                    <w:top w:val="none" w:sz="0" w:space="0" w:color="auto"/>
                    <w:left w:val="none" w:sz="0" w:space="0" w:color="auto"/>
                    <w:bottom w:val="none" w:sz="0" w:space="0" w:color="auto"/>
                    <w:right w:val="none" w:sz="0" w:space="0" w:color="auto"/>
                  </w:divBdr>
                </w:div>
                <w:div w:id="173192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938317">
          <w:marLeft w:val="0"/>
          <w:marRight w:val="0"/>
          <w:marTop w:val="0"/>
          <w:marBottom w:val="150"/>
          <w:divBdr>
            <w:top w:val="none" w:sz="0" w:space="0" w:color="auto"/>
            <w:left w:val="none" w:sz="0" w:space="0" w:color="auto"/>
            <w:bottom w:val="none" w:sz="0" w:space="0" w:color="auto"/>
            <w:right w:val="none" w:sz="0" w:space="0" w:color="auto"/>
          </w:divBdr>
          <w:divsChild>
            <w:div w:id="472412367">
              <w:marLeft w:val="0"/>
              <w:marRight w:val="0"/>
              <w:marTop w:val="0"/>
              <w:marBottom w:val="300"/>
              <w:divBdr>
                <w:top w:val="single" w:sz="6" w:space="0" w:color="FFFFFF"/>
                <w:left w:val="single" w:sz="6" w:space="0" w:color="FFFFFF"/>
                <w:bottom w:val="single" w:sz="6" w:space="0" w:color="FFFFFF"/>
                <w:right w:val="single" w:sz="6" w:space="0" w:color="FFFFFF"/>
              </w:divBdr>
              <w:divsChild>
                <w:div w:id="578292261">
                  <w:marLeft w:val="0"/>
                  <w:marRight w:val="0"/>
                  <w:marTop w:val="0"/>
                  <w:marBottom w:val="0"/>
                  <w:divBdr>
                    <w:top w:val="none" w:sz="0" w:space="0" w:color="FFFFFF"/>
                    <w:left w:val="none" w:sz="0" w:space="0" w:color="FFFFFF"/>
                    <w:bottom w:val="single" w:sz="6" w:space="0" w:color="FFFFFF"/>
                    <w:right w:val="none" w:sz="0" w:space="0" w:color="FFFFFF"/>
                  </w:divBdr>
                </w:div>
                <w:div w:id="71631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297572">
      <w:bodyDiv w:val="1"/>
      <w:marLeft w:val="0"/>
      <w:marRight w:val="0"/>
      <w:marTop w:val="0"/>
      <w:marBottom w:val="0"/>
      <w:divBdr>
        <w:top w:val="none" w:sz="0" w:space="0" w:color="auto"/>
        <w:left w:val="none" w:sz="0" w:space="0" w:color="auto"/>
        <w:bottom w:val="none" w:sz="0" w:space="0" w:color="auto"/>
        <w:right w:val="none" w:sz="0" w:space="0" w:color="auto"/>
      </w:divBdr>
      <w:divsChild>
        <w:div w:id="1823813469">
          <w:marLeft w:val="0"/>
          <w:marRight w:val="0"/>
          <w:marTop w:val="0"/>
          <w:marBottom w:val="0"/>
          <w:divBdr>
            <w:top w:val="none" w:sz="0" w:space="0" w:color="auto"/>
            <w:left w:val="none" w:sz="0" w:space="0" w:color="auto"/>
            <w:bottom w:val="none" w:sz="0" w:space="0" w:color="auto"/>
            <w:right w:val="none" w:sz="0" w:space="0" w:color="auto"/>
          </w:divBdr>
        </w:div>
      </w:divsChild>
    </w:div>
    <w:div w:id="381515737">
      <w:bodyDiv w:val="1"/>
      <w:marLeft w:val="0"/>
      <w:marRight w:val="0"/>
      <w:marTop w:val="0"/>
      <w:marBottom w:val="0"/>
      <w:divBdr>
        <w:top w:val="none" w:sz="0" w:space="0" w:color="auto"/>
        <w:left w:val="none" w:sz="0" w:space="0" w:color="auto"/>
        <w:bottom w:val="none" w:sz="0" w:space="0" w:color="auto"/>
        <w:right w:val="none" w:sz="0" w:space="0" w:color="auto"/>
      </w:divBdr>
      <w:divsChild>
        <w:div w:id="189684322">
          <w:marLeft w:val="0"/>
          <w:marRight w:val="0"/>
          <w:marTop w:val="0"/>
          <w:marBottom w:val="150"/>
          <w:divBdr>
            <w:top w:val="none" w:sz="0" w:space="0" w:color="auto"/>
            <w:left w:val="none" w:sz="0" w:space="0" w:color="auto"/>
            <w:bottom w:val="none" w:sz="0" w:space="0" w:color="auto"/>
            <w:right w:val="none" w:sz="0" w:space="0" w:color="auto"/>
          </w:divBdr>
          <w:divsChild>
            <w:div w:id="1707438795">
              <w:marLeft w:val="0"/>
              <w:marRight w:val="0"/>
              <w:marTop w:val="0"/>
              <w:marBottom w:val="300"/>
              <w:divBdr>
                <w:top w:val="single" w:sz="6" w:space="0" w:color="FFFFFF"/>
                <w:left w:val="single" w:sz="6" w:space="0" w:color="FFFFFF"/>
                <w:bottom w:val="single" w:sz="6" w:space="0" w:color="FFFFFF"/>
                <w:right w:val="single" w:sz="6" w:space="0" w:color="FFFFFF"/>
              </w:divBdr>
              <w:divsChild>
                <w:div w:id="312563750">
                  <w:marLeft w:val="0"/>
                  <w:marRight w:val="0"/>
                  <w:marTop w:val="0"/>
                  <w:marBottom w:val="0"/>
                  <w:divBdr>
                    <w:top w:val="none" w:sz="0" w:space="0" w:color="auto"/>
                    <w:left w:val="none" w:sz="0" w:space="0" w:color="auto"/>
                    <w:bottom w:val="none" w:sz="0" w:space="0" w:color="auto"/>
                    <w:right w:val="none" w:sz="0" w:space="0" w:color="auto"/>
                  </w:divBdr>
                </w:div>
                <w:div w:id="14986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098037">
          <w:marLeft w:val="0"/>
          <w:marRight w:val="0"/>
          <w:marTop w:val="0"/>
          <w:marBottom w:val="150"/>
          <w:divBdr>
            <w:top w:val="none" w:sz="0" w:space="0" w:color="auto"/>
            <w:left w:val="none" w:sz="0" w:space="0" w:color="auto"/>
            <w:bottom w:val="none" w:sz="0" w:space="0" w:color="auto"/>
            <w:right w:val="none" w:sz="0" w:space="0" w:color="auto"/>
          </w:divBdr>
          <w:divsChild>
            <w:div w:id="650335035">
              <w:marLeft w:val="0"/>
              <w:marRight w:val="0"/>
              <w:marTop w:val="0"/>
              <w:marBottom w:val="300"/>
              <w:divBdr>
                <w:top w:val="single" w:sz="6" w:space="0" w:color="FFFFFF"/>
                <w:left w:val="single" w:sz="6" w:space="0" w:color="FFFFFF"/>
                <w:bottom w:val="single" w:sz="6" w:space="0" w:color="FFFFFF"/>
                <w:right w:val="single" w:sz="6" w:space="0" w:color="FFFFFF"/>
              </w:divBdr>
              <w:divsChild>
                <w:div w:id="129982174">
                  <w:marLeft w:val="0"/>
                  <w:marRight w:val="0"/>
                  <w:marTop w:val="0"/>
                  <w:marBottom w:val="0"/>
                  <w:divBdr>
                    <w:top w:val="none" w:sz="0" w:space="0" w:color="FFFFFF"/>
                    <w:left w:val="none" w:sz="0" w:space="0" w:color="FFFFFF"/>
                    <w:bottom w:val="single" w:sz="6" w:space="0" w:color="FFFFFF"/>
                    <w:right w:val="none" w:sz="0" w:space="0" w:color="FFFFFF"/>
                  </w:divBdr>
                </w:div>
                <w:div w:id="2093156252">
                  <w:marLeft w:val="0"/>
                  <w:marRight w:val="0"/>
                  <w:marTop w:val="0"/>
                  <w:marBottom w:val="0"/>
                  <w:divBdr>
                    <w:top w:val="none" w:sz="0" w:space="0" w:color="auto"/>
                    <w:left w:val="none" w:sz="0" w:space="0" w:color="auto"/>
                    <w:bottom w:val="none" w:sz="0" w:space="0" w:color="auto"/>
                    <w:right w:val="none" w:sz="0" w:space="0" w:color="auto"/>
                  </w:divBdr>
                </w:div>
                <w:div w:id="155238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563209">
          <w:marLeft w:val="0"/>
          <w:marRight w:val="0"/>
          <w:marTop w:val="0"/>
          <w:marBottom w:val="150"/>
          <w:divBdr>
            <w:top w:val="none" w:sz="0" w:space="0" w:color="auto"/>
            <w:left w:val="none" w:sz="0" w:space="0" w:color="auto"/>
            <w:bottom w:val="none" w:sz="0" w:space="0" w:color="auto"/>
            <w:right w:val="none" w:sz="0" w:space="0" w:color="auto"/>
          </w:divBdr>
          <w:divsChild>
            <w:div w:id="724446669">
              <w:marLeft w:val="0"/>
              <w:marRight w:val="0"/>
              <w:marTop w:val="0"/>
              <w:marBottom w:val="300"/>
              <w:divBdr>
                <w:top w:val="single" w:sz="6" w:space="0" w:color="FFFFFF"/>
                <w:left w:val="single" w:sz="6" w:space="0" w:color="FFFFFF"/>
                <w:bottom w:val="single" w:sz="6" w:space="0" w:color="FFFFFF"/>
                <w:right w:val="single" w:sz="6" w:space="0" w:color="FFFFFF"/>
              </w:divBdr>
              <w:divsChild>
                <w:div w:id="1226648685">
                  <w:marLeft w:val="0"/>
                  <w:marRight w:val="0"/>
                  <w:marTop w:val="0"/>
                  <w:marBottom w:val="0"/>
                  <w:divBdr>
                    <w:top w:val="none" w:sz="0" w:space="0" w:color="FFFFFF"/>
                    <w:left w:val="none" w:sz="0" w:space="0" w:color="FFFFFF"/>
                    <w:bottom w:val="single" w:sz="6" w:space="0" w:color="FFFFFF"/>
                    <w:right w:val="none" w:sz="0" w:space="0" w:color="FFFFFF"/>
                  </w:divBdr>
                </w:div>
                <w:div w:id="2009484276">
                  <w:marLeft w:val="0"/>
                  <w:marRight w:val="0"/>
                  <w:marTop w:val="0"/>
                  <w:marBottom w:val="0"/>
                  <w:divBdr>
                    <w:top w:val="none" w:sz="0" w:space="0" w:color="auto"/>
                    <w:left w:val="none" w:sz="0" w:space="0" w:color="auto"/>
                    <w:bottom w:val="none" w:sz="0" w:space="0" w:color="auto"/>
                    <w:right w:val="none" w:sz="0" w:space="0" w:color="auto"/>
                  </w:divBdr>
                </w:div>
                <w:div w:id="108025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3145">
          <w:marLeft w:val="0"/>
          <w:marRight w:val="0"/>
          <w:marTop w:val="0"/>
          <w:marBottom w:val="150"/>
          <w:divBdr>
            <w:top w:val="none" w:sz="0" w:space="0" w:color="auto"/>
            <w:left w:val="none" w:sz="0" w:space="0" w:color="auto"/>
            <w:bottom w:val="none" w:sz="0" w:space="0" w:color="auto"/>
            <w:right w:val="none" w:sz="0" w:space="0" w:color="auto"/>
          </w:divBdr>
          <w:divsChild>
            <w:div w:id="1763910681">
              <w:marLeft w:val="0"/>
              <w:marRight w:val="0"/>
              <w:marTop w:val="0"/>
              <w:marBottom w:val="300"/>
              <w:divBdr>
                <w:top w:val="single" w:sz="6" w:space="0" w:color="FFFFFF"/>
                <w:left w:val="single" w:sz="6" w:space="0" w:color="FFFFFF"/>
                <w:bottom w:val="single" w:sz="6" w:space="0" w:color="FFFFFF"/>
                <w:right w:val="single" w:sz="6" w:space="0" w:color="FFFFFF"/>
              </w:divBdr>
              <w:divsChild>
                <w:div w:id="899050373">
                  <w:marLeft w:val="0"/>
                  <w:marRight w:val="0"/>
                  <w:marTop w:val="0"/>
                  <w:marBottom w:val="0"/>
                  <w:divBdr>
                    <w:top w:val="none" w:sz="0" w:space="0" w:color="FFFFFF"/>
                    <w:left w:val="none" w:sz="0" w:space="0" w:color="FFFFFF"/>
                    <w:bottom w:val="single" w:sz="6" w:space="0" w:color="FFFFFF"/>
                    <w:right w:val="none" w:sz="0" w:space="0" w:color="FFFFFF"/>
                  </w:divBdr>
                </w:div>
                <w:div w:id="1716616155">
                  <w:marLeft w:val="0"/>
                  <w:marRight w:val="0"/>
                  <w:marTop w:val="0"/>
                  <w:marBottom w:val="0"/>
                  <w:divBdr>
                    <w:top w:val="none" w:sz="0" w:space="0" w:color="auto"/>
                    <w:left w:val="none" w:sz="0" w:space="0" w:color="auto"/>
                    <w:bottom w:val="none" w:sz="0" w:space="0" w:color="auto"/>
                    <w:right w:val="none" w:sz="0" w:space="0" w:color="auto"/>
                  </w:divBdr>
                </w:div>
                <w:div w:id="38864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516613">
      <w:bodyDiv w:val="1"/>
      <w:marLeft w:val="0"/>
      <w:marRight w:val="0"/>
      <w:marTop w:val="0"/>
      <w:marBottom w:val="0"/>
      <w:divBdr>
        <w:top w:val="none" w:sz="0" w:space="0" w:color="auto"/>
        <w:left w:val="none" w:sz="0" w:space="0" w:color="auto"/>
        <w:bottom w:val="none" w:sz="0" w:space="0" w:color="auto"/>
        <w:right w:val="none" w:sz="0" w:space="0" w:color="auto"/>
      </w:divBdr>
      <w:divsChild>
        <w:div w:id="799107998">
          <w:marLeft w:val="0"/>
          <w:marRight w:val="0"/>
          <w:marTop w:val="0"/>
          <w:marBottom w:val="150"/>
          <w:divBdr>
            <w:top w:val="none" w:sz="0" w:space="0" w:color="auto"/>
            <w:left w:val="none" w:sz="0" w:space="0" w:color="auto"/>
            <w:bottom w:val="none" w:sz="0" w:space="0" w:color="auto"/>
            <w:right w:val="none" w:sz="0" w:space="0" w:color="auto"/>
          </w:divBdr>
          <w:divsChild>
            <w:div w:id="1597903294">
              <w:marLeft w:val="0"/>
              <w:marRight w:val="0"/>
              <w:marTop w:val="0"/>
              <w:marBottom w:val="300"/>
              <w:divBdr>
                <w:top w:val="single" w:sz="6" w:space="0" w:color="FFFFFF"/>
                <w:left w:val="single" w:sz="6" w:space="0" w:color="FFFFFF"/>
                <w:bottom w:val="single" w:sz="6" w:space="0" w:color="FFFFFF"/>
                <w:right w:val="single" w:sz="6" w:space="0" w:color="FFFFFF"/>
              </w:divBdr>
              <w:divsChild>
                <w:div w:id="731342873">
                  <w:marLeft w:val="0"/>
                  <w:marRight w:val="0"/>
                  <w:marTop w:val="0"/>
                  <w:marBottom w:val="0"/>
                  <w:divBdr>
                    <w:top w:val="none" w:sz="0" w:space="0" w:color="auto"/>
                    <w:left w:val="none" w:sz="0" w:space="0" w:color="auto"/>
                    <w:bottom w:val="none" w:sz="0" w:space="0" w:color="auto"/>
                    <w:right w:val="none" w:sz="0" w:space="0" w:color="auto"/>
                  </w:divBdr>
                </w:div>
                <w:div w:id="1195196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522905">
          <w:marLeft w:val="0"/>
          <w:marRight w:val="0"/>
          <w:marTop w:val="0"/>
          <w:marBottom w:val="150"/>
          <w:divBdr>
            <w:top w:val="none" w:sz="0" w:space="0" w:color="auto"/>
            <w:left w:val="none" w:sz="0" w:space="0" w:color="auto"/>
            <w:bottom w:val="none" w:sz="0" w:space="0" w:color="auto"/>
            <w:right w:val="none" w:sz="0" w:space="0" w:color="auto"/>
          </w:divBdr>
          <w:divsChild>
            <w:div w:id="1126315407">
              <w:marLeft w:val="0"/>
              <w:marRight w:val="0"/>
              <w:marTop w:val="0"/>
              <w:marBottom w:val="300"/>
              <w:divBdr>
                <w:top w:val="single" w:sz="6" w:space="0" w:color="FFFFFF"/>
                <w:left w:val="single" w:sz="6" w:space="0" w:color="FFFFFF"/>
                <w:bottom w:val="single" w:sz="6" w:space="0" w:color="FFFFFF"/>
                <w:right w:val="single" w:sz="6" w:space="0" w:color="FFFFFF"/>
              </w:divBdr>
              <w:divsChild>
                <w:div w:id="886841401">
                  <w:marLeft w:val="0"/>
                  <w:marRight w:val="0"/>
                  <w:marTop w:val="0"/>
                  <w:marBottom w:val="0"/>
                  <w:divBdr>
                    <w:top w:val="none" w:sz="0" w:space="0" w:color="FFFFFF"/>
                    <w:left w:val="none" w:sz="0" w:space="0" w:color="FFFFFF"/>
                    <w:bottom w:val="single" w:sz="6" w:space="0" w:color="FFFFFF"/>
                    <w:right w:val="none" w:sz="0" w:space="0" w:color="FFFFFF"/>
                  </w:divBdr>
                </w:div>
                <w:div w:id="1115832363">
                  <w:marLeft w:val="0"/>
                  <w:marRight w:val="0"/>
                  <w:marTop w:val="0"/>
                  <w:marBottom w:val="0"/>
                  <w:divBdr>
                    <w:top w:val="none" w:sz="0" w:space="0" w:color="auto"/>
                    <w:left w:val="none" w:sz="0" w:space="0" w:color="auto"/>
                    <w:bottom w:val="none" w:sz="0" w:space="0" w:color="auto"/>
                    <w:right w:val="none" w:sz="0" w:space="0" w:color="auto"/>
                  </w:divBdr>
                </w:div>
                <w:div w:id="194225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582402">
          <w:marLeft w:val="0"/>
          <w:marRight w:val="0"/>
          <w:marTop w:val="0"/>
          <w:marBottom w:val="150"/>
          <w:divBdr>
            <w:top w:val="none" w:sz="0" w:space="0" w:color="auto"/>
            <w:left w:val="none" w:sz="0" w:space="0" w:color="auto"/>
            <w:bottom w:val="none" w:sz="0" w:space="0" w:color="auto"/>
            <w:right w:val="none" w:sz="0" w:space="0" w:color="auto"/>
          </w:divBdr>
          <w:divsChild>
            <w:div w:id="1493376878">
              <w:marLeft w:val="0"/>
              <w:marRight w:val="0"/>
              <w:marTop w:val="0"/>
              <w:marBottom w:val="300"/>
              <w:divBdr>
                <w:top w:val="single" w:sz="6" w:space="0" w:color="FFFFFF"/>
                <w:left w:val="single" w:sz="6" w:space="0" w:color="FFFFFF"/>
                <w:bottom w:val="single" w:sz="6" w:space="0" w:color="FFFFFF"/>
                <w:right w:val="single" w:sz="6" w:space="0" w:color="FFFFFF"/>
              </w:divBdr>
              <w:divsChild>
                <w:div w:id="1195390121">
                  <w:marLeft w:val="0"/>
                  <w:marRight w:val="0"/>
                  <w:marTop w:val="0"/>
                  <w:marBottom w:val="0"/>
                  <w:divBdr>
                    <w:top w:val="none" w:sz="0" w:space="0" w:color="FFFFFF"/>
                    <w:left w:val="none" w:sz="0" w:space="0" w:color="FFFFFF"/>
                    <w:bottom w:val="single" w:sz="6" w:space="0" w:color="FFFFFF"/>
                    <w:right w:val="none" w:sz="0" w:space="0" w:color="FFFFFF"/>
                  </w:divBdr>
                </w:div>
                <w:div w:id="1460299812">
                  <w:marLeft w:val="0"/>
                  <w:marRight w:val="0"/>
                  <w:marTop w:val="0"/>
                  <w:marBottom w:val="0"/>
                  <w:divBdr>
                    <w:top w:val="none" w:sz="0" w:space="0" w:color="auto"/>
                    <w:left w:val="none" w:sz="0" w:space="0" w:color="auto"/>
                    <w:bottom w:val="none" w:sz="0" w:space="0" w:color="auto"/>
                    <w:right w:val="none" w:sz="0" w:space="0" w:color="auto"/>
                  </w:divBdr>
                </w:div>
                <w:div w:id="107447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41129">
          <w:marLeft w:val="0"/>
          <w:marRight w:val="0"/>
          <w:marTop w:val="0"/>
          <w:marBottom w:val="150"/>
          <w:divBdr>
            <w:top w:val="none" w:sz="0" w:space="0" w:color="auto"/>
            <w:left w:val="none" w:sz="0" w:space="0" w:color="auto"/>
            <w:bottom w:val="none" w:sz="0" w:space="0" w:color="auto"/>
            <w:right w:val="none" w:sz="0" w:space="0" w:color="auto"/>
          </w:divBdr>
          <w:divsChild>
            <w:div w:id="843521450">
              <w:marLeft w:val="0"/>
              <w:marRight w:val="0"/>
              <w:marTop w:val="0"/>
              <w:marBottom w:val="300"/>
              <w:divBdr>
                <w:top w:val="single" w:sz="6" w:space="0" w:color="FFFFFF"/>
                <w:left w:val="single" w:sz="6" w:space="0" w:color="FFFFFF"/>
                <w:bottom w:val="single" w:sz="6" w:space="0" w:color="FFFFFF"/>
                <w:right w:val="single" w:sz="6" w:space="0" w:color="FFFFFF"/>
              </w:divBdr>
              <w:divsChild>
                <w:div w:id="179707214">
                  <w:marLeft w:val="0"/>
                  <w:marRight w:val="0"/>
                  <w:marTop w:val="0"/>
                  <w:marBottom w:val="0"/>
                  <w:divBdr>
                    <w:top w:val="none" w:sz="0" w:space="0" w:color="FFFFFF"/>
                    <w:left w:val="none" w:sz="0" w:space="0" w:color="FFFFFF"/>
                    <w:bottom w:val="single" w:sz="6" w:space="0" w:color="FFFFFF"/>
                    <w:right w:val="none" w:sz="0" w:space="0" w:color="FFFFFF"/>
                  </w:divBdr>
                </w:div>
                <w:div w:id="1371221632">
                  <w:marLeft w:val="0"/>
                  <w:marRight w:val="0"/>
                  <w:marTop w:val="0"/>
                  <w:marBottom w:val="0"/>
                  <w:divBdr>
                    <w:top w:val="none" w:sz="0" w:space="0" w:color="auto"/>
                    <w:left w:val="none" w:sz="0" w:space="0" w:color="auto"/>
                    <w:bottom w:val="none" w:sz="0" w:space="0" w:color="auto"/>
                    <w:right w:val="none" w:sz="0" w:space="0" w:color="auto"/>
                  </w:divBdr>
                </w:div>
                <w:div w:id="173323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709188">
      <w:bodyDiv w:val="1"/>
      <w:marLeft w:val="0"/>
      <w:marRight w:val="0"/>
      <w:marTop w:val="0"/>
      <w:marBottom w:val="0"/>
      <w:divBdr>
        <w:top w:val="none" w:sz="0" w:space="0" w:color="auto"/>
        <w:left w:val="none" w:sz="0" w:space="0" w:color="auto"/>
        <w:bottom w:val="none" w:sz="0" w:space="0" w:color="auto"/>
        <w:right w:val="none" w:sz="0" w:space="0" w:color="auto"/>
      </w:divBdr>
      <w:divsChild>
        <w:div w:id="844712485">
          <w:marLeft w:val="0"/>
          <w:marRight w:val="0"/>
          <w:marTop w:val="0"/>
          <w:marBottom w:val="0"/>
          <w:divBdr>
            <w:top w:val="none" w:sz="0" w:space="0" w:color="auto"/>
            <w:left w:val="none" w:sz="0" w:space="0" w:color="auto"/>
            <w:bottom w:val="none" w:sz="0" w:space="0" w:color="auto"/>
            <w:right w:val="none" w:sz="0" w:space="0" w:color="auto"/>
          </w:divBdr>
        </w:div>
      </w:divsChild>
    </w:div>
    <w:div w:id="382676113">
      <w:bodyDiv w:val="1"/>
      <w:marLeft w:val="0"/>
      <w:marRight w:val="0"/>
      <w:marTop w:val="0"/>
      <w:marBottom w:val="0"/>
      <w:divBdr>
        <w:top w:val="none" w:sz="0" w:space="0" w:color="auto"/>
        <w:left w:val="none" w:sz="0" w:space="0" w:color="auto"/>
        <w:bottom w:val="none" w:sz="0" w:space="0" w:color="auto"/>
        <w:right w:val="none" w:sz="0" w:space="0" w:color="auto"/>
      </w:divBdr>
      <w:divsChild>
        <w:div w:id="1197080983">
          <w:marLeft w:val="0"/>
          <w:marRight w:val="0"/>
          <w:marTop w:val="0"/>
          <w:marBottom w:val="0"/>
          <w:divBdr>
            <w:top w:val="none" w:sz="0" w:space="0" w:color="auto"/>
            <w:left w:val="none" w:sz="0" w:space="0" w:color="auto"/>
            <w:bottom w:val="none" w:sz="0" w:space="0" w:color="auto"/>
            <w:right w:val="none" w:sz="0" w:space="0" w:color="auto"/>
          </w:divBdr>
        </w:div>
      </w:divsChild>
    </w:div>
    <w:div w:id="383213453">
      <w:bodyDiv w:val="1"/>
      <w:marLeft w:val="0"/>
      <w:marRight w:val="0"/>
      <w:marTop w:val="0"/>
      <w:marBottom w:val="0"/>
      <w:divBdr>
        <w:top w:val="none" w:sz="0" w:space="0" w:color="auto"/>
        <w:left w:val="none" w:sz="0" w:space="0" w:color="auto"/>
        <w:bottom w:val="none" w:sz="0" w:space="0" w:color="auto"/>
        <w:right w:val="none" w:sz="0" w:space="0" w:color="auto"/>
      </w:divBdr>
      <w:divsChild>
        <w:div w:id="1388802088">
          <w:marLeft w:val="0"/>
          <w:marRight w:val="0"/>
          <w:marTop w:val="0"/>
          <w:marBottom w:val="150"/>
          <w:divBdr>
            <w:top w:val="none" w:sz="0" w:space="0" w:color="auto"/>
            <w:left w:val="none" w:sz="0" w:space="0" w:color="auto"/>
            <w:bottom w:val="none" w:sz="0" w:space="0" w:color="auto"/>
            <w:right w:val="none" w:sz="0" w:space="0" w:color="auto"/>
          </w:divBdr>
          <w:divsChild>
            <w:div w:id="1970239185">
              <w:marLeft w:val="0"/>
              <w:marRight w:val="0"/>
              <w:marTop w:val="0"/>
              <w:marBottom w:val="300"/>
              <w:divBdr>
                <w:top w:val="single" w:sz="6" w:space="0" w:color="FFFFFF"/>
                <w:left w:val="single" w:sz="6" w:space="0" w:color="FFFFFF"/>
                <w:bottom w:val="single" w:sz="6" w:space="0" w:color="FFFFFF"/>
                <w:right w:val="single" w:sz="6" w:space="0" w:color="FFFFFF"/>
              </w:divBdr>
              <w:divsChild>
                <w:div w:id="587925406">
                  <w:marLeft w:val="0"/>
                  <w:marRight w:val="0"/>
                  <w:marTop w:val="0"/>
                  <w:marBottom w:val="0"/>
                  <w:divBdr>
                    <w:top w:val="none" w:sz="0" w:space="0" w:color="auto"/>
                    <w:left w:val="none" w:sz="0" w:space="0" w:color="auto"/>
                    <w:bottom w:val="none" w:sz="0" w:space="0" w:color="auto"/>
                    <w:right w:val="none" w:sz="0" w:space="0" w:color="auto"/>
                  </w:divBdr>
                </w:div>
                <w:div w:id="44447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806362">
          <w:marLeft w:val="0"/>
          <w:marRight w:val="0"/>
          <w:marTop w:val="0"/>
          <w:marBottom w:val="150"/>
          <w:divBdr>
            <w:top w:val="none" w:sz="0" w:space="0" w:color="auto"/>
            <w:left w:val="none" w:sz="0" w:space="0" w:color="auto"/>
            <w:bottom w:val="none" w:sz="0" w:space="0" w:color="auto"/>
            <w:right w:val="none" w:sz="0" w:space="0" w:color="auto"/>
          </w:divBdr>
          <w:divsChild>
            <w:div w:id="689915843">
              <w:marLeft w:val="0"/>
              <w:marRight w:val="0"/>
              <w:marTop w:val="0"/>
              <w:marBottom w:val="300"/>
              <w:divBdr>
                <w:top w:val="single" w:sz="6" w:space="0" w:color="FFFFFF"/>
                <w:left w:val="single" w:sz="6" w:space="0" w:color="FFFFFF"/>
                <w:bottom w:val="single" w:sz="6" w:space="0" w:color="FFFFFF"/>
                <w:right w:val="single" w:sz="6" w:space="0" w:color="FFFFFF"/>
              </w:divBdr>
              <w:divsChild>
                <w:div w:id="1391803219">
                  <w:marLeft w:val="0"/>
                  <w:marRight w:val="0"/>
                  <w:marTop w:val="0"/>
                  <w:marBottom w:val="0"/>
                  <w:divBdr>
                    <w:top w:val="none" w:sz="0" w:space="0" w:color="FFFFFF"/>
                    <w:left w:val="none" w:sz="0" w:space="0" w:color="FFFFFF"/>
                    <w:bottom w:val="single" w:sz="6" w:space="0" w:color="FFFFFF"/>
                    <w:right w:val="none" w:sz="0" w:space="0" w:color="FFFFFF"/>
                  </w:divBdr>
                </w:div>
                <w:div w:id="2013407924">
                  <w:marLeft w:val="0"/>
                  <w:marRight w:val="0"/>
                  <w:marTop w:val="0"/>
                  <w:marBottom w:val="0"/>
                  <w:divBdr>
                    <w:top w:val="none" w:sz="0" w:space="0" w:color="auto"/>
                    <w:left w:val="none" w:sz="0" w:space="0" w:color="auto"/>
                    <w:bottom w:val="none" w:sz="0" w:space="0" w:color="auto"/>
                    <w:right w:val="none" w:sz="0" w:space="0" w:color="auto"/>
                  </w:divBdr>
                </w:div>
                <w:div w:id="32493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302123">
          <w:marLeft w:val="0"/>
          <w:marRight w:val="0"/>
          <w:marTop w:val="0"/>
          <w:marBottom w:val="150"/>
          <w:divBdr>
            <w:top w:val="none" w:sz="0" w:space="0" w:color="auto"/>
            <w:left w:val="none" w:sz="0" w:space="0" w:color="auto"/>
            <w:bottom w:val="none" w:sz="0" w:space="0" w:color="auto"/>
            <w:right w:val="none" w:sz="0" w:space="0" w:color="auto"/>
          </w:divBdr>
          <w:divsChild>
            <w:div w:id="1431657623">
              <w:marLeft w:val="0"/>
              <w:marRight w:val="0"/>
              <w:marTop w:val="0"/>
              <w:marBottom w:val="300"/>
              <w:divBdr>
                <w:top w:val="single" w:sz="6" w:space="0" w:color="FFFFFF"/>
                <w:left w:val="single" w:sz="6" w:space="0" w:color="FFFFFF"/>
                <w:bottom w:val="single" w:sz="6" w:space="0" w:color="FFFFFF"/>
                <w:right w:val="single" w:sz="6" w:space="0" w:color="FFFFFF"/>
              </w:divBdr>
              <w:divsChild>
                <w:div w:id="1876236312">
                  <w:marLeft w:val="0"/>
                  <w:marRight w:val="0"/>
                  <w:marTop w:val="0"/>
                  <w:marBottom w:val="0"/>
                  <w:divBdr>
                    <w:top w:val="none" w:sz="0" w:space="0" w:color="FFFFFF"/>
                    <w:left w:val="none" w:sz="0" w:space="0" w:color="FFFFFF"/>
                    <w:bottom w:val="single" w:sz="6" w:space="0" w:color="FFFFFF"/>
                    <w:right w:val="none" w:sz="0" w:space="0" w:color="FFFFFF"/>
                  </w:divBdr>
                </w:div>
                <w:div w:id="1473407865">
                  <w:marLeft w:val="0"/>
                  <w:marRight w:val="0"/>
                  <w:marTop w:val="0"/>
                  <w:marBottom w:val="0"/>
                  <w:divBdr>
                    <w:top w:val="none" w:sz="0" w:space="0" w:color="auto"/>
                    <w:left w:val="none" w:sz="0" w:space="0" w:color="auto"/>
                    <w:bottom w:val="none" w:sz="0" w:space="0" w:color="auto"/>
                    <w:right w:val="none" w:sz="0" w:space="0" w:color="auto"/>
                  </w:divBdr>
                </w:div>
                <w:div w:id="25994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954783">
          <w:marLeft w:val="0"/>
          <w:marRight w:val="0"/>
          <w:marTop w:val="0"/>
          <w:marBottom w:val="150"/>
          <w:divBdr>
            <w:top w:val="none" w:sz="0" w:space="0" w:color="auto"/>
            <w:left w:val="none" w:sz="0" w:space="0" w:color="auto"/>
            <w:bottom w:val="none" w:sz="0" w:space="0" w:color="auto"/>
            <w:right w:val="none" w:sz="0" w:space="0" w:color="auto"/>
          </w:divBdr>
          <w:divsChild>
            <w:div w:id="1729525318">
              <w:marLeft w:val="0"/>
              <w:marRight w:val="0"/>
              <w:marTop w:val="0"/>
              <w:marBottom w:val="300"/>
              <w:divBdr>
                <w:top w:val="single" w:sz="6" w:space="0" w:color="FFFFFF"/>
                <w:left w:val="single" w:sz="6" w:space="0" w:color="FFFFFF"/>
                <w:bottom w:val="single" w:sz="6" w:space="0" w:color="FFFFFF"/>
                <w:right w:val="single" w:sz="6" w:space="0" w:color="FFFFFF"/>
              </w:divBdr>
              <w:divsChild>
                <w:div w:id="498934722">
                  <w:marLeft w:val="0"/>
                  <w:marRight w:val="0"/>
                  <w:marTop w:val="0"/>
                  <w:marBottom w:val="0"/>
                  <w:divBdr>
                    <w:top w:val="none" w:sz="0" w:space="0" w:color="FFFFFF"/>
                    <w:left w:val="none" w:sz="0" w:space="0" w:color="FFFFFF"/>
                    <w:bottom w:val="single" w:sz="6" w:space="0" w:color="FFFFFF"/>
                    <w:right w:val="none" w:sz="0" w:space="0" w:color="FFFFFF"/>
                  </w:divBdr>
                </w:div>
                <w:div w:id="1562859936">
                  <w:marLeft w:val="0"/>
                  <w:marRight w:val="0"/>
                  <w:marTop w:val="0"/>
                  <w:marBottom w:val="0"/>
                  <w:divBdr>
                    <w:top w:val="none" w:sz="0" w:space="0" w:color="auto"/>
                    <w:left w:val="none" w:sz="0" w:space="0" w:color="auto"/>
                    <w:bottom w:val="none" w:sz="0" w:space="0" w:color="auto"/>
                    <w:right w:val="none" w:sz="0" w:space="0" w:color="auto"/>
                  </w:divBdr>
                </w:div>
                <w:div w:id="69076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785874">
          <w:marLeft w:val="0"/>
          <w:marRight w:val="0"/>
          <w:marTop w:val="0"/>
          <w:marBottom w:val="150"/>
          <w:divBdr>
            <w:top w:val="none" w:sz="0" w:space="0" w:color="auto"/>
            <w:left w:val="none" w:sz="0" w:space="0" w:color="auto"/>
            <w:bottom w:val="none" w:sz="0" w:space="0" w:color="auto"/>
            <w:right w:val="none" w:sz="0" w:space="0" w:color="auto"/>
          </w:divBdr>
          <w:divsChild>
            <w:div w:id="927929542">
              <w:marLeft w:val="0"/>
              <w:marRight w:val="0"/>
              <w:marTop w:val="0"/>
              <w:marBottom w:val="300"/>
              <w:divBdr>
                <w:top w:val="single" w:sz="6" w:space="0" w:color="FFFFFF"/>
                <w:left w:val="single" w:sz="6" w:space="0" w:color="FFFFFF"/>
                <w:bottom w:val="single" w:sz="6" w:space="0" w:color="FFFFFF"/>
                <w:right w:val="single" w:sz="6" w:space="0" w:color="FFFFFF"/>
              </w:divBdr>
              <w:divsChild>
                <w:div w:id="1301032685">
                  <w:marLeft w:val="0"/>
                  <w:marRight w:val="0"/>
                  <w:marTop w:val="0"/>
                  <w:marBottom w:val="0"/>
                  <w:divBdr>
                    <w:top w:val="none" w:sz="0" w:space="0" w:color="FFFFFF"/>
                    <w:left w:val="none" w:sz="0" w:space="0" w:color="FFFFFF"/>
                    <w:bottom w:val="single" w:sz="6" w:space="0" w:color="FFFFFF"/>
                    <w:right w:val="none" w:sz="0" w:space="0" w:color="FFFFFF"/>
                  </w:divBdr>
                </w:div>
                <w:div w:id="161540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875650">
      <w:bodyDiv w:val="1"/>
      <w:marLeft w:val="0"/>
      <w:marRight w:val="0"/>
      <w:marTop w:val="0"/>
      <w:marBottom w:val="0"/>
      <w:divBdr>
        <w:top w:val="none" w:sz="0" w:space="0" w:color="auto"/>
        <w:left w:val="none" w:sz="0" w:space="0" w:color="auto"/>
        <w:bottom w:val="none" w:sz="0" w:space="0" w:color="auto"/>
        <w:right w:val="none" w:sz="0" w:space="0" w:color="auto"/>
      </w:divBdr>
      <w:divsChild>
        <w:div w:id="1354183551">
          <w:marLeft w:val="0"/>
          <w:marRight w:val="0"/>
          <w:marTop w:val="0"/>
          <w:marBottom w:val="0"/>
          <w:divBdr>
            <w:top w:val="none" w:sz="0" w:space="0" w:color="auto"/>
            <w:left w:val="none" w:sz="0" w:space="0" w:color="auto"/>
            <w:bottom w:val="none" w:sz="0" w:space="0" w:color="auto"/>
            <w:right w:val="none" w:sz="0" w:space="0" w:color="auto"/>
          </w:divBdr>
        </w:div>
      </w:divsChild>
    </w:div>
    <w:div w:id="385379209">
      <w:bodyDiv w:val="1"/>
      <w:marLeft w:val="0"/>
      <w:marRight w:val="0"/>
      <w:marTop w:val="0"/>
      <w:marBottom w:val="0"/>
      <w:divBdr>
        <w:top w:val="none" w:sz="0" w:space="0" w:color="auto"/>
        <w:left w:val="none" w:sz="0" w:space="0" w:color="auto"/>
        <w:bottom w:val="none" w:sz="0" w:space="0" w:color="auto"/>
        <w:right w:val="none" w:sz="0" w:space="0" w:color="auto"/>
      </w:divBdr>
    </w:div>
    <w:div w:id="385876031">
      <w:bodyDiv w:val="1"/>
      <w:marLeft w:val="0"/>
      <w:marRight w:val="0"/>
      <w:marTop w:val="0"/>
      <w:marBottom w:val="0"/>
      <w:divBdr>
        <w:top w:val="none" w:sz="0" w:space="0" w:color="auto"/>
        <w:left w:val="none" w:sz="0" w:space="0" w:color="auto"/>
        <w:bottom w:val="none" w:sz="0" w:space="0" w:color="auto"/>
        <w:right w:val="none" w:sz="0" w:space="0" w:color="auto"/>
      </w:divBdr>
      <w:divsChild>
        <w:div w:id="1494180544">
          <w:marLeft w:val="0"/>
          <w:marRight w:val="0"/>
          <w:marTop w:val="0"/>
          <w:marBottom w:val="150"/>
          <w:divBdr>
            <w:top w:val="none" w:sz="0" w:space="0" w:color="auto"/>
            <w:left w:val="none" w:sz="0" w:space="0" w:color="auto"/>
            <w:bottom w:val="none" w:sz="0" w:space="0" w:color="auto"/>
            <w:right w:val="none" w:sz="0" w:space="0" w:color="auto"/>
          </w:divBdr>
          <w:divsChild>
            <w:div w:id="1116289674">
              <w:marLeft w:val="0"/>
              <w:marRight w:val="0"/>
              <w:marTop w:val="0"/>
              <w:marBottom w:val="300"/>
              <w:divBdr>
                <w:top w:val="single" w:sz="6" w:space="0" w:color="FFFFFF"/>
                <w:left w:val="single" w:sz="6" w:space="0" w:color="FFFFFF"/>
                <w:bottom w:val="single" w:sz="6" w:space="0" w:color="FFFFFF"/>
                <w:right w:val="single" w:sz="6" w:space="0" w:color="FFFFFF"/>
              </w:divBdr>
              <w:divsChild>
                <w:div w:id="484904905">
                  <w:marLeft w:val="0"/>
                  <w:marRight w:val="0"/>
                  <w:marTop w:val="0"/>
                  <w:marBottom w:val="0"/>
                  <w:divBdr>
                    <w:top w:val="none" w:sz="0" w:space="0" w:color="auto"/>
                    <w:left w:val="none" w:sz="0" w:space="0" w:color="auto"/>
                    <w:bottom w:val="none" w:sz="0" w:space="0" w:color="auto"/>
                    <w:right w:val="none" w:sz="0" w:space="0" w:color="auto"/>
                  </w:divBdr>
                </w:div>
                <w:div w:id="75821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75731">
          <w:marLeft w:val="0"/>
          <w:marRight w:val="0"/>
          <w:marTop w:val="0"/>
          <w:marBottom w:val="150"/>
          <w:divBdr>
            <w:top w:val="none" w:sz="0" w:space="0" w:color="auto"/>
            <w:left w:val="none" w:sz="0" w:space="0" w:color="auto"/>
            <w:bottom w:val="none" w:sz="0" w:space="0" w:color="auto"/>
            <w:right w:val="none" w:sz="0" w:space="0" w:color="auto"/>
          </w:divBdr>
          <w:divsChild>
            <w:div w:id="1245722856">
              <w:marLeft w:val="0"/>
              <w:marRight w:val="0"/>
              <w:marTop w:val="0"/>
              <w:marBottom w:val="300"/>
              <w:divBdr>
                <w:top w:val="single" w:sz="6" w:space="0" w:color="FFFFFF"/>
                <w:left w:val="single" w:sz="6" w:space="0" w:color="FFFFFF"/>
                <w:bottom w:val="single" w:sz="6" w:space="0" w:color="FFFFFF"/>
                <w:right w:val="single" w:sz="6" w:space="0" w:color="FFFFFF"/>
              </w:divBdr>
              <w:divsChild>
                <w:div w:id="1978800736">
                  <w:marLeft w:val="0"/>
                  <w:marRight w:val="0"/>
                  <w:marTop w:val="0"/>
                  <w:marBottom w:val="0"/>
                  <w:divBdr>
                    <w:top w:val="none" w:sz="0" w:space="0" w:color="FFFFFF"/>
                    <w:left w:val="none" w:sz="0" w:space="0" w:color="FFFFFF"/>
                    <w:bottom w:val="single" w:sz="6" w:space="0" w:color="FFFFFF"/>
                    <w:right w:val="none" w:sz="0" w:space="0" w:color="FFFFFF"/>
                  </w:divBdr>
                </w:div>
                <w:div w:id="1731079147">
                  <w:marLeft w:val="0"/>
                  <w:marRight w:val="0"/>
                  <w:marTop w:val="0"/>
                  <w:marBottom w:val="0"/>
                  <w:divBdr>
                    <w:top w:val="none" w:sz="0" w:space="0" w:color="auto"/>
                    <w:left w:val="none" w:sz="0" w:space="0" w:color="auto"/>
                    <w:bottom w:val="none" w:sz="0" w:space="0" w:color="auto"/>
                    <w:right w:val="none" w:sz="0" w:space="0" w:color="auto"/>
                  </w:divBdr>
                </w:div>
                <w:div w:id="666009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748000">
          <w:marLeft w:val="0"/>
          <w:marRight w:val="0"/>
          <w:marTop w:val="0"/>
          <w:marBottom w:val="150"/>
          <w:divBdr>
            <w:top w:val="none" w:sz="0" w:space="0" w:color="auto"/>
            <w:left w:val="none" w:sz="0" w:space="0" w:color="auto"/>
            <w:bottom w:val="none" w:sz="0" w:space="0" w:color="auto"/>
            <w:right w:val="none" w:sz="0" w:space="0" w:color="auto"/>
          </w:divBdr>
          <w:divsChild>
            <w:div w:id="1043864066">
              <w:marLeft w:val="0"/>
              <w:marRight w:val="0"/>
              <w:marTop w:val="0"/>
              <w:marBottom w:val="300"/>
              <w:divBdr>
                <w:top w:val="single" w:sz="6" w:space="0" w:color="FFFFFF"/>
                <w:left w:val="single" w:sz="6" w:space="0" w:color="FFFFFF"/>
                <w:bottom w:val="single" w:sz="6" w:space="0" w:color="FFFFFF"/>
                <w:right w:val="single" w:sz="6" w:space="0" w:color="FFFFFF"/>
              </w:divBdr>
              <w:divsChild>
                <w:div w:id="727724951">
                  <w:marLeft w:val="0"/>
                  <w:marRight w:val="0"/>
                  <w:marTop w:val="0"/>
                  <w:marBottom w:val="0"/>
                  <w:divBdr>
                    <w:top w:val="none" w:sz="0" w:space="0" w:color="FFFFFF"/>
                    <w:left w:val="none" w:sz="0" w:space="0" w:color="FFFFFF"/>
                    <w:bottom w:val="single" w:sz="6" w:space="0" w:color="FFFFFF"/>
                    <w:right w:val="none" w:sz="0" w:space="0" w:color="FFFFFF"/>
                  </w:divBdr>
                </w:div>
                <w:div w:id="783236201">
                  <w:marLeft w:val="0"/>
                  <w:marRight w:val="0"/>
                  <w:marTop w:val="0"/>
                  <w:marBottom w:val="0"/>
                  <w:divBdr>
                    <w:top w:val="none" w:sz="0" w:space="0" w:color="auto"/>
                    <w:left w:val="none" w:sz="0" w:space="0" w:color="auto"/>
                    <w:bottom w:val="none" w:sz="0" w:space="0" w:color="auto"/>
                    <w:right w:val="none" w:sz="0" w:space="0" w:color="auto"/>
                  </w:divBdr>
                </w:div>
                <w:div w:id="140791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495695">
          <w:marLeft w:val="0"/>
          <w:marRight w:val="0"/>
          <w:marTop w:val="0"/>
          <w:marBottom w:val="150"/>
          <w:divBdr>
            <w:top w:val="none" w:sz="0" w:space="0" w:color="auto"/>
            <w:left w:val="none" w:sz="0" w:space="0" w:color="auto"/>
            <w:bottom w:val="none" w:sz="0" w:space="0" w:color="auto"/>
            <w:right w:val="none" w:sz="0" w:space="0" w:color="auto"/>
          </w:divBdr>
          <w:divsChild>
            <w:div w:id="1213421267">
              <w:marLeft w:val="0"/>
              <w:marRight w:val="0"/>
              <w:marTop w:val="0"/>
              <w:marBottom w:val="300"/>
              <w:divBdr>
                <w:top w:val="single" w:sz="6" w:space="0" w:color="FFFFFF"/>
                <w:left w:val="single" w:sz="6" w:space="0" w:color="FFFFFF"/>
                <w:bottom w:val="single" w:sz="6" w:space="0" w:color="FFFFFF"/>
                <w:right w:val="single" w:sz="6" w:space="0" w:color="FFFFFF"/>
              </w:divBdr>
              <w:divsChild>
                <w:div w:id="2029329090">
                  <w:marLeft w:val="0"/>
                  <w:marRight w:val="0"/>
                  <w:marTop w:val="0"/>
                  <w:marBottom w:val="0"/>
                  <w:divBdr>
                    <w:top w:val="none" w:sz="0" w:space="0" w:color="FFFFFF"/>
                    <w:left w:val="none" w:sz="0" w:space="0" w:color="FFFFFF"/>
                    <w:bottom w:val="single" w:sz="6" w:space="0" w:color="FFFFFF"/>
                    <w:right w:val="none" w:sz="0" w:space="0" w:color="FFFFFF"/>
                  </w:divBdr>
                </w:div>
                <w:div w:id="49229098">
                  <w:marLeft w:val="0"/>
                  <w:marRight w:val="0"/>
                  <w:marTop w:val="0"/>
                  <w:marBottom w:val="0"/>
                  <w:divBdr>
                    <w:top w:val="none" w:sz="0" w:space="0" w:color="auto"/>
                    <w:left w:val="none" w:sz="0" w:space="0" w:color="auto"/>
                    <w:bottom w:val="none" w:sz="0" w:space="0" w:color="auto"/>
                    <w:right w:val="none" w:sz="0" w:space="0" w:color="auto"/>
                  </w:divBdr>
                </w:div>
                <w:div w:id="152301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556830">
          <w:marLeft w:val="0"/>
          <w:marRight w:val="0"/>
          <w:marTop w:val="0"/>
          <w:marBottom w:val="150"/>
          <w:divBdr>
            <w:top w:val="none" w:sz="0" w:space="0" w:color="auto"/>
            <w:left w:val="none" w:sz="0" w:space="0" w:color="auto"/>
            <w:bottom w:val="none" w:sz="0" w:space="0" w:color="auto"/>
            <w:right w:val="none" w:sz="0" w:space="0" w:color="auto"/>
          </w:divBdr>
          <w:divsChild>
            <w:div w:id="1817990132">
              <w:marLeft w:val="0"/>
              <w:marRight w:val="0"/>
              <w:marTop w:val="0"/>
              <w:marBottom w:val="300"/>
              <w:divBdr>
                <w:top w:val="single" w:sz="6" w:space="0" w:color="FFFFFF"/>
                <w:left w:val="single" w:sz="6" w:space="0" w:color="FFFFFF"/>
                <w:bottom w:val="single" w:sz="6" w:space="0" w:color="FFFFFF"/>
                <w:right w:val="single" w:sz="6" w:space="0" w:color="FFFFFF"/>
              </w:divBdr>
              <w:divsChild>
                <w:div w:id="1915702490">
                  <w:marLeft w:val="0"/>
                  <w:marRight w:val="0"/>
                  <w:marTop w:val="0"/>
                  <w:marBottom w:val="0"/>
                  <w:divBdr>
                    <w:top w:val="none" w:sz="0" w:space="0" w:color="FFFFFF"/>
                    <w:left w:val="none" w:sz="0" w:space="0" w:color="FFFFFF"/>
                    <w:bottom w:val="single" w:sz="6" w:space="0" w:color="FFFFFF"/>
                    <w:right w:val="none" w:sz="0" w:space="0" w:color="FFFFFF"/>
                  </w:divBdr>
                </w:div>
                <w:div w:id="1604681622">
                  <w:marLeft w:val="0"/>
                  <w:marRight w:val="0"/>
                  <w:marTop w:val="0"/>
                  <w:marBottom w:val="0"/>
                  <w:divBdr>
                    <w:top w:val="none" w:sz="0" w:space="0" w:color="auto"/>
                    <w:left w:val="none" w:sz="0" w:space="0" w:color="auto"/>
                    <w:bottom w:val="none" w:sz="0" w:space="0" w:color="auto"/>
                    <w:right w:val="none" w:sz="0" w:space="0" w:color="auto"/>
                  </w:divBdr>
                </w:div>
                <w:div w:id="1381781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342210">
      <w:bodyDiv w:val="1"/>
      <w:marLeft w:val="0"/>
      <w:marRight w:val="0"/>
      <w:marTop w:val="0"/>
      <w:marBottom w:val="0"/>
      <w:divBdr>
        <w:top w:val="none" w:sz="0" w:space="0" w:color="auto"/>
        <w:left w:val="none" w:sz="0" w:space="0" w:color="auto"/>
        <w:bottom w:val="none" w:sz="0" w:space="0" w:color="auto"/>
        <w:right w:val="none" w:sz="0" w:space="0" w:color="auto"/>
      </w:divBdr>
    </w:div>
    <w:div w:id="386345865">
      <w:bodyDiv w:val="1"/>
      <w:marLeft w:val="0"/>
      <w:marRight w:val="0"/>
      <w:marTop w:val="0"/>
      <w:marBottom w:val="0"/>
      <w:divBdr>
        <w:top w:val="none" w:sz="0" w:space="0" w:color="auto"/>
        <w:left w:val="none" w:sz="0" w:space="0" w:color="auto"/>
        <w:bottom w:val="none" w:sz="0" w:space="0" w:color="auto"/>
        <w:right w:val="none" w:sz="0" w:space="0" w:color="auto"/>
      </w:divBdr>
    </w:div>
    <w:div w:id="387146854">
      <w:bodyDiv w:val="1"/>
      <w:marLeft w:val="0"/>
      <w:marRight w:val="0"/>
      <w:marTop w:val="0"/>
      <w:marBottom w:val="0"/>
      <w:divBdr>
        <w:top w:val="none" w:sz="0" w:space="0" w:color="auto"/>
        <w:left w:val="none" w:sz="0" w:space="0" w:color="auto"/>
        <w:bottom w:val="none" w:sz="0" w:space="0" w:color="auto"/>
        <w:right w:val="none" w:sz="0" w:space="0" w:color="auto"/>
      </w:divBdr>
      <w:divsChild>
        <w:div w:id="723603102">
          <w:marLeft w:val="0"/>
          <w:marRight w:val="0"/>
          <w:marTop w:val="0"/>
          <w:marBottom w:val="0"/>
          <w:divBdr>
            <w:top w:val="none" w:sz="0" w:space="0" w:color="auto"/>
            <w:left w:val="none" w:sz="0" w:space="0" w:color="auto"/>
            <w:bottom w:val="none" w:sz="0" w:space="0" w:color="auto"/>
            <w:right w:val="none" w:sz="0" w:space="0" w:color="auto"/>
          </w:divBdr>
          <w:divsChild>
            <w:div w:id="2119641776">
              <w:marLeft w:val="0"/>
              <w:marRight w:val="0"/>
              <w:marTop w:val="0"/>
              <w:marBottom w:val="0"/>
              <w:divBdr>
                <w:top w:val="none" w:sz="0" w:space="0" w:color="auto"/>
                <w:left w:val="none" w:sz="0" w:space="0" w:color="auto"/>
                <w:bottom w:val="none" w:sz="0" w:space="0" w:color="auto"/>
                <w:right w:val="none" w:sz="0" w:space="0" w:color="auto"/>
              </w:divBdr>
              <w:divsChild>
                <w:div w:id="2080207166">
                  <w:marLeft w:val="0"/>
                  <w:marRight w:val="0"/>
                  <w:marTop w:val="0"/>
                  <w:marBottom w:val="0"/>
                  <w:divBdr>
                    <w:top w:val="none" w:sz="0" w:space="0" w:color="auto"/>
                    <w:left w:val="none" w:sz="0" w:space="0" w:color="auto"/>
                    <w:bottom w:val="none" w:sz="0" w:space="0" w:color="auto"/>
                    <w:right w:val="none" w:sz="0" w:space="0" w:color="auto"/>
                  </w:divBdr>
                  <w:divsChild>
                    <w:div w:id="600144434">
                      <w:marLeft w:val="0"/>
                      <w:marRight w:val="0"/>
                      <w:marTop w:val="0"/>
                      <w:marBottom w:val="0"/>
                      <w:divBdr>
                        <w:top w:val="none" w:sz="0" w:space="0" w:color="auto"/>
                        <w:left w:val="none" w:sz="0" w:space="0" w:color="auto"/>
                        <w:bottom w:val="none" w:sz="0" w:space="0" w:color="auto"/>
                        <w:right w:val="none" w:sz="0" w:space="0" w:color="auto"/>
                      </w:divBdr>
                      <w:divsChild>
                        <w:div w:id="1132407051">
                          <w:marLeft w:val="0"/>
                          <w:marRight w:val="0"/>
                          <w:marTop w:val="0"/>
                          <w:marBottom w:val="0"/>
                          <w:divBdr>
                            <w:top w:val="none" w:sz="0" w:space="0" w:color="auto"/>
                            <w:left w:val="none" w:sz="0" w:space="0" w:color="auto"/>
                            <w:bottom w:val="none" w:sz="0" w:space="0" w:color="auto"/>
                            <w:right w:val="none" w:sz="0" w:space="0" w:color="auto"/>
                          </w:divBdr>
                          <w:divsChild>
                            <w:div w:id="1553888246">
                              <w:marLeft w:val="0"/>
                              <w:marRight w:val="0"/>
                              <w:marTop w:val="0"/>
                              <w:marBottom w:val="0"/>
                              <w:divBdr>
                                <w:top w:val="none" w:sz="0" w:space="0" w:color="auto"/>
                                <w:left w:val="none" w:sz="0" w:space="0" w:color="auto"/>
                                <w:bottom w:val="none" w:sz="0" w:space="0" w:color="auto"/>
                                <w:right w:val="none" w:sz="0" w:space="0" w:color="auto"/>
                              </w:divBdr>
                              <w:divsChild>
                                <w:div w:id="1577326756">
                                  <w:marLeft w:val="0"/>
                                  <w:marRight w:val="0"/>
                                  <w:marTop w:val="0"/>
                                  <w:marBottom w:val="0"/>
                                  <w:divBdr>
                                    <w:top w:val="none" w:sz="0" w:space="0" w:color="auto"/>
                                    <w:left w:val="none" w:sz="0" w:space="0" w:color="auto"/>
                                    <w:bottom w:val="none" w:sz="0" w:space="0" w:color="auto"/>
                                    <w:right w:val="none" w:sz="0" w:space="0" w:color="auto"/>
                                  </w:divBdr>
                                  <w:divsChild>
                                    <w:div w:id="2011985497">
                                      <w:marLeft w:val="43"/>
                                      <w:marRight w:val="0"/>
                                      <w:marTop w:val="0"/>
                                      <w:marBottom w:val="0"/>
                                      <w:divBdr>
                                        <w:top w:val="none" w:sz="0" w:space="0" w:color="auto"/>
                                        <w:left w:val="none" w:sz="0" w:space="0" w:color="auto"/>
                                        <w:bottom w:val="none" w:sz="0" w:space="0" w:color="auto"/>
                                        <w:right w:val="none" w:sz="0" w:space="0" w:color="auto"/>
                                      </w:divBdr>
                                      <w:divsChild>
                                        <w:div w:id="1442341498">
                                          <w:marLeft w:val="0"/>
                                          <w:marRight w:val="0"/>
                                          <w:marTop w:val="0"/>
                                          <w:marBottom w:val="0"/>
                                          <w:divBdr>
                                            <w:top w:val="none" w:sz="0" w:space="0" w:color="auto"/>
                                            <w:left w:val="none" w:sz="0" w:space="0" w:color="auto"/>
                                            <w:bottom w:val="none" w:sz="0" w:space="0" w:color="auto"/>
                                            <w:right w:val="none" w:sz="0" w:space="0" w:color="auto"/>
                                          </w:divBdr>
                                          <w:divsChild>
                                            <w:div w:id="1746686684">
                                              <w:marLeft w:val="0"/>
                                              <w:marRight w:val="0"/>
                                              <w:marTop w:val="0"/>
                                              <w:marBottom w:val="86"/>
                                              <w:divBdr>
                                                <w:top w:val="single" w:sz="4" w:space="0" w:color="F5F5F5"/>
                                                <w:left w:val="single" w:sz="4" w:space="0" w:color="F5F5F5"/>
                                                <w:bottom w:val="single" w:sz="4" w:space="0" w:color="F5F5F5"/>
                                                <w:right w:val="single" w:sz="4" w:space="0" w:color="F5F5F5"/>
                                              </w:divBdr>
                                              <w:divsChild>
                                                <w:div w:id="980575051">
                                                  <w:marLeft w:val="0"/>
                                                  <w:marRight w:val="0"/>
                                                  <w:marTop w:val="0"/>
                                                  <w:marBottom w:val="0"/>
                                                  <w:divBdr>
                                                    <w:top w:val="none" w:sz="0" w:space="0" w:color="auto"/>
                                                    <w:left w:val="none" w:sz="0" w:space="0" w:color="auto"/>
                                                    <w:bottom w:val="none" w:sz="0" w:space="0" w:color="auto"/>
                                                    <w:right w:val="none" w:sz="0" w:space="0" w:color="auto"/>
                                                  </w:divBdr>
                                                  <w:divsChild>
                                                    <w:div w:id="147201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87385188">
      <w:bodyDiv w:val="1"/>
      <w:marLeft w:val="0"/>
      <w:marRight w:val="0"/>
      <w:marTop w:val="0"/>
      <w:marBottom w:val="0"/>
      <w:divBdr>
        <w:top w:val="none" w:sz="0" w:space="0" w:color="auto"/>
        <w:left w:val="none" w:sz="0" w:space="0" w:color="auto"/>
        <w:bottom w:val="none" w:sz="0" w:space="0" w:color="auto"/>
        <w:right w:val="none" w:sz="0" w:space="0" w:color="auto"/>
      </w:divBdr>
      <w:divsChild>
        <w:div w:id="207375342">
          <w:marLeft w:val="0"/>
          <w:marRight w:val="0"/>
          <w:marTop w:val="0"/>
          <w:marBottom w:val="0"/>
          <w:divBdr>
            <w:top w:val="none" w:sz="0" w:space="0" w:color="auto"/>
            <w:left w:val="none" w:sz="0" w:space="0" w:color="auto"/>
            <w:bottom w:val="none" w:sz="0" w:space="0" w:color="auto"/>
            <w:right w:val="none" w:sz="0" w:space="0" w:color="auto"/>
          </w:divBdr>
        </w:div>
      </w:divsChild>
    </w:div>
    <w:div w:id="387723222">
      <w:bodyDiv w:val="1"/>
      <w:marLeft w:val="0"/>
      <w:marRight w:val="0"/>
      <w:marTop w:val="0"/>
      <w:marBottom w:val="0"/>
      <w:divBdr>
        <w:top w:val="none" w:sz="0" w:space="0" w:color="auto"/>
        <w:left w:val="none" w:sz="0" w:space="0" w:color="auto"/>
        <w:bottom w:val="none" w:sz="0" w:space="0" w:color="auto"/>
        <w:right w:val="none" w:sz="0" w:space="0" w:color="auto"/>
      </w:divBdr>
    </w:div>
    <w:div w:id="387920622">
      <w:bodyDiv w:val="1"/>
      <w:marLeft w:val="0"/>
      <w:marRight w:val="0"/>
      <w:marTop w:val="0"/>
      <w:marBottom w:val="0"/>
      <w:divBdr>
        <w:top w:val="none" w:sz="0" w:space="0" w:color="auto"/>
        <w:left w:val="none" w:sz="0" w:space="0" w:color="auto"/>
        <w:bottom w:val="none" w:sz="0" w:space="0" w:color="auto"/>
        <w:right w:val="none" w:sz="0" w:space="0" w:color="auto"/>
      </w:divBdr>
      <w:divsChild>
        <w:div w:id="694232780">
          <w:marLeft w:val="0"/>
          <w:marRight w:val="0"/>
          <w:marTop w:val="0"/>
          <w:marBottom w:val="150"/>
          <w:divBdr>
            <w:top w:val="none" w:sz="0" w:space="0" w:color="auto"/>
            <w:left w:val="none" w:sz="0" w:space="0" w:color="auto"/>
            <w:bottom w:val="none" w:sz="0" w:space="0" w:color="auto"/>
            <w:right w:val="none" w:sz="0" w:space="0" w:color="auto"/>
          </w:divBdr>
          <w:divsChild>
            <w:div w:id="10958829">
              <w:marLeft w:val="0"/>
              <w:marRight w:val="0"/>
              <w:marTop w:val="0"/>
              <w:marBottom w:val="300"/>
              <w:divBdr>
                <w:top w:val="single" w:sz="6" w:space="0" w:color="FFFFFF"/>
                <w:left w:val="single" w:sz="6" w:space="0" w:color="FFFFFF"/>
                <w:bottom w:val="single" w:sz="6" w:space="0" w:color="FFFFFF"/>
                <w:right w:val="single" w:sz="6" w:space="0" w:color="FFFFFF"/>
              </w:divBdr>
              <w:divsChild>
                <w:div w:id="1555656311">
                  <w:marLeft w:val="0"/>
                  <w:marRight w:val="0"/>
                  <w:marTop w:val="0"/>
                  <w:marBottom w:val="0"/>
                  <w:divBdr>
                    <w:top w:val="none" w:sz="0" w:space="0" w:color="auto"/>
                    <w:left w:val="none" w:sz="0" w:space="0" w:color="auto"/>
                    <w:bottom w:val="none" w:sz="0" w:space="0" w:color="auto"/>
                    <w:right w:val="none" w:sz="0" w:space="0" w:color="auto"/>
                  </w:divBdr>
                </w:div>
                <w:div w:id="79456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994724">
          <w:marLeft w:val="0"/>
          <w:marRight w:val="0"/>
          <w:marTop w:val="0"/>
          <w:marBottom w:val="150"/>
          <w:divBdr>
            <w:top w:val="none" w:sz="0" w:space="0" w:color="auto"/>
            <w:left w:val="none" w:sz="0" w:space="0" w:color="auto"/>
            <w:bottom w:val="none" w:sz="0" w:space="0" w:color="auto"/>
            <w:right w:val="none" w:sz="0" w:space="0" w:color="auto"/>
          </w:divBdr>
          <w:divsChild>
            <w:div w:id="1957906398">
              <w:marLeft w:val="0"/>
              <w:marRight w:val="0"/>
              <w:marTop w:val="0"/>
              <w:marBottom w:val="300"/>
              <w:divBdr>
                <w:top w:val="single" w:sz="6" w:space="0" w:color="FFFFFF"/>
                <w:left w:val="single" w:sz="6" w:space="0" w:color="FFFFFF"/>
                <w:bottom w:val="single" w:sz="6" w:space="0" w:color="FFFFFF"/>
                <w:right w:val="single" w:sz="6" w:space="0" w:color="FFFFFF"/>
              </w:divBdr>
              <w:divsChild>
                <w:div w:id="2017534845">
                  <w:marLeft w:val="0"/>
                  <w:marRight w:val="0"/>
                  <w:marTop w:val="0"/>
                  <w:marBottom w:val="0"/>
                  <w:divBdr>
                    <w:top w:val="none" w:sz="0" w:space="0" w:color="FFFFFF"/>
                    <w:left w:val="none" w:sz="0" w:space="0" w:color="FFFFFF"/>
                    <w:bottom w:val="single" w:sz="6" w:space="0" w:color="FFFFFF"/>
                    <w:right w:val="none" w:sz="0" w:space="0" w:color="FFFFFF"/>
                  </w:divBdr>
                </w:div>
                <w:div w:id="124007442">
                  <w:marLeft w:val="0"/>
                  <w:marRight w:val="0"/>
                  <w:marTop w:val="0"/>
                  <w:marBottom w:val="0"/>
                  <w:divBdr>
                    <w:top w:val="none" w:sz="0" w:space="0" w:color="auto"/>
                    <w:left w:val="none" w:sz="0" w:space="0" w:color="auto"/>
                    <w:bottom w:val="none" w:sz="0" w:space="0" w:color="auto"/>
                    <w:right w:val="none" w:sz="0" w:space="0" w:color="auto"/>
                  </w:divBdr>
                </w:div>
                <w:div w:id="98986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674029">
          <w:marLeft w:val="0"/>
          <w:marRight w:val="0"/>
          <w:marTop w:val="0"/>
          <w:marBottom w:val="150"/>
          <w:divBdr>
            <w:top w:val="none" w:sz="0" w:space="0" w:color="auto"/>
            <w:left w:val="none" w:sz="0" w:space="0" w:color="auto"/>
            <w:bottom w:val="none" w:sz="0" w:space="0" w:color="auto"/>
            <w:right w:val="none" w:sz="0" w:space="0" w:color="auto"/>
          </w:divBdr>
          <w:divsChild>
            <w:div w:id="1124612628">
              <w:marLeft w:val="0"/>
              <w:marRight w:val="0"/>
              <w:marTop w:val="0"/>
              <w:marBottom w:val="300"/>
              <w:divBdr>
                <w:top w:val="single" w:sz="6" w:space="0" w:color="FFFFFF"/>
                <w:left w:val="single" w:sz="6" w:space="0" w:color="FFFFFF"/>
                <w:bottom w:val="single" w:sz="6" w:space="0" w:color="FFFFFF"/>
                <w:right w:val="single" w:sz="6" w:space="0" w:color="FFFFFF"/>
              </w:divBdr>
              <w:divsChild>
                <w:div w:id="655185657">
                  <w:marLeft w:val="0"/>
                  <w:marRight w:val="0"/>
                  <w:marTop w:val="0"/>
                  <w:marBottom w:val="0"/>
                  <w:divBdr>
                    <w:top w:val="none" w:sz="0" w:space="0" w:color="FFFFFF"/>
                    <w:left w:val="none" w:sz="0" w:space="0" w:color="FFFFFF"/>
                    <w:bottom w:val="single" w:sz="6" w:space="0" w:color="FFFFFF"/>
                    <w:right w:val="none" w:sz="0" w:space="0" w:color="FFFFFF"/>
                  </w:divBdr>
                </w:div>
                <w:div w:id="1124999166">
                  <w:marLeft w:val="0"/>
                  <w:marRight w:val="0"/>
                  <w:marTop w:val="0"/>
                  <w:marBottom w:val="0"/>
                  <w:divBdr>
                    <w:top w:val="none" w:sz="0" w:space="0" w:color="auto"/>
                    <w:left w:val="none" w:sz="0" w:space="0" w:color="auto"/>
                    <w:bottom w:val="none" w:sz="0" w:space="0" w:color="auto"/>
                    <w:right w:val="none" w:sz="0" w:space="0" w:color="auto"/>
                  </w:divBdr>
                </w:div>
                <w:div w:id="135576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824738">
          <w:marLeft w:val="0"/>
          <w:marRight w:val="0"/>
          <w:marTop w:val="0"/>
          <w:marBottom w:val="150"/>
          <w:divBdr>
            <w:top w:val="none" w:sz="0" w:space="0" w:color="auto"/>
            <w:left w:val="none" w:sz="0" w:space="0" w:color="auto"/>
            <w:bottom w:val="none" w:sz="0" w:space="0" w:color="auto"/>
            <w:right w:val="none" w:sz="0" w:space="0" w:color="auto"/>
          </w:divBdr>
          <w:divsChild>
            <w:div w:id="1736272079">
              <w:marLeft w:val="0"/>
              <w:marRight w:val="0"/>
              <w:marTop w:val="0"/>
              <w:marBottom w:val="300"/>
              <w:divBdr>
                <w:top w:val="single" w:sz="6" w:space="0" w:color="FFFFFF"/>
                <w:left w:val="single" w:sz="6" w:space="0" w:color="FFFFFF"/>
                <w:bottom w:val="single" w:sz="6" w:space="0" w:color="FFFFFF"/>
                <w:right w:val="single" w:sz="6" w:space="0" w:color="FFFFFF"/>
              </w:divBdr>
              <w:divsChild>
                <w:div w:id="207113590">
                  <w:marLeft w:val="0"/>
                  <w:marRight w:val="0"/>
                  <w:marTop w:val="0"/>
                  <w:marBottom w:val="0"/>
                  <w:divBdr>
                    <w:top w:val="none" w:sz="0" w:space="0" w:color="FFFFFF"/>
                    <w:left w:val="none" w:sz="0" w:space="0" w:color="FFFFFF"/>
                    <w:bottom w:val="single" w:sz="6" w:space="0" w:color="FFFFFF"/>
                    <w:right w:val="none" w:sz="0" w:space="0" w:color="FFFFFF"/>
                  </w:divBdr>
                </w:div>
                <w:div w:id="891235091">
                  <w:marLeft w:val="0"/>
                  <w:marRight w:val="0"/>
                  <w:marTop w:val="0"/>
                  <w:marBottom w:val="0"/>
                  <w:divBdr>
                    <w:top w:val="none" w:sz="0" w:space="0" w:color="auto"/>
                    <w:left w:val="none" w:sz="0" w:space="0" w:color="auto"/>
                    <w:bottom w:val="none" w:sz="0" w:space="0" w:color="auto"/>
                    <w:right w:val="none" w:sz="0" w:space="0" w:color="auto"/>
                  </w:divBdr>
                </w:div>
                <w:div w:id="179158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594516">
          <w:marLeft w:val="0"/>
          <w:marRight w:val="0"/>
          <w:marTop w:val="0"/>
          <w:marBottom w:val="150"/>
          <w:divBdr>
            <w:top w:val="none" w:sz="0" w:space="0" w:color="auto"/>
            <w:left w:val="none" w:sz="0" w:space="0" w:color="auto"/>
            <w:bottom w:val="none" w:sz="0" w:space="0" w:color="auto"/>
            <w:right w:val="none" w:sz="0" w:space="0" w:color="auto"/>
          </w:divBdr>
          <w:divsChild>
            <w:div w:id="824781788">
              <w:marLeft w:val="0"/>
              <w:marRight w:val="0"/>
              <w:marTop w:val="0"/>
              <w:marBottom w:val="300"/>
              <w:divBdr>
                <w:top w:val="single" w:sz="6" w:space="0" w:color="FFFFFF"/>
                <w:left w:val="single" w:sz="6" w:space="0" w:color="FFFFFF"/>
                <w:bottom w:val="single" w:sz="6" w:space="0" w:color="FFFFFF"/>
                <w:right w:val="single" w:sz="6" w:space="0" w:color="FFFFFF"/>
              </w:divBdr>
              <w:divsChild>
                <w:div w:id="1285774437">
                  <w:marLeft w:val="0"/>
                  <w:marRight w:val="0"/>
                  <w:marTop w:val="0"/>
                  <w:marBottom w:val="0"/>
                  <w:divBdr>
                    <w:top w:val="none" w:sz="0" w:space="0" w:color="FFFFFF"/>
                    <w:left w:val="none" w:sz="0" w:space="0" w:color="FFFFFF"/>
                    <w:bottom w:val="single" w:sz="6" w:space="0" w:color="FFFFFF"/>
                    <w:right w:val="none" w:sz="0" w:space="0" w:color="FFFFFF"/>
                  </w:divBdr>
                </w:div>
                <w:div w:id="84517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916614">
      <w:bodyDiv w:val="1"/>
      <w:marLeft w:val="0"/>
      <w:marRight w:val="0"/>
      <w:marTop w:val="0"/>
      <w:marBottom w:val="0"/>
      <w:divBdr>
        <w:top w:val="none" w:sz="0" w:space="0" w:color="auto"/>
        <w:left w:val="none" w:sz="0" w:space="0" w:color="auto"/>
        <w:bottom w:val="none" w:sz="0" w:space="0" w:color="auto"/>
        <w:right w:val="none" w:sz="0" w:space="0" w:color="auto"/>
      </w:divBdr>
    </w:div>
    <w:div w:id="389110336">
      <w:bodyDiv w:val="1"/>
      <w:marLeft w:val="0"/>
      <w:marRight w:val="0"/>
      <w:marTop w:val="0"/>
      <w:marBottom w:val="0"/>
      <w:divBdr>
        <w:top w:val="none" w:sz="0" w:space="0" w:color="auto"/>
        <w:left w:val="none" w:sz="0" w:space="0" w:color="auto"/>
        <w:bottom w:val="none" w:sz="0" w:space="0" w:color="auto"/>
        <w:right w:val="none" w:sz="0" w:space="0" w:color="auto"/>
      </w:divBdr>
    </w:div>
    <w:div w:id="389614469">
      <w:bodyDiv w:val="1"/>
      <w:marLeft w:val="0"/>
      <w:marRight w:val="0"/>
      <w:marTop w:val="0"/>
      <w:marBottom w:val="0"/>
      <w:divBdr>
        <w:top w:val="none" w:sz="0" w:space="0" w:color="auto"/>
        <w:left w:val="none" w:sz="0" w:space="0" w:color="auto"/>
        <w:bottom w:val="none" w:sz="0" w:space="0" w:color="auto"/>
        <w:right w:val="none" w:sz="0" w:space="0" w:color="auto"/>
      </w:divBdr>
      <w:divsChild>
        <w:div w:id="1388265577">
          <w:marLeft w:val="0"/>
          <w:marRight w:val="0"/>
          <w:marTop w:val="0"/>
          <w:marBottom w:val="0"/>
          <w:divBdr>
            <w:top w:val="none" w:sz="0" w:space="0" w:color="auto"/>
            <w:left w:val="none" w:sz="0" w:space="0" w:color="auto"/>
            <w:bottom w:val="none" w:sz="0" w:space="0" w:color="auto"/>
            <w:right w:val="none" w:sz="0" w:space="0" w:color="auto"/>
          </w:divBdr>
        </w:div>
      </w:divsChild>
    </w:div>
    <w:div w:id="389888596">
      <w:bodyDiv w:val="1"/>
      <w:marLeft w:val="0"/>
      <w:marRight w:val="0"/>
      <w:marTop w:val="0"/>
      <w:marBottom w:val="0"/>
      <w:divBdr>
        <w:top w:val="none" w:sz="0" w:space="0" w:color="auto"/>
        <w:left w:val="none" w:sz="0" w:space="0" w:color="auto"/>
        <w:bottom w:val="none" w:sz="0" w:space="0" w:color="auto"/>
        <w:right w:val="none" w:sz="0" w:space="0" w:color="auto"/>
      </w:divBdr>
    </w:div>
    <w:div w:id="390660933">
      <w:bodyDiv w:val="1"/>
      <w:marLeft w:val="0"/>
      <w:marRight w:val="0"/>
      <w:marTop w:val="0"/>
      <w:marBottom w:val="0"/>
      <w:divBdr>
        <w:top w:val="none" w:sz="0" w:space="0" w:color="auto"/>
        <w:left w:val="none" w:sz="0" w:space="0" w:color="auto"/>
        <w:bottom w:val="none" w:sz="0" w:space="0" w:color="auto"/>
        <w:right w:val="none" w:sz="0" w:space="0" w:color="auto"/>
      </w:divBdr>
      <w:divsChild>
        <w:div w:id="2011790752">
          <w:marLeft w:val="0"/>
          <w:marRight w:val="0"/>
          <w:marTop w:val="0"/>
          <w:marBottom w:val="0"/>
          <w:divBdr>
            <w:top w:val="none" w:sz="0" w:space="0" w:color="auto"/>
            <w:left w:val="none" w:sz="0" w:space="0" w:color="auto"/>
            <w:bottom w:val="none" w:sz="0" w:space="0" w:color="auto"/>
            <w:right w:val="none" w:sz="0" w:space="0" w:color="auto"/>
          </w:divBdr>
        </w:div>
      </w:divsChild>
    </w:div>
    <w:div w:id="391463463">
      <w:bodyDiv w:val="1"/>
      <w:marLeft w:val="0"/>
      <w:marRight w:val="0"/>
      <w:marTop w:val="0"/>
      <w:marBottom w:val="0"/>
      <w:divBdr>
        <w:top w:val="none" w:sz="0" w:space="0" w:color="auto"/>
        <w:left w:val="none" w:sz="0" w:space="0" w:color="auto"/>
        <w:bottom w:val="none" w:sz="0" w:space="0" w:color="auto"/>
        <w:right w:val="none" w:sz="0" w:space="0" w:color="auto"/>
      </w:divBdr>
      <w:divsChild>
        <w:div w:id="147554298">
          <w:marLeft w:val="0"/>
          <w:marRight w:val="0"/>
          <w:marTop w:val="0"/>
          <w:marBottom w:val="150"/>
          <w:divBdr>
            <w:top w:val="none" w:sz="0" w:space="0" w:color="auto"/>
            <w:left w:val="none" w:sz="0" w:space="0" w:color="auto"/>
            <w:bottom w:val="none" w:sz="0" w:space="0" w:color="auto"/>
            <w:right w:val="none" w:sz="0" w:space="0" w:color="auto"/>
          </w:divBdr>
          <w:divsChild>
            <w:div w:id="1420253227">
              <w:marLeft w:val="0"/>
              <w:marRight w:val="0"/>
              <w:marTop w:val="0"/>
              <w:marBottom w:val="300"/>
              <w:divBdr>
                <w:top w:val="single" w:sz="6" w:space="0" w:color="FFFFFF"/>
                <w:left w:val="single" w:sz="6" w:space="0" w:color="FFFFFF"/>
                <w:bottom w:val="single" w:sz="6" w:space="0" w:color="FFFFFF"/>
                <w:right w:val="single" w:sz="6" w:space="0" w:color="FFFFFF"/>
              </w:divBdr>
              <w:divsChild>
                <w:div w:id="499197085">
                  <w:marLeft w:val="0"/>
                  <w:marRight w:val="0"/>
                  <w:marTop w:val="0"/>
                  <w:marBottom w:val="0"/>
                  <w:divBdr>
                    <w:top w:val="none" w:sz="0" w:space="0" w:color="auto"/>
                    <w:left w:val="none" w:sz="0" w:space="0" w:color="auto"/>
                    <w:bottom w:val="none" w:sz="0" w:space="0" w:color="auto"/>
                    <w:right w:val="none" w:sz="0" w:space="0" w:color="auto"/>
                  </w:divBdr>
                </w:div>
                <w:div w:id="82667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956092">
          <w:marLeft w:val="0"/>
          <w:marRight w:val="0"/>
          <w:marTop w:val="0"/>
          <w:marBottom w:val="150"/>
          <w:divBdr>
            <w:top w:val="none" w:sz="0" w:space="0" w:color="auto"/>
            <w:left w:val="none" w:sz="0" w:space="0" w:color="auto"/>
            <w:bottom w:val="none" w:sz="0" w:space="0" w:color="auto"/>
            <w:right w:val="none" w:sz="0" w:space="0" w:color="auto"/>
          </w:divBdr>
          <w:divsChild>
            <w:div w:id="1920014803">
              <w:marLeft w:val="0"/>
              <w:marRight w:val="0"/>
              <w:marTop w:val="0"/>
              <w:marBottom w:val="300"/>
              <w:divBdr>
                <w:top w:val="single" w:sz="6" w:space="0" w:color="FFFFFF"/>
                <w:left w:val="single" w:sz="6" w:space="0" w:color="FFFFFF"/>
                <w:bottom w:val="single" w:sz="6" w:space="0" w:color="FFFFFF"/>
                <w:right w:val="single" w:sz="6" w:space="0" w:color="FFFFFF"/>
              </w:divBdr>
              <w:divsChild>
                <w:div w:id="1395277834">
                  <w:marLeft w:val="0"/>
                  <w:marRight w:val="0"/>
                  <w:marTop w:val="0"/>
                  <w:marBottom w:val="0"/>
                  <w:divBdr>
                    <w:top w:val="none" w:sz="0" w:space="0" w:color="FFFFFF"/>
                    <w:left w:val="none" w:sz="0" w:space="0" w:color="FFFFFF"/>
                    <w:bottom w:val="single" w:sz="6" w:space="0" w:color="FFFFFF"/>
                    <w:right w:val="none" w:sz="0" w:space="0" w:color="FFFFFF"/>
                  </w:divBdr>
                </w:div>
                <w:div w:id="1432816652">
                  <w:marLeft w:val="0"/>
                  <w:marRight w:val="0"/>
                  <w:marTop w:val="0"/>
                  <w:marBottom w:val="0"/>
                  <w:divBdr>
                    <w:top w:val="none" w:sz="0" w:space="0" w:color="auto"/>
                    <w:left w:val="none" w:sz="0" w:space="0" w:color="auto"/>
                    <w:bottom w:val="none" w:sz="0" w:space="0" w:color="auto"/>
                    <w:right w:val="none" w:sz="0" w:space="0" w:color="auto"/>
                  </w:divBdr>
                </w:div>
                <w:div w:id="33241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204637">
          <w:marLeft w:val="0"/>
          <w:marRight w:val="0"/>
          <w:marTop w:val="0"/>
          <w:marBottom w:val="150"/>
          <w:divBdr>
            <w:top w:val="none" w:sz="0" w:space="0" w:color="auto"/>
            <w:left w:val="none" w:sz="0" w:space="0" w:color="auto"/>
            <w:bottom w:val="none" w:sz="0" w:space="0" w:color="auto"/>
            <w:right w:val="none" w:sz="0" w:space="0" w:color="auto"/>
          </w:divBdr>
          <w:divsChild>
            <w:div w:id="1304851976">
              <w:marLeft w:val="0"/>
              <w:marRight w:val="0"/>
              <w:marTop w:val="0"/>
              <w:marBottom w:val="300"/>
              <w:divBdr>
                <w:top w:val="single" w:sz="6" w:space="0" w:color="FFFFFF"/>
                <w:left w:val="single" w:sz="6" w:space="0" w:color="FFFFFF"/>
                <w:bottom w:val="single" w:sz="6" w:space="0" w:color="FFFFFF"/>
                <w:right w:val="single" w:sz="6" w:space="0" w:color="FFFFFF"/>
              </w:divBdr>
              <w:divsChild>
                <w:div w:id="1975476503">
                  <w:marLeft w:val="0"/>
                  <w:marRight w:val="0"/>
                  <w:marTop w:val="0"/>
                  <w:marBottom w:val="0"/>
                  <w:divBdr>
                    <w:top w:val="none" w:sz="0" w:space="0" w:color="FFFFFF"/>
                    <w:left w:val="none" w:sz="0" w:space="0" w:color="FFFFFF"/>
                    <w:bottom w:val="single" w:sz="6" w:space="0" w:color="FFFFFF"/>
                    <w:right w:val="none" w:sz="0" w:space="0" w:color="FFFFFF"/>
                  </w:divBdr>
                </w:div>
                <w:div w:id="1329475990">
                  <w:marLeft w:val="0"/>
                  <w:marRight w:val="0"/>
                  <w:marTop w:val="0"/>
                  <w:marBottom w:val="0"/>
                  <w:divBdr>
                    <w:top w:val="none" w:sz="0" w:space="0" w:color="auto"/>
                    <w:left w:val="none" w:sz="0" w:space="0" w:color="auto"/>
                    <w:bottom w:val="none" w:sz="0" w:space="0" w:color="auto"/>
                    <w:right w:val="none" w:sz="0" w:space="0" w:color="auto"/>
                  </w:divBdr>
                </w:div>
                <w:div w:id="715157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781124">
          <w:marLeft w:val="0"/>
          <w:marRight w:val="0"/>
          <w:marTop w:val="0"/>
          <w:marBottom w:val="150"/>
          <w:divBdr>
            <w:top w:val="none" w:sz="0" w:space="0" w:color="auto"/>
            <w:left w:val="none" w:sz="0" w:space="0" w:color="auto"/>
            <w:bottom w:val="none" w:sz="0" w:space="0" w:color="auto"/>
            <w:right w:val="none" w:sz="0" w:space="0" w:color="auto"/>
          </w:divBdr>
          <w:divsChild>
            <w:div w:id="398677025">
              <w:marLeft w:val="0"/>
              <w:marRight w:val="0"/>
              <w:marTop w:val="0"/>
              <w:marBottom w:val="300"/>
              <w:divBdr>
                <w:top w:val="single" w:sz="6" w:space="0" w:color="FFFFFF"/>
                <w:left w:val="single" w:sz="6" w:space="0" w:color="FFFFFF"/>
                <w:bottom w:val="single" w:sz="6" w:space="0" w:color="FFFFFF"/>
                <w:right w:val="single" w:sz="6" w:space="0" w:color="FFFFFF"/>
              </w:divBdr>
              <w:divsChild>
                <w:div w:id="530069667">
                  <w:marLeft w:val="0"/>
                  <w:marRight w:val="0"/>
                  <w:marTop w:val="0"/>
                  <w:marBottom w:val="0"/>
                  <w:divBdr>
                    <w:top w:val="none" w:sz="0" w:space="0" w:color="FFFFFF"/>
                    <w:left w:val="none" w:sz="0" w:space="0" w:color="FFFFFF"/>
                    <w:bottom w:val="single" w:sz="6" w:space="0" w:color="FFFFFF"/>
                    <w:right w:val="none" w:sz="0" w:space="0" w:color="FFFFFF"/>
                  </w:divBdr>
                </w:div>
                <w:div w:id="1736319844">
                  <w:marLeft w:val="0"/>
                  <w:marRight w:val="0"/>
                  <w:marTop w:val="0"/>
                  <w:marBottom w:val="0"/>
                  <w:divBdr>
                    <w:top w:val="none" w:sz="0" w:space="0" w:color="auto"/>
                    <w:left w:val="none" w:sz="0" w:space="0" w:color="auto"/>
                    <w:bottom w:val="none" w:sz="0" w:space="0" w:color="auto"/>
                    <w:right w:val="none" w:sz="0" w:space="0" w:color="auto"/>
                  </w:divBdr>
                </w:div>
                <w:div w:id="18212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436511">
          <w:marLeft w:val="0"/>
          <w:marRight w:val="0"/>
          <w:marTop w:val="0"/>
          <w:marBottom w:val="150"/>
          <w:divBdr>
            <w:top w:val="none" w:sz="0" w:space="0" w:color="auto"/>
            <w:left w:val="none" w:sz="0" w:space="0" w:color="auto"/>
            <w:bottom w:val="none" w:sz="0" w:space="0" w:color="auto"/>
            <w:right w:val="none" w:sz="0" w:space="0" w:color="auto"/>
          </w:divBdr>
          <w:divsChild>
            <w:div w:id="1321930229">
              <w:marLeft w:val="0"/>
              <w:marRight w:val="0"/>
              <w:marTop w:val="0"/>
              <w:marBottom w:val="300"/>
              <w:divBdr>
                <w:top w:val="single" w:sz="6" w:space="0" w:color="FFFFFF"/>
                <w:left w:val="single" w:sz="6" w:space="0" w:color="FFFFFF"/>
                <w:bottom w:val="single" w:sz="6" w:space="0" w:color="FFFFFF"/>
                <w:right w:val="single" w:sz="6" w:space="0" w:color="FFFFFF"/>
              </w:divBdr>
              <w:divsChild>
                <w:div w:id="392701847">
                  <w:marLeft w:val="0"/>
                  <w:marRight w:val="0"/>
                  <w:marTop w:val="0"/>
                  <w:marBottom w:val="0"/>
                  <w:divBdr>
                    <w:top w:val="none" w:sz="0" w:space="0" w:color="FFFFFF"/>
                    <w:left w:val="none" w:sz="0" w:space="0" w:color="FFFFFF"/>
                    <w:bottom w:val="single" w:sz="6" w:space="0" w:color="FFFFFF"/>
                    <w:right w:val="none" w:sz="0" w:space="0" w:color="FFFFFF"/>
                  </w:divBdr>
                </w:div>
                <w:div w:id="158468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778956">
      <w:bodyDiv w:val="1"/>
      <w:marLeft w:val="0"/>
      <w:marRight w:val="0"/>
      <w:marTop w:val="0"/>
      <w:marBottom w:val="0"/>
      <w:divBdr>
        <w:top w:val="none" w:sz="0" w:space="0" w:color="auto"/>
        <w:left w:val="none" w:sz="0" w:space="0" w:color="auto"/>
        <w:bottom w:val="none" w:sz="0" w:space="0" w:color="auto"/>
        <w:right w:val="none" w:sz="0" w:space="0" w:color="auto"/>
      </w:divBdr>
    </w:div>
    <w:div w:id="391855702">
      <w:bodyDiv w:val="1"/>
      <w:marLeft w:val="0"/>
      <w:marRight w:val="0"/>
      <w:marTop w:val="0"/>
      <w:marBottom w:val="0"/>
      <w:divBdr>
        <w:top w:val="none" w:sz="0" w:space="0" w:color="auto"/>
        <w:left w:val="none" w:sz="0" w:space="0" w:color="auto"/>
        <w:bottom w:val="none" w:sz="0" w:space="0" w:color="auto"/>
        <w:right w:val="none" w:sz="0" w:space="0" w:color="auto"/>
      </w:divBdr>
      <w:divsChild>
        <w:div w:id="763721000">
          <w:marLeft w:val="0"/>
          <w:marRight w:val="0"/>
          <w:marTop w:val="0"/>
          <w:marBottom w:val="0"/>
          <w:divBdr>
            <w:top w:val="none" w:sz="0" w:space="0" w:color="auto"/>
            <w:left w:val="none" w:sz="0" w:space="0" w:color="auto"/>
            <w:bottom w:val="none" w:sz="0" w:space="0" w:color="auto"/>
            <w:right w:val="none" w:sz="0" w:space="0" w:color="auto"/>
          </w:divBdr>
        </w:div>
      </w:divsChild>
    </w:div>
    <w:div w:id="391930936">
      <w:bodyDiv w:val="1"/>
      <w:marLeft w:val="0"/>
      <w:marRight w:val="0"/>
      <w:marTop w:val="0"/>
      <w:marBottom w:val="0"/>
      <w:divBdr>
        <w:top w:val="none" w:sz="0" w:space="0" w:color="auto"/>
        <w:left w:val="none" w:sz="0" w:space="0" w:color="auto"/>
        <w:bottom w:val="none" w:sz="0" w:space="0" w:color="auto"/>
        <w:right w:val="none" w:sz="0" w:space="0" w:color="auto"/>
      </w:divBdr>
      <w:divsChild>
        <w:div w:id="2078433404">
          <w:marLeft w:val="0"/>
          <w:marRight w:val="0"/>
          <w:marTop w:val="0"/>
          <w:marBottom w:val="0"/>
          <w:divBdr>
            <w:top w:val="none" w:sz="0" w:space="0" w:color="auto"/>
            <w:left w:val="none" w:sz="0" w:space="0" w:color="auto"/>
            <w:bottom w:val="none" w:sz="0" w:space="0" w:color="auto"/>
            <w:right w:val="none" w:sz="0" w:space="0" w:color="auto"/>
          </w:divBdr>
          <w:divsChild>
            <w:div w:id="775751086">
              <w:marLeft w:val="0"/>
              <w:marRight w:val="0"/>
              <w:marTop w:val="0"/>
              <w:marBottom w:val="0"/>
              <w:divBdr>
                <w:top w:val="none" w:sz="0" w:space="0" w:color="auto"/>
                <w:left w:val="none" w:sz="0" w:space="0" w:color="auto"/>
                <w:bottom w:val="none" w:sz="0" w:space="0" w:color="auto"/>
                <w:right w:val="none" w:sz="0" w:space="0" w:color="auto"/>
              </w:divBdr>
              <w:divsChild>
                <w:div w:id="490413666">
                  <w:marLeft w:val="0"/>
                  <w:marRight w:val="0"/>
                  <w:marTop w:val="0"/>
                  <w:marBottom w:val="0"/>
                  <w:divBdr>
                    <w:top w:val="none" w:sz="0" w:space="0" w:color="auto"/>
                    <w:left w:val="none" w:sz="0" w:space="0" w:color="auto"/>
                    <w:bottom w:val="none" w:sz="0" w:space="0" w:color="auto"/>
                    <w:right w:val="none" w:sz="0" w:space="0" w:color="auto"/>
                  </w:divBdr>
                  <w:divsChild>
                    <w:div w:id="1341002877">
                      <w:marLeft w:val="0"/>
                      <w:marRight w:val="0"/>
                      <w:marTop w:val="0"/>
                      <w:marBottom w:val="0"/>
                      <w:divBdr>
                        <w:top w:val="none" w:sz="0" w:space="0" w:color="auto"/>
                        <w:left w:val="none" w:sz="0" w:space="0" w:color="auto"/>
                        <w:bottom w:val="none" w:sz="0" w:space="0" w:color="auto"/>
                        <w:right w:val="none" w:sz="0" w:space="0" w:color="auto"/>
                      </w:divBdr>
                      <w:divsChild>
                        <w:div w:id="1662662789">
                          <w:marLeft w:val="-225"/>
                          <w:marRight w:val="0"/>
                          <w:marTop w:val="0"/>
                          <w:marBottom w:val="0"/>
                          <w:divBdr>
                            <w:top w:val="none" w:sz="0" w:space="0" w:color="auto"/>
                            <w:left w:val="none" w:sz="0" w:space="0" w:color="auto"/>
                            <w:bottom w:val="none" w:sz="0" w:space="0" w:color="auto"/>
                            <w:right w:val="none" w:sz="0" w:space="0" w:color="auto"/>
                          </w:divBdr>
                          <w:divsChild>
                            <w:div w:id="1013721807">
                              <w:marLeft w:val="1500"/>
                              <w:marRight w:val="1500"/>
                              <w:marTop w:val="0"/>
                              <w:marBottom w:val="0"/>
                              <w:divBdr>
                                <w:top w:val="none" w:sz="0" w:space="0" w:color="auto"/>
                                <w:left w:val="none" w:sz="0" w:space="0" w:color="auto"/>
                                <w:bottom w:val="none" w:sz="0" w:space="0" w:color="auto"/>
                                <w:right w:val="none" w:sz="0" w:space="0" w:color="auto"/>
                              </w:divBdr>
                              <w:divsChild>
                                <w:div w:id="6449007">
                                  <w:marLeft w:val="0"/>
                                  <w:marRight w:val="0"/>
                                  <w:marTop w:val="0"/>
                                  <w:marBottom w:val="345"/>
                                  <w:divBdr>
                                    <w:top w:val="none" w:sz="0" w:space="0" w:color="auto"/>
                                    <w:left w:val="none" w:sz="0" w:space="0" w:color="auto"/>
                                    <w:bottom w:val="none" w:sz="0" w:space="0" w:color="auto"/>
                                    <w:right w:val="none" w:sz="0" w:space="0" w:color="auto"/>
                                  </w:divBdr>
                                  <w:divsChild>
                                    <w:div w:id="30548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2121394">
      <w:bodyDiv w:val="1"/>
      <w:marLeft w:val="0"/>
      <w:marRight w:val="0"/>
      <w:marTop w:val="0"/>
      <w:marBottom w:val="0"/>
      <w:divBdr>
        <w:top w:val="none" w:sz="0" w:space="0" w:color="auto"/>
        <w:left w:val="none" w:sz="0" w:space="0" w:color="auto"/>
        <w:bottom w:val="none" w:sz="0" w:space="0" w:color="auto"/>
        <w:right w:val="none" w:sz="0" w:space="0" w:color="auto"/>
      </w:divBdr>
      <w:divsChild>
        <w:div w:id="1062871255">
          <w:marLeft w:val="0"/>
          <w:marRight w:val="0"/>
          <w:marTop w:val="0"/>
          <w:marBottom w:val="150"/>
          <w:divBdr>
            <w:top w:val="none" w:sz="0" w:space="0" w:color="auto"/>
            <w:left w:val="none" w:sz="0" w:space="0" w:color="auto"/>
            <w:bottom w:val="none" w:sz="0" w:space="0" w:color="auto"/>
            <w:right w:val="none" w:sz="0" w:space="0" w:color="auto"/>
          </w:divBdr>
          <w:divsChild>
            <w:div w:id="2107992723">
              <w:marLeft w:val="0"/>
              <w:marRight w:val="0"/>
              <w:marTop w:val="0"/>
              <w:marBottom w:val="300"/>
              <w:divBdr>
                <w:top w:val="single" w:sz="6" w:space="0" w:color="FFFFFF"/>
                <w:left w:val="single" w:sz="6" w:space="0" w:color="FFFFFF"/>
                <w:bottom w:val="single" w:sz="6" w:space="0" w:color="FFFFFF"/>
                <w:right w:val="single" w:sz="6" w:space="0" w:color="FFFFFF"/>
              </w:divBdr>
              <w:divsChild>
                <w:div w:id="1773626020">
                  <w:marLeft w:val="0"/>
                  <w:marRight w:val="0"/>
                  <w:marTop w:val="0"/>
                  <w:marBottom w:val="0"/>
                  <w:divBdr>
                    <w:top w:val="none" w:sz="0" w:space="0" w:color="auto"/>
                    <w:left w:val="none" w:sz="0" w:space="0" w:color="auto"/>
                    <w:bottom w:val="none" w:sz="0" w:space="0" w:color="auto"/>
                    <w:right w:val="none" w:sz="0" w:space="0" w:color="auto"/>
                  </w:divBdr>
                </w:div>
                <w:div w:id="195286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309383">
          <w:marLeft w:val="0"/>
          <w:marRight w:val="0"/>
          <w:marTop w:val="0"/>
          <w:marBottom w:val="150"/>
          <w:divBdr>
            <w:top w:val="none" w:sz="0" w:space="0" w:color="auto"/>
            <w:left w:val="none" w:sz="0" w:space="0" w:color="auto"/>
            <w:bottom w:val="none" w:sz="0" w:space="0" w:color="auto"/>
            <w:right w:val="none" w:sz="0" w:space="0" w:color="auto"/>
          </w:divBdr>
          <w:divsChild>
            <w:div w:id="1986397736">
              <w:marLeft w:val="0"/>
              <w:marRight w:val="0"/>
              <w:marTop w:val="0"/>
              <w:marBottom w:val="300"/>
              <w:divBdr>
                <w:top w:val="single" w:sz="6" w:space="0" w:color="FFFFFF"/>
                <w:left w:val="single" w:sz="6" w:space="0" w:color="FFFFFF"/>
                <w:bottom w:val="single" w:sz="6" w:space="0" w:color="FFFFFF"/>
                <w:right w:val="single" w:sz="6" w:space="0" w:color="FFFFFF"/>
              </w:divBdr>
              <w:divsChild>
                <w:div w:id="2057583095">
                  <w:marLeft w:val="0"/>
                  <w:marRight w:val="0"/>
                  <w:marTop w:val="0"/>
                  <w:marBottom w:val="0"/>
                  <w:divBdr>
                    <w:top w:val="none" w:sz="0" w:space="0" w:color="FFFFFF"/>
                    <w:left w:val="none" w:sz="0" w:space="0" w:color="FFFFFF"/>
                    <w:bottom w:val="single" w:sz="6" w:space="0" w:color="FFFFFF"/>
                    <w:right w:val="none" w:sz="0" w:space="0" w:color="FFFFFF"/>
                  </w:divBdr>
                </w:div>
                <w:div w:id="1583367323">
                  <w:marLeft w:val="0"/>
                  <w:marRight w:val="0"/>
                  <w:marTop w:val="0"/>
                  <w:marBottom w:val="0"/>
                  <w:divBdr>
                    <w:top w:val="none" w:sz="0" w:space="0" w:color="auto"/>
                    <w:left w:val="none" w:sz="0" w:space="0" w:color="auto"/>
                    <w:bottom w:val="none" w:sz="0" w:space="0" w:color="auto"/>
                    <w:right w:val="none" w:sz="0" w:space="0" w:color="auto"/>
                  </w:divBdr>
                </w:div>
                <w:div w:id="129564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437090">
          <w:marLeft w:val="0"/>
          <w:marRight w:val="0"/>
          <w:marTop w:val="0"/>
          <w:marBottom w:val="150"/>
          <w:divBdr>
            <w:top w:val="none" w:sz="0" w:space="0" w:color="auto"/>
            <w:left w:val="none" w:sz="0" w:space="0" w:color="auto"/>
            <w:bottom w:val="none" w:sz="0" w:space="0" w:color="auto"/>
            <w:right w:val="none" w:sz="0" w:space="0" w:color="auto"/>
          </w:divBdr>
          <w:divsChild>
            <w:div w:id="2092894627">
              <w:marLeft w:val="0"/>
              <w:marRight w:val="0"/>
              <w:marTop w:val="0"/>
              <w:marBottom w:val="300"/>
              <w:divBdr>
                <w:top w:val="single" w:sz="6" w:space="0" w:color="FFFFFF"/>
                <w:left w:val="single" w:sz="6" w:space="0" w:color="FFFFFF"/>
                <w:bottom w:val="single" w:sz="6" w:space="0" w:color="FFFFFF"/>
                <w:right w:val="single" w:sz="6" w:space="0" w:color="FFFFFF"/>
              </w:divBdr>
              <w:divsChild>
                <w:div w:id="1330136136">
                  <w:marLeft w:val="0"/>
                  <w:marRight w:val="0"/>
                  <w:marTop w:val="0"/>
                  <w:marBottom w:val="0"/>
                  <w:divBdr>
                    <w:top w:val="none" w:sz="0" w:space="0" w:color="FFFFFF"/>
                    <w:left w:val="none" w:sz="0" w:space="0" w:color="FFFFFF"/>
                    <w:bottom w:val="single" w:sz="6" w:space="0" w:color="FFFFFF"/>
                    <w:right w:val="none" w:sz="0" w:space="0" w:color="FFFFFF"/>
                  </w:divBdr>
                </w:div>
                <w:div w:id="329061866">
                  <w:marLeft w:val="0"/>
                  <w:marRight w:val="0"/>
                  <w:marTop w:val="0"/>
                  <w:marBottom w:val="0"/>
                  <w:divBdr>
                    <w:top w:val="none" w:sz="0" w:space="0" w:color="auto"/>
                    <w:left w:val="none" w:sz="0" w:space="0" w:color="auto"/>
                    <w:bottom w:val="none" w:sz="0" w:space="0" w:color="auto"/>
                    <w:right w:val="none" w:sz="0" w:space="0" w:color="auto"/>
                  </w:divBdr>
                </w:div>
                <w:div w:id="107636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438656">
          <w:marLeft w:val="0"/>
          <w:marRight w:val="0"/>
          <w:marTop w:val="0"/>
          <w:marBottom w:val="150"/>
          <w:divBdr>
            <w:top w:val="none" w:sz="0" w:space="0" w:color="auto"/>
            <w:left w:val="none" w:sz="0" w:space="0" w:color="auto"/>
            <w:bottom w:val="none" w:sz="0" w:space="0" w:color="auto"/>
            <w:right w:val="none" w:sz="0" w:space="0" w:color="auto"/>
          </w:divBdr>
          <w:divsChild>
            <w:div w:id="421033042">
              <w:marLeft w:val="0"/>
              <w:marRight w:val="0"/>
              <w:marTop w:val="0"/>
              <w:marBottom w:val="300"/>
              <w:divBdr>
                <w:top w:val="single" w:sz="6" w:space="0" w:color="FFFFFF"/>
                <w:left w:val="single" w:sz="6" w:space="0" w:color="FFFFFF"/>
                <w:bottom w:val="single" w:sz="6" w:space="0" w:color="FFFFFF"/>
                <w:right w:val="single" w:sz="6" w:space="0" w:color="FFFFFF"/>
              </w:divBdr>
              <w:divsChild>
                <w:div w:id="881674649">
                  <w:marLeft w:val="0"/>
                  <w:marRight w:val="0"/>
                  <w:marTop w:val="0"/>
                  <w:marBottom w:val="0"/>
                  <w:divBdr>
                    <w:top w:val="none" w:sz="0" w:space="0" w:color="FFFFFF"/>
                    <w:left w:val="none" w:sz="0" w:space="0" w:color="FFFFFF"/>
                    <w:bottom w:val="single" w:sz="6" w:space="0" w:color="FFFFFF"/>
                    <w:right w:val="none" w:sz="0" w:space="0" w:color="FFFFFF"/>
                  </w:divBdr>
                </w:div>
                <w:div w:id="522288129">
                  <w:marLeft w:val="0"/>
                  <w:marRight w:val="0"/>
                  <w:marTop w:val="0"/>
                  <w:marBottom w:val="0"/>
                  <w:divBdr>
                    <w:top w:val="none" w:sz="0" w:space="0" w:color="auto"/>
                    <w:left w:val="none" w:sz="0" w:space="0" w:color="auto"/>
                    <w:bottom w:val="none" w:sz="0" w:space="0" w:color="auto"/>
                    <w:right w:val="none" w:sz="0" w:space="0" w:color="auto"/>
                  </w:divBdr>
                </w:div>
                <w:div w:id="24222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970543">
          <w:marLeft w:val="0"/>
          <w:marRight w:val="0"/>
          <w:marTop w:val="0"/>
          <w:marBottom w:val="150"/>
          <w:divBdr>
            <w:top w:val="none" w:sz="0" w:space="0" w:color="auto"/>
            <w:left w:val="none" w:sz="0" w:space="0" w:color="auto"/>
            <w:bottom w:val="none" w:sz="0" w:space="0" w:color="auto"/>
            <w:right w:val="none" w:sz="0" w:space="0" w:color="auto"/>
          </w:divBdr>
          <w:divsChild>
            <w:div w:id="1447893263">
              <w:marLeft w:val="0"/>
              <w:marRight w:val="0"/>
              <w:marTop w:val="0"/>
              <w:marBottom w:val="300"/>
              <w:divBdr>
                <w:top w:val="single" w:sz="6" w:space="0" w:color="FFFFFF"/>
                <w:left w:val="single" w:sz="6" w:space="0" w:color="FFFFFF"/>
                <w:bottom w:val="single" w:sz="6" w:space="0" w:color="FFFFFF"/>
                <w:right w:val="single" w:sz="6" w:space="0" w:color="FFFFFF"/>
              </w:divBdr>
              <w:divsChild>
                <w:div w:id="1853760667">
                  <w:marLeft w:val="0"/>
                  <w:marRight w:val="0"/>
                  <w:marTop w:val="0"/>
                  <w:marBottom w:val="0"/>
                  <w:divBdr>
                    <w:top w:val="none" w:sz="0" w:space="0" w:color="FFFFFF"/>
                    <w:left w:val="none" w:sz="0" w:space="0" w:color="FFFFFF"/>
                    <w:bottom w:val="single" w:sz="6" w:space="0" w:color="FFFFFF"/>
                    <w:right w:val="none" w:sz="0" w:space="0" w:color="FFFFFF"/>
                  </w:divBdr>
                </w:div>
                <w:div w:id="1671448352">
                  <w:marLeft w:val="0"/>
                  <w:marRight w:val="0"/>
                  <w:marTop w:val="0"/>
                  <w:marBottom w:val="0"/>
                  <w:divBdr>
                    <w:top w:val="none" w:sz="0" w:space="0" w:color="auto"/>
                    <w:left w:val="none" w:sz="0" w:space="0" w:color="auto"/>
                    <w:bottom w:val="none" w:sz="0" w:space="0" w:color="auto"/>
                    <w:right w:val="none" w:sz="0" w:space="0" w:color="auto"/>
                  </w:divBdr>
                </w:div>
                <w:div w:id="82366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238717">
      <w:bodyDiv w:val="1"/>
      <w:marLeft w:val="0"/>
      <w:marRight w:val="0"/>
      <w:marTop w:val="0"/>
      <w:marBottom w:val="0"/>
      <w:divBdr>
        <w:top w:val="none" w:sz="0" w:space="0" w:color="auto"/>
        <w:left w:val="none" w:sz="0" w:space="0" w:color="auto"/>
        <w:bottom w:val="none" w:sz="0" w:space="0" w:color="auto"/>
        <w:right w:val="none" w:sz="0" w:space="0" w:color="auto"/>
      </w:divBdr>
    </w:div>
    <w:div w:id="392506450">
      <w:bodyDiv w:val="1"/>
      <w:marLeft w:val="0"/>
      <w:marRight w:val="0"/>
      <w:marTop w:val="0"/>
      <w:marBottom w:val="0"/>
      <w:divBdr>
        <w:top w:val="none" w:sz="0" w:space="0" w:color="auto"/>
        <w:left w:val="none" w:sz="0" w:space="0" w:color="auto"/>
        <w:bottom w:val="none" w:sz="0" w:space="0" w:color="auto"/>
        <w:right w:val="none" w:sz="0" w:space="0" w:color="auto"/>
      </w:divBdr>
      <w:divsChild>
        <w:div w:id="82604194">
          <w:marLeft w:val="0"/>
          <w:marRight w:val="0"/>
          <w:marTop w:val="0"/>
          <w:marBottom w:val="0"/>
          <w:divBdr>
            <w:top w:val="none" w:sz="0" w:space="0" w:color="auto"/>
            <w:left w:val="none" w:sz="0" w:space="0" w:color="auto"/>
            <w:bottom w:val="none" w:sz="0" w:space="0" w:color="auto"/>
            <w:right w:val="none" w:sz="0" w:space="0" w:color="auto"/>
          </w:divBdr>
        </w:div>
      </w:divsChild>
    </w:div>
    <w:div w:id="392854715">
      <w:bodyDiv w:val="1"/>
      <w:marLeft w:val="0"/>
      <w:marRight w:val="0"/>
      <w:marTop w:val="0"/>
      <w:marBottom w:val="0"/>
      <w:divBdr>
        <w:top w:val="none" w:sz="0" w:space="0" w:color="auto"/>
        <w:left w:val="none" w:sz="0" w:space="0" w:color="auto"/>
        <w:bottom w:val="none" w:sz="0" w:space="0" w:color="auto"/>
        <w:right w:val="none" w:sz="0" w:space="0" w:color="auto"/>
      </w:divBdr>
    </w:div>
    <w:div w:id="393354038">
      <w:bodyDiv w:val="1"/>
      <w:marLeft w:val="0"/>
      <w:marRight w:val="0"/>
      <w:marTop w:val="0"/>
      <w:marBottom w:val="0"/>
      <w:divBdr>
        <w:top w:val="none" w:sz="0" w:space="0" w:color="auto"/>
        <w:left w:val="none" w:sz="0" w:space="0" w:color="auto"/>
        <w:bottom w:val="none" w:sz="0" w:space="0" w:color="auto"/>
        <w:right w:val="none" w:sz="0" w:space="0" w:color="auto"/>
      </w:divBdr>
    </w:div>
    <w:div w:id="393895797">
      <w:bodyDiv w:val="1"/>
      <w:marLeft w:val="0"/>
      <w:marRight w:val="0"/>
      <w:marTop w:val="0"/>
      <w:marBottom w:val="0"/>
      <w:divBdr>
        <w:top w:val="none" w:sz="0" w:space="0" w:color="auto"/>
        <w:left w:val="none" w:sz="0" w:space="0" w:color="auto"/>
        <w:bottom w:val="none" w:sz="0" w:space="0" w:color="auto"/>
        <w:right w:val="none" w:sz="0" w:space="0" w:color="auto"/>
      </w:divBdr>
      <w:divsChild>
        <w:div w:id="415636993">
          <w:marLeft w:val="0"/>
          <w:marRight w:val="0"/>
          <w:marTop w:val="0"/>
          <w:marBottom w:val="150"/>
          <w:divBdr>
            <w:top w:val="none" w:sz="0" w:space="0" w:color="auto"/>
            <w:left w:val="none" w:sz="0" w:space="0" w:color="auto"/>
            <w:bottom w:val="none" w:sz="0" w:space="0" w:color="auto"/>
            <w:right w:val="none" w:sz="0" w:space="0" w:color="auto"/>
          </w:divBdr>
          <w:divsChild>
            <w:div w:id="365838705">
              <w:marLeft w:val="0"/>
              <w:marRight w:val="0"/>
              <w:marTop w:val="0"/>
              <w:marBottom w:val="300"/>
              <w:divBdr>
                <w:top w:val="single" w:sz="6" w:space="0" w:color="FFFFFF"/>
                <w:left w:val="single" w:sz="6" w:space="0" w:color="FFFFFF"/>
                <w:bottom w:val="single" w:sz="6" w:space="0" w:color="FFFFFF"/>
                <w:right w:val="single" w:sz="6" w:space="0" w:color="FFFFFF"/>
              </w:divBdr>
              <w:divsChild>
                <w:div w:id="2024166512">
                  <w:marLeft w:val="0"/>
                  <w:marRight w:val="0"/>
                  <w:marTop w:val="0"/>
                  <w:marBottom w:val="0"/>
                  <w:divBdr>
                    <w:top w:val="none" w:sz="0" w:space="0" w:color="auto"/>
                    <w:left w:val="none" w:sz="0" w:space="0" w:color="auto"/>
                    <w:bottom w:val="none" w:sz="0" w:space="0" w:color="auto"/>
                    <w:right w:val="none" w:sz="0" w:space="0" w:color="auto"/>
                  </w:divBdr>
                </w:div>
                <w:div w:id="207928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858987">
          <w:marLeft w:val="0"/>
          <w:marRight w:val="0"/>
          <w:marTop w:val="0"/>
          <w:marBottom w:val="150"/>
          <w:divBdr>
            <w:top w:val="none" w:sz="0" w:space="0" w:color="auto"/>
            <w:left w:val="none" w:sz="0" w:space="0" w:color="auto"/>
            <w:bottom w:val="none" w:sz="0" w:space="0" w:color="auto"/>
            <w:right w:val="none" w:sz="0" w:space="0" w:color="auto"/>
          </w:divBdr>
          <w:divsChild>
            <w:div w:id="2040663945">
              <w:marLeft w:val="0"/>
              <w:marRight w:val="0"/>
              <w:marTop w:val="0"/>
              <w:marBottom w:val="300"/>
              <w:divBdr>
                <w:top w:val="single" w:sz="6" w:space="0" w:color="FFFFFF"/>
                <w:left w:val="single" w:sz="6" w:space="0" w:color="FFFFFF"/>
                <w:bottom w:val="single" w:sz="6" w:space="0" w:color="FFFFFF"/>
                <w:right w:val="single" w:sz="6" w:space="0" w:color="FFFFFF"/>
              </w:divBdr>
              <w:divsChild>
                <w:div w:id="286665856">
                  <w:marLeft w:val="0"/>
                  <w:marRight w:val="0"/>
                  <w:marTop w:val="0"/>
                  <w:marBottom w:val="0"/>
                  <w:divBdr>
                    <w:top w:val="none" w:sz="0" w:space="0" w:color="FFFFFF"/>
                    <w:left w:val="none" w:sz="0" w:space="0" w:color="FFFFFF"/>
                    <w:bottom w:val="single" w:sz="6" w:space="0" w:color="FFFFFF"/>
                    <w:right w:val="none" w:sz="0" w:space="0" w:color="FFFFFF"/>
                  </w:divBdr>
                </w:div>
                <w:div w:id="1361010091">
                  <w:marLeft w:val="0"/>
                  <w:marRight w:val="0"/>
                  <w:marTop w:val="0"/>
                  <w:marBottom w:val="0"/>
                  <w:divBdr>
                    <w:top w:val="none" w:sz="0" w:space="0" w:color="auto"/>
                    <w:left w:val="none" w:sz="0" w:space="0" w:color="auto"/>
                    <w:bottom w:val="none" w:sz="0" w:space="0" w:color="auto"/>
                    <w:right w:val="none" w:sz="0" w:space="0" w:color="auto"/>
                  </w:divBdr>
                </w:div>
                <w:div w:id="147740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623766">
          <w:marLeft w:val="0"/>
          <w:marRight w:val="0"/>
          <w:marTop w:val="0"/>
          <w:marBottom w:val="150"/>
          <w:divBdr>
            <w:top w:val="none" w:sz="0" w:space="0" w:color="auto"/>
            <w:left w:val="none" w:sz="0" w:space="0" w:color="auto"/>
            <w:bottom w:val="none" w:sz="0" w:space="0" w:color="auto"/>
            <w:right w:val="none" w:sz="0" w:space="0" w:color="auto"/>
          </w:divBdr>
          <w:divsChild>
            <w:div w:id="2140567528">
              <w:marLeft w:val="0"/>
              <w:marRight w:val="0"/>
              <w:marTop w:val="0"/>
              <w:marBottom w:val="300"/>
              <w:divBdr>
                <w:top w:val="single" w:sz="6" w:space="0" w:color="FFFFFF"/>
                <w:left w:val="single" w:sz="6" w:space="0" w:color="FFFFFF"/>
                <w:bottom w:val="single" w:sz="6" w:space="0" w:color="FFFFFF"/>
                <w:right w:val="single" w:sz="6" w:space="0" w:color="FFFFFF"/>
              </w:divBdr>
              <w:divsChild>
                <w:div w:id="2104377922">
                  <w:marLeft w:val="0"/>
                  <w:marRight w:val="0"/>
                  <w:marTop w:val="0"/>
                  <w:marBottom w:val="0"/>
                  <w:divBdr>
                    <w:top w:val="none" w:sz="0" w:space="0" w:color="FFFFFF"/>
                    <w:left w:val="none" w:sz="0" w:space="0" w:color="FFFFFF"/>
                    <w:bottom w:val="single" w:sz="6" w:space="0" w:color="FFFFFF"/>
                    <w:right w:val="none" w:sz="0" w:space="0" w:color="FFFFFF"/>
                  </w:divBdr>
                </w:div>
                <w:div w:id="64301760">
                  <w:marLeft w:val="0"/>
                  <w:marRight w:val="0"/>
                  <w:marTop w:val="0"/>
                  <w:marBottom w:val="0"/>
                  <w:divBdr>
                    <w:top w:val="none" w:sz="0" w:space="0" w:color="auto"/>
                    <w:left w:val="none" w:sz="0" w:space="0" w:color="auto"/>
                    <w:bottom w:val="none" w:sz="0" w:space="0" w:color="auto"/>
                    <w:right w:val="none" w:sz="0" w:space="0" w:color="auto"/>
                  </w:divBdr>
                </w:div>
                <w:div w:id="995570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236788">
          <w:marLeft w:val="0"/>
          <w:marRight w:val="0"/>
          <w:marTop w:val="0"/>
          <w:marBottom w:val="150"/>
          <w:divBdr>
            <w:top w:val="none" w:sz="0" w:space="0" w:color="auto"/>
            <w:left w:val="none" w:sz="0" w:space="0" w:color="auto"/>
            <w:bottom w:val="none" w:sz="0" w:space="0" w:color="auto"/>
            <w:right w:val="none" w:sz="0" w:space="0" w:color="auto"/>
          </w:divBdr>
          <w:divsChild>
            <w:div w:id="1188102517">
              <w:marLeft w:val="0"/>
              <w:marRight w:val="0"/>
              <w:marTop w:val="0"/>
              <w:marBottom w:val="300"/>
              <w:divBdr>
                <w:top w:val="single" w:sz="6" w:space="0" w:color="FFFFFF"/>
                <w:left w:val="single" w:sz="6" w:space="0" w:color="FFFFFF"/>
                <w:bottom w:val="single" w:sz="6" w:space="0" w:color="FFFFFF"/>
                <w:right w:val="single" w:sz="6" w:space="0" w:color="FFFFFF"/>
              </w:divBdr>
              <w:divsChild>
                <w:div w:id="1450857823">
                  <w:marLeft w:val="0"/>
                  <w:marRight w:val="0"/>
                  <w:marTop w:val="0"/>
                  <w:marBottom w:val="0"/>
                  <w:divBdr>
                    <w:top w:val="none" w:sz="0" w:space="0" w:color="FFFFFF"/>
                    <w:left w:val="none" w:sz="0" w:space="0" w:color="FFFFFF"/>
                    <w:bottom w:val="single" w:sz="6" w:space="0" w:color="FFFFFF"/>
                    <w:right w:val="none" w:sz="0" w:space="0" w:color="FFFFFF"/>
                  </w:divBdr>
                </w:div>
                <w:div w:id="1288127238">
                  <w:marLeft w:val="0"/>
                  <w:marRight w:val="0"/>
                  <w:marTop w:val="0"/>
                  <w:marBottom w:val="0"/>
                  <w:divBdr>
                    <w:top w:val="none" w:sz="0" w:space="0" w:color="auto"/>
                    <w:left w:val="none" w:sz="0" w:space="0" w:color="auto"/>
                    <w:bottom w:val="none" w:sz="0" w:space="0" w:color="auto"/>
                    <w:right w:val="none" w:sz="0" w:space="0" w:color="auto"/>
                  </w:divBdr>
                </w:div>
                <w:div w:id="70926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994236">
          <w:marLeft w:val="0"/>
          <w:marRight w:val="0"/>
          <w:marTop w:val="0"/>
          <w:marBottom w:val="150"/>
          <w:divBdr>
            <w:top w:val="none" w:sz="0" w:space="0" w:color="auto"/>
            <w:left w:val="none" w:sz="0" w:space="0" w:color="auto"/>
            <w:bottom w:val="none" w:sz="0" w:space="0" w:color="auto"/>
            <w:right w:val="none" w:sz="0" w:space="0" w:color="auto"/>
          </w:divBdr>
          <w:divsChild>
            <w:div w:id="668411736">
              <w:marLeft w:val="0"/>
              <w:marRight w:val="0"/>
              <w:marTop w:val="0"/>
              <w:marBottom w:val="300"/>
              <w:divBdr>
                <w:top w:val="single" w:sz="6" w:space="0" w:color="FFFFFF"/>
                <w:left w:val="single" w:sz="6" w:space="0" w:color="FFFFFF"/>
                <w:bottom w:val="single" w:sz="6" w:space="0" w:color="FFFFFF"/>
                <w:right w:val="single" w:sz="6" w:space="0" w:color="FFFFFF"/>
              </w:divBdr>
              <w:divsChild>
                <w:div w:id="140971181">
                  <w:marLeft w:val="0"/>
                  <w:marRight w:val="0"/>
                  <w:marTop w:val="0"/>
                  <w:marBottom w:val="0"/>
                  <w:divBdr>
                    <w:top w:val="none" w:sz="0" w:space="0" w:color="FFFFFF"/>
                    <w:left w:val="none" w:sz="0" w:space="0" w:color="FFFFFF"/>
                    <w:bottom w:val="single" w:sz="6" w:space="0" w:color="FFFFFF"/>
                    <w:right w:val="none" w:sz="0" w:space="0" w:color="FFFFFF"/>
                  </w:divBdr>
                </w:div>
                <w:div w:id="114886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009436">
      <w:bodyDiv w:val="1"/>
      <w:marLeft w:val="0"/>
      <w:marRight w:val="0"/>
      <w:marTop w:val="0"/>
      <w:marBottom w:val="0"/>
      <w:divBdr>
        <w:top w:val="none" w:sz="0" w:space="0" w:color="auto"/>
        <w:left w:val="none" w:sz="0" w:space="0" w:color="auto"/>
        <w:bottom w:val="none" w:sz="0" w:space="0" w:color="auto"/>
        <w:right w:val="none" w:sz="0" w:space="0" w:color="auto"/>
      </w:divBdr>
      <w:divsChild>
        <w:div w:id="1238635689">
          <w:marLeft w:val="0"/>
          <w:marRight w:val="0"/>
          <w:marTop w:val="0"/>
          <w:marBottom w:val="0"/>
          <w:divBdr>
            <w:top w:val="none" w:sz="0" w:space="0" w:color="auto"/>
            <w:left w:val="none" w:sz="0" w:space="0" w:color="auto"/>
            <w:bottom w:val="none" w:sz="0" w:space="0" w:color="auto"/>
            <w:right w:val="none" w:sz="0" w:space="0" w:color="auto"/>
          </w:divBdr>
          <w:divsChild>
            <w:div w:id="276764155">
              <w:marLeft w:val="0"/>
              <w:marRight w:val="0"/>
              <w:marTop w:val="0"/>
              <w:marBottom w:val="0"/>
              <w:divBdr>
                <w:top w:val="none" w:sz="0" w:space="0" w:color="auto"/>
                <w:left w:val="none" w:sz="0" w:space="0" w:color="auto"/>
                <w:bottom w:val="none" w:sz="0" w:space="0" w:color="auto"/>
                <w:right w:val="none" w:sz="0" w:space="0" w:color="auto"/>
              </w:divBdr>
              <w:divsChild>
                <w:div w:id="1610357449">
                  <w:marLeft w:val="0"/>
                  <w:marRight w:val="0"/>
                  <w:marTop w:val="0"/>
                  <w:marBottom w:val="0"/>
                  <w:divBdr>
                    <w:top w:val="none" w:sz="0" w:space="0" w:color="auto"/>
                    <w:left w:val="none" w:sz="0" w:space="0" w:color="auto"/>
                    <w:bottom w:val="none" w:sz="0" w:space="0" w:color="auto"/>
                    <w:right w:val="none" w:sz="0" w:space="0" w:color="auto"/>
                  </w:divBdr>
                  <w:divsChild>
                    <w:div w:id="332613796">
                      <w:marLeft w:val="0"/>
                      <w:marRight w:val="0"/>
                      <w:marTop w:val="0"/>
                      <w:marBottom w:val="0"/>
                      <w:divBdr>
                        <w:top w:val="none" w:sz="0" w:space="0" w:color="auto"/>
                        <w:left w:val="none" w:sz="0" w:space="0" w:color="auto"/>
                        <w:bottom w:val="none" w:sz="0" w:space="0" w:color="auto"/>
                        <w:right w:val="none" w:sz="0" w:space="0" w:color="auto"/>
                      </w:divBdr>
                      <w:divsChild>
                        <w:div w:id="350692078">
                          <w:marLeft w:val="-225"/>
                          <w:marRight w:val="0"/>
                          <w:marTop w:val="0"/>
                          <w:marBottom w:val="0"/>
                          <w:divBdr>
                            <w:top w:val="none" w:sz="0" w:space="0" w:color="auto"/>
                            <w:left w:val="none" w:sz="0" w:space="0" w:color="auto"/>
                            <w:bottom w:val="none" w:sz="0" w:space="0" w:color="auto"/>
                            <w:right w:val="none" w:sz="0" w:space="0" w:color="auto"/>
                          </w:divBdr>
                          <w:divsChild>
                            <w:div w:id="1535919166">
                              <w:marLeft w:val="1500"/>
                              <w:marRight w:val="1500"/>
                              <w:marTop w:val="0"/>
                              <w:marBottom w:val="0"/>
                              <w:divBdr>
                                <w:top w:val="none" w:sz="0" w:space="0" w:color="auto"/>
                                <w:left w:val="none" w:sz="0" w:space="0" w:color="auto"/>
                                <w:bottom w:val="none" w:sz="0" w:space="0" w:color="auto"/>
                                <w:right w:val="none" w:sz="0" w:space="0" w:color="auto"/>
                              </w:divBdr>
                              <w:divsChild>
                                <w:div w:id="1464229866">
                                  <w:marLeft w:val="0"/>
                                  <w:marRight w:val="0"/>
                                  <w:marTop w:val="0"/>
                                  <w:marBottom w:val="345"/>
                                  <w:divBdr>
                                    <w:top w:val="none" w:sz="0" w:space="0" w:color="auto"/>
                                    <w:left w:val="none" w:sz="0" w:space="0" w:color="auto"/>
                                    <w:bottom w:val="none" w:sz="0" w:space="0" w:color="auto"/>
                                    <w:right w:val="none" w:sz="0" w:space="0" w:color="auto"/>
                                  </w:divBdr>
                                  <w:divsChild>
                                    <w:div w:id="96515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4472039">
      <w:bodyDiv w:val="1"/>
      <w:marLeft w:val="0"/>
      <w:marRight w:val="0"/>
      <w:marTop w:val="0"/>
      <w:marBottom w:val="0"/>
      <w:divBdr>
        <w:top w:val="none" w:sz="0" w:space="0" w:color="auto"/>
        <w:left w:val="none" w:sz="0" w:space="0" w:color="auto"/>
        <w:bottom w:val="none" w:sz="0" w:space="0" w:color="auto"/>
        <w:right w:val="none" w:sz="0" w:space="0" w:color="auto"/>
      </w:divBdr>
      <w:divsChild>
        <w:div w:id="1202086572">
          <w:marLeft w:val="0"/>
          <w:marRight w:val="0"/>
          <w:marTop w:val="0"/>
          <w:marBottom w:val="0"/>
          <w:divBdr>
            <w:top w:val="none" w:sz="0" w:space="0" w:color="auto"/>
            <w:left w:val="none" w:sz="0" w:space="0" w:color="auto"/>
            <w:bottom w:val="none" w:sz="0" w:space="0" w:color="auto"/>
            <w:right w:val="none" w:sz="0" w:space="0" w:color="auto"/>
          </w:divBdr>
          <w:divsChild>
            <w:div w:id="2120290477">
              <w:marLeft w:val="0"/>
              <w:marRight w:val="0"/>
              <w:marTop w:val="0"/>
              <w:marBottom w:val="0"/>
              <w:divBdr>
                <w:top w:val="none" w:sz="0" w:space="0" w:color="auto"/>
                <w:left w:val="none" w:sz="0" w:space="0" w:color="auto"/>
                <w:bottom w:val="none" w:sz="0" w:space="0" w:color="auto"/>
                <w:right w:val="none" w:sz="0" w:space="0" w:color="auto"/>
              </w:divBdr>
              <w:divsChild>
                <w:div w:id="230384440">
                  <w:marLeft w:val="0"/>
                  <w:marRight w:val="0"/>
                  <w:marTop w:val="0"/>
                  <w:marBottom w:val="0"/>
                  <w:divBdr>
                    <w:top w:val="none" w:sz="0" w:space="0" w:color="auto"/>
                    <w:left w:val="none" w:sz="0" w:space="0" w:color="auto"/>
                    <w:bottom w:val="none" w:sz="0" w:space="0" w:color="auto"/>
                    <w:right w:val="none" w:sz="0" w:space="0" w:color="auto"/>
                  </w:divBdr>
                  <w:divsChild>
                    <w:div w:id="858812354">
                      <w:marLeft w:val="0"/>
                      <w:marRight w:val="0"/>
                      <w:marTop w:val="0"/>
                      <w:marBottom w:val="0"/>
                      <w:divBdr>
                        <w:top w:val="none" w:sz="0" w:space="0" w:color="auto"/>
                        <w:left w:val="none" w:sz="0" w:space="0" w:color="auto"/>
                        <w:bottom w:val="none" w:sz="0" w:space="0" w:color="auto"/>
                        <w:right w:val="none" w:sz="0" w:space="0" w:color="auto"/>
                      </w:divBdr>
                      <w:divsChild>
                        <w:div w:id="1584220203">
                          <w:marLeft w:val="0"/>
                          <w:marRight w:val="0"/>
                          <w:marTop w:val="0"/>
                          <w:marBottom w:val="0"/>
                          <w:divBdr>
                            <w:top w:val="none" w:sz="0" w:space="0" w:color="auto"/>
                            <w:left w:val="none" w:sz="0" w:space="0" w:color="auto"/>
                            <w:bottom w:val="none" w:sz="0" w:space="0" w:color="auto"/>
                            <w:right w:val="none" w:sz="0" w:space="0" w:color="auto"/>
                          </w:divBdr>
                          <w:divsChild>
                            <w:div w:id="769351976">
                              <w:marLeft w:val="0"/>
                              <w:marRight w:val="0"/>
                              <w:marTop w:val="0"/>
                              <w:marBottom w:val="0"/>
                              <w:divBdr>
                                <w:top w:val="none" w:sz="0" w:space="0" w:color="auto"/>
                                <w:left w:val="none" w:sz="0" w:space="0" w:color="auto"/>
                                <w:bottom w:val="none" w:sz="0" w:space="0" w:color="auto"/>
                                <w:right w:val="none" w:sz="0" w:space="0" w:color="auto"/>
                              </w:divBdr>
                              <w:divsChild>
                                <w:div w:id="1035227349">
                                  <w:marLeft w:val="0"/>
                                  <w:marRight w:val="0"/>
                                  <w:marTop w:val="0"/>
                                  <w:marBottom w:val="0"/>
                                  <w:divBdr>
                                    <w:top w:val="none" w:sz="0" w:space="0" w:color="auto"/>
                                    <w:left w:val="none" w:sz="0" w:space="0" w:color="auto"/>
                                    <w:bottom w:val="none" w:sz="0" w:space="0" w:color="auto"/>
                                    <w:right w:val="none" w:sz="0" w:space="0" w:color="auto"/>
                                  </w:divBdr>
                                  <w:divsChild>
                                    <w:div w:id="1042435769">
                                      <w:marLeft w:val="0"/>
                                      <w:marRight w:val="0"/>
                                      <w:marTop w:val="0"/>
                                      <w:marBottom w:val="0"/>
                                      <w:divBdr>
                                        <w:top w:val="none" w:sz="0" w:space="0" w:color="auto"/>
                                        <w:left w:val="none" w:sz="0" w:space="0" w:color="auto"/>
                                        <w:bottom w:val="none" w:sz="0" w:space="0" w:color="auto"/>
                                        <w:right w:val="none" w:sz="0" w:space="0" w:color="auto"/>
                                      </w:divBdr>
                                      <w:divsChild>
                                        <w:div w:id="2147383169">
                                          <w:marLeft w:val="0"/>
                                          <w:marRight w:val="0"/>
                                          <w:marTop w:val="0"/>
                                          <w:marBottom w:val="0"/>
                                          <w:divBdr>
                                            <w:top w:val="none" w:sz="0" w:space="0" w:color="auto"/>
                                            <w:left w:val="none" w:sz="0" w:space="0" w:color="auto"/>
                                            <w:bottom w:val="none" w:sz="0" w:space="0" w:color="auto"/>
                                            <w:right w:val="none" w:sz="0" w:space="0" w:color="auto"/>
                                          </w:divBdr>
                                          <w:divsChild>
                                            <w:div w:id="1370111644">
                                              <w:marLeft w:val="0"/>
                                              <w:marRight w:val="0"/>
                                              <w:marTop w:val="0"/>
                                              <w:marBottom w:val="0"/>
                                              <w:divBdr>
                                                <w:top w:val="single" w:sz="4" w:space="0" w:color="F5F5F5"/>
                                                <w:left w:val="single" w:sz="4" w:space="0" w:color="F5F5F5"/>
                                                <w:bottom w:val="single" w:sz="4" w:space="0" w:color="F5F5F5"/>
                                                <w:right w:val="single" w:sz="4" w:space="0" w:color="F5F5F5"/>
                                              </w:divBdr>
                                              <w:divsChild>
                                                <w:div w:id="210456447">
                                                  <w:marLeft w:val="0"/>
                                                  <w:marRight w:val="0"/>
                                                  <w:marTop w:val="0"/>
                                                  <w:marBottom w:val="0"/>
                                                  <w:divBdr>
                                                    <w:top w:val="none" w:sz="0" w:space="0" w:color="auto"/>
                                                    <w:left w:val="none" w:sz="0" w:space="0" w:color="auto"/>
                                                    <w:bottom w:val="none" w:sz="0" w:space="0" w:color="auto"/>
                                                    <w:right w:val="none" w:sz="0" w:space="0" w:color="auto"/>
                                                  </w:divBdr>
                                                  <w:divsChild>
                                                    <w:div w:id="138937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94665780">
      <w:bodyDiv w:val="1"/>
      <w:marLeft w:val="0"/>
      <w:marRight w:val="0"/>
      <w:marTop w:val="0"/>
      <w:marBottom w:val="0"/>
      <w:divBdr>
        <w:top w:val="none" w:sz="0" w:space="0" w:color="auto"/>
        <w:left w:val="none" w:sz="0" w:space="0" w:color="auto"/>
        <w:bottom w:val="none" w:sz="0" w:space="0" w:color="auto"/>
        <w:right w:val="none" w:sz="0" w:space="0" w:color="auto"/>
      </w:divBdr>
      <w:divsChild>
        <w:div w:id="1282416236">
          <w:marLeft w:val="0"/>
          <w:marRight w:val="0"/>
          <w:marTop w:val="0"/>
          <w:marBottom w:val="0"/>
          <w:divBdr>
            <w:top w:val="none" w:sz="0" w:space="0" w:color="auto"/>
            <w:left w:val="none" w:sz="0" w:space="0" w:color="auto"/>
            <w:bottom w:val="none" w:sz="0" w:space="0" w:color="auto"/>
            <w:right w:val="none" w:sz="0" w:space="0" w:color="auto"/>
          </w:divBdr>
        </w:div>
      </w:divsChild>
    </w:div>
    <w:div w:id="394667197">
      <w:bodyDiv w:val="1"/>
      <w:marLeft w:val="0"/>
      <w:marRight w:val="0"/>
      <w:marTop w:val="0"/>
      <w:marBottom w:val="0"/>
      <w:divBdr>
        <w:top w:val="none" w:sz="0" w:space="0" w:color="auto"/>
        <w:left w:val="none" w:sz="0" w:space="0" w:color="auto"/>
        <w:bottom w:val="none" w:sz="0" w:space="0" w:color="auto"/>
        <w:right w:val="none" w:sz="0" w:space="0" w:color="auto"/>
      </w:divBdr>
    </w:div>
    <w:div w:id="394818770">
      <w:bodyDiv w:val="1"/>
      <w:marLeft w:val="0"/>
      <w:marRight w:val="0"/>
      <w:marTop w:val="0"/>
      <w:marBottom w:val="0"/>
      <w:divBdr>
        <w:top w:val="none" w:sz="0" w:space="0" w:color="auto"/>
        <w:left w:val="none" w:sz="0" w:space="0" w:color="auto"/>
        <w:bottom w:val="none" w:sz="0" w:space="0" w:color="auto"/>
        <w:right w:val="none" w:sz="0" w:space="0" w:color="auto"/>
      </w:divBdr>
    </w:div>
    <w:div w:id="394859580">
      <w:bodyDiv w:val="1"/>
      <w:marLeft w:val="0"/>
      <w:marRight w:val="0"/>
      <w:marTop w:val="0"/>
      <w:marBottom w:val="0"/>
      <w:divBdr>
        <w:top w:val="none" w:sz="0" w:space="0" w:color="auto"/>
        <w:left w:val="none" w:sz="0" w:space="0" w:color="auto"/>
        <w:bottom w:val="none" w:sz="0" w:space="0" w:color="auto"/>
        <w:right w:val="none" w:sz="0" w:space="0" w:color="auto"/>
      </w:divBdr>
    </w:div>
    <w:div w:id="394932981">
      <w:bodyDiv w:val="1"/>
      <w:marLeft w:val="0"/>
      <w:marRight w:val="0"/>
      <w:marTop w:val="0"/>
      <w:marBottom w:val="0"/>
      <w:divBdr>
        <w:top w:val="none" w:sz="0" w:space="0" w:color="auto"/>
        <w:left w:val="none" w:sz="0" w:space="0" w:color="auto"/>
        <w:bottom w:val="none" w:sz="0" w:space="0" w:color="auto"/>
        <w:right w:val="none" w:sz="0" w:space="0" w:color="auto"/>
      </w:divBdr>
      <w:divsChild>
        <w:div w:id="200168918">
          <w:marLeft w:val="0"/>
          <w:marRight w:val="0"/>
          <w:marTop w:val="0"/>
          <w:marBottom w:val="0"/>
          <w:divBdr>
            <w:top w:val="none" w:sz="0" w:space="0" w:color="auto"/>
            <w:left w:val="none" w:sz="0" w:space="0" w:color="auto"/>
            <w:bottom w:val="none" w:sz="0" w:space="0" w:color="auto"/>
            <w:right w:val="none" w:sz="0" w:space="0" w:color="auto"/>
          </w:divBdr>
          <w:divsChild>
            <w:div w:id="337003158">
              <w:marLeft w:val="0"/>
              <w:marRight w:val="0"/>
              <w:marTop w:val="0"/>
              <w:marBottom w:val="0"/>
              <w:divBdr>
                <w:top w:val="none" w:sz="0" w:space="0" w:color="auto"/>
                <w:left w:val="none" w:sz="0" w:space="0" w:color="auto"/>
                <w:bottom w:val="none" w:sz="0" w:space="0" w:color="auto"/>
                <w:right w:val="none" w:sz="0" w:space="0" w:color="auto"/>
              </w:divBdr>
              <w:divsChild>
                <w:div w:id="141822667">
                  <w:marLeft w:val="0"/>
                  <w:marRight w:val="0"/>
                  <w:marTop w:val="0"/>
                  <w:marBottom w:val="0"/>
                  <w:divBdr>
                    <w:top w:val="none" w:sz="0" w:space="0" w:color="auto"/>
                    <w:left w:val="none" w:sz="0" w:space="0" w:color="auto"/>
                    <w:bottom w:val="none" w:sz="0" w:space="0" w:color="auto"/>
                    <w:right w:val="none" w:sz="0" w:space="0" w:color="auto"/>
                  </w:divBdr>
                  <w:divsChild>
                    <w:div w:id="211979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277046">
      <w:bodyDiv w:val="1"/>
      <w:marLeft w:val="0"/>
      <w:marRight w:val="0"/>
      <w:marTop w:val="0"/>
      <w:marBottom w:val="0"/>
      <w:divBdr>
        <w:top w:val="none" w:sz="0" w:space="0" w:color="auto"/>
        <w:left w:val="none" w:sz="0" w:space="0" w:color="auto"/>
        <w:bottom w:val="none" w:sz="0" w:space="0" w:color="auto"/>
        <w:right w:val="none" w:sz="0" w:space="0" w:color="auto"/>
      </w:divBdr>
    </w:div>
    <w:div w:id="395515507">
      <w:bodyDiv w:val="1"/>
      <w:marLeft w:val="0"/>
      <w:marRight w:val="0"/>
      <w:marTop w:val="0"/>
      <w:marBottom w:val="0"/>
      <w:divBdr>
        <w:top w:val="none" w:sz="0" w:space="0" w:color="auto"/>
        <w:left w:val="none" w:sz="0" w:space="0" w:color="auto"/>
        <w:bottom w:val="none" w:sz="0" w:space="0" w:color="auto"/>
        <w:right w:val="none" w:sz="0" w:space="0" w:color="auto"/>
      </w:divBdr>
    </w:div>
    <w:div w:id="395593555">
      <w:bodyDiv w:val="1"/>
      <w:marLeft w:val="0"/>
      <w:marRight w:val="0"/>
      <w:marTop w:val="0"/>
      <w:marBottom w:val="0"/>
      <w:divBdr>
        <w:top w:val="none" w:sz="0" w:space="0" w:color="auto"/>
        <w:left w:val="none" w:sz="0" w:space="0" w:color="auto"/>
        <w:bottom w:val="none" w:sz="0" w:space="0" w:color="auto"/>
        <w:right w:val="none" w:sz="0" w:space="0" w:color="auto"/>
      </w:divBdr>
    </w:div>
    <w:div w:id="396244860">
      <w:bodyDiv w:val="1"/>
      <w:marLeft w:val="0"/>
      <w:marRight w:val="0"/>
      <w:marTop w:val="0"/>
      <w:marBottom w:val="0"/>
      <w:divBdr>
        <w:top w:val="none" w:sz="0" w:space="0" w:color="auto"/>
        <w:left w:val="none" w:sz="0" w:space="0" w:color="auto"/>
        <w:bottom w:val="none" w:sz="0" w:space="0" w:color="auto"/>
        <w:right w:val="none" w:sz="0" w:space="0" w:color="auto"/>
      </w:divBdr>
      <w:divsChild>
        <w:div w:id="877669471">
          <w:marLeft w:val="0"/>
          <w:marRight w:val="0"/>
          <w:marTop w:val="0"/>
          <w:marBottom w:val="150"/>
          <w:divBdr>
            <w:top w:val="none" w:sz="0" w:space="0" w:color="auto"/>
            <w:left w:val="none" w:sz="0" w:space="0" w:color="auto"/>
            <w:bottom w:val="none" w:sz="0" w:space="0" w:color="auto"/>
            <w:right w:val="none" w:sz="0" w:space="0" w:color="auto"/>
          </w:divBdr>
          <w:divsChild>
            <w:div w:id="689911786">
              <w:marLeft w:val="0"/>
              <w:marRight w:val="0"/>
              <w:marTop w:val="0"/>
              <w:marBottom w:val="300"/>
              <w:divBdr>
                <w:top w:val="single" w:sz="6" w:space="0" w:color="FFFFFF"/>
                <w:left w:val="single" w:sz="6" w:space="0" w:color="FFFFFF"/>
                <w:bottom w:val="single" w:sz="6" w:space="0" w:color="FFFFFF"/>
                <w:right w:val="single" w:sz="6" w:space="0" w:color="FFFFFF"/>
              </w:divBdr>
              <w:divsChild>
                <w:div w:id="379676027">
                  <w:marLeft w:val="0"/>
                  <w:marRight w:val="0"/>
                  <w:marTop w:val="0"/>
                  <w:marBottom w:val="0"/>
                  <w:divBdr>
                    <w:top w:val="none" w:sz="0" w:space="0" w:color="auto"/>
                    <w:left w:val="none" w:sz="0" w:space="0" w:color="auto"/>
                    <w:bottom w:val="none" w:sz="0" w:space="0" w:color="auto"/>
                    <w:right w:val="none" w:sz="0" w:space="0" w:color="auto"/>
                  </w:divBdr>
                </w:div>
                <w:div w:id="51268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456471">
          <w:marLeft w:val="0"/>
          <w:marRight w:val="0"/>
          <w:marTop w:val="0"/>
          <w:marBottom w:val="150"/>
          <w:divBdr>
            <w:top w:val="none" w:sz="0" w:space="0" w:color="auto"/>
            <w:left w:val="none" w:sz="0" w:space="0" w:color="auto"/>
            <w:bottom w:val="none" w:sz="0" w:space="0" w:color="auto"/>
            <w:right w:val="none" w:sz="0" w:space="0" w:color="auto"/>
          </w:divBdr>
          <w:divsChild>
            <w:div w:id="168833559">
              <w:marLeft w:val="0"/>
              <w:marRight w:val="0"/>
              <w:marTop w:val="0"/>
              <w:marBottom w:val="300"/>
              <w:divBdr>
                <w:top w:val="single" w:sz="6" w:space="0" w:color="FFFFFF"/>
                <w:left w:val="single" w:sz="6" w:space="0" w:color="FFFFFF"/>
                <w:bottom w:val="single" w:sz="6" w:space="0" w:color="FFFFFF"/>
                <w:right w:val="single" w:sz="6" w:space="0" w:color="FFFFFF"/>
              </w:divBdr>
              <w:divsChild>
                <w:div w:id="1169952405">
                  <w:marLeft w:val="0"/>
                  <w:marRight w:val="0"/>
                  <w:marTop w:val="0"/>
                  <w:marBottom w:val="0"/>
                  <w:divBdr>
                    <w:top w:val="none" w:sz="0" w:space="0" w:color="FFFFFF"/>
                    <w:left w:val="none" w:sz="0" w:space="0" w:color="FFFFFF"/>
                    <w:bottom w:val="single" w:sz="6" w:space="0" w:color="FFFFFF"/>
                    <w:right w:val="none" w:sz="0" w:space="0" w:color="FFFFFF"/>
                  </w:divBdr>
                </w:div>
                <w:div w:id="1877934345">
                  <w:marLeft w:val="0"/>
                  <w:marRight w:val="0"/>
                  <w:marTop w:val="0"/>
                  <w:marBottom w:val="0"/>
                  <w:divBdr>
                    <w:top w:val="none" w:sz="0" w:space="0" w:color="auto"/>
                    <w:left w:val="none" w:sz="0" w:space="0" w:color="auto"/>
                    <w:bottom w:val="none" w:sz="0" w:space="0" w:color="auto"/>
                    <w:right w:val="none" w:sz="0" w:space="0" w:color="auto"/>
                  </w:divBdr>
                </w:div>
                <w:div w:id="28724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341829">
          <w:marLeft w:val="0"/>
          <w:marRight w:val="0"/>
          <w:marTop w:val="0"/>
          <w:marBottom w:val="150"/>
          <w:divBdr>
            <w:top w:val="none" w:sz="0" w:space="0" w:color="auto"/>
            <w:left w:val="none" w:sz="0" w:space="0" w:color="auto"/>
            <w:bottom w:val="none" w:sz="0" w:space="0" w:color="auto"/>
            <w:right w:val="none" w:sz="0" w:space="0" w:color="auto"/>
          </w:divBdr>
          <w:divsChild>
            <w:div w:id="1188788642">
              <w:marLeft w:val="0"/>
              <w:marRight w:val="0"/>
              <w:marTop w:val="0"/>
              <w:marBottom w:val="300"/>
              <w:divBdr>
                <w:top w:val="single" w:sz="6" w:space="0" w:color="FFFFFF"/>
                <w:left w:val="single" w:sz="6" w:space="0" w:color="FFFFFF"/>
                <w:bottom w:val="single" w:sz="6" w:space="0" w:color="FFFFFF"/>
                <w:right w:val="single" w:sz="6" w:space="0" w:color="FFFFFF"/>
              </w:divBdr>
              <w:divsChild>
                <w:div w:id="1396927779">
                  <w:marLeft w:val="0"/>
                  <w:marRight w:val="0"/>
                  <w:marTop w:val="0"/>
                  <w:marBottom w:val="0"/>
                  <w:divBdr>
                    <w:top w:val="none" w:sz="0" w:space="0" w:color="FFFFFF"/>
                    <w:left w:val="none" w:sz="0" w:space="0" w:color="FFFFFF"/>
                    <w:bottom w:val="single" w:sz="6" w:space="0" w:color="FFFFFF"/>
                    <w:right w:val="none" w:sz="0" w:space="0" w:color="FFFFFF"/>
                  </w:divBdr>
                </w:div>
                <w:div w:id="300886483">
                  <w:marLeft w:val="0"/>
                  <w:marRight w:val="0"/>
                  <w:marTop w:val="0"/>
                  <w:marBottom w:val="0"/>
                  <w:divBdr>
                    <w:top w:val="none" w:sz="0" w:space="0" w:color="auto"/>
                    <w:left w:val="none" w:sz="0" w:space="0" w:color="auto"/>
                    <w:bottom w:val="none" w:sz="0" w:space="0" w:color="auto"/>
                    <w:right w:val="none" w:sz="0" w:space="0" w:color="auto"/>
                  </w:divBdr>
                </w:div>
                <w:div w:id="1707245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331230">
          <w:marLeft w:val="0"/>
          <w:marRight w:val="0"/>
          <w:marTop w:val="0"/>
          <w:marBottom w:val="150"/>
          <w:divBdr>
            <w:top w:val="none" w:sz="0" w:space="0" w:color="auto"/>
            <w:left w:val="none" w:sz="0" w:space="0" w:color="auto"/>
            <w:bottom w:val="none" w:sz="0" w:space="0" w:color="auto"/>
            <w:right w:val="none" w:sz="0" w:space="0" w:color="auto"/>
          </w:divBdr>
          <w:divsChild>
            <w:div w:id="1596674251">
              <w:marLeft w:val="0"/>
              <w:marRight w:val="0"/>
              <w:marTop w:val="0"/>
              <w:marBottom w:val="300"/>
              <w:divBdr>
                <w:top w:val="single" w:sz="6" w:space="0" w:color="FFFFFF"/>
                <w:left w:val="single" w:sz="6" w:space="0" w:color="FFFFFF"/>
                <w:bottom w:val="single" w:sz="6" w:space="0" w:color="FFFFFF"/>
                <w:right w:val="single" w:sz="6" w:space="0" w:color="FFFFFF"/>
              </w:divBdr>
              <w:divsChild>
                <w:div w:id="1397194542">
                  <w:marLeft w:val="0"/>
                  <w:marRight w:val="0"/>
                  <w:marTop w:val="0"/>
                  <w:marBottom w:val="0"/>
                  <w:divBdr>
                    <w:top w:val="none" w:sz="0" w:space="0" w:color="FFFFFF"/>
                    <w:left w:val="none" w:sz="0" w:space="0" w:color="FFFFFF"/>
                    <w:bottom w:val="single" w:sz="6" w:space="0" w:color="FFFFFF"/>
                    <w:right w:val="none" w:sz="0" w:space="0" w:color="FFFFFF"/>
                  </w:divBdr>
                </w:div>
                <w:div w:id="687680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323030">
      <w:bodyDiv w:val="1"/>
      <w:marLeft w:val="0"/>
      <w:marRight w:val="0"/>
      <w:marTop w:val="0"/>
      <w:marBottom w:val="0"/>
      <w:divBdr>
        <w:top w:val="none" w:sz="0" w:space="0" w:color="auto"/>
        <w:left w:val="none" w:sz="0" w:space="0" w:color="auto"/>
        <w:bottom w:val="none" w:sz="0" w:space="0" w:color="auto"/>
        <w:right w:val="none" w:sz="0" w:space="0" w:color="auto"/>
      </w:divBdr>
      <w:divsChild>
        <w:div w:id="1712412308">
          <w:marLeft w:val="0"/>
          <w:marRight w:val="0"/>
          <w:marTop w:val="0"/>
          <w:marBottom w:val="0"/>
          <w:divBdr>
            <w:top w:val="none" w:sz="0" w:space="0" w:color="auto"/>
            <w:left w:val="none" w:sz="0" w:space="0" w:color="auto"/>
            <w:bottom w:val="none" w:sz="0" w:space="0" w:color="auto"/>
            <w:right w:val="none" w:sz="0" w:space="0" w:color="auto"/>
          </w:divBdr>
        </w:div>
      </w:divsChild>
    </w:div>
    <w:div w:id="397099465">
      <w:bodyDiv w:val="1"/>
      <w:marLeft w:val="0"/>
      <w:marRight w:val="0"/>
      <w:marTop w:val="0"/>
      <w:marBottom w:val="0"/>
      <w:divBdr>
        <w:top w:val="none" w:sz="0" w:space="0" w:color="auto"/>
        <w:left w:val="none" w:sz="0" w:space="0" w:color="auto"/>
        <w:bottom w:val="none" w:sz="0" w:space="0" w:color="auto"/>
        <w:right w:val="none" w:sz="0" w:space="0" w:color="auto"/>
      </w:divBdr>
      <w:divsChild>
        <w:div w:id="1553270918">
          <w:marLeft w:val="0"/>
          <w:marRight w:val="0"/>
          <w:marTop w:val="0"/>
          <w:marBottom w:val="0"/>
          <w:divBdr>
            <w:top w:val="none" w:sz="0" w:space="0" w:color="auto"/>
            <w:left w:val="none" w:sz="0" w:space="0" w:color="auto"/>
            <w:bottom w:val="none" w:sz="0" w:space="0" w:color="auto"/>
            <w:right w:val="none" w:sz="0" w:space="0" w:color="auto"/>
          </w:divBdr>
        </w:div>
      </w:divsChild>
    </w:div>
    <w:div w:id="397245304">
      <w:bodyDiv w:val="1"/>
      <w:marLeft w:val="0"/>
      <w:marRight w:val="0"/>
      <w:marTop w:val="0"/>
      <w:marBottom w:val="0"/>
      <w:divBdr>
        <w:top w:val="none" w:sz="0" w:space="0" w:color="auto"/>
        <w:left w:val="none" w:sz="0" w:space="0" w:color="auto"/>
        <w:bottom w:val="none" w:sz="0" w:space="0" w:color="auto"/>
        <w:right w:val="none" w:sz="0" w:space="0" w:color="auto"/>
      </w:divBdr>
      <w:divsChild>
        <w:div w:id="1488783634">
          <w:marLeft w:val="0"/>
          <w:marRight w:val="0"/>
          <w:marTop w:val="0"/>
          <w:marBottom w:val="150"/>
          <w:divBdr>
            <w:top w:val="none" w:sz="0" w:space="0" w:color="auto"/>
            <w:left w:val="none" w:sz="0" w:space="0" w:color="auto"/>
            <w:bottom w:val="none" w:sz="0" w:space="0" w:color="auto"/>
            <w:right w:val="none" w:sz="0" w:space="0" w:color="auto"/>
          </w:divBdr>
          <w:divsChild>
            <w:div w:id="1786609435">
              <w:marLeft w:val="0"/>
              <w:marRight w:val="0"/>
              <w:marTop w:val="0"/>
              <w:marBottom w:val="300"/>
              <w:divBdr>
                <w:top w:val="single" w:sz="6" w:space="0" w:color="FFFFFF"/>
                <w:left w:val="single" w:sz="6" w:space="0" w:color="FFFFFF"/>
                <w:bottom w:val="single" w:sz="6" w:space="0" w:color="FFFFFF"/>
                <w:right w:val="single" w:sz="6" w:space="0" w:color="FFFFFF"/>
              </w:divBdr>
              <w:divsChild>
                <w:div w:id="1057315988">
                  <w:marLeft w:val="0"/>
                  <w:marRight w:val="0"/>
                  <w:marTop w:val="0"/>
                  <w:marBottom w:val="0"/>
                  <w:divBdr>
                    <w:top w:val="none" w:sz="0" w:space="0" w:color="auto"/>
                    <w:left w:val="none" w:sz="0" w:space="0" w:color="auto"/>
                    <w:bottom w:val="none" w:sz="0" w:space="0" w:color="auto"/>
                    <w:right w:val="none" w:sz="0" w:space="0" w:color="auto"/>
                  </w:divBdr>
                </w:div>
                <w:div w:id="146303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387997">
          <w:marLeft w:val="0"/>
          <w:marRight w:val="0"/>
          <w:marTop w:val="0"/>
          <w:marBottom w:val="150"/>
          <w:divBdr>
            <w:top w:val="none" w:sz="0" w:space="0" w:color="auto"/>
            <w:left w:val="none" w:sz="0" w:space="0" w:color="auto"/>
            <w:bottom w:val="none" w:sz="0" w:space="0" w:color="auto"/>
            <w:right w:val="none" w:sz="0" w:space="0" w:color="auto"/>
          </w:divBdr>
          <w:divsChild>
            <w:div w:id="1136072239">
              <w:marLeft w:val="0"/>
              <w:marRight w:val="0"/>
              <w:marTop w:val="0"/>
              <w:marBottom w:val="300"/>
              <w:divBdr>
                <w:top w:val="single" w:sz="6" w:space="0" w:color="FFFFFF"/>
                <w:left w:val="single" w:sz="6" w:space="0" w:color="FFFFFF"/>
                <w:bottom w:val="single" w:sz="6" w:space="0" w:color="FFFFFF"/>
                <w:right w:val="single" w:sz="6" w:space="0" w:color="FFFFFF"/>
              </w:divBdr>
              <w:divsChild>
                <w:div w:id="42143406">
                  <w:marLeft w:val="0"/>
                  <w:marRight w:val="0"/>
                  <w:marTop w:val="0"/>
                  <w:marBottom w:val="0"/>
                  <w:divBdr>
                    <w:top w:val="none" w:sz="0" w:space="0" w:color="FFFFFF"/>
                    <w:left w:val="none" w:sz="0" w:space="0" w:color="FFFFFF"/>
                    <w:bottom w:val="single" w:sz="6" w:space="0" w:color="FFFFFF"/>
                    <w:right w:val="none" w:sz="0" w:space="0" w:color="FFFFFF"/>
                  </w:divBdr>
                </w:div>
                <w:div w:id="728918650">
                  <w:marLeft w:val="0"/>
                  <w:marRight w:val="0"/>
                  <w:marTop w:val="0"/>
                  <w:marBottom w:val="0"/>
                  <w:divBdr>
                    <w:top w:val="none" w:sz="0" w:space="0" w:color="auto"/>
                    <w:left w:val="none" w:sz="0" w:space="0" w:color="auto"/>
                    <w:bottom w:val="none" w:sz="0" w:space="0" w:color="auto"/>
                    <w:right w:val="none" w:sz="0" w:space="0" w:color="auto"/>
                  </w:divBdr>
                </w:div>
                <w:div w:id="15376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050993">
          <w:marLeft w:val="0"/>
          <w:marRight w:val="0"/>
          <w:marTop w:val="0"/>
          <w:marBottom w:val="150"/>
          <w:divBdr>
            <w:top w:val="none" w:sz="0" w:space="0" w:color="auto"/>
            <w:left w:val="none" w:sz="0" w:space="0" w:color="auto"/>
            <w:bottom w:val="none" w:sz="0" w:space="0" w:color="auto"/>
            <w:right w:val="none" w:sz="0" w:space="0" w:color="auto"/>
          </w:divBdr>
          <w:divsChild>
            <w:div w:id="1805853607">
              <w:marLeft w:val="0"/>
              <w:marRight w:val="0"/>
              <w:marTop w:val="0"/>
              <w:marBottom w:val="300"/>
              <w:divBdr>
                <w:top w:val="single" w:sz="6" w:space="0" w:color="FFFFFF"/>
                <w:left w:val="single" w:sz="6" w:space="0" w:color="FFFFFF"/>
                <w:bottom w:val="single" w:sz="6" w:space="0" w:color="FFFFFF"/>
                <w:right w:val="single" w:sz="6" w:space="0" w:color="FFFFFF"/>
              </w:divBdr>
              <w:divsChild>
                <w:div w:id="1790512117">
                  <w:marLeft w:val="0"/>
                  <w:marRight w:val="0"/>
                  <w:marTop w:val="0"/>
                  <w:marBottom w:val="0"/>
                  <w:divBdr>
                    <w:top w:val="none" w:sz="0" w:space="0" w:color="FFFFFF"/>
                    <w:left w:val="none" w:sz="0" w:space="0" w:color="FFFFFF"/>
                    <w:bottom w:val="single" w:sz="6" w:space="0" w:color="FFFFFF"/>
                    <w:right w:val="none" w:sz="0" w:space="0" w:color="FFFFFF"/>
                  </w:divBdr>
                </w:div>
                <w:div w:id="838664710">
                  <w:marLeft w:val="0"/>
                  <w:marRight w:val="0"/>
                  <w:marTop w:val="0"/>
                  <w:marBottom w:val="0"/>
                  <w:divBdr>
                    <w:top w:val="none" w:sz="0" w:space="0" w:color="auto"/>
                    <w:left w:val="none" w:sz="0" w:space="0" w:color="auto"/>
                    <w:bottom w:val="none" w:sz="0" w:space="0" w:color="auto"/>
                    <w:right w:val="none" w:sz="0" w:space="0" w:color="auto"/>
                  </w:divBdr>
                </w:div>
                <w:div w:id="5875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424937">
          <w:marLeft w:val="0"/>
          <w:marRight w:val="0"/>
          <w:marTop w:val="0"/>
          <w:marBottom w:val="150"/>
          <w:divBdr>
            <w:top w:val="none" w:sz="0" w:space="0" w:color="auto"/>
            <w:left w:val="none" w:sz="0" w:space="0" w:color="auto"/>
            <w:bottom w:val="none" w:sz="0" w:space="0" w:color="auto"/>
            <w:right w:val="none" w:sz="0" w:space="0" w:color="auto"/>
          </w:divBdr>
          <w:divsChild>
            <w:div w:id="2031713102">
              <w:marLeft w:val="0"/>
              <w:marRight w:val="0"/>
              <w:marTop w:val="0"/>
              <w:marBottom w:val="300"/>
              <w:divBdr>
                <w:top w:val="single" w:sz="6" w:space="0" w:color="FFFFFF"/>
                <w:left w:val="single" w:sz="6" w:space="0" w:color="FFFFFF"/>
                <w:bottom w:val="single" w:sz="6" w:space="0" w:color="FFFFFF"/>
                <w:right w:val="single" w:sz="6" w:space="0" w:color="FFFFFF"/>
              </w:divBdr>
              <w:divsChild>
                <w:div w:id="583032167">
                  <w:marLeft w:val="0"/>
                  <w:marRight w:val="0"/>
                  <w:marTop w:val="0"/>
                  <w:marBottom w:val="0"/>
                  <w:divBdr>
                    <w:top w:val="none" w:sz="0" w:space="0" w:color="FFFFFF"/>
                    <w:left w:val="none" w:sz="0" w:space="0" w:color="FFFFFF"/>
                    <w:bottom w:val="single" w:sz="6" w:space="0" w:color="FFFFFF"/>
                    <w:right w:val="none" w:sz="0" w:space="0" w:color="FFFFFF"/>
                  </w:divBdr>
                </w:div>
                <w:div w:id="1784955697">
                  <w:marLeft w:val="0"/>
                  <w:marRight w:val="0"/>
                  <w:marTop w:val="0"/>
                  <w:marBottom w:val="0"/>
                  <w:divBdr>
                    <w:top w:val="none" w:sz="0" w:space="0" w:color="auto"/>
                    <w:left w:val="none" w:sz="0" w:space="0" w:color="auto"/>
                    <w:bottom w:val="none" w:sz="0" w:space="0" w:color="auto"/>
                    <w:right w:val="none" w:sz="0" w:space="0" w:color="auto"/>
                  </w:divBdr>
                </w:div>
                <w:div w:id="175308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789270">
          <w:marLeft w:val="0"/>
          <w:marRight w:val="0"/>
          <w:marTop w:val="0"/>
          <w:marBottom w:val="150"/>
          <w:divBdr>
            <w:top w:val="none" w:sz="0" w:space="0" w:color="auto"/>
            <w:left w:val="none" w:sz="0" w:space="0" w:color="auto"/>
            <w:bottom w:val="none" w:sz="0" w:space="0" w:color="auto"/>
            <w:right w:val="none" w:sz="0" w:space="0" w:color="auto"/>
          </w:divBdr>
          <w:divsChild>
            <w:div w:id="1542404160">
              <w:marLeft w:val="0"/>
              <w:marRight w:val="0"/>
              <w:marTop w:val="0"/>
              <w:marBottom w:val="300"/>
              <w:divBdr>
                <w:top w:val="single" w:sz="6" w:space="0" w:color="FFFFFF"/>
                <w:left w:val="single" w:sz="6" w:space="0" w:color="FFFFFF"/>
                <w:bottom w:val="single" w:sz="6" w:space="0" w:color="FFFFFF"/>
                <w:right w:val="single" w:sz="6" w:space="0" w:color="FFFFFF"/>
              </w:divBdr>
              <w:divsChild>
                <w:div w:id="55445091">
                  <w:marLeft w:val="0"/>
                  <w:marRight w:val="0"/>
                  <w:marTop w:val="0"/>
                  <w:marBottom w:val="0"/>
                  <w:divBdr>
                    <w:top w:val="none" w:sz="0" w:space="0" w:color="FFFFFF"/>
                    <w:left w:val="none" w:sz="0" w:space="0" w:color="FFFFFF"/>
                    <w:bottom w:val="single" w:sz="6" w:space="0" w:color="FFFFFF"/>
                    <w:right w:val="none" w:sz="0" w:space="0" w:color="FFFFFF"/>
                  </w:divBdr>
                </w:div>
                <w:div w:id="212522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7359625">
      <w:bodyDiv w:val="1"/>
      <w:marLeft w:val="0"/>
      <w:marRight w:val="0"/>
      <w:marTop w:val="0"/>
      <w:marBottom w:val="0"/>
      <w:divBdr>
        <w:top w:val="none" w:sz="0" w:space="0" w:color="auto"/>
        <w:left w:val="none" w:sz="0" w:space="0" w:color="auto"/>
        <w:bottom w:val="none" w:sz="0" w:space="0" w:color="auto"/>
        <w:right w:val="none" w:sz="0" w:space="0" w:color="auto"/>
      </w:divBdr>
    </w:div>
    <w:div w:id="398135117">
      <w:bodyDiv w:val="1"/>
      <w:marLeft w:val="0"/>
      <w:marRight w:val="0"/>
      <w:marTop w:val="0"/>
      <w:marBottom w:val="0"/>
      <w:divBdr>
        <w:top w:val="none" w:sz="0" w:space="0" w:color="auto"/>
        <w:left w:val="none" w:sz="0" w:space="0" w:color="auto"/>
        <w:bottom w:val="none" w:sz="0" w:space="0" w:color="auto"/>
        <w:right w:val="none" w:sz="0" w:space="0" w:color="auto"/>
      </w:divBdr>
      <w:divsChild>
        <w:div w:id="648637321">
          <w:marLeft w:val="0"/>
          <w:marRight w:val="0"/>
          <w:marTop w:val="0"/>
          <w:marBottom w:val="0"/>
          <w:divBdr>
            <w:top w:val="none" w:sz="0" w:space="0" w:color="auto"/>
            <w:left w:val="none" w:sz="0" w:space="0" w:color="auto"/>
            <w:bottom w:val="none" w:sz="0" w:space="0" w:color="auto"/>
            <w:right w:val="none" w:sz="0" w:space="0" w:color="auto"/>
          </w:divBdr>
        </w:div>
      </w:divsChild>
    </w:div>
    <w:div w:id="398208541">
      <w:bodyDiv w:val="1"/>
      <w:marLeft w:val="0"/>
      <w:marRight w:val="0"/>
      <w:marTop w:val="0"/>
      <w:marBottom w:val="0"/>
      <w:divBdr>
        <w:top w:val="none" w:sz="0" w:space="0" w:color="auto"/>
        <w:left w:val="none" w:sz="0" w:space="0" w:color="auto"/>
        <w:bottom w:val="none" w:sz="0" w:space="0" w:color="auto"/>
        <w:right w:val="none" w:sz="0" w:space="0" w:color="auto"/>
      </w:divBdr>
    </w:div>
    <w:div w:id="399136363">
      <w:bodyDiv w:val="1"/>
      <w:marLeft w:val="0"/>
      <w:marRight w:val="0"/>
      <w:marTop w:val="0"/>
      <w:marBottom w:val="0"/>
      <w:divBdr>
        <w:top w:val="none" w:sz="0" w:space="0" w:color="auto"/>
        <w:left w:val="none" w:sz="0" w:space="0" w:color="auto"/>
        <w:bottom w:val="none" w:sz="0" w:space="0" w:color="auto"/>
        <w:right w:val="none" w:sz="0" w:space="0" w:color="auto"/>
      </w:divBdr>
    </w:div>
    <w:div w:id="399596664">
      <w:bodyDiv w:val="1"/>
      <w:marLeft w:val="0"/>
      <w:marRight w:val="0"/>
      <w:marTop w:val="0"/>
      <w:marBottom w:val="0"/>
      <w:divBdr>
        <w:top w:val="none" w:sz="0" w:space="0" w:color="auto"/>
        <w:left w:val="none" w:sz="0" w:space="0" w:color="auto"/>
        <w:bottom w:val="none" w:sz="0" w:space="0" w:color="auto"/>
        <w:right w:val="none" w:sz="0" w:space="0" w:color="auto"/>
      </w:divBdr>
    </w:div>
    <w:div w:id="400255578">
      <w:bodyDiv w:val="1"/>
      <w:marLeft w:val="0"/>
      <w:marRight w:val="0"/>
      <w:marTop w:val="0"/>
      <w:marBottom w:val="0"/>
      <w:divBdr>
        <w:top w:val="none" w:sz="0" w:space="0" w:color="auto"/>
        <w:left w:val="none" w:sz="0" w:space="0" w:color="auto"/>
        <w:bottom w:val="none" w:sz="0" w:space="0" w:color="auto"/>
        <w:right w:val="none" w:sz="0" w:space="0" w:color="auto"/>
      </w:divBdr>
      <w:divsChild>
        <w:div w:id="692075818">
          <w:marLeft w:val="0"/>
          <w:marRight w:val="0"/>
          <w:marTop w:val="0"/>
          <w:marBottom w:val="0"/>
          <w:divBdr>
            <w:top w:val="none" w:sz="0" w:space="0" w:color="auto"/>
            <w:left w:val="none" w:sz="0" w:space="0" w:color="auto"/>
            <w:bottom w:val="none" w:sz="0" w:space="0" w:color="auto"/>
            <w:right w:val="none" w:sz="0" w:space="0" w:color="auto"/>
          </w:divBdr>
          <w:divsChild>
            <w:div w:id="1248467170">
              <w:marLeft w:val="0"/>
              <w:marRight w:val="0"/>
              <w:marTop w:val="0"/>
              <w:marBottom w:val="0"/>
              <w:divBdr>
                <w:top w:val="none" w:sz="0" w:space="0" w:color="auto"/>
                <w:left w:val="none" w:sz="0" w:space="0" w:color="auto"/>
                <w:bottom w:val="none" w:sz="0" w:space="0" w:color="auto"/>
                <w:right w:val="none" w:sz="0" w:space="0" w:color="auto"/>
              </w:divBdr>
              <w:divsChild>
                <w:div w:id="293027639">
                  <w:marLeft w:val="0"/>
                  <w:marRight w:val="0"/>
                  <w:marTop w:val="0"/>
                  <w:marBottom w:val="0"/>
                  <w:divBdr>
                    <w:top w:val="none" w:sz="0" w:space="0" w:color="auto"/>
                    <w:left w:val="none" w:sz="0" w:space="0" w:color="auto"/>
                    <w:bottom w:val="none" w:sz="0" w:space="0" w:color="auto"/>
                    <w:right w:val="none" w:sz="0" w:space="0" w:color="auto"/>
                  </w:divBdr>
                  <w:divsChild>
                    <w:div w:id="1881043329">
                      <w:marLeft w:val="0"/>
                      <w:marRight w:val="0"/>
                      <w:marTop w:val="0"/>
                      <w:marBottom w:val="0"/>
                      <w:divBdr>
                        <w:top w:val="none" w:sz="0" w:space="0" w:color="auto"/>
                        <w:left w:val="none" w:sz="0" w:space="0" w:color="auto"/>
                        <w:bottom w:val="none" w:sz="0" w:space="0" w:color="auto"/>
                        <w:right w:val="none" w:sz="0" w:space="0" w:color="auto"/>
                      </w:divBdr>
                      <w:divsChild>
                        <w:div w:id="762527608">
                          <w:marLeft w:val="0"/>
                          <w:marRight w:val="0"/>
                          <w:marTop w:val="0"/>
                          <w:marBottom w:val="0"/>
                          <w:divBdr>
                            <w:top w:val="none" w:sz="0" w:space="0" w:color="auto"/>
                            <w:left w:val="none" w:sz="0" w:space="0" w:color="auto"/>
                            <w:bottom w:val="none" w:sz="0" w:space="0" w:color="auto"/>
                            <w:right w:val="none" w:sz="0" w:space="0" w:color="auto"/>
                          </w:divBdr>
                          <w:divsChild>
                            <w:div w:id="2118593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0450173">
      <w:bodyDiv w:val="1"/>
      <w:marLeft w:val="0"/>
      <w:marRight w:val="0"/>
      <w:marTop w:val="0"/>
      <w:marBottom w:val="0"/>
      <w:divBdr>
        <w:top w:val="none" w:sz="0" w:space="0" w:color="auto"/>
        <w:left w:val="none" w:sz="0" w:space="0" w:color="auto"/>
        <w:bottom w:val="none" w:sz="0" w:space="0" w:color="auto"/>
        <w:right w:val="none" w:sz="0" w:space="0" w:color="auto"/>
      </w:divBdr>
    </w:div>
    <w:div w:id="400637444">
      <w:bodyDiv w:val="1"/>
      <w:marLeft w:val="0"/>
      <w:marRight w:val="0"/>
      <w:marTop w:val="0"/>
      <w:marBottom w:val="0"/>
      <w:divBdr>
        <w:top w:val="none" w:sz="0" w:space="0" w:color="auto"/>
        <w:left w:val="none" w:sz="0" w:space="0" w:color="auto"/>
        <w:bottom w:val="none" w:sz="0" w:space="0" w:color="auto"/>
        <w:right w:val="none" w:sz="0" w:space="0" w:color="auto"/>
      </w:divBdr>
    </w:div>
    <w:div w:id="400716761">
      <w:bodyDiv w:val="1"/>
      <w:marLeft w:val="0"/>
      <w:marRight w:val="0"/>
      <w:marTop w:val="0"/>
      <w:marBottom w:val="0"/>
      <w:divBdr>
        <w:top w:val="none" w:sz="0" w:space="0" w:color="auto"/>
        <w:left w:val="none" w:sz="0" w:space="0" w:color="auto"/>
        <w:bottom w:val="none" w:sz="0" w:space="0" w:color="auto"/>
        <w:right w:val="none" w:sz="0" w:space="0" w:color="auto"/>
      </w:divBdr>
      <w:divsChild>
        <w:div w:id="2029258940">
          <w:marLeft w:val="0"/>
          <w:marRight w:val="0"/>
          <w:marTop w:val="0"/>
          <w:marBottom w:val="0"/>
          <w:divBdr>
            <w:top w:val="none" w:sz="0" w:space="0" w:color="auto"/>
            <w:left w:val="none" w:sz="0" w:space="0" w:color="auto"/>
            <w:bottom w:val="none" w:sz="0" w:space="0" w:color="auto"/>
            <w:right w:val="none" w:sz="0" w:space="0" w:color="auto"/>
          </w:divBdr>
        </w:div>
      </w:divsChild>
    </w:div>
    <w:div w:id="400904412">
      <w:bodyDiv w:val="1"/>
      <w:marLeft w:val="0"/>
      <w:marRight w:val="0"/>
      <w:marTop w:val="0"/>
      <w:marBottom w:val="0"/>
      <w:divBdr>
        <w:top w:val="none" w:sz="0" w:space="0" w:color="auto"/>
        <w:left w:val="none" w:sz="0" w:space="0" w:color="auto"/>
        <w:bottom w:val="none" w:sz="0" w:space="0" w:color="auto"/>
        <w:right w:val="none" w:sz="0" w:space="0" w:color="auto"/>
      </w:divBdr>
      <w:divsChild>
        <w:div w:id="19475490">
          <w:marLeft w:val="0"/>
          <w:marRight w:val="0"/>
          <w:marTop w:val="0"/>
          <w:marBottom w:val="0"/>
          <w:divBdr>
            <w:top w:val="none" w:sz="0" w:space="0" w:color="auto"/>
            <w:left w:val="none" w:sz="0" w:space="0" w:color="auto"/>
            <w:bottom w:val="none" w:sz="0" w:space="0" w:color="auto"/>
            <w:right w:val="none" w:sz="0" w:space="0" w:color="auto"/>
          </w:divBdr>
        </w:div>
      </w:divsChild>
    </w:div>
    <w:div w:id="401105256">
      <w:bodyDiv w:val="1"/>
      <w:marLeft w:val="0"/>
      <w:marRight w:val="0"/>
      <w:marTop w:val="0"/>
      <w:marBottom w:val="0"/>
      <w:divBdr>
        <w:top w:val="none" w:sz="0" w:space="0" w:color="auto"/>
        <w:left w:val="none" w:sz="0" w:space="0" w:color="auto"/>
        <w:bottom w:val="none" w:sz="0" w:space="0" w:color="auto"/>
        <w:right w:val="none" w:sz="0" w:space="0" w:color="auto"/>
      </w:divBdr>
      <w:divsChild>
        <w:div w:id="1052538609">
          <w:marLeft w:val="0"/>
          <w:marRight w:val="0"/>
          <w:marTop w:val="0"/>
          <w:marBottom w:val="150"/>
          <w:divBdr>
            <w:top w:val="none" w:sz="0" w:space="0" w:color="auto"/>
            <w:left w:val="none" w:sz="0" w:space="0" w:color="auto"/>
            <w:bottom w:val="none" w:sz="0" w:space="0" w:color="auto"/>
            <w:right w:val="none" w:sz="0" w:space="0" w:color="auto"/>
          </w:divBdr>
          <w:divsChild>
            <w:div w:id="1139155135">
              <w:marLeft w:val="0"/>
              <w:marRight w:val="0"/>
              <w:marTop w:val="0"/>
              <w:marBottom w:val="300"/>
              <w:divBdr>
                <w:top w:val="single" w:sz="6" w:space="0" w:color="FFFFFF"/>
                <w:left w:val="single" w:sz="6" w:space="0" w:color="FFFFFF"/>
                <w:bottom w:val="single" w:sz="6" w:space="0" w:color="FFFFFF"/>
                <w:right w:val="single" w:sz="6" w:space="0" w:color="FFFFFF"/>
              </w:divBdr>
              <w:divsChild>
                <w:div w:id="1686589629">
                  <w:marLeft w:val="0"/>
                  <w:marRight w:val="0"/>
                  <w:marTop w:val="0"/>
                  <w:marBottom w:val="0"/>
                  <w:divBdr>
                    <w:top w:val="none" w:sz="0" w:space="0" w:color="auto"/>
                    <w:left w:val="none" w:sz="0" w:space="0" w:color="auto"/>
                    <w:bottom w:val="none" w:sz="0" w:space="0" w:color="auto"/>
                    <w:right w:val="none" w:sz="0" w:space="0" w:color="auto"/>
                  </w:divBdr>
                </w:div>
                <w:div w:id="1821194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080067">
          <w:marLeft w:val="0"/>
          <w:marRight w:val="0"/>
          <w:marTop w:val="0"/>
          <w:marBottom w:val="150"/>
          <w:divBdr>
            <w:top w:val="none" w:sz="0" w:space="0" w:color="auto"/>
            <w:left w:val="none" w:sz="0" w:space="0" w:color="auto"/>
            <w:bottom w:val="none" w:sz="0" w:space="0" w:color="auto"/>
            <w:right w:val="none" w:sz="0" w:space="0" w:color="auto"/>
          </w:divBdr>
          <w:divsChild>
            <w:div w:id="1351027079">
              <w:marLeft w:val="0"/>
              <w:marRight w:val="0"/>
              <w:marTop w:val="0"/>
              <w:marBottom w:val="300"/>
              <w:divBdr>
                <w:top w:val="single" w:sz="6" w:space="0" w:color="FFFFFF"/>
                <w:left w:val="single" w:sz="6" w:space="0" w:color="FFFFFF"/>
                <w:bottom w:val="single" w:sz="6" w:space="0" w:color="FFFFFF"/>
                <w:right w:val="single" w:sz="6" w:space="0" w:color="FFFFFF"/>
              </w:divBdr>
              <w:divsChild>
                <w:div w:id="379399449">
                  <w:marLeft w:val="0"/>
                  <w:marRight w:val="0"/>
                  <w:marTop w:val="0"/>
                  <w:marBottom w:val="0"/>
                  <w:divBdr>
                    <w:top w:val="none" w:sz="0" w:space="0" w:color="FFFFFF"/>
                    <w:left w:val="none" w:sz="0" w:space="0" w:color="FFFFFF"/>
                    <w:bottom w:val="single" w:sz="6" w:space="0" w:color="FFFFFF"/>
                    <w:right w:val="none" w:sz="0" w:space="0" w:color="FFFFFF"/>
                  </w:divBdr>
                </w:div>
                <w:div w:id="922030744">
                  <w:marLeft w:val="0"/>
                  <w:marRight w:val="0"/>
                  <w:marTop w:val="0"/>
                  <w:marBottom w:val="0"/>
                  <w:divBdr>
                    <w:top w:val="none" w:sz="0" w:space="0" w:color="auto"/>
                    <w:left w:val="none" w:sz="0" w:space="0" w:color="auto"/>
                    <w:bottom w:val="none" w:sz="0" w:space="0" w:color="auto"/>
                    <w:right w:val="none" w:sz="0" w:space="0" w:color="auto"/>
                  </w:divBdr>
                </w:div>
                <w:div w:id="96011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99681">
          <w:marLeft w:val="0"/>
          <w:marRight w:val="0"/>
          <w:marTop w:val="0"/>
          <w:marBottom w:val="150"/>
          <w:divBdr>
            <w:top w:val="none" w:sz="0" w:space="0" w:color="auto"/>
            <w:left w:val="none" w:sz="0" w:space="0" w:color="auto"/>
            <w:bottom w:val="none" w:sz="0" w:space="0" w:color="auto"/>
            <w:right w:val="none" w:sz="0" w:space="0" w:color="auto"/>
          </w:divBdr>
          <w:divsChild>
            <w:div w:id="221452867">
              <w:marLeft w:val="0"/>
              <w:marRight w:val="0"/>
              <w:marTop w:val="0"/>
              <w:marBottom w:val="300"/>
              <w:divBdr>
                <w:top w:val="single" w:sz="6" w:space="0" w:color="FFFFFF"/>
                <w:left w:val="single" w:sz="6" w:space="0" w:color="FFFFFF"/>
                <w:bottom w:val="single" w:sz="6" w:space="0" w:color="FFFFFF"/>
                <w:right w:val="single" w:sz="6" w:space="0" w:color="FFFFFF"/>
              </w:divBdr>
              <w:divsChild>
                <w:div w:id="2137138778">
                  <w:marLeft w:val="0"/>
                  <w:marRight w:val="0"/>
                  <w:marTop w:val="0"/>
                  <w:marBottom w:val="0"/>
                  <w:divBdr>
                    <w:top w:val="none" w:sz="0" w:space="0" w:color="FFFFFF"/>
                    <w:left w:val="none" w:sz="0" w:space="0" w:color="FFFFFF"/>
                    <w:bottom w:val="single" w:sz="6" w:space="0" w:color="FFFFFF"/>
                    <w:right w:val="none" w:sz="0" w:space="0" w:color="FFFFFF"/>
                  </w:divBdr>
                </w:div>
                <w:div w:id="1622492839">
                  <w:marLeft w:val="0"/>
                  <w:marRight w:val="0"/>
                  <w:marTop w:val="0"/>
                  <w:marBottom w:val="0"/>
                  <w:divBdr>
                    <w:top w:val="none" w:sz="0" w:space="0" w:color="auto"/>
                    <w:left w:val="none" w:sz="0" w:space="0" w:color="auto"/>
                    <w:bottom w:val="none" w:sz="0" w:space="0" w:color="auto"/>
                    <w:right w:val="none" w:sz="0" w:space="0" w:color="auto"/>
                  </w:divBdr>
                </w:div>
                <w:div w:id="654140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21152">
          <w:marLeft w:val="0"/>
          <w:marRight w:val="0"/>
          <w:marTop w:val="0"/>
          <w:marBottom w:val="150"/>
          <w:divBdr>
            <w:top w:val="none" w:sz="0" w:space="0" w:color="auto"/>
            <w:left w:val="none" w:sz="0" w:space="0" w:color="auto"/>
            <w:bottom w:val="none" w:sz="0" w:space="0" w:color="auto"/>
            <w:right w:val="none" w:sz="0" w:space="0" w:color="auto"/>
          </w:divBdr>
          <w:divsChild>
            <w:div w:id="1028605473">
              <w:marLeft w:val="0"/>
              <w:marRight w:val="0"/>
              <w:marTop w:val="0"/>
              <w:marBottom w:val="300"/>
              <w:divBdr>
                <w:top w:val="single" w:sz="6" w:space="0" w:color="FFFFFF"/>
                <w:left w:val="single" w:sz="6" w:space="0" w:color="FFFFFF"/>
                <w:bottom w:val="single" w:sz="6" w:space="0" w:color="FFFFFF"/>
                <w:right w:val="single" w:sz="6" w:space="0" w:color="FFFFFF"/>
              </w:divBdr>
              <w:divsChild>
                <w:div w:id="381758990">
                  <w:marLeft w:val="0"/>
                  <w:marRight w:val="0"/>
                  <w:marTop w:val="0"/>
                  <w:marBottom w:val="0"/>
                  <w:divBdr>
                    <w:top w:val="none" w:sz="0" w:space="0" w:color="FFFFFF"/>
                    <w:left w:val="none" w:sz="0" w:space="0" w:color="FFFFFF"/>
                    <w:bottom w:val="single" w:sz="6" w:space="0" w:color="FFFFFF"/>
                    <w:right w:val="none" w:sz="0" w:space="0" w:color="FFFFFF"/>
                  </w:divBdr>
                </w:div>
                <w:div w:id="1821118874">
                  <w:marLeft w:val="0"/>
                  <w:marRight w:val="0"/>
                  <w:marTop w:val="0"/>
                  <w:marBottom w:val="0"/>
                  <w:divBdr>
                    <w:top w:val="none" w:sz="0" w:space="0" w:color="auto"/>
                    <w:left w:val="none" w:sz="0" w:space="0" w:color="auto"/>
                    <w:bottom w:val="none" w:sz="0" w:space="0" w:color="auto"/>
                    <w:right w:val="none" w:sz="0" w:space="0" w:color="auto"/>
                  </w:divBdr>
                </w:div>
                <w:div w:id="169322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1147271">
      <w:bodyDiv w:val="1"/>
      <w:marLeft w:val="0"/>
      <w:marRight w:val="0"/>
      <w:marTop w:val="0"/>
      <w:marBottom w:val="0"/>
      <w:divBdr>
        <w:top w:val="none" w:sz="0" w:space="0" w:color="auto"/>
        <w:left w:val="none" w:sz="0" w:space="0" w:color="auto"/>
        <w:bottom w:val="none" w:sz="0" w:space="0" w:color="auto"/>
        <w:right w:val="none" w:sz="0" w:space="0" w:color="auto"/>
      </w:divBdr>
    </w:div>
    <w:div w:id="401489186">
      <w:bodyDiv w:val="1"/>
      <w:marLeft w:val="0"/>
      <w:marRight w:val="0"/>
      <w:marTop w:val="0"/>
      <w:marBottom w:val="0"/>
      <w:divBdr>
        <w:top w:val="none" w:sz="0" w:space="0" w:color="auto"/>
        <w:left w:val="none" w:sz="0" w:space="0" w:color="auto"/>
        <w:bottom w:val="none" w:sz="0" w:space="0" w:color="auto"/>
        <w:right w:val="none" w:sz="0" w:space="0" w:color="auto"/>
      </w:divBdr>
      <w:divsChild>
        <w:div w:id="2071610490">
          <w:marLeft w:val="0"/>
          <w:marRight w:val="0"/>
          <w:marTop w:val="0"/>
          <w:marBottom w:val="0"/>
          <w:divBdr>
            <w:top w:val="none" w:sz="0" w:space="0" w:color="auto"/>
            <w:left w:val="none" w:sz="0" w:space="0" w:color="auto"/>
            <w:bottom w:val="none" w:sz="0" w:space="0" w:color="auto"/>
            <w:right w:val="none" w:sz="0" w:space="0" w:color="auto"/>
          </w:divBdr>
        </w:div>
      </w:divsChild>
    </w:div>
    <w:div w:id="402070423">
      <w:bodyDiv w:val="1"/>
      <w:marLeft w:val="0"/>
      <w:marRight w:val="0"/>
      <w:marTop w:val="0"/>
      <w:marBottom w:val="0"/>
      <w:divBdr>
        <w:top w:val="none" w:sz="0" w:space="0" w:color="auto"/>
        <w:left w:val="none" w:sz="0" w:space="0" w:color="auto"/>
        <w:bottom w:val="none" w:sz="0" w:space="0" w:color="auto"/>
        <w:right w:val="none" w:sz="0" w:space="0" w:color="auto"/>
      </w:divBdr>
    </w:div>
    <w:div w:id="402261004">
      <w:bodyDiv w:val="1"/>
      <w:marLeft w:val="0"/>
      <w:marRight w:val="0"/>
      <w:marTop w:val="0"/>
      <w:marBottom w:val="0"/>
      <w:divBdr>
        <w:top w:val="none" w:sz="0" w:space="0" w:color="auto"/>
        <w:left w:val="none" w:sz="0" w:space="0" w:color="auto"/>
        <w:bottom w:val="none" w:sz="0" w:space="0" w:color="auto"/>
        <w:right w:val="none" w:sz="0" w:space="0" w:color="auto"/>
      </w:divBdr>
    </w:div>
    <w:div w:id="402992829">
      <w:bodyDiv w:val="1"/>
      <w:marLeft w:val="0"/>
      <w:marRight w:val="0"/>
      <w:marTop w:val="0"/>
      <w:marBottom w:val="0"/>
      <w:divBdr>
        <w:top w:val="none" w:sz="0" w:space="0" w:color="auto"/>
        <w:left w:val="none" w:sz="0" w:space="0" w:color="auto"/>
        <w:bottom w:val="none" w:sz="0" w:space="0" w:color="auto"/>
        <w:right w:val="none" w:sz="0" w:space="0" w:color="auto"/>
      </w:divBdr>
    </w:div>
    <w:div w:id="403064407">
      <w:bodyDiv w:val="1"/>
      <w:marLeft w:val="0"/>
      <w:marRight w:val="0"/>
      <w:marTop w:val="0"/>
      <w:marBottom w:val="0"/>
      <w:divBdr>
        <w:top w:val="none" w:sz="0" w:space="0" w:color="auto"/>
        <w:left w:val="none" w:sz="0" w:space="0" w:color="auto"/>
        <w:bottom w:val="none" w:sz="0" w:space="0" w:color="auto"/>
        <w:right w:val="none" w:sz="0" w:space="0" w:color="auto"/>
      </w:divBdr>
      <w:divsChild>
        <w:div w:id="741483960">
          <w:marLeft w:val="0"/>
          <w:marRight w:val="0"/>
          <w:marTop w:val="0"/>
          <w:marBottom w:val="0"/>
          <w:divBdr>
            <w:top w:val="none" w:sz="0" w:space="0" w:color="auto"/>
            <w:left w:val="none" w:sz="0" w:space="0" w:color="auto"/>
            <w:bottom w:val="none" w:sz="0" w:space="0" w:color="auto"/>
            <w:right w:val="none" w:sz="0" w:space="0" w:color="auto"/>
          </w:divBdr>
        </w:div>
      </w:divsChild>
    </w:div>
    <w:div w:id="403190511">
      <w:bodyDiv w:val="1"/>
      <w:marLeft w:val="0"/>
      <w:marRight w:val="0"/>
      <w:marTop w:val="0"/>
      <w:marBottom w:val="0"/>
      <w:divBdr>
        <w:top w:val="none" w:sz="0" w:space="0" w:color="auto"/>
        <w:left w:val="none" w:sz="0" w:space="0" w:color="auto"/>
        <w:bottom w:val="none" w:sz="0" w:space="0" w:color="auto"/>
        <w:right w:val="none" w:sz="0" w:space="0" w:color="auto"/>
      </w:divBdr>
      <w:divsChild>
        <w:div w:id="113061572">
          <w:marLeft w:val="0"/>
          <w:marRight w:val="0"/>
          <w:marTop w:val="0"/>
          <w:marBottom w:val="0"/>
          <w:divBdr>
            <w:top w:val="none" w:sz="0" w:space="0" w:color="auto"/>
            <w:left w:val="none" w:sz="0" w:space="0" w:color="auto"/>
            <w:bottom w:val="none" w:sz="0" w:space="0" w:color="auto"/>
            <w:right w:val="none" w:sz="0" w:space="0" w:color="auto"/>
          </w:divBdr>
        </w:div>
      </w:divsChild>
    </w:div>
    <w:div w:id="403379147">
      <w:bodyDiv w:val="1"/>
      <w:marLeft w:val="0"/>
      <w:marRight w:val="0"/>
      <w:marTop w:val="0"/>
      <w:marBottom w:val="0"/>
      <w:divBdr>
        <w:top w:val="none" w:sz="0" w:space="0" w:color="auto"/>
        <w:left w:val="none" w:sz="0" w:space="0" w:color="auto"/>
        <w:bottom w:val="none" w:sz="0" w:space="0" w:color="auto"/>
        <w:right w:val="none" w:sz="0" w:space="0" w:color="auto"/>
      </w:divBdr>
      <w:divsChild>
        <w:div w:id="552277588">
          <w:marLeft w:val="0"/>
          <w:marRight w:val="0"/>
          <w:marTop w:val="0"/>
          <w:marBottom w:val="0"/>
          <w:divBdr>
            <w:top w:val="none" w:sz="0" w:space="0" w:color="auto"/>
            <w:left w:val="none" w:sz="0" w:space="0" w:color="auto"/>
            <w:bottom w:val="none" w:sz="0" w:space="0" w:color="auto"/>
            <w:right w:val="none" w:sz="0" w:space="0" w:color="auto"/>
          </w:divBdr>
        </w:div>
      </w:divsChild>
    </w:div>
    <w:div w:id="403727623">
      <w:bodyDiv w:val="1"/>
      <w:marLeft w:val="0"/>
      <w:marRight w:val="0"/>
      <w:marTop w:val="0"/>
      <w:marBottom w:val="0"/>
      <w:divBdr>
        <w:top w:val="none" w:sz="0" w:space="0" w:color="auto"/>
        <w:left w:val="none" w:sz="0" w:space="0" w:color="auto"/>
        <w:bottom w:val="none" w:sz="0" w:space="0" w:color="auto"/>
        <w:right w:val="none" w:sz="0" w:space="0" w:color="auto"/>
      </w:divBdr>
      <w:divsChild>
        <w:div w:id="1957442958">
          <w:marLeft w:val="0"/>
          <w:marRight w:val="0"/>
          <w:marTop w:val="0"/>
          <w:marBottom w:val="0"/>
          <w:divBdr>
            <w:top w:val="none" w:sz="0" w:space="0" w:color="auto"/>
            <w:left w:val="none" w:sz="0" w:space="0" w:color="auto"/>
            <w:bottom w:val="none" w:sz="0" w:space="0" w:color="auto"/>
            <w:right w:val="none" w:sz="0" w:space="0" w:color="auto"/>
          </w:divBdr>
        </w:div>
      </w:divsChild>
    </w:div>
    <w:div w:id="403727659">
      <w:bodyDiv w:val="1"/>
      <w:marLeft w:val="0"/>
      <w:marRight w:val="0"/>
      <w:marTop w:val="0"/>
      <w:marBottom w:val="0"/>
      <w:divBdr>
        <w:top w:val="none" w:sz="0" w:space="0" w:color="auto"/>
        <w:left w:val="none" w:sz="0" w:space="0" w:color="auto"/>
        <w:bottom w:val="none" w:sz="0" w:space="0" w:color="auto"/>
        <w:right w:val="none" w:sz="0" w:space="0" w:color="auto"/>
      </w:divBdr>
      <w:divsChild>
        <w:div w:id="227112969">
          <w:marLeft w:val="0"/>
          <w:marRight w:val="0"/>
          <w:marTop w:val="0"/>
          <w:marBottom w:val="150"/>
          <w:divBdr>
            <w:top w:val="none" w:sz="0" w:space="0" w:color="auto"/>
            <w:left w:val="none" w:sz="0" w:space="0" w:color="auto"/>
            <w:bottom w:val="none" w:sz="0" w:space="0" w:color="auto"/>
            <w:right w:val="none" w:sz="0" w:space="0" w:color="auto"/>
          </w:divBdr>
          <w:divsChild>
            <w:div w:id="1576083825">
              <w:marLeft w:val="0"/>
              <w:marRight w:val="0"/>
              <w:marTop w:val="0"/>
              <w:marBottom w:val="300"/>
              <w:divBdr>
                <w:top w:val="single" w:sz="6" w:space="0" w:color="FFFFFF"/>
                <w:left w:val="single" w:sz="6" w:space="0" w:color="FFFFFF"/>
                <w:bottom w:val="single" w:sz="6" w:space="0" w:color="FFFFFF"/>
                <w:right w:val="single" w:sz="6" w:space="0" w:color="FFFFFF"/>
              </w:divBdr>
              <w:divsChild>
                <w:div w:id="139424047">
                  <w:marLeft w:val="0"/>
                  <w:marRight w:val="0"/>
                  <w:marTop w:val="0"/>
                  <w:marBottom w:val="0"/>
                  <w:divBdr>
                    <w:top w:val="none" w:sz="0" w:space="0" w:color="auto"/>
                    <w:left w:val="none" w:sz="0" w:space="0" w:color="auto"/>
                    <w:bottom w:val="none" w:sz="0" w:space="0" w:color="auto"/>
                    <w:right w:val="none" w:sz="0" w:space="0" w:color="auto"/>
                  </w:divBdr>
                </w:div>
                <w:div w:id="1280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652823">
          <w:marLeft w:val="0"/>
          <w:marRight w:val="0"/>
          <w:marTop w:val="0"/>
          <w:marBottom w:val="150"/>
          <w:divBdr>
            <w:top w:val="none" w:sz="0" w:space="0" w:color="auto"/>
            <w:left w:val="none" w:sz="0" w:space="0" w:color="auto"/>
            <w:bottom w:val="none" w:sz="0" w:space="0" w:color="auto"/>
            <w:right w:val="none" w:sz="0" w:space="0" w:color="auto"/>
          </w:divBdr>
          <w:divsChild>
            <w:div w:id="1945844251">
              <w:marLeft w:val="0"/>
              <w:marRight w:val="0"/>
              <w:marTop w:val="0"/>
              <w:marBottom w:val="300"/>
              <w:divBdr>
                <w:top w:val="single" w:sz="6" w:space="0" w:color="FFFFFF"/>
                <w:left w:val="single" w:sz="6" w:space="0" w:color="FFFFFF"/>
                <w:bottom w:val="single" w:sz="6" w:space="0" w:color="FFFFFF"/>
                <w:right w:val="single" w:sz="6" w:space="0" w:color="FFFFFF"/>
              </w:divBdr>
              <w:divsChild>
                <w:div w:id="370232805">
                  <w:marLeft w:val="0"/>
                  <w:marRight w:val="0"/>
                  <w:marTop w:val="0"/>
                  <w:marBottom w:val="0"/>
                  <w:divBdr>
                    <w:top w:val="none" w:sz="0" w:space="0" w:color="FFFFFF"/>
                    <w:left w:val="none" w:sz="0" w:space="0" w:color="FFFFFF"/>
                    <w:bottom w:val="single" w:sz="6" w:space="0" w:color="FFFFFF"/>
                    <w:right w:val="none" w:sz="0" w:space="0" w:color="FFFFFF"/>
                  </w:divBdr>
                </w:div>
                <w:div w:id="1569727326">
                  <w:marLeft w:val="0"/>
                  <w:marRight w:val="0"/>
                  <w:marTop w:val="0"/>
                  <w:marBottom w:val="0"/>
                  <w:divBdr>
                    <w:top w:val="none" w:sz="0" w:space="0" w:color="auto"/>
                    <w:left w:val="none" w:sz="0" w:space="0" w:color="auto"/>
                    <w:bottom w:val="none" w:sz="0" w:space="0" w:color="auto"/>
                    <w:right w:val="none" w:sz="0" w:space="0" w:color="auto"/>
                  </w:divBdr>
                </w:div>
                <w:div w:id="74580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271029">
          <w:marLeft w:val="0"/>
          <w:marRight w:val="0"/>
          <w:marTop w:val="0"/>
          <w:marBottom w:val="150"/>
          <w:divBdr>
            <w:top w:val="none" w:sz="0" w:space="0" w:color="auto"/>
            <w:left w:val="none" w:sz="0" w:space="0" w:color="auto"/>
            <w:bottom w:val="none" w:sz="0" w:space="0" w:color="auto"/>
            <w:right w:val="none" w:sz="0" w:space="0" w:color="auto"/>
          </w:divBdr>
          <w:divsChild>
            <w:div w:id="2017032569">
              <w:marLeft w:val="0"/>
              <w:marRight w:val="0"/>
              <w:marTop w:val="0"/>
              <w:marBottom w:val="300"/>
              <w:divBdr>
                <w:top w:val="single" w:sz="6" w:space="0" w:color="FFFFFF"/>
                <w:left w:val="single" w:sz="6" w:space="0" w:color="FFFFFF"/>
                <w:bottom w:val="single" w:sz="6" w:space="0" w:color="FFFFFF"/>
                <w:right w:val="single" w:sz="6" w:space="0" w:color="FFFFFF"/>
              </w:divBdr>
              <w:divsChild>
                <w:div w:id="415591220">
                  <w:marLeft w:val="0"/>
                  <w:marRight w:val="0"/>
                  <w:marTop w:val="0"/>
                  <w:marBottom w:val="0"/>
                  <w:divBdr>
                    <w:top w:val="none" w:sz="0" w:space="0" w:color="FFFFFF"/>
                    <w:left w:val="none" w:sz="0" w:space="0" w:color="FFFFFF"/>
                    <w:bottom w:val="single" w:sz="6" w:space="0" w:color="FFFFFF"/>
                    <w:right w:val="none" w:sz="0" w:space="0" w:color="FFFFFF"/>
                  </w:divBdr>
                </w:div>
                <w:div w:id="1499271440">
                  <w:marLeft w:val="0"/>
                  <w:marRight w:val="0"/>
                  <w:marTop w:val="0"/>
                  <w:marBottom w:val="0"/>
                  <w:divBdr>
                    <w:top w:val="none" w:sz="0" w:space="0" w:color="auto"/>
                    <w:left w:val="none" w:sz="0" w:space="0" w:color="auto"/>
                    <w:bottom w:val="none" w:sz="0" w:space="0" w:color="auto"/>
                    <w:right w:val="none" w:sz="0" w:space="0" w:color="auto"/>
                  </w:divBdr>
                </w:div>
                <w:div w:id="23358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392819">
          <w:marLeft w:val="0"/>
          <w:marRight w:val="0"/>
          <w:marTop w:val="0"/>
          <w:marBottom w:val="150"/>
          <w:divBdr>
            <w:top w:val="none" w:sz="0" w:space="0" w:color="auto"/>
            <w:left w:val="none" w:sz="0" w:space="0" w:color="auto"/>
            <w:bottom w:val="none" w:sz="0" w:space="0" w:color="auto"/>
            <w:right w:val="none" w:sz="0" w:space="0" w:color="auto"/>
          </w:divBdr>
          <w:divsChild>
            <w:div w:id="8802030">
              <w:marLeft w:val="0"/>
              <w:marRight w:val="0"/>
              <w:marTop w:val="0"/>
              <w:marBottom w:val="300"/>
              <w:divBdr>
                <w:top w:val="single" w:sz="6" w:space="0" w:color="FFFFFF"/>
                <w:left w:val="single" w:sz="6" w:space="0" w:color="FFFFFF"/>
                <w:bottom w:val="single" w:sz="6" w:space="0" w:color="FFFFFF"/>
                <w:right w:val="single" w:sz="6" w:space="0" w:color="FFFFFF"/>
              </w:divBdr>
              <w:divsChild>
                <w:div w:id="939527915">
                  <w:marLeft w:val="0"/>
                  <w:marRight w:val="0"/>
                  <w:marTop w:val="0"/>
                  <w:marBottom w:val="0"/>
                  <w:divBdr>
                    <w:top w:val="none" w:sz="0" w:space="0" w:color="FFFFFF"/>
                    <w:left w:val="none" w:sz="0" w:space="0" w:color="FFFFFF"/>
                    <w:bottom w:val="single" w:sz="6" w:space="0" w:color="FFFFFF"/>
                    <w:right w:val="none" w:sz="0" w:space="0" w:color="FFFFFF"/>
                  </w:divBdr>
                </w:div>
                <w:div w:id="1720130462">
                  <w:marLeft w:val="0"/>
                  <w:marRight w:val="0"/>
                  <w:marTop w:val="0"/>
                  <w:marBottom w:val="0"/>
                  <w:divBdr>
                    <w:top w:val="none" w:sz="0" w:space="0" w:color="auto"/>
                    <w:left w:val="none" w:sz="0" w:space="0" w:color="auto"/>
                    <w:bottom w:val="none" w:sz="0" w:space="0" w:color="auto"/>
                    <w:right w:val="none" w:sz="0" w:space="0" w:color="auto"/>
                  </w:divBdr>
                </w:div>
                <w:div w:id="1333408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844918">
          <w:marLeft w:val="0"/>
          <w:marRight w:val="0"/>
          <w:marTop w:val="0"/>
          <w:marBottom w:val="150"/>
          <w:divBdr>
            <w:top w:val="none" w:sz="0" w:space="0" w:color="auto"/>
            <w:left w:val="none" w:sz="0" w:space="0" w:color="auto"/>
            <w:bottom w:val="none" w:sz="0" w:space="0" w:color="auto"/>
            <w:right w:val="none" w:sz="0" w:space="0" w:color="auto"/>
          </w:divBdr>
          <w:divsChild>
            <w:div w:id="85156885">
              <w:marLeft w:val="0"/>
              <w:marRight w:val="0"/>
              <w:marTop w:val="0"/>
              <w:marBottom w:val="300"/>
              <w:divBdr>
                <w:top w:val="single" w:sz="6" w:space="0" w:color="FFFFFF"/>
                <w:left w:val="single" w:sz="6" w:space="0" w:color="FFFFFF"/>
                <w:bottom w:val="single" w:sz="6" w:space="0" w:color="FFFFFF"/>
                <w:right w:val="single" w:sz="6" w:space="0" w:color="FFFFFF"/>
              </w:divBdr>
              <w:divsChild>
                <w:div w:id="2072195672">
                  <w:marLeft w:val="0"/>
                  <w:marRight w:val="0"/>
                  <w:marTop w:val="0"/>
                  <w:marBottom w:val="0"/>
                  <w:divBdr>
                    <w:top w:val="none" w:sz="0" w:space="0" w:color="FFFFFF"/>
                    <w:left w:val="none" w:sz="0" w:space="0" w:color="FFFFFF"/>
                    <w:bottom w:val="single" w:sz="6" w:space="0" w:color="FFFFFF"/>
                    <w:right w:val="none" w:sz="0" w:space="0" w:color="FFFFFF"/>
                  </w:divBdr>
                </w:div>
                <w:div w:id="1630012194">
                  <w:marLeft w:val="0"/>
                  <w:marRight w:val="0"/>
                  <w:marTop w:val="0"/>
                  <w:marBottom w:val="0"/>
                  <w:divBdr>
                    <w:top w:val="none" w:sz="0" w:space="0" w:color="auto"/>
                    <w:left w:val="none" w:sz="0" w:space="0" w:color="auto"/>
                    <w:bottom w:val="none" w:sz="0" w:space="0" w:color="auto"/>
                    <w:right w:val="none" w:sz="0" w:space="0" w:color="auto"/>
                  </w:divBdr>
                </w:div>
                <w:div w:id="132227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568037">
      <w:bodyDiv w:val="1"/>
      <w:marLeft w:val="0"/>
      <w:marRight w:val="0"/>
      <w:marTop w:val="0"/>
      <w:marBottom w:val="0"/>
      <w:divBdr>
        <w:top w:val="none" w:sz="0" w:space="0" w:color="auto"/>
        <w:left w:val="none" w:sz="0" w:space="0" w:color="auto"/>
        <w:bottom w:val="none" w:sz="0" w:space="0" w:color="auto"/>
        <w:right w:val="none" w:sz="0" w:space="0" w:color="auto"/>
      </w:divBdr>
      <w:divsChild>
        <w:div w:id="59911575">
          <w:marLeft w:val="0"/>
          <w:marRight w:val="0"/>
          <w:marTop w:val="0"/>
          <w:marBottom w:val="150"/>
          <w:divBdr>
            <w:top w:val="none" w:sz="0" w:space="0" w:color="auto"/>
            <w:left w:val="none" w:sz="0" w:space="0" w:color="auto"/>
            <w:bottom w:val="none" w:sz="0" w:space="0" w:color="auto"/>
            <w:right w:val="none" w:sz="0" w:space="0" w:color="auto"/>
          </w:divBdr>
          <w:divsChild>
            <w:div w:id="807865238">
              <w:marLeft w:val="0"/>
              <w:marRight w:val="0"/>
              <w:marTop w:val="0"/>
              <w:marBottom w:val="300"/>
              <w:divBdr>
                <w:top w:val="single" w:sz="6" w:space="0" w:color="FFFFFF"/>
                <w:left w:val="single" w:sz="6" w:space="0" w:color="FFFFFF"/>
                <w:bottom w:val="single" w:sz="6" w:space="0" w:color="FFFFFF"/>
                <w:right w:val="single" w:sz="6" w:space="0" w:color="FFFFFF"/>
              </w:divBdr>
              <w:divsChild>
                <w:div w:id="1455564574">
                  <w:marLeft w:val="0"/>
                  <w:marRight w:val="0"/>
                  <w:marTop w:val="0"/>
                  <w:marBottom w:val="0"/>
                  <w:divBdr>
                    <w:top w:val="none" w:sz="0" w:space="0" w:color="auto"/>
                    <w:left w:val="none" w:sz="0" w:space="0" w:color="auto"/>
                    <w:bottom w:val="none" w:sz="0" w:space="0" w:color="auto"/>
                    <w:right w:val="none" w:sz="0" w:space="0" w:color="auto"/>
                  </w:divBdr>
                </w:div>
                <w:div w:id="38391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128625">
          <w:marLeft w:val="0"/>
          <w:marRight w:val="0"/>
          <w:marTop w:val="0"/>
          <w:marBottom w:val="150"/>
          <w:divBdr>
            <w:top w:val="none" w:sz="0" w:space="0" w:color="auto"/>
            <w:left w:val="none" w:sz="0" w:space="0" w:color="auto"/>
            <w:bottom w:val="none" w:sz="0" w:space="0" w:color="auto"/>
            <w:right w:val="none" w:sz="0" w:space="0" w:color="auto"/>
          </w:divBdr>
          <w:divsChild>
            <w:div w:id="840464235">
              <w:marLeft w:val="0"/>
              <w:marRight w:val="0"/>
              <w:marTop w:val="0"/>
              <w:marBottom w:val="300"/>
              <w:divBdr>
                <w:top w:val="single" w:sz="6" w:space="0" w:color="FFFFFF"/>
                <w:left w:val="single" w:sz="6" w:space="0" w:color="FFFFFF"/>
                <w:bottom w:val="single" w:sz="6" w:space="0" w:color="FFFFFF"/>
                <w:right w:val="single" w:sz="6" w:space="0" w:color="FFFFFF"/>
              </w:divBdr>
              <w:divsChild>
                <w:div w:id="508564155">
                  <w:marLeft w:val="0"/>
                  <w:marRight w:val="0"/>
                  <w:marTop w:val="0"/>
                  <w:marBottom w:val="0"/>
                  <w:divBdr>
                    <w:top w:val="none" w:sz="0" w:space="0" w:color="FFFFFF"/>
                    <w:left w:val="none" w:sz="0" w:space="0" w:color="FFFFFF"/>
                    <w:bottom w:val="single" w:sz="6" w:space="0" w:color="FFFFFF"/>
                    <w:right w:val="none" w:sz="0" w:space="0" w:color="FFFFFF"/>
                  </w:divBdr>
                </w:div>
                <w:div w:id="472451025">
                  <w:marLeft w:val="0"/>
                  <w:marRight w:val="0"/>
                  <w:marTop w:val="0"/>
                  <w:marBottom w:val="0"/>
                  <w:divBdr>
                    <w:top w:val="none" w:sz="0" w:space="0" w:color="auto"/>
                    <w:left w:val="none" w:sz="0" w:space="0" w:color="auto"/>
                    <w:bottom w:val="none" w:sz="0" w:space="0" w:color="auto"/>
                    <w:right w:val="none" w:sz="0" w:space="0" w:color="auto"/>
                  </w:divBdr>
                </w:div>
                <w:div w:id="1142186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282239">
          <w:marLeft w:val="0"/>
          <w:marRight w:val="0"/>
          <w:marTop w:val="0"/>
          <w:marBottom w:val="150"/>
          <w:divBdr>
            <w:top w:val="none" w:sz="0" w:space="0" w:color="auto"/>
            <w:left w:val="none" w:sz="0" w:space="0" w:color="auto"/>
            <w:bottom w:val="none" w:sz="0" w:space="0" w:color="auto"/>
            <w:right w:val="none" w:sz="0" w:space="0" w:color="auto"/>
          </w:divBdr>
          <w:divsChild>
            <w:div w:id="757823396">
              <w:marLeft w:val="0"/>
              <w:marRight w:val="0"/>
              <w:marTop w:val="0"/>
              <w:marBottom w:val="300"/>
              <w:divBdr>
                <w:top w:val="single" w:sz="6" w:space="0" w:color="FFFFFF"/>
                <w:left w:val="single" w:sz="6" w:space="0" w:color="FFFFFF"/>
                <w:bottom w:val="single" w:sz="6" w:space="0" w:color="FFFFFF"/>
                <w:right w:val="single" w:sz="6" w:space="0" w:color="FFFFFF"/>
              </w:divBdr>
              <w:divsChild>
                <w:div w:id="1262101009">
                  <w:marLeft w:val="0"/>
                  <w:marRight w:val="0"/>
                  <w:marTop w:val="0"/>
                  <w:marBottom w:val="0"/>
                  <w:divBdr>
                    <w:top w:val="none" w:sz="0" w:space="0" w:color="FFFFFF"/>
                    <w:left w:val="none" w:sz="0" w:space="0" w:color="FFFFFF"/>
                    <w:bottom w:val="single" w:sz="6" w:space="0" w:color="FFFFFF"/>
                    <w:right w:val="none" w:sz="0" w:space="0" w:color="FFFFFF"/>
                  </w:divBdr>
                </w:div>
                <w:div w:id="45105285">
                  <w:marLeft w:val="0"/>
                  <w:marRight w:val="0"/>
                  <w:marTop w:val="0"/>
                  <w:marBottom w:val="0"/>
                  <w:divBdr>
                    <w:top w:val="none" w:sz="0" w:space="0" w:color="auto"/>
                    <w:left w:val="none" w:sz="0" w:space="0" w:color="auto"/>
                    <w:bottom w:val="none" w:sz="0" w:space="0" w:color="auto"/>
                    <w:right w:val="none" w:sz="0" w:space="0" w:color="auto"/>
                  </w:divBdr>
                </w:div>
                <w:div w:id="53026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467437">
          <w:marLeft w:val="0"/>
          <w:marRight w:val="0"/>
          <w:marTop w:val="0"/>
          <w:marBottom w:val="150"/>
          <w:divBdr>
            <w:top w:val="none" w:sz="0" w:space="0" w:color="auto"/>
            <w:left w:val="none" w:sz="0" w:space="0" w:color="auto"/>
            <w:bottom w:val="none" w:sz="0" w:space="0" w:color="auto"/>
            <w:right w:val="none" w:sz="0" w:space="0" w:color="auto"/>
          </w:divBdr>
          <w:divsChild>
            <w:div w:id="781655766">
              <w:marLeft w:val="0"/>
              <w:marRight w:val="0"/>
              <w:marTop w:val="0"/>
              <w:marBottom w:val="300"/>
              <w:divBdr>
                <w:top w:val="single" w:sz="6" w:space="0" w:color="FFFFFF"/>
                <w:left w:val="single" w:sz="6" w:space="0" w:color="FFFFFF"/>
                <w:bottom w:val="single" w:sz="6" w:space="0" w:color="FFFFFF"/>
                <w:right w:val="single" w:sz="6" w:space="0" w:color="FFFFFF"/>
              </w:divBdr>
              <w:divsChild>
                <w:div w:id="211892111">
                  <w:marLeft w:val="0"/>
                  <w:marRight w:val="0"/>
                  <w:marTop w:val="0"/>
                  <w:marBottom w:val="0"/>
                  <w:divBdr>
                    <w:top w:val="none" w:sz="0" w:space="0" w:color="FFFFFF"/>
                    <w:left w:val="none" w:sz="0" w:space="0" w:color="FFFFFF"/>
                    <w:bottom w:val="single" w:sz="6" w:space="0" w:color="FFFFFF"/>
                    <w:right w:val="none" w:sz="0" w:space="0" w:color="FFFFFF"/>
                  </w:divBdr>
                </w:div>
                <w:div w:id="2127196855">
                  <w:marLeft w:val="0"/>
                  <w:marRight w:val="0"/>
                  <w:marTop w:val="0"/>
                  <w:marBottom w:val="0"/>
                  <w:divBdr>
                    <w:top w:val="none" w:sz="0" w:space="0" w:color="auto"/>
                    <w:left w:val="none" w:sz="0" w:space="0" w:color="auto"/>
                    <w:bottom w:val="none" w:sz="0" w:space="0" w:color="auto"/>
                    <w:right w:val="none" w:sz="0" w:space="0" w:color="auto"/>
                  </w:divBdr>
                </w:div>
                <w:div w:id="173967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498802">
          <w:marLeft w:val="0"/>
          <w:marRight w:val="0"/>
          <w:marTop w:val="0"/>
          <w:marBottom w:val="150"/>
          <w:divBdr>
            <w:top w:val="none" w:sz="0" w:space="0" w:color="auto"/>
            <w:left w:val="none" w:sz="0" w:space="0" w:color="auto"/>
            <w:bottom w:val="none" w:sz="0" w:space="0" w:color="auto"/>
            <w:right w:val="none" w:sz="0" w:space="0" w:color="auto"/>
          </w:divBdr>
          <w:divsChild>
            <w:div w:id="540898878">
              <w:marLeft w:val="0"/>
              <w:marRight w:val="0"/>
              <w:marTop w:val="0"/>
              <w:marBottom w:val="300"/>
              <w:divBdr>
                <w:top w:val="single" w:sz="6" w:space="0" w:color="FFFFFF"/>
                <w:left w:val="single" w:sz="6" w:space="0" w:color="FFFFFF"/>
                <w:bottom w:val="single" w:sz="6" w:space="0" w:color="FFFFFF"/>
                <w:right w:val="single" w:sz="6" w:space="0" w:color="FFFFFF"/>
              </w:divBdr>
              <w:divsChild>
                <w:div w:id="1918703848">
                  <w:marLeft w:val="0"/>
                  <w:marRight w:val="0"/>
                  <w:marTop w:val="0"/>
                  <w:marBottom w:val="0"/>
                  <w:divBdr>
                    <w:top w:val="none" w:sz="0" w:space="0" w:color="FFFFFF"/>
                    <w:left w:val="none" w:sz="0" w:space="0" w:color="FFFFFF"/>
                    <w:bottom w:val="single" w:sz="6" w:space="0" w:color="FFFFFF"/>
                    <w:right w:val="none" w:sz="0" w:space="0" w:color="FFFFFF"/>
                  </w:divBdr>
                </w:div>
                <w:div w:id="50556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572694">
      <w:bodyDiv w:val="1"/>
      <w:marLeft w:val="0"/>
      <w:marRight w:val="0"/>
      <w:marTop w:val="0"/>
      <w:marBottom w:val="0"/>
      <w:divBdr>
        <w:top w:val="none" w:sz="0" w:space="0" w:color="auto"/>
        <w:left w:val="none" w:sz="0" w:space="0" w:color="auto"/>
        <w:bottom w:val="none" w:sz="0" w:space="0" w:color="auto"/>
        <w:right w:val="none" w:sz="0" w:space="0" w:color="auto"/>
      </w:divBdr>
      <w:divsChild>
        <w:div w:id="1104492945">
          <w:marLeft w:val="0"/>
          <w:marRight w:val="0"/>
          <w:marTop w:val="0"/>
          <w:marBottom w:val="0"/>
          <w:divBdr>
            <w:top w:val="none" w:sz="0" w:space="0" w:color="auto"/>
            <w:left w:val="none" w:sz="0" w:space="0" w:color="auto"/>
            <w:bottom w:val="none" w:sz="0" w:space="0" w:color="auto"/>
            <w:right w:val="none" w:sz="0" w:space="0" w:color="auto"/>
          </w:divBdr>
        </w:div>
      </w:divsChild>
    </w:div>
    <w:div w:id="404913920">
      <w:bodyDiv w:val="1"/>
      <w:marLeft w:val="0"/>
      <w:marRight w:val="0"/>
      <w:marTop w:val="0"/>
      <w:marBottom w:val="0"/>
      <w:divBdr>
        <w:top w:val="none" w:sz="0" w:space="0" w:color="auto"/>
        <w:left w:val="none" w:sz="0" w:space="0" w:color="auto"/>
        <w:bottom w:val="none" w:sz="0" w:space="0" w:color="auto"/>
        <w:right w:val="none" w:sz="0" w:space="0" w:color="auto"/>
      </w:divBdr>
    </w:div>
    <w:div w:id="405033199">
      <w:bodyDiv w:val="1"/>
      <w:marLeft w:val="0"/>
      <w:marRight w:val="0"/>
      <w:marTop w:val="0"/>
      <w:marBottom w:val="0"/>
      <w:divBdr>
        <w:top w:val="none" w:sz="0" w:space="0" w:color="auto"/>
        <w:left w:val="none" w:sz="0" w:space="0" w:color="auto"/>
        <w:bottom w:val="none" w:sz="0" w:space="0" w:color="auto"/>
        <w:right w:val="none" w:sz="0" w:space="0" w:color="auto"/>
      </w:divBdr>
      <w:divsChild>
        <w:div w:id="1366104280">
          <w:marLeft w:val="0"/>
          <w:marRight w:val="0"/>
          <w:marTop w:val="0"/>
          <w:marBottom w:val="0"/>
          <w:divBdr>
            <w:top w:val="none" w:sz="0" w:space="0" w:color="auto"/>
            <w:left w:val="none" w:sz="0" w:space="0" w:color="auto"/>
            <w:bottom w:val="none" w:sz="0" w:space="0" w:color="auto"/>
            <w:right w:val="none" w:sz="0" w:space="0" w:color="auto"/>
          </w:divBdr>
          <w:divsChild>
            <w:div w:id="1864588947">
              <w:marLeft w:val="0"/>
              <w:marRight w:val="0"/>
              <w:marTop w:val="0"/>
              <w:marBottom w:val="0"/>
              <w:divBdr>
                <w:top w:val="none" w:sz="0" w:space="0" w:color="auto"/>
                <w:left w:val="none" w:sz="0" w:space="0" w:color="auto"/>
                <w:bottom w:val="none" w:sz="0" w:space="0" w:color="auto"/>
                <w:right w:val="none" w:sz="0" w:space="0" w:color="auto"/>
              </w:divBdr>
              <w:divsChild>
                <w:div w:id="1432429440">
                  <w:marLeft w:val="0"/>
                  <w:marRight w:val="0"/>
                  <w:marTop w:val="0"/>
                  <w:marBottom w:val="0"/>
                  <w:divBdr>
                    <w:top w:val="none" w:sz="0" w:space="0" w:color="auto"/>
                    <w:left w:val="none" w:sz="0" w:space="0" w:color="auto"/>
                    <w:bottom w:val="none" w:sz="0" w:space="0" w:color="auto"/>
                    <w:right w:val="none" w:sz="0" w:space="0" w:color="auto"/>
                  </w:divBdr>
                  <w:divsChild>
                    <w:div w:id="479614824">
                      <w:marLeft w:val="0"/>
                      <w:marRight w:val="0"/>
                      <w:marTop w:val="0"/>
                      <w:marBottom w:val="0"/>
                      <w:divBdr>
                        <w:top w:val="none" w:sz="0" w:space="0" w:color="auto"/>
                        <w:left w:val="none" w:sz="0" w:space="0" w:color="auto"/>
                        <w:bottom w:val="none" w:sz="0" w:space="0" w:color="auto"/>
                        <w:right w:val="none" w:sz="0" w:space="0" w:color="auto"/>
                      </w:divBdr>
                      <w:divsChild>
                        <w:div w:id="1381056153">
                          <w:marLeft w:val="-225"/>
                          <w:marRight w:val="0"/>
                          <w:marTop w:val="0"/>
                          <w:marBottom w:val="0"/>
                          <w:divBdr>
                            <w:top w:val="none" w:sz="0" w:space="0" w:color="auto"/>
                            <w:left w:val="none" w:sz="0" w:space="0" w:color="auto"/>
                            <w:bottom w:val="none" w:sz="0" w:space="0" w:color="auto"/>
                            <w:right w:val="none" w:sz="0" w:space="0" w:color="auto"/>
                          </w:divBdr>
                          <w:divsChild>
                            <w:div w:id="992030649">
                              <w:marLeft w:val="1500"/>
                              <w:marRight w:val="1500"/>
                              <w:marTop w:val="0"/>
                              <w:marBottom w:val="0"/>
                              <w:divBdr>
                                <w:top w:val="none" w:sz="0" w:space="0" w:color="auto"/>
                                <w:left w:val="none" w:sz="0" w:space="0" w:color="auto"/>
                                <w:bottom w:val="none" w:sz="0" w:space="0" w:color="auto"/>
                                <w:right w:val="none" w:sz="0" w:space="0" w:color="auto"/>
                              </w:divBdr>
                              <w:divsChild>
                                <w:div w:id="1023360639">
                                  <w:marLeft w:val="0"/>
                                  <w:marRight w:val="0"/>
                                  <w:marTop w:val="0"/>
                                  <w:marBottom w:val="345"/>
                                  <w:divBdr>
                                    <w:top w:val="none" w:sz="0" w:space="0" w:color="auto"/>
                                    <w:left w:val="none" w:sz="0" w:space="0" w:color="auto"/>
                                    <w:bottom w:val="none" w:sz="0" w:space="0" w:color="auto"/>
                                    <w:right w:val="none" w:sz="0" w:space="0" w:color="auto"/>
                                  </w:divBdr>
                                  <w:divsChild>
                                    <w:div w:id="192441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5225818">
      <w:bodyDiv w:val="1"/>
      <w:marLeft w:val="0"/>
      <w:marRight w:val="0"/>
      <w:marTop w:val="0"/>
      <w:marBottom w:val="0"/>
      <w:divBdr>
        <w:top w:val="none" w:sz="0" w:space="0" w:color="auto"/>
        <w:left w:val="none" w:sz="0" w:space="0" w:color="auto"/>
        <w:bottom w:val="none" w:sz="0" w:space="0" w:color="auto"/>
        <w:right w:val="none" w:sz="0" w:space="0" w:color="auto"/>
      </w:divBdr>
      <w:divsChild>
        <w:div w:id="289288863">
          <w:marLeft w:val="0"/>
          <w:marRight w:val="0"/>
          <w:marTop w:val="0"/>
          <w:marBottom w:val="0"/>
          <w:divBdr>
            <w:top w:val="none" w:sz="0" w:space="0" w:color="auto"/>
            <w:left w:val="none" w:sz="0" w:space="0" w:color="auto"/>
            <w:bottom w:val="none" w:sz="0" w:space="0" w:color="auto"/>
            <w:right w:val="none" w:sz="0" w:space="0" w:color="auto"/>
          </w:divBdr>
          <w:divsChild>
            <w:div w:id="70009874">
              <w:marLeft w:val="0"/>
              <w:marRight w:val="0"/>
              <w:marTop w:val="0"/>
              <w:marBottom w:val="0"/>
              <w:divBdr>
                <w:top w:val="none" w:sz="0" w:space="0" w:color="auto"/>
                <w:left w:val="none" w:sz="0" w:space="0" w:color="auto"/>
                <w:bottom w:val="none" w:sz="0" w:space="0" w:color="auto"/>
                <w:right w:val="none" w:sz="0" w:space="0" w:color="auto"/>
              </w:divBdr>
              <w:divsChild>
                <w:div w:id="126556215">
                  <w:marLeft w:val="0"/>
                  <w:marRight w:val="0"/>
                  <w:marTop w:val="0"/>
                  <w:marBottom w:val="0"/>
                  <w:divBdr>
                    <w:top w:val="none" w:sz="0" w:space="0" w:color="auto"/>
                    <w:left w:val="none" w:sz="0" w:space="0" w:color="auto"/>
                    <w:bottom w:val="none" w:sz="0" w:space="0" w:color="auto"/>
                    <w:right w:val="none" w:sz="0" w:space="0" w:color="auto"/>
                  </w:divBdr>
                  <w:divsChild>
                    <w:div w:id="1943370634">
                      <w:marLeft w:val="0"/>
                      <w:marRight w:val="0"/>
                      <w:marTop w:val="0"/>
                      <w:marBottom w:val="0"/>
                      <w:divBdr>
                        <w:top w:val="none" w:sz="0" w:space="0" w:color="auto"/>
                        <w:left w:val="none" w:sz="0" w:space="0" w:color="auto"/>
                        <w:bottom w:val="none" w:sz="0" w:space="0" w:color="auto"/>
                        <w:right w:val="none" w:sz="0" w:space="0" w:color="auto"/>
                      </w:divBdr>
                      <w:divsChild>
                        <w:div w:id="1445424445">
                          <w:marLeft w:val="0"/>
                          <w:marRight w:val="0"/>
                          <w:marTop w:val="0"/>
                          <w:marBottom w:val="0"/>
                          <w:divBdr>
                            <w:top w:val="none" w:sz="0" w:space="0" w:color="auto"/>
                            <w:left w:val="none" w:sz="0" w:space="0" w:color="auto"/>
                            <w:bottom w:val="none" w:sz="0" w:space="0" w:color="auto"/>
                            <w:right w:val="none" w:sz="0" w:space="0" w:color="auto"/>
                          </w:divBdr>
                          <w:divsChild>
                            <w:div w:id="404912415">
                              <w:marLeft w:val="0"/>
                              <w:marRight w:val="0"/>
                              <w:marTop w:val="0"/>
                              <w:marBottom w:val="0"/>
                              <w:divBdr>
                                <w:top w:val="none" w:sz="0" w:space="0" w:color="auto"/>
                                <w:left w:val="none" w:sz="0" w:space="0" w:color="auto"/>
                                <w:bottom w:val="none" w:sz="0" w:space="0" w:color="auto"/>
                                <w:right w:val="none" w:sz="0" w:space="0" w:color="auto"/>
                              </w:divBdr>
                              <w:divsChild>
                                <w:div w:id="1831674019">
                                  <w:marLeft w:val="0"/>
                                  <w:marRight w:val="0"/>
                                  <w:marTop w:val="0"/>
                                  <w:marBottom w:val="0"/>
                                  <w:divBdr>
                                    <w:top w:val="none" w:sz="0" w:space="0" w:color="auto"/>
                                    <w:left w:val="none" w:sz="0" w:space="0" w:color="auto"/>
                                    <w:bottom w:val="none" w:sz="0" w:space="0" w:color="auto"/>
                                    <w:right w:val="none" w:sz="0" w:space="0" w:color="auto"/>
                                  </w:divBdr>
                                  <w:divsChild>
                                    <w:div w:id="2064983989">
                                      <w:marLeft w:val="0"/>
                                      <w:marRight w:val="0"/>
                                      <w:marTop w:val="0"/>
                                      <w:marBottom w:val="0"/>
                                      <w:divBdr>
                                        <w:top w:val="single" w:sz="6" w:space="0" w:color="F5F5F5"/>
                                        <w:left w:val="single" w:sz="6" w:space="0" w:color="F5F5F5"/>
                                        <w:bottom w:val="single" w:sz="6" w:space="0" w:color="F5F5F5"/>
                                        <w:right w:val="single" w:sz="6" w:space="0" w:color="F5F5F5"/>
                                      </w:divBdr>
                                      <w:divsChild>
                                        <w:div w:id="190922382">
                                          <w:marLeft w:val="0"/>
                                          <w:marRight w:val="0"/>
                                          <w:marTop w:val="0"/>
                                          <w:marBottom w:val="0"/>
                                          <w:divBdr>
                                            <w:top w:val="none" w:sz="0" w:space="0" w:color="auto"/>
                                            <w:left w:val="none" w:sz="0" w:space="0" w:color="auto"/>
                                            <w:bottom w:val="none" w:sz="0" w:space="0" w:color="auto"/>
                                            <w:right w:val="none" w:sz="0" w:space="0" w:color="auto"/>
                                          </w:divBdr>
                                          <w:divsChild>
                                            <w:div w:id="182774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06610673">
      <w:bodyDiv w:val="1"/>
      <w:marLeft w:val="0"/>
      <w:marRight w:val="0"/>
      <w:marTop w:val="0"/>
      <w:marBottom w:val="0"/>
      <w:divBdr>
        <w:top w:val="none" w:sz="0" w:space="0" w:color="auto"/>
        <w:left w:val="none" w:sz="0" w:space="0" w:color="auto"/>
        <w:bottom w:val="none" w:sz="0" w:space="0" w:color="auto"/>
        <w:right w:val="none" w:sz="0" w:space="0" w:color="auto"/>
      </w:divBdr>
    </w:div>
    <w:div w:id="407383908">
      <w:bodyDiv w:val="1"/>
      <w:marLeft w:val="0"/>
      <w:marRight w:val="0"/>
      <w:marTop w:val="0"/>
      <w:marBottom w:val="0"/>
      <w:divBdr>
        <w:top w:val="none" w:sz="0" w:space="0" w:color="auto"/>
        <w:left w:val="none" w:sz="0" w:space="0" w:color="auto"/>
        <w:bottom w:val="none" w:sz="0" w:space="0" w:color="auto"/>
        <w:right w:val="none" w:sz="0" w:space="0" w:color="auto"/>
      </w:divBdr>
    </w:div>
    <w:div w:id="407848661">
      <w:bodyDiv w:val="1"/>
      <w:marLeft w:val="0"/>
      <w:marRight w:val="0"/>
      <w:marTop w:val="0"/>
      <w:marBottom w:val="0"/>
      <w:divBdr>
        <w:top w:val="none" w:sz="0" w:space="0" w:color="auto"/>
        <w:left w:val="none" w:sz="0" w:space="0" w:color="auto"/>
        <w:bottom w:val="none" w:sz="0" w:space="0" w:color="auto"/>
        <w:right w:val="none" w:sz="0" w:space="0" w:color="auto"/>
      </w:divBdr>
      <w:divsChild>
        <w:div w:id="670569424">
          <w:marLeft w:val="0"/>
          <w:marRight w:val="0"/>
          <w:marTop w:val="0"/>
          <w:marBottom w:val="0"/>
          <w:divBdr>
            <w:top w:val="none" w:sz="0" w:space="0" w:color="auto"/>
            <w:left w:val="none" w:sz="0" w:space="0" w:color="auto"/>
            <w:bottom w:val="none" w:sz="0" w:space="0" w:color="auto"/>
            <w:right w:val="none" w:sz="0" w:space="0" w:color="auto"/>
          </w:divBdr>
        </w:div>
      </w:divsChild>
    </w:div>
    <w:div w:id="407969150">
      <w:bodyDiv w:val="1"/>
      <w:marLeft w:val="0"/>
      <w:marRight w:val="0"/>
      <w:marTop w:val="0"/>
      <w:marBottom w:val="0"/>
      <w:divBdr>
        <w:top w:val="none" w:sz="0" w:space="0" w:color="auto"/>
        <w:left w:val="none" w:sz="0" w:space="0" w:color="auto"/>
        <w:bottom w:val="none" w:sz="0" w:space="0" w:color="auto"/>
        <w:right w:val="none" w:sz="0" w:space="0" w:color="auto"/>
      </w:divBdr>
    </w:div>
    <w:div w:id="408574591">
      <w:bodyDiv w:val="1"/>
      <w:marLeft w:val="0"/>
      <w:marRight w:val="0"/>
      <w:marTop w:val="0"/>
      <w:marBottom w:val="0"/>
      <w:divBdr>
        <w:top w:val="none" w:sz="0" w:space="0" w:color="auto"/>
        <w:left w:val="none" w:sz="0" w:space="0" w:color="auto"/>
        <w:bottom w:val="none" w:sz="0" w:space="0" w:color="auto"/>
        <w:right w:val="none" w:sz="0" w:space="0" w:color="auto"/>
      </w:divBdr>
      <w:divsChild>
        <w:div w:id="284433020">
          <w:marLeft w:val="0"/>
          <w:marRight w:val="0"/>
          <w:marTop w:val="0"/>
          <w:marBottom w:val="0"/>
          <w:divBdr>
            <w:top w:val="none" w:sz="0" w:space="0" w:color="auto"/>
            <w:left w:val="none" w:sz="0" w:space="0" w:color="auto"/>
            <w:bottom w:val="none" w:sz="0" w:space="0" w:color="auto"/>
            <w:right w:val="none" w:sz="0" w:space="0" w:color="auto"/>
          </w:divBdr>
          <w:divsChild>
            <w:div w:id="1100492990">
              <w:marLeft w:val="0"/>
              <w:marRight w:val="0"/>
              <w:marTop w:val="0"/>
              <w:marBottom w:val="0"/>
              <w:divBdr>
                <w:top w:val="none" w:sz="0" w:space="0" w:color="auto"/>
                <w:left w:val="none" w:sz="0" w:space="0" w:color="auto"/>
                <w:bottom w:val="none" w:sz="0" w:space="0" w:color="auto"/>
                <w:right w:val="none" w:sz="0" w:space="0" w:color="auto"/>
              </w:divBdr>
              <w:divsChild>
                <w:div w:id="452527329">
                  <w:marLeft w:val="0"/>
                  <w:marRight w:val="0"/>
                  <w:marTop w:val="0"/>
                  <w:marBottom w:val="0"/>
                  <w:divBdr>
                    <w:top w:val="none" w:sz="0" w:space="0" w:color="auto"/>
                    <w:left w:val="none" w:sz="0" w:space="0" w:color="auto"/>
                    <w:bottom w:val="none" w:sz="0" w:space="0" w:color="auto"/>
                    <w:right w:val="none" w:sz="0" w:space="0" w:color="auto"/>
                  </w:divBdr>
                  <w:divsChild>
                    <w:div w:id="291130150">
                      <w:marLeft w:val="0"/>
                      <w:marRight w:val="0"/>
                      <w:marTop w:val="0"/>
                      <w:marBottom w:val="0"/>
                      <w:divBdr>
                        <w:top w:val="none" w:sz="0" w:space="0" w:color="auto"/>
                        <w:left w:val="none" w:sz="0" w:space="0" w:color="auto"/>
                        <w:bottom w:val="none" w:sz="0" w:space="0" w:color="auto"/>
                        <w:right w:val="none" w:sz="0" w:space="0" w:color="auto"/>
                      </w:divBdr>
                      <w:divsChild>
                        <w:div w:id="899679967">
                          <w:marLeft w:val="0"/>
                          <w:marRight w:val="0"/>
                          <w:marTop w:val="0"/>
                          <w:marBottom w:val="0"/>
                          <w:divBdr>
                            <w:top w:val="none" w:sz="0" w:space="0" w:color="auto"/>
                            <w:left w:val="none" w:sz="0" w:space="0" w:color="auto"/>
                            <w:bottom w:val="none" w:sz="0" w:space="0" w:color="auto"/>
                            <w:right w:val="none" w:sz="0" w:space="0" w:color="auto"/>
                          </w:divBdr>
                          <w:divsChild>
                            <w:div w:id="113194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8773061">
      <w:bodyDiv w:val="1"/>
      <w:marLeft w:val="0"/>
      <w:marRight w:val="0"/>
      <w:marTop w:val="0"/>
      <w:marBottom w:val="0"/>
      <w:divBdr>
        <w:top w:val="none" w:sz="0" w:space="0" w:color="auto"/>
        <w:left w:val="none" w:sz="0" w:space="0" w:color="auto"/>
        <w:bottom w:val="none" w:sz="0" w:space="0" w:color="auto"/>
        <w:right w:val="none" w:sz="0" w:space="0" w:color="auto"/>
      </w:divBdr>
      <w:divsChild>
        <w:div w:id="578947263">
          <w:marLeft w:val="0"/>
          <w:marRight w:val="0"/>
          <w:marTop w:val="0"/>
          <w:marBottom w:val="0"/>
          <w:divBdr>
            <w:top w:val="none" w:sz="0" w:space="0" w:color="auto"/>
            <w:left w:val="none" w:sz="0" w:space="0" w:color="auto"/>
            <w:bottom w:val="none" w:sz="0" w:space="0" w:color="auto"/>
            <w:right w:val="none" w:sz="0" w:space="0" w:color="auto"/>
          </w:divBdr>
          <w:divsChild>
            <w:div w:id="957226951">
              <w:marLeft w:val="0"/>
              <w:marRight w:val="0"/>
              <w:marTop w:val="0"/>
              <w:marBottom w:val="0"/>
              <w:divBdr>
                <w:top w:val="none" w:sz="0" w:space="0" w:color="auto"/>
                <w:left w:val="none" w:sz="0" w:space="0" w:color="auto"/>
                <w:bottom w:val="none" w:sz="0" w:space="0" w:color="auto"/>
                <w:right w:val="none" w:sz="0" w:space="0" w:color="auto"/>
              </w:divBdr>
              <w:divsChild>
                <w:div w:id="1089543158">
                  <w:marLeft w:val="0"/>
                  <w:marRight w:val="0"/>
                  <w:marTop w:val="0"/>
                  <w:marBottom w:val="0"/>
                  <w:divBdr>
                    <w:top w:val="none" w:sz="0" w:space="0" w:color="auto"/>
                    <w:left w:val="none" w:sz="0" w:space="0" w:color="auto"/>
                    <w:bottom w:val="none" w:sz="0" w:space="0" w:color="auto"/>
                    <w:right w:val="none" w:sz="0" w:space="0" w:color="auto"/>
                  </w:divBdr>
                  <w:divsChild>
                    <w:div w:id="781263089">
                      <w:marLeft w:val="0"/>
                      <w:marRight w:val="0"/>
                      <w:marTop w:val="0"/>
                      <w:marBottom w:val="0"/>
                      <w:divBdr>
                        <w:top w:val="none" w:sz="0" w:space="0" w:color="auto"/>
                        <w:left w:val="none" w:sz="0" w:space="0" w:color="auto"/>
                        <w:bottom w:val="none" w:sz="0" w:space="0" w:color="auto"/>
                        <w:right w:val="none" w:sz="0" w:space="0" w:color="auto"/>
                      </w:divBdr>
                      <w:divsChild>
                        <w:div w:id="368452792">
                          <w:marLeft w:val="0"/>
                          <w:marRight w:val="0"/>
                          <w:marTop w:val="0"/>
                          <w:marBottom w:val="0"/>
                          <w:divBdr>
                            <w:top w:val="none" w:sz="0" w:space="0" w:color="auto"/>
                            <w:left w:val="none" w:sz="0" w:space="0" w:color="auto"/>
                            <w:bottom w:val="none" w:sz="0" w:space="0" w:color="auto"/>
                            <w:right w:val="none" w:sz="0" w:space="0" w:color="auto"/>
                          </w:divBdr>
                          <w:divsChild>
                            <w:div w:id="1119763384">
                              <w:marLeft w:val="0"/>
                              <w:marRight w:val="0"/>
                              <w:marTop w:val="0"/>
                              <w:marBottom w:val="0"/>
                              <w:divBdr>
                                <w:top w:val="none" w:sz="0" w:space="0" w:color="auto"/>
                                <w:left w:val="none" w:sz="0" w:space="0" w:color="auto"/>
                                <w:bottom w:val="none" w:sz="0" w:space="0" w:color="auto"/>
                                <w:right w:val="none" w:sz="0" w:space="0" w:color="auto"/>
                              </w:divBdr>
                              <w:divsChild>
                                <w:div w:id="1876700318">
                                  <w:marLeft w:val="0"/>
                                  <w:marRight w:val="0"/>
                                  <w:marTop w:val="0"/>
                                  <w:marBottom w:val="0"/>
                                  <w:divBdr>
                                    <w:top w:val="none" w:sz="0" w:space="0" w:color="auto"/>
                                    <w:left w:val="none" w:sz="0" w:space="0" w:color="auto"/>
                                    <w:bottom w:val="none" w:sz="0" w:space="0" w:color="auto"/>
                                    <w:right w:val="none" w:sz="0" w:space="0" w:color="auto"/>
                                  </w:divBdr>
                                  <w:divsChild>
                                    <w:div w:id="1964919816">
                                      <w:marLeft w:val="0"/>
                                      <w:marRight w:val="0"/>
                                      <w:marTop w:val="0"/>
                                      <w:marBottom w:val="0"/>
                                      <w:divBdr>
                                        <w:top w:val="none" w:sz="0" w:space="0" w:color="auto"/>
                                        <w:left w:val="none" w:sz="0" w:space="0" w:color="auto"/>
                                        <w:bottom w:val="none" w:sz="0" w:space="0" w:color="auto"/>
                                        <w:right w:val="none" w:sz="0" w:space="0" w:color="auto"/>
                                      </w:divBdr>
                                      <w:divsChild>
                                        <w:div w:id="1840003669">
                                          <w:marLeft w:val="0"/>
                                          <w:marRight w:val="0"/>
                                          <w:marTop w:val="0"/>
                                          <w:marBottom w:val="0"/>
                                          <w:divBdr>
                                            <w:top w:val="none" w:sz="0" w:space="0" w:color="auto"/>
                                            <w:left w:val="none" w:sz="0" w:space="0" w:color="auto"/>
                                            <w:bottom w:val="none" w:sz="0" w:space="0" w:color="auto"/>
                                            <w:right w:val="none" w:sz="0" w:space="0" w:color="auto"/>
                                          </w:divBdr>
                                          <w:divsChild>
                                            <w:div w:id="1651858831">
                                              <w:marLeft w:val="0"/>
                                              <w:marRight w:val="0"/>
                                              <w:marTop w:val="0"/>
                                              <w:marBottom w:val="0"/>
                                              <w:divBdr>
                                                <w:top w:val="single" w:sz="4" w:space="0" w:color="F5F5F5"/>
                                                <w:left w:val="single" w:sz="4" w:space="0" w:color="F5F5F5"/>
                                                <w:bottom w:val="single" w:sz="4" w:space="0" w:color="F5F5F5"/>
                                                <w:right w:val="single" w:sz="4" w:space="0" w:color="F5F5F5"/>
                                              </w:divBdr>
                                              <w:divsChild>
                                                <w:div w:id="1851412455">
                                                  <w:marLeft w:val="0"/>
                                                  <w:marRight w:val="0"/>
                                                  <w:marTop w:val="0"/>
                                                  <w:marBottom w:val="0"/>
                                                  <w:divBdr>
                                                    <w:top w:val="none" w:sz="0" w:space="0" w:color="auto"/>
                                                    <w:left w:val="none" w:sz="0" w:space="0" w:color="auto"/>
                                                    <w:bottom w:val="none" w:sz="0" w:space="0" w:color="auto"/>
                                                    <w:right w:val="none" w:sz="0" w:space="0" w:color="auto"/>
                                                  </w:divBdr>
                                                  <w:divsChild>
                                                    <w:div w:id="960961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09540243">
      <w:bodyDiv w:val="1"/>
      <w:marLeft w:val="0"/>
      <w:marRight w:val="0"/>
      <w:marTop w:val="0"/>
      <w:marBottom w:val="0"/>
      <w:divBdr>
        <w:top w:val="none" w:sz="0" w:space="0" w:color="auto"/>
        <w:left w:val="none" w:sz="0" w:space="0" w:color="auto"/>
        <w:bottom w:val="none" w:sz="0" w:space="0" w:color="auto"/>
        <w:right w:val="none" w:sz="0" w:space="0" w:color="auto"/>
      </w:divBdr>
    </w:div>
    <w:div w:id="409888314">
      <w:bodyDiv w:val="1"/>
      <w:marLeft w:val="0"/>
      <w:marRight w:val="0"/>
      <w:marTop w:val="0"/>
      <w:marBottom w:val="0"/>
      <w:divBdr>
        <w:top w:val="none" w:sz="0" w:space="0" w:color="auto"/>
        <w:left w:val="none" w:sz="0" w:space="0" w:color="auto"/>
        <w:bottom w:val="none" w:sz="0" w:space="0" w:color="auto"/>
        <w:right w:val="none" w:sz="0" w:space="0" w:color="auto"/>
      </w:divBdr>
    </w:div>
    <w:div w:id="410464236">
      <w:bodyDiv w:val="1"/>
      <w:marLeft w:val="0"/>
      <w:marRight w:val="0"/>
      <w:marTop w:val="0"/>
      <w:marBottom w:val="0"/>
      <w:divBdr>
        <w:top w:val="none" w:sz="0" w:space="0" w:color="auto"/>
        <w:left w:val="none" w:sz="0" w:space="0" w:color="auto"/>
        <w:bottom w:val="none" w:sz="0" w:space="0" w:color="auto"/>
        <w:right w:val="none" w:sz="0" w:space="0" w:color="auto"/>
      </w:divBdr>
    </w:div>
    <w:div w:id="410664774">
      <w:bodyDiv w:val="1"/>
      <w:marLeft w:val="0"/>
      <w:marRight w:val="0"/>
      <w:marTop w:val="0"/>
      <w:marBottom w:val="0"/>
      <w:divBdr>
        <w:top w:val="none" w:sz="0" w:space="0" w:color="auto"/>
        <w:left w:val="none" w:sz="0" w:space="0" w:color="auto"/>
        <w:bottom w:val="none" w:sz="0" w:space="0" w:color="auto"/>
        <w:right w:val="none" w:sz="0" w:space="0" w:color="auto"/>
      </w:divBdr>
      <w:divsChild>
        <w:div w:id="174346626">
          <w:marLeft w:val="0"/>
          <w:marRight w:val="0"/>
          <w:marTop w:val="0"/>
          <w:marBottom w:val="0"/>
          <w:divBdr>
            <w:top w:val="none" w:sz="0" w:space="0" w:color="auto"/>
            <w:left w:val="none" w:sz="0" w:space="0" w:color="auto"/>
            <w:bottom w:val="none" w:sz="0" w:space="0" w:color="auto"/>
            <w:right w:val="none" w:sz="0" w:space="0" w:color="auto"/>
          </w:divBdr>
        </w:div>
      </w:divsChild>
    </w:div>
    <w:div w:id="411051631">
      <w:bodyDiv w:val="1"/>
      <w:marLeft w:val="0"/>
      <w:marRight w:val="0"/>
      <w:marTop w:val="0"/>
      <w:marBottom w:val="0"/>
      <w:divBdr>
        <w:top w:val="none" w:sz="0" w:space="0" w:color="auto"/>
        <w:left w:val="none" w:sz="0" w:space="0" w:color="auto"/>
        <w:bottom w:val="none" w:sz="0" w:space="0" w:color="auto"/>
        <w:right w:val="none" w:sz="0" w:space="0" w:color="auto"/>
      </w:divBdr>
    </w:div>
    <w:div w:id="411240867">
      <w:bodyDiv w:val="1"/>
      <w:marLeft w:val="0"/>
      <w:marRight w:val="0"/>
      <w:marTop w:val="0"/>
      <w:marBottom w:val="0"/>
      <w:divBdr>
        <w:top w:val="none" w:sz="0" w:space="0" w:color="auto"/>
        <w:left w:val="none" w:sz="0" w:space="0" w:color="auto"/>
        <w:bottom w:val="none" w:sz="0" w:space="0" w:color="auto"/>
        <w:right w:val="none" w:sz="0" w:space="0" w:color="auto"/>
      </w:divBdr>
    </w:div>
    <w:div w:id="411391769">
      <w:bodyDiv w:val="1"/>
      <w:marLeft w:val="0"/>
      <w:marRight w:val="0"/>
      <w:marTop w:val="0"/>
      <w:marBottom w:val="0"/>
      <w:divBdr>
        <w:top w:val="none" w:sz="0" w:space="0" w:color="auto"/>
        <w:left w:val="none" w:sz="0" w:space="0" w:color="auto"/>
        <w:bottom w:val="none" w:sz="0" w:space="0" w:color="auto"/>
        <w:right w:val="none" w:sz="0" w:space="0" w:color="auto"/>
      </w:divBdr>
      <w:divsChild>
        <w:div w:id="767581975">
          <w:marLeft w:val="0"/>
          <w:marRight w:val="0"/>
          <w:marTop w:val="0"/>
          <w:marBottom w:val="0"/>
          <w:divBdr>
            <w:top w:val="none" w:sz="0" w:space="0" w:color="auto"/>
            <w:left w:val="none" w:sz="0" w:space="0" w:color="auto"/>
            <w:bottom w:val="none" w:sz="0" w:space="0" w:color="auto"/>
            <w:right w:val="none" w:sz="0" w:space="0" w:color="auto"/>
          </w:divBdr>
        </w:div>
      </w:divsChild>
    </w:div>
    <w:div w:id="412093070">
      <w:bodyDiv w:val="1"/>
      <w:marLeft w:val="0"/>
      <w:marRight w:val="0"/>
      <w:marTop w:val="0"/>
      <w:marBottom w:val="0"/>
      <w:divBdr>
        <w:top w:val="none" w:sz="0" w:space="0" w:color="auto"/>
        <w:left w:val="none" w:sz="0" w:space="0" w:color="auto"/>
        <w:bottom w:val="none" w:sz="0" w:space="0" w:color="auto"/>
        <w:right w:val="none" w:sz="0" w:space="0" w:color="auto"/>
      </w:divBdr>
      <w:divsChild>
        <w:div w:id="1927884707">
          <w:marLeft w:val="0"/>
          <w:marRight w:val="0"/>
          <w:marTop w:val="0"/>
          <w:marBottom w:val="0"/>
          <w:divBdr>
            <w:top w:val="none" w:sz="0" w:space="0" w:color="auto"/>
            <w:left w:val="none" w:sz="0" w:space="0" w:color="auto"/>
            <w:bottom w:val="none" w:sz="0" w:space="0" w:color="auto"/>
            <w:right w:val="none" w:sz="0" w:space="0" w:color="auto"/>
          </w:divBdr>
        </w:div>
      </w:divsChild>
    </w:div>
    <w:div w:id="412434793">
      <w:bodyDiv w:val="1"/>
      <w:marLeft w:val="0"/>
      <w:marRight w:val="0"/>
      <w:marTop w:val="0"/>
      <w:marBottom w:val="0"/>
      <w:divBdr>
        <w:top w:val="none" w:sz="0" w:space="0" w:color="auto"/>
        <w:left w:val="none" w:sz="0" w:space="0" w:color="auto"/>
        <w:bottom w:val="none" w:sz="0" w:space="0" w:color="auto"/>
        <w:right w:val="none" w:sz="0" w:space="0" w:color="auto"/>
      </w:divBdr>
      <w:divsChild>
        <w:div w:id="254829165">
          <w:marLeft w:val="0"/>
          <w:marRight w:val="0"/>
          <w:marTop w:val="0"/>
          <w:marBottom w:val="0"/>
          <w:divBdr>
            <w:top w:val="none" w:sz="0" w:space="0" w:color="auto"/>
            <w:left w:val="none" w:sz="0" w:space="0" w:color="auto"/>
            <w:bottom w:val="none" w:sz="0" w:space="0" w:color="auto"/>
            <w:right w:val="none" w:sz="0" w:space="0" w:color="auto"/>
          </w:divBdr>
          <w:divsChild>
            <w:div w:id="894509826">
              <w:marLeft w:val="0"/>
              <w:marRight w:val="0"/>
              <w:marTop w:val="0"/>
              <w:marBottom w:val="0"/>
              <w:divBdr>
                <w:top w:val="none" w:sz="0" w:space="0" w:color="auto"/>
                <w:left w:val="none" w:sz="0" w:space="0" w:color="auto"/>
                <w:bottom w:val="none" w:sz="0" w:space="0" w:color="auto"/>
                <w:right w:val="none" w:sz="0" w:space="0" w:color="auto"/>
              </w:divBdr>
              <w:divsChild>
                <w:div w:id="427428586">
                  <w:marLeft w:val="0"/>
                  <w:marRight w:val="0"/>
                  <w:marTop w:val="0"/>
                  <w:marBottom w:val="0"/>
                  <w:divBdr>
                    <w:top w:val="none" w:sz="0" w:space="0" w:color="auto"/>
                    <w:left w:val="none" w:sz="0" w:space="0" w:color="auto"/>
                    <w:bottom w:val="none" w:sz="0" w:space="0" w:color="auto"/>
                    <w:right w:val="none" w:sz="0" w:space="0" w:color="auto"/>
                  </w:divBdr>
                  <w:divsChild>
                    <w:div w:id="482165902">
                      <w:marLeft w:val="0"/>
                      <w:marRight w:val="0"/>
                      <w:marTop w:val="0"/>
                      <w:marBottom w:val="0"/>
                      <w:divBdr>
                        <w:top w:val="none" w:sz="0" w:space="0" w:color="auto"/>
                        <w:left w:val="none" w:sz="0" w:space="0" w:color="auto"/>
                        <w:bottom w:val="none" w:sz="0" w:space="0" w:color="auto"/>
                        <w:right w:val="none" w:sz="0" w:space="0" w:color="auto"/>
                      </w:divBdr>
                      <w:divsChild>
                        <w:div w:id="1753350692">
                          <w:marLeft w:val="-225"/>
                          <w:marRight w:val="0"/>
                          <w:marTop w:val="0"/>
                          <w:marBottom w:val="0"/>
                          <w:divBdr>
                            <w:top w:val="none" w:sz="0" w:space="0" w:color="auto"/>
                            <w:left w:val="none" w:sz="0" w:space="0" w:color="auto"/>
                            <w:bottom w:val="none" w:sz="0" w:space="0" w:color="auto"/>
                            <w:right w:val="none" w:sz="0" w:space="0" w:color="auto"/>
                          </w:divBdr>
                          <w:divsChild>
                            <w:div w:id="267583807">
                              <w:marLeft w:val="1500"/>
                              <w:marRight w:val="1500"/>
                              <w:marTop w:val="0"/>
                              <w:marBottom w:val="0"/>
                              <w:divBdr>
                                <w:top w:val="none" w:sz="0" w:space="0" w:color="auto"/>
                                <w:left w:val="none" w:sz="0" w:space="0" w:color="auto"/>
                                <w:bottom w:val="none" w:sz="0" w:space="0" w:color="auto"/>
                                <w:right w:val="none" w:sz="0" w:space="0" w:color="auto"/>
                              </w:divBdr>
                              <w:divsChild>
                                <w:div w:id="455411474">
                                  <w:marLeft w:val="0"/>
                                  <w:marRight w:val="0"/>
                                  <w:marTop w:val="0"/>
                                  <w:marBottom w:val="345"/>
                                  <w:divBdr>
                                    <w:top w:val="none" w:sz="0" w:space="0" w:color="auto"/>
                                    <w:left w:val="none" w:sz="0" w:space="0" w:color="auto"/>
                                    <w:bottom w:val="none" w:sz="0" w:space="0" w:color="auto"/>
                                    <w:right w:val="none" w:sz="0" w:space="0" w:color="auto"/>
                                  </w:divBdr>
                                  <w:divsChild>
                                    <w:div w:id="169969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2898441">
      <w:bodyDiv w:val="1"/>
      <w:marLeft w:val="0"/>
      <w:marRight w:val="0"/>
      <w:marTop w:val="0"/>
      <w:marBottom w:val="0"/>
      <w:divBdr>
        <w:top w:val="none" w:sz="0" w:space="0" w:color="auto"/>
        <w:left w:val="none" w:sz="0" w:space="0" w:color="auto"/>
        <w:bottom w:val="none" w:sz="0" w:space="0" w:color="auto"/>
        <w:right w:val="none" w:sz="0" w:space="0" w:color="auto"/>
      </w:divBdr>
    </w:div>
    <w:div w:id="413934923">
      <w:bodyDiv w:val="1"/>
      <w:marLeft w:val="0"/>
      <w:marRight w:val="0"/>
      <w:marTop w:val="0"/>
      <w:marBottom w:val="0"/>
      <w:divBdr>
        <w:top w:val="none" w:sz="0" w:space="0" w:color="auto"/>
        <w:left w:val="none" w:sz="0" w:space="0" w:color="auto"/>
        <w:bottom w:val="none" w:sz="0" w:space="0" w:color="auto"/>
        <w:right w:val="none" w:sz="0" w:space="0" w:color="auto"/>
      </w:divBdr>
    </w:div>
    <w:div w:id="414784892">
      <w:bodyDiv w:val="1"/>
      <w:marLeft w:val="0"/>
      <w:marRight w:val="0"/>
      <w:marTop w:val="0"/>
      <w:marBottom w:val="0"/>
      <w:divBdr>
        <w:top w:val="none" w:sz="0" w:space="0" w:color="auto"/>
        <w:left w:val="none" w:sz="0" w:space="0" w:color="auto"/>
        <w:bottom w:val="none" w:sz="0" w:space="0" w:color="auto"/>
        <w:right w:val="none" w:sz="0" w:space="0" w:color="auto"/>
      </w:divBdr>
      <w:divsChild>
        <w:div w:id="1579900221">
          <w:marLeft w:val="0"/>
          <w:marRight w:val="0"/>
          <w:marTop w:val="0"/>
          <w:marBottom w:val="0"/>
          <w:divBdr>
            <w:top w:val="none" w:sz="0" w:space="0" w:color="auto"/>
            <w:left w:val="none" w:sz="0" w:space="0" w:color="auto"/>
            <w:bottom w:val="none" w:sz="0" w:space="0" w:color="auto"/>
            <w:right w:val="none" w:sz="0" w:space="0" w:color="auto"/>
          </w:divBdr>
          <w:divsChild>
            <w:div w:id="96603293">
              <w:marLeft w:val="0"/>
              <w:marRight w:val="0"/>
              <w:marTop w:val="0"/>
              <w:marBottom w:val="0"/>
              <w:divBdr>
                <w:top w:val="none" w:sz="0" w:space="0" w:color="auto"/>
                <w:left w:val="none" w:sz="0" w:space="0" w:color="auto"/>
                <w:bottom w:val="none" w:sz="0" w:space="0" w:color="auto"/>
                <w:right w:val="none" w:sz="0" w:space="0" w:color="auto"/>
              </w:divBdr>
              <w:divsChild>
                <w:div w:id="894313835">
                  <w:marLeft w:val="0"/>
                  <w:marRight w:val="0"/>
                  <w:marTop w:val="0"/>
                  <w:marBottom w:val="0"/>
                  <w:divBdr>
                    <w:top w:val="none" w:sz="0" w:space="0" w:color="auto"/>
                    <w:left w:val="none" w:sz="0" w:space="0" w:color="auto"/>
                    <w:bottom w:val="none" w:sz="0" w:space="0" w:color="auto"/>
                    <w:right w:val="none" w:sz="0" w:space="0" w:color="auto"/>
                  </w:divBdr>
                  <w:divsChild>
                    <w:div w:id="1454013090">
                      <w:marLeft w:val="0"/>
                      <w:marRight w:val="0"/>
                      <w:marTop w:val="0"/>
                      <w:marBottom w:val="0"/>
                      <w:divBdr>
                        <w:top w:val="none" w:sz="0" w:space="0" w:color="auto"/>
                        <w:left w:val="none" w:sz="0" w:space="0" w:color="auto"/>
                        <w:bottom w:val="none" w:sz="0" w:space="0" w:color="auto"/>
                        <w:right w:val="none" w:sz="0" w:space="0" w:color="auto"/>
                      </w:divBdr>
                      <w:divsChild>
                        <w:div w:id="2054500054">
                          <w:marLeft w:val="-225"/>
                          <w:marRight w:val="0"/>
                          <w:marTop w:val="0"/>
                          <w:marBottom w:val="0"/>
                          <w:divBdr>
                            <w:top w:val="none" w:sz="0" w:space="0" w:color="auto"/>
                            <w:left w:val="none" w:sz="0" w:space="0" w:color="auto"/>
                            <w:bottom w:val="none" w:sz="0" w:space="0" w:color="auto"/>
                            <w:right w:val="none" w:sz="0" w:space="0" w:color="auto"/>
                          </w:divBdr>
                          <w:divsChild>
                            <w:div w:id="1981495506">
                              <w:marLeft w:val="1500"/>
                              <w:marRight w:val="1500"/>
                              <w:marTop w:val="0"/>
                              <w:marBottom w:val="0"/>
                              <w:divBdr>
                                <w:top w:val="none" w:sz="0" w:space="0" w:color="auto"/>
                                <w:left w:val="none" w:sz="0" w:space="0" w:color="auto"/>
                                <w:bottom w:val="none" w:sz="0" w:space="0" w:color="auto"/>
                                <w:right w:val="none" w:sz="0" w:space="0" w:color="auto"/>
                              </w:divBdr>
                              <w:divsChild>
                                <w:div w:id="715201497">
                                  <w:marLeft w:val="0"/>
                                  <w:marRight w:val="0"/>
                                  <w:marTop w:val="0"/>
                                  <w:marBottom w:val="345"/>
                                  <w:divBdr>
                                    <w:top w:val="none" w:sz="0" w:space="0" w:color="auto"/>
                                    <w:left w:val="none" w:sz="0" w:space="0" w:color="auto"/>
                                    <w:bottom w:val="none" w:sz="0" w:space="0" w:color="auto"/>
                                    <w:right w:val="none" w:sz="0" w:space="0" w:color="auto"/>
                                  </w:divBdr>
                                  <w:divsChild>
                                    <w:div w:id="62574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5051520">
      <w:bodyDiv w:val="1"/>
      <w:marLeft w:val="0"/>
      <w:marRight w:val="0"/>
      <w:marTop w:val="0"/>
      <w:marBottom w:val="0"/>
      <w:divBdr>
        <w:top w:val="none" w:sz="0" w:space="0" w:color="auto"/>
        <w:left w:val="none" w:sz="0" w:space="0" w:color="auto"/>
        <w:bottom w:val="none" w:sz="0" w:space="0" w:color="auto"/>
        <w:right w:val="none" w:sz="0" w:space="0" w:color="auto"/>
      </w:divBdr>
      <w:divsChild>
        <w:div w:id="1954553925">
          <w:marLeft w:val="0"/>
          <w:marRight w:val="0"/>
          <w:marTop w:val="0"/>
          <w:marBottom w:val="0"/>
          <w:divBdr>
            <w:top w:val="none" w:sz="0" w:space="0" w:color="auto"/>
            <w:left w:val="none" w:sz="0" w:space="0" w:color="auto"/>
            <w:bottom w:val="none" w:sz="0" w:space="0" w:color="auto"/>
            <w:right w:val="none" w:sz="0" w:space="0" w:color="auto"/>
          </w:divBdr>
          <w:divsChild>
            <w:div w:id="2110813395">
              <w:marLeft w:val="0"/>
              <w:marRight w:val="0"/>
              <w:marTop w:val="0"/>
              <w:marBottom w:val="0"/>
              <w:divBdr>
                <w:top w:val="none" w:sz="0" w:space="0" w:color="auto"/>
                <w:left w:val="none" w:sz="0" w:space="0" w:color="auto"/>
                <w:bottom w:val="none" w:sz="0" w:space="0" w:color="auto"/>
                <w:right w:val="none" w:sz="0" w:space="0" w:color="auto"/>
              </w:divBdr>
              <w:divsChild>
                <w:div w:id="170918308">
                  <w:marLeft w:val="0"/>
                  <w:marRight w:val="0"/>
                  <w:marTop w:val="0"/>
                  <w:marBottom w:val="0"/>
                  <w:divBdr>
                    <w:top w:val="none" w:sz="0" w:space="0" w:color="auto"/>
                    <w:left w:val="none" w:sz="0" w:space="0" w:color="auto"/>
                    <w:bottom w:val="none" w:sz="0" w:space="0" w:color="auto"/>
                    <w:right w:val="none" w:sz="0" w:space="0" w:color="auto"/>
                  </w:divBdr>
                  <w:divsChild>
                    <w:div w:id="2082749001">
                      <w:marLeft w:val="0"/>
                      <w:marRight w:val="0"/>
                      <w:marTop w:val="0"/>
                      <w:marBottom w:val="0"/>
                      <w:divBdr>
                        <w:top w:val="none" w:sz="0" w:space="0" w:color="auto"/>
                        <w:left w:val="none" w:sz="0" w:space="0" w:color="auto"/>
                        <w:bottom w:val="none" w:sz="0" w:space="0" w:color="auto"/>
                        <w:right w:val="none" w:sz="0" w:space="0" w:color="auto"/>
                      </w:divBdr>
                      <w:divsChild>
                        <w:div w:id="1138960620">
                          <w:marLeft w:val="0"/>
                          <w:marRight w:val="0"/>
                          <w:marTop w:val="0"/>
                          <w:marBottom w:val="0"/>
                          <w:divBdr>
                            <w:top w:val="none" w:sz="0" w:space="0" w:color="auto"/>
                            <w:left w:val="none" w:sz="0" w:space="0" w:color="auto"/>
                            <w:bottom w:val="none" w:sz="0" w:space="0" w:color="auto"/>
                            <w:right w:val="none" w:sz="0" w:space="0" w:color="auto"/>
                          </w:divBdr>
                          <w:divsChild>
                            <w:div w:id="2144225120">
                              <w:marLeft w:val="0"/>
                              <w:marRight w:val="0"/>
                              <w:marTop w:val="0"/>
                              <w:marBottom w:val="0"/>
                              <w:divBdr>
                                <w:top w:val="none" w:sz="0" w:space="0" w:color="auto"/>
                                <w:left w:val="none" w:sz="0" w:space="0" w:color="auto"/>
                                <w:bottom w:val="none" w:sz="0" w:space="0" w:color="auto"/>
                                <w:right w:val="none" w:sz="0" w:space="0" w:color="auto"/>
                              </w:divBdr>
                              <w:divsChild>
                                <w:div w:id="1892113971">
                                  <w:marLeft w:val="0"/>
                                  <w:marRight w:val="0"/>
                                  <w:marTop w:val="0"/>
                                  <w:marBottom w:val="0"/>
                                  <w:divBdr>
                                    <w:top w:val="none" w:sz="0" w:space="0" w:color="auto"/>
                                    <w:left w:val="none" w:sz="0" w:space="0" w:color="auto"/>
                                    <w:bottom w:val="none" w:sz="0" w:space="0" w:color="auto"/>
                                    <w:right w:val="none" w:sz="0" w:space="0" w:color="auto"/>
                                  </w:divBdr>
                                  <w:divsChild>
                                    <w:div w:id="1409572663">
                                      <w:marLeft w:val="43"/>
                                      <w:marRight w:val="0"/>
                                      <w:marTop w:val="0"/>
                                      <w:marBottom w:val="0"/>
                                      <w:divBdr>
                                        <w:top w:val="none" w:sz="0" w:space="0" w:color="auto"/>
                                        <w:left w:val="none" w:sz="0" w:space="0" w:color="auto"/>
                                        <w:bottom w:val="none" w:sz="0" w:space="0" w:color="auto"/>
                                        <w:right w:val="none" w:sz="0" w:space="0" w:color="auto"/>
                                      </w:divBdr>
                                      <w:divsChild>
                                        <w:div w:id="1781141854">
                                          <w:marLeft w:val="0"/>
                                          <w:marRight w:val="0"/>
                                          <w:marTop w:val="0"/>
                                          <w:marBottom w:val="0"/>
                                          <w:divBdr>
                                            <w:top w:val="none" w:sz="0" w:space="0" w:color="auto"/>
                                            <w:left w:val="none" w:sz="0" w:space="0" w:color="auto"/>
                                            <w:bottom w:val="none" w:sz="0" w:space="0" w:color="auto"/>
                                            <w:right w:val="none" w:sz="0" w:space="0" w:color="auto"/>
                                          </w:divBdr>
                                          <w:divsChild>
                                            <w:div w:id="980574841">
                                              <w:marLeft w:val="0"/>
                                              <w:marRight w:val="0"/>
                                              <w:marTop w:val="0"/>
                                              <w:marBottom w:val="86"/>
                                              <w:divBdr>
                                                <w:top w:val="single" w:sz="4" w:space="0" w:color="F5F5F5"/>
                                                <w:left w:val="single" w:sz="4" w:space="0" w:color="F5F5F5"/>
                                                <w:bottom w:val="single" w:sz="4" w:space="0" w:color="F5F5F5"/>
                                                <w:right w:val="single" w:sz="4" w:space="0" w:color="F5F5F5"/>
                                              </w:divBdr>
                                              <w:divsChild>
                                                <w:div w:id="498927488">
                                                  <w:marLeft w:val="0"/>
                                                  <w:marRight w:val="0"/>
                                                  <w:marTop w:val="0"/>
                                                  <w:marBottom w:val="0"/>
                                                  <w:divBdr>
                                                    <w:top w:val="none" w:sz="0" w:space="0" w:color="auto"/>
                                                    <w:left w:val="none" w:sz="0" w:space="0" w:color="auto"/>
                                                    <w:bottom w:val="none" w:sz="0" w:space="0" w:color="auto"/>
                                                    <w:right w:val="none" w:sz="0" w:space="0" w:color="auto"/>
                                                  </w:divBdr>
                                                  <w:divsChild>
                                                    <w:div w:id="70289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15513393">
      <w:bodyDiv w:val="1"/>
      <w:marLeft w:val="0"/>
      <w:marRight w:val="0"/>
      <w:marTop w:val="0"/>
      <w:marBottom w:val="0"/>
      <w:divBdr>
        <w:top w:val="none" w:sz="0" w:space="0" w:color="auto"/>
        <w:left w:val="none" w:sz="0" w:space="0" w:color="auto"/>
        <w:bottom w:val="none" w:sz="0" w:space="0" w:color="auto"/>
        <w:right w:val="none" w:sz="0" w:space="0" w:color="auto"/>
      </w:divBdr>
    </w:div>
    <w:div w:id="416171200">
      <w:bodyDiv w:val="1"/>
      <w:marLeft w:val="0"/>
      <w:marRight w:val="0"/>
      <w:marTop w:val="0"/>
      <w:marBottom w:val="0"/>
      <w:divBdr>
        <w:top w:val="none" w:sz="0" w:space="0" w:color="auto"/>
        <w:left w:val="none" w:sz="0" w:space="0" w:color="auto"/>
        <w:bottom w:val="none" w:sz="0" w:space="0" w:color="auto"/>
        <w:right w:val="none" w:sz="0" w:space="0" w:color="auto"/>
      </w:divBdr>
      <w:divsChild>
        <w:div w:id="298613462">
          <w:marLeft w:val="0"/>
          <w:marRight w:val="0"/>
          <w:marTop w:val="0"/>
          <w:marBottom w:val="0"/>
          <w:divBdr>
            <w:top w:val="none" w:sz="0" w:space="0" w:color="auto"/>
            <w:left w:val="none" w:sz="0" w:space="0" w:color="auto"/>
            <w:bottom w:val="none" w:sz="0" w:space="0" w:color="auto"/>
            <w:right w:val="none" w:sz="0" w:space="0" w:color="auto"/>
          </w:divBdr>
        </w:div>
      </w:divsChild>
    </w:div>
    <w:div w:id="416901943">
      <w:bodyDiv w:val="1"/>
      <w:marLeft w:val="0"/>
      <w:marRight w:val="0"/>
      <w:marTop w:val="0"/>
      <w:marBottom w:val="0"/>
      <w:divBdr>
        <w:top w:val="none" w:sz="0" w:space="0" w:color="auto"/>
        <w:left w:val="none" w:sz="0" w:space="0" w:color="auto"/>
        <w:bottom w:val="none" w:sz="0" w:space="0" w:color="auto"/>
        <w:right w:val="none" w:sz="0" w:space="0" w:color="auto"/>
      </w:divBdr>
      <w:divsChild>
        <w:div w:id="1073623488">
          <w:marLeft w:val="0"/>
          <w:marRight w:val="0"/>
          <w:marTop w:val="0"/>
          <w:marBottom w:val="0"/>
          <w:divBdr>
            <w:top w:val="none" w:sz="0" w:space="0" w:color="auto"/>
            <w:left w:val="none" w:sz="0" w:space="0" w:color="auto"/>
            <w:bottom w:val="none" w:sz="0" w:space="0" w:color="auto"/>
            <w:right w:val="none" w:sz="0" w:space="0" w:color="auto"/>
          </w:divBdr>
          <w:divsChild>
            <w:div w:id="909533679">
              <w:marLeft w:val="0"/>
              <w:marRight w:val="0"/>
              <w:marTop w:val="0"/>
              <w:marBottom w:val="0"/>
              <w:divBdr>
                <w:top w:val="none" w:sz="0" w:space="0" w:color="auto"/>
                <w:left w:val="none" w:sz="0" w:space="0" w:color="auto"/>
                <w:bottom w:val="none" w:sz="0" w:space="0" w:color="auto"/>
                <w:right w:val="none" w:sz="0" w:space="0" w:color="auto"/>
              </w:divBdr>
              <w:divsChild>
                <w:div w:id="42098853">
                  <w:marLeft w:val="0"/>
                  <w:marRight w:val="0"/>
                  <w:marTop w:val="0"/>
                  <w:marBottom w:val="0"/>
                  <w:divBdr>
                    <w:top w:val="none" w:sz="0" w:space="0" w:color="auto"/>
                    <w:left w:val="none" w:sz="0" w:space="0" w:color="auto"/>
                    <w:bottom w:val="none" w:sz="0" w:space="0" w:color="auto"/>
                    <w:right w:val="none" w:sz="0" w:space="0" w:color="auto"/>
                  </w:divBdr>
                  <w:divsChild>
                    <w:div w:id="10954184">
                      <w:marLeft w:val="0"/>
                      <w:marRight w:val="0"/>
                      <w:marTop w:val="0"/>
                      <w:marBottom w:val="0"/>
                      <w:divBdr>
                        <w:top w:val="none" w:sz="0" w:space="0" w:color="auto"/>
                        <w:left w:val="none" w:sz="0" w:space="0" w:color="auto"/>
                        <w:bottom w:val="none" w:sz="0" w:space="0" w:color="auto"/>
                        <w:right w:val="none" w:sz="0" w:space="0" w:color="auto"/>
                      </w:divBdr>
                      <w:divsChild>
                        <w:div w:id="384109388">
                          <w:marLeft w:val="-225"/>
                          <w:marRight w:val="0"/>
                          <w:marTop w:val="0"/>
                          <w:marBottom w:val="0"/>
                          <w:divBdr>
                            <w:top w:val="none" w:sz="0" w:space="0" w:color="auto"/>
                            <w:left w:val="none" w:sz="0" w:space="0" w:color="auto"/>
                            <w:bottom w:val="none" w:sz="0" w:space="0" w:color="auto"/>
                            <w:right w:val="none" w:sz="0" w:space="0" w:color="auto"/>
                          </w:divBdr>
                          <w:divsChild>
                            <w:div w:id="657808588">
                              <w:marLeft w:val="1500"/>
                              <w:marRight w:val="1500"/>
                              <w:marTop w:val="0"/>
                              <w:marBottom w:val="0"/>
                              <w:divBdr>
                                <w:top w:val="none" w:sz="0" w:space="0" w:color="auto"/>
                                <w:left w:val="none" w:sz="0" w:space="0" w:color="auto"/>
                                <w:bottom w:val="none" w:sz="0" w:space="0" w:color="auto"/>
                                <w:right w:val="none" w:sz="0" w:space="0" w:color="auto"/>
                              </w:divBdr>
                              <w:divsChild>
                                <w:div w:id="743259799">
                                  <w:marLeft w:val="0"/>
                                  <w:marRight w:val="0"/>
                                  <w:marTop w:val="0"/>
                                  <w:marBottom w:val="345"/>
                                  <w:divBdr>
                                    <w:top w:val="none" w:sz="0" w:space="0" w:color="auto"/>
                                    <w:left w:val="none" w:sz="0" w:space="0" w:color="auto"/>
                                    <w:bottom w:val="none" w:sz="0" w:space="0" w:color="auto"/>
                                    <w:right w:val="none" w:sz="0" w:space="0" w:color="auto"/>
                                  </w:divBdr>
                                  <w:divsChild>
                                    <w:div w:id="62226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6906703">
      <w:bodyDiv w:val="1"/>
      <w:marLeft w:val="0"/>
      <w:marRight w:val="0"/>
      <w:marTop w:val="0"/>
      <w:marBottom w:val="0"/>
      <w:divBdr>
        <w:top w:val="none" w:sz="0" w:space="0" w:color="auto"/>
        <w:left w:val="none" w:sz="0" w:space="0" w:color="auto"/>
        <w:bottom w:val="none" w:sz="0" w:space="0" w:color="auto"/>
        <w:right w:val="none" w:sz="0" w:space="0" w:color="auto"/>
      </w:divBdr>
      <w:divsChild>
        <w:div w:id="1024360288">
          <w:marLeft w:val="0"/>
          <w:marRight w:val="0"/>
          <w:marTop w:val="0"/>
          <w:marBottom w:val="150"/>
          <w:divBdr>
            <w:top w:val="none" w:sz="0" w:space="0" w:color="auto"/>
            <w:left w:val="none" w:sz="0" w:space="0" w:color="auto"/>
            <w:bottom w:val="none" w:sz="0" w:space="0" w:color="auto"/>
            <w:right w:val="none" w:sz="0" w:space="0" w:color="auto"/>
          </w:divBdr>
          <w:divsChild>
            <w:div w:id="622885207">
              <w:marLeft w:val="0"/>
              <w:marRight w:val="0"/>
              <w:marTop w:val="0"/>
              <w:marBottom w:val="300"/>
              <w:divBdr>
                <w:top w:val="single" w:sz="6" w:space="0" w:color="FFFFFF"/>
                <w:left w:val="single" w:sz="6" w:space="0" w:color="FFFFFF"/>
                <w:bottom w:val="single" w:sz="6" w:space="0" w:color="FFFFFF"/>
                <w:right w:val="single" w:sz="6" w:space="0" w:color="FFFFFF"/>
              </w:divBdr>
              <w:divsChild>
                <w:div w:id="1517884791">
                  <w:marLeft w:val="0"/>
                  <w:marRight w:val="0"/>
                  <w:marTop w:val="0"/>
                  <w:marBottom w:val="0"/>
                  <w:divBdr>
                    <w:top w:val="none" w:sz="0" w:space="0" w:color="auto"/>
                    <w:left w:val="none" w:sz="0" w:space="0" w:color="auto"/>
                    <w:bottom w:val="none" w:sz="0" w:space="0" w:color="auto"/>
                    <w:right w:val="none" w:sz="0" w:space="0" w:color="auto"/>
                  </w:divBdr>
                </w:div>
                <w:div w:id="72306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593685">
          <w:marLeft w:val="0"/>
          <w:marRight w:val="0"/>
          <w:marTop w:val="0"/>
          <w:marBottom w:val="150"/>
          <w:divBdr>
            <w:top w:val="none" w:sz="0" w:space="0" w:color="auto"/>
            <w:left w:val="none" w:sz="0" w:space="0" w:color="auto"/>
            <w:bottom w:val="none" w:sz="0" w:space="0" w:color="auto"/>
            <w:right w:val="none" w:sz="0" w:space="0" w:color="auto"/>
          </w:divBdr>
          <w:divsChild>
            <w:div w:id="264120183">
              <w:marLeft w:val="0"/>
              <w:marRight w:val="0"/>
              <w:marTop w:val="0"/>
              <w:marBottom w:val="300"/>
              <w:divBdr>
                <w:top w:val="single" w:sz="6" w:space="0" w:color="FFFFFF"/>
                <w:left w:val="single" w:sz="6" w:space="0" w:color="FFFFFF"/>
                <w:bottom w:val="single" w:sz="6" w:space="0" w:color="FFFFFF"/>
                <w:right w:val="single" w:sz="6" w:space="0" w:color="FFFFFF"/>
              </w:divBdr>
              <w:divsChild>
                <w:div w:id="699400538">
                  <w:marLeft w:val="0"/>
                  <w:marRight w:val="0"/>
                  <w:marTop w:val="0"/>
                  <w:marBottom w:val="0"/>
                  <w:divBdr>
                    <w:top w:val="none" w:sz="0" w:space="0" w:color="FFFFFF"/>
                    <w:left w:val="none" w:sz="0" w:space="0" w:color="FFFFFF"/>
                    <w:bottom w:val="single" w:sz="6" w:space="0" w:color="FFFFFF"/>
                    <w:right w:val="none" w:sz="0" w:space="0" w:color="FFFFFF"/>
                  </w:divBdr>
                </w:div>
                <w:div w:id="1527407843">
                  <w:marLeft w:val="0"/>
                  <w:marRight w:val="0"/>
                  <w:marTop w:val="0"/>
                  <w:marBottom w:val="0"/>
                  <w:divBdr>
                    <w:top w:val="none" w:sz="0" w:space="0" w:color="auto"/>
                    <w:left w:val="none" w:sz="0" w:space="0" w:color="auto"/>
                    <w:bottom w:val="none" w:sz="0" w:space="0" w:color="auto"/>
                    <w:right w:val="none" w:sz="0" w:space="0" w:color="auto"/>
                  </w:divBdr>
                </w:div>
                <w:div w:id="202875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950914">
          <w:marLeft w:val="0"/>
          <w:marRight w:val="0"/>
          <w:marTop w:val="0"/>
          <w:marBottom w:val="150"/>
          <w:divBdr>
            <w:top w:val="none" w:sz="0" w:space="0" w:color="auto"/>
            <w:left w:val="none" w:sz="0" w:space="0" w:color="auto"/>
            <w:bottom w:val="none" w:sz="0" w:space="0" w:color="auto"/>
            <w:right w:val="none" w:sz="0" w:space="0" w:color="auto"/>
          </w:divBdr>
          <w:divsChild>
            <w:div w:id="1229807090">
              <w:marLeft w:val="0"/>
              <w:marRight w:val="0"/>
              <w:marTop w:val="0"/>
              <w:marBottom w:val="300"/>
              <w:divBdr>
                <w:top w:val="single" w:sz="6" w:space="0" w:color="FFFFFF"/>
                <w:left w:val="single" w:sz="6" w:space="0" w:color="FFFFFF"/>
                <w:bottom w:val="single" w:sz="6" w:space="0" w:color="FFFFFF"/>
                <w:right w:val="single" w:sz="6" w:space="0" w:color="FFFFFF"/>
              </w:divBdr>
              <w:divsChild>
                <w:div w:id="630093685">
                  <w:marLeft w:val="0"/>
                  <w:marRight w:val="0"/>
                  <w:marTop w:val="0"/>
                  <w:marBottom w:val="0"/>
                  <w:divBdr>
                    <w:top w:val="none" w:sz="0" w:space="0" w:color="FFFFFF"/>
                    <w:left w:val="none" w:sz="0" w:space="0" w:color="FFFFFF"/>
                    <w:bottom w:val="single" w:sz="6" w:space="0" w:color="FFFFFF"/>
                    <w:right w:val="none" w:sz="0" w:space="0" w:color="FFFFFF"/>
                  </w:divBdr>
                </w:div>
                <w:div w:id="2117631099">
                  <w:marLeft w:val="0"/>
                  <w:marRight w:val="0"/>
                  <w:marTop w:val="0"/>
                  <w:marBottom w:val="0"/>
                  <w:divBdr>
                    <w:top w:val="none" w:sz="0" w:space="0" w:color="auto"/>
                    <w:left w:val="none" w:sz="0" w:space="0" w:color="auto"/>
                    <w:bottom w:val="none" w:sz="0" w:space="0" w:color="auto"/>
                    <w:right w:val="none" w:sz="0" w:space="0" w:color="auto"/>
                  </w:divBdr>
                </w:div>
                <w:div w:id="94727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709389">
          <w:marLeft w:val="0"/>
          <w:marRight w:val="0"/>
          <w:marTop w:val="0"/>
          <w:marBottom w:val="150"/>
          <w:divBdr>
            <w:top w:val="none" w:sz="0" w:space="0" w:color="auto"/>
            <w:left w:val="none" w:sz="0" w:space="0" w:color="auto"/>
            <w:bottom w:val="none" w:sz="0" w:space="0" w:color="auto"/>
            <w:right w:val="none" w:sz="0" w:space="0" w:color="auto"/>
          </w:divBdr>
          <w:divsChild>
            <w:div w:id="1042361218">
              <w:marLeft w:val="0"/>
              <w:marRight w:val="0"/>
              <w:marTop w:val="0"/>
              <w:marBottom w:val="300"/>
              <w:divBdr>
                <w:top w:val="single" w:sz="6" w:space="0" w:color="FFFFFF"/>
                <w:left w:val="single" w:sz="6" w:space="0" w:color="FFFFFF"/>
                <w:bottom w:val="single" w:sz="6" w:space="0" w:color="FFFFFF"/>
                <w:right w:val="single" w:sz="6" w:space="0" w:color="FFFFFF"/>
              </w:divBdr>
              <w:divsChild>
                <w:div w:id="1106534432">
                  <w:marLeft w:val="0"/>
                  <w:marRight w:val="0"/>
                  <w:marTop w:val="0"/>
                  <w:marBottom w:val="0"/>
                  <w:divBdr>
                    <w:top w:val="none" w:sz="0" w:space="0" w:color="FFFFFF"/>
                    <w:left w:val="none" w:sz="0" w:space="0" w:color="FFFFFF"/>
                    <w:bottom w:val="single" w:sz="6" w:space="0" w:color="FFFFFF"/>
                    <w:right w:val="none" w:sz="0" w:space="0" w:color="FFFFFF"/>
                  </w:divBdr>
                </w:div>
                <w:div w:id="1332100220">
                  <w:marLeft w:val="0"/>
                  <w:marRight w:val="0"/>
                  <w:marTop w:val="0"/>
                  <w:marBottom w:val="0"/>
                  <w:divBdr>
                    <w:top w:val="none" w:sz="0" w:space="0" w:color="auto"/>
                    <w:left w:val="none" w:sz="0" w:space="0" w:color="auto"/>
                    <w:bottom w:val="none" w:sz="0" w:space="0" w:color="auto"/>
                    <w:right w:val="none" w:sz="0" w:space="0" w:color="auto"/>
                  </w:divBdr>
                </w:div>
                <w:div w:id="111551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622869">
          <w:marLeft w:val="0"/>
          <w:marRight w:val="0"/>
          <w:marTop w:val="0"/>
          <w:marBottom w:val="150"/>
          <w:divBdr>
            <w:top w:val="none" w:sz="0" w:space="0" w:color="auto"/>
            <w:left w:val="none" w:sz="0" w:space="0" w:color="auto"/>
            <w:bottom w:val="none" w:sz="0" w:space="0" w:color="auto"/>
            <w:right w:val="none" w:sz="0" w:space="0" w:color="auto"/>
          </w:divBdr>
          <w:divsChild>
            <w:div w:id="1358700553">
              <w:marLeft w:val="0"/>
              <w:marRight w:val="0"/>
              <w:marTop w:val="0"/>
              <w:marBottom w:val="300"/>
              <w:divBdr>
                <w:top w:val="single" w:sz="6" w:space="0" w:color="FFFFFF"/>
                <w:left w:val="single" w:sz="6" w:space="0" w:color="FFFFFF"/>
                <w:bottom w:val="single" w:sz="6" w:space="0" w:color="FFFFFF"/>
                <w:right w:val="single" w:sz="6" w:space="0" w:color="FFFFFF"/>
              </w:divBdr>
              <w:divsChild>
                <w:div w:id="1476796318">
                  <w:marLeft w:val="0"/>
                  <w:marRight w:val="0"/>
                  <w:marTop w:val="0"/>
                  <w:marBottom w:val="0"/>
                  <w:divBdr>
                    <w:top w:val="none" w:sz="0" w:space="0" w:color="FFFFFF"/>
                    <w:left w:val="none" w:sz="0" w:space="0" w:color="FFFFFF"/>
                    <w:bottom w:val="single" w:sz="6" w:space="0" w:color="FFFFFF"/>
                    <w:right w:val="none" w:sz="0" w:space="0" w:color="FFFFFF"/>
                  </w:divBdr>
                </w:div>
                <w:div w:id="2005891524">
                  <w:marLeft w:val="0"/>
                  <w:marRight w:val="0"/>
                  <w:marTop w:val="0"/>
                  <w:marBottom w:val="0"/>
                  <w:divBdr>
                    <w:top w:val="none" w:sz="0" w:space="0" w:color="auto"/>
                    <w:left w:val="none" w:sz="0" w:space="0" w:color="auto"/>
                    <w:bottom w:val="none" w:sz="0" w:space="0" w:color="auto"/>
                    <w:right w:val="none" w:sz="0" w:space="0" w:color="auto"/>
                  </w:divBdr>
                </w:div>
                <w:div w:id="184635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022320">
      <w:bodyDiv w:val="1"/>
      <w:marLeft w:val="0"/>
      <w:marRight w:val="0"/>
      <w:marTop w:val="0"/>
      <w:marBottom w:val="0"/>
      <w:divBdr>
        <w:top w:val="none" w:sz="0" w:space="0" w:color="auto"/>
        <w:left w:val="none" w:sz="0" w:space="0" w:color="auto"/>
        <w:bottom w:val="none" w:sz="0" w:space="0" w:color="auto"/>
        <w:right w:val="none" w:sz="0" w:space="0" w:color="auto"/>
      </w:divBdr>
      <w:divsChild>
        <w:div w:id="1479877919">
          <w:marLeft w:val="0"/>
          <w:marRight w:val="0"/>
          <w:marTop w:val="0"/>
          <w:marBottom w:val="0"/>
          <w:divBdr>
            <w:top w:val="none" w:sz="0" w:space="0" w:color="auto"/>
            <w:left w:val="none" w:sz="0" w:space="0" w:color="auto"/>
            <w:bottom w:val="none" w:sz="0" w:space="0" w:color="auto"/>
            <w:right w:val="none" w:sz="0" w:space="0" w:color="auto"/>
          </w:divBdr>
          <w:divsChild>
            <w:div w:id="545677851">
              <w:marLeft w:val="0"/>
              <w:marRight w:val="0"/>
              <w:marTop w:val="0"/>
              <w:marBottom w:val="0"/>
              <w:divBdr>
                <w:top w:val="none" w:sz="0" w:space="0" w:color="auto"/>
                <w:left w:val="none" w:sz="0" w:space="0" w:color="auto"/>
                <w:bottom w:val="none" w:sz="0" w:space="0" w:color="auto"/>
                <w:right w:val="none" w:sz="0" w:space="0" w:color="auto"/>
              </w:divBdr>
              <w:divsChild>
                <w:div w:id="1522549358">
                  <w:marLeft w:val="0"/>
                  <w:marRight w:val="0"/>
                  <w:marTop w:val="0"/>
                  <w:marBottom w:val="0"/>
                  <w:divBdr>
                    <w:top w:val="none" w:sz="0" w:space="0" w:color="auto"/>
                    <w:left w:val="none" w:sz="0" w:space="0" w:color="auto"/>
                    <w:bottom w:val="none" w:sz="0" w:space="0" w:color="auto"/>
                    <w:right w:val="none" w:sz="0" w:space="0" w:color="auto"/>
                  </w:divBdr>
                  <w:divsChild>
                    <w:div w:id="1958758734">
                      <w:marLeft w:val="0"/>
                      <w:marRight w:val="0"/>
                      <w:marTop w:val="0"/>
                      <w:marBottom w:val="0"/>
                      <w:divBdr>
                        <w:top w:val="none" w:sz="0" w:space="0" w:color="auto"/>
                        <w:left w:val="none" w:sz="0" w:space="0" w:color="auto"/>
                        <w:bottom w:val="none" w:sz="0" w:space="0" w:color="auto"/>
                        <w:right w:val="none" w:sz="0" w:space="0" w:color="auto"/>
                      </w:divBdr>
                      <w:divsChild>
                        <w:div w:id="796534032">
                          <w:marLeft w:val="0"/>
                          <w:marRight w:val="0"/>
                          <w:marTop w:val="0"/>
                          <w:marBottom w:val="0"/>
                          <w:divBdr>
                            <w:top w:val="none" w:sz="0" w:space="0" w:color="auto"/>
                            <w:left w:val="none" w:sz="0" w:space="0" w:color="auto"/>
                            <w:bottom w:val="none" w:sz="0" w:space="0" w:color="auto"/>
                            <w:right w:val="none" w:sz="0" w:space="0" w:color="auto"/>
                          </w:divBdr>
                          <w:divsChild>
                            <w:div w:id="1248467214">
                              <w:marLeft w:val="0"/>
                              <w:marRight w:val="0"/>
                              <w:marTop w:val="0"/>
                              <w:marBottom w:val="0"/>
                              <w:divBdr>
                                <w:top w:val="none" w:sz="0" w:space="0" w:color="auto"/>
                                <w:left w:val="none" w:sz="0" w:space="0" w:color="auto"/>
                                <w:bottom w:val="none" w:sz="0" w:space="0" w:color="auto"/>
                                <w:right w:val="none" w:sz="0" w:space="0" w:color="auto"/>
                              </w:divBdr>
                              <w:divsChild>
                                <w:div w:id="1049770023">
                                  <w:marLeft w:val="0"/>
                                  <w:marRight w:val="0"/>
                                  <w:marTop w:val="0"/>
                                  <w:marBottom w:val="0"/>
                                  <w:divBdr>
                                    <w:top w:val="none" w:sz="0" w:space="0" w:color="auto"/>
                                    <w:left w:val="none" w:sz="0" w:space="0" w:color="auto"/>
                                    <w:bottom w:val="none" w:sz="0" w:space="0" w:color="auto"/>
                                    <w:right w:val="none" w:sz="0" w:space="0" w:color="auto"/>
                                  </w:divBdr>
                                  <w:divsChild>
                                    <w:div w:id="1794665061">
                                      <w:marLeft w:val="0"/>
                                      <w:marRight w:val="0"/>
                                      <w:marTop w:val="0"/>
                                      <w:marBottom w:val="0"/>
                                      <w:divBdr>
                                        <w:top w:val="none" w:sz="0" w:space="0" w:color="auto"/>
                                        <w:left w:val="none" w:sz="0" w:space="0" w:color="auto"/>
                                        <w:bottom w:val="none" w:sz="0" w:space="0" w:color="auto"/>
                                        <w:right w:val="none" w:sz="0" w:space="0" w:color="auto"/>
                                      </w:divBdr>
                                      <w:divsChild>
                                        <w:div w:id="115105304">
                                          <w:marLeft w:val="0"/>
                                          <w:marRight w:val="0"/>
                                          <w:marTop w:val="0"/>
                                          <w:marBottom w:val="0"/>
                                          <w:divBdr>
                                            <w:top w:val="none" w:sz="0" w:space="0" w:color="auto"/>
                                            <w:left w:val="none" w:sz="0" w:space="0" w:color="auto"/>
                                            <w:bottom w:val="none" w:sz="0" w:space="0" w:color="auto"/>
                                            <w:right w:val="none" w:sz="0" w:space="0" w:color="auto"/>
                                          </w:divBdr>
                                          <w:divsChild>
                                            <w:div w:id="408625341">
                                              <w:marLeft w:val="0"/>
                                              <w:marRight w:val="0"/>
                                              <w:marTop w:val="0"/>
                                              <w:marBottom w:val="0"/>
                                              <w:divBdr>
                                                <w:top w:val="single" w:sz="4" w:space="0" w:color="F5F5F5"/>
                                                <w:left w:val="single" w:sz="4" w:space="0" w:color="F5F5F5"/>
                                                <w:bottom w:val="single" w:sz="4" w:space="0" w:color="F5F5F5"/>
                                                <w:right w:val="single" w:sz="4" w:space="0" w:color="F5F5F5"/>
                                              </w:divBdr>
                                              <w:divsChild>
                                                <w:div w:id="2140024495">
                                                  <w:marLeft w:val="0"/>
                                                  <w:marRight w:val="0"/>
                                                  <w:marTop w:val="0"/>
                                                  <w:marBottom w:val="0"/>
                                                  <w:divBdr>
                                                    <w:top w:val="none" w:sz="0" w:space="0" w:color="auto"/>
                                                    <w:left w:val="none" w:sz="0" w:space="0" w:color="auto"/>
                                                    <w:bottom w:val="none" w:sz="0" w:space="0" w:color="auto"/>
                                                    <w:right w:val="none" w:sz="0" w:space="0" w:color="auto"/>
                                                  </w:divBdr>
                                                  <w:divsChild>
                                                    <w:div w:id="25475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17557013">
      <w:bodyDiv w:val="1"/>
      <w:marLeft w:val="0"/>
      <w:marRight w:val="0"/>
      <w:marTop w:val="0"/>
      <w:marBottom w:val="0"/>
      <w:divBdr>
        <w:top w:val="none" w:sz="0" w:space="0" w:color="auto"/>
        <w:left w:val="none" w:sz="0" w:space="0" w:color="auto"/>
        <w:bottom w:val="none" w:sz="0" w:space="0" w:color="auto"/>
        <w:right w:val="none" w:sz="0" w:space="0" w:color="auto"/>
      </w:divBdr>
    </w:div>
    <w:div w:id="419911084">
      <w:bodyDiv w:val="1"/>
      <w:marLeft w:val="0"/>
      <w:marRight w:val="0"/>
      <w:marTop w:val="0"/>
      <w:marBottom w:val="0"/>
      <w:divBdr>
        <w:top w:val="none" w:sz="0" w:space="0" w:color="auto"/>
        <w:left w:val="none" w:sz="0" w:space="0" w:color="auto"/>
        <w:bottom w:val="none" w:sz="0" w:space="0" w:color="auto"/>
        <w:right w:val="none" w:sz="0" w:space="0" w:color="auto"/>
      </w:divBdr>
      <w:divsChild>
        <w:div w:id="1701588529">
          <w:marLeft w:val="0"/>
          <w:marRight w:val="0"/>
          <w:marTop w:val="0"/>
          <w:marBottom w:val="0"/>
          <w:divBdr>
            <w:top w:val="none" w:sz="0" w:space="0" w:color="auto"/>
            <w:left w:val="none" w:sz="0" w:space="0" w:color="auto"/>
            <w:bottom w:val="none" w:sz="0" w:space="0" w:color="auto"/>
            <w:right w:val="none" w:sz="0" w:space="0" w:color="auto"/>
          </w:divBdr>
          <w:divsChild>
            <w:div w:id="307444839">
              <w:marLeft w:val="0"/>
              <w:marRight w:val="0"/>
              <w:marTop w:val="0"/>
              <w:marBottom w:val="0"/>
              <w:divBdr>
                <w:top w:val="none" w:sz="0" w:space="0" w:color="auto"/>
                <w:left w:val="none" w:sz="0" w:space="0" w:color="auto"/>
                <w:bottom w:val="none" w:sz="0" w:space="0" w:color="auto"/>
                <w:right w:val="none" w:sz="0" w:space="0" w:color="auto"/>
              </w:divBdr>
              <w:divsChild>
                <w:div w:id="278757182">
                  <w:marLeft w:val="0"/>
                  <w:marRight w:val="0"/>
                  <w:marTop w:val="0"/>
                  <w:marBottom w:val="0"/>
                  <w:divBdr>
                    <w:top w:val="none" w:sz="0" w:space="0" w:color="auto"/>
                    <w:left w:val="none" w:sz="0" w:space="0" w:color="auto"/>
                    <w:bottom w:val="none" w:sz="0" w:space="0" w:color="auto"/>
                    <w:right w:val="none" w:sz="0" w:space="0" w:color="auto"/>
                  </w:divBdr>
                  <w:divsChild>
                    <w:div w:id="637301592">
                      <w:marLeft w:val="0"/>
                      <w:marRight w:val="0"/>
                      <w:marTop w:val="0"/>
                      <w:marBottom w:val="0"/>
                      <w:divBdr>
                        <w:top w:val="none" w:sz="0" w:space="0" w:color="auto"/>
                        <w:left w:val="none" w:sz="0" w:space="0" w:color="auto"/>
                        <w:bottom w:val="none" w:sz="0" w:space="0" w:color="auto"/>
                        <w:right w:val="none" w:sz="0" w:space="0" w:color="auto"/>
                      </w:divBdr>
                      <w:divsChild>
                        <w:div w:id="479033026">
                          <w:marLeft w:val="0"/>
                          <w:marRight w:val="0"/>
                          <w:marTop w:val="0"/>
                          <w:marBottom w:val="0"/>
                          <w:divBdr>
                            <w:top w:val="none" w:sz="0" w:space="0" w:color="auto"/>
                            <w:left w:val="none" w:sz="0" w:space="0" w:color="auto"/>
                            <w:bottom w:val="none" w:sz="0" w:space="0" w:color="auto"/>
                            <w:right w:val="none" w:sz="0" w:space="0" w:color="auto"/>
                          </w:divBdr>
                          <w:divsChild>
                            <w:div w:id="10134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0028666">
      <w:bodyDiv w:val="1"/>
      <w:marLeft w:val="0"/>
      <w:marRight w:val="0"/>
      <w:marTop w:val="0"/>
      <w:marBottom w:val="0"/>
      <w:divBdr>
        <w:top w:val="none" w:sz="0" w:space="0" w:color="auto"/>
        <w:left w:val="none" w:sz="0" w:space="0" w:color="auto"/>
        <w:bottom w:val="none" w:sz="0" w:space="0" w:color="auto"/>
        <w:right w:val="none" w:sz="0" w:space="0" w:color="auto"/>
      </w:divBdr>
    </w:div>
    <w:div w:id="420837954">
      <w:bodyDiv w:val="1"/>
      <w:marLeft w:val="0"/>
      <w:marRight w:val="0"/>
      <w:marTop w:val="0"/>
      <w:marBottom w:val="0"/>
      <w:divBdr>
        <w:top w:val="none" w:sz="0" w:space="0" w:color="auto"/>
        <w:left w:val="none" w:sz="0" w:space="0" w:color="auto"/>
        <w:bottom w:val="none" w:sz="0" w:space="0" w:color="auto"/>
        <w:right w:val="none" w:sz="0" w:space="0" w:color="auto"/>
      </w:divBdr>
      <w:divsChild>
        <w:div w:id="1039470093">
          <w:marLeft w:val="0"/>
          <w:marRight w:val="0"/>
          <w:marTop w:val="0"/>
          <w:marBottom w:val="0"/>
          <w:divBdr>
            <w:top w:val="none" w:sz="0" w:space="0" w:color="auto"/>
            <w:left w:val="none" w:sz="0" w:space="0" w:color="auto"/>
            <w:bottom w:val="none" w:sz="0" w:space="0" w:color="auto"/>
            <w:right w:val="none" w:sz="0" w:space="0" w:color="auto"/>
          </w:divBdr>
        </w:div>
      </w:divsChild>
    </w:div>
    <w:div w:id="420874419">
      <w:bodyDiv w:val="1"/>
      <w:marLeft w:val="0"/>
      <w:marRight w:val="0"/>
      <w:marTop w:val="0"/>
      <w:marBottom w:val="0"/>
      <w:divBdr>
        <w:top w:val="none" w:sz="0" w:space="0" w:color="auto"/>
        <w:left w:val="none" w:sz="0" w:space="0" w:color="auto"/>
        <w:bottom w:val="none" w:sz="0" w:space="0" w:color="auto"/>
        <w:right w:val="none" w:sz="0" w:space="0" w:color="auto"/>
      </w:divBdr>
    </w:div>
    <w:div w:id="421072335">
      <w:bodyDiv w:val="1"/>
      <w:marLeft w:val="0"/>
      <w:marRight w:val="0"/>
      <w:marTop w:val="0"/>
      <w:marBottom w:val="0"/>
      <w:divBdr>
        <w:top w:val="none" w:sz="0" w:space="0" w:color="auto"/>
        <w:left w:val="none" w:sz="0" w:space="0" w:color="auto"/>
        <w:bottom w:val="none" w:sz="0" w:space="0" w:color="auto"/>
        <w:right w:val="none" w:sz="0" w:space="0" w:color="auto"/>
      </w:divBdr>
      <w:divsChild>
        <w:div w:id="1674604239">
          <w:marLeft w:val="0"/>
          <w:marRight w:val="0"/>
          <w:marTop w:val="0"/>
          <w:marBottom w:val="0"/>
          <w:divBdr>
            <w:top w:val="none" w:sz="0" w:space="0" w:color="auto"/>
            <w:left w:val="none" w:sz="0" w:space="0" w:color="auto"/>
            <w:bottom w:val="none" w:sz="0" w:space="0" w:color="auto"/>
            <w:right w:val="none" w:sz="0" w:space="0" w:color="auto"/>
          </w:divBdr>
        </w:div>
      </w:divsChild>
    </w:div>
    <w:div w:id="422189651">
      <w:bodyDiv w:val="1"/>
      <w:marLeft w:val="0"/>
      <w:marRight w:val="0"/>
      <w:marTop w:val="0"/>
      <w:marBottom w:val="0"/>
      <w:divBdr>
        <w:top w:val="none" w:sz="0" w:space="0" w:color="auto"/>
        <w:left w:val="none" w:sz="0" w:space="0" w:color="auto"/>
        <w:bottom w:val="none" w:sz="0" w:space="0" w:color="auto"/>
        <w:right w:val="none" w:sz="0" w:space="0" w:color="auto"/>
      </w:divBdr>
      <w:divsChild>
        <w:div w:id="822812872">
          <w:marLeft w:val="0"/>
          <w:marRight w:val="0"/>
          <w:marTop w:val="0"/>
          <w:marBottom w:val="0"/>
          <w:divBdr>
            <w:top w:val="none" w:sz="0" w:space="0" w:color="auto"/>
            <w:left w:val="none" w:sz="0" w:space="0" w:color="auto"/>
            <w:bottom w:val="none" w:sz="0" w:space="0" w:color="auto"/>
            <w:right w:val="none" w:sz="0" w:space="0" w:color="auto"/>
          </w:divBdr>
          <w:divsChild>
            <w:div w:id="544679890">
              <w:marLeft w:val="0"/>
              <w:marRight w:val="0"/>
              <w:marTop w:val="0"/>
              <w:marBottom w:val="0"/>
              <w:divBdr>
                <w:top w:val="none" w:sz="0" w:space="0" w:color="auto"/>
                <w:left w:val="none" w:sz="0" w:space="0" w:color="auto"/>
                <w:bottom w:val="none" w:sz="0" w:space="0" w:color="auto"/>
                <w:right w:val="none" w:sz="0" w:space="0" w:color="auto"/>
              </w:divBdr>
              <w:divsChild>
                <w:div w:id="642539157">
                  <w:marLeft w:val="0"/>
                  <w:marRight w:val="0"/>
                  <w:marTop w:val="0"/>
                  <w:marBottom w:val="0"/>
                  <w:divBdr>
                    <w:top w:val="none" w:sz="0" w:space="0" w:color="auto"/>
                    <w:left w:val="none" w:sz="0" w:space="0" w:color="auto"/>
                    <w:bottom w:val="none" w:sz="0" w:space="0" w:color="auto"/>
                    <w:right w:val="none" w:sz="0" w:space="0" w:color="auto"/>
                  </w:divBdr>
                  <w:divsChild>
                    <w:div w:id="830561241">
                      <w:marLeft w:val="0"/>
                      <w:marRight w:val="0"/>
                      <w:marTop w:val="0"/>
                      <w:marBottom w:val="0"/>
                      <w:divBdr>
                        <w:top w:val="none" w:sz="0" w:space="0" w:color="auto"/>
                        <w:left w:val="none" w:sz="0" w:space="0" w:color="auto"/>
                        <w:bottom w:val="none" w:sz="0" w:space="0" w:color="auto"/>
                        <w:right w:val="none" w:sz="0" w:space="0" w:color="auto"/>
                      </w:divBdr>
                      <w:divsChild>
                        <w:div w:id="1466699685">
                          <w:marLeft w:val="0"/>
                          <w:marRight w:val="0"/>
                          <w:marTop w:val="0"/>
                          <w:marBottom w:val="0"/>
                          <w:divBdr>
                            <w:top w:val="none" w:sz="0" w:space="0" w:color="auto"/>
                            <w:left w:val="none" w:sz="0" w:space="0" w:color="auto"/>
                            <w:bottom w:val="none" w:sz="0" w:space="0" w:color="auto"/>
                            <w:right w:val="none" w:sz="0" w:space="0" w:color="auto"/>
                          </w:divBdr>
                          <w:divsChild>
                            <w:div w:id="184288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2532715">
      <w:bodyDiv w:val="1"/>
      <w:marLeft w:val="0"/>
      <w:marRight w:val="0"/>
      <w:marTop w:val="0"/>
      <w:marBottom w:val="0"/>
      <w:divBdr>
        <w:top w:val="none" w:sz="0" w:space="0" w:color="auto"/>
        <w:left w:val="none" w:sz="0" w:space="0" w:color="auto"/>
        <w:bottom w:val="none" w:sz="0" w:space="0" w:color="auto"/>
        <w:right w:val="none" w:sz="0" w:space="0" w:color="auto"/>
      </w:divBdr>
      <w:divsChild>
        <w:div w:id="1325360465">
          <w:marLeft w:val="0"/>
          <w:marRight w:val="0"/>
          <w:marTop w:val="0"/>
          <w:marBottom w:val="150"/>
          <w:divBdr>
            <w:top w:val="none" w:sz="0" w:space="0" w:color="auto"/>
            <w:left w:val="none" w:sz="0" w:space="0" w:color="auto"/>
            <w:bottom w:val="none" w:sz="0" w:space="0" w:color="auto"/>
            <w:right w:val="none" w:sz="0" w:space="0" w:color="auto"/>
          </w:divBdr>
          <w:divsChild>
            <w:div w:id="1520316334">
              <w:marLeft w:val="0"/>
              <w:marRight w:val="0"/>
              <w:marTop w:val="0"/>
              <w:marBottom w:val="300"/>
              <w:divBdr>
                <w:top w:val="single" w:sz="6" w:space="0" w:color="FFFFFF"/>
                <w:left w:val="single" w:sz="6" w:space="0" w:color="FFFFFF"/>
                <w:bottom w:val="single" w:sz="6" w:space="0" w:color="FFFFFF"/>
                <w:right w:val="single" w:sz="6" w:space="0" w:color="FFFFFF"/>
              </w:divBdr>
              <w:divsChild>
                <w:div w:id="460000222">
                  <w:marLeft w:val="0"/>
                  <w:marRight w:val="0"/>
                  <w:marTop w:val="0"/>
                  <w:marBottom w:val="0"/>
                  <w:divBdr>
                    <w:top w:val="none" w:sz="0" w:space="0" w:color="auto"/>
                    <w:left w:val="none" w:sz="0" w:space="0" w:color="auto"/>
                    <w:bottom w:val="none" w:sz="0" w:space="0" w:color="auto"/>
                    <w:right w:val="none" w:sz="0" w:space="0" w:color="auto"/>
                  </w:divBdr>
                </w:div>
                <w:div w:id="71408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00371">
          <w:marLeft w:val="0"/>
          <w:marRight w:val="0"/>
          <w:marTop w:val="0"/>
          <w:marBottom w:val="150"/>
          <w:divBdr>
            <w:top w:val="none" w:sz="0" w:space="0" w:color="auto"/>
            <w:left w:val="none" w:sz="0" w:space="0" w:color="auto"/>
            <w:bottom w:val="none" w:sz="0" w:space="0" w:color="auto"/>
            <w:right w:val="none" w:sz="0" w:space="0" w:color="auto"/>
          </w:divBdr>
          <w:divsChild>
            <w:div w:id="1171600868">
              <w:marLeft w:val="0"/>
              <w:marRight w:val="0"/>
              <w:marTop w:val="0"/>
              <w:marBottom w:val="300"/>
              <w:divBdr>
                <w:top w:val="single" w:sz="6" w:space="0" w:color="FFFFFF"/>
                <w:left w:val="single" w:sz="6" w:space="0" w:color="FFFFFF"/>
                <w:bottom w:val="single" w:sz="6" w:space="0" w:color="FFFFFF"/>
                <w:right w:val="single" w:sz="6" w:space="0" w:color="FFFFFF"/>
              </w:divBdr>
              <w:divsChild>
                <w:div w:id="118888772">
                  <w:marLeft w:val="0"/>
                  <w:marRight w:val="0"/>
                  <w:marTop w:val="0"/>
                  <w:marBottom w:val="0"/>
                  <w:divBdr>
                    <w:top w:val="none" w:sz="0" w:space="0" w:color="FFFFFF"/>
                    <w:left w:val="none" w:sz="0" w:space="0" w:color="FFFFFF"/>
                    <w:bottom w:val="single" w:sz="6" w:space="0" w:color="FFFFFF"/>
                    <w:right w:val="none" w:sz="0" w:space="0" w:color="FFFFFF"/>
                  </w:divBdr>
                </w:div>
                <w:div w:id="1660228642">
                  <w:marLeft w:val="0"/>
                  <w:marRight w:val="0"/>
                  <w:marTop w:val="0"/>
                  <w:marBottom w:val="0"/>
                  <w:divBdr>
                    <w:top w:val="none" w:sz="0" w:space="0" w:color="auto"/>
                    <w:left w:val="none" w:sz="0" w:space="0" w:color="auto"/>
                    <w:bottom w:val="none" w:sz="0" w:space="0" w:color="auto"/>
                    <w:right w:val="none" w:sz="0" w:space="0" w:color="auto"/>
                  </w:divBdr>
                </w:div>
                <w:div w:id="39971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557578">
          <w:marLeft w:val="0"/>
          <w:marRight w:val="0"/>
          <w:marTop w:val="0"/>
          <w:marBottom w:val="150"/>
          <w:divBdr>
            <w:top w:val="none" w:sz="0" w:space="0" w:color="auto"/>
            <w:left w:val="none" w:sz="0" w:space="0" w:color="auto"/>
            <w:bottom w:val="none" w:sz="0" w:space="0" w:color="auto"/>
            <w:right w:val="none" w:sz="0" w:space="0" w:color="auto"/>
          </w:divBdr>
          <w:divsChild>
            <w:div w:id="371076010">
              <w:marLeft w:val="0"/>
              <w:marRight w:val="0"/>
              <w:marTop w:val="0"/>
              <w:marBottom w:val="300"/>
              <w:divBdr>
                <w:top w:val="single" w:sz="6" w:space="0" w:color="FFFFFF"/>
                <w:left w:val="single" w:sz="6" w:space="0" w:color="FFFFFF"/>
                <w:bottom w:val="single" w:sz="6" w:space="0" w:color="FFFFFF"/>
                <w:right w:val="single" w:sz="6" w:space="0" w:color="FFFFFF"/>
              </w:divBdr>
              <w:divsChild>
                <w:div w:id="1563635952">
                  <w:marLeft w:val="0"/>
                  <w:marRight w:val="0"/>
                  <w:marTop w:val="0"/>
                  <w:marBottom w:val="0"/>
                  <w:divBdr>
                    <w:top w:val="none" w:sz="0" w:space="0" w:color="FFFFFF"/>
                    <w:left w:val="none" w:sz="0" w:space="0" w:color="FFFFFF"/>
                    <w:bottom w:val="single" w:sz="6" w:space="0" w:color="FFFFFF"/>
                    <w:right w:val="none" w:sz="0" w:space="0" w:color="FFFFFF"/>
                  </w:divBdr>
                </w:div>
                <w:div w:id="88165115">
                  <w:marLeft w:val="0"/>
                  <w:marRight w:val="0"/>
                  <w:marTop w:val="0"/>
                  <w:marBottom w:val="0"/>
                  <w:divBdr>
                    <w:top w:val="none" w:sz="0" w:space="0" w:color="auto"/>
                    <w:left w:val="none" w:sz="0" w:space="0" w:color="auto"/>
                    <w:bottom w:val="none" w:sz="0" w:space="0" w:color="auto"/>
                    <w:right w:val="none" w:sz="0" w:space="0" w:color="auto"/>
                  </w:divBdr>
                </w:div>
                <w:div w:id="108326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382987">
          <w:marLeft w:val="0"/>
          <w:marRight w:val="0"/>
          <w:marTop w:val="0"/>
          <w:marBottom w:val="150"/>
          <w:divBdr>
            <w:top w:val="none" w:sz="0" w:space="0" w:color="auto"/>
            <w:left w:val="none" w:sz="0" w:space="0" w:color="auto"/>
            <w:bottom w:val="none" w:sz="0" w:space="0" w:color="auto"/>
            <w:right w:val="none" w:sz="0" w:space="0" w:color="auto"/>
          </w:divBdr>
          <w:divsChild>
            <w:div w:id="1920284550">
              <w:marLeft w:val="0"/>
              <w:marRight w:val="0"/>
              <w:marTop w:val="0"/>
              <w:marBottom w:val="300"/>
              <w:divBdr>
                <w:top w:val="single" w:sz="6" w:space="0" w:color="FFFFFF"/>
                <w:left w:val="single" w:sz="6" w:space="0" w:color="FFFFFF"/>
                <w:bottom w:val="single" w:sz="6" w:space="0" w:color="FFFFFF"/>
                <w:right w:val="single" w:sz="6" w:space="0" w:color="FFFFFF"/>
              </w:divBdr>
              <w:divsChild>
                <w:div w:id="1149829230">
                  <w:marLeft w:val="0"/>
                  <w:marRight w:val="0"/>
                  <w:marTop w:val="0"/>
                  <w:marBottom w:val="0"/>
                  <w:divBdr>
                    <w:top w:val="none" w:sz="0" w:space="0" w:color="FFFFFF"/>
                    <w:left w:val="none" w:sz="0" w:space="0" w:color="FFFFFF"/>
                    <w:bottom w:val="single" w:sz="6" w:space="0" w:color="FFFFFF"/>
                    <w:right w:val="none" w:sz="0" w:space="0" w:color="FFFFFF"/>
                  </w:divBdr>
                </w:div>
                <w:div w:id="1896507072">
                  <w:marLeft w:val="0"/>
                  <w:marRight w:val="0"/>
                  <w:marTop w:val="0"/>
                  <w:marBottom w:val="0"/>
                  <w:divBdr>
                    <w:top w:val="none" w:sz="0" w:space="0" w:color="auto"/>
                    <w:left w:val="none" w:sz="0" w:space="0" w:color="auto"/>
                    <w:bottom w:val="none" w:sz="0" w:space="0" w:color="auto"/>
                    <w:right w:val="none" w:sz="0" w:space="0" w:color="auto"/>
                  </w:divBdr>
                </w:div>
                <w:div w:id="145917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646512">
      <w:bodyDiv w:val="1"/>
      <w:marLeft w:val="0"/>
      <w:marRight w:val="0"/>
      <w:marTop w:val="0"/>
      <w:marBottom w:val="0"/>
      <w:divBdr>
        <w:top w:val="none" w:sz="0" w:space="0" w:color="auto"/>
        <w:left w:val="none" w:sz="0" w:space="0" w:color="auto"/>
        <w:bottom w:val="none" w:sz="0" w:space="0" w:color="auto"/>
        <w:right w:val="none" w:sz="0" w:space="0" w:color="auto"/>
      </w:divBdr>
    </w:div>
    <w:div w:id="423263441">
      <w:bodyDiv w:val="1"/>
      <w:marLeft w:val="0"/>
      <w:marRight w:val="0"/>
      <w:marTop w:val="0"/>
      <w:marBottom w:val="0"/>
      <w:divBdr>
        <w:top w:val="none" w:sz="0" w:space="0" w:color="auto"/>
        <w:left w:val="none" w:sz="0" w:space="0" w:color="auto"/>
        <w:bottom w:val="none" w:sz="0" w:space="0" w:color="auto"/>
        <w:right w:val="none" w:sz="0" w:space="0" w:color="auto"/>
      </w:divBdr>
    </w:div>
    <w:div w:id="423763340">
      <w:bodyDiv w:val="1"/>
      <w:marLeft w:val="0"/>
      <w:marRight w:val="0"/>
      <w:marTop w:val="0"/>
      <w:marBottom w:val="0"/>
      <w:divBdr>
        <w:top w:val="none" w:sz="0" w:space="0" w:color="auto"/>
        <w:left w:val="none" w:sz="0" w:space="0" w:color="auto"/>
        <w:bottom w:val="none" w:sz="0" w:space="0" w:color="auto"/>
        <w:right w:val="none" w:sz="0" w:space="0" w:color="auto"/>
      </w:divBdr>
    </w:div>
    <w:div w:id="424690101">
      <w:bodyDiv w:val="1"/>
      <w:marLeft w:val="0"/>
      <w:marRight w:val="0"/>
      <w:marTop w:val="0"/>
      <w:marBottom w:val="0"/>
      <w:divBdr>
        <w:top w:val="none" w:sz="0" w:space="0" w:color="auto"/>
        <w:left w:val="none" w:sz="0" w:space="0" w:color="auto"/>
        <w:bottom w:val="none" w:sz="0" w:space="0" w:color="auto"/>
        <w:right w:val="none" w:sz="0" w:space="0" w:color="auto"/>
      </w:divBdr>
      <w:divsChild>
        <w:div w:id="116989995">
          <w:marLeft w:val="0"/>
          <w:marRight w:val="0"/>
          <w:marTop w:val="0"/>
          <w:marBottom w:val="0"/>
          <w:divBdr>
            <w:top w:val="none" w:sz="0" w:space="0" w:color="auto"/>
            <w:left w:val="none" w:sz="0" w:space="0" w:color="auto"/>
            <w:bottom w:val="none" w:sz="0" w:space="0" w:color="auto"/>
            <w:right w:val="none" w:sz="0" w:space="0" w:color="auto"/>
          </w:divBdr>
          <w:divsChild>
            <w:div w:id="433020544">
              <w:marLeft w:val="0"/>
              <w:marRight w:val="0"/>
              <w:marTop w:val="0"/>
              <w:marBottom w:val="0"/>
              <w:divBdr>
                <w:top w:val="none" w:sz="0" w:space="0" w:color="auto"/>
                <w:left w:val="none" w:sz="0" w:space="0" w:color="auto"/>
                <w:bottom w:val="none" w:sz="0" w:space="0" w:color="auto"/>
                <w:right w:val="none" w:sz="0" w:space="0" w:color="auto"/>
              </w:divBdr>
              <w:divsChild>
                <w:div w:id="1182084210">
                  <w:marLeft w:val="0"/>
                  <w:marRight w:val="0"/>
                  <w:marTop w:val="0"/>
                  <w:marBottom w:val="0"/>
                  <w:divBdr>
                    <w:top w:val="none" w:sz="0" w:space="0" w:color="auto"/>
                    <w:left w:val="none" w:sz="0" w:space="0" w:color="auto"/>
                    <w:bottom w:val="none" w:sz="0" w:space="0" w:color="auto"/>
                    <w:right w:val="none" w:sz="0" w:space="0" w:color="auto"/>
                  </w:divBdr>
                  <w:divsChild>
                    <w:div w:id="494222966">
                      <w:marLeft w:val="0"/>
                      <w:marRight w:val="0"/>
                      <w:marTop w:val="0"/>
                      <w:marBottom w:val="0"/>
                      <w:divBdr>
                        <w:top w:val="none" w:sz="0" w:space="0" w:color="auto"/>
                        <w:left w:val="none" w:sz="0" w:space="0" w:color="auto"/>
                        <w:bottom w:val="none" w:sz="0" w:space="0" w:color="auto"/>
                        <w:right w:val="none" w:sz="0" w:space="0" w:color="auto"/>
                      </w:divBdr>
                      <w:divsChild>
                        <w:div w:id="1322733411">
                          <w:marLeft w:val="0"/>
                          <w:marRight w:val="0"/>
                          <w:marTop w:val="0"/>
                          <w:marBottom w:val="0"/>
                          <w:divBdr>
                            <w:top w:val="none" w:sz="0" w:space="0" w:color="auto"/>
                            <w:left w:val="none" w:sz="0" w:space="0" w:color="auto"/>
                            <w:bottom w:val="none" w:sz="0" w:space="0" w:color="auto"/>
                            <w:right w:val="none" w:sz="0" w:space="0" w:color="auto"/>
                          </w:divBdr>
                          <w:divsChild>
                            <w:div w:id="999575172">
                              <w:marLeft w:val="0"/>
                              <w:marRight w:val="0"/>
                              <w:marTop w:val="0"/>
                              <w:marBottom w:val="0"/>
                              <w:divBdr>
                                <w:top w:val="none" w:sz="0" w:space="0" w:color="auto"/>
                                <w:left w:val="none" w:sz="0" w:space="0" w:color="auto"/>
                                <w:bottom w:val="none" w:sz="0" w:space="0" w:color="auto"/>
                                <w:right w:val="none" w:sz="0" w:space="0" w:color="auto"/>
                              </w:divBdr>
                              <w:divsChild>
                                <w:div w:id="446312606">
                                  <w:marLeft w:val="0"/>
                                  <w:marRight w:val="0"/>
                                  <w:marTop w:val="0"/>
                                  <w:marBottom w:val="0"/>
                                  <w:divBdr>
                                    <w:top w:val="none" w:sz="0" w:space="0" w:color="auto"/>
                                    <w:left w:val="none" w:sz="0" w:space="0" w:color="auto"/>
                                    <w:bottom w:val="none" w:sz="0" w:space="0" w:color="auto"/>
                                    <w:right w:val="none" w:sz="0" w:space="0" w:color="auto"/>
                                  </w:divBdr>
                                  <w:divsChild>
                                    <w:div w:id="267590765">
                                      <w:marLeft w:val="43"/>
                                      <w:marRight w:val="0"/>
                                      <w:marTop w:val="0"/>
                                      <w:marBottom w:val="0"/>
                                      <w:divBdr>
                                        <w:top w:val="none" w:sz="0" w:space="0" w:color="auto"/>
                                        <w:left w:val="none" w:sz="0" w:space="0" w:color="auto"/>
                                        <w:bottom w:val="none" w:sz="0" w:space="0" w:color="auto"/>
                                        <w:right w:val="none" w:sz="0" w:space="0" w:color="auto"/>
                                      </w:divBdr>
                                      <w:divsChild>
                                        <w:div w:id="2120565338">
                                          <w:marLeft w:val="0"/>
                                          <w:marRight w:val="0"/>
                                          <w:marTop w:val="0"/>
                                          <w:marBottom w:val="0"/>
                                          <w:divBdr>
                                            <w:top w:val="none" w:sz="0" w:space="0" w:color="auto"/>
                                            <w:left w:val="none" w:sz="0" w:space="0" w:color="auto"/>
                                            <w:bottom w:val="none" w:sz="0" w:space="0" w:color="auto"/>
                                            <w:right w:val="none" w:sz="0" w:space="0" w:color="auto"/>
                                          </w:divBdr>
                                          <w:divsChild>
                                            <w:div w:id="1802071504">
                                              <w:marLeft w:val="0"/>
                                              <w:marRight w:val="0"/>
                                              <w:marTop w:val="0"/>
                                              <w:marBottom w:val="86"/>
                                              <w:divBdr>
                                                <w:top w:val="single" w:sz="4" w:space="0" w:color="F5F5F5"/>
                                                <w:left w:val="single" w:sz="4" w:space="0" w:color="F5F5F5"/>
                                                <w:bottom w:val="single" w:sz="4" w:space="0" w:color="F5F5F5"/>
                                                <w:right w:val="single" w:sz="4" w:space="0" w:color="F5F5F5"/>
                                              </w:divBdr>
                                              <w:divsChild>
                                                <w:div w:id="2008558781">
                                                  <w:marLeft w:val="0"/>
                                                  <w:marRight w:val="0"/>
                                                  <w:marTop w:val="0"/>
                                                  <w:marBottom w:val="0"/>
                                                  <w:divBdr>
                                                    <w:top w:val="none" w:sz="0" w:space="0" w:color="auto"/>
                                                    <w:left w:val="none" w:sz="0" w:space="0" w:color="auto"/>
                                                    <w:bottom w:val="none" w:sz="0" w:space="0" w:color="auto"/>
                                                    <w:right w:val="none" w:sz="0" w:space="0" w:color="auto"/>
                                                  </w:divBdr>
                                                  <w:divsChild>
                                                    <w:div w:id="145617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25080666">
      <w:bodyDiv w:val="1"/>
      <w:marLeft w:val="0"/>
      <w:marRight w:val="0"/>
      <w:marTop w:val="0"/>
      <w:marBottom w:val="0"/>
      <w:divBdr>
        <w:top w:val="none" w:sz="0" w:space="0" w:color="auto"/>
        <w:left w:val="none" w:sz="0" w:space="0" w:color="auto"/>
        <w:bottom w:val="none" w:sz="0" w:space="0" w:color="auto"/>
        <w:right w:val="none" w:sz="0" w:space="0" w:color="auto"/>
      </w:divBdr>
      <w:divsChild>
        <w:div w:id="1940873909">
          <w:marLeft w:val="0"/>
          <w:marRight w:val="0"/>
          <w:marTop w:val="0"/>
          <w:marBottom w:val="150"/>
          <w:divBdr>
            <w:top w:val="none" w:sz="0" w:space="0" w:color="auto"/>
            <w:left w:val="none" w:sz="0" w:space="0" w:color="auto"/>
            <w:bottom w:val="none" w:sz="0" w:space="0" w:color="auto"/>
            <w:right w:val="none" w:sz="0" w:space="0" w:color="auto"/>
          </w:divBdr>
          <w:divsChild>
            <w:div w:id="1618175880">
              <w:marLeft w:val="0"/>
              <w:marRight w:val="0"/>
              <w:marTop w:val="0"/>
              <w:marBottom w:val="300"/>
              <w:divBdr>
                <w:top w:val="single" w:sz="6" w:space="0" w:color="FFFFFF"/>
                <w:left w:val="single" w:sz="6" w:space="0" w:color="FFFFFF"/>
                <w:bottom w:val="single" w:sz="6" w:space="0" w:color="FFFFFF"/>
                <w:right w:val="single" w:sz="6" w:space="0" w:color="FFFFFF"/>
              </w:divBdr>
              <w:divsChild>
                <w:div w:id="375349377">
                  <w:marLeft w:val="0"/>
                  <w:marRight w:val="0"/>
                  <w:marTop w:val="0"/>
                  <w:marBottom w:val="0"/>
                  <w:divBdr>
                    <w:top w:val="none" w:sz="0" w:space="0" w:color="auto"/>
                    <w:left w:val="none" w:sz="0" w:space="0" w:color="auto"/>
                    <w:bottom w:val="none" w:sz="0" w:space="0" w:color="auto"/>
                    <w:right w:val="none" w:sz="0" w:space="0" w:color="auto"/>
                  </w:divBdr>
                </w:div>
                <w:div w:id="190555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642325">
          <w:marLeft w:val="0"/>
          <w:marRight w:val="0"/>
          <w:marTop w:val="0"/>
          <w:marBottom w:val="150"/>
          <w:divBdr>
            <w:top w:val="none" w:sz="0" w:space="0" w:color="auto"/>
            <w:left w:val="none" w:sz="0" w:space="0" w:color="auto"/>
            <w:bottom w:val="none" w:sz="0" w:space="0" w:color="auto"/>
            <w:right w:val="none" w:sz="0" w:space="0" w:color="auto"/>
          </w:divBdr>
          <w:divsChild>
            <w:div w:id="1403723454">
              <w:marLeft w:val="0"/>
              <w:marRight w:val="0"/>
              <w:marTop w:val="0"/>
              <w:marBottom w:val="300"/>
              <w:divBdr>
                <w:top w:val="single" w:sz="6" w:space="0" w:color="FFFFFF"/>
                <w:left w:val="single" w:sz="6" w:space="0" w:color="FFFFFF"/>
                <w:bottom w:val="single" w:sz="6" w:space="0" w:color="FFFFFF"/>
                <w:right w:val="single" w:sz="6" w:space="0" w:color="FFFFFF"/>
              </w:divBdr>
              <w:divsChild>
                <w:div w:id="1535003181">
                  <w:marLeft w:val="0"/>
                  <w:marRight w:val="0"/>
                  <w:marTop w:val="0"/>
                  <w:marBottom w:val="0"/>
                  <w:divBdr>
                    <w:top w:val="none" w:sz="0" w:space="0" w:color="FFFFFF"/>
                    <w:left w:val="none" w:sz="0" w:space="0" w:color="FFFFFF"/>
                    <w:bottom w:val="single" w:sz="6" w:space="0" w:color="FFFFFF"/>
                    <w:right w:val="none" w:sz="0" w:space="0" w:color="FFFFFF"/>
                  </w:divBdr>
                </w:div>
                <w:div w:id="773600029">
                  <w:marLeft w:val="0"/>
                  <w:marRight w:val="0"/>
                  <w:marTop w:val="0"/>
                  <w:marBottom w:val="0"/>
                  <w:divBdr>
                    <w:top w:val="none" w:sz="0" w:space="0" w:color="auto"/>
                    <w:left w:val="none" w:sz="0" w:space="0" w:color="auto"/>
                    <w:bottom w:val="none" w:sz="0" w:space="0" w:color="auto"/>
                    <w:right w:val="none" w:sz="0" w:space="0" w:color="auto"/>
                  </w:divBdr>
                </w:div>
                <w:div w:id="1295061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326829">
          <w:marLeft w:val="0"/>
          <w:marRight w:val="0"/>
          <w:marTop w:val="0"/>
          <w:marBottom w:val="150"/>
          <w:divBdr>
            <w:top w:val="none" w:sz="0" w:space="0" w:color="auto"/>
            <w:left w:val="none" w:sz="0" w:space="0" w:color="auto"/>
            <w:bottom w:val="none" w:sz="0" w:space="0" w:color="auto"/>
            <w:right w:val="none" w:sz="0" w:space="0" w:color="auto"/>
          </w:divBdr>
          <w:divsChild>
            <w:div w:id="1655530311">
              <w:marLeft w:val="0"/>
              <w:marRight w:val="0"/>
              <w:marTop w:val="0"/>
              <w:marBottom w:val="300"/>
              <w:divBdr>
                <w:top w:val="single" w:sz="6" w:space="0" w:color="FFFFFF"/>
                <w:left w:val="single" w:sz="6" w:space="0" w:color="FFFFFF"/>
                <w:bottom w:val="single" w:sz="6" w:space="0" w:color="FFFFFF"/>
                <w:right w:val="single" w:sz="6" w:space="0" w:color="FFFFFF"/>
              </w:divBdr>
              <w:divsChild>
                <w:div w:id="1447307786">
                  <w:marLeft w:val="0"/>
                  <w:marRight w:val="0"/>
                  <w:marTop w:val="0"/>
                  <w:marBottom w:val="0"/>
                  <w:divBdr>
                    <w:top w:val="none" w:sz="0" w:space="0" w:color="FFFFFF"/>
                    <w:left w:val="none" w:sz="0" w:space="0" w:color="FFFFFF"/>
                    <w:bottom w:val="single" w:sz="6" w:space="0" w:color="FFFFFF"/>
                    <w:right w:val="none" w:sz="0" w:space="0" w:color="FFFFFF"/>
                  </w:divBdr>
                </w:div>
                <w:div w:id="1748532186">
                  <w:marLeft w:val="0"/>
                  <w:marRight w:val="0"/>
                  <w:marTop w:val="0"/>
                  <w:marBottom w:val="0"/>
                  <w:divBdr>
                    <w:top w:val="none" w:sz="0" w:space="0" w:color="auto"/>
                    <w:left w:val="none" w:sz="0" w:space="0" w:color="auto"/>
                    <w:bottom w:val="none" w:sz="0" w:space="0" w:color="auto"/>
                    <w:right w:val="none" w:sz="0" w:space="0" w:color="auto"/>
                  </w:divBdr>
                </w:div>
                <w:div w:id="546184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5999826">
      <w:bodyDiv w:val="1"/>
      <w:marLeft w:val="0"/>
      <w:marRight w:val="0"/>
      <w:marTop w:val="0"/>
      <w:marBottom w:val="0"/>
      <w:divBdr>
        <w:top w:val="none" w:sz="0" w:space="0" w:color="auto"/>
        <w:left w:val="none" w:sz="0" w:space="0" w:color="auto"/>
        <w:bottom w:val="none" w:sz="0" w:space="0" w:color="auto"/>
        <w:right w:val="none" w:sz="0" w:space="0" w:color="auto"/>
      </w:divBdr>
      <w:divsChild>
        <w:div w:id="807623240">
          <w:marLeft w:val="0"/>
          <w:marRight w:val="0"/>
          <w:marTop w:val="0"/>
          <w:marBottom w:val="150"/>
          <w:divBdr>
            <w:top w:val="none" w:sz="0" w:space="0" w:color="auto"/>
            <w:left w:val="none" w:sz="0" w:space="0" w:color="auto"/>
            <w:bottom w:val="none" w:sz="0" w:space="0" w:color="auto"/>
            <w:right w:val="none" w:sz="0" w:space="0" w:color="auto"/>
          </w:divBdr>
          <w:divsChild>
            <w:div w:id="1256354738">
              <w:marLeft w:val="0"/>
              <w:marRight w:val="0"/>
              <w:marTop w:val="0"/>
              <w:marBottom w:val="300"/>
              <w:divBdr>
                <w:top w:val="single" w:sz="6" w:space="0" w:color="FFFFFF"/>
                <w:left w:val="single" w:sz="6" w:space="0" w:color="FFFFFF"/>
                <w:bottom w:val="single" w:sz="6" w:space="0" w:color="FFFFFF"/>
                <w:right w:val="single" w:sz="6" w:space="0" w:color="FFFFFF"/>
              </w:divBdr>
              <w:divsChild>
                <w:div w:id="1263954597">
                  <w:marLeft w:val="0"/>
                  <w:marRight w:val="0"/>
                  <w:marTop w:val="0"/>
                  <w:marBottom w:val="0"/>
                  <w:divBdr>
                    <w:top w:val="none" w:sz="0" w:space="0" w:color="auto"/>
                    <w:left w:val="none" w:sz="0" w:space="0" w:color="auto"/>
                    <w:bottom w:val="none" w:sz="0" w:space="0" w:color="auto"/>
                    <w:right w:val="none" w:sz="0" w:space="0" w:color="auto"/>
                  </w:divBdr>
                </w:div>
                <w:div w:id="115614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960687">
          <w:marLeft w:val="0"/>
          <w:marRight w:val="0"/>
          <w:marTop w:val="0"/>
          <w:marBottom w:val="150"/>
          <w:divBdr>
            <w:top w:val="none" w:sz="0" w:space="0" w:color="auto"/>
            <w:left w:val="none" w:sz="0" w:space="0" w:color="auto"/>
            <w:bottom w:val="none" w:sz="0" w:space="0" w:color="auto"/>
            <w:right w:val="none" w:sz="0" w:space="0" w:color="auto"/>
          </w:divBdr>
          <w:divsChild>
            <w:div w:id="1667437621">
              <w:marLeft w:val="0"/>
              <w:marRight w:val="0"/>
              <w:marTop w:val="0"/>
              <w:marBottom w:val="300"/>
              <w:divBdr>
                <w:top w:val="single" w:sz="6" w:space="0" w:color="FFFFFF"/>
                <w:left w:val="single" w:sz="6" w:space="0" w:color="FFFFFF"/>
                <w:bottom w:val="single" w:sz="6" w:space="0" w:color="FFFFFF"/>
                <w:right w:val="single" w:sz="6" w:space="0" w:color="FFFFFF"/>
              </w:divBdr>
              <w:divsChild>
                <w:div w:id="794056830">
                  <w:marLeft w:val="0"/>
                  <w:marRight w:val="0"/>
                  <w:marTop w:val="0"/>
                  <w:marBottom w:val="0"/>
                  <w:divBdr>
                    <w:top w:val="none" w:sz="0" w:space="0" w:color="FFFFFF"/>
                    <w:left w:val="none" w:sz="0" w:space="0" w:color="FFFFFF"/>
                    <w:bottom w:val="single" w:sz="6" w:space="0" w:color="FFFFFF"/>
                    <w:right w:val="none" w:sz="0" w:space="0" w:color="FFFFFF"/>
                  </w:divBdr>
                </w:div>
                <w:div w:id="1844346859">
                  <w:marLeft w:val="0"/>
                  <w:marRight w:val="0"/>
                  <w:marTop w:val="0"/>
                  <w:marBottom w:val="0"/>
                  <w:divBdr>
                    <w:top w:val="none" w:sz="0" w:space="0" w:color="auto"/>
                    <w:left w:val="none" w:sz="0" w:space="0" w:color="auto"/>
                    <w:bottom w:val="none" w:sz="0" w:space="0" w:color="auto"/>
                    <w:right w:val="none" w:sz="0" w:space="0" w:color="auto"/>
                  </w:divBdr>
                </w:div>
                <w:div w:id="173173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318890">
          <w:marLeft w:val="0"/>
          <w:marRight w:val="0"/>
          <w:marTop w:val="0"/>
          <w:marBottom w:val="150"/>
          <w:divBdr>
            <w:top w:val="none" w:sz="0" w:space="0" w:color="auto"/>
            <w:left w:val="none" w:sz="0" w:space="0" w:color="auto"/>
            <w:bottom w:val="none" w:sz="0" w:space="0" w:color="auto"/>
            <w:right w:val="none" w:sz="0" w:space="0" w:color="auto"/>
          </w:divBdr>
          <w:divsChild>
            <w:div w:id="951664934">
              <w:marLeft w:val="0"/>
              <w:marRight w:val="0"/>
              <w:marTop w:val="0"/>
              <w:marBottom w:val="300"/>
              <w:divBdr>
                <w:top w:val="single" w:sz="6" w:space="0" w:color="FFFFFF"/>
                <w:left w:val="single" w:sz="6" w:space="0" w:color="FFFFFF"/>
                <w:bottom w:val="single" w:sz="6" w:space="0" w:color="FFFFFF"/>
                <w:right w:val="single" w:sz="6" w:space="0" w:color="FFFFFF"/>
              </w:divBdr>
              <w:divsChild>
                <w:div w:id="872839551">
                  <w:marLeft w:val="0"/>
                  <w:marRight w:val="0"/>
                  <w:marTop w:val="0"/>
                  <w:marBottom w:val="0"/>
                  <w:divBdr>
                    <w:top w:val="none" w:sz="0" w:space="0" w:color="FFFFFF"/>
                    <w:left w:val="none" w:sz="0" w:space="0" w:color="FFFFFF"/>
                    <w:bottom w:val="single" w:sz="6" w:space="0" w:color="FFFFFF"/>
                    <w:right w:val="none" w:sz="0" w:space="0" w:color="FFFFFF"/>
                  </w:divBdr>
                </w:div>
                <w:div w:id="514655538">
                  <w:marLeft w:val="0"/>
                  <w:marRight w:val="0"/>
                  <w:marTop w:val="0"/>
                  <w:marBottom w:val="0"/>
                  <w:divBdr>
                    <w:top w:val="none" w:sz="0" w:space="0" w:color="auto"/>
                    <w:left w:val="none" w:sz="0" w:space="0" w:color="auto"/>
                    <w:bottom w:val="none" w:sz="0" w:space="0" w:color="auto"/>
                    <w:right w:val="none" w:sz="0" w:space="0" w:color="auto"/>
                  </w:divBdr>
                </w:div>
                <w:div w:id="132836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996801">
          <w:marLeft w:val="0"/>
          <w:marRight w:val="0"/>
          <w:marTop w:val="0"/>
          <w:marBottom w:val="150"/>
          <w:divBdr>
            <w:top w:val="none" w:sz="0" w:space="0" w:color="auto"/>
            <w:left w:val="none" w:sz="0" w:space="0" w:color="auto"/>
            <w:bottom w:val="none" w:sz="0" w:space="0" w:color="auto"/>
            <w:right w:val="none" w:sz="0" w:space="0" w:color="auto"/>
          </w:divBdr>
          <w:divsChild>
            <w:div w:id="1389722674">
              <w:marLeft w:val="0"/>
              <w:marRight w:val="0"/>
              <w:marTop w:val="0"/>
              <w:marBottom w:val="300"/>
              <w:divBdr>
                <w:top w:val="single" w:sz="6" w:space="0" w:color="FFFFFF"/>
                <w:left w:val="single" w:sz="6" w:space="0" w:color="FFFFFF"/>
                <w:bottom w:val="single" w:sz="6" w:space="0" w:color="FFFFFF"/>
                <w:right w:val="single" w:sz="6" w:space="0" w:color="FFFFFF"/>
              </w:divBdr>
              <w:divsChild>
                <w:div w:id="434713456">
                  <w:marLeft w:val="0"/>
                  <w:marRight w:val="0"/>
                  <w:marTop w:val="0"/>
                  <w:marBottom w:val="0"/>
                  <w:divBdr>
                    <w:top w:val="none" w:sz="0" w:space="0" w:color="FFFFFF"/>
                    <w:left w:val="none" w:sz="0" w:space="0" w:color="FFFFFF"/>
                    <w:bottom w:val="single" w:sz="6" w:space="0" w:color="FFFFFF"/>
                    <w:right w:val="none" w:sz="0" w:space="0" w:color="FFFFFF"/>
                  </w:divBdr>
                </w:div>
                <w:div w:id="1891110502">
                  <w:marLeft w:val="0"/>
                  <w:marRight w:val="0"/>
                  <w:marTop w:val="0"/>
                  <w:marBottom w:val="0"/>
                  <w:divBdr>
                    <w:top w:val="none" w:sz="0" w:space="0" w:color="auto"/>
                    <w:left w:val="none" w:sz="0" w:space="0" w:color="auto"/>
                    <w:bottom w:val="none" w:sz="0" w:space="0" w:color="auto"/>
                    <w:right w:val="none" w:sz="0" w:space="0" w:color="auto"/>
                  </w:divBdr>
                </w:div>
                <w:div w:id="75590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501339">
          <w:marLeft w:val="0"/>
          <w:marRight w:val="0"/>
          <w:marTop w:val="0"/>
          <w:marBottom w:val="150"/>
          <w:divBdr>
            <w:top w:val="none" w:sz="0" w:space="0" w:color="auto"/>
            <w:left w:val="none" w:sz="0" w:space="0" w:color="auto"/>
            <w:bottom w:val="none" w:sz="0" w:space="0" w:color="auto"/>
            <w:right w:val="none" w:sz="0" w:space="0" w:color="auto"/>
          </w:divBdr>
          <w:divsChild>
            <w:div w:id="1890874854">
              <w:marLeft w:val="0"/>
              <w:marRight w:val="0"/>
              <w:marTop w:val="0"/>
              <w:marBottom w:val="300"/>
              <w:divBdr>
                <w:top w:val="single" w:sz="6" w:space="0" w:color="FFFFFF"/>
                <w:left w:val="single" w:sz="6" w:space="0" w:color="FFFFFF"/>
                <w:bottom w:val="single" w:sz="6" w:space="0" w:color="FFFFFF"/>
                <w:right w:val="single" w:sz="6" w:space="0" w:color="FFFFFF"/>
              </w:divBdr>
              <w:divsChild>
                <w:div w:id="1639989940">
                  <w:marLeft w:val="0"/>
                  <w:marRight w:val="0"/>
                  <w:marTop w:val="0"/>
                  <w:marBottom w:val="0"/>
                  <w:divBdr>
                    <w:top w:val="none" w:sz="0" w:space="0" w:color="FFFFFF"/>
                    <w:left w:val="none" w:sz="0" w:space="0" w:color="FFFFFF"/>
                    <w:bottom w:val="single" w:sz="6" w:space="0" w:color="FFFFFF"/>
                    <w:right w:val="none" w:sz="0" w:space="0" w:color="FFFFFF"/>
                  </w:divBdr>
                </w:div>
                <w:div w:id="548417698">
                  <w:marLeft w:val="0"/>
                  <w:marRight w:val="0"/>
                  <w:marTop w:val="0"/>
                  <w:marBottom w:val="0"/>
                  <w:divBdr>
                    <w:top w:val="none" w:sz="0" w:space="0" w:color="auto"/>
                    <w:left w:val="none" w:sz="0" w:space="0" w:color="auto"/>
                    <w:bottom w:val="none" w:sz="0" w:space="0" w:color="auto"/>
                    <w:right w:val="none" w:sz="0" w:space="0" w:color="auto"/>
                  </w:divBdr>
                </w:div>
                <w:div w:id="2006198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001632">
      <w:bodyDiv w:val="1"/>
      <w:marLeft w:val="0"/>
      <w:marRight w:val="0"/>
      <w:marTop w:val="0"/>
      <w:marBottom w:val="0"/>
      <w:divBdr>
        <w:top w:val="none" w:sz="0" w:space="0" w:color="auto"/>
        <w:left w:val="none" w:sz="0" w:space="0" w:color="auto"/>
        <w:bottom w:val="none" w:sz="0" w:space="0" w:color="auto"/>
        <w:right w:val="none" w:sz="0" w:space="0" w:color="auto"/>
      </w:divBdr>
    </w:div>
    <w:div w:id="426074103">
      <w:bodyDiv w:val="1"/>
      <w:marLeft w:val="0"/>
      <w:marRight w:val="0"/>
      <w:marTop w:val="0"/>
      <w:marBottom w:val="0"/>
      <w:divBdr>
        <w:top w:val="none" w:sz="0" w:space="0" w:color="auto"/>
        <w:left w:val="none" w:sz="0" w:space="0" w:color="auto"/>
        <w:bottom w:val="none" w:sz="0" w:space="0" w:color="auto"/>
        <w:right w:val="none" w:sz="0" w:space="0" w:color="auto"/>
      </w:divBdr>
      <w:divsChild>
        <w:div w:id="2091735364">
          <w:marLeft w:val="0"/>
          <w:marRight w:val="0"/>
          <w:marTop w:val="0"/>
          <w:marBottom w:val="0"/>
          <w:divBdr>
            <w:top w:val="none" w:sz="0" w:space="0" w:color="auto"/>
            <w:left w:val="none" w:sz="0" w:space="0" w:color="auto"/>
            <w:bottom w:val="none" w:sz="0" w:space="0" w:color="auto"/>
            <w:right w:val="none" w:sz="0" w:space="0" w:color="auto"/>
          </w:divBdr>
        </w:div>
      </w:divsChild>
    </w:div>
    <w:div w:id="426385321">
      <w:bodyDiv w:val="1"/>
      <w:marLeft w:val="0"/>
      <w:marRight w:val="0"/>
      <w:marTop w:val="0"/>
      <w:marBottom w:val="0"/>
      <w:divBdr>
        <w:top w:val="none" w:sz="0" w:space="0" w:color="auto"/>
        <w:left w:val="none" w:sz="0" w:space="0" w:color="auto"/>
        <w:bottom w:val="none" w:sz="0" w:space="0" w:color="auto"/>
        <w:right w:val="none" w:sz="0" w:space="0" w:color="auto"/>
      </w:divBdr>
      <w:divsChild>
        <w:div w:id="338314094">
          <w:marLeft w:val="0"/>
          <w:marRight w:val="0"/>
          <w:marTop w:val="0"/>
          <w:marBottom w:val="150"/>
          <w:divBdr>
            <w:top w:val="none" w:sz="0" w:space="0" w:color="auto"/>
            <w:left w:val="none" w:sz="0" w:space="0" w:color="auto"/>
            <w:bottom w:val="none" w:sz="0" w:space="0" w:color="auto"/>
            <w:right w:val="none" w:sz="0" w:space="0" w:color="auto"/>
          </w:divBdr>
          <w:divsChild>
            <w:div w:id="1126003100">
              <w:marLeft w:val="0"/>
              <w:marRight w:val="0"/>
              <w:marTop w:val="0"/>
              <w:marBottom w:val="300"/>
              <w:divBdr>
                <w:top w:val="single" w:sz="6" w:space="0" w:color="FFFFFF"/>
                <w:left w:val="single" w:sz="6" w:space="0" w:color="FFFFFF"/>
                <w:bottom w:val="single" w:sz="6" w:space="0" w:color="FFFFFF"/>
                <w:right w:val="single" w:sz="6" w:space="0" w:color="FFFFFF"/>
              </w:divBdr>
              <w:divsChild>
                <w:div w:id="2037149356">
                  <w:marLeft w:val="0"/>
                  <w:marRight w:val="0"/>
                  <w:marTop w:val="0"/>
                  <w:marBottom w:val="0"/>
                  <w:divBdr>
                    <w:top w:val="none" w:sz="0" w:space="0" w:color="auto"/>
                    <w:left w:val="none" w:sz="0" w:space="0" w:color="auto"/>
                    <w:bottom w:val="none" w:sz="0" w:space="0" w:color="auto"/>
                    <w:right w:val="none" w:sz="0" w:space="0" w:color="auto"/>
                  </w:divBdr>
                </w:div>
                <w:div w:id="833033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421452">
          <w:marLeft w:val="0"/>
          <w:marRight w:val="0"/>
          <w:marTop w:val="0"/>
          <w:marBottom w:val="150"/>
          <w:divBdr>
            <w:top w:val="none" w:sz="0" w:space="0" w:color="auto"/>
            <w:left w:val="none" w:sz="0" w:space="0" w:color="auto"/>
            <w:bottom w:val="none" w:sz="0" w:space="0" w:color="auto"/>
            <w:right w:val="none" w:sz="0" w:space="0" w:color="auto"/>
          </w:divBdr>
          <w:divsChild>
            <w:div w:id="1968856562">
              <w:marLeft w:val="0"/>
              <w:marRight w:val="0"/>
              <w:marTop w:val="0"/>
              <w:marBottom w:val="300"/>
              <w:divBdr>
                <w:top w:val="single" w:sz="6" w:space="0" w:color="FFFFFF"/>
                <w:left w:val="single" w:sz="6" w:space="0" w:color="FFFFFF"/>
                <w:bottom w:val="single" w:sz="6" w:space="0" w:color="FFFFFF"/>
                <w:right w:val="single" w:sz="6" w:space="0" w:color="FFFFFF"/>
              </w:divBdr>
              <w:divsChild>
                <w:div w:id="1792505574">
                  <w:marLeft w:val="0"/>
                  <w:marRight w:val="0"/>
                  <w:marTop w:val="0"/>
                  <w:marBottom w:val="0"/>
                  <w:divBdr>
                    <w:top w:val="none" w:sz="0" w:space="0" w:color="FFFFFF"/>
                    <w:left w:val="none" w:sz="0" w:space="0" w:color="FFFFFF"/>
                    <w:bottom w:val="single" w:sz="6" w:space="0" w:color="FFFFFF"/>
                    <w:right w:val="none" w:sz="0" w:space="0" w:color="FFFFFF"/>
                  </w:divBdr>
                </w:div>
                <w:div w:id="2035811821">
                  <w:marLeft w:val="0"/>
                  <w:marRight w:val="0"/>
                  <w:marTop w:val="0"/>
                  <w:marBottom w:val="0"/>
                  <w:divBdr>
                    <w:top w:val="none" w:sz="0" w:space="0" w:color="auto"/>
                    <w:left w:val="none" w:sz="0" w:space="0" w:color="auto"/>
                    <w:bottom w:val="none" w:sz="0" w:space="0" w:color="auto"/>
                    <w:right w:val="none" w:sz="0" w:space="0" w:color="auto"/>
                  </w:divBdr>
                </w:div>
                <w:div w:id="122987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245316">
          <w:marLeft w:val="0"/>
          <w:marRight w:val="0"/>
          <w:marTop w:val="0"/>
          <w:marBottom w:val="150"/>
          <w:divBdr>
            <w:top w:val="none" w:sz="0" w:space="0" w:color="auto"/>
            <w:left w:val="none" w:sz="0" w:space="0" w:color="auto"/>
            <w:bottom w:val="none" w:sz="0" w:space="0" w:color="auto"/>
            <w:right w:val="none" w:sz="0" w:space="0" w:color="auto"/>
          </w:divBdr>
          <w:divsChild>
            <w:div w:id="1416393771">
              <w:marLeft w:val="0"/>
              <w:marRight w:val="0"/>
              <w:marTop w:val="0"/>
              <w:marBottom w:val="300"/>
              <w:divBdr>
                <w:top w:val="single" w:sz="6" w:space="0" w:color="FFFFFF"/>
                <w:left w:val="single" w:sz="6" w:space="0" w:color="FFFFFF"/>
                <w:bottom w:val="single" w:sz="6" w:space="0" w:color="FFFFFF"/>
                <w:right w:val="single" w:sz="6" w:space="0" w:color="FFFFFF"/>
              </w:divBdr>
              <w:divsChild>
                <w:div w:id="1292176054">
                  <w:marLeft w:val="0"/>
                  <w:marRight w:val="0"/>
                  <w:marTop w:val="0"/>
                  <w:marBottom w:val="0"/>
                  <w:divBdr>
                    <w:top w:val="none" w:sz="0" w:space="0" w:color="FFFFFF"/>
                    <w:left w:val="none" w:sz="0" w:space="0" w:color="FFFFFF"/>
                    <w:bottom w:val="single" w:sz="6" w:space="0" w:color="FFFFFF"/>
                    <w:right w:val="none" w:sz="0" w:space="0" w:color="FFFFFF"/>
                  </w:divBdr>
                </w:div>
                <w:div w:id="28801725">
                  <w:marLeft w:val="0"/>
                  <w:marRight w:val="0"/>
                  <w:marTop w:val="0"/>
                  <w:marBottom w:val="0"/>
                  <w:divBdr>
                    <w:top w:val="none" w:sz="0" w:space="0" w:color="auto"/>
                    <w:left w:val="none" w:sz="0" w:space="0" w:color="auto"/>
                    <w:bottom w:val="none" w:sz="0" w:space="0" w:color="auto"/>
                    <w:right w:val="none" w:sz="0" w:space="0" w:color="auto"/>
                  </w:divBdr>
                </w:div>
                <w:div w:id="1163158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828883">
          <w:marLeft w:val="0"/>
          <w:marRight w:val="0"/>
          <w:marTop w:val="0"/>
          <w:marBottom w:val="150"/>
          <w:divBdr>
            <w:top w:val="none" w:sz="0" w:space="0" w:color="auto"/>
            <w:left w:val="none" w:sz="0" w:space="0" w:color="auto"/>
            <w:bottom w:val="none" w:sz="0" w:space="0" w:color="auto"/>
            <w:right w:val="none" w:sz="0" w:space="0" w:color="auto"/>
          </w:divBdr>
          <w:divsChild>
            <w:div w:id="229003983">
              <w:marLeft w:val="0"/>
              <w:marRight w:val="0"/>
              <w:marTop w:val="0"/>
              <w:marBottom w:val="300"/>
              <w:divBdr>
                <w:top w:val="single" w:sz="6" w:space="0" w:color="FFFFFF"/>
                <w:left w:val="single" w:sz="6" w:space="0" w:color="FFFFFF"/>
                <w:bottom w:val="single" w:sz="6" w:space="0" w:color="FFFFFF"/>
                <w:right w:val="single" w:sz="6" w:space="0" w:color="FFFFFF"/>
              </w:divBdr>
              <w:divsChild>
                <w:div w:id="1784958583">
                  <w:marLeft w:val="0"/>
                  <w:marRight w:val="0"/>
                  <w:marTop w:val="0"/>
                  <w:marBottom w:val="0"/>
                  <w:divBdr>
                    <w:top w:val="none" w:sz="0" w:space="0" w:color="FFFFFF"/>
                    <w:left w:val="none" w:sz="0" w:space="0" w:color="FFFFFF"/>
                    <w:bottom w:val="single" w:sz="6" w:space="0" w:color="FFFFFF"/>
                    <w:right w:val="none" w:sz="0" w:space="0" w:color="FFFFFF"/>
                  </w:divBdr>
                </w:div>
                <w:div w:id="1059598990">
                  <w:marLeft w:val="0"/>
                  <w:marRight w:val="0"/>
                  <w:marTop w:val="0"/>
                  <w:marBottom w:val="0"/>
                  <w:divBdr>
                    <w:top w:val="none" w:sz="0" w:space="0" w:color="auto"/>
                    <w:left w:val="none" w:sz="0" w:space="0" w:color="auto"/>
                    <w:bottom w:val="none" w:sz="0" w:space="0" w:color="auto"/>
                    <w:right w:val="none" w:sz="0" w:space="0" w:color="auto"/>
                  </w:divBdr>
                </w:div>
                <w:div w:id="1992126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727558">
          <w:marLeft w:val="0"/>
          <w:marRight w:val="0"/>
          <w:marTop w:val="0"/>
          <w:marBottom w:val="150"/>
          <w:divBdr>
            <w:top w:val="none" w:sz="0" w:space="0" w:color="auto"/>
            <w:left w:val="none" w:sz="0" w:space="0" w:color="auto"/>
            <w:bottom w:val="none" w:sz="0" w:space="0" w:color="auto"/>
            <w:right w:val="none" w:sz="0" w:space="0" w:color="auto"/>
          </w:divBdr>
          <w:divsChild>
            <w:div w:id="1427535995">
              <w:marLeft w:val="0"/>
              <w:marRight w:val="0"/>
              <w:marTop w:val="0"/>
              <w:marBottom w:val="300"/>
              <w:divBdr>
                <w:top w:val="single" w:sz="6" w:space="0" w:color="FFFFFF"/>
                <w:left w:val="single" w:sz="6" w:space="0" w:color="FFFFFF"/>
                <w:bottom w:val="single" w:sz="6" w:space="0" w:color="FFFFFF"/>
                <w:right w:val="single" w:sz="6" w:space="0" w:color="FFFFFF"/>
              </w:divBdr>
              <w:divsChild>
                <w:div w:id="612054562">
                  <w:marLeft w:val="0"/>
                  <w:marRight w:val="0"/>
                  <w:marTop w:val="0"/>
                  <w:marBottom w:val="0"/>
                  <w:divBdr>
                    <w:top w:val="none" w:sz="0" w:space="0" w:color="FFFFFF"/>
                    <w:left w:val="none" w:sz="0" w:space="0" w:color="FFFFFF"/>
                    <w:bottom w:val="single" w:sz="6" w:space="0" w:color="FFFFFF"/>
                    <w:right w:val="none" w:sz="0" w:space="0" w:color="FFFFFF"/>
                  </w:divBdr>
                </w:div>
                <w:div w:id="159825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775197">
      <w:bodyDiv w:val="1"/>
      <w:marLeft w:val="0"/>
      <w:marRight w:val="0"/>
      <w:marTop w:val="0"/>
      <w:marBottom w:val="0"/>
      <w:divBdr>
        <w:top w:val="none" w:sz="0" w:space="0" w:color="auto"/>
        <w:left w:val="none" w:sz="0" w:space="0" w:color="auto"/>
        <w:bottom w:val="none" w:sz="0" w:space="0" w:color="auto"/>
        <w:right w:val="none" w:sz="0" w:space="0" w:color="auto"/>
      </w:divBdr>
      <w:divsChild>
        <w:div w:id="1939867692">
          <w:marLeft w:val="0"/>
          <w:marRight w:val="0"/>
          <w:marTop w:val="0"/>
          <w:marBottom w:val="0"/>
          <w:divBdr>
            <w:top w:val="none" w:sz="0" w:space="0" w:color="auto"/>
            <w:left w:val="none" w:sz="0" w:space="0" w:color="auto"/>
            <w:bottom w:val="none" w:sz="0" w:space="0" w:color="auto"/>
            <w:right w:val="none" w:sz="0" w:space="0" w:color="auto"/>
          </w:divBdr>
        </w:div>
      </w:divsChild>
    </w:div>
    <w:div w:id="426929868">
      <w:bodyDiv w:val="1"/>
      <w:marLeft w:val="0"/>
      <w:marRight w:val="0"/>
      <w:marTop w:val="0"/>
      <w:marBottom w:val="0"/>
      <w:divBdr>
        <w:top w:val="none" w:sz="0" w:space="0" w:color="auto"/>
        <w:left w:val="none" w:sz="0" w:space="0" w:color="auto"/>
        <w:bottom w:val="none" w:sz="0" w:space="0" w:color="auto"/>
        <w:right w:val="none" w:sz="0" w:space="0" w:color="auto"/>
      </w:divBdr>
      <w:divsChild>
        <w:div w:id="1616523514">
          <w:marLeft w:val="0"/>
          <w:marRight w:val="0"/>
          <w:marTop w:val="0"/>
          <w:marBottom w:val="150"/>
          <w:divBdr>
            <w:top w:val="none" w:sz="0" w:space="0" w:color="auto"/>
            <w:left w:val="none" w:sz="0" w:space="0" w:color="auto"/>
            <w:bottom w:val="none" w:sz="0" w:space="0" w:color="auto"/>
            <w:right w:val="none" w:sz="0" w:space="0" w:color="auto"/>
          </w:divBdr>
          <w:divsChild>
            <w:div w:id="1925216480">
              <w:marLeft w:val="0"/>
              <w:marRight w:val="0"/>
              <w:marTop w:val="0"/>
              <w:marBottom w:val="300"/>
              <w:divBdr>
                <w:top w:val="single" w:sz="6" w:space="0" w:color="FFFFFF"/>
                <w:left w:val="single" w:sz="6" w:space="0" w:color="FFFFFF"/>
                <w:bottom w:val="single" w:sz="6" w:space="0" w:color="FFFFFF"/>
                <w:right w:val="single" w:sz="6" w:space="0" w:color="FFFFFF"/>
              </w:divBdr>
              <w:divsChild>
                <w:div w:id="1180581495">
                  <w:marLeft w:val="0"/>
                  <w:marRight w:val="0"/>
                  <w:marTop w:val="0"/>
                  <w:marBottom w:val="0"/>
                  <w:divBdr>
                    <w:top w:val="none" w:sz="0" w:space="0" w:color="auto"/>
                    <w:left w:val="none" w:sz="0" w:space="0" w:color="auto"/>
                    <w:bottom w:val="none" w:sz="0" w:space="0" w:color="auto"/>
                    <w:right w:val="none" w:sz="0" w:space="0" w:color="auto"/>
                  </w:divBdr>
                </w:div>
                <w:div w:id="61737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788596">
          <w:marLeft w:val="0"/>
          <w:marRight w:val="0"/>
          <w:marTop w:val="0"/>
          <w:marBottom w:val="150"/>
          <w:divBdr>
            <w:top w:val="none" w:sz="0" w:space="0" w:color="auto"/>
            <w:left w:val="none" w:sz="0" w:space="0" w:color="auto"/>
            <w:bottom w:val="none" w:sz="0" w:space="0" w:color="auto"/>
            <w:right w:val="none" w:sz="0" w:space="0" w:color="auto"/>
          </w:divBdr>
          <w:divsChild>
            <w:div w:id="1121920491">
              <w:marLeft w:val="0"/>
              <w:marRight w:val="0"/>
              <w:marTop w:val="0"/>
              <w:marBottom w:val="300"/>
              <w:divBdr>
                <w:top w:val="single" w:sz="6" w:space="0" w:color="FFFFFF"/>
                <w:left w:val="single" w:sz="6" w:space="0" w:color="FFFFFF"/>
                <w:bottom w:val="single" w:sz="6" w:space="0" w:color="FFFFFF"/>
                <w:right w:val="single" w:sz="6" w:space="0" w:color="FFFFFF"/>
              </w:divBdr>
              <w:divsChild>
                <w:div w:id="1952197506">
                  <w:marLeft w:val="0"/>
                  <w:marRight w:val="0"/>
                  <w:marTop w:val="0"/>
                  <w:marBottom w:val="0"/>
                  <w:divBdr>
                    <w:top w:val="none" w:sz="0" w:space="0" w:color="FFFFFF"/>
                    <w:left w:val="none" w:sz="0" w:space="0" w:color="FFFFFF"/>
                    <w:bottom w:val="single" w:sz="6" w:space="0" w:color="FFFFFF"/>
                    <w:right w:val="none" w:sz="0" w:space="0" w:color="FFFFFF"/>
                  </w:divBdr>
                </w:div>
                <w:div w:id="977106224">
                  <w:marLeft w:val="0"/>
                  <w:marRight w:val="0"/>
                  <w:marTop w:val="0"/>
                  <w:marBottom w:val="0"/>
                  <w:divBdr>
                    <w:top w:val="none" w:sz="0" w:space="0" w:color="auto"/>
                    <w:left w:val="none" w:sz="0" w:space="0" w:color="auto"/>
                    <w:bottom w:val="none" w:sz="0" w:space="0" w:color="auto"/>
                    <w:right w:val="none" w:sz="0" w:space="0" w:color="auto"/>
                  </w:divBdr>
                </w:div>
                <w:div w:id="119014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046461">
          <w:marLeft w:val="0"/>
          <w:marRight w:val="0"/>
          <w:marTop w:val="0"/>
          <w:marBottom w:val="150"/>
          <w:divBdr>
            <w:top w:val="none" w:sz="0" w:space="0" w:color="auto"/>
            <w:left w:val="none" w:sz="0" w:space="0" w:color="auto"/>
            <w:bottom w:val="none" w:sz="0" w:space="0" w:color="auto"/>
            <w:right w:val="none" w:sz="0" w:space="0" w:color="auto"/>
          </w:divBdr>
          <w:divsChild>
            <w:div w:id="1427115247">
              <w:marLeft w:val="0"/>
              <w:marRight w:val="0"/>
              <w:marTop w:val="0"/>
              <w:marBottom w:val="300"/>
              <w:divBdr>
                <w:top w:val="single" w:sz="6" w:space="0" w:color="FFFFFF"/>
                <w:left w:val="single" w:sz="6" w:space="0" w:color="FFFFFF"/>
                <w:bottom w:val="single" w:sz="6" w:space="0" w:color="FFFFFF"/>
                <w:right w:val="single" w:sz="6" w:space="0" w:color="FFFFFF"/>
              </w:divBdr>
              <w:divsChild>
                <w:div w:id="1005479139">
                  <w:marLeft w:val="0"/>
                  <w:marRight w:val="0"/>
                  <w:marTop w:val="0"/>
                  <w:marBottom w:val="0"/>
                  <w:divBdr>
                    <w:top w:val="none" w:sz="0" w:space="0" w:color="FFFFFF"/>
                    <w:left w:val="none" w:sz="0" w:space="0" w:color="FFFFFF"/>
                    <w:bottom w:val="single" w:sz="6" w:space="0" w:color="FFFFFF"/>
                    <w:right w:val="none" w:sz="0" w:space="0" w:color="FFFFFF"/>
                  </w:divBdr>
                </w:div>
                <w:div w:id="1962227494">
                  <w:marLeft w:val="0"/>
                  <w:marRight w:val="0"/>
                  <w:marTop w:val="0"/>
                  <w:marBottom w:val="0"/>
                  <w:divBdr>
                    <w:top w:val="none" w:sz="0" w:space="0" w:color="auto"/>
                    <w:left w:val="none" w:sz="0" w:space="0" w:color="auto"/>
                    <w:bottom w:val="none" w:sz="0" w:space="0" w:color="auto"/>
                    <w:right w:val="none" w:sz="0" w:space="0" w:color="auto"/>
                  </w:divBdr>
                </w:div>
                <w:div w:id="41132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91317">
          <w:marLeft w:val="0"/>
          <w:marRight w:val="0"/>
          <w:marTop w:val="0"/>
          <w:marBottom w:val="150"/>
          <w:divBdr>
            <w:top w:val="none" w:sz="0" w:space="0" w:color="auto"/>
            <w:left w:val="none" w:sz="0" w:space="0" w:color="auto"/>
            <w:bottom w:val="none" w:sz="0" w:space="0" w:color="auto"/>
            <w:right w:val="none" w:sz="0" w:space="0" w:color="auto"/>
          </w:divBdr>
          <w:divsChild>
            <w:div w:id="1645085651">
              <w:marLeft w:val="0"/>
              <w:marRight w:val="0"/>
              <w:marTop w:val="0"/>
              <w:marBottom w:val="300"/>
              <w:divBdr>
                <w:top w:val="single" w:sz="6" w:space="0" w:color="FFFFFF"/>
                <w:left w:val="single" w:sz="6" w:space="0" w:color="FFFFFF"/>
                <w:bottom w:val="single" w:sz="6" w:space="0" w:color="FFFFFF"/>
                <w:right w:val="single" w:sz="6" w:space="0" w:color="FFFFFF"/>
              </w:divBdr>
              <w:divsChild>
                <w:div w:id="1048071608">
                  <w:marLeft w:val="0"/>
                  <w:marRight w:val="0"/>
                  <w:marTop w:val="0"/>
                  <w:marBottom w:val="0"/>
                  <w:divBdr>
                    <w:top w:val="none" w:sz="0" w:space="0" w:color="FFFFFF"/>
                    <w:left w:val="none" w:sz="0" w:space="0" w:color="FFFFFF"/>
                    <w:bottom w:val="single" w:sz="6" w:space="0" w:color="FFFFFF"/>
                    <w:right w:val="none" w:sz="0" w:space="0" w:color="FFFFFF"/>
                  </w:divBdr>
                </w:div>
                <w:div w:id="469834351">
                  <w:marLeft w:val="0"/>
                  <w:marRight w:val="0"/>
                  <w:marTop w:val="0"/>
                  <w:marBottom w:val="0"/>
                  <w:divBdr>
                    <w:top w:val="none" w:sz="0" w:space="0" w:color="auto"/>
                    <w:left w:val="none" w:sz="0" w:space="0" w:color="auto"/>
                    <w:bottom w:val="none" w:sz="0" w:space="0" w:color="auto"/>
                    <w:right w:val="none" w:sz="0" w:space="0" w:color="auto"/>
                  </w:divBdr>
                </w:div>
                <w:div w:id="46550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176914">
          <w:marLeft w:val="0"/>
          <w:marRight w:val="0"/>
          <w:marTop w:val="0"/>
          <w:marBottom w:val="150"/>
          <w:divBdr>
            <w:top w:val="none" w:sz="0" w:space="0" w:color="auto"/>
            <w:left w:val="none" w:sz="0" w:space="0" w:color="auto"/>
            <w:bottom w:val="none" w:sz="0" w:space="0" w:color="auto"/>
            <w:right w:val="none" w:sz="0" w:space="0" w:color="auto"/>
          </w:divBdr>
          <w:divsChild>
            <w:div w:id="700323410">
              <w:marLeft w:val="0"/>
              <w:marRight w:val="0"/>
              <w:marTop w:val="0"/>
              <w:marBottom w:val="300"/>
              <w:divBdr>
                <w:top w:val="single" w:sz="6" w:space="0" w:color="FFFFFF"/>
                <w:left w:val="single" w:sz="6" w:space="0" w:color="FFFFFF"/>
                <w:bottom w:val="single" w:sz="6" w:space="0" w:color="FFFFFF"/>
                <w:right w:val="single" w:sz="6" w:space="0" w:color="FFFFFF"/>
              </w:divBdr>
              <w:divsChild>
                <w:div w:id="1993174670">
                  <w:marLeft w:val="0"/>
                  <w:marRight w:val="0"/>
                  <w:marTop w:val="0"/>
                  <w:marBottom w:val="0"/>
                  <w:divBdr>
                    <w:top w:val="none" w:sz="0" w:space="0" w:color="FFFFFF"/>
                    <w:left w:val="none" w:sz="0" w:space="0" w:color="FFFFFF"/>
                    <w:bottom w:val="single" w:sz="6" w:space="0" w:color="FFFFFF"/>
                    <w:right w:val="none" w:sz="0" w:space="0" w:color="FFFFFF"/>
                  </w:divBdr>
                </w:div>
                <w:div w:id="1956406257">
                  <w:marLeft w:val="0"/>
                  <w:marRight w:val="0"/>
                  <w:marTop w:val="0"/>
                  <w:marBottom w:val="0"/>
                  <w:divBdr>
                    <w:top w:val="none" w:sz="0" w:space="0" w:color="auto"/>
                    <w:left w:val="none" w:sz="0" w:space="0" w:color="auto"/>
                    <w:bottom w:val="none" w:sz="0" w:space="0" w:color="auto"/>
                    <w:right w:val="none" w:sz="0" w:space="0" w:color="auto"/>
                  </w:divBdr>
                </w:div>
                <w:div w:id="975525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7165287">
      <w:bodyDiv w:val="1"/>
      <w:marLeft w:val="0"/>
      <w:marRight w:val="0"/>
      <w:marTop w:val="0"/>
      <w:marBottom w:val="0"/>
      <w:divBdr>
        <w:top w:val="none" w:sz="0" w:space="0" w:color="auto"/>
        <w:left w:val="none" w:sz="0" w:space="0" w:color="auto"/>
        <w:bottom w:val="none" w:sz="0" w:space="0" w:color="auto"/>
        <w:right w:val="none" w:sz="0" w:space="0" w:color="auto"/>
      </w:divBdr>
      <w:divsChild>
        <w:div w:id="1819567622">
          <w:marLeft w:val="0"/>
          <w:marRight w:val="0"/>
          <w:marTop w:val="0"/>
          <w:marBottom w:val="0"/>
          <w:divBdr>
            <w:top w:val="none" w:sz="0" w:space="0" w:color="auto"/>
            <w:left w:val="none" w:sz="0" w:space="0" w:color="auto"/>
            <w:bottom w:val="none" w:sz="0" w:space="0" w:color="auto"/>
            <w:right w:val="none" w:sz="0" w:space="0" w:color="auto"/>
          </w:divBdr>
        </w:div>
      </w:divsChild>
    </w:div>
    <w:div w:id="427581622">
      <w:bodyDiv w:val="1"/>
      <w:marLeft w:val="0"/>
      <w:marRight w:val="0"/>
      <w:marTop w:val="0"/>
      <w:marBottom w:val="0"/>
      <w:divBdr>
        <w:top w:val="none" w:sz="0" w:space="0" w:color="auto"/>
        <w:left w:val="none" w:sz="0" w:space="0" w:color="auto"/>
        <w:bottom w:val="none" w:sz="0" w:space="0" w:color="auto"/>
        <w:right w:val="none" w:sz="0" w:space="0" w:color="auto"/>
      </w:divBdr>
      <w:divsChild>
        <w:div w:id="503712316">
          <w:marLeft w:val="0"/>
          <w:marRight w:val="0"/>
          <w:marTop w:val="0"/>
          <w:marBottom w:val="0"/>
          <w:divBdr>
            <w:top w:val="none" w:sz="0" w:space="0" w:color="auto"/>
            <w:left w:val="none" w:sz="0" w:space="0" w:color="auto"/>
            <w:bottom w:val="none" w:sz="0" w:space="0" w:color="auto"/>
            <w:right w:val="none" w:sz="0" w:space="0" w:color="auto"/>
          </w:divBdr>
          <w:divsChild>
            <w:div w:id="216429647">
              <w:marLeft w:val="0"/>
              <w:marRight w:val="0"/>
              <w:marTop w:val="0"/>
              <w:marBottom w:val="0"/>
              <w:divBdr>
                <w:top w:val="none" w:sz="0" w:space="0" w:color="auto"/>
                <w:left w:val="none" w:sz="0" w:space="0" w:color="auto"/>
                <w:bottom w:val="none" w:sz="0" w:space="0" w:color="auto"/>
                <w:right w:val="none" w:sz="0" w:space="0" w:color="auto"/>
              </w:divBdr>
              <w:divsChild>
                <w:div w:id="1132673445">
                  <w:marLeft w:val="0"/>
                  <w:marRight w:val="0"/>
                  <w:marTop w:val="0"/>
                  <w:marBottom w:val="0"/>
                  <w:divBdr>
                    <w:top w:val="none" w:sz="0" w:space="0" w:color="auto"/>
                    <w:left w:val="none" w:sz="0" w:space="0" w:color="auto"/>
                    <w:bottom w:val="none" w:sz="0" w:space="0" w:color="auto"/>
                    <w:right w:val="none" w:sz="0" w:space="0" w:color="auto"/>
                  </w:divBdr>
                  <w:divsChild>
                    <w:div w:id="1939559341">
                      <w:marLeft w:val="0"/>
                      <w:marRight w:val="0"/>
                      <w:marTop w:val="0"/>
                      <w:marBottom w:val="0"/>
                      <w:divBdr>
                        <w:top w:val="none" w:sz="0" w:space="0" w:color="auto"/>
                        <w:left w:val="none" w:sz="0" w:space="0" w:color="auto"/>
                        <w:bottom w:val="none" w:sz="0" w:space="0" w:color="auto"/>
                        <w:right w:val="none" w:sz="0" w:space="0" w:color="auto"/>
                      </w:divBdr>
                      <w:divsChild>
                        <w:div w:id="1845046632">
                          <w:marLeft w:val="-225"/>
                          <w:marRight w:val="0"/>
                          <w:marTop w:val="0"/>
                          <w:marBottom w:val="0"/>
                          <w:divBdr>
                            <w:top w:val="none" w:sz="0" w:space="0" w:color="auto"/>
                            <w:left w:val="none" w:sz="0" w:space="0" w:color="auto"/>
                            <w:bottom w:val="none" w:sz="0" w:space="0" w:color="auto"/>
                            <w:right w:val="none" w:sz="0" w:space="0" w:color="auto"/>
                          </w:divBdr>
                          <w:divsChild>
                            <w:div w:id="1477911070">
                              <w:marLeft w:val="1500"/>
                              <w:marRight w:val="1500"/>
                              <w:marTop w:val="0"/>
                              <w:marBottom w:val="0"/>
                              <w:divBdr>
                                <w:top w:val="none" w:sz="0" w:space="0" w:color="auto"/>
                                <w:left w:val="none" w:sz="0" w:space="0" w:color="auto"/>
                                <w:bottom w:val="none" w:sz="0" w:space="0" w:color="auto"/>
                                <w:right w:val="none" w:sz="0" w:space="0" w:color="auto"/>
                              </w:divBdr>
                              <w:divsChild>
                                <w:div w:id="757167607">
                                  <w:marLeft w:val="0"/>
                                  <w:marRight w:val="0"/>
                                  <w:marTop w:val="0"/>
                                  <w:marBottom w:val="345"/>
                                  <w:divBdr>
                                    <w:top w:val="none" w:sz="0" w:space="0" w:color="auto"/>
                                    <w:left w:val="none" w:sz="0" w:space="0" w:color="auto"/>
                                    <w:bottom w:val="none" w:sz="0" w:space="0" w:color="auto"/>
                                    <w:right w:val="none" w:sz="0" w:space="0" w:color="auto"/>
                                  </w:divBdr>
                                  <w:divsChild>
                                    <w:div w:id="133098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7696454">
      <w:bodyDiv w:val="1"/>
      <w:marLeft w:val="0"/>
      <w:marRight w:val="0"/>
      <w:marTop w:val="0"/>
      <w:marBottom w:val="0"/>
      <w:divBdr>
        <w:top w:val="none" w:sz="0" w:space="0" w:color="auto"/>
        <w:left w:val="none" w:sz="0" w:space="0" w:color="auto"/>
        <w:bottom w:val="none" w:sz="0" w:space="0" w:color="auto"/>
        <w:right w:val="none" w:sz="0" w:space="0" w:color="auto"/>
      </w:divBdr>
    </w:div>
    <w:div w:id="428544419">
      <w:bodyDiv w:val="1"/>
      <w:marLeft w:val="0"/>
      <w:marRight w:val="0"/>
      <w:marTop w:val="0"/>
      <w:marBottom w:val="0"/>
      <w:divBdr>
        <w:top w:val="none" w:sz="0" w:space="0" w:color="auto"/>
        <w:left w:val="none" w:sz="0" w:space="0" w:color="auto"/>
        <w:bottom w:val="none" w:sz="0" w:space="0" w:color="auto"/>
        <w:right w:val="none" w:sz="0" w:space="0" w:color="auto"/>
      </w:divBdr>
    </w:div>
    <w:div w:id="428628148">
      <w:bodyDiv w:val="1"/>
      <w:marLeft w:val="0"/>
      <w:marRight w:val="0"/>
      <w:marTop w:val="0"/>
      <w:marBottom w:val="0"/>
      <w:divBdr>
        <w:top w:val="none" w:sz="0" w:space="0" w:color="auto"/>
        <w:left w:val="none" w:sz="0" w:space="0" w:color="auto"/>
        <w:bottom w:val="none" w:sz="0" w:space="0" w:color="auto"/>
        <w:right w:val="none" w:sz="0" w:space="0" w:color="auto"/>
      </w:divBdr>
    </w:div>
    <w:div w:id="429199497">
      <w:bodyDiv w:val="1"/>
      <w:marLeft w:val="0"/>
      <w:marRight w:val="0"/>
      <w:marTop w:val="0"/>
      <w:marBottom w:val="0"/>
      <w:divBdr>
        <w:top w:val="none" w:sz="0" w:space="0" w:color="auto"/>
        <w:left w:val="none" w:sz="0" w:space="0" w:color="auto"/>
        <w:bottom w:val="none" w:sz="0" w:space="0" w:color="auto"/>
        <w:right w:val="none" w:sz="0" w:space="0" w:color="auto"/>
      </w:divBdr>
      <w:divsChild>
        <w:div w:id="751320490">
          <w:marLeft w:val="0"/>
          <w:marRight w:val="0"/>
          <w:marTop w:val="0"/>
          <w:marBottom w:val="150"/>
          <w:divBdr>
            <w:top w:val="none" w:sz="0" w:space="0" w:color="auto"/>
            <w:left w:val="none" w:sz="0" w:space="0" w:color="auto"/>
            <w:bottom w:val="none" w:sz="0" w:space="0" w:color="auto"/>
            <w:right w:val="none" w:sz="0" w:space="0" w:color="auto"/>
          </w:divBdr>
          <w:divsChild>
            <w:div w:id="1031959401">
              <w:marLeft w:val="0"/>
              <w:marRight w:val="0"/>
              <w:marTop w:val="0"/>
              <w:marBottom w:val="300"/>
              <w:divBdr>
                <w:top w:val="single" w:sz="6" w:space="0" w:color="FFFFFF"/>
                <w:left w:val="single" w:sz="6" w:space="0" w:color="FFFFFF"/>
                <w:bottom w:val="single" w:sz="6" w:space="0" w:color="FFFFFF"/>
                <w:right w:val="single" w:sz="6" w:space="0" w:color="FFFFFF"/>
              </w:divBdr>
              <w:divsChild>
                <w:div w:id="1831168089">
                  <w:marLeft w:val="0"/>
                  <w:marRight w:val="0"/>
                  <w:marTop w:val="0"/>
                  <w:marBottom w:val="0"/>
                  <w:divBdr>
                    <w:top w:val="none" w:sz="0" w:space="0" w:color="auto"/>
                    <w:left w:val="none" w:sz="0" w:space="0" w:color="auto"/>
                    <w:bottom w:val="none" w:sz="0" w:space="0" w:color="auto"/>
                    <w:right w:val="none" w:sz="0" w:space="0" w:color="auto"/>
                  </w:divBdr>
                </w:div>
                <w:div w:id="151684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947948">
          <w:marLeft w:val="0"/>
          <w:marRight w:val="0"/>
          <w:marTop w:val="0"/>
          <w:marBottom w:val="150"/>
          <w:divBdr>
            <w:top w:val="none" w:sz="0" w:space="0" w:color="auto"/>
            <w:left w:val="none" w:sz="0" w:space="0" w:color="auto"/>
            <w:bottom w:val="none" w:sz="0" w:space="0" w:color="auto"/>
            <w:right w:val="none" w:sz="0" w:space="0" w:color="auto"/>
          </w:divBdr>
          <w:divsChild>
            <w:div w:id="1586457936">
              <w:marLeft w:val="0"/>
              <w:marRight w:val="0"/>
              <w:marTop w:val="0"/>
              <w:marBottom w:val="300"/>
              <w:divBdr>
                <w:top w:val="single" w:sz="6" w:space="0" w:color="FFFFFF"/>
                <w:left w:val="single" w:sz="6" w:space="0" w:color="FFFFFF"/>
                <w:bottom w:val="single" w:sz="6" w:space="0" w:color="FFFFFF"/>
                <w:right w:val="single" w:sz="6" w:space="0" w:color="FFFFFF"/>
              </w:divBdr>
              <w:divsChild>
                <w:div w:id="1152137910">
                  <w:marLeft w:val="0"/>
                  <w:marRight w:val="0"/>
                  <w:marTop w:val="0"/>
                  <w:marBottom w:val="0"/>
                  <w:divBdr>
                    <w:top w:val="none" w:sz="0" w:space="0" w:color="FFFFFF"/>
                    <w:left w:val="none" w:sz="0" w:space="0" w:color="FFFFFF"/>
                    <w:bottom w:val="single" w:sz="6" w:space="0" w:color="FFFFFF"/>
                    <w:right w:val="none" w:sz="0" w:space="0" w:color="FFFFFF"/>
                  </w:divBdr>
                </w:div>
                <w:div w:id="1926719127">
                  <w:marLeft w:val="0"/>
                  <w:marRight w:val="0"/>
                  <w:marTop w:val="0"/>
                  <w:marBottom w:val="0"/>
                  <w:divBdr>
                    <w:top w:val="none" w:sz="0" w:space="0" w:color="auto"/>
                    <w:left w:val="none" w:sz="0" w:space="0" w:color="auto"/>
                    <w:bottom w:val="none" w:sz="0" w:space="0" w:color="auto"/>
                    <w:right w:val="none" w:sz="0" w:space="0" w:color="auto"/>
                  </w:divBdr>
                </w:div>
                <w:div w:id="26512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292807">
          <w:marLeft w:val="0"/>
          <w:marRight w:val="0"/>
          <w:marTop w:val="0"/>
          <w:marBottom w:val="150"/>
          <w:divBdr>
            <w:top w:val="none" w:sz="0" w:space="0" w:color="auto"/>
            <w:left w:val="none" w:sz="0" w:space="0" w:color="auto"/>
            <w:bottom w:val="none" w:sz="0" w:space="0" w:color="auto"/>
            <w:right w:val="none" w:sz="0" w:space="0" w:color="auto"/>
          </w:divBdr>
          <w:divsChild>
            <w:div w:id="1517117257">
              <w:marLeft w:val="0"/>
              <w:marRight w:val="0"/>
              <w:marTop w:val="0"/>
              <w:marBottom w:val="300"/>
              <w:divBdr>
                <w:top w:val="single" w:sz="6" w:space="0" w:color="FFFFFF"/>
                <w:left w:val="single" w:sz="6" w:space="0" w:color="FFFFFF"/>
                <w:bottom w:val="single" w:sz="6" w:space="0" w:color="FFFFFF"/>
                <w:right w:val="single" w:sz="6" w:space="0" w:color="FFFFFF"/>
              </w:divBdr>
              <w:divsChild>
                <w:div w:id="2112624851">
                  <w:marLeft w:val="0"/>
                  <w:marRight w:val="0"/>
                  <w:marTop w:val="0"/>
                  <w:marBottom w:val="0"/>
                  <w:divBdr>
                    <w:top w:val="none" w:sz="0" w:space="0" w:color="FFFFFF"/>
                    <w:left w:val="none" w:sz="0" w:space="0" w:color="FFFFFF"/>
                    <w:bottom w:val="single" w:sz="6" w:space="0" w:color="FFFFFF"/>
                    <w:right w:val="none" w:sz="0" w:space="0" w:color="FFFFFF"/>
                  </w:divBdr>
                </w:div>
                <w:div w:id="1726292863">
                  <w:marLeft w:val="0"/>
                  <w:marRight w:val="0"/>
                  <w:marTop w:val="0"/>
                  <w:marBottom w:val="0"/>
                  <w:divBdr>
                    <w:top w:val="none" w:sz="0" w:space="0" w:color="auto"/>
                    <w:left w:val="none" w:sz="0" w:space="0" w:color="auto"/>
                    <w:bottom w:val="none" w:sz="0" w:space="0" w:color="auto"/>
                    <w:right w:val="none" w:sz="0" w:space="0" w:color="auto"/>
                  </w:divBdr>
                </w:div>
                <w:div w:id="183687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7071">
          <w:marLeft w:val="0"/>
          <w:marRight w:val="0"/>
          <w:marTop w:val="0"/>
          <w:marBottom w:val="150"/>
          <w:divBdr>
            <w:top w:val="none" w:sz="0" w:space="0" w:color="auto"/>
            <w:left w:val="none" w:sz="0" w:space="0" w:color="auto"/>
            <w:bottom w:val="none" w:sz="0" w:space="0" w:color="auto"/>
            <w:right w:val="none" w:sz="0" w:space="0" w:color="auto"/>
          </w:divBdr>
          <w:divsChild>
            <w:div w:id="487866009">
              <w:marLeft w:val="0"/>
              <w:marRight w:val="0"/>
              <w:marTop w:val="0"/>
              <w:marBottom w:val="300"/>
              <w:divBdr>
                <w:top w:val="single" w:sz="6" w:space="0" w:color="FFFFFF"/>
                <w:left w:val="single" w:sz="6" w:space="0" w:color="FFFFFF"/>
                <w:bottom w:val="single" w:sz="6" w:space="0" w:color="FFFFFF"/>
                <w:right w:val="single" w:sz="6" w:space="0" w:color="FFFFFF"/>
              </w:divBdr>
              <w:divsChild>
                <w:div w:id="907959825">
                  <w:marLeft w:val="0"/>
                  <w:marRight w:val="0"/>
                  <w:marTop w:val="0"/>
                  <w:marBottom w:val="0"/>
                  <w:divBdr>
                    <w:top w:val="none" w:sz="0" w:space="0" w:color="FFFFFF"/>
                    <w:left w:val="none" w:sz="0" w:space="0" w:color="FFFFFF"/>
                    <w:bottom w:val="single" w:sz="6" w:space="0" w:color="FFFFFF"/>
                    <w:right w:val="none" w:sz="0" w:space="0" w:color="FFFFFF"/>
                  </w:divBdr>
                </w:div>
                <w:div w:id="1639263904">
                  <w:marLeft w:val="0"/>
                  <w:marRight w:val="0"/>
                  <w:marTop w:val="0"/>
                  <w:marBottom w:val="0"/>
                  <w:divBdr>
                    <w:top w:val="none" w:sz="0" w:space="0" w:color="auto"/>
                    <w:left w:val="none" w:sz="0" w:space="0" w:color="auto"/>
                    <w:bottom w:val="none" w:sz="0" w:space="0" w:color="auto"/>
                    <w:right w:val="none" w:sz="0" w:space="0" w:color="auto"/>
                  </w:divBdr>
                </w:div>
                <w:div w:id="4044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352924">
      <w:bodyDiv w:val="1"/>
      <w:marLeft w:val="0"/>
      <w:marRight w:val="0"/>
      <w:marTop w:val="0"/>
      <w:marBottom w:val="0"/>
      <w:divBdr>
        <w:top w:val="none" w:sz="0" w:space="0" w:color="auto"/>
        <w:left w:val="none" w:sz="0" w:space="0" w:color="auto"/>
        <w:bottom w:val="none" w:sz="0" w:space="0" w:color="auto"/>
        <w:right w:val="none" w:sz="0" w:space="0" w:color="auto"/>
      </w:divBdr>
      <w:divsChild>
        <w:div w:id="1380784187">
          <w:marLeft w:val="0"/>
          <w:marRight w:val="0"/>
          <w:marTop w:val="0"/>
          <w:marBottom w:val="0"/>
          <w:divBdr>
            <w:top w:val="none" w:sz="0" w:space="0" w:color="auto"/>
            <w:left w:val="none" w:sz="0" w:space="0" w:color="auto"/>
            <w:bottom w:val="none" w:sz="0" w:space="0" w:color="auto"/>
            <w:right w:val="none" w:sz="0" w:space="0" w:color="auto"/>
          </w:divBdr>
          <w:divsChild>
            <w:div w:id="516164237">
              <w:marLeft w:val="0"/>
              <w:marRight w:val="0"/>
              <w:marTop w:val="0"/>
              <w:marBottom w:val="0"/>
              <w:divBdr>
                <w:top w:val="none" w:sz="0" w:space="0" w:color="auto"/>
                <w:left w:val="none" w:sz="0" w:space="0" w:color="auto"/>
                <w:bottom w:val="none" w:sz="0" w:space="0" w:color="auto"/>
                <w:right w:val="none" w:sz="0" w:space="0" w:color="auto"/>
              </w:divBdr>
              <w:divsChild>
                <w:div w:id="865949613">
                  <w:marLeft w:val="0"/>
                  <w:marRight w:val="0"/>
                  <w:marTop w:val="0"/>
                  <w:marBottom w:val="0"/>
                  <w:divBdr>
                    <w:top w:val="none" w:sz="0" w:space="0" w:color="auto"/>
                    <w:left w:val="none" w:sz="0" w:space="0" w:color="auto"/>
                    <w:bottom w:val="none" w:sz="0" w:space="0" w:color="auto"/>
                    <w:right w:val="none" w:sz="0" w:space="0" w:color="auto"/>
                  </w:divBdr>
                  <w:divsChild>
                    <w:div w:id="1858498409">
                      <w:marLeft w:val="0"/>
                      <w:marRight w:val="0"/>
                      <w:marTop w:val="0"/>
                      <w:marBottom w:val="0"/>
                      <w:divBdr>
                        <w:top w:val="none" w:sz="0" w:space="0" w:color="auto"/>
                        <w:left w:val="none" w:sz="0" w:space="0" w:color="auto"/>
                        <w:bottom w:val="none" w:sz="0" w:space="0" w:color="auto"/>
                        <w:right w:val="none" w:sz="0" w:space="0" w:color="auto"/>
                      </w:divBdr>
                      <w:divsChild>
                        <w:div w:id="440999247">
                          <w:marLeft w:val="-225"/>
                          <w:marRight w:val="0"/>
                          <w:marTop w:val="0"/>
                          <w:marBottom w:val="0"/>
                          <w:divBdr>
                            <w:top w:val="none" w:sz="0" w:space="0" w:color="auto"/>
                            <w:left w:val="none" w:sz="0" w:space="0" w:color="auto"/>
                            <w:bottom w:val="none" w:sz="0" w:space="0" w:color="auto"/>
                            <w:right w:val="none" w:sz="0" w:space="0" w:color="auto"/>
                          </w:divBdr>
                          <w:divsChild>
                            <w:div w:id="1008751676">
                              <w:marLeft w:val="1500"/>
                              <w:marRight w:val="1500"/>
                              <w:marTop w:val="0"/>
                              <w:marBottom w:val="0"/>
                              <w:divBdr>
                                <w:top w:val="none" w:sz="0" w:space="0" w:color="auto"/>
                                <w:left w:val="none" w:sz="0" w:space="0" w:color="auto"/>
                                <w:bottom w:val="none" w:sz="0" w:space="0" w:color="auto"/>
                                <w:right w:val="none" w:sz="0" w:space="0" w:color="auto"/>
                              </w:divBdr>
                              <w:divsChild>
                                <w:div w:id="233202578">
                                  <w:marLeft w:val="0"/>
                                  <w:marRight w:val="0"/>
                                  <w:marTop w:val="0"/>
                                  <w:marBottom w:val="345"/>
                                  <w:divBdr>
                                    <w:top w:val="none" w:sz="0" w:space="0" w:color="auto"/>
                                    <w:left w:val="none" w:sz="0" w:space="0" w:color="auto"/>
                                    <w:bottom w:val="none" w:sz="0" w:space="0" w:color="auto"/>
                                    <w:right w:val="none" w:sz="0" w:space="0" w:color="auto"/>
                                  </w:divBdr>
                                  <w:divsChild>
                                    <w:div w:id="105993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9744215">
      <w:bodyDiv w:val="1"/>
      <w:marLeft w:val="0"/>
      <w:marRight w:val="0"/>
      <w:marTop w:val="0"/>
      <w:marBottom w:val="0"/>
      <w:divBdr>
        <w:top w:val="none" w:sz="0" w:space="0" w:color="auto"/>
        <w:left w:val="none" w:sz="0" w:space="0" w:color="auto"/>
        <w:bottom w:val="none" w:sz="0" w:space="0" w:color="auto"/>
        <w:right w:val="none" w:sz="0" w:space="0" w:color="auto"/>
      </w:divBdr>
    </w:div>
    <w:div w:id="429929891">
      <w:bodyDiv w:val="1"/>
      <w:marLeft w:val="0"/>
      <w:marRight w:val="0"/>
      <w:marTop w:val="0"/>
      <w:marBottom w:val="0"/>
      <w:divBdr>
        <w:top w:val="none" w:sz="0" w:space="0" w:color="auto"/>
        <w:left w:val="none" w:sz="0" w:space="0" w:color="auto"/>
        <w:bottom w:val="none" w:sz="0" w:space="0" w:color="auto"/>
        <w:right w:val="none" w:sz="0" w:space="0" w:color="auto"/>
      </w:divBdr>
      <w:divsChild>
        <w:div w:id="294067166">
          <w:marLeft w:val="0"/>
          <w:marRight w:val="0"/>
          <w:marTop w:val="0"/>
          <w:marBottom w:val="0"/>
          <w:divBdr>
            <w:top w:val="none" w:sz="0" w:space="0" w:color="auto"/>
            <w:left w:val="none" w:sz="0" w:space="0" w:color="auto"/>
            <w:bottom w:val="none" w:sz="0" w:space="0" w:color="auto"/>
            <w:right w:val="none" w:sz="0" w:space="0" w:color="auto"/>
          </w:divBdr>
          <w:divsChild>
            <w:div w:id="724336019">
              <w:marLeft w:val="0"/>
              <w:marRight w:val="0"/>
              <w:marTop w:val="0"/>
              <w:marBottom w:val="0"/>
              <w:divBdr>
                <w:top w:val="none" w:sz="0" w:space="0" w:color="auto"/>
                <w:left w:val="none" w:sz="0" w:space="0" w:color="auto"/>
                <w:bottom w:val="none" w:sz="0" w:space="0" w:color="auto"/>
                <w:right w:val="none" w:sz="0" w:space="0" w:color="auto"/>
              </w:divBdr>
              <w:divsChild>
                <w:div w:id="1146123777">
                  <w:marLeft w:val="0"/>
                  <w:marRight w:val="0"/>
                  <w:marTop w:val="0"/>
                  <w:marBottom w:val="0"/>
                  <w:divBdr>
                    <w:top w:val="none" w:sz="0" w:space="0" w:color="auto"/>
                    <w:left w:val="none" w:sz="0" w:space="0" w:color="auto"/>
                    <w:bottom w:val="none" w:sz="0" w:space="0" w:color="auto"/>
                    <w:right w:val="none" w:sz="0" w:space="0" w:color="auto"/>
                  </w:divBdr>
                  <w:divsChild>
                    <w:div w:id="1044791259">
                      <w:marLeft w:val="0"/>
                      <w:marRight w:val="0"/>
                      <w:marTop w:val="0"/>
                      <w:marBottom w:val="0"/>
                      <w:divBdr>
                        <w:top w:val="none" w:sz="0" w:space="0" w:color="auto"/>
                        <w:left w:val="none" w:sz="0" w:space="0" w:color="auto"/>
                        <w:bottom w:val="none" w:sz="0" w:space="0" w:color="auto"/>
                        <w:right w:val="none" w:sz="0" w:space="0" w:color="auto"/>
                      </w:divBdr>
                      <w:divsChild>
                        <w:div w:id="765927358">
                          <w:marLeft w:val="0"/>
                          <w:marRight w:val="0"/>
                          <w:marTop w:val="0"/>
                          <w:marBottom w:val="0"/>
                          <w:divBdr>
                            <w:top w:val="none" w:sz="0" w:space="0" w:color="auto"/>
                            <w:left w:val="none" w:sz="0" w:space="0" w:color="auto"/>
                            <w:bottom w:val="none" w:sz="0" w:space="0" w:color="auto"/>
                            <w:right w:val="none" w:sz="0" w:space="0" w:color="auto"/>
                          </w:divBdr>
                          <w:divsChild>
                            <w:div w:id="787435653">
                              <w:marLeft w:val="0"/>
                              <w:marRight w:val="0"/>
                              <w:marTop w:val="0"/>
                              <w:marBottom w:val="0"/>
                              <w:divBdr>
                                <w:top w:val="none" w:sz="0" w:space="0" w:color="auto"/>
                                <w:left w:val="none" w:sz="0" w:space="0" w:color="auto"/>
                                <w:bottom w:val="none" w:sz="0" w:space="0" w:color="auto"/>
                                <w:right w:val="none" w:sz="0" w:space="0" w:color="auto"/>
                              </w:divBdr>
                              <w:divsChild>
                                <w:div w:id="1978484692">
                                  <w:marLeft w:val="0"/>
                                  <w:marRight w:val="0"/>
                                  <w:marTop w:val="0"/>
                                  <w:marBottom w:val="0"/>
                                  <w:divBdr>
                                    <w:top w:val="none" w:sz="0" w:space="0" w:color="auto"/>
                                    <w:left w:val="none" w:sz="0" w:space="0" w:color="auto"/>
                                    <w:bottom w:val="none" w:sz="0" w:space="0" w:color="auto"/>
                                    <w:right w:val="none" w:sz="0" w:space="0" w:color="auto"/>
                                  </w:divBdr>
                                  <w:divsChild>
                                    <w:div w:id="11612667">
                                      <w:marLeft w:val="60"/>
                                      <w:marRight w:val="0"/>
                                      <w:marTop w:val="0"/>
                                      <w:marBottom w:val="0"/>
                                      <w:divBdr>
                                        <w:top w:val="none" w:sz="0" w:space="0" w:color="auto"/>
                                        <w:left w:val="none" w:sz="0" w:space="0" w:color="auto"/>
                                        <w:bottom w:val="none" w:sz="0" w:space="0" w:color="auto"/>
                                        <w:right w:val="none" w:sz="0" w:space="0" w:color="auto"/>
                                      </w:divBdr>
                                      <w:divsChild>
                                        <w:div w:id="587202837">
                                          <w:marLeft w:val="0"/>
                                          <w:marRight w:val="0"/>
                                          <w:marTop w:val="0"/>
                                          <w:marBottom w:val="0"/>
                                          <w:divBdr>
                                            <w:top w:val="none" w:sz="0" w:space="0" w:color="auto"/>
                                            <w:left w:val="none" w:sz="0" w:space="0" w:color="auto"/>
                                            <w:bottom w:val="none" w:sz="0" w:space="0" w:color="auto"/>
                                            <w:right w:val="none" w:sz="0" w:space="0" w:color="auto"/>
                                          </w:divBdr>
                                          <w:divsChild>
                                            <w:div w:id="472673902">
                                              <w:marLeft w:val="0"/>
                                              <w:marRight w:val="0"/>
                                              <w:marTop w:val="0"/>
                                              <w:marBottom w:val="120"/>
                                              <w:divBdr>
                                                <w:top w:val="single" w:sz="6" w:space="0" w:color="F5F5F5"/>
                                                <w:left w:val="single" w:sz="6" w:space="0" w:color="F5F5F5"/>
                                                <w:bottom w:val="single" w:sz="6" w:space="0" w:color="F5F5F5"/>
                                                <w:right w:val="single" w:sz="6" w:space="0" w:color="F5F5F5"/>
                                              </w:divBdr>
                                              <w:divsChild>
                                                <w:div w:id="660932502">
                                                  <w:marLeft w:val="0"/>
                                                  <w:marRight w:val="0"/>
                                                  <w:marTop w:val="0"/>
                                                  <w:marBottom w:val="0"/>
                                                  <w:divBdr>
                                                    <w:top w:val="none" w:sz="0" w:space="0" w:color="auto"/>
                                                    <w:left w:val="none" w:sz="0" w:space="0" w:color="auto"/>
                                                    <w:bottom w:val="none" w:sz="0" w:space="0" w:color="auto"/>
                                                    <w:right w:val="none" w:sz="0" w:space="0" w:color="auto"/>
                                                  </w:divBdr>
                                                  <w:divsChild>
                                                    <w:div w:id="246967922">
                                                      <w:marLeft w:val="0"/>
                                                      <w:marRight w:val="0"/>
                                                      <w:marTop w:val="0"/>
                                                      <w:marBottom w:val="0"/>
                                                      <w:divBdr>
                                                        <w:top w:val="none" w:sz="0" w:space="0" w:color="auto"/>
                                                        <w:left w:val="none" w:sz="0" w:space="0" w:color="auto"/>
                                                        <w:bottom w:val="none" w:sz="0" w:space="0" w:color="auto"/>
                                                        <w:right w:val="none" w:sz="0" w:space="0" w:color="auto"/>
                                                      </w:divBdr>
                                                    </w:div>
                                                  </w:divsChild>
                                                </w:div>
                                                <w:div w:id="1521502500">
                                                  <w:marLeft w:val="0"/>
                                                  <w:marRight w:val="0"/>
                                                  <w:marTop w:val="0"/>
                                                  <w:marBottom w:val="0"/>
                                                  <w:divBdr>
                                                    <w:top w:val="none" w:sz="0" w:space="0" w:color="auto"/>
                                                    <w:left w:val="none" w:sz="0" w:space="0" w:color="auto"/>
                                                    <w:bottom w:val="none" w:sz="0" w:space="0" w:color="auto"/>
                                                    <w:right w:val="none" w:sz="0" w:space="0" w:color="auto"/>
                                                  </w:divBdr>
                                                  <w:divsChild>
                                                    <w:div w:id="264994774">
                                                      <w:marLeft w:val="0"/>
                                                      <w:marRight w:val="0"/>
                                                      <w:marTop w:val="0"/>
                                                      <w:marBottom w:val="0"/>
                                                      <w:divBdr>
                                                        <w:top w:val="none" w:sz="0" w:space="0" w:color="auto"/>
                                                        <w:left w:val="none" w:sz="0" w:space="0" w:color="auto"/>
                                                        <w:bottom w:val="none" w:sz="0" w:space="0" w:color="auto"/>
                                                        <w:right w:val="none" w:sz="0" w:space="0" w:color="auto"/>
                                                      </w:divBdr>
                                                    </w:div>
                                                  </w:divsChild>
                                                </w:div>
                                                <w:div w:id="640647124">
                                                  <w:marLeft w:val="0"/>
                                                  <w:marRight w:val="0"/>
                                                  <w:marTop w:val="0"/>
                                                  <w:marBottom w:val="0"/>
                                                  <w:divBdr>
                                                    <w:top w:val="none" w:sz="0" w:space="0" w:color="auto"/>
                                                    <w:left w:val="none" w:sz="0" w:space="0" w:color="auto"/>
                                                    <w:bottom w:val="none" w:sz="0" w:space="0" w:color="auto"/>
                                                    <w:right w:val="none" w:sz="0" w:space="0" w:color="auto"/>
                                                  </w:divBdr>
                                                  <w:divsChild>
                                                    <w:div w:id="373778147">
                                                      <w:marLeft w:val="0"/>
                                                      <w:marRight w:val="0"/>
                                                      <w:marTop w:val="0"/>
                                                      <w:marBottom w:val="0"/>
                                                      <w:divBdr>
                                                        <w:top w:val="none" w:sz="0" w:space="0" w:color="auto"/>
                                                        <w:left w:val="none" w:sz="0" w:space="0" w:color="auto"/>
                                                        <w:bottom w:val="none" w:sz="0" w:space="0" w:color="auto"/>
                                                        <w:right w:val="none" w:sz="0" w:space="0" w:color="auto"/>
                                                      </w:divBdr>
                                                      <w:divsChild>
                                                        <w:div w:id="19562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30005760">
      <w:bodyDiv w:val="1"/>
      <w:marLeft w:val="0"/>
      <w:marRight w:val="0"/>
      <w:marTop w:val="0"/>
      <w:marBottom w:val="0"/>
      <w:divBdr>
        <w:top w:val="none" w:sz="0" w:space="0" w:color="auto"/>
        <w:left w:val="none" w:sz="0" w:space="0" w:color="auto"/>
        <w:bottom w:val="none" w:sz="0" w:space="0" w:color="auto"/>
        <w:right w:val="none" w:sz="0" w:space="0" w:color="auto"/>
      </w:divBdr>
      <w:divsChild>
        <w:div w:id="1767461474">
          <w:marLeft w:val="0"/>
          <w:marRight w:val="0"/>
          <w:marTop w:val="0"/>
          <w:marBottom w:val="0"/>
          <w:divBdr>
            <w:top w:val="none" w:sz="0" w:space="0" w:color="auto"/>
            <w:left w:val="none" w:sz="0" w:space="0" w:color="auto"/>
            <w:bottom w:val="none" w:sz="0" w:space="0" w:color="auto"/>
            <w:right w:val="none" w:sz="0" w:space="0" w:color="auto"/>
          </w:divBdr>
          <w:divsChild>
            <w:div w:id="523596998">
              <w:marLeft w:val="0"/>
              <w:marRight w:val="0"/>
              <w:marTop w:val="0"/>
              <w:marBottom w:val="0"/>
              <w:divBdr>
                <w:top w:val="none" w:sz="0" w:space="0" w:color="auto"/>
                <w:left w:val="none" w:sz="0" w:space="0" w:color="auto"/>
                <w:bottom w:val="none" w:sz="0" w:space="0" w:color="auto"/>
                <w:right w:val="none" w:sz="0" w:space="0" w:color="auto"/>
              </w:divBdr>
              <w:divsChild>
                <w:div w:id="1850291471">
                  <w:marLeft w:val="0"/>
                  <w:marRight w:val="0"/>
                  <w:marTop w:val="0"/>
                  <w:marBottom w:val="0"/>
                  <w:divBdr>
                    <w:top w:val="none" w:sz="0" w:space="0" w:color="auto"/>
                    <w:left w:val="none" w:sz="0" w:space="0" w:color="auto"/>
                    <w:bottom w:val="none" w:sz="0" w:space="0" w:color="auto"/>
                    <w:right w:val="none" w:sz="0" w:space="0" w:color="auto"/>
                  </w:divBdr>
                  <w:divsChild>
                    <w:div w:id="710614972">
                      <w:marLeft w:val="0"/>
                      <w:marRight w:val="0"/>
                      <w:marTop w:val="0"/>
                      <w:marBottom w:val="0"/>
                      <w:divBdr>
                        <w:top w:val="none" w:sz="0" w:space="0" w:color="auto"/>
                        <w:left w:val="none" w:sz="0" w:space="0" w:color="auto"/>
                        <w:bottom w:val="none" w:sz="0" w:space="0" w:color="auto"/>
                        <w:right w:val="none" w:sz="0" w:space="0" w:color="auto"/>
                      </w:divBdr>
                      <w:divsChild>
                        <w:div w:id="218514941">
                          <w:marLeft w:val="-225"/>
                          <w:marRight w:val="0"/>
                          <w:marTop w:val="0"/>
                          <w:marBottom w:val="0"/>
                          <w:divBdr>
                            <w:top w:val="none" w:sz="0" w:space="0" w:color="auto"/>
                            <w:left w:val="none" w:sz="0" w:space="0" w:color="auto"/>
                            <w:bottom w:val="none" w:sz="0" w:space="0" w:color="auto"/>
                            <w:right w:val="none" w:sz="0" w:space="0" w:color="auto"/>
                          </w:divBdr>
                          <w:divsChild>
                            <w:div w:id="1673331826">
                              <w:marLeft w:val="1500"/>
                              <w:marRight w:val="1500"/>
                              <w:marTop w:val="0"/>
                              <w:marBottom w:val="0"/>
                              <w:divBdr>
                                <w:top w:val="none" w:sz="0" w:space="0" w:color="auto"/>
                                <w:left w:val="none" w:sz="0" w:space="0" w:color="auto"/>
                                <w:bottom w:val="none" w:sz="0" w:space="0" w:color="auto"/>
                                <w:right w:val="none" w:sz="0" w:space="0" w:color="auto"/>
                              </w:divBdr>
                              <w:divsChild>
                                <w:div w:id="1061321019">
                                  <w:marLeft w:val="0"/>
                                  <w:marRight w:val="0"/>
                                  <w:marTop w:val="0"/>
                                  <w:marBottom w:val="345"/>
                                  <w:divBdr>
                                    <w:top w:val="none" w:sz="0" w:space="0" w:color="auto"/>
                                    <w:left w:val="none" w:sz="0" w:space="0" w:color="auto"/>
                                    <w:bottom w:val="none" w:sz="0" w:space="0" w:color="auto"/>
                                    <w:right w:val="none" w:sz="0" w:space="0" w:color="auto"/>
                                  </w:divBdr>
                                  <w:divsChild>
                                    <w:div w:id="690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0273495">
      <w:bodyDiv w:val="1"/>
      <w:marLeft w:val="0"/>
      <w:marRight w:val="0"/>
      <w:marTop w:val="0"/>
      <w:marBottom w:val="0"/>
      <w:divBdr>
        <w:top w:val="none" w:sz="0" w:space="0" w:color="auto"/>
        <w:left w:val="none" w:sz="0" w:space="0" w:color="auto"/>
        <w:bottom w:val="none" w:sz="0" w:space="0" w:color="auto"/>
        <w:right w:val="none" w:sz="0" w:space="0" w:color="auto"/>
      </w:divBdr>
      <w:divsChild>
        <w:div w:id="1334799959">
          <w:marLeft w:val="0"/>
          <w:marRight w:val="0"/>
          <w:marTop w:val="0"/>
          <w:marBottom w:val="0"/>
          <w:divBdr>
            <w:top w:val="none" w:sz="0" w:space="0" w:color="auto"/>
            <w:left w:val="none" w:sz="0" w:space="0" w:color="auto"/>
            <w:bottom w:val="none" w:sz="0" w:space="0" w:color="auto"/>
            <w:right w:val="none" w:sz="0" w:space="0" w:color="auto"/>
          </w:divBdr>
        </w:div>
      </w:divsChild>
    </w:div>
    <w:div w:id="430518061">
      <w:bodyDiv w:val="1"/>
      <w:marLeft w:val="0"/>
      <w:marRight w:val="0"/>
      <w:marTop w:val="0"/>
      <w:marBottom w:val="0"/>
      <w:divBdr>
        <w:top w:val="none" w:sz="0" w:space="0" w:color="auto"/>
        <w:left w:val="none" w:sz="0" w:space="0" w:color="auto"/>
        <w:bottom w:val="none" w:sz="0" w:space="0" w:color="auto"/>
        <w:right w:val="none" w:sz="0" w:space="0" w:color="auto"/>
      </w:divBdr>
      <w:divsChild>
        <w:div w:id="1195269260">
          <w:marLeft w:val="0"/>
          <w:marRight w:val="0"/>
          <w:marTop w:val="0"/>
          <w:marBottom w:val="0"/>
          <w:divBdr>
            <w:top w:val="none" w:sz="0" w:space="0" w:color="auto"/>
            <w:left w:val="none" w:sz="0" w:space="0" w:color="auto"/>
            <w:bottom w:val="none" w:sz="0" w:space="0" w:color="auto"/>
            <w:right w:val="none" w:sz="0" w:space="0" w:color="auto"/>
          </w:divBdr>
          <w:divsChild>
            <w:div w:id="1279920547">
              <w:marLeft w:val="0"/>
              <w:marRight w:val="0"/>
              <w:marTop w:val="0"/>
              <w:marBottom w:val="0"/>
              <w:divBdr>
                <w:top w:val="none" w:sz="0" w:space="0" w:color="auto"/>
                <w:left w:val="none" w:sz="0" w:space="0" w:color="auto"/>
                <w:bottom w:val="none" w:sz="0" w:space="0" w:color="auto"/>
                <w:right w:val="none" w:sz="0" w:space="0" w:color="auto"/>
              </w:divBdr>
              <w:divsChild>
                <w:div w:id="572785943">
                  <w:marLeft w:val="0"/>
                  <w:marRight w:val="0"/>
                  <w:marTop w:val="0"/>
                  <w:marBottom w:val="0"/>
                  <w:divBdr>
                    <w:top w:val="none" w:sz="0" w:space="0" w:color="auto"/>
                    <w:left w:val="none" w:sz="0" w:space="0" w:color="auto"/>
                    <w:bottom w:val="none" w:sz="0" w:space="0" w:color="auto"/>
                    <w:right w:val="none" w:sz="0" w:space="0" w:color="auto"/>
                  </w:divBdr>
                  <w:divsChild>
                    <w:div w:id="197281668">
                      <w:marLeft w:val="0"/>
                      <w:marRight w:val="0"/>
                      <w:marTop w:val="0"/>
                      <w:marBottom w:val="0"/>
                      <w:divBdr>
                        <w:top w:val="none" w:sz="0" w:space="0" w:color="auto"/>
                        <w:left w:val="none" w:sz="0" w:space="0" w:color="auto"/>
                        <w:bottom w:val="none" w:sz="0" w:space="0" w:color="auto"/>
                        <w:right w:val="none" w:sz="0" w:space="0" w:color="auto"/>
                      </w:divBdr>
                      <w:divsChild>
                        <w:div w:id="1712530184">
                          <w:marLeft w:val="-225"/>
                          <w:marRight w:val="0"/>
                          <w:marTop w:val="0"/>
                          <w:marBottom w:val="0"/>
                          <w:divBdr>
                            <w:top w:val="none" w:sz="0" w:space="0" w:color="auto"/>
                            <w:left w:val="none" w:sz="0" w:space="0" w:color="auto"/>
                            <w:bottom w:val="none" w:sz="0" w:space="0" w:color="auto"/>
                            <w:right w:val="none" w:sz="0" w:space="0" w:color="auto"/>
                          </w:divBdr>
                          <w:divsChild>
                            <w:div w:id="1271088365">
                              <w:marLeft w:val="1500"/>
                              <w:marRight w:val="1500"/>
                              <w:marTop w:val="0"/>
                              <w:marBottom w:val="0"/>
                              <w:divBdr>
                                <w:top w:val="none" w:sz="0" w:space="0" w:color="auto"/>
                                <w:left w:val="none" w:sz="0" w:space="0" w:color="auto"/>
                                <w:bottom w:val="none" w:sz="0" w:space="0" w:color="auto"/>
                                <w:right w:val="none" w:sz="0" w:space="0" w:color="auto"/>
                              </w:divBdr>
                              <w:divsChild>
                                <w:div w:id="293874119">
                                  <w:marLeft w:val="0"/>
                                  <w:marRight w:val="0"/>
                                  <w:marTop w:val="0"/>
                                  <w:marBottom w:val="345"/>
                                  <w:divBdr>
                                    <w:top w:val="none" w:sz="0" w:space="0" w:color="auto"/>
                                    <w:left w:val="none" w:sz="0" w:space="0" w:color="auto"/>
                                    <w:bottom w:val="none" w:sz="0" w:space="0" w:color="auto"/>
                                    <w:right w:val="none" w:sz="0" w:space="0" w:color="auto"/>
                                  </w:divBdr>
                                  <w:divsChild>
                                    <w:div w:id="1162745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0588170">
      <w:bodyDiv w:val="1"/>
      <w:marLeft w:val="0"/>
      <w:marRight w:val="0"/>
      <w:marTop w:val="0"/>
      <w:marBottom w:val="0"/>
      <w:divBdr>
        <w:top w:val="none" w:sz="0" w:space="0" w:color="auto"/>
        <w:left w:val="none" w:sz="0" w:space="0" w:color="auto"/>
        <w:bottom w:val="none" w:sz="0" w:space="0" w:color="auto"/>
        <w:right w:val="none" w:sz="0" w:space="0" w:color="auto"/>
      </w:divBdr>
    </w:div>
    <w:div w:id="430974445">
      <w:bodyDiv w:val="1"/>
      <w:marLeft w:val="0"/>
      <w:marRight w:val="0"/>
      <w:marTop w:val="0"/>
      <w:marBottom w:val="0"/>
      <w:divBdr>
        <w:top w:val="none" w:sz="0" w:space="0" w:color="auto"/>
        <w:left w:val="none" w:sz="0" w:space="0" w:color="auto"/>
        <w:bottom w:val="none" w:sz="0" w:space="0" w:color="auto"/>
        <w:right w:val="none" w:sz="0" w:space="0" w:color="auto"/>
      </w:divBdr>
      <w:divsChild>
        <w:div w:id="46149502">
          <w:marLeft w:val="0"/>
          <w:marRight w:val="0"/>
          <w:marTop w:val="0"/>
          <w:marBottom w:val="0"/>
          <w:divBdr>
            <w:top w:val="none" w:sz="0" w:space="0" w:color="auto"/>
            <w:left w:val="none" w:sz="0" w:space="0" w:color="auto"/>
            <w:bottom w:val="none" w:sz="0" w:space="0" w:color="auto"/>
            <w:right w:val="none" w:sz="0" w:space="0" w:color="auto"/>
          </w:divBdr>
        </w:div>
      </w:divsChild>
    </w:div>
    <w:div w:id="431359472">
      <w:bodyDiv w:val="1"/>
      <w:marLeft w:val="0"/>
      <w:marRight w:val="0"/>
      <w:marTop w:val="0"/>
      <w:marBottom w:val="0"/>
      <w:divBdr>
        <w:top w:val="none" w:sz="0" w:space="0" w:color="auto"/>
        <w:left w:val="none" w:sz="0" w:space="0" w:color="auto"/>
        <w:bottom w:val="none" w:sz="0" w:space="0" w:color="auto"/>
        <w:right w:val="none" w:sz="0" w:space="0" w:color="auto"/>
      </w:divBdr>
      <w:divsChild>
        <w:div w:id="963386821">
          <w:marLeft w:val="0"/>
          <w:marRight w:val="0"/>
          <w:marTop w:val="0"/>
          <w:marBottom w:val="0"/>
          <w:divBdr>
            <w:top w:val="none" w:sz="0" w:space="0" w:color="auto"/>
            <w:left w:val="none" w:sz="0" w:space="0" w:color="auto"/>
            <w:bottom w:val="none" w:sz="0" w:space="0" w:color="auto"/>
            <w:right w:val="none" w:sz="0" w:space="0" w:color="auto"/>
          </w:divBdr>
        </w:div>
      </w:divsChild>
    </w:div>
    <w:div w:id="432014582">
      <w:bodyDiv w:val="1"/>
      <w:marLeft w:val="0"/>
      <w:marRight w:val="0"/>
      <w:marTop w:val="0"/>
      <w:marBottom w:val="0"/>
      <w:divBdr>
        <w:top w:val="none" w:sz="0" w:space="0" w:color="auto"/>
        <w:left w:val="none" w:sz="0" w:space="0" w:color="auto"/>
        <w:bottom w:val="none" w:sz="0" w:space="0" w:color="auto"/>
        <w:right w:val="none" w:sz="0" w:space="0" w:color="auto"/>
      </w:divBdr>
      <w:divsChild>
        <w:div w:id="1588344002">
          <w:marLeft w:val="0"/>
          <w:marRight w:val="0"/>
          <w:marTop w:val="0"/>
          <w:marBottom w:val="0"/>
          <w:divBdr>
            <w:top w:val="none" w:sz="0" w:space="0" w:color="auto"/>
            <w:left w:val="none" w:sz="0" w:space="0" w:color="auto"/>
            <w:bottom w:val="none" w:sz="0" w:space="0" w:color="auto"/>
            <w:right w:val="none" w:sz="0" w:space="0" w:color="auto"/>
          </w:divBdr>
        </w:div>
      </w:divsChild>
    </w:div>
    <w:div w:id="432552314">
      <w:bodyDiv w:val="1"/>
      <w:marLeft w:val="0"/>
      <w:marRight w:val="0"/>
      <w:marTop w:val="0"/>
      <w:marBottom w:val="0"/>
      <w:divBdr>
        <w:top w:val="none" w:sz="0" w:space="0" w:color="auto"/>
        <w:left w:val="none" w:sz="0" w:space="0" w:color="auto"/>
        <w:bottom w:val="none" w:sz="0" w:space="0" w:color="auto"/>
        <w:right w:val="none" w:sz="0" w:space="0" w:color="auto"/>
      </w:divBdr>
      <w:divsChild>
        <w:div w:id="692463336">
          <w:marLeft w:val="0"/>
          <w:marRight w:val="0"/>
          <w:marTop w:val="0"/>
          <w:marBottom w:val="0"/>
          <w:divBdr>
            <w:top w:val="none" w:sz="0" w:space="0" w:color="auto"/>
            <w:left w:val="none" w:sz="0" w:space="0" w:color="auto"/>
            <w:bottom w:val="none" w:sz="0" w:space="0" w:color="auto"/>
            <w:right w:val="none" w:sz="0" w:space="0" w:color="auto"/>
          </w:divBdr>
        </w:div>
      </w:divsChild>
    </w:div>
    <w:div w:id="434597420">
      <w:bodyDiv w:val="1"/>
      <w:marLeft w:val="0"/>
      <w:marRight w:val="0"/>
      <w:marTop w:val="0"/>
      <w:marBottom w:val="0"/>
      <w:divBdr>
        <w:top w:val="none" w:sz="0" w:space="0" w:color="auto"/>
        <w:left w:val="none" w:sz="0" w:space="0" w:color="auto"/>
        <w:bottom w:val="none" w:sz="0" w:space="0" w:color="auto"/>
        <w:right w:val="none" w:sz="0" w:space="0" w:color="auto"/>
      </w:divBdr>
      <w:divsChild>
        <w:div w:id="1354724721">
          <w:marLeft w:val="0"/>
          <w:marRight w:val="0"/>
          <w:marTop w:val="0"/>
          <w:marBottom w:val="0"/>
          <w:divBdr>
            <w:top w:val="none" w:sz="0" w:space="0" w:color="auto"/>
            <w:left w:val="none" w:sz="0" w:space="0" w:color="auto"/>
            <w:bottom w:val="none" w:sz="0" w:space="0" w:color="auto"/>
            <w:right w:val="none" w:sz="0" w:space="0" w:color="auto"/>
          </w:divBdr>
        </w:div>
      </w:divsChild>
    </w:div>
    <w:div w:id="435368544">
      <w:bodyDiv w:val="1"/>
      <w:marLeft w:val="0"/>
      <w:marRight w:val="0"/>
      <w:marTop w:val="0"/>
      <w:marBottom w:val="0"/>
      <w:divBdr>
        <w:top w:val="none" w:sz="0" w:space="0" w:color="auto"/>
        <w:left w:val="none" w:sz="0" w:space="0" w:color="auto"/>
        <w:bottom w:val="none" w:sz="0" w:space="0" w:color="auto"/>
        <w:right w:val="none" w:sz="0" w:space="0" w:color="auto"/>
      </w:divBdr>
      <w:divsChild>
        <w:div w:id="276134901">
          <w:marLeft w:val="0"/>
          <w:marRight w:val="0"/>
          <w:marTop w:val="0"/>
          <w:marBottom w:val="0"/>
          <w:divBdr>
            <w:top w:val="none" w:sz="0" w:space="0" w:color="auto"/>
            <w:left w:val="none" w:sz="0" w:space="0" w:color="auto"/>
            <w:bottom w:val="none" w:sz="0" w:space="0" w:color="auto"/>
            <w:right w:val="none" w:sz="0" w:space="0" w:color="auto"/>
          </w:divBdr>
          <w:divsChild>
            <w:div w:id="918558622">
              <w:marLeft w:val="0"/>
              <w:marRight w:val="0"/>
              <w:marTop w:val="0"/>
              <w:marBottom w:val="0"/>
              <w:divBdr>
                <w:top w:val="none" w:sz="0" w:space="0" w:color="auto"/>
                <w:left w:val="none" w:sz="0" w:space="0" w:color="auto"/>
                <w:bottom w:val="none" w:sz="0" w:space="0" w:color="auto"/>
                <w:right w:val="none" w:sz="0" w:space="0" w:color="auto"/>
              </w:divBdr>
              <w:divsChild>
                <w:div w:id="1440182935">
                  <w:marLeft w:val="0"/>
                  <w:marRight w:val="0"/>
                  <w:marTop w:val="0"/>
                  <w:marBottom w:val="0"/>
                  <w:divBdr>
                    <w:top w:val="none" w:sz="0" w:space="0" w:color="auto"/>
                    <w:left w:val="none" w:sz="0" w:space="0" w:color="auto"/>
                    <w:bottom w:val="none" w:sz="0" w:space="0" w:color="auto"/>
                    <w:right w:val="none" w:sz="0" w:space="0" w:color="auto"/>
                  </w:divBdr>
                  <w:divsChild>
                    <w:div w:id="131412294">
                      <w:marLeft w:val="0"/>
                      <w:marRight w:val="0"/>
                      <w:marTop w:val="0"/>
                      <w:marBottom w:val="0"/>
                      <w:divBdr>
                        <w:top w:val="none" w:sz="0" w:space="0" w:color="auto"/>
                        <w:left w:val="none" w:sz="0" w:space="0" w:color="auto"/>
                        <w:bottom w:val="none" w:sz="0" w:space="0" w:color="auto"/>
                        <w:right w:val="none" w:sz="0" w:space="0" w:color="auto"/>
                      </w:divBdr>
                      <w:divsChild>
                        <w:div w:id="1705791754">
                          <w:marLeft w:val="0"/>
                          <w:marRight w:val="0"/>
                          <w:marTop w:val="0"/>
                          <w:marBottom w:val="0"/>
                          <w:divBdr>
                            <w:top w:val="none" w:sz="0" w:space="0" w:color="auto"/>
                            <w:left w:val="none" w:sz="0" w:space="0" w:color="auto"/>
                            <w:bottom w:val="none" w:sz="0" w:space="0" w:color="auto"/>
                            <w:right w:val="none" w:sz="0" w:space="0" w:color="auto"/>
                          </w:divBdr>
                          <w:divsChild>
                            <w:div w:id="684745994">
                              <w:marLeft w:val="0"/>
                              <w:marRight w:val="0"/>
                              <w:marTop w:val="0"/>
                              <w:marBottom w:val="0"/>
                              <w:divBdr>
                                <w:top w:val="none" w:sz="0" w:space="0" w:color="auto"/>
                                <w:left w:val="none" w:sz="0" w:space="0" w:color="auto"/>
                                <w:bottom w:val="none" w:sz="0" w:space="0" w:color="auto"/>
                                <w:right w:val="none" w:sz="0" w:space="0" w:color="auto"/>
                              </w:divBdr>
                              <w:divsChild>
                                <w:div w:id="1812094240">
                                  <w:marLeft w:val="0"/>
                                  <w:marRight w:val="0"/>
                                  <w:marTop w:val="0"/>
                                  <w:marBottom w:val="0"/>
                                  <w:divBdr>
                                    <w:top w:val="none" w:sz="0" w:space="0" w:color="auto"/>
                                    <w:left w:val="none" w:sz="0" w:space="0" w:color="auto"/>
                                    <w:bottom w:val="none" w:sz="0" w:space="0" w:color="auto"/>
                                    <w:right w:val="none" w:sz="0" w:space="0" w:color="auto"/>
                                  </w:divBdr>
                                  <w:divsChild>
                                    <w:div w:id="2069526569">
                                      <w:marLeft w:val="0"/>
                                      <w:marRight w:val="0"/>
                                      <w:marTop w:val="0"/>
                                      <w:marBottom w:val="0"/>
                                      <w:divBdr>
                                        <w:top w:val="none" w:sz="0" w:space="0" w:color="auto"/>
                                        <w:left w:val="none" w:sz="0" w:space="0" w:color="auto"/>
                                        <w:bottom w:val="none" w:sz="0" w:space="0" w:color="auto"/>
                                        <w:right w:val="none" w:sz="0" w:space="0" w:color="auto"/>
                                      </w:divBdr>
                                      <w:divsChild>
                                        <w:div w:id="464465700">
                                          <w:marLeft w:val="0"/>
                                          <w:marRight w:val="0"/>
                                          <w:marTop w:val="0"/>
                                          <w:marBottom w:val="0"/>
                                          <w:divBdr>
                                            <w:top w:val="none" w:sz="0" w:space="0" w:color="auto"/>
                                            <w:left w:val="none" w:sz="0" w:space="0" w:color="auto"/>
                                            <w:bottom w:val="none" w:sz="0" w:space="0" w:color="auto"/>
                                            <w:right w:val="none" w:sz="0" w:space="0" w:color="auto"/>
                                          </w:divBdr>
                                          <w:divsChild>
                                            <w:div w:id="340394795">
                                              <w:marLeft w:val="0"/>
                                              <w:marRight w:val="0"/>
                                              <w:marTop w:val="0"/>
                                              <w:marBottom w:val="0"/>
                                              <w:divBdr>
                                                <w:top w:val="single" w:sz="6" w:space="0" w:color="F5F5F5"/>
                                                <w:left w:val="single" w:sz="6" w:space="0" w:color="F5F5F5"/>
                                                <w:bottom w:val="single" w:sz="6" w:space="0" w:color="F5F5F5"/>
                                                <w:right w:val="single" w:sz="6" w:space="0" w:color="F5F5F5"/>
                                              </w:divBdr>
                                              <w:divsChild>
                                                <w:div w:id="13729451">
                                                  <w:marLeft w:val="0"/>
                                                  <w:marRight w:val="0"/>
                                                  <w:marTop w:val="0"/>
                                                  <w:marBottom w:val="0"/>
                                                  <w:divBdr>
                                                    <w:top w:val="none" w:sz="0" w:space="0" w:color="auto"/>
                                                    <w:left w:val="none" w:sz="0" w:space="0" w:color="auto"/>
                                                    <w:bottom w:val="none" w:sz="0" w:space="0" w:color="auto"/>
                                                    <w:right w:val="none" w:sz="0" w:space="0" w:color="auto"/>
                                                  </w:divBdr>
                                                  <w:divsChild>
                                                    <w:div w:id="203996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35564143">
      <w:bodyDiv w:val="1"/>
      <w:marLeft w:val="0"/>
      <w:marRight w:val="0"/>
      <w:marTop w:val="0"/>
      <w:marBottom w:val="0"/>
      <w:divBdr>
        <w:top w:val="none" w:sz="0" w:space="0" w:color="auto"/>
        <w:left w:val="none" w:sz="0" w:space="0" w:color="auto"/>
        <w:bottom w:val="none" w:sz="0" w:space="0" w:color="auto"/>
        <w:right w:val="none" w:sz="0" w:space="0" w:color="auto"/>
      </w:divBdr>
      <w:divsChild>
        <w:div w:id="1147822838">
          <w:marLeft w:val="0"/>
          <w:marRight w:val="0"/>
          <w:marTop w:val="0"/>
          <w:marBottom w:val="0"/>
          <w:divBdr>
            <w:top w:val="none" w:sz="0" w:space="0" w:color="auto"/>
            <w:left w:val="none" w:sz="0" w:space="0" w:color="auto"/>
            <w:bottom w:val="none" w:sz="0" w:space="0" w:color="auto"/>
            <w:right w:val="none" w:sz="0" w:space="0" w:color="auto"/>
          </w:divBdr>
        </w:div>
      </w:divsChild>
    </w:div>
    <w:div w:id="435715334">
      <w:bodyDiv w:val="1"/>
      <w:marLeft w:val="0"/>
      <w:marRight w:val="0"/>
      <w:marTop w:val="0"/>
      <w:marBottom w:val="0"/>
      <w:divBdr>
        <w:top w:val="none" w:sz="0" w:space="0" w:color="auto"/>
        <w:left w:val="none" w:sz="0" w:space="0" w:color="auto"/>
        <w:bottom w:val="none" w:sz="0" w:space="0" w:color="auto"/>
        <w:right w:val="none" w:sz="0" w:space="0" w:color="auto"/>
      </w:divBdr>
    </w:div>
    <w:div w:id="436995796">
      <w:bodyDiv w:val="1"/>
      <w:marLeft w:val="0"/>
      <w:marRight w:val="0"/>
      <w:marTop w:val="0"/>
      <w:marBottom w:val="0"/>
      <w:divBdr>
        <w:top w:val="none" w:sz="0" w:space="0" w:color="auto"/>
        <w:left w:val="none" w:sz="0" w:space="0" w:color="auto"/>
        <w:bottom w:val="none" w:sz="0" w:space="0" w:color="auto"/>
        <w:right w:val="none" w:sz="0" w:space="0" w:color="auto"/>
      </w:divBdr>
      <w:divsChild>
        <w:div w:id="535894916">
          <w:marLeft w:val="0"/>
          <w:marRight w:val="0"/>
          <w:marTop w:val="0"/>
          <w:marBottom w:val="0"/>
          <w:divBdr>
            <w:top w:val="none" w:sz="0" w:space="0" w:color="auto"/>
            <w:left w:val="none" w:sz="0" w:space="0" w:color="auto"/>
            <w:bottom w:val="none" w:sz="0" w:space="0" w:color="auto"/>
            <w:right w:val="none" w:sz="0" w:space="0" w:color="auto"/>
          </w:divBdr>
        </w:div>
      </w:divsChild>
    </w:div>
    <w:div w:id="437066777">
      <w:bodyDiv w:val="1"/>
      <w:marLeft w:val="0"/>
      <w:marRight w:val="0"/>
      <w:marTop w:val="0"/>
      <w:marBottom w:val="0"/>
      <w:divBdr>
        <w:top w:val="none" w:sz="0" w:space="0" w:color="auto"/>
        <w:left w:val="none" w:sz="0" w:space="0" w:color="auto"/>
        <w:bottom w:val="none" w:sz="0" w:space="0" w:color="auto"/>
        <w:right w:val="none" w:sz="0" w:space="0" w:color="auto"/>
      </w:divBdr>
    </w:div>
    <w:div w:id="437067916">
      <w:bodyDiv w:val="1"/>
      <w:marLeft w:val="0"/>
      <w:marRight w:val="0"/>
      <w:marTop w:val="0"/>
      <w:marBottom w:val="0"/>
      <w:divBdr>
        <w:top w:val="none" w:sz="0" w:space="0" w:color="auto"/>
        <w:left w:val="none" w:sz="0" w:space="0" w:color="auto"/>
        <w:bottom w:val="none" w:sz="0" w:space="0" w:color="auto"/>
        <w:right w:val="none" w:sz="0" w:space="0" w:color="auto"/>
      </w:divBdr>
      <w:divsChild>
        <w:div w:id="1910119280">
          <w:marLeft w:val="0"/>
          <w:marRight w:val="0"/>
          <w:marTop w:val="0"/>
          <w:marBottom w:val="0"/>
          <w:divBdr>
            <w:top w:val="none" w:sz="0" w:space="0" w:color="auto"/>
            <w:left w:val="none" w:sz="0" w:space="0" w:color="auto"/>
            <w:bottom w:val="none" w:sz="0" w:space="0" w:color="auto"/>
            <w:right w:val="none" w:sz="0" w:space="0" w:color="auto"/>
          </w:divBdr>
          <w:divsChild>
            <w:div w:id="1565725954">
              <w:marLeft w:val="0"/>
              <w:marRight w:val="0"/>
              <w:marTop w:val="0"/>
              <w:marBottom w:val="0"/>
              <w:divBdr>
                <w:top w:val="none" w:sz="0" w:space="0" w:color="auto"/>
                <w:left w:val="none" w:sz="0" w:space="0" w:color="auto"/>
                <w:bottom w:val="none" w:sz="0" w:space="0" w:color="auto"/>
                <w:right w:val="none" w:sz="0" w:space="0" w:color="auto"/>
              </w:divBdr>
              <w:divsChild>
                <w:div w:id="1001617489">
                  <w:marLeft w:val="0"/>
                  <w:marRight w:val="0"/>
                  <w:marTop w:val="0"/>
                  <w:marBottom w:val="0"/>
                  <w:divBdr>
                    <w:top w:val="none" w:sz="0" w:space="0" w:color="auto"/>
                    <w:left w:val="none" w:sz="0" w:space="0" w:color="auto"/>
                    <w:bottom w:val="none" w:sz="0" w:space="0" w:color="auto"/>
                    <w:right w:val="none" w:sz="0" w:space="0" w:color="auto"/>
                  </w:divBdr>
                  <w:divsChild>
                    <w:div w:id="1139617216">
                      <w:marLeft w:val="0"/>
                      <w:marRight w:val="0"/>
                      <w:marTop w:val="0"/>
                      <w:marBottom w:val="0"/>
                      <w:divBdr>
                        <w:top w:val="none" w:sz="0" w:space="0" w:color="auto"/>
                        <w:left w:val="none" w:sz="0" w:space="0" w:color="auto"/>
                        <w:bottom w:val="none" w:sz="0" w:space="0" w:color="auto"/>
                        <w:right w:val="none" w:sz="0" w:space="0" w:color="auto"/>
                      </w:divBdr>
                      <w:divsChild>
                        <w:div w:id="239945111">
                          <w:marLeft w:val="-225"/>
                          <w:marRight w:val="0"/>
                          <w:marTop w:val="0"/>
                          <w:marBottom w:val="0"/>
                          <w:divBdr>
                            <w:top w:val="none" w:sz="0" w:space="0" w:color="auto"/>
                            <w:left w:val="none" w:sz="0" w:space="0" w:color="auto"/>
                            <w:bottom w:val="none" w:sz="0" w:space="0" w:color="auto"/>
                            <w:right w:val="none" w:sz="0" w:space="0" w:color="auto"/>
                          </w:divBdr>
                          <w:divsChild>
                            <w:div w:id="1583104745">
                              <w:marLeft w:val="1500"/>
                              <w:marRight w:val="1500"/>
                              <w:marTop w:val="0"/>
                              <w:marBottom w:val="0"/>
                              <w:divBdr>
                                <w:top w:val="none" w:sz="0" w:space="0" w:color="auto"/>
                                <w:left w:val="none" w:sz="0" w:space="0" w:color="auto"/>
                                <w:bottom w:val="none" w:sz="0" w:space="0" w:color="auto"/>
                                <w:right w:val="none" w:sz="0" w:space="0" w:color="auto"/>
                              </w:divBdr>
                              <w:divsChild>
                                <w:div w:id="1130512518">
                                  <w:marLeft w:val="0"/>
                                  <w:marRight w:val="0"/>
                                  <w:marTop w:val="0"/>
                                  <w:marBottom w:val="345"/>
                                  <w:divBdr>
                                    <w:top w:val="none" w:sz="0" w:space="0" w:color="auto"/>
                                    <w:left w:val="none" w:sz="0" w:space="0" w:color="auto"/>
                                    <w:bottom w:val="none" w:sz="0" w:space="0" w:color="auto"/>
                                    <w:right w:val="none" w:sz="0" w:space="0" w:color="auto"/>
                                  </w:divBdr>
                                  <w:divsChild>
                                    <w:div w:id="155877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7528235">
      <w:bodyDiv w:val="1"/>
      <w:marLeft w:val="0"/>
      <w:marRight w:val="0"/>
      <w:marTop w:val="0"/>
      <w:marBottom w:val="0"/>
      <w:divBdr>
        <w:top w:val="none" w:sz="0" w:space="0" w:color="auto"/>
        <w:left w:val="none" w:sz="0" w:space="0" w:color="auto"/>
        <w:bottom w:val="none" w:sz="0" w:space="0" w:color="auto"/>
        <w:right w:val="none" w:sz="0" w:space="0" w:color="auto"/>
      </w:divBdr>
    </w:div>
    <w:div w:id="438331057">
      <w:bodyDiv w:val="1"/>
      <w:marLeft w:val="0"/>
      <w:marRight w:val="0"/>
      <w:marTop w:val="0"/>
      <w:marBottom w:val="0"/>
      <w:divBdr>
        <w:top w:val="none" w:sz="0" w:space="0" w:color="auto"/>
        <w:left w:val="none" w:sz="0" w:space="0" w:color="auto"/>
        <w:bottom w:val="none" w:sz="0" w:space="0" w:color="auto"/>
        <w:right w:val="none" w:sz="0" w:space="0" w:color="auto"/>
      </w:divBdr>
      <w:divsChild>
        <w:div w:id="83190815">
          <w:marLeft w:val="0"/>
          <w:marRight w:val="0"/>
          <w:marTop w:val="0"/>
          <w:marBottom w:val="0"/>
          <w:divBdr>
            <w:top w:val="none" w:sz="0" w:space="0" w:color="auto"/>
            <w:left w:val="none" w:sz="0" w:space="0" w:color="auto"/>
            <w:bottom w:val="none" w:sz="0" w:space="0" w:color="auto"/>
            <w:right w:val="none" w:sz="0" w:space="0" w:color="auto"/>
          </w:divBdr>
        </w:div>
      </w:divsChild>
    </w:div>
    <w:div w:id="438717167">
      <w:bodyDiv w:val="1"/>
      <w:marLeft w:val="0"/>
      <w:marRight w:val="0"/>
      <w:marTop w:val="0"/>
      <w:marBottom w:val="0"/>
      <w:divBdr>
        <w:top w:val="none" w:sz="0" w:space="0" w:color="auto"/>
        <w:left w:val="none" w:sz="0" w:space="0" w:color="auto"/>
        <w:bottom w:val="none" w:sz="0" w:space="0" w:color="auto"/>
        <w:right w:val="none" w:sz="0" w:space="0" w:color="auto"/>
      </w:divBdr>
      <w:divsChild>
        <w:div w:id="1299534277">
          <w:marLeft w:val="0"/>
          <w:marRight w:val="0"/>
          <w:marTop w:val="0"/>
          <w:marBottom w:val="0"/>
          <w:divBdr>
            <w:top w:val="none" w:sz="0" w:space="0" w:color="auto"/>
            <w:left w:val="none" w:sz="0" w:space="0" w:color="auto"/>
            <w:bottom w:val="none" w:sz="0" w:space="0" w:color="auto"/>
            <w:right w:val="none" w:sz="0" w:space="0" w:color="auto"/>
          </w:divBdr>
        </w:div>
      </w:divsChild>
    </w:div>
    <w:div w:id="438791924">
      <w:bodyDiv w:val="1"/>
      <w:marLeft w:val="0"/>
      <w:marRight w:val="0"/>
      <w:marTop w:val="0"/>
      <w:marBottom w:val="0"/>
      <w:divBdr>
        <w:top w:val="none" w:sz="0" w:space="0" w:color="auto"/>
        <w:left w:val="none" w:sz="0" w:space="0" w:color="auto"/>
        <w:bottom w:val="none" w:sz="0" w:space="0" w:color="auto"/>
        <w:right w:val="none" w:sz="0" w:space="0" w:color="auto"/>
      </w:divBdr>
    </w:div>
    <w:div w:id="439109028">
      <w:bodyDiv w:val="1"/>
      <w:marLeft w:val="0"/>
      <w:marRight w:val="0"/>
      <w:marTop w:val="0"/>
      <w:marBottom w:val="0"/>
      <w:divBdr>
        <w:top w:val="none" w:sz="0" w:space="0" w:color="auto"/>
        <w:left w:val="none" w:sz="0" w:space="0" w:color="auto"/>
        <w:bottom w:val="none" w:sz="0" w:space="0" w:color="auto"/>
        <w:right w:val="none" w:sz="0" w:space="0" w:color="auto"/>
      </w:divBdr>
      <w:divsChild>
        <w:div w:id="1003514441">
          <w:marLeft w:val="0"/>
          <w:marRight w:val="0"/>
          <w:marTop w:val="0"/>
          <w:marBottom w:val="0"/>
          <w:divBdr>
            <w:top w:val="none" w:sz="0" w:space="0" w:color="auto"/>
            <w:left w:val="none" w:sz="0" w:space="0" w:color="auto"/>
            <w:bottom w:val="none" w:sz="0" w:space="0" w:color="auto"/>
            <w:right w:val="none" w:sz="0" w:space="0" w:color="auto"/>
          </w:divBdr>
        </w:div>
      </w:divsChild>
    </w:div>
    <w:div w:id="441002429">
      <w:bodyDiv w:val="1"/>
      <w:marLeft w:val="0"/>
      <w:marRight w:val="0"/>
      <w:marTop w:val="0"/>
      <w:marBottom w:val="0"/>
      <w:divBdr>
        <w:top w:val="none" w:sz="0" w:space="0" w:color="auto"/>
        <w:left w:val="none" w:sz="0" w:space="0" w:color="auto"/>
        <w:bottom w:val="none" w:sz="0" w:space="0" w:color="auto"/>
        <w:right w:val="none" w:sz="0" w:space="0" w:color="auto"/>
      </w:divBdr>
      <w:divsChild>
        <w:div w:id="1457677640">
          <w:marLeft w:val="0"/>
          <w:marRight w:val="0"/>
          <w:marTop w:val="0"/>
          <w:marBottom w:val="150"/>
          <w:divBdr>
            <w:top w:val="none" w:sz="0" w:space="0" w:color="auto"/>
            <w:left w:val="none" w:sz="0" w:space="0" w:color="auto"/>
            <w:bottom w:val="none" w:sz="0" w:space="0" w:color="auto"/>
            <w:right w:val="none" w:sz="0" w:space="0" w:color="auto"/>
          </w:divBdr>
          <w:divsChild>
            <w:div w:id="1434282594">
              <w:marLeft w:val="0"/>
              <w:marRight w:val="0"/>
              <w:marTop w:val="0"/>
              <w:marBottom w:val="300"/>
              <w:divBdr>
                <w:top w:val="single" w:sz="6" w:space="0" w:color="FFFFFF"/>
                <w:left w:val="single" w:sz="6" w:space="0" w:color="FFFFFF"/>
                <w:bottom w:val="single" w:sz="6" w:space="0" w:color="FFFFFF"/>
                <w:right w:val="single" w:sz="6" w:space="0" w:color="FFFFFF"/>
              </w:divBdr>
              <w:divsChild>
                <w:div w:id="1109198337">
                  <w:marLeft w:val="0"/>
                  <w:marRight w:val="0"/>
                  <w:marTop w:val="0"/>
                  <w:marBottom w:val="0"/>
                  <w:divBdr>
                    <w:top w:val="none" w:sz="0" w:space="0" w:color="auto"/>
                    <w:left w:val="none" w:sz="0" w:space="0" w:color="auto"/>
                    <w:bottom w:val="none" w:sz="0" w:space="0" w:color="auto"/>
                    <w:right w:val="none" w:sz="0" w:space="0" w:color="auto"/>
                  </w:divBdr>
                </w:div>
                <w:div w:id="119689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309432">
          <w:marLeft w:val="0"/>
          <w:marRight w:val="0"/>
          <w:marTop w:val="0"/>
          <w:marBottom w:val="150"/>
          <w:divBdr>
            <w:top w:val="none" w:sz="0" w:space="0" w:color="auto"/>
            <w:left w:val="none" w:sz="0" w:space="0" w:color="auto"/>
            <w:bottom w:val="none" w:sz="0" w:space="0" w:color="auto"/>
            <w:right w:val="none" w:sz="0" w:space="0" w:color="auto"/>
          </w:divBdr>
          <w:divsChild>
            <w:div w:id="694968344">
              <w:marLeft w:val="0"/>
              <w:marRight w:val="0"/>
              <w:marTop w:val="0"/>
              <w:marBottom w:val="300"/>
              <w:divBdr>
                <w:top w:val="single" w:sz="6" w:space="0" w:color="FFFFFF"/>
                <w:left w:val="single" w:sz="6" w:space="0" w:color="FFFFFF"/>
                <w:bottom w:val="single" w:sz="6" w:space="0" w:color="FFFFFF"/>
                <w:right w:val="single" w:sz="6" w:space="0" w:color="FFFFFF"/>
              </w:divBdr>
              <w:divsChild>
                <w:div w:id="633677093">
                  <w:marLeft w:val="0"/>
                  <w:marRight w:val="0"/>
                  <w:marTop w:val="0"/>
                  <w:marBottom w:val="0"/>
                  <w:divBdr>
                    <w:top w:val="none" w:sz="0" w:space="0" w:color="FFFFFF"/>
                    <w:left w:val="none" w:sz="0" w:space="0" w:color="FFFFFF"/>
                    <w:bottom w:val="single" w:sz="6" w:space="0" w:color="FFFFFF"/>
                    <w:right w:val="none" w:sz="0" w:space="0" w:color="FFFFFF"/>
                  </w:divBdr>
                </w:div>
                <w:div w:id="2135513051">
                  <w:marLeft w:val="0"/>
                  <w:marRight w:val="0"/>
                  <w:marTop w:val="0"/>
                  <w:marBottom w:val="0"/>
                  <w:divBdr>
                    <w:top w:val="none" w:sz="0" w:space="0" w:color="auto"/>
                    <w:left w:val="none" w:sz="0" w:space="0" w:color="auto"/>
                    <w:bottom w:val="none" w:sz="0" w:space="0" w:color="auto"/>
                    <w:right w:val="none" w:sz="0" w:space="0" w:color="auto"/>
                  </w:divBdr>
                </w:div>
                <w:div w:id="66959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616142">
          <w:marLeft w:val="0"/>
          <w:marRight w:val="0"/>
          <w:marTop w:val="0"/>
          <w:marBottom w:val="150"/>
          <w:divBdr>
            <w:top w:val="none" w:sz="0" w:space="0" w:color="auto"/>
            <w:left w:val="none" w:sz="0" w:space="0" w:color="auto"/>
            <w:bottom w:val="none" w:sz="0" w:space="0" w:color="auto"/>
            <w:right w:val="none" w:sz="0" w:space="0" w:color="auto"/>
          </w:divBdr>
          <w:divsChild>
            <w:div w:id="329259417">
              <w:marLeft w:val="0"/>
              <w:marRight w:val="0"/>
              <w:marTop w:val="0"/>
              <w:marBottom w:val="300"/>
              <w:divBdr>
                <w:top w:val="single" w:sz="6" w:space="0" w:color="FFFFFF"/>
                <w:left w:val="single" w:sz="6" w:space="0" w:color="FFFFFF"/>
                <w:bottom w:val="single" w:sz="6" w:space="0" w:color="FFFFFF"/>
                <w:right w:val="single" w:sz="6" w:space="0" w:color="FFFFFF"/>
              </w:divBdr>
              <w:divsChild>
                <w:div w:id="1888452408">
                  <w:marLeft w:val="0"/>
                  <w:marRight w:val="0"/>
                  <w:marTop w:val="0"/>
                  <w:marBottom w:val="0"/>
                  <w:divBdr>
                    <w:top w:val="none" w:sz="0" w:space="0" w:color="FFFFFF"/>
                    <w:left w:val="none" w:sz="0" w:space="0" w:color="FFFFFF"/>
                    <w:bottom w:val="single" w:sz="6" w:space="0" w:color="FFFFFF"/>
                    <w:right w:val="none" w:sz="0" w:space="0" w:color="FFFFFF"/>
                  </w:divBdr>
                </w:div>
                <w:div w:id="889848650">
                  <w:marLeft w:val="0"/>
                  <w:marRight w:val="0"/>
                  <w:marTop w:val="0"/>
                  <w:marBottom w:val="0"/>
                  <w:divBdr>
                    <w:top w:val="none" w:sz="0" w:space="0" w:color="auto"/>
                    <w:left w:val="none" w:sz="0" w:space="0" w:color="auto"/>
                    <w:bottom w:val="none" w:sz="0" w:space="0" w:color="auto"/>
                    <w:right w:val="none" w:sz="0" w:space="0" w:color="auto"/>
                  </w:divBdr>
                </w:div>
                <w:div w:id="123732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117131">
          <w:marLeft w:val="0"/>
          <w:marRight w:val="0"/>
          <w:marTop w:val="0"/>
          <w:marBottom w:val="150"/>
          <w:divBdr>
            <w:top w:val="none" w:sz="0" w:space="0" w:color="auto"/>
            <w:left w:val="none" w:sz="0" w:space="0" w:color="auto"/>
            <w:bottom w:val="none" w:sz="0" w:space="0" w:color="auto"/>
            <w:right w:val="none" w:sz="0" w:space="0" w:color="auto"/>
          </w:divBdr>
          <w:divsChild>
            <w:div w:id="10377595">
              <w:marLeft w:val="0"/>
              <w:marRight w:val="0"/>
              <w:marTop w:val="0"/>
              <w:marBottom w:val="300"/>
              <w:divBdr>
                <w:top w:val="single" w:sz="6" w:space="0" w:color="FFFFFF"/>
                <w:left w:val="single" w:sz="6" w:space="0" w:color="FFFFFF"/>
                <w:bottom w:val="single" w:sz="6" w:space="0" w:color="FFFFFF"/>
                <w:right w:val="single" w:sz="6" w:space="0" w:color="FFFFFF"/>
              </w:divBdr>
              <w:divsChild>
                <w:div w:id="999230834">
                  <w:marLeft w:val="0"/>
                  <w:marRight w:val="0"/>
                  <w:marTop w:val="0"/>
                  <w:marBottom w:val="0"/>
                  <w:divBdr>
                    <w:top w:val="none" w:sz="0" w:space="0" w:color="FFFFFF"/>
                    <w:left w:val="none" w:sz="0" w:space="0" w:color="FFFFFF"/>
                    <w:bottom w:val="single" w:sz="6" w:space="0" w:color="FFFFFF"/>
                    <w:right w:val="none" w:sz="0" w:space="0" w:color="FFFFFF"/>
                  </w:divBdr>
                </w:div>
                <w:div w:id="1796407559">
                  <w:marLeft w:val="0"/>
                  <w:marRight w:val="0"/>
                  <w:marTop w:val="0"/>
                  <w:marBottom w:val="0"/>
                  <w:divBdr>
                    <w:top w:val="none" w:sz="0" w:space="0" w:color="auto"/>
                    <w:left w:val="none" w:sz="0" w:space="0" w:color="auto"/>
                    <w:bottom w:val="none" w:sz="0" w:space="0" w:color="auto"/>
                    <w:right w:val="none" w:sz="0" w:space="0" w:color="auto"/>
                  </w:divBdr>
                </w:div>
                <w:div w:id="134427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388416">
      <w:bodyDiv w:val="1"/>
      <w:marLeft w:val="0"/>
      <w:marRight w:val="0"/>
      <w:marTop w:val="0"/>
      <w:marBottom w:val="0"/>
      <w:divBdr>
        <w:top w:val="none" w:sz="0" w:space="0" w:color="auto"/>
        <w:left w:val="none" w:sz="0" w:space="0" w:color="auto"/>
        <w:bottom w:val="none" w:sz="0" w:space="0" w:color="auto"/>
        <w:right w:val="none" w:sz="0" w:space="0" w:color="auto"/>
      </w:divBdr>
      <w:divsChild>
        <w:div w:id="1331299983">
          <w:marLeft w:val="0"/>
          <w:marRight w:val="0"/>
          <w:marTop w:val="0"/>
          <w:marBottom w:val="0"/>
          <w:divBdr>
            <w:top w:val="none" w:sz="0" w:space="0" w:color="auto"/>
            <w:left w:val="none" w:sz="0" w:space="0" w:color="auto"/>
            <w:bottom w:val="none" w:sz="0" w:space="0" w:color="auto"/>
            <w:right w:val="none" w:sz="0" w:space="0" w:color="auto"/>
          </w:divBdr>
        </w:div>
      </w:divsChild>
    </w:div>
    <w:div w:id="442042281">
      <w:bodyDiv w:val="1"/>
      <w:marLeft w:val="0"/>
      <w:marRight w:val="0"/>
      <w:marTop w:val="0"/>
      <w:marBottom w:val="0"/>
      <w:divBdr>
        <w:top w:val="none" w:sz="0" w:space="0" w:color="auto"/>
        <w:left w:val="none" w:sz="0" w:space="0" w:color="auto"/>
        <w:bottom w:val="none" w:sz="0" w:space="0" w:color="auto"/>
        <w:right w:val="none" w:sz="0" w:space="0" w:color="auto"/>
      </w:divBdr>
      <w:divsChild>
        <w:div w:id="1100873739">
          <w:marLeft w:val="0"/>
          <w:marRight w:val="0"/>
          <w:marTop w:val="0"/>
          <w:marBottom w:val="150"/>
          <w:divBdr>
            <w:top w:val="none" w:sz="0" w:space="0" w:color="auto"/>
            <w:left w:val="none" w:sz="0" w:space="0" w:color="auto"/>
            <w:bottom w:val="none" w:sz="0" w:space="0" w:color="auto"/>
            <w:right w:val="none" w:sz="0" w:space="0" w:color="auto"/>
          </w:divBdr>
          <w:divsChild>
            <w:div w:id="422383482">
              <w:marLeft w:val="0"/>
              <w:marRight w:val="0"/>
              <w:marTop w:val="0"/>
              <w:marBottom w:val="300"/>
              <w:divBdr>
                <w:top w:val="single" w:sz="6" w:space="0" w:color="FFFFFF"/>
                <w:left w:val="single" w:sz="6" w:space="0" w:color="FFFFFF"/>
                <w:bottom w:val="single" w:sz="6" w:space="0" w:color="FFFFFF"/>
                <w:right w:val="single" w:sz="6" w:space="0" w:color="FFFFFF"/>
              </w:divBdr>
              <w:divsChild>
                <w:div w:id="1898197132">
                  <w:marLeft w:val="0"/>
                  <w:marRight w:val="0"/>
                  <w:marTop w:val="0"/>
                  <w:marBottom w:val="0"/>
                  <w:divBdr>
                    <w:top w:val="none" w:sz="0" w:space="0" w:color="auto"/>
                    <w:left w:val="none" w:sz="0" w:space="0" w:color="auto"/>
                    <w:bottom w:val="none" w:sz="0" w:space="0" w:color="auto"/>
                    <w:right w:val="none" w:sz="0" w:space="0" w:color="auto"/>
                  </w:divBdr>
                </w:div>
                <w:div w:id="54945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704848">
          <w:marLeft w:val="0"/>
          <w:marRight w:val="0"/>
          <w:marTop w:val="0"/>
          <w:marBottom w:val="150"/>
          <w:divBdr>
            <w:top w:val="none" w:sz="0" w:space="0" w:color="auto"/>
            <w:left w:val="none" w:sz="0" w:space="0" w:color="auto"/>
            <w:bottom w:val="none" w:sz="0" w:space="0" w:color="auto"/>
            <w:right w:val="none" w:sz="0" w:space="0" w:color="auto"/>
          </w:divBdr>
          <w:divsChild>
            <w:div w:id="1589268984">
              <w:marLeft w:val="0"/>
              <w:marRight w:val="0"/>
              <w:marTop w:val="0"/>
              <w:marBottom w:val="300"/>
              <w:divBdr>
                <w:top w:val="single" w:sz="6" w:space="0" w:color="FFFFFF"/>
                <w:left w:val="single" w:sz="6" w:space="0" w:color="FFFFFF"/>
                <w:bottom w:val="single" w:sz="6" w:space="0" w:color="FFFFFF"/>
                <w:right w:val="single" w:sz="6" w:space="0" w:color="FFFFFF"/>
              </w:divBdr>
              <w:divsChild>
                <w:div w:id="852845144">
                  <w:marLeft w:val="0"/>
                  <w:marRight w:val="0"/>
                  <w:marTop w:val="0"/>
                  <w:marBottom w:val="0"/>
                  <w:divBdr>
                    <w:top w:val="none" w:sz="0" w:space="0" w:color="FFFFFF"/>
                    <w:left w:val="none" w:sz="0" w:space="0" w:color="FFFFFF"/>
                    <w:bottom w:val="single" w:sz="6" w:space="0" w:color="FFFFFF"/>
                    <w:right w:val="none" w:sz="0" w:space="0" w:color="FFFFFF"/>
                  </w:divBdr>
                </w:div>
                <w:div w:id="1703897574">
                  <w:marLeft w:val="0"/>
                  <w:marRight w:val="0"/>
                  <w:marTop w:val="0"/>
                  <w:marBottom w:val="0"/>
                  <w:divBdr>
                    <w:top w:val="none" w:sz="0" w:space="0" w:color="auto"/>
                    <w:left w:val="none" w:sz="0" w:space="0" w:color="auto"/>
                    <w:bottom w:val="none" w:sz="0" w:space="0" w:color="auto"/>
                    <w:right w:val="none" w:sz="0" w:space="0" w:color="auto"/>
                  </w:divBdr>
                </w:div>
                <w:div w:id="90101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506913">
          <w:marLeft w:val="0"/>
          <w:marRight w:val="0"/>
          <w:marTop w:val="0"/>
          <w:marBottom w:val="150"/>
          <w:divBdr>
            <w:top w:val="none" w:sz="0" w:space="0" w:color="auto"/>
            <w:left w:val="none" w:sz="0" w:space="0" w:color="auto"/>
            <w:bottom w:val="none" w:sz="0" w:space="0" w:color="auto"/>
            <w:right w:val="none" w:sz="0" w:space="0" w:color="auto"/>
          </w:divBdr>
          <w:divsChild>
            <w:div w:id="361592538">
              <w:marLeft w:val="0"/>
              <w:marRight w:val="0"/>
              <w:marTop w:val="0"/>
              <w:marBottom w:val="300"/>
              <w:divBdr>
                <w:top w:val="single" w:sz="6" w:space="0" w:color="FFFFFF"/>
                <w:left w:val="single" w:sz="6" w:space="0" w:color="FFFFFF"/>
                <w:bottom w:val="single" w:sz="6" w:space="0" w:color="FFFFFF"/>
                <w:right w:val="single" w:sz="6" w:space="0" w:color="FFFFFF"/>
              </w:divBdr>
              <w:divsChild>
                <w:div w:id="944726872">
                  <w:marLeft w:val="0"/>
                  <w:marRight w:val="0"/>
                  <w:marTop w:val="0"/>
                  <w:marBottom w:val="0"/>
                  <w:divBdr>
                    <w:top w:val="none" w:sz="0" w:space="0" w:color="FFFFFF"/>
                    <w:left w:val="none" w:sz="0" w:space="0" w:color="FFFFFF"/>
                    <w:bottom w:val="single" w:sz="6" w:space="0" w:color="FFFFFF"/>
                    <w:right w:val="none" w:sz="0" w:space="0" w:color="FFFFFF"/>
                  </w:divBdr>
                </w:div>
                <w:div w:id="1253973094">
                  <w:marLeft w:val="0"/>
                  <w:marRight w:val="0"/>
                  <w:marTop w:val="0"/>
                  <w:marBottom w:val="0"/>
                  <w:divBdr>
                    <w:top w:val="none" w:sz="0" w:space="0" w:color="auto"/>
                    <w:left w:val="none" w:sz="0" w:space="0" w:color="auto"/>
                    <w:bottom w:val="none" w:sz="0" w:space="0" w:color="auto"/>
                    <w:right w:val="none" w:sz="0" w:space="0" w:color="auto"/>
                  </w:divBdr>
                </w:div>
                <w:div w:id="820653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148465">
          <w:marLeft w:val="0"/>
          <w:marRight w:val="0"/>
          <w:marTop w:val="0"/>
          <w:marBottom w:val="150"/>
          <w:divBdr>
            <w:top w:val="none" w:sz="0" w:space="0" w:color="auto"/>
            <w:left w:val="none" w:sz="0" w:space="0" w:color="auto"/>
            <w:bottom w:val="none" w:sz="0" w:space="0" w:color="auto"/>
            <w:right w:val="none" w:sz="0" w:space="0" w:color="auto"/>
          </w:divBdr>
          <w:divsChild>
            <w:div w:id="1335524738">
              <w:marLeft w:val="0"/>
              <w:marRight w:val="0"/>
              <w:marTop w:val="0"/>
              <w:marBottom w:val="300"/>
              <w:divBdr>
                <w:top w:val="single" w:sz="6" w:space="0" w:color="FFFFFF"/>
                <w:left w:val="single" w:sz="6" w:space="0" w:color="FFFFFF"/>
                <w:bottom w:val="single" w:sz="6" w:space="0" w:color="FFFFFF"/>
                <w:right w:val="single" w:sz="6" w:space="0" w:color="FFFFFF"/>
              </w:divBdr>
              <w:divsChild>
                <w:div w:id="355927125">
                  <w:marLeft w:val="0"/>
                  <w:marRight w:val="0"/>
                  <w:marTop w:val="0"/>
                  <w:marBottom w:val="0"/>
                  <w:divBdr>
                    <w:top w:val="none" w:sz="0" w:space="0" w:color="FFFFFF"/>
                    <w:left w:val="none" w:sz="0" w:space="0" w:color="FFFFFF"/>
                    <w:bottom w:val="single" w:sz="6" w:space="0" w:color="FFFFFF"/>
                    <w:right w:val="none" w:sz="0" w:space="0" w:color="FFFFFF"/>
                  </w:divBdr>
                </w:div>
                <w:div w:id="724064930">
                  <w:marLeft w:val="0"/>
                  <w:marRight w:val="0"/>
                  <w:marTop w:val="0"/>
                  <w:marBottom w:val="0"/>
                  <w:divBdr>
                    <w:top w:val="none" w:sz="0" w:space="0" w:color="auto"/>
                    <w:left w:val="none" w:sz="0" w:space="0" w:color="auto"/>
                    <w:bottom w:val="none" w:sz="0" w:space="0" w:color="auto"/>
                    <w:right w:val="none" w:sz="0" w:space="0" w:color="auto"/>
                  </w:divBdr>
                </w:div>
                <w:div w:id="92642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499398">
      <w:bodyDiv w:val="1"/>
      <w:marLeft w:val="0"/>
      <w:marRight w:val="0"/>
      <w:marTop w:val="0"/>
      <w:marBottom w:val="0"/>
      <w:divBdr>
        <w:top w:val="none" w:sz="0" w:space="0" w:color="auto"/>
        <w:left w:val="none" w:sz="0" w:space="0" w:color="auto"/>
        <w:bottom w:val="none" w:sz="0" w:space="0" w:color="auto"/>
        <w:right w:val="none" w:sz="0" w:space="0" w:color="auto"/>
      </w:divBdr>
      <w:divsChild>
        <w:div w:id="332492585">
          <w:marLeft w:val="0"/>
          <w:marRight w:val="0"/>
          <w:marTop w:val="0"/>
          <w:marBottom w:val="0"/>
          <w:divBdr>
            <w:top w:val="none" w:sz="0" w:space="0" w:color="auto"/>
            <w:left w:val="none" w:sz="0" w:space="0" w:color="auto"/>
            <w:bottom w:val="none" w:sz="0" w:space="0" w:color="auto"/>
            <w:right w:val="none" w:sz="0" w:space="0" w:color="auto"/>
          </w:divBdr>
          <w:divsChild>
            <w:div w:id="86656352">
              <w:marLeft w:val="0"/>
              <w:marRight w:val="0"/>
              <w:marTop w:val="0"/>
              <w:marBottom w:val="0"/>
              <w:divBdr>
                <w:top w:val="none" w:sz="0" w:space="0" w:color="auto"/>
                <w:left w:val="none" w:sz="0" w:space="0" w:color="auto"/>
                <w:bottom w:val="none" w:sz="0" w:space="0" w:color="auto"/>
                <w:right w:val="none" w:sz="0" w:space="0" w:color="auto"/>
              </w:divBdr>
              <w:divsChild>
                <w:div w:id="486678333">
                  <w:marLeft w:val="0"/>
                  <w:marRight w:val="0"/>
                  <w:marTop w:val="0"/>
                  <w:marBottom w:val="0"/>
                  <w:divBdr>
                    <w:top w:val="single" w:sz="2" w:space="0" w:color="CCCCCC"/>
                    <w:left w:val="single" w:sz="6" w:space="0" w:color="CCCCCC"/>
                    <w:bottom w:val="single" w:sz="6" w:space="0" w:color="CCCCCC"/>
                    <w:right w:val="single" w:sz="6" w:space="0" w:color="CCCCCC"/>
                  </w:divBdr>
                  <w:divsChild>
                    <w:div w:id="74071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3111180">
      <w:bodyDiv w:val="1"/>
      <w:marLeft w:val="0"/>
      <w:marRight w:val="0"/>
      <w:marTop w:val="0"/>
      <w:marBottom w:val="0"/>
      <w:divBdr>
        <w:top w:val="none" w:sz="0" w:space="0" w:color="auto"/>
        <w:left w:val="none" w:sz="0" w:space="0" w:color="auto"/>
        <w:bottom w:val="none" w:sz="0" w:space="0" w:color="auto"/>
        <w:right w:val="none" w:sz="0" w:space="0" w:color="auto"/>
      </w:divBdr>
    </w:div>
    <w:div w:id="443309169">
      <w:bodyDiv w:val="1"/>
      <w:marLeft w:val="0"/>
      <w:marRight w:val="0"/>
      <w:marTop w:val="0"/>
      <w:marBottom w:val="0"/>
      <w:divBdr>
        <w:top w:val="none" w:sz="0" w:space="0" w:color="auto"/>
        <w:left w:val="none" w:sz="0" w:space="0" w:color="auto"/>
        <w:bottom w:val="none" w:sz="0" w:space="0" w:color="auto"/>
        <w:right w:val="none" w:sz="0" w:space="0" w:color="auto"/>
      </w:divBdr>
    </w:div>
    <w:div w:id="443353785">
      <w:bodyDiv w:val="1"/>
      <w:marLeft w:val="0"/>
      <w:marRight w:val="0"/>
      <w:marTop w:val="0"/>
      <w:marBottom w:val="0"/>
      <w:divBdr>
        <w:top w:val="none" w:sz="0" w:space="0" w:color="auto"/>
        <w:left w:val="none" w:sz="0" w:space="0" w:color="auto"/>
        <w:bottom w:val="none" w:sz="0" w:space="0" w:color="auto"/>
        <w:right w:val="none" w:sz="0" w:space="0" w:color="auto"/>
      </w:divBdr>
      <w:divsChild>
        <w:div w:id="627509352">
          <w:marLeft w:val="0"/>
          <w:marRight w:val="0"/>
          <w:marTop w:val="0"/>
          <w:marBottom w:val="0"/>
          <w:divBdr>
            <w:top w:val="none" w:sz="0" w:space="0" w:color="auto"/>
            <w:left w:val="none" w:sz="0" w:space="0" w:color="auto"/>
            <w:bottom w:val="none" w:sz="0" w:space="0" w:color="auto"/>
            <w:right w:val="none" w:sz="0" w:space="0" w:color="auto"/>
          </w:divBdr>
        </w:div>
      </w:divsChild>
    </w:div>
    <w:div w:id="443883021">
      <w:bodyDiv w:val="1"/>
      <w:marLeft w:val="0"/>
      <w:marRight w:val="0"/>
      <w:marTop w:val="0"/>
      <w:marBottom w:val="0"/>
      <w:divBdr>
        <w:top w:val="none" w:sz="0" w:space="0" w:color="auto"/>
        <w:left w:val="none" w:sz="0" w:space="0" w:color="auto"/>
        <w:bottom w:val="none" w:sz="0" w:space="0" w:color="auto"/>
        <w:right w:val="none" w:sz="0" w:space="0" w:color="auto"/>
      </w:divBdr>
      <w:divsChild>
        <w:div w:id="1419253869">
          <w:marLeft w:val="0"/>
          <w:marRight w:val="0"/>
          <w:marTop w:val="0"/>
          <w:marBottom w:val="0"/>
          <w:divBdr>
            <w:top w:val="none" w:sz="0" w:space="0" w:color="auto"/>
            <w:left w:val="none" w:sz="0" w:space="0" w:color="auto"/>
            <w:bottom w:val="none" w:sz="0" w:space="0" w:color="auto"/>
            <w:right w:val="none" w:sz="0" w:space="0" w:color="auto"/>
          </w:divBdr>
        </w:div>
      </w:divsChild>
    </w:div>
    <w:div w:id="444347224">
      <w:bodyDiv w:val="1"/>
      <w:marLeft w:val="0"/>
      <w:marRight w:val="0"/>
      <w:marTop w:val="0"/>
      <w:marBottom w:val="0"/>
      <w:divBdr>
        <w:top w:val="none" w:sz="0" w:space="0" w:color="auto"/>
        <w:left w:val="none" w:sz="0" w:space="0" w:color="auto"/>
        <w:bottom w:val="none" w:sz="0" w:space="0" w:color="auto"/>
        <w:right w:val="none" w:sz="0" w:space="0" w:color="auto"/>
      </w:divBdr>
    </w:div>
    <w:div w:id="444352880">
      <w:bodyDiv w:val="1"/>
      <w:marLeft w:val="0"/>
      <w:marRight w:val="0"/>
      <w:marTop w:val="0"/>
      <w:marBottom w:val="0"/>
      <w:divBdr>
        <w:top w:val="none" w:sz="0" w:space="0" w:color="auto"/>
        <w:left w:val="none" w:sz="0" w:space="0" w:color="auto"/>
        <w:bottom w:val="none" w:sz="0" w:space="0" w:color="auto"/>
        <w:right w:val="none" w:sz="0" w:space="0" w:color="auto"/>
      </w:divBdr>
      <w:divsChild>
        <w:div w:id="319969755">
          <w:marLeft w:val="0"/>
          <w:marRight w:val="0"/>
          <w:marTop w:val="0"/>
          <w:marBottom w:val="150"/>
          <w:divBdr>
            <w:top w:val="none" w:sz="0" w:space="0" w:color="auto"/>
            <w:left w:val="none" w:sz="0" w:space="0" w:color="auto"/>
            <w:bottom w:val="none" w:sz="0" w:space="0" w:color="auto"/>
            <w:right w:val="none" w:sz="0" w:space="0" w:color="auto"/>
          </w:divBdr>
          <w:divsChild>
            <w:div w:id="109058964">
              <w:marLeft w:val="0"/>
              <w:marRight w:val="0"/>
              <w:marTop w:val="0"/>
              <w:marBottom w:val="300"/>
              <w:divBdr>
                <w:top w:val="single" w:sz="6" w:space="0" w:color="FFFFFF"/>
                <w:left w:val="single" w:sz="6" w:space="0" w:color="FFFFFF"/>
                <w:bottom w:val="single" w:sz="6" w:space="0" w:color="FFFFFF"/>
                <w:right w:val="single" w:sz="6" w:space="0" w:color="FFFFFF"/>
              </w:divBdr>
              <w:divsChild>
                <w:div w:id="538782916">
                  <w:marLeft w:val="0"/>
                  <w:marRight w:val="0"/>
                  <w:marTop w:val="0"/>
                  <w:marBottom w:val="0"/>
                  <w:divBdr>
                    <w:top w:val="none" w:sz="0" w:space="0" w:color="auto"/>
                    <w:left w:val="none" w:sz="0" w:space="0" w:color="auto"/>
                    <w:bottom w:val="none" w:sz="0" w:space="0" w:color="auto"/>
                    <w:right w:val="none" w:sz="0" w:space="0" w:color="auto"/>
                  </w:divBdr>
                </w:div>
                <w:div w:id="143124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021618">
          <w:marLeft w:val="0"/>
          <w:marRight w:val="0"/>
          <w:marTop w:val="0"/>
          <w:marBottom w:val="150"/>
          <w:divBdr>
            <w:top w:val="none" w:sz="0" w:space="0" w:color="auto"/>
            <w:left w:val="none" w:sz="0" w:space="0" w:color="auto"/>
            <w:bottom w:val="none" w:sz="0" w:space="0" w:color="auto"/>
            <w:right w:val="none" w:sz="0" w:space="0" w:color="auto"/>
          </w:divBdr>
          <w:divsChild>
            <w:div w:id="1353340928">
              <w:marLeft w:val="0"/>
              <w:marRight w:val="0"/>
              <w:marTop w:val="0"/>
              <w:marBottom w:val="300"/>
              <w:divBdr>
                <w:top w:val="single" w:sz="6" w:space="0" w:color="FFFFFF"/>
                <w:left w:val="single" w:sz="6" w:space="0" w:color="FFFFFF"/>
                <w:bottom w:val="single" w:sz="6" w:space="0" w:color="FFFFFF"/>
                <w:right w:val="single" w:sz="6" w:space="0" w:color="FFFFFF"/>
              </w:divBdr>
              <w:divsChild>
                <w:div w:id="1516114762">
                  <w:marLeft w:val="0"/>
                  <w:marRight w:val="0"/>
                  <w:marTop w:val="0"/>
                  <w:marBottom w:val="0"/>
                  <w:divBdr>
                    <w:top w:val="none" w:sz="0" w:space="0" w:color="FFFFFF"/>
                    <w:left w:val="none" w:sz="0" w:space="0" w:color="FFFFFF"/>
                    <w:bottom w:val="single" w:sz="6" w:space="0" w:color="FFFFFF"/>
                    <w:right w:val="none" w:sz="0" w:space="0" w:color="FFFFFF"/>
                  </w:divBdr>
                </w:div>
                <w:div w:id="74667666">
                  <w:marLeft w:val="0"/>
                  <w:marRight w:val="0"/>
                  <w:marTop w:val="0"/>
                  <w:marBottom w:val="0"/>
                  <w:divBdr>
                    <w:top w:val="none" w:sz="0" w:space="0" w:color="auto"/>
                    <w:left w:val="none" w:sz="0" w:space="0" w:color="auto"/>
                    <w:bottom w:val="none" w:sz="0" w:space="0" w:color="auto"/>
                    <w:right w:val="none" w:sz="0" w:space="0" w:color="auto"/>
                  </w:divBdr>
                </w:div>
                <w:div w:id="2030521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776387">
          <w:marLeft w:val="0"/>
          <w:marRight w:val="0"/>
          <w:marTop w:val="0"/>
          <w:marBottom w:val="150"/>
          <w:divBdr>
            <w:top w:val="none" w:sz="0" w:space="0" w:color="auto"/>
            <w:left w:val="none" w:sz="0" w:space="0" w:color="auto"/>
            <w:bottom w:val="none" w:sz="0" w:space="0" w:color="auto"/>
            <w:right w:val="none" w:sz="0" w:space="0" w:color="auto"/>
          </w:divBdr>
          <w:divsChild>
            <w:div w:id="1746999126">
              <w:marLeft w:val="0"/>
              <w:marRight w:val="0"/>
              <w:marTop w:val="0"/>
              <w:marBottom w:val="300"/>
              <w:divBdr>
                <w:top w:val="single" w:sz="6" w:space="0" w:color="FFFFFF"/>
                <w:left w:val="single" w:sz="6" w:space="0" w:color="FFFFFF"/>
                <w:bottom w:val="single" w:sz="6" w:space="0" w:color="FFFFFF"/>
                <w:right w:val="single" w:sz="6" w:space="0" w:color="FFFFFF"/>
              </w:divBdr>
              <w:divsChild>
                <w:div w:id="611130281">
                  <w:marLeft w:val="0"/>
                  <w:marRight w:val="0"/>
                  <w:marTop w:val="0"/>
                  <w:marBottom w:val="0"/>
                  <w:divBdr>
                    <w:top w:val="none" w:sz="0" w:space="0" w:color="FFFFFF"/>
                    <w:left w:val="none" w:sz="0" w:space="0" w:color="FFFFFF"/>
                    <w:bottom w:val="single" w:sz="6" w:space="0" w:color="FFFFFF"/>
                    <w:right w:val="none" w:sz="0" w:space="0" w:color="FFFFFF"/>
                  </w:divBdr>
                </w:div>
                <w:div w:id="1151629494">
                  <w:marLeft w:val="0"/>
                  <w:marRight w:val="0"/>
                  <w:marTop w:val="0"/>
                  <w:marBottom w:val="0"/>
                  <w:divBdr>
                    <w:top w:val="none" w:sz="0" w:space="0" w:color="auto"/>
                    <w:left w:val="none" w:sz="0" w:space="0" w:color="auto"/>
                    <w:bottom w:val="none" w:sz="0" w:space="0" w:color="auto"/>
                    <w:right w:val="none" w:sz="0" w:space="0" w:color="auto"/>
                  </w:divBdr>
                </w:div>
                <w:div w:id="104433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19067">
          <w:marLeft w:val="0"/>
          <w:marRight w:val="0"/>
          <w:marTop w:val="0"/>
          <w:marBottom w:val="150"/>
          <w:divBdr>
            <w:top w:val="none" w:sz="0" w:space="0" w:color="auto"/>
            <w:left w:val="none" w:sz="0" w:space="0" w:color="auto"/>
            <w:bottom w:val="none" w:sz="0" w:space="0" w:color="auto"/>
            <w:right w:val="none" w:sz="0" w:space="0" w:color="auto"/>
          </w:divBdr>
          <w:divsChild>
            <w:div w:id="862479831">
              <w:marLeft w:val="0"/>
              <w:marRight w:val="0"/>
              <w:marTop w:val="0"/>
              <w:marBottom w:val="300"/>
              <w:divBdr>
                <w:top w:val="single" w:sz="6" w:space="0" w:color="FFFFFF"/>
                <w:left w:val="single" w:sz="6" w:space="0" w:color="FFFFFF"/>
                <w:bottom w:val="single" w:sz="6" w:space="0" w:color="FFFFFF"/>
                <w:right w:val="single" w:sz="6" w:space="0" w:color="FFFFFF"/>
              </w:divBdr>
              <w:divsChild>
                <w:div w:id="377629041">
                  <w:marLeft w:val="0"/>
                  <w:marRight w:val="0"/>
                  <w:marTop w:val="0"/>
                  <w:marBottom w:val="0"/>
                  <w:divBdr>
                    <w:top w:val="none" w:sz="0" w:space="0" w:color="FFFFFF"/>
                    <w:left w:val="none" w:sz="0" w:space="0" w:color="FFFFFF"/>
                    <w:bottom w:val="single" w:sz="6" w:space="0" w:color="FFFFFF"/>
                    <w:right w:val="none" w:sz="0" w:space="0" w:color="FFFFFF"/>
                  </w:divBdr>
                </w:div>
                <w:div w:id="1432093189">
                  <w:marLeft w:val="0"/>
                  <w:marRight w:val="0"/>
                  <w:marTop w:val="0"/>
                  <w:marBottom w:val="0"/>
                  <w:divBdr>
                    <w:top w:val="none" w:sz="0" w:space="0" w:color="auto"/>
                    <w:left w:val="none" w:sz="0" w:space="0" w:color="auto"/>
                    <w:bottom w:val="none" w:sz="0" w:space="0" w:color="auto"/>
                    <w:right w:val="none" w:sz="0" w:space="0" w:color="auto"/>
                  </w:divBdr>
                </w:div>
                <w:div w:id="79436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665022">
      <w:bodyDiv w:val="1"/>
      <w:marLeft w:val="0"/>
      <w:marRight w:val="0"/>
      <w:marTop w:val="0"/>
      <w:marBottom w:val="0"/>
      <w:divBdr>
        <w:top w:val="none" w:sz="0" w:space="0" w:color="auto"/>
        <w:left w:val="none" w:sz="0" w:space="0" w:color="auto"/>
        <w:bottom w:val="none" w:sz="0" w:space="0" w:color="auto"/>
        <w:right w:val="none" w:sz="0" w:space="0" w:color="auto"/>
      </w:divBdr>
    </w:div>
    <w:div w:id="445732318">
      <w:bodyDiv w:val="1"/>
      <w:marLeft w:val="0"/>
      <w:marRight w:val="0"/>
      <w:marTop w:val="0"/>
      <w:marBottom w:val="0"/>
      <w:divBdr>
        <w:top w:val="none" w:sz="0" w:space="0" w:color="auto"/>
        <w:left w:val="none" w:sz="0" w:space="0" w:color="auto"/>
        <w:bottom w:val="none" w:sz="0" w:space="0" w:color="auto"/>
        <w:right w:val="none" w:sz="0" w:space="0" w:color="auto"/>
      </w:divBdr>
    </w:div>
    <w:div w:id="445975919">
      <w:bodyDiv w:val="1"/>
      <w:marLeft w:val="0"/>
      <w:marRight w:val="0"/>
      <w:marTop w:val="0"/>
      <w:marBottom w:val="0"/>
      <w:divBdr>
        <w:top w:val="none" w:sz="0" w:space="0" w:color="auto"/>
        <w:left w:val="none" w:sz="0" w:space="0" w:color="auto"/>
        <w:bottom w:val="none" w:sz="0" w:space="0" w:color="auto"/>
        <w:right w:val="none" w:sz="0" w:space="0" w:color="auto"/>
      </w:divBdr>
      <w:divsChild>
        <w:div w:id="1772432376">
          <w:marLeft w:val="0"/>
          <w:marRight w:val="0"/>
          <w:marTop w:val="0"/>
          <w:marBottom w:val="150"/>
          <w:divBdr>
            <w:top w:val="none" w:sz="0" w:space="0" w:color="auto"/>
            <w:left w:val="none" w:sz="0" w:space="0" w:color="auto"/>
            <w:bottom w:val="none" w:sz="0" w:space="0" w:color="auto"/>
            <w:right w:val="none" w:sz="0" w:space="0" w:color="auto"/>
          </w:divBdr>
          <w:divsChild>
            <w:div w:id="395931812">
              <w:marLeft w:val="0"/>
              <w:marRight w:val="0"/>
              <w:marTop w:val="0"/>
              <w:marBottom w:val="300"/>
              <w:divBdr>
                <w:top w:val="single" w:sz="6" w:space="0" w:color="FFFFFF"/>
                <w:left w:val="single" w:sz="6" w:space="0" w:color="FFFFFF"/>
                <w:bottom w:val="single" w:sz="6" w:space="0" w:color="FFFFFF"/>
                <w:right w:val="single" w:sz="6" w:space="0" w:color="FFFFFF"/>
              </w:divBdr>
              <w:divsChild>
                <w:div w:id="269746925">
                  <w:marLeft w:val="0"/>
                  <w:marRight w:val="0"/>
                  <w:marTop w:val="0"/>
                  <w:marBottom w:val="0"/>
                  <w:divBdr>
                    <w:top w:val="none" w:sz="0" w:space="0" w:color="auto"/>
                    <w:left w:val="none" w:sz="0" w:space="0" w:color="auto"/>
                    <w:bottom w:val="none" w:sz="0" w:space="0" w:color="auto"/>
                    <w:right w:val="none" w:sz="0" w:space="0" w:color="auto"/>
                  </w:divBdr>
                </w:div>
                <w:div w:id="64948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531941">
          <w:marLeft w:val="0"/>
          <w:marRight w:val="0"/>
          <w:marTop w:val="0"/>
          <w:marBottom w:val="150"/>
          <w:divBdr>
            <w:top w:val="none" w:sz="0" w:space="0" w:color="auto"/>
            <w:left w:val="none" w:sz="0" w:space="0" w:color="auto"/>
            <w:bottom w:val="none" w:sz="0" w:space="0" w:color="auto"/>
            <w:right w:val="none" w:sz="0" w:space="0" w:color="auto"/>
          </w:divBdr>
          <w:divsChild>
            <w:div w:id="1282493014">
              <w:marLeft w:val="0"/>
              <w:marRight w:val="0"/>
              <w:marTop w:val="0"/>
              <w:marBottom w:val="300"/>
              <w:divBdr>
                <w:top w:val="single" w:sz="6" w:space="0" w:color="FFFFFF"/>
                <w:left w:val="single" w:sz="6" w:space="0" w:color="FFFFFF"/>
                <w:bottom w:val="single" w:sz="6" w:space="0" w:color="FFFFFF"/>
                <w:right w:val="single" w:sz="6" w:space="0" w:color="FFFFFF"/>
              </w:divBdr>
              <w:divsChild>
                <w:div w:id="1314985331">
                  <w:marLeft w:val="0"/>
                  <w:marRight w:val="0"/>
                  <w:marTop w:val="0"/>
                  <w:marBottom w:val="0"/>
                  <w:divBdr>
                    <w:top w:val="none" w:sz="0" w:space="0" w:color="FFFFFF"/>
                    <w:left w:val="none" w:sz="0" w:space="0" w:color="FFFFFF"/>
                    <w:bottom w:val="single" w:sz="6" w:space="0" w:color="FFFFFF"/>
                    <w:right w:val="none" w:sz="0" w:space="0" w:color="FFFFFF"/>
                  </w:divBdr>
                </w:div>
                <w:div w:id="1857038282">
                  <w:marLeft w:val="0"/>
                  <w:marRight w:val="0"/>
                  <w:marTop w:val="0"/>
                  <w:marBottom w:val="0"/>
                  <w:divBdr>
                    <w:top w:val="none" w:sz="0" w:space="0" w:color="auto"/>
                    <w:left w:val="none" w:sz="0" w:space="0" w:color="auto"/>
                    <w:bottom w:val="none" w:sz="0" w:space="0" w:color="auto"/>
                    <w:right w:val="none" w:sz="0" w:space="0" w:color="auto"/>
                  </w:divBdr>
                </w:div>
                <w:div w:id="163112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216871">
          <w:marLeft w:val="0"/>
          <w:marRight w:val="0"/>
          <w:marTop w:val="0"/>
          <w:marBottom w:val="150"/>
          <w:divBdr>
            <w:top w:val="none" w:sz="0" w:space="0" w:color="auto"/>
            <w:left w:val="none" w:sz="0" w:space="0" w:color="auto"/>
            <w:bottom w:val="none" w:sz="0" w:space="0" w:color="auto"/>
            <w:right w:val="none" w:sz="0" w:space="0" w:color="auto"/>
          </w:divBdr>
          <w:divsChild>
            <w:div w:id="351537932">
              <w:marLeft w:val="0"/>
              <w:marRight w:val="0"/>
              <w:marTop w:val="0"/>
              <w:marBottom w:val="300"/>
              <w:divBdr>
                <w:top w:val="single" w:sz="6" w:space="0" w:color="FFFFFF"/>
                <w:left w:val="single" w:sz="6" w:space="0" w:color="FFFFFF"/>
                <w:bottom w:val="single" w:sz="6" w:space="0" w:color="FFFFFF"/>
                <w:right w:val="single" w:sz="6" w:space="0" w:color="FFFFFF"/>
              </w:divBdr>
              <w:divsChild>
                <w:div w:id="1114129826">
                  <w:marLeft w:val="0"/>
                  <w:marRight w:val="0"/>
                  <w:marTop w:val="0"/>
                  <w:marBottom w:val="0"/>
                  <w:divBdr>
                    <w:top w:val="none" w:sz="0" w:space="0" w:color="FFFFFF"/>
                    <w:left w:val="none" w:sz="0" w:space="0" w:color="FFFFFF"/>
                    <w:bottom w:val="single" w:sz="6" w:space="0" w:color="FFFFFF"/>
                    <w:right w:val="none" w:sz="0" w:space="0" w:color="FFFFFF"/>
                  </w:divBdr>
                </w:div>
                <w:div w:id="2096395603">
                  <w:marLeft w:val="0"/>
                  <w:marRight w:val="0"/>
                  <w:marTop w:val="0"/>
                  <w:marBottom w:val="0"/>
                  <w:divBdr>
                    <w:top w:val="none" w:sz="0" w:space="0" w:color="auto"/>
                    <w:left w:val="none" w:sz="0" w:space="0" w:color="auto"/>
                    <w:bottom w:val="none" w:sz="0" w:space="0" w:color="auto"/>
                    <w:right w:val="none" w:sz="0" w:space="0" w:color="auto"/>
                  </w:divBdr>
                </w:div>
                <w:div w:id="81522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563990">
          <w:marLeft w:val="0"/>
          <w:marRight w:val="0"/>
          <w:marTop w:val="0"/>
          <w:marBottom w:val="150"/>
          <w:divBdr>
            <w:top w:val="none" w:sz="0" w:space="0" w:color="auto"/>
            <w:left w:val="none" w:sz="0" w:space="0" w:color="auto"/>
            <w:bottom w:val="none" w:sz="0" w:space="0" w:color="auto"/>
            <w:right w:val="none" w:sz="0" w:space="0" w:color="auto"/>
          </w:divBdr>
          <w:divsChild>
            <w:div w:id="401023561">
              <w:marLeft w:val="0"/>
              <w:marRight w:val="0"/>
              <w:marTop w:val="0"/>
              <w:marBottom w:val="300"/>
              <w:divBdr>
                <w:top w:val="single" w:sz="6" w:space="0" w:color="FFFFFF"/>
                <w:left w:val="single" w:sz="6" w:space="0" w:color="FFFFFF"/>
                <w:bottom w:val="single" w:sz="6" w:space="0" w:color="FFFFFF"/>
                <w:right w:val="single" w:sz="6" w:space="0" w:color="FFFFFF"/>
              </w:divBdr>
              <w:divsChild>
                <w:div w:id="1207255725">
                  <w:marLeft w:val="0"/>
                  <w:marRight w:val="0"/>
                  <w:marTop w:val="0"/>
                  <w:marBottom w:val="0"/>
                  <w:divBdr>
                    <w:top w:val="none" w:sz="0" w:space="0" w:color="FFFFFF"/>
                    <w:left w:val="none" w:sz="0" w:space="0" w:color="FFFFFF"/>
                    <w:bottom w:val="single" w:sz="6" w:space="0" w:color="FFFFFF"/>
                    <w:right w:val="none" w:sz="0" w:space="0" w:color="FFFFFF"/>
                  </w:divBdr>
                </w:div>
                <w:div w:id="2125883442">
                  <w:marLeft w:val="0"/>
                  <w:marRight w:val="0"/>
                  <w:marTop w:val="0"/>
                  <w:marBottom w:val="0"/>
                  <w:divBdr>
                    <w:top w:val="none" w:sz="0" w:space="0" w:color="auto"/>
                    <w:left w:val="none" w:sz="0" w:space="0" w:color="auto"/>
                    <w:bottom w:val="none" w:sz="0" w:space="0" w:color="auto"/>
                    <w:right w:val="none" w:sz="0" w:space="0" w:color="auto"/>
                  </w:divBdr>
                </w:div>
                <w:div w:id="168887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513694">
      <w:bodyDiv w:val="1"/>
      <w:marLeft w:val="0"/>
      <w:marRight w:val="0"/>
      <w:marTop w:val="0"/>
      <w:marBottom w:val="0"/>
      <w:divBdr>
        <w:top w:val="none" w:sz="0" w:space="0" w:color="auto"/>
        <w:left w:val="none" w:sz="0" w:space="0" w:color="auto"/>
        <w:bottom w:val="none" w:sz="0" w:space="0" w:color="auto"/>
        <w:right w:val="none" w:sz="0" w:space="0" w:color="auto"/>
      </w:divBdr>
      <w:divsChild>
        <w:div w:id="815221632">
          <w:marLeft w:val="0"/>
          <w:marRight w:val="0"/>
          <w:marTop w:val="0"/>
          <w:marBottom w:val="0"/>
          <w:divBdr>
            <w:top w:val="none" w:sz="0" w:space="0" w:color="auto"/>
            <w:left w:val="none" w:sz="0" w:space="0" w:color="auto"/>
            <w:bottom w:val="none" w:sz="0" w:space="0" w:color="auto"/>
            <w:right w:val="none" w:sz="0" w:space="0" w:color="auto"/>
          </w:divBdr>
        </w:div>
      </w:divsChild>
    </w:div>
    <w:div w:id="447093335">
      <w:bodyDiv w:val="1"/>
      <w:marLeft w:val="0"/>
      <w:marRight w:val="0"/>
      <w:marTop w:val="0"/>
      <w:marBottom w:val="0"/>
      <w:divBdr>
        <w:top w:val="none" w:sz="0" w:space="0" w:color="auto"/>
        <w:left w:val="none" w:sz="0" w:space="0" w:color="auto"/>
        <w:bottom w:val="none" w:sz="0" w:space="0" w:color="auto"/>
        <w:right w:val="none" w:sz="0" w:space="0" w:color="auto"/>
      </w:divBdr>
    </w:div>
    <w:div w:id="447117908">
      <w:bodyDiv w:val="1"/>
      <w:marLeft w:val="0"/>
      <w:marRight w:val="0"/>
      <w:marTop w:val="0"/>
      <w:marBottom w:val="0"/>
      <w:divBdr>
        <w:top w:val="none" w:sz="0" w:space="0" w:color="auto"/>
        <w:left w:val="none" w:sz="0" w:space="0" w:color="auto"/>
        <w:bottom w:val="none" w:sz="0" w:space="0" w:color="auto"/>
        <w:right w:val="none" w:sz="0" w:space="0" w:color="auto"/>
      </w:divBdr>
      <w:divsChild>
        <w:div w:id="1474329282">
          <w:marLeft w:val="0"/>
          <w:marRight w:val="0"/>
          <w:marTop w:val="0"/>
          <w:marBottom w:val="0"/>
          <w:divBdr>
            <w:top w:val="none" w:sz="0" w:space="0" w:color="auto"/>
            <w:left w:val="none" w:sz="0" w:space="0" w:color="auto"/>
            <w:bottom w:val="none" w:sz="0" w:space="0" w:color="auto"/>
            <w:right w:val="none" w:sz="0" w:space="0" w:color="auto"/>
          </w:divBdr>
        </w:div>
      </w:divsChild>
    </w:div>
    <w:div w:id="447285193">
      <w:bodyDiv w:val="1"/>
      <w:marLeft w:val="0"/>
      <w:marRight w:val="0"/>
      <w:marTop w:val="0"/>
      <w:marBottom w:val="0"/>
      <w:divBdr>
        <w:top w:val="none" w:sz="0" w:space="0" w:color="auto"/>
        <w:left w:val="none" w:sz="0" w:space="0" w:color="auto"/>
        <w:bottom w:val="none" w:sz="0" w:space="0" w:color="auto"/>
        <w:right w:val="none" w:sz="0" w:space="0" w:color="auto"/>
      </w:divBdr>
      <w:divsChild>
        <w:div w:id="1499810007">
          <w:marLeft w:val="0"/>
          <w:marRight w:val="0"/>
          <w:marTop w:val="0"/>
          <w:marBottom w:val="150"/>
          <w:divBdr>
            <w:top w:val="none" w:sz="0" w:space="0" w:color="auto"/>
            <w:left w:val="none" w:sz="0" w:space="0" w:color="auto"/>
            <w:bottom w:val="none" w:sz="0" w:space="0" w:color="auto"/>
            <w:right w:val="none" w:sz="0" w:space="0" w:color="auto"/>
          </w:divBdr>
          <w:divsChild>
            <w:div w:id="533078878">
              <w:marLeft w:val="0"/>
              <w:marRight w:val="0"/>
              <w:marTop w:val="0"/>
              <w:marBottom w:val="300"/>
              <w:divBdr>
                <w:top w:val="single" w:sz="6" w:space="0" w:color="FFFFFF"/>
                <w:left w:val="single" w:sz="6" w:space="0" w:color="FFFFFF"/>
                <w:bottom w:val="single" w:sz="6" w:space="0" w:color="FFFFFF"/>
                <w:right w:val="single" w:sz="6" w:space="0" w:color="FFFFFF"/>
              </w:divBdr>
              <w:divsChild>
                <w:div w:id="1990471917">
                  <w:marLeft w:val="0"/>
                  <w:marRight w:val="0"/>
                  <w:marTop w:val="0"/>
                  <w:marBottom w:val="0"/>
                  <w:divBdr>
                    <w:top w:val="none" w:sz="0" w:space="0" w:color="auto"/>
                    <w:left w:val="none" w:sz="0" w:space="0" w:color="auto"/>
                    <w:bottom w:val="none" w:sz="0" w:space="0" w:color="auto"/>
                    <w:right w:val="none" w:sz="0" w:space="0" w:color="auto"/>
                  </w:divBdr>
                </w:div>
                <w:div w:id="210182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705001">
          <w:marLeft w:val="0"/>
          <w:marRight w:val="0"/>
          <w:marTop w:val="0"/>
          <w:marBottom w:val="150"/>
          <w:divBdr>
            <w:top w:val="none" w:sz="0" w:space="0" w:color="auto"/>
            <w:left w:val="none" w:sz="0" w:space="0" w:color="auto"/>
            <w:bottom w:val="none" w:sz="0" w:space="0" w:color="auto"/>
            <w:right w:val="none" w:sz="0" w:space="0" w:color="auto"/>
          </w:divBdr>
          <w:divsChild>
            <w:div w:id="1977487346">
              <w:marLeft w:val="0"/>
              <w:marRight w:val="0"/>
              <w:marTop w:val="0"/>
              <w:marBottom w:val="300"/>
              <w:divBdr>
                <w:top w:val="single" w:sz="6" w:space="0" w:color="FFFFFF"/>
                <w:left w:val="single" w:sz="6" w:space="0" w:color="FFFFFF"/>
                <w:bottom w:val="single" w:sz="6" w:space="0" w:color="FFFFFF"/>
                <w:right w:val="single" w:sz="6" w:space="0" w:color="FFFFFF"/>
              </w:divBdr>
              <w:divsChild>
                <w:div w:id="48261517">
                  <w:marLeft w:val="0"/>
                  <w:marRight w:val="0"/>
                  <w:marTop w:val="0"/>
                  <w:marBottom w:val="0"/>
                  <w:divBdr>
                    <w:top w:val="none" w:sz="0" w:space="0" w:color="FFFFFF"/>
                    <w:left w:val="none" w:sz="0" w:space="0" w:color="FFFFFF"/>
                    <w:bottom w:val="single" w:sz="6" w:space="0" w:color="FFFFFF"/>
                    <w:right w:val="none" w:sz="0" w:space="0" w:color="FFFFFF"/>
                  </w:divBdr>
                </w:div>
                <w:div w:id="1732000370">
                  <w:marLeft w:val="0"/>
                  <w:marRight w:val="0"/>
                  <w:marTop w:val="0"/>
                  <w:marBottom w:val="0"/>
                  <w:divBdr>
                    <w:top w:val="none" w:sz="0" w:space="0" w:color="auto"/>
                    <w:left w:val="none" w:sz="0" w:space="0" w:color="auto"/>
                    <w:bottom w:val="none" w:sz="0" w:space="0" w:color="auto"/>
                    <w:right w:val="none" w:sz="0" w:space="0" w:color="auto"/>
                  </w:divBdr>
                </w:div>
                <w:div w:id="623078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599672">
          <w:marLeft w:val="0"/>
          <w:marRight w:val="0"/>
          <w:marTop w:val="0"/>
          <w:marBottom w:val="150"/>
          <w:divBdr>
            <w:top w:val="none" w:sz="0" w:space="0" w:color="auto"/>
            <w:left w:val="none" w:sz="0" w:space="0" w:color="auto"/>
            <w:bottom w:val="none" w:sz="0" w:space="0" w:color="auto"/>
            <w:right w:val="none" w:sz="0" w:space="0" w:color="auto"/>
          </w:divBdr>
          <w:divsChild>
            <w:div w:id="1551574561">
              <w:marLeft w:val="0"/>
              <w:marRight w:val="0"/>
              <w:marTop w:val="0"/>
              <w:marBottom w:val="300"/>
              <w:divBdr>
                <w:top w:val="single" w:sz="6" w:space="0" w:color="FFFFFF"/>
                <w:left w:val="single" w:sz="6" w:space="0" w:color="FFFFFF"/>
                <w:bottom w:val="single" w:sz="6" w:space="0" w:color="FFFFFF"/>
                <w:right w:val="single" w:sz="6" w:space="0" w:color="FFFFFF"/>
              </w:divBdr>
              <w:divsChild>
                <w:div w:id="788285270">
                  <w:marLeft w:val="0"/>
                  <w:marRight w:val="0"/>
                  <w:marTop w:val="0"/>
                  <w:marBottom w:val="0"/>
                  <w:divBdr>
                    <w:top w:val="none" w:sz="0" w:space="0" w:color="FFFFFF"/>
                    <w:left w:val="none" w:sz="0" w:space="0" w:color="FFFFFF"/>
                    <w:bottom w:val="single" w:sz="6" w:space="0" w:color="FFFFFF"/>
                    <w:right w:val="none" w:sz="0" w:space="0" w:color="FFFFFF"/>
                  </w:divBdr>
                </w:div>
                <w:div w:id="1346712235">
                  <w:marLeft w:val="0"/>
                  <w:marRight w:val="0"/>
                  <w:marTop w:val="0"/>
                  <w:marBottom w:val="0"/>
                  <w:divBdr>
                    <w:top w:val="none" w:sz="0" w:space="0" w:color="auto"/>
                    <w:left w:val="none" w:sz="0" w:space="0" w:color="auto"/>
                    <w:bottom w:val="none" w:sz="0" w:space="0" w:color="auto"/>
                    <w:right w:val="none" w:sz="0" w:space="0" w:color="auto"/>
                  </w:divBdr>
                </w:div>
                <w:div w:id="54175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043580">
          <w:marLeft w:val="0"/>
          <w:marRight w:val="0"/>
          <w:marTop w:val="0"/>
          <w:marBottom w:val="150"/>
          <w:divBdr>
            <w:top w:val="none" w:sz="0" w:space="0" w:color="auto"/>
            <w:left w:val="none" w:sz="0" w:space="0" w:color="auto"/>
            <w:bottom w:val="none" w:sz="0" w:space="0" w:color="auto"/>
            <w:right w:val="none" w:sz="0" w:space="0" w:color="auto"/>
          </w:divBdr>
          <w:divsChild>
            <w:div w:id="1376080102">
              <w:marLeft w:val="0"/>
              <w:marRight w:val="0"/>
              <w:marTop w:val="0"/>
              <w:marBottom w:val="300"/>
              <w:divBdr>
                <w:top w:val="single" w:sz="6" w:space="0" w:color="FFFFFF"/>
                <w:left w:val="single" w:sz="6" w:space="0" w:color="FFFFFF"/>
                <w:bottom w:val="single" w:sz="6" w:space="0" w:color="FFFFFF"/>
                <w:right w:val="single" w:sz="6" w:space="0" w:color="FFFFFF"/>
              </w:divBdr>
              <w:divsChild>
                <w:div w:id="966862842">
                  <w:marLeft w:val="0"/>
                  <w:marRight w:val="0"/>
                  <w:marTop w:val="0"/>
                  <w:marBottom w:val="0"/>
                  <w:divBdr>
                    <w:top w:val="none" w:sz="0" w:space="0" w:color="FFFFFF"/>
                    <w:left w:val="none" w:sz="0" w:space="0" w:color="FFFFFF"/>
                    <w:bottom w:val="single" w:sz="6" w:space="0" w:color="FFFFFF"/>
                    <w:right w:val="none" w:sz="0" w:space="0" w:color="FFFFFF"/>
                  </w:divBdr>
                </w:div>
                <w:div w:id="631398315">
                  <w:marLeft w:val="0"/>
                  <w:marRight w:val="0"/>
                  <w:marTop w:val="0"/>
                  <w:marBottom w:val="0"/>
                  <w:divBdr>
                    <w:top w:val="none" w:sz="0" w:space="0" w:color="auto"/>
                    <w:left w:val="none" w:sz="0" w:space="0" w:color="auto"/>
                    <w:bottom w:val="none" w:sz="0" w:space="0" w:color="auto"/>
                    <w:right w:val="none" w:sz="0" w:space="0" w:color="auto"/>
                  </w:divBdr>
                </w:div>
                <w:div w:id="20965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784361">
          <w:marLeft w:val="0"/>
          <w:marRight w:val="0"/>
          <w:marTop w:val="0"/>
          <w:marBottom w:val="150"/>
          <w:divBdr>
            <w:top w:val="none" w:sz="0" w:space="0" w:color="auto"/>
            <w:left w:val="none" w:sz="0" w:space="0" w:color="auto"/>
            <w:bottom w:val="none" w:sz="0" w:space="0" w:color="auto"/>
            <w:right w:val="none" w:sz="0" w:space="0" w:color="auto"/>
          </w:divBdr>
          <w:divsChild>
            <w:div w:id="1381131679">
              <w:marLeft w:val="0"/>
              <w:marRight w:val="0"/>
              <w:marTop w:val="0"/>
              <w:marBottom w:val="300"/>
              <w:divBdr>
                <w:top w:val="single" w:sz="6" w:space="0" w:color="FFFFFF"/>
                <w:left w:val="single" w:sz="6" w:space="0" w:color="FFFFFF"/>
                <w:bottom w:val="single" w:sz="6" w:space="0" w:color="FFFFFF"/>
                <w:right w:val="single" w:sz="6" w:space="0" w:color="FFFFFF"/>
              </w:divBdr>
              <w:divsChild>
                <w:div w:id="1841699242">
                  <w:marLeft w:val="0"/>
                  <w:marRight w:val="0"/>
                  <w:marTop w:val="0"/>
                  <w:marBottom w:val="0"/>
                  <w:divBdr>
                    <w:top w:val="none" w:sz="0" w:space="0" w:color="FFFFFF"/>
                    <w:left w:val="none" w:sz="0" w:space="0" w:color="FFFFFF"/>
                    <w:bottom w:val="single" w:sz="6" w:space="0" w:color="FFFFFF"/>
                    <w:right w:val="none" w:sz="0" w:space="0" w:color="FFFFFF"/>
                  </w:divBdr>
                </w:div>
                <w:div w:id="571694788">
                  <w:marLeft w:val="0"/>
                  <w:marRight w:val="0"/>
                  <w:marTop w:val="0"/>
                  <w:marBottom w:val="0"/>
                  <w:divBdr>
                    <w:top w:val="none" w:sz="0" w:space="0" w:color="auto"/>
                    <w:left w:val="none" w:sz="0" w:space="0" w:color="auto"/>
                    <w:bottom w:val="none" w:sz="0" w:space="0" w:color="auto"/>
                    <w:right w:val="none" w:sz="0" w:space="0" w:color="auto"/>
                  </w:divBdr>
                </w:div>
                <w:div w:id="65615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821378">
      <w:bodyDiv w:val="1"/>
      <w:marLeft w:val="0"/>
      <w:marRight w:val="0"/>
      <w:marTop w:val="0"/>
      <w:marBottom w:val="0"/>
      <w:divBdr>
        <w:top w:val="none" w:sz="0" w:space="0" w:color="auto"/>
        <w:left w:val="none" w:sz="0" w:space="0" w:color="auto"/>
        <w:bottom w:val="none" w:sz="0" w:space="0" w:color="auto"/>
        <w:right w:val="none" w:sz="0" w:space="0" w:color="auto"/>
      </w:divBdr>
    </w:div>
    <w:div w:id="448159447">
      <w:bodyDiv w:val="1"/>
      <w:marLeft w:val="0"/>
      <w:marRight w:val="0"/>
      <w:marTop w:val="0"/>
      <w:marBottom w:val="0"/>
      <w:divBdr>
        <w:top w:val="none" w:sz="0" w:space="0" w:color="auto"/>
        <w:left w:val="none" w:sz="0" w:space="0" w:color="auto"/>
        <w:bottom w:val="none" w:sz="0" w:space="0" w:color="auto"/>
        <w:right w:val="none" w:sz="0" w:space="0" w:color="auto"/>
      </w:divBdr>
      <w:divsChild>
        <w:div w:id="651525746">
          <w:marLeft w:val="0"/>
          <w:marRight w:val="0"/>
          <w:marTop w:val="0"/>
          <w:marBottom w:val="150"/>
          <w:divBdr>
            <w:top w:val="none" w:sz="0" w:space="0" w:color="auto"/>
            <w:left w:val="none" w:sz="0" w:space="0" w:color="auto"/>
            <w:bottom w:val="none" w:sz="0" w:space="0" w:color="auto"/>
            <w:right w:val="none" w:sz="0" w:space="0" w:color="auto"/>
          </w:divBdr>
          <w:divsChild>
            <w:div w:id="1281915907">
              <w:marLeft w:val="0"/>
              <w:marRight w:val="0"/>
              <w:marTop w:val="0"/>
              <w:marBottom w:val="300"/>
              <w:divBdr>
                <w:top w:val="single" w:sz="6" w:space="0" w:color="FFFFFF"/>
                <w:left w:val="single" w:sz="6" w:space="0" w:color="FFFFFF"/>
                <w:bottom w:val="single" w:sz="6" w:space="0" w:color="FFFFFF"/>
                <w:right w:val="single" w:sz="6" w:space="0" w:color="FFFFFF"/>
              </w:divBdr>
              <w:divsChild>
                <w:div w:id="1174109006">
                  <w:marLeft w:val="0"/>
                  <w:marRight w:val="0"/>
                  <w:marTop w:val="0"/>
                  <w:marBottom w:val="0"/>
                  <w:divBdr>
                    <w:top w:val="none" w:sz="0" w:space="0" w:color="auto"/>
                    <w:left w:val="none" w:sz="0" w:space="0" w:color="auto"/>
                    <w:bottom w:val="none" w:sz="0" w:space="0" w:color="auto"/>
                    <w:right w:val="none" w:sz="0" w:space="0" w:color="auto"/>
                  </w:divBdr>
                </w:div>
                <w:div w:id="30481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630720">
          <w:marLeft w:val="0"/>
          <w:marRight w:val="0"/>
          <w:marTop w:val="0"/>
          <w:marBottom w:val="150"/>
          <w:divBdr>
            <w:top w:val="none" w:sz="0" w:space="0" w:color="auto"/>
            <w:left w:val="none" w:sz="0" w:space="0" w:color="auto"/>
            <w:bottom w:val="none" w:sz="0" w:space="0" w:color="auto"/>
            <w:right w:val="none" w:sz="0" w:space="0" w:color="auto"/>
          </w:divBdr>
          <w:divsChild>
            <w:div w:id="835152869">
              <w:marLeft w:val="0"/>
              <w:marRight w:val="0"/>
              <w:marTop w:val="0"/>
              <w:marBottom w:val="300"/>
              <w:divBdr>
                <w:top w:val="single" w:sz="6" w:space="0" w:color="FFFFFF"/>
                <w:left w:val="single" w:sz="6" w:space="0" w:color="FFFFFF"/>
                <w:bottom w:val="single" w:sz="6" w:space="0" w:color="FFFFFF"/>
                <w:right w:val="single" w:sz="6" w:space="0" w:color="FFFFFF"/>
              </w:divBdr>
              <w:divsChild>
                <w:div w:id="299504357">
                  <w:marLeft w:val="0"/>
                  <w:marRight w:val="0"/>
                  <w:marTop w:val="0"/>
                  <w:marBottom w:val="0"/>
                  <w:divBdr>
                    <w:top w:val="none" w:sz="0" w:space="0" w:color="FFFFFF"/>
                    <w:left w:val="none" w:sz="0" w:space="0" w:color="FFFFFF"/>
                    <w:bottom w:val="single" w:sz="6" w:space="0" w:color="FFFFFF"/>
                    <w:right w:val="none" w:sz="0" w:space="0" w:color="FFFFFF"/>
                  </w:divBdr>
                </w:div>
                <w:div w:id="2055036533">
                  <w:marLeft w:val="0"/>
                  <w:marRight w:val="0"/>
                  <w:marTop w:val="0"/>
                  <w:marBottom w:val="0"/>
                  <w:divBdr>
                    <w:top w:val="none" w:sz="0" w:space="0" w:color="auto"/>
                    <w:left w:val="none" w:sz="0" w:space="0" w:color="auto"/>
                    <w:bottom w:val="none" w:sz="0" w:space="0" w:color="auto"/>
                    <w:right w:val="none" w:sz="0" w:space="0" w:color="auto"/>
                  </w:divBdr>
                </w:div>
                <w:div w:id="83121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607114">
          <w:marLeft w:val="0"/>
          <w:marRight w:val="0"/>
          <w:marTop w:val="0"/>
          <w:marBottom w:val="150"/>
          <w:divBdr>
            <w:top w:val="none" w:sz="0" w:space="0" w:color="auto"/>
            <w:left w:val="none" w:sz="0" w:space="0" w:color="auto"/>
            <w:bottom w:val="none" w:sz="0" w:space="0" w:color="auto"/>
            <w:right w:val="none" w:sz="0" w:space="0" w:color="auto"/>
          </w:divBdr>
          <w:divsChild>
            <w:div w:id="286009430">
              <w:marLeft w:val="0"/>
              <w:marRight w:val="0"/>
              <w:marTop w:val="0"/>
              <w:marBottom w:val="300"/>
              <w:divBdr>
                <w:top w:val="single" w:sz="6" w:space="0" w:color="FFFFFF"/>
                <w:left w:val="single" w:sz="6" w:space="0" w:color="FFFFFF"/>
                <w:bottom w:val="single" w:sz="6" w:space="0" w:color="FFFFFF"/>
                <w:right w:val="single" w:sz="6" w:space="0" w:color="FFFFFF"/>
              </w:divBdr>
              <w:divsChild>
                <w:div w:id="1380933867">
                  <w:marLeft w:val="0"/>
                  <w:marRight w:val="0"/>
                  <w:marTop w:val="0"/>
                  <w:marBottom w:val="0"/>
                  <w:divBdr>
                    <w:top w:val="none" w:sz="0" w:space="0" w:color="FFFFFF"/>
                    <w:left w:val="none" w:sz="0" w:space="0" w:color="FFFFFF"/>
                    <w:bottom w:val="single" w:sz="6" w:space="0" w:color="FFFFFF"/>
                    <w:right w:val="none" w:sz="0" w:space="0" w:color="FFFFFF"/>
                  </w:divBdr>
                </w:div>
                <w:div w:id="991757364">
                  <w:marLeft w:val="0"/>
                  <w:marRight w:val="0"/>
                  <w:marTop w:val="0"/>
                  <w:marBottom w:val="0"/>
                  <w:divBdr>
                    <w:top w:val="none" w:sz="0" w:space="0" w:color="auto"/>
                    <w:left w:val="none" w:sz="0" w:space="0" w:color="auto"/>
                    <w:bottom w:val="none" w:sz="0" w:space="0" w:color="auto"/>
                    <w:right w:val="none" w:sz="0" w:space="0" w:color="auto"/>
                  </w:divBdr>
                </w:div>
                <w:div w:id="42704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301223">
          <w:marLeft w:val="0"/>
          <w:marRight w:val="0"/>
          <w:marTop w:val="0"/>
          <w:marBottom w:val="150"/>
          <w:divBdr>
            <w:top w:val="none" w:sz="0" w:space="0" w:color="auto"/>
            <w:left w:val="none" w:sz="0" w:space="0" w:color="auto"/>
            <w:bottom w:val="none" w:sz="0" w:space="0" w:color="auto"/>
            <w:right w:val="none" w:sz="0" w:space="0" w:color="auto"/>
          </w:divBdr>
          <w:divsChild>
            <w:div w:id="2048217106">
              <w:marLeft w:val="0"/>
              <w:marRight w:val="0"/>
              <w:marTop w:val="0"/>
              <w:marBottom w:val="300"/>
              <w:divBdr>
                <w:top w:val="single" w:sz="6" w:space="0" w:color="FFFFFF"/>
                <w:left w:val="single" w:sz="6" w:space="0" w:color="FFFFFF"/>
                <w:bottom w:val="single" w:sz="6" w:space="0" w:color="FFFFFF"/>
                <w:right w:val="single" w:sz="6" w:space="0" w:color="FFFFFF"/>
              </w:divBdr>
              <w:divsChild>
                <w:div w:id="345521943">
                  <w:marLeft w:val="0"/>
                  <w:marRight w:val="0"/>
                  <w:marTop w:val="0"/>
                  <w:marBottom w:val="0"/>
                  <w:divBdr>
                    <w:top w:val="none" w:sz="0" w:space="0" w:color="FFFFFF"/>
                    <w:left w:val="none" w:sz="0" w:space="0" w:color="FFFFFF"/>
                    <w:bottom w:val="single" w:sz="6" w:space="0" w:color="FFFFFF"/>
                    <w:right w:val="none" w:sz="0" w:space="0" w:color="FFFFFF"/>
                  </w:divBdr>
                </w:div>
                <w:div w:id="1761290839">
                  <w:marLeft w:val="0"/>
                  <w:marRight w:val="0"/>
                  <w:marTop w:val="0"/>
                  <w:marBottom w:val="0"/>
                  <w:divBdr>
                    <w:top w:val="none" w:sz="0" w:space="0" w:color="auto"/>
                    <w:left w:val="none" w:sz="0" w:space="0" w:color="auto"/>
                    <w:bottom w:val="none" w:sz="0" w:space="0" w:color="auto"/>
                    <w:right w:val="none" w:sz="0" w:space="0" w:color="auto"/>
                  </w:divBdr>
                </w:div>
                <w:div w:id="142372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365204">
          <w:marLeft w:val="0"/>
          <w:marRight w:val="0"/>
          <w:marTop w:val="0"/>
          <w:marBottom w:val="150"/>
          <w:divBdr>
            <w:top w:val="none" w:sz="0" w:space="0" w:color="auto"/>
            <w:left w:val="none" w:sz="0" w:space="0" w:color="auto"/>
            <w:bottom w:val="none" w:sz="0" w:space="0" w:color="auto"/>
            <w:right w:val="none" w:sz="0" w:space="0" w:color="auto"/>
          </w:divBdr>
          <w:divsChild>
            <w:div w:id="545608128">
              <w:marLeft w:val="0"/>
              <w:marRight w:val="0"/>
              <w:marTop w:val="0"/>
              <w:marBottom w:val="300"/>
              <w:divBdr>
                <w:top w:val="single" w:sz="6" w:space="0" w:color="FFFFFF"/>
                <w:left w:val="single" w:sz="6" w:space="0" w:color="FFFFFF"/>
                <w:bottom w:val="single" w:sz="6" w:space="0" w:color="FFFFFF"/>
                <w:right w:val="single" w:sz="6" w:space="0" w:color="FFFFFF"/>
              </w:divBdr>
              <w:divsChild>
                <w:div w:id="870067800">
                  <w:marLeft w:val="0"/>
                  <w:marRight w:val="0"/>
                  <w:marTop w:val="0"/>
                  <w:marBottom w:val="0"/>
                  <w:divBdr>
                    <w:top w:val="none" w:sz="0" w:space="0" w:color="FFFFFF"/>
                    <w:left w:val="none" w:sz="0" w:space="0" w:color="FFFFFF"/>
                    <w:bottom w:val="single" w:sz="6" w:space="0" w:color="FFFFFF"/>
                    <w:right w:val="none" w:sz="0" w:space="0" w:color="FFFFFF"/>
                  </w:divBdr>
                </w:div>
                <w:div w:id="1961956563">
                  <w:marLeft w:val="0"/>
                  <w:marRight w:val="0"/>
                  <w:marTop w:val="0"/>
                  <w:marBottom w:val="0"/>
                  <w:divBdr>
                    <w:top w:val="none" w:sz="0" w:space="0" w:color="auto"/>
                    <w:left w:val="none" w:sz="0" w:space="0" w:color="auto"/>
                    <w:bottom w:val="none" w:sz="0" w:space="0" w:color="auto"/>
                    <w:right w:val="none" w:sz="0" w:space="0" w:color="auto"/>
                  </w:divBdr>
                </w:div>
                <w:div w:id="212005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285336">
      <w:bodyDiv w:val="1"/>
      <w:marLeft w:val="0"/>
      <w:marRight w:val="0"/>
      <w:marTop w:val="0"/>
      <w:marBottom w:val="0"/>
      <w:divBdr>
        <w:top w:val="none" w:sz="0" w:space="0" w:color="auto"/>
        <w:left w:val="none" w:sz="0" w:space="0" w:color="auto"/>
        <w:bottom w:val="none" w:sz="0" w:space="0" w:color="auto"/>
        <w:right w:val="none" w:sz="0" w:space="0" w:color="auto"/>
      </w:divBdr>
      <w:divsChild>
        <w:div w:id="838882941">
          <w:marLeft w:val="0"/>
          <w:marRight w:val="0"/>
          <w:marTop w:val="0"/>
          <w:marBottom w:val="0"/>
          <w:divBdr>
            <w:top w:val="none" w:sz="0" w:space="0" w:color="auto"/>
            <w:left w:val="none" w:sz="0" w:space="0" w:color="auto"/>
            <w:bottom w:val="none" w:sz="0" w:space="0" w:color="auto"/>
            <w:right w:val="none" w:sz="0" w:space="0" w:color="auto"/>
          </w:divBdr>
        </w:div>
      </w:divsChild>
    </w:div>
    <w:div w:id="448548990">
      <w:bodyDiv w:val="1"/>
      <w:marLeft w:val="0"/>
      <w:marRight w:val="0"/>
      <w:marTop w:val="0"/>
      <w:marBottom w:val="0"/>
      <w:divBdr>
        <w:top w:val="none" w:sz="0" w:space="0" w:color="auto"/>
        <w:left w:val="none" w:sz="0" w:space="0" w:color="auto"/>
        <w:bottom w:val="none" w:sz="0" w:space="0" w:color="auto"/>
        <w:right w:val="none" w:sz="0" w:space="0" w:color="auto"/>
      </w:divBdr>
    </w:div>
    <w:div w:id="448739108">
      <w:bodyDiv w:val="1"/>
      <w:marLeft w:val="0"/>
      <w:marRight w:val="0"/>
      <w:marTop w:val="0"/>
      <w:marBottom w:val="0"/>
      <w:divBdr>
        <w:top w:val="none" w:sz="0" w:space="0" w:color="auto"/>
        <w:left w:val="none" w:sz="0" w:space="0" w:color="auto"/>
        <w:bottom w:val="none" w:sz="0" w:space="0" w:color="auto"/>
        <w:right w:val="none" w:sz="0" w:space="0" w:color="auto"/>
      </w:divBdr>
    </w:div>
    <w:div w:id="448745845">
      <w:bodyDiv w:val="1"/>
      <w:marLeft w:val="0"/>
      <w:marRight w:val="0"/>
      <w:marTop w:val="0"/>
      <w:marBottom w:val="0"/>
      <w:divBdr>
        <w:top w:val="none" w:sz="0" w:space="0" w:color="auto"/>
        <w:left w:val="none" w:sz="0" w:space="0" w:color="auto"/>
        <w:bottom w:val="none" w:sz="0" w:space="0" w:color="auto"/>
        <w:right w:val="none" w:sz="0" w:space="0" w:color="auto"/>
      </w:divBdr>
      <w:divsChild>
        <w:div w:id="412244432">
          <w:marLeft w:val="0"/>
          <w:marRight w:val="0"/>
          <w:marTop w:val="0"/>
          <w:marBottom w:val="0"/>
          <w:divBdr>
            <w:top w:val="none" w:sz="0" w:space="0" w:color="auto"/>
            <w:left w:val="none" w:sz="0" w:space="0" w:color="auto"/>
            <w:bottom w:val="none" w:sz="0" w:space="0" w:color="auto"/>
            <w:right w:val="none" w:sz="0" w:space="0" w:color="auto"/>
          </w:divBdr>
        </w:div>
      </w:divsChild>
    </w:div>
    <w:div w:id="449010638">
      <w:bodyDiv w:val="1"/>
      <w:marLeft w:val="0"/>
      <w:marRight w:val="0"/>
      <w:marTop w:val="0"/>
      <w:marBottom w:val="0"/>
      <w:divBdr>
        <w:top w:val="none" w:sz="0" w:space="0" w:color="auto"/>
        <w:left w:val="none" w:sz="0" w:space="0" w:color="auto"/>
        <w:bottom w:val="none" w:sz="0" w:space="0" w:color="auto"/>
        <w:right w:val="none" w:sz="0" w:space="0" w:color="auto"/>
      </w:divBdr>
      <w:divsChild>
        <w:div w:id="1163202889">
          <w:marLeft w:val="0"/>
          <w:marRight w:val="0"/>
          <w:marTop w:val="0"/>
          <w:marBottom w:val="0"/>
          <w:divBdr>
            <w:top w:val="none" w:sz="0" w:space="0" w:color="auto"/>
            <w:left w:val="none" w:sz="0" w:space="0" w:color="auto"/>
            <w:bottom w:val="none" w:sz="0" w:space="0" w:color="auto"/>
            <w:right w:val="none" w:sz="0" w:space="0" w:color="auto"/>
          </w:divBdr>
        </w:div>
      </w:divsChild>
    </w:div>
    <w:div w:id="449592158">
      <w:bodyDiv w:val="1"/>
      <w:marLeft w:val="0"/>
      <w:marRight w:val="0"/>
      <w:marTop w:val="0"/>
      <w:marBottom w:val="0"/>
      <w:divBdr>
        <w:top w:val="none" w:sz="0" w:space="0" w:color="auto"/>
        <w:left w:val="none" w:sz="0" w:space="0" w:color="auto"/>
        <w:bottom w:val="none" w:sz="0" w:space="0" w:color="auto"/>
        <w:right w:val="none" w:sz="0" w:space="0" w:color="auto"/>
      </w:divBdr>
    </w:div>
    <w:div w:id="449738827">
      <w:bodyDiv w:val="1"/>
      <w:marLeft w:val="0"/>
      <w:marRight w:val="0"/>
      <w:marTop w:val="0"/>
      <w:marBottom w:val="0"/>
      <w:divBdr>
        <w:top w:val="none" w:sz="0" w:space="0" w:color="auto"/>
        <w:left w:val="none" w:sz="0" w:space="0" w:color="auto"/>
        <w:bottom w:val="none" w:sz="0" w:space="0" w:color="auto"/>
        <w:right w:val="none" w:sz="0" w:space="0" w:color="auto"/>
      </w:divBdr>
      <w:divsChild>
        <w:div w:id="962538283">
          <w:marLeft w:val="0"/>
          <w:marRight w:val="0"/>
          <w:marTop w:val="0"/>
          <w:marBottom w:val="0"/>
          <w:divBdr>
            <w:top w:val="none" w:sz="0" w:space="0" w:color="auto"/>
            <w:left w:val="none" w:sz="0" w:space="0" w:color="auto"/>
            <w:bottom w:val="none" w:sz="0" w:space="0" w:color="auto"/>
            <w:right w:val="none" w:sz="0" w:space="0" w:color="auto"/>
          </w:divBdr>
        </w:div>
      </w:divsChild>
    </w:div>
    <w:div w:id="450174081">
      <w:bodyDiv w:val="1"/>
      <w:marLeft w:val="0"/>
      <w:marRight w:val="0"/>
      <w:marTop w:val="0"/>
      <w:marBottom w:val="0"/>
      <w:divBdr>
        <w:top w:val="none" w:sz="0" w:space="0" w:color="auto"/>
        <w:left w:val="none" w:sz="0" w:space="0" w:color="auto"/>
        <w:bottom w:val="none" w:sz="0" w:space="0" w:color="auto"/>
        <w:right w:val="none" w:sz="0" w:space="0" w:color="auto"/>
      </w:divBdr>
    </w:div>
    <w:div w:id="450364270">
      <w:bodyDiv w:val="1"/>
      <w:marLeft w:val="0"/>
      <w:marRight w:val="0"/>
      <w:marTop w:val="0"/>
      <w:marBottom w:val="0"/>
      <w:divBdr>
        <w:top w:val="none" w:sz="0" w:space="0" w:color="auto"/>
        <w:left w:val="none" w:sz="0" w:space="0" w:color="auto"/>
        <w:bottom w:val="none" w:sz="0" w:space="0" w:color="auto"/>
        <w:right w:val="none" w:sz="0" w:space="0" w:color="auto"/>
      </w:divBdr>
      <w:divsChild>
        <w:div w:id="121072339">
          <w:marLeft w:val="0"/>
          <w:marRight w:val="0"/>
          <w:marTop w:val="0"/>
          <w:marBottom w:val="150"/>
          <w:divBdr>
            <w:top w:val="none" w:sz="0" w:space="0" w:color="auto"/>
            <w:left w:val="none" w:sz="0" w:space="0" w:color="auto"/>
            <w:bottom w:val="none" w:sz="0" w:space="0" w:color="auto"/>
            <w:right w:val="none" w:sz="0" w:space="0" w:color="auto"/>
          </w:divBdr>
          <w:divsChild>
            <w:div w:id="590433869">
              <w:marLeft w:val="0"/>
              <w:marRight w:val="0"/>
              <w:marTop w:val="0"/>
              <w:marBottom w:val="300"/>
              <w:divBdr>
                <w:top w:val="single" w:sz="6" w:space="0" w:color="FFFFFF"/>
                <w:left w:val="single" w:sz="6" w:space="0" w:color="FFFFFF"/>
                <w:bottom w:val="single" w:sz="6" w:space="0" w:color="FFFFFF"/>
                <w:right w:val="single" w:sz="6" w:space="0" w:color="FFFFFF"/>
              </w:divBdr>
              <w:divsChild>
                <w:div w:id="1421411868">
                  <w:marLeft w:val="0"/>
                  <w:marRight w:val="0"/>
                  <w:marTop w:val="0"/>
                  <w:marBottom w:val="0"/>
                  <w:divBdr>
                    <w:top w:val="none" w:sz="0" w:space="0" w:color="auto"/>
                    <w:left w:val="none" w:sz="0" w:space="0" w:color="auto"/>
                    <w:bottom w:val="none" w:sz="0" w:space="0" w:color="auto"/>
                    <w:right w:val="none" w:sz="0" w:space="0" w:color="auto"/>
                  </w:divBdr>
                </w:div>
                <w:div w:id="148303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238927">
          <w:marLeft w:val="0"/>
          <w:marRight w:val="0"/>
          <w:marTop w:val="0"/>
          <w:marBottom w:val="150"/>
          <w:divBdr>
            <w:top w:val="none" w:sz="0" w:space="0" w:color="auto"/>
            <w:left w:val="none" w:sz="0" w:space="0" w:color="auto"/>
            <w:bottom w:val="none" w:sz="0" w:space="0" w:color="auto"/>
            <w:right w:val="none" w:sz="0" w:space="0" w:color="auto"/>
          </w:divBdr>
          <w:divsChild>
            <w:div w:id="2012023227">
              <w:marLeft w:val="0"/>
              <w:marRight w:val="0"/>
              <w:marTop w:val="0"/>
              <w:marBottom w:val="300"/>
              <w:divBdr>
                <w:top w:val="single" w:sz="6" w:space="0" w:color="FFFFFF"/>
                <w:left w:val="single" w:sz="6" w:space="0" w:color="FFFFFF"/>
                <w:bottom w:val="single" w:sz="6" w:space="0" w:color="FFFFFF"/>
                <w:right w:val="single" w:sz="6" w:space="0" w:color="FFFFFF"/>
              </w:divBdr>
              <w:divsChild>
                <w:div w:id="986057176">
                  <w:marLeft w:val="0"/>
                  <w:marRight w:val="0"/>
                  <w:marTop w:val="0"/>
                  <w:marBottom w:val="0"/>
                  <w:divBdr>
                    <w:top w:val="none" w:sz="0" w:space="0" w:color="FFFFFF"/>
                    <w:left w:val="none" w:sz="0" w:space="0" w:color="FFFFFF"/>
                    <w:bottom w:val="single" w:sz="6" w:space="0" w:color="FFFFFF"/>
                    <w:right w:val="none" w:sz="0" w:space="0" w:color="FFFFFF"/>
                  </w:divBdr>
                </w:div>
                <w:div w:id="696005909">
                  <w:marLeft w:val="0"/>
                  <w:marRight w:val="0"/>
                  <w:marTop w:val="0"/>
                  <w:marBottom w:val="0"/>
                  <w:divBdr>
                    <w:top w:val="none" w:sz="0" w:space="0" w:color="auto"/>
                    <w:left w:val="none" w:sz="0" w:space="0" w:color="auto"/>
                    <w:bottom w:val="none" w:sz="0" w:space="0" w:color="auto"/>
                    <w:right w:val="none" w:sz="0" w:space="0" w:color="auto"/>
                  </w:divBdr>
                </w:div>
                <w:div w:id="1539589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753098">
          <w:marLeft w:val="0"/>
          <w:marRight w:val="0"/>
          <w:marTop w:val="0"/>
          <w:marBottom w:val="150"/>
          <w:divBdr>
            <w:top w:val="none" w:sz="0" w:space="0" w:color="auto"/>
            <w:left w:val="none" w:sz="0" w:space="0" w:color="auto"/>
            <w:bottom w:val="none" w:sz="0" w:space="0" w:color="auto"/>
            <w:right w:val="none" w:sz="0" w:space="0" w:color="auto"/>
          </w:divBdr>
          <w:divsChild>
            <w:div w:id="546724068">
              <w:marLeft w:val="0"/>
              <w:marRight w:val="0"/>
              <w:marTop w:val="0"/>
              <w:marBottom w:val="300"/>
              <w:divBdr>
                <w:top w:val="single" w:sz="6" w:space="0" w:color="FFFFFF"/>
                <w:left w:val="single" w:sz="6" w:space="0" w:color="FFFFFF"/>
                <w:bottom w:val="single" w:sz="6" w:space="0" w:color="FFFFFF"/>
                <w:right w:val="single" w:sz="6" w:space="0" w:color="FFFFFF"/>
              </w:divBdr>
              <w:divsChild>
                <w:div w:id="866138033">
                  <w:marLeft w:val="0"/>
                  <w:marRight w:val="0"/>
                  <w:marTop w:val="0"/>
                  <w:marBottom w:val="0"/>
                  <w:divBdr>
                    <w:top w:val="none" w:sz="0" w:space="0" w:color="FFFFFF"/>
                    <w:left w:val="none" w:sz="0" w:space="0" w:color="FFFFFF"/>
                    <w:bottom w:val="single" w:sz="6" w:space="0" w:color="FFFFFF"/>
                    <w:right w:val="none" w:sz="0" w:space="0" w:color="FFFFFF"/>
                  </w:divBdr>
                </w:div>
                <w:div w:id="320931560">
                  <w:marLeft w:val="0"/>
                  <w:marRight w:val="0"/>
                  <w:marTop w:val="0"/>
                  <w:marBottom w:val="0"/>
                  <w:divBdr>
                    <w:top w:val="none" w:sz="0" w:space="0" w:color="auto"/>
                    <w:left w:val="none" w:sz="0" w:space="0" w:color="auto"/>
                    <w:bottom w:val="none" w:sz="0" w:space="0" w:color="auto"/>
                    <w:right w:val="none" w:sz="0" w:space="0" w:color="auto"/>
                  </w:divBdr>
                </w:div>
                <w:div w:id="177061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036724">
          <w:marLeft w:val="0"/>
          <w:marRight w:val="0"/>
          <w:marTop w:val="0"/>
          <w:marBottom w:val="150"/>
          <w:divBdr>
            <w:top w:val="none" w:sz="0" w:space="0" w:color="auto"/>
            <w:left w:val="none" w:sz="0" w:space="0" w:color="auto"/>
            <w:bottom w:val="none" w:sz="0" w:space="0" w:color="auto"/>
            <w:right w:val="none" w:sz="0" w:space="0" w:color="auto"/>
          </w:divBdr>
          <w:divsChild>
            <w:div w:id="798449746">
              <w:marLeft w:val="0"/>
              <w:marRight w:val="0"/>
              <w:marTop w:val="0"/>
              <w:marBottom w:val="300"/>
              <w:divBdr>
                <w:top w:val="single" w:sz="6" w:space="0" w:color="FFFFFF"/>
                <w:left w:val="single" w:sz="6" w:space="0" w:color="FFFFFF"/>
                <w:bottom w:val="single" w:sz="6" w:space="0" w:color="FFFFFF"/>
                <w:right w:val="single" w:sz="6" w:space="0" w:color="FFFFFF"/>
              </w:divBdr>
              <w:divsChild>
                <w:div w:id="2003661582">
                  <w:marLeft w:val="0"/>
                  <w:marRight w:val="0"/>
                  <w:marTop w:val="0"/>
                  <w:marBottom w:val="0"/>
                  <w:divBdr>
                    <w:top w:val="none" w:sz="0" w:space="0" w:color="FFFFFF"/>
                    <w:left w:val="none" w:sz="0" w:space="0" w:color="FFFFFF"/>
                    <w:bottom w:val="single" w:sz="6" w:space="0" w:color="FFFFFF"/>
                    <w:right w:val="none" w:sz="0" w:space="0" w:color="FFFFFF"/>
                  </w:divBdr>
                </w:div>
                <w:div w:id="2071885007">
                  <w:marLeft w:val="0"/>
                  <w:marRight w:val="0"/>
                  <w:marTop w:val="0"/>
                  <w:marBottom w:val="0"/>
                  <w:divBdr>
                    <w:top w:val="none" w:sz="0" w:space="0" w:color="auto"/>
                    <w:left w:val="none" w:sz="0" w:space="0" w:color="auto"/>
                    <w:bottom w:val="none" w:sz="0" w:space="0" w:color="auto"/>
                    <w:right w:val="none" w:sz="0" w:space="0" w:color="auto"/>
                  </w:divBdr>
                </w:div>
                <w:div w:id="53516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809145">
          <w:marLeft w:val="0"/>
          <w:marRight w:val="0"/>
          <w:marTop w:val="0"/>
          <w:marBottom w:val="150"/>
          <w:divBdr>
            <w:top w:val="none" w:sz="0" w:space="0" w:color="auto"/>
            <w:left w:val="none" w:sz="0" w:space="0" w:color="auto"/>
            <w:bottom w:val="none" w:sz="0" w:space="0" w:color="auto"/>
            <w:right w:val="none" w:sz="0" w:space="0" w:color="auto"/>
          </w:divBdr>
          <w:divsChild>
            <w:div w:id="80756930">
              <w:marLeft w:val="0"/>
              <w:marRight w:val="0"/>
              <w:marTop w:val="0"/>
              <w:marBottom w:val="300"/>
              <w:divBdr>
                <w:top w:val="single" w:sz="6" w:space="0" w:color="FFFFFF"/>
                <w:left w:val="single" w:sz="6" w:space="0" w:color="FFFFFF"/>
                <w:bottom w:val="single" w:sz="6" w:space="0" w:color="FFFFFF"/>
                <w:right w:val="single" w:sz="6" w:space="0" w:color="FFFFFF"/>
              </w:divBdr>
              <w:divsChild>
                <w:div w:id="220211281">
                  <w:marLeft w:val="0"/>
                  <w:marRight w:val="0"/>
                  <w:marTop w:val="0"/>
                  <w:marBottom w:val="0"/>
                  <w:divBdr>
                    <w:top w:val="none" w:sz="0" w:space="0" w:color="FFFFFF"/>
                    <w:left w:val="none" w:sz="0" w:space="0" w:color="FFFFFF"/>
                    <w:bottom w:val="single" w:sz="6" w:space="0" w:color="FFFFFF"/>
                    <w:right w:val="none" w:sz="0" w:space="0" w:color="FFFFFF"/>
                  </w:divBdr>
                </w:div>
                <w:div w:id="1294943950">
                  <w:marLeft w:val="0"/>
                  <w:marRight w:val="0"/>
                  <w:marTop w:val="0"/>
                  <w:marBottom w:val="0"/>
                  <w:divBdr>
                    <w:top w:val="none" w:sz="0" w:space="0" w:color="auto"/>
                    <w:left w:val="none" w:sz="0" w:space="0" w:color="auto"/>
                    <w:bottom w:val="none" w:sz="0" w:space="0" w:color="auto"/>
                    <w:right w:val="none" w:sz="0" w:space="0" w:color="auto"/>
                  </w:divBdr>
                </w:div>
                <w:div w:id="37435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438015">
      <w:bodyDiv w:val="1"/>
      <w:marLeft w:val="0"/>
      <w:marRight w:val="0"/>
      <w:marTop w:val="0"/>
      <w:marBottom w:val="0"/>
      <w:divBdr>
        <w:top w:val="none" w:sz="0" w:space="0" w:color="auto"/>
        <w:left w:val="none" w:sz="0" w:space="0" w:color="auto"/>
        <w:bottom w:val="none" w:sz="0" w:space="0" w:color="auto"/>
        <w:right w:val="none" w:sz="0" w:space="0" w:color="auto"/>
      </w:divBdr>
      <w:divsChild>
        <w:div w:id="1384406560">
          <w:marLeft w:val="0"/>
          <w:marRight w:val="0"/>
          <w:marTop w:val="0"/>
          <w:marBottom w:val="0"/>
          <w:divBdr>
            <w:top w:val="none" w:sz="0" w:space="0" w:color="auto"/>
            <w:left w:val="none" w:sz="0" w:space="0" w:color="auto"/>
            <w:bottom w:val="none" w:sz="0" w:space="0" w:color="auto"/>
            <w:right w:val="none" w:sz="0" w:space="0" w:color="auto"/>
          </w:divBdr>
        </w:div>
      </w:divsChild>
    </w:div>
    <w:div w:id="450520059">
      <w:bodyDiv w:val="1"/>
      <w:marLeft w:val="0"/>
      <w:marRight w:val="0"/>
      <w:marTop w:val="0"/>
      <w:marBottom w:val="0"/>
      <w:divBdr>
        <w:top w:val="none" w:sz="0" w:space="0" w:color="auto"/>
        <w:left w:val="none" w:sz="0" w:space="0" w:color="auto"/>
        <w:bottom w:val="none" w:sz="0" w:space="0" w:color="auto"/>
        <w:right w:val="none" w:sz="0" w:space="0" w:color="auto"/>
      </w:divBdr>
    </w:div>
    <w:div w:id="450787919">
      <w:bodyDiv w:val="1"/>
      <w:marLeft w:val="0"/>
      <w:marRight w:val="0"/>
      <w:marTop w:val="0"/>
      <w:marBottom w:val="0"/>
      <w:divBdr>
        <w:top w:val="none" w:sz="0" w:space="0" w:color="auto"/>
        <w:left w:val="none" w:sz="0" w:space="0" w:color="auto"/>
        <w:bottom w:val="none" w:sz="0" w:space="0" w:color="auto"/>
        <w:right w:val="none" w:sz="0" w:space="0" w:color="auto"/>
      </w:divBdr>
      <w:divsChild>
        <w:div w:id="484394687">
          <w:marLeft w:val="0"/>
          <w:marRight w:val="0"/>
          <w:marTop w:val="0"/>
          <w:marBottom w:val="150"/>
          <w:divBdr>
            <w:top w:val="none" w:sz="0" w:space="0" w:color="auto"/>
            <w:left w:val="none" w:sz="0" w:space="0" w:color="auto"/>
            <w:bottom w:val="none" w:sz="0" w:space="0" w:color="auto"/>
            <w:right w:val="none" w:sz="0" w:space="0" w:color="auto"/>
          </w:divBdr>
          <w:divsChild>
            <w:div w:id="1127621001">
              <w:marLeft w:val="0"/>
              <w:marRight w:val="0"/>
              <w:marTop w:val="0"/>
              <w:marBottom w:val="300"/>
              <w:divBdr>
                <w:top w:val="single" w:sz="6" w:space="0" w:color="FFFFFF"/>
                <w:left w:val="single" w:sz="6" w:space="0" w:color="FFFFFF"/>
                <w:bottom w:val="single" w:sz="6" w:space="0" w:color="FFFFFF"/>
                <w:right w:val="single" w:sz="6" w:space="0" w:color="FFFFFF"/>
              </w:divBdr>
              <w:divsChild>
                <w:div w:id="1486821903">
                  <w:marLeft w:val="0"/>
                  <w:marRight w:val="0"/>
                  <w:marTop w:val="0"/>
                  <w:marBottom w:val="0"/>
                  <w:divBdr>
                    <w:top w:val="none" w:sz="0" w:space="0" w:color="auto"/>
                    <w:left w:val="none" w:sz="0" w:space="0" w:color="auto"/>
                    <w:bottom w:val="none" w:sz="0" w:space="0" w:color="auto"/>
                    <w:right w:val="none" w:sz="0" w:space="0" w:color="auto"/>
                  </w:divBdr>
                </w:div>
                <w:div w:id="57994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992874">
          <w:marLeft w:val="0"/>
          <w:marRight w:val="0"/>
          <w:marTop w:val="0"/>
          <w:marBottom w:val="150"/>
          <w:divBdr>
            <w:top w:val="none" w:sz="0" w:space="0" w:color="auto"/>
            <w:left w:val="none" w:sz="0" w:space="0" w:color="auto"/>
            <w:bottom w:val="none" w:sz="0" w:space="0" w:color="auto"/>
            <w:right w:val="none" w:sz="0" w:space="0" w:color="auto"/>
          </w:divBdr>
          <w:divsChild>
            <w:div w:id="152449655">
              <w:marLeft w:val="0"/>
              <w:marRight w:val="0"/>
              <w:marTop w:val="0"/>
              <w:marBottom w:val="300"/>
              <w:divBdr>
                <w:top w:val="single" w:sz="6" w:space="0" w:color="FFFFFF"/>
                <w:left w:val="single" w:sz="6" w:space="0" w:color="FFFFFF"/>
                <w:bottom w:val="single" w:sz="6" w:space="0" w:color="FFFFFF"/>
                <w:right w:val="single" w:sz="6" w:space="0" w:color="FFFFFF"/>
              </w:divBdr>
              <w:divsChild>
                <w:div w:id="394473169">
                  <w:marLeft w:val="0"/>
                  <w:marRight w:val="0"/>
                  <w:marTop w:val="0"/>
                  <w:marBottom w:val="0"/>
                  <w:divBdr>
                    <w:top w:val="none" w:sz="0" w:space="0" w:color="FFFFFF"/>
                    <w:left w:val="none" w:sz="0" w:space="0" w:color="FFFFFF"/>
                    <w:bottom w:val="single" w:sz="6" w:space="0" w:color="FFFFFF"/>
                    <w:right w:val="none" w:sz="0" w:space="0" w:color="FFFFFF"/>
                  </w:divBdr>
                </w:div>
                <w:div w:id="463159480">
                  <w:marLeft w:val="0"/>
                  <w:marRight w:val="0"/>
                  <w:marTop w:val="0"/>
                  <w:marBottom w:val="0"/>
                  <w:divBdr>
                    <w:top w:val="none" w:sz="0" w:space="0" w:color="auto"/>
                    <w:left w:val="none" w:sz="0" w:space="0" w:color="auto"/>
                    <w:bottom w:val="none" w:sz="0" w:space="0" w:color="auto"/>
                    <w:right w:val="none" w:sz="0" w:space="0" w:color="auto"/>
                  </w:divBdr>
                </w:div>
                <w:div w:id="146003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889920">
          <w:marLeft w:val="0"/>
          <w:marRight w:val="0"/>
          <w:marTop w:val="0"/>
          <w:marBottom w:val="150"/>
          <w:divBdr>
            <w:top w:val="none" w:sz="0" w:space="0" w:color="auto"/>
            <w:left w:val="none" w:sz="0" w:space="0" w:color="auto"/>
            <w:bottom w:val="none" w:sz="0" w:space="0" w:color="auto"/>
            <w:right w:val="none" w:sz="0" w:space="0" w:color="auto"/>
          </w:divBdr>
          <w:divsChild>
            <w:div w:id="1881702000">
              <w:marLeft w:val="0"/>
              <w:marRight w:val="0"/>
              <w:marTop w:val="0"/>
              <w:marBottom w:val="300"/>
              <w:divBdr>
                <w:top w:val="single" w:sz="6" w:space="0" w:color="FFFFFF"/>
                <w:left w:val="single" w:sz="6" w:space="0" w:color="FFFFFF"/>
                <w:bottom w:val="single" w:sz="6" w:space="0" w:color="FFFFFF"/>
                <w:right w:val="single" w:sz="6" w:space="0" w:color="FFFFFF"/>
              </w:divBdr>
              <w:divsChild>
                <w:div w:id="796796180">
                  <w:marLeft w:val="0"/>
                  <w:marRight w:val="0"/>
                  <w:marTop w:val="0"/>
                  <w:marBottom w:val="0"/>
                  <w:divBdr>
                    <w:top w:val="none" w:sz="0" w:space="0" w:color="FFFFFF"/>
                    <w:left w:val="none" w:sz="0" w:space="0" w:color="FFFFFF"/>
                    <w:bottom w:val="single" w:sz="6" w:space="0" w:color="FFFFFF"/>
                    <w:right w:val="none" w:sz="0" w:space="0" w:color="FFFFFF"/>
                  </w:divBdr>
                </w:div>
                <w:div w:id="305356340">
                  <w:marLeft w:val="0"/>
                  <w:marRight w:val="0"/>
                  <w:marTop w:val="0"/>
                  <w:marBottom w:val="0"/>
                  <w:divBdr>
                    <w:top w:val="none" w:sz="0" w:space="0" w:color="auto"/>
                    <w:left w:val="none" w:sz="0" w:space="0" w:color="auto"/>
                    <w:bottom w:val="none" w:sz="0" w:space="0" w:color="auto"/>
                    <w:right w:val="none" w:sz="0" w:space="0" w:color="auto"/>
                  </w:divBdr>
                </w:div>
                <w:div w:id="1778869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405468">
          <w:marLeft w:val="0"/>
          <w:marRight w:val="0"/>
          <w:marTop w:val="0"/>
          <w:marBottom w:val="150"/>
          <w:divBdr>
            <w:top w:val="none" w:sz="0" w:space="0" w:color="auto"/>
            <w:left w:val="none" w:sz="0" w:space="0" w:color="auto"/>
            <w:bottom w:val="none" w:sz="0" w:space="0" w:color="auto"/>
            <w:right w:val="none" w:sz="0" w:space="0" w:color="auto"/>
          </w:divBdr>
          <w:divsChild>
            <w:div w:id="753935849">
              <w:marLeft w:val="0"/>
              <w:marRight w:val="0"/>
              <w:marTop w:val="0"/>
              <w:marBottom w:val="300"/>
              <w:divBdr>
                <w:top w:val="single" w:sz="6" w:space="0" w:color="FFFFFF"/>
                <w:left w:val="single" w:sz="6" w:space="0" w:color="FFFFFF"/>
                <w:bottom w:val="single" w:sz="6" w:space="0" w:color="FFFFFF"/>
                <w:right w:val="single" w:sz="6" w:space="0" w:color="FFFFFF"/>
              </w:divBdr>
              <w:divsChild>
                <w:div w:id="1188248891">
                  <w:marLeft w:val="0"/>
                  <w:marRight w:val="0"/>
                  <w:marTop w:val="0"/>
                  <w:marBottom w:val="0"/>
                  <w:divBdr>
                    <w:top w:val="none" w:sz="0" w:space="0" w:color="FFFFFF"/>
                    <w:left w:val="none" w:sz="0" w:space="0" w:color="FFFFFF"/>
                    <w:bottom w:val="single" w:sz="6" w:space="0" w:color="FFFFFF"/>
                    <w:right w:val="none" w:sz="0" w:space="0" w:color="FFFFFF"/>
                  </w:divBdr>
                </w:div>
                <w:div w:id="452092247">
                  <w:marLeft w:val="0"/>
                  <w:marRight w:val="0"/>
                  <w:marTop w:val="0"/>
                  <w:marBottom w:val="0"/>
                  <w:divBdr>
                    <w:top w:val="none" w:sz="0" w:space="0" w:color="auto"/>
                    <w:left w:val="none" w:sz="0" w:space="0" w:color="auto"/>
                    <w:bottom w:val="none" w:sz="0" w:space="0" w:color="auto"/>
                    <w:right w:val="none" w:sz="0" w:space="0" w:color="auto"/>
                  </w:divBdr>
                </w:div>
                <w:div w:id="53250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021386">
      <w:bodyDiv w:val="1"/>
      <w:marLeft w:val="0"/>
      <w:marRight w:val="0"/>
      <w:marTop w:val="0"/>
      <w:marBottom w:val="0"/>
      <w:divBdr>
        <w:top w:val="none" w:sz="0" w:space="0" w:color="auto"/>
        <w:left w:val="none" w:sz="0" w:space="0" w:color="auto"/>
        <w:bottom w:val="none" w:sz="0" w:space="0" w:color="auto"/>
        <w:right w:val="none" w:sz="0" w:space="0" w:color="auto"/>
      </w:divBdr>
      <w:divsChild>
        <w:div w:id="1225332321">
          <w:marLeft w:val="0"/>
          <w:marRight w:val="0"/>
          <w:marTop w:val="0"/>
          <w:marBottom w:val="0"/>
          <w:divBdr>
            <w:top w:val="none" w:sz="0" w:space="0" w:color="auto"/>
            <w:left w:val="none" w:sz="0" w:space="0" w:color="auto"/>
            <w:bottom w:val="none" w:sz="0" w:space="0" w:color="auto"/>
            <w:right w:val="none" w:sz="0" w:space="0" w:color="auto"/>
          </w:divBdr>
        </w:div>
      </w:divsChild>
    </w:div>
    <w:div w:id="451167918">
      <w:bodyDiv w:val="1"/>
      <w:marLeft w:val="0"/>
      <w:marRight w:val="0"/>
      <w:marTop w:val="0"/>
      <w:marBottom w:val="0"/>
      <w:divBdr>
        <w:top w:val="none" w:sz="0" w:space="0" w:color="auto"/>
        <w:left w:val="none" w:sz="0" w:space="0" w:color="auto"/>
        <w:bottom w:val="none" w:sz="0" w:space="0" w:color="auto"/>
        <w:right w:val="none" w:sz="0" w:space="0" w:color="auto"/>
      </w:divBdr>
      <w:divsChild>
        <w:div w:id="1735809151">
          <w:marLeft w:val="0"/>
          <w:marRight w:val="0"/>
          <w:marTop w:val="0"/>
          <w:marBottom w:val="0"/>
          <w:divBdr>
            <w:top w:val="none" w:sz="0" w:space="0" w:color="auto"/>
            <w:left w:val="none" w:sz="0" w:space="0" w:color="auto"/>
            <w:bottom w:val="none" w:sz="0" w:space="0" w:color="auto"/>
            <w:right w:val="none" w:sz="0" w:space="0" w:color="auto"/>
          </w:divBdr>
          <w:divsChild>
            <w:div w:id="1996955760">
              <w:marLeft w:val="0"/>
              <w:marRight w:val="0"/>
              <w:marTop w:val="0"/>
              <w:marBottom w:val="0"/>
              <w:divBdr>
                <w:top w:val="none" w:sz="0" w:space="0" w:color="auto"/>
                <w:left w:val="none" w:sz="0" w:space="0" w:color="auto"/>
                <w:bottom w:val="none" w:sz="0" w:space="0" w:color="auto"/>
                <w:right w:val="none" w:sz="0" w:space="0" w:color="auto"/>
              </w:divBdr>
              <w:divsChild>
                <w:div w:id="883828875">
                  <w:marLeft w:val="0"/>
                  <w:marRight w:val="0"/>
                  <w:marTop w:val="0"/>
                  <w:marBottom w:val="0"/>
                  <w:divBdr>
                    <w:top w:val="none" w:sz="0" w:space="0" w:color="auto"/>
                    <w:left w:val="none" w:sz="0" w:space="0" w:color="auto"/>
                    <w:bottom w:val="none" w:sz="0" w:space="0" w:color="auto"/>
                    <w:right w:val="none" w:sz="0" w:space="0" w:color="auto"/>
                  </w:divBdr>
                  <w:divsChild>
                    <w:div w:id="225378315">
                      <w:marLeft w:val="0"/>
                      <w:marRight w:val="0"/>
                      <w:marTop w:val="0"/>
                      <w:marBottom w:val="0"/>
                      <w:divBdr>
                        <w:top w:val="none" w:sz="0" w:space="0" w:color="auto"/>
                        <w:left w:val="none" w:sz="0" w:space="0" w:color="auto"/>
                        <w:bottom w:val="none" w:sz="0" w:space="0" w:color="auto"/>
                        <w:right w:val="none" w:sz="0" w:space="0" w:color="auto"/>
                      </w:divBdr>
                      <w:divsChild>
                        <w:div w:id="1698191453">
                          <w:marLeft w:val="0"/>
                          <w:marRight w:val="0"/>
                          <w:marTop w:val="0"/>
                          <w:marBottom w:val="0"/>
                          <w:divBdr>
                            <w:top w:val="none" w:sz="0" w:space="0" w:color="auto"/>
                            <w:left w:val="none" w:sz="0" w:space="0" w:color="auto"/>
                            <w:bottom w:val="none" w:sz="0" w:space="0" w:color="auto"/>
                            <w:right w:val="none" w:sz="0" w:space="0" w:color="auto"/>
                          </w:divBdr>
                          <w:divsChild>
                            <w:div w:id="563757734">
                              <w:marLeft w:val="0"/>
                              <w:marRight w:val="0"/>
                              <w:marTop w:val="0"/>
                              <w:marBottom w:val="0"/>
                              <w:divBdr>
                                <w:top w:val="none" w:sz="0" w:space="0" w:color="auto"/>
                                <w:left w:val="none" w:sz="0" w:space="0" w:color="auto"/>
                                <w:bottom w:val="none" w:sz="0" w:space="0" w:color="auto"/>
                                <w:right w:val="none" w:sz="0" w:space="0" w:color="auto"/>
                              </w:divBdr>
                              <w:divsChild>
                                <w:div w:id="950821966">
                                  <w:marLeft w:val="0"/>
                                  <w:marRight w:val="0"/>
                                  <w:marTop w:val="0"/>
                                  <w:marBottom w:val="0"/>
                                  <w:divBdr>
                                    <w:top w:val="none" w:sz="0" w:space="0" w:color="auto"/>
                                    <w:left w:val="none" w:sz="0" w:space="0" w:color="auto"/>
                                    <w:bottom w:val="none" w:sz="0" w:space="0" w:color="auto"/>
                                    <w:right w:val="none" w:sz="0" w:space="0" w:color="auto"/>
                                  </w:divBdr>
                                  <w:divsChild>
                                    <w:div w:id="168064300">
                                      <w:marLeft w:val="0"/>
                                      <w:marRight w:val="0"/>
                                      <w:marTop w:val="0"/>
                                      <w:marBottom w:val="0"/>
                                      <w:divBdr>
                                        <w:top w:val="none" w:sz="0" w:space="0" w:color="auto"/>
                                        <w:left w:val="none" w:sz="0" w:space="0" w:color="auto"/>
                                        <w:bottom w:val="none" w:sz="0" w:space="0" w:color="auto"/>
                                        <w:right w:val="none" w:sz="0" w:space="0" w:color="auto"/>
                                      </w:divBdr>
                                      <w:divsChild>
                                        <w:div w:id="1744257265">
                                          <w:marLeft w:val="0"/>
                                          <w:marRight w:val="0"/>
                                          <w:marTop w:val="0"/>
                                          <w:marBottom w:val="0"/>
                                          <w:divBdr>
                                            <w:top w:val="none" w:sz="0" w:space="0" w:color="auto"/>
                                            <w:left w:val="none" w:sz="0" w:space="0" w:color="auto"/>
                                            <w:bottom w:val="none" w:sz="0" w:space="0" w:color="auto"/>
                                            <w:right w:val="none" w:sz="0" w:space="0" w:color="auto"/>
                                          </w:divBdr>
                                          <w:divsChild>
                                            <w:div w:id="1615090109">
                                              <w:marLeft w:val="0"/>
                                              <w:marRight w:val="0"/>
                                              <w:marTop w:val="0"/>
                                              <w:marBottom w:val="0"/>
                                              <w:divBdr>
                                                <w:top w:val="single" w:sz="4" w:space="0" w:color="F5F5F5"/>
                                                <w:left w:val="single" w:sz="4" w:space="0" w:color="F5F5F5"/>
                                                <w:bottom w:val="single" w:sz="4" w:space="0" w:color="F5F5F5"/>
                                                <w:right w:val="single" w:sz="4" w:space="0" w:color="F5F5F5"/>
                                              </w:divBdr>
                                              <w:divsChild>
                                                <w:div w:id="969701253">
                                                  <w:marLeft w:val="0"/>
                                                  <w:marRight w:val="0"/>
                                                  <w:marTop w:val="0"/>
                                                  <w:marBottom w:val="0"/>
                                                  <w:divBdr>
                                                    <w:top w:val="none" w:sz="0" w:space="0" w:color="auto"/>
                                                    <w:left w:val="none" w:sz="0" w:space="0" w:color="auto"/>
                                                    <w:bottom w:val="none" w:sz="0" w:space="0" w:color="auto"/>
                                                    <w:right w:val="none" w:sz="0" w:space="0" w:color="auto"/>
                                                  </w:divBdr>
                                                  <w:divsChild>
                                                    <w:div w:id="1995449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51485182">
      <w:bodyDiv w:val="1"/>
      <w:marLeft w:val="0"/>
      <w:marRight w:val="0"/>
      <w:marTop w:val="0"/>
      <w:marBottom w:val="0"/>
      <w:divBdr>
        <w:top w:val="none" w:sz="0" w:space="0" w:color="auto"/>
        <w:left w:val="none" w:sz="0" w:space="0" w:color="auto"/>
        <w:bottom w:val="none" w:sz="0" w:space="0" w:color="auto"/>
        <w:right w:val="none" w:sz="0" w:space="0" w:color="auto"/>
      </w:divBdr>
    </w:div>
    <w:div w:id="451679049">
      <w:bodyDiv w:val="1"/>
      <w:marLeft w:val="0"/>
      <w:marRight w:val="0"/>
      <w:marTop w:val="0"/>
      <w:marBottom w:val="0"/>
      <w:divBdr>
        <w:top w:val="none" w:sz="0" w:space="0" w:color="auto"/>
        <w:left w:val="none" w:sz="0" w:space="0" w:color="auto"/>
        <w:bottom w:val="none" w:sz="0" w:space="0" w:color="auto"/>
        <w:right w:val="none" w:sz="0" w:space="0" w:color="auto"/>
      </w:divBdr>
    </w:div>
    <w:div w:id="451753728">
      <w:bodyDiv w:val="1"/>
      <w:marLeft w:val="0"/>
      <w:marRight w:val="0"/>
      <w:marTop w:val="0"/>
      <w:marBottom w:val="0"/>
      <w:divBdr>
        <w:top w:val="none" w:sz="0" w:space="0" w:color="auto"/>
        <w:left w:val="none" w:sz="0" w:space="0" w:color="auto"/>
        <w:bottom w:val="none" w:sz="0" w:space="0" w:color="auto"/>
        <w:right w:val="none" w:sz="0" w:space="0" w:color="auto"/>
      </w:divBdr>
      <w:divsChild>
        <w:div w:id="1710033254">
          <w:marLeft w:val="0"/>
          <w:marRight w:val="0"/>
          <w:marTop w:val="0"/>
          <w:marBottom w:val="150"/>
          <w:divBdr>
            <w:top w:val="none" w:sz="0" w:space="0" w:color="auto"/>
            <w:left w:val="none" w:sz="0" w:space="0" w:color="auto"/>
            <w:bottom w:val="none" w:sz="0" w:space="0" w:color="auto"/>
            <w:right w:val="none" w:sz="0" w:space="0" w:color="auto"/>
          </w:divBdr>
          <w:divsChild>
            <w:div w:id="826625589">
              <w:marLeft w:val="0"/>
              <w:marRight w:val="0"/>
              <w:marTop w:val="0"/>
              <w:marBottom w:val="300"/>
              <w:divBdr>
                <w:top w:val="single" w:sz="6" w:space="0" w:color="FFFFFF"/>
                <w:left w:val="single" w:sz="6" w:space="0" w:color="FFFFFF"/>
                <w:bottom w:val="single" w:sz="6" w:space="0" w:color="FFFFFF"/>
                <w:right w:val="single" w:sz="6" w:space="0" w:color="FFFFFF"/>
              </w:divBdr>
              <w:divsChild>
                <w:div w:id="1730575028">
                  <w:marLeft w:val="0"/>
                  <w:marRight w:val="0"/>
                  <w:marTop w:val="0"/>
                  <w:marBottom w:val="0"/>
                  <w:divBdr>
                    <w:top w:val="none" w:sz="0" w:space="0" w:color="auto"/>
                    <w:left w:val="none" w:sz="0" w:space="0" w:color="auto"/>
                    <w:bottom w:val="none" w:sz="0" w:space="0" w:color="auto"/>
                    <w:right w:val="none" w:sz="0" w:space="0" w:color="auto"/>
                  </w:divBdr>
                </w:div>
                <w:div w:id="24256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434386">
          <w:marLeft w:val="0"/>
          <w:marRight w:val="0"/>
          <w:marTop w:val="0"/>
          <w:marBottom w:val="150"/>
          <w:divBdr>
            <w:top w:val="none" w:sz="0" w:space="0" w:color="auto"/>
            <w:left w:val="none" w:sz="0" w:space="0" w:color="auto"/>
            <w:bottom w:val="none" w:sz="0" w:space="0" w:color="auto"/>
            <w:right w:val="none" w:sz="0" w:space="0" w:color="auto"/>
          </w:divBdr>
          <w:divsChild>
            <w:div w:id="1958486203">
              <w:marLeft w:val="0"/>
              <w:marRight w:val="0"/>
              <w:marTop w:val="0"/>
              <w:marBottom w:val="300"/>
              <w:divBdr>
                <w:top w:val="single" w:sz="6" w:space="0" w:color="FFFFFF"/>
                <w:left w:val="single" w:sz="6" w:space="0" w:color="FFFFFF"/>
                <w:bottom w:val="single" w:sz="6" w:space="0" w:color="FFFFFF"/>
                <w:right w:val="single" w:sz="6" w:space="0" w:color="FFFFFF"/>
              </w:divBdr>
              <w:divsChild>
                <w:div w:id="674693447">
                  <w:marLeft w:val="0"/>
                  <w:marRight w:val="0"/>
                  <w:marTop w:val="0"/>
                  <w:marBottom w:val="0"/>
                  <w:divBdr>
                    <w:top w:val="none" w:sz="0" w:space="0" w:color="FFFFFF"/>
                    <w:left w:val="none" w:sz="0" w:space="0" w:color="FFFFFF"/>
                    <w:bottom w:val="single" w:sz="6" w:space="0" w:color="FFFFFF"/>
                    <w:right w:val="none" w:sz="0" w:space="0" w:color="FFFFFF"/>
                  </w:divBdr>
                </w:div>
                <w:div w:id="2092727161">
                  <w:marLeft w:val="0"/>
                  <w:marRight w:val="0"/>
                  <w:marTop w:val="0"/>
                  <w:marBottom w:val="0"/>
                  <w:divBdr>
                    <w:top w:val="none" w:sz="0" w:space="0" w:color="auto"/>
                    <w:left w:val="none" w:sz="0" w:space="0" w:color="auto"/>
                    <w:bottom w:val="none" w:sz="0" w:space="0" w:color="auto"/>
                    <w:right w:val="none" w:sz="0" w:space="0" w:color="auto"/>
                  </w:divBdr>
                </w:div>
                <w:div w:id="174876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215">
          <w:marLeft w:val="0"/>
          <w:marRight w:val="0"/>
          <w:marTop w:val="0"/>
          <w:marBottom w:val="150"/>
          <w:divBdr>
            <w:top w:val="none" w:sz="0" w:space="0" w:color="auto"/>
            <w:left w:val="none" w:sz="0" w:space="0" w:color="auto"/>
            <w:bottom w:val="none" w:sz="0" w:space="0" w:color="auto"/>
            <w:right w:val="none" w:sz="0" w:space="0" w:color="auto"/>
          </w:divBdr>
          <w:divsChild>
            <w:div w:id="485711275">
              <w:marLeft w:val="0"/>
              <w:marRight w:val="0"/>
              <w:marTop w:val="0"/>
              <w:marBottom w:val="300"/>
              <w:divBdr>
                <w:top w:val="single" w:sz="6" w:space="0" w:color="FFFFFF"/>
                <w:left w:val="single" w:sz="6" w:space="0" w:color="FFFFFF"/>
                <w:bottom w:val="single" w:sz="6" w:space="0" w:color="FFFFFF"/>
                <w:right w:val="single" w:sz="6" w:space="0" w:color="FFFFFF"/>
              </w:divBdr>
              <w:divsChild>
                <w:div w:id="636880608">
                  <w:marLeft w:val="0"/>
                  <w:marRight w:val="0"/>
                  <w:marTop w:val="0"/>
                  <w:marBottom w:val="0"/>
                  <w:divBdr>
                    <w:top w:val="none" w:sz="0" w:space="0" w:color="FFFFFF"/>
                    <w:left w:val="none" w:sz="0" w:space="0" w:color="FFFFFF"/>
                    <w:bottom w:val="single" w:sz="6" w:space="0" w:color="FFFFFF"/>
                    <w:right w:val="none" w:sz="0" w:space="0" w:color="FFFFFF"/>
                  </w:divBdr>
                </w:div>
                <w:div w:id="1356423744">
                  <w:marLeft w:val="0"/>
                  <w:marRight w:val="0"/>
                  <w:marTop w:val="0"/>
                  <w:marBottom w:val="0"/>
                  <w:divBdr>
                    <w:top w:val="none" w:sz="0" w:space="0" w:color="auto"/>
                    <w:left w:val="none" w:sz="0" w:space="0" w:color="auto"/>
                    <w:bottom w:val="none" w:sz="0" w:space="0" w:color="auto"/>
                    <w:right w:val="none" w:sz="0" w:space="0" w:color="auto"/>
                  </w:divBdr>
                </w:div>
                <w:div w:id="13946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302811">
          <w:marLeft w:val="0"/>
          <w:marRight w:val="0"/>
          <w:marTop w:val="0"/>
          <w:marBottom w:val="150"/>
          <w:divBdr>
            <w:top w:val="none" w:sz="0" w:space="0" w:color="auto"/>
            <w:left w:val="none" w:sz="0" w:space="0" w:color="auto"/>
            <w:bottom w:val="none" w:sz="0" w:space="0" w:color="auto"/>
            <w:right w:val="none" w:sz="0" w:space="0" w:color="auto"/>
          </w:divBdr>
          <w:divsChild>
            <w:div w:id="1256017198">
              <w:marLeft w:val="0"/>
              <w:marRight w:val="0"/>
              <w:marTop w:val="0"/>
              <w:marBottom w:val="300"/>
              <w:divBdr>
                <w:top w:val="single" w:sz="6" w:space="0" w:color="FFFFFF"/>
                <w:left w:val="single" w:sz="6" w:space="0" w:color="FFFFFF"/>
                <w:bottom w:val="single" w:sz="6" w:space="0" w:color="FFFFFF"/>
                <w:right w:val="single" w:sz="6" w:space="0" w:color="FFFFFF"/>
              </w:divBdr>
              <w:divsChild>
                <w:div w:id="1070612502">
                  <w:marLeft w:val="0"/>
                  <w:marRight w:val="0"/>
                  <w:marTop w:val="0"/>
                  <w:marBottom w:val="0"/>
                  <w:divBdr>
                    <w:top w:val="none" w:sz="0" w:space="0" w:color="FFFFFF"/>
                    <w:left w:val="none" w:sz="0" w:space="0" w:color="FFFFFF"/>
                    <w:bottom w:val="single" w:sz="6" w:space="0" w:color="FFFFFF"/>
                    <w:right w:val="none" w:sz="0" w:space="0" w:color="FFFFFF"/>
                  </w:divBdr>
                </w:div>
                <w:div w:id="491484532">
                  <w:marLeft w:val="0"/>
                  <w:marRight w:val="0"/>
                  <w:marTop w:val="0"/>
                  <w:marBottom w:val="0"/>
                  <w:divBdr>
                    <w:top w:val="none" w:sz="0" w:space="0" w:color="auto"/>
                    <w:left w:val="none" w:sz="0" w:space="0" w:color="auto"/>
                    <w:bottom w:val="none" w:sz="0" w:space="0" w:color="auto"/>
                    <w:right w:val="none" w:sz="0" w:space="0" w:color="auto"/>
                  </w:divBdr>
                </w:div>
                <w:div w:id="31688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642407">
          <w:marLeft w:val="0"/>
          <w:marRight w:val="0"/>
          <w:marTop w:val="0"/>
          <w:marBottom w:val="150"/>
          <w:divBdr>
            <w:top w:val="none" w:sz="0" w:space="0" w:color="auto"/>
            <w:left w:val="none" w:sz="0" w:space="0" w:color="auto"/>
            <w:bottom w:val="none" w:sz="0" w:space="0" w:color="auto"/>
            <w:right w:val="none" w:sz="0" w:space="0" w:color="auto"/>
          </w:divBdr>
          <w:divsChild>
            <w:div w:id="1589072748">
              <w:marLeft w:val="0"/>
              <w:marRight w:val="0"/>
              <w:marTop w:val="0"/>
              <w:marBottom w:val="300"/>
              <w:divBdr>
                <w:top w:val="single" w:sz="6" w:space="0" w:color="FFFFFF"/>
                <w:left w:val="single" w:sz="6" w:space="0" w:color="FFFFFF"/>
                <w:bottom w:val="single" w:sz="6" w:space="0" w:color="FFFFFF"/>
                <w:right w:val="single" w:sz="6" w:space="0" w:color="FFFFFF"/>
              </w:divBdr>
              <w:divsChild>
                <w:div w:id="692464772">
                  <w:marLeft w:val="0"/>
                  <w:marRight w:val="0"/>
                  <w:marTop w:val="0"/>
                  <w:marBottom w:val="0"/>
                  <w:divBdr>
                    <w:top w:val="none" w:sz="0" w:space="0" w:color="FFFFFF"/>
                    <w:left w:val="none" w:sz="0" w:space="0" w:color="FFFFFF"/>
                    <w:bottom w:val="single" w:sz="6" w:space="0" w:color="FFFFFF"/>
                    <w:right w:val="none" w:sz="0" w:space="0" w:color="FFFFFF"/>
                  </w:divBdr>
                </w:div>
                <w:div w:id="1205210543">
                  <w:marLeft w:val="0"/>
                  <w:marRight w:val="0"/>
                  <w:marTop w:val="0"/>
                  <w:marBottom w:val="0"/>
                  <w:divBdr>
                    <w:top w:val="none" w:sz="0" w:space="0" w:color="auto"/>
                    <w:left w:val="none" w:sz="0" w:space="0" w:color="auto"/>
                    <w:bottom w:val="none" w:sz="0" w:space="0" w:color="auto"/>
                    <w:right w:val="none" w:sz="0" w:space="0" w:color="auto"/>
                  </w:divBdr>
                </w:div>
                <w:div w:id="37100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284061">
      <w:bodyDiv w:val="1"/>
      <w:marLeft w:val="0"/>
      <w:marRight w:val="0"/>
      <w:marTop w:val="0"/>
      <w:marBottom w:val="0"/>
      <w:divBdr>
        <w:top w:val="none" w:sz="0" w:space="0" w:color="auto"/>
        <w:left w:val="none" w:sz="0" w:space="0" w:color="auto"/>
        <w:bottom w:val="none" w:sz="0" w:space="0" w:color="auto"/>
        <w:right w:val="none" w:sz="0" w:space="0" w:color="auto"/>
      </w:divBdr>
      <w:divsChild>
        <w:div w:id="755781793">
          <w:marLeft w:val="0"/>
          <w:marRight w:val="0"/>
          <w:marTop w:val="0"/>
          <w:marBottom w:val="150"/>
          <w:divBdr>
            <w:top w:val="none" w:sz="0" w:space="0" w:color="auto"/>
            <w:left w:val="none" w:sz="0" w:space="0" w:color="auto"/>
            <w:bottom w:val="none" w:sz="0" w:space="0" w:color="auto"/>
            <w:right w:val="none" w:sz="0" w:space="0" w:color="auto"/>
          </w:divBdr>
          <w:divsChild>
            <w:div w:id="1011957398">
              <w:marLeft w:val="0"/>
              <w:marRight w:val="0"/>
              <w:marTop w:val="0"/>
              <w:marBottom w:val="300"/>
              <w:divBdr>
                <w:top w:val="single" w:sz="6" w:space="0" w:color="FFFFFF"/>
                <w:left w:val="single" w:sz="6" w:space="0" w:color="FFFFFF"/>
                <w:bottom w:val="single" w:sz="6" w:space="0" w:color="FFFFFF"/>
                <w:right w:val="single" w:sz="6" w:space="0" w:color="FFFFFF"/>
              </w:divBdr>
              <w:divsChild>
                <w:div w:id="1321732558">
                  <w:marLeft w:val="0"/>
                  <w:marRight w:val="0"/>
                  <w:marTop w:val="0"/>
                  <w:marBottom w:val="0"/>
                  <w:divBdr>
                    <w:top w:val="none" w:sz="0" w:space="0" w:color="auto"/>
                    <w:left w:val="none" w:sz="0" w:space="0" w:color="auto"/>
                    <w:bottom w:val="none" w:sz="0" w:space="0" w:color="auto"/>
                    <w:right w:val="none" w:sz="0" w:space="0" w:color="auto"/>
                  </w:divBdr>
                </w:div>
                <w:div w:id="1600135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14750">
          <w:marLeft w:val="0"/>
          <w:marRight w:val="0"/>
          <w:marTop w:val="0"/>
          <w:marBottom w:val="150"/>
          <w:divBdr>
            <w:top w:val="none" w:sz="0" w:space="0" w:color="auto"/>
            <w:left w:val="none" w:sz="0" w:space="0" w:color="auto"/>
            <w:bottom w:val="none" w:sz="0" w:space="0" w:color="auto"/>
            <w:right w:val="none" w:sz="0" w:space="0" w:color="auto"/>
          </w:divBdr>
          <w:divsChild>
            <w:div w:id="615213063">
              <w:marLeft w:val="0"/>
              <w:marRight w:val="0"/>
              <w:marTop w:val="0"/>
              <w:marBottom w:val="300"/>
              <w:divBdr>
                <w:top w:val="single" w:sz="6" w:space="0" w:color="FFFFFF"/>
                <w:left w:val="single" w:sz="6" w:space="0" w:color="FFFFFF"/>
                <w:bottom w:val="single" w:sz="6" w:space="0" w:color="FFFFFF"/>
                <w:right w:val="single" w:sz="6" w:space="0" w:color="FFFFFF"/>
              </w:divBdr>
              <w:divsChild>
                <w:div w:id="1394813327">
                  <w:marLeft w:val="0"/>
                  <w:marRight w:val="0"/>
                  <w:marTop w:val="0"/>
                  <w:marBottom w:val="0"/>
                  <w:divBdr>
                    <w:top w:val="none" w:sz="0" w:space="0" w:color="FFFFFF"/>
                    <w:left w:val="none" w:sz="0" w:space="0" w:color="FFFFFF"/>
                    <w:bottom w:val="single" w:sz="6" w:space="0" w:color="FFFFFF"/>
                    <w:right w:val="none" w:sz="0" w:space="0" w:color="FFFFFF"/>
                  </w:divBdr>
                </w:div>
                <w:div w:id="1824001881">
                  <w:marLeft w:val="0"/>
                  <w:marRight w:val="0"/>
                  <w:marTop w:val="0"/>
                  <w:marBottom w:val="0"/>
                  <w:divBdr>
                    <w:top w:val="none" w:sz="0" w:space="0" w:color="auto"/>
                    <w:left w:val="none" w:sz="0" w:space="0" w:color="auto"/>
                    <w:bottom w:val="none" w:sz="0" w:space="0" w:color="auto"/>
                    <w:right w:val="none" w:sz="0" w:space="0" w:color="auto"/>
                  </w:divBdr>
                </w:div>
                <w:div w:id="101083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207281">
          <w:marLeft w:val="0"/>
          <w:marRight w:val="0"/>
          <w:marTop w:val="0"/>
          <w:marBottom w:val="150"/>
          <w:divBdr>
            <w:top w:val="none" w:sz="0" w:space="0" w:color="auto"/>
            <w:left w:val="none" w:sz="0" w:space="0" w:color="auto"/>
            <w:bottom w:val="none" w:sz="0" w:space="0" w:color="auto"/>
            <w:right w:val="none" w:sz="0" w:space="0" w:color="auto"/>
          </w:divBdr>
          <w:divsChild>
            <w:div w:id="454251155">
              <w:marLeft w:val="0"/>
              <w:marRight w:val="0"/>
              <w:marTop w:val="0"/>
              <w:marBottom w:val="300"/>
              <w:divBdr>
                <w:top w:val="single" w:sz="6" w:space="0" w:color="FFFFFF"/>
                <w:left w:val="single" w:sz="6" w:space="0" w:color="FFFFFF"/>
                <w:bottom w:val="single" w:sz="6" w:space="0" w:color="FFFFFF"/>
                <w:right w:val="single" w:sz="6" w:space="0" w:color="FFFFFF"/>
              </w:divBdr>
              <w:divsChild>
                <w:div w:id="1479884815">
                  <w:marLeft w:val="0"/>
                  <w:marRight w:val="0"/>
                  <w:marTop w:val="0"/>
                  <w:marBottom w:val="0"/>
                  <w:divBdr>
                    <w:top w:val="none" w:sz="0" w:space="0" w:color="FFFFFF"/>
                    <w:left w:val="none" w:sz="0" w:space="0" w:color="FFFFFF"/>
                    <w:bottom w:val="single" w:sz="6" w:space="0" w:color="FFFFFF"/>
                    <w:right w:val="none" w:sz="0" w:space="0" w:color="FFFFFF"/>
                  </w:divBdr>
                </w:div>
                <w:div w:id="348944539">
                  <w:marLeft w:val="0"/>
                  <w:marRight w:val="0"/>
                  <w:marTop w:val="0"/>
                  <w:marBottom w:val="0"/>
                  <w:divBdr>
                    <w:top w:val="none" w:sz="0" w:space="0" w:color="auto"/>
                    <w:left w:val="none" w:sz="0" w:space="0" w:color="auto"/>
                    <w:bottom w:val="none" w:sz="0" w:space="0" w:color="auto"/>
                    <w:right w:val="none" w:sz="0" w:space="0" w:color="auto"/>
                  </w:divBdr>
                </w:div>
                <w:div w:id="55208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903478">
          <w:marLeft w:val="0"/>
          <w:marRight w:val="0"/>
          <w:marTop w:val="0"/>
          <w:marBottom w:val="150"/>
          <w:divBdr>
            <w:top w:val="none" w:sz="0" w:space="0" w:color="auto"/>
            <w:left w:val="none" w:sz="0" w:space="0" w:color="auto"/>
            <w:bottom w:val="none" w:sz="0" w:space="0" w:color="auto"/>
            <w:right w:val="none" w:sz="0" w:space="0" w:color="auto"/>
          </w:divBdr>
          <w:divsChild>
            <w:div w:id="1010834346">
              <w:marLeft w:val="0"/>
              <w:marRight w:val="0"/>
              <w:marTop w:val="0"/>
              <w:marBottom w:val="300"/>
              <w:divBdr>
                <w:top w:val="single" w:sz="6" w:space="0" w:color="FFFFFF"/>
                <w:left w:val="single" w:sz="6" w:space="0" w:color="FFFFFF"/>
                <w:bottom w:val="single" w:sz="6" w:space="0" w:color="FFFFFF"/>
                <w:right w:val="single" w:sz="6" w:space="0" w:color="FFFFFF"/>
              </w:divBdr>
              <w:divsChild>
                <w:div w:id="210310795">
                  <w:marLeft w:val="0"/>
                  <w:marRight w:val="0"/>
                  <w:marTop w:val="0"/>
                  <w:marBottom w:val="0"/>
                  <w:divBdr>
                    <w:top w:val="none" w:sz="0" w:space="0" w:color="FFFFFF"/>
                    <w:left w:val="none" w:sz="0" w:space="0" w:color="FFFFFF"/>
                    <w:bottom w:val="single" w:sz="6" w:space="0" w:color="FFFFFF"/>
                    <w:right w:val="none" w:sz="0" w:space="0" w:color="FFFFFF"/>
                  </w:divBdr>
                </w:div>
                <w:div w:id="1832452902">
                  <w:marLeft w:val="0"/>
                  <w:marRight w:val="0"/>
                  <w:marTop w:val="0"/>
                  <w:marBottom w:val="0"/>
                  <w:divBdr>
                    <w:top w:val="none" w:sz="0" w:space="0" w:color="auto"/>
                    <w:left w:val="none" w:sz="0" w:space="0" w:color="auto"/>
                    <w:bottom w:val="none" w:sz="0" w:space="0" w:color="auto"/>
                    <w:right w:val="none" w:sz="0" w:space="0" w:color="auto"/>
                  </w:divBdr>
                </w:div>
                <w:div w:id="1167599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887452">
          <w:marLeft w:val="0"/>
          <w:marRight w:val="0"/>
          <w:marTop w:val="0"/>
          <w:marBottom w:val="150"/>
          <w:divBdr>
            <w:top w:val="none" w:sz="0" w:space="0" w:color="auto"/>
            <w:left w:val="none" w:sz="0" w:space="0" w:color="auto"/>
            <w:bottom w:val="none" w:sz="0" w:space="0" w:color="auto"/>
            <w:right w:val="none" w:sz="0" w:space="0" w:color="auto"/>
          </w:divBdr>
          <w:divsChild>
            <w:div w:id="1088232893">
              <w:marLeft w:val="0"/>
              <w:marRight w:val="0"/>
              <w:marTop w:val="0"/>
              <w:marBottom w:val="300"/>
              <w:divBdr>
                <w:top w:val="single" w:sz="6" w:space="0" w:color="FFFFFF"/>
                <w:left w:val="single" w:sz="6" w:space="0" w:color="FFFFFF"/>
                <w:bottom w:val="single" w:sz="6" w:space="0" w:color="FFFFFF"/>
                <w:right w:val="single" w:sz="6" w:space="0" w:color="FFFFFF"/>
              </w:divBdr>
              <w:divsChild>
                <w:div w:id="2042396336">
                  <w:marLeft w:val="0"/>
                  <w:marRight w:val="0"/>
                  <w:marTop w:val="0"/>
                  <w:marBottom w:val="0"/>
                  <w:divBdr>
                    <w:top w:val="none" w:sz="0" w:space="0" w:color="FFFFFF"/>
                    <w:left w:val="none" w:sz="0" w:space="0" w:color="FFFFFF"/>
                    <w:bottom w:val="single" w:sz="6" w:space="0" w:color="FFFFFF"/>
                    <w:right w:val="none" w:sz="0" w:space="0" w:color="FFFFFF"/>
                  </w:divBdr>
                </w:div>
                <w:div w:id="1347052133">
                  <w:marLeft w:val="0"/>
                  <w:marRight w:val="0"/>
                  <w:marTop w:val="0"/>
                  <w:marBottom w:val="0"/>
                  <w:divBdr>
                    <w:top w:val="none" w:sz="0" w:space="0" w:color="auto"/>
                    <w:left w:val="none" w:sz="0" w:space="0" w:color="auto"/>
                    <w:bottom w:val="none" w:sz="0" w:space="0" w:color="auto"/>
                    <w:right w:val="none" w:sz="0" w:space="0" w:color="auto"/>
                  </w:divBdr>
                </w:div>
                <w:div w:id="10670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404571">
      <w:bodyDiv w:val="1"/>
      <w:marLeft w:val="0"/>
      <w:marRight w:val="0"/>
      <w:marTop w:val="0"/>
      <w:marBottom w:val="0"/>
      <w:divBdr>
        <w:top w:val="none" w:sz="0" w:space="0" w:color="auto"/>
        <w:left w:val="none" w:sz="0" w:space="0" w:color="auto"/>
        <w:bottom w:val="none" w:sz="0" w:space="0" w:color="auto"/>
        <w:right w:val="none" w:sz="0" w:space="0" w:color="auto"/>
      </w:divBdr>
    </w:div>
    <w:div w:id="453207867">
      <w:bodyDiv w:val="1"/>
      <w:marLeft w:val="0"/>
      <w:marRight w:val="0"/>
      <w:marTop w:val="0"/>
      <w:marBottom w:val="0"/>
      <w:divBdr>
        <w:top w:val="none" w:sz="0" w:space="0" w:color="auto"/>
        <w:left w:val="none" w:sz="0" w:space="0" w:color="auto"/>
        <w:bottom w:val="none" w:sz="0" w:space="0" w:color="auto"/>
        <w:right w:val="none" w:sz="0" w:space="0" w:color="auto"/>
      </w:divBdr>
      <w:divsChild>
        <w:div w:id="1169174455">
          <w:marLeft w:val="0"/>
          <w:marRight w:val="0"/>
          <w:marTop w:val="0"/>
          <w:marBottom w:val="0"/>
          <w:divBdr>
            <w:top w:val="none" w:sz="0" w:space="0" w:color="auto"/>
            <w:left w:val="none" w:sz="0" w:space="0" w:color="auto"/>
            <w:bottom w:val="none" w:sz="0" w:space="0" w:color="auto"/>
            <w:right w:val="none" w:sz="0" w:space="0" w:color="auto"/>
          </w:divBdr>
        </w:div>
      </w:divsChild>
    </w:div>
    <w:div w:id="453257808">
      <w:bodyDiv w:val="1"/>
      <w:marLeft w:val="0"/>
      <w:marRight w:val="0"/>
      <w:marTop w:val="0"/>
      <w:marBottom w:val="0"/>
      <w:divBdr>
        <w:top w:val="none" w:sz="0" w:space="0" w:color="auto"/>
        <w:left w:val="none" w:sz="0" w:space="0" w:color="auto"/>
        <w:bottom w:val="none" w:sz="0" w:space="0" w:color="auto"/>
        <w:right w:val="none" w:sz="0" w:space="0" w:color="auto"/>
      </w:divBdr>
      <w:divsChild>
        <w:div w:id="957106372">
          <w:marLeft w:val="0"/>
          <w:marRight w:val="0"/>
          <w:marTop w:val="0"/>
          <w:marBottom w:val="0"/>
          <w:divBdr>
            <w:top w:val="none" w:sz="0" w:space="0" w:color="auto"/>
            <w:left w:val="none" w:sz="0" w:space="0" w:color="auto"/>
            <w:bottom w:val="none" w:sz="0" w:space="0" w:color="auto"/>
            <w:right w:val="none" w:sz="0" w:space="0" w:color="auto"/>
          </w:divBdr>
        </w:div>
      </w:divsChild>
    </w:div>
    <w:div w:id="453333786">
      <w:bodyDiv w:val="1"/>
      <w:marLeft w:val="0"/>
      <w:marRight w:val="0"/>
      <w:marTop w:val="0"/>
      <w:marBottom w:val="0"/>
      <w:divBdr>
        <w:top w:val="none" w:sz="0" w:space="0" w:color="auto"/>
        <w:left w:val="none" w:sz="0" w:space="0" w:color="auto"/>
        <w:bottom w:val="none" w:sz="0" w:space="0" w:color="auto"/>
        <w:right w:val="none" w:sz="0" w:space="0" w:color="auto"/>
      </w:divBdr>
      <w:divsChild>
        <w:div w:id="808590489">
          <w:marLeft w:val="0"/>
          <w:marRight w:val="0"/>
          <w:marTop w:val="0"/>
          <w:marBottom w:val="150"/>
          <w:divBdr>
            <w:top w:val="none" w:sz="0" w:space="0" w:color="auto"/>
            <w:left w:val="none" w:sz="0" w:space="0" w:color="auto"/>
            <w:bottom w:val="none" w:sz="0" w:space="0" w:color="auto"/>
            <w:right w:val="none" w:sz="0" w:space="0" w:color="auto"/>
          </w:divBdr>
          <w:divsChild>
            <w:div w:id="2089307743">
              <w:marLeft w:val="0"/>
              <w:marRight w:val="0"/>
              <w:marTop w:val="0"/>
              <w:marBottom w:val="300"/>
              <w:divBdr>
                <w:top w:val="single" w:sz="6" w:space="0" w:color="FFFFFF"/>
                <w:left w:val="single" w:sz="6" w:space="0" w:color="FFFFFF"/>
                <w:bottom w:val="single" w:sz="6" w:space="0" w:color="FFFFFF"/>
                <w:right w:val="single" w:sz="6" w:space="0" w:color="FFFFFF"/>
              </w:divBdr>
              <w:divsChild>
                <w:div w:id="987318181">
                  <w:marLeft w:val="0"/>
                  <w:marRight w:val="0"/>
                  <w:marTop w:val="0"/>
                  <w:marBottom w:val="0"/>
                  <w:divBdr>
                    <w:top w:val="none" w:sz="0" w:space="0" w:color="auto"/>
                    <w:left w:val="none" w:sz="0" w:space="0" w:color="auto"/>
                    <w:bottom w:val="none" w:sz="0" w:space="0" w:color="auto"/>
                    <w:right w:val="none" w:sz="0" w:space="0" w:color="auto"/>
                  </w:divBdr>
                </w:div>
                <w:div w:id="120116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36917">
          <w:marLeft w:val="0"/>
          <w:marRight w:val="0"/>
          <w:marTop w:val="0"/>
          <w:marBottom w:val="150"/>
          <w:divBdr>
            <w:top w:val="none" w:sz="0" w:space="0" w:color="auto"/>
            <w:left w:val="none" w:sz="0" w:space="0" w:color="auto"/>
            <w:bottom w:val="none" w:sz="0" w:space="0" w:color="auto"/>
            <w:right w:val="none" w:sz="0" w:space="0" w:color="auto"/>
          </w:divBdr>
          <w:divsChild>
            <w:div w:id="645357121">
              <w:marLeft w:val="0"/>
              <w:marRight w:val="0"/>
              <w:marTop w:val="0"/>
              <w:marBottom w:val="300"/>
              <w:divBdr>
                <w:top w:val="single" w:sz="6" w:space="0" w:color="FFFFFF"/>
                <w:left w:val="single" w:sz="6" w:space="0" w:color="FFFFFF"/>
                <w:bottom w:val="single" w:sz="6" w:space="0" w:color="FFFFFF"/>
                <w:right w:val="single" w:sz="6" w:space="0" w:color="FFFFFF"/>
              </w:divBdr>
              <w:divsChild>
                <w:div w:id="509759811">
                  <w:marLeft w:val="0"/>
                  <w:marRight w:val="0"/>
                  <w:marTop w:val="0"/>
                  <w:marBottom w:val="0"/>
                  <w:divBdr>
                    <w:top w:val="none" w:sz="0" w:space="0" w:color="FFFFFF"/>
                    <w:left w:val="none" w:sz="0" w:space="0" w:color="FFFFFF"/>
                    <w:bottom w:val="single" w:sz="6" w:space="0" w:color="FFFFFF"/>
                    <w:right w:val="none" w:sz="0" w:space="0" w:color="FFFFFF"/>
                  </w:divBdr>
                </w:div>
                <w:div w:id="414715870">
                  <w:marLeft w:val="0"/>
                  <w:marRight w:val="0"/>
                  <w:marTop w:val="0"/>
                  <w:marBottom w:val="0"/>
                  <w:divBdr>
                    <w:top w:val="none" w:sz="0" w:space="0" w:color="auto"/>
                    <w:left w:val="none" w:sz="0" w:space="0" w:color="auto"/>
                    <w:bottom w:val="none" w:sz="0" w:space="0" w:color="auto"/>
                    <w:right w:val="none" w:sz="0" w:space="0" w:color="auto"/>
                  </w:divBdr>
                </w:div>
                <w:div w:id="52988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122252">
          <w:marLeft w:val="0"/>
          <w:marRight w:val="0"/>
          <w:marTop w:val="0"/>
          <w:marBottom w:val="150"/>
          <w:divBdr>
            <w:top w:val="none" w:sz="0" w:space="0" w:color="auto"/>
            <w:left w:val="none" w:sz="0" w:space="0" w:color="auto"/>
            <w:bottom w:val="none" w:sz="0" w:space="0" w:color="auto"/>
            <w:right w:val="none" w:sz="0" w:space="0" w:color="auto"/>
          </w:divBdr>
          <w:divsChild>
            <w:div w:id="77024562">
              <w:marLeft w:val="0"/>
              <w:marRight w:val="0"/>
              <w:marTop w:val="0"/>
              <w:marBottom w:val="300"/>
              <w:divBdr>
                <w:top w:val="single" w:sz="6" w:space="0" w:color="FFFFFF"/>
                <w:left w:val="single" w:sz="6" w:space="0" w:color="FFFFFF"/>
                <w:bottom w:val="single" w:sz="6" w:space="0" w:color="FFFFFF"/>
                <w:right w:val="single" w:sz="6" w:space="0" w:color="FFFFFF"/>
              </w:divBdr>
              <w:divsChild>
                <w:div w:id="1516580501">
                  <w:marLeft w:val="0"/>
                  <w:marRight w:val="0"/>
                  <w:marTop w:val="0"/>
                  <w:marBottom w:val="0"/>
                  <w:divBdr>
                    <w:top w:val="none" w:sz="0" w:space="0" w:color="FFFFFF"/>
                    <w:left w:val="none" w:sz="0" w:space="0" w:color="FFFFFF"/>
                    <w:bottom w:val="single" w:sz="6" w:space="0" w:color="FFFFFF"/>
                    <w:right w:val="none" w:sz="0" w:space="0" w:color="FFFFFF"/>
                  </w:divBdr>
                </w:div>
                <w:div w:id="299118456">
                  <w:marLeft w:val="0"/>
                  <w:marRight w:val="0"/>
                  <w:marTop w:val="0"/>
                  <w:marBottom w:val="0"/>
                  <w:divBdr>
                    <w:top w:val="none" w:sz="0" w:space="0" w:color="auto"/>
                    <w:left w:val="none" w:sz="0" w:space="0" w:color="auto"/>
                    <w:bottom w:val="none" w:sz="0" w:space="0" w:color="auto"/>
                    <w:right w:val="none" w:sz="0" w:space="0" w:color="auto"/>
                  </w:divBdr>
                </w:div>
                <w:div w:id="199999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818221">
          <w:marLeft w:val="0"/>
          <w:marRight w:val="0"/>
          <w:marTop w:val="0"/>
          <w:marBottom w:val="150"/>
          <w:divBdr>
            <w:top w:val="none" w:sz="0" w:space="0" w:color="auto"/>
            <w:left w:val="none" w:sz="0" w:space="0" w:color="auto"/>
            <w:bottom w:val="none" w:sz="0" w:space="0" w:color="auto"/>
            <w:right w:val="none" w:sz="0" w:space="0" w:color="auto"/>
          </w:divBdr>
          <w:divsChild>
            <w:div w:id="463812180">
              <w:marLeft w:val="0"/>
              <w:marRight w:val="0"/>
              <w:marTop w:val="0"/>
              <w:marBottom w:val="300"/>
              <w:divBdr>
                <w:top w:val="single" w:sz="6" w:space="0" w:color="FFFFFF"/>
                <w:left w:val="single" w:sz="6" w:space="0" w:color="FFFFFF"/>
                <w:bottom w:val="single" w:sz="6" w:space="0" w:color="FFFFFF"/>
                <w:right w:val="single" w:sz="6" w:space="0" w:color="FFFFFF"/>
              </w:divBdr>
              <w:divsChild>
                <w:div w:id="18094934">
                  <w:marLeft w:val="0"/>
                  <w:marRight w:val="0"/>
                  <w:marTop w:val="0"/>
                  <w:marBottom w:val="0"/>
                  <w:divBdr>
                    <w:top w:val="none" w:sz="0" w:space="0" w:color="FFFFFF"/>
                    <w:left w:val="none" w:sz="0" w:space="0" w:color="FFFFFF"/>
                    <w:bottom w:val="single" w:sz="6" w:space="0" w:color="FFFFFF"/>
                    <w:right w:val="none" w:sz="0" w:space="0" w:color="FFFFFF"/>
                  </w:divBdr>
                </w:div>
                <w:div w:id="1348482822">
                  <w:marLeft w:val="0"/>
                  <w:marRight w:val="0"/>
                  <w:marTop w:val="0"/>
                  <w:marBottom w:val="0"/>
                  <w:divBdr>
                    <w:top w:val="none" w:sz="0" w:space="0" w:color="auto"/>
                    <w:left w:val="none" w:sz="0" w:space="0" w:color="auto"/>
                    <w:bottom w:val="none" w:sz="0" w:space="0" w:color="auto"/>
                    <w:right w:val="none" w:sz="0" w:space="0" w:color="auto"/>
                  </w:divBdr>
                </w:div>
                <w:div w:id="2029746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363144">
          <w:marLeft w:val="0"/>
          <w:marRight w:val="0"/>
          <w:marTop w:val="0"/>
          <w:marBottom w:val="150"/>
          <w:divBdr>
            <w:top w:val="none" w:sz="0" w:space="0" w:color="auto"/>
            <w:left w:val="none" w:sz="0" w:space="0" w:color="auto"/>
            <w:bottom w:val="none" w:sz="0" w:space="0" w:color="auto"/>
            <w:right w:val="none" w:sz="0" w:space="0" w:color="auto"/>
          </w:divBdr>
          <w:divsChild>
            <w:div w:id="1041171399">
              <w:marLeft w:val="0"/>
              <w:marRight w:val="0"/>
              <w:marTop w:val="0"/>
              <w:marBottom w:val="300"/>
              <w:divBdr>
                <w:top w:val="single" w:sz="6" w:space="0" w:color="FFFFFF"/>
                <w:left w:val="single" w:sz="6" w:space="0" w:color="FFFFFF"/>
                <w:bottom w:val="single" w:sz="6" w:space="0" w:color="FFFFFF"/>
                <w:right w:val="single" w:sz="6" w:space="0" w:color="FFFFFF"/>
              </w:divBdr>
              <w:divsChild>
                <w:div w:id="1206025410">
                  <w:marLeft w:val="0"/>
                  <w:marRight w:val="0"/>
                  <w:marTop w:val="0"/>
                  <w:marBottom w:val="0"/>
                  <w:divBdr>
                    <w:top w:val="none" w:sz="0" w:space="0" w:color="FFFFFF"/>
                    <w:left w:val="none" w:sz="0" w:space="0" w:color="FFFFFF"/>
                    <w:bottom w:val="single" w:sz="6" w:space="0" w:color="FFFFFF"/>
                    <w:right w:val="none" w:sz="0" w:space="0" w:color="FFFFFF"/>
                  </w:divBdr>
                </w:div>
                <w:div w:id="1205674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837922">
      <w:bodyDiv w:val="1"/>
      <w:marLeft w:val="0"/>
      <w:marRight w:val="0"/>
      <w:marTop w:val="0"/>
      <w:marBottom w:val="0"/>
      <w:divBdr>
        <w:top w:val="none" w:sz="0" w:space="0" w:color="auto"/>
        <w:left w:val="none" w:sz="0" w:space="0" w:color="auto"/>
        <w:bottom w:val="none" w:sz="0" w:space="0" w:color="auto"/>
        <w:right w:val="none" w:sz="0" w:space="0" w:color="auto"/>
      </w:divBdr>
      <w:divsChild>
        <w:div w:id="1439986203">
          <w:marLeft w:val="0"/>
          <w:marRight w:val="0"/>
          <w:marTop w:val="0"/>
          <w:marBottom w:val="150"/>
          <w:divBdr>
            <w:top w:val="none" w:sz="0" w:space="0" w:color="auto"/>
            <w:left w:val="none" w:sz="0" w:space="0" w:color="auto"/>
            <w:bottom w:val="none" w:sz="0" w:space="0" w:color="auto"/>
            <w:right w:val="none" w:sz="0" w:space="0" w:color="auto"/>
          </w:divBdr>
          <w:divsChild>
            <w:div w:id="1844123658">
              <w:marLeft w:val="0"/>
              <w:marRight w:val="0"/>
              <w:marTop w:val="0"/>
              <w:marBottom w:val="300"/>
              <w:divBdr>
                <w:top w:val="single" w:sz="6" w:space="0" w:color="FFFFFF"/>
                <w:left w:val="single" w:sz="6" w:space="0" w:color="FFFFFF"/>
                <w:bottom w:val="single" w:sz="6" w:space="0" w:color="FFFFFF"/>
                <w:right w:val="single" w:sz="6" w:space="0" w:color="FFFFFF"/>
              </w:divBdr>
              <w:divsChild>
                <w:div w:id="1406757488">
                  <w:marLeft w:val="0"/>
                  <w:marRight w:val="0"/>
                  <w:marTop w:val="0"/>
                  <w:marBottom w:val="0"/>
                  <w:divBdr>
                    <w:top w:val="none" w:sz="0" w:space="0" w:color="auto"/>
                    <w:left w:val="none" w:sz="0" w:space="0" w:color="auto"/>
                    <w:bottom w:val="none" w:sz="0" w:space="0" w:color="auto"/>
                    <w:right w:val="none" w:sz="0" w:space="0" w:color="auto"/>
                  </w:divBdr>
                </w:div>
                <w:div w:id="209042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341025">
          <w:marLeft w:val="0"/>
          <w:marRight w:val="0"/>
          <w:marTop w:val="0"/>
          <w:marBottom w:val="150"/>
          <w:divBdr>
            <w:top w:val="none" w:sz="0" w:space="0" w:color="auto"/>
            <w:left w:val="none" w:sz="0" w:space="0" w:color="auto"/>
            <w:bottom w:val="none" w:sz="0" w:space="0" w:color="auto"/>
            <w:right w:val="none" w:sz="0" w:space="0" w:color="auto"/>
          </w:divBdr>
          <w:divsChild>
            <w:div w:id="796533236">
              <w:marLeft w:val="0"/>
              <w:marRight w:val="0"/>
              <w:marTop w:val="0"/>
              <w:marBottom w:val="300"/>
              <w:divBdr>
                <w:top w:val="single" w:sz="6" w:space="0" w:color="FFFFFF"/>
                <w:left w:val="single" w:sz="6" w:space="0" w:color="FFFFFF"/>
                <w:bottom w:val="single" w:sz="6" w:space="0" w:color="FFFFFF"/>
                <w:right w:val="single" w:sz="6" w:space="0" w:color="FFFFFF"/>
              </w:divBdr>
              <w:divsChild>
                <w:div w:id="270236599">
                  <w:marLeft w:val="0"/>
                  <w:marRight w:val="0"/>
                  <w:marTop w:val="0"/>
                  <w:marBottom w:val="0"/>
                  <w:divBdr>
                    <w:top w:val="none" w:sz="0" w:space="0" w:color="FFFFFF"/>
                    <w:left w:val="none" w:sz="0" w:space="0" w:color="FFFFFF"/>
                    <w:bottom w:val="single" w:sz="6" w:space="0" w:color="FFFFFF"/>
                    <w:right w:val="none" w:sz="0" w:space="0" w:color="FFFFFF"/>
                  </w:divBdr>
                </w:div>
                <w:div w:id="1083335273">
                  <w:marLeft w:val="0"/>
                  <w:marRight w:val="0"/>
                  <w:marTop w:val="0"/>
                  <w:marBottom w:val="0"/>
                  <w:divBdr>
                    <w:top w:val="none" w:sz="0" w:space="0" w:color="auto"/>
                    <w:left w:val="none" w:sz="0" w:space="0" w:color="auto"/>
                    <w:bottom w:val="none" w:sz="0" w:space="0" w:color="auto"/>
                    <w:right w:val="none" w:sz="0" w:space="0" w:color="auto"/>
                  </w:divBdr>
                </w:div>
                <w:div w:id="145209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550869">
          <w:marLeft w:val="0"/>
          <w:marRight w:val="0"/>
          <w:marTop w:val="0"/>
          <w:marBottom w:val="150"/>
          <w:divBdr>
            <w:top w:val="none" w:sz="0" w:space="0" w:color="auto"/>
            <w:left w:val="none" w:sz="0" w:space="0" w:color="auto"/>
            <w:bottom w:val="none" w:sz="0" w:space="0" w:color="auto"/>
            <w:right w:val="none" w:sz="0" w:space="0" w:color="auto"/>
          </w:divBdr>
          <w:divsChild>
            <w:div w:id="1210603398">
              <w:marLeft w:val="0"/>
              <w:marRight w:val="0"/>
              <w:marTop w:val="0"/>
              <w:marBottom w:val="300"/>
              <w:divBdr>
                <w:top w:val="single" w:sz="6" w:space="0" w:color="FFFFFF"/>
                <w:left w:val="single" w:sz="6" w:space="0" w:color="FFFFFF"/>
                <w:bottom w:val="single" w:sz="6" w:space="0" w:color="FFFFFF"/>
                <w:right w:val="single" w:sz="6" w:space="0" w:color="FFFFFF"/>
              </w:divBdr>
              <w:divsChild>
                <w:div w:id="374278697">
                  <w:marLeft w:val="0"/>
                  <w:marRight w:val="0"/>
                  <w:marTop w:val="0"/>
                  <w:marBottom w:val="0"/>
                  <w:divBdr>
                    <w:top w:val="none" w:sz="0" w:space="0" w:color="FFFFFF"/>
                    <w:left w:val="none" w:sz="0" w:space="0" w:color="FFFFFF"/>
                    <w:bottom w:val="single" w:sz="6" w:space="0" w:color="FFFFFF"/>
                    <w:right w:val="none" w:sz="0" w:space="0" w:color="FFFFFF"/>
                  </w:divBdr>
                </w:div>
                <w:div w:id="1266574300">
                  <w:marLeft w:val="0"/>
                  <w:marRight w:val="0"/>
                  <w:marTop w:val="0"/>
                  <w:marBottom w:val="0"/>
                  <w:divBdr>
                    <w:top w:val="none" w:sz="0" w:space="0" w:color="auto"/>
                    <w:left w:val="none" w:sz="0" w:space="0" w:color="auto"/>
                    <w:bottom w:val="none" w:sz="0" w:space="0" w:color="auto"/>
                    <w:right w:val="none" w:sz="0" w:space="0" w:color="auto"/>
                  </w:divBdr>
                </w:div>
                <w:div w:id="268972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75503">
          <w:marLeft w:val="0"/>
          <w:marRight w:val="0"/>
          <w:marTop w:val="0"/>
          <w:marBottom w:val="150"/>
          <w:divBdr>
            <w:top w:val="none" w:sz="0" w:space="0" w:color="auto"/>
            <w:left w:val="none" w:sz="0" w:space="0" w:color="auto"/>
            <w:bottom w:val="none" w:sz="0" w:space="0" w:color="auto"/>
            <w:right w:val="none" w:sz="0" w:space="0" w:color="auto"/>
          </w:divBdr>
          <w:divsChild>
            <w:div w:id="2140297586">
              <w:marLeft w:val="0"/>
              <w:marRight w:val="0"/>
              <w:marTop w:val="0"/>
              <w:marBottom w:val="300"/>
              <w:divBdr>
                <w:top w:val="single" w:sz="6" w:space="0" w:color="FFFFFF"/>
                <w:left w:val="single" w:sz="6" w:space="0" w:color="FFFFFF"/>
                <w:bottom w:val="single" w:sz="6" w:space="0" w:color="FFFFFF"/>
                <w:right w:val="single" w:sz="6" w:space="0" w:color="FFFFFF"/>
              </w:divBdr>
              <w:divsChild>
                <w:div w:id="381367858">
                  <w:marLeft w:val="0"/>
                  <w:marRight w:val="0"/>
                  <w:marTop w:val="0"/>
                  <w:marBottom w:val="0"/>
                  <w:divBdr>
                    <w:top w:val="none" w:sz="0" w:space="0" w:color="FFFFFF"/>
                    <w:left w:val="none" w:sz="0" w:space="0" w:color="FFFFFF"/>
                    <w:bottom w:val="single" w:sz="6" w:space="0" w:color="FFFFFF"/>
                    <w:right w:val="none" w:sz="0" w:space="0" w:color="FFFFFF"/>
                  </w:divBdr>
                </w:div>
                <w:div w:id="649479886">
                  <w:marLeft w:val="0"/>
                  <w:marRight w:val="0"/>
                  <w:marTop w:val="0"/>
                  <w:marBottom w:val="0"/>
                  <w:divBdr>
                    <w:top w:val="none" w:sz="0" w:space="0" w:color="auto"/>
                    <w:left w:val="none" w:sz="0" w:space="0" w:color="auto"/>
                    <w:bottom w:val="none" w:sz="0" w:space="0" w:color="auto"/>
                    <w:right w:val="none" w:sz="0" w:space="0" w:color="auto"/>
                  </w:divBdr>
                </w:div>
                <w:div w:id="185965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4063471">
      <w:bodyDiv w:val="1"/>
      <w:marLeft w:val="0"/>
      <w:marRight w:val="0"/>
      <w:marTop w:val="0"/>
      <w:marBottom w:val="0"/>
      <w:divBdr>
        <w:top w:val="none" w:sz="0" w:space="0" w:color="auto"/>
        <w:left w:val="none" w:sz="0" w:space="0" w:color="auto"/>
        <w:bottom w:val="none" w:sz="0" w:space="0" w:color="auto"/>
        <w:right w:val="none" w:sz="0" w:space="0" w:color="auto"/>
      </w:divBdr>
    </w:div>
    <w:div w:id="454102606">
      <w:bodyDiv w:val="1"/>
      <w:marLeft w:val="0"/>
      <w:marRight w:val="0"/>
      <w:marTop w:val="0"/>
      <w:marBottom w:val="0"/>
      <w:divBdr>
        <w:top w:val="none" w:sz="0" w:space="0" w:color="auto"/>
        <w:left w:val="none" w:sz="0" w:space="0" w:color="auto"/>
        <w:bottom w:val="none" w:sz="0" w:space="0" w:color="auto"/>
        <w:right w:val="none" w:sz="0" w:space="0" w:color="auto"/>
      </w:divBdr>
      <w:divsChild>
        <w:div w:id="1068265657">
          <w:marLeft w:val="0"/>
          <w:marRight w:val="0"/>
          <w:marTop w:val="0"/>
          <w:marBottom w:val="0"/>
          <w:divBdr>
            <w:top w:val="none" w:sz="0" w:space="0" w:color="auto"/>
            <w:left w:val="none" w:sz="0" w:space="0" w:color="auto"/>
            <w:bottom w:val="none" w:sz="0" w:space="0" w:color="auto"/>
            <w:right w:val="none" w:sz="0" w:space="0" w:color="auto"/>
          </w:divBdr>
        </w:div>
      </w:divsChild>
    </w:div>
    <w:div w:id="454951053">
      <w:bodyDiv w:val="1"/>
      <w:marLeft w:val="0"/>
      <w:marRight w:val="0"/>
      <w:marTop w:val="0"/>
      <w:marBottom w:val="0"/>
      <w:divBdr>
        <w:top w:val="none" w:sz="0" w:space="0" w:color="auto"/>
        <w:left w:val="none" w:sz="0" w:space="0" w:color="auto"/>
        <w:bottom w:val="none" w:sz="0" w:space="0" w:color="auto"/>
        <w:right w:val="none" w:sz="0" w:space="0" w:color="auto"/>
      </w:divBdr>
      <w:divsChild>
        <w:div w:id="1077167783">
          <w:marLeft w:val="0"/>
          <w:marRight w:val="0"/>
          <w:marTop w:val="0"/>
          <w:marBottom w:val="0"/>
          <w:divBdr>
            <w:top w:val="none" w:sz="0" w:space="0" w:color="auto"/>
            <w:left w:val="none" w:sz="0" w:space="0" w:color="auto"/>
            <w:bottom w:val="none" w:sz="0" w:space="0" w:color="auto"/>
            <w:right w:val="none" w:sz="0" w:space="0" w:color="auto"/>
          </w:divBdr>
        </w:div>
      </w:divsChild>
    </w:div>
    <w:div w:id="455027830">
      <w:bodyDiv w:val="1"/>
      <w:marLeft w:val="0"/>
      <w:marRight w:val="0"/>
      <w:marTop w:val="0"/>
      <w:marBottom w:val="0"/>
      <w:divBdr>
        <w:top w:val="none" w:sz="0" w:space="0" w:color="auto"/>
        <w:left w:val="none" w:sz="0" w:space="0" w:color="auto"/>
        <w:bottom w:val="none" w:sz="0" w:space="0" w:color="auto"/>
        <w:right w:val="none" w:sz="0" w:space="0" w:color="auto"/>
      </w:divBdr>
      <w:divsChild>
        <w:div w:id="1197739293">
          <w:marLeft w:val="0"/>
          <w:marRight w:val="0"/>
          <w:marTop w:val="0"/>
          <w:marBottom w:val="0"/>
          <w:divBdr>
            <w:top w:val="none" w:sz="0" w:space="0" w:color="auto"/>
            <w:left w:val="none" w:sz="0" w:space="0" w:color="auto"/>
            <w:bottom w:val="none" w:sz="0" w:space="0" w:color="auto"/>
            <w:right w:val="none" w:sz="0" w:space="0" w:color="auto"/>
          </w:divBdr>
        </w:div>
      </w:divsChild>
    </w:div>
    <w:div w:id="455410676">
      <w:bodyDiv w:val="1"/>
      <w:marLeft w:val="0"/>
      <w:marRight w:val="0"/>
      <w:marTop w:val="0"/>
      <w:marBottom w:val="0"/>
      <w:divBdr>
        <w:top w:val="none" w:sz="0" w:space="0" w:color="auto"/>
        <w:left w:val="none" w:sz="0" w:space="0" w:color="auto"/>
        <w:bottom w:val="none" w:sz="0" w:space="0" w:color="auto"/>
        <w:right w:val="none" w:sz="0" w:space="0" w:color="auto"/>
      </w:divBdr>
      <w:divsChild>
        <w:div w:id="1078094769">
          <w:marLeft w:val="0"/>
          <w:marRight w:val="0"/>
          <w:marTop w:val="0"/>
          <w:marBottom w:val="0"/>
          <w:divBdr>
            <w:top w:val="none" w:sz="0" w:space="0" w:color="auto"/>
            <w:left w:val="none" w:sz="0" w:space="0" w:color="auto"/>
            <w:bottom w:val="none" w:sz="0" w:space="0" w:color="auto"/>
            <w:right w:val="none" w:sz="0" w:space="0" w:color="auto"/>
          </w:divBdr>
          <w:divsChild>
            <w:div w:id="1366364586">
              <w:marLeft w:val="0"/>
              <w:marRight w:val="0"/>
              <w:marTop w:val="0"/>
              <w:marBottom w:val="0"/>
              <w:divBdr>
                <w:top w:val="none" w:sz="0" w:space="0" w:color="auto"/>
                <w:left w:val="none" w:sz="0" w:space="0" w:color="auto"/>
                <w:bottom w:val="none" w:sz="0" w:space="0" w:color="auto"/>
                <w:right w:val="none" w:sz="0" w:space="0" w:color="auto"/>
              </w:divBdr>
              <w:divsChild>
                <w:div w:id="291594028">
                  <w:marLeft w:val="0"/>
                  <w:marRight w:val="0"/>
                  <w:marTop w:val="0"/>
                  <w:marBottom w:val="0"/>
                  <w:divBdr>
                    <w:top w:val="none" w:sz="0" w:space="0" w:color="auto"/>
                    <w:left w:val="none" w:sz="0" w:space="0" w:color="auto"/>
                    <w:bottom w:val="none" w:sz="0" w:space="0" w:color="auto"/>
                    <w:right w:val="none" w:sz="0" w:space="0" w:color="auto"/>
                  </w:divBdr>
                  <w:divsChild>
                    <w:div w:id="1288315423">
                      <w:marLeft w:val="0"/>
                      <w:marRight w:val="0"/>
                      <w:marTop w:val="0"/>
                      <w:marBottom w:val="0"/>
                      <w:divBdr>
                        <w:top w:val="none" w:sz="0" w:space="0" w:color="auto"/>
                        <w:left w:val="none" w:sz="0" w:space="0" w:color="auto"/>
                        <w:bottom w:val="none" w:sz="0" w:space="0" w:color="auto"/>
                        <w:right w:val="none" w:sz="0" w:space="0" w:color="auto"/>
                      </w:divBdr>
                      <w:divsChild>
                        <w:div w:id="611475992">
                          <w:marLeft w:val="0"/>
                          <w:marRight w:val="0"/>
                          <w:marTop w:val="0"/>
                          <w:marBottom w:val="0"/>
                          <w:divBdr>
                            <w:top w:val="none" w:sz="0" w:space="0" w:color="auto"/>
                            <w:left w:val="none" w:sz="0" w:space="0" w:color="auto"/>
                            <w:bottom w:val="none" w:sz="0" w:space="0" w:color="auto"/>
                            <w:right w:val="none" w:sz="0" w:space="0" w:color="auto"/>
                          </w:divBdr>
                          <w:divsChild>
                            <w:div w:id="564070044">
                              <w:marLeft w:val="0"/>
                              <w:marRight w:val="0"/>
                              <w:marTop w:val="0"/>
                              <w:marBottom w:val="0"/>
                              <w:divBdr>
                                <w:top w:val="none" w:sz="0" w:space="0" w:color="auto"/>
                                <w:left w:val="none" w:sz="0" w:space="0" w:color="auto"/>
                                <w:bottom w:val="none" w:sz="0" w:space="0" w:color="auto"/>
                                <w:right w:val="none" w:sz="0" w:space="0" w:color="auto"/>
                              </w:divBdr>
                              <w:divsChild>
                                <w:div w:id="72168406">
                                  <w:marLeft w:val="0"/>
                                  <w:marRight w:val="0"/>
                                  <w:marTop w:val="0"/>
                                  <w:marBottom w:val="0"/>
                                  <w:divBdr>
                                    <w:top w:val="none" w:sz="0" w:space="0" w:color="auto"/>
                                    <w:left w:val="none" w:sz="0" w:space="0" w:color="auto"/>
                                    <w:bottom w:val="none" w:sz="0" w:space="0" w:color="auto"/>
                                    <w:right w:val="none" w:sz="0" w:space="0" w:color="auto"/>
                                  </w:divBdr>
                                  <w:divsChild>
                                    <w:div w:id="612519735">
                                      <w:marLeft w:val="0"/>
                                      <w:marRight w:val="0"/>
                                      <w:marTop w:val="0"/>
                                      <w:marBottom w:val="0"/>
                                      <w:divBdr>
                                        <w:top w:val="single" w:sz="4" w:space="0" w:color="F5F5F5"/>
                                        <w:left w:val="single" w:sz="4" w:space="0" w:color="F5F5F5"/>
                                        <w:bottom w:val="single" w:sz="4" w:space="0" w:color="F5F5F5"/>
                                        <w:right w:val="single" w:sz="4" w:space="0" w:color="F5F5F5"/>
                                      </w:divBdr>
                                      <w:divsChild>
                                        <w:div w:id="697587369">
                                          <w:marLeft w:val="0"/>
                                          <w:marRight w:val="0"/>
                                          <w:marTop w:val="0"/>
                                          <w:marBottom w:val="0"/>
                                          <w:divBdr>
                                            <w:top w:val="none" w:sz="0" w:space="0" w:color="auto"/>
                                            <w:left w:val="none" w:sz="0" w:space="0" w:color="auto"/>
                                            <w:bottom w:val="none" w:sz="0" w:space="0" w:color="auto"/>
                                            <w:right w:val="none" w:sz="0" w:space="0" w:color="auto"/>
                                          </w:divBdr>
                                          <w:divsChild>
                                            <w:div w:id="77555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55761669">
      <w:bodyDiv w:val="1"/>
      <w:marLeft w:val="0"/>
      <w:marRight w:val="0"/>
      <w:marTop w:val="0"/>
      <w:marBottom w:val="0"/>
      <w:divBdr>
        <w:top w:val="none" w:sz="0" w:space="0" w:color="auto"/>
        <w:left w:val="none" w:sz="0" w:space="0" w:color="auto"/>
        <w:bottom w:val="none" w:sz="0" w:space="0" w:color="auto"/>
        <w:right w:val="none" w:sz="0" w:space="0" w:color="auto"/>
      </w:divBdr>
      <w:divsChild>
        <w:div w:id="528687883">
          <w:marLeft w:val="0"/>
          <w:marRight w:val="0"/>
          <w:marTop w:val="0"/>
          <w:marBottom w:val="150"/>
          <w:divBdr>
            <w:top w:val="none" w:sz="0" w:space="0" w:color="auto"/>
            <w:left w:val="none" w:sz="0" w:space="0" w:color="auto"/>
            <w:bottom w:val="none" w:sz="0" w:space="0" w:color="auto"/>
            <w:right w:val="none" w:sz="0" w:space="0" w:color="auto"/>
          </w:divBdr>
          <w:divsChild>
            <w:div w:id="1598758107">
              <w:marLeft w:val="0"/>
              <w:marRight w:val="0"/>
              <w:marTop w:val="0"/>
              <w:marBottom w:val="300"/>
              <w:divBdr>
                <w:top w:val="single" w:sz="6" w:space="0" w:color="FFFFFF"/>
                <w:left w:val="single" w:sz="6" w:space="0" w:color="FFFFFF"/>
                <w:bottom w:val="single" w:sz="6" w:space="0" w:color="FFFFFF"/>
                <w:right w:val="single" w:sz="6" w:space="0" w:color="FFFFFF"/>
              </w:divBdr>
              <w:divsChild>
                <w:div w:id="1002197427">
                  <w:marLeft w:val="0"/>
                  <w:marRight w:val="0"/>
                  <w:marTop w:val="0"/>
                  <w:marBottom w:val="0"/>
                  <w:divBdr>
                    <w:top w:val="none" w:sz="0" w:space="0" w:color="auto"/>
                    <w:left w:val="none" w:sz="0" w:space="0" w:color="auto"/>
                    <w:bottom w:val="none" w:sz="0" w:space="0" w:color="auto"/>
                    <w:right w:val="none" w:sz="0" w:space="0" w:color="auto"/>
                  </w:divBdr>
                </w:div>
                <w:div w:id="50358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060275">
          <w:marLeft w:val="0"/>
          <w:marRight w:val="0"/>
          <w:marTop w:val="0"/>
          <w:marBottom w:val="150"/>
          <w:divBdr>
            <w:top w:val="none" w:sz="0" w:space="0" w:color="auto"/>
            <w:left w:val="none" w:sz="0" w:space="0" w:color="auto"/>
            <w:bottom w:val="none" w:sz="0" w:space="0" w:color="auto"/>
            <w:right w:val="none" w:sz="0" w:space="0" w:color="auto"/>
          </w:divBdr>
          <w:divsChild>
            <w:div w:id="364213431">
              <w:marLeft w:val="0"/>
              <w:marRight w:val="0"/>
              <w:marTop w:val="0"/>
              <w:marBottom w:val="300"/>
              <w:divBdr>
                <w:top w:val="single" w:sz="6" w:space="0" w:color="FFFFFF"/>
                <w:left w:val="single" w:sz="6" w:space="0" w:color="FFFFFF"/>
                <w:bottom w:val="single" w:sz="6" w:space="0" w:color="FFFFFF"/>
                <w:right w:val="single" w:sz="6" w:space="0" w:color="FFFFFF"/>
              </w:divBdr>
              <w:divsChild>
                <w:div w:id="1892644438">
                  <w:marLeft w:val="0"/>
                  <w:marRight w:val="0"/>
                  <w:marTop w:val="0"/>
                  <w:marBottom w:val="0"/>
                  <w:divBdr>
                    <w:top w:val="none" w:sz="0" w:space="0" w:color="FFFFFF"/>
                    <w:left w:val="none" w:sz="0" w:space="0" w:color="FFFFFF"/>
                    <w:bottom w:val="single" w:sz="6" w:space="0" w:color="FFFFFF"/>
                    <w:right w:val="none" w:sz="0" w:space="0" w:color="FFFFFF"/>
                  </w:divBdr>
                </w:div>
                <w:div w:id="1898204963">
                  <w:marLeft w:val="0"/>
                  <w:marRight w:val="0"/>
                  <w:marTop w:val="0"/>
                  <w:marBottom w:val="0"/>
                  <w:divBdr>
                    <w:top w:val="none" w:sz="0" w:space="0" w:color="auto"/>
                    <w:left w:val="none" w:sz="0" w:space="0" w:color="auto"/>
                    <w:bottom w:val="none" w:sz="0" w:space="0" w:color="auto"/>
                    <w:right w:val="none" w:sz="0" w:space="0" w:color="auto"/>
                  </w:divBdr>
                </w:div>
                <w:div w:id="26662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046652">
          <w:marLeft w:val="0"/>
          <w:marRight w:val="0"/>
          <w:marTop w:val="0"/>
          <w:marBottom w:val="150"/>
          <w:divBdr>
            <w:top w:val="none" w:sz="0" w:space="0" w:color="auto"/>
            <w:left w:val="none" w:sz="0" w:space="0" w:color="auto"/>
            <w:bottom w:val="none" w:sz="0" w:space="0" w:color="auto"/>
            <w:right w:val="none" w:sz="0" w:space="0" w:color="auto"/>
          </w:divBdr>
          <w:divsChild>
            <w:div w:id="1775203599">
              <w:marLeft w:val="0"/>
              <w:marRight w:val="0"/>
              <w:marTop w:val="0"/>
              <w:marBottom w:val="300"/>
              <w:divBdr>
                <w:top w:val="single" w:sz="6" w:space="0" w:color="FFFFFF"/>
                <w:left w:val="single" w:sz="6" w:space="0" w:color="FFFFFF"/>
                <w:bottom w:val="single" w:sz="6" w:space="0" w:color="FFFFFF"/>
                <w:right w:val="single" w:sz="6" w:space="0" w:color="FFFFFF"/>
              </w:divBdr>
              <w:divsChild>
                <w:div w:id="213660816">
                  <w:marLeft w:val="0"/>
                  <w:marRight w:val="0"/>
                  <w:marTop w:val="0"/>
                  <w:marBottom w:val="0"/>
                  <w:divBdr>
                    <w:top w:val="none" w:sz="0" w:space="0" w:color="FFFFFF"/>
                    <w:left w:val="none" w:sz="0" w:space="0" w:color="FFFFFF"/>
                    <w:bottom w:val="single" w:sz="6" w:space="0" w:color="FFFFFF"/>
                    <w:right w:val="none" w:sz="0" w:space="0" w:color="FFFFFF"/>
                  </w:divBdr>
                </w:div>
                <w:div w:id="343477887">
                  <w:marLeft w:val="0"/>
                  <w:marRight w:val="0"/>
                  <w:marTop w:val="0"/>
                  <w:marBottom w:val="0"/>
                  <w:divBdr>
                    <w:top w:val="none" w:sz="0" w:space="0" w:color="auto"/>
                    <w:left w:val="none" w:sz="0" w:space="0" w:color="auto"/>
                    <w:bottom w:val="none" w:sz="0" w:space="0" w:color="auto"/>
                    <w:right w:val="none" w:sz="0" w:space="0" w:color="auto"/>
                  </w:divBdr>
                </w:div>
                <w:div w:id="177932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079788">
          <w:marLeft w:val="0"/>
          <w:marRight w:val="0"/>
          <w:marTop w:val="0"/>
          <w:marBottom w:val="150"/>
          <w:divBdr>
            <w:top w:val="none" w:sz="0" w:space="0" w:color="auto"/>
            <w:left w:val="none" w:sz="0" w:space="0" w:color="auto"/>
            <w:bottom w:val="none" w:sz="0" w:space="0" w:color="auto"/>
            <w:right w:val="none" w:sz="0" w:space="0" w:color="auto"/>
          </w:divBdr>
          <w:divsChild>
            <w:div w:id="1458177520">
              <w:marLeft w:val="0"/>
              <w:marRight w:val="0"/>
              <w:marTop w:val="0"/>
              <w:marBottom w:val="300"/>
              <w:divBdr>
                <w:top w:val="single" w:sz="6" w:space="0" w:color="FFFFFF"/>
                <w:left w:val="single" w:sz="6" w:space="0" w:color="FFFFFF"/>
                <w:bottom w:val="single" w:sz="6" w:space="0" w:color="FFFFFF"/>
                <w:right w:val="single" w:sz="6" w:space="0" w:color="FFFFFF"/>
              </w:divBdr>
              <w:divsChild>
                <w:div w:id="452672691">
                  <w:marLeft w:val="0"/>
                  <w:marRight w:val="0"/>
                  <w:marTop w:val="0"/>
                  <w:marBottom w:val="0"/>
                  <w:divBdr>
                    <w:top w:val="none" w:sz="0" w:space="0" w:color="FFFFFF"/>
                    <w:left w:val="none" w:sz="0" w:space="0" w:color="FFFFFF"/>
                    <w:bottom w:val="single" w:sz="6" w:space="0" w:color="FFFFFF"/>
                    <w:right w:val="none" w:sz="0" w:space="0" w:color="FFFFFF"/>
                  </w:divBdr>
                </w:div>
                <w:div w:id="97576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333167">
      <w:bodyDiv w:val="1"/>
      <w:marLeft w:val="0"/>
      <w:marRight w:val="0"/>
      <w:marTop w:val="0"/>
      <w:marBottom w:val="0"/>
      <w:divBdr>
        <w:top w:val="none" w:sz="0" w:space="0" w:color="auto"/>
        <w:left w:val="none" w:sz="0" w:space="0" w:color="auto"/>
        <w:bottom w:val="none" w:sz="0" w:space="0" w:color="auto"/>
        <w:right w:val="none" w:sz="0" w:space="0" w:color="auto"/>
      </w:divBdr>
      <w:divsChild>
        <w:div w:id="1650792030">
          <w:marLeft w:val="0"/>
          <w:marRight w:val="0"/>
          <w:marTop w:val="0"/>
          <w:marBottom w:val="0"/>
          <w:divBdr>
            <w:top w:val="none" w:sz="0" w:space="0" w:color="auto"/>
            <w:left w:val="none" w:sz="0" w:space="0" w:color="auto"/>
            <w:bottom w:val="none" w:sz="0" w:space="0" w:color="auto"/>
            <w:right w:val="none" w:sz="0" w:space="0" w:color="auto"/>
          </w:divBdr>
        </w:div>
      </w:divsChild>
    </w:div>
    <w:div w:id="456947001">
      <w:bodyDiv w:val="1"/>
      <w:marLeft w:val="0"/>
      <w:marRight w:val="0"/>
      <w:marTop w:val="0"/>
      <w:marBottom w:val="0"/>
      <w:divBdr>
        <w:top w:val="none" w:sz="0" w:space="0" w:color="auto"/>
        <w:left w:val="none" w:sz="0" w:space="0" w:color="auto"/>
        <w:bottom w:val="none" w:sz="0" w:space="0" w:color="auto"/>
        <w:right w:val="none" w:sz="0" w:space="0" w:color="auto"/>
      </w:divBdr>
      <w:divsChild>
        <w:div w:id="1651135671">
          <w:marLeft w:val="0"/>
          <w:marRight w:val="0"/>
          <w:marTop w:val="0"/>
          <w:marBottom w:val="0"/>
          <w:divBdr>
            <w:top w:val="none" w:sz="0" w:space="0" w:color="auto"/>
            <w:left w:val="none" w:sz="0" w:space="0" w:color="auto"/>
            <w:bottom w:val="none" w:sz="0" w:space="0" w:color="auto"/>
            <w:right w:val="none" w:sz="0" w:space="0" w:color="auto"/>
          </w:divBdr>
          <w:divsChild>
            <w:div w:id="84810720">
              <w:marLeft w:val="0"/>
              <w:marRight w:val="0"/>
              <w:marTop w:val="0"/>
              <w:marBottom w:val="0"/>
              <w:divBdr>
                <w:top w:val="none" w:sz="0" w:space="0" w:color="auto"/>
                <w:left w:val="none" w:sz="0" w:space="0" w:color="auto"/>
                <w:bottom w:val="none" w:sz="0" w:space="0" w:color="auto"/>
                <w:right w:val="none" w:sz="0" w:space="0" w:color="auto"/>
              </w:divBdr>
              <w:divsChild>
                <w:div w:id="1118067000">
                  <w:marLeft w:val="0"/>
                  <w:marRight w:val="0"/>
                  <w:marTop w:val="0"/>
                  <w:marBottom w:val="0"/>
                  <w:divBdr>
                    <w:top w:val="none" w:sz="0" w:space="0" w:color="auto"/>
                    <w:left w:val="none" w:sz="0" w:space="0" w:color="auto"/>
                    <w:bottom w:val="none" w:sz="0" w:space="0" w:color="auto"/>
                    <w:right w:val="none" w:sz="0" w:space="0" w:color="auto"/>
                  </w:divBdr>
                </w:div>
                <w:div w:id="129605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259527">
      <w:bodyDiv w:val="1"/>
      <w:marLeft w:val="0"/>
      <w:marRight w:val="0"/>
      <w:marTop w:val="0"/>
      <w:marBottom w:val="0"/>
      <w:divBdr>
        <w:top w:val="none" w:sz="0" w:space="0" w:color="auto"/>
        <w:left w:val="none" w:sz="0" w:space="0" w:color="auto"/>
        <w:bottom w:val="none" w:sz="0" w:space="0" w:color="auto"/>
        <w:right w:val="none" w:sz="0" w:space="0" w:color="auto"/>
      </w:divBdr>
      <w:divsChild>
        <w:div w:id="509877938">
          <w:marLeft w:val="0"/>
          <w:marRight w:val="0"/>
          <w:marTop w:val="0"/>
          <w:marBottom w:val="0"/>
          <w:divBdr>
            <w:top w:val="none" w:sz="0" w:space="0" w:color="auto"/>
            <w:left w:val="none" w:sz="0" w:space="0" w:color="auto"/>
            <w:bottom w:val="none" w:sz="0" w:space="0" w:color="auto"/>
            <w:right w:val="none" w:sz="0" w:space="0" w:color="auto"/>
          </w:divBdr>
        </w:div>
      </w:divsChild>
    </w:div>
    <w:div w:id="458454669">
      <w:bodyDiv w:val="1"/>
      <w:marLeft w:val="0"/>
      <w:marRight w:val="0"/>
      <w:marTop w:val="0"/>
      <w:marBottom w:val="0"/>
      <w:divBdr>
        <w:top w:val="none" w:sz="0" w:space="0" w:color="auto"/>
        <w:left w:val="none" w:sz="0" w:space="0" w:color="auto"/>
        <w:bottom w:val="none" w:sz="0" w:space="0" w:color="auto"/>
        <w:right w:val="none" w:sz="0" w:space="0" w:color="auto"/>
      </w:divBdr>
    </w:div>
    <w:div w:id="458915746">
      <w:bodyDiv w:val="1"/>
      <w:marLeft w:val="0"/>
      <w:marRight w:val="0"/>
      <w:marTop w:val="0"/>
      <w:marBottom w:val="0"/>
      <w:divBdr>
        <w:top w:val="none" w:sz="0" w:space="0" w:color="auto"/>
        <w:left w:val="none" w:sz="0" w:space="0" w:color="auto"/>
        <w:bottom w:val="none" w:sz="0" w:space="0" w:color="auto"/>
        <w:right w:val="none" w:sz="0" w:space="0" w:color="auto"/>
      </w:divBdr>
      <w:divsChild>
        <w:div w:id="2089187147">
          <w:marLeft w:val="0"/>
          <w:marRight w:val="0"/>
          <w:marTop w:val="0"/>
          <w:marBottom w:val="0"/>
          <w:divBdr>
            <w:top w:val="none" w:sz="0" w:space="0" w:color="auto"/>
            <w:left w:val="none" w:sz="0" w:space="0" w:color="auto"/>
            <w:bottom w:val="none" w:sz="0" w:space="0" w:color="auto"/>
            <w:right w:val="none" w:sz="0" w:space="0" w:color="auto"/>
          </w:divBdr>
          <w:divsChild>
            <w:div w:id="1325818079">
              <w:marLeft w:val="0"/>
              <w:marRight w:val="0"/>
              <w:marTop w:val="0"/>
              <w:marBottom w:val="0"/>
              <w:divBdr>
                <w:top w:val="none" w:sz="0" w:space="0" w:color="auto"/>
                <w:left w:val="none" w:sz="0" w:space="0" w:color="auto"/>
                <w:bottom w:val="none" w:sz="0" w:space="0" w:color="auto"/>
                <w:right w:val="none" w:sz="0" w:space="0" w:color="auto"/>
              </w:divBdr>
              <w:divsChild>
                <w:div w:id="1247881881">
                  <w:marLeft w:val="0"/>
                  <w:marRight w:val="0"/>
                  <w:marTop w:val="0"/>
                  <w:marBottom w:val="0"/>
                  <w:divBdr>
                    <w:top w:val="none" w:sz="0" w:space="0" w:color="auto"/>
                    <w:left w:val="none" w:sz="0" w:space="0" w:color="auto"/>
                    <w:bottom w:val="none" w:sz="0" w:space="0" w:color="auto"/>
                    <w:right w:val="none" w:sz="0" w:space="0" w:color="auto"/>
                  </w:divBdr>
                  <w:divsChild>
                    <w:div w:id="1978146336">
                      <w:marLeft w:val="0"/>
                      <w:marRight w:val="0"/>
                      <w:marTop w:val="0"/>
                      <w:marBottom w:val="0"/>
                      <w:divBdr>
                        <w:top w:val="none" w:sz="0" w:space="0" w:color="auto"/>
                        <w:left w:val="none" w:sz="0" w:space="0" w:color="auto"/>
                        <w:bottom w:val="none" w:sz="0" w:space="0" w:color="auto"/>
                        <w:right w:val="none" w:sz="0" w:space="0" w:color="auto"/>
                      </w:divBdr>
                      <w:divsChild>
                        <w:div w:id="341131058">
                          <w:marLeft w:val="-225"/>
                          <w:marRight w:val="0"/>
                          <w:marTop w:val="0"/>
                          <w:marBottom w:val="0"/>
                          <w:divBdr>
                            <w:top w:val="none" w:sz="0" w:space="0" w:color="auto"/>
                            <w:left w:val="none" w:sz="0" w:space="0" w:color="auto"/>
                            <w:bottom w:val="none" w:sz="0" w:space="0" w:color="auto"/>
                            <w:right w:val="none" w:sz="0" w:space="0" w:color="auto"/>
                          </w:divBdr>
                          <w:divsChild>
                            <w:div w:id="538736896">
                              <w:marLeft w:val="1500"/>
                              <w:marRight w:val="1500"/>
                              <w:marTop w:val="0"/>
                              <w:marBottom w:val="0"/>
                              <w:divBdr>
                                <w:top w:val="none" w:sz="0" w:space="0" w:color="auto"/>
                                <w:left w:val="none" w:sz="0" w:space="0" w:color="auto"/>
                                <w:bottom w:val="none" w:sz="0" w:space="0" w:color="auto"/>
                                <w:right w:val="none" w:sz="0" w:space="0" w:color="auto"/>
                              </w:divBdr>
                              <w:divsChild>
                                <w:div w:id="1648969569">
                                  <w:marLeft w:val="0"/>
                                  <w:marRight w:val="0"/>
                                  <w:marTop w:val="0"/>
                                  <w:marBottom w:val="345"/>
                                  <w:divBdr>
                                    <w:top w:val="none" w:sz="0" w:space="0" w:color="auto"/>
                                    <w:left w:val="none" w:sz="0" w:space="0" w:color="auto"/>
                                    <w:bottom w:val="none" w:sz="0" w:space="0" w:color="auto"/>
                                    <w:right w:val="none" w:sz="0" w:space="0" w:color="auto"/>
                                  </w:divBdr>
                                  <w:divsChild>
                                    <w:div w:id="1200243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8954754">
      <w:bodyDiv w:val="1"/>
      <w:marLeft w:val="0"/>
      <w:marRight w:val="0"/>
      <w:marTop w:val="0"/>
      <w:marBottom w:val="0"/>
      <w:divBdr>
        <w:top w:val="none" w:sz="0" w:space="0" w:color="auto"/>
        <w:left w:val="none" w:sz="0" w:space="0" w:color="auto"/>
        <w:bottom w:val="none" w:sz="0" w:space="0" w:color="auto"/>
        <w:right w:val="none" w:sz="0" w:space="0" w:color="auto"/>
      </w:divBdr>
    </w:div>
    <w:div w:id="459959457">
      <w:bodyDiv w:val="1"/>
      <w:marLeft w:val="0"/>
      <w:marRight w:val="0"/>
      <w:marTop w:val="0"/>
      <w:marBottom w:val="0"/>
      <w:divBdr>
        <w:top w:val="none" w:sz="0" w:space="0" w:color="auto"/>
        <w:left w:val="none" w:sz="0" w:space="0" w:color="auto"/>
        <w:bottom w:val="none" w:sz="0" w:space="0" w:color="auto"/>
        <w:right w:val="none" w:sz="0" w:space="0" w:color="auto"/>
      </w:divBdr>
    </w:div>
    <w:div w:id="460225448">
      <w:bodyDiv w:val="1"/>
      <w:marLeft w:val="0"/>
      <w:marRight w:val="0"/>
      <w:marTop w:val="0"/>
      <w:marBottom w:val="0"/>
      <w:divBdr>
        <w:top w:val="none" w:sz="0" w:space="0" w:color="auto"/>
        <w:left w:val="none" w:sz="0" w:space="0" w:color="auto"/>
        <w:bottom w:val="none" w:sz="0" w:space="0" w:color="auto"/>
        <w:right w:val="none" w:sz="0" w:space="0" w:color="auto"/>
      </w:divBdr>
    </w:div>
    <w:div w:id="460346186">
      <w:bodyDiv w:val="1"/>
      <w:marLeft w:val="0"/>
      <w:marRight w:val="0"/>
      <w:marTop w:val="0"/>
      <w:marBottom w:val="0"/>
      <w:divBdr>
        <w:top w:val="none" w:sz="0" w:space="0" w:color="auto"/>
        <w:left w:val="none" w:sz="0" w:space="0" w:color="auto"/>
        <w:bottom w:val="none" w:sz="0" w:space="0" w:color="auto"/>
        <w:right w:val="none" w:sz="0" w:space="0" w:color="auto"/>
      </w:divBdr>
      <w:divsChild>
        <w:div w:id="989678044">
          <w:marLeft w:val="0"/>
          <w:marRight w:val="0"/>
          <w:marTop w:val="0"/>
          <w:marBottom w:val="150"/>
          <w:divBdr>
            <w:top w:val="none" w:sz="0" w:space="0" w:color="auto"/>
            <w:left w:val="none" w:sz="0" w:space="0" w:color="auto"/>
            <w:bottom w:val="none" w:sz="0" w:space="0" w:color="auto"/>
            <w:right w:val="none" w:sz="0" w:space="0" w:color="auto"/>
          </w:divBdr>
          <w:divsChild>
            <w:div w:id="314771615">
              <w:marLeft w:val="0"/>
              <w:marRight w:val="0"/>
              <w:marTop w:val="0"/>
              <w:marBottom w:val="300"/>
              <w:divBdr>
                <w:top w:val="single" w:sz="6" w:space="0" w:color="FFFFFF"/>
                <w:left w:val="single" w:sz="6" w:space="0" w:color="FFFFFF"/>
                <w:bottom w:val="single" w:sz="6" w:space="0" w:color="FFFFFF"/>
                <w:right w:val="single" w:sz="6" w:space="0" w:color="FFFFFF"/>
              </w:divBdr>
              <w:divsChild>
                <w:div w:id="359817633">
                  <w:marLeft w:val="0"/>
                  <w:marRight w:val="0"/>
                  <w:marTop w:val="0"/>
                  <w:marBottom w:val="0"/>
                  <w:divBdr>
                    <w:top w:val="none" w:sz="0" w:space="0" w:color="auto"/>
                    <w:left w:val="none" w:sz="0" w:space="0" w:color="auto"/>
                    <w:bottom w:val="none" w:sz="0" w:space="0" w:color="auto"/>
                    <w:right w:val="none" w:sz="0" w:space="0" w:color="auto"/>
                  </w:divBdr>
                </w:div>
                <w:div w:id="185738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202539">
          <w:marLeft w:val="0"/>
          <w:marRight w:val="0"/>
          <w:marTop w:val="0"/>
          <w:marBottom w:val="150"/>
          <w:divBdr>
            <w:top w:val="none" w:sz="0" w:space="0" w:color="auto"/>
            <w:left w:val="none" w:sz="0" w:space="0" w:color="auto"/>
            <w:bottom w:val="none" w:sz="0" w:space="0" w:color="auto"/>
            <w:right w:val="none" w:sz="0" w:space="0" w:color="auto"/>
          </w:divBdr>
          <w:divsChild>
            <w:div w:id="702245282">
              <w:marLeft w:val="0"/>
              <w:marRight w:val="0"/>
              <w:marTop w:val="0"/>
              <w:marBottom w:val="300"/>
              <w:divBdr>
                <w:top w:val="single" w:sz="6" w:space="0" w:color="FFFFFF"/>
                <w:left w:val="single" w:sz="6" w:space="0" w:color="FFFFFF"/>
                <w:bottom w:val="single" w:sz="6" w:space="0" w:color="FFFFFF"/>
                <w:right w:val="single" w:sz="6" w:space="0" w:color="FFFFFF"/>
              </w:divBdr>
              <w:divsChild>
                <w:div w:id="297616118">
                  <w:marLeft w:val="0"/>
                  <w:marRight w:val="0"/>
                  <w:marTop w:val="0"/>
                  <w:marBottom w:val="0"/>
                  <w:divBdr>
                    <w:top w:val="none" w:sz="0" w:space="0" w:color="FFFFFF"/>
                    <w:left w:val="none" w:sz="0" w:space="0" w:color="FFFFFF"/>
                    <w:bottom w:val="single" w:sz="6" w:space="0" w:color="FFFFFF"/>
                    <w:right w:val="none" w:sz="0" w:space="0" w:color="FFFFFF"/>
                  </w:divBdr>
                </w:div>
                <w:div w:id="87777204">
                  <w:marLeft w:val="0"/>
                  <w:marRight w:val="0"/>
                  <w:marTop w:val="0"/>
                  <w:marBottom w:val="0"/>
                  <w:divBdr>
                    <w:top w:val="none" w:sz="0" w:space="0" w:color="auto"/>
                    <w:left w:val="none" w:sz="0" w:space="0" w:color="auto"/>
                    <w:bottom w:val="none" w:sz="0" w:space="0" w:color="auto"/>
                    <w:right w:val="none" w:sz="0" w:space="0" w:color="auto"/>
                  </w:divBdr>
                </w:div>
                <w:div w:id="16306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90012">
          <w:marLeft w:val="0"/>
          <w:marRight w:val="0"/>
          <w:marTop w:val="0"/>
          <w:marBottom w:val="150"/>
          <w:divBdr>
            <w:top w:val="none" w:sz="0" w:space="0" w:color="auto"/>
            <w:left w:val="none" w:sz="0" w:space="0" w:color="auto"/>
            <w:bottom w:val="none" w:sz="0" w:space="0" w:color="auto"/>
            <w:right w:val="none" w:sz="0" w:space="0" w:color="auto"/>
          </w:divBdr>
          <w:divsChild>
            <w:div w:id="621691568">
              <w:marLeft w:val="0"/>
              <w:marRight w:val="0"/>
              <w:marTop w:val="0"/>
              <w:marBottom w:val="300"/>
              <w:divBdr>
                <w:top w:val="single" w:sz="6" w:space="0" w:color="FFFFFF"/>
                <w:left w:val="single" w:sz="6" w:space="0" w:color="FFFFFF"/>
                <w:bottom w:val="single" w:sz="6" w:space="0" w:color="FFFFFF"/>
                <w:right w:val="single" w:sz="6" w:space="0" w:color="FFFFFF"/>
              </w:divBdr>
              <w:divsChild>
                <w:div w:id="228612476">
                  <w:marLeft w:val="0"/>
                  <w:marRight w:val="0"/>
                  <w:marTop w:val="0"/>
                  <w:marBottom w:val="0"/>
                  <w:divBdr>
                    <w:top w:val="none" w:sz="0" w:space="0" w:color="FFFFFF"/>
                    <w:left w:val="none" w:sz="0" w:space="0" w:color="FFFFFF"/>
                    <w:bottom w:val="single" w:sz="6" w:space="0" w:color="FFFFFF"/>
                    <w:right w:val="none" w:sz="0" w:space="0" w:color="FFFFFF"/>
                  </w:divBdr>
                </w:div>
                <w:div w:id="390233369">
                  <w:marLeft w:val="0"/>
                  <w:marRight w:val="0"/>
                  <w:marTop w:val="0"/>
                  <w:marBottom w:val="0"/>
                  <w:divBdr>
                    <w:top w:val="none" w:sz="0" w:space="0" w:color="auto"/>
                    <w:left w:val="none" w:sz="0" w:space="0" w:color="auto"/>
                    <w:bottom w:val="none" w:sz="0" w:space="0" w:color="auto"/>
                    <w:right w:val="none" w:sz="0" w:space="0" w:color="auto"/>
                  </w:divBdr>
                </w:div>
                <w:div w:id="151961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99580">
          <w:marLeft w:val="0"/>
          <w:marRight w:val="0"/>
          <w:marTop w:val="0"/>
          <w:marBottom w:val="150"/>
          <w:divBdr>
            <w:top w:val="none" w:sz="0" w:space="0" w:color="auto"/>
            <w:left w:val="none" w:sz="0" w:space="0" w:color="auto"/>
            <w:bottom w:val="none" w:sz="0" w:space="0" w:color="auto"/>
            <w:right w:val="none" w:sz="0" w:space="0" w:color="auto"/>
          </w:divBdr>
          <w:divsChild>
            <w:div w:id="725225984">
              <w:marLeft w:val="0"/>
              <w:marRight w:val="0"/>
              <w:marTop w:val="0"/>
              <w:marBottom w:val="300"/>
              <w:divBdr>
                <w:top w:val="single" w:sz="6" w:space="0" w:color="FFFFFF"/>
                <w:left w:val="single" w:sz="6" w:space="0" w:color="FFFFFF"/>
                <w:bottom w:val="single" w:sz="6" w:space="0" w:color="FFFFFF"/>
                <w:right w:val="single" w:sz="6" w:space="0" w:color="FFFFFF"/>
              </w:divBdr>
              <w:divsChild>
                <w:div w:id="2043046274">
                  <w:marLeft w:val="0"/>
                  <w:marRight w:val="0"/>
                  <w:marTop w:val="0"/>
                  <w:marBottom w:val="0"/>
                  <w:divBdr>
                    <w:top w:val="none" w:sz="0" w:space="0" w:color="FFFFFF"/>
                    <w:left w:val="none" w:sz="0" w:space="0" w:color="FFFFFF"/>
                    <w:bottom w:val="single" w:sz="6" w:space="0" w:color="FFFFFF"/>
                    <w:right w:val="none" w:sz="0" w:space="0" w:color="FFFFFF"/>
                  </w:divBdr>
                </w:div>
                <w:div w:id="1021129133">
                  <w:marLeft w:val="0"/>
                  <w:marRight w:val="0"/>
                  <w:marTop w:val="0"/>
                  <w:marBottom w:val="0"/>
                  <w:divBdr>
                    <w:top w:val="none" w:sz="0" w:space="0" w:color="auto"/>
                    <w:left w:val="none" w:sz="0" w:space="0" w:color="auto"/>
                    <w:bottom w:val="none" w:sz="0" w:space="0" w:color="auto"/>
                    <w:right w:val="none" w:sz="0" w:space="0" w:color="auto"/>
                  </w:divBdr>
                </w:div>
                <w:div w:id="432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383924">
          <w:marLeft w:val="0"/>
          <w:marRight w:val="0"/>
          <w:marTop w:val="0"/>
          <w:marBottom w:val="150"/>
          <w:divBdr>
            <w:top w:val="none" w:sz="0" w:space="0" w:color="auto"/>
            <w:left w:val="none" w:sz="0" w:space="0" w:color="auto"/>
            <w:bottom w:val="none" w:sz="0" w:space="0" w:color="auto"/>
            <w:right w:val="none" w:sz="0" w:space="0" w:color="auto"/>
          </w:divBdr>
          <w:divsChild>
            <w:div w:id="1615791890">
              <w:marLeft w:val="0"/>
              <w:marRight w:val="0"/>
              <w:marTop w:val="0"/>
              <w:marBottom w:val="300"/>
              <w:divBdr>
                <w:top w:val="single" w:sz="6" w:space="0" w:color="FFFFFF"/>
                <w:left w:val="single" w:sz="6" w:space="0" w:color="FFFFFF"/>
                <w:bottom w:val="single" w:sz="6" w:space="0" w:color="FFFFFF"/>
                <w:right w:val="single" w:sz="6" w:space="0" w:color="FFFFFF"/>
              </w:divBdr>
              <w:divsChild>
                <w:div w:id="1515875781">
                  <w:marLeft w:val="0"/>
                  <w:marRight w:val="0"/>
                  <w:marTop w:val="0"/>
                  <w:marBottom w:val="0"/>
                  <w:divBdr>
                    <w:top w:val="none" w:sz="0" w:space="0" w:color="FFFFFF"/>
                    <w:left w:val="none" w:sz="0" w:space="0" w:color="FFFFFF"/>
                    <w:bottom w:val="single" w:sz="6" w:space="0" w:color="FFFFFF"/>
                    <w:right w:val="none" w:sz="0" w:space="0" w:color="FFFFFF"/>
                  </w:divBdr>
                </w:div>
                <w:div w:id="1430814550">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265600">
      <w:bodyDiv w:val="1"/>
      <w:marLeft w:val="0"/>
      <w:marRight w:val="0"/>
      <w:marTop w:val="0"/>
      <w:marBottom w:val="0"/>
      <w:divBdr>
        <w:top w:val="none" w:sz="0" w:space="0" w:color="auto"/>
        <w:left w:val="none" w:sz="0" w:space="0" w:color="auto"/>
        <w:bottom w:val="none" w:sz="0" w:space="0" w:color="auto"/>
        <w:right w:val="none" w:sz="0" w:space="0" w:color="auto"/>
      </w:divBdr>
      <w:divsChild>
        <w:div w:id="225071157">
          <w:marLeft w:val="0"/>
          <w:marRight w:val="0"/>
          <w:marTop w:val="0"/>
          <w:marBottom w:val="240"/>
          <w:divBdr>
            <w:top w:val="none" w:sz="0" w:space="0" w:color="auto"/>
            <w:left w:val="none" w:sz="0" w:space="0" w:color="auto"/>
            <w:bottom w:val="none" w:sz="0" w:space="0" w:color="auto"/>
            <w:right w:val="none" w:sz="0" w:space="0" w:color="auto"/>
          </w:divBdr>
        </w:div>
      </w:divsChild>
    </w:div>
    <w:div w:id="461773230">
      <w:bodyDiv w:val="1"/>
      <w:marLeft w:val="0"/>
      <w:marRight w:val="0"/>
      <w:marTop w:val="0"/>
      <w:marBottom w:val="0"/>
      <w:divBdr>
        <w:top w:val="none" w:sz="0" w:space="0" w:color="auto"/>
        <w:left w:val="none" w:sz="0" w:space="0" w:color="auto"/>
        <w:bottom w:val="none" w:sz="0" w:space="0" w:color="auto"/>
        <w:right w:val="none" w:sz="0" w:space="0" w:color="auto"/>
      </w:divBdr>
    </w:div>
    <w:div w:id="461851493">
      <w:bodyDiv w:val="1"/>
      <w:marLeft w:val="0"/>
      <w:marRight w:val="0"/>
      <w:marTop w:val="0"/>
      <w:marBottom w:val="0"/>
      <w:divBdr>
        <w:top w:val="none" w:sz="0" w:space="0" w:color="auto"/>
        <w:left w:val="none" w:sz="0" w:space="0" w:color="auto"/>
        <w:bottom w:val="none" w:sz="0" w:space="0" w:color="auto"/>
        <w:right w:val="none" w:sz="0" w:space="0" w:color="auto"/>
      </w:divBdr>
      <w:divsChild>
        <w:div w:id="494106992">
          <w:marLeft w:val="0"/>
          <w:marRight w:val="0"/>
          <w:marTop w:val="0"/>
          <w:marBottom w:val="150"/>
          <w:divBdr>
            <w:top w:val="none" w:sz="0" w:space="0" w:color="auto"/>
            <w:left w:val="none" w:sz="0" w:space="0" w:color="auto"/>
            <w:bottom w:val="none" w:sz="0" w:space="0" w:color="auto"/>
            <w:right w:val="none" w:sz="0" w:space="0" w:color="auto"/>
          </w:divBdr>
          <w:divsChild>
            <w:div w:id="1110516409">
              <w:marLeft w:val="0"/>
              <w:marRight w:val="0"/>
              <w:marTop w:val="0"/>
              <w:marBottom w:val="300"/>
              <w:divBdr>
                <w:top w:val="single" w:sz="6" w:space="0" w:color="FFFFFF"/>
                <w:left w:val="single" w:sz="6" w:space="0" w:color="FFFFFF"/>
                <w:bottom w:val="single" w:sz="6" w:space="0" w:color="FFFFFF"/>
                <w:right w:val="single" w:sz="6" w:space="0" w:color="FFFFFF"/>
              </w:divBdr>
              <w:divsChild>
                <w:div w:id="694697888">
                  <w:marLeft w:val="0"/>
                  <w:marRight w:val="0"/>
                  <w:marTop w:val="0"/>
                  <w:marBottom w:val="0"/>
                  <w:divBdr>
                    <w:top w:val="none" w:sz="0" w:space="0" w:color="auto"/>
                    <w:left w:val="none" w:sz="0" w:space="0" w:color="auto"/>
                    <w:bottom w:val="none" w:sz="0" w:space="0" w:color="auto"/>
                    <w:right w:val="none" w:sz="0" w:space="0" w:color="auto"/>
                  </w:divBdr>
                </w:div>
                <w:div w:id="109736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477589">
          <w:marLeft w:val="0"/>
          <w:marRight w:val="0"/>
          <w:marTop w:val="0"/>
          <w:marBottom w:val="150"/>
          <w:divBdr>
            <w:top w:val="none" w:sz="0" w:space="0" w:color="auto"/>
            <w:left w:val="none" w:sz="0" w:space="0" w:color="auto"/>
            <w:bottom w:val="none" w:sz="0" w:space="0" w:color="auto"/>
            <w:right w:val="none" w:sz="0" w:space="0" w:color="auto"/>
          </w:divBdr>
          <w:divsChild>
            <w:div w:id="1641763996">
              <w:marLeft w:val="0"/>
              <w:marRight w:val="0"/>
              <w:marTop w:val="0"/>
              <w:marBottom w:val="300"/>
              <w:divBdr>
                <w:top w:val="single" w:sz="6" w:space="0" w:color="FFFFFF"/>
                <w:left w:val="single" w:sz="6" w:space="0" w:color="FFFFFF"/>
                <w:bottom w:val="single" w:sz="6" w:space="0" w:color="FFFFFF"/>
                <w:right w:val="single" w:sz="6" w:space="0" w:color="FFFFFF"/>
              </w:divBdr>
              <w:divsChild>
                <w:div w:id="1838496265">
                  <w:marLeft w:val="0"/>
                  <w:marRight w:val="0"/>
                  <w:marTop w:val="0"/>
                  <w:marBottom w:val="0"/>
                  <w:divBdr>
                    <w:top w:val="none" w:sz="0" w:space="0" w:color="FFFFFF"/>
                    <w:left w:val="none" w:sz="0" w:space="0" w:color="FFFFFF"/>
                    <w:bottom w:val="single" w:sz="6" w:space="0" w:color="FFFFFF"/>
                    <w:right w:val="none" w:sz="0" w:space="0" w:color="FFFFFF"/>
                  </w:divBdr>
                </w:div>
                <w:div w:id="320885701">
                  <w:marLeft w:val="0"/>
                  <w:marRight w:val="0"/>
                  <w:marTop w:val="0"/>
                  <w:marBottom w:val="0"/>
                  <w:divBdr>
                    <w:top w:val="none" w:sz="0" w:space="0" w:color="auto"/>
                    <w:left w:val="none" w:sz="0" w:space="0" w:color="auto"/>
                    <w:bottom w:val="none" w:sz="0" w:space="0" w:color="auto"/>
                    <w:right w:val="none" w:sz="0" w:space="0" w:color="auto"/>
                  </w:divBdr>
                </w:div>
                <w:div w:id="88186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70940">
          <w:marLeft w:val="0"/>
          <w:marRight w:val="0"/>
          <w:marTop w:val="0"/>
          <w:marBottom w:val="150"/>
          <w:divBdr>
            <w:top w:val="none" w:sz="0" w:space="0" w:color="auto"/>
            <w:left w:val="none" w:sz="0" w:space="0" w:color="auto"/>
            <w:bottom w:val="none" w:sz="0" w:space="0" w:color="auto"/>
            <w:right w:val="none" w:sz="0" w:space="0" w:color="auto"/>
          </w:divBdr>
          <w:divsChild>
            <w:div w:id="465974336">
              <w:marLeft w:val="0"/>
              <w:marRight w:val="0"/>
              <w:marTop w:val="0"/>
              <w:marBottom w:val="300"/>
              <w:divBdr>
                <w:top w:val="single" w:sz="6" w:space="0" w:color="FFFFFF"/>
                <w:left w:val="single" w:sz="6" w:space="0" w:color="FFFFFF"/>
                <w:bottom w:val="single" w:sz="6" w:space="0" w:color="FFFFFF"/>
                <w:right w:val="single" w:sz="6" w:space="0" w:color="FFFFFF"/>
              </w:divBdr>
              <w:divsChild>
                <w:div w:id="1889221681">
                  <w:marLeft w:val="0"/>
                  <w:marRight w:val="0"/>
                  <w:marTop w:val="0"/>
                  <w:marBottom w:val="0"/>
                  <w:divBdr>
                    <w:top w:val="none" w:sz="0" w:space="0" w:color="FFFFFF"/>
                    <w:left w:val="none" w:sz="0" w:space="0" w:color="FFFFFF"/>
                    <w:bottom w:val="single" w:sz="6" w:space="0" w:color="FFFFFF"/>
                    <w:right w:val="none" w:sz="0" w:space="0" w:color="FFFFFF"/>
                  </w:divBdr>
                </w:div>
                <w:div w:id="82393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890619">
      <w:bodyDiv w:val="1"/>
      <w:marLeft w:val="0"/>
      <w:marRight w:val="0"/>
      <w:marTop w:val="0"/>
      <w:marBottom w:val="0"/>
      <w:divBdr>
        <w:top w:val="none" w:sz="0" w:space="0" w:color="auto"/>
        <w:left w:val="none" w:sz="0" w:space="0" w:color="auto"/>
        <w:bottom w:val="none" w:sz="0" w:space="0" w:color="auto"/>
        <w:right w:val="none" w:sz="0" w:space="0" w:color="auto"/>
      </w:divBdr>
      <w:divsChild>
        <w:div w:id="1029187808">
          <w:marLeft w:val="0"/>
          <w:marRight w:val="0"/>
          <w:marTop w:val="0"/>
          <w:marBottom w:val="0"/>
          <w:divBdr>
            <w:top w:val="none" w:sz="0" w:space="0" w:color="auto"/>
            <w:left w:val="none" w:sz="0" w:space="0" w:color="auto"/>
            <w:bottom w:val="none" w:sz="0" w:space="0" w:color="auto"/>
            <w:right w:val="none" w:sz="0" w:space="0" w:color="auto"/>
          </w:divBdr>
          <w:divsChild>
            <w:div w:id="1598292043">
              <w:marLeft w:val="0"/>
              <w:marRight w:val="0"/>
              <w:marTop w:val="0"/>
              <w:marBottom w:val="0"/>
              <w:divBdr>
                <w:top w:val="none" w:sz="0" w:space="0" w:color="auto"/>
                <w:left w:val="none" w:sz="0" w:space="0" w:color="auto"/>
                <w:bottom w:val="none" w:sz="0" w:space="0" w:color="auto"/>
                <w:right w:val="none" w:sz="0" w:space="0" w:color="auto"/>
              </w:divBdr>
              <w:divsChild>
                <w:div w:id="816923161">
                  <w:marLeft w:val="0"/>
                  <w:marRight w:val="0"/>
                  <w:marTop w:val="0"/>
                  <w:marBottom w:val="0"/>
                  <w:divBdr>
                    <w:top w:val="none" w:sz="0" w:space="0" w:color="auto"/>
                    <w:left w:val="none" w:sz="0" w:space="0" w:color="auto"/>
                    <w:bottom w:val="none" w:sz="0" w:space="0" w:color="auto"/>
                    <w:right w:val="none" w:sz="0" w:space="0" w:color="auto"/>
                  </w:divBdr>
                  <w:divsChild>
                    <w:div w:id="1803571394">
                      <w:marLeft w:val="0"/>
                      <w:marRight w:val="0"/>
                      <w:marTop w:val="0"/>
                      <w:marBottom w:val="0"/>
                      <w:divBdr>
                        <w:top w:val="none" w:sz="0" w:space="0" w:color="auto"/>
                        <w:left w:val="none" w:sz="0" w:space="0" w:color="auto"/>
                        <w:bottom w:val="none" w:sz="0" w:space="0" w:color="auto"/>
                        <w:right w:val="none" w:sz="0" w:space="0" w:color="auto"/>
                      </w:divBdr>
                      <w:divsChild>
                        <w:div w:id="1555920720">
                          <w:marLeft w:val="-225"/>
                          <w:marRight w:val="0"/>
                          <w:marTop w:val="0"/>
                          <w:marBottom w:val="0"/>
                          <w:divBdr>
                            <w:top w:val="none" w:sz="0" w:space="0" w:color="auto"/>
                            <w:left w:val="none" w:sz="0" w:space="0" w:color="auto"/>
                            <w:bottom w:val="none" w:sz="0" w:space="0" w:color="auto"/>
                            <w:right w:val="none" w:sz="0" w:space="0" w:color="auto"/>
                          </w:divBdr>
                          <w:divsChild>
                            <w:div w:id="589848131">
                              <w:marLeft w:val="1500"/>
                              <w:marRight w:val="1500"/>
                              <w:marTop w:val="0"/>
                              <w:marBottom w:val="0"/>
                              <w:divBdr>
                                <w:top w:val="none" w:sz="0" w:space="0" w:color="auto"/>
                                <w:left w:val="none" w:sz="0" w:space="0" w:color="auto"/>
                                <w:bottom w:val="none" w:sz="0" w:space="0" w:color="auto"/>
                                <w:right w:val="none" w:sz="0" w:space="0" w:color="auto"/>
                              </w:divBdr>
                              <w:divsChild>
                                <w:div w:id="1193345738">
                                  <w:marLeft w:val="0"/>
                                  <w:marRight w:val="0"/>
                                  <w:marTop w:val="0"/>
                                  <w:marBottom w:val="345"/>
                                  <w:divBdr>
                                    <w:top w:val="none" w:sz="0" w:space="0" w:color="auto"/>
                                    <w:left w:val="none" w:sz="0" w:space="0" w:color="auto"/>
                                    <w:bottom w:val="none" w:sz="0" w:space="0" w:color="auto"/>
                                    <w:right w:val="none" w:sz="0" w:space="0" w:color="auto"/>
                                  </w:divBdr>
                                  <w:divsChild>
                                    <w:div w:id="1997300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3160857">
      <w:bodyDiv w:val="1"/>
      <w:marLeft w:val="0"/>
      <w:marRight w:val="0"/>
      <w:marTop w:val="0"/>
      <w:marBottom w:val="0"/>
      <w:divBdr>
        <w:top w:val="none" w:sz="0" w:space="0" w:color="auto"/>
        <w:left w:val="none" w:sz="0" w:space="0" w:color="auto"/>
        <w:bottom w:val="none" w:sz="0" w:space="0" w:color="auto"/>
        <w:right w:val="none" w:sz="0" w:space="0" w:color="auto"/>
      </w:divBdr>
      <w:divsChild>
        <w:div w:id="1132750412">
          <w:marLeft w:val="0"/>
          <w:marRight w:val="0"/>
          <w:marTop w:val="0"/>
          <w:marBottom w:val="0"/>
          <w:divBdr>
            <w:top w:val="none" w:sz="0" w:space="0" w:color="auto"/>
            <w:left w:val="none" w:sz="0" w:space="0" w:color="auto"/>
            <w:bottom w:val="none" w:sz="0" w:space="0" w:color="auto"/>
            <w:right w:val="none" w:sz="0" w:space="0" w:color="auto"/>
          </w:divBdr>
          <w:divsChild>
            <w:div w:id="1543011932">
              <w:marLeft w:val="0"/>
              <w:marRight w:val="0"/>
              <w:marTop w:val="0"/>
              <w:marBottom w:val="0"/>
              <w:divBdr>
                <w:top w:val="none" w:sz="0" w:space="0" w:color="auto"/>
                <w:left w:val="none" w:sz="0" w:space="0" w:color="auto"/>
                <w:bottom w:val="none" w:sz="0" w:space="0" w:color="auto"/>
                <w:right w:val="none" w:sz="0" w:space="0" w:color="auto"/>
              </w:divBdr>
              <w:divsChild>
                <w:div w:id="902058949">
                  <w:marLeft w:val="0"/>
                  <w:marRight w:val="0"/>
                  <w:marTop w:val="0"/>
                  <w:marBottom w:val="0"/>
                  <w:divBdr>
                    <w:top w:val="none" w:sz="0" w:space="0" w:color="auto"/>
                    <w:left w:val="none" w:sz="0" w:space="0" w:color="auto"/>
                    <w:bottom w:val="none" w:sz="0" w:space="0" w:color="auto"/>
                    <w:right w:val="none" w:sz="0" w:space="0" w:color="auto"/>
                  </w:divBdr>
                  <w:divsChild>
                    <w:div w:id="1219516390">
                      <w:marLeft w:val="0"/>
                      <w:marRight w:val="0"/>
                      <w:marTop w:val="0"/>
                      <w:marBottom w:val="0"/>
                      <w:divBdr>
                        <w:top w:val="none" w:sz="0" w:space="0" w:color="auto"/>
                        <w:left w:val="none" w:sz="0" w:space="0" w:color="auto"/>
                        <w:bottom w:val="none" w:sz="0" w:space="0" w:color="auto"/>
                        <w:right w:val="none" w:sz="0" w:space="0" w:color="auto"/>
                      </w:divBdr>
                      <w:divsChild>
                        <w:div w:id="1133324916">
                          <w:marLeft w:val="0"/>
                          <w:marRight w:val="0"/>
                          <w:marTop w:val="0"/>
                          <w:marBottom w:val="0"/>
                          <w:divBdr>
                            <w:top w:val="none" w:sz="0" w:space="0" w:color="auto"/>
                            <w:left w:val="none" w:sz="0" w:space="0" w:color="auto"/>
                            <w:bottom w:val="none" w:sz="0" w:space="0" w:color="auto"/>
                            <w:right w:val="none" w:sz="0" w:space="0" w:color="auto"/>
                          </w:divBdr>
                          <w:divsChild>
                            <w:div w:id="1182546229">
                              <w:marLeft w:val="0"/>
                              <w:marRight w:val="0"/>
                              <w:marTop w:val="0"/>
                              <w:marBottom w:val="0"/>
                              <w:divBdr>
                                <w:top w:val="none" w:sz="0" w:space="0" w:color="auto"/>
                                <w:left w:val="none" w:sz="0" w:space="0" w:color="auto"/>
                                <w:bottom w:val="none" w:sz="0" w:space="0" w:color="auto"/>
                                <w:right w:val="none" w:sz="0" w:space="0" w:color="auto"/>
                              </w:divBdr>
                              <w:divsChild>
                                <w:div w:id="878397477">
                                  <w:marLeft w:val="0"/>
                                  <w:marRight w:val="0"/>
                                  <w:marTop w:val="0"/>
                                  <w:marBottom w:val="0"/>
                                  <w:divBdr>
                                    <w:top w:val="none" w:sz="0" w:space="0" w:color="auto"/>
                                    <w:left w:val="none" w:sz="0" w:space="0" w:color="auto"/>
                                    <w:bottom w:val="none" w:sz="0" w:space="0" w:color="auto"/>
                                    <w:right w:val="none" w:sz="0" w:space="0" w:color="auto"/>
                                  </w:divBdr>
                                  <w:divsChild>
                                    <w:div w:id="1290089520">
                                      <w:marLeft w:val="0"/>
                                      <w:marRight w:val="0"/>
                                      <w:marTop w:val="0"/>
                                      <w:marBottom w:val="0"/>
                                      <w:divBdr>
                                        <w:top w:val="none" w:sz="0" w:space="0" w:color="auto"/>
                                        <w:left w:val="none" w:sz="0" w:space="0" w:color="auto"/>
                                        <w:bottom w:val="none" w:sz="0" w:space="0" w:color="auto"/>
                                        <w:right w:val="none" w:sz="0" w:space="0" w:color="auto"/>
                                      </w:divBdr>
                                      <w:divsChild>
                                        <w:div w:id="1059211288">
                                          <w:marLeft w:val="0"/>
                                          <w:marRight w:val="0"/>
                                          <w:marTop w:val="0"/>
                                          <w:marBottom w:val="0"/>
                                          <w:divBdr>
                                            <w:top w:val="none" w:sz="0" w:space="0" w:color="auto"/>
                                            <w:left w:val="none" w:sz="0" w:space="0" w:color="auto"/>
                                            <w:bottom w:val="none" w:sz="0" w:space="0" w:color="auto"/>
                                            <w:right w:val="none" w:sz="0" w:space="0" w:color="auto"/>
                                          </w:divBdr>
                                          <w:divsChild>
                                            <w:div w:id="1667593186">
                                              <w:marLeft w:val="0"/>
                                              <w:marRight w:val="0"/>
                                              <w:marTop w:val="0"/>
                                              <w:marBottom w:val="0"/>
                                              <w:divBdr>
                                                <w:top w:val="single" w:sz="4" w:space="0" w:color="F5F5F5"/>
                                                <w:left w:val="single" w:sz="4" w:space="0" w:color="F5F5F5"/>
                                                <w:bottom w:val="single" w:sz="4" w:space="0" w:color="F5F5F5"/>
                                                <w:right w:val="single" w:sz="4" w:space="0" w:color="F5F5F5"/>
                                              </w:divBdr>
                                              <w:divsChild>
                                                <w:div w:id="552011882">
                                                  <w:marLeft w:val="0"/>
                                                  <w:marRight w:val="0"/>
                                                  <w:marTop w:val="0"/>
                                                  <w:marBottom w:val="0"/>
                                                  <w:divBdr>
                                                    <w:top w:val="none" w:sz="0" w:space="0" w:color="auto"/>
                                                    <w:left w:val="none" w:sz="0" w:space="0" w:color="auto"/>
                                                    <w:bottom w:val="none" w:sz="0" w:space="0" w:color="auto"/>
                                                    <w:right w:val="none" w:sz="0" w:space="0" w:color="auto"/>
                                                  </w:divBdr>
                                                  <w:divsChild>
                                                    <w:div w:id="132843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64272872">
      <w:bodyDiv w:val="1"/>
      <w:marLeft w:val="0"/>
      <w:marRight w:val="0"/>
      <w:marTop w:val="0"/>
      <w:marBottom w:val="0"/>
      <w:divBdr>
        <w:top w:val="none" w:sz="0" w:space="0" w:color="auto"/>
        <w:left w:val="none" w:sz="0" w:space="0" w:color="auto"/>
        <w:bottom w:val="none" w:sz="0" w:space="0" w:color="auto"/>
        <w:right w:val="none" w:sz="0" w:space="0" w:color="auto"/>
      </w:divBdr>
      <w:divsChild>
        <w:div w:id="2056076124">
          <w:marLeft w:val="0"/>
          <w:marRight w:val="0"/>
          <w:marTop w:val="0"/>
          <w:marBottom w:val="150"/>
          <w:divBdr>
            <w:top w:val="none" w:sz="0" w:space="0" w:color="auto"/>
            <w:left w:val="none" w:sz="0" w:space="0" w:color="auto"/>
            <w:bottom w:val="none" w:sz="0" w:space="0" w:color="auto"/>
            <w:right w:val="none" w:sz="0" w:space="0" w:color="auto"/>
          </w:divBdr>
          <w:divsChild>
            <w:div w:id="1090855795">
              <w:marLeft w:val="0"/>
              <w:marRight w:val="0"/>
              <w:marTop w:val="0"/>
              <w:marBottom w:val="300"/>
              <w:divBdr>
                <w:top w:val="single" w:sz="6" w:space="0" w:color="FFFFFF"/>
                <w:left w:val="single" w:sz="6" w:space="0" w:color="FFFFFF"/>
                <w:bottom w:val="single" w:sz="6" w:space="0" w:color="FFFFFF"/>
                <w:right w:val="single" w:sz="6" w:space="0" w:color="FFFFFF"/>
              </w:divBdr>
              <w:divsChild>
                <w:div w:id="389887782">
                  <w:marLeft w:val="0"/>
                  <w:marRight w:val="0"/>
                  <w:marTop w:val="0"/>
                  <w:marBottom w:val="0"/>
                  <w:divBdr>
                    <w:top w:val="none" w:sz="0" w:space="0" w:color="auto"/>
                    <w:left w:val="none" w:sz="0" w:space="0" w:color="auto"/>
                    <w:bottom w:val="none" w:sz="0" w:space="0" w:color="auto"/>
                    <w:right w:val="none" w:sz="0" w:space="0" w:color="auto"/>
                  </w:divBdr>
                </w:div>
                <w:div w:id="205003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97700">
          <w:marLeft w:val="0"/>
          <w:marRight w:val="0"/>
          <w:marTop w:val="0"/>
          <w:marBottom w:val="150"/>
          <w:divBdr>
            <w:top w:val="none" w:sz="0" w:space="0" w:color="auto"/>
            <w:left w:val="none" w:sz="0" w:space="0" w:color="auto"/>
            <w:bottom w:val="none" w:sz="0" w:space="0" w:color="auto"/>
            <w:right w:val="none" w:sz="0" w:space="0" w:color="auto"/>
          </w:divBdr>
          <w:divsChild>
            <w:div w:id="440878946">
              <w:marLeft w:val="0"/>
              <w:marRight w:val="0"/>
              <w:marTop w:val="0"/>
              <w:marBottom w:val="300"/>
              <w:divBdr>
                <w:top w:val="single" w:sz="6" w:space="0" w:color="FFFFFF"/>
                <w:left w:val="single" w:sz="6" w:space="0" w:color="FFFFFF"/>
                <w:bottom w:val="single" w:sz="6" w:space="0" w:color="FFFFFF"/>
                <w:right w:val="single" w:sz="6" w:space="0" w:color="FFFFFF"/>
              </w:divBdr>
              <w:divsChild>
                <w:div w:id="1478454206">
                  <w:marLeft w:val="0"/>
                  <w:marRight w:val="0"/>
                  <w:marTop w:val="0"/>
                  <w:marBottom w:val="0"/>
                  <w:divBdr>
                    <w:top w:val="none" w:sz="0" w:space="0" w:color="FFFFFF"/>
                    <w:left w:val="none" w:sz="0" w:space="0" w:color="FFFFFF"/>
                    <w:bottom w:val="single" w:sz="6" w:space="0" w:color="FFFFFF"/>
                    <w:right w:val="none" w:sz="0" w:space="0" w:color="FFFFFF"/>
                  </w:divBdr>
                </w:div>
                <w:div w:id="1843429281">
                  <w:marLeft w:val="0"/>
                  <w:marRight w:val="0"/>
                  <w:marTop w:val="0"/>
                  <w:marBottom w:val="0"/>
                  <w:divBdr>
                    <w:top w:val="none" w:sz="0" w:space="0" w:color="auto"/>
                    <w:left w:val="none" w:sz="0" w:space="0" w:color="auto"/>
                    <w:bottom w:val="none" w:sz="0" w:space="0" w:color="auto"/>
                    <w:right w:val="none" w:sz="0" w:space="0" w:color="auto"/>
                  </w:divBdr>
                </w:div>
                <w:div w:id="207901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588412">
          <w:marLeft w:val="0"/>
          <w:marRight w:val="0"/>
          <w:marTop w:val="0"/>
          <w:marBottom w:val="150"/>
          <w:divBdr>
            <w:top w:val="none" w:sz="0" w:space="0" w:color="auto"/>
            <w:left w:val="none" w:sz="0" w:space="0" w:color="auto"/>
            <w:bottom w:val="none" w:sz="0" w:space="0" w:color="auto"/>
            <w:right w:val="none" w:sz="0" w:space="0" w:color="auto"/>
          </w:divBdr>
          <w:divsChild>
            <w:div w:id="1840267843">
              <w:marLeft w:val="0"/>
              <w:marRight w:val="0"/>
              <w:marTop w:val="0"/>
              <w:marBottom w:val="300"/>
              <w:divBdr>
                <w:top w:val="single" w:sz="6" w:space="0" w:color="FFFFFF"/>
                <w:left w:val="single" w:sz="6" w:space="0" w:color="FFFFFF"/>
                <w:bottom w:val="single" w:sz="6" w:space="0" w:color="FFFFFF"/>
                <w:right w:val="single" w:sz="6" w:space="0" w:color="FFFFFF"/>
              </w:divBdr>
              <w:divsChild>
                <w:div w:id="1817798383">
                  <w:marLeft w:val="0"/>
                  <w:marRight w:val="0"/>
                  <w:marTop w:val="0"/>
                  <w:marBottom w:val="0"/>
                  <w:divBdr>
                    <w:top w:val="none" w:sz="0" w:space="0" w:color="FFFFFF"/>
                    <w:left w:val="none" w:sz="0" w:space="0" w:color="FFFFFF"/>
                    <w:bottom w:val="single" w:sz="6" w:space="0" w:color="FFFFFF"/>
                    <w:right w:val="none" w:sz="0" w:space="0" w:color="FFFFFF"/>
                  </w:divBdr>
                </w:div>
                <w:div w:id="190461915">
                  <w:marLeft w:val="0"/>
                  <w:marRight w:val="0"/>
                  <w:marTop w:val="0"/>
                  <w:marBottom w:val="0"/>
                  <w:divBdr>
                    <w:top w:val="none" w:sz="0" w:space="0" w:color="auto"/>
                    <w:left w:val="none" w:sz="0" w:space="0" w:color="auto"/>
                    <w:bottom w:val="none" w:sz="0" w:space="0" w:color="auto"/>
                    <w:right w:val="none" w:sz="0" w:space="0" w:color="auto"/>
                  </w:divBdr>
                </w:div>
                <w:div w:id="1344086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783150">
          <w:marLeft w:val="0"/>
          <w:marRight w:val="0"/>
          <w:marTop w:val="0"/>
          <w:marBottom w:val="150"/>
          <w:divBdr>
            <w:top w:val="none" w:sz="0" w:space="0" w:color="auto"/>
            <w:left w:val="none" w:sz="0" w:space="0" w:color="auto"/>
            <w:bottom w:val="none" w:sz="0" w:space="0" w:color="auto"/>
            <w:right w:val="none" w:sz="0" w:space="0" w:color="auto"/>
          </w:divBdr>
          <w:divsChild>
            <w:div w:id="165366615">
              <w:marLeft w:val="0"/>
              <w:marRight w:val="0"/>
              <w:marTop w:val="0"/>
              <w:marBottom w:val="300"/>
              <w:divBdr>
                <w:top w:val="single" w:sz="6" w:space="0" w:color="FFFFFF"/>
                <w:left w:val="single" w:sz="6" w:space="0" w:color="FFFFFF"/>
                <w:bottom w:val="single" w:sz="6" w:space="0" w:color="FFFFFF"/>
                <w:right w:val="single" w:sz="6" w:space="0" w:color="FFFFFF"/>
              </w:divBdr>
              <w:divsChild>
                <w:div w:id="1733430051">
                  <w:marLeft w:val="0"/>
                  <w:marRight w:val="0"/>
                  <w:marTop w:val="0"/>
                  <w:marBottom w:val="0"/>
                  <w:divBdr>
                    <w:top w:val="none" w:sz="0" w:space="0" w:color="FFFFFF"/>
                    <w:left w:val="none" w:sz="0" w:space="0" w:color="FFFFFF"/>
                    <w:bottom w:val="single" w:sz="6" w:space="0" w:color="FFFFFF"/>
                    <w:right w:val="none" w:sz="0" w:space="0" w:color="FFFFFF"/>
                  </w:divBdr>
                </w:div>
                <w:div w:id="1345740791">
                  <w:marLeft w:val="0"/>
                  <w:marRight w:val="0"/>
                  <w:marTop w:val="0"/>
                  <w:marBottom w:val="0"/>
                  <w:divBdr>
                    <w:top w:val="none" w:sz="0" w:space="0" w:color="auto"/>
                    <w:left w:val="none" w:sz="0" w:space="0" w:color="auto"/>
                    <w:bottom w:val="none" w:sz="0" w:space="0" w:color="auto"/>
                    <w:right w:val="none" w:sz="0" w:space="0" w:color="auto"/>
                  </w:divBdr>
                </w:div>
                <w:div w:id="66906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051586">
          <w:marLeft w:val="0"/>
          <w:marRight w:val="0"/>
          <w:marTop w:val="0"/>
          <w:marBottom w:val="150"/>
          <w:divBdr>
            <w:top w:val="none" w:sz="0" w:space="0" w:color="auto"/>
            <w:left w:val="none" w:sz="0" w:space="0" w:color="auto"/>
            <w:bottom w:val="none" w:sz="0" w:space="0" w:color="auto"/>
            <w:right w:val="none" w:sz="0" w:space="0" w:color="auto"/>
          </w:divBdr>
          <w:divsChild>
            <w:div w:id="1924798240">
              <w:marLeft w:val="0"/>
              <w:marRight w:val="0"/>
              <w:marTop w:val="0"/>
              <w:marBottom w:val="300"/>
              <w:divBdr>
                <w:top w:val="single" w:sz="6" w:space="0" w:color="FFFFFF"/>
                <w:left w:val="single" w:sz="6" w:space="0" w:color="FFFFFF"/>
                <w:bottom w:val="single" w:sz="6" w:space="0" w:color="FFFFFF"/>
                <w:right w:val="single" w:sz="6" w:space="0" w:color="FFFFFF"/>
              </w:divBdr>
              <w:divsChild>
                <w:div w:id="851183130">
                  <w:marLeft w:val="0"/>
                  <w:marRight w:val="0"/>
                  <w:marTop w:val="0"/>
                  <w:marBottom w:val="0"/>
                  <w:divBdr>
                    <w:top w:val="none" w:sz="0" w:space="0" w:color="FFFFFF"/>
                    <w:left w:val="none" w:sz="0" w:space="0" w:color="FFFFFF"/>
                    <w:bottom w:val="single" w:sz="6" w:space="0" w:color="FFFFFF"/>
                    <w:right w:val="none" w:sz="0" w:space="0" w:color="FFFFFF"/>
                  </w:divBdr>
                </w:div>
                <w:div w:id="716709305">
                  <w:marLeft w:val="0"/>
                  <w:marRight w:val="0"/>
                  <w:marTop w:val="0"/>
                  <w:marBottom w:val="0"/>
                  <w:divBdr>
                    <w:top w:val="none" w:sz="0" w:space="0" w:color="auto"/>
                    <w:left w:val="none" w:sz="0" w:space="0" w:color="auto"/>
                    <w:bottom w:val="none" w:sz="0" w:space="0" w:color="auto"/>
                    <w:right w:val="none" w:sz="0" w:space="0" w:color="auto"/>
                  </w:divBdr>
                </w:div>
                <w:div w:id="150138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738507">
      <w:bodyDiv w:val="1"/>
      <w:marLeft w:val="0"/>
      <w:marRight w:val="0"/>
      <w:marTop w:val="0"/>
      <w:marBottom w:val="0"/>
      <w:divBdr>
        <w:top w:val="none" w:sz="0" w:space="0" w:color="auto"/>
        <w:left w:val="none" w:sz="0" w:space="0" w:color="auto"/>
        <w:bottom w:val="none" w:sz="0" w:space="0" w:color="auto"/>
        <w:right w:val="none" w:sz="0" w:space="0" w:color="auto"/>
      </w:divBdr>
    </w:div>
    <w:div w:id="465775569">
      <w:bodyDiv w:val="1"/>
      <w:marLeft w:val="0"/>
      <w:marRight w:val="0"/>
      <w:marTop w:val="0"/>
      <w:marBottom w:val="0"/>
      <w:divBdr>
        <w:top w:val="none" w:sz="0" w:space="0" w:color="auto"/>
        <w:left w:val="none" w:sz="0" w:space="0" w:color="auto"/>
        <w:bottom w:val="none" w:sz="0" w:space="0" w:color="auto"/>
        <w:right w:val="none" w:sz="0" w:space="0" w:color="auto"/>
      </w:divBdr>
      <w:divsChild>
        <w:div w:id="1799102570">
          <w:marLeft w:val="0"/>
          <w:marRight w:val="0"/>
          <w:marTop w:val="0"/>
          <w:marBottom w:val="0"/>
          <w:divBdr>
            <w:top w:val="none" w:sz="0" w:space="0" w:color="auto"/>
            <w:left w:val="none" w:sz="0" w:space="0" w:color="auto"/>
            <w:bottom w:val="none" w:sz="0" w:space="0" w:color="auto"/>
            <w:right w:val="none" w:sz="0" w:space="0" w:color="auto"/>
          </w:divBdr>
          <w:divsChild>
            <w:div w:id="298808097">
              <w:marLeft w:val="0"/>
              <w:marRight w:val="0"/>
              <w:marTop w:val="0"/>
              <w:marBottom w:val="0"/>
              <w:divBdr>
                <w:top w:val="none" w:sz="0" w:space="0" w:color="auto"/>
                <w:left w:val="none" w:sz="0" w:space="0" w:color="auto"/>
                <w:bottom w:val="none" w:sz="0" w:space="0" w:color="auto"/>
                <w:right w:val="none" w:sz="0" w:space="0" w:color="auto"/>
              </w:divBdr>
              <w:divsChild>
                <w:div w:id="1340277370">
                  <w:marLeft w:val="0"/>
                  <w:marRight w:val="0"/>
                  <w:marTop w:val="0"/>
                  <w:marBottom w:val="0"/>
                  <w:divBdr>
                    <w:top w:val="none" w:sz="0" w:space="0" w:color="auto"/>
                    <w:left w:val="none" w:sz="0" w:space="0" w:color="auto"/>
                    <w:bottom w:val="none" w:sz="0" w:space="0" w:color="auto"/>
                    <w:right w:val="none" w:sz="0" w:space="0" w:color="auto"/>
                  </w:divBdr>
                  <w:divsChild>
                    <w:div w:id="1875536535">
                      <w:marLeft w:val="0"/>
                      <w:marRight w:val="0"/>
                      <w:marTop w:val="0"/>
                      <w:marBottom w:val="0"/>
                      <w:divBdr>
                        <w:top w:val="none" w:sz="0" w:space="0" w:color="auto"/>
                        <w:left w:val="none" w:sz="0" w:space="0" w:color="auto"/>
                        <w:bottom w:val="none" w:sz="0" w:space="0" w:color="auto"/>
                        <w:right w:val="none" w:sz="0" w:space="0" w:color="auto"/>
                      </w:divBdr>
                      <w:divsChild>
                        <w:div w:id="1369798924">
                          <w:marLeft w:val="0"/>
                          <w:marRight w:val="0"/>
                          <w:marTop w:val="0"/>
                          <w:marBottom w:val="0"/>
                          <w:divBdr>
                            <w:top w:val="none" w:sz="0" w:space="0" w:color="auto"/>
                            <w:left w:val="none" w:sz="0" w:space="0" w:color="auto"/>
                            <w:bottom w:val="none" w:sz="0" w:space="0" w:color="auto"/>
                            <w:right w:val="none" w:sz="0" w:space="0" w:color="auto"/>
                          </w:divBdr>
                          <w:divsChild>
                            <w:div w:id="107553716">
                              <w:marLeft w:val="0"/>
                              <w:marRight w:val="0"/>
                              <w:marTop w:val="0"/>
                              <w:marBottom w:val="0"/>
                              <w:divBdr>
                                <w:top w:val="none" w:sz="0" w:space="0" w:color="auto"/>
                                <w:left w:val="none" w:sz="0" w:space="0" w:color="auto"/>
                                <w:bottom w:val="none" w:sz="0" w:space="0" w:color="auto"/>
                                <w:right w:val="none" w:sz="0" w:space="0" w:color="auto"/>
                              </w:divBdr>
                              <w:divsChild>
                                <w:div w:id="1137991860">
                                  <w:marLeft w:val="0"/>
                                  <w:marRight w:val="0"/>
                                  <w:marTop w:val="0"/>
                                  <w:marBottom w:val="0"/>
                                  <w:divBdr>
                                    <w:top w:val="none" w:sz="0" w:space="0" w:color="auto"/>
                                    <w:left w:val="none" w:sz="0" w:space="0" w:color="auto"/>
                                    <w:bottom w:val="none" w:sz="0" w:space="0" w:color="auto"/>
                                    <w:right w:val="none" w:sz="0" w:space="0" w:color="auto"/>
                                  </w:divBdr>
                                  <w:divsChild>
                                    <w:div w:id="2115057152">
                                      <w:marLeft w:val="0"/>
                                      <w:marRight w:val="0"/>
                                      <w:marTop w:val="0"/>
                                      <w:marBottom w:val="0"/>
                                      <w:divBdr>
                                        <w:top w:val="none" w:sz="0" w:space="0" w:color="auto"/>
                                        <w:left w:val="none" w:sz="0" w:space="0" w:color="auto"/>
                                        <w:bottom w:val="none" w:sz="0" w:space="0" w:color="auto"/>
                                        <w:right w:val="none" w:sz="0" w:space="0" w:color="auto"/>
                                      </w:divBdr>
                                      <w:divsChild>
                                        <w:div w:id="850872562">
                                          <w:marLeft w:val="0"/>
                                          <w:marRight w:val="0"/>
                                          <w:marTop w:val="0"/>
                                          <w:marBottom w:val="0"/>
                                          <w:divBdr>
                                            <w:top w:val="none" w:sz="0" w:space="0" w:color="auto"/>
                                            <w:left w:val="none" w:sz="0" w:space="0" w:color="auto"/>
                                            <w:bottom w:val="none" w:sz="0" w:space="0" w:color="auto"/>
                                            <w:right w:val="none" w:sz="0" w:space="0" w:color="auto"/>
                                          </w:divBdr>
                                          <w:divsChild>
                                            <w:div w:id="54669767">
                                              <w:marLeft w:val="0"/>
                                              <w:marRight w:val="0"/>
                                              <w:marTop w:val="0"/>
                                              <w:marBottom w:val="0"/>
                                              <w:divBdr>
                                                <w:top w:val="single" w:sz="4" w:space="0" w:color="F5F5F5"/>
                                                <w:left w:val="single" w:sz="4" w:space="0" w:color="F5F5F5"/>
                                                <w:bottom w:val="single" w:sz="4" w:space="0" w:color="F5F5F5"/>
                                                <w:right w:val="single" w:sz="4" w:space="0" w:color="F5F5F5"/>
                                              </w:divBdr>
                                              <w:divsChild>
                                                <w:div w:id="1699889060">
                                                  <w:marLeft w:val="0"/>
                                                  <w:marRight w:val="0"/>
                                                  <w:marTop w:val="0"/>
                                                  <w:marBottom w:val="0"/>
                                                  <w:divBdr>
                                                    <w:top w:val="none" w:sz="0" w:space="0" w:color="auto"/>
                                                    <w:left w:val="none" w:sz="0" w:space="0" w:color="auto"/>
                                                    <w:bottom w:val="none" w:sz="0" w:space="0" w:color="auto"/>
                                                    <w:right w:val="none" w:sz="0" w:space="0" w:color="auto"/>
                                                  </w:divBdr>
                                                  <w:divsChild>
                                                    <w:div w:id="27761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65898100">
      <w:bodyDiv w:val="1"/>
      <w:marLeft w:val="0"/>
      <w:marRight w:val="0"/>
      <w:marTop w:val="0"/>
      <w:marBottom w:val="0"/>
      <w:divBdr>
        <w:top w:val="none" w:sz="0" w:space="0" w:color="auto"/>
        <w:left w:val="none" w:sz="0" w:space="0" w:color="auto"/>
        <w:bottom w:val="none" w:sz="0" w:space="0" w:color="auto"/>
        <w:right w:val="none" w:sz="0" w:space="0" w:color="auto"/>
      </w:divBdr>
    </w:div>
    <w:div w:id="465972462">
      <w:bodyDiv w:val="1"/>
      <w:marLeft w:val="0"/>
      <w:marRight w:val="0"/>
      <w:marTop w:val="0"/>
      <w:marBottom w:val="0"/>
      <w:divBdr>
        <w:top w:val="none" w:sz="0" w:space="0" w:color="auto"/>
        <w:left w:val="none" w:sz="0" w:space="0" w:color="auto"/>
        <w:bottom w:val="none" w:sz="0" w:space="0" w:color="auto"/>
        <w:right w:val="none" w:sz="0" w:space="0" w:color="auto"/>
      </w:divBdr>
    </w:div>
    <w:div w:id="466050835">
      <w:bodyDiv w:val="1"/>
      <w:marLeft w:val="0"/>
      <w:marRight w:val="0"/>
      <w:marTop w:val="0"/>
      <w:marBottom w:val="0"/>
      <w:divBdr>
        <w:top w:val="none" w:sz="0" w:space="0" w:color="auto"/>
        <w:left w:val="none" w:sz="0" w:space="0" w:color="auto"/>
        <w:bottom w:val="none" w:sz="0" w:space="0" w:color="auto"/>
        <w:right w:val="none" w:sz="0" w:space="0" w:color="auto"/>
      </w:divBdr>
      <w:divsChild>
        <w:div w:id="1142848211">
          <w:marLeft w:val="0"/>
          <w:marRight w:val="0"/>
          <w:marTop w:val="0"/>
          <w:marBottom w:val="0"/>
          <w:divBdr>
            <w:top w:val="none" w:sz="0" w:space="0" w:color="auto"/>
            <w:left w:val="none" w:sz="0" w:space="0" w:color="auto"/>
            <w:bottom w:val="none" w:sz="0" w:space="0" w:color="auto"/>
            <w:right w:val="none" w:sz="0" w:space="0" w:color="auto"/>
          </w:divBdr>
        </w:div>
      </w:divsChild>
    </w:div>
    <w:div w:id="466893119">
      <w:bodyDiv w:val="1"/>
      <w:marLeft w:val="0"/>
      <w:marRight w:val="0"/>
      <w:marTop w:val="0"/>
      <w:marBottom w:val="0"/>
      <w:divBdr>
        <w:top w:val="none" w:sz="0" w:space="0" w:color="auto"/>
        <w:left w:val="none" w:sz="0" w:space="0" w:color="auto"/>
        <w:bottom w:val="none" w:sz="0" w:space="0" w:color="auto"/>
        <w:right w:val="none" w:sz="0" w:space="0" w:color="auto"/>
      </w:divBdr>
    </w:div>
    <w:div w:id="466969060">
      <w:bodyDiv w:val="1"/>
      <w:marLeft w:val="0"/>
      <w:marRight w:val="0"/>
      <w:marTop w:val="0"/>
      <w:marBottom w:val="0"/>
      <w:divBdr>
        <w:top w:val="none" w:sz="0" w:space="0" w:color="auto"/>
        <w:left w:val="none" w:sz="0" w:space="0" w:color="auto"/>
        <w:bottom w:val="none" w:sz="0" w:space="0" w:color="auto"/>
        <w:right w:val="none" w:sz="0" w:space="0" w:color="auto"/>
      </w:divBdr>
    </w:div>
    <w:div w:id="466974665">
      <w:bodyDiv w:val="1"/>
      <w:marLeft w:val="0"/>
      <w:marRight w:val="0"/>
      <w:marTop w:val="0"/>
      <w:marBottom w:val="0"/>
      <w:divBdr>
        <w:top w:val="none" w:sz="0" w:space="0" w:color="auto"/>
        <w:left w:val="none" w:sz="0" w:space="0" w:color="auto"/>
        <w:bottom w:val="none" w:sz="0" w:space="0" w:color="auto"/>
        <w:right w:val="none" w:sz="0" w:space="0" w:color="auto"/>
      </w:divBdr>
      <w:divsChild>
        <w:div w:id="1758789699">
          <w:marLeft w:val="0"/>
          <w:marRight w:val="0"/>
          <w:marTop w:val="0"/>
          <w:marBottom w:val="0"/>
          <w:divBdr>
            <w:top w:val="none" w:sz="0" w:space="0" w:color="auto"/>
            <w:left w:val="none" w:sz="0" w:space="0" w:color="auto"/>
            <w:bottom w:val="none" w:sz="0" w:space="0" w:color="auto"/>
            <w:right w:val="none" w:sz="0" w:space="0" w:color="auto"/>
          </w:divBdr>
        </w:div>
      </w:divsChild>
    </w:div>
    <w:div w:id="467557554">
      <w:bodyDiv w:val="1"/>
      <w:marLeft w:val="0"/>
      <w:marRight w:val="0"/>
      <w:marTop w:val="0"/>
      <w:marBottom w:val="0"/>
      <w:divBdr>
        <w:top w:val="none" w:sz="0" w:space="0" w:color="auto"/>
        <w:left w:val="none" w:sz="0" w:space="0" w:color="auto"/>
        <w:bottom w:val="none" w:sz="0" w:space="0" w:color="auto"/>
        <w:right w:val="none" w:sz="0" w:space="0" w:color="auto"/>
      </w:divBdr>
    </w:div>
    <w:div w:id="467940069">
      <w:bodyDiv w:val="1"/>
      <w:marLeft w:val="0"/>
      <w:marRight w:val="0"/>
      <w:marTop w:val="0"/>
      <w:marBottom w:val="0"/>
      <w:divBdr>
        <w:top w:val="none" w:sz="0" w:space="0" w:color="auto"/>
        <w:left w:val="none" w:sz="0" w:space="0" w:color="auto"/>
        <w:bottom w:val="none" w:sz="0" w:space="0" w:color="auto"/>
        <w:right w:val="none" w:sz="0" w:space="0" w:color="auto"/>
      </w:divBdr>
    </w:div>
    <w:div w:id="469177357">
      <w:bodyDiv w:val="1"/>
      <w:marLeft w:val="0"/>
      <w:marRight w:val="0"/>
      <w:marTop w:val="0"/>
      <w:marBottom w:val="0"/>
      <w:divBdr>
        <w:top w:val="none" w:sz="0" w:space="0" w:color="auto"/>
        <w:left w:val="none" w:sz="0" w:space="0" w:color="auto"/>
        <w:bottom w:val="none" w:sz="0" w:space="0" w:color="auto"/>
        <w:right w:val="none" w:sz="0" w:space="0" w:color="auto"/>
      </w:divBdr>
    </w:div>
    <w:div w:id="469320626">
      <w:bodyDiv w:val="1"/>
      <w:marLeft w:val="0"/>
      <w:marRight w:val="0"/>
      <w:marTop w:val="0"/>
      <w:marBottom w:val="0"/>
      <w:divBdr>
        <w:top w:val="none" w:sz="0" w:space="0" w:color="auto"/>
        <w:left w:val="none" w:sz="0" w:space="0" w:color="auto"/>
        <w:bottom w:val="none" w:sz="0" w:space="0" w:color="auto"/>
        <w:right w:val="none" w:sz="0" w:space="0" w:color="auto"/>
      </w:divBdr>
    </w:div>
    <w:div w:id="469400254">
      <w:bodyDiv w:val="1"/>
      <w:marLeft w:val="0"/>
      <w:marRight w:val="0"/>
      <w:marTop w:val="0"/>
      <w:marBottom w:val="0"/>
      <w:divBdr>
        <w:top w:val="none" w:sz="0" w:space="0" w:color="auto"/>
        <w:left w:val="none" w:sz="0" w:space="0" w:color="auto"/>
        <w:bottom w:val="none" w:sz="0" w:space="0" w:color="auto"/>
        <w:right w:val="none" w:sz="0" w:space="0" w:color="auto"/>
      </w:divBdr>
      <w:divsChild>
        <w:div w:id="2089957761">
          <w:marLeft w:val="0"/>
          <w:marRight w:val="0"/>
          <w:marTop w:val="0"/>
          <w:marBottom w:val="0"/>
          <w:divBdr>
            <w:top w:val="none" w:sz="0" w:space="0" w:color="auto"/>
            <w:left w:val="none" w:sz="0" w:space="0" w:color="auto"/>
            <w:bottom w:val="none" w:sz="0" w:space="0" w:color="auto"/>
            <w:right w:val="none" w:sz="0" w:space="0" w:color="auto"/>
          </w:divBdr>
          <w:divsChild>
            <w:div w:id="1710908813">
              <w:marLeft w:val="0"/>
              <w:marRight w:val="0"/>
              <w:marTop w:val="0"/>
              <w:marBottom w:val="0"/>
              <w:divBdr>
                <w:top w:val="none" w:sz="0" w:space="0" w:color="auto"/>
                <w:left w:val="none" w:sz="0" w:space="0" w:color="auto"/>
                <w:bottom w:val="none" w:sz="0" w:space="0" w:color="auto"/>
                <w:right w:val="none" w:sz="0" w:space="0" w:color="auto"/>
              </w:divBdr>
              <w:divsChild>
                <w:div w:id="1207336631">
                  <w:marLeft w:val="0"/>
                  <w:marRight w:val="0"/>
                  <w:marTop w:val="0"/>
                  <w:marBottom w:val="0"/>
                  <w:divBdr>
                    <w:top w:val="none" w:sz="0" w:space="0" w:color="auto"/>
                    <w:left w:val="none" w:sz="0" w:space="0" w:color="auto"/>
                    <w:bottom w:val="none" w:sz="0" w:space="0" w:color="auto"/>
                    <w:right w:val="none" w:sz="0" w:space="0" w:color="auto"/>
                  </w:divBdr>
                  <w:divsChild>
                    <w:div w:id="188834865">
                      <w:marLeft w:val="0"/>
                      <w:marRight w:val="0"/>
                      <w:marTop w:val="0"/>
                      <w:marBottom w:val="0"/>
                      <w:divBdr>
                        <w:top w:val="none" w:sz="0" w:space="0" w:color="auto"/>
                        <w:left w:val="none" w:sz="0" w:space="0" w:color="auto"/>
                        <w:bottom w:val="none" w:sz="0" w:space="0" w:color="auto"/>
                        <w:right w:val="none" w:sz="0" w:space="0" w:color="auto"/>
                      </w:divBdr>
                      <w:divsChild>
                        <w:div w:id="462385771">
                          <w:marLeft w:val="0"/>
                          <w:marRight w:val="0"/>
                          <w:marTop w:val="0"/>
                          <w:marBottom w:val="0"/>
                          <w:divBdr>
                            <w:top w:val="none" w:sz="0" w:space="0" w:color="auto"/>
                            <w:left w:val="none" w:sz="0" w:space="0" w:color="auto"/>
                            <w:bottom w:val="none" w:sz="0" w:space="0" w:color="auto"/>
                            <w:right w:val="none" w:sz="0" w:space="0" w:color="auto"/>
                          </w:divBdr>
                          <w:divsChild>
                            <w:div w:id="1663198916">
                              <w:marLeft w:val="0"/>
                              <w:marRight w:val="0"/>
                              <w:marTop w:val="0"/>
                              <w:marBottom w:val="0"/>
                              <w:divBdr>
                                <w:top w:val="none" w:sz="0" w:space="0" w:color="auto"/>
                                <w:left w:val="none" w:sz="0" w:space="0" w:color="auto"/>
                                <w:bottom w:val="none" w:sz="0" w:space="0" w:color="auto"/>
                                <w:right w:val="none" w:sz="0" w:space="0" w:color="auto"/>
                              </w:divBdr>
                              <w:divsChild>
                                <w:div w:id="1329289261">
                                  <w:marLeft w:val="0"/>
                                  <w:marRight w:val="0"/>
                                  <w:marTop w:val="0"/>
                                  <w:marBottom w:val="0"/>
                                  <w:divBdr>
                                    <w:top w:val="none" w:sz="0" w:space="0" w:color="auto"/>
                                    <w:left w:val="none" w:sz="0" w:space="0" w:color="auto"/>
                                    <w:bottom w:val="none" w:sz="0" w:space="0" w:color="auto"/>
                                    <w:right w:val="none" w:sz="0" w:space="0" w:color="auto"/>
                                  </w:divBdr>
                                  <w:divsChild>
                                    <w:div w:id="1617642990">
                                      <w:marLeft w:val="0"/>
                                      <w:marRight w:val="0"/>
                                      <w:marTop w:val="0"/>
                                      <w:marBottom w:val="0"/>
                                      <w:divBdr>
                                        <w:top w:val="none" w:sz="0" w:space="0" w:color="auto"/>
                                        <w:left w:val="none" w:sz="0" w:space="0" w:color="auto"/>
                                        <w:bottom w:val="none" w:sz="0" w:space="0" w:color="auto"/>
                                        <w:right w:val="none" w:sz="0" w:space="0" w:color="auto"/>
                                      </w:divBdr>
                                      <w:divsChild>
                                        <w:div w:id="1683970991">
                                          <w:marLeft w:val="0"/>
                                          <w:marRight w:val="0"/>
                                          <w:marTop w:val="0"/>
                                          <w:marBottom w:val="0"/>
                                          <w:divBdr>
                                            <w:top w:val="none" w:sz="0" w:space="0" w:color="auto"/>
                                            <w:left w:val="none" w:sz="0" w:space="0" w:color="auto"/>
                                            <w:bottom w:val="none" w:sz="0" w:space="0" w:color="auto"/>
                                            <w:right w:val="none" w:sz="0" w:space="0" w:color="auto"/>
                                          </w:divBdr>
                                          <w:divsChild>
                                            <w:div w:id="1429543934">
                                              <w:marLeft w:val="0"/>
                                              <w:marRight w:val="0"/>
                                              <w:marTop w:val="0"/>
                                              <w:marBottom w:val="0"/>
                                              <w:divBdr>
                                                <w:top w:val="none" w:sz="0" w:space="0" w:color="auto"/>
                                                <w:left w:val="none" w:sz="0" w:space="0" w:color="auto"/>
                                                <w:bottom w:val="none" w:sz="0" w:space="0" w:color="auto"/>
                                                <w:right w:val="none" w:sz="0" w:space="0" w:color="auto"/>
                                              </w:divBdr>
                                              <w:divsChild>
                                                <w:div w:id="105384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9711838">
      <w:bodyDiv w:val="1"/>
      <w:marLeft w:val="0"/>
      <w:marRight w:val="0"/>
      <w:marTop w:val="0"/>
      <w:marBottom w:val="0"/>
      <w:divBdr>
        <w:top w:val="none" w:sz="0" w:space="0" w:color="auto"/>
        <w:left w:val="none" w:sz="0" w:space="0" w:color="auto"/>
        <w:bottom w:val="none" w:sz="0" w:space="0" w:color="auto"/>
        <w:right w:val="none" w:sz="0" w:space="0" w:color="auto"/>
      </w:divBdr>
    </w:div>
    <w:div w:id="470098517">
      <w:bodyDiv w:val="1"/>
      <w:marLeft w:val="0"/>
      <w:marRight w:val="0"/>
      <w:marTop w:val="0"/>
      <w:marBottom w:val="0"/>
      <w:divBdr>
        <w:top w:val="none" w:sz="0" w:space="0" w:color="auto"/>
        <w:left w:val="none" w:sz="0" w:space="0" w:color="auto"/>
        <w:bottom w:val="none" w:sz="0" w:space="0" w:color="auto"/>
        <w:right w:val="none" w:sz="0" w:space="0" w:color="auto"/>
      </w:divBdr>
      <w:divsChild>
        <w:div w:id="1817917728">
          <w:marLeft w:val="0"/>
          <w:marRight w:val="0"/>
          <w:marTop w:val="0"/>
          <w:marBottom w:val="0"/>
          <w:divBdr>
            <w:top w:val="none" w:sz="0" w:space="0" w:color="auto"/>
            <w:left w:val="none" w:sz="0" w:space="0" w:color="auto"/>
            <w:bottom w:val="none" w:sz="0" w:space="0" w:color="auto"/>
            <w:right w:val="none" w:sz="0" w:space="0" w:color="auto"/>
          </w:divBdr>
          <w:divsChild>
            <w:div w:id="1340278704">
              <w:marLeft w:val="0"/>
              <w:marRight w:val="0"/>
              <w:marTop w:val="0"/>
              <w:marBottom w:val="0"/>
              <w:divBdr>
                <w:top w:val="none" w:sz="0" w:space="0" w:color="auto"/>
                <w:left w:val="none" w:sz="0" w:space="0" w:color="auto"/>
                <w:bottom w:val="none" w:sz="0" w:space="0" w:color="auto"/>
                <w:right w:val="none" w:sz="0" w:space="0" w:color="auto"/>
              </w:divBdr>
              <w:divsChild>
                <w:div w:id="1060328586">
                  <w:marLeft w:val="0"/>
                  <w:marRight w:val="0"/>
                  <w:marTop w:val="0"/>
                  <w:marBottom w:val="0"/>
                  <w:divBdr>
                    <w:top w:val="none" w:sz="0" w:space="0" w:color="auto"/>
                    <w:left w:val="none" w:sz="0" w:space="0" w:color="auto"/>
                    <w:bottom w:val="none" w:sz="0" w:space="0" w:color="auto"/>
                    <w:right w:val="none" w:sz="0" w:space="0" w:color="auto"/>
                  </w:divBdr>
                  <w:divsChild>
                    <w:div w:id="346951833">
                      <w:marLeft w:val="0"/>
                      <w:marRight w:val="0"/>
                      <w:marTop w:val="0"/>
                      <w:marBottom w:val="0"/>
                      <w:divBdr>
                        <w:top w:val="none" w:sz="0" w:space="0" w:color="auto"/>
                        <w:left w:val="none" w:sz="0" w:space="0" w:color="auto"/>
                        <w:bottom w:val="none" w:sz="0" w:space="0" w:color="auto"/>
                        <w:right w:val="none" w:sz="0" w:space="0" w:color="auto"/>
                      </w:divBdr>
                      <w:divsChild>
                        <w:div w:id="1521115930">
                          <w:marLeft w:val="-225"/>
                          <w:marRight w:val="0"/>
                          <w:marTop w:val="0"/>
                          <w:marBottom w:val="0"/>
                          <w:divBdr>
                            <w:top w:val="none" w:sz="0" w:space="0" w:color="auto"/>
                            <w:left w:val="none" w:sz="0" w:space="0" w:color="auto"/>
                            <w:bottom w:val="none" w:sz="0" w:space="0" w:color="auto"/>
                            <w:right w:val="none" w:sz="0" w:space="0" w:color="auto"/>
                          </w:divBdr>
                          <w:divsChild>
                            <w:div w:id="343093921">
                              <w:marLeft w:val="1500"/>
                              <w:marRight w:val="1500"/>
                              <w:marTop w:val="0"/>
                              <w:marBottom w:val="0"/>
                              <w:divBdr>
                                <w:top w:val="none" w:sz="0" w:space="0" w:color="auto"/>
                                <w:left w:val="none" w:sz="0" w:space="0" w:color="auto"/>
                                <w:bottom w:val="none" w:sz="0" w:space="0" w:color="auto"/>
                                <w:right w:val="none" w:sz="0" w:space="0" w:color="auto"/>
                              </w:divBdr>
                              <w:divsChild>
                                <w:div w:id="1277102250">
                                  <w:marLeft w:val="0"/>
                                  <w:marRight w:val="0"/>
                                  <w:marTop w:val="0"/>
                                  <w:marBottom w:val="345"/>
                                  <w:divBdr>
                                    <w:top w:val="none" w:sz="0" w:space="0" w:color="auto"/>
                                    <w:left w:val="none" w:sz="0" w:space="0" w:color="auto"/>
                                    <w:bottom w:val="none" w:sz="0" w:space="0" w:color="auto"/>
                                    <w:right w:val="none" w:sz="0" w:space="0" w:color="auto"/>
                                  </w:divBdr>
                                  <w:divsChild>
                                    <w:div w:id="83880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0487582">
      <w:bodyDiv w:val="1"/>
      <w:marLeft w:val="0"/>
      <w:marRight w:val="0"/>
      <w:marTop w:val="0"/>
      <w:marBottom w:val="0"/>
      <w:divBdr>
        <w:top w:val="none" w:sz="0" w:space="0" w:color="auto"/>
        <w:left w:val="none" w:sz="0" w:space="0" w:color="auto"/>
        <w:bottom w:val="none" w:sz="0" w:space="0" w:color="auto"/>
        <w:right w:val="none" w:sz="0" w:space="0" w:color="auto"/>
      </w:divBdr>
      <w:divsChild>
        <w:div w:id="1560290297">
          <w:marLeft w:val="0"/>
          <w:marRight w:val="0"/>
          <w:marTop w:val="0"/>
          <w:marBottom w:val="0"/>
          <w:divBdr>
            <w:top w:val="none" w:sz="0" w:space="0" w:color="auto"/>
            <w:left w:val="none" w:sz="0" w:space="0" w:color="auto"/>
            <w:bottom w:val="none" w:sz="0" w:space="0" w:color="auto"/>
            <w:right w:val="none" w:sz="0" w:space="0" w:color="auto"/>
          </w:divBdr>
        </w:div>
      </w:divsChild>
    </w:div>
    <w:div w:id="472139410">
      <w:bodyDiv w:val="1"/>
      <w:marLeft w:val="0"/>
      <w:marRight w:val="0"/>
      <w:marTop w:val="0"/>
      <w:marBottom w:val="0"/>
      <w:divBdr>
        <w:top w:val="none" w:sz="0" w:space="0" w:color="auto"/>
        <w:left w:val="none" w:sz="0" w:space="0" w:color="auto"/>
        <w:bottom w:val="none" w:sz="0" w:space="0" w:color="auto"/>
        <w:right w:val="none" w:sz="0" w:space="0" w:color="auto"/>
      </w:divBdr>
      <w:divsChild>
        <w:div w:id="69695833">
          <w:marLeft w:val="0"/>
          <w:marRight w:val="0"/>
          <w:marTop w:val="0"/>
          <w:marBottom w:val="150"/>
          <w:divBdr>
            <w:top w:val="none" w:sz="0" w:space="0" w:color="auto"/>
            <w:left w:val="none" w:sz="0" w:space="0" w:color="auto"/>
            <w:bottom w:val="none" w:sz="0" w:space="0" w:color="auto"/>
            <w:right w:val="none" w:sz="0" w:space="0" w:color="auto"/>
          </w:divBdr>
          <w:divsChild>
            <w:div w:id="121773138">
              <w:marLeft w:val="0"/>
              <w:marRight w:val="0"/>
              <w:marTop w:val="0"/>
              <w:marBottom w:val="300"/>
              <w:divBdr>
                <w:top w:val="single" w:sz="6" w:space="0" w:color="FFFFFF"/>
                <w:left w:val="single" w:sz="6" w:space="0" w:color="FFFFFF"/>
                <w:bottom w:val="single" w:sz="6" w:space="0" w:color="FFFFFF"/>
                <w:right w:val="single" w:sz="6" w:space="0" w:color="FFFFFF"/>
              </w:divBdr>
              <w:divsChild>
                <w:div w:id="1672027432">
                  <w:marLeft w:val="0"/>
                  <w:marRight w:val="0"/>
                  <w:marTop w:val="0"/>
                  <w:marBottom w:val="0"/>
                  <w:divBdr>
                    <w:top w:val="none" w:sz="0" w:space="0" w:color="auto"/>
                    <w:left w:val="none" w:sz="0" w:space="0" w:color="auto"/>
                    <w:bottom w:val="none" w:sz="0" w:space="0" w:color="auto"/>
                    <w:right w:val="none" w:sz="0" w:space="0" w:color="auto"/>
                  </w:divBdr>
                </w:div>
                <w:div w:id="20383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466390">
          <w:marLeft w:val="0"/>
          <w:marRight w:val="0"/>
          <w:marTop w:val="0"/>
          <w:marBottom w:val="150"/>
          <w:divBdr>
            <w:top w:val="none" w:sz="0" w:space="0" w:color="auto"/>
            <w:left w:val="none" w:sz="0" w:space="0" w:color="auto"/>
            <w:bottom w:val="none" w:sz="0" w:space="0" w:color="auto"/>
            <w:right w:val="none" w:sz="0" w:space="0" w:color="auto"/>
          </w:divBdr>
          <w:divsChild>
            <w:div w:id="2109085229">
              <w:marLeft w:val="0"/>
              <w:marRight w:val="0"/>
              <w:marTop w:val="0"/>
              <w:marBottom w:val="300"/>
              <w:divBdr>
                <w:top w:val="single" w:sz="6" w:space="0" w:color="FFFFFF"/>
                <w:left w:val="single" w:sz="6" w:space="0" w:color="FFFFFF"/>
                <w:bottom w:val="single" w:sz="6" w:space="0" w:color="FFFFFF"/>
                <w:right w:val="single" w:sz="6" w:space="0" w:color="FFFFFF"/>
              </w:divBdr>
              <w:divsChild>
                <w:div w:id="1769153127">
                  <w:marLeft w:val="0"/>
                  <w:marRight w:val="0"/>
                  <w:marTop w:val="0"/>
                  <w:marBottom w:val="0"/>
                  <w:divBdr>
                    <w:top w:val="none" w:sz="0" w:space="0" w:color="FFFFFF"/>
                    <w:left w:val="none" w:sz="0" w:space="0" w:color="FFFFFF"/>
                    <w:bottom w:val="single" w:sz="6" w:space="0" w:color="FFFFFF"/>
                    <w:right w:val="none" w:sz="0" w:space="0" w:color="FFFFFF"/>
                  </w:divBdr>
                </w:div>
                <w:div w:id="1667124473">
                  <w:marLeft w:val="0"/>
                  <w:marRight w:val="0"/>
                  <w:marTop w:val="0"/>
                  <w:marBottom w:val="0"/>
                  <w:divBdr>
                    <w:top w:val="none" w:sz="0" w:space="0" w:color="auto"/>
                    <w:left w:val="none" w:sz="0" w:space="0" w:color="auto"/>
                    <w:bottom w:val="none" w:sz="0" w:space="0" w:color="auto"/>
                    <w:right w:val="none" w:sz="0" w:space="0" w:color="auto"/>
                  </w:divBdr>
                </w:div>
                <w:div w:id="37199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865358">
          <w:marLeft w:val="0"/>
          <w:marRight w:val="0"/>
          <w:marTop w:val="0"/>
          <w:marBottom w:val="150"/>
          <w:divBdr>
            <w:top w:val="none" w:sz="0" w:space="0" w:color="auto"/>
            <w:left w:val="none" w:sz="0" w:space="0" w:color="auto"/>
            <w:bottom w:val="none" w:sz="0" w:space="0" w:color="auto"/>
            <w:right w:val="none" w:sz="0" w:space="0" w:color="auto"/>
          </w:divBdr>
          <w:divsChild>
            <w:div w:id="284849249">
              <w:marLeft w:val="0"/>
              <w:marRight w:val="0"/>
              <w:marTop w:val="0"/>
              <w:marBottom w:val="300"/>
              <w:divBdr>
                <w:top w:val="single" w:sz="6" w:space="0" w:color="FFFFFF"/>
                <w:left w:val="single" w:sz="6" w:space="0" w:color="FFFFFF"/>
                <w:bottom w:val="single" w:sz="6" w:space="0" w:color="FFFFFF"/>
                <w:right w:val="single" w:sz="6" w:space="0" w:color="FFFFFF"/>
              </w:divBdr>
              <w:divsChild>
                <w:div w:id="1984383008">
                  <w:marLeft w:val="0"/>
                  <w:marRight w:val="0"/>
                  <w:marTop w:val="0"/>
                  <w:marBottom w:val="0"/>
                  <w:divBdr>
                    <w:top w:val="none" w:sz="0" w:space="0" w:color="FFFFFF"/>
                    <w:left w:val="none" w:sz="0" w:space="0" w:color="FFFFFF"/>
                    <w:bottom w:val="single" w:sz="6" w:space="0" w:color="FFFFFF"/>
                    <w:right w:val="none" w:sz="0" w:space="0" w:color="FFFFFF"/>
                  </w:divBdr>
                </w:div>
                <w:div w:id="607852872">
                  <w:marLeft w:val="0"/>
                  <w:marRight w:val="0"/>
                  <w:marTop w:val="0"/>
                  <w:marBottom w:val="0"/>
                  <w:divBdr>
                    <w:top w:val="none" w:sz="0" w:space="0" w:color="auto"/>
                    <w:left w:val="none" w:sz="0" w:space="0" w:color="auto"/>
                    <w:bottom w:val="none" w:sz="0" w:space="0" w:color="auto"/>
                    <w:right w:val="none" w:sz="0" w:space="0" w:color="auto"/>
                  </w:divBdr>
                </w:div>
                <w:div w:id="76619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459607">
          <w:marLeft w:val="0"/>
          <w:marRight w:val="0"/>
          <w:marTop w:val="0"/>
          <w:marBottom w:val="150"/>
          <w:divBdr>
            <w:top w:val="none" w:sz="0" w:space="0" w:color="auto"/>
            <w:left w:val="none" w:sz="0" w:space="0" w:color="auto"/>
            <w:bottom w:val="none" w:sz="0" w:space="0" w:color="auto"/>
            <w:right w:val="none" w:sz="0" w:space="0" w:color="auto"/>
          </w:divBdr>
          <w:divsChild>
            <w:div w:id="570651582">
              <w:marLeft w:val="0"/>
              <w:marRight w:val="0"/>
              <w:marTop w:val="0"/>
              <w:marBottom w:val="300"/>
              <w:divBdr>
                <w:top w:val="single" w:sz="6" w:space="0" w:color="FFFFFF"/>
                <w:left w:val="single" w:sz="6" w:space="0" w:color="FFFFFF"/>
                <w:bottom w:val="single" w:sz="6" w:space="0" w:color="FFFFFF"/>
                <w:right w:val="single" w:sz="6" w:space="0" w:color="FFFFFF"/>
              </w:divBdr>
              <w:divsChild>
                <w:div w:id="1323898287">
                  <w:marLeft w:val="0"/>
                  <w:marRight w:val="0"/>
                  <w:marTop w:val="0"/>
                  <w:marBottom w:val="0"/>
                  <w:divBdr>
                    <w:top w:val="none" w:sz="0" w:space="0" w:color="FFFFFF"/>
                    <w:left w:val="none" w:sz="0" w:space="0" w:color="FFFFFF"/>
                    <w:bottom w:val="single" w:sz="6" w:space="0" w:color="FFFFFF"/>
                    <w:right w:val="none" w:sz="0" w:space="0" w:color="FFFFFF"/>
                  </w:divBdr>
                </w:div>
                <w:div w:id="1881896088">
                  <w:marLeft w:val="0"/>
                  <w:marRight w:val="0"/>
                  <w:marTop w:val="0"/>
                  <w:marBottom w:val="0"/>
                  <w:divBdr>
                    <w:top w:val="none" w:sz="0" w:space="0" w:color="auto"/>
                    <w:left w:val="none" w:sz="0" w:space="0" w:color="auto"/>
                    <w:bottom w:val="none" w:sz="0" w:space="0" w:color="auto"/>
                    <w:right w:val="none" w:sz="0" w:space="0" w:color="auto"/>
                  </w:divBdr>
                </w:div>
                <w:div w:id="1300453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909197">
          <w:marLeft w:val="0"/>
          <w:marRight w:val="0"/>
          <w:marTop w:val="0"/>
          <w:marBottom w:val="150"/>
          <w:divBdr>
            <w:top w:val="none" w:sz="0" w:space="0" w:color="auto"/>
            <w:left w:val="none" w:sz="0" w:space="0" w:color="auto"/>
            <w:bottom w:val="none" w:sz="0" w:space="0" w:color="auto"/>
            <w:right w:val="none" w:sz="0" w:space="0" w:color="auto"/>
          </w:divBdr>
          <w:divsChild>
            <w:div w:id="384721992">
              <w:marLeft w:val="0"/>
              <w:marRight w:val="0"/>
              <w:marTop w:val="0"/>
              <w:marBottom w:val="300"/>
              <w:divBdr>
                <w:top w:val="single" w:sz="6" w:space="0" w:color="FFFFFF"/>
                <w:left w:val="single" w:sz="6" w:space="0" w:color="FFFFFF"/>
                <w:bottom w:val="single" w:sz="6" w:space="0" w:color="FFFFFF"/>
                <w:right w:val="single" w:sz="6" w:space="0" w:color="FFFFFF"/>
              </w:divBdr>
              <w:divsChild>
                <w:div w:id="485973424">
                  <w:marLeft w:val="0"/>
                  <w:marRight w:val="0"/>
                  <w:marTop w:val="0"/>
                  <w:marBottom w:val="0"/>
                  <w:divBdr>
                    <w:top w:val="none" w:sz="0" w:space="0" w:color="FFFFFF"/>
                    <w:left w:val="none" w:sz="0" w:space="0" w:color="FFFFFF"/>
                    <w:bottom w:val="single" w:sz="6" w:space="0" w:color="FFFFFF"/>
                    <w:right w:val="none" w:sz="0" w:space="0" w:color="FFFFFF"/>
                  </w:divBdr>
                </w:div>
                <w:div w:id="986128223">
                  <w:marLeft w:val="0"/>
                  <w:marRight w:val="0"/>
                  <w:marTop w:val="0"/>
                  <w:marBottom w:val="0"/>
                  <w:divBdr>
                    <w:top w:val="none" w:sz="0" w:space="0" w:color="auto"/>
                    <w:left w:val="none" w:sz="0" w:space="0" w:color="auto"/>
                    <w:bottom w:val="none" w:sz="0" w:space="0" w:color="auto"/>
                    <w:right w:val="none" w:sz="0" w:space="0" w:color="auto"/>
                  </w:divBdr>
                </w:div>
                <w:div w:id="107859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140229">
      <w:bodyDiv w:val="1"/>
      <w:marLeft w:val="0"/>
      <w:marRight w:val="0"/>
      <w:marTop w:val="0"/>
      <w:marBottom w:val="0"/>
      <w:divBdr>
        <w:top w:val="none" w:sz="0" w:space="0" w:color="auto"/>
        <w:left w:val="none" w:sz="0" w:space="0" w:color="auto"/>
        <w:bottom w:val="none" w:sz="0" w:space="0" w:color="auto"/>
        <w:right w:val="none" w:sz="0" w:space="0" w:color="auto"/>
      </w:divBdr>
      <w:divsChild>
        <w:div w:id="196282946">
          <w:marLeft w:val="0"/>
          <w:marRight w:val="0"/>
          <w:marTop w:val="0"/>
          <w:marBottom w:val="0"/>
          <w:divBdr>
            <w:top w:val="none" w:sz="0" w:space="0" w:color="auto"/>
            <w:left w:val="none" w:sz="0" w:space="0" w:color="auto"/>
            <w:bottom w:val="none" w:sz="0" w:space="0" w:color="auto"/>
            <w:right w:val="none" w:sz="0" w:space="0" w:color="auto"/>
          </w:divBdr>
        </w:div>
      </w:divsChild>
    </w:div>
    <w:div w:id="473258330">
      <w:bodyDiv w:val="1"/>
      <w:marLeft w:val="0"/>
      <w:marRight w:val="0"/>
      <w:marTop w:val="0"/>
      <w:marBottom w:val="0"/>
      <w:divBdr>
        <w:top w:val="none" w:sz="0" w:space="0" w:color="auto"/>
        <w:left w:val="none" w:sz="0" w:space="0" w:color="auto"/>
        <w:bottom w:val="none" w:sz="0" w:space="0" w:color="auto"/>
        <w:right w:val="none" w:sz="0" w:space="0" w:color="auto"/>
      </w:divBdr>
    </w:div>
    <w:div w:id="473763426">
      <w:bodyDiv w:val="1"/>
      <w:marLeft w:val="0"/>
      <w:marRight w:val="0"/>
      <w:marTop w:val="0"/>
      <w:marBottom w:val="0"/>
      <w:divBdr>
        <w:top w:val="none" w:sz="0" w:space="0" w:color="auto"/>
        <w:left w:val="none" w:sz="0" w:space="0" w:color="auto"/>
        <w:bottom w:val="none" w:sz="0" w:space="0" w:color="auto"/>
        <w:right w:val="none" w:sz="0" w:space="0" w:color="auto"/>
      </w:divBdr>
      <w:divsChild>
        <w:div w:id="1414014315">
          <w:marLeft w:val="0"/>
          <w:marRight w:val="0"/>
          <w:marTop w:val="0"/>
          <w:marBottom w:val="0"/>
          <w:divBdr>
            <w:top w:val="none" w:sz="0" w:space="0" w:color="auto"/>
            <w:left w:val="none" w:sz="0" w:space="0" w:color="auto"/>
            <w:bottom w:val="none" w:sz="0" w:space="0" w:color="auto"/>
            <w:right w:val="none" w:sz="0" w:space="0" w:color="auto"/>
          </w:divBdr>
          <w:divsChild>
            <w:div w:id="1109662047">
              <w:marLeft w:val="0"/>
              <w:marRight w:val="0"/>
              <w:marTop w:val="215"/>
              <w:marBottom w:val="0"/>
              <w:divBdr>
                <w:top w:val="none" w:sz="0" w:space="0" w:color="auto"/>
                <w:left w:val="none" w:sz="0" w:space="0" w:color="auto"/>
                <w:bottom w:val="none" w:sz="0" w:space="0" w:color="auto"/>
                <w:right w:val="none" w:sz="0" w:space="0" w:color="auto"/>
              </w:divBdr>
              <w:divsChild>
                <w:div w:id="698244711">
                  <w:marLeft w:val="0"/>
                  <w:marRight w:val="0"/>
                  <w:marTop w:val="215"/>
                  <w:marBottom w:val="0"/>
                  <w:divBdr>
                    <w:top w:val="none" w:sz="0" w:space="0" w:color="auto"/>
                    <w:left w:val="none" w:sz="0" w:space="0" w:color="auto"/>
                    <w:bottom w:val="none" w:sz="0" w:space="0" w:color="auto"/>
                    <w:right w:val="none" w:sz="0" w:space="0" w:color="auto"/>
                  </w:divBdr>
                  <w:divsChild>
                    <w:div w:id="1994916028">
                      <w:marLeft w:val="0"/>
                      <w:marRight w:val="0"/>
                      <w:marTop w:val="0"/>
                      <w:marBottom w:val="215"/>
                      <w:divBdr>
                        <w:top w:val="none" w:sz="0" w:space="0" w:color="auto"/>
                        <w:left w:val="none" w:sz="0" w:space="0" w:color="auto"/>
                        <w:bottom w:val="none" w:sz="0" w:space="0" w:color="auto"/>
                        <w:right w:val="none" w:sz="0" w:space="0" w:color="auto"/>
                      </w:divBdr>
                      <w:divsChild>
                        <w:div w:id="1216820915">
                          <w:marLeft w:val="0"/>
                          <w:marRight w:val="0"/>
                          <w:marTop w:val="0"/>
                          <w:marBottom w:val="0"/>
                          <w:divBdr>
                            <w:top w:val="none" w:sz="0" w:space="0" w:color="auto"/>
                            <w:left w:val="none" w:sz="0" w:space="0" w:color="auto"/>
                            <w:bottom w:val="none" w:sz="0" w:space="0" w:color="auto"/>
                            <w:right w:val="none" w:sz="0" w:space="0" w:color="auto"/>
                          </w:divBdr>
                          <w:divsChild>
                            <w:div w:id="138543693">
                              <w:marLeft w:val="0"/>
                              <w:marRight w:val="16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3839805">
      <w:bodyDiv w:val="1"/>
      <w:marLeft w:val="0"/>
      <w:marRight w:val="0"/>
      <w:marTop w:val="0"/>
      <w:marBottom w:val="0"/>
      <w:divBdr>
        <w:top w:val="none" w:sz="0" w:space="0" w:color="auto"/>
        <w:left w:val="none" w:sz="0" w:space="0" w:color="auto"/>
        <w:bottom w:val="none" w:sz="0" w:space="0" w:color="auto"/>
        <w:right w:val="none" w:sz="0" w:space="0" w:color="auto"/>
      </w:divBdr>
    </w:div>
    <w:div w:id="473956761">
      <w:bodyDiv w:val="1"/>
      <w:marLeft w:val="0"/>
      <w:marRight w:val="0"/>
      <w:marTop w:val="0"/>
      <w:marBottom w:val="0"/>
      <w:divBdr>
        <w:top w:val="none" w:sz="0" w:space="0" w:color="auto"/>
        <w:left w:val="none" w:sz="0" w:space="0" w:color="auto"/>
        <w:bottom w:val="none" w:sz="0" w:space="0" w:color="auto"/>
        <w:right w:val="none" w:sz="0" w:space="0" w:color="auto"/>
      </w:divBdr>
      <w:divsChild>
        <w:div w:id="731663252">
          <w:marLeft w:val="0"/>
          <w:marRight w:val="0"/>
          <w:marTop w:val="0"/>
          <w:marBottom w:val="0"/>
          <w:divBdr>
            <w:top w:val="none" w:sz="0" w:space="0" w:color="auto"/>
            <w:left w:val="none" w:sz="0" w:space="0" w:color="auto"/>
            <w:bottom w:val="none" w:sz="0" w:space="0" w:color="auto"/>
            <w:right w:val="none" w:sz="0" w:space="0" w:color="auto"/>
          </w:divBdr>
        </w:div>
      </w:divsChild>
    </w:div>
    <w:div w:id="474105125">
      <w:bodyDiv w:val="1"/>
      <w:marLeft w:val="0"/>
      <w:marRight w:val="0"/>
      <w:marTop w:val="0"/>
      <w:marBottom w:val="0"/>
      <w:divBdr>
        <w:top w:val="none" w:sz="0" w:space="0" w:color="auto"/>
        <w:left w:val="none" w:sz="0" w:space="0" w:color="auto"/>
        <w:bottom w:val="none" w:sz="0" w:space="0" w:color="auto"/>
        <w:right w:val="none" w:sz="0" w:space="0" w:color="auto"/>
      </w:divBdr>
    </w:div>
    <w:div w:id="474179948">
      <w:bodyDiv w:val="1"/>
      <w:marLeft w:val="0"/>
      <w:marRight w:val="0"/>
      <w:marTop w:val="0"/>
      <w:marBottom w:val="0"/>
      <w:divBdr>
        <w:top w:val="none" w:sz="0" w:space="0" w:color="auto"/>
        <w:left w:val="none" w:sz="0" w:space="0" w:color="auto"/>
        <w:bottom w:val="none" w:sz="0" w:space="0" w:color="auto"/>
        <w:right w:val="none" w:sz="0" w:space="0" w:color="auto"/>
      </w:divBdr>
    </w:div>
    <w:div w:id="474689574">
      <w:bodyDiv w:val="1"/>
      <w:marLeft w:val="0"/>
      <w:marRight w:val="0"/>
      <w:marTop w:val="0"/>
      <w:marBottom w:val="0"/>
      <w:divBdr>
        <w:top w:val="none" w:sz="0" w:space="0" w:color="auto"/>
        <w:left w:val="none" w:sz="0" w:space="0" w:color="auto"/>
        <w:bottom w:val="none" w:sz="0" w:space="0" w:color="auto"/>
        <w:right w:val="none" w:sz="0" w:space="0" w:color="auto"/>
      </w:divBdr>
    </w:div>
    <w:div w:id="474763507">
      <w:bodyDiv w:val="1"/>
      <w:marLeft w:val="0"/>
      <w:marRight w:val="0"/>
      <w:marTop w:val="0"/>
      <w:marBottom w:val="0"/>
      <w:divBdr>
        <w:top w:val="none" w:sz="0" w:space="0" w:color="auto"/>
        <w:left w:val="none" w:sz="0" w:space="0" w:color="auto"/>
        <w:bottom w:val="none" w:sz="0" w:space="0" w:color="auto"/>
        <w:right w:val="none" w:sz="0" w:space="0" w:color="auto"/>
      </w:divBdr>
      <w:divsChild>
        <w:div w:id="1815752384">
          <w:marLeft w:val="0"/>
          <w:marRight w:val="0"/>
          <w:marTop w:val="0"/>
          <w:marBottom w:val="0"/>
          <w:divBdr>
            <w:top w:val="none" w:sz="0" w:space="0" w:color="auto"/>
            <w:left w:val="none" w:sz="0" w:space="0" w:color="auto"/>
            <w:bottom w:val="none" w:sz="0" w:space="0" w:color="auto"/>
            <w:right w:val="none" w:sz="0" w:space="0" w:color="auto"/>
          </w:divBdr>
          <w:divsChild>
            <w:div w:id="1309243580">
              <w:marLeft w:val="0"/>
              <w:marRight w:val="0"/>
              <w:marTop w:val="0"/>
              <w:marBottom w:val="0"/>
              <w:divBdr>
                <w:top w:val="none" w:sz="0" w:space="0" w:color="auto"/>
                <w:left w:val="none" w:sz="0" w:space="0" w:color="auto"/>
                <w:bottom w:val="none" w:sz="0" w:space="0" w:color="auto"/>
                <w:right w:val="none" w:sz="0" w:space="0" w:color="auto"/>
              </w:divBdr>
              <w:divsChild>
                <w:div w:id="34637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102086">
      <w:bodyDiv w:val="1"/>
      <w:marLeft w:val="0"/>
      <w:marRight w:val="0"/>
      <w:marTop w:val="0"/>
      <w:marBottom w:val="0"/>
      <w:divBdr>
        <w:top w:val="none" w:sz="0" w:space="0" w:color="auto"/>
        <w:left w:val="none" w:sz="0" w:space="0" w:color="auto"/>
        <w:bottom w:val="none" w:sz="0" w:space="0" w:color="auto"/>
        <w:right w:val="none" w:sz="0" w:space="0" w:color="auto"/>
      </w:divBdr>
    </w:div>
    <w:div w:id="476188975">
      <w:bodyDiv w:val="1"/>
      <w:marLeft w:val="0"/>
      <w:marRight w:val="0"/>
      <w:marTop w:val="0"/>
      <w:marBottom w:val="0"/>
      <w:divBdr>
        <w:top w:val="none" w:sz="0" w:space="0" w:color="auto"/>
        <w:left w:val="none" w:sz="0" w:space="0" w:color="auto"/>
        <w:bottom w:val="none" w:sz="0" w:space="0" w:color="auto"/>
        <w:right w:val="none" w:sz="0" w:space="0" w:color="auto"/>
      </w:divBdr>
    </w:div>
    <w:div w:id="477259466">
      <w:bodyDiv w:val="1"/>
      <w:marLeft w:val="0"/>
      <w:marRight w:val="0"/>
      <w:marTop w:val="0"/>
      <w:marBottom w:val="0"/>
      <w:divBdr>
        <w:top w:val="none" w:sz="0" w:space="0" w:color="auto"/>
        <w:left w:val="none" w:sz="0" w:space="0" w:color="auto"/>
        <w:bottom w:val="none" w:sz="0" w:space="0" w:color="auto"/>
        <w:right w:val="none" w:sz="0" w:space="0" w:color="auto"/>
      </w:divBdr>
    </w:div>
    <w:div w:id="478154779">
      <w:bodyDiv w:val="1"/>
      <w:marLeft w:val="0"/>
      <w:marRight w:val="0"/>
      <w:marTop w:val="0"/>
      <w:marBottom w:val="0"/>
      <w:divBdr>
        <w:top w:val="none" w:sz="0" w:space="0" w:color="auto"/>
        <w:left w:val="none" w:sz="0" w:space="0" w:color="auto"/>
        <w:bottom w:val="none" w:sz="0" w:space="0" w:color="auto"/>
        <w:right w:val="none" w:sz="0" w:space="0" w:color="auto"/>
      </w:divBdr>
      <w:divsChild>
        <w:div w:id="1751124353">
          <w:marLeft w:val="0"/>
          <w:marRight w:val="0"/>
          <w:marTop w:val="0"/>
          <w:marBottom w:val="150"/>
          <w:divBdr>
            <w:top w:val="none" w:sz="0" w:space="0" w:color="auto"/>
            <w:left w:val="none" w:sz="0" w:space="0" w:color="auto"/>
            <w:bottom w:val="none" w:sz="0" w:space="0" w:color="auto"/>
            <w:right w:val="none" w:sz="0" w:space="0" w:color="auto"/>
          </w:divBdr>
          <w:divsChild>
            <w:div w:id="1942951453">
              <w:marLeft w:val="0"/>
              <w:marRight w:val="0"/>
              <w:marTop w:val="0"/>
              <w:marBottom w:val="300"/>
              <w:divBdr>
                <w:top w:val="single" w:sz="6" w:space="0" w:color="FFFFFF"/>
                <w:left w:val="single" w:sz="6" w:space="0" w:color="FFFFFF"/>
                <w:bottom w:val="single" w:sz="6" w:space="0" w:color="FFFFFF"/>
                <w:right w:val="single" w:sz="6" w:space="0" w:color="FFFFFF"/>
              </w:divBdr>
              <w:divsChild>
                <w:div w:id="768157378">
                  <w:marLeft w:val="0"/>
                  <w:marRight w:val="0"/>
                  <w:marTop w:val="0"/>
                  <w:marBottom w:val="0"/>
                  <w:divBdr>
                    <w:top w:val="none" w:sz="0" w:space="0" w:color="auto"/>
                    <w:left w:val="none" w:sz="0" w:space="0" w:color="auto"/>
                    <w:bottom w:val="none" w:sz="0" w:space="0" w:color="auto"/>
                    <w:right w:val="none" w:sz="0" w:space="0" w:color="auto"/>
                  </w:divBdr>
                </w:div>
                <w:div w:id="18968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823341">
          <w:marLeft w:val="0"/>
          <w:marRight w:val="0"/>
          <w:marTop w:val="0"/>
          <w:marBottom w:val="150"/>
          <w:divBdr>
            <w:top w:val="none" w:sz="0" w:space="0" w:color="auto"/>
            <w:left w:val="none" w:sz="0" w:space="0" w:color="auto"/>
            <w:bottom w:val="none" w:sz="0" w:space="0" w:color="auto"/>
            <w:right w:val="none" w:sz="0" w:space="0" w:color="auto"/>
          </w:divBdr>
          <w:divsChild>
            <w:div w:id="313265839">
              <w:marLeft w:val="0"/>
              <w:marRight w:val="0"/>
              <w:marTop w:val="0"/>
              <w:marBottom w:val="300"/>
              <w:divBdr>
                <w:top w:val="single" w:sz="6" w:space="0" w:color="FFFFFF"/>
                <w:left w:val="single" w:sz="6" w:space="0" w:color="FFFFFF"/>
                <w:bottom w:val="single" w:sz="6" w:space="0" w:color="FFFFFF"/>
                <w:right w:val="single" w:sz="6" w:space="0" w:color="FFFFFF"/>
              </w:divBdr>
              <w:divsChild>
                <w:div w:id="546332680">
                  <w:marLeft w:val="0"/>
                  <w:marRight w:val="0"/>
                  <w:marTop w:val="0"/>
                  <w:marBottom w:val="0"/>
                  <w:divBdr>
                    <w:top w:val="none" w:sz="0" w:space="0" w:color="FFFFFF"/>
                    <w:left w:val="none" w:sz="0" w:space="0" w:color="FFFFFF"/>
                    <w:bottom w:val="single" w:sz="6" w:space="0" w:color="FFFFFF"/>
                    <w:right w:val="none" w:sz="0" w:space="0" w:color="FFFFFF"/>
                  </w:divBdr>
                </w:div>
                <w:div w:id="802236797">
                  <w:marLeft w:val="0"/>
                  <w:marRight w:val="0"/>
                  <w:marTop w:val="0"/>
                  <w:marBottom w:val="0"/>
                  <w:divBdr>
                    <w:top w:val="none" w:sz="0" w:space="0" w:color="auto"/>
                    <w:left w:val="none" w:sz="0" w:space="0" w:color="auto"/>
                    <w:bottom w:val="none" w:sz="0" w:space="0" w:color="auto"/>
                    <w:right w:val="none" w:sz="0" w:space="0" w:color="auto"/>
                  </w:divBdr>
                </w:div>
                <w:div w:id="43412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17082">
          <w:marLeft w:val="0"/>
          <w:marRight w:val="0"/>
          <w:marTop w:val="0"/>
          <w:marBottom w:val="150"/>
          <w:divBdr>
            <w:top w:val="none" w:sz="0" w:space="0" w:color="auto"/>
            <w:left w:val="none" w:sz="0" w:space="0" w:color="auto"/>
            <w:bottom w:val="none" w:sz="0" w:space="0" w:color="auto"/>
            <w:right w:val="none" w:sz="0" w:space="0" w:color="auto"/>
          </w:divBdr>
          <w:divsChild>
            <w:div w:id="389615033">
              <w:marLeft w:val="0"/>
              <w:marRight w:val="0"/>
              <w:marTop w:val="0"/>
              <w:marBottom w:val="300"/>
              <w:divBdr>
                <w:top w:val="single" w:sz="6" w:space="0" w:color="FFFFFF"/>
                <w:left w:val="single" w:sz="6" w:space="0" w:color="FFFFFF"/>
                <w:bottom w:val="single" w:sz="6" w:space="0" w:color="FFFFFF"/>
                <w:right w:val="single" w:sz="6" w:space="0" w:color="FFFFFF"/>
              </w:divBdr>
              <w:divsChild>
                <w:div w:id="1652758123">
                  <w:marLeft w:val="0"/>
                  <w:marRight w:val="0"/>
                  <w:marTop w:val="0"/>
                  <w:marBottom w:val="0"/>
                  <w:divBdr>
                    <w:top w:val="none" w:sz="0" w:space="0" w:color="FFFFFF"/>
                    <w:left w:val="none" w:sz="0" w:space="0" w:color="FFFFFF"/>
                    <w:bottom w:val="single" w:sz="6" w:space="0" w:color="FFFFFF"/>
                    <w:right w:val="none" w:sz="0" w:space="0" w:color="FFFFFF"/>
                  </w:divBdr>
                </w:div>
                <w:div w:id="594830061">
                  <w:marLeft w:val="0"/>
                  <w:marRight w:val="0"/>
                  <w:marTop w:val="0"/>
                  <w:marBottom w:val="0"/>
                  <w:divBdr>
                    <w:top w:val="none" w:sz="0" w:space="0" w:color="auto"/>
                    <w:left w:val="none" w:sz="0" w:space="0" w:color="auto"/>
                    <w:bottom w:val="none" w:sz="0" w:space="0" w:color="auto"/>
                    <w:right w:val="none" w:sz="0" w:space="0" w:color="auto"/>
                  </w:divBdr>
                </w:div>
                <w:div w:id="29380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081912">
          <w:marLeft w:val="0"/>
          <w:marRight w:val="0"/>
          <w:marTop w:val="0"/>
          <w:marBottom w:val="150"/>
          <w:divBdr>
            <w:top w:val="none" w:sz="0" w:space="0" w:color="auto"/>
            <w:left w:val="none" w:sz="0" w:space="0" w:color="auto"/>
            <w:bottom w:val="none" w:sz="0" w:space="0" w:color="auto"/>
            <w:right w:val="none" w:sz="0" w:space="0" w:color="auto"/>
          </w:divBdr>
          <w:divsChild>
            <w:div w:id="255405494">
              <w:marLeft w:val="0"/>
              <w:marRight w:val="0"/>
              <w:marTop w:val="0"/>
              <w:marBottom w:val="300"/>
              <w:divBdr>
                <w:top w:val="single" w:sz="6" w:space="0" w:color="FFFFFF"/>
                <w:left w:val="single" w:sz="6" w:space="0" w:color="FFFFFF"/>
                <w:bottom w:val="single" w:sz="6" w:space="0" w:color="FFFFFF"/>
                <w:right w:val="single" w:sz="6" w:space="0" w:color="FFFFFF"/>
              </w:divBdr>
              <w:divsChild>
                <w:div w:id="844395957">
                  <w:marLeft w:val="0"/>
                  <w:marRight w:val="0"/>
                  <w:marTop w:val="0"/>
                  <w:marBottom w:val="0"/>
                  <w:divBdr>
                    <w:top w:val="none" w:sz="0" w:space="0" w:color="FFFFFF"/>
                    <w:left w:val="none" w:sz="0" w:space="0" w:color="FFFFFF"/>
                    <w:bottom w:val="single" w:sz="6" w:space="0" w:color="FFFFFF"/>
                    <w:right w:val="none" w:sz="0" w:space="0" w:color="FFFFFF"/>
                  </w:divBdr>
                </w:div>
                <w:div w:id="1311519064">
                  <w:marLeft w:val="0"/>
                  <w:marRight w:val="0"/>
                  <w:marTop w:val="0"/>
                  <w:marBottom w:val="0"/>
                  <w:divBdr>
                    <w:top w:val="none" w:sz="0" w:space="0" w:color="auto"/>
                    <w:left w:val="none" w:sz="0" w:space="0" w:color="auto"/>
                    <w:bottom w:val="none" w:sz="0" w:space="0" w:color="auto"/>
                    <w:right w:val="none" w:sz="0" w:space="0" w:color="auto"/>
                  </w:divBdr>
                </w:div>
                <w:div w:id="82100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56328">
          <w:marLeft w:val="0"/>
          <w:marRight w:val="0"/>
          <w:marTop w:val="0"/>
          <w:marBottom w:val="150"/>
          <w:divBdr>
            <w:top w:val="none" w:sz="0" w:space="0" w:color="auto"/>
            <w:left w:val="none" w:sz="0" w:space="0" w:color="auto"/>
            <w:bottom w:val="none" w:sz="0" w:space="0" w:color="auto"/>
            <w:right w:val="none" w:sz="0" w:space="0" w:color="auto"/>
          </w:divBdr>
          <w:divsChild>
            <w:div w:id="2088653806">
              <w:marLeft w:val="0"/>
              <w:marRight w:val="0"/>
              <w:marTop w:val="0"/>
              <w:marBottom w:val="300"/>
              <w:divBdr>
                <w:top w:val="single" w:sz="6" w:space="0" w:color="FFFFFF"/>
                <w:left w:val="single" w:sz="6" w:space="0" w:color="FFFFFF"/>
                <w:bottom w:val="single" w:sz="6" w:space="0" w:color="FFFFFF"/>
                <w:right w:val="single" w:sz="6" w:space="0" w:color="FFFFFF"/>
              </w:divBdr>
              <w:divsChild>
                <w:div w:id="261114773">
                  <w:marLeft w:val="0"/>
                  <w:marRight w:val="0"/>
                  <w:marTop w:val="0"/>
                  <w:marBottom w:val="0"/>
                  <w:divBdr>
                    <w:top w:val="none" w:sz="0" w:space="0" w:color="FFFFFF"/>
                    <w:left w:val="none" w:sz="0" w:space="0" w:color="FFFFFF"/>
                    <w:bottom w:val="single" w:sz="6" w:space="0" w:color="FFFFFF"/>
                    <w:right w:val="none" w:sz="0" w:space="0" w:color="FFFFFF"/>
                  </w:divBdr>
                </w:div>
                <w:div w:id="634528385">
                  <w:marLeft w:val="0"/>
                  <w:marRight w:val="0"/>
                  <w:marTop w:val="0"/>
                  <w:marBottom w:val="0"/>
                  <w:divBdr>
                    <w:top w:val="none" w:sz="0" w:space="0" w:color="auto"/>
                    <w:left w:val="none" w:sz="0" w:space="0" w:color="auto"/>
                    <w:bottom w:val="none" w:sz="0" w:space="0" w:color="auto"/>
                    <w:right w:val="none" w:sz="0" w:space="0" w:color="auto"/>
                  </w:divBdr>
                </w:div>
                <w:div w:id="89666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305620">
      <w:bodyDiv w:val="1"/>
      <w:marLeft w:val="0"/>
      <w:marRight w:val="0"/>
      <w:marTop w:val="0"/>
      <w:marBottom w:val="0"/>
      <w:divBdr>
        <w:top w:val="none" w:sz="0" w:space="0" w:color="auto"/>
        <w:left w:val="none" w:sz="0" w:space="0" w:color="auto"/>
        <w:bottom w:val="none" w:sz="0" w:space="0" w:color="auto"/>
        <w:right w:val="none" w:sz="0" w:space="0" w:color="auto"/>
      </w:divBdr>
      <w:divsChild>
        <w:div w:id="1680767349">
          <w:marLeft w:val="0"/>
          <w:marRight w:val="0"/>
          <w:marTop w:val="0"/>
          <w:marBottom w:val="0"/>
          <w:divBdr>
            <w:top w:val="none" w:sz="0" w:space="0" w:color="auto"/>
            <w:left w:val="none" w:sz="0" w:space="0" w:color="auto"/>
            <w:bottom w:val="none" w:sz="0" w:space="0" w:color="auto"/>
            <w:right w:val="none" w:sz="0" w:space="0" w:color="auto"/>
          </w:divBdr>
          <w:divsChild>
            <w:div w:id="978803544">
              <w:marLeft w:val="0"/>
              <w:marRight w:val="0"/>
              <w:marTop w:val="0"/>
              <w:marBottom w:val="0"/>
              <w:divBdr>
                <w:top w:val="none" w:sz="0" w:space="0" w:color="auto"/>
                <w:left w:val="none" w:sz="0" w:space="0" w:color="auto"/>
                <w:bottom w:val="none" w:sz="0" w:space="0" w:color="auto"/>
                <w:right w:val="none" w:sz="0" w:space="0" w:color="auto"/>
              </w:divBdr>
              <w:divsChild>
                <w:div w:id="1645038215">
                  <w:marLeft w:val="0"/>
                  <w:marRight w:val="0"/>
                  <w:marTop w:val="0"/>
                  <w:marBottom w:val="0"/>
                  <w:divBdr>
                    <w:top w:val="none" w:sz="0" w:space="0" w:color="auto"/>
                    <w:left w:val="none" w:sz="0" w:space="0" w:color="auto"/>
                    <w:bottom w:val="none" w:sz="0" w:space="0" w:color="auto"/>
                    <w:right w:val="none" w:sz="0" w:space="0" w:color="auto"/>
                  </w:divBdr>
                  <w:divsChild>
                    <w:div w:id="554314681">
                      <w:marLeft w:val="0"/>
                      <w:marRight w:val="0"/>
                      <w:marTop w:val="0"/>
                      <w:marBottom w:val="0"/>
                      <w:divBdr>
                        <w:top w:val="none" w:sz="0" w:space="0" w:color="auto"/>
                        <w:left w:val="none" w:sz="0" w:space="0" w:color="auto"/>
                        <w:bottom w:val="none" w:sz="0" w:space="0" w:color="auto"/>
                        <w:right w:val="none" w:sz="0" w:space="0" w:color="auto"/>
                      </w:divBdr>
                      <w:divsChild>
                        <w:div w:id="2035963587">
                          <w:marLeft w:val="0"/>
                          <w:marRight w:val="0"/>
                          <w:marTop w:val="0"/>
                          <w:marBottom w:val="0"/>
                          <w:divBdr>
                            <w:top w:val="none" w:sz="0" w:space="0" w:color="auto"/>
                            <w:left w:val="none" w:sz="0" w:space="0" w:color="auto"/>
                            <w:bottom w:val="none" w:sz="0" w:space="0" w:color="auto"/>
                            <w:right w:val="none" w:sz="0" w:space="0" w:color="auto"/>
                          </w:divBdr>
                          <w:divsChild>
                            <w:div w:id="1794208782">
                              <w:marLeft w:val="0"/>
                              <w:marRight w:val="0"/>
                              <w:marTop w:val="0"/>
                              <w:marBottom w:val="0"/>
                              <w:divBdr>
                                <w:top w:val="none" w:sz="0" w:space="0" w:color="auto"/>
                                <w:left w:val="none" w:sz="0" w:space="0" w:color="auto"/>
                                <w:bottom w:val="none" w:sz="0" w:space="0" w:color="auto"/>
                                <w:right w:val="none" w:sz="0" w:space="0" w:color="auto"/>
                              </w:divBdr>
                              <w:divsChild>
                                <w:div w:id="712726827">
                                  <w:marLeft w:val="0"/>
                                  <w:marRight w:val="0"/>
                                  <w:marTop w:val="0"/>
                                  <w:marBottom w:val="0"/>
                                  <w:divBdr>
                                    <w:top w:val="none" w:sz="0" w:space="0" w:color="auto"/>
                                    <w:left w:val="none" w:sz="0" w:space="0" w:color="auto"/>
                                    <w:bottom w:val="none" w:sz="0" w:space="0" w:color="auto"/>
                                    <w:right w:val="none" w:sz="0" w:space="0" w:color="auto"/>
                                  </w:divBdr>
                                  <w:divsChild>
                                    <w:div w:id="883444252">
                                      <w:marLeft w:val="0"/>
                                      <w:marRight w:val="0"/>
                                      <w:marTop w:val="0"/>
                                      <w:marBottom w:val="0"/>
                                      <w:divBdr>
                                        <w:top w:val="none" w:sz="0" w:space="0" w:color="auto"/>
                                        <w:left w:val="none" w:sz="0" w:space="0" w:color="auto"/>
                                        <w:bottom w:val="none" w:sz="0" w:space="0" w:color="auto"/>
                                        <w:right w:val="none" w:sz="0" w:space="0" w:color="auto"/>
                                      </w:divBdr>
                                      <w:divsChild>
                                        <w:div w:id="1105342956">
                                          <w:marLeft w:val="0"/>
                                          <w:marRight w:val="0"/>
                                          <w:marTop w:val="0"/>
                                          <w:marBottom w:val="0"/>
                                          <w:divBdr>
                                            <w:top w:val="none" w:sz="0" w:space="0" w:color="auto"/>
                                            <w:left w:val="none" w:sz="0" w:space="0" w:color="auto"/>
                                            <w:bottom w:val="none" w:sz="0" w:space="0" w:color="auto"/>
                                            <w:right w:val="none" w:sz="0" w:space="0" w:color="auto"/>
                                          </w:divBdr>
                                          <w:divsChild>
                                            <w:div w:id="1947039424">
                                              <w:marLeft w:val="0"/>
                                              <w:marRight w:val="0"/>
                                              <w:marTop w:val="0"/>
                                              <w:marBottom w:val="0"/>
                                              <w:divBdr>
                                                <w:top w:val="single" w:sz="4" w:space="0" w:color="F5F5F5"/>
                                                <w:left w:val="single" w:sz="4" w:space="0" w:color="F5F5F5"/>
                                                <w:bottom w:val="single" w:sz="4" w:space="0" w:color="F5F5F5"/>
                                                <w:right w:val="single" w:sz="4" w:space="0" w:color="F5F5F5"/>
                                              </w:divBdr>
                                              <w:divsChild>
                                                <w:div w:id="1957831245">
                                                  <w:marLeft w:val="0"/>
                                                  <w:marRight w:val="0"/>
                                                  <w:marTop w:val="0"/>
                                                  <w:marBottom w:val="0"/>
                                                  <w:divBdr>
                                                    <w:top w:val="none" w:sz="0" w:space="0" w:color="auto"/>
                                                    <w:left w:val="none" w:sz="0" w:space="0" w:color="auto"/>
                                                    <w:bottom w:val="none" w:sz="0" w:space="0" w:color="auto"/>
                                                    <w:right w:val="none" w:sz="0" w:space="0" w:color="auto"/>
                                                  </w:divBdr>
                                                  <w:divsChild>
                                                    <w:div w:id="6449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78689305">
      <w:bodyDiv w:val="1"/>
      <w:marLeft w:val="0"/>
      <w:marRight w:val="0"/>
      <w:marTop w:val="0"/>
      <w:marBottom w:val="0"/>
      <w:divBdr>
        <w:top w:val="none" w:sz="0" w:space="0" w:color="auto"/>
        <w:left w:val="none" w:sz="0" w:space="0" w:color="auto"/>
        <w:bottom w:val="none" w:sz="0" w:space="0" w:color="auto"/>
        <w:right w:val="none" w:sz="0" w:space="0" w:color="auto"/>
      </w:divBdr>
    </w:div>
    <w:div w:id="478693017">
      <w:bodyDiv w:val="1"/>
      <w:marLeft w:val="0"/>
      <w:marRight w:val="0"/>
      <w:marTop w:val="0"/>
      <w:marBottom w:val="0"/>
      <w:divBdr>
        <w:top w:val="none" w:sz="0" w:space="0" w:color="auto"/>
        <w:left w:val="none" w:sz="0" w:space="0" w:color="auto"/>
        <w:bottom w:val="none" w:sz="0" w:space="0" w:color="auto"/>
        <w:right w:val="none" w:sz="0" w:space="0" w:color="auto"/>
      </w:divBdr>
    </w:div>
    <w:div w:id="478771655">
      <w:bodyDiv w:val="1"/>
      <w:marLeft w:val="0"/>
      <w:marRight w:val="0"/>
      <w:marTop w:val="0"/>
      <w:marBottom w:val="0"/>
      <w:divBdr>
        <w:top w:val="none" w:sz="0" w:space="0" w:color="auto"/>
        <w:left w:val="none" w:sz="0" w:space="0" w:color="auto"/>
        <w:bottom w:val="none" w:sz="0" w:space="0" w:color="auto"/>
        <w:right w:val="none" w:sz="0" w:space="0" w:color="auto"/>
      </w:divBdr>
    </w:div>
    <w:div w:id="479006794">
      <w:bodyDiv w:val="1"/>
      <w:marLeft w:val="0"/>
      <w:marRight w:val="0"/>
      <w:marTop w:val="0"/>
      <w:marBottom w:val="0"/>
      <w:divBdr>
        <w:top w:val="none" w:sz="0" w:space="0" w:color="auto"/>
        <w:left w:val="none" w:sz="0" w:space="0" w:color="auto"/>
        <w:bottom w:val="none" w:sz="0" w:space="0" w:color="auto"/>
        <w:right w:val="none" w:sz="0" w:space="0" w:color="auto"/>
      </w:divBdr>
      <w:divsChild>
        <w:div w:id="1739787996">
          <w:marLeft w:val="0"/>
          <w:marRight w:val="0"/>
          <w:marTop w:val="0"/>
          <w:marBottom w:val="0"/>
          <w:divBdr>
            <w:top w:val="none" w:sz="0" w:space="0" w:color="auto"/>
            <w:left w:val="none" w:sz="0" w:space="0" w:color="auto"/>
            <w:bottom w:val="none" w:sz="0" w:space="0" w:color="auto"/>
            <w:right w:val="none" w:sz="0" w:space="0" w:color="auto"/>
          </w:divBdr>
        </w:div>
      </w:divsChild>
    </w:div>
    <w:div w:id="479075293">
      <w:bodyDiv w:val="1"/>
      <w:marLeft w:val="0"/>
      <w:marRight w:val="0"/>
      <w:marTop w:val="0"/>
      <w:marBottom w:val="0"/>
      <w:divBdr>
        <w:top w:val="none" w:sz="0" w:space="0" w:color="auto"/>
        <w:left w:val="none" w:sz="0" w:space="0" w:color="auto"/>
        <w:bottom w:val="none" w:sz="0" w:space="0" w:color="auto"/>
        <w:right w:val="none" w:sz="0" w:space="0" w:color="auto"/>
      </w:divBdr>
      <w:divsChild>
        <w:div w:id="1515261390">
          <w:marLeft w:val="0"/>
          <w:marRight w:val="0"/>
          <w:marTop w:val="0"/>
          <w:marBottom w:val="0"/>
          <w:divBdr>
            <w:top w:val="none" w:sz="0" w:space="0" w:color="auto"/>
            <w:left w:val="none" w:sz="0" w:space="0" w:color="auto"/>
            <w:bottom w:val="none" w:sz="0" w:space="0" w:color="auto"/>
            <w:right w:val="none" w:sz="0" w:space="0" w:color="auto"/>
          </w:divBdr>
        </w:div>
      </w:divsChild>
    </w:div>
    <w:div w:id="479156207">
      <w:bodyDiv w:val="1"/>
      <w:marLeft w:val="0"/>
      <w:marRight w:val="0"/>
      <w:marTop w:val="0"/>
      <w:marBottom w:val="0"/>
      <w:divBdr>
        <w:top w:val="none" w:sz="0" w:space="0" w:color="auto"/>
        <w:left w:val="none" w:sz="0" w:space="0" w:color="auto"/>
        <w:bottom w:val="none" w:sz="0" w:space="0" w:color="auto"/>
        <w:right w:val="none" w:sz="0" w:space="0" w:color="auto"/>
      </w:divBdr>
    </w:div>
    <w:div w:id="479422069">
      <w:bodyDiv w:val="1"/>
      <w:marLeft w:val="0"/>
      <w:marRight w:val="0"/>
      <w:marTop w:val="0"/>
      <w:marBottom w:val="0"/>
      <w:divBdr>
        <w:top w:val="none" w:sz="0" w:space="0" w:color="auto"/>
        <w:left w:val="none" w:sz="0" w:space="0" w:color="auto"/>
        <w:bottom w:val="none" w:sz="0" w:space="0" w:color="auto"/>
        <w:right w:val="none" w:sz="0" w:space="0" w:color="auto"/>
      </w:divBdr>
      <w:divsChild>
        <w:div w:id="73942976">
          <w:marLeft w:val="0"/>
          <w:marRight w:val="0"/>
          <w:marTop w:val="0"/>
          <w:marBottom w:val="0"/>
          <w:divBdr>
            <w:top w:val="none" w:sz="0" w:space="0" w:color="auto"/>
            <w:left w:val="none" w:sz="0" w:space="0" w:color="auto"/>
            <w:bottom w:val="none" w:sz="0" w:space="0" w:color="auto"/>
            <w:right w:val="none" w:sz="0" w:space="0" w:color="auto"/>
          </w:divBdr>
        </w:div>
      </w:divsChild>
    </w:div>
    <w:div w:id="479545166">
      <w:bodyDiv w:val="1"/>
      <w:marLeft w:val="0"/>
      <w:marRight w:val="0"/>
      <w:marTop w:val="0"/>
      <w:marBottom w:val="0"/>
      <w:divBdr>
        <w:top w:val="none" w:sz="0" w:space="0" w:color="auto"/>
        <w:left w:val="none" w:sz="0" w:space="0" w:color="auto"/>
        <w:bottom w:val="none" w:sz="0" w:space="0" w:color="auto"/>
        <w:right w:val="none" w:sz="0" w:space="0" w:color="auto"/>
      </w:divBdr>
      <w:divsChild>
        <w:div w:id="304511505">
          <w:marLeft w:val="0"/>
          <w:marRight w:val="0"/>
          <w:marTop w:val="0"/>
          <w:marBottom w:val="0"/>
          <w:divBdr>
            <w:top w:val="none" w:sz="0" w:space="0" w:color="auto"/>
            <w:left w:val="none" w:sz="0" w:space="0" w:color="auto"/>
            <w:bottom w:val="none" w:sz="0" w:space="0" w:color="auto"/>
            <w:right w:val="none" w:sz="0" w:space="0" w:color="auto"/>
          </w:divBdr>
          <w:divsChild>
            <w:div w:id="1715234703">
              <w:marLeft w:val="0"/>
              <w:marRight w:val="0"/>
              <w:marTop w:val="0"/>
              <w:marBottom w:val="0"/>
              <w:divBdr>
                <w:top w:val="none" w:sz="0" w:space="0" w:color="auto"/>
                <w:left w:val="none" w:sz="0" w:space="0" w:color="auto"/>
                <w:bottom w:val="none" w:sz="0" w:space="0" w:color="auto"/>
                <w:right w:val="none" w:sz="0" w:space="0" w:color="auto"/>
              </w:divBdr>
              <w:divsChild>
                <w:div w:id="478226594">
                  <w:marLeft w:val="0"/>
                  <w:marRight w:val="0"/>
                  <w:marTop w:val="0"/>
                  <w:marBottom w:val="0"/>
                  <w:divBdr>
                    <w:top w:val="none" w:sz="0" w:space="0" w:color="auto"/>
                    <w:left w:val="none" w:sz="0" w:space="0" w:color="auto"/>
                    <w:bottom w:val="none" w:sz="0" w:space="0" w:color="auto"/>
                    <w:right w:val="none" w:sz="0" w:space="0" w:color="auto"/>
                  </w:divBdr>
                  <w:divsChild>
                    <w:div w:id="212235967">
                      <w:marLeft w:val="0"/>
                      <w:marRight w:val="0"/>
                      <w:marTop w:val="0"/>
                      <w:marBottom w:val="0"/>
                      <w:divBdr>
                        <w:top w:val="none" w:sz="0" w:space="0" w:color="auto"/>
                        <w:left w:val="none" w:sz="0" w:space="0" w:color="auto"/>
                        <w:bottom w:val="none" w:sz="0" w:space="0" w:color="auto"/>
                        <w:right w:val="none" w:sz="0" w:space="0" w:color="auto"/>
                      </w:divBdr>
                      <w:divsChild>
                        <w:div w:id="1596790135">
                          <w:marLeft w:val="0"/>
                          <w:marRight w:val="0"/>
                          <w:marTop w:val="0"/>
                          <w:marBottom w:val="0"/>
                          <w:divBdr>
                            <w:top w:val="none" w:sz="0" w:space="0" w:color="auto"/>
                            <w:left w:val="none" w:sz="0" w:space="0" w:color="auto"/>
                            <w:bottom w:val="none" w:sz="0" w:space="0" w:color="auto"/>
                            <w:right w:val="none" w:sz="0" w:space="0" w:color="auto"/>
                          </w:divBdr>
                          <w:divsChild>
                            <w:div w:id="17240538">
                              <w:marLeft w:val="1500"/>
                              <w:marRight w:val="1500"/>
                              <w:marTop w:val="0"/>
                              <w:marBottom w:val="0"/>
                              <w:divBdr>
                                <w:top w:val="none" w:sz="0" w:space="0" w:color="auto"/>
                                <w:left w:val="none" w:sz="0" w:space="0" w:color="auto"/>
                                <w:bottom w:val="none" w:sz="0" w:space="0" w:color="auto"/>
                                <w:right w:val="none" w:sz="0" w:space="0" w:color="auto"/>
                              </w:divBdr>
                              <w:divsChild>
                                <w:div w:id="953443764">
                                  <w:marLeft w:val="0"/>
                                  <w:marRight w:val="0"/>
                                  <w:marTop w:val="0"/>
                                  <w:marBottom w:val="345"/>
                                  <w:divBdr>
                                    <w:top w:val="none" w:sz="0" w:space="0" w:color="auto"/>
                                    <w:left w:val="none" w:sz="0" w:space="0" w:color="auto"/>
                                    <w:bottom w:val="none" w:sz="0" w:space="0" w:color="auto"/>
                                    <w:right w:val="none" w:sz="0" w:space="0" w:color="auto"/>
                                  </w:divBdr>
                                  <w:divsChild>
                                    <w:div w:id="1021249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9732540">
      <w:bodyDiv w:val="1"/>
      <w:marLeft w:val="0"/>
      <w:marRight w:val="0"/>
      <w:marTop w:val="0"/>
      <w:marBottom w:val="0"/>
      <w:divBdr>
        <w:top w:val="none" w:sz="0" w:space="0" w:color="auto"/>
        <w:left w:val="none" w:sz="0" w:space="0" w:color="auto"/>
        <w:bottom w:val="none" w:sz="0" w:space="0" w:color="auto"/>
        <w:right w:val="none" w:sz="0" w:space="0" w:color="auto"/>
      </w:divBdr>
      <w:divsChild>
        <w:div w:id="577709445">
          <w:marLeft w:val="0"/>
          <w:marRight w:val="0"/>
          <w:marTop w:val="0"/>
          <w:marBottom w:val="150"/>
          <w:divBdr>
            <w:top w:val="none" w:sz="0" w:space="0" w:color="auto"/>
            <w:left w:val="none" w:sz="0" w:space="0" w:color="auto"/>
            <w:bottom w:val="none" w:sz="0" w:space="0" w:color="auto"/>
            <w:right w:val="none" w:sz="0" w:space="0" w:color="auto"/>
          </w:divBdr>
          <w:divsChild>
            <w:div w:id="1694839535">
              <w:marLeft w:val="0"/>
              <w:marRight w:val="0"/>
              <w:marTop w:val="0"/>
              <w:marBottom w:val="300"/>
              <w:divBdr>
                <w:top w:val="single" w:sz="6" w:space="0" w:color="FFFFFF"/>
                <w:left w:val="single" w:sz="6" w:space="0" w:color="FFFFFF"/>
                <w:bottom w:val="single" w:sz="6" w:space="0" w:color="FFFFFF"/>
                <w:right w:val="single" w:sz="6" w:space="0" w:color="FFFFFF"/>
              </w:divBdr>
              <w:divsChild>
                <w:div w:id="1052777626">
                  <w:marLeft w:val="0"/>
                  <w:marRight w:val="0"/>
                  <w:marTop w:val="0"/>
                  <w:marBottom w:val="0"/>
                  <w:divBdr>
                    <w:top w:val="none" w:sz="0" w:space="0" w:color="auto"/>
                    <w:left w:val="none" w:sz="0" w:space="0" w:color="auto"/>
                    <w:bottom w:val="none" w:sz="0" w:space="0" w:color="auto"/>
                    <w:right w:val="none" w:sz="0" w:space="0" w:color="auto"/>
                  </w:divBdr>
                </w:div>
                <w:div w:id="10041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256650">
          <w:marLeft w:val="0"/>
          <w:marRight w:val="0"/>
          <w:marTop w:val="0"/>
          <w:marBottom w:val="150"/>
          <w:divBdr>
            <w:top w:val="none" w:sz="0" w:space="0" w:color="auto"/>
            <w:left w:val="none" w:sz="0" w:space="0" w:color="auto"/>
            <w:bottom w:val="none" w:sz="0" w:space="0" w:color="auto"/>
            <w:right w:val="none" w:sz="0" w:space="0" w:color="auto"/>
          </w:divBdr>
          <w:divsChild>
            <w:div w:id="1596859159">
              <w:marLeft w:val="0"/>
              <w:marRight w:val="0"/>
              <w:marTop w:val="0"/>
              <w:marBottom w:val="300"/>
              <w:divBdr>
                <w:top w:val="single" w:sz="6" w:space="0" w:color="FFFFFF"/>
                <w:left w:val="single" w:sz="6" w:space="0" w:color="FFFFFF"/>
                <w:bottom w:val="single" w:sz="6" w:space="0" w:color="FFFFFF"/>
                <w:right w:val="single" w:sz="6" w:space="0" w:color="FFFFFF"/>
              </w:divBdr>
              <w:divsChild>
                <w:div w:id="1748263363">
                  <w:marLeft w:val="0"/>
                  <w:marRight w:val="0"/>
                  <w:marTop w:val="0"/>
                  <w:marBottom w:val="0"/>
                  <w:divBdr>
                    <w:top w:val="none" w:sz="0" w:space="0" w:color="FFFFFF"/>
                    <w:left w:val="none" w:sz="0" w:space="0" w:color="FFFFFF"/>
                    <w:bottom w:val="single" w:sz="6" w:space="0" w:color="FFFFFF"/>
                    <w:right w:val="none" w:sz="0" w:space="0" w:color="FFFFFF"/>
                  </w:divBdr>
                </w:div>
                <w:div w:id="627399254">
                  <w:marLeft w:val="0"/>
                  <w:marRight w:val="0"/>
                  <w:marTop w:val="0"/>
                  <w:marBottom w:val="0"/>
                  <w:divBdr>
                    <w:top w:val="none" w:sz="0" w:space="0" w:color="auto"/>
                    <w:left w:val="none" w:sz="0" w:space="0" w:color="auto"/>
                    <w:bottom w:val="none" w:sz="0" w:space="0" w:color="auto"/>
                    <w:right w:val="none" w:sz="0" w:space="0" w:color="auto"/>
                  </w:divBdr>
                </w:div>
                <w:div w:id="609363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477157">
          <w:marLeft w:val="0"/>
          <w:marRight w:val="0"/>
          <w:marTop w:val="0"/>
          <w:marBottom w:val="150"/>
          <w:divBdr>
            <w:top w:val="none" w:sz="0" w:space="0" w:color="auto"/>
            <w:left w:val="none" w:sz="0" w:space="0" w:color="auto"/>
            <w:bottom w:val="none" w:sz="0" w:space="0" w:color="auto"/>
            <w:right w:val="none" w:sz="0" w:space="0" w:color="auto"/>
          </w:divBdr>
          <w:divsChild>
            <w:div w:id="177355998">
              <w:marLeft w:val="0"/>
              <w:marRight w:val="0"/>
              <w:marTop w:val="0"/>
              <w:marBottom w:val="300"/>
              <w:divBdr>
                <w:top w:val="single" w:sz="6" w:space="0" w:color="FFFFFF"/>
                <w:left w:val="single" w:sz="6" w:space="0" w:color="FFFFFF"/>
                <w:bottom w:val="single" w:sz="6" w:space="0" w:color="FFFFFF"/>
                <w:right w:val="single" w:sz="6" w:space="0" w:color="FFFFFF"/>
              </w:divBdr>
              <w:divsChild>
                <w:div w:id="1119572577">
                  <w:marLeft w:val="0"/>
                  <w:marRight w:val="0"/>
                  <w:marTop w:val="0"/>
                  <w:marBottom w:val="0"/>
                  <w:divBdr>
                    <w:top w:val="none" w:sz="0" w:space="0" w:color="FFFFFF"/>
                    <w:left w:val="none" w:sz="0" w:space="0" w:color="FFFFFF"/>
                    <w:bottom w:val="single" w:sz="6" w:space="0" w:color="FFFFFF"/>
                    <w:right w:val="none" w:sz="0" w:space="0" w:color="FFFFFF"/>
                  </w:divBdr>
                </w:div>
                <w:div w:id="1752892163">
                  <w:marLeft w:val="0"/>
                  <w:marRight w:val="0"/>
                  <w:marTop w:val="0"/>
                  <w:marBottom w:val="0"/>
                  <w:divBdr>
                    <w:top w:val="none" w:sz="0" w:space="0" w:color="auto"/>
                    <w:left w:val="none" w:sz="0" w:space="0" w:color="auto"/>
                    <w:bottom w:val="none" w:sz="0" w:space="0" w:color="auto"/>
                    <w:right w:val="none" w:sz="0" w:space="0" w:color="auto"/>
                  </w:divBdr>
                </w:div>
                <w:div w:id="50844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775861">
          <w:marLeft w:val="0"/>
          <w:marRight w:val="0"/>
          <w:marTop w:val="0"/>
          <w:marBottom w:val="150"/>
          <w:divBdr>
            <w:top w:val="none" w:sz="0" w:space="0" w:color="auto"/>
            <w:left w:val="none" w:sz="0" w:space="0" w:color="auto"/>
            <w:bottom w:val="none" w:sz="0" w:space="0" w:color="auto"/>
            <w:right w:val="none" w:sz="0" w:space="0" w:color="auto"/>
          </w:divBdr>
          <w:divsChild>
            <w:div w:id="813109934">
              <w:marLeft w:val="0"/>
              <w:marRight w:val="0"/>
              <w:marTop w:val="0"/>
              <w:marBottom w:val="300"/>
              <w:divBdr>
                <w:top w:val="single" w:sz="6" w:space="0" w:color="FFFFFF"/>
                <w:left w:val="single" w:sz="6" w:space="0" w:color="FFFFFF"/>
                <w:bottom w:val="single" w:sz="6" w:space="0" w:color="FFFFFF"/>
                <w:right w:val="single" w:sz="6" w:space="0" w:color="FFFFFF"/>
              </w:divBdr>
              <w:divsChild>
                <w:div w:id="1012679769">
                  <w:marLeft w:val="0"/>
                  <w:marRight w:val="0"/>
                  <w:marTop w:val="0"/>
                  <w:marBottom w:val="0"/>
                  <w:divBdr>
                    <w:top w:val="none" w:sz="0" w:space="0" w:color="FFFFFF"/>
                    <w:left w:val="none" w:sz="0" w:space="0" w:color="FFFFFF"/>
                    <w:bottom w:val="single" w:sz="6" w:space="0" w:color="FFFFFF"/>
                    <w:right w:val="none" w:sz="0" w:space="0" w:color="FFFFFF"/>
                  </w:divBdr>
                </w:div>
                <w:div w:id="800077233">
                  <w:marLeft w:val="0"/>
                  <w:marRight w:val="0"/>
                  <w:marTop w:val="0"/>
                  <w:marBottom w:val="0"/>
                  <w:divBdr>
                    <w:top w:val="none" w:sz="0" w:space="0" w:color="auto"/>
                    <w:left w:val="none" w:sz="0" w:space="0" w:color="auto"/>
                    <w:bottom w:val="none" w:sz="0" w:space="0" w:color="auto"/>
                    <w:right w:val="none" w:sz="0" w:space="0" w:color="auto"/>
                  </w:divBdr>
                </w:div>
                <w:div w:id="163474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742472">
          <w:marLeft w:val="0"/>
          <w:marRight w:val="0"/>
          <w:marTop w:val="0"/>
          <w:marBottom w:val="150"/>
          <w:divBdr>
            <w:top w:val="none" w:sz="0" w:space="0" w:color="auto"/>
            <w:left w:val="none" w:sz="0" w:space="0" w:color="auto"/>
            <w:bottom w:val="none" w:sz="0" w:space="0" w:color="auto"/>
            <w:right w:val="none" w:sz="0" w:space="0" w:color="auto"/>
          </w:divBdr>
          <w:divsChild>
            <w:div w:id="1465269459">
              <w:marLeft w:val="0"/>
              <w:marRight w:val="0"/>
              <w:marTop w:val="0"/>
              <w:marBottom w:val="300"/>
              <w:divBdr>
                <w:top w:val="single" w:sz="6" w:space="0" w:color="FFFFFF"/>
                <w:left w:val="single" w:sz="6" w:space="0" w:color="FFFFFF"/>
                <w:bottom w:val="single" w:sz="6" w:space="0" w:color="FFFFFF"/>
                <w:right w:val="single" w:sz="6" w:space="0" w:color="FFFFFF"/>
              </w:divBdr>
              <w:divsChild>
                <w:div w:id="364256819">
                  <w:marLeft w:val="0"/>
                  <w:marRight w:val="0"/>
                  <w:marTop w:val="0"/>
                  <w:marBottom w:val="0"/>
                  <w:divBdr>
                    <w:top w:val="none" w:sz="0" w:space="0" w:color="FFFFFF"/>
                    <w:left w:val="none" w:sz="0" w:space="0" w:color="FFFFFF"/>
                    <w:bottom w:val="single" w:sz="6" w:space="0" w:color="FFFFFF"/>
                    <w:right w:val="none" w:sz="0" w:space="0" w:color="FFFFFF"/>
                  </w:divBdr>
                </w:div>
                <w:div w:id="499010556">
                  <w:marLeft w:val="0"/>
                  <w:marRight w:val="0"/>
                  <w:marTop w:val="0"/>
                  <w:marBottom w:val="0"/>
                  <w:divBdr>
                    <w:top w:val="none" w:sz="0" w:space="0" w:color="auto"/>
                    <w:left w:val="none" w:sz="0" w:space="0" w:color="auto"/>
                    <w:bottom w:val="none" w:sz="0" w:space="0" w:color="auto"/>
                    <w:right w:val="none" w:sz="0" w:space="0" w:color="auto"/>
                  </w:divBdr>
                </w:div>
                <w:div w:id="69130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120688">
      <w:bodyDiv w:val="1"/>
      <w:marLeft w:val="0"/>
      <w:marRight w:val="0"/>
      <w:marTop w:val="0"/>
      <w:marBottom w:val="0"/>
      <w:divBdr>
        <w:top w:val="none" w:sz="0" w:space="0" w:color="auto"/>
        <w:left w:val="none" w:sz="0" w:space="0" w:color="auto"/>
        <w:bottom w:val="none" w:sz="0" w:space="0" w:color="auto"/>
        <w:right w:val="none" w:sz="0" w:space="0" w:color="auto"/>
      </w:divBdr>
      <w:divsChild>
        <w:div w:id="1799688631">
          <w:marLeft w:val="0"/>
          <w:marRight w:val="0"/>
          <w:marTop w:val="0"/>
          <w:marBottom w:val="0"/>
          <w:divBdr>
            <w:top w:val="none" w:sz="0" w:space="0" w:color="auto"/>
            <w:left w:val="none" w:sz="0" w:space="0" w:color="auto"/>
            <w:bottom w:val="none" w:sz="0" w:space="0" w:color="auto"/>
            <w:right w:val="none" w:sz="0" w:space="0" w:color="auto"/>
          </w:divBdr>
          <w:divsChild>
            <w:div w:id="820537731">
              <w:marLeft w:val="0"/>
              <w:marRight w:val="0"/>
              <w:marTop w:val="0"/>
              <w:marBottom w:val="0"/>
              <w:divBdr>
                <w:top w:val="none" w:sz="0" w:space="0" w:color="auto"/>
                <w:left w:val="none" w:sz="0" w:space="0" w:color="auto"/>
                <w:bottom w:val="none" w:sz="0" w:space="0" w:color="auto"/>
                <w:right w:val="none" w:sz="0" w:space="0" w:color="auto"/>
              </w:divBdr>
              <w:divsChild>
                <w:div w:id="559177129">
                  <w:marLeft w:val="0"/>
                  <w:marRight w:val="0"/>
                  <w:marTop w:val="0"/>
                  <w:marBottom w:val="0"/>
                  <w:divBdr>
                    <w:top w:val="none" w:sz="0" w:space="0" w:color="auto"/>
                    <w:left w:val="none" w:sz="0" w:space="0" w:color="auto"/>
                    <w:bottom w:val="none" w:sz="0" w:space="0" w:color="auto"/>
                    <w:right w:val="none" w:sz="0" w:space="0" w:color="auto"/>
                  </w:divBdr>
                  <w:divsChild>
                    <w:div w:id="765151078">
                      <w:marLeft w:val="0"/>
                      <w:marRight w:val="0"/>
                      <w:marTop w:val="0"/>
                      <w:marBottom w:val="0"/>
                      <w:divBdr>
                        <w:top w:val="none" w:sz="0" w:space="0" w:color="auto"/>
                        <w:left w:val="none" w:sz="0" w:space="0" w:color="auto"/>
                        <w:bottom w:val="none" w:sz="0" w:space="0" w:color="auto"/>
                        <w:right w:val="none" w:sz="0" w:space="0" w:color="auto"/>
                      </w:divBdr>
                      <w:divsChild>
                        <w:div w:id="283005765">
                          <w:marLeft w:val="-225"/>
                          <w:marRight w:val="0"/>
                          <w:marTop w:val="0"/>
                          <w:marBottom w:val="0"/>
                          <w:divBdr>
                            <w:top w:val="none" w:sz="0" w:space="0" w:color="auto"/>
                            <w:left w:val="none" w:sz="0" w:space="0" w:color="auto"/>
                            <w:bottom w:val="none" w:sz="0" w:space="0" w:color="auto"/>
                            <w:right w:val="none" w:sz="0" w:space="0" w:color="auto"/>
                          </w:divBdr>
                          <w:divsChild>
                            <w:div w:id="1794520769">
                              <w:marLeft w:val="1500"/>
                              <w:marRight w:val="1500"/>
                              <w:marTop w:val="0"/>
                              <w:marBottom w:val="0"/>
                              <w:divBdr>
                                <w:top w:val="none" w:sz="0" w:space="0" w:color="auto"/>
                                <w:left w:val="none" w:sz="0" w:space="0" w:color="auto"/>
                                <w:bottom w:val="none" w:sz="0" w:space="0" w:color="auto"/>
                                <w:right w:val="none" w:sz="0" w:space="0" w:color="auto"/>
                              </w:divBdr>
                              <w:divsChild>
                                <w:div w:id="2097822851">
                                  <w:marLeft w:val="0"/>
                                  <w:marRight w:val="0"/>
                                  <w:marTop w:val="0"/>
                                  <w:marBottom w:val="345"/>
                                  <w:divBdr>
                                    <w:top w:val="none" w:sz="0" w:space="0" w:color="auto"/>
                                    <w:left w:val="none" w:sz="0" w:space="0" w:color="auto"/>
                                    <w:bottom w:val="none" w:sz="0" w:space="0" w:color="auto"/>
                                    <w:right w:val="none" w:sz="0" w:space="0" w:color="auto"/>
                                  </w:divBdr>
                                  <w:divsChild>
                                    <w:div w:id="142823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1314527">
      <w:bodyDiv w:val="1"/>
      <w:marLeft w:val="0"/>
      <w:marRight w:val="0"/>
      <w:marTop w:val="0"/>
      <w:marBottom w:val="0"/>
      <w:divBdr>
        <w:top w:val="none" w:sz="0" w:space="0" w:color="auto"/>
        <w:left w:val="none" w:sz="0" w:space="0" w:color="auto"/>
        <w:bottom w:val="none" w:sz="0" w:space="0" w:color="auto"/>
        <w:right w:val="none" w:sz="0" w:space="0" w:color="auto"/>
      </w:divBdr>
    </w:div>
    <w:div w:id="481429453">
      <w:bodyDiv w:val="1"/>
      <w:marLeft w:val="0"/>
      <w:marRight w:val="0"/>
      <w:marTop w:val="0"/>
      <w:marBottom w:val="0"/>
      <w:divBdr>
        <w:top w:val="none" w:sz="0" w:space="0" w:color="auto"/>
        <w:left w:val="none" w:sz="0" w:space="0" w:color="auto"/>
        <w:bottom w:val="none" w:sz="0" w:space="0" w:color="auto"/>
        <w:right w:val="none" w:sz="0" w:space="0" w:color="auto"/>
      </w:divBdr>
      <w:divsChild>
        <w:div w:id="1857963033">
          <w:marLeft w:val="0"/>
          <w:marRight w:val="0"/>
          <w:marTop w:val="0"/>
          <w:marBottom w:val="0"/>
          <w:divBdr>
            <w:top w:val="none" w:sz="0" w:space="0" w:color="auto"/>
            <w:left w:val="none" w:sz="0" w:space="0" w:color="auto"/>
            <w:bottom w:val="none" w:sz="0" w:space="0" w:color="auto"/>
            <w:right w:val="none" w:sz="0" w:space="0" w:color="auto"/>
          </w:divBdr>
        </w:div>
      </w:divsChild>
    </w:div>
    <w:div w:id="482740176">
      <w:bodyDiv w:val="1"/>
      <w:marLeft w:val="0"/>
      <w:marRight w:val="0"/>
      <w:marTop w:val="0"/>
      <w:marBottom w:val="0"/>
      <w:divBdr>
        <w:top w:val="none" w:sz="0" w:space="0" w:color="auto"/>
        <w:left w:val="none" w:sz="0" w:space="0" w:color="auto"/>
        <w:bottom w:val="none" w:sz="0" w:space="0" w:color="auto"/>
        <w:right w:val="none" w:sz="0" w:space="0" w:color="auto"/>
      </w:divBdr>
      <w:divsChild>
        <w:div w:id="899443226">
          <w:marLeft w:val="0"/>
          <w:marRight w:val="0"/>
          <w:marTop w:val="0"/>
          <w:marBottom w:val="0"/>
          <w:divBdr>
            <w:top w:val="none" w:sz="0" w:space="0" w:color="auto"/>
            <w:left w:val="none" w:sz="0" w:space="0" w:color="auto"/>
            <w:bottom w:val="none" w:sz="0" w:space="0" w:color="auto"/>
            <w:right w:val="none" w:sz="0" w:space="0" w:color="auto"/>
          </w:divBdr>
        </w:div>
      </w:divsChild>
    </w:div>
    <w:div w:id="482895892">
      <w:bodyDiv w:val="1"/>
      <w:marLeft w:val="0"/>
      <w:marRight w:val="0"/>
      <w:marTop w:val="0"/>
      <w:marBottom w:val="0"/>
      <w:divBdr>
        <w:top w:val="none" w:sz="0" w:space="0" w:color="auto"/>
        <w:left w:val="none" w:sz="0" w:space="0" w:color="auto"/>
        <w:bottom w:val="none" w:sz="0" w:space="0" w:color="auto"/>
        <w:right w:val="none" w:sz="0" w:space="0" w:color="auto"/>
      </w:divBdr>
    </w:div>
    <w:div w:id="483156574">
      <w:bodyDiv w:val="1"/>
      <w:marLeft w:val="0"/>
      <w:marRight w:val="0"/>
      <w:marTop w:val="0"/>
      <w:marBottom w:val="0"/>
      <w:divBdr>
        <w:top w:val="none" w:sz="0" w:space="0" w:color="auto"/>
        <w:left w:val="none" w:sz="0" w:space="0" w:color="auto"/>
        <w:bottom w:val="none" w:sz="0" w:space="0" w:color="auto"/>
        <w:right w:val="none" w:sz="0" w:space="0" w:color="auto"/>
      </w:divBdr>
      <w:divsChild>
        <w:div w:id="211355386">
          <w:marLeft w:val="0"/>
          <w:marRight w:val="0"/>
          <w:marTop w:val="0"/>
          <w:marBottom w:val="0"/>
          <w:divBdr>
            <w:top w:val="none" w:sz="0" w:space="0" w:color="auto"/>
            <w:left w:val="none" w:sz="0" w:space="0" w:color="auto"/>
            <w:bottom w:val="none" w:sz="0" w:space="0" w:color="auto"/>
            <w:right w:val="none" w:sz="0" w:space="0" w:color="auto"/>
          </w:divBdr>
          <w:divsChild>
            <w:div w:id="93597780">
              <w:marLeft w:val="0"/>
              <w:marRight w:val="0"/>
              <w:marTop w:val="0"/>
              <w:marBottom w:val="0"/>
              <w:divBdr>
                <w:top w:val="none" w:sz="0" w:space="0" w:color="auto"/>
                <w:left w:val="none" w:sz="0" w:space="0" w:color="auto"/>
                <w:bottom w:val="none" w:sz="0" w:space="0" w:color="auto"/>
                <w:right w:val="none" w:sz="0" w:space="0" w:color="auto"/>
              </w:divBdr>
              <w:divsChild>
                <w:div w:id="327056136">
                  <w:marLeft w:val="0"/>
                  <w:marRight w:val="0"/>
                  <w:marTop w:val="0"/>
                  <w:marBottom w:val="0"/>
                  <w:divBdr>
                    <w:top w:val="none" w:sz="0" w:space="0" w:color="auto"/>
                    <w:left w:val="none" w:sz="0" w:space="0" w:color="auto"/>
                    <w:bottom w:val="none" w:sz="0" w:space="0" w:color="auto"/>
                    <w:right w:val="none" w:sz="0" w:space="0" w:color="auto"/>
                  </w:divBdr>
                  <w:divsChild>
                    <w:div w:id="1098064715">
                      <w:marLeft w:val="0"/>
                      <w:marRight w:val="0"/>
                      <w:marTop w:val="0"/>
                      <w:marBottom w:val="0"/>
                      <w:divBdr>
                        <w:top w:val="none" w:sz="0" w:space="0" w:color="auto"/>
                        <w:left w:val="none" w:sz="0" w:space="0" w:color="auto"/>
                        <w:bottom w:val="none" w:sz="0" w:space="0" w:color="auto"/>
                        <w:right w:val="none" w:sz="0" w:space="0" w:color="auto"/>
                      </w:divBdr>
                      <w:divsChild>
                        <w:div w:id="1830318290">
                          <w:marLeft w:val="-225"/>
                          <w:marRight w:val="0"/>
                          <w:marTop w:val="0"/>
                          <w:marBottom w:val="0"/>
                          <w:divBdr>
                            <w:top w:val="none" w:sz="0" w:space="0" w:color="auto"/>
                            <w:left w:val="none" w:sz="0" w:space="0" w:color="auto"/>
                            <w:bottom w:val="none" w:sz="0" w:space="0" w:color="auto"/>
                            <w:right w:val="none" w:sz="0" w:space="0" w:color="auto"/>
                          </w:divBdr>
                          <w:divsChild>
                            <w:div w:id="703214101">
                              <w:marLeft w:val="1500"/>
                              <w:marRight w:val="1500"/>
                              <w:marTop w:val="0"/>
                              <w:marBottom w:val="0"/>
                              <w:divBdr>
                                <w:top w:val="none" w:sz="0" w:space="0" w:color="auto"/>
                                <w:left w:val="none" w:sz="0" w:space="0" w:color="auto"/>
                                <w:bottom w:val="none" w:sz="0" w:space="0" w:color="auto"/>
                                <w:right w:val="none" w:sz="0" w:space="0" w:color="auto"/>
                              </w:divBdr>
                              <w:divsChild>
                                <w:div w:id="853760509">
                                  <w:marLeft w:val="0"/>
                                  <w:marRight w:val="0"/>
                                  <w:marTop w:val="0"/>
                                  <w:marBottom w:val="345"/>
                                  <w:divBdr>
                                    <w:top w:val="none" w:sz="0" w:space="0" w:color="auto"/>
                                    <w:left w:val="none" w:sz="0" w:space="0" w:color="auto"/>
                                    <w:bottom w:val="none" w:sz="0" w:space="0" w:color="auto"/>
                                    <w:right w:val="none" w:sz="0" w:space="0" w:color="auto"/>
                                  </w:divBdr>
                                  <w:divsChild>
                                    <w:div w:id="141061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3543411">
      <w:bodyDiv w:val="1"/>
      <w:marLeft w:val="0"/>
      <w:marRight w:val="0"/>
      <w:marTop w:val="0"/>
      <w:marBottom w:val="0"/>
      <w:divBdr>
        <w:top w:val="none" w:sz="0" w:space="0" w:color="auto"/>
        <w:left w:val="none" w:sz="0" w:space="0" w:color="auto"/>
        <w:bottom w:val="none" w:sz="0" w:space="0" w:color="auto"/>
        <w:right w:val="none" w:sz="0" w:space="0" w:color="auto"/>
      </w:divBdr>
    </w:div>
    <w:div w:id="483667157">
      <w:bodyDiv w:val="1"/>
      <w:marLeft w:val="0"/>
      <w:marRight w:val="0"/>
      <w:marTop w:val="0"/>
      <w:marBottom w:val="0"/>
      <w:divBdr>
        <w:top w:val="none" w:sz="0" w:space="0" w:color="auto"/>
        <w:left w:val="none" w:sz="0" w:space="0" w:color="auto"/>
        <w:bottom w:val="none" w:sz="0" w:space="0" w:color="auto"/>
        <w:right w:val="none" w:sz="0" w:space="0" w:color="auto"/>
      </w:divBdr>
      <w:divsChild>
        <w:div w:id="2089770301">
          <w:marLeft w:val="0"/>
          <w:marRight w:val="0"/>
          <w:marTop w:val="0"/>
          <w:marBottom w:val="0"/>
          <w:divBdr>
            <w:top w:val="none" w:sz="0" w:space="0" w:color="auto"/>
            <w:left w:val="none" w:sz="0" w:space="0" w:color="auto"/>
            <w:bottom w:val="none" w:sz="0" w:space="0" w:color="auto"/>
            <w:right w:val="none" w:sz="0" w:space="0" w:color="auto"/>
          </w:divBdr>
        </w:div>
      </w:divsChild>
    </w:div>
    <w:div w:id="483667170">
      <w:bodyDiv w:val="1"/>
      <w:marLeft w:val="0"/>
      <w:marRight w:val="0"/>
      <w:marTop w:val="0"/>
      <w:marBottom w:val="0"/>
      <w:divBdr>
        <w:top w:val="none" w:sz="0" w:space="0" w:color="auto"/>
        <w:left w:val="none" w:sz="0" w:space="0" w:color="auto"/>
        <w:bottom w:val="none" w:sz="0" w:space="0" w:color="auto"/>
        <w:right w:val="none" w:sz="0" w:space="0" w:color="auto"/>
      </w:divBdr>
    </w:div>
    <w:div w:id="483861350">
      <w:bodyDiv w:val="1"/>
      <w:marLeft w:val="0"/>
      <w:marRight w:val="0"/>
      <w:marTop w:val="0"/>
      <w:marBottom w:val="0"/>
      <w:divBdr>
        <w:top w:val="none" w:sz="0" w:space="0" w:color="auto"/>
        <w:left w:val="none" w:sz="0" w:space="0" w:color="auto"/>
        <w:bottom w:val="none" w:sz="0" w:space="0" w:color="auto"/>
        <w:right w:val="none" w:sz="0" w:space="0" w:color="auto"/>
      </w:divBdr>
    </w:div>
    <w:div w:id="483938615">
      <w:bodyDiv w:val="1"/>
      <w:marLeft w:val="0"/>
      <w:marRight w:val="0"/>
      <w:marTop w:val="0"/>
      <w:marBottom w:val="0"/>
      <w:divBdr>
        <w:top w:val="none" w:sz="0" w:space="0" w:color="auto"/>
        <w:left w:val="none" w:sz="0" w:space="0" w:color="auto"/>
        <w:bottom w:val="none" w:sz="0" w:space="0" w:color="auto"/>
        <w:right w:val="none" w:sz="0" w:space="0" w:color="auto"/>
      </w:divBdr>
    </w:div>
    <w:div w:id="485511918">
      <w:bodyDiv w:val="1"/>
      <w:marLeft w:val="0"/>
      <w:marRight w:val="0"/>
      <w:marTop w:val="0"/>
      <w:marBottom w:val="0"/>
      <w:divBdr>
        <w:top w:val="none" w:sz="0" w:space="0" w:color="auto"/>
        <w:left w:val="none" w:sz="0" w:space="0" w:color="auto"/>
        <w:bottom w:val="none" w:sz="0" w:space="0" w:color="auto"/>
        <w:right w:val="none" w:sz="0" w:space="0" w:color="auto"/>
      </w:divBdr>
      <w:divsChild>
        <w:div w:id="108402658">
          <w:marLeft w:val="0"/>
          <w:marRight w:val="0"/>
          <w:marTop w:val="0"/>
          <w:marBottom w:val="150"/>
          <w:divBdr>
            <w:top w:val="none" w:sz="0" w:space="0" w:color="auto"/>
            <w:left w:val="none" w:sz="0" w:space="0" w:color="auto"/>
            <w:bottom w:val="none" w:sz="0" w:space="0" w:color="auto"/>
            <w:right w:val="none" w:sz="0" w:space="0" w:color="auto"/>
          </w:divBdr>
          <w:divsChild>
            <w:div w:id="840314289">
              <w:marLeft w:val="0"/>
              <w:marRight w:val="0"/>
              <w:marTop w:val="0"/>
              <w:marBottom w:val="300"/>
              <w:divBdr>
                <w:top w:val="single" w:sz="6" w:space="0" w:color="FFFFFF"/>
                <w:left w:val="single" w:sz="6" w:space="0" w:color="FFFFFF"/>
                <w:bottom w:val="single" w:sz="6" w:space="0" w:color="FFFFFF"/>
                <w:right w:val="single" w:sz="6" w:space="0" w:color="FFFFFF"/>
              </w:divBdr>
              <w:divsChild>
                <w:div w:id="1220046171">
                  <w:marLeft w:val="0"/>
                  <w:marRight w:val="0"/>
                  <w:marTop w:val="0"/>
                  <w:marBottom w:val="0"/>
                  <w:divBdr>
                    <w:top w:val="none" w:sz="0" w:space="0" w:color="auto"/>
                    <w:left w:val="none" w:sz="0" w:space="0" w:color="auto"/>
                    <w:bottom w:val="none" w:sz="0" w:space="0" w:color="auto"/>
                    <w:right w:val="none" w:sz="0" w:space="0" w:color="auto"/>
                  </w:divBdr>
                </w:div>
                <w:div w:id="109451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556144">
          <w:marLeft w:val="0"/>
          <w:marRight w:val="0"/>
          <w:marTop w:val="0"/>
          <w:marBottom w:val="150"/>
          <w:divBdr>
            <w:top w:val="none" w:sz="0" w:space="0" w:color="auto"/>
            <w:left w:val="none" w:sz="0" w:space="0" w:color="auto"/>
            <w:bottom w:val="none" w:sz="0" w:space="0" w:color="auto"/>
            <w:right w:val="none" w:sz="0" w:space="0" w:color="auto"/>
          </w:divBdr>
          <w:divsChild>
            <w:div w:id="216818301">
              <w:marLeft w:val="0"/>
              <w:marRight w:val="0"/>
              <w:marTop w:val="0"/>
              <w:marBottom w:val="300"/>
              <w:divBdr>
                <w:top w:val="single" w:sz="6" w:space="0" w:color="FFFFFF"/>
                <w:left w:val="single" w:sz="6" w:space="0" w:color="FFFFFF"/>
                <w:bottom w:val="single" w:sz="6" w:space="0" w:color="FFFFFF"/>
                <w:right w:val="single" w:sz="6" w:space="0" w:color="FFFFFF"/>
              </w:divBdr>
              <w:divsChild>
                <w:div w:id="1067068808">
                  <w:marLeft w:val="0"/>
                  <w:marRight w:val="0"/>
                  <w:marTop w:val="0"/>
                  <w:marBottom w:val="0"/>
                  <w:divBdr>
                    <w:top w:val="none" w:sz="0" w:space="0" w:color="FFFFFF"/>
                    <w:left w:val="none" w:sz="0" w:space="0" w:color="FFFFFF"/>
                    <w:bottom w:val="single" w:sz="6" w:space="0" w:color="FFFFFF"/>
                    <w:right w:val="none" w:sz="0" w:space="0" w:color="FFFFFF"/>
                  </w:divBdr>
                </w:div>
                <w:div w:id="1086458475">
                  <w:marLeft w:val="0"/>
                  <w:marRight w:val="0"/>
                  <w:marTop w:val="0"/>
                  <w:marBottom w:val="0"/>
                  <w:divBdr>
                    <w:top w:val="none" w:sz="0" w:space="0" w:color="auto"/>
                    <w:left w:val="none" w:sz="0" w:space="0" w:color="auto"/>
                    <w:bottom w:val="none" w:sz="0" w:space="0" w:color="auto"/>
                    <w:right w:val="none" w:sz="0" w:space="0" w:color="auto"/>
                  </w:divBdr>
                </w:div>
                <w:div w:id="40633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610875">
          <w:marLeft w:val="0"/>
          <w:marRight w:val="0"/>
          <w:marTop w:val="0"/>
          <w:marBottom w:val="150"/>
          <w:divBdr>
            <w:top w:val="none" w:sz="0" w:space="0" w:color="auto"/>
            <w:left w:val="none" w:sz="0" w:space="0" w:color="auto"/>
            <w:bottom w:val="none" w:sz="0" w:space="0" w:color="auto"/>
            <w:right w:val="none" w:sz="0" w:space="0" w:color="auto"/>
          </w:divBdr>
          <w:divsChild>
            <w:div w:id="1866556520">
              <w:marLeft w:val="0"/>
              <w:marRight w:val="0"/>
              <w:marTop w:val="0"/>
              <w:marBottom w:val="300"/>
              <w:divBdr>
                <w:top w:val="single" w:sz="6" w:space="0" w:color="FFFFFF"/>
                <w:left w:val="single" w:sz="6" w:space="0" w:color="FFFFFF"/>
                <w:bottom w:val="single" w:sz="6" w:space="0" w:color="FFFFFF"/>
                <w:right w:val="single" w:sz="6" w:space="0" w:color="FFFFFF"/>
              </w:divBdr>
              <w:divsChild>
                <w:div w:id="1326124181">
                  <w:marLeft w:val="0"/>
                  <w:marRight w:val="0"/>
                  <w:marTop w:val="0"/>
                  <w:marBottom w:val="0"/>
                  <w:divBdr>
                    <w:top w:val="none" w:sz="0" w:space="0" w:color="FFFFFF"/>
                    <w:left w:val="none" w:sz="0" w:space="0" w:color="FFFFFF"/>
                    <w:bottom w:val="single" w:sz="6" w:space="0" w:color="FFFFFF"/>
                    <w:right w:val="none" w:sz="0" w:space="0" w:color="FFFFFF"/>
                  </w:divBdr>
                </w:div>
                <w:div w:id="1070931714">
                  <w:marLeft w:val="0"/>
                  <w:marRight w:val="0"/>
                  <w:marTop w:val="0"/>
                  <w:marBottom w:val="0"/>
                  <w:divBdr>
                    <w:top w:val="none" w:sz="0" w:space="0" w:color="auto"/>
                    <w:left w:val="none" w:sz="0" w:space="0" w:color="auto"/>
                    <w:bottom w:val="none" w:sz="0" w:space="0" w:color="auto"/>
                    <w:right w:val="none" w:sz="0" w:space="0" w:color="auto"/>
                  </w:divBdr>
                </w:div>
                <w:div w:id="91832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821864">
          <w:marLeft w:val="0"/>
          <w:marRight w:val="0"/>
          <w:marTop w:val="0"/>
          <w:marBottom w:val="150"/>
          <w:divBdr>
            <w:top w:val="none" w:sz="0" w:space="0" w:color="auto"/>
            <w:left w:val="none" w:sz="0" w:space="0" w:color="auto"/>
            <w:bottom w:val="none" w:sz="0" w:space="0" w:color="auto"/>
            <w:right w:val="none" w:sz="0" w:space="0" w:color="auto"/>
          </w:divBdr>
          <w:divsChild>
            <w:div w:id="1769932412">
              <w:marLeft w:val="0"/>
              <w:marRight w:val="0"/>
              <w:marTop w:val="0"/>
              <w:marBottom w:val="300"/>
              <w:divBdr>
                <w:top w:val="single" w:sz="6" w:space="0" w:color="FFFFFF"/>
                <w:left w:val="single" w:sz="6" w:space="0" w:color="FFFFFF"/>
                <w:bottom w:val="single" w:sz="6" w:space="0" w:color="FFFFFF"/>
                <w:right w:val="single" w:sz="6" w:space="0" w:color="FFFFFF"/>
              </w:divBdr>
              <w:divsChild>
                <w:div w:id="638458421">
                  <w:marLeft w:val="0"/>
                  <w:marRight w:val="0"/>
                  <w:marTop w:val="0"/>
                  <w:marBottom w:val="0"/>
                  <w:divBdr>
                    <w:top w:val="none" w:sz="0" w:space="0" w:color="FFFFFF"/>
                    <w:left w:val="none" w:sz="0" w:space="0" w:color="FFFFFF"/>
                    <w:bottom w:val="single" w:sz="6" w:space="0" w:color="FFFFFF"/>
                    <w:right w:val="none" w:sz="0" w:space="0" w:color="FFFFFF"/>
                  </w:divBdr>
                </w:div>
                <w:div w:id="102695815">
                  <w:marLeft w:val="0"/>
                  <w:marRight w:val="0"/>
                  <w:marTop w:val="0"/>
                  <w:marBottom w:val="0"/>
                  <w:divBdr>
                    <w:top w:val="none" w:sz="0" w:space="0" w:color="auto"/>
                    <w:left w:val="none" w:sz="0" w:space="0" w:color="auto"/>
                    <w:bottom w:val="none" w:sz="0" w:space="0" w:color="auto"/>
                    <w:right w:val="none" w:sz="0" w:space="0" w:color="auto"/>
                  </w:divBdr>
                </w:div>
                <w:div w:id="69693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800373">
          <w:marLeft w:val="0"/>
          <w:marRight w:val="0"/>
          <w:marTop w:val="0"/>
          <w:marBottom w:val="150"/>
          <w:divBdr>
            <w:top w:val="none" w:sz="0" w:space="0" w:color="auto"/>
            <w:left w:val="none" w:sz="0" w:space="0" w:color="auto"/>
            <w:bottom w:val="none" w:sz="0" w:space="0" w:color="auto"/>
            <w:right w:val="none" w:sz="0" w:space="0" w:color="auto"/>
          </w:divBdr>
          <w:divsChild>
            <w:div w:id="508451166">
              <w:marLeft w:val="0"/>
              <w:marRight w:val="0"/>
              <w:marTop w:val="0"/>
              <w:marBottom w:val="300"/>
              <w:divBdr>
                <w:top w:val="single" w:sz="6" w:space="0" w:color="FFFFFF"/>
                <w:left w:val="single" w:sz="6" w:space="0" w:color="FFFFFF"/>
                <w:bottom w:val="single" w:sz="6" w:space="0" w:color="FFFFFF"/>
                <w:right w:val="single" w:sz="6" w:space="0" w:color="FFFFFF"/>
              </w:divBdr>
              <w:divsChild>
                <w:div w:id="1665283977">
                  <w:marLeft w:val="0"/>
                  <w:marRight w:val="0"/>
                  <w:marTop w:val="0"/>
                  <w:marBottom w:val="0"/>
                  <w:divBdr>
                    <w:top w:val="none" w:sz="0" w:space="0" w:color="FFFFFF"/>
                    <w:left w:val="none" w:sz="0" w:space="0" w:color="FFFFFF"/>
                    <w:bottom w:val="single" w:sz="6" w:space="0" w:color="FFFFFF"/>
                    <w:right w:val="none" w:sz="0" w:space="0" w:color="FFFFFF"/>
                  </w:divBdr>
                </w:div>
                <w:div w:id="269315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707340">
      <w:bodyDiv w:val="1"/>
      <w:marLeft w:val="0"/>
      <w:marRight w:val="0"/>
      <w:marTop w:val="0"/>
      <w:marBottom w:val="0"/>
      <w:divBdr>
        <w:top w:val="none" w:sz="0" w:space="0" w:color="auto"/>
        <w:left w:val="none" w:sz="0" w:space="0" w:color="auto"/>
        <w:bottom w:val="none" w:sz="0" w:space="0" w:color="auto"/>
        <w:right w:val="none" w:sz="0" w:space="0" w:color="auto"/>
      </w:divBdr>
    </w:div>
    <w:div w:id="485784694">
      <w:bodyDiv w:val="1"/>
      <w:marLeft w:val="0"/>
      <w:marRight w:val="0"/>
      <w:marTop w:val="0"/>
      <w:marBottom w:val="0"/>
      <w:divBdr>
        <w:top w:val="none" w:sz="0" w:space="0" w:color="auto"/>
        <w:left w:val="none" w:sz="0" w:space="0" w:color="auto"/>
        <w:bottom w:val="none" w:sz="0" w:space="0" w:color="auto"/>
        <w:right w:val="none" w:sz="0" w:space="0" w:color="auto"/>
      </w:divBdr>
    </w:div>
    <w:div w:id="486559042">
      <w:bodyDiv w:val="1"/>
      <w:marLeft w:val="0"/>
      <w:marRight w:val="0"/>
      <w:marTop w:val="0"/>
      <w:marBottom w:val="0"/>
      <w:divBdr>
        <w:top w:val="none" w:sz="0" w:space="0" w:color="auto"/>
        <w:left w:val="none" w:sz="0" w:space="0" w:color="auto"/>
        <w:bottom w:val="none" w:sz="0" w:space="0" w:color="auto"/>
        <w:right w:val="none" w:sz="0" w:space="0" w:color="auto"/>
      </w:divBdr>
      <w:divsChild>
        <w:div w:id="160629126">
          <w:marLeft w:val="0"/>
          <w:marRight w:val="0"/>
          <w:marTop w:val="0"/>
          <w:marBottom w:val="150"/>
          <w:divBdr>
            <w:top w:val="none" w:sz="0" w:space="0" w:color="auto"/>
            <w:left w:val="none" w:sz="0" w:space="0" w:color="auto"/>
            <w:bottom w:val="none" w:sz="0" w:space="0" w:color="auto"/>
            <w:right w:val="none" w:sz="0" w:space="0" w:color="auto"/>
          </w:divBdr>
          <w:divsChild>
            <w:div w:id="314190434">
              <w:marLeft w:val="0"/>
              <w:marRight w:val="0"/>
              <w:marTop w:val="0"/>
              <w:marBottom w:val="300"/>
              <w:divBdr>
                <w:top w:val="single" w:sz="6" w:space="0" w:color="FFFFFF"/>
                <w:left w:val="single" w:sz="6" w:space="0" w:color="FFFFFF"/>
                <w:bottom w:val="single" w:sz="6" w:space="0" w:color="FFFFFF"/>
                <w:right w:val="single" w:sz="6" w:space="0" w:color="FFFFFF"/>
              </w:divBdr>
              <w:divsChild>
                <w:div w:id="1464467840">
                  <w:marLeft w:val="0"/>
                  <w:marRight w:val="0"/>
                  <w:marTop w:val="0"/>
                  <w:marBottom w:val="0"/>
                  <w:divBdr>
                    <w:top w:val="none" w:sz="0" w:space="0" w:color="auto"/>
                    <w:left w:val="none" w:sz="0" w:space="0" w:color="auto"/>
                    <w:bottom w:val="none" w:sz="0" w:space="0" w:color="auto"/>
                    <w:right w:val="none" w:sz="0" w:space="0" w:color="auto"/>
                  </w:divBdr>
                </w:div>
                <w:div w:id="29945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158886">
          <w:marLeft w:val="0"/>
          <w:marRight w:val="0"/>
          <w:marTop w:val="0"/>
          <w:marBottom w:val="150"/>
          <w:divBdr>
            <w:top w:val="none" w:sz="0" w:space="0" w:color="auto"/>
            <w:left w:val="none" w:sz="0" w:space="0" w:color="auto"/>
            <w:bottom w:val="none" w:sz="0" w:space="0" w:color="auto"/>
            <w:right w:val="none" w:sz="0" w:space="0" w:color="auto"/>
          </w:divBdr>
          <w:divsChild>
            <w:div w:id="879631881">
              <w:marLeft w:val="0"/>
              <w:marRight w:val="0"/>
              <w:marTop w:val="0"/>
              <w:marBottom w:val="300"/>
              <w:divBdr>
                <w:top w:val="single" w:sz="6" w:space="0" w:color="FFFFFF"/>
                <w:left w:val="single" w:sz="6" w:space="0" w:color="FFFFFF"/>
                <w:bottom w:val="single" w:sz="6" w:space="0" w:color="FFFFFF"/>
                <w:right w:val="single" w:sz="6" w:space="0" w:color="FFFFFF"/>
              </w:divBdr>
              <w:divsChild>
                <w:div w:id="68311045">
                  <w:marLeft w:val="0"/>
                  <w:marRight w:val="0"/>
                  <w:marTop w:val="0"/>
                  <w:marBottom w:val="0"/>
                  <w:divBdr>
                    <w:top w:val="none" w:sz="0" w:space="0" w:color="FFFFFF"/>
                    <w:left w:val="none" w:sz="0" w:space="0" w:color="FFFFFF"/>
                    <w:bottom w:val="single" w:sz="6" w:space="0" w:color="FFFFFF"/>
                    <w:right w:val="none" w:sz="0" w:space="0" w:color="FFFFFF"/>
                  </w:divBdr>
                </w:div>
                <w:div w:id="1477337404">
                  <w:marLeft w:val="0"/>
                  <w:marRight w:val="0"/>
                  <w:marTop w:val="0"/>
                  <w:marBottom w:val="0"/>
                  <w:divBdr>
                    <w:top w:val="none" w:sz="0" w:space="0" w:color="auto"/>
                    <w:left w:val="none" w:sz="0" w:space="0" w:color="auto"/>
                    <w:bottom w:val="none" w:sz="0" w:space="0" w:color="auto"/>
                    <w:right w:val="none" w:sz="0" w:space="0" w:color="auto"/>
                  </w:divBdr>
                </w:div>
                <w:div w:id="719747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940677">
          <w:marLeft w:val="0"/>
          <w:marRight w:val="0"/>
          <w:marTop w:val="0"/>
          <w:marBottom w:val="150"/>
          <w:divBdr>
            <w:top w:val="none" w:sz="0" w:space="0" w:color="auto"/>
            <w:left w:val="none" w:sz="0" w:space="0" w:color="auto"/>
            <w:bottom w:val="none" w:sz="0" w:space="0" w:color="auto"/>
            <w:right w:val="none" w:sz="0" w:space="0" w:color="auto"/>
          </w:divBdr>
          <w:divsChild>
            <w:div w:id="1456217372">
              <w:marLeft w:val="0"/>
              <w:marRight w:val="0"/>
              <w:marTop w:val="0"/>
              <w:marBottom w:val="300"/>
              <w:divBdr>
                <w:top w:val="single" w:sz="6" w:space="0" w:color="FFFFFF"/>
                <w:left w:val="single" w:sz="6" w:space="0" w:color="FFFFFF"/>
                <w:bottom w:val="single" w:sz="6" w:space="0" w:color="FFFFFF"/>
                <w:right w:val="single" w:sz="6" w:space="0" w:color="FFFFFF"/>
              </w:divBdr>
              <w:divsChild>
                <w:div w:id="3368096">
                  <w:marLeft w:val="0"/>
                  <w:marRight w:val="0"/>
                  <w:marTop w:val="0"/>
                  <w:marBottom w:val="0"/>
                  <w:divBdr>
                    <w:top w:val="none" w:sz="0" w:space="0" w:color="FFFFFF"/>
                    <w:left w:val="none" w:sz="0" w:space="0" w:color="FFFFFF"/>
                    <w:bottom w:val="single" w:sz="6" w:space="0" w:color="FFFFFF"/>
                    <w:right w:val="none" w:sz="0" w:space="0" w:color="FFFFFF"/>
                  </w:divBdr>
                </w:div>
                <w:div w:id="1830947224">
                  <w:marLeft w:val="0"/>
                  <w:marRight w:val="0"/>
                  <w:marTop w:val="0"/>
                  <w:marBottom w:val="0"/>
                  <w:divBdr>
                    <w:top w:val="none" w:sz="0" w:space="0" w:color="auto"/>
                    <w:left w:val="none" w:sz="0" w:space="0" w:color="auto"/>
                    <w:bottom w:val="none" w:sz="0" w:space="0" w:color="auto"/>
                    <w:right w:val="none" w:sz="0" w:space="0" w:color="auto"/>
                  </w:divBdr>
                </w:div>
                <w:div w:id="43583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283081">
          <w:marLeft w:val="0"/>
          <w:marRight w:val="0"/>
          <w:marTop w:val="0"/>
          <w:marBottom w:val="150"/>
          <w:divBdr>
            <w:top w:val="none" w:sz="0" w:space="0" w:color="auto"/>
            <w:left w:val="none" w:sz="0" w:space="0" w:color="auto"/>
            <w:bottom w:val="none" w:sz="0" w:space="0" w:color="auto"/>
            <w:right w:val="none" w:sz="0" w:space="0" w:color="auto"/>
          </w:divBdr>
          <w:divsChild>
            <w:div w:id="1649625578">
              <w:marLeft w:val="0"/>
              <w:marRight w:val="0"/>
              <w:marTop w:val="0"/>
              <w:marBottom w:val="300"/>
              <w:divBdr>
                <w:top w:val="single" w:sz="6" w:space="0" w:color="FFFFFF"/>
                <w:left w:val="single" w:sz="6" w:space="0" w:color="FFFFFF"/>
                <w:bottom w:val="single" w:sz="6" w:space="0" w:color="FFFFFF"/>
                <w:right w:val="single" w:sz="6" w:space="0" w:color="FFFFFF"/>
              </w:divBdr>
              <w:divsChild>
                <w:div w:id="1103452752">
                  <w:marLeft w:val="0"/>
                  <w:marRight w:val="0"/>
                  <w:marTop w:val="0"/>
                  <w:marBottom w:val="0"/>
                  <w:divBdr>
                    <w:top w:val="none" w:sz="0" w:space="0" w:color="FFFFFF"/>
                    <w:left w:val="none" w:sz="0" w:space="0" w:color="FFFFFF"/>
                    <w:bottom w:val="single" w:sz="6" w:space="0" w:color="FFFFFF"/>
                    <w:right w:val="none" w:sz="0" w:space="0" w:color="FFFFFF"/>
                  </w:divBdr>
                </w:div>
                <w:div w:id="1430347291">
                  <w:marLeft w:val="0"/>
                  <w:marRight w:val="0"/>
                  <w:marTop w:val="0"/>
                  <w:marBottom w:val="0"/>
                  <w:divBdr>
                    <w:top w:val="none" w:sz="0" w:space="0" w:color="auto"/>
                    <w:left w:val="none" w:sz="0" w:space="0" w:color="auto"/>
                    <w:bottom w:val="none" w:sz="0" w:space="0" w:color="auto"/>
                    <w:right w:val="none" w:sz="0" w:space="0" w:color="auto"/>
                  </w:divBdr>
                </w:div>
                <w:div w:id="72502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483586">
      <w:bodyDiv w:val="1"/>
      <w:marLeft w:val="0"/>
      <w:marRight w:val="0"/>
      <w:marTop w:val="0"/>
      <w:marBottom w:val="0"/>
      <w:divBdr>
        <w:top w:val="none" w:sz="0" w:space="0" w:color="auto"/>
        <w:left w:val="none" w:sz="0" w:space="0" w:color="auto"/>
        <w:bottom w:val="none" w:sz="0" w:space="0" w:color="auto"/>
        <w:right w:val="none" w:sz="0" w:space="0" w:color="auto"/>
      </w:divBdr>
    </w:div>
    <w:div w:id="487551719">
      <w:bodyDiv w:val="1"/>
      <w:marLeft w:val="0"/>
      <w:marRight w:val="0"/>
      <w:marTop w:val="0"/>
      <w:marBottom w:val="0"/>
      <w:divBdr>
        <w:top w:val="none" w:sz="0" w:space="0" w:color="auto"/>
        <w:left w:val="none" w:sz="0" w:space="0" w:color="auto"/>
        <w:bottom w:val="none" w:sz="0" w:space="0" w:color="auto"/>
        <w:right w:val="none" w:sz="0" w:space="0" w:color="auto"/>
      </w:divBdr>
      <w:divsChild>
        <w:div w:id="1253736294">
          <w:marLeft w:val="0"/>
          <w:marRight w:val="0"/>
          <w:marTop w:val="0"/>
          <w:marBottom w:val="0"/>
          <w:divBdr>
            <w:top w:val="none" w:sz="0" w:space="0" w:color="auto"/>
            <w:left w:val="none" w:sz="0" w:space="0" w:color="auto"/>
            <w:bottom w:val="none" w:sz="0" w:space="0" w:color="auto"/>
            <w:right w:val="none" w:sz="0" w:space="0" w:color="auto"/>
          </w:divBdr>
          <w:divsChild>
            <w:div w:id="119613288">
              <w:marLeft w:val="0"/>
              <w:marRight w:val="0"/>
              <w:marTop w:val="0"/>
              <w:marBottom w:val="0"/>
              <w:divBdr>
                <w:top w:val="none" w:sz="0" w:space="0" w:color="auto"/>
                <w:left w:val="none" w:sz="0" w:space="0" w:color="auto"/>
                <w:bottom w:val="none" w:sz="0" w:space="0" w:color="auto"/>
                <w:right w:val="none" w:sz="0" w:space="0" w:color="auto"/>
              </w:divBdr>
              <w:divsChild>
                <w:div w:id="1636106911">
                  <w:marLeft w:val="0"/>
                  <w:marRight w:val="0"/>
                  <w:marTop w:val="0"/>
                  <w:marBottom w:val="0"/>
                  <w:divBdr>
                    <w:top w:val="none" w:sz="0" w:space="0" w:color="auto"/>
                    <w:left w:val="none" w:sz="0" w:space="0" w:color="auto"/>
                    <w:bottom w:val="none" w:sz="0" w:space="0" w:color="auto"/>
                    <w:right w:val="none" w:sz="0" w:space="0" w:color="auto"/>
                  </w:divBdr>
                  <w:divsChild>
                    <w:div w:id="1391928769">
                      <w:marLeft w:val="0"/>
                      <w:marRight w:val="0"/>
                      <w:marTop w:val="0"/>
                      <w:marBottom w:val="0"/>
                      <w:divBdr>
                        <w:top w:val="none" w:sz="0" w:space="0" w:color="auto"/>
                        <w:left w:val="none" w:sz="0" w:space="0" w:color="auto"/>
                        <w:bottom w:val="none" w:sz="0" w:space="0" w:color="auto"/>
                        <w:right w:val="none" w:sz="0" w:space="0" w:color="auto"/>
                      </w:divBdr>
                      <w:divsChild>
                        <w:div w:id="231040790">
                          <w:marLeft w:val="0"/>
                          <w:marRight w:val="0"/>
                          <w:marTop w:val="0"/>
                          <w:marBottom w:val="0"/>
                          <w:divBdr>
                            <w:top w:val="none" w:sz="0" w:space="0" w:color="auto"/>
                            <w:left w:val="none" w:sz="0" w:space="0" w:color="auto"/>
                            <w:bottom w:val="none" w:sz="0" w:space="0" w:color="auto"/>
                            <w:right w:val="none" w:sz="0" w:space="0" w:color="auto"/>
                          </w:divBdr>
                          <w:divsChild>
                            <w:div w:id="1409107940">
                              <w:marLeft w:val="0"/>
                              <w:marRight w:val="0"/>
                              <w:marTop w:val="0"/>
                              <w:marBottom w:val="0"/>
                              <w:divBdr>
                                <w:top w:val="none" w:sz="0" w:space="0" w:color="auto"/>
                                <w:left w:val="none" w:sz="0" w:space="0" w:color="auto"/>
                                <w:bottom w:val="none" w:sz="0" w:space="0" w:color="auto"/>
                                <w:right w:val="none" w:sz="0" w:space="0" w:color="auto"/>
                              </w:divBdr>
                              <w:divsChild>
                                <w:div w:id="1188561422">
                                  <w:marLeft w:val="0"/>
                                  <w:marRight w:val="0"/>
                                  <w:marTop w:val="0"/>
                                  <w:marBottom w:val="0"/>
                                  <w:divBdr>
                                    <w:top w:val="none" w:sz="0" w:space="0" w:color="auto"/>
                                    <w:left w:val="none" w:sz="0" w:space="0" w:color="auto"/>
                                    <w:bottom w:val="none" w:sz="0" w:space="0" w:color="auto"/>
                                    <w:right w:val="none" w:sz="0" w:space="0" w:color="auto"/>
                                  </w:divBdr>
                                  <w:divsChild>
                                    <w:div w:id="1386487698">
                                      <w:marLeft w:val="0"/>
                                      <w:marRight w:val="0"/>
                                      <w:marTop w:val="0"/>
                                      <w:marBottom w:val="0"/>
                                      <w:divBdr>
                                        <w:top w:val="none" w:sz="0" w:space="0" w:color="auto"/>
                                        <w:left w:val="none" w:sz="0" w:space="0" w:color="auto"/>
                                        <w:bottom w:val="none" w:sz="0" w:space="0" w:color="auto"/>
                                        <w:right w:val="none" w:sz="0" w:space="0" w:color="auto"/>
                                      </w:divBdr>
                                      <w:divsChild>
                                        <w:div w:id="1197086247">
                                          <w:marLeft w:val="0"/>
                                          <w:marRight w:val="0"/>
                                          <w:marTop w:val="0"/>
                                          <w:marBottom w:val="0"/>
                                          <w:divBdr>
                                            <w:top w:val="none" w:sz="0" w:space="0" w:color="auto"/>
                                            <w:left w:val="none" w:sz="0" w:space="0" w:color="auto"/>
                                            <w:bottom w:val="none" w:sz="0" w:space="0" w:color="auto"/>
                                            <w:right w:val="none" w:sz="0" w:space="0" w:color="auto"/>
                                          </w:divBdr>
                                          <w:divsChild>
                                            <w:div w:id="2070762750">
                                              <w:marLeft w:val="0"/>
                                              <w:marRight w:val="0"/>
                                              <w:marTop w:val="0"/>
                                              <w:marBottom w:val="0"/>
                                              <w:divBdr>
                                                <w:top w:val="single" w:sz="4" w:space="0" w:color="F5F5F5"/>
                                                <w:left w:val="single" w:sz="4" w:space="0" w:color="F5F5F5"/>
                                                <w:bottom w:val="single" w:sz="4" w:space="0" w:color="F5F5F5"/>
                                                <w:right w:val="single" w:sz="4" w:space="0" w:color="F5F5F5"/>
                                              </w:divBdr>
                                              <w:divsChild>
                                                <w:div w:id="565530162">
                                                  <w:marLeft w:val="0"/>
                                                  <w:marRight w:val="0"/>
                                                  <w:marTop w:val="0"/>
                                                  <w:marBottom w:val="0"/>
                                                  <w:divBdr>
                                                    <w:top w:val="none" w:sz="0" w:space="0" w:color="auto"/>
                                                    <w:left w:val="none" w:sz="0" w:space="0" w:color="auto"/>
                                                    <w:bottom w:val="none" w:sz="0" w:space="0" w:color="auto"/>
                                                    <w:right w:val="none" w:sz="0" w:space="0" w:color="auto"/>
                                                  </w:divBdr>
                                                  <w:divsChild>
                                                    <w:div w:id="45016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87785932">
      <w:bodyDiv w:val="1"/>
      <w:marLeft w:val="0"/>
      <w:marRight w:val="0"/>
      <w:marTop w:val="0"/>
      <w:marBottom w:val="0"/>
      <w:divBdr>
        <w:top w:val="none" w:sz="0" w:space="0" w:color="auto"/>
        <w:left w:val="none" w:sz="0" w:space="0" w:color="auto"/>
        <w:bottom w:val="none" w:sz="0" w:space="0" w:color="auto"/>
        <w:right w:val="none" w:sz="0" w:space="0" w:color="auto"/>
      </w:divBdr>
    </w:div>
    <w:div w:id="487941132">
      <w:bodyDiv w:val="1"/>
      <w:marLeft w:val="0"/>
      <w:marRight w:val="0"/>
      <w:marTop w:val="0"/>
      <w:marBottom w:val="0"/>
      <w:divBdr>
        <w:top w:val="none" w:sz="0" w:space="0" w:color="auto"/>
        <w:left w:val="none" w:sz="0" w:space="0" w:color="auto"/>
        <w:bottom w:val="none" w:sz="0" w:space="0" w:color="auto"/>
        <w:right w:val="none" w:sz="0" w:space="0" w:color="auto"/>
      </w:divBdr>
    </w:div>
    <w:div w:id="488137202">
      <w:bodyDiv w:val="1"/>
      <w:marLeft w:val="0"/>
      <w:marRight w:val="0"/>
      <w:marTop w:val="0"/>
      <w:marBottom w:val="0"/>
      <w:divBdr>
        <w:top w:val="none" w:sz="0" w:space="0" w:color="auto"/>
        <w:left w:val="none" w:sz="0" w:space="0" w:color="auto"/>
        <w:bottom w:val="none" w:sz="0" w:space="0" w:color="auto"/>
        <w:right w:val="none" w:sz="0" w:space="0" w:color="auto"/>
      </w:divBdr>
      <w:divsChild>
        <w:div w:id="632374007">
          <w:marLeft w:val="0"/>
          <w:marRight w:val="0"/>
          <w:marTop w:val="0"/>
          <w:marBottom w:val="150"/>
          <w:divBdr>
            <w:top w:val="none" w:sz="0" w:space="0" w:color="auto"/>
            <w:left w:val="none" w:sz="0" w:space="0" w:color="auto"/>
            <w:bottom w:val="none" w:sz="0" w:space="0" w:color="auto"/>
            <w:right w:val="none" w:sz="0" w:space="0" w:color="auto"/>
          </w:divBdr>
          <w:divsChild>
            <w:div w:id="935485277">
              <w:marLeft w:val="0"/>
              <w:marRight w:val="0"/>
              <w:marTop w:val="0"/>
              <w:marBottom w:val="300"/>
              <w:divBdr>
                <w:top w:val="single" w:sz="6" w:space="0" w:color="FFFFFF"/>
                <w:left w:val="single" w:sz="6" w:space="0" w:color="FFFFFF"/>
                <w:bottom w:val="single" w:sz="6" w:space="0" w:color="FFFFFF"/>
                <w:right w:val="single" w:sz="6" w:space="0" w:color="FFFFFF"/>
              </w:divBdr>
              <w:divsChild>
                <w:div w:id="1203052533">
                  <w:marLeft w:val="0"/>
                  <w:marRight w:val="0"/>
                  <w:marTop w:val="0"/>
                  <w:marBottom w:val="0"/>
                  <w:divBdr>
                    <w:top w:val="none" w:sz="0" w:space="0" w:color="auto"/>
                    <w:left w:val="none" w:sz="0" w:space="0" w:color="auto"/>
                    <w:bottom w:val="none" w:sz="0" w:space="0" w:color="auto"/>
                    <w:right w:val="none" w:sz="0" w:space="0" w:color="auto"/>
                  </w:divBdr>
                </w:div>
                <w:div w:id="89570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769567">
          <w:marLeft w:val="0"/>
          <w:marRight w:val="0"/>
          <w:marTop w:val="0"/>
          <w:marBottom w:val="150"/>
          <w:divBdr>
            <w:top w:val="none" w:sz="0" w:space="0" w:color="auto"/>
            <w:left w:val="none" w:sz="0" w:space="0" w:color="auto"/>
            <w:bottom w:val="none" w:sz="0" w:space="0" w:color="auto"/>
            <w:right w:val="none" w:sz="0" w:space="0" w:color="auto"/>
          </w:divBdr>
          <w:divsChild>
            <w:div w:id="2012220170">
              <w:marLeft w:val="0"/>
              <w:marRight w:val="0"/>
              <w:marTop w:val="0"/>
              <w:marBottom w:val="300"/>
              <w:divBdr>
                <w:top w:val="single" w:sz="6" w:space="0" w:color="FFFFFF"/>
                <w:left w:val="single" w:sz="6" w:space="0" w:color="FFFFFF"/>
                <w:bottom w:val="single" w:sz="6" w:space="0" w:color="FFFFFF"/>
                <w:right w:val="single" w:sz="6" w:space="0" w:color="FFFFFF"/>
              </w:divBdr>
              <w:divsChild>
                <w:div w:id="188833718">
                  <w:marLeft w:val="0"/>
                  <w:marRight w:val="0"/>
                  <w:marTop w:val="0"/>
                  <w:marBottom w:val="0"/>
                  <w:divBdr>
                    <w:top w:val="none" w:sz="0" w:space="0" w:color="FFFFFF"/>
                    <w:left w:val="none" w:sz="0" w:space="0" w:color="FFFFFF"/>
                    <w:bottom w:val="single" w:sz="6" w:space="0" w:color="FFFFFF"/>
                    <w:right w:val="none" w:sz="0" w:space="0" w:color="FFFFFF"/>
                  </w:divBdr>
                </w:div>
                <w:div w:id="1678993224">
                  <w:marLeft w:val="0"/>
                  <w:marRight w:val="0"/>
                  <w:marTop w:val="0"/>
                  <w:marBottom w:val="0"/>
                  <w:divBdr>
                    <w:top w:val="none" w:sz="0" w:space="0" w:color="auto"/>
                    <w:left w:val="none" w:sz="0" w:space="0" w:color="auto"/>
                    <w:bottom w:val="none" w:sz="0" w:space="0" w:color="auto"/>
                    <w:right w:val="none" w:sz="0" w:space="0" w:color="auto"/>
                  </w:divBdr>
                </w:div>
                <w:div w:id="190575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39596">
          <w:marLeft w:val="0"/>
          <w:marRight w:val="0"/>
          <w:marTop w:val="0"/>
          <w:marBottom w:val="150"/>
          <w:divBdr>
            <w:top w:val="none" w:sz="0" w:space="0" w:color="auto"/>
            <w:left w:val="none" w:sz="0" w:space="0" w:color="auto"/>
            <w:bottom w:val="none" w:sz="0" w:space="0" w:color="auto"/>
            <w:right w:val="none" w:sz="0" w:space="0" w:color="auto"/>
          </w:divBdr>
          <w:divsChild>
            <w:div w:id="501506816">
              <w:marLeft w:val="0"/>
              <w:marRight w:val="0"/>
              <w:marTop w:val="0"/>
              <w:marBottom w:val="300"/>
              <w:divBdr>
                <w:top w:val="single" w:sz="6" w:space="0" w:color="FFFFFF"/>
                <w:left w:val="single" w:sz="6" w:space="0" w:color="FFFFFF"/>
                <w:bottom w:val="single" w:sz="6" w:space="0" w:color="FFFFFF"/>
                <w:right w:val="single" w:sz="6" w:space="0" w:color="FFFFFF"/>
              </w:divBdr>
              <w:divsChild>
                <w:div w:id="1449545221">
                  <w:marLeft w:val="0"/>
                  <w:marRight w:val="0"/>
                  <w:marTop w:val="0"/>
                  <w:marBottom w:val="0"/>
                  <w:divBdr>
                    <w:top w:val="none" w:sz="0" w:space="0" w:color="FFFFFF"/>
                    <w:left w:val="none" w:sz="0" w:space="0" w:color="FFFFFF"/>
                    <w:bottom w:val="single" w:sz="6" w:space="0" w:color="FFFFFF"/>
                    <w:right w:val="none" w:sz="0" w:space="0" w:color="FFFFFF"/>
                  </w:divBdr>
                </w:div>
                <w:div w:id="999236318">
                  <w:marLeft w:val="0"/>
                  <w:marRight w:val="0"/>
                  <w:marTop w:val="0"/>
                  <w:marBottom w:val="0"/>
                  <w:divBdr>
                    <w:top w:val="none" w:sz="0" w:space="0" w:color="auto"/>
                    <w:left w:val="none" w:sz="0" w:space="0" w:color="auto"/>
                    <w:bottom w:val="none" w:sz="0" w:space="0" w:color="auto"/>
                    <w:right w:val="none" w:sz="0" w:space="0" w:color="auto"/>
                  </w:divBdr>
                </w:div>
                <w:div w:id="52653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011452">
          <w:marLeft w:val="0"/>
          <w:marRight w:val="0"/>
          <w:marTop w:val="0"/>
          <w:marBottom w:val="150"/>
          <w:divBdr>
            <w:top w:val="none" w:sz="0" w:space="0" w:color="auto"/>
            <w:left w:val="none" w:sz="0" w:space="0" w:color="auto"/>
            <w:bottom w:val="none" w:sz="0" w:space="0" w:color="auto"/>
            <w:right w:val="none" w:sz="0" w:space="0" w:color="auto"/>
          </w:divBdr>
          <w:divsChild>
            <w:div w:id="1441754753">
              <w:marLeft w:val="0"/>
              <w:marRight w:val="0"/>
              <w:marTop w:val="0"/>
              <w:marBottom w:val="300"/>
              <w:divBdr>
                <w:top w:val="single" w:sz="6" w:space="0" w:color="FFFFFF"/>
                <w:left w:val="single" w:sz="6" w:space="0" w:color="FFFFFF"/>
                <w:bottom w:val="single" w:sz="6" w:space="0" w:color="FFFFFF"/>
                <w:right w:val="single" w:sz="6" w:space="0" w:color="FFFFFF"/>
              </w:divBdr>
              <w:divsChild>
                <w:div w:id="457185785">
                  <w:marLeft w:val="0"/>
                  <w:marRight w:val="0"/>
                  <w:marTop w:val="0"/>
                  <w:marBottom w:val="0"/>
                  <w:divBdr>
                    <w:top w:val="none" w:sz="0" w:space="0" w:color="FFFFFF"/>
                    <w:left w:val="none" w:sz="0" w:space="0" w:color="FFFFFF"/>
                    <w:bottom w:val="single" w:sz="6" w:space="0" w:color="FFFFFF"/>
                    <w:right w:val="none" w:sz="0" w:space="0" w:color="FFFFFF"/>
                  </w:divBdr>
                </w:div>
                <w:div w:id="209034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252006">
      <w:bodyDiv w:val="1"/>
      <w:marLeft w:val="0"/>
      <w:marRight w:val="0"/>
      <w:marTop w:val="0"/>
      <w:marBottom w:val="0"/>
      <w:divBdr>
        <w:top w:val="none" w:sz="0" w:space="0" w:color="auto"/>
        <w:left w:val="none" w:sz="0" w:space="0" w:color="auto"/>
        <w:bottom w:val="none" w:sz="0" w:space="0" w:color="auto"/>
        <w:right w:val="none" w:sz="0" w:space="0" w:color="auto"/>
      </w:divBdr>
      <w:divsChild>
        <w:div w:id="1791628580">
          <w:marLeft w:val="0"/>
          <w:marRight w:val="0"/>
          <w:marTop w:val="0"/>
          <w:marBottom w:val="0"/>
          <w:divBdr>
            <w:top w:val="none" w:sz="0" w:space="0" w:color="auto"/>
            <w:left w:val="none" w:sz="0" w:space="0" w:color="auto"/>
            <w:bottom w:val="none" w:sz="0" w:space="0" w:color="auto"/>
            <w:right w:val="none" w:sz="0" w:space="0" w:color="auto"/>
          </w:divBdr>
        </w:div>
      </w:divsChild>
    </w:div>
    <w:div w:id="488979784">
      <w:bodyDiv w:val="1"/>
      <w:marLeft w:val="0"/>
      <w:marRight w:val="0"/>
      <w:marTop w:val="0"/>
      <w:marBottom w:val="0"/>
      <w:divBdr>
        <w:top w:val="none" w:sz="0" w:space="0" w:color="auto"/>
        <w:left w:val="none" w:sz="0" w:space="0" w:color="auto"/>
        <w:bottom w:val="none" w:sz="0" w:space="0" w:color="auto"/>
        <w:right w:val="none" w:sz="0" w:space="0" w:color="auto"/>
      </w:divBdr>
    </w:div>
    <w:div w:id="488988026">
      <w:bodyDiv w:val="1"/>
      <w:marLeft w:val="0"/>
      <w:marRight w:val="0"/>
      <w:marTop w:val="0"/>
      <w:marBottom w:val="0"/>
      <w:divBdr>
        <w:top w:val="none" w:sz="0" w:space="0" w:color="auto"/>
        <w:left w:val="none" w:sz="0" w:space="0" w:color="auto"/>
        <w:bottom w:val="none" w:sz="0" w:space="0" w:color="auto"/>
        <w:right w:val="none" w:sz="0" w:space="0" w:color="auto"/>
      </w:divBdr>
      <w:divsChild>
        <w:div w:id="1162887343">
          <w:marLeft w:val="0"/>
          <w:marRight w:val="0"/>
          <w:marTop w:val="0"/>
          <w:marBottom w:val="0"/>
          <w:divBdr>
            <w:top w:val="none" w:sz="0" w:space="0" w:color="auto"/>
            <w:left w:val="none" w:sz="0" w:space="0" w:color="auto"/>
            <w:bottom w:val="none" w:sz="0" w:space="0" w:color="auto"/>
            <w:right w:val="none" w:sz="0" w:space="0" w:color="auto"/>
          </w:divBdr>
        </w:div>
      </w:divsChild>
    </w:div>
    <w:div w:id="489029717">
      <w:bodyDiv w:val="1"/>
      <w:marLeft w:val="0"/>
      <w:marRight w:val="0"/>
      <w:marTop w:val="0"/>
      <w:marBottom w:val="0"/>
      <w:divBdr>
        <w:top w:val="none" w:sz="0" w:space="0" w:color="auto"/>
        <w:left w:val="none" w:sz="0" w:space="0" w:color="auto"/>
        <w:bottom w:val="none" w:sz="0" w:space="0" w:color="auto"/>
        <w:right w:val="none" w:sz="0" w:space="0" w:color="auto"/>
      </w:divBdr>
    </w:div>
    <w:div w:id="489055090">
      <w:bodyDiv w:val="1"/>
      <w:marLeft w:val="0"/>
      <w:marRight w:val="0"/>
      <w:marTop w:val="0"/>
      <w:marBottom w:val="0"/>
      <w:divBdr>
        <w:top w:val="none" w:sz="0" w:space="0" w:color="auto"/>
        <w:left w:val="none" w:sz="0" w:space="0" w:color="auto"/>
        <w:bottom w:val="none" w:sz="0" w:space="0" w:color="auto"/>
        <w:right w:val="none" w:sz="0" w:space="0" w:color="auto"/>
      </w:divBdr>
    </w:div>
    <w:div w:id="489832895">
      <w:bodyDiv w:val="1"/>
      <w:marLeft w:val="0"/>
      <w:marRight w:val="0"/>
      <w:marTop w:val="0"/>
      <w:marBottom w:val="0"/>
      <w:divBdr>
        <w:top w:val="none" w:sz="0" w:space="0" w:color="auto"/>
        <w:left w:val="none" w:sz="0" w:space="0" w:color="auto"/>
        <w:bottom w:val="none" w:sz="0" w:space="0" w:color="auto"/>
        <w:right w:val="none" w:sz="0" w:space="0" w:color="auto"/>
      </w:divBdr>
      <w:divsChild>
        <w:div w:id="1042024019">
          <w:marLeft w:val="0"/>
          <w:marRight w:val="0"/>
          <w:marTop w:val="0"/>
          <w:marBottom w:val="0"/>
          <w:divBdr>
            <w:top w:val="none" w:sz="0" w:space="0" w:color="auto"/>
            <w:left w:val="none" w:sz="0" w:space="0" w:color="auto"/>
            <w:bottom w:val="none" w:sz="0" w:space="0" w:color="auto"/>
            <w:right w:val="none" w:sz="0" w:space="0" w:color="auto"/>
          </w:divBdr>
          <w:divsChild>
            <w:div w:id="796721564">
              <w:marLeft w:val="0"/>
              <w:marRight w:val="0"/>
              <w:marTop w:val="0"/>
              <w:marBottom w:val="0"/>
              <w:divBdr>
                <w:top w:val="none" w:sz="0" w:space="0" w:color="auto"/>
                <w:left w:val="none" w:sz="0" w:space="0" w:color="auto"/>
                <w:bottom w:val="none" w:sz="0" w:space="0" w:color="auto"/>
                <w:right w:val="none" w:sz="0" w:space="0" w:color="auto"/>
              </w:divBdr>
              <w:divsChild>
                <w:div w:id="2018269225">
                  <w:marLeft w:val="0"/>
                  <w:marRight w:val="0"/>
                  <w:marTop w:val="0"/>
                  <w:marBottom w:val="0"/>
                  <w:divBdr>
                    <w:top w:val="none" w:sz="0" w:space="0" w:color="auto"/>
                    <w:left w:val="none" w:sz="0" w:space="0" w:color="auto"/>
                    <w:bottom w:val="none" w:sz="0" w:space="0" w:color="auto"/>
                    <w:right w:val="none" w:sz="0" w:space="0" w:color="auto"/>
                  </w:divBdr>
                  <w:divsChild>
                    <w:div w:id="1925451073">
                      <w:marLeft w:val="0"/>
                      <w:marRight w:val="0"/>
                      <w:marTop w:val="0"/>
                      <w:marBottom w:val="0"/>
                      <w:divBdr>
                        <w:top w:val="none" w:sz="0" w:space="0" w:color="auto"/>
                        <w:left w:val="none" w:sz="0" w:space="0" w:color="auto"/>
                        <w:bottom w:val="none" w:sz="0" w:space="0" w:color="auto"/>
                        <w:right w:val="none" w:sz="0" w:space="0" w:color="auto"/>
                      </w:divBdr>
                      <w:divsChild>
                        <w:div w:id="65493785">
                          <w:marLeft w:val="0"/>
                          <w:marRight w:val="0"/>
                          <w:marTop w:val="0"/>
                          <w:marBottom w:val="0"/>
                          <w:divBdr>
                            <w:top w:val="none" w:sz="0" w:space="0" w:color="auto"/>
                            <w:left w:val="none" w:sz="0" w:space="0" w:color="auto"/>
                            <w:bottom w:val="none" w:sz="0" w:space="0" w:color="auto"/>
                            <w:right w:val="none" w:sz="0" w:space="0" w:color="auto"/>
                          </w:divBdr>
                          <w:divsChild>
                            <w:div w:id="1285889263">
                              <w:marLeft w:val="0"/>
                              <w:marRight w:val="0"/>
                              <w:marTop w:val="0"/>
                              <w:marBottom w:val="0"/>
                              <w:divBdr>
                                <w:top w:val="none" w:sz="0" w:space="0" w:color="auto"/>
                                <w:left w:val="none" w:sz="0" w:space="0" w:color="auto"/>
                                <w:bottom w:val="none" w:sz="0" w:space="0" w:color="auto"/>
                                <w:right w:val="none" w:sz="0" w:space="0" w:color="auto"/>
                              </w:divBdr>
                              <w:divsChild>
                                <w:div w:id="1451316022">
                                  <w:marLeft w:val="0"/>
                                  <w:marRight w:val="0"/>
                                  <w:marTop w:val="0"/>
                                  <w:marBottom w:val="0"/>
                                  <w:divBdr>
                                    <w:top w:val="none" w:sz="0" w:space="0" w:color="auto"/>
                                    <w:left w:val="none" w:sz="0" w:space="0" w:color="auto"/>
                                    <w:bottom w:val="none" w:sz="0" w:space="0" w:color="auto"/>
                                    <w:right w:val="none" w:sz="0" w:space="0" w:color="auto"/>
                                  </w:divBdr>
                                  <w:divsChild>
                                    <w:div w:id="580136588">
                                      <w:marLeft w:val="0"/>
                                      <w:marRight w:val="0"/>
                                      <w:marTop w:val="0"/>
                                      <w:marBottom w:val="0"/>
                                      <w:divBdr>
                                        <w:top w:val="none" w:sz="0" w:space="0" w:color="auto"/>
                                        <w:left w:val="none" w:sz="0" w:space="0" w:color="auto"/>
                                        <w:bottom w:val="none" w:sz="0" w:space="0" w:color="auto"/>
                                        <w:right w:val="none" w:sz="0" w:space="0" w:color="auto"/>
                                      </w:divBdr>
                                      <w:divsChild>
                                        <w:div w:id="724793540">
                                          <w:marLeft w:val="0"/>
                                          <w:marRight w:val="0"/>
                                          <w:marTop w:val="0"/>
                                          <w:marBottom w:val="0"/>
                                          <w:divBdr>
                                            <w:top w:val="none" w:sz="0" w:space="0" w:color="auto"/>
                                            <w:left w:val="none" w:sz="0" w:space="0" w:color="auto"/>
                                            <w:bottom w:val="none" w:sz="0" w:space="0" w:color="auto"/>
                                            <w:right w:val="none" w:sz="0" w:space="0" w:color="auto"/>
                                          </w:divBdr>
                                          <w:divsChild>
                                            <w:div w:id="995914594">
                                              <w:marLeft w:val="0"/>
                                              <w:marRight w:val="0"/>
                                              <w:marTop w:val="0"/>
                                              <w:marBottom w:val="0"/>
                                              <w:divBdr>
                                                <w:top w:val="single" w:sz="4" w:space="0" w:color="F5F5F5"/>
                                                <w:left w:val="single" w:sz="4" w:space="0" w:color="F5F5F5"/>
                                                <w:bottom w:val="single" w:sz="4" w:space="0" w:color="F5F5F5"/>
                                                <w:right w:val="single" w:sz="4" w:space="0" w:color="F5F5F5"/>
                                              </w:divBdr>
                                              <w:divsChild>
                                                <w:div w:id="1853690599">
                                                  <w:marLeft w:val="0"/>
                                                  <w:marRight w:val="0"/>
                                                  <w:marTop w:val="0"/>
                                                  <w:marBottom w:val="0"/>
                                                  <w:divBdr>
                                                    <w:top w:val="none" w:sz="0" w:space="0" w:color="auto"/>
                                                    <w:left w:val="none" w:sz="0" w:space="0" w:color="auto"/>
                                                    <w:bottom w:val="none" w:sz="0" w:space="0" w:color="auto"/>
                                                    <w:right w:val="none" w:sz="0" w:space="0" w:color="auto"/>
                                                  </w:divBdr>
                                                  <w:divsChild>
                                                    <w:div w:id="467937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90101646">
      <w:bodyDiv w:val="1"/>
      <w:marLeft w:val="0"/>
      <w:marRight w:val="0"/>
      <w:marTop w:val="0"/>
      <w:marBottom w:val="0"/>
      <w:divBdr>
        <w:top w:val="none" w:sz="0" w:space="0" w:color="auto"/>
        <w:left w:val="none" w:sz="0" w:space="0" w:color="auto"/>
        <w:bottom w:val="none" w:sz="0" w:space="0" w:color="auto"/>
        <w:right w:val="none" w:sz="0" w:space="0" w:color="auto"/>
      </w:divBdr>
      <w:divsChild>
        <w:div w:id="482308371">
          <w:marLeft w:val="0"/>
          <w:marRight w:val="0"/>
          <w:marTop w:val="0"/>
          <w:marBottom w:val="0"/>
          <w:divBdr>
            <w:top w:val="none" w:sz="0" w:space="0" w:color="auto"/>
            <w:left w:val="none" w:sz="0" w:space="0" w:color="auto"/>
            <w:bottom w:val="none" w:sz="0" w:space="0" w:color="auto"/>
            <w:right w:val="none" w:sz="0" w:space="0" w:color="auto"/>
          </w:divBdr>
        </w:div>
      </w:divsChild>
    </w:div>
    <w:div w:id="490213976">
      <w:bodyDiv w:val="1"/>
      <w:marLeft w:val="0"/>
      <w:marRight w:val="0"/>
      <w:marTop w:val="0"/>
      <w:marBottom w:val="0"/>
      <w:divBdr>
        <w:top w:val="none" w:sz="0" w:space="0" w:color="auto"/>
        <w:left w:val="none" w:sz="0" w:space="0" w:color="auto"/>
        <w:bottom w:val="none" w:sz="0" w:space="0" w:color="auto"/>
        <w:right w:val="none" w:sz="0" w:space="0" w:color="auto"/>
      </w:divBdr>
    </w:div>
    <w:div w:id="490366835">
      <w:bodyDiv w:val="1"/>
      <w:marLeft w:val="0"/>
      <w:marRight w:val="0"/>
      <w:marTop w:val="0"/>
      <w:marBottom w:val="0"/>
      <w:divBdr>
        <w:top w:val="none" w:sz="0" w:space="0" w:color="auto"/>
        <w:left w:val="none" w:sz="0" w:space="0" w:color="auto"/>
        <w:bottom w:val="none" w:sz="0" w:space="0" w:color="auto"/>
        <w:right w:val="none" w:sz="0" w:space="0" w:color="auto"/>
      </w:divBdr>
    </w:div>
    <w:div w:id="490950149">
      <w:bodyDiv w:val="1"/>
      <w:marLeft w:val="0"/>
      <w:marRight w:val="0"/>
      <w:marTop w:val="0"/>
      <w:marBottom w:val="0"/>
      <w:divBdr>
        <w:top w:val="none" w:sz="0" w:space="0" w:color="auto"/>
        <w:left w:val="none" w:sz="0" w:space="0" w:color="auto"/>
        <w:bottom w:val="none" w:sz="0" w:space="0" w:color="auto"/>
        <w:right w:val="none" w:sz="0" w:space="0" w:color="auto"/>
      </w:divBdr>
      <w:divsChild>
        <w:div w:id="848062382">
          <w:marLeft w:val="0"/>
          <w:marRight w:val="0"/>
          <w:marTop w:val="0"/>
          <w:marBottom w:val="0"/>
          <w:divBdr>
            <w:top w:val="none" w:sz="0" w:space="0" w:color="auto"/>
            <w:left w:val="none" w:sz="0" w:space="0" w:color="auto"/>
            <w:bottom w:val="none" w:sz="0" w:space="0" w:color="auto"/>
            <w:right w:val="none" w:sz="0" w:space="0" w:color="auto"/>
          </w:divBdr>
        </w:div>
      </w:divsChild>
    </w:div>
    <w:div w:id="491989562">
      <w:bodyDiv w:val="1"/>
      <w:marLeft w:val="0"/>
      <w:marRight w:val="0"/>
      <w:marTop w:val="0"/>
      <w:marBottom w:val="0"/>
      <w:divBdr>
        <w:top w:val="none" w:sz="0" w:space="0" w:color="auto"/>
        <w:left w:val="none" w:sz="0" w:space="0" w:color="auto"/>
        <w:bottom w:val="none" w:sz="0" w:space="0" w:color="auto"/>
        <w:right w:val="none" w:sz="0" w:space="0" w:color="auto"/>
      </w:divBdr>
      <w:divsChild>
        <w:div w:id="782768762">
          <w:marLeft w:val="0"/>
          <w:marRight w:val="0"/>
          <w:marTop w:val="0"/>
          <w:marBottom w:val="150"/>
          <w:divBdr>
            <w:top w:val="none" w:sz="0" w:space="0" w:color="auto"/>
            <w:left w:val="none" w:sz="0" w:space="0" w:color="auto"/>
            <w:bottom w:val="none" w:sz="0" w:space="0" w:color="auto"/>
            <w:right w:val="none" w:sz="0" w:space="0" w:color="auto"/>
          </w:divBdr>
          <w:divsChild>
            <w:div w:id="129173169">
              <w:marLeft w:val="0"/>
              <w:marRight w:val="0"/>
              <w:marTop w:val="0"/>
              <w:marBottom w:val="300"/>
              <w:divBdr>
                <w:top w:val="single" w:sz="6" w:space="0" w:color="FFFFFF"/>
                <w:left w:val="single" w:sz="6" w:space="0" w:color="FFFFFF"/>
                <w:bottom w:val="single" w:sz="6" w:space="0" w:color="FFFFFF"/>
                <w:right w:val="single" w:sz="6" w:space="0" w:color="FFFFFF"/>
              </w:divBdr>
              <w:divsChild>
                <w:div w:id="790628526">
                  <w:marLeft w:val="0"/>
                  <w:marRight w:val="0"/>
                  <w:marTop w:val="0"/>
                  <w:marBottom w:val="0"/>
                  <w:divBdr>
                    <w:top w:val="none" w:sz="0" w:space="0" w:color="auto"/>
                    <w:left w:val="none" w:sz="0" w:space="0" w:color="auto"/>
                    <w:bottom w:val="none" w:sz="0" w:space="0" w:color="auto"/>
                    <w:right w:val="none" w:sz="0" w:space="0" w:color="auto"/>
                  </w:divBdr>
                </w:div>
                <w:div w:id="60419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123111">
          <w:marLeft w:val="0"/>
          <w:marRight w:val="0"/>
          <w:marTop w:val="0"/>
          <w:marBottom w:val="150"/>
          <w:divBdr>
            <w:top w:val="none" w:sz="0" w:space="0" w:color="auto"/>
            <w:left w:val="none" w:sz="0" w:space="0" w:color="auto"/>
            <w:bottom w:val="none" w:sz="0" w:space="0" w:color="auto"/>
            <w:right w:val="none" w:sz="0" w:space="0" w:color="auto"/>
          </w:divBdr>
          <w:divsChild>
            <w:div w:id="1347051384">
              <w:marLeft w:val="0"/>
              <w:marRight w:val="0"/>
              <w:marTop w:val="0"/>
              <w:marBottom w:val="300"/>
              <w:divBdr>
                <w:top w:val="single" w:sz="6" w:space="0" w:color="FFFFFF"/>
                <w:left w:val="single" w:sz="6" w:space="0" w:color="FFFFFF"/>
                <w:bottom w:val="single" w:sz="6" w:space="0" w:color="FFFFFF"/>
                <w:right w:val="single" w:sz="6" w:space="0" w:color="FFFFFF"/>
              </w:divBdr>
              <w:divsChild>
                <w:div w:id="976108300">
                  <w:marLeft w:val="0"/>
                  <w:marRight w:val="0"/>
                  <w:marTop w:val="0"/>
                  <w:marBottom w:val="0"/>
                  <w:divBdr>
                    <w:top w:val="none" w:sz="0" w:space="0" w:color="FFFFFF"/>
                    <w:left w:val="none" w:sz="0" w:space="0" w:color="FFFFFF"/>
                    <w:bottom w:val="single" w:sz="6" w:space="0" w:color="FFFFFF"/>
                    <w:right w:val="none" w:sz="0" w:space="0" w:color="FFFFFF"/>
                  </w:divBdr>
                </w:div>
                <w:div w:id="1149706749">
                  <w:marLeft w:val="0"/>
                  <w:marRight w:val="0"/>
                  <w:marTop w:val="0"/>
                  <w:marBottom w:val="0"/>
                  <w:divBdr>
                    <w:top w:val="none" w:sz="0" w:space="0" w:color="auto"/>
                    <w:left w:val="none" w:sz="0" w:space="0" w:color="auto"/>
                    <w:bottom w:val="none" w:sz="0" w:space="0" w:color="auto"/>
                    <w:right w:val="none" w:sz="0" w:space="0" w:color="auto"/>
                  </w:divBdr>
                </w:div>
                <w:div w:id="128904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532854">
          <w:marLeft w:val="0"/>
          <w:marRight w:val="0"/>
          <w:marTop w:val="0"/>
          <w:marBottom w:val="150"/>
          <w:divBdr>
            <w:top w:val="none" w:sz="0" w:space="0" w:color="auto"/>
            <w:left w:val="none" w:sz="0" w:space="0" w:color="auto"/>
            <w:bottom w:val="none" w:sz="0" w:space="0" w:color="auto"/>
            <w:right w:val="none" w:sz="0" w:space="0" w:color="auto"/>
          </w:divBdr>
          <w:divsChild>
            <w:div w:id="1802571210">
              <w:marLeft w:val="0"/>
              <w:marRight w:val="0"/>
              <w:marTop w:val="0"/>
              <w:marBottom w:val="300"/>
              <w:divBdr>
                <w:top w:val="single" w:sz="6" w:space="0" w:color="FFFFFF"/>
                <w:left w:val="single" w:sz="6" w:space="0" w:color="FFFFFF"/>
                <w:bottom w:val="single" w:sz="6" w:space="0" w:color="FFFFFF"/>
                <w:right w:val="single" w:sz="6" w:space="0" w:color="FFFFFF"/>
              </w:divBdr>
              <w:divsChild>
                <w:div w:id="899101380">
                  <w:marLeft w:val="0"/>
                  <w:marRight w:val="0"/>
                  <w:marTop w:val="0"/>
                  <w:marBottom w:val="0"/>
                  <w:divBdr>
                    <w:top w:val="none" w:sz="0" w:space="0" w:color="FFFFFF"/>
                    <w:left w:val="none" w:sz="0" w:space="0" w:color="FFFFFF"/>
                    <w:bottom w:val="single" w:sz="6" w:space="0" w:color="FFFFFF"/>
                    <w:right w:val="none" w:sz="0" w:space="0" w:color="FFFFFF"/>
                  </w:divBdr>
                </w:div>
                <w:div w:id="414589475">
                  <w:marLeft w:val="0"/>
                  <w:marRight w:val="0"/>
                  <w:marTop w:val="0"/>
                  <w:marBottom w:val="0"/>
                  <w:divBdr>
                    <w:top w:val="none" w:sz="0" w:space="0" w:color="auto"/>
                    <w:left w:val="none" w:sz="0" w:space="0" w:color="auto"/>
                    <w:bottom w:val="none" w:sz="0" w:space="0" w:color="auto"/>
                    <w:right w:val="none" w:sz="0" w:space="0" w:color="auto"/>
                  </w:divBdr>
                </w:div>
                <w:div w:id="52972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206045">
          <w:marLeft w:val="0"/>
          <w:marRight w:val="0"/>
          <w:marTop w:val="0"/>
          <w:marBottom w:val="150"/>
          <w:divBdr>
            <w:top w:val="none" w:sz="0" w:space="0" w:color="auto"/>
            <w:left w:val="none" w:sz="0" w:space="0" w:color="auto"/>
            <w:bottom w:val="none" w:sz="0" w:space="0" w:color="auto"/>
            <w:right w:val="none" w:sz="0" w:space="0" w:color="auto"/>
          </w:divBdr>
          <w:divsChild>
            <w:div w:id="572468202">
              <w:marLeft w:val="0"/>
              <w:marRight w:val="0"/>
              <w:marTop w:val="0"/>
              <w:marBottom w:val="300"/>
              <w:divBdr>
                <w:top w:val="single" w:sz="6" w:space="0" w:color="FFFFFF"/>
                <w:left w:val="single" w:sz="6" w:space="0" w:color="FFFFFF"/>
                <w:bottom w:val="single" w:sz="6" w:space="0" w:color="FFFFFF"/>
                <w:right w:val="single" w:sz="6" w:space="0" w:color="FFFFFF"/>
              </w:divBdr>
              <w:divsChild>
                <w:div w:id="1783188613">
                  <w:marLeft w:val="0"/>
                  <w:marRight w:val="0"/>
                  <w:marTop w:val="0"/>
                  <w:marBottom w:val="0"/>
                  <w:divBdr>
                    <w:top w:val="none" w:sz="0" w:space="0" w:color="FFFFFF"/>
                    <w:left w:val="none" w:sz="0" w:space="0" w:color="FFFFFF"/>
                    <w:bottom w:val="single" w:sz="6" w:space="0" w:color="FFFFFF"/>
                    <w:right w:val="none" w:sz="0" w:space="0" w:color="FFFFFF"/>
                  </w:divBdr>
                </w:div>
                <w:div w:id="689768877">
                  <w:marLeft w:val="0"/>
                  <w:marRight w:val="0"/>
                  <w:marTop w:val="0"/>
                  <w:marBottom w:val="0"/>
                  <w:divBdr>
                    <w:top w:val="none" w:sz="0" w:space="0" w:color="auto"/>
                    <w:left w:val="none" w:sz="0" w:space="0" w:color="auto"/>
                    <w:bottom w:val="none" w:sz="0" w:space="0" w:color="auto"/>
                    <w:right w:val="none" w:sz="0" w:space="0" w:color="auto"/>
                  </w:divBdr>
                </w:div>
                <w:div w:id="86147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2793514">
      <w:bodyDiv w:val="1"/>
      <w:marLeft w:val="0"/>
      <w:marRight w:val="0"/>
      <w:marTop w:val="0"/>
      <w:marBottom w:val="0"/>
      <w:divBdr>
        <w:top w:val="none" w:sz="0" w:space="0" w:color="auto"/>
        <w:left w:val="none" w:sz="0" w:space="0" w:color="auto"/>
        <w:bottom w:val="none" w:sz="0" w:space="0" w:color="auto"/>
        <w:right w:val="none" w:sz="0" w:space="0" w:color="auto"/>
      </w:divBdr>
    </w:div>
    <w:div w:id="492838234">
      <w:bodyDiv w:val="1"/>
      <w:marLeft w:val="0"/>
      <w:marRight w:val="0"/>
      <w:marTop w:val="0"/>
      <w:marBottom w:val="0"/>
      <w:divBdr>
        <w:top w:val="none" w:sz="0" w:space="0" w:color="auto"/>
        <w:left w:val="none" w:sz="0" w:space="0" w:color="auto"/>
        <w:bottom w:val="none" w:sz="0" w:space="0" w:color="auto"/>
        <w:right w:val="none" w:sz="0" w:space="0" w:color="auto"/>
      </w:divBdr>
      <w:divsChild>
        <w:div w:id="236285112">
          <w:marLeft w:val="0"/>
          <w:marRight w:val="0"/>
          <w:marTop w:val="0"/>
          <w:marBottom w:val="0"/>
          <w:divBdr>
            <w:top w:val="none" w:sz="0" w:space="0" w:color="auto"/>
            <w:left w:val="none" w:sz="0" w:space="0" w:color="auto"/>
            <w:bottom w:val="none" w:sz="0" w:space="0" w:color="auto"/>
            <w:right w:val="none" w:sz="0" w:space="0" w:color="auto"/>
          </w:divBdr>
        </w:div>
        <w:div w:id="1796215912">
          <w:marLeft w:val="0"/>
          <w:marRight w:val="0"/>
          <w:marTop w:val="0"/>
          <w:marBottom w:val="0"/>
          <w:divBdr>
            <w:top w:val="none" w:sz="0" w:space="0" w:color="auto"/>
            <w:left w:val="none" w:sz="0" w:space="0" w:color="auto"/>
            <w:bottom w:val="none" w:sz="0" w:space="0" w:color="auto"/>
            <w:right w:val="none" w:sz="0" w:space="0" w:color="auto"/>
          </w:divBdr>
        </w:div>
        <w:div w:id="1430198749">
          <w:marLeft w:val="0"/>
          <w:marRight w:val="0"/>
          <w:marTop w:val="0"/>
          <w:marBottom w:val="0"/>
          <w:divBdr>
            <w:top w:val="none" w:sz="0" w:space="0" w:color="auto"/>
            <w:left w:val="none" w:sz="0" w:space="0" w:color="auto"/>
            <w:bottom w:val="none" w:sz="0" w:space="0" w:color="auto"/>
            <w:right w:val="none" w:sz="0" w:space="0" w:color="auto"/>
          </w:divBdr>
        </w:div>
        <w:div w:id="1307592700">
          <w:marLeft w:val="0"/>
          <w:marRight w:val="0"/>
          <w:marTop w:val="0"/>
          <w:marBottom w:val="0"/>
          <w:divBdr>
            <w:top w:val="none" w:sz="0" w:space="0" w:color="auto"/>
            <w:left w:val="none" w:sz="0" w:space="0" w:color="auto"/>
            <w:bottom w:val="none" w:sz="0" w:space="0" w:color="auto"/>
            <w:right w:val="none" w:sz="0" w:space="0" w:color="auto"/>
          </w:divBdr>
        </w:div>
      </w:divsChild>
    </w:div>
    <w:div w:id="493303108">
      <w:bodyDiv w:val="1"/>
      <w:marLeft w:val="0"/>
      <w:marRight w:val="0"/>
      <w:marTop w:val="0"/>
      <w:marBottom w:val="0"/>
      <w:divBdr>
        <w:top w:val="none" w:sz="0" w:space="0" w:color="auto"/>
        <w:left w:val="none" w:sz="0" w:space="0" w:color="auto"/>
        <w:bottom w:val="none" w:sz="0" w:space="0" w:color="auto"/>
        <w:right w:val="none" w:sz="0" w:space="0" w:color="auto"/>
      </w:divBdr>
      <w:divsChild>
        <w:div w:id="415251634">
          <w:marLeft w:val="0"/>
          <w:marRight w:val="0"/>
          <w:marTop w:val="0"/>
          <w:marBottom w:val="0"/>
          <w:divBdr>
            <w:top w:val="none" w:sz="0" w:space="0" w:color="auto"/>
            <w:left w:val="none" w:sz="0" w:space="0" w:color="auto"/>
            <w:bottom w:val="none" w:sz="0" w:space="0" w:color="auto"/>
            <w:right w:val="none" w:sz="0" w:space="0" w:color="auto"/>
          </w:divBdr>
        </w:div>
      </w:divsChild>
    </w:div>
    <w:div w:id="493835265">
      <w:bodyDiv w:val="1"/>
      <w:marLeft w:val="0"/>
      <w:marRight w:val="0"/>
      <w:marTop w:val="0"/>
      <w:marBottom w:val="0"/>
      <w:divBdr>
        <w:top w:val="none" w:sz="0" w:space="0" w:color="auto"/>
        <w:left w:val="none" w:sz="0" w:space="0" w:color="auto"/>
        <w:bottom w:val="none" w:sz="0" w:space="0" w:color="auto"/>
        <w:right w:val="none" w:sz="0" w:space="0" w:color="auto"/>
      </w:divBdr>
      <w:divsChild>
        <w:div w:id="1260480364">
          <w:marLeft w:val="0"/>
          <w:marRight w:val="0"/>
          <w:marTop w:val="0"/>
          <w:marBottom w:val="150"/>
          <w:divBdr>
            <w:top w:val="none" w:sz="0" w:space="0" w:color="auto"/>
            <w:left w:val="none" w:sz="0" w:space="0" w:color="auto"/>
            <w:bottom w:val="none" w:sz="0" w:space="0" w:color="auto"/>
            <w:right w:val="none" w:sz="0" w:space="0" w:color="auto"/>
          </w:divBdr>
          <w:divsChild>
            <w:div w:id="950014599">
              <w:marLeft w:val="0"/>
              <w:marRight w:val="0"/>
              <w:marTop w:val="0"/>
              <w:marBottom w:val="300"/>
              <w:divBdr>
                <w:top w:val="single" w:sz="6" w:space="0" w:color="FFFFFF"/>
                <w:left w:val="single" w:sz="6" w:space="0" w:color="FFFFFF"/>
                <w:bottom w:val="single" w:sz="6" w:space="0" w:color="FFFFFF"/>
                <w:right w:val="single" w:sz="6" w:space="0" w:color="FFFFFF"/>
              </w:divBdr>
              <w:divsChild>
                <w:div w:id="151139456">
                  <w:marLeft w:val="0"/>
                  <w:marRight w:val="0"/>
                  <w:marTop w:val="0"/>
                  <w:marBottom w:val="0"/>
                  <w:divBdr>
                    <w:top w:val="none" w:sz="0" w:space="0" w:color="auto"/>
                    <w:left w:val="none" w:sz="0" w:space="0" w:color="auto"/>
                    <w:bottom w:val="none" w:sz="0" w:space="0" w:color="auto"/>
                    <w:right w:val="none" w:sz="0" w:space="0" w:color="auto"/>
                  </w:divBdr>
                </w:div>
                <w:div w:id="621961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958559">
          <w:marLeft w:val="0"/>
          <w:marRight w:val="0"/>
          <w:marTop w:val="0"/>
          <w:marBottom w:val="150"/>
          <w:divBdr>
            <w:top w:val="none" w:sz="0" w:space="0" w:color="auto"/>
            <w:left w:val="none" w:sz="0" w:space="0" w:color="auto"/>
            <w:bottom w:val="none" w:sz="0" w:space="0" w:color="auto"/>
            <w:right w:val="none" w:sz="0" w:space="0" w:color="auto"/>
          </w:divBdr>
          <w:divsChild>
            <w:div w:id="336735277">
              <w:marLeft w:val="0"/>
              <w:marRight w:val="0"/>
              <w:marTop w:val="0"/>
              <w:marBottom w:val="300"/>
              <w:divBdr>
                <w:top w:val="single" w:sz="6" w:space="0" w:color="FFFFFF"/>
                <w:left w:val="single" w:sz="6" w:space="0" w:color="FFFFFF"/>
                <w:bottom w:val="single" w:sz="6" w:space="0" w:color="FFFFFF"/>
                <w:right w:val="single" w:sz="6" w:space="0" w:color="FFFFFF"/>
              </w:divBdr>
              <w:divsChild>
                <w:div w:id="924654538">
                  <w:marLeft w:val="0"/>
                  <w:marRight w:val="0"/>
                  <w:marTop w:val="0"/>
                  <w:marBottom w:val="0"/>
                  <w:divBdr>
                    <w:top w:val="none" w:sz="0" w:space="0" w:color="FFFFFF"/>
                    <w:left w:val="none" w:sz="0" w:space="0" w:color="FFFFFF"/>
                    <w:bottom w:val="single" w:sz="6" w:space="0" w:color="FFFFFF"/>
                    <w:right w:val="none" w:sz="0" w:space="0" w:color="FFFFFF"/>
                  </w:divBdr>
                </w:div>
                <w:div w:id="675687836">
                  <w:marLeft w:val="0"/>
                  <w:marRight w:val="0"/>
                  <w:marTop w:val="0"/>
                  <w:marBottom w:val="0"/>
                  <w:divBdr>
                    <w:top w:val="none" w:sz="0" w:space="0" w:color="auto"/>
                    <w:left w:val="none" w:sz="0" w:space="0" w:color="auto"/>
                    <w:bottom w:val="none" w:sz="0" w:space="0" w:color="auto"/>
                    <w:right w:val="none" w:sz="0" w:space="0" w:color="auto"/>
                  </w:divBdr>
                </w:div>
                <w:div w:id="658537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201590">
          <w:marLeft w:val="0"/>
          <w:marRight w:val="0"/>
          <w:marTop w:val="0"/>
          <w:marBottom w:val="150"/>
          <w:divBdr>
            <w:top w:val="none" w:sz="0" w:space="0" w:color="auto"/>
            <w:left w:val="none" w:sz="0" w:space="0" w:color="auto"/>
            <w:bottom w:val="none" w:sz="0" w:space="0" w:color="auto"/>
            <w:right w:val="none" w:sz="0" w:space="0" w:color="auto"/>
          </w:divBdr>
          <w:divsChild>
            <w:div w:id="1047871128">
              <w:marLeft w:val="0"/>
              <w:marRight w:val="0"/>
              <w:marTop w:val="0"/>
              <w:marBottom w:val="300"/>
              <w:divBdr>
                <w:top w:val="single" w:sz="6" w:space="0" w:color="FFFFFF"/>
                <w:left w:val="single" w:sz="6" w:space="0" w:color="FFFFFF"/>
                <w:bottom w:val="single" w:sz="6" w:space="0" w:color="FFFFFF"/>
                <w:right w:val="single" w:sz="6" w:space="0" w:color="FFFFFF"/>
              </w:divBdr>
              <w:divsChild>
                <w:div w:id="1405252840">
                  <w:marLeft w:val="0"/>
                  <w:marRight w:val="0"/>
                  <w:marTop w:val="0"/>
                  <w:marBottom w:val="0"/>
                  <w:divBdr>
                    <w:top w:val="none" w:sz="0" w:space="0" w:color="FFFFFF"/>
                    <w:left w:val="none" w:sz="0" w:space="0" w:color="FFFFFF"/>
                    <w:bottom w:val="single" w:sz="6" w:space="0" w:color="FFFFFF"/>
                    <w:right w:val="none" w:sz="0" w:space="0" w:color="FFFFFF"/>
                  </w:divBdr>
                </w:div>
                <w:div w:id="492575290">
                  <w:marLeft w:val="0"/>
                  <w:marRight w:val="0"/>
                  <w:marTop w:val="0"/>
                  <w:marBottom w:val="0"/>
                  <w:divBdr>
                    <w:top w:val="none" w:sz="0" w:space="0" w:color="auto"/>
                    <w:left w:val="none" w:sz="0" w:space="0" w:color="auto"/>
                    <w:bottom w:val="none" w:sz="0" w:space="0" w:color="auto"/>
                    <w:right w:val="none" w:sz="0" w:space="0" w:color="auto"/>
                  </w:divBdr>
                </w:div>
                <w:div w:id="206359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012989">
          <w:marLeft w:val="0"/>
          <w:marRight w:val="0"/>
          <w:marTop w:val="0"/>
          <w:marBottom w:val="150"/>
          <w:divBdr>
            <w:top w:val="none" w:sz="0" w:space="0" w:color="auto"/>
            <w:left w:val="none" w:sz="0" w:space="0" w:color="auto"/>
            <w:bottom w:val="none" w:sz="0" w:space="0" w:color="auto"/>
            <w:right w:val="none" w:sz="0" w:space="0" w:color="auto"/>
          </w:divBdr>
          <w:divsChild>
            <w:div w:id="1277176433">
              <w:marLeft w:val="0"/>
              <w:marRight w:val="0"/>
              <w:marTop w:val="0"/>
              <w:marBottom w:val="300"/>
              <w:divBdr>
                <w:top w:val="single" w:sz="6" w:space="0" w:color="FFFFFF"/>
                <w:left w:val="single" w:sz="6" w:space="0" w:color="FFFFFF"/>
                <w:bottom w:val="single" w:sz="6" w:space="0" w:color="FFFFFF"/>
                <w:right w:val="single" w:sz="6" w:space="0" w:color="FFFFFF"/>
              </w:divBdr>
              <w:divsChild>
                <w:div w:id="1116749739">
                  <w:marLeft w:val="0"/>
                  <w:marRight w:val="0"/>
                  <w:marTop w:val="0"/>
                  <w:marBottom w:val="0"/>
                  <w:divBdr>
                    <w:top w:val="none" w:sz="0" w:space="0" w:color="FFFFFF"/>
                    <w:left w:val="none" w:sz="0" w:space="0" w:color="FFFFFF"/>
                    <w:bottom w:val="single" w:sz="6" w:space="0" w:color="FFFFFF"/>
                    <w:right w:val="none" w:sz="0" w:space="0" w:color="FFFFFF"/>
                  </w:divBdr>
                </w:div>
                <w:div w:id="299652945">
                  <w:marLeft w:val="0"/>
                  <w:marRight w:val="0"/>
                  <w:marTop w:val="0"/>
                  <w:marBottom w:val="0"/>
                  <w:divBdr>
                    <w:top w:val="none" w:sz="0" w:space="0" w:color="auto"/>
                    <w:left w:val="none" w:sz="0" w:space="0" w:color="auto"/>
                    <w:bottom w:val="none" w:sz="0" w:space="0" w:color="auto"/>
                    <w:right w:val="none" w:sz="0" w:space="0" w:color="auto"/>
                  </w:divBdr>
                </w:div>
                <w:div w:id="67465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875889">
          <w:marLeft w:val="0"/>
          <w:marRight w:val="0"/>
          <w:marTop w:val="0"/>
          <w:marBottom w:val="150"/>
          <w:divBdr>
            <w:top w:val="none" w:sz="0" w:space="0" w:color="auto"/>
            <w:left w:val="none" w:sz="0" w:space="0" w:color="auto"/>
            <w:bottom w:val="none" w:sz="0" w:space="0" w:color="auto"/>
            <w:right w:val="none" w:sz="0" w:space="0" w:color="auto"/>
          </w:divBdr>
          <w:divsChild>
            <w:div w:id="839391077">
              <w:marLeft w:val="0"/>
              <w:marRight w:val="0"/>
              <w:marTop w:val="0"/>
              <w:marBottom w:val="300"/>
              <w:divBdr>
                <w:top w:val="single" w:sz="6" w:space="0" w:color="FFFFFF"/>
                <w:left w:val="single" w:sz="6" w:space="0" w:color="FFFFFF"/>
                <w:bottom w:val="single" w:sz="6" w:space="0" w:color="FFFFFF"/>
                <w:right w:val="single" w:sz="6" w:space="0" w:color="FFFFFF"/>
              </w:divBdr>
              <w:divsChild>
                <w:div w:id="124545576">
                  <w:marLeft w:val="0"/>
                  <w:marRight w:val="0"/>
                  <w:marTop w:val="0"/>
                  <w:marBottom w:val="0"/>
                  <w:divBdr>
                    <w:top w:val="none" w:sz="0" w:space="0" w:color="FFFFFF"/>
                    <w:left w:val="none" w:sz="0" w:space="0" w:color="FFFFFF"/>
                    <w:bottom w:val="single" w:sz="6" w:space="0" w:color="FFFFFF"/>
                    <w:right w:val="none" w:sz="0" w:space="0" w:color="FFFFFF"/>
                  </w:divBdr>
                </w:div>
                <w:div w:id="713430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078618">
      <w:bodyDiv w:val="1"/>
      <w:marLeft w:val="0"/>
      <w:marRight w:val="0"/>
      <w:marTop w:val="0"/>
      <w:marBottom w:val="184"/>
      <w:divBdr>
        <w:top w:val="none" w:sz="0" w:space="0" w:color="auto"/>
        <w:left w:val="none" w:sz="0" w:space="0" w:color="auto"/>
        <w:bottom w:val="none" w:sz="0" w:space="0" w:color="auto"/>
        <w:right w:val="none" w:sz="0" w:space="0" w:color="auto"/>
      </w:divBdr>
      <w:divsChild>
        <w:div w:id="22441008">
          <w:marLeft w:val="0"/>
          <w:marRight w:val="0"/>
          <w:marTop w:val="0"/>
          <w:marBottom w:val="0"/>
          <w:divBdr>
            <w:top w:val="none" w:sz="0" w:space="0" w:color="auto"/>
            <w:left w:val="none" w:sz="0" w:space="0" w:color="auto"/>
            <w:bottom w:val="none" w:sz="0" w:space="0" w:color="auto"/>
            <w:right w:val="none" w:sz="0" w:space="0" w:color="auto"/>
          </w:divBdr>
          <w:divsChild>
            <w:div w:id="143205692">
              <w:marLeft w:val="0"/>
              <w:marRight w:val="-1843"/>
              <w:marTop w:val="0"/>
              <w:marBottom w:val="0"/>
              <w:divBdr>
                <w:top w:val="none" w:sz="0" w:space="0" w:color="auto"/>
                <w:left w:val="none" w:sz="0" w:space="0" w:color="auto"/>
                <w:bottom w:val="none" w:sz="0" w:space="0" w:color="auto"/>
                <w:right w:val="none" w:sz="0" w:space="0" w:color="auto"/>
              </w:divBdr>
              <w:divsChild>
                <w:div w:id="1246379012">
                  <w:marLeft w:val="0"/>
                  <w:marRight w:val="1843"/>
                  <w:marTop w:val="0"/>
                  <w:marBottom w:val="0"/>
                  <w:divBdr>
                    <w:top w:val="none" w:sz="0" w:space="0" w:color="auto"/>
                    <w:left w:val="none" w:sz="0" w:space="0" w:color="auto"/>
                    <w:bottom w:val="none" w:sz="0" w:space="0" w:color="auto"/>
                    <w:right w:val="none" w:sz="0" w:space="0" w:color="auto"/>
                  </w:divBdr>
                  <w:divsChild>
                    <w:div w:id="2107726136">
                      <w:marLeft w:val="0"/>
                      <w:marRight w:val="0"/>
                      <w:marTop w:val="0"/>
                      <w:marBottom w:val="0"/>
                      <w:divBdr>
                        <w:top w:val="none" w:sz="0" w:space="0" w:color="auto"/>
                        <w:left w:val="none" w:sz="0" w:space="0" w:color="auto"/>
                        <w:bottom w:val="none" w:sz="0" w:space="0" w:color="auto"/>
                        <w:right w:val="none" w:sz="0" w:space="0" w:color="auto"/>
                      </w:divBdr>
                      <w:divsChild>
                        <w:div w:id="927155285">
                          <w:marLeft w:val="0"/>
                          <w:marRight w:val="0"/>
                          <w:marTop w:val="0"/>
                          <w:marBottom w:val="0"/>
                          <w:divBdr>
                            <w:top w:val="none" w:sz="0" w:space="0" w:color="auto"/>
                            <w:left w:val="none" w:sz="0" w:space="0" w:color="auto"/>
                            <w:bottom w:val="none" w:sz="0" w:space="0" w:color="auto"/>
                            <w:right w:val="none" w:sz="0" w:space="0" w:color="auto"/>
                          </w:divBdr>
                          <w:divsChild>
                            <w:div w:id="338851069">
                              <w:marLeft w:val="0"/>
                              <w:marRight w:val="0"/>
                              <w:marTop w:val="0"/>
                              <w:marBottom w:val="115"/>
                              <w:divBdr>
                                <w:top w:val="none" w:sz="0" w:space="0" w:color="auto"/>
                                <w:left w:val="none" w:sz="0" w:space="0" w:color="auto"/>
                                <w:bottom w:val="none" w:sz="0" w:space="0" w:color="auto"/>
                                <w:right w:val="none" w:sz="0" w:space="0" w:color="auto"/>
                              </w:divBdr>
                              <w:divsChild>
                                <w:div w:id="802499911">
                                  <w:marLeft w:val="0"/>
                                  <w:marRight w:val="0"/>
                                  <w:marTop w:val="0"/>
                                  <w:marBottom w:val="0"/>
                                  <w:divBdr>
                                    <w:top w:val="none" w:sz="0" w:space="0" w:color="auto"/>
                                    <w:left w:val="none" w:sz="0" w:space="0" w:color="auto"/>
                                    <w:bottom w:val="none" w:sz="0" w:space="0" w:color="auto"/>
                                    <w:right w:val="none" w:sz="0" w:space="0" w:color="auto"/>
                                  </w:divBdr>
                                  <w:divsChild>
                                    <w:div w:id="1958372884">
                                      <w:marLeft w:val="0"/>
                                      <w:marRight w:val="0"/>
                                      <w:marTop w:val="0"/>
                                      <w:marBottom w:val="0"/>
                                      <w:divBdr>
                                        <w:top w:val="none" w:sz="0" w:space="0" w:color="auto"/>
                                        <w:left w:val="none" w:sz="0" w:space="0" w:color="auto"/>
                                        <w:bottom w:val="none" w:sz="0" w:space="0" w:color="auto"/>
                                        <w:right w:val="none" w:sz="0" w:space="0" w:color="auto"/>
                                      </w:divBdr>
                                      <w:divsChild>
                                        <w:div w:id="611664673">
                                          <w:marLeft w:val="0"/>
                                          <w:marRight w:val="0"/>
                                          <w:marTop w:val="0"/>
                                          <w:marBottom w:val="0"/>
                                          <w:divBdr>
                                            <w:top w:val="none" w:sz="0" w:space="0" w:color="auto"/>
                                            <w:left w:val="none" w:sz="0" w:space="0" w:color="auto"/>
                                            <w:bottom w:val="none" w:sz="0" w:space="0" w:color="auto"/>
                                            <w:right w:val="none" w:sz="0" w:space="0" w:color="auto"/>
                                          </w:divBdr>
                                          <w:divsChild>
                                            <w:div w:id="217473118">
                                              <w:marLeft w:val="0"/>
                                              <w:marRight w:val="0"/>
                                              <w:marTop w:val="0"/>
                                              <w:marBottom w:val="0"/>
                                              <w:divBdr>
                                                <w:top w:val="none" w:sz="0" w:space="0" w:color="auto"/>
                                                <w:left w:val="none" w:sz="0" w:space="0" w:color="auto"/>
                                                <w:bottom w:val="none" w:sz="0" w:space="0" w:color="auto"/>
                                                <w:right w:val="none" w:sz="0" w:space="0" w:color="auto"/>
                                              </w:divBdr>
                                              <w:divsChild>
                                                <w:div w:id="1141073994">
                                                  <w:marLeft w:val="0"/>
                                                  <w:marRight w:val="0"/>
                                                  <w:marTop w:val="0"/>
                                                  <w:marBottom w:val="0"/>
                                                  <w:divBdr>
                                                    <w:top w:val="none" w:sz="0" w:space="0" w:color="auto"/>
                                                    <w:left w:val="none" w:sz="0" w:space="0" w:color="auto"/>
                                                    <w:bottom w:val="none" w:sz="0" w:space="0" w:color="auto"/>
                                                    <w:right w:val="none" w:sz="0" w:space="0" w:color="auto"/>
                                                  </w:divBdr>
                                                  <w:divsChild>
                                                    <w:div w:id="1443962413">
                                                      <w:marLeft w:val="0"/>
                                                      <w:marRight w:val="0"/>
                                                      <w:marTop w:val="0"/>
                                                      <w:marBottom w:val="5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94146512">
      <w:bodyDiv w:val="1"/>
      <w:marLeft w:val="0"/>
      <w:marRight w:val="0"/>
      <w:marTop w:val="0"/>
      <w:marBottom w:val="0"/>
      <w:divBdr>
        <w:top w:val="none" w:sz="0" w:space="0" w:color="auto"/>
        <w:left w:val="none" w:sz="0" w:space="0" w:color="auto"/>
        <w:bottom w:val="none" w:sz="0" w:space="0" w:color="auto"/>
        <w:right w:val="none" w:sz="0" w:space="0" w:color="auto"/>
      </w:divBdr>
    </w:div>
    <w:div w:id="494417285">
      <w:bodyDiv w:val="1"/>
      <w:marLeft w:val="0"/>
      <w:marRight w:val="0"/>
      <w:marTop w:val="0"/>
      <w:marBottom w:val="0"/>
      <w:divBdr>
        <w:top w:val="none" w:sz="0" w:space="0" w:color="auto"/>
        <w:left w:val="none" w:sz="0" w:space="0" w:color="auto"/>
        <w:bottom w:val="none" w:sz="0" w:space="0" w:color="auto"/>
        <w:right w:val="none" w:sz="0" w:space="0" w:color="auto"/>
      </w:divBdr>
    </w:div>
    <w:div w:id="494613006">
      <w:bodyDiv w:val="1"/>
      <w:marLeft w:val="0"/>
      <w:marRight w:val="0"/>
      <w:marTop w:val="0"/>
      <w:marBottom w:val="0"/>
      <w:divBdr>
        <w:top w:val="none" w:sz="0" w:space="0" w:color="auto"/>
        <w:left w:val="none" w:sz="0" w:space="0" w:color="auto"/>
        <w:bottom w:val="none" w:sz="0" w:space="0" w:color="auto"/>
        <w:right w:val="none" w:sz="0" w:space="0" w:color="auto"/>
      </w:divBdr>
    </w:div>
    <w:div w:id="495462508">
      <w:bodyDiv w:val="1"/>
      <w:marLeft w:val="0"/>
      <w:marRight w:val="0"/>
      <w:marTop w:val="0"/>
      <w:marBottom w:val="0"/>
      <w:divBdr>
        <w:top w:val="none" w:sz="0" w:space="0" w:color="auto"/>
        <w:left w:val="none" w:sz="0" w:space="0" w:color="auto"/>
        <w:bottom w:val="none" w:sz="0" w:space="0" w:color="auto"/>
        <w:right w:val="none" w:sz="0" w:space="0" w:color="auto"/>
      </w:divBdr>
    </w:div>
    <w:div w:id="495729259">
      <w:bodyDiv w:val="1"/>
      <w:marLeft w:val="0"/>
      <w:marRight w:val="0"/>
      <w:marTop w:val="0"/>
      <w:marBottom w:val="0"/>
      <w:divBdr>
        <w:top w:val="none" w:sz="0" w:space="0" w:color="auto"/>
        <w:left w:val="none" w:sz="0" w:space="0" w:color="auto"/>
        <w:bottom w:val="none" w:sz="0" w:space="0" w:color="auto"/>
        <w:right w:val="none" w:sz="0" w:space="0" w:color="auto"/>
      </w:divBdr>
      <w:divsChild>
        <w:div w:id="823157082">
          <w:marLeft w:val="0"/>
          <w:marRight w:val="0"/>
          <w:marTop w:val="0"/>
          <w:marBottom w:val="150"/>
          <w:divBdr>
            <w:top w:val="none" w:sz="0" w:space="0" w:color="auto"/>
            <w:left w:val="none" w:sz="0" w:space="0" w:color="auto"/>
            <w:bottom w:val="none" w:sz="0" w:space="0" w:color="auto"/>
            <w:right w:val="none" w:sz="0" w:space="0" w:color="auto"/>
          </w:divBdr>
          <w:divsChild>
            <w:div w:id="1295017485">
              <w:marLeft w:val="0"/>
              <w:marRight w:val="0"/>
              <w:marTop w:val="0"/>
              <w:marBottom w:val="300"/>
              <w:divBdr>
                <w:top w:val="single" w:sz="6" w:space="0" w:color="FFFFFF"/>
                <w:left w:val="single" w:sz="6" w:space="0" w:color="FFFFFF"/>
                <w:bottom w:val="single" w:sz="6" w:space="0" w:color="FFFFFF"/>
                <w:right w:val="single" w:sz="6" w:space="0" w:color="FFFFFF"/>
              </w:divBdr>
              <w:divsChild>
                <w:div w:id="769198664">
                  <w:marLeft w:val="0"/>
                  <w:marRight w:val="0"/>
                  <w:marTop w:val="0"/>
                  <w:marBottom w:val="0"/>
                  <w:divBdr>
                    <w:top w:val="none" w:sz="0" w:space="0" w:color="auto"/>
                    <w:left w:val="none" w:sz="0" w:space="0" w:color="auto"/>
                    <w:bottom w:val="none" w:sz="0" w:space="0" w:color="auto"/>
                    <w:right w:val="none" w:sz="0" w:space="0" w:color="auto"/>
                  </w:divBdr>
                </w:div>
                <w:div w:id="191951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336827">
          <w:marLeft w:val="0"/>
          <w:marRight w:val="0"/>
          <w:marTop w:val="0"/>
          <w:marBottom w:val="150"/>
          <w:divBdr>
            <w:top w:val="none" w:sz="0" w:space="0" w:color="auto"/>
            <w:left w:val="none" w:sz="0" w:space="0" w:color="auto"/>
            <w:bottom w:val="none" w:sz="0" w:space="0" w:color="auto"/>
            <w:right w:val="none" w:sz="0" w:space="0" w:color="auto"/>
          </w:divBdr>
          <w:divsChild>
            <w:div w:id="2115202653">
              <w:marLeft w:val="0"/>
              <w:marRight w:val="0"/>
              <w:marTop w:val="0"/>
              <w:marBottom w:val="300"/>
              <w:divBdr>
                <w:top w:val="single" w:sz="6" w:space="0" w:color="FFFFFF"/>
                <w:left w:val="single" w:sz="6" w:space="0" w:color="FFFFFF"/>
                <w:bottom w:val="single" w:sz="6" w:space="0" w:color="FFFFFF"/>
                <w:right w:val="single" w:sz="6" w:space="0" w:color="FFFFFF"/>
              </w:divBdr>
              <w:divsChild>
                <w:div w:id="1702706169">
                  <w:marLeft w:val="0"/>
                  <w:marRight w:val="0"/>
                  <w:marTop w:val="0"/>
                  <w:marBottom w:val="0"/>
                  <w:divBdr>
                    <w:top w:val="none" w:sz="0" w:space="0" w:color="FFFFFF"/>
                    <w:left w:val="none" w:sz="0" w:space="0" w:color="FFFFFF"/>
                    <w:bottom w:val="single" w:sz="6" w:space="0" w:color="FFFFFF"/>
                    <w:right w:val="none" w:sz="0" w:space="0" w:color="FFFFFF"/>
                  </w:divBdr>
                </w:div>
                <w:div w:id="1363625877">
                  <w:marLeft w:val="0"/>
                  <w:marRight w:val="0"/>
                  <w:marTop w:val="0"/>
                  <w:marBottom w:val="0"/>
                  <w:divBdr>
                    <w:top w:val="none" w:sz="0" w:space="0" w:color="auto"/>
                    <w:left w:val="none" w:sz="0" w:space="0" w:color="auto"/>
                    <w:bottom w:val="none" w:sz="0" w:space="0" w:color="auto"/>
                    <w:right w:val="none" w:sz="0" w:space="0" w:color="auto"/>
                  </w:divBdr>
                </w:div>
                <w:div w:id="4130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826042">
          <w:marLeft w:val="0"/>
          <w:marRight w:val="0"/>
          <w:marTop w:val="0"/>
          <w:marBottom w:val="150"/>
          <w:divBdr>
            <w:top w:val="none" w:sz="0" w:space="0" w:color="auto"/>
            <w:left w:val="none" w:sz="0" w:space="0" w:color="auto"/>
            <w:bottom w:val="none" w:sz="0" w:space="0" w:color="auto"/>
            <w:right w:val="none" w:sz="0" w:space="0" w:color="auto"/>
          </w:divBdr>
          <w:divsChild>
            <w:div w:id="1145928451">
              <w:marLeft w:val="0"/>
              <w:marRight w:val="0"/>
              <w:marTop w:val="0"/>
              <w:marBottom w:val="300"/>
              <w:divBdr>
                <w:top w:val="single" w:sz="6" w:space="0" w:color="FFFFFF"/>
                <w:left w:val="single" w:sz="6" w:space="0" w:color="FFFFFF"/>
                <w:bottom w:val="single" w:sz="6" w:space="0" w:color="FFFFFF"/>
                <w:right w:val="single" w:sz="6" w:space="0" w:color="FFFFFF"/>
              </w:divBdr>
              <w:divsChild>
                <w:div w:id="1025642360">
                  <w:marLeft w:val="0"/>
                  <w:marRight w:val="0"/>
                  <w:marTop w:val="0"/>
                  <w:marBottom w:val="0"/>
                  <w:divBdr>
                    <w:top w:val="none" w:sz="0" w:space="0" w:color="FFFFFF"/>
                    <w:left w:val="none" w:sz="0" w:space="0" w:color="FFFFFF"/>
                    <w:bottom w:val="single" w:sz="6" w:space="0" w:color="FFFFFF"/>
                    <w:right w:val="none" w:sz="0" w:space="0" w:color="FFFFFF"/>
                  </w:divBdr>
                </w:div>
                <w:div w:id="185950393">
                  <w:marLeft w:val="0"/>
                  <w:marRight w:val="0"/>
                  <w:marTop w:val="0"/>
                  <w:marBottom w:val="0"/>
                  <w:divBdr>
                    <w:top w:val="none" w:sz="0" w:space="0" w:color="auto"/>
                    <w:left w:val="none" w:sz="0" w:space="0" w:color="auto"/>
                    <w:bottom w:val="none" w:sz="0" w:space="0" w:color="auto"/>
                    <w:right w:val="none" w:sz="0" w:space="0" w:color="auto"/>
                  </w:divBdr>
                </w:div>
                <w:div w:id="5328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291139">
          <w:marLeft w:val="0"/>
          <w:marRight w:val="0"/>
          <w:marTop w:val="0"/>
          <w:marBottom w:val="150"/>
          <w:divBdr>
            <w:top w:val="none" w:sz="0" w:space="0" w:color="auto"/>
            <w:left w:val="none" w:sz="0" w:space="0" w:color="auto"/>
            <w:bottom w:val="none" w:sz="0" w:space="0" w:color="auto"/>
            <w:right w:val="none" w:sz="0" w:space="0" w:color="auto"/>
          </w:divBdr>
          <w:divsChild>
            <w:div w:id="1459493010">
              <w:marLeft w:val="0"/>
              <w:marRight w:val="0"/>
              <w:marTop w:val="0"/>
              <w:marBottom w:val="300"/>
              <w:divBdr>
                <w:top w:val="single" w:sz="6" w:space="0" w:color="FFFFFF"/>
                <w:left w:val="single" w:sz="6" w:space="0" w:color="FFFFFF"/>
                <w:bottom w:val="single" w:sz="6" w:space="0" w:color="FFFFFF"/>
                <w:right w:val="single" w:sz="6" w:space="0" w:color="FFFFFF"/>
              </w:divBdr>
              <w:divsChild>
                <w:div w:id="1024791599">
                  <w:marLeft w:val="0"/>
                  <w:marRight w:val="0"/>
                  <w:marTop w:val="0"/>
                  <w:marBottom w:val="0"/>
                  <w:divBdr>
                    <w:top w:val="none" w:sz="0" w:space="0" w:color="FFFFFF"/>
                    <w:left w:val="none" w:sz="0" w:space="0" w:color="FFFFFF"/>
                    <w:bottom w:val="single" w:sz="6" w:space="0" w:color="FFFFFF"/>
                    <w:right w:val="none" w:sz="0" w:space="0" w:color="FFFFFF"/>
                  </w:divBdr>
                </w:div>
                <w:div w:id="1304236116">
                  <w:marLeft w:val="0"/>
                  <w:marRight w:val="0"/>
                  <w:marTop w:val="0"/>
                  <w:marBottom w:val="0"/>
                  <w:divBdr>
                    <w:top w:val="none" w:sz="0" w:space="0" w:color="auto"/>
                    <w:left w:val="none" w:sz="0" w:space="0" w:color="auto"/>
                    <w:bottom w:val="none" w:sz="0" w:space="0" w:color="auto"/>
                    <w:right w:val="none" w:sz="0" w:space="0" w:color="auto"/>
                  </w:divBdr>
                </w:div>
                <w:div w:id="1309944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6460473">
      <w:bodyDiv w:val="1"/>
      <w:marLeft w:val="0"/>
      <w:marRight w:val="0"/>
      <w:marTop w:val="0"/>
      <w:marBottom w:val="0"/>
      <w:divBdr>
        <w:top w:val="none" w:sz="0" w:space="0" w:color="auto"/>
        <w:left w:val="none" w:sz="0" w:space="0" w:color="auto"/>
        <w:bottom w:val="none" w:sz="0" w:space="0" w:color="auto"/>
        <w:right w:val="none" w:sz="0" w:space="0" w:color="auto"/>
      </w:divBdr>
      <w:divsChild>
        <w:div w:id="686755471">
          <w:marLeft w:val="0"/>
          <w:marRight w:val="0"/>
          <w:marTop w:val="0"/>
          <w:marBottom w:val="0"/>
          <w:divBdr>
            <w:top w:val="none" w:sz="0" w:space="0" w:color="auto"/>
            <w:left w:val="none" w:sz="0" w:space="0" w:color="auto"/>
            <w:bottom w:val="none" w:sz="0" w:space="0" w:color="auto"/>
            <w:right w:val="none" w:sz="0" w:space="0" w:color="auto"/>
          </w:divBdr>
        </w:div>
      </w:divsChild>
    </w:div>
    <w:div w:id="497574695">
      <w:bodyDiv w:val="1"/>
      <w:marLeft w:val="0"/>
      <w:marRight w:val="0"/>
      <w:marTop w:val="0"/>
      <w:marBottom w:val="0"/>
      <w:divBdr>
        <w:top w:val="none" w:sz="0" w:space="0" w:color="auto"/>
        <w:left w:val="none" w:sz="0" w:space="0" w:color="auto"/>
        <w:bottom w:val="none" w:sz="0" w:space="0" w:color="auto"/>
        <w:right w:val="none" w:sz="0" w:space="0" w:color="auto"/>
      </w:divBdr>
    </w:div>
    <w:div w:id="497580495">
      <w:bodyDiv w:val="1"/>
      <w:marLeft w:val="0"/>
      <w:marRight w:val="0"/>
      <w:marTop w:val="0"/>
      <w:marBottom w:val="0"/>
      <w:divBdr>
        <w:top w:val="none" w:sz="0" w:space="0" w:color="auto"/>
        <w:left w:val="none" w:sz="0" w:space="0" w:color="auto"/>
        <w:bottom w:val="none" w:sz="0" w:space="0" w:color="auto"/>
        <w:right w:val="none" w:sz="0" w:space="0" w:color="auto"/>
      </w:divBdr>
    </w:div>
    <w:div w:id="497813092">
      <w:bodyDiv w:val="1"/>
      <w:marLeft w:val="0"/>
      <w:marRight w:val="0"/>
      <w:marTop w:val="0"/>
      <w:marBottom w:val="0"/>
      <w:divBdr>
        <w:top w:val="none" w:sz="0" w:space="0" w:color="auto"/>
        <w:left w:val="none" w:sz="0" w:space="0" w:color="auto"/>
        <w:bottom w:val="none" w:sz="0" w:space="0" w:color="auto"/>
        <w:right w:val="none" w:sz="0" w:space="0" w:color="auto"/>
      </w:divBdr>
      <w:divsChild>
        <w:div w:id="1075669050">
          <w:marLeft w:val="0"/>
          <w:marRight w:val="0"/>
          <w:marTop w:val="0"/>
          <w:marBottom w:val="150"/>
          <w:divBdr>
            <w:top w:val="none" w:sz="0" w:space="0" w:color="auto"/>
            <w:left w:val="none" w:sz="0" w:space="0" w:color="auto"/>
            <w:bottom w:val="none" w:sz="0" w:space="0" w:color="auto"/>
            <w:right w:val="none" w:sz="0" w:space="0" w:color="auto"/>
          </w:divBdr>
          <w:divsChild>
            <w:div w:id="1986546725">
              <w:marLeft w:val="0"/>
              <w:marRight w:val="0"/>
              <w:marTop w:val="0"/>
              <w:marBottom w:val="300"/>
              <w:divBdr>
                <w:top w:val="single" w:sz="6" w:space="0" w:color="FFFFFF"/>
                <w:left w:val="single" w:sz="6" w:space="0" w:color="FFFFFF"/>
                <w:bottom w:val="single" w:sz="6" w:space="0" w:color="FFFFFF"/>
                <w:right w:val="single" w:sz="6" w:space="0" w:color="FFFFFF"/>
              </w:divBdr>
              <w:divsChild>
                <w:div w:id="1212616300">
                  <w:marLeft w:val="0"/>
                  <w:marRight w:val="0"/>
                  <w:marTop w:val="0"/>
                  <w:marBottom w:val="0"/>
                  <w:divBdr>
                    <w:top w:val="none" w:sz="0" w:space="0" w:color="auto"/>
                    <w:left w:val="none" w:sz="0" w:space="0" w:color="auto"/>
                    <w:bottom w:val="none" w:sz="0" w:space="0" w:color="auto"/>
                    <w:right w:val="none" w:sz="0" w:space="0" w:color="auto"/>
                  </w:divBdr>
                </w:div>
                <w:div w:id="39500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262595">
          <w:marLeft w:val="0"/>
          <w:marRight w:val="0"/>
          <w:marTop w:val="0"/>
          <w:marBottom w:val="150"/>
          <w:divBdr>
            <w:top w:val="none" w:sz="0" w:space="0" w:color="auto"/>
            <w:left w:val="none" w:sz="0" w:space="0" w:color="auto"/>
            <w:bottom w:val="none" w:sz="0" w:space="0" w:color="auto"/>
            <w:right w:val="none" w:sz="0" w:space="0" w:color="auto"/>
          </w:divBdr>
          <w:divsChild>
            <w:div w:id="1040545405">
              <w:marLeft w:val="0"/>
              <w:marRight w:val="0"/>
              <w:marTop w:val="0"/>
              <w:marBottom w:val="300"/>
              <w:divBdr>
                <w:top w:val="single" w:sz="6" w:space="0" w:color="FFFFFF"/>
                <w:left w:val="single" w:sz="6" w:space="0" w:color="FFFFFF"/>
                <w:bottom w:val="single" w:sz="6" w:space="0" w:color="FFFFFF"/>
                <w:right w:val="single" w:sz="6" w:space="0" w:color="FFFFFF"/>
              </w:divBdr>
              <w:divsChild>
                <w:div w:id="579295590">
                  <w:marLeft w:val="0"/>
                  <w:marRight w:val="0"/>
                  <w:marTop w:val="0"/>
                  <w:marBottom w:val="0"/>
                  <w:divBdr>
                    <w:top w:val="none" w:sz="0" w:space="0" w:color="FFFFFF"/>
                    <w:left w:val="none" w:sz="0" w:space="0" w:color="FFFFFF"/>
                    <w:bottom w:val="single" w:sz="6" w:space="0" w:color="FFFFFF"/>
                    <w:right w:val="none" w:sz="0" w:space="0" w:color="FFFFFF"/>
                  </w:divBdr>
                </w:div>
                <w:div w:id="979772993">
                  <w:marLeft w:val="0"/>
                  <w:marRight w:val="0"/>
                  <w:marTop w:val="0"/>
                  <w:marBottom w:val="0"/>
                  <w:divBdr>
                    <w:top w:val="none" w:sz="0" w:space="0" w:color="auto"/>
                    <w:left w:val="none" w:sz="0" w:space="0" w:color="auto"/>
                    <w:bottom w:val="none" w:sz="0" w:space="0" w:color="auto"/>
                    <w:right w:val="none" w:sz="0" w:space="0" w:color="auto"/>
                  </w:divBdr>
                </w:div>
                <w:div w:id="75452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90474">
          <w:marLeft w:val="0"/>
          <w:marRight w:val="0"/>
          <w:marTop w:val="0"/>
          <w:marBottom w:val="150"/>
          <w:divBdr>
            <w:top w:val="none" w:sz="0" w:space="0" w:color="auto"/>
            <w:left w:val="none" w:sz="0" w:space="0" w:color="auto"/>
            <w:bottom w:val="none" w:sz="0" w:space="0" w:color="auto"/>
            <w:right w:val="none" w:sz="0" w:space="0" w:color="auto"/>
          </w:divBdr>
          <w:divsChild>
            <w:div w:id="255289808">
              <w:marLeft w:val="0"/>
              <w:marRight w:val="0"/>
              <w:marTop w:val="0"/>
              <w:marBottom w:val="300"/>
              <w:divBdr>
                <w:top w:val="single" w:sz="6" w:space="0" w:color="FFFFFF"/>
                <w:left w:val="single" w:sz="6" w:space="0" w:color="FFFFFF"/>
                <w:bottom w:val="single" w:sz="6" w:space="0" w:color="FFFFFF"/>
                <w:right w:val="single" w:sz="6" w:space="0" w:color="FFFFFF"/>
              </w:divBdr>
              <w:divsChild>
                <w:div w:id="1935358163">
                  <w:marLeft w:val="0"/>
                  <w:marRight w:val="0"/>
                  <w:marTop w:val="0"/>
                  <w:marBottom w:val="0"/>
                  <w:divBdr>
                    <w:top w:val="none" w:sz="0" w:space="0" w:color="FFFFFF"/>
                    <w:left w:val="none" w:sz="0" w:space="0" w:color="FFFFFF"/>
                    <w:bottom w:val="single" w:sz="6" w:space="0" w:color="FFFFFF"/>
                    <w:right w:val="none" w:sz="0" w:space="0" w:color="FFFFFF"/>
                  </w:divBdr>
                </w:div>
                <w:div w:id="110630514">
                  <w:marLeft w:val="0"/>
                  <w:marRight w:val="0"/>
                  <w:marTop w:val="0"/>
                  <w:marBottom w:val="0"/>
                  <w:divBdr>
                    <w:top w:val="none" w:sz="0" w:space="0" w:color="auto"/>
                    <w:left w:val="none" w:sz="0" w:space="0" w:color="auto"/>
                    <w:bottom w:val="none" w:sz="0" w:space="0" w:color="auto"/>
                    <w:right w:val="none" w:sz="0" w:space="0" w:color="auto"/>
                  </w:divBdr>
                </w:div>
                <w:div w:id="9961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54897">
          <w:marLeft w:val="0"/>
          <w:marRight w:val="0"/>
          <w:marTop w:val="0"/>
          <w:marBottom w:val="150"/>
          <w:divBdr>
            <w:top w:val="none" w:sz="0" w:space="0" w:color="auto"/>
            <w:left w:val="none" w:sz="0" w:space="0" w:color="auto"/>
            <w:bottom w:val="none" w:sz="0" w:space="0" w:color="auto"/>
            <w:right w:val="none" w:sz="0" w:space="0" w:color="auto"/>
          </w:divBdr>
          <w:divsChild>
            <w:div w:id="260651379">
              <w:marLeft w:val="0"/>
              <w:marRight w:val="0"/>
              <w:marTop w:val="0"/>
              <w:marBottom w:val="300"/>
              <w:divBdr>
                <w:top w:val="single" w:sz="6" w:space="0" w:color="FFFFFF"/>
                <w:left w:val="single" w:sz="6" w:space="0" w:color="FFFFFF"/>
                <w:bottom w:val="single" w:sz="6" w:space="0" w:color="FFFFFF"/>
                <w:right w:val="single" w:sz="6" w:space="0" w:color="FFFFFF"/>
              </w:divBdr>
              <w:divsChild>
                <w:div w:id="596913144">
                  <w:marLeft w:val="0"/>
                  <w:marRight w:val="0"/>
                  <w:marTop w:val="0"/>
                  <w:marBottom w:val="0"/>
                  <w:divBdr>
                    <w:top w:val="none" w:sz="0" w:space="0" w:color="FFFFFF"/>
                    <w:left w:val="none" w:sz="0" w:space="0" w:color="FFFFFF"/>
                    <w:bottom w:val="single" w:sz="6" w:space="0" w:color="FFFFFF"/>
                    <w:right w:val="none" w:sz="0" w:space="0" w:color="FFFFFF"/>
                  </w:divBdr>
                </w:div>
                <w:div w:id="1524250072">
                  <w:marLeft w:val="0"/>
                  <w:marRight w:val="0"/>
                  <w:marTop w:val="0"/>
                  <w:marBottom w:val="0"/>
                  <w:divBdr>
                    <w:top w:val="none" w:sz="0" w:space="0" w:color="auto"/>
                    <w:left w:val="none" w:sz="0" w:space="0" w:color="auto"/>
                    <w:bottom w:val="none" w:sz="0" w:space="0" w:color="auto"/>
                    <w:right w:val="none" w:sz="0" w:space="0" w:color="auto"/>
                  </w:divBdr>
                </w:div>
                <w:div w:id="176052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423575">
          <w:marLeft w:val="0"/>
          <w:marRight w:val="0"/>
          <w:marTop w:val="0"/>
          <w:marBottom w:val="150"/>
          <w:divBdr>
            <w:top w:val="none" w:sz="0" w:space="0" w:color="auto"/>
            <w:left w:val="none" w:sz="0" w:space="0" w:color="auto"/>
            <w:bottom w:val="none" w:sz="0" w:space="0" w:color="auto"/>
            <w:right w:val="none" w:sz="0" w:space="0" w:color="auto"/>
          </w:divBdr>
          <w:divsChild>
            <w:div w:id="1220819570">
              <w:marLeft w:val="0"/>
              <w:marRight w:val="0"/>
              <w:marTop w:val="0"/>
              <w:marBottom w:val="300"/>
              <w:divBdr>
                <w:top w:val="single" w:sz="6" w:space="0" w:color="FFFFFF"/>
                <w:left w:val="single" w:sz="6" w:space="0" w:color="FFFFFF"/>
                <w:bottom w:val="single" w:sz="6" w:space="0" w:color="FFFFFF"/>
                <w:right w:val="single" w:sz="6" w:space="0" w:color="FFFFFF"/>
              </w:divBdr>
              <w:divsChild>
                <w:div w:id="234050209">
                  <w:marLeft w:val="0"/>
                  <w:marRight w:val="0"/>
                  <w:marTop w:val="0"/>
                  <w:marBottom w:val="0"/>
                  <w:divBdr>
                    <w:top w:val="none" w:sz="0" w:space="0" w:color="FFFFFF"/>
                    <w:left w:val="none" w:sz="0" w:space="0" w:color="FFFFFF"/>
                    <w:bottom w:val="single" w:sz="6" w:space="0" w:color="FFFFFF"/>
                    <w:right w:val="none" w:sz="0" w:space="0" w:color="FFFFFF"/>
                  </w:divBdr>
                </w:div>
                <w:div w:id="101724769">
                  <w:marLeft w:val="0"/>
                  <w:marRight w:val="0"/>
                  <w:marTop w:val="0"/>
                  <w:marBottom w:val="0"/>
                  <w:divBdr>
                    <w:top w:val="none" w:sz="0" w:space="0" w:color="auto"/>
                    <w:left w:val="none" w:sz="0" w:space="0" w:color="auto"/>
                    <w:bottom w:val="none" w:sz="0" w:space="0" w:color="auto"/>
                    <w:right w:val="none" w:sz="0" w:space="0" w:color="auto"/>
                  </w:divBdr>
                </w:div>
                <w:div w:id="210627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470728">
      <w:bodyDiv w:val="1"/>
      <w:marLeft w:val="0"/>
      <w:marRight w:val="0"/>
      <w:marTop w:val="0"/>
      <w:marBottom w:val="0"/>
      <w:divBdr>
        <w:top w:val="none" w:sz="0" w:space="0" w:color="auto"/>
        <w:left w:val="none" w:sz="0" w:space="0" w:color="auto"/>
        <w:bottom w:val="none" w:sz="0" w:space="0" w:color="auto"/>
        <w:right w:val="none" w:sz="0" w:space="0" w:color="auto"/>
      </w:divBdr>
      <w:divsChild>
        <w:div w:id="1559239262">
          <w:marLeft w:val="0"/>
          <w:marRight w:val="0"/>
          <w:marTop w:val="0"/>
          <w:marBottom w:val="0"/>
          <w:divBdr>
            <w:top w:val="none" w:sz="0" w:space="0" w:color="auto"/>
            <w:left w:val="none" w:sz="0" w:space="0" w:color="auto"/>
            <w:bottom w:val="none" w:sz="0" w:space="0" w:color="auto"/>
            <w:right w:val="none" w:sz="0" w:space="0" w:color="auto"/>
          </w:divBdr>
          <w:divsChild>
            <w:div w:id="328364045">
              <w:marLeft w:val="0"/>
              <w:marRight w:val="0"/>
              <w:marTop w:val="0"/>
              <w:marBottom w:val="0"/>
              <w:divBdr>
                <w:top w:val="none" w:sz="0" w:space="0" w:color="auto"/>
                <w:left w:val="none" w:sz="0" w:space="0" w:color="auto"/>
                <w:bottom w:val="none" w:sz="0" w:space="0" w:color="auto"/>
                <w:right w:val="none" w:sz="0" w:space="0" w:color="auto"/>
              </w:divBdr>
              <w:divsChild>
                <w:div w:id="1165507769">
                  <w:marLeft w:val="0"/>
                  <w:marRight w:val="0"/>
                  <w:marTop w:val="0"/>
                  <w:marBottom w:val="0"/>
                  <w:divBdr>
                    <w:top w:val="none" w:sz="0" w:space="0" w:color="auto"/>
                    <w:left w:val="none" w:sz="0" w:space="0" w:color="auto"/>
                    <w:bottom w:val="none" w:sz="0" w:space="0" w:color="auto"/>
                    <w:right w:val="none" w:sz="0" w:space="0" w:color="auto"/>
                  </w:divBdr>
                  <w:divsChild>
                    <w:div w:id="314453911">
                      <w:marLeft w:val="0"/>
                      <w:marRight w:val="0"/>
                      <w:marTop w:val="0"/>
                      <w:marBottom w:val="0"/>
                      <w:divBdr>
                        <w:top w:val="none" w:sz="0" w:space="0" w:color="auto"/>
                        <w:left w:val="none" w:sz="0" w:space="0" w:color="auto"/>
                        <w:bottom w:val="none" w:sz="0" w:space="0" w:color="auto"/>
                        <w:right w:val="none" w:sz="0" w:space="0" w:color="auto"/>
                      </w:divBdr>
                      <w:divsChild>
                        <w:div w:id="2015649415">
                          <w:marLeft w:val="0"/>
                          <w:marRight w:val="0"/>
                          <w:marTop w:val="0"/>
                          <w:marBottom w:val="0"/>
                          <w:divBdr>
                            <w:top w:val="none" w:sz="0" w:space="0" w:color="auto"/>
                            <w:left w:val="none" w:sz="0" w:space="0" w:color="auto"/>
                            <w:bottom w:val="none" w:sz="0" w:space="0" w:color="auto"/>
                            <w:right w:val="none" w:sz="0" w:space="0" w:color="auto"/>
                          </w:divBdr>
                          <w:divsChild>
                            <w:div w:id="162191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8471385">
      <w:bodyDiv w:val="1"/>
      <w:marLeft w:val="0"/>
      <w:marRight w:val="0"/>
      <w:marTop w:val="0"/>
      <w:marBottom w:val="0"/>
      <w:divBdr>
        <w:top w:val="none" w:sz="0" w:space="0" w:color="auto"/>
        <w:left w:val="none" w:sz="0" w:space="0" w:color="auto"/>
        <w:bottom w:val="none" w:sz="0" w:space="0" w:color="auto"/>
        <w:right w:val="none" w:sz="0" w:space="0" w:color="auto"/>
      </w:divBdr>
      <w:divsChild>
        <w:div w:id="544214531">
          <w:marLeft w:val="0"/>
          <w:marRight w:val="0"/>
          <w:marTop w:val="0"/>
          <w:marBottom w:val="0"/>
          <w:divBdr>
            <w:top w:val="none" w:sz="0" w:space="0" w:color="auto"/>
            <w:left w:val="none" w:sz="0" w:space="0" w:color="auto"/>
            <w:bottom w:val="none" w:sz="0" w:space="0" w:color="auto"/>
            <w:right w:val="none" w:sz="0" w:space="0" w:color="auto"/>
          </w:divBdr>
          <w:divsChild>
            <w:div w:id="491915088">
              <w:marLeft w:val="0"/>
              <w:marRight w:val="0"/>
              <w:marTop w:val="0"/>
              <w:marBottom w:val="0"/>
              <w:divBdr>
                <w:top w:val="none" w:sz="0" w:space="0" w:color="auto"/>
                <w:left w:val="none" w:sz="0" w:space="0" w:color="auto"/>
                <w:bottom w:val="none" w:sz="0" w:space="0" w:color="auto"/>
                <w:right w:val="none" w:sz="0" w:space="0" w:color="auto"/>
              </w:divBdr>
              <w:divsChild>
                <w:div w:id="1368408997">
                  <w:marLeft w:val="0"/>
                  <w:marRight w:val="0"/>
                  <w:marTop w:val="0"/>
                  <w:marBottom w:val="0"/>
                  <w:divBdr>
                    <w:top w:val="none" w:sz="0" w:space="0" w:color="auto"/>
                    <w:left w:val="none" w:sz="0" w:space="0" w:color="auto"/>
                    <w:bottom w:val="none" w:sz="0" w:space="0" w:color="auto"/>
                    <w:right w:val="none" w:sz="0" w:space="0" w:color="auto"/>
                  </w:divBdr>
                  <w:divsChild>
                    <w:div w:id="1002506776">
                      <w:marLeft w:val="0"/>
                      <w:marRight w:val="0"/>
                      <w:marTop w:val="0"/>
                      <w:marBottom w:val="0"/>
                      <w:divBdr>
                        <w:top w:val="none" w:sz="0" w:space="0" w:color="auto"/>
                        <w:left w:val="none" w:sz="0" w:space="0" w:color="auto"/>
                        <w:bottom w:val="none" w:sz="0" w:space="0" w:color="auto"/>
                        <w:right w:val="none" w:sz="0" w:space="0" w:color="auto"/>
                      </w:divBdr>
                      <w:divsChild>
                        <w:div w:id="1499661971">
                          <w:marLeft w:val="-225"/>
                          <w:marRight w:val="0"/>
                          <w:marTop w:val="0"/>
                          <w:marBottom w:val="0"/>
                          <w:divBdr>
                            <w:top w:val="none" w:sz="0" w:space="0" w:color="auto"/>
                            <w:left w:val="none" w:sz="0" w:space="0" w:color="auto"/>
                            <w:bottom w:val="none" w:sz="0" w:space="0" w:color="auto"/>
                            <w:right w:val="none" w:sz="0" w:space="0" w:color="auto"/>
                          </w:divBdr>
                          <w:divsChild>
                            <w:div w:id="872041409">
                              <w:marLeft w:val="1500"/>
                              <w:marRight w:val="1500"/>
                              <w:marTop w:val="0"/>
                              <w:marBottom w:val="0"/>
                              <w:divBdr>
                                <w:top w:val="none" w:sz="0" w:space="0" w:color="auto"/>
                                <w:left w:val="none" w:sz="0" w:space="0" w:color="auto"/>
                                <w:bottom w:val="none" w:sz="0" w:space="0" w:color="auto"/>
                                <w:right w:val="none" w:sz="0" w:space="0" w:color="auto"/>
                              </w:divBdr>
                              <w:divsChild>
                                <w:div w:id="476651552">
                                  <w:marLeft w:val="0"/>
                                  <w:marRight w:val="0"/>
                                  <w:marTop w:val="0"/>
                                  <w:marBottom w:val="345"/>
                                  <w:divBdr>
                                    <w:top w:val="none" w:sz="0" w:space="0" w:color="auto"/>
                                    <w:left w:val="none" w:sz="0" w:space="0" w:color="auto"/>
                                    <w:bottom w:val="none" w:sz="0" w:space="0" w:color="auto"/>
                                    <w:right w:val="none" w:sz="0" w:space="0" w:color="auto"/>
                                  </w:divBdr>
                                  <w:divsChild>
                                    <w:div w:id="136671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8544838">
      <w:bodyDiv w:val="1"/>
      <w:marLeft w:val="0"/>
      <w:marRight w:val="0"/>
      <w:marTop w:val="0"/>
      <w:marBottom w:val="0"/>
      <w:divBdr>
        <w:top w:val="none" w:sz="0" w:space="0" w:color="auto"/>
        <w:left w:val="none" w:sz="0" w:space="0" w:color="auto"/>
        <w:bottom w:val="none" w:sz="0" w:space="0" w:color="auto"/>
        <w:right w:val="none" w:sz="0" w:space="0" w:color="auto"/>
      </w:divBdr>
      <w:divsChild>
        <w:div w:id="2066486935">
          <w:marLeft w:val="0"/>
          <w:marRight w:val="0"/>
          <w:marTop w:val="0"/>
          <w:marBottom w:val="0"/>
          <w:divBdr>
            <w:top w:val="none" w:sz="0" w:space="0" w:color="auto"/>
            <w:left w:val="none" w:sz="0" w:space="0" w:color="auto"/>
            <w:bottom w:val="none" w:sz="0" w:space="0" w:color="auto"/>
            <w:right w:val="none" w:sz="0" w:space="0" w:color="auto"/>
          </w:divBdr>
          <w:divsChild>
            <w:div w:id="1119841351">
              <w:marLeft w:val="0"/>
              <w:marRight w:val="0"/>
              <w:marTop w:val="0"/>
              <w:marBottom w:val="0"/>
              <w:divBdr>
                <w:top w:val="none" w:sz="0" w:space="0" w:color="auto"/>
                <w:left w:val="none" w:sz="0" w:space="0" w:color="auto"/>
                <w:bottom w:val="none" w:sz="0" w:space="0" w:color="auto"/>
                <w:right w:val="none" w:sz="0" w:space="0" w:color="auto"/>
              </w:divBdr>
              <w:divsChild>
                <w:div w:id="1829243770">
                  <w:marLeft w:val="0"/>
                  <w:marRight w:val="0"/>
                  <w:marTop w:val="0"/>
                  <w:marBottom w:val="0"/>
                  <w:divBdr>
                    <w:top w:val="none" w:sz="0" w:space="0" w:color="auto"/>
                    <w:left w:val="none" w:sz="0" w:space="0" w:color="auto"/>
                    <w:bottom w:val="none" w:sz="0" w:space="0" w:color="auto"/>
                    <w:right w:val="none" w:sz="0" w:space="0" w:color="auto"/>
                  </w:divBdr>
                  <w:divsChild>
                    <w:div w:id="1839230933">
                      <w:marLeft w:val="0"/>
                      <w:marRight w:val="0"/>
                      <w:marTop w:val="0"/>
                      <w:marBottom w:val="0"/>
                      <w:divBdr>
                        <w:top w:val="none" w:sz="0" w:space="0" w:color="auto"/>
                        <w:left w:val="none" w:sz="0" w:space="0" w:color="auto"/>
                        <w:bottom w:val="none" w:sz="0" w:space="0" w:color="auto"/>
                        <w:right w:val="none" w:sz="0" w:space="0" w:color="auto"/>
                      </w:divBdr>
                      <w:divsChild>
                        <w:div w:id="1744182036">
                          <w:marLeft w:val="0"/>
                          <w:marRight w:val="0"/>
                          <w:marTop w:val="0"/>
                          <w:marBottom w:val="0"/>
                          <w:divBdr>
                            <w:top w:val="none" w:sz="0" w:space="0" w:color="auto"/>
                            <w:left w:val="none" w:sz="0" w:space="0" w:color="auto"/>
                            <w:bottom w:val="none" w:sz="0" w:space="0" w:color="auto"/>
                            <w:right w:val="none" w:sz="0" w:space="0" w:color="auto"/>
                          </w:divBdr>
                          <w:divsChild>
                            <w:div w:id="1896115077">
                              <w:marLeft w:val="0"/>
                              <w:marRight w:val="0"/>
                              <w:marTop w:val="0"/>
                              <w:marBottom w:val="0"/>
                              <w:divBdr>
                                <w:top w:val="none" w:sz="0" w:space="0" w:color="auto"/>
                                <w:left w:val="none" w:sz="0" w:space="0" w:color="auto"/>
                                <w:bottom w:val="none" w:sz="0" w:space="0" w:color="auto"/>
                                <w:right w:val="none" w:sz="0" w:space="0" w:color="auto"/>
                              </w:divBdr>
                              <w:divsChild>
                                <w:div w:id="2122988204">
                                  <w:marLeft w:val="0"/>
                                  <w:marRight w:val="0"/>
                                  <w:marTop w:val="0"/>
                                  <w:marBottom w:val="0"/>
                                  <w:divBdr>
                                    <w:top w:val="none" w:sz="0" w:space="0" w:color="auto"/>
                                    <w:left w:val="none" w:sz="0" w:space="0" w:color="auto"/>
                                    <w:bottom w:val="none" w:sz="0" w:space="0" w:color="auto"/>
                                    <w:right w:val="none" w:sz="0" w:space="0" w:color="auto"/>
                                  </w:divBdr>
                                  <w:divsChild>
                                    <w:div w:id="1863976707">
                                      <w:marLeft w:val="0"/>
                                      <w:marRight w:val="0"/>
                                      <w:marTop w:val="0"/>
                                      <w:marBottom w:val="0"/>
                                      <w:divBdr>
                                        <w:top w:val="none" w:sz="0" w:space="0" w:color="auto"/>
                                        <w:left w:val="none" w:sz="0" w:space="0" w:color="auto"/>
                                        <w:bottom w:val="none" w:sz="0" w:space="0" w:color="auto"/>
                                        <w:right w:val="none" w:sz="0" w:space="0" w:color="auto"/>
                                      </w:divBdr>
                                      <w:divsChild>
                                        <w:div w:id="200485834">
                                          <w:marLeft w:val="0"/>
                                          <w:marRight w:val="0"/>
                                          <w:marTop w:val="0"/>
                                          <w:marBottom w:val="0"/>
                                          <w:divBdr>
                                            <w:top w:val="none" w:sz="0" w:space="0" w:color="auto"/>
                                            <w:left w:val="none" w:sz="0" w:space="0" w:color="auto"/>
                                            <w:bottom w:val="none" w:sz="0" w:space="0" w:color="auto"/>
                                            <w:right w:val="none" w:sz="0" w:space="0" w:color="auto"/>
                                          </w:divBdr>
                                          <w:divsChild>
                                            <w:div w:id="1551918638">
                                              <w:marLeft w:val="0"/>
                                              <w:marRight w:val="0"/>
                                              <w:marTop w:val="0"/>
                                              <w:marBottom w:val="0"/>
                                              <w:divBdr>
                                                <w:top w:val="single" w:sz="4" w:space="0" w:color="F5F5F5"/>
                                                <w:left w:val="single" w:sz="4" w:space="0" w:color="F5F5F5"/>
                                                <w:bottom w:val="single" w:sz="4" w:space="0" w:color="F5F5F5"/>
                                                <w:right w:val="single" w:sz="4" w:space="0" w:color="F5F5F5"/>
                                              </w:divBdr>
                                              <w:divsChild>
                                                <w:div w:id="1543246451">
                                                  <w:marLeft w:val="0"/>
                                                  <w:marRight w:val="0"/>
                                                  <w:marTop w:val="0"/>
                                                  <w:marBottom w:val="0"/>
                                                  <w:divBdr>
                                                    <w:top w:val="none" w:sz="0" w:space="0" w:color="auto"/>
                                                    <w:left w:val="none" w:sz="0" w:space="0" w:color="auto"/>
                                                    <w:bottom w:val="none" w:sz="0" w:space="0" w:color="auto"/>
                                                    <w:right w:val="none" w:sz="0" w:space="0" w:color="auto"/>
                                                  </w:divBdr>
                                                  <w:divsChild>
                                                    <w:div w:id="137758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99465314">
      <w:bodyDiv w:val="1"/>
      <w:marLeft w:val="0"/>
      <w:marRight w:val="0"/>
      <w:marTop w:val="0"/>
      <w:marBottom w:val="0"/>
      <w:divBdr>
        <w:top w:val="none" w:sz="0" w:space="0" w:color="auto"/>
        <w:left w:val="none" w:sz="0" w:space="0" w:color="auto"/>
        <w:bottom w:val="none" w:sz="0" w:space="0" w:color="auto"/>
        <w:right w:val="none" w:sz="0" w:space="0" w:color="auto"/>
      </w:divBdr>
    </w:div>
    <w:div w:id="499590017">
      <w:bodyDiv w:val="1"/>
      <w:marLeft w:val="0"/>
      <w:marRight w:val="0"/>
      <w:marTop w:val="0"/>
      <w:marBottom w:val="0"/>
      <w:divBdr>
        <w:top w:val="none" w:sz="0" w:space="0" w:color="auto"/>
        <w:left w:val="none" w:sz="0" w:space="0" w:color="auto"/>
        <w:bottom w:val="none" w:sz="0" w:space="0" w:color="auto"/>
        <w:right w:val="none" w:sz="0" w:space="0" w:color="auto"/>
      </w:divBdr>
      <w:divsChild>
        <w:div w:id="404031633">
          <w:marLeft w:val="0"/>
          <w:marRight w:val="0"/>
          <w:marTop w:val="0"/>
          <w:marBottom w:val="0"/>
          <w:divBdr>
            <w:top w:val="none" w:sz="0" w:space="0" w:color="auto"/>
            <w:left w:val="none" w:sz="0" w:space="0" w:color="auto"/>
            <w:bottom w:val="none" w:sz="0" w:space="0" w:color="auto"/>
            <w:right w:val="none" w:sz="0" w:space="0" w:color="auto"/>
          </w:divBdr>
        </w:div>
      </w:divsChild>
    </w:div>
    <w:div w:id="499932350">
      <w:bodyDiv w:val="1"/>
      <w:marLeft w:val="0"/>
      <w:marRight w:val="0"/>
      <w:marTop w:val="0"/>
      <w:marBottom w:val="0"/>
      <w:divBdr>
        <w:top w:val="none" w:sz="0" w:space="0" w:color="auto"/>
        <w:left w:val="none" w:sz="0" w:space="0" w:color="auto"/>
        <w:bottom w:val="none" w:sz="0" w:space="0" w:color="auto"/>
        <w:right w:val="none" w:sz="0" w:space="0" w:color="auto"/>
      </w:divBdr>
      <w:divsChild>
        <w:div w:id="644773362">
          <w:marLeft w:val="0"/>
          <w:marRight w:val="0"/>
          <w:marTop w:val="0"/>
          <w:marBottom w:val="150"/>
          <w:divBdr>
            <w:top w:val="none" w:sz="0" w:space="0" w:color="auto"/>
            <w:left w:val="none" w:sz="0" w:space="0" w:color="auto"/>
            <w:bottom w:val="none" w:sz="0" w:space="0" w:color="auto"/>
            <w:right w:val="none" w:sz="0" w:space="0" w:color="auto"/>
          </w:divBdr>
          <w:divsChild>
            <w:div w:id="810950489">
              <w:marLeft w:val="0"/>
              <w:marRight w:val="0"/>
              <w:marTop w:val="0"/>
              <w:marBottom w:val="300"/>
              <w:divBdr>
                <w:top w:val="single" w:sz="6" w:space="0" w:color="FFFFFF"/>
                <w:left w:val="single" w:sz="6" w:space="0" w:color="FFFFFF"/>
                <w:bottom w:val="single" w:sz="6" w:space="0" w:color="FFFFFF"/>
                <w:right w:val="single" w:sz="6" w:space="0" w:color="FFFFFF"/>
              </w:divBdr>
              <w:divsChild>
                <w:div w:id="1914273052">
                  <w:marLeft w:val="0"/>
                  <w:marRight w:val="0"/>
                  <w:marTop w:val="0"/>
                  <w:marBottom w:val="0"/>
                  <w:divBdr>
                    <w:top w:val="none" w:sz="0" w:space="0" w:color="auto"/>
                    <w:left w:val="none" w:sz="0" w:space="0" w:color="auto"/>
                    <w:bottom w:val="none" w:sz="0" w:space="0" w:color="auto"/>
                    <w:right w:val="none" w:sz="0" w:space="0" w:color="auto"/>
                  </w:divBdr>
                </w:div>
                <w:div w:id="142869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367314">
          <w:marLeft w:val="0"/>
          <w:marRight w:val="0"/>
          <w:marTop w:val="0"/>
          <w:marBottom w:val="150"/>
          <w:divBdr>
            <w:top w:val="none" w:sz="0" w:space="0" w:color="auto"/>
            <w:left w:val="none" w:sz="0" w:space="0" w:color="auto"/>
            <w:bottom w:val="none" w:sz="0" w:space="0" w:color="auto"/>
            <w:right w:val="none" w:sz="0" w:space="0" w:color="auto"/>
          </w:divBdr>
          <w:divsChild>
            <w:div w:id="2061052353">
              <w:marLeft w:val="0"/>
              <w:marRight w:val="0"/>
              <w:marTop w:val="0"/>
              <w:marBottom w:val="300"/>
              <w:divBdr>
                <w:top w:val="single" w:sz="6" w:space="0" w:color="FFFFFF"/>
                <w:left w:val="single" w:sz="6" w:space="0" w:color="FFFFFF"/>
                <w:bottom w:val="single" w:sz="6" w:space="0" w:color="FFFFFF"/>
                <w:right w:val="single" w:sz="6" w:space="0" w:color="FFFFFF"/>
              </w:divBdr>
              <w:divsChild>
                <w:div w:id="1597907049">
                  <w:marLeft w:val="0"/>
                  <w:marRight w:val="0"/>
                  <w:marTop w:val="0"/>
                  <w:marBottom w:val="0"/>
                  <w:divBdr>
                    <w:top w:val="none" w:sz="0" w:space="0" w:color="FFFFFF"/>
                    <w:left w:val="none" w:sz="0" w:space="0" w:color="FFFFFF"/>
                    <w:bottom w:val="single" w:sz="6" w:space="0" w:color="FFFFFF"/>
                    <w:right w:val="none" w:sz="0" w:space="0" w:color="FFFFFF"/>
                  </w:divBdr>
                </w:div>
                <w:div w:id="2022511748">
                  <w:marLeft w:val="0"/>
                  <w:marRight w:val="0"/>
                  <w:marTop w:val="0"/>
                  <w:marBottom w:val="0"/>
                  <w:divBdr>
                    <w:top w:val="none" w:sz="0" w:space="0" w:color="auto"/>
                    <w:left w:val="none" w:sz="0" w:space="0" w:color="auto"/>
                    <w:bottom w:val="none" w:sz="0" w:space="0" w:color="auto"/>
                    <w:right w:val="none" w:sz="0" w:space="0" w:color="auto"/>
                  </w:divBdr>
                </w:div>
                <w:div w:id="13541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031636">
          <w:marLeft w:val="0"/>
          <w:marRight w:val="0"/>
          <w:marTop w:val="0"/>
          <w:marBottom w:val="150"/>
          <w:divBdr>
            <w:top w:val="none" w:sz="0" w:space="0" w:color="auto"/>
            <w:left w:val="none" w:sz="0" w:space="0" w:color="auto"/>
            <w:bottom w:val="none" w:sz="0" w:space="0" w:color="auto"/>
            <w:right w:val="none" w:sz="0" w:space="0" w:color="auto"/>
          </w:divBdr>
          <w:divsChild>
            <w:div w:id="1715344305">
              <w:marLeft w:val="0"/>
              <w:marRight w:val="0"/>
              <w:marTop w:val="0"/>
              <w:marBottom w:val="300"/>
              <w:divBdr>
                <w:top w:val="single" w:sz="6" w:space="0" w:color="FFFFFF"/>
                <w:left w:val="single" w:sz="6" w:space="0" w:color="FFFFFF"/>
                <w:bottom w:val="single" w:sz="6" w:space="0" w:color="FFFFFF"/>
                <w:right w:val="single" w:sz="6" w:space="0" w:color="FFFFFF"/>
              </w:divBdr>
              <w:divsChild>
                <w:div w:id="1576427529">
                  <w:marLeft w:val="0"/>
                  <w:marRight w:val="0"/>
                  <w:marTop w:val="0"/>
                  <w:marBottom w:val="0"/>
                  <w:divBdr>
                    <w:top w:val="none" w:sz="0" w:space="0" w:color="FFFFFF"/>
                    <w:left w:val="none" w:sz="0" w:space="0" w:color="FFFFFF"/>
                    <w:bottom w:val="single" w:sz="6" w:space="0" w:color="FFFFFF"/>
                    <w:right w:val="none" w:sz="0" w:space="0" w:color="FFFFFF"/>
                  </w:divBdr>
                </w:div>
                <w:div w:id="1393890666">
                  <w:marLeft w:val="0"/>
                  <w:marRight w:val="0"/>
                  <w:marTop w:val="0"/>
                  <w:marBottom w:val="0"/>
                  <w:divBdr>
                    <w:top w:val="none" w:sz="0" w:space="0" w:color="auto"/>
                    <w:left w:val="none" w:sz="0" w:space="0" w:color="auto"/>
                    <w:bottom w:val="none" w:sz="0" w:space="0" w:color="auto"/>
                    <w:right w:val="none" w:sz="0" w:space="0" w:color="auto"/>
                  </w:divBdr>
                </w:div>
                <w:div w:id="2132507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524866">
          <w:marLeft w:val="0"/>
          <w:marRight w:val="0"/>
          <w:marTop w:val="0"/>
          <w:marBottom w:val="150"/>
          <w:divBdr>
            <w:top w:val="none" w:sz="0" w:space="0" w:color="auto"/>
            <w:left w:val="none" w:sz="0" w:space="0" w:color="auto"/>
            <w:bottom w:val="none" w:sz="0" w:space="0" w:color="auto"/>
            <w:right w:val="none" w:sz="0" w:space="0" w:color="auto"/>
          </w:divBdr>
          <w:divsChild>
            <w:div w:id="1666006702">
              <w:marLeft w:val="0"/>
              <w:marRight w:val="0"/>
              <w:marTop w:val="0"/>
              <w:marBottom w:val="300"/>
              <w:divBdr>
                <w:top w:val="single" w:sz="6" w:space="0" w:color="FFFFFF"/>
                <w:left w:val="single" w:sz="6" w:space="0" w:color="FFFFFF"/>
                <w:bottom w:val="single" w:sz="6" w:space="0" w:color="FFFFFF"/>
                <w:right w:val="single" w:sz="6" w:space="0" w:color="FFFFFF"/>
              </w:divBdr>
              <w:divsChild>
                <w:div w:id="1658460441">
                  <w:marLeft w:val="0"/>
                  <w:marRight w:val="0"/>
                  <w:marTop w:val="0"/>
                  <w:marBottom w:val="0"/>
                  <w:divBdr>
                    <w:top w:val="none" w:sz="0" w:space="0" w:color="FFFFFF"/>
                    <w:left w:val="none" w:sz="0" w:space="0" w:color="FFFFFF"/>
                    <w:bottom w:val="single" w:sz="6" w:space="0" w:color="FFFFFF"/>
                    <w:right w:val="none" w:sz="0" w:space="0" w:color="FFFFFF"/>
                  </w:divBdr>
                </w:div>
                <w:div w:id="1750883747">
                  <w:marLeft w:val="0"/>
                  <w:marRight w:val="0"/>
                  <w:marTop w:val="0"/>
                  <w:marBottom w:val="0"/>
                  <w:divBdr>
                    <w:top w:val="none" w:sz="0" w:space="0" w:color="auto"/>
                    <w:left w:val="none" w:sz="0" w:space="0" w:color="auto"/>
                    <w:bottom w:val="none" w:sz="0" w:space="0" w:color="auto"/>
                    <w:right w:val="none" w:sz="0" w:space="0" w:color="auto"/>
                  </w:divBdr>
                </w:div>
                <w:div w:id="181005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119417">
      <w:bodyDiv w:val="1"/>
      <w:marLeft w:val="0"/>
      <w:marRight w:val="0"/>
      <w:marTop w:val="0"/>
      <w:marBottom w:val="0"/>
      <w:divBdr>
        <w:top w:val="none" w:sz="0" w:space="0" w:color="auto"/>
        <w:left w:val="none" w:sz="0" w:space="0" w:color="auto"/>
        <w:bottom w:val="none" w:sz="0" w:space="0" w:color="auto"/>
        <w:right w:val="none" w:sz="0" w:space="0" w:color="auto"/>
      </w:divBdr>
      <w:divsChild>
        <w:div w:id="979505297">
          <w:marLeft w:val="0"/>
          <w:marRight w:val="0"/>
          <w:marTop w:val="0"/>
          <w:marBottom w:val="150"/>
          <w:divBdr>
            <w:top w:val="none" w:sz="0" w:space="0" w:color="auto"/>
            <w:left w:val="none" w:sz="0" w:space="0" w:color="auto"/>
            <w:bottom w:val="none" w:sz="0" w:space="0" w:color="auto"/>
            <w:right w:val="none" w:sz="0" w:space="0" w:color="auto"/>
          </w:divBdr>
          <w:divsChild>
            <w:div w:id="1790971556">
              <w:marLeft w:val="0"/>
              <w:marRight w:val="0"/>
              <w:marTop w:val="0"/>
              <w:marBottom w:val="300"/>
              <w:divBdr>
                <w:top w:val="single" w:sz="6" w:space="0" w:color="FFFFFF"/>
                <w:left w:val="single" w:sz="6" w:space="0" w:color="FFFFFF"/>
                <w:bottom w:val="single" w:sz="6" w:space="0" w:color="FFFFFF"/>
                <w:right w:val="single" w:sz="6" w:space="0" w:color="FFFFFF"/>
              </w:divBdr>
              <w:divsChild>
                <w:div w:id="134763107">
                  <w:marLeft w:val="0"/>
                  <w:marRight w:val="0"/>
                  <w:marTop w:val="0"/>
                  <w:marBottom w:val="0"/>
                  <w:divBdr>
                    <w:top w:val="none" w:sz="0" w:space="0" w:color="auto"/>
                    <w:left w:val="none" w:sz="0" w:space="0" w:color="auto"/>
                    <w:bottom w:val="none" w:sz="0" w:space="0" w:color="auto"/>
                    <w:right w:val="none" w:sz="0" w:space="0" w:color="auto"/>
                  </w:divBdr>
                </w:div>
                <w:div w:id="205535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357331">
          <w:marLeft w:val="0"/>
          <w:marRight w:val="0"/>
          <w:marTop w:val="0"/>
          <w:marBottom w:val="150"/>
          <w:divBdr>
            <w:top w:val="none" w:sz="0" w:space="0" w:color="auto"/>
            <w:left w:val="none" w:sz="0" w:space="0" w:color="auto"/>
            <w:bottom w:val="none" w:sz="0" w:space="0" w:color="auto"/>
            <w:right w:val="none" w:sz="0" w:space="0" w:color="auto"/>
          </w:divBdr>
          <w:divsChild>
            <w:div w:id="943851528">
              <w:marLeft w:val="0"/>
              <w:marRight w:val="0"/>
              <w:marTop w:val="0"/>
              <w:marBottom w:val="300"/>
              <w:divBdr>
                <w:top w:val="single" w:sz="6" w:space="0" w:color="FFFFFF"/>
                <w:left w:val="single" w:sz="6" w:space="0" w:color="FFFFFF"/>
                <w:bottom w:val="single" w:sz="6" w:space="0" w:color="FFFFFF"/>
                <w:right w:val="single" w:sz="6" w:space="0" w:color="FFFFFF"/>
              </w:divBdr>
              <w:divsChild>
                <w:div w:id="512569100">
                  <w:marLeft w:val="0"/>
                  <w:marRight w:val="0"/>
                  <w:marTop w:val="0"/>
                  <w:marBottom w:val="0"/>
                  <w:divBdr>
                    <w:top w:val="none" w:sz="0" w:space="0" w:color="FFFFFF"/>
                    <w:left w:val="none" w:sz="0" w:space="0" w:color="FFFFFF"/>
                    <w:bottom w:val="single" w:sz="6" w:space="0" w:color="FFFFFF"/>
                    <w:right w:val="none" w:sz="0" w:space="0" w:color="FFFFFF"/>
                  </w:divBdr>
                </w:div>
                <w:div w:id="1855151150">
                  <w:marLeft w:val="0"/>
                  <w:marRight w:val="0"/>
                  <w:marTop w:val="0"/>
                  <w:marBottom w:val="0"/>
                  <w:divBdr>
                    <w:top w:val="none" w:sz="0" w:space="0" w:color="auto"/>
                    <w:left w:val="none" w:sz="0" w:space="0" w:color="auto"/>
                    <w:bottom w:val="none" w:sz="0" w:space="0" w:color="auto"/>
                    <w:right w:val="none" w:sz="0" w:space="0" w:color="auto"/>
                  </w:divBdr>
                </w:div>
                <w:div w:id="214310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21034">
          <w:marLeft w:val="0"/>
          <w:marRight w:val="0"/>
          <w:marTop w:val="0"/>
          <w:marBottom w:val="150"/>
          <w:divBdr>
            <w:top w:val="none" w:sz="0" w:space="0" w:color="auto"/>
            <w:left w:val="none" w:sz="0" w:space="0" w:color="auto"/>
            <w:bottom w:val="none" w:sz="0" w:space="0" w:color="auto"/>
            <w:right w:val="none" w:sz="0" w:space="0" w:color="auto"/>
          </w:divBdr>
          <w:divsChild>
            <w:div w:id="283659453">
              <w:marLeft w:val="0"/>
              <w:marRight w:val="0"/>
              <w:marTop w:val="0"/>
              <w:marBottom w:val="300"/>
              <w:divBdr>
                <w:top w:val="single" w:sz="6" w:space="0" w:color="FFFFFF"/>
                <w:left w:val="single" w:sz="6" w:space="0" w:color="FFFFFF"/>
                <w:bottom w:val="single" w:sz="6" w:space="0" w:color="FFFFFF"/>
                <w:right w:val="single" w:sz="6" w:space="0" w:color="FFFFFF"/>
              </w:divBdr>
              <w:divsChild>
                <w:div w:id="1077242398">
                  <w:marLeft w:val="0"/>
                  <w:marRight w:val="0"/>
                  <w:marTop w:val="0"/>
                  <w:marBottom w:val="0"/>
                  <w:divBdr>
                    <w:top w:val="none" w:sz="0" w:space="0" w:color="FFFFFF"/>
                    <w:left w:val="none" w:sz="0" w:space="0" w:color="FFFFFF"/>
                    <w:bottom w:val="single" w:sz="6" w:space="0" w:color="FFFFFF"/>
                    <w:right w:val="none" w:sz="0" w:space="0" w:color="FFFFFF"/>
                  </w:divBdr>
                </w:div>
                <w:div w:id="589393650">
                  <w:marLeft w:val="0"/>
                  <w:marRight w:val="0"/>
                  <w:marTop w:val="0"/>
                  <w:marBottom w:val="0"/>
                  <w:divBdr>
                    <w:top w:val="none" w:sz="0" w:space="0" w:color="auto"/>
                    <w:left w:val="none" w:sz="0" w:space="0" w:color="auto"/>
                    <w:bottom w:val="none" w:sz="0" w:space="0" w:color="auto"/>
                    <w:right w:val="none" w:sz="0" w:space="0" w:color="auto"/>
                  </w:divBdr>
                </w:div>
                <w:div w:id="106367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693756">
          <w:marLeft w:val="0"/>
          <w:marRight w:val="0"/>
          <w:marTop w:val="0"/>
          <w:marBottom w:val="150"/>
          <w:divBdr>
            <w:top w:val="none" w:sz="0" w:space="0" w:color="auto"/>
            <w:left w:val="none" w:sz="0" w:space="0" w:color="auto"/>
            <w:bottom w:val="none" w:sz="0" w:space="0" w:color="auto"/>
            <w:right w:val="none" w:sz="0" w:space="0" w:color="auto"/>
          </w:divBdr>
          <w:divsChild>
            <w:div w:id="617220262">
              <w:marLeft w:val="0"/>
              <w:marRight w:val="0"/>
              <w:marTop w:val="0"/>
              <w:marBottom w:val="300"/>
              <w:divBdr>
                <w:top w:val="single" w:sz="6" w:space="0" w:color="FFFFFF"/>
                <w:left w:val="single" w:sz="6" w:space="0" w:color="FFFFFF"/>
                <w:bottom w:val="single" w:sz="6" w:space="0" w:color="FFFFFF"/>
                <w:right w:val="single" w:sz="6" w:space="0" w:color="FFFFFF"/>
              </w:divBdr>
              <w:divsChild>
                <w:div w:id="1584532633">
                  <w:marLeft w:val="0"/>
                  <w:marRight w:val="0"/>
                  <w:marTop w:val="0"/>
                  <w:marBottom w:val="0"/>
                  <w:divBdr>
                    <w:top w:val="none" w:sz="0" w:space="0" w:color="FFFFFF"/>
                    <w:left w:val="none" w:sz="0" w:space="0" w:color="FFFFFF"/>
                    <w:bottom w:val="single" w:sz="6" w:space="0" w:color="FFFFFF"/>
                    <w:right w:val="none" w:sz="0" w:space="0" w:color="FFFFFF"/>
                  </w:divBdr>
                </w:div>
                <w:div w:id="1116945208">
                  <w:marLeft w:val="0"/>
                  <w:marRight w:val="0"/>
                  <w:marTop w:val="0"/>
                  <w:marBottom w:val="0"/>
                  <w:divBdr>
                    <w:top w:val="none" w:sz="0" w:space="0" w:color="auto"/>
                    <w:left w:val="none" w:sz="0" w:space="0" w:color="auto"/>
                    <w:bottom w:val="none" w:sz="0" w:space="0" w:color="auto"/>
                    <w:right w:val="none" w:sz="0" w:space="0" w:color="auto"/>
                  </w:divBdr>
                </w:div>
                <w:div w:id="148073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82251">
          <w:marLeft w:val="0"/>
          <w:marRight w:val="0"/>
          <w:marTop w:val="0"/>
          <w:marBottom w:val="150"/>
          <w:divBdr>
            <w:top w:val="none" w:sz="0" w:space="0" w:color="auto"/>
            <w:left w:val="none" w:sz="0" w:space="0" w:color="auto"/>
            <w:bottom w:val="none" w:sz="0" w:space="0" w:color="auto"/>
            <w:right w:val="none" w:sz="0" w:space="0" w:color="auto"/>
          </w:divBdr>
          <w:divsChild>
            <w:div w:id="135416247">
              <w:marLeft w:val="0"/>
              <w:marRight w:val="0"/>
              <w:marTop w:val="0"/>
              <w:marBottom w:val="300"/>
              <w:divBdr>
                <w:top w:val="single" w:sz="6" w:space="0" w:color="FFFFFF"/>
                <w:left w:val="single" w:sz="6" w:space="0" w:color="FFFFFF"/>
                <w:bottom w:val="single" w:sz="6" w:space="0" w:color="FFFFFF"/>
                <w:right w:val="single" w:sz="6" w:space="0" w:color="FFFFFF"/>
              </w:divBdr>
              <w:divsChild>
                <w:div w:id="1461534466">
                  <w:marLeft w:val="0"/>
                  <w:marRight w:val="0"/>
                  <w:marTop w:val="0"/>
                  <w:marBottom w:val="0"/>
                  <w:divBdr>
                    <w:top w:val="none" w:sz="0" w:space="0" w:color="FFFFFF"/>
                    <w:left w:val="none" w:sz="0" w:space="0" w:color="FFFFFF"/>
                    <w:bottom w:val="single" w:sz="6" w:space="0" w:color="FFFFFF"/>
                    <w:right w:val="none" w:sz="0" w:space="0" w:color="FFFFFF"/>
                  </w:divBdr>
                </w:div>
                <w:div w:id="1450708761">
                  <w:marLeft w:val="0"/>
                  <w:marRight w:val="0"/>
                  <w:marTop w:val="0"/>
                  <w:marBottom w:val="0"/>
                  <w:divBdr>
                    <w:top w:val="none" w:sz="0" w:space="0" w:color="auto"/>
                    <w:left w:val="none" w:sz="0" w:space="0" w:color="auto"/>
                    <w:bottom w:val="none" w:sz="0" w:space="0" w:color="auto"/>
                    <w:right w:val="none" w:sz="0" w:space="0" w:color="auto"/>
                  </w:divBdr>
                </w:div>
                <w:div w:id="97622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243316">
      <w:bodyDiv w:val="1"/>
      <w:marLeft w:val="0"/>
      <w:marRight w:val="0"/>
      <w:marTop w:val="0"/>
      <w:marBottom w:val="0"/>
      <w:divBdr>
        <w:top w:val="none" w:sz="0" w:space="0" w:color="auto"/>
        <w:left w:val="none" w:sz="0" w:space="0" w:color="auto"/>
        <w:bottom w:val="none" w:sz="0" w:space="0" w:color="auto"/>
        <w:right w:val="none" w:sz="0" w:space="0" w:color="auto"/>
      </w:divBdr>
      <w:divsChild>
        <w:div w:id="1294097071">
          <w:marLeft w:val="0"/>
          <w:marRight w:val="0"/>
          <w:marTop w:val="0"/>
          <w:marBottom w:val="0"/>
          <w:divBdr>
            <w:top w:val="none" w:sz="0" w:space="0" w:color="auto"/>
            <w:left w:val="none" w:sz="0" w:space="0" w:color="auto"/>
            <w:bottom w:val="none" w:sz="0" w:space="0" w:color="auto"/>
            <w:right w:val="none" w:sz="0" w:space="0" w:color="auto"/>
          </w:divBdr>
        </w:div>
      </w:divsChild>
    </w:div>
    <w:div w:id="500777682">
      <w:bodyDiv w:val="1"/>
      <w:marLeft w:val="0"/>
      <w:marRight w:val="0"/>
      <w:marTop w:val="0"/>
      <w:marBottom w:val="0"/>
      <w:divBdr>
        <w:top w:val="none" w:sz="0" w:space="0" w:color="auto"/>
        <w:left w:val="none" w:sz="0" w:space="0" w:color="auto"/>
        <w:bottom w:val="none" w:sz="0" w:space="0" w:color="auto"/>
        <w:right w:val="none" w:sz="0" w:space="0" w:color="auto"/>
      </w:divBdr>
      <w:divsChild>
        <w:div w:id="1640114623">
          <w:marLeft w:val="0"/>
          <w:marRight w:val="0"/>
          <w:marTop w:val="0"/>
          <w:marBottom w:val="0"/>
          <w:divBdr>
            <w:top w:val="none" w:sz="0" w:space="0" w:color="auto"/>
            <w:left w:val="none" w:sz="0" w:space="0" w:color="auto"/>
            <w:bottom w:val="none" w:sz="0" w:space="0" w:color="auto"/>
            <w:right w:val="none" w:sz="0" w:space="0" w:color="auto"/>
          </w:divBdr>
        </w:div>
      </w:divsChild>
    </w:div>
    <w:div w:id="500858104">
      <w:bodyDiv w:val="1"/>
      <w:marLeft w:val="0"/>
      <w:marRight w:val="0"/>
      <w:marTop w:val="0"/>
      <w:marBottom w:val="0"/>
      <w:divBdr>
        <w:top w:val="none" w:sz="0" w:space="0" w:color="auto"/>
        <w:left w:val="none" w:sz="0" w:space="0" w:color="auto"/>
        <w:bottom w:val="none" w:sz="0" w:space="0" w:color="auto"/>
        <w:right w:val="none" w:sz="0" w:space="0" w:color="auto"/>
      </w:divBdr>
      <w:divsChild>
        <w:div w:id="1872760073">
          <w:marLeft w:val="0"/>
          <w:marRight w:val="0"/>
          <w:marTop w:val="0"/>
          <w:marBottom w:val="0"/>
          <w:divBdr>
            <w:top w:val="none" w:sz="0" w:space="0" w:color="auto"/>
            <w:left w:val="none" w:sz="0" w:space="0" w:color="auto"/>
            <w:bottom w:val="none" w:sz="0" w:space="0" w:color="auto"/>
            <w:right w:val="none" w:sz="0" w:space="0" w:color="auto"/>
          </w:divBdr>
        </w:div>
      </w:divsChild>
    </w:div>
    <w:div w:id="501628993">
      <w:bodyDiv w:val="1"/>
      <w:marLeft w:val="0"/>
      <w:marRight w:val="0"/>
      <w:marTop w:val="0"/>
      <w:marBottom w:val="0"/>
      <w:divBdr>
        <w:top w:val="none" w:sz="0" w:space="0" w:color="auto"/>
        <w:left w:val="none" w:sz="0" w:space="0" w:color="auto"/>
        <w:bottom w:val="none" w:sz="0" w:space="0" w:color="auto"/>
        <w:right w:val="none" w:sz="0" w:space="0" w:color="auto"/>
      </w:divBdr>
      <w:divsChild>
        <w:div w:id="1534533145">
          <w:marLeft w:val="0"/>
          <w:marRight w:val="0"/>
          <w:marTop w:val="0"/>
          <w:marBottom w:val="150"/>
          <w:divBdr>
            <w:top w:val="none" w:sz="0" w:space="0" w:color="auto"/>
            <w:left w:val="none" w:sz="0" w:space="0" w:color="auto"/>
            <w:bottom w:val="none" w:sz="0" w:space="0" w:color="auto"/>
            <w:right w:val="none" w:sz="0" w:space="0" w:color="auto"/>
          </w:divBdr>
          <w:divsChild>
            <w:div w:id="169491336">
              <w:marLeft w:val="0"/>
              <w:marRight w:val="0"/>
              <w:marTop w:val="0"/>
              <w:marBottom w:val="300"/>
              <w:divBdr>
                <w:top w:val="single" w:sz="6" w:space="0" w:color="FFFFFF"/>
                <w:left w:val="single" w:sz="6" w:space="0" w:color="FFFFFF"/>
                <w:bottom w:val="single" w:sz="6" w:space="0" w:color="FFFFFF"/>
                <w:right w:val="single" w:sz="6" w:space="0" w:color="FFFFFF"/>
              </w:divBdr>
              <w:divsChild>
                <w:div w:id="55665339">
                  <w:marLeft w:val="0"/>
                  <w:marRight w:val="0"/>
                  <w:marTop w:val="0"/>
                  <w:marBottom w:val="0"/>
                  <w:divBdr>
                    <w:top w:val="none" w:sz="0" w:space="0" w:color="auto"/>
                    <w:left w:val="none" w:sz="0" w:space="0" w:color="auto"/>
                    <w:bottom w:val="none" w:sz="0" w:space="0" w:color="auto"/>
                    <w:right w:val="none" w:sz="0" w:space="0" w:color="auto"/>
                  </w:divBdr>
                </w:div>
                <w:div w:id="181744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474797">
          <w:marLeft w:val="0"/>
          <w:marRight w:val="0"/>
          <w:marTop w:val="0"/>
          <w:marBottom w:val="150"/>
          <w:divBdr>
            <w:top w:val="none" w:sz="0" w:space="0" w:color="auto"/>
            <w:left w:val="none" w:sz="0" w:space="0" w:color="auto"/>
            <w:bottom w:val="none" w:sz="0" w:space="0" w:color="auto"/>
            <w:right w:val="none" w:sz="0" w:space="0" w:color="auto"/>
          </w:divBdr>
          <w:divsChild>
            <w:div w:id="2062509444">
              <w:marLeft w:val="0"/>
              <w:marRight w:val="0"/>
              <w:marTop w:val="0"/>
              <w:marBottom w:val="300"/>
              <w:divBdr>
                <w:top w:val="single" w:sz="6" w:space="0" w:color="FFFFFF"/>
                <w:left w:val="single" w:sz="6" w:space="0" w:color="FFFFFF"/>
                <w:bottom w:val="single" w:sz="6" w:space="0" w:color="FFFFFF"/>
                <w:right w:val="single" w:sz="6" w:space="0" w:color="FFFFFF"/>
              </w:divBdr>
              <w:divsChild>
                <w:div w:id="1044528246">
                  <w:marLeft w:val="0"/>
                  <w:marRight w:val="0"/>
                  <w:marTop w:val="0"/>
                  <w:marBottom w:val="0"/>
                  <w:divBdr>
                    <w:top w:val="none" w:sz="0" w:space="0" w:color="FFFFFF"/>
                    <w:left w:val="none" w:sz="0" w:space="0" w:color="FFFFFF"/>
                    <w:bottom w:val="single" w:sz="6" w:space="0" w:color="FFFFFF"/>
                    <w:right w:val="none" w:sz="0" w:space="0" w:color="FFFFFF"/>
                  </w:divBdr>
                </w:div>
                <w:div w:id="269044273">
                  <w:marLeft w:val="0"/>
                  <w:marRight w:val="0"/>
                  <w:marTop w:val="0"/>
                  <w:marBottom w:val="0"/>
                  <w:divBdr>
                    <w:top w:val="none" w:sz="0" w:space="0" w:color="auto"/>
                    <w:left w:val="none" w:sz="0" w:space="0" w:color="auto"/>
                    <w:bottom w:val="none" w:sz="0" w:space="0" w:color="auto"/>
                    <w:right w:val="none" w:sz="0" w:space="0" w:color="auto"/>
                  </w:divBdr>
                </w:div>
                <w:div w:id="90927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627683">
          <w:marLeft w:val="0"/>
          <w:marRight w:val="0"/>
          <w:marTop w:val="0"/>
          <w:marBottom w:val="150"/>
          <w:divBdr>
            <w:top w:val="none" w:sz="0" w:space="0" w:color="auto"/>
            <w:left w:val="none" w:sz="0" w:space="0" w:color="auto"/>
            <w:bottom w:val="none" w:sz="0" w:space="0" w:color="auto"/>
            <w:right w:val="none" w:sz="0" w:space="0" w:color="auto"/>
          </w:divBdr>
          <w:divsChild>
            <w:div w:id="929434332">
              <w:marLeft w:val="0"/>
              <w:marRight w:val="0"/>
              <w:marTop w:val="0"/>
              <w:marBottom w:val="300"/>
              <w:divBdr>
                <w:top w:val="single" w:sz="6" w:space="0" w:color="FFFFFF"/>
                <w:left w:val="single" w:sz="6" w:space="0" w:color="FFFFFF"/>
                <w:bottom w:val="single" w:sz="6" w:space="0" w:color="FFFFFF"/>
                <w:right w:val="single" w:sz="6" w:space="0" w:color="FFFFFF"/>
              </w:divBdr>
              <w:divsChild>
                <w:div w:id="809446257">
                  <w:marLeft w:val="0"/>
                  <w:marRight w:val="0"/>
                  <w:marTop w:val="0"/>
                  <w:marBottom w:val="0"/>
                  <w:divBdr>
                    <w:top w:val="none" w:sz="0" w:space="0" w:color="FFFFFF"/>
                    <w:left w:val="none" w:sz="0" w:space="0" w:color="FFFFFF"/>
                    <w:bottom w:val="single" w:sz="6" w:space="0" w:color="FFFFFF"/>
                    <w:right w:val="none" w:sz="0" w:space="0" w:color="FFFFFF"/>
                  </w:divBdr>
                </w:div>
                <w:div w:id="342098028">
                  <w:marLeft w:val="0"/>
                  <w:marRight w:val="0"/>
                  <w:marTop w:val="0"/>
                  <w:marBottom w:val="0"/>
                  <w:divBdr>
                    <w:top w:val="none" w:sz="0" w:space="0" w:color="auto"/>
                    <w:left w:val="none" w:sz="0" w:space="0" w:color="auto"/>
                    <w:bottom w:val="none" w:sz="0" w:space="0" w:color="auto"/>
                    <w:right w:val="none" w:sz="0" w:space="0" w:color="auto"/>
                  </w:divBdr>
                </w:div>
                <w:div w:id="192191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498524">
          <w:marLeft w:val="0"/>
          <w:marRight w:val="0"/>
          <w:marTop w:val="0"/>
          <w:marBottom w:val="150"/>
          <w:divBdr>
            <w:top w:val="none" w:sz="0" w:space="0" w:color="auto"/>
            <w:left w:val="none" w:sz="0" w:space="0" w:color="auto"/>
            <w:bottom w:val="none" w:sz="0" w:space="0" w:color="auto"/>
            <w:right w:val="none" w:sz="0" w:space="0" w:color="auto"/>
          </w:divBdr>
          <w:divsChild>
            <w:div w:id="934093725">
              <w:marLeft w:val="0"/>
              <w:marRight w:val="0"/>
              <w:marTop w:val="0"/>
              <w:marBottom w:val="300"/>
              <w:divBdr>
                <w:top w:val="single" w:sz="6" w:space="0" w:color="FFFFFF"/>
                <w:left w:val="single" w:sz="6" w:space="0" w:color="FFFFFF"/>
                <w:bottom w:val="single" w:sz="6" w:space="0" w:color="FFFFFF"/>
                <w:right w:val="single" w:sz="6" w:space="0" w:color="FFFFFF"/>
              </w:divBdr>
              <w:divsChild>
                <w:div w:id="226186780">
                  <w:marLeft w:val="0"/>
                  <w:marRight w:val="0"/>
                  <w:marTop w:val="0"/>
                  <w:marBottom w:val="0"/>
                  <w:divBdr>
                    <w:top w:val="none" w:sz="0" w:space="0" w:color="FFFFFF"/>
                    <w:left w:val="none" w:sz="0" w:space="0" w:color="FFFFFF"/>
                    <w:bottom w:val="single" w:sz="6" w:space="0" w:color="FFFFFF"/>
                    <w:right w:val="none" w:sz="0" w:space="0" w:color="FFFFFF"/>
                  </w:divBdr>
                </w:div>
                <w:div w:id="133959146">
                  <w:marLeft w:val="0"/>
                  <w:marRight w:val="0"/>
                  <w:marTop w:val="0"/>
                  <w:marBottom w:val="0"/>
                  <w:divBdr>
                    <w:top w:val="none" w:sz="0" w:space="0" w:color="auto"/>
                    <w:left w:val="none" w:sz="0" w:space="0" w:color="auto"/>
                    <w:bottom w:val="none" w:sz="0" w:space="0" w:color="auto"/>
                    <w:right w:val="none" w:sz="0" w:space="0" w:color="auto"/>
                  </w:divBdr>
                </w:div>
                <w:div w:id="121912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819250">
      <w:bodyDiv w:val="1"/>
      <w:marLeft w:val="0"/>
      <w:marRight w:val="0"/>
      <w:marTop w:val="0"/>
      <w:marBottom w:val="0"/>
      <w:divBdr>
        <w:top w:val="none" w:sz="0" w:space="0" w:color="auto"/>
        <w:left w:val="none" w:sz="0" w:space="0" w:color="auto"/>
        <w:bottom w:val="none" w:sz="0" w:space="0" w:color="auto"/>
        <w:right w:val="none" w:sz="0" w:space="0" w:color="auto"/>
      </w:divBdr>
      <w:divsChild>
        <w:div w:id="253132126">
          <w:marLeft w:val="0"/>
          <w:marRight w:val="0"/>
          <w:marTop w:val="0"/>
          <w:marBottom w:val="0"/>
          <w:divBdr>
            <w:top w:val="none" w:sz="0" w:space="0" w:color="auto"/>
            <w:left w:val="none" w:sz="0" w:space="0" w:color="auto"/>
            <w:bottom w:val="none" w:sz="0" w:space="0" w:color="auto"/>
            <w:right w:val="none" w:sz="0" w:space="0" w:color="auto"/>
          </w:divBdr>
          <w:divsChild>
            <w:div w:id="371996996">
              <w:marLeft w:val="0"/>
              <w:marRight w:val="0"/>
              <w:marTop w:val="0"/>
              <w:marBottom w:val="0"/>
              <w:divBdr>
                <w:top w:val="none" w:sz="0" w:space="0" w:color="auto"/>
                <w:left w:val="none" w:sz="0" w:space="0" w:color="auto"/>
                <w:bottom w:val="none" w:sz="0" w:space="0" w:color="auto"/>
                <w:right w:val="none" w:sz="0" w:space="0" w:color="auto"/>
              </w:divBdr>
              <w:divsChild>
                <w:div w:id="744760994">
                  <w:marLeft w:val="0"/>
                  <w:marRight w:val="0"/>
                  <w:marTop w:val="0"/>
                  <w:marBottom w:val="0"/>
                  <w:divBdr>
                    <w:top w:val="none" w:sz="0" w:space="0" w:color="auto"/>
                    <w:left w:val="none" w:sz="0" w:space="0" w:color="auto"/>
                    <w:bottom w:val="none" w:sz="0" w:space="0" w:color="auto"/>
                    <w:right w:val="none" w:sz="0" w:space="0" w:color="auto"/>
                  </w:divBdr>
                  <w:divsChild>
                    <w:div w:id="1517966243">
                      <w:marLeft w:val="0"/>
                      <w:marRight w:val="0"/>
                      <w:marTop w:val="0"/>
                      <w:marBottom w:val="0"/>
                      <w:divBdr>
                        <w:top w:val="none" w:sz="0" w:space="0" w:color="auto"/>
                        <w:left w:val="none" w:sz="0" w:space="0" w:color="auto"/>
                        <w:bottom w:val="none" w:sz="0" w:space="0" w:color="auto"/>
                        <w:right w:val="none" w:sz="0" w:space="0" w:color="auto"/>
                      </w:divBdr>
                      <w:divsChild>
                        <w:div w:id="1451047238">
                          <w:marLeft w:val="-225"/>
                          <w:marRight w:val="0"/>
                          <w:marTop w:val="0"/>
                          <w:marBottom w:val="0"/>
                          <w:divBdr>
                            <w:top w:val="none" w:sz="0" w:space="0" w:color="auto"/>
                            <w:left w:val="none" w:sz="0" w:space="0" w:color="auto"/>
                            <w:bottom w:val="none" w:sz="0" w:space="0" w:color="auto"/>
                            <w:right w:val="none" w:sz="0" w:space="0" w:color="auto"/>
                          </w:divBdr>
                          <w:divsChild>
                            <w:div w:id="784226899">
                              <w:marLeft w:val="1500"/>
                              <w:marRight w:val="1500"/>
                              <w:marTop w:val="0"/>
                              <w:marBottom w:val="0"/>
                              <w:divBdr>
                                <w:top w:val="none" w:sz="0" w:space="0" w:color="auto"/>
                                <w:left w:val="none" w:sz="0" w:space="0" w:color="auto"/>
                                <w:bottom w:val="none" w:sz="0" w:space="0" w:color="auto"/>
                                <w:right w:val="none" w:sz="0" w:space="0" w:color="auto"/>
                              </w:divBdr>
                              <w:divsChild>
                                <w:div w:id="1134759027">
                                  <w:marLeft w:val="0"/>
                                  <w:marRight w:val="0"/>
                                  <w:marTop w:val="0"/>
                                  <w:marBottom w:val="345"/>
                                  <w:divBdr>
                                    <w:top w:val="none" w:sz="0" w:space="0" w:color="auto"/>
                                    <w:left w:val="none" w:sz="0" w:space="0" w:color="auto"/>
                                    <w:bottom w:val="none" w:sz="0" w:space="0" w:color="auto"/>
                                    <w:right w:val="none" w:sz="0" w:space="0" w:color="auto"/>
                                  </w:divBdr>
                                  <w:divsChild>
                                    <w:div w:id="1963808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2168398">
      <w:bodyDiv w:val="1"/>
      <w:marLeft w:val="0"/>
      <w:marRight w:val="0"/>
      <w:marTop w:val="0"/>
      <w:marBottom w:val="0"/>
      <w:divBdr>
        <w:top w:val="none" w:sz="0" w:space="0" w:color="auto"/>
        <w:left w:val="none" w:sz="0" w:space="0" w:color="auto"/>
        <w:bottom w:val="none" w:sz="0" w:space="0" w:color="auto"/>
        <w:right w:val="none" w:sz="0" w:space="0" w:color="auto"/>
      </w:divBdr>
    </w:div>
    <w:div w:id="502279803">
      <w:bodyDiv w:val="1"/>
      <w:marLeft w:val="0"/>
      <w:marRight w:val="0"/>
      <w:marTop w:val="0"/>
      <w:marBottom w:val="0"/>
      <w:divBdr>
        <w:top w:val="none" w:sz="0" w:space="0" w:color="auto"/>
        <w:left w:val="none" w:sz="0" w:space="0" w:color="auto"/>
        <w:bottom w:val="none" w:sz="0" w:space="0" w:color="auto"/>
        <w:right w:val="none" w:sz="0" w:space="0" w:color="auto"/>
      </w:divBdr>
    </w:div>
    <w:div w:id="502596379">
      <w:bodyDiv w:val="1"/>
      <w:marLeft w:val="0"/>
      <w:marRight w:val="0"/>
      <w:marTop w:val="0"/>
      <w:marBottom w:val="0"/>
      <w:divBdr>
        <w:top w:val="none" w:sz="0" w:space="0" w:color="auto"/>
        <w:left w:val="none" w:sz="0" w:space="0" w:color="auto"/>
        <w:bottom w:val="none" w:sz="0" w:space="0" w:color="auto"/>
        <w:right w:val="none" w:sz="0" w:space="0" w:color="auto"/>
      </w:divBdr>
      <w:divsChild>
        <w:div w:id="368190901">
          <w:marLeft w:val="0"/>
          <w:marRight w:val="0"/>
          <w:marTop w:val="0"/>
          <w:marBottom w:val="0"/>
          <w:divBdr>
            <w:top w:val="none" w:sz="0" w:space="0" w:color="auto"/>
            <w:left w:val="none" w:sz="0" w:space="0" w:color="auto"/>
            <w:bottom w:val="none" w:sz="0" w:space="0" w:color="auto"/>
            <w:right w:val="none" w:sz="0" w:space="0" w:color="auto"/>
          </w:divBdr>
        </w:div>
      </w:divsChild>
    </w:div>
    <w:div w:id="502814761">
      <w:bodyDiv w:val="1"/>
      <w:marLeft w:val="0"/>
      <w:marRight w:val="0"/>
      <w:marTop w:val="0"/>
      <w:marBottom w:val="0"/>
      <w:divBdr>
        <w:top w:val="none" w:sz="0" w:space="0" w:color="auto"/>
        <w:left w:val="none" w:sz="0" w:space="0" w:color="auto"/>
        <w:bottom w:val="none" w:sz="0" w:space="0" w:color="auto"/>
        <w:right w:val="none" w:sz="0" w:space="0" w:color="auto"/>
      </w:divBdr>
    </w:div>
    <w:div w:id="502822132">
      <w:bodyDiv w:val="1"/>
      <w:marLeft w:val="0"/>
      <w:marRight w:val="0"/>
      <w:marTop w:val="0"/>
      <w:marBottom w:val="0"/>
      <w:divBdr>
        <w:top w:val="none" w:sz="0" w:space="0" w:color="auto"/>
        <w:left w:val="none" w:sz="0" w:space="0" w:color="auto"/>
        <w:bottom w:val="none" w:sz="0" w:space="0" w:color="auto"/>
        <w:right w:val="none" w:sz="0" w:space="0" w:color="auto"/>
      </w:divBdr>
      <w:divsChild>
        <w:div w:id="402720589">
          <w:marLeft w:val="0"/>
          <w:marRight w:val="0"/>
          <w:marTop w:val="0"/>
          <w:marBottom w:val="0"/>
          <w:divBdr>
            <w:top w:val="none" w:sz="0" w:space="0" w:color="auto"/>
            <w:left w:val="none" w:sz="0" w:space="0" w:color="auto"/>
            <w:bottom w:val="none" w:sz="0" w:space="0" w:color="auto"/>
            <w:right w:val="none" w:sz="0" w:space="0" w:color="auto"/>
          </w:divBdr>
        </w:div>
      </w:divsChild>
    </w:div>
    <w:div w:id="503010861">
      <w:bodyDiv w:val="1"/>
      <w:marLeft w:val="0"/>
      <w:marRight w:val="0"/>
      <w:marTop w:val="0"/>
      <w:marBottom w:val="0"/>
      <w:divBdr>
        <w:top w:val="none" w:sz="0" w:space="0" w:color="auto"/>
        <w:left w:val="none" w:sz="0" w:space="0" w:color="auto"/>
        <w:bottom w:val="none" w:sz="0" w:space="0" w:color="auto"/>
        <w:right w:val="none" w:sz="0" w:space="0" w:color="auto"/>
      </w:divBdr>
      <w:divsChild>
        <w:div w:id="1305235415">
          <w:marLeft w:val="0"/>
          <w:marRight w:val="0"/>
          <w:marTop w:val="0"/>
          <w:marBottom w:val="0"/>
          <w:divBdr>
            <w:top w:val="none" w:sz="0" w:space="0" w:color="auto"/>
            <w:left w:val="none" w:sz="0" w:space="0" w:color="auto"/>
            <w:bottom w:val="none" w:sz="0" w:space="0" w:color="auto"/>
            <w:right w:val="none" w:sz="0" w:space="0" w:color="auto"/>
          </w:divBdr>
          <w:divsChild>
            <w:div w:id="1980842758">
              <w:marLeft w:val="0"/>
              <w:marRight w:val="0"/>
              <w:marTop w:val="0"/>
              <w:marBottom w:val="0"/>
              <w:divBdr>
                <w:top w:val="none" w:sz="0" w:space="0" w:color="auto"/>
                <w:left w:val="none" w:sz="0" w:space="0" w:color="auto"/>
                <w:bottom w:val="none" w:sz="0" w:space="0" w:color="auto"/>
                <w:right w:val="none" w:sz="0" w:space="0" w:color="auto"/>
              </w:divBdr>
              <w:divsChild>
                <w:div w:id="1378774350">
                  <w:marLeft w:val="0"/>
                  <w:marRight w:val="0"/>
                  <w:marTop w:val="0"/>
                  <w:marBottom w:val="0"/>
                  <w:divBdr>
                    <w:top w:val="none" w:sz="0" w:space="0" w:color="auto"/>
                    <w:left w:val="none" w:sz="0" w:space="0" w:color="auto"/>
                    <w:bottom w:val="none" w:sz="0" w:space="0" w:color="auto"/>
                    <w:right w:val="none" w:sz="0" w:space="0" w:color="auto"/>
                  </w:divBdr>
                  <w:divsChild>
                    <w:div w:id="417292066">
                      <w:marLeft w:val="0"/>
                      <w:marRight w:val="0"/>
                      <w:marTop w:val="0"/>
                      <w:marBottom w:val="0"/>
                      <w:divBdr>
                        <w:top w:val="none" w:sz="0" w:space="0" w:color="auto"/>
                        <w:left w:val="none" w:sz="0" w:space="0" w:color="auto"/>
                        <w:bottom w:val="none" w:sz="0" w:space="0" w:color="auto"/>
                        <w:right w:val="none" w:sz="0" w:space="0" w:color="auto"/>
                      </w:divBdr>
                      <w:divsChild>
                        <w:div w:id="1533608380">
                          <w:marLeft w:val="0"/>
                          <w:marRight w:val="0"/>
                          <w:marTop w:val="0"/>
                          <w:marBottom w:val="0"/>
                          <w:divBdr>
                            <w:top w:val="none" w:sz="0" w:space="0" w:color="auto"/>
                            <w:left w:val="none" w:sz="0" w:space="0" w:color="auto"/>
                            <w:bottom w:val="none" w:sz="0" w:space="0" w:color="auto"/>
                            <w:right w:val="none" w:sz="0" w:space="0" w:color="auto"/>
                          </w:divBdr>
                          <w:divsChild>
                            <w:div w:id="1063061583">
                              <w:marLeft w:val="0"/>
                              <w:marRight w:val="0"/>
                              <w:marTop w:val="0"/>
                              <w:marBottom w:val="0"/>
                              <w:divBdr>
                                <w:top w:val="none" w:sz="0" w:space="0" w:color="auto"/>
                                <w:left w:val="none" w:sz="0" w:space="0" w:color="auto"/>
                                <w:bottom w:val="none" w:sz="0" w:space="0" w:color="auto"/>
                                <w:right w:val="none" w:sz="0" w:space="0" w:color="auto"/>
                              </w:divBdr>
                              <w:divsChild>
                                <w:div w:id="1717775001">
                                  <w:marLeft w:val="0"/>
                                  <w:marRight w:val="0"/>
                                  <w:marTop w:val="0"/>
                                  <w:marBottom w:val="0"/>
                                  <w:divBdr>
                                    <w:top w:val="none" w:sz="0" w:space="0" w:color="auto"/>
                                    <w:left w:val="none" w:sz="0" w:space="0" w:color="auto"/>
                                    <w:bottom w:val="none" w:sz="0" w:space="0" w:color="auto"/>
                                    <w:right w:val="none" w:sz="0" w:space="0" w:color="auto"/>
                                  </w:divBdr>
                                  <w:divsChild>
                                    <w:div w:id="1544446465">
                                      <w:marLeft w:val="0"/>
                                      <w:marRight w:val="0"/>
                                      <w:marTop w:val="0"/>
                                      <w:marBottom w:val="0"/>
                                      <w:divBdr>
                                        <w:top w:val="none" w:sz="0" w:space="0" w:color="auto"/>
                                        <w:left w:val="none" w:sz="0" w:space="0" w:color="auto"/>
                                        <w:bottom w:val="none" w:sz="0" w:space="0" w:color="auto"/>
                                        <w:right w:val="none" w:sz="0" w:space="0" w:color="auto"/>
                                      </w:divBdr>
                                      <w:divsChild>
                                        <w:div w:id="429548797">
                                          <w:marLeft w:val="0"/>
                                          <w:marRight w:val="0"/>
                                          <w:marTop w:val="0"/>
                                          <w:marBottom w:val="0"/>
                                          <w:divBdr>
                                            <w:top w:val="none" w:sz="0" w:space="0" w:color="auto"/>
                                            <w:left w:val="none" w:sz="0" w:space="0" w:color="auto"/>
                                            <w:bottom w:val="none" w:sz="0" w:space="0" w:color="auto"/>
                                            <w:right w:val="none" w:sz="0" w:space="0" w:color="auto"/>
                                          </w:divBdr>
                                          <w:divsChild>
                                            <w:div w:id="327251009">
                                              <w:marLeft w:val="0"/>
                                              <w:marRight w:val="0"/>
                                              <w:marTop w:val="0"/>
                                              <w:marBottom w:val="0"/>
                                              <w:divBdr>
                                                <w:top w:val="single" w:sz="4" w:space="0" w:color="F5F5F5"/>
                                                <w:left w:val="single" w:sz="4" w:space="0" w:color="F5F5F5"/>
                                                <w:bottom w:val="single" w:sz="4" w:space="0" w:color="F5F5F5"/>
                                                <w:right w:val="single" w:sz="4" w:space="0" w:color="F5F5F5"/>
                                              </w:divBdr>
                                              <w:divsChild>
                                                <w:div w:id="278728178">
                                                  <w:marLeft w:val="0"/>
                                                  <w:marRight w:val="0"/>
                                                  <w:marTop w:val="0"/>
                                                  <w:marBottom w:val="0"/>
                                                  <w:divBdr>
                                                    <w:top w:val="none" w:sz="0" w:space="0" w:color="auto"/>
                                                    <w:left w:val="none" w:sz="0" w:space="0" w:color="auto"/>
                                                    <w:bottom w:val="none" w:sz="0" w:space="0" w:color="auto"/>
                                                    <w:right w:val="none" w:sz="0" w:space="0" w:color="auto"/>
                                                  </w:divBdr>
                                                  <w:divsChild>
                                                    <w:div w:id="20534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03670630">
      <w:bodyDiv w:val="1"/>
      <w:marLeft w:val="0"/>
      <w:marRight w:val="0"/>
      <w:marTop w:val="0"/>
      <w:marBottom w:val="0"/>
      <w:divBdr>
        <w:top w:val="none" w:sz="0" w:space="0" w:color="auto"/>
        <w:left w:val="none" w:sz="0" w:space="0" w:color="auto"/>
        <w:bottom w:val="none" w:sz="0" w:space="0" w:color="auto"/>
        <w:right w:val="none" w:sz="0" w:space="0" w:color="auto"/>
      </w:divBdr>
      <w:divsChild>
        <w:div w:id="1227641779">
          <w:marLeft w:val="0"/>
          <w:marRight w:val="0"/>
          <w:marTop w:val="0"/>
          <w:marBottom w:val="150"/>
          <w:divBdr>
            <w:top w:val="none" w:sz="0" w:space="0" w:color="auto"/>
            <w:left w:val="none" w:sz="0" w:space="0" w:color="auto"/>
            <w:bottom w:val="none" w:sz="0" w:space="0" w:color="auto"/>
            <w:right w:val="none" w:sz="0" w:space="0" w:color="auto"/>
          </w:divBdr>
          <w:divsChild>
            <w:div w:id="1772242577">
              <w:marLeft w:val="0"/>
              <w:marRight w:val="0"/>
              <w:marTop w:val="0"/>
              <w:marBottom w:val="300"/>
              <w:divBdr>
                <w:top w:val="single" w:sz="6" w:space="0" w:color="FFFFFF"/>
                <w:left w:val="single" w:sz="6" w:space="0" w:color="FFFFFF"/>
                <w:bottom w:val="single" w:sz="6" w:space="0" w:color="FFFFFF"/>
                <w:right w:val="single" w:sz="6" w:space="0" w:color="FFFFFF"/>
              </w:divBdr>
              <w:divsChild>
                <w:div w:id="1256283595">
                  <w:marLeft w:val="0"/>
                  <w:marRight w:val="0"/>
                  <w:marTop w:val="0"/>
                  <w:marBottom w:val="0"/>
                  <w:divBdr>
                    <w:top w:val="none" w:sz="0" w:space="0" w:color="auto"/>
                    <w:left w:val="none" w:sz="0" w:space="0" w:color="auto"/>
                    <w:bottom w:val="none" w:sz="0" w:space="0" w:color="auto"/>
                    <w:right w:val="none" w:sz="0" w:space="0" w:color="auto"/>
                  </w:divBdr>
                </w:div>
                <w:div w:id="62222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748226">
          <w:marLeft w:val="0"/>
          <w:marRight w:val="0"/>
          <w:marTop w:val="0"/>
          <w:marBottom w:val="150"/>
          <w:divBdr>
            <w:top w:val="none" w:sz="0" w:space="0" w:color="auto"/>
            <w:left w:val="none" w:sz="0" w:space="0" w:color="auto"/>
            <w:bottom w:val="none" w:sz="0" w:space="0" w:color="auto"/>
            <w:right w:val="none" w:sz="0" w:space="0" w:color="auto"/>
          </w:divBdr>
          <w:divsChild>
            <w:div w:id="1203909119">
              <w:marLeft w:val="0"/>
              <w:marRight w:val="0"/>
              <w:marTop w:val="0"/>
              <w:marBottom w:val="300"/>
              <w:divBdr>
                <w:top w:val="single" w:sz="6" w:space="0" w:color="FFFFFF"/>
                <w:left w:val="single" w:sz="6" w:space="0" w:color="FFFFFF"/>
                <w:bottom w:val="single" w:sz="6" w:space="0" w:color="FFFFFF"/>
                <w:right w:val="single" w:sz="6" w:space="0" w:color="FFFFFF"/>
              </w:divBdr>
              <w:divsChild>
                <w:div w:id="405610192">
                  <w:marLeft w:val="0"/>
                  <w:marRight w:val="0"/>
                  <w:marTop w:val="0"/>
                  <w:marBottom w:val="0"/>
                  <w:divBdr>
                    <w:top w:val="none" w:sz="0" w:space="0" w:color="FFFFFF"/>
                    <w:left w:val="none" w:sz="0" w:space="0" w:color="FFFFFF"/>
                    <w:bottom w:val="single" w:sz="6" w:space="0" w:color="FFFFFF"/>
                    <w:right w:val="none" w:sz="0" w:space="0" w:color="FFFFFF"/>
                  </w:divBdr>
                </w:div>
                <w:div w:id="616569874">
                  <w:marLeft w:val="0"/>
                  <w:marRight w:val="0"/>
                  <w:marTop w:val="0"/>
                  <w:marBottom w:val="0"/>
                  <w:divBdr>
                    <w:top w:val="none" w:sz="0" w:space="0" w:color="auto"/>
                    <w:left w:val="none" w:sz="0" w:space="0" w:color="auto"/>
                    <w:bottom w:val="none" w:sz="0" w:space="0" w:color="auto"/>
                    <w:right w:val="none" w:sz="0" w:space="0" w:color="auto"/>
                  </w:divBdr>
                </w:div>
                <w:div w:id="121334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29862">
          <w:marLeft w:val="0"/>
          <w:marRight w:val="0"/>
          <w:marTop w:val="0"/>
          <w:marBottom w:val="150"/>
          <w:divBdr>
            <w:top w:val="none" w:sz="0" w:space="0" w:color="auto"/>
            <w:left w:val="none" w:sz="0" w:space="0" w:color="auto"/>
            <w:bottom w:val="none" w:sz="0" w:space="0" w:color="auto"/>
            <w:right w:val="none" w:sz="0" w:space="0" w:color="auto"/>
          </w:divBdr>
          <w:divsChild>
            <w:div w:id="722603803">
              <w:marLeft w:val="0"/>
              <w:marRight w:val="0"/>
              <w:marTop w:val="0"/>
              <w:marBottom w:val="300"/>
              <w:divBdr>
                <w:top w:val="single" w:sz="6" w:space="0" w:color="FFFFFF"/>
                <w:left w:val="single" w:sz="6" w:space="0" w:color="FFFFFF"/>
                <w:bottom w:val="single" w:sz="6" w:space="0" w:color="FFFFFF"/>
                <w:right w:val="single" w:sz="6" w:space="0" w:color="FFFFFF"/>
              </w:divBdr>
              <w:divsChild>
                <w:div w:id="968827303">
                  <w:marLeft w:val="0"/>
                  <w:marRight w:val="0"/>
                  <w:marTop w:val="0"/>
                  <w:marBottom w:val="0"/>
                  <w:divBdr>
                    <w:top w:val="none" w:sz="0" w:space="0" w:color="FFFFFF"/>
                    <w:left w:val="none" w:sz="0" w:space="0" w:color="FFFFFF"/>
                    <w:bottom w:val="single" w:sz="6" w:space="0" w:color="FFFFFF"/>
                    <w:right w:val="none" w:sz="0" w:space="0" w:color="FFFFFF"/>
                  </w:divBdr>
                </w:div>
                <w:div w:id="268590429">
                  <w:marLeft w:val="0"/>
                  <w:marRight w:val="0"/>
                  <w:marTop w:val="0"/>
                  <w:marBottom w:val="0"/>
                  <w:divBdr>
                    <w:top w:val="none" w:sz="0" w:space="0" w:color="auto"/>
                    <w:left w:val="none" w:sz="0" w:space="0" w:color="auto"/>
                    <w:bottom w:val="none" w:sz="0" w:space="0" w:color="auto"/>
                    <w:right w:val="none" w:sz="0" w:space="0" w:color="auto"/>
                  </w:divBdr>
                </w:div>
                <w:div w:id="1608001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440015">
          <w:marLeft w:val="0"/>
          <w:marRight w:val="0"/>
          <w:marTop w:val="0"/>
          <w:marBottom w:val="150"/>
          <w:divBdr>
            <w:top w:val="none" w:sz="0" w:space="0" w:color="auto"/>
            <w:left w:val="none" w:sz="0" w:space="0" w:color="auto"/>
            <w:bottom w:val="none" w:sz="0" w:space="0" w:color="auto"/>
            <w:right w:val="none" w:sz="0" w:space="0" w:color="auto"/>
          </w:divBdr>
          <w:divsChild>
            <w:div w:id="1751348568">
              <w:marLeft w:val="0"/>
              <w:marRight w:val="0"/>
              <w:marTop w:val="0"/>
              <w:marBottom w:val="300"/>
              <w:divBdr>
                <w:top w:val="single" w:sz="6" w:space="0" w:color="FFFFFF"/>
                <w:left w:val="single" w:sz="6" w:space="0" w:color="FFFFFF"/>
                <w:bottom w:val="single" w:sz="6" w:space="0" w:color="FFFFFF"/>
                <w:right w:val="single" w:sz="6" w:space="0" w:color="FFFFFF"/>
              </w:divBdr>
              <w:divsChild>
                <w:div w:id="357202608">
                  <w:marLeft w:val="0"/>
                  <w:marRight w:val="0"/>
                  <w:marTop w:val="0"/>
                  <w:marBottom w:val="0"/>
                  <w:divBdr>
                    <w:top w:val="none" w:sz="0" w:space="0" w:color="FFFFFF"/>
                    <w:left w:val="none" w:sz="0" w:space="0" w:color="FFFFFF"/>
                    <w:bottom w:val="single" w:sz="6" w:space="0" w:color="FFFFFF"/>
                    <w:right w:val="none" w:sz="0" w:space="0" w:color="FFFFFF"/>
                  </w:divBdr>
                </w:div>
                <w:div w:id="1491092977">
                  <w:marLeft w:val="0"/>
                  <w:marRight w:val="0"/>
                  <w:marTop w:val="0"/>
                  <w:marBottom w:val="0"/>
                  <w:divBdr>
                    <w:top w:val="none" w:sz="0" w:space="0" w:color="auto"/>
                    <w:left w:val="none" w:sz="0" w:space="0" w:color="auto"/>
                    <w:bottom w:val="none" w:sz="0" w:space="0" w:color="auto"/>
                    <w:right w:val="none" w:sz="0" w:space="0" w:color="auto"/>
                  </w:divBdr>
                </w:div>
                <w:div w:id="25856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936816">
      <w:bodyDiv w:val="1"/>
      <w:marLeft w:val="0"/>
      <w:marRight w:val="0"/>
      <w:marTop w:val="0"/>
      <w:marBottom w:val="0"/>
      <w:divBdr>
        <w:top w:val="none" w:sz="0" w:space="0" w:color="auto"/>
        <w:left w:val="none" w:sz="0" w:space="0" w:color="auto"/>
        <w:bottom w:val="none" w:sz="0" w:space="0" w:color="auto"/>
        <w:right w:val="none" w:sz="0" w:space="0" w:color="auto"/>
      </w:divBdr>
    </w:div>
    <w:div w:id="504171934">
      <w:bodyDiv w:val="1"/>
      <w:marLeft w:val="0"/>
      <w:marRight w:val="0"/>
      <w:marTop w:val="0"/>
      <w:marBottom w:val="0"/>
      <w:divBdr>
        <w:top w:val="none" w:sz="0" w:space="0" w:color="auto"/>
        <w:left w:val="none" w:sz="0" w:space="0" w:color="auto"/>
        <w:bottom w:val="none" w:sz="0" w:space="0" w:color="auto"/>
        <w:right w:val="none" w:sz="0" w:space="0" w:color="auto"/>
      </w:divBdr>
    </w:div>
    <w:div w:id="504782010">
      <w:bodyDiv w:val="1"/>
      <w:marLeft w:val="0"/>
      <w:marRight w:val="0"/>
      <w:marTop w:val="0"/>
      <w:marBottom w:val="0"/>
      <w:divBdr>
        <w:top w:val="none" w:sz="0" w:space="0" w:color="auto"/>
        <w:left w:val="none" w:sz="0" w:space="0" w:color="auto"/>
        <w:bottom w:val="none" w:sz="0" w:space="0" w:color="auto"/>
        <w:right w:val="none" w:sz="0" w:space="0" w:color="auto"/>
      </w:divBdr>
      <w:divsChild>
        <w:div w:id="846098234">
          <w:marLeft w:val="0"/>
          <w:marRight w:val="0"/>
          <w:marTop w:val="0"/>
          <w:marBottom w:val="0"/>
          <w:divBdr>
            <w:top w:val="none" w:sz="0" w:space="0" w:color="auto"/>
            <w:left w:val="none" w:sz="0" w:space="0" w:color="auto"/>
            <w:bottom w:val="none" w:sz="0" w:space="0" w:color="auto"/>
            <w:right w:val="none" w:sz="0" w:space="0" w:color="auto"/>
          </w:divBdr>
          <w:divsChild>
            <w:div w:id="41633128">
              <w:marLeft w:val="0"/>
              <w:marRight w:val="0"/>
              <w:marTop w:val="0"/>
              <w:marBottom w:val="0"/>
              <w:divBdr>
                <w:top w:val="none" w:sz="0" w:space="0" w:color="auto"/>
                <w:left w:val="none" w:sz="0" w:space="0" w:color="auto"/>
                <w:bottom w:val="none" w:sz="0" w:space="0" w:color="auto"/>
                <w:right w:val="none" w:sz="0" w:space="0" w:color="auto"/>
              </w:divBdr>
              <w:divsChild>
                <w:div w:id="743526979">
                  <w:marLeft w:val="0"/>
                  <w:marRight w:val="0"/>
                  <w:marTop w:val="0"/>
                  <w:marBottom w:val="0"/>
                  <w:divBdr>
                    <w:top w:val="none" w:sz="0" w:space="0" w:color="auto"/>
                    <w:left w:val="none" w:sz="0" w:space="0" w:color="auto"/>
                    <w:bottom w:val="none" w:sz="0" w:space="0" w:color="auto"/>
                    <w:right w:val="none" w:sz="0" w:space="0" w:color="auto"/>
                  </w:divBdr>
                  <w:divsChild>
                    <w:div w:id="46222266">
                      <w:marLeft w:val="0"/>
                      <w:marRight w:val="0"/>
                      <w:marTop w:val="0"/>
                      <w:marBottom w:val="0"/>
                      <w:divBdr>
                        <w:top w:val="none" w:sz="0" w:space="0" w:color="auto"/>
                        <w:left w:val="none" w:sz="0" w:space="0" w:color="auto"/>
                        <w:bottom w:val="none" w:sz="0" w:space="0" w:color="auto"/>
                        <w:right w:val="none" w:sz="0" w:space="0" w:color="auto"/>
                      </w:divBdr>
                      <w:divsChild>
                        <w:div w:id="172653023">
                          <w:marLeft w:val="0"/>
                          <w:marRight w:val="0"/>
                          <w:marTop w:val="0"/>
                          <w:marBottom w:val="0"/>
                          <w:divBdr>
                            <w:top w:val="none" w:sz="0" w:space="0" w:color="auto"/>
                            <w:left w:val="none" w:sz="0" w:space="0" w:color="auto"/>
                            <w:bottom w:val="none" w:sz="0" w:space="0" w:color="auto"/>
                            <w:right w:val="none" w:sz="0" w:space="0" w:color="auto"/>
                          </w:divBdr>
                          <w:divsChild>
                            <w:div w:id="615988125">
                              <w:marLeft w:val="0"/>
                              <w:marRight w:val="0"/>
                              <w:marTop w:val="0"/>
                              <w:marBottom w:val="0"/>
                              <w:divBdr>
                                <w:top w:val="none" w:sz="0" w:space="0" w:color="auto"/>
                                <w:left w:val="none" w:sz="0" w:space="0" w:color="auto"/>
                                <w:bottom w:val="none" w:sz="0" w:space="0" w:color="auto"/>
                                <w:right w:val="none" w:sz="0" w:space="0" w:color="auto"/>
                              </w:divBdr>
                              <w:divsChild>
                                <w:div w:id="765460764">
                                  <w:marLeft w:val="0"/>
                                  <w:marRight w:val="0"/>
                                  <w:marTop w:val="0"/>
                                  <w:marBottom w:val="0"/>
                                  <w:divBdr>
                                    <w:top w:val="none" w:sz="0" w:space="0" w:color="auto"/>
                                    <w:left w:val="none" w:sz="0" w:space="0" w:color="auto"/>
                                    <w:bottom w:val="none" w:sz="0" w:space="0" w:color="auto"/>
                                    <w:right w:val="none" w:sz="0" w:space="0" w:color="auto"/>
                                  </w:divBdr>
                                  <w:divsChild>
                                    <w:div w:id="670376350">
                                      <w:marLeft w:val="43"/>
                                      <w:marRight w:val="0"/>
                                      <w:marTop w:val="0"/>
                                      <w:marBottom w:val="0"/>
                                      <w:divBdr>
                                        <w:top w:val="none" w:sz="0" w:space="0" w:color="auto"/>
                                        <w:left w:val="none" w:sz="0" w:space="0" w:color="auto"/>
                                        <w:bottom w:val="none" w:sz="0" w:space="0" w:color="auto"/>
                                        <w:right w:val="none" w:sz="0" w:space="0" w:color="auto"/>
                                      </w:divBdr>
                                      <w:divsChild>
                                        <w:div w:id="2031566550">
                                          <w:marLeft w:val="0"/>
                                          <w:marRight w:val="0"/>
                                          <w:marTop w:val="0"/>
                                          <w:marBottom w:val="0"/>
                                          <w:divBdr>
                                            <w:top w:val="none" w:sz="0" w:space="0" w:color="auto"/>
                                            <w:left w:val="none" w:sz="0" w:space="0" w:color="auto"/>
                                            <w:bottom w:val="none" w:sz="0" w:space="0" w:color="auto"/>
                                            <w:right w:val="none" w:sz="0" w:space="0" w:color="auto"/>
                                          </w:divBdr>
                                          <w:divsChild>
                                            <w:div w:id="1125008038">
                                              <w:marLeft w:val="0"/>
                                              <w:marRight w:val="0"/>
                                              <w:marTop w:val="0"/>
                                              <w:marBottom w:val="86"/>
                                              <w:divBdr>
                                                <w:top w:val="single" w:sz="4" w:space="0" w:color="F5F5F5"/>
                                                <w:left w:val="single" w:sz="4" w:space="0" w:color="F5F5F5"/>
                                                <w:bottom w:val="single" w:sz="4" w:space="0" w:color="F5F5F5"/>
                                                <w:right w:val="single" w:sz="4" w:space="0" w:color="F5F5F5"/>
                                              </w:divBdr>
                                              <w:divsChild>
                                                <w:div w:id="42490995">
                                                  <w:marLeft w:val="0"/>
                                                  <w:marRight w:val="0"/>
                                                  <w:marTop w:val="0"/>
                                                  <w:marBottom w:val="0"/>
                                                  <w:divBdr>
                                                    <w:top w:val="none" w:sz="0" w:space="0" w:color="auto"/>
                                                    <w:left w:val="none" w:sz="0" w:space="0" w:color="auto"/>
                                                    <w:bottom w:val="none" w:sz="0" w:space="0" w:color="auto"/>
                                                    <w:right w:val="none" w:sz="0" w:space="0" w:color="auto"/>
                                                  </w:divBdr>
                                                  <w:divsChild>
                                                    <w:div w:id="71180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04831383">
      <w:bodyDiv w:val="1"/>
      <w:marLeft w:val="0"/>
      <w:marRight w:val="0"/>
      <w:marTop w:val="0"/>
      <w:marBottom w:val="0"/>
      <w:divBdr>
        <w:top w:val="none" w:sz="0" w:space="0" w:color="auto"/>
        <w:left w:val="none" w:sz="0" w:space="0" w:color="auto"/>
        <w:bottom w:val="none" w:sz="0" w:space="0" w:color="auto"/>
        <w:right w:val="none" w:sz="0" w:space="0" w:color="auto"/>
      </w:divBdr>
    </w:div>
    <w:div w:id="504898837">
      <w:bodyDiv w:val="1"/>
      <w:marLeft w:val="0"/>
      <w:marRight w:val="0"/>
      <w:marTop w:val="0"/>
      <w:marBottom w:val="0"/>
      <w:divBdr>
        <w:top w:val="none" w:sz="0" w:space="0" w:color="auto"/>
        <w:left w:val="none" w:sz="0" w:space="0" w:color="auto"/>
        <w:bottom w:val="none" w:sz="0" w:space="0" w:color="auto"/>
        <w:right w:val="none" w:sz="0" w:space="0" w:color="auto"/>
      </w:divBdr>
      <w:divsChild>
        <w:div w:id="703140179">
          <w:marLeft w:val="0"/>
          <w:marRight w:val="0"/>
          <w:marTop w:val="0"/>
          <w:marBottom w:val="0"/>
          <w:divBdr>
            <w:top w:val="none" w:sz="0" w:space="0" w:color="auto"/>
            <w:left w:val="none" w:sz="0" w:space="0" w:color="auto"/>
            <w:bottom w:val="none" w:sz="0" w:space="0" w:color="auto"/>
            <w:right w:val="none" w:sz="0" w:space="0" w:color="auto"/>
          </w:divBdr>
        </w:div>
      </w:divsChild>
    </w:div>
    <w:div w:id="505368687">
      <w:bodyDiv w:val="1"/>
      <w:marLeft w:val="0"/>
      <w:marRight w:val="0"/>
      <w:marTop w:val="0"/>
      <w:marBottom w:val="0"/>
      <w:divBdr>
        <w:top w:val="none" w:sz="0" w:space="0" w:color="auto"/>
        <w:left w:val="none" w:sz="0" w:space="0" w:color="auto"/>
        <w:bottom w:val="none" w:sz="0" w:space="0" w:color="auto"/>
        <w:right w:val="none" w:sz="0" w:space="0" w:color="auto"/>
      </w:divBdr>
    </w:div>
    <w:div w:id="505831726">
      <w:bodyDiv w:val="1"/>
      <w:marLeft w:val="0"/>
      <w:marRight w:val="0"/>
      <w:marTop w:val="0"/>
      <w:marBottom w:val="0"/>
      <w:divBdr>
        <w:top w:val="none" w:sz="0" w:space="0" w:color="auto"/>
        <w:left w:val="none" w:sz="0" w:space="0" w:color="auto"/>
        <w:bottom w:val="none" w:sz="0" w:space="0" w:color="auto"/>
        <w:right w:val="none" w:sz="0" w:space="0" w:color="auto"/>
      </w:divBdr>
      <w:divsChild>
        <w:div w:id="865406964">
          <w:marLeft w:val="0"/>
          <w:marRight w:val="0"/>
          <w:marTop w:val="0"/>
          <w:marBottom w:val="0"/>
          <w:divBdr>
            <w:top w:val="none" w:sz="0" w:space="0" w:color="auto"/>
            <w:left w:val="none" w:sz="0" w:space="0" w:color="auto"/>
            <w:bottom w:val="none" w:sz="0" w:space="0" w:color="auto"/>
            <w:right w:val="none" w:sz="0" w:space="0" w:color="auto"/>
          </w:divBdr>
        </w:div>
      </w:divsChild>
    </w:div>
    <w:div w:id="506284234">
      <w:bodyDiv w:val="1"/>
      <w:marLeft w:val="0"/>
      <w:marRight w:val="0"/>
      <w:marTop w:val="0"/>
      <w:marBottom w:val="0"/>
      <w:divBdr>
        <w:top w:val="none" w:sz="0" w:space="0" w:color="auto"/>
        <w:left w:val="none" w:sz="0" w:space="0" w:color="auto"/>
        <w:bottom w:val="none" w:sz="0" w:space="0" w:color="auto"/>
        <w:right w:val="none" w:sz="0" w:space="0" w:color="auto"/>
      </w:divBdr>
      <w:divsChild>
        <w:div w:id="2015573973">
          <w:marLeft w:val="0"/>
          <w:marRight w:val="0"/>
          <w:marTop w:val="0"/>
          <w:marBottom w:val="150"/>
          <w:divBdr>
            <w:top w:val="none" w:sz="0" w:space="0" w:color="auto"/>
            <w:left w:val="none" w:sz="0" w:space="0" w:color="auto"/>
            <w:bottom w:val="none" w:sz="0" w:space="0" w:color="auto"/>
            <w:right w:val="none" w:sz="0" w:space="0" w:color="auto"/>
          </w:divBdr>
          <w:divsChild>
            <w:div w:id="944116050">
              <w:marLeft w:val="0"/>
              <w:marRight w:val="0"/>
              <w:marTop w:val="0"/>
              <w:marBottom w:val="300"/>
              <w:divBdr>
                <w:top w:val="single" w:sz="6" w:space="0" w:color="FFFFFF"/>
                <w:left w:val="single" w:sz="6" w:space="0" w:color="FFFFFF"/>
                <w:bottom w:val="single" w:sz="6" w:space="0" w:color="FFFFFF"/>
                <w:right w:val="single" w:sz="6" w:space="0" w:color="FFFFFF"/>
              </w:divBdr>
              <w:divsChild>
                <w:div w:id="1863434">
                  <w:marLeft w:val="0"/>
                  <w:marRight w:val="0"/>
                  <w:marTop w:val="0"/>
                  <w:marBottom w:val="0"/>
                  <w:divBdr>
                    <w:top w:val="none" w:sz="0" w:space="0" w:color="auto"/>
                    <w:left w:val="none" w:sz="0" w:space="0" w:color="auto"/>
                    <w:bottom w:val="none" w:sz="0" w:space="0" w:color="auto"/>
                    <w:right w:val="none" w:sz="0" w:space="0" w:color="auto"/>
                  </w:divBdr>
                </w:div>
                <w:div w:id="217937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25102">
          <w:marLeft w:val="0"/>
          <w:marRight w:val="0"/>
          <w:marTop w:val="0"/>
          <w:marBottom w:val="150"/>
          <w:divBdr>
            <w:top w:val="none" w:sz="0" w:space="0" w:color="auto"/>
            <w:left w:val="none" w:sz="0" w:space="0" w:color="auto"/>
            <w:bottom w:val="none" w:sz="0" w:space="0" w:color="auto"/>
            <w:right w:val="none" w:sz="0" w:space="0" w:color="auto"/>
          </w:divBdr>
          <w:divsChild>
            <w:div w:id="1034962225">
              <w:marLeft w:val="0"/>
              <w:marRight w:val="0"/>
              <w:marTop w:val="0"/>
              <w:marBottom w:val="300"/>
              <w:divBdr>
                <w:top w:val="single" w:sz="6" w:space="0" w:color="FFFFFF"/>
                <w:left w:val="single" w:sz="6" w:space="0" w:color="FFFFFF"/>
                <w:bottom w:val="single" w:sz="6" w:space="0" w:color="FFFFFF"/>
                <w:right w:val="single" w:sz="6" w:space="0" w:color="FFFFFF"/>
              </w:divBdr>
              <w:divsChild>
                <w:div w:id="1936357127">
                  <w:marLeft w:val="0"/>
                  <w:marRight w:val="0"/>
                  <w:marTop w:val="0"/>
                  <w:marBottom w:val="0"/>
                  <w:divBdr>
                    <w:top w:val="none" w:sz="0" w:space="0" w:color="FFFFFF"/>
                    <w:left w:val="none" w:sz="0" w:space="0" w:color="FFFFFF"/>
                    <w:bottom w:val="single" w:sz="6" w:space="0" w:color="FFFFFF"/>
                    <w:right w:val="none" w:sz="0" w:space="0" w:color="FFFFFF"/>
                  </w:divBdr>
                </w:div>
                <w:div w:id="1630549810">
                  <w:marLeft w:val="0"/>
                  <w:marRight w:val="0"/>
                  <w:marTop w:val="0"/>
                  <w:marBottom w:val="0"/>
                  <w:divBdr>
                    <w:top w:val="none" w:sz="0" w:space="0" w:color="auto"/>
                    <w:left w:val="none" w:sz="0" w:space="0" w:color="auto"/>
                    <w:bottom w:val="none" w:sz="0" w:space="0" w:color="auto"/>
                    <w:right w:val="none" w:sz="0" w:space="0" w:color="auto"/>
                  </w:divBdr>
                </w:div>
                <w:div w:id="207639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4523">
          <w:marLeft w:val="0"/>
          <w:marRight w:val="0"/>
          <w:marTop w:val="0"/>
          <w:marBottom w:val="150"/>
          <w:divBdr>
            <w:top w:val="none" w:sz="0" w:space="0" w:color="auto"/>
            <w:left w:val="none" w:sz="0" w:space="0" w:color="auto"/>
            <w:bottom w:val="none" w:sz="0" w:space="0" w:color="auto"/>
            <w:right w:val="none" w:sz="0" w:space="0" w:color="auto"/>
          </w:divBdr>
          <w:divsChild>
            <w:div w:id="1053501282">
              <w:marLeft w:val="0"/>
              <w:marRight w:val="0"/>
              <w:marTop w:val="0"/>
              <w:marBottom w:val="300"/>
              <w:divBdr>
                <w:top w:val="single" w:sz="6" w:space="0" w:color="FFFFFF"/>
                <w:left w:val="single" w:sz="6" w:space="0" w:color="FFFFFF"/>
                <w:bottom w:val="single" w:sz="6" w:space="0" w:color="FFFFFF"/>
                <w:right w:val="single" w:sz="6" w:space="0" w:color="FFFFFF"/>
              </w:divBdr>
              <w:divsChild>
                <w:div w:id="1374883312">
                  <w:marLeft w:val="0"/>
                  <w:marRight w:val="0"/>
                  <w:marTop w:val="0"/>
                  <w:marBottom w:val="0"/>
                  <w:divBdr>
                    <w:top w:val="none" w:sz="0" w:space="0" w:color="FFFFFF"/>
                    <w:left w:val="none" w:sz="0" w:space="0" w:color="FFFFFF"/>
                    <w:bottom w:val="single" w:sz="6" w:space="0" w:color="FFFFFF"/>
                    <w:right w:val="none" w:sz="0" w:space="0" w:color="FFFFFF"/>
                  </w:divBdr>
                </w:div>
                <w:div w:id="947351180">
                  <w:marLeft w:val="0"/>
                  <w:marRight w:val="0"/>
                  <w:marTop w:val="0"/>
                  <w:marBottom w:val="0"/>
                  <w:divBdr>
                    <w:top w:val="none" w:sz="0" w:space="0" w:color="auto"/>
                    <w:left w:val="none" w:sz="0" w:space="0" w:color="auto"/>
                    <w:bottom w:val="none" w:sz="0" w:space="0" w:color="auto"/>
                    <w:right w:val="none" w:sz="0" w:space="0" w:color="auto"/>
                  </w:divBdr>
                </w:div>
                <w:div w:id="113949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116749">
          <w:marLeft w:val="0"/>
          <w:marRight w:val="0"/>
          <w:marTop w:val="0"/>
          <w:marBottom w:val="150"/>
          <w:divBdr>
            <w:top w:val="none" w:sz="0" w:space="0" w:color="auto"/>
            <w:left w:val="none" w:sz="0" w:space="0" w:color="auto"/>
            <w:bottom w:val="none" w:sz="0" w:space="0" w:color="auto"/>
            <w:right w:val="none" w:sz="0" w:space="0" w:color="auto"/>
          </w:divBdr>
          <w:divsChild>
            <w:div w:id="2089568786">
              <w:marLeft w:val="0"/>
              <w:marRight w:val="0"/>
              <w:marTop w:val="0"/>
              <w:marBottom w:val="300"/>
              <w:divBdr>
                <w:top w:val="single" w:sz="6" w:space="0" w:color="FFFFFF"/>
                <w:left w:val="single" w:sz="6" w:space="0" w:color="FFFFFF"/>
                <w:bottom w:val="single" w:sz="6" w:space="0" w:color="FFFFFF"/>
                <w:right w:val="single" w:sz="6" w:space="0" w:color="FFFFFF"/>
              </w:divBdr>
              <w:divsChild>
                <w:div w:id="1623150264">
                  <w:marLeft w:val="0"/>
                  <w:marRight w:val="0"/>
                  <w:marTop w:val="0"/>
                  <w:marBottom w:val="0"/>
                  <w:divBdr>
                    <w:top w:val="none" w:sz="0" w:space="0" w:color="FFFFFF"/>
                    <w:left w:val="none" w:sz="0" w:space="0" w:color="FFFFFF"/>
                    <w:bottom w:val="single" w:sz="6" w:space="0" w:color="FFFFFF"/>
                    <w:right w:val="none" w:sz="0" w:space="0" w:color="FFFFFF"/>
                  </w:divBdr>
                </w:div>
                <w:div w:id="80301755">
                  <w:marLeft w:val="0"/>
                  <w:marRight w:val="0"/>
                  <w:marTop w:val="0"/>
                  <w:marBottom w:val="0"/>
                  <w:divBdr>
                    <w:top w:val="none" w:sz="0" w:space="0" w:color="auto"/>
                    <w:left w:val="none" w:sz="0" w:space="0" w:color="auto"/>
                    <w:bottom w:val="none" w:sz="0" w:space="0" w:color="auto"/>
                    <w:right w:val="none" w:sz="0" w:space="0" w:color="auto"/>
                  </w:divBdr>
                </w:div>
                <w:div w:id="183363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177203">
          <w:marLeft w:val="0"/>
          <w:marRight w:val="0"/>
          <w:marTop w:val="0"/>
          <w:marBottom w:val="150"/>
          <w:divBdr>
            <w:top w:val="none" w:sz="0" w:space="0" w:color="auto"/>
            <w:left w:val="none" w:sz="0" w:space="0" w:color="auto"/>
            <w:bottom w:val="none" w:sz="0" w:space="0" w:color="auto"/>
            <w:right w:val="none" w:sz="0" w:space="0" w:color="auto"/>
          </w:divBdr>
          <w:divsChild>
            <w:div w:id="1134369085">
              <w:marLeft w:val="0"/>
              <w:marRight w:val="0"/>
              <w:marTop w:val="0"/>
              <w:marBottom w:val="300"/>
              <w:divBdr>
                <w:top w:val="single" w:sz="6" w:space="0" w:color="FFFFFF"/>
                <w:left w:val="single" w:sz="6" w:space="0" w:color="FFFFFF"/>
                <w:bottom w:val="single" w:sz="6" w:space="0" w:color="FFFFFF"/>
                <w:right w:val="single" w:sz="6" w:space="0" w:color="FFFFFF"/>
              </w:divBdr>
              <w:divsChild>
                <w:div w:id="1613169196">
                  <w:marLeft w:val="0"/>
                  <w:marRight w:val="0"/>
                  <w:marTop w:val="0"/>
                  <w:marBottom w:val="0"/>
                  <w:divBdr>
                    <w:top w:val="none" w:sz="0" w:space="0" w:color="FFFFFF"/>
                    <w:left w:val="none" w:sz="0" w:space="0" w:color="FFFFFF"/>
                    <w:bottom w:val="single" w:sz="6" w:space="0" w:color="FFFFFF"/>
                    <w:right w:val="none" w:sz="0" w:space="0" w:color="FFFFFF"/>
                  </w:divBdr>
                </w:div>
                <w:div w:id="171615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596491">
      <w:bodyDiv w:val="1"/>
      <w:marLeft w:val="0"/>
      <w:marRight w:val="0"/>
      <w:marTop w:val="0"/>
      <w:marBottom w:val="0"/>
      <w:divBdr>
        <w:top w:val="none" w:sz="0" w:space="0" w:color="auto"/>
        <w:left w:val="none" w:sz="0" w:space="0" w:color="auto"/>
        <w:bottom w:val="none" w:sz="0" w:space="0" w:color="auto"/>
        <w:right w:val="none" w:sz="0" w:space="0" w:color="auto"/>
      </w:divBdr>
      <w:divsChild>
        <w:div w:id="1745452121">
          <w:marLeft w:val="0"/>
          <w:marRight w:val="0"/>
          <w:marTop w:val="0"/>
          <w:marBottom w:val="0"/>
          <w:divBdr>
            <w:top w:val="none" w:sz="0" w:space="0" w:color="auto"/>
            <w:left w:val="none" w:sz="0" w:space="0" w:color="auto"/>
            <w:bottom w:val="none" w:sz="0" w:space="0" w:color="auto"/>
            <w:right w:val="none" w:sz="0" w:space="0" w:color="auto"/>
          </w:divBdr>
        </w:div>
      </w:divsChild>
    </w:div>
    <w:div w:id="506867871">
      <w:bodyDiv w:val="1"/>
      <w:marLeft w:val="0"/>
      <w:marRight w:val="0"/>
      <w:marTop w:val="0"/>
      <w:marBottom w:val="0"/>
      <w:divBdr>
        <w:top w:val="none" w:sz="0" w:space="0" w:color="auto"/>
        <w:left w:val="none" w:sz="0" w:space="0" w:color="auto"/>
        <w:bottom w:val="none" w:sz="0" w:space="0" w:color="auto"/>
        <w:right w:val="none" w:sz="0" w:space="0" w:color="auto"/>
      </w:divBdr>
      <w:divsChild>
        <w:div w:id="1314799011">
          <w:marLeft w:val="0"/>
          <w:marRight w:val="0"/>
          <w:marTop w:val="0"/>
          <w:marBottom w:val="0"/>
          <w:divBdr>
            <w:top w:val="none" w:sz="0" w:space="0" w:color="auto"/>
            <w:left w:val="none" w:sz="0" w:space="0" w:color="auto"/>
            <w:bottom w:val="none" w:sz="0" w:space="0" w:color="auto"/>
            <w:right w:val="none" w:sz="0" w:space="0" w:color="auto"/>
          </w:divBdr>
        </w:div>
      </w:divsChild>
    </w:div>
    <w:div w:id="507257603">
      <w:bodyDiv w:val="1"/>
      <w:marLeft w:val="0"/>
      <w:marRight w:val="0"/>
      <w:marTop w:val="0"/>
      <w:marBottom w:val="0"/>
      <w:divBdr>
        <w:top w:val="none" w:sz="0" w:space="0" w:color="auto"/>
        <w:left w:val="none" w:sz="0" w:space="0" w:color="auto"/>
        <w:bottom w:val="none" w:sz="0" w:space="0" w:color="auto"/>
        <w:right w:val="none" w:sz="0" w:space="0" w:color="auto"/>
      </w:divBdr>
      <w:divsChild>
        <w:div w:id="1578900986">
          <w:marLeft w:val="0"/>
          <w:marRight w:val="0"/>
          <w:marTop w:val="0"/>
          <w:marBottom w:val="0"/>
          <w:divBdr>
            <w:top w:val="none" w:sz="0" w:space="0" w:color="auto"/>
            <w:left w:val="none" w:sz="0" w:space="0" w:color="auto"/>
            <w:bottom w:val="none" w:sz="0" w:space="0" w:color="auto"/>
            <w:right w:val="none" w:sz="0" w:space="0" w:color="auto"/>
          </w:divBdr>
        </w:div>
      </w:divsChild>
    </w:div>
    <w:div w:id="507869425">
      <w:bodyDiv w:val="1"/>
      <w:marLeft w:val="0"/>
      <w:marRight w:val="0"/>
      <w:marTop w:val="0"/>
      <w:marBottom w:val="0"/>
      <w:divBdr>
        <w:top w:val="none" w:sz="0" w:space="0" w:color="auto"/>
        <w:left w:val="none" w:sz="0" w:space="0" w:color="auto"/>
        <w:bottom w:val="none" w:sz="0" w:space="0" w:color="auto"/>
        <w:right w:val="none" w:sz="0" w:space="0" w:color="auto"/>
      </w:divBdr>
      <w:divsChild>
        <w:div w:id="15276264">
          <w:marLeft w:val="0"/>
          <w:marRight w:val="0"/>
          <w:marTop w:val="0"/>
          <w:marBottom w:val="0"/>
          <w:divBdr>
            <w:top w:val="none" w:sz="0" w:space="0" w:color="auto"/>
            <w:left w:val="none" w:sz="0" w:space="0" w:color="auto"/>
            <w:bottom w:val="none" w:sz="0" w:space="0" w:color="auto"/>
            <w:right w:val="none" w:sz="0" w:space="0" w:color="auto"/>
          </w:divBdr>
        </w:div>
      </w:divsChild>
    </w:div>
    <w:div w:id="507984902">
      <w:bodyDiv w:val="1"/>
      <w:marLeft w:val="0"/>
      <w:marRight w:val="0"/>
      <w:marTop w:val="0"/>
      <w:marBottom w:val="0"/>
      <w:divBdr>
        <w:top w:val="none" w:sz="0" w:space="0" w:color="auto"/>
        <w:left w:val="none" w:sz="0" w:space="0" w:color="auto"/>
        <w:bottom w:val="none" w:sz="0" w:space="0" w:color="auto"/>
        <w:right w:val="none" w:sz="0" w:space="0" w:color="auto"/>
      </w:divBdr>
      <w:divsChild>
        <w:div w:id="1555922629">
          <w:marLeft w:val="0"/>
          <w:marRight w:val="0"/>
          <w:marTop w:val="0"/>
          <w:marBottom w:val="150"/>
          <w:divBdr>
            <w:top w:val="none" w:sz="0" w:space="0" w:color="auto"/>
            <w:left w:val="none" w:sz="0" w:space="0" w:color="auto"/>
            <w:bottom w:val="none" w:sz="0" w:space="0" w:color="auto"/>
            <w:right w:val="none" w:sz="0" w:space="0" w:color="auto"/>
          </w:divBdr>
          <w:divsChild>
            <w:div w:id="952395989">
              <w:marLeft w:val="0"/>
              <w:marRight w:val="0"/>
              <w:marTop w:val="0"/>
              <w:marBottom w:val="300"/>
              <w:divBdr>
                <w:top w:val="single" w:sz="6" w:space="0" w:color="FFFFFF"/>
                <w:left w:val="single" w:sz="6" w:space="0" w:color="FFFFFF"/>
                <w:bottom w:val="single" w:sz="6" w:space="0" w:color="FFFFFF"/>
                <w:right w:val="single" w:sz="6" w:space="0" w:color="FFFFFF"/>
              </w:divBdr>
              <w:divsChild>
                <w:div w:id="418451961">
                  <w:marLeft w:val="0"/>
                  <w:marRight w:val="0"/>
                  <w:marTop w:val="0"/>
                  <w:marBottom w:val="0"/>
                  <w:divBdr>
                    <w:top w:val="none" w:sz="0" w:space="0" w:color="auto"/>
                    <w:left w:val="none" w:sz="0" w:space="0" w:color="auto"/>
                    <w:bottom w:val="none" w:sz="0" w:space="0" w:color="auto"/>
                    <w:right w:val="none" w:sz="0" w:space="0" w:color="auto"/>
                  </w:divBdr>
                </w:div>
                <w:div w:id="761949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983318">
          <w:marLeft w:val="0"/>
          <w:marRight w:val="0"/>
          <w:marTop w:val="0"/>
          <w:marBottom w:val="150"/>
          <w:divBdr>
            <w:top w:val="none" w:sz="0" w:space="0" w:color="auto"/>
            <w:left w:val="none" w:sz="0" w:space="0" w:color="auto"/>
            <w:bottom w:val="none" w:sz="0" w:space="0" w:color="auto"/>
            <w:right w:val="none" w:sz="0" w:space="0" w:color="auto"/>
          </w:divBdr>
          <w:divsChild>
            <w:div w:id="1874465011">
              <w:marLeft w:val="0"/>
              <w:marRight w:val="0"/>
              <w:marTop w:val="0"/>
              <w:marBottom w:val="300"/>
              <w:divBdr>
                <w:top w:val="single" w:sz="6" w:space="0" w:color="FFFFFF"/>
                <w:left w:val="single" w:sz="6" w:space="0" w:color="FFFFFF"/>
                <w:bottom w:val="single" w:sz="6" w:space="0" w:color="FFFFFF"/>
                <w:right w:val="single" w:sz="6" w:space="0" w:color="FFFFFF"/>
              </w:divBdr>
              <w:divsChild>
                <w:div w:id="2043164673">
                  <w:marLeft w:val="0"/>
                  <w:marRight w:val="0"/>
                  <w:marTop w:val="0"/>
                  <w:marBottom w:val="0"/>
                  <w:divBdr>
                    <w:top w:val="none" w:sz="0" w:space="0" w:color="FFFFFF"/>
                    <w:left w:val="none" w:sz="0" w:space="0" w:color="FFFFFF"/>
                    <w:bottom w:val="single" w:sz="6" w:space="0" w:color="FFFFFF"/>
                    <w:right w:val="none" w:sz="0" w:space="0" w:color="FFFFFF"/>
                  </w:divBdr>
                </w:div>
                <w:div w:id="669260666">
                  <w:marLeft w:val="0"/>
                  <w:marRight w:val="0"/>
                  <w:marTop w:val="0"/>
                  <w:marBottom w:val="0"/>
                  <w:divBdr>
                    <w:top w:val="none" w:sz="0" w:space="0" w:color="auto"/>
                    <w:left w:val="none" w:sz="0" w:space="0" w:color="auto"/>
                    <w:bottom w:val="none" w:sz="0" w:space="0" w:color="auto"/>
                    <w:right w:val="none" w:sz="0" w:space="0" w:color="auto"/>
                  </w:divBdr>
                </w:div>
                <w:div w:id="2005426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551047">
          <w:marLeft w:val="0"/>
          <w:marRight w:val="0"/>
          <w:marTop w:val="0"/>
          <w:marBottom w:val="150"/>
          <w:divBdr>
            <w:top w:val="none" w:sz="0" w:space="0" w:color="auto"/>
            <w:left w:val="none" w:sz="0" w:space="0" w:color="auto"/>
            <w:bottom w:val="none" w:sz="0" w:space="0" w:color="auto"/>
            <w:right w:val="none" w:sz="0" w:space="0" w:color="auto"/>
          </w:divBdr>
          <w:divsChild>
            <w:div w:id="908467467">
              <w:marLeft w:val="0"/>
              <w:marRight w:val="0"/>
              <w:marTop w:val="0"/>
              <w:marBottom w:val="300"/>
              <w:divBdr>
                <w:top w:val="single" w:sz="6" w:space="0" w:color="FFFFFF"/>
                <w:left w:val="single" w:sz="6" w:space="0" w:color="FFFFFF"/>
                <w:bottom w:val="single" w:sz="6" w:space="0" w:color="FFFFFF"/>
                <w:right w:val="single" w:sz="6" w:space="0" w:color="FFFFFF"/>
              </w:divBdr>
              <w:divsChild>
                <w:div w:id="1960869054">
                  <w:marLeft w:val="0"/>
                  <w:marRight w:val="0"/>
                  <w:marTop w:val="0"/>
                  <w:marBottom w:val="0"/>
                  <w:divBdr>
                    <w:top w:val="none" w:sz="0" w:space="0" w:color="FFFFFF"/>
                    <w:left w:val="none" w:sz="0" w:space="0" w:color="FFFFFF"/>
                    <w:bottom w:val="single" w:sz="6" w:space="0" w:color="FFFFFF"/>
                    <w:right w:val="none" w:sz="0" w:space="0" w:color="FFFFFF"/>
                  </w:divBdr>
                </w:div>
                <w:div w:id="1102799292">
                  <w:marLeft w:val="0"/>
                  <w:marRight w:val="0"/>
                  <w:marTop w:val="0"/>
                  <w:marBottom w:val="0"/>
                  <w:divBdr>
                    <w:top w:val="none" w:sz="0" w:space="0" w:color="auto"/>
                    <w:left w:val="none" w:sz="0" w:space="0" w:color="auto"/>
                    <w:bottom w:val="none" w:sz="0" w:space="0" w:color="auto"/>
                    <w:right w:val="none" w:sz="0" w:space="0" w:color="auto"/>
                  </w:divBdr>
                </w:div>
                <w:div w:id="174629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943325">
          <w:marLeft w:val="0"/>
          <w:marRight w:val="0"/>
          <w:marTop w:val="0"/>
          <w:marBottom w:val="150"/>
          <w:divBdr>
            <w:top w:val="none" w:sz="0" w:space="0" w:color="auto"/>
            <w:left w:val="none" w:sz="0" w:space="0" w:color="auto"/>
            <w:bottom w:val="none" w:sz="0" w:space="0" w:color="auto"/>
            <w:right w:val="none" w:sz="0" w:space="0" w:color="auto"/>
          </w:divBdr>
          <w:divsChild>
            <w:div w:id="1070468024">
              <w:marLeft w:val="0"/>
              <w:marRight w:val="0"/>
              <w:marTop w:val="0"/>
              <w:marBottom w:val="300"/>
              <w:divBdr>
                <w:top w:val="single" w:sz="6" w:space="0" w:color="FFFFFF"/>
                <w:left w:val="single" w:sz="6" w:space="0" w:color="FFFFFF"/>
                <w:bottom w:val="single" w:sz="6" w:space="0" w:color="FFFFFF"/>
                <w:right w:val="single" w:sz="6" w:space="0" w:color="FFFFFF"/>
              </w:divBdr>
              <w:divsChild>
                <w:div w:id="2052606978">
                  <w:marLeft w:val="0"/>
                  <w:marRight w:val="0"/>
                  <w:marTop w:val="0"/>
                  <w:marBottom w:val="0"/>
                  <w:divBdr>
                    <w:top w:val="none" w:sz="0" w:space="0" w:color="FFFFFF"/>
                    <w:left w:val="none" w:sz="0" w:space="0" w:color="FFFFFF"/>
                    <w:bottom w:val="single" w:sz="6" w:space="0" w:color="FFFFFF"/>
                    <w:right w:val="none" w:sz="0" w:space="0" w:color="FFFFFF"/>
                  </w:divBdr>
                </w:div>
                <w:div w:id="289629672">
                  <w:marLeft w:val="0"/>
                  <w:marRight w:val="0"/>
                  <w:marTop w:val="0"/>
                  <w:marBottom w:val="0"/>
                  <w:divBdr>
                    <w:top w:val="none" w:sz="0" w:space="0" w:color="auto"/>
                    <w:left w:val="none" w:sz="0" w:space="0" w:color="auto"/>
                    <w:bottom w:val="none" w:sz="0" w:space="0" w:color="auto"/>
                    <w:right w:val="none" w:sz="0" w:space="0" w:color="auto"/>
                  </w:divBdr>
                </w:div>
                <w:div w:id="76103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326679">
      <w:bodyDiv w:val="1"/>
      <w:marLeft w:val="0"/>
      <w:marRight w:val="0"/>
      <w:marTop w:val="0"/>
      <w:marBottom w:val="0"/>
      <w:divBdr>
        <w:top w:val="none" w:sz="0" w:space="0" w:color="auto"/>
        <w:left w:val="none" w:sz="0" w:space="0" w:color="auto"/>
        <w:bottom w:val="none" w:sz="0" w:space="0" w:color="auto"/>
        <w:right w:val="none" w:sz="0" w:space="0" w:color="auto"/>
      </w:divBdr>
    </w:div>
    <w:div w:id="508447333">
      <w:bodyDiv w:val="1"/>
      <w:marLeft w:val="0"/>
      <w:marRight w:val="0"/>
      <w:marTop w:val="0"/>
      <w:marBottom w:val="0"/>
      <w:divBdr>
        <w:top w:val="none" w:sz="0" w:space="0" w:color="auto"/>
        <w:left w:val="none" w:sz="0" w:space="0" w:color="auto"/>
        <w:bottom w:val="none" w:sz="0" w:space="0" w:color="auto"/>
        <w:right w:val="none" w:sz="0" w:space="0" w:color="auto"/>
      </w:divBdr>
    </w:div>
    <w:div w:id="509025640">
      <w:bodyDiv w:val="1"/>
      <w:marLeft w:val="0"/>
      <w:marRight w:val="0"/>
      <w:marTop w:val="0"/>
      <w:marBottom w:val="0"/>
      <w:divBdr>
        <w:top w:val="none" w:sz="0" w:space="0" w:color="auto"/>
        <w:left w:val="none" w:sz="0" w:space="0" w:color="auto"/>
        <w:bottom w:val="none" w:sz="0" w:space="0" w:color="auto"/>
        <w:right w:val="none" w:sz="0" w:space="0" w:color="auto"/>
      </w:divBdr>
      <w:divsChild>
        <w:div w:id="613293976">
          <w:marLeft w:val="0"/>
          <w:marRight w:val="0"/>
          <w:marTop w:val="0"/>
          <w:marBottom w:val="0"/>
          <w:divBdr>
            <w:top w:val="none" w:sz="0" w:space="0" w:color="auto"/>
            <w:left w:val="none" w:sz="0" w:space="0" w:color="auto"/>
            <w:bottom w:val="none" w:sz="0" w:space="0" w:color="auto"/>
            <w:right w:val="none" w:sz="0" w:space="0" w:color="auto"/>
          </w:divBdr>
        </w:div>
      </w:divsChild>
    </w:div>
    <w:div w:id="509218331">
      <w:bodyDiv w:val="1"/>
      <w:marLeft w:val="0"/>
      <w:marRight w:val="0"/>
      <w:marTop w:val="0"/>
      <w:marBottom w:val="0"/>
      <w:divBdr>
        <w:top w:val="none" w:sz="0" w:space="0" w:color="auto"/>
        <w:left w:val="none" w:sz="0" w:space="0" w:color="auto"/>
        <w:bottom w:val="none" w:sz="0" w:space="0" w:color="auto"/>
        <w:right w:val="none" w:sz="0" w:space="0" w:color="auto"/>
      </w:divBdr>
      <w:divsChild>
        <w:div w:id="786395088">
          <w:marLeft w:val="0"/>
          <w:marRight w:val="0"/>
          <w:marTop w:val="0"/>
          <w:marBottom w:val="150"/>
          <w:divBdr>
            <w:top w:val="none" w:sz="0" w:space="0" w:color="auto"/>
            <w:left w:val="none" w:sz="0" w:space="0" w:color="auto"/>
            <w:bottom w:val="none" w:sz="0" w:space="0" w:color="auto"/>
            <w:right w:val="none" w:sz="0" w:space="0" w:color="auto"/>
          </w:divBdr>
          <w:divsChild>
            <w:div w:id="1302612228">
              <w:marLeft w:val="0"/>
              <w:marRight w:val="0"/>
              <w:marTop w:val="0"/>
              <w:marBottom w:val="300"/>
              <w:divBdr>
                <w:top w:val="single" w:sz="6" w:space="0" w:color="FFFFFF"/>
                <w:left w:val="single" w:sz="6" w:space="0" w:color="FFFFFF"/>
                <w:bottom w:val="single" w:sz="6" w:space="0" w:color="FFFFFF"/>
                <w:right w:val="single" w:sz="6" w:space="0" w:color="FFFFFF"/>
              </w:divBdr>
              <w:divsChild>
                <w:div w:id="1342048367">
                  <w:marLeft w:val="0"/>
                  <w:marRight w:val="0"/>
                  <w:marTop w:val="0"/>
                  <w:marBottom w:val="0"/>
                  <w:divBdr>
                    <w:top w:val="none" w:sz="0" w:space="0" w:color="auto"/>
                    <w:left w:val="none" w:sz="0" w:space="0" w:color="auto"/>
                    <w:bottom w:val="none" w:sz="0" w:space="0" w:color="auto"/>
                    <w:right w:val="none" w:sz="0" w:space="0" w:color="auto"/>
                  </w:divBdr>
                </w:div>
                <w:div w:id="97340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070587">
          <w:marLeft w:val="0"/>
          <w:marRight w:val="0"/>
          <w:marTop w:val="0"/>
          <w:marBottom w:val="150"/>
          <w:divBdr>
            <w:top w:val="none" w:sz="0" w:space="0" w:color="auto"/>
            <w:left w:val="none" w:sz="0" w:space="0" w:color="auto"/>
            <w:bottom w:val="none" w:sz="0" w:space="0" w:color="auto"/>
            <w:right w:val="none" w:sz="0" w:space="0" w:color="auto"/>
          </w:divBdr>
          <w:divsChild>
            <w:div w:id="146627030">
              <w:marLeft w:val="0"/>
              <w:marRight w:val="0"/>
              <w:marTop w:val="0"/>
              <w:marBottom w:val="300"/>
              <w:divBdr>
                <w:top w:val="single" w:sz="6" w:space="0" w:color="FFFFFF"/>
                <w:left w:val="single" w:sz="6" w:space="0" w:color="FFFFFF"/>
                <w:bottom w:val="single" w:sz="6" w:space="0" w:color="FFFFFF"/>
                <w:right w:val="single" w:sz="6" w:space="0" w:color="FFFFFF"/>
              </w:divBdr>
              <w:divsChild>
                <w:div w:id="393551646">
                  <w:marLeft w:val="0"/>
                  <w:marRight w:val="0"/>
                  <w:marTop w:val="0"/>
                  <w:marBottom w:val="0"/>
                  <w:divBdr>
                    <w:top w:val="none" w:sz="0" w:space="0" w:color="FFFFFF"/>
                    <w:left w:val="none" w:sz="0" w:space="0" w:color="FFFFFF"/>
                    <w:bottom w:val="single" w:sz="6" w:space="0" w:color="FFFFFF"/>
                    <w:right w:val="none" w:sz="0" w:space="0" w:color="FFFFFF"/>
                  </w:divBdr>
                </w:div>
                <w:div w:id="1654332884">
                  <w:marLeft w:val="0"/>
                  <w:marRight w:val="0"/>
                  <w:marTop w:val="0"/>
                  <w:marBottom w:val="0"/>
                  <w:divBdr>
                    <w:top w:val="none" w:sz="0" w:space="0" w:color="auto"/>
                    <w:left w:val="none" w:sz="0" w:space="0" w:color="auto"/>
                    <w:bottom w:val="none" w:sz="0" w:space="0" w:color="auto"/>
                    <w:right w:val="none" w:sz="0" w:space="0" w:color="auto"/>
                  </w:divBdr>
                </w:div>
                <w:div w:id="203661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638000">
          <w:marLeft w:val="0"/>
          <w:marRight w:val="0"/>
          <w:marTop w:val="0"/>
          <w:marBottom w:val="150"/>
          <w:divBdr>
            <w:top w:val="none" w:sz="0" w:space="0" w:color="auto"/>
            <w:left w:val="none" w:sz="0" w:space="0" w:color="auto"/>
            <w:bottom w:val="none" w:sz="0" w:space="0" w:color="auto"/>
            <w:right w:val="none" w:sz="0" w:space="0" w:color="auto"/>
          </w:divBdr>
          <w:divsChild>
            <w:div w:id="801771469">
              <w:marLeft w:val="0"/>
              <w:marRight w:val="0"/>
              <w:marTop w:val="0"/>
              <w:marBottom w:val="300"/>
              <w:divBdr>
                <w:top w:val="single" w:sz="6" w:space="0" w:color="FFFFFF"/>
                <w:left w:val="single" w:sz="6" w:space="0" w:color="FFFFFF"/>
                <w:bottom w:val="single" w:sz="6" w:space="0" w:color="FFFFFF"/>
                <w:right w:val="single" w:sz="6" w:space="0" w:color="FFFFFF"/>
              </w:divBdr>
              <w:divsChild>
                <w:div w:id="1759129744">
                  <w:marLeft w:val="0"/>
                  <w:marRight w:val="0"/>
                  <w:marTop w:val="0"/>
                  <w:marBottom w:val="0"/>
                  <w:divBdr>
                    <w:top w:val="none" w:sz="0" w:space="0" w:color="FFFFFF"/>
                    <w:left w:val="none" w:sz="0" w:space="0" w:color="FFFFFF"/>
                    <w:bottom w:val="single" w:sz="6" w:space="0" w:color="FFFFFF"/>
                    <w:right w:val="none" w:sz="0" w:space="0" w:color="FFFFFF"/>
                  </w:divBdr>
                </w:div>
                <w:div w:id="663431417">
                  <w:marLeft w:val="0"/>
                  <w:marRight w:val="0"/>
                  <w:marTop w:val="0"/>
                  <w:marBottom w:val="0"/>
                  <w:divBdr>
                    <w:top w:val="none" w:sz="0" w:space="0" w:color="auto"/>
                    <w:left w:val="none" w:sz="0" w:space="0" w:color="auto"/>
                    <w:bottom w:val="none" w:sz="0" w:space="0" w:color="auto"/>
                    <w:right w:val="none" w:sz="0" w:space="0" w:color="auto"/>
                  </w:divBdr>
                </w:div>
                <w:div w:id="159982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666242">
          <w:marLeft w:val="0"/>
          <w:marRight w:val="0"/>
          <w:marTop w:val="0"/>
          <w:marBottom w:val="150"/>
          <w:divBdr>
            <w:top w:val="none" w:sz="0" w:space="0" w:color="auto"/>
            <w:left w:val="none" w:sz="0" w:space="0" w:color="auto"/>
            <w:bottom w:val="none" w:sz="0" w:space="0" w:color="auto"/>
            <w:right w:val="none" w:sz="0" w:space="0" w:color="auto"/>
          </w:divBdr>
          <w:divsChild>
            <w:div w:id="205146816">
              <w:marLeft w:val="0"/>
              <w:marRight w:val="0"/>
              <w:marTop w:val="0"/>
              <w:marBottom w:val="300"/>
              <w:divBdr>
                <w:top w:val="single" w:sz="6" w:space="0" w:color="FFFFFF"/>
                <w:left w:val="single" w:sz="6" w:space="0" w:color="FFFFFF"/>
                <w:bottom w:val="single" w:sz="6" w:space="0" w:color="FFFFFF"/>
                <w:right w:val="single" w:sz="6" w:space="0" w:color="FFFFFF"/>
              </w:divBdr>
              <w:divsChild>
                <w:div w:id="148060433">
                  <w:marLeft w:val="0"/>
                  <w:marRight w:val="0"/>
                  <w:marTop w:val="0"/>
                  <w:marBottom w:val="0"/>
                  <w:divBdr>
                    <w:top w:val="none" w:sz="0" w:space="0" w:color="FFFFFF"/>
                    <w:left w:val="none" w:sz="0" w:space="0" w:color="FFFFFF"/>
                    <w:bottom w:val="single" w:sz="6" w:space="0" w:color="FFFFFF"/>
                    <w:right w:val="none" w:sz="0" w:space="0" w:color="FFFFFF"/>
                  </w:divBdr>
                </w:div>
                <w:div w:id="1833980993">
                  <w:marLeft w:val="0"/>
                  <w:marRight w:val="0"/>
                  <w:marTop w:val="0"/>
                  <w:marBottom w:val="0"/>
                  <w:divBdr>
                    <w:top w:val="none" w:sz="0" w:space="0" w:color="auto"/>
                    <w:left w:val="none" w:sz="0" w:space="0" w:color="auto"/>
                    <w:bottom w:val="none" w:sz="0" w:space="0" w:color="auto"/>
                    <w:right w:val="none" w:sz="0" w:space="0" w:color="auto"/>
                  </w:divBdr>
                </w:div>
                <w:div w:id="137241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060713">
          <w:marLeft w:val="0"/>
          <w:marRight w:val="0"/>
          <w:marTop w:val="0"/>
          <w:marBottom w:val="150"/>
          <w:divBdr>
            <w:top w:val="none" w:sz="0" w:space="0" w:color="auto"/>
            <w:left w:val="none" w:sz="0" w:space="0" w:color="auto"/>
            <w:bottom w:val="none" w:sz="0" w:space="0" w:color="auto"/>
            <w:right w:val="none" w:sz="0" w:space="0" w:color="auto"/>
          </w:divBdr>
          <w:divsChild>
            <w:div w:id="456068102">
              <w:marLeft w:val="0"/>
              <w:marRight w:val="0"/>
              <w:marTop w:val="0"/>
              <w:marBottom w:val="300"/>
              <w:divBdr>
                <w:top w:val="single" w:sz="6" w:space="0" w:color="FFFFFF"/>
                <w:left w:val="single" w:sz="6" w:space="0" w:color="FFFFFF"/>
                <w:bottom w:val="single" w:sz="6" w:space="0" w:color="FFFFFF"/>
                <w:right w:val="single" w:sz="6" w:space="0" w:color="FFFFFF"/>
              </w:divBdr>
              <w:divsChild>
                <w:div w:id="1995334610">
                  <w:marLeft w:val="0"/>
                  <w:marRight w:val="0"/>
                  <w:marTop w:val="0"/>
                  <w:marBottom w:val="0"/>
                  <w:divBdr>
                    <w:top w:val="none" w:sz="0" w:space="0" w:color="FFFFFF"/>
                    <w:left w:val="none" w:sz="0" w:space="0" w:color="FFFFFF"/>
                    <w:bottom w:val="single" w:sz="6" w:space="0" w:color="FFFFFF"/>
                    <w:right w:val="none" w:sz="0" w:space="0" w:color="FFFFFF"/>
                  </w:divBdr>
                </w:div>
                <w:div w:id="273486618">
                  <w:marLeft w:val="0"/>
                  <w:marRight w:val="0"/>
                  <w:marTop w:val="0"/>
                  <w:marBottom w:val="0"/>
                  <w:divBdr>
                    <w:top w:val="none" w:sz="0" w:space="0" w:color="auto"/>
                    <w:left w:val="none" w:sz="0" w:space="0" w:color="auto"/>
                    <w:bottom w:val="none" w:sz="0" w:space="0" w:color="auto"/>
                    <w:right w:val="none" w:sz="0" w:space="0" w:color="auto"/>
                  </w:divBdr>
                </w:div>
                <w:div w:id="47167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9296978">
      <w:bodyDiv w:val="1"/>
      <w:marLeft w:val="0"/>
      <w:marRight w:val="0"/>
      <w:marTop w:val="0"/>
      <w:marBottom w:val="0"/>
      <w:divBdr>
        <w:top w:val="none" w:sz="0" w:space="0" w:color="auto"/>
        <w:left w:val="none" w:sz="0" w:space="0" w:color="auto"/>
        <w:bottom w:val="none" w:sz="0" w:space="0" w:color="auto"/>
        <w:right w:val="none" w:sz="0" w:space="0" w:color="auto"/>
      </w:divBdr>
    </w:div>
    <w:div w:id="509954977">
      <w:bodyDiv w:val="1"/>
      <w:marLeft w:val="0"/>
      <w:marRight w:val="0"/>
      <w:marTop w:val="0"/>
      <w:marBottom w:val="0"/>
      <w:divBdr>
        <w:top w:val="none" w:sz="0" w:space="0" w:color="auto"/>
        <w:left w:val="none" w:sz="0" w:space="0" w:color="auto"/>
        <w:bottom w:val="none" w:sz="0" w:space="0" w:color="auto"/>
        <w:right w:val="none" w:sz="0" w:space="0" w:color="auto"/>
      </w:divBdr>
      <w:divsChild>
        <w:div w:id="2120175555">
          <w:marLeft w:val="0"/>
          <w:marRight w:val="0"/>
          <w:marTop w:val="0"/>
          <w:marBottom w:val="0"/>
          <w:divBdr>
            <w:top w:val="none" w:sz="0" w:space="0" w:color="auto"/>
            <w:left w:val="none" w:sz="0" w:space="0" w:color="auto"/>
            <w:bottom w:val="none" w:sz="0" w:space="0" w:color="auto"/>
            <w:right w:val="none" w:sz="0" w:space="0" w:color="auto"/>
          </w:divBdr>
        </w:div>
      </w:divsChild>
    </w:div>
    <w:div w:id="510140477">
      <w:bodyDiv w:val="1"/>
      <w:marLeft w:val="0"/>
      <w:marRight w:val="0"/>
      <w:marTop w:val="0"/>
      <w:marBottom w:val="0"/>
      <w:divBdr>
        <w:top w:val="none" w:sz="0" w:space="0" w:color="auto"/>
        <w:left w:val="none" w:sz="0" w:space="0" w:color="auto"/>
        <w:bottom w:val="none" w:sz="0" w:space="0" w:color="auto"/>
        <w:right w:val="none" w:sz="0" w:space="0" w:color="auto"/>
      </w:divBdr>
      <w:divsChild>
        <w:div w:id="693504458">
          <w:marLeft w:val="0"/>
          <w:marRight w:val="0"/>
          <w:marTop w:val="0"/>
          <w:marBottom w:val="0"/>
          <w:divBdr>
            <w:top w:val="none" w:sz="0" w:space="0" w:color="auto"/>
            <w:left w:val="none" w:sz="0" w:space="0" w:color="auto"/>
            <w:bottom w:val="none" w:sz="0" w:space="0" w:color="auto"/>
            <w:right w:val="none" w:sz="0" w:space="0" w:color="auto"/>
          </w:divBdr>
        </w:div>
      </w:divsChild>
    </w:div>
    <w:div w:id="513039144">
      <w:bodyDiv w:val="1"/>
      <w:marLeft w:val="0"/>
      <w:marRight w:val="0"/>
      <w:marTop w:val="0"/>
      <w:marBottom w:val="0"/>
      <w:divBdr>
        <w:top w:val="none" w:sz="0" w:space="0" w:color="auto"/>
        <w:left w:val="none" w:sz="0" w:space="0" w:color="auto"/>
        <w:bottom w:val="none" w:sz="0" w:space="0" w:color="auto"/>
        <w:right w:val="none" w:sz="0" w:space="0" w:color="auto"/>
      </w:divBdr>
    </w:div>
    <w:div w:id="513156052">
      <w:bodyDiv w:val="1"/>
      <w:marLeft w:val="0"/>
      <w:marRight w:val="0"/>
      <w:marTop w:val="0"/>
      <w:marBottom w:val="0"/>
      <w:divBdr>
        <w:top w:val="none" w:sz="0" w:space="0" w:color="auto"/>
        <w:left w:val="none" w:sz="0" w:space="0" w:color="auto"/>
        <w:bottom w:val="none" w:sz="0" w:space="0" w:color="auto"/>
        <w:right w:val="none" w:sz="0" w:space="0" w:color="auto"/>
      </w:divBdr>
      <w:divsChild>
        <w:div w:id="275216273">
          <w:marLeft w:val="0"/>
          <w:marRight w:val="0"/>
          <w:marTop w:val="0"/>
          <w:marBottom w:val="0"/>
          <w:divBdr>
            <w:top w:val="none" w:sz="0" w:space="0" w:color="auto"/>
            <w:left w:val="none" w:sz="0" w:space="0" w:color="auto"/>
            <w:bottom w:val="none" w:sz="0" w:space="0" w:color="auto"/>
            <w:right w:val="none" w:sz="0" w:space="0" w:color="auto"/>
          </w:divBdr>
        </w:div>
      </w:divsChild>
    </w:div>
    <w:div w:id="514346455">
      <w:bodyDiv w:val="1"/>
      <w:marLeft w:val="0"/>
      <w:marRight w:val="0"/>
      <w:marTop w:val="0"/>
      <w:marBottom w:val="0"/>
      <w:divBdr>
        <w:top w:val="none" w:sz="0" w:space="0" w:color="auto"/>
        <w:left w:val="none" w:sz="0" w:space="0" w:color="auto"/>
        <w:bottom w:val="none" w:sz="0" w:space="0" w:color="auto"/>
        <w:right w:val="none" w:sz="0" w:space="0" w:color="auto"/>
      </w:divBdr>
      <w:divsChild>
        <w:div w:id="86194627">
          <w:marLeft w:val="0"/>
          <w:marRight w:val="0"/>
          <w:marTop w:val="0"/>
          <w:marBottom w:val="150"/>
          <w:divBdr>
            <w:top w:val="none" w:sz="0" w:space="0" w:color="auto"/>
            <w:left w:val="none" w:sz="0" w:space="0" w:color="auto"/>
            <w:bottom w:val="none" w:sz="0" w:space="0" w:color="auto"/>
            <w:right w:val="none" w:sz="0" w:space="0" w:color="auto"/>
          </w:divBdr>
          <w:divsChild>
            <w:div w:id="1280331982">
              <w:marLeft w:val="0"/>
              <w:marRight w:val="0"/>
              <w:marTop w:val="0"/>
              <w:marBottom w:val="300"/>
              <w:divBdr>
                <w:top w:val="single" w:sz="6" w:space="0" w:color="FFFFFF"/>
                <w:left w:val="single" w:sz="6" w:space="0" w:color="FFFFFF"/>
                <w:bottom w:val="single" w:sz="6" w:space="0" w:color="FFFFFF"/>
                <w:right w:val="single" w:sz="6" w:space="0" w:color="FFFFFF"/>
              </w:divBdr>
              <w:divsChild>
                <w:div w:id="1522931591">
                  <w:marLeft w:val="0"/>
                  <w:marRight w:val="0"/>
                  <w:marTop w:val="0"/>
                  <w:marBottom w:val="0"/>
                  <w:divBdr>
                    <w:top w:val="none" w:sz="0" w:space="0" w:color="auto"/>
                    <w:left w:val="none" w:sz="0" w:space="0" w:color="auto"/>
                    <w:bottom w:val="none" w:sz="0" w:space="0" w:color="auto"/>
                    <w:right w:val="none" w:sz="0" w:space="0" w:color="auto"/>
                  </w:divBdr>
                </w:div>
                <w:div w:id="142537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098486">
          <w:marLeft w:val="0"/>
          <w:marRight w:val="0"/>
          <w:marTop w:val="0"/>
          <w:marBottom w:val="150"/>
          <w:divBdr>
            <w:top w:val="none" w:sz="0" w:space="0" w:color="auto"/>
            <w:left w:val="none" w:sz="0" w:space="0" w:color="auto"/>
            <w:bottom w:val="none" w:sz="0" w:space="0" w:color="auto"/>
            <w:right w:val="none" w:sz="0" w:space="0" w:color="auto"/>
          </w:divBdr>
          <w:divsChild>
            <w:div w:id="1079330831">
              <w:marLeft w:val="0"/>
              <w:marRight w:val="0"/>
              <w:marTop w:val="0"/>
              <w:marBottom w:val="300"/>
              <w:divBdr>
                <w:top w:val="single" w:sz="6" w:space="0" w:color="FFFFFF"/>
                <w:left w:val="single" w:sz="6" w:space="0" w:color="FFFFFF"/>
                <w:bottom w:val="single" w:sz="6" w:space="0" w:color="FFFFFF"/>
                <w:right w:val="single" w:sz="6" w:space="0" w:color="FFFFFF"/>
              </w:divBdr>
              <w:divsChild>
                <w:div w:id="389499880">
                  <w:marLeft w:val="0"/>
                  <w:marRight w:val="0"/>
                  <w:marTop w:val="0"/>
                  <w:marBottom w:val="0"/>
                  <w:divBdr>
                    <w:top w:val="none" w:sz="0" w:space="0" w:color="FFFFFF"/>
                    <w:left w:val="none" w:sz="0" w:space="0" w:color="FFFFFF"/>
                    <w:bottom w:val="single" w:sz="6" w:space="0" w:color="FFFFFF"/>
                    <w:right w:val="none" w:sz="0" w:space="0" w:color="FFFFFF"/>
                  </w:divBdr>
                </w:div>
                <w:div w:id="308706345">
                  <w:marLeft w:val="0"/>
                  <w:marRight w:val="0"/>
                  <w:marTop w:val="0"/>
                  <w:marBottom w:val="0"/>
                  <w:divBdr>
                    <w:top w:val="none" w:sz="0" w:space="0" w:color="auto"/>
                    <w:left w:val="none" w:sz="0" w:space="0" w:color="auto"/>
                    <w:bottom w:val="none" w:sz="0" w:space="0" w:color="auto"/>
                    <w:right w:val="none" w:sz="0" w:space="0" w:color="auto"/>
                  </w:divBdr>
                </w:div>
                <w:div w:id="196785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429643">
          <w:marLeft w:val="0"/>
          <w:marRight w:val="0"/>
          <w:marTop w:val="0"/>
          <w:marBottom w:val="150"/>
          <w:divBdr>
            <w:top w:val="none" w:sz="0" w:space="0" w:color="auto"/>
            <w:left w:val="none" w:sz="0" w:space="0" w:color="auto"/>
            <w:bottom w:val="none" w:sz="0" w:space="0" w:color="auto"/>
            <w:right w:val="none" w:sz="0" w:space="0" w:color="auto"/>
          </w:divBdr>
          <w:divsChild>
            <w:div w:id="794640660">
              <w:marLeft w:val="0"/>
              <w:marRight w:val="0"/>
              <w:marTop w:val="0"/>
              <w:marBottom w:val="300"/>
              <w:divBdr>
                <w:top w:val="single" w:sz="6" w:space="0" w:color="FFFFFF"/>
                <w:left w:val="single" w:sz="6" w:space="0" w:color="FFFFFF"/>
                <w:bottom w:val="single" w:sz="6" w:space="0" w:color="FFFFFF"/>
                <w:right w:val="single" w:sz="6" w:space="0" w:color="FFFFFF"/>
              </w:divBdr>
              <w:divsChild>
                <w:div w:id="434860586">
                  <w:marLeft w:val="0"/>
                  <w:marRight w:val="0"/>
                  <w:marTop w:val="0"/>
                  <w:marBottom w:val="0"/>
                  <w:divBdr>
                    <w:top w:val="none" w:sz="0" w:space="0" w:color="FFFFFF"/>
                    <w:left w:val="none" w:sz="0" w:space="0" w:color="FFFFFF"/>
                    <w:bottom w:val="single" w:sz="6" w:space="0" w:color="FFFFFF"/>
                    <w:right w:val="none" w:sz="0" w:space="0" w:color="FFFFFF"/>
                  </w:divBdr>
                </w:div>
                <w:div w:id="1485925032">
                  <w:marLeft w:val="0"/>
                  <w:marRight w:val="0"/>
                  <w:marTop w:val="0"/>
                  <w:marBottom w:val="0"/>
                  <w:divBdr>
                    <w:top w:val="none" w:sz="0" w:space="0" w:color="auto"/>
                    <w:left w:val="none" w:sz="0" w:space="0" w:color="auto"/>
                    <w:bottom w:val="none" w:sz="0" w:space="0" w:color="auto"/>
                    <w:right w:val="none" w:sz="0" w:space="0" w:color="auto"/>
                  </w:divBdr>
                </w:div>
                <w:div w:id="18968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12502">
          <w:marLeft w:val="0"/>
          <w:marRight w:val="0"/>
          <w:marTop w:val="0"/>
          <w:marBottom w:val="150"/>
          <w:divBdr>
            <w:top w:val="none" w:sz="0" w:space="0" w:color="auto"/>
            <w:left w:val="none" w:sz="0" w:space="0" w:color="auto"/>
            <w:bottom w:val="none" w:sz="0" w:space="0" w:color="auto"/>
            <w:right w:val="none" w:sz="0" w:space="0" w:color="auto"/>
          </w:divBdr>
          <w:divsChild>
            <w:div w:id="101000628">
              <w:marLeft w:val="0"/>
              <w:marRight w:val="0"/>
              <w:marTop w:val="0"/>
              <w:marBottom w:val="300"/>
              <w:divBdr>
                <w:top w:val="single" w:sz="6" w:space="0" w:color="FFFFFF"/>
                <w:left w:val="single" w:sz="6" w:space="0" w:color="FFFFFF"/>
                <w:bottom w:val="single" w:sz="6" w:space="0" w:color="FFFFFF"/>
                <w:right w:val="single" w:sz="6" w:space="0" w:color="FFFFFF"/>
              </w:divBdr>
              <w:divsChild>
                <w:div w:id="1465150025">
                  <w:marLeft w:val="0"/>
                  <w:marRight w:val="0"/>
                  <w:marTop w:val="0"/>
                  <w:marBottom w:val="0"/>
                  <w:divBdr>
                    <w:top w:val="none" w:sz="0" w:space="0" w:color="FFFFFF"/>
                    <w:left w:val="none" w:sz="0" w:space="0" w:color="FFFFFF"/>
                    <w:bottom w:val="single" w:sz="6" w:space="0" w:color="FFFFFF"/>
                    <w:right w:val="none" w:sz="0" w:space="0" w:color="FFFFFF"/>
                  </w:divBdr>
                </w:div>
                <w:div w:id="243338632">
                  <w:marLeft w:val="0"/>
                  <w:marRight w:val="0"/>
                  <w:marTop w:val="0"/>
                  <w:marBottom w:val="0"/>
                  <w:divBdr>
                    <w:top w:val="none" w:sz="0" w:space="0" w:color="auto"/>
                    <w:left w:val="none" w:sz="0" w:space="0" w:color="auto"/>
                    <w:bottom w:val="none" w:sz="0" w:space="0" w:color="auto"/>
                    <w:right w:val="none" w:sz="0" w:space="0" w:color="auto"/>
                  </w:divBdr>
                </w:div>
                <w:div w:id="64739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610075">
      <w:bodyDiv w:val="1"/>
      <w:marLeft w:val="0"/>
      <w:marRight w:val="0"/>
      <w:marTop w:val="0"/>
      <w:marBottom w:val="0"/>
      <w:divBdr>
        <w:top w:val="none" w:sz="0" w:space="0" w:color="auto"/>
        <w:left w:val="none" w:sz="0" w:space="0" w:color="auto"/>
        <w:bottom w:val="none" w:sz="0" w:space="0" w:color="auto"/>
        <w:right w:val="none" w:sz="0" w:space="0" w:color="auto"/>
      </w:divBdr>
      <w:divsChild>
        <w:div w:id="1200095650">
          <w:marLeft w:val="0"/>
          <w:marRight w:val="0"/>
          <w:marTop w:val="0"/>
          <w:marBottom w:val="0"/>
          <w:divBdr>
            <w:top w:val="none" w:sz="0" w:space="0" w:color="auto"/>
            <w:left w:val="none" w:sz="0" w:space="0" w:color="auto"/>
            <w:bottom w:val="none" w:sz="0" w:space="0" w:color="auto"/>
            <w:right w:val="none" w:sz="0" w:space="0" w:color="auto"/>
          </w:divBdr>
        </w:div>
      </w:divsChild>
    </w:div>
    <w:div w:id="514686551">
      <w:bodyDiv w:val="1"/>
      <w:marLeft w:val="0"/>
      <w:marRight w:val="0"/>
      <w:marTop w:val="0"/>
      <w:marBottom w:val="0"/>
      <w:divBdr>
        <w:top w:val="none" w:sz="0" w:space="0" w:color="auto"/>
        <w:left w:val="none" w:sz="0" w:space="0" w:color="auto"/>
        <w:bottom w:val="none" w:sz="0" w:space="0" w:color="auto"/>
        <w:right w:val="none" w:sz="0" w:space="0" w:color="auto"/>
      </w:divBdr>
      <w:divsChild>
        <w:div w:id="1682704433">
          <w:marLeft w:val="0"/>
          <w:marRight w:val="0"/>
          <w:marTop w:val="0"/>
          <w:marBottom w:val="150"/>
          <w:divBdr>
            <w:top w:val="none" w:sz="0" w:space="0" w:color="auto"/>
            <w:left w:val="none" w:sz="0" w:space="0" w:color="auto"/>
            <w:bottom w:val="none" w:sz="0" w:space="0" w:color="auto"/>
            <w:right w:val="none" w:sz="0" w:space="0" w:color="auto"/>
          </w:divBdr>
          <w:divsChild>
            <w:div w:id="472992392">
              <w:marLeft w:val="0"/>
              <w:marRight w:val="0"/>
              <w:marTop w:val="0"/>
              <w:marBottom w:val="300"/>
              <w:divBdr>
                <w:top w:val="single" w:sz="6" w:space="0" w:color="FFFFFF"/>
                <w:left w:val="single" w:sz="6" w:space="0" w:color="FFFFFF"/>
                <w:bottom w:val="single" w:sz="6" w:space="0" w:color="FFFFFF"/>
                <w:right w:val="single" w:sz="6" w:space="0" w:color="FFFFFF"/>
              </w:divBdr>
              <w:divsChild>
                <w:div w:id="1297561229">
                  <w:marLeft w:val="0"/>
                  <w:marRight w:val="0"/>
                  <w:marTop w:val="0"/>
                  <w:marBottom w:val="0"/>
                  <w:divBdr>
                    <w:top w:val="none" w:sz="0" w:space="0" w:color="auto"/>
                    <w:left w:val="none" w:sz="0" w:space="0" w:color="auto"/>
                    <w:bottom w:val="none" w:sz="0" w:space="0" w:color="auto"/>
                    <w:right w:val="none" w:sz="0" w:space="0" w:color="auto"/>
                  </w:divBdr>
                </w:div>
                <w:div w:id="610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257317">
          <w:marLeft w:val="0"/>
          <w:marRight w:val="0"/>
          <w:marTop w:val="0"/>
          <w:marBottom w:val="150"/>
          <w:divBdr>
            <w:top w:val="none" w:sz="0" w:space="0" w:color="auto"/>
            <w:left w:val="none" w:sz="0" w:space="0" w:color="auto"/>
            <w:bottom w:val="none" w:sz="0" w:space="0" w:color="auto"/>
            <w:right w:val="none" w:sz="0" w:space="0" w:color="auto"/>
          </w:divBdr>
          <w:divsChild>
            <w:div w:id="1782727174">
              <w:marLeft w:val="0"/>
              <w:marRight w:val="0"/>
              <w:marTop w:val="0"/>
              <w:marBottom w:val="300"/>
              <w:divBdr>
                <w:top w:val="single" w:sz="6" w:space="0" w:color="FFFFFF"/>
                <w:left w:val="single" w:sz="6" w:space="0" w:color="FFFFFF"/>
                <w:bottom w:val="single" w:sz="6" w:space="0" w:color="FFFFFF"/>
                <w:right w:val="single" w:sz="6" w:space="0" w:color="FFFFFF"/>
              </w:divBdr>
              <w:divsChild>
                <w:div w:id="939530758">
                  <w:marLeft w:val="0"/>
                  <w:marRight w:val="0"/>
                  <w:marTop w:val="0"/>
                  <w:marBottom w:val="0"/>
                  <w:divBdr>
                    <w:top w:val="none" w:sz="0" w:space="0" w:color="FFFFFF"/>
                    <w:left w:val="none" w:sz="0" w:space="0" w:color="FFFFFF"/>
                    <w:bottom w:val="single" w:sz="6" w:space="0" w:color="FFFFFF"/>
                    <w:right w:val="none" w:sz="0" w:space="0" w:color="FFFFFF"/>
                  </w:divBdr>
                </w:div>
                <w:div w:id="2055232269">
                  <w:marLeft w:val="0"/>
                  <w:marRight w:val="0"/>
                  <w:marTop w:val="0"/>
                  <w:marBottom w:val="0"/>
                  <w:divBdr>
                    <w:top w:val="none" w:sz="0" w:space="0" w:color="auto"/>
                    <w:left w:val="none" w:sz="0" w:space="0" w:color="auto"/>
                    <w:bottom w:val="none" w:sz="0" w:space="0" w:color="auto"/>
                    <w:right w:val="none" w:sz="0" w:space="0" w:color="auto"/>
                  </w:divBdr>
                </w:div>
                <w:div w:id="40969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50213">
          <w:marLeft w:val="0"/>
          <w:marRight w:val="0"/>
          <w:marTop w:val="0"/>
          <w:marBottom w:val="150"/>
          <w:divBdr>
            <w:top w:val="none" w:sz="0" w:space="0" w:color="auto"/>
            <w:left w:val="none" w:sz="0" w:space="0" w:color="auto"/>
            <w:bottom w:val="none" w:sz="0" w:space="0" w:color="auto"/>
            <w:right w:val="none" w:sz="0" w:space="0" w:color="auto"/>
          </w:divBdr>
          <w:divsChild>
            <w:div w:id="388069324">
              <w:marLeft w:val="0"/>
              <w:marRight w:val="0"/>
              <w:marTop w:val="0"/>
              <w:marBottom w:val="300"/>
              <w:divBdr>
                <w:top w:val="single" w:sz="6" w:space="0" w:color="FFFFFF"/>
                <w:left w:val="single" w:sz="6" w:space="0" w:color="FFFFFF"/>
                <w:bottom w:val="single" w:sz="6" w:space="0" w:color="FFFFFF"/>
                <w:right w:val="single" w:sz="6" w:space="0" w:color="FFFFFF"/>
              </w:divBdr>
              <w:divsChild>
                <w:div w:id="2088384727">
                  <w:marLeft w:val="0"/>
                  <w:marRight w:val="0"/>
                  <w:marTop w:val="0"/>
                  <w:marBottom w:val="0"/>
                  <w:divBdr>
                    <w:top w:val="none" w:sz="0" w:space="0" w:color="FFFFFF"/>
                    <w:left w:val="none" w:sz="0" w:space="0" w:color="FFFFFF"/>
                    <w:bottom w:val="single" w:sz="6" w:space="0" w:color="FFFFFF"/>
                    <w:right w:val="none" w:sz="0" w:space="0" w:color="FFFFFF"/>
                  </w:divBdr>
                </w:div>
                <w:div w:id="405692644">
                  <w:marLeft w:val="0"/>
                  <w:marRight w:val="0"/>
                  <w:marTop w:val="0"/>
                  <w:marBottom w:val="0"/>
                  <w:divBdr>
                    <w:top w:val="none" w:sz="0" w:space="0" w:color="auto"/>
                    <w:left w:val="none" w:sz="0" w:space="0" w:color="auto"/>
                    <w:bottom w:val="none" w:sz="0" w:space="0" w:color="auto"/>
                    <w:right w:val="none" w:sz="0" w:space="0" w:color="auto"/>
                  </w:divBdr>
                </w:div>
                <w:div w:id="165086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140238">
          <w:marLeft w:val="0"/>
          <w:marRight w:val="0"/>
          <w:marTop w:val="0"/>
          <w:marBottom w:val="150"/>
          <w:divBdr>
            <w:top w:val="none" w:sz="0" w:space="0" w:color="auto"/>
            <w:left w:val="none" w:sz="0" w:space="0" w:color="auto"/>
            <w:bottom w:val="none" w:sz="0" w:space="0" w:color="auto"/>
            <w:right w:val="none" w:sz="0" w:space="0" w:color="auto"/>
          </w:divBdr>
          <w:divsChild>
            <w:div w:id="673992739">
              <w:marLeft w:val="0"/>
              <w:marRight w:val="0"/>
              <w:marTop w:val="0"/>
              <w:marBottom w:val="300"/>
              <w:divBdr>
                <w:top w:val="single" w:sz="6" w:space="0" w:color="FFFFFF"/>
                <w:left w:val="single" w:sz="6" w:space="0" w:color="FFFFFF"/>
                <w:bottom w:val="single" w:sz="6" w:space="0" w:color="FFFFFF"/>
                <w:right w:val="single" w:sz="6" w:space="0" w:color="FFFFFF"/>
              </w:divBdr>
              <w:divsChild>
                <w:div w:id="736633534">
                  <w:marLeft w:val="0"/>
                  <w:marRight w:val="0"/>
                  <w:marTop w:val="0"/>
                  <w:marBottom w:val="0"/>
                  <w:divBdr>
                    <w:top w:val="none" w:sz="0" w:space="0" w:color="FFFFFF"/>
                    <w:left w:val="none" w:sz="0" w:space="0" w:color="FFFFFF"/>
                    <w:bottom w:val="single" w:sz="6" w:space="0" w:color="FFFFFF"/>
                    <w:right w:val="none" w:sz="0" w:space="0" w:color="FFFFFF"/>
                  </w:divBdr>
                </w:div>
                <w:div w:id="1497187839">
                  <w:marLeft w:val="0"/>
                  <w:marRight w:val="0"/>
                  <w:marTop w:val="0"/>
                  <w:marBottom w:val="0"/>
                  <w:divBdr>
                    <w:top w:val="none" w:sz="0" w:space="0" w:color="auto"/>
                    <w:left w:val="none" w:sz="0" w:space="0" w:color="auto"/>
                    <w:bottom w:val="none" w:sz="0" w:space="0" w:color="auto"/>
                    <w:right w:val="none" w:sz="0" w:space="0" w:color="auto"/>
                  </w:divBdr>
                </w:div>
                <w:div w:id="136918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504176">
          <w:marLeft w:val="0"/>
          <w:marRight w:val="0"/>
          <w:marTop w:val="0"/>
          <w:marBottom w:val="150"/>
          <w:divBdr>
            <w:top w:val="none" w:sz="0" w:space="0" w:color="auto"/>
            <w:left w:val="none" w:sz="0" w:space="0" w:color="auto"/>
            <w:bottom w:val="none" w:sz="0" w:space="0" w:color="auto"/>
            <w:right w:val="none" w:sz="0" w:space="0" w:color="auto"/>
          </w:divBdr>
          <w:divsChild>
            <w:div w:id="1078867633">
              <w:marLeft w:val="0"/>
              <w:marRight w:val="0"/>
              <w:marTop w:val="0"/>
              <w:marBottom w:val="300"/>
              <w:divBdr>
                <w:top w:val="single" w:sz="6" w:space="0" w:color="FFFFFF"/>
                <w:left w:val="single" w:sz="6" w:space="0" w:color="FFFFFF"/>
                <w:bottom w:val="single" w:sz="6" w:space="0" w:color="FFFFFF"/>
                <w:right w:val="single" w:sz="6" w:space="0" w:color="FFFFFF"/>
              </w:divBdr>
              <w:divsChild>
                <w:div w:id="1963078151">
                  <w:marLeft w:val="0"/>
                  <w:marRight w:val="0"/>
                  <w:marTop w:val="0"/>
                  <w:marBottom w:val="0"/>
                  <w:divBdr>
                    <w:top w:val="none" w:sz="0" w:space="0" w:color="FFFFFF"/>
                    <w:left w:val="none" w:sz="0" w:space="0" w:color="FFFFFF"/>
                    <w:bottom w:val="single" w:sz="6" w:space="0" w:color="FFFFFF"/>
                    <w:right w:val="none" w:sz="0" w:space="0" w:color="FFFFFF"/>
                  </w:divBdr>
                </w:div>
                <w:div w:id="1470588666">
                  <w:marLeft w:val="0"/>
                  <w:marRight w:val="0"/>
                  <w:marTop w:val="0"/>
                  <w:marBottom w:val="0"/>
                  <w:divBdr>
                    <w:top w:val="none" w:sz="0" w:space="0" w:color="auto"/>
                    <w:left w:val="none" w:sz="0" w:space="0" w:color="auto"/>
                    <w:bottom w:val="none" w:sz="0" w:space="0" w:color="auto"/>
                    <w:right w:val="none" w:sz="0" w:space="0" w:color="auto"/>
                  </w:divBdr>
                </w:div>
                <w:div w:id="135719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851646">
      <w:bodyDiv w:val="1"/>
      <w:marLeft w:val="0"/>
      <w:marRight w:val="0"/>
      <w:marTop w:val="0"/>
      <w:marBottom w:val="0"/>
      <w:divBdr>
        <w:top w:val="none" w:sz="0" w:space="0" w:color="auto"/>
        <w:left w:val="none" w:sz="0" w:space="0" w:color="auto"/>
        <w:bottom w:val="none" w:sz="0" w:space="0" w:color="auto"/>
        <w:right w:val="none" w:sz="0" w:space="0" w:color="auto"/>
      </w:divBdr>
    </w:div>
    <w:div w:id="514922575">
      <w:bodyDiv w:val="1"/>
      <w:marLeft w:val="0"/>
      <w:marRight w:val="0"/>
      <w:marTop w:val="0"/>
      <w:marBottom w:val="0"/>
      <w:divBdr>
        <w:top w:val="none" w:sz="0" w:space="0" w:color="auto"/>
        <w:left w:val="none" w:sz="0" w:space="0" w:color="auto"/>
        <w:bottom w:val="none" w:sz="0" w:space="0" w:color="auto"/>
        <w:right w:val="none" w:sz="0" w:space="0" w:color="auto"/>
      </w:divBdr>
    </w:div>
    <w:div w:id="515116793">
      <w:bodyDiv w:val="1"/>
      <w:marLeft w:val="0"/>
      <w:marRight w:val="0"/>
      <w:marTop w:val="0"/>
      <w:marBottom w:val="0"/>
      <w:divBdr>
        <w:top w:val="none" w:sz="0" w:space="0" w:color="auto"/>
        <w:left w:val="none" w:sz="0" w:space="0" w:color="auto"/>
        <w:bottom w:val="none" w:sz="0" w:space="0" w:color="auto"/>
        <w:right w:val="none" w:sz="0" w:space="0" w:color="auto"/>
      </w:divBdr>
    </w:div>
    <w:div w:id="515923772">
      <w:bodyDiv w:val="1"/>
      <w:marLeft w:val="0"/>
      <w:marRight w:val="0"/>
      <w:marTop w:val="0"/>
      <w:marBottom w:val="0"/>
      <w:divBdr>
        <w:top w:val="none" w:sz="0" w:space="0" w:color="auto"/>
        <w:left w:val="none" w:sz="0" w:space="0" w:color="auto"/>
        <w:bottom w:val="none" w:sz="0" w:space="0" w:color="auto"/>
        <w:right w:val="none" w:sz="0" w:space="0" w:color="auto"/>
      </w:divBdr>
      <w:divsChild>
        <w:div w:id="1037048237">
          <w:marLeft w:val="0"/>
          <w:marRight w:val="0"/>
          <w:marTop w:val="0"/>
          <w:marBottom w:val="0"/>
          <w:divBdr>
            <w:top w:val="none" w:sz="0" w:space="0" w:color="auto"/>
            <w:left w:val="none" w:sz="0" w:space="0" w:color="auto"/>
            <w:bottom w:val="none" w:sz="0" w:space="0" w:color="auto"/>
            <w:right w:val="none" w:sz="0" w:space="0" w:color="auto"/>
          </w:divBdr>
          <w:divsChild>
            <w:div w:id="1890845648">
              <w:marLeft w:val="0"/>
              <w:marRight w:val="0"/>
              <w:marTop w:val="0"/>
              <w:marBottom w:val="0"/>
              <w:divBdr>
                <w:top w:val="none" w:sz="0" w:space="0" w:color="auto"/>
                <w:left w:val="none" w:sz="0" w:space="0" w:color="auto"/>
                <w:bottom w:val="none" w:sz="0" w:space="0" w:color="auto"/>
                <w:right w:val="none" w:sz="0" w:space="0" w:color="auto"/>
              </w:divBdr>
              <w:divsChild>
                <w:div w:id="1523784235">
                  <w:marLeft w:val="0"/>
                  <w:marRight w:val="0"/>
                  <w:marTop w:val="0"/>
                  <w:marBottom w:val="0"/>
                  <w:divBdr>
                    <w:top w:val="none" w:sz="0" w:space="0" w:color="auto"/>
                    <w:left w:val="none" w:sz="0" w:space="0" w:color="auto"/>
                    <w:bottom w:val="none" w:sz="0" w:space="0" w:color="auto"/>
                    <w:right w:val="none" w:sz="0" w:space="0" w:color="auto"/>
                  </w:divBdr>
                  <w:divsChild>
                    <w:div w:id="112284353">
                      <w:marLeft w:val="0"/>
                      <w:marRight w:val="0"/>
                      <w:marTop w:val="0"/>
                      <w:marBottom w:val="0"/>
                      <w:divBdr>
                        <w:top w:val="none" w:sz="0" w:space="0" w:color="auto"/>
                        <w:left w:val="none" w:sz="0" w:space="0" w:color="auto"/>
                        <w:bottom w:val="none" w:sz="0" w:space="0" w:color="auto"/>
                        <w:right w:val="none" w:sz="0" w:space="0" w:color="auto"/>
                      </w:divBdr>
                      <w:divsChild>
                        <w:div w:id="1888838940">
                          <w:marLeft w:val="-225"/>
                          <w:marRight w:val="0"/>
                          <w:marTop w:val="0"/>
                          <w:marBottom w:val="0"/>
                          <w:divBdr>
                            <w:top w:val="none" w:sz="0" w:space="0" w:color="auto"/>
                            <w:left w:val="none" w:sz="0" w:space="0" w:color="auto"/>
                            <w:bottom w:val="none" w:sz="0" w:space="0" w:color="auto"/>
                            <w:right w:val="none" w:sz="0" w:space="0" w:color="auto"/>
                          </w:divBdr>
                          <w:divsChild>
                            <w:div w:id="1999650853">
                              <w:marLeft w:val="1500"/>
                              <w:marRight w:val="1500"/>
                              <w:marTop w:val="0"/>
                              <w:marBottom w:val="0"/>
                              <w:divBdr>
                                <w:top w:val="none" w:sz="0" w:space="0" w:color="auto"/>
                                <w:left w:val="none" w:sz="0" w:space="0" w:color="auto"/>
                                <w:bottom w:val="none" w:sz="0" w:space="0" w:color="auto"/>
                                <w:right w:val="none" w:sz="0" w:space="0" w:color="auto"/>
                              </w:divBdr>
                              <w:divsChild>
                                <w:div w:id="968049015">
                                  <w:marLeft w:val="0"/>
                                  <w:marRight w:val="0"/>
                                  <w:marTop w:val="0"/>
                                  <w:marBottom w:val="345"/>
                                  <w:divBdr>
                                    <w:top w:val="none" w:sz="0" w:space="0" w:color="auto"/>
                                    <w:left w:val="none" w:sz="0" w:space="0" w:color="auto"/>
                                    <w:bottom w:val="none" w:sz="0" w:space="0" w:color="auto"/>
                                    <w:right w:val="none" w:sz="0" w:space="0" w:color="auto"/>
                                  </w:divBdr>
                                  <w:divsChild>
                                    <w:div w:id="173508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6117676">
      <w:bodyDiv w:val="1"/>
      <w:marLeft w:val="0"/>
      <w:marRight w:val="0"/>
      <w:marTop w:val="0"/>
      <w:marBottom w:val="0"/>
      <w:divBdr>
        <w:top w:val="none" w:sz="0" w:space="0" w:color="auto"/>
        <w:left w:val="none" w:sz="0" w:space="0" w:color="auto"/>
        <w:bottom w:val="none" w:sz="0" w:space="0" w:color="auto"/>
        <w:right w:val="none" w:sz="0" w:space="0" w:color="auto"/>
      </w:divBdr>
    </w:div>
    <w:div w:id="516695579">
      <w:bodyDiv w:val="1"/>
      <w:marLeft w:val="0"/>
      <w:marRight w:val="0"/>
      <w:marTop w:val="0"/>
      <w:marBottom w:val="0"/>
      <w:divBdr>
        <w:top w:val="none" w:sz="0" w:space="0" w:color="auto"/>
        <w:left w:val="none" w:sz="0" w:space="0" w:color="auto"/>
        <w:bottom w:val="none" w:sz="0" w:space="0" w:color="auto"/>
        <w:right w:val="none" w:sz="0" w:space="0" w:color="auto"/>
      </w:divBdr>
      <w:divsChild>
        <w:div w:id="218522588">
          <w:marLeft w:val="0"/>
          <w:marRight w:val="0"/>
          <w:marTop w:val="0"/>
          <w:marBottom w:val="0"/>
          <w:divBdr>
            <w:top w:val="none" w:sz="0" w:space="0" w:color="auto"/>
            <w:left w:val="none" w:sz="0" w:space="0" w:color="auto"/>
            <w:bottom w:val="none" w:sz="0" w:space="0" w:color="auto"/>
            <w:right w:val="none" w:sz="0" w:space="0" w:color="auto"/>
          </w:divBdr>
        </w:div>
      </w:divsChild>
    </w:div>
    <w:div w:id="517501092">
      <w:bodyDiv w:val="1"/>
      <w:marLeft w:val="0"/>
      <w:marRight w:val="0"/>
      <w:marTop w:val="0"/>
      <w:marBottom w:val="0"/>
      <w:divBdr>
        <w:top w:val="none" w:sz="0" w:space="0" w:color="auto"/>
        <w:left w:val="none" w:sz="0" w:space="0" w:color="auto"/>
        <w:bottom w:val="none" w:sz="0" w:space="0" w:color="auto"/>
        <w:right w:val="none" w:sz="0" w:space="0" w:color="auto"/>
      </w:divBdr>
    </w:div>
    <w:div w:id="517621645">
      <w:bodyDiv w:val="1"/>
      <w:marLeft w:val="0"/>
      <w:marRight w:val="0"/>
      <w:marTop w:val="0"/>
      <w:marBottom w:val="0"/>
      <w:divBdr>
        <w:top w:val="none" w:sz="0" w:space="0" w:color="auto"/>
        <w:left w:val="none" w:sz="0" w:space="0" w:color="auto"/>
        <w:bottom w:val="none" w:sz="0" w:space="0" w:color="auto"/>
        <w:right w:val="none" w:sz="0" w:space="0" w:color="auto"/>
      </w:divBdr>
    </w:div>
    <w:div w:id="517888763">
      <w:bodyDiv w:val="1"/>
      <w:marLeft w:val="0"/>
      <w:marRight w:val="0"/>
      <w:marTop w:val="0"/>
      <w:marBottom w:val="0"/>
      <w:divBdr>
        <w:top w:val="none" w:sz="0" w:space="0" w:color="auto"/>
        <w:left w:val="none" w:sz="0" w:space="0" w:color="auto"/>
        <w:bottom w:val="none" w:sz="0" w:space="0" w:color="auto"/>
        <w:right w:val="none" w:sz="0" w:space="0" w:color="auto"/>
      </w:divBdr>
      <w:divsChild>
        <w:div w:id="661467177">
          <w:marLeft w:val="0"/>
          <w:marRight w:val="0"/>
          <w:marTop w:val="0"/>
          <w:marBottom w:val="0"/>
          <w:divBdr>
            <w:top w:val="none" w:sz="0" w:space="0" w:color="auto"/>
            <w:left w:val="none" w:sz="0" w:space="0" w:color="auto"/>
            <w:bottom w:val="none" w:sz="0" w:space="0" w:color="auto"/>
            <w:right w:val="none" w:sz="0" w:space="0" w:color="auto"/>
          </w:divBdr>
        </w:div>
      </w:divsChild>
    </w:div>
    <w:div w:id="518009297">
      <w:bodyDiv w:val="1"/>
      <w:marLeft w:val="0"/>
      <w:marRight w:val="0"/>
      <w:marTop w:val="0"/>
      <w:marBottom w:val="0"/>
      <w:divBdr>
        <w:top w:val="none" w:sz="0" w:space="0" w:color="auto"/>
        <w:left w:val="none" w:sz="0" w:space="0" w:color="auto"/>
        <w:bottom w:val="none" w:sz="0" w:space="0" w:color="auto"/>
        <w:right w:val="none" w:sz="0" w:space="0" w:color="auto"/>
      </w:divBdr>
      <w:divsChild>
        <w:div w:id="837115331">
          <w:marLeft w:val="0"/>
          <w:marRight w:val="0"/>
          <w:marTop w:val="0"/>
          <w:marBottom w:val="0"/>
          <w:divBdr>
            <w:top w:val="none" w:sz="0" w:space="0" w:color="auto"/>
            <w:left w:val="none" w:sz="0" w:space="0" w:color="auto"/>
            <w:bottom w:val="none" w:sz="0" w:space="0" w:color="auto"/>
            <w:right w:val="none" w:sz="0" w:space="0" w:color="auto"/>
          </w:divBdr>
          <w:divsChild>
            <w:div w:id="361521370">
              <w:marLeft w:val="0"/>
              <w:marRight w:val="0"/>
              <w:marTop w:val="0"/>
              <w:marBottom w:val="0"/>
              <w:divBdr>
                <w:top w:val="none" w:sz="0" w:space="0" w:color="auto"/>
                <w:left w:val="none" w:sz="0" w:space="0" w:color="auto"/>
                <w:bottom w:val="none" w:sz="0" w:space="0" w:color="auto"/>
                <w:right w:val="none" w:sz="0" w:space="0" w:color="auto"/>
              </w:divBdr>
              <w:divsChild>
                <w:div w:id="1947031405">
                  <w:marLeft w:val="0"/>
                  <w:marRight w:val="0"/>
                  <w:marTop w:val="0"/>
                  <w:marBottom w:val="0"/>
                  <w:divBdr>
                    <w:top w:val="none" w:sz="0" w:space="0" w:color="auto"/>
                    <w:left w:val="none" w:sz="0" w:space="0" w:color="auto"/>
                    <w:bottom w:val="none" w:sz="0" w:space="0" w:color="auto"/>
                    <w:right w:val="none" w:sz="0" w:space="0" w:color="auto"/>
                  </w:divBdr>
                  <w:divsChild>
                    <w:div w:id="1303118150">
                      <w:marLeft w:val="0"/>
                      <w:marRight w:val="0"/>
                      <w:marTop w:val="0"/>
                      <w:marBottom w:val="0"/>
                      <w:divBdr>
                        <w:top w:val="none" w:sz="0" w:space="0" w:color="auto"/>
                        <w:left w:val="none" w:sz="0" w:space="0" w:color="auto"/>
                        <w:bottom w:val="none" w:sz="0" w:space="0" w:color="auto"/>
                        <w:right w:val="none" w:sz="0" w:space="0" w:color="auto"/>
                      </w:divBdr>
                      <w:divsChild>
                        <w:div w:id="384717004">
                          <w:marLeft w:val="-225"/>
                          <w:marRight w:val="0"/>
                          <w:marTop w:val="0"/>
                          <w:marBottom w:val="0"/>
                          <w:divBdr>
                            <w:top w:val="none" w:sz="0" w:space="0" w:color="auto"/>
                            <w:left w:val="none" w:sz="0" w:space="0" w:color="auto"/>
                            <w:bottom w:val="none" w:sz="0" w:space="0" w:color="auto"/>
                            <w:right w:val="none" w:sz="0" w:space="0" w:color="auto"/>
                          </w:divBdr>
                          <w:divsChild>
                            <w:div w:id="226691146">
                              <w:marLeft w:val="1500"/>
                              <w:marRight w:val="1500"/>
                              <w:marTop w:val="0"/>
                              <w:marBottom w:val="0"/>
                              <w:divBdr>
                                <w:top w:val="none" w:sz="0" w:space="0" w:color="auto"/>
                                <w:left w:val="none" w:sz="0" w:space="0" w:color="auto"/>
                                <w:bottom w:val="none" w:sz="0" w:space="0" w:color="auto"/>
                                <w:right w:val="none" w:sz="0" w:space="0" w:color="auto"/>
                              </w:divBdr>
                              <w:divsChild>
                                <w:div w:id="1976594051">
                                  <w:marLeft w:val="0"/>
                                  <w:marRight w:val="0"/>
                                  <w:marTop w:val="0"/>
                                  <w:marBottom w:val="345"/>
                                  <w:divBdr>
                                    <w:top w:val="none" w:sz="0" w:space="0" w:color="auto"/>
                                    <w:left w:val="none" w:sz="0" w:space="0" w:color="auto"/>
                                    <w:bottom w:val="none" w:sz="0" w:space="0" w:color="auto"/>
                                    <w:right w:val="none" w:sz="0" w:space="0" w:color="auto"/>
                                  </w:divBdr>
                                  <w:divsChild>
                                    <w:div w:id="934367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8356664">
      <w:bodyDiv w:val="1"/>
      <w:marLeft w:val="0"/>
      <w:marRight w:val="0"/>
      <w:marTop w:val="0"/>
      <w:marBottom w:val="0"/>
      <w:divBdr>
        <w:top w:val="none" w:sz="0" w:space="0" w:color="auto"/>
        <w:left w:val="none" w:sz="0" w:space="0" w:color="auto"/>
        <w:bottom w:val="none" w:sz="0" w:space="0" w:color="auto"/>
        <w:right w:val="none" w:sz="0" w:space="0" w:color="auto"/>
      </w:divBdr>
      <w:divsChild>
        <w:div w:id="96482318">
          <w:marLeft w:val="0"/>
          <w:marRight w:val="0"/>
          <w:marTop w:val="0"/>
          <w:marBottom w:val="0"/>
          <w:divBdr>
            <w:top w:val="none" w:sz="0" w:space="0" w:color="auto"/>
            <w:left w:val="none" w:sz="0" w:space="0" w:color="auto"/>
            <w:bottom w:val="none" w:sz="0" w:space="0" w:color="auto"/>
            <w:right w:val="none" w:sz="0" w:space="0" w:color="auto"/>
          </w:divBdr>
        </w:div>
      </w:divsChild>
    </w:div>
    <w:div w:id="519008458">
      <w:bodyDiv w:val="1"/>
      <w:marLeft w:val="0"/>
      <w:marRight w:val="0"/>
      <w:marTop w:val="0"/>
      <w:marBottom w:val="0"/>
      <w:divBdr>
        <w:top w:val="none" w:sz="0" w:space="0" w:color="auto"/>
        <w:left w:val="none" w:sz="0" w:space="0" w:color="auto"/>
        <w:bottom w:val="none" w:sz="0" w:space="0" w:color="auto"/>
        <w:right w:val="none" w:sz="0" w:space="0" w:color="auto"/>
      </w:divBdr>
      <w:divsChild>
        <w:div w:id="1868712305">
          <w:marLeft w:val="0"/>
          <w:marRight w:val="0"/>
          <w:marTop w:val="0"/>
          <w:marBottom w:val="0"/>
          <w:divBdr>
            <w:top w:val="none" w:sz="0" w:space="0" w:color="auto"/>
            <w:left w:val="none" w:sz="0" w:space="0" w:color="auto"/>
            <w:bottom w:val="none" w:sz="0" w:space="0" w:color="auto"/>
            <w:right w:val="none" w:sz="0" w:space="0" w:color="auto"/>
          </w:divBdr>
        </w:div>
      </w:divsChild>
    </w:div>
    <w:div w:id="519011546">
      <w:bodyDiv w:val="1"/>
      <w:marLeft w:val="0"/>
      <w:marRight w:val="0"/>
      <w:marTop w:val="0"/>
      <w:marBottom w:val="0"/>
      <w:divBdr>
        <w:top w:val="none" w:sz="0" w:space="0" w:color="auto"/>
        <w:left w:val="none" w:sz="0" w:space="0" w:color="auto"/>
        <w:bottom w:val="none" w:sz="0" w:space="0" w:color="auto"/>
        <w:right w:val="none" w:sz="0" w:space="0" w:color="auto"/>
      </w:divBdr>
    </w:div>
    <w:div w:id="521088288">
      <w:bodyDiv w:val="1"/>
      <w:marLeft w:val="0"/>
      <w:marRight w:val="0"/>
      <w:marTop w:val="0"/>
      <w:marBottom w:val="0"/>
      <w:divBdr>
        <w:top w:val="none" w:sz="0" w:space="0" w:color="auto"/>
        <w:left w:val="none" w:sz="0" w:space="0" w:color="auto"/>
        <w:bottom w:val="none" w:sz="0" w:space="0" w:color="auto"/>
        <w:right w:val="none" w:sz="0" w:space="0" w:color="auto"/>
      </w:divBdr>
    </w:div>
    <w:div w:id="521170939">
      <w:bodyDiv w:val="1"/>
      <w:marLeft w:val="0"/>
      <w:marRight w:val="0"/>
      <w:marTop w:val="0"/>
      <w:marBottom w:val="0"/>
      <w:divBdr>
        <w:top w:val="none" w:sz="0" w:space="0" w:color="auto"/>
        <w:left w:val="none" w:sz="0" w:space="0" w:color="auto"/>
        <w:bottom w:val="none" w:sz="0" w:space="0" w:color="auto"/>
        <w:right w:val="none" w:sz="0" w:space="0" w:color="auto"/>
      </w:divBdr>
      <w:divsChild>
        <w:div w:id="364211512">
          <w:marLeft w:val="0"/>
          <w:marRight w:val="0"/>
          <w:marTop w:val="0"/>
          <w:marBottom w:val="150"/>
          <w:divBdr>
            <w:top w:val="none" w:sz="0" w:space="0" w:color="auto"/>
            <w:left w:val="none" w:sz="0" w:space="0" w:color="auto"/>
            <w:bottom w:val="none" w:sz="0" w:space="0" w:color="auto"/>
            <w:right w:val="none" w:sz="0" w:space="0" w:color="auto"/>
          </w:divBdr>
          <w:divsChild>
            <w:div w:id="210650658">
              <w:marLeft w:val="0"/>
              <w:marRight w:val="0"/>
              <w:marTop w:val="0"/>
              <w:marBottom w:val="300"/>
              <w:divBdr>
                <w:top w:val="single" w:sz="6" w:space="0" w:color="FFFFFF"/>
                <w:left w:val="single" w:sz="6" w:space="0" w:color="FFFFFF"/>
                <w:bottom w:val="single" w:sz="6" w:space="0" w:color="FFFFFF"/>
                <w:right w:val="single" w:sz="6" w:space="0" w:color="FFFFFF"/>
              </w:divBdr>
              <w:divsChild>
                <w:div w:id="1690716839">
                  <w:marLeft w:val="0"/>
                  <w:marRight w:val="0"/>
                  <w:marTop w:val="0"/>
                  <w:marBottom w:val="0"/>
                  <w:divBdr>
                    <w:top w:val="none" w:sz="0" w:space="0" w:color="auto"/>
                    <w:left w:val="none" w:sz="0" w:space="0" w:color="auto"/>
                    <w:bottom w:val="none" w:sz="0" w:space="0" w:color="auto"/>
                    <w:right w:val="none" w:sz="0" w:space="0" w:color="auto"/>
                  </w:divBdr>
                </w:div>
                <w:div w:id="57832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653580">
          <w:marLeft w:val="0"/>
          <w:marRight w:val="0"/>
          <w:marTop w:val="0"/>
          <w:marBottom w:val="150"/>
          <w:divBdr>
            <w:top w:val="none" w:sz="0" w:space="0" w:color="auto"/>
            <w:left w:val="none" w:sz="0" w:space="0" w:color="auto"/>
            <w:bottom w:val="none" w:sz="0" w:space="0" w:color="auto"/>
            <w:right w:val="none" w:sz="0" w:space="0" w:color="auto"/>
          </w:divBdr>
          <w:divsChild>
            <w:div w:id="1052802744">
              <w:marLeft w:val="0"/>
              <w:marRight w:val="0"/>
              <w:marTop w:val="0"/>
              <w:marBottom w:val="300"/>
              <w:divBdr>
                <w:top w:val="single" w:sz="6" w:space="0" w:color="FFFFFF"/>
                <w:left w:val="single" w:sz="6" w:space="0" w:color="FFFFFF"/>
                <w:bottom w:val="single" w:sz="6" w:space="0" w:color="FFFFFF"/>
                <w:right w:val="single" w:sz="6" w:space="0" w:color="FFFFFF"/>
              </w:divBdr>
              <w:divsChild>
                <w:div w:id="785343575">
                  <w:marLeft w:val="0"/>
                  <w:marRight w:val="0"/>
                  <w:marTop w:val="0"/>
                  <w:marBottom w:val="0"/>
                  <w:divBdr>
                    <w:top w:val="none" w:sz="0" w:space="0" w:color="FFFFFF"/>
                    <w:left w:val="none" w:sz="0" w:space="0" w:color="FFFFFF"/>
                    <w:bottom w:val="single" w:sz="6" w:space="0" w:color="FFFFFF"/>
                    <w:right w:val="none" w:sz="0" w:space="0" w:color="FFFFFF"/>
                  </w:divBdr>
                </w:div>
                <w:div w:id="2083914559">
                  <w:marLeft w:val="0"/>
                  <w:marRight w:val="0"/>
                  <w:marTop w:val="0"/>
                  <w:marBottom w:val="0"/>
                  <w:divBdr>
                    <w:top w:val="none" w:sz="0" w:space="0" w:color="auto"/>
                    <w:left w:val="none" w:sz="0" w:space="0" w:color="auto"/>
                    <w:bottom w:val="none" w:sz="0" w:space="0" w:color="auto"/>
                    <w:right w:val="none" w:sz="0" w:space="0" w:color="auto"/>
                  </w:divBdr>
                </w:div>
                <w:div w:id="72641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660166">
          <w:marLeft w:val="0"/>
          <w:marRight w:val="0"/>
          <w:marTop w:val="0"/>
          <w:marBottom w:val="150"/>
          <w:divBdr>
            <w:top w:val="none" w:sz="0" w:space="0" w:color="auto"/>
            <w:left w:val="none" w:sz="0" w:space="0" w:color="auto"/>
            <w:bottom w:val="none" w:sz="0" w:space="0" w:color="auto"/>
            <w:right w:val="none" w:sz="0" w:space="0" w:color="auto"/>
          </w:divBdr>
          <w:divsChild>
            <w:div w:id="1182355501">
              <w:marLeft w:val="0"/>
              <w:marRight w:val="0"/>
              <w:marTop w:val="0"/>
              <w:marBottom w:val="300"/>
              <w:divBdr>
                <w:top w:val="single" w:sz="6" w:space="0" w:color="FFFFFF"/>
                <w:left w:val="single" w:sz="6" w:space="0" w:color="FFFFFF"/>
                <w:bottom w:val="single" w:sz="6" w:space="0" w:color="FFFFFF"/>
                <w:right w:val="single" w:sz="6" w:space="0" w:color="FFFFFF"/>
              </w:divBdr>
              <w:divsChild>
                <w:div w:id="1505392756">
                  <w:marLeft w:val="0"/>
                  <w:marRight w:val="0"/>
                  <w:marTop w:val="0"/>
                  <w:marBottom w:val="0"/>
                  <w:divBdr>
                    <w:top w:val="none" w:sz="0" w:space="0" w:color="FFFFFF"/>
                    <w:left w:val="none" w:sz="0" w:space="0" w:color="FFFFFF"/>
                    <w:bottom w:val="single" w:sz="6" w:space="0" w:color="FFFFFF"/>
                    <w:right w:val="none" w:sz="0" w:space="0" w:color="FFFFFF"/>
                  </w:divBdr>
                </w:div>
                <w:div w:id="639775278">
                  <w:marLeft w:val="0"/>
                  <w:marRight w:val="0"/>
                  <w:marTop w:val="0"/>
                  <w:marBottom w:val="0"/>
                  <w:divBdr>
                    <w:top w:val="none" w:sz="0" w:space="0" w:color="auto"/>
                    <w:left w:val="none" w:sz="0" w:space="0" w:color="auto"/>
                    <w:bottom w:val="none" w:sz="0" w:space="0" w:color="auto"/>
                    <w:right w:val="none" w:sz="0" w:space="0" w:color="auto"/>
                  </w:divBdr>
                </w:div>
                <w:div w:id="151672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692717">
          <w:marLeft w:val="0"/>
          <w:marRight w:val="0"/>
          <w:marTop w:val="0"/>
          <w:marBottom w:val="150"/>
          <w:divBdr>
            <w:top w:val="none" w:sz="0" w:space="0" w:color="auto"/>
            <w:left w:val="none" w:sz="0" w:space="0" w:color="auto"/>
            <w:bottom w:val="none" w:sz="0" w:space="0" w:color="auto"/>
            <w:right w:val="none" w:sz="0" w:space="0" w:color="auto"/>
          </w:divBdr>
          <w:divsChild>
            <w:div w:id="713231919">
              <w:marLeft w:val="0"/>
              <w:marRight w:val="0"/>
              <w:marTop w:val="0"/>
              <w:marBottom w:val="300"/>
              <w:divBdr>
                <w:top w:val="single" w:sz="6" w:space="0" w:color="FFFFFF"/>
                <w:left w:val="single" w:sz="6" w:space="0" w:color="FFFFFF"/>
                <w:bottom w:val="single" w:sz="6" w:space="0" w:color="FFFFFF"/>
                <w:right w:val="single" w:sz="6" w:space="0" w:color="FFFFFF"/>
              </w:divBdr>
              <w:divsChild>
                <w:div w:id="1215431784">
                  <w:marLeft w:val="0"/>
                  <w:marRight w:val="0"/>
                  <w:marTop w:val="0"/>
                  <w:marBottom w:val="0"/>
                  <w:divBdr>
                    <w:top w:val="none" w:sz="0" w:space="0" w:color="FFFFFF"/>
                    <w:left w:val="none" w:sz="0" w:space="0" w:color="FFFFFF"/>
                    <w:bottom w:val="single" w:sz="6" w:space="0" w:color="FFFFFF"/>
                    <w:right w:val="none" w:sz="0" w:space="0" w:color="FFFFFF"/>
                  </w:divBdr>
                </w:div>
                <w:div w:id="291520193">
                  <w:marLeft w:val="0"/>
                  <w:marRight w:val="0"/>
                  <w:marTop w:val="0"/>
                  <w:marBottom w:val="0"/>
                  <w:divBdr>
                    <w:top w:val="none" w:sz="0" w:space="0" w:color="auto"/>
                    <w:left w:val="none" w:sz="0" w:space="0" w:color="auto"/>
                    <w:bottom w:val="none" w:sz="0" w:space="0" w:color="auto"/>
                    <w:right w:val="none" w:sz="0" w:space="0" w:color="auto"/>
                  </w:divBdr>
                </w:div>
                <w:div w:id="30127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628698">
      <w:bodyDiv w:val="1"/>
      <w:marLeft w:val="0"/>
      <w:marRight w:val="0"/>
      <w:marTop w:val="0"/>
      <w:marBottom w:val="0"/>
      <w:divBdr>
        <w:top w:val="none" w:sz="0" w:space="0" w:color="auto"/>
        <w:left w:val="none" w:sz="0" w:space="0" w:color="auto"/>
        <w:bottom w:val="none" w:sz="0" w:space="0" w:color="auto"/>
        <w:right w:val="none" w:sz="0" w:space="0" w:color="auto"/>
      </w:divBdr>
      <w:divsChild>
        <w:div w:id="1174029077">
          <w:marLeft w:val="0"/>
          <w:marRight w:val="0"/>
          <w:marTop w:val="0"/>
          <w:marBottom w:val="0"/>
          <w:divBdr>
            <w:top w:val="none" w:sz="0" w:space="0" w:color="auto"/>
            <w:left w:val="none" w:sz="0" w:space="0" w:color="auto"/>
            <w:bottom w:val="none" w:sz="0" w:space="0" w:color="auto"/>
            <w:right w:val="none" w:sz="0" w:space="0" w:color="auto"/>
          </w:divBdr>
          <w:divsChild>
            <w:div w:id="324819783">
              <w:marLeft w:val="0"/>
              <w:marRight w:val="0"/>
              <w:marTop w:val="0"/>
              <w:marBottom w:val="0"/>
              <w:divBdr>
                <w:top w:val="none" w:sz="0" w:space="0" w:color="auto"/>
                <w:left w:val="none" w:sz="0" w:space="0" w:color="auto"/>
                <w:bottom w:val="none" w:sz="0" w:space="0" w:color="auto"/>
                <w:right w:val="none" w:sz="0" w:space="0" w:color="auto"/>
              </w:divBdr>
              <w:divsChild>
                <w:div w:id="81411824">
                  <w:marLeft w:val="0"/>
                  <w:marRight w:val="0"/>
                  <w:marTop w:val="0"/>
                  <w:marBottom w:val="0"/>
                  <w:divBdr>
                    <w:top w:val="none" w:sz="0" w:space="0" w:color="auto"/>
                    <w:left w:val="none" w:sz="0" w:space="0" w:color="auto"/>
                    <w:bottom w:val="none" w:sz="0" w:space="0" w:color="auto"/>
                    <w:right w:val="none" w:sz="0" w:space="0" w:color="auto"/>
                  </w:divBdr>
                  <w:divsChild>
                    <w:div w:id="363337176">
                      <w:marLeft w:val="0"/>
                      <w:marRight w:val="0"/>
                      <w:marTop w:val="0"/>
                      <w:marBottom w:val="0"/>
                      <w:divBdr>
                        <w:top w:val="none" w:sz="0" w:space="0" w:color="auto"/>
                        <w:left w:val="none" w:sz="0" w:space="0" w:color="auto"/>
                        <w:bottom w:val="none" w:sz="0" w:space="0" w:color="auto"/>
                        <w:right w:val="none" w:sz="0" w:space="0" w:color="auto"/>
                      </w:divBdr>
                      <w:divsChild>
                        <w:div w:id="1882522097">
                          <w:marLeft w:val="0"/>
                          <w:marRight w:val="0"/>
                          <w:marTop w:val="0"/>
                          <w:marBottom w:val="0"/>
                          <w:divBdr>
                            <w:top w:val="none" w:sz="0" w:space="0" w:color="auto"/>
                            <w:left w:val="none" w:sz="0" w:space="0" w:color="auto"/>
                            <w:bottom w:val="none" w:sz="0" w:space="0" w:color="auto"/>
                            <w:right w:val="none" w:sz="0" w:space="0" w:color="auto"/>
                          </w:divBdr>
                          <w:divsChild>
                            <w:div w:id="1507403334">
                              <w:marLeft w:val="0"/>
                              <w:marRight w:val="0"/>
                              <w:marTop w:val="0"/>
                              <w:marBottom w:val="0"/>
                              <w:divBdr>
                                <w:top w:val="none" w:sz="0" w:space="0" w:color="auto"/>
                                <w:left w:val="none" w:sz="0" w:space="0" w:color="auto"/>
                                <w:bottom w:val="none" w:sz="0" w:space="0" w:color="auto"/>
                                <w:right w:val="none" w:sz="0" w:space="0" w:color="auto"/>
                              </w:divBdr>
                              <w:divsChild>
                                <w:div w:id="1530988643">
                                  <w:marLeft w:val="0"/>
                                  <w:marRight w:val="0"/>
                                  <w:marTop w:val="0"/>
                                  <w:marBottom w:val="0"/>
                                  <w:divBdr>
                                    <w:top w:val="none" w:sz="0" w:space="0" w:color="auto"/>
                                    <w:left w:val="none" w:sz="0" w:space="0" w:color="auto"/>
                                    <w:bottom w:val="none" w:sz="0" w:space="0" w:color="auto"/>
                                    <w:right w:val="none" w:sz="0" w:space="0" w:color="auto"/>
                                  </w:divBdr>
                                  <w:divsChild>
                                    <w:div w:id="1305041305">
                                      <w:marLeft w:val="0"/>
                                      <w:marRight w:val="0"/>
                                      <w:marTop w:val="0"/>
                                      <w:marBottom w:val="0"/>
                                      <w:divBdr>
                                        <w:top w:val="single" w:sz="4" w:space="0" w:color="F5F5F5"/>
                                        <w:left w:val="single" w:sz="4" w:space="0" w:color="F5F5F5"/>
                                        <w:bottom w:val="single" w:sz="4" w:space="0" w:color="F5F5F5"/>
                                        <w:right w:val="single" w:sz="4" w:space="0" w:color="F5F5F5"/>
                                      </w:divBdr>
                                      <w:divsChild>
                                        <w:div w:id="88548907">
                                          <w:marLeft w:val="0"/>
                                          <w:marRight w:val="0"/>
                                          <w:marTop w:val="0"/>
                                          <w:marBottom w:val="0"/>
                                          <w:divBdr>
                                            <w:top w:val="none" w:sz="0" w:space="0" w:color="auto"/>
                                            <w:left w:val="none" w:sz="0" w:space="0" w:color="auto"/>
                                            <w:bottom w:val="none" w:sz="0" w:space="0" w:color="auto"/>
                                            <w:right w:val="none" w:sz="0" w:space="0" w:color="auto"/>
                                          </w:divBdr>
                                          <w:divsChild>
                                            <w:div w:id="87878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21629911">
      <w:bodyDiv w:val="1"/>
      <w:marLeft w:val="0"/>
      <w:marRight w:val="0"/>
      <w:marTop w:val="0"/>
      <w:marBottom w:val="0"/>
      <w:divBdr>
        <w:top w:val="none" w:sz="0" w:space="0" w:color="auto"/>
        <w:left w:val="none" w:sz="0" w:space="0" w:color="auto"/>
        <w:bottom w:val="none" w:sz="0" w:space="0" w:color="auto"/>
        <w:right w:val="none" w:sz="0" w:space="0" w:color="auto"/>
      </w:divBdr>
    </w:div>
    <w:div w:id="521669733">
      <w:bodyDiv w:val="1"/>
      <w:marLeft w:val="0"/>
      <w:marRight w:val="0"/>
      <w:marTop w:val="0"/>
      <w:marBottom w:val="0"/>
      <w:divBdr>
        <w:top w:val="none" w:sz="0" w:space="0" w:color="auto"/>
        <w:left w:val="none" w:sz="0" w:space="0" w:color="auto"/>
        <w:bottom w:val="none" w:sz="0" w:space="0" w:color="auto"/>
        <w:right w:val="none" w:sz="0" w:space="0" w:color="auto"/>
      </w:divBdr>
    </w:div>
    <w:div w:id="522521075">
      <w:bodyDiv w:val="1"/>
      <w:marLeft w:val="0"/>
      <w:marRight w:val="0"/>
      <w:marTop w:val="0"/>
      <w:marBottom w:val="0"/>
      <w:divBdr>
        <w:top w:val="none" w:sz="0" w:space="0" w:color="auto"/>
        <w:left w:val="none" w:sz="0" w:space="0" w:color="auto"/>
        <w:bottom w:val="none" w:sz="0" w:space="0" w:color="auto"/>
        <w:right w:val="none" w:sz="0" w:space="0" w:color="auto"/>
      </w:divBdr>
      <w:divsChild>
        <w:div w:id="799761406">
          <w:marLeft w:val="0"/>
          <w:marRight w:val="0"/>
          <w:marTop w:val="0"/>
          <w:marBottom w:val="0"/>
          <w:divBdr>
            <w:top w:val="none" w:sz="0" w:space="0" w:color="auto"/>
            <w:left w:val="none" w:sz="0" w:space="0" w:color="auto"/>
            <w:bottom w:val="none" w:sz="0" w:space="0" w:color="auto"/>
            <w:right w:val="none" w:sz="0" w:space="0" w:color="auto"/>
          </w:divBdr>
        </w:div>
      </w:divsChild>
    </w:div>
    <w:div w:id="522524183">
      <w:bodyDiv w:val="1"/>
      <w:marLeft w:val="0"/>
      <w:marRight w:val="0"/>
      <w:marTop w:val="0"/>
      <w:marBottom w:val="0"/>
      <w:divBdr>
        <w:top w:val="none" w:sz="0" w:space="0" w:color="auto"/>
        <w:left w:val="none" w:sz="0" w:space="0" w:color="auto"/>
        <w:bottom w:val="none" w:sz="0" w:space="0" w:color="auto"/>
        <w:right w:val="none" w:sz="0" w:space="0" w:color="auto"/>
      </w:divBdr>
    </w:div>
    <w:div w:id="522791046">
      <w:bodyDiv w:val="1"/>
      <w:marLeft w:val="0"/>
      <w:marRight w:val="0"/>
      <w:marTop w:val="0"/>
      <w:marBottom w:val="0"/>
      <w:divBdr>
        <w:top w:val="none" w:sz="0" w:space="0" w:color="auto"/>
        <w:left w:val="none" w:sz="0" w:space="0" w:color="auto"/>
        <w:bottom w:val="none" w:sz="0" w:space="0" w:color="auto"/>
        <w:right w:val="none" w:sz="0" w:space="0" w:color="auto"/>
      </w:divBdr>
    </w:div>
    <w:div w:id="522934830">
      <w:bodyDiv w:val="1"/>
      <w:marLeft w:val="0"/>
      <w:marRight w:val="0"/>
      <w:marTop w:val="0"/>
      <w:marBottom w:val="0"/>
      <w:divBdr>
        <w:top w:val="none" w:sz="0" w:space="0" w:color="auto"/>
        <w:left w:val="none" w:sz="0" w:space="0" w:color="auto"/>
        <w:bottom w:val="none" w:sz="0" w:space="0" w:color="auto"/>
        <w:right w:val="none" w:sz="0" w:space="0" w:color="auto"/>
      </w:divBdr>
      <w:divsChild>
        <w:div w:id="1447039625">
          <w:marLeft w:val="0"/>
          <w:marRight w:val="0"/>
          <w:marTop w:val="0"/>
          <w:marBottom w:val="0"/>
          <w:divBdr>
            <w:top w:val="none" w:sz="0" w:space="0" w:color="auto"/>
            <w:left w:val="none" w:sz="0" w:space="0" w:color="auto"/>
            <w:bottom w:val="none" w:sz="0" w:space="0" w:color="auto"/>
            <w:right w:val="none" w:sz="0" w:space="0" w:color="auto"/>
          </w:divBdr>
          <w:divsChild>
            <w:div w:id="629866675">
              <w:marLeft w:val="0"/>
              <w:marRight w:val="0"/>
              <w:marTop w:val="0"/>
              <w:marBottom w:val="0"/>
              <w:divBdr>
                <w:top w:val="none" w:sz="0" w:space="0" w:color="auto"/>
                <w:left w:val="none" w:sz="0" w:space="0" w:color="auto"/>
                <w:bottom w:val="none" w:sz="0" w:space="0" w:color="auto"/>
                <w:right w:val="none" w:sz="0" w:space="0" w:color="auto"/>
              </w:divBdr>
              <w:divsChild>
                <w:div w:id="1870028033">
                  <w:marLeft w:val="0"/>
                  <w:marRight w:val="0"/>
                  <w:marTop w:val="0"/>
                  <w:marBottom w:val="0"/>
                  <w:divBdr>
                    <w:top w:val="none" w:sz="0" w:space="0" w:color="auto"/>
                    <w:left w:val="none" w:sz="0" w:space="0" w:color="auto"/>
                    <w:bottom w:val="none" w:sz="0" w:space="0" w:color="auto"/>
                    <w:right w:val="none" w:sz="0" w:space="0" w:color="auto"/>
                  </w:divBdr>
                  <w:divsChild>
                    <w:div w:id="1781801983">
                      <w:marLeft w:val="0"/>
                      <w:marRight w:val="0"/>
                      <w:marTop w:val="0"/>
                      <w:marBottom w:val="0"/>
                      <w:divBdr>
                        <w:top w:val="none" w:sz="0" w:space="0" w:color="auto"/>
                        <w:left w:val="none" w:sz="0" w:space="0" w:color="auto"/>
                        <w:bottom w:val="none" w:sz="0" w:space="0" w:color="auto"/>
                        <w:right w:val="none" w:sz="0" w:space="0" w:color="auto"/>
                      </w:divBdr>
                      <w:divsChild>
                        <w:div w:id="1043480940">
                          <w:marLeft w:val="-225"/>
                          <w:marRight w:val="0"/>
                          <w:marTop w:val="0"/>
                          <w:marBottom w:val="0"/>
                          <w:divBdr>
                            <w:top w:val="none" w:sz="0" w:space="0" w:color="auto"/>
                            <w:left w:val="none" w:sz="0" w:space="0" w:color="auto"/>
                            <w:bottom w:val="none" w:sz="0" w:space="0" w:color="auto"/>
                            <w:right w:val="none" w:sz="0" w:space="0" w:color="auto"/>
                          </w:divBdr>
                          <w:divsChild>
                            <w:div w:id="142938341">
                              <w:marLeft w:val="1500"/>
                              <w:marRight w:val="1500"/>
                              <w:marTop w:val="0"/>
                              <w:marBottom w:val="0"/>
                              <w:divBdr>
                                <w:top w:val="none" w:sz="0" w:space="0" w:color="auto"/>
                                <w:left w:val="none" w:sz="0" w:space="0" w:color="auto"/>
                                <w:bottom w:val="none" w:sz="0" w:space="0" w:color="auto"/>
                                <w:right w:val="none" w:sz="0" w:space="0" w:color="auto"/>
                              </w:divBdr>
                              <w:divsChild>
                                <w:div w:id="756289627">
                                  <w:marLeft w:val="0"/>
                                  <w:marRight w:val="0"/>
                                  <w:marTop w:val="0"/>
                                  <w:marBottom w:val="345"/>
                                  <w:divBdr>
                                    <w:top w:val="none" w:sz="0" w:space="0" w:color="auto"/>
                                    <w:left w:val="none" w:sz="0" w:space="0" w:color="auto"/>
                                    <w:bottom w:val="none" w:sz="0" w:space="0" w:color="auto"/>
                                    <w:right w:val="none" w:sz="0" w:space="0" w:color="auto"/>
                                  </w:divBdr>
                                  <w:divsChild>
                                    <w:div w:id="1817798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3137625">
      <w:bodyDiv w:val="1"/>
      <w:marLeft w:val="0"/>
      <w:marRight w:val="0"/>
      <w:marTop w:val="0"/>
      <w:marBottom w:val="0"/>
      <w:divBdr>
        <w:top w:val="none" w:sz="0" w:space="0" w:color="auto"/>
        <w:left w:val="none" w:sz="0" w:space="0" w:color="auto"/>
        <w:bottom w:val="none" w:sz="0" w:space="0" w:color="auto"/>
        <w:right w:val="none" w:sz="0" w:space="0" w:color="auto"/>
      </w:divBdr>
      <w:divsChild>
        <w:div w:id="737168930">
          <w:marLeft w:val="0"/>
          <w:marRight w:val="0"/>
          <w:marTop w:val="0"/>
          <w:marBottom w:val="0"/>
          <w:divBdr>
            <w:top w:val="none" w:sz="0" w:space="0" w:color="auto"/>
            <w:left w:val="none" w:sz="0" w:space="0" w:color="auto"/>
            <w:bottom w:val="none" w:sz="0" w:space="0" w:color="auto"/>
            <w:right w:val="none" w:sz="0" w:space="0" w:color="auto"/>
          </w:divBdr>
          <w:divsChild>
            <w:div w:id="543293738">
              <w:marLeft w:val="0"/>
              <w:marRight w:val="0"/>
              <w:marTop w:val="0"/>
              <w:marBottom w:val="0"/>
              <w:divBdr>
                <w:top w:val="none" w:sz="0" w:space="0" w:color="auto"/>
                <w:left w:val="none" w:sz="0" w:space="0" w:color="auto"/>
                <w:bottom w:val="none" w:sz="0" w:space="0" w:color="auto"/>
                <w:right w:val="none" w:sz="0" w:space="0" w:color="auto"/>
              </w:divBdr>
              <w:divsChild>
                <w:div w:id="1134760735">
                  <w:marLeft w:val="0"/>
                  <w:marRight w:val="0"/>
                  <w:marTop w:val="0"/>
                  <w:marBottom w:val="0"/>
                  <w:divBdr>
                    <w:top w:val="none" w:sz="0" w:space="0" w:color="auto"/>
                    <w:left w:val="none" w:sz="0" w:space="0" w:color="auto"/>
                    <w:bottom w:val="none" w:sz="0" w:space="0" w:color="auto"/>
                    <w:right w:val="none" w:sz="0" w:space="0" w:color="auto"/>
                  </w:divBdr>
                  <w:divsChild>
                    <w:div w:id="1567952178">
                      <w:marLeft w:val="0"/>
                      <w:marRight w:val="0"/>
                      <w:marTop w:val="0"/>
                      <w:marBottom w:val="0"/>
                      <w:divBdr>
                        <w:top w:val="none" w:sz="0" w:space="0" w:color="auto"/>
                        <w:left w:val="none" w:sz="0" w:space="0" w:color="auto"/>
                        <w:bottom w:val="none" w:sz="0" w:space="0" w:color="auto"/>
                        <w:right w:val="none" w:sz="0" w:space="0" w:color="auto"/>
                      </w:divBdr>
                      <w:divsChild>
                        <w:div w:id="491064003">
                          <w:marLeft w:val="-225"/>
                          <w:marRight w:val="0"/>
                          <w:marTop w:val="0"/>
                          <w:marBottom w:val="0"/>
                          <w:divBdr>
                            <w:top w:val="none" w:sz="0" w:space="0" w:color="auto"/>
                            <w:left w:val="none" w:sz="0" w:space="0" w:color="auto"/>
                            <w:bottom w:val="none" w:sz="0" w:space="0" w:color="auto"/>
                            <w:right w:val="none" w:sz="0" w:space="0" w:color="auto"/>
                          </w:divBdr>
                          <w:divsChild>
                            <w:div w:id="403795056">
                              <w:marLeft w:val="1500"/>
                              <w:marRight w:val="1500"/>
                              <w:marTop w:val="0"/>
                              <w:marBottom w:val="0"/>
                              <w:divBdr>
                                <w:top w:val="none" w:sz="0" w:space="0" w:color="auto"/>
                                <w:left w:val="none" w:sz="0" w:space="0" w:color="auto"/>
                                <w:bottom w:val="none" w:sz="0" w:space="0" w:color="auto"/>
                                <w:right w:val="none" w:sz="0" w:space="0" w:color="auto"/>
                              </w:divBdr>
                              <w:divsChild>
                                <w:div w:id="104615787">
                                  <w:marLeft w:val="0"/>
                                  <w:marRight w:val="0"/>
                                  <w:marTop w:val="0"/>
                                  <w:marBottom w:val="345"/>
                                  <w:divBdr>
                                    <w:top w:val="none" w:sz="0" w:space="0" w:color="auto"/>
                                    <w:left w:val="none" w:sz="0" w:space="0" w:color="auto"/>
                                    <w:bottom w:val="none" w:sz="0" w:space="0" w:color="auto"/>
                                    <w:right w:val="none" w:sz="0" w:space="0" w:color="auto"/>
                                  </w:divBdr>
                                  <w:divsChild>
                                    <w:div w:id="91733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3247585">
      <w:bodyDiv w:val="1"/>
      <w:marLeft w:val="0"/>
      <w:marRight w:val="0"/>
      <w:marTop w:val="0"/>
      <w:marBottom w:val="0"/>
      <w:divBdr>
        <w:top w:val="none" w:sz="0" w:space="0" w:color="auto"/>
        <w:left w:val="none" w:sz="0" w:space="0" w:color="auto"/>
        <w:bottom w:val="none" w:sz="0" w:space="0" w:color="auto"/>
        <w:right w:val="none" w:sz="0" w:space="0" w:color="auto"/>
      </w:divBdr>
      <w:divsChild>
        <w:div w:id="111674459">
          <w:marLeft w:val="0"/>
          <w:marRight w:val="0"/>
          <w:marTop w:val="0"/>
          <w:marBottom w:val="0"/>
          <w:divBdr>
            <w:top w:val="none" w:sz="0" w:space="0" w:color="auto"/>
            <w:left w:val="none" w:sz="0" w:space="0" w:color="auto"/>
            <w:bottom w:val="none" w:sz="0" w:space="0" w:color="auto"/>
            <w:right w:val="none" w:sz="0" w:space="0" w:color="auto"/>
          </w:divBdr>
        </w:div>
      </w:divsChild>
    </w:div>
    <w:div w:id="523401428">
      <w:bodyDiv w:val="1"/>
      <w:marLeft w:val="0"/>
      <w:marRight w:val="0"/>
      <w:marTop w:val="0"/>
      <w:marBottom w:val="0"/>
      <w:divBdr>
        <w:top w:val="none" w:sz="0" w:space="0" w:color="auto"/>
        <w:left w:val="none" w:sz="0" w:space="0" w:color="auto"/>
        <w:bottom w:val="none" w:sz="0" w:space="0" w:color="auto"/>
        <w:right w:val="none" w:sz="0" w:space="0" w:color="auto"/>
      </w:divBdr>
    </w:div>
    <w:div w:id="524288612">
      <w:bodyDiv w:val="1"/>
      <w:marLeft w:val="0"/>
      <w:marRight w:val="0"/>
      <w:marTop w:val="0"/>
      <w:marBottom w:val="0"/>
      <w:divBdr>
        <w:top w:val="none" w:sz="0" w:space="0" w:color="auto"/>
        <w:left w:val="none" w:sz="0" w:space="0" w:color="auto"/>
        <w:bottom w:val="none" w:sz="0" w:space="0" w:color="auto"/>
        <w:right w:val="none" w:sz="0" w:space="0" w:color="auto"/>
      </w:divBdr>
      <w:divsChild>
        <w:div w:id="364714337">
          <w:marLeft w:val="0"/>
          <w:marRight w:val="0"/>
          <w:marTop w:val="0"/>
          <w:marBottom w:val="0"/>
          <w:divBdr>
            <w:top w:val="none" w:sz="0" w:space="0" w:color="auto"/>
            <w:left w:val="none" w:sz="0" w:space="0" w:color="auto"/>
            <w:bottom w:val="none" w:sz="0" w:space="0" w:color="auto"/>
            <w:right w:val="none" w:sz="0" w:space="0" w:color="auto"/>
          </w:divBdr>
          <w:divsChild>
            <w:div w:id="1140072871">
              <w:marLeft w:val="0"/>
              <w:marRight w:val="0"/>
              <w:marTop w:val="0"/>
              <w:marBottom w:val="0"/>
              <w:divBdr>
                <w:top w:val="none" w:sz="0" w:space="0" w:color="auto"/>
                <w:left w:val="none" w:sz="0" w:space="0" w:color="auto"/>
                <w:bottom w:val="none" w:sz="0" w:space="0" w:color="auto"/>
                <w:right w:val="none" w:sz="0" w:space="0" w:color="auto"/>
              </w:divBdr>
              <w:divsChild>
                <w:div w:id="84824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296310">
      <w:bodyDiv w:val="1"/>
      <w:marLeft w:val="0"/>
      <w:marRight w:val="0"/>
      <w:marTop w:val="0"/>
      <w:marBottom w:val="0"/>
      <w:divBdr>
        <w:top w:val="none" w:sz="0" w:space="0" w:color="auto"/>
        <w:left w:val="none" w:sz="0" w:space="0" w:color="auto"/>
        <w:bottom w:val="none" w:sz="0" w:space="0" w:color="auto"/>
        <w:right w:val="none" w:sz="0" w:space="0" w:color="auto"/>
      </w:divBdr>
      <w:divsChild>
        <w:div w:id="1067612162">
          <w:marLeft w:val="0"/>
          <w:marRight w:val="0"/>
          <w:marTop w:val="0"/>
          <w:marBottom w:val="0"/>
          <w:divBdr>
            <w:top w:val="none" w:sz="0" w:space="0" w:color="auto"/>
            <w:left w:val="none" w:sz="0" w:space="0" w:color="auto"/>
            <w:bottom w:val="none" w:sz="0" w:space="0" w:color="auto"/>
            <w:right w:val="none" w:sz="0" w:space="0" w:color="auto"/>
          </w:divBdr>
          <w:divsChild>
            <w:div w:id="478156413">
              <w:marLeft w:val="0"/>
              <w:marRight w:val="0"/>
              <w:marTop w:val="0"/>
              <w:marBottom w:val="0"/>
              <w:divBdr>
                <w:top w:val="none" w:sz="0" w:space="0" w:color="auto"/>
                <w:left w:val="none" w:sz="0" w:space="0" w:color="auto"/>
                <w:bottom w:val="none" w:sz="0" w:space="0" w:color="auto"/>
                <w:right w:val="none" w:sz="0" w:space="0" w:color="auto"/>
              </w:divBdr>
              <w:divsChild>
                <w:div w:id="1032074274">
                  <w:marLeft w:val="0"/>
                  <w:marRight w:val="0"/>
                  <w:marTop w:val="0"/>
                  <w:marBottom w:val="0"/>
                  <w:divBdr>
                    <w:top w:val="none" w:sz="0" w:space="0" w:color="auto"/>
                    <w:left w:val="none" w:sz="0" w:space="0" w:color="auto"/>
                    <w:bottom w:val="none" w:sz="0" w:space="0" w:color="auto"/>
                    <w:right w:val="none" w:sz="0" w:space="0" w:color="auto"/>
                  </w:divBdr>
                  <w:divsChild>
                    <w:div w:id="2116053488">
                      <w:marLeft w:val="0"/>
                      <w:marRight w:val="0"/>
                      <w:marTop w:val="0"/>
                      <w:marBottom w:val="0"/>
                      <w:divBdr>
                        <w:top w:val="none" w:sz="0" w:space="0" w:color="auto"/>
                        <w:left w:val="none" w:sz="0" w:space="0" w:color="auto"/>
                        <w:bottom w:val="none" w:sz="0" w:space="0" w:color="auto"/>
                        <w:right w:val="none" w:sz="0" w:space="0" w:color="auto"/>
                      </w:divBdr>
                      <w:divsChild>
                        <w:div w:id="1083338409">
                          <w:marLeft w:val="-225"/>
                          <w:marRight w:val="0"/>
                          <w:marTop w:val="0"/>
                          <w:marBottom w:val="0"/>
                          <w:divBdr>
                            <w:top w:val="none" w:sz="0" w:space="0" w:color="auto"/>
                            <w:left w:val="none" w:sz="0" w:space="0" w:color="auto"/>
                            <w:bottom w:val="none" w:sz="0" w:space="0" w:color="auto"/>
                            <w:right w:val="none" w:sz="0" w:space="0" w:color="auto"/>
                          </w:divBdr>
                          <w:divsChild>
                            <w:div w:id="770588635">
                              <w:marLeft w:val="1500"/>
                              <w:marRight w:val="1500"/>
                              <w:marTop w:val="0"/>
                              <w:marBottom w:val="0"/>
                              <w:divBdr>
                                <w:top w:val="none" w:sz="0" w:space="0" w:color="auto"/>
                                <w:left w:val="none" w:sz="0" w:space="0" w:color="auto"/>
                                <w:bottom w:val="none" w:sz="0" w:space="0" w:color="auto"/>
                                <w:right w:val="none" w:sz="0" w:space="0" w:color="auto"/>
                              </w:divBdr>
                              <w:divsChild>
                                <w:div w:id="1583024496">
                                  <w:marLeft w:val="0"/>
                                  <w:marRight w:val="0"/>
                                  <w:marTop w:val="0"/>
                                  <w:marBottom w:val="345"/>
                                  <w:divBdr>
                                    <w:top w:val="none" w:sz="0" w:space="0" w:color="auto"/>
                                    <w:left w:val="none" w:sz="0" w:space="0" w:color="auto"/>
                                    <w:bottom w:val="none" w:sz="0" w:space="0" w:color="auto"/>
                                    <w:right w:val="none" w:sz="0" w:space="0" w:color="auto"/>
                                  </w:divBdr>
                                  <w:divsChild>
                                    <w:div w:id="1733961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4363451">
      <w:bodyDiv w:val="1"/>
      <w:marLeft w:val="0"/>
      <w:marRight w:val="0"/>
      <w:marTop w:val="0"/>
      <w:marBottom w:val="0"/>
      <w:divBdr>
        <w:top w:val="none" w:sz="0" w:space="0" w:color="auto"/>
        <w:left w:val="none" w:sz="0" w:space="0" w:color="auto"/>
        <w:bottom w:val="none" w:sz="0" w:space="0" w:color="auto"/>
        <w:right w:val="none" w:sz="0" w:space="0" w:color="auto"/>
      </w:divBdr>
      <w:divsChild>
        <w:div w:id="1367369442">
          <w:marLeft w:val="0"/>
          <w:marRight w:val="0"/>
          <w:marTop w:val="0"/>
          <w:marBottom w:val="0"/>
          <w:divBdr>
            <w:top w:val="none" w:sz="0" w:space="0" w:color="auto"/>
            <w:left w:val="none" w:sz="0" w:space="0" w:color="auto"/>
            <w:bottom w:val="none" w:sz="0" w:space="0" w:color="auto"/>
            <w:right w:val="none" w:sz="0" w:space="0" w:color="auto"/>
          </w:divBdr>
        </w:div>
      </w:divsChild>
    </w:div>
    <w:div w:id="524366306">
      <w:bodyDiv w:val="1"/>
      <w:marLeft w:val="0"/>
      <w:marRight w:val="0"/>
      <w:marTop w:val="0"/>
      <w:marBottom w:val="0"/>
      <w:divBdr>
        <w:top w:val="none" w:sz="0" w:space="0" w:color="auto"/>
        <w:left w:val="none" w:sz="0" w:space="0" w:color="auto"/>
        <w:bottom w:val="none" w:sz="0" w:space="0" w:color="auto"/>
        <w:right w:val="none" w:sz="0" w:space="0" w:color="auto"/>
      </w:divBdr>
    </w:div>
    <w:div w:id="524830657">
      <w:bodyDiv w:val="1"/>
      <w:marLeft w:val="0"/>
      <w:marRight w:val="0"/>
      <w:marTop w:val="0"/>
      <w:marBottom w:val="0"/>
      <w:divBdr>
        <w:top w:val="none" w:sz="0" w:space="0" w:color="auto"/>
        <w:left w:val="none" w:sz="0" w:space="0" w:color="auto"/>
        <w:bottom w:val="none" w:sz="0" w:space="0" w:color="auto"/>
        <w:right w:val="none" w:sz="0" w:space="0" w:color="auto"/>
      </w:divBdr>
    </w:div>
    <w:div w:id="525338746">
      <w:bodyDiv w:val="1"/>
      <w:marLeft w:val="0"/>
      <w:marRight w:val="0"/>
      <w:marTop w:val="0"/>
      <w:marBottom w:val="0"/>
      <w:divBdr>
        <w:top w:val="none" w:sz="0" w:space="0" w:color="auto"/>
        <w:left w:val="none" w:sz="0" w:space="0" w:color="auto"/>
        <w:bottom w:val="none" w:sz="0" w:space="0" w:color="auto"/>
        <w:right w:val="none" w:sz="0" w:space="0" w:color="auto"/>
      </w:divBdr>
    </w:div>
    <w:div w:id="525409738">
      <w:bodyDiv w:val="1"/>
      <w:marLeft w:val="0"/>
      <w:marRight w:val="0"/>
      <w:marTop w:val="0"/>
      <w:marBottom w:val="0"/>
      <w:divBdr>
        <w:top w:val="none" w:sz="0" w:space="0" w:color="auto"/>
        <w:left w:val="none" w:sz="0" w:space="0" w:color="auto"/>
        <w:bottom w:val="none" w:sz="0" w:space="0" w:color="auto"/>
        <w:right w:val="none" w:sz="0" w:space="0" w:color="auto"/>
      </w:divBdr>
      <w:divsChild>
        <w:div w:id="332029846">
          <w:marLeft w:val="0"/>
          <w:marRight w:val="0"/>
          <w:marTop w:val="0"/>
          <w:marBottom w:val="150"/>
          <w:divBdr>
            <w:top w:val="none" w:sz="0" w:space="0" w:color="auto"/>
            <w:left w:val="none" w:sz="0" w:space="0" w:color="auto"/>
            <w:bottom w:val="none" w:sz="0" w:space="0" w:color="auto"/>
            <w:right w:val="none" w:sz="0" w:space="0" w:color="auto"/>
          </w:divBdr>
          <w:divsChild>
            <w:div w:id="1302999401">
              <w:marLeft w:val="0"/>
              <w:marRight w:val="0"/>
              <w:marTop w:val="0"/>
              <w:marBottom w:val="300"/>
              <w:divBdr>
                <w:top w:val="single" w:sz="6" w:space="0" w:color="FFFFFF"/>
                <w:left w:val="single" w:sz="6" w:space="0" w:color="FFFFFF"/>
                <w:bottom w:val="single" w:sz="6" w:space="0" w:color="FFFFFF"/>
                <w:right w:val="single" w:sz="6" w:space="0" w:color="FFFFFF"/>
              </w:divBdr>
              <w:divsChild>
                <w:div w:id="1794326830">
                  <w:marLeft w:val="0"/>
                  <w:marRight w:val="0"/>
                  <w:marTop w:val="0"/>
                  <w:marBottom w:val="0"/>
                  <w:divBdr>
                    <w:top w:val="none" w:sz="0" w:space="0" w:color="auto"/>
                    <w:left w:val="none" w:sz="0" w:space="0" w:color="auto"/>
                    <w:bottom w:val="none" w:sz="0" w:space="0" w:color="auto"/>
                    <w:right w:val="none" w:sz="0" w:space="0" w:color="auto"/>
                  </w:divBdr>
                </w:div>
                <w:div w:id="24041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87689">
          <w:marLeft w:val="0"/>
          <w:marRight w:val="0"/>
          <w:marTop w:val="0"/>
          <w:marBottom w:val="150"/>
          <w:divBdr>
            <w:top w:val="none" w:sz="0" w:space="0" w:color="auto"/>
            <w:left w:val="none" w:sz="0" w:space="0" w:color="auto"/>
            <w:bottom w:val="none" w:sz="0" w:space="0" w:color="auto"/>
            <w:right w:val="none" w:sz="0" w:space="0" w:color="auto"/>
          </w:divBdr>
          <w:divsChild>
            <w:div w:id="1165436337">
              <w:marLeft w:val="0"/>
              <w:marRight w:val="0"/>
              <w:marTop w:val="0"/>
              <w:marBottom w:val="300"/>
              <w:divBdr>
                <w:top w:val="single" w:sz="6" w:space="0" w:color="FFFFFF"/>
                <w:left w:val="single" w:sz="6" w:space="0" w:color="FFFFFF"/>
                <w:bottom w:val="single" w:sz="6" w:space="0" w:color="FFFFFF"/>
                <w:right w:val="single" w:sz="6" w:space="0" w:color="FFFFFF"/>
              </w:divBdr>
              <w:divsChild>
                <w:div w:id="625087724">
                  <w:marLeft w:val="0"/>
                  <w:marRight w:val="0"/>
                  <w:marTop w:val="0"/>
                  <w:marBottom w:val="0"/>
                  <w:divBdr>
                    <w:top w:val="none" w:sz="0" w:space="0" w:color="FFFFFF"/>
                    <w:left w:val="none" w:sz="0" w:space="0" w:color="FFFFFF"/>
                    <w:bottom w:val="single" w:sz="6" w:space="0" w:color="FFFFFF"/>
                    <w:right w:val="none" w:sz="0" w:space="0" w:color="FFFFFF"/>
                  </w:divBdr>
                </w:div>
                <w:div w:id="513494125">
                  <w:marLeft w:val="0"/>
                  <w:marRight w:val="0"/>
                  <w:marTop w:val="0"/>
                  <w:marBottom w:val="0"/>
                  <w:divBdr>
                    <w:top w:val="none" w:sz="0" w:space="0" w:color="auto"/>
                    <w:left w:val="none" w:sz="0" w:space="0" w:color="auto"/>
                    <w:bottom w:val="none" w:sz="0" w:space="0" w:color="auto"/>
                    <w:right w:val="none" w:sz="0" w:space="0" w:color="auto"/>
                  </w:divBdr>
                </w:div>
                <w:div w:id="6449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06041">
          <w:marLeft w:val="0"/>
          <w:marRight w:val="0"/>
          <w:marTop w:val="0"/>
          <w:marBottom w:val="150"/>
          <w:divBdr>
            <w:top w:val="none" w:sz="0" w:space="0" w:color="auto"/>
            <w:left w:val="none" w:sz="0" w:space="0" w:color="auto"/>
            <w:bottom w:val="none" w:sz="0" w:space="0" w:color="auto"/>
            <w:right w:val="none" w:sz="0" w:space="0" w:color="auto"/>
          </w:divBdr>
          <w:divsChild>
            <w:div w:id="1859000052">
              <w:marLeft w:val="0"/>
              <w:marRight w:val="0"/>
              <w:marTop w:val="0"/>
              <w:marBottom w:val="300"/>
              <w:divBdr>
                <w:top w:val="single" w:sz="6" w:space="0" w:color="FFFFFF"/>
                <w:left w:val="single" w:sz="6" w:space="0" w:color="FFFFFF"/>
                <w:bottom w:val="single" w:sz="6" w:space="0" w:color="FFFFFF"/>
                <w:right w:val="single" w:sz="6" w:space="0" w:color="FFFFFF"/>
              </w:divBdr>
              <w:divsChild>
                <w:div w:id="1988320403">
                  <w:marLeft w:val="0"/>
                  <w:marRight w:val="0"/>
                  <w:marTop w:val="0"/>
                  <w:marBottom w:val="0"/>
                  <w:divBdr>
                    <w:top w:val="none" w:sz="0" w:space="0" w:color="FFFFFF"/>
                    <w:left w:val="none" w:sz="0" w:space="0" w:color="FFFFFF"/>
                    <w:bottom w:val="single" w:sz="6" w:space="0" w:color="FFFFFF"/>
                    <w:right w:val="none" w:sz="0" w:space="0" w:color="FFFFFF"/>
                  </w:divBdr>
                </w:div>
                <w:div w:id="129326208">
                  <w:marLeft w:val="0"/>
                  <w:marRight w:val="0"/>
                  <w:marTop w:val="0"/>
                  <w:marBottom w:val="0"/>
                  <w:divBdr>
                    <w:top w:val="none" w:sz="0" w:space="0" w:color="auto"/>
                    <w:left w:val="none" w:sz="0" w:space="0" w:color="auto"/>
                    <w:bottom w:val="none" w:sz="0" w:space="0" w:color="auto"/>
                    <w:right w:val="none" w:sz="0" w:space="0" w:color="auto"/>
                  </w:divBdr>
                </w:div>
                <w:div w:id="153376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19504">
          <w:marLeft w:val="0"/>
          <w:marRight w:val="0"/>
          <w:marTop w:val="0"/>
          <w:marBottom w:val="150"/>
          <w:divBdr>
            <w:top w:val="none" w:sz="0" w:space="0" w:color="auto"/>
            <w:left w:val="none" w:sz="0" w:space="0" w:color="auto"/>
            <w:bottom w:val="none" w:sz="0" w:space="0" w:color="auto"/>
            <w:right w:val="none" w:sz="0" w:space="0" w:color="auto"/>
          </w:divBdr>
          <w:divsChild>
            <w:div w:id="422727390">
              <w:marLeft w:val="0"/>
              <w:marRight w:val="0"/>
              <w:marTop w:val="0"/>
              <w:marBottom w:val="300"/>
              <w:divBdr>
                <w:top w:val="single" w:sz="6" w:space="0" w:color="FFFFFF"/>
                <w:left w:val="single" w:sz="6" w:space="0" w:color="FFFFFF"/>
                <w:bottom w:val="single" w:sz="6" w:space="0" w:color="FFFFFF"/>
                <w:right w:val="single" w:sz="6" w:space="0" w:color="FFFFFF"/>
              </w:divBdr>
              <w:divsChild>
                <w:div w:id="128019694">
                  <w:marLeft w:val="0"/>
                  <w:marRight w:val="0"/>
                  <w:marTop w:val="0"/>
                  <w:marBottom w:val="0"/>
                  <w:divBdr>
                    <w:top w:val="none" w:sz="0" w:space="0" w:color="FFFFFF"/>
                    <w:left w:val="none" w:sz="0" w:space="0" w:color="FFFFFF"/>
                    <w:bottom w:val="single" w:sz="6" w:space="0" w:color="FFFFFF"/>
                    <w:right w:val="none" w:sz="0" w:space="0" w:color="FFFFFF"/>
                  </w:divBdr>
                </w:div>
                <w:div w:id="175193969">
                  <w:marLeft w:val="0"/>
                  <w:marRight w:val="0"/>
                  <w:marTop w:val="0"/>
                  <w:marBottom w:val="0"/>
                  <w:divBdr>
                    <w:top w:val="none" w:sz="0" w:space="0" w:color="auto"/>
                    <w:left w:val="none" w:sz="0" w:space="0" w:color="auto"/>
                    <w:bottom w:val="none" w:sz="0" w:space="0" w:color="auto"/>
                    <w:right w:val="none" w:sz="0" w:space="0" w:color="auto"/>
                  </w:divBdr>
                </w:div>
                <w:div w:id="67673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257309">
      <w:bodyDiv w:val="1"/>
      <w:marLeft w:val="0"/>
      <w:marRight w:val="0"/>
      <w:marTop w:val="0"/>
      <w:marBottom w:val="0"/>
      <w:divBdr>
        <w:top w:val="none" w:sz="0" w:space="0" w:color="auto"/>
        <w:left w:val="none" w:sz="0" w:space="0" w:color="auto"/>
        <w:bottom w:val="none" w:sz="0" w:space="0" w:color="auto"/>
        <w:right w:val="none" w:sz="0" w:space="0" w:color="auto"/>
      </w:divBdr>
    </w:div>
    <w:div w:id="527107550">
      <w:bodyDiv w:val="1"/>
      <w:marLeft w:val="0"/>
      <w:marRight w:val="0"/>
      <w:marTop w:val="0"/>
      <w:marBottom w:val="0"/>
      <w:divBdr>
        <w:top w:val="none" w:sz="0" w:space="0" w:color="auto"/>
        <w:left w:val="none" w:sz="0" w:space="0" w:color="auto"/>
        <w:bottom w:val="none" w:sz="0" w:space="0" w:color="auto"/>
        <w:right w:val="none" w:sz="0" w:space="0" w:color="auto"/>
      </w:divBdr>
      <w:divsChild>
        <w:div w:id="1892302332">
          <w:marLeft w:val="0"/>
          <w:marRight w:val="0"/>
          <w:marTop w:val="0"/>
          <w:marBottom w:val="150"/>
          <w:divBdr>
            <w:top w:val="none" w:sz="0" w:space="0" w:color="auto"/>
            <w:left w:val="none" w:sz="0" w:space="0" w:color="auto"/>
            <w:bottom w:val="none" w:sz="0" w:space="0" w:color="auto"/>
            <w:right w:val="none" w:sz="0" w:space="0" w:color="auto"/>
          </w:divBdr>
          <w:divsChild>
            <w:div w:id="29772047">
              <w:marLeft w:val="0"/>
              <w:marRight w:val="0"/>
              <w:marTop w:val="0"/>
              <w:marBottom w:val="300"/>
              <w:divBdr>
                <w:top w:val="single" w:sz="6" w:space="0" w:color="FFFFFF"/>
                <w:left w:val="single" w:sz="6" w:space="0" w:color="FFFFFF"/>
                <w:bottom w:val="single" w:sz="6" w:space="0" w:color="FFFFFF"/>
                <w:right w:val="single" w:sz="6" w:space="0" w:color="FFFFFF"/>
              </w:divBdr>
              <w:divsChild>
                <w:div w:id="1428576937">
                  <w:marLeft w:val="0"/>
                  <w:marRight w:val="0"/>
                  <w:marTop w:val="0"/>
                  <w:marBottom w:val="0"/>
                  <w:divBdr>
                    <w:top w:val="none" w:sz="0" w:space="0" w:color="auto"/>
                    <w:left w:val="none" w:sz="0" w:space="0" w:color="auto"/>
                    <w:bottom w:val="none" w:sz="0" w:space="0" w:color="auto"/>
                    <w:right w:val="none" w:sz="0" w:space="0" w:color="auto"/>
                  </w:divBdr>
                </w:div>
                <w:div w:id="40712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389">
          <w:marLeft w:val="0"/>
          <w:marRight w:val="0"/>
          <w:marTop w:val="0"/>
          <w:marBottom w:val="150"/>
          <w:divBdr>
            <w:top w:val="none" w:sz="0" w:space="0" w:color="auto"/>
            <w:left w:val="none" w:sz="0" w:space="0" w:color="auto"/>
            <w:bottom w:val="none" w:sz="0" w:space="0" w:color="auto"/>
            <w:right w:val="none" w:sz="0" w:space="0" w:color="auto"/>
          </w:divBdr>
          <w:divsChild>
            <w:div w:id="1465583563">
              <w:marLeft w:val="0"/>
              <w:marRight w:val="0"/>
              <w:marTop w:val="0"/>
              <w:marBottom w:val="300"/>
              <w:divBdr>
                <w:top w:val="single" w:sz="6" w:space="0" w:color="FFFFFF"/>
                <w:left w:val="single" w:sz="6" w:space="0" w:color="FFFFFF"/>
                <w:bottom w:val="single" w:sz="6" w:space="0" w:color="FFFFFF"/>
                <w:right w:val="single" w:sz="6" w:space="0" w:color="FFFFFF"/>
              </w:divBdr>
              <w:divsChild>
                <w:div w:id="1968004807">
                  <w:marLeft w:val="0"/>
                  <w:marRight w:val="0"/>
                  <w:marTop w:val="0"/>
                  <w:marBottom w:val="0"/>
                  <w:divBdr>
                    <w:top w:val="none" w:sz="0" w:space="0" w:color="FFFFFF"/>
                    <w:left w:val="none" w:sz="0" w:space="0" w:color="FFFFFF"/>
                    <w:bottom w:val="single" w:sz="6" w:space="0" w:color="FFFFFF"/>
                    <w:right w:val="none" w:sz="0" w:space="0" w:color="FFFFFF"/>
                  </w:divBdr>
                </w:div>
                <w:div w:id="724454407">
                  <w:marLeft w:val="0"/>
                  <w:marRight w:val="0"/>
                  <w:marTop w:val="0"/>
                  <w:marBottom w:val="0"/>
                  <w:divBdr>
                    <w:top w:val="none" w:sz="0" w:space="0" w:color="auto"/>
                    <w:left w:val="none" w:sz="0" w:space="0" w:color="auto"/>
                    <w:bottom w:val="none" w:sz="0" w:space="0" w:color="auto"/>
                    <w:right w:val="none" w:sz="0" w:space="0" w:color="auto"/>
                  </w:divBdr>
                </w:div>
                <w:div w:id="191485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311663">
          <w:marLeft w:val="0"/>
          <w:marRight w:val="0"/>
          <w:marTop w:val="0"/>
          <w:marBottom w:val="150"/>
          <w:divBdr>
            <w:top w:val="none" w:sz="0" w:space="0" w:color="auto"/>
            <w:left w:val="none" w:sz="0" w:space="0" w:color="auto"/>
            <w:bottom w:val="none" w:sz="0" w:space="0" w:color="auto"/>
            <w:right w:val="none" w:sz="0" w:space="0" w:color="auto"/>
          </w:divBdr>
          <w:divsChild>
            <w:div w:id="819537582">
              <w:marLeft w:val="0"/>
              <w:marRight w:val="0"/>
              <w:marTop w:val="0"/>
              <w:marBottom w:val="300"/>
              <w:divBdr>
                <w:top w:val="single" w:sz="6" w:space="0" w:color="FFFFFF"/>
                <w:left w:val="single" w:sz="6" w:space="0" w:color="FFFFFF"/>
                <w:bottom w:val="single" w:sz="6" w:space="0" w:color="FFFFFF"/>
                <w:right w:val="single" w:sz="6" w:space="0" w:color="FFFFFF"/>
              </w:divBdr>
              <w:divsChild>
                <w:div w:id="1889104121">
                  <w:marLeft w:val="0"/>
                  <w:marRight w:val="0"/>
                  <w:marTop w:val="0"/>
                  <w:marBottom w:val="0"/>
                  <w:divBdr>
                    <w:top w:val="none" w:sz="0" w:space="0" w:color="FFFFFF"/>
                    <w:left w:val="none" w:sz="0" w:space="0" w:color="FFFFFF"/>
                    <w:bottom w:val="single" w:sz="6" w:space="0" w:color="FFFFFF"/>
                    <w:right w:val="none" w:sz="0" w:space="0" w:color="FFFFFF"/>
                  </w:divBdr>
                </w:div>
                <w:div w:id="686177126">
                  <w:marLeft w:val="0"/>
                  <w:marRight w:val="0"/>
                  <w:marTop w:val="0"/>
                  <w:marBottom w:val="0"/>
                  <w:divBdr>
                    <w:top w:val="none" w:sz="0" w:space="0" w:color="auto"/>
                    <w:left w:val="none" w:sz="0" w:space="0" w:color="auto"/>
                    <w:bottom w:val="none" w:sz="0" w:space="0" w:color="auto"/>
                    <w:right w:val="none" w:sz="0" w:space="0" w:color="auto"/>
                  </w:divBdr>
                </w:div>
                <w:div w:id="27375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497263">
          <w:marLeft w:val="0"/>
          <w:marRight w:val="0"/>
          <w:marTop w:val="0"/>
          <w:marBottom w:val="150"/>
          <w:divBdr>
            <w:top w:val="none" w:sz="0" w:space="0" w:color="auto"/>
            <w:left w:val="none" w:sz="0" w:space="0" w:color="auto"/>
            <w:bottom w:val="none" w:sz="0" w:space="0" w:color="auto"/>
            <w:right w:val="none" w:sz="0" w:space="0" w:color="auto"/>
          </w:divBdr>
          <w:divsChild>
            <w:div w:id="2059936591">
              <w:marLeft w:val="0"/>
              <w:marRight w:val="0"/>
              <w:marTop w:val="0"/>
              <w:marBottom w:val="300"/>
              <w:divBdr>
                <w:top w:val="single" w:sz="6" w:space="0" w:color="FFFFFF"/>
                <w:left w:val="single" w:sz="6" w:space="0" w:color="FFFFFF"/>
                <w:bottom w:val="single" w:sz="6" w:space="0" w:color="FFFFFF"/>
                <w:right w:val="single" w:sz="6" w:space="0" w:color="FFFFFF"/>
              </w:divBdr>
              <w:divsChild>
                <w:div w:id="1016922946">
                  <w:marLeft w:val="0"/>
                  <w:marRight w:val="0"/>
                  <w:marTop w:val="0"/>
                  <w:marBottom w:val="0"/>
                  <w:divBdr>
                    <w:top w:val="none" w:sz="0" w:space="0" w:color="FFFFFF"/>
                    <w:left w:val="none" w:sz="0" w:space="0" w:color="FFFFFF"/>
                    <w:bottom w:val="single" w:sz="6" w:space="0" w:color="FFFFFF"/>
                    <w:right w:val="none" w:sz="0" w:space="0" w:color="FFFFFF"/>
                  </w:divBdr>
                </w:div>
                <w:div w:id="2033530526">
                  <w:marLeft w:val="0"/>
                  <w:marRight w:val="0"/>
                  <w:marTop w:val="0"/>
                  <w:marBottom w:val="0"/>
                  <w:divBdr>
                    <w:top w:val="none" w:sz="0" w:space="0" w:color="auto"/>
                    <w:left w:val="none" w:sz="0" w:space="0" w:color="auto"/>
                    <w:bottom w:val="none" w:sz="0" w:space="0" w:color="auto"/>
                    <w:right w:val="none" w:sz="0" w:space="0" w:color="auto"/>
                  </w:divBdr>
                </w:div>
                <w:div w:id="134270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161191">
          <w:marLeft w:val="0"/>
          <w:marRight w:val="0"/>
          <w:marTop w:val="0"/>
          <w:marBottom w:val="150"/>
          <w:divBdr>
            <w:top w:val="none" w:sz="0" w:space="0" w:color="auto"/>
            <w:left w:val="none" w:sz="0" w:space="0" w:color="auto"/>
            <w:bottom w:val="none" w:sz="0" w:space="0" w:color="auto"/>
            <w:right w:val="none" w:sz="0" w:space="0" w:color="auto"/>
          </w:divBdr>
          <w:divsChild>
            <w:div w:id="1943562378">
              <w:marLeft w:val="0"/>
              <w:marRight w:val="0"/>
              <w:marTop w:val="0"/>
              <w:marBottom w:val="300"/>
              <w:divBdr>
                <w:top w:val="single" w:sz="6" w:space="0" w:color="FFFFFF"/>
                <w:left w:val="single" w:sz="6" w:space="0" w:color="FFFFFF"/>
                <w:bottom w:val="single" w:sz="6" w:space="0" w:color="FFFFFF"/>
                <w:right w:val="single" w:sz="6" w:space="0" w:color="FFFFFF"/>
              </w:divBdr>
              <w:divsChild>
                <w:div w:id="1667394577">
                  <w:marLeft w:val="0"/>
                  <w:marRight w:val="0"/>
                  <w:marTop w:val="0"/>
                  <w:marBottom w:val="0"/>
                  <w:divBdr>
                    <w:top w:val="none" w:sz="0" w:space="0" w:color="FFFFFF"/>
                    <w:left w:val="none" w:sz="0" w:space="0" w:color="FFFFFF"/>
                    <w:bottom w:val="single" w:sz="6" w:space="0" w:color="FFFFFF"/>
                    <w:right w:val="none" w:sz="0" w:space="0" w:color="FFFFFF"/>
                  </w:divBdr>
                </w:div>
                <w:div w:id="1583490146">
                  <w:marLeft w:val="0"/>
                  <w:marRight w:val="0"/>
                  <w:marTop w:val="0"/>
                  <w:marBottom w:val="0"/>
                  <w:divBdr>
                    <w:top w:val="none" w:sz="0" w:space="0" w:color="auto"/>
                    <w:left w:val="none" w:sz="0" w:space="0" w:color="auto"/>
                    <w:bottom w:val="none" w:sz="0" w:space="0" w:color="auto"/>
                    <w:right w:val="none" w:sz="0" w:space="0" w:color="auto"/>
                  </w:divBdr>
                </w:div>
                <w:div w:id="87701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7177460">
      <w:bodyDiv w:val="1"/>
      <w:marLeft w:val="0"/>
      <w:marRight w:val="0"/>
      <w:marTop w:val="0"/>
      <w:marBottom w:val="0"/>
      <w:divBdr>
        <w:top w:val="none" w:sz="0" w:space="0" w:color="auto"/>
        <w:left w:val="none" w:sz="0" w:space="0" w:color="auto"/>
        <w:bottom w:val="none" w:sz="0" w:space="0" w:color="auto"/>
        <w:right w:val="none" w:sz="0" w:space="0" w:color="auto"/>
      </w:divBdr>
    </w:div>
    <w:div w:id="527448675">
      <w:bodyDiv w:val="1"/>
      <w:marLeft w:val="0"/>
      <w:marRight w:val="0"/>
      <w:marTop w:val="0"/>
      <w:marBottom w:val="0"/>
      <w:divBdr>
        <w:top w:val="none" w:sz="0" w:space="0" w:color="auto"/>
        <w:left w:val="none" w:sz="0" w:space="0" w:color="auto"/>
        <w:bottom w:val="none" w:sz="0" w:space="0" w:color="auto"/>
        <w:right w:val="none" w:sz="0" w:space="0" w:color="auto"/>
      </w:divBdr>
    </w:div>
    <w:div w:id="527529532">
      <w:bodyDiv w:val="1"/>
      <w:marLeft w:val="0"/>
      <w:marRight w:val="0"/>
      <w:marTop w:val="0"/>
      <w:marBottom w:val="0"/>
      <w:divBdr>
        <w:top w:val="none" w:sz="0" w:space="0" w:color="auto"/>
        <w:left w:val="none" w:sz="0" w:space="0" w:color="auto"/>
        <w:bottom w:val="none" w:sz="0" w:space="0" w:color="auto"/>
        <w:right w:val="none" w:sz="0" w:space="0" w:color="auto"/>
      </w:divBdr>
      <w:divsChild>
        <w:div w:id="545339253">
          <w:marLeft w:val="0"/>
          <w:marRight w:val="0"/>
          <w:marTop w:val="0"/>
          <w:marBottom w:val="0"/>
          <w:divBdr>
            <w:top w:val="none" w:sz="0" w:space="0" w:color="auto"/>
            <w:left w:val="none" w:sz="0" w:space="0" w:color="auto"/>
            <w:bottom w:val="none" w:sz="0" w:space="0" w:color="auto"/>
            <w:right w:val="none" w:sz="0" w:space="0" w:color="auto"/>
          </w:divBdr>
          <w:divsChild>
            <w:div w:id="1693413605">
              <w:marLeft w:val="0"/>
              <w:marRight w:val="0"/>
              <w:marTop w:val="0"/>
              <w:marBottom w:val="0"/>
              <w:divBdr>
                <w:top w:val="none" w:sz="0" w:space="0" w:color="auto"/>
                <w:left w:val="none" w:sz="0" w:space="0" w:color="auto"/>
                <w:bottom w:val="none" w:sz="0" w:space="0" w:color="auto"/>
                <w:right w:val="none" w:sz="0" w:space="0" w:color="auto"/>
              </w:divBdr>
              <w:divsChild>
                <w:div w:id="1453671004">
                  <w:marLeft w:val="0"/>
                  <w:marRight w:val="0"/>
                  <w:marTop w:val="0"/>
                  <w:marBottom w:val="0"/>
                  <w:divBdr>
                    <w:top w:val="none" w:sz="0" w:space="0" w:color="auto"/>
                    <w:left w:val="none" w:sz="0" w:space="0" w:color="auto"/>
                    <w:bottom w:val="none" w:sz="0" w:space="0" w:color="auto"/>
                    <w:right w:val="none" w:sz="0" w:space="0" w:color="auto"/>
                  </w:divBdr>
                  <w:divsChild>
                    <w:div w:id="2025277227">
                      <w:marLeft w:val="0"/>
                      <w:marRight w:val="0"/>
                      <w:marTop w:val="0"/>
                      <w:marBottom w:val="0"/>
                      <w:divBdr>
                        <w:top w:val="none" w:sz="0" w:space="0" w:color="auto"/>
                        <w:left w:val="none" w:sz="0" w:space="0" w:color="auto"/>
                        <w:bottom w:val="none" w:sz="0" w:space="0" w:color="auto"/>
                        <w:right w:val="none" w:sz="0" w:space="0" w:color="auto"/>
                      </w:divBdr>
                      <w:divsChild>
                        <w:div w:id="602302421">
                          <w:marLeft w:val="0"/>
                          <w:marRight w:val="0"/>
                          <w:marTop w:val="0"/>
                          <w:marBottom w:val="0"/>
                          <w:divBdr>
                            <w:top w:val="none" w:sz="0" w:space="0" w:color="auto"/>
                            <w:left w:val="none" w:sz="0" w:space="0" w:color="auto"/>
                            <w:bottom w:val="none" w:sz="0" w:space="0" w:color="auto"/>
                            <w:right w:val="none" w:sz="0" w:space="0" w:color="auto"/>
                          </w:divBdr>
                          <w:divsChild>
                            <w:div w:id="1190952933">
                              <w:marLeft w:val="0"/>
                              <w:marRight w:val="0"/>
                              <w:marTop w:val="0"/>
                              <w:marBottom w:val="0"/>
                              <w:divBdr>
                                <w:top w:val="none" w:sz="0" w:space="0" w:color="auto"/>
                                <w:left w:val="none" w:sz="0" w:space="0" w:color="auto"/>
                                <w:bottom w:val="none" w:sz="0" w:space="0" w:color="auto"/>
                                <w:right w:val="none" w:sz="0" w:space="0" w:color="auto"/>
                              </w:divBdr>
                              <w:divsChild>
                                <w:div w:id="380251534">
                                  <w:marLeft w:val="0"/>
                                  <w:marRight w:val="0"/>
                                  <w:marTop w:val="0"/>
                                  <w:marBottom w:val="0"/>
                                  <w:divBdr>
                                    <w:top w:val="none" w:sz="0" w:space="0" w:color="auto"/>
                                    <w:left w:val="none" w:sz="0" w:space="0" w:color="auto"/>
                                    <w:bottom w:val="none" w:sz="0" w:space="0" w:color="auto"/>
                                    <w:right w:val="none" w:sz="0" w:space="0" w:color="auto"/>
                                  </w:divBdr>
                                  <w:divsChild>
                                    <w:div w:id="437139253">
                                      <w:marLeft w:val="43"/>
                                      <w:marRight w:val="0"/>
                                      <w:marTop w:val="0"/>
                                      <w:marBottom w:val="0"/>
                                      <w:divBdr>
                                        <w:top w:val="none" w:sz="0" w:space="0" w:color="auto"/>
                                        <w:left w:val="none" w:sz="0" w:space="0" w:color="auto"/>
                                        <w:bottom w:val="none" w:sz="0" w:space="0" w:color="auto"/>
                                        <w:right w:val="none" w:sz="0" w:space="0" w:color="auto"/>
                                      </w:divBdr>
                                      <w:divsChild>
                                        <w:div w:id="2130778201">
                                          <w:marLeft w:val="0"/>
                                          <w:marRight w:val="0"/>
                                          <w:marTop w:val="0"/>
                                          <w:marBottom w:val="0"/>
                                          <w:divBdr>
                                            <w:top w:val="none" w:sz="0" w:space="0" w:color="auto"/>
                                            <w:left w:val="none" w:sz="0" w:space="0" w:color="auto"/>
                                            <w:bottom w:val="none" w:sz="0" w:space="0" w:color="auto"/>
                                            <w:right w:val="none" w:sz="0" w:space="0" w:color="auto"/>
                                          </w:divBdr>
                                          <w:divsChild>
                                            <w:div w:id="1053115550">
                                              <w:marLeft w:val="0"/>
                                              <w:marRight w:val="0"/>
                                              <w:marTop w:val="0"/>
                                              <w:marBottom w:val="86"/>
                                              <w:divBdr>
                                                <w:top w:val="single" w:sz="4" w:space="0" w:color="F5F5F5"/>
                                                <w:left w:val="single" w:sz="4" w:space="0" w:color="F5F5F5"/>
                                                <w:bottom w:val="single" w:sz="4" w:space="0" w:color="F5F5F5"/>
                                                <w:right w:val="single" w:sz="4" w:space="0" w:color="F5F5F5"/>
                                              </w:divBdr>
                                              <w:divsChild>
                                                <w:div w:id="630553543">
                                                  <w:marLeft w:val="0"/>
                                                  <w:marRight w:val="0"/>
                                                  <w:marTop w:val="0"/>
                                                  <w:marBottom w:val="0"/>
                                                  <w:divBdr>
                                                    <w:top w:val="none" w:sz="0" w:space="0" w:color="auto"/>
                                                    <w:left w:val="none" w:sz="0" w:space="0" w:color="auto"/>
                                                    <w:bottom w:val="none" w:sz="0" w:space="0" w:color="auto"/>
                                                    <w:right w:val="none" w:sz="0" w:space="0" w:color="auto"/>
                                                  </w:divBdr>
                                                  <w:divsChild>
                                                    <w:div w:id="1165362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28226640">
      <w:bodyDiv w:val="1"/>
      <w:marLeft w:val="0"/>
      <w:marRight w:val="0"/>
      <w:marTop w:val="0"/>
      <w:marBottom w:val="0"/>
      <w:divBdr>
        <w:top w:val="none" w:sz="0" w:space="0" w:color="auto"/>
        <w:left w:val="none" w:sz="0" w:space="0" w:color="auto"/>
        <w:bottom w:val="none" w:sz="0" w:space="0" w:color="auto"/>
        <w:right w:val="none" w:sz="0" w:space="0" w:color="auto"/>
      </w:divBdr>
      <w:divsChild>
        <w:div w:id="1437024497">
          <w:marLeft w:val="0"/>
          <w:marRight w:val="0"/>
          <w:marTop w:val="0"/>
          <w:marBottom w:val="150"/>
          <w:divBdr>
            <w:top w:val="none" w:sz="0" w:space="0" w:color="auto"/>
            <w:left w:val="none" w:sz="0" w:space="0" w:color="auto"/>
            <w:bottom w:val="none" w:sz="0" w:space="0" w:color="auto"/>
            <w:right w:val="none" w:sz="0" w:space="0" w:color="auto"/>
          </w:divBdr>
          <w:divsChild>
            <w:div w:id="1265071184">
              <w:marLeft w:val="0"/>
              <w:marRight w:val="0"/>
              <w:marTop w:val="0"/>
              <w:marBottom w:val="300"/>
              <w:divBdr>
                <w:top w:val="single" w:sz="6" w:space="0" w:color="FFFFFF"/>
                <w:left w:val="single" w:sz="6" w:space="0" w:color="FFFFFF"/>
                <w:bottom w:val="single" w:sz="6" w:space="0" w:color="FFFFFF"/>
                <w:right w:val="single" w:sz="6" w:space="0" w:color="FFFFFF"/>
              </w:divBdr>
              <w:divsChild>
                <w:div w:id="1232351361">
                  <w:marLeft w:val="0"/>
                  <w:marRight w:val="0"/>
                  <w:marTop w:val="0"/>
                  <w:marBottom w:val="0"/>
                  <w:divBdr>
                    <w:top w:val="none" w:sz="0" w:space="0" w:color="auto"/>
                    <w:left w:val="none" w:sz="0" w:space="0" w:color="auto"/>
                    <w:bottom w:val="none" w:sz="0" w:space="0" w:color="auto"/>
                    <w:right w:val="none" w:sz="0" w:space="0" w:color="auto"/>
                  </w:divBdr>
                </w:div>
                <w:div w:id="143000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978278">
          <w:marLeft w:val="0"/>
          <w:marRight w:val="0"/>
          <w:marTop w:val="0"/>
          <w:marBottom w:val="150"/>
          <w:divBdr>
            <w:top w:val="none" w:sz="0" w:space="0" w:color="auto"/>
            <w:left w:val="none" w:sz="0" w:space="0" w:color="auto"/>
            <w:bottom w:val="none" w:sz="0" w:space="0" w:color="auto"/>
            <w:right w:val="none" w:sz="0" w:space="0" w:color="auto"/>
          </w:divBdr>
          <w:divsChild>
            <w:div w:id="396248642">
              <w:marLeft w:val="0"/>
              <w:marRight w:val="0"/>
              <w:marTop w:val="0"/>
              <w:marBottom w:val="300"/>
              <w:divBdr>
                <w:top w:val="single" w:sz="6" w:space="0" w:color="FFFFFF"/>
                <w:left w:val="single" w:sz="6" w:space="0" w:color="FFFFFF"/>
                <w:bottom w:val="single" w:sz="6" w:space="0" w:color="FFFFFF"/>
                <w:right w:val="single" w:sz="6" w:space="0" w:color="FFFFFF"/>
              </w:divBdr>
              <w:divsChild>
                <w:div w:id="40829579">
                  <w:marLeft w:val="0"/>
                  <w:marRight w:val="0"/>
                  <w:marTop w:val="0"/>
                  <w:marBottom w:val="0"/>
                  <w:divBdr>
                    <w:top w:val="none" w:sz="0" w:space="0" w:color="FFFFFF"/>
                    <w:left w:val="none" w:sz="0" w:space="0" w:color="FFFFFF"/>
                    <w:bottom w:val="single" w:sz="6" w:space="0" w:color="FFFFFF"/>
                    <w:right w:val="none" w:sz="0" w:space="0" w:color="FFFFFF"/>
                  </w:divBdr>
                </w:div>
                <w:div w:id="636028484">
                  <w:marLeft w:val="0"/>
                  <w:marRight w:val="0"/>
                  <w:marTop w:val="0"/>
                  <w:marBottom w:val="0"/>
                  <w:divBdr>
                    <w:top w:val="none" w:sz="0" w:space="0" w:color="auto"/>
                    <w:left w:val="none" w:sz="0" w:space="0" w:color="auto"/>
                    <w:bottom w:val="none" w:sz="0" w:space="0" w:color="auto"/>
                    <w:right w:val="none" w:sz="0" w:space="0" w:color="auto"/>
                  </w:divBdr>
                </w:div>
                <w:div w:id="59672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911302">
          <w:marLeft w:val="0"/>
          <w:marRight w:val="0"/>
          <w:marTop w:val="0"/>
          <w:marBottom w:val="150"/>
          <w:divBdr>
            <w:top w:val="none" w:sz="0" w:space="0" w:color="auto"/>
            <w:left w:val="none" w:sz="0" w:space="0" w:color="auto"/>
            <w:bottom w:val="none" w:sz="0" w:space="0" w:color="auto"/>
            <w:right w:val="none" w:sz="0" w:space="0" w:color="auto"/>
          </w:divBdr>
          <w:divsChild>
            <w:div w:id="1943225328">
              <w:marLeft w:val="0"/>
              <w:marRight w:val="0"/>
              <w:marTop w:val="0"/>
              <w:marBottom w:val="300"/>
              <w:divBdr>
                <w:top w:val="single" w:sz="6" w:space="0" w:color="FFFFFF"/>
                <w:left w:val="single" w:sz="6" w:space="0" w:color="FFFFFF"/>
                <w:bottom w:val="single" w:sz="6" w:space="0" w:color="FFFFFF"/>
                <w:right w:val="single" w:sz="6" w:space="0" w:color="FFFFFF"/>
              </w:divBdr>
              <w:divsChild>
                <w:div w:id="1837107450">
                  <w:marLeft w:val="0"/>
                  <w:marRight w:val="0"/>
                  <w:marTop w:val="0"/>
                  <w:marBottom w:val="0"/>
                  <w:divBdr>
                    <w:top w:val="none" w:sz="0" w:space="0" w:color="FFFFFF"/>
                    <w:left w:val="none" w:sz="0" w:space="0" w:color="FFFFFF"/>
                    <w:bottom w:val="single" w:sz="6" w:space="0" w:color="FFFFFF"/>
                    <w:right w:val="none" w:sz="0" w:space="0" w:color="FFFFFF"/>
                  </w:divBdr>
                </w:div>
                <w:div w:id="1810243993">
                  <w:marLeft w:val="0"/>
                  <w:marRight w:val="0"/>
                  <w:marTop w:val="0"/>
                  <w:marBottom w:val="0"/>
                  <w:divBdr>
                    <w:top w:val="none" w:sz="0" w:space="0" w:color="auto"/>
                    <w:left w:val="none" w:sz="0" w:space="0" w:color="auto"/>
                    <w:bottom w:val="none" w:sz="0" w:space="0" w:color="auto"/>
                    <w:right w:val="none" w:sz="0" w:space="0" w:color="auto"/>
                  </w:divBdr>
                </w:div>
                <w:div w:id="203222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293662">
          <w:marLeft w:val="0"/>
          <w:marRight w:val="0"/>
          <w:marTop w:val="0"/>
          <w:marBottom w:val="150"/>
          <w:divBdr>
            <w:top w:val="none" w:sz="0" w:space="0" w:color="auto"/>
            <w:left w:val="none" w:sz="0" w:space="0" w:color="auto"/>
            <w:bottom w:val="none" w:sz="0" w:space="0" w:color="auto"/>
            <w:right w:val="none" w:sz="0" w:space="0" w:color="auto"/>
          </w:divBdr>
          <w:divsChild>
            <w:div w:id="902763903">
              <w:marLeft w:val="0"/>
              <w:marRight w:val="0"/>
              <w:marTop w:val="0"/>
              <w:marBottom w:val="300"/>
              <w:divBdr>
                <w:top w:val="single" w:sz="6" w:space="0" w:color="FFFFFF"/>
                <w:left w:val="single" w:sz="6" w:space="0" w:color="FFFFFF"/>
                <w:bottom w:val="single" w:sz="6" w:space="0" w:color="FFFFFF"/>
                <w:right w:val="single" w:sz="6" w:space="0" w:color="FFFFFF"/>
              </w:divBdr>
              <w:divsChild>
                <w:div w:id="1134785470">
                  <w:marLeft w:val="0"/>
                  <w:marRight w:val="0"/>
                  <w:marTop w:val="0"/>
                  <w:marBottom w:val="0"/>
                  <w:divBdr>
                    <w:top w:val="none" w:sz="0" w:space="0" w:color="FFFFFF"/>
                    <w:left w:val="none" w:sz="0" w:space="0" w:color="FFFFFF"/>
                    <w:bottom w:val="single" w:sz="6" w:space="0" w:color="FFFFFF"/>
                    <w:right w:val="none" w:sz="0" w:space="0" w:color="FFFFFF"/>
                  </w:divBdr>
                </w:div>
                <w:div w:id="1656107985">
                  <w:marLeft w:val="0"/>
                  <w:marRight w:val="0"/>
                  <w:marTop w:val="0"/>
                  <w:marBottom w:val="0"/>
                  <w:divBdr>
                    <w:top w:val="none" w:sz="0" w:space="0" w:color="auto"/>
                    <w:left w:val="none" w:sz="0" w:space="0" w:color="auto"/>
                    <w:bottom w:val="none" w:sz="0" w:space="0" w:color="auto"/>
                    <w:right w:val="none" w:sz="0" w:space="0" w:color="auto"/>
                  </w:divBdr>
                </w:div>
                <w:div w:id="117017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031314">
      <w:bodyDiv w:val="1"/>
      <w:marLeft w:val="0"/>
      <w:marRight w:val="0"/>
      <w:marTop w:val="0"/>
      <w:marBottom w:val="0"/>
      <w:divBdr>
        <w:top w:val="none" w:sz="0" w:space="0" w:color="auto"/>
        <w:left w:val="none" w:sz="0" w:space="0" w:color="auto"/>
        <w:bottom w:val="none" w:sz="0" w:space="0" w:color="auto"/>
        <w:right w:val="none" w:sz="0" w:space="0" w:color="auto"/>
      </w:divBdr>
      <w:divsChild>
        <w:div w:id="1354840669">
          <w:marLeft w:val="0"/>
          <w:marRight w:val="0"/>
          <w:marTop w:val="0"/>
          <w:marBottom w:val="150"/>
          <w:divBdr>
            <w:top w:val="none" w:sz="0" w:space="0" w:color="auto"/>
            <w:left w:val="none" w:sz="0" w:space="0" w:color="auto"/>
            <w:bottom w:val="none" w:sz="0" w:space="0" w:color="auto"/>
            <w:right w:val="none" w:sz="0" w:space="0" w:color="auto"/>
          </w:divBdr>
          <w:divsChild>
            <w:div w:id="1145050412">
              <w:marLeft w:val="0"/>
              <w:marRight w:val="0"/>
              <w:marTop w:val="0"/>
              <w:marBottom w:val="300"/>
              <w:divBdr>
                <w:top w:val="single" w:sz="6" w:space="0" w:color="FFFFFF"/>
                <w:left w:val="single" w:sz="6" w:space="0" w:color="FFFFFF"/>
                <w:bottom w:val="single" w:sz="6" w:space="0" w:color="FFFFFF"/>
                <w:right w:val="single" w:sz="6" w:space="0" w:color="FFFFFF"/>
              </w:divBdr>
              <w:divsChild>
                <w:div w:id="1074399724">
                  <w:marLeft w:val="0"/>
                  <w:marRight w:val="0"/>
                  <w:marTop w:val="0"/>
                  <w:marBottom w:val="0"/>
                  <w:divBdr>
                    <w:top w:val="none" w:sz="0" w:space="0" w:color="auto"/>
                    <w:left w:val="none" w:sz="0" w:space="0" w:color="auto"/>
                    <w:bottom w:val="none" w:sz="0" w:space="0" w:color="auto"/>
                    <w:right w:val="none" w:sz="0" w:space="0" w:color="auto"/>
                  </w:divBdr>
                </w:div>
                <w:div w:id="202107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420751">
          <w:marLeft w:val="0"/>
          <w:marRight w:val="0"/>
          <w:marTop w:val="0"/>
          <w:marBottom w:val="150"/>
          <w:divBdr>
            <w:top w:val="none" w:sz="0" w:space="0" w:color="auto"/>
            <w:left w:val="none" w:sz="0" w:space="0" w:color="auto"/>
            <w:bottom w:val="none" w:sz="0" w:space="0" w:color="auto"/>
            <w:right w:val="none" w:sz="0" w:space="0" w:color="auto"/>
          </w:divBdr>
          <w:divsChild>
            <w:div w:id="973482255">
              <w:marLeft w:val="0"/>
              <w:marRight w:val="0"/>
              <w:marTop w:val="0"/>
              <w:marBottom w:val="300"/>
              <w:divBdr>
                <w:top w:val="single" w:sz="6" w:space="0" w:color="FFFFFF"/>
                <w:left w:val="single" w:sz="6" w:space="0" w:color="FFFFFF"/>
                <w:bottom w:val="single" w:sz="6" w:space="0" w:color="FFFFFF"/>
                <w:right w:val="single" w:sz="6" w:space="0" w:color="FFFFFF"/>
              </w:divBdr>
              <w:divsChild>
                <w:div w:id="718825513">
                  <w:marLeft w:val="0"/>
                  <w:marRight w:val="0"/>
                  <w:marTop w:val="0"/>
                  <w:marBottom w:val="0"/>
                  <w:divBdr>
                    <w:top w:val="none" w:sz="0" w:space="0" w:color="FFFFFF"/>
                    <w:left w:val="none" w:sz="0" w:space="0" w:color="FFFFFF"/>
                    <w:bottom w:val="single" w:sz="6" w:space="0" w:color="FFFFFF"/>
                    <w:right w:val="none" w:sz="0" w:space="0" w:color="FFFFFF"/>
                  </w:divBdr>
                </w:div>
                <w:div w:id="413362436">
                  <w:marLeft w:val="0"/>
                  <w:marRight w:val="0"/>
                  <w:marTop w:val="0"/>
                  <w:marBottom w:val="0"/>
                  <w:divBdr>
                    <w:top w:val="none" w:sz="0" w:space="0" w:color="auto"/>
                    <w:left w:val="none" w:sz="0" w:space="0" w:color="auto"/>
                    <w:bottom w:val="none" w:sz="0" w:space="0" w:color="auto"/>
                    <w:right w:val="none" w:sz="0" w:space="0" w:color="auto"/>
                  </w:divBdr>
                </w:div>
                <w:div w:id="506676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145434">
          <w:marLeft w:val="0"/>
          <w:marRight w:val="0"/>
          <w:marTop w:val="0"/>
          <w:marBottom w:val="150"/>
          <w:divBdr>
            <w:top w:val="none" w:sz="0" w:space="0" w:color="auto"/>
            <w:left w:val="none" w:sz="0" w:space="0" w:color="auto"/>
            <w:bottom w:val="none" w:sz="0" w:space="0" w:color="auto"/>
            <w:right w:val="none" w:sz="0" w:space="0" w:color="auto"/>
          </w:divBdr>
          <w:divsChild>
            <w:div w:id="1497578087">
              <w:marLeft w:val="0"/>
              <w:marRight w:val="0"/>
              <w:marTop w:val="0"/>
              <w:marBottom w:val="300"/>
              <w:divBdr>
                <w:top w:val="single" w:sz="6" w:space="0" w:color="FFFFFF"/>
                <w:left w:val="single" w:sz="6" w:space="0" w:color="FFFFFF"/>
                <w:bottom w:val="single" w:sz="6" w:space="0" w:color="FFFFFF"/>
                <w:right w:val="single" w:sz="6" w:space="0" w:color="FFFFFF"/>
              </w:divBdr>
              <w:divsChild>
                <w:div w:id="769817596">
                  <w:marLeft w:val="0"/>
                  <w:marRight w:val="0"/>
                  <w:marTop w:val="0"/>
                  <w:marBottom w:val="0"/>
                  <w:divBdr>
                    <w:top w:val="none" w:sz="0" w:space="0" w:color="FFFFFF"/>
                    <w:left w:val="none" w:sz="0" w:space="0" w:color="FFFFFF"/>
                    <w:bottom w:val="single" w:sz="6" w:space="0" w:color="FFFFFF"/>
                    <w:right w:val="none" w:sz="0" w:space="0" w:color="FFFFFF"/>
                  </w:divBdr>
                </w:div>
                <w:div w:id="836463459">
                  <w:marLeft w:val="0"/>
                  <w:marRight w:val="0"/>
                  <w:marTop w:val="0"/>
                  <w:marBottom w:val="0"/>
                  <w:divBdr>
                    <w:top w:val="none" w:sz="0" w:space="0" w:color="auto"/>
                    <w:left w:val="none" w:sz="0" w:space="0" w:color="auto"/>
                    <w:bottom w:val="none" w:sz="0" w:space="0" w:color="auto"/>
                    <w:right w:val="none" w:sz="0" w:space="0" w:color="auto"/>
                  </w:divBdr>
                </w:div>
                <w:div w:id="1126510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616415">
          <w:marLeft w:val="0"/>
          <w:marRight w:val="0"/>
          <w:marTop w:val="0"/>
          <w:marBottom w:val="150"/>
          <w:divBdr>
            <w:top w:val="none" w:sz="0" w:space="0" w:color="auto"/>
            <w:left w:val="none" w:sz="0" w:space="0" w:color="auto"/>
            <w:bottom w:val="none" w:sz="0" w:space="0" w:color="auto"/>
            <w:right w:val="none" w:sz="0" w:space="0" w:color="auto"/>
          </w:divBdr>
          <w:divsChild>
            <w:div w:id="126827244">
              <w:marLeft w:val="0"/>
              <w:marRight w:val="0"/>
              <w:marTop w:val="0"/>
              <w:marBottom w:val="300"/>
              <w:divBdr>
                <w:top w:val="single" w:sz="6" w:space="0" w:color="FFFFFF"/>
                <w:left w:val="single" w:sz="6" w:space="0" w:color="FFFFFF"/>
                <w:bottom w:val="single" w:sz="6" w:space="0" w:color="FFFFFF"/>
                <w:right w:val="single" w:sz="6" w:space="0" w:color="FFFFFF"/>
              </w:divBdr>
              <w:divsChild>
                <w:div w:id="1787770667">
                  <w:marLeft w:val="0"/>
                  <w:marRight w:val="0"/>
                  <w:marTop w:val="0"/>
                  <w:marBottom w:val="0"/>
                  <w:divBdr>
                    <w:top w:val="none" w:sz="0" w:space="0" w:color="FFFFFF"/>
                    <w:left w:val="none" w:sz="0" w:space="0" w:color="FFFFFF"/>
                    <w:bottom w:val="single" w:sz="6" w:space="0" w:color="FFFFFF"/>
                    <w:right w:val="none" w:sz="0" w:space="0" w:color="FFFFFF"/>
                  </w:divBdr>
                </w:div>
                <w:div w:id="1926572255">
                  <w:marLeft w:val="0"/>
                  <w:marRight w:val="0"/>
                  <w:marTop w:val="0"/>
                  <w:marBottom w:val="0"/>
                  <w:divBdr>
                    <w:top w:val="none" w:sz="0" w:space="0" w:color="auto"/>
                    <w:left w:val="none" w:sz="0" w:space="0" w:color="auto"/>
                    <w:bottom w:val="none" w:sz="0" w:space="0" w:color="auto"/>
                    <w:right w:val="none" w:sz="0" w:space="0" w:color="auto"/>
                  </w:divBdr>
                </w:div>
                <w:div w:id="183463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859259">
          <w:marLeft w:val="0"/>
          <w:marRight w:val="0"/>
          <w:marTop w:val="0"/>
          <w:marBottom w:val="150"/>
          <w:divBdr>
            <w:top w:val="none" w:sz="0" w:space="0" w:color="auto"/>
            <w:left w:val="none" w:sz="0" w:space="0" w:color="auto"/>
            <w:bottom w:val="none" w:sz="0" w:space="0" w:color="auto"/>
            <w:right w:val="none" w:sz="0" w:space="0" w:color="auto"/>
          </w:divBdr>
          <w:divsChild>
            <w:div w:id="2131390997">
              <w:marLeft w:val="0"/>
              <w:marRight w:val="0"/>
              <w:marTop w:val="0"/>
              <w:marBottom w:val="300"/>
              <w:divBdr>
                <w:top w:val="single" w:sz="6" w:space="0" w:color="FFFFFF"/>
                <w:left w:val="single" w:sz="6" w:space="0" w:color="FFFFFF"/>
                <w:bottom w:val="single" w:sz="6" w:space="0" w:color="FFFFFF"/>
                <w:right w:val="single" w:sz="6" w:space="0" w:color="FFFFFF"/>
              </w:divBdr>
              <w:divsChild>
                <w:div w:id="224993680">
                  <w:marLeft w:val="0"/>
                  <w:marRight w:val="0"/>
                  <w:marTop w:val="0"/>
                  <w:marBottom w:val="0"/>
                  <w:divBdr>
                    <w:top w:val="none" w:sz="0" w:space="0" w:color="FFFFFF"/>
                    <w:left w:val="none" w:sz="0" w:space="0" w:color="FFFFFF"/>
                    <w:bottom w:val="single" w:sz="6" w:space="0" w:color="FFFFFF"/>
                    <w:right w:val="none" w:sz="0" w:space="0" w:color="FFFFFF"/>
                  </w:divBdr>
                </w:div>
                <w:div w:id="87997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152134">
      <w:bodyDiv w:val="1"/>
      <w:marLeft w:val="0"/>
      <w:marRight w:val="0"/>
      <w:marTop w:val="0"/>
      <w:marBottom w:val="0"/>
      <w:divBdr>
        <w:top w:val="none" w:sz="0" w:space="0" w:color="auto"/>
        <w:left w:val="none" w:sz="0" w:space="0" w:color="auto"/>
        <w:bottom w:val="none" w:sz="0" w:space="0" w:color="auto"/>
        <w:right w:val="none" w:sz="0" w:space="0" w:color="auto"/>
      </w:divBdr>
    </w:div>
    <w:div w:id="529297326">
      <w:bodyDiv w:val="1"/>
      <w:marLeft w:val="0"/>
      <w:marRight w:val="0"/>
      <w:marTop w:val="0"/>
      <w:marBottom w:val="0"/>
      <w:divBdr>
        <w:top w:val="none" w:sz="0" w:space="0" w:color="auto"/>
        <w:left w:val="none" w:sz="0" w:space="0" w:color="auto"/>
        <w:bottom w:val="none" w:sz="0" w:space="0" w:color="auto"/>
        <w:right w:val="none" w:sz="0" w:space="0" w:color="auto"/>
      </w:divBdr>
    </w:div>
    <w:div w:id="529606488">
      <w:bodyDiv w:val="1"/>
      <w:marLeft w:val="0"/>
      <w:marRight w:val="0"/>
      <w:marTop w:val="0"/>
      <w:marBottom w:val="0"/>
      <w:divBdr>
        <w:top w:val="none" w:sz="0" w:space="0" w:color="auto"/>
        <w:left w:val="none" w:sz="0" w:space="0" w:color="auto"/>
        <w:bottom w:val="none" w:sz="0" w:space="0" w:color="auto"/>
        <w:right w:val="none" w:sz="0" w:space="0" w:color="auto"/>
      </w:divBdr>
      <w:divsChild>
        <w:div w:id="1534229577">
          <w:marLeft w:val="0"/>
          <w:marRight w:val="0"/>
          <w:marTop w:val="0"/>
          <w:marBottom w:val="0"/>
          <w:divBdr>
            <w:top w:val="none" w:sz="0" w:space="0" w:color="auto"/>
            <w:left w:val="none" w:sz="0" w:space="0" w:color="auto"/>
            <w:bottom w:val="none" w:sz="0" w:space="0" w:color="auto"/>
            <w:right w:val="none" w:sz="0" w:space="0" w:color="auto"/>
          </w:divBdr>
          <w:divsChild>
            <w:div w:id="134760328">
              <w:marLeft w:val="0"/>
              <w:marRight w:val="0"/>
              <w:marTop w:val="0"/>
              <w:marBottom w:val="0"/>
              <w:divBdr>
                <w:top w:val="none" w:sz="0" w:space="0" w:color="auto"/>
                <w:left w:val="none" w:sz="0" w:space="0" w:color="auto"/>
                <w:bottom w:val="none" w:sz="0" w:space="0" w:color="auto"/>
                <w:right w:val="none" w:sz="0" w:space="0" w:color="auto"/>
              </w:divBdr>
              <w:divsChild>
                <w:div w:id="1746535428">
                  <w:marLeft w:val="0"/>
                  <w:marRight w:val="0"/>
                  <w:marTop w:val="0"/>
                  <w:marBottom w:val="0"/>
                  <w:divBdr>
                    <w:top w:val="none" w:sz="0" w:space="0" w:color="auto"/>
                    <w:left w:val="none" w:sz="0" w:space="0" w:color="auto"/>
                    <w:bottom w:val="none" w:sz="0" w:space="0" w:color="auto"/>
                    <w:right w:val="none" w:sz="0" w:space="0" w:color="auto"/>
                  </w:divBdr>
                  <w:divsChild>
                    <w:div w:id="1163396332">
                      <w:marLeft w:val="0"/>
                      <w:marRight w:val="0"/>
                      <w:marTop w:val="0"/>
                      <w:marBottom w:val="0"/>
                      <w:divBdr>
                        <w:top w:val="none" w:sz="0" w:space="0" w:color="auto"/>
                        <w:left w:val="none" w:sz="0" w:space="0" w:color="auto"/>
                        <w:bottom w:val="none" w:sz="0" w:space="0" w:color="auto"/>
                        <w:right w:val="none" w:sz="0" w:space="0" w:color="auto"/>
                      </w:divBdr>
                      <w:divsChild>
                        <w:div w:id="271985602">
                          <w:marLeft w:val="-225"/>
                          <w:marRight w:val="0"/>
                          <w:marTop w:val="0"/>
                          <w:marBottom w:val="0"/>
                          <w:divBdr>
                            <w:top w:val="none" w:sz="0" w:space="0" w:color="auto"/>
                            <w:left w:val="none" w:sz="0" w:space="0" w:color="auto"/>
                            <w:bottom w:val="none" w:sz="0" w:space="0" w:color="auto"/>
                            <w:right w:val="none" w:sz="0" w:space="0" w:color="auto"/>
                          </w:divBdr>
                          <w:divsChild>
                            <w:div w:id="857817533">
                              <w:marLeft w:val="1500"/>
                              <w:marRight w:val="1500"/>
                              <w:marTop w:val="0"/>
                              <w:marBottom w:val="0"/>
                              <w:divBdr>
                                <w:top w:val="none" w:sz="0" w:space="0" w:color="auto"/>
                                <w:left w:val="none" w:sz="0" w:space="0" w:color="auto"/>
                                <w:bottom w:val="none" w:sz="0" w:space="0" w:color="auto"/>
                                <w:right w:val="none" w:sz="0" w:space="0" w:color="auto"/>
                              </w:divBdr>
                              <w:divsChild>
                                <w:div w:id="371687209">
                                  <w:marLeft w:val="0"/>
                                  <w:marRight w:val="0"/>
                                  <w:marTop w:val="0"/>
                                  <w:marBottom w:val="345"/>
                                  <w:divBdr>
                                    <w:top w:val="none" w:sz="0" w:space="0" w:color="auto"/>
                                    <w:left w:val="none" w:sz="0" w:space="0" w:color="auto"/>
                                    <w:bottom w:val="none" w:sz="0" w:space="0" w:color="auto"/>
                                    <w:right w:val="none" w:sz="0" w:space="0" w:color="auto"/>
                                  </w:divBdr>
                                  <w:divsChild>
                                    <w:div w:id="1467428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9954448">
      <w:bodyDiv w:val="1"/>
      <w:marLeft w:val="0"/>
      <w:marRight w:val="0"/>
      <w:marTop w:val="0"/>
      <w:marBottom w:val="0"/>
      <w:divBdr>
        <w:top w:val="none" w:sz="0" w:space="0" w:color="auto"/>
        <w:left w:val="none" w:sz="0" w:space="0" w:color="auto"/>
        <w:bottom w:val="none" w:sz="0" w:space="0" w:color="auto"/>
        <w:right w:val="none" w:sz="0" w:space="0" w:color="auto"/>
      </w:divBdr>
    </w:div>
    <w:div w:id="530194802">
      <w:bodyDiv w:val="1"/>
      <w:marLeft w:val="0"/>
      <w:marRight w:val="0"/>
      <w:marTop w:val="0"/>
      <w:marBottom w:val="0"/>
      <w:divBdr>
        <w:top w:val="none" w:sz="0" w:space="0" w:color="auto"/>
        <w:left w:val="none" w:sz="0" w:space="0" w:color="auto"/>
        <w:bottom w:val="none" w:sz="0" w:space="0" w:color="auto"/>
        <w:right w:val="none" w:sz="0" w:space="0" w:color="auto"/>
      </w:divBdr>
    </w:div>
    <w:div w:id="530606793">
      <w:bodyDiv w:val="1"/>
      <w:marLeft w:val="0"/>
      <w:marRight w:val="0"/>
      <w:marTop w:val="0"/>
      <w:marBottom w:val="0"/>
      <w:divBdr>
        <w:top w:val="none" w:sz="0" w:space="0" w:color="auto"/>
        <w:left w:val="none" w:sz="0" w:space="0" w:color="auto"/>
        <w:bottom w:val="none" w:sz="0" w:space="0" w:color="auto"/>
        <w:right w:val="none" w:sz="0" w:space="0" w:color="auto"/>
      </w:divBdr>
      <w:divsChild>
        <w:div w:id="292711826">
          <w:marLeft w:val="0"/>
          <w:marRight w:val="0"/>
          <w:marTop w:val="0"/>
          <w:marBottom w:val="0"/>
          <w:divBdr>
            <w:top w:val="none" w:sz="0" w:space="0" w:color="auto"/>
            <w:left w:val="none" w:sz="0" w:space="0" w:color="auto"/>
            <w:bottom w:val="none" w:sz="0" w:space="0" w:color="auto"/>
            <w:right w:val="none" w:sz="0" w:space="0" w:color="auto"/>
          </w:divBdr>
        </w:div>
      </w:divsChild>
    </w:div>
    <w:div w:id="530843605">
      <w:bodyDiv w:val="1"/>
      <w:marLeft w:val="0"/>
      <w:marRight w:val="0"/>
      <w:marTop w:val="0"/>
      <w:marBottom w:val="0"/>
      <w:divBdr>
        <w:top w:val="none" w:sz="0" w:space="0" w:color="auto"/>
        <w:left w:val="none" w:sz="0" w:space="0" w:color="auto"/>
        <w:bottom w:val="none" w:sz="0" w:space="0" w:color="auto"/>
        <w:right w:val="none" w:sz="0" w:space="0" w:color="auto"/>
      </w:divBdr>
      <w:divsChild>
        <w:div w:id="1521507385">
          <w:marLeft w:val="0"/>
          <w:marRight w:val="0"/>
          <w:marTop w:val="0"/>
          <w:marBottom w:val="150"/>
          <w:divBdr>
            <w:top w:val="none" w:sz="0" w:space="0" w:color="auto"/>
            <w:left w:val="none" w:sz="0" w:space="0" w:color="auto"/>
            <w:bottom w:val="none" w:sz="0" w:space="0" w:color="auto"/>
            <w:right w:val="none" w:sz="0" w:space="0" w:color="auto"/>
          </w:divBdr>
          <w:divsChild>
            <w:div w:id="1492597109">
              <w:marLeft w:val="0"/>
              <w:marRight w:val="0"/>
              <w:marTop w:val="0"/>
              <w:marBottom w:val="300"/>
              <w:divBdr>
                <w:top w:val="single" w:sz="6" w:space="0" w:color="FFFFFF"/>
                <w:left w:val="single" w:sz="6" w:space="0" w:color="FFFFFF"/>
                <w:bottom w:val="single" w:sz="6" w:space="0" w:color="FFFFFF"/>
                <w:right w:val="single" w:sz="6" w:space="0" w:color="FFFFFF"/>
              </w:divBdr>
              <w:divsChild>
                <w:div w:id="1126658115">
                  <w:marLeft w:val="0"/>
                  <w:marRight w:val="0"/>
                  <w:marTop w:val="0"/>
                  <w:marBottom w:val="0"/>
                  <w:divBdr>
                    <w:top w:val="none" w:sz="0" w:space="0" w:color="auto"/>
                    <w:left w:val="none" w:sz="0" w:space="0" w:color="auto"/>
                    <w:bottom w:val="none" w:sz="0" w:space="0" w:color="auto"/>
                    <w:right w:val="none" w:sz="0" w:space="0" w:color="auto"/>
                  </w:divBdr>
                </w:div>
                <w:div w:id="75478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613484">
          <w:marLeft w:val="0"/>
          <w:marRight w:val="0"/>
          <w:marTop w:val="0"/>
          <w:marBottom w:val="150"/>
          <w:divBdr>
            <w:top w:val="none" w:sz="0" w:space="0" w:color="auto"/>
            <w:left w:val="none" w:sz="0" w:space="0" w:color="auto"/>
            <w:bottom w:val="none" w:sz="0" w:space="0" w:color="auto"/>
            <w:right w:val="none" w:sz="0" w:space="0" w:color="auto"/>
          </w:divBdr>
          <w:divsChild>
            <w:div w:id="1828552018">
              <w:marLeft w:val="0"/>
              <w:marRight w:val="0"/>
              <w:marTop w:val="0"/>
              <w:marBottom w:val="300"/>
              <w:divBdr>
                <w:top w:val="single" w:sz="6" w:space="0" w:color="FFFFFF"/>
                <w:left w:val="single" w:sz="6" w:space="0" w:color="FFFFFF"/>
                <w:bottom w:val="single" w:sz="6" w:space="0" w:color="FFFFFF"/>
                <w:right w:val="single" w:sz="6" w:space="0" w:color="FFFFFF"/>
              </w:divBdr>
              <w:divsChild>
                <w:div w:id="680356288">
                  <w:marLeft w:val="0"/>
                  <w:marRight w:val="0"/>
                  <w:marTop w:val="0"/>
                  <w:marBottom w:val="0"/>
                  <w:divBdr>
                    <w:top w:val="none" w:sz="0" w:space="0" w:color="FFFFFF"/>
                    <w:left w:val="none" w:sz="0" w:space="0" w:color="FFFFFF"/>
                    <w:bottom w:val="single" w:sz="6" w:space="0" w:color="FFFFFF"/>
                    <w:right w:val="none" w:sz="0" w:space="0" w:color="FFFFFF"/>
                  </w:divBdr>
                </w:div>
                <w:div w:id="93552364">
                  <w:marLeft w:val="0"/>
                  <w:marRight w:val="0"/>
                  <w:marTop w:val="0"/>
                  <w:marBottom w:val="0"/>
                  <w:divBdr>
                    <w:top w:val="none" w:sz="0" w:space="0" w:color="auto"/>
                    <w:left w:val="none" w:sz="0" w:space="0" w:color="auto"/>
                    <w:bottom w:val="none" w:sz="0" w:space="0" w:color="auto"/>
                    <w:right w:val="none" w:sz="0" w:space="0" w:color="auto"/>
                  </w:divBdr>
                </w:div>
                <w:div w:id="173489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011150">
          <w:marLeft w:val="0"/>
          <w:marRight w:val="0"/>
          <w:marTop w:val="0"/>
          <w:marBottom w:val="150"/>
          <w:divBdr>
            <w:top w:val="none" w:sz="0" w:space="0" w:color="auto"/>
            <w:left w:val="none" w:sz="0" w:space="0" w:color="auto"/>
            <w:bottom w:val="none" w:sz="0" w:space="0" w:color="auto"/>
            <w:right w:val="none" w:sz="0" w:space="0" w:color="auto"/>
          </w:divBdr>
          <w:divsChild>
            <w:div w:id="901646350">
              <w:marLeft w:val="0"/>
              <w:marRight w:val="0"/>
              <w:marTop w:val="0"/>
              <w:marBottom w:val="300"/>
              <w:divBdr>
                <w:top w:val="single" w:sz="6" w:space="0" w:color="FFFFFF"/>
                <w:left w:val="single" w:sz="6" w:space="0" w:color="FFFFFF"/>
                <w:bottom w:val="single" w:sz="6" w:space="0" w:color="FFFFFF"/>
                <w:right w:val="single" w:sz="6" w:space="0" w:color="FFFFFF"/>
              </w:divBdr>
              <w:divsChild>
                <w:div w:id="1705448245">
                  <w:marLeft w:val="0"/>
                  <w:marRight w:val="0"/>
                  <w:marTop w:val="0"/>
                  <w:marBottom w:val="0"/>
                  <w:divBdr>
                    <w:top w:val="none" w:sz="0" w:space="0" w:color="FFFFFF"/>
                    <w:left w:val="none" w:sz="0" w:space="0" w:color="FFFFFF"/>
                    <w:bottom w:val="single" w:sz="6" w:space="0" w:color="FFFFFF"/>
                    <w:right w:val="none" w:sz="0" w:space="0" w:color="FFFFFF"/>
                  </w:divBdr>
                </w:div>
                <w:div w:id="1539857122">
                  <w:marLeft w:val="0"/>
                  <w:marRight w:val="0"/>
                  <w:marTop w:val="0"/>
                  <w:marBottom w:val="0"/>
                  <w:divBdr>
                    <w:top w:val="none" w:sz="0" w:space="0" w:color="auto"/>
                    <w:left w:val="none" w:sz="0" w:space="0" w:color="auto"/>
                    <w:bottom w:val="none" w:sz="0" w:space="0" w:color="auto"/>
                    <w:right w:val="none" w:sz="0" w:space="0" w:color="auto"/>
                  </w:divBdr>
                </w:div>
                <w:div w:id="53866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043614">
          <w:marLeft w:val="0"/>
          <w:marRight w:val="0"/>
          <w:marTop w:val="0"/>
          <w:marBottom w:val="150"/>
          <w:divBdr>
            <w:top w:val="none" w:sz="0" w:space="0" w:color="auto"/>
            <w:left w:val="none" w:sz="0" w:space="0" w:color="auto"/>
            <w:bottom w:val="none" w:sz="0" w:space="0" w:color="auto"/>
            <w:right w:val="none" w:sz="0" w:space="0" w:color="auto"/>
          </w:divBdr>
          <w:divsChild>
            <w:div w:id="914515903">
              <w:marLeft w:val="0"/>
              <w:marRight w:val="0"/>
              <w:marTop w:val="0"/>
              <w:marBottom w:val="300"/>
              <w:divBdr>
                <w:top w:val="single" w:sz="6" w:space="0" w:color="FFFFFF"/>
                <w:left w:val="single" w:sz="6" w:space="0" w:color="FFFFFF"/>
                <w:bottom w:val="single" w:sz="6" w:space="0" w:color="FFFFFF"/>
                <w:right w:val="single" w:sz="6" w:space="0" w:color="FFFFFF"/>
              </w:divBdr>
              <w:divsChild>
                <w:div w:id="313265112">
                  <w:marLeft w:val="0"/>
                  <w:marRight w:val="0"/>
                  <w:marTop w:val="0"/>
                  <w:marBottom w:val="0"/>
                  <w:divBdr>
                    <w:top w:val="none" w:sz="0" w:space="0" w:color="FFFFFF"/>
                    <w:left w:val="none" w:sz="0" w:space="0" w:color="FFFFFF"/>
                    <w:bottom w:val="single" w:sz="6" w:space="0" w:color="FFFFFF"/>
                    <w:right w:val="none" w:sz="0" w:space="0" w:color="FFFFFF"/>
                  </w:divBdr>
                </w:div>
                <w:div w:id="1559441527">
                  <w:marLeft w:val="0"/>
                  <w:marRight w:val="0"/>
                  <w:marTop w:val="0"/>
                  <w:marBottom w:val="0"/>
                  <w:divBdr>
                    <w:top w:val="none" w:sz="0" w:space="0" w:color="auto"/>
                    <w:left w:val="none" w:sz="0" w:space="0" w:color="auto"/>
                    <w:bottom w:val="none" w:sz="0" w:space="0" w:color="auto"/>
                    <w:right w:val="none" w:sz="0" w:space="0" w:color="auto"/>
                  </w:divBdr>
                </w:div>
                <w:div w:id="190251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952326">
          <w:marLeft w:val="0"/>
          <w:marRight w:val="0"/>
          <w:marTop w:val="0"/>
          <w:marBottom w:val="150"/>
          <w:divBdr>
            <w:top w:val="none" w:sz="0" w:space="0" w:color="auto"/>
            <w:left w:val="none" w:sz="0" w:space="0" w:color="auto"/>
            <w:bottom w:val="none" w:sz="0" w:space="0" w:color="auto"/>
            <w:right w:val="none" w:sz="0" w:space="0" w:color="auto"/>
          </w:divBdr>
          <w:divsChild>
            <w:div w:id="622418611">
              <w:marLeft w:val="0"/>
              <w:marRight w:val="0"/>
              <w:marTop w:val="0"/>
              <w:marBottom w:val="300"/>
              <w:divBdr>
                <w:top w:val="single" w:sz="6" w:space="0" w:color="FFFFFF"/>
                <w:left w:val="single" w:sz="6" w:space="0" w:color="FFFFFF"/>
                <w:bottom w:val="single" w:sz="6" w:space="0" w:color="FFFFFF"/>
                <w:right w:val="single" w:sz="6" w:space="0" w:color="FFFFFF"/>
              </w:divBdr>
              <w:divsChild>
                <w:div w:id="883255935">
                  <w:marLeft w:val="0"/>
                  <w:marRight w:val="0"/>
                  <w:marTop w:val="0"/>
                  <w:marBottom w:val="0"/>
                  <w:divBdr>
                    <w:top w:val="none" w:sz="0" w:space="0" w:color="FFFFFF"/>
                    <w:left w:val="none" w:sz="0" w:space="0" w:color="FFFFFF"/>
                    <w:bottom w:val="single" w:sz="6" w:space="0" w:color="FFFFFF"/>
                    <w:right w:val="none" w:sz="0" w:space="0" w:color="FFFFFF"/>
                  </w:divBdr>
                </w:div>
                <w:div w:id="944384550">
                  <w:marLeft w:val="0"/>
                  <w:marRight w:val="0"/>
                  <w:marTop w:val="0"/>
                  <w:marBottom w:val="0"/>
                  <w:divBdr>
                    <w:top w:val="none" w:sz="0" w:space="0" w:color="auto"/>
                    <w:left w:val="none" w:sz="0" w:space="0" w:color="auto"/>
                    <w:bottom w:val="none" w:sz="0" w:space="0" w:color="auto"/>
                    <w:right w:val="none" w:sz="0" w:space="0" w:color="auto"/>
                  </w:divBdr>
                </w:div>
                <w:div w:id="96161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921503">
      <w:bodyDiv w:val="1"/>
      <w:marLeft w:val="0"/>
      <w:marRight w:val="0"/>
      <w:marTop w:val="0"/>
      <w:marBottom w:val="0"/>
      <w:divBdr>
        <w:top w:val="none" w:sz="0" w:space="0" w:color="auto"/>
        <w:left w:val="none" w:sz="0" w:space="0" w:color="auto"/>
        <w:bottom w:val="none" w:sz="0" w:space="0" w:color="auto"/>
        <w:right w:val="none" w:sz="0" w:space="0" w:color="auto"/>
      </w:divBdr>
      <w:divsChild>
        <w:div w:id="47262157">
          <w:marLeft w:val="0"/>
          <w:marRight w:val="0"/>
          <w:marTop w:val="0"/>
          <w:marBottom w:val="0"/>
          <w:divBdr>
            <w:top w:val="none" w:sz="0" w:space="0" w:color="auto"/>
            <w:left w:val="none" w:sz="0" w:space="0" w:color="auto"/>
            <w:bottom w:val="none" w:sz="0" w:space="0" w:color="auto"/>
            <w:right w:val="none" w:sz="0" w:space="0" w:color="auto"/>
          </w:divBdr>
        </w:div>
      </w:divsChild>
    </w:div>
    <w:div w:id="530921643">
      <w:bodyDiv w:val="1"/>
      <w:marLeft w:val="0"/>
      <w:marRight w:val="0"/>
      <w:marTop w:val="0"/>
      <w:marBottom w:val="0"/>
      <w:divBdr>
        <w:top w:val="none" w:sz="0" w:space="0" w:color="auto"/>
        <w:left w:val="none" w:sz="0" w:space="0" w:color="auto"/>
        <w:bottom w:val="none" w:sz="0" w:space="0" w:color="auto"/>
        <w:right w:val="none" w:sz="0" w:space="0" w:color="auto"/>
      </w:divBdr>
      <w:divsChild>
        <w:div w:id="1797722985">
          <w:marLeft w:val="0"/>
          <w:marRight w:val="0"/>
          <w:marTop w:val="0"/>
          <w:marBottom w:val="0"/>
          <w:divBdr>
            <w:top w:val="none" w:sz="0" w:space="0" w:color="auto"/>
            <w:left w:val="none" w:sz="0" w:space="0" w:color="auto"/>
            <w:bottom w:val="none" w:sz="0" w:space="0" w:color="auto"/>
            <w:right w:val="none" w:sz="0" w:space="0" w:color="auto"/>
          </w:divBdr>
          <w:divsChild>
            <w:div w:id="58552584">
              <w:marLeft w:val="0"/>
              <w:marRight w:val="0"/>
              <w:marTop w:val="0"/>
              <w:marBottom w:val="0"/>
              <w:divBdr>
                <w:top w:val="none" w:sz="0" w:space="0" w:color="auto"/>
                <w:left w:val="none" w:sz="0" w:space="0" w:color="auto"/>
                <w:bottom w:val="none" w:sz="0" w:space="0" w:color="auto"/>
                <w:right w:val="none" w:sz="0" w:space="0" w:color="auto"/>
              </w:divBdr>
              <w:divsChild>
                <w:div w:id="1255820543">
                  <w:marLeft w:val="0"/>
                  <w:marRight w:val="0"/>
                  <w:marTop w:val="0"/>
                  <w:marBottom w:val="0"/>
                  <w:divBdr>
                    <w:top w:val="none" w:sz="0" w:space="0" w:color="auto"/>
                    <w:left w:val="none" w:sz="0" w:space="0" w:color="auto"/>
                    <w:bottom w:val="none" w:sz="0" w:space="0" w:color="auto"/>
                    <w:right w:val="none" w:sz="0" w:space="0" w:color="auto"/>
                  </w:divBdr>
                  <w:divsChild>
                    <w:div w:id="557209268">
                      <w:marLeft w:val="0"/>
                      <w:marRight w:val="0"/>
                      <w:marTop w:val="0"/>
                      <w:marBottom w:val="0"/>
                      <w:divBdr>
                        <w:top w:val="none" w:sz="0" w:space="0" w:color="auto"/>
                        <w:left w:val="none" w:sz="0" w:space="0" w:color="auto"/>
                        <w:bottom w:val="none" w:sz="0" w:space="0" w:color="auto"/>
                        <w:right w:val="none" w:sz="0" w:space="0" w:color="auto"/>
                      </w:divBdr>
                      <w:divsChild>
                        <w:div w:id="1045451783">
                          <w:marLeft w:val="0"/>
                          <w:marRight w:val="0"/>
                          <w:marTop w:val="0"/>
                          <w:marBottom w:val="0"/>
                          <w:divBdr>
                            <w:top w:val="none" w:sz="0" w:space="0" w:color="auto"/>
                            <w:left w:val="none" w:sz="0" w:space="0" w:color="auto"/>
                            <w:bottom w:val="none" w:sz="0" w:space="0" w:color="auto"/>
                            <w:right w:val="none" w:sz="0" w:space="0" w:color="auto"/>
                          </w:divBdr>
                          <w:divsChild>
                            <w:div w:id="1927617262">
                              <w:marLeft w:val="0"/>
                              <w:marRight w:val="0"/>
                              <w:marTop w:val="0"/>
                              <w:marBottom w:val="0"/>
                              <w:divBdr>
                                <w:top w:val="none" w:sz="0" w:space="0" w:color="auto"/>
                                <w:left w:val="none" w:sz="0" w:space="0" w:color="auto"/>
                                <w:bottom w:val="none" w:sz="0" w:space="0" w:color="auto"/>
                                <w:right w:val="none" w:sz="0" w:space="0" w:color="auto"/>
                              </w:divBdr>
                              <w:divsChild>
                                <w:div w:id="94131399">
                                  <w:marLeft w:val="0"/>
                                  <w:marRight w:val="0"/>
                                  <w:marTop w:val="0"/>
                                  <w:marBottom w:val="0"/>
                                  <w:divBdr>
                                    <w:top w:val="none" w:sz="0" w:space="0" w:color="auto"/>
                                    <w:left w:val="none" w:sz="0" w:space="0" w:color="auto"/>
                                    <w:bottom w:val="none" w:sz="0" w:space="0" w:color="auto"/>
                                    <w:right w:val="none" w:sz="0" w:space="0" w:color="auto"/>
                                  </w:divBdr>
                                  <w:divsChild>
                                    <w:div w:id="1494298267">
                                      <w:marLeft w:val="0"/>
                                      <w:marRight w:val="0"/>
                                      <w:marTop w:val="0"/>
                                      <w:marBottom w:val="0"/>
                                      <w:divBdr>
                                        <w:top w:val="single" w:sz="4" w:space="0" w:color="F5F5F5"/>
                                        <w:left w:val="single" w:sz="4" w:space="0" w:color="F5F5F5"/>
                                        <w:bottom w:val="single" w:sz="4" w:space="0" w:color="F5F5F5"/>
                                        <w:right w:val="single" w:sz="4" w:space="0" w:color="F5F5F5"/>
                                      </w:divBdr>
                                      <w:divsChild>
                                        <w:div w:id="1866822603">
                                          <w:marLeft w:val="0"/>
                                          <w:marRight w:val="0"/>
                                          <w:marTop w:val="0"/>
                                          <w:marBottom w:val="0"/>
                                          <w:divBdr>
                                            <w:top w:val="none" w:sz="0" w:space="0" w:color="auto"/>
                                            <w:left w:val="none" w:sz="0" w:space="0" w:color="auto"/>
                                            <w:bottom w:val="none" w:sz="0" w:space="0" w:color="auto"/>
                                            <w:right w:val="none" w:sz="0" w:space="0" w:color="auto"/>
                                          </w:divBdr>
                                          <w:divsChild>
                                            <w:div w:id="12277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2157354">
      <w:bodyDiv w:val="1"/>
      <w:marLeft w:val="0"/>
      <w:marRight w:val="0"/>
      <w:marTop w:val="0"/>
      <w:marBottom w:val="0"/>
      <w:divBdr>
        <w:top w:val="none" w:sz="0" w:space="0" w:color="auto"/>
        <w:left w:val="none" w:sz="0" w:space="0" w:color="auto"/>
        <w:bottom w:val="none" w:sz="0" w:space="0" w:color="auto"/>
        <w:right w:val="none" w:sz="0" w:space="0" w:color="auto"/>
      </w:divBdr>
      <w:divsChild>
        <w:div w:id="1780372606">
          <w:marLeft w:val="0"/>
          <w:marRight w:val="0"/>
          <w:marTop w:val="0"/>
          <w:marBottom w:val="150"/>
          <w:divBdr>
            <w:top w:val="none" w:sz="0" w:space="0" w:color="auto"/>
            <w:left w:val="none" w:sz="0" w:space="0" w:color="auto"/>
            <w:bottom w:val="none" w:sz="0" w:space="0" w:color="auto"/>
            <w:right w:val="none" w:sz="0" w:space="0" w:color="auto"/>
          </w:divBdr>
          <w:divsChild>
            <w:div w:id="1775705450">
              <w:marLeft w:val="0"/>
              <w:marRight w:val="0"/>
              <w:marTop w:val="0"/>
              <w:marBottom w:val="300"/>
              <w:divBdr>
                <w:top w:val="single" w:sz="6" w:space="0" w:color="FFFFFF"/>
                <w:left w:val="single" w:sz="6" w:space="0" w:color="FFFFFF"/>
                <w:bottom w:val="single" w:sz="6" w:space="0" w:color="FFFFFF"/>
                <w:right w:val="single" w:sz="6" w:space="0" w:color="FFFFFF"/>
              </w:divBdr>
              <w:divsChild>
                <w:div w:id="458232474">
                  <w:marLeft w:val="0"/>
                  <w:marRight w:val="0"/>
                  <w:marTop w:val="0"/>
                  <w:marBottom w:val="0"/>
                  <w:divBdr>
                    <w:top w:val="none" w:sz="0" w:space="0" w:color="auto"/>
                    <w:left w:val="none" w:sz="0" w:space="0" w:color="auto"/>
                    <w:bottom w:val="none" w:sz="0" w:space="0" w:color="auto"/>
                    <w:right w:val="none" w:sz="0" w:space="0" w:color="auto"/>
                  </w:divBdr>
                </w:div>
                <w:div w:id="1240094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641217">
          <w:marLeft w:val="0"/>
          <w:marRight w:val="0"/>
          <w:marTop w:val="0"/>
          <w:marBottom w:val="150"/>
          <w:divBdr>
            <w:top w:val="none" w:sz="0" w:space="0" w:color="auto"/>
            <w:left w:val="none" w:sz="0" w:space="0" w:color="auto"/>
            <w:bottom w:val="none" w:sz="0" w:space="0" w:color="auto"/>
            <w:right w:val="none" w:sz="0" w:space="0" w:color="auto"/>
          </w:divBdr>
          <w:divsChild>
            <w:div w:id="830367446">
              <w:marLeft w:val="0"/>
              <w:marRight w:val="0"/>
              <w:marTop w:val="0"/>
              <w:marBottom w:val="300"/>
              <w:divBdr>
                <w:top w:val="single" w:sz="6" w:space="0" w:color="FFFFFF"/>
                <w:left w:val="single" w:sz="6" w:space="0" w:color="FFFFFF"/>
                <w:bottom w:val="single" w:sz="6" w:space="0" w:color="FFFFFF"/>
                <w:right w:val="single" w:sz="6" w:space="0" w:color="FFFFFF"/>
              </w:divBdr>
              <w:divsChild>
                <w:div w:id="201015053">
                  <w:marLeft w:val="0"/>
                  <w:marRight w:val="0"/>
                  <w:marTop w:val="0"/>
                  <w:marBottom w:val="0"/>
                  <w:divBdr>
                    <w:top w:val="none" w:sz="0" w:space="0" w:color="FFFFFF"/>
                    <w:left w:val="none" w:sz="0" w:space="0" w:color="FFFFFF"/>
                    <w:bottom w:val="single" w:sz="6" w:space="0" w:color="FFFFFF"/>
                    <w:right w:val="none" w:sz="0" w:space="0" w:color="FFFFFF"/>
                  </w:divBdr>
                </w:div>
                <w:div w:id="1775242143">
                  <w:marLeft w:val="0"/>
                  <w:marRight w:val="0"/>
                  <w:marTop w:val="0"/>
                  <w:marBottom w:val="0"/>
                  <w:divBdr>
                    <w:top w:val="none" w:sz="0" w:space="0" w:color="auto"/>
                    <w:left w:val="none" w:sz="0" w:space="0" w:color="auto"/>
                    <w:bottom w:val="none" w:sz="0" w:space="0" w:color="auto"/>
                    <w:right w:val="none" w:sz="0" w:space="0" w:color="auto"/>
                  </w:divBdr>
                </w:div>
                <w:div w:id="142503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053429">
          <w:marLeft w:val="0"/>
          <w:marRight w:val="0"/>
          <w:marTop w:val="0"/>
          <w:marBottom w:val="150"/>
          <w:divBdr>
            <w:top w:val="none" w:sz="0" w:space="0" w:color="auto"/>
            <w:left w:val="none" w:sz="0" w:space="0" w:color="auto"/>
            <w:bottom w:val="none" w:sz="0" w:space="0" w:color="auto"/>
            <w:right w:val="none" w:sz="0" w:space="0" w:color="auto"/>
          </w:divBdr>
          <w:divsChild>
            <w:div w:id="1502046354">
              <w:marLeft w:val="0"/>
              <w:marRight w:val="0"/>
              <w:marTop w:val="0"/>
              <w:marBottom w:val="300"/>
              <w:divBdr>
                <w:top w:val="single" w:sz="6" w:space="0" w:color="FFFFFF"/>
                <w:left w:val="single" w:sz="6" w:space="0" w:color="FFFFFF"/>
                <w:bottom w:val="single" w:sz="6" w:space="0" w:color="FFFFFF"/>
                <w:right w:val="single" w:sz="6" w:space="0" w:color="FFFFFF"/>
              </w:divBdr>
              <w:divsChild>
                <w:div w:id="1912960275">
                  <w:marLeft w:val="0"/>
                  <w:marRight w:val="0"/>
                  <w:marTop w:val="0"/>
                  <w:marBottom w:val="0"/>
                  <w:divBdr>
                    <w:top w:val="none" w:sz="0" w:space="0" w:color="FFFFFF"/>
                    <w:left w:val="none" w:sz="0" w:space="0" w:color="FFFFFF"/>
                    <w:bottom w:val="single" w:sz="6" w:space="0" w:color="FFFFFF"/>
                    <w:right w:val="none" w:sz="0" w:space="0" w:color="FFFFFF"/>
                  </w:divBdr>
                </w:div>
                <w:div w:id="1974670175">
                  <w:marLeft w:val="0"/>
                  <w:marRight w:val="0"/>
                  <w:marTop w:val="0"/>
                  <w:marBottom w:val="0"/>
                  <w:divBdr>
                    <w:top w:val="none" w:sz="0" w:space="0" w:color="auto"/>
                    <w:left w:val="none" w:sz="0" w:space="0" w:color="auto"/>
                    <w:bottom w:val="none" w:sz="0" w:space="0" w:color="auto"/>
                    <w:right w:val="none" w:sz="0" w:space="0" w:color="auto"/>
                  </w:divBdr>
                </w:div>
                <w:div w:id="105809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269895">
          <w:marLeft w:val="0"/>
          <w:marRight w:val="0"/>
          <w:marTop w:val="0"/>
          <w:marBottom w:val="150"/>
          <w:divBdr>
            <w:top w:val="none" w:sz="0" w:space="0" w:color="auto"/>
            <w:left w:val="none" w:sz="0" w:space="0" w:color="auto"/>
            <w:bottom w:val="none" w:sz="0" w:space="0" w:color="auto"/>
            <w:right w:val="none" w:sz="0" w:space="0" w:color="auto"/>
          </w:divBdr>
          <w:divsChild>
            <w:div w:id="455488181">
              <w:marLeft w:val="0"/>
              <w:marRight w:val="0"/>
              <w:marTop w:val="0"/>
              <w:marBottom w:val="300"/>
              <w:divBdr>
                <w:top w:val="single" w:sz="6" w:space="0" w:color="FFFFFF"/>
                <w:left w:val="single" w:sz="6" w:space="0" w:color="FFFFFF"/>
                <w:bottom w:val="single" w:sz="6" w:space="0" w:color="FFFFFF"/>
                <w:right w:val="single" w:sz="6" w:space="0" w:color="FFFFFF"/>
              </w:divBdr>
              <w:divsChild>
                <w:div w:id="1224871816">
                  <w:marLeft w:val="0"/>
                  <w:marRight w:val="0"/>
                  <w:marTop w:val="0"/>
                  <w:marBottom w:val="0"/>
                  <w:divBdr>
                    <w:top w:val="none" w:sz="0" w:space="0" w:color="FFFFFF"/>
                    <w:left w:val="none" w:sz="0" w:space="0" w:color="FFFFFF"/>
                    <w:bottom w:val="single" w:sz="6" w:space="0" w:color="FFFFFF"/>
                    <w:right w:val="none" w:sz="0" w:space="0" w:color="FFFFFF"/>
                  </w:divBdr>
                </w:div>
                <w:div w:id="1347366943">
                  <w:marLeft w:val="0"/>
                  <w:marRight w:val="0"/>
                  <w:marTop w:val="0"/>
                  <w:marBottom w:val="0"/>
                  <w:divBdr>
                    <w:top w:val="none" w:sz="0" w:space="0" w:color="auto"/>
                    <w:left w:val="none" w:sz="0" w:space="0" w:color="auto"/>
                    <w:bottom w:val="none" w:sz="0" w:space="0" w:color="auto"/>
                    <w:right w:val="none" w:sz="0" w:space="0" w:color="auto"/>
                  </w:divBdr>
                </w:div>
                <w:div w:id="188212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527975">
          <w:marLeft w:val="0"/>
          <w:marRight w:val="0"/>
          <w:marTop w:val="0"/>
          <w:marBottom w:val="150"/>
          <w:divBdr>
            <w:top w:val="none" w:sz="0" w:space="0" w:color="auto"/>
            <w:left w:val="none" w:sz="0" w:space="0" w:color="auto"/>
            <w:bottom w:val="none" w:sz="0" w:space="0" w:color="auto"/>
            <w:right w:val="none" w:sz="0" w:space="0" w:color="auto"/>
          </w:divBdr>
          <w:divsChild>
            <w:div w:id="500973286">
              <w:marLeft w:val="0"/>
              <w:marRight w:val="0"/>
              <w:marTop w:val="0"/>
              <w:marBottom w:val="300"/>
              <w:divBdr>
                <w:top w:val="single" w:sz="6" w:space="0" w:color="FFFFFF"/>
                <w:left w:val="single" w:sz="6" w:space="0" w:color="FFFFFF"/>
                <w:bottom w:val="single" w:sz="6" w:space="0" w:color="FFFFFF"/>
                <w:right w:val="single" w:sz="6" w:space="0" w:color="FFFFFF"/>
              </w:divBdr>
              <w:divsChild>
                <w:div w:id="173036561">
                  <w:marLeft w:val="0"/>
                  <w:marRight w:val="0"/>
                  <w:marTop w:val="0"/>
                  <w:marBottom w:val="0"/>
                  <w:divBdr>
                    <w:top w:val="none" w:sz="0" w:space="0" w:color="FFFFFF"/>
                    <w:left w:val="none" w:sz="0" w:space="0" w:color="FFFFFF"/>
                    <w:bottom w:val="single" w:sz="6" w:space="0" w:color="FFFFFF"/>
                    <w:right w:val="none" w:sz="0" w:space="0" w:color="FFFFFF"/>
                  </w:divBdr>
                </w:div>
                <w:div w:id="1142969200">
                  <w:marLeft w:val="0"/>
                  <w:marRight w:val="0"/>
                  <w:marTop w:val="0"/>
                  <w:marBottom w:val="0"/>
                  <w:divBdr>
                    <w:top w:val="none" w:sz="0" w:space="0" w:color="auto"/>
                    <w:left w:val="none" w:sz="0" w:space="0" w:color="auto"/>
                    <w:bottom w:val="none" w:sz="0" w:space="0" w:color="auto"/>
                    <w:right w:val="none" w:sz="0" w:space="0" w:color="auto"/>
                  </w:divBdr>
                </w:div>
                <w:div w:id="95645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2349930">
      <w:bodyDiv w:val="1"/>
      <w:marLeft w:val="0"/>
      <w:marRight w:val="0"/>
      <w:marTop w:val="0"/>
      <w:marBottom w:val="0"/>
      <w:divBdr>
        <w:top w:val="none" w:sz="0" w:space="0" w:color="auto"/>
        <w:left w:val="none" w:sz="0" w:space="0" w:color="auto"/>
        <w:bottom w:val="none" w:sz="0" w:space="0" w:color="auto"/>
        <w:right w:val="none" w:sz="0" w:space="0" w:color="auto"/>
      </w:divBdr>
    </w:div>
    <w:div w:id="532423058">
      <w:bodyDiv w:val="1"/>
      <w:marLeft w:val="0"/>
      <w:marRight w:val="0"/>
      <w:marTop w:val="0"/>
      <w:marBottom w:val="0"/>
      <w:divBdr>
        <w:top w:val="none" w:sz="0" w:space="0" w:color="auto"/>
        <w:left w:val="none" w:sz="0" w:space="0" w:color="auto"/>
        <w:bottom w:val="none" w:sz="0" w:space="0" w:color="auto"/>
        <w:right w:val="none" w:sz="0" w:space="0" w:color="auto"/>
      </w:divBdr>
      <w:divsChild>
        <w:div w:id="856969555">
          <w:marLeft w:val="0"/>
          <w:marRight w:val="0"/>
          <w:marTop w:val="0"/>
          <w:marBottom w:val="150"/>
          <w:divBdr>
            <w:top w:val="none" w:sz="0" w:space="0" w:color="auto"/>
            <w:left w:val="none" w:sz="0" w:space="0" w:color="auto"/>
            <w:bottom w:val="none" w:sz="0" w:space="0" w:color="auto"/>
            <w:right w:val="none" w:sz="0" w:space="0" w:color="auto"/>
          </w:divBdr>
          <w:divsChild>
            <w:div w:id="510798258">
              <w:marLeft w:val="0"/>
              <w:marRight w:val="0"/>
              <w:marTop w:val="0"/>
              <w:marBottom w:val="300"/>
              <w:divBdr>
                <w:top w:val="single" w:sz="6" w:space="0" w:color="FFFFFF"/>
                <w:left w:val="single" w:sz="6" w:space="0" w:color="FFFFFF"/>
                <w:bottom w:val="single" w:sz="6" w:space="0" w:color="FFFFFF"/>
                <w:right w:val="single" w:sz="6" w:space="0" w:color="FFFFFF"/>
              </w:divBdr>
              <w:divsChild>
                <w:div w:id="1096561471">
                  <w:marLeft w:val="0"/>
                  <w:marRight w:val="0"/>
                  <w:marTop w:val="0"/>
                  <w:marBottom w:val="0"/>
                  <w:divBdr>
                    <w:top w:val="none" w:sz="0" w:space="0" w:color="auto"/>
                    <w:left w:val="none" w:sz="0" w:space="0" w:color="auto"/>
                    <w:bottom w:val="none" w:sz="0" w:space="0" w:color="auto"/>
                    <w:right w:val="none" w:sz="0" w:space="0" w:color="auto"/>
                  </w:divBdr>
                </w:div>
                <w:div w:id="11602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527493">
          <w:marLeft w:val="0"/>
          <w:marRight w:val="0"/>
          <w:marTop w:val="0"/>
          <w:marBottom w:val="150"/>
          <w:divBdr>
            <w:top w:val="none" w:sz="0" w:space="0" w:color="auto"/>
            <w:left w:val="none" w:sz="0" w:space="0" w:color="auto"/>
            <w:bottom w:val="none" w:sz="0" w:space="0" w:color="auto"/>
            <w:right w:val="none" w:sz="0" w:space="0" w:color="auto"/>
          </w:divBdr>
          <w:divsChild>
            <w:div w:id="1987053836">
              <w:marLeft w:val="0"/>
              <w:marRight w:val="0"/>
              <w:marTop w:val="0"/>
              <w:marBottom w:val="300"/>
              <w:divBdr>
                <w:top w:val="single" w:sz="6" w:space="0" w:color="FFFFFF"/>
                <w:left w:val="single" w:sz="6" w:space="0" w:color="FFFFFF"/>
                <w:bottom w:val="single" w:sz="6" w:space="0" w:color="FFFFFF"/>
                <w:right w:val="single" w:sz="6" w:space="0" w:color="FFFFFF"/>
              </w:divBdr>
              <w:divsChild>
                <w:div w:id="146938555">
                  <w:marLeft w:val="0"/>
                  <w:marRight w:val="0"/>
                  <w:marTop w:val="0"/>
                  <w:marBottom w:val="0"/>
                  <w:divBdr>
                    <w:top w:val="none" w:sz="0" w:space="0" w:color="FFFFFF"/>
                    <w:left w:val="none" w:sz="0" w:space="0" w:color="FFFFFF"/>
                    <w:bottom w:val="single" w:sz="6" w:space="0" w:color="FFFFFF"/>
                    <w:right w:val="none" w:sz="0" w:space="0" w:color="FFFFFF"/>
                  </w:divBdr>
                </w:div>
                <w:div w:id="309218219">
                  <w:marLeft w:val="0"/>
                  <w:marRight w:val="0"/>
                  <w:marTop w:val="0"/>
                  <w:marBottom w:val="0"/>
                  <w:divBdr>
                    <w:top w:val="none" w:sz="0" w:space="0" w:color="auto"/>
                    <w:left w:val="none" w:sz="0" w:space="0" w:color="auto"/>
                    <w:bottom w:val="none" w:sz="0" w:space="0" w:color="auto"/>
                    <w:right w:val="none" w:sz="0" w:space="0" w:color="auto"/>
                  </w:divBdr>
                </w:div>
                <w:div w:id="179825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8023">
          <w:marLeft w:val="0"/>
          <w:marRight w:val="0"/>
          <w:marTop w:val="0"/>
          <w:marBottom w:val="150"/>
          <w:divBdr>
            <w:top w:val="none" w:sz="0" w:space="0" w:color="auto"/>
            <w:left w:val="none" w:sz="0" w:space="0" w:color="auto"/>
            <w:bottom w:val="none" w:sz="0" w:space="0" w:color="auto"/>
            <w:right w:val="none" w:sz="0" w:space="0" w:color="auto"/>
          </w:divBdr>
          <w:divsChild>
            <w:div w:id="1029916827">
              <w:marLeft w:val="0"/>
              <w:marRight w:val="0"/>
              <w:marTop w:val="0"/>
              <w:marBottom w:val="300"/>
              <w:divBdr>
                <w:top w:val="single" w:sz="6" w:space="0" w:color="FFFFFF"/>
                <w:left w:val="single" w:sz="6" w:space="0" w:color="FFFFFF"/>
                <w:bottom w:val="single" w:sz="6" w:space="0" w:color="FFFFFF"/>
                <w:right w:val="single" w:sz="6" w:space="0" w:color="FFFFFF"/>
              </w:divBdr>
              <w:divsChild>
                <w:div w:id="1675719609">
                  <w:marLeft w:val="0"/>
                  <w:marRight w:val="0"/>
                  <w:marTop w:val="0"/>
                  <w:marBottom w:val="0"/>
                  <w:divBdr>
                    <w:top w:val="none" w:sz="0" w:space="0" w:color="FFFFFF"/>
                    <w:left w:val="none" w:sz="0" w:space="0" w:color="FFFFFF"/>
                    <w:bottom w:val="single" w:sz="6" w:space="0" w:color="FFFFFF"/>
                    <w:right w:val="none" w:sz="0" w:space="0" w:color="FFFFFF"/>
                  </w:divBdr>
                </w:div>
                <w:div w:id="433745432">
                  <w:marLeft w:val="0"/>
                  <w:marRight w:val="0"/>
                  <w:marTop w:val="0"/>
                  <w:marBottom w:val="0"/>
                  <w:divBdr>
                    <w:top w:val="none" w:sz="0" w:space="0" w:color="auto"/>
                    <w:left w:val="none" w:sz="0" w:space="0" w:color="auto"/>
                    <w:bottom w:val="none" w:sz="0" w:space="0" w:color="auto"/>
                    <w:right w:val="none" w:sz="0" w:space="0" w:color="auto"/>
                  </w:divBdr>
                </w:div>
                <w:div w:id="554900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408256">
          <w:marLeft w:val="0"/>
          <w:marRight w:val="0"/>
          <w:marTop w:val="0"/>
          <w:marBottom w:val="150"/>
          <w:divBdr>
            <w:top w:val="none" w:sz="0" w:space="0" w:color="auto"/>
            <w:left w:val="none" w:sz="0" w:space="0" w:color="auto"/>
            <w:bottom w:val="none" w:sz="0" w:space="0" w:color="auto"/>
            <w:right w:val="none" w:sz="0" w:space="0" w:color="auto"/>
          </w:divBdr>
          <w:divsChild>
            <w:div w:id="1986886716">
              <w:marLeft w:val="0"/>
              <w:marRight w:val="0"/>
              <w:marTop w:val="0"/>
              <w:marBottom w:val="300"/>
              <w:divBdr>
                <w:top w:val="single" w:sz="6" w:space="0" w:color="FFFFFF"/>
                <w:left w:val="single" w:sz="6" w:space="0" w:color="FFFFFF"/>
                <w:bottom w:val="single" w:sz="6" w:space="0" w:color="FFFFFF"/>
                <w:right w:val="single" w:sz="6" w:space="0" w:color="FFFFFF"/>
              </w:divBdr>
              <w:divsChild>
                <w:div w:id="369189212">
                  <w:marLeft w:val="0"/>
                  <w:marRight w:val="0"/>
                  <w:marTop w:val="0"/>
                  <w:marBottom w:val="0"/>
                  <w:divBdr>
                    <w:top w:val="none" w:sz="0" w:space="0" w:color="FFFFFF"/>
                    <w:left w:val="none" w:sz="0" w:space="0" w:color="FFFFFF"/>
                    <w:bottom w:val="single" w:sz="6" w:space="0" w:color="FFFFFF"/>
                    <w:right w:val="none" w:sz="0" w:space="0" w:color="FFFFFF"/>
                  </w:divBdr>
                </w:div>
                <w:div w:id="712383635">
                  <w:marLeft w:val="0"/>
                  <w:marRight w:val="0"/>
                  <w:marTop w:val="0"/>
                  <w:marBottom w:val="0"/>
                  <w:divBdr>
                    <w:top w:val="none" w:sz="0" w:space="0" w:color="auto"/>
                    <w:left w:val="none" w:sz="0" w:space="0" w:color="auto"/>
                    <w:bottom w:val="none" w:sz="0" w:space="0" w:color="auto"/>
                    <w:right w:val="none" w:sz="0" w:space="0" w:color="auto"/>
                  </w:divBdr>
                </w:div>
                <w:div w:id="100127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272308">
      <w:bodyDiv w:val="1"/>
      <w:marLeft w:val="0"/>
      <w:marRight w:val="0"/>
      <w:marTop w:val="0"/>
      <w:marBottom w:val="0"/>
      <w:divBdr>
        <w:top w:val="none" w:sz="0" w:space="0" w:color="auto"/>
        <w:left w:val="none" w:sz="0" w:space="0" w:color="auto"/>
        <w:bottom w:val="none" w:sz="0" w:space="0" w:color="auto"/>
        <w:right w:val="none" w:sz="0" w:space="0" w:color="auto"/>
      </w:divBdr>
      <w:divsChild>
        <w:div w:id="1531186481">
          <w:marLeft w:val="0"/>
          <w:marRight w:val="0"/>
          <w:marTop w:val="0"/>
          <w:marBottom w:val="150"/>
          <w:divBdr>
            <w:top w:val="none" w:sz="0" w:space="0" w:color="auto"/>
            <w:left w:val="none" w:sz="0" w:space="0" w:color="auto"/>
            <w:bottom w:val="none" w:sz="0" w:space="0" w:color="auto"/>
            <w:right w:val="none" w:sz="0" w:space="0" w:color="auto"/>
          </w:divBdr>
          <w:divsChild>
            <w:div w:id="1093624060">
              <w:marLeft w:val="0"/>
              <w:marRight w:val="0"/>
              <w:marTop w:val="0"/>
              <w:marBottom w:val="300"/>
              <w:divBdr>
                <w:top w:val="single" w:sz="6" w:space="0" w:color="FFFFFF"/>
                <w:left w:val="single" w:sz="6" w:space="0" w:color="FFFFFF"/>
                <w:bottom w:val="single" w:sz="6" w:space="0" w:color="FFFFFF"/>
                <w:right w:val="single" w:sz="6" w:space="0" w:color="FFFFFF"/>
              </w:divBdr>
              <w:divsChild>
                <w:div w:id="1704595414">
                  <w:marLeft w:val="0"/>
                  <w:marRight w:val="0"/>
                  <w:marTop w:val="0"/>
                  <w:marBottom w:val="0"/>
                  <w:divBdr>
                    <w:top w:val="none" w:sz="0" w:space="0" w:color="auto"/>
                    <w:left w:val="none" w:sz="0" w:space="0" w:color="auto"/>
                    <w:bottom w:val="none" w:sz="0" w:space="0" w:color="auto"/>
                    <w:right w:val="none" w:sz="0" w:space="0" w:color="auto"/>
                  </w:divBdr>
                </w:div>
                <w:div w:id="126622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823842">
          <w:marLeft w:val="0"/>
          <w:marRight w:val="0"/>
          <w:marTop w:val="0"/>
          <w:marBottom w:val="150"/>
          <w:divBdr>
            <w:top w:val="none" w:sz="0" w:space="0" w:color="auto"/>
            <w:left w:val="none" w:sz="0" w:space="0" w:color="auto"/>
            <w:bottom w:val="none" w:sz="0" w:space="0" w:color="auto"/>
            <w:right w:val="none" w:sz="0" w:space="0" w:color="auto"/>
          </w:divBdr>
          <w:divsChild>
            <w:div w:id="1039668184">
              <w:marLeft w:val="0"/>
              <w:marRight w:val="0"/>
              <w:marTop w:val="0"/>
              <w:marBottom w:val="300"/>
              <w:divBdr>
                <w:top w:val="single" w:sz="6" w:space="0" w:color="FFFFFF"/>
                <w:left w:val="single" w:sz="6" w:space="0" w:color="FFFFFF"/>
                <w:bottom w:val="single" w:sz="6" w:space="0" w:color="FFFFFF"/>
                <w:right w:val="single" w:sz="6" w:space="0" w:color="FFFFFF"/>
              </w:divBdr>
              <w:divsChild>
                <w:div w:id="342516421">
                  <w:marLeft w:val="0"/>
                  <w:marRight w:val="0"/>
                  <w:marTop w:val="0"/>
                  <w:marBottom w:val="0"/>
                  <w:divBdr>
                    <w:top w:val="none" w:sz="0" w:space="0" w:color="FFFFFF"/>
                    <w:left w:val="none" w:sz="0" w:space="0" w:color="FFFFFF"/>
                    <w:bottom w:val="single" w:sz="6" w:space="0" w:color="FFFFFF"/>
                    <w:right w:val="none" w:sz="0" w:space="0" w:color="FFFFFF"/>
                  </w:divBdr>
                </w:div>
                <w:div w:id="961232291">
                  <w:marLeft w:val="0"/>
                  <w:marRight w:val="0"/>
                  <w:marTop w:val="0"/>
                  <w:marBottom w:val="0"/>
                  <w:divBdr>
                    <w:top w:val="none" w:sz="0" w:space="0" w:color="auto"/>
                    <w:left w:val="none" w:sz="0" w:space="0" w:color="auto"/>
                    <w:bottom w:val="none" w:sz="0" w:space="0" w:color="auto"/>
                    <w:right w:val="none" w:sz="0" w:space="0" w:color="auto"/>
                  </w:divBdr>
                </w:div>
                <w:div w:id="196042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616438">
          <w:marLeft w:val="0"/>
          <w:marRight w:val="0"/>
          <w:marTop w:val="0"/>
          <w:marBottom w:val="150"/>
          <w:divBdr>
            <w:top w:val="none" w:sz="0" w:space="0" w:color="auto"/>
            <w:left w:val="none" w:sz="0" w:space="0" w:color="auto"/>
            <w:bottom w:val="none" w:sz="0" w:space="0" w:color="auto"/>
            <w:right w:val="none" w:sz="0" w:space="0" w:color="auto"/>
          </w:divBdr>
          <w:divsChild>
            <w:div w:id="714697741">
              <w:marLeft w:val="0"/>
              <w:marRight w:val="0"/>
              <w:marTop w:val="0"/>
              <w:marBottom w:val="300"/>
              <w:divBdr>
                <w:top w:val="single" w:sz="6" w:space="0" w:color="FFFFFF"/>
                <w:left w:val="single" w:sz="6" w:space="0" w:color="FFFFFF"/>
                <w:bottom w:val="single" w:sz="6" w:space="0" w:color="FFFFFF"/>
                <w:right w:val="single" w:sz="6" w:space="0" w:color="FFFFFF"/>
              </w:divBdr>
              <w:divsChild>
                <w:div w:id="1479221360">
                  <w:marLeft w:val="0"/>
                  <w:marRight w:val="0"/>
                  <w:marTop w:val="0"/>
                  <w:marBottom w:val="0"/>
                  <w:divBdr>
                    <w:top w:val="none" w:sz="0" w:space="0" w:color="FFFFFF"/>
                    <w:left w:val="none" w:sz="0" w:space="0" w:color="FFFFFF"/>
                    <w:bottom w:val="single" w:sz="6" w:space="0" w:color="FFFFFF"/>
                    <w:right w:val="none" w:sz="0" w:space="0" w:color="FFFFFF"/>
                  </w:divBdr>
                </w:div>
                <w:div w:id="146019580">
                  <w:marLeft w:val="0"/>
                  <w:marRight w:val="0"/>
                  <w:marTop w:val="0"/>
                  <w:marBottom w:val="0"/>
                  <w:divBdr>
                    <w:top w:val="none" w:sz="0" w:space="0" w:color="auto"/>
                    <w:left w:val="none" w:sz="0" w:space="0" w:color="auto"/>
                    <w:bottom w:val="none" w:sz="0" w:space="0" w:color="auto"/>
                    <w:right w:val="none" w:sz="0" w:space="0" w:color="auto"/>
                  </w:divBdr>
                </w:div>
                <w:div w:id="965356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146842">
          <w:marLeft w:val="0"/>
          <w:marRight w:val="0"/>
          <w:marTop w:val="0"/>
          <w:marBottom w:val="150"/>
          <w:divBdr>
            <w:top w:val="none" w:sz="0" w:space="0" w:color="auto"/>
            <w:left w:val="none" w:sz="0" w:space="0" w:color="auto"/>
            <w:bottom w:val="none" w:sz="0" w:space="0" w:color="auto"/>
            <w:right w:val="none" w:sz="0" w:space="0" w:color="auto"/>
          </w:divBdr>
          <w:divsChild>
            <w:div w:id="592855656">
              <w:marLeft w:val="0"/>
              <w:marRight w:val="0"/>
              <w:marTop w:val="0"/>
              <w:marBottom w:val="300"/>
              <w:divBdr>
                <w:top w:val="single" w:sz="6" w:space="0" w:color="FFFFFF"/>
                <w:left w:val="single" w:sz="6" w:space="0" w:color="FFFFFF"/>
                <w:bottom w:val="single" w:sz="6" w:space="0" w:color="FFFFFF"/>
                <w:right w:val="single" w:sz="6" w:space="0" w:color="FFFFFF"/>
              </w:divBdr>
              <w:divsChild>
                <w:div w:id="1065881553">
                  <w:marLeft w:val="0"/>
                  <w:marRight w:val="0"/>
                  <w:marTop w:val="0"/>
                  <w:marBottom w:val="0"/>
                  <w:divBdr>
                    <w:top w:val="none" w:sz="0" w:space="0" w:color="FFFFFF"/>
                    <w:left w:val="none" w:sz="0" w:space="0" w:color="FFFFFF"/>
                    <w:bottom w:val="single" w:sz="6" w:space="0" w:color="FFFFFF"/>
                    <w:right w:val="none" w:sz="0" w:space="0" w:color="FFFFFF"/>
                  </w:divBdr>
                </w:div>
                <w:div w:id="1270743335">
                  <w:marLeft w:val="0"/>
                  <w:marRight w:val="0"/>
                  <w:marTop w:val="0"/>
                  <w:marBottom w:val="0"/>
                  <w:divBdr>
                    <w:top w:val="none" w:sz="0" w:space="0" w:color="auto"/>
                    <w:left w:val="none" w:sz="0" w:space="0" w:color="auto"/>
                    <w:bottom w:val="none" w:sz="0" w:space="0" w:color="auto"/>
                    <w:right w:val="none" w:sz="0" w:space="0" w:color="auto"/>
                  </w:divBdr>
                </w:div>
                <w:div w:id="2099711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346173">
      <w:bodyDiv w:val="1"/>
      <w:marLeft w:val="0"/>
      <w:marRight w:val="0"/>
      <w:marTop w:val="0"/>
      <w:marBottom w:val="0"/>
      <w:divBdr>
        <w:top w:val="none" w:sz="0" w:space="0" w:color="auto"/>
        <w:left w:val="none" w:sz="0" w:space="0" w:color="auto"/>
        <w:bottom w:val="none" w:sz="0" w:space="0" w:color="auto"/>
        <w:right w:val="none" w:sz="0" w:space="0" w:color="auto"/>
      </w:divBdr>
    </w:div>
    <w:div w:id="533809964">
      <w:bodyDiv w:val="1"/>
      <w:marLeft w:val="0"/>
      <w:marRight w:val="0"/>
      <w:marTop w:val="0"/>
      <w:marBottom w:val="0"/>
      <w:divBdr>
        <w:top w:val="none" w:sz="0" w:space="0" w:color="auto"/>
        <w:left w:val="none" w:sz="0" w:space="0" w:color="auto"/>
        <w:bottom w:val="none" w:sz="0" w:space="0" w:color="auto"/>
        <w:right w:val="none" w:sz="0" w:space="0" w:color="auto"/>
      </w:divBdr>
      <w:divsChild>
        <w:div w:id="573705074">
          <w:marLeft w:val="0"/>
          <w:marRight w:val="0"/>
          <w:marTop w:val="0"/>
          <w:marBottom w:val="0"/>
          <w:divBdr>
            <w:top w:val="none" w:sz="0" w:space="0" w:color="auto"/>
            <w:left w:val="none" w:sz="0" w:space="0" w:color="auto"/>
            <w:bottom w:val="none" w:sz="0" w:space="0" w:color="auto"/>
            <w:right w:val="none" w:sz="0" w:space="0" w:color="auto"/>
          </w:divBdr>
        </w:div>
        <w:div w:id="182256844">
          <w:marLeft w:val="0"/>
          <w:marRight w:val="0"/>
          <w:marTop w:val="0"/>
          <w:marBottom w:val="0"/>
          <w:divBdr>
            <w:top w:val="none" w:sz="0" w:space="0" w:color="auto"/>
            <w:left w:val="none" w:sz="0" w:space="0" w:color="auto"/>
            <w:bottom w:val="none" w:sz="0" w:space="0" w:color="auto"/>
            <w:right w:val="none" w:sz="0" w:space="0" w:color="auto"/>
          </w:divBdr>
        </w:div>
      </w:divsChild>
    </w:div>
    <w:div w:id="534083245">
      <w:bodyDiv w:val="1"/>
      <w:marLeft w:val="0"/>
      <w:marRight w:val="0"/>
      <w:marTop w:val="0"/>
      <w:marBottom w:val="0"/>
      <w:divBdr>
        <w:top w:val="none" w:sz="0" w:space="0" w:color="auto"/>
        <w:left w:val="none" w:sz="0" w:space="0" w:color="auto"/>
        <w:bottom w:val="none" w:sz="0" w:space="0" w:color="auto"/>
        <w:right w:val="none" w:sz="0" w:space="0" w:color="auto"/>
      </w:divBdr>
      <w:divsChild>
        <w:div w:id="2069525383">
          <w:marLeft w:val="0"/>
          <w:marRight w:val="0"/>
          <w:marTop w:val="150"/>
          <w:marBottom w:val="150"/>
          <w:divBdr>
            <w:top w:val="none" w:sz="0" w:space="0" w:color="auto"/>
            <w:left w:val="none" w:sz="0" w:space="0" w:color="auto"/>
            <w:bottom w:val="none" w:sz="0" w:space="0" w:color="auto"/>
            <w:right w:val="none" w:sz="0" w:space="0" w:color="auto"/>
          </w:divBdr>
        </w:div>
      </w:divsChild>
    </w:div>
    <w:div w:id="534393656">
      <w:bodyDiv w:val="1"/>
      <w:marLeft w:val="0"/>
      <w:marRight w:val="0"/>
      <w:marTop w:val="0"/>
      <w:marBottom w:val="0"/>
      <w:divBdr>
        <w:top w:val="none" w:sz="0" w:space="0" w:color="auto"/>
        <w:left w:val="none" w:sz="0" w:space="0" w:color="auto"/>
        <w:bottom w:val="none" w:sz="0" w:space="0" w:color="auto"/>
        <w:right w:val="none" w:sz="0" w:space="0" w:color="auto"/>
      </w:divBdr>
      <w:divsChild>
        <w:div w:id="976569017">
          <w:marLeft w:val="0"/>
          <w:marRight w:val="0"/>
          <w:marTop w:val="0"/>
          <w:marBottom w:val="0"/>
          <w:divBdr>
            <w:top w:val="none" w:sz="0" w:space="0" w:color="auto"/>
            <w:left w:val="none" w:sz="0" w:space="0" w:color="auto"/>
            <w:bottom w:val="none" w:sz="0" w:space="0" w:color="auto"/>
            <w:right w:val="none" w:sz="0" w:space="0" w:color="auto"/>
          </w:divBdr>
        </w:div>
        <w:div w:id="1294677650">
          <w:marLeft w:val="0"/>
          <w:marRight w:val="0"/>
          <w:marTop w:val="0"/>
          <w:marBottom w:val="0"/>
          <w:divBdr>
            <w:top w:val="none" w:sz="0" w:space="0" w:color="auto"/>
            <w:left w:val="none" w:sz="0" w:space="0" w:color="auto"/>
            <w:bottom w:val="none" w:sz="0" w:space="0" w:color="auto"/>
            <w:right w:val="none" w:sz="0" w:space="0" w:color="auto"/>
          </w:divBdr>
        </w:div>
      </w:divsChild>
    </w:div>
    <w:div w:id="534540104">
      <w:bodyDiv w:val="1"/>
      <w:marLeft w:val="0"/>
      <w:marRight w:val="0"/>
      <w:marTop w:val="0"/>
      <w:marBottom w:val="0"/>
      <w:divBdr>
        <w:top w:val="none" w:sz="0" w:space="0" w:color="auto"/>
        <w:left w:val="none" w:sz="0" w:space="0" w:color="auto"/>
        <w:bottom w:val="none" w:sz="0" w:space="0" w:color="auto"/>
        <w:right w:val="none" w:sz="0" w:space="0" w:color="auto"/>
      </w:divBdr>
    </w:div>
    <w:div w:id="534655521">
      <w:bodyDiv w:val="1"/>
      <w:marLeft w:val="0"/>
      <w:marRight w:val="0"/>
      <w:marTop w:val="0"/>
      <w:marBottom w:val="0"/>
      <w:divBdr>
        <w:top w:val="none" w:sz="0" w:space="0" w:color="auto"/>
        <w:left w:val="none" w:sz="0" w:space="0" w:color="auto"/>
        <w:bottom w:val="none" w:sz="0" w:space="0" w:color="auto"/>
        <w:right w:val="none" w:sz="0" w:space="0" w:color="auto"/>
      </w:divBdr>
    </w:div>
    <w:div w:id="535822711">
      <w:bodyDiv w:val="1"/>
      <w:marLeft w:val="0"/>
      <w:marRight w:val="0"/>
      <w:marTop w:val="0"/>
      <w:marBottom w:val="0"/>
      <w:divBdr>
        <w:top w:val="none" w:sz="0" w:space="0" w:color="auto"/>
        <w:left w:val="none" w:sz="0" w:space="0" w:color="auto"/>
        <w:bottom w:val="none" w:sz="0" w:space="0" w:color="auto"/>
        <w:right w:val="none" w:sz="0" w:space="0" w:color="auto"/>
      </w:divBdr>
      <w:divsChild>
        <w:div w:id="92551830">
          <w:marLeft w:val="0"/>
          <w:marRight w:val="0"/>
          <w:marTop w:val="0"/>
          <w:marBottom w:val="0"/>
          <w:divBdr>
            <w:top w:val="none" w:sz="0" w:space="0" w:color="auto"/>
            <w:left w:val="none" w:sz="0" w:space="0" w:color="auto"/>
            <w:bottom w:val="none" w:sz="0" w:space="0" w:color="auto"/>
            <w:right w:val="none" w:sz="0" w:space="0" w:color="auto"/>
          </w:divBdr>
          <w:divsChild>
            <w:div w:id="1608927757">
              <w:marLeft w:val="0"/>
              <w:marRight w:val="0"/>
              <w:marTop w:val="0"/>
              <w:marBottom w:val="0"/>
              <w:divBdr>
                <w:top w:val="none" w:sz="0" w:space="0" w:color="auto"/>
                <w:left w:val="none" w:sz="0" w:space="0" w:color="auto"/>
                <w:bottom w:val="none" w:sz="0" w:space="0" w:color="auto"/>
                <w:right w:val="none" w:sz="0" w:space="0" w:color="auto"/>
              </w:divBdr>
              <w:divsChild>
                <w:div w:id="779186423">
                  <w:marLeft w:val="0"/>
                  <w:marRight w:val="0"/>
                  <w:marTop w:val="0"/>
                  <w:marBottom w:val="0"/>
                  <w:divBdr>
                    <w:top w:val="none" w:sz="0" w:space="0" w:color="auto"/>
                    <w:left w:val="none" w:sz="0" w:space="0" w:color="auto"/>
                    <w:bottom w:val="none" w:sz="0" w:space="0" w:color="auto"/>
                    <w:right w:val="none" w:sz="0" w:space="0" w:color="auto"/>
                  </w:divBdr>
                  <w:divsChild>
                    <w:div w:id="275872558">
                      <w:marLeft w:val="0"/>
                      <w:marRight w:val="0"/>
                      <w:marTop w:val="0"/>
                      <w:marBottom w:val="0"/>
                      <w:divBdr>
                        <w:top w:val="none" w:sz="0" w:space="0" w:color="auto"/>
                        <w:left w:val="none" w:sz="0" w:space="0" w:color="auto"/>
                        <w:bottom w:val="none" w:sz="0" w:space="0" w:color="auto"/>
                        <w:right w:val="none" w:sz="0" w:space="0" w:color="auto"/>
                      </w:divBdr>
                      <w:divsChild>
                        <w:div w:id="329605381">
                          <w:marLeft w:val="-225"/>
                          <w:marRight w:val="0"/>
                          <w:marTop w:val="0"/>
                          <w:marBottom w:val="0"/>
                          <w:divBdr>
                            <w:top w:val="none" w:sz="0" w:space="0" w:color="auto"/>
                            <w:left w:val="none" w:sz="0" w:space="0" w:color="auto"/>
                            <w:bottom w:val="none" w:sz="0" w:space="0" w:color="auto"/>
                            <w:right w:val="none" w:sz="0" w:space="0" w:color="auto"/>
                          </w:divBdr>
                          <w:divsChild>
                            <w:div w:id="1986005984">
                              <w:marLeft w:val="1500"/>
                              <w:marRight w:val="1500"/>
                              <w:marTop w:val="0"/>
                              <w:marBottom w:val="0"/>
                              <w:divBdr>
                                <w:top w:val="none" w:sz="0" w:space="0" w:color="auto"/>
                                <w:left w:val="none" w:sz="0" w:space="0" w:color="auto"/>
                                <w:bottom w:val="none" w:sz="0" w:space="0" w:color="auto"/>
                                <w:right w:val="none" w:sz="0" w:space="0" w:color="auto"/>
                              </w:divBdr>
                              <w:divsChild>
                                <w:div w:id="13501535">
                                  <w:marLeft w:val="0"/>
                                  <w:marRight w:val="0"/>
                                  <w:marTop w:val="0"/>
                                  <w:marBottom w:val="345"/>
                                  <w:divBdr>
                                    <w:top w:val="none" w:sz="0" w:space="0" w:color="auto"/>
                                    <w:left w:val="none" w:sz="0" w:space="0" w:color="auto"/>
                                    <w:bottom w:val="none" w:sz="0" w:space="0" w:color="auto"/>
                                    <w:right w:val="none" w:sz="0" w:space="0" w:color="auto"/>
                                  </w:divBdr>
                                  <w:divsChild>
                                    <w:div w:id="1215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6813867">
      <w:bodyDiv w:val="1"/>
      <w:marLeft w:val="0"/>
      <w:marRight w:val="0"/>
      <w:marTop w:val="0"/>
      <w:marBottom w:val="0"/>
      <w:divBdr>
        <w:top w:val="none" w:sz="0" w:space="0" w:color="auto"/>
        <w:left w:val="none" w:sz="0" w:space="0" w:color="auto"/>
        <w:bottom w:val="none" w:sz="0" w:space="0" w:color="auto"/>
        <w:right w:val="none" w:sz="0" w:space="0" w:color="auto"/>
      </w:divBdr>
      <w:divsChild>
        <w:div w:id="722143212">
          <w:marLeft w:val="0"/>
          <w:marRight w:val="0"/>
          <w:marTop w:val="0"/>
          <w:marBottom w:val="150"/>
          <w:divBdr>
            <w:top w:val="none" w:sz="0" w:space="0" w:color="auto"/>
            <w:left w:val="none" w:sz="0" w:space="0" w:color="auto"/>
            <w:bottom w:val="none" w:sz="0" w:space="0" w:color="auto"/>
            <w:right w:val="none" w:sz="0" w:space="0" w:color="auto"/>
          </w:divBdr>
          <w:divsChild>
            <w:div w:id="423649875">
              <w:marLeft w:val="0"/>
              <w:marRight w:val="0"/>
              <w:marTop w:val="0"/>
              <w:marBottom w:val="300"/>
              <w:divBdr>
                <w:top w:val="single" w:sz="6" w:space="0" w:color="FFFFFF"/>
                <w:left w:val="single" w:sz="6" w:space="0" w:color="FFFFFF"/>
                <w:bottom w:val="single" w:sz="6" w:space="0" w:color="FFFFFF"/>
                <w:right w:val="single" w:sz="6" w:space="0" w:color="FFFFFF"/>
              </w:divBdr>
              <w:divsChild>
                <w:div w:id="1415592148">
                  <w:marLeft w:val="0"/>
                  <w:marRight w:val="0"/>
                  <w:marTop w:val="0"/>
                  <w:marBottom w:val="0"/>
                  <w:divBdr>
                    <w:top w:val="none" w:sz="0" w:space="0" w:color="auto"/>
                    <w:left w:val="none" w:sz="0" w:space="0" w:color="auto"/>
                    <w:bottom w:val="none" w:sz="0" w:space="0" w:color="auto"/>
                    <w:right w:val="none" w:sz="0" w:space="0" w:color="auto"/>
                  </w:divBdr>
                </w:div>
                <w:div w:id="198489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461247">
          <w:marLeft w:val="0"/>
          <w:marRight w:val="0"/>
          <w:marTop w:val="0"/>
          <w:marBottom w:val="150"/>
          <w:divBdr>
            <w:top w:val="none" w:sz="0" w:space="0" w:color="auto"/>
            <w:left w:val="none" w:sz="0" w:space="0" w:color="auto"/>
            <w:bottom w:val="none" w:sz="0" w:space="0" w:color="auto"/>
            <w:right w:val="none" w:sz="0" w:space="0" w:color="auto"/>
          </w:divBdr>
          <w:divsChild>
            <w:div w:id="1800493420">
              <w:marLeft w:val="0"/>
              <w:marRight w:val="0"/>
              <w:marTop w:val="0"/>
              <w:marBottom w:val="300"/>
              <w:divBdr>
                <w:top w:val="single" w:sz="6" w:space="0" w:color="FFFFFF"/>
                <w:left w:val="single" w:sz="6" w:space="0" w:color="FFFFFF"/>
                <w:bottom w:val="single" w:sz="6" w:space="0" w:color="FFFFFF"/>
                <w:right w:val="single" w:sz="6" w:space="0" w:color="FFFFFF"/>
              </w:divBdr>
              <w:divsChild>
                <w:div w:id="2021656901">
                  <w:marLeft w:val="0"/>
                  <w:marRight w:val="0"/>
                  <w:marTop w:val="0"/>
                  <w:marBottom w:val="0"/>
                  <w:divBdr>
                    <w:top w:val="none" w:sz="0" w:space="0" w:color="FFFFFF"/>
                    <w:left w:val="none" w:sz="0" w:space="0" w:color="FFFFFF"/>
                    <w:bottom w:val="single" w:sz="6" w:space="0" w:color="FFFFFF"/>
                    <w:right w:val="none" w:sz="0" w:space="0" w:color="FFFFFF"/>
                  </w:divBdr>
                </w:div>
                <w:div w:id="426850344">
                  <w:marLeft w:val="0"/>
                  <w:marRight w:val="0"/>
                  <w:marTop w:val="0"/>
                  <w:marBottom w:val="0"/>
                  <w:divBdr>
                    <w:top w:val="none" w:sz="0" w:space="0" w:color="auto"/>
                    <w:left w:val="none" w:sz="0" w:space="0" w:color="auto"/>
                    <w:bottom w:val="none" w:sz="0" w:space="0" w:color="auto"/>
                    <w:right w:val="none" w:sz="0" w:space="0" w:color="auto"/>
                  </w:divBdr>
                </w:div>
                <w:div w:id="73867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838845">
          <w:marLeft w:val="0"/>
          <w:marRight w:val="0"/>
          <w:marTop w:val="0"/>
          <w:marBottom w:val="150"/>
          <w:divBdr>
            <w:top w:val="none" w:sz="0" w:space="0" w:color="auto"/>
            <w:left w:val="none" w:sz="0" w:space="0" w:color="auto"/>
            <w:bottom w:val="none" w:sz="0" w:space="0" w:color="auto"/>
            <w:right w:val="none" w:sz="0" w:space="0" w:color="auto"/>
          </w:divBdr>
          <w:divsChild>
            <w:div w:id="167209125">
              <w:marLeft w:val="0"/>
              <w:marRight w:val="0"/>
              <w:marTop w:val="0"/>
              <w:marBottom w:val="300"/>
              <w:divBdr>
                <w:top w:val="single" w:sz="6" w:space="0" w:color="FFFFFF"/>
                <w:left w:val="single" w:sz="6" w:space="0" w:color="FFFFFF"/>
                <w:bottom w:val="single" w:sz="6" w:space="0" w:color="FFFFFF"/>
                <w:right w:val="single" w:sz="6" w:space="0" w:color="FFFFFF"/>
              </w:divBdr>
              <w:divsChild>
                <w:div w:id="1489054362">
                  <w:marLeft w:val="0"/>
                  <w:marRight w:val="0"/>
                  <w:marTop w:val="0"/>
                  <w:marBottom w:val="0"/>
                  <w:divBdr>
                    <w:top w:val="none" w:sz="0" w:space="0" w:color="FFFFFF"/>
                    <w:left w:val="none" w:sz="0" w:space="0" w:color="FFFFFF"/>
                    <w:bottom w:val="single" w:sz="6" w:space="0" w:color="FFFFFF"/>
                    <w:right w:val="none" w:sz="0" w:space="0" w:color="FFFFFF"/>
                  </w:divBdr>
                </w:div>
                <w:div w:id="1943876059">
                  <w:marLeft w:val="0"/>
                  <w:marRight w:val="0"/>
                  <w:marTop w:val="0"/>
                  <w:marBottom w:val="0"/>
                  <w:divBdr>
                    <w:top w:val="none" w:sz="0" w:space="0" w:color="auto"/>
                    <w:left w:val="none" w:sz="0" w:space="0" w:color="auto"/>
                    <w:bottom w:val="none" w:sz="0" w:space="0" w:color="auto"/>
                    <w:right w:val="none" w:sz="0" w:space="0" w:color="auto"/>
                  </w:divBdr>
                </w:div>
                <w:div w:id="738746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68825">
          <w:marLeft w:val="0"/>
          <w:marRight w:val="0"/>
          <w:marTop w:val="0"/>
          <w:marBottom w:val="150"/>
          <w:divBdr>
            <w:top w:val="none" w:sz="0" w:space="0" w:color="auto"/>
            <w:left w:val="none" w:sz="0" w:space="0" w:color="auto"/>
            <w:bottom w:val="none" w:sz="0" w:space="0" w:color="auto"/>
            <w:right w:val="none" w:sz="0" w:space="0" w:color="auto"/>
          </w:divBdr>
          <w:divsChild>
            <w:div w:id="2017540280">
              <w:marLeft w:val="0"/>
              <w:marRight w:val="0"/>
              <w:marTop w:val="0"/>
              <w:marBottom w:val="300"/>
              <w:divBdr>
                <w:top w:val="single" w:sz="6" w:space="0" w:color="FFFFFF"/>
                <w:left w:val="single" w:sz="6" w:space="0" w:color="FFFFFF"/>
                <w:bottom w:val="single" w:sz="6" w:space="0" w:color="FFFFFF"/>
                <w:right w:val="single" w:sz="6" w:space="0" w:color="FFFFFF"/>
              </w:divBdr>
              <w:divsChild>
                <w:div w:id="2046711194">
                  <w:marLeft w:val="0"/>
                  <w:marRight w:val="0"/>
                  <w:marTop w:val="0"/>
                  <w:marBottom w:val="0"/>
                  <w:divBdr>
                    <w:top w:val="none" w:sz="0" w:space="0" w:color="FFFFFF"/>
                    <w:left w:val="none" w:sz="0" w:space="0" w:color="FFFFFF"/>
                    <w:bottom w:val="single" w:sz="6" w:space="0" w:color="FFFFFF"/>
                    <w:right w:val="none" w:sz="0" w:space="0" w:color="FFFFFF"/>
                  </w:divBdr>
                </w:div>
                <w:div w:id="134302435">
                  <w:marLeft w:val="0"/>
                  <w:marRight w:val="0"/>
                  <w:marTop w:val="0"/>
                  <w:marBottom w:val="0"/>
                  <w:divBdr>
                    <w:top w:val="none" w:sz="0" w:space="0" w:color="auto"/>
                    <w:left w:val="none" w:sz="0" w:space="0" w:color="auto"/>
                    <w:bottom w:val="none" w:sz="0" w:space="0" w:color="auto"/>
                    <w:right w:val="none" w:sz="0" w:space="0" w:color="auto"/>
                  </w:divBdr>
                </w:div>
                <w:div w:id="128511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157436">
      <w:bodyDiv w:val="1"/>
      <w:marLeft w:val="0"/>
      <w:marRight w:val="0"/>
      <w:marTop w:val="0"/>
      <w:marBottom w:val="0"/>
      <w:divBdr>
        <w:top w:val="none" w:sz="0" w:space="0" w:color="auto"/>
        <w:left w:val="none" w:sz="0" w:space="0" w:color="auto"/>
        <w:bottom w:val="none" w:sz="0" w:space="0" w:color="auto"/>
        <w:right w:val="none" w:sz="0" w:space="0" w:color="auto"/>
      </w:divBdr>
      <w:divsChild>
        <w:div w:id="1892686299">
          <w:marLeft w:val="0"/>
          <w:marRight w:val="0"/>
          <w:marTop w:val="0"/>
          <w:marBottom w:val="150"/>
          <w:divBdr>
            <w:top w:val="none" w:sz="0" w:space="0" w:color="auto"/>
            <w:left w:val="none" w:sz="0" w:space="0" w:color="auto"/>
            <w:bottom w:val="none" w:sz="0" w:space="0" w:color="auto"/>
            <w:right w:val="none" w:sz="0" w:space="0" w:color="auto"/>
          </w:divBdr>
          <w:divsChild>
            <w:div w:id="1882352564">
              <w:marLeft w:val="0"/>
              <w:marRight w:val="0"/>
              <w:marTop w:val="0"/>
              <w:marBottom w:val="300"/>
              <w:divBdr>
                <w:top w:val="single" w:sz="6" w:space="0" w:color="FFFFFF"/>
                <w:left w:val="single" w:sz="6" w:space="0" w:color="FFFFFF"/>
                <w:bottom w:val="single" w:sz="6" w:space="0" w:color="FFFFFF"/>
                <w:right w:val="single" w:sz="6" w:space="0" w:color="FFFFFF"/>
              </w:divBdr>
              <w:divsChild>
                <w:div w:id="1751274766">
                  <w:marLeft w:val="0"/>
                  <w:marRight w:val="0"/>
                  <w:marTop w:val="0"/>
                  <w:marBottom w:val="0"/>
                  <w:divBdr>
                    <w:top w:val="none" w:sz="0" w:space="0" w:color="auto"/>
                    <w:left w:val="none" w:sz="0" w:space="0" w:color="auto"/>
                    <w:bottom w:val="none" w:sz="0" w:space="0" w:color="auto"/>
                    <w:right w:val="none" w:sz="0" w:space="0" w:color="auto"/>
                  </w:divBdr>
                </w:div>
                <w:div w:id="1905294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62768">
          <w:marLeft w:val="0"/>
          <w:marRight w:val="0"/>
          <w:marTop w:val="0"/>
          <w:marBottom w:val="150"/>
          <w:divBdr>
            <w:top w:val="none" w:sz="0" w:space="0" w:color="auto"/>
            <w:left w:val="none" w:sz="0" w:space="0" w:color="auto"/>
            <w:bottom w:val="none" w:sz="0" w:space="0" w:color="auto"/>
            <w:right w:val="none" w:sz="0" w:space="0" w:color="auto"/>
          </w:divBdr>
          <w:divsChild>
            <w:div w:id="1669558480">
              <w:marLeft w:val="0"/>
              <w:marRight w:val="0"/>
              <w:marTop w:val="0"/>
              <w:marBottom w:val="300"/>
              <w:divBdr>
                <w:top w:val="single" w:sz="6" w:space="0" w:color="FFFFFF"/>
                <w:left w:val="single" w:sz="6" w:space="0" w:color="FFFFFF"/>
                <w:bottom w:val="single" w:sz="6" w:space="0" w:color="FFFFFF"/>
                <w:right w:val="single" w:sz="6" w:space="0" w:color="FFFFFF"/>
              </w:divBdr>
              <w:divsChild>
                <w:div w:id="105778048">
                  <w:marLeft w:val="0"/>
                  <w:marRight w:val="0"/>
                  <w:marTop w:val="0"/>
                  <w:marBottom w:val="0"/>
                  <w:divBdr>
                    <w:top w:val="none" w:sz="0" w:space="0" w:color="FFFFFF"/>
                    <w:left w:val="none" w:sz="0" w:space="0" w:color="FFFFFF"/>
                    <w:bottom w:val="single" w:sz="6" w:space="0" w:color="FFFFFF"/>
                    <w:right w:val="none" w:sz="0" w:space="0" w:color="FFFFFF"/>
                  </w:divBdr>
                </w:div>
                <w:div w:id="992950172">
                  <w:marLeft w:val="0"/>
                  <w:marRight w:val="0"/>
                  <w:marTop w:val="0"/>
                  <w:marBottom w:val="0"/>
                  <w:divBdr>
                    <w:top w:val="none" w:sz="0" w:space="0" w:color="auto"/>
                    <w:left w:val="none" w:sz="0" w:space="0" w:color="auto"/>
                    <w:bottom w:val="none" w:sz="0" w:space="0" w:color="auto"/>
                    <w:right w:val="none" w:sz="0" w:space="0" w:color="auto"/>
                  </w:divBdr>
                </w:div>
                <w:div w:id="81252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968798">
          <w:marLeft w:val="0"/>
          <w:marRight w:val="0"/>
          <w:marTop w:val="0"/>
          <w:marBottom w:val="150"/>
          <w:divBdr>
            <w:top w:val="none" w:sz="0" w:space="0" w:color="auto"/>
            <w:left w:val="none" w:sz="0" w:space="0" w:color="auto"/>
            <w:bottom w:val="none" w:sz="0" w:space="0" w:color="auto"/>
            <w:right w:val="none" w:sz="0" w:space="0" w:color="auto"/>
          </w:divBdr>
          <w:divsChild>
            <w:div w:id="1801849201">
              <w:marLeft w:val="0"/>
              <w:marRight w:val="0"/>
              <w:marTop w:val="0"/>
              <w:marBottom w:val="300"/>
              <w:divBdr>
                <w:top w:val="single" w:sz="6" w:space="0" w:color="FFFFFF"/>
                <w:left w:val="single" w:sz="6" w:space="0" w:color="FFFFFF"/>
                <w:bottom w:val="single" w:sz="6" w:space="0" w:color="FFFFFF"/>
                <w:right w:val="single" w:sz="6" w:space="0" w:color="FFFFFF"/>
              </w:divBdr>
              <w:divsChild>
                <w:div w:id="184514456">
                  <w:marLeft w:val="0"/>
                  <w:marRight w:val="0"/>
                  <w:marTop w:val="0"/>
                  <w:marBottom w:val="0"/>
                  <w:divBdr>
                    <w:top w:val="none" w:sz="0" w:space="0" w:color="FFFFFF"/>
                    <w:left w:val="none" w:sz="0" w:space="0" w:color="FFFFFF"/>
                    <w:bottom w:val="single" w:sz="6" w:space="0" w:color="FFFFFF"/>
                    <w:right w:val="none" w:sz="0" w:space="0" w:color="FFFFFF"/>
                  </w:divBdr>
                </w:div>
                <w:div w:id="63006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013919">
      <w:bodyDiv w:val="1"/>
      <w:marLeft w:val="0"/>
      <w:marRight w:val="0"/>
      <w:marTop w:val="0"/>
      <w:marBottom w:val="0"/>
      <w:divBdr>
        <w:top w:val="none" w:sz="0" w:space="0" w:color="auto"/>
        <w:left w:val="none" w:sz="0" w:space="0" w:color="auto"/>
        <w:bottom w:val="none" w:sz="0" w:space="0" w:color="auto"/>
        <w:right w:val="none" w:sz="0" w:space="0" w:color="auto"/>
      </w:divBdr>
    </w:div>
    <w:div w:id="538124309">
      <w:bodyDiv w:val="1"/>
      <w:marLeft w:val="0"/>
      <w:marRight w:val="0"/>
      <w:marTop w:val="0"/>
      <w:marBottom w:val="0"/>
      <w:divBdr>
        <w:top w:val="none" w:sz="0" w:space="0" w:color="auto"/>
        <w:left w:val="none" w:sz="0" w:space="0" w:color="auto"/>
        <w:bottom w:val="none" w:sz="0" w:space="0" w:color="auto"/>
        <w:right w:val="none" w:sz="0" w:space="0" w:color="auto"/>
      </w:divBdr>
      <w:divsChild>
        <w:div w:id="521167659">
          <w:marLeft w:val="0"/>
          <w:marRight w:val="0"/>
          <w:marTop w:val="0"/>
          <w:marBottom w:val="150"/>
          <w:divBdr>
            <w:top w:val="none" w:sz="0" w:space="0" w:color="auto"/>
            <w:left w:val="none" w:sz="0" w:space="0" w:color="auto"/>
            <w:bottom w:val="none" w:sz="0" w:space="0" w:color="auto"/>
            <w:right w:val="none" w:sz="0" w:space="0" w:color="auto"/>
          </w:divBdr>
          <w:divsChild>
            <w:div w:id="1482963396">
              <w:marLeft w:val="0"/>
              <w:marRight w:val="0"/>
              <w:marTop w:val="0"/>
              <w:marBottom w:val="300"/>
              <w:divBdr>
                <w:top w:val="single" w:sz="6" w:space="0" w:color="FFFFFF"/>
                <w:left w:val="single" w:sz="6" w:space="0" w:color="FFFFFF"/>
                <w:bottom w:val="single" w:sz="6" w:space="0" w:color="FFFFFF"/>
                <w:right w:val="single" w:sz="6" w:space="0" w:color="FFFFFF"/>
              </w:divBdr>
              <w:divsChild>
                <w:div w:id="118501574">
                  <w:marLeft w:val="0"/>
                  <w:marRight w:val="0"/>
                  <w:marTop w:val="0"/>
                  <w:marBottom w:val="0"/>
                  <w:divBdr>
                    <w:top w:val="none" w:sz="0" w:space="0" w:color="auto"/>
                    <w:left w:val="none" w:sz="0" w:space="0" w:color="auto"/>
                    <w:bottom w:val="none" w:sz="0" w:space="0" w:color="auto"/>
                    <w:right w:val="none" w:sz="0" w:space="0" w:color="auto"/>
                  </w:divBdr>
                </w:div>
                <w:div w:id="214393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120248">
          <w:marLeft w:val="0"/>
          <w:marRight w:val="0"/>
          <w:marTop w:val="0"/>
          <w:marBottom w:val="150"/>
          <w:divBdr>
            <w:top w:val="none" w:sz="0" w:space="0" w:color="auto"/>
            <w:left w:val="none" w:sz="0" w:space="0" w:color="auto"/>
            <w:bottom w:val="none" w:sz="0" w:space="0" w:color="auto"/>
            <w:right w:val="none" w:sz="0" w:space="0" w:color="auto"/>
          </w:divBdr>
          <w:divsChild>
            <w:div w:id="2080710032">
              <w:marLeft w:val="0"/>
              <w:marRight w:val="0"/>
              <w:marTop w:val="0"/>
              <w:marBottom w:val="300"/>
              <w:divBdr>
                <w:top w:val="single" w:sz="6" w:space="0" w:color="FFFFFF"/>
                <w:left w:val="single" w:sz="6" w:space="0" w:color="FFFFFF"/>
                <w:bottom w:val="single" w:sz="6" w:space="0" w:color="FFFFFF"/>
                <w:right w:val="single" w:sz="6" w:space="0" w:color="FFFFFF"/>
              </w:divBdr>
              <w:divsChild>
                <w:div w:id="273949886">
                  <w:marLeft w:val="0"/>
                  <w:marRight w:val="0"/>
                  <w:marTop w:val="0"/>
                  <w:marBottom w:val="0"/>
                  <w:divBdr>
                    <w:top w:val="none" w:sz="0" w:space="0" w:color="FFFFFF"/>
                    <w:left w:val="none" w:sz="0" w:space="0" w:color="FFFFFF"/>
                    <w:bottom w:val="single" w:sz="6" w:space="0" w:color="FFFFFF"/>
                    <w:right w:val="none" w:sz="0" w:space="0" w:color="FFFFFF"/>
                  </w:divBdr>
                </w:div>
                <w:div w:id="305820466">
                  <w:marLeft w:val="0"/>
                  <w:marRight w:val="0"/>
                  <w:marTop w:val="0"/>
                  <w:marBottom w:val="0"/>
                  <w:divBdr>
                    <w:top w:val="none" w:sz="0" w:space="0" w:color="auto"/>
                    <w:left w:val="none" w:sz="0" w:space="0" w:color="auto"/>
                    <w:bottom w:val="none" w:sz="0" w:space="0" w:color="auto"/>
                    <w:right w:val="none" w:sz="0" w:space="0" w:color="auto"/>
                  </w:divBdr>
                </w:div>
                <w:div w:id="196889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228850">
          <w:marLeft w:val="0"/>
          <w:marRight w:val="0"/>
          <w:marTop w:val="0"/>
          <w:marBottom w:val="150"/>
          <w:divBdr>
            <w:top w:val="none" w:sz="0" w:space="0" w:color="auto"/>
            <w:left w:val="none" w:sz="0" w:space="0" w:color="auto"/>
            <w:bottom w:val="none" w:sz="0" w:space="0" w:color="auto"/>
            <w:right w:val="none" w:sz="0" w:space="0" w:color="auto"/>
          </w:divBdr>
          <w:divsChild>
            <w:div w:id="1678188569">
              <w:marLeft w:val="0"/>
              <w:marRight w:val="0"/>
              <w:marTop w:val="0"/>
              <w:marBottom w:val="300"/>
              <w:divBdr>
                <w:top w:val="single" w:sz="6" w:space="0" w:color="FFFFFF"/>
                <w:left w:val="single" w:sz="6" w:space="0" w:color="FFFFFF"/>
                <w:bottom w:val="single" w:sz="6" w:space="0" w:color="FFFFFF"/>
                <w:right w:val="single" w:sz="6" w:space="0" w:color="FFFFFF"/>
              </w:divBdr>
              <w:divsChild>
                <w:div w:id="2122725380">
                  <w:marLeft w:val="0"/>
                  <w:marRight w:val="0"/>
                  <w:marTop w:val="0"/>
                  <w:marBottom w:val="0"/>
                  <w:divBdr>
                    <w:top w:val="none" w:sz="0" w:space="0" w:color="FFFFFF"/>
                    <w:left w:val="none" w:sz="0" w:space="0" w:color="FFFFFF"/>
                    <w:bottom w:val="single" w:sz="6" w:space="0" w:color="FFFFFF"/>
                    <w:right w:val="none" w:sz="0" w:space="0" w:color="FFFFFF"/>
                  </w:divBdr>
                </w:div>
                <w:div w:id="2001738770">
                  <w:marLeft w:val="0"/>
                  <w:marRight w:val="0"/>
                  <w:marTop w:val="0"/>
                  <w:marBottom w:val="0"/>
                  <w:divBdr>
                    <w:top w:val="none" w:sz="0" w:space="0" w:color="auto"/>
                    <w:left w:val="none" w:sz="0" w:space="0" w:color="auto"/>
                    <w:bottom w:val="none" w:sz="0" w:space="0" w:color="auto"/>
                    <w:right w:val="none" w:sz="0" w:space="0" w:color="auto"/>
                  </w:divBdr>
                </w:div>
                <w:div w:id="173940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724420">
          <w:marLeft w:val="0"/>
          <w:marRight w:val="0"/>
          <w:marTop w:val="0"/>
          <w:marBottom w:val="150"/>
          <w:divBdr>
            <w:top w:val="none" w:sz="0" w:space="0" w:color="auto"/>
            <w:left w:val="none" w:sz="0" w:space="0" w:color="auto"/>
            <w:bottom w:val="none" w:sz="0" w:space="0" w:color="auto"/>
            <w:right w:val="none" w:sz="0" w:space="0" w:color="auto"/>
          </w:divBdr>
          <w:divsChild>
            <w:div w:id="245649419">
              <w:marLeft w:val="0"/>
              <w:marRight w:val="0"/>
              <w:marTop w:val="0"/>
              <w:marBottom w:val="300"/>
              <w:divBdr>
                <w:top w:val="single" w:sz="6" w:space="0" w:color="FFFFFF"/>
                <w:left w:val="single" w:sz="6" w:space="0" w:color="FFFFFF"/>
                <w:bottom w:val="single" w:sz="6" w:space="0" w:color="FFFFFF"/>
                <w:right w:val="single" w:sz="6" w:space="0" w:color="FFFFFF"/>
              </w:divBdr>
              <w:divsChild>
                <w:div w:id="1414863008">
                  <w:marLeft w:val="0"/>
                  <w:marRight w:val="0"/>
                  <w:marTop w:val="0"/>
                  <w:marBottom w:val="0"/>
                  <w:divBdr>
                    <w:top w:val="none" w:sz="0" w:space="0" w:color="FFFFFF"/>
                    <w:left w:val="none" w:sz="0" w:space="0" w:color="FFFFFF"/>
                    <w:bottom w:val="single" w:sz="6" w:space="0" w:color="FFFFFF"/>
                    <w:right w:val="none" w:sz="0" w:space="0" w:color="FFFFFF"/>
                  </w:divBdr>
                </w:div>
                <w:div w:id="1109084899">
                  <w:marLeft w:val="0"/>
                  <w:marRight w:val="0"/>
                  <w:marTop w:val="0"/>
                  <w:marBottom w:val="0"/>
                  <w:divBdr>
                    <w:top w:val="none" w:sz="0" w:space="0" w:color="auto"/>
                    <w:left w:val="none" w:sz="0" w:space="0" w:color="auto"/>
                    <w:bottom w:val="none" w:sz="0" w:space="0" w:color="auto"/>
                    <w:right w:val="none" w:sz="0" w:space="0" w:color="auto"/>
                  </w:divBdr>
                </w:div>
                <w:div w:id="130804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475953">
      <w:bodyDiv w:val="1"/>
      <w:marLeft w:val="0"/>
      <w:marRight w:val="0"/>
      <w:marTop w:val="0"/>
      <w:marBottom w:val="0"/>
      <w:divBdr>
        <w:top w:val="none" w:sz="0" w:space="0" w:color="auto"/>
        <w:left w:val="none" w:sz="0" w:space="0" w:color="auto"/>
        <w:bottom w:val="none" w:sz="0" w:space="0" w:color="auto"/>
        <w:right w:val="none" w:sz="0" w:space="0" w:color="auto"/>
      </w:divBdr>
      <w:divsChild>
        <w:div w:id="637227191">
          <w:marLeft w:val="0"/>
          <w:marRight w:val="0"/>
          <w:marTop w:val="0"/>
          <w:marBottom w:val="0"/>
          <w:divBdr>
            <w:top w:val="none" w:sz="0" w:space="0" w:color="auto"/>
            <w:left w:val="none" w:sz="0" w:space="0" w:color="auto"/>
            <w:bottom w:val="none" w:sz="0" w:space="0" w:color="auto"/>
            <w:right w:val="none" w:sz="0" w:space="0" w:color="auto"/>
          </w:divBdr>
        </w:div>
      </w:divsChild>
    </w:div>
    <w:div w:id="539826903">
      <w:bodyDiv w:val="1"/>
      <w:marLeft w:val="0"/>
      <w:marRight w:val="0"/>
      <w:marTop w:val="0"/>
      <w:marBottom w:val="0"/>
      <w:divBdr>
        <w:top w:val="none" w:sz="0" w:space="0" w:color="auto"/>
        <w:left w:val="none" w:sz="0" w:space="0" w:color="auto"/>
        <w:bottom w:val="none" w:sz="0" w:space="0" w:color="auto"/>
        <w:right w:val="none" w:sz="0" w:space="0" w:color="auto"/>
      </w:divBdr>
    </w:div>
    <w:div w:id="540289235">
      <w:bodyDiv w:val="1"/>
      <w:marLeft w:val="0"/>
      <w:marRight w:val="0"/>
      <w:marTop w:val="0"/>
      <w:marBottom w:val="0"/>
      <w:divBdr>
        <w:top w:val="none" w:sz="0" w:space="0" w:color="auto"/>
        <w:left w:val="none" w:sz="0" w:space="0" w:color="auto"/>
        <w:bottom w:val="none" w:sz="0" w:space="0" w:color="auto"/>
        <w:right w:val="none" w:sz="0" w:space="0" w:color="auto"/>
      </w:divBdr>
      <w:divsChild>
        <w:div w:id="798230873">
          <w:marLeft w:val="0"/>
          <w:marRight w:val="0"/>
          <w:marTop w:val="0"/>
          <w:marBottom w:val="0"/>
          <w:divBdr>
            <w:top w:val="none" w:sz="0" w:space="0" w:color="auto"/>
            <w:left w:val="none" w:sz="0" w:space="0" w:color="auto"/>
            <w:bottom w:val="none" w:sz="0" w:space="0" w:color="auto"/>
            <w:right w:val="none" w:sz="0" w:space="0" w:color="auto"/>
          </w:divBdr>
        </w:div>
      </w:divsChild>
    </w:div>
    <w:div w:id="540744795">
      <w:bodyDiv w:val="1"/>
      <w:marLeft w:val="0"/>
      <w:marRight w:val="0"/>
      <w:marTop w:val="0"/>
      <w:marBottom w:val="0"/>
      <w:divBdr>
        <w:top w:val="none" w:sz="0" w:space="0" w:color="auto"/>
        <w:left w:val="none" w:sz="0" w:space="0" w:color="auto"/>
        <w:bottom w:val="none" w:sz="0" w:space="0" w:color="auto"/>
        <w:right w:val="none" w:sz="0" w:space="0" w:color="auto"/>
      </w:divBdr>
      <w:divsChild>
        <w:div w:id="605237863">
          <w:marLeft w:val="0"/>
          <w:marRight w:val="0"/>
          <w:marTop w:val="0"/>
          <w:marBottom w:val="0"/>
          <w:divBdr>
            <w:top w:val="none" w:sz="0" w:space="0" w:color="auto"/>
            <w:left w:val="none" w:sz="0" w:space="0" w:color="auto"/>
            <w:bottom w:val="none" w:sz="0" w:space="0" w:color="auto"/>
            <w:right w:val="none" w:sz="0" w:space="0" w:color="auto"/>
          </w:divBdr>
          <w:divsChild>
            <w:div w:id="1982147047">
              <w:marLeft w:val="0"/>
              <w:marRight w:val="0"/>
              <w:marTop w:val="0"/>
              <w:marBottom w:val="0"/>
              <w:divBdr>
                <w:top w:val="none" w:sz="0" w:space="0" w:color="auto"/>
                <w:left w:val="none" w:sz="0" w:space="0" w:color="auto"/>
                <w:bottom w:val="none" w:sz="0" w:space="0" w:color="auto"/>
                <w:right w:val="none" w:sz="0" w:space="0" w:color="auto"/>
              </w:divBdr>
              <w:divsChild>
                <w:div w:id="2014723423">
                  <w:marLeft w:val="0"/>
                  <w:marRight w:val="0"/>
                  <w:marTop w:val="0"/>
                  <w:marBottom w:val="0"/>
                  <w:divBdr>
                    <w:top w:val="none" w:sz="0" w:space="0" w:color="auto"/>
                    <w:left w:val="none" w:sz="0" w:space="0" w:color="auto"/>
                    <w:bottom w:val="none" w:sz="0" w:space="0" w:color="auto"/>
                    <w:right w:val="none" w:sz="0" w:space="0" w:color="auto"/>
                  </w:divBdr>
                  <w:divsChild>
                    <w:div w:id="1998145421">
                      <w:marLeft w:val="0"/>
                      <w:marRight w:val="0"/>
                      <w:marTop w:val="0"/>
                      <w:marBottom w:val="0"/>
                      <w:divBdr>
                        <w:top w:val="none" w:sz="0" w:space="0" w:color="auto"/>
                        <w:left w:val="none" w:sz="0" w:space="0" w:color="auto"/>
                        <w:bottom w:val="none" w:sz="0" w:space="0" w:color="auto"/>
                        <w:right w:val="none" w:sz="0" w:space="0" w:color="auto"/>
                      </w:divBdr>
                      <w:divsChild>
                        <w:div w:id="1333680768">
                          <w:marLeft w:val="0"/>
                          <w:marRight w:val="0"/>
                          <w:marTop w:val="0"/>
                          <w:marBottom w:val="0"/>
                          <w:divBdr>
                            <w:top w:val="none" w:sz="0" w:space="0" w:color="auto"/>
                            <w:left w:val="none" w:sz="0" w:space="0" w:color="auto"/>
                            <w:bottom w:val="none" w:sz="0" w:space="0" w:color="auto"/>
                            <w:right w:val="none" w:sz="0" w:space="0" w:color="auto"/>
                          </w:divBdr>
                          <w:divsChild>
                            <w:div w:id="635838775">
                              <w:marLeft w:val="0"/>
                              <w:marRight w:val="0"/>
                              <w:marTop w:val="0"/>
                              <w:marBottom w:val="0"/>
                              <w:divBdr>
                                <w:top w:val="none" w:sz="0" w:space="0" w:color="auto"/>
                                <w:left w:val="none" w:sz="0" w:space="0" w:color="auto"/>
                                <w:bottom w:val="none" w:sz="0" w:space="0" w:color="auto"/>
                                <w:right w:val="none" w:sz="0" w:space="0" w:color="auto"/>
                              </w:divBdr>
                              <w:divsChild>
                                <w:div w:id="499388615">
                                  <w:marLeft w:val="0"/>
                                  <w:marRight w:val="0"/>
                                  <w:marTop w:val="0"/>
                                  <w:marBottom w:val="0"/>
                                  <w:divBdr>
                                    <w:top w:val="none" w:sz="0" w:space="0" w:color="auto"/>
                                    <w:left w:val="none" w:sz="0" w:space="0" w:color="auto"/>
                                    <w:bottom w:val="none" w:sz="0" w:space="0" w:color="auto"/>
                                    <w:right w:val="none" w:sz="0" w:space="0" w:color="auto"/>
                                  </w:divBdr>
                                  <w:divsChild>
                                    <w:div w:id="1337609435">
                                      <w:marLeft w:val="60"/>
                                      <w:marRight w:val="0"/>
                                      <w:marTop w:val="0"/>
                                      <w:marBottom w:val="0"/>
                                      <w:divBdr>
                                        <w:top w:val="none" w:sz="0" w:space="0" w:color="auto"/>
                                        <w:left w:val="none" w:sz="0" w:space="0" w:color="auto"/>
                                        <w:bottom w:val="none" w:sz="0" w:space="0" w:color="auto"/>
                                        <w:right w:val="none" w:sz="0" w:space="0" w:color="auto"/>
                                      </w:divBdr>
                                      <w:divsChild>
                                        <w:div w:id="590117318">
                                          <w:marLeft w:val="0"/>
                                          <w:marRight w:val="0"/>
                                          <w:marTop w:val="0"/>
                                          <w:marBottom w:val="0"/>
                                          <w:divBdr>
                                            <w:top w:val="none" w:sz="0" w:space="0" w:color="auto"/>
                                            <w:left w:val="none" w:sz="0" w:space="0" w:color="auto"/>
                                            <w:bottom w:val="none" w:sz="0" w:space="0" w:color="auto"/>
                                            <w:right w:val="none" w:sz="0" w:space="0" w:color="auto"/>
                                          </w:divBdr>
                                          <w:divsChild>
                                            <w:div w:id="396632868">
                                              <w:marLeft w:val="0"/>
                                              <w:marRight w:val="0"/>
                                              <w:marTop w:val="0"/>
                                              <w:marBottom w:val="120"/>
                                              <w:divBdr>
                                                <w:top w:val="single" w:sz="6" w:space="0" w:color="F5F5F5"/>
                                                <w:left w:val="single" w:sz="6" w:space="0" w:color="F5F5F5"/>
                                                <w:bottom w:val="single" w:sz="6" w:space="0" w:color="F5F5F5"/>
                                                <w:right w:val="single" w:sz="6" w:space="0" w:color="F5F5F5"/>
                                              </w:divBdr>
                                              <w:divsChild>
                                                <w:div w:id="1863202940">
                                                  <w:marLeft w:val="0"/>
                                                  <w:marRight w:val="0"/>
                                                  <w:marTop w:val="0"/>
                                                  <w:marBottom w:val="0"/>
                                                  <w:divBdr>
                                                    <w:top w:val="none" w:sz="0" w:space="0" w:color="auto"/>
                                                    <w:left w:val="none" w:sz="0" w:space="0" w:color="auto"/>
                                                    <w:bottom w:val="none" w:sz="0" w:space="0" w:color="auto"/>
                                                    <w:right w:val="none" w:sz="0" w:space="0" w:color="auto"/>
                                                  </w:divBdr>
                                                  <w:divsChild>
                                                    <w:div w:id="39546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40748306">
      <w:bodyDiv w:val="1"/>
      <w:marLeft w:val="0"/>
      <w:marRight w:val="0"/>
      <w:marTop w:val="0"/>
      <w:marBottom w:val="0"/>
      <w:divBdr>
        <w:top w:val="none" w:sz="0" w:space="0" w:color="auto"/>
        <w:left w:val="none" w:sz="0" w:space="0" w:color="auto"/>
        <w:bottom w:val="none" w:sz="0" w:space="0" w:color="auto"/>
        <w:right w:val="none" w:sz="0" w:space="0" w:color="auto"/>
      </w:divBdr>
      <w:divsChild>
        <w:div w:id="1297292894">
          <w:marLeft w:val="0"/>
          <w:marRight w:val="0"/>
          <w:marTop w:val="0"/>
          <w:marBottom w:val="0"/>
          <w:divBdr>
            <w:top w:val="none" w:sz="0" w:space="0" w:color="auto"/>
            <w:left w:val="none" w:sz="0" w:space="0" w:color="auto"/>
            <w:bottom w:val="none" w:sz="0" w:space="0" w:color="auto"/>
            <w:right w:val="none" w:sz="0" w:space="0" w:color="auto"/>
          </w:divBdr>
          <w:divsChild>
            <w:div w:id="478306119">
              <w:marLeft w:val="0"/>
              <w:marRight w:val="0"/>
              <w:marTop w:val="0"/>
              <w:marBottom w:val="0"/>
              <w:divBdr>
                <w:top w:val="none" w:sz="0" w:space="0" w:color="auto"/>
                <w:left w:val="none" w:sz="0" w:space="0" w:color="auto"/>
                <w:bottom w:val="none" w:sz="0" w:space="0" w:color="auto"/>
                <w:right w:val="none" w:sz="0" w:space="0" w:color="auto"/>
              </w:divBdr>
              <w:divsChild>
                <w:div w:id="1911579362">
                  <w:marLeft w:val="0"/>
                  <w:marRight w:val="0"/>
                  <w:marTop w:val="0"/>
                  <w:marBottom w:val="0"/>
                  <w:divBdr>
                    <w:top w:val="none" w:sz="0" w:space="0" w:color="auto"/>
                    <w:left w:val="none" w:sz="0" w:space="0" w:color="auto"/>
                    <w:bottom w:val="none" w:sz="0" w:space="0" w:color="auto"/>
                    <w:right w:val="none" w:sz="0" w:space="0" w:color="auto"/>
                  </w:divBdr>
                  <w:divsChild>
                    <w:div w:id="1539707431">
                      <w:marLeft w:val="0"/>
                      <w:marRight w:val="0"/>
                      <w:marTop w:val="0"/>
                      <w:marBottom w:val="0"/>
                      <w:divBdr>
                        <w:top w:val="none" w:sz="0" w:space="0" w:color="auto"/>
                        <w:left w:val="none" w:sz="0" w:space="0" w:color="auto"/>
                        <w:bottom w:val="none" w:sz="0" w:space="0" w:color="auto"/>
                        <w:right w:val="none" w:sz="0" w:space="0" w:color="auto"/>
                      </w:divBdr>
                      <w:divsChild>
                        <w:div w:id="978654245">
                          <w:marLeft w:val="-225"/>
                          <w:marRight w:val="0"/>
                          <w:marTop w:val="0"/>
                          <w:marBottom w:val="0"/>
                          <w:divBdr>
                            <w:top w:val="none" w:sz="0" w:space="0" w:color="auto"/>
                            <w:left w:val="none" w:sz="0" w:space="0" w:color="auto"/>
                            <w:bottom w:val="none" w:sz="0" w:space="0" w:color="auto"/>
                            <w:right w:val="none" w:sz="0" w:space="0" w:color="auto"/>
                          </w:divBdr>
                          <w:divsChild>
                            <w:div w:id="850725029">
                              <w:marLeft w:val="1500"/>
                              <w:marRight w:val="1500"/>
                              <w:marTop w:val="0"/>
                              <w:marBottom w:val="0"/>
                              <w:divBdr>
                                <w:top w:val="none" w:sz="0" w:space="0" w:color="auto"/>
                                <w:left w:val="none" w:sz="0" w:space="0" w:color="auto"/>
                                <w:bottom w:val="none" w:sz="0" w:space="0" w:color="auto"/>
                                <w:right w:val="none" w:sz="0" w:space="0" w:color="auto"/>
                              </w:divBdr>
                              <w:divsChild>
                                <w:div w:id="603268232">
                                  <w:marLeft w:val="0"/>
                                  <w:marRight w:val="0"/>
                                  <w:marTop w:val="0"/>
                                  <w:marBottom w:val="345"/>
                                  <w:divBdr>
                                    <w:top w:val="none" w:sz="0" w:space="0" w:color="auto"/>
                                    <w:left w:val="none" w:sz="0" w:space="0" w:color="auto"/>
                                    <w:bottom w:val="none" w:sz="0" w:space="0" w:color="auto"/>
                                    <w:right w:val="none" w:sz="0" w:space="0" w:color="auto"/>
                                  </w:divBdr>
                                  <w:divsChild>
                                    <w:div w:id="169843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1019817">
      <w:bodyDiv w:val="1"/>
      <w:marLeft w:val="0"/>
      <w:marRight w:val="0"/>
      <w:marTop w:val="0"/>
      <w:marBottom w:val="0"/>
      <w:divBdr>
        <w:top w:val="none" w:sz="0" w:space="0" w:color="auto"/>
        <w:left w:val="none" w:sz="0" w:space="0" w:color="auto"/>
        <w:bottom w:val="none" w:sz="0" w:space="0" w:color="auto"/>
        <w:right w:val="none" w:sz="0" w:space="0" w:color="auto"/>
      </w:divBdr>
      <w:divsChild>
        <w:div w:id="1686052283">
          <w:marLeft w:val="0"/>
          <w:marRight w:val="0"/>
          <w:marTop w:val="0"/>
          <w:marBottom w:val="0"/>
          <w:divBdr>
            <w:top w:val="none" w:sz="0" w:space="0" w:color="auto"/>
            <w:left w:val="none" w:sz="0" w:space="0" w:color="auto"/>
            <w:bottom w:val="none" w:sz="0" w:space="0" w:color="auto"/>
            <w:right w:val="none" w:sz="0" w:space="0" w:color="auto"/>
          </w:divBdr>
        </w:div>
      </w:divsChild>
    </w:div>
    <w:div w:id="541134752">
      <w:bodyDiv w:val="1"/>
      <w:marLeft w:val="0"/>
      <w:marRight w:val="0"/>
      <w:marTop w:val="0"/>
      <w:marBottom w:val="0"/>
      <w:divBdr>
        <w:top w:val="none" w:sz="0" w:space="0" w:color="auto"/>
        <w:left w:val="none" w:sz="0" w:space="0" w:color="auto"/>
        <w:bottom w:val="none" w:sz="0" w:space="0" w:color="auto"/>
        <w:right w:val="none" w:sz="0" w:space="0" w:color="auto"/>
      </w:divBdr>
      <w:divsChild>
        <w:div w:id="815410654">
          <w:marLeft w:val="0"/>
          <w:marRight w:val="0"/>
          <w:marTop w:val="0"/>
          <w:marBottom w:val="0"/>
          <w:divBdr>
            <w:top w:val="none" w:sz="0" w:space="0" w:color="auto"/>
            <w:left w:val="none" w:sz="0" w:space="0" w:color="auto"/>
            <w:bottom w:val="none" w:sz="0" w:space="0" w:color="auto"/>
            <w:right w:val="none" w:sz="0" w:space="0" w:color="auto"/>
          </w:divBdr>
        </w:div>
      </w:divsChild>
    </w:div>
    <w:div w:id="541481887">
      <w:bodyDiv w:val="1"/>
      <w:marLeft w:val="0"/>
      <w:marRight w:val="0"/>
      <w:marTop w:val="0"/>
      <w:marBottom w:val="0"/>
      <w:divBdr>
        <w:top w:val="none" w:sz="0" w:space="0" w:color="auto"/>
        <w:left w:val="none" w:sz="0" w:space="0" w:color="auto"/>
        <w:bottom w:val="none" w:sz="0" w:space="0" w:color="auto"/>
        <w:right w:val="none" w:sz="0" w:space="0" w:color="auto"/>
      </w:divBdr>
    </w:div>
    <w:div w:id="542207432">
      <w:bodyDiv w:val="1"/>
      <w:marLeft w:val="0"/>
      <w:marRight w:val="0"/>
      <w:marTop w:val="0"/>
      <w:marBottom w:val="0"/>
      <w:divBdr>
        <w:top w:val="none" w:sz="0" w:space="0" w:color="auto"/>
        <w:left w:val="none" w:sz="0" w:space="0" w:color="auto"/>
        <w:bottom w:val="none" w:sz="0" w:space="0" w:color="auto"/>
        <w:right w:val="none" w:sz="0" w:space="0" w:color="auto"/>
      </w:divBdr>
      <w:divsChild>
        <w:div w:id="1406302574">
          <w:marLeft w:val="0"/>
          <w:marRight w:val="0"/>
          <w:marTop w:val="0"/>
          <w:marBottom w:val="0"/>
          <w:divBdr>
            <w:top w:val="none" w:sz="0" w:space="0" w:color="auto"/>
            <w:left w:val="none" w:sz="0" w:space="0" w:color="auto"/>
            <w:bottom w:val="none" w:sz="0" w:space="0" w:color="auto"/>
            <w:right w:val="none" w:sz="0" w:space="0" w:color="auto"/>
          </w:divBdr>
          <w:divsChild>
            <w:div w:id="847717647">
              <w:marLeft w:val="0"/>
              <w:marRight w:val="0"/>
              <w:marTop w:val="0"/>
              <w:marBottom w:val="0"/>
              <w:divBdr>
                <w:top w:val="none" w:sz="0" w:space="0" w:color="auto"/>
                <w:left w:val="none" w:sz="0" w:space="0" w:color="auto"/>
                <w:bottom w:val="none" w:sz="0" w:space="0" w:color="auto"/>
                <w:right w:val="none" w:sz="0" w:space="0" w:color="auto"/>
              </w:divBdr>
              <w:divsChild>
                <w:div w:id="2114547144">
                  <w:marLeft w:val="0"/>
                  <w:marRight w:val="0"/>
                  <w:marTop w:val="0"/>
                  <w:marBottom w:val="0"/>
                  <w:divBdr>
                    <w:top w:val="none" w:sz="0" w:space="0" w:color="auto"/>
                    <w:left w:val="none" w:sz="0" w:space="0" w:color="auto"/>
                    <w:bottom w:val="none" w:sz="0" w:space="0" w:color="auto"/>
                    <w:right w:val="none" w:sz="0" w:space="0" w:color="auto"/>
                  </w:divBdr>
                  <w:divsChild>
                    <w:div w:id="1839805200">
                      <w:marLeft w:val="0"/>
                      <w:marRight w:val="0"/>
                      <w:marTop w:val="0"/>
                      <w:marBottom w:val="0"/>
                      <w:divBdr>
                        <w:top w:val="none" w:sz="0" w:space="0" w:color="auto"/>
                        <w:left w:val="none" w:sz="0" w:space="0" w:color="auto"/>
                        <w:bottom w:val="none" w:sz="0" w:space="0" w:color="auto"/>
                        <w:right w:val="none" w:sz="0" w:space="0" w:color="auto"/>
                      </w:divBdr>
                      <w:divsChild>
                        <w:div w:id="1937866664">
                          <w:marLeft w:val="-225"/>
                          <w:marRight w:val="0"/>
                          <w:marTop w:val="0"/>
                          <w:marBottom w:val="0"/>
                          <w:divBdr>
                            <w:top w:val="none" w:sz="0" w:space="0" w:color="auto"/>
                            <w:left w:val="none" w:sz="0" w:space="0" w:color="auto"/>
                            <w:bottom w:val="none" w:sz="0" w:space="0" w:color="auto"/>
                            <w:right w:val="none" w:sz="0" w:space="0" w:color="auto"/>
                          </w:divBdr>
                          <w:divsChild>
                            <w:div w:id="1805003392">
                              <w:marLeft w:val="1500"/>
                              <w:marRight w:val="1500"/>
                              <w:marTop w:val="0"/>
                              <w:marBottom w:val="0"/>
                              <w:divBdr>
                                <w:top w:val="none" w:sz="0" w:space="0" w:color="auto"/>
                                <w:left w:val="none" w:sz="0" w:space="0" w:color="auto"/>
                                <w:bottom w:val="none" w:sz="0" w:space="0" w:color="auto"/>
                                <w:right w:val="none" w:sz="0" w:space="0" w:color="auto"/>
                              </w:divBdr>
                              <w:divsChild>
                                <w:div w:id="217327385">
                                  <w:marLeft w:val="0"/>
                                  <w:marRight w:val="0"/>
                                  <w:marTop w:val="0"/>
                                  <w:marBottom w:val="345"/>
                                  <w:divBdr>
                                    <w:top w:val="none" w:sz="0" w:space="0" w:color="auto"/>
                                    <w:left w:val="none" w:sz="0" w:space="0" w:color="auto"/>
                                    <w:bottom w:val="none" w:sz="0" w:space="0" w:color="auto"/>
                                    <w:right w:val="none" w:sz="0" w:space="0" w:color="auto"/>
                                  </w:divBdr>
                                  <w:divsChild>
                                    <w:div w:id="136355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2254139">
      <w:bodyDiv w:val="1"/>
      <w:marLeft w:val="0"/>
      <w:marRight w:val="0"/>
      <w:marTop w:val="0"/>
      <w:marBottom w:val="0"/>
      <w:divBdr>
        <w:top w:val="none" w:sz="0" w:space="0" w:color="auto"/>
        <w:left w:val="none" w:sz="0" w:space="0" w:color="auto"/>
        <w:bottom w:val="none" w:sz="0" w:space="0" w:color="auto"/>
        <w:right w:val="none" w:sz="0" w:space="0" w:color="auto"/>
      </w:divBdr>
      <w:divsChild>
        <w:div w:id="1606419320">
          <w:marLeft w:val="0"/>
          <w:marRight w:val="0"/>
          <w:marTop w:val="0"/>
          <w:marBottom w:val="0"/>
          <w:divBdr>
            <w:top w:val="none" w:sz="0" w:space="0" w:color="auto"/>
            <w:left w:val="none" w:sz="0" w:space="0" w:color="auto"/>
            <w:bottom w:val="none" w:sz="0" w:space="0" w:color="auto"/>
            <w:right w:val="none" w:sz="0" w:space="0" w:color="auto"/>
          </w:divBdr>
        </w:div>
      </w:divsChild>
    </w:div>
    <w:div w:id="543174905">
      <w:bodyDiv w:val="1"/>
      <w:marLeft w:val="0"/>
      <w:marRight w:val="0"/>
      <w:marTop w:val="0"/>
      <w:marBottom w:val="0"/>
      <w:divBdr>
        <w:top w:val="none" w:sz="0" w:space="0" w:color="auto"/>
        <w:left w:val="none" w:sz="0" w:space="0" w:color="auto"/>
        <w:bottom w:val="none" w:sz="0" w:space="0" w:color="auto"/>
        <w:right w:val="none" w:sz="0" w:space="0" w:color="auto"/>
      </w:divBdr>
    </w:div>
    <w:div w:id="543905659">
      <w:bodyDiv w:val="1"/>
      <w:marLeft w:val="0"/>
      <w:marRight w:val="0"/>
      <w:marTop w:val="0"/>
      <w:marBottom w:val="0"/>
      <w:divBdr>
        <w:top w:val="none" w:sz="0" w:space="0" w:color="auto"/>
        <w:left w:val="none" w:sz="0" w:space="0" w:color="auto"/>
        <w:bottom w:val="none" w:sz="0" w:space="0" w:color="auto"/>
        <w:right w:val="none" w:sz="0" w:space="0" w:color="auto"/>
      </w:divBdr>
      <w:divsChild>
        <w:div w:id="1859351241">
          <w:marLeft w:val="0"/>
          <w:marRight w:val="0"/>
          <w:marTop w:val="0"/>
          <w:marBottom w:val="0"/>
          <w:divBdr>
            <w:top w:val="none" w:sz="0" w:space="0" w:color="auto"/>
            <w:left w:val="none" w:sz="0" w:space="0" w:color="auto"/>
            <w:bottom w:val="none" w:sz="0" w:space="0" w:color="auto"/>
            <w:right w:val="none" w:sz="0" w:space="0" w:color="auto"/>
          </w:divBdr>
        </w:div>
      </w:divsChild>
    </w:div>
    <w:div w:id="544102362">
      <w:bodyDiv w:val="1"/>
      <w:marLeft w:val="0"/>
      <w:marRight w:val="0"/>
      <w:marTop w:val="0"/>
      <w:marBottom w:val="0"/>
      <w:divBdr>
        <w:top w:val="none" w:sz="0" w:space="0" w:color="auto"/>
        <w:left w:val="none" w:sz="0" w:space="0" w:color="auto"/>
        <w:bottom w:val="none" w:sz="0" w:space="0" w:color="auto"/>
        <w:right w:val="none" w:sz="0" w:space="0" w:color="auto"/>
      </w:divBdr>
      <w:divsChild>
        <w:div w:id="318314352">
          <w:marLeft w:val="0"/>
          <w:marRight w:val="0"/>
          <w:marTop w:val="0"/>
          <w:marBottom w:val="0"/>
          <w:divBdr>
            <w:top w:val="none" w:sz="0" w:space="0" w:color="auto"/>
            <w:left w:val="none" w:sz="0" w:space="0" w:color="auto"/>
            <w:bottom w:val="none" w:sz="0" w:space="0" w:color="auto"/>
            <w:right w:val="none" w:sz="0" w:space="0" w:color="auto"/>
          </w:divBdr>
        </w:div>
      </w:divsChild>
    </w:div>
    <w:div w:id="544752186">
      <w:bodyDiv w:val="1"/>
      <w:marLeft w:val="0"/>
      <w:marRight w:val="0"/>
      <w:marTop w:val="0"/>
      <w:marBottom w:val="0"/>
      <w:divBdr>
        <w:top w:val="none" w:sz="0" w:space="0" w:color="auto"/>
        <w:left w:val="none" w:sz="0" w:space="0" w:color="auto"/>
        <w:bottom w:val="none" w:sz="0" w:space="0" w:color="auto"/>
        <w:right w:val="none" w:sz="0" w:space="0" w:color="auto"/>
      </w:divBdr>
      <w:divsChild>
        <w:div w:id="1424959328">
          <w:marLeft w:val="0"/>
          <w:marRight w:val="0"/>
          <w:marTop w:val="0"/>
          <w:marBottom w:val="0"/>
          <w:divBdr>
            <w:top w:val="none" w:sz="0" w:space="0" w:color="auto"/>
            <w:left w:val="none" w:sz="0" w:space="0" w:color="auto"/>
            <w:bottom w:val="none" w:sz="0" w:space="0" w:color="auto"/>
            <w:right w:val="none" w:sz="0" w:space="0" w:color="auto"/>
          </w:divBdr>
        </w:div>
      </w:divsChild>
    </w:div>
    <w:div w:id="545069934">
      <w:bodyDiv w:val="1"/>
      <w:marLeft w:val="0"/>
      <w:marRight w:val="0"/>
      <w:marTop w:val="0"/>
      <w:marBottom w:val="0"/>
      <w:divBdr>
        <w:top w:val="none" w:sz="0" w:space="0" w:color="auto"/>
        <w:left w:val="none" w:sz="0" w:space="0" w:color="auto"/>
        <w:bottom w:val="none" w:sz="0" w:space="0" w:color="auto"/>
        <w:right w:val="none" w:sz="0" w:space="0" w:color="auto"/>
      </w:divBdr>
    </w:div>
    <w:div w:id="545410010">
      <w:bodyDiv w:val="1"/>
      <w:marLeft w:val="0"/>
      <w:marRight w:val="0"/>
      <w:marTop w:val="0"/>
      <w:marBottom w:val="0"/>
      <w:divBdr>
        <w:top w:val="none" w:sz="0" w:space="0" w:color="auto"/>
        <w:left w:val="none" w:sz="0" w:space="0" w:color="auto"/>
        <w:bottom w:val="none" w:sz="0" w:space="0" w:color="auto"/>
        <w:right w:val="none" w:sz="0" w:space="0" w:color="auto"/>
      </w:divBdr>
      <w:divsChild>
        <w:div w:id="735662113">
          <w:marLeft w:val="0"/>
          <w:marRight w:val="0"/>
          <w:marTop w:val="0"/>
          <w:marBottom w:val="0"/>
          <w:divBdr>
            <w:top w:val="none" w:sz="0" w:space="0" w:color="auto"/>
            <w:left w:val="none" w:sz="0" w:space="0" w:color="auto"/>
            <w:bottom w:val="none" w:sz="0" w:space="0" w:color="auto"/>
            <w:right w:val="none" w:sz="0" w:space="0" w:color="auto"/>
          </w:divBdr>
        </w:div>
      </w:divsChild>
    </w:div>
    <w:div w:id="545411249">
      <w:bodyDiv w:val="1"/>
      <w:marLeft w:val="0"/>
      <w:marRight w:val="0"/>
      <w:marTop w:val="0"/>
      <w:marBottom w:val="0"/>
      <w:divBdr>
        <w:top w:val="none" w:sz="0" w:space="0" w:color="auto"/>
        <w:left w:val="none" w:sz="0" w:space="0" w:color="auto"/>
        <w:bottom w:val="none" w:sz="0" w:space="0" w:color="auto"/>
        <w:right w:val="none" w:sz="0" w:space="0" w:color="auto"/>
      </w:divBdr>
      <w:divsChild>
        <w:div w:id="1953856041">
          <w:marLeft w:val="0"/>
          <w:marRight w:val="0"/>
          <w:marTop w:val="0"/>
          <w:marBottom w:val="0"/>
          <w:divBdr>
            <w:top w:val="none" w:sz="0" w:space="0" w:color="auto"/>
            <w:left w:val="none" w:sz="0" w:space="0" w:color="auto"/>
            <w:bottom w:val="none" w:sz="0" w:space="0" w:color="auto"/>
            <w:right w:val="none" w:sz="0" w:space="0" w:color="auto"/>
          </w:divBdr>
          <w:divsChild>
            <w:div w:id="349374361">
              <w:marLeft w:val="0"/>
              <w:marRight w:val="0"/>
              <w:marTop w:val="0"/>
              <w:marBottom w:val="0"/>
              <w:divBdr>
                <w:top w:val="none" w:sz="0" w:space="0" w:color="auto"/>
                <w:left w:val="none" w:sz="0" w:space="0" w:color="auto"/>
                <w:bottom w:val="none" w:sz="0" w:space="0" w:color="auto"/>
                <w:right w:val="none" w:sz="0" w:space="0" w:color="auto"/>
              </w:divBdr>
              <w:divsChild>
                <w:div w:id="1295259190">
                  <w:marLeft w:val="0"/>
                  <w:marRight w:val="0"/>
                  <w:marTop w:val="0"/>
                  <w:marBottom w:val="0"/>
                  <w:divBdr>
                    <w:top w:val="none" w:sz="0" w:space="0" w:color="auto"/>
                    <w:left w:val="none" w:sz="0" w:space="0" w:color="auto"/>
                    <w:bottom w:val="none" w:sz="0" w:space="0" w:color="auto"/>
                    <w:right w:val="none" w:sz="0" w:space="0" w:color="auto"/>
                  </w:divBdr>
                  <w:divsChild>
                    <w:div w:id="1484396738">
                      <w:marLeft w:val="0"/>
                      <w:marRight w:val="0"/>
                      <w:marTop w:val="0"/>
                      <w:marBottom w:val="0"/>
                      <w:divBdr>
                        <w:top w:val="none" w:sz="0" w:space="0" w:color="auto"/>
                        <w:left w:val="none" w:sz="0" w:space="0" w:color="auto"/>
                        <w:bottom w:val="none" w:sz="0" w:space="0" w:color="auto"/>
                        <w:right w:val="none" w:sz="0" w:space="0" w:color="auto"/>
                      </w:divBdr>
                      <w:divsChild>
                        <w:div w:id="1176993663">
                          <w:marLeft w:val="-225"/>
                          <w:marRight w:val="0"/>
                          <w:marTop w:val="0"/>
                          <w:marBottom w:val="0"/>
                          <w:divBdr>
                            <w:top w:val="none" w:sz="0" w:space="0" w:color="auto"/>
                            <w:left w:val="none" w:sz="0" w:space="0" w:color="auto"/>
                            <w:bottom w:val="none" w:sz="0" w:space="0" w:color="auto"/>
                            <w:right w:val="none" w:sz="0" w:space="0" w:color="auto"/>
                          </w:divBdr>
                          <w:divsChild>
                            <w:div w:id="1368527261">
                              <w:marLeft w:val="1500"/>
                              <w:marRight w:val="1500"/>
                              <w:marTop w:val="0"/>
                              <w:marBottom w:val="0"/>
                              <w:divBdr>
                                <w:top w:val="none" w:sz="0" w:space="0" w:color="auto"/>
                                <w:left w:val="none" w:sz="0" w:space="0" w:color="auto"/>
                                <w:bottom w:val="none" w:sz="0" w:space="0" w:color="auto"/>
                                <w:right w:val="none" w:sz="0" w:space="0" w:color="auto"/>
                              </w:divBdr>
                              <w:divsChild>
                                <w:div w:id="637733022">
                                  <w:marLeft w:val="0"/>
                                  <w:marRight w:val="0"/>
                                  <w:marTop w:val="0"/>
                                  <w:marBottom w:val="345"/>
                                  <w:divBdr>
                                    <w:top w:val="none" w:sz="0" w:space="0" w:color="auto"/>
                                    <w:left w:val="none" w:sz="0" w:space="0" w:color="auto"/>
                                    <w:bottom w:val="none" w:sz="0" w:space="0" w:color="auto"/>
                                    <w:right w:val="none" w:sz="0" w:space="0" w:color="auto"/>
                                  </w:divBdr>
                                  <w:divsChild>
                                    <w:div w:id="150451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5874199">
      <w:bodyDiv w:val="1"/>
      <w:marLeft w:val="0"/>
      <w:marRight w:val="0"/>
      <w:marTop w:val="0"/>
      <w:marBottom w:val="0"/>
      <w:divBdr>
        <w:top w:val="none" w:sz="0" w:space="0" w:color="auto"/>
        <w:left w:val="none" w:sz="0" w:space="0" w:color="auto"/>
        <w:bottom w:val="none" w:sz="0" w:space="0" w:color="auto"/>
        <w:right w:val="none" w:sz="0" w:space="0" w:color="auto"/>
      </w:divBdr>
      <w:divsChild>
        <w:div w:id="80685597">
          <w:marLeft w:val="0"/>
          <w:marRight w:val="0"/>
          <w:marTop w:val="0"/>
          <w:marBottom w:val="0"/>
          <w:divBdr>
            <w:top w:val="none" w:sz="0" w:space="0" w:color="auto"/>
            <w:left w:val="none" w:sz="0" w:space="0" w:color="auto"/>
            <w:bottom w:val="none" w:sz="0" w:space="0" w:color="auto"/>
            <w:right w:val="none" w:sz="0" w:space="0" w:color="auto"/>
          </w:divBdr>
        </w:div>
      </w:divsChild>
    </w:div>
    <w:div w:id="546337689">
      <w:bodyDiv w:val="1"/>
      <w:marLeft w:val="0"/>
      <w:marRight w:val="0"/>
      <w:marTop w:val="0"/>
      <w:marBottom w:val="0"/>
      <w:divBdr>
        <w:top w:val="none" w:sz="0" w:space="0" w:color="auto"/>
        <w:left w:val="none" w:sz="0" w:space="0" w:color="auto"/>
        <w:bottom w:val="none" w:sz="0" w:space="0" w:color="auto"/>
        <w:right w:val="none" w:sz="0" w:space="0" w:color="auto"/>
      </w:divBdr>
    </w:div>
    <w:div w:id="546531936">
      <w:bodyDiv w:val="1"/>
      <w:marLeft w:val="0"/>
      <w:marRight w:val="0"/>
      <w:marTop w:val="0"/>
      <w:marBottom w:val="0"/>
      <w:divBdr>
        <w:top w:val="none" w:sz="0" w:space="0" w:color="auto"/>
        <w:left w:val="none" w:sz="0" w:space="0" w:color="auto"/>
        <w:bottom w:val="none" w:sz="0" w:space="0" w:color="auto"/>
        <w:right w:val="none" w:sz="0" w:space="0" w:color="auto"/>
      </w:divBdr>
      <w:divsChild>
        <w:div w:id="180626020">
          <w:marLeft w:val="0"/>
          <w:marRight w:val="0"/>
          <w:marTop w:val="0"/>
          <w:marBottom w:val="150"/>
          <w:divBdr>
            <w:top w:val="none" w:sz="0" w:space="0" w:color="auto"/>
            <w:left w:val="none" w:sz="0" w:space="0" w:color="auto"/>
            <w:bottom w:val="none" w:sz="0" w:space="0" w:color="auto"/>
            <w:right w:val="none" w:sz="0" w:space="0" w:color="auto"/>
          </w:divBdr>
          <w:divsChild>
            <w:div w:id="1079643771">
              <w:marLeft w:val="0"/>
              <w:marRight w:val="0"/>
              <w:marTop w:val="0"/>
              <w:marBottom w:val="300"/>
              <w:divBdr>
                <w:top w:val="single" w:sz="6" w:space="0" w:color="FFFFFF"/>
                <w:left w:val="single" w:sz="6" w:space="0" w:color="FFFFFF"/>
                <w:bottom w:val="single" w:sz="6" w:space="0" w:color="FFFFFF"/>
                <w:right w:val="single" w:sz="6" w:space="0" w:color="FFFFFF"/>
              </w:divBdr>
              <w:divsChild>
                <w:div w:id="1416900971">
                  <w:marLeft w:val="0"/>
                  <w:marRight w:val="0"/>
                  <w:marTop w:val="0"/>
                  <w:marBottom w:val="0"/>
                  <w:divBdr>
                    <w:top w:val="none" w:sz="0" w:space="0" w:color="auto"/>
                    <w:left w:val="none" w:sz="0" w:space="0" w:color="auto"/>
                    <w:bottom w:val="none" w:sz="0" w:space="0" w:color="auto"/>
                    <w:right w:val="none" w:sz="0" w:space="0" w:color="auto"/>
                  </w:divBdr>
                </w:div>
                <w:div w:id="19631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713265">
          <w:marLeft w:val="0"/>
          <w:marRight w:val="0"/>
          <w:marTop w:val="0"/>
          <w:marBottom w:val="150"/>
          <w:divBdr>
            <w:top w:val="none" w:sz="0" w:space="0" w:color="auto"/>
            <w:left w:val="none" w:sz="0" w:space="0" w:color="auto"/>
            <w:bottom w:val="none" w:sz="0" w:space="0" w:color="auto"/>
            <w:right w:val="none" w:sz="0" w:space="0" w:color="auto"/>
          </w:divBdr>
          <w:divsChild>
            <w:div w:id="155154948">
              <w:marLeft w:val="0"/>
              <w:marRight w:val="0"/>
              <w:marTop w:val="0"/>
              <w:marBottom w:val="300"/>
              <w:divBdr>
                <w:top w:val="single" w:sz="6" w:space="0" w:color="FFFFFF"/>
                <w:left w:val="single" w:sz="6" w:space="0" w:color="FFFFFF"/>
                <w:bottom w:val="single" w:sz="6" w:space="0" w:color="FFFFFF"/>
                <w:right w:val="single" w:sz="6" w:space="0" w:color="FFFFFF"/>
              </w:divBdr>
              <w:divsChild>
                <w:div w:id="1486820451">
                  <w:marLeft w:val="0"/>
                  <w:marRight w:val="0"/>
                  <w:marTop w:val="0"/>
                  <w:marBottom w:val="0"/>
                  <w:divBdr>
                    <w:top w:val="none" w:sz="0" w:space="0" w:color="FFFFFF"/>
                    <w:left w:val="none" w:sz="0" w:space="0" w:color="FFFFFF"/>
                    <w:bottom w:val="single" w:sz="6" w:space="0" w:color="FFFFFF"/>
                    <w:right w:val="none" w:sz="0" w:space="0" w:color="FFFFFF"/>
                  </w:divBdr>
                </w:div>
                <w:div w:id="597104566">
                  <w:marLeft w:val="0"/>
                  <w:marRight w:val="0"/>
                  <w:marTop w:val="0"/>
                  <w:marBottom w:val="0"/>
                  <w:divBdr>
                    <w:top w:val="none" w:sz="0" w:space="0" w:color="auto"/>
                    <w:left w:val="none" w:sz="0" w:space="0" w:color="auto"/>
                    <w:bottom w:val="none" w:sz="0" w:space="0" w:color="auto"/>
                    <w:right w:val="none" w:sz="0" w:space="0" w:color="auto"/>
                  </w:divBdr>
                </w:div>
                <w:div w:id="204081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145990">
          <w:marLeft w:val="0"/>
          <w:marRight w:val="0"/>
          <w:marTop w:val="0"/>
          <w:marBottom w:val="150"/>
          <w:divBdr>
            <w:top w:val="none" w:sz="0" w:space="0" w:color="auto"/>
            <w:left w:val="none" w:sz="0" w:space="0" w:color="auto"/>
            <w:bottom w:val="none" w:sz="0" w:space="0" w:color="auto"/>
            <w:right w:val="none" w:sz="0" w:space="0" w:color="auto"/>
          </w:divBdr>
          <w:divsChild>
            <w:div w:id="1270161883">
              <w:marLeft w:val="0"/>
              <w:marRight w:val="0"/>
              <w:marTop w:val="0"/>
              <w:marBottom w:val="300"/>
              <w:divBdr>
                <w:top w:val="single" w:sz="6" w:space="0" w:color="FFFFFF"/>
                <w:left w:val="single" w:sz="6" w:space="0" w:color="FFFFFF"/>
                <w:bottom w:val="single" w:sz="6" w:space="0" w:color="FFFFFF"/>
                <w:right w:val="single" w:sz="6" w:space="0" w:color="FFFFFF"/>
              </w:divBdr>
              <w:divsChild>
                <w:div w:id="249894638">
                  <w:marLeft w:val="0"/>
                  <w:marRight w:val="0"/>
                  <w:marTop w:val="0"/>
                  <w:marBottom w:val="0"/>
                  <w:divBdr>
                    <w:top w:val="none" w:sz="0" w:space="0" w:color="FFFFFF"/>
                    <w:left w:val="none" w:sz="0" w:space="0" w:color="FFFFFF"/>
                    <w:bottom w:val="single" w:sz="6" w:space="0" w:color="FFFFFF"/>
                    <w:right w:val="none" w:sz="0" w:space="0" w:color="FFFFFF"/>
                  </w:divBdr>
                </w:div>
                <w:div w:id="626088365">
                  <w:marLeft w:val="0"/>
                  <w:marRight w:val="0"/>
                  <w:marTop w:val="0"/>
                  <w:marBottom w:val="0"/>
                  <w:divBdr>
                    <w:top w:val="none" w:sz="0" w:space="0" w:color="auto"/>
                    <w:left w:val="none" w:sz="0" w:space="0" w:color="auto"/>
                    <w:bottom w:val="none" w:sz="0" w:space="0" w:color="auto"/>
                    <w:right w:val="none" w:sz="0" w:space="0" w:color="auto"/>
                  </w:divBdr>
                </w:div>
                <w:div w:id="163887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247580">
          <w:marLeft w:val="0"/>
          <w:marRight w:val="0"/>
          <w:marTop w:val="0"/>
          <w:marBottom w:val="150"/>
          <w:divBdr>
            <w:top w:val="none" w:sz="0" w:space="0" w:color="auto"/>
            <w:left w:val="none" w:sz="0" w:space="0" w:color="auto"/>
            <w:bottom w:val="none" w:sz="0" w:space="0" w:color="auto"/>
            <w:right w:val="none" w:sz="0" w:space="0" w:color="auto"/>
          </w:divBdr>
          <w:divsChild>
            <w:div w:id="1492675619">
              <w:marLeft w:val="0"/>
              <w:marRight w:val="0"/>
              <w:marTop w:val="0"/>
              <w:marBottom w:val="300"/>
              <w:divBdr>
                <w:top w:val="single" w:sz="6" w:space="0" w:color="FFFFFF"/>
                <w:left w:val="single" w:sz="6" w:space="0" w:color="FFFFFF"/>
                <w:bottom w:val="single" w:sz="6" w:space="0" w:color="FFFFFF"/>
                <w:right w:val="single" w:sz="6" w:space="0" w:color="FFFFFF"/>
              </w:divBdr>
              <w:divsChild>
                <w:div w:id="1514417536">
                  <w:marLeft w:val="0"/>
                  <w:marRight w:val="0"/>
                  <w:marTop w:val="0"/>
                  <w:marBottom w:val="0"/>
                  <w:divBdr>
                    <w:top w:val="none" w:sz="0" w:space="0" w:color="FFFFFF"/>
                    <w:left w:val="none" w:sz="0" w:space="0" w:color="FFFFFF"/>
                    <w:bottom w:val="single" w:sz="6" w:space="0" w:color="FFFFFF"/>
                    <w:right w:val="none" w:sz="0" w:space="0" w:color="FFFFFF"/>
                  </w:divBdr>
                </w:div>
                <w:div w:id="571307998">
                  <w:marLeft w:val="0"/>
                  <w:marRight w:val="0"/>
                  <w:marTop w:val="0"/>
                  <w:marBottom w:val="0"/>
                  <w:divBdr>
                    <w:top w:val="none" w:sz="0" w:space="0" w:color="auto"/>
                    <w:left w:val="none" w:sz="0" w:space="0" w:color="auto"/>
                    <w:bottom w:val="none" w:sz="0" w:space="0" w:color="auto"/>
                    <w:right w:val="none" w:sz="0" w:space="0" w:color="auto"/>
                  </w:divBdr>
                </w:div>
                <w:div w:id="868880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826172">
          <w:marLeft w:val="0"/>
          <w:marRight w:val="0"/>
          <w:marTop w:val="0"/>
          <w:marBottom w:val="150"/>
          <w:divBdr>
            <w:top w:val="none" w:sz="0" w:space="0" w:color="auto"/>
            <w:left w:val="none" w:sz="0" w:space="0" w:color="auto"/>
            <w:bottom w:val="none" w:sz="0" w:space="0" w:color="auto"/>
            <w:right w:val="none" w:sz="0" w:space="0" w:color="auto"/>
          </w:divBdr>
          <w:divsChild>
            <w:div w:id="961156372">
              <w:marLeft w:val="0"/>
              <w:marRight w:val="0"/>
              <w:marTop w:val="0"/>
              <w:marBottom w:val="300"/>
              <w:divBdr>
                <w:top w:val="single" w:sz="6" w:space="0" w:color="FFFFFF"/>
                <w:left w:val="single" w:sz="6" w:space="0" w:color="FFFFFF"/>
                <w:bottom w:val="single" w:sz="6" w:space="0" w:color="FFFFFF"/>
                <w:right w:val="single" w:sz="6" w:space="0" w:color="FFFFFF"/>
              </w:divBdr>
              <w:divsChild>
                <w:div w:id="1921866031">
                  <w:marLeft w:val="0"/>
                  <w:marRight w:val="0"/>
                  <w:marTop w:val="0"/>
                  <w:marBottom w:val="0"/>
                  <w:divBdr>
                    <w:top w:val="none" w:sz="0" w:space="0" w:color="FFFFFF"/>
                    <w:left w:val="none" w:sz="0" w:space="0" w:color="FFFFFF"/>
                    <w:bottom w:val="single" w:sz="6" w:space="0" w:color="FFFFFF"/>
                    <w:right w:val="none" w:sz="0" w:space="0" w:color="FFFFFF"/>
                  </w:divBdr>
                </w:div>
                <w:div w:id="97987875">
                  <w:marLeft w:val="0"/>
                  <w:marRight w:val="0"/>
                  <w:marTop w:val="0"/>
                  <w:marBottom w:val="0"/>
                  <w:divBdr>
                    <w:top w:val="none" w:sz="0" w:space="0" w:color="auto"/>
                    <w:left w:val="none" w:sz="0" w:space="0" w:color="auto"/>
                    <w:bottom w:val="none" w:sz="0" w:space="0" w:color="auto"/>
                    <w:right w:val="none" w:sz="0" w:space="0" w:color="auto"/>
                  </w:divBdr>
                </w:div>
                <w:div w:id="38371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305429">
      <w:bodyDiv w:val="1"/>
      <w:marLeft w:val="0"/>
      <w:marRight w:val="0"/>
      <w:marTop w:val="0"/>
      <w:marBottom w:val="0"/>
      <w:divBdr>
        <w:top w:val="none" w:sz="0" w:space="0" w:color="auto"/>
        <w:left w:val="none" w:sz="0" w:space="0" w:color="auto"/>
        <w:bottom w:val="none" w:sz="0" w:space="0" w:color="auto"/>
        <w:right w:val="none" w:sz="0" w:space="0" w:color="auto"/>
      </w:divBdr>
    </w:div>
    <w:div w:id="547954256">
      <w:bodyDiv w:val="1"/>
      <w:marLeft w:val="0"/>
      <w:marRight w:val="0"/>
      <w:marTop w:val="0"/>
      <w:marBottom w:val="0"/>
      <w:divBdr>
        <w:top w:val="none" w:sz="0" w:space="0" w:color="auto"/>
        <w:left w:val="none" w:sz="0" w:space="0" w:color="auto"/>
        <w:bottom w:val="none" w:sz="0" w:space="0" w:color="auto"/>
        <w:right w:val="none" w:sz="0" w:space="0" w:color="auto"/>
      </w:divBdr>
    </w:div>
    <w:div w:id="548417691">
      <w:bodyDiv w:val="1"/>
      <w:marLeft w:val="0"/>
      <w:marRight w:val="0"/>
      <w:marTop w:val="0"/>
      <w:marBottom w:val="0"/>
      <w:divBdr>
        <w:top w:val="none" w:sz="0" w:space="0" w:color="auto"/>
        <w:left w:val="none" w:sz="0" w:space="0" w:color="auto"/>
        <w:bottom w:val="none" w:sz="0" w:space="0" w:color="auto"/>
        <w:right w:val="none" w:sz="0" w:space="0" w:color="auto"/>
      </w:divBdr>
    </w:div>
    <w:div w:id="549001142">
      <w:bodyDiv w:val="1"/>
      <w:marLeft w:val="0"/>
      <w:marRight w:val="0"/>
      <w:marTop w:val="0"/>
      <w:marBottom w:val="0"/>
      <w:divBdr>
        <w:top w:val="none" w:sz="0" w:space="0" w:color="auto"/>
        <w:left w:val="none" w:sz="0" w:space="0" w:color="auto"/>
        <w:bottom w:val="none" w:sz="0" w:space="0" w:color="auto"/>
        <w:right w:val="none" w:sz="0" w:space="0" w:color="auto"/>
      </w:divBdr>
    </w:div>
    <w:div w:id="549462241">
      <w:bodyDiv w:val="1"/>
      <w:marLeft w:val="0"/>
      <w:marRight w:val="0"/>
      <w:marTop w:val="0"/>
      <w:marBottom w:val="0"/>
      <w:divBdr>
        <w:top w:val="none" w:sz="0" w:space="0" w:color="auto"/>
        <w:left w:val="none" w:sz="0" w:space="0" w:color="auto"/>
        <w:bottom w:val="none" w:sz="0" w:space="0" w:color="auto"/>
        <w:right w:val="none" w:sz="0" w:space="0" w:color="auto"/>
      </w:divBdr>
      <w:divsChild>
        <w:div w:id="283852151">
          <w:marLeft w:val="0"/>
          <w:marRight w:val="0"/>
          <w:marTop w:val="0"/>
          <w:marBottom w:val="0"/>
          <w:divBdr>
            <w:top w:val="none" w:sz="0" w:space="0" w:color="auto"/>
            <w:left w:val="none" w:sz="0" w:space="0" w:color="auto"/>
            <w:bottom w:val="none" w:sz="0" w:space="0" w:color="auto"/>
            <w:right w:val="none" w:sz="0" w:space="0" w:color="auto"/>
          </w:divBdr>
        </w:div>
      </w:divsChild>
    </w:div>
    <w:div w:id="549808397">
      <w:bodyDiv w:val="1"/>
      <w:marLeft w:val="0"/>
      <w:marRight w:val="0"/>
      <w:marTop w:val="0"/>
      <w:marBottom w:val="0"/>
      <w:divBdr>
        <w:top w:val="none" w:sz="0" w:space="0" w:color="auto"/>
        <w:left w:val="none" w:sz="0" w:space="0" w:color="auto"/>
        <w:bottom w:val="none" w:sz="0" w:space="0" w:color="auto"/>
        <w:right w:val="none" w:sz="0" w:space="0" w:color="auto"/>
      </w:divBdr>
    </w:div>
    <w:div w:id="549879742">
      <w:bodyDiv w:val="1"/>
      <w:marLeft w:val="0"/>
      <w:marRight w:val="0"/>
      <w:marTop w:val="0"/>
      <w:marBottom w:val="0"/>
      <w:divBdr>
        <w:top w:val="none" w:sz="0" w:space="0" w:color="auto"/>
        <w:left w:val="none" w:sz="0" w:space="0" w:color="auto"/>
        <w:bottom w:val="none" w:sz="0" w:space="0" w:color="auto"/>
        <w:right w:val="none" w:sz="0" w:space="0" w:color="auto"/>
      </w:divBdr>
      <w:divsChild>
        <w:div w:id="104623563">
          <w:marLeft w:val="0"/>
          <w:marRight w:val="0"/>
          <w:marTop w:val="0"/>
          <w:marBottom w:val="0"/>
          <w:divBdr>
            <w:top w:val="none" w:sz="0" w:space="0" w:color="auto"/>
            <w:left w:val="none" w:sz="0" w:space="0" w:color="auto"/>
            <w:bottom w:val="none" w:sz="0" w:space="0" w:color="auto"/>
            <w:right w:val="none" w:sz="0" w:space="0" w:color="auto"/>
          </w:divBdr>
        </w:div>
      </w:divsChild>
    </w:div>
    <w:div w:id="550389056">
      <w:bodyDiv w:val="1"/>
      <w:marLeft w:val="0"/>
      <w:marRight w:val="0"/>
      <w:marTop w:val="0"/>
      <w:marBottom w:val="0"/>
      <w:divBdr>
        <w:top w:val="none" w:sz="0" w:space="0" w:color="auto"/>
        <w:left w:val="none" w:sz="0" w:space="0" w:color="auto"/>
        <w:bottom w:val="none" w:sz="0" w:space="0" w:color="auto"/>
        <w:right w:val="none" w:sz="0" w:space="0" w:color="auto"/>
      </w:divBdr>
      <w:divsChild>
        <w:div w:id="1092429941">
          <w:marLeft w:val="0"/>
          <w:marRight w:val="0"/>
          <w:marTop w:val="0"/>
          <w:marBottom w:val="150"/>
          <w:divBdr>
            <w:top w:val="none" w:sz="0" w:space="0" w:color="auto"/>
            <w:left w:val="none" w:sz="0" w:space="0" w:color="auto"/>
            <w:bottom w:val="none" w:sz="0" w:space="0" w:color="auto"/>
            <w:right w:val="none" w:sz="0" w:space="0" w:color="auto"/>
          </w:divBdr>
          <w:divsChild>
            <w:div w:id="1636256007">
              <w:marLeft w:val="0"/>
              <w:marRight w:val="0"/>
              <w:marTop w:val="0"/>
              <w:marBottom w:val="300"/>
              <w:divBdr>
                <w:top w:val="single" w:sz="6" w:space="0" w:color="FFFFFF"/>
                <w:left w:val="single" w:sz="6" w:space="0" w:color="FFFFFF"/>
                <w:bottom w:val="single" w:sz="6" w:space="0" w:color="FFFFFF"/>
                <w:right w:val="single" w:sz="6" w:space="0" w:color="FFFFFF"/>
              </w:divBdr>
              <w:divsChild>
                <w:div w:id="1541747225">
                  <w:marLeft w:val="0"/>
                  <w:marRight w:val="0"/>
                  <w:marTop w:val="0"/>
                  <w:marBottom w:val="0"/>
                  <w:divBdr>
                    <w:top w:val="none" w:sz="0" w:space="0" w:color="auto"/>
                    <w:left w:val="none" w:sz="0" w:space="0" w:color="auto"/>
                    <w:bottom w:val="none" w:sz="0" w:space="0" w:color="auto"/>
                    <w:right w:val="none" w:sz="0" w:space="0" w:color="auto"/>
                  </w:divBdr>
                </w:div>
                <w:div w:id="41007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40966">
          <w:marLeft w:val="0"/>
          <w:marRight w:val="0"/>
          <w:marTop w:val="0"/>
          <w:marBottom w:val="150"/>
          <w:divBdr>
            <w:top w:val="none" w:sz="0" w:space="0" w:color="auto"/>
            <w:left w:val="none" w:sz="0" w:space="0" w:color="auto"/>
            <w:bottom w:val="none" w:sz="0" w:space="0" w:color="auto"/>
            <w:right w:val="none" w:sz="0" w:space="0" w:color="auto"/>
          </w:divBdr>
          <w:divsChild>
            <w:div w:id="108286712">
              <w:marLeft w:val="0"/>
              <w:marRight w:val="0"/>
              <w:marTop w:val="0"/>
              <w:marBottom w:val="300"/>
              <w:divBdr>
                <w:top w:val="single" w:sz="6" w:space="0" w:color="FFFFFF"/>
                <w:left w:val="single" w:sz="6" w:space="0" w:color="FFFFFF"/>
                <w:bottom w:val="single" w:sz="6" w:space="0" w:color="FFFFFF"/>
                <w:right w:val="single" w:sz="6" w:space="0" w:color="FFFFFF"/>
              </w:divBdr>
              <w:divsChild>
                <w:div w:id="898325241">
                  <w:marLeft w:val="0"/>
                  <w:marRight w:val="0"/>
                  <w:marTop w:val="0"/>
                  <w:marBottom w:val="0"/>
                  <w:divBdr>
                    <w:top w:val="none" w:sz="0" w:space="0" w:color="FFFFFF"/>
                    <w:left w:val="none" w:sz="0" w:space="0" w:color="FFFFFF"/>
                    <w:bottom w:val="single" w:sz="6" w:space="0" w:color="FFFFFF"/>
                    <w:right w:val="none" w:sz="0" w:space="0" w:color="FFFFFF"/>
                  </w:divBdr>
                </w:div>
                <w:div w:id="790441552">
                  <w:marLeft w:val="0"/>
                  <w:marRight w:val="0"/>
                  <w:marTop w:val="0"/>
                  <w:marBottom w:val="0"/>
                  <w:divBdr>
                    <w:top w:val="none" w:sz="0" w:space="0" w:color="auto"/>
                    <w:left w:val="none" w:sz="0" w:space="0" w:color="auto"/>
                    <w:bottom w:val="none" w:sz="0" w:space="0" w:color="auto"/>
                    <w:right w:val="none" w:sz="0" w:space="0" w:color="auto"/>
                  </w:divBdr>
                </w:div>
                <w:div w:id="816994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74345">
          <w:marLeft w:val="0"/>
          <w:marRight w:val="0"/>
          <w:marTop w:val="0"/>
          <w:marBottom w:val="150"/>
          <w:divBdr>
            <w:top w:val="none" w:sz="0" w:space="0" w:color="auto"/>
            <w:left w:val="none" w:sz="0" w:space="0" w:color="auto"/>
            <w:bottom w:val="none" w:sz="0" w:space="0" w:color="auto"/>
            <w:right w:val="none" w:sz="0" w:space="0" w:color="auto"/>
          </w:divBdr>
          <w:divsChild>
            <w:div w:id="1904488988">
              <w:marLeft w:val="0"/>
              <w:marRight w:val="0"/>
              <w:marTop w:val="0"/>
              <w:marBottom w:val="300"/>
              <w:divBdr>
                <w:top w:val="single" w:sz="6" w:space="0" w:color="FFFFFF"/>
                <w:left w:val="single" w:sz="6" w:space="0" w:color="FFFFFF"/>
                <w:bottom w:val="single" w:sz="6" w:space="0" w:color="FFFFFF"/>
                <w:right w:val="single" w:sz="6" w:space="0" w:color="FFFFFF"/>
              </w:divBdr>
              <w:divsChild>
                <w:div w:id="1997950730">
                  <w:marLeft w:val="0"/>
                  <w:marRight w:val="0"/>
                  <w:marTop w:val="0"/>
                  <w:marBottom w:val="0"/>
                  <w:divBdr>
                    <w:top w:val="none" w:sz="0" w:space="0" w:color="FFFFFF"/>
                    <w:left w:val="none" w:sz="0" w:space="0" w:color="FFFFFF"/>
                    <w:bottom w:val="single" w:sz="6" w:space="0" w:color="FFFFFF"/>
                    <w:right w:val="none" w:sz="0" w:space="0" w:color="FFFFFF"/>
                  </w:divBdr>
                </w:div>
                <w:div w:id="1175800348">
                  <w:marLeft w:val="0"/>
                  <w:marRight w:val="0"/>
                  <w:marTop w:val="0"/>
                  <w:marBottom w:val="0"/>
                  <w:divBdr>
                    <w:top w:val="none" w:sz="0" w:space="0" w:color="auto"/>
                    <w:left w:val="none" w:sz="0" w:space="0" w:color="auto"/>
                    <w:bottom w:val="none" w:sz="0" w:space="0" w:color="auto"/>
                    <w:right w:val="none" w:sz="0" w:space="0" w:color="auto"/>
                  </w:divBdr>
                </w:div>
                <w:div w:id="185514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436834">
          <w:marLeft w:val="0"/>
          <w:marRight w:val="0"/>
          <w:marTop w:val="0"/>
          <w:marBottom w:val="150"/>
          <w:divBdr>
            <w:top w:val="none" w:sz="0" w:space="0" w:color="auto"/>
            <w:left w:val="none" w:sz="0" w:space="0" w:color="auto"/>
            <w:bottom w:val="none" w:sz="0" w:space="0" w:color="auto"/>
            <w:right w:val="none" w:sz="0" w:space="0" w:color="auto"/>
          </w:divBdr>
          <w:divsChild>
            <w:div w:id="116879207">
              <w:marLeft w:val="0"/>
              <w:marRight w:val="0"/>
              <w:marTop w:val="0"/>
              <w:marBottom w:val="300"/>
              <w:divBdr>
                <w:top w:val="single" w:sz="6" w:space="0" w:color="FFFFFF"/>
                <w:left w:val="single" w:sz="6" w:space="0" w:color="FFFFFF"/>
                <w:bottom w:val="single" w:sz="6" w:space="0" w:color="FFFFFF"/>
                <w:right w:val="single" w:sz="6" w:space="0" w:color="FFFFFF"/>
              </w:divBdr>
              <w:divsChild>
                <w:div w:id="1818640761">
                  <w:marLeft w:val="0"/>
                  <w:marRight w:val="0"/>
                  <w:marTop w:val="0"/>
                  <w:marBottom w:val="0"/>
                  <w:divBdr>
                    <w:top w:val="none" w:sz="0" w:space="0" w:color="FFFFFF"/>
                    <w:left w:val="none" w:sz="0" w:space="0" w:color="FFFFFF"/>
                    <w:bottom w:val="single" w:sz="6" w:space="0" w:color="FFFFFF"/>
                    <w:right w:val="none" w:sz="0" w:space="0" w:color="FFFFFF"/>
                  </w:divBdr>
                </w:div>
                <w:div w:id="1812667812">
                  <w:marLeft w:val="0"/>
                  <w:marRight w:val="0"/>
                  <w:marTop w:val="0"/>
                  <w:marBottom w:val="0"/>
                  <w:divBdr>
                    <w:top w:val="none" w:sz="0" w:space="0" w:color="auto"/>
                    <w:left w:val="none" w:sz="0" w:space="0" w:color="auto"/>
                    <w:bottom w:val="none" w:sz="0" w:space="0" w:color="auto"/>
                    <w:right w:val="none" w:sz="0" w:space="0" w:color="auto"/>
                  </w:divBdr>
                </w:div>
                <w:div w:id="213616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700365">
      <w:bodyDiv w:val="1"/>
      <w:marLeft w:val="0"/>
      <w:marRight w:val="0"/>
      <w:marTop w:val="0"/>
      <w:marBottom w:val="0"/>
      <w:divBdr>
        <w:top w:val="none" w:sz="0" w:space="0" w:color="auto"/>
        <w:left w:val="none" w:sz="0" w:space="0" w:color="auto"/>
        <w:bottom w:val="none" w:sz="0" w:space="0" w:color="auto"/>
        <w:right w:val="none" w:sz="0" w:space="0" w:color="auto"/>
      </w:divBdr>
      <w:divsChild>
        <w:div w:id="1596668186">
          <w:marLeft w:val="0"/>
          <w:marRight w:val="0"/>
          <w:marTop w:val="0"/>
          <w:marBottom w:val="0"/>
          <w:divBdr>
            <w:top w:val="none" w:sz="0" w:space="0" w:color="auto"/>
            <w:left w:val="none" w:sz="0" w:space="0" w:color="auto"/>
            <w:bottom w:val="none" w:sz="0" w:space="0" w:color="auto"/>
            <w:right w:val="none" w:sz="0" w:space="0" w:color="auto"/>
          </w:divBdr>
          <w:divsChild>
            <w:div w:id="492071349">
              <w:marLeft w:val="0"/>
              <w:marRight w:val="0"/>
              <w:marTop w:val="0"/>
              <w:marBottom w:val="0"/>
              <w:divBdr>
                <w:top w:val="none" w:sz="0" w:space="0" w:color="auto"/>
                <w:left w:val="none" w:sz="0" w:space="0" w:color="auto"/>
                <w:bottom w:val="none" w:sz="0" w:space="0" w:color="auto"/>
                <w:right w:val="none" w:sz="0" w:space="0" w:color="auto"/>
              </w:divBdr>
              <w:divsChild>
                <w:div w:id="1438401932">
                  <w:marLeft w:val="0"/>
                  <w:marRight w:val="0"/>
                  <w:marTop w:val="0"/>
                  <w:marBottom w:val="0"/>
                  <w:divBdr>
                    <w:top w:val="none" w:sz="0" w:space="0" w:color="auto"/>
                    <w:left w:val="none" w:sz="0" w:space="0" w:color="auto"/>
                    <w:bottom w:val="none" w:sz="0" w:space="0" w:color="auto"/>
                    <w:right w:val="none" w:sz="0" w:space="0" w:color="auto"/>
                  </w:divBdr>
                  <w:divsChild>
                    <w:div w:id="361128545">
                      <w:marLeft w:val="0"/>
                      <w:marRight w:val="0"/>
                      <w:marTop w:val="0"/>
                      <w:marBottom w:val="0"/>
                      <w:divBdr>
                        <w:top w:val="none" w:sz="0" w:space="0" w:color="auto"/>
                        <w:left w:val="none" w:sz="0" w:space="0" w:color="auto"/>
                        <w:bottom w:val="none" w:sz="0" w:space="0" w:color="auto"/>
                        <w:right w:val="none" w:sz="0" w:space="0" w:color="auto"/>
                      </w:divBdr>
                      <w:divsChild>
                        <w:div w:id="8683269">
                          <w:marLeft w:val="0"/>
                          <w:marRight w:val="0"/>
                          <w:marTop w:val="0"/>
                          <w:marBottom w:val="0"/>
                          <w:divBdr>
                            <w:top w:val="none" w:sz="0" w:space="0" w:color="auto"/>
                            <w:left w:val="none" w:sz="0" w:space="0" w:color="auto"/>
                            <w:bottom w:val="none" w:sz="0" w:space="0" w:color="auto"/>
                            <w:right w:val="none" w:sz="0" w:space="0" w:color="auto"/>
                          </w:divBdr>
                          <w:divsChild>
                            <w:div w:id="126996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0921516">
      <w:bodyDiv w:val="1"/>
      <w:marLeft w:val="0"/>
      <w:marRight w:val="0"/>
      <w:marTop w:val="0"/>
      <w:marBottom w:val="0"/>
      <w:divBdr>
        <w:top w:val="none" w:sz="0" w:space="0" w:color="auto"/>
        <w:left w:val="none" w:sz="0" w:space="0" w:color="auto"/>
        <w:bottom w:val="none" w:sz="0" w:space="0" w:color="auto"/>
        <w:right w:val="none" w:sz="0" w:space="0" w:color="auto"/>
      </w:divBdr>
    </w:div>
    <w:div w:id="551892138">
      <w:bodyDiv w:val="1"/>
      <w:marLeft w:val="0"/>
      <w:marRight w:val="0"/>
      <w:marTop w:val="0"/>
      <w:marBottom w:val="0"/>
      <w:divBdr>
        <w:top w:val="none" w:sz="0" w:space="0" w:color="auto"/>
        <w:left w:val="none" w:sz="0" w:space="0" w:color="auto"/>
        <w:bottom w:val="none" w:sz="0" w:space="0" w:color="auto"/>
        <w:right w:val="none" w:sz="0" w:space="0" w:color="auto"/>
      </w:divBdr>
    </w:div>
    <w:div w:id="552038306">
      <w:bodyDiv w:val="1"/>
      <w:marLeft w:val="0"/>
      <w:marRight w:val="0"/>
      <w:marTop w:val="0"/>
      <w:marBottom w:val="0"/>
      <w:divBdr>
        <w:top w:val="none" w:sz="0" w:space="0" w:color="auto"/>
        <w:left w:val="none" w:sz="0" w:space="0" w:color="auto"/>
        <w:bottom w:val="none" w:sz="0" w:space="0" w:color="auto"/>
        <w:right w:val="none" w:sz="0" w:space="0" w:color="auto"/>
      </w:divBdr>
      <w:divsChild>
        <w:div w:id="1080181421">
          <w:marLeft w:val="0"/>
          <w:marRight w:val="0"/>
          <w:marTop w:val="0"/>
          <w:marBottom w:val="150"/>
          <w:divBdr>
            <w:top w:val="none" w:sz="0" w:space="0" w:color="auto"/>
            <w:left w:val="none" w:sz="0" w:space="0" w:color="auto"/>
            <w:bottom w:val="none" w:sz="0" w:space="0" w:color="auto"/>
            <w:right w:val="none" w:sz="0" w:space="0" w:color="auto"/>
          </w:divBdr>
          <w:divsChild>
            <w:div w:id="1577937946">
              <w:marLeft w:val="0"/>
              <w:marRight w:val="0"/>
              <w:marTop w:val="0"/>
              <w:marBottom w:val="300"/>
              <w:divBdr>
                <w:top w:val="single" w:sz="6" w:space="0" w:color="FFFFFF"/>
                <w:left w:val="single" w:sz="6" w:space="0" w:color="FFFFFF"/>
                <w:bottom w:val="single" w:sz="6" w:space="0" w:color="FFFFFF"/>
                <w:right w:val="single" w:sz="6" w:space="0" w:color="FFFFFF"/>
              </w:divBdr>
              <w:divsChild>
                <w:div w:id="1751192194">
                  <w:marLeft w:val="0"/>
                  <w:marRight w:val="0"/>
                  <w:marTop w:val="0"/>
                  <w:marBottom w:val="0"/>
                  <w:divBdr>
                    <w:top w:val="none" w:sz="0" w:space="0" w:color="auto"/>
                    <w:left w:val="none" w:sz="0" w:space="0" w:color="auto"/>
                    <w:bottom w:val="none" w:sz="0" w:space="0" w:color="auto"/>
                    <w:right w:val="none" w:sz="0" w:space="0" w:color="auto"/>
                  </w:divBdr>
                </w:div>
                <w:div w:id="201221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334467">
          <w:marLeft w:val="0"/>
          <w:marRight w:val="0"/>
          <w:marTop w:val="0"/>
          <w:marBottom w:val="150"/>
          <w:divBdr>
            <w:top w:val="none" w:sz="0" w:space="0" w:color="auto"/>
            <w:left w:val="none" w:sz="0" w:space="0" w:color="auto"/>
            <w:bottom w:val="none" w:sz="0" w:space="0" w:color="auto"/>
            <w:right w:val="none" w:sz="0" w:space="0" w:color="auto"/>
          </w:divBdr>
          <w:divsChild>
            <w:div w:id="1850366746">
              <w:marLeft w:val="0"/>
              <w:marRight w:val="0"/>
              <w:marTop w:val="0"/>
              <w:marBottom w:val="300"/>
              <w:divBdr>
                <w:top w:val="single" w:sz="6" w:space="0" w:color="FFFFFF"/>
                <w:left w:val="single" w:sz="6" w:space="0" w:color="FFFFFF"/>
                <w:bottom w:val="single" w:sz="6" w:space="0" w:color="FFFFFF"/>
                <w:right w:val="single" w:sz="6" w:space="0" w:color="FFFFFF"/>
              </w:divBdr>
              <w:divsChild>
                <w:div w:id="2003774591">
                  <w:marLeft w:val="0"/>
                  <w:marRight w:val="0"/>
                  <w:marTop w:val="0"/>
                  <w:marBottom w:val="0"/>
                  <w:divBdr>
                    <w:top w:val="none" w:sz="0" w:space="0" w:color="FFFFFF"/>
                    <w:left w:val="none" w:sz="0" w:space="0" w:color="FFFFFF"/>
                    <w:bottom w:val="single" w:sz="6" w:space="0" w:color="FFFFFF"/>
                    <w:right w:val="none" w:sz="0" w:space="0" w:color="FFFFFF"/>
                  </w:divBdr>
                </w:div>
                <w:div w:id="738334420">
                  <w:marLeft w:val="0"/>
                  <w:marRight w:val="0"/>
                  <w:marTop w:val="0"/>
                  <w:marBottom w:val="0"/>
                  <w:divBdr>
                    <w:top w:val="none" w:sz="0" w:space="0" w:color="auto"/>
                    <w:left w:val="none" w:sz="0" w:space="0" w:color="auto"/>
                    <w:bottom w:val="none" w:sz="0" w:space="0" w:color="auto"/>
                    <w:right w:val="none" w:sz="0" w:space="0" w:color="auto"/>
                  </w:divBdr>
                </w:div>
                <w:div w:id="2088913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843261">
          <w:marLeft w:val="0"/>
          <w:marRight w:val="0"/>
          <w:marTop w:val="0"/>
          <w:marBottom w:val="150"/>
          <w:divBdr>
            <w:top w:val="none" w:sz="0" w:space="0" w:color="auto"/>
            <w:left w:val="none" w:sz="0" w:space="0" w:color="auto"/>
            <w:bottom w:val="none" w:sz="0" w:space="0" w:color="auto"/>
            <w:right w:val="none" w:sz="0" w:space="0" w:color="auto"/>
          </w:divBdr>
          <w:divsChild>
            <w:div w:id="1884294500">
              <w:marLeft w:val="0"/>
              <w:marRight w:val="0"/>
              <w:marTop w:val="0"/>
              <w:marBottom w:val="300"/>
              <w:divBdr>
                <w:top w:val="single" w:sz="6" w:space="0" w:color="FFFFFF"/>
                <w:left w:val="single" w:sz="6" w:space="0" w:color="FFFFFF"/>
                <w:bottom w:val="single" w:sz="6" w:space="0" w:color="FFFFFF"/>
                <w:right w:val="single" w:sz="6" w:space="0" w:color="FFFFFF"/>
              </w:divBdr>
              <w:divsChild>
                <w:div w:id="451018792">
                  <w:marLeft w:val="0"/>
                  <w:marRight w:val="0"/>
                  <w:marTop w:val="0"/>
                  <w:marBottom w:val="0"/>
                  <w:divBdr>
                    <w:top w:val="none" w:sz="0" w:space="0" w:color="FFFFFF"/>
                    <w:left w:val="none" w:sz="0" w:space="0" w:color="FFFFFF"/>
                    <w:bottom w:val="single" w:sz="6" w:space="0" w:color="FFFFFF"/>
                    <w:right w:val="none" w:sz="0" w:space="0" w:color="FFFFFF"/>
                  </w:divBdr>
                </w:div>
                <w:div w:id="133110904">
                  <w:marLeft w:val="0"/>
                  <w:marRight w:val="0"/>
                  <w:marTop w:val="0"/>
                  <w:marBottom w:val="0"/>
                  <w:divBdr>
                    <w:top w:val="none" w:sz="0" w:space="0" w:color="auto"/>
                    <w:left w:val="none" w:sz="0" w:space="0" w:color="auto"/>
                    <w:bottom w:val="none" w:sz="0" w:space="0" w:color="auto"/>
                    <w:right w:val="none" w:sz="0" w:space="0" w:color="auto"/>
                  </w:divBdr>
                </w:div>
                <w:div w:id="182897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000120">
          <w:marLeft w:val="0"/>
          <w:marRight w:val="0"/>
          <w:marTop w:val="0"/>
          <w:marBottom w:val="150"/>
          <w:divBdr>
            <w:top w:val="none" w:sz="0" w:space="0" w:color="auto"/>
            <w:left w:val="none" w:sz="0" w:space="0" w:color="auto"/>
            <w:bottom w:val="none" w:sz="0" w:space="0" w:color="auto"/>
            <w:right w:val="none" w:sz="0" w:space="0" w:color="auto"/>
          </w:divBdr>
          <w:divsChild>
            <w:div w:id="891624691">
              <w:marLeft w:val="0"/>
              <w:marRight w:val="0"/>
              <w:marTop w:val="0"/>
              <w:marBottom w:val="300"/>
              <w:divBdr>
                <w:top w:val="single" w:sz="6" w:space="0" w:color="FFFFFF"/>
                <w:left w:val="single" w:sz="6" w:space="0" w:color="FFFFFF"/>
                <w:bottom w:val="single" w:sz="6" w:space="0" w:color="FFFFFF"/>
                <w:right w:val="single" w:sz="6" w:space="0" w:color="FFFFFF"/>
              </w:divBdr>
              <w:divsChild>
                <w:div w:id="448820480">
                  <w:marLeft w:val="0"/>
                  <w:marRight w:val="0"/>
                  <w:marTop w:val="0"/>
                  <w:marBottom w:val="0"/>
                  <w:divBdr>
                    <w:top w:val="none" w:sz="0" w:space="0" w:color="FFFFFF"/>
                    <w:left w:val="none" w:sz="0" w:space="0" w:color="FFFFFF"/>
                    <w:bottom w:val="single" w:sz="6" w:space="0" w:color="FFFFFF"/>
                    <w:right w:val="none" w:sz="0" w:space="0" w:color="FFFFFF"/>
                  </w:divBdr>
                </w:div>
                <w:div w:id="481238328">
                  <w:marLeft w:val="0"/>
                  <w:marRight w:val="0"/>
                  <w:marTop w:val="0"/>
                  <w:marBottom w:val="0"/>
                  <w:divBdr>
                    <w:top w:val="none" w:sz="0" w:space="0" w:color="auto"/>
                    <w:left w:val="none" w:sz="0" w:space="0" w:color="auto"/>
                    <w:bottom w:val="none" w:sz="0" w:space="0" w:color="auto"/>
                    <w:right w:val="none" w:sz="0" w:space="0" w:color="auto"/>
                  </w:divBdr>
                </w:div>
                <w:div w:id="207928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99719">
          <w:marLeft w:val="0"/>
          <w:marRight w:val="0"/>
          <w:marTop w:val="0"/>
          <w:marBottom w:val="150"/>
          <w:divBdr>
            <w:top w:val="none" w:sz="0" w:space="0" w:color="auto"/>
            <w:left w:val="none" w:sz="0" w:space="0" w:color="auto"/>
            <w:bottom w:val="none" w:sz="0" w:space="0" w:color="auto"/>
            <w:right w:val="none" w:sz="0" w:space="0" w:color="auto"/>
          </w:divBdr>
          <w:divsChild>
            <w:div w:id="1097823751">
              <w:marLeft w:val="0"/>
              <w:marRight w:val="0"/>
              <w:marTop w:val="0"/>
              <w:marBottom w:val="300"/>
              <w:divBdr>
                <w:top w:val="single" w:sz="6" w:space="0" w:color="FFFFFF"/>
                <w:left w:val="single" w:sz="6" w:space="0" w:color="FFFFFF"/>
                <w:bottom w:val="single" w:sz="6" w:space="0" w:color="FFFFFF"/>
                <w:right w:val="single" w:sz="6" w:space="0" w:color="FFFFFF"/>
              </w:divBdr>
              <w:divsChild>
                <w:div w:id="2125535299">
                  <w:marLeft w:val="0"/>
                  <w:marRight w:val="0"/>
                  <w:marTop w:val="0"/>
                  <w:marBottom w:val="0"/>
                  <w:divBdr>
                    <w:top w:val="none" w:sz="0" w:space="0" w:color="FFFFFF"/>
                    <w:left w:val="none" w:sz="0" w:space="0" w:color="FFFFFF"/>
                    <w:bottom w:val="single" w:sz="6" w:space="0" w:color="FFFFFF"/>
                    <w:right w:val="none" w:sz="0" w:space="0" w:color="FFFFFF"/>
                  </w:divBdr>
                </w:div>
                <w:div w:id="1295672058">
                  <w:marLeft w:val="0"/>
                  <w:marRight w:val="0"/>
                  <w:marTop w:val="0"/>
                  <w:marBottom w:val="0"/>
                  <w:divBdr>
                    <w:top w:val="none" w:sz="0" w:space="0" w:color="auto"/>
                    <w:left w:val="none" w:sz="0" w:space="0" w:color="auto"/>
                    <w:bottom w:val="none" w:sz="0" w:space="0" w:color="auto"/>
                    <w:right w:val="none" w:sz="0" w:space="0" w:color="auto"/>
                  </w:divBdr>
                </w:div>
                <w:div w:id="123007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158371">
      <w:bodyDiv w:val="1"/>
      <w:marLeft w:val="0"/>
      <w:marRight w:val="0"/>
      <w:marTop w:val="0"/>
      <w:marBottom w:val="0"/>
      <w:divBdr>
        <w:top w:val="none" w:sz="0" w:space="0" w:color="auto"/>
        <w:left w:val="none" w:sz="0" w:space="0" w:color="auto"/>
        <w:bottom w:val="none" w:sz="0" w:space="0" w:color="auto"/>
        <w:right w:val="none" w:sz="0" w:space="0" w:color="auto"/>
      </w:divBdr>
    </w:div>
    <w:div w:id="552228801">
      <w:bodyDiv w:val="1"/>
      <w:marLeft w:val="0"/>
      <w:marRight w:val="0"/>
      <w:marTop w:val="0"/>
      <w:marBottom w:val="0"/>
      <w:divBdr>
        <w:top w:val="none" w:sz="0" w:space="0" w:color="auto"/>
        <w:left w:val="none" w:sz="0" w:space="0" w:color="auto"/>
        <w:bottom w:val="none" w:sz="0" w:space="0" w:color="auto"/>
        <w:right w:val="none" w:sz="0" w:space="0" w:color="auto"/>
      </w:divBdr>
      <w:divsChild>
        <w:div w:id="1936590279">
          <w:marLeft w:val="0"/>
          <w:marRight w:val="0"/>
          <w:marTop w:val="0"/>
          <w:marBottom w:val="0"/>
          <w:divBdr>
            <w:top w:val="none" w:sz="0" w:space="0" w:color="auto"/>
            <w:left w:val="none" w:sz="0" w:space="0" w:color="auto"/>
            <w:bottom w:val="none" w:sz="0" w:space="0" w:color="auto"/>
            <w:right w:val="none" w:sz="0" w:space="0" w:color="auto"/>
          </w:divBdr>
          <w:divsChild>
            <w:div w:id="900479814">
              <w:marLeft w:val="0"/>
              <w:marRight w:val="0"/>
              <w:marTop w:val="0"/>
              <w:marBottom w:val="0"/>
              <w:divBdr>
                <w:top w:val="none" w:sz="0" w:space="0" w:color="auto"/>
                <w:left w:val="none" w:sz="0" w:space="0" w:color="auto"/>
                <w:bottom w:val="none" w:sz="0" w:space="0" w:color="auto"/>
                <w:right w:val="none" w:sz="0" w:space="0" w:color="auto"/>
              </w:divBdr>
              <w:divsChild>
                <w:div w:id="443965748">
                  <w:marLeft w:val="0"/>
                  <w:marRight w:val="0"/>
                  <w:marTop w:val="0"/>
                  <w:marBottom w:val="0"/>
                  <w:divBdr>
                    <w:top w:val="none" w:sz="0" w:space="0" w:color="auto"/>
                    <w:left w:val="none" w:sz="0" w:space="0" w:color="auto"/>
                    <w:bottom w:val="none" w:sz="0" w:space="0" w:color="auto"/>
                    <w:right w:val="none" w:sz="0" w:space="0" w:color="auto"/>
                  </w:divBdr>
                  <w:divsChild>
                    <w:div w:id="1448769722">
                      <w:marLeft w:val="0"/>
                      <w:marRight w:val="0"/>
                      <w:marTop w:val="0"/>
                      <w:marBottom w:val="0"/>
                      <w:divBdr>
                        <w:top w:val="none" w:sz="0" w:space="0" w:color="auto"/>
                        <w:left w:val="none" w:sz="0" w:space="0" w:color="auto"/>
                        <w:bottom w:val="none" w:sz="0" w:space="0" w:color="auto"/>
                        <w:right w:val="none" w:sz="0" w:space="0" w:color="auto"/>
                      </w:divBdr>
                      <w:divsChild>
                        <w:div w:id="594050619">
                          <w:marLeft w:val="0"/>
                          <w:marRight w:val="0"/>
                          <w:marTop w:val="0"/>
                          <w:marBottom w:val="0"/>
                          <w:divBdr>
                            <w:top w:val="none" w:sz="0" w:space="0" w:color="auto"/>
                            <w:left w:val="none" w:sz="0" w:space="0" w:color="auto"/>
                            <w:bottom w:val="none" w:sz="0" w:space="0" w:color="auto"/>
                            <w:right w:val="none" w:sz="0" w:space="0" w:color="auto"/>
                          </w:divBdr>
                          <w:divsChild>
                            <w:div w:id="181090789">
                              <w:marLeft w:val="0"/>
                              <w:marRight w:val="0"/>
                              <w:marTop w:val="0"/>
                              <w:marBottom w:val="0"/>
                              <w:divBdr>
                                <w:top w:val="none" w:sz="0" w:space="0" w:color="auto"/>
                                <w:left w:val="none" w:sz="0" w:space="0" w:color="auto"/>
                                <w:bottom w:val="none" w:sz="0" w:space="0" w:color="auto"/>
                                <w:right w:val="none" w:sz="0" w:space="0" w:color="auto"/>
                              </w:divBdr>
                              <w:divsChild>
                                <w:div w:id="720786161">
                                  <w:marLeft w:val="0"/>
                                  <w:marRight w:val="0"/>
                                  <w:marTop w:val="0"/>
                                  <w:marBottom w:val="0"/>
                                  <w:divBdr>
                                    <w:top w:val="none" w:sz="0" w:space="0" w:color="auto"/>
                                    <w:left w:val="none" w:sz="0" w:space="0" w:color="auto"/>
                                    <w:bottom w:val="none" w:sz="0" w:space="0" w:color="auto"/>
                                    <w:right w:val="none" w:sz="0" w:space="0" w:color="auto"/>
                                  </w:divBdr>
                                  <w:divsChild>
                                    <w:div w:id="291404489">
                                      <w:marLeft w:val="0"/>
                                      <w:marRight w:val="0"/>
                                      <w:marTop w:val="0"/>
                                      <w:marBottom w:val="0"/>
                                      <w:divBdr>
                                        <w:top w:val="none" w:sz="0" w:space="0" w:color="auto"/>
                                        <w:left w:val="none" w:sz="0" w:space="0" w:color="auto"/>
                                        <w:bottom w:val="none" w:sz="0" w:space="0" w:color="auto"/>
                                        <w:right w:val="none" w:sz="0" w:space="0" w:color="auto"/>
                                      </w:divBdr>
                                      <w:divsChild>
                                        <w:div w:id="310332949">
                                          <w:marLeft w:val="0"/>
                                          <w:marRight w:val="0"/>
                                          <w:marTop w:val="0"/>
                                          <w:marBottom w:val="0"/>
                                          <w:divBdr>
                                            <w:top w:val="none" w:sz="0" w:space="0" w:color="auto"/>
                                            <w:left w:val="none" w:sz="0" w:space="0" w:color="auto"/>
                                            <w:bottom w:val="none" w:sz="0" w:space="0" w:color="auto"/>
                                            <w:right w:val="none" w:sz="0" w:space="0" w:color="auto"/>
                                          </w:divBdr>
                                          <w:divsChild>
                                            <w:div w:id="1095515718">
                                              <w:marLeft w:val="0"/>
                                              <w:marRight w:val="0"/>
                                              <w:marTop w:val="0"/>
                                              <w:marBottom w:val="0"/>
                                              <w:divBdr>
                                                <w:top w:val="single" w:sz="4" w:space="0" w:color="F5F5F5"/>
                                                <w:left w:val="single" w:sz="4" w:space="0" w:color="F5F5F5"/>
                                                <w:bottom w:val="single" w:sz="4" w:space="0" w:color="F5F5F5"/>
                                                <w:right w:val="single" w:sz="4" w:space="0" w:color="F5F5F5"/>
                                              </w:divBdr>
                                              <w:divsChild>
                                                <w:div w:id="503010395">
                                                  <w:marLeft w:val="0"/>
                                                  <w:marRight w:val="0"/>
                                                  <w:marTop w:val="0"/>
                                                  <w:marBottom w:val="0"/>
                                                  <w:divBdr>
                                                    <w:top w:val="none" w:sz="0" w:space="0" w:color="auto"/>
                                                    <w:left w:val="none" w:sz="0" w:space="0" w:color="auto"/>
                                                    <w:bottom w:val="none" w:sz="0" w:space="0" w:color="auto"/>
                                                    <w:right w:val="none" w:sz="0" w:space="0" w:color="auto"/>
                                                  </w:divBdr>
                                                  <w:divsChild>
                                                    <w:div w:id="134598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52424592">
      <w:bodyDiv w:val="1"/>
      <w:marLeft w:val="0"/>
      <w:marRight w:val="0"/>
      <w:marTop w:val="0"/>
      <w:marBottom w:val="0"/>
      <w:divBdr>
        <w:top w:val="none" w:sz="0" w:space="0" w:color="auto"/>
        <w:left w:val="none" w:sz="0" w:space="0" w:color="auto"/>
        <w:bottom w:val="none" w:sz="0" w:space="0" w:color="auto"/>
        <w:right w:val="none" w:sz="0" w:space="0" w:color="auto"/>
      </w:divBdr>
    </w:div>
    <w:div w:id="552544397">
      <w:bodyDiv w:val="1"/>
      <w:marLeft w:val="0"/>
      <w:marRight w:val="0"/>
      <w:marTop w:val="0"/>
      <w:marBottom w:val="0"/>
      <w:divBdr>
        <w:top w:val="none" w:sz="0" w:space="0" w:color="auto"/>
        <w:left w:val="none" w:sz="0" w:space="0" w:color="auto"/>
        <w:bottom w:val="none" w:sz="0" w:space="0" w:color="auto"/>
        <w:right w:val="none" w:sz="0" w:space="0" w:color="auto"/>
      </w:divBdr>
    </w:div>
    <w:div w:id="552623531">
      <w:bodyDiv w:val="1"/>
      <w:marLeft w:val="0"/>
      <w:marRight w:val="0"/>
      <w:marTop w:val="0"/>
      <w:marBottom w:val="0"/>
      <w:divBdr>
        <w:top w:val="none" w:sz="0" w:space="0" w:color="auto"/>
        <w:left w:val="none" w:sz="0" w:space="0" w:color="auto"/>
        <w:bottom w:val="none" w:sz="0" w:space="0" w:color="auto"/>
        <w:right w:val="none" w:sz="0" w:space="0" w:color="auto"/>
      </w:divBdr>
      <w:divsChild>
        <w:div w:id="99566861">
          <w:marLeft w:val="0"/>
          <w:marRight w:val="0"/>
          <w:marTop w:val="0"/>
          <w:marBottom w:val="0"/>
          <w:divBdr>
            <w:top w:val="none" w:sz="0" w:space="0" w:color="auto"/>
            <w:left w:val="none" w:sz="0" w:space="0" w:color="auto"/>
            <w:bottom w:val="none" w:sz="0" w:space="0" w:color="auto"/>
            <w:right w:val="none" w:sz="0" w:space="0" w:color="auto"/>
          </w:divBdr>
        </w:div>
      </w:divsChild>
    </w:div>
    <w:div w:id="552893211">
      <w:bodyDiv w:val="1"/>
      <w:marLeft w:val="0"/>
      <w:marRight w:val="0"/>
      <w:marTop w:val="0"/>
      <w:marBottom w:val="0"/>
      <w:divBdr>
        <w:top w:val="none" w:sz="0" w:space="0" w:color="auto"/>
        <w:left w:val="none" w:sz="0" w:space="0" w:color="auto"/>
        <w:bottom w:val="none" w:sz="0" w:space="0" w:color="auto"/>
        <w:right w:val="none" w:sz="0" w:space="0" w:color="auto"/>
      </w:divBdr>
      <w:divsChild>
        <w:div w:id="1856575075">
          <w:marLeft w:val="0"/>
          <w:marRight w:val="0"/>
          <w:marTop w:val="0"/>
          <w:marBottom w:val="150"/>
          <w:divBdr>
            <w:top w:val="none" w:sz="0" w:space="0" w:color="auto"/>
            <w:left w:val="none" w:sz="0" w:space="0" w:color="auto"/>
            <w:bottom w:val="none" w:sz="0" w:space="0" w:color="auto"/>
            <w:right w:val="none" w:sz="0" w:space="0" w:color="auto"/>
          </w:divBdr>
          <w:divsChild>
            <w:div w:id="970285849">
              <w:marLeft w:val="0"/>
              <w:marRight w:val="0"/>
              <w:marTop w:val="0"/>
              <w:marBottom w:val="300"/>
              <w:divBdr>
                <w:top w:val="single" w:sz="6" w:space="0" w:color="FFFFFF"/>
                <w:left w:val="single" w:sz="6" w:space="0" w:color="FFFFFF"/>
                <w:bottom w:val="single" w:sz="6" w:space="0" w:color="FFFFFF"/>
                <w:right w:val="single" w:sz="6" w:space="0" w:color="FFFFFF"/>
              </w:divBdr>
              <w:divsChild>
                <w:div w:id="1485782384">
                  <w:marLeft w:val="0"/>
                  <w:marRight w:val="0"/>
                  <w:marTop w:val="0"/>
                  <w:marBottom w:val="0"/>
                  <w:divBdr>
                    <w:top w:val="none" w:sz="0" w:space="0" w:color="auto"/>
                    <w:left w:val="none" w:sz="0" w:space="0" w:color="auto"/>
                    <w:bottom w:val="none" w:sz="0" w:space="0" w:color="auto"/>
                    <w:right w:val="none" w:sz="0" w:space="0" w:color="auto"/>
                  </w:divBdr>
                </w:div>
                <w:div w:id="124815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484573">
          <w:marLeft w:val="0"/>
          <w:marRight w:val="0"/>
          <w:marTop w:val="0"/>
          <w:marBottom w:val="150"/>
          <w:divBdr>
            <w:top w:val="none" w:sz="0" w:space="0" w:color="auto"/>
            <w:left w:val="none" w:sz="0" w:space="0" w:color="auto"/>
            <w:bottom w:val="none" w:sz="0" w:space="0" w:color="auto"/>
            <w:right w:val="none" w:sz="0" w:space="0" w:color="auto"/>
          </w:divBdr>
          <w:divsChild>
            <w:div w:id="251134077">
              <w:marLeft w:val="0"/>
              <w:marRight w:val="0"/>
              <w:marTop w:val="0"/>
              <w:marBottom w:val="300"/>
              <w:divBdr>
                <w:top w:val="single" w:sz="6" w:space="0" w:color="FFFFFF"/>
                <w:left w:val="single" w:sz="6" w:space="0" w:color="FFFFFF"/>
                <w:bottom w:val="single" w:sz="6" w:space="0" w:color="FFFFFF"/>
                <w:right w:val="single" w:sz="6" w:space="0" w:color="FFFFFF"/>
              </w:divBdr>
              <w:divsChild>
                <w:div w:id="1664509157">
                  <w:marLeft w:val="0"/>
                  <w:marRight w:val="0"/>
                  <w:marTop w:val="0"/>
                  <w:marBottom w:val="0"/>
                  <w:divBdr>
                    <w:top w:val="none" w:sz="0" w:space="0" w:color="FFFFFF"/>
                    <w:left w:val="none" w:sz="0" w:space="0" w:color="FFFFFF"/>
                    <w:bottom w:val="single" w:sz="6" w:space="0" w:color="FFFFFF"/>
                    <w:right w:val="none" w:sz="0" w:space="0" w:color="FFFFFF"/>
                  </w:divBdr>
                </w:div>
                <w:div w:id="1499927016">
                  <w:marLeft w:val="0"/>
                  <w:marRight w:val="0"/>
                  <w:marTop w:val="0"/>
                  <w:marBottom w:val="0"/>
                  <w:divBdr>
                    <w:top w:val="none" w:sz="0" w:space="0" w:color="auto"/>
                    <w:left w:val="none" w:sz="0" w:space="0" w:color="auto"/>
                    <w:bottom w:val="none" w:sz="0" w:space="0" w:color="auto"/>
                    <w:right w:val="none" w:sz="0" w:space="0" w:color="auto"/>
                  </w:divBdr>
                </w:div>
                <w:div w:id="198203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975672">
          <w:marLeft w:val="0"/>
          <w:marRight w:val="0"/>
          <w:marTop w:val="0"/>
          <w:marBottom w:val="150"/>
          <w:divBdr>
            <w:top w:val="none" w:sz="0" w:space="0" w:color="auto"/>
            <w:left w:val="none" w:sz="0" w:space="0" w:color="auto"/>
            <w:bottom w:val="none" w:sz="0" w:space="0" w:color="auto"/>
            <w:right w:val="none" w:sz="0" w:space="0" w:color="auto"/>
          </w:divBdr>
          <w:divsChild>
            <w:div w:id="539241185">
              <w:marLeft w:val="0"/>
              <w:marRight w:val="0"/>
              <w:marTop w:val="0"/>
              <w:marBottom w:val="300"/>
              <w:divBdr>
                <w:top w:val="single" w:sz="6" w:space="0" w:color="FFFFFF"/>
                <w:left w:val="single" w:sz="6" w:space="0" w:color="FFFFFF"/>
                <w:bottom w:val="single" w:sz="6" w:space="0" w:color="FFFFFF"/>
                <w:right w:val="single" w:sz="6" w:space="0" w:color="FFFFFF"/>
              </w:divBdr>
              <w:divsChild>
                <w:div w:id="279654496">
                  <w:marLeft w:val="0"/>
                  <w:marRight w:val="0"/>
                  <w:marTop w:val="0"/>
                  <w:marBottom w:val="0"/>
                  <w:divBdr>
                    <w:top w:val="none" w:sz="0" w:space="0" w:color="FFFFFF"/>
                    <w:left w:val="none" w:sz="0" w:space="0" w:color="FFFFFF"/>
                    <w:bottom w:val="single" w:sz="6" w:space="0" w:color="FFFFFF"/>
                    <w:right w:val="none" w:sz="0" w:space="0" w:color="FFFFFF"/>
                  </w:divBdr>
                </w:div>
                <w:div w:id="1483042161">
                  <w:marLeft w:val="0"/>
                  <w:marRight w:val="0"/>
                  <w:marTop w:val="0"/>
                  <w:marBottom w:val="0"/>
                  <w:divBdr>
                    <w:top w:val="none" w:sz="0" w:space="0" w:color="auto"/>
                    <w:left w:val="none" w:sz="0" w:space="0" w:color="auto"/>
                    <w:bottom w:val="none" w:sz="0" w:space="0" w:color="auto"/>
                    <w:right w:val="none" w:sz="0" w:space="0" w:color="auto"/>
                  </w:divBdr>
                </w:div>
                <w:div w:id="127448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56131">
          <w:marLeft w:val="0"/>
          <w:marRight w:val="0"/>
          <w:marTop w:val="0"/>
          <w:marBottom w:val="150"/>
          <w:divBdr>
            <w:top w:val="none" w:sz="0" w:space="0" w:color="auto"/>
            <w:left w:val="none" w:sz="0" w:space="0" w:color="auto"/>
            <w:bottom w:val="none" w:sz="0" w:space="0" w:color="auto"/>
            <w:right w:val="none" w:sz="0" w:space="0" w:color="auto"/>
          </w:divBdr>
          <w:divsChild>
            <w:div w:id="1635285201">
              <w:marLeft w:val="0"/>
              <w:marRight w:val="0"/>
              <w:marTop w:val="0"/>
              <w:marBottom w:val="300"/>
              <w:divBdr>
                <w:top w:val="single" w:sz="6" w:space="0" w:color="FFFFFF"/>
                <w:left w:val="single" w:sz="6" w:space="0" w:color="FFFFFF"/>
                <w:bottom w:val="single" w:sz="6" w:space="0" w:color="FFFFFF"/>
                <w:right w:val="single" w:sz="6" w:space="0" w:color="FFFFFF"/>
              </w:divBdr>
              <w:divsChild>
                <w:div w:id="1768232180">
                  <w:marLeft w:val="0"/>
                  <w:marRight w:val="0"/>
                  <w:marTop w:val="0"/>
                  <w:marBottom w:val="0"/>
                  <w:divBdr>
                    <w:top w:val="none" w:sz="0" w:space="0" w:color="FFFFFF"/>
                    <w:left w:val="none" w:sz="0" w:space="0" w:color="FFFFFF"/>
                    <w:bottom w:val="single" w:sz="6" w:space="0" w:color="FFFFFF"/>
                    <w:right w:val="none" w:sz="0" w:space="0" w:color="FFFFFF"/>
                  </w:divBdr>
                </w:div>
                <w:div w:id="1566526325">
                  <w:marLeft w:val="0"/>
                  <w:marRight w:val="0"/>
                  <w:marTop w:val="0"/>
                  <w:marBottom w:val="0"/>
                  <w:divBdr>
                    <w:top w:val="none" w:sz="0" w:space="0" w:color="auto"/>
                    <w:left w:val="none" w:sz="0" w:space="0" w:color="auto"/>
                    <w:bottom w:val="none" w:sz="0" w:space="0" w:color="auto"/>
                    <w:right w:val="none" w:sz="0" w:space="0" w:color="auto"/>
                  </w:divBdr>
                </w:div>
                <w:div w:id="108896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3454">
          <w:marLeft w:val="0"/>
          <w:marRight w:val="0"/>
          <w:marTop w:val="0"/>
          <w:marBottom w:val="150"/>
          <w:divBdr>
            <w:top w:val="none" w:sz="0" w:space="0" w:color="auto"/>
            <w:left w:val="none" w:sz="0" w:space="0" w:color="auto"/>
            <w:bottom w:val="none" w:sz="0" w:space="0" w:color="auto"/>
            <w:right w:val="none" w:sz="0" w:space="0" w:color="auto"/>
          </w:divBdr>
          <w:divsChild>
            <w:div w:id="1724672535">
              <w:marLeft w:val="0"/>
              <w:marRight w:val="0"/>
              <w:marTop w:val="0"/>
              <w:marBottom w:val="300"/>
              <w:divBdr>
                <w:top w:val="single" w:sz="6" w:space="0" w:color="FFFFFF"/>
                <w:left w:val="single" w:sz="6" w:space="0" w:color="FFFFFF"/>
                <w:bottom w:val="single" w:sz="6" w:space="0" w:color="FFFFFF"/>
                <w:right w:val="single" w:sz="6" w:space="0" w:color="FFFFFF"/>
              </w:divBdr>
              <w:divsChild>
                <w:div w:id="1688098212">
                  <w:marLeft w:val="0"/>
                  <w:marRight w:val="0"/>
                  <w:marTop w:val="0"/>
                  <w:marBottom w:val="0"/>
                  <w:divBdr>
                    <w:top w:val="none" w:sz="0" w:space="0" w:color="FFFFFF"/>
                    <w:left w:val="none" w:sz="0" w:space="0" w:color="FFFFFF"/>
                    <w:bottom w:val="single" w:sz="6" w:space="0" w:color="FFFFFF"/>
                    <w:right w:val="none" w:sz="0" w:space="0" w:color="FFFFFF"/>
                  </w:divBdr>
                </w:div>
                <w:div w:id="568657349">
                  <w:marLeft w:val="0"/>
                  <w:marRight w:val="0"/>
                  <w:marTop w:val="0"/>
                  <w:marBottom w:val="0"/>
                  <w:divBdr>
                    <w:top w:val="none" w:sz="0" w:space="0" w:color="auto"/>
                    <w:left w:val="none" w:sz="0" w:space="0" w:color="auto"/>
                    <w:bottom w:val="none" w:sz="0" w:space="0" w:color="auto"/>
                    <w:right w:val="none" w:sz="0" w:space="0" w:color="auto"/>
                  </w:divBdr>
                </w:div>
                <w:div w:id="26261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274542">
      <w:bodyDiv w:val="1"/>
      <w:marLeft w:val="0"/>
      <w:marRight w:val="0"/>
      <w:marTop w:val="0"/>
      <w:marBottom w:val="0"/>
      <w:divBdr>
        <w:top w:val="none" w:sz="0" w:space="0" w:color="auto"/>
        <w:left w:val="none" w:sz="0" w:space="0" w:color="auto"/>
        <w:bottom w:val="none" w:sz="0" w:space="0" w:color="auto"/>
        <w:right w:val="none" w:sz="0" w:space="0" w:color="auto"/>
      </w:divBdr>
      <w:divsChild>
        <w:div w:id="329256134">
          <w:marLeft w:val="0"/>
          <w:marRight w:val="0"/>
          <w:marTop w:val="0"/>
          <w:marBottom w:val="0"/>
          <w:divBdr>
            <w:top w:val="none" w:sz="0" w:space="0" w:color="auto"/>
            <w:left w:val="none" w:sz="0" w:space="0" w:color="auto"/>
            <w:bottom w:val="none" w:sz="0" w:space="0" w:color="auto"/>
            <w:right w:val="none" w:sz="0" w:space="0" w:color="auto"/>
          </w:divBdr>
        </w:div>
      </w:divsChild>
    </w:div>
    <w:div w:id="553468324">
      <w:bodyDiv w:val="1"/>
      <w:marLeft w:val="0"/>
      <w:marRight w:val="0"/>
      <w:marTop w:val="0"/>
      <w:marBottom w:val="0"/>
      <w:divBdr>
        <w:top w:val="none" w:sz="0" w:space="0" w:color="auto"/>
        <w:left w:val="none" w:sz="0" w:space="0" w:color="auto"/>
        <w:bottom w:val="none" w:sz="0" w:space="0" w:color="auto"/>
        <w:right w:val="none" w:sz="0" w:space="0" w:color="auto"/>
      </w:divBdr>
      <w:divsChild>
        <w:div w:id="2087799694">
          <w:marLeft w:val="0"/>
          <w:marRight w:val="0"/>
          <w:marTop w:val="0"/>
          <w:marBottom w:val="0"/>
          <w:divBdr>
            <w:top w:val="none" w:sz="0" w:space="0" w:color="auto"/>
            <w:left w:val="none" w:sz="0" w:space="0" w:color="auto"/>
            <w:bottom w:val="none" w:sz="0" w:space="0" w:color="auto"/>
            <w:right w:val="none" w:sz="0" w:space="0" w:color="auto"/>
          </w:divBdr>
        </w:div>
      </w:divsChild>
    </w:div>
    <w:div w:id="553472480">
      <w:bodyDiv w:val="1"/>
      <w:marLeft w:val="0"/>
      <w:marRight w:val="0"/>
      <w:marTop w:val="0"/>
      <w:marBottom w:val="0"/>
      <w:divBdr>
        <w:top w:val="none" w:sz="0" w:space="0" w:color="auto"/>
        <w:left w:val="none" w:sz="0" w:space="0" w:color="auto"/>
        <w:bottom w:val="none" w:sz="0" w:space="0" w:color="auto"/>
        <w:right w:val="none" w:sz="0" w:space="0" w:color="auto"/>
      </w:divBdr>
      <w:divsChild>
        <w:div w:id="1934973315">
          <w:marLeft w:val="0"/>
          <w:marRight w:val="0"/>
          <w:marTop w:val="0"/>
          <w:marBottom w:val="0"/>
          <w:divBdr>
            <w:top w:val="none" w:sz="0" w:space="0" w:color="auto"/>
            <w:left w:val="none" w:sz="0" w:space="0" w:color="auto"/>
            <w:bottom w:val="none" w:sz="0" w:space="0" w:color="auto"/>
            <w:right w:val="none" w:sz="0" w:space="0" w:color="auto"/>
          </w:divBdr>
        </w:div>
      </w:divsChild>
    </w:div>
    <w:div w:id="555628322">
      <w:bodyDiv w:val="1"/>
      <w:marLeft w:val="0"/>
      <w:marRight w:val="0"/>
      <w:marTop w:val="0"/>
      <w:marBottom w:val="0"/>
      <w:divBdr>
        <w:top w:val="none" w:sz="0" w:space="0" w:color="auto"/>
        <w:left w:val="none" w:sz="0" w:space="0" w:color="auto"/>
        <w:bottom w:val="none" w:sz="0" w:space="0" w:color="auto"/>
        <w:right w:val="none" w:sz="0" w:space="0" w:color="auto"/>
      </w:divBdr>
    </w:div>
    <w:div w:id="556626220">
      <w:bodyDiv w:val="1"/>
      <w:marLeft w:val="0"/>
      <w:marRight w:val="0"/>
      <w:marTop w:val="0"/>
      <w:marBottom w:val="0"/>
      <w:divBdr>
        <w:top w:val="none" w:sz="0" w:space="0" w:color="auto"/>
        <w:left w:val="none" w:sz="0" w:space="0" w:color="auto"/>
        <w:bottom w:val="none" w:sz="0" w:space="0" w:color="auto"/>
        <w:right w:val="none" w:sz="0" w:space="0" w:color="auto"/>
      </w:divBdr>
      <w:divsChild>
        <w:div w:id="1410545068">
          <w:marLeft w:val="0"/>
          <w:marRight w:val="0"/>
          <w:marTop w:val="0"/>
          <w:marBottom w:val="0"/>
          <w:divBdr>
            <w:top w:val="none" w:sz="0" w:space="0" w:color="auto"/>
            <w:left w:val="none" w:sz="0" w:space="0" w:color="auto"/>
            <w:bottom w:val="none" w:sz="0" w:space="0" w:color="auto"/>
            <w:right w:val="none" w:sz="0" w:space="0" w:color="auto"/>
          </w:divBdr>
          <w:divsChild>
            <w:div w:id="1056391104">
              <w:marLeft w:val="0"/>
              <w:marRight w:val="0"/>
              <w:marTop w:val="0"/>
              <w:marBottom w:val="0"/>
              <w:divBdr>
                <w:top w:val="none" w:sz="0" w:space="0" w:color="auto"/>
                <w:left w:val="none" w:sz="0" w:space="0" w:color="auto"/>
                <w:bottom w:val="none" w:sz="0" w:space="0" w:color="auto"/>
                <w:right w:val="none" w:sz="0" w:space="0" w:color="auto"/>
              </w:divBdr>
              <w:divsChild>
                <w:div w:id="1312979815">
                  <w:marLeft w:val="0"/>
                  <w:marRight w:val="0"/>
                  <w:marTop w:val="0"/>
                  <w:marBottom w:val="0"/>
                  <w:divBdr>
                    <w:top w:val="none" w:sz="0" w:space="0" w:color="auto"/>
                    <w:left w:val="none" w:sz="0" w:space="0" w:color="auto"/>
                    <w:bottom w:val="none" w:sz="0" w:space="0" w:color="auto"/>
                    <w:right w:val="none" w:sz="0" w:space="0" w:color="auto"/>
                  </w:divBdr>
                  <w:divsChild>
                    <w:div w:id="49547857">
                      <w:marLeft w:val="0"/>
                      <w:marRight w:val="0"/>
                      <w:marTop w:val="0"/>
                      <w:marBottom w:val="0"/>
                      <w:divBdr>
                        <w:top w:val="none" w:sz="0" w:space="0" w:color="auto"/>
                        <w:left w:val="none" w:sz="0" w:space="0" w:color="auto"/>
                        <w:bottom w:val="none" w:sz="0" w:space="0" w:color="auto"/>
                        <w:right w:val="none" w:sz="0" w:space="0" w:color="auto"/>
                      </w:divBdr>
                      <w:divsChild>
                        <w:div w:id="926112948">
                          <w:marLeft w:val="0"/>
                          <w:marRight w:val="0"/>
                          <w:marTop w:val="0"/>
                          <w:marBottom w:val="0"/>
                          <w:divBdr>
                            <w:top w:val="none" w:sz="0" w:space="0" w:color="auto"/>
                            <w:left w:val="none" w:sz="0" w:space="0" w:color="auto"/>
                            <w:bottom w:val="none" w:sz="0" w:space="0" w:color="auto"/>
                            <w:right w:val="none" w:sz="0" w:space="0" w:color="auto"/>
                          </w:divBdr>
                          <w:divsChild>
                            <w:div w:id="51201237">
                              <w:marLeft w:val="0"/>
                              <w:marRight w:val="0"/>
                              <w:marTop w:val="0"/>
                              <w:marBottom w:val="0"/>
                              <w:divBdr>
                                <w:top w:val="none" w:sz="0" w:space="0" w:color="auto"/>
                                <w:left w:val="none" w:sz="0" w:space="0" w:color="auto"/>
                                <w:bottom w:val="none" w:sz="0" w:space="0" w:color="auto"/>
                                <w:right w:val="none" w:sz="0" w:space="0" w:color="auto"/>
                              </w:divBdr>
                              <w:divsChild>
                                <w:div w:id="1408457457">
                                  <w:marLeft w:val="0"/>
                                  <w:marRight w:val="0"/>
                                  <w:marTop w:val="0"/>
                                  <w:marBottom w:val="0"/>
                                  <w:divBdr>
                                    <w:top w:val="none" w:sz="0" w:space="0" w:color="auto"/>
                                    <w:left w:val="none" w:sz="0" w:space="0" w:color="auto"/>
                                    <w:bottom w:val="none" w:sz="0" w:space="0" w:color="auto"/>
                                    <w:right w:val="none" w:sz="0" w:space="0" w:color="auto"/>
                                  </w:divBdr>
                                  <w:divsChild>
                                    <w:div w:id="293482855">
                                      <w:marLeft w:val="43"/>
                                      <w:marRight w:val="0"/>
                                      <w:marTop w:val="0"/>
                                      <w:marBottom w:val="0"/>
                                      <w:divBdr>
                                        <w:top w:val="none" w:sz="0" w:space="0" w:color="auto"/>
                                        <w:left w:val="none" w:sz="0" w:space="0" w:color="auto"/>
                                        <w:bottom w:val="none" w:sz="0" w:space="0" w:color="auto"/>
                                        <w:right w:val="none" w:sz="0" w:space="0" w:color="auto"/>
                                      </w:divBdr>
                                      <w:divsChild>
                                        <w:div w:id="962004306">
                                          <w:marLeft w:val="0"/>
                                          <w:marRight w:val="0"/>
                                          <w:marTop w:val="0"/>
                                          <w:marBottom w:val="0"/>
                                          <w:divBdr>
                                            <w:top w:val="none" w:sz="0" w:space="0" w:color="auto"/>
                                            <w:left w:val="none" w:sz="0" w:space="0" w:color="auto"/>
                                            <w:bottom w:val="none" w:sz="0" w:space="0" w:color="auto"/>
                                            <w:right w:val="none" w:sz="0" w:space="0" w:color="auto"/>
                                          </w:divBdr>
                                          <w:divsChild>
                                            <w:div w:id="573663064">
                                              <w:marLeft w:val="0"/>
                                              <w:marRight w:val="0"/>
                                              <w:marTop w:val="0"/>
                                              <w:marBottom w:val="86"/>
                                              <w:divBdr>
                                                <w:top w:val="single" w:sz="4" w:space="0" w:color="F5F5F5"/>
                                                <w:left w:val="single" w:sz="4" w:space="0" w:color="F5F5F5"/>
                                                <w:bottom w:val="single" w:sz="4" w:space="0" w:color="F5F5F5"/>
                                                <w:right w:val="single" w:sz="4" w:space="0" w:color="F5F5F5"/>
                                              </w:divBdr>
                                              <w:divsChild>
                                                <w:div w:id="559290237">
                                                  <w:marLeft w:val="0"/>
                                                  <w:marRight w:val="0"/>
                                                  <w:marTop w:val="0"/>
                                                  <w:marBottom w:val="0"/>
                                                  <w:divBdr>
                                                    <w:top w:val="none" w:sz="0" w:space="0" w:color="auto"/>
                                                    <w:left w:val="none" w:sz="0" w:space="0" w:color="auto"/>
                                                    <w:bottom w:val="none" w:sz="0" w:space="0" w:color="auto"/>
                                                    <w:right w:val="none" w:sz="0" w:space="0" w:color="auto"/>
                                                  </w:divBdr>
                                                  <w:divsChild>
                                                    <w:div w:id="201700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57280014">
      <w:bodyDiv w:val="1"/>
      <w:marLeft w:val="0"/>
      <w:marRight w:val="0"/>
      <w:marTop w:val="0"/>
      <w:marBottom w:val="0"/>
      <w:divBdr>
        <w:top w:val="none" w:sz="0" w:space="0" w:color="auto"/>
        <w:left w:val="none" w:sz="0" w:space="0" w:color="auto"/>
        <w:bottom w:val="none" w:sz="0" w:space="0" w:color="auto"/>
        <w:right w:val="none" w:sz="0" w:space="0" w:color="auto"/>
      </w:divBdr>
    </w:div>
    <w:div w:id="557322710">
      <w:bodyDiv w:val="1"/>
      <w:marLeft w:val="0"/>
      <w:marRight w:val="0"/>
      <w:marTop w:val="0"/>
      <w:marBottom w:val="0"/>
      <w:divBdr>
        <w:top w:val="none" w:sz="0" w:space="0" w:color="auto"/>
        <w:left w:val="none" w:sz="0" w:space="0" w:color="auto"/>
        <w:bottom w:val="none" w:sz="0" w:space="0" w:color="auto"/>
        <w:right w:val="none" w:sz="0" w:space="0" w:color="auto"/>
      </w:divBdr>
    </w:div>
    <w:div w:id="557785894">
      <w:bodyDiv w:val="1"/>
      <w:marLeft w:val="0"/>
      <w:marRight w:val="0"/>
      <w:marTop w:val="0"/>
      <w:marBottom w:val="0"/>
      <w:divBdr>
        <w:top w:val="none" w:sz="0" w:space="0" w:color="auto"/>
        <w:left w:val="none" w:sz="0" w:space="0" w:color="auto"/>
        <w:bottom w:val="none" w:sz="0" w:space="0" w:color="auto"/>
        <w:right w:val="none" w:sz="0" w:space="0" w:color="auto"/>
      </w:divBdr>
      <w:divsChild>
        <w:div w:id="525218073">
          <w:marLeft w:val="0"/>
          <w:marRight w:val="0"/>
          <w:marTop w:val="0"/>
          <w:marBottom w:val="0"/>
          <w:divBdr>
            <w:top w:val="none" w:sz="0" w:space="0" w:color="auto"/>
            <w:left w:val="none" w:sz="0" w:space="0" w:color="auto"/>
            <w:bottom w:val="none" w:sz="0" w:space="0" w:color="auto"/>
            <w:right w:val="none" w:sz="0" w:space="0" w:color="auto"/>
          </w:divBdr>
        </w:div>
      </w:divsChild>
    </w:div>
    <w:div w:id="557937932">
      <w:bodyDiv w:val="1"/>
      <w:marLeft w:val="0"/>
      <w:marRight w:val="0"/>
      <w:marTop w:val="0"/>
      <w:marBottom w:val="0"/>
      <w:divBdr>
        <w:top w:val="none" w:sz="0" w:space="0" w:color="auto"/>
        <w:left w:val="none" w:sz="0" w:space="0" w:color="auto"/>
        <w:bottom w:val="none" w:sz="0" w:space="0" w:color="auto"/>
        <w:right w:val="none" w:sz="0" w:space="0" w:color="auto"/>
      </w:divBdr>
      <w:divsChild>
        <w:div w:id="23140756">
          <w:marLeft w:val="0"/>
          <w:marRight w:val="0"/>
          <w:marTop w:val="0"/>
          <w:marBottom w:val="150"/>
          <w:divBdr>
            <w:top w:val="none" w:sz="0" w:space="0" w:color="auto"/>
            <w:left w:val="none" w:sz="0" w:space="0" w:color="auto"/>
            <w:bottom w:val="none" w:sz="0" w:space="0" w:color="auto"/>
            <w:right w:val="none" w:sz="0" w:space="0" w:color="auto"/>
          </w:divBdr>
          <w:divsChild>
            <w:div w:id="673996129">
              <w:marLeft w:val="0"/>
              <w:marRight w:val="0"/>
              <w:marTop w:val="0"/>
              <w:marBottom w:val="300"/>
              <w:divBdr>
                <w:top w:val="single" w:sz="6" w:space="0" w:color="FFFFFF"/>
                <w:left w:val="single" w:sz="6" w:space="0" w:color="FFFFFF"/>
                <w:bottom w:val="single" w:sz="6" w:space="0" w:color="FFFFFF"/>
                <w:right w:val="single" w:sz="6" w:space="0" w:color="FFFFFF"/>
              </w:divBdr>
              <w:divsChild>
                <w:div w:id="1759054163">
                  <w:marLeft w:val="0"/>
                  <w:marRight w:val="0"/>
                  <w:marTop w:val="0"/>
                  <w:marBottom w:val="0"/>
                  <w:divBdr>
                    <w:top w:val="none" w:sz="0" w:space="0" w:color="auto"/>
                    <w:left w:val="none" w:sz="0" w:space="0" w:color="auto"/>
                    <w:bottom w:val="none" w:sz="0" w:space="0" w:color="auto"/>
                    <w:right w:val="none" w:sz="0" w:space="0" w:color="auto"/>
                  </w:divBdr>
                </w:div>
                <w:div w:id="54718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476650">
          <w:marLeft w:val="0"/>
          <w:marRight w:val="0"/>
          <w:marTop w:val="0"/>
          <w:marBottom w:val="150"/>
          <w:divBdr>
            <w:top w:val="none" w:sz="0" w:space="0" w:color="auto"/>
            <w:left w:val="none" w:sz="0" w:space="0" w:color="auto"/>
            <w:bottom w:val="none" w:sz="0" w:space="0" w:color="auto"/>
            <w:right w:val="none" w:sz="0" w:space="0" w:color="auto"/>
          </w:divBdr>
          <w:divsChild>
            <w:div w:id="1557819579">
              <w:marLeft w:val="0"/>
              <w:marRight w:val="0"/>
              <w:marTop w:val="0"/>
              <w:marBottom w:val="300"/>
              <w:divBdr>
                <w:top w:val="single" w:sz="6" w:space="0" w:color="FFFFFF"/>
                <w:left w:val="single" w:sz="6" w:space="0" w:color="FFFFFF"/>
                <w:bottom w:val="single" w:sz="6" w:space="0" w:color="FFFFFF"/>
                <w:right w:val="single" w:sz="6" w:space="0" w:color="FFFFFF"/>
              </w:divBdr>
              <w:divsChild>
                <w:div w:id="1397707060">
                  <w:marLeft w:val="0"/>
                  <w:marRight w:val="0"/>
                  <w:marTop w:val="0"/>
                  <w:marBottom w:val="0"/>
                  <w:divBdr>
                    <w:top w:val="none" w:sz="0" w:space="0" w:color="FFFFFF"/>
                    <w:left w:val="none" w:sz="0" w:space="0" w:color="FFFFFF"/>
                    <w:bottom w:val="single" w:sz="6" w:space="0" w:color="FFFFFF"/>
                    <w:right w:val="none" w:sz="0" w:space="0" w:color="FFFFFF"/>
                  </w:divBdr>
                </w:div>
                <w:div w:id="1259758141">
                  <w:marLeft w:val="0"/>
                  <w:marRight w:val="0"/>
                  <w:marTop w:val="0"/>
                  <w:marBottom w:val="0"/>
                  <w:divBdr>
                    <w:top w:val="none" w:sz="0" w:space="0" w:color="auto"/>
                    <w:left w:val="none" w:sz="0" w:space="0" w:color="auto"/>
                    <w:bottom w:val="none" w:sz="0" w:space="0" w:color="auto"/>
                    <w:right w:val="none" w:sz="0" w:space="0" w:color="auto"/>
                  </w:divBdr>
                </w:div>
                <w:div w:id="71266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698481">
          <w:marLeft w:val="0"/>
          <w:marRight w:val="0"/>
          <w:marTop w:val="0"/>
          <w:marBottom w:val="150"/>
          <w:divBdr>
            <w:top w:val="none" w:sz="0" w:space="0" w:color="auto"/>
            <w:left w:val="none" w:sz="0" w:space="0" w:color="auto"/>
            <w:bottom w:val="none" w:sz="0" w:space="0" w:color="auto"/>
            <w:right w:val="none" w:sz="0" w:space="0" w:color="auto"/>
          </w:divBdr>
          <w:divsChild>
            <w:div w:id="1912306384">
              <w:marLeft w:val="0"/>
              <w:marRight w:val="0"/>
              <w:marTop w:val="0"/>
              <w:marBottom w:val="300"/>
              <w:divBdr>
                <w:top w:val="single" w:sz="6" w:space="0" w:color="FFFFFF"/>
                <w:left w:val="single" w:sz="6" w:space="0" w:color="FFFFFF"/>
                <w:bottom w:val="single" w:sz="6" w:space="0" w:color="FFFFFF"/>
                <w:right w:val="single" w:sz="6" w:space="0" w:color="FFFFFF"/>
              </w:divBdr>
              <w:divsChild>
                <w:div w:id="1253247296">
                  <w:marLeft w:val="0"/>
                  <w:marRight w:val="0"/>
                  <w:marTop w:val="0"/>
                  <w:marBottom w:val="0"/>
                  <w:divBdr>
                    <w:top w:val="none" w:sz="0" w:space="0" w:color="FFFFFF"/>
                    <w:left w:val="none" w:sz="0" w:space="0" w:color="FFFFFF"/>
                    <w:bottom w:val="single" w:sz="6" w:space="0" w:color="FFFFFF"/>
                    <w:right w:val="none" w:sz="0" w:space="0" w:color="FFFFFF"/>
                  </w:divBdr>
                </w:div>
                <w:div w:id="1561819124">
                  <w:marLeft w:val="0"/>
                  <w:marRight w:val="0"/>
                  <w:marTop w:val="0"/>
                  <w:marBottom w:val="0"/>
                  <w:divBdr>
                    <w:top w:val="none" w:sz="0" w:space="0" w:color="auto"/>
                    <w:left w:val="none" w:sz="0" w:space="0" w:color="auto"/>
                    <w:bottom w:val="none" w:sz="0" w:space="0" w:color="auto"/>
                    <w:right w:val="none" w:sz="0" w:space="0" w:color="auto"/>
                  </w:divBdr>
                </w:div>
                <w:div w:id="102146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283891">
          <w:marLeft w:val="0"/>
          <w:marRight w:val="0"/>
          <w:marTop w:val="0"/>
          <w:marBottom w:val="150"/>
          <w:divBdr>
            <w:top w:val="none" w:sz="0" w:space="0" w:color="auto"/>
            <w:left w:val="none" w:sz="0" w:space="0" w:color="auto"/>
            <w:bottom w:val="none" w:sz="0" w:space="0" w:color="auto"/>
            <w:right w:val="none" w:sz="0" w:space="0" w:color="auto"/>
          </w:divBdr>
          <w:divsChild>
            <w:div w:id="943071437">
              <w:marLeft w:val="0"/>
              <w:marRight w:val="0"/>
              <w:marTop w:val="0"/>
              <w:marBottom w:val="300"/>
              <w:divBdr>
                <w:top w:val="single" w:sz="6" w:space="0" w:color="FFFFFF"/>
                <w:left w:val="single" w:sz="6" w:space="0" w:color="FFFFFF"/>
                <w:bottom w:val="single" w:sz="6" w:space="0" w:color="FFFFFF"/>
                <w:right w:val="single" w:sz="6" w:space="0" w:color="FFFFFF"/>
              </w:divBdr>
              <w:divsChild>
                <w:div w:id="106970045">
                  <w:marLeft w:val="0"/>
                  <w:marRight w:val="0"/>
                  <w:marTop w:val="0"/>
                  <w:marBottom w:val="0"/>
                  <w:divBdr>
                    <w:top w:val="none" w:sz="0" w:space="0" w:color="FFFFFF"/>
                    <w:left w:val="none" w:sz="0" w:space="0" w:color="FFFFFF"/>
                    <w:bottom w:val="single" w:sz="6" w:space="0" w:color="FFFFFF"/>
                    <w:right w:val="none" w:sz="0" w:space="0" w:color="FFFFFF"/>
                  </w:divBdr>
                </w:div>
                <w:div w:id="1642079472">
                  <w:marLeft w:val="0"/>
                  <w:marRight w:val="0"/>
                  <w:marTop w:val="0"/>
                  <w:marBottom w:val="0"/>
                  <w:divBdr>
                    <w:top w:val="none" w:sz="0" w:space="0" w:color="auto"/>
                    <w:left w:val="none" w:sz="0" w:space="0" w:color="auto"/>
                    <w:bottom w:val="none" w:sz="0" w:space="0" w:color="auto"/>
                    <w:right w:val="none" w:sz="0" w:space="0" w:color="auto"/>
                  </w:divBdr>
                </w:div>
                <w:div w:id="129548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245386">
      <w:bodyDiv w:val="1"/>
      <w:marLeft w:val="0"/>
      <w:marRight w:val="0"/>
      <w:marTop w:val="0"/>
      <w:marBottom w:val="0"/>
      <w:divBdr>
        <w:top w:val="none" w:sz="0" w:space="0" w:color="auto"/>
        <w:left w:val="none" w:sz="0" w:space="0" w:color="auto"/>
        <w:bottom w:val="none" w:sz="0" w:space="0" w:color="auto"/>
        <w:right w:val="none" w:sz="0" w:space="0" w:color="auto"/>
      </w:divBdr>
      <w:divsChild>
        <w:div w:id="1240486179">
          <w:marLeft w:val="0"/>
          <w:marRight w:val="0"/>
          <w:marTop w:val="0"/>
          <w:marBottom w:val="150"/>
          <w:divBdr>
            <w:top w:val="none" w:sz="0" w:space="0" w:color="auto"/>
            <w:left w:val="none" w:sz="0" w:space="0" w:color="auto"/>
            <w:bottom w:val="none" w:sz="0" w:space="0" w:color="auto"/>
            <w:right w:val="none" w:sz="0" w:space="0" w:color="auto"/>
          </w:divBdr>
          <w:divsChild>
            <w:div w:id="829711452">
              <w:marLeft w:val="0"/>
              <w:marRight w:val="0"/>
              <w:marTop w:val="0"/>
              <w:marBottom w:val="300"/>
              <w:divBdr>
                <w:top w:val="single" w:sz="6" w:space="0" w:color="FFFFFF"/>
                <w:left w:val="single" w:sz="6" w:space="0" w:color="FFFFFF"/>
                <w:bottom w:val="single" w:sz="6" w:space="0" w:color="FFFFFF"/>
                <w:right w:val="single" w:sz="6" w:space="0" w:color="FFFFFF"/>
              </w:divBdr>
              <w:divsChild>
                <w:div w:id="1857691229">
                  <w:marLeft w:val="0"/>
                  <w:marRight w:val="0"/>
                  <w:marTop w:val="0"/>
                  <w:marBottom w:val="0"/>
                  <w:divBdr>
                    <w:top w:val="none" w:sz="0" w:space="0" w:color="auto"/>
                    <w:left w:val="none" w:sz="0" w:space="0" w:color="auto"/>
                    <w:bottom w:val="none" w:sz="0" w:space="0" w:color="auto"/>
                    <w:right w:val="none" w:sz="0" w:space="0" w:color="auto"/>
                  </w:divBdr>
                </w:div>
                <w:div w:id="189492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597020">
          <w:marLeft w:val="0"/>
          <w:marRight w:val="0"/>
          <w:marTop w:val="0"/>
          <w:marBottom w:val="150"/>
          <w:divBdr>
            <w:top w:val="none" w:sz="0" w:space="0" w:color="auto"/>
            <w:left w:val="none" w:sz="0" w:space="0" w:color="auto"/>
            <w:bottom w:val="none" w:sz="0" w:space="0" w:color="auto"/>
            <w:right w:val="none" w:sz="0" w:space="0" w:color="auto"/>
          </w:divBdr>
          <w:divsChild>
            <w:div w:id="295063258">
              <w:marLeft w:val="0"/>
              <w:marRight w:val="0"/>
              <w:marTop w:val="0"/>
              <w:marBottom w:val="300"/>
              <w:divBdr>
                <w:top w:val="single" w:sz="6" w:space="0" w:color="FFFFFF"/>
                <w:left w:val="single" w:sz="6" w:space="0" w:color="FFFFFF"/>
                <w:bottom w:val="single" w:sz="6" w:space="0" w:color="FFFFFF"/>
                <w:right w:val="single" w:sz="6" w:space="0" w:color="FFFFFF"/>
              </w:divBdr>
              <w:divsChild>
                <w:div w:id="1401442792">
                  <w:marLeft w:val="0"/>
                  <w:marRight w:val="0"/>
                  <w:marTop w:val="0"/>
                  <w:marBottom w:val="0"/>
                  <w:divBdr>
                    <w:top w:val="none" w:sz="0" w:space="0" w:color="FFFFFF"/>
                    <w:left w:val="none" w:sz="0" w:space="0" w:color="FFFFFF"/>
                    <w:bottom w:val="single" w:sz="6" w:space="0" w:color="FFFFFF"/>
                    <w:right w:val="none" w:sz="0" w:space="0" w:color="FFFFFF"/>
                  </w:divBdr>
                </w:div>
                <w:div w:id="1261529747">
                  <w:marLeft w:val="0"/>
                  <w:marRight w:val="0"/>
                  <w:marTop w:val="0"/>
                  <w:marBottom w:val="0"/>
                  <w:divBdr>
                    <w:top w:val="none" w:sz="0" w:space="0" w:color="auto"/>
                    <w:left w:val="none" w:sz="0" w:space="0" w:color="auto"/>
                    <w:bottom w:val="none" w:sz="0" w:space="0" w:color="auto"/>
                    <w:right w:val="none" w:sz="0" w:space="0" w:color="auto"/>
                  </w:divBdr>
                </w:div>
                <w:div w:id="54094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993316">
          <w:marLeft w:val="0"/>
          <w:marRight w:val="0"/>
          <w:marTop w:val="0"/>
          <w:marBottom w:val="150"/>
          <w:divBdr>
            <w:top w:val="none" w:sz="0" w:space="0" w:color="auto"/>
            <w:left w:val="none" w:sz="0" w:space="0" w:color="auto"/>
            <w:bottom w:val="none" w:sz="0" w:space="0" w:color="auto"/>
            <w:right w:val="none" w:sz="0" w:space="0" w:color="auto"/>
          </w:divBdr>
          <w:divsChild>
            <w:div w:id="1292593150">
              <w:marLeft w:val="0"/>
              <w:marRight w:val="0"/>
              <w:marTop w:val="0"/>
              <w:marBottom w:val="300"/>
              <w:divBdr>
                <w:top w:val="single" w:sz="6" w:space="0" w:color="FFFFFF"/>
                <w:left w:val="single" w:sz="6" w:space="0" w:color="FFFFFF"/>
                <w:bottom w:val="single" w:sz="6" w:space="0" w:color="FFFFFF"/>
                <w:right w:val="single" w:sz="6" w:space="0" w:color="FFFFFF"/>
              </w:divBdr>
              <w:divsChild>
                <w:div w:id="1353460779">
                  <w:marLeft w:val="0"/>
                  <w:marRight w:val="0"/>
                  <w:marTop w:val="0"/>
                  <w:marBottom w:val="0"/>
                  <w:divBdr>
                    <w:top w:val="none" w:sz="0" w:space="0" w:color="FFFFFF"/>
                    <w:left w:val="none" w:sz="0" w:space="0" w:color="FFFFFF"/>
                    <w:bottom w:val="single" w:sz="6" w:space="0" w:color="FFFFFF"/>
                    <w:right w:val="none" w:sz="0" w:space="0" w:color="FFFFFF"/>
                  </w:divBdr>
                </w:div>
                <w:div w:id="1922987808">
                  <w:marLeft w:val="0"/>
                  <w:marRight w:val="0"/>
                  <w:marTop w:val="0"/>
                  <w:marBottom w:val="0"/>
                  <w:divBdr>
                    <w:top w:val="none" w:sz="0" w:space="0" w:color="auto"/>
                    <w:left w:val="none" w:sz="0" w:space="0" w:color="auto"/>
                    <w:bottom w:val="none" w:sz="0" w:space="0" w:color="auto"/>
                    <w:right w:val="none" w:sz="0" w:space="0" w:color="auto"/>
                  </w:divBdr>
                </w:div>
                <w:div w:id="1532379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245532">
          <w:marLeft w:val="0"/>
          <w:marRight w:val="0"/>
          <w:marTop w:val="0"/>
          <w:marBottom w:val="150"/>
          <w:divBdr>
            <w:top w:val="none" w:sz="0" w:space="0" w:color="auto"/>
            <w:left w:val="none" w:sz="0" w:space="0" w:color="auto"/>
            <w:bottom w:val="none" w:sz="0" w:space="0" w:color="auto"/>
            <w:right w:val="none" w:sz="0" w:space="0" w:color="auto"/>
          </w:divBdr>
          <w:divsChild>
            <w:div w:id="1427964329">
              <w:marLeft w:val="0"/>
              <w:marRight w:val="0"/>
              <w:marTop w:val="0"/>
              <w:marBottom w:val="300"/>
              <w:divBdr>
                <w:top w:val="single" w:sz="6" w:space="0" w:color="FFFFFF"/>
                <w:left w:val="single" w:sz="6" w:space="0" w:color="FFFFFF"/>
                <w:bottom w:val="single" w:sz="6" w:space="0" w:color="FFFFFF"/>
                <w:right w:val="single" w:sz="6" w:space="0" w:color="FFFFFF"/>
              </w:divBdr>
              <w:divsChild>
                <w:div w:id="937249349">
                  <w:marLeft w:val="0"/>
                  <w:marRight w:val="0"/>
                  <w:marTop w:val="0"/>
                  <w:marBottom w:val="0"/>
                  <w:divBdr>
                    <w:top w:val="none" w:sz="0" w:space="0" w:color="FFFFFF"/>
                    <w:left w:val="none" w:sz="0" w:space="0" w:color="FFFFFF"/>
                    <w:bottom w:val="single" w:sz="6" w:space="0" w:color="FFFFFF"/>
                    <w:right w:val="none" w:sz="0" w:space="0" w:color="FFFFFF"/>
                  </w:divBdr>
                </w:div>
                <w:div w:id="207647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369480">
      <w:bodyDiv w:val="1"/>
      <w:marLeft w:val="0"/>
      <w:marRight w:val="0"/>
      <w:marTop w:val="0"/>
      <w:marBottom w:val="0"/>
      <w:divBdr>
        <w:top w:val="none" w:sz="0" w:space="0" w:color="auto"/>
        <w:left w:val="none" w:sz="0" w:space="0" w:color="auto"/>
        <w:bottom w:val="none" w:sz="0" w:space="0" w:color="auto"/>
        <w:right w:val="none" w:sz="0" w:space="0" w:color="auto"/>
      </w:divBdr>
    </w:div>
    <w:div w:id="559678392">
      <w:bodyDiv w:val="1"/>
      <w:marLeft w:val="0"/>
      <w:marRight w:val="0"/>
      <w:marTop w:val="0"/>
      <w:marBottom w:val="0"/>
      <w:divBdr>
        <w:top w:val="none" w:sz="0" w:space="0" w:color="auto"/>
        <w:left w:val="none" w:sz="0" w:space="0" w:color="auto"/>
        <w:bottom w:val="none" w:sz="0" w:space="0" w:color="auto"/>
        <w:right w:val="none" w:sz="0" w:space="0" w:color="auto"/>
      </w:divBdr>
    </w:div>
    <w:div w:id="560596837">
      <w:bodyDiv w:val="1"/>
      <w:marLeft w:val="0"/>
      <w:marRight w:val="0"/>
      <w:marTop w:val="0"/>
      <w:marBottom w:val="0"/>
      <w:divBdr>
        <w:top w:val="none" w:sz="0" w:space="0" w:color="auto"/>
        <w:left w:val="none" w:sz="0" w:space="0" w:color="auto"/>
        <w:bottom w:val="none" w:sz="0" w:space="0" w:color="auto"/>
        <w:right w:val="none" w:sz="0" w:space="0" w:color="auto"/>
      </w:divBdr>
      <w:divsChild>
        <w:div w:id="2077361417">
          <w:marLeft w:val="0"/>
          <w:marRight w:val="0"/>
          <w:marTop w:val="0"/>
          <w:marBottom w:val="0"/>
          <w:divBdr>
            <w:top w:val="none" w:sz="0" w:space="0" w:color="auto"/>
            <w:left w:val="none" w:sz="0" w:space="0" w:color="auto"/>
            <w:bottom w:val="none" w:sz="0" w:space="0" w:color="auto"/>
            <w:right w:val="none" w:sz="0" w:space="0" w:color="auto"/>
          </w:divBdr>
        </w:div>
      </w:divsChild>
    </w:div>
    <w:div w:id="560988206">
      <w:bodyDiv w:val="1"/>
      <w:marLeft w:val="0"/>
      <w:marRight w:val="0"/>
      <w:marTop w:val="0"/>
      <w:marBottom w:val="0"/>
      <w:divBdr>
        <w:top w:val="none" w:sz="0" w:space="0" w:color="auto"/>
        <w:left w:val="none" w:sz="0" w:space="0" w:color="auto"/>
        <w:bottom w:val="none" w:sz="0" w:space="0" w:color="auto"/>
        <w:right w:val="none" w:sz="0" w:space="0" w:color="auto"/>
      </w:divBdr>
      <w:divsChild>
        <w:div w:id="585456831">
          <w:marLeft w:val="0"/>
          <w:marRight w:val="0"/>
          <w:marTop w:val="0"/>
          <w:marBottom w:val="150"/>
          <w:divBdr>
            <w:top w:val="none" w:sz="0" w:space="0" w:color="auto"/>
            <w:left w:val="none" w:sz="0" w:space="0" w:color="auto"/>
            <w:bottom w:val="none" w:sz="0" w:space="0" w:color="auto"/>
            <w:right w:val="none" w:sz="0" w:space="0" w:color="auto"/>
          </w:divBdr>
          <w:divsChild>
            <w:div w:id="190655465">
              <w:marLeft w:val="0"/>
              <w:marRight w:val="0"/>
              <w:marTop w:val="0"/>
              <w:marBottom w:val="300"/>
              <w:divBdr>
                <w:top w:val="single" w:sz="6" w:space="0" w:color="FFFFFF"/>
                <w:left w:val="single" w:sz="6" w:space="0" w:color="FFFFFF"/>
                <w:bottom w:val="single" w:sz="6" w:space="0" w:color="FFFFFF"/>
                <w:right w:val="single" w:sz="6" w:space="0" w:color="FFFFFF"/>
              </w:divBdr>
              <w:divsChild>
                <w:div w:id="1322153709">
                  <w:marLeft w:val="0"/>
                  <w:marRight w:val="0"/>
                  <w:marTop w:val="0"/>
                  <w:marBottom w:val="0"/>
                  <w:divBdr>
                    <w:top w:val="none" w:sz="0" w:space="0" w:color="auto"/>
                    <w:left w:val="none" w:sz="0" w:space="0" w:color="auto"/>
                    <w:bottom w:val="none" w:sz="0" w:space="0" w:color="auto"/>
                    <w:right w:val="none" w:sz="0" w:space="0" w:color="auto"/>
                  </w:divBdr>
                </w:div>
                <w:div w:id="47306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29889">
          <w:marLeft w:val="0"/>
          <w:marRight w:val="0"/>
          <w:marTop w:val="0"/>
          <w:marBottom w:val="150"/>
          <w:divBdr>
            <w:top w:val="none" w:sz="0" w:space="0" w:color="auto"/>
            <w:left w:val="none" w:sz="0" w:space="0" w:color="auto"/>
            <w:bottom w:val="none" w:sz="0" w:space="0" w:color="auto"/>
            <w:right w:val="none" w:sz="0" w:space="0" w:color="auto"/>
          </w:divBdr>
          <w:divsChild>
            <w:div w:id="805976315">
              <w:marLeft w:val="0"/>
              <w:marRight w:val="0"/>
              <w:marTop w:val="0"/>
              <w:marBottom w:val="300"/>
              <w:divBdr>
                <w:top w:val="single" w:sz="6" w:space="0" w:color="FFFFFF"/>
                <w:left w:val="single" w:sz="6" w:space="0" w:color="FFFFFF"/>
                <w:bottom w:val="single" w:sz="6" w:space="0" w:color="FFFFFF"/>
                <w:right w:val="single" w:sz="6" w:space="0" w:color="FFFFFF"/>
              </w:divBdr>
              <w:divsChild>
                <w:div w:id="1069107983">
                  <w:marLeft w:val="0"/>
                  <w:marRight w:val="0"/>
                  <w:marTop w:val="0"/>
                  <w:marBottom w:val="0"/>
                  <w:divBdr>
                    <w:top w:val="none" w:sz="0" w:space="0" w:color="FFFFFF"/>
                    <w:left w:val="none" w:sz="0" w:space="0" w:color="FFFFFF"/>
                    <w:bottom w:val="single" w:sz="6" w:space="0" w:color="FFFFFF"/>
                    <w:right w:val="none" w:sz="0" w:space="0" w:color="FFFFFF"/>
                  </w:divBdr>
                </w:div>
                <w:div w:id="736247088">
                  <w:marLeft w:val="0"/>
                  <w:marRight w:val="0"/>
                  <w:marTop w:val="0"/>
                  <w:marBottom w:val="0"/>
                  <w:divBdr>
                    <w:top w:val="none" w:sz="0" w:space="0" w:color="auto"/>
                    <w:left w:val="none" w:sz="0" w:space="0" w:color="auto"/>
                    <w:bottom w:val="none" w:sz="0" w:space="0" w:color="auto"/>
                    <w:right w:val="none" w:sz="0" w:space="0" w:color="auto"/>
                  </w:divBdr>
                </w:div>
                <w:div w:id="83515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74728">
          <w:marLeft w:val="0"/>
          <w:marRight w:val="0"/>
          <w:marTop w:val="0"/>
          <w:marBottom w:val="150"/>
          <w:divBdr>
            <w:top w:val="none" w:sz="0" w:space="0" w:color="auto"/>
            <w:left w:val="none" w:sz="0" w:space="0" w:color="auto"/>
            <w:bottom w:val="none" w:sz="0" w:space="0" w:color="auto"/>
            <w:right w:val="none" w:sz="0" w:space="0" w:color="auto"/>
          </w:divBdr>
          <w:divsChild>
            <w:div w:id="1009672602">
              <w:marLeft w:val="0"/>
              <w:marRight w:val="0"/>
              <w:marTop w:val="0"/>
              <w:marBottom w:val="300"/>
              <w:divBdr>
                <w:top w:val="single" w:sz="6" w:space="0" w:color="FFFFFF"/>
                <w:left w:val="single" w:sz="6" w:space="0" w:color="FFFFFF"/>
                <w:bottom w:val="single" w:sz="6" w:space="0" w:color="FFFFFF"/>
                <w:right w:val="single" w:sz="6" w:space="0" w:color="FFFFFF"/>
              </w:divBdr>
              <w:divsChild>
                <w:div w:id="1192305070">
                  <w:marLeft w:val="0"/>
                  <w:marRight w:val="0"/>
                  <w:marTop w:val="0"/>
                  <w:marBottom w:val="0"/>
                  <w:divBdr>
                    <w:top w:val="none" w:sz="0" w:space="0" w:color="FFFFFF"/>
                    <w:left w:val="none" w:sz="0" w:space="0" w:color="FFFFFF"/>
                    <w:bottom w:val="single" w:sz="6" w:space="0" w:color="FFFFFF"/>
                    <w:right w:val="none" w:sz="0" w:space="0" w:color="FFFFFF"/>
                  </w:divBdr>
                </w:div>
                <w:div w:id="799345280">
                  <w:marLeft w:val="0"/>
                  <w:marRight w:val="0"/>
                  <w:marTop w:val="0"/>
                  <w:marBottom w:val="0"/>
                  <w:divBdr>
                    <w:top w:val="none" w:sz="0" w:space="0" w:color="auto"/>
                    <w:left w:val="none" w:sz="0" w:space="0" w:color="auto"/>
                    <w:bottom w:val="none" w:sz="0" w:space="0" w:color="auto"/>
                    <w:right w:val="none" w:sz="0" w:space="0" w:color="auto"/>
                  </w:divBdr>
                </w:div>
                <w:div w:id="26142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254569">
      <w:bodyDiv w:val="1"/>
      <w:marLeft w:val="0"/>
      <w:marRight w:val="0"/>
      <w:marTop w:val="0"/>
      <w:marBottom w:val="0"/>
      <w:divBdr>
        <w:top w:val="none" w:sz="0" w:space="0" w:color="auto"/>
        <w:left w:val="none" w:sz="0" w:space="0" w:color="auto"/>
        <w:bottom w:val="none" w:sz="0" w:space="0" w:color="auto"/>
        <w:right w:val="none" w:sz="0" w:space="0" w:color="auto"/>
      </w:divBdr>
      <w:divsChild>
        <w:div w:id="390931493">
          <w:marLeft w:val="0"/>
          <w:marRight w:val="0"/>
          <w:marTop w:val="0"/>
          <w:marBottom w:val="0"/>
          <w:divBdr>
            <w:top w:val="none" w:sz="0" w:space="0" w:color="auto"/>
            <w:left w:val="none" w:sz="0" w:space="0" w:color="auto"/>
            <w:bottom w:val="none" w:sz="0" w:space="0" w:color="auto"/>
            <w:right w:val="none" w:sz="0" w:space="0" w:color="auto"/>
          </w:divBdr>
          <w:divsChild>
            <w:div w:id="2057898118">
              <w:marLeft w:val="0"/>
              <w:marRight w:val="0"/>
              <w:marTop w:val="0"/>
              <w:marBottom w:val="0"/>
              <w:divBdr>
                <w:top w:val="none" w:sz="0" w:space="0" w:color="auto"/>
                <w:left w:val="none" w:sz="0" w:space="0" w:color="auto"/>
                <w:bottom w:val="none" w:sz="0" w:space="0" w:color="auto"/>
                <w:right w:val="none" w:sz="0" w:space="0" w:color="auto"/>
              </w:divBdr>
              <w:divsChild>
                <w:div w:id="122121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645289">
      <w:bodyDiv w:val="1"/>
      <w:marLeft w:val="0"/>
      <w:marRight w:val="0"/>
      <w:marTop w:val="0"/>
      <w:marBottom w:val="0"/>
      <w:divBdr>
        <w:top w:val="none" w:sz="0" w:space="0" w:color="auto"/>
        <w:left w:val="none" w:sz="0" w:space="0" w:color="auto"/>
        <w:bottom w:val="none" w:sz="0" w:space="0" w:color="auto"/>
        <w:right w:val="none" w:sz="0" w:space="0" w:color="auto"/>
      </w:divBdr>
    </w:div>
    <w:div w:id="562062130">
      <w:bodyDiv w:val="1"/>
      <w:marLeft w:val="0"/>
      <w:marRight w:val="0"/>
      <w:marTop w:val="0"/>
      <w:marBottom w:val="0"/>
      <w:divBdr>
        <w:top w:val="none" w:sz="0" w:space="0" w:color="auto"/>
        <w:left w:val="none" w:sz="0" w:space="0" w:color="auto"/>
        <w:bottom w:val="none" w:sz="0" w:space="0" w:color="auto"/>
        <w:right w:val="none" w:sz="0" w:space="0" w:color="auto"/>
      </w:divBdr>
    </w:div>
    <w:div w:id="562762286">
      <w:bodyDiv w:val="1"/>
      <w:marLeft w:val="0"/>
      <w:marRight w:val="0"/>
      <w:marTop w:val="0"/>
      <w:marBottom w:val="0"/>
      <w:divBdr>
        <w:top w:val="none" w:sz="0" w:space="0" w:color="auto"/>
        <w:left w:val="none" w:sz="0" w:space="0" w:color="auto"/>
        <w:bottom w:val="none" w:sz="0" w:space="0" w:color="auto"/>
        <w:right w:val="none" w:sz="0" w:space="0" w:color="auto"/>
      </w:divBdr>
    </w:div>
    <w:div w:id="562836759">
      <w:bodyDiv w:val="1"/>
      <w:marLeft w:val="0"/>
      <w:marRight w:val="0"/>
      <w:marTop w:val="0"/>
      <w:marBottom w:val="0"/>
      <w:divBdr>
        <w:top w:val="none" w:sz="0" w:space="0" w:color="auto"/>
        <w:left w:val="none" w:sz="0" w:space="0" w:color="auto"/>
        <w:bottom w:val="none" w:sz="0" w:space="0" w:color="auto"/>
        <w:right w:val="none" w:sz="0" w:space="0" w:color="auto"/>
      </w:divBdr>
      <w:divsChild>
        <w:div w:id="102576580">
          <w:marLeft w:val="0"/>
          <w:marRight w:val="0"/>
          <w:marTop w:val="0"/>
          <w:marBottom w:val="150"/>
          <w:divBdr>
            <w:top w:val="none" w:sz="0" w:space="0" w:color="auto"/>
            <w:left w:val="none" w:sz="0" w:space="0" w:color="auto"/>
            <w:bottom w:val="none" w:sz="0" w:space="0" w:color="auto"/>
            <w:right w:val="none" w:sz="0" w:space="0" w:color="auto"/>
          </w:divBdr>
          <w:divsChild>
            <w:div w:id="1908414973">
              <w:marLeft w:val="0"/>
              <w:marRight w:val="0"/>
              <w:marTop w:val="0"/>
              <w:marBottom w:val="300"/>
              <w:divBdr>
                <w:top w:val="single" w:sz="6" w:space="0" w:color="FFFFFF"/>
                <w:left w:val="single" w:sz="6" w:space="0" w:color="FFFFFF"/>
                <w:bottom w:val="single" w:sz="6" w:space="0" w:color="FFFFFF"/>
                <w:right w:val="single" w:sz="6" w:space="0" w:color="FFFFFF"/>
              </w:divBdr>
              <w:divsChild>
                <w:div w:id="2105301417">
                  <w:marLeft w:val="0"/>
                  <w:marRight w:val="0"/>
                  <w:marTop w:val="0"/>
                  <w:marBottom w:val="0"/>
                  <w:divBdr>
                    <w:top w:val="none" w:sz="0" w:space="0" w:color="auto"/>
                    <w:left w:val="none" w:sz="0" w:space="0" w:color="auto"/>
                    <w:bottom w:val="none" w:sz="0" w:space="0" w:color="auto"/>
                    <w:right w:val="none" w:sz="0" w:space="0" w:color="auto"/>
                  </w:divBdr>
                </w:div>
                <w:div w:id="41648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101591">
          <w:marLeft w:val="0"/>
          <w:marRight w:val="0"/>
          <w:marTop w:val="0"/>
          <w:marBottom w:val="150"/>
          <w:divBdr>
            <w:top w:val="none" w:sz="0" w:space="0" w:color="auto"/>
            <w:left w:val="none" w:sz="0" w:space="0" w:color="auto"/>
            <w:bottom w:val="none" w:sz="0" w:space="0" w:color="auto"/>
            <w:right w:val="none" w:sz="0" w:space="0" w:color="auto"/>
          </w:divBdr>
          <w:divsChild>
            <w:div w:id="1712262693">
              <w:marLeft w:val="0"/>
              <w:marRight w:val="0"/>
              <w:marTop w:val="0"/>
              <w:marBottom w:val="300"/>
              <w:divBdr>
                <w:top w:val="single" w:sz="6" w:space="0" w:color="FFFFFF"/>
                <w:left w:val="single" w:sz="6" w:space="0" w:color="FFFFFF"/>
                <w:bottom w:val="single" w:sz="6" w:space="0" w:color="FFFFFF"/>
                <w:right w:val="single" w:sz="6" w:space="0" w:color="FFFFFF"/>
              </w:divBdr>
              <w:divsChild>
                <w:div w:id="1302928452">
                  <w:marLeft w:val="0"/>
                  <w:marRight w:val="0"/>
                  <w:marTop w:val="0"/>
                  <w:marBottom w:val="0"/>
                  <w:divBdr>
                    <w:top w:val="none" w:sz="0" w:space="0" w:color="FFFFFF"/>
                    <w:left w:val="none" w:sz="0" w:space="0" w:color="FFFFFF"/>
                    <w:bottom w:val="single" w:sz="6" w:space="0" w:color="FFFFFF"/>
                    <w:right w:val="none" w:sz="0" w:space="0" w:color="FFFFFF"/>
                  </w:divBdr>
                </w:div>
                <w:div w:id="1915167606">
                  <w:marLeft w:val="0"/>
                  <w:marRight w:val="0"/>
                  <w:marTop w:val="0"/>
                  <w:marBottom w:val="0"/>
                  <w:divBdr>
                    <w:top w:val="none" w:sz="0" w:space="0" w:color="auto"/>
                    <w:left w:val="none" w:sz="0" w:space="0" w:color="auto"/>
                    <w:bottom w:val="none" w:sz="0" w:space="0" w:color="auto"/>
                    <w:right w:val="none" w:sz="0" w:space="0" w:color="auto"/>
                  </w:divBdr>
                </w:div>
                <w:div w:id="84254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045186">
          <w:marLeft w:val="0"/>
          <w:marRight w:val="0"/>
          <w:marTop w:val="0"/>
          <w:marBottom w:val="150"/>
          <w:divBdr>
            <w:top w:val="none" w:sz="0" w:space="0" w:color="auto"/>
            <w:left w:val="none" w:sz="0" w:space="0" w:color="auto"/>
            <w:bottom w:val="none" w:sz="0" w:space="0" w:color="auto"/>
            <w:right w:val="none" w:sz="0" w:space="0" w:color="auto"/>
          </w:divBdr>
          <w:divsChild>
            <w:div w:id="2002659909">
              <w:marLeft w:val="0"/>
              <w:marRight w:val="0"/>
              <w:marTop w:val="0"/>
              <w:marBottom w:val="300"/>
              <w:divBdr>
                <w:top w:val="single" w:sz="6" w:space="0" w:color="FFFFFF"/>
                <w:left w:val="single" w:sz="6" w:space="0" w:color="FFFFFF"/>
                <w:bottom w:val="single" w:sz="6" w:space="0" w:color="FFFFFF"/>
                <w:right w:val="single" w:sz="6" w:space="0" w:color="FFFFFF"/>
              </w:divBdr>
              <w:divsChild>
                <w:div w:id="1883856610">
                  <w:marLeft w:val="0"/>
                  <w:marRight w:val="0"/>
                  <w:marTop w:val="0"/>
                  <w:marBottom w:val="0"/>
                  <w:divBdr>
                    <w:top w:val="none" w:sz="0" w:space="0" w:color="FFFFFF"/>
                    <w:left w:val="none" w:sz="0" w:space="0" w:color="FFFFFF"/>
                    <w:bottom w:val="single" w:sz="6" w:space="0" w:color="FFFFFF"/>
                    <w:right w:val="none" w:sz="0" w:space="0" w:color="FFFFFF"/>
                  </w:divBdr>
                </w:div>
                <w:div w:id="697895732">
                  <w:marLeft w:val="0"/>
                  <w:marRight w:val="0"/>
                  <w:marTop w:val="0"/>
                  <w:marBottom w:val="0"/>
                  <w:divBdr>
                    <w:top w:val="none" w:sz="0" w:space="0" w:color="auto"/>
                    <w:left w:val="none" w:sz="0" w:space="0" w:color="auto"/>
                    <w:bottom w:val="none" w:sz="0" w:space="0" w:color="auto"/>
                    <w:right w:val="none" w:sz="0" w:space="0" w:color="auto"/>
                  </w:divBdr>
                </w:div>
                <w:div w:id="139816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029608">
          <w:marLeft w:val="0"/>
          <w:marRight w:val="0"/>
          <w:marTop w:val="0"/>
          <w:marBottom w:val="150"/>
          <w:divBdr>
            <w:top w:val="none" w:sz="0" w:space="0" w:color="auto"/>
            <w:left w:val="none" w:sz="0" w:space="0" w:color="auto"/>
            <w:bottom w:val="none" w:sz="0" w:space="0" w:color="auto"/>
            <w:right w:val="none" w:sz="0" w:space="0" w:color="auto"/>
          </w:divBdr>
          <w:divsChild>
            <w:div w:id="533736021">
              <w:marLeft w:val="0"/>
              <w:marRight w:val="0"/>
              <w:marTop w:val="0"/>
              <w:marBottom w:val="300"/>
              <w:divBdr>
                <w:top w:val="single" w:sz="6" w:space="0" w:color="FFFFFF"/>
                <w:left w:val="single" w:sz="6" w:space="0" w:color="FFFFFF"/>
                <w:bottom w:val="single" w:sz="6" w:space="0" w:color="FFFFFF"/>
                <w:right w:val="single" w:sz="6" w:space="0" w:color="FFFFFF"/>
              </w:divBdr>
              <w:divsChild>
                <w:div w:id="1112284561">
                  <w:marLeft w:val="0"/>
                  <w:marRight w:val="0"/>
                  <w:marTop w:val="0"/>
                  <w:marBottom w:val="0"/>
                  <w:divBdr>
                    <w:top w:val="none" w:sz="0" w:space="0" w:color="FFFFFF"/>
                    <w:left w:val="none" w:sz="0" w:space="0" w:color="FFFFFF"/>
                    <w:bottom w:val="single" w:sz="6" w:space="0" w:color="FFFFFF"/>
                    <w:right w:val="none" w:sz="0" w:space="0" w:color="FFFFFF"/>
                  </w:divBdr>
                </w:div>
                <w:div w:id="1305744462">
                  <w:marLeft w:val="0"/>
                  <w:marRight w:val="0"/>
                  <w:marTop w:val="0"/>
                  <w:marBottom w:val="0"/>
                  <w:divBdr>
                    <w:top w:val="none" w:sz="0" w:space="0" w:color="auto"/>
                    <w:left w:val="none" w:sz="0" w:space="0" w:color="auto"/>
                    <w:bottom w:val="none" w:sz="0" w:space="0" w:color="auto"/>
                    <w:right w:val="none" w:sz="0" w:space="0" w:color="auto"/>
                  </w:divBdr>
                </w:div>
                <w:div w:id="1983004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775218">
          <w:marLeft w:val="0"/>
          <w:marRight w:val="0"/>
          <w:marTop w:val="0"/>
          <w:marBottom w:val="150"/>
          <w:divBdr>
            <w:top w:val="none" w:sz="0" w:space="0" w:color="auto"/>
            <w:left w:val="none" w:sz="0" w:space="0" w:color="auto"/>
            <w:bottom w:val="none" w:sz="0" w:space="0" w:color="auto"/>
            <w:right w:val="none" w:sz="0" w:space="0" w:color="auto"/>
          </w:divBdr>
          <w:divsChild>
            <w:div w:id="2072531830">
              <w:marLeft w:val="0"/>
              <w:marRight w:val="0"/>
              <w:marTop w:val="0"/>
              <w:marBottom w:val="300"/>
              <w:divBdr>
                <w:top w:val="single" w:sz="6" w:space="0" w:color="FFFFFF"/>
                <w:left w:val="single" w:sz="6" w:space="0" w:color="FFFFFF"/>
                <w:bottom w:val="single" w:sz="6" w:space="0" w:color="FFFFFF"/>
                <w:right w:val="single" w:sz="6" w:space="0" w:color="FFFFFF"/>
              </w:divBdr>
              <w:divsChild>
                <w:div w:id="1947468691">
                  <w:marLeft w:val="0"/>
                  <w:marRight w:val="0"/>
                  <w:marTop w:val="0"/>
                  <w:marBottom w:val="0"/>
                  <w:divBdr>
                    <w:top w:val="none" w:sz="0" w:space="0" w:color="FFFFFF"/>
                    <w:left w:val="none" w:sz="0" w:space="0" w:color="FFFFFF"/>
                    <w:bottom w:val="single" w:sz="6" w:space="0" w:color="FFFFFF"/>
                    <w:right w:val="none" w:sz="0" w:space="0" w:color="FFFFFF"/>
                  </w:divBdr>
                </w:div>
                <w:div w:id="445735877">
                  <w:marLeft w:val="0"/>
                  <w:marRight w:val="0"/>
                  <w:marTop w:val="0"/>
                  <w:marBottom w:val="0"/>
                  <w:divBdr>
                    <w:top w:val="none" w:sz="0" w:space="0" w:color="auto"/>
                    <w:left w:val="none" w:sz="0" w:space="0" w:color="auto"/>
                    <w:bottom w:val="none" w:sz="0" w:space="0" w:color="auto"/>
                    <w:right w:val="none" w:sz="0" w:space="0" w:color="auto"/>
                  </w:divBdr>
                </w:div>
                <w:div w:id="108619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956621">
      <w:bodyDiv w:val="1"/>
      <w:marLeft w:val="0"/>
      <w:marRight w:val="0"/>
      <w:marTop w:val="0"/>
      <w:marBottom w:val="0"/>
      <w:divBdr>
        <w:top w:val="none" w:sz="0" w:space="0" w:color="auto"/>
        <w:left w:val="none" w:sz="0" w:space="0" w:color="auto"/>
        <w:bottom w:val="none" w:sz="0" w:space="0" w:color="auto"/>
        <w:right w:val="none" w:sz="0" w:space="0" w:color="auto"/>
      </w:divBdr>
      <w:divsChild>
        <w:div w:id="1935433618">
          <w:marLeft w:val="0"/>
          <w:marRight w:val="0"/>
          <w:marTop w:val="0"/>
          <w:marBottom w:val="150"/>
          <w:divBdr>
            <w:top w:val="none" w:sz="0" w:space="0" w:color="auto"/>
            <w:left w:val="none" w:sz="0" w:space="0" w:color="auto"/>
            <w:bottom w:val="none" w:sz="0" w:space="0" w:color="auto"/>
            <w:right w:val="none" w:sz="0" w:space="0" w:color="auto"/>
          </w:divBdr>
          <w:divsChild>
            <w:div w:id="124394774">
              <w:marLeft w:val="0"/>
              <w:marRight w:val="0"/>
              <w:marTop w:val="0"/>
              <w:marBottom w:val="300"/>
              <w:divBdr>
                <w:top w:val="single" w:sz="6" w:space="0" w:color="FFFFFF"/>
                <w:left w:val="single" w:sz="6" w:space="0" w:color="FFFFFF"/>
                <w:bottom w:val="single" w:sz="6" w:space="0" w:color="FFFFFF"/>
                <w:right w:val="single" w:sz="6" w:space="0" w:color="FFFFFF"/>
              </w:divBdr>
              <w:divsChild>
                <w:div w:id="935676651">
                  <w:marLeft w:val="0"/>
                  <w:marRight w:val="0"/>
                  <w:marTop w:val="0"/>
                  <w:marBottom w:val="0"/>
                  <w:divBdr>
                    <w:top w:val="none" w:sz="0" w:space="0" w:color="auto"/>
                    <w:left w:val="none" w:sz="0" w:space="0" w:color="auto"/>
                    <w:bottom w:val="none" w:sz="0" w:space="0" w:color="auto"/>
                    <w:right w:val="none" w:sz="0" w:space="0" w:color="auto"/>
                  </w:divBdr>
                </w:div>
                <w:div w:id="78068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043035">
          <w:marLeft w:val="0"/>
          <w:marRight w:val="0"/>
          <w:marTop w:val="0"/>
          <w:marBottom w:val="150"/>
          <w:divBdr>
            <w:top w:val="none" w:sz="0" w:space="0" w:color="auto"/>
            <w:left w:val="none" w:sz="0" w:space="0" w:color="auto"/>
            <w:bottom w:val="none" w:sz="0" w:space="0" w:color="auto"/>
            <w:right w:val="none" w:sz="0" w:space="0" w:color="auto"/>
          </w:divBdr>
          <w:divsChild>
            <w:div w:id="614337941">
              <w:marLeft w:val="0"/>
              <w:marRight w:val="0"/>
              <w:marTop w:val="0"/>
              <w:marBottom w:val="300"/>
              <w:divBdr>
                <w:top w:val="single" w:sz="6" w:space="0" w:color="FFFFFF"/>
                <w:left w:val="single" w:sz="6" w:space="0" w:color="FFFFFF"/>
                <w:bottom w:val="single" w:sz="6" w:space="0" w:color="FFFFFF"/>
                <w:right w:val="single" w:sz="6" w:space="0" w:color="FFFFFF"/>
              </w:divBdr>
              <w:divsChild>
                <w:div w:id="321859097">
                  <w:marLeft w:val="0"/>
                  <w:marRight w:val="0"/>
                  <w:marTop w:val="0"/>
                  <w:marBottom w:val="0"/>
                  <w:divBdr>
                    <w:top w:val="none" w:sz="0" w:space="0" w:color="FFFFFF"/>
                    <w:left w:val="none" w:sz="0" w:space="0" w:color="FFFFFF"/>
                    <w:bottom w:val="single" w:sz="6" w:space="0" w:color="FFFFFF"/>
                    <w:right w:val="none" w:sz="0" w:space="0" w:color="FFFFFF"/>
                  </w:divBdr>
                </w:div>
                <w:div w:id="180243773">
                  <w:marLeft w:val="0"/>
                  <w:marRight w:val="0"/>
                  <w:marTop w:val="0"/>
                  <w:marBottom w:val="0"/>
                  <w:divBdr>
                    <w:top w:val="none" w:sz="0" w:space="0" w:color="auto"/>
                    <w:left w:val="none" w:sz="0" w:space="0" w:color="auto"/>
                    <w:bottom w:val="none" w:sz="0" w:space="0" w:color="auto"/>
                    <w:right w:val="none" w:sz="0" w:space="0" w:color="auto"/>
                  </w:divBdr>
                </w:div>
                <w:div w:id="1331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817789">
          <w:marLeft w:val="0"/>
          <w:marRight w:val="0"/>
          <w:marTop w:val="0"/>
          <w:marBottom w:val="150"/>
          <w:divBdr>
            <w:top w:val="none" w:sz="0" w:space="0" w:color="auto"/>
            <w:left w:val="none" w:sz="0" w:space="0" w:color="auto"/>
            <w:bottom w:val="none" w:sz="0" w:space="0" w:color="auto"/>
            <w:right w:val="none" w:sz="0" w:space="0" w:color="auto"/>
          </w:divBdr>
          <w:divsChild>
            <w:div w:id="2134857862">
              <w:marLeft w:val="0"/>
              <w:marRight w:val="0"/>
              <w:marTop w:val="0"/>
              <w:marBottom w:val="300"/>
              <w:divBdr>
                <w:top w:val="single" w:sz="6" w:space="0" w:color="FFFFFF"/>
                <w:left w:val="single" w:sz="6" w:space="0" w:color="FFFFFF"/>
                <w:bottom w:val="single" w:sz="6" w:space="0" w:color="FFFFFF"/>
                <w:right w:val="single" w:sz="6" w:space="0" w:color="FFFFFF"/>
              </w:divBdr>
              <w:divsChild>
                <w:div w:id="1772318763">
                  <w:marLeft w:val="0"/>
                  <w:marRight w:val="0"/>
                  <w:marTop w:val="0"/>
                  <w:marBottom w:val="0"/>
                  <w:divBdr>
                    <w:top w:val="none" w:sz="0" w:space="0" w:color="FFFFFF"/>
                    <w:left w:val="none" w:sz="0" w:space="0" w:color="FFFFFF"/>
                    <w:bottom w:val="single" w:sz="6" w:space="0" w:color="FFFFFF"/>
                    <w:right w:val="none" w:sz="0" w:space="0" w:color="FFFFFF"/>
                  </w:divBdr>
                </w:div>
                <w:div w:id="1325474354">
                  <w:marLeft w:val="0"/>
                  <w:marRight w:val="0"/>
                  <w:marTop w:val="0"/>
                  <w:marBottom w:val="0"/>
                  <w:divBdr>
                    <w:top w:val="none" w:sz="0" w:space="0" w:color="auto"/>
                    <w:left w:val="none" w:sz="0" w:space="0" w:color="auto"/>
                    <w:bottom w:val="none" w:sz="0" w:space="0" w:color="auto"/>
                    <w:right w:val="none" w:sz="0" w:space="0" w:color="auto"/>
                  </w:divBdr>
                </w:div>
                <w:div w:id="234124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478275">
          <w:marLeft w:val="0"/>
          <w:marRight w:val="0"/>
          <w:marTop w:val="0"/>
          <w:marBottom w:val="150"/>
          <w:divBdr>
            <w:top w:val="none" w:sz="0" w:space="0" w:color="auto"/>
            <w:left w:val="none" w:sz="0" w:space="0" w:color="auto"/>
            <w:bottom w:val="none" w:sz="0" w:space="0" w:color="auto"/>
            <w:right w:val="none" w:sz="0" w:space="0" w:color="auto"/>
          </w:divBdr>
          <w:divsChild>
            <w:div w:id="1157649623">
              <w:marLeft w:val="0"/>
              <w:marRight w:val="0"/>
              <w:marTop w:val="0"/>
              <w:marBottom w:val="300"/>
              <w:divBdr>
                <w:top w:val="single" w:sz="6" w:space="0" w:color="FFFFFF"/>
                <w:left w:val="single" w:sz="6" w:space="0" w:color="FFFFFF"/>
                <w:bottom w:val="single" w:sz="6" w:space="0" w:color="FFFFFF"/>
                <w:right w:val="single" w:sz="6" w:space="0" w:color="FFFFFF"/>
              </w:divBdr>
              <w:divsChild>
                <w:div w:id="770707615">
                  <w:marLeft w:val="0"/>
                  <w:marRight w:val="0"/>
                  <w:marTop w:val="0"/>
                  <w:marBottom w:val="0"/>
                  <w:divBdr>
                    <w:top w:val="none" w:sz="0" w:space="0" w:color="FFFFFF"/>
                    <w:left w:val="none" w:sz="0" w:space="0" w:color="FFFFFF"/>
                    <w:bottom w:val="single" w:sz="6" w:space="0" w:color="FFFFFF"/>
                    <w:right w:val="none" w:sz="0" w:space="0" w:color="FFFFFF"/>
                  </w:divBdr>
                </w:div>
                <w:div w:id="1119059125">
                  <w:marLeft w:val="0"/>
                  <w:marRight w:val="0"/>
                  <w:marTop w:val="0"/>
                  <w:marBottom w:val="0"/>
                  <w:divBdr>
                    <w:top w:val="none" w:sz="0" w:space="0" w:color="auto"/>
                    <w:left w:val="none" w:sz="0" w:space="0" w:color="auto"/>
                    <w:bottom w:val="none" w:sz="0" w:space="0" w:color="auto"/>
                    <w:right w:val="none" w:sz="0" w:space="0" w:color="auto"/>
                  </w:divBdr>
                </w:div>
                <w:div w:id="74075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217699">
      <w:bodyDiv w:val="1"/>
      <w:marLeft w:val="0"/>
      <w:marRight w:val="0"/>
      <w:marTop w:val="0"/>
      <w:marBottom w:val="0"/>
      <w:divBdr>
        <w:top w:val="none" w:sz="0" w:space="0" w:color="auto"/>
        <w:left w:val="none" w:sz="0" w:space="0" w:color="auto"/>
        <w:bottom w:val="none" w:sz="0" w:space="0" w:color="auto"/>
        <w:right w:val="none" w:sz="0" w:space="0" w:color="auto"/>
      </w:divBdr>
    </w:div>
    <w:div w:id="563300927">
      <w:bodyDiv w:val="1"/>
      <w:marLeft w:val="0"/>
      <w:marRight w:val="0"/>
      <w:marTop w:val="0"/>
      <w:marBottom w:val="0"/>
      <w:divBdr>
        <w:top w:val="none" w:sz="0" w:space="0" w:color="auto"/>
        <w:left w:val="none" w:sz="0" w:space="0" w:color="auto"/>
        <w:bottom w:val="none" w:sz="0" w:space="0" w:color="auto"/>
        <w:right w:val="none" w:sz="0" w:space="0" w:color="auto"/>
      </w:divBdr>
    </w:div>
    <w:div w:id="563679429">
      <w:bodyDiv w:val="1"/>
      <w:marLeft w:val="0"/>
      <w:marRight w:val="0"/>
      <w:marTop w:val="0"/>
      <w:marBottom w:val="0"/>
      <w:divBdr>
        <w:top w:val="none" w:sz="0" w:space="0" w:color="auto"/>
        <w:left w:val="none" w:sz="0" w:space="0" w:color="auto"/>
        <w:bottom w:val="none" w:sz="0" w:space="0" w:color="auto"/>
        <w:right w:val="none" w:sz="0" w:space="0" w:color="auto"/>
      </w:divBdr>
      <w:divsChild>
        <w:div w:id="2106724891">
          <w:marLeft w:val="0"/>
          <w:marRight w:val="0"/>
          <w:marTop w:val="0"/>
          <w:marBottom w:val="150"/>
          <w:divBdr>
            <w:top w:val="none" w:sz="0" w:space="0" w:color="auto"/>
            <w:left w:val="none" w:sz="0" w:space="0" w:color="auto"/>
            <w:bottom w:val="none" w:sz="0" w:space="0" w:color="auto"/>
            <w:right w:val="none" w:sz="0" w:space="0" w:color="auto"/>
          </w:divBdr>
          <w:divsChild>
            <w:div w:id="410978141">
              <w:marLeft w:val="0"/>
              <w:marRight w:val="0"/>
              <w:marTop w:val="0"/>
              <w:marBottom w:val="300"/>
              <w:divBdr>
                <w:top w:val="single" w:sz="6" w:space="0" w:color="FFFFFF"/>
                <w:left w:val="single" w:sz="6" w:space="0" w:color="FFFFFF"/>
                <w:bottom w:val="single" w:sz="6" w:space="0" w:color="FFFFFF"/>
                <w:right w:val="single" w:sz="6" w:space="0" w:color="FFFFFF"/>
              </w:divBdr>
              <w:divsChild>
                <w:div w:id="1222591825">
                  <w:marLeft w:val="0"/>
                  <w:marRight w:val="0"/>
                  <w:marTop w:val="0"/>
                  <w:marBottom w:val="0"/>
                  <w:divBdr>
                    <w:top w:val="none" w:sz="0" w:space="0" w:color="auto"/>
                    <w:left w:val="none" w:sz="0" w:space="0" w:color="auto"/>
                    <w:bottom w:val="none" w:sz="0" w:space="0" w:color="auto"/>
                    <w:right w:val="none" w:sz="0" w:space="0" w:color="auto"/>
                  </w:divBdr>
                </w:div>
                <w:div w:id="17249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876815">
          <w:marLeft w:val="0"/>
          <w:marRight w:val="0"/>
          <w:marTop w:val="0"/>
          <w:marBottom w:val="150"/>
          <w:divBdr>
            <w:top w:val="none" w:sz="0" w:space="0" w:color="auto"/>
            <w:left w:val="none" w:sz="0" w:space="0" w:color="auto"/>
            <w:bottom w:val="none" w:sz="0" w:space="0" w:color="auto"/>
            <w:right w:val="none" w:sz="0" w:space="0" w:color="auto"/>
          </w:divBdr>
          <w:divsChild>
            <w:div w:id="1369330970">
              <w:marLeft w:val="0"/>
              <w:marRight w:val="0"/>
              <w:marTop w:val="0"/>
              <w:marBottom w:val="300"/>
              <w:divBdr>
                <w:top w:val="single" w:sz="6" w:space="0" w:color="FFFFFF"/>
                <w:left w:val="single" w:sz="6" w:space="0" w:color="FFFFFF"/>
                <w:bottom w:val="single" w:sz="6" w:space="0" w:color="FFFFFF"/>
                <w:right w:val="single" w:sz="6" w:space="0" w:color="FFFFFF"/>
              </w:divBdr>
              <w:divsChild>
                <w:div w:id="720252480">
                  <w:marLeft w:val="0"/>
                  <w:marRight w:val="0"/>
                  <w:marTop w:val="0"/>
                  <w:marBottom w:val="0"/>
                  <w:divBdr>
                    <w:top w:val="none" w:sz="0" w:space="0" w:color="FFFFFF"/>
                    <w:left w:val="none" w:sz="0" w:space="0" w:color="FFFFFF"/>
                    <w:bottom w:val="single" w:sz="6" w:space="0" w:color="FFFFFF"/>
                    <w:right w:val="none" w:sz="0" w:space="0" w:color="FFFFFF"/>
                  </w:divBdr>
                </w:div>
                <w:div w:id="1705330108">
                  <w:marLeft w:val="0"/>
                  <w:marRight w:val="0"/>
                  <w:marTop w:val="0"/>
                  <w:marBottom w:val="0"/>
                  <w:divBdr>
                    <w:top w:val="none" w:sz="0" w:space="0" w:color="auto"/>
                    <w:left w:val="none" w:sz="0" w:space="0" w:color="auto"/>
                    <w:bottom w:val="none" w:sz="0" w:space="0" w:color="auto"/>
                    <w:right w:val="none" w:sz="0" w:space="0" w:color="auto"/>
                  </w:divBdr>
                </w:div>
                <w:div w:id="16077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005615">
          <w:marLeft w:val="0"/>
          <w:marRight w:val="0"/>
          <w:marTop w:val="0"/>
          <w:marBottom w:val="150"/>
          <w:divBdr>
            <w:top w:val="none" w:sz="0" w:space="0" w:color="auto"/>
            <w:left w:val="none" w:sz="0" w:space="0" w:color="auto"/>
            <w:bottom w:val="none" w:sz="0" w:space="0" w:color="auto"/>
            <w:right w:val="none" w:sz="0" w:space="0" w:color="auto"/>
          </w:divBdr>
          <w:divsChild>
            <w:div w:id="1838030211">
              <w:marLeft w:val="0"/>
              <w:marRight w:val="0"/>
              <w:marTop w:val="0"/>
              <w:marBottom w:val="300"/>
              <w:divBdr>
                <w:top w:val="single" w:sz="6" w:space="0" w:color="FFFFFF"/>
                <w:left w:val="single" w:sz="6" w:space="0" w:color="FFFFFF"/>
                <w:bottom w:val="single" w:sz="6" w:space="0" w:color="FFFFFF"/>
                <w:right w:val="single" w:sz="6" w:space="0" w:color="FFFFFF"/>
              </w:divBdr>
              <w:divsChild>
                <w:div w:id="1644116427">
                  <w:marLeft w:val="0"/>
                  <w:marRight w:val="0"/>
                  <w:marTop w:val="0"/>
                  <w:marBottom w:val="0"/>
                  <w:divBdr>
                    <w:top w:val="none" w:sz="0" w:space="0" w:color="FFFFFF"/>
                    <w:left w:val="none" w:sz="0" w:space="0" w:color="FFFFFF"/>
                    <w:bottom w:val="single" w:sz="6" w:space="0" w:color="FFFFFF"/>
                    <w:right w:val="none" w:sz="0" w:space="0" w:color="FFFFFF"/>
                  </w:divBdr>
                </w:div>
                <w:div w:id="1177578459">
                  <w:marLeft w:val="0"/>
                  <w:marRight w:val="0"/>
                  <w:marTop w:val="0"/>
                  <w:marBottom w:val="0"/>
                  <w:divBdr>
                    <w:top w:val="none" w:sz="0" w:space="0" w:color="auto"/>
                    <w:left w:val="none" w:sz="0" w:space="0" w:color="auto"/>
                    <w:bottom w:val="none" w:sz="0" w:space="0" w:color="auto"/>
                    <w:right w:val="none" w:sz="0" w:space="0" w:color="auto"/>
                  </w:divBdr>
                </w:div>
                <w:div w:id="164805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025326">
          <w:marLeft w:val="0"/>
          <w:marRight w:val="0"/>
          <w:marTop w:val="0"/>
          <w:marBottom w:val="150"/>
          <w:divBdr>
            <w:top w:val="none" w:sz="0" w:space="0" w:color="auto"/>
            <w:left w:val="none" w:sz="0" w:space="0" w:color="auto"/>
            <w:bottom w:val="none" w:sz="0" w:space="0" w:color="auto"/>
            <w:right w:val="none" w:sz="0" w:space="0" w:color="auto"/>
          </w:divBdr>
          <w:divsChild>
            <w:div w:id="1229073948">
              <w:marLeft w:val="0"/>
              <w:marRight w:val="0"/>
              <w:marTop w:val="0"/>
              <w:marBottom w:val="300"/>
              <w:divBdr>
                <w:top w:val="single" w:sz="6" w:space="0" w:color="FFFFFF"/>
                <w:left w:val="single" w:sz="6" w:space="0" w:color="FFFFFF"/>
                <w:bottom w:val="single" w:sz="6" w:space="0" w:color="FFFFFF"/>
                <w:right w:val="single" w:sz="6" w:space="0" w:color="FFFFFF"/>
              </w:divBdr>
              <w:divsChild>
                <w:div w:id="520633973">
                  <w:marLeft w:val="0"/>
                  <w:marRight w:val="0"/>
                  <w:marTop w:val="0"/>
                  <w:marBottom w:val="0"/>
                  <w:divBdr>
                    <w:top w:val="none" w:sz="0" w:space="0" w:color="FFFFFF"/>
                    <w:left w:val="none" w:sz="0" w:space="0" w:color="FFFFFF"/>
                    <w:bottom w:val="single" w:sz="6" w:space="0" w:color="FFFFFF"/>
                    <w:right w:val="none" w:sz="0" w:space="0" w:color="FFFFFF"/>
                  </w:divBdr>
                </w:div>
                <w:div w:id="709501297">
                  <w:marLeft w:val="0"/>
                  <w:marRight w:val="0"/>
                  <w:marTop w:val="0"/>
                  <w:marBottom w:val="0"/>
                  <w:divBdr>
                    <w:top w:val="none" w:sz="0" w:space="0" w:color="auto"/>
                    <w:left w:val="none" w:sz="0" w:space="0" w:color="auto"/>
                    <w:bottom w:val="none" w:sz="0" w:space="0" w:color="auto"/>
                    <w:right w:val="none" w:sz="0" w:space="0" w:color="auto"/>
                  </w:divBdr>
                </w:div>
                <w:div w:id="1309745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223632">
      <w:bodyDiv w:val="1"/>
      <w:marLeft w:val="0"/>
      <w:marRight w:val="0"/>
      <w:marTop w:val="0"/>
      <w:marBottom w:val="0"/>
      <w:divBdr>
        <w:top w:val="none" w:sz="0" w:space="0" w:color="auto"/>
        <w:left w:val="none" w:sz="0" w:space="0" w:color="auto"/>
        <w:bottom w:val="none" w:sz="0" w:space="0" w:color="auto"/>
        <w:right w:val="none" w:sz="0" w:space="0" w:color="auto"/>
      </w:divBdr>
      <w:divsChild>
        <w:div w:id="1080910248">
          <w:marLeft w:val="0"/>
          <w:marRight w:val="0"/>
          <w:marTop w:val="0"/>
          <w:marBottom w:val="0"/>
          <w:divBdr>
            <w:top w:val="none" w:sz="0" w:space="0" w:color="auto"/>
            <w:left w:val="none" w:sz="0" w:space="0" w:color="auto"/>
            <w:bottom w:val="none" w:sz="0" w:space="0" w:color="auto"/>
            <w:right w:val="none" w:sz="0" w:space="0" w:color="auto"/>
          </w:divBdr>
        </w:div>
      </w:divsChild>
    </w:div>
    <w:div w:id="564334784">
      <w:bodyDiv w:val="1"/>
      <w:marLeft w:val="0"/>
      <w:marRight w:val="0"/>
      <w:marTop w:val="0"/>
      <w:marBottom w:val="0"/>
      <w:divBdr>
        <w:top w:val="none" w:sz="0" w:space="0" w:color="auto"/>
        <w:left w:val="none" w:sz="0" w:space="0" w:color="auto"/>
        <w:bottom w:val="none" w:sz="0" w:space="0" w:color="auto"/>
        <w:right w:val="none" w:sz="0" w:space="0" w:color="auto"/>
      </w:divBdr>
    </w:div>
    <w:div w:id="564611243">
      <w:bodyDiv w:val="1"/>
      <w:marLeft w:val="0"/>
      <w:marRight w:val="0"/>
      <w:marTop w:val="0"/>
      <w:marBottom w:val="0"/>
      <w:divBdr>
        <w:top w:val="none" w:sz="0" w:space="0" w:color="auto"/>
        <w:left w:val="none" w:sz="0" w:space="0" w:color="auto"/>
        <w:bottom w:val="none" w:sz="0" w:space="0" w:color="auto"/>
        <w:right w:val="none" w:sz="0" w:space="0" w:color="auto"/>
      </w:divBdr>
      <w:divsChild>
        <w:div w:id="163011965">
          <w:marLeft w:val="0"/>
          <w:marRight w:val="0"/>
          <w:marTop w:val="0"/>
          <w:marBottom w:val="0"/>
          <w:divBdr>
            <w:top w:val="none" w:sz="0" w:space="0" w:color="auto"/>
            <w:left w:val="none" w:sz="0" w:space="0" w:color="auto"/>
            <w:bottom w:val="none" w:sz="0" w:space="0" w:color="auto"/>
            <w:right w:val="none" w:sz="0" w:space="0" w:color="auto"/>
          </w:divBdr>
        </w:div>
      </w:divsChild>
    </w:div>
    <w:div w:id="564755187">
      <w:bodyDiv w:val="1"/>
      <w:marLeft w:val="0"/>
      <w:marRight w:val="0"/>
      <w:marTop w:val="0"/>
      <w:marBottom w:val="0"/>
      <w:divBdr>
        <w:top w:val="none" w:sz="0" w:space="0" w:color="auto"/>
        <w:left w:val="none" w:sz="0" w:space="0" w:color="auto"/>
        <w:bottom w:val="none" w:sz="0" w:space="0" w:color="auto"/>
        <w:right w:val="none" w:sz="0" w:space="0" w:color="auto"/>
      </w:divBdr>
    </w:div>
    <w:div w:id="564803326">
      <w:bodyDiv w:val="1"/>
      <w:marLeft w:val="0"/>
      <w:marRight w:val="0"/>
      <w:marTop w:val="0"/>
      <w:marBottom w:val="0"/>
      <w:divBdr>
        <w:top w:val="none" w:sz="0" w:space="0" w:color="auto"/>
        <w:left w:val="none" w:sz="0" w:space="0" w:color="auto"/>
        <w:bottom w:val="none" w:sz="0" w:space="0" w:color="auto"/>
        <w:right w:val="none" w:sz="0" w:space="0" w:color="auto"/>
      </w:divBdr>
    </w:div>
    <w:div w:id="565527928">
      <w:bodyDiv w:val="1"/>
      <w:marLeft w:val="0"/>
      <w:marRight w:val="0"/>
      <w:marTop w:val="0"/>
      <w:marBottom w:val="0"/>
      <w:divBdr>
        <w:top w:val="none" w:sz="0" w:space="0" w:color="auto"/>
        <w:left w:val="none" w:sz="0" w:space="0" w:color="auto"/>
        <w:bottom w:val="none" w:sz="0" w:space="0" w:color="auto"/>
        <w:right w:val="none" w:sz="0" w:space="0" w:color="auto"/>
      </w:divBdr>
    </w:div>
    <w:div w:id="566570283">
      <w:bodyDiv w:val="1"/>
      <w:marLeft w:val="0"/>
      <w:marRight w:val="0"/>
      <w:marTop w:val="0"/>
      <w:marBottom w:val="0"/>
      <w:divBdr>
        <w:top w:val="none" w:sz="0" w:space="0" w:color="auto"/>
        <w:left w:val="none" w:sz="0" w:space="0" w:color="auto"/>
        <w:bottom w:val="none" w:sz="0" w:space="0" w:color="auto"/>
        <w:right w:val="none" w:sz="0" w:space="0" w:color="auto"/>
      </w:divBdr>
    </w:div>
    <w:div w:id="566962654">
      <w:bodyDiv w:val="1"/>
      <w:marLeft w:val="0"/>
      <w:marRight w:val="0"/>
      <w:marTop w:val="0"/>
      <w:marBottom w:val="0"/>
      <w:divBdr>
        <w:top w:val="none" w:sz="0" w:space="0" w:color="auto"/>
        <w:left w:val="none" w:sz="0" w:space="0" w:color="auto"/>
        <w:bottom w:val="none" w:sz="0" w:space="0" w:color="auto"/>
        <w:right w:val="none" w:sz="0" w:space="0" w:color="auto"/>
      </w:divBdr>
      <w:divsChild>
        <w:div w:id="124740883">
          <w:marLeft w:val="0"/>
          <w:marRight w:val="0"/>
          <w:marTop w:val="0"/>
          <w:marBottom w:val="0"/>
          <w:divBdr>
            <w:top w:val="none" w:sz="0" w:space="0" w:color="auto"/>
            <w:left w:val="none" w:sz="0" w:space="0" w:color="auto"/>
            <w:bottom w:val="none" w:sz="0" w:space="0" w:color="auto"/>
            <w:right w:val="none" w:sz="0" w:space="0" w:color="auto"/>
          </w:divBdr>
        </w:div>
      </w:divsChild>
    </w:div>
    <w:div w:id="567619452">
      <w:bodyDiv w:val="1"/>
      <w:marLeft w:val="0"/>
      <w:marRight w:val="0"/>
      <w:marTop w:val="0"/>
      <w:marBottom w:val="0"/>
      <w:divBdr>
        <w:top w:val="none" w:sz="0" w:space="0" w:color="auto"/>
        <w:left w:val="none" w:sz="0" w:space="0" w:color="auto"/>
        <w:bottom w:val="none" w:sz="0" w:space="0" w:color="auto"/>
        <w:right w:val="none" w:sz="0" w:space="0" w:color="auto"/>
      </w:divBdr>
      <w:divsChild>
        <w:div w:id="1089231556">
          <w:marLeft w:val="0"/>
          <w:marRight w:val="0"/>
          <w:marTop w:val="0"/>
          <w:marBottom w:val="0"/>
          <w:divBdr>
            <w:top w:val="none" w:sz="0" w:space="0" w:color="auto"/>
            <w:left w:val="none" w:sz="0" w:space="0" w:color="auto"/>
            <w:bottom w:val="none" w:sz="0" w:space="0" w:color="auto"/>
            <w:right w:val="none" w:sz="0" w:space="0" w:color="auto"/>
          </w:divBdr>
        </w:div>
      </w:divsChild>
    </w:div>
    <w:div w:id="568542899">
      <w:bodyDiv w:val="1"/>
      <w:marLeft w:val="0"/>
      <w:marRight w:val="0"/>
      <w:marTop w:val="0"/>
      <w:marBottom w:val="0"/>
      <w:divBdr>
        <w:top w:val="none" w:sz="0" w:space="0" w:color="auto"/>
        <w:left w:val="none" w:sz="0" w:space="0" w:color="auto"/>
        <w:bottom w:val="none" w:sz="0" w:space="0" w:color="auto"/>
        <w:right w:val="none" w:sz="0" w:space="0" w:color="auto"/>
      </w:divBdr>
    </w:div>
    <w:div w:id="568811886">
      <w:bodyDiv w:val="1"/>
      <w:marLeft w:val="0"/>
      <w:marRight w:val="0"/>
      <w:marTop w:val="0"/>
      <w:marBottom w:val="0"/>
      <w:divBdr>
        <w:top w:val="none" w:sz="0" w:space="0" w:color="auto"/>
        <w:left w:val="none" w:sz="0" w:space="0" w:color="auto"/>
        <w:bottom w:val="none" w:sz="0" w:space="0" w:color="auto"/>
        <w:right w:val="none" w:sz="0" w:space="0" w:color="auto"/>
      </w:divBdr>
    </w:div>
    <w:div w:id="568879812">
      <w:bodyDiv w:val="1"/>
      <w:marLeft w:val="0"/>
      <w:marRight w:val="0"/>
      <w:marTop w:val="0"/>
      <w:marBottom w:val="0"/>
      <w:divBdr>
        <w:top w:val="none" w:sz="0" w:space="0" w:color="auto"/>
        <w:left w:val="none" w:sz="0" w:space="0" w:color="auto"/>
        <w:bottom w:val="none" w:sz="0" w:space="0" w:color="auto"/>
        <w:right w:val="none" w:sz="0" w:space="0" w:color="auto"/>
      </w:divBdr>
      <w:divsChild>
        <w:div w:id="41101983">
          <w:marLeft w:val="0"/>
          <w:marRight w:val="0"/>
          <w:marTop w:val="0"/>
          <w:marBottom w:val="0"/>
          <w:divBdr>
            <w:top w:val="none" w:sz="0" w:space="0" w:color="auto"/>
            <w:left w:val="none" w:sz="0" w:space="0" w:color="auto"/>
            <w:bottom w:val="none" w:sz="0" w:space="0" w:color="auto"/>
            <w:right w:val="none" w:sz="0" w:space="0" w:color="auto"/>
          </w:divBdr>
        </w:div>
      </w:divsChild>
    </w:div>
    <w:div w:id="569122628">
      <w:bodyDiv w:val="1"/>
      <w:marLeft w:val="0"/>
      <w:marRight w:val="0"/>
      <w:marTop w:val="0"/>
      <w:marBottom w:val="0"/>
      <w:divBdr>
        <w:top w:val="none" w:sz="0" w:space="0" w:color="auto"/>
        <w:left w:val="none" w:sz="0" w:space="0" w:color="auto"/>
        <w:bottom w:val="none" w:sz="0" w:space="0" w:color="auto"/>
        <w:right w:val="none" w:sz="0" w:space="0" w:color="auto"/>
      </w:divBdr>
      <w:divsChild>
        <w:div w:id="337002972">
          <w:marLeft w:val="0"/>
          <w:marRight w:val="0"/>
          <w:marTop w:val="0"/>
          <w:marBottom w:val="0"/>
          <w:divBdr>
            <w:top w:val="none" w:sz="0" w:space="0" w:color="auto"/>
            <w:left w:val="none" w:sz="0" w:space="0" w:color="auto"/>
            <w:bottom w:val="none" w:sz="0" w:space="0" w:color="auto"/>
            <w:right w:val="none" w:sz="0" w:space="0" w:color="auto"/>
          </w:divBdr>
        </w:div>
      </w:divsChild>
    </w:div>
    <w:div w:id="569656774">
      <w:bodyDiv w:val="1"/>
      <w:marLeft w:val="0"/>
      <w:marRight w:val="0"/>
      <w:marTop w:val="0"/>
      <w:marBottom w:val="0"/>
      <w:divBdr>
        <w:top w:val="none" w:sz="0" w:space="0" w:color="auto"/>
        <w:left w:val="none" w:sz="0" w:space="0" w:color="auto"/>
        <w:bottom w:val="none" w:sz="0" w:space="0" w:color="auto"/>
        <w:right w:val="none" w:sz="0" w:space="0" w:color="auto"/>
      </w:divBdr>
      <w:divsChild>
        <w:div w:id="1272978014">
          <w:marLeft w:val="0"/>
          <w:marRight w:val="0"/>
          <w:marTop w:val="0"/>
          <w:marBottom w:val="0"/>
          <w:divBdr>
            <w:top w:val="none" w:sz="0" w:space="0" w:color="auto"/>
            <w:left w:val="none" w:sz="0" w:space="0" w:color="auto"/>
            <w:bottom w:val="none" w:sz="0" w:space="0" w:color="auto"/>
            <w:right w:val="none" w:sz="0" w:space="0" w:color="auto"/>
          </w:divBdr>
        </w:div>
      </w:divsChild>
    </w:div>
    <w:div w:id="570041771">
      <w:bodyDiv w:val="1"/>
      <w:marLeft w:val="0"/>
      <w:marRight w:val="0"/>
      <w:marTop w:val="0"/>
      <w:marBottom w:val="0"/>
      <w:divBdr>
        <w:top w:val="none" w:sz="0" w:space="0" w:color="auto"/>
        <w:left w:val="none" w:sz="0" w:space="0" w:color="auto"/>
        <w:bottom w:val="none" w:sz="0" w:space="0" w:color="auto"/>
        <w:right w:val="none" w:sz="0" w:space="0" w:color="auto"/>
      </w:divBdr>
      <w:divsChild>
        <w:div w:id="1065419409">
          <w:marLeft w:val="0"/>
          <w:marRight w:val="0"/>
          <w:marTop w:val="0"/>
          <w:marBottom w:val="150"/>
          <w:divBdr>
            <w:top w:val="none" w:sz="0" w:space="0" w:color="auto"/>
            <w:left w:val="none" w:sz="0" w:space="0" w:color="auto"/>
            <w:bottom w:val="none" w:sz="0" w:space="0" w:color="auto"/>
            <w:right w:val="none" w:sz="0" w:space="0" w:color="auto"/>
          </w:divBdr>
          <w:divsChild>
            <w:div w:id="1170487782">
              <w:marLeft w:val="0"/>
              <w:marRight w:val="0"/>
              <w:marTop w:val="0"/>
              <w:marBottom w:val="300"/>
              <w:divBdr>
                <w:top w:val="single" w:sz="6" w:space="0" w:color="FFFFFF"/>
                <w:left w:val="single" w:sz="6" w:space="0" w:color="FFFFFF"/>
                <w:bottom w:val="single" w:sz="6" w:space="0" w:color="FFFFFF"/>
                <w:right w:val="single" w:sz="6" w:space="0" w:color="FFFFFF"/>
              </w:divBdr>
              <w:divsChild>
                <w:div w:id="1827086956">
                  <w:marLeft w:val="0"/>
                  <w:marRight w:val="0"/>
                  <w:marTop w:val="0"/>
                  <w:marBottom w:val="0"/>
                  <w:divBdr>
                    <w:top w:val="none" w:sz="0" w:space="0" w:color="auto"/>
                    <w:left w:val="none" w:sz="0" w:space="0" w:color="auto"/>
                    <w:bottom w:val="none" w:sz="0" w:space="0" w:color="auto"/>
                    <w:right w:val="none" w:sz="0" w:space="0" w:color="auto"/>
                  </w:divBdr>
                </w:div>
                <w:div w:id="146133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41306">
          <w:marLeft w:val="0"/>
          <w:marRight w:val="0"/>
          <w:marTop w:val="0"/>
          <w:marBottom w:val="150"/>
          <w:divBdr>
            <w:top w:val="none" w:sz="0" w:space="0" w:color="auto"/>
            <w:left w:val="none" w:sz="0" w:space="0" w:color="auto"/>
            <w:bottom w:val="none" w:sz="0" w:space="0" w:color="auto"/>
            <w:right w:val="none" w:sz="0" w:space="0" w:color="auto"/>
          </w:divBdr>
          <w:divsChild>
            <w:div w:id="806748762">
              <w:marLeft w:val="0"/>
              <w:marRight w:val="0"/>
              <w:marTop w:val="0"/>
              <w:marBottom w:val="300"/>
              <w:divBdr>
                <w:top w:val="single" w:sz="6" w:space="0" w:color="FFFFFF"/>
                <w:left w:val="single" w:sz="6" w:space="0" w:color="FFFFFF"/>
                <w:bottom w:val="single" w:sz="6" w:space="0" w:color="FFFFFF"/>
                <w:right w:val="single" w:sz="6" w:space="0" w:color="FFFFFF"/>
              </w:divBdr>
              <w:divsChild>
                <w:div w:id="59988669">
                  <w:marLeft w:val="0"/>
                  <w:marRight w:val="0"/>
                  <w:marTop w:val="0"/>
                  <w:marBottom w:val="0"/>
                  <w:divBdr>
                    <w:top w:val="none" w:sz="0" w:space="0" w:color="FFFFFF"/>
                    <w:left w:val="none" w:sz="0" w:space="0" w:color="FFFFFF"/>
                    <w:bottom w:val="single" w:sz="6" w:space="0" w:color="FFFFFF"/>
                    <w:right w:val="none" w:sz="0" w:space="0" w:color="FFFFFF"/>
                  </w:divBdr>
                </w:div>
                <w:div w:id="491333379">
                  <w:marLeft w:val="0"/>
                  <w:marRight w:val="0"/>
                  <w:marTop w:val="0"/>
                  <w:marBottom w:val="0"/>
                  <w:divBdr>
                    <w:top w:val="none" w:sz="0" w:space="0" w:color="auto"/>
                    <w:left w:val="none" w:sz="0" w:space="0" w:color="auto"/>
                    <w:bottom w:val="none" w:sz="0" w:space="0" w:color="auto"/>
                    <w:right w:val="none" w:sz="0" w:space="0" w:color="auto"/>
                  </w:divBdr>
                </w:div>
                <w:div w:id="93474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158432">
          <w:marLeft w:val="0"/>
          <w:marRight w:val="0"/>
          <w:marTop w:val="0"/>
          <w:marBottom w:val="150"/>
          <w:divBdr>
            <w:top w:val="none" w:sz="0" w:space="0" w:color="auto"/>
            <w:left w:val="none" w:sz="0" w:space="0" w:color="auto"/>
            <w:bottom w:val="none" w:sz="0" w:space="0" w:color="auto"/>
            <w:right w:val="none" w:sz="0" w:space="0" w:color="auto"/>
          </w:divBdr>
          <w:divsChild>
            <w:div w:id="1458450436">
              <w:marLeft w:val="0"/>
              <w:marRight w:val="0"/>
              <w:marTop w:val="0"/>
              <w:marBottom w:val="300"/>
              <w:divBdr>
                <w:top w:val="single" w:sz="6" w:space="0" w:color="FFFFFF"/>
                <w:left w:val="single" w:sz="6" w:space="0" w:color="FFFFFF"/>
                <w:bottom w:val="single" w:sz="6" w:space="0" w:color="FFFFFF"/>
                <w:right w:val="single" w:sz="6" w:space="0" w:color="FFFFFF"/>
              </w:divBdr>
              <w:divsChild>
                <w:div w:id="1058940878">
                  <w:marLeft w:val="0"/>
                  <w:marRight w:val="0"/>
                  <w:marTop w:val="0"/>
                  <w:marBottom w:val="0"/>
                  <w:divBdr>
                    <w:top w:val="none" w:sz="0" w:space="0" w:color="FFFFFF"/>
                    <w:left w:val="none" w:sz="0" w:space="0" w:color="FFFFFF"/>
                    <w:bottom w:val="single" w:sz="6" w:space="0" w:color="FFFFFF"/>
                    <w:right w:val="none" w:sz="0" w:space="0" w:color="FFFFFF"/>
                  </w:divBdr>
                </w:div>
                <w:div w:id="194657190">
                  <w:marLeft w:val="0"/>
                  <w:marRight w:val="0"/>
                  <w:marTop w:val="0"/>
                  <w:marBottom w:val="0"/>
                  <w:divBdr>
                    <w:top w:val="none" w:sz="0" w:space="0" w:color="auto"/>
                    <w:left w:val="none" w:sz="0" w:space="0" w:color="auto"/>
                    <w:bottom w:val="none" w:sz="0" w:space="0" w:color="auto"/>
                    <w:right w:val="none" w:sz="0" w:space="0" w:color="auto"/>
                  </w:divBdr>
                </w:div>
                <w:div w:id="152582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839413">
          <w:marLeft w:val="0"/>
          <w:marRight w:val="0"/>
          <w:marTop w:val="0"/>
          <w:marBottom w:val="150"/>
          <w:divBdr>
            <w:top w:val="none" w:sz="0" w:space="0" w:color="auto"/>
            <w:left w:val="none" w:sz="0" w:space="0" w:color="auto"/>
            <w:bottom w:val="none" w:sz="0" w:space="0" w:color="auto"/>
            <w:right w:val="none" w:sz="0" w:space="0" w:color="auto"/>
          </w:divBdr>
          <w:divsChild>
            <w:div w:id="1400881">
              <w:marLeft w:val="0"/>
              <w:marRight w:val="0"/>
              <w:marTop w:val="0"/>
              <w:marBottom w:val="300"/>
              <w:divBdr>
                <w:top w:val="single" w:sz="6" w:space="0" w:color="FFFFFF"/>
                <w:left w:val="single" w:sz="6" w:space="0" w:color="FFFFFF"/>
                <w:bottom w:val="single" w:sz="6" w:space="0" w:color="FFFFFF"/>
                <w:right w:val="single" w:sz="6" w:space="0" w:color="FFFFFF"/>
              </w:divBdr>
              <w:divsChild>
                <w:div w:id="2064719100">
                  <w:marLeft w:val="0"/>
                  <w:marRight w:val="0"/>
                  <w:marTop w:val="0"/>
                  <w:marBottom w:val="0"/>
                  <w:divBdr>
                    <w:top w:val="none" w:sz="0" w:space="0" w:color="FFFFFF"/>
                    <w:left w:val="none" w:sz="0" w:space="0" w:color="FFFFFF"/>
                    <w:bottom w:val="single" w:sz="6" w:space="0" w:color="FFFFFF"/>
                    <w:right w:val="none" w:sz="0" w:space="0" w:color="FFFFFF"/>
                  </w:divBdr>
                </w:div>
                <w:div w:id="1858737938">
                  <w:marLeft w:val="0"/>
                  <w:marRight w:val="0"/>
                  <w:marTop w:val="0"/>
                  <w:marBottom w:val="0"/>
                  <w:divBdr>
                    <w:top w:val="none" w:sz="0" w:space="0" w:color="auto"/>
                    <w:left w:val="none" w:sz="0" w:space="0" w:color="auto"/>
                    <w:bottom w:val="none" w:sz="0" w:space="0" w:color="auto"/>
                    <w:right w:val="none" w:sz="0" w:space="0" w:color="auto"/>
                  </w:divBdr>
                </w:div>
                <w:div w:id="5219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192738">
      <w:bodyDiv w:val="1"/>
      <w:marLeft w:val="0"/>
      <w:marRight w:val="0"/>
      <w:marTop w:val="0"/>
      <w:marBottom w:val="0"/>
      <w:divBdr>
        <w:top w:val="none" w:sz="0" w:space="0" w:color="auto"/>
        <w:left w:val="none" w:sz="0" w:space="0" w:color="auto"/>
        <w:bottom w:val="none" w:sz="0" w:space="0" w:color="auto"/>
        <w:right w:val="none" w:sz="0" w:space="0" w:color="auto"/>
      </w:divBdr>
    </w:div>
    <w:div w:id="570308388">
      <w:bodyDiv w:val="1"/>
      <w:marLeft w:val="0"/>
      <w:marRight w:val="0"/>
      <w:marTop w:val="0"/>
      <w:marBottom w:val="0"/>
      <w:divBdr>
        <w:top w:val="none" w:sz="0" w:space="0" w:color="auto"/>
        <w:left w:val="none" w:sz="0" w:space="0" w:color="auto"/>
        <w:bottom w:val="none" w:sz="0" w:space="0" w:color="auto"/>
        <w:right w:val="none" w:sz="0" w:space="0" w:color="auto"/>
      </w:divBdr>
      <w:divsChild>
        <w:div w:id="1548951952">
          <w:marLeft w:val="0"/>
          <w:marRight w:val="0"/>
          <w:marTop w:val="0"/>
          <w:marBottom w:val="0"/>
          <w:divBdr>
            <w:top w:val="none" w:sz="0" w:space="0" w:color="auto"/>
            <w:left w:val="none" w:sz="0" w:space="0" w:color="auto"/>
            <w:bottom w:val="none" w:sz="0" w:space="0" w:color="auto"/>
            <w:right w:val="none" w:sz="0" w:space="0" w:color="auto"/>
          </w:divBdr>
        </w:div>
      </w:divsChild>
    </w:div>
    <w:div w:id="570622303">
      <w:bodyDiv w:val="1"/>
      <w:marLeft w:val="0"/>
      <w:marRight w:val="0"/>
      <w:marTop w:val="0"/>
      <w:marBottom w:val="0"/>
      <w:divBdr>
        <w:top w:val="none" w:sz="0" w:space="0" w:color="auto"/>
        <w:left w:val="none" w:sz="0" w:space="0" w:color="auto"/>
        <w:bottom w:val="none" w:sz="0" w:space="0" w:color="auto"/>
        <w:right w:val="none" w:sz="0" w:space="0" w:color="auto"/>
      </w:divBdr>
      <w:divsChild>
        <w:div w:id="1456097343">
          <w:marLeft w:val="0"/>
          <w:marRight w:val="0"/>
          <w:marTop w:val="0"/>
          <w:marBottom w:val="150"/>
          <w:divBdr>
            <w:top w:val="none" w:sz="0" w:space="0" w:color="auto"/>
            <w:left w:val="none" w:sz="0" w:space="0" w:color="auto"/>
            <w:bottom w:val="none" w:sz="0" w:space="0" w:color="auto"/>
            <w:right w:val="none" w:sz="0" w:space="0" w:color="auto"/>
          </w:divBdr>
          <w:divsChild>
            <w:div w:id="1209956473">
              <w:marLeft w:val="0"/>
              <w:marRight w:val="0"/>
              <w:marTop w:val="0"/>
              <w:marBottom w:val="300"/>
              <w:divBdr>
                <w:top w:val="single" w:sz="6" w:space="0" w:color="FFFFFF"/>
                <w:left w:val="single" w:sz="6" w:space="0" w:color="FFFFFF"/>
                <w:bottom w:val="single" w:sz="6" w:space="0" w:color="FFFFFF"/>
                <w:right w:val="single" w:sz="6" w:space="0" w:color="FFFFFF"/>
              </w:divBdr>
              <w:divsChild>
                <w:div w:id="928468913">
                  <w:marLeft w:val="0"/>
                  <w:marRight w:val="0"/>
                  <w:marTop w:val="0"/>
                  <w:marBottom w:val="0"/>
                  <w:divBdr>
                    <w:top w:val="none" w:sz="0" w:space="0" w:color="auto"/>
                    <w:left w:val="none" w:sz="0" w:space="0" w:color="auto"/>
                    <w:bottom w:val="none" w:sz="0" w:space="0" w:color="auto"/>
                    <w:right w:val="none" w:sz="0" w:space="0" w:color="auto"/>
                  </w:divBdr>
                </w:div>
                <w:div w:id="109539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928335">
          <w:marLeft w:val="0"/>
          <w:marRight w:val="0"/>
          <w:marTop w:val="0"/>
          <w:marBottom w:val="150"/>
          <w:divBdr>
            <w:top w:val="none" w:sz="0" w:space="0" w:color="auto"/>
            <w:left w:val="none" w:sz="0" w:space="0" w:color="auto"/>
            <w:bottom w:val="none" w:sz="0" w:space="0" w:color="auto"/>
            <w:right w:val="none" w:sz="0" w:space="0" w:color="auto"/>
          </w:divBdr>
          <w:divsChild>
            <w:div w:id="779959567">
              <w:marLeft w:val="0"/>
              <w:marRight w:val="0"/>
              <w:marTop w:val="0"/>
              <w:marBottom w:val="300"/>
              <w:divBdr>
                <w:top w:val="single" w:sz="6" w:space="0" w:color="FFFFFF"/>
                <w:left w:val="single" w:sz="6" w:space="0" w:color="FFFFFF"/>
                <w:bottom w:val="single" w:sz="6" w:space="0" w:color="FFFFFF"/>
                <w:right w:val="single" w:sz="6" w:space="0" w:color="FFFFFF"/>
              </w:divBdr>
              <w:divsChild>
                <w:div w:id="1066605054">
                  <w:marLeft w:val="0"/>
                  <w:marRight w:val="0"/>
                  <w:marTop w:val="0"/>
                  <w:marBottom w:val="0"/>
                  <w:divBdr>
                    <w:top w:val="none" w:sz="0" w:space="0" w:color="FFFFFF"/>
                    <w:left w:val="none" w:sz="0" w:space="0" w:color="FFFFFF"/>
                    <w:bottom w:val="single" w:sz="6" w:space="0" w:color="FFFFFF"/>
                    <w:right w:val="none" w:sz="0" w:space="0" w:color="FFFFFF"/>
                  </w:divBdr>
                </w:div>
                <w:div w:id="1126587281">
                  <w:marLeft w:val="0"/>
                  <w:marRight w:val="0"/>
                  <w:marTop w:val="0"/>
                  <w:marBottom w:val="0"/>
                  <w:divBdr>
                    <w:top w:val="none" w:sz="0" w:space="0" w:color="auto"/>
                    <w:left w:val="none" w:sz="0" w:space="0" w:color="auto"/>
                    <w:bottom w:val="none" w:sz="0" w:space="0" w:color="auto"/>
                    <w:right w:val="none" w:sz="0" w:space="0" w:color="auto"/>
                  </w:divBdr>
                </w:div>
                <w:div w:id="660080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255198">
          <w:marLeft w:val="0"/>
          <w:marRight w:val="0"/>
          <w:marTop w:val="0"/>
          <w:marBottom w:val="150"/>
          <w:divBdr>
            <w:top w:val="none" w:sz="0" w:space="0" w:color="auto"/>
            <w:left w:val="none" w:sz="0" w:space="0" w:color="auto"/>
            <w:bottom w:val="none" w:sz="0" w:space="0" w:color="auto"/>
            <w:right w:val="none" w:sz="0" w:space="0" w:color="auto"/>
          </w:divBdr>
          <w:divsChild>
            <w:div w:id="1839274636">
              <w:marLeft w:val="0"/>
              <w:marRight w:val="0"/>
              <w:marTop w:val="0"/>
              <w:marBottom w:val="300"/>
              <w:divBdr>
                <w:top w:val="single" w:sz="6" w:space="0" w:color="FFFFFF"/>
                <w:left w:val="single" w:sz="6" w:space="0" w:color="FFFFFF"/>
                <w:bottom w:val="single" w:sz="6" w:space="0" w:color="FFFFFF"/>
                <w:right w:val="single" w:sz="6" w:space="0" w:color="FFFFFF"/>
              </w:divBdr>
              <w:divsChild>
                <w:div w:id="1225877000">
                  <w:marLeft w:val="0"/>
                  <w:marRight w:val="0"/>
                  <w:marTop w:val="0"/>
                  <w:marBottom w:val="0"/>
                  <w:divBdr>
                    <w:top w:val="none" w:sz="0" w:space="0" w:color="FFFFFF"/>
                    <w:left w:val="none" w:sz="0" w:space="0" w:color="FFFFFF"/>
                    <w:bottom w:val="single" w:sz="6" w:space="0" w:color="FFFFFF"/>
                    <w:right w:val="none" w:sz="0" w:space="0" w:color="FFFFFF"/>
                  </w:divBdr>
                </w:div>
                <w:div w:id="1603368778">
                  <w:marLeft w:val="0"/>
                  <w:marRight w:val="0"/>
                  <w:marTop w:val="0"/>
                  <w:marBottom w:val="0"/>
                  <w:divBdr>
                    <w:top w:val="none" w:sz="0" w:space="0" w:color="auto"/>
                    <w:left w:val="none" w:sz="0" w:space="0" w:color="auto"/>
                    <w:bottom w:val="none" w:sz="0" w:space="0" w:color="auto"/>
                    <w:right w:val="none" w:sz="0" w:space="0" w:color="auto"/>
                  </w:divBdr>
                </w:div>
                <w:div w:id="30266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596652">
          <w:marLeft w:val="0"/>
          <w:marRight w:val="0"/>
          <w:marTop w:val="0"/>
          <w:marBottom w:val="150"/>
          <w:divBdr>
            <w:top w:val="none" w:sz="0" w:space="0" w:color="auto"/>
            <w:left w:val="none" w:sz="0" w:space="0" w:color="auto"/>
            <w:bottom w:val="none" w:sz="0" w:space="0" w:color="auto"/>
            <w:right w:val="none" w:sz="0" w:space="0" w:color="auto"/>
          </w:divBdr>
          <w:divsChild>
            <w:div w:id="226959067">
              <w:marLeft w:val="0"/>
              <w:marRight w:val="0"/>
              <w:marTop w:val="0"/>
              <w:marBottom w:val="300"/>
              <w:divBdr>
                <w:top w:val="single" w:sz="6" w:space="0" w:color="FFFFFF"/>
                <w:left w:val="single" w:sz="6" w:space="0" w:color="FFFFFF"/>
                <w:bottom w:val="single" w:sz="6" w:space="0" w:color="FFFFFF"/>
                <w:right w:val="single" w:sz="6" w:space="0" w:color="FFFFFF"/>
              </w:divBdr>
              <w:divsChild>
                <w:div w:id="740756056">
                  <w:marLeft w:val="0"/>
                  <w:marRight w:val="0"/>
                  <w:marTop w:val="0"/>
                  <w:marBottom w:val="0"/>
                  <w:divBdr>
                    <w:top w:val="none" w:sz="0" w:space="0" w:color="FFFFFF"/>
                    <w:left w:val="none" w:sz="0" w:space="0" w:color="FFFFFF"/>
                    <w:bottom w:val="single" w:sz="6" w:space="0" w:color="FFFFFF"/>
                    <w:right w:val="none" w:sz="0" w:space="0" w:color="FFFFFF"/>
                  </w:divBdr>
                </w:div>
                <w:div w:id="1453130735">
                  <w:marLeft w:val="0"/>
                  <w:marRight w:val="0"/>
                  <w:marTop w:val="0"/>
                  <w:marBottom w:val="0"/>
                  <w:divBdr>
                    <w:top w:val="none" w:sz="0" w:space="0" w:color="auto"/>
                    <w:left w:val="none" w:sz="0" w:space="0" w:color="auto"/>
                    <w:bottom w:val="none" w:sz="0" w:space="0" w:color="auto"/>
                    <w:right w:val="none" w:sz="0" w:space="0" w:color="auto"/>
                  </w:divBdr>
                </w:div>
                <w:div w:id="201171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150317">
          <w:marLeft w:val="0"/>
          <w:marRight w:val="0"/>
          <w:marTop w:val="0"/>
          <w:marBottom w:val="150"/>
          <w:divBdr>
            <w:top w:val="none" w:sz="0" w:space="0" w:color="auto"/>
            <w:left w:val="none" w:sz="0" w:space="0" w:color="auto"/>
            <w:bottom w:val="none" w:sz="0" w:space="0" w:color="auto"/>
            <w:right w:val="none" w:sz="0" w:space="0" w:color="auto"/>
          </w:divBdr>
          <w:divsChild>
            <w:div w:id="1841848606">
              <w:marLeft w:val="0"/>
              <w:marRight w:val="0"/>
              <w:marTop w:val="0"/>
              <w:marBottom w:val="300"/>
              <w:divBdr>
                <w:top w:val="single" w:sz="6" w:space="0" w:color="FFFFFF"/>
                <w:left w:val="single" w:sz="6" w:space="0" w:color="FFFFFF"/>
                <w:bottom w:val="single" w:sz="6" w:space="0" w:color="FFFFFF"/>
                <w:right w:val="single" w:sz="6" w:space="0" w:color="FFFFFF"/>
              </w:divBdr>
              <w:divsChild>
                <w:div w:id="541140058">
                  <w:marLeft w:val="0"/>
                  <w:marRight w:val="0"/>
                  <w:marTop w:val="0"/>
                  <w:marBottom w:val="0"/>
                  <w:divBdr>
                    <w:top w:val="none" w:sz="0" w:space="0" w:color="FFFFFF"/>
                    <w:left w:val="none" w:sz="0" w:space="0" w:color="FFFFFF"/>
                    <w:bottom w:val="single" w:sz="6" w:space="0" w:color="FFFFFF"/>
                    <w:right w:val="none" w:sz="0" w:space="0" w:color="FFFFFF"/>
                  </w:divBdr>
                </w:div>
                <w:div w:id="585312088">
                  <w:marLeft w:val="0"/>
                  <w:marRight w:val="0"/>
                  <w:marTop w:val="0"/>
                  <w:marBottom w:val="0"/>
                  <w:divBdr>
                    <w:top w:val="none" w:sz="0" w:space="0" w:color="auto"/>
                    <w:left w:val="none" w:sz="0" w:space="0" w:color="auto"/>
                    <w:bottom w:val="none" w:sz="0" w:space="0" w:color="auto"/>
                    <w:right w:val="none" w:sz="0" w:space="0" w:color="auto"/>
                  </w:divBdr>
                </w:div>
                <w:div w:id="5724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431761">
      <w:bodyDiv w:val="1"/>
      <w:marLeft w:val="0"/>
      <w:marRight w:val="0"/>
      <w:marTop w:val="0"/>
      <w:marBottom w:val="0"/>
      <w:divBdr>
        <w:top w:val="none" w:sz="0" w:space="0" w:color="auto"/>
        <w:left w:val="none" w:sz="0" w:space="0" w:color="auto"/>
        <w:bottom w:val="none" w:sz="0" w:space="0" w:color="auto"/>
        <w:right w:val="none" w:sz="0" w:space="0" w:color="auto"/>
      </w:divBdr>
      <w:divsChild>
        <w:div w:id="992412706">
          <w:marLeft w:val="0"/>
          <w:marRight w:val="0"/>
          <w:marTop w:val="0"/>
          <w:marBottom w:val="0"/>
          <w:divBdr>
            <w:top w:val="none" w:sz="0" w:space="0" w:color="auto"/>
            <w:left w:val="none" w:sz="0" w:space="0" w:color="auto"/>
            <w:bottom w:val="none" w:sz="0" w:space="0" w:color="auto"/>
            <w:right w:val="none" w:sz="0" w:space="0" w:color="auto"/>
          </w:divBdr>
        </w:div>
      </w:divsChild>
    </w:div>
    <w:div w:id="571546751">
      <w:bodyDiv w:val="1"/>
      <w:marLeft w:val="0"/>
      <w:marRight w:val="0"/>
      <w:marTop w:val="0"/>
      <w:marBottom w:val="0"/>
      <w:divBdr>
        <w:top w:val="none" w:sz="0" w:space="0" w:color="auto"/>
        <w:left w:val="none" w:sz="0" w:space="0" w:color="auto"/>
        <w:bottom w:val="none" w:sz="0" w:space="0" w:color="auto"/>
        <w:right w:val="none" w:sz="0" w:space="0" w:color="auto"/>
      </w:divBdr>
      <w:divsChild>
        <w:div w:id="646011931">
          <w:marLeft w:val="0"/>
          <w:marRight w:val="0"/>
          <w:marTop w:val="0"/>
          <w:marBottom w:val="0"/>
          <w:divBdr>
            <w:top w:val="none" w:sz="0" w:space="0" w:color="auto"/>
            <w:left w:val="none" w:sz="0" w:space="0" w:color="auto"/>
            <w:bottom w:val="none" w:sz="0" w:space="0" w:color="auto"/>
            <w:right w:val="none" w:sz="0" w:space="0" w:color="auto"/>
          </w:divBdr>
        </w:div>
      </w:divsChild>
    </w:div>
    <w:div w:id="572395093">
      <w:bodyDiv w:val="1"/>
      <w:marLeft w:val="0"/>
      <w:marRight w:val="0"/>
      <w:marTop w:val="0"/>
      <w:marBottom w:val="0"/>
      <w:divBdr>
        <w:top w:val="none" w:sz="0" w:space="0" w:color="auto"/>
        <w:left w:val="none" w:sz="0" w:space="0" w:color="auto"/>
        <w:bottom w:val="none" w:sz="0" w:space="0" w:color="auto"/>
        <w:right w:val="none" w:sz="0" w:space="0" w:color="auto"/>
      </w:divBdr>
    </w:div>
    <w:div w:id="572545636">
      <w:bodyDiv w:val="1"/>
      <w:marLeft w:val="0"/>
      <w:marRight w:val="0"/>
      <w:marTop w:val="0"/>
      <w:marBottom w:val="0"/>
      <w:divBdr>
        <w:top w:val="none" w:sz="0" w:space="0" w:color="auto"/>
        <w:left w:val="none" w:sz="0" w:space="0" w:color="auto"/>
        <w:bottom w:val="none" w:sz="0" w:space="0" w:color="auto"/>
        <w:right w:val="none" w:sz="0" w:space="0" w:color="auto"/>
      </w:divBdr>
      <w:divsChild>
        <w:div w:id="1599370165">
          <w:marLeft w:val="0"/>
          <w:marRight w:val="0"/>
          <w:marTop w:val="0"/>
          <w:marBottom w:val="0"/>
          <w:divBdr>
            <w:top w:val="none" w:sz="0" w:space="0" w:color="auto"/>
            <w:left w:val="none" w:sz="0" w:space="0" w:color="auto"/>
            <w:bottom w:val="none" w:sz="0" w:space="0" w:color="auto"/>
            <w:right w:val="none" w:sz="0" w:space="0" w:color="auto"/>
          </w:divBdr>
        </w:div>
      </w:divsChild>
    </w:div>
    <w:div w:id="572785434">
      <w:bodyDiv w:val="1"/>
      <w:marLeft w:val="0"/>
      <w:marRight w:val="0"/>
      <w:marTop w:val="0"/>
      <w:marBottom w:val="0"/>
      <w:divBdr>
        <w:top w:val="none" w:sz="0" w:space="0" w:color="auto"/>
        <w:left w:val="none" w:sz="0" w:space="0" w:color="auto"/>
        <w:bottom w:val="none" w:sz="0" w:space="0" w:color="auto"/>
        <w:right w:val="none" w:sz="0" w:space="0" w:color="auto"/>
      </w:divBdr>
    </w:div>
    <w:div w:id="572928850">
      <w:bodyDiv w:val="1"/>
      <w:marLeft w:val="0"/>
      <w:marRight w:val="0"/>
      <w:marTop w:val="0"/>
      <w:marBottom w:val="0"/>
      <w:divBdr>
        <w:top w:val="none" w:sz="0" w:space="0" w:color="auto"/>
        <w:left w:val="none" w:sz="0" w:space="0" w:color="auto"/>
        <w:bottom w:val="none" w:sz="0" w:space="0" w:color="auto"/>
        <w:right w:val="none" w:sz="0" w:space="0" w:color="auto"/>
      </w:divBdr>
      <w:divsChild>
        <w:div w:id="1130629923">
          <w:marLeft w:val="0"/>
          <w:marRight w:val="0"/>
          <w:marTop w:val="0"/>
          <w:marBottom w:val="150"/>
          <w:divBdr>
            <w:top w:val="none" w:sz="0" w:space="0" w:color="auto"/>
            <w:left w:val="none" w:sz="0" w:space="0" w:color="auto"/>
            <w:bottom w:val="none" w:sz="0" w:space="0" w:color="auto"/>
            <w:right w:val="none" w:sz="0" w:space="0" w:color="auto"/>
          </w:divBdr>
          <w:divsChild>
            <w:div w:id="427047752">
              <w:marLeft w:val="0"/>
              <w:marRight w:val="0"/>
              <w:marTop w:val="0"/>
              <w:marBottom w:val="300"/>
              <w:divBdr>
                <w:top w:val="single" w:sz="6" w:space="0" w:color="FFFFFF"/>
                <w:left w:val="single" w:sz="6" w:space="0" w:color="FFFFFF"/>
                <w:bottom w:val="single" w:sz="6" w:space="0" w:color="FFFFFF"/>
                <w:right w:val="single" w:sz="6" w:space="0" w:color="FFFFFF"/>
              </w:divBdr>
              <w:divsChild>
                <w:div w:id="1640189089">
                  <w:marLeft w:val="0"/>
                  <w:marRight w:val="0"/>
                  <w:marTop w:val="0"/>
                  <w:marBottom w:val="0"/>
                  <w:divBdr>
                    <w:top w:val="none" w:sz="0" w:space="0" w:color="auto"/>
                    <w:left w:val="none" w:sz="0" w:space="0" w:color="auto"/>
                    <w:bottom w:val="none" w:sz="0" w:space="0" w:color="auto"/>
                    <w:right w:val="none" w:sz="0" w:space="0" w:color="auto"/>
                  </w:divBdr>
                </w:div>
                <w:div w:id="207665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332014">
          <w:marLeft w:val="0"/>
          <w:marRight w:val="0"/>
          <w:marTop w:val="0"/>
          <w:marBottom w:val="150"/>
          <w:divBdr>
            <w:top w:val="none" w:sz="0" w:space="0" w:color="auto"/>
            <w:left w:val="none" w:sz="0" w:space="0" w:color="auto"/>
            <w:bottom w:val="none" w:sz="0" w:space="0" w:color="auto"/>
            <w:right w:val="none" w:sz="0" w:space="0" w:color="auto"/>
          </w:divBdr>
          <w:divsChild>
            <w:div w:id="382606576">
              <w:marLeft w:val="0"/>
              <w:marRight w:val="0"/>
              <w:marTop w:val="0"/>
              <w:marBottom w:val="300"/>
              <w:divBdr>
                <w:top w:val="single" w:sz="6" w:space="0" w:color="FFFFFF"/>
                <w:left w:val="single" w:sz="6" w:space="0" w:color="FFFFFF"/>
                <w:bottom w:val="single" w:sz="6" w:space="0" w:color="FFFFFF"/>
                <w:right w:val="single" w:sz="6" w:space="0" w:color="FFFFFF"/>
              </w:divBdr>
              <w:divsChild>
                <w:div w:id="1475634007">
                  <w:marLeft w:val="0"/>
                  <w:marRight w:val="0"/>
                  <w:marTop w:val="0"/>
                  <w:marBottom w:val="0"/>
                  <w:divBdr>
                    <w:top w:val="none" w:sz="0" w:space="0" w:color="FFFFFF"/>
                    <w:left w:val="none" w:sz="0" w:space="0" w:color="FFFFFF"/>
                    <w:bottom w:val="single" w:sz="6" w:space="0" w:color="FFFFFF"/>
                    <w:right w:val="none" w:sz="0" w:space="0" w:color="FFFFFF"/>
                  </w:divBdr>
                </w:div>
                <w:div w:id="676931603">
                  <w:marLeft w:val="0"/>
                  <w:marRight w:val="0"/>
                  <w:marTop w:val="0"/>
                  <w:marBottom w:val="0"/>
                  <w:divBdr>
                    <w:top w:val="none" w:sz="0" w:space="0" w:color="auto"/>
                    <w:left w:val="none" w:sz="0" w:space="0" w:color="auto"/>
                    <w:bottom w:val="none" w:sz="0" w:space="0" w:color="auto"/>
                    <w:right w:val="none" w:sz="0" w:space="0" w:color="auto"/>
                  </w:divBdr>
                </w:div>
                <w:div w:id="2950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755450">
          <w:marLeft w:val="0"/>
          <w:marRight w:val="0"/>
          <w:marTop w:val="0"/>
          <w:marBottom w:val="150"/>
          <w:divBdr>
            <w:top w:val="none" w:sz="0" w:space="0" w:color="auto"/>
            <w:left w:val="none" w:sz="0" w:space="0" w:color="auto"/>
            <w:bottom w:val="none" w:sz="0" w:space="0" w:color="auto"/>
            <w:right w:val="none" w:sz="0" w:space="0" w:color="auto"/>
          </w:divBdr>
          <w:divsChild>
            <w:div w:id="1404525497">
              <w:marLeft w:val="0"/>
              <w:marRight w:val="0"/>
              <w:marTop w:val="0"/>
              <w:marBottom w:val="300"/>
              <w:divBdr>
                <w:top w:val="single" w:sz="6" w:space="0" w:color="FFFFFF"/>
                <w:left w:val="single" w:sz="6" w:space="0" w:color="FFFFFF"/>
                <w:bottom w:val="single" w:sz="6" w:space="0" w:color="FFFFFF"/>
                <w:right w:val="single" w:sz="6" w:space="0" w:color="FFFFFF"/>
              </w:divBdr>
              <w:divsChild>
                <w:div w:id="459151206">
                  <w:marLeft w:val="0"/>
                  <w:marRight w:val="0"/>
                  <w:marTop w:val="0"/>
                  <w:marBottom w:val="0"/>
                  <w:divBdr>
                    <w:top w:val="none" w:sz="0" w:space="0" w:color="FFFFFF"/>
                    <w:left w:val="none" w:sz="0" w:space="0" w:color="FFFFFF"/>
                    <w:bottom w:val="single" w:sz="6" w:space="0" w:color="FFFFFF"/>
                    <w:right w:val="none" w:sz="0" w:space="0" w:color="FFFFFF"/>
                  </w:divBdr>
                </w:div>
                <w:div w:id="994139821">
                  <w:marLeft w:val="0"/>
                  <w:marRight w:val="0"/>
                  <w:marTop w:val="0"/>
                  <w:marBottom w:val="0"/>
                  <w:divBdr>
                    <w:top w:val="none" w:sz="0" w:space="0" w:color="auto"/>
                    <w:left w:val="none" w:sz="0" w:space="0" w:color="auto"/>
                    <w:bottom w:val="none" w:sz="0" w:space="0" w:color="auto"/>
                    <w:right w:val="none" w:sz="0" w:space="0" w:color="auto"/>
                  </w:divBdr>
                </w:div>
                <w:div w:id="35549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097494">
          <w:marLeft w:val="0"/>
          <w:marRight w:val="0"/>
          <w:marTop w:val="0"/>
          <w:marBottom w:val="150"/>
          <w:divBdr>
            <w:top w:val="none" w:sz="0" w:space="0" w:color="auto"/>
            <w:left w:val="none" w:sz="0" w:space="0" w:color="auto"/>
            <w:bottom w:val="none" w:sz="0" w:space="0" w:color="auto"/>
            <w:right w:val="none" w:sz="0" w:space="0" w:color="auto"/>
          </w:divBdr>
          <w:divsChild>
            <w:div w:id="208610482">
              <w:marLeft w:val="0"/>
              <w:marRight w:val="0"/>
              <w:marTop w:val="0"/>
              <w:marBottom w:val="300"/>
              <w:divBdr>
                <w:top w:val="single" w:sz="6" w:space="0" w:color="FFFFFF"/>
                <w:left w:val="single" w:sz="6" w:space="0" w:color="FFFFFF"/>
                <w:bottom w:val="single" w:sz="6" w:space="0" w:color="FFFFFF"/>
                <w:right w:val="single" w:sz="6" w:space="0" w:color="FFFFFF"/>
              </w:divBdr>
              <w:divsChild>
                <w:div w:id="1703743531">
                  <w:marLeft w:val="0"/>
                  <w:marRight w:val="0"/>
                  <w:marTop w:val="0"/>
                  <w:marBottom w:val="0"/>
                  <w:divBdr>
                    <w:top w:val="none" w:sz="0" w:space="0" w:color="FFFFFF"/>
                    <w:left w:val="none" w:sz="0" w:space="0" w:color="FFFFFF"/>
                    <w:bottom w:val="single" w:sz="6" w:space="0" w:color="FFFFFF"/>
                    <w:right w:val="none" w:sz="0" w:space="0" w:color="FFFFFF"/>
                  </w:divBdr>
                </w:div>
                <w:div w:id="1143429150">
                  <w:marLeft w:val="0"/>
                  <w:marRight w:val="0"/>
                  <w:marTop w:val="0"/>
                  <w:marBottom w:val="0"/>
                  <w:divBdr>
                    <w:top w:val="none" w:sz="0" w:space="0" w:color="auto"/>
                    <w:left w:val="none" w:sz="0" w:space="0" w:color="auto"/>
                    <w:bottom w:val="none" w:sz="0" w:space="0" w:color="auto"/>
                    <w:right w:val="none" w:sz="0" w:space="0" w:color="auto"/>
                  </w:divBdr>
                </w:div>
                <w:div w:id="65746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421181">
          <w:marLeft w:val="0"/>
          <w:marRight w:val="0"/>
          <w:marTop w:val="0"/>
          <w:marBottom w:val="150"/>
          <w:divBdr>
            <w:top w:val="none" w:sz="0" w:space="0" w:color="auto"/>
            <w:left w:val="none" w:sz="0" w:space="0" w:color="auto"/>
            <w:bottom w:val="none" w:sz="0" w:space="0" w:color="auto"/>
            <w:right w:val="none" w:sz="0" w:space="0" w:color="auto"/>
          </w:divBdr>
          <w:divsChild>
            <w:div w:id="48038034">
              <w:marLeft w:val="0"/>
              <w:marRight w:val="0"/>
              <w:marTop w:val="0"/>
              <w:marBottom w:val="300"/>
              <w:divBdr>
                <w:top w:val="single" w:sz="6" w:space="0" w:color="FFFFFF"/>
                <w:left w:val="single" w:sz="6" w:space="0" w:color="FFFFFF"/>
                <w:bottom w:val="single" w:sz="6" w:space="0" w:color="FFFFFF"/>
                <w:right w:val="single" w:sz="6" w:space="0" w:color="FFFFFF"/>
              </w:divBdr>
              <w:divsChild>
                <w:div w:id="484516975">
                  <w:marLeft w:val="0"/>
                  <w:marRight w:val="0"/>
                  <w:marTop w:val="0"/>
                  <w:marBottom w:val="0"/>
                  <w:divBdr>
                    <w:top w:val="none" w:sz="0" w:space="0" w:color="FFFFFF"/>
                    <w:left w:val="none" w:sz="0" w:space="0" w:color="FFFFFF"/>
                    <w:bottom w:val="single" w:sz="6" w:space="0" w:color="FFFFFF"/>
                    <w:right w:val="none" w:sz="0" w:space="0" w:color="FFFFFF"/>
                  </w:divBdr>
                </w:div>
                <w:div w:id="1145390145">
                  <w:marLeft w:val="0"/>
                  <w:marRight w:val="0"/>
                  <w:marTop w:val="0"/>
                  <w:marBottom w:val="0"/>
                  <w:divBdr>
                    <w:top w:val="none" w:sz="0" w:space="0" w:color="auto"/>
                    <w:left w:val="none" w:sz="0" w:space="0" w:color="auto"/>
                    <w:bottom w:val="none" w:sz="0" w:space="0" w:color="auto"/>
                    <w:right w:val="none" w:sz="0" w:space="0" w:color="auto"/>
                  </w:divBdr>
                </w:div>
                <w:div w:id="170906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929713">
      <w:bodyDiv w:val="1"/>
      <w:marLeft w:val="0"/>
      <w:marRight w:val="0"/>
      <w:marTop w:val="0"/>
      <w:marBottom w:val="0"/>
      <w:divBdr>
        <w:top w:val="none" w:sz="0" w:space="0" w:color="auto"/>
        <w:left w:val="none" w:sz="0" w:space="0" w:color="auto"/>
        <w:bottom w:val="none" w:sz="0" w:space="0" w:color="auto"/>
        <w:right w:val="none" w:sz="0" w:space="0" w:color="auto"/>
      </w:divBdr>
      <w:divsChild>
        <w:div w:id="732578646">
          <w:marLeft w:val="0"/>
          <w:marRight w:val="0"/>
          <w:marTop w:val="0"/>
          <w:marBottom w:val="150"/>
          <w:divBdr>
            <w:top w:val="none" w:sz="0" w:space="0" w:color="auto"/>
            <w:left w:val="none" w:sz="0" w:space="0" w:color="auto"/>
            <w:bottom w:val="none" w:sz="0" w:space="0" w:color="auto"/>
            <w:right w:val="none" w:sz="0" w:space="0" w:color="auto"/>
          </w:divBdr>
          <w:divsChild>
            <w:div w:id="1626346432">
              <w:marLeft w:val="0"/>
              <w:marRight w:val="0"/>
              <w:marTop w:val="0"/>
              <w:marBottom w:val="300"/>
              <w:divBdr>
                <w:top w:val="single" w:sz="6" w:space="0" w:color="FFFFFF"/>
                <w:left w:val="single" w:sz="6" w:space="0" w:color="FFFFFF"/>
                <w:bottom w:val="single" w:sz="6" w:space="0" w:color="FFFFFF"/>
                <w:right w:val="single" w:sz="6" w:space="0" w:color="FFFFFF"/>
              </w:divBdr>
              <w:divsChild>
                <w:div w:id="512063932">
                  <w:marLeft w:val="0"/>
                  <w:marRight w:val="0"/>
                  <w:marTop w:val="0"/>
                  <w:marBottom w:val="0"/>
                  <w:divBdr>
                    <w:top w:val="none" w:sz="0" w:space="0" w:color="auto"/>
                    <w:left w:val="none" w:sz="0" w:space="0" w:color="auto"/>
                    <w:bottom w:val="none" w:sz="0" w:space="0" w:color="auto"/>
                    <w:right w:val="none" w:sz="0" w:space="0" w:color="auto"/>
                  </w:divBdr>
                </w:div>
                <w:div w:id="105735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518682">
          <w:marLeft w:val="0"/>
          <w:marRight w:val="0"/>
          <w:marTop w:val="0"/>
          <w:marBottom w:val="150"/>
          <w:divBdr>
            <w:top w:val="none" w:sz="0" w:space="0" w:color="auto"/>
            <w:left w:val="none" w:sz="0" w:space="0" w:color="auto"/>
            <w:bottom w:val="none" w:sz="0" w:space="0" w:color="auto"/>
            <w:right w:val="none" w:sz="0" w:space="0" w:color="auto"/>
          </w:divBdr>
          <w:divsChild>
            <w:div w:id="1359551106">
              <w:marLeft w:val="0"/>
              <w:marRight w:val="0"/>
              <w:marTop w:val="0"/>
              <w:marBottom w:val="300"/>
              <w:divBdr>
                <w:top w:val="single" w:sz="6" w:space="0" w:color="FFFFFF"/>
                <w:left w:val="single" w:sz="6" w:space="0" w:color="FFFFFF"/>
                <w:bottom w:val="single" w:sz="6" w:space="0" w:color="FFFFFF"/>
                <w:right w:val="single" w:sz="6" w:space="0" w:color="FFFFFF"/>
              </w:divBdr>
              <w:divsChild>
                <w:div w:id="1597322277">
                  <w:marLeft w:val="0"/>
                  <w:marRight w:val="0"/>
                  <w:marTop w:val="0"/>
                  <w:marBottom w:val="0"/>
                  <w:divBdr>
                    <w:top w:val="none" w:sz="0" w:space="0" w:color="FFFFFF"/>
                    <w:left w:val="none" w:sz="0" w:space="0" w:color="FFFFFF"/>
                    <w:bottom w:val="single" w:sz="6" w:space="0" w:color="FFFFFF"/>
                    <w:right w:val="none" w:sz="0" w:space="0" w:color="FFFFFF"/>
                  </w:divBdr>
                </w:div>
                <w:div w:id="259222647">
                  <w:marLeft w:val="0"/>
                  <w:marRight w:val="0"/>
                  <w:marTop w:val="0"/>
                  <w:marBottom w:val="0"/>
                  <w:divBdr>
                    <w:top w:val="none" w:sz="0" w:space="0" w:color="auto"/>
                    <w:left w:val="none" w:sz="0" w:space="0" w:color="auto"/>
                    <w:bottom w:val="none" w:sz="0" w:space="0" w:color="auto"/>
                    <w:right w:val="none" w:sz="0" w:space="0" w:color="auto"/>
                  </w:divBdr>
                </w:div>
                <w:div w:id="98470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430764">
          <w:marLeft w:val="0"/>
          <w:marRight w:val="0"/>
          <w:marTop w:val="0"/>
          <w:marBottom w:val="150"/>
          <w:divBdr>
            <w:top w:val="none" w:sz="0" w:space="0" w:color="auto"/>
            <w:left w:val="none" w:sz="0" w:space="0" w:color="auto"/>
            <w:bottom w:val="none" w:sz="0" w:space="0" w:color="auto"/>
            <w:right w:val="none" w:sz="0" w:space="0" w:color="auto"/>
          </w:divBdr>
          <w:divsChild>
            <w:div w:id="52779946">
              <w:marLeft w:val="0"/>
              <w:marRight w:val="0"/>
              <w:marTop w:val="0"/>
              <w:marBottom w:val="300"/>
              <w:divBdr>
                <w:top w:val="single" w:sz="6" w:space="0" w:color="FFFFFF"/>
                <w:left w:val="single" w:sz="6" w:space="0" w:color="FFFFFF"/>
                <w:bottom w:val="single" w:sz="6" w:space="0" w:color="FFFFFF"/>
                <w:right w:val="single" w:sz="6" w:space="0" w:color="FFFFFF"/>
              </w:divBdr>
              <w:divsChild>
                <w:div w:id="1362970194">
                  <w:marLeft w:val="0"/>
                  <w:marRight w:val="0"/>
                  <w:marTop w:val="0"/>
                  <w:marBottom w:val="0"/>
                  <w:divBdr>
                    <w:top w:val="none" w:sz="0" w:space="0" w:color="FFFFFF"/>
                    <w:left w:val="none" w:sz="0" w:space="0" w:color="FFFFFF"/>
                    <w:bottom w:val="single" w:sz="6" w:space="0" w:color="FFFFFF"/>
                    <w:right w:val="none" w:sz="0" w:space="0" w:color="FFFFFF"/>
                  </w:divBdr>
                </w:div>
                <w:div w:id="1243374121">
                  <w:marLeft w:val="0"/>
                  <w:marRight w:val="0"/>
                  <w:marTop w:val="0"/>
                  <w:marBottom w:val="0"/>
                  <w:divBdr>
                    <w:top w:val="none" w:sz="0" w:space="0" w:color="auto"/>
                    <w:left w:val="none" w:sz="0" w:space="0" w:color="auto"/>
                    <w:bottom w:val="none" w:sz="0" w:space="0" w:color="auto"/>
                    <w:right w:val="none" w:sz="0" w:space="0" w:color="auto"/>
                  </w:divBdr>
                </w:div>
                <w:div w:id="76592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755141">
          <w:marLeft w:val="0"/>
          <w:marRight w:val="0"/>
          <w:marTop w:val="0"/>
          <w:marBottom w:val="150"/>
          <w:divBdr>
            <w:top w:val="none" w:sz="0" w:space="0" w:color="auto"/>
            <w:left w:val="none" w:sz="0" w:space="0" w:color="auto"/>
            <w:bottom w:val="none" w:sz="0" w:space="0" w:color="auto"/>
            <w:right w:val="none" w:sz="0" w:space="0" w:color="auto"/>
          </w:divBdr>
          <w:divsChild>
            <w:div w:id="920408335">
              <w:marLeft w:val="0"/>
              <w:marRight w:val="0"/>
              <w:marTop w:val="0"/>
              <w:marBottom w:val="300"/>
              <w:divBdr>
                <w:top w:val="single" w:sz="6" w:space="0" w:color="FFFFFF"/>
                <w:left w:val="single" w:sz="6" w:space="0" w:color="FFFFFF"/>
                <w:bottom w:val="single" w:sz="6" w:space="0" w:color="FFFFFF"/>
                <w:right w:val="single" w:sz="6" w:space="0" w:color="FFFFFF"/>
              </w:divBdr>
              <w:divsChild>
                <w:div w:id="1751734328">
                  <w:marLeft w:val="0"/>
                  <w:marRight w:val="0"/>
                  <w:marTop w:val="0"/>
                  <w:marBottom w:val="0"/>
                  <w:divBdr>
                    <w:top w:val="none" w:sz="0" w:space="0" w:color="FFFFFF"/>
                    <w:left w:val="none" w:sz="0" w:space="0" w:color="FFFFFF"/>
                    <w:bottom w:val="single" w:sz="6" w:space="0" w:color="FFFFFF"/>
                    <w:right w:val="none" w:sz="0" w:space="0" w:color="FFFFFF"/>
                  </w:divBdr>
                </w:div>
                <w:div w:id="1936863105">
                  <w:marLeft w:val="0"/>
                  <w:marRight w:val="0"/>
                  <w:marTop w:val="0"/>
                  <w:marBottom w:val="0"/>
                  <w:divBdr>
                    <w:top w:val="none" w:sz="0" w:space="0" w:color="auto"/>
                    <w:left w:val="none" w:sz="0" w:space="0" w:color="auto"/>
                    <w:bottom w:val="none" w:sz="0" w:space="0" w:color="auto"/>
                    <w:right w:val="none" w:sz="0" w:space="0" w:color="auto"/>
                  </w:divBdr>
                </w:div>
                <w:div w:id="128333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436955">
          <w:marLeft w:val="0"/>
          <w:marRight w:val="0"/>
          <w:marTop w:val="0"/>
          <w:marBottom w:val="150"/>
          <w:divBdr>
            <w:top w:val="none" w:sz="0" w:space="0" w:color="auto"/>
            <w:left w:val="none" w:sz="0" w:space="0" w:color="auto"/>
            <w:bottom w:val="none" w:sz="0" w:space="0" w:color="auto"/>
            <w:right w:val="none" w:sz="0" w:space="0" w:color="auto"/>
          </w:divBdr>
          <w:divsChild>
            <w:div w:id="1657031393">
              <w:marLeft w:val="0"/>
              <w:marRight w:val="0"/>
              <w:marTop w:val="0"/>
              <w:marBottom w:val="300"/>
              <w:divBdr>
                <w:top w:val="single" w:sz="6" w:space="0" w:color="FFFFFF"/>
                <w:left w:val="single" w:sz="6" w:space="0" w:color="FFFFFF"/>
                <w:bottom w:val="single" w:sz="6" w:space="0" w:color="FFFFFF"/>
                <w:right w:val="single" w:sz="6" w:space="0" w:color="FFFFFF"/>
              </w:divBdr>
              <w:divsChild>
                <w:div w:id="676079928">
                  <w:marLeft w:val="0"/>
                  <w:marRight w:val="0"/>
                  <w:marTop w:val="0"/>
                  <w:marBottom w:val="0"/>
                  <w:divBdr>
                    <w:top w:val="none" w:sz="0" w:space="0" w:color="FFFFFF"/>
                    <w:left w:val="none" w:sz="0" w:space="0" w:color="FFFFFF"/>
                    <w:bottom w:val="single" w:sz="6" w:space="0" w:color="FFFFFF"/>
                    <w:right w:val="none" w:sz="0" w:space="0" w:color="FFFFFF"/>
                  </w:divBdr>
                </w:div>
                <w:div w:id="1365598931">
                  <w:marLeft w:val="0"/>
                  <w:marRight w:val="0"/>
                  <w:marTop w:val="0"/>
                  <w:marBottom w:val="0"/>
                  <w:divBdr>
                    <w:top w:val="none" w:sz="0" w:space="0" w:color="auto"/>
                    <w:left w:val="none" w:sz="0" w:space="0" w:color="auto"/>
                    <w:bottom w:val="none" w:sz="0" w:space="0" w:color="auto"/>
                    <w:right w:val="none" w:sz="0" w:space="0" w:color="auto"/>
                  </w:divBdr>
                </w:div>
                <w:div w:id="147059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204891">
      <w:bodyDiv w:val="1"/>
      <w:marLeft w:val="0"/>
      <w:marRight w:val="0"/>
      <w:marTop w:val="0"/>
      <w:marBottom w:val="0"/>
      <w:divBdr>
        <w:top w:val="none" w:sz="0" w:space="0" w:color="auto"/>
        <w:left w:val="none" w:sz="0" w:space="0" w:color="auto"/>
        <w:bottom w:val="none" w:sz="0" w:space="0" w:color="auto"/>
        <w:right w:val="none" w:sz="0" w:space="0" w:color="auto"/>
      </w:divBdr>
    </w:div>
    <w:div w:id="573397258">
      <w:bodyDiv w:val="1"/>
      <w:marLeft w:val="0"/>
      <w:marRight w:val="0"/>
      <w:marTop w:val="0"/>
      <w:marBottom w:val="0"/>
      <w:divBdr>
        <w:top w:val="none" w:sz="0" w:space="0" w:color="auto"/>
        <w:left w:val="none" w:sz="0" w:space="0" w:color="auto"/>
        <w:bottom w:val="none" w:sz="0" w:space="0" w:color="auto"/>
        <w:right w:val="none" w:sz="0" w:space="0" w:color="auto"/>
      </w:divBdr>
      <w:divsChild>
        <w:div w:id="677386863">
          <w:marLeft w:val="0"/>
          <w:marRight w:val="0"/>
          <w:marTop w:val="0"/>
          <w:marBottom w:val="0"/>
          <w:divBdr>
            <w:top w:val="none" w:sz="0" w:space="0" w:color="auto"/>
            <w:left w:val="none" w:sz="0" w:space="0" w:color="auto"/>
            <w:bottom w:val="none" w:sz="0" w:space="0" w:color="auto"/>
            <w:right w:val="none" w:sz="0" w:space="0" w:color="auto"/>
          </w:divBdr>
          <w:divsChild>
            <w:div w:id="1395620467">
              <w:marLeft w:val="0"/>
              <w:marRight w:val="0"/>
              <w:marTop w:val="0"/>
              <w:marBottom w:val="0"/>
              <w:divBdr>
                <w:top w:val="none" w:sz="0" w:space="0" w:color="auto"/>
                <w:left w:val="none" w:sz="0" w:space="0" w:color="auto"/>
                <w:bottom w:val="none" w:sz="0" w:space="0" w:color="auto"/>
                <w:right w:val="none" w:sz="0" w:space="0" w:color="auto"/>
              </w:divBdr>
              <w:divsChild>
                <w:div w:id="1805199562">
                  <w:marLeft w:val="0"/>
                  <w:marRight w:val="0"/>
                  <w:marTop w:val="0"/>
                  <w:marBottom w:val="0"/>
                  <w:divBdr>
                    <w:top w:val="none" w:sz="0" w:space="0" w:color="auto"/>
                    <w:left w:val="none" w:sz="0" w:space="0" w:color="auto"/>
                    <w:bottom w:val="none" w:sz="0" w:space="0" w:color="auto"/>
                    <w:right w:val="none" w:sz="0" w:space="0" w:color="auto"/>
                  </w:divBdr>
                  <w:divsChild>
                    <w:div w:id="1579745860">
                      <w:marLeft w:val="0"/>
                      <w:marRight w:val="0"/>
                      <w:marTop w:val="0"/>
                      <w:marBottom w:val="0"/>
                      <w:divBdr>
                        <w:top w:val="none" w:sz="0" w:space="0" w:color="auto"/>
                        <w:left w:val="none" w:sz="0" w:space="0" w:color="auto"/>
                        <w:bottom w:val="none" w:sz="0" w:space="0" w:color="auto"/>
                        <w:right w:val="none" w:sz="0" w:space="0" w:color="auto"/>
                      </w:divBdr>
                      <w:divsChild>
                        <w:div w:id="1199200518">
                          <w:marLeft w:val="0"/>
                          <w:marRight w:val="0"/>
                          <w:marTop w:val="0"/>
                          <w:marBottom w:val="0"/>
                          <w:divBdr>
                            <w:top w:val="none" w:sz="0" w:space="0" w:color="auto"/>
                            <w:left w:val="none" w:sz="0" w:space="0" w:color="auto"/>
                            <w:bottom w:val="none" w:sz="0" w:space="0" w:color="auto"/>
                            <w:right w:val="none" w:sz="0" w:space="0" w:color="auto"/>
                          </w:divBdr>
                          <w:divsChild>
                            <w:div w:id="102263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3398963">
      <w:bodyDiv w:val="1"/>
      <w:marLeft w:val="0"/>
      <w:marRight w:val="0"/>
      <w:marTop w:val="0"/>
      <w:marBottom w:val="0"/>
      <w:divBdr>
        <w:top w:val="none" w:sz="0" w:space="0" w:color="auto"/>
        <w:left w:val="none" w:sz="0" w:space="0" w:color="auto"/>
        <w:bottom w:val="none" w:sz="0" w:space="0" w:color="auto"/>
        <w:right w:val="none" w:sz="0" w:space="0" w:color="auto"/>
      </w:divBdr>
      <w:divsChild>
        <w:div w:id="665281204">
          <w:marLeft w:val="0"/>
          <w:marRight w:val="0"/>
          <w:marTop w:val="0"/>
          <w:marBottom w:val="150"/>
          <w:divBdr>
            <w:top w:val="none" w:sz="0" w:space="0" w:color="auto"/>
            <w:left w:val="none" w:sz="0" w:space="0" w:color="auto"/>
            <w:bottom w:val="none" w:sz="0" w:space="0" w:color="auto"/>
            <w:right w:val="none" w:sz="0" w:space="0" w:color="auto"/>
          </w:divBdr>
          <w:divsChild>
            <w:div w:id="1955937842">
              <w:marLeft w:val="0"/>
              <w:marRight w:val="0"/>
              <w:marTop w:val="0"/>
              <w:marBottom w:val="300"/>
              <w:divBdr>
                <w:top w:val="single" w:sz="6" w:space="0" w:color="FFFFFF"/>
                <w:left w:val="single" w:sz="6" w:space="0" w:color="FFFFFF"/>
                <w:bottom w:val="single" w:sz="6" w:space="0" w:color="FFFFFF"/>
                <w:right w:val="single" w:sz="6" w:space="0" w:color="FFFFFF"/>
              </w:divBdr>
              <w:divsChild>
                <w:div w:id="538132486">
                  <w:marLeft w:val="0"/>
                  <w:marRight w:val="0"/>
                  <w:marTop w:val="0"/>
                  <w:marBottom w:val="0"/>
                  <w:divBdr>
                    <w:top w:val="none" w:sz="0" w:space="0" w:color="auto"/>
                    <w:left w:val="none" w:sz="0" w:space="0" w:color="auto"/>
                    <w:bottom w:val="none" w:sz="0" w:space="0" w:color="auto"/>
                    <w:right w:val="none" w:sz="0" w:space="0" w:color="auto"/>
                  </w:divBdr>
                </w:div>
                <w:div w:id="173881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278610">
          <w:marLeft w:val="0"/>
          <w:marRight w:val="0"/>
          <w:marTop w:val="0"/>
          <w:marBottom w:val="150"/>
          <w:divBdr>
            <w:top w:val="none" w:sz="0" w:space="0" w:color="auto"/>
            <w:left w:val="none" w:sz="0" w:space="0" w:color="auto"/>
            <w:bottom w:val="none" w:sz="0" w:space="0" w:color="auto"/>
            <w:right w:val="none" w:sz="0" w:space="0" w:color="auto"/>
          </w:divBdr>
          <w:divsChild>
            <w:div w:id="422839687">
              <w:marLeft w:val="0"/>
              <w:marRight w:val="0"/>
              <w:marTop w:val="0"/>
              <w:marBottom w:val="300"/>
              <w:divBdr>
                <w:top w:val="single" w:sz="6" w:space="0" w:color="FFFFFF"/>
                <w:left w:val="single" w:sz="6" w:space="0" w:color="FFFFFF"/>
                <w:bottom w:val="single" w:sz="6" w:space="0" w:color="FFFFFF"/>
                <w:right w:val="single" w:sz="6" w:space="0" w:color="FFFFFF"/>
              </w:divBdr>
              <w:divsChild>
                <w:div w:id="762338956">
                  <w:marLeft w:val="0"/>
                  <w:marRight w:val="0"/>
                  <w:marTop w:val="0"/>
                  <w:marBottom w:val="0"/>
                  <w:divBdr>
                    <w:top w:val="none" w:sz="0" w:space="0" w:color="FFFFFF"/>
                    <w:left w:val="none" w:sz="0" w:space="0" w:color="FFFFFF"/>
                    <w:bottom w:val="single" w:sz="6" w:space="0" w:color="FFFFFF"/>
                    <w:right w:val="none" w:sz="0" w:space="0" w:color="FFFFFF"/>
                  </w:divBdr>
                </w:div>
                <w:div w:id="955258282">
                  <w:marLeft w:val="0"/>
                  <w:marRight w:val="0"/>
                  <w:marTop w:val="0"/>
                  <w:marBottom w:val="0"/>
                  <w:divBdr>
                    <w:top w:val="none" w:sz="0" w:space="0" w:color="auto"/>
                    <w:left w:val="none" w:sz="0" w:space="0" w:color="auto"/>
                    <w:bottom w:val="none" w:sz="0" w:space="0" w:color="auto"/>
                    <w:right w:val="none" w:sz="0" w:space="0" w:color="auto"/>
                  </w:divBdr>
                </w:div>
                <w:div w:id="112492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682392">
          <w:marLeft w:val="0"/>
          <w:marRight w:val="0"/>
          <w:marTop w:val="0"/>
          <w:marBottom w:val="150"/>
          <w:divBdr>
            <w:top w:val="none" w:sz="0" w:space="0" w:color="auto"/>
            <w:left w:val="none" w:sz="0" w:space="0" w:color="auto"/>
            <w:bottom w:val="none" w:sz="0" w:space="0" w:color="auto"/>
            <w:right w:val="none" w:sz="0" w:space="0" w:color="auto"/>
          </w:divBdr>
          <w:divsChild>
            <w:div w:id="1915581063">
              <w:marLeft w:val="0"/>
              <w:marRight w:val="0"/>
              <w:marTop w:val="0"/>
              <w:marBottom w:val="300"/>
              <w:divBdr>
                <w:top w:val="single" w:sz="6" w:space="0" w:color="FFFFFF"/>
                <w:left w:val="single" w:sz="6" w:space="0" w:color="FFFFFF"/>
                <w:bottom w:val="single" w:sz="6" w:space="0" w:color="FFFFFF"/>
                <w:right w:val="single" w:sz="6" w:space="0" w:color="FFFFFF"/>
              </w:divBdr>
              <w:divsChild>
                <w:div w:id="783158769">
                  <w:marLeft w:val="0"/>
                  <w:marRight w:val="0"/>
                  <w:marTop w:val="0"/>
                  <w:marBottom w:val="0"/>
                  <w:divBdr>
                    <w:top w:val="none" w:sz="0" w:space="0" w:color="FFFFFF"/>
                    <w:left w:val="none" w:sz="0" w:space="0" w:color="FFFFFF"/>
                    <w:bottom w:val="single" w:sz="6" w:space="0" w:color="FFFFFF"/>
                    <w:right w:val="none" w:sz="0" w:space="0" w:color="FFFFFF"/>
                  </w:divBdr>
                </w:div>
                <w:div w:id="1728920231">
                  <w:marLeft w:val="0"/>
                  <w:marRight w:val="0"/>
                  <w:marTop w:val="0"/>
                  <w:marBottom w:val="0"/>
                  <w:divBdr>
                    <w:top w:val="none" w:sz="0" w:space="0" w:color="auto"/>
                    <w:left w:val="none" w:sz="0" w:space="0" w:color="auto"/>
                    <w:bottom w:val="none" w:sz="0" w:space="0" w:color="auto"/>
                    <w:right w:val="none" w:sz="0" w:space="0" w:color="auto"/>
                  </w:divBdr>
                </w:div>
                <w:div w:id="143852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110563">
          <w:marLeft w:val="0"/>
          <w:marRight w:val="0"/>
          <w:marTop w:val="0"/>
          <w:marBottom w:val="150"/>
          <w:divBdr>
            <w:top w:val="none" w:sz="0" w:space="0" w:color="auto"/>
            <w:left w:val="none" w:sz="0" w:space="0" w:color="auto"/>
            <w:bottom w:val="none" w:sz="0" w:space="0" w:color="auto"/>
            <w:right w:val="none" w:sz="0" w:space="0" w:color="auto"/>
          </w:divBdr>
          <w:divsChild>
            <w:div w:id="1534920626">
              <w:marLeft w:val="0"/>
              <w:marRight w:val="0"/>
              <w:marTop w:val="0"/>
              <w:marBottom w:val="300"/>
              <w:divBdr>
                <w:top w:val="single" w:sz="6" w:space="0" w:color="FFFFFF"/>
                <w:left w:val="single" w:sz="6" w:space="0" w:color="FFFFFF"/>
                <w:bottom w:val="single" w:sz="6" w:space="0" w:color="FFFFFF"/>
                <w:right w:val="single" w:sz="6" w:space="0" w:color="FFFFFF"/>
              </w:divBdr>
              <w:divsChild>
                <w:div w:id="21785501">
                  <w:marLeft w:val="0"/>
                  <w:marRight w:val="0"/>
                  <w:marTop w:val="0"/>
                  <w:marBottom w:val="0"/>
                  <w:divBdr>
                    <w:top w:val="none" w:sz="0" w:space="0" w:color="FFFFFF"/>
                    <w:left w:val="none" w:sz="0" w:space="0" w:color="FFFFFF"/>
                    <w:bottom w:val="single" w:sz="6" w:space="0" w:color="FFFFFF"/>
                    <w:right w:val="none" w:sz="0" w:space="0" w:color="FFFFFF"/>
                  </w:divBdr>
                </w:div>
                <w:div w:id="74481149">
                  <w:marLeft w:val="0"/>
                  <w:marRight w:val="0"/>
                  <w:marTop w:val="0"/>
                  <w:marBottom w:val="0"/>
                  <w:divBdr>
                    <w:top w:val="none" w:sz="0" w:space="0" w:color="auto"/>
                    <w:left w:val="none" w:sz="0" w:space="0" w:color="auto"/>
                    <w:bottom w:val="none" w:sz="0" w:space="0" w:color="auto"/>
                    <w:right w:val="none" w:sz="0" w:space="0" w:color="auto"/>
                  </w:divBdr>
                </w:div>
                <w:div w:id="99930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660595">
      <w:bodyDiv w:val="1"/>
      <w:marLeft w:val="0"/>
      <w:marRight w:val="0"/>
      <w:marTop w:val="0"/>
      <w:marBottom w:val="0"/>
      <w:divBdr>
        <w:top w:val="none" w:sz="0" w:space="0" w:color="auto"/>
        <w:left w:val="none" w:sz="0" w:space="0" w:color="auto"/>
        <w:bottom w:val="none" w:sz="0" w:space="0" w:color="auto"/>
        <w:right w:val="none" w:sz="0" w:space="0" w:color="auto"/>
      </w:divBdr>
      <w:divsChild>
        <w:div w:id="1000501053">
          <w:marLeft w:val="0"/>
          <w:marRight w:val="0"/>
          <w:marTop w:val="0"/>
          <w:marBottom w:val="0"/>
          <w:divBdr>
            <w:top w:val="none" w:sz="0" w:space="0" w:color="auto"/>
            <w:left w:val="none" w:sz="0" w:space="0" w:color="auto"/>
            <w:bottom w:val="none" w:sz="0" w:space="0" w:color="auto"/>
            <w:right w:val="none" w:sz="0" w:space="0" w:color="auto"/>
          </w:divBdr>
        </w:div>
      </w:divsChild>
    </w:div>
    <w:div w:id="573898928">
      <w:bodyDiv w:val="1"/>
      <w:marLeft w:val="0"/>
      <w:marRight w:val="0"/>
      <w:marTop w:val="0"/>
      <w:marBottom w:val="0"/>
      <w:divBdr>
        <w:top w:val="none" w:sz="0" w:space="0" w:color="auto"/>
        <w:left w:val="none" w:sz="0" w:space="0" w:color="auto"/>
        <w:bottom w:val="none" w:sz="0" w:space="0" w:color="auto"/>
        <w:right w:val="none" w:sz="0" w:space="0" w:color="auto"/>
      </w:divBdr>
    </w:div>
    <w:div w:id="574047671">
      <w:bodyDiv w:val="1"/>
      <w:marLeft w:val="0"/>
      <w:marRight w:val="0"/>
      <w:marTop w:val="0"/>
      <w:marBottom w:val="0"/>
      <w:divBdr>
        <w:top w:val="none" w:sz="0" w:space="0" w:color="auto"/>
        <w:left w:val="none" w:sz="0" w:space="0" w:color="auto"/>
        <w:bottom w:val="none" w:sz="0" w:space="0" w:color="auto"/>
        <w:right w:val="none" w:sz="0" w:space="0" w:color="auto"/>
      </w:divBdr>
      <w:divsChild>
        <w:div w:id="1342925779">
          <w:marLeft w:val="0"/>
          <w:marRight w:val="0"/>
          <w:marTop w:val="0"/>
          <w:marBottom w:val="0"/>
          <w:divBdr>
            <w:top w:val="none" w:sz="0" w:space="0" w:color="auto"/>
            <w:left w:val="none" w:sz="0" w:space="0" w:color="auto"/>
            <w:bottom w:val="none" w:sz="0" w:space="0" w:color="auto"/>
            <w:right w:val="none" w:sz="0" w:space="0" w:color="auto"/>
          </w:divBdr>
          <w:divsChild>
            <w:div w:id="1367834081">
              <w:marLeft w:val="0"/>
              <w:marRight w:val="0"/>
              <w:marTop w:val="0"/>
              <w:marBottom w:val="0"/>
              <w:divBdr>
                <w:top w:val="none" w:sz="0" w:space="0" w:color="auto"/>
                <w:left w:val="none" w:sz="0" w:space="0" w:color="auto"/>
                <w:bottom w:val="none" w:sz="0" w:space="0" w:color="auto"/>
                <w:right w:val="none" w:sz="0" w:space="0" w:color="auto"/>
              </w:divBdr>
              <w:divsChild>
                <w:div w:id="670836858">
                  <w:marLeft w:val="0"/>
                  <w:marRight w:val="0"/>
                  <w:marTop w:val="0"/>
                  <w:marBottom w:val="0"/>
                  <w:divBdr>
                    <w:top w:val="none" w:sz="0" w:space="0" w:color="auto"/>
                    <w:left w:val="none" w:sz="0" w:space="0" w:color="auto"/>
                    <w:bottom w:val="none" w:sz="0" w:space="0" w:color="auto"/>
                    <w:right w:val="none" w:sz="0" w:space="0" w:color="auto"/>
                  </w:divBdr>
                  <w:divsChild>
                    <w:div w:id="1695768347">
                      <w:marLeft w:val="0"/>
                      <w:marRight w:val="0"/>
                      <w:marTop w:val="0"/>
                      <w:marBottom w:val="0"/>
                      <w:divBdr>
                        <w:top w:val="none" w:sz="0" w:space="0" w:color="auto"/>
                        <w:left w:val="none" w:sz="0" w:space="0" w:color="auto"/>
                        <w:bottom w:val="none" w:sz="0" w:space="0" w:color="auto"/>
                        <w:right w:val="none" w:sz="0" w:space="0" w:color="auto"/>
                      </w:divBdr>
                      <w:divsChild>
                        <w:div w:id="1331786496">
                          <w:marLeft w:val="0"/>
                          <w:marRight w:val="0"/>
                          <w:marTop w:val="0"/>
                          <w:marBottom w:val="0"/>
                          <w:divBdr>
                            <w:top w:val="none" w:sz="0" w:space="0" w:color="auto"/>
                            <w:left w:val="none" w:sz="0" w:space="0" w:color="auto"/>
                            <w:bottom w:val="none" w:sz="0" w:space="0" w:color="auto"/>
                            <w:right w:val="none" w:sz="0" w:space="0" w:color="auto"/>
                          </w:divBdr>
                          <w:divsChild>
                            <w:div w:id="300889928">
                              <w:marLeft w:val="0"/>
                              <w:marRight w:val="0"/>
                              <w:marTop w:val="0"/>
                              <w:marBottom w:val="0"/>
                              <w:divBdr>
                                <w:top w:val="none" w:sz="0" w:space="0" w:color="auto"/>
                                <w:left w:val="none" w:sz="0" w:space="0" w:color="auto"/>
                                <w:bottom w:val="none" w:sz="0" w:space="0" w:color="auto"/>
                                <w:right w:val="none" w:sz="0" w:space="0" w:color="auto"/>
                              </w:divBdr>
                              <w:divsChild>
                                <w:div w:id="1741947738">
                                  <w:marLeft w:val="0"/>
                                  <w:marRight w:val="0"/>
                                  <w:marTop w:val="0"/>
                                  <w:marBottom w:val="0"/>
                                  <w:divBdr>
                                    <w:top w:val="none" w:sz="0" w:space="0" w:color="auto"/>
                                    <w:left w:val="none" w:sz="0" w:space="0" w:color="auto"/>
                                    <w:bottom w:val="none" w:sz="0" w:space="0" w:color="auto"/>
                                    <w:right w:val="none" w:sz="0" w:space="0" w:color="auto"/>
                                  </w:divBdr>
                                  <w:divsChild>
                                    <w:div w:id="1117017834">
                                      <w:marLeft w:val="43"/>
                                      <w:marRight w:val="0"/>
                                      <w:marTop w:val="0"/>
                                      <w:marBottom w:val="0"/>
                                      <w:divBdr>
                                        <w:top w:val="none" w:sz="0" w:space="0" w:color="auto"/>
                                        <w:left w:val="none" w:sz="0" w:space="0" w:color="auto"/>
                                        <w:bottom w:val="none" w:sz="0" w:space="0" w:color="auto"/>
                                        <w:right w:val="none" w:sz="0" w:space="0" w:color="auto"/>
                                      </w:divBdr>
                                      <w:divsChild>
                                        <w:div w:id="924143013">
                                          <w:marLeft w:val="0"/>
                                          <w:marRight w:val="0"/>
                                          <w:marTop w:val="0"/>
                                          <w:marBottom w:val="0"/>
                                          <w:divBdr>
                                            <w:top w:val="none" w:sz="0" w:space="0" w:color="auto"/>
                                            <w:left w:val="none" w:sz="0" w:space="0" w:color="auto"/>
                                            <w:bottom w:val="none" w:sz="0" w:space="0" w:color="auto"/>
                                            <w:right w:val="none" w:sz="0" w:space="0" w:color="auto"/>
                                          </w:divBdr>
                                          <w:divsChild>
                                            <w:div w:id="1230966339">
                                              <w:marLeft w:val="0"/>
                                              <w:marRight w:val="0"/>
                                              <w:marTop w:val="0"/>
                                              <w:marBottom w:val="86"/>
                                              <w:divBdr>
                                                <w:top w:val="single" w:sz="4" w:space="0" w:color="F5F5F5"/>
                                                <w:left w:val="single" w:sz="4" w:space="0" w:color="F5F5F5"/>
                                                <w:bottom w:val="single" w:sz="4" w:space="0" w:color="F5F5F5"/>
                                                <w:right w:val="single" w:sz="4" w:space="0" w:color="F5F5F5"/>
                                              </w:divBdr>
                                              <w:divsChild>
                                                <w:div w:id="767582223">
                                                  <w:marLeft w:val="0"/>
                                                  <w:marRight w:val="0"/>
                                                  <w:marTop w:val="0"/>
                                                  <w:marBottom w:val="0"/>
                                                  <w:divBdr>
                                                    <w:top w:val="none" w:sz="0" w:space="0" w:color="auto"/>
                                                    <w:left w:val="none" w:sz="0" w:space="0" w:color="auto"/>
                                                    <w:bottom w:val="none" w:sz="0" w:space="0" w:color="auto"/>
                                                    <w:right w:val="none" w:sz="0" w:space="0" w:color="auto"/>
                                                  </w:divBdr>
                                                  <w:divsChild>
                                                    <w:div w:id="913707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4319040">
      <w:bodyDiv w:val="1"/>
      <w:marLeft w:val="0"/>
      <w:marRight w:val="0"/>
      <w:marTop w:val="0"/>
      <w:marBottom w:val="0"/>
      <w:divBdr>
        <w:top w:val="none" w:sz="0" w:space="0" w:color="auto"/>
        <w:left w:val="none" w:sz="0" w:space="0" w:color="auto"/>
        <w:bottom w:val="none" w:sz="0" w:space="0" w:color="auto"/>
        <w:right w:val="none" w:sz="0" w:space="0" w:color="auto"/>
      </w:divBdr>
    </w:div>
    <w:div w:id="574825135">
      <w:bodyDiv w:val="1"/>
      <w:marLeft w:val="0"/>
      <w:marRight w:val="0"/>
      <w:marTop w:val="0"/>
      <w:marBottom w:val="0"/>
      <w:divBdr>
        <w:top w:val="none" w:sz="0" w:space="0" w:color="auto"/>
        <w:left w:val="none" w:sz="0" w:space="0" w:color="auto"/>
        <w:bottom w:val="none" w:sz="0" w:space="0" w:color="auto"/>
        <w:right w:val="none" w:sz="0" w:space="0" w:color="auto"/>
      </w:divBdr>
      <w:divsChild>
        <w:div w:id="668484290">
          <w:marLeft w:val="0"/>
          <w:marRight w:val="0"/>
          <w:marTop w:val="0"/>
          <w:marBottom w:val="0"/>
          <w:divBdr>
            <w:top w:val="none" w:sz="0" w:space="0" w:color="auto"/>
            <w:left w:val="none" w:sz="0" w:space="0" w:color="auto"/>
            <w:bottom w:val="none" w:sz="0" w:space="0" w:color="auto"/>
            <w:right w:val="none" w:sz="0" w:space="0" w:color="auto"/>
          </w:divBdr>
        </w:div>
      </w:divsChild>
    </w:div>
    <w:div w:id="575094398">
      <w:bodyDiv w:val="1"/>
      <w:marLeft w:val="0"/>
      <w:marRight w:val="0"/>
      <w:marTop w:val="0"/>
      <w:marBottom w:val="0"/>
      <w:divBdr>
        <w:top w:val="none" w:sz="0" w:space="0" w:color="auto"/>
        <w:left w:val="none" w:sz="0" w:space="0" w:color="auto"/>
        <w:bottom w:val="none" w:sz="0" w:space="0" w:color="auto"/>
        <w:right w:val="none" w:sz="0" w:space="0" w:color="auto"/>
      </w:divBdr>
    </w:div>
    <w:div w:id="575165390">
      <w:bodyDiv w:val="1"/>
      <w:marLeft w:val="0"/>
      <w:marRight w:val="0"/>
      <w:marTop w:val="0"/>
      <w:marBottom w:val="0"/>
      <w:divBdr>
        <w:top w:val="none" w:sz="0" w:space="0" w:color="auto"/>
        <w:left w:val="none" w:sz="0" w:space="0" w:color="auto"/>
        <w:bottom w:val="none" w:sz="0" w:space="0" w:color="auto"/>
        <w:right w:val="none" w:sz="0" w:space="0" w:color="auto"/>
      </w:divBdr>
    </w:div>
    <w:div w:id="575210282">
      <w:bodyDiv w:val="1"/>
      <w:marLeft w:val="0"/>
      <w:marRight w:val="0"/>
      <w:marTop w:val="0"/>
      <w:marBottom w:val="0"/>
      <w:divBdr>
        <w:top w:val="none" w:sz="0" w:space="0" w:color="auto"/>
        <w:left w:val="none" w:sz="0" w:space="0" w:color="auto"/>
        <w:bottom w:val="none" w:sz="0" w:space="0" w:color="auto"/>
        <w:right w:val="none" w:sz="0" w:space="0" w:color="auto"/>
      </w:divBdr>
      <w:divsChild>
        <w:div w:id="1033768715">
          <w:marLeft w:val="0"/>
          <w:marRight w:val="0"/>
          <w:marTop w:val="0"/>
          <w:marBottom w:val="0"/>
          <w:divBdr>
            <w:top w:val="none" w:sz="0" w:space="0" w:color="auto"/>
            <w:left w:val="none" w:sz="0" w:space="0" w:color="auto"/>
            <w:bottom w:val="none" w:sz="0" w:space="0" w:color="auto"/>
            <w:right w:val="none" w:sz="0" w:space="0" w:color="auto"/>
          </w:divBdr>
          <w:divsChild>
            <w:div w:id="1014307610">
              <w:marLeft w:val="0"/>
              <w:marRight w:val="0"/>
              <w:marTop w:val="0"/>
              <w:marBottom w:val="0"/>
              <w:divBdr>
                <w:top w:val="none" w:sz="0" w:space="0" w:color="auto"/>
                <w:left w:val="none" w:sz="0" w:space="0" w:color="auto"/>
                <w:bottom w:val="none" w:sz="0" w:space="0" w:color="auto"/>
                <w:right w:val="none" w:sz="0" w:space="0" w:color="auto"/>
              </w:divBdr>
              <w:divsChild>
                <w:div w:id="401489676">
                  <w:marLeft w:val="0"/>
                  <w:marRight w:val="0"/>
                  <w:marTop w:val="0"/>
                  <w:marBottom w:val="0"/>
                  <w:divBdr>
                    <w:top w:val="none" w:sz="0" w:space="0" w:color="auto"/>
                    <w:left w:val="none" w:sz="0" w:space="0" w:color="auto"/>
                    <w:bottom w:val="none" w:sz="0" w:space="0" w:color="auto"/>
                    <w:right w:val="none" w:sz="0" w:space="0" w:color="auto"/>
                  </w:divBdr>
                  <w:divsChild>
                    <w:div w:id="437025057">
                      <w:marLeft w:val="0"/>
                      <w:marRight w:val="0"/>
                      <w:marTop w:val="150"/>
                      <w:marBottom w:val="150"/>
                      <w:divBdr>
                        <w:top w:val="none" w:sz="0" w:space="0" w:color="auto"/>
                        <w:left w:val="none" w:sz="0" w:space="0" w:color="auto"/>
                        <w:bottom w:val="none" w:sz="0" w:space="0" w:color="auto"/>
                        <w:right w:val="none" w:sz="0" w:space="0" w:color="auto"/>
                      </w:divBdr>
                      <w:divsChild>
                        <w:div w:id="1022703417">
                          <w:marLeft w:val="0"/>
                          <w:marRight w:val="0"/>
                          <w:marTop w:val="0"/>
                          <w:marBottom w:val="0"/>
                          <w:divBdr>
                            <w:top w:val="none" w:sz="0" w:space="0" w:color="auto"/>
                            <w:left w:val="none" w:sz="0" w:space="0" w:color="auto"/>
                            <w:bottom w:val="none" w:sz="0" w:space="0" w:color="auto"/>
                            <w:right w:val="none" w:sz="0" w:space="0" w:color="auto"/>
                          </w:divBdr>
                          <w:divsChild>
                            <w:div w:id="472254529">
                              <w:marLeft w:val="0"/>
                              <w:marRight w:val="0"/>
                              <w:marTop w:val="0"/>
                              <w:marBottom w:val="0"/>
                              <w:divBdr>
                                <w:top w:val="none" w:sz="0" w:space="0" w:color="auto"/>
                                <w:left w:val="none" w:sz="0" w:space="0" w:color="auto"/>
                                <w:bottom w:val="none" w:sz="0" w:space="0" w:color="auto"/>
                                <w:right w:val="none" w:sz="0" w:space="0" w:color="auto"/>
                              </w:divBdr>
                              <w:divsChild>
                                <w:div w:id="302005476">
                                  <w:marLeft w:val="0"/>
                                  <w:marRight w:val="0"/>
                                  <w:marTop w:val="0"/>
                                  <w:marBottom w:val="0"/>
                                  <w:divBdr>
                                    <w:top w:val="none" w:sz="0" w:space="0" w:color="auto"/>
                                    <w:left w:val="none" w:sz="0" w:space="0" w:color="auto"/>
                                    <w:bottom w:val="none" w:sz="0" w:space="0" w:color="auto"/>
                                    <w:right w:val="none" w:sz="0" w:space="0" w:color="auto"/>
                                  </w:divBdr>
                                  <w:divsChild>
                                    <w:div w:id="116366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5939963">
      <w:bodyDiv w:val="1"/>
      <w:marLeft w:val="0"/>
      <w:marRight w:val="0"/>
      <w:marTop w:val="0"/>
      <w:marBottom w:val="0"/>
      <w:divBdr>
        <w:top w:val="none" w:sz="0" w:space="0" w:color="auto"/>
        <w:left w:val="none" w:sz="0" w:space="0" w:color="auto"/>
        <w:bottom w:val="none" w:sz="0" w:space="0" w:color="auto"/>
        <w:right w:val="none" w:sz="0" w:space="0" w:color="auto"/>
      </w:divBdr>
      <w:divsChild>
        <w:div w:id="111435795">
          <w:marLeft w:val="0"/>
          <w:marRight w:val="0"/>
          <w:marTop w:val="0"/>
          <w:marBottom w:val="150"/>
          <w:divBdr>
            <w:top w:val="none" w:sz="0" w:space="0" w:color="auto"/>
            <w:left w:val="none" w:sz="0" w:space="0" w:color="auto"/>
            <w:bottom w:val="none" w:sz="0" w:space="0" w:color="auto"/>
            <w:right w:val="none" w:sz="0" w:space="0" w:color="auto"/>
          </w:divBdr>
          <w:divsChild>
            <w:div w:id="837695021">
              <w:marLeft w:val="0"/>
              <w:marRight w:val="0"/>
              <w:marTop w:val="0"/>
              <w:marBottom w:val="300"/>
              <w:divBdr>
                <w:top w:val="single" w:sz="6" w:space="0" w:color="FFFFFF"/>
                <w:left w:val="single" w:sz="6" w:space="0" w:color="FFFFFF"/>
                <w:bottom w:val="single" w:sz="6" w:space="0" w:color="FFFFFF"/>
                <w:right w:val="single" w:sz="6" w:space="0" w:color="FFFFFF"/>
              </w:divBdr>
              <w:divsChild>
                <w:div w:id="407000175">
                  <w:marLeft w:val="0"/>
                  <w:marRight w:val="0"/>
                  <w:marTop w:val="0"/>
                  <w:marBottom w:val="0"/>
                  <w:divBdr>
                    <w:top w:val="none" w:sz="0" w:space="0" w:color="auto"/>
                    <w:left w:val="none" w:sz="0" w:space="0" w:color="auto"/>
                    <w:bottom w:val="none" w:sz="0" w:space="0" w:color="auto"/>
                    <w:right w:val="none" w:sz="0" w:space="0" w:color="auto"/>
                  </w:divBdr>
                </w:div>
                <w:div w:id="756361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638136">
          <w:marLeft w:val="0"/>
          <w:marRight w:val="0"/>
          <w:marTop w:val="0"/>
          <w:marBottom w:val="150"/>
          <w:divBdr>
            <w:top w:val="none" w:sz="0" w:space="0" w:color="auto"/>
            <w:left w:val="none" w:sz="0" w:space="0" w:color="auto"/>
            <w:bottom w:val="none" w:sz="0" w:space="0" w:color="auto"/>
            <w:right w:val="none" w:sz="0" w:space="0" w:color="auto"/>
          </w:divBdr>
          <w:divsChild>
            <w:div w:id="1891768636">
              <w:marLeft w:val="0"/>
              <w:marRight w:val="0"/>
              <w:marTop w:val="0"/>
              <w:marBottom w:val="300"/>
              <w:divBdr>
                <w:top w:val="single" w:sz="6" w:space="0" w:color="FFFFFF"/>
                <w:left w:val="single" w:sz="6" w:space="0" w:color="FFFFFF"/>
                <w:bottom w:val="single" w:sz="6" w:space="0" w:color="FFFFFF"/>
                <w:right w:val="single" w:sz="6" w:space="0" w:color="FFFFFF"/>
              </w:divBdr>
              <w:divsChild>
                <w:div w:id="1890530376">
                  <w:marLeft w:val="0"/>
                  <w:marRight w:val="0"/>
                  <w:marTop w:val="0"/>
                  <w:marBottom w:val="0"/>
                  <w:divBdr>
                    <w:top w:val="none" w:sz="0" w:space="0" w:color="FFFFFF"/>
                    <w:left w:val="none" w:sz="0" w:space="0" w:color="FFFFFF"/>
                    <w:bottom w:val="single" w:sz="6" w:space="0" w:color="FFFFFF"/>
                    <w:right w:val="none" w:sz="0" w:space="0" w:color="FFFFFF"/>
                  </w:divBdr>
                </w:div>
                <w:div w:id="1001814399">
                  <w:marLeft w:val="0"/>
                  <w:marRight w:val="0"/>
                  <w:marTop w:val="0"/>
                  <w:marBottom w:val="0"/>
                  <w:divBdr>
                    <w:top w:val="none" w:sz="0" w:space="0" w:color="auto"/>
                    <w:left w:val="none" w:sz="0" w:space="0" w:color="auto"/>
                    <w:bottom w:val="none" w:sz="0" w:space="0" w:color="auto"/>
                    <w:right w:val="none" w:sz="0" w:space="0" w:color="auto"/>
                  </w:divBdr>
                </w:div>
                <w:div w:id="1955481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4895">
          <w:marLeft w:val="0"/>
          <w:marRight w:val="0"/>
          <w:marTop w:val="0"/>
          <w:marBottom w:val="150"/>
          <w:divBdr>
            <w:top w:val="none" w:sz="0" w:space="0" w:color="auto"/>
            <w:left w:val="none" w:sz="0" w:space="0" w:color="auto"/>
            <w:bottom w:val="none" w:sz="0" w:space="0" w:color="auto"/>
            <w:right w:val="none" w:sz="0" w:space="0" w:color="auto"/>
          </w:divBdr>
          <w:divsChild>
            <w:div w:id="1212041424">
              <w:marLeft w:val="0"/>
              <w:marRight w:val="0"/>
              <w:marTop w:val="0"/>
              <w:marBottom w:val="300"/>
              <w:divBdr>
                <w:top w:val="single" w:sz="6" w:space="0" w:color="FFFFFF"/>
                <w:left w:val="single" w:sz="6" w:space="0" w:color="FFFFFF"/>
                <w:bottom w:val="single" w:sz="6" w:space="0" w:color="FFFFFF"/>
                <w:right w:val="single" w:sz="6" w:space="0" w:color="FFFFFF"/>
              </w:divBdr>
              <w:divsChild>
                <w:div w:id="696738317">
                  <w:marLeft w:val="0"/>
                  <w:marRight w:val="0"/>
                  <w:marTop w:val="0"/>
                  <w:marBottom w:val="0"/>
                  <w:divBdr>
                    <w:top w:val="none" w:sz="0" w:space="0" w:color="FFFFFF"/>
                    <w:left w:val="none" w:sz="0" w:space="0" w:color="FFFFFF"/>
                    <w:bottom w:val="single" w:sz="6" w:space="0" w:color="FFFFFF"/>
                    <w:right w:val="none" w:sz="0" w:space="0" w:color="FFFFFF"/>
                  </w:divBdr>
                </w:div>
                <w:div w:id="671839277">
                  <w:marLeft w:val="0"/>
                  <w:marRight w:val="0"/>
                  <w:marTop w:val="0"/>
                  <w:marBottom w:val="0"/>
                  <w:divBdr>
                    <w:top w:val="none" w:sz="0" w:space="0" w:color="auto"/>
                    <w:left w:val="none" w:sz="0" w:space="0" w:color="auto"/>
                    <w:bottom w:val="none" w:sz="0" w:space="0" w:color="auto"/>
                    <w:right w:val="none" w:sz="0" w:space="0" w:color="auto"/>
                  </w:divBdr>
                </w:div>
                <w:div w:id="202343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365735">
          <w:marLeft w:val="0"/>
          <w:marRight w:val="0"/>
          <w:marTop w:val="0"/>
          <w:marBottom w:val="150"/>
          <w:divBdr>
            <w:top w:val="none" w:sz="0" w:space="0" w:color="auto"/>
            <w:left w:val="none" w:sz="0" w:space="0" w:color="auto"/>
            <w:bottom w:val="none" w:sz="0" w:space="0" w:color="auto"/>
            <w:right w:val="none" w:sz="0" w:space="0" w:color="auto"/>
          </w:divBdr>
          <w:divsChild>
            <w:div w:id="1356073440">
              <w:marLeft w:val="0"/>
              <w:marRight w:val="0"/>
              <w:marTop w:val="0"/>
              <w:marBottom w:val="300"/>
              <w:divBdr>
                <w:top w:val="single" w:sz="6" w:space="0" w:color="FFFFFF"/>
                <w:left w:val="single" w:sz="6" w:space="0" w:color="FFFFFF"/>
                <w:bottom w:val="single" w:sz="6" w:space="0" w:color="FFFFFF"/>
                <w:right w:val="single" w:sz="6" w:space="0" w:color="FFFFFF"/>
              </w:divBdr>
              <w:divsChild>
                <w:div w:id="1761562674">
                  <w:marLeft w:val="0"/>
                  <w:marRight w:val="0"/>
                  <w:marTop w:val="0"/>
                  <w:marBottom w:val="0"/>
                  <w:divBdr>
                    <w:top w:val="none" w:sz="0" w:space="0" w:color="FFFFFF"/>
                    <w:left w:val="none" w:sz="0" w:space="0" w:color="FFFFFF"/>
                    <w:bottom w:val="single" w:sz="6" w:space="0" w:color="FFFFFF"/>
                    <w:right w:val="none" w:sz="0" w:space="0" w:color="FFFFFF"/>
                  </w:divBdr>
                </w:div>
                <w:div w:id="1000304855">
                  <w:marLeft w:val="0"/>
                  <w:marRight w:val="0"/>
                  <w:marTop w:val="0"/>
                  <w:marBottom w:val="0"/>
                  <w:divBdr>
                    <w:top w:val="none" w:sz="0" w:space="0" w:color="auto"/>
                    <w:left w:val="none" w:sz="0" w:space="0" w:color="auto"/>
                    <w:bottom w:val="none" w:sz="0" w:space="0" w:color="auto"/>
                    <w:right w:val="none" w:sz="0" w:space="0" w:color="auto"/>
                  </w:divBdr>
                </w:div>
                <w:div w:id="152967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667810">
      <w:bodyDiv w:val="1"/>
      <w:marLeft w:val="0"/>
      <w:marRight w:val="0"/>
      <w:marTop w:val="0"/>
      <w:marBottom w:val="0"/>
      <w:divBdr>
        <w:top w:val="none" w:sz="0" w:space="0" w:color="auto"/>
        <w:left w:val="none" w:sz="0" w:space="0" w:color="auto"/>
        <w:bottom w:val="none" w:sz="0" w:space="0" w:color="auto"/>
        <w:right w:val="none" w:sz="0" w:space="0" w:color="auto"/>
      </w:divBdr>
    </w:div>
    <w:div w:id="576788536">
      <w:bodyDiv w:val="1"/>
      <w:marLeft w:val="0"/>
      <w:marRight w:val="0"/>
      <w:marTop w:val="0"/>
      <w:marBottom w:val="0"/>
      <w:divBdr>
        <w:top w:val="none" w:sz="0" w:space="0" w:color="auto"/>
        <w:left w:val="none" w:sz="0" w:space="0" w:color="auto"/>
        <w:bottom w:val="none" w:sz="0" w:space="0" w:color="auto"/>
        <w:right w:val="none" w:sz="0" w:space="0" w:color="auto"/>
      </w:divBdr>
      <w:divsChild>
        <w:div w:id="1694843579">
          <w:marLeft w:val="0"/>
          <w:marRight w:val="0"/>
          <w:marTop w:val="0"/>
          <w:marBottom w:val="0"/>
          <w:divBdr>
            <w:top w:val="none" w:sz="0" w:space="0" w:color="auto"/>
            <w:left w:val="none" w:sz="0" w:space="0" w:color="auto"/>
            <w:bottom w:val="none" w:sz="0" w:space="0" w:color="auto"/>
            <w:right w:val="none" w:sz="0" w:space="0" w:color="auto"/>
          </w:divBdr>
        </w:div>
      </w:divsChild>
    </w:div>
    <w:div w:id="577205579">
      <w:bodyDiv w:val="1"/>
      <w:marLeft w:val="0"/>
      <w:marRight w:val="0"/>
      <w:marTop w:val="0"/>
      <w:marBottom w:val="0"/>
      <w:divBdr>
        <w:top w:val="none" w:sz="0" w:space="0" w:color="auto"/>
        <w:left w:val="none" w:sz="0" w:space="0" w:color="auto"/>
        <w:bottom w:val="none" w:sz="0" w:space="0" w:color="auto"/>
        <w:right w:val="none" w:sz="0" w:space="0" w:color="auto"/>
      </w:divBdr>
    </w:div>
    <w:div w:id="577329018">
      <w:bodyDiv w:val="1"/>
      <w:marLeft w:val="0"/>
      <w:marRight w:val="0"/>
      <w:marTop w:val="0"/>
      <w:marBottom w:val="0"/>
      <w:divBdr>
        <w:top w:val="none" w:sz="0" w:space="0" w:color="auto"/>
        <w:left w:val="none" w:sz="0" w:space="0" w:color="auto"/>
        <w:bottom w:val="none" w:sz="0" w:space="0" w:color="auto"/>
        <w:right w:val="none" w:sz="0" w:space="0" w:color="auto"/>
      </w:divBdr>
    </w:div>
    <w:div w:id="577791891">
      <w:bodyDiv w:val="1"/>
      <w:marLeft w:val="0"/>
      <w:marRight w:val="0"/>
      <w:marTop w:val="0"/>
      <w:marBottom w:val="0"/>
      <w:divBdr>
        <w:top w:val="none" w:sz="0" w:space="0" w:color="auto"/>
        <w:left w:val="none" w:sz="0" w:space="0" w:color="auto"/>
        <w:bottom w:val="none" w:sz="0" w:space="0" w:color="auto"/>
        <w:right w:val="none" w:sz="0" w:space="0" w:color="auto"/>
      </w:divBdr>
      <w:divsChild>
        <w:div w:id="865942796">
          <w:marLeft w:val="0"/>
          <w:marRight w:val="0"/>
          <w:marTop w:val="0"/>
          <w:marBottom w:val="0"/>
          <w:divBdr>
            <w:top w:val="none" w:sz="0" w:space="0" w:color="auto"/>
            <w:left w:val="none" w:sz="0" w:space="0" w:color="auto"/>
            <w:bottom w:val="none" w:sz="0" w:space="0" w:color="auto"/>
            <w:right w:val="none" w:sz="0" w:space="0" w:color="auto"/>
          </w:divBdr>
        </w:div>
      </w:divsChild>
    </w:div>
    <w:div w:id="578945974">
      <w:bodyDiv w:val="1"/>
      <w:marLeft w:val="0"/>
      <w:marRight w:val="0"/>
      <w:marTop w:val="0"/>
      <w:marBottom w:val="0"/>
      <w:divBdr>
        <w:top w:val="none" w:sz="0" w:space="0" w:color="auto"/>
        <w:left w:val="none" w:sz="0" w:space="0" w:color="auto"/>
        <w:bottom w:val="none" w:sz="0" w:space="0" w:color="auto"/>
        <w:right w:val="none" w:sz="0" w:space="0" w:color="auto"/>
      </w:divBdr>
    </w:div>
    <w:div w:id="579288570">
      <w:bodyDiv w:val="1"/>
      <w:marLeft w:val="0"/>
      <w:marRight w:val="0"/>
      <w:marTop w:val="0"/>
      <w:marBottom w:val="0"/>
      <w:divBdr>
        <w:top w:val="none" w:sz="0" w:space="0" w:color="auto"/>
        <w:left w:val="none" w:sz="0" w:space="0" w:color="auto"/>
        <w:bottom w:val="none" w:sz="0" w:space="0" w:color="auto"/>
        <w:right w:val="none" w:sz="0" w:space="0" w:color="auto"/>
      </w:divBdr>
      <w:divsChild>
        <w:div w:id="1726757168">
          <w:marLeft w:val="0"/>
          <w:marRight w:val="0"/>
          <w:marTop w:val="0"/>
          <w:marBottom w:val="150"/>
          <w:divBdr>
            <w:top w:val="none" w:sz="0" w:space="0" w:color="auto"/>
            <w:left w:val="none" w:sz="0" w:space="0" w:color="auto"/>
            <w:bottom w:val="none" w:sz="0" w:space="0" w:color="auto"/>
            <w:right w:val="none" w:sz="0" w:space="0" w:color="auto"/>
          </w:divBdr>
          <w:divsChild>
            <w:div w:id="455176082">
              <w:marLeft w:val="0"/>
              <w:marRight w:val="0"/>
              <w:marTop w:val="0"/>
              <w:marBottom w:val="300"/>
              <w:divBdr>
                <w:top w:val="single" w:sz="6" w:space="0" w:color="FFFFFF"/>
                <w:left w:val="single" w:sz="6" w:space="0" w:color="FFFFFF"/>
                <w:bottom w:val="single" w:sz="6" w:space="0" w:color="FFFFFF"/>
                <w:right w:val="single" w:sz="6" w:space="0" w:color="FFFFFF"/>
              </w:divBdr>
              <w:divsChild>
                <w:div w:id="1370952482">
                  <w:marLeft w:val="0"/>
                  <w:marRight w:val="0"/>
                  <w:marTop w:val="0"/>
                  <w:marBottom w:val="0"/>
                  <w:divBdr>
                    <w:top w:val="none" w:sz="0" w:space="0" w:color="auto"/>
                    <w:left w:val="none" w:sz="0" w:space="0" w:color="auto"/>
                    <w:bottom w:val="none" w:sz="0" w:space="0" w:color="auto"/>
                    <w:right w:val="none" w:sz="0" w:space="0" w:color="auto"/>
                  </w:divBdr>
                </w:div>
                <w:div w:id="93579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770351">
          <w:marLeft w:val="0"/>
          <w:marRight w:val="0"/>
          <w:marTop w:val="0"/>
          <w:marBottom w:val="150"/>
          <w:divBdr>
            <w:top w:val="none" w:sz="0" w:space="0" w:color="auto"/>
            <w:left w:val="none" w:sz="0" w:space="0" w:color="auto"/>
            <w:bottom w:val="none" w:sz="0" w:space="0" w:color="auto"/>
            <w:right w:val="none" w:sz="0" w:space="0" w:color="auto"/>
          </w:divBdr>
          <w:divsChild>
            <w:div w:id="905723518">
              <w:marLeft w:val="0"/>
              <w:marRight w:val="0"/>
              <w:marTop w:val="0"/>
              <w:marBottom w:val="300"/>
              <w:divBdr>
                <w:top w:val="single" w:sz="6" w:space="0" w:color="FFFFFF"/>
                <w:left w:val="single" w:sz="6" w:space="0" w:color="FFFFFF"/>
                <w:bottom w:val="single" w:sz="6" w:space="0" w:color="FFFFFF"/>
                <w:right w:val="single" w:sz="6" w:space="0" w:color="FFFFFF"/>
              </w:divBdr>
              <w:divsChild>
                <w:div w:id="297034406">
                  <w:marLeft w:val="0"/>
                  <w:marRight w:val="0"/>
                  <w:marTop w:val="0"/>
                  <w:marBottom w:val="0"/>
                  <w:divBdr>
                    <w:top w:val="none" w:sz="0" w:space="0" w:color="FFFFFF"/>
                    <w:left w:val="none" w:sz="0" w:space="0" w:color="FFFFFF"/>
                    <w:bottom w:val="single" w:sz="6" w:space="0" w:color="FFFFFF"/>
                    <w:right w:val="none" w:sz="0" w:space="0" w:color="FFFFFF"/>
                  </w:divBdr>
                </w:div>
                <w:div w:id="768356217">
                  <w:marLeft w:val="0"/>
                  <w:marRight w:val="0"/>
                  <w:marTop w:val="0"/>
                  <w:marBottom w:val="0"/>
                  <w:divBdr>
                    <w:top w:val="none" w:sz="0" w:space="0" w:color="auto"/>
                    <w:left w:val="none" w:sz="0" w:space="0" w:color="auto"/>
                    <w:bottom w:val="none" w:sz="0" w:space="0" w:color="auto"/>
                    <w:right w:val="none" w:sz="0" w:space="0" w:color="auto"/>
                  </w:divBdr>
                </w:div>
                <w:div w:id="128373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047219">
          <w:marLeft w:val="0"/>
          <w:marRight w:val="0"/>
          <w:marTop w:val="0"/>
          <w:marBottom w:val="150"/>
          <w:divBdr>
            <w:top w:val="none" w:sz="0" w:space="0" w:color="auto"/>
            <w:left w:val="none" w:sz="0" w:space="0" w:color="auto"/>
            <w:bottom w:val="none" w:sz="0" w:space="0" w:color="auto"/>
            <w:right w:val="none" w:sz="0" w:space="0" w:color="auto"/>
          </w:divBdr>
          <w:divsChild>
            <w:div w:id="1592394985">
              <w:marLeft w:val="0"/>
              <w:marRight w:val="0"/>
              <w:marTop w:val="0"/>
              <w:marBottom w:val="300"/>
              <w:divBdr>
                <w:top w:val="single" w:sz="6" w:space="0" w:color="FFFFFF"/>
                <w:left w:val="single" w:sz="6" w:space="0" w:color="FFFFFF"/>
                <w:bottom w:val="single" w:sz="6" w:space="0" w:color="FFFFFF"/>
                <w:right w:val="single" w:sz="6" w:space="0" w:color="FFFFFF"/>
              </w:divBdr>
              <w:divsChild>
                <w:div w:id="2122070239">
                  <w:marLeft w:val="0"/>
                  <w:marRight w:val="0"/>
                  <w:marTop w:val="0"/>
                  <w:marBottom w:val="0"/>
                  <w:divBdr>
                    <w:top w:val="none" w:sz="0" w:space="0" w:color="FFFFFF"/>
                    <w:left w:val="none" w:sz="0" w:space="0" w:color="FFFFFF"/>
                    <w:bottom w:val="single" w:sz="6" w:space="0" w:color="FFFFFF"/>
                    <w:right w:val="none" w:sz="0" w:space="0" w:color="FFFFFF"/>
                  </w:divBdr>
                </w:div>
                <w:div w:id="1362432602">
                  <w:marLeft w:val="0"/>
                  <w:marRight w:val="0"/>
                  <w:marTop w:val="0"/>
                  <w:marBottom w:val="0"/>
                  <w:divBdr>
                    <w:top w:val="none" w:sz="0" w:space="0" w:color="auto"/>
                    <w:left w:val="none" w:sz="0" w:space="0" w:color="auto"/>
                    <w:bottom w:val="none" w:sz="0" w:space="0" w:color="auto"/>
                    <w:right w:val="none" w:sz="0" w:space="0" w:color="auto"/>
                  </w:divBdr>
                </w:div>
                <w:div w:id="173069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293567">
          <w:marLeft w:val="0"/>
          <w:marRight w:val="0"/>
          <w:marTop w:val="0"/>
          <w:marBottom w:val="150"/>
          <w:divBdr>
            <w:top w:val="none" w:sz="0" w:space="0" w:color="auto"/>
            <w:left w:val="none" w:sz="0" w:space="0" w:color="auto"/>
            <w:bottom w:val="none" w:sz="0" w:space="0" w:color="auto"/>
            <w:right w:val="none" w:sz="0" w:space="0" w:color="auto"/>
          </w:divBdr>
          <w:divsChild>
            <w:div w:id="1159540172">
              <w:marLeft w:val="0"/>
              <w:marRight w:val="0"/>
              <w:marTop w:val="0"/>
              <w:marBottom w:val="300"/>
              <w:divBdr>
                <w:top w:val="single" w:sz="6" w:space="0" w:color="FFFFFF"/>
                <w:left w:val="single" w:sz="6" w:space="0" w:color="FFFFFF"/>
                <w:bottom w:val="single" w:sz="6" w:space="0" w:color="FFFFFF"/>
                <w:right w:val="single" w:sz="6" w:space="0" w:color="FFFFFF"/>
              </w:divBdr>
              <w:divsChild>
                <w:div w:id="1675642601">
                  <w:marLeft w:val="0"/>
                  <w:marRight w:val="0"/>
                  <w:marTop w:val="0"/>
                  <w:marBottom w:val="0"/>
                  <w:divBdr>
                    <w:top w:val="none" w:sz="0" w:space="0" w:color="FFFFFF"/>
                    <w:left w:val="none" w:sz="0" w:space="0" w:color="FFFFFF"/>
                    <w:bottom w:val="single" w:sz="6" w:space="0" w:color="FFFFFF"/>
                    <w:right w:val="none" w:sz="0" w:space="0" w:color="FFFFFF"/>
                  </w:divBdr>
                </w:div>
                <w:div w:id="1691375524">
                  <w:marLeft w:val="0"/>
                  <w:marRight w:val="0"/>
                  <w:marTop w:val="0"/>
                  <w:marBottom w:val="0"/>
                  <w:divBdr>
                    <w:top w:val="none" w:sz="0" w:space="0" w:color="auto"/>
                    <w:left w:val="none" w:sz="0" w:space="0" w:color="auto"/>
                    <w:bottom w:val="none" w:sz="0" w:space="0" w:color="auto"/>
                    <w:right w:val="none" w:sz="0" w:space="0" w:color="auto"/>
                  </w:divBdr>
                </w:div>
                <w:div w:id="991837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208027">
          <w:marLeft w:val="0"/>
          <w:marRight w:val="0"/>
          <w:marTop w:val="0"/>
          <w:marBottom w:val="150"/>
          <w:divBdr>
            <w:top w:val="none" w:sz="0" w:space="0" w:color="auto"/>
            <w:left w:val="none" w:sz="0" w:space="0" w:color="auto"/>
            <w:bottom w:val="none" w:sz="0" w:space="0" w:color="auto"/>
            <w:right w:val="none" w:sz="0" w:space="0" w:color="auto"/>
          </w:divBdr>
          <w:divsChild>
            <w:div w:id="1166674636">
              <w:marLeft w:val="0"/>
              <w:marRight w:val="0"/>
              <w:marTop w:val="0"/>
              <w:marBottom w:val="300"/>
              <w:divBdr>
                <w:top w:val="single" w:sz="6" w:space="0" w:color="FFFFFF"/>
                <w:left w:val="single" w:sz="6" w:space="0" w:color="FFFFFF"/>
                <w:bottom w:val="single" w:sz="6" w:space="0" w:color="FFFFFF"/>
                <w:right w:val="single" w:sz="6" w:space="0" w:color="FFFFFF"/>
              </w:divBdr>
              <w:divsChild>
                <w:div w:id="482429265">
                  <w:marLeft w:val="0"/>
                  <w:marRight w:val="0"/>
                  <w:marTop w:val="0"/>
                  <w:marBottom w:val="0"/>
                  <w:divBdr>
                    <w:top w:val="none" w:sz="0" w:space="0" w:color="FFFFFF"/>
                    <w:left w:val="none" w:sz="0" w:space="0" w:color="FFFFFF"/>
                    <w:bottom w:val="single" w:sz="6" w:space="0" w:color="FFFFFF"/>
                    <w:right w:val="none" w:sz="0" w:space="0" w:color="FFFFFF"/>
                  </w:divBdr>
                </w:div>
                <w:div w:id="963586512">
                  <w:marLeft w:val="0"/>
                  <w:marRight w:val="0"/>
                  <w:marTop w:val="0"/>
                  <w:marBottom w:val="0"/>
                  <w:divBdr>
                    <w:top w:val="none" w:sz="0" w:space="0" w:color="auto"/>
                    <w:left w:val="none" w:sz="0" w:space="0" w:color="auto"/>
                    <w:bottom w:val="none" w:sz="0" w:space="0" w:color="auto"/>
                    <w:right w:val="none" w:sz="0" w:space="0" w:color="auto"/>
                  </w:divBdr>
                </w:div>
                <w:div w:id="160002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218576">
      <w:bodyDiv w:val="1"/>
      <w:marLeft w:val="0"/>
      <w:marRight w:val="0"/>
      <w:marTop w:val="0"/>
      <w:marBottom w:val="0"/>
      <w:divBdr>
        <w:top w:val="none" w:sz="0" w:space="0" w:color="auto"/>
        <w:left w:val="none" w:sz="0" w:space="0" w:color="auto"/>
        <w:bottom w:val="none" w:sz="0" w:space="0" w:color="auto"/>
        <w:right w:val="none" w:sz="0" w:space="0" w:color="auto"/>
      </w:divBdr>
    </w:div>
    <w:div w:id="580870131">
      <w:bodyDiv w:val="1"/>
      <w:marLeft w:val="0"/>
      <w:marRight w:val="0"/>
      <w:marTop w:val="0"/>
      <w:marBottom w:val="0"/>
      <w:divBdr>
        <w:top w:val="none" w:sz="0" w:space="0" w:color="auto"/>
        <w:left w:val="none" w:sz="0" w:space="0" w:color="auto"/>
        <w:bottom w:val="none" w:sz="0" w:space="0" w:color="auto"/>
        <w:right w:val="none" w:sz="0" w:space="0" w:color="auto"/>
      </w:divBdr>
    </w:div>
    <w:div w:id="581137467">
      <w:bodyDiv w:val="1"/>
      <w:marLeft w:val="0"/>
      <w:marRight w:val="0"/>
      <w:marTop w:val="0"/>
      <w:marBottom w:val="0"/>
      <w:divBdr>
        <w:top w:val="none" w:sz="0" w:space="0" w:color="auto"/>
        <w:left w:val="none" w:sz="0" w:space="0" w:color="auto"/>
        <w:bottom w:val="none" w:sz="0" w:space="0" w:color="auto"/>
        <w:right w:val="none" w:sz="0" w:space="0" w:color="auto"/>
      </w:divBdr>
      <w:divsChild>
        <w:div w:id="893347591">
          <w:marLeft w:val="0"/>
          <w:marRight w:val="0"/>
          <w:marTop w:val="0"/>
          <w:marBottom w:val="0"/>
          <w:divBdr>
            <w:top w:val="none" w:sz="0" w:space="0" w:color="auto"/>
            <w:left w:val="none" w:sz="0" w:space="0" w:color="auto"/>
            <w:bottom w:val="none" w:sz="0" w:space="0" w:color="auto"/>
            <w:right w:val="none" w:sz="0" w:space="0" w:color="auto"/>
          </w:divBdr>
          <w:divsChild>
            <w:div w:id="1096515331">
              <w:marLeft w:val="0"/>
              <w:marRight w:val="0"/>
              <w:marTop w:val="0"/>
              <w:marBottom w:val="0"/>
              <w:divBdr>
                <w:top w:val="none" w:sz="0" w:space="0" w:color="auto"/>
                <w:left w:val="none" w:sz="0" w:space="0" w:color="auto"/>
                <w:bottom w:val="none" w:sz="0" w:space="0" w:color="auto"/>
                <w:right w:val="none" w:sz="0" w:space="0" w:color="auto"/>
              </w:divBdr>
              <w:divsChild>
                <w:div w:id="1089084196">
                  <w:marLeft w:val="0"/>
                  <w:marRight w:val="0"/>
                  <w:marTop w:val="0"/>
                  <w:marBottom w:val="0"/>
                  <w:divBdr>
                    <w:top w:val="none" w:sz="0" w:space="0" w:color="auto"/>
                    <w:left w:val="none" w:sz="0" w:space="0" w:color="auto"/>
                    <w:bottom w:val="none" w:sz="0" w:space="0" w:color="auto"/>
                    <w:right w:val="none" w:sz="0" w:space="0" w:color="auto"/>
                  </w:divBdr>
                  <w:divsChild>
                    <w:div w:id="118693161">
                      <w:marLeft w:val="0"/>
                      <w:marRight w:val="0"/>
                      <w:marTop w:val="0"/>
                      <w:marBottom w:val="0"/>
                      <w:divBdr>
                        <w:top w:val="none" w:sz="0" w:space="0" w:color="auto"/>
                        <w:left w:val="none" w:sz="0" w:space="0" w:color="auto"/>
                        <w:bottom w:val="none" w:sz="0" w:space="0" w:color="auto"/>
                        <w:right w:val="none" w:sz="0" w:space="0" w:color="auto"/>
                      </w:divBdr>
                      <w:divsChild>
                        <w:div w:id="1309018857">
                          <w:marLeft w:val="0"/>
                          <w:marRight w:val="0"/>
                          <w:marTop w:val="0"/>
                          <w:marBottom w:val="0"/>
                          <w:divBdr>
                            <w:top w:val="none" w:sz="0" w:space="0" w:color="auto"/>
                            <w:left w:val="none" w:sz="0" w:space="0" w:color="auto"/>
                            <w:bottom w:val="none" w:sz="0" w:space="0" w:color="auto"/>
                            <w:right w:val="none" w:sz="0" w:space="0" w:color="auto"/>
                          </w:divBdr>
                          <w:divsChild>
                            <w:div w:id="1970548818">
                              <w:marLeft w:val="0"/>
                              <w:marRight w:val="0"/>
                              <w:marTop w:val="0"/>
                              <w:marBottom w:val="0"/>
                              <w:divBdr>
                                <w:top w:val="none" w:sz="0" w:space="0" w:color="auto"/>
                                <w:left w:val="none" w:sz="0" w:space="0" w:color="auto"/>
                                <w:bottom w:val="none" w:sz="0" w:space="0" w:color="auto"/>
                                <w:right w:val="none" w:sz="0" w:space="0" w:color="auto"/>
                              </w:divBdr>
                              <w:divsChild>
                                <w:div w:id="925305389">
                                  <w:marLeft w:val="0"/>
                                  <w:marRight w:val="0"/>
                                  <w:marTop w:val="0"/>
                                  <w:marBottom w:val="0"/>
                                  <w:divBdr>
                                    <w:top w:val="none" w:sz="0" w:space="0" w:color="auto"/>
                                    <w:left w:val="none" w:sz="0" w:space="0" w:color="auto"/>
                                    <w:bottom w:val="none" w:sz="0" w:space="0" w:color="auto"/>
                                    <w:right w:val="none" w:sz="0" w:space="0" w:color="auto"/>
                                  </w:divBdr>
                                  <w:divsChild>
                                    <w:div w:id="1343627311">
                                      <w:marLeft w:val="60"/>
                                      <w:marRight w:val="0"/>
                                      <w:marTop w:val="0"/>
                                      <w:marBottom w:val="0"/>
                                      <w:divBdr>
                                        <w:top w:val="none" w:sz="0" w:space="0" w:color="auto"/>
                                        <w:left w:val="none" w:sz="0" w:space="0" w:color="auto"/>
                                        <w:bottom w:val="none" w:sz="0" w:space="0" w:color="auto"/>
                                        <w:right w:val="none" w:sz="0" w:space="0" w:color="auto"/>
                                      </w:divBdr>
                                      <w:divsChild>
                                        <w:div w:id="1048534068">
                                          <w:marLeft w:val="0"/>
                                          <w:marRight w:val="0"/>
                                          <w:marTop w:val="0"/>
                                          <w:marBottom w:val="0"/>
                                          <w:divBdr>
                                            <w:top w:val="none" w:sz="0" w:space="0" w:color="auto"/>
                                            <w:left w:val="none" w:sz="0" w:space="0" w:color="auto"/>
                                            <w:bottom w:val="none" w:sz="0" w:space="0" w:color="auto"/>
                                            <w:right w:val="none" w:sz="0" w:space="0" w:color="auto"/>
                                          </w:divBdr>
                                          <w:divsChild>
                                            <w:div w:id="2061053553">
                                              <w:marLeft w:val="0"/>
                                              <w:marRight w:val="0"/>
                                              <w:marTop w:val="0"/>
                                              <w:marBottom w:val="120"/>
                                              <w:divBdr>
                                                <w:top w:val="single" w:sz="6" w:space="0" w:color="F5F5F5"/>
                                                <w:left w:val="single" w:sz="6" w:space="0" w:color="F5F5F5"/>
                                                <w:bottom w:val="single" w:sz="6" w:space="0" w:color="F5F5F5"/>
                                                <w:right w:val="single" w:sz="6" w:space="0" w:color="F5F5F5"/>
                                              </w:divBdr>
                                              <w:divsChild>
                                                <w:div w:id="613171144">
                                                  <w:marLeft w:val="0"/>
                                                  <w:marRight w:val="0"/>
                                                  <w:marTop w:val="0"/>
                                                  <w:marBottom w:val="0"/>
                                                  <w:divBdr>
                                                    <w:top w:val="none" w:sz="0" w:space="0" w:color="auto"/>
                                                    <w:left w:val="none" w:sz="0" w:space="0" w:color="auto"/>
                                                    <w:bottom w:val="none" w:sz="0" w:space="0" w:color="auto"/>
                                                    <w:right w:val="none" w:sz="0" w:space="0" w:color="auto"/>
                                                  </w:divBdr>
                                                  <w:divsChild>
                                                    <w:div w:id="6279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81647882">
      <w:bodyDiv w:val="1"/>
      <w:marLeft w:val="0"/>
      <w:marRight w:val="0"/>
      <w:marTop w:val="0"/>
      <w:marBottom w:val="0"/>
      <w:divBdr>
        <w:top w:val="none" w:sz="0" w:space="0" w:color="auto"/>
        <w:left w:val="none" w:sz="0" w:space="0" w:color="auto"/>
        <w:bottom w:val="none" w:sz="0" w:space="0" w:color="auto"/>
        <w:right w:val="none" w:sz="0" w:space="0" w:color="auto"/>
      </w:divBdr>
    </w:div>
    <w:div w:id="581718159">
      <w:bodyDiv w:val="1"/>
      <w:marLeft w:val="0"/>
      <w:marRight w:val="0"/>
      <w:marTop w:val="0"/>
      <w:marBottom w:val="0"/>
      <w:divBdr>
        <w:top w:val="none" w:sz="0" w:space="0" w:color="auto"/>
        <w:left w:val="none" w:sz="0" w:space="0" w:color="auto"/>
        <w:bottom w:val="none" w:sz="0" w:space="0" w:color="auto"/>
        <w:right w:val="none" w:sz="0" w:space="0" w:color="auto"/>
      </w:divBdr>
      <w:divsChild>
        <w:div w:id="614141293">
          <w:marLeft w:val="0"/>
          <w:marRight w:val="0"/>
          <w:marTop w:val="0"/>
          <w:marBottom w:val="150"/>
          <w:divBdr>
            <w:top w:val="none" w:sz="0" w:space="0" w:color="auto"/>
            <w:left w:val="none" w:sz="0" w:space="0" w:color="auto"/>
            <w:bottom w:val="none" w:sz="0" w:space="0" w:color="auto"/>
            <w:right w:val="none" w:sz="0" w:space="0" w:color="auto"/>
          </w:divBdr>
          <w:divsChild>
            <w:div w:id="1376196050">
              <w:marLeft w:val="0"/>
              <w:marRight w:val="0"/>
              <w:marTop w:val="0"/>
              <w:marBottom w:val="300"/>
              <w:divBdr>
                <w:top w:val="single" w:sz="6" w:space="0" w:color="FFFFFF"/>
                <w:left w:val="single" w:sz="6" w:space="0" w:color="FFFFFF"/>
                <w:bottom w:val="single" w:sz="6" w:space="0" w:color="FFFFFF"/>
                <w:right w:val="single" w:sz="6" w:space="0" w:color="FFFFFF"/>
              </w:divBdr>
              <w:divsChild>
                <w:div w:id="1249003950">
                  <w:marLeft w:val="0"/>
                  <w:marRight w:val="0"/>
                  <w:marTop w:val="0"/>
                  <w:marBottom w:val="0"/>
                  <w:divBdr>
                    <w:top w:val="none" w:sz="0" w:space="0" w:color="auto"/>
                    <w:left w:val="none" w:sz="0" w:space="0" w:color="auto"/>
                    <w:bottom w:val="none" w:sz="0" w:space="0" w:color="auto"/>
                    <w:right w:val="none" w:sz="0" w:space="0" w:color="auto"/>
                  </w:divBdr>
                </w:div>
                <w:div w:id="27028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16913">
          <w:marLeft w:val="0"/>
          <w:marRight w:val="0"/>
          <w:marTop w:val="0"/>
          <w:marBottom w:val="150"/>
          <w:divBdr>
            <w:top w:val="none" w:sz="0" w:space="0" w:color="auto"/>
            <w:left w:val="none" w:sz="0" w:space="0" w:color="auto"/>
            <w:bottom w:val="none" w:sz="0" w:space="0" w:color="auto"/>
            <w:right w:val="none" w:sz="0" w:space="0" w:color="auto"/>
          </w:divBdr>
          <w:divsChild>
            <w:div w:id="725493913">
              <w:marLeft w:val="0"/>
              <w:marRight w:val="0"/>
              <w:marTop w:val="0"/>
              <w:marBottom w:val="300"/>
              <w:divBdr>
                <w:top w:val="single" w:sz="6" w:space="0" w:color="FFFFFF"/>
                <w:left w:val="single" w:sz="6" w:space="0" w:color="FFFFFF"/>
                <w:bottom w:val="single" w:sz="6" w:space="0" w:color="FFFFFF"/>
                <w:right w:val="single" w:sz="6" w:space="0" w:color="FFFFFF"/>
              </w:divBdr>
              <w:divsChild>
                <w:div w:id="328292652">
                  <w:marLeft w:val="0"/>
                  <w:marRight w:val="0"/>
                  <w:marTop w:val="0"/>
                  <w:marBottom w:val="0"/>
                  <w:divBdr>
                    <w:top w:val="none" w:sz="0" w:space="0" w:color="FFFFFF"/>
                    <w:left w:val="none" w:sz="0" w:space="0" w:color="FFFFFF"/>
                    <w:bottom w:val="single" w:sz="6" w:space="0" w:color="FFFFFF"/>
                    <w:right w:val="none" w:sz="0" w:space="0" w:color="FFFFFF"/>
                  </w:divBdr>
                </w:div>
                <w:div w:id="301886013">
                  <w:marLeft w:val="0"/>
                  <w:marRight w:val="0"/>
                  <w:marTop w:val="0"/>
                  <w:marBottom w:val="0"/>
                  <w:divBdr>
                    <w:top w:val="none" w:sz="0" w:space="0" w:color="auto"/>
                    <w:left w:val="none" w:sz="0" w:space="0" w:color="auto"/>
                    <w:bottom w:val="none" w:sz="0" w:space="0" w:color="auto"/>
                    <w:right w:val="none" w:sz="0" w:space="0" w:color="auto"/>
                  </w:divBdr>
                </w:div>
                <w:div w:id="95348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637249">
          <w:marLeft w:val="0"/>
          <w:marRight w:val="0"/>
          <w:marTop w:val="0"/>
          <w:marBottom w:val="150"/>
          <w:divBdr>
            <w:top w:val="none" w:sz="0" w:space="0" w:color="auto"/>
            <w:left w:val="none" w:sz="0" w:space="0" w:color="auto"/>
            <w:bottom w:val="none" w:sz="0" w:space="0" w:color="auto"/>
            <w:right w:val="none" w:sz="0" w:space="0" w:color="auto"/>
          </w:divBdr>
          <w:divsChild>
            <w:div w:id="398946889">
              <w:marLeft w:val="0"/>
              <w:marRight w:val="0"/>
              <w:marTop w:val="0"/>
              <w:marBottom w:val="300"/>
              <w:divBdr>
                <w:top w:val="single" w:sz="6" w:space="0" w:color="FFFFFF"/>
                <w:left w:val="single" w:sz="6" w:space="0" w:color="FFFFFF"/>
                <w:bottom w:val="single" w:sz="6" w:space="0" w:color="FFFFFF"/>
                <w:right w:val="single" w:sz="6" w:space="0" w:color="FFFFFF"/>
              </w:divBdr>
              <w:divsChild>
                <w:div w:id="266935608">
                  <w:marLeft w:val="0"/>
                  <w:marRight w:val="0"/>
                  <w:marTop w:val="0"/>
                  <w:marBottom w:val="0"/>
                  <w:divBdr>
                    <w:top w:val="none" w:sz="0" w:space="0" w:color="FFFFFF"/>
                    <w:left w:val="none" w:sz="0" w:space="0" w:color="FFFFFF"/>
                    <w:bottom w:val="single" w:sz="6" w:space="0" w:color="FFFFFF"/>
                    <w:right w:val="none" w:sz="0" w:space="0" w:color="FFFFFF"/>
                  </w:divBdr>
                </w:div>
                <w:div w:id="241454122">
                  <w:marLeft w:val="0"/>
                  <w:marRight w:val="0"/>
                  <w:marTop w:val="0"/>
                  <w:marBottom w:val="0"/>
                  <w:divBdr>
                    <w:top w:val="none" w:sz="0" w:space="0" w:color="auto"/>
                    <w:left w:val="none" w:sz="0" w:space="0" w:color="auto"/>
                    <w:bottom w:val="none" w:sz="0" w:space="0" w:color="auto"/>
                    <w:right w:val="none" w:sz="0" w:space="0" w:color="auto"/>
                  </w:divBdr>
                </w:div>
                <w:div w:id="42703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261120">
          <w:marLeft w:val="0"/>
          <w:marRight w:val="0"/>
          <w:marTop w:val="0"/>
          <w:marBottom w:val="150"/>
          <w:divBdr>
            <w:top w:val="none" w:sz="0" w:space="0" w:color="auto"/>
            <w:left w:val="none" w:sz="0" w:space="0" w:color="auto"/>
            <w:bottom w:val="none" w:sz="0" w:space="0" w:color="auto"/>
            <w:right w:val="none" w:sz="0" w:space="0" w:color="auto"/>
          </w:divBdr>
          <w:divsChild>
            <w:div w:id="214850624">
              <w:marLeft w:val="0"/>
              <w:marRight w:val="0"/>
              <w:marTop w:val="0"/>
              <w:marBottom w:val="300"/>
              <w:divBdr>
                <w:top w:val="single" w:sz="6" w:space="0" w:color="FFFFFF"/>
                <w:left w:val="single" w:sz="6" w:space="0" w:color="FFFFFF"/>
                <w:bottom w:val="single" w:sz="6" w:space="0" w:color="FFFFFF"/>
                <w:right w:val="single" w:sz="6" w:space="0" w:color="FFFFFF"/>
              </w:divBdr>
              <w:divsChild>
                <w:div w:id="177354862">
                  <w:marLeft w:val="0"/>
                  <w:marRight w:val="0"/>
                  <w:marTop w:val="0"/>
                  <w:marBottom w:val="0"/>
                  <w:divBdr>
                    <w:top w:val="none" w:sz="0" w:space="0" w:color="FFFFFF"/>
                    <w:left w:val="none" w:sz="0" w:space="0" w:color="FFFFFF"/>
                    <w:bottom w:val="single" w:sz="6" w:space="0" w:color="FFFFFF"/>
                    <w:right w:val="none" w:sz="0" w:space="0" w:color="FFFFFF"/>
                  </w:divBdr>
                </w:div>
                <w:div w:id="1720855279">
                  <w:marLeft w:val="0"/>
                  <w:marRight w:val="0"/>
                  <w:marTop w:val="0"/>
                  <w:marBottom w:val="0"/>
                  <w:divBdr>
                    <w:top w:val="none" w:sz="0" w:space="0" w:color="auto"/>
                    <w:left w:val="none" w:sz="0" w:space="0" w:color="auto"/>
                    <w:bottom w:val="none" w:sz="0" w:space="0" w:color="auto"/>
                    <w:right w:val="none" w:sz="0" w:space="0" w:color="auto"/>
                  </w:divBdr>
                </w:div>
                <w:div w:id="60157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373196">
          <w:marLeft w:val="0"/>
          <w:marRight w:val="0"/>
          <w:marTop w:val="0"/>
          <w:marBottom w:val="150"/>
          <w:divBdr>
            <w:top w:val="none" w:sz="0" w:space="0" w:color="auto"/>
            <w:left w:val="none" w:sz="0" w:space="0" w:color="auto"/>
            <w:bottom w:val="none" w:sz="0" w:space="0" w:color="auto"/>
            <w:right w:val="none" w:sz="0" w:space="0" w:color="auto"/>
          </w:divBdr>
          <w:divsChild>
            <w:div w:id="1064257503">
              <w:marLeft w:val="0"/>
              <w:marRight w:val="0"/>
              <w:marTop w:val="0"/>
              <w:marBottom w:val="300"/>
              <w:divBdr>
                <w:top w:val="single" w:sz="6" w:space="0" w:color="FFFFFF"/>
                <w:left w:val="single" w:sz="6" w:space="0" w:color="FFFFFF"/>
                <w:bottom w:val="single" w:sz="6" w:space="0" w:color="FFFFFF"/>
                <w:right w:val="single" w:sz="6" w:space="0" w:color="FFFFFF"/>
              </w:divBdr>
              <w:divsChild>
                <w:div w:id="193690706">
                  <w:marLeft w:val="0"/>
                  <w:marRight w:val="0"/>
                  <w:marTop w:val="0"/>
                  <w:marBottom w:val="0"/>
                  <w:divBdr>
                    <w:top w:val="none" w:sz="0" w:space="0" w:color="FFFFFF"/>
                    <w:left w:val="none" w:sz="0" w:space="0" w:color="FFFFFF"/>
                    <w:bottom w:val="single" w:sz="6" w:space="0" w:color="FFFFFF"/>
                    <w:right w:val="none" w:sz="0" w:space="0" w:color="FFFFFF"/>
                  </w:divBdr>
                </w:div>
                <w:div w:id="356349908">
                  <w:marLeft w:val="0"/>
                  <w:marRight w:val="0"/>
                  <w:marTop w:val="0"/>
                  <w:marBottom w:val="0"/>
                  <w:divBdr>
                    <w:top w:val="none" w:sz="0" w:space="0" w:color="auto"/>
                    <w:left w:val="none" w:sz="0" w:space="0" w:color="auto"/>
                    <w:bottom w:val="none" w:sz="0" w:space="0" w:color="auto"/>
                    <w:right w:val="none" w:sz="0" w:space="0" w:color="auto"/>
                  </w:divBdr>
                </w:div>
                <w:div w:id="1026639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834238">
      <w:bodyDiv w:val="1"/>
      <w:marLeft w:val="0"/>
      <w:marRight w:val="0"/>
      <w:marTop w:val="0"/>
      <w:marBottom w:val="0"/>
      <w:divBdr>
        <w:top w:val="none" w:sz="0" w:space="0" w:color="auto"/>
        <w:left w:val="none" w:sz="0" w:space="0" w:color="auto"/>
        <w:bottom w:val="none" w:sz="0" w:space="0" w:color="auto"/>
        <w:right w:val="none" w:sz="0" w:space="0" w:color="auto"/>
      </w:divBdr>
    </w:div>
    <w:div w:id="583028674">
      <w:bodyDiv w:val="1"/>
      <w:marLeft w:val="0"/>
      <w:marRight w:val="0"/>
      <w:marTop w:val="0"/>
      <w:marBottom w:val="0"/>
      <w:divBdr>
        <w:top w:val="none" w:sz="0" w:space="0" w:color="auto"/>
        <w:left w:val="none" w:sz="0" w:space="0" w:color="auto"/>
        <w:bottom w:val="none" w:sz="0" w:space="0" w:color="auto"/>
        <w:right w:val="none" w:sz="0" w:space="0" w:color="auto"/>
      </w:divBdr>
      <w:divsChild>
        <w:div w:id="1512573750">
          <w:marLeft w:val="0"/>
          <w:marRight w:val="0"/>
          <w:marTop w:val="0"/>
          <w:marBottom w:val="0"/>
          <w:divBdr>
            <w:top w:val="none" w:sz="0" w:space="0" w:color="auto"/>
            <w:left w:val="none" w:sz="0" w:space="0" w:color="auto"/>
            <w:bottom w:val="none" w:sz="0" w:space="0" w:color="auto"/>
            <w:right w:val="none" w:sz="0" w:space="0" w:color="auto"/>
          </w:divBdr>
          <w:divsChild>
            <w:div w:id="493450501">
              <w:marLeft w:val="0"/>
              <w:marRight w:val="0"/>
              <w:marTop w:val="0"/>
              <w:marBottom w:val="0"/>
              <w:divBdr>
                <w:top w:val="none" w:sz="0" w:space="0" w:color="auto"/>
                <w:left w:val="none" w:sz="0" w:space="0" w:color="auto"/>
                <w:bottom w:val="none" w:sz="0" w:space="0" w:color="auto"/>
                <w:right w:val="none" w:sz="0" w:space="0" w:color="auto"/>
              </w:divBdr>
              <w:divsChild>
                <w:div w:id="981352366">
                  <w:marLeft w:val="0"/>
                  <w:marRight w:val="0"/>
                  <w:marTop w:val="0"/>
                  <w:marBottom w:val="0"/>
                  <w:divBdr>
                    <w:top w:val="none" w:sz="0" w:space="0" w:color="auto"/>
                    <w:left w:val="none" w:sz="0" w:space="0" w:color="auto"/>
                    <w:bottom w:val="none" w:sz="0" w:space="0" w:color="auto"/>
                    <w:right w:val="none" w:sz="0" w:space="0" w:color="auto"/>
                  </w:divBdr>
                  <w:divsChild>
                    <w:div w:id="696349629">
                      <w:marLeft w:val="0"/>
                      <w:marRight w:val="0"/>
                      <w:marTop w:val="0"/>
                      <w:marBottom w:val="0"/>
                      <w:divBdr>
                        <w:top w:val="none" w:sz="0" w:space="0" w:color="auto"/>
                        <w:left w:val="none" w:sz="0" w:space="0" w:color="auto"/>
                        <w:bottom w:val="none" w:sz="0" w:space="0" w:color="auto"/>
                        <w:right w:val="none" w:sz="0" w:space="0" w:color="auto"/>
                      </w:divBdr>
                      <w:divsChild>
                        <w:div w:id="389958989">
                          <w:marLeft w:val="-225"/>
                          <w:marRight w:val="0"/>
                          <w:marTop w:val="0"/>
                          <w:marBottom w:val="0"/>
                          <w:divBdr>
                            <w:top w:val="none" w:sz="0" w:space="0" w:color="auto"/>
                            <w:left w:val="none" w:sz="0" w:space="0" w:color="auto"/>
                            <w:bottom w:val="none" w:sz="0" w:space="0" w:color="auto"/>
                            <w:right w:val="none" w:sz="0" w:space="0" w:color="auto"/>
                          </w:divBdr>
                          <w:divsChild>
                            <w:div w:id="1237742874">
                              <w:marLeft w:val="1500"/>
                              <w:marRight w:val="1500"/>
                              <w:marTop w:val="0"/>
                              <w:marBottom w:val="0"/>
                              <w:divBdr>
                                <w:top w:val="none" w:sz="0" w:space="0" w:color="auto"/>
                                <w:left w:val="none" w:sz="0" w:space="0" w:color="auto"/>
                                <w:bottom w:val="none" w:sz="0" w:space="0" w:color="auto"/>
                                <w:right w:val="none" w:sz="0" w:space="0" w:color="auto"/>
                              </w:divBdr>
                              <w:divsChild>
                                <w:div w:id="652218029">
                                  <w:marLeft w:val="0"/>
                                  <w:marRight w:val="0"/>
                                  <w:marTop w:val="0"/>
                                  <w:marBottom w:val="345"/>
                                  <w:divBdr>
                                    <w:top w:val="none" w:sz="0" w:space="0" w:color="auto"/>
                                    <w:left w:val="none" w:sz="0" w:space="0" w:color="auto"/>
                                    <w:bottom w:val="none" w:sz="0" w:space="0" w:color="auto"/>
                                    <w:right w:val="none" w:sz="0" w:space="0" w:color="auto"/>
                                  </w:divBdr>
                                  <w:divsChild>
                                    <w:div w:id="209665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3031738">
      <w:bodyDiv w:val="1"/>
      <w:marLeft w:val="0"/>
      <w:marRight w:val="0"/>
      <w:marTop w:val="0"/>
      <w:marBottom w:val="0"/>
      <w:divBdr>
        <w:top w:val="none" w:sz="0" w:space="0" w:color="auto"/>
        <w:left w:val="none" w:sz="0" w:space="0" w:color="auto"/>
        <w:bottom w:val="none" w:sz="0" w:space="0" w:color="auto"/>
        <w:right w:val="none" w:sz="0" w:space="0" w:color="auto"/>
      </w:divBdr>
      <w:divsChild>
        <w:div w:id="717972518">
          <w:marLeft w:val="0"/>
          <w:marRight w:val="0"/>
          <w:marTop w:val="0"/>
          <w:marBottom w:val="0"/>
          <w:divBdr>
            <w:top w:val="none" w:sz="0" w:space="0" w:color="auto"/>
            <w:left w:val="none" w:sz="0" w:space="0" w:color="auto"/>
            <w:bottom w:val="none" w:sz="0" w:space="0" w:color="auto"/>
            <w:right w:val="none" w:sz="0" w:space="0" w:color="auto"/>
          </w:divBdr>
        </w:div>
      </w:divsChild>
    </w:div>
    <w:div w:id="583074403">
      <w:bodyDiv w:val="1"/>
      <w:marLeft w:val="0"/>
      <w:marRight w:val="0"/>
      <w:marTop w:val="0"/>
      <w:marBottom w:val="0"/>
      <w:divBdr>
        <w:top w:val="none" w:sz="0" w:space="0" w:color="auto"/>
        <w:left w:val="none" w:sz="0" w:space="0" w:color="auto"/>
        <w:bottom w:val="none" w:sz="0" w:space="0" w:color="auto"/>
        <w:right w:val="none" w:sz="0" w:space="0" w:color="auto"/>
      </w:divBdr>
      <w:divsChild>
        <w:div w:id="1644046973">
          <w:marLeft w:val="0"/>
          <w:marRight w:val="0"/>
          <w:marTop w:val="0"/>
          <w:marBottom w:val="0"/>
          <w:divBdr>
            <w:top w:val="none" w:sz="0" w:space="0" w:color="auto"/>
            <w:left w:val="none" w:sz="0" w:space="0" w:color="auto"/>
            <w:bottom w:val="none" w:sz="0" w:space="0" w:color="auto"/>
            <w:right w:val="none" w:sz="0" w:space="0" w:color="auto"/>
          </w:divBdr>
        </w:div>
      </w:divsChild>
    </w:div>
    <w:div w:id="584806725">
      <w:bodyDiv w:val="1"/>
      <w:marLeft w:val="0"/>
      <w:marRight w:val="0"/>
      <w:marTop w:val="0"/>
      <w:marBottom w:val="0"/>
      <w:divBdr>
        <w:top w:val="none" w:sz="0" w:space="0" w:color="auto"/>
        <w:left w:val="none" w:sz="0" w:space="0" w:color="auto"/>
        <w:bottom w:val="none" w:sz="0" w:space="0" w:color="auto"/>
        <w:right w:val="none" w:sz="0" w:space="0" w:color="auto"/>
      </w:divBdr>
      <w:divsChild>
        <w:div w:id="1795638164">
          <w:marLeft w:val="0"/>
          <w:marRight w:val="0"/>
          <w:marTop w:val="0"/>
          <w:marBottom w:val="0"/>
          <w:divBdr>
            <w:top w:val="none" w:sz="0" w:space="0" w:color="auto"/>
            <w:left w:val="none" w:sz="0" w:space="0" w:color="auto"/>
            <w:bottom w:val="none" w:sz="0" w:space="0" w:color="auto"/>
            <w:right w:val="none" w:sz="0" w:space="0" w:color="auto"/>
          </w:divBdr>
        </w:div>
      </w:divsChild>
    </w:div>
    <w:div w:id="585695440">
      <w:bodyDiv w:val="1"/>
      <w:marLeft w:val="0"/>
      <w:marRight w:val="0"/>
      <w:marTop w:val="0"/>
      <w:marBottom w:val="0"/>
      <w:divBdr>
        <w:top w:val="none" w:sz="0" w:space="0" w:color="auto"/>
        <w:left w:val="none" w:sz="0" w:space="0" w:color="auto"/>
        <w:bottom w:val="none" w:sz="0" w:space="0" w:color="auto"/>
        <w:right w:val="none" w:sz="0" w:space="0" w:color="auto"/>
      </w:divBdr>
    </w:div>
    <w:div w:id="587008116">
      <w:bodyDiv w:val="1"/>
      <w:marLeft w:val="0"/>
      <w:marRight w:val="0"/>
      <w:marTop w:val="0"/>
      <w:marBottom w:val="0"/>
      <w:divBdr>
        <w:top w:val="none" w:sz="0" w:space="0" w:color="auto"/>
        <w:left w:val="none" w:sz="0" w:space="0" w:color="auto"/>
        <w:bottom w:val="none" w:sz="0" w:space="0" w:color="auto"/>
        <w:right w:val="none" w:sz="0" w:space="0" w:color="auto"/>
      </w:divBdr>
      <w:divsChild>
        <w:div w:id="931162207">
          <w:marLeft w:val="0"/>
          <w:marRight w:val="0"/>
          <w:marTop w:val="0"/>
          <w:marBottom w:val="0"/>
          <w:divBdr>
            <w:top w:val="none" w:sz="0" w:space="0" w:color="auto"/>
            <w:left w:val="none" w:sz="0" w:space="0" w:color="auto"/>
            <w:bottom w:val="none" w:sz="0" w:space="0" w:color="auto"/>
            <w:right w:val="none" w:sz="0" w:space="0" w:color="auto"/>
          </w:divBdr>
        </w:div>
      </w:divsChild>
    </w:div>
    <w:div w:id="587083710">
      <w:bodyDiv w:val="1"/>
      <w:marLeft w:val="0"/>
      <w:marRight w:val="0"/>
      <w:marTop w:val="0"/>
      <w:marBottom w:val="0"/>
      <w:divBdr>
        <w:top w:val="none" w:sz="0" w:space="0" w:color="auto"/>
        <w:left w:val="none" w:sz="0" w:space="0" w:color="auto"/>
        <w:bottom w:val="none" w:sz="0" w:space="0" w:color="auto"/>
        <w:right w:val="none" w:sz="0" w:space="0" w:color="auto"/>
      </w:divBdr>
    </w:div>
    <w:div w:id="587930181">
      <w:bodyDiv w:val="1"/>
      <w:marLeft w:val="0"/>
      <w:marRight w:val="0"/>
      <w:marTop w:val="0"/>
      <w:marBottom w:val="0"/>
      <w:divBdr>
        <w:top w:val="none" w:sz="0" w:space="0" w:color="auto"/>
        <w:left w:val="none" w:sz="0" w:space="0" w:color="auto"/>
        <w:bottom w:val="none" w:sz="0" w:space="0" w:color="auto"/>
        <w:right w:val="none" w:sz="0" w:space="0" w:color="auto"/>
      </w:divBdr>
      <w:divsChild>
        <w:div w:id="2134706367">
          <w:marLeft w:val="0"/>
          <w:marRight w:val="0"/>
          <w:marTop w:val="0"/>
          <w:marBottom w:val="0"/>
          <w:divBdr>
            <w:top w:val="none" w:sz="0" w:space="0" w:color="auto"/>
            <w:left w:val="none" w:sz="0" w:space="0" w:color="auto"/>
            <w:bottom w:val="none" w:sz="0" w:space="0" w:color="auto"/>
            <w:right w:val="none" w:sz="0" w:space="0" w:color="auto"/>
          </w:divBdr>
          <w:divsChild>
            <w:div w:id="1391344187">
              <w:marLeft w:val="0"/>
              <w:marRight w:val="0"/>
              <w:marTop w:val="0"/>
              <w:marBottom w:val="0"/>
              <w:divBdr>
                <w:top w:val="none" w:sz="0" w:space="0" w:color="auto"/>
                <w:left w:val="none" w:sz="0" w:space="0" w:color="auto"/>
                <w:bottom w:val="none" w:sz="0" w:space="0" w:color="auto"/>
                <w:right w:val="none" w:sz="0" w:space="0" w:color="auto"/>
              </w:divBdr>
              <w:divsChild>
                <w:div w:id="33819084">
                  <w:marLeft w:val="0"/>
                  <w:marRight w:val="0"/>
                  <w:marTop w:val="0"/>
                  <w:marBottom w:val="0"/>
                  <w:divBdr>
                    <w:top w:val="none" w:sz="0" w:space="0" w:color="auto"/>
                    <w:left w:val="none" w:sz="0" w:space="0" w:color="auto"/>
                    <w:bottom w:val="none" w:sz="0" w:space="0" w:color="auto"/>
                    <w:right w:val="none" w:sz="0" w:space="0" w:color="auto"/>
                  </w:divBdr>
                  <w:divsChild>
                    <w:div w:id="105857576">
                      <w:marLeft w:val="0"/>
                      <w:marRight w:val="0"/>
                      <w:marTop w:val="0"/>
                      <w:marBottom w:val="0"/>
                      <w:divBdr>
                        <w:top w:val="none" w:sz="0" w:space="0" w:color="auto"/>
                        <w:left w:val="none" w:sz="0" w:space="0" w:color="auto"/>
                        <w:bottom w:val="none" w:sz="0" w:space="0" w:color="auto"/>
                        <w:right w:val="none" w:sz="0" w:space="0" w:color="auto"/>
                      </w:divBdr>
                      <w:divsChild>
                        <w:div w:id="1429882878">
                          <w:marLeft w:val="0"/>
                          <w:marRight w:val="0"/>
                          <w:marTop w:val="0"/>
                          <w:marBottom w:val="0"/>
                          <w:divBdr>
                            <w:top w:val="none" w:sz="0" w:space="0" w:color="auto"/>
                            <w:left w:val="none" w:sz="0" w:space="0" w:color="auto"/>
                            <w:bottom w:val="none" w:sz="0" w:space="0" w:color="auto"/>
                            <w:right w:val="none" w:sz="0" w:space="0" w:color="auto"/>
                          </w:divBdr>
                          <w:divsChild>
                            <w:div w:id="554775211">
                              <w:marLeft w:val="0"/>
                              <w:marRight w:val="0"/>
                              <w:marTop w:val="0"/>
                              <w:marBottom w:val="0"/>
                              <w:divBdr>
                                <w:top w:val="none" w:sz="0" w:space="0" w:color="auto"/>
                                <w:left w:val="none" w:sz="0" w:space="0" w:color="auto"/>
                                <w:bottom w:val="none" w:sz="0" w:space="0" w:color="auto"/>
                                <w:right w:val="none" w:sz="0" w:space="0" w:color="auto"/>
                              </w:divBdr>
                              <w:divsChild>
                                <w:div w:id="484123738">
                                  <w:marLeft w:val="0"/>
                                  <w:marRight w:val="0"/>
                                  <w:marTop w:val="0"/>
                                  <w:marBottom w:val="0"/>
                                  <w:divBdr>
                                    <w:top w:val="none" w:sz="0" w:space="0" w:color="auto"/>
                                    <w:left w:val="none" w:sz="0" w:space="0" w:color="auto"/>
                                    <w:bottom w:val="none" w:sz="0" w:space="0" w:color="auto"/>
                                    <w:right w:val="none" w:sz="0" w:space="0" w:color="auto"/>
                                  </w:divBdr>
                                  <w:divsChild>
                                    <w:div w:id="345715166">
                                      <w:marLeft w:val="60"/>
                                      <w:marRight w:val="0"/>
                                      <w:marTop w:val="0"/>
                                      <w:marBottom w:val="0"/>
                                      <w:divBdr>
                                        <w:top w:val="none" w:sz="0" w:space="0" w:color="auto"/>
                                        <w:left w:val="none" w:sz="0" w:space="0" w:color="auto"/>
                                        <w:bottom w:val="none" w:sz="0" w:space="0" w:color="auto"/>
                                        <w:right w:val="none" w:sz="0" w:space="0" w:color="auto"/>
                                      </w:divBdr>
                                      <w:divsChild>
                                        <w:div w:id="828328959">
                                          <w:marLeft w:val="0"/>
                                          <w:marRight w:val="0"/>
                                          <w:marTop w:val="0"/>
                                          <w:marBottom w:val="0"/>
                                          <w:divBdr>
                                            <w:top w:val="none" w:sz="0" w:space="0" w:color="auto"/>
                                            <w:left w:val="none" w:sz="0" w:space="0" w:color="auto"/>
                                            <w:bottom w:val="none" w:sz="0" w:space="0" w:color="auto"/>
                                            <w:right w:val="none" w:sz="0" w:space="0" w:color="auto"/>
                                          </w:divBdr>
                                          <w:divsChild>
                                            <w:div w:id="1833830582">
                                              <w:marLeft w:val="0"/>
                                              <w:marRight w:val="0"/>
                                              <w:marTop w:val="0"/>
                                              <w:marBottom w:val="120"/>
                                              <w:divBdr>
                                                <w:top w:val="single" w:sz="6" w:space="0" w:color="F5F5F5"/>
                                                <w:left w:val="single" w:sz="6" w:space="0" w:color="F5F5F5"/>
                                                <w:bottom w:val="single" w:sz="6" w:space="0" w:color="F5F5F5"/>
                                                <w:right w:val="single" w:sz="6" w:space="0" w:color="F5F5F5"/>
                                              </w:divBdr>
                                              <w:divsChild>
                                                <w:div w:id="1768424361">
                                                  <w:marLeft w:val="0"/>
                                                  <w:marRight w:val="0"/>
                                                  <w:marTop w:val="0"/>
                                                  <w:marBottom w:val="0"/>
                                                  <w:divBdr>
                                                    <w:top w:val="none" w:sz="0" w:space="0" w:color="auto"/>
                                                    <w:left w:val="none" w:sz="0" w:space="0" w:color="auto"/>
                                                    <w:bottom w:val="none" w:sz="0" w:space="0" w:color="auto"/>
                                                    <w:right w:val="none" w:sz="0" w:space="0" w:color="auto"/>
                                                  </w:divBdr>
                                                  <w:divsChild>
                                                    <w:div w:id="24661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88003706">
      <w:bodyDiv w:val="1"/>
      <w:marLeft w:val="0"/>
      <w:marRight w:val="0"/>
      <w:marTop w:val="0"/>
      <w:marBottom w:val="0"/>
      <w:divBdr>
        <w:top w:val="none" w:sz="0" w:space="0" w:color="auto"/>
        <w:left w:val="none" w:sz="0" w:space="0" w:color="auto"/>
        <w:bottom w:val="none" w:sz="0" w:space="0" w:color="auto"/>
        <w:right w:val="none" w:sz="0" w:space="0" w:color="auto"/>
      </w:divBdr>
      <w:divsChild>
        <w:div w:id="2090496407">
          <w:marLeft w:val="0"/>
          <w:marRight w:val="0"/>
          <w:marTop w:val="0"/>
          <w:marBottom w:val="150"/>
          <w:divBdr>
            <w:top w:val="none" w:sz="0" w:space="0" w:color="auto"/>
            <w:left w:val="none" w:sz="0" w:space="0" w:color="auto"/>
            <w:bottom w:val="none" w:sz="0" w:space="0" w:color="auto"/>
            <w:right w:val="none" w:sz="0" w:space="0" w:color="auto"/>
          </w:divBdr>
          <w:divsChild>
            <w:div w:id="1665935933">
              <w:marLeft w:val="0"/>
              <w:marRight w:val="0"/>
              <w:marTop w:val="0"/>
              <w:marBottom w:val="300"/>
              <w:divBdr>
                <w:top w:val="single" w:sz="6" w:space="0" w:color="FFFFFF"/>
                <w:left w:val="single" w:sz="6" w:space="0" w:color="FFFFFF"/>
                <w:bottom w:val="single" w:sz="6" w:space="0" w:color="FFFFFF"/>
                <w:right w:val="single" w:sz="6" w:space="0" w:color="FFFFFF"/>
              </w:divBdr>
              <w:divsChild>
                <w:div w:id="1691829993">
                  <w:marLeft w:val="0"/>
                  <w:marRight w:val="0"/>
                  <w:marTop w:val="0"/>
                  <w:marBottom w:val="0"/>
                  <w:divBdr>
                    <w:top w:val="none" w:sz="0" w:space="0" w:color="auto"/>
                    <w:left w:val="none" w:sz="0" w:space="0" w:color="auto"/>
                    <w:bottom w:val="none" w:sz="0" w:space="0" w:color="auto"/>
                    <w:right w:val="none" w:sz="0" w:space="0" w:color="auto"/>
                  </w:divBdr>
                </w:div>
                <w:div w:id="65248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563535">
          <w:marLeft w:val="0"/>
          <w:marRight w:val="0"/>
          <w:marTop w:val="0"/>
          <w:marBottom w:val="150"/>
          <w:divBdr>
            <w:top w:val="none" w:sz="0" w:space="0" w:color="auto"/>
            <w:left w:val="none" w:sz="0" w:space="0" w:color="auto"/>
            <w:bottom w:val="none" w:sz="0" w:space="0" w:color="auto"/>
            <w:right w:val="none" w:sz="0" w:space="0" w:color="auto"/>
          </w:divBdr>
          <w:divsChild>
            <w:div w:id="1744449932">
              <w:marLeft w:val="0"/>
              <w:marRight w:val="0"/>
              <w:marTop w:val="0"/>
              <w:marBottom w:val="300"/>
              <w:divBdr>
                <w:top w:val="single" w:sz="6" w:space="0" w:color="FFFFFF"/>
                <w:left w:val="single" w:sz="6" w:space="0" w:color="FFFFFF"/>
                <w:bottom w:val="single" w:sz="6" w:space="0" w:color="FFFFFF"/>
                <w:right w:val="single" w:sz="6" w:space="0" w:color="FFFFFF"/>
              </w:divBdr>
              <w:divsChild>
                <w:div w:id="1194852657">
                  <w:marLeft w:val="0"/>
                  <w:marRight w:val="0"/>
                  <w:marTop w:val="0"/>
                  <w:marBottom w:val="0"/>
                  <w:divBdr>
                    <w:top w:val="none" w:sz="0" w:space="0" w:color="FFFFFF"/>
                    <w:left w:val="none" w:sz="0" w:space="0" w:color="FFFFFF"/>
                    <w:bottom w:val="single" w:sz="6" w:space="0" w:color="FFFFFF"/>
                    <w:right w:val="none" w:sz="0" w:space="0" w:color="FFFFFF"/>
                  </w:divBdr>
                </w:div>
                <w:div w:id="1035740838">
                  <w:marLeft w:val="0"/>
                  <w:marRight w:val="0"/>
                  <w:marTop w:val="0"/>
                  <w:marBottom w:val="0"/>
                  <w:divBdr>
                    <w:top w:val="none" w:sz="0" w:space="0" w:color="auto"/>
                    <w:left w:val="none" w:sz="0" w:space="0" w:color="auto"/>
                    <w:bottom w:val="none" w:sz="0" w:space="0" w:color="auto"/>
                    <w:right w:val="none" w:sz="0" w:space="0" w:color="auto"/>
                  </w:divBdr>
                </w:div>
                <w:div w:id="132022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672806">
          <w:marLeft w:val="0"/>
          <w:marRight w:val="0"/>
          <w:marTop w:val="0"/>
          <w:marBottom w:val="150"/>
          <w:divBdr>
            <w:top w:val="none" w:sz="0" w:space="0" w:color="auto"/>
            <w:left w:val="none" w:sz="0" w:space="0" w:color="auto"/>
            <w:bottom w:val="none" w:sz="0" w:space="0" w:color="auto"/>
            <w:right w:val="none" w:sz="0" w:space="0" w:color="auto"/>
          </w:divBdr>
          <w:divsChild>
            <w:div w:id="1221595595">
              <w:marLeft w:val="0"/>
              <w:marRight w:val="0"/>
              <w:marTop w:val="0"/>
              <w:marBottom w:val="300"/>
              <w:divBdr>
                <w:top w:val="single" w:sz="6" w:space="0" w:color="FFFFFF"/>
                <w:left w:val="single" w:sz="6" w:space="0" w:color="FFFFFF"/>
                <w:bottom w:val="single" w:sz="6" w:space="0" w:color="FFFFFF"/>
                <w:right w:val="single" w:sz="6" w:space="0" w:color="FFFFFF"/>
              </w:divBdr>
              <w:divsChild>
                <w:div w:id="488792962">
                  <w:marLeft w:val="0"/>
                  <w:marRight w:val="0"/>
                  <w:marTop w:val="0"/>
                  <w:marBottom w:val="0"/>
                  <w:divBdr>
                    <w:top w:val="none" w:sz="0" w:space="0" w:color="FFFFFF"/>
                    <w:left w:val="none" w:sz="0" w:space="0" w:color="FFFFFF"/>
                    <w:bottom w:val="single" w:sz="6" w:space="0" w:color="FFFFFF"/>
                    <w:right w:val="none" w:sz="0" w:space="0" w:color="FFFFFF"/>
                  </w:divBdr>
                </w:div>
                <w:div w:id="435714778">
                  <w:marLeft w:val="0"/>
                  <w:marRight w:val="0"/>
                  <w:marTop w:val="0"/>
                  <w:marBottom w:val="0"/>
                  <w:divBdr>
                    <w:top w:val="none" w:sz="0" w:space="0" w:color="auto"/>
                    <w:left w:val="none" w:sz="0" w:space="0" w:color="auto"/>
                    <w:bottom w:val="none" w:sz="0" w:space="0" w:color="auto"/>
                    <w:right w:val="none" w:sz="0" w:space="0" w:color="auto"/>
                  </w:divBdr>
                </w:div>
                <w:div w:id="102282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139519">
          <w:marLeft w:val="0"/>
          <w:marRight w:val="0"/>
          <w:marTop w:val="0"/>
          <w:marBottom w:val="150"/>
          <w:divBdr>
            <w:top w:val="none" w:sz="0" w:space="0" w:color="auto"/>
            <w:left w:val="none" w:sz="0" w:space="0" w:color="auto"/>
            <w:bottom w:val="none" w:sz="0" w:space="0" w:color="auto"/>
            <w:right w:val="none" w:sz="0" w:space="0" w:color="auto"/>
          </w:divBdr>
          <w:divsChild>
            <w:div w:id="2111003523">
              <w:marLeft w:val="0"/>
              <w:marRight w:val="0"/>
              <w:marTop w:val="0"/>
              <w:marBottom w:val="300"/>
              <w:divBdr>
                <w:top w:val="single" w:sz="6" w:space="0" w:color="FFFFFF"/>
                <w:left w:val="single" w:sz="6" w:space="0" w:color="FFFFFF"/>
                <w:bottom w:val="single" w:sz="6" w:space="0" w:color="FFFFFF"/>
                <w:right w:val="single" w:sz="6" w:space="0" w:color="FFFFFF"/>
              </w:divBdr>
              <w:divsChild>
                <w:div w:id="1185827516">
                  <w:marLeft w:val="0"/>
                  <w:marRight w:val="0"/>
                  <w:marTop w:val="0"/>
                  <w:marBottom w:val="0"/>
                  <w:divBdr>
                    <w:top w:val="none" w:sz="0" w:space="0" w:color="FFFFFF"/>
                    <w:left w:val="none" w:sz="0" w:space="0" w:color="FFFFFF"/>
                    <w:bottom w:val="single" w:sz="6" w:space="0" w:color="FFFFFF"/>
                    <w:right w:val="none" w:sz="0" w:space="0" w:color="FFFFFF"/>
                  </w:divBdr>
                </w:div>
                <w:div w:id="963466385">
                  <w:marLeft w:val="0"/>
                  <w:marRight w:val="0"/>
                  <w:marTop w:val="0"/>
                  <w:marBottom w:val="0"/>
                  <w:divBdr>
                    <w:top w:val="none" w:sz="0" w:space="0" w:color="auto"/>
                    <w:left w:val="none" w:sz="0" w:space="0" w:color="auto"/>
                    <w:bottom w:val="none" w:sz="0" w:space="0" w:color="auto"/>
                    <w:right w:val="none" w:sz="0" w:space="0" w:color="auto"/>
                  </w:divBdr>
                </w:div>
                <w:div w:id="153165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080511">
      <w:bodyDiv w:val="1"/>
      <w:marLeft w:val="0"/>
      <w:marRight w:val="0"/>
      <w:marTop w:val="0"/>
      <w:marBottom w:val="0"/>
      <w:divBdr>
        <w:top w:val="none" w:sz="0" w:space="0" w:color="auto"/>
        <w:left w:val="none" w:sz="0" w:space="0" w:color="auto"/>
        <w:bottom w:val="none" w:sz="0" w:space="0" w:color="auto"/>
        <w:right w:val="none" w:sz="0" w:space="0" w:color="auto"/>
      </w:divBdr>
    </w:div>
    <w:div w:id="588467343">
      <w:bodyDiv w:val="1"/>
      <w:marLeft w:val="0"/>
      <w:marRight w:val="0"/>
      <w:marTop w:val="0"/>
      <w:marBottom w:val="0"/>
      <w:divBdr>
        <w:top w:val="none" w:sz="0" w:space="0" w:color="auto"/>
        <w:left w:val="none" w:sz="0" w:space="0" w:color="auto"/>
        <w:bottom w:val="none" w:sz="0" w:space="0" w:color="auto"/>
        <w:right w:val="none" w:sz="0" w:space="0" w:color="auto"/>
      </w:divBdr>
      <w:divsChild>
        <w:div w:id="961306545">
          <w:marLeft w:val="0"/>
          <w:marRight w:val="0"/>
          <w:marTop w:val="0"/>
          <w:marBottom w:val="0"/>
          <w:divBdr>
            <w:top w:val="none" w:sz="0" w:space="0" w:color="auto"/>
            <w:left w:val="none" w:sz="0" w:space="0" w:color="auto"/>
            <w:bottom w:val="none" w:sz="0" w:space="0" w:color="auto"/>
            <w:right w:val="none" w:sz="0" w:space="0" w:color="auto"/>
          </w:divBdr>
        </w:div>
      </w:divsChild>
    </w:div>
    <w:div w:id="589118966">
      <w:bodyDiv w:val="1"/>
      <w:marLeft w:val="0"/>
      <w:marRight w:val="0"/>
      <w:marTop w:val="0"/>
      <w:marBottom w:val="0"/>
      <w:divBdr>
        <w:top w:val="none" w:sz="0" w:space="0" w:color="auto"/>
        <w:left w:val="none" w:sz="0" w:space="0" w:color="auto"/>
        <w:bottom w:val="none" w:sz="0" w:space="0" w:color="auto"/>
        <w:right w:val="none" w:sz="0" w:space="0" w:color="auto"/>
      </w:divBdr>
    </w:div>
    <w:div w:id="589193419">
      <w:bodyDiv w:val="1"/>
      <w:marLeft w:val="0"/>
      <w:marRight w:val="0"/>
      <w:marTop w:val="0"/>
      <w:marBottom w:val="0"/>
      <w:divBdr>
        <w:top w:val="none" w:sz="0" w:space="0" w:color="auto"/>
        <w:left w:val="none" w:sz="0" w:space="0" w:color="auto"/>
        <w:bottom w:val="none" w:sz="0" w:space="0" w:color="auto"/>
        <w:right w:val="none" w:sz="0" w:space="0" w:color="auto"/>
      </w:divBdr>
      <w:divsChild>
        <w:div w:id="1446804549">
          <w:marLeft w:val="0"/>
          <w:marRight w:val="0"/>
          <w:marTop w:val="0"/>
          <w:marBottom w:val="0"/>
          <w:divBdr>
            <w:top w:val="none" w:sz="0" w:space="0" w:color="auto"/>
            <w:left w:val="none" w:sz="0" w:space="0" w:color="auto"/>
            <w:bottom w:val="none" w:sz="0" w:space="0" w:color="auto"/>
            <w:right w:val="none" w:sz="0" w:space="0" w:color="auto"/>
          </w:divBdr>
          <w:divsChild>
            <w:div w:id="37433847">
              <w:marLeft w:val="0"/>
              <w:marRight w:val="0"/>
              <w:marTop w:val="0"/>
              <w:marBottom w:val="0"/>
              <w:divBdr>
                <w:top w:val="none" w:sz="0" w:space="0" w:color="auto"/>
                <w:left w:val="none" w:sz="0" w:space="0" w:color="auto"/>
                <w:bottom w:val="none" w:sz="0" w:space="0" w:color="auto"/>
                <w:right w:val="none" w:sz="0" w:space="0" w:color="auto"/>
              </w:divBdr>
              <w:divsChild>
                <w:div w:id="1200095772">
                  <w:marLeft w:val="0"/>
                  <w:marRight w:val="0"/>
                  <w:marTop w:val="0"/>
                  <w:marBottom w:val="0"/>
                  <w:divBdr>
                    <w:top w:val="none" w:sz="0" w:space="0" w:color="auto"/>
                    <w:left w:val="none" w:sz="0" w:space="0" w:color="auto"/>
                    <w:bottom w:val="none" w:sz="0" w:space="0" w:color="auto"/>
                    <w:right w:val="none" w:sz="0" w:space="0" w:color="auto"/>
                  </w:divBdr>
                  <w:divsChild>
                    <w:div w:id="2080400773">
                      <w:marLeft w:val="0"/>
                      <w:marRight w:val="0"/>
                      <w:marTop w:val="0"/>
                      <w:marBottom w:val="0"/>
                      <w:divBdr>
                        <w:top w:val="none" w:sz="0" w:space="0" w:color="auto"/>
                        <w:left w:val="none" w:sz="0" w:space="0" w:color="auto"/>
                        <w:bottom w:val="none" w:sz="0" w:space="0" w:color="auto"/>
                        <w:right w:val="none" w:sz="0" w:space="0" w:color="auto"/>
                      </w:divBdr>
                      <w:divsChild>
                        <w:div w:id="597906848">
                          <w:marLeft w:val="0"/>
                          <w:marRight w:val="0"/>
                          <w:marTop w:val="0"/>
                          <w:marBottom w:val="0"/>
                          <w:divBdr>
                            <w:top w:val="none" w:sz="0" w:space="0" w:color="auto"/>
                            <w:left w:val="none" w:sz="0" w:space="0" w:color="auto"/>
                            <w:bottom w:val="none" w:sz="0" w:space="0" w:color="auto"/>
                            <w:right w:val="none" w:sz="0" w:space="0" w:color="auto"/>
                          </w:divBdr>
                          <w:divsChild>
                            <w:div w:id="464931863">
                              <w:marLeft w:val="0"/>
                              <w:marRight w:val="0"/>
                              <w:marTop w:val="0"/>
                              <w:marBottom w:val="0"/>
                              <w:divBdr>
                                <w:top w:val="none" w:sz="0" w:space="0" w:color="auto"/>
                                <w:left w:val="none" w:sz="0" w:space="0" w:color="auto"/>
                                <w:bottom w:val="none" w:sz="0" w:space="0" w:color="auto"/>
                                <w:right w:val="none" w:sz="0" w:space="0" w:color="auto"/>
                              </w:divBdr>
                              <w:divsChild>
                                <w:div w:id="736901838">
                                  <w:marLeft w:val="0"/>
                                  <w:marRight w:val="0"/>
                                  <w:marTop w:val="0"/>
                                  <w:marBottom w:val="0"/>
                                  <w:divBdr>
                                    <w:top w:val="none" w:sz="0" w:space="0" w:color="auto"/>
                                    <w:left w:val="none" w:sz="0" w:space="0" w:color="auto"/>
                                    <w:bottom w:val="none" w:sz="0" w:space="0" w:color="auto"/>
                                    <w:right w:val="none" w:sz="0" w:space="0" w:color="auto"/>
                                  </w:divBdr>
                                  <w:divsChild>
                                    <w:div w:id="286350407">
                                      <w:marLeft w:val="0"/>
                                      <w:marRight w:val="0"/>
                                      <w:marTop w:val="0"/>
                                      <w:marBottom w:val="0"/>
                                      <w:divBdr>
                                        <w:top w:val="single" w:sz="4" w:space="0" w:color="F5F5F5"/>
                                        <w:left w:val="single" w:sz="4" w:space="0" w:color="F5F5F5"/>
                                        <w:bottom w:val="single" w:sz="4" w:space="0" w:color="F5F5F5"/>
                                        <w:right w:val="single" w:sz="4" w:space="0" w:color="F5F5F5"/>
                                      </w:divBdr>
                                      <w:divsChild>
                                        <w:div w:id="1930692322">
                                          <w:marLeft w:val="0"/>
                                          <w:marRight w:val="0"/>
                                          <w:marTop w:val="0"/>
                                          <w:marBottom w:val="0"/>
                                          <w:divBdr>
                                            <w:top w:val="none" w:sz="0" w:space="0" w:color="auto"/>
                                            <w:left w:val="none" w:sz="0" w:space="0" w:color="auto"/>
                                            <w:bottom w:val="none" w:sz="0" w:space="0" w:color="auto"/>
                                            <w:right w:val="none" w:sz="0" w:space="0" w:color="auto"/>
                                          </w:divBdr>
                                          <w:divsChild>
                                            <w:div w:id="123027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9314534">
      <w:bodyDiv w:val="1"/>
      <w:marLeft w:val="0"/>
      <w:marRight w:val="0"/>
      <w:marTop w:val="0"/>
      <w:marBottom w:val="0"/>
      <w:divBdr>
        <w:top w:val="none" w:sz="0" w:space="0" w:color="auto"/>
        <w:left w:val="none" w:sz="0" w:space="0" w:color="auto"/>
        <w:bottom w:val="none" w:sz="0" w:space="0" w:color="auto"/>
        <w:right w:val="none" w:sz="0" w:space="0" w:color="auto"/>
      </w:divBdr>
      <w:divsChild>
        <w:div w:id="99225792">
          <w:marLeft w:val="0"/>
          <w:marRight w:val="0"/>
          <w:marTop w:val="0"/>
          <w:marBottom w:val="0"/>
          <w:divBdr>
            <w:top w:val="none" w:sz="0" w:space="0" w:color="auto"/>
            <w:left w:val="none" w:sz="0" w:space="0" w:color="auto"/>
            <w:bottom w:val="none" w:sz="0" w:space="0" w:color="auto"/>
            <w:right w:val="none" w:sz="0" w:space="0" w:color="auto"/>
          </w:divBdr>
        </w:div>
      </w:divsChild>
    </w:div>
    <w:div w:id="589629379">
      <w:bodyDiv w:val="1"/>
      <w:marLeft w:val="0"/>
      <w:marRight w:val="0"/>
      <w:marTop w:val="0"/>
      <w:marBottom w:val="0"/>
      <w:divBdr>
        <w:top w:val="none" w:sz="0" w:space="0" w:color="auto"/>
        <w:left w:val="none" w:sz="0" w:space="0" w:color="auto"/>
        <w:bottom w:val="none" w:sz="0" w:space="0" w:color="auto"/>
        <w:right w:val="none" w:sz="0" w:space="0" w:color="auto"/>
      </w:divBdr>
    </w:div>
    <w:div w:id="589778454">
      <w:bodyDiv w:val="1"/>
      <w:marLeft w:val="0"/>
      <w:marRight w:val="0"/>
      <w:marTop w:val="0"/>
      <w:marBottom w:val="0"/>
      <w:divBdr>
        <w:top w:val="none" w:sz="0" w:space="0" w:color="auto"/>
        <w:left w:val="none" w:sz="0" w:space="0" w:color="auto"/>
        <w:bottom w:val="none" w:sz="0" w:space="0" w:color="auto"/>
        <w:right w:val="none" w:sz="0" w:space="0" w:color="auto"/>
      </w:divBdr>
    </w:div>
    <w:div w:id="589896272">
      <w:bodyDiv w:val="1"/>
      <w:marLeft w:val="0"/>
      <w:marRight w:val="0"/>
      <w:marTop w:val="0"/>
      <w:marBottom w:val="0"/>
      <w:divBdr>
        <w:top w:val="none" w:sz="0" w:space="0" w:color="auto"/>
        <w:left w:val="none" w:sz="0" w:space="0" w:color="auto"/>
        <w:bottom w:val="none" w:sz="0" w:space="0" w:color="auto"/>
        <w:right w:val="none" w:sz="0" w:space="0" w:color="auto"/>
      </w:divBdr>
    </w:div>
    <w:div w:id="591402496">
      <w:bodyDiv w:val="1"/>
      <w:marLeft w:val="0"/>
      <w:marRight w:val="0"/>
      <w:marTop w:val="0"/>
      <w:marBottom w:val="0"/>
      <w:divBdr>
        <w:top w:val="none" w:sz="0" w:space="0" w:color="auto"/>
        <w:left w:val="none" w:sz="0" w:space="0" w:color="auto"/>
        <w:bottom w:val="none" w:sz="0" w:space="0" w:color="auto"/>
        <w:right w:val="none" w:sz="0" w:space="0" w:color="auto"/>
      </w:divBdr>
    </w:div>
    <w:div w:id="591472025">
      <w:bodyDiv w:val="1"/>
      <w:marLeft w:val="0"/>
      <w:marRight w:val="0"/>
      <w:marTop w:val="0"/>
      <w:marBottom w:val="0"/>
      <w:divBdr>
        <w:top w:val="none" w:sz="0" w:space="0" w:color="auto"/>
        <w:left w:val="none" w:sz="0" w:space="0" w:color="auto"/>
        <w:bottom w:val="none" w:sz="0" w:space="0" w:color="auto"/>
        <w:right w:val="none" w:sz="0" w:space="0" w:color="auto"/>
      </w:divBdr>
    </w:div>
    <w:div w:id="592520021">
      <w:bodyDiv w:val="1"/>
      <w:marLeft w:val="0"/>
      <w:marRight w:val="0"/>
      <w:marTop w:val="0"/>
      <w:marBottom w:val="0"/>
      <w:divBdr>
        <w:top w:val="none" w:sz="0" w:space="0" w:color="auto"/>
        <w:left w:val="none" w:sz="0" w:space="0" w:color="auto"/>
        <w:bottom w:val="none" w:sz="0" w:space="0" w:color="auto"/>
        <w:right w:val="none" w:sz="0" w:space="0" w:color="auto"/>
      </w:divBdr>
      <w:divsChild>
        <w:div w:id="1043866774">
          <w:marLeft w:val="0"/>
          <w:marRight w:val="0"/>
          <w:marTop w:val="0"/>
          <w:marBottom w:val="0"/>
          <w:divBdr>
            <w:top w:val="none" w:sz="0" w:space="0" w:color="auto"/>
            <w:left w:val="none" w:sz="0" w:space="0" w:color="auto"/>
            <w:bottom w:val="none" w:sz="0" w:space="0" w:color="auto"/>
            <w:right w:val="none" w:sz="0" w:space="0" w:color="auto"/>
          </w:divBdr>
          <w:divsChild>
            <w:div w:id="150755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88151">
      <w:bodyDiv w:val="1"/>
      <w:marLeft w:val="0"/>
      <w:marRight w:val="0"/>
      <w:marTop w:val="0"/>
      <w:marBottom w:val="0"/>
      <w:divBdr>
        <w:top w:val="none" w:sz="0" w:space="0" w:color="auto"/>
        <w:left w:val="none" w:sz="0" w:space="0" w:color="auto"/>
        <w:bottom w:val="none" w:sz="0" w:space="0" w:color="auto"/>
        <w:right w:val="none" w:sz="0" w:space="0" w:color="auto"/>
      </w:divBdr>
    </w:div>
    <w:div w:id="592979162">
      <w:bodyDiv w:val="1"/>
      <w:marLeft w:val="0"/>
      <w:marRight w:val="0"/>
      <w:marTop w:val="0"/>
      <w:marBottom w:val="0"/>
      <w:divBdr>
        <w:top w:val="none" w:sz="0" w:space="0" w:color="auto"/>
        <w:left w:val="none" w:sz="0" w:space="0" w:color="auto"/>
        <w:bottom w:val="none" w:sz="0" w:space="0" w:color="auto"/>
        <w:right w:val="none" w:sz="0" w:space="0" w:color="auto"/>
      </w:divBdr>
      <w:divsChild>
        <w:div w:id="2089112823">
          <w:marLeft w:val="0"/>
          <w:marRight w:val="0"/>
          <w:marTop w:val="0"/>
          <w:marBottom w:val="0"/>
          <w:divBdr>
            <w:top w:val="none" w:sz="0" w:space="0" w:color="auto"/>
            <w:left w:val="none" w:sz="0" w:space="0" w:color="auto"/>
            <w:bottom w:val="none" w:sz="0" w:space="0" w:color="auto"/>
            <w:right w:val="none" w:sz="0" w:space="0" w:color="auto"/>
          </w:divBdr>
        </w:div>
      </w:divsChild>
    </w:div>
    <w:div w:id="593900513">
      <w:bodyDiv w:val="1"/>
      <w:marLeft w:val="0"/>
      <w:marRight w:val="0"/>
      <w:marTop w:val="0"/>
      <w:marBottom w:val="0"/>
      <w:divBdr>
        <w:top w:val="none" w:sz="0" w:space="0" w:color="auto"/>
        <w:left w:val="none" w:sz="0" w:space="0" w:color="auto"/>
        <w:bottom w:val="none" w:sz="0" w:space="0" w:color="auto"/>
        <w:right w:val="none" w:sz="0" w:space="0" w:color="auto"/>
      </w:divBdr>
    </w:div>
    <w:div w:id="594288639">
      <w:bodyDiv w:val="1"/>
      <w:marLeft w:val="0"/>
      <w:marRight w:val="0"/>
      <w:marTop w:val="0"/>
      <w:marBottom w:val="0"/>
      <w:divBdr>
        <w:top w:val="none" w:sz="0" w:space="0" w:color="auto"/>
        <w:left w:val="none" w:sz="0" w:space="0" w:color="auto"/>
        <w:bottom w:val="none" w:sz="0" w:space="0" w:color="auto"/>
        <w:right w:val="none" w:sz="0" w:space="0" w:color="auto"/>
      </w:divBdr>
      <w:divsChild>
        <w:div w:id="2084909154">
          <w:marLeft w:val="0"/>
          <w:marRight w:val="0"/>
          <w:marTop w:val="0"/>
          <w:marBottom w:val="0"/>
          <w:divBdr>
            <w:top w:val="none" w:sz="0" w:space="0" w:color="auto"/>
            <w:left w:val="none" w:sz="0" w:space="0" w:color="auto"/>
            <w:bottom w:val="none" w:sz="0" w:space="0" w:color="auto"/>
            <w:right w:val="none" w:sz="0" w:space="0" w:color="auto"/>
          </w:divBdr>
        </w:div>
      </w:divsChild>
    </w:div>
    <w:div w:id="594632116">
      <w:bodyDiv w:val="1"/>
      <w:marLeft w:val="0"/>
      <w:marRight w:val="0"/>
      <w:marTop w:val="0"/>
      <w:marBottom w:val="0"/>
      <w:divBdr>
        <w:top w:val="none" w:sz="0" w:space="0" w:color="auto"/>
        <w:left w:val="none" w:sz="0" w:space="0" w:color="auto"/>
        <w:bottom w:val="none" w:sz="0" w:space="0" w:color="auto"/>
        <w:right w:val="none" w:sz="0" w:space="0" w:color="auto"/>
      </w:divBdr>
      <w:divsChild>
        <w:div w:id="1737314297">
          <w:marLeft w:val="0"/>
          <w:marRight w:val="0"/>
          <w:marTop w:val="0"/>
          <w:marBottom w:val="0"/>
          <w:divBdr>
            <w:top w:val="none" w:sz="0" w:space="0" w:color="auto"/>
            <w:left w:val="none" w:sz="0" w:space="0" w:color="auto"/>
            <w:bottom w:val="none" w:sz="0" w:space="0" w:color="auto"/>
            <w:right w:val="none" w:sz="0" w:space="0" w:color="auto"/>
          </w:divBdr>
        </w:div>
      </w:divsChild>
    </w:div>
    <w:div w:id="594828526">
      <w:bodyDiv w:val="1"/>
      <w:marLeft w:val="0"/>
      <w:marRight w:val="0"/>
      <w:marTop w:val="0"/>
      <w:marBottom w:val="0"/>
      <w:divBdr>
        <w:top w:val="none" w:sz="0" w:space="0" w:color="auto"/>
        <w:left w:val="none" w:sz="0" w:space="0" w:color="auto"/>
        <w:bottom w:val="none" w:sz="0" w:space="0" w:color="auto"/>
        <w:right w:val="none" w:sz="0" w:space="0" w:color="auto"/>
      </w:divBdr>
      <w:divsChild>
        <w:div w:id="2037074179">
          <w:marLeft w:val="0"/>
          <w:marRight w:val="0"/>
          <w:marTop w:val="0"/>
          <w:marBottom w:val="150"/>
          <w:divBdr>
            <w:top w:val="none" w:sz="0" w:space="0" w:color="auto"/>
            <w:left w:val="none" w:sz="0" w:space="0" w:color="auto"/>
            <w:bottom w:val="none" w:sz="0" w:space="0" w:color="auto"/>
            <w:right w:val="none" w:sz="0" w:space="0" w:color="auto"/>
          </w:divBdr>
          <w:divsChild>
            <w:div w:id="1145973135">
              <w:marLeft w:val="0"/>
              <w:marRight w:val="0"/>
              <w:marTop w:val="0"/>
              <w:marBottom w:val="300"/>
              <w:divBdr>
                <w:top w:val="single" w:sz="6" w:space="0" w:color="FFFFFF"/>
                <w:left w:val="single" w:sz="6" w:space="0" w:color="FFFFFF"/>
                <w:bottom w:val="single" w:sz="6" w:space="0" w:color="FFFFFF"/>
                <w:right w:val="single" w:sz="6" w:space="0" w:color="FFFFFF"/>
              </w:divBdr>
              <w:divsChild>
                <w:div w:id="1973904794">
                  <w:marLeft w:val="0"/>
                  <w:marRight w:val="0"/>
                  <w:marTop w:val="0"/>
                  <w:marBottom w:val="0"/>
                  <w:divBdr>
                    <w:top w:val="none" w:sz="0" w:space="0" w:color="auto"/>
                    <w:left w:val="none" w:sz="0" w:space="0" w:color="auto"/>
                    <w:bottom w:val="none" w:sz="0" w:space="0" w:color="auto"/>
                    <w:right w:val="none" w:sz="0" w:space="0" w:color="auto"/>
                  </w:divBdr>
                </w:div>
                <w:div w:id="106590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719207">
          <w:marLeft w:val="0"/>
          <w:marRight w:val="0"/>
          <w:marTop w:val="0"/>
          <w:marBottom w:val="150"/>
          <w:divBdr>
            <w:top w:val="none" w:sz="0" w:space="0" w:color="auto"/>
            <w:left w:val="none" w:sz="0" w:space="0" w:color="auto"/>
            <w:bottom w:val="none" w:sz="0" w:space="0" w:color="auto"/>
            <w:right w:val="none" w:sz="0" w:space="0" w:color="auto"/>
          </w:divBdr>
          <w:divsChild>
            <w:div w:id="1919748048">
              <w:marLeft w:val="0"/>
              <w:marRight w:val="0"/>
              <w:marTop w:val="0"/>
              <w:marBottom w:val="300"/>
              <w:divBdr>
                <w:top w:val="single" w:sz="6" w:space="0" w:color="FFFFFF"/>
                <w:left w:val="single" w:sz="6" w:space="0" w:color="FFFFFF"/>
                <w:bottom w:val="single" w:sz="6" w:space="0" w:color="FFFFFF"/>
                <w:right w:val="single" w:sz="6" w:space="0" w:color="FFFFFF"/>
              </w:divBdr>
              <w:divsChild>
                <w:div w:id="314649135">
                  <w:marLeft w:val="0"/>
                  <w:marRight w:val="0"/>
                  <w:marTop w:val="0"/>
                  <w:marBottom w:val="0"/>
                  <w:divBdr>
                    <w:top w:val="none" w:sz="0" w:space="0" w:color="FFFFFF"/>
                    <w:left w:val="none" w:sz="0" w:space="0" w:color="FFFFFF"/>
                    <w:bottom w:val="single" w:sz="6" w:space="0" w:color="FFFFFF"/>
                    <w:right w:val="none" w:sz="0" w:space="0" w:color="FFFFFF"/>
                  </w:divBdr>
                </w:div>
                <w:div w:id="1496413270">
                  <w:marLeft w:val="0"/>
                  <w:marRight w:val="0"/>
                  <w:marTop w:val="0"/>
                  <w:marBottom w:val="0"/>
                  <w:divBdr>
                    <w:top w:val="none" w:sz="0" w:space="0" w:color="auto"/>
                    <w:left w:val="none" w:sz="0" w:space="0" w:color="auto"/>
                    <w:bottom w:val="none" w:sz="0" w:space="0" w:color="auto"/>
                    <w:right w:val="none" w:sz="0" w:space="0" w:color="auto"/>
                  </w:divBdr>
                </w:div>
                <w:div w:id="98200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991773">
          <w:marLeft w:val="0"/>
          <w:marRight w:val="0"/>
          <w:marTop w:val="0"/>
          <w:marBottom w:val="150"/>
          <w:divBdr>
            <w:top w:val="none" w:sz="0" w:space="0" w:color="auto"/>
            <w:left w:val="none" w:sz="0" w:space="0" w:color="auto"/>
            <w:bottom w:val="none" w:sz="0" w:space="0" w:color="auto"/>
            <w:right w:val="none" w:sz="0" w:space="0" w:color="auto"/>
          </w:divBdr>
          <w:divsChild>
            <w:div w:id="1291206800">
              <w:marLeft w:val="0"/>
              <w:marRight w:val="0"/>
              <w:marTop w:val="0"/>
              <w:marBottom w:val="300"/>
              <w:divBdr>
                <w:top w:val="single" w:sz="6" w:space="0" w:color="FFFFFF"/>
                <w:left w:val="single" w:sz="6" w:space="0" w:color="FFFFFF"/>
                <w:bottom w:val="single" w:sz="6" w:space="0" w:color="FFFFFF"/>
                <w:right w:val="single" w:sz="6" w:space="0" w:color="FFFFFF"/>
              </w:divBdr>
              <w:divsChild>
                <w:div w:id="1992512915">
                  <w:marLeft w:val="0"/>
                  <w:marRight w:val="0"/>
                  <w:marTop w:val="0"/>
                  <w:marBottom w:val="0"/>
                  <w:divBdr>
                    <w:top w:val="none" w:sz="0" w:space="0" w:color="FFFFFF"/>
                    <w:left w:val="none" w:sz="0" w:space="0" w:color="FFFFFF"/>
                    <w:bottom w:val="single" w:sz="6" w:space="0" w:color="FFFFFF"/>
                    <w:right w:val="none" w:sz="0" w:space="0" w:color="FFFFFF"/>
                  </w:divBdr>
                </w:div>
                <w:div w:id="2097509918">
                  <w:marLeft w:val="0"/>
                  <w:marRight w:val="0"/>
                  <w:marTop w:val="0"/>
                  <w:marBottom w:val="0"/>
                  <w:divBdr>
                    <w:top w:val="none" w:sz="0" w:space="0" w:color="auto"/>
                    <w:left w:val="none" w:sz="0" w:space="0" w:color="auto"/>
                    <w:bottom w:val="none" w:sz="0" w:space="0" w:color="auto"/>
                    <w:right w:val="none" w:sz="0" w:space="0" w:color="auto"/>
                  </w:divBdr>
                </w:div>
                <w:div w:id="129243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312820">
          <w:marLeft w:val="0"/>
          <w:marRight w:val="0"/>
          <w:marTop w:val="0"/>
          <w:marBottom w:val="150"/>
          <w:divBdr>
            <w:top w:val="none" w:sz="0" w:space="0" w:color="auto"/>
            <w:left w:val="none" w:sz="0" w:space="0" w:color="auto"/>
            <w:bottom w:val="none" w:sz="0" w:space="0" w:color="auto"/>
            <w:right w:val="none" w:sz="0" w:space="0" w:color="auto"/>
          </w:divBdr>
          <w:divsChild>
            <w:div w:id="1462461315">
              <w:marLeft w:val="0"/>
              <w:marRight w:val="0"/>
              <w:marTop w:val="0"/>
              <w:marBottom w:val="300"/>
              <w:divBdr>
                <w:top w:val="single" w:sz="6" w:space="0" w:color="FFFFFF"/>
                <w:left w:val="single" w:sz="6" w:space="0" w:color="FFFFFF"/>
                <w:bottom w:val="single" w:sz="6" w:space="0" w:color="FFFFFF"/>
                <w:right w:val="single" w:sz="6" w:space="0" w:color="FFFFFF"/>
              </w:divBdr>
              <w:divsChild>
                <w:div w:id="1812013648">
                  <w:marLeft w:val="0"/>
                  <w:marRight w:val="0"/>
                  <w:marTop w:val="0"/>
                  <w:marBottom w:val="0"/>
                  <w:divBdr>
                    <w:top w:val="none" w:sz="0" w:space="0" w:color="FFFFFF"/>
                    <w:left w:val="none" w:sz="0" w:space="0" w:color="FFFFFF"/>
                    <w:bottom w:val="single" w:sz="6" w:space="0" w:color="FFFFFF"/>
                    <w:right w:val="none" w:sz="0" w:space="0" w:color="FFFFFF"/>
                  </w:divBdr>
                </w:div>
                <w:div w:id="1923220488">
                  <w:marLeft w:val="0"/>
                  <w:marRight w:val="0"/>
                  <w:marTop w:val="0"/>
                  <w:marBottom w:val="0"/>
                  <w:divBdr>
                    <w:top w:val="none" w:sz="0" w:space="0" w:color="auto"/>
                    <w:left w:val="none" w:sz="0" w:space="0" w:color="auto"/>
                    <w:bottom w:val="none" w:sz="0" w:space="0" w:color="auto"/>
                    <w:right w:val="none" w:sz="0" w:space="0" w:color="auto"/>
                  </w:divBdr>
                </w:div>
                <w:div w:id="85619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334869">
          <w:marLeft w:val="0"/>
          <w:marRight w:val="0"/>
          <w:marTop w:val="0"/>
          <w:marBottom w:val="150"/>
          <w:divBdr>
            <w:top w:val="none" w:sz="0" w:space="0" w:color="auto"/>
            <w:left w:val="none" w:sz="0" w:space="0" w:color="auto"/>
            <w:bottom w:val="none" w:sz="0" w:space="0" w:color="auto"/>
            <w:right w:val="none" w:sz="0" w:space="0" w:color="auto"/>
          </w:divBdr>
          <w:divsChild>
            <w:div w:id="228276008">
              <w:marLeft w:val="0"/>
              <w:marRight w:val="0"/>
              <w:marTop w:val="0"/>
              <w:marBottom w:val="300"/>
              <w:divBdr>
                <w:top w:val="single" w:sz="6" w:space="0" w:color="FFFFFF"/>
                <w:left w:val="single" w:sz="6" w:space="0" w:color="FFFFFF"/>
                <w:bottom w:val="single" w:sz="6" w:space="0" w:color="FFFFFF"/>
                <w:right w:val="single" w:sz="6" w:space="0" w:color="FFFFFF"/>
              </w:divBdr>
              <w:divsChild>
                <w:div w:id="411782888">
                  <w:marLeft w:val="0"/>
                  <w:marRight w:val="0"/>
                  <w:marTop w:val="0"/>
                  <w:marBottom w:val="0"/>
                  <w:divBdr>
                    <w:top w:val="none" w:sz="0" w:space="0" w:color="FFFFFF"/>
                    <w:left w:val="none" w:sz="0" w:space="0" w:color="FFFFFF"/>
                    <w:bottom w:val="single" w:sz="6" w:space="0" w:color="FFFFFF"/>
                    <w:right w:val="none" w:sz="0" w:space="0" w:color="FFFFFF"/>
                  </w:divBdr>
                </w:div>
                <w:div w:id="1176842343">
                  <w:marLeft w:val="0"/>
                  <w:marRight w:val="0"/>
                  <w:marTop w:val="0"/>
                  <w:marBottom w:val="0"/>
                  <w:divBdr>
                    <w:top w:val="none" w:sz="0" w:space="0" w:color="auto"/>
                    <w:left w:val="none" w:sz="0" w:space="0" w:color="auto"/>
                    <w:bottom w:val="none" w:sz="0" w:space="0" w:color="auto"/>
                    <w:right w:val="none" w:sz="0" w:space="0" w:color="auto"/>
                  </w:divBdr>
                </w:div>
                <w:div w:id="1515264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871793">
      <w:bodyDiv w:val="1"/>
      <w:marLeft w:val="0"/>
      <w:marRight w:val="0"/>
      <w:marTop w:val="0"/>
      <w:marBottom w:val="0"/>
      <w:divBdr>
        <w:top w:val="none" w:sz="0" w:space="0" w:color="auto"/>
        <w:left w:val="none" w:sz="0" w:space="0" w:color="auto"/>
        <w:bottom w:val="none" w:sz="0" w:space="0" w:color="auto"/>
        <w:right w:val="none" w:sz="0" w:space="0" w:color="auto"/>
      </w:divBdr>
    </w:div>
    <w:div w:id="594897746">
      <w:bodyDiv w:val="1"/>
      <w:marLeft w:val="0"/>
      <w:marRight w:val="0"/>
      <w:marTop w:val="0"/>
      <w:marBottom w:val="0"/>
      <w:divBdr>
        <w:top w:val="none" w:sz="0" w:space="0" w:color="auto"/>
        <w:left w:val="none" w:sz="0" w:space="0" w:color="auto"/>
        <w:bottom w:val="none" w:sz="0" w:space="0" w:color="auto"/>
        <w:right w:val="none" w:sz="0" w:space="0" w:color="auto"/>
      </w:divBdr>
    </w:div>
    <w:div w:id="594902564">
      <w:bodyDiv w:val="1"/>
      <w:marLeft w:val="0"/>
      <w:marRight w:val="0"/>
      <w:marTop w:val="0"/>
      <w:marBottom w:val="0"/>
      <w:divBdr>
        <w:top w:val="none" w:sz="0" w:space="0" w:color="auto"/>
        <w:left w:val="none" w:sz="0" w:space="0" w:color="auto"/>
        <w:bottom w:val="none" w:sz="0" w:space="0" w:color="auto"/>
        <w:right w:val="none" w:sz="0" w:space="0" w:color="auto"/>
      </w:divBdr>
      <w:divsChild>
        <w:div w:id="1825388449">
          <w:marLeft w:val="0"/>
          <w:marRight w:val="0"/>
          <w:marTop w:val="0"/>
          <w:marBottom w:val="0"/>
          <w:divBdr>
            <w:top w:val="none" w:sz="0" w:space="0" w:color="auto"/>
            <w:left w:val="none" w:sz="0" w:space="0" w:color="auto"/>
            <w:bottom w:val="none" w:sz="0" w:space="0" w:color="auto"/>
            <w:right w:val="none" w:sz="0" w:space="0" w:color="auto"/>
          </w:divBdr>
        </w:div>
      </w:divsChild>
    </w:div>
    <w:div w:id="595527731">
      <w:bodyDiv w:val="1"/>
      <w:marLeft w:val="0"/>
      <w:marRight w:val="0"/>
      <w:marTop w:val="0"/>
      <w:marBottom w:val="0"/>
      <w:divBdr>
        <w:top w:val="none" w:sz="0" w:space="0" w:color="auto"/>
        <w:left w:val="none" w:sz="0" w:space="0" w:color="auto"/>
        <w:bottom w:val="none" w:sz="0" w:space="0" w:color="auto"/>
        <w:right w:val="none" w:sz="0" w:space="0" w:color="auto"/>
      </w:divBdr>
    </w:div>
    <w:div w:id="596406356">
      <w:bodyDiv w:val="1"/>
      <w:marLeft w:val="0"/>
      <w:marRight w:val="0"/>
      <w:marTop w:val="0"/>
      <w:marBottom w:val="0"/>
      <w:divBdr>
        <w:top w:val="none" w:sz="0" w:space="0" w:color="auto"/>
        <w:left w:val="none" w:sz="0" w:space="0" w:color="auto"/>
        <w:bottom w:val="none" w:sz="0" w:space="0" w:color="auto"/>
        <w:right w:val="none" w:sz="0" w:space="0" w:color="auto"/>
      </w:divBdr>
      <w:divsChild>
        <w:div w:id="193350708">
          <w:marLeft w:val="0"/>
          <w:marRight w:val="0"/>
          <w:marTop w:val="0"/>
          <w:marBottom w:val="150"/>
          <w:divBdr>
            <w:top w:val="none" w:sz="0" w:space="0" w:color="auto"/>
            <w:left w:val="none" w:sz="0" w:space="0" w:color="auto"/>
            <w:bottom w:val="none" w:sz="0" w:space="0" w:color="auto"/>
            <w:right w:val="none" w:sz="0" w:space="0" w:color="auto"/>
          </w:divBdr>
          <w:divsChild>
            <w:div w:id="1819178883">
              <w:marLeft w:val="0"/>
              <w:marRight w:val="0"/>
              <w:marTop w:val="0"/>
              <w:marBottom w:val="300"/>
              <w:divBdr>
                <w:top w:val="single" w:sz="6" w:space="0" w:color="FFFFFF"/>
                <w:left w:val="single" w:sz="6" w:space="0" w:color="FFFFFF"/>
                <w:bottom w:val="single" w:sz="6" w:space="0" w:color="FFFFFF"/>
                <w:right w:val="single" w:sz="6" w:space="0" w:color="FFFFFF"/>
              </w:divBdr>
              <w:divsChild>
                <w:div w:id="592980111">
                  <w:marLeft w:val="0"/>
                  <w:marRight w:val="0"/>
                  <w:marTop w:val="0"/>
                  <w:marBottom w:val="0"/>
                  <w:divBdr>
                    <w:top w:val="none" w:sz="0" w:space="0" w:color="auto"/>
                    <w:left w:val="none" w:sz="0" w:space="0" w:color="auto"/>
                    <w:bottom w:val="none" w:sz="0" w:space="0" w:color="auto"/>
                    <w:right w:val="none" w:sz="0" w:space="0" w:color="auto"/>
                  </w:divBdr>
                </w:div>
                <w:div w:id="141921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22122">
          <w:marLeft w:val="0"/>
          <w:marRight w:val="0"/>
          <w:marTop w:val="0"/>
          <w:marBottom w:val="150"/>
          <w:divBdr>
            <w:top w:val="none" w:sz="0" w:space="0" w:color="auto"/>
            <w:left w:val="none" w:sz="0" w:space="0" w:color="auto"/>
            <w:bottom w:val="none" w:sz="0" w:space="0" w:color="auto"/>
            <w:right w:val="none" w:sz="0" w:space="0" w:color="auto"/>
          </w:divBdr>
          <w:divsChild>
            <w:div w:id="781536725">
              <w:marLeft w:val="0"/>
              <w:marRight w:val="0"/>
              <w:marTop w:val="0"/>
              <w:marBottom w:val="300"/>
              <w:divBdr>
                <w:top w:val="single" w:sz="6" w:space="0" w:color="FFFFFF"/>
                <w:left w:val="single" w:sz="6" w:space="0" w:color="FFFFFF"/>
                <w:bottom w:val="single" w:sz="6" w:space="0" w:color="FFFFFF"/>
                <w:right w:val="single" w:sz="6" w:space="0" w:color="FFFFFF"/>
              </w:divBdr>
              <w:divsChild>
                <w:div w:id="174805818">
                  <w:marLeft w:val="0"/>
                  <w:marRight w:val="0"/>
                  <w:marTop w:val="0"/>
                  <w:marBottom w:val="0"/>
                  <w:divBdr>
                    <w:top w:val="none" w:sz="0" w:space="0" w:color="FFFFFF"/>
                    <w:left w:val="none" w:sz="0" w:space="0" w:color="FFFFFF"/>
                    <w:bottom w:val="single" w:sz="6" w:space="0" w:color="FFFFFF"/>
                    <w:right w:val="none" w:sz="0" w:space="0" w:color="FFFFFF"/>
                  </w:divBdr>
                </w:div>
                <w:div w:id="1918128536">
                  <w:marLeft w:val="0"/>
                  <w:marRight w:val="0"/>
                  <w:marTop w:val="0"/>
                  <w:marBottom w:val="0"/>
                  <w:divBdr>
                    <w:top w:val="none" w:sz="0" w:space="0" w:color="auto"/>
                    <w:left w:val="none" w:sz="0" w:space="0" w:color="auto"/>
                    <w:bottom w:val="none" w:sz="0" w:space="0" w:color="auto"/>
                    <w:right w:val="none" w:sz="0" w:space="0" w:color="auto"/>
                  </w:divBdr>
                </w:div>
                <w:div w:id="194172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303915">
          <w:marLeft w:val="0"/>
          <w:marRight w:val="0"/>
          <w:marTop w:val="0"/>
          <w:marBottom w:val="150"/>
          <w:divBdr>
            <w:top w:val="none" w:sz="0" w:space="0" w:color="auto"/>
            <w:left w:val="none" w:sz="0" w:space="0" w:color="auto"/>
            <w:bottom w:val="none" w:sz="0" w:space="0" w:color="auto"/>
            <w:right w:val="none" w:sz="0" w:space="0" w:color="auto"/>
          </w:divBdr>
          <w:divsChild>
            <w:div w:id="104615916">
              <w:marLeft w:val="0"/>
              <w:marRight w:val="0"/>
              <w:marTop w:val="0"/>
              <w:marBottom w:val="300"/>
              <w:divBdr>
                <w:top w:val="single" w:sz="6" w:space="0" w:color="FFFFFF"/>
                <w:left w:val="single" w:sz="6" w:space="0" w:color="FFFFFF"/>
                <w:bottom w:val="single" w:sz="6" w:space="0" w:color="FFFFFF"/>
                <w:right w:val="single" w:sz="6" w:space="0" w:color="FFFFFF"/>
              </w:divBdr>
              <w:divsChild>
                <w:div w:id="1679230909">
                  <w:marLeft w:val="0"/>
                  <w:marRight w:val="0"/>
                  <w:marTop w:val="0"/>
                  <w:marBottom w:val="0"/>
                  <w:divBdr>
                    <w:top w:val="none" w:sz="0" w:space="0" w:color="FFFFFF"/>
                    <w:left w:val="none" w:sz="0" w:space="0" w:color="FFFFFF"/>
                    <w:bottom w:val="single" w:sz="6" w:space="0" w:color="FFFFFF"/>
                    <w:right w:val="none" w:sz="0" w:space="0" w:color="FFFFFF"/>
                  </w:divBdr>
                </w:div>
                <w:div w:id="1628118800">
                  <w:marLeft w:val="0"/>
                  <w:marRight w:val="0"/>
                  <w:marTop w:val="0"/>
                  <w:marBottom w:val="0"/>
                  <w:divBdr>
                    <w:top w:val="none" w:sz="0" w:space="0" w:color="auto"/>
                    <w:left w:val="none" w:sz="0" w:space="0" w:color="auto"/>
                    <w:bottom w:val="none" w:sz="0" w:space="0" w:color="auto"/>
                    <w:right w:val="none" w:sz="0" w:space="0" w:color="auto"/>
                  </w:divBdr>
                </w:div>
                <w:div w:id="124645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11882">
          <w:marLeft w:val="0"/>
          <w:marRight w:val="0"/>
          <w:marTop w:val="0"/>
          <w:marBottom w:val="150"/>
          <w:divBdr>
            <w:top w:val="none" w:sz="0" w:space="0" w:color="auto"/>
            <w:left w:val="none" w:sz="0" w:space="0" w:color="auto"/>
            <w:bottom w:val="none" w:sz="0" w:space="0" w:color="auto"/>
            <w:right w:val="none" w:sz="0" w:space="0" w:color="auto"/>
          </w:divBdr>
          <w:divsChild>
            <w:div w:id="786509721">
              <w:marLeft w:val="0"/>
              <w:marRight w:val="0"/>
              <w:marTop w:val="0"/>
              <w:marBottom w:val="300"/>
              <w:divBdr>
                <w:top w:val="single" w:sz="6" w:space="0" w:color="FFFFFF"/>
                <w:left w:val="single" w:sz="6" w:space="0" w:color="FFFFFF"/>
                <w:bottom w:val="single" w:sz="6" w:space="0" w:color="FFFFFF"/>
                <w:right w:val="single" w:sz="6" w:space="0" w:color="FFFFFF"/>
              </w:divBdr>
              <w:divsChild>
                <w:div w:id="342822816">
                  <w:marLeft w:val="0"/>
                  <w:marRight w:val="0"/>
                  <w:marTop w:val="0"/>
                  <w:marBottom w:val="0"/>
                  <w:divBdr>
                    <w:top w:val="none" w:sz="0" w:space="0" w:color="FFFFFF"/>
                    <w:left w:val="none" w:sz="0" w:space="0" w:color="FFFFFF"/>
                    <w:bottom w:val="single" w:sz="6" w:space="0" w:color="FFFFFF"/>
                    <w:right w:val="none" w:sz="0" w:space="0" w:color="FFFFFF"/>
                  </w:divBdr>
                </w:div>
                <w:div w:id="1907690889">
                  <w:marLeft w:val="0"/>
                  <w:marRight w:val="0"/>
                  <w:marTop w:val="0"/>
                  <w:marBottom w:val="0"/>
                  <w:divBdr>
                    <w:top w:val="none" w:sz="0" w:space="0" w:color="auto"/>
                    <w:left w:val="none" w:sz="0" w:space="0" w:color="auto"/>
                    <w:bottom w:val="none" w:sz="0" w:space="0" w:color="auto"/>
                    <w:right w:val="none" w:sz="0" w:space="0" w:color="auto"/>
                  </w:divBdr>
                </w:div>
                <w:div w:id="7374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689274">
          <w:marLeft w:val="0"/>
          <w:marRight w:val="0"/>
          <w:marTop w:val="0"/>
          <w:marBottom w:val="150"/>
          <w:divBdr>
            <w:top w:val="none" w:sz="0" w:space="0" w:color="auto"/>
            <w:left w:val="none" w:sz="0" w:space="0" w:color="auto"/>
            <w:bottom w:val="none" w:sz="0" w:space="0" w:color="auto"/>
            <w:right w:val="none" w:sz="0" w:space="0" w:color="auto"/>
          </w:divBdr>
          <w:divsChild>
            <w:div w:id="1189949798">
              <w:marLeft w:val="0"/>
              <w:marRight w:val="0"/>
              <w:marTop w:val="0"/>
              <w:marBottom w:val="300"/>
              <w:divBdr>
                <w:top w:val="single" w:sz="6" w:space="0" w:color="FFFFFF"/>
                <w:left w:val="single" w:sz="6" w:space="0" w:color="FFFFFF"/>
                <w:bottom w:val="single" w:sz="6" w:space="0" w:color="FFFFFF"/>
                <w:right w:val="single" w:sz="6" w:space="0" w:color="FFFFFF"/>
              </w:divBdr>
              <w:divsChild>
                <w:div w:id="763962237">
                  <w:marLeft w:val="0"/>
                  <w:marRight w:val="0"/>
                  <w:marTop w:val="0"/>
                  <w:marBottom w:val="0"/>
                  <w:divBdr>
                    <w:top w:val="none" w:sz="0" w:space="0" w:color="FFFFFF"/>
                    <w:left w:val="none" w:sz="0" w:space="0" w:color="FFFFFF"/>
                    <w:bottom w:val="single" w:sz="6" w:space="0" w:color="FFFFFF"/>
                    <w:right w:val="none" w:sz="0" w:space="0" w:color="FFFFFF"/>
                  </w:divBdr>
                </w:div>
                <w:div w:id="326056919">
                  <w:marLeft w:val="0"/>
                  <w:marRight w:val="0"/>
                  <w:marTop w:val="0"/>
                  <w:marBottom w:val="0"/>
                  <w:divBdr>
                    <w:top w:val="none" w:sz="0" w:space="0" w:color="auto"/>
                    <w:left w:val="none" w:sz="0" w:space="0" w:color="auto"/>
                    <w:bottom w:val="none" w:sz="0" w:space="0" w:color="auto"/>
                    <w:right w:val="none" w:sz="0" w:space="0" w:color="auto"/>
                  </w:divBdr>
                </w:div>
                <w:div w:id="201714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714062">
      <w:bodyDiv w:val="1"/>
      <w:marLeft w:val="0"/>
      <w:marRight w:val="0"/>
      <w:marTop w:val="0"/>
      <w:marBottom w:val="0"/>
      <w:divBdr>
        <w:top w:val="none" w:sz="0" w:space="0" w:color="auto"/>
        <w:left w:val="none" w:sz="0" w:space="0" w:color="auto"/>
        <w:bottom w:val="none" w:sz="0" w:space="0" w:color="auto"/>
        <w:right w:val="none" w:sz="0" w:space="0" w:color="auto"/>
      </w:divBdr>
      <w:divsChild>
        <w:div w:id="614562817">
          <w:marLeft w:val="0"/>
          <w:marRight w:val="0"/>
          <w:marTop w:val="0"/>
          <w:marBottom w:val="150"/>
          <w:divBdr>
            <w:top w:val="none" w:sz="0" w:space="0" w:color="auto"/>
            <w:left w:val="none" w:sz="0" w:space="0" w:color="auto"/>
            <w:bottom w:val="none" w:sz="0" w:space="0" w:color="auto"/>
            <w:right w:val="none" w:sz="0" w:space="0" w:color="auto"/>
          </w:divBdr>
          <w:divsChild>
            <w:div w:id="569391753">
              <w:marLeft w:val="0"/>
              <w:marRight w:val="0"/>
              <w:marTop w:val="0"/>
              <w:marBottom w:val="300"/>
              <w:divBdr>
                <w:top w:val="single" w:sz="6" w:space="0" w:color="FFFFFF"/>
                <w:left w:val="single" w:sz="6" w:space="0" w:color="FFFFFF"/>
                <w:bottom w:val="single" w:sz="6" w:space="0" w:color="FFFFFF"/>
                <w:right w:val="single" w:sz="6" w:space="0" w:color="FFFFFF"/>
              </w:divBdr>
              <w:divsChild>
                <w:div w:id="1026755047">
                  <w:marLeft w:val="0"/>
                  <w:marRight w:val="0"/>
                  <w:marTop w:val="0"/>
                  <w:marBottom w:val="0"/>
                  <w:divBdr>
                    <w:top w:val="none" w:sz="0" w:space="0" w:color="auto"/>
                    <w:left w:val="none" w:sz="0" w:space="0" w:color="auto"/>
                    <w:bottom w:val="none" w:sz="0" w:space="0" w:color="auto"/>
                    <w:right w:val="none" w:sz="0" w:space="0" w:color="auto"/>
                  </w:divBdr>
                </w:div>
                <w:div w:id="7910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52608">
          <w:marLeft w:val="0"/>
          <w:marRight w:val="0"/>
          <w:marTop w:val="0"/>
          <w:marBottom w:val="150"/>
          <w:divBdr>
            <w:top w:val="none" w:sz="0" w:space="0" w:color="auto"/>
            <w:left w:val="none" w:sz="0" w:space="0" w:color="auto"/>
            <w:bottom w:val="none" w:sz="0" w:space="0" w:color="auto"/>
            <w:right w:val="none" w:sz="0" w:space="0" w:color="auto"/>
          </w:divBdr>
          <w:divsChild>
            <w:div w:id="1144544159">
              <w:marLeft w:val="0"/>
              <w:marRight w:val="0"/>
              <w:marTop w:val="0"/>
              <w:marBottom w:val="300"/>
              <w:divBdr>
                <w:top w:val="single" w:sz="6" w:space="0" w:color="FFFFFF"/>
                <w:left w:val="single" w:sz="6" w:space="0" w:color="FFFFFF"/>
                <w:bottom w:val="single" w:sz="6" w:space="0" w:color="FFFFFF"/>
                <w:right w:val="single" w:sz="6" w:space="0" w:color="FFFFFF"/>
              </w:divBdr>
              <w:divsChild>
                <w:div w:id="1451893234">
                  <w:marLeft w:val="0"/>
                  <w:marRight w:val="0"/>
                  <w:marTop w:val="0"/>
                  <w:marBottom w:val="0"/>
                  <w:divBdr>
                    <w:top w:val="none" w:sz="0" w:space="0" w:color="FFFFFF"/>
                    <w:left w:val="none" w:sz="0" w:space="0" w:color="FFFFFF"/>
                    <w:bottom w:val="single" w:sz="6" w:space="0" w:color="FFFFFF"/>
                    <w:right w:val="none" w:sz="0" w:space="0" w:color="FFFFFF"/>
                  </w:divBdr>
                </w:div>
                <w:div w:id="1291478822">
                  <w:marLeft w:val="0"/>
                  <w:marRight w:val="0"/>
                  <w:marTop w:val="0"/>
                  <w:marBottom w:val="0"/>
                  <w:divBdr>
                    <w:top w:val="none" w:sz="0" w:space="0" w:color="auto"/>
                    <w:left w:val="none" w:sz="0" w:space="0" w:color="auto"/>
                    <w:bottom w:val="none" w:sz="0" w:space="0" w:color="auto"/>
                    <w:right w:val="none" w:sz="0" w:space="0" w:color="auto"/>
                  </w:divBdr>
                </w:div>
                <w:div w:id="173534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927947">
          <w:marLeft w:val="0"/>
          <w:marRight w:val="0"/>
          <w:marTop w:val="0"/>
          <w:marBottom w:val="150"/>
          <w:divBdr>
            <w:top w:val="none" w:sz="0" w:space="0" w:color="auto"/>
            <w:left w:val="none" w:sz="0" w:space="0" w:color="auto"/>
            <w:bottom w:val="none" w:sz="0" w:space="0" w:color="auto"/>
            <w:right w:val="none" w:sz="0" w:space="0" w:color="auto"/>
          </w:divBdr>
          <w:divsChild>
            <w:div w:id="1209344319">
              <w:marLeft w:val="0"/>
              <w:marRight w:val="0"/>
              <w:marTop w:val="0"/>
              <w:marBottom w:val="300"/>
              <w:divBdr>
                <w:top w:val="single" w:sz="6" w:space="0" w:color="FFFFFF"/>
                <w:left w:val="single" w:sz="6" w:space="0" w:color="FFFFFF"/>
                <w:bottom w:val="single" w:sz="6" w:space="0" w:color="FFFFFF"/>
                <w:right w:val="single" w:sz="6" w:space="0" w:color="FFFFFF"/>
              </w:divBdr>
              <w:divsChild>
                <w:div w:id="706026688">
                  <w:marLeft w:val="0"/>
                  <w:marRight w:val="0"/>
                  <w:marTop w:val="0"/>
                  <w:marBottom w:val="0"/>
                  <w:divBdr>
                    <w:top w:val="none" w:sz="0" w:space="0" w:color="FFFFFF"/>
                    <w:left w:val="none" w:sz="0" w:space="0" w:color="FFFFFF"/>
                    <w:bottom w:val="single" w:sz="6" w:space="0" w:color="FFFFFF"/>
                    <w:right w:val="none" w:sz="0" w:space="0" w:color="FFFFFF"/>
                  </w:divBdr>
                </w:div>
                <w:div w:id="221714638">
                  <w:marLeft w:val="0"/>
                  <w:marRight w:val="0"/>
                  <w:marTop w:val="0"/>
                  <w:marBottom w:val="0"/>
                  <w:divBdr>
                    <w:top w:val="none" w:sz="0" w:space="0" w:color="auto"/>
                    <w:left w:val="none" w:sz="0" w:space="0" w:color="auto"/>
                    <w:bottom w:val="none" w:sz="0" w:space="0" w:color="auto"/>
                    <w:right w:val="none" w:sz="0" w:space="0" w:color="auto"/>
                  </w:divBdr>
                </w:div>
                <w:div w:id="99445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498337">
          <w:marLeft w:val="0"/>
          <w:marRight w:val="0"/>
          <w:marTop w:val="0"/>
          <w:marBottom w:val="150"/>
          <w:divBdr>
            <w:top w:val="none" w:sz="0" w:space="0" w:color="auto"/>
            <w:left w:val="none" w:sz="0" w:space="0" w:color="auto"/>
            <w:bottom w:val="none" w:sz="0" w:space="0" w:color="auto"/>
            <w:right w:val="none" w:sz="0" w:space="0" w:color="auto"/>
          </w:divBdr>
          <w:divsChild>
            <w:div w:id="1281961906">
              <w:marLeft w:val="0"/>
              <w:marRight w:val="0"/>
              <w:marTop w:val="0"/>
              <w:marBottom w:val="300"/>
              <w:divBdr>
                <w:top w:val="single" w:sz="6" w:space="0" w:color="FFFFFF"/>
                <w:left w:val="single" w:sz="6" w:space="0" w:color="FFFFFF"/>
                <w:bottom w:val="single" w:sz="6" w:space="0" w:color="FFFFFF"/>
                <w:right w:val="single" w:sz="6" w:space="0" w:color="FFFFFF"/>
              </w:divBdr>
              <w:divsChild>
                <w:div w:id="1100486748">
                  <w:marLeft w:val="0"/>
                  <w:marRight w:val="0"/>
                  <w:marTop w:val="0"/>
                  <w:marBottom w:val="0"/>
                  <w:divBdr>
                    <w:top w:val="none" w:sz="0" w:space="0" w:color="FFFFFF"/>
                    <w:left w:val="none" w:sz="0" w:space="0" w:color="FFFFFF"/>
                    <w:bottom w:val="single" w:sz="6" w:space="0" w:color="FFFFFF"/>
                    <w:right w:val="none" w:sz="0" w:space="0" w:color="FFFFFF"/>
                  </w:divBdr>
                </w:div>
                <w:div w:id="134567094">
                  <w:marLeft w:val="0"/>
                  <w:marRight w:val="0"/>
                  <w:marTop w:val="0"/>
                  <w:marBottom w:val="0"/>
                  <w:divBdr>
                    <w:top w:val="none" w:sz="0" w:space="0" w:color="auto"/>
                    <w:left w:val="none" w:sz="0" w:space="0" w:color="auto"/>
                    <w:bottom w:val="none" w:sz="0" w:space="0" w:color="auto"/>
                    <w:right w:val="none" w:sz="0" w:space="0" w:color="auto"/>
                  </w:divBdr>
                </w:div>
                <w:div w:id="135981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799161">
          <w:marLeft w:val="0"/>
          <w:marRight w:val="0"/>
          <w:marTop w:val="0"/>
          <w:marBottom w:val="150"/>
          <w:divBdr>
            <w:top w:val="none" w:sz="0" w:space="0" w:color="auto"/>
            <w:left w:val="none" w:sz="0" w:space="0" w:color="auto"/>
            <w:bottom w:val="none" w:sz="0" w:space="0" w:color="auto"/>
            <w:right w:val="none" w:sz="0" w:space="0" w:color="auto"/>
          </w:divBdr>
          <w:divsChild>
            <w:div w:id="439179576">
              <w:marLeft w:val="0"/>
              <w:marRight w:val="0"/>
              <w:marTop w:val="0"/>
              <w:marBottom w:val="300"/>
              <w:divBdr>
                <w:top w:val="single" w:sz="6" w:space="0" w:color="FFFFFF"/>
                <w:left w:val="single" w:sz="6" w:space="0" w:color="FFFFFF"/>
                <w:bottom w:val="single" w:sz="6" w:space="0" w:color="FFFFFF"/>
                <w:right w:val="single" w:sz="6" w:space="0" w:color="FFFFFF"/>
              </w:divBdr>
              <w:divsChild>
                <w:div w:id="979922069">
                  <w:marLeft w:val="0"/>
                  <w:marRight w:val="0"/>
                  <w:marTop w:val="0"/>
                  <w:marBottom w:val="0"/>
                  <w:divBdr>
                    <w:top w:val="none" w:sz="0" w:space="0" w:color="FFFFFF"/>
                    <w:left w:val="none" w:sz="0" w:space="0" w:color="FFFFFF"/>
                    <w:bottom w:val="single" w:sz="6" w:space="0" w:color="FFFFFF"/>
                    <w:right w:val="none" w:sz="0" w:space="0" w:color="FFFFFF"/>
                  </w:divBdr>
                </w:div>
                <w:div w:id="1255824636">
                  <w:marLeft w:val="0"/>
                  <w:marRight w:val="0"/>
                  <w:marTop w:val="0"/>
                  <w:marBottom w:val="0"/>
                  <w:divBdr>
                    <w:top w:val="none" w:sz="0" w:space="0" w:color="auto"/>
                    <w:left w:val="none" w:sz="0" w:space="0" w:color="auto"/>
                    <w:bottom w:val="none" w:sz="0" w:space="0" w:color="auto"/>
                    <w:right w:val="none" w:sz="0" w:space="0" w:color="auto"/>
                  </w:divBdr>
                </w:div>
                <w:div w:id="166227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181956">
      <w:bodyDiv w:val="1"/>
      <w:marLeft w:val="0"/>
      <w:marRight w:val="0"/>
      <w:marTop w:val="0"/>
      <w:marBottom w:val="0"/>
      <w:divBdr>
        <w:top w:val="none" w:sz="0" w:space="0" w:color="auto"/>
        <w:left w:val="none" w:sz="0" w:space="0" w:color="auto"/>
        <w:bottom w:val="none" w:sz="0" w:space="0" w:color="auto"/>
        <w:right w:val="none" w:sz="0" w:space="0" w:color="auto"/>
      </w:divBdr>
      <w:divsChild>
        <w:div w:id="647783732">
          <w:marLeft w:val="0"/>
          <w:marRight w:val="0"/>
          <w:marTop w:val="0"/>
          <w:marBottom w:val="0"/>
          <w:divBdr>
            <w:top w:val="none" w:sz="0" w:space="0" w:color="auto"/>
            <w:left w:val="none" w:sz="0" w:space="0" w:color="auto"/>
            <w:bottom w:val="none" w:sz="0" w:space="0" w:color="auto"/>
            <w:right w:val="none" w:sz="0" w:space="0" w:color="auto"/>
          </w:divBdr>
        </w:div>
      </w:divsChild>
    </w:div>
    <w:div w:id="597296324">
      <w:bodyDiv w:val="1"/>
      <w:marLeft w:val="0"/>
      <w:marRight w:val="0"/>
      <w:marTop w:val="0"/>
      <w:marBottom w:val="0"/>
      <w:divBdr>
        <w:top w:val="none" w:sz="0" w:space="0" w:color="auto"/>
        <w:left w:val="none" w:sz="0" w:space="0" w:color="auto"/>
        <w:bottom w:val="none" w:sz="0" w:space="0" w:color="auto"/>
        <w:right w:val="none" w:sz="0" w:space="0" w:color="auto"/>
      </w:divBdr>
      <w:divsChild>
        <w:div w:id="1557275763">
          <w:marLeft w:val="0"/>
          <w:marRight w:val="0"/>
          <w:marTop w:val="0"/>
          <w:marBottom w:val="150"/>
          <w:divBdr>
            <w:top w:val="none" w:sz="0" w:space="0" w:color="auto"/>
            <w:left w:val="none" w:sz="0" w:space="0" w:color="auto"/>
            <w:bottom w:val="none" w:sz="0" w:space="0" w:color="auto"/>
            <w:right w:val="none" w:sz="0" w:space="0" w:color="auto"/>
          </w:divBdr>
          <w:divsChild>
            <w:div w:id="1153761673">
              <w:marLeft w:val="0"/>
              <w:marRight w:val="0"/>
              <w:marTop w:val="0"/>
              <w:marBottom w:val="300"/>
              <w:divBdr>
                <w:top w:val="single" w:sz="6" w:space="0" w:color="FFFFFF"/>
                <w:left w:val="single" w:sz="6" w:space="0" w:color="FFFFFF"/>
                <w:bottom w:val="single" w:sz="6" w:space="0" w:color="FFFFFF"/>
                <w:right w:val="single" w:sz="6" w:space="0" w:color="FFFFFF"/>
              </w:divBdr>
              <w:divsChild>
                <w:div w:id="161748206">
                  <w:marLeft w:val="0"/>
                  <w:marRight w:val="0"/>
                  <w:marTop w:val="0"/>
                  <w:marBottom w:val="0"/>
                  <w:divBdr>
                    <w:top w:val="none" w:sz="0" w:space="0" w:color="auto"/>
                    <w:left w:val="none" w:sz="0" w:space="0" w:color="auto"/>
                    <w:bottom w:val="none" w:sz="0" w:space="0" w:color="auto"/>
                    <w:right w:val="none" w:sz="0" w:space="0" w:color="auto"/>
                  </w:divBdr>
                </w:div>
                <w:div w:id="47745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982401">
          <w:marLeft w:val="0"/>
          <w:marRight w:val="0"/>
          <w:marTop w:val="0"/>
          <w:marBottom w:val="150"/>
          <w:divBdr>
            <w:top w:val="none" w:sz="0" w:space="0" w:color="auto"/>
            <w:left w:val="none" w:sz="0" w:space="0" w:color="auto"/>
            <w:bottom w:val="none" w:sz="0" w:space="0" w:color="auto"/>
            <w:right w:val="none" w:sz="0" w:space="0" w:color="auto"/>
          </w:divBdr>
          <w:divsChild>
            <w:div w:id="314460409">
              <w:marLeft w:val="0"/>
              <w:marRight w:val="0"/>
              <w:marTop w:val="0"/>
              <w:marBottom w:val="300"/>
              <w:divBdr>
                <w:top w:val="single" w:sz="6" w:space="0" w:color="FFFFFF"/>
                <w:left w:val="single" w:sz="6" w:space="0" w:color="FFFFFF"/>
                <w:bottom w:val="single" w:sz="6" w:space="0" w:color="FFFFFF"/>
                <w:right w:val="single" w:sz="6" w:space="0" w:color="FFFFFF"/>
              </w:divBdr>
              <w:divsChild>
                <w:div w:id="1461653163">
                  <w:marLeft w:val="0"/>
                  <w:marRight w:val="0"/>
                  <w:marTop w:val="0"/>
                  <w:marBottom w:val="0"/>
                  <w:divBdr>
                    <w:top w:val="none" w:sz="0" w:space="0" w:color="FFFFFF"/>
                    <w:left w:val="none" w:sz="0" w:space="0" w:color="FFFFFF"/>
                    <w:bottom w:val="single" w:sz="6" w:space="0" w:color="FFFFFF"/>
                    <w:right w:val="none" w:sz="0" w:space="0" w:color="FFFFFF"/>
                  </w:divBdr>
                </w:div>
                <w:div w:id="846140878">
                  <w:marLeft w:val="0"/>
                  <w:marRight w:val="0"/>
                  <w:marTop w:val="0"/>
                  <w:marBottom w:val="0"/>
                  <w:divBdr>
                    <w:top w:val="none" w:sz="0" w:space="0" w:color="auto"/>
                    <w:left w:val="none" w:sz="0" w:space="0" w:color="auto"/>
                    <w:bottom w:val="none" w:sz="0" w:space="0" w:color="auto"/>
                    <w:right w:val="none" w:sz="0" w:space="0" w:color="auto"/>
                  </w:divBdr>
                </w:div>
                <w:div w:id="203934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815349">
          <w:marLeft w:val="0"/>
          <w:marRight w:val="0"/>
          <w:marTop w:val="0"/>
          <w:marBottom w:val="150"/>
          <w:divBdr>
            <w:top w:val="none" w:sz="0" w:space="0" w:color="auto"/>
            <w:left w:val="none" w:sz="0" w:space="0" w:color="auto"/>
            <w:bottom w:val="none" w:sz="0" w:space="0" w:color="auto"/>
            <w:right w:val="none" w:sz="0" w:space="0" w:color="auto"/>
          </w:divBdr>
          <w:divsChild>
            <w:div w:id="1373577744">
              <w:marLeft w:val="0"/>
              <w:marRight w:val="0"/>
              <w:marTop w:val="0"/>
              <w:marBottom w:val="300"/>
              <w:divBdr>
                <w:top w:val="single" w:sz="6" w:space="0" w:color="FFFFFF"/>
                <w:left w:val="single" w:sz="6" w:space="0" w:color="FFFFFF"/>
                <w:bottom w:val="single" w:sz="6" w:space="0" w:color="FFFFFF"/>
                <w:right w:val="single" w:sz="6" w:space="0" w:color="FFFFFF"/>
              </w:divBdr>
              <w:divsChild>
                <w:div w:id="44182957">
                  <w:marLeft w:val="0"/>
                  <w:marRight w:val="0"/>
                  <w:marTop w:val="0"/>
                  <w:marBottom w:val="0"/>
                  <w:divBdr>
                    <w:top w:val="none" w:sz="0" w:space="0" w:color="FFFFFF"/>
                    <w:left w:val="none" w:sz="0" w:space="0" w:color="FFFFFF"/>
                    <w:bottom w:val="single" w:sz="6" w:space="0" w:color="FFFFFF"/>
                    <w:right w:val="none" w:sz="0" w:space="0" w:color="FFFFFF"/>
                  </w:divBdr>
                </w:div>
                <w:div w:id="1483423991">
                  <w:marLeft w:val="0"/>
                  <w:marRight w:val="0"/>
                  <w:marTop w:val="0"/>
                  <w:marBottom w:val="0"/>
                  <w:divBdr>
                    <w:top w:val="none" w:sz="0" w:space="0" w:color="auto"/>
                    <w:left w:val="none" w:sz="0" w:space="0" w:color="auto"/>
                    <w:bottom w:val="none" w:sz="0" w:space="0" w:color="auto"/>
                    <w:right w:val="none" w:sz="0" w:space="0" w:color="auto"/>
                  </w:divBdr>
                </w:div>
                <w:div w:id="138544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628051">
          <w:marLeft w:val="0"/>
          <w:marRight w:val="0"/>
          <w:marTop w:val="0"/>
          <w:marBottom w:val="150"/>
          <w:divBdr>
            <w:top w:val="none" w:sz="0" w:space="0" w:color="auto"/>
            <w:left w:val="none" w:sz="0" w:space="0" w:color="auto"/>
            <w:bottom w:val="none" w:sz="0" w:space="0" w:color="auto"/>
            <w:right w:val="none" w:sz="0" w:space="0" w:color="auto"/>
          </w:divBdr>
          <w:divsChild>
            <w:div w:id="1021398250">
              <w:marLeft w:val="0"/>
              <w:marRight w:val="0"/>
              <w:marTop w:val="0"/>
              <w:marBottom w:val="300"/>
              <w:divBdr>
                <w:top w:val="single" w:sz="6" w:space="0" w:color="FFFFFF"/>
                <w:left w:val="single" w:sz="6" w:space="0" w:color="FFFFFF"/>
                <w:bottom w:val="single" w:sz="6" w:space="0" w:color="FFFFFF"/>
                <w:right w:val="single" w:sz="6" w:space="0" w:color="FFFFFF"/>
              </w:divBdr>
              <w:divsChild>
                <w:div w:id="681396353">
                  <w:marLeft w:val="0"/>
                  <w:marRight w:val="0"/>
                  <w:marTop w:val="0"/>
                  <w:marBottom w:val="0"/>
                  <w:divBdr>
                    <w:top w:val="none" w:sz="0" w:space="0" w:color="FFFFFF"/>
                    <w:left w:val="none" w:sz="0" w:space="0" w:color="FFFFFF"/>
                    <w:bottom w:val="single" w:sz="6" w:space="0" w:color="FFFFFF"/>
                    <w:right w:val="none" w:sz="0" w:space="0" w:color="FFFFFF"/>
                  </w:divBdr>
                </w:div>
                <w:div w:id="519977801">
                  <w:marLeft w:val="0"/>
                  <w:marRight w:val="0"/>
                  <w:marTop w:val="0"/>
                  <w:marBottom w:val="0"/>
                  <w:divBdr>
                    <w:top w:val="none" w:sz="0" w:space="0" w:color="auto"/>
                    <w:left w:val="none" w:sz="0" w:space="0" w:color="auto"/>
                    <w:bottom w:val="none" w:sz="0" w:space="0" w:color="auto"/>
                    <w:right w:val="none" w:sz="0" w:space="0" w:color="auto"/>
                  </w:divBdr>
                </w:div>
                <w:div w:id="66417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881233">
          <w:marLeft w:val="0"/>
          <w:marRight w:val="0"/>
          <w:marTop w:val="0"/>
          <w:marBottom w:val="150"/>
          <w:divBdr>
            <w:top w:val="none" w:sz="0" w:space="0" w:color="auto"/>
            <w:left w:val="none" w:sz="0" w:space="0" w:color="auto"/>
            <w:bottom w:val="none" w:sz="0" w:space="0" w:color="auto"/>
            <w:right w:val="none" w:sz="0" w:space="0" w:color="auto"/>
          </w:divBdr>
          <w:divsChild>
            <w:div w:id="981619910">
              <w:marLeft w:val="0"/>
              <w:marRight w:val="0"/>
              <w:marTop w:val="0"/>
              <w:marBottom w:val="300"/>
              <w:divBdr>
                <w:top w:val="single" w:sz="6" w:space="0" w:color="FFFFFF"/>
                <w:left w:val="single" w:sz="6" w:space="0" w:color="FFFFFF"/>
                <w:bottom w:val="single" w:sz="6" w:space="0" w:color="FFFFFF"/>
                <w:right w:val="single" w:sz="6" w:space="0" w:color="FFFFFF"/>
              </w:divBdr>
              <w:divsChild>
                <w:div w:id="2038774479">
                  <w:marLeft w:val="0"/>
                  <w:marRight w:val="0"/>
                  <w:marTop w:val="0"/>
                  <w:marBottom w:val="0"/>
                  <w:divBdr>
                    <w:top w:val="none" w:sz="0" w:space="0" w:color="FFFFFF"/>
                    <w:left w:val="none" w:sz="0" w:space="0" w:color="FFFFFF"/>
                    <w:bottom w:val="single" w:sz="6" w:space="0" w:color="FFFFFF"/>
                    <w:right w:val="none" w:sz="0" w:space="0" w:color="FFFFFF"/>
                  </w:divBdr>
                </w:div>
                <w:div w:id="1102527292">
                  <w:marLeft w:val="0"/>
                  <w:marRight w:val="0"/>
                  <w:marTop w:val="0"/>
                  <w:marBottom w:val="0"/>
                  <w:divBdr>
                    <w:top w:val="none" w:sz="0" w:space="0" w:color="auto"/>
                    <w:left w:val="none" w:sz="0" w:space="0" w:color="auto"/>
                    <w:bottom w:val="none" w:sz="0" w:space="0" w:color="auto"/>
                    <w:right w:val="none" w:sz="0" w:space="0" w:color="auto"/>
                  </w:divBdr>
                </w:div>
                <w:div w:id="90518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492109">
      <w:bodyDiv w:val="1"/>
      <w:marLeft w:val="0"/>
      <w:marRight w:val="0"/>
      <w:marTop w:val="0"/>
      <w:marBottom w:val="0"/>
      <w:divBdr>
        <w:top w:val="none" w:sz="0" w:space="0" w:color="auto"/>
        <w:left w:val="none" w:sz="0" w:space="0" w:color="auto"/>
        <w:bottom w:val="none" w:sz="0" w:space="0" w:color="auto"/>
        <w:right w:val="none" w:sz="0" w:space="0" w:color="auto"/>
      </w:divBdr>
      <w:divsChild>
        <w:div w:id="1000423823">
          <w:marLeft w:val="0"/>
          <w:marRight w:val="0"/>
          <w:marTop w:val="0"/>
          <w:marBottom w:val="0"/>
          <w:divBdr>
            <w:top w:val="none" w:sz="0" w:space="0" w:color="auto"/>
            <w:left w:val="none" w:sz="0" w:space="0" w:color="auto"/>
            <w:bottom w:val="none" w:sz="0" w:space="0" w:color="auto"/>
            <w:right w:val="none" w:sz="0" w:space="0" w:color="auto"/>
          </w:divBdr>
          <w:divsChild>
            <w:div w:id="1244609582">
              <w:marLeft w:val="0"/>
              <w:marRight w:val="0"/>
              <w:marTop w:val="0"/>
              <w:marBottom w:val="0"/>
              <w:divBdr>
                <w:top w:val="none" w:sz="0" w:space="0" w:color="auto"/>
                <w:left w:val="none" w:sz="0" w:space="0" w:color="auto"/>
                <w:bottom w:val="none" w:sz="0" w:space="0" w:color="auto"/>
                <w:right w:val="none" w:sz="0" w:space="0" w:color="auto"/>
              </w:divBdr>
              <w:divsChild>
                <w:div w:id="1064526637">
                  <w:marLeft w:val="0"/>
                  <w:marRight w:val="0"/>
                  <w:marTop w:val="0"/>
                  <w:marBottom w:val="0"/>
                  <w:divBdr>
                    <w:top w:val="none" w:sz="0" w:space="0" w:color="auto"/>
                    <w:left w:val="none" w:sz="0" w:space="0" w:color="auto"/>
                    <w:bottom w:val="none" w:sz="0" w:space="0" w:color="auto"/>
                    <w:right w:val="none" w:sz="0" w:space="0" w:color="auto"/>
                  </w:divBdr>
                  <w:divsChild>
                    <w:div w:id="1051609038">
                      <w:marLeft w:val="0"/>
                      <w:marRight w:val="0"/>
                      <w:marTop w:val="0"/>
                      <w:marBottom w:val="0"/>
                      <w:divBdr>
                        <w:top w:val="none" w:sz="0" w:space="0" w:color="auto"/>
                        <w:left w:val="none" w:sz="0" w:space="0" w:color="auto"/>
                        <w:bottom w:val="none" w:sz="0" w:space="0" w:color="auto"/>
                        <w:right w:val="none" w:sz="0" w:space="0" w:color="auto"/>
                      </w:divBdr>
                      <w:divsChild>
                        <w:div w:id="631058467">
                          <w:marLeft w:val="0"/>
                          <w:marRight w:val="0"/>
                          <w:marTop w:val="0"/>
                          <w:marBottom w:val="0"/>
                          <w:divBdr>
                            <w:top w:val="none" w:sz="0" w:space="0" w:color="auto"/>
                            <w:left w:val="none" w:sz="0" w:space="0" w:color="auto"/>
                            <w:bottom w:val="none" w:sz="0" w:space="0" w:color="auto"/>
                            <w:right w:val="none" w:sz="0" w:space="0" w:color="auto"/>
                          </w:divBdr>
                          <w:divsChild>
                            <w:div w:id="1999846966">
                              <w:marLeft w:val="0"/>
                              <w:marRight w:val="0"/>
                              <w:marTop w:val="0"/>
                              <w:marBottom w:val="0"/>
                              <w:divBdr>
                                <w:top w:val="none" w:sz="0" w:space="0" w:color="auto"/>
                                <w:left w:val="none" w:sz="0" w:space="0" w:color="auto"/>
                                <w:bottom w:val="none" w:sz="0" w:space="0" w:color="auto"/>
                                <w:right w:val="none" w:sz="0" w:space="0" w:color="auto"/>
                              </w:divBdr>
                              <w:divsChild>
                                <w:div w:id="1869414526">
                                  <w:marLeft w:val="0"/>
                                  <w:marRight w:val="0"/>
                                  <w:marTop w:val="0"/>
                                  <w:marBottom w:val="0"/>
                                  <w:divBdr>
                                    <w:top w:val="none" w:sz="0" w:space="0" w:color="auto"/>
                                    <w:left w:val="none" w:sz="0" w:space="0" w:color="auto"/>
                                    <w:bottom w:val="none" w:sz="0" w:space="0" w:color="auto"/>
                                    <w:right w:val="none" w:sz="0" w:space="0" w:color="auto"/>
                                  </w:divBdr>
                                  <w:divsChild>
                                    <w:div w:id="1374769814">
                                      <w:marLeft w:val="0"/>
                                      <w:marRight w:val="0"/>
                                      <w:marTop w:val="0"/>
                                      <w:marBottom w:val="0"/>
                                      <w:divBdr>
                                        <w:top w:val="none" w:sz="0" w:space="0" w:color="auto"/>
                                        <w:left w:val="none" w:sz="0" w:space="0" w:color="auto"/>
                                        <w:bottom w:val="none" w:sz="0" w:space="0" w:color="auto"/>
                                        <w:right w:val="none" w:sz="0" w:space="0" w:color="auto"/>
                                      </w:divBdr>
                                      <w:divsChild>
                                        <w:div w:id="734936978">
                                          <w:marLeft w:val="0"/>
                                          <w:marRight w:val="0"/>
                                          <w:marTop w:val="0"/>
                                          <w:marBottom w:val="0"/>
                                          <w:divBdr>
                                            <w:top w:val="none" w:sz="0" w:space="0" w:color="auto"/>
                                            <w:left w:val="none" w:sz="0" w:space="0" w:color="auto"/>
                                            <w:bottom w:val="none" w:sz="0" w:space="0" w:color="auto"/>
                                            <w:right w:val="none" w:sz="0" w:space="0" w:color="auto"/>
                                          </w:divBdr>
                                          <w:divsChild>
                                            <w:div w:id="238826971">
                                              <w:marLeft w:val="0"/>
                                              <w:marRight w:val="0"/>
                                              <w:marTop w:val="0"/>
                                              <w:marBottom w:val="0"/>
                                              <w:divBdr>
                                                <w:top w:val="single" w:sz="4" w:space="0" w:color="F5F5F5"/>
                                                <w:left w:val="single" w:sz="4" w:space="0" w:color="F5F5F5"/>
                                                <w:bottom w:val="single" w:sz="4" w:space="0" w:color="F5F5F5"/>
                                                <w:right w:val="single" w:sz="4" w:space="0" w:color="F5F5F5"/>
                                              </w:divBdr>
                                              <w:divsChild>
                                                <w:div w:id="1424915051">
                                                  <w:marLeft w:val="0"/>
                                                  <w:marRight w:val="0"/>
                                                  <w:marTop w:val="0"/>
                                                  <w:marBottom w:val="0"/>
                                                  <w:divBdr>
                                                    <w:top w:val="none" w:sz="0" w:space="0" w:color="auto"/>
                                                    <w:left w:val="none" w:sz="0" w:space="0" w:color="auto"/>
                                                    <w:bottom w:val="none" w:sz="0" w:space="0" w:color="auto"/>
                                                    <w:right w:val="none" w:sz="0" w:space="0" w:color="auto"/>
                                                  </w:divBdr>
                                                  <w:divsChild>
                                                    <w:div w:id="23436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97569313">
      <w:bodyDiv w:val="1"/>
      <w:marLeft w:val="0"/>
      <w:marRight w:val="0"/>
      <w:marTop w:val="0"/>
      <w:marBottom w:val="0"/>
      <w:divBdr>
        <w:top w:val="none" w:sz="0" w:space="0" w:color="auto"/>
        <w:left w:val="none" w:sz="0" w:space="0" w:color="auto"/>
        <w:bottom w:val="none" w:sz="0" w:space="0" w:color="auto"/>
        <w:right w:val="none" w:sz="0" w:space="0" w:color="auto"/>
      </w:divBdr>
      <w:divsChild>
        <w:div w:id="209269798">
          <w:marLeft w:val="0"/>
          <w:marRight w:val="0"/>
          <w:marTop w:val="0"/>
          <w:marBottom w:val="0"/>
          <w:divBdr>
            <w:top w:val="none" w:sz="0" w:space="0" w:color="auto"/>
            <w:left w:val="none" w:sz="0" w:space="0" w:color="auto"/>
            <w:bottom w:val="none" w:sz="0" w:space="0" w:color="auto"/>
            <w:right w:val="none" w:sz="0" w:space="0" w:color="auto"/>
          </w:divBdr>
        </w:div>
      </w:divsChild>
    </w:div>
    <w:div w:id="597638238">
      <w:bodyDiv w:val="1"/>
      <w:marLeft w:val="0"/>
      <w:marRight w:val="0"/>
      <w:marTop w:val="0"/>
      <w:marBottom w:val="0"/>
      <w:divBdr>
        <w:top w:val="none" w:sz="0" w:space="0" w:color="auto"/>
        <w:left w:val="none" w:sz="0" w:space="0" w:color="auto"/>
        <w:bottom w:val="none" w:sz="0" w:space="0" w:color="auto"/>
        <w:right w:val="none" w:sz="0" w:space="0" w:color="auto"/>
      </w:divBdr>
      <w:divsChild>
        <w:div w:id="1535145456">
          <w:marLeft w:val="0"/>
          <w:marRight w:val="0"/>
          <w:marTop w:val="0"/>
          <w:marBottom w:val="0"/>
          <w:divBdr>
            <w:top w:val="none" w:sz="0" w:space="0" w:color="auto"/>
            <w:left w:val="none" w:sz="0" w:space="0" w:color="auto"/>
            <w:bottom w:val="none" w:sz="0" w:space="0" w:color="auto"/>
            <w:right w:val="none" w:sz="0" w:space="0" w:color="auto"/>
          </w:divBdr>
        </w:div>
      </w:divsChild>
    </w:div>
    <w:div w:id="597904229">
      <w:bodyDiv w:val="1"/>
      <w:marLeft w:val="0"/>
      <w:marRight w:val="0"/>
      <w:marTop w:val="0"/>
      <w:marBottom w:val="0"/>
      <w:divBdr>
        <w:top w:val="none" w:sz="0" w:space="0" w:color="auto"/>
        <w:left w:val="none" w:sz="0" w:space="0" w:color="auto"/>
        <w:bottom w:val="none" w:sz="0" w:space="0" w:color="auto"/>
        <w:right w:val="none" w:sz="0" w:space="0" w:color="auto"/>
      </w:divBdr>
      <w:divsChild>
        <w:div w:id="1298026656">
          <w:marLeft w:val="0"/>
          <w:marRight w:val="0"/>
          <w:marTop w:val="0"/>
          <w:marBottom w:val="0"/>
          <w:divBdr>
            <w:top w:val="none" w:sz="0" w:space="0" w:color="auto"/>
            <w:left w:val="none" w:sz="0" w:space="0" w:color="auto"/>
            <w:bottom w:val="none" w:sz="0" w:space="0" w:color="auto"/>
            <w:right w:val="none" w:sz="0" w:space="0" w:color="auto"/>
          </w:divBdr>
          <w:divsChild>
            <w:div w:id="1662932089">
              <w:marLeft w:val="0"/>
              <w:marRight w:val="0"/>
              <w:marTop w:val="0"/>
              <w:marBottom w:val="0"/>
              <w:divBdr>
                <w:top w:val="none" w:sz="0" w:space="0" w:color="auto"/>
                <w:left w:val="none" w:sz="0" w:space="0" w:color="auto"/>
                <w:bottom w:val="none" w:sz="0" w:space="0" w:color="auto"/>
                <w:right w:val="none" w:sz="0" w:space="0" w:color="auto"/>
              </w:divBdr>
              <w:divsChild>
                <w:div w:id="1590431681">
                  <w:marLeft w:val="0"/>
                  <w:marRight w:val="0"/>
                  <w:marTop w:val="0"/>
                  <w:marBottom w:val="0"/>
                  <w:divBdr>
                    <w:top w:val="none" w:sz="0" w:space="0" w:color="auto"/>
                    <w:left w:val="none" w:sz="0" w:space="0" w:color="auto"/>
                    <w:bottom w:val="none" w:sz="0" w:space="0" w:color="auto"/>
                    <w:right w:val="none" w:sz="0" w:space="0" w:color="auto"/>
                  </w:divBdr>
                  <w:divsChild>
                    <w:div w:id="1564178459">
                      <w:marLeft w:val="0"/>
                      <w:marRight w:val="0"/>
                      <w:marTop w:val="0"/>
                      <w:marBottom w:val="0"/>
                      <w:divBdr>
                        <w:top w:val="none" w:sz="0" w:space="0" w:color="auto"/>
                        <w:left w:val="none" w:sz="0" w:space="0" w:color="auto"/>
                        <w:bottom w:val="none" w:sz="0" w:space="0" w:color="auto"/>
                        <w:right w:val="none" w:sz="0" w:space="0" w:color="auto"/>
                      </w:divBdr>
                      <w:divsChild>
                        <w:div w:id="147793411">
                          <w:marLeft w:val="0"/>
                          <w:marRight w:val="0"/>
                          <w:marTop w:val="0"/>
                          <w:marBottom w:val="0"/>
                          <w:divBdr>
                            <w:top w:val="none" w:sz="0" w:space="0" w:color="auto"/>
                            <w:left w:val="none" w:sz="0" w:space="0" w:color="auto"/>
                            <w:bottom w:val="none" w:sz="0" w:space="0" w:color="auto"/>
                            <w:right w:val="none" w:sz="0" w:space="0" w:color="auto"/>
                          </w:divBdr>
                          <w:divsChild>
                            <w:div w:id="112508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8104794">
      <w:bodyDiv w:val="1"/>
      <w:marLeft w:val="0"/>
      <w:marRight w:val="0"/>
      <w:marTop w:val="0"/>
      <w:marBottom w:val="0"/>
      <w:divBdr>
        <w:top w:val="none" w:sz="0" w:space="0" w:color="auto"/>
        <w:left w:val="none" w:sz="0" w:space="0" w:color="auto"/>
        <w:bottom w:val="none" w:sz="0" w:space="0" w:color="auto"/>
        <w:right w:val="none" w:sz="0" w:space="0" w:color="auto"/>
      </w:divBdr>
      <w:divsChild>
        <w:div w:id="487137553">
          <w:marLeft w:val="0"/>
          <w:marRight w:val="0"/>
          <w:marTop w:val="0"/>
          <w:marBottom w:val="0"/>
          <w:divBdr>
            <w:top w:val="none" w:sz="0" w:space="0" w:color="auto"/>
            <w:left w:val="none" w:sz="0" w:space="0" w:color="auto"/>
            <w:bottom w:val="none" w:sz="0" w:space="0" w:color="auto"/>
            <w:right w:val="none" w:sz="0" w:space="0" w:color="auto"/>
          </w:divBdr>
        </w:div>
      </w:divsChild>
    </w:div>
    <w:div w:id="599148186">
      <w:bodyDiv w:val="1"/>
      <w:marLeft w:val="0"/>
      <w:marRight w:val="0"/>
      <w:marTop w:val="0"/>
      <w:marBottom w:val="0"/>
      <w:divBdr>
        <w:top w:val="none" w:sz="0" w:space="0" w:color="auto"/>
        <w:left w:val="none" w:sz="0" w:space="0" w:color="auto"/>
        <w:bottom w:val="none" w:sz="0" w:space="0" w:color="auto"/>
        <w:right w:val="none" w:sz="0" w:space="0" w:color="auto"/>
      </w:divBdr>
      <w:divsChild>
        <w:div w:id="1136333202">
          <w:marLeft w:val="0"/>
          <w:marRight w:val="0"/>
          <w:marTop w:val="0"/>
          <w:marBottom w:val="0"/>
          <w:divBdr>
            <w:top w:val="none" w:sz="0" w:space="0" w:color="auto"/>
            <w:left w:val="none" w:sz="0" w:space="0" w:color="auto"/>
            <w:bottom w:val="none" w:sz="0" w:space="0" w:color="auto"/>
            <w:right w:val="none" w:sz="0" w:space="0" w:color="auto"/>
          </w:divBdr>
        </w:div>
      </w:divsChild>
    </w:div>
    <w:div w:id="599602071">
      <w:bodyDiv w:val="1"/>
      <w:marLeft w:val="0"/>
      <w:marRight w:val="0"/>
      <w:marTop w:val="0"/>
      <w:marBottom w:val="0"/>
      <w:divBdr>
        <w:top w:val="none" w:sz="0" w:space="0" w:color="auto"/>
        <w:left w:val="none" w:sz="0" w:space="0" w:color="auto"/>
        <w:bottom w:val="none" w:sz="0" w:space="0" w:color="auto"/>
        <w:right w:val="none" w:sz="0" w:space="0" w:color="auto"/>
      </w:divBdr>
    </w:div>
    <w:div w:id="599803786">
      <w:bodyDiv w:val="1"/>
      <w:marLeft w:val="0"/>
      <w:marRight w:val="0"/>
      <w:marTop w:val="0"/>
      <w:marBottom w:val="0"/>
      <w:divBdr>
        <w:top w:val="none" w:sz="0" w:space="0" w:color="auto"/>
        <w:left w:val="none" w:sz="0" w:space="0" w:color="auto"/>
        <w:bottom w:val="none" w:sz="0" w:space="0" w:color="auto"/>
        <w:right w:val="none" w:sz="0" w:space="0" w:color="auto"/>
      </w:divBdr>
    </w:div>
    <w:div w:id="600072481">
      <w:bodyDiv w:val="1"/>
      <w:marLeft w:val="0"/>
      <w:marRight w:val="0"/>
      <w:marTop w:val="0"/>
      <w:marBottom w:val="0"/>
      <w:divBdr>
        <w:top w:val="none" w:sz="0" w:space="0" w:color="auto"/>
        <w:left w:val="none" w:sz="0" w:space="0" w:color="auto"/>
        <w:bottom w:val="none" w:sz="0" w:space="0" w:color="auto"/>
        <w:right w:val="none" w:sz="0" w:space="0" w:color="auto"/>
      </w:divBdr>
    </w:div>
    <w:div w:id="600335657">
      <w:bodyDiv w:val="1"/>
      <w:marLeft w:val="0"/>
      <w:marRight w:val="0"/>
      <w:marTop w:val="0"/>
      <w:marBottom w:val="0"/>
      <w:divBdr>
        <w:top w:val="none" w:sz="0" w:space="0" w:color="auto"/>
        <w:left w:val="none" w:sz="0" w:space="0" w:color="auto"/>
        <w:bottom w:val="none" w:sz="0" w:space="0" w:color="auto"/>
        <w:right w:val="none" w:sz="0" w:space="0" w:color="auto"/>
      </w:divBdr>
      <w:divsChild>
        <w:div w:id="763309687">
          <w:marLeft w:val="0"/>
          <w:marRight w:val="0"/>
          <w:marTop w:val="0"/>
          <w:marBottom w:val="0"/>
          <w:divBdr>
            <w:top w:val="none" w:sz="0" w:space="0" w:color="auto"/>
            <w:left w:val="none" w:sz="0" w:space="0" w:color="auto"/>
            <w:bottom w:val="none" w:sz="0" w:space="0" w:color="auto"/>
            <w:right w:val="none" w:sz="0" w:space="0" w:color="auto"/>
          </w:divBdr>
        </w:div>
      </w:divsChild>
    </w:div>
    <w:div w:id="600794067">
      <w:bodyDiv w:val="1"/>
      <w:marLeft w:val="0"/>
      <w:marRight w:val="0"/>
      <w:marTop w:val="0"/>
      <w:marBottom w:val="0"/>
      <w:divBdr>
        <w:top w:val="none" w:sz="0" w:space="0" w:color="auto"/>
        <w:left w:val="none" w:sz="0" w:space="0" w:color="auto"/>
        <w:bottom w:val="none" w:sz="0" w:space="0" w:color="auto"/>
        <w:right w:val="none" w:sz="0" w:space="0" w:color="auto"/>
      </w:divBdr>
      <w:divsChild>
        <w:div w:id="213003264">
          <w:marLeft w:val="0"/>
          <w:marRight w:val="0"/>
          <w:marTop w:val="0"/>
          <w:marBottom w:val="0"/>
          <w:divBdr>
            <w:top w:val="none" w:sz="0" w:space="0" w:color="auto"/>
            <w:left w:val="none" w:sz="0" w:space="0" w:color="auto"/>
            <w:bottom w:val="none" w:sz="0" w:space="0" w:color="auto"/>
            <w:right w:val="none" w:sz="0" w:space="0" w:color="auto"/>
          </w:divBdr>
        </w:div>
      </w:divsChild>
    </w:div>
    <w:div w:id="601694246">
      <w:bodyDiv w:val="1"/>
      <w:marLeft w:val="0"/>
      <w:marRight w:val="0"/>
      <w:marTop w:val="0"/>
      <w:marBottom w:val="0"/>
      <w:divBdr>
        <w:top w:val="none" w:sz="0" w:space="0" w:color="auto"/>
        <w:left w:val="none" w:sz="0" w:space="0" w:color="auto"/>
        <w:bottom w:val="none" w:sz="0" w:space="0" w:color="auto"/>
        <w:right w:val="none" w:sz="0" w:space="0" w:color="auto"/>
      </w:divBdr>
      <w:divsChild>
        <w:div w:id="1507132367">
          <w:marLeft w:val="0"/>
          <w:marRight w:val="0"/>
          <w:marTop w:val="0"/>
          <w:marBottom w:val="0"/>
          <w:divBdr>
            <w:top w:val="none" w:sz="0" w:space="0" w:color="auto"/>
            <w:left w:val="none" w:sz="0" w:space="0" w:color="auto"/>
            <w:bottom w:val="none" w:sz="0" w:space="0" w:color="auto"/>
            <w:right w:val="none" w:sz="0" w:space="0" w:color="auto"/>
          </w:divBdr>
        </w:div>
      </w:divsChild>
    </w:div>
    <w:div w:id="601765448">
      <w:bodyDiv w:val="1"/>
      <w:marLeft w:val="0"/>
      <w:marRight w:val="0"/>
      <w:marTop w:val="0"/>
      <w:marBottom w:val="0"/>
      <w:divBdr>
        <w:top w:val="none" w:sz="0" w:space="0" w:color="auto"/>
        <w:left w:val="none" w:sz="0" w:space="0" w:color="auto"/>
        <w:bottom w:val="none" w:sz="0" w:space="0" w:color="auto"/>
        <w:right w:val="none" w:sz="0" w:space="0" w:color="auto"/>
      </w:divBdr>
    </w:div>
    <w:div w:id="601883631">
      <w:bodyDiv w:val="1"/>
      <w:marLeft w:val="0"/>
      <w:marRight w:val="0"/>
      <w:marTop w:val="0"/>
      <w:marBottom w:val="0"/>
      <w:divBdr>
        <w:top w:val="none" w:sz="0" w:space="0" w:color="auto"/>
        <w:left w:val="none" w:sz="0" w:space="0" w:color="auto"/>
        <w:bottom w:val="none" w:sz="0" w:space="0" w:color="auto"/>
        <w:right w:val="none" w:sz="0" w:space="0" w:color="auto"/>
      </w:divBdr>
      <w:divsChild>
        <w:div w:id="2005163556">
          <w:marLeft w:val="0"/>
          <w:marRight w:val="0"/>
          <w:marTop w:val="0"/>
          <w:marBottom w:val="0"/>
          <w:divBdr>
            <w:top w:val="none" w:sz="0" w:space="0" w:color="auto"/>
            <w:left w:val="none" w:sz="0" w:space="0" w:color="auto"/>
            <w:bottom w:val="none" w:sz="0" w:space="0" w:color="auto"/>
            <w:right w:val="none" w:sz="0" w:space="0" w:color="auto"/>
          </w:divBdr>
        </w:div>
      </w:divsChild>
    </w:div>
    <w:div w:id="603422221">
      <w:bodyDiv w:val="1"/>
      <w:marLeft w:val="0"/>
      <w:marRight w:val="0"/>
      <w:marTop w:val="0"/>
      <w:marBottom w:val="0"/>
      <w:divBdr>
        <w:top w:val="none" w:sz="0" w:space="0" w:color="auto"/>
        <w:left w:val="none" w:sz="0" w:space="0" w:color="auto"/>
        <w:bottom w:val="none" w:sz="0" w:space="0" w:color="auto"/>
        <w:right w:val="none" w:sz="0" w:space="0" w:color="auto"/>
      </w:divBdr>
    </w:div>
    <w:div w:id="604071918">
      <w:bodyDiv w:val="1"/>
      <w:marLeft w:val="0"/>
      <w:marRight w:val="0"/>
      <w:marTop w:val="0"/>
      <w:marBottom w:val="0"/>
      <w:divBdr>
        <w:top w:val="none" w:sz="0" w:space="0" w:color="auto"/>
        <w:left w:val="none" w:sz="0" w:space="0" w:color="auto"/>
        <w:bottom w:val="none" w:sz="0" w:space="0" w:color="auto"/>
        <w:right w:val="none" w:sz="0" w:space="0" w:color="auto"/>
      </w:divBdr>
    </w:div>
    <w:div w:id="604190654">
      <w:bodyDiv w:val="1"/>
      <w:marLeft w:val="0"/>
      <w:marRight w:val="0"/>
      <w:marTop w:val="0"/>
      <w:marBottom w:val="0"/>
      <w:divBdr>
        <w:top w:val="none" w:sz="0" w:space="0" w:color="auto"/>
        <w:left w:val="none" w:sz="0" w:space="0" w:color="auto"/>
        <w:bottom w:val="none" w:sz="0" w:space="0" w:color="auto"/>
        <w:right w:val="none" w:sz="0" w:space="0" w:color="auto"/>
      </w:divBdr>
      <w:divsChild>
        <w:div w:id="60832883">
          <w:marLeft w:val="0"/>
          <w:marRight w:val="0"/>
          <w:marTop w:val="0"/>
          <w:marBottom w:val="0"/>
          <w:divBdr>
            <w:top w:val="none" w:sz="0" w:space="0" w:color="auto"/>
            <w:left w:val="none" w:sz="0" w:space="0" w:color="auto"/>
            <w:bottom w:val="none" w:sz="0" w:space="0" w:color="auto"/>
            <w:right w:val="none" w:sz="0" w:space="0" w:color="auto"/>
          </w:divBdr>
        </w:div>
      </w:divsChild>
    </w:div>
    <w:div w:id="604504286">
      <w:bodyDiv w:val="1"/>
      <w:marLeft w:val="0"/>
      <w:marRight w:val="0"/>
      <w:marTop w:val="0"/>
      <w:marBottom w:val="0"/>
      <w:divBdr>
        <w:top w:val="none" w:sz="0" w:space="0" w:color="auto"/>
        <w:left w:val="none" w:sz="0" w:space="0" w:color="auto"/>
        <w:bottom w:val="none" w:sz="0" w:space="0" w:color="auto"/>
        <w:right w:val="none" w:sz="0" w:space="0" w:color="auto"/>
      </w:divBdr>
      <w:divsChild>
        <w:div w:id="1699813639">
          <w:marLeft w:val="0"/>
          <w:marRight w:val="0"/>
          <w:marTop w:val="0"/>
          <w:marBottom w:val="0"/>
          <w:divBdr>
            <w:top w:val="none" w:sz="0" w:space="0" w:color="auto"/>
            <w:left w:val="none" w:sz="0" w:space="0" w:color="auto"/>
            <w:bottom w:val="none" w:sz="0" w:space="0" w:color="auto"/>
            <w:right w:val="none" w:sz="0" w:space="0" w:color="auto"/>
          </w:divBdr>
          <w:divsChild>
            <w:div w:id="1783187854">
              <w:marLeft w:val="0"/>
              <w:marRight w:val="0"/>
              <w:marTop w:val="0"/>
              <w:marBottom w:val="0"/>
              <w:divBdr>
                <w:top w:val="none" w:sz="0" w:space="0" w:color="auto"/>
                <w:left w:val="none" w:sz="0" w:space="0" w:color="auto"/>
                <w:bottom w:val="none" w:sz="0" w:space="0" w:color="auto"/>
                <w:right w:val="none" w:sz="0" w:space="0" w:color="auto"/>
              </w:divBdr>
              <w:divsChild>
                <w:div w:id="165560370">
                  <w:marLeft w:val="0"/>
                  <w:marRight w:val="0"/>
                  <w:marTop w:val="0"/>
                  <w:marBottom w:val="0"/>
                  <w:divBdr>
                    <w:top w:val="none" w:sz="0" w:space="0" w:color="auto"/>
                    <w:left w:val="none" w:sz="0" w:space="0" w:color="auto"/>
                    <w:bottom w:val="none" w:sz="0" w:space="0" w:color="auto"/>
                    <w:right w:val="none" w:sz="0" w:space="0" w:color="auto"/>
                  </w:divBdr>
                  <w:divsChild>
                    <w:div w:id="1449620118">
                      <w:marLeft w:val="0"/>
                      <w:marRight w:val="0"/>
                      <w:marTop w:val="0"/>
                      <w:marBottom w:val="0"/>
                      <w:divBdr>
                        <w:top w:val="none" w:sz="0" w:space="0" w:color="auto"/>
                        <w:left w:val="none" w:sz="0" w:space="0" w:color="auto"/>
                        <w:bottom w:val="none" w:sz="0" w:space="0" w:color="auto"/>
                        <w:right w:val="none" w:sz="0" w:space="0" w:color="auto"/>
                      </w:divBdr>
                      <w:divsChild>
                        <w:div w:id="443891829">
                          <w:marLeft w:val="-225"/>
                          <w:marRight w:val="0"/>
                          <w:marTop w:val="0"/>
                          <w:marBottom w:val="0"/>
                          <w:divBdr>
                            <w:top w:val="none" w:sz="0" w:space="0" w:color="auto"/>
                            <w:left w:val="none" w:sz="0" w:space="0" w:color="auto"/>
                            <w:bottom w:val="none" w:sz="0" w:space="0" w:color="auto"/>
                            <w:right w:val="none" w:sz="0" w:space="0" w:color="auto"/>
                          </w:divBdr>
                          <w:divsChild>
                            <w:div w:id="1216507399">
                              <w:marLeft w:val="1500"/>
                              <w:marRight w:val="1500"/>
                              <w:marTop w:val="0"/>
                              <w:marBottom w:val="0"/>
                              <w:divBdr>
                                <w:top w:val="none" w:sz="0" w:space="0" w:color="auto"/>
                                <w:left w:val="none" w:sz="0" w:space="0" w:color="auto"/>
                                <w:bottom w:val="none" w:sz="0" w:space="0" w:color="auto"/>
                                <w:right w:val="none" w:sz="0" w:space="0" w:color="auto"/>
                              </w:divBdr>
                              <w:divsChild>
                                <w:div w:id="685713246">
                                  <w:marLeft w:val="0"/>
                                  <w:marRight w:val="0"/>
                                  <w:marTop w:val="0"/>
                                  <w:marBottom w:val="345"/>
                                  <w:divBdr>
                                    <w:top w:val="none" w:sz="0" w:space="0" w:color="auto"/>
                                    <w:left w:val="none" w:sz="0" w:space="0" w:color="auto"/>
                                    <w:bottom w:val="none" w:sz="0" w:space="0" w:color="auto"/>
                                    <w:right w:val="none" w:sz="0" w:space="0" w:color="auto"/>
                                  </w:divBdr>
                                  <w:divsChild>
                                    <w:div w:id="1660379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4701631">
      <w:bodyDiv w:val="1"/>
      <w:marLeft w:val="0"/>
      <w:marRight w:val="0"/>
      <w:marTop w:val="0"/>
      <w:marBottom w:val="0"/>
      <w:divBdr>
        <w:top w:val="none" w:sz="0" w:space="0" w:color="auto"/>
        <w:left w:val="none" w:sz="0" w:space="0" w:color="auto"/>
        <w:bottom w:val="none" w:sz="0" w:space="0" w:color="auto"/>
        <w:right w:val="none" w:sz="0" w:space="0" w:color="auto"/>
      </w:divBdr>
      <w:divsChild>
        <w:div w:id="637609013">
          <w:marLeft w:val="0"/>
          <w:marRight w:val="0"/>
          <w:marTop w:val="0"/>
          <w:marBottom w:val="150"/>
          <w:divBdr>
            <w:top w:val="none" w:sz="0" w:space="0" w:color="auto"/>
            <w:left w:val="none" w:sz="0" w:space="0" w:color="auto"/>
            <w:bottom w:val="none" w:sz="0" w:space="0" w:color="auto"/>
            <w:right w:val="none" w:sz="0" w:space="0" w:color="auto"/>
          </w:divBdr>
          <w:divsChild>
            <w:div w:id="1207108873">
              <w:marLeft w:val="0"/>
              <w:marRight w:val="0"/>
              <w:marTop w:val="0"/>
              <w:marBottom w:val="300"/>
              <w:divBdr>
                <w:top w:val="single" w:sz="6" w:space="0" w:color="FFFFFF"/>
                <w:left w:val="single" w:sz="6" w:space="0" w:color="FFFFFF"/>
                <w:bottom w:val="single" w:sz="6" w:space="0" w:color="FFFFFF"/>
                <w:right w:val="single" w:sz="6" w:space="0" w:color="FFFFFF"/>
              </w:divBdr>
              <w:divsChild>
                <w:div w:id="2064330346">
                  <w:marLeft w:val="0"/>
                  <w:marRight w:val="0"/>
                  <w:marTop w:val="0"/>
                  <w:marBottom w:val="0"/>
                  <w:divBdr>
                    <w:top w:val="none" w:sz="0" w:space="0" w:color="auto"/>
                    <w:left w:val="none" w:sz="0" w:space="0" w:color="auto"/>
                    <w:bottom w:val="none" w:sz="0" w:space="0" w:color="auto"/>
                    <w:right w:val="none" w:sz="0" w:space="0" w:color="auto"/>
                  </w:divBdr>
                </w:div>
                <w:div w:id="2010597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669106">
          <w:marLeft w:val="0"/>
          <w:marRight w:val="0"/>
          <w:marTop w:val="0"/>
          <w:marBottom w:val="150"/>
          <w:divBdr>
            <w:top w:val="none" w:sz="0" w:space="0" w:color="auto"/>
            <w:left w:val="none" w:sz="0" w:space="0" w:color="auto"/>
            <w:bottom w:val="none" w:sz="0" w:space="0" w:color="auto"/>
            <w:right w:val="none" w:sz="0" w:space="0" w:color="auto"/>
          </w:divBdr>
          <w:divsChild>
            <w:div w:id="41174336">
              <w:marLeft w:val="0"/>
              <w:marRight w:val="0"/>
              <w:marTop w:val="0"/>
              <w:marBottom w:val="300"/>
              <w:divBdr>
                <w:top w:val="single" w:sz="6" w:space="0" w:color="FFFFFF"/>
                <w:left w:val="single" w:sz="6" w:space="0" w:color="FFFFFF"/>
                <w:bottom w:val="single" w:sz="6" w:space="0" w:color="FFFFFF"/>
                <w:right w:val="single" w:sz="6" w:space="0" w:color="FFFFFF"/>
              </w:divBdr>
              <w:divsChild>
                <w:div w:id="208566556">
                  <w:marLeft w:val="0"/>
                  <w:marRight w:val="0"/>
                  <w:marTop w:val="0"/>
                  <w:marBottom w:val="0"/>
                  <w:divBdr>
                    <w:top w:val="none" w:sz="0" w:space="0" w:color="FFFFFF"/>
                    <w:left w:val="none" w:sz="0" w:space="0" w:color="FFFFFF"/>
                    <w:bottom w:val="single" w:sz="6" w:space="0" w:color="FFFFFF"/>
                    <w:right w:val="none" w:sz="0" w:space="0" w:color="FFFFFF"/>
                  </w:divBdr>
                </w:div>
                <w:div w:id="1402293494">
                  <w:marLeft w:val="0"/>
                  <w:marRight w:val="0"/>
                  <w:marTop w:val="0"/>
                  <w:marBottom w:val="0"/>
                  <w:divBdr>
                    <w:top w:val="none" w:sz="0" w:space="0" w:color="auto"/>
                    <w:left w:val="none" w:sz="0" w:space="0" w:color="auto"/>
                    <w:bottom w:val="none" w:sz="0" w:space="0" w:color="auto"/>
                    <w:right w:val="none" w:sz="0" w:space="0" w:color="auto"/>
                  </w:divBdr>
                </w:div>
                <w:div w:id="1500851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200711">
          <w:marLeft w:val="0"/>
          <w:marRight w:val="0"/>
          <w:marTop w:val="0"/>
          <w:marBottom w:val="150"/>
          <w:divBdr>
            <w:top w:val="none" w:sz="0" w:space="0" w:color="auto"/>
            <w:left w:val="none" w:sz="0" w:space="0" w:color="auto"/>
            <w:bottom w:val="none" w:sz="0" w:space="0" w:color="auto"/>
            <w:right w:val="none" w:sz="0" w:space="0" w:color="auto"/>
          </w:divBdr>
          <w:divsChild>
            <w:div w:id="1934167481">
              <w:marLeft w:val="0"/>
              <w:marRight w:val="0"/>
              <w:marTop w:val="0"/>
              <w:marBottom w:val="300"/>
              <w:divBdr>
                <w:top w:val="single" w:sz="6" w:space="0" w:color="FFFFFF"/>
                <w:left w:val="single" w:sz="6" w:space="0" w:color="FFFFFF"/>
                <w:bottom w:val="single" w:sz="6" w:space="0" w:color="FFFFFF"/>
                <w:right w:val="single" w:sz="6" w:space="0" w:color="FFFFFF"/>
              </w:divBdr>
              <w:divsChild>
                <w:div w:id="12735219">
                  <w:marLeft w:val="0"/>
                  <w:marRight w:val="0"/>
                  <w:marTop w:val="0"/>
                  <w:marBottom w:val="0"/>
                  <w:divBdr>
                    <w:top w:val="none" w:sz="0" w:space="0" w:color="FFFFFF"/>
                    <w:left w:val="none" w:sz="0" w:space="0" w:color="FFFFFF"/>
                    <w:bottom w:val="single" w:sz="6" w:space="0" w:color="FFFFFF"/>
                    <w:right w:val="none" w:sz="0" w:space="0" w:color="FFFFFF"/>
                  </w:divBdr>
                </w:div>
                <w:div w:id="1647008422">
                  <w:marLeft w:val="0"/>
                  <w:marRight w:val="0"/>
                  <w:marTop w:val="0"/>
                  <w:marBottom w:val="0"/>
                  <w:divBdr>
                    <w:top w:val="none" w:sz="0" w:space="0" w:color="auto"/>
                    <w:left w:val="none" w:sz="0" w:space="0" w:color="auto"/>
                    <w:bottom w:val="none" w:sz="0" w:space="0" w:color="auto"/>
                    <w:right w:val="none" w:sz="0" w:space="0" w:color="auto"/>
                  </w:divBdr>
                </w:div>
                <w:div w:id="214187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789201">
          <w:marLeft w:val="0"/>
          <w:marRight w:val="0"/>
          <w:marTop w:val="0"/>
          <w:marBottom w:val="150"/>
          <w:divBdr>
            <w:top w:val="none" w:sz="0" w:space="0" w:color="auto"/>
            <w:left w:val="none" w:sz="0" w:space="0" w:color="auto"/>
            <w:bottom w:val="none" w:sz="0" w:space="0" w:color="auto"/>
            <w:right w:val="none" w:sz="0" w:space="0" w:color="auto"/>
          </w:divBdr>
          <w:divsChild>
            <w:div w:id="1338457129">
              <w:marLeft w:val="0"/>
              <w:marRight w:val="0"/>
              <w:marTop w:val="0"/>
              <w:marBottom w:val="300"/>
              <w:divBdr>
                <w:top w:val="single" w:sz="6" w:space="0" w:color="FFFFFF"/>
                <w:left w:val="single" w:sz="6" w:space="0" w:color="FFFFFF"/>
                <w:bottom w:val="single" w:sz="6" w:space="0" w:color="FFFFFF"/>
                <w:right w:val="single" w:sz="6" w:space="0" w:color="FFFFFF"/>
              </w:divBdr>
              <w:divsChild>
                <w:div w:id="1183784163">
                  <w:marLeft w:val="0"/>
                  <w:marRight w:val="0"/>
                  <w:marTop w:val="0"/>
                  <w:marBottom w:val="0"/>
                  <w:divBdr>
                    <w:top w:val="none" w:sz="0" w:space="0" w:color="FFFFFF"/>
                    <w:left w:val="none" w:sz="0" w:space="0" w:color="FFFFFF"/>
                    <w:bottom w:val="single" w:sz="6" w:space="0" w:color="FFFFFF"/>
                    <w:right w:val="none" w:sz="0" w:space="0" w:color="FFFFFF"/>
                  </w:divBdr>
                </w:div>
                <w:div w:id="902720567">
                  <w:marLeft w:val="0"/>
                  <w:marRight w:val="0"/>
                  <w:marTop w:val="0"/>
                  <w:marBottom w:val="0"/>
                  <w:divBdr>
                    <w:top w:val="none" w:sz="0" w:space="0" w:color="auto"/>
                    <w:left w:val="none" w:sz="0" w:space="0" w:color="auto"/>
                    <w:bottom w:val="none" w:sz="0" w:space="0" w:color="auto"/>
                    <w:right w:val="none" w:sz="0" w:space="0" w:color="auto"/>
                  </w:divBdr>
                </w:div>
                <w:div w:id="1513378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851316">
      <w:bodyDiv w:val="1"/>
      <w:marLeft w:val="0"/>
      <w:marRight w:val="0"/>
      <w:marTop w:val="0"/>
      <w:marBottom w:val="0"/>
      <w:divBdr>
        <w:top w:val="none" w:sz="0" w:space="0" w:color="auto"/>
        <w:left w:val="none" w:sz="0" w:space="0" w:color="auto"/>
        <w:bottom w:val="none" w:sz="0" w:space="0" w:color="auto"/>
        <w:right w:val="none" w:sz="0" w:space="0" w:color="auto"/>
      </w:divBdr>
    </w:div>
    <w:div w:id="604926650">
      <w:bodyDiv w:val="1"/>
      <w:marLeft w:val="0"/>
      <w:marRight w:val="0"/>
      <w:marTop w:val="0"/>
      <w:marBottom w:val="0"/>
      <w:divBdr>
        <w:top w:val="none" w:sz="0" w:space="0" w:color="auto"/>
        <w:left w:val="none" w:sz="0" w:space="0" w:color="auto"/>
        <w:bottom w:val="none" w:sz="0" w:space="0" w:color="auto"/>
        <w:right w:val="none" w:sz="0" w:space="0" w:color="auto"/>
      </w:divBdr>
    </w:div>
    <w:div w:id="605112034">
      <w:bodyDiv w:val="1"/>
      <w:marLeft w:val="0"/>
      <w:marRight w:val="0"/>
      <w:marTop w:val="0"/>
      <w:marBottom w:val="0"/>
      <w:divBdr>
        <w:top w:val="none" w:sz="0" w:space="0" w:color="auto"/>
        <w:left w:val="none" w:sz="0" w:space="0" w:color="auto"/>
        <w:bottom w:val="none" w:sz="0" w:space="0" w:color="auto"/>
        <w:right w:val="none" w:sz="0" w:space="0" w:color="auto"/>
      </w:divBdr>
      <w:divsChild>
        <w:div w:id="2036609812">
          <w:marLeft w:val="0"/>
          <w:marRight w:val="0"/>
          <w:marTop w:val="0"/>
          <w:marBottom w:val="0"/>
          <w:divBdr>
            <w:top w:val="none" w:sz="0" w:space="0" w:color="auto"/>
            <w:left w:val="none" w:sz="0" w:space="0" w:color="auto"/>
            <w:bottom w:val="none" w:sz="0" w:space="0" w:color="auto"/>
            <w:right w:val="none" w:sz="0" w:space="0" w:color="auto"/>
          </w:divBdr>
        </w:div>
      </w:divsChild>
    </w:div>
    <w:div w:id="605118546">
      <w:bodyDiv w:val="1"/>
      <w:marLeft w:val="0"/>
      <w:marRight w:val="0"/>
      <w:marTop w:val="0"/>
      <w:marBottom w:val="0"/>
      <w:divBdr>
        <w:top w:val="none" w:sz="0" w:space="0" w:color="auto"/>
        <w:left w:val="none" w:sz="0" w:space="0" w:color="auto"/>
        <w:bottom w:val="none" w:sz="0" w:space="0" w:color="auto"/>
        <w:right w:val="none" w:sz="0" w:space="0" w:color="auto"/>
      </w:divBdr>
      <w:divsChild>
        <w:div w:id="1884554475">
          <w:marLeft w:val="0"/>
          <w:marRight w:val="0"/>
          <w:marTop w:val="0"/>
          <w:marBottom w:val="150"/>
          <w:divBdr>
            <w:top w:val="none" w:sz="0" w:space="0" w:color="auto"/>
            <w:left w:val="none" w:sz="0" w:space="0" w:color="auto"/>
            <w:bottom w:val="none" w:sz="0" w:space="0" w:color="auto"/>
            <w:right w:val="none" w:sz="0" w:space="0" w:color="auto"/>
          </w:divBdr>
          <w:divsChild>
            <w:div w:id="1986199885">
              <w:marLeft w:val="0"/>
              <w:marRight w:val="0"/>
              <w:marTop w:val="0"/>
              <w:marBottom w:val="300"/>
              <w:divBdr>
                <w:top w:val="single" w:sz="6" w:space="0" w:color="FFFFFF"/>
                <w:left w:val="single" w:sz="6" w:space="0" w:color="FFFFFF"/>
                <w:bottom w:val="single" w:sz="6" w:space="0" w:color="FFFFFF"/>
                <w:right w:val="single" w:sz="6" w:space="0" w:color="FFFFFF"/>
              </w:divBdr>
              <w:divsChild>
                <w:div w:id="958029139">
                  <w:marLeft w:val="0"/>
                  <w:marRight w:val="0"/>
                  <w:marTop w:val="0"/>
                  <w:marBottom w:val="0"/>
                  <w:divBdr>
                    <w:top w:val="none" w:sz="0" w:space="0" w:color="auto"/>
                    <w:left w:val="none" w:sz="0" w:space="0" w:color="auto"/>
                    <w:bottom w:val="none" w:sz="0" w:space="0" w:color="auto"/>
                    <w:right w:val="none" w:sz="0" w:space="0" w:color="auto"/>
                  </w:divBdr>
                </w:div>
                <w:div w:id="80881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787698">
          <w:marLeft w:val="0"/>
          <w:marRight w:val="0"/>
          <w:marTop w:val="0"/>
          <w:marBottom w:val="150"/>
          <w:divBdr>
            <w:top w:val="none" w:sz="0" w:space="0" w:color="auto"/>
            <w:left w:val="none" w:sz="0" w:space="0" w:color="auto"/>
            <w:bottom w:val="none" w:sz="0" w:space="0" w:color="auto"/>
            <w:right w:val="none" w:sz="0" w:space="0" w:color="auto"/>
          </w:divBdr>
          <w:divsChild>
            <w:div w:id="1746293730">
              <w:marLeft w:val="0"/>
              <w:marRight w:val="0"/>
              <w:marTop w:val="0"/>
              <w:marBottom w:val="300"/>
              <w:divBdr>
                <w:top w:val="single" w:sz="6" w:space="0" w:color="FFFFFF"/>
                <w:left w:val="single" w:sz="6" w:space="0" w:color="FFFFFF"/>
                <w:bottom w:val="single" w:sz="6" w:space="0" w:color="FFFFFF"/>
                <w:right w:val="single" w:sz="6" w:space="0" w:color="FFFFFF"/>
              </w:divBdr>
              <w:divsChild>
                <w:div w:id="879779368">
                  <w:marLeft w:val="0"/>
                  <w:marRight w:val="0"/>
                  <w:marTop w:val="0"/>
                  <w:marBottom w:val="0"/>
                  <w:divBdr>
                    <w:top w:val="none" w:sz="0" w:space="0" w:color="FFFFFF"/>
                    <w:left w:val="none" w:sz="0" w:space="0" w:color="FFFFFF"/>
                    <w:bottom w:val="single" w:sz="6" w:space="0" w:color="FFFFFF"/>
                    <w:right w:val="none" w:sz="0" w:space="0" w:color="FFFFFF"/>
                  </w:divBdr>
                </w:div>
                <w:div w:id="1283346250">
                  <w:marLeft w:val="0"/>
                  <w:marRight w:val="0"/>
                  <w:marTop w:val="0"/>
                  <w:marBottom w:val="0"/>
                  <w:divBdr>
                    <w:top w:val="none" w:sz="0" w:space="0" w:color="auto"/>
                    <w:left w:val="none" w:sz="0" w:space="0" w:color="auto"/>
                    <w:bottom w:val="none" w:sz="0" w:space="0" w:color="auto"/>
                    <w:right w:val="none" w:sz="0" w:space="0" w:color="auto"/>
                  </w:divBdr>
                </w:div>
                <w:div w:id="192329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876696">
          <w:marLeft w:val="0"/>
          <w:marRight w:val="0"/>
          <w:marTop w:val="0"/>
          <w:marBottom w:val="150"/>
          <w:divBdr>
            <w:top w:val="none" w:sz="0" w:space="0" w:color="auto"/>
            <w:left w:val="none" w:sz="0" w:space="0" w:color="auto"/>
            <w:bottom w:val="none" w:sz="0" w:space="0" w:color="auto"/>
            <w:right w:val="none" w:sz="0" w:space="0" w:color="auto"/>
          </w:divBdr>
          <w:divsChild>
            <w:div w:id="1757479037">
              <w:marLeft w:val="0"/>
              <w:marRight w:val="0"/>
              <w:marTop w:val="0"/>
              <w:marBottom w:val="300"/>
              <w:divBdr>
                <w:top w:val="single" w:sz="6" w:space="0" w:color="FFFFFF"/>
                <w:left w:val="single" w:sz="6" w:space="0" w:color="FFFFFF"/>
                <w:bottom w:val="single" w:sz="6" w:space="0" w:color="FFFFFF"/>
                <w:right w:val="single" w:sz="6" w:space="0" w:color="FFFFFF"/>
              </w:divBdr>
              <w:divsChild>
                <w:div w:id="2051494159">
                  <w:marLeft w:val="0"/>
                  <w:marRight w:val="0"/>
                  <w:marTop w:val="0"/>
                  <w:marBottom w:val="0"/>
                  <w:divBdr>
                    <w:top w:val="none" w:sz="0" w:space="0" w:color="FFFFFF"/>
                    <w:left w:val="none" w:sz="0" w:space="0" w:color="FFFFFF"/>
                    <w:bottom w:val="single" w:sz="6" w:space="0" w:color="FFFFFF"/>
                    <w:right w:val="none" w:sz="0" w:space="0" w:color="FFFFFF"/>
                  </w:divBdr>
                </w:div>
                <w:div w:id="1352219840">
                  <w:marLeft w:val="0"/>
                  <w:marRight w:val="0"/>
                  <w:marTop w:val="0"/>
                  <w:marBottom w:val="0"/>
                  <w:divBdr>
                    <w:top w:val="none" w:sz="0" w:space="0" w:color="auto"/>
                    <w:left w:val="none" w:sz="0" w:space="0" w:color="auto"/>
                    <w:bottom w:val="none" w:sz="0" w:space="0" w:color="auto"/>
                    <w:right w:val="none" w:sz="0" w:space="0" w:color="auto"/>
                  </w:divBdr>
                </w:div>
                <w:div w:id="72406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305226">
      <w:bodyDiv w:val="1"/>
      <w:marLeft w:val="0"/>
      <w:marRight w:val="0"/>
      <w:marTop w:val="0"/>
      <w:marBottom w:val="0"/>
      <w:divBdr>
        <w:top w:val="none" w:sz="0" w:space="0" w:color="auto"/>
        <w:left w:val="none" w:sz="0" w:space="0" w:color="auto"/>
        <w:bottom w:val="none" w:sz="0" w:space="0" w:color="auto"/>
        <w:right w:val="none" w:sz="0" w:space="0" w:color="auto"/>
      </w:divBdr>
      <w:divsChild>
        <w:div w:id="1985741957">
          <w:marLeft w:val="0"/>
          <w:marRight w:val="0"/>
          <w:marTop w:val="0"/>
          <w:marBottom w:val="150"/>
          <w:divBdr>
            <w:top w:val="none" w:sz="0" w:space="0" w:color="auto"/>
            <w:left w:val="none" w:sz="0" w:space="0" w:color="auto"/>
            <w:bottom w:val="none" w:sz="0" w:space="0" w:color="auto"/>
            <w:right w:val="none" w:sz="0" w:space="0" w:color="auto"/>
          </w:divBdr>
          <w:divsChild>
            <w:div w:id="1067070981">
              <w:marLeft w:val="0"/>
              <w:marRight w:val="0"/>
              <w:marTop w:val="0"/>
              <w:marBottom w:val="300"/>
              <w:divBdr>
                <w:top w:val="single" w:sz="6" w:space="0" w:color="FFFFFF"/>
                <w:left w:val="single" w:sz="6" w:space="0" w:color="FFFFFF"/>
                <w:bottom w:val="single" w:sz="6" w:space="0" w:color="FFFFFF"/>
                <w:right w:val="single" w:sz="6" w:space="0" w:color="FFFFFF"/>
              </w:divBdr>
              <w:divsChild>
                <w:div w:id="805776864">
                  <w:marLeft w:val="0"/>
                  <w:marRight w:val="0"/>
                  <w:marTop w:val="0"/>
                  <w:marBottom w:val="0"/>
                  <w:divBdr>
                    <w:top w:val="none" w:sz="0" w:space="0" w:color="auto"/>
                    <w:left w:val="none" w:sz="0" w:space="0" w:color="auto"/>
                    <w:bottom w:val="none" w:sz="0" w:space="0" w:color="auto"/>
                    <w:right w:val="none" w:sz="0" w:space="0" w:color="auto"/>
                  </w:divBdr>
                </w:div>
                <w:div w:id="1335181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532986">
          <w:marLeft w:val="0"/>
          <w:marRight w:val="0"/>
          <w:marTop w:val="0"/>
          <w:marBottom w:val="150"/>
          <w:divBdr>
            <w:top w:val="none" w:sz="0" w:space="0" w:color="auto"/>
            <w:left w:val="none" w:sz="0" w:space="0" w:color="auto"/>
            <w:bottom w:val="none" w:sz="0" w:space="0" w:color="auto"/>
            <w:right w:val="none" w:sz="0" w:space="0" w:color="auto"/>
          </w:divBdr>
          <w:divsChild>
            <w:div w:id="1862625078">
              <w:marLeft w:val="0"/>
              <w:marRight w:val="0"/>
              <w:marTop w:val="0"/>
              <w:marBottom w:val="300"/>
              <w:divBdr>
                <w:top w:val="single" w:sz="6" w:space="0" w:color="FFFFFF"/>
                <w:left w:val="single" w:sz="6" w:space="0" w:color="FFFFFF"/>
                <w:bottom w:val="single" w:sz="6" w:space="0" w:color="FFFFFF"/>
                <w:right w:val="single" w:sz="6" w:space="0" w:color="FFFFFF"/>
              </w:divBdr>
              <w:divsChild>
                <w:div w:id="2090614057">
                  <w:marLeft w:val="0"/>
                  <w:marRight w:val="0"/>
                  <w:marTop w:val="0"/>
                  <w:marBottom w:val="0"/>
                  <w:divBdr>
                    <w:top w:val="none" w:sz="0" w:space="0" w:color="FFFFFF"/>
                    <w:left w:val="none" w:sz="0" w:space="0" w:color="FFFFFF"/>
                    <w:bottom w:val="single" w:sz="6" w:space="0" w:color="FFFFFF"/>
                    <w:right w:val="none" w:sz="0" w:space="0" w:color="FFFFFF"/>
                  </w:divBdr>
                </w:div>
                <w:div w:id="1793940471">
                  <w:marLeft w:val="0"/>
                  <w:marRight w:val="0"/>
                  <w:marTop w:val="0"/>
                  <w:marBottom w:val="0"/>
                  <w:divBdr>
                    <w:top w:val="none" w:sz="0" w:space="0" w:color="auto"/>
                    <w:left w:val="none" w:sz="0" w:space="0" w:color="auto"/>
                    <w:bottom w:val="none" w:sz="0" w:space="0" w:color="auto"/>
                    <w:right w:val="none" w:sz="0" w:space="0" w:color="auto"/>
                  </w:divBdr>
                </w:div>
                <w:div w:id="68159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646265">
          <w:marLeft w:val="0"/>
          <w:marRight w:val="0"/>
          <w:marTop w:val="0"/>
          <w:marBottom w:val="150"/>
          <w:divBdr>
            <w:top w:val="none" w:sz="0" w:space="0" w:color="auto"/>
            <w:left w:val="none" w:sz="0" w:space="0" w:color="auto"/>
            <w:bottom w:val="none" w:sz="0" w:space="0" w:color="auto"/>
            <w:right w:val="none" w:sz="0" w:space="0" w:color="auto"/>
          </w:divBdr>
          <w:divsChild>
            <w:div w:id="370232061">
              <w:marLeft w:val="0"/>
              <w:marRight w:val="0"/>
              <w:marTop w:val="0"/>
              <w:marBottom w:val="300"/>
              <w:divBdr>
                <w:top w:val="single" w:sz="6" w:space="0" w:color="FFFFFF"/>
                <w:left w:val="single" w:sz="6" w:space="0" w:color="FFFFFF"/>
                <w:bottom w:val="single" w:sz="6" w:space="0" w:color="FFFFFF"/>
                <w:right w:val="single" w:sz="6" w:space="0" w:color="FFFFFF"/>
              </w:divBdr>
              <w:divsChild>
                <w:div w:id="1234663000">
                  <w:marLeft w:val="0"/>
                  <w:marRight w:val="0"/>
                  <w:marTop w:val="0"/>
                  <w:marBottom w:val="0"/>
                  <w:divBdr>
                    <w:top w:val="none" w:sz="0" w:space="0" w:color="FFFFFF"/>
                    <w:left w:val="none" w:sz="0" w:space="0" w:color="FFFFFF"/>
                    <w:bottom w:val="single" w:sz="6" w:space="0" w:color="FFFFFF"/>
                    <w:right w:val="none" w:sz="0" w:space="0" w:color="FFFFFF"/>
                  </w:divBdr>
                </w:div>
                <w:div w:id="677775484">
                  <w:marLeft w:val="0"/>
                  <w:marRight w:val="0"/>
                  <w:marTop w:val="0"/>
                  <w:marBottom w:val="0"/>
                  <w:divBdr>
                    <w:top w:val="none" w:sz="0" w:space="0" w:color="auto"/>
                    <w:left w:val="none" w:sz="0" w:space="0" w:color="auto"/>
                    <w:bottom w:val="none" w:sz="0" w:space="0" w:color="auto"/>
                    <w:right w:val="none" w:sz="0" w:space="0" w:color="auto"/>
                  </w:divBdr>
                </w:div>
                <w:div w:id="149325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988523">
          <w:marLeft w:val="0"/>
          <w:marRight w:val="0"/>
          <w:marTop w:val="0"/>
          <w:marBottom w:val="150"/>
          <w:divBdr>
            <w:top w:val="none" w:sz="0" w:space="0" w:color="auto"/>
            <w:left w:val="none" w:sz="0" w:space="0" w:color="auto"/>
            <w:bottom w:val="none" w:sz="0" w:space="0" w:color="auto"/>
            <w:right w:val="none" w:sz="0" w:space="0" w:color="auto"/>
          </w:divBdr>
          <w:divsChild>
            <w:div w:id="407309994">
              <w:marLeft w:val="0"/>
              <w:marRight w:val="0"/>
              <w:marTop w:val="0"/>
              <w:marBottom w:val="300"/>
              <w:divBdr>
                <w:top w:val="single" w:sz="6" w:space="0" w:color="FFFFFF"/>
                <w:left w:val="single" w:sz="6" w:space="0" w:color="FFFFFF"/>
                <w:bottom w:val="single" w:sz="6" w:space="0" w:color="FFFFFF"/>
                <w:right w:val="single" w:sz="6" w:space="0" w:color="FFFFFF"/>
              </w:divBdr>
              <w:divsChild>
                <w:div w:id="8455132">
                  <w:marLeft w:val="0"/>
                  <w:marRight w:val="0"/>
                  <w:marTop w:val="0"/>
                  <w:marBottom w:val="0"/>
                  <w:divBdr>
                    <w:top w:val="none" w:sz="0" w:space="0" w:color="FFFFFF"/>
                    <w:left w:val="none" w:sz="0" w:space="0" w:color="FFFFFF"/>
                    <w:bottom w:val="single" w:sz="6" w:space="0" w:color="FFFFFF"/>
                    <w:right w:val="none" w:sz="0" w:space="0" w:color="FFFFFF"/>
                  </w:divBdr>
                </w:div>
                <w:div w:id="132068884">
                  <w:marLeft w:val="0"/>
                  <w:marRight w:val="0"/>
                  <w:marTop w:val="0"/>
                  <w:marBottom w:val="0"/>
                  <w:divBdr>
                    <w:top w:val="none" w:sz="0" w:space="0" w:color="auto"/>
                    <w:left w:val="none" w:sz="0" w:space="0" w:color="auto"/>
                    <w:bottom w:val="none" w:sz="0" w:space="0" w:color="auto"/>
                    <w:right w:val="none" w:sz="0" w:space="0" w:color="auto"/>
                  </w:divBdr>
                </w:div>
                <w:div w:id="910891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969582">
          <w:marLeft w:val="0"/>
          <w:marRight w:val="0"/>
          <w:marTop w:val="0"/>
          <w:marBottom w:val="150"/>
          <w:divBdr>
            <w:top w:val="none" w:sz="0" w:space="0" w:color="auto"/>
            <w:left w:val="none" w:sz="0" w:space="0" w:color="auto"/>
            <w:bottom w:val="none" w:sz="0" w:space="0" w:color="auto"/>
            <w:right w:val="none" w:sz="0" w:space="0" w:color="auto"/>
          </w:divBdr>
          <w:divsChild>
            <w:div w:id="1791970129">
              <w:marLeft w:val="0"/>
              <w:marRight w:val="0"/>
              <w:marTop w:val="0"/>
              <w:marBottom w:val="300"/>
              <w:divBdr>
                <w:top w:val="single" w:sz="6" w:space="0" w:color="FFFFFF"/>
                <w:left w:val="single" w:sz="6" w:space="0" w:color="FFFFFF"/>
                <w:bottom w:val="single" w:sz="6" w:space="0" w:color="FFFFFF"/>
                <w:right w:val="single" w:sz="6" w:space="0" w:color="FFFFFF"/>
              </w:divBdr>
              <w:divsChild>
                <w:div w:id="1517111653">
                  <w:marLeft w:val="0"/>
                  <w:marRight w:val="0"/>
                  <w:marTop w:val="0"/>
                  <w:marBottom w:val="0"/>
                  <w:divBdr>
                    <w:top w:val="none" w:sz="0" w:space="0" w:color="FFFFFF"/>
                    <w:left w:val="none" w:sz="0" w:space="0" w:color="FFFFFF"/>
                    <w:bottom w:val="single" w:sz="6" w:space="0" w:color="FFFFFF"/>
                    <w:right w:val="none" w:sz="0" w:space="0" w:color="FFFFFF"/>
                  </w:divBdr>
                </w:div>
                <w:div w:id="107728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156529">
      <w:bodyDiv w:val="1"/>
      <w:marLeft w:val="0"/>
      <w:marRight w:val="0"/>
      <w:marTop w:val="0"/>
      <w:marBottom w:val="0"/>
      <w:divBdr>
        <w:top w:val="none" w:sz="0" w:space="0" w:color="auto"/>
        <w:left w:val="none" w:sz="0" w:space="0" w:color="auto"/>
        <w:bottom w:val="none" w:sz="0" w:space="0" w:color="auto"/>
        <w:right w:val="none" w:sz="0" w:space="0" w:color="auto"/>
      </w:divBdr>
    </w:div>
    <w:div w:id="606886310">
      <w:bodyDiv w:val="1"/>
      <w:marLeft w:val="0"/>
      <w:marRight w:val="0"/>
      <w:marTop w:val="0"/>
      <w:marBottom w:val="0"/>
      <w:divBdr>
        <w:top w:val="none" w:sz="0" w:space="0" w:color="auto"/>
        <w:left w:val="none" w:sz="0" w:space="0" w:color="auto"/>
        <w:bottom w:val="none" w:sz="0" w:space="0" w:color="auto"/>
        <w:right w:val="none" w:sz="0" w:space="0" w:color="auto"/>
      </w:divBdr>
    </w:div>
    <w:div w:id="607081897">
      <w:bodyDiv w:val="1"/>
      <w:marLeft w:val="0"/>
      <w:marRight w:val="0"/>
      <w:marTop w:val="0"/>
      <w:marBottom w:val="0"/>
      <w:divBdr>
        <w:top w:val="none" w:sz="0" w:space="0" w:color="auto"/>
        <w:left w:val="none" w:sz="0" w:space="0" w:color="auto"/>
        <w:bottom w:val="none" w:sz="0" w:space="0" w:color="auto"/>
        <w:right w:val="none" w:sz="0" w:space="0" w:color="auto"/>
      </w:divBdr>
    </w:div>
    <w:div w:id="607392733">
      <w:bodyDiv w:val="1"/>
      <w:marLeft w:val="0"/>
      <w:marRight w:val="0"/>
      <w:marTop w:val="0"/>
      <w:marBottom w:val="0"/>
      <w:divBdr>
        <w:top w:val="none" w:sz="0" w:space="0" w:color="auto"/>
        <w:left w:val="none" w:sz="0" w:space="0" w:color="auto"/>
        <w:bottom w:val="none" w:sz="0" w:space="0" w:color="auto"/>
        <w:right w:val="none" w:sz="0" w:space="0" w:color="auto"/>
      </w:divBdr>
    </w:div>
    <w:div w:id="607393031">
      <w:bodyDiv w:val="1"/>
      <w:marLeft w:val="0"/>
      <w:marRight w:val="0"/>
      <w:marTop w:val="0"/>
      <w:marBottom w:val="0"/>
      <w:divBdr>
        <w:top w:val="none" w:sz="0" w:space="0" w:color="auto"/>
        <w:left w:val="none" w:sz="0" w:space="0" w:color="auto"/>
        <w:bottom w:val="none" w:sz="0" w:space="0" w:color="auto"/>
        <w:right w:val="none" w:sz="0" w:space="0" w:color="auto"/>
      </w:divBdr>
      <w:divsChild>
        <w:div w:id="1280406451">
          <w:marLeft w:val="0"/>
          <w:marRight w:val="0"/>
          <w:marTop w:val="0"/>
          <w:marBottom w:val="150"/>
          <w:divBdr>
            <w:top w:val="none" w:sz="0" w:space="0" w:color="auto"/>
            <w:left w:val="none" w:sz="0" w:space="0" w:color="auto"/>
            <w:bottom w:val="none" w:sz="0" w:space="0" w:color="auto"/>
            <w:right w:val="none" w:sz="0" w:space="0" w:color="auto"/>
          </w:divBdr>
          <w:divsChild>
            <w:div w:id="670258604">
              <w:marLeft w:val="0"/>
              <w:marRight w:val="0"/>
              <w:marTop w:val="0"/>
              <w:marBottom w:val="300"/>
              <w:divBdr>
                <w:top w:val="single" w:sz="6" w:space="0" w:color="FFFFFF"/>
                <w:left w:val="single" w:sz="6" w:space="0" w:color="FFFFFF"/>
                <w:bottom w:val="single" w:sz="6" w:space="0" w:color="FFFFFF"/>
                <w:right w:val="single" w:sz="6" w:space="0" w:color="FFFFFF"/>
              </w:divBdr>
              <w:divsChild>
                <w:div w:id="1897740690">
                  <w:marLeft w:val="0"/>
                  <w:marRight w:val="0"/>
                  <w:marTop w:val="0"/>
                  <w:marBottom w:val="0"/>
                  <w:divBdr>
                    <w:top w:val="none" w:sz="0" w:space="0" w:color="auto"/>
                    <w:left w:val="none" w:sz="0" w:space="0" w:color="auto"/>
                    <w:bottom w:val="none" w:sz="0" w:space="0" w:color="auto"/>
                    <w:right w:val="none" w:sz="0" w:space="0" w:color="auto"/>
                  </w:divBdr>
                </w:div>
                <w:div w:id="180010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452861">
          <w:marLeft w:val="0"/>
          <w:marRight w:val="0"/>
          <w:marTop w:val="0"/>
          <w:marBottom w:val="150"/>
          <w:divBdr>
            <w:top w:val="none" w:sz="0" w:space="0" w:color="auto"/>
            <w:left w:val="none" w:sz="0" w:space="0" w:color="auto"/>
            <w:bottom w:val="none" w:sz="0" w:space="0" w:color="auto"/>
            <w:right w:val="none" w:sz="0" w:space="0" w:color="auto"/>
          </w:divBdr>
          <w:divsChild>
            <w:div w:id="1564756138">
              <w:marLeft w:val="0"/>
              <w:marRight w:val="0"/>
              <w:marTop w:val="0"/>
              <w:marBottom w:val="300"/>
              <w:divBdr>
                <w:top w:val="single" w:sz="6" w:space="0" w:color="FFFFFF"/>
                <w:left w:val="single" w:sz="6" w:space="0" w:color="FFFFFF"/>
                <w:bottom w:val="single" w:sz="6" w:space="0" w:color="FFFFFF"/>
                <w:right w:val="single" w:sz="6" w:space="0" w:color="FFFFFF"/>
              </w:divBdr>
              <w:divsChild>
                <w:div w:id="1026103500">
                  <w:marLeft w:val="0"/>
                  <w:marRight w:val="0"/>
                  <w:marTop w:val="0"/>
                  <w:marBottom w:val="0"/>
                  <w:divBdr>
                    <w:top w:val="none" w:sz="0" w:space="0" w:color="FFFFFF"/>
                    <w:left w:val="none" w:sz="0" w:space="0" w:color="FFFFFF"/>
                    <w:bottom w:val="single" w:sz="6" w:space="0" w:color="FFFFFF"/>
                    <w:right w:val="none" w:sz="0" w:space="0" w:color="FFFFFF"/>
                  </w:divBdr>
                </w:div>
                <w:div w:id="1536695165">
                  <w:marLeft w:val="0"/>
                  <w:marRight w:val="0"/>
                  <w:marTop w:val="0"/>
                  <w:marBottom w:val="0"/>
                  <w:divBdr>
                    <w:top w:val="none" w:sz="0" w:space="0" w:color="auto"/>
                    <w:left w:val="none" w:sz="0" w:space="0" w:color="auto"/>
                    <w:bottom w:val="none" w:sz="0" w:space="0" w:color="auto"/>
                    <w:right w:val="none" w:sz="0" w:space="0" w:color="auto"/>
                  </w:divBdr>
                </w:div>
                <w:div w:id="142029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354584">
          <w:marLeft w:val="0"/>
          <w:marRight w:val="0"/>
          <w:marTop w:val="0"/>
          <w:marBottom w:val="150"/>
          <w:divBdr>
            <w:top w:val="none" w:sz="0" w:space="0" w:color="auto"/>
            <w:left w:val="none" w:sz="0" w:space="0" w:color="auto"/>
            <w:bottom w:val="none" w:sz="0" w:space="0" w:color="auto"/>
            <w:right w:val="none" w:sz="0" w:space="0" w:color="auto"/>
          </w:divBdr>
          <w:divsChild>
            <w:div w:id="754404904">
              <w:marLeft w:val="0"/>
              <w:marRight w:val="0"/>
              <w:marTop w:val="0"/>
              <w:marBottom w:val="300"/>
              <w:divBdr>
                <w:top w:val="single" w:sz="6" w:space="0" w:color="FFFFFF"/>
                <w:left w:val="single" w:sz="6" w:space="0" w:color="FFFFFF"/>
                <w:bottom w:val="single" w:sz="6" w:space="0" w:color="FFFFFF"/>
                <w:right w:val="single" w:sz="6" w:space="0" w:color="FFFFFF"/>
              </w:divBdr>
              <w:divsChild>
                <w:div w:id="1113398934">
                  <w:marLeft w:val="0"/>
                  <w:marRight w:val="0"/>
                  <w:marTop w:val="0"/>
                  <w:marBottom w:val="0"/>
                  <w:divBdr>
                    <w:top w:val="none" w:sz="0" w:space="0" w:color="FFFFFF"/>
                    <w:left w:val="none" w:sz="0" w:space="0" w:color="FFFFFF"/>
                    <w:bottom w:val="single" w:sz="6" w:space="0" w:color="FFFFFF"/>
                    <w:right w:val="none" w:sz="0" w:space="0" w:color="FFFFFF"/>
                  </w:divBdr>
                </w:div>
                <w:div w:id="1598102010">
                  <w:marLeft w:val="0"/>
                  <w:marRight w:val="0"/>
                  <w:marTop w:val="0"/>
                  <w:marBottom w:val="0"/>
                  <w:divBdr>
                    <w:top w:val="none" w:sz="0" w:space="0" w:color="auto"/>
                    <w:left w:val="none" w:sz="0" w:space="0" w:color="auto"/>
                    <w:bottom w:val="none" w:sz="0" w:space="0" w:color="auto"/>
                    <w:right w:val="none" w:sz="0" w:space="0" w:color="auto"/>
                  </w:divBdr>
                </w:div>
                <w:div w:id="164635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88748">
          <w:marLeft w:val="0"/>
          <w:marRight w:val="0"/>
          <w:marTop w:val="0"/>
          <w:marBottom w:val="150"/>
          <w:divBdr>
            <w:top w:val="none" w:sz="0" w:space="0" w:color="auto"/>
            <w:left w:val="none" w:sz="0" w:space="0" w:color="auto"/>
            <w:bottom w:val="none" w:sz="0" w:space="0" w:color="auto"/>
            <w:right w:val="none" w:sz="0" w:space="0" w:color="auto"/>
          </w:divBdr>
          <w:divsChild>
            <w:div w:id="2002999165">
              <w:marLeft w:val="0"/>
              <w:marRight w:val="0"/>
              <w:marTop w:val="0"/>
              <w:marBottom w:val="300"/>
              <w:divBdr>
                <w:top w:val="single" w:sz="6" w:space="0" w:color="FFFFFF"/>
                <w:left w:val="single" w:sz="6" w:space="0" w:color="FFFFFF"/>
                <w:bottom w:val="single" w:sz="6" w:space="0" w:color="FFFFFF"/>
                <w:right w:val="single" w:sz="6" w:space="0" w:color="FFFFFF"/>
              </w:divBdr>
              <w:divsChild>
                <w:div w:id="1157111954">
                  <w:marLeft w:val="0"/>
                  <w:marRight w:val="0"/>
                  <w:marTop w:val="0"/>
                  <w:marBottom w:val="0"/>
                  <w:divBdr>
                    <w:top w:val="none" w:sz="0" w:space="0" w:color="FFFFFF"/>
                    <w:left w:val="none" w:sz="0" w:space="0" w:color="FFFFFF"/>
                    <w:bottom w:val="single" w:sz="6" w:space="0" w:color="FFFFFF"/>
                    <w:right w:val="none" w:sz="0" w:space="0" w:color="FFFFFF"/>
                  </w:divBdr>
                </w:div>
                <w:div w:id="320235476">
                  <w:marLeft w:val="0"/>
                  <w:marRight w:val="0"/>
                  <w:marTop w:val="0"/>
                  <w:marBottom w:val="0"/>
                  <w:divBdr>
                    <w:top w:val="none" w:sz="0" w:space="0" w:color="auto"/>
                    <w:left w:val="none" w:sz="0" w:space="0" w:color="auto"/>
                    <w:bottom w:val="none" w:sz="0" w:space="0" w:color="auto"/>
                    <w:right w:val="none" w:sz="0" w:space="0" w:color="auto"/>
                  </w:divBdr>
                </w:div>
                <w:div w:id="1200901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04168">
          <w:marLeft w:val="0"/>
          <w:marRight w:val="0"/>
          <w:marTop w:val="0"/>
          <w:marBottom w:val="150"/>
          <w:divBdr>
            <w:top w:val="none" w:sz="0" w:space="0" w:color="auto"/>
            <w:left w:val="none" w:sz="0" w:space="0" w:color="auto"/>
            <w:bottom w:val="none" w:sz="0" w:space="0" w:color="auto"/>
            <w:right w:val="none" w:sz="0" w:space="0" w:color="auto"/>
          </w:divBdr>
          <w:divsChild>
            <w:div w:id="767458193">
              <w:marLeft w:val="0"/>
              <w:marRight w:val="0"/>
              <w:marTop w:val="0"/>
              <w:marBottom w:val="300"/>
              <w:divBdr>
                <w:top w:val="single" w:sz="6" w:space="0" w:color="FFFFFF"/>
                <w:left w:val="single" w:sz="6" w:space="0" w:color="FFFFFF"/>
                <w:bottom w:val="single" w:sz="6" w:space="0" w:color="FFFFFF"/>
                <w:right w:val="single" w:sz="6" w:space="0" w:color="FFFFFF"/>
              </w:divBdr>
              <w:divsChild>
                <w:div w:id="1408921180">
                  <w:marLeft w:val="0"/>
                  <w:marRight w:val="0"/>
                  <w:marTop w:val="0"/>
                  <w:marBottom w:val="0"/>
                  <w:divBdr>
                    <w:top w:val="none" w:sz="0" w:space="0" w:color="FFFFFF"/>
                    <w:left w:val="none" w:sz="0" w:space="0" w:color="FFFFFF"/>
                    <w:bottom w:val="single" w:sz="6" w:space="0" w:color="FFFFFF"/>
                    <w:right w:val="none" w:sz="0" w:space="0" w:color="FFFFFF"/>
                  </w:divBdr>
                </w:div>
                <w:div w:id="1940017473">
                  <w:marLeft w:val="0"/>
                  <w:marRight w:val="0"/>
                  <w:marTop w:val="0"/>
                  <w:marBottom w:val="0"/>
                  <w:divBdr>
                    <w:top w:val="none" w:sz="0" w:space="0" w:color="auto"/>
                    <w:left w:val="none" w:sz="0" w:space="0" w:color="auto"/>
                    <w:bottom w:val="none" w:sz="0" w:space="0" w:color="auto"/>
                    <w:right w:val="none" w:sz="0" w:space="0" w:color="auto"/>
                  </w:divBdr>
                </w:div>
                <w:div w:id="7420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3713">
      <w:bodyDiv w:val="1"/>
      <w:marLeft w:val="0"/>
      <w:marRight w:val="0"/>
      <w:marTop w:val="0"/>
      <w:marBottom w:val="0"/>
      <w:divBdr>
        <w:top w:val="none" w:sz="0" w:space="0" w:color="auto"/>
        <w:left w:val="none" w:sz="0" w:space="0" w:color="auto"/>
        <w:bottom w:val="none" w:sz="0" w:space="0" w:color="auto"/>
        <w:right w:val="none" w:sz="0" w:space="0" w:color="auto"/>
      </w:divBdr>
      <w:divsChild>
        <w:div w:id="950430461">
          <w:marLeft w:val="0"/>
          <w:marRight w:val="0"/>
          <w:marTop w:val="0"/>
          <w:marBottom w:val="0"/>
          <w:divBdr>
            <w:top w:val="none" w:sz="0" w:space="0" w:color="auto"/>
            <w:left w:val="none" w:sz="0" w:space="0" w:color="auto"/>
            <w:bottom w:val="none" w:sz="0" w:space="0" w:color="auto"/>
            <w:right w:val="none" w:sz="0" w:space="0" w:color="auto"/>
          </w:divBdr>
        </w:div>
      </w:divsChild>
    </w:div>
    <w:div w:id="607470918">
      <w:bodyDiv w:val="1"/>
      <w:marLeft w:val="0"/>
      <w:marRight w:val="0"/>
      <w:marTop w:val="0"/>
      <w:marBottom w:val="0"/>
      <w:divBdr>
        <w:top w:val="none" w:sz="0" w:space="0" w:color="auto"/>
        <w:left w:val="none" w:sz="0" w:space="0" w:color="auto"/>
        <w:bottom w:val="none" w:sz="0" w:space="0" w:color="auto"/>
        <w:right w:val="none" w:sz="0" w:space="0" w:color="auto"/>
      </w:divBdr>
      <w:divsChild>
        <w:div w:id="49614959">
          <w:marLeft w:val="0"/>
          <w:marRight w:val="0"/>
          <w:marTop w:val="0"/>
          <w:marBottom w:val="150"/>
          <w:divBdr>
            <w:top w:val="none" w:sz="0" w:space="0" w:color="auto"/>
            <w:left w:val="none" w:sz="0" w:space="0" w:color="auto"/>
            <w:bottom w:val="none" w:sz="0" w:space="0" w:color="auto"/>
            <w:right w:val="none" w:sz="0" w:space="0" w:color="auto"/>
          </w:divBdr>
          <w:divsChild>
            <w:div w:id="2110461727">
              <w:marLeft w:val="0"/>
              <w:marRight w:val="0"/>
              <w:marTop w:val="0"/>
              <w:marBottom w:val="300"/>
              <w:divBdr>
                <w:top w:val="single" w:sz="6" w:space="0" w:color="FFFFFF"/>
                <w:left w:val="single" w:sz="6" w:space="0" w:color="FFFFFF"/>
                <w:bottom w:val="single" w:sz="6" w:space="0" w:color="FFFFFF"/>
                <w:right w:val="single" w:sz="6" w:space="0" w:color="FFFFFF"/>
              </w:divBdr>
              <w:divsChild>
                <w:div w:id="956374058">
                  <w:marLeft w:val="0"/>
                  <w:marRight w:val="0"/>
                  <w:marTop w:val="0"/>
                  <w:marBottom w:val="0"/>
                  <w:divBdr>
                    <w:top w:val="none" w:sz="0" w:space="0" w:color="auto"/>
                    <w:left w:val="none" w:sz="0" w:space="0" w:color="auto"/>
                    <w:bottom w:val="none" w:sz="0" w:space="0" w:color="auto"/>
                    <w:right w:val="none" w:sz="0" w:space="0" w:color="auto"/>
                  </w:divBdr>
                </w:div>
                <w:div w:id="188740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675307">
          <w:marLeft w:val="0"/>
          <w:marRight w:val="0"/>
          <w:marTop w:val="0"/>
          <w:marBottom w:val="150"/>
          <w:divBdr>
            <w:top w:val="none" w:sz="0" w:space="0" w:color="auto"/>
            <w:left w:val="none" w:sz="0" w:space="0" w:color="auto"/>
            <w:bottom w:val="none" w:sz="0" w:space="0" w:color="auto"/>
            <w:right w:val="none" w:sz="0" w:space="0" w:color="auto"/>
          </w:divBdr>
          <w:divsChild>
            <w:div w:id="1639257389">
              <w:marLeft w:val="0"/>
              <w:marRight w:val="0"/>
              <w:marTop w:val="0"/>
              <w:marBottom w:val="300"/>
              <w:divBdr>
                <w:top w:val="single" w:sz="6" w:space="0" w:color="FFFFFF"/>
                <w:left w:val="single" w:sz="6" w:space="0" w:color="FFFFFF"/>
                <w:bottom w:val="single" w:sz="6" w:space="0" w:color="FFFFFF"/>
                <w:right w:val="single" w:sz="6" w:space="0" w:color="FFFFFF"/>
              </w:divBdr>
              <w:divsChild>
                <w:div w:id="2047874715">
                  <w:marLeft w:val="0"/>
                  <w:marRight w:val="0"/>
                  <w:marTop w:val="0"/>
                  <w:marBottom w:val="0"/>
                  <w:divBdr>
                    <w:top w:val="none" w:sz="0" w:space="0" w:color="FFFFFF"/>
                    <w:left w:val="none" w:sz="0" w:space="0" w:color="FFFFFF"/>
                    <w:bottom w:val="single" w:sz="6" w:space="0" w:color="FFFFFF"/>
                    <w:right w:val="none" w:sz="0" w:space="0" w:color="FFFFFF"/>
                  </w:divBdr>
                </w:div>
                <w:div w:id="900292340">
                  <w:marLeft w:val="0"/>
                  <w:marRight w:val="0"/>
                  <w:marTop w:val="0"/>
                  <w:marBottom w:val="0"/>
                  <w:divBdr>
                    <w:top w:val="none" w:sz="0" w:space="0" w:color="auto"/>
                    <w:left w:val="none" w:sz="0" w:space="0" w:color="auto"/>
                    <w:bottom w:val="none" w:sz="0" w:space="0" w:color="auto"/>
                    <w:right w:val="none" w:sz="0" w:space="0" w:color="auto"/>
                  </w:divBdr>
                </w:div>
                <w:div w:id="118308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911126">
          <w:marLeft w:val="0"/>
          <w:marRight w:val="0"/>
          <w:marTop w:val="0"/>
          <w:marBottom w:val="150"/>
          <w:divBdr>
            <w:top w:val="none" w:sz="0" w:space="0" w:color="auto"/>
            <w:left w:val="none" w:sz="0" w:space="0" w:color="auto"/>
            <w:bottom w:val="none" w:sz="0" w:space="0" w:color="auto"/>
            <w:right w:val="none" w:sz="0" w:space="0" w:color="auto"/>
          </w:divBdr>
          <w:divsChild>
            <w:div w:id="435254929">
              <w:marLeft w:val="0"/>
              <w:marRight w:val="0"/>
              <w:marTop w:val="0"/>
              <w:marBottom w:val="300"/>
              <w:divBdr>
                <w:top w:val="single" w:sz="6" w:space="0" w:color="FFFFFF"/>
                <w:left w:val="single" w:sz="6" w:space="0" w:color="FFFFFF"/>
                <w:bottom w:val="single" w:sz="6" w:space="0" w:color="FFFFFF"/>
                <w:right w:val="single" w:sz="6" w:space="0" w:color="FFFFFF"/>
              </w:divBdr>
              <w:divsChild>
                <w:div w:id="1558129287">
                  <w:marLeft w:val="0"/>
                  <w:marRight w:val="0"/>
                  <w:marTop w:val="0"/>
                  <w:marBottom w:val="0"/>
                  <w:divBdr>
                    <w:top w:val="none" w:sz="0" w:space="0" w:color="FFFFFF"/>
                    <w:left w:val="none" w:sz="0" w:space="0" w:color="FFFFFF"/>
                    <w:bottom w:val="single" w:sz="6" w:space="0" w:color="FFFFFF"/>
                    <w:right w:val="none" w:sz="0" w:space="0" w:color="FFFFFF"/>
                  </w:divBdr>
                </w:div>
                <w:div w:id="493449946">
                  <w:marLeft w:val="0"/>
                  <w:marRight w:val="0"/>
                  <w:marTop w:val="0"/>
                  <w:marBottom w:val="0"/>
                  <w:divBdr>
                    <w:top w:val="none" w:sz="0" w:space="0" w:color="auto"/>
                    <w:left w:val="none" w:sz="0" w:space="0" w:color="auto"/>
                    <w:bottom w:val="none" w:sz="0" w:space="0" w:color="auto"/>
                    <w:right w:val="none" w:sz="0" w:space="0" w:color="auto"/>
                  </w:divBdr>
                </w:div>
                <w:div w:id="150670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903589">
          <w:marLeft w:val="0"/>
          <w:marRight w:val="0"/>
          <w:marTop w:val="0"/>
          <w:marBottom w:val="150"/>
          <w:divBdr>
            <w:top w:val="none" w:sz="0" w:space="0" w:color="auto"/>
            <w:left w:val="none" w:sz="0" w:space="0" w:color="auto"/>
            <w:bottom w:val="none" w:sz="0" w:space="0" w:color="auto"/>
            <w:right w:val="none" w:sz="0" w:space="0" w:color="auto"/>
          </w:divBdr>
          <w:divsChild>
            <w:div w:id="808397068">
              <w:marLeft w:val="0"/>
              <w:marRight w:val="0"/>
              <w:marTop w:val="0"/>
              <w:marBottom w:val="300"/>
              <w:divBdr>
                <w:top w:val="single" w:sz="6" w:space="0" w:color="FFFFFF"/>
                <w:left w:val="single" w:sz="6" w:space="0" w:color="FFFFFF"/>
                <w:bottom w:val="single" w:sz="6" w:space="0" w:color="FFFFFF"/>
                <w:right w:val="single" w:sz="6" w:space="0" w:color="FFFFFF"/>
              </w:divBdr>
              <w:divsChild>
                <w:div w:id="1879315888">
                  <w:marLeft w:val="0"/>
                  <w:marRight w:val="0"/>
                  <w:marTop w:val="0"/>
                  <w:marBottom w:val="0"/>
                  <w:divBdr>
                    <w:top w:val="none" w:sz="0" w:space="0" w:color="FFFFFF"/>
                    <w:left w:val="none" w:sz="0" w:space="0" w:color="FFFFFF"/>
                    <w:bottom w:val="single" w:sz="6" w:space="0" w:color="FFFFFF"/>
                    <w:right w:val="none" w:sz="0" w:space="0" w:color="FFFFFF"/>
                  </w:divBdr>
                </w:div>
                <w:div w:id="105126329">
                  <w:marLeft w:val="0"/>
                  <w:marRight w:val="0"/>
                  <w:marTop w:val="0"/>
                  <w:marBottom w:val="0"/>
                  <w:divBdr>
                    <w:top w:val="none" w:sz="0" w:space="0" w:color="auto"/>
                    <w:left w:val="none" w:sz="0" w:space="0" w:color="auto"/>
                    <w:bottom w:val="none" w:sz="0" w:space="0" w:color="auto"/>
                    <w:right w:val="none" w:sz="0" w:space="0" w:color="auto"/>
                  </w:divBdr>
                </w:div>
                <w:div w:id="11954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674527">
          <w:marLeft w:val="0"/>
          <w:marRight w:val="0"/>
          <w:marTop w:val="0"/>
          <w:marBottom w:val="150"/>
          <w:divBdr>
            <w:top w:val="none" w:sz="0" w:space="0" w:color="auto"/>
            <w:left w:val="none" w:sz="0" w:space="0" w:color="auto"/>
            <w:bottom w:val="none" w:sz="0" w:space="0" w:color="auto"/>
            <w:right w:val="none" w:sz="0" w:space="0" w:color="auto"/>
          </w:divBdr>
          <w:divsChild>
            <w:div w:id="648359613">
              <w:marLeft w:val="0"/>
              <w:marRight w:val="0"/>
              <w:marTop w:val="0"/>
              <w:marBottom w:val="300"/>
              <w:divBdr>
                <w:top w:val="single" w:sz="6" w:space="0" w:color="FFFFFF"/>
                <w:left w:val="single" w:sz="6" w:space="0" w:color="FFFFFF"/>
                <w:bottom w:val="single" w:sz="6" w:space="0" w:color="FFFFFF"/>
                <w:right w:val="single" w:sz="6" w:space="0" w:color="FFFFFF"/>
              </w:divBdr>
              <w:divsChild>
                <w:div w:id="1847357817">
                  <w:marLeft w:val="0"/>
                  <w:marRight w:val="0"/>
                  <w:marTop w:val="0"/>
                  <w:marBottom w:val="0"/>
                  <w:divBdr>
                    <w:top w:val="none" w:sz="0" w:space="0" w:color="FFFFFF"/>
                    <w:left w:val="none" w:sz="0" w:space="0" w:color="FFFFFF"/>
                    <w:bottom w:val="single" w:sz="6" w:space="0" w:color="FFFFFF"/>
                    <w:right w:val="none" w:sz="0" w:space="0" w:color="FFFFFF"/>
                  </w:divBdr>
                </w:div>
                <w:div w:id="1330792049">
                  <w:marLeft w:val="0"/>
                  <w:marRight w:val="0"/>
                  <w:marTop w:val="0"/>
                  <w:marBottom w:val="0"/>
                  <w:divBdr>
                    <w:top w:val="none" w:sz="0" w:space="0" w:color="auto"/>
                    <w:left w:val="none" w:sz="0" w:space="0" w:color="auto"/>
                    <w:bottom w:val="none" w:sz="0" w:space="0" w:color="auto"/>
                    <w:right w:val="none" w:sz="0" w:space="0" w:color="auto"/>
                  </w:divBdr>
                </w:div>
                <w:div w:id="164103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736805">
      <w:bodyDiv w:val="1"/>
      <w:marLeft w:val="0"/>
      <w:marRight w:val="0"/>
      <w:marTop w:val="0"/>
      <w:marBottom w:val="0"/>
      <w:divBdr>
        <w:top w:val="none" w:sz="0" w:space="0" w:color="auto"/>
        <w:left w:val="none" w:sz="0" w:space="0" w:color="auto"/>
        <w:bottom w:val="none" w:sz="0" w:space="0" w:color="auto"/>
        <w:right w:val="none" w:sz="0" w:space="0" w:color="auto"/>
      </w:divBdr>
    </w:div>
    <w:div w:id="608198290">
      <w:bodyDiv w:val="1"/>
      <w:marLeft w:val="0"/>
      <w:marRight w:val="0"/>
      <w:marTop w:val="0"/>
      <w:marBottom w:val="0"/>
      <w:divBdr>
        <w:top w:val="none" w:sz="0" w:space="0" w:color="auto"/>
        <w:left w:val="none" w:sz="0" w:space="0" w:color="auto"/>
        <w:bottom w:val="none" w:sz="0" w:space="0" w:color="auto"/>
        <w:right w:val="none" w:sz="0" w:space="0" w:color="auto"/>
      </w:divBdr>
      <w:divsChild>
        <w:div w:id="123428314">
          <w:marLeft w:val="0"/>
          <w:marRight w:val="0"/>
          <w:marTop w:val="0"/>
          <w:marBottom w:val="0"/>
          <w:divBdr>
            <w:top w:val="none" w:sz="0" w:space="0" w:color="auto"/>
            <w:left w:val="none" w:sz="0" w:space="0" w:color="auto"/>
            <w:bottom w:val="none" w:sz="0" w:space="0" w:color="auto"/>
            <w:right w:val="none" w:sz="0" w:space="0" w:color="auto"/>
          </w:divBdr>
          <w:divsChild>
            <w:div w:id="312635834">
              <w:marLeft w:val="0"/>
              <w:marRight w:val="0"/>
              <w:marTop w:val="0"/>
              <w:marBottom w:val="0"/>
              <w:divBdr>
                <w:top w:val="none" w:sz="0" w:space="0" w:color="auto"/>
                <w:left w:val="none" w:sz="0" w:space="0" w:color="auto"/>
                <w:bottom w:val="none" w:sz="0" w:space="0" w:color="auto"/>
                <w:right w:val="none" w:sz="0" w:space="0" w:color="auto"/>
              </w:divBdr>
              <w:divsChild>
                <w:div w:id="895505464">
                  <w:marLeft w:val="0"/>
                  <w:marRight w:val="0"/>
                  <w:marTop w:val="0"/>
                  <w:marBottom w:val="0"/>
                  <w:divBdr>
                    <w:top w:val="none" w:sz="0" w:space="0" w:color="auto"/>
                    <w:left w:val="none" w:sz="0" w:space="0" w:color="auto"/>
                    <w:bottom w:val="none" w:sz="0" w:space="0" w:color="auto"/>
                    <w:right w:val="none" w:sz="0" w:space="0" w:color="auto"/>
                  </w:divBdr>
                  <w:divsChild>
                    <w:div w:id="1853303385">
                      <w:marLeft w:val="0"/>
                      <w:marRight w:val="0"/>
                      <w:marTop w:val="0"/>
                      <w:marBottom w:val="0"/>
                      <w:divBdr>
                        <w:top w:val="none" w:sz="0" w:space="0" w:color="auto"/>
                        <w:left w:val="none" w:sz="0" w:space="0" w:color="auto"/>
                        <w:bottom w:val="none" w:sz="0" w:space="0" w:color="auto"/>
                        <w:right w:val="none" w:sz="0" w:space="0" w:color="auto"/>
                      </w:divBdr>
                      <w:divsChild>
                        <w:div w:id="1232738038">
                          <w:marLeft w:val="0"/>
                          <w:marRight w:val="0"/>
                          <w:marTop w:val="0"/>
                          <w:marBottom w:val="0"/>
                          <w:divBdr>
                            <w:top w:val="none" w:sz="0" w:space="0" w:color="auto"/>
                            <w:left w:val="none" w:sz="0" w:space="0" w:color="auto"/>
                            <w:bottom w:val="none" w:sz="0" w:space="0" w:color="auto"/>
                            <w:right w:val="none" w:sz="0" w:space="0" w:color="auto"/>
                          </w:divBdr>
                          <w:divsChild>
                            <w:div w:id="470053174">
                              <w:marLeft w:val="0"/>
                              <w:marRight w:val="0"/>
                              <w:marTop w:val="0"/>
                              <w:marBottom w:val="0"/>
                              <w:divBdr>
                                <w:top w:val="none" w:sz="0" w:space="0" w:color="auto"/>
                                <w:left w:val="none" w:sz="0" w:space="0" w:color="auto"/>
                                <w:bottom w:val="none" w:sz="0" w:space="0" w:color="auto"/>
                                <w:right w:val="none" w:sz="0" w:space="0" w:color="auto"/>
                              </w:divBdr>
                              <w:divsChild>
                                <w:div w:id="2025788164">
                                  <w:marLeft w:val="0"/>
                                  <w:marRight w:val="0"/>
                                  <w:marTop w:val="0"/>
                                  <w:marBottom w:val="0"/>
                                  <w:divBdr>
                                    <w:top w:val="none" w:sz="0" w:space="0" w:color="auto"/>
                                    <w:left w:val="none" w:sz="0" w:space="0" w:color="auto"/>
                                    <w:bottom w:val="none" w:sz="0" w:space="0" w:color="auto"/>
                                    <w:right w:val="none" w:sz="0" w:space="0" w:color="auto"/>
                                  </w:divBdr>
                                  <w:divsChild>
                                    <w:div w:id="393702581">
                                      <w:marLeft w:val="0"/>
                                      <w:marRight w:val="0"/>
                                      <w:marTop w:val="0"/>
                                      <w:marBottom w:val="0"/>
                                      <w:divBdr>
                                        <w:top w:val="none" w:sz="0" w:space="0" w:color="auto"/>
                                        <w:left w:val="none" w:sz="0" w:space="0" w:color="auto"/>
                                        <w:bottom w:val="none" w:sz="0" w:space="0" w:color="auto"/>
                                        <w:right w:val="none" w:sz="0" w:space="0" w:color="auto"/>
                                      </w:divBdr>
                                      <w:divsChild>
                                        <w:div w:id="1286350741">
                                          <w:marLeft w:val="0"/>
                                          <w:marRight w:val="0"/>
                                          <w:marTop w:val="0"/>
                                          <w:marBottom w:val="0"/>
                                          <w:divBdr>
                                            <w:top w:val="none" w:sz="0" w:space="0" w:color="auto"/>
                                            <w:left w:val="none" w:sz="0" w:space="0" w:color="auto"/>
                                            <w:bottom w:val="none" w:sz="0" w:space="0" w:color="auto"/>
                                            <w:right w:val="none" w:sz="0" w:space="0" w:color="auto"/>
                                          </w:divBdr>
                                          <w:divsChild>
                                            <w:div w:id="235281342">
                                              <w:marLeft w:val="0"/>
                                              <w:marRight w:val="0"/>
                                              <w:marTop w:val="0"/>
                                              <w:marBottom w:val="0"/>
                                              <w:divBdr>
                                                <w:top w:val="single" w:sz="4" w:space="0" w:color="F5F5F5"/>
                                                <w:left w:val="single" w:sz="4" w:space="0" w:color="F5F5F5"/>
                                                <w:bottom w:val="single" w:sz="4" w:space="0" w:color="F5F5F5"/>
                                                <w:right w:val="single" w:sz="4" w:space="0" w:color="F5F5F5"/>
                                              </w:divBdr>
                                              <w:divsChild>
                                                <w:div w:id="714619081">
                                                  <w:marLeft w:val="0"/>
                                                  <w:marRight w:val="0"/>
                                                  <w:marTop w:val="0"/>
                                                  <w:marBottom w:val="0"/>
                                                  <w:divBdr>
                                                    <w:top w:val="none" w:sz="0" w:space="0" w:color="auto"/>
                                                    <w:left w:val="none" w:sz="0" w:space="0" w:color="auto"/>
                                                    <w:bottom w:val="none" w:sz="0" w:space="0" w:color="auto"/>
                                                    <w:right w:val="none" w:sz="0" w:space="0" w:color="auto"/>
                                                  </w:divBdr>
                                                  <w:divsChild>
                                                    <w:div w:id="908925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08201533">
      <w:bodyDiv w:val="1"/>
      <w:marLeft w:val="0"/>
      <w:marRight w:val="0"/>
      <w:marTop w:val="0"/>
      <w:marBottom w:val="0"/>
      <w:divBdr>
        <w:top w:val="none" w:sz="0" w:space="0" w:color="auto"/>
        <w:left w:val="none" w:sz="0" w:space="0" w:color="auto"/>
        <w:bottom w:val="none" w:sz="0" w:space="0" w:color="auto"/>
        <w:right w:val="none" w:sz="0" w:space="0" w:color="auto"/>
      </w:divBdr>
    </w:div>
    <w:div w:id="608512443">
      <w:bodyDiv w:val="1"/>
      <w:marLeft w:val="0"/>
      <w:marRight w:val="0"/>
      <w:marTop w:val="0"/>
      <w:marBottom w:val="0"/>
      <w:divBdr>
        <w:top w:val="none" w:sz="0" w:space="0" w:color="auto"/>
        <w:left w:val="none" w:sz="0" w:space="0" w:color="auto"/>
        <w:bottom w:val="none" w:sz="0" w:space="0" w:color="auto"/>
        <w:right w:val="none" w:sz="0" w:space="0" w:color="auto"/>
      </w:divBdr>
    </w:div>
    <w:div w:id="608664772">
      <w:bodyDiv w:val="1"/>
      <w:marLeft w:val="0"/>
      <w:marRight w:val="0"/>
      <w:marTop w:val="0"/>
      <w:marBottom w:val="0"/>
      <w:divBdr>
        <w:top w:val="none" w:sz="0" w:space="0" w:color="auto"/>
        <w:left w:val="none" w:sz="0" w:space="0" w:color="auto"/>
        <w:bottom w:val="none" w:sz="0" w:space="0" w:color="auto"/>
        <w:right w:val="none" w:sz="0" w:space="0" w:color="auto"/>
      </w:divBdr>
    </w:div>
    <w:div w:id="608974339">
      <w:bodyDiv w:val="1"/>
      <w:marLeft w:val="0"/>
      <w:marRight w:val="0"/>
      <w:marTop w:val="0"/>
      <w:marBottom w:val="0"/>
      <w:divBdr>
        <w:top w:val="none" w:sz="0" w:space="0" w:color="auto"/>
        <w:left w:val="none" w:sz="0" w:space="0" w:color="auto"/>
        <w:bottom w:val="none" w:sz="0" w:space="0" w:color="auto"/>
        <w:right w:val="none" w:sz="0" w:space="0" w:color="auto"/>
      </w:divBdr>
      <w:divsChild>
        <w:div w:id="1197044895">
          <w:marLeft w:val="0"/>
          <w:marRight w:val="0"/>
          <w:marTop w:val="0"/>
          <w:marBottom w:val="0"/>
          <w:divBdr>
            <w:top w:val="none" w:sz="0" w:space="0" w:color="auto"/>
            <w:left w:val="none" w:sz="0" w:space="0" w:color="auto"/>
            <w:bottom w:val="none" w:sz="0" w:space="0" w:color="auto"/>
            <w:right w:val="none" w:sz="0" w:space="0" w:color="auto"/>
          </w:divBdr>
        </w:div>
      </w:divsChild>
    </w:div>
    <w:div w:id="609120394">
      <w:bodyDiv w:val="1"/>
      <w:marLeft w:val="0"/>
      <w:marRight w:val="0"/>
      <w:marTop w:val="0"/>
      <w:marBottom w:val="0"/>
      <w:divBdr>
        <w:top w:val="none" w:sz="0" w:space="0" w:color="auto"/>
        <w:left w:val="none" w:sz="0" w:space="0" w:color="auto"/>
        <w:bottom w:val="none" w:sz="0" w:space="0" w:color="auto"/>
        <w:right w:val="none" w:sz="0" w:space="0" w:color="auto"/>
      </w:divBdr>
    </w:div>
    <w:div w:id="609244004">
      <w:bodyDiv w:val="1"/>
      <w:marLeft w:val="0"/>
      <w:marRight w:val="0"/>
      <w:marTop w:val="0"/>
      <w:marBottom w:val="0"/>
      <w:divBdr>
        <w:top w:val="none" w:sz="0" w:space="0" w:color="auto"/>
        <w:left w:val="none" w:sz="0" w:space="0" w:color="auto"/>
        <w:bottom w:val="none" w:sz="0" w:space="0" w:color="auto"/>
        <w:right w:val="none" w:sz="0" w:space="0" w:color="auto"/>
      </w:divBdr>
      <w:divsChild>
        <w:div w:id="1536648864">
          <w:marLeft w:val="0"/>
          <w:marRight w:val="0"/>
          <w:marTop w:val="0"/>
          <w:marBottom w:val="0"/>
          <w:divBdr>
            <w:top w:val="none" w:sz="0" w:space="0" w:color="auto"/>
            <w:left w:val="none" w:sz="0" w:space="0" w:color="auto"/>
            <w:bottom w:val="none" w:sz="0" w:space="0" w:color="auto"/>
            <w:right w:val="none" w:sz="0" w:space="0" w:color="auto"/>
          </w:divBdr>
        </w:div>
      </w:divsChild>
    </w:div>
    <w:div w:id="609894648">
      <w:bodyDiv w:val="1"/>
      <w:marLeft w:val="0"/>
      <w:marRight w:val="0"/>
      <w:marTop w:val="0"/>
      <w:marBottom w:val="0"/>
      <w:divBdr>
        <w:top w:val="none" w:sz="0" w:space="0" w:color="auto"/>
        <w:left w:val="none" w:sz="0" w:space="0" w:color="auto"/>
        <w:bottom w:val="none" w:sz="0" w:space="0" w:color="auto"/>
        <w:right w:val="none" w:sz="0" w:space="0" w:color="auto"/>
      </w:divBdr>
    </w:div>
    <w:div w:id="609944078">
      <w:bodyDiv w:val="1"/>
      <w:marLeft w:val="0"/>
      <w:marRight w:val="0"/>
      <w:marTop w:val="0"/>
      <w:marBottom w:val="0"/>
      <w:divBdr>
        <w:top w:val="none" w:sz="0" w:space="0" w:color="auto"/>
        <w:left w:val="none" w:sz="0" w:space="0" w:color="auto"/>
        <w:bottom w:val="none" w:sz="0" w:space="0" w:color="auto"/>
        <w:right w:val="none" w:sz="0" w:space="0" w:color="auto"/>
      </w:divBdr>
    </w:div>
    <w:div w:id="609969124">
      <w:bodyDiv w:val="1"/>
      <w:marLeft w:val="0"/>
      <w:marRight w:val="0"/>
      <w:marTop w:val="0"/>
      <w:marBottom w:val="0"/>
      <w:divBdr>
        <w:top w:val="none" w:sz="0" w:space="0" w:color="auto"/>
        <w:left w:val="none" w:sz="0" w:space="0" w:color="auto"/>
        <w:bottom w:val="none" w:sz="0" w:space="0" w:color="auto"/>
        <w:right w:val="none" w:sz="0" w:space="0" w:color="auto"/>
      </w:divBdr>
      <w:divsChild>
        <w:div w:id="838545933">
          <w:marLeft w:val="0"/>
          <w:marRight w:val="0"/>
          <w:marTop w:val="0"/>
          <w:marBottom w:val="150"/>
          <w:divBdr>
            <w:top w:val="none" w:sz="0" w:space="0" w:color="auto"/>
            <w:left w:val="none" w:sz="0" w:space="0" w:color="auto"/>
            <w:bottom w:val="none" w:sz="0" w:space="0" w:color="auto"/>
            <w:right w:val="none" w:sz="0" w:space="0" w:color="auto"/>
          </w:divBdr>
          <w:divsChild>
            <w:div w:id="955867397">
              <w:marLeft w:val="0"/>
              <w:marRight w:val="0"/>
              <w:marTop w:val="0"/>
              <w:marBottom w:val="300"/>
              <w:divBdr>
                <w:top w:val="single" w:sz="6" w:space="0" w:color="FFFFFF"/>
                <w:left w:val="single" w:sz="6" w:space="0" w:color="FFFFFF"/>
                <w:bottom w:val="single" w:sz="6" w:space="0" w:color="FFFFFF"/>
                <w:right w:val="single" w:sz="6" w:space="0" w:color="FFFFFF"/>
              </w:divBdr>
              <w:divsChild>
                <w:div w:id="128254133">
                  <w:marLeft w:val="0"/>
                  <w:marRight w:val="0"/>
                  <w:marTop w:val="0"/>
                  <w:marBottom w:val="0"/>
                  <w:divBdr>
                    <w:top w:val="none" w:sz="0" w:space="0" w:color="auto"/>
                    <w:left w:val="none" w:sz="0" w:space="0" w:color="auto"/>
                    <w:bottom w:val="none" w:sz="0" w:space="0" w:color="auto"/>
                    <w:right w:val="none" w:sz="0" w:space="0" w:color="auto"/>
                  </w:divBdr>
                </w:div>
                <w:div w:id="121878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601755">
          <w:marLeft w:val="0"/>
          <w:marRight w:val="0"/>
          <w:marTop w:val="0"/>
          <w:marBottom w:val="150"/>
          <w:divBdr>
            <w:top w:val="none" w:sz="0" w:space="0" w:color="auto"/>
            <w:left w:val="none" w:sz="0" w:space="0" w:color="auto"/>
            <w:bottom w:val="none" w:sz="0" w:space="0" w:color="auto"/>
            <w:right w:val="none" w:sz="0" w:space="0" w:color="auto"/>
          </w:divBdr>
          <w:divsChild>
            <w:div w:id="1184593517">
              <w:marLeft w:val="0"/>
              <w:marRight w:val="0"/>
              <w:marTop w:val="0"/>
              <w:marBottom w:val="300"/>
              <w:divBdr>
                <w:top w:val="single" w:sz="6" w:space="0" w:color="FFFFFF"/>
                <w:left w:val="single" w:sz="6" w:space="0" w:color="FFFFFF"/>
                <w:bottom w:val="single" w:sz="6" w:space="0" w:color="FFFFFF"/>
                <w:right w:val="single" w:sz="6" w:space="0" w:color="FFFFFF"/>
              </w:divBdr>
              <w:divsChild>
                <w:div w:id="979379232">
                  <w:marLeft w:val="0"/>
                  <w:marRight w:val="0"/>
                  <w:marTop w:val="0"/>
                  <w:marBottom w:val="0"/>
                  <w:divBdr>
                    <w:top w:val="none" w:sz="0" w:space="0" w:color="FFFFFF"/>
                    <w:left w:val="none" w:sz="0" w:space="0" w:color="FFFFFF"/>
                    <w:bottom w:val="single" w:sz="6" w:space="0" w:color="FFFFFF"/>
                    <w:right w:val="none" w:sz="0" w:space="0" w:color="FFFFFF"/>
                  </w:divBdr>
                </w:div>
                <w:div w:id="1859387941">
                  <w:marLeft w:val="0"/>
                  <w:marRight w:val="0"/>
                  <w:marTop w:val="0"/>
                  <w:marBottom w:val="0"/>
                  <w:divBdr>
                    <w:top w:val="none" w:sz="0" w:space="0" w:color="auto"/>
                    <w:left w:val="none" w:sz="0" w:space="0" w:color="auto"/>
                    <w:bottom w:val="none" w:sz="0" w:space="0" w:color="auto"/>
                    <w:right w:val="none" w:sz="0" w:space="0" w:color="auto"/>
                  </w:divBdr>
                </w:div>
                <w:div w:id="31426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445766">
          <w:marLeft w:val="0"/>
          <w:marRight w:val="0"/>
          <w:marTop w:val="0"/>
          <w:marBottom w:val="150"/>
          <w:divBdr>
            <w:top w:val="none" w:sz="0" w:space="0" w:color="auto"/>
            <w:left w:val="none" w:sz="0" w:space="0" w:color="auto"/>
            <w:bottom w:val="none" w:sz="0" w:space="0" w:color="auto"/>
            <w:right w:val="none" w:sz="0" w:space="0" w:color="auto"/>
          </w:divBdr>
          <w:divsChild>
            <w:div w:id="705641346">
              <w:marLeft w:val="0"/>
              <w:marRight w:val="0"/>
              <w:marTop w:val="0"/>
              <w:marBottom w:val="300"/>
              <w:divBdr>
                <w:top w:val="single" w:sz="6" w:space="0" w:color="FFFFFF"/>
                <w:left w:val="single" w:sz="6" w:space="0" w:color="FFFFFF"/>
                <w:bottom w:val="single" w:sz="6" w:space="0" w:color="FFFFFF"/>
                <w:right w:val="single" w:sz="6" w:space="0" w:color="FFFFFF"/>
              </w:divBdr>
              <w:divsChild>
                <w:div w:id="891771154">
                  <w:marLeft w:val="0"/>
                  <w:marRight w:val="0"/>
                  <w:marTop w:val="0"/>
                  <w:marBottom w:val="0"/>
                  <w:divBdr>
                    <w:top w:val="none" w:sz="0" w:space="0" w:color="FFFFFF"/>
                    <w:left w:val="none" w:sz="0" w:space="0" w:color="FFFFFF"/>
                    <w:bottom w:val="single" w:sz="6" w:space="0" w:color="FFFFFF"/>
                    <w:right w:val="none" w:sz="0" w:space="0" w:color="FFFFFF"/>
                  </w:divBdr>
                </w:div>
                <w:div w:id="726681506">
                  <w:marLeft w:val="0"/>
                  <w:marRight w:val="0"/>
                  <w:marTop w:val="0"/>
                  <w:marBottom w:val="0"/>
                  <w:divBdr>
                    <w:top w:val="none" w:sz="0" w:space="0" w:color="auto"/>
                    <w:left w:val="none" w:sz="0" w:space="0" w:color="auto"/>
                    <w:bottom w:val="none" w:sz="0" w:space="0" w:color="auto"/>
                    <w:right w:val="none" w:sz="0" w:space="0" w:color="auto"/>
                  </w:divBdr>
                </w:div>
                <w:div w:id="26400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33316">
          <w:marLeft w:val="0"/>
          <w:marRight w:val="0"/>
          <w:marTop w:val="0"/>
          <w:marBottom w:val="150"/>
          <w:divBdr>
            <w:top w:val="none" w:sz="0" w:space="0" w:color="auto"/>
            <w:left w:val="none" w:sz="0" w:space="0" w:color="auto"/>
            <w:bottom w:val="none" w:sz="0" w:space="0" w:color="auto"/>
            <w:right w:val="none" w:sz="0" w:space="0" w:color="auto"/>
          </w:divBdr>
          <w:divsChild>
            <w:div w:id="1132674246">
              <w:marLeft w:val="0"/>
              <w:marRight w:val="0"/>
              <w:marTop w:val="0"/>
              <w:marBottom w:val="300"/>
              <w:divBdr>
                <w:top w:val="single" w:sz="6" w:space="0" w:color="FFFFFF"/>
                <w:left w:val="single" w:sz="6" w:space="0" w:color="FFFFFF"/>
                <w:bottom w:val="single" w:sz="6" w:space="0" w:color="FFFFFF"/>
                <w:right w:val="single" w:sz="6" w:space="0" w:color="FFFFFF"/>
              </w:divBdr>
              <w:divsChild>
                <w:div w:id="1263295916">
                  <w:marLeft w:val="0"/>
                  <w:marRight w:val="0"/>
                  <w:marTop w:val="0"/>
                  <w:marBottom w:val="0"/>
                  <w:divBdr>
                    <w:top w:val="none" w:sz="0" w:space="0" w:color="FFFFFF"/>
                    <w:left w:val="none" w:sz="0" w:space="0" w:color="FFFFFF"/>
                    <w:bottom w:val="single" w:sz="6" w:space="0" w:color="FFFFFF"/>
                    <w:right w:val="none" w:sz="0" w:space="0" w:color="FFFFFF"/>
                  </w:divBdr>
                </w:div>
                <w:div w:id="902712350">
                  <w:marLeft w:val="0"/>
                  <w:marRight w:val="0"/>
                  <w:marTop w:val="0"/>
                  <w:marBottom w:val="0"/>
                  <w:divBdr>
                    <w:top w:val="none" w:sz="0" w:space="0" w:color="auto"/>
                    <w:left w:val="none" w:sz="0" w:space="0" w:color="auto"/>
                    <w:bottom w:val="none" w:sz="0" w:space="0" w:color="auto"/>
                    <w:right w:val="none" w:sz="0" w:space="0" w:color="auto"/>
                  </w:divBdr>
                </w:div>
                <w:div w:id="129336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237273">
          <w:marLeft w:val="0"/>
          <w:marRight w:val="0"/>
          <w:marTop w:val="0"/>
          <w:marBottom w:val="150"/>
          <w:divBdr>
            <w:top w:val="none" w:sz="0" w:space="0" w:color="auto"/>
            <w:left w:val="none" w:sz="0" w:space="0" w:color="auto"/>
            <w:bottom w:val="none" w:sz="0" w:space="0" w:color="auto"/>
            <w:right w:val="none" w:sz="0" w:space="0" w:color="auto"/>
          </w:divBdr>
          <w:divsChild>
            <w:div w:id="910121993">
              <w:marLeft w:val="0"/>
              <w:marRight w:val="0"/>
              <w:marTop w:val="0"/>
              <w:marBottom w:val="300"/>
              <w:divBdr>
                <w:top w:val="single" w:sz="6" w:space="0" w:color="FFFFFF"/>
                <w:left w:val="single" w:sz="6" w:space="0" w:color="FFFFFF"/>
                <w:bottom w:val="single" w:sz="6" w:space="0" w:color="FFFFFF"/>
                <w:right w:val="single" w:sz="6" w:space="0" w:color="FFFFFF"/>
              </w:divBdr>
              <w:divsChild>
                <w:div w:id="2117676588">
                  <w:marLeft w:val="0"/>
                  <w:marRight w:val="0"/>
                  <w:marTop w:val="0"/>
                  <w:marBottom w:val="0"/>
                  <w:divBdr>
                    <w:top w:val="none" w:sz="0" w:space="0" w:color="FFFFFF"/>
                    <w:left w:val="none" w:sz="0" w:space="0" w:color="FFFFFF"/>
                    <w:bottom w:val="single" w:sz="6" w:space="0" w:color="FFFFFF"/>
                    <w:right w:val="none" w:sz="0" w:space="0" w:color="FFFFFF"/>
                  </w:divBdr>
                </w:div>
                <w:div w:id="167669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431705">
      <w:bodyDiv w:val="1"/>
      <w:marLeft w:val="0"/>
      <w:marRight w:val="0"/>
      <w:marTop w:val="0"/>
      <w:marBottom w:val="0"/>
      <w:divBdr>
        <w:top w:val="none" w:sz="0" w:space="0" w:color="auto"/>
        <w:left w:val="none" w:sz="0" w:space="0" w:color="auto"/>
        <w:bottom w:val="none" w:sz="0" w:space="0" w:color="auto"/>
        <w:right w:val="none" w:sz="0" w:space="0" w:color="auto"/>
      </w:divBdr>
      <w:divsChild>
        <w:div w:id="2129539491">
          <w:marLeft w:val="0"/>
          <w:marRight w:val="0"/>
          <w:marTop w:val="0"/>
          <w:marBottom w:val="150"/>
          <w:divBdr>
            <w:top w:val="none" w:sz="0" w:space="0" w:color="auto"/>
            <w:left w:val="none" w:sz="0" w:space="0" w:color="auto"/>
            <w:bottom w:val="none" w:sz="0" w:space="0" w:color="auto"/>
            <w:right w:val="none" w:sz="0" w:space="0" w:color="auto"/>
          </w:divBdr>
          <w:divsChild>
            <w:div w:id="420837277">
              <w:marLeft w:val="0"/>
              <w:marRight w:val="0"/>
              <w:marTop w:val="0"/>
              <w:marBottom w:val="300"/>
              <w:divBdr>
                <w:top w:val="single" w:sz="6" w:space="0" w:color="FFFFFF"/>
                <w:left w:val="single" w:sz="6" w:space="0" w:color="FFFFFF"/>
                <w:bottom w:val="single" w:sz="6" w:space="0" w:color="FFFFFF"/>
                <w:right w:val="single" w:sz="6" w:space="0" w:color="FFFFFF"/>
              </w:divBdr>
              <w:divsChild>
                <w:div w:id="1104350215">
                  <w:marLeft w:val="0"/>
                  <w:marRight w:val="0"/>
                  <w:marTop w:val="0"/>
                  <w:marBottom w:val="0"/>
                  <w:divBdr>
                    <w:top w:val="none" w:sz="0" w:space="0" w:color="auto"/>
                    <w:left w:val="none" w:sz="0" w:space="0" w:color="auto"/>
                    <w:bottom w:val="none" w:sz="0" w:space="0" w:color="auto"/>
                    <w:right w:val="none" w:sz="0" w:space="0" w:color="auto"/>
                  </w:divBdr>
                </w:div>
                <w:div w:id="167957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504270">
          <w:marLeft w:val="0"/>
          <w:marRight w:val="0"/>
          <w:marTop w:val="0"/>
          <w:marBottom w:val="150"/>
          <w:divBdr>
            <w:top w:val="none" w:sz="0" w:space="0" w:color="auto"/>
            <w:left w:val="none" w:sz="0" w:space="0" w:color="auto"/>
            <w:bottom w:val="none" w:sz="0" w:space="0" w:color="auto"/>
            <w:right w:val="none" w:sz="0" w:space="0" w:color="auto"/>
          </w:divBdr>
          <w:divsChild>
            <w:div w:id="719475923">
              <w:marLeft w:val="0"/>
              <w:marRight w:val="0"/>
              <w:marTop w:val="0"/>
              <w:marBottom w:val="300"/>
              <w:divBdr>
                <w:top w:val="single" w:sz="6" w:space="0" w:color="FFFFFF"/>
                <w:left w:val="single" w:sz="6" w:space="0" w:color="FFFFFF"/>
                <w:bottom w:val="single" w:sz="6" w:space="0" w:color="FFFFFF"/>
                <w:right w:val="single" w:sz="6" w:space="0" w:color="FFFFFF"/>
              </w:divBdr>
              <w:divsChild>
                <w:div w:id="1188831116">
                  <w:marLeft w:val="0"/>
                  <w:marRight w:val="0"/>
                  <w:marTop w:val="0"/>
                  <w:marBottom w:val="0"/>
                  <w:divBdr>
                    <w:top w:val="none" w:sz="0" w:space="0" w:color="FFFFFF"/>
                    <w:left w:val="none" w:sz="0" w:space="0" w:color="FFFFFF"/>
                    <w:bottom w:val="single" w:sz="6" w:space="0" w:color="FFFFFF"/>
                    <w:right w:val="none" w:sz="0" w:space="0" w:color="FFFFFF"/>
                  </w:divBdr>
                </w:div>
                <w:div w:id="1142884790">
                  <w:marLeft w:val="0"/>
                  <w:marRight w:val="0"/>
                  <w:marTop w:val="0"/>
                  <w:marBottom w:val="0"/>
                  <w:divBdr>
                    <w:top w:val="none" w:sz="0" w:space="0" w:color="auto"/>
                    <w:left w:val="none" w:sz="0" w:space="0" w:color="auto"/>
                    <w:bottom w:val="none" w:sz="0" w:space="0" w:color="auto"/>
                    <w:right w:val="none" w:sz="0" w:space="0" w:color="auto"/>
                  </w:divBdr>
                </w:div>
                <w:div w:id="180947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929203">
          <w:marLeft w:val="0"/>
          <w:marRight w:val="0"/>
          <w:marTop w:val="0"/>
          <w:marBottom w:val="150"/>
          <w:divBdr>
            <w:top w:val="none" w:sz="0" w:space="0" w:color="auto"/>
            <w:left w:val="none" w:sz="0" w:space="0" w:color="auto"/>
            <w:bottom w:val="none" w:sz="0" w:space="0" w:color="auto"/>
            <w:right w:val="none" w:sz="0" w:space="0" w:color="auto"/>
          </w:divBdr>
          <w:divsChild>
            <w:div w:id="190264451">
              <w:marLeft w:val="0"/>
              <w:marRight w:val="0"/>
              <w:marTop w:val="0"/>
              <w:marBottom w:val="300"/>
              <w:divBdr>
                <w:top w:val="single" w:sz="6" w:space="0" w:color="FFFFFF"/>
                <w:left w:val="single" w:sz="6" w:space="0" w:color="FFFFFF"/>
                <w:bottom w:val="single" w:sz="6" w:space="0" w:color="FFFFFF"/>
                <w:right w:val="single" w:sz="6" w:space="0" w:color="FFFFFF"/>
              </w:divBdr>
              <w:divsChild>
                <w:div w:id="1937320077">
                  <w:marLeft w:val="0"/>
                  <w:marRight w:val="0"/>
                  <w:marTop w:val="0"/>
                  <w:marBottom w:val="0"/>
                  <w:divBdr>
                    <w:top w:val="none" w:sz="0" w:space="0" w:color="FFFFFF"/>
                    <w:left w:val="none" w:sz="0" w:space="0" w:color="FFFFFF"/>
                    <w:bottom w:val="single" w:sz="6" w:space="0" w:color="FFFFFF"/>
                    <w:right w:val="none" w:sz="0" w:space="0" w:color="FFFFFF"/>
                  </w:divBdr>
                </w:div>
                <w:div w:id="1262451314">
                  <w:marLeft w:val="0"/>
                  <w:marRight w:val="0"/>
                  <w:marTop w:val="0"/>
                  <w:marBottom w:val="0"/>
                  <w:divBdr>
                    <w:top w:val="none" w:sz="0" w:space="0" w:color="auto"/>
                    <w:left w:val="none" w:sz="0" w:space="0" w:color="auto"/>
                    <w:bottom w:val="none" w:sz="0" w:space="0" w:color="auto"/>
                    <w:right w:val="none" w:sz="0" w:space="0" w:color="auto"/>
                  </w:divBdr>
                </w:div>
                <w:div w:id="552469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914730">
          <w:marLeft w:val="0"/>
          <w:marRight w:val="0"/>
          <w:marTop w:val="0"/>
          <w:marBottom w:val="150"/>
          <w:divBdr>
            <w:top w:val="none" w:sz="0" w:space="0" w:color="auto"/>
            <w:left w:val="none" w:sz="0" w:space="0" w:color="auto"/>
            <w:bottom w:val="none" w:sz="0" w:space="0" w:color="auto"/>
            <w:right w:val="none" w:sz="0" w:space="0" w:color="auto"/>
          </w:divBdr>
          <w:divsChild>
            <w:div w:id="1084914599">
              <w:marLeft w:val="0"/>
              <w:marRight w:val="0"/>
              <w:marTop w:val="0"/>
              <w:marBottom w:val="300"/>
              <w:divBdr>
                <w:top w:val="single" w:sz="6" w:space="0" w:color="FFFFFF"/>
                <w:left w:val="single" w:sz="6" w:space="0" w:color="FFFFFF"/>
                <w:bottom w:val="single" w:sz="6" w:space="0" w:color="FFFFFF"/>
                <w:right w:val="single" w:sz="6" w:space="0" w:color="FFFFFF"/>
              </w:divBdr>
              <w:divsChild>
                <w:div w:id="944190285">
                  <w:marLeft w:val="0"/>
                  <w:marRight w:val="0"/>
                  <w:marTop w:val="0"/>
                  <w:marBottom w:val="0"/>
                  <w:divBdr>
                    <w:top w:val="none" w:sz="0" w:space="0" w:color="FFFFFF"/>
                    <w:left w:val="none" w:sz="0" w:space="0" w:color="FFFFFF"/>
                    <w:bottom w:val="single" w:sz="6" w:space="0" w:color="FFFFFF"/>
                    <w:right w:val="none" w:sz="0" w:space="0" w:color="FFFFFF"/>
                  </w:divBdr>
                </w:div>
                <w:div w:id="657608920">
                  <w:marLeft w:val="0"/>
                  <w:marRight w:val="0"/>
                  <w:marTop w:val="0"/>
                  <w:marBottom w:val="0"/>
                  <w:divBdr>
                    <w:top w:val="none" w:sz="0" w:space="0" w:color="auto"/>
                    <w:left w:val="none" w:sz="0" w:space="0" w:color="auto"/>
                    <w:bottom w:val="none" w:sz="0" w:space="0" w:color="auto"/>
                    <w:right w:val="none" w:sz="0" w:space="0" w:color="auto"/>
                  </w:divBdr>
                </w:div>
                <w:div w:id="42415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725183">
          <w:marLeft w:val="0"/>
          <w:marRight w:val="0"/>
          <w:marTop w:val="0"/>
          <w:marBottom w:val="150"/>
          <w:divBdr>
            <w:top w:val="none" w:sz="0" w:space="0" w:color="auto"/>
            <w:left w:val="none" w:sz="0" w:space="0" w:color="auto"/>
            <w:bottom w:val="none" w:sz="0" w:space="0" w:color="auto"/>
            <w:right w:val="none" w:sz="0" w:space="0" w:color="auto"/>
          </w:divBdr>
          <w:divsChild>
            <w:div w:id="446463789">
              <w:marLeft w:val="0"/>
              <w:marRight w:val="0"/>
              <w:marTop w:val="0"/>
              <w:marBottom w:val="300"/>
              <w:divBdr>
                <w:top w:val="single" w:sz="6" w:space="0" w:color="FFFFFF"/>
                <w:left w:val="single" w:sz="6" w:space="0" w:color="FFFFFF"/>
                <w:bottom w:val="single" w:sz="6" w:space="0" w:color="FFFFFF"/>
                <w:right w:val="single" w:sz="6" w:space="0" w:color="FFFFFF"/>
              </w:divBdr>
              <w:divsChild>
                <w:div w:id="79840875">
                  <w:marLeft w:val="0"/>
                  <w:marRight w:val="0"/>
                  <w:marTop w:val="0"/>
                  <w:marBottom w:val="0"/>
                  <w:divBdr>
                    <w:top w:val="none" w:sz="0" w:space="0" w:color="FFFFFF"/>
                    <w:left w:val="none" w:sz="0" w:space="0" w:color="FFFFFF"/>
                    <w:bottom w:val="single" w:sz="6" w:space="0" w:color="FFFFFF"/>
                    <w:right w:val="none" w:sz="0" w:space="0" w:color="FFFFFF"/>
                  </w:divBdr>
                </w:div>
                <w:div w:id="427428486">
                  <w:marLeft w:val="0"/>
                  <w:marRight w:val="0"/>
                  <w:marTop w:val="0"/>
                  <w:marBottom w:val="0"/>
                  <w:divBdr>
                    <w:top w:val="none" w:sz="0" w:space="0" w:color="auto"/>
                    <w:left w:val="none" w:sz="0" w:space="0" w:color="auto"/>
                    <w:bottom w:val="none" w:sz="0" w:space="0" w:color="auto"/>
                    <w:right w:val="none" w:sz="0" w:space="0" w:color="auto"/>
                  </w:divBdr>
                </w:div>
                <w:div w:id="66960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625818">
      <w:bodyDiv w:val="1"/>
      <w:marLeft w:val="0"/>
      <w:marRight w:val="0"/>
      <w:marTop w:val="0"/>
      <w:marBottom w:val="0"/>
      <w:divBdr>
        <w:top w:val="none" w:sz="0" w:space="0" w:color="auto"/>
        <w:left w:val="none" w:sz="0" w:space="0" w:color="auto"/>
        <w:bottom w:val="none" w:sz="0" w:space="0" w:color="auto"/>
        <w:right w:val="none" w:sz="0" w:space="0" w:color="auto"/>
      </w:divBdr>
    </w:div>
    <w:div w:id="610670247">
      <w:bodyDiv w:val="1"/>
      <w:marLeft w:val="0"/>
      <w:marRight w:val="0"/>
      <w:marTop w:val="0"/>
      <w:marBottom w:val="0"/>
      <w:divBdr>
        <w:top w:val="none" w:sz="0" w:space="0" w:color="auto"/>
        <w:left w:val="none" w:sz="0" w:space="0" w:color="auto"/>
        <w:bottom w:val="none" w:sz="0" w:space="0" w:color="auto"/>
        <w:right w:val="none" w:sz="0" w:space="0" w:color="auto"/>
      </w:divBdr>
      <w:divsChild>
        <w:div w:id="1626932419">
          <w:marLeft w:val="0"/>
          <w:marRight w:val="0"/>
          <w:marTop w:val="0"/>
          <w:marBottom w:val="0"/>
          <w:divBdr>
            <w:top w:val="none" w:sz="0" w:space="0" w:color="auto"/>
            <w:left w:val="none" w:sz="0" w:space="0" w:color="auto"/>
            <w:bottom w:val="none" w:sz="0" w:space="0" w:color="auto"/>
            <w:right w:val="none" w:sz="0" w:space="0" w:color="auto"/>
          </w:divBdr>
          <w:divsChild>
            <w:div w:id="134569726">
              <w:marLeft w:val="0"/>
              <w:marRight w:val="0"/>
              <w:marTop w:val="0"/>
              <w:marBottom w:val="0"/>
              <w:divBdr>
                <w:top w:val="none" w:sz="0" w:space="0" w:color="auto"/>
                <w:left w:val="none" w:sz="0" w:space="0" w:color="auto"/>
                <w:bottom w:val="none" w:sz="0" w:space="0" w:color="auto"/>
                <w:right w:val="none" w:sz="0" w:space="0" w:color="auto"/>
              </w:divBdr>
              <w:divsChild>
                <w:div w:id="1079523839">
                  <w:marLeft w:val="0"/>
                  <w:marRight w:val="0"/>
                  <w:marTop w:val="0"/>
                  <w:marBottom w:val="0"/>
                  <w:divBdr>
                    <w:top w:val="none" w:sz="0" w:space="0" w:color="auto"/>
                    <w:left w:val="none" w:sz="0" w:space="0" w:color="auto"/>
                    <w:bottom w:val="none" w:sz="0" w:space="0" w:color="auto"/>
                    <w:right w:val="none" w:sz="0" w:space="0" w:color="auto"/>
                  </w:divBdr>
                  <w:divsChild>
                    <w:div w:id="992833338">
                      <w:marLeft w:val="0"/>
                      <w:marRight w:val="0"/>
                      <w:marTop w:val="0"/>
                      <w:marBottom w:val="0"/>
                      <w:divBdr>
                        <w:top w:val="none" w:sz="0" w:space="0" w:color="auto"/>
                        <w:left w:val="none" w:sz="0" w:space="0" w:color="auto"/>
                        <w:bottom w:val="none" w:sz="0" w:space="0" w:color="auto"/>
                        <w:right w:val="none" w:sz="0" w:space="0" w:color="auto"/>
                      </w:divBdr>
                      <w:divsChild>
                        <w:div w:id="867912227">
                          <w:marLeft w:val="0"/>
                          <w:marRight w:val="0"/>
                          <w:marTop w:val="0"/>
                          <w:marBottom w:val="0"/>
                          <w:divBdr>
                            <w:top w:val="none" w:sz="0" w:space="0" w:color="auto"/>
                            <w:left w:val="none" w:sz="0" w:space="0" w:color="auto"/>
                            <w:bottom w:val="none" w:sz="0" w:space="0" w:color="auto"/>
                            <w:right w:val="none" w:sz="0" w:space="0" w:color="auto"/>
                          </w:divBdr>
                          <w:divsChild>
                            <w:div w:id="667365194">
                              <w:marLeft w:val="0"/>
                              <w:marRight w:val="0"/>
                              <w:marTop w:val="0"/>
                              <w:marBottom w:val="0"/>
                              <w:divBdr>
                                <w:top w:val="none" w:sz="0" w:space="0" w:color="auto"/>
                                <w:left w:val="none" w:sz="0" w:space="0" w:color="auto"/>
                                <w:bottom w:val="none" w:sz="0" w:space="0" w:color="auto"/>
                                <w:right w:val="none" w:sz="0" w:space="0" w:color="auto"/>
                              </w:divBdr>
                              <w:divsChild>
                                <w:div w:id="846754541">
                                  <w:marLeft w:val="0"/>
                                  <w:marRight w:val="0"/>
                                  <w:marTop w:val="0"/>
                                  <w:marBottom w:val="0"/>
                                  <w:divBdr>
                                    <w:top w:val="none" w:sz="0" w:space="0" w:color="auto"/>
                                    <w:left w:val="none" w:sz="0" w:space="0" w:color="auto"/>
                                    <w:bottom w:val="none" w:sz="0" w:space="0" w:color="auto"/>
                                    <w:right w:val="none" w:sz="0" w:space="0" w:color="auto"/>
                                  </w:divBdr>
                                  <w:divsChild>
                                    <w:div w:id="1202593175">
                                      <w:marLeft w:val="43"/>
                                      <w:marRight w:val="0"/>
                                      <w:marTop w:val="0"/>
                                      <w:marBottom w:val="0"/>
                                      <w:divBdr>
                                        <w:top w:val="none" w:sz="0" w:space="0" w:color="auto"/>
                                        <w:left w:val="none" w:sz="0" w:space="0" w:color="auto"/>
                                        <w:bottom w:val="none" w:sz="0" w:space="0" w:color="auto"/>
                                        <w:right w:val="none" w:sz="0" w:space="0" w:color="auto"/>
                                      </w:divBdr>
                                      <w:divsChild>
                                        <w:div w:id="2011709823">
                                          <w:marLeft w:val="0"/>
                                          <w:marRight w:val="0"/>
                                          <w:marTop w:val="0"/>
                                          <w:marBottom w:val="0"/>
                                          <w:divBdr>
                                            <w:top w:val="none" w:sz="0" w:space="0" w:color="auto"/>
                                            <w:left w:val="none" w:sz="0" w:space="0" w:color="auto"/>
                                            <w:bottom w:val="none" w:sz="0" w:space="0" w:color="auto"/>
                                            <w:right w:val="none" w:sz="0" w:space="0" w:color="auto"/>
                                          </w:divBdr>
                                          <w:divsChild>
                                            <w:div w:id="668556084">
                                              <w:marLeft w:val="0"/>
                                              <w:marRight w:val="0"/>
                                              <w:marTop w:val="0"/>
                                              <w:marBottom w:val="86"/>
                                              <w:divBdr>
                                                <w:top w:val="single" w:sz="4" w:space="0" w:color="F5F5F5"/>
                                                <w:left w:val="single" w:sz="4" w:space="0" w:color="F5F5F5"/>
                                                <w:bottom w:val="single" w:sz="4" w:space="0" w:color="F5F5F5"/>
                                                <w:right w:val="single" w:sz="4" w:space="0" w:color="F5F5F5"/>
                                              </w:divBdr>
                                              <w:divsChild>
                                                <w:div w:id="1532648625">
                                                  <w:marLeft w:val="0"/>
                                                  <w:marRight w:val="0"/>
                                                  <w:marTop w:val="0"/>
                                                  <w:marBottom w:val="0"/>
                                                  <w:divBdr>
                                                    <w:top w:val="none" w:sz="0" w:space="0" w:color="auto"/>
                                                    <w:left w:val="none" w:sz="0" w:space="0" w:color="auto"/>
                                                    <w:bottom w:val="none" w:sz="0" w:space="0" w:color="auto"/>
                                                    <w:right w:val="none" w:sz="0" w:space="0" w:color="auto"/>
                                                  </w:divBdr>
                                                  <w:divsChild>
                                                    <w:div w:id="164489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11011636">
      <w:bodyDiv w:val="1"/>
      <w:marLeft w:val="0"/>
      <w:marRight w:val="0"/>
      <w:marTop w:val="0"/>
      <w:marBottom w:val="0"/>
      <w:divBdr>
        <w:top w:val="none" w:sz="0" w:space="0" w:color="auto"/>
        <w:left w:val="none" w:sz="0" w:space="0" w:color="auto"/>
        <w:bottom w:val="none" w:sz="0" w:space="0" w:color="auto"/>
        <w:right w:val="none" w:sz="0" w:space="0" w:color="auto"/>
      </w:divBdr>
    </w:div>
    <w:div w:id="611130655">
      <w:bodyDiv w:val="1"/>
      <w:marLeft w:val="0"/>
      <w:marRight w:val="0"/>
      <w:marTop w:val="0"/>
      <w:marBottom w:val="0"/>
      <w:divBdr>
        <w:top w:val="none" w:sz="0" w:space="0" w:color="auto"/>
        <w:left w:val="none" w:sz="0" w:space="0" w:color="auto"/>
        <w:bottom w:val="none" w:sz="0" w:space="0" w:color="auto"/>
        <w:right w:val="none" w:sz="0" w:space="0" w:color="auto"/>
      </w:divBdr>
      <w:divsChild>
        <w:div w:id="930623819">
          <w:marLeft w:val="0"/>
          <w:marRight w:val="0"/>
          <w:marTop w:val="0"/>
          <w:marBottom w:val="0"/>
          <w:divBdr>
            <w:top w:val="none" w:sz="0" w:space="0" w:color="auto"/>
            <w:left w:val="none" w:sz="0" w:space="0" w:color="auto"/>
            <w:bottom w:val="none" w:sz="0" w:space="0" w:color="auto"/>
            <w:right w:val="none" w:sz="0" w:space="0" w:color="auto"/>
          </w:divBdr>
        </w:div>
      </w:divsChild>
    </w:div>
    <w:div w:id="611286451">
      <w:bodyDiv w:val="1"/>
      <w:marLeft w:val="0"/>
      <w:marRight w:val="0"/>
      <w:marTop w:val="0"/>
      <w:marBottom w:val="0"/>
      <w:divBdr>
        <w:top w:val="none" w:sz="0" w:space="0" w:color="auto"/>
        <w:left w:val="none" w:sz="0" w:space="0" w:color="auto"/>
        <w:bottom w:val="none" w:sz="0" w:space="0" w:color="auto"/>
        <w:right w:val="none" w:sz="0" w:space="0" w:color="auto"/>
      </w:divBdr>
    </w:div>
    <w:div w:id="611785590">
      <w:bodyDiv w:val="1"/>
      <w:marLeft w:val="0"/>
      <w:marRight w:val="0"/>
      <w:marTop w:val="0"/>
      <w:marBottom w:val="0"/>
      <w:divBdr>
        <w:top w:val="none" w:sz="0" w:space="0" w:color="auto"/>
        <w:left w:val="none" w:sz="0" w:space="0" w:color="auto"/>
        <w:bottom w:val="none" w:sz="0" w:space="0" w:color="auto"/>
        <w:right w:val="none" w:sz="0" w:space="0" w:color="auto"/>
      </w:divBdr>
    </w:div>
    <w:div w:id="612441075">
      <w:bodyDiv w:val="1"/>
      <w:marLeft w:val="0"/>
      <w:marRight w:val="0"/>
      <w:marTop w:val="0"/>
      <w:marBottom w:val="0"/>
      <w:divBdr>
        <w:top w:val="none" w:sz="0" w:space="0" w:color="auto"/>
        <w:left w:val="none" w:sz="0" w:space="0" w:color="auto"/>
        <w:bottom w:val="none" w:sz="0" w:space="0" w:color="auto"/>
        <w:right w:val="none" w:sz="0" w:space="0" w:color="auto"/>
      </w:divBdr>
      <w:divsChild>
        <w:div w:id="1576091984">
          <w:marLeft w:val="0"/>
          <w:marRight w:val="0"/>
          <w:marTop w:val="0"/>
          <w:marBottom w:val="0"/>
          <w:divBdr>
            <w:top w:val="none" w:sz="0" w:space="0" w:color="auto"/>
            <w:left w:val="none" w:sz="0" w:space="0" w:color="auto"/>
            <w:bottom w:val="none" w:sz="0" w:space="0" w:color="auto"/>
            <w:right w:val="none" w:sz="0" w:space="0" w:color="auto"/>
          </w:divBdr>
        </w:div>
      </w:divsChild>
    </w:div>
    <w:div w:id="612444716">
      <w:bodyDiv w:val="1"/>
      <w:marLeft w:val="0"/>
      <w:marRight w:val="0"/>
      <w:marTop w:val="0"/>
      <w:marBottom w:val="0"/>
      <w:divBdr>
        <w:top w:val="none" w:sz="0" w:space="0" w:color="auto"/>
        <w:left w:val="none" w:sz="0" w:space="0" w:color="auto"/>
        <w:bottom w:val="none" w:sz="0" w:space="0" w:color="auto"/>
        <w:right w:val="none" w:sz="0" w:space="0" w:color="auto"/>
      </w:divBdr>
      <w:divsChild>
        <w:div w:id="743798293">
          <w:marLeft w:val="0"/>
          <w:marRight w:val="0"/>
          <w:marTop w:val="0"/>
          <w:marBottom w:val="150"/>
          <w:divBdr>
            <w:top w:val="none" w:sz="0" w:space="0" w:color="auto"/>
            <w:left w:val="none" w:sz="0" w:space="0" w:color="auto"/>
            <w:bottom w:val="none" w:sz="0" w:space="0" w:color="auto"/>
            <w:right w:val="none" w:sz="0" w:space="0" w:color="auto"/>
          </w:divBdr>
          <w:divsChild>
            <w:div w:id="1333531040">
              <w:marLeft w:val="0"/>
              <w:marRight w:val="0"/>
              <w:marTop w:val="0"/>
              <w:marBottom w:val="300"/>
              <w:divBdr>
                <w:top w:val="single" w:sz="6" w:space="0" w:color="FFFFFF"/>
                <w:left w:val="single" w:sz="6" w:space="0" w:color="FFFFFF"/>
                <w:bottom w:val="single" w:sz="6" w:space="0" w:color="FFFFFF"/>
                <w:right w:val="single" w:sz="6" w:space="0" w:color="FFFFFF"/>
              </w:divBdr>
              <w:divsChild>
                <w:div w:id="1096092319">
                  <w:marLeft w:val="0"/>
                  <w:marRight w:val="0"/>
                  <w:marTop w:val="0"/>
                  <w:marBottom w:val="0"/>
                  <w:divBdr>
                    <w:top w:val="none" w:sz="0" w:space="0" w:color="auto"/>
                    <w:left w:val="none" w:sz="0" w:space="0" w:color="auto"/>
                    <w:bottom w:val="none" w:sz="0" w:space="0" w:color="auto"/>
                    <w:right w:val="none" w:sz="0" w:space="0" w:color="auto"/>
                  </w:divBdr>
                </w:div>
                <w:div w:id="182500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665374">
          <w:marLeft w:val="0"/>
          <w:marRight w:val="0"/>
          <w:marTop w:val="0"/>
          <w:marBottom w:val="150"/>
          <w:divBdr>
            <w:top w:val="none" w:sz="0" w:space="0" w:color="auto"/>
            <w:left w:val="none" w:sz="0" w:space="0" w:color="auto"/>
            <w:bottom w:val="none" w:sz="0" w:space="0" w:color="auto"/>
            <w:right w:val="none" w:sz="0" w:space="0" w:color="auto"/>
          </w:divBdr>
          <w:divsChild>
            <w:div w:id="572814216">
              <w:marLeft w:val="0"/>
              <w:marRight w:val="0"/>
              <w:marTop w:val="0"/>
              <w:marBottom w:val="300"/>
              <w:divBdr>
                <w:top w:val="single" w:sz="6" w:space="0" w:color="FFFFFF"/>
                <w:left w:val="single" w:sz="6" w:space="0" w:color="FFFFFF"/>
                <w:bottom w:val="single" w:sz="6" w:space="0" w:color="FFFFFF"/>
                <w:right w:val="single" w:sz="6" w:space="0" w:color="FFFFFF"/>
              </w:divBdr>
              <w:divsChild>
                <w:div w:id="895774457">
                  <w:marLeft w:val="0"/>
                  <w:marRight w:val="0"/>
                  <w:marTop w:val="0"/>
                  <w:marBottom w:val="0"/>
                  <w:divBdr>
                    <w:top w:val="none" w:sz="0" w:space="0" w:color="FFFFFF"/>
                    <w:left w:val="none" w:sz="0" w:space="0" w:color="FFFFFF"/>
                    <w:bottom w:val="single" w:sz="6" w:space="0" w:color="FFFFFF"/>
                    <w:right w:val="none" w:sz="0" w:space="0" w:color="FFFFFF"/>
                  </w:divBdr>
                </w:div>
                <w:div w:id="1738743945">
                  <w:marLeft w:val="0"/>
                  <w:marRight w:val="0"/>
                  <w:marTop w:val="0"/>
                  <w:marBottom w:val="0"/>
                  <w:divBdr>
                    <w:top w:val="none" w:sz="0" w:space="0" w:color="auto"/>
                    <w:left w:val="none" w:sz="0" w:space="0" w:color="auto"/>
                    <w:bottom w:val="none" w:sz="0" w:space="0" w:color="auto"/>
                    <w:right w:val="none" w:sz="0" w:space="0" w:color="auto"/>
                  </w:divBdr>
                </w:div>
                <w:div w:id="99314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168333">
          <w:marLeft w:val="0"/>
          <w:marRight w:val="0"/>
          <w:marTop w:val="0"/>
          <w:marBottom w:val="150"/>
          <w:divBdr>
            <w:top w:val="none" w:sz="0" w:space="0" w:color="auto"/>
            <w:left w:val="none" w:sz="0" w:space="0" w:color="auto"/>
            <w:bottom w:val="none" w:sz="0" w:space="0" w:color="auto"/>
            <w:right w:val="none" w:sz="0" w:space="0" w:color="auto"/>
          </w:divBdr>
          <w:divsChild>
            <w:div w:id="823089954">
              <w:marLeft w:val="0"/>
              <w:marRight w:val="0"/>
              <w:marTop w:val="0"/>
              <w:marBottom w:val="300"/>
              <w:divBdr>
                <w:top w:val="single" w:sz="6" w:space="0" w:color="FFFFFF"/>
                <w:left w:val="single" w:sz="6" w:space="0" w:color="FFFFFF"/>
                <w:bottom w:val="single" w:sz="6" w:space="0" w:color="FFFFFF"/>
                <w:right w:val="single" w:sz="6" w:space="0" w:color="FFFFFF"/>
              </w:divBdr>
              <w:divsChild>
                <w:div w:id="1277327777">
                  <w:marLeft w:val="0"/>
                  <w:marRight w:val="0"/>
                  <w:marTop w:val="0"/>
                  <w:marBottom w:val="0"/>
                  <w:divBdr>
                    <w:top w:val="none" w:sz="0" w:space="0" w:color="FFFFFF"/>
                    <w:left w:val="none" w:sz="0" w:space="0" w:color="FFFFFF"/>
                    <w:bottom w:val="single" w:sz="6" w:space="0" w:color="FFFFFF"/>
                    <w:right w:val="none" w:sz="0" w:space="0" w:color="FFFFFF"/>
                  </w:divBdr>
                </w:div>
                <w:div w:id="1321229552">
                  <w:marLeft w:val="0"/>
                  <w:marRight w:val="0"/>
                  <w:marTop w:val="0"/>
                  <w:marBottom w:val="0"/>
                  <w:divBdr>
                    <w:top w:val="none" w:sz="0" w:space="0" w:color="auto"/>
                    <w:left w:val="none" w:sz="0" w:space="0" w:color="auto"/>
                    <w:bottom w:val="none" w:sz="0" w:space="0" w:color="auto"/>
                    <w:right w:val="none" w:sz="0" w:space="0" w:color="auto"/>
                  </w:divBdr>
                </w:div>
                <w:div w:id="202789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283302">
          <w:marLeft w:val="0"/>
          <w:marRight w:val="0"/>
          <w:marTop w:val="0"/>
          <w:marBottom w:val="150"/>
          <w:divBdr>
            <w:top w:val="none" w:sz="0" w:space="0" w:color="auto"/>
            <w:left w:val="none" w:sz="0" w:space="0" w:color="auto"/>
            <w:bottom w:val="none" w:sz="0" w:space="0" w:color="auto"/>
            <w:right w:val="none" w:sz="0" w:space="0" w:color="auto"/>
          </w:divBdr>
          <w:divsChild>
            <w:div w:id="1363556585">
              <w:marLeft w:val="0"/>
              <w:marRight w:val="0"/>
              <w:marTop w:val="0"/>
              <w:marBottom w:val="300"/>
              <w:divBdr>
                <w:top w:val="single" w:sz="6" w:space="0" w:color="FFFFFF"/>
                <w:left w:val="single" w:sz="6" w:space="0" w:color="FFFFFF"/>
                <w:bottom w:val="single" w:sz="6" w:space="0" w:color="FFFFFF"/>
                <w:right w:val="single" w:sz="6" w:space="0" w:color="FFFFFF"/>
              </w:divBdr>
              <w:divsChild>
                <w:div w:id="1978143655">
                  <w:marLeft w:val="0"/>
                  <w:marRight w:val="0"/>
                  <w:marTop w:val="0"/>
                  <w:marBottom w:val="0"/>
                  <w:divBdr>
                    <w:top w:val="none" w:sz="0" w:space="0" w:color="FFFFFF"/>
                    <w:left w:val="none" w:sz="0" w:space="0" w:color="FFFFFF"/>
                    <w:bottom w:val="single" w:sz="6" w:space="0" w:color="FFFFFF"/>
                    <w:right w:val="none" w:sz="0" w:space="0" w:color="FFFFFF"/>
                  </w:divBdr>
                </w:div>
                <w:div w:id="233707152">
                  <w:marLeft w:val="0"/>
                  <w:marRight w:val="0"/>
                  <w:marTop w:val="0"/>
                  <w:marBottom w:val="0"/>
                  <w:divBdr>
                    <w:top w:val="none" w:sz="0" w:space="0" w:color="auto"/>
                    <w:left w:val="none" w:sz="0" w:space="0" w:color="auto"/>
                    <w:bottom w:val="none" w:sz="0" w:space="0" w:color="auto"/>
                    <w:right w:val="none" w:sz="0" w:space="0" w:color="auto"/>
                  </w:divBdr>
                </w:div>
                <w:div w:id="531724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612243">
          <w:marLeft w:val="0"/>
          <w:marRight w:val="0"/>
          <w:marTop w:val="0"/>
          <w:marBottom w:val="150"/>
          <w:divBdr>
            <w:top w:val="none" w:sz="0" w:space="0" w:color="auto"/>
            <w:left w:val="none" w:sz="0" w:space="0" w:color="auto"/>
            <w:bottom w:val="none" w:sz="0" w:space="0" w:color="auto"/>
            <w:right w:val="none" w:sz="0" w:space="0" w:color="auto"/>
          </w:divBdr>
          <w:divsChild>
            <w:div w:id="376510734">
              <w:marLeft w:val="0"/>
              <w:marRight w:val="0"/>
              <w:marTop w:val="0"/>
              <w:marBottom w:val="300"/>
              <w:divBdr>
                <w:top w:val="single" w:sz="6" w:space="0" w:color="FFFFFF"/>
                <w:left w:val="single" w:sz="6" w:space="0" w:color="FFFFFF"/>
                <w:bottom w:val="single" w:sz="6" w:space="0" w:color="FFFFFF"/>
                <w:right w:val="single" w:sz="6" w:space="0" w:color="FFFFFF"/>
              </w:divBdr>
              <w:divsChild>
                <w:div w:id="1517033730">
                  <w:marLeft w:val="0"/>
                  <w:marRight w:val="0"/>
                  <w:marTop w:val="0"/>
                  <w:marBottom w:val="0"/>
                  <w:divBdr>
                    <w:top w:val="none" w:sz="0" w:space="0" w:color="FFFFFF"/>
                    <w:left w:val="none" w:sz="0" w:space="0" w:color="FFFFFF"/>
                    <w:bottom w:val="single" w:sz="6" w:space="0" w:color="FFFFFF"/>
                    <w:right w:val="none" w:sz="0" w:space="0" w:color="FFFFFF"/>
                  </w:divBdr>
                </w:div>
                <w:div w:id="2108428466">
                  <w:marLeft w:val="0"/>
                  <w:marRight w:val="0"/>
                  <w:marTop w:val="0"/>
                  <w:marBottom w:val="0"/>
                  <w:divBdr>
                    <w:top w:val="none" w:sz="0" w:space="0" w:color="auto"/>
                    <w:left w:val="none" w:sz="0" w:space="0" w:color="auto"/>
                    <w:bottom w:val="none" w:sz="0" w:space="0" w:color="auto"/>
                    <w:right w:val="none" w:sz="0" w:space="0" w:color="auto"/>
                  </w:divBdr>
                </w:div>
                <w:div w:id="25940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710555">
      <w:bodyDiv w:val="1"/>
      <w:marLeft w:val="0"/>
      <w:marRight w:val="0"/>
      <w:marTop w:val="0"/>
      <w:marBottom w:val="0"/>
      <w:divBdr>
        <w:top w:val="none" w:sz="0" w:space="0" w:color="auto"/>
        <w:left w:val="none" w:sz="0" w:space="0" w:color="auto"/>
        <w:bottom w:val="none" w:sz="0" w:space="0" w:color="auto"/>
        <w:right w:val="none" w:sz="0" w:space="0" w:color="auto"/>
      </w:divBdr>
      <w:divsChild>
        <w:div w:id="295989841">
          <w:marLeft w:val="0"/>
          <w:marRight w:val="0"/>
          <w:marTop w:val="0"/>
          <w:marBottom w:val="0"/>
          <w:divBdr>
            <w:top w:val="none" w:sz="0" w:space="0" w:color="auto"/>
            <w:left w:val="none" w:sz="0" w:space="0" w:color="auto"/>
            <w:bottom w:val="none" w:sz="0" w:space="0" w:color="auto"/>
            <w:right w:val="none" w:sz="0" w:space="0" w:color="auto"/>
          </w:divBdr>
        </w:div>
      </w:divsChild>
    </w:div>
    <w:div w:id="612788630">
      <w:bodyDiv w:val="1"/>
      <w:marLeft w:val="0"/>
      <w:marRight w:val="0"/>
      <w:marTop w:val="0"/>
      <w:marBottom w:val="0"/>
      <w:divBdr>
        <w:top w:val="none" w:sz="0" w:space="0" w:color="auto"/>
        <w:left w:val="none" w:sz="0" w:space="0" w:color="auto"/>
        <w:bottom w:val="none" w:sz="0" w:space="0" w:color="auto"/>
        <w:right w:val="none" w:sz="0" w:space="0" w:color="auto"/>
      </w:divBdr>
      <w:divsChild>
        <w:div w:id="198670699">
          <w:marLeft w:val="0"/>
          <w:marRight w:val="0"/>
          <w:marTop w:val="0"/>
          <w:marBottom w:val="0"/>
          <w:divBdr>
            <w:top w:val="none" w:sz="0" w:space="0" w:color="auto"/>
            <w:left w:val="none" w:sz="0" w:space="0" w:color="auto"/>
            <w:bottom w:val="none" w:sz="0" w:space="0" w:color="auto"/>
            <w:right w:val="none" w:sz="0" w:space="0" w:color="auto"/>
          </w:divBdr>
        </w:div>
      </w:divsChild>
    </w:div>
    <w:div w:id="613055425">
      <w:bodyDiv w:val="1"/>
      <w:marLeft w:val="0"/>
      <w:marRight w:val="0"/>
      <w:marTop w:val="0"/>
      <w:marBottom w:val="0"/>
      <w:divBdr>
        <w:top w:val="none" w:sz="0" w:space="0" w:color="auto"/>
        <w:left w:val="none" w:sz="0" w:space="0" w:color="auto"/>
        <w:bottom w:val="none" w:sz="0" w:space="0" w:color="auto"/>
        <w:right w:val="none" w:sz="0" w:space="0" w:color="auto"/>
      </w:divBdr>
      <w:divsChild>
        <w:div w:id="1363482326">
          <w:marLeft w:val="0"/>
          <w:marRight w:val="0"/>
          <w:marTop w:val="0"/>
          <w:marBottom w:val="0"/>
          <w:divBdr>
            <w:top w:val="none" w:sz="0" w:space="0" w:color="auto"/>
            <w:left w:val="none" w:sz="0" w:space="0" w:color="auto"/>
            <w:bottom w:val="none" w:sz="0" w:space="0" w:color="auto"/>
            <w:right w:val="none" w:sz="0" w:space="0" w:color="auto"/>
          </w:divBdr>
        </w:div>
      </w:divsChild>
    </w:div>
    <w:div w:id="613176070">
      <w:bodyDiv w:val="1"/>
      <w:marLeft w:val="0"/>
      <w:marRight w:val="0"/>
      <w:marTop w:val="0"/>
      <w:marBottom w:val="0"/>
      <w:divBdr>
        <w:top w:val="none" w:sz="0" w:space="0" w:color="auto"/>
        <w:left w:val="none" w:sz="0" w:space="0" w:color="auto"/>
        <w:bottom w:val="none" w:sz="0" w:space="0" w:color="auto"/>
        <w:right w:val="none" w:sz="0" w:space="0" w:color="auto"/>
      </w:divBdr>
      <w:divsChild>
        <w:div w:id="1721828430">
          <w:marLeft w:val="0"/>
          <w:marRight w:val="0"/>
          <w:marTop w:val="0"/>
          <w:marBottom w:val="0"/>
          <w:divBdr>
            <w:top w:val="none" w:sz="0" w:space="0" w:color="auto"/>
            <w:left w:val="none" w:sz="0" w:space="0" w:color="auto"/>
            <w:bottom w:val="none" w:sz="0" w:space="0" w:color="auto"/>
            <w:right w:val="none" w:sz="0" w:space="0" w:color="auto"/>
          </w:divBdr>
        </w:div>
      </w:divsChild>
    </w:div>
    <w:div w:id="614096977">
      <w:bodyDiv w:val="1"/>
      <w:marLeft w:val="0"/>
      <w:marRight w:val="0"/>
      <w:marTop w:val="0"/>
      <w:marBottom w:val="0"/>
      <w:divBdr>
        <w:top w:val="none" w:sz="0" w:space="0" w:color="auto"/>
        <w:left w:val="none" w:sz="0" w:space="0" w:color="auto"/>
        <w:bottom w:val="none" w:sz="0" w:space="0" w:color="auto"/>
        <w:right w:val="none" w:sz="0" w:space="0" w:color="auto"/>
      </w:divBdr>
      <w:divsChild>
        <w:div w:id="1249774797">
          <w:marLeft w:val="0"/>
          <w:marRight w:val="0"/>
          <w:marTop w:val="0"/>
          <w:marBottom w:val="0"/>
          <w:divBdr>
            <w:top w:val="none" w:sz="0" w:space="0" w:color="auto"/>
            <w:left w:val="none" w:sz="0" w:space="0" w:color="auto"/>
            <w:bottom w:val="none" w:sz="0" w:space="0" w:color="auto"/>
            <w:right w:val="none" w:sz="0" w:space="0" w:color="auto"/>
          </w:divBdr>
          <w:divsChild>
            <w:div w:id="1976373248">
              <w:marLeft w:val="0"/>
              <w:marRight w:val="0"/>
              <w:marTop w:val="0"/>
              <w:marBottom w:val="0"/>
              <w:divBdr>
                <w:top w:val="none" w:sz="0" w:space="0" w:color="auto"/>
                <w:left w:val="none" w:sz="0" w:space="0" w:color="auto"/>
                <w:bottom w:val="none" w:sz="0" w:space="0" w:color="auto"/>
                <w:right w:val="none" w:sz="0" w:space="0" w:color="auto"/>
              </w:divBdr>
              <w:divsChild>
                <w:div w:id="1977833411">
                  <w:marLeft w:val="0"/>
                  <w:marRight w:val="0"/>
                  <w:marTop w:val="0"/>
                  <w:marBottom w:val="0"/>
                  <w:divBdr>
                    <w:top w:val="none" w:sz="0" w:space="0" w:color="auto"/>
                    <w:left w:val="none" w:sz="0" w:space="0" w:color="auto"/>
                    <w:bottom w:val="none" w:sz="0" w:space="0" w:color="auto"/>
                    <w:right w:val="none" w:sz="0" w:space="0" w:color="auto"/>
                  </w:divBdr>
                  <w:divsChild>
                    <w:div w:id="1167524837">
                      <w:marLeft w:val="0"/>
                      <w:marRight w:val="0"/>
                      <w:marTop w:val="0"/>
                      <w:marBottom w:val="0"/>
                      <w:divBdr>
                        <w:top w:val="none" w:sz="0" w:space="0" w:color="auto"/>
                        <w:left w:val="none" w:sz="0" w:space="0" w:color="auto"/>
                        <w:bottom w:val="none" w:sz="0" w:space="0" w:color="auto"/>
                        <w:right w:val="none" w:sz="0" w:space="0" w:color="auto"/>
                      </w:divBdr>
                      <w:divsChild>
                        <w:div w:id="88937992">
                          <w:marLeft w:val="0"/>
                          <w:marRight w:val="0"/>
                          <w:marTop w:val="0"/>
                          <w:marBottom w:val="0"/>
                          <w:divBdr>
                            <w:top w:val="none" w:sz="0" w:space="0" w:color="auto"/>
                            <w:left w:val="none" w:sz="0" w:space="0" w:color="auto"/>
                            <w:bottom w:val="none" w:sz="0" w:space="0" w:color="auto"/>
                            <w:right w:val="none" w:sz="0" w:space="0" w:color="auto"/>
                          </w:divBdr>
                          <w:divsChild>
                            <w:div w:id="1465123507">
                              <w:marLeft w:val="0"/>
                              <w:marRight w:val="0"/>
                              <w:marTop w:val="0"/>
                              <w:marBottom w:val="0"/>
                              <w:divBdr>
                                <w:top w:val="none" w:sz="0" w:space="0" w:color="auto"/>
                                <w:left w:val="none" w:sz="0" w:space="0" w:color="auto"/>
                                <w:bottom w:val="none" w:sz="0" w:space="0" w:color="auto"/>
                                <w:right w:val="none" w:sz="0" w:space="0" w:color="auto"/>
                              </w:divBdr>
                              <w:divsChild>
                                <w:div w:id="1741708503">
                                  <w:marLeft w:val="0"/>
                                  <w:marRight w:val="0"/>
                                  <w:marTop w:val="0"/>
                                  <w:marBottom w:val="0"/>
                                  <w:divBdr>
                                    <w:top w:val="none" w:sz="0" w:space="0" w:color="auto"/>
                                    <w:left w:val="none" w:sz="0" w:space="0" w:color="auto"/>
                                    <w:bottom w:val="none" w:sz="0" w:space="0" w:color="auto"/>
                                    <w:right w:val="none" w:sz="0" w:space="0" w:color="auto"/>
                                  </w:divBdr>
                                  <w:divsChild>
                                    <w:div w:id="369763887">
                                      <w:marLeft w:val="0"/>
                                      <w:marRight w:val="0"/>
                                      <w:marTop w:val="0"/>
                                      <w:marBottom w:val="0"/>
                                      <w:divBdr>
                                        <w:top w:val="none" w:sz="0" w:space="0" w:color="auto"/>
                                        <w:left w:val="none" w:sz="0" w:space="0" w:color="auto"/>
                                        <w:bottom w:val="none" w:sz="0" w:space="0" w:color="auto"/>
                                        <w:right w:val="none" w:sz="0" w:space="0" w:color="auto"/>
                                      </w:divBdr>
                                      <w:divsChild>
                                        <w:div w:id="781729230">
                                          <w:marLeft w:val="0"/>
                                          <w:marRight w:val="0"/>
                                          <w:marTop w:val="0"/>
                                          <w:marBottom w:val="0"/>
                                          <w:divBdr>
                                            <w:top w:val="none" w:sz="0" w:space="0" w:color="auto"/>
                                            <w:left w:val="none" w:sz="0" w:space="0" w:color="auto"/>
                                            <w:bottom w:val="none" w:sz="0" w:space="0" w:color="auto"/>
                                            <w:right w:val="none" w:sz="0" w:space="0" w:color="auto"/>
                                          </w:divBdr>
                                          <w:divsChild>
                                            <w:div w:id="912080605">
                                              <w:marLeft w:val="0"/>
                                              <w:marRight w:val="0"/>
                                              <w:marTop w:val="0"/>
                                              <w:marBottom w:val="0"/>
                                              <w:divBdr>
                                                <w:top w:val="single" w:sz="4" w:space="0" w:color="F5F5F5"/>
                                                <w:left w:val="single" w:sz="4" w:space="0" w:color="F5F5F5"/>
                                                <w:bottom w:val="single" w:sz="4" w:space="0" w:color="F5F5F5"/>
                                                <w:right w:val="single" w:sz="4" w:space="0" w:color="F5F5F5"/>
                                              </w:divBdr>
                                              <w:divsChild>
                                                <w:div w:id="1102919425">
                                                  <w:marLeft w:val="0"/>
                                                  <w:marRight w:val="0"/>
                                                  <w:marTop w:val="0"/>
                                                  <w:marBottom w:val="0"/>
                                                  <w:divBdr>
                                                    <w:top w:val="none" w:sz="0" w:space="0" w:color="auto"/>
                                                    <w:left w:val="none" w:sz="0" w:space="0" w:color="auto"/>
                                                    <w:bottom w:val="none" w:sz="0" w:space="0" w:color="auto"/>
                                                    <w:right w:val="none" w:sz="0" w:space="0" w:color="auto"/>
                                                  </w:divBdr>
                                                  <w:divsChild>
                                                    <w:div w:id="44442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14216921">
      <w:bodyDiv w:val="1"/>
      <w:marLeft w:val="0"/>
      <w:marRight w:val="0"/>
      <w:marTop w:val="0"/>
      <w:marBottom w:val="0"/>
      <w:divBdr>
        <w:top w:val="none" w:sz="0" w:space="0" w:color="auto"/>
        <w:left w:val="none" w:sz="0" w:space="0" w:color="auto"/>
        <w:bottom w:val="none" w:sz="0" w:space="0" w:color="auto"/>
        <w:right w:val="none" w:sz="0" w:space="0" w:color="auto"/>
      </w:divBdr>
      <w:divsChild>
        <w:div w:id="347023240">
          <w:marLeft w:val="0"/>
          <w:marRight w:val="0"/>
          <w:marTop w:val="0"/>
          <w:marBottom w:val="0"/>
          <w:divBdr>
            <w:top w:val="none" w:sz="0" w:space="0" w:color="auto"/>
            <w:left w:val="none" w:sz="0" w:space="0" w:color="auto"/>
            <w:bottom w:val="none" w:sz="0" w:space="0" w:color="auto"/>
            <w:right w:val="none" w:sz="0" w:space="0" w:color="auto"/>
          </w:divBdr>
          <w:divsChild>
            <w:div w:id="472062975">
              <w:marLeft w:val="0"/>
              <w:marRight w:val="0"/>
              <w:marTop w:val="0"/>
              <w:marBottom w:val="0"/>
              <w:divBdr>
                <w:top w:val="none" w:sz="0" w:space="0" w:color="auto"/>
                <w:left w:val="none" w:sz="0" w:space="0" w:color="auto"/>
                <w:bottom w:val="none" w:sz="0" w:space="0" w:color="auto"/>
                <w:right w:val="none" w:sz="0" w:space="0" w:color="auto"/>
              </w:divBdr>
              <w:divsChild>
                <w:div w:id="1636373152">
                  <w:marLeft w:val="0"/>
                  <w:marRight w:val="0"/>
                  <w:marTop w:val="0"/>
                  <w:marBottom w:val="0"/>
                  <w:divBdr>
                    <w:top w:val="none" w:sz="0" w:space="0" w:color="auto"/>
                    <w:left w:val="none" w:sz="0" w:space="0" w:color="auto"/>
                    <w:bottom w:val="none" w:sz="0" w:space="0" w:color="auto"/>
                    <w:right w:val="none" w:sz="0" w:space="0" w:color="auto"/>
                  </w:divBdr>
                  <w:divsChild>
                    <w:div w:id="171452208">
                      <w:marLeft w:val="0"/>
                      <w:marRight w:val="0"/>
                      <w:marTop w:val="0"/>
                      <w:marBottom w:val="0"/>
                      <w:divBdr>
                        <w:top w:val="none" w:sz="0" w:space="0" w:color="auto"/>
                        <w:left w:val="none" w:sz="0" w:space="0" w:color="auto"/>
                        <w:bottom w:val="none" w:sz="0" w:space="0" w:color="auto"/>
                        <w:right w:val="none" w:sz="0" w:space="0" w:color="auto"/>
                      </w:divBdr>
                      <w:divsChild>
                        <w:div w:id="1811946081">
                          <w:marLeft w:val="0"/>
                          <w:marRight w:val="0"/>
                          <w:marTop w:val="0"/>
                          <w:marBottom w:val="0"/>
                          <w:divBdr>
                            <w:top w:val="none" w:sz="0" w:space="0" w:color="auto"/>
                            <w:left w:val="none" w:sz="0" w:space="0" w:color="auto"/>
                            <w:bottom w:val="none" w:sz="0" w:space="0" w:color="auto"/>
                            <w:right w:val="none" w:sz="0" w:space="0" w:color="auto"/>
                          </w:divBdr>
                          <w:divsChild>
                            <w:div w:id="1266960388">
                              <w:marLeft w:val="0"/>
                              <w:marRight w:val="0"/>
                              <w:marTop w:val="0"/>
                              <w:marBottom w:val="0"/>
                              <w:divBdr>
                                <w:top w:val="none" w:sz="0" w:space="0" w:color="auto"/>
                                <w:left w:val="none" w:sz="0" w:space="0" w:color="auto"/>
                                <w:bottom w:val="none" w:sz="0" w:space="0" w:color="auto"/>
                                <w:right w:val="none" w:sz="0" w:space="0" w:color="auto"/>
                              </w:divBdr>
                              <w:divsChild>
                                <w:div w:id="93981165">
                                  <w:marLeft w:val="0"/>
                                  <w:marRight w:val="0"/>
                                  <w:marTop w:val="0"/>
                                  <w:marBottom w:val="0"/>
                                  <w:divBdr>
                                    <w:top w:val="none" w:sz="0" w:space="0" w:color="auto"/>
                                    <w:left w:val="none" w:sz="0" w:space="0" w:color="auto"/>
                                    <w:bottom w:val="none" w:sz="0" w:space="0" w:color="auto"/>
                                    <w:right w:val="none" w:sz="0" w:space="0" w:color="auto"/>
                                  </w:divBdr>
                                  <w:divsChild>
                                    <w:div w:id="126945501">
                                      <w:marLeft w:val="60"/>
                                      <w:marRight w:val="0"/>
                                      <w:marTop w:val="0"/>
                                      <w:marBottom w:val="0"/>
                                      <w:divBdr>
                                        <w:top w:val="none" w:sz="0" w:space="0" w:color="auto"/>
                                        <w:left w:val="none" w:sz="0" w:space="0" w:color="auto"/>
                                        <w:bottom w:val="none" w:sz="0" w:space="0" w:color="auto"/>
                                        <w:right w:val="none" w:sz="0" w:space="0" w:color="auto"/>
                                      </w:divBdr>
                                      <w:divsChild>
                                        <w:div w:id="93286605">
                                          <w:marLeft w:val="0"/>
                                          <w:marRight w:val="0"/>
                                          <w:marTop w:val="0"/>
                                          <w:marBottom w:val="0"/>
                                          <w:divBdr>
                                            <w:top w:val="none" w:sz="0" w:space="0" w:color="auto"/>
                                            <w:left w:val="none" w:sz="0" w:space="0" w:color="auto"/>
                                            <w:bottom w:val="none" w:sz="0" w:space="0" w:color="auto"/>
                                            <w:right w:val="none" w:sz="0" w:space="0" w:color="auto"/>
                                          </w:divBdr>
                                          <w:divsChild>
                                            <w:div w:id="1721585596">
                                              <w:marLeft w:val="0"/>
                                              <w:marRight w:val="0"/>
                                              <w:marTop w:val="0"/>
                                              <w:marBottom w:val="120"/>
                                              <w:divBdr>
                                                <w:top w:val="single" w:sz="6" w:space="0" w:color="F5F5F5"/>
                                                <w:left w:val="single" w:sz="6" w:space="0" w:color="F5F5F5"/>
                                                <w:bottom w:val="single" w:sz="6" w:space="0" w:color="F5F5F5"/>
                                                <w:right w:val="single" w:sz="6" w:space="0" w:color="F5F5F5"/>
                                              </w:divBdr>
                                              <w:divsChild>
                                                <w:div w:id="203103653">
                                                  <w:marLeft w:val="0"/>
                                                  <w:marRight w:val="0"/>
                                                  <w:marTop w:val="0"/>
                                                  <w:marBottom w:val="0"/>
                                                  <w:divBdr>
                                                    <w:top w:val="none" w:sz="0" w:space="0" w:color="auto"/>
                                                    <w:left w:val="none" w:sz="0" w:space="0" w:color="auto"/>
                                                    <w:bottom w:val="none" w:sz="0" w:space="0" w:color="auto"/>
                                                    <w:right w:val="none" w:sz="0" w:space="0" w:color="auto"/>
                                                  </w:divBdr>
                                                  <w:divsChild>
                                                    <w:div w:id="40850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14365967">
      <w:bodyDiv w:val="1"/>
      <w:marLeft w:val="0"/>
      <w:marRight w:val="0"/>
      <w:marTop w:val="0"/>
      <w:marBottom w:val="0"/>
      <w:divBdr>
        <w:top w:val="none" w:sz="0" w:space="0" w:color="auto"/>
        <w:left w:val="none" w:sz="0" w:space="0" w:color="auto"/>
        <w:bottom w:val="none" w:sz="0" w:space="0" w:color="auto"/>
        <w:right w:val="none" w:sz="0" w:space="0" w:color="auto"/>
      </w:divBdr>
      <w:divsChild>
        <w:div w:id="1907177546">
          <w:marLeft w:val="0"/>
          <w:marRight w:val="0"/>
          <w:marTop w:val="0"/>
          <w:marBottom w:val="150"/>
          <w:divBdr>
            <w:top w:val="none" w:sz="0" w:space="0" w:color="auto"/>
            <w:left w:val="none" w:sz="0" w:space="0" w:color="auto"/>
            <w:bottom w:val="none" w:sz="0" w:space="0" w:color="auto"/>
            <w:right w:val="none" w:sz="0" w:space="0" w:color="auto"/>
          </w:divBdr>
          <w:divsChild>
            <w:div w:id="1669358465">
              <w:marLeft w:val="0"/>
              <w:marRight w:val="0"/>
              <w:marTop w:val="0"/>
              <w:marBottom w:val="300"/>
              <w:divBdr>
                <w:top w:val="single" w:sz="6" w:space="0" w:color="FFFFFF"/>
                <w:left w:val="single" w:sz="6" w:space="0" w:color="FFFFFF"/>
                <w:bottom w:val="single" w:sz="6" w:space="0" w:color="FFFFFF"/>
                <w:right w:val="single" w:sz="6" w:space="0" w:color="FFFFFF"/>
              </w:divBdr>
              <w:divsChild>
                <w:div w:id="507526914">
                  <w:marLeft w:val="0"/>
                  <w:marRight w:val="0"/>
                  <w:marTop w:val="0"/>
                  <w:marBottom w:val="0"/>
                  <w:divBdr>
                    <w:top w:val="none" w:sz="0" w:space="0" w:color="auto"/>
                    <w:left w:val="none" w:sz="0" w:space="0" w:color="auto"/>
                    <w:bottom w:val="none" w:sz="0" w:space="0" w:color="auto"/>
                    <w:right w:val="none" w:sz="0" w:space="0" w:color="auto"/>
                  </w:divBdr>
                </w:div>
                <w:div w:id="1675381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600271">
          <w:marLeft w:val="0"/>
          <w:marRight w:val="0"/>
          <w:marTop w:val="0"/>
          <w:marBottom w:val="150"/>
          <w:divBdr>
            <w:top w:val="none" w:sz="0" w:space="0" w:color="auto"/>
            <w:left w:val="none" w:sz="0" w:space="0" w:color="auto"/>
            <w:bottom w:val="none" w:sz="0" w:space="0" w:color="auto"/>
            <w:right w:val="none" w:sz="0" w:space="0" w:color="auto"/>
          </w:divBdr>
          <w:divsChild>
            <w:div w:id="1452364412">
              <w:marLeft w:val="0"/>
              <w:marRight w:val="0"/>
              <w:marTop w:val="0"/>
              <w:marBottom w:val="300"/>
              <w:divBdr>
                <w:top w:val="single" w:sz="6" w:space="0" w:color="FFFFFF"/>
                <w:left w:val="single" w:sz="6" w:space="0" w:color="FFFFFF"/>
                <w:bottom w:val="single" w:sz="6" w:space="0" w:color="FFFFFF"/>
                <w:right w:val="single" w:sz="6" w:space="0" w:color="FFFFFF"/>
              </w:divBdr>
              <w:divsChild>
                <w:div w:id="2010674220">
                  <w:marLeft w:val="0"/>
                  <w:marRight w:val="0"/>
                  <w:marTop w:val="0"/>
                  <w:marBottom w:val="0"/>
                  <w:divBdr>
                    <w:top w:val="none" w:sz="0" w:space="0" w:color="FFFFFF"/>
                    <w:left w:val="none" w:sz="0" w:space="0" w:color="FFFFFF"/>
                    <w:bottom w:val="single" w:sz="6" w:space="0" w:color="FFFFFF"/>
                    <w:right w:val="none" w:sz="0" w:space="0" w:color="FFFFFF"/>
                  </w:divBdr>
                </w:div>
                <w:div w:id="1513837682">
                  <w:marLeft w:val="0"/>
                  <w:marRight w:val="0"/>
                  <w:marTop w:val="0"/>
                  <w:marBottom w:val="0"/>
                  <w:divBdr>
                    <w:top w:val="none" w:sz="0" w:space="0" w:color="auto"/>
                    <w:left w:val="none" w:sz="0" w:space="0" w:color="auto"/>
                    <w:bottom w:val="none" w:sz="0" w:space="0" w:color="auto"/>
                    <w:right w:val="none" w:sz="0" w:space="0" w:color="auto"/>
                  </w:divBdr>
                </w:div>
                <w:div w:id="701974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073895">
          <w:marLeft w:val="0"/>
          <w:marRight w:val="0"/>
          <w:marTop w:val="0"/>
          <w:marBottom w:val="150"/>
          <w:divBdr>
            <w:top w:val="none" w:sz="0" w:space="0" w:color="auto"/>
            <w:left w:val="none" w:sz="0" w:space="0" w:color="auto"/>
            <w:bottom w:val="none" w:sz="0" w:space="0" w:color="auto"/>
            <w:right w:val="none" w:sz="0" w:space="0" w:color="auto"/>
          </w:divBdr>
          <w:divsChild>
            <w:div w:id="1139222353">
              <w:marLeft w:val="0"/>
              <w:marRight w:val="0"/>
              <w:marTop w:val="0"/>
              <w:marBottom w:val="300"/>
              <w:divBdr>
                <w:top w:val="single" w:sz="6" w:space="0" w:color="FFFFFF"/>
                <w:left w:val="single" w:sz="6" w:space="0" w:color="FFFFFF"/>
                <w:bottom w:val="single" w:sz="6" w:space="0" w:color="FFFFFF"/>
                <w:right w:val="single" w:sz="6" w:space="0" w:color="FFFFFF"/>
              </w:divBdr>
              <w:divsChild>
                <w:div w:id="2032297498">
                  <w:marLeft w:val="0"/>
                  <w:marRight w:val="0"/>
                  <w:marTop w:val="0"/>
                  <w:marBottom w:val="0"/>
                  <w:divBdr>
                    <w:top w:val="none" w:sz="0" w:space="0" w:color="FFFFFF"/>
                    <w:left w:val="none" w:sz="0" w:space="0" w:color="FFFFFF"/>
                    <w:bottom w:val="single" w:sz="6" w:space="0" w:color="FFFFFF"/>
                    <w:right w:val="none" w:sz="0" w:space="0" w:color="FFFFFF"/>
                  </w:divBdr>
                </w:div>
                <w:div w:id="699824064">
                  <w:marLeft w:val="0"/>
                  <w:marRight w:val="0"/>
                  <w:marTop w:val="0"/>
                  <w:marBottom w:val="0"/>
                  <w:divBdr>
                    <w:top w:val="none" w:sz="0" w:space="0" w:color="auto"/>
                    <w:left w:val="none" w:sz="0" w:space="0" w:color="auto"/>
                    <w:bottom w:val="none" w:sz="0" w:space="0" w:color="auto"/>
                    <w:right w:val="none" w:sz="0" w:space="0" w:color="auto"/>
                  </w:divBdr>
                </w:div>
                <w:div w:id="74010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302824">
          <w:marLeft w:val="0"/>
          <w:marRight w:val="0"/>
          <w:marTop w:val="0"/>
          <w:marBottom w:val="150"/>
          <w:divBdr>
            <w:top w:val="none" w:sz="0" w:space="0" w:color="auto"/>
            <w:left w:val="none" w:sz="0" w:space="0" w:color="auto"/>
            <w:bottom w:val="none" w:sz="0" w:space="0" w:color="auto"/>
            <w:right w:val="none" w:sz="0" w:space="0" w:color="auto"/>
          </w:divBdr>
          <w:divsChild>
            <w:div w:id="1143810694">
              <w:marLeft w:val="0"/>
              <w:marRight w:val="0"/>
              <w:marTop w:val="0"/>
              <w:marBottom w:val="300"/>
              <w:divBdr>
                <w:top w:val="single" w:sz="6" w:space="0" w:color="FFFFFF"/>
                <w:left w:val="single" w:sz="6" w:space="0" w:color="FFFFFF"/>
                <w:bottom w:val="single" w:sz="6" w:space="0" w:color="FFFFFF"/>
                <w:right w:val="single" w:sz="6" w:space="0" w:color="FFFFFF"/>
              </w:divBdr>
              <w:divsChild>
                <w:div w:id="165486865">
                  <w:marLeft w:val="0"/>
                  <w:marRight w:val="0"/>
                  <w:marTop w:val="0"/>
                  <w:marBottom w:val="0"/>
                  <w:divBdr>
                    <w:top w:val="none" w:sz="0" w:space="0" w:color="FFFFFF"/>
                    <w:left w:val="none" w:sz="0" w:space="0" w:color="FFFFFF"/>
                    <w:bottom w:val="single" w:sz="6" w:space="0" w:color="FFFFFF"/>
                    <w:right w:val="none" w:sz="0" w:space="0" w:color="FFFFFF"/>
                  </w:divBdr>
                </w:div>
                <w:div w:id="705106178">
                  <w:marLeft w:val="0"/>
                  <w:marRight w:val="0"/>
                  <w:marTop w:val="0"/>
                  <w:marBottom w:val="0"/>
                  <w:divBdr>
                    <w:top w:val="none" w:sz="0" w:space="0" w:color="auto"/>
                    <w:left w:val="none" w:sz="0" w:space="0" w:color="auto"/>
                    <w:bottom w:val="none" w:sz="0" w:space="0" w:color="auto"/>
                    <w:right w:val="none" w:sz="0" w:space="0" w:color="auto"/>
                  </w:divBdr>
                </w:div>
                <w:div w:id="824933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406638">
      <w:bodyDiv w:val="1"/>
      <w:marLeft w:val="0"/>
      <w:marRight w:val="0"/>
      <w:marTop w:val="0"/>
      <w:marBottom w:val="0"/>
      <w:divBdr>
        <w:top w:val="none" w:sz="0" w:space="0" w:color="auto"/>
        <w:left w:val="none" w:sz="0" w:space="0" w:color="auto"/>
        <w:bottom w:val="none" w:sz="0" w:space="0" w:color="auto"/>
        <w:right w:val="none" w:sz="0" w:space="0" w:color="auto"/>
      </w:divBdr>
      <w:divsChild>
        <w:div w:id="199510983">
          <w:marLeft w:val="0"/>
          <w:marRight w:val="0"/>
          <w:marTop w:val="0"/>
          <w:marBottom w:val="0"/>
          <w:divBdr>
            <w:top w:val="none" w:sz="0" w:space="0" w:color="auto"/>
            <w:left w:val="none" w:sz="0" w:space="0" w:color="auto"/>
            <w:bottom w:val="none" w:sz="0" w:space="0" w:color="auto"/>
            <w:right w:val="none" w:sz="0" w:space="0" w:color="auto"/>
          </w:divBdr>
        </w:div>
      </w:divsChild>
    </w:div>
    <w:div w:id="614556672">
      <w:bodyDiv w:val="1"/>
      <w:marLeft w:val="0"/>
      <w:marRight w:val="0"/>
      <w:marTop w:val="0"/>
      <w:marBottom w:val="0"/>
      <w:divBdr>
        <w:top w:val="none" w:sz="0" w:space="0" w:color="auto"/>
        <w:left w:val="none" w:sz="0" w:space="0" w:color="auto"/>
        <w:bottom w:val="none" w:sz="0" w:space="0" w:color="auto"/>
        <w:right w:val="none" w:sz="0" w:space="0" w:color="auto"/>
      </w:divBdr>
    </w:div>
    <w:div w:id="615214422">
      <w:bodyDiv w:val="1"/>
      <w:marLeft w:val="0"/>
      <w:marRight w:val="0"/>
      <w:marTop w:val="0"/>
      <w:marBottom w:val="0"/>
      <w:divBdr>
        <w:top w:val="none" w:sz="0" w:space="0" w:color="auto"/>
        <w:left w:val="none" w:sz="0" w:space="0" w:color="auto"/>
        <w:bottom w:val="none" w:sz="0" w:space="0" w:color="auto"/>
        <w:right w:val="none" w:sz="0" w:space="0" w:color="auto"/>
      </w:divBdr>
      <w:divsChild>
        <w:div w:id="917133532">
          <w:marLeft w:val="0"/>
          <w:marRight w:val="0"/>
          <w:marTop w:val="0"/>
          <w:marBottom w:val="0"/>
          <w:divBdr>
            <w:top w:val="none" w:sz="0" w:space="0" w:color="auto"/>
            <w:left w:val="none" w:sz="0" w:space="0" w:color="auto"/>
            <w:bottom w:val="none" w:sz="0" w:space="0" w:color="auto"/>
            <w:right w:val="none" w:sz="0" w:space="0" w:color="auto"/>
          </w:divBdr>
        </w:div>
      </w:divsChild>
    </w:div>
    <w:div w:id="615480615">
      <w:bodyDiv w:val="1"/>
      <w:marLeft w:val="0"/>
      <w:marRight w:val="0"/>
      <w:marTop w:val="0"/>
      <w:marBottom w:val="0"/>
      <w:divBdr>
        <w:top w:val="none" w:sz="0" w:space="0" w:color="auto"/>
        <w:left w:val="none" w:sz="0" w:space="0" w:color="auto"/>
        <w:bottom w:val="none" w:sz="0" w:space="0" w:color="auto"/>
        <w:right w:val="none" w:sz="0" w:space="0" w:color="auto"/>
      </w:divBdr>
      <w:divsChild>
        <w:div w:id="1973367822">
          <w:marLeft w:val="0"/>
          <w:marRight w:val="0"/>
          <w:marTop w:val="0"/>
          <w:marBottom w:val="0"/>
          <w:divBdr>
            <w:top w:val="none" w:sz="0" w:space="0" w:color="auto"/>
            <w:left w:val="none" w:sz="0" w:space="0" w:color="auto"/>
            <w:bottom w:val="none" w:sz="0" w:space="0" w:color="auto"/>
            <w:right w:val="none" w:sz="0" w:space="0" w:color="auto"/>
          </w:divBdr>
        </w:div>
      </w:divsChild>
    </w:div>
    <w:div w:id="615720219">
      <w:bodyDiv w:val="1"/>
      <w:marLeft w:val="0"/>
      <w:marRight w:val="0"/>
      <w:marTop w:val="0"/>
      <w:marBottom w:val="0"/>
      <w:divBdr>
        <w:top w:val="none" w:sz="0" w:space="0" w:color="auto"/>
        <w:left w:val="none" w:sz="0" w:space="0" w:color="auto"/>
        <w:bottom w:val="none" w:sz="0" w:space="0" w:color="auto"/>
        <w:right w:val="none" w:sz="0" w:space="0" w:color="auto"/>
      </w:divBdr>
    </w:div>
    <w:div w:id="615989441">
      <w:bodyDiv w:val="1"/>
      <w:marLeft w:val="0"/>
      <w:marRight w:val="0"/>
      <w:marTop w:val="0"/>
      <w:marBottom w:val="0"/>
      <w:divBdr>
        <w:top w:val="none" w:sz="0" w:space="0" w:color="auto"/>
        <w:left w:val="none" w:sz="0" w:space="0" w:color="auto"/>
        <w:bottom w:val="none" w:sz="0" w:space="0" w:color="auto"/>
        <w:right w:val="none" w:sz="0" w:space="0" w:color="auto"/>
      </w:divBdr>
    </w:div>
    <w:div w:id="616377582">
      <w:bodyDiv w:val="1"/>
      <w:marLeft w:val="0"/>
      <w:marRight w:val="0"/>
      <w:marTop w:val="0"/>
      <w:marBottom w:val="0"/>
      <w:divBdr>
        <w:top w:val="none" w:sz="0" w:space="0" w:color="auto"/>
        <w:left w:val="none" w:sz="0" w:space="0" w:color="auto"/>
        <w:bottom w:val="none" w:sz="0" w:space="0" w:color="auto"/>
        <w:right w:val="none" w:sz="0" w:space="0" w:color="auto"/>
      </w:divBdr>
      <w:divsChild>
        <w:div w:id="1409035448">
          <w:marLeft w:val="0"/>
          <w:marRight w:val="0"/>
          <w:marTop w:val="0"/>
          <w:marBottom w:val="0"/>
          <w:divBdr>
            <w:top w:val="none" w:sz="0" w:space="0" w:color="auto"/>
            <w:left w:val="none" w:sz="0" w:space="0" w:color="auto"/>
            <w:bottom w:val="none" w:sz="0" w:space="0" w:color="auto"/>
            <w:right w:val="none" w:sz="0" w:space="0" w:color="auto"/>
          </w:divBdr>
          <w:divsChild>
            <w:div w:id="1480538508">
              <w:marLeft w:val="0"/>
              <w:marRight w:val="0"/>
              <w:marTop w:val="0"/>
              <w:marBottom w:val="0"/>
              <w:divBdr>
                <w:top w:val="none" w:sz="0" w:space="0" w:color="auto"/>
                <w:left w:val="none" w:sz="0" w:space="0" w:color="auto"/>
                <w:bottom w:val="none" w:sz="0" w:space="0" w:color="auto"/>
                <w:right w:val="none" w:sz="0" w:space="0" w:color="auto"/>
              </w:divBdr>
              <w:divsChild>
                <w:div w:id="203055363">
                  <w:marLeft w:val="0"/>
                  <w:marRight w:val="0"/>
                  <w:marTop w:val="0"/>
                  <w:marBottom w:val="0"/>
                  <w:divBdr>
                    <w:top w:val="single" w:sz="2" w:space="0" w:color="CCCCCC"/>
                    <w:left w:val="single" w:sz="6" w:space="0" w:color="CCCCCC"/>
                    <w:bottom w:val="single" w:sz="6" w:space="0" w:color="CCCCCC"/>
                    <w:right w:val="single" w:sz="6" w:space="0" w:color="CCCCCC"/>
                  </w:divBdr>
                  <w:divsChild>
                    <w:div w:id="202115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6831586">
      <w:bodyDiv w:val="1"/>
      <w:marLeft w:val="0"/>
      <w:marRight w:val="0"/>
      <w:marTop w:val="0"/>
      <w:marBottom w:val="0"/>
      <w:divBdr>
        <w:top w:val="none" w:sz="0" w:space="0" w:color="auto"/>
        <w:left w:val="none" w:sz="0" w:space="0" w:color="auto"/>
        <w:bottom w:val="none" w:sz="0" w:space="0" w:color="auto"/>
        <w:right w:val="none" w:sz="0" w:space="0" w:color="auto"/>
      </w:divBdr>
      <w:divsChild>
        <w:div w:id="657417357">
          <w:marLeft w:val="0"/>
          <w:marRight w:val="0"/>
          <w:marTop w:val="0"/>
          <w:marBottom w:val="0"/>
          <w:divBdr>
            <w:top w:val="none" w:sz="0" w:space="0" w:color="auto"/>
            <w:left w:val="none" w:sz="0" w:space="0" w:color="auto"/>
            <w:bottom w:val="none" w:sz="0" w:space="0" w:color="auto"/>
            <w:right w:val="none" w:sz="0" w:space="0" w:color="auto"/>
          </w:divBdr>
          <w:divsChild>
            <w:div w:id="224148318">
              <w:marLeft w:val="0"/>
              <w:marRight w:val="0"/>
              <w:marTop w:val="0"/>
              <w:marBottom w:val="0"/>
              <w:divBdr>
                <w:top w:val="none" w:sz="0" w:space="0" w:color="auto"/>
                <w:left w:val="none" w:sz="0" w:space="0" w:color="auto"/>
                <w:bottom w:val="none" w:sz="0" w:space="0" w:color="auto"/>
                <w:right w:val="none" w:sz="0" w:space="0" w:color="auto"/>
              </w:divBdr>
              <w:divsChild>
                <w:div w:id="1063796167">
                  <w:marLeft w:val="0"/>
                  <w:marRight w:val="0"/>
                  <w:marTop w:val="0"/>
                  <w:marBottom w:val="0"/>
                  <w:divBdr>
                    <w:top w:val="none" w:sz="0" w:space="0" w:color="auto"/>
                    <w:left w:val="none" w:sz="0" w:space="0" w:color="auto"/>
                    <w:bottom w:val="none" w:sz="0" w:space="0" w:color="auto"/>
                    <w:right w:val="none" w:sz="0" w:space="0" w:color="auto"/>
                  </w:divBdr>
                  <w:divsChild>
                    <w:div w:id="1314680918">
                      <w:marLeft w:val="0"/>
                      <w:marRight w:val="0"/>
                      <w:marTop w:val="0"/>
                      <w:marBottom w:val="0"/>
                      <w:divBdr>
                        <w:top w:val="none" w:sz="0" w:space="0" w:color="auto"/>
                        <w:left w:val="none" w:sz="0" w:space="0" w:color="auto"/>
                        <w:bottom w:val="none" w:sz="0" w:space="0" w:color="auto"/>
                        <w:right w:val="none" w:sz="0" w:space="0" w:color="auto"/>
                      </w:divBdr>
                      <w:divsChild>
                        <w:div w:id="330910170">
                          <w:marLeft w:val="0"/>
                          <w:marRight w:val="0"/>
                          <w:marTop w:val="0"/>
                          <w:marBottom w:val="0"/>
                          <w:divBdr>
                            <w:top w:val="none" w:sz="0" w:space="0" w:color="auto"/>
                            <w:left w:val="none" w:sz="0" w:space="0" w:color="auto"/>
                            <w:bottom w:val="none" w:sz="0" w:space="0" w:color="auto"/>
                            <w:right w:val="none" w:sz="0" w:space="0" w:color="auto"/>
                          </w:divBdr>
                          <w:divsChild>
                            <w:div w:id="1129203334">
                              <w:marLeft w:val="0"/>
                              <w:marRight w:val="0"/>
                              <w:marTop w:val="0"/>
                              <w:marBottom w:val="0"/>
                              <w:divBdr>
                                <w:top w:val="none" w:sz="0" w:space="0" w:color="auto"/>
                                <w:left w:val="none" w:sz="0" w:space="0" w:color="auto"/>
                                <w:bottom w:val="none" w:sz="0" w:space="0" w:color="auto"/>
                                <w:right w:val="none" w:sz="0" w:space="0" w:color="auto"/>
                              </w:divBdr>
                              <w:divsChild>
                                <w:div w:id="2058317984">
                                  <w:marLeft w:val="0"/>
                                  <w:marRight w:val="0"/>
                                  <w:marTop w:val="0"/>
                                  <w:marBottom w:val="0"/>
                                  <w:divBdr>
                                    <w:top w:val="none" w:sz="0" w:space="0" w:color="auto"/>
                                    <w:left w:val="none" w:sz="0" w:space="0" w:color="auto"/>
                                    <w:bottom w:val="none" w:sz="0" w:space="0" w:color="auto"/>
                                    <w:right w:val="none" w:sz="0" w:space="0" w:color="auto"/>
                                  </w:divBdr>
                                  <w:divsChild>
                                    <w:div w:id="1136483651">
                                      <w:marLeft w:val="0"/>
                                      <w:marRight w:val="0"/>
                                      <w:marTop w:val="0"/>
                                      <w:marBottom w:val="0"/>
                                      <w:divBdr>
                                        <w:top w:val="none" w:sz="0" w:space="0" w:color="auto"/>
                                        <w:left w:val="none" w:sz="0" w:space="0" w:color="auto"/>
                                        <w:bottom w:val="none" w:sz="0" w:space="0" w:color="auto"/>
                                        <w:right w:val="none" w:sz="0" w:space="0" w:color="auto"/>
                                      </w:divBdr>
                                      <w:divsChild>
                                        <w:div w:id="237327468">
                                          <w:marLeft w:val="0"/>
                                          <w:marRight w:val="0"/>
                                          <w:marTop w:val="0"/>
                                          <w:marBottom w:val="0"/>
                                          <w:divBdr>
                                            <w:top w:val="none" w:sz="0" w:space="0" w:color="auto"/>
                                            <w:left w:val="none" w:sz="0" w:space="0" w:color="auto"/>
                                            <w:bottom w:val="none" w:sz="0" w:space="0" w:color="auto"/>
                                            <w:right w:val="none" w:sz="0" w:space="0" w:color="auto"/>
                                          </w:divBdr>
                                          <w:divsChild>
                                            <w:div w:id="1554001483">
                                              <w:marLeft w:val="0"/>
                                              <w:marRight w:val="0"/>
                                              <w:marTop w:val="0"/>
                                              <w:marBottom w:val="0"/>
                                              <w:divBdr>
                                                <w:top w:val="single" w:sz="4" w:space="0" w:color="F5F5F5"/>
                                                <w:left w:val="single" w:sz="4" w:space="0" w:color="F5F5F5"/>
                                                <w:bottom w:val="single" w:sz="4" w:space="0" w:color="F5F5F5"/>
                                                <w:right w:val="single" w:sz="4" w:space="0" w:color="F5F5F5"/>
                                              </w:divBdr>
                                              <w:divsChild>
                                                <w:div w:id="1455294860">
                                                  <w:marLeft w:val="0"/>
                                                  <w:marRight w:val="0"/>
                                                  <w:marTop w:val="0"/>
                                                  <w:marBottom w:val="0"/>
                                                  <w:divBdr>
                                                    <w:top w:val="none" w:sz="0" w:space="0" w:color="auto"/>
                                                    <w:left w:val="none" w:sz="0" w:space="0" w:color="auto"/>
                                                    <w:bottom w:val="none" w:sz="0" w:space="0" w:color="auto"/>
                                                    <w:right w:val="none" w:sz="0" w:space="0" w:color="auto"/>
                                                  </w:divBdr>
                                                  <w:divsChild>
                                                    <w:div w:id="86783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17562337">
      <w:bodyDiv w:val="1"/>
      <w:marLeft w:val="0"/>
      <w:marRight w:val="0"/>
      <w:marTop w:val="0"/>
      <w:marBottom w:val="0"/>
      <w:divBdr>
        <w:top w:val="none" w:sz="0" w:space="0" w:color="auto"/>
        <w:left w:val="none" w:sz="0" w:space="0" w:color="auto"/>
        <w:bottom w:val="none" w:sz="0" w:space="0" w:color="auto"/>
        <w:right w:val="none" w:sz="0" w:space="0" w:color="auto"/>
      </w:divBdr>
    </w:div>
    <w:div w:id="617687592">
      <w:bodyDiv w:val="1"/>
      <w:marLeft w:val="0"/>
      <w:marRight w:val="0"/>
      <w:marTop w:val="0"/>
      <w:marBottom w:val="0"/>
      <w:divBdr>
        <w:top w:val="none" w:sz="0" w:space="0" w:color="auto"/>
        <w:left w:val="none" w:sz="0" w:space="0" w:color="auto"/>
        <w:bottom w:val="none" w:sz="0" w:space="0" w:color="auto"/>
        <w:right w:val="none" w:sz="0" w:space="0" w:color="auto"/>
      </w:divBdr>
      <w:divsChild>
        <w:div w:id="2115248274">
          <w:marLeft w:val="0"/>
          <w:marRight w:val="0"/>
          <w:marTop w:val="0"/>
          <w:marBottom w:val="0"/>
          <w:divBdr>
            <w:top w:val="none" w:sz="0" w:space="0" w:color="auto"/>
            <w:left w:val="none" w:sz="0" w:space="0" w:color="auto"/>
            <w:bottom w:val="none" w:sz="0" w:space="0" w:color="auto"/>
            <w:right w:val="none" w:sz="0" w:space="0" w:color="auto"/>
          </w:divBdr>
        </w:div>
      </w:divsChild>
    </w:div>
    <w:div w:id="617958238">
      <w:bodyDiv w:val="1"/>
      <w:marLeft w:val="0"/>
      <w:marRight w:val="0"/>
      <w:marTop w:val="0"/>
      <w:marBottom w:val="0"/>
      <w:divBdr>
        <w:top w:val="none" w:sz="0" w:space="0" w:color="auto"/>
        <w:left w:val="none" w:sz="0" w:space="0" w:color="auto"/>
        <w:bottom w:val="none" w:sz="0" w:space="0" w:color="auto"/>
        <w:right w:val="none" w:sz="0" w:space="0" w:color="auto"/>
      </w:divBdr>
    </w:div>
    <w:div w:id="619730677">
      <w:bodyDiv w:val="1"/>
      <w:marLeft w:val="0"/>
      <w:marRight w:val="0"/>
      <w:marTop w:val="0"/>
      <w:marBottom w:val="0"/>
      <w:divBdr>
        <w:top w:val="none" w:sz="0" w:space="0" w:color="auto"/>
        <w:left w:val="none" w:sz="0" w:space="0" w:color="auto"/>
        <w:bottom w:val="none" w:sz="0" w:space="0" w:color="auto"/>
        <w:right w:val="none" w:sz="0" w:space="0" w:color="auto"/>
      </w:divBdr>
      <w:divsChild>
        <w:div w:id="348872824">
          <w:marLeft w:val="0"/>
          <w:marRight w:val="0"/>
          <w:marTop w:val="0"/>
          <w:marBottom w:val="150"/>
          <w:divBdr>
            <w:top w:val="none" w:sz="0" w:space="0" w:color="auto"/>
            <w:left w:val="none" w:sz="0" w:space="0" w:color="auto"/>
            <w:bottom w:val="none" w:sz="0" w:space="0" w:color="auto"/>
            <w:right w:val="none" w:sz="0" w:space="0" w:color="auto"/>
          </w:divBdr>
          <w:divsChild>
            <w:div w:id="606622236">
              <w:marLeft w:val="0"/>
              <w:marRight w:val="0"/>
              <w:marTop w:val="0"/>
              <w:marBottom w:val="300"/>
              <w:divBdr>
                <w:top w:val="single" w:sz="6" w:space="0" w:color="FFFFFF"/>
                <w:left w:val="single" w:sz="6" w:space="0" w:color="FFFFFF"/>
                <w:bottom w:val="single" w:sz="6" w:space="0" w:color="FFFFFF"/>
                <w:right w:val="single" w:sz="6" w:space="0" w:color="FFFFFF"/>
              </w:divBdr>
              <w:divsChild>
                <w:div w:id="903418322">
                  <w:marLeft w:val="0"/>
                  <w:marRight w:val="0"/>
                  <w:marTop w:val="0"/>
                  <w:marBottom w:val="0"/>
                  <w:divBdr>
                    <w:top w:val="none" w:sz="0" w:space="0" w:color="auto"/>
                    <w:left w:val="none" w:sz="0" w:space="0" w:color="auto"/>
                    <w:bottom w:val="none" w:sz="0" w:space="0" w:color="auto"/>
                    <w:right w:val="none" w:sz="0" w:space="0" w:color="auto"/>
                  </w:divBdr>
                </w:div>
                <w:div w:id="1670719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432851">
          <w:marLeft w:val="0"/>
          <w:marRight w:val="0"/>
          <w:marTop w:val="0"/>
          <w:marBottom w:val="150"/>
          <w:divBdr>
            <w:top w:val="none" w:sz="0" w:space="0" w:color="auto"/>
            <w:left w:val="none" w:sz="0" w:space="0" w:color="auto"/>
            <w:bottom w:val="none" w:sz="0" w:space="0" w:color="auto"/>
            <w:right w:val="none" w:sz="0" w:space="0" w:color="auto"/>
          </w:divBdr>
          <w:divsChild>
            <w:div w:id="51394187">
              <w:marLeft w:val="0"/>
              <w:marRight w:val="0"/>
              <w:marTop w:val="0"/>
              <w:marBottom w:val="300"/>
              <w:divBdr>
                <w:top w:val="single" w:sz="6" w:space="0" w:color="FFFFFF"/>
                <w:left w:val="single" w:sz="6" w:space="0" w:color="FFFFFF"/>
                <w:bottom w:val="single" w:sz="6" w:space="0" w:color="FFFFFF"/>
                <w:right w:val="single" w:sz="6" w:space="0" w:color="FFFFFF"/>
              </w:divBdr>
              <w:divsChild>
                <w:div w:id="1962760330">
                  <w:marLeft w:val="0"/>
                  <w:marRight w:val="0"/>
                  <w:marTop w:val="0"/>
                  <w:marBottom w:val="0"/>
                  <w:divBdr>
                    <w:top w:val="none" w:sz="0" w:space="0" w:color="FFFFFF"/>
                    <w:left w:val="none" w:sz="0" w:space="0" w:color="FFFFFF"/>
                    <w:bottom w:val="single" w:sz="6" w:space="0" w:color="FFFFFF"/>
                    <w:right w:val="none" w:sz="0" w:space="0" w:color="FFFFFF"/>
                  </w:divBdr>
                </w:div>
                <w:div w:id="961224537">
                  <w:marLeft w:val="0"/>
                  <w:marRight w:val="0"/>
                  <w:marTop w:val="0"/>
                  <w:marBottom w:val="0"/>
                  <w:divBdr>
                    <w:top w:val="none" w:sz="0" w:space="0" w:color="auto"/>
                    <w:left w:val="none" w:sz="0" w:space="0" w:color="auto"/>
                    <w:bottom w:val="none" w:sz="0" w:space="0" w:color="auto"/>
                    <w:right w:val="none" w:sz="0" w:space="0" w:color="auto"/>
                  </w:divBdr>
                </w:div>
                <w:div w:id="115464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318965">
          <w:marLeft w:val="0"/>
          <w:marRight w:val="0"/>
          <w:marTop w:val="0"/>
          <w:marBottom w:val="150"/>
          <w:divBdr>
            <w:top w:val="none" w:sz="0" w:space="0" w:color="auto"/>
            <w:left w:val="none" w:sz="0" w:space="0" w:color="auto"/>
            <w:bottom w:val="none" w:sz="0" w:space="0" w:color="auto"/>
            <w:right w:val="none" w:sz="0" w:space="0" w:color="auto"/>
          </w:divBdr>
          <w:divsChild>
            <w:div w:id="1311403964">
              <w:marLeft w:val="0"/>
              <w:marRight w:val="0"/>
              <w:marTop w:val="0"/>
              <w:marBottom w:val="300"/>
              <w:divBdr>
                <w:top w:val="single" w:sz="6" w:space="0" w:color="FFFFFF"/>
                <w:left w:val="single" w:sz="6" w:space="0" w:color="FFFFFF"/>
                <w:bottom w:val="single" w:sz="6" w:space="0" w:color="FFFFFF"/>
                <w:right w:val="single" w:sz="6" w:space="0" w:color="FFFFFF"/>
              </w:divBdr>
              <w:divsChild>
                <w:div w:id="997616266">
                  <w:marLeft w:val="0"/>
                  <w:marRight w:val="0"/>
                  <w:marTop w:val="0"/>
                  <w:marBottom w:val="0"/>
                  <w:divBdr>
                    <w:top w:val="none" w:sz="0" w:space="0" w:color="FFFFFF"/>
                    <w:left w:val="none" w:sz="0" w:space="0" w:color="FFFFFF"/>
                    <w:bottom w:val="single" w:sz="6" w:space="0" w:color="FFFFFF"/>
                    <w:right w:val="none" w:sz="0" w:space="0" w:color="FFFFFF"/>
                  </w:divBdr>
                </w:div>
                <w:div w:id="1786580384">
                  <w:marLeft w:val="0"/>
                  <w:marRight w:val="0"/>
                  <w:marTop w:val="0"/>
                  <w:marBottom w:val="0"/>
                  <w:divBdr>
                    <w:top w:val="none" w:sz="0" w:space="0" w:color="auto"/>
                    <w:left w:val="none" w:sz="0" w:space="0" w:color="auto"/>
                    <w:bottom w:val="none" w:sz="0" w:space="0" w:color="auto"/>
                    <w:right w:val="none" w:sz="0" w:space="0" w:color="auto"/>
                  </w:divBdr>
                </w:div>
                <w:div w:id="128342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795959">
          <w:marLeft w:val="0"/>
          <w:marRight w:val="0"/>
          <w:marTop w:val="0"/>
          <w:marBottom w:val="150"/>
          <w:divBdr>
            <w:top w:val="none" w:sz="0" w:space="0" w:color="auto"/>
            <w:left w:val="none" w:sz="0" w:space="0" w:color="auto"/>
            <w:bottom w:val="none" w:sz="0" w:space="0" w:color="auto"/>
            <w:right w:val="none" w:sz="0" w:space="0" w:color="auto"/>
          </w:divBdr>
          <w:divsChild>
            <w:div w:id="1688749422">
              <w:marLeft w:val="0"/>
              <w:marRight w:val="0"/>
              <w:marTop w:val="0"/>
              <w:marBottom w:val="300"/>
              <w:divBdr>
                <w:top w:val="single" w:sz="6" w:space="0" w:color="FFFFFF"/>
                <w:left w:val="single" w:sz="6" w:space="0" w:color="FFFFFF"/>
                <w:bottom w:val="single" w:sz="6" w:space="0" w:color="FFFFFF"/>
                <w:right w:val="single" w:sz="6" w:space="0" w:color="FFFFFF"/>
              </w:divBdr>
              <w:divsChild>
                <w:div w:id="154339205">
                  <w:marLeft w:val="0"/>
                  <w:marRight w:val="0"/>
                  <w:marTop w:val="0"/>
                  <w:marBottom w:val="0"/>
                  <w:divBdr>
                    <w:top w:val="none" w:sz="0" w:space="0" w:color="FFFFFF"/>
                    <w:left w:val="none" w:sz="0" w:space="0" w:color="FFFFFF"/>
                    <w:bottom w:val="single" w:sz="6" w:space="0" w:color="FFFFFF"/>
                    <w:right w:val="none" w:sz="0" w:space="0" w:color="FFFFFF"/>
                  </w:divBdr>
                </w:div>
                <w:div w:id="1968510391">
                  <w:marLeft w:val="0"/>
                  <w:marRight w:val="0"/>
                  <w:marTop w:val="0"/>
                  <w:marBottom w:val="0"/>
                  <w:divBdr>
                    <w:top w:val="none" w:sz="0" w:space="0" w:color="auto"/>
                    <w:left w:val="none" w:sz="0" w:space="0" w:color="auto"/>
                    <w:bottom w:val="none" w:sz="0" w:space="0" w:color="auto"/>
                    <w:right w:val="none" w:sz="0" w:space="0" w:color="auto"/>
                  </w:divBdr>
                </w:div>
                <w:div w:id="1742633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452829">
      <w:bodyDiv w:val="1"/>
      <w:marLeft w:val="0"/>
      <w:marRight w:val="0"/>
      <w:marTop w:val="0"/>
      <w:marBottom w:val="0"/>
      <w:divBdr>
        <w:top w:val="none" w:sz="0" w:space="0" w:color="auto"/>
        <w:left w:val="none" w:sz="0" w:space="0" w:color="auto"/>
        <w:bottom w:val="none" w:sz="0" w:space="0" w:color="auto"/>
        <w:right w:val="none" w:sz="0" w:space="0" w:color="auto"/>
      </w:divBdr>
    </w:div>
    <w:div w:id="620579192">
      <w:bodyDiv w:val="1"/>
      <w:marLeft w:val="0"/>
      <w:marRight w:val="0"/>
      <w:marTop w:val="0"/>
      <w:marBottom w:val="0"/>
      <w:divBdr>
        <w:top w:val="none" w:sz="0" w:space="0" w:color="auto"/>
        <w:left w:val="none" w:sz="0" w:space="0" w:color="auto"/>
        <w:bottom w:val="none" w:sz="0" w:space="0" w:color="auto"/>
        <w:right w:val="none" w:sz="0" w:space="0" w:color="auto"/>
      </w:divBdr>
      <w:divsChild>
        <w:div w:id="1500273033">
          <w:marLeft w:val="0"/>
          <w:marRight w:val="0"/>
          <w:marTop w:val="0"/>
          <w:marBottom w:val="150"/>
          <w:divBdr>
            <w:top w:val="none" w:sz="0" w:space="0" w:color="auto"/>
            <w:left w:val="none" w:sz="0" w:space="0" w:color="auto"/>
            <w:bottom w:val="none" w:sz="0" w:space="0" w:color="auto"/>
            <w:right w:val="none" w:sz="0" w:space="0" w:color="auto"/>
          </w:divBdr>
          <w:divsChild>
            <w:div w:id="1040059545">
              <w:marLeft w:val="0"/>
              <w:marRight w:val="0"/>
              <w:marTop w:val="0"/>
              <w:marBottom w:val="300"/>
              <w:divBdr>
                <w:top w:val="single" w:sz="6" w:space="0" w:color="FFFFFF"/>
                <w:left w:val="single" w:sz="6" w:space="0" w:color="FFFFFF"/>
                <w:bottom w:val="single" w:sz="6" w:space="0" w:color="FFFFFF"/>
                <w:right w:val="single" w:sz="6" w:space="0" w:color="FFFFFF"/>
              </w:divBdr>
              <w:divsChild>
                <w:div w:id="1235433594">
                  <w:marLeft w:val="0"/>
                  <w:marRight w:val="0"/>
                  <w:marTop w:val="0"/>
                  <w:marBottom w:val="0"/>
                  <w:divBdr>
                    <w:top w:val="none" w:sz="0" w:space="0" w:color="auto"/>
                    <w:left w:val="none" w:sz="0" w:space="0" w:color="auto"/>
                    <w:bottom w:val="none" w:sz="0" w:space="0" w:color="auto"/>
                    <w:right w:val="none" w:sz="0" w:space="0" w:color="auto"/>
                  </w:divBdr>
                </w:div>
                <w:div w:id="33882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320417">
          <w:marLeft w:val="0"/>
          <w:marRight w:val="0"/>
          <w:marTop w:val="0"/>
          <w:marBottom w:val="150"/>
          <w:divBdr>
            <w:top w:val="none" w:sz="0" w:space="0" w:color="auto"/>
            <w:left w:val="none" w:sz="0" w:space="0" w:color="auto"/>
            <w:bottom w:val="none" w:sz="0" w:space="0" w:color="auto"/>
            <w:right w:val="none" w:sz="0" w:space="0" w:color="auto"/>
          </w:divBdr>
          <w:divsChild>
            <w:div w:id="875971995">
              <w:marLeft w:val="0"/>
              <w:marRight w:val="0"/>
              <w:marTop w:val="0"/>
              <w:marBottom w:val="300"/>
              <w:divBdr>
                <w:top w:val="single" w:sz="6" w:space="0" w:color="FFFFFF"/>
                <w:left w:val="single" w:sz="6" w:space="0" w:color="FFFFFF"/>
                <w:bottom w:val="single" w:sz="6" w:space="0" w:color="FFFFFF"/>
                <w:right w:val="single" w:sz="6" w:space="0" w:color="FFFFFF"/>
              </w:divBdr>
              <w:divsChild>
                <w:div w:id="1912813982">
                  <w:marLeft w:val="0"/>
                  <w:marRight w:val="0"/>
                  <w:marTop w:val="0"/>
                  <w:marBottom w:val="0"/>
                  <w:divBdr>
                    <w:top w:val="none" w:sz="0" w:space="0" w:color="FFFFFF"/>
                    <w:left w:val="none" w:sz="0" w:space="0" w:color="FFFFFF"/>
                    <w:bottom w:val="single" w:sz="6" w:space="0" w:color="FFFFFF"/>
                    <w:right w:val="none" w:sz="0" w:space="0" w:color="FFFFFF"/>
                  </w:divBdr>
                </w:div>
                <w:div w:id="100076409">
                  <w:marLeft w:val="0"/>
                  <w:marRight w:val="0"/>
                  <w:marTop w:val="0"/>
                  <w:marBottom w:val="0"/>
                  <w:divBdr>
                    <w:top w:val="none" w:sz="0" w:space="0" w:color="auto"/>
                    <w:left w:val="none" w:sz="0" w:space="0" w:color="auto"/>
                    <w:bottom w:val="none" w:sz="0" w:space="0" w:color="auto"/>
                    <w:right w:val="none" w:sz="0" w:space="0" w:color="auto"/>
                  </w:divBdr>
                </w:div>
                <w:div w:id="1930579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575156">
          <w:marLeft w:val="0"/>
          <w:marRight w:val="0"/>
          <w:marTop w:val="0"/>
          <w:marBottom w:val="150"/>
          <w:divBdr>
            <w:top w:val="none" w:sz="0" w:space="0" w:color="auto"/>
            <w:left w:val="none" w:sz="0" w:space="0" w:color="auto"/>
            <w:bottom w:val="none" w:sz="0" w:space="0" w:color="auto"/>
            <w:right w:val="none" w:sz="0" w:space="0" w:color="auto"/>
          </w:divBdr>
          <w:divsChild>
            <w:div w:id="1926300598">
              <w:marLeft w:val="0"/>
              <w:marRight w:val="0"/>
              <w:marTop w:val="0"/>
              <w:marBottom w:val="300"/>
              <w:divBdr>
                <w:top w:val="single" w:sz="6" w:space="0" w:color="FFFFFF"/>
                <w:left w:val="single" w:sz="6" w:space="0" w:color="FFFFFF"/>
                <w:bottom w:val="single" w:sz="6" w:space="0" w:color="FFFFFF"/>
                <w:right w:val="single" w:sz="6" w:space="0" w:color="FFFFFF"/>
              </w:divBdr>
              <w:divsChild>
                <w:div w:id="1145002424">
                  <w:marLeft w:val="0"/>
                  <w:marRight w:val="0"/>
                  <w:marTop w:val="0"/>
                  <w:marBottom w:val="0"/>
                  <w:divBdr>
                    <w:top w:val="none" w:sz="0" w:space="0" w:color="FFFFFF"/>
                    <w:left w:val="none" w:sz="0" w:space="0" w:color="FFFFFF"/>
                    <w:bottom w:val="single" w:sz="6" w:space="0" w:color="FFFFFF"/>
                    <w:right w:val="none" w:sz="0" w:space="0" w:color="FFFFFF"/>
                  </w:divBdr>
                </w:div>
                <w:div w:id="250966447">
                  <w:marLeft w:val="0"/>
                  <w:marRight w:val="0"/>
                  <w:marTop w:val="0"/>
                  <w:marBottom w:val="0"/>
                  <w:divBdr>
                    <w:top w:val="none" w:sz="0" w:space="0" w:color="auto"/>
                    <w:left w:val="none" w:sz="0" w:space="0" w:color="auto"/>
                    <w:bottom w:val="none" w:sz="0" w:space="0" w:color="auto"/>
                    <w:right w:val="none" w:sz="0" w:space="0" w:color="auto"/>
                  </w:divBdr>
                </w:div>
                <w:div w:id="197644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968374">
          <w:marLeft w:val="0"/>
          <w:marRight w:val="0"/>
          <w:marTop w:val="0"/>
          <w:marBottom w:val="150"/>
          <w:divBdr>
            <w:top w:val="none" w:sz="0" w:space="0" w:color="auto"/>
            <w:left w:val="none" w:sz="0" w:space="0" w:color="auto"/>
            <w:bottom w:val="none" w:sz="0" w:space="0" w:color="auto"/>
            <w:right w:val="none" w:sz="0" w:space="0" w:color="auto"/>
          </w:divBdr>
          <w:divsChild>
            <w:div w:id="1837961783">
              <w:marLeft w:val="0"/>
              <w:marRight w:val="0"/>
              <w:marTop w:val="0"/>
              <w:marBottom w:val="300"/>
              <w:divBdr>
                <w:top w:val="single" w:sz="6" w:space="0" w:color="FFFFFF"/>
                <w:left w:val="single" w:sz="6" w:space="0" w:color="FFFFFF"/>
                <w:bottom w:val="single" w:sz="6" w:space="0" w:color="FFFFFF"/>
                <w:right w:val="single" w:sz="6" w:space="0" w:color="FFFFFF"/>
              </w:divBdr>
              <w:divsChild>
                <w:div w:id="306788671">
                  <w:marLeft w:val="0"/>
                  <w:marRight w:val="0"/>
                  <w:marTop w:val="0"/>
                  <w:marBottom w:val="0"/>
                  <w:divBdr>
                    <w:top w:val="none" w:sz="0" w:space="0" w:color="FFFFFF"/>
                    <w:left w:val="none" w:sz="0" w:space="0" w:color="FFFFFF"/>
                    <w:bottom w:val="single" w:sz="6" w:space="0" w:color="FFFFFF"/>
                    <w:right w:val="none" w:sz="0" w:space="0" w:color="FFFFFF"/>
                  </w:divBdr>
                </w:div>
                <w:div w:id="991056909">
                  <w:marLeft w:val="0"/>
                  <w:marRight w:val="0"/>
                  <w:marTop w:val="0"/>
                  <w:marBottom w:val="0"/>
                  <w:divBdr>
                    <w:top w:val="none" w:sz="0" w:space="0" w:color="auto"/>
                    <w:left w:val="none" w:sz="0" w:space="0" w:color="auto"/>
                    <w:bottom w:val="none" w:sz="0" w:space="0" w:color="auto"/>
                    <w:right w:val="none" w:sz="0" w:space="0" w:color="auto"/>
                  </w:divBdr>
                </w:div>
                <w:div w:id="119815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07278">
          <w:marLeft w:val="0"/>
          <w:marRight w:val="0"/>
          <w:marTop w:val="0"/>
          <w:marBottom w:val="150"/>
          <w:divBdr>
            <w:top w:val="none" w:sz="0" w:space="0" w:color="auto"/>
            <w:left w:val="none" w:sz="0" w:space="0" w:color="auto"/>
            <w:bottom w:val="none" w:sz="0" w:space="0" w:color="auto"/>
            <w:right w:val="none" w:sz="0" w:space="0" w:color="auto"/>
          </w:divBdr>
          <w:divsChild>
            <w:div w:id="629895399">
              <w:marLeft w:val="0"/>
              <w:marRight w:val="0"/>
              <w:marTop w:val="0"/>
              <w:marBottom w:val="300"/>
              <w:divBdr>
                <w:top w:val="single" w:sz="6" w:space="0" w:color="FFFFFF"/>
                <w:left w:val="single" w:sz="6" w:space="0" w:color="FFFFFF"/>
                <w:bottom w:val="single" w:sz="6" w:space="0" w:color="FFFFFF"/>
                <w:right w:val="single" w:sz="6" w:space="0" w:color="FFFFFF"/>
              </w:divBdr>
              <w:divsChild>
                <w:div w:id="1532843088">
                  <w:marLeft w:val="0"/>
                  <w:marRight w:val="0"/>
                  <w:marTop w:val="0"/>
                  <w:marBottom w:val="0"/>
                  <w:divBdr>
                    <w:top w:val="none" w:sz="0" w:space="0" w:color="FFFFFF"/>
                    <w:left w:val="none" w:sz="0" w:space="0" w:color="FFFFFF"/>
                    <w:bottom w:val="single" w:sz="6" w:space="0" w:color="FFFFFF"/>
                    <w:right w:val="none" w:sz="0" w:space="0" w:color="FFFFFF"/>
                  </w:divBdr>
                </w:div>
                <w:div w:id="352654611">
                  <w:marLeft w:val="0"/>
                  <w:marRight w:val="0"/>
                  <w:marTop w:val="0"/>
                  <w:marBottom w:val="0"/>
                  <w:divBdr>
                    <w:top w:val="none" w:sz="0" w:space="0" w:color="auto"/>
                    <w:left w:val="none" w:sz="0" w:space="0" w:color="auto"/>
                    <w:bottom w:val="none" w:sz="0" w:space="0" w:color="auto"/>
                    <w:right w:val="none" w:sz="0" w:space="0" w:color="auto"/>
                  </w:divBdr>
                </w:div>
                <w:div w:id="190259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692785">
      <w:bodyDiv w:val="1"/>
      <w:marLeft w:val="0"/>
      <w:marRight w:val="0"/>
      <w:marTop w:val="0"/>
      <w:marBottom w:val="0"/>
      <w:divBdr>
        <w:top w:val="none" w:sz="0" w:space="0" w:color="auto"/>
        <w:left w:val="none" w:sz="0" w:space="0" w:color="auto"/>
        <w:bottom w:val="none" w:sz="0" w:space="0" w:color="auto"/>
        <w:right w:val="none" w:sz="0" w:space="0" w:color="auto"/>
      </w:divBdr>
    </w:div>
    <w:div w:id="621768213">
      <w:bodyDiv w:val="1"/>
      <w:marLeft w:val="0"/>
      <w:marRight w:val="0"/>
      <w:marTop w:val="0"/>
      <w:marBottom w:val="0"/>
      <w:divBdr>
        <w:top w:val="none" w:sz="0" w:space="0" w:color="auto"/>
        <w:left w:val="none" w:sz="0" w:space="0" w:color="auto"/>
        <w:bottom w:val="none" w:sz="0" w:space="0" w:color="auto"/>
        <w:right w:val="none" w:sz="0" w:space="0" w:color="auto"/>
      </w:divBdr>
      <w:divsChild>
        <w:div w:id="1242444025">
          <w:marLeft w:val="0"/>
          <w:marRight w:val="0"/>
          <w:marTop w:val="0"/>
          <w:marBottom w:val="150"/>
          <w:divBdr>
            <w:top w:val="none" w:sz="0" w:space="0" w:color="auto"/>
            <w:left w:val="none" w:sz="0" w:space="0" w:color="auto"/>
            <w:bottom w:val="none" w:sz="0" w:space="0" w:color="auto"/>
            <w:right w:val="none" w:sz="0" w:space="0" w:color="auto"/>
          </w:divBdr>
          <w:divsChild>
            <w:div w:id="1055738997">
              <w:marLeft w:val="0"/>
              <w:marRight w:val="0"/>
              <w:marTop w:val="0"/>
              <w:marBottom w:val="300"/>
              <w:divBdr>
                <w:top w:val="single" w:sz="6" w:space="0" w:color="FFFFFF"/>
                <w:left w:val="single" w:sz="6" w:space="0" w:color="FFFFFF"/>
                <w:bottom w:val="single" w:sz="6" w:space="0" w:color="FFFFFF"/>
                <w:right w:val="single" w:sz="6" w:space="0" w:color="FFFFFF"/>
              </w:divBdr>
              <w:divsChild>
                <w:div w:id="1518079326">
                  <w:marLeft w:val="0"/>
                  <w:marRight w:val="0"/>
                  <w:marTop w:val="0"/>
                  <w:marBottom w:val="0"/>
                  <w:divBdr>
                    <w:top w:val="none" w:sz="0" w:space="0" w:color="auto"/>
                    <w:left w:val="none" w:sz="0" w:space="0" w:color="auto"/>
                    <w:bottom w:val="none" w:sz="0" w:space="0" w:color="auto"/>
                    <w:right w:val="none" w:sz="0" w:space="0" w:color="auto"/>
                  </w:divBdr>
                </w:div>
                <w:div w:id="888538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368548">
          <w:marLeft w:val="0"/>
          <w:marRight w:val="0"/>
          <w:marTop w:val="0"/>
          <w:marBottom w:val="150"/>
          <w:divBdr>
            <w:top w:val="none" w:sz="0" w:space="0" w:color="auto"/>
            <w:left w:val="none" w:sz="0" w:space="0" w:color="auto"/>
            <w:bottom w:val="none" w:sz="0" w:space="0" w:color="auto"/>
            <w:right w:val="none" w:sz="0" w:space="0" w:color="auto"/>
          </w:divBdr>
          <w:divsChild>
            <w:div w:id="52506485">
              <w:marLeft w:val="0"/>
              <w:marRight w:val="0"/>
              <w:marTop w:val="0"/>
              <w:marBottom w:val="300"/>
              <w:divBdr>
                <w:top w:val="single" w:sz="6" w:space="0" w:color="FFFFFF"/>
                <w:left w:val="single" w:sz="6" w:space="0" w:color="FFFFFF"/>
                <w:bottom w:val="single" w:sz="6" w:space="0" w:color="FFFFFF"/>
                <w:right w:val="single" w:sz="6" w:space="0" w:color="FFFFFF"/>
              </w:divBdr>
              <w:divsChild>
                <w:div w:id="1409769426">
                  <w:marLeft w:val="0"/>
                  <w:marRight w:val="0"/>
                  <w:marTop w:val="0"/>
                  <w:marBottom w:val="0"/>
                  <w:divBdr>
                    <w:top w:val="none" w:sz="0" w:space="0" w:color="FFFFFF"/>
                    <w:left w:val="none" w:sz="0" w:space="0" w:color="FFFFFF"/>
                    <w:bottom w:val="single" w:sz="6" w:space="0" w:color="FFFFFF"/>
                    <w:right w:val="none" w:sz="0" w:space="0" w:color="FFFFFF"/>
                  </w:divBdr>
                </w:div>
                <w:div w:id="483663812">
                  <w:marLeft w:val="0"/>
                  <w:marRight w:val="0"/>
                  <w:marTop w:val="0"/>
                  <w:marBottom w:val="0"/>
                  <w:divBdr>
                    <w:top w:val="none" w:sz="0" w:space="0" w:color="auto"/>
                    <w:left w:val="none" w:sz="0" w:space="0" w:color="auto"/>
                    <w:bottom w:val="none" w:sz="0" w:space="0" w:color="auto"/>
                    <w:right w:val="none" w:sz="0" w:space="0" w:color="auto"/>
                  </w:divBdr>
                </w:div>
                <w:div w:id="199729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130438">
          <w:marLeft w:val="0"/>
          <w:marRight w:val="0"/>
          <w:marTop w:val="0"/>
          <w:marBottom w:val="150"/>
          <w:divBdr>
            <w:top w:val="none" w:sz="0" w:space="0" w:color="auto"/>
            <w:left w:val="none" w:sz="0" w:space="0" w:color="auto"/>
            <w:bottom w:val="none" w:sz="0" w:space="0" w:color="auto"/>
            <w:right w:val="none" w:sz="0" w:space="0" w:color="auto"/>
          </w:divBdr>
          <w:divsChild>
            <w:div w:id="639263285">
              <w:marLeft w:val="0"/>
              <w:marRight w:val="0"/>
              <w:marTop w:val="0"/>
              <w:marBottom w:val="300"/>
              <w:divBdr>
                <w:top w:val="single" w:sz="6" w:space="0" w:color="FFFFFF"/>
                <w:left w:val="single" w:sz="6" w:space="0" w:color="FFFFFF"/>
                <w:bottom w:val="single" w:sz="6" w:space="0" w:color="FFFFFF"/>
                <w:right w:val="single" w:sz="6" w:space="0" w:color="FFFFFF"/>
              </w:divBdr>
              <w:divsChild>
                <w:div w:id="1835225243">
                  <w:marLeft w:val="0"/>
                  <w:marRight w:val="0"/>
                  <w:marTop w:val="0"/>
                  <w:marBottom w:val="0"/>
                  <w:divBdr>
                    <w:top w:val="none" w:sz="0" w:space="0" w:color="FFFFFF"/>
                    <w:left w:val="none" w:sz="0" w:space="0" w:color="FFFFFF"/>
                    <w:bottom w:val="single" w:sz="6" w:space="0" w:color="FFFFFF"/>
                    <w:right w:val="none" w:sz="0" w:space="0" w:color="FFFFFF"/>
                  </w:divBdr>
                </w:div>
                <w:div w:id="1571192279">
                  <w:marLeft w:val="0"/>
                  <w:marRight w:val="0"/>
                  <w:marTop w:val="0"/>
                  <w:marBottom w:val="0"/>
                  <w:divBdr>
                    <w:top w:val="none" w:sz="0" w:space="0" w:color="auto"/>
                    <w:left w:val="none" w:sz="0" w:space="0" w:color="auto"/>
                    <w:bottom w:val="none" w:sz="0" w:space="0" w:color="auto"/>
                    <w:right w:val="none" w:sz="0" w:space="0" w:color="auto"/>
                  </w:divBdr>
                </w:div>
                <w:div w:id="20868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934718">
          <w:marLeft w:val="0"/>
          <w:marRight w:val="0"/>
          <w:marTop w:val="0"/>
          <w:marBottom w:val="150"/>
          <w:divBdr>
            <w:top w:val="none" w:sz="0" w:space="0" w:color="auto"/>
            <w:left w:val="none" w:sz="0" w:space="0" w:color="auto"/>
            <w:bottom w:val="none" w:sz="0" w:space="0" w:color="auto"/>
            <w:right w:val="none" w:sz="0" w:space="0" w:color="auto"/>
          </w:divBdr>
          <w:divsChild>
            <w:div w:id="773213880">
              <w:marLeft w:val="0"/>
              <w:marRight w:val="0"/>
              <w:marTop w:val="0"/>
              <w:marBottom w:val="300"/>
              <w:divBdr>
                <w:top w:val="single" w:sz="6" w:space="0" w:color="FFFFFF"/>
                <w:left w:val="single" w:sz="6" w:space="0" w:color="FFFFFF"/>
                <w:bottom w:val="single" w:sz="6" w:space="0" w:color="FFFFFF"/>
                <w:right w:val="single" w:sz="6" w:space="0" w:color="FFFFFF"/>
              </w:divBdr>
              <w:divsChild>
                <w:div w:id="617568577">
                  <w:marLeft w:val="0"/>
                  <w:marRight w:val="0"/>
                  <w:marTop w:val="0"/>
                  <w:marBottom w:val="0"/>
                  <w:divBdr>
                    <w:top w:val="none" w:sz="0" w:space="0" w:color="FFFFFF"/>
                    <w:left w:val="none" w:sz="0" w:space="0" w:color="FFFFFF"/>
                    <w:bottom w:val="single" w:sz="6" w:space="0" w:color="FFFFFF"/>
                    <w:right w:val="none" w:sz="0" w:space="0" w:color="FFFFFF"/>
                  </w:divBdr>
                </w:div>
                <w:div w:id="1038777470">
                  <w:marLeft w:val="0"/>
                  <w:marRight w:val="0"/>
                  <w:marTop w:val="0"/>
                  <w:marBottom w:val="0"/>
                  <w:divBdr>
                    <w:top w:val="none" w:sz="0" w:space="0" w:color="auto"/>
                    <w:left w:val="none" w:sz="0" w:space="0" w:color="auto"/>
                    <w:bottom w:val="none" w:sz="0" w:space="0" w:color="auto"/>
                    <w:right w:val="none" w:sz="0" w:space="0" w:color="auto"/>
                  </w:divBdr>
                </w:div>
                <w:div w:id="151842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174863">
          <w:marLeft w:val="0"/>
          <w:marRight w:val="0"/>
          <w:marTop w:val="0"/>
          <w:marBottom w:val="150"/>
          <w:divBdr>
            <w:top w:val="none" w:sz="0" w:space="0" w:color="auto"/>
            <w:left w:val="none" w:sz="0" w:space="0" w:color="auto"/>
            <w:bottom w:val="none" w:sz="0" w:space="0" w:color="auto"/>
            <w:right w:val="none" w:sz="0" w:space="0" w:color="auto"/>
          </w:divBdr>
          <w:divsChild>
            <w:div w:id="571812842">
              <w:marLeft w:val="0"/>
              <w:marRight w:val="0"/>
              <w:marTop w:val="0"/>
              <w:marBottom w:val="300"/>
              <w:divBdr>
                <w:top w:val="single" w:sz="6" w:space="0" w:color="FFFFFF"/>
                <w:left w:val="single" w:sz="6" w:space="0" w:color="FFFFFF"/>
                <w:bottom w:val="single" w:sz="6" w:space="0" w:color="FFFFFF"/>
                <w:right w:val="single" w:sz="6" w:space="0" w:color="FFFFFF"/>
              </w:divBdr>
              <w:divsChild>
                <w:div w:id="1458914852">
                  <w:marLeft w:val="0"/>
                  <w:marRight w:val="0"/>
                  <w:marTop w:val="0"/>
                  <w:marBottom w:val="0"/>
                  <w:divBdr>
                    <w:top w:val="none" w:sz="0" w:space="0" w:color="FFFFFF"/>
                    <w:left w:val="none" w:sz="0" w:space="0" w:color="FFFFFF"/>
                    <w:bottom w:val="single" w:sz="6" w:space="0" w:color="FFFFFF"/>
                    <w:right w:val="none" w:sz="0" w:space="0" w:color="FFFFFF"/>
                  </w:divBdr>
                </w:div>
                <w:div w:id="1909610393">
                  <w:marLeft w:val="0"/>
                  <w:marRight w:val="0"/>
                  <w:marTop w:val="0"/>
                  <w:marBottom w:val="0"/>
                  <w:divBdr>
                    <w:top w:val="none" w:sz="0" w:space="0" w:color="auto"/>
                    <w:left w:val="none" w:sz="0" w:space="0" w:color="auto"/>
                    <w:bottom w:val="none" w:sz="0" w:space="0" w:color="auto"/>
                    <w:right w:val="none" w:sz="0" w:space="0" w:color="auto"/>
                  </w:divBdr>
                </w:div>
                <w:div w:id="115379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469183">
      <w:bodyDiv w:val="1"/>
      <w:marLeft w:val="0"/>
      <w:marRight w:val="0"/>
      <w:marTop w:val="0"/>
      <w:marBottom w:val="0"/>
      <w:divBdr>
        <w:top w:val="none" w:sz="0" w:space="0" w:color="auto"/>
        <w:left w:val="none" w:sz="0" w:space="0" w:color="auto"/>
        <w:bottom w:val="none" w:sz="0" w:space="0" w:color="auto"/>
        <w:right w:val="none" w:sz="0" w:space="0" w:color="auto"/>
      </w:divBdr>
      <w:divsChild>
        <w:div w:id="261229610">
          <w:marLeft w:val="0"/>
          <w:marRight w:val="0"/>
          <w:marTop w:val="0"/>
          <w:marBottom w:val="0"/>
          <w:divBdr>
            <w:top w:val="none" w:sz="0" w:space="0" w:color="auto"/>
            <w:left w:val="none" w:sz="0" w:space="0" w:color="auto"/>
            <w:bottom w:val="none" w:sz="0" w:space="0" w:color="auto"/>
            <w:right w:val="none" w:sz="0" w:space="0" w:color="auto"/>
          </w:divBdr>
          <w:divsChild>
            <w:div w:id="1334988499">
              <w:marLeft w:val="0"/>
              <w:marRight w:val="0"/>
              <w:marTop w:val="0"/>
              <w:marBottom w:val="0"/>
              <w:divBdr>
                <w:top w:val="none" w:sz="0" w:space="0" w:color="auto"/>
                <w:left w:val="none" w:sz="0" w:space="0" w:color="auto"/>
                <w:bottom w:val="none" w:sz="0" w:space="0" w:color="auto"/>
                <w:right w:val="none" w:sz="0" w:space="0" w:color="auto"/>
              </w:divBdr>
              <w:divsChild>
                <w:div w:id="1791321888">
                  <w:marLeft w:val="0"/>
                  <w:marRight w:val="0"/>
                  <w:marTop w:val="0"/>
                  <w:marBottom w:val="0"/>
                  <w:divBdr>
                    <w:top w:val="none" w:sz="0" w:space="0" w:color="auto"/>
                    <w:left w:val="none" w:sz="0" w:space="0" w:color="auto"/>
                    <w:bottom w:val="none" w:sz="0" w:space="0" w:color="auto"/>
                    <w:right w:val="none" w:sz="0" w:space="0" w:color="auto"/>
                  </w:divBdr>
                  <w:divsChild>
                    <w:div w:id="2118330534">
                      <w:marLeft w:val="0"/>
                      <w:marRight w:val="0"/>
                      <w:marTop w:val="0"/>
                      <w:marBottom w:val="0"/>
                      <w:divBdr>
                        <w:top w:val="none" w:sz="0" w:space="0" w:color="auto"/>
                        <w:left w:val="none" w:sz="0" w:space="0" w:color="auto"/>
                        <w:bottom w:val="none" w:sz="0" w:space="0" w:color="auto"/>
                        <w:right w:val="none" w:sz="0" w:space="0" w:color="auto"/>
                      </w:divBdr>
                      <w:divsChild>
                        <w:div w:id="1477646668">
                          <w:marLeft w:val="0"/>
                          <w:marRight w:val="0"/>
                          <w:marTop w:val="0"/>
                          <w:marBottom w:val="0"/>
                          <w:divBdr>
                            <w:top w:val="none" w:sz="0" w:space="0" w:color="auto"/>
                            <w:left w:val="none" w:sz="0" w:space="0" w:color="auto"/>
                            <w:bottom w:val="none" w:sz="0" w:space="0" w:color="auto"/>
                            <w:right w:val="none" w:sz="0" w:space="0" w:color="auto"/>
                          </w:divBdr>
                          <w:divsChild>
                            <w:div w:id="34427622">
                              <w:marLeft w:val="0"/>
                              <w:marRight w:val="0"/>
                              <w:marTop w:val="0"/>
                              <w:marBottom w:val="0"/>
                              <w:divBdr>
                                <w:top w:val="none" w:sz="0" w:space="0" w:color="auto"/>
                                <w:left w:val="none" w:sz="0" w:space="0" w:color="auto"/>
                                <w:bottom w:val="none" w:sz="0" w:space="0" w:color="auto"/>
                                <w:right w:val="none" w:sz="0" w:space="0" w:color="auto"/>
                              </w:divBdr>
                              <w:divsChild>
                                <w:div w:id="1232082148">
                                  <w:marLeft w:val="0"/>
                                  <w:marRight w:val="0"/>
                                  <w:marTop w:val="0"/>
                                  <w:marBottom w:val="0"/>
                                  <w:divBdr>
                                    <w:top w:val="none" w:sz="0" w:space="0" w:color="auto"/>
                                    <w:left w:val="none" w:sz="0" w:space="0" w:color="auto"/>
                                    <w:bottom w:val="none" w:sz="0" w:space="0" w:color="auto"/>
                                    <w:right w:val="none" w:sz="0" w:space="0" w:color="auto"/>
                                  </w:divBdr>
                                  <w:divsChild>
                                    <w:div w:id="1300644407">
                                      <w:marLeft w:val="0"/>
                                      <w:marRight w:val="0"/>
                                      <w:marTop w:val="0"/>
                                      <w:marBottom w:val="0"/>
                                      <w:divBdr>
                                        <w:top w:val="single" w:sz="4" w:space="0" w:color="F5F5F5"/>
                                        <w:left w:val="single" w:sz="4" w:space="0" w:color="F5F5F5"/>
                                        <w:bottom w:val="single" w:sz="4" w:space="0" w:color="F5F5F5"/>
                                        <w:right w:val="single" w:sz="4" w:space="0" w:color="F5F5F5"/>
                                      </w:divBdr>
                                      <w:divsChild>
                                        <w:div w:id="2111731355">
                                          <w:marLeft w:val="0"/>
                                          <w:marRight w:val="0"/>
                                          <w:marTop w:val="0"/>
                                          <w:marBottom w:val="0"/>
                                          <w:divBdr>
                                            <w:top w:val="none" w:sz="0" w:space="0" w:color="auto"/>
                                            <w:left w:val="none" w:sz="0" w:space="0" w:color="auto"/>
                                            <w:bottom w:val="none" w:sz="0" w:space="0" w:color="auto"/>
                                            <w:right w:val="none" w:sz="0" w:space="0" w:color="auto"/>
                                          </w:divBdr>
                                          <w:divsChild>
                                            <w:div w:id="103018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2738112">
      <w:bodyDiv w:val="1"/>
      <w:marLeft w:val="0"/>
      <w:marRight w:val="0"/>
      <w:marTop w:val="0"/>
      <w:marBottom w:val="0"/>
      <w:divBdr>
        <w:top w:val="none" w:sz="0" w:space="0" w:color="auto"/>
        <w:left w:val="none" w:sz="0" w:space="0" w:color="auto"/>
        <w:bottom w:val="none" w:sz="0" w:space="0" w:color="auto"/>
        <w:right w:val="none" w:sz="0" w:space="0" w:color="auto"/>
      </w:divBdr>
    </w:div>
    <w:div w:id="623118981">
      <w:bodyDiv w:val="1"/>
      <w:marLeft w:val="0"/>
      <w:marRight w:val="0"/>
      <w:marTop w:val="0"/>
      <w:marBottom w:val="0"/>
      <w:divBdr>
        <w:top w:val="none" w:sz="0" w:space="0" w:color="auto"/>
        <w:left w:val="none" w:sz="0" w:space="0" w:color="auto"/>
        <w:bottom w:val="none" w:sz="0" w:space="0" w:color="auto"/>
        <w:right w:val="none" w:sz="0" w:space="0" w:color="auto"/>
      </w:divBdr>
      <w:divsChild>
        <w:div w:id="1366449016">
          <w:marLeft w:val="0"/>
          <w:marRight w:val="0"/>
          <w:marTop w:val="0"/>
          <w:marBottom w:val="0"/>
          <w:divBdr>
            <w:top w:val="none" w:sz="0" w:space="0" w:color="auto"/>
            <w:left w:val="none" w:sz="0" w:space="0" w:color="auto"/>
            <w:bottom w:val="none" w:sz="0" w:space="0" w:color="auto"/>
            <w:right w:val="none" w:sz="0" w:space="0" w:color="auto"/>
          </w:divBdr>
        </w:div>
      </w:divsChild>
    </w:div>
    <w:div w:id="623385017">
      <w:bodyDiv w:val="1"/>
      <w:marLeft w:val="0"/>
      <w:marRight w:val="0"/>
      <w:marTop w:val="0"/>
      <w:marBottom w:val="0"/>
      <w:divBdr>
        <w:top w:val="none" w:sz="0" w:space="0" w:color="auto"/>
        <w:left w:val="none" w:sz="0" w:space="0" w:color="auto"/>
        <w:bottom w:val="none" w:sz="0" w:space="0" w:color="auto"/>
        <w:right w:val="none" w:sz="0" w:space="0" w:color="auto"/>
      </w:divBdr>
    </w:div>
    <w:div w:id="623998187">
      <w:bodyDiv w:val="1"/>
      <w:marLeft w:val="0"/>
      <w:marRight w:val="0"/>
      <w:marTop w:val="0"/>
      <w:marBottom w:val="0"/>
      <w:divBdr>
        <w:top w:val="none" w:sz="0" w:space="0" w:color="auto"/>
        <w:left w:val="none" w:sz="0" w:space="0" w:color="auto"/>
        <w:bottom w:val="none" w:sz="0" w:space="0" w:color="auto"/>
        <w:right w:val="none" w:sz="0" w:space="0" w:color="auto"/>
      </w:divBdr>
    </w:div>
    <w:div w:id="624847404">
      <w:bodyDiv w:val="1"/>
      <w:marLeft w:val="0"/>
      <w:marRight w:val="0"/>
      <w:marTop w:val="0"/>
      <w:marBottom w:val="0"/>
      <w:divBdr>
        <w:top w:val="none" w:sz="0" w:space="0" w:color="auto"/>
        <w:left w:val="none" w:sz="0" w:space="0" w:color="auto"/>
        <w:bottom w:val="none" w:sz="0" w:space="0" w:color="auto"/>
        <w:right w:val="none" w:sz="0" w:space="0" w:color="auto"/>
      </w:divBdr>
    </w:div>
    <w:div w:id="625310248">
      <w:bodyDiv w:val="1"/>
      <w:marLeft w:val="0"/>
      <w:marRight w:val="0"/>
      <w:marTop w:val="0"/>
      <w:marBottom w:val="0"/>
      <w:divBdr>
        <w:top w:val="none" w:sz="0" w:space="0" w:color="auto"/>
        <w:left w:val="none" w:sz="0" w:space="0" w:color="auto"/>
        <w:bottom w:val="none" w:sz="0" w:space="0" w:color="auto"/>
        <w:right w:val="none" w:sz="0" w:space="0" w:color="auto"/>
      </w:divBdr>
    </w:div>
    <w:div w:id="625358304">
      <w:bodyDiv w:val="1"/>
      <w:marLeft w:val="0"/>
      <w:marRight w:val="0"/>
      <w:marTop w:val="0"/>
      <w:marBottom w:val="0"/>
      <w:divBdr>
        <w:top w:val="none" w:sz="0" w:space="0" w:color="auto"/>
        <w:left w:val="none" w:sz="0" w:space="0" w:color="auto"/>
        <w:bottom w:val="none" w:sz="0" w:space="0" w:color="auto"/>
        <w:right w:val="none" w:sz="0" w:space="0" w:color="auto"/>
      </w:divBdr>
      <w:divsChild>
        <w:div w:id="1516191092">
          <w:marLeft w:val="0"/>
          <w:marRight w:val="0"/>
          <w:marTop w:val="0"/>
          <w:marBottom w:val="0"/>
          <w:divBdr>
            <w:top w:val="none" w:sz="0" w:space="0" w:color="auto"/>
            <w:left w:val="none" w:sz="0" w:space="0" w:color="auto"/>
            <w:bottom w:val="none" w:sz="0" w:space="0" w:color="auto"/>
            <w:right w:val="none" w:sz="0" w:space="0" w:color="auto"/>
          </w:divBdr>
          <w:divsChild>
            <w:div w:id="1784111006">
              <w:marLeft w:val="0"/>
              <w:marRight w:val="0"/>
              <w:marTop w:val="0"/>
              <w:marBottom w:val="0"/>
              <w:divBdr>
                <w:top w:val="none" w:sz="0" w:space="0" w:color="auto"/>
                <w:left w:val="none" w:sz="0" w:space="0" w:color="auto"/>
                <w:bottom w:val="none" w:sz="0" w:space="0" w:color="auto"/>
                <w:right w:val="none" w:sz="0" w:space="0" w:color="auto"/>
              </w:divBdr>
              <w:divsChild>
                <w:div w:id="665206087">
                  <w:marLeft w:val="0"/>
                  <w:marRight w:val="0"/>
                  <w:marTop w:val="0"/>
                  <w:marBottom w:val="0"/>
                  <w:divBdr>
                    <w:top w:val="none" w:sz="0" w:space="0" w:color="auto"/>
                    <w:left w:val="none" w:sz="0" w:space="0" w:color="auto"/>
                    <w:bottom w:val="none" w:sz="0" w:space="0" w:color="auto"/>
                    <w:right w:val="none" w:sz="0" w:space="0" w:color="auto"/>
                  </w:divBdr>
                  <w:divsChild>
                    <w:div w:id="2109812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5618568">
      <w:bodyDiv w:val="1"/>
      <w:marLeft w:val="0"/>
      <w:marRight w:val="0"/>
      <w:marTop w:val="0"/>
      <w:marBottom w:val="0"/>
      <w:divBdr>
        <w:top w:val="none" w:sz="0" w:space="0" w:color="auto"/>
        <w:left w:val="none" w:sz="0" w:space="0" w:color="auto"/>
        <w:bottom w:val="none" w:sz="0" w:space="0" w:color="auto"/>
        <w:right w:val="none" w:sz="0" w:space="0" w:color="auto"/>
      </w:divBdr>
      <w:divsChild>
        <w:div w:id="400712755">
          <w:marLeft w:val="0"/>
          <w:marRight w:val="0"/>
          <w:marTop w:val="0"/>
          <w:marBottom w:val="0"/>
          <w:divBdr>
            <w:top w:val="none" w:sz="0" w:space="0" w:color="auto"/>
            <w:left w:val="none" w:sz="0" w:space="0" w:color="auto"/>
            <w:bottom w:val="none" w:sz="0" w:space="0" w:color="auto"/>
            <w:right w:val="none" w:sz="0" w:space="0" w:color="auto"/>
          </w:divBdr>
          <w:divsChild>
            <w:div w:id="1971861475">
              <w:marLeft w:val="0"/>
              <w:marRight w:val="0"/>
              <w:marTop w:val="0"/>
              <w:marBottom w:val="0"/>
              <w:divBdr>
                <w:top w:val="none" w:sz="0" w:space="0" w:color="auto"/>
                <w:left w:val="none" w:sz="0" w:space="0" w:color="auto"/>
                <w:bottom w:val="none" w:sz="0" w:space="0" w:color="auto"/>
                <w:right w:val="none" w:sz="0" w:space="0" w:color="auto"/>
              </w:divBdr>
              <w:divsChild>
                <w:div w:id="1035154479">
                  <w:marLeft w:val="0"/>
                  <w:marRight w:val="0"/>
                  <w:marTop w:val="0"/>
                  <w:marBottom w:val="0"/>
                  <w:divBdr>
                    <w:top w:val="none" w:sz="0" w:space="0" w:color="auto"/>
                    <w:left w:val="none" w:sz="0" w:space="0" w:color="auto"/>
                    <w:bottom w:val="none" w:sz="0" w:space="0" w:color="auto"/>
                    <w:right w:val="none" w:sz="0" w:space="0" w:color="auto"/>
                  </w:divBdr>
                  <w:divsChild>
                    <w:div w:id="1970551066">
                      <w:marLeft w:val="0"/>
                      <w:marRight w:val="0"/>
                      <w:marTop w:val="0"/>
                      <w:marBottom w:val="0"/>
                      <w:divBdr>
                        <w:top w:val="none" w:sz="0" w:space="0" w:color="auto"/>
                        <w:left w:val="none" w:sz="0" w:space="0" w:color="auto"/>
                        <w:bottom w:val="none" w:sz="0" w:space="0" w:color="auto"/>
                        <w:right w:val="none" w:sz="0" w:space="0" w:color="auto"/>
                      </w:divBdr>
                      <w:divsChild>
                        <w:div w:id="45229615">
                          <w:marLeft w:val="0"/>
                          <w:marRight w:val="0"/>
                          <w:marTop w:val="0"/>
                          <w:marBottom w:val="0"/>
                          <w:divBdr>
                            <w:top w:val="none" w:sz="0" w:space="0" w:color="auto"/>
                            <w:left w:val="none" w:sz="0" w:space="0" w:color="auto"/>
                            <w:bottom w:val="none" w:sz="0" w:space="0" w:color="auto"/>
                            <w:right w:val="none" w:sz="0" w:space="0" w:color="auto"/>
                          </w:divBdr>
                          <w:divsChild>
                            <w:div w:id="113267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5697249">
      <w:bodyDiv w:val="1"/>
      <w:marLeft w:val="0"/>
      <w:marRight w:val="0"/>
      <w:marTop w:val="0"/>
      <w:marBottom w:val="0"/>
      <w:divBdr>
        <w:top w:val="none" w:sz="0" w:space="0" w:color="auto"/>
        <w:left w:val="none" w:sz="0" w:space="0" w:color="auto"/>
        <w:bottom w:val="none" w:sz="0" w:space="0" w:color="auto"/>
        <w:right w:val="none" w:sz="0" w:space="0" w:color="auto"/>
      </w:divBdr>
      <w:divsChild>
        <w:div w:id="612249768">
          <w:marLeft w:val="0"/>
          <w:marRight w:val="0"/>
          <w:marTop w:val="0"/>
          <w:marBottom w:val="150"/>
          <w:divBdr>
            <w:top w:val="none" w:sz="0" w:space="0" w:color="auto"/>
            <w:left w:val="none" w:sz="0" w:space="0" w:color="auto"/>
            <w:bottom w:val="none" w:sz="0" w:space="0" w:color="auto"/>
            <w:right w:val="none" w:sz="0" w:space="0" w:color="auto"/>
          </w:divBdr>
          <w:divsChild>
            <w:div w:id="1453748863">
              <w:marLeft w:val="0"/>
              <w:marRight w:val="0"/>
              <w:marTop w:val="0"/>
              <w:marBottom w:val="300"/>
              <w:divBdr>
                <w:top w:val="single" w:sz="6" w:space="0" w:color="FFFFFF"/>
                <w:left w:val="single" w:sz="6" w:space="0" w:color="FFFFFF"/>
                <w:bottom w:val="single" w:sz="6" w:space="0" w:color="FFFFFF"/>
                <w:right w:val="single" w:sz="6" w:space="0" w:color="FFFFFF"/>
              </w:divBdr>
              <w:divsChild>
                <w:div w:id="833835207">
                  <w:marLeft w:val="0"/>
                  <w:marRight w:val="0"/>
                  <w:marTop w:val="0"/>
                  <w:marBottom w:val="0"/>
                  <w:divBdr>
                    <w:top w:val="none" w:sz="0" w:space="0" w:color="auto"/>
                    <w:left w:val="none" w:sz="0" w:space="0" w:color="auto"/>
                    <w:bottom w:val="none" w:sz="0" w:space="0" w:color="auto"/>
                    <w:right w:val="none" w:sz="0" w:space="0" w:color="auto"/>
                  </w:divBdr>
                </w:div>
                <w:div w:id="47988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24961">
          <w:marLeft w:val="0"/>
          <w:marRight w:val="0"/>
          <w:marTop w:val="0"/>
          <w:marBottom w:val="150"/>
          <w:divBdr>
            <w:top w:val="none" w:sz="0" w:space="0" w:color="auto"/>
            <w:left w:val="none" w:sz="0" w:space="0" w:color="auto"/>
            <w:bottom w:val="none" w:sz="0" w:space="0" w:color="auto"/>
            <w:right w:val="none" w:sz="0" w:space="0" w:color="auto"/>
          </w:divBdr>
          <w:divsChild>
            <w:div w:id="654645807">
              <w:marLeft w:val="0"/>
              <w:marRight w:val="0"/>
              <w:marTop w:val="0"/>
              <w:marBottom w:val="300"/>
              <w:divBdr>
                <w:top w:val="single" w:sz="6" w:space="0" w:color="FFFFFF"/>
                <w:left w:val="single" w:sz="6" w:space="0" w:color="FFFFFF"/>
                <w:bottom w:val="single" w:sz="6" w:space="0" w:color="FFFFFF"/>
                <w:right w:val="single" w:sz="6" w:space="0" w:color="FFFFFF"/>
              </w:divBdr>
              <w:divsChild>
                <w:div w:id="1032879608">
                  <w:marLeft w:val="0"/>
                  <w:marRight w:val="0"/>
                  <w:marTop w:val="0"/>
                  <w:marBottom w:val="0"/>
                  <w:divBdr>
                    <w:top w:val="none" w:sz="0" w:space="0" w:color="FFFFFF"/>
                    <w:left w:val="none" w:sz="0" w:space="0" w:color="FFFFFF"/>
                    <w:bottom w:val="single" w:sz="6" w:space="0" w:color="FFFFFF"/>
                    <w:right w:val="none" w:sz="0" w:space="0" w:color="FFFFFF"/>
                  </w:divBdr>
                </w:div>
                <w:div w:id="1240402930">
                  <w:marLeft w:val="0"/>
                  <w:marRight w:val="0"/>
                  <w:marTop w:val="0"/>
                  <w:marBottom w:val="0"/>
                  <w:divBdr>
                    <w:top w:val="none" w:sz="0" w:space="0" w:color="auto"/>
                    <w:left w:val="none" w:sz="0" w:space="0" w:color="auto"/>
                    <w:bottom w:val="none" w:sz="0" w:space="0" w:color="auto"/>
                    <w:right w:val="none" w:sz="0" w:space="0" w:color="auto"/>
                  </w:divBdr>
                </w:div>
                <w:div w:id="1566914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572181">
          <w:marLeft w:val="0"/>
          <w:marRight w:val="0"/>
          <w:marTop w:val="0"/>
          <w:marBottom w:val="150"/>
          <w:divBdr>
            <w:top w:val="none" w:sz="0" w:space="0" w:color="auto"/>
            <w:left w:val="none" w:sz="0" w:space="0" w:color="auto"/>
            <w:bottom w:val="none" w:sz="0" w:space="0" w:color="auto"/>
            <w:right w:val="none" w:sz="0" w:space="0" w:color="auto"/>
          </w:divBdr>
          <w:divsChild>
            <w:div w:id="1659504304">
              <w:marLeft w:val="0"/>
              <w:marRight w:val="0"/>
              <w:marTop w:val="0"/>
              <w:marBottom w:val="300"/>
              <w:divBdr>
                <w:top w:val="single" w:sz="6" w:space="0" w:color="FFFFFF"/>
                <w:left w:val="single" w:sz="6" w:space="0" w:color="FFFFFF"/>
                <w:bottom w:val="single" w:sz="6" w:space="0" w:color="FFFFFF"/>
                <w:right w:val="single" w:sz="6" w:space="0" w:color="FFFFFF"/>
              </w:divBdr>
              <w:divsChild>
                <w:div w:id="2049992082">
                  <w:marLeft w:val="0"/>
                  <w:marRight w:val="0"/>
                  <w:marTop w:val="0"/>
                  <w:marBottom w:val="0"/>
                  <w:divBdr>
                    <w:top w:val="none" w:sz="0" w:space="0" w:color="FFFFFF"/>
                    <w:left w:val="none" w:sz="0" w:space="0" w:color="FFFFFF"/>
                    <w:bottom w:val="single" w:sz="6" w:space="0" w:color="FFFFFF"/>
                    <w:right w:val="none" w:sz="0" w:space="0" w:color="FFFFFF"/>
                  </w:divBdr>
                </w:div>
                <w:div w:id="1252661057">
                  <w:marLeft w:val="0"/>
                  <w:marRight w:val="0"/>
                  <w:marTop w:val="0"/>
                  <w:marBottom w:val="0"/>
                  <w:divBdr>
                    <w:top w:val="none" w:sz="0" w:space="0" w:color="auto"/>
                    <w:left w:val="none" w:sz="0" w:space="0" w:color="auto"/>
                    <w:bottom w:val="none" w:sz="0" w:space="0" w:color="auto"/>
                    <w:right w:val="none" w:sz="0" w:space="0" w:color="auto"/>
                  </w:divBdr>
                </w:div>
                <w:div w:id="76153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29437">
          <w:marLeft w:val="0"/>
          <w:marRight w:val="0"/>
          <w:marTop w:val="0"/>
          <w:marBottom w:val="150"/>
          <w:divBdr>
            <w:top w:val="none" w:sz="0" w:space="0" w:color="auto"/>
            <w:left w:val="none" w:sz="0" w:space="0" w:color="auto"/>
            <w:bottom w:val="none" w:sz="0" w:space="0" w:color="auto"/>
            <w:right w:val="none" w:sz="0" w:space="0" w:color="auto"/>
          </w:divBdr>
          <w:divsChild>
            <w:div w:id="1570996066">
              <w:marLeft w:val="0"/>
              <w:marRight w:val="0"/>
              <w:marTop w:val="0"/>
              <w:marBottom w:val="300"/>
              <w:divBdr>
                <w:top w:val="single" w:sz="6" w:space="0" w:color="FFFFFF"/>
                <w:left w:val="single" w:sz="6" w:space="0" w:color="FFFFFF"/>
                <w:bottom w:val="single" w:sz="6" w:space="0" w:color="FFFFFF"/>
                <w:right w:val="single" w:sz="6" w:space="0" w:color="FFFFFF"/>
              </w:divBdr>
              <w:divsChild>
                <w:div w:id="37440580">
                  <w:marLeft w:val="0"/>
                  <w:marRight w:val="0"/>
                  <w:marTop w:val="0"/>
                  <w:marBottom w:val="0"/>
                  <w:divBdr>
                    <w:top w:val="none" w:sz="0" w:space="0" w:color="FFFFFF"/>
                    <w:left w:val="none" w:sz="0" w:space="0" w:color="FFFFFF"/>
                    <w:bottom w:val="single" w:sz="6" w:space="0" w:color="FFFFFF"/>
                    <w:right w:val="none" w:sz="0" w:space="0" w:color="FFFFFF"/>
                  </w:divBdr>
                </w:div>
                <w:div w:id="1500660474">
                  <w:marLeft w:val="0"/>
                  <w:marRight w:val="0"/>
                  <w:marTop w:val="0"/>
                  <w:marBottom w:val="0"/>
                  <w:divBdr>
                    <w:top w:val="none" w:sz="0" w:space="0" w:color="auto"/>
                    <w:left w:val="none" w:sz="0" w:space="0" w:color="auto"/>
                    <w:bottom w:val="none" w:sz="0" w:space="0" w:color="auto"/>
                    <w:right w:val="none" w:sz="0" w:space="0" w:color="auto"/>
                  </w:divBdr>
                </w:div>
                <w:div w:id="57490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384797">
          <w:marLeft w:val="0"/>
          <w:marRight w:val="0"/>
          <w:marTop w:val="0"/>
          <w:marBottom w:val="150"/>
          <w:divBdr>
            <w:top w:val="none" w:sz="0" w:space="0" w:color="auto"/>
            <w:left w:val="none" w:sz="0" w:space="0" w:color="auto"/>
            <w:bottom w:val="none" w:sz="0" w:space="0" w:color="auto"/>
            <w:right w:val="none" w:sz="0" w:space="0" w:color="auto"/>
          </w:divBdr>
          <w:divsChild>
            <w:div w:id="376977269">
              <w:marLeft w:val="0"/>
              <w:marRight w:val="0"/>
              <w:marTop w:val="0"/>
              <w:marBottom w:val="300"/>
              <w:divBdr>
                <w:top w:val="single" w:sz="6" w:space="0" w:color="FFFFFF"/>
                <w:left w:val="single" w:sz="6" w:space="0" w:color="FFFFFF"/>
                <w:bottom w:val="single" w:sz="6" w:space="0" w:color="FFFFFF"/>
                <w:right w:val="single" w:sz="6" w:space="0" w:color="FFFFFF"/>
              </w:divBdr>
              <w:divsChild>
                <w:div w:id="1260017722">
                  <w:marLeft w:val="0"/>
                  <w:marRight w:val="0"/>
                  <w:marTop w:val="0"/>
                  <w:marBottom w:val="0"/>
                  <w:divBdr>
                    <w:top w:val="none" w:sz="0" w:space="0" w:color="FFFFFF"/>
                    <w:left w:val="none" w:sz="0" w:space="0" w:color="FFFFFF"/>
                    <w:bottom w:val="single" w:sz="6" w:space="0" w:color="FFFFFF"/>
                    <w:right w:val="none" w:sz="0" w:space="0" w:color="FFFFFF"/>
                  </w:divBdr>
                </w:div>
                <w:div w:id="1126586572">
                  <w:marLeft w:val="0"/>
                  <w:marRight w:val="0"/>
                  <w:marTop w:val="0"/>
                  <w:marBottom w:val="0"/>
                  <w:divBdr>
                    <w:top w:val="none" w:sz="0" w:space="0" w:color="auto"/>
                    <w:left w:val="none" w:sz="0" w:space="0" w:color="auto"/>
                    <w:bottom w:val="none" w:sz="0" w:space="0" w:color="auto"/>
                    <w:right w:val="none" w:sz="0" w:space="0" w:color="auto"/>
                  </w:divBdr>
                </w:div>
                <w:div w:id="118643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008110">
      <w:bodyDiv w:val="1"/>
      <w:marLeft w:val="0"/>
      <w:marRight w:val="0"/>
      <w:marTop w:val="0"/>
      <w:marBottom w:val="0"/>
      <w:divBdr>
        <w:top w:val="none" w:sz="0" w:space="0" w:color="auto"/>
        <w:left w:val="none" w:sz="0" w:space="0" w:color="auto"/>
        <w:bottom w:val="none" w:sz="0" w:space="0" w:color="auto"/>
        <w:right w:val="none" w:sz="0" w:space="0" w:color="auto"/>
      </w:divBdr>
    </w:div>
    <w:div w:id="626161735">
      <w:bodyDiv w:val="1"/>
      <w:marLeft w:val="0"/>
      <w:marRight w:val="0"/>
      <w:marTop w:val="0"/>
      <w:marBottom w:val="0"/>
      <w:divBdr>
        <w:top w:val="none" w:sz="0" w:space="0" w:color="auto"/>
        <w:left w:val="none" w:sz="0" w:space="0" w:color="auto"/>
        <w:bottom w:val="none" w:sz="0" w:space="0" w:color="auto"/>
        <w:right w:val="none" w:sz="0" w:space="0" w:color="auto"/>
      </w:divBdr>
    </w:div>
    <w:div w:id="626394373">
      <w:bodyDiv w:val="1"/>
      <w:marLeft w:val="0"/>
      <w:marRight w:val="0"/>
      <w:marTop w:val="0"/>
      <w:marBottom w:val="0"/>
      <w:divBdr>
        <w:top w:val="none" w:sz="0" w:space="0" w:color="auto"/>
        <w:left w:val="none" w:sz="0" w:space="0" w:color="auto"/>
        <w:bottom w:val="none" w:sz="0" w:space="0" w:color="auto"/>
        <w:right w:val="none" w:sz="0" w:space="0" w:color="auto"/>
      </w:divBdr>
    </w:div>
    <w:div w:id="626813453">
      <w:bodyDiv w:val="1"/>
      <w:marLeft w:val="0"/>
      <w:marRight w:val="0"/>
      <w:marTop w:val="0"/>
      <w:marBottom w:val="0"/>
      <w:divBdr>
        <w:top w:val="none" w:sz="0" w:space="0" w:color="auto"/>
        <w:left w:val="none" w:sz="0" w:space="0" w:color="auto"/>
        <w:bottom w:val="none" w:sz="0" w:space="0" w:color="auto"/>
        <w:right w:val="none" w:sz="0" w:space="0" w:color="auto"/>
      </w:divBdr>
    </w:div>
    <w:div w:id="626934962">
      <w:bodyDiv w:val="1"/>
      <w:marLeft w:val="0"/>
      <w:marRight w:val="0"/>
      <w:marTop w:val="0"/>
      <w:marBottom w:val="0"/>
      <w:divBdr>
        <w:top w:val="none" w:sz="0" w:space="0" w:color="auto"/>
        <w:left w:val="none" w:sz="0" w:space="0" w:color="auto"/>
        <w:bottom w:val="none" w:sz="0" w:space="0" w:color="auto"/>
        <w:right w:val="none" w:sz="0" w:space="0" w:color="auto"/>
      </w:divBdr>
      <w:divsChild>
        <w:div w:id="50346272">
          <w:marLeft w:val="0"/>
          <w:marRight w:val="0"/>
          <w:marTop w:val="0"/>
          <w:marBottom w:val="0"/>
          <w:divBdr>
            <w:top w:val="none" w:sz="0" w:space="0" w:color="auto"/>
            <w:left w:val="none" w:sz="0" w:space="0" w:color="auto"/>
            <w:bottom w:val="none" w:sz="0" w:space="0" w:color="auto"/>
            <w:right w:val="none" w:sz="0" w:space="0" w:color="auto"/>
          </w:divBdr>
          <w:divsChild>
            <w:div w:id="1190218407">
              <w:marLeft w:val="0"/>
              <w:marRight w:val="0"/>
              <w:marTop w:val="0"/>
              <w:marBottom w:val="0"/>
              <w:divBdr>
                <w:top w:val="none" w:sz="0" w:space="0" w:color="auto"/>
                <w:left w:val="none" w:sz="0" w:space="0" w:color="auto"/>
                <w:bottom w:val="none" w:sz="0" w:space="0" w:color="auto"/>
                <w:right w:val="none" w:sz="0" w:space="0" w:color="auto"/>
              </w:divBdr>
              <w:divsChild>
                <w:div w:id="367873228">
                  <w:marLeft w:val="0"/>
                  <w:marRight w:val="0"/>
                  <w:marTop w:val="0"/>
                  <w:marBottom w:val="0"/>
                  <w:divBdr>
                    <w:top w:val="none" w:sz="0" w:space="0" w:color="auto"/>
                    <w:left w:val="none" w:sz="0" w:space="0" w:color="auto"/>
                    <w:bottom w:val="none" w:sz="0" w:space="0" w:color="auto"/>
                    <w:right w:val="none" w:sz="0" w:space="0" w:color="auto"/>
                  </w:divBdr>
                  <w:divsChild>
                    <w:div w:id="1464545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7007140">
      <w:bodyDiv w:val="1"/>
      <w:marLeft w:val="0"/>
      <w:marRight w:val="0"/>
      <w:marTop w:val="0"/>
      <w:marBottom w:val="0"/>
      <w:divBdr>
        <w:top w:val="none" w:sz="0" w:space="0" w:color="auto"/>
        <w:left w:val="none" w:sz="0" w:space="0" w:color="auto"/>
        <w:bottom w:val="none" w:sz="0" w:space="0" w:color="auto"/>
        <w:right w:val="none" w:sz="0" w:space="0" w:color="auto"/>
      </w:divBdr>
      <w:divsChild>
        <w:div w:id="520556085">
          <w:marLeft w:val="0"/>
          <w:marRight w:val="0"/>
          <w:marTop w:val="0"/>
          <w:marBottom w:val="0"/>
          <w:divBdr>
            <w:top w:val="none" w:sz="0" w:space="0" w:color="auto"/>
            <w:left w:val="none" w:sz="0" w:space="0" w:color="auto"/>
            <w:bottom w:val="none" w:sz="0" w:space="0" w:color="auto"/>
            <w:right w:val="none" w:sz="0" w:space="0" w:color="auto"/>
          </w:divBdr>
        </w:div>
      </w:divsChild>
    </w:div>
    <w:div w:id="627013416">
      <w:bodyDiv w:val="1"/>
      <w:marLeft w:val="0"/>
      <w:marRight w:val="0"/>
      <w:marTop w:val="0"/>
      <w:marBottom w:val="0"/>
      <w:divBdr>
        <w:top w:val="none" w:sz="0" w:space="0" w:color="auto"/>
        <w:left w:val="none" w:sz="0" w:space="0" w:color="auto"/>
        <w:bottom w:val="none" w:sz="0" w:space="0" w:color="auto"/>
        <w:right w:val="none" w:sz="0" w:space="0" w:color="auto"/>
      </w:divBdr>
      <w:divsChild>
        <w:div w:id="2120758817">
          <w:marLeft w:val="0"/>
          <w:marRight w:val="0"/>
          <w:marTop w:val="0"/>
          <w:marBottom w:val="0"/>
          <w:divBdr>
            <w:top w:val="none" w:sz="0" w:space="0" w:color="auto"/>
            <w:left w:val="none" w:sz="0" w:space="0" w:color="auto"/>
            <w:bottom w:val="none" w:sz="0" w:space="0" w:color="auto"/>
            <w:right w:val="none" w:sz="0" w:space="0" w:color="auto"/>
          </w:divBdr>
        </w:div>
      </w:divsChild>
    </w:div>
    <w:div w:id="627467830">
      <w:bodyDiv w:val="1"/>
      <w:marLeft w:val="0"/>
      <w:marRight w:val="0"/>
      <w:marTop w:val="0"/>
      <w:marBottom w:val="0"/>
      <w:divBdr>
        <w:top w:val="none" w:sz="0" w:space="0" w:color="auto"/>
        <w:left w:val="none" w:sz="0" w:space="0" w:color="auto"/>
        <w:bottom w:val="none" w:sz="0" w:space="0" w:color="auto"/>
        <w:right w:val="none" w:sz="0" w:space="0" w:color="auto"/>
      </w:divBdr>
      <w:divsChild>
        <w:div w:id="128714107">
          <w:marLeft w:val="0"/>
          <w:marRight w:val="0"/>
          <w:marTop w:val="0"/>
          <w:marBottom w:val="150"/>
          <w:divBdr>
            <w:top w:val="none" w:sz="0" w:space="0" w:color="auto"/>
            <w:left w:val="none" w:sz="0" w:space="0" w:color="auto"/>
            <w:bottom w:val="none" w:sz="0" w:space="0" w:color="auto"/>
            <w:right w:val="none" w:sz="0" w:space="0" w:color="auto"/>
          </w:divBdr>
          <w:divsChild>
            <w:div w:id="493254745">
              <w:marLeft w:val="0"/>
              <w:marRight w:val="0"/>
              <w:marTop w:val="0"/>
              <w:marBottom w:val="300"/>
              <w:divBdr>
                <w:top w:val="single" w:sz="6" w:space="0" w:color="FFFFFF"/>
                <w:left w:val="single" w:sz="6" w:space="0" w:color="FFFFFF"/>
                <w:bottom w:val="single" w:sz="6" w:space="0" w:color="FFFFFF"/>
                <w:right w:val="single" w:sz="6" w:space="0" w:color="FFFFFF"/>
              </w:divBdr>
              <w:divsChild>
                <w:div w:id="1255014783">
                  <w:marLeft w:val="0"/>
                  <w:marRight w:val="0"/>
                  <w:marTop w:val="0"/>
                  <w:marBottom w:val="0"/>
                  <w:divBdr>
                    <w:top w:val="none" w:sz="0" w:space="0" w:color="auto"/>
                    <w:left w:val="none" w:sz="0" w:space="0" w:color="auto"/>
                    <w:bottom w:val="none" w:sz="0" w:space="0" w:color="auto"/>
                    <w:right w:val="none" w:sz="0" w:space="0" w:color="auto"/>
                  </w:divBdr>
                </w:div>
                <w:div w:id="25598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00588">
          <w:marLeft w:val="0"/>
          <w:marRight w:val="0"/>
          <w:marTop w:val="0"/>
          <w:marBottom w:val="150"/>
          <w:divBdr>
            <w:top w:val="none" w:sz="0" w:space="0" w:color="auto"/>
            <w:left w:val="none" w:sz="0" w:space="0" w:color="auto"/>
            <w:bottom w:val="none" w:sz="0" w:space="0" w:color="auto"/>
            <w:right w:val="none" w:sz="0" w:space="0" w:color="auto"/>
          </w:divBdr>
          <w:divsChild>
            <w:div w:id="1446080633">
              <w:marLeft w:val="0"/>
              <w:marRight w:val="0"/>
              <w:marTop w:val="0"/>
              <w:marBottom w:val="300"/>
              <w:divBdr>
                <w:top w:val="single" w:sz="6" w:space="0" w:color="FFFFFF"/>
                <w:left w:val="single" w:sz="6" w:space="0" w:color="FFFFFF"/>
                <w:bottom w:val="single" w:sz="6" w:space="0" w:color="FFFFFF"/>
                <w:right w:val="single" w:sz="6" w:space="0" w:color="FFFFFF"/>
              </w:divBdr>
              <w:divsChild>
                <w:div w:id="1507286953">
                  <w:marLeft w:val="0"/>
                  <w:marRight w:val="0"/>
                  <w:marTop w:val="0"/>
                  <w:marBottom w:val="0"/>
                  <w:divBdr>
                    <w:top w:val="none" w:sz="0" w:space="0" w:color="FFFFFF"/>
                    <w:left w:val="none" w:sz="0" w:space="0" w:color="FFFFFF"/>
                    <w:bottom w:val="single" w:sz="6" w:space="0" w:color="FFFFFF"/>
                    <w:right w:val="none" w:sz="0" w:space="0" w:color="FFFFFF"/>
                  </w:divBdr>
                </w:div>
                <w:div w:id="1899128749">
                  <w:marLeft w:val="0"/>
                  <w:marRight w:val="0"/>
                  <w:marTop w:val="0"/>
                  <w:marBottom w:val="0"/>
                  <w:divBdr>
                    <w:top w:val="none" w:sz="0" w:space="0" w:color="auto"/>
                    <w:left w:val="none" w:sz="0" w:space="0" w:color="auto"/>
                    <w:bottom w:val="none" w:sz="0" w:space="0" w:color="auto"/>
                    <w:right w:val="none" w:sz="0" w:space="0" w:color="auto"/>
                  </w:divBdr>
                </w:div>
                <w:div w:id="209689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341537">
          <w:marLeft w:val="0"/>
          <w:marRight w:val="0"/>
          <w:marTop w:val="0"/>
          <w:marBottom w:val="150"/>
          <w:divBdr>
            <w:top w:val="none" w:sz="0" w:space="0" w:color="auto"/>
            <w:left w:val="none" w:sz="0" w:space="0" w:color="auto"/>
            <w:bottom w:val="none" w:sz="0" w:space="0" w:color="auto"/>
            <w:right w:val="none" w:sz="0" w:space="0" w:color="auto"/>
          </w:divBdr>
          <w:divsChild>
            <w:div w:id="381948673">
              <w:marLeft w:val="0"/>
              <w:marRight w:val="0"/>
              <w:marTop w:val="0"/>
              <w:marBottom w:val="300"/>
              <w:divBdr>
                <w:top w:val="single" w:sz="6" w:space="0" w:color="FFFFFF"/>
                <w:left w:val="single" w:sz="6" w:space="0" w:color="FFFFFF"/>
                <w:bottom w:val="single" w:sz="6" w:space="0" w:color="FFFFFF"/>
                <w:right w:val="single" w:sz="6" w:space="0" w:color="FFFFFF"/>
              </w:divBdr>
              <w:divsChild>
                <w:div w:id="1034814460">
                  <w:marLeft w:val="0"/>
                  <w:marRight w:val="0"/>
                  <w:marTop w:val="0"/>
                  <w:marBottom w:val="0"/>
                  <w:divBdr>
                    <w:top w:val="none" w:sz="0" w:space="0" w:color="FFFFFF"/>
                    <w:left w:val="none" w:sz="0" w:space="0" w:color="FFFFFF"/>
                    <w:bottom w:val="single" w:sz="6" w:space="0" w:color="FFFFFF"/>
                    <w:right w:val="none" w:sz="0" w:space="0" w:color="FFFFFF"/>
                  </w:divBdr>
                </w:div>
                <w:div w:id="1864661205">
                  <w:marLeft w:val="0"/>
                  <w:marRight w:val="0"/>
                  <w:marTop w:val="0"/>
                  <w:marBottom w:val="0"/>
                  <w:divBdr>
                    <w:top w:val="none" w:sz="0" w:space="0" w:color="auto"/>
                    <w:left w:val="none" w:sz="0" w:space="0" w:color="auto"/>
                    <w:bottom w:val="none" w:sz="0" w:space="0" w:color="auto"/>
                    <w:right w:val="none" w:sz="0" w:space="0" w:color="auto"/>
                  </w:divBdr>
                </w:div>
                <w:div w:id="148997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993120">
          <w:marLeft w:val="0"/>
          <w:marRight w:val="0"/>
          <w:marTop w:val="0"/>
          <w:marBottom w:val="150"/>
          <w:divBdr>
            <w:top w:val="none" w:sz="0" w:space="0" w:color="auto"/>
            <w:left w:val="none" w:sz="0" w:space="0" w:color="auto"/>
            <w:bottom w:val="none" w:sz="0" w:space="0" w:color="auto"/>
            <w:right w:val="none" w:sz="0" w:space="0" w:color="auto"/>
          </w:divBdr>
          <w:divsChild>
            <w:div w:id="783958012">
              <w:marLeft w:val="0"/>
              <w:marRight w:val="0"/>
              <w:marTop w:val="0"/>
              <w:marBottom w:val="300"/>
              <w:divBdr>
                <w:top w:val="single" w:sz="6" w:space="0" w:color="FFFFFF"/>
                <w:left w:val="single" w:sz="6" w:space="0" w:color="FFFFFF"/>
                <w:bottom w:val="single" w:sz="6" w:space="0" w:color="FFFFFF"/>
                <w:right w:val="single" w:sz="6" w:space="0" w:color="FFFFFF"/>
              </w:divBdr>
              <w:divsChild>
                <w:div w:id="1204101596">
                  <w:marLeft w:val="0"/>
                  <w:marRight w:val="0"/>
                  <w:marTop w:val="0"/>
                  <w:marBottom w:val="0"/>
                  <w:divBdr>
                    <w:top w:val="none" w:sz="0" w:space="0" w:color="FFFFFF"/>
                    <w:left w:val="none" w:sz="0" w:space="0" w:color="FFFFFF"/>
                    <w:bottom w:val="single" w:sz="6" w:space="0" w:color="FFFFFF"/>
                    <w:right w:val="none" w:sz="0" w:space="0" w:color="FFFFFF"/>
                  </w:divBdr>
                </w:div>
                <w:div w:id="49499503">
                  <w:marLeft w:val="0"/>
                  <w:marRight w:val="0"/>
                  <w:marTop w:val="0"/>
                  <w:marBottom w:val="0"/>
                  <w:divBdr>
                    <w:top w:val="none" w:sz="0" w:space="0" w:color="auto"/>
                    <w:left w:val="none" w:sz="0" w:space="0" w:color="auto"/>
                    <w:bottom w:val="none" w:sz="0" w:space="0" w:color="auto"/>
                    <w:right w:val="none" w:sz="0" w:space="0" w:color="auto"/>
                  </w:divBdr>
                </w:div>
                <w:div w:id="67222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512778">
      <w:bodyDiv w:val="1"/>
      <w:marLeft w:val="0"/>
      <w:marRight w:val="0"/>
      <w:marTop w:val="0"/>
      <w:marBottom w:val="0"/>
      <w:divBdr>
        <w:top w:val="none" w:sz="0" w:space="0" w:color="auto"/>
        <w:left w:val="none" w:sz="0" w:space="0" w:color="auto"/>
        <w:bottom w:val="none" w:sz="0" w:space="0" w:color="auto"/>
        <w:right w:val="none" w:sz="0" w:space="0" w:color="auto"/>
      </w:divBdr>
      <w:divsChild>
        <w:div w:id="360009261">
          <w:marLeft w:val="0"/>
          <w:marRight w:val="0"/>
          <w:marTop w:val="0"/>
          <w:marBottom w:val="0"/>
          <w:divBdr>
            <w:top w:val="none" w:sz="0" w:space="0" w:color="auto"/>
            <w:left w:val="none" w:sz="0" w:space="0" w:color="auto"/>
            <w:bottom w:val="none" w:sz="0" w:space="0" w:color="auto"/>
            <w:right w:val="none" w:sz="0" w:space="0" w:color="auto"/>
          </w:divBdr>
        </w:div>
      </w:divsChild>
    </w:div>
    <w:div w:id="627735985">
      <w:bodyDiv w:val="1"/>
      <w:marLeft w:val="0"/>
      <w:marRight w:val="0"/>
      <w:marTop w:val="0"/>
      <w:marBottom w:val="0"/>
      <w:divBdr>
        <w:top w:val="none" w:sz="0" w:space="0" w:color="auto"/>
        <w:left w:val="none" w:sz="0" w:space="0" w:color="auto"/>
        <w:bottom w:val="none" w:sz="0" w:space="0" w:color="auto"/>
        <w:right w:val="none" w:sz="0" w:space="0" w:color="auto"/>
      </w:divBdr>
      <w:divsChild>
        <w:div w:id="1992640087">
          <w:marLeft w:val="0"/>
          <w:marRight w:val="0"/>
          <w:marTop w:val="0"/>
          <w:marBottom w:val="0"/>
          <w:divBdr>
            <w:top w:val="none" w:sz="0" w:space="0" w:color="auto"/>
            <w:left w:val="none" w:sz="0" w:space="0" w:color="auto"/>
            <w:bottom w:val="none" w:sz="0" w:space="0" w:color="auto"/>
            <w:right w:val="none" w:sz="0" w:space="0" w:color="auto"/>
          </w:divBdr>
          <w:divsChild>
            <w:div w:id="1617174456">
              <w:marLeft w:val="0"/>
              <w:marRight w:val="0"/>
              <w:marTop w:val="0"/>
              <w:marBottom w:val="0"/>
              <w:divBdr>
                <w:top w:val="none" w:sz="0" w:space="0" w:color="auto"/>
                <w:left w:val="none" w:sz="0" w:space="0" w:color="auto"/>
                <w:bottom w:val="none" w:sz="0" w:space="0" w:color="auto"/>
                <w:right w:val="none" w:sz="0" w:space="0" w:color="auto"/>
              </w:divBdr>
              <w:divsChild>
                <w:div w:id="179399229">
                  <w:marLeft w:val="0"/>
                  <w:marRight w:val="0"/>
                  <w:marTop w:val="0"/>
                  <w:marBottom w:val="0"/>
                  <w:divBdr>
                    <w:top w:val="none" w:sz="0" w:space="0" w:color="auto"/>
                    <w:left w:val="none" w:sz="0" w:space="0" w:color="auto"/>
                    <w:bottom w:val="none" w:sz="0" w:space="0" w:color="auto"/>
                    <w:right w:val="none" w:sz="0" w:space="0" w:color="auto"/>
                  </w:divBdr>
                  <w:divsChild>
                    <w:div w:id="7099094">
                      <w:marLeft w:val="0"/>
                      <w:marRight w:val="0"/>
                      <w:marTop w:val="0"/>
                      <w:marBottom w:val="0"/>
                      <w:divBdr>
                        <w:top w:val="none" w:sz="0" w:space="0" w:color="auto"/>
                        <w:left w:val="none" w:sz="0" w:space="0" w:color="auto"/>
                        <w:bottom w:val="none" w:sz="0" w:space="0" w:color="auto"/>
                        <w:right w:val="none" w:sz="0" w:space="0" w:color="auto"/>
                      </w:divBdr>
                      <w:divsChild>
                        <w:div w:id="553615185">
                          <w:marLeft w:val="0"/>
                          <w:marRight w:val="0"/>
                          <w:marTop w:val="0"/>
                          <w:marBottom w:val="0"/>
                          <w:divBdr>
                            <w:top w:val="none" w:sz="0" w:space="0" w:color="auto"/>
                            <w:left w:val="none" w:sz="0" w:space="0" w:color="auto"/>
                            <w:bottom w:val="none" w:sz="0" w:space="0" w:color="auto"/>
                            <w:right w:val="none" w:sz="0" w:space="0" w:color="auto"/>
                          </w:divBdr>
                          <w:divsChild>
                            <w:div w:id="394084904">
                              <w:marLeft w:val="0"/>
                              <w:marRight w:val="0"/>
                              <w:marTop w:val="0"/>
                              <w:marBottom w:val="0"/>
                              <w:divBdr>
                                <w:top w:val="none" w:sz="0" w:space="0" w:color="auto"/>
                                <w:left w:val="none" w:sz="0" w:space="0" w:color="auto"/>
                                <w:bottom w:val="none" w:sz="0" w:space="0" w:color="auto"/>
                                <w:right w:val="none" w:sz="0" w:space="0" w:color="auto"/>
                              </w:divBdr>
                              <w:divsChild>
                                <w:div w:id="384916767">
                                  <w:marLeft w:val="0"/>
                                  <w:marRight w:val="0"/>
                                  <w:marTop w:val="0"/>
                                  <w:marBottom w:val="0"/>
                                  <w:divBdr>
                                    <w:top w:val="none" w:sz="0" w:space="0" w:color="auto"/>
                                    <w:left w:val="none" w:sz="0" w:space="0" w:color="auto"/>
                                    <w:bottom w:val="none" w:sz="0" w:space="0" w:color="auto"/>
                                    <w:right w:val="none" w:sz="0" w:space="0" w:color="auto"/>
                                  </w:divBdr>
                                  <w:divsChild>
                                    <w:div w:id="1422750542">
                                      <w:marLeft w:val="43"/>
                                      <w:marRight w:val="0"/>
                                      <w:marTop w:val="0"/>
                                      <w:marBottom w:val="0"/>
                                      <w:divBdr>
                                        <w:top w:val="none" w:sz="0" w:space="0" w:color="auto"/>
                                        <w:left w:val="none" w:sz="0" w:space="0" w:color="auto"/>
                                        <w:bottom w:val="none" w:sz="0" w:space="0" w:color="auto"/>
                                        <w:right w:val="none" w:sz="0" w:space="0" w:color="auto"/>
                                      </w:divBdr>
                                      <w:divsChild>
                                        <w:div w:id="443498102">
                                          <w:marLeft w:val="0"/>
                                          <w:marRight w:val="0"/>
                                          <w:marTop w:val="0"/>
                                          <w:marBottom w:val="0"/>
                                          <w:divBdr>
                                            <w:top w:val="none" w:sz="0" w:space="0" w:color="auto"/>
                                            <w:left w:val="none" w:sz="0" w:space="0" w:color="auto"/>
                                            <w:bottom w:val="none" w:sz="0" w:space="0" w:color="auto"/>
                                            <w:right w:val="none" w:sz="0" w:space="0" w:color="auto"/>
                                          </w:divBdr>
                                          <w:divsChild>
                                            <w:div w:id="1990014477">
                                              <w:marLeft w:val="0"/>
                                              <w:marRight w:val="0"/>
                                              <w:marTop w:val="0"/>
                                              <w:marBottom w:val="86"/>
                                              <w:divBdr>
                                                <w:top w:val="single" w:sz="4" w:space="0" w:color="F5F5F5"/>
                                                <w:left w:val="single" w:sz="4" w:space="0" w:color="F5F5F5"/>
                                                <w:bottom w:val="single" w:sz="4" w:space="0" w:color="F5F5F5"/>
                                                <w:right w:val="single" w:sz="4" w:space="0" w:color="F5F5F5"/>
                                              </w:divBdr>
                                              <w:divsChild>
                                                <w:div w:id="1921988822">
                                                  <w:marLeft w:val="0"/>
                                                  <w:marRight w:val="0"/>
                                                  <w:marTop w:val="0"/>
                                                  <w:marBottom w:val="0"/>
                                                  <w:divBdr>
                                                    <w:top w:val="none" w:sz="0" w:space="0" w:color="auto"/>
                                                    <w:left w:val="none" w:sz="0" w:space="0" w:color="auto"/>
                                                    <w:bottom w:val="none" w:sz="0" w:space="0" w:color="auto"/>
                                                    <w:right w:val="none" w:sz="0" w:space="0" w:color="auto"/>
                                                  </w:divBdr>
                                                  <w:divsChild>
                                                    <w:div w:id="122837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27931125">
      <w:bodyDiv w:val="1"/>
      <w:marLeft w:val="0"/>
      <w:marRight w:val="0"/>
      <w:marTop w:val="0"/>
      <w:marBottom w:val="0"/>
      <w:divBdr>
        <w:top w:val="none" w:sz="0" w:space="0" w:color="auto"/>
        <w:left w:val="none" w:sz="0" w:space="0" w:color="auto"/>
        <w:bottom w:val="none" w:sz="0" w:space="0" w:color="auto"/>
        <w:right w:val="none" w:sz="0" w:space="0" w:color="auto"/>
      </w:divBdr>
    </w:div>
    <w:div w:id="628050032">
      <w:bodyDiv w:val="1"/>
      <w:marLeft w:val="0"/>
      <w:marRight w:val="0"/>
      <w:marTop w:val="0"/>
      <w:marBottom w:val="0"/>
      <w:divBdr>
        <w:top w:val="none" w:sz="0" w:space="0" w:color="auto"/>
        <w:left w:val="none" w:sz="0" w:space="0" w:color="auto"/>
        <w:bottom w:val="none" w:sz="0" w:space="0" w:color="auto"/>
        <w:right w:val="none" w:sz="0" w:space="0" w:color="auto"/>
      </w:divBdr>
      <w:divsChild>
        <w:div w:id="1736002312">
          <w:marLeft w:val="0"/>
          <w:marRight w:val="0"/>
          <w:marTop w:val="0"/>
          <w:marBottom w:val="150"/>
          <w:divBdr>
            <w:top w:val="none" w:sz="0" w:space="0" w:color="auto"/>
            <w:left w:val="none" w:sz="0" w:space="0" w:color="auto"/>
            <w:bottom w:val="none" w:sz="0" w:space="0" w:color="auto"/>
            <w:right w:val="none" w:sz="0" w:space="0" w:color="auto"/>
          </w:divBdr>
          <w:divsChild>
            <w:div w:id="930628011">
              <w:marLeft w:val="0"/>
              <w:marRight w:val="0"/>
              <w:marTop w:val="0"/>
              <w:marBottom w:val="300"/>
              <w:divBdr>
                <w:top w:val="single" w:sz="6" w:space="0" w:color="FFFFFF"/>
                <w:left w:val="single" w:sz="6" w:space="0" w:color="FFFFFF"/>
                <w:bottom w:val="single" w:sz="6" w:space="0" w:color="FFFFFF"/>
                <w:right w:val="single" w:sz="6" w:space="0" w:color="FFFFFF"/>
              </w:divBdr>
              <w:divsChild>
                <w:div w:id="1916931539">
                  <w:marLeft w:val="0"/>
                  <w:marRight w:val="0"/>
                  <w:marTop w:val="0"/>
                  <w:marBottom w:val="0"/>
                  <w:divBdr>
                    <w:top w:val="none" w:sz="0" w:space="0" w:color="auto"/>
                    <w:left w:val="none" w:sz="0" w:space="0" w:color="auto"/>
                    <w:bottom w:val="none" w:sz="0" w:space="0" w:color="auto"/>
                    <w:right w:val="none" w:sz="0" w:space="0" w:color="auto"/>
                  </w:divBdr>
                </w:div>
                <w:div w:id="108954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373446">
          <w:marLeft w:val="0"/>
          <w:marRight w:val="0"/>
          <w:marTop w:val="0"/>
          <w:marBottom w:val="150"/>
          <w:divBdr>
            <w:top w:val="none" w:sz="0" w:space="0" w:color="auto"/>
            <w:left w:val="none" w:sz="0" w:space="0" w:color="auto"/>
            <w:bottom w:val="none" w:sz="0" w:space="0" w:color="auto"/>
            <w:right w:val="none" w:sz="0" w:space="0" w:color="auto"/>
          </w:divBdr>
          <w:divsChild>
            <w:div w:id="240792340">
              <w:marLeft w:val="0"/>
              <w:marRight w:val="0"/>
              <w:marTop w:val="0"/>
              <w:marBottom w:val="300"/>
              <w:divBdr>
                <w:top w:val="single" w:sz="6" w:space="0" w:color="FFFFFF"/>
                <w:left w:val="single" w:sz="6" w:space="0" w:color="FFFFFF"/>
                <w:bottom w:val="single" w:sz="6" w:space="0" w:color="FFFFFF"/>
                <w:right w:val="single" w:sz="6" w:space="0" w:color="FFFFFF"/>
              </w:divBdr>
              <w:divsChild>
                <w:div w:id="97338027">
                  <w:marLeft w:val="0"/>
                  <w:marRight w:val="0"/>
                  <w:marTop w:val="0"/>
                  <w:marBottom w:val="0"/>
                  <w:divBdr>
                    <w:top w:val="none" w:sz="0" w:space="0" w:color="FFFFFF"/>
                    <w:left w:val="none" w:sz="0" w:space="0" w:color="FFFFFF"/>
                    <w:bottom w:val="single" w:sz="6" w:space="0" w:color="FFFFFF"/>
                    <w:right w:val="none" w:sz="0" w:space="0" w:color="FFFFFF"/>
                  </w:divBdr>
                </w:div>
                <w:div w:id="589659113">
                  <w:marLeft w:val="0"/>
                  <w:marRight w:val="0"/>
                  <w:marTop w:val="0"/>
                  <w:marBottom w:val="0"/>
                  <w:divBdr>
                    <w:top w:val="none" w:sz="0" w:space="0" w:color="auto"/>
                    <w:left w:val="none" w:sz="0" w:space="0" w:color="auto"/>
                    <w:bottom w:val="none" w:sz="0" w:space="0" w:color="auto"/>
                    <w:right w:val="none" w:sz="0" w:space="0" w:color="auto"/>
                  </w:divBdr>
                </w:div>
                <w:div w:id="1393769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81995">
          <w:marLeft w:val="0"/>
          <w:marRight w:val="0"/>
          <w:marTop w:val="0"/>
          <w:marBottom w:val="150"/>
          <w:divBdr>
            <w:top w:val="none" w:sz="0" w:space="0" w:color="auto"/>
            <w:left w:val="none" w:sz="0" w:space="0" w:color="auto"/>
            <w:bottom w:val="none" w:sz="0" w:space="0" w:color="auto"/>
            <w:right w:val="none" w:sz="0" w:space="0" w:color="auto"/>
          </w:divBdr>
          <w:divsChild>
            <w:div w:id="1568221527">
              <w:marLeft w:val="0"/>
              <w:marRight w:val="0"/>
              <w:marTop w:val="0"/>
              <w:marBottom w:val="300"/>
              <w:divBdr>
                <w:top w:val="single" w:sz="6" w:space="0" w:color="FFFFFF"/>
                <w:left w:val="single" w:sz="6" w:space="0" w:color="FFFFFF"/>
                <w:bottom w:val="single" w:sz="6" w:space="0" w:color="FFFFFF"/>
                <w:right w:val="single" w:sz="6" w:space="0" w:color="FFFFFF"/>
              </w:divBdr>
              <w:divsChild>
                <w:div w:id="37823509">
                  <w:marLeft w:val="0"/>
                  <w:marRight w:val="0"/>
                  <w:marTop w:val="0"/>
                  <w:marBottom w:val="0"/>
                  <w:divBdr>
                    <w:top w:val="none" w:sz="0" w:space="0" w:color="FFFFFF"/>
                    <w:left w:val="none" w:sz="0" w:space="0" w:color="FFFFFF"/>
                    <w:bottom w:val="single" w:sz="6" w:space="0" w:color="FFFFFF"/>
                    <w:right w:val="none" w:sz="0" w:space="0" w:color="FFFFFF"/>
                  </w:divBdr>
                </w:div>
                <w:div w:id="1087119055">
                  <w:marLeft w:val="0"/>
                  <w:marRight w:val="0"/>
                  <w:marTop w:val="0"/>
                  <w:marBottom w:val="0"/>
                  <w:divBdr>
                    <w:top w:val="none" w:sz="0" w:space="0" w:color="auto"/>
                    <w:left w:val="none" w:sz="0" w:space="0" w:color="auto"/>
                    <w:bottom w:val="none" w:sz="0" w:space="0" w:color="auto"/>
                    <w:right w:val="none" w:sz="0" w:space="0" w:color="auto"/>
                  </w:divBdr>
                </w:div>
                <w:div w:id="1814834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124949">
          <w:marLeft w:val="0"/>
          <w:marRight w:val="0"/>
          <w:marTop w:val="0"/>
          <w:marBottom w:val="150"/>
          <w:divBdr>
            <w:top w:val="none" w:sz="0" w:space="0" w:color="auto"/>
            <w:left w:val="none" w:sz="0" w:space="0" w:color="auto"/>
            <w:bottom w:val="none" w:sz="0" w:space="0" w:color="auto"/>
            <w:right w:val="none" w:sz="0" w:space="0" w:color="auto"/>
          </w:divBdr>
          <w:divsChild>
            <w:div w:id="398940529">
              <w:marLeft w:val="0"/>
              <w:marRight w:val="0"/>
              <w:marTop w:val="0"/>
              <w:marBottom w:val="300"/>
              <w:divBdr>
                <w:top w:val="single" w:sz="6" w:space="0" w:color="FFFFFF"/>
                <w:left w:val="single" w:sz="6" w:space="0" w:color="FFFFFF"/>
                <w:bottom w:val="single" w:sz="6" w:space="0" w:color="FFFFFF"/>
                <w:right w:val="single" w:sz="6" w:space="0" w:color="FFFFFF"/>
              </w:divBdr>
              <w:divsChild>
                <w:div w:id="1190996649">
                  <w:marLeft w:val="0"/>
                  <w:marRight w:val="0"/>
                  <w:marTop w:val="0"/>
                  <w:marBottom w:val="0"/>
                  <w:divBdr>
                    <w:top w:val="none" w:sz="0" w:space="0" w:color="FFFFFF"/>
                    <w:left w:val="none" w:sz="0" w:space="0" w:color="FFFFFF"/>
                    <w:bottom w:val="single" w:sz="6" w:space="0" w:color="FFFFFF"/>
                    <w:right w:val="none" w:sz="0" w:space="0" w:color="FFFFFF"/>
                  </w:divBdr>
                </w:div>
                <w:div w:id="860626661">
                  <w:marLeft w:val="0"/>
                  <w:marRight w:val="0"/>
                  <w:marTop w:val="0"/>
                  <w:marBottom w:val="0"/>
                  <w:divBdr>
                    <w:top w:val="none" w:sz="0" w:space="0" w:color="auto"/>
                    <w:left w:val="none" w:sz="0" w:space="0" w:color="auto"/>
                    <w:bottom w:val="none" w:sz="0" w:space="0" w:color="auto"/>
                    <w:right w:val="none" w:sz="0" w:space="0" w:color="auto"/>
                  </w:divBdr>
                </w:div>
                <w:div w:id="172702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663963">
          <w:marLeft w:val="0"/>
          <w:marRight w:val="0"/>
          <w:marTop w:val="0"/>
          <w:marBottom w:val="150"/>
          <w:divBdr>
            <w:top w:val="none" w:sz="0" w:space="0" w:color="auto"/>
            <w:left w:val="none" w:sz="0" w:space="0" w:color="auto"/>
            <w:bottom w:val="none" w:sz="0" w:space="0" w:color="auto"/>
            <w:right w:val="none" w:sz="0" w:space="0" w:color="auto"/>
          </w:divBdr>
          <w:divsChild>
            <w:div w:id="2140411357">
              <w:marLeft w:val="0"/>
              <w:marRight w:val="0"/>
              <w:marTop w:val="0"/>
              <w:marBottom w:val="300"/>
              <w:divBdr>
                <w:top w:val="single" w:sz="6" w:space="0" w:color="FFFFFF"/>
                <w:left w:val="single" w:sz="6" w:space="0" w:color="FFFFFF"/>
                <w:bottom w:val="single" w:sz="6" w:space="0" w:color="FFFFFF"/>
                <w:right w:val="single" w:sz="6" w:space="0" w:color="FFFFFF"/>
              </w:divBdr>
              <w:divsChild>
                <w:div w:id="879591162">
                  <w:marLeft w:val="0"/>
                  <w:marRight w:val="0"/>
                  <w:marTop w:val="0"/>
                  <w:marBottom w:val="0"/>
                  <w:divBdr>
                    <w:top w:val="none" w:sz="0" w:space="0" w:color="FFFFFF"/>
                    <w:left w:val="none" w:sz="0" w:space="0" w:color="FFFFFF"/>
                    <w:bottom w:val="single" w:sz="6" w:space="0" w:color="FFFFFF"/>
                    <w:right w:val="none" w:sz="0" w:space="0" w:color="FFFFFF"/>
                  </w:divBdr>
                </w:div>
                <w:div w:id="1713267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8513822">
      <w:bodyDiv w:val="1"/>
      <w:marLeft w:val="0"/>
      <w:marRight w:val="0"/>
      <w:marTop w:val="0"/>
      <w:marBottom w:val="0"/>
      <w:divBdr>
        <w:top w:val="none" w:sz="0" w:space="0" w:color="auto"/>
        <w:left w:val="none" w:sz="0" w:space="0" w:color="auto"/>
        <w:bottom w:val="none" w:sz="0" w:space="0" w:color="auto"/>
        <w:right w:val="none" w:sz="0" w:space="0" w:color="auto"/>
      </w:divBdr>
    </w:div>
    <w:div w:id="629632147">
      <w:bodyDiv w:val="1"/>
      <w:marLeft w:val="0"/>
      <w:marRight w:val="0"/>
      <w:marTop w:val="0"/>
      <w:marBottom w:val="0"/>
      <w:divBdr>
        <w:top w:val="none" w:sz="0" w:space="0" w:color="auto"/>
        <w:left w:val="none" w:sz="0" w:space="0" w:color="auto"/>
        <w:bottom w:val="none" w:sz="0" w:space="0" w:color="auto"/>
        <w:right w:val="none" w:sz="0" w:space="0" w:color="auto"/>
      </w:divBdr>
    </w:div>
    <w:div w:id="630012407">
      <w:bodyDiv w:val="1"/>
      <w:marLeft w:val="0"/>
      <w:marRight w:val="0"/>
      <w:marTop w:val="0"/>
      <w:marBottom w:val="0"/>
      <w:divBdr>
        <w:top w:val="none" w:sz="0" w:space="0" w:color="auto"/>
        <w:left w:val="none" w:sz="0" w:space="0" w:color="auto"/>
        <w:bottom w:val="none" w:sz="0" w:space="0" w:color="auto"/>
        <w:right w:val="none" w:sz="0" w:space="0" w:color="auto"/>
      </w:divBdr>
      <w:divsChild>
        <w:div w:id="107773669">
          <w:marLeft w:val="0"/>
          <w:marRight w:val="0"/>
          <w:marTop w:val="0"/>
          <w:marBottom w:val="150"/>
          <w:divBdr>
            <w:top w:val="none" w:sz="0" w:space="0" w:color="auto"/>
            <w:left w:val="none" w:sz="0" w:space="0" w:color="auto"/>
            <w:bottom w:val="none" w:sz="0" w:space="0" w:color="auto"/>
            <w:right w:val="none" w:sz="0" w:space="0" w:color="auto"/>
          </w:divBdr>
          <w:divsChild>
            <w:div w:id="1653100666">
              <w:marLeft w:val="0"/>
              <w:marRight w:val="0"/>
              <w:marTop w:val="0"/>
              <w:marBottom w:val="300"/>
              <w:divBdr>
                <w:top w:val="single" w:sz="6" w:space="0" w:color="FFFFFF"/>
                <w:left w:val="single" w:sz="6" w:space="0" w:color="FFFFFF"/>
                <w:bottom w:val="single" w:sz="6" w:space="0" w:color="FFFFFF"/>
                <w:right w:val="single" w:sz="6" w:space="0" w:color="FFFFFF"/>
              </w:divBdr>
              <w:divsChild>
                <w:div w:id="1552837653">
                  <w:marLeft w:val="0"/>
                  <w:marRight w:val="0"/>
                  <w:marTop w:val="0"/>
                  <w:marBottom w:val="0"/>
                  <w:divBdr>
                    <w:top w:val="none" w:sz="0" w:space="0" w:color="auto"/>
                    <w:left w:val="none" w:sz="0" w:space="0" w:color="auto"/>
                    <w:bottom w:val="none" w:sz="0" w:space="0" w:color="auto"/>
                    <w:right w:val="none" w:sz="0" w:space="0" w:color="auto"/>
                  </w:divBdr>
                </w:div>
                <w:div w:id="51368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663537">
          <w:marLeft w:val="0"/>
          <w:marRight w:val="0"/>
          <w:marTop w:val="0"/>
          <w:marBottom w:val="150"/>
          <w:divBdr>
            <w:top w:val="none" w:sz="0" w:space="0" w:color="auto"/>
            <w:left w:val="none" w:sz="0" w:space="0" w:color="auto"/>
            <w:bottom w:val="none" w:sz="0" w:space="0" w:color="auto"/>
            <w:right w:val="none" w:sz="0" w:space="0" w:color="auto"/>
          </w:divBdr>
          <w:divsChild>
            <w:div w:id="2047899943">
              <w:marLeft w:val="0"/>
              <w:marRight w:val="0"/>
              <w:marTop w:val="0"/>
              <w:marBottom w:val="300"/>
              <w:divBdr>
                <w:top w:val="single" w:sz="6" w:space="0" w:color="FFFFFF"/>
                <w:left w:val="single" w:sz="6" w:space="0" w:color="FFFFFF"/>
                <w:bottom w:val="single" w:sz="6" w:space="0" w:color="FFFFFF"/>
                <w:right w:val="single" w:sz="6" w:space="0" w:color="FFFFFF"/>
              </w:divBdr>
              <w:divsChild>
                <w:div w:id="1091509107">
                  <w:marLeft w:val="0"/>
                  <w:marRight w:val="0"/>
                  <w:marTop w:val="0"/>
                  <w:marBottom w:val="0"/>
                  <w:divBdr>
                    <w:top w:val="none" w:sz="0" w:space="0" w:color="FFFFFF"/>
                    <w:left w:val="none" w:sz="0" w:space="0" w:color="FFFFFF"/>
                    <w:bottom w:val="single" w:sz="6" w:space="0" w:color="FFFFFF"/>
                    <w:right w:val="none" w:sz="0" w:space="0" w:color="FFFFFF"/>
                  </w:divBdr>
                </w:div>
                <w:div w:id="503087051">
                  <w:marLeft w:val="0"/>
                  <w:marRight w:val="0"/>
                  <w:marTop w:val="0"/>
                  <w:marBottom w:val="0"/>
                  <w:divBdr>
                    <w:top w:val="none" w:sz="0" w:space="0" w:color="auto"/>
                    <w:left w:val="none" w:sz="0" w:space="0" w:color="auto"/>
                    <w:bottom w:val="none" w:sz="0" w:space="0" w:color="auto"/>
                    <w:right w:val="none" w:sz="0" w:space="0" w:color="auto"/>
                  </w:divBdr>
                </w:div>
                <w:div w:id="150381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288883">
          <w:marLeft w:val="0"/>
          <w:marRight w:val="0"/>
          <w:marTop w:val="0"/>
          <w:marBottom w:val="150"/>
          <w:divBdr>
            <w:top w:val="none" w:sz="0" w:space="0" w:color="auto"/>
            <w:left w:val="none" w:sz="0" w:space="0" w:color="auto"/>
            <w:bottom w:val="none" w:sz="0" w:space="0" w:color="auto"/>
            <w:right w:val="none" w:sz="0" w:space="0" w:color="auto"/>
          </w:divBdr>
          <w:divsChild>
            <w:div w:id="1629435972">
              <w:marLeft w:val="0"/>
              <w:marRight w:val="0"/>
              <w:marTop w:val="0"/>
              <w:marBottom w:val="300"/>
              <w:divBdr>
                <w:top w:val="single" w:sz="6" w:space="0" w:color="FFFFFF"/>
                <w:left w:val="single" w:sz="6" w:space="0" w:color="FFFFFF"/>
                <w:bottom w:val="single" w:sz="6" w:space="0" w:color="FFFFFF"/>
                <w:right w:val="single" w:sz="6" w:space="0" w:color="FFFFFF"/>
              </w:divBdr>
              <w:divsChild>
                <w:div w:id="2077894492">
                  <w:marLeft w:val="0"/>
                  <w:marRight w:val="0"/>
                  <w:marTop w:val="0"/>
                  <w:marBottom w:val="0"/>
                  <w:divBdr>
                    <w:top w:val="none" w:sz="0" w:space="0" w:color="FFFFFF"/>
                    <w:left w:val="none" w:sz="0" w:space="0" w:color="FFFFFF"/>
                    <w:bottom w:val="single" w:sz="6" w:space="0" w:color="FFFFFF"/>
                    <w:right w:val="none" w:sz="0" w:space="0" w:color="FFFFFF"/>
                  </w:divBdr>
                </w:div>
                <w:div w:id="2004582192">
                  <w:marLeft w:val="0"/>
                  <w:marRight w:val="0"/>
                  <w:marTop w:val="0"/>
                  <w:marBottom w:val="0"/>
                  <w:divBdr>
                    <w:top w:val="none" w:sz="0" w:space="0" w:color="auto"/>
                    <w:left w:val="none" w:sz="0" w:space="0" w:color="auto"/>
                    <w:bottom w:val="none" w:sz="0" w:space="0" w:color="auto"/>
                    <w:right w:val="none" w:sz="0" w:space="0" w:color="auto"/>
                  </w:divBdr>
                </w:div>
                <w:div w:id="136894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560650">
          <w:marLeft w:val="0"/>
          <w:marRight w:val="0"/>
          <w:marTop w:val="0"/>
          <w:marBottom w:val="150"/>
          <w:divBdr>
            <w:top w:val="none" w:sz="0" w:space="0" w:color="auto"/>
            <w:left w:val="none" w:sz="0" w:space="0" w:color="auto"/>
            <w:bottom w:val="none" w:sz="0" w:space="0" w:color="auto"/>
            <w:right w:val="none" w:sz="0" w:space="0" w:color="auto"/>
          </w:divBdr>
          <w:divsChild>
            <w:div w:id="1390223234">
              <w:marLeft w:val="0"/>
              <w:marRight w:val="0"/>
              <w:marTop w:val="0"/>
              <w:marBottom w:val="300"/>
              <w:divBdr>
                <w:top w:val="single" w:sz="6" w:space="0" w:color="FFFFFF"/>
                <w:left w:val="single" w:sz="6" w:space="0" w:color="FFFFFF"/>
                <w:bottom w:val="single" w:sz="6" w:space="0" w:color="FFFFFF"/>
                <w:right w:val="single" w:sz="6" w:space="0" w:color="FFFFFF"/>
              </w:divBdr>
              <w:divsChild>
                <w:div w:id="146939931">
                  <w:marLeft w:val="0"/>
                  <w:marRight w:val="0"/>
                  <w:marTop w:val="0"/>
                  <w:marBottom w:val="0"/>
                  <w:divBdr>
                    <w:top w:val="none" w:sz="0" w:space="0" w:color="FFFFFF"/>
                    <w:left w:val="none" w:sz="0" w:space="0" w:color="FFFFFF"/>
                    <w:bottom w:val="single" w:sz="6" w:space="0" w:color="FFFFFF"/>
                    <w:right w:val="none" w:sz="0" w:space="0" w:color="FFFFFF"/>
                  </w:divBdr>
                </w:div>
                <w:div w:id="759448129">
                  <w:marLeft w:val="0"/>
                  <w:marRight w:val="0"/>
                  <w:marTop w:val="0"/>
                  <w:marBottom w:val="0"/>
                  <w:divBdr>
                    <w:top w:val="none" w:sz="0" w:space="0" w:color="auto"/>
                    <w:left w:val="none" w:sz="0" w:space="0" w:color="auto"/>
                    <w:bottom w:val="none" w:sz="0" w:space="0" w:color="auto"/>
                    <w:right w:val="none" w:sz="0" w:space="0" w:color="auto"/>
                  </w:divBdr>
                </w:div>
                <w:div w:id="47726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016745">
      <w:bodyDiv w:val="1"/>
      <w:marLeft w:val="0"/>
      <w:marRight w:val="0"/>
      <w:marTop w:val="0"/>
      <w:marBottom w:val="0"/>
      <w:divBdr>
        <w:top w:val="none" w:sz="0" w:space="0" w:color="auto"/>
        <w:left w:val="none" w:sz="0" w:space="0" w:color="auto"/>
        <w:bottom w:val="none" w:sz="0" w:space="0" w:color="auto"/>
        <w:right w:val="none" w:sz="0" w:space="0" w:color="auto"/>
      </w:divBdr>
    </w:div>
    <w:div w:id="630017732">
      <w:bodyDiv w:val="1"/>
      <w:marLeft w:val="0"/>
      <w:marRight w:val="0"/>
      <w:marTop w:val="0"/>
      <w:marBottom w:val="0"/>
      <w:divBdr>
        <w:top w:val="none" w:sz="0" w:space="0" w:color="auto"/>
        <w:left w:val="none" w:sz="0" w:space="0" w:color="auto"/>
        <w:bottom w:val="none" w:sz="0" w:space="0" w:color="auto"/>
        <w:right w:val="none" w:sz="0" w:space="0" w:color="auto"/>
      </w:divBdr>
      <w:divsChild>
        <w:div w:id="2069526961">
          <w:marLeft w:val="0"/>
          <w:marRight w:val="0"/>
          <w:marTop w:val="0"/>
          <w:marBottom w:val="0"/>
          <w:divBdr>
            <w:top w:val="none" w:sz="0" w:space="0" w:color="auto"/>
            <w:left w:val="none" w:sz="0" w:space="0" w:color="auto"/>
            <w:bottom w:val="none" w:sz="0" w:space="0" w:color="auto"/>
            <w:right w:val="none" w:sz="0" w:space="0" w:color="auto"/>
          </w:divBdr>
        </w:div>
      </w:divsChild>
    </w:div>
    <w:div w:id="630289018">
      <w:bodyDiv w:val="1"/>
      <w:marLeft w:val="0"/>
      <w:marRight w:val="0"/>
      <w:marTop w:val="0"/>
      <w:marBottom w:val="0"/>
      <w:divBdr>
        <w:top w:val="none" w:sz="0" w:space="0" w:color="auto"/>
        <w:left w:val="none" w:sz="0" w:space="0" w:color="auto"/>
        <w:bottom w:val="none" w:sz="0" w:space="0" w:color="auto"/>
        <w:right w:val="none" w:sz="0" w:space="0" w:color="auto"/>
      </w:divBdr>
    </w:div>
    <w:div w:id="630289686">
      <w:bodyDiv w:val="1"/>
      <w:marLeft w:val="0"/>
      <w:marRight w:val="0"/>
      <w:marTop w:val="0"/>
      <w:marBottom w:val="0"/>
      <w:divBdr>
        <w:top w:val="none" w:sz="0" w:space="0" w:color="auto"/>
        <w:left w:val="none" w:sz="0" w:space="0" w:color="auto"/>
        <w:bottom w:val="none" w:sz="0" w:space="0" w:color="auto"/>
        <w:right w:val="none" w:sz="0" w:space="0" w:color="auto"/>
      </w:divBdr>
      <w:divsChild>
        <w:div w:id="790704996">
          <w:marLeft w:val="0"/>
          <w:marRight w:val="0"/>
          <w:marTop w:val="0"/>
          <w:marBottom w:val="0"/>
          <w:divBdr>
            <w:top w:val="none" w:sz="0" w:space="0" w:color="auto"/>
            <w:left w:val="none" w:sz="0" w:space="0" w:color="auto"/>
            <w:bottom w:val="none" w:sz="0" w:space="0" w:color="auto"/>
            <w:right w:val="none" w:sz="0" w:space="0" w:color="auto"/>
          </w:divBdr>
        </w:div>
      </w:divsChild>
    </w:div>
    <w:div w:id="631401677">
      <w:bodyDiv w:val="1"/>
      <w:marLeft w:val="0"/>
      <w:marRight w:val="0"/>
      <w:marTop w:val="0"/>
      <w:marBottom w:val="0"/>
      <w:divBdr>
        <w:top w:val="none" w:sz="0" w:space="0" w:color="auto"/>
        <w:left w:val="none" w:sz="0" w:space="0" w:color="auto"/>
        <w:bottom w:val="none" w:sz="0" w:space="0" w:color="auto"/>
        <w:right w:val="none" w:sz="0" w:space="0" w:color="auto"/>
      </w:divBdr>
    </w:div>
    <w:div w:id="631403633">
      <w:bodyDiv w:val="1"/>
      <w:marLeft w:val="0"/>
      <w:marRight w:val="0"/>
      <w:marTop w:val="0"/>
      <w:marBottom w:val="0"/>
      <w:divBdr>
        <w:top w:val="none" w:sz="0" w:space="0" w:color="auto"/>
        <w:left w:val="none" w:sz="0" w:space="0" w:color="auto"/>
        <w:bottom w:val="none" w:sz="0" w:space="0" w:color="auto"/>
        <w:right w:val="none" w:sz="0" w:space="0" w:color="auto"/>
      </w:divBdr>
      <w:divsChild>
        <w:div w:id="177164942">
          <w:marLeft w:val="0"/>
          <w:marRight w:val="0"/>
          <w:marTop w:val="0"/>
          <w:marBottom w:val="0"/>
          <w:divBdr>
            <w:top w:val="none" w:sz="0" w:space="0" w:color="auto"/>
            <w:left w:val="none" w:sz="0" w:space="0" w:color="auto"/>
            <w:bottom w:val="none" w:sz="0" w:space="0" w:color="auto"/>
            <w:right w:val="none" w:sz="0" w:space="0" w:color="auto"/>
          </w:divBdr>
          <w:divsChild>
            <w:div w:id="1801651858">
              <w:marLeft w:val="0"/>
              <w:marRight w:val="0"/>
              <w:marTop w:val="0"/>
              <w:marBottom w:val="0"/>
              <w:divBdr>
                <w:top w:val="none" w:sz="0" w:space="0" w:color="auto"/>
                <w:left w:val="none" w:sz="0" w:space="0" w:color="auto"/>
                <w:bottom w:val="none" w:sz="0" w:space="0" w:color="auto"/>
                <w:right w:val="none" w:sz="0" w:space="0" w:color="auto"/>
              </w:divBdr>
              <w:divsChild>
                <w:div w:id="1548295329">
                  <w:marLeft w:val="0"/>
                  <w:marRight w:val="0"/>
                  <w:marTop w:val="0"/>
                  <w:marBottom w:val="0"/>
                  <w:divBdr>
                    <w:top w:val="none" w:sz="0" w:space="0" w:color="auto"/>
                    <w:left w:val="none" w:sz="0" w:space="0" w:color="auto"/>
                    <w:bottom w:val="none" w:sz="0" w:space="0" w:color="auto"/>
                    <w:right w:val="none" w:sz="0" w:space="0" w:color="auto"/>
                  </w:divBdr>
                  <w:divsChild>
                    <w:div w:id="528644697">
                      <w:marLeft w:val="0"/>
                      <w:marRight w:val="0"/>
                      <w:marTop w:val="0"/>
                      <w:marBottom w:val="0"/>
                      <w:divBdr>
                        <w:top w:val="none" w:sz="0" w:space="0" w:color="auto"/>
                        <w:left w:val="none" w:sz="0" w:space="0" w:color="auto"/>
                        <w:bottom w:val="none" w:sz="0" w:space="0" w:color="auto"/>
                        <w:right w:val="none" w:sz="0" w:space="0" w:color="auto"/>
                      </w:divBdr>
                      <w:divsChild>
                        <w:div w:id="1592158409">
                          <w:marLeft w:val="0"/>
                          <w:marRight w:val="0"/>
                          <w:marTop w:val="0"/>
                          <w:marBottom w:val="0"/>
                          <w:divBdr>
                            <w:top w:val="none" w:sz="0" w:space="0" w:color="auto"/>
                            <w:left w:val="none" w:sz="0" w:space="0" w:color="auto"/>
                            <w:bottom w:val="none" w:sz="0" w:space="0" w:color="auto"/>
                            <w:right w:val="none" w:sz="0" w:space="0" w:color="auto"/>
                          </w:divBdr>
                          <w:divsChild>
                            <w:div w:id="1715957857">
                              <w:marLeft w:val="0"/>
                              <w:marRight w:val="0"/>
                              <w:marTop w:val="0"/>
                              <w:marBottom w:val="0"/>
                              <w:divBdr>
                                <w:top w:val="none" w:sz="0" w:space="0" w:color="auto"/>
                                <w:left w:val="none" w:sz="0" w:space="0" w:color="auto"/>
                                <w:bottom w:val="none" w:sz="0" w:space="0" w:color="auto"/>
                                <w:right w:val="none" w:sz="0" w:space="0" w:color="auto"/>
                              </w:divBdr>
                              <w:divsChild>
                                <w:div w:id="963080503">
                                  <w:marLeft w:val="0"/>
                                  <w:marRight w:val="0"/>
                                  <w:marTop w:val="0"/>
                                  <w:marBottom w:val="0"/>
                                  <w:divBdr>
                                    <w:top w:val="none" w:sz="0" w:space="0" w:color="auto"/>
                                    <w:left w:val="none" w:sz="0" w:space="0" w:color="auto"/>
                                    <w:bottom w:val="none" w:sz="0" w:space="0" w:color="auto"/>
                                    <w:right w:val="none" w:sz="0" w:space="0" w:color="auto"/>
                                  </w:divBdr>
                                  <w:divsChild>
                                    <w:div w:id="2077513268">
                                      <w:marLeft w:val="43"/>
                                      <w:marRight w:val="0"/>
                                      <w:marTop w:val="0"/>
                                      <w:marBottom w:val="0"/>
                                      <w:divBdr>
                                        <w:top w:val="none" w:sz="0" w:space="0" w:color="auto"/>
                                        <w:left w:val="none" w:sz="0" w:space="0" w:color="auto"/>
                                        <w:bottom w:val="none" w:sz="0" w:space="0" w:color="auto"/>
                                        <w:right w:val="none" w:sz="0" w:space="0" w:color="auto"/>
                                      </w:divBdr>
                                      <w:divsChild>
                                        <w:div w:id="511380477">
                                          <w:marLeft w:val="0"/>
                                          <w:marRight w:val="0"/>
                                          <w:marTop w:val="0"/>
                                          <w:marBottom w:val="0"/>
                                          <w:divBdr>
                                            <w:top w:val="none" w:sz="0" w:space="0" w:color="auto"/>
                                            <w:left w:val="none" w:sz="0" w:space="0" w:color="auto"/>
                                            <w:bottom w:val="none" w:sz="0" w:space="0" w:color="auto"/>
                                            <w:right w:val="none" w:sz="0" w:space="0" w:color="auto"/>
                                          </w:divBdr>
                                          <w:divsChild>
                                            <w:div w:id="1134368186">
                                              <w:marLeft w:val="0"/>
                                              <w:marRight w:val="0"/>
                                              <w:marTop w:val="0"/>
                                              <w:marBottom w:val="86"/>
                                              <w:divBdr>
                                                <w:top w:val="single" w:sz="4" w:space="0" w:color="F5F5F5"/>
                                                <w:left w:val="single" w:sz="4" w:space="0" w:color="F5F5F5"/>
                                                <w:bottom w:val="single" w:sz="4" w:space="0" w:color="F5F5F5"/>
                                                <w:right w:val="single" w:sz="4" w:space="0" w:color="F5F5F5"/>
                                              </w:divBdr>
                                              <w:divsChild>
                                                <w:div w:id="74060516">
                                                  <w:marLeft w:val="0"/>
                                                  <w:marRight w:val="0"/>
                                                  <w:marTop w:val="0"/>
                                                  <w:marBottom w:val="0"/>
                                                  <w:divBdr>
                                                    <w:top w:val="none" w:sz="0" w:space="0" w:color="auto"/>
                                                    <w:left w:val="none" w:sz="0" w:space="0" w:color="auto"/>
                                                    <w:bottom w:val="none" w:sz="0" w:space="0" w:color="auto"/>
                                                    <w:right w:val="none" w:sz="0" w:space="0" w:color="auto"/>
                                                  </w:divBdr>
                                                  <w:divsChild>
                                                    <w:div w:id="1410083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33101616">
      <w:bodyDiv w:val="1"/>
      <w:marLeft w:val="0"/>
      <w:marRight w:val="0"/>
      <w:marTop w:val="0"/>
      <w:marBottom w:val="0"/>
      <w:divBdr>
        <w:top w:val="none" w:sz="0" w:space="0" w:color="auto"/>
        <w:left w:val="none" w:sz="0" w:space="0" w:color="auto"/>
        <w:bottom w:val="none" w:sz="0" w:space="0" w:color="auto"/>
        <w:right w:val="none" w:sz="0" w:space="0" w:color="auto"/>
      </w:divBdr>
    </w:div>
    <w:div w:id="633173623">
      <w:bodyDiv w:val="1"/>
      <w:marLeft w:val="0"/>
      <w:marRight w:val="0"/>
      <w:marTop w:val="0"/>
      <w:marBottom w:val="0"/>
      <w:divBdr>
        <w:top w:val="none" w:sz="0" w:space="0" w:color="auto"/>
        <w:left w:val="none" w:sz="0" w:space="0" w:color="auto"/>
        <w:bottom w:val="none" w:sz="0" w:space="0" w:color="auto"/>
        <w:right w:val="none" w:sz="0" w:space="0" w:color="auto"/>
      </w:divBdr>
      <w:divsChild>
        <w:div w:id="41953464">
          <w:marLeft w:val="0"/>
          <w:marRight w:val="0"/>
          <w:marTop w:val="0"/>
          <w:marBottom w:val="0"/>
          <w:divBdr>
            <w:top w:val="none" w:sz="0" w:space="0" w:color="auto"/>
            <w:left w:val="none" w:sz="0" w:space="0" w:color="auto"/>
            <w:bottom w:val="none" w:sz="0" w:space="0" w:color="auto"/>
            <w:right w:val="none" w:sz="0" w:space="0" w:color="auto"/>
          </w:divBdr>
        </w:div>
      </w:divsChild>
    </w:div>
    <w:div w:id="633410075">
      <w:bodyDiv w:val="1"/>
      <w:marLeft w:val="0"/>
      <w:marRight w:val="0"/>
      <w:marTop w:val="0"/>
      <w:marBottom w:val="0"/>
      <w:divBdr>
        <w:top w:val="none" w:sz="0" w:space="0" w:color="auto"/>
        <w:left w:val="none" w:sz="0" w:space="0" w:color="auto"/>
        <w:bottom w:val="none" w:sz="0" w:space="0" w:color="auto"/>
        <w:right w:val="none" w:sz="0" w:space="0" w:color="auto"/>
      </w:divBdr>
      <w:divsChild>
        <w:div w:id="993947940">
          <w:marLeft w:val="0"/>
          <w:marRight w:val="0"/>
          <w:marTop w:val="0"/>
          <w:marBottom w:val="0"/>
          <w:divBdr>
            <w:top w:val="none" w:sz="0" w:space="0" w:color="auto"/>
            <w:left w:val="none" w:sz="0" w:space="0" w:color="auto"/>
            <w:bottom w:val="none" w:sz="0" w:space="0" w:color="auto"/>
            <w:right w:val="none" w:sz="0" w:space="0" w:color="auto"/>
          </w:divBdr>
        </w:div>
      </w:divsChild>
    </w:div>
    <w:div w:id="633565906">
      <w:bodyDiv w:val="1"/>
      <w:marLeft w:val="0"/>
      <w:marRight w:val="0"/>
      <w:marTop w:val="0"/>
      <w:marBottom w:val="0"/>
      <w:divBdr>
        <w:top w:val="none" w:sz="0" w:space="0" w:color="auto"/>
        <w:left w:val="none" w:sz="0" w:space="0" w:color="auto"/>
        <w:bottom w:val="none" w:sz="0" w:space="0" w:color="auto"/>
        <w:right w:val="none" w:sz="0" w:space="0" w:color="auto"/>
      </w:divBdr>
      <w:divsChild>
        <w:div w:id="272369208">
          <w:marLeft w:val="0"/>
          <w:marRight w:val="0"/>
          <w:marTop w:val="0"/>
          <w:marBottom w:val="0"/>
          <w:divBdr>
            <w:top w:val="none" w:sz="0" w:space="0" w:color="auto"/>
            <w:left w:val="none" w:sz="0" w:space="0" w:color="auto"/>
            <w:bottom w:val="none" w:sz="0" w:space="0" w:color="auto"/>
            <w:right w:val="none" w:sz="0" w:space="0" w:color="auto"/>
          </w:divBdr>
          <w:divsChild>
            <w:div w:id="463235160">
              <w:marLeft w:val="0"/>
              <w:marRight w:val="0"/>
              <w:marTop w:val="0"/>
              <w:marBottom w:val="0"/>
              <w:divBdr>
                <w:top w:val="none" w:sz="0" w:space="0" w:color="auto"/>
                <w:left w:val="none" w:sz="0" w:space="0" w:color="auto"/>
                <w:bottom w:val="none" w:sz="0" w:space="0" w:color="auto"/>
                <w:right w:val="none" w:sz="0" w:space="0" w:color="auto"/>
              </w:divBdr>
              <w:divsChild>
                <w:div w:id="1554654198">
                  <w:marLeft w:val="0"/>
                  <w:marRight w:val="0"/>
                  <w:marTop w:val="0"/>
                  <w:marBottom w:val="0"/>
                  <w:divBdr>
                    <w:top w:val="none" w:sz="0" w:space="0" w:color="auto"/>
                    <w:left w:val="none" w:sz="0" w:space="0" w:color="auto"/>
                    <w:bottom w:val="none" w:sz="0" w:space="0" w:color="auto"/>
                    <w:right w:val="none" w:sz="0" w:space="0" w:color="auto"/>
                  </w:divBdr>
                  <w:divsChild>
                    <w:div w:id="1317033145">
                      <w:marLeft w:val="0"/>
                      <w:marRight w:val="0"/>
                      <w:marTop w:val="0"/>
                      <w:marBottom w:val="0"/>
                      <w:divBdr>
                        <w:top w:val="none" w:sz="0" w:space="0" w:color="auto"/>
                        <w:left w:val="none" w:sz="0" w:space="0" w:color="auto"/>
                        <w:bottom w:val="none" w:sz="0" w:space="0" w:color="auto"/>
                        <w:right w:val="none" w:sz="0" w:space="0" w:color="auto"/>
                      </w:divBdr>
                      <w:divsChild>
                        <w:div w:id="732461323">
                          <w:marLeft w:val="-225"/>
                          <w:marRight w:val="0"/>
                          <w:marTop w:val="0"/>
                          <w:marBottom w:val="0"/>
                          <w:divBdr>
                            <w:top w:val="none" w:sz="0" w:space="0" w:color="auto"/>
                            <w:left w:val="none" w:sz="0" w:space="0" w:color="auto"/>
                            <w:bottom w:val="none" w:sz="0" w:space="0" w:color="auto"/>
                            <w:right w:val="none" w:sz="0" w:space="0" w:color="auto"/>
                          </w:divBdr>
                          <w:divsChild>
                            <w:div w:id="1082525587">
                              <w:marLeft w:val="1500"/>
                              <w:marRight w:val="1500"/>
                              <w:marTop w:val="0"/>
                              <w:marBottom w:val="0"/>
                              <w:divBdr>
                                <w:top w:val="none" w:sz="0" w:space="0" w:color="auto"/>
                                <w:left w:val="none" w:sz="0" w:space="0" w:color="auto"/>
                                <w:bottom w:val="none" w:sz="0" w:space="0" w:color="auto"/>
                                <w:right w:val="none" w:sz="0" w:space="0" w:color="auto"/>
                              </w:divBdr>
                              <w:divsChild>
                                <w:div w:id="2090299136">
                                  <w:marLeft w:val="0"/>
                                  <w:marRight w:val="0"/>
                                  <w:marTop w:val="0"/>
                                  <w:marBottom w:val="345"/>
                                  <w:divBdr>
                                    <w:top w:val="none" w:sz="0" w:space="0" w:color="auto"/>
                                    <w:left w:val="none" w:sz="0" w:space="0" w:color="auto"/>
                                    <w:bottom w:val="none" w:sz="0" w:space="0" w:color="auto"/>
                                    <w:right w:val="none" w:sz="0" w:space="0" w:color="auto"/>
                                  </w:divBdr>
                                  <w:divsChild>
                                    <w:div w:id="60693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3609045">
      <w:bodyDiv w:val="1"/>
      <w:marLeft w:val="0"/>
      <w:marRight w:val="0"/>
      <w:marTop w:val="0"/>
      <w:marBottom w:val="0"/>
      <w:divBdr>
        <w:top w:val="none" w:sz="0" w:space="0" w:color="auto"/>
        <w:left w:val="none" w:sz="0" w:space="0" w:color="auto"/>
        <w:bottom w:val="none" w:sz="0" w:space="0" w:color="auto"/>
        <w:right w:val="none" w:sz="0" w:space="0" w:color="auto"/>
      </w:divBdr>
    </w:div>
    <w:div w:id="633946617">
      <w:bodyDiv w:val="1"/>
      <w:marLeft w:val="0"/>
      <w:marRight w:val="0"/>
      <w:marTop w:val="0"/>
      <w:marBottom w:val="0"/>
      <w:divBdr>
        <w:top w:val="none" w:sz="0" w:space="0" w:color="auto"/>
        <w:left w:val="none" w:sz="0" w:space="0" w:color="auto"/>
        <w:bottom w:val="none" w:sz="0" w:space="0" w:color="auto"/>
        <w:right w:val="none" w:sz="0" w:space="0" w:color="auto"/>
      </w:divBdr>
    </w:div>
    <w:div w:id="634994177">
      <w:bodyDiv w:val="1"/>
      <w:marLeft w:val="0"/>
      <w:marRight w:val="0"/>
      <w:marTop w:val="0"/>
      <w:marBottom w:val="0"/>
      <w:divBdr>
        <w:top w:val="none" w:sz="0" w:space="0" w:color="auto"/>
        <w:left w:val="none" w:sz="0" w:space="0" w:color="auto"/>
        <w:bottom w:val="none" w:sz="0" w:space="0" w:color="auto"/>
        <w:right w:val="none" w:sz="0" w:space="0" w:color="auto"/>
      </w:divBdr>
      <w:divsChild>
        <w:div w:id="1590774880">
          <w:marLeft w:val="0"/>
          <w:marRight w:val="0"/>
          <w:marTop w:val="0"/>
          <w:marBottom w:val="0"/>
          <w:divBdr>
            <w:top w:val="none" w:sz="0" w:space="0" w:color="auto"/>
            <w:left w:val="none" w:sz="0" w:space="0" w:color="auto"/>
            <w:bottom w:val="none" w:sz="0" w:space="0" w:color="auto"/>
            <w:right w:val="none" w:sz="0" w:space="0" w:color="auto"/>
          </w:divBdr>
        </w:div>
      </w:divsChild>
    </w:div>
    <w:div w:id="635063924">
      <w:bodyDiv w:val="1"/>
      <w:marLeft w:val="0"/>
      <w:marRight w:val="0"/>
      <w:marTop w:val="0"/>
      <w:marBottom w:val="0"/>
      <w:divBdr>
        <w:top w:val="none" w:sz="0" w:space="0" w:color="auto"/>
        <w:left w:val="none" w:sz="0" w:space="0" w:color="auto"/>
        <w:bottom w:val="none" w:sz="0" w:space="0" w:color="auto"/>
        <w:right w:val="none" w:sz="0" w:space="0" w:color="auto"/>
      </w:divBdr>
      <w:divsChild>
        <w:div w:id="524179205">
          <w:marLeft w:val="0"/>
          <w:marRight w:val="0"/>
          <w:marTop w:val="0"/>
          <w:marBottom w:val="150"/>
          <w:divBdr>
            <w:top w:val="none" w:sz="0" w:space="0" w:color="auto"/>
            <w:left w:val="none" w:sz="0" w:space="0" w:color="auto"/>
            <w:bottom w:val="none" w:sz="0" w:space="0" w:color="auto"/>
            <w:right w:val="none" w:sz="0" w:space="0" w:color="auto"/>
          </w:divBdr>
          <w:divsChild>
            <w:div w:id="871723243">
              <w:marLeft w:val="0"/>
              <w:marRight w:val="0"/>
              <w:marTop w:val="0"/>
              <w:marBottom w:val="300"/>
              <w:divBdr>
                <w:top w:val="single" w:sz="6" w:space="0" w:color="FFFFFF"/>
                <w:left w:val="single" w:sz="6" w:space="0" w:color="FFFFFF"/>
                <w:bottom w:val="single" w:sz="6" w:space="0" w:color="FFFFFF"/>
                <w:right w:val="single" w:sz="6" w:space="0" w:color="FFFFFF"/>
              </w:divBdr>
              <w:divsChild>
                <w:div w:id="1511724542">
                  <w:marLeft w:val="0"/>
                  <w:marRight w:val="0"/>
                  <w:marTop w:val="0"/>
                  <w:marBottom w:val="0"/>
                  <w:divBdr>
                    <w:top w:val="none" w:sz="0" w:space="0" w:color="auto"/>
                    <w:left w:val="none" w:sz="0" w:space="0" w:color="auto"/>
                    <w:bottom w:val="none" w:sz="0" w:space="0" w:color="auto"/>
                    <w:right w:val="none" w:sz="0" w:space="0" w:color="auto"/>
                  </w:divBdr>
                </w:div>
                <w:div w:id="34520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631624">
          <w:marLeft w:val="0"/>
          <w:marRight w:val="0"/>
          <w:marTop w:val="0"/>
          <w:marBottom w:val="150"/>
          <w:divBdr>
            <w:top w:val="none" w:sz="0" w:space="0" w:color="auto"/>
            <w:left w:val="none" w:sz="0" w:space="0" w:color="auto"/>
            <w:bottom w:val="none" w:sz="0" w:space="0" w:color="auto"/>
            <w:right w:val="none" w:sz="0" w:space="0" w:color="auto"/>
          </w:divBdr>
          <w:divsChild>
            <w:div w:id="91242555">
              <w:marLeft w:val="0"/>
              <w:marRight w:val="0"/>
              <w:marTop w:val="0"/>
              <w:marBottom w:val="300"/>
              <w:divBdr>
                <w:top w:val="single" w:sz="6" w:space="0" w:color="FFFFFF"/>
                <w:left w:val="single" w:sz="6" w:space="0" w:color="FFFFFF"/>
                <w:bottom w:val="single" w:sz="6" w:space="0" w:color="FFFFFF"/>
                <w:right w:val="single" w:sz="6" w:space="0" w:color="FFFFFF"/>
              </w:divBdr>
              <w:divsChild>
                <w:div w:id="1820032354">
                  <w:marLeft w:val="0"/>
                  <w:marRight w:val="0"/>
                  <w:marTop w:val="0"/>
                  <w:marBottom w:val="0"/>
                  <w:divBdr>
                    <w:top w:val="none" w:sz="0" w:space="0" w:color="FFFFFF"/>
                    <w:left w:val="none" w:sz="0" w:space="0" w:color="FFFFFF"/>
                    <w:bottom w:val="single" w:sz="6" w:space="0" w:color="FFFFFF"/>
                    <w:right w:val="none" w:sz="0" w:space="0" w:color="FFFFFF"/>
                  </w:divBdr>
                </w:div>
                <w:div w:id="1381975570">
                  <w:marLeft w:val="0"/>
                  <w:marRight w:val="0"/>
                  <w:marTop w:val="0"/>
                  <w:marBottom w:val="0"/>
                  <w:divBdr>
                    <w:top w:val="none" w:sz="0" w:space="0" w:color="auto"/>
                    <w:left w:val="none" w:sz="0" w:space="0" w:color="auto"/>
                    <w:bottom w:val="none" w:sz="0" w:space="0" w:color="auto"/>
                    <w:right w:val="none" w:sz="0" w:space="0" w:color="auto"/>
                  </w:divBdr>
                </w:div>
                <w:div w:id="34367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641720">
          <w:marLeft w:val="0"/>
          <w:marRight w:val="0"/>
          <w:marTop w:val="0"/>
          <w:marBottom w:val="150"/>
          <w:divBdr>
            <w:top w:val="none" w:sz="0" w:space="0" w:color="auto"/>
            <w:left w:val="none" w:sz="0" w:space="0" w:color="auto"/>
            <w:bottom w:val="none" w:sz="0" w:space="0" w:color="auto"/>
            <w:right w:val="none" w:sz="0" w:space="0" w:color="auto"/>
          </w:divBdr>
          <w:divsChild>
            <w:div w:id="467549901">
              <w:marLeft w:val="0"/>
              <w:marRight w:val="0"/>
              <w:marTop w:val="0"/>
              <w:marBottom w:val="300"/>
              <w:divBdr>
                <w:top w:val="single" w:sz="6" w:space="0" w:color="FFFFFF"/>
                <w:left w:val="single" w:sz="6" w:space="0" w:color="FFFFFF"/>
                <w:bottom w:val="single" w:sz="6" w:space="0" w:color="FFFFFF"/>
                <w:right w:val="single" w:sz="6" w:space="0" w:color="FFFFFF"/>
              </w:divBdr>
              <w:divsChild>
                <w:div w:id="63839485">
                  <w:marLeft w:val="0"/>
                  <w:marRight w:val="0"/>
                  <w:marTop w:val="0"/>
                  <w:marBottom w:val="0"/>
                  <w:divBdr>
                    <w:top w:val="none" w:sz="0" w:space="0" w:color="FFFFFF"/>
                    <w:left w:val="none" w:sz="0" w:space="0" w:color="FFFFFF"/>
                    <w:bottom w:val="single" w:sz="6" w:space="0" w:color="FFFFFF"/>
                    <w:right w:val="none" w:sz="0" w:space="0" w:color="FFFFFF"/>
                  </w:divBdr>
                </w:div>
                <w:div w:id="563836328">
                  <w:marLeft w:val="0"/>
                  <w:marRight w:val="0"/>
                  <w:marTop w:val="0"/>
                  <w:marBottom w:val="0"/>
                  <w:divBdr>
                    <w:top w:val="none" w:sz="0" w:space="0" w:color="auto"/>
                    <w:left w:val="none" w:sz="0" w:space="0" w:color="auto"/>
                    <w:bottom w:val="none" w:sz="0" w:space="0" w:color="auto"/>
                    <w:right w:val="none" w:sz="0" w:space="0" w:color="auto"/>
                  </w:divBdr>
                </w:div>
                <w:div w:id="32654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71827">
          <w:marLeft w:val="0"/>
          <w:marRight w:val="0"/>
          <w:marTop w:val="0"/>
          <w:marBottom w:val="150"/>
          <w:divBdr>
            <w:top w:val="none" w:sz="0" w:space="0" w:color="auto"/>
            <w:left w:val="none" w:sz="0" w:space="0" w:color="auto"/>
            <w:bottom w:val="none" w:sz="0" w:space="0" w:color="auto"/>
            <w:right w:val="none" w:sz="0" w:space="0" w:color="auto"/>
          </w:divBdr>
          <w:divsChild>
            <w:div w:id="1933274403">
              <w:marLeft w:val="0"/>
              <w:marRight w:val="0"/>
              <w:marTop w:val="0"/>
              <w:marBottom w:val="300"/>
              <w:divBdr>
                <w:top w:val="single" w:sz="6" w:space="0" w:color="FFFFFF"/>
                <w:left w:val="single" w:sz="6" w:space="0" w:color="FFFFFF"/>
                <w:bottom w:val="single" w:sz="6" w:space="0" w:color="FFFFFF"/>
                <w:right w:val="single" w:sz="6" w:space="0" w:color="FFFFFF"/>
              </w:divBdr>
              <w:divsChild>
                <w:div w:id="1724938275">
                  <w:marLeft w:val="0"/>
                  <w:marRight w:val="0"/>
                  <w:marTop w:val="0"/>
                  <w:marBottom w:val="0"/>
                  <w:divBdr>
                    <w:top w:val="none" w:sz="0" w:space="0" w:color="FFFFFF"/>
                    <w:left w:val="none" w:sz="0" w:space="0" w:color="FFFFFF"/>
                    <w:bottom w:val="single" w:sz="6" w:space="0" w:color="FFFFFF"/>
                    <w:right w:val="none" w:sz="0" w:space="0" w:color="FFFFFF"/>
                  </w:divBdr>
                </w:div>
                <w:div w:id="27217566">
                  <w:marLeft w:val="0"/>
                  <w:marRight w:val="0"/>
                  <w:marTop w:val="0"/>
                  <w:marBottom w:val="0"/>
                  <w:divBdr>
                    <w:top w:val="none" w:sz="0" w:space="0" w:color="auto"/>
                    <w:left w:val="none" w:sz="0" w:space="0" w:color="auto"/>
                    <w:bottom w:val="none" w:sz="0" w:space="0" w:color="auto"/>
                    <w:right w:val="none" w:sz="0" w:space="0" w:color="auto"/>
                  </w:divBdr>
                </w:div>
                <w:div w:id="36445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323240">
          <w:marLeft w:val="0"/>
          <w:marRight w:val="0"/>
          <w:marTop w:val="0"/>
          <w:marBottom w:val="150"/>
          <w:divBdr>
            <w:top w:val="none" w:sz="0" w:space="0" w:color="auto"/>
            <w:left w:val="none" w:sz="0" w:space="0" w:color="auto"/>
            <w:bottom w:val="none" w:sz="0" w:space="0" w:color="auto"/>
            <w:right w:val="none" w:sz="0" w:space="0" w:color="auto"/>
          </w:divBdr>
          <w:divsChild>
            <w:div w:id="1369843035">
              <w:marLeft w:val="0"/>
              <w:marRight w:val="0"/>
              <w:marTop w:val="0"/>
              <w:marBottom w:val="300"/>
              <w:divBdr>
                <w:top w:val="single" w:sz="6" w:space="0" w:color="FFFFFF"/>
                <w:left w:val="single" w:sz="6" w:space="0" w:color="FFFFFF"/>
                <w:bottom w:val="single" w:sz="6" w:space="0" w:color="FFFFFF"/>
                <w:right w:val="single" w:sz="6" w:space="0" w:color="FFFFFF"/>
              </w:divBdr>
              <w:divsChild>
                <w:div w:id="746418215">
                  <w:marLeft w:val="0"/>
                  <w:marRight w:val="0"/>
                  <w:marTop w:val="0"/>
                  <w:marBottom w:val="0"/>
                  <w:divBdr>
                    <w:top w:val="none" w:sz="0" w:space="0" w:color="FFFFFF"/>
                    <w:left w:val="none" w:sz="0" w:space="0" w:color="FFFFFF"/>
                    <w:bottom w:val="single" w:sz="6" w:space="0" w:color="FFFFFF"/>
                    <w:right w:val="none" w:sz="0" w:space="0" w:color="FFFFFF"/>
                  </w:divBdr>
                </w:div>
                <w:div w:id="866139182">
                  <w:marLeft w:val="0"/>
                  <w:marRight w:val="0"/>
                  <w:marTop w:val="0"/>
                  <w:marBottom w:val="0"/>
                  <w:divBdr>
                    <w:top w:val="none" w:sz="0" w:space="0" w:color="auto"/>
                    <w:left w:val="none" w:sz="0" w:space="0" w:color="auto"/>
                    <w:bottom w:val="none" w:sz="0" w:space="0" w:color="auto"/>
                    <w:right w:val="none" w:sz="0" w:space="0" w:color="auto"/>
                  </w:divBdr>
                </w:div>
                <w:div w:id="206845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718899">
      <w:bodyDiv w:val="1"/>
      <w:marLeft w:val="0"/>
      <w:marRight w:val="0"/>
      <w:marTop w:val="0"/>
      <w:marBottom w:val="0"/>
      <w:divBdr>
        <w:top w:val="none" w:sz="0" w:space="0" w:color="auto"/>
        <w:left w:val="none" w:sz="0" w:space="0" w:color="auto"/>
        <w:bottom w:val="none" w:sz="0" w:space="0" w:color="auto"/>
        <w:right w:val="none" w:sz="0" w:space="0" w:color="auto"/>
      </w:divBdr>
      <w:divsChild>
        <w:div w:id="1844201995">
          <w:marLeft w:val="0"/>
          <w:marRight w:val="0"/>
          <w:marTop w:val="0"/>
          <w:marBottom w:val="0"/>
          <w:divBdr>
            <w:top w:val="none" w:sz="0" w:space="0" w:color="auto"/>
            <w:left w:val="none" w:sz="0" w:space="0" w:color="auto"/>
            <w:bottom w:val="none" w:sz="0" w:space="0" w:color="auto"/>
            <w:right w:val="none" w:sz="0" w:space="0" w:color="auto"/>
          </w:divBdr>
        </w:div>
      </w:divsChild>
    </w:div>
    <w:div w:id="636956723">
      <w:bodyDiv w:val="1"/>
      <w:marLeft w:val="0"/>
      <w:marRight w:val="0"/>
      <w:marTop w:val="0"/>
      <w:marBottom w:val="0"/>
      <w:divBdr>
        <w:top w:val="none" w:sz="0" w:space="0" w:color="auto"/>
        <w:left w:val="none" w:sz="0" w:space="0" w:color="auto"/>
        <w:bottom w:val="none" w:sz="0" w:space="0" w:color="auto"/>
        <w:right w:val="none" w:sz="0" w:space="0" w:color="auto"/>
      </w:divBdr>
      <w:divsChild>
        <w:div w:id="1380979484">
          <w:marLeft w:val="0"/>
          <w:marRight w:val="0"/>
          <w:marTop w:val="0"/>
          <w:marBottom w:val="0"/>
          <w:divBdr>
            <w:top w:val="none" w:sz="0" w:space="0" w:color="auto"/>
            <w:left w:val="none" w:sz="0" w:space="0" w:color="auto"/>
            <w:bottom w:val="none" w:sz="0" w:space="0" w:color="auto"/>
            <w:right w:val="none" w:sz="0" w:space="0" w:color="auto"/>
          </w:divBdr>
        </w:div>
      </w:divsChild>
    </w:div>
    <w:div w:id="637494710">
      <w:bodyDiv w:val="1"/>
      <w:marLeft w:val="0"/>
      <w:marRight w:val="0"/>
      <w:marTop w:val="0"/>
      <w:marBottom w:val="0"/>
      <w:divBdr>
        <w:top w:val="none" w:sz="0" w:space="0" w:color="auto"/>
        <w:left w:val="none" w:sz="0" w:space="0" w:color="auto"/>
        <w:bottom w:val="none" w:sz="0" w:space="0" w:color="auto"/>
        <w:right w:val="none" w:sz="0" w:space="0" w:color="auto"/>
      </w:divBdr>
      <w:divsChild>
        <w:div w:id="1973170781">
          <w:marLeft w:val="0"/>
          <w:marRight w:val="0"/>
          <w:marTop w:val="0"/>
          <w:marBottom w:val="0"/>
          <w:divBdr>
            <w:top w:val="none" w:sz="0" w:space="0" w:color="auto"/>
            <w:left w:val="none" w:sz="0" w:space="0" w:color="auto"/>
            <w:bottom w:val="none" w:sz="0" w:space="0" w:color="auto"/>
            <w:right w:val="none" w:sz="0" w:space="0" w:color="auto"/>
          </w:divBdr>
        </w:div>
      </w:divsChild>
    </w:div>
    <w:div w:id="637806803">
      <w:bodyDiv w:val="1"/>
      <w:marLeft w:val="0"/>
      <w:marRight w:val="0"/>
      <w:marTop w:val="0"/>
      <w:marBottom w:val="0"/>
      <w:divBdr>
        <w:top w:val="none" w:sz="0" w:space="0" w:color="auto"/>
        <w:left w:val="none" w:sz="0" w:space="0" w:color="auto"/>
        <w:bottom w:val="none" w:sz="0" w:space="0" w:color="auto"/>
        <w:right w:val="none" w:sz="0" w:space="0" w:color="auto"/>
      </w:divBdr>
    </w:div>
    <w:div w:id="637879687">
      <w:bodyDiv w:val="1"/>
      <w:marLeft w:val="0"/>
      <w:marRight w:val="0"/>
      <w:marTop w:val="0"/>
      <w:marBottom w:val="0"/>
      <w:divBdr>
        <w:top w:val="none" w:sz="0" w:space="0" w:color="auto"/>
        <w:left w:val="none" w:sz="0" w:space="0" w:color="auto"/>
        <w:bottom w:val="none" w:sz="0" w:space="0" w:color="auto"/>
        <w:right w:val="none" w:sz="0" w:space="0" w:color="auto"/>
      </w:divBdr>
      <w:divsChild>
        <w:div w:id="47143833">
          <w:marLeft w:val="0"/>
          <w:marRight w:val="0"/>
          <w:marTop w:val="0"/>
          <w:marBottom w:val="0"/>
          <w:divBdr>
            <w:top w:val="none" w:sz="0" w:space="0" w:color="auto"/>
            <w:left w:val="none" w:sz="0" w:space="0" w:color="auto"/>
            <w:bottom w:val="none" w:sz="0" w:space="0" w:color="auto"/>
            <w:right w:val="none" w:sz="0" w:space="0" w:color="auto"/>
          </w:divBdr>
          <w:divsChild>
            <w:div w:id="1319773947">
              <w:marLeft w:val="0"/>
              <w:marRight w:val="0"/>
              <w:marTop w:val="0"/>
              <w:marBottom w:val="0"/>
              <w:divBdr>
                <w:top w:val="none" w:sz="0" w:space="0" w:color="auto"/>
                <w:left w:val="none" w:sz="0" w:space="0" w:color="auto"/>
                <w:bottom w:val="none" w:sz="0" w:space="0" w:color="auto"/>
                <w:right w:val="none" w:sz="0" w:space="0" w:color="auto"/>
              </w:divBdr>
              <w:divsChild>
                <w:div w:id="1340891101">
                  <w:marLeft w:val="0"/>
                  <w:marRight w:val="0"/>
                  <w:marTop w:val="0"/>
                  <w:marBottom w:val="0"/>
                  <w:divBdr>
                    <w:top w:val="none" w:sz="0" w:space="0" w:color="auto"/>
                    <w:left w:val="none" w:sz="0" w:space="0" w:color="auto"/>
                    <w:bottom w:val="none" w:sz="0" w:space="0" w:color="auto"/>
                    <w:right w:val="none" w:sz="0" w:space="0" w:color="auto"/>
                  </w:divBdr>
                  <w:divsChild>
                    <w:div w:id="389771884">
                      <w:marLeft w:val="0"/>
                      <w:marRight w:val="0"/>
                      <w:marTop w:val="0"/>
                      <w:marBottom w:val="0"/>
                      <w:divBdr>
                        <w:top w:val="none" w:sz="0" w:space="0" w:color="auto"/>
                        <w:left w:val="none" w:sz="0" w:space="0" w:color="auto"/>
                        <w:bottom w:val="none" w:sz="0" w:space="0" w:color="auto"/>
                        <w:right w:val="none" w:sz="0" w:space="0" w:color="auto"/>
                      </w:divBdr>
                      <w:divsChild>
                        <w:div w:id="133956809">
                          <w:marLeft w:val="-225"/>
                          <w:marRight w:val="0"/>
                          <w:marTop w:val="0"/>
                          <w:marBottom w:val="0"/>
                          <w:divBdr>
                            <w:top w:val="none" w:sz="0" w:space="0" w:color="auto"/>
                            <w:left w:val="none" w:sz="0" w:space="0" w:color="auto"/>
                            <w:bottom w:val="none" w:sz="0" w:space="0" w:color="auto"/>
                            <w:right w:val="none" w:sz="0" w:space="0" w:color="auto"/>
                          </w:divBdr>
                          <w:divsChild>
                            <w:div w:id="1105074855">
                              <w:marLeft w:val="1500"/>
                              <w:marRight w:val="1500"/>
                              <w:marTop w:val="0"/>
                              <w:marBottom w:val="0"/>
                              <w:divBdr>
                                <w:top w:val="none" w:sz="0" w:space="0" w:color="auto"/>
                                <w:left w:val="none" w:sz="0" w:space="0" w:color="auto"/>
                                <w:bottom w:val="none" w:sz="0" w:space="0" w:color="auto"/>
                                <w:right w:val="none" w:sz="0" w:space="0" w:color="auto"/>
                              </w:divBdr>
                              <w:divsChild>
                                <w:div w:id="1327393129">
                                  <w:marLeft w:val="0"/>
                                  <w:marRight w:val="0"/>
                                  <w:marTop w:val="0"/>
                                  <w:marBottom w:val="345"/>
                                  <w:divBdr>
                                    <w:top w:val="none" w:sz="0" w:space="0" w:color="auto"/>
                                    <w:left w:val="none" w:sz="0" w:space="0" w:color="auto"/>
                                    <w:bottom w:val="none" w:sz="0" w:space="0" w:color="auto"/>
                                    <w:right w:val="none" w:sz="0" w:space="0" w:color="auto"/>
                                  </w:divBdr>
                                  <w:divsChild>
                                    <w:div w:id="99788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8190241">
      <w:bodyDiv w:val="1"/>
      <w:marLeft w:val="0"/>
      <w:marRight w:val="0"/>
      <w:marTop w:val="0"/>
      <w:marBottom w:val="0"/>
      <w:divBdr>
        <w:top w:val="none" w:sz="0" w:space="0" w:color="auto"/>
        <w:left w:val="none" w:sz="0" w:space="0" w:color="auto"/>
        <w:bottom w:val="none" w:sz="0" w:space="0" w:color="auto"/>
        <w:right w:val="none" w:sz="0" w:space="0" w:color="auto"/>
      </w:divBdr>
    </w:div>
    <w:div w:id="638342809">
      <w:bodyDiv w:val="1"/>
      <w:marLeft w:val="0"/>
      <w:marRight w:val="0"/>
      <w:marTop w:val="0"/>
      <w:marBottom w:val="0"/>
      <w:divBdr>
        <w:top w:val="none" w:sz="0" w:space="0" w:color="auto"/>
        <w:left w:val="none" w:sz="0" w:space="0" w:color="auto"/>
        <w:bottom w:val="none" w:sz="0" w:space="0" w:color="auto"/>
        <w:right w:val="none" w:sz="0" w:space="0" w:color="auto"/>
      </w:divBdr>
      <w:divsChild>
        <w:div w:id="1004820327">
          <w:marLeft w:val="0"/>
          <w:marRight w:val="0"/>
          <w:marTop w:val="0"/>
          <w:marBottom w:val="0"/>
          <w:divBdr>
            <w:top w:val="none" w:sz="0" w:space="0" w:color="auto"/>
            <w:left w:val="none" w:sz="0" w:space="0" w:color="auto"/>
            <w:bottom w:val="none" w:sz="0" w:space="0" w:color="auto"/>
            <w:right w:val="none" w:sz="0" w:space="0" w:color="auto"/>
          </w:divBdr>
          <w:divsChild>
            <w:div w:id="1547184092">
              <w:marLeft w:val="0"/>
              <w:marRight w:val="0"/>
              <w:marTop w:val="0"/>
              <w:marBottom w:val="0"/>
              <w:divBdr>
                <w:top w:val="none" w:sz="0" w:space="0" w:color="auto"/>
                <w:left w:val="none" w:sz="0" w:space="0" w:color="auto"/>
                <w:bottom w:val="none" w:sz="0" w:space="0" w:color="auto"/>
                <w:right w:val="none" w:sz="0" w:space="0" w:color="auto"/>
              </w:divBdr>
              <w:divsChild>
                <w:div w:id="1183934133">
                  <w:marLeft w:val="0"/>
                  <w:marRight w:val="0"/>
                  <w:marTop w:val="0"/>
                  <w:marBottom w:val="0"/>
                  <w:divBdr>
                    <w:top w:val="none" w:sz="0" w:space="0" w:color="auto"/>
                    <w:left w:val="none" w:sz="0" w:space="0" w:color="auto"/>
                    <w:bottom w:val="none" w:sz="0" w:space="0" w:color="auto"/>
                    <w:right w:val="none" w:sz="0" w:space="0" w:color="auto"/>
                  </w:divBdr>
                  <w:divsChild>
                    <w:div w:id="1260143132">
                      <w:marLeft w:val="0"/>
                      <w:marRight w:val="0"/>
                      <w:marTop w:val="150"/>
                      <w:marBottom w:val="150"/>
                      <w:divBdr>
                        <w:top w:val="none" w:sz="0" w:space="0" w:color="auto"/>
                        <w:left w:val="none" w:sz="0" w:space="0" w:color="auto"/>
                        <w:bottom w:val="none" w:sz="0" w:space="0" w:color="auto"/>
                        <w:right w:val="none" w:sz="0" w:space="0" w:color="auto"/>
                      </w:divBdr>
                      <w:divsChild>
                        <w:div w:id="1054693331">
                          <w:marLeft w:val="0"/>
                          <w:marRight w:val="0"/>
                          <w:marTop w:val="0"/>
                          <w:marBottom w:val="0"/>
                          <w:divBdr>
                            <w:top w:val="none" w:sz="0" w:space="0" w:color="auto"/>
                            <w:left w:val="none" w:sz="0" w:space="0" w:color="auto"/>
                            <w:bottom w:val="none" w:sz="0" w:space="0" w:color="auto"/>
                            <w:right w:val="none" w:sz="0" w:space="0" w:color="auto"/>
                          </w:divBdr>
                          <w:divsChild>
                            <w:div w:id="402340266">
                              <w:marLeft w:val="0"/>
                              <w:marRight w:val="0"/>
                              <w:marTop w:val="0"/>
                              <w:marBottom w:val="0"/>
                              <w:divBdr>
                                <w:top w:val="none" w:sz="0" w:space="0" w:color="auto"/>
                                <w:left w:val="none" w:sz="0" w:space="0" w:color="auto"/>
                                <w:bottom w:val="none" w:sz="0" w:space="0" w:color="auto"/>
                                <w:right w:val="none" w:sz="0" w:space="0" w:color="auto"/>
                              </w:divBdr>
                              <w:divsChild>
                                <w:div w:id="1930691905">
                                  <w:marLeft w:val="0"/>
                                  <w:marRight w:val="0"/>
                                  <w:marTop w:val="0"/>
                                  <w:marBottom w:val="0"/>
                                  <w:divBdr>
                                    <w:top w:val="none" w:sz="0" w:space="0" w:color="auto"/>
                                    <w:left w:val="none" w:sz="0" w:space="0" w:color="auto"/>
                                    <w:bottom w:val="none" w:sz="0" w:space="0" w:color="auto"/>
                                    <w:right w:val="none" w:sz="0" w:space="0" w:color="auto"/>
                                  </w:divBdr>
                                  <w:divsChild>
                                    <w:div w:id="175355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9381734">
      <w:bodyDiv w:val="1"/>
      <w:marLeft w:val="0"/>
      <w:marRight w:val="0"/>
      <w:marTop w:val="0"/>
      <w:marBottom w:val="0"/>
      <w:divBdr>
        <w:top w:val="none" w:sz="0" w:space="0" w:color="auto"/>
        <w:left w:val="none" w:sz="0" w:space="0" w:color="auto"/>
        <w:bottom w:val="none" w:sz="0" w:space="0" w:color="auto"/>
        <w:right w:val="none" w:sz="0" w:space="0" w:color="auto"/>
      </w:divBdr>
    </w:div>
    <w:div w:id="639381948">
      <w:bodyDiv w:val="1"/>
      <w:marLeft w:val="0"/>
      <w:marRight w:val="0"/>
      <w:marTop w:val="0"/>
      <w:marBottom w:val="0"/>
      <w:divBdr>
        <w:top w:val="none" w:sz="0" w:space="0" w:color="auto"/>
        <w:left w:val="none" w:sz="0" w:space="0" w:color="auto"/>
        <w:bottom w:val="none" w:sz="0" w:space="0" w:color="auto"/>
        <w:right w:val="none" w:sz="0" w:space="0" w:color="auto"/>
      </w:divBdr>
      <w:divsChild>
        <w:div w:id="12576397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39382662">
      <w:bodyDiv w:val="1"/>
      <w:marLeft w:val="0"/>
      <w:marRight w:val="0"/>
      <w:marTop w:val="0"/>
      <w:marBottom w:val="0"/>
      <w:divBdr>
        <w:top w:val="none" w:sz="0" w:space="0" w:color="auto"/>
        <w:left w:val="none" w:sz="0" w:space="0" w:color="auto"/>
        <w:bottom w:val="none" w:sz="0" w:space="0" w:color="auto"/>
        <w:right w:val="none" w:sz="0" w:space="0" w:color="auto"/>
      </w:divBdr>
    </w:div>
    <w:div w:id="639924884">
      <w:bodyDiv w:val="1"/>
      <w:marLeft w:val="0"/>
      <w:marRight w:val="0"/>
      <w:marTop w:val="0"/>
      <w:marBottom w:val="0"/>
      <w:divBdr>
        <w:top w:val="none" w:sz="0" w:space="0" w:color="auto"/>
        <w:left w:val="none" w:sz="0" w:space="0" w:color="auto"/>
        <w:bottom w:val="none" w:sz="0" w:space="0" w:color="auto"/>
        <w:right w:val="none" w:sz="0" w:space="0" w:color="auto"/>
      </w:divBdr>
      <w:divsChild>
        <w:div w:id="1808939144">
          <w:marLeft w:val="0"/>
          <w:marRight w:val="0"/>
          <w:marTop w:val="0"/>
          <w:marBottom w:val="150"/>
          <w:divBdr>
            <w:top w:val="none" w:sz="0" w:space="0" w:color="auto"/>
            <w:left w:val="none" w:sz="0" w:space="0" w:color="auto"/>
            <w:bottom w:val="none" w:sz="0" w:space="0" w:color="auto"/>
            <w:right w:val="none" w:sz="0" w:space="0" w:color="auto"/>
          </w:divBdr>
          <w:divsChild>
            <w:div w:id="848713950">
              <w:marLeft w:val="0"/>
              <w:marRight w:val="0"/>
              <w:marTop w:val="0"/>
              <w:marBottom w:val="300"/>
              <w:divBdr>
                <w:top w:val="single" w:sz="6" w:space="0" w:color="FFFFFF"/>
                <w:left w:val="single" w:sz="6" w:space="0" w:color="FFFFFF"/>
                <w:bottom w:val="single" w:sz="6" w:space="0" w:color="FFFFFF"/>
                <w:right w:val="single" w:sz="6" w:space="0" w:color="FFFFFF"/>
              </w:divBdr>
              <w:divsChild>
                <w:div w:id="1555655042">
                  <w:marLeft w:val="0"/>
                  <w:marRight w:val="0"/>
                  <w:marTop w:val="0"/>
                  <w:marBottom w:val="0"/>
                  <w:divBdr>
                    <w:top w:val="none" w:sz="0" w:space="0" w:color="auto"/>
                    <w:left w:val="none" w:sz="0" w:space="0" w:color="auto"/>
                    <w:bottom w:val="none" w:sz="0" w:space="0" w:color="auto"/>
                    <w:right w:val="none" w:sz="0" w:space="0" w:color="auto"/>
                  </w:divBdr>
                </w:div>
                <w:div w:id="74136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047186">
          <w:marLeft w:val="0"/>
          <w:marRight w:val="0"/>
          <w:marTop w:val="0"/>
          <w:marBottom w:val="150"/>
          <w:divBdr>
            <w:top w:val="none" w:sz="0" w:space="0" w:color="auto"/>
            <w:left w:val="none" w:sz="0" w:space="0" w:color="auto"/>
            <w:bottom w:val="none" w:sz="0" w:space="0" w:color="auto"/>
            <w:right w:val="none" w:sz="0" w:space="0" w:color="auto"/>
          </w:divBdr>
          <w:divsChild>
            <w:div w:id="85074215">
              <w:marLeft w:val="0"/>
              <w:marRight w:val="0"/>
              <w:marTop w:val="0"/>
              <w:marBottom w:val="300"/>
              <w:divBdr>
                <w:top w:val="single" w:sz="6" w:space="0" w:color="FFFFFF"/>
                <w:left w:val="single" w:sz="6" w:space="0" w:color="FFFFFF"/>
                <w:bottom w:val="single" w:sz="6" w:space="0" w:color="FFFFFF"/>
                <w:right w:val="single" w:sz="6" w:space="0" w:color="FFFFFF"/>
              </w:divBdr>
              <w:divsChild>
                <w:div w:id="1563638484">
                  <w:marLeft w:val="0"/>
                  <w:marRight w:val="0"/>
                  <w:marTop w:val="0"/>
                  <w:marBottom w:val="0"/>
                  <w:divBdr>
                    <w:top w:val="none" w:sz="0" w:space="0" w:color="FFFFFF"/>
                    <w:left w:val="none" w:sz="0" w:space="0" w:color="FFFFFF"/>
                    <w:bottom w:val="single" w:sz="6" w:space="0" w:color="FFFFFF"/>
                    <w:right w:val="none" w:sz="0" w:space="0" w:color="FFFFFF"/>
                  </w:divBdr>
                </w:div>
                <w:div w:id="1639912682">
                  <w:marLeft w:val="0"/>
                  <w:marRight w:val="0"/>
                  <w:marTop w:val="0"/>
                  <w:marBottom w:val="0"/>
                  <w:divBdr>
                    <w:top w:val="none" w:sz="0" w:space="0" w:color="auto"/>
                    <w:left w:val="none" w:sz="0" w:space="0" w:color="auto"/>
                    <w:bottom w:val="none" w:sz="0" w:space="0" w:color="auto"/>
                    <w:right w:val="none" w:sz="0" w:space="0" w:color="auto"/>
                  </w:divBdr>
                </w:div>
                <w:div w:id="201110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676757">
          <w:marLeft w:val="0"/>
          <w:marRight w:val="0"/>
          <w:marTop w:val="0"/>
          <w:marBottom w:val="150"/>
          <w:divBdr>
            <w:top w:val="none" w:sz="0" w:space="0" w:color="auto"/>
            <w:left w:val="none" w:sz="0" w:space="0" w:color="auto"/>
            <w:bottom w:val="none" w:sz="0" w:space="0" w:color="auto"/>
            <w:right w:val="none" w:sz="0" w:space="0" w:color="auto"/>
          </w:divBdr>
          <w:divsChild>
            <w:div w:id="1654406071">
              <w:marLeft w:val="0"/>
              <w:marRight w:val="0"/>
              <w:marTop w:val="0"/>
              <w:marBottom w:val="300"/>
              <w:divBdr>
                <w:top w:val="single" w:sz="6" w:space="0" w:color="FFFFFF"/>
                <w:left w:val="single" w:sz="6" w:space="0" w:color="FFFFFF"/>
                <w:bottom w:val="single" w:sz="6" w:space="0" w:color="FFFFFF"/>
                <w:right w:val="single" w:sz="6" w:space="0" w:color="FFFFFF"/>
              </w:divBdr>
              <w:divsChild>
                <w:div w:id="2054427639">
                  <w:marLeft w:val="0"/>
                  <w:marRight w:val="0"/>
                  <w:marTop w:val="0"/>
                  <w:marBottom w:val="0"/>
                  <w:divBdr>
                    <w:top w:val="none" w:sz="0" w:space="0" w:color="FFFFFF"/>
                    <w:left w:val="none" w:sz="0" w:space="0" w:color="FFFFFF"/>
                    <w:bottom w:val="single" w:sz="6" w:space="0" w:color="FFFFFF"/>
                    <w:right w:val="none" w:sz="0" w:space="0" w:color="FFFFFF"/>
                  </w:divBdr>
                </w:div>
                <w:div w:id="2017733281">
                  <w:marLeft w:val="0"/>
                  <w:marRight w:val="0"/>
                  <w:marTop w:val="0"/>
                  <w:marBottom w:val="0"/>
                  <w:divBdr>
                    <w:top w:val="none" w:sz="0" w:space="0" w:color="auto"/>
                    <w:left w:val="none" w:sz="0" w:space="0" w:color="auto"/>
                    <w:bottom w:val="none" w:sz="0" w:space="0" w:color="auto"/>
                    <w:right w:val="none" w:sz="0" w:space="0" w:color="auto"/>
                  </w:divBdr>
                </w:div>
                <w:div w:id="158348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525100">
          <w:marLeft w:val="0"/>
          <w:marRight w:val="0"/>
          <w:marTop w:val="0"/>
          <w:marBottom w:val="150"/>
          <w:divBdr>
            <w:top w:val="none" w:sz="0" w:space="0" w:color="auto"/>
            <w:left w:val="none" w:sz="0" w:space="0" w:color="auto"/>
            <w:bottom w:val="none" w:sz="0" w:space="0" w:color="auto"/>
            <w:right w:val="none" w:sz="0" w:space="0" w:color="auto"/>
          </w:divBdr>
          <w:divsChild>
            <w:div w:id="1626303419">
              <w:marLeft w:val="0"/>
              <w:marRight w:val="0"/>
              <w:marTop w:val="0"/>
              <w:marBottom w:val="300"/>
              <w:divBdr>
                <w:top w:val="single" w:sz="6" w:space="0" w:color="FFFFFF"/>
                <w:left w:val="single" w:sz="6" w:space="0" w:color="FFFFFF"/>
                <w:bottom w:val="single" w:sz="6" w:space="0" w:color="FFFFFF"/>
                <w:right w:val="single" w:sz="6" w:space="0" w:color="FFFFFF"/>
              </w:divBdr>
              <w:divsChild>
                <w:div w:id="297033781">
                  <w:marLeft w:val="0"/>
                  <w:marRight w:val="0"/>
                  <w:marTop w:val="0"/>
                  <w:marBottom w:val="0"/>
                  <w:divBdr>
                    <w:top w:val="none" w:sz="0" w:space="0" w:color="FFFFFF"/>
                    <w:left w:val="none" w:sz="0" w:space="0" w:color="FFFFFF"/>
                    <w:bottom w:val="single" w:sz="6" w:space="0" w:color="FFFFFF"/>
                    <w:right w:val="none" w:sz="0" w:space="0" w:color="FFFFFF"/>
                  </w:divBdr>
                </w:div>
                <w:div w:id="1992982456">
                  <w:marLeft w:val="0"/>
                  <w:marRight w:val="0"/>
                  <w:marTop w:val="0"/>
                  <w:marBottom w:val="0"/>
                  <w:divBdr>
                    <w:top w:val="none" w:sz="0" w:space="0" w:color="auto"/>
                    <w:left w:val="none" w:sz="0" w:space="0" w:color="auto"/>
                    <w:bottom w:val="none" w:sz="0" w:space="0" w:color="auto"/>
                    <w:right w:val="none" w:sz="0" w:space="0" w:color="auto"/>
                  </w:divBdr>
                </w:div>
                <w:div w:id="205202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247971">
          <w:marLeft w:val="0"/>
          <w:marRight w:val="0"/>
          <w:marTop w:val="0"/>
          <w:marBottom w:val="150"/>
          <w:divBdr>
            <w:top w:val="none" w:sz="0" w:space="0" w:color="auto"/>
            <w:left w:val="none" w:sz="0" w:space="0" w:color="auto"/>
            <w:bottom w:val="none" w:sz="0" w:space="0" w:color="auto"/>
            <w:right w:val="none" w:sz="0" w:space="0" w:color="auto"/>
          </w:divBdr>
          <w:divsChild>
            <w:div w:id="1285500099">
              <w:marLeft w:val="0"/>
              <w:marRight w:val="0"/>
              <w:marTop w:val="0"/>
              <w:marBottom w:val="300"/>
              <w:divBdr>
                <w:top w:val="single" w:sz="6" w:space="0" w:color="FFFFFF"/>
                <w:left w:val="single" w:sz="6" w:space="0" w:color="FFFFFF"/>
                <w:bottom w:val="single" w:sz="6" w:space="0" w:color="FFFFFF"/>
                <w:right w:val="single" w:sz="6" w:space="0" w:color="FFFFFF"/>
              </w:divBdr>
              <w:divsChild>
                <w:div w:id="1817989530">
                  <w:marLeft w:val="0"/>
                  <w:marRight w:val="0"/>
                  <w:marTop w:val="0"/>
                  <w:marBottom w:val="0"/>
                  <w:divBdr>
                    <w:top w:val="none" w:sz="0" w:space="0" w:color="FFFFFF"/>
                    <w:left w:val="none" w:sz="0" w:space="0" w:color="FFFFFF"/>
                    <w:bottom w:val="single" w:sz="6" w:space="0" w:color="FFFFFF"/>
                    <w:right w:val="none" w:sz="0" w:space="0" w:color="FFFFFF"/>
                  </w:divBdr>
                </w:div>
                <w:div w:id="428238473">
                  <w:marLeft w:val="0"/>
                  <w:marRight w:val="0"/>
                  <w:marTop w:val="0"/>
                  <w:marBottom w:val="0"/>
                  <w:divBdr>
                    <w:top w:val="none" w:sz="0" w:space="0" w:color="auto"/>
                    <w:left w:val="none" w:sz="0" w:space="0" w:color="auto"/>
                    <w:bottom w:val="none" w:sz="0" w:space="0" w:color="auto"/>
                    <w:right w:val="none" w:sz="0" w:space="0" w:color="auto"/>
                  </w:divBdr>
                </w:div>
                <w:div w:id="1946228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622769">
      <w:bodyDiv w:val="1"/>
      <w:marLeft w:val="0"/>
      <w:marRight w:val="0"/>
      <w:marTop w:val="0"/>
      <w:marBottom w:val="0"/>
      <w:divBdr>
        <w:top w:val="none" w:sz="0" w:space="0" w:color="auto"/>
        <w:left w:val="none" w:sz="0" w:space="0" w:color="auto"/>
        <w:bottom w:val="none" w:sz="0" w:space="0" w:color="auto"/>
        <w:right w:val="none" w:sz="0" w:space="0" w:color="auto"/>
      </w:divBdr>
      <w:divsChild>
        <w:div w:id="486673596">
          <w:marLeft w:val="0"/>
          <w:marRight w:val="0"/>
          <w:marTop w:val="0"/>
          <w:marBottom w:val="0"/>
          <w:divBdr>
            <w:top w:val="none" w:sz="0" w:space="0" w:color="auto"/>
            <w:left w:val="none" w:sz="0" w:space="0" w:color="auto"/>
            <w:bottom w:val="none" w:sz="0" w:space="0" w:color="auto"/>
            <w:right w:val="none" w:sz="0" w:space="0" w:color="auto"/>
          </w:divBdr>
        </w:div>
      </w:divsChild>
    </w:div>
    <w:div w:id="641470591">
      <w:bodyDiv w:val="1"/>
      <w:marLeft w:val="0"/>
      <w:marRight w:val="0"/>
      <w:marTop w:val="0"/>
      <w:marBottom w:val="0"/>
      <w:divBdr>
        <w:top w:val="none" w:sz="0" w:space="0" w:color="auto"/>
        <w:left w:val="none" w:sz="0" w:space="0" w:color="auto"/>
        <w:bottom w:val="none" w:sz="0" w:space="0" w:color="auto"/>
        <w:right w:val="none" w:sz="0" w:space="0" w:color="auto"/>
      </w:divBdr>
      <w:divsChild>
        <w:div w:id="1980264938">
          <w:marLeft w:val="0"/>
          <w:marRight w:val="0"/>
          <w:marTop w:val="0"/>
          <w:marBottom w:val="150"/>
          <w:divBdr>
            <w:top w:val="none" w:sz="0" w:space="0" w:color="auto"/>
            <w:left w:val="none" w:sz="0" w:space="0" w:color="auto"/>
            <w:bottom w:val="none" w:sz="0" w:space="0" w:color="auto"/>
            <w:right w:val="none" w:sz="0" w:space="0" w:color="auto"/>
          </w:divBdr>
          <w:divsChild>
            <w:div w:id="461121031">
              <w:marLeft w:val="0"/>
              <w:marRight w:val="0"/>
              <w:marTop w:val="0"/>
              <w:marBottom w:val="300"/>
              <w:divBdr>
                <w:top w:val="single" w:sz="6" w:space="0" w:color="FFFFFF"/>
                <w:left w:val="single" w:sz="6" w:space="0" w:color="FFFFFF"/>
                <w:bottom w:val="single" w:sz="6" w:space="0" w:color="FFFFFF"/>
                <w:right w:val="single" w:sz="6" w:space="0" w:color="FFFFFF"/>
              </w:divBdr>
              <w:divsChild>
                <w:div w:id="1511026210">
                  <w:marLeft w:val="0"/>
                  <w:marRight w:val="0"/>
                  <w:marTop w:val="0"/>
                  <w:marBottom w:val="0"/>
                  <w:divBdr>
                    <w:top w:val="none" w:sz="0" w:space="0" w:color="auto"/>
                    <w:left w:val="none" w:sz="0" w:space="0" w:color="auto"/>
                    <w:bottom w:val="none" w:sz="0" w:space="0" w:color="auto"/>
                    <w:right w:val="none" w:sz="0" w:space="0" w:color="auto"/>
                  </w:divBdr>
                </w:div>
                <w:div w:id="13680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539444">
          <w:marLeft w:val="0"/>
          <w:marRight w:val="0"/>
          <w:marTop w:val="0"/>
          <w:marBottom w:val="150"/>
          <w:divBdr>
            <w:top w:val="none" w:sz="0" w:space="0" w:color="auto"/>
            <w:left w:val="none" w:sz="0" w:space="0" w:color="auto"/>
            <w:bottom w:val="none" w:sz="0" w:space="0" w:color="auto"/>
            <w:right w:val="none" w:sz="0" w:space="0" w:color="auto"/>
          </w:divBdr>
          <w:divsChild>
            <w:div w:id="218638971">
              <w:marLeft w:val="0"/>
              <w:marRight w:val="0"/>
              <w:marTop w:val="0"/>
              <w:marBottom w:val="300"/>
              <w:divBdr>
                <w:top w:val="single" w:sz="6" w:space="0" w:color="FFFFFF"/>
                <w:left w:val="single" w:sz="6" w:space="0" w:color="FFFFFF"/>
                <w:bottom w:val="single" w:sz="6" w:space="0" w:color="FFFFFF"/>
                <w:right w:val="single" w:sz="6" w:space="0" w:color="FFFFFF"/>
              </w:divBdr>
              <w:divsChild>
                <w:div w:id="1136793836">
                  <w:marLeft w:val="0"/>
                  <w:marRight w:val="0"/>
                  <w:marTop w:val="0"/>
                  <w:marBottom w:val="0"/>
                  <w:divBdr>
                    <w:top w:val="none" w:sz="0" w:space="0" w:color="FFFFFF"/>
                    <w:left w:val="none" w:sz="0" w:space="0" w:color="FFFFFF"/>
                    <w:bottom w:val="single" w:sz="6" w:space="0" w:color="FFFFFF"/>
                    <w:right w:val="none" w:sz="0" w:space="0" w:color="FFFFFF"/>
                  </w:divBdr>
                </w:div>
                <w:div w:id="782724180">
                  <w:marLeft w:val="0"/>
                  <w:marRight w:val="0"/>
                  <w:marTop w:val="0"/>
                  <w:marBottom w:val="0"/>
                  <w:divBdr>
                    <w:top w:val="none" w:sz="0" w:space="0" w:color="auto"/>
                    <w:left w:val="none" w:sz="0" w:space="0" w:color="auto"/>
                    <w:bottom w:val="none" w:sz="0" w:space="0" w:color="auto"/>
                    <w:right w:val="none" w:sz="0" w:space="0" w:color="auto"/>
                  </w:divBdr>
                </w:div>
                <w:div w:id="90737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261592">
          <w:marLeft w:val="0"/>
          <w:marRight w:val="0"/>
          <w:marTop w:val="0"/>
          <w:marBottom w:val="150"/>
          <w:divBdr>
            <w:top w:val="none" w:sz="0" w:space="0" w:color="auto"/>
            <w:left w:val="none" w:sz="0" w:space="0" w:color="auto"/>
            <w:bottom w:val="none" w:sz="0" w:space="0" w:color="auto"/>
            <w:right w:val="none" w:sz="0" w:space="0" w:color="auto"/>
          </w:divBdr>
          <w:divsChild>
            <w:div w:id="2138256376">
              <w:marLeft w:val="0"/>
              <w:marRight w:val="0"/>
              <w:marTop w:val="0"/>
              <w:marBottom w:val="300"/>
              <w:divBdr>
                <w:top w:val="single" w:sz="6" w:space="0" w:color="FFFFFF"/>
                <w:left w:val="single" w:sz="6" w:space="0" w:color="FFFFFF"/>
                <w:bottom w:val="single" w:sz="6" w:space="0" w:color="FFFFFF"/>
                <w:right w:val="single" w:sz="6" w:space="0" w:color="FFFFFF"/>
              </w:divBdr>
              <w:divsChild>
                <w:div w:id="1112742817">
                  <w:marLeft w:val="0"/>
                  <w:marRight w:val="0"/>
                  <w:marTop w:val="0"/>
                  <w:marBottom w:val="0"/>
                  <w:divBdr>
                    <w:top w:val="none" w:sz="0" w:space="0" w:color="FFFFFF"/>
                    <w:left w:val="none" w:sz="0" w:space="0" w:color="FFFFFF"/>
                    <w:bottom w:val="single" w:sz="6" w:space="0" w:color="FFFFFF"/>
                    <w:right w:val="none" w:sz="0" w:space="0" w:color="FFFFFF"/>
                  </w:divBdr>
                </w:div>
                <w:div w:id="2137334015">
                  <w:marLeft w:val="0"/>
                  <w:marRight w:val="0"/>
                  <w:marTop w:val="0"/>
                  <w:marBottom w:val="0"/>
                  <w:divBdr>
                    <w:top w:val="none" w:sz="0" w:space="0" w:color="auto"/>
                    <w:left w:val="none" w:sz="0" w:space="0" w:color="auto"/>
                    <w:bottom w:val="none" w:sz="0" w:space="0" w:color="auto"/>
                    <w:right w:val="none" w:sz="0" w:space="0" w:color="auto"/>
                  </w:divBdr>
                </w:div>
                <w:div w:id="75952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727021">
          <w:marLeft w:val="0"/>
          <w:marRight w:val="0"/>
          <w:marTop w:val="0"/>
          <w:marBottom w:val="150"/>
          <w:divBdr>
            <w:top w:val="none" w:sz="0" w:space="0" w:color="auto"/>
            <w:left w:val="none" w:sz="0" w:space="0" w:color="auto"/>
            <w:bottom w:val="none" w:sz="0" w:space="0" w:color="auto"/>
            <w:right w:val="none" w:sz="0" w:space="0" w:color="auto"/>
          </w:divBdr>
          <w:divsChild>
            <w:div w:id="416170760">
              <w:marLeft w:val="0"/>
              <w:marRight w:val="0"/>
              <w:marTop w:val="0"/>
              <w:marBottom w:val="300"/>
              <w:divBdr>
                <w:top w:val="single" w:sz="6" w:space="0" w:color="FFFFFF"/>
                <w:left w:val="single" w:sz="6" w:space="0" w:color="FFFFFF"/>
                <w:bottom w:val="single" w:sz="6" w:space="0" w:color="FFFFFF"/>
                <w:right w:val="single" w:sz="6" w:space="0" w:color="FFFFFF"/>
              </w:divBdr>
              <w:divsChild>
                <w:div w:id="1971978762">
                  <w:marLeft w:val="0"/>
                  <w:marRight w:val="0"/>
                  <w:marTop w:val="0"/>
                  <w:marBottom w:val="0"/>
                  <w:divBdr>
                    <w:top w:val="none" w:sz="0" w:space="0" w:color="FFFFFF"/>
                    <w:left w:val="none" w:sz="0" w:space="0" w:color="FFFFFF"/>
                    <w:bottom w:val="single" w:sz="6" w:space="0" w:color="FFFFFF"/>
                    <w:right w:val="none" w:sz="0" w:space="0" w:color="FFFFFF"/>
                  </w:divBdr>
                </w:div>
                <w:div w:id="1183205532">
                  <w:marLeft w:val="0"/>
                  <w:marRight w:val="0"/>
                  <w:marTop w:val="0"/>
                  <w:marBottom w:val="0"/>
                  <w:divBdr>
                    <w:top w:val="none" w:sz="0" w:space="0" w:color="auto"/>
                    <w:left w:val="none" w:sz="0" w:space="0" w:color="auto"/>
                    <w:bottom w:val="none" w:sz="0" w:space="0" w:color="auto"/>
                    <w:right w:val="none" w:sz="0" w:space="0" w:color="auto"/>
                  </w:divBdr>
                </w:div>
                <w:div w:id="111614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064843">
          <w:marLeft w:val="0"/>
          <w:marRight w:val="0"/>
          <w:marTop w:val="0"/>
          <w:marBottom w:val="150"/>
          <w:divBdr>
            <w:top w:val="none" w:sz="0" w:space="0" w:color="auto"/>
            <w:left w:val="none" w:sz="0" w:space="0" w:color="auto"/>
            <w:bottom w:val="none" w:sz="0" w:space="0" w:color="auto"/>
            <w:right w:val="none" w:sz="0" w:space="0" w:color="auto"/>
          </w:divBdr>
          <w:divsChild>
            <w:div w:id="1734891563">
              <w:marLeft w:val="0"/>
              <w:marRight w:val="0"/>
              <w:marTop w:val="0"/>
              <w:marBottom w:val="300"/>
              <w:divBdr>
                <w:top w:val="single" w:sz="6" w:space="0" w:color="FFFFFF"/>
                <w:left w:val="single" w:sz="6" w:space="0" w:color="FFFFFF"/>
                <w:bottom w:val="single" w:sz="6" w:space="0" w:color="FFFFFF"/>
                <w:right w:val="single" w:sz="6" w:space="0" w:color="FFFFFF"/>
              </w:divBdr>
              <w:divsChild>
                <w:div w:id="364988789">
                  <w:marLeft w:val="0"/>
                  <w:marRight w:val="0"/>
                  <w:marTop w:val="0"/>
                  <w:marBottom w:val="0"/>
                  <w:divBdr>
                    <w:top w:val="none" w:sz="0" w:space="0" w:color="FFFFFF"/>
                    <w:left w:val="none" w:sz="0" w:space="0" w:color="FFFFFF"/>
                    <w:bottom w:val="single" w:sz="6" w:space="0" w:color="FFFFFF"/>
                    <w:right w:val="none" w:sz="0" w:space="0" w:color="FFFFFF"/>
                  </w:divBdr>
                </w:div>
                <w:div w:id="592936880">
                  <w:marLeft w:val="0"/>
                  <w:marRight w:val="0"/>
                  <w:marTop w:val="0"/>
                  <w:marBottom w:val="0"/>
                  <w:divBdr>
                    <w:top w:val="none" w:sz="0" w:space="0" w:color="auto"/>
                    <w:left w:val="none" w:sz="0" w:space="0" w:color="auto"/>
                    <w:bottom w:val="none" w:sz="0" w:space="0" w:color="auto"/>
                    <w:right w:val="none" w:sz="0" w:space="0" w:color="auto"/>
                  </w:divBdr>
                </w:div>
                <w:div w:id="194788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739174">
      <w:bodyDiv w:val="1"/>
      <w:marLeft w:val="0"/>
      <w:marRight w:val="0"/>
      <w:marTop w:val="0"/>
      <w:marBottom w:val="0"/>
      <w:divBdr>
        <w:top w:val="none" w:sz="0" w:space="0" w:color="auto"/>
        <w:left w:val="none" w:sz="0" w:space="0" w:color="auto"/>
        <w:bottom w:val="none" w:sz="0" w:space="0" w:color="auto"/>
        <w:right w:val="none" w:sz="0" w:space="0" w:color="auto"/>
      </w:divBdr>
    </w:div>
    <w:div w:id="641890342">
      <w:bodyDiv w:val="1"/>
      <w:marLeft w:val="0"/>
      <w:marRight w:val="0"/>
      <w:marTop w:val="0"/>
      <w:marBottom w:val="0"/>
      <w:divBdr>
        <w:top w:val="none" w:sz="0" w:space="0" w:color="auto"/>
        <w:left w:val="none" w:sz="0" w:space="0" w:color="auto"/>
        <w:bottom w:val="none" w:sz="0" w:space="0" w:color="auto"/>
        <w:right w:val="none" w:sz="0" w:space="0" w:color="auto"/>
      </w:divBdr>
      <w:divsChild>
        <w:div w:id="1326469674">
          <w:marLeft w:val="0"/>
          <w:marRight w:val="0"/>
          <w:marTop w:val="0"/>
          <w:marBottom w:val="150"/>
          <w:divBdr>
            <w:top w:val="none" w:sz="0" w:space="0" w:color="auto"/>
            <w:left w:val="none" w:sz="0" w:space="0" w:color="auto"/>
            <w:bottom w:val="none" w:sz="0" w:space="0" w:color="auto"/>
            <w:right w:val="none" w:sz="0" w:space="0" w:color="auto"/>
          </w:divBdr>
          <w:divsChild>
            <w:div w:id="812987718">
              <w:marLeft w:val="0"/>
              <w:marRight w:val="0"/>
              <w:marTop w:val="0"/>
              <w:marBottom w:val="300"/>
              <w:divBdr>
                <w:top w:val="single" w:sz="6" w:space="0" w:color="FFFFFF"/>
                <w:left w:val="single" w:sz="6" w:space="0" w:color="FFFFFF"/>
                <w:bottom w:val="single" w:sz="6" w:space="0" w:color="FFFFFF"/>
                <w:right w:val="single" w:sz="6" w:space="0" w:color="FFFFFF"/>
              </w:divBdr>
              <w:divsChild>
                <w:div w:id="1214275703">
                  <w:marLeft w:val="0"/>
                  <w:marRight w:val="0"/>
                  <w:marTop w:val="0"/>
                  <w:marBottom w:val="0"/>
                  <w:divBdr>
                    <w:top w:val="none" w:sz="0" w:space="0" w:color="auto"/>
                    <w:left w:val="none" w:sz="0" w:space="0" w:color="auto"/>
                    <w:bottom w:val="none" w:sz="0" w:space="0" w:color="auto"/>
                    <w:right w:val="none" w:sz="0" w:space="0" w:color="auto"/>
                  </w:divBdr>
                </w:div>
                <w:div w:id="40993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302983">
          <w:marLeft w:val="0"/>
          <w:marRight w:val="0"/>
          <w:marTop w:val="0"/>
          <w:marBottom w:val="150"/>
          <w:divBdr>
            <w:top w:val="none" w:sz="0" w:space="0" w:color="auto"/>
            <w:left w:val="none" w:sz="0" w:space="0" w:color="auto"/>
            <w:bottom w:val="none" w:sz="0" w:space="0" w:color="auto"/>
            <w:right w:val="none" w:sz="0" w:space="0" w:color="auto"/>
          </w:divBdr>
          <w:divsChild>
            <w:div w:id="683558948">
              <w:marLeft w:val="0"/>
              <w:marRight w:val="0"/>
              <w:marTop w:val="0"/>
              <w:marBottom w:val="300"/>
              <w:divBdr>
                <w:top w:val="single" w:sz="6" w:space="0" w:color="FFFFFF"/>
                <w:left w:val="single" w:sz="6" w:space="0" w:color="FFFFFF"/>
                <w:bottom w:val="single" w:sz="6" w:space="0" w:color="FFFFFF"/>
                <w:right w:val="single" w:sz="6" w:space="0" w:color="FFFFFF"/>
              </w:divBdr>
              <w:divsChild>
                <w:div w:id="1199202117">
                  <w:marLeft w:val="0"/>
                  <w:marRight w:val="0"/>
                  <w:marTop w:val="0"/>
                  <w:marBottom w:val="0"/>
                  <w:divBdr>
                    <w:top w:val="none" w:sz="0" w:space="0" w:color="FFFFFF"/>
                    <w:left w:val="none" w:sz="0" w:space="0" w:color="FFFFFF"/>
                    <w:bottom w:val="single" w:sz="6" w:space="0" w:color="FFFFFF"/>
                    <w:right w:val="none" w:sz="0" w:space="0" w:color="FFFFFF"/>
                  </w:divBdr>
                </w:div>
                <w:div w:id="81032821">
                  <w:marLeft w:val="0"/>
                  <w:marRight w:val="0"/>
                  <w:marTop w:val="0"/>
                  <w:marBottom w:val="0"/>
                  <w:divBdr>
                    <w:top w:val="none" w:sz="0" w:space="0" w:color="auto"/>
                    <w:left w:val="none" w:sz="0" w:space="0" w:color="auto"/>
                    <w:bottom w:val="none" w:sz="0" w:space="0" w:color="auto"/>
                    <w:right w:val="none" w:sz="0" w:space="0" w:color="auto"/>
                  </w:divBdr>
                </w:div>
                <w:div w:id="98639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134553">
          <w:marLeft w:val="0"/>
          <w:marRight w:val="0"/>
          <w:marTop w:val="0"/>
          <w:marBottom w:val="150"/>
          <w:divBdr>
            <w:top w:val="none" w:sz="0" w:space="0" w:color="auto"/>
            <w:left w:val="none" w:sz="0" w:space="0" w:color="auto"/>
            <w:bottom w:val="none" w:sz="0" w:space="0" w:color="auto"/>
            <w:right w:val="none" w:sz="0" w:space="0" w:color="auto"/>
          </w:divBdr>
          <w:divsChild>
            <w:div w:id="1339313508">
              <w:marLeft w:val="0"/>
              <w:marRight w:val="0"/>
              <w:marTop w:val="0"/>
              <w:marBottom w:val="300"/>
              <w:divBdr>
                <w:top w:val="single" w:sz="6" w:space="0" w:color="FFFFFF"/>
                <w:left w:val="single" w:sz="6" w:space="0" w:color="FFFFFF"/>
                <w:bottom w:val="single" w:sz="6" w:space="0" w:color="FFFFFF"/>
                <w:right w:val="single" w:sz="6" w:space="0" w:color="FFFFFF"/>
              </w:divBdr>
              <w:divsChild>
                <w:div w:id="1657415150">
                  <w:marLeft w:val="0"/>
                  <w:marRight w:val="0"/>
                  <w:marTop w:val="0"/>
                  <w:marBottom w:val="0"/>
                  <w:divBdr>
                    <w:top w:val="none" w:sz="0" w:space="0" w:color="FFFFFF"/>
                    <w:left w:val="none" w:sz="0" w:space="0" w:color="FFFFFF"/>
                    <w:bottom w:val="single" w:sz="6" w:space="0" w:color="FFFFFF"/>
                    <w:right w:val="none" w:sz="0" w:space="0" w:color="FFFFFF"/>
                  </w:divBdr>
                </w:div>
                <w:div w:id="1024096670">
                  <w:marLeft w:val="0"/>
                  <w:marRight w:val="0"/>
                  <w:marTop w:val="0"/>
                  <w:marBottom w:val="0"/>
                  <w:divBdr>
                    <w:top w:val="none" w:sz="0" w:space="0" w:color="auto"/>
                    <w:left w:val="none" w:sz="0" w:space="0" w:color="auto"/>
                    <w:bottom w:val="none" w:sz="0" w:space="0" w:color="auto"/>
                    <w:right w:val="none" w:sz="0" w:space="0" w:color="auto"/>
                  </w:divBdr>
                </w:div>
                <w:div w:id="1278101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376686">
          <w:marLeft w:val="0"/>
          <w:marRight w:val="0"/>
          <w:marTop w:val="0"/>
          <w:marBottom w:val="150"/>
          <w:divBdr>
            <w:top w:val="none" w:sz="0" w:space="0" w:color="auto"/>
            <w:left w:val="none" w:sz="0" w:space="0" w:color="auto"/>
            <w:bottom w:val="none" w:sz="0" w:space="0" w:color="auto"/>
            <w:right w:val="none" w:sz="0" w:space="0" w:color="auto"/>
          </w:divBdr>
          <w:divsChild>
            <w:div w:id="1770810621">
              <w:marLeft w:val="0"/>
              <w:marRight w:val="0"/>
              <w:marTop w:val="0"/>
              <w:marBottom w:val="300"/>
              <w:divBdr>
                <w:top w:val="single" w:sz="6" w:space="0" w:color="FFFFFF"/>
                <w:left w:val="single" w:sz="6" w:space="0" w:color="FFFFFF"/>
                <w:bottom w:val="single" w:sz="6" w:space="0" w:color="FFFFFF"/>
                <w:right w:val="single" w:sz="6" w:space="0" w:color="FFFFFF"/>
              </w:divBdr>
              <w:divsChild>
                <w:div w:id="1918051657">
                  <w:marLeft w:val="0"/>
                  <w:marRight w:val="0"/>
                  <w:marTop w:val="0"/>
                  <w:marBottom w:val="0"/>
                  <w:divBdr>
                    <w:top w:val="none" w:sz="0" w:space="0" w:color="FFFFFF"/>
                    <w:left w:val="none" w:sz="0" w:space="0" w:color="FFFFFF"/>
                    <w:bottom w:val="single" w:sz="6" w:space="0" w:color="FFFFFF"/>
                    <w:right w:val="none" w:sz="0" w:space="0" w:color="FFFFFF"/>
                  </w:divBdr>
                </w:div>
                <w:div w:id="1741908122">
                  <w:marLeft w:val="0"/>
                  <w:marRight w:val="0"/>
                  <w:marTop w:val="0"/>
                  <w:marBottom w:val="0"/>
                  <w:divBdr>
                    <w:top w:val="none" w:sz="0" w:space="0" w:color="auto"/>
                    <w:left w:val="none" w:sz="0" w:space="0" w:color="auto"/>
                    <w:bottom w:val="none" w:sz="0" w:space="0" w:color="auto"/>
                    <w:right w:val="none" w:sz="0" w:space="0" w:color="auto"/>
                  </w:divBdr>
                </w:div>
                <w:div w:id="8106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822878">
          <w:marLeft w:val="0"/>
          <w:marRight w:val="0"/>
          <w:marTop w:val="0"/>
          <w:marBottom w:val="150"/>
          <w:divBdr>
            <w:top w:val="none" w:sz="0" w:space="0" w:color="auto"/>
            <w:left w:val="none" w:sz="0" w:space="0" w:color="auto"/>
            <w:bottom w:val="none" w:sz="0" w:space="0" w:color="auto"/>
            <w:right w:val="none" w:sz="0" w:space="0" w:color="auto"/>
          </w:divBdr>
          <w:divsChild>
            <w:div w:id="1593313683">
              <w:marLeft w:val="0"/>
              <w:marRight w:val="0"/>
              <w:marTop w:val="0"/>
              <w:marBottom w:val="300"/>
              <w:divBdr>
                <w:top w:val="single" w:sz="6" w:space="0" w:color="FFFFFF"/>
                <w:left w:val="single" w:sz="6" w:space="0" w:color="FFFFFF"/>
                <w:bottom w:val="single" w:sz="6" w:space="0" w:color="FFFFFF"/>
                <w:right w:val="single" w:sz="6" w:space="0" w:color="FFFFFF"/>
              </w:divBdr>
              <w:divsChild>
                <w:div w:id="1035472446">
                  <w:marLeft w:val="0"/>
                  <w:marRight w:val="0"/>
                  <w:marTop w:val="0"/>
                  <w:marBottom w:val="0"/>
                  <w:divBdr>
                    <w:top w:val="none" w:sz="0" w:space="0" w:color="FFFFFF"/>
                    <w:left w:val="none" w:sz="0" w:space="0" w:color="FFFFFF"/>
                    <w:bottom w:val="single" w:sz="6" w:space="0" w:color="FFFFFF"/>
                    <w:right w:val="none" w:sz="0" w:space="0" w:color="FFFFFF"/>
                  </w:divBdr>
                </w:div>
                <w:div w:id="160040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126231">
      <w:bodyDiv w:val="1"/>
      <w:marLeft w:val="0"/>
      <w:marRight w:val="0"/>
      <w:marTop w:val="0"/>
      <w:marBottom w:val="0"/>
      <w:divBdr>
        <w:top w:val="none" w:sz="0" w:space="0" w:color="auto"/>
        <w:left w:val="none" w:sz="0" w:space="0" w:color="auto"/>
        <w:bottom w:val="none" w:sz="0" w:space="0" w:color="auto"/>
        <w:right w:val="none" w:sz="0" w:space="0" w:color="auto"/>
      </w:divBdr>
      <w:divsChild>
        <w:div w:id="1651130937">
          <w:marLeft w:val="0"/>
          <w:marRight w:val="0"/>
          <w:marTop w:val="0"/>
          <w:marBottom w:val="0"/>
          <w:divBdr>
            <w:top w:val="none" w:sz="0" w:space="0" w:color="auto"/>
            <w:left w:val="none" w:sz="0" w:space="0" w:color="auto"/>
            <w:bottom w:val="none" w:sz="0" w:space="0" w:color="auto"/>
            <w:right w:val="none" w:sz="0" w:space="0" w:color="auto"/>
          </w:divBdr>
        </w:div>
      </w:divsChild>
    </w:div>
    <w:div w:id="642344606">
      <w:bodyDiv w:val="1"/>
      <w:marLeft w:val="0"/>
      <w:marRight w:val="0"/>
      <w:marTop w:val="0"/>
      <w:marBottom w:val="0"/>
      <w:divBdr>
        <w:top w:val="none" w:sz="0" w:space="0" w:color="auto"/>
        <w:left w:val="none" w:sz="0" w:space="0" w:color="auto"/>
        <w:bottom w:val="none" w:sz="0" w:space="0" w:color="auto"/>
        <w:right w:val="none" w:sz="0" w:space="0" w:color="auto"/>
      </w:divBdr>
    </w:div>
    <w:div w:id="642580598">
      <w:bodyDiv w:val="1"/>
      <w:marLeft w:val="0"/>
      <w:marRight w:val="0"/>
      <w:marTop w:val="0"/>
      <w:marBottom w:val="0"/>
      <w:divBdr>
        <w:top w:val="none" w:sz="0" w:space="0" w:color="auto"/>
        <w:left w:val="none" w:sz="0" w:space="0" w:color="auto"/>
        <w:bottom w:val="none" w:sz="0" w:space="0" w:color="auto"/>
        <w:right w:val="none" w:sz="0" w:space="0" w:color="auto"/>
      </w:divBdr>
      <w:divsChild>
        <w:div w:id="1211334546">
          <w:marLeft w:val="0"/>
          <w:marRight w:val="0"/>
          <w:marTop w:val="0"/>
          <w:marBottom w:val="0"/>
          <w:divBdr>
            <w:top w:val="none" w:sz="0" w:space="0" w:color="auto"/>
            <w:left w:val="none" w:sz="0" w:space="0" w:color="auto"/>
            <w:bottom w:val="none" w:sz="0" w:space="0" w:color="auto"/>
            <w:right w:val="none" w:sz="0" w:space="0" w:color="auto"/>
          </w:divBdr>
        </w:div>
      </w:divsChild>
    </w:div>
    <w:div w:id="643202124">
      <w:bodyDiv w:val="1"/>
      <w:marLeft w:val="0"/>
      <w:marRight w:val="0"/>
      <w:marTop w:val="0"/>
      <w:marBottom w:val="0"/>
      <w:divBdr>
        <w:top w:val="none" w:sz="0" w:space="0" w:color="auto"/>
        <w:left w:val="none" w:sz="0" w:space="0" w:color="auto"/>
        <w:bottom w:val="none" w:sz="0" w:space="0" w:color="auto"/>
        <w:right w:val="none" w:sz="0" w:space="0" w:color="auto"/>
      </w:divBdr>
    </w:div>
    <w:div w:id="643631737">
      <w:bodyDiv w:val="1"/>
      <w:marLeft w:val="0"/>
      <w:marRight w:val="0"/>
      <w:marTop w:val="0"/>
      <w:marBottom w:val="0"/>
      <w:divBdr>
        <w:top w:val="none" w:sz="0" w:space="0" w:color="auto"/>
        <w:left w:val="none" w:sz="0" w:space="0" w:color="auto"/>
        <w:bottom w:val="none" w:sz="0" w:space="0" w:color="auto"/>
        <w:right w:val="none" w:sz="0" w:space="0" w:color="auto"/>
      </w:divBdr>
      <w:divsChild>
        <w:div w:id="1847598943">
          <w:marLeft w:val="0"/>
          <w:marRight w:val="0"/>
          <w:marTop w:val="0"/>
          <w:marBottom w:val="0"/>
          <w:divBdr>
            <w:top w:val="none" w:sz="0" w:space="0" w:color="auto"/>
            <w:left w:val="none" w:sz="0" w:space="0" w:color="auto"/>
            <w:bottom w:val="none" w:sz="0" w:space="0" w:color="auto"/>
            <w:right w:val="none" w:sz="0" w:space="0" w:color="auto"/>
          </w:divBdr>
        </w:div>
        <w:div w:id="561909308">
          <w:marLeft w:val="0"/>
          <w:marRight w:val="0"/>
          <w:marTop w:val="0"/>
          <w:marBottom w:val="0"/>
          <w:divBdr>
            <w:top w:val="none" w:sz="0" w:space="0" w:color="auto"/>
            <w:left w:val="none" w:sz="0" w:space="0" w:color="auto"/>
            <w:bottom w:val="none" w:sz="0" w:space="0" w:color="auto"/>
            <w:right w:val="none" w:sz="0" w:space="0" w:color="auto"/>
          </w:divBdr>
        </w:div>
      </w:divsChild>
    </w:div>
    <w:div w:id="643966658">
      <w:bodyDiv w:val="1"/>
      <w:marLeft w:val="0"/>
      <w:marRight w:val="0"/>
      <w:marTop w:val="0"/>
      <w:marBottom w:val="0"/>
      <w:divBdr>
        <w:top w:val="none" w:sz="0" w:space="0" w:color="auto"/>
        <w:left w:val="none" w:sz="0" w:space="0" w:color="auto"/>
        <w:bottom w:val="none" w:sz="0" w:space="0" w:color="auto"/>
        <w:right w:val="none" w:sz="0" w:space="0" w:color="auto"/>
      </w:divBdr>
      <w:divsChild>
        <w:div w:id="1915699537">
          <w:marLeft w:val="0"/>
          <w:marRight w:val="0"/>
          <w:marTop w:val="0"/>
          <w:marBottom w:val="150"/>
          <w:divBdr>
            <w:top w:val="none" w:sz="0" w:space="0" w:color="auto"/>
            <w:left w:val="none" w:sz="0" w:space="0" w:color="auto"/>
            <w:bottom w:val="none" w:sz="0" w:space="0" w:color="auto"/>
            <w:right w:val="none" w:sz="0" w:space="0" w:color="auto"/>
          </w:divBdr>
          <w:divsChild>
            <w:div w:id="511452396">
              <w:marLeft w:val="0"/>
              <w:marRight w:val="0"/>
              <w:marTop w:val="0"/>
              <w:marBottom w:val="300"/>
              <w:divBdr>
                <w:top w:val="single" w:sz="6" w:space="0" w:color="FFFFFF"/>
                <w:left w:val="single" w:sz="6" w:space="0" w:color="FFFFFF"/>
                <w:bottom w:val="single" w:sz="6" w:space="0" w:color="FFFFFF"/>
                <w:right w:val="single" w:sz="6" w:space="0" w:color="FFFFFF"/>
              </w:divBdr>
              <w:divsChild>
                <w:div w:id="270822170">
                  <w:marLeft w:val="0"/>
                  <w:marRight w:val="0"/>
                  <w:marTop w:val="0"/>
                  <w:marBottom w:val="0"/>
                  <w:divBdr>
                    <w:top w:val="none" w:sz="0" w:space="0" w:color="auto"/>
                    <w:left w:val="none" w:sz="0" w:space="0" w:color="auto"/>
                    <w:bottom w:val="none" w:sz="0" w:space="0" w:color="auto"/>
                    <w:right w:val="none" w:sz="0" w:space="0" w:color="auto"/>
                  </w:divBdr>
                </w:div>
                <w:div w:id="110612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22417">
          <w:marLeft w:val="0"/>
          <w:marRight w:val="0"/>
          <w:marTop w:val="0"/>
          <w:marBottom w:val="150"/>
          <w:divBdr>
            <w:top w:val="none" w:sz="0" w:space="0" w:color="auto"/>
            <w:left w:val="none" w:sz="0" w:space="0" w:color="auto"/>
            <w:bottom w:val="none" w:sz="0" w:space="0" w:color="auto"/>
            <w:right w:val="none" w:sz="0" w:space="0" w:color="auto"/>
          </w:divBdr>
          <w:divsChild>
            <w:div w:id="257493713">
              <w:marLeft w:val="0"/>
              <w:marRight w:val="0"/>
              <w:marTop w:val="0"/>
              <w:marBottom w:val="300"/>
              <w:divBdr>
                <w:top w:val="single" w:sz="6" w:space="0" w:color="FFFFFF"/>
                <w:left w:val="single" w:sz="6" w:space="0" w:color="FFFFFF"/>
                <w:bottom w:val="single" w:sz="6" w:space="0" w:color="FFFFFF"/>
                <w:right w:val="single" w:sz="6" w:space="0" w:color="FFFFFF"/>
              </w:divBdr>
              <w:divsChild>
                <w:div w:id="1649090861">
                  <w:marLeft w:val="0"/>
                  <w:marRight w:val="0"/>
                  <w:marTop w:val="0"/>
                  <w:marBottom w:val="0"/>
                  <w:divBdr>
                    <w:top w:val="none" w:sz="0" w:space="0" w:color="FFFFFF"/>
                    <w:left w:val="none" w:sz="0" w:space="0" w:color="FFFFFF"/>
                    <w:bottom w:val="single" w:sz="6" w:space="0" w:color="FFFFFF"/>
                    <w:right w:val="none" w:sz="0" w:space="0" w:color="FFFFFF"/>
                  </w:divBdr>
                </w:div>
                <w:div w:id="1540817341">
                  <w:marLeft w:val="0"/>
                  <w:marRight w:val="0"/>
                  <w:marTop w:val="0"/>
                  <w:marBottom w:val="0"/>
                  <w:divBdr>
                    <w:top w:val="none" w:sz="0" w:space="0" w:color="auto"/>
                    <w:left w:val="none" w:sz="0" w:space="0" w:color="auto"/>
                    <w:bottom w:val="none" w:sz="0" w:space="0" w:color="auto"/>
                    <w:right w:val="none" w:sz="0" w:space="0" w:color="auto"/>
                  </w:divBdr>
                </w:div>
                <w:div w:id="73670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148063">
          <w:marLeft w:val="0"/>
          <w:marRight w:val="0"/>
          <w:marTop w:val="0"/>
          <w:marBottom w:val="150"/>
          <w:divBdr>
            <w:top w:val="none" w:sz="0" w:space="0" w:color="auto"/>
            <w:left w:val="none" w:sz="0" w:space="0" w:color="auto"/>
            <w:bottom w:val="none" w:sz="0" w:space="0" w:color="auto"/>
            <w:right w:val="none" w:sz="0" w:space="0" w:color="auto"/>
          </w:divBdr>
          <w:divsChild>
            <w:div w:id="527455341">
              <w:marLeft w:val="0"/>
              <w:marRight w:val="0"/>
              <w:marTop w:val="0"/>
              <w:marBottom w:val="300"/>
              <w:divBdr>
                <w:top w:val="single" w:sz="6" w:space="0" w:color="FFFFFF"/>
                <w:left w:val="single" w:sz="6" w:space="0" w:color="FFFFFF"/>
                <w:bottom w:val="single" w:sz="6" w:space="0" w:color="FFFFFF"/>
                <w:right w:val="single" w:sz="6" w:space="0" w:color="FFFFFF"/>
              </w:divBdr>
              <w:divsChild>
                <w:div w:id="1462453388">
                  <w:marLeft w:val="0"/>
                  <w:marRight w:val="0"/>
                  <w:marTop w:val="0"/>
                  <w:marBottom w:val="0"/>
                  <w:divBdr>
                    <w:top w:val="none" w:sz="0" w:space="0" w:color="FFFFFF"/>
                    <w:left w:val="none" w:sz="0" w:space="0" w:color="FFFFFF"/>
                    <w:bottom w:val="single" w:sz="6" w:space="0" w:color="FFFFFF"/>
                    <w:right w:val="none" w:sz="0" w:space="0" w:color="FFFFFF"/>
                  </w:divBdr>
                </w:div>
                <w:div w:id="1149708465">
                  <w:marLeft w:val="0"/>
                  <w:marRight w:val="0"/>
                  <w:marTop w:val="0"/>
                  <w:marBottom w:val="0"/>
                  <w:divBdr>
                    <w:top w:val="none" w:sz="0" w:space="0" w:color="auto"/>
                    <w:left w:val="none" w:sz="0" w:space="0" w:color="auto"/>
                    <w:bottom w:val="none" w:sz="0" w:space="0" w:color="auto"/>
                    <w:right w:val="none" w:sz="0" w:space="0" w:color="auto"/>
                  </w:divBdr>
                </w:div>
                <w:div w:id="137188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739664">
          <w:marLeft w:val="0"/>
          <w:marRight w:val="0"/>
          <w:marTop w:val="0"/>
          <w:marBottom w:val="150"/>
          <w:divBdr>
            <w:top w:val="none" w:sz="0" w:space="0" w:color="auto"/>
            <w:left w:val="none" w:sz="0" w:space="0" w:color="auto"/>
            <w:bottom w:val="none" w:sz="0" w:space="0" w:color="auto"/>
            <w:right w:val="none" w:sz="0" w:space="0" w:color="auto"/>
          </w:divBdr>
          <w:divsChild>
            <w:div w:id="970017014">
              <w:marLeft w:val="0"/>
              <w:marRight w:val="0"/>
              <w:marTop w:val="0"/>
              <w:marBottom w:val="300"/>
              <w:divBdr>
                <w:top w:val="single" w:sz="6" w:space="0" w:color="FFFFFF"/>
                <w:left w:val="single" w:sz="6" w:space="0" w:color="FFFFFF"/>
                <w:bottom w:val="single" w:sz="6" w:space="0" w:color="FFFFFF"/>
                <w:right w:val="single" w:sz="6" w:space="0" w:color="FFFFFF"/>
              </w:divBdr>
              <w:divsChild>
                <w:div w:id="1600403703">
                  <w:marLeft w:val="0"/>
                  <w:marRight w:val="0"/>
                  <w:marTop w:val="0"/>
                  <w:marBottom w:val="0"/>
                  <w:divBdr>
                    <w:top w:val="none" w:sz="0" w:space="0" w:color="FFFFFF"/>
                    <w:left w:val="none" w:sz="0" w:space="0" w:color="FFFFFF"/>
                    <w:bottom w:val="single" w:sz="6" w:space="0" w:color="FFFFFF"/>
                    <w:right w:val="none" w:sz="0" w:space="0" w:color="FFFFFF"/>
                  </w:divBdr>
                </w:div>
                <w:div w:id="1890452335">
                  <w:marLeft w:val="0"/>
                  <w:marRight w:val="0"/>
                  <w:marTop w:val="0"/>
                  <w:marBottom w:val="0"/>
                  <w:divBdr>
                    <w:top w:val="none" w:sz="0" w:space="0" w:color="auto"/>
                    <w:left w:val="none" w:sz="0" w:space="0" w:color="auto"/>
                    <w:bottom w:val="none" w:sz="0" w:space="0" w:color="auto"/>
                    <w:right w:val="none" w:sz="0" w:space="0" w:color="auto"/>
                  </w:divBdr>
                </w:div>
                <w:div w:id="213267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409466">
          <w:marLeft w:val="0"/>
          <w:marRight w:val="0"/>
          <w:marTop w:val="0"/>
          <w:marBottom w:val="150"/>
          <w:divBdr>
            <w:top w:val="none" w:sz="0" w:space="0" w:color="auto"/>
            <w:left w:val="none" w:sz="0" w:space="0" w:color="auto"/>
            <w:bottom w:val="none" w:sz="0" w:space="0" w:color="auto"/>
            <w:right w:val="none" w:sz="0" w:space="0" w:color="auto"/>
          </w:divBdr>
          <w:divsChild>
            <w:div w:id="1649095948">
              <w:marLeft w:val="0"/>
              <w:marRight w:val="0"/>
              <w:marTop w:val="0"/>
              <w:marBottom w:val="300"/>
              <w:divBdr>
                <w:top w:val="single" w:sz="6" w:space="0" w:color="FFFFFF"/>
                <w:left w:val="single" w:sz="6" w:space="0" w:color="FFFFFF"/>
                <w:bottom w:val="single" w:sz="6" w:space="0" w:color="FFFFFF"/>
                <w:right w:val="single" w:sz="6" w:space="0" w:color="FFFFFF"/>
              </w:divBdr>
              <w:divsChild>
                <w:div w:id="945387387">
                  <w:marLeft w:val="0"/>
                  <w:marRight w:val="0"/>
                  <w:marTop w:val="0"/>
                  <w:marBottom w:val="0"/>
                  <w:divBdr>
                    <w:top w:val="none" w:sz="0" w:space="0" w:color="FFFFFF"/>
                    <w:left w:val="none" w:sz="0" w:space="0" w:color="FFFFFF"/>
                    <w:bottom w:val="single" w:sz="6" w:space="0" w:color="FFFFFF"/>
                    <w:right w:val="none" w:sz="0" w:space="0" w:color="FFFFFF"/>
                  </w:divBdr>
                </w:div>
                <w:div w:id="1541934828">
                  <w:marLeft w:val="0"/>
                  <w:marRight w:val="0"/>
                  <w:marTop w:val="0"/>
                  <w:marBottom w:val="0"/>
                  <w:divBdr>
                    <w:top w:val="none" w:sz="0" w:space="0" w:color="auto"/>
                    <w:left w:val="none" w:sz="0" w:space="0" w:color="auto"/>
                    <w:bottom w:val="none" w:sz="0" w:space="0" w:color="auto"/>
                    <w:right w:val="none" w:sz="0" w:space="0" w:color="auto"/>
                  </w:divBdr>
                </w:div>
                <w:div w:id="209165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970417">
      <w:bodyDiv w:val="1"/>
      <w:marLeft w:val="0"/>
      <w:marRight w:val="0"/>
      <w:marTop w:val="0"/>
      <w:marBottom w:val="0"/>
      <w:divBdr>
        <w:top w:val="none" w:sz="0" w:space="0" w:color="auto"/>
        <w:left w:val="none" w:sz="0" w:space="0" w:color="auto"/>
        <w:bottom w:val="none" w:sz="0" w:space="0" w:color="auto"/>
        <w:right w:val="none" w:sz="0" w:space="0" w:color="auto"/>
      </w:divBdr>
      <w:divsChild>
        <w:div w:id="368606424">
          <w:marLeft w:val="0"/>
          <w:marRight w:val="0"/>
          <w:marTop w:val="0"/>
          <w:marBottom w:val="0"/>
          <w:divBdr>
            <w:top w:val="none" w:sz="0" w:space="0" w:color="auto"/>
            <w:left w:val="none" w:sz="0" w:space="0" w:color="auto"/>
            <w:bottom w:val="none" w:sz="0" w:space="0" w:color="auto"/>
            <w:right w:val="none" w:sz="0" w:space="0" w:color="auto"/>
          </w:divBdr>
        </w:div>
      </w:divsChild>
    </w:div>
    <w:div w:id="644120172">
      <w:bodyDiv w:val="1"/>
      <w:marLeft w:val="0"/>
      <w:marRight w:val="0"/>
      <w:marTop w:val="0"/>
      <w:marBottom w:val="0"/>
      <w:divBdr>
        <w:top w:val="none" w:sz="0" w:space="0" w:color="auto"/>
        <w:left w:val="none" w:sz="0" w:space="0" w:color="auto"/>
        <w:bottom w:val="none" w:sz="0" w:space="0" w:color="auto"/>
        <w:right w:val="none" w:sz="0" w:space="0" w:color="auto"/>
      </w:divBdr>
    </w:div>
    <w:div w:id="644162775">
      <w:bodyDiv w:val="1"/>
      <w:marLeft w:val="0"/>
      <w:marRight w:val="0"/>
      <w:marTop w:val="0"/>
      <w:marBottom w:val="0"/>
      <w:divBdr>
        <w:top w:val="none" w:sz="0" w:space="0" w:color="auto"/>
        <w:left w:val="none" w:sz="0" w:space="0" w:color="auto"/>
        <w:bottom w:val="none" w:sz="0" w:space="0" w:color="auto"/>
        <w:right w:val="none" w:sz="0" w:space="0" w:color="auto"/>
      </w:divBdr>
      <w:divsChild>
        <w:div w:id="2045400224">
          <w:marLeft w:val="0"/>
          <w:marRight w:val="0"/>
          <w:marTop w:val="0"/>
          <w:marBottom w:val="0"/>
          <w:divBdr>
            <w:top w:val="none" w:sz="0" w:space="0" w:color="auto"/>
            <w:left w:val="none" w:sz="0" w:space="0" w:color="auto"/>
            <w:bottom w:val="none" w:sz="0" w:space="0" w:color="auto"/>
            <w:right w:val="none" w:sz="0" w:space="0" w:color="auto"/>
          </w:divBdr>
        </w:div>
      </w:divsChild>
    </w:div>
    <w:div w:id="644310235">
      <w:bodyDiv w:val="1"/>
      <w:marLeft w:val="0"/>
      <w:marRight w:val="0"/>
      <w:marTop w:val="0"/>
      <w:marBottom w:val="0"/>
      <w:divBdr>
        <w:top w:val="none" w:sz="0" w:space="0" w:color="auto"/>
        <w:left w:val="none" w:sz="0" w:space="0" w:color="auto"/>
        <w:bottom w:val="none" w:sz="0" w:space="0" w:color="auto"/>
        <w:right w:val="none" w:sz="0" w:space="0" w:color="auto"/>
      </w:divBdr>
    </w:div>
    <w:div w:id="644622543">
      <w:bodyDiv w:val="1"/>
      <w:marLeft w:val="0"/>
      <w:marRight w:val="0"/>
      <w:marTop w:val="0"/>
      <w:marBottom w:val="0"/>
      <w:divBdr>
        <w:top w:val="none" w:sz="0" w:space="0" w:color="auto"/>
        <w:left w:val="none" w:sz="0" w:space="0" w:color="auto"/>
        <w:bottom w:val="none" w:sz="0" w:space="0" w:color="auto"/>
        <w:right w:val="none" w:sz="0" w:space="0" w:color="auto"/>
      </w:divBdr>
      <w:divsChild>
        <w:div w:id="645859860">
          <w:marLeft w:val="0"/>
          <w:marRight w:val="0"/>
          <w:marTop w:val="0"/>
          <w:marBottom w:val="0"/>
          <w:divBdr>
            <w:top w:val="none" w:sz="0" w:space="0" w:color="auto"/>
            <w:left w:val="none" w:sz="0" w:space="0" w:color="auto"/>
            <w:bottom w:val="none" w:sz="0" w:space="0" w:color="auto"/>
            <w:right w:val="none" w:sz="0" w:space="0" w:color="auto"/>
          </w:divBdr>
        </w:div>
      </w:divsChild>
    </w:div>
    <w:div w:id="645479129">
      <w:bodyDiv w:val="1"/>
      <w:marLeft w:val="0"/>
      <w:marRight w:val="0"/>
      <w:marTop w:val="0"/>
      <w:marBottom w:val="0"/>
      <w:divBdr>
        <w:top w:val="none" w:sz="0" w:space="0" w:color="auto"/>
        <w:left w:val="none" w:sz="0" w:space="0" w:color="auto"/>
        <w:bottom w:val="none" w:sz="0" w:space="0" w:color="auto"/>
        <w:right w:val="none" w:sz="0" w:space="0" w:color="auto"/>
      </w:divBdr>
    </w:div>
    <w:div w:id="645553145">
      <w:bodyDiv w:val="1"/>
      <w:marLeft w:val="0"/>
      <w:marRight w:val="0"/>
      <w:marTop w:val="0"/>
      <w:marBottom w:val="0"/>
      <w:divBdr>
        <w:top w:val="none" w:sz="0" w:space="0" w:color="auto"/>
        <w:left w:val="none" w:sz="0" w:space="0" w:color="auto"/>
        <w:bottom w:val="none" w:sz="0" w:space="0" w:color="auto"/>
        <w:right w:val="none" w:sz="0" w:space="0" w:color="auto"/>
      </w:divBdr>
    </w:div>
    <w:div w:id="646277952">
      <w:bodyDiv w:val="1"/>
      <w:marLeft w:val="0"/>
      <w:marRight w:val="0"/>
      <w:marTop w:val="0"/>
      <w:marBottom w:val="0"/>
      <w:divBdr>
        <w:top w:val="none" w:sz="0" w:space="0" w:color="auto"/>
        <w:left w:val="none" w:sz="0" w:space="0" w:color="auto"/>
        <w:bottom w:val="none" w:sz="0" w:space="0" w:color="auto"/>
        <w:right w:val="none" w:sz="0" w:space="0" w:color="auto"/>
      </w:divBdr>
      <w:divsChild>
        <w:div w:id="1190340558">
          <w:marLeft w:val="0"/>
          <w:marRight w:val="0"/>
          <w:marTop w:val="0"/>
          <w:marBottom w:val="0"/>
          <w:divBdr>
            <w:top w:val="none" w:sz="0" w:space="0" w:color="auto"/>
            <w:left w:val="none" w:sz="0" w:space="0" w:color="auto"/>
            <w:bottom w:val="none" w:sz="0" w:space="0" w:color="auto"/>
            <w:right w:val="none" w:sz="0" w:space="0" w:color="auto"/>
          </w:divBdr>
        </w:div>
      </w:divsChild>
    </w:div>
    <w:div w:id="646319283">
      <w:bodyDiv w:val="1"/>
      <w:marLeft w:val="0"/>
      <w:marRight w:val="0"/>
      <w:marTop w:val="0"/>
      <w:marBottom w:val="0"/>
      <w:divBdr>
        <w:top w:val="none" w:sz="0" w:space="0" w:color="auto"/>
        <w:left w:val="none" w:sz="0" w:space="0" w:color="auto"/>
        <w:bottom w:val="none" w:sz="0" w:space="0" w:color="auto"/>
        <w:right w:val="none" w:sz="0" w:space="0" w:color="auto"/>
      </w:divBdr>
      <w:divsChild>
        <w:div w:id="1980305677">
          <w:marLeft w:val="0"/>
          <w:marRight w:val="0"/>
          <w:marTop w:val="0"/>
          <w:marBottom w:val="0"/>
          <w:divBdr>
            <w:top w:val="none" w:sz="0" w:space="0" w:color="auto"/>
            <w:left w:val="none" w:sz="0" w:space="0" w:color="auto"/>
            <w:bottom w:val="none" w:sz="0" w:space="0" w:color="auto"/>
            <w:right w:val="none" w:sz="0" w:space="0" w:color="auto"/>
          </w:divBdr>
        </w:div>
      </w:divsChild>
    </w:div>
    <w:div w:id="646780535">
      <w:bodyDiv w:val="1"/>
      <w:marLeft w:val="0"/>
      <w:marRight w:val="0"/>
      <w:marTop w:val="0"/>
      <w:marBottom w:val="0"/>
      <w:divBdr>
        <w:top w:val="none" w:sz="0" w:space="0" w:color="auto"/>
        <w:left w:val="none" w:sz="0" w:space="0" w:color="auto"/>
        <w:bottom w:val="none" w:sz="0" w:space="0" w:color="auto"/>
        <w:right w:val="none" w:sz="0" w:space="0" w:color="auto"/>
      </w:divBdr>
    </w:div>
    <w:div w:id="646982611">
      <w:bodyDiv w:val="1"/>
      <w:marLeft w:val="0"/>
      <w:marRight w:val="0"/>
      <w:marTop w:val="0"/>
      <w:marBottom w:val="0"/>
      <w:divBdr>
        <w:top w:val="none" w:sz="0" w:space="0" w:color="auto"/>
        <w:left w:val="none" w:sz="0" w:space="0" w:color="auto"/>
        <w:bottom w:val="none" w:sz="0" w:space="0" w:color="auto"/>
        <w:right w:val="none" w:sz="0" w:space="0" w:color="auto"/>
      </w:divBdr>
    </w:div>
    <w:div w:id="647711599">
      <w:bodyDiv w:val="1"/>
      <w:marLeft w:val="0"/>
      <w:marRight w:val="0"/>
      <w:marTop w:val="0"/>
      <w:marBottom w:val="0"/>
      <w:divBdr>
        <w:top w:val="none" w:sz="0" w:space="0" w:color="auto"/>
        <w:left w:val="none" w:sz="0" w:space="0" w:color="auto"/>
        <w:bottom w:val="none" w:sz="0" w:space="0" w:color="auto"/>
        <w:right w:val="none" w:sz="0" w:space="0" w:color="auto"/>
      </w:divBdr>
    </w:div>
    <w:div w:id="648485960">
      <w:bodyDiv w:val="1"/>
      <w:marLeft w:val="0"/>
      <w:marRight w:val="0"/>
      <w:marTop w:val="0"/>
      <w:marBottom w:val="0"/>
      <w:divBdr>
        <w:top w:val="none" w:sz="0" w:space="0" w:color="auto"/>
        <w:left w:val="none" w:sz="0" w:space="0" w:color="auto"/>
        <w:bottom w:val="none" w:sz="0" w:space="0" w:color="auto"/>
        <w:right w:val="none" w:sz="0" w:space="0" w:color="auto"/>
      </w:divBdr>
      <w:divsChild>
        <w:div w:id="2118019731">
          <w:marLeft w:val="0"/>
          <w:marRight w:val="0"/>
          <w:marTop w:val="0"/>
          <w:marBottom w:val="0"/>
          <w:divBdr>
            <w:top w:val="none" w:sz="0" w:space="0" w:color="auto"/>
            <w:left w:val="none" w:sz="0" w:space="0" w:color="auto"/>
            <w:bottom w:val="none" w:sz="0" w:space="0" w:color="auto"/>
            <w:right w:val="none" w:sz="0" w:space="0" w:color="auto"/>
          </w:divBdr>
        </w:div>
      </w:divsChild>
    </w:div>
    <w:div w:id="649099192">
      <w:bodyDiv w:val="1"/>
      <w:marLeft w:val="0"/>
      <w:marRight w:val="0"/>
      <w:marTop w:val="0"/>
      <w:marBottom w:val="0"/>
      <w:divBdr>
        <w:top w:val="none" w:sz="0" w:space="0" w:color="auto"/>
        <w:left w:val="none" w:sz="0" w:space="0" w:color="auto"/>
        <w:bottom w:val="none" w:sz="0" w:space="0" w:color="auto"/>
        <w:right w:val="none" w:sz="0" w:space="0" w:color="auto"/>
      </w:divBdr>
      <w:divsChild>
        <w:div w:id="1739940428">
          <w:marLeft w:val="0"/>
          <w:marRight w:val="0"/>
          <w:marTop w:val="0"/>
          <w:marBottom w:val="0"/>
          <w:divBdr>
            <w:top w:val="none" w:sz="0" w:space="0" w:color="auto"/>
            <w:left w:val="none" w:sz="0" w:space="0" w:color="auto"/>
            <w:bottom w:val="none" w:sz="0" w:space="0" w:color="auto"/>
            <w:right w:val="none" w:sz="0" w:space="0" w:color="auto"/>
          </w:divBdr>
          <w:divsChild>
            <w:div w:id="454327464">
              <w:marLeft w:val="0"/>
              <w:marRight w:val="0"/>
              <w:marTop w:val="0"/>
              <w:marBottom w:val="0"/>
              <w:divBdr>
                <w:top w:val="none" w:sz="0" w:space="0" w:color="auto"/>
                <w:left w:val="none" w:sz="0" w:space="0" w:color="auto"/>
                <w:bottom w:val="none" w:sz="0" w:space="0" w:color="auto"/>
                <w:right w:val="none" w:sz="0" w:space="0" w:color="auto"/>
              </w:divBdr>
              <w:divsChild>
                <w:div w:id="884027760">
                  <w:marLeft w:val="0"/>
                  <w:marRight w:val="0"/>
                  <w:marTop w:val="0"/>
                  <w:marBottom w:val="0"/>
                  <w:divBdr>
                    <w:top w:val="none" w:sz="0" w:space="0" w:color="auto"/>
                    <w:left w:val="none" w:sz="0" w:space="0" w:color="auto"/>
                    <w:bottom w:val="none" w:sz="0" w:space="0" w:color="auto"/>
                    <w:right w:val="none" w:sz="0" w:space="0" w:color="auto"/>
                  </w:divBdr>
                  <w:divsChild>
                    <w:div w:id="560019675">
                      <w:marLeft w:val="0"/>
                      <w:marRight w:val="0"/>
                      <w:marTop w:val="0"/>
                      <w:marBottom w:val="0"/>
                      <w:divBdr>
                        <w:top w:val="none" w:sz="0" w:space="0" w:color="auto"/>
                        <w:left w:val="none" w:sz="0" w:space="0" w:color="auto"/>
                        <w:bottom w:val="none" w:sz="0" w:space="0" w:color="auto"/>
                        <w:right w:val="none" w:sz="0" w:space="0" w:color="auto"/>
                      </w:divBdr>
                      <w:divsChild>
                        <w:div w:id="246305171">
                          <w:marLeft w:val="0"/>
                          <w:marRight w:val="0"/>
                          <w:marTop w:val="0"/>
                          <w:marBottom w:val="0"/>
                          <w:divBdr>
                            <w:top w:val="none" w:sz="0" w:space="0" w:color="auto"/>
                            <w:left w:val="none" w:sz="0" w:space="0" w:color="auto"/>
                            <w:bottom w:val="none" w:sz="0" w:space="0" w:color="auto"/>
                            <w:right w:val="none" w:sz="0" w:space="0" w:color="auto"/>
                          </w:divBdr>
                          <w:divsChild>
                            <w:div w:id="480658407">
                              <w:marLeft w:val="0"/>
                              <w:marRight w:val="0"/>
                              <w:marTop w:val="0"/>
                              <w:marBottom w:val="0"/>
                              <w:divBdr>
                                <w:top w:val="none" w:sz="0" w:space="0" w:color="auto"/>
                                <w:left w:val="none" w:sz="0" w:space="0" w:color="auto"/>
                                <w:bottom w:val="none" w:sz="0" w:space="0" w:color="auto"/>
                                <w:right w:val="none" w:sz="0" w:space="0" w:color="auto"/>
                              </w:divBdr>
                              <w:divsChild>
                                <w:div w:id="1184831217">
                                  <w:marLeft w:val="0"/>
                                  <w:marRight w:val="0"/>
                                  <w:marTop w:val="0"/>
                                  <w:marBottom w:val="0"/>
                                  <w:divBdr>
                                    <w:top w:val="none" w:sz="0" w:space="0" w:color="auto"/>
                                    <w:left w:val="none" w:sz="0" w:space="0" w:color="auto"/>
                                    <w:bottom w:val="none" w:sz="0" w:space="0" w:color="auto"/>
                                    <w:right w:val="none" w:sz="0" w:space="0" w:color="auto"/>
                                  </w:divBdr>
                                  <w:divsChild>
                                    <w:div w:id="886067241">
                                      <w:marLeft w:val="43"/>
                                      <w:marRight w:val="0"/>
                                      <w:marTop w:val="0"/>
                                      <w:marBottom w:val="0"/>
                                      <w:divBdr>
                                        <w:top w:val="none" w:sz="0" w:space="0" w:color="auto"/>
                                        <w:left w:val="none" w:sz="0" w:space="0" w:color="auto"/>
                                        <w:bottom w:val="none" w:sz="0" w:space="0" w:color="auto"/>
                                        <w:right w:val="none" w:sz="0" w:space="0" w:color="auto"/>
                                      </w:divBdr>
                                      <w:divsChild>
                                        <w:div w:id="2002810372">
                                          <w:marLeft w:val="0"/>
                                          <w:marRight w:val="0"/>
                                          <w:marTop w:val="0"/>
                                          <w:marBottom w:val="0"/>
                                          <w:divBdr>
                                            <w:top w:val="none" w:sz="0" w:space="0" w:color="auto"/>
                                            <w:left w:val="none" w:sz="0" w:space="0" w:color="auto"/>
                                            <w:bottom w:val="none" w:sz="0" w:space="0" w:color="auto"/>
                                            <w:right w:val="none" w:sz="0" w:space="0" w:color="auto"/>
                                          </w:divBdr>
                                          <w:divsChild>
                                            <w:div w:id="653070861">
                                              <w:marLeft w:val="0"/>
                                              <w:marRight w:val="0"/>
                                              <w:marTop w:val="0"/>
                                              <w:marBottom w:val="86"/>
                                              <w:divBdr>
                                                <w:top w:val="single" w:sz="4" w:space="0" w:color="F5F5F5"/>
                                                <w:left w:val="single" w:sz="4" w:space="0" w:color="F5F5F5"/>
                                                <w:bottom w:val="single" w:sz="4" w:space="0" w:color="F5F5F5"/>
                                                <w:right w:val="single" w:sz="4" w:space="0" w:color="F5F5F5"/>
                                              </w:divBdr>
                                              <w:divsChild>
                                                <w:div w:id="2057729860">
                                                  <w:marLeft w:val="0"/>
                                                  <w:marRight w:val="0"/>
                                                  <w:marTop w:val="0"/>
                                                  <w:marBottom w:val="0"/>
                                                  <w:divBdr>
                                                    <w:top w:val="none" w:sz="0" w:space="0" w:color="auto"/>
                                                    <w:left w:val="none" w:sz="0" w:space="0" w:color="auto"/>
                                                    <w:bottom w:val="none" w:sz="0" w:space="0" w:color="auto"/>
                                                    <w:right w:val="none" w:sz="0" w:space="0" w:color="auto"/>
                                                  </w:divBdr>
                                                  <w:divsChild>
                                                    <w:div w:id="1662465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49941348">
      <w:bodyDiv w:val="1"/>
      <w:marLeft w:val="0"/>
      <w:marRight w:val="0"/>
      <w:marTop w:val="0"/>
      <w:marBottom w:val="0"/>
      <w:divBdr>
        <w:top w:val="none" w:sz="0" w:space="0" w:color="auto"/>
        <w:left w:val="none" w:sz="0" w:space="0" w:color="auto"/>
        <w:bottom w:val="none" w:sz="0" w:space="0" w:color="auto"/>
        <w:right w:val="none" w:sz="0" w:space="0" w:color="auto"/>
      </w:divBdr>
      <w:divsChild>
        <w:div w:id="1234193751">
          <w:marLeft w:val="0"/>
          <w:marRight w:val="0"/>
          <w:marTop w:val="0"/>
          <w:marBottom w:val="0"/>
          <w:divBdr>
            <w:top w:val="none" w:sz="0" w:space="0" w:color="auto"/>
            <w:left w:val="none" w:sz="0" w:space="0" w:color="auto"/>
            <w:bottom w:val="none" w:sz="0" w:space="0" w:color="auto"/>
            <w:right w:val="none" w:sz="0" w:space="0" w:color="auto"/>
          </w:divBdr>
        </w:div>
      </w:divsChild>
    </w:div>
    <w:div w:id="649944650">
      <w:bodyDiv w:val="1"/>
      <w:marLeft w:val="0"/>
      <w:marRight w:val="0"/>
      <w:marTop w:val="0"/>
      <w:marBottom w:val="0"/>
      <w:divBdr>
        <w:top w:val="none" w:sz="0" w:space="0" w:color="auto"/>
        <w:left w:val="none" w:sz="0" w:space="0" w:color="auto"/>
        <w:bottom w:val="none" w:sz="0" w:space="0" w:color="auto"/>
        <w:right w:val="none" w:sz="0" w:space="0" w:color="auto"/>
      </w:divBdr>
      <w:divsChild>
        <w:div w:id="425809261">
          <w:marLeft w:val="0"/>
          <w:marRight w:val="0"/>
          <w:marTop w:val="0"/>
          <w:marBottom w:val="150"/>
          <w:divBdr>
            <w:top w:val="none" w:sz="0" w:space="0" w:color="auto"/>
            <w:left w:val="none" w:sz="0" w:space="0" w:color="auto"/>
            <w:bottom w:val="none" w:sz="0" w:space="0" w:color="auto"/>
            <w:right w:val="none" w:sz="0" w:space="0" w:color="auto"/>
          </w:divBdr>
          <w:divsChild>
            <w:div w:id="867723639">
              <w:marLeft w:val="0"/>
              <w:marRight w:val="0"/>
              <w:marTop w:val="0"/>
              <w:marBottom w:val="300"/>
              <w:divBdr>
                <w:top w:val="single" w:sz="6" w:space="0" w:color="FFFFFF"/>
                <w:left w:val="single" w:sz="6" w:space="0" w:color="FFFFFF"/>
                <w:bottom w:val="single" w:sz="6" w:space="0" w:color="FFFFFF"/>
                <w:right w:val="single" w:sz="6" w:space="0" w:color="FFFFFF"/>
              </w:divBdr>
              <w:divsChild>
                <w:div w:id="670259982">
                  <w:marLeft w:val="0"/>
                  <w:marRight w:val="0"/>
                  <w:marTop w:val="0"/>
                  <w:marBottom w:val="0"/>
                  <w:divBdr>
                    <w:top w:val="none" w:sz="0" w:space="0" w:color="auto"/>
                    <w:left w:val="none" w:sz="0" w:space="0" w:color="auto"/>
                    <w:bottom w:val="none" w:sz="0" w:space="0" w:color="auto"/>
                    <w:right w:val="none" w:sz="0" w:space="0" w:color="auto"/>
                  </w:divBdr>
                </w:div>
                <w:div w:id="371079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913314">
          <w:marLeft w:val="0"/>
          <w:marRight w:val="0"/>
          <w:marTop w:val="0"/>
          <w:marBottom w:val="150"/>
          <w:divBdr>
            <w:top w:val="none" w:sz="0" w:space="0" w:color="auto"/>
            <w:left w:val="none" w:sz="0" w:space="0" w:color="auto"/>
            <w:bottom w:val="none" w:sz="0" w:space="0" w:color="auto"/>
            <w:right w:val="none" w:sz="0" w:space="0" w:color="auto"/>
          </w:divBdr>
          <w:divsChild>
            <w:div w:id="1729183972">
              <w:marLeft w:val="0"/>
              <w:marRight w:val="0"/>
              <w:marTop w:val="0"/>
              <w:marBottom w:val="300"/>
              <w:divBdr>
                <w:top w:val="single" w:sz="6" w:space="0" w:color="FFFFFF"/>
                <w:left w:val="single" w:sz="6" w:space="0" w:color="FFFFFF"/>
                <w:bottom w:val="single" w:sz="6" w:space="0" w:color="FFFFFF"/>
                <w:right w:val="single" w:sz="6" w:space="0" w:color="FFFFFF"/>
              </w:divBdr>
              <w:divsChild>
                <w:div w:id="1468164865">
                  <w:marLeft w:val="0"/>
                  <w:marRight w:val="0"/>
                  <w:marTop w:val="0"/>
                  <w:marBottom w:val="0"/>
                  <w:divBdr>
                    <w:top w:val="none" w:sz="0" w:space="0" w:color="FFFFFF"/>
                    <w:left w:val="none" w:sz="0" w:space="0" w:color="FFFFFF"/>
                    <w:bottom w:val="single" w:sz="6" w:space="0" w:color="FFFFFF"/>
                    <w:right w:val="none" w:sz="0" w:space="0" w:color="FFFFFF"/>
                  </w:divBdr>
                </w:div>
                <w:div w:id="638847205">
                  <w:marLeft w:val="0"/>
                  <w:marRight w:val="0"/>
                  <w:marTop w:val="0"/>
                  <w:marBottom w:val="0"/>
                  <w:divBdr>
                    <w:top w:val="none" w:sz="0" w:space="0" w:color="auto"/>
                    <w:left w:val="none" w:sz="0" w:space="0" w:color="auto"/>
                    <w:bottom w:val="none" w:sz="0" w:space="0" w:color="auto"/>
                    <w:right w:val="none" w:sz="0" w:space="0" w:color="auto"/>
                  </w:divBdr>
                </w:div>
                <w:div w:id="96654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483366">
          <w:marLeft w:val="0"/>
          <w:marRight w:val="0"/>
          <w:marTop w:val="0"/>
          <w:marBottom w:val="150"/>
          <w:divBdr>
            <w:top w:val="none" w:sz="0" w:space="0" w:color="auto"/>
            <w:left w:val="none" w:sz="0" w:space="0" w:color="auto"/>
            <w:bottom w:val="none" w:sz="0" w:space="0" w:color="auto"/>
            <w:right w:val="none" w:sz="0" w:space="0" w:color="auto"/>
          </w:divBdr>
          <w:divsChild>
            <w:div w:id="1395468513">
              <w:marLeft w:val="0"/>
              <w:marRight w:val="0"/>
              <w:marTop w:val="0"/>
              <w:marBottom w:val="300"/>
              <w:divBdr>
                <w:top w:val="single" w:sz="6" w:space="0" w:color="FFFFFF"/>
                <w:left w:val="single" w:sz="6" w:space="0" w:color="FFFFFF"/>
                <w:bottom w:val="single" w:sz="6" w:space="0" w:color="FFFFFF"/>
                <w:right w:val="single" w:sz="6" w:space="0" w:color="FFFFFF"/>
              </w:divBdr>
              <w:divsChild>
                <w:div w:id="1608122514">
                  <w:marLeft w:val="0"/>
                  <w:marRight w:val="0"/>
                  <w:marTop w:val="0"/>
                  <w:marBottom w:val="0"/>
                  <w:divBdr>
                    <w:top w:val="none" w:sz="0" w:space="0" w:color="FFFFFF"/>
                    <w:left w:val="none" w:sz="0" w:space="0" w:color="FFFFFF"/>
                    <w:bottom w:val="single" w:sz="6" w:space="0" w:color="FFFFFF"/>
                    <w:right w:val="none" w:sz="0" w:space="0" w:color="FFFFFF"/>
                  </w:divBdr>
                </w:div>
                <w:div w:id="1615556751">
                  <w:marLeft w:val="0"/>
                  <w:marRight w:val="0"/>
                  <w:marTop w:val="0"/>
                  <w:marBottom w:val="0"/>
                  <w:divBdr>
                    <w:top w:val="none" w:sz="0" w:space="0" w:color="auto"/>
                    <w:left w:val="none" w:sz="0" w:space="0" w:color="auto"/>
                    <w:bottom w:val="none" w:sz="0" w:space="0" w:color="auto"/>
                    <w:right w:val="none" w:sz="0" w:space="0" w:color="auto"/>
                  </w:divBdr>
                </w:div>
                <w:div w:id="124564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633977">
          <w:marLeft w:val="0"/>
          <w:marRight w:val="0"/>
          <w:marTop w:val="0"/>
          <w:marBottom w:val="150"/>
          <w:divBdr>
            <w:top w:val="none" w:sz="0" w:space="0" w:color="auto"/>
            <w:left w:val="none" w:sz="0" w:space="0" w:color="auto"/>
            <w:bottom w:val="none" w:sz="0" w:space="0" w:color="auto"/>
            <w:right w:val="none" w:sz="0" w:space="0" w:color="auto"/>
          </w:divBdr>
          <w:divsChild>
            <w:div w:id="1523981915">
              <w:marLeft w:val="0"/>
              <w:marRight w:val="0"/>
              <w:marTop w:val="0"/>
              <w:marBottom w:val="300"/>
              <w:divBdr>
                <w:top w:val="single" w:sz="6" w:space="0" w:color="FFFFFF"/>
                <w:left w:val="single" w:sz="6" w:space="0" w:color="FFFFFF"/>
                <w:bottom w:val="single" w:sz="6" w:space="0" w:color="FFFFFF"/>
                <w:right w:val="single" w:sz="6" w:space="0" w:color="FFFFFF"/>
              </w:divBdr>
              <w:divsChild>
                <w:div w:id="1739278698">
                  <w:marLeft w:val="0"/>
                  <w:marRight w:val="0"/>
                  <w:marTop w:val="0"/>
                  <w:marBottom w:val="0"/>
                  <w:divBdr>
                    <w:top w:val="none" w:sz="0" w:space="0" w:color="FFFFFF"/>
                    <w:left w:val="none" w:sz="0" w:space="0" w:color="FFFFFF"/>
                    <w:bottom w:val="single" w:sz="6" w:space="0" w:color="FFFFFF"/>
                    <w:right w:val="none" w:sz="0" w:space="0" w:color="FFFFFF"/>
                  </w:divBdr>
                </w:div>
                <w:div w:id="363949806">
                  <w:marLeft w:val="0"/>
                  <w:marRight w:val="0"/>
                  <w:marTop w:val="0"/>
                  <w:marBottom w:val="0"/>
                  <w:divBdr>
                    <w:top w:val="none" w:sz="0" w:space="0" w:color="auto"/>
                    <w:left w:val="none" w:sz="0" w:space="0" w:color="auto"/>
                    <w:bottom w:val="none" w:sz="0" w:space="0" w:color="auto"/>
                    <w:right w:val="none" w:sz="0" w:space="0" w:color="auto"/>
                  </w:divBdr>
                </w:div>
                <w:div w:id="83310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996313">
          <w:marLeft w:val="0"/>
          <w:marRight w:val="0"/>
          <w:marTop w:val="0"/>
          <w:marBottom w:val="150"/>
          <w:divBdr>
            <w:top w:val="none" w:sz="0" w:space="0" w:color="auto"/>
            <w:left w:val="none" w:sz="0" w:space="0" w:color="auto"/>
            <w:bottom w:val="none" w:sz="0" w:space="0" w:color="auto"/>
            <w:right w:val="none" w:sz="0" w:space="0" w:color="auto"/>
          </w:divBdr>
          <w:divsChild>
            <w:div w:id="490608181">
              <w:marLeft w:val="0"/>
              <w:marRight w:val="0"/>
              <w:marTop w:val="0"/>
              <w:marBottom w:val="300"/>
              <w:divBdr>
                <w:top w:val="single" w:sz="6" w:space="0" w:color="FFFFFF"/>
                <w:left w:val="single" w:sz="6" w:space="0" w:color="FFFFFF"/>
                <w:bottom w:val="single" w:sz="6" w:space="0" w:color="FFFFFF"/>
                <w:right w:val="single" w:sz="6" w:space="0" w:color="FFFFFF"/>
              </w:divBdr>
              <w:divsChild>
                <w:div w:id="1920093161">
                  <w:marLeft w:val="0"/>
                  <w:marRight w:val="0"/>
                  <w:marTop w:val="0"/>
                  <w:marBottom w:val="0"/>
                  <w:divBdr>
                    <w:top w:val="none" w:sz="0" w:space="0" w:color="FFFFFF"/>
                    <w:left w:val="none" w:sz="0" w:space="0" w:color="FFFFFF"/>
                    <w:bottom w:val="single" w:sz="6" w:space="0" w:color="FFFFFF"/>
                    <w:right w:val="none" w:sz="0" w:space="0" w:color="FFFFFF"/>
                  </w:divBdr>
                </w:div>
                <w:div w:id="1090614937">
                  <w:marLeft w:val="0"/>
                  <w:marRight w:val="0"/>
                  <w:marTop w:val="0"/>
                  <w:marBottom w:val="0"/>
                  <w:divBdr>
                    <w:top w:val="none" w:sz="0" w:space="0" w:color="auto"/>
                    <w:left w:val="none" w:sz="0" w:space="0" w:color="auto"/>
                    <w:bottom w:val="none" w:sz="0" w:space="0" w:color="auto"/>
                    <w:right w:val="none" w:sz="0" w:space="0" w:color="auto"/>
                  </w:divBdr>
                </w:div>
                <w:div w:id="67924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207526">
      <w:bodyDiv w:val="1"/>
      <w:marLeft w:val="0"/>
      <w:marRight w:val="0"/>
      <w:marTop w:val="0"/>
      <w:marBottom w:val="0"/>
      <w:divBdr>
        <w:top w:val="none" w:sz="0" w:space="0" w:color="auto"/>
        <w:left w:val="none" w:sz="0" w:space="0" w:color="auto"/>
        <w:bottom w:val="none" w:sz="0" w:space="0" w:color="auto"/>
        <w:right w:val="none" w:sz="0" w:space="0" w:color="auto"/>
      </w:divBdr>
      <w:divsChild>
        <w:div w:id="921568354">
          <w:marLeft w:val="0"/>
          <w:marRight w:val="0"/>
          <w:marTop w:val="0"/>
          <w:marBottom w:val="0"/>
          <w:divBdr>
            <w:top w:val="none" w:sz="0" w:space="0" w:color="auto"/>
            <w:left w:val="none" w:sz="0" w:space="0" w:color="auto"/>
            <w:bottom w:val="none" w:sz="0" w:space="0" w:color="auto"/>
            <w:right w:val="none" w:sz="0" w:space="0" w:color="auto"/>
          </w:divBdr>
        </w:div>
      </w:divsChild>
    </w:div>
    <w:div w:id="650209400">
      <w:bodyDiv w:val="1"/>
      <w:marLeft w:val="0"/>
      <w:marRight w:val="0"/>
      <w:marTop w:val="0"/>
      <w:marBottom w:val="0"/>
      <w:divBdr>
        <w:top w:val="none" w:sz="0" w:space="0" w:color="auto"/>
        <w:left w:val="none" w:sz="0" w:space="0" w:color="auto"/>
        <w:bottom w:val="none" w:sz="0" w:space="0" w:color="auto"/>
        <w:right w:val="none" w:sz="0" w:space="0" w:color="auto"/>
      </w:divBdr>
    </w:div>
    <w:div w:id="650866423">
      <w:bodyDiv w:val="1"/>
      <w:marLeft w:val="0"/>
      <w:marRight w:val="0"/>
      <w:marTop w:val="0"/>
      <w:marBottom w:val="0"/>
      <w:divBdr>
        <w:top w:val="none" w:sz="0" w:space="0" w:color="auto"/>
        <w:left w:val="none" w:sz="0" w:space="0" w:color="auto"/>
        <w:bottom w:val="none" w:sz="0" w:space="0" w:color="auto"/>
        <w:right w:val="none" w:sz="0" w:space="0" w:color="auto"/>
      </w:divBdr>
      <w:divsChild>
        <w:div w:id="543911578">
          <w:marLeft w:val="0"/>
          <w:marRight w:val="0"/>
          <w:marTop w:val="0"/>
          <w:marBottom w:val="0"/>
          <w:divBdr>
            <w:top w:val="none" w:sz="0" w:space="0" w:color="auto"/>
            <w:left w:val="none" w:sz="0" w:space="0" w:color="auto"/>
            <w:bottom w:val="none" w:sz="0" w:space="0" w:color="auto"/>
            <w:right w:val="none" w:sz="0" w:space="0" w:color="auto"/>
          </w:divBdr>
        </w:div>
      </w:divsChild>
    </w:div>
    <w:div w:id="651518962">
      <w:bodyDiv w:val="1"/>
      <w:marLeft w:val="0"/>
      <w:marRight w:val="0"/>
      <w:marTop w:val="0"/>
      <w:marBottom w:val="0"/>
      <w:divBdr>
        <w:top w:val="none" w:sz="0" w:space="0" w:color="auto"/>
        <w:left w:val="none" w:sz="0" w:space="0" w:color="auto"/>
        <w:bottom w:val="none" w:sz="0" w:space="0" w:color="auto"/>
        <w:right w:val="none" w:sz="0" w:space="0" w:color="auto"/>
      </w:divBdr>
      <w:divsChild>
        <w:div w:id="632247039">
          <w:marLeft w:val="0"/>
          <w:marRight w:val="0"/>
          <w:marTop w:val="0"/>
          <w:marBottom w:val="0"/>
          <w:divBdr>
            <w:top w:val="none" w:sz="0" w:space="0" w:color="auto"/>
            <w:left w:val="none" w:sz="0" w:space="0" w:color="auto"/>
            <w:bottom w:val="none" w:sz="0" w:space="0" w:color="auto"/>
            <w:right w:val="none" w:sz="0" w:space="0" w:color="auto"/>
          </w:divBdr>
        </w:div>
      </w:divsChild>
    </w:div>
    <w:div w:id="652026760">
      <w:bodyDiv w:val="1"/>
      <w:marLeft w:val="0"/>
      <w:marRight w:val="0"/>
      <w:marTop w:val="0"/>
      <w:marBottom w:val="0"/>
      <w:divBdr>
        <w:top w:val="none" w:sz="0" w:space="0" w:color="auto"/>
        <w:left w:val="none" w:sz="0" w:space="0" w:color="auto"/>
        <w:bottom w:val="none" w:sz="0" w:space="0" w:color="auto"/>
        <w:right w:val="none" w:sz="0" w:space="0" w:color="auto"/>
      </w:divBdr>
    </w:div>
    <w:div w:id="652221639">
      <w:bodyDiv w:val="1"/>
      <w:marLeft w:val="0"/>
      <w:marRight w:val="0"/>
      <w:marTop w:val="0"/>
      <w:marBottom w:val="0"/>
      <w:divBdr>
        <w:top w:val="none" w:sz="0" w:space="0" w:color="auto"/>
        <w:left w:val="none" w:sz="0" w:space="0" w:color="auto"/>
        <w:bottom w:val="none" w:sz="0" w:space="0" w:color="auto"/>
        <w:right w:val="none" w:sz="0" w:space="0" w:color="auto"/>
      </w:divBdr>
      <w:divsChild>
        <w:div w:id="1420906869">
          <w:marLeft w:val="0"/>
          <w:marRight w:val="0"/>
          <w:marTop w:val="0"/>
          <w:marBottom w:val="0"/>
          <w:divBdr>
            <w:top w:val="none" w:sz="0" w:space="0" w:color="auto"/>
            <w:left w:val="none" w:sz="0" w:space="0" w:color="auto"/>
            <w:bottom w:val="none" w:sz="0" w:space="0" w:color="auto"/>
            <w:right w:val="none" w:sz="0" w:space="0" w:color="auto"/>
          </w:divBdr>
        </w:div>
      </w:divsChild>
    </w:div>
    <w:div w:id="652639064">
      <w:bodyDiv w:val="1"/>
      <w:marLeft w:val="0"/>
      <w:marRight w:val="0"/>
      <w:marTop w:val="0"/>
      <w:marBottom w:val="0"/>
      <w:divBdr>
        <w:top w:val="none" w:sz="0" w:space="0" w:color="auto"/>
        <w:left w:val="none" w:sz="0" w:space="0" w:color="auto"/>
        <w:bottom w:val="none" w:sz="0" w:space="0" w:color="auto"/>
        <w:right w:val="none" w:sz="0" w:space="0" w:color="auto"/>
      </w:divBdr>
      <w:divsChild>
        <w:div w:id="822087431">
          <w:marLeft w:val="0"/>
          <w:marRight w:val="0"/>
          <w:marTop w:val="0"/>
          <w:marBottom w:val="150"/>
          <w:divBdr>
            <w:top w:val="none" w:sz="0" w:space="0" w:color="auto"/>
            <w:left w:val="none" w:sz="0" w:space="0" w:color="auto"/>
            <w:bottom w:val="none" w:sz="0" w:space="0" w:color="auto"/>
            <w:right w:val="none" w:sz="0" w:space="0" w:color="auto"/>
          </w:divBdr>
          <w:divsChild>
            <w:div w:id="812910981">
              <w:marLeft w:val="0"/>
              <w:marRight w:val="0"/>
              <w:marTop w:val="0"/>
              <w:marBottom w:val="300"/>
              <w:divBdr>
                <w:top w:val="single" w:sz="6" w:space="0" w:color="FFFFFF"/>
                <w:left w:val="single" w:sz="6" w:space="0" w:color="FFFFFF"/>
                <w:bottom w:val="single" w:sz="6" w:space="0" w:color="FFFFFF"/>
                <w:right w:val="single" w:sz="6" w:space="0" w:color="FFFFFF"/>
              </w:divBdr>
              <w:divsChild>
                <w:div w:id="1867016249">
                  <w:marLeft w:val="0"/>
                  <w:marRight w:val="0"/>
                  <w:marTop w:val="0"/>
                  <w:marBottom w:val="0"/>
                  <w:divBdr>
                    <w:top w:val="none" w:sz="0" w:space="0" w:color="auto"/>
                    <w:left w:val="none" w:sz="0" w:space="0" w:color="auto"/>
                    <w:bottom w:val="none" w:sz="0" w:space="0" w:color="auto"/>
                    <w:right w:val="none" w:sz="0" w:space="0" w:color="auto"/>
                  </w:divBdr>
                </w:div>
                <w:div w:id="18298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272352">
          <w:marLeft w:val="0"/>
          <w:marRight w:val="0"/>
          <w:marTop w:val="0"/>
          <w:marBottom w:val="150"/>
          <w:divBdr>
            <w:top w:val="none" w:sz="0" w:space="0" w:color="auto"/>
            <w:left w:val="none" w:sz="0" w:space="0" w:color="auto"/>
            <w:bottom w:val="none" w:sz="0" w:space="0" w:color="auto"/>
            <w:right w:val="none" w:sz="0" w:space="0" w:color="auto"/>
          </w:divBdr>
          <w:divsChild>
            <w:div w:id="1405954715">
              <w:marLeft w:val="0"/>
              <w:marRight w:val="0"/>
              <w:marTop w:val="0"/>
              <w:marBottom w:val="300"/>
              <w:divBdr>
                <w:top w:val="single" w:sz="6" w:space="0" w:color="FFFFFF"/>
                <w:left w:val="single" w:sz="6" w:space="0" w:color="FFFFFF"/>
                <w:bottom w:val="single" w:sz="6" w:space="0" w:color="FFFFFF"/>
                <w:right w:val="single" w:sz="6" w:space="0" w:color="FFFFFF"/>
              </w:divBdr>
              <w:divsChild>
                <w:div w:id="135413206">
                  <w:marLeft w:val="0"/>
                  <w:marRight w:val="0"/>
                  <w:marTop w:val="0"/>
                  <w:marBottom w:val="0"/>
                  <w:divBdr>
                    <w:top w:val="none" w:sz="0" w:space="0" w:color="FFFFFF"/>
                    <w:left w:val="none" w:sz="0" w:space="0" w:color="FFFFFF"/>
                    <w:bottom w:val="single" w:sz="6" w:space="0" w:color="FFFFFF"/>
                    <w:right w:val="none" w:sz="0" w:space="0" w:color="FFFFFF"/>
                  </w:divBdr>
                </w:div>
                <w:div w:id="1623802380">
                  <w:marLeft w:val="0"/>
                  <w:marRight w:val="0"/>
                  <w:marTop w:val="0"/>
                  <w:marBottom w:val="0"/>
                  <w:divBdr>
                    <w:top w:val="none" w:sz="0" w:space="0" w:color="auto"/>
                    <w:left w:val="none" w:sz="0" w:space="0" w:color="auto"/>
                    <w:bottom w:val="none" w:sz="0" w:space="0" w:color="auto"/>
                    <w:right w:val="none" w:sz="0" w:space="0" w:color="auto"/>
                  </w:divBdr>
                </w:div>
                <w:div w:id="122507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450236">
          <w:marLeft w:val="0"/>
          <w:marRight w:val="0"/>
          <w:marTop w:val="0"/>
          <w:marBottom w:val="150"/>
          <w:divBdr>
            <w:top w:val="none" w:sz="0" w:space="0" w:color="auto"/>
            <w:left w:val="none" w:sz="0" w:space="0" w:color="auto"/>
            <w:bottom w:val="none" w:sz="0" w:space="0" w:color="auto"/>
            <w:right w:val="none" w:sz="0" w:space="0" w:color="auto"/>
          </w:divBdr>
          <w:divsChild>
            <w:div w:id="1433090663">
              <w:marLeft w:val="0"/>
              <w:marRight w:val="0"/>
              <w:marTop w:val="0"/>
              <w:marBottom w:val="300"/>
              <w:divBdr>
                <w:top w:val="single" w:sz="6" w:space="0" w:color="FFFFFF"/>
                <w:left w:val="single" w:sz="6" w:space="0" w:color="FFFFFF"/>
                <w:bottom w:val="single" w:sz="6" w:space="0" w:color="FFFFFF"/>
                <w:right w:val="single" w:sz="6" w:space="0" w:color="FFFFFF"/>
              </w:divBdr>
              <w:divsChild>
                <w:div w:id="91754387">
                  <w:marLeft w:val="0"/>
                  <w:marRight w:val="0"/>
                  <w:marTop w:val="0"/>
                  <w:marBottom w:val="0"/>
                  <w:divBdr>
                    <w:top w:val="none" w:sz="0" w:space="0" w:color="FFFFFF"/>
                    <w:left w:val="none" w:sz="0" w:space="0" w:color="FFFFFF"/>
                    <w:bottom w:val="single" w:sz="6" w:space="0" w:color="FFFFFF"/>
                    <w:right w:val="none" w:sz="0" w:space="0" w:color="FFFFFF"/>
                  </w:divBdr>
                </w:div>
                <w:div w:id="2016154908">
                  <w:marLeft w:val="0"/>
                  <w:marRight w:val="0"/>
                  <w:marTop w:val="0"/>
                  <w:marBottom w:val="0"/>
                  <w:divBdr>
                    <w:top w:val="none" w:sz="0" w:space="0" w:color="auto"/>
                    <w:left w:val="none" w:sz="0" w:space="0" w:color="auto"/>
                    <w:bottom w:val="none" w:sz="0" w:space="0" w:color="auto"/>
                    <w:right w:val="none" w:sz="0" w:space="0" w:color="auto"/>
                  </w:divBdr>
                </w:div>
                <w:div w:id="156298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520177">
          <w:marLeft w:val="0"/>
          <w:marRight w:val="0"/>
          <w:marTop w:val="0"/>
          <w:marBottom w:val="150"/>
          <w:divBdr>
            <w:top w:val="none" w:sz="0" w:space="0" w:color="auto"/>
            <w:left w:val="none" w:sz="0" w:space="0" w:color="auto"/>
            <w:bottom w:val="none" w:sz="0" w:space="0" w:color="auto"/>
            <w:right w:val="none" w:sz="0" w:space="0" w:color="auto"/>
          </w:divBdr>
          <w:divsChild>
            <w:div w:id="2032606339">
              <w:marLeft w:val="0"/>
              <w:marRight w:val="0"/>
              <w:marTop w:val="0"/>
              <w:marBottom w:val="300"/>
              <w:divBdr>
                <w:top w:val="single" w:sz="6" w:space="0" w:color="FFFFFF"/>
                <w:left w:val="single" w:sz="6" w:space="0" w:color="FFFFFF"/>
                <w:bottom w:val="single" w:sz="6" w:space="0" w:color="FFFFFF"/>
                <w:right w:val="single" w:sz="6" w:space="0" w:color="FFFFFF"/>
              </w:divBdr>
              <w:divsChild>
                <w:div w:id="973829696">
                  <w:marLeft w:val="0"/>
                  <w:marRight w:val="0"/>
                  <w:marTop w:val="0"/>
                  <w:marBottom w:val="0"/>
                  <w:divBdr>
                    <w:top w:val="none" w:sz="0" w:space="0" w:color="FFFFFF"/>
                    <w:left w:val="none" w:sz="0" w:space="0" w:color="FFFFFF"/>
                    <w:bottom w:val="single" w:sz="6" w:space="0" w:color="FFFFFF"/>
                    <w:right w:val="none" w:sz="0" w:space="0" w:color="FFFFFF"/>
                  </w:divBdr>
                </w:div>
                <w:div w:id="353001797">
                  <w:marLeft w:val="0"/>
                  <w:marRight w:val="0"/>
                  <w:marTop w:val="0"/>
                  <w:marBottom w:val="0"/>
                  <w:divBdr>
                    <w:top w:val="none" w:sz="0" w:space="0" w:color="auto"/>
                    <w:left w:val="none" w:sz="0" w:space="0" w:color="auto"/>
                    <w:bottom w:val="none" w:sz="0" w:space="0" w:color="auto"/>
                    <w:right w:val="none" w:sz="0" w:space="0" w:color="auto"/>
                  </w:divBdr>
                </w:div>
                <w:div w:id="107855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81179">
          <w:marLeft w:val="0"/>
          <w:marRight w:val="0"/>
          <w:marTop w:val="0"/>
          <w:marBottom w:val="150"/>
          <w:divBdr>
            <w:top w:val="none" w:sz="0" w:space="0" w:color="auto"/>
            <w:left w:val="none" w:sz="0" w:space="0" w:color="auto"/>
            <w:bottom w:val="none" w:sz="0" w:space="0" w:color="auto"/>
            <w:right w:val="none" w:sz="0" w:space="0" w:color="auto"/>
          </w:divBdr>
          <w:divsChild>
            <w:div w:id="648096948">
              <w:marLeft w:val="0"/>
              <w:marRight w:val="0"/>
              <w:marTop w:val="0"/>
              <w:marBottom w:val="300"/>
              <w:divBdr>
                <w:top w:val="single" w:sz="6" w:space="0" w:color="FFFFFF"/>
                <w:left w:val="single" w:sz="6" w:space="0" w:color="FFFFFF"/>
                <w:bottom w:val="single" w:sz="6" w:space="0" w:color="FFFFFF"/>
                <w:right w:val="single" w:sz="6" w:space="0" w:color="FFFFFF"/>
              </w:divBdr>
              <w:divsChild>
                <w:div w:id="375080469">
                  <w:marLeft w:val="0"/>
                  <w:marRight w:val="0"/>
                  <w:marTop w:val="0"/>
                  <w:marBottom w:val="0"/>
                  <w:divBdr>
                    <w:top w:val="none" w:sz="0" w:space="0" w:color="FFFFFF"/>
                    <w:left w:val="none" w:sz="0" w:space="0" w:color="FFFFFF"/>
                    <w:bottom w:val="single" w:sz="6" w:space="0" w:color="FFFFFF"/>
                    <w:right w:val="none" w:sz="0" w:space="0" w:color="FFFFFF"/>
                  </w:divBdr>
                </w:div>
                <w:div w:id="543711414">
                  <w:marLeft w:val="0"/>
                  <w:marRight w:val="0"/>
                  <w:marTop w:val="0"/>
                  <w:marBottom w:val="0"/>
                  <w:divBdr>
                    <w:top w:val="none" w:sz="0" w:space="0" w:color="auto"/>
                    <w:left w:val="none" w:sz="0" w:space="0" w:color="auto"/>
                    <w:bottom w:val="none" w:sz="0" w:space="0" w:color="auto"/>
                    <w:right w:val="none" w:sz="0" w:space="0" w:color="auto"/>
                  </w:divBdr>
                </w:div>
                <w:div w:id="1298416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872052">
      <w:bodyDiv w:val="1"/>
      <w:marLeft w:val="0"/>
      <w:marRight w:val="0"/>
      <w:marTop w:val="0"/>
      <w:marBottom w:val="0"/>
      <w:divBdr>
        <w:top w:val="none" w:sz="0" w:space="0" w:color="auto"/>
        <w:left w:val="none" w:sz="0" w:space="0" w:color="auto"/>
        <w:bottom w:val="none" w:sz="0" w:space="0" w:color="auto"/>
        <w:right w:val="none" w:sz="0" w:space="0" w:color="auto"/>
      </w:divBdr>
    </w:div>
    <w:div w:id="653921861">
      <w:bodyDiv w:val="1"/>
      <w:marLeft w:val="0"/>
      <w:marRight w:val="0"/>
      <w:marTop w:val="0"/>
      <w:marBottom w:val="0"/>
      <w:divBdr>
        <w:top w:val="none" w:sz="0" w:space="0" w:color="auto"/>
        <w:left w:val="none" w:sz="0" w:space="0" w:color="auto"/>
        <w:bottom w:val="none" w:sz="0" w:space="0" w:color="auto"/>
        <w:right w:val="none" w:sz="0" w:space="0" w:color="auto"/>
      </w:divBdr>
      <w:divsChild>
        <w:div w:id="1873641278">
          <w:marLeft w:val="0"/>
          <w:marRight w:val="0"/>
          <w:marTop w:val="0"/>
          <w:marBottom w:val="0"/>
          <w:divBdr>
            <w:top w:val="none" w:sz="0" w:space="0" w:color="auto"/>
            <w:left w:val="none" w:sz="0" w:space="0" w:color="auto"/>
            <w:bottom w:val="none" w:sz="0" w:space="0" w:color="auto"/>
            <w:right w:val="none" w:sz="0" w:space="0" w:color="auto"/>
          </w:divBdr>
        </w:div>
      </w:divsChild>
    </w:div>
    <w:div w:id="654065552">
      <w:bodyDiv w:val="1"/>
      <w:marLeft w:val="0"/>
      <w:marRight w:val="0"/>
      <w:marTop w:val="0"/>
      <w:marBottom w:val="0"/>
      <w:divBdr>
        <w:top w:val="none" w:sz="0" w:space="0" w:color="auto"/>
        <w:left w:val="none" w:sz="0" w:space="0" w:color="auto"/>
        <w:bottom w:val="none" w:sz="0" w:space="0" w:color="auto"/>
        <w:right w:val="none" w:sz="0" w:space="0" w:color="auto"/>
      </w:divBdr>
    </w:div>
    <w:div w:id="654337623">
      <w:bodyDiv w:val="1"/>
      <w:marLeft w:val="0"/>
      <w:marRight w:val="0"/>
      <w:marTop w:val="0"/>
      <w:marBottom w:val="0"/>
      <w:divBdr>
        <w:top w:val="none" w:sz="0" w:space="0" w:color="auto"/>
        <w:left w:val="none" w:sz="0" w:space="0" w:color="auto"/>
        <w:bottom w:val="none" w:sz="0" w:space="0" w:color="auto"/>
        <w:right w:val="none" w:sz="0" w:space="0" w:color="auto"/>
      </w:divBdr>
      <w:divsChild>
        <w:div w:id="468136686">
          <w:marLeft w:val="0"/>
          <w:marRight w:val="0"/>
          <w:marTop w:val="0"/>
          <w:marBottom w:val="150"/>
          <w:divBdr>
            <w:top w:val="none" w:sz="0" w:space="0" w:color="auto"/>
            <w:left w:val="none" w:sz="0" w:space="0" w:color="auto"/>
            <w:bottom w:val="none" w:sz="0" w:space="0" w:color="auto"/>
            <w:right w:val="none" w:sz="0" w:space="0" w:color="auto"/>
          </w:divBdr>
          <w:divsChild>
            <w:div w:id="1758358459">
              <w:marLeft w:val="0"/>
              <w:marRight w:val="0"/>
              <w:marTop w:val="0"/>
              <w:marBottom w:val="300"/>
              <w:divBdr>
                <w:top w:val="single" w:sz="6" w:space="0" w:color="FFFFFF"/>
                <w:left w:val="single" w:sz="6" w:space="0" w:color="FFFFFF"/>
                <w:bottom w:val="single" w:sz="6" w:space="0" w:color="FFFFFF"/>
                <w:right w:val="single" w:sz="6" w:space="0" w:color="FFFFFF"/>
              </w:divBdr>
              <w:divsChild>
                <w:div w:id="801768890">
                  <w:marLeft w:val="0"/>
                  <w:marRight w:val="0"/>
                  <w:marTop w:val="0"/>
                  <w:marBottom w:val="0"/>
                  <w:divBdr>
                    <w:top w:val="none" w:sz="0" w:space="0" w:color="auto"/>
                    <w:left w:val="none" w:sz="0" w:space="0" w:color="auto"/>
                    <w:bottom w:val="none" w:sz="0" w:space="0" w:color="auto"/>
                    <w:right w:val="none" w:sz="0" w:space="0" w:color="auto"/>
                  </w:divBdr>
                </w:div>
                <w:div w:id="130593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747499">
          <w:marLeft w:val="0"/>
          <w:marRight w:val="0"/>
          <w:marTop w:val="0"/>
          <w:marBottom w:val="150"/>
          <w:divBdr>
            <w:top w:val="none" w:sz="0" w:space="0" w:color="auto"/>
            <w:left w:val="none" w:sz="0" w:space="0" w:color="auto"/>
            <w:bottom w:val="none" w:sz="0" w:space="0" w:color="auto"/>
            <w:right w:val="none" w:sz="0" w:space="0" w:color="auto"/>
          </w:divBdr>
          <w:divsChild>
            <w:div w:id="1179276760">
              <w:marLeft w:val="0"/>
              <w:marRight w:val="0"/>
              <w:marTop w:val="0"/>
              <w:marBottom w:val="300"/>
              <w:divBdr>
                <w:top w:val="single" w:sz="6" w:space="0" w:color="FFFFFF"/>
                <w:left w:val="single" w:sz="6" w:space="0" w:color="FFFFFF"/>
                <w:bottom w:val="single" w:sz="6" w:space="0" w:color="FFFFFF"/>
                <w:right w:val="single" w:sz="6" w:space="0" w:color="FFFFFF"/>
              </w:divBdr>
              <w:divsChild>
                <w:div w:id="1704666498">
                  <w:marLeft w:val="0"/>
                  <w:marRight w:val="0"/>
                  <w:marTop w:val="0"/>
                  <w:marBottom w:val="0"/>
                  <w:divBdr>
                    <w:top w:val="none" w:sz="0" w:space="0" w:color="FFFFFF"/>
                    <w:left w:val="none" w:sz="0" w:space="0" w:color="FFFFFF"/>
                    <w:bottom w:val="single" w:sz="6" w:space="0" w:color="FFFFFF"/>
                    <w:right w:val="none" w:sz="0" w:space="0" w:color="FFFFFF"/>
                  </w:divBdr>
                </w:div>
                <w:div w:id="257636187">
                  <w:marLeft w:val="0"/>
                  <w:marRight w:val="0"/>
                  <w:marTop w:val="0"/>
                  <w:marBottom w:val="0"/>
                  <w:divBdr>
                    <w:top w:val="none" w:sz="0" w:space="0" w:color="auto"/>
                    <w:left w:val="none" w:sz="0" w:space="0" w:color="auto"/>
                    <w:bottom w:val="none" w:sz="0" w:space="0" w:color="auto"/>
                    <w:right w:val="none" w:sz="0" w:space="0" w:color="auto"/>
                  </w:divBdr>
                </w:div>
                <w:div w:id="2919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269445">
          <w:marLeft w:val="0"/>
          <w:marRight w:val="0"/>
          <w:marTop w:val="0"/>
          <w:marBottom w:val="150"/>
          <w:divBdr>
            <w:top w:val="none" w:sz="0" w:space="0" w:color="auto"/>
            <w:left w:val="none" w:sz="0" w:space="0" w:color="auto"/>
            <w:bottom w:val="none" w:sz="0" w:space="0" w:color="auto"/>
            <w:right w:val="none" w:sz="0" w:space="0" w:color="auto"/>
          </w:divBdr>
          <w:divsChild>
            <w:div w:id="1356955207">
              <w:marLeft w:val="0"/>
              <w:marRight w:val="0"/>
              <w:marTop w:val="0"/>
              <w:marBottom w:val="300"/>
              <w:divBdr>
                <w:top w:val="single" w:sz="6" w:space="0" w:color="FFFFFF"/>
                <w:left w:val="single" w:sz="6" w:space="0" w:color="FFFFFF"/>
                <w:bottom w:val="single" w:sz="6" w:space="0" w:color="FFFFFF"/>
                <w:right w:val="single" w:sz="6" w:space="0" w:color="FFFFFF"/>
              </w:divBdr>
              <w:divsChild>
                <w:div w:id="1256095073">
                  <w:marLeft w:val="0"/>
                  <w:marRight w:val="0"/>
                  <w:marTop w:val="0"/>
                  <w:marBottom w:val="0"/>
                  <w:divBdr>
                    <w:top w:val="none" w:sz="0" w:space="0" w:color="FFFFFF"/>
                    <w:left w:val="none" w:sz="0" w:space="0" w:color="FFFFFF"/>
                    <w:bottom w:val="single" w:sz="6" w:space="0" w:color="FFFFFF"/>
                    <w:right w:val="none" w:sz="0" w:space="0" w:color="FFFFFF"/>
                  </w:divBdr>
                </w:div>
                <w:div w:id="664015476">
                  <w:marLeft w:val="0"/>
                  <w:marRight w:val="0"/>
                  <w:marTop w:val="0"/>
                  <w:marBottom w:val="0"/>
                  <w:divBdr>
                    <w:top w:val="none" w:sz="0" w:space="0" w:color="auto"/>
                    <w:left w:val="none" w:sz="0" w:space="0" w:color="auto"/>
                    <w:bottom w:val="none" w:sz="0" w:space="0" w:color="auto"/>
                    <w:right w:val="none" w:sz="0" w:space="0" w:color="auto"/>
                  </w:divBdr>
                </w:div>
                <w:div w:id="154089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816188">
          <w:marLeft w:val="0"/>
          <w:marRight w:val="0"/>
          <w:marTop w:val="0"/>
          <w:marBottom w:val="150"/>
          <w:divBdr>
            <w:top w:val="none" w:sz="0" w:space="0" w:color="auto"/>
            <w:left w:val="none" w:sz="0" w:space="0" w:color="auto"/>
            <w:bottom w:val="none" w:sz="0" w:space="0" w:color="auto"/>
            <w:right w:val="none" w:sz="0" w:space="0" w:color="auto"/>
          </w:divBdr>
          <w:divsChild>
            <w:div w:id="972641958">
              <w:marLeft w:val="0"/>
              <w:marRight w:val="0"/>
              <w:marTop w:val="0"/>
              <w:marBottom w:val="300"/>
              <w:divBdr>
                <w:top w:val="single" w:sz="6" w:space="0" w:color="FFFFFF"/>
                <w:left w:val="single" w:sz="6" w:space="0" w:color="FFFFFF"/>
                <w:bottom w:val="single" w:sz="6" w:space="0" w:color="FFFFFF"/>
                <w:right w:val="single" w:sz="6" w:space="0" w:color="FFFFFF"/>
              </w:divBdr>
              <w:divsChild>
                <w:div w:id="1395464912">
                  <w:marLeft w:val="0"/>
                  <w:marRight w:val="0"/>
                  <w:marTop w:val="0"/>
                  <w:marBottom w:val="0"/>
                  <w:divBdr>
                    <w:top w:val="none" w:sz="0" w:space="0" w:color="FFFFFF"/>
                    <w:left w:val="none" w:sz="0" w:space="0" w:color="FFFFFF"/>
                    <w:bottom w:val="single" w:sz="6" w:space="0" w:color="FFFFFF"/>
                    <w:right w:val="none" w:sz="0" w:space="0" w:color="FFFFFF"/>
                  </w:divBdr>
                </w:div>
                <w:div w:id="1052845655">
                  <w:marLeft w:val="0"/>
                  <w:marRight w:val="0"/>
                  <w:marTop w:val="0"/>
                  <w:marBottom w:val="0"/>
                  <w:divBdr>
                    <w:top w:val="none" w:sz="0" w:space="0" w:color="auto"/>
                    <w:left w:val="none" w:sz="0" w:space="0" w:color="auto"/>
                    <w:bottom w:val="none" w:sz="0" w:space="0" w:color="auto"/>
                    <w:right w:val="none" w:sz="0" w:space="0" w:color="auto"/>
                  </w:divBdr>
                </w:div>
                <w:div w:id="23115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450512">
      <w:bodyDiv w:val="1"/>
      <w:marLeft w:val="0"/>
      <w:marRight w:val="0"/>
      <w:marTop w:val="0"/>
      <w:marBottom w:val="0"/>
      <w:divBdr>
        <w:top w:val="none" w:sz="0" w:space="0" w:color="auto"/>
        <w:left w:val="none" w:sz="0" w:space="0" w:color="auto"/>
        <w:bottom w:val="none" w:sz="0" w:space="0" w:color="auto"/>
        <w:right w:val="none" w:sz="0" w:space="0" w:color="auto"/>
      </w:divBdr>
      <w:divsChild>
        <w:div w:id="371535452">
          <w:marLeft w:val="0"/>
          <w:marRight w:val="0"/>
          <w:marTop w:val="0"/>
          <w:marBottom w:val="150"/>
          <w:divBdr>
            <w:top w:val="none" w:sz="0" w:space="0" w:color="auto"/>
            <w:left w:val="none" w:sz="0" w:space="0" w:color="auto"/>
            <w:bottom w:val="none" w:sz="0" w:space="0" w:color="auto"/>
            <w:right w:val="none" w:sz="0" w:space="0" w:color="auto"/>
          </w:divBdr>
          <w:divsChild>
            <w:div w:id="1806121525">
              <w:marLeft w:val="0"/>
              <w:marRight w:val="0"/>
              <w:marTop w:val="0"/>
              <w:marBottom w:val="300"/>
              <w:divBdr>
                <w:top w:val="single" w:sz="6" w:space="0" w:color="FFFFFF"/>
                <w:left w:val="single" w:sz="6" w:space="0" w:color="FFFFFF"/>
                <w:bottom w:val="single" w:sz="6" w:space="0" w:color="FFFFFF"/>
                <w:right w:val="single" w:sz="6" w:space="0" w:color="FFFFFF"/>
              </w:divBdr>
              <w:divsChild>
                <w:div w:id="2133788623">
                  <w:marLeft w:val="0"/>
                  <w:marRight w:val="0"/>
                  <w:marTop w:val="0"/>
                  <w:marBottom w:val="0"/>
                  <w:divBdr>
                    <w:top w:val="none" w:sz="0" w:space="0" w:color="auto"/>
                    <w:left w:val="none" w:sz="0" w:space="0" w:color="auto"/>
                    <w:bottom w:val="none" w:sz="0" w:space="0" w:color="auto"/>
                    <w:right w:val="none" w:sz="0" w:space="0" w:color="auto"/>
                  </w:divBdr>
                </w:div>
                <w:div w:id="21289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383132">
          <w:marLeft w:val="0"/>
          <w:marRight w:val="0"/>
          <w:marTop w:val="0"/>
          <w:marBottom w:val="150"/>
          <w:divBdr>
            <w:top w:val="none" w:sz="0" w:space="0" w:color="auto"/>
            <w:left w:val="none" w:sz="0" w:space="0" w:color="auto"/>
            <w:bottom w:val="none" w:sz="0" w:space="0" w:color="auto"/>
            <w:right w:val="none" w:sz="0" w:space="0" w:color="auto"/>
          </w:divBdr>
          <w:divsChild>
            <w:div w:id="1195968083">
              <w:marLeft w:val="0"/>
              <w:marRight w:val="0"/>
              <w:marTop w:val="0"/>
              <w:marBottom w:val="300"/>
              <w:divBdr>
                <w:top w:val="single" w:sz="6" w:space="0" w:color="FFFFFF"/>
                <w:left w:val="single" w:sz="6" w:space="0" w:color="FFFFFF"/>
                <w:bottom w:val="single" w:sz="6" w:space="0" w:color="FFFFFF"/>
                <w:right w:val="single" w:sz="6" w:space="0" w:color="FFFFFF"/>
              </w:divBdr>
              <w:divsChild>
                <w:div w:id="459033054">
                  <w:marLeft w:val="0"/>
                  <w:marRight w:val="0"/>
                  <w:marTop w:val="0"/>
                  <w:marBottom w:val="0"/>
                  <w:divBdr>
                    <w:top w:val="none" w:sz="0" w:space="0" w:color="FFFFFF"/>
                    <w:left w:val="none" w:sz="0" w:space="0" w:color="FFFFFF"/>
                    <w:bottom w:val="single" w:sz="6" w:space="0" w:color="FFFFFF"/>
                    <w:right w:val="none" w:sz="0" w:space="0" w:color="FFFFFF"/>
                  </w:divBdr>
                </w:div>
                <w:div w:id="1563521858">
                  <w:marLeft w:val="0"/>
                  <w:marRight w:val="0"/>
                  <w:marTop w:val="0"/>
                  <w:marBottom w:val="0"/>
                  <w:divBdr>
                    <w:top w:val="none" w:sz="0" w:space="0" w:color="auto"/>
                    <w:left w:val="none" w:sz="0" w:space="0" w:color="auto"/>
                    <w:bottom w:val="none" w:sz="0" w:space="0" w:color="auto"/>
                    <w:right w:val="none" w:sz="0" w:space="0" w:color="auto"/>
                  </w:divBdr>
                </w:div>
                <w:div w:id="214368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246374">
          <w:marLeft w:val="0"/>
          <w:marRight w:val="0"/>
          <w:marTop w:val="0"/>
          <w:marBottom w:val="150"/>
          <w:divBdr>
            <w:top w:val="none" w:sz="0" w:space="0" w:color="auto"/>
            <w:left w:val="none" w:sz="0" w:space="0" w:color="auto"/>
            <w:bottom w:val="none" w:sz="0" w:space="0" w:color="auto"/>
            <w:right w:val="none" w:sz="0" w:space="0" w:color="auto"/>
          </w:divBdr>
          <w:divsChild>
            <w:div w:id="292759913">
              <w:marLeft w:val="0"/>
              <w:marRight w:val="0"/>
              <w:marTop w:val="0"/>
              <w:marBottom w:val="300"/>
              <w:divBdr>
                <w:top w:val="single" w:sz="6" w:space="0" w:color="FFFFFF"/>
                <w:left w:val="single" w:sz="6" w:space="0" w:color="FFFFFF"/>
                <w:bottom w:val="single" w:sz="6" w:space="0" w:color="FFFFFF"/>
                <w:right w:val="single" w:sz="6" w:space="0" w:color="FFFFFF"/>
              </w:divBdr>
              <w:divsChild>
                <w:div w:id="424616719">
                  <w:marLeft w:val="0"/>
                  <w:marRight w:val="0"/>
                  <w:marTop w:val="0"/>
                  <w:marBottom w:val="0"/>
                  <w:divBdr>
                    <w:top w:val="none" w:sz="0" w:space="0" w:color="FFFFFF"/>
                    <w:left w:val="none" w:sz="0" w:space="0" w:color="FFFFFF"/>
                    <w:bottom w:val="single" w:sz="6" w:space="0" w:color="FFFFFF"/>
                    <w:right w:val="none" w:sz="0" w:space="0" w:color="FFFFFF"/>
                  </w:divBdr>
                </w:div>
                <w:div w:id="2129617707">
                  <w:marLeft w:val="0"/>
                  <w:marRight w:val="0"/>
                  <w:marTop w:val="0"/>
                  <w:marBottom w:val="0"/>
                  <w:divBdr>
                    <w:top w:val="none" w:sz="0" w:space="0" w:color="auto"/>
                    <w:left w:val="none" w:sz="0" w:space="0" w:color="auto"/>
                    <w:bottom w:val="none" w:sz="0" w:space="0" w:color="auto"/>
                    <w:right w:val="none" w:sz="0" w:space="0" w:color="auto"/>
                  </w:divBdr>
                </w:div>
                <w:div w:id="128464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028558">
          <w:marLeft w:val="0"/>
          <w:marRight w:val="0"/>
          <w:marTop w:val="0"/>
          <w:marBottom w:val="150"/>
          <w:divBdr>
            <w:top w:val="none" w:sz="0" w:space="0" w:color="auto"/>
            <w:left w:val="none" w:sz="0" w:space="0" w:color="auto"/>
            <w:bottom w:val="none" w:sz="0" w:space="0" w:color="auto"/>
            <w:right w:val="none" w:sz="0" w:space="0" w:color="auto"/>
          </w:divBdr>
          <w:divsChild>
            <w:div w:id="2089961604">
              <w:marLeft w:val="0"/>
              <w:marRight w:val="0"/>
              <w:marTop w:val="0"/>
              <w:marBottom w:val="300"/>
              <w:divBdr>
                <w:top w:val="single" w:sz="6" w:space="0" w:color="FFFFFF"/>
                <w:left w:val="single" w:sz="6" w:space="0" w:color="FFFFFF"/>
                <w:bottom w:val="single" w:sz="6" w:space="0" w:color="FFFFFF"/>
                <w:right w:val="single" w:sz="6" w:space="0" w:color="FFFFFF"/>
              </w:divBdr>
              <w:divsChild>
                <w:div w:id="1823617772">
                  <w:marLeft w:val="0"/>
                  <w:marRight w:val="0"/>
                  <w:marTop w:val="0"/>
                  <w:marBottom w:val="0"/>
                  <w:divBdr>
                    <w:top w:val="none" w:sz="0" w:space="0" w:color="FFFFFF"/>
                    <w:left w:val="none" w:sz="0" w:space="0" w:color="FFFFFF"/>
                    <w:bottom w:val="single" w:sz="6" w:space="0" w:color="FFFFFF"/>
                    <w:right w:val="none" w:sz="0" w:space="0" w:color="FFFFFF"/>
                  </w:divBdr>
                </w:div>
                <w:div w:id="622813304">
                  <w:marLeft w:val="0"/>
                  <w:marRight w:val="0"/>
                  <w:marTop w:val="0"/>
                  <w:marBottom w:val="0"/>
                  <w:divBdr>
                    <w:top w:val="none" w:sz="0" w:space="0" w:color="auto"/>
                    <w:left w:val="none" w:sz="0" w:space="0" w:color="auto"/>
                    <w:bottom w:val="none" w:sz="0" w:space="0" w:color="auto"/>
                    <w:right w:val="none" w:sz="0" w:space="0" w:color="auto"/>
                  </w:divBdr>
                </w:div>
                <w:div w:id="158815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841582">
      <w:bodyDiv w:val="1"/>
      <w:marLeft w:val="0"/>
      <w:marRight w:val="0"/>
      <w:marTop w:val="0"/>
      <w:marBottom w:val="0"/>
      <w:divBdr>
        <w:top w:val="none" w:sz="0" w:space="0" w:color="auto"/>
        <w:left w:val="none" w:sz="0" w:space="0" w:color="auto"/>
        <w:bottom w:val="none" w:sz="0" w:space="0" w:color="auto"/>
        <w:right w:val="none" w:sz="0" w:space="0" w:color="auto"/>
      </w:divBdr>
    </w:div>
    <w:div w:id="654917513">
      <w:bodyDiv w:val="1"/>
      <w:marLeft w:val="0"/>
      <w:marRight w:val="0"/>
      <w:marTop w:val="0"/>
      <w:marBottom w:val="0"/>
      <w:divBdr>
        <w:top w:val="none" w:sz="0" w:space="0" w:color="auto"/>
        <w:left w:val="none" w:sz="0" w:space="0" w:color="auto"/>
        <w:bottom w:val="none" w:sz="0" w:space="0" w:color="auto"/>
        <w:right w:val="none" w:sz="0" w:space="0" w:color="auto"/>
      </w:divBdr>
      <w:divsChild>
        <w:div w:id="518399610">
          <w:marLeft w:val="0"/>
          <w:marRight w:val="0"/>
          <w:marTop w:val="0"/>
          <w:marBottom w:val="0"/>
          <w:divBdr>
            <w:top w:val="none" w:sz="0" w:space="0" w:color="auto"/>
            <w:left w:val="none" w:sz="0" w:space="0" w:color="auto"/>
            <w:bottom w:val="none" w:sz="0" w:space="0" w:color="auto"/>
            <w:right w:val="none" w:sz="0" w:space="0" w:color="auto"/>
          </w:divBdr>
        </w:div>
      </w:divsChild>
    </w:div>
    <w:div w:id="655380597">
      <w:bodyDiv w:val="1"/>
      <w:marLeft w:val="0"/>
      <w:marRight w:val="0"/>
      <w:marTop w:val="0"/>
      <w:marBottom w:val="0"/>
      <w:divBdr>
        <w:top w:val="none" w:sz="0" w:space="0" w:color="auto"/>
        <w:left w:val="none" w:sz="0" w:space="0" w:color="auto"/>
        <w:bottom w:val="none" w:sz="0" w:space="0" w:color="auto"/>
        <w:right w:val="none" w:sz="0" w:space="0" w:color="auto"/>
      </w:divBdr>
    </w:div>
    <w:div w:id="655768143">
      <w:bodyDiv w:val="1"/>
      <w:marLeft w:val="0"/>
      <w:marRight w:val="0"/>
      <w:marTop w:val="0"/>
      <w:marBottom w:val="0"/>
      <w:divBdr>
        <w:top w:val="none" w:sz="0" w:space="0" w:color="auto"/>
        <w:left w:val="none" w:sz="0" w:space="0" w:color="auto"/>
        <w:bottom w:val="none" w:sz="0" w:space="0" w:color="auto"/>
        <w:right w:val="none" w:sz="0" w:space="0" w:color="auto"/>
      </w:divBdr>
      <w:divsChild>
        <w:div w:id="2033072853">
          <w:marLeft w:val="0"/>
          <w:marRight w:val="0"/>
          <w:marTop w:val="0"/>
          <w:marBottom w:val="0"/>
          <w:divBdr>
            <w:top w:val="none" w:sz="0" w:space="0" w:color="auto"/>
            <w:left w:val="none" w:sz="0" w:space="0" w:color="auto"/>
            <w:bottom w:val="none" w:sz="0" w:space="0" w:color="auto"/>
            <w:right w:val="none" w:sz="0" w:space="0" w:color="auto"/>
          </w:divBdr>
          <w:divsChild>
            <w:div w:id="470947821">
              <w:marLeft w:val="0"/>
              <w:marRight w:val="0"/>
              <w:marTop w:val="0"/>
              <w:marBottom w:val="0"/>
              <w:divBdr>
                <w:top w:val="none" w:sz="0" w:space="0" w:color="auto"/>
                <w:left w:val="none" w:sz="0" w:space="0" w:color="auto"/>
                <w:bottom w:val="none" w:sz="0" w:space="0" w:color="auto"/>
                <w:right w:val="none" w:sz="0" w:space="0" w:color="auto"/>
              </w:divBdr>
              <w:divsChild>
                <w:div w:id="132674722">
                  <w:marLeft w:val="0"/>
                  <w:marRight w:val="0"/>
                  <w:marTop w:val="0"/>
                  <w:marBottom w:val="0"/>
                  <w:divBdr>
                    <w:top w:val="none" w:sz="0" w:space="0" w:color="auto"/>
                    <w:left w:val="none" w:sz="0" w:space="0" w:color="auto"/>
                    <w:bottom w:val="none" w:sz="0" w:space="0" w:color="auto"/>
                    <w:right w:val="none" w:sz="0" w:space="0" w:color="auto"/>
                  </w:divBdr>
                  <w:divsChild>
                    <w:div w:id="2039550377">
                      <w:marLeft w:val="0"/>
                      <w:marRight w:val="0"/>
                      <w:marTop w:val="0"/>
                      <w:marBottom w:val="0"/>
                      <w:divBdr>
                        <w:top w:val="none" w:sz="0" w:space="0" w:color="auto"/>
                        <w:left w:val="none" w:sz="0" w:space="0" w:color="auto"/>
                        <w:bottom w:val="none" w:sz="0" w:space="0" w:color="auto"/>
                        <w:right w:val="none" w:sz="0" w:space="0" w:color="auto"/>
                      </w:divBdr>
                      <w:divsChild>
                        <w:div w:id="1885100175">
                          <w:marLeft w:val="0"/>
                          <w:marRight w:val="0"/>
                          <w:marTop w:val="0"/>
                          <w:marBottom w:val="0"/>
                          <w:divBdr>
                            <w:top w:val="none" w:sz="0" w:space="0" w:color="auto"/>
                            <w:left w:val="none" w:sz="0" w:space="0" w:color="auto"/>
                            <w:bottom w:val="none" w:sz="0" w:space="0" w:color="auto"/>
                            <w:right w:val="none" w:sz="0" w:space="0" w:color="auto"/>
                          </w:divBdr>
                          <w:divsChild>
                            <w:div w:id="1470323051">
                              <w:marLeft w:val="0"/>
                              <w:marRight w:val="0"/>
                              <w:marTop w:val="0"/>
                              <w:marBottom w:val="0"/>
                              <w:divBdr>
                                <w:top w:val="none" w:sz="0" w:space="0" w:color="auto"/>
                                <w:left w:val="none" w:sz="0" w:space="0" w:color="auto"/>
                                <w:bottom w:val="none" w:sz="0" w:space="0" w:color="auto"/>
                                <w:right w:val="none" w:sz="0" w:space="0" w:color="auto"/>
                              </w:divBdr>
                              <w:divsChild>
                                <w:div w:id="939291541">
                                  <w:marLeft w:val="0"/>
                                  <w:marRight w:val="0"/>
                                  <w:marTop w:val="0"/>
                                  <w:marBottom w:val="0"/>
                                  <w:divBdr>
                                    <w:top w:val="none" w:sz="0" w:space="0" w:color="auto"/>
                                    <w:left w:val="none" w:sz="0" w:space="0" w:color="auto"/>
                                    <w:bottom w:val="none" w:sz="0" w:space="0" w:color="auto"/>
                                    <w:right w:val="none" w:sz="0" w:space="0" w:color="auto"/>
                                  </w:divBdr>
                                  <w:divsChild>
                                    <w:div w:id="1125344238">
                                      <w:marLeft w:val="0"/>
                                      <w:marRight w:val="0"/>
                                      <w:marTop w:val="0"/>
                                      <w:marBottom w:val="0"/>
                                      <w:divBdr>
                                        <w:top w:val="single" w:sz="4" w:space="0" w:color="F5F5F5"/>
                                        <w:left w:val="single" w:sz="4" w:space="0" w:color="F5F5F5"/>
                                        <w:bottom w:val="single" w:sz="4" w:space="0" w:color="F5F5F5"/>
                                        <w:right w:val="single" w:sz="4" w:space="0" w:color="F5F5F5"/>
                                      </w:divBdr>
                                      <w:divsChild>
                                        <w:div w:id="1554467850">
                                          <w:marLeft w:val="0"/>
                                          <w:marRight w:val="0"/>
                                          <w:marTop w:val="0"/>
                                          <w:marBottom w:val="0"/>
                                          <w:divBdr>
                                            <w:top w:val="none" w:sz="0" w:space="0" w:color="auto"/>
                                            <w:left w:val="none" w:sz="0" w:space="0" w:color="auto"/>
                                            <w:bottom w:val="none" w:sz="0" w:space="0" w:color="auto"/>
                                            <w:right w:val="none" w:sz="0" w:space="0" w:color="auto"/>
                                          </w:divBdr>
                                          <w:divsChild>
                                            <w:div w:id="1399397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55916413">
      <w:bodyDiv w:val="1"/>
      <w:marLeft w:val="0"/>
      <w:marRight w:val="0"/>
      <w:marTop w:val="0"/>
      <w:marBottom w:val="0"/>
      <w:divBdr>
        <w:top w:val="none" w:sz="0" w:space="0" w:color="auto"/>
        <w:left w:val="none" w:sz="0" w:space="0" w:color="auto"/>
        <w:bottom w:val="none" w:sz="0" w:space="0" w:color="auto"/>
        <w:right w:val="none" w:sz="0" w:space="0" w:color="auto"/>
      </w:divBdr>
      <w:divsChild>
        <w:div w:id="1829982806">
          <w:marLeft w:val="0"/>
          <w:marRight w:val="0"/>
          <w:marTop w:val="0"/>
          <w:marBottom w:val="150"/>
          <w:divBdr>
            <w:top w:val="none" w:sz="0" w:space="0" w:color="auto"/>
            <w:left w:val="none" w:sz="0" w:space="0" w:color="auto"/>
            <w:bottom w:val="none" w:sz="0" w:space="0" w:color="auto"/>
            <w:right w:val="none" w:sz="0" w:space="0" w:color="auto"/>
          </w:divBdr>
          <w:divsChild>
            <w:div w:id="1154882158">
              <w:marLeft w:val="0"/>
              <w:marRight w:val="0"/>
              <w:marTop w:val="0"/>
              <w:marBottom w:val="300"/>
              <w:divBdr>
                <w:top w:val="single" w:sz="6" w:space="0" w:color="FFFFFF"/>
                <w:left w:val="single" w:sz="6" w:space="0" w:color="FFFFFF"/>
                <w:bottom w:val="single" w:sz="6" w:space="0" w:color="FFFFFF"/>
                <w:right w:val="single" w:sz="6" w:space="0" w:color="FFFFFF"/>
              </w:divBdr>
              <w:divsChild>
                <w:div w:id="1651059102">
                  <w:marLeft w:val="0"/>
                  <w:marRight w:val="0"/>
                  <w:marTop w:val="0"/>
                  <w:marBottom w:val="0"/>
                  <w:divBdr>
                    <w:top w:val="none" w:sz="0" w:space="0" w:color="auto"/>
                    <w:left w:val="none" w:sz="0" w:space="0" w:color="auto"/>
                    <w:bottom w:val="none" w:sz="0" w:space="0" w:color="auto"/>
                    <w:right w:val="none" w:sz="0" w:space="0" w:color="auto"/>
                  </w:divBdr>
                </w:div>
                <w:div w:id="59424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357145">
          <w:marLeft w:val="0"/>
          <w:marRight w:val="0"/>
          <w:marTop w:val="0"/>
          <w:marBottom w:val="150"/>
          <w:divBdr>
            <w:top w:val="none" w:sz="0" w:space="0" w:color="auto"/>
            <w:left w:val="none" w:sz="0" w:space="0" w:color="auto"/>
            <w:bottom w:val="none" w:sz="0" w:space="0" w:color="auto"/>
            <w:right w:val="none" w:sz="0" w:space="0" w:color="auto"/>
          </w:divBdr>
          <w:divsChild>
            <w:div w:id="1342513642">
              <w:marLeft w:val="0"/>
              <w:marRight w:val="0"/>
              <w:marTop w:val="0"/>
              <w:marBottom w:val="300"/>
              <w:divBdr>
                <w:top w:val="single" w:sz="6" w:space="0" w:color="FFFFFF"/>
                <w:left w:val="single" w:sz="6" w:space="0" w:color="FFFFFF"/>
                <w:bottom w:val="single" w:sz="6" w:space="0" w:color="FFFFFF"/>
                <w:right w:val="single" w:sz="6" w:space="0" w:color="FFFFFF"/>
              </w:divBdr>
              <w:divsChild>
                <w:div w:id="1492602807">
                  <w:marLeft w:val="0"/>
                  <w:marRight w:val="0"/>
                  <w:marTop w:val="0"/>
                  <w:marBottom w:val="0"/>
                  <w:divBdr>
                    <w:top w:val="none" w:sz="0" w:space="0" w:color="FFFFFF"/>
                    <w:left w:val="none" w:sz="0" w:space="0" w:color="FFFFFF"/>
                    <w:bottom w:val="single" w:sz="6" w:space="0" w:color="FFFFFF"/>
                    <w:right w:val="none" w:sz="0" w:space="0" w:color="FFFFFF"/>
                  </w:divBdr>
                </w:div>
                <w:div w:id="823275261">
                  <w:marLeft w:val="0"/>
                  <w:marRight w:val="0"/>
                  <w:marTop w:val="0"/>
                  <w:marBottom w:val="0"/>
                  <w:divBdr>
                    <w:top w:val="none" w:sz="0" w:space="0" w:color="auto"/>
                    <w:left w:val="none" w:sz="0" w:space="0" w:color="auto"/>
                    <w:bottom w:val="none" w:sz="0" w:space="0" w:color="auto"/>
                    <w:right w:val="none" w:sz="0" w:space="0" w:color="auto"/>
                  </w:divBdr>
                </w:div>
                <w:div w:id="76830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190395">
          <w:marLeft w:val="0"/>
          <w:marRight w:val="0"/>
          <w:marTop w:val="0"/>
          <w:marBottom w:val="150"/>
          <w:divBdr>
            <w:top w:val="none" w:sz="0" w:space="0" w:color="auto"/>
            <w:left w:val="none" w:sz="0" w:space="0" w:color="auto"/>
            <w:bottom w:val="none" w:sz="0" w:space="0" w:color="auto"/>
            <w:right w:val="none" w:sz="0" w:space="0" w:color="auto"/>
          </w:divBdr>
          <w:divsChild>
            <w:div w:id="2119519233">
              <w:marLeft w:val="0"/>
              <w:marRight w:val="0"/>
              <w:marTop w:val="0"/>
              <w:marBottom w:val="300"/>
              <w:divBdr>
                <w:top w:val="single" w:sz="6" w:space="0" w:color="FFFFFF"/>
                <w:left w:val="single" w:sz="6" w:space="0" w:color="FFFFFF"/>
                <w:bottom w:val="single" w:sz="6" w:space="0" w:color="FFFFFF"/>
                <w:right w:val="single" w:sz="6" w:space="0" w:color="FFFFFF"/>
              </w:divBdr>
              <w:divsChild>
                <w:div w:id="147137633">
                  <w:marLeft w:val="0"/>
                  <w:marRight w:val="0"/>
                  <w:marTop w:val="0"/>
                  <w:marBottom w:val="0"/>
                  <w:divBdr>
                    <w:top w:val="none" w:sz="0" w:space="0" w:color="FFFFFF"/>
                    <w:left w:val="none" w:sz="0" w:space="0" w:color="FFFFFF"/>
                    <w:bottom w:val="single" w:sz="6" w:space="0" w:color="FFFFFF"/>
                    <w:right w:val="none" w:sz="0" w:space="0" w:color="FFFFFF"/>
                  </w:divBdr>
                </w:div>
                <w:div w:id="535897151">
                  <w:marLeft w:val="0"/>
                  <w:marRight w:val="0"/>
                  <w:marTop w:val="0"/>
                  <w:marBottom w:val="0"/>
                  <w:divBdr>
                    <w:top w:val="none" w:sz="0" w:space="0" w:color="auto"/>
                    <w:left w:val="none" w:sz="0" w:space="0" w:color="auto"/>
                    <w:bottom w:val="none" w:sz="0" w:space="0" w:color="auto"/>
                    <w:right w:val="none" w:sz="0" w:space="0" w:color="auto"/>
                  </w:divBdr>
                </w:div>
                <w:div w:id="274219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441116">
          <w:marLeft w:val="0"/>
          <w:marRight w:val="0"/>
          <w:marTop w:val="0"/>
          <w:marBottom w:val="150"/>
          <w:divBdr>
            <w:top w:val="none" w:sz="0" w:space="0" w:color="auto"/>
            <w:left w:val="none" w:sz="0" w:space="0" w:color="auto"/>
            <w:bottom w:val="none" w:sz="0" w:space="0" w:color="auto"/>
            <w:right w:val="none" w:sz="0" w:space="0" w:color="auto"/>
          </w:divBdr>
          <w:divsChild>
            <w:div w:id="966817483">
              <w:marLeft w:val="0"/>
              <w:marRight w:val="0"/>
              <w:marTop w:val="0"/>
              <w:marBottom w:val="300"/>
              <w:divBdr>
                <w:top w:val="single" w:sz="6" w:space="0" w:color="FFFFFF"/>
                <w:left w:val="single" w:sz="6" w:space="0" w:color="FFFFFF"/>
                <w:bottom w:val="single" w:sz="6" w:space="0" w:color="FFFFFF"/>
                <w:right w:val="single" w:sz="6" w:space="0" w:color="FFFFFF"/>
              </w:divBdr>
              <w:divsChild>
                <w:div w:id="1204557820">
                  <w:marLeft w:val="0"/>
                  <w:marRight w:val="0"/>
                  <w:marTop w:val="0"/>
                  <w:marBottom w:val="0"/>
                  <w:divBdr>
                    <w:top w:val="none" w:sz="0" w:space="0" w:color="FFFFFF"/>
                    <w:left w:val="none" w:sz="0" w:space="0" w:color="FFFFFF"/>
                    <w:bottom w:val="single" w:sz="6" w:space="0" w:color="FFFFFF"/>
                    <w:right w:val="none" w:sz="0" w:space="0" w:color="FFFFFF"/>
                  </w:divBdr>
                </w:div>
                <w:div w:id="805512175">
                  <w:marLeft w:val="0"/>
                  <w:marRight w:val="0"/>
                  <w:marTop w:val="0"/>
                  <w:marBottom w:val="0"/>
                  <w:divBdr>
                    <w:top w:val="none" w:sz="0" w:space="0" w:color="auto"/>
                    <w:left w:val="none" w:sz="0" w:space="0" w:color="auto"/>
                    <w:bottom w:val="none" w:sz="0" w:space="0" w:color="auto"/>
                    <w:right w:val="none" w:sz="0" w:space="0" w:color="auto"/>
                  </w:divBdr>
                </w:div>
                <w:div w:id="1677073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748928">
          <w:marLeft w:val="0"/>
          <w:marRight w:val="0"/>
          <w:marTop w:val="0"/>
          <w:marBottom w:val="150"/>
          <w:divBdr>
            <w:top w:val="none" w:sz="0" w:space="0" w:color="auto"/>
            <w:left w:val="none" w:sz="0" w:space="0" w:color="auto"/>
            <w:bottom w:val="none" w:sz="0" w:space="0" w:color="auto"/>
            <w:right w:val="none" w:sz="0" w:space="0" w:color="auto"/>
          </w:divBdr>
          <w:divsChild>
            <w:div w:id="1578592485">
              <w:marLeft w:val="0"/>
              <w:marRight w:val="0"/>
              <w:marTop w:val="0"/>
              <w:marBottom w:val="300"/>
              <w:divBdr>
                <w:top w:val="single" w:sz="6" w:space="0" w:color="FFFFFF"/>
                <w:left w:val="single" w:sz="6" w:space="0" w:color="FFFFFF"/>
                <w:bottom w:val="single" w:sz="6" w:space="0" w:color="FFFFFF"/>
                <w:right w:val="single" w:sz="6" w:space="0" w:color="FFFFFF"/>
              </w:divBdr>
              <w:divsChild>
                <w:div w:id="233704772">
                  <w:marLeft w:val="0"/>
                  <w:marRight w:val="0"/>
                  <w:marTop w:val="0"/>
                  <w:marBottom w:val="0"/>
                  <w:divBdr>
                    <w:top w:val="none" w:sz="0" w:space="0" w:color="FFFFFF"/>
                    <w:left w:val="none" w:sz="0" w:space="0" w:color="FFFFFF"/>
                    <w:bottom w:val="single" w:sz="6" w:space="0" w:color="FFFFFF"/>
                    <w:right w:val="none" w:sz="0" w:space="0" w:color="FFFFFF"/>
                  </w:divBdr>
                </w:div>
                <w:div w:id="1795758278">
                  <w:marLeft w:val="0"/>
                  <w:marRight w:val="0"/>
                  <w:marTop w:val="0"/>
                  <w:marBottom w:val="0"/>
                  <w:divBdr>
                    <w:top w:val="none" w:sz="0" w:space="0" w:color="auto"/>
                    <w:left w:val="none" w:sz="0" w:space="0" w:color="auto"/>
                    <w:bottom w:val="none" w:sz="0" w:space="0" w:color="auto"/>
                    <w:right w:val="none" w:sz="0" w:space="0" w:color="auto"/>
                  </w:divBdr>
                </w:div>
                <w:div w:id="2008434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151309">
      <w:bodyDiv w:val="1"/>
      <w:marLeft w:val="0"/>
      <w:marRight w:val="0"/>
      <w:marTop w:val="0"/>
      <w:marBottom w:val="0"/>
      <w:divBdr>
        <w:top w:val="none" w:sz="0" w:space="0" w:color="auto"/>
        <w:left w:val="none" w:sz="0" w:space="0" w:color="auto"/>
        <w:bottom w:val="none" w:sz="0" w:space="0" w:color="auto"/>
        <w:right w:val="none" w:sz="0" w:space="0" w:color="auto"/>
      </w:divBdr>
    </w:div>
    <w:div w:id="656228550">
      <w:bodyDiv w:val="1"/>
      <w:marLeft w:val="0"/>
      <w:marRight w:val="0"/>
      <w:marTop w:val="0"/>
      <w:marBottom w:val="0"/>
      <w:divBdr>
        <w:top w:val="none" w:sz="0" w:space="0" w:color="auto"/>
        <w:left w:val="none" w:sz="0" w:space="0" w:color="auto"/>
        <w:bottom w:val="none" w:sz="0" w:space="0" w:color="auto"/>
        <w:right w:val="none" w:sz="0" w:space="0" w:color="auto"/>
      </w:divBdr>
    </w:div>
    <w:div w:id="656960451">
      <w:bodyDiv w:val="1"/>
      <w:marLeft w:val="0"/>
      <w:marRight w:val="0"/>
      <w:marTop w:val="0"/>
      <w:marBottom w:val="0"/>
      <w:divBdr>
        <w:top w:val="none" w:sz="0" w:space="0" w:color="auto"/>
        <w:left w:val="none" w:sz="0" w:space="0" w:color="auto"/>
        <w:bottom w:val="none" w:sz="0" w:space="0" w:color="auto"/>
        <w:right w:val="none" w:sz="0" w:space="0" w:color="auto"/>
      </w:divBdr>
    </w:div>
    <w:div w:id="657271894">
      <w:bodyDiv w:val="1"/>
      <w:marLeft w:val="0"/>
      <w:marRight w:val="0"/>
      <w:marTop w:val="0"/>
      <w:marBottom w:val="0"/>
      <w:divBdr>
        <w:top w:val="none" w:sz="0" w:space="0" w:color="auto"/>
        <w:left w:val="none" w:sz="0" w:space="0" w:color="auto"/>
        <w:bottom w:val="none" w:sz="0" w:space="0" w:color="auto"/>
        <w:right w:val="none" w:sz="0" w:space="0" w:color="auto"/>
      </w:divBdr>
      <w:divsChild>
        <w:div w:id="1130592993">
          <w:marLeft w:val="0"/>
          <w:marRight w:val="0"/>
          <w:marTop w:val="0"/>
          <w:marBottom w:val="150"/>
          <w:divBdr>
            <w:top w:val="none" w:sz="0" w:space="0" w:color="auto"/>
            <w:left w:val="none" w:sz="0" w:space="0" w:color="auto"/>
            <w:bottom w:val="none" w:sz="0" w:space="0" w:color="auto"/>
            <w:right w:val="none" w:sz="0" w:space="0" w:color="auto"/>
          </w:divBdr>
          <w:divsChild>
            <w:div w:id="1487044595">
              <w:marLeft w:val="0"/>
              <w:marRight w:val="0"/>
              <w:marTop w:val="0"/>
              <w:marBottom w:val="300"/>
              <w:divBdr>
                <w:top w:val="single" w:sz="6" w:space="0" w:color="FFFFFF"/>
                <w:left w:val="single" w:sz="6" w:space="0" w:color="FFFFFF"/>
                <w:bottom w:val="single" w:sz="6" w:space="0" w:color="FFFFFF"/>
                <w:right w:val="single" w:sz="6" w:space="0" w:color="FFFFFF"/>
              </w:divBdr>
              <w:divsChild>
                <w:div w:id="1755543548">
                  <w:marLeft w:val="0"/>
                  <w:marRight w:val="0"/>
                  <w:marTop w:val="0"/>
                  <w:marBottom w:val="0"/>
                  <w:divBdr>
                    <w:top w:val="none" w:sz="0" w:space="0" w:color="auto"/>
                    <w:left w:val="none" w:sz="0" w:space="0" w:color="auto"/>
                    <w:bottom w:val="none" w:sz="0" w:space="0" w:color="auto"/>
                    <w:right w:val="none" w:sz="0" w:space="0" w:color="auto"/>
                  </w:divBdr>
                </w:div>
                <w:div w:id="186077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956426">
          <w:marLeft w:val="0"/>
          <w:marRight w:val="0"/>
          <w:marTop w:val="0"/>
          <w:marBottom w:val="150"/>
          <w:divBdr>
            <w:top w:val="none" w:sz="0" w:space="0" w:color="auto"/>
            <w:left w:val="none" w:sz="0" w:space="0" w:color="auto"/>
            <w:bottom w:val="none" w:sz="0" w:space="0" w:color="auto"/>
            <w:right w:val="none" w:sz="0" w:space="0" w:color="auto"/>
          </w:divBdr>
          <w:divsChild>
            <w:div w:id="788545452">
              <w:marLeft w:val="0"/>
              <w:marRight w:val="0"/>
              <w:marTop w:val="0"/>
              <w:marBottom w:val="300"/>
              <w:divBdr>
                <w:top w:val="single" w:sz="6" w:space="0" w:color="FFFFFF"/>
                <w:left w:val="single" w:sz="6" w:space="0" w:color="FFFFFF"/>
                <w:bottom w:val="single" w:sz="6" w:space="0" w:color="FFFFFF"/>
                <w:right w:val="single" w:sz="6" w:space="0" w:color="FFFFFF"/>
              </w:divBdr>
              <w:divsChild>
                <w:div w:id="1006637705">
                  <w:marLeft w:val="0"/>
                  <w:marRight w:val="0"/>
                  <w:marTop w:val="0"/>
                  <w:marBottom w:val="0"/>
                  <w:divBdr>
                    <w:top w:val="none" w:sz="0" w:space="0" w:color="FFFFFF"/>
                    <w:left w:val="none" w:sz="0" w:space="0" w:color="FFFFFF"/>
                    <w:bottom w:val="single" w:sz="6" w:space="0" w:color="FFFFFF"/>
                    <w:right w:val="none" w:sz="0" w:space="0" w:color="FFFFFF"/>
                  </w:divBdr>
                </w:div>
                <w:div w:id="216091732">
                  <w:marLeft w:val="0"/>
                  <w:marRight w:val="0"/>
                  <w:marTop w:val="0"/>
                  <w:marBottom w:val="0"/>
                  <w:divBdr>
                    <w:top w:val="none" w:sz="0" w:space="0" w:color="auto"/>
                    <w:left w:val="none" w:sz="0" w:space="0" w:color="auto"/>
                    <w:bottom w:val="none" w:sz="0" w:space="0" w:color="auto"/>
                    <w:right w:val="none" w:sz="0" w:space="0" w:color="auto"/>
                  </w:divBdr>
                </w:div>
                <w:div w:id="206408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779618">
          <w:marLeft w:val="0"/>
          <w:marRight w:val="0"/>
          <w:marTop w:val="0"/>
          <w:marBottom w:val="150"/>
          <w:divBdr>
            <w:top w:val="none" w:sz="0" w:space="0" w:color="auto"/>
            <w:left w:val="none" w:sz="0" w:space="0" w:color="auto"/>
            <w:bottom w:val="none" w:sz="0" w:space="0" w:color="auto"/>
            <w:right w:val="none" w:sz="0" w:space="0" w:color="auto"/>
          </w:divBdr>
          <w:divsChild>
            <w:div w:id="1126117884">
              <w:marLeft w:val="0"/>
              <w:marRight w:val="0"/>
              <w:marTop w:val="0"/>
              <w:marBottom w:val="300"/>
              <w:divBdr>
                <w:top w:val="single" w:sz="6" w:space="0" w:color="FFFFFF"/>
                <w:left w:val="single" w:sz="6" w:space="0" w:color="FFFFFF"/>
                <w:bottom w:val="single" w:sz="6" w:space="0" w:color="FFFFFF"/>
                <w:right w:val="single" w:sz="6" w:space="0" w:color="FFFFFF"/>
              </w:divBdr>
              <w:divsChild>
                <w:div w:id="1363087765">
                  <w:marLeft w:val="0"/>
                  <w:marRight w:val="0"/>
                  <w:marTop w:val="0"/>
                  <w:marBottom w:val="0"/>
                  <w:divBdr>
                    <w:top w:val="none" w:sz="0" w:space="0" w:color="FFFFFF"/>
                    <w:left w:val="none" w:sz="0" w:space="0" w:color="FFFFFF"/>
                    <w:bottom w:val="single" w:sz="6" w:space="0" w:color="FFFFFF"/>
                    <w:right w:val="none" w:sz="0" w:space="0" w:color="FFFFFF"/>
                  </w:divBdr>
                </w:div>
                <w:div w:id="418329935">
                  <w:marLeft w:val="0"/>
                  <w:marRight w:val="0"/>
                  <w:marTop w:val="0"/>
                  <w:marBottom w:val="0"/>
                  <w:divBdr>
                    <w:top w:val="none" w:sz="0" w:space="0" w:color="auto"/>
                    <w:left w:val="none" w:sz="0" w:space="0" w:color="auto"/>
                    <w:bottom w:val="none" w:sz="0" w:space="0" w:color="auto"/>
                    <w:right w:val="none" w:sz="0" w:space="0" w:color="auto"/>
                  </w:divBdr>
                </w:div>
                <w:div w:id="49323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932864">
          <w:marLeft w:val="0"/>
          <w:marRight w:val="0"/>
          <w:marTop w:val="0"/>
          <w:marBottom w:val="150"/>
          <w:divBdr>
            <w:top w:val="none" w:sz="0" w:space="0" w:color="auto"/>
            <w:left w:val="none" w:sz="0" w:space="0" w:color="auto"/>
            <w:bottom w:val="none" w:sz="0" w:space="0" w:color="auto"/>
            <w:right w:val="none" w:sz="0" w:space="0" w:color="auto"/>
          </w:divBdr>
          <w:divsChild>
            <w:div w:id="1139110875">
              <w:marLeft w:val="0"/>
              <w:marRight w:val="0"/>
              <w:marTop w:val="0"/>
              <w:marBottom w:val="300"/>
              <w:divBdr>
                <w:top w:val="single" w:sz="6" w:space="0" w:color="FFFFFF"/>
                <w:left w:val="single" w:sz="6" w:space="0" w:color="FFFFFF"/>
                <w:bottom w:val="single" w:sz="6" w:space="0" w:color="FFFFFF"/>
                <w:right w:val="single" w:sz="6" w:space="0" w:color="FFFFFF"/>
              </w:divBdr>
              <w:divsChild>
                <w:div w:id="10928">
                  <w:marLeft w:val="0"/>
                  <w:marRight w:val="0"/>
                  <w:marTop w:val="0"/>
                  <w:marBottom w:val="0"/>
                  <w:divBdr>
                    <w:top w:val="none" w:sz="0" w:space="0" w:color="FFFFFF"/>
                    <w:left w:val="none" w:sz="0" w:space="0" w:color="FFFFFF"/>
                    <w:bottom w:val="single" w:sz="6" w:space="0" w:color="FFFFFF"/>
                    <w:right w:val="none" w:sz="0" w:space="0" w:color="FFFFFF"/>
                  </w:divBdr>
                </w:div>
                <w:div w:id="932663711">
                  <w:marLeft w:val="0"/>
                  <w:marRight w:val="0"/>
                  <w:marTop w:val="0"/>
                  <w:marBottom w:val="0"/>
                  <w:divBdr>
                    <w:top w:val="none" w:sz="0" w:space="0" w:color="auto"/>
                    <w:left w:val="none" w:sz="0" w:space="0" w:color="auto"/>
                    <w:bottom w:val="none" w:sz="0" w:space="0" w:color="auto"/>
                    <w:right w:val="none" w:sz="0" w:space="0" w:color="auto"/>
                  </w:divBdr>
                </w:div>
                <w:div w:id="4541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926351">
      <w:bodyDiv w:val="1"/>
      <w:marLeft w:val="0"/>
      <w:marRight w:val="0"/>
      <w:marTop w:val="0"/>
      <w:marBottom w:val="0"/>
      <w:divBdr>
        <w:top w:val="none" w:sz="0" w:space="0" w:color="auto"/>
        <w:left w:val="none" w:sz="0" w:space="0" w:color="auto"/>
        <w:bottom w:val="none" w:sz="0" w:space="0" w:color="auto"/>
        <w:right w:val="none" w:sz="0" w:space="0" w:color="auto"/>
      </w:divBdr>
      <w:divsChild>
        <w:div w:id="48116821">
          <w:marLeft w:val="0"/>
          <w:marRight w:val="0"/>
          <w:marTop w:val="0"/>
          <w:marBottom w:val="0"/>
          <w:divBdr>
            <w:top w:val="none" w:sz="0" w:space="0" w:color="auto"/>
            <w:left w:val="none" w:sz="0" w:space="0" w:color="auto"/>
            <w:bottom w:val="none" w:sz="0" w:space="0" w:color="auto"/>
            <w:right w:val="none" w:sz="0" w:space="0" w:color="auto"/>
          </w:divBdr>
          <w:divsChild>
            <w:div w:id="1034303839">
              <w:marLeft w:val="0"/>
              <w:marRight w:val="0"/>
              <w:marTop w:val="0"/>
              <w:marBottom w:val="0"/>
              <w:divBdr>
                <w:top w:val="none" w:sz="0" w:space="0" w:color="auto"/>
                <w:left w:val="none" w:sz="0" w:space="0" w:color="auto"/>
                <w:bottom w:val="none" w:sz="0" w:space="0" w:color="auto"/>
                <w:right w:val="none" w:sz="0" w:space="0" w:color="auto"/>
              </w:divBdr>
              <w:divsChild>
                <w:div w:id="221017588">
                  <w:marLeft w:val="0"/>
                  <w:marRight w:val="0"/>
                  <w:marTop w:val="0"/>
                  <w:marBottom w:val="0"/>
                  <w:divBdr>
                    <w:top w:val="none" w:sz="0" w:space="0" w:color="auto"/>
                    <w:left w:val="none" w:sz="0" w:space="0" w:color="auto"/>
                    <w:bottom w:val="none" w:sz="0" w:space="0" w:color="auto"/>
                    <w:right w:val="none" w:sz="0" w:space="0" w:color="auto"/>
                  </w:divBdr>
                  <w:divsChild>
                    <w:div w:id="301738788">
                      <w:marLeft w:val="0"/>
                      <w:marRight w:val="0"/>
                      <w:marTop w:val="0"/>
                      <w:marBottom w:val="0"/>
                      <w:divBdr>
                        <w:top w:val="none" w:sz="0" w:space="0" w:color="auto"/>
                        <w:left w:val="none" w:sz="0" w:space="0" w:color="auto"/>
                        <w:bottom w:val="none" w:sz="0" w:space="0" w:color="auto"/>
                        <w:right w:val="none" w:sz="0" w:space="0" w:color="auto"/>
                      </w:divBdr>
                      <w:divsChild>
                        <w:div w:id="1015887282">
                          <w:marLeft w:val="0"/>
                          <w:marRight w:val="0"/>
                          <w:marTop w:val="0"/>
                          <w:marBottom w:val="0"/>
                          <w:divBdr>
                            <w:top w:val="none" w:sz="0" w:space="0" w:color="auto"/>
                            <w:left w:val="none" w:sz="0" w:space="0" w:color="auto"/>
                            <w:bottom w:val="none" w:sz="0" w:space="0" w:color="auto"/>
                            <w:right w:val="none" w:sz="0" w:space="0" w:color="auto"/>
                          </w:divBdr>
                          <w:divsChild>
                            <w:div w:id="1373771876">
                              <w:marLeft w:val="0"/>
                              <w:marRight w:val="0"/>
                              <w:marTop w:val="0"/>
                              <w:marBottom w:val="0"/>
                              <w:divBdr>
                                <w:top w:val="none" w:sz="0" w:space="0" w:color="auto"/>
                                <w:left w:val="none" w:sz="0" w:space="0" w:color="auto"/>
                                <w:bottom w:val="none" w:sz="0" w:space="0" w:color="auto"/>
                                <w:right w:val="none" w:sz="0" w:space="0" w:color="auto"/>
                              </w:divBdr>
                              <w:divsChild>
                                <w:div w:id="1224566833">
                                  <w:marLeft w:val="0"/>
                                  <w:marRight w:val="0"/>
                                  <w:marTop w:val="0"/>
                                  <w:marBottom w:val="0"/>
                                  <w:divBdr>
                                    <w:top w:val="none" w:sz="0" w:space="0" w:color="auto"/>
                                    <w:left w:val="none" w:sz="0" w:space="0" w:color="auto"/>
                                    <w:bottom w:val="none" w:sz="0" w:space="0" w:color="auto"/>
                                    <w:right w:val="none" w:sz="0" w:space="0" w:color="auto"/>
                                  </w:divBdr>
                                  <w:divsChild>
                                    <w:div w:id="264964742">
                                      <w:marLeft w:val="43"/>
                                      <w:marRight w:val="0"/>
                                      <w:marTop w:val="0"/>
                                      <w:marBottom w:val="0"/>
                                      <w:divBdr>
                                        <w:top w:val="none" w:sz="0" w:space="0" w:color="auto"/>
                                        <w:left w:val="none" w:sz="0" w:space="0" w:color="auto"/>
                                        <w:bottom w:val="none" w:sz="0" w:space="0" w:color="auto"/>
                                        <w:right w:val="none" w:sz="0" w:space="0" w:color="auto"/>
                                      </w:divBdr>
                                      <w:divsChild>
                                        <w:div w:id="1639727249">
                                          <w:marLeft w:val="0"/>
                                          <w:marRight w:val="0"/>
                                          <w:marTop w:val="0"/>
                                          <w:marBottom w:val="0"/>
                                          <w:divBdr>
                                            <w:top w:val="none" w:sz="0" w:space="0" w:color="auto"/>
                                            <w:left w:val="none" w:sz="0" w:space="0" w:color="auto"/>
                                            <w:bottom w:val="none" w:sz="0" w:space="0" w:color="auto"/>
                                            <w:right w:val="none" w:sz="0" w:space="0" w:color="auto"/>
                                          </w:divBdr>
                                          <w:divsChild>
                                            <w:div w:id="474684040">
                                              <w:marLeft w:val="0"/>
                                              <w:marRight w:val="0"/>
                                              <w:marTop w:val="0"/>
                                              <w:marBottom w:val="86"/>
                                              <w:divBdr>
                                                <w:top w:val="single" w:sz="4" w:space="0" w:color="F5F5F5"/>
                                                <w:left w:val="single" w:sz="4" w:space="0" w:color="F5F5F5"/>
                                                <w:bottom w:val="single" w:sz="4" w:space="0" w:color="F5F5F5"/>
                                                <w:right w:val="single" w:sz="4" w:space="0" w:color="F5F5F5"/>
                                              </w:divBdr>
                                              <w:divsChild>
                                                <w:div w:id="1146704188">
                                                  <w:marLeft w:val="0"/>
                                                  <w:marRight w:val="0"/>
                                                  <w:marTop w:val="0"/>
                                                  <w:marBottom w:val="0"/>
                                                  <w:divBdr>
                                                    <w:top w:val="none" w:sz="0" w:space="0" w:color="auto"/>
                                                    <w:left w:val="none" w:sz="0" w:space="0" w:color="auto"/>
                                                    <w:bottom w:val="none" w:sz="0" w:space="0" w:color="auto"/>
                                                    <w:right w:val="none" w:sz="0" w:space="0" w:color="auto"/>
                                                  </w:divBdr>
                                                  <w:divsChild>
                                                    <w:div w:id="149325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58189284">
      <w:bodyDiv w:val="1"/>
      <w:marLeft w:val="0"/>
      <w:marRight w:val="0"/>
      <w:marTop w:val="0"/>
      <w:marBottom w:val="0"/>
      <w:divBdr>
        <w:top w:val="none" w:sz="0" w:space="0" w:color="auto"/>
        <w:left w:val="none" w:sz="0" w:space="0" w:color="auto"/>
        <w:bottom w:val="none" w:sz="0" w:space="0" w:color="auto"/>
        <w:right w:val="none" w:sz="0" w:space="0" w:color="auto"/>
      </w:divBdr>
      <w:divsChild>
        <w:div w:id="2099013940">
          <w:marLeft w:val="0"/>
          <w:marRight w:val="0"/>
          <w:marTop w:val="0"/>
          <w:marBottom w:val="0"/>
          <w:divBdr>
            <w:top w:val="none" w:sz="0" w:space="0" w:color="auto"/>
            <w:left w:val="none" w:sz="0" w:space="0" w:color="auto"/>
            <w:bottom w:val="none" w:sz="0" w:space="0" w:color="auto"/>
            <w:right w:val="none" w:sz="0" w:space="0" w:color="auto"/>
          </w:divBdr>
        </w:div>
      </w:divsChild>
    </w:div>
    <w:div w:id="658578547">
      <w:bodyDiv w:val="1"/>
      <w:marLeft w:val="0"/>
      <w:marRight w:val="0"/>
      <w:marTop w:val="0"/>
      <w:marBottom w:val="0"/>
      <w:divBdr>
        <w:top w:val="none" w:sz="0" w:space="0" w:color="auto"/>
        <w:left w:val="none" w:sz="0" w:space="0" w:color="auto"/>
        <w:bottom w:val="none" w:sz="0" w:space="0" w:color="auto"/>
        <w:right w:val="none" w:sz="0" w:space="0" w:color="auto"/>
      </w:divBdr>
      <w:divsChild>
        <w:div w:id="1210921745">
          <w:marLeft w:val="0"/>
          <w:marRight w:val="0"/>
          <w:marTop w:val="0"/>
          <w:marBottom w:val="0"/>
          <w:divBdr>
            <w:top w:val="none" w:sz="0" w:space="0" w:color="auto"/>
            <w:left w:val="none" w:sz="0" w:space="0" w:color="auto"/>
            <w:bottom w:val="none" w:sz="0" w:space="0" w:color="auto"/>
            <w:right w:val="none" w:sz="0" w:space="0" w:color="auto"/>
          </w:divBdr>
          <w:divsChild>
            <w:div w:id="1533113134">
              <w:marLeft w:val="0"/>
              <w:marRight w:val="0"/>
              <w:marTop w:val="0"/>
              <w:marBottom w:val="0"/>
              <w:divBdr>
                <w:top w:val="none" w:sz="0" w:space="0" w:color="auto"/>
                <w:left w:val="none" w:sz="0" w:space="0" w:color="auto"/>
                <w:bottom w:val="none" w:sz="0" w:space="0" w:color="auto"/>
                <w:right w:val="none" w:sz="0" w:space="0" w:color="auto"/>
              </w:divBdr>
              <w:divsChild>
                <w:div w:id="366493746">
                  <w:marLeft w:val="0"/>
                  <w:marRight w:val="0"/>
                  <w:marTop w:val="0"/>
                  <w:marBottom w:val="0"/>
                  <w:divBdr>
                    <w:top w:val="none" w:sz="0" w:space="0" w:color="auto"/>
                    <w:left w:val="none" w:sz="0" w:space="0" w:color="auto"/>
                    <w:bottom w:val="none" w:sz="0" w:space="0" w:color="auto"/>
                    <w:right w:val="none" w:sz="0" w:space="0" w:color="auto"/>
                  </w:divBdr>
                  <w:divsChild>
                    <w:div w:id="1252740669">
                      <w:marLeft w:val="0"/>
                      <w:marRight w:val="0"/>
                      <w:marTop w:val="0"/>
                      <w:marBottom w:val="0"/>
                      <w:divBdr>
                        <w:top w:val="none" w:sz="0" w:space="0" w:color="auto"/>
                        <w:left w:val="none" w:sz="0" w:space="0" w:color="auto"/>
                        <w:bottom w:val="none" w:sz="0" w:space="0" w:color="auto"/>
                        <w:right w:val="none" w:sz="0" w:space="0" w:color="auto"/>
                      </w:divBdr>
                      <w:divsChild>
                        <w:div w:id="1719279446">
                          <w:marLeft w:val="-225"/>
                          <w:marRight w:val="0"/>
                          <w:marTop w:val="0"/>
                          <w:marBottom w:val="0"/>
                          <w:divBdr>
                            <w:top w:val="none" w:sz="0" w:space="0" w:color="auto"/>
                            <w:left w:val="none" w:sz="0" w:space="0" w:color="auto"/>
                            <w:bottom w:val="none" w:sz="0" w:space="0" w:color="auto"/>
                            <w:right w:val="none" w:sz="0" w:space="0" w:color="auto"/>
                          </w:divBdr>
                          <w:divsChild>
                            <w:div w:id="56053528">
                              <w:marLeft w:val="1500"/>
                              <w:marRight w:val="1500"/>
                              <w:marTop w:val="0"/>
                              <w:marBottom w:val="0"/>
                              <w:divBdr>
                                <w:top w:val="none" w:sz="0" w:space="0" w:color="auto"/>
                                <w:left w:val="none" w:sz="0" w:space="0" w:color="auto"/>
                                <w:bottom w:val="none" w:sz="0" w:space="0" w:color="auto"/>
                                <w:right w:val="none" w:sz="0" w:space="0" w:color="auto"/>
                              </w:divBdr>
                              <w:divsChild>
                                <w:div w:id="1462649208">
                                  <w:marLeft w:val="0"/>
                                  <w:marRight w:val="0"/>
                                  <w:marTop w:val="0"/>
                                  <w:marBottom w:val="345"/>
                                  <w:divBdr>
                                    <w:top w:val="none" w:sz="0" w:space="0" w:color="auto"/>
                                    <w:left w:val="none" w:sz="0" w:space="0" w:color="auto"/>
                                    <w:bottom w:val="none" w:sz="0" w:space="0" w:color="auto"/>
                                    <w:right w:val="none" w:sz="0" w:space="0" w:color="auto"/>
                                  </w:divBdr>
                                  <w:divsChild>
                                    <w:div w:id="41354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58579823">
      <w:bodyDiv w:val="1"/>
      <w:marLeft w:val="0"/>
      <w:marRight w:val="0"/>
      <w:marTop w:val="0"/>
      <w:marBottom w:val="0"/>
      <w:divBdr>
        <w:top w:val="none" w:sz="0" w:space="0" w:color="auto"/>
        <w:left w:val="none" w:sz="0" w:space="0" w:color="auto"/>
        <w:bottom w:val="none" w:sz="0" w:space="0" w:color="auto"/>
        <w:right w:val="none" w:sz="0" w:space="0" w:color="auto"/>
      </w:divBdr>
    </w:div>
    <w:div w:id="658654702">
      <w:bodyDiv w:val="1"/>
      <w:marLeft w:val="0"/>
      <w:marRight w:val="0"/>
      <w:marTop w:val="0"/>
      <w:marBottom w:val="0"/>
      <w:divBdr>
        <w:top w:val="none" w:sz="0" w:space="0" w:color="auto"/>
        <w:left w:val="none" w:sz="0" w:space="0" w:color="auto"/>
        <w:bottom w:val="none" w:sz="0" w:space="0" w:color="auto"/>
        <w:right w:val="none" w:sz="0" w:space="0" w:color="auto"/>
      </w:divBdr>
    </w:div>
    <w:div w:id="658726687">
      <w:bodyDiv w:val="1"/>
      <w:marLeft w:val="0"/>
      <w:marRight w:val="0"/>
      <w:marTop w:val="0"/>
      <w:marBottom w:val="0"/>
      <w:divBdr>
        <w:top w:val="none" w:sz="0" w:space="0" w:color="auto"/>
        <w:left w:val="none" w:sz="0" w:space="0" w:color="auto"/>
        <w:bottom w:val="none" w:sz="0" w:space="0" w:color="auto"/>
        <w:right w:val="none" w:sz="0" w:space="0" w:color="auto"/>
      </w:divBdr>
      <w:divsChild>
        <w:div w:id="1557626136">
          <w:marLeft w:val="0"/>
          <w:marRight w:val="0"/>
          <w:marTop w:val="0"/>
          <w:marBottom w:val="0"/>
          <w:divBdr>
            <w:top w:val="none" w:sz="0" w:space="0" w:color="auto"/>
            <w:left w:val="none" w:sz="0" w:space="0" w:color="auto"/>
            <w:bottom w:val="none" w:sz="0" w:space="0" w:color="auto"/>
            <w:right w:val="none" w:sz="0" w:space="0" w:color="auto"/>
          </w:divBdr>
          <w:divsChild>
            <w:div w:id="1774393668">
              <w:marLeft w:val="0"/>
              <w:marRight w:val="0"/>
              <w:marTop w:val="0"/>
              <w:marBottom w:val="0"/>
              <w:divBdr>
                <w:top w:val="none" w:sz="0" w:space="0" w:color="auto"/>
                <w:left w:val="none" w:sz="0" w:space="0" w:color="auto"/>
                <w:bottom w:val="none" w:sz="0" w:space="0" w:color="auto"/>
                <w:right w:val="none" w:sz="0" w:space="0" w:color="auto"/>
              </w:divBdr>
              <w:divsChild>
                <w:div w:id="337197820">
                  <w:marLeft w:val="0"/>
                  <w:marRight w:val="0"/>
                  <w:marTop w:val="0"/>
                  <w:marBottom w:val="0"/>
                  <w:divBdr>
                    <w:top w:val="none" w:sz="0" w:space="0" w:color="auto"/>
                    <w:left w:val="none" w:sz="0" w:space="0" w:color="auto"/>
                    <w:bottom w:val="none" w:sz="0" w:space="0" w:color="auto"/>
                    <w:right w:val="none" w:sz="0" w:space="0" w:color="auto"/>
                  </w:divBdr>
                  <w:divsChild>
                    <w:div w:id="1773747618">
                      <w:marLeft w:val="0"/>
                      <w:marRight w:val="0"/>
                      <w:marTop w:val="0"/>
                      <w:marBottom w:val="0"/>
                      <w:divBdr>
                        <w:top w:val="none" w:sz="0" w:space="0" w:color="auto"/>
                        <w:left w:val="none" w:sz="0" w:space="0" w:color="auto"/>
                        <w:bottom w:val="none" w:sz="0" w:space="0" w:color="auto"/>
                        <w:right w:val="none" w:sz="0" w:space="0" w:color="auto"/>
                      </w:divBdr>
                      <w:divsChild>
                        <w:div w:id="932665223">
                          <w:marLeft w:val="0"/>
                          <w:marRight w:val="0"/>
                          <w:marTop w:val="0"/>
                          <w:marBottom w:val="0"/>
                          <w:divBdr>
                            <w:top w:val="none" w:sz="0" w:space="0" w:color="auto"/>
                            <w:left w:val="none" w:sz="0" w:space="0" w:color="auto"/>
                            <w:bottom w:val="none" w:sz="0" w:space="0" w:color="auto"/>
                            <w:right w:val="none" w:sz="0" w:space="0" w:color="auto"/>
                          </w:divBdr>
                          <w:divsChild>
                            <w:div w:id="2004506298">
                              <w:marLeft w:val="0"/>
                              <w:marRight w:val="0"/>
                              <w:marTop w:val="0"/>
                              <w:marBottom w:val="0"/>
                              <w:divBdr>
                                <w:top w:val="none" w:sz="0" w:space="0" w:color="auto"/>
                                <w:left w:val="none" w:sz="0" w:space="0" w:color="auto"/>
                                <w:bottom w:val="none" w:sz="0" w:space="0" w:color="auto"/>
                                <w:right w:val="none" w:sz="0" w:space="0" w:color="auto"/>
                              </w:divBdr>
                              <w:divsChild>
                                <w:div w:id="1437556389">
                                  <w:marLeft w:val="0"/>
                                  <w:marRight w:val="0"/>
                                  <w:marTop w:val="0"/>
                                  <w:marBottom w:val="0"/>
                                  <w:divBdr>
                                    <w:top w:val="none" w:sz="0" w:space="0" w:color="auto"/>
                                    <w:left w:val="none" w:sz="0" w:space="0" w:color="auto"/>
                                    <w:bottom w:val="none" w:sz="0" w:space="0" w:color="auto"/>
                                    <w:right w:val="none" w:sz="0" w:space="0" w:color="auto"/>
                                  </w:divBdr>
                                  <w:divsChild>
                                    <w:div w:id="1223373202">
                                      <w:marLeft w:val="43"/>
                                      <w:marRight w:val="0"/>
                                      <w:marTop w:val="0"/>
                                      <w:marBottom w:val="0"/>
                                      <w:divBdr>
                                        <w:top w:val="none" w:sz="0" w:space="0" w:color="auto"/>
                                        <w:left w:val="none" w:sz="0" w:space="0" w:color="auto"/>
                                        <w:bottom w:val="none" w:sz="0" w:space="0" w:color="auto"/>
                                        <w:right w:val="none" w:sz="0" w:space="0" w:color="auto"/>
                                      </w:divBdr>
                                      <w:divsChild>
                                        <w:div w:id="2087871664">
                                          <w:marLeft w:val="0"/>
                                          <w:marRight w:val="0"/>
                                          <w:marTop w:val="0"/>
                                          <w:marBottom w:val="0"/>
                                          <w:divBdr>
                                            <w:top w:val="none" w:sz="0" w:space="0" w:color="auto"/>
                                            <w:left w:val="none" w:sz="0" w:space="0" w:color="auto"/>
                                            <w:bottom w:val="none" w:sz="0" w:space="0" w:color="auto"/>
                                            <w:right w:val="none" w:sz="0" w:space="0" w:color="auto"/>
                                          </w:divBdr>
                                          <w:divsChild>
                                            <w:div w:id="1952855247">
                                              <w:marLeft w:val="0"/>
                                              <w:marRight w:val="0"/>
                                              <w:marTop w:val="0"/>
                                              <w:marBottom w:val="86"/>
                                              <w:divBdr>
                                                <w:top w:val="single" w:sz="4" w:space="0" w:color="F5F5F5"/>
                                                <w:left w:val="single" w:sz="4" w:space="0" w:color="F5F5F5"/>
                                                <w:bottom w:val="single" w:sz="4" w:space="0" w:color="F5F5F5"/>
                                                <w:right w:val="single" w:sz="4" w:space="0" w:color="F5F5F5"/>
                                              </w:divBdr>
                                              <w:divsChild>
                                                <w:div w:id="380983258">
                                                  <w:marLeft w:val="0"/>
                                                  <w:marRight w:val="0"/>
                                                  <w:marTop w:val="0"/>
                                                  <w:marBottom w:val="0"/>
                                                  <w:divBdr>
                                                    <w:top w:val="none" w:sz="0" w:space="0" w:color="auto"/>
                                                    <w:left w:val="none" w:sz="0" w:space="0" w:color="auto"/>
                                                    <w:bottom w:val="none" w:sz="0" w:space="0" w:color="auto"/>
                                                    <w:right w:val="none" w:sz="0" w:space="0" w:color="auto"/>
                                                  </w:divBdr>
                                                  <w:divsChild>
                                                    <w:div w:id="161509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59819611">
      <w:bodyDiv w:val="1"/>
      <w:marLeft w:val="0"/>
      <w:marRight w:val="0"/>
      <w:marTop w:val="0"/>
      <w:marBottom w:val="0"/>
      <w:divBdr>
        <w:top w:val="none" w:sz="0" w:space="0" w:color="auto"/>
        <w:left w:val="none" w:sz="0" w:space="0" w:color="auto"/>
        <w:bottom w:val="none" w:sz="0" w:space="0" w:color="auto"/>
        <w:right w:val="none" w:sz="0" w:space="0" w:color="auto"/>
      </w:divBdr>
    </w:div>
    <w:div w:id="659963785">
      <w:bodyDiv w:val="1"/>
      <w:marLeft w:val="0"/>
      <w:marRight w:val="0"/>
      <w:marTop w:val="0"/>
      <w:marBottom w:val="0"/>
      <w:divBdr>
        <w:top w:val="none" w:sz="0" w:space="0" w:color="auto"/>
        <w:left w:val="none" w:sz="0" w:space="0" w:color="auto"/>
        <w:bottom w:val="none" w:sz="0" w:space="0" w:color="auto"/>
        <w:right w:val="none" w:sz="0" w:space="0" w:color="auto"/>
      </w:divBdr>
      <w:divsChild>
        <w:div w:id="884103674">
          <w:marLeft w:val="0"/>
          <w:marRight w:val="0"/>
          <w:marTop w:val="0"/>
          <w:marBottom w:val="150"/>
          <w:divBdr>
            <w:top w:val="none" w:sz="0" w:space="0" w:color="auto"/>
            <w:left w:val="none" w:sz="0" w:space="0" w:color="auto"/>
            <w:bottom w:val="none" w:sz="0" w:space="0" w:color="auto"/>
            <w:right w:val="none" w:sz="0" w:space="0" w:color="auto"/>
          </w:divBdr>
          <w:divsChild>
            <w:div w:id="1517698177">
              <w:marLeft w:val="0"/>
              <w:marRight w:val="0"/>
              <w:marTop w:val="0"/>
              <w:marBottom w:val="300"/>
              <w:divBdr>
                <w:top w:val="single" w:sz="6" w:space="0" w:color="FFFFFF"/>
                <w:left w:val="single" w:sz="6" w:space="0" w:color="FFFFFF"/>
                <w:bottom w:val="single" w:sz="6" w:space="0" w:color="FFFFFF"/>
                <w:right w:val="single" w:sz="6" w:space="0" w:color="FFFFFF"/>
              </w:divBdr>
              <w:divsChild>
                <w:div w:id="515315486">
                  <w:marLeft w:val="0"/>
                  <w:marRight w:val="0"/>
                  <w:marTop w:val="0"/>
                  <w:marBottom w:val="0"/>
                  <w:divBdr>
                    <w:top w:val="none" w:sz="0" w:space="0" w:color="auto"/>
                    <w:left w:val="none" w:sz="0" w:space="0" w:color="auto"/>
                    <w:bottom w:val="none" w:sz="0" w:space="0" w:color="auto"/>
                    <w:right w:val="none" w:sz="0" w:space="0" w:color="auto"/>
                  </w:divBdr>
                </w:div>
                <w:div w:id="42600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405960">
          <w:marLeft w:val="0"/>
          <w:marRight w:val="0"/>
          <w:marTop w:val="0"/>
          <w:marBottom w:val="150"/>
          <w:divBdr>
            <w:top w:val="none" w:sz="0" w:space="0" w:color="auto"/>
            <w:left w:val="none" w:sz="0" w:space="0" w:color="auto"/>
            <w:bottom w:val="none" w:sz="0" w:space="0" w:color="auto"/>
            <w:right w:val="none" w:sz="0" w:space="0" w:color="auto"/>
          </w:divBdr>
          <w:divsChild>
            <w:div w:id="834371140">
              <w:marLeft w:val="0"/>
              <w:marRight w:val="0"/>
              <w:marTop w:val="0"/>
              <w:marBottom w:val="300"/>
              <w:divBdr>
                <w:top w:val="single" w:sz="6" w:space="0" w:color="FFFFFF"/>
                <w:left w:val="single" w:sz="6" w:space="0" w:color="FFFFFF"/>
                <w:bottom w:val="single" w:sz="6" w:space="0" w:color="FFFFFF"/>
                <w:right w:val="single" w:sz="6" w:space="0" w:color="FFFFFF"/>
              </w:divBdr>
              <w:divsChild>
                <w:div w:id="1835796711">
                  <w:marLeft w:val="0"/>
                  <w:marRight w:val="0"/>
                  <w:marTop w:val="0"/>
                  <w:marBottom w:val="0"/>
                  <w:divBdr>
                    <w:top w:val="none" w:sz="0" w:space="0" w:color="FFFFFF"/>
                    <w:left w:val="none" w:sz="0" w:space="0" w:color="FFFFFF"/>
                    <w:bottom w:val="single" w:sz="6" w:space="0" w:color="FFFFFF"/>
                    <w:right w:val="none" w:sz="0" w:space="0" w:color="FFFFFF"/>
                  </w:divBdr>
                </w:div>
                <w:div w:id="23092680">
                  <w:marLeft w:val="0"/>
                  <w:marRight w:val="0"/>
                  <w:marTop w:val="0"/>
                  <w:marBottom w:val="0"/>
                  <w:divBdr>
                    <w:top w:val="none" w:sz="0" w:space="0" w:color="auto"/>
                    <w:left w:val="none" w:sz="0" w:space="0" w:color="auto"/>
                    <w:bottom w:val="none" w:sz="0" w:space="0" w:color="auto"/>
                    <w:right w:val="none" w:sz="0" w:space="0" w:color="auto"/>
                  </w:divBdr>
                </w:div>
                <w:div w:id="42515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826304">
          <w:marLeft w:val="0"/>
          <w:marRight w:val="0"/>
          <w:marTop w:val="0"/>
          <w:marBottom w:val="150"/>
          <w:divBdr>
            <w:top w:val="none" w:sz="0" w:space="0" w:color="auto"/>
            <w:left w:val="none" w:sz="0" w:space="0" w:color="auto"/>
            <w:bottom w:val="none" w:sz="0" w:space="0" w:color="auto"/>
            <w:right w:val="none" w:sz="0" w:space="0" w:color="auto"/>
          </w:divBdr>
          <w:divsChild>
            <w:div w:id="1249922572">
              <w:marLeft w:val="0"/>
              <w:marRight w:val="0"/>
              <w:marTop w:val="0"/>
              <w:marBottom w:val="300"/>
              <w:divBdr>
                <w:top w:val="single" w:sz="6" w:space="0" w:color="FFFFFF"/>
                <w:left w:val="single" w:sz="6" w:space="0" w:color="FFFFFF"/>
                <w:bottom w:val="single" w:sz="6" w:space="0" w:color="FFFFFF"/>
                <w:right w:val="single" w:sz="6" w:space="0" w:color="FFFFFF"/>
              </w:divBdr>
              <w:divsChild>
                <w:div w:id="730420214">
                  <w:marLeft w:val="0"/>
                  <w:marRight w:val="0"/>
                  <w:marTop w:val="0"/>
                  <w:marBottom w:val="0"/>
                  <w:divBdr>
                    <w:top w:val="none" w:sz="0" w:space="0" w:color="FFFFFF"/>
                    <w:left w:val="none" w:sz="0" w:space="0" w:color="FFFFFF"/>
                    <w:bottom w:val="single" w:sz="6" w:space="0" w:color="FFFFFF"/>
                    <w:right w:val="none" w:sz="0" w:space="0" w:color="FFFFFF"/>
                  </w:divBdr>
                </w:div>
                <w:div w:id="868562923">
                  <w:marLeft w:val="0"/>
                  <w:marRight w:val="0"/>
                  <w:marTop w:val="0"/>
                  <w:marBottom w:val="0"/>
                  <w:divBdr>
                    <w:top w:val="none" w:sz="0" w:space="0" w:color="auto"/>
                    <w:left w:val="none" w:sz="0" w:space="0" w:color="auto"/>
                    <w:bottom w:val="none" w:sz="0" w:space="0" w:color="auto"/>
                    <w:right w:val="none" w:sz="0" w:space="0" w:color="auto"/>
                  </w:divBdr>
                </w:div>
                <w:div w:id="107119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194373">
          <w:marLeft w:val="0"/>
          <w:marRight w:val="0"/>
          <w:marTop w:val="0"/>
          <w:marBottom w:val="150"/>
          <w:divBdr>
            <w:top w:val="none" w:sz="0" w:space="0" w:color="auto"/>
            <w:left w:val="none" w:sz="0" w:space="0" w:color="auto"/>
            <w:bottom w:val="none" w:sz="0" w:space="0" w:color="auto"/>
            <w:right w:val="none" w:sz="0" w:space="0" w:color="auto"/>
          </w:divBdr>
          <w:divsChild>
            <w:div w:id="681511255">
              <w:marLeft w:val="0"/>
              <w:marRight w:val="0"/>
              <w:marTop w:val="0"/>
              <w:marBottom w:val="300"/>
              <w:divBdr>
                <w:top w:val="single" w:sz="6" w:space="0" w:color="FFFFFF"/>
                <w:left w:val="single" w:sz="6" w:space="0" w:color="FFFFFF"/>
                <w:bottom w:val="single" w:sz="6" w:space="0" w:color="FFFFFF"/>
                <w:right w:val="single" w:sz="6" w:space="0" w:color="FFFFFF"/>
              </w:divBdr>
              <w:divsChild>
                <w:div w:id="310594727">
                  <w:marLeft w:val="0"/>
                  <w:marRight w:val="0"/>
                  <w:marTop w:val="0"/>
                  <w:marBottom w:val="0"/>
                  <w:divBdr>
                    <w:top w:val="none" w:sz="0" w:space="0" w:color="FFFFFF"/>
                    <w:left w:val="none" w:sz="0" w:space="0" w:color="FFFFFF"/>
                    <w:bottom w:val="single" w:sz="6" w:space="0" w:color="FFFFFF"/>
                    <w:right w:val="none" w:sz="0" w:space="0" w:color="FFFFFF"/>
                  </w:divBdr>
                </w:div>
                <w:div w:id="1254245145">
                  <w:marLeft w:val="0"/>
                  <w:marRight w:val="0"/>
                  <w:marTop w:val="0"/>
                  <w:marBottom w:val="0"/>
                  <w:divBdr>
                    <w:top w:val="none" w:sz="0" w:space="0" w:color="auto"/>
                    <w:left w:val="none" w:sz="0" w:space="0" w:color="auto"/>
                    <w:bottom w:val="none" w:sz="0" w:space="0" w:color="auto"/>
                    <w:right w:val="none" w:sz="0" w:space="0" w:color="auto"/>
                  </w:divBdr>
                </w:div>
                <w:div w:id="107650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810132">
          <w:marLeft w:val="0"/>
          <w:marRight w:val="0"/>
          <w:marTop w:val="0"/>
          <w:marBottom w:val="150"/>
          <w:divBdr>
            <w:top w:val="none" w:sz="0" w:space="0" w:color="auto"/>
            <w:left w:val="none" w:sz="0" w:space="0" w:color="auto"/>
            <w:bottom w:val="none" w:sz="0" w:space="0" w:color="auto"/>
            <w:right w:val="none" w:sz="0" w:space="0" w:color="auto"/>
          </w:divBdr>
          <w:divsChild>
            <w:div w:id="2059428938">
              <w:marLeft w:val="0"/>
              <w:marRight w:val="0"/>
              <w:marTop w:val="0"/>
              <w:marBottom w:val="300"/>
              <w:divBdr>
                <w:top w:val="single" w:sz="6" w:space="0" w:color="FFFFFF"/>
                <w:left w:val="single" w:sz="6" w:space="0" w:color="FFFFFF"/>
                <w:bottom w:val="single" w:sz="6" w:space="0" w:color="FFFFFF"/>
                <w:right w:val="single" w:sz="6" w:space="0" w:color="FFFFFF"/>
              </w:divBdr>
              <w:divsChild>
                <w:div w:id="1915968015">
                  <w:marLeft w:val="0"/>
                  <w:marRight w:val="0"/>
                  <w:marTop w:val="0"/>
                  <w:marBottom w:val="0"/>
                  <w:divBdr>
                    <w:top w:val="none" w:sz="0" w:space="0" w:color="FFFFFF"/>
                    <w:left w:val="none" w:sz="0" w:space="0" w:color="FFFFFF"/>
                    <w:bottom w:val="single" w:sz="6" w:space="0" w:color="FFFFFF"/>
                    <w:right w:val="none" w:sz="0" w:space="0" w:color="FFFFFF"/>
                  </w:divBdr>
                </w:div>
                <w:div w:id="14204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161175">
      <w:bodyDiv w:val="1"/>
      <w:marLeft w:val="0"/>
      <w:marRight w:val="0"/>
      <w:marTop w:val="0"/>
      <w:marBottom w:val="0"/>
      <w:divBdr>
        <w:top w:val="none" w:sz="0" w:space="0" w:color="auto"/>
        <w:left w:val="none" w:sz="0" w:space="0" w:color="auto"/>
        <w:bottom w:val="none" w:sz="0" w:space="0" w:color="auto"/>
        <w:right w:val="none" w:sz="0" w:space="0" w:color="auto"/>
      </w:divBdr>
    </w:div>
    <w:div w:id="660622721">
      <w:bodyDiv w:val="1"/>
      <w:marLeft w:val="0"/>
      <w:marRight w:val="0"/>
      <w:marTop w:val="0"/>
      <w:marBottom w:val="0"/>
      <w:divBdr>
        <w:top w:val="none" w:sz="0" w:space="0" w:color="auto"/>
        <w:left w:val="none" w:sz="0" w:space="0" w:color="auto"/>
        <w:bottom w:val="none" w:sz="0" w:space="0" w:color="auto"/>
        <w:right w:val="none" w:sz="0" w:space="0" w:color="auto"/>
      </w:divBdr>
      <w:divsChild>
        <w:div w:id="1984966840">
          <w:marLeft w:val="0"/>
          <w:marRight w:val="0"/>
          <w:marTop w:val="0"/>
          <w:marBottom w:val="0"/>
          <w:divBdr>
            <w:top w:val="none" w:sz="0" w:space="0" w:color="auto"/>
            <w:left w:val="none" w:sz="0" w:space="0" w:color="auto"/>
            <w:bottom w:val="none" w:sz="0" w:space="0" w:color="auto"/>
            <w:right w:val="none" w:sz="0" w:space="0" w:color="auto"/>
          </w:divBdr>
          <w:divsChild>
            <w:div w:id="1968197410">
              <w:marLeft w:val="0"/>
              <w:marRight w:val="0"/>
              <w:marTop w:val="0"/>
              <w:marBottom w:val="0"/>
              <w:divBdr>
                <w:top w:val="none" w:sz="0" w:space="0" w:color="auto"/>
                <w:left w:val="none" w:sz="0" w:space="0" w:color="auto"/>
                <w:bottom w:val="none" w:sz="0" w:space="0" w:color="auto"/>
                <w:right w:val="none" w:sz="0" w:space="0" w:color="auto"/>
              </w:divBdr>
              <w:divsChild>
                <w:div w:id="1909194972">
                  <w:marLeft w:val="0"/>
                  <w:marRight w:val="0"/>
                  <w:marTop w:val="0"/>
                  <w:marBottom w:val="0"/>
                  <w:divBdr>
                    <w:top w:val="none" w:sz="0" w:space="0" w:color="auto"/>
                    <w:left w:val="none" w:sz="0" w:space="0" w:color="auto"/>
                    <w:bottom w:val="none" w:sz="0" w:space="0" w:color="auto"/>
                    <w:right w:val="none" w:sz="0" w:space="0" w:color="auto"/>
                  </w:divBdr>
                  <w:divsChild>
                    <w:div w:id="784275554">
                      <w:marLeft w:val="0"/>
                      <w:marRight w:val="0"/>
                      <w:marTop w:val="0"/>
                      <w:marBottom w:val="0"/>
                      <w:divBdr>
                        <w:top w:val="none" w:sz="0" w:space="0" w:color="auto"/>
                        <w:left w:val="none" w:sz="0" w:space="0" w:color="auto"/>
                        <w:bottom w:val="none" w:sz="0" w:space="0" w:color="auto"/>
                        <w:right w:val="none" w:sz="0" w:space="0" w:color="auto"/>
                      </w:divBdr>
                      <w:divsChild>
                        <w:div w:id="1671330229">
                          <w:marLeft w:val="0"/>
                          <w:marRight w:val="0"/>
                          <w:marTop w:val="0"/>
                          <w:marBottom w:val="0"/>
                          <w:divBdr>
                            <w:top w:val="none" w:sz="0" w:space="0" w:color="auto"/>
                            <w:left w:val="none" w:sz="0" w:space="0" w:color="auto"/>
                            <w:bottom w:val="none" w:sz="0" w:space="0" w:color="auto"/>
                            <w:right w:val="none" w:sz="0" w:space="0" w:color="auto"/>
                          </w:divBdr>
                          <w:divsChild>
                            <w:div w:id="413017400">
                              <w:marLeft w:val="0"/>
                              <w:marRight w:val="0"/>
                              <w:marTop w:val="0"/>
                              <w:marBottom w:val="0"/>
                              <w:divBdr>
                                <w:top w:val="none" w:sz="0" w:space="0" w:color="auto"/>
                                <w:left w:val="none" w:sz="0" w:space="0" w:color="auto"/>
                                <w:bottom w:val="none" w:sz="0" w:space="0" w:color="auto"/>
                                <w:right w:val="none" w:sz="0" w:space="0" w:color="auto"/>
                              </w:divBdr>
                              <w:divsChild>
                                <w:div w:id="1918634392">
                                  <w:marLeft w:val="0"/>
                                  <w:marRight w:val="0"/>
                                  <w:marTop w:val="0"/>
                                  <w:marBottom w:val="0"/>
                                  <w:divBdr>
                                    <w:top w:val="none" w:sz="0" w:space="0" w:color="auto"/>
                                    <w:left w:val="none" w:sz="0" w:space="0" w:color="auto"/>
                                    <w:bottom w:val="none" w:sz="0" w:space="0" w:color="auto"/>
                                    <w:right w:val="none" w:sz="0" w:space="0" w:color="auto"/>
                                  </w:divBdr>
                                  <w:divsChild>
                                    <w:div w:id="1803763603">
                                      <w:marLeft w:val="0"/>
                                      <w:marRight w:val="0"/>
                                      <w:marTop w:val="0"/>
                                      <w:marBottom w:val="0"/>
                                      <w:divBdr>
                                        <w:top w:val="single" w:sz="4" w:space="0" w:color="F5F5F5"/>
                                        <w:left w:val="single" w:sz="4" w:space="0" w:color="F5F5F5"/>
                                        <w:bottom w:val="single" w:sz="4" w:space="0" w:color="F5F5F5"/>
                                        <w:right w:val="single" w:sz="4" w:space="0" w:color="F5F5F5"/>
                                      </w:divBdr>
                                      <w:divsChild>
                                        <w:div w:id="2080865488">
                                          <w:marLeft w:val="0"/>
                                          <w:marRight w:val="0"/>
                                          <w:marTop w:val="0"/>
                                          <w:marBottom w:val="0"/>
                                          <w:divBdr>
                                            <w:top w:val="none" w:sz="0" w:space="0" w:color="auto"/>
                                            <w:left w:val="none" w:sz="0" w:space="0" w:color="auto"/>
                                            <w:bottom w:val="none" w:sz="0" w:space="0" w:color="auto"/>
                                            <w:right w:val="none" w:sz="0" w:space="0" w:color="auto"/>
                                          </w:divBdr>
                                          <w:divsChild>
                                            <w:div w:id="170767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60623483">
      <w:bodyDiv w:val="1"/>
      <w:marLeft w:val="0"/>
      <w:marRight w:val="0"/>
      <w:marTop w:val="0"/>
      <w:marBottom w:val="0"/>
      <w:divBdr>
        <w:top w:val="none" w:sz="0" w:space="0" w:color="auto"/>
        <w:left w:val="none" w:sz="0" w:space="0" w:color="auto"/>
        <w:bottom w:val="none" w:sz="0" w:space="0" w:color="auto"/>
        <w:right w:val="none" w:sz="0" w:space="0" w:color="auto"/>
      </w:divBdr>
      <w:divsChild>
        <w:div w:id="441000236">
          <w:marLeft w:val="0"/>
          <w:marRight w:val="0"/>
          <w:marTop w:val="0"/>
          <w:marBottom w:val="0"/>
          <w:divBdr>
            <w:top w:val="none" w:sz="0" w:space="0" w:color="auto"/>
            <w:left w:val="none" w:sz="0" w:space="0" w:color="auto"/>
            <w:bottom w:val="none" w:sz="0" w:space="0" w:color="auto"/>
            <w:right w:val="none" w:sz="0" w:space="0" w:color="auto"/>
          </w:divBdr>
        </w:div>
      </w:divsChild>
    </w:div>
    <w:div w:id="661007166">
      <w:bodyDiv w:val="1"/>
      <w:marLeft w:val="0"/>
      <w:marRight w:val="0"/>
      <w:marTop w:val="0"/>
      <w:marBottom w:val="0"/>
      <w:divBdr>
        <w:top w:val="none" w:sz="0" w:space="0" w:color="auto"/>
        <w:left w:val="none" w:sz="0" w:space="0" w:color="auto"/>
        <w:bottom w:val="none" w:sz="0" w:space="0" w:color="auto"/>
        <w:right w:val="none" w:sz="0" w:space="0" w:color="auto"/>
      </w:divBdr>
      <w:divsChild>
        <w:div w:id="1897736813">
          <w:marLeft w:val="0"/>
          <w:marRight w:val="0"/>
          <w:marTop w:val="0"/>
          <w:marBottom w:val="0"/>
          <w:divBdr>
            <w:top w:val="none" w:sz="0" w:space="0" w:color="auto"/>
            <w:left w:val="none" w:sz="0" w:space="0" w:color="auto"/>
            <w:bottom w:val="none" w:sz="0" w:space="0" w:color="auto"/>
            <w:right w:val="none" w:sz="0" w:space="0" w:color="auto"/>
          </w:divBdr>
          <w:divsChild>
            <w:div w:id="972831120">
              <w:marLeft w:val="0"/>
              <w:marRight w:val="0"/>
              <w:marTop w:val="0"/>
              <w:marBottom w:val="0"/>
              <w:divBdr>
                <w:top w:val="none" w:sz="0" w:space="0" w:color="auto"/>
                <w:left w:val="none" w:sz="0" w:space="0" w:color="auto"/>
                <w:bottom w:val="none" w:sz="0" w:space="0" w:color="auto"/>
                <w:right w:val="none" w:sz="0" w:space="0" w:color="auto"/>
              </w:divBdr>
              <w:divsChild>
                <w:div w:id="2098364029">
                  <w:marLeft w:val="0"/>
                  <w:marRight w:val="0"/>
                  <w:marTop w:val="0"/>
                  <w:marBottom w:val="0"/>
                  <w:divBdr>
                    <w:top w:val="none" w:sz="0" w:space="0" w:color="auto"/>
                    <w:left w:val="none" w:sz="0" w:space="0" w:color="auto"/>
                    <w:bottom w:val="none" w:sz="0" w:space="0" w:color="auto"/>
                    <w:right w:val="none" w:sz="0" w:space="0" w:color="auto"/>
                  </w:divBdr>
                  <w:divsChild>
                    <w:div w:id="141580364">
                      <w:marLeft w:val="0"/>
                      <w:marRight w:val="0"/>
                      <w:marTop w:val="0"/>
                      <w:marBottom w:val="0"/>
                      <w:divBdr>
                        <w:top w:val="none" w:sz="0" w:space="0" w:color="auto"/>
                        <w:left w:val="none" w:sz="0" w:space="0" w:color="auto"/>
                        <w:bottom w:val="none" w:sz="0" w:space="0" w:color="auto"/>
                        <w:right w:val="none" w:sz="0" w:space="0" w:color="auto"/>
                      </w:divBdr>
                      <w:divsChild>
                        <w:div w:id="1817646532">
                          <w:marLeft w:val="0"/>
                          <w:marRight w:val="0"/>
                          <w:marTop w:val="0"/>
                          <w:marBottom w:val="0"/>
                          <w:divBdr>
                            <w:top w:val="none" w:sz="0" w:space="0" w:color="auto"/>
                            <w:left w:val="none" w:sz="0" w:space="0" w:color="auto"/>
                            <w:bottom w:val="none" w:sz="0" w:space="0" w:color="auto"/>
                            <w:right w:val="none" w:sz="0" w:space="0" w:color="auto"/>
                          </w:divBdr>
                          <w:divsChild>
                            <w:div w:id="1257206681">
                              <w:marLeft w:val="0"/>
                              <w:marRight w:val="0"/>
                              <w:marTop w:val="0"/>
                              <w:marBottom w:val="0"/>
                              <w:divBdr>
                                <w:top w:val="none" w:sz="0" w:space="0" w:color="auto"/>
                                <w:left w:val="none" w:sz="0" w:space="0" w:color="auto"/>
                                <w:bottom w:val="none" w:sz="0" w:space="0" w:color="auto"/>
                                <w:right w:val="none" w:sz="0" w:space="0" w:color="auto"/>
                              </w:divBdr>
                              <w:divsChild>
                                <w:div w:id="212237106">
                                  <w:marLeft w:val="0"/>
                                  <w:marRight w:val="0"/>
                                  <w:marTop w:val="0"/>
                                  <w:marBottom w:val="0"/>
                                  <w:divBdr>
                                    <w:top w:val="none" w:sz="0" w:space="0" w:color="auto"/>
                                    <w:left w:val="none" w:sz="0" w:space="0" w:color="auto"/>
                                    <w:bottom w:val="none" w:sz="0" w:space="0" w:color="auto"/>
                                    <w:right w:val="none" w:sz="0" w:space="0" w:color="auto"/>
                                  </w:divBdr>
                                  <w:divsChild>
                                    <w:div w:id="1227565489">
                                      <w:marLeft w:val="0"/>
                                      <w:marRight w:val="0"/>
                                      <w:marTop w:val="0"/>
                                      <w:marBottom w:val="0"/>
                                      <w:divBdr>
                                        <w:top w:val="none" w:sz="0" w:space="0" w:color="auto"/>
                                        <w:left w:val="none" w:sz="0" w:space="0" w:color="auto"/>
                                        <w:bottom w:val="none" w:sz="0" w:space="0" w:color="auto"/>
                                        <w:right w:val="none" w:sz="0" w:space="0" w:color="auto"/>
                                      </w:divBdr>
                                      <w:divsChild>
                                        <w:div w:id="545869588">
                                          <w:marLeft w:val="0"/>
                                          <w:marRight w:val="0"/>
                                          <w:marTop w:val="0"/>
                                          <w:marBottom w:val="0"/>
                                          <w:divBdr>
                                            <w:top w:val="none" w:sz="0" w:space="0" w:color="auto"/>
                                            <w:left w:val="none" w:sz="0" w:space="0" w:color="auto"/>
                                            <w:bottom w:val="none" w:sz="0" w:space="0" w:color="auto"/>
                                            <w:right w:val="none" w:sz="0" w:space="0" w:color="auto"/>
                                          </w:divBdr>
                                          <w:divsChild>
                                            <w:div w:id="676620997">
                                              <w:marLeft w:val="0"/>
                                              <w:marRight w:val="0"/>
                                              <w:marTop w:val="0"/>
                                              <w:marBottom w:val="0"/>
                                              <w:divBdr>
                                                <w:top w:val="single" w:sz="4" w:space="0" w:color="F5F5F5"/>
                                                <w:left w:val="single" w:sz="4" w:space="0" w:color="F5F5F5"/>
                                                <w:bottom w:val="single" w:sz="4" w:space="0" w:color="F5F5F5"/>
                                                <w:right w:val="single" w:sz="4" w:space="0" w:color="F5F5F5"/>
                                              </w:divBdr>
                                              <w:divsChild>
                                                <w:div w:id="1200973745">
                                                  <w:marLeft w:val="0"/>
                                                  <w:marRight w:val="0"/>
                                                  <w:marTop w:val="0"/>
                                                  <w:marBottom w:val="0"/>
                                                  <w:divBdr>
                                                    <w:top w:val="none" w:sz="0" w:space="0" w:color="auto"/>
                                                    <w:left w:val="none" w:sz="0" w:space="0" w:color="auto"/>
                                                    <w:bottom w:val="none" w:sz="0" w:space="0" w:color="auto"/>
                                                    <w:right w:val="none" w:sz="0" w:space="0" w:color="auto"/>
                                                  </w:divBdr>
                                                  <w:divsChild>
                                                    <w:div w:id="25659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61012029">
      <w:bodyDiv w:val="1"/>
      <w:marLeft w:val="0"/>
      <w:marRight w:val="0"/>
      <w:marTop w:val="0"/>
      <w:marBottom w:val="0"/>
      <w:divBdr>
        <w:top w:val="none" w:sz="0" w:space="0" w:color="auto"/>
        <w:left w:val="none" w:sz="0" w:space="0" w:color="auto"/>
        <w:bottom w:val="none" w:sz="0" w:space="0" w:color="auto"/>
        <w:right w:val="none" w:sz="0" w:space="0" w:color="auto"/>
      </w:divBdr>
      <w:divsChild>
        <w:div w:id="678695639">
          <w:marLeft w:val="0"/>
          <w:marRight w:val="0"/>
          <w:marTop w:val="0"/>
          <w:marBottom w:val="150"/>
          <w:divBdr>
            <w:top w:val="none" w:sz="0" w:space="0" w:color="auto"/>
            <w:left w:val="none" w:sz="0" w:space="0" w:color="auto"/>
            <w:bottom w:val="none" w:sz="0" w:space="0" w:color="auto"/>
            <w:right w:val="none" w:sz="0" w:space="0" w:color="auto"/>
          </w:divBdr>
          <w:divsChild>
            <w:div w:id="229077214">
              <w:marLeft w:val="0"/>
              <w:marRight w:val="0"/>
              <w:marTop w:val="0"/>
              <w:marBottom w:val="300"/>
              <w:divBdr>
                <w:top w:val="single" w:sz="6" w:space="0" w:color="FFFFFF"/>
                <w:left w:val="single" w:sz="6" w:space="0" w:color="FFFFFF"/>
                <w:bottom w:val="single" w:sz="6" w:space="0" w:color="FFFFFF"/>
                <w:right w:val="single" w:sz="6" w:space="0" w:color="FFFFFF"/>
              </w:divBdr>
              <w:divsChild>
                <w:div w:id="1722483239">
                  <w:marLeft w:val="0"/>
                  <w:marRight w:val="0"/>
                  <w:marTop w:val="0"/>
                  <w:marBottom w:val="0"/>
                  <w:divBdr>
                    <w:top w:val="none" w:sz="0" w:space="0" w:color="auto"/>
                    <w:left w:val="none" w:sz="0" w:space="0" w:color="auto"/>
                    <w:bottom w:val="none" w:sz="0" w:space="0" w:color="auto"/>
                    <w:right w:val="none" w:sz="0" w:space="0" w:color="auto"/>
                  </w:divBdr>
                </w:div>
                <w:div w:id="74750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074549">
          <w:marLeft w:val="0"/>
          <w:marRight w:val="0"/>
          <w:marTop w:val="0"/>
          <w:marBottom w:val="150"/>
          <w:divBdr>
            <w:top w:val="none" w:sz="0" w:space="0" w:color="auto"/>
            <w:left w:val="none" w:sz="0" w:space="0" w:color="auto"/>
            <w:bottom w:val="none" w:sz="0" w:space="0" w:color="auto"/>
            <w:right w:val="none" w:sz="0" w:space="0" w:color="auto"/>
          </w:divBdr>
          <w:divsChild>
            <w:div w:id="568686853">
              <w:marLeft w:val="0"/>
              <w:marRight w:val="0"/>
              <w:marTop w:val="0"/>
              <w:marBottom w:val="300"/>
              <w:divBdr>
                <w:top w:val="single" w:sz="6" w:space="0" w:color="FFFFFF"/>
                <w:left w:val="single" w:sz="6" w:space="0" w:color="FFFFFF"/>
                <w:bottom w:val="single" w:sz="6" w:space="0" w:color="FFFFFF"/>
                <w:right w:val="single" w:sz="6" w:space="0" w:color="FFFFFF"/>
              </w:divBdr>
              <w:divsChild>
                <w:div w:id="1074744358">
                  <w:marLeft w:val="0"/>
                  <w:marRight w:val="0"/>
                  <w:marTop w:val="0"/>
                  <w:marBottom w:val="0"/>
                  <w:divBdr>
                    <w:top w:val="none" w:sz="0" w:space="0" w:color="FFFFFF"/>
                    <w:left w:val="none" w:sz="0" w:space="0" w:color="FFFFFF"/>
                    <w:bottom w:val="single" w:sz="6" w:space="0" w:color="FFFFFF"/>
                    <w:right w:val="none" w:sz="0" w:space="0" w:color="FFFFFF"/>
                  </w:divBdr>
                </w:div>
                <w:div w:id="1722629779">
                  <w:marLeft w:val="0"/>
                  <w:marRight w:val="0"/>
                  <w:marTop w:val="0"/>
                  <w:marBottom w:val="0"/>
                  <w:divBdr>
                    <w:top w:val="none" w:sz="0" w:space="0" w:color="auto"/>
                    <w:left w:val="none" w:sz="0" w:space="0" w:color="auto"/>
                    <w:bottom w:val="none" w:sz="0" w:space="0" w:color="auto"/>
                    <w:right w:val="none" w:sz="0" w:space="0" w:color="auto"/>
                  </w:divBdr>
                </w:div>
                <w:div w:id="128445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463838">
          <w:marLeft w:val="0"/>
          <w:marRight w:val="0"/>
          <w:marTop w:val="0"/>
          <w:marBottom w:val="150"/>
          <w:divBdr>
            <w:top w:val="none" w:sz="0" w:space="0" w:color="auto"/>
            <w:left w:val="none" w:sz="0" w:space="0" w:color="auto"/>
            <w:bottom w:val="none" w:sz="0" w:space="0" w:color="auto"/>
            <w:right w:val="none" w:sz="0" w:space="0" w:color="auto"/>
          </w:divBdr>
          <w:divsChild>
            <w:div w:id="1157183271">
              <w:marLeft w:val="0"/>
              <w:marRight w:val="0"/>
              <w:marTop w:val="0"/>
              <w:marBottom w:val="300"/>
              <w:divBdr>
                <w:top w:val="single" w:sz="6" w:space="0" w:color="FFFFFF"/>
                <w:left w:val="single" w:sz="6" w:space="0" w:color="FFFFFF"/>
                <w:bottom w:val="single" w:sz="6" w:space="0" w:color="FFFFFF"/>
                <w:right w:val="single" w:sz="6" w:space="0" w:color="FFFFFF"/>
              </w:divBdr>
              <w:divsChild>
                <w:div w:id="44183744">
                  <w:marLeft w:val="0"/>
                  <w:marRight w:val="0"/>
                  <w:marTop w:val="0"/>
                  <w:marBottom w:val="0"/>
                  <w:divBdr>
                    <w:top w:val="none" w:sz="0" w:space="0" w:color="FFFFFF"/>
                    <w:left w:val="none" w:sz="0" w:space="0" w:color="FFFFFF"/>
                    <w:bottom w:val="single" w:sz="6" w:space="0" w:color="FFFFFF"/>
                    <w:right w:val="none" w:sz="0" w:space="0" w:color="FFFFFF"/>
                  </w:divBdr>
                </w:div>
                <w:div w:id="1588147492">
                  <w:marLeft w:val="0"/>
                  <w:marRight w:val="0"/>
                  <w:marTop w:val="0"/>
                  <w:marBottom w:val="0"/>
                  <w:divBdr>
                    <w:top w:val="none" w:sz="0" w:space="0" w:color="auto"/>
                    <w:left w:val="none" w:sz="0" w:space="0" w:color="auto"/>
                    <w:bottom w:val="none" w:sz="0" w:space="0" w:color="auto"/>
                    <w:right w:val="none" w:sz="0" w:space="0" w:color="auto"/>
                  </w:divBdr>
                </w:div>
                <w:div w:id="33364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353002">
          <w:marLeft w:val="0"/>
          <w:marRight w:val="0"/>
          <w:marTop w:val="0"/>
          <w:marBottom w:val="150"/>
          <w:divBdr>
            <w:top w:val="none" w:sz="0" w:space="0" w:color="auto"/>
            <w:left w:val="none" w:sz="0" w:space="0" w:color="auto"/>
            <w:bottom w:val="none" w:sz="0" w:space="0" w:color="auto"/>
            <w:right w:val="none" w:sz="0" w:space="0" w:color="auto"/>
          </w:divBdr>
          <w:divsChild>
            <w:div w:id="1247880270">
              <w:marLeft w:val="0"/>
              <w:marRight w:val="0"/>
              <w:marTop w:val="0"/>
              <w:marBottom w:val="300"/>
              <w:divBdr>
                <w:top w:val="single" w:sz="6" w:space="0" w:color="FFFFFF"/>
                <w:left w:val="single" w:sz="6" w:space="0" w:color="FFFFFF"/>
                <w:bottom w:val="single" w:sz="6" w:space="0" w:color="FFFFFF"/>
                <w:right w:val="single" w:sz="6" w:space="0" w:color="FFFFFF"/>
              </w:divBdr>
              <w:divsChild>
                <w:div w:id="1020859204">
                  <w:marLeft w:val="0"/>
                  <w:marRight w:val="0"/>
                  <w:marTop w:val="0"/>
                  <w:marBottom w:val="0"/>
                  <w:divBdr>
                    <w:top w:val="none" w:sz="0" w:space="0" w:color="FFFFFF"/>
                    <w:left w:val="none" w:sz="0" w:space="0" w:color="FFFFFF"/>
                    <w:bottom w:val="single" w:sz="6" w:space="0" w:color="FFFFFF"/>
                    <w:right w:val="none" w:sz="0" w:space="0" w:color="FFFFFF"/>
                  </w:divBdr>
                </w:div>
                <w:div w:id="544634477">
                  <w:marLeft w:val="0"/>
                  <w:marRight w:val="0"/>
                  <w:marTop w:val="0"/>
                  <w:marBottom w:val="0"/>
                  <w:divBdr>
                    <w:top w:val="none" w:sz="0" w:space="0" w:color="auto"/>
                    <w:left w:val="none" w:sz="0" w:space="0" w:color="auto"/>
                    <w:bottom w:val="none" w:sz="0" w:space="0" w:color="auto"/>
                    <w:right w:val="none" w:sz="0" w:space="0" w:color="auto"/>
                  </w:divBdr>
                </w:div>
                <w:div w:id="176889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355313">
          <w:marLeft w:val="0"/>
          <w:marRight w:val="0"/>
          <w:marTop w:val="0"/>
          <w:marBottom w:val="150"/>
          <w:divBdr>
            <w:top w:val="none" w:sz="0" w:space="0" w:color="auto"/>
            <w:left w:val="none" w:sz="0" w:space="0" w:color="auto"/>
            <w:bottom w:val="none" w:sz="0" w:space="0" w:color="auto"/>
            <w:right w:val="none" w:sz="0" w:space="0" w:color="auto"/>
          </w:divBdr>
          <w:divsChild>
            <w:div w:id="1255824681">
              <w:marLeft w:val="0"/>
              <w:marRight w:val="0"/>
              <w:marTop w:val="0"/>
              <w:marBottom w:val="300"/>
              <w:divBdr>
                <w:top w:val="single" w:sz="6" w:space="0" w:color="FFFFFF"/>
                <w:left w:val="single" w:sz="6" w:space="0" w:color="FFFFFF"/>
                <w:bottom w:val="single" w:sz="6" w:space="0" w:color="FFFFFF"/>
                <w:right w:val="single" w:sz="6" w:space="0" w:color="FFFFFF"/>
              </w:divBdr>
              <w:divsChild>
                <w:div w:id="710761333">
                  <w:marLeft w:val="0"/>
                  <w:marRight w:val="0"/>
                  <w:marTop w:val="0"/>
                  <w:marBottom w:val="0"/>
                  <w:divBdr>
                    <w:top w:val="none" w:sz="0" w:space="0" w:color="FFFFFF"/>
                    <w:left w:val="none" w:sz="0" w:space="0" w:color="FFFFFF"/>
                    <w:bottom w:val="single" w:sz="6" w:space="0" w:color="FFFFFF"/>
                    <w:right w:val="none" w:sz="0" w:space="0" w:color="FFFFFF"/>
                  </w:divBdr>
                </w:div>
                <w:div w:id="941491118">
                  <w:marLeft w:val="0"/>
                  <w:marRight w:val="0"/>
                  <w:marTop w:val="0"/>
                  <w:marBottom w:val="0"/>
                  <w:divBdr>
                    <w:top w:val="none" w:sz="0" w:space="0" w:color="auto"/>
                    <w:left w:val="none" w:sz="0" w:space="0" w:color="auto"/>
                    <w:bottom w:val="none" w:sz="0" w:space="0" w:color="auto"/>
                    <w:right w:val="none" w:sz="0" w:space="0" w:color="auto"/>
                  </w:divBdr>
                </w:div>
                <w:div w:id="92409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1543766">
      <w:bodyDiv w:val="1"/>
      <w:marLeft w:val="0"/>
      <w:marRight w:val="0"/>
      <w:marTop w:val="0"/>
      <w:marBottom w:val="0"/>
      <w:divBdr>
        <w:top w:val="none" w:sz="0" w:space="0" w:color="auto"/>
        <w:left w:val="none" w:sz="0" w:space="0" w:color="auto"/>
        <w:bottom w:val="none" w:sz="0" w:space="0" w:color="auto"/>
        <w:right w:val="none" w:sz="0" w:space="0" w:color="auto"/>
      </w:divBdr>
      <w:divsChild>
        <w:div w:id="369381092">
          <w:marLeft w:val="0"/>
          <w:marRight w:val="0"/>
          <w:marTop w:val="0"/>
          <w:marBottom w:val="0"/>
          <w:divBdr>
            <w:top w:val="none" w:sz="0" w:space="0" w:color="auto"/>
            <w:left w:val="none" w:sz="0" w:space="0" w:color="auto"/>
            <w:bottom w:val="none" w:sz="0" w:space="0" w:color="auto"/>
            <w:right w:val="none" w:sz="0" w:space="0" w:color="auto"/>
          </w:divBdr>
        </w:div>
      </w:divsChild>
    </w:div>
    <w:div w:id="661588446">
      <w:bodyDiv w:val="1"/>
      <w:marLeft w:val="0"/>
      <w:marRight w:val="0"/>
      <w:marTop w:val="0"/>
      <w:marBottom w:val="0"/>
      <w:divBdr>
        <w:top w:val="none" w:sz="0" w:space="0" w:color="auto"/>
        <w:left w:val="none" w:sz="0" w:space="0" w:color="auto"/>
        <w:bottom w:val="none" w:sz="0" w:space="0" w:color="auto"/>
        <w:right w:val="none" w:sz="0" w:space="0" w:color="auto"/>
      </w:divBdr>
      <w:divsChild>
        <w:div w:id="1344429916">
          <w:marLeft w:val="0"/>
          <w:marRight w:val="0"/>
          <w:marTop w:val="0"/>
          <w:marBottom w:val="150"/>
          <w:divBdr>
            <w:top w:val="none" w:sz="0" w:space="0" w:color="auto"/>
            <w:left w:val="none" w:sz="0" w:space="0" w:color="auto"/>
            <w:bottom w:val="none" w:sz="0" w:space="0" w:color="auto"/>
            <w:right w:val="none" w:sz="0" w:space="0" w:color="auto"/>
          </w:divBdr>
          <w:divsChild>
            <w:div w:id="871378105">
              <w:marLeft w:val="0"/>
              <w:marRight w:val="0"/>
              <w:marTop w:val="0"/>
              <w:marBottom w:val="300"/>
              <w:divBdr>
                <w:top w:val="single" w:sz="6" w:space="0" w:color="FFFFFF"/>
                <w:left w:val="single" w:sz="6" w:space="0" w:color="FFFFFF"/>
                <w:bottom w:val="single" w:sz="6" w:space="0" w:color="FFFFFF"/>
                <w:right w:val="single" w:sz="6" w:space="0" w:color="FFFFFF"/>
              </w:divBdr>
              <w:divsChild>
                <w:div w:id="1823809272">
                  <w:marLeft w:val="0"/>
                  <w:marRight w:val="0"/>
                  <w:marTop w:val="0"/>
                  <w:marBottom w:val="0"/>
                  <w:divBdr>
                    <w:top w:val="none" w:sz="0" w:space="0" w:color="auto"/>
                    <w:left w:val="none" w:sz="0" w:space="0" w:color="auto"/>
                    <w:bottom w:val="none" w:sz="0" w:space="0" w:color="auto"/>
                    <w:right w:val="none" w:sz="0" w:space="0" w:color="auto"/>
                  </w:divBdr>
                </w:div>
                <w:div w:id="13719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755153">
          <w:marLeft w:val="0"/>
          <w:marRight w:val="0"/>
          <w:marTop w:val="0"/>
          <w:marBottom w:val="150"/>
          <w:divBdr>
            <w:top w:val="none" w:sz="0" w:space="0" w:color="auto"/>
            <w:left w:val="none" w:sz="0" w:space="0" w:color="auto"/>
            <w:bottom w:val="none" w:sz="0" w:space="0" w:color="auto"/>
            <w:right w:val="none" w:sz="0" w:space="0" w:color="auto"/>
          </w:divBdr>
          <w:divsChild>
            <w:div w:id="70740528">
              <w:marLeft w:val="0"/>
              <w:marRight w:val="0"/>
              <w:marTop w:val="0"/>
              <w:marBottom w:val="300"/>
              <w:divBdr>
                <w:top w:val="single" w:sz="6" w:space="0" w:color="FFFFFF"/>
                <w:left w:val="single" w:sz="6" w:space="0" w:color="FFFFFF"/>
                <w:bottom w:val="single" w:sz="6" w:space="0" w:color="FFFFFF"/>
                <w:right w:val="single" w:sz="6" w:space="0" w:color="FFFFFF"/>
              </w:divBdr>
              <w:divsChild>
                <w:div w:id="1791825003">
                  <w:marLeft w:val="0"/>
                  <w:marRight w:val="0"/>
                  <w:marTop w:val="0"/>
                  <w:marBottom w:val="0"/>
                  <w:divBdr>
                    <w:top w:val="none" w:sz="0" w:space="0" w:color="FFFFFF"/>
                    <w:left w:val="none" w:sz="0" w:space="0" w:color="FFFFFF"/>
                    <w:bottom w:val="single" w:sz="6" w:space="0" w:color="FFFFFF"/>
                    <w:right w:val="none" w:sz="0" w:space="0" w:color="FFFFFF"/>
                  </w:divBdr>
                </w:div>
                <w:div w:id="1412194872">
                  <w:marLeft w:val="0"/>
                  <w:marRight w:val="0"/>
                  <w:marTop w:val="0"/>
                  <w:marBottom w:val="0"/>
                  <w:divBdr>
                    <w:top w:val="none" w:sz="0" w:space="0" w:color="auto"/>
                    <w:left w:val="none" w:sz="0" w:space="0" w:color="auto"/>
                    <w:bottom w:val="none" w:sz="0" w:space="0" w:color="auto"/>
                    <w:right w:val="none" w:sz="0" w:space="0" w:color="auto"/>
                  </w:divBdr>
                </w:div>
                <w:div w:id="211959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582299">
          <w:marLeft w:val="0"/>
          <w:marRight w:val="0"/>
          <w:marTop w:val="0"/>
          <w:marBottom w:val="150"/>
          <w:divBdr>
            <w:top w:val="none" w:sz="0" w:space="0" w:color="auto"/>
            <w:left w:val="none" w:sz="0" w:space="0" w:color="auto"/>
            <w:bottom w:val="none" w:sz="0" w:space="0" w:color="auto"/>
            <w:right w:val="none" w:sz="0" w:space="0" w:color="auto"/>
          </w:divBdr>
          <w:divsChild>
            <w:div w:id="1207181485">
              <w:marLeft w:val="0"/>
              <w:marRight w:val="0"/>
              <w:marTop w:val="0"/>
              <w:marBottom w:val="300"/>
              <w:divBdr>
                <w:top w:val="single" w:sz="6" w:space="0" w:color="FFFFFF"/>
                <w:left w:val="single" w:sz="6" w:space="0" w:color="FFFFFF"/>
                <w:bottom w:val="single" w:sz="6" w:space="0" w:color="FFFFFF"/>
                <w:right w:val="single" w:sz="6" w:space="0" w:color="FFFFFF"/>
              </w:divBdr>
              <w:divsChild>
                <w:div w:id="937366256">
                  <w:marLeft w:val="0"/>
                  <w:marRight w:val="0"/>
                  <w:marTop w:val="0"/>
                  <w:marBottom w:val="0"/>
                  <w:divBdr>
                    <w:top w:val="none" w:sz="0" w:space="0" w:color="FFFFFF"/>
                    <w:left w:val="none" w:sz="0" w:space="0" w:color="FFFFFF"/>
                    <w:bottom w:val="single" w:sz="6" w:space="0" w:color="FFFFFF"/>
                    <w:right w:val="none" w:sz="0" w:space="0" w:color="FFFFFF"/>
                  </w:divBdr>
                </w:div>
                <w:div w:id="307830280">
                  <w:marLeft w:val="0"/>
                  <w:marRight w:val="0"/>
                  <w:marTop w:val="0"/>
                  <w:marBottom w:val="0"/>
                  <w:divBdr>
                    <w:top w:val="none" w:sz="0" w:space="0" w:color="auto"/>
                    <w:left w:val="none" w:sz="0" w:space="0" w:color="auto"/>
                    <w:bottom w:val="none" w:sz="0" w:space="0" w:color="auto"/>
                    <w:right w:val="none" w:sz="0" w:space="0" w:color="auto"/>
                  </w:divBdr>
                </w:div>
                <w:div w:id="109065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58834">
          <w:marLeft w:val="0"/>
          <w:marRight w:val="0"/>
          <w:marTop w:val="0"/>
          <w:marBottom w:val="150"/>
          <w:divBdr>
            <w:top w:val="none" w:sz="0" w:space="0" w:color="auto"/>
            <w:left w:val="none" w:sz="0" w:space="0" w:color="auto"/>
            <w:bottom w:val="none" w:sz="0" w:space="0" w:color="auto"/>
            <w:right w:val="none" w:sz="0" w:space="0" w:color="auto"/>
          </w:divBdr>
          <w:divsChild>
            <w:div w:id="596063603">
              <w:marLeft w:val="0"/>
              <w:marRight w:val="0"/>
              <w:marTop w:val="0"/>
              <w:marBottom w:val="300"/>
              <w:divBdr>
                <w:top w:val="single" w:sz="6" w:space="0" w:color="FFFFFF"/>
                <w:left w:val="single" w:sz="6" w:space="0" w:color="FFFFFF"/>
                <w:bottom w:val="single" w:sz="6" w:space="0" w:color="FFFFFF"/>
                <w:right w:val="single" w:sz="6" w:space="0" w:color="FFFFFF"/>
              </w:divBdr>
              <w:divsChild>
                <w:div w:id="1470783097">
                  <w:marLeft w:val="0"/>
                  <w:marRight w:val="0"/>
                  <w:marTop w:val="0"/>
                  <w:marBottom w:val="0"/>
                  <w:divBdr>
                    <w:top w:val="none" w:sz="0" w:space="0" w:color="FFFFFF"/>
                    <w:left w:val="none" w:sz="0" w:space="0" w:color="FFFFFF"/>
                    <w:bottom w:val="single" w:sz="6" w:space="0" w:color="FFFFFF"/>
                    <w:right w:val="none" w:sz="0" w:space="0" w:color="FFFFFF"/>
                  </w:divBdr>
                </w:div>
                <w:div w:id="2091392922">
                  <w:marLeft w:val="0"/>
                  <w:marRight w:val="0"/>
                  <w:marTop w:val="0"/>
                  <w:marBottom w:val="0"/>
                  <w:divBdr>
                    <w:top w:val="none" w:sz="0" w:space="0" w:color="auto"/>
                    <w:left w:val="none" w:sz="0" w:space="0" w:color="auto"/>
                    <w:bottom w:val="none" w:sz="0" w:space="0" w:color="auto"/>
                    <w:right w:val="none" w:sz="0" w:space="0" w:color="auto"/>
                  </w:divBdr>
                </w:div>
                <w:div w:id="205130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1739631">
      <w:bodyDiv w:val="1"/>
      <w:marLeft w:val="0"/>
      <w:marRight w:val="0"/>
      <w:marTop w:val="0"/>
      <w:marBottom w:val="0"/>
      <w:divBdr>
        <w:top w:val="none" w:sz="0" w:space="0" w:color="auto"/>
        <w:left w:val="none" w:sz="0" w:space="0" w:color="auto"/>
        <w:bottom w:val="none" w:sz="0" w:space="0" w:color="auto"/>
        <w:right w:val="none" w:sz="0" w:space="0" w:color="auto"/>
      </w:divBdr>
    </w:div>
    <w:div w:id="662003950">
      <w:bodyDiv w:val="1"/>
      <w:marLeft w:val="0"/>
      <w:marRight w:val="0"/>
      <w:marTop w:val="0"/>
      <w:marBottom w:val="0"/>
      <w:divBdr>
        <w:top w:val="none" w:sz="0" w:space="0" w:color="auto"/>
        <w:left w:val="none" w:sz="0" w:space="0" w:color="auto"/>
        <w:bottom w:val="none" w:sz="0" w:space="0" w:color="auto"/>
        <w:right w:val="none" w:sz="0" w:space="0" w:color="auto"/>
      </w:divBdr>
      <w:divsChild>
        <w:div w:id="1974941737">
          <w:marLeft w:val="0"/>
          <w:marRight w:val="0"/>
          <w:marTop w:val="0"/>
          <w:marBottom w:val="0"/>
          <w:divBdr>
            <w:top w:val="none" w:sz="0" w:space="0" w:color="auto"/>
            <w:left w:val="none" w:sz="0" w:space="0" w:color="auto"/>
            <w:bottom w:val="none" w:sz="0" w:space="0" w:color="auto"/>
            <w:right w:val="none" w:sz="0" w:space="0" w:color="auto"/>
          </w:divBdr>
        </w:div>
      </w:divsChild>
    </w:div>
    <w:div w:id="662591774">
      <w:bodyDiv w:val="1"/>
      <w:marLeft w:val="0"/>
      <w:marRight w:val="0"/>
      <w:marTop w:val="0"/>
      <w:marBottom w:val="0"/>
      <w:divBdr>
        <w:top w:val="none" w:sz="0" w:space="0" w:color="auto"/>
        <w:left w:val="none" w:sz="0" w:space="0" w:color="auto"/>
        <w:bottom w:val="none" w:sz="0" w:space="0" w:color="auto"/>
        <w:right w:val="none" w:sz="0" w:space="0" w:color="auto"/>
      </w:divBdr>
      <w:divsChild>
        <w:div w:id="251284686">
          <w:marLeft w:val="0"/>
          <w:marRight w:val="0"/>
          <w:marTop w:val="0"/>
          <w:marBottom w:val="0"/>
          <w:divBdr>
            <w:top w:val="none" w:sz="0" w:space="0" w:color="auto"/>
            <w:left w:val="none" w:sz="0" w:space="0" w:color="auto"/>
            <w:bottom w:val="none" w:sz="0" w:space="0" w:color="auto"/>
            <w:right w:val="none" w:sz="0" w:space="0" w:color="auto"/>
          </w:divBdr>
          <w:divsChild>
            <w:div w:id="422804853">
              <w:marLeft w:val="0"/>
              <w:marRight w:val="0"/>
              <w:marTop w:val="0"/>
              <w:marBottom w:val="0"/>
              <w:divBdr>
                <w:top w:val="none" w:sz="0" w:space="0" w:color="auto"/>
                <w:left w:val="none" w:sz="0" w:space="0" w:color="auto"/>
                <w:bottom w:val="none" w:sz="0" w:space="0" w:color="auto"/>
                <w:right w:val="none" w:sz="0" w:space="0" w:color="auto"/>
              </w:divBdr>
              <w:divsChild>
                <w:div w:id="1216507986">
                  <w:marLeft w:val="0"/>
                  <w:marRight w:val="0"/>
                  <w:marTop w:val="0"/>
                  <w:marBottom w:val="0"/>
                  <w:divBdr>
                    <w:top w:val="none" w:sz="0" w:space="0" w:color="auto"/>
                    <w:left w:val="none" w:sz="0" w:space="0" w:color="auto"/>
                    <w:bottom w:val="none" w:sz="0" w:space="0" w:color="auto"/>
                    <w:right w:val="none" w:sz="0" w:space="0" w:color="auto"/>
                  </w:divBdr>
                  <w:divsChild>
                    <w:div w:id="1170028316">
                      <w:marLeft w:val="0"/>
                      <w:marRight w:val="0"/>
                      <w:marTop w:val="0"/>
                      <w:marBottom w:val="0"/>
                      <w:divBdr>
                        <w:top w:val="none" w:sz="0" w:space="0" w:color="auto"/>
                        <w:left w:val="none" w:sz="0" w:space="0" w:color="auto"/>
                        <w:bottom w:val="none" w:sz="0" w:space="0" w:color="auto"/>
                        <w:right w:val="none" w:sz="0" w:space="0" w:color="auto"/>
                      </w:divBdr>
                      <w:divsChild>
                        <w:div w:id="1007093826">
                          <w:marLeft w:val="0"/>
                          <w:marRight w:val="0"/>
                          <w:marTop w:val="0"/>
                          <w:marBottom w:val="0"/>
                          <w:divBdr>
                            <w:top w:val="none" w:sz="0" w:space="0" w:color="auto"/>
                            <w:left w:val="none" w:sz="0" w:space="0" w:color="auto"/>
                            <w:bottom w:val="none" w:sz="0" w:space="0" w:color="auto"/>
                            <w:right w:val="none" w:sz="0" w:space="0" w:color="auto"/>
                          </w:divBdr>
                          <w:divsChild>
                            <w:div w:id="32436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3163086">
      <w:bodyDiv w:val="1"/>
      <w:marLeft w:val="0"/>
      <w:marRight w:val="0"/>
      <w:marTop w:val="0"/>
      <w:marBottom w:val="0"/>
      <w:divBdr>
        <w:top w:val="none" w:sz="0" w:space="0" w:color="auto"/>
        <w:left w:val="none" w:sz="0" w:space="0" w:color="auto"/>
        <w:bottom w:val="none" w:sz="0" w:space="0" w:color="auto"/>
        <w:right w:val="none" w:sz="0" w:space="0" w:color="auto"/>
      </w:divBdr>
      <w:divsChild>
        <w:div w:id="1852258125">
          <w:marLeft w:val="0"/>
          <w:marRight w:val="0"/>
          <w:marTop w:val="0"/>
          <w:marBottom w:val="150"/>
          <w:divBdr>
            <w:top w:val="none" w:sz="0" w:space="0" w:color="auto"/>
            <w:left w:val="none" w:sz="0" w:space="0" w:color="auto"/>
            <w:bottom w:val="none" w:sz="0" w:space="0" w:color="auto"/>
            <w:right w:val="none" w:sz="0" w:space="0" w:color="auto"/>
          </w:divBdr>
          <w:divsChild>
            <w:div w:id="1788894247">
              <w:marLeft w:val="0"/>
              <w:marRight w:val="0"/>
              <w:marTop w:val="0"/>
              <w:marBottom w:val="300"/>
              <w:divBdr>
                <w:top w:val="single" w:sz="6" w:space="0" w:color="FFFFFF"/>
                <w:left w:val="single" w:sz="6" w:space="0" w:color="FFFFFF"/>
                <w:bottom w:val="single" w:sz="6" w:space="0" w:color="FFFFFF"/>
                <w:right w:val="single" w:sz="6" w:space="0" w:color="FFFFFF"/>
              </w:divBdr>
              <w:divsChild>
                <w:div w:id="488904346">
                  <w:marLeft w:val="0"/>
                  <w:marRight w:val="0"/>
                  <w:marTop w:val="0"/>
                  <w:marBottom w:val="0"/>
                  <w:divBdr>
                    <w:top w:val="none" w:sz="0" w:space="0" w:color="auto"/>
                    <w:left w:val="none" w:sz="0" w:space="0" w:color="auto"/>
                    <w:bottom w:val="none" w:sz="0" w:space="0" w:color="auto"/>
                    <w:right w:val="none" w:sz="0" w:space="0" w:color="auto"/>
                  </w:divBdr>
                </w:div>
                <w:div w:id="151919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2637">
          <w:marLeft w:val="0"/>
          <w:marRight w:val="0"/>
          <w:marTop w:val="0"/>
          <w:marBottom w:val="150"/>
          <w:divBdr>
            <w:top w:val="none" w:sz="0" w:space="0" w:color="auto"/>
            <w:left w:val="none" w:sz="0" w:space="0" w:color="auto"/>
            <w:bottom w:val="none" w:sz="0" w:space="0" w:color="auto"/>
            <w:right w:val="none" w:sz="0" w:space="0" w:color="auto"/>
          </w:divBdr>
          <w:divsChild>
            <w:div w:id="697006619">
              <w:marLeft w:val="0"/>
              <w:marRight w:val="0"/>
              <w:marTop w:val="0"/>
              <w:marBottom w:val="300"/>
              <w:divBdr>
                <w:top w:val="single" w:sz="6" w:space="0" w:color="FFFFFF"/>
                <w:left w:val="single" w:sz="6" w:space="0" w:color="FFFFFF"/>
                <w:bottom w:val="single" w:sz="6" w:space="0" w:color="FFFFFF"/>
                <w:right w:val="single" w:sz="6" w:space="0" w:color="FFFFFF"/>
              </w:divBdr>
              <w:divsChild>
                <w:div w:id="184713015">
                  <w:marLeft w:val="0"/>
                  <w:marRight w:val="0"/>
                  <w:marTop w:val="0"/>
                  <w:marBottom w:val="0"/>
                  <w:divBdr>
                    <w:top w:val="none" w:sz="0" w:space="0" w:color="FFFFFF"/>
                    <w:left w:val="none" w:sz="0" w:space="0" w:color="FFFFFF"/>
                    <w:bottom w:val="single" w:sz="6" w:space="0" w:color="FFFFFF"/>
                    <w:right w:val="none" w:sz="0" w:space="0" w:color="FFFFFF"/>
                  </w:divBdr>
                </w:div>
                <w:div w:id="170341115">
                  <w:marLeft w:val="0"/>
                  <w:marRight w:val="0"/>
                  <w:marTop w:val="0"/>
                  <w:marBottom w:val="0"/>
                  <w:divBdr>
                    <w:top w:val="none" w:sz="0" w:space="0" w:color="auto"/>
                    <w:left w:val="none" w:sz="0" w:space="0" w:color="auto"/>
                    <w:bottom w:val="none" w:sz="0" w:space="0" w:color="auto"/>
                    <w:right w:val="none" w:sz="0" w:space="0" w:color="auto"/>
                  </w:divBdr>
                </w:div>
                <w:div w:id="1093665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449385">
          <w:marLeft w:val="0"/>
          <w:marRight w:val="0"/>
          <w:marTop w:val="0"/>
          <w:marBottom w:val="150"/>
          <w:divBdr>
            <w:top w:val="none" w:sz="0" w:space="0" w:color="auto"/>
            <w:left w:val="none" w:sz="0" w:space="0" w:color="auto"/>
            <w:bottom w:val="none" w:sz="0" w:space="0" w:color="auto"/>
            <w:right w:val="none" w:sz="0" w:space="0" w:color="auto"/>
          </w:divBdr>
          <w:divsChild>
            <w:div w:id="1870945664">
              <w:marLeft w:val="0"/>
              <w:marRight w:val="0"/>
              <w:marTop w:val="0"/>
              <w:marBottom w:val="300"/>
              <w:divBdr>
                <w:top w:val="single" w:sz="6" w:space="0" w:color="FFFFFF"/>
                <w:left w:val="single" w:sz="6" w:space="0" w:color="FFFFFF"/>
                <w:bottom w:val="single" w:sz="6" w:space="0" w:color="FFFFFF"/>
                <w:right w:val="single" w:sz="6" w:space="0" w:color="FFFFFF"/>
              </w:divBdr>
              <w:divsChild>
                <w:div w:id="1887721974">
                  <w:marLeft w:val="0"/>
                  <w:marRight w:val="0"/>
                  <w:marTop w:val="0"/>
                  <w:marBottom w:val="0"/>
                  <w:divBdr>
                    <w:top w:val="none" w:sz="0" w:space="0" w:color="FFFFFF"/>
                    <w:left w:val="none" w:sz="0" w:space="0" w:color="FFFFFF"/>
                    <w:bottom w:val="single" w:sz="6" w:space="0" w:color="FFFFFF"/>
                    <w:right w:val="none" w:sz="0" w:space="0" w:color="FFFFFF"/>
                  </w:divBdr>
                </w:div>
                <w:div w:id="1130825528">
                  <w:marLeft w:val="0"/>
                  <w:marRight w:val="0"/>
                  <w:marTop w:val="0"/>
                  <w:marBottom w:val="0"/>
                  <w:divBdr>
                    <w:top w:val="none" w:sz="0" w:space="0" w:color="auto"/>
                    <w:left w:val="none" w:sz="0" w:space="0" w:color="auto"/>
                    <w:bottom w:val="none" w:sz="0" w:space="0" w:color="auto"/>
                    <w:right w:val="none" w:sz="0" w:space="0" w:color="auto"/>
                  </w:divBdr>
                </w:div>
                <w:div w:id="164083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703503">
          <w:marLeft w:val="0"/>
          <w:marRight w:val="0"/>
          <w:marTop w:val="0"/>
          <w:marBottom w:val="150"/>
          <w:divBdr>
            <w:top w:val="none" w:sz="0" w:space="0" w:color="auto"/>
            <w:left w:val="none" w:sz="0" w:space="0" w:color="auto"/>
            <w:bottom w:val="none" w:sz="0" w:space="0" w:color="auto"/>
            <w:right w:val="none" w:sz="0" w:space="0" w:color="auto"/>
          </w:divBdr>
          <w:divsChild>
            <w:div w:id="1962685688">
              <w:marLeft w:val="0"/>
              <w:marRight w:val="0"/>
              <w:marTop w:val="0"/>
              <w:marBottom w:val="300"/>
              <w:divBdr>
                <w:top w:val="single" w:sz="6" w:space="0" w:color="FFFFFF"/>
                <w:left w:val="single" w:sz="6" w:space="0" w:color="FFFFFF"/>
                <w:bottom w:val="single" w:sz="6" w:space="0" w:color="FFFFFF"/>
                <w:right w:val="single" w:sz="6" w:space="0" w:color="FFFFFF"/>
              </w:divBdr>
              <w:divsChild>
                <w:div w:id="111873158">
                  <w:marLeft w:val="0"/>
                  <w:marRight w:val="0"/>
                  <w:marTop w:val="0"/>
                  <w:marBottom w:val="0"/>
                  <w:divBdr>
                    <w:top w:val="none" w:sz="0" w:space="0" w:color="FFFFFF"/>
                    <w:left w:val="none" w:sz="0" w:space="0" w:color="FFFFFF"/>
                    <w:bottom w:val="single" w:sz="6" w:space="0" w:color="FFFFFF"/>
                    <w:right w:val="none" w:sz="0" w:space="0" w:color="FFFFFF"/>
                  </w:divBdr>
                </w:div>
                <w:div w:id="1958295342">
                  <w:marLeft w:val="0"/>
                  <w:marRight w:val="0"/>
                  <w:marTop w:val="0"/>
                  <w:marBottom w:val="0"/>
                  <w:divBdr>
                    <w:top w:val="none" w:sz="0" w:space="0" w:color="auto"/>
                    <w:left w:val="none" w:sz="0" w:space="0" w:color="auto"/>
                    <w:bottom w:val="none" w:sz="0" w:space="0" w:color="auto"/>
                    <w:right w:val="none" w:sz="0" w:space="0" w:color="auto"/>
                  </w:divBdr>
                </w:div>
                <w:div w:id="125220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126882">
          <w:marLeft w:val="0"/>
          <w:marRight w:val="0"/>
          <w:marTop w:val="0"/>
          <w:marBottom w:val="150"/>
          <w:divBdr>
            <w:top w:val="none" w:sz="0" w:space="0" w:color="auto"/>
            <w:left w:val="none" w:sz="0" w:space="0" w:color="auto"/>
            <w:bottom w:val="none" w:sz="0" w:space="0" w:color="auto"/>
            <w:right w:val="none" w:sz="0" w:space="0" w:color="auto"/>
          </w:divBdr>
          <w:divsChild>
            <w:div w:id="411658039">
              <w:marLeft w:val="0"/>
              <w:marRight w:val="0"/>
              <w:marTop w:val="0"/>
              <w:marBottom w:val="300"/>
              <w:divBdr>
                <w:top w:val="single" w:sz="6" w:space="0" w:color="FFFFFF"/>
                <w:left w:val="single" w:sz="6" w:space="0" w:color="FFFFFF"/>
                <w:bottom w:val="single" w:sz="6" w:space="0" w:color="FFFFFF"/>
                <w:right w:val="single" w:sz="6" w:space="0" w:color="FFFFFF"/>
              </w:divBdr>
              <w:divsChild>
                <w:div w:id="1011376651">
                  <w:marLeft w:val="0"/>
                  <w:marRight w:val="0"/>
                  <w:marTop w:val="0"/>
                  <w:marBottom w:val="0"/>
                  <w:divBdr>
                    <w:top w:val="none" w:sz="0" w:space="0" w:color="FFFFFF"/>
                    <w:left w:val="none" w:sz="0" w:space="0" w:color="FFFFFF"/>
                    <w:bottom w:val="single" w:sz="6" w:space="0" w:color="FFFFFF"/>
                    <w:right w:val="none" w:sz="0" w:space="0" w:color="FFFFFF"/>
                  </w:divBdr>
                </w:div>
                <w:div w:id="170343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171805">
      <w:bodyDiv w:val="1"/>
      <w:marLeft w:val="0"/>
      <w:marRight w:val="0"/>
      <w:marTop w:val="0"/>
      <w:marBottom w:val="0"/>
      <w:divBdr>
        <w:top w:val="none" w:sz="0" w:space="0" w:color="auto"/>
        <w:left w:val="none" w:sz="0" w:space="0" w:color="auto"/>
        <w:bottom w:val="none" w:sz="0" w:space="0" w:color="auto"/>
        <w:right w:val="none" w:sz="0" w:space="0" w:color="auto"/>
      </w:divBdr>
    </w:div>
    <w:div w:id="663363849">
      <w:bodyDiv w:val="1"/>
      <w:marLeft w:val="0"/>
      <w:marRight w:val="0"/>
      <w:marTop w:val="0"/>
      <w:marBottom w:val="0"/>
      <w:divBdr>
        <w:top w:val="none" w:sz="0" w:space="0" w:color="auto"/>
        <w:left w:val="none" w:sz="0" w:space="0" w:color="auto"/>
        <w:bottom w:val="none" w:sz="0" w:space="0" w:color="auto"/>
        <w:right w:val="none" w:sz="0" w:space="0" w:color="auto"/>
      </w:divBdr>
    </w:div>
    <w:div w:id="663825244">
      <w:bodyDiv w:val="1"/>
      <w:marLeft w:val="0"/>
      <w:marRight w:val="0"/>
      <w:marTop w:val="0"/>
      <w:marBottom w:val="0"/>
      <w:divBdr>
        <w:top w:val="none" w:sz="0" w:space="0" w:color="auto"/>
        <w:left w:val="none" w:sz="0" w:space="0" w:color="auto"/>
        <w:bottom w:val="none" w:sz="0" w:space="0" w:color="auto"/>
        <w:right w:val="none" w:sz="0" w:space="0" w:color="auto"/>
      </w:divBdr>
      <w:divsChild>
        <w:div w:id="1877154084">
          <w:marLeft w:val="0"/>
          <w:marRight w:val="0"/>
          <w:marTop w:val="0"/>
          <w:marBottom w:val="150"/>
          <w:divBdr>
            <w:top w:val="none" w:sz="0" w:space="0" w:color="auto"/>
            <w:left w:val="none" w:sz="0" w:space="0" w:color="auto"/>
            <w:bottom w:val="none" w:sz="0" w:space="0" w:color="auto"/>
            <w:right w:val="none" w:sz="0" w:space="0" w:color="auto"/>
          </w:divBdr>
          <w:divsChild>
            <w:div w:id="1512068912">
              <w:marLeft w:val="0"/>
              <w:marRight w:val="0"/>
              <w:marTop w:val="0"/>
              <w:marBottom w:val="300"/>
              <w:divBdr>
                <w:top w:val="single" w:sz="6" w:space="0" w:color="FFFFFF"/>
                <w:left w:val="single" w:sz="6" w:space="0" w:color="FFFFFF"/>
                <w:bottom w:val="single" w:sz="6" w:space="0" w:color="FFFFFF"/>
                <w:right w:val="single" w:sz="6" w:space="0" w:color="FFFFFF"/>
              </w:divBdr>
              <w:divsChild>
                <w:div w:id="1582717291">
                  <w:marLeft w:val="0"/>
                  <w:marRight w:val="0"/>
                  <w:marTop w:val="0"/>
                  <w:marBottom w:val="0"/>
                  <w:divBdr>
                    <w:top w:val="none" w:sz="0" w:space="0" w:color="auto"/>
                    <w:left w:val="none" w:sz="0" w:space="0" w:color="auto"/>
                    <w:bottom w:val="none" w:sz="0" w:space="0" w:color="auto"/>
                    <w:right w:val="none" w:sz="0" w:space="0" w:color="auto"/>
                  </w:divBdr>
                </w:div>
                <w:div w:id="213903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445096">
          <w:marLeft w:val="0"/>
          <w:marRight w:val="0"/>
          <w:marTop w:val="0"/>
          <w:marBottom w:val="150"/>
          <w:divBdr>
            <w:top w:val="none" w:sz="0" w:space="0" w:color="auto"/>
            <w:left w:val="none" w:sz="0" w:space="0" w:color="auto"/>
            <w:bottom w:val="none" w:sz="0" w:space="0" w:color="auto"/>
            <w:right w:val="none" w:sz="0" w:space="0" w:color="auto"/>
          </w:divBdr>
          <w:divsChild>
            <w:div w:id="1602642528">
              <w:marLeft w:val="0"/>
              <w:marRight w:val="0"/>
              <w:marTop w:val="0"/>
              <w:marBottom w:val="300"/>
              <w:divBdr>
                <w:top w:val="single" w:sz="6" w:space="0" w:color="FFFFFF"/>
                <w:left w:val="single" w:sz="6" w:space="0" w:color="FFFFFF"/>
                <w:bottom w:val="single" w:sz="6" w:space="0" w:color="FFFFFF"/>
                <w:right w:val="single" w:sz="6" w:space="0" w:color="FFFFFF"/>
              </w:divBdr>
              <w:divsChild>
                <w:div w:id="344941792">
                  <w:marLeft w:val="0"/>
                  <w:marRight w:val="0"/>
                  <w:marTop w:val="0"/>
                  <w:marBottom w:val="0"/>
                  <w:divBdr>
                    <w:top w:val="none" w:sz="0" w:space="0" w:color="FFFFFF"/>
                    <w:left w:val="none" w:sz="0" w:space="0" w:color="FFFFFF"/>
                    <w:bottom w:val="single" w:sz="6" w:space="0" w:color="FFFFFF"/>
                    <w:right w:val="none" w:sz="0" w:space="0" w:color="FFFFFF"/>
                  </w:divBdr>
                </w:div>
                <w:div w:id="29035819">
                  <w:marLeft w:val="0"/>
                  <w:marRight w:val="0"/>
                  <w:marTop w:val="0"/>
                  <w:marBottom w:val="0"/>
                  <w:divBdr>
                    <w:top w:val="none" w:sz="0" w:space="0" w:color="auto"/>
                    <w:left w:val="none" w:sz="0" w:space="0" w:color="auto"/>
                    <w:bottom w:val="none" w:sz="0" w:space="0" w:color="auto"/>
                    <w:right w:val="none" w:sz="0" w:space="0" w:color="auto"/>
                  </w:divBdr>
                </w:div>
                <w:div w:id="89898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537427">
          <w:marLeft w:val="0"/>
          <w:marRight w:val="0"/>
          <w:marTop w:val="0"/>
          <w:marBottom w:val="150"/>
          <w:divBdr>
            <w:top w:val="none" w:sz="0" w:space="0" w:color="auto"/>
            <w:left w:val="none" w:sz="0" w:space="0" w:color="auto"/>
            <w:bottom w:val="none" w:sz="0" w:space="0" w:color="auto"/>
            <w:right w:val="none" w:sz="0" w:space="0" w:color="auto"/>
          </w:divBdr>
          <w:divsChild>
            <w:div w:id="1873375795">
              <w:marLeft w:val="0"/>
              <w:marRight w:val="0"/>
              <w:marTop w:val="0"/>
              <w:marBottom w:val="300"/>
              <w:divBdr>
                <w:top w:val="single" w:sz="6" w:space="0" w:color="FFFFFF"/>
                <w:left w:val="single" w:sz="6" w:space="0" w:color="FFFFFF"/>
                <w:bottom w:val="single" w:sz="6" w:space="0" w:color="FFFFFF"/>
                <w:right w:val="single" w:sz="6" w:space="0" w:color="FFFFFF"/>
              </w:divBdr>
              <w:divsChild>
                <w:div w:id="1946422134">
                  <w:marLeft w:val="0"/>
                  <w:marRight w:val="0"/>
                  <w:marTop w:val="0"/>
                  <w:marBottom w:val="0"/>
                  <w:divBdr>
                    <w:top w:val="none" w:sz="0" w:space="0" w:color="FFFFFF"/>
                    <w:left w:val="none" w:sz="0" w:space="0" w:color="FFFFFF"/>
                    <w:bottom w:val="single" w:sz="6" w:space="0" w:color="FFFFFF"/>
                    <w:right w:val="none" w:sz="0" w:space="0" w:color="FFFFFF"/>
                  </w:divBdr>
                </w:div>
                <w:div w:id="714701392">
                  <w:marLeft w:val="0"/>
                  <w:marRight w:val="0"/>
                  <w:marTop w:val="0"/>
                  <w:marBottom w:val="0"/>
                  <w:divBdr>
                    <w:top w:val="none" w:sz="0" w:space="0" w:color="auto"/>
                    <w:left w:val="none" w:sz="0" w:space="0" w:color="auto"/>
                    <w:bottom w:val="none" w:sz="0" w:space="0" w:color="auto"/>
                    <w:right w:val="none" w:sz="0" w:space="0" w:color="auto"/>
                  </w:divBdr>
                </w:div>
                <w:div w:id="1343777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553540">
          <w:marLeft w:val="0"/>
          <w:marRight w:val="0"/>
          <w:marTop w:val="0"/>
          <w:marBottom w:val="150"/>
          <w:divBdr>
            <w:top w:val="none" w:sz="0" w:space="0" w:color="auto"/>
            <w:left w:val="none" w:sz="0" w:space="0" w:color="auto"/>
            <w:bottom w:val="none" w:sz="0" w:space="0" w:color="auto"/>
            <w:right w:val="none" w:sz="0" w:space="0" w:color="auto"/>
          </w:divBdr>
          <w:divsChild>
            <w:div w:id="161354648">
              <w:marLeft w:val="0"/>
              <w:marRight w:val="0"/>
              <w:marTop w:val="0"/>
              <w:marBottom w:val="300"/>
              <w:divBdr>
                <w:top w:val="single" w:sz="6" w:space="0" w:color="FFFFFF"/>
                <w:left w:val="single" w:sz="6" w:space="0" w:color="FFFFFF"/>
                <w:bottom w:val="single" w:sz="6" w:space="0" w:color="FFFFFF"/>
                <w:right w:val="single" w:sz="6" w:space="0" w:color="FFFFFF"/>
              </w:divBdr>
              <w:divsChild>
                <w:div w:id="1051853635">
                  <w:marLeft w:val="0"/>
                  <w:marRight w:val="0"/>
                  <w:marTop w:val="0"/>
                  <w:marBottom w:val="0"/>
                  <w:divBdr>
                    <w:top w:val="none" w:sz="0" w:space="0" w:color="FFFFFF"/>
                    <w:left w:val="none" w:sz="0" w:space="0" w:color="FFFFFF"/>
                    <w:bottom w:val="single" w:sz="6" w:space="0" w:color="FFFFFF"/>
                    <w:right w:val="none" w:sz="0" w:space="0" w:color="FFFFFF"/>
                  </w:divBdr>
                </w:div>
                <w:div w:id="916550542">
                  <w:marLeft w:val="0"/>
                  <w:marRight w:val="0"/>
                  <w:marTop w:val="0"/>
                  <w:marBottom w:val="0"/>
                  <w:divBdr>
                    <w:top w:val="none" w:sz="0" w:space="0" w:color="auto"/>
                    <w:left w:val="none" w:sz="0" w:space="0" w:color="auto"/>
                    <w:bottom w:val="none" w:sz="0" w:space="0" w:color="auto"/>
                    <w:right w:val="none" w:sz="0" w:space="0" w:color="auto"/>
                  </w:divBdr>
                </w:div>
                <w:div w:id="66705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443634">
          <w:marLeft w:val="0"/>
          <w:marRight w:val="0"/>
          <w:marTop w:val="0"/>
          <w:marBottom w:val="150"/>
          <w:divBdr>
            <w:top w:val="none" w:sz="0" w:space="0" w:color="auto"/>
            <w:left w:val="none" w:sz="0" w:space="0" w:color="auto"/>
            <w:bottom w:val="none" w:sz="0" w:space="0" w:color="auto"/>
            <w:right w:val="none" w:sz="0" w:space="0" w:color="auto"/>
          </w:divBdr>
          <w:divsChild>
            <w:div w:id="1704207938">
              <w:marLeft w:val="0"/>
              <w:marRight w:val="0"/>
              <w:marTop w:val="0"/>
              <w:marBottom w:val="300"/>
              <w:divBdr>
                <w:top w:val="single" w:sz="6" w:space="0" w:color="FFFFFF"/>
                <w:left w:val="single" w:sz="6" w:space="0" w:color="FFFFFF"/>
                <w:bottom w:val="single" w:sz="6" w:space="0" w:color="FFFFFF"/>
                <w:right w:val="single" w:sz="6" w:space="0" w:color="FFFFFF"/>
              </w:divBdr>
              <w:divsChild>
                <w:div w:id="1447844088">
                  <w:marLeft w:val="0"/>
                  <w:marRight w:val="0"/>
                  <w:marTop w:val="0"/>
                  <w:marBottom w:val="0"/>
                  <w:divBdr>
                    <w:top w:val="none" w:sz="0" w:space="0" w:color="FFFFFF"/>
                    <w:left w:val="none" w:sz="0" w:space="0" w:color="FFFFFF"/>
                    <w:bottom w:val="single" w:sz="6" w:space="0" w:color="FFFFFF"/>
                    <w:right w:val="none" w:sz="0" w:space="0" w:color="FFFFFF"/>
                  </w:divBdr>
                </w:div>
                <w:div w:id="1133522459">
                  <w:marLeft w:val="0"/>
                  <w:marRight w:val="0"/>
                  <w:marTop w:val="0"/>
                  <w:marBottom w:val="0"/>
                  <w:divBdr>
                    <w:top w:val="none" w:sz="0" w:space="0" w:color="auto"/>
                    <w:left w:val="none" w:sz="0" w:space="0" w:color="auto"/>
                    <w:bottom w:val="none" w:sz="0" w:space="0" w:color="auto"/>
                    <w:right w:val="none" w:sz="0" w:space="0" w:color="auto"/>
                  </w:divBdr>
                </w:div>
                <w:div w:id="4911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210965">
      <w:bodyDiv w:val="1"/>
      <w:marLeft w:val="0"/>
      <w:marRight w:val="0"/>
      <w:marTop w:val="0"/>
      <w:marBottom w:val="0"/>
      <w:divBdr>
        <w:top w:val="none" w:sz="0" w:space="0" w:color="auto"/>
        <w:left w:val="none" w:sz="0" w:space="0" w:color="auto"/>
        <w:bottom w:val="none" w:sz="0" w:space="0" w:color="auto"/>
        <w:right w:val="none" w:sz="0" w:space="0" w:color="auto"/>
      </w:divBdr>
    </w:div>
    <w:div w:id="664475118">
      <w:bodyDiv w:val="1"/>
      <w:marLeft w:val="0"/>
      <w:marRight w:val="0"/>
      <w:marTop w:val="0"/>
      <w:marBottom w:val="0"/>
      <w:divBdr>
        <w:top w:val="none" w:sz="0" w:space="0" w:color="auto"/>
        <w:left w:val="none" w:sz="0" w:space="0" w:color="auto"/>
        <w:bottom w:val="none" w:sz="0" w:space="0" w:color="auto"/>
        <w:right w:val="none" w:sz="0" w:space="0" w:color="auto"/>
      </w:divBdr>
    </w:div>
    <w:div w:id="664817119">
      <w:bodyDiv w:val="1"/>
      <w:marLeft w:val="0"/>
      <w:marRight w:val="0"/>
      <w:marTop w:val="0"/>
      <w:marBottom w:val="0"/>
      <w:divBdr>
        <w:top w:val="none" w:sz="0" w:space="0" w:color="auto"/>
        <w:left w:val="none" w:sz="0" w:space="0" w:color="auto"/>
        <w:bottom w:val="none" w:sz="0" w:space="0" w:color="auto"/>
        <w:right w:val="none" w:sz="0" w:space="0" w:color="auto"/>
      </w:divBdr>
      <w:divsChild>
        <w:div w:id="547843294">
          <w:marLeft w:val="0"/>
          <w:marRight w:val="0"/>
          <w:marTop w:val="0"/>
          <w:marBottom w:val="0"/>
          <w:divBdr>
            <w:top w:val="none" w:sz="0" w:space="0" w:color="auto"/>
            <w:left w:val="none" w:sz="0" w:space="0" w:color="auto"/>
            <w:bottom w:val="none" w:sz="0" w:space="0" w:color="auto"/>
            <w:right w:val="none" w:sz="0" w:space="0" w:color="auto"/>
          </w:divBdr>
          <w:divsChild>
            <w:div w:id="1252084785">
              <w:marLeft w:val="0"/>
              <w:marRight w:val="0"/>
              <w:marTop w:val="0"/>
              <w:marBottom w:val="0"/>
              <w:divBdr>
                <w:top w:val="none" w:sz="0" w:space="0" w:color="auto"/>
                <w:left w:val="none" w:sz="0" w:space="0" w:color="auto"/>
                <w:bottom w:val="none" w:sz="0" w:space="0" w:color="auto"/>
                <w:right w:val="none" w:sz="0" w:space="0" w:color="auto"/>
              </w:divBdr>
              <w:divsChild>
                <w:div w:id="568732273">
                  <w:marLeft w:val="0"/>
                  <w:marRight w:val="0"/>
                  <w:marTop w:val="0"/>
                  <w:marBottom w:val="0"/>
                  <w:divBdr>
                    <w:top w:val="none" w:sz="0" w:space="0" w:color="auto"/>
                    <w:left w:val="none" w:sz="0" w:space="0" w:color="auto"/>
                    <w:bottom w:val="none" w:sz="0" w:space="0" w:color="auto"/>
                    <w:right w:val="none" w:sz="0" w:space="0" w:color="auto"/>
                  </w:divBdr>
                  <w:divsChild>
                    <w:div w:id="1544639188">
                      <w:marLeft w:val="0"/>
                      <w:marRight w:val="0"/>
                      <w:marTop w:val="0"/>
                      <w:marBottom w:val="0"/>
                      <w:divBdr>
                        <w:top w:val="none" w:sz="0" w:space="0" w:color="auto"/>
                        <w:left w:val="none" w:sz="0" w:space="0" w:color="auto"/>
                        <w:bottom w:val="none" w:sz="0" w:space="0" w:color="auto"/>
                        <w:right w:val="none" w:sz="0" w:space="0" w:color="auto"/>
                      </w:divBdr>
                      <w:divsChild>
                        <w:div w:id="501049664">
                          <w:marLeft w:val="-225"/>
                          <w:marRight w:val="0"/>
                          <w:marTop w:val="0"/>
                          <w:marBottom w:val="0"/>
                          <w:divBdr>
                            <w:top w:val="none" w:sz="0" w:space="0" w:color="auto"/>
                            <w:left w:val="none" w:sz="0" w:space="0" w:color="auto"/>
                            <w:bottom w:val="none" w:sz="0" w:space="0" w:color="auto"/>
                            <w:right w:val="none" w:sz="0" w:space="0" w:color="auto"/>
                          </w:divBdr>
                          <w:divsChild>
                            <w:div w:id="1917594855">
                              <w:marLeft w:val="1500"/>
                              <w:marRight w:val="1500"/>
                              <w:marTop w:val="0"/>
                              <w:marBottom w:val="0"/>
                              <w:divBdr>
                                <w:top w:val="none" w:sz="0" w:space="0" w:color="auto"/>
                                <w:left w:val="none" w:sz="0" w:space="0" w:color="auto"/>
                                <w:bottom w:val="none" w:sz="0" w:space="0" w:color="auto"/>
                                <w:right w:val="none" w:sz="0" w:space="0" w:color="auto"/>
                              </w:divBdr>
                              <w:divsChild>
                                <w:div w:id="216938696">
                                  <w:marLeft w:val="0"/>
                                  <w:marRight w:val="0"/>
                                  <w:marTop w:val="0"/>
                                  <w:marBottom w:val="345"/>
                                  <w:divBdr>
                                    <w:top w:val="none" w:sz="0" w:space="0" w:color="auto"/>
                                    <w:left w:val="none" w:sz="0" w:space="0" w:color="auto"/>
                                    <w:bottom w:val="none" w:sz="0" w:space="0" w:color="auto"/>
                                    <w:right w:val="none" w:sz="0" w:space="0" w:color="auto"/>
                                  </w:divBdr>
                                  <w:divsChild>
                                    <w:div w:id="54251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4942365">
      <w:bodyDiv w:val="1"/>
      <w:marLeft w:val="0"/>
      <w:marRight w:val="0"/>
      <w:marTop w:val="0"/>
      <w:marBottom w:val="0"/>
      <w:divBdr>
        <w:top w:val="none" w:sz="0" w:space="0" w:color="auto"/>
        <w:left w:val="none" w:sz="0" w:space="0" w:color="auto"/>
        <w:bottom w:val="none" w:sz="0" w:space="0" w:color="auto"/>
        <w:right w:val="none" w:sz="0" w:space="0" w:color="auto"/>
      </w:divBdr>
    </w:div>
    <w:div w:id="665204926">
      <w:bodyDiv w:val="1"/>
      <w:marLeft w:val="0"/>
      <w:marRight w:val="0"/>
      <w:marTop w:val="0"/>
      <w:marBottom w:val="0"/>
      <w:divBdr>
        <w:top w:val="none" w:sz="0" w:space="0" w:color="auto"/>
        <w:left w:val="none" w:sz="0" w:space="0" w:color="auto"/>
        <w:bottom w:val="none" w:sz="0" w:space="0" w:color="auto"/>
        <w:right w:val="none" w:sz="0" w:space="0" w:color="auto"/>
      </w:divBdr>
      <w:divsChild>
        <w:div w:id="1189568029">
          <w:marLeft w:val="0"/>
          <w:marRight w:val="0"/>
          <w:marTop w:val="0"/>
          <w:marBottom w:val="0"/>
          <w:divBdr>
            <w:top w:val="none" w:sz="0" w:space="0" w:color="auto"/>
            <w:left w:val="none" w:sz="0" w:space="0" w:color="auto"/>
            <w:bottom w:val="none" w:sz="0" w:space="0" w:color="auto"/>
            <w:right w:val="none" w:sz="0" w:space="0" w:color="auto"/>
          </w:divBdr>
        </w:div>
      </w:divsChild>
    </w:div>
    <w:div w:id="665596620">
      <w:bodyDiv w:val="1"/>
      <w:marLeft w:val="0"/>
      <w:marRight w:val="0"/>
      <w:marTop w:val="0"/>
      <w:marBottom w:val="0"/>
      <w:divBdr>
        <w:top w:val="none" w:sz="0" w:space="0" w:color="auto"/>
        <w:left w:val="none" w:sz="0" w:space="0" w:color="auto"/>
        <w:bottom w:val="none" w:sz="0" w:space="0" w:color="auto"/>
        <w:right w:val="none" w:sz="0" w:space="0" w:color="auto"/>
      </w:divBdr>
      <w:divsChild>
        <w:div w:id="155271754">
          <w:marLeft w:val="0"/>
          <w:marRight w:val="0"/>
          <w:marTop w:val="0"/>
          <w:marBottom w:val="0"/>
          <w:divBdr>
            <w:top w:val="none" w:sz="0" w:space="0" w:color="auto"/>
            <w:left w:val="none" w:sz="0" w:space="0" w:color="auto"/>
            <w:bottom w:val="none" w:sz="0" w:space="0" w:color="auto"/>
            <w:right w:val="none" w:sz="0" w:space="0" w:color="auto"/>
          </w:divBdr>
          <w:divsChild>
            <w:div w:id="1976375818">
              <w:marLeft w:val="0"/>
              <w:marRight w:val="0"/>
              <w:marTop w:val="0"/>
              <w:marBottom w:val="0"/>
              <w:divBdr>
                <w:top w:val="none" w:sz="0" w:space="0" w:color="auto"/>
                <w:left w:val="none" w:sz="0" w:space="0" w:color="auto"/>
                <w:bottom w:val="none" w:sz="0" w:space="0" w:color="auto"/>
                <w:right w:val="none" w:sz="0" w:space="0" w:color="auto"/>
              </w:divBdr>
              <w:divsChild>
                <w:div w:id="708070048">
                  <w:marLeft w:val="0"/>
                  <w:marRight w:val="0"/>
                  <w:marTop w:val="0"/>
                  <w:marBottom w:val="0"/>
                  <w:divBdr>
                    <w:top w:val="none" w:sz="0" w:space="0" w:color="auto"/>
                    <w:left w:val="none" w:sz="0" w:space="0" w:color="auto"/>
                    <w:bottom w:val="none" w:sz="0" w:space="0" w:color="auto"/>
                    <w:right w:val="none" w:sz="0" w:space="0" w:color="auto"/>
                  </w:divBdr>
                  <w:divsChild>
                    <w:div w:id="246496448">
                      <w:marLeft w:val="0"/>
                      <w:marRight w:val="0"/>
                      <w:marTop w:val="0"/>
                      <w:marBottom w:val="0"/>
                      <w:divBdr>
                        <w:top w:val="none" w:sz="0" w:space="0" w:color="auto"/>
                        <w:left w:val="none" w:sz="0" w:space="0" w:color="auto"/>
                        <w:bottom w:val="none" w:sz="0" w:space="0" w:color="auto"/>
                        <w:right w:val="none" w:sz="0" w:space="0" w:color="auto"/>
                      </w:divBdr>
                      <w:divsChild>
                        <w:div w:id="1311592387">
                          <w:marLeft w:val="-225"/>
                          <w:marRight w:val="0"/>
                          <w:marTop w:val="0"/>
                          <w:marBottom w:val="0"/>
                          <w:divBdr>
                            <w:top w:val="none" w:sz="0" w:space="0" w:color="auto"/>
                            <w:left w:val="none" w:sz="0" w:space="0" w:color="auto"/>
                            <w:bottom w:val="none" w:sz="0" w:space="0" w:color="auto"/>
                            <w:right w:val="none" w:sz="0" w:space="0" w:color="auto"/>
                          </w:divBdr>
                          <w:divsChild>
                            <w:div w:id="500051206">
                              <w:marLeft w:val="1500"/>
                              <w:marRight w:val="1500"/>
                              <w:marTop w:val="0"/>
                              <w:marBottom w:val="0"/>
                              <w:divBdr>
                                <w:top w:val="none" w:sz="0" w:space="0" w:color="auto"/>
                                <w:left w:val="none" w:sz="0" w:space="0" w:color="auto"/>
                                <w:bottom w:val="none" w:sz="0" w:space="0" w:color="auto"/>
                                <w:right w:val="none" w:sz="0" w:space="0" w:color="auto"/>
                              </w:divBdr>
                              <w:divsChild>
                                <w:div w:id="1969124880">
                                  <w:marLeft w:val="0"/>
                                  <w:marRight w:val="0"/>
                                  <w:marTop w:val="0"/>
                                  <w:marBottom w:val="345"/>
                                  <w:divBdr>
                                    <w:top w:val="none" w:sz="0" w:space="0" w:color="auto"/>
                                    <w:left w:val="none" w:sz="0" w:space="0" w:color="auto"/>
                                    <w:bottom w:val="none" w:sz="0" w:space="0" w:color="auto"/>
                                    <w:right w:val="none" w:sz="0" w:space="0" w:color="auto"/>
                                  </w:divBdr>
                                  <w:divsChild>
                                    <w:div w:id="104375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5864153">
      <w:bodyDiv w:val="1"/>
      <w:marLeft w:val="0"/>
      <w:marRight w:val="0"/>
      <w:marTop w:val="0"/>
      <w:marBottom w:val="0"/>
      <w:divBdr>
        <w:top w:val="none" w:sz="0" w:space="0" w:color="auto"/>
        <w:left w:val="none" w:sz="0" w:space="0" w:color="auto"/>
        <w:bottom w:val="none" w:sz="0" w:space="0" w:color="auto"/>
        <w:right w:val="none" w:sz="0" w:space="0" w:color="auto"/>
      </w:divBdr>
      <w:divsChild>
        <w:div w:id="390664845">
          <w:marLeft w:val="0"/>
          <w:marRight w:val="0"/>
          <w:marTop w:val="0"/>
          <w:marBottom w:val="0"/>
          <w:divBdr>
            <w:top w:val="none" w:sz="0" w:space="0" w:color="auto"/>
            <w:left w:val="none" w:sz="0" w:space="0" w:color="auto"/>
            <w:bottom w:val="none" w:sz="0" w:space="0" w:color="auto"/>
            <w:right w:val="none" w:sz="0" w:space="0" w:color="auto"/>
          </w:divBdr>
          <w:divsChild>
            <w:div w:id="1021904857">
              <w:marLeft w:val="0"/>
              <w:marRight w:val="0"/>
              <w:marTop w:val="0"/>
              <w:marBottom w:val="0"/>
              <w:divBdr>
                <w:top w:val="none" w:sz="0" w:space="0" w:color="auto"/>
                <w:left w:val="none" w:sz="0" w:space="0" w:color="auto"/>
                <w:bottom w:val="none" w:sz="0" w:space="0" w:color="auto"/>
                <w:right w:val="none" w:sz="0" w:space="0" w:color="auto"/>
              </w:divBdr>
              <w:divsChild>
                <w:div w:id="27167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097990">
      <w:bodyDiv w:val="1"/>
      <w:marLeft w:val="0"/>
      <w:marRight w:val="0"/>
      <w:marTop w:val="0"/>
      <w:marBottom w:val="0"/>
      <w:divBdr>
        <w:top w:val="none" w:sz="0" w:space="0" w:color="auto"/>
        <w:left w:val="none" w:sz="0" w:space="0" w:color="auto"/>
        <w:bottom w:val="none" w:sz="0" w:space="0" w:color="auto"/>
        <w:right w:val="none" w:sz="0" w:space="0" w:color="auto"/>
      </w:divBdr>
      <w:divsChild>
        <w:div w:id="492457183">
          <w:marLeft w:val="0"/>
          <w:marRight w:val="0"/>
          <w:marTop w:val="0"/>
          <w:marBottom w:val="150"/>
          <w:divBdr>
            <w:top w:val="none" w:sz="0" w:space="0" w:color="auto"/>
            <w:left w:val="none" w:sz="0" w:space="0" w:color="auto"/>
            <w:bottom w:val="none" w:sz="0" w:space="0" w:color="auto"/>
            <w:right w:val="none" w:sz="0" w:space="0" w:color="auto"/>
          </w:divBdr>
          <w:divsChild>
            <w:div w:id="1742947167">
              <w:marLeft w:val="0"/>
              <w:marRight w:val="0"/>
              <w:marTop w:val="0"/>
              <w:marBottom w:val="300"/>
              <w:divBdr>
                <w:top w:val="single" w:sz="6" w:space="0" w:color="FFFFFF"/>
                <w:left w:val="single" w:sz="6" w:space="0" w:color="FFFFFF"/>
                <w:bottom w:val="single" w:sz="6" w:space="0" w:color="FFFFFF"/>
                <w:right w:val="single" w:sz="6" w:space="0" w:color="FFFFFF"/>
              </w:divBdr>
              <w:divsChild>
                <w:div w:id="1976717630">
                  <w:marLeft w:val="0"/>
                  <w:marRight w:val="0"/>
                  <w:marTop w:val="0"/>
                  <w:marBottom w:val="0"/>
                  <w:divBdr>
                    <w:top w:val="none" w:sz="0" w:space="0" w:color="auto"/>
                    <w:left w:val="none" w:sz="0" w:space="0" w:color="auto"/>
                    <w:bottom w:val="none" w:sz="0" w:space="0" w:color="auto"/>
                    <w:right w:val="none" w:sz="0" w:space="0" w:color="auto"/>
                  </w:divBdr>
                </w:div>
                <w:div w:id="7890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283137">
          <w:marLeft w:val="0"/>
          <w:marRight w:val="0"/>
          <w:marTop w:val="0"/>
          <w:marBottom w:val="150"/>
          <w:divBdr>
            <w:top w:val="none" w:sz="0" w:space="0" w:color="auto"/>
            <w:left w:val="none" w:sz="0" w:space="0" w:color="auto"/>
            <w:bottom w:val="none" w:sz="0" w:space="0" w:color="auto"/>
            <w:right w:val="none" w:sz="0" w:space="0" w:color="auto"/>
          </w:divBdr>
          <w:divsChild>
            <w:div w:id="985206756">
              <w:marLeft w:val="0"/>
              <w:marRight w:val="0"/>
              <w:marTop w:val="0"/>
              <w:marBottom w:val="300"/>
              <w:divBdr>
                <w:top w:val="single" w:sz="6" w:space="0" w:color="FFFFFF"/>
                <w:left w:val="single" w:sz="6" w:space="0" w:color="FFFFFF"/>
                <w:bottom w:val="single" w:sz="6" w:space="0" w:color="FFFFFF"/>
                <w:right w:val="single" w:sz="6" w:space="0" w:color="FFFFFF"/>
              </w:divBdr>
              <w:divsChild>
                <w:div w:id="644165677">
                  <w:marLeft w:val="0"/>
                  <w:marRight w:val="0"/>
                  <w:marTop w:val="0"/>
                  <w:marBottom w:val="0"/>
                  <w:divBdr>
                    <w:top w:val="none" w:sz="0" w:space="0" w:color="FFFFFF"/>
                    <w:left w:val="none" w:sz="0" w:space="0" w:color="FFFFFF"/>
                    <w:bottom w:val="single" w:sz="6" w:space="0" w:color="FFFFFF"/>
                    <w:right w:val="none" w:sz="0" w:space="0" w:color="FFFFFF"/>
                  </w:divBdr>
                </w:div>
                <w:div w:id="1453355332">
                  <w:marLeft w:val="0"/>
                  <w:marRight w:val="0"/>
                  <w:marTop w:val="0"/>
                  <w:marBottom w:val="0"/>
                  <w:divBdr>
                    <w:top w:val="none" w:sz="0" w:space="0" w:color="auto"/>
                    <w:left w:val="none" w:sz="0" w:space="0" w:color="auto"/>
                    <w:bottom w:val="none" w:sz="0" w:space="0" w:color="auto"/>
                    <w:right w:val="none" w:sz="0" w:space="0" w:color="auto"/>
                  </w:divBdr>
                </w:div>
                <w:div w:id="170290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945622">
          <w:marLeft w:val="0"/>
          <w:marRight w:val="0"/>
          <w:marTop w:val="0"/>
          <w:marBottom w:val="150"/>
          <w:divBdr>
            <w:top w:val="none" w:sz="0" w:space="0" w:color="auto"/>
            <w:left w:val="none" w:sz="0" w:space="0" w:color="auto"/>
            <w:bottom w:val="none" w:sz="0" w:space="0" w:color="auto"/>
            <w:right w:val="none" w:sz="0" w:space="0" w:color="auto"/>
          </w:divBdr>
          <w:divsChild>
            <w:div w:id="553809218">
              <w:marLeft w:val="0"/>
              <w:marRight w:val="0"/>
              <w:marTop w:val="0"/>
              <w:marBottom w:val="300"/>
              <w:divBdr>
                <w:top w:val="single" w:sz="6" w:space="0" w:color="FFFFFF"/>
                <w:left w:val="single" w:sz="6" w:space="0" w:color="FFFFFF"/>
                <w:bottom w:val="single" w:sz="6" w:space="0" w:color="FFFFFF"/>
                <w:right w:val="single" w:sz="6" w:space="0" w:color="FFFFFF"/>
              </w:divBdr>
              <w:divsChild>
                <w:div w:id="191190227">
                  <w:marLeft w:val="0"/>
                  <w:marRight w:val="0"/>
                  <w:marTop w:val="0"/>
                  <w:marBottom w:val="0"/>
                  <w:divBdr>
                    <w:top w:val="none" w:sz="0" w:space="0" w:color="FFFFFF"/>
                    <w:left w:val="none" w:sz="0" w:space="0" w:color="FFFFFF"/>
                    <w:bottom w:val="single" w:sz="6" w:space="0" w:color="FFFFFF"/>
                    <w:right w:val="none" w:sz="0" w:space="0" w:color="FFFFFF"/>
                  </w:divBdr>
                </w:div>
                <w:div w:id="868882743">
                  <w:marLeft w:val="0"/>
                  <w:marRight w:val="0"/>
                  <w:marTop w:val="0"/>
                  <w:marBottom w:val="0"/>
                  <w:divBdr>
                    <w:top w:val="none" w:sz="0" w:space="0" w:color="auto"/>
                    <w:left w:val="none" w:sz="0" w:space="0" w:color="auto"/>
                    <w:bottom w:val="none" w:sz="0" w:space="0" w:color="auto"/>
                    <w:right w:val="none" w:sz="0" w:space="0" w:color="auto"/>
                  </w:divBdr>
                </w:div>
                <w:div w:id="89254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33058">
          <w:marLeft w:val="0"/>
          <w:marRight w:val="0"/>
          <w:marTop w:val="0"/>
          <w:marBottom w:val="150"/>
          <w:divBdr>
            <w:top w:val="none" w:sz="0" w:space="0" w:color="auto"/>
            <w:left w:val="none" w:sz="0" w:space="0" w:color="auto"/>
            <w:bottom w:val="none" w:sz="0" w:space="0" w:color="auto"/>
            <w:right w:val="none" w:sz="0" w:space="0" w:color="auto"/>
          </w:divBdr>
          <w:divsChild>
            <w:div w:id="1581405363">
              <w:marLeft w:val="0"/>
              <w:marRight w:val="0"/>
              <w:marTop w:val="0"/>
              <w:marBottom w:val="300"/>
              <w:divBdr>
                <w:top w:val="single" w:sz="6" w:space="0" w:color="FFFFFF"/>
                <w:left w:val="single" w:sz="6" w:space="0" w:color="FFFFFF"/>
                <w:bottom w:val="single" w:sz="6" w:space="0" w:color="FFFFFF"/>
                <w:right w:val="single" w:sz="6" w:space="0" w:color="FFFFFF"/>
              </w:divBdr>
              <w:divsChild>
                <w:div w:id="1879318717">
                  <w:marLeft w:val="0"/>
                  <w:marRight w:val="0"/>
                  <w:marTop w:val="0"/>
                  <w:marBottom w:val="0"/>
                  <w:divBdr>
                    <w:top w:val="none" w:sz="0" w:space="0" w:color="FFFFFF"/>
                    <w:left w:val="none" w:sz="0" w:space="0" w:color="FFFFFF"/>
                    <w:bottom w:val="single" w:sz="6" w:space="0" w:color="FFFFFF"/>
                    <w:right w:val="none" w:sz="0" w:space="0" w:color="FFFFFF"/>
                  </w:divBdr>
                </w:div>
                <w:div w:id="21023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488074">
      <w:bodyDiv w:val="1"/>
      <w:marLeft w:val="0"/>
      <w:marRight w:val="0"/>
      <w:marTop w:val="0"/>
      <w:marBottom w:val="0"/>
      <w:divBdr>
        <w:top w:val="none" w:sz="0" w:space="0" w:color="auto"/>
        <w:left w:val="none" w:sz="0" w:space="0" w:color="auto"/>
        <w:bottom w:val="none" w:sz="0" w:space="0" w:color="auto"/>
        <w:right w:val="none" w:sz="0" w:space="0" w:color="auto"/>
      </w:divBdr>
    </w:div>
    <w:div w:id="667562813">
      <w:bodyDiv w:val="1"/>
      <w:marLeft w:val="0"/>
      <w:marRight w:val="0"/>
      <w:marTop w:val="0"/>
      <w:marBottom w:val="0"/>
      <w:divBdr>
        <w:top w:val="none" w:sz="0" w:space="0" w:color="auto"/>
        <w:left w:val="none" w:sz="0" w:space="0" w:color="auto"/>
        <w:bottom w:val="none" w:sz="0" w:space="0" w:color="auto"/>
        <w:right w:val="none" w:sz="0" w:space="0" w:color="auto"/>
      </w:divBdr>
    </w:div>
    <w:div w:id="667681958">
      <w:bodyDiv w:val="1"/>
      <w:marLeft w:val="0"/>
      <w:marRight w:val="0"/>
      <w:marTop w:val="0"/>
      <w:marBottom w:val="0"/>
      <w:divBdr>
        <w:top w:val="none" w:sz="0" w:space="0" w:color="auto"/>
        <w:left w:val="none" w:sz="0" w:space="0" w:color="auto"/>
        <w:bottom w:val="none" w:sz="0" w:space="0" w:color="auto"/>
        <w:right w:val="none" w:sz="0" w:space="0" w:color="auto"/>
      </w:divBdr>
    </w:div>
    <w:div w:id="667947922">
      <w:bodyDiv w:val="1"/>
      <w:marLeft w:val="0"/>
      <w:marRight w:val="0"/>
      <w:marTop w:val="0"/>
      <w:marBottom w:val="0"/>
      <w:divBdr>
        <w:top w:val="none" w:sz="0" w:space="0" w:color="auto"/>
        <w:left w:val="none" w:sz="0" w:space="0" w:color="auto"/>
        <w:bottom w:val="none" w:sz="0" w:space="0" w:color="auto"/>
        <w:right w:val="none" w:sz="0" w:space="0" w:color="auto"/>
      </w:divBdr>
    </w:div>
    <w:div w:id="669022158">
      <w:bodyDiv w:val="1"/>
      <w:marLeft w:val="0"/>
      <w:marRight w:val="0"/>
      <w:marTop w:val="0"/>
      <w:marBottom w:val="0"/>
      <w:divBdr>
        <w:top w:val="none" w:sz="0" w:space="0" w:color="auto"/>
        <w:left w:val="none" w:sz="0" w:space="0" w:color="auto"/>
        <w:bottom w:val="none" w:sz="0" w:space="0" w:color="auto"/>
        <w:right w:val="none" w:sz="0" w:space="0" w:color="auto"/>
      </w:divBdr>
      <w:divsChild>
        <w:div w:id="1959096808">
          <w:marLeft w:val="0"/>
          <w:marRight w:val="0"/>
          <w:marTop w:val="0"/>
          <w:marBottom w:val="150"/>
          <w:divBdr>
            <w:top w:val="none" w:sz="0" w:space="0" w:color="auto"/>
            <w:left w:val="none" w:sz="0" w:space="0" w:color="auto"/>
            <w:bottom w:val="none" w:sz="0" w:space="0" w:color="auto"/>
            <w:right w:val="none" w:sz="0" w:space="0" w:color="auto"/>
          </w:divBdr>
          <w:divsChild>
            <w:div w:id="244538914">
              <w:marLeft w:val="0"/>
              <w:marRight w:val="0"/>
              <w:marTop w:val="0"/>
              <w:marBottom w:val="300"/>
              <w:divBdr>
                <w:top w:val="single" w:sz="6" w:space="0" w:color="FFFFFF"/>
                <w:left w:val="single" w:sz="6" w:space="0" w:color="FFFFFF"/>
                <w:bottom w:val="single" w:sz="6" w:space="0" w:color="FFFFFF"/>
                <w:right w:val="single" w:sz="6" w:space="0" w:color="FFFFFF"/>
              </w:divBdr>
              <w:divsChild>
                <w:div w:id="1634362267">
                  <w:marLeft w:val="0"/>
                  <w:marRight w:val="0"/>
                  <w:marTop w:val="0"/>
                  <w:marBottom w:val="0"/>
                  <w:divBdr>
                    <w:top w:val="none" w:sz="0" w:space="0" w:color="auto"/>
                    <w:left w:val="none" w:sz="0" w:space="0" w:color="auto"/>
                    <w:bottom w:val="none" w:sz="0" w:space="0" w:color="auto"/>
                    <w:right w:val="none" w:sz="0" w:space="0" w:color="auto"/>
                  </w:divBdr>
                </w:div>
                <w:div w:id="27671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4212">
          <w:marLeft w:val="0"/>
          <w:marRight w:val="0"/>
          <w:marTop w:val="0"/>
          <w:marBottom w:val="150"/>
          <w:divBdr>
            <w:top w:val="none" w:sz="0" w:space="0" w:color="auto"/>
            <w:left w:val="none" w:sz="0" w:space="0" w:color="auto"/>
            <w:bottom w:val="none" w:sz="0" w:space="0" w:color="auto"/>
            <w:right w:val="none" w:sz="0" w:space="0" w:color="auto"/>
          </w:divBdr>
          <w:divsChild>
            <w:div w:id="1379863459">
              <w:marLeft w:val="0"/>
              <w:marRight w:val="0"/>
              <w:marTop w:val="0"/>
              <w:marBottom w:val="300"/>
              <w:divBdr>
                <w:top w:val="single" w:sz="6" w:space="0" w:color="FFFFFF"/>
                <w:left w:val="single" w:sz="6" w:space="0" w:color="FFFFFF"/>
                <w:bottom w:val="single" w:sz="6" w:space="0" w:color="FFFFFF"/>
                <w:right w:val="single" w:sz="6" w:space="0" w:color="FFFFFF"/>
              </w:divBdr>
              <w:divsChild>
                <w:div w:id="73555693">
                  <w:marLeft w:val="0"/>
                  <w:marRight w:val="0"/>
                  <w:marTop w:val="0"/>
                  <w:marBottom w:val="0"/>
                  <w:divBdr>
                    <w:top w:val="none" w:sz="0" w:space="0" w:color="FFFFFF"/>
                    <w:left w:val="none" w:sz="0" w:space="0" w:color="FFFFFF"/>
                    <w:bottom w:val="single" w:sz="6" w:space="0" w:color="FFFFFF"/>
                    <w:right w:val="none" w:sz="0" w:space="0" w:color="FFFFFF"/>
                  </w:divBdr>
                </w:div>
                <w:div w:id="1293907443">
                  <w:marLeft w:val="0"/>
                  <w:marRight w:val="0"/>
                  <w:marTop w:val="0"/>
                  <w:marBottom w:val="0"/>
                  <w:divBdr>
                    <w:top w:val="none" w:sz="0" w:space="0" w:color="auto"/>
                    <w:left w:val="none" w:sz="0" w:space="0" w:color="auto"/>
                    <w:bottom w:val="none" w:sz="0" w:space="0" w:color="auto"/>
                    <w:right w:val="none" w:sz="0" w:space="0" w:color="auto"/>
                  </w:divBdr>
                </w:div>
                <w:div w:id="73493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91421">
          <w:marLeft w:val="0"/>
          <w:marRight w:val="0"/>
          <w:marTop w:val="0"/>
          <w:marBottom w:val="150"/>
          <w:divBdr>
            <w:top w:val="none" w:sz="0" w:space="0" w:color="auto"/>
            <w:left w:val="none" w:sz="0" w:space="0" w:color="auto"/>
            <w:bottom w:val="none" w:sz="0" w:space="0" w:color="auto"/>
            <w:right w:val="none" w:sz="0" w:space="0" w:color="auto"/>
          </w:divBdr>
          <w:divsChild>
            <w:div w:id="2006981150">
              <w:marLeft w:val="0"/>
              <w:marRight w:val="0"/>
              <w:marTop w:val="0"/>
              <w:marBottom w:val="300"/>
              <w:divBdr>
                <w:top w:val="single" w:sz="6" w:space="0" w:color="FFFFFF"/>
                <w:left w:val="single" w:sz="6" w:space="0" w:color="FFFFFF"/>
                <w:bottom w:val="single" w:sz="6" w:space="0" w:color="FFFFFF"/>
                <w:right w:val="single" w:sz="6" w:space="0" w:color="FFFFFF"/>
              </w:divBdr>
              <w:divsChild>
                <w:div w:id="501555616">
                  <w:marLeft w:val="0"/>
                  <w:marRight w:val="0"/>
                  <w:marTop w:val="0"/>
                  <w:marBottom w:val="0"/>
                  <w:divBdr>
                    <w:top w:val="none" w:sz="0" w:space="0" w:color="FFFFFF"/>
                    <w:left w:val="none" w:sz="0" w:space="0" w:color="FFFFFF"/>
                    <w:bottom w:val="single" w:sz="6" w:space="0" w:color="FFFFFF"/>
                    <w:right w:val="none" w:sz="0" w:space="0" w:color="FFFFFF"/>
                  </w:divBdr>
                </w:div>
                <w:div w:id="312755561">
                  <w:marLeft w:val="0"/>
                  <w:marRight w:val="0"/>
                  <w:marTop w:val="0"/>
                  <w:marBottom w:val="0"/>
                  <w:divBdr>
                    <w:top w:val="none" w:sz="0" w:space="0" w:color="auto"/>
                    <w:left w:val="none" w:sz="0" w:space="0" w:color="auto"/>
                    <w:bottom w:val="none" w:sz="0" w:space="0" w:color="auto"/>
                    <w:right w:val="none" w:sz="0" w:space="0" w:color="auto"/>
                  </w:divBdr>
                </w:div>
                <w:div w:id="17191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214844">
          <w:marLeft w:val="0"/>
          <w:marRight w:val="0"/>
          <w:marTop w:val="0"/>
          <w:marBottom w:val="150"/>
          <w:divBdr>
            <w:top w:val="none" w:sz="0" w:space="0" w:color="auto"/>
            <w:left w:val="none" w:sz="0" w:space="0" w:color="auto"/>
            <w:bottom w:val="none" w:sz="0" w:space="0" w:color="auto"/>
            <w:right w:val="none" w:sz="0" w:space="0" w:color="auto"/>
          </w:divBdr>
          <w:divsChild>
            <w:div w:id="784160351">
              <w:marLeft w:val="0"/>
              <w:marRight w:val="0"/>
              <w:marTop w:val="0"/>
              <w:marBottom w:val="300"/>
              <w:divBdr>
                <w:top w:val="single" w:sz="6" w:space="0" w:color="FFFFFF"/>
                <w:left w:val="single" w:sz="6" w:space="0" w:color="FFFFFF"/>
                <w:bottom w:val="single" w:sz="6" w:space="0" w:color="FFFFFF"/>
                <w:right w:val="single" w:sz="6" w:space="0" w:color="FFFFFF"/>
              </w:divBdr>
              <w:divsChild>
                <w:div w:id="1364597380">
                  <w:marLeft w:val="0"/>
                  <w:marRight w:val="0"/>
                  <w:marTop w:val="0"/>
                  <w:marBottom w:val="0"/>
                  <w:divBdr>
                    <w:top w:val="none" w:sz="0" w:space="0" w:color="FFFFFF"/>
                    <w:left w:val="none" w:sz="0" w:space="0" w:color="FFFFFF"/>
                    <w:bottom w:val="single" w:sz="6" w:space="0" w:color="FFFFFF"/>
                    <w:right w:val="none" w:sz="0" w:space="0" w:color="FFFFFF"/>
                  </w:divBdr>
                </w:div>
                <w:div w:id="981152682">
                  <w:marLeft w:val="0"/>
                  <w:marRight w:val="0"/>
                  <w:marTop w:val="0"/>
                  <w:marBottom w:val="0"/>
                  <w:divBdr>
                    <w:top w:val="none" w:sz="0" w:space="0" w:color="auto"/>
                    <w:left w:val="none" w:sz="0" w:space="0" w:color="auto"/>
                    <w:bottom w:val="none" w:sz="0" w:space="0" w:color="auto"/>
                    <w:right w:val="none" w:sz="0" w:space="0" w:color="auto"/>
                  </w:divBdr>
                </w:div>
                <w:div w:id="203399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331470">
      <w:bodyDiv w:val="1"/>
      <w:marLeft w:val="0"/>
      <w:marRight w:val="0"/>
      <w:marTop w:val="0"/>
      <w:marBottom w:val="0"/>
      <w:divBdr>
        <w:top w:val="none" w:sz="0" w:space="0" w:color="auto"/>
        <w:left w:val="none" w:sz="0" w:space="0" w:color="auto"/>
        <w:bottom w:val="none" w:sz="0" w:space="0" w:color="auto"/>
        <w:right w:val="none" w:sz="0" w:space="0" w:color="auto"/>
      </w:divBdr>
      <w:divsChild>
        <w:div w:id="270627832">
          <w:marLeft w:val="0"/>
          <w:marRight w:val="0"/>
          <w:marTop w:val="0"/>
          <w:marBottom w:val="0"/>
          <w:divBdr>
            <w:top w:val="none" w:sz="0" w:space="0" w:color="auto"/>
            <w:left w:val="none" w:sz="0" w:space="0" w:color="auto"/>
            <w:bottom w:val="none" w:sz="0" w:space="0" w:color="auto"/>
            <w:right w:val="none" w:sz="0" w:space="0" w:color="auto"/>
          </w:divBdr>
        </w:div>
      </w:divsChild>
    </w:div>
    <w:div w:id="669991760">
      <w:bodyDiv w:val="1"/>
      <w:marLeft w:val="0"/>
      <w:marRight w:val="0"/>
      <w:marTop w:val="0"/>
      <w:marBottom w:val="0"/>
      <w:divBdr>
        <w:top w:val="none" w:sz="0" w:space="0" w:color="auto"/>
        <w:left w:val="none" w:sz="0" w:space="0" w:color="auto"/>
        <w:bottom w:val="none" w:sz="0" w:space="0" w:color="auto"/>
        <w:right w:val="none" w:sz="0" w:space="0" w:color="auto"/>
      </w:divBdr>
      <w:divsChild>
        <w:div w:id="1020592900">
          <w:marLeft w:val="0"/>
          <w:marRight w:val="0"/>
          <w:marTop w:val="0"/>
          <w:marBottom w:val="0"/>
          <w:divBdr>
            <w:top w:val="none" w:sz="0" w:space="0" w:color="auto"/>
            <w:left w:val="none" w:sz="0" w:space="0" w:color="auto"/>
            <w:bottom w:val="none" w:sz="0" w:space="0" w:color="auto"/>
            <w:right w:val="none" w:sz="0" w:space="0" w:color="auto"/>
          </w:divBdr>
          <w:divsChild>
            <w:div w:id="1610966014">
              <w:marLeft w:val="0"/>
              <w:marRight w:val="0"/>
              <w:marTop w:val="0"/>
              <w:marBottom w:val="0"/>
              <w:divBdr>
                <w:top w:val="none" w:sz="0" w:space="0" w:color="auto"/>
                <w:left w:val="none" w:sz="0" w:space="0" w:color="auto"/>
                <w:bottom w:val="none" w:sz="0" w:space="0" w:color="auto"/>
                <w:right w:val="none" w:sz="0" w:space="0" w:color="auto"/>
              </w:divBdr>
              <w:divsChild>
                <w:div w:id="190278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445269">
      <w:bodyDiv w:val="1"/>
      <w:marLeft w:val="0"/>
      <w:marRight w:val="0"/>
      <w:marTop w:val="0"/>
      <w:marBottom w:val="0"/>
      <w:divBdr>
        <w:top w:val="none" w:sz="0" w:space="0" w:color="auto"/>
        <w:left w:val="none" w:sz="0" w:space="0" w:color="auto"/>
        <w:bottom w:val="none" w:sz="0" w:space="0" w:color="auto"/>
        <w:right w:val="none" w:sz="0" w:space="0" w:color="auto"/>
      </w:divBdr>
      <w:divsChild>
        <w:div w:id="1662074775">
          <w:marLeft w:val="0"/>
          <w:marRight w:val="0"/>
          <w:marTop w:val="0"/>
          <w:marBottom w:val="150"/>
          <w:divBdr>
            <w:top w:val="none" w:sz="0" w:space="0" w:color="auto"/>
            <w:left w:val="none" w:sz="0" w:space="0" w:color="auto"/>
            <w:bottom w:val="none" w:sz="0" w:space="0" w:color="auto"/>
            <w:right w:val="none" w:sz="0" w:space="0" w:color="auto"/>
          </w:divBdr>
          <w:divsChild>
            <w:div w:id="367343225">
              <w:marLeft w:val="0"/>
              <w:marRight w:val="0"/>
              <w:marTop w:val="0"/>
              <w:marBottom w:val="300"/>
              <w:divBdr>
                <w:top w:val="single" w:sz="6" w:space="0" w:color="FFFFFF"/>
                <w:left w:val="single" w:sz="6" w:space="0" w:color="FFFFFF"/>
                <w:bottom w:val="single" w:sz="6" w:space="0" w:color="FFFFFF"/>
                <w:right w:val="single" w:sz="6" w:space="0" w:color="FFFFFF"/>
              </w:divBdr>
              <w:divsChild>
                <w:div w:id="2051688870">
                  <w:marLeft w:val="0"/>
                  <w:marRight w:val="0"/>
                  <w:marTop w:val="0"/>
                  <w:marBottom w:val="0"/>
                  <w:divBdr>
                    <w:top w:val="none" w:sz="0" w:space="0" w:color="auto"/>
                    <w:left w:val="none" w:sz="0" w:space="0" w:color="auto"/>
                    <w:bottom w:val="none" w:sz="0" w:space="0" w:color="auto"/>
                    <w:right w:val="none" w:sz="0" w:space="0" w:color="auto"/>
                  </w:divBdr>
                </w:div>
                <w:div w:id="1705903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861939">
          <w:marLeft w:val="0"/>
          <w:marRight w:val="0"/>
          <w:marTop w:val="0"/>
          <w:marBottom w:val="150"/>
          <w:divBdr>
            <w:top w:val="none" w:sz="0" w:space="0" w:color="auto"/>
            <w:left w:val="none" w:sz="0" w:space="0" w:color="auto"/>
            <w:bottom w:val="none" w:sz="0" w:space="0" w:color="auto"/>
            <w:right w:val="none" w:sz="0" w:space="0" w:color="auto"/>
          </w:divBdr>
          <w:divsChild>
            <w:div w:id="423305129">
              <w:marLeft w:val="0"/>
              <w:marRight w:val="0"/>
              <w:marTop w:val="0"/>
              <w:marBottom w:val="300"/>
              <w:divBdr>
                <w:top w:val="single" w:sz="6" w:space="0" w:color="FFFFFF"/>
                <w:left w:val="single" w:sz="6" w:space="0" w:color="FFFFFF"/>
                <w:bottom w:val="single" w:sz="6" w:space="0" w:color="FFFFFF"/>
                <w:right w:val="single" w:sz="6" w:space="0" w:color="FFFFFF"/>
              </w:divBdr>
              <w:divsChild>
                <w:div w:id="202182545">
                  <w:marLeft w:val="0"/>
                  <w:marRight w:val="0"/>
                  <w:marTop w:val="0"/>
                  <w:marBottom w:val="0"/>
                  <w:divBdr>
                    <w:top w:val="none" w:sz="0" w:space="0" w:color="FFFFFF"/>
                    <w:left w:val="none" w:sz="0" w:space="0" w:color="FFFFFF"/>
                    <w:bottom w:val="single" w:sz="6" w:space="0" w:color="FFFFFF"/>
                    <w:right w:val="none" w:sz="0" w:space="0" w:color="FFFFFF"/>
                  </w:divBdr>
                </w:div>
                <w:div w:id="684019901">
                  <w:marLeft w:val="0"/>
                  <w:marRight w:val="0"/>
                  <w:marTop w:val="0"/>
                  <w:marBottom w:val="0"/>
                  <w:divBdr>
                    <w:top w:val="none" w:sz="0" w:space="0" w:color="auto"/>
                    <w:left w:val="none" w:sz="0" w:space="0" w:color="auto"/>
                    <w:bottom w:val="none" w:sz="0" w:space="0" w:color="auto"/>
                    <w:right w:val="none" w:sz="0" w:space="0" w:color="auto"/>
                  </w:divBdr>
                </w:div>
                <w:div w:id="52999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772913">
          <w:marLeft w:val="0"/>
          <w:marRight w:val="0"/>
          <w:marTop w:val="0"/>
          <w:marBottom w:val="150"/>
          <w:divBdr>
            <w:top w:val="none" w:sz="0" w:space="0" w:color="auto"/>
            <w:left w:val="none" w:sz="0" w:space="0" w:color="auto"/>
            <w:bottom w:val="none" w:sz="0" w:space="0" w:color="auto"/>
            <w:right w:val="none" w:sz="0" w:space="0" w:color="auto"/>
          </w:divBdr>
          <w:divsChild>
            <w:div w:id="1510678807">
              <w:marLeft w:val="0"/>
              <w:marRight w:val="0"/>
              <w:marTop w:val="0"/>
              <w:marBottom w:val="300"/>
              <w:divBdr>
                <w:top w:val="single" w:sz="6" w:space="0" w:color="FFFFFF"/>
                <w:left w:val="single" w:sz="6" w:space="0" w:color="FFFFFF"/>
                <w:bottom w:val="single" w:sz="6" w:space="0" w:color="FFFFFF"/>
                <w:right w:val="single" w:sz="6" w:space="0" w:color="FFFFFF"/>
              </w:divBdr>
              <w:divsChild>
                <w:div w:id="1835949007">
                  <w:marLeft w:val="0"/>
                  <w:marRight w:val="0"/>
                  <w:marTop w:val="0"/>
                  <w:marBottom w:val="0"/>
                  <w:divBdr>
                    <w:top w:val="none" w:sz="0" w:space="0" w:color="FFFFFF"/>
                    <w:left w:val="none" w:sz="0" w:space="0" w:color="FFFFFF"/>
                    <w:bottom w:val="single" w:sz="6" w:space="0" w:color="FFFFFF"/>
                    <w:right w:val="none" w:sz="0" w:space="0" w:color="FFFFFF"/>
                  </w:divBdr>
                </w:div>
                <w:div w:id="627396169">
                  <w:marLeft w:val="0"/>
                  <w:marRight w:val="0"/>
                  <w:marTop w:val="0"/>
                  <w:marBottom w:val="0"/>
                  <w:divBdr>
                    <w:top w:val="none" w:sz="0" w:space="0" w:color="auto"/>
                    <w:left w:val="none" w:sz="0" w:space="0" w:color="auto"/>
                    <w:bottom w:val="none" w:sz="0" w:space="0" w:color="auto"/>
                    <w:right w:val="none" w:sz="0" w:space="0" w:color="auto"/>
                  </w:divBdr>
                </w:div>
                <w:div w:id="8946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778590">
          <w:marLeft w:val="0"/>
          <w:marRight w:val="0"/>
          <w:marTop w:val="0"/>
          <w:marBottom w:val="150"/>
          <w:divBdr>
            <w:top w:val="none" w:sz="0" w:space="0" w:color="auto"/>
            <w:left w:val="none" w:sz="0" w:space="0" w:color="auto"/>
            <w:bottom w:val="none" w:sz="0" w:space="0" w:color="auto"/>
            <w:right w:val="none" w:sz="0" w:space="0" w:color="auto"/>
          </w:divBdr>
          <w:divsChild>
            <w:div w:id="1400402823">
              <w:marLeft w:val="0"/>
              <w:marRight w:val="0"/>
              <w:marTop w:val="0"/>
              <w:marBottom w:val="300"/>
              <w:divBdr>
                <w:top w:val="single" w:sz="6" w:space="0" w:color="FFFFFF"/>
                <w:left w:val="single" w:sz="6" w:space="0" w:color="FFFFFF"/>
                <w:bottom w:val="single" w:sz="6" w:space="0" w:color="FFFFFF"/>
                <w:right w:val="single" w:sz="6" w:space="0" w:color="FFFFFF"/>
              </w:divBdr>
              <w:divsChild>
                <w:div w:id="1187251043">
                  <w:marLeft w:val="0"/>
                  <w:marRight w:val="0"/>
                  <w:marTop w:val="0"/>
                  <w:marBottom w:val="0"/>
                  <w:divBdr>
                    <w:top w:val="none" w:sz="0" w:space="0" w:color="FFFFFF"/>
                    <w:left w:val="none" w:sz="0" w:space="0" w:color="FFFFFF"/>
                    <w:bottom w:val="single" w:sz="6" w:space="0" w:color="FFFFFF"/>
                    <w:right w:val="none" w:sz="0" w:space="0" w:color="FFFFFF"/>
                  </w:divBdr>
                </w:div>
                <w:div w:id="106509430">
                  <w:marLeft w:val="0"/>
                  <w:marRight w:val="0"/>
                  <w:marTop w:val="0"/>
                  <w:marBottom w:val="0"/>
                  <w:divBdr>
                    <w:top w:val="none" w:sz="0" w:space="0" w:color="auto"/>
                    <w:left w:val="none" w:sz="0" w:space="0" w:color="auto"/>
                    <w:bottom w:val="none" w:sz="0" w:space="0" w:color="auto"/>
                    <w:right w:val="none" w:sz="0" w:space="0" w:color="auto"/>
                  </w:divBdr>
                </w:div>
                <w:div w:id="94195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98942">
          <w:marLeft w:val="0"/>
          <w:marRight w:val="0"/>
          <w:marTop w:val="0"/>
          <w:marBottom w:val="150"/>
          <w:divBdr>
            <w:top w:val="none" w:sz="0" w:space="0" w:color="auto"/>
            <w:left w:val="none" w:sz="0" w:space="0" w:color="auto"/>
            <w:bottom w:val="none" w:sz="0" w:space="0" w:color="auto"/>
            <w:right w:val="none" w:sz="0" w:space="0" w:color="auto"/>
          </w:divBdr>
          <w:divsChild>
            <w:div w:id="382756407">
              <w:marLeft w:val="0"/>
              <w:marRight w:val="0"/>
              <w:marTop w:val="0"/>
              <w:marBottom w:val="300"/>
              <w:divBdr>
                <w:top w:val="single" w:sz="6" w:space="0" w:color="FFFFFF"/>
                <w:left w:val="single" w:sz="6" w:space="0" w:color="FFFFFF"/>
                <w:bottom w:val="single" w:sz="6" w:space="0" w:color="FFFFFF"/>
                <w:right w:val="single" w:sz="6" w:space="0" w:color="FFFFFF"/>
              </w:divBdr>
              <w:divsChild>
                <w:div w:id="686561488">
                  <w:marLeft w:val="0"/>
                  <w:marRight w:val="0"/>
                  <w:marTop w:val="0"/>
                  <w:marBottom w:val="0"/>
                  <w:divBdr>
                    <w:top w:val="none" w:sz="0" w:space="0" w:color="FFFFFF"/>
                    <w:left w:val="none" w:sz="0" w:space="0" w:color="FFFFFF"/>
                    <w:bottom w:val="single" w:sz="6" w:space="0" w:color="FFFFFF"/>
                    <w:right w:val="none" w:sz="0" w:space="0" w:color="FFFFFF"/>
                  </w:divBdr>
                </w:div>
                <w:div w:id="1950814733">
                  <w:marLeft w:val="0"/>
                  <w:marRight w:val="0"/>
                  <w:marTop w:val="0"/>
                  <w:marBottom w:val="0"/>
                  <w:divBdr>
                    <w:top w:val="none" w:sz="0" w:space="0" w:color="auto"/>
                    <w:left w:val="none" w:sz="0" w:space="0" w:color="auto"/>
                    <w:bottom w:val="none" w:sz="0" w:space="0" w:color="auto"/>
                    <w:right w:val="none" w:sz="0" w:space="0" w:color="auto"/>
                  </w:divBdr>
                </w:div>
                <w:div w:id="148546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073058">
      <w:bodyDiv w:val="1"/>
      <w:marLeft w:val="0"/>
      <w:marRight w:val="0"/>
      <w:marTop w:val="0"/>
      <w:marBottom w:val="0"/>
      <w:divBdr>
        <w:top w:val="none" w:sz="0" w:space="0" w:color="auto"/>
        <w:left w:val="none" w:sz="0" w:space="0" w:color="auto"/>
        <w:bottom w:val="none" w:sz="0" w:space="0" w:color="auto"/>
        <w:right w:val="none" w:sz="0" w:space="0" w:color="auto"/>
      </w:divBdr>
    </w:div>
    <w:div w:id="672299289">
      <w:bodyDiv w:val="1"/>
      <w:marLeft w:val="0"/>
      <w:marRight w:val="0"/>
      <w:marTop w:val="0"/>
      <w:marBottom w:val="0"/>
      <w:divBdr>
        <w:top w:val="none" w:sz="0" w:space="0" w:color="auto"/>
        <w:left w:val="none" w:sz="0" w:space="0" w:color="auto"/>
        <w:bottom w:val="none" w:sz="0" w:space="0" w:color="auto"/>
        <w:right w:val="none" w:sz="0" w:space="0" w:color="auto"/>
      </w:divBdr>
    </w:div>
    <w:div w:id="672681967">
      <w:bodyDiv w:val="1"/>
      <w:marLeft w:val="0"/>
      <w:marRight w:val="0"/>
      <w:marTop w:val="0"/>
      <w:marBottom w:val="0"/>
      <w:divBdr>
        <w:top w:val="none" w:sz="0" w:space="0" w:color="auto"/>
        <w:left w:val="none" w:sz="0" w:space="0" w:color="auto"/>
        <w:bottom w:val="none" w:sz="0" w:space="0" w:color="auto"/>
        <w:right w:val="none" w:sz="0" w:space="0" w:color="auto"/>
      </w:divBdr>
      <w:divsChild>
        <w:div w:id="1797865521">
          <w:marLeft w:val="0"/>
          <w:marRight w:val="0"/>
          <w:marTop w:val="0"/>
          <w:marBottom w:val="0"/>
          <w:divBdr>
            <w:top w:val="none" w:sz="0" w:space="0" w:color="auto"/>
            <w:left w:val="none" w:sz="0" w:space="0" w:color="auto"/>
            <w:bottom w:val="none" w:sz="0" w:space="0" w:color="auto"/>
            <w:right w:val="none" w:sz="0" w:space="0" w:color="auto"/>
          </w:divBdr>
        </w:div>
      </w:divsChild>
    </w:div>
    <w:div w:id="673146578">
      <w:bodyDiv w:val="1"/>
      <w:marLeft w:val="0"/>
      <w:marRight w:val="0"/>
      <w:marTop w:val="0"/>
      <w:marBottom w:val="0"/>
      <w:divBdr>
        <w:top w:val="none" w:sz="0" w:space="0" w:color="auto"/>
        <w:left w:val="none" w:sz="0" w:space="0" w:color="auto"/>
        <w:bottom w:val="none" w:sz="0" w:space="0" w:color="auto"/>
        <w:right w:val="none" w:sz="0" w:space="0" w:color="auto"/>
      </w:divBdr>
      <w:divsChild>
        <w:div w:id="1459882015">
          <w:marLeft w:val="0"/>
          <w:marRight w:val="0"/>
          <w:marTop w:val="0"/>
          <w:marBottom w:val="0"/>
          <w:divBdr>
            <w:top w:val="none" w:sz="0" w:space="0" w:color="auto"/>
            <w:left w:val="none" w:sz="0" w:space="0" w:color="auto"/>
            <w:bottom w:val="none" w:sz="0" w:space="0" w:color="auto"/>
            <w:right w:val="none" w:sz="0" w:space="0" w:color="auto"/>
          </w:divBdr>
          <w:divsChild>
            <w:div w:id="364989504">
              <w:marLeft w:val="0"/>
              <w:marRight w:val="0"/>
              <w:marTop w:val="0"/>
              <w:marBottom w:val="0"/>
              <w:divBdr>
                <w:top w:val="none" w:sz="0" w:space="0" w:color="auto"/>
                <w:left w:val="none" w:sz="0" w:space="0" w:color="auto"/>
                <w:bottom w:val="none" w:sz="0" w:space="0" w:color="auto"/>
                <w:right w:val="none" w:sz="0" w:space="0" w:color="auto"/>
              </w:divBdr>
              <w:divsChild>
                <w:div w:id="585069396">
                  <w:marLeft w:val="0"/>
                  <w:marRight w:val="0"/>
                  <w:marTop w:val="0"/>
                  <w:marBottom w:val="0"/>
                  <w:divBdr>
                    <w:top w:val="none" w:sz="0" w:space="0" w:color="auto"/>
                    <w:left w:val="none" w:sz="0" w:space="0" w:color="auto"/>
                    <w:bottom w:val="none" w:sz="0" w:space="0" w:color="auto"/>
                    <w:right w:val="none" w:sz="0" w:space="0" w:color="auto"/>
                  </w:divBdr>
                  <w:divsChild>
                    <w:div w:id="916137457">
                      <w:marLeft w:val="0"/>
                      <w:marRight w:val="0"/>
                      <w:marTop w:val="0"/>
                      <w:marBottom w:val="0"/>
                      <w:divBdr>
                        <w:top w:val="none" w:sz="0" w:space="0" w:color="auto"/>
                        <w:left w:val="none" w:sz="0" w:space="0" w:color="auto"/>
                        <w:bottom w:val="none" w:sz="0" w:space="0" w:color="auto"/>
                        <w:right w:val="none" w:sz="0" w:space="0" w:color="auto"/>
                      </w:divBdr>
                      <w:divsChild>
                        <w:div w:id="998070980">
                          <w:marLeft w:val="-225"/>
                          <w:marRight w:val="0"/>
                          <w:marTop w:val="0"/>
                          <w:marBottom w:val="0"/>
                          <w:divBdr>
                            <w:top w:val="none" w:sz="0" w:space="0" w:color="auto"/>
                            <w:left w:val="none" w:sz="0" w:space="0" w:color="auto"/>
                            <w:bottom w:val="none" w:sz="0" w:space="0" w:color="auto"/>
                            <w:right w:val="none" w:sz="0" w:space="0" w:color="auto"/>
                          </w:divBdr>
                          <w:divsChild>
                            <w:div w:id="46730963">
                              <w:marLeft w:val="1500"/>
                              <w:marRight w:val="1500"/>
                              <w:marTop w:val="0"/>
                              <w:marBottom w:val="0"/>
                              <w:divBdr>
                                <w:top w:val="none" w:sz="0" w:space="0" w:color="auto"/>
                                <w:left w:val="none" w:sz="0" w:space="0" w:color="auto"/>
                                <w:bottom w:val="none" w:sz="0" w:space="0" w:color="auto"/>
                                <w:right w:val="none" w:sz="0" w:space="0" w:color="auto"/>
                              </w:divBdr>
                              <w:divsChild>
                                <w:div w:id="1309631588">
                                  <w:marLeft w:val="0"/>
                                  <w:marRight w:val="0"/>
                                  <w:marTop w:val="0"/>
                                  <w:marBottom w:val="345"/>
                                  <w:divBdr>
                                    <w:top w:val="none" w:sz="0" w:space="0" w:color="auto"/>
                                    <w:left w:val="none" w:sz="0" w:space="0" w:color="auto"/>
                                    <w:bottom w:val="none" w:sz="0" w:space="0" w:color="auto"/>
                                    <w:right w:val="none" w:sz="0" w:space="0" w:color="auto"/>
                                  </w:divBdr>
                                  <w:divsChild>
                                    <w:div w:id="130056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3651639">
      <w:bodyDiv w:val="1"/>
      <w:marLeft w:val="0"/>
      <w:marRight w:val="0"/>
      <w:marTop w:val="0"/>
      <w:marBottom w:val="0"/>
      <w:divBdr>
        <w:top w:val="none" w:sz="0" w:space="0" w:color="auto"/>
        <w:left w:val="none" w:sz="0" w:space="0" w:color="auto"/>
        <w:bottom w:val="none" w:sz="0" w:space="0" w:color="auto"/>
        <w:right w:val="none" w:sz="0" w:space="0" w:color="auto"/>
      </w:divBdr>
      <w:divsChild>
        <w:div w:id="1574504853">
          <w:marLeft w:val="0"/>
          <w:marRight w:val="0"/>
          <w:marTop w:val="0"/>
          <w:marBottom w:val="0"/>
          <w:divBdr>
            <w:top w:val="none" w:sz="0" w:space="0" w:color="auto"/>
            <w:left w:val="none" w:sz="0" w:space="0" w:color="auto"/>
            <w:bottom w:val="none" w:sz="0" w:space="0" w:color="auto"/>
            <w:right w:val="none" w:sz="0" w:space="0" w:color="auto"/>
          </w:divBdr>
        </w:div>
      </w:divsChild>
    </w:div>
    <w:div w:id="673872911">
      <w:bodyDiv w:val="1"/>
      <w:marLeft w:val="0"/>
      <w:marRight w:val="0"/>
      <w:marTop w:val="0"/>
      <w:marBottom w:val="0"/>
      <w:divBdr>
        <w:top w:val="none" w:sz="0" w:space="0" w:color="auto"/>
        <w:left w:val="none" w:sz="0" w:space="0" w:color="auto"/>
        <w:bottom w:val="none" w:sz="0" w:space="0" w:color="auto"/>
        <w:right w:val="none" w:sz="0" w:space="0" w:color="auto"/>
      </w:divBdr>
      <w:divsChild>
        <w:div w:id="1914119915">
          <w:marLeft w:val="0"/>
          <w:marRight w:val="0"/>
          <w:marTop w:val="0"/>
          <w:marBottom w:val="0"/>
          <w:divBdr>
            <w:top w:val="none" w:sz="0" w:space="0" w:color="auto"/>
            <w:left w:val="none" w:sz="0" w:space="0" w:color="auto"/>
            <w:bottom w:val="none" w:sz="0" w:space="0" w:color="auto"/>
            <w:right w:val="none" w:sz="0" w:space="0" w:color="auto"/>
          </w:divBdr>
        </w:div>
      </w:divsChild>
    </w:div>
    <w:div w:id="674380557">
      <w:bodyDiv w:val="1"/>
      <w:marLeft w:val="0"/>
      <w:marRight w:val="0"/>
      <w:marTop w:val="0"/>
      <w:marBottom w:val="0"/>
      <w:divBdr>
        <w:top w:val="none" w:sz="0" w:space="0" w:color="auto"/>
        <w:left w:val="none" w:sz="0" w:space="0" w:color="auto"/>
        <w:bottom w:val="none" w:sz="0" w:space="0" w:color="auto"/>
        <w:right w:val="none" w:sz="0" w:space="0" w:color="auto"/>
      </w:divBdr>
    </w:div>
    <w:div w:id="674650353">
      <w:bodyDiv w:val="1"/>
      <w:marLeft w:val="0"/>
      <w:marRight w:val="0"/>
      <w:marTop w:val="0"/>
      <w:marBottom w:val="0"/>
      <w:divBdr>
        <w:top w:val="none" w:sz="0" w:space="0" w:color="auto"/>
        <w:left w:val="none" w:sz="0" w:space="0" w:color="auto"/>
        <w:bottom w:val="none" w:sz="0" w:space="0" w:color="auto"/>
        <w:right w:val="none" w:sz="0" w:space="0" w:color="auto"/>
      </w:divBdr>
      <w:divsChild>
        <w:div w:id="1278563065">
          <w:marLeft w:val="0"/>
          <w:marRight w:val="0"/>
          <w:marTop w:val="0"/>
          <w:marBottom w:val="0"/>
          <w:divBdr>
            <w:top w:val="none" w:sz="0" w:space="0" w:color="auto"/>
            <w:left w:val="none" w:sz="0" w:space="0" w:color="auto"/>
            <w:bottom w:val="none" w:sz="0" w:space="0" w:color="auto"/>
            <w:right w:val="none" w:sz="0" w:space="0" w:color="auto"/>
          </w:divBdr>
        </w:div>
      </w:divsChild>
    </w:div>
    <w:div w:id="675112268">
      <w:bodyDiv w:val="1"/>
      <w:marLeft w:val="0"/>
      <w:marRight w:val="0"/>
      <w:marTop w:val="0"/>
      <w:marBottom w:val="0"/>
      <w:divBdr>
        <w:top w:val="none" w:sz="0" w:space="0" w:color="auto"/>
        <w:left w:val="none" w:sz="0" w:space="0" w:color="auto"/>
        <w:bottom w:val="none" w:sz="0" w:space="0" w:color="auto"/>
        <w:right w:val="none" w:sz="0" w:space="0" w:color="auto"/>
      </w:divBdr>
      <w:divsChild>
        <w:div w:id="1107626789">
          <w:marLeft w:val="0"/>
          <w:marRight w:val="0"/>
          <w:marTop w:val="0"/>
          <w:marBottom w:val="0"/>
          <w:divBdr>
            <w:top w:val="none" w:sz="0" w:space="0" w:color="auto"/>
            <w:left w:val="none" w:sz="0" w:space="0" w:color="auto"/>
            <w:bottom w:val="none" w:sz="0" w:space="0" w:color="auto"/>
            <w:right w:val="none" w:sz="0" w:space="0" w:color="auto"/>
          </w:divBdr>
        </w:div>
      </w:divsChild>
    </w:div>
    <w:div w:id="675225744">
      <w:bodyDiv w:val="1"/>
      <w:marLeft w:val="0"/>
      <w:marRight w:val="0"/>
      <w:marTop w:val="0"/>
      <w:marBottom w:val="0"/>
      <w:divBdr>
        <w:top w:val="none" w:sz="0" w:space="0" w:color="auto"/>
        <w:left w:val="none" w:sz="0" w:space="0" w:color="auto"/>
        <w:bottom w:val="none" w:sz="0" w:space="0" w:color="auto"/>
        <w:right w:val="none" w:sz="0" w:space="0" w:color="auto"/>
      </w:divBdr>
    </w:div>
    <w:div w:id="675765425">
      <w:bodyDiv w:val="1"/>
      <w:marLeft w:val="0"/>
      <w:marRight w:val="0"/>
      <w:marTop w:val="0"/>
      <w:marBottom w:val="0"/>
      <w:divBdr>
        <w:top w:val="none" w:sz="0" w:space="0" w:color="auto"/>
        <w:left w:val="none" w:sz="0" w:space="0" w:color="auto"/>
        <w:bottom w:val="none" w:sz="0" w:space="0" w:color="auto"/>
        <w:right w:val="none" w:sz="0" w:space="0" w:color="auto"/>
      </w:divBdr>
    </w:div>
    <w:div w:id="676007020">
      <w:bodyDiv w:val="1"/>
      <w:marLeft w:val="0"/>
      <w:marRight w:val="0"/>
      <w:marTop w:val="0"/>
      <w:marBottom w:val="0"/>
      <w:divBdr>
        <w:top w:val="none" w:sz="0" w:space="0" w:color="auto"/>
        <w:left w:val="none" w:sz="0" w:space="0" w:color="auto"/>
        <w:bottom w:val="none" w:sz="0" w:space="0" w:color="auto"/>
        <w:right w:val="none" w:sz="0" w:space="0" w:color="auto"/>
      </w:divBdr>
      <w:divsChild>
        <w:div w:id="781997173">
          <w:marLeft w:val="0"/>
          <w:marRight w:val="0"/>
          <w:marTop w:val="0"/>
          <w:marBottom w:val="150"/>
          <w:divBdr>
            <w:top w:val="none" w:sz="0" w:space="0" w:color="auto"/>
            <w:left w:val="none" w:sz="0" w:space="0" w:color="auto"/>
            <w:bottom w:val="none" w:sz="0" w:space="0" w:color="auto"/>
            <w:right w:val="none" w:sz="0" w:space="0" w:color="auto"/>
          </w:divBdr>
          <w:divsChild>
            <w:div w:id="1411930616">
              <w:marLeft w:val="0"/>
              <w:marRight w:val="0"/>
              <w:marTop w:val="0"/>
              <w:marBottom w:val="300"/>
              <w:divBdr>
                <w:top w:val="single" w:sz="6" w:space="0" w:color="FFFFFF"/>
                <w:left w:val="single" w:sz="6" w:space="0" w:color="FFFFFF"/>
                <w:bottom w:val="single" w:sz="6" w:space="0" w:color="FFFFFF"/>
                <w:right w:val="single" w:sz="6" w:space="0" w:color="FFFFFF"/>
              </w:divBdr>
              <w:divsChild>
                <w:div w:id="664478704">
                  <w:marLeft w:val="0"/>
                  <w:marRight w:val="0"/>
                  <w:marTop w:val="0"/>
                  <w:marBottom w:val="0"/>
                  <w:divBdr>
                    <w:top w:val="none" w:sz="0" w:space="0" w:color="auto"/>
                    <w:left w:val="none" w:sz="0" w:space="0" w:color="auto"/>
                    <w:bottom w:val="none" w:sz="0" w:space="0" w:color="auto"/>
                    <w:right w:val="none" w:sz="0" w:space="0" w:color="auto"/>
                  </w:divBdr>
                </w:div>
                <w:div w:id="38772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461091">
          <w:marLeft w:val="0"/>
          <w:marRight w:val="0"/>
          <w:marTop w:val="0"/>
          <w:marBottom w:val="150"/>
          <w:divBdr>
            <w:top w:val="none" w:sz="0" w:space="0" w:color="auto"/>
            <w:left w:val="none" w:sz="0" w:space="0" w:color="auto"/>
            <w:bottom w:val="none" w:sz="0" w:space="0" w:color="auto"/>
            <w:right w:val="none" w:sz="0" w:space="0" w:color="auto"/>
          </w:divBdr>
          <w:divsChild>
            <w:div w:id="358509923">
              <w:marLeft w:val="0"/>
              <w:marRight w:val="0"/>
              <w:marTop w:val="0"/>
              <w:marBottom w:val="300"/>
              <w:divBdr>
                <w:top w:val="single" w:sz="6" w:space="0" w:color="FFFFFF"/>
                <w:left w:val="single" w:sz="6" w:space="0" w:color="FFFFFF"/>
                <w:bottom w:val="single" w:sz="6" w:space="0" w:color="FFFFFF"/>
                <w:right w:val="single" w:sz="6" w:space="0" w:color="FFFFFF"/>
              </w:divBdr>
              <w:divsChild>
                <w:div w:id="702636372">
                  <w:marLeft w:val="0"/>
                  <w:marRight w:val="0"/>
                  <w:marTop w:val="0"/>
                  <w:marBottom w:val="0"/>
                  <w:divBdr>
                    <w:top w:val="none" w:sz="0" w:space="0" w:color="FFFFFF"/>
                    <w:left w:val="none" w:sz="0" w:space="0" w:color="FFFFFF"/>
                    <w:bottom w:val="single" w:sz="6" w:space="0" w:color="FFFFFF"/>
                    <w:right w:val="none" w:sz="0" w:space="0" w:color="FFFFFF"/>
                  </w:divBdr>
                </w:div>
                <w:div w:id="1872182586">
                  <w:marLeft w:val="0"/>
                  <w:marRight w:val="0"/>
                  <w:marTop w:val="0"/>
                  <w:marBottom w:val="0"/>
                  <w:divBdr>
                    <w:top w:val="none" w:sz="0" w:space="0" w:color="auto"/>
                    <w:left w:val="none" w:sz="0" w:space="0" w:color="auto"/>
                    <w:bottom w:val="none" w:sz="0" w:space="0" w:color="auto"/>
                    <w:right w:val="none" w:sz="0" w:space="0" w:color="auto"/>
                  </w:divBdr>
                </w:div>
                <w:div w:id="91378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585181">
          <w:marLeft w:val="0"/>
          <w:marRight w:val="0"/>
          <w:marTop w:val="0"/>
          <w:marBottom w:val="150"/>
          <w:divBdr>
            <w:top w:val="none" w:sz="0" w:space="0" w:color="auto"/>
            <w:left w:val="none" w:sz="0" w:space="0" w:color="auto"/>
            <w:bottom w:val="none" w:sz="0" w:space="0" w:color="auto"/>
            <w:right w:val="none" w:sz="0" w:space="0" w:color="auto"/>
          </w:divBdr>
          <w:divsChild>
            <w:div w:id="268973622">
              <w:marLeft w:val="0"/>
              <w:marRight w:val="0"/>
              <w:marTop w:val="0"/>
              <w:marBottom w:val="300"/>
              <w:divBdr>
                <w:top w:val="single" w:sz="6" w:space="0" w:color="FFFFFF"/>
                <w:left w:val="single" w:sz="6" w:space="0" w:color="FFFFFF"/>
                <w:bottom w:val="single" w:sz="6" w:space="0" w:color="FFFFFF"/>
                <w:right w:val="single" w:sz="6" w:space="0" w:color="FFFFFF"/>
              </w:divBdr>
              <w:divsChild>
                <w:div w:id="1471752656">
                  <w:marLeft w:val="0"/>
                  <w:marRight w:val="0"/>
                  <w:marTop w:val="0"/>
                  <w:marBottom w:val="0"/>
                  <w:divBdr>
                    <w:top w:val="none" w:sz="0" w:space="0" w:color="FFFFFF"/>
                    <w:left w:val="none" w:sz="0" w:space="0" w:color="FFFFFF"/>
                    <w:bottom w:val="single" w:sz="6" w:space="0" w:color="FFFFFF"/>
                    <w:right w:val="none" w:sz="0" w:space="0" w:color="FFFFFF"/>
                  </w:divBdr>
                </w:div>
                <w:div w:id="931626361">
                  <w:marLeft w:val="0"/>
                  <w:marRight w:val="0"/>
                  <w:marTop w:val="0"/>
                  <w:marBottom w:val="0"/>
                  <w:divBdr>
                    <w:top w:val="none" w:sz="0" w:space="0" w:color="auto"/>
                    <w:left w:val="none" w:sz="0" w:space="0" w:color="auto"/>
                    <w:bottom w:val="none" w:sz="0" w:space="0" w:color="auto"/>
                    <w:right w:val="none" w:sz="0" w:space="0" w:color="auto"/>
                  </w:divBdr>
                </w:div>
                <w:div w:id="81626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124964">
          <w:marLeft w:val="0"/>
          <w:marRight w:val="0"/>
          <w:marTop w:val="0"/>
          <w:marBottom w:val="150"/>
          <w:divBdr>
            <w:top w:val="none" w:sz="0" w:space="0" w:color="auto"/>
            <w:left w:val="none" w:sz="0" w:space="0" w:color="auto"/>
            <w:bottom w:val="none" w:sz="0" w:space="0" w:color="auto"/>
            <w:right w:val="none" w:sz="0" w:space="0" w:color="auto"/>
          </w:divBdr>
          <w:divsChild>
            <w:div w:id="344671585">
              <w:marLeft w:val="0"/>
              <w:marRight w:val="0"/>
              <w:marTop w:val="0"/>
              <w:marBottom w:val="300"/>
              <w:divBdr>
                <w:top w:val="single" w:sz="6" w:space="0" w:color="FFFFFF"/>
                <w:left w:val="single" w:sz="6" w:space="0" w:color="FFFFFF"/>
                <w:bottom w:val="single" w:sz="6" w:space="0" w:color="FFFFFF"/>
                <w:right w:val="single" w:sz="6" w:space="0" w:color="FFFFFF"/>
              </w:divBdr>
              <w:divsChild>
                <w:div w:id="1651782902">
                  <w:marLeft w:val="0"/>
                  <w:marRight w:val="0"/>
                  <w:marTop w:val="0"/>
                  <w:marBottom w:val="0"/>
                  <w:divBdr>
                    <w:top w:val="none" w:sz="0" w:space="0" w:color="FFFFFF"/>
                    <w:left w:val="none" w:sz="0" w:space="0" w:color="FFFFFF"/>
                    <w:bottom w:val="single" w:sz="6" w:space="0" w:color="FFFFFF"/>
                    <w:right w:val="none" w:sz="0" w:space="0" w:color="FFFFFF"/>
                  </w:divBdr>
                </w:div>
                <w:div w:id="1201281828">
                  <w:marLeft w:val="0"/>
                  <w:marRight w:val="0"/>
                  <w:marTop w:val="0"/>
                  <w:marBottom w:val="0"/>
                  <w:divBdr>
                    <w:top w:val="none" w:sz="0" w:space="0" w:color="auto"/>
                    <w:left w:val="none" w:sz="0" w:space="0" w:color="auto"/>
                    <w:bottom w:val="none" w:sz="0" w:space="0" w:color="auto"/>
                    <w:right w:val="none" w:sz="0" w:space="0" w:color="auto"/>
                  </w:divBdr>
                </w:div>
                <w:div w:id="140549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702344">
          <w:marLeft w:val="0"/>
          <w:marRight w:val="0"/>
          <w:marTop w:val="0"/>
          <w:marBottom w:val="150"/>
          <w:divBdr>
            <w:top w:val="none" w:sz="0" w:space="0" w:color="auto"/>
            <w:left w:val="none" w:sz="0" w:space="0" w:color="auto"/>
            <w:bottom w:val="none" w:sz="0" w:space="0" w:color="auto"/>
            <w:right w:val="none" w:sz="0" w:space="0" w:color="auto"/>
          </w:divBdr>
          <w:divsChild>
            <w:div w:id="2125689096">
              <w:marLeft w:val="0"/>
              <w:marRight w:val="0"/>
              <w:marTop w:val="0"/>
              <w:marBottom w:val="300"/>
              <w:divBdr>
                <w:top w:val="single" w:sz="6" w:space="0" w:color="FFFFFF"/>
                <w:left w:val="single" w:sz="6" w:space="0" w:color="FFFFFF"/>
                <w:bottom w:val="single" w:sz="6" w:space="0" w:color="FFFFFF"/>
                <w:right w:val="single" w:sz="6" w:space="0" w:color="FFFFFF"/>
              </w:divBdr>
              <w:divsChild>
                <w:div w:id="2082484650">
                  <w:marLeft w:val="0"/>
                  <w:marRight w:val="0"/>
                  <w:marTop w:val="0"/>
                  <w:marBottom w:val="0"/>
                  <w:divBdr>
                    <w:top w:val="none" w:sz="0" w:space="0" w:color="FFFFFF"/>
                    <w:left w:val="none" w:sz="0" w:space="0" w:color="FFFFFF"/>
                    <w:bottom w:val="single" w:sz="6" w:space="0" w:color="FFFFFF"/>
                    <w:right w:val="none" w:sz="0" w:space="0" w:color="FFFFFF"/>
                  </w:divBdr>
                </w:div>
                <w:div w:id="1737163528">
                  <w:marLeft w:val="0"/>
                  <w:marRight w:val="0"/>
                  <w:marTop w:val="0"/>
                  <w:marBottom w:val="0"/>
                  <w:divBdr>
                    <w:top w:val="none" w:sz="0" w:space="0" w:color="auto"/>
                    <w:left w:val="none" w:sz="0" w:space="0" w:color="auto"/>
                    <w:bottom w:val="none" w:sz="0" w:space="0" w:color="auto"/>
                    <w:right w:val="none" w:sz="0" w:space="0" w:color="auto"/>
                  </w:divBdr>
                </w:div>
                <w:div w:id="90441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153817">
      <w:bodyDiv w:val="1"/>
      <w:marLeft w:val="0"/>
      <w:marRight w:val="0"/>
      <w:marTop w:val="0"/>
      <w:marBottom w:val="0"/>
      <w:divBdr>
        <w:top w:val="none" w:sz="0" w:space="0" w:color="auto"/>
        <w:left w:val="none" w:sz="0" w:space="0" w:color="auto"/>
        <w:bottom w:val="none" w:sz="0" w:space="0" w:color="auto"/>
        <w:right w:val="none" w:sz="0" w:space="0" w:color="auto"/>
      </w:divBdr>
      <w:divsChild>
        <w:div w:id="2122800349">
          <w:marLeft w:val="0"/>
          <w:marRight w:val="0"/>
          <w:marTop w:val="0"/>
          <w:marBottom w:val="0"/>
          <w:divBdr>
            <w:top w:val="none" w:sz="0" w:space="0" w:color="auto"/>
            <w:left w:val="none" w:sz="0" w:space="0" w:color="auto"/>
            <w:bottom w:val="none" w:sz="0" w:space="0" w:color="auto"/>
            <w:right w:val="none" w:sz="0" w:space="0" w:color="auto"/>
          </w:divBdr>
          <w:divsChild>
            <w:div w:id="1873377245">
              <w:marLeft w:val="0"/>
              <w:marRight w:val="0"/>
              <w:marTop w:val="0"/>
              <w:marBottom w:val="0"/>
              <w:divBdr>
                <w:top w:val="none" w:sz="0" w:space="0" w:color="auto"/>
                <w:left w:val="none" w:sz="0" w:space="0" w:color="auto"/>
                <w:bottom w:val="none" w:sz="0" w:space="0" w:color="auto"/>
                <w:right w:val="none" w:sz="0" w:space="0" w:color="auto"/>
              </w:divBdr>
              <w:divsChild>
                <w:div w:id="270209065">
                  <w:marLeft w:val="0"/>
                  <w:marRight w:val="0"/>
                  <w:marTop w:val="0"/>
                  <w:marBottom w:val="0"/>
                  <w:divBdr>
                    <w:top w:val="none" w:sz="0" w:space="0" w:color="auto"/>
                    <w:left w:val="none" w:sz="0" w:space="0" w:color="auto"/>
                    <w:bottom w:val="none" w:sz="0" w:space="0" w:color="auto"/>
                    <w:right w:val="none" w:sz="0" w:space="0" w:color="auto"/>
                  </w:divBdr>
                  <w:divsChild>
                    <w:div w:id="1496074502">
                      <w:marLeft w:val="0"/>
                      <w:marRight w:val="0"/>
                      <w:marTop w:val="0"/>
                      <w:marBottom w:val="0"/>
                      <w:divBdr>
                        <w:top w:val="none" w:sz="0" w:space="0" w:color="auto"/>
                        <w:left w:val="none" w:sz="0" w:space="0" w:color="auto"/>
                        <w:bottom w:val="none" w:sz="0" w:space="0" w:color="auto"/>
                        <w:right w:val="none" w:sz="0" w:space="0" w:color="auto"/>
                      </w:divBdr>
                      <w:divsChild>
                        <w:div w:id="1729568202">
                          <w:marLeft w:val="0"/>
                          <w:marRight w:val="0"/>
                          <w:marTop w:val="0"/>
                          <w:marBottom w:val="0"/>
                          <w:divBdr>
                            <w:top w:val="none" w:sz="0" w:space="0" w:color="auto"/>
                            <w:left w:val="none" w:sz="0" w:space="0" w:color="auto"/>
                            <w:bottom w:val="none" w:sz="0" w:space="0" w:color="auto"/>
                            <w:right w:val="none" w:sz="0" w:space="0" w:color="auto"/>
                          </w:divBdr>
                          <w:divsChild>
                            <w:div w:id="1897664102">
                              <w:marLeft w:val="0"/>
                              <w:marRight w:val="0"/>
                              <w:marTop w:val="0"/>
                              <w:marBottom w:val="0"/>
                              <w:divBdr>
                                <w:top w:val="none" w:sz="0" w:space="0" w:color="auto"/>
                                <w:left w:val="none" w:sz="0" w:space="0" w:color="auto"/>
                                <w:bottom w:val="none" w:sz="0" w:space="0" w:color="auto"/>
                                <w:right w:val="none" w:sz="0" w:space="0" w:color="auto"/>
                              </w:divBdr>
                              <w:divsChild>
                                <w:div w:id="1850558775">
                                  <w:marLeft w:val="0"/>
                                  <w:marRight w:val="0"/>
                                  <w:marTop w:val="0"/>
                                  <w:marBottom w:val="0"/>
                                  <w:divBdr>
                                    <w:top w:val="none" w:sz="0" w:space="0" w:color="auto"/>
                                    <w:left w:val="none" w:sz="0" w:space="0" w:color="auto"/>
                                    <w:bottom w:val="none" w:sz="0" w:space="0" w:color="auto"/>
                                    <w:right w:val="none" w:sz="0" w:space="0" w:color="auto"/>
                                  </w:divBdr>
                                  <w:divsChild>
                                    <w:div w:id="1462111012">
                                      <w:marLeft w:val="43"/>
                                      <w:marRight w:val="0"/>
                                      <w:marTop w:val="0"/>
                                      <w:marBottom w:val="0"/>
                                      <w:divBdr>
                                        <w:top w:val="none" w:sz="0" w:space="0" w:color="auto"/>
                                        <w:left w:val="none" w:sz="0" w:space="0" w:color="auto"/>
                                        <w:bottom w:val="none" w:sz="0" w:space="0" w:color="auto"/>
                                        <w:right w:val="none" w:sz="0" w:space="0" w:color="auto"/>
                                      </w:divBdr>
                                      <w:divsChild>
                                        <w:div w:id="806897261">
                                          <w:marLeft w:val="0"/>
                                          <w:marRight w:val="0"/>
                                          <w:marTop w:val="0"/>
                                          <w:marBottom w:val="0"/>
                                          <w:divBdr>
                                            <w:top w:val="none" w:sz="0" w:space="0" w:color="auto"/>
                                            <w:left w:val="none" w:sz="0" w:space="0" w:color="auto"/>
                                            <w:bottom w:val="none" w:sz="0" w:space="0" w:color="auto"/>
                                            <w:right w:val="none" w:sz="0" w:space="0" w:color="auto"/>
                                          </w:divBdr>
                                          <w:divsChild>
                                            <w:div w:id="247276104">
                                              <w:marLeft w:val="0"/>
                                              <w:marRight w:val="0"/>
                                              <w:marTop w:val="0"/>
                                              <w:marBottom w:val="86"/>
                                              <w:divBdr>
                                                <w:top w:val="single" w:sz="4" w:space="0" w:color="F5F5F5"/>
                                                <w:left w:val="single" w:sz="4" w:space="0" w:color="F5F5F5"/>
                                                <w:bottom w:val="single" w:sz="4" w:space="0" w:color="F5F5F5"/>
                                                <w:right w:val="single" w:sz="4" w:space="0" w:color="F5F5F5"/>
                                              </w:divBdr>
                                              <w:divsChild>
                                                <w:div w:id="862674701">
                                                  <w:marLeft w:val="0"/>
                                                  <w:marRight w:val="0"/>
                                                  <w:marTop w:val="0"/>
                                                  <w:marBottom w:val="0"/>
                                                  <w:divBdr>
                                                    <w:top w:val="none" w:sz="0" w:space="0" w:color="auto"/>
                                                    <w:left w:val="none" w:sz="0" w:space="0" w:color="auto"/>
                                                    <w:bottom w:val="none" w:sz="0" w:space="0" w:color="auto"/>
                                                    <w:right w:val="none" w:sz="0" w:space="0" w:color="auto"/>
                                                  </w:divBdr>
                                                  <w:divsChild>
                                                    <w:div w:id="205504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76494463">
      <w:bodyDiv w:val="1"/>
      <w:marLeft w:val="0"/>
      <w:marRight w:val="0"/>
      <w:marTop w:val="0"/>
      <w:marBottom w:val="0"/>
      <w:divBdr>
        <w:top w:val="none" w:sz="0" w:space="0" w:color="auto"/>
        <w:left w:val="none" w:sz="0" w:space="0" w:color="auto"/>
        <w:bottom w:val="none" w:sz="0" w:space="0" w:color="auto"/>
        <w:right w:val="none" w:sz="0" w:space="0" w:color="auto"/>
      </w:divBdr>
      <w:divsChild>
        <w:div w:id="1652325075">
          <w:marLeft w:val="0"/>
          <w:marRight w:val="0"/>
          <w:marTop w:val="0"/>
          <w:marBottom w:val="0"/>
          <w:divBdr>
            <w:top w:val="none" w:sz="0" w:space="0" w:color="auto"/>
            <w:left w:val="none" w:sz="0" w:space="0" w:color="auto"/>
            <w:bottom w:val="none" w:sz="0" w:space="0" w:color="auto"/>
            <w:right w:val="none" w:sz="0" w:space="0" w:color="auto"/>
          </w:divBdr>
        </w:div>
        <w:div w:id="519392610">
          <w:marLeft w:val="0"/>
          <w:marRight w:val="0"/>
          <w:marTop w:val="0"/>
          <w:marBottom w:val="0"/>
          <w:divBdr>
            <w:top w:val="none" w:sz="0" w:space="0" w:color="auto"/>
            <w:left w:val="none" w:sz="0" w:space="0" w:color="auto"/>
            <w:bottom w:val="none" w:sz="0" w:space="0" w:color="auto"/>
            <w:right w:val="none" w:sz="0" w:space="0" w:color="auto"/>
          </w:divBdr>
        </w:div>
        <w:div w:id="1278291281">
          <w:marLeft w:val="0"/>
          <w:marRight w:val="0"/>
          <w:marTop w:val="0"/>
          <w:marBottom w:val="0"/>
          <w:divBdr>
            <w:top w:val="none" w:sz="0" w:space="0" w:color="auto"/>
            <w:left w:val="none" w:sz="0" w:space="0" w:color="auto"/>
            <w:bottom w:val="none" w:sz="0" w:space="0" w:color="auto"/>
            <w:right w:val="none" w:sz="0" w:space="0" w:color="auto"/>
          </w:divBdr>
        </w:div>
        <w:div w:id="613564291">
          <w:marLeft w:val="0"/>
          <w:marRight w:val="0"/>
          <w:marTop w:val="0"/>
          <w:marBottom w:val="0"/>
          <w:divBdr>
            <w:top w:val="none" w:sz="0" w:space="0" w:color="auto"/>
            <w:left w:val="none" w:sz="0" w:space="0" w:color="auto"/>
            <w:bottom w:val="none" w:sz="0" w:space="0" w:color="auto"/>
            <w:right w:val="none" w:sz="0" w:space="0" w:color="auto"/>
          </w:divBdr>
        </w:div>
        <w:div w:id="413741986">
          <w:marLeft w:val="0"/>
          <w:marRight w:val="0"/>
          <w:marTop w:val="0"/>
          <w:marBottom w:val="0"/>
          <w:divBdr>
            <w:top w:val="none" w:sz="0" w:space="0" w:color="auto"/>
            <w:left w:val="none" w:sz="0" w:space="0" w:color="auto"/>
            <w:bottom w:val="none" w:sz="0" w:space="0" w:color="auto"/>
            <w:right w:val="none" w:sz="0" w:space="0" w:color="auto"/>
          </w:divBdr>
        </w:div>
        <w:div w:id="1758748159">
          <w:marLeft w:val="0"/>
          <w:marRight w:val="0"/>
          <w:marTop w:val="0"/>
          <w:marBottom w:val="0"/>
          <w:divBdr>
            <w:top w:val="none" w:sz="0" w:space="0" w:color="auto"/>
            <w:left w:val="none" w:sz="0" w:space="0" w:color="auto"/>
            <w:bottom w:val="none" w:sz="0" w:space="0" w:color="auto"/>
            <w:right w:val="none" w:sz="0" w:space="0" w:color="auto"/>
          </w:divBdr>
        </w:div>
      </w:divsChild>
    </w:div>
    <w:div w:id="676736525">
      <w:bodyDiv w:val="1"/>
      <w:marLeft w:val="0"/>
      <w:marRight w:val="0"/>
      <w:marTop w:val="0"/>
      <w:marBottom w:val="0"/>
      <w:divBdr>
        <w:top w:val="none" w:sz="0" w:space="0" w:color="auto"/>
        <w:left w:val="none" w:sz="0" w:space="0" w:color="auto"/>
        <w:bottom w:val="none" w:sz="0" w:space="0" w:color="auto"/>
        <w:right w:val="none" w:sz="0" w:space="0" w:color="auto"/>
      </w:divBdr>
      <w:divsChild>
        <w:div w:id="1731493241">
          <w:marLeft w:val="0"/>
          <w:marRight w:val="0"/>
          <w:marTop w:val="0"/>
          <w:marBottom w:val="0"/>
          <w:divBdr>
            <w:top w:val="none" w:sz="0" w:space="0" w:color="auto"/>
            <w:left w:val="none" w:sz="0" w:space="0" w:color="auto"/>
            <w:bottom w:val="none" w:sz="0" w:space="0" w:color="auto"/>
            <w:right w:val="none" w:sz="0" w:space="0" w:color="auto"/>
          </w:divBdr>
          <w:divsChild>
            <w:div w:id="1693142995">
              <w:marLeft w:val="0"/>
              <w:marRight w:val="0"/>
              <w:marTop w:val="0"/>
              <w:marBottom w:val="0"/>
              <w:divBdr>
                <w:top w:val="none" w:sz="0" w:space="0" w:color="auto"/>
                <w:left w:val="none" w:sz="0" w:space="0" w:color="auto"/>
                <w:bottom w:val="none" w:sz="0" w:space="0" w:color="auto"/>
                <w:right w:val="none" w:sz="0" w:space="0" w:color="auto"/>
              </w:divBdr>
              <w:divsChild>
                <w:div w:id="1927686803">
                  <w:marLeft w:val="0"/>
                  <w:marRight w:val="0"/>
                  <w:marTop w:val="0"/>
                  <w:marBottom w:val="0"/>
                  <w:divBdr>
                    <w:top w:val="none" w:sz="0" w:space="0" w:color="auto"/>
                    <w:left w:val="none" w:sz="0" w:space="0" w:color="auto"/>
                    <w:bottom w:val="none" w:sz="0" w:space="0" w:color="auto"/>
                    <w:right w:val="none" w:sz="0" w:space="0" w:color="auto"/>
                  </w:divBdr>
                  <w:divsChild>
                    <w:div w:id="631403227">
                      <w:marLeft w:val="0"/>
                      <w:marRight w:val="0"/>
                      <w:marTop w:val="0"/>
                      <w:marBottom w:val="0"/>
                      <w:divBdr>
                        <w:top w:val="none" w:sz="0" w:space="0" w:color="auto"/>
                        <w:left w:val="none" w:sz="0" w:space="0" w:color="auto"/>
                        <w:bottom w:val="none" w:sz="0" w:space="0" w:color="auto"/>
                        <w:right w:val="none" w:sz="0" w:space="0" w:color="auto"/>
                      </w:divBdr>
                      <w:divsChild>
                        <w:div w:id="2053730566">
                          <w:marLeft w:val="0"/>
                          <w:marRight w:val="0"/>
                          <w:marTop w:val="0"/>
                          <w:marBottom w:val="0"/>
                          <w:divBdr>
                            <w:top w:val="none" w:sz="0" w:space="0" w:color="auto"/>
                            <w:left w:val="none" w:sz="0" w:space="0" w:color="auto"/>
                            <w:bottom w:val="none" w:sz="0" w:space="0" w:color="auto"/>
                            <w:right w:val="none" w:sz="0" w:space="0" w:color="auto"/>
                          </w:divBdr>
                          <w:divsChild>
                            <w:div w:id="2011373243">
                              <w:marLeft w:val="0"/>
                              <w:marRight w:val="0"/>
                              <w:marTop w:val="0"/>
                              <w:marBottom w:val="0"/>
                              <w:divBdr>
                                <w:top w:val="none" w:sz="0" w:space="0" w:color="auto"/>
                                <w:left w:val="none" w:sz="0" w:space="0" w:color="auto"/>
                                <w:bottom w:val="none" w:sz="0" w:space="0" w:color="auto"/>
                                <w:right w:val="none" w:sz="0" w:space="0" w:color="auto"/>
                              </w:divBdr>
                              <w:divsChild>
                                <w:div w:id="494541665">
                                  <w:marLeft w:val="0"/>
                                  <w:marRight w:val="0"/>
                                  <w:marTop w:val="0"/>
                                  <w:marBottom w:val="0"/>
                                  <w:divBdr>
                                    <w:top w:val="none" w:sz="0" w:space="0" w:color="auto"/>
                                    <w:left w:val="none" w:sz="0" w:space="0" w:color="auto"/>
                                    <w:bottom w:val="none" w:sz="0" w:space="0" w:color="auto"/>
                                    <w:right w:val="none" w:sz="0" w:space="0" w:color="auto"/>
                                  </w:divBdr>
                                  <w:divsChild>
                                    <w:div w:id="1727755173">
                                      <w:marLeft w:val="0"/>
                                      <w:marRight w:val="0"/>
                                      <w:marTop w:val="0"/>
                                      <w:marBottom w:val="0"/>
                                      <w:divBdr>
                                        <w:top w:val="single" w:sz="4" w:space="0" w:color="F5F5F5"/>
                                        <w:left w:val="single" w:sz="4" w:space="0" w:color="F5F5F5"/>
                                        <w:bottom w:val="single" w:sz="4" w:space="0" w:color="F5F5F5"/>
                                        <w:right w:val="single" w:sz="4" w:space="0" w:color="F5F5F5"/>
                                      </w:divBdr>
                                      <w:divsChild>
                                        <w:div w:id="1012075480">
                                          <w:marLeft w:val="0"/>
                                          <w:marRight w:val="0"/>
                                          <w:marTop w:val="0"/>
                                          <w:marBottom w:val="0"/>
                                          <w:divBdr>
                                            <w:top w:val="none" w:sz="0" w:space="0" w:color="auto"/>
                                            <w:left w:val="none" w:sz="0" w:space="0" w:color="auto"/>
                                            <w:bottom w:val="none" w:sz="0" w:space="0" w:color="auto"/>
                                            <w:right w:val="none" w:sz="0" w:space="0" w:color="auto"/>
                                          </w:divBdr>
                                          <w:divsChild>
                                            <w:div w:id="1771241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77542986">
      <w:bodyDiv w:val="1"/>
      <w:marLeft w:val="0"/>
      <w:marRight w:val="0"/>
      <w:marTop w:val="0"/>
      <w:marBottom w:val="0"/>
      <w:divBdr>
        <w:top w:val="none" w:sz="0" w:space="0" w:color="auto"/>
        <w:left w:val="none" w:sz="0" w:space="0" w:color="auto"/>
        <w:bottom w:val="none" w:sz="0" w:space="0" w:color="auto"/>
        <w:right w:val="none" w:sz="0" w:space="0" w:color="auto"/>
      </w:divBdr>
    </w:div>
    <w:div w:id="677929114">
      <w:bodyDiv w:val="1"/>
      <w:marLeft w:val="0"/>
      <w:marRight w:val="0"/>
      <w:marTop w:val="0"/>
      <w:marBottom w:val="0"/>
      <w:divBdr>
        <w:top w:val="none" w:sz="0" w:space="0" w:color="auto"/>
        <w:left w:val="none" w:sz="0" w:space="0" w:color="auto"/>
        <w:bottom w:val="none" w:sz="0" w:space="0" w:color="auto"/>
        <w:right w:val="none" w:sz="0" w:space="0" w:color="auto"/>
      </w:divBdr>
      <w:divsChild>
        <w:div w:id="1165438306">
          <w:marLeft w:val="0"/>
          <w:marRight w:val="0"/>
          <w:marTop w:val="0"/>
          <w:marBottom w:val="0"/>
          <w:divBdr>
            <w:top w:val="none" w:sz="0" w:space="0" w:color="auto"/>
            <w:left w:val="none" w:sz="0" w:space="0" w:color="auto"/>
            <w:bottom w:val="none" w:sz="0" w:space="0" w:color="auto"/>
            <w:right w:val="none" w:sz="0" w:space="0" w:color="auto"/>
          </w:divBdr>
          <w:divsChild>
            <w:div w:id="878972360">
              <w:marLeft w:val="0"/>
              <w:marRight w:val="0"/>
              <w:marTop w:val="0"/>
              <w:marBottom w:val="0"/>
              <w:divBdr>
                <w:top w:val="none" w:sz="0" w:space="0" w:color="auto"/>
                <w:left w:val="none" w:sz="0" w:space="0" w:color="auto"/>
                <w:bottom w:val="none" w:sz="0" w:space="0" w:color="auto"/>
                <w:right w:val="none" w:sz="0" w:space="0" w:color="auto"/>
              </w:divBdr>
              <w:divsChild>
                <w:div w:id="1472484309">
                  <w:marLeft w:val="0"/>
                  <w:marRight w:val="0"/>
                  <w:marTop w:val="0"/>
                  <w:marBottom w:val="0"/>
                  <w:divBdr>
                    <w:top w:val="none" w:sz="0" w:space="0" w:color="auto"/>
                    <w:left w:val="none" w:sz="0" w:space="0" w:color="auto"/>
                    <w:bottom w:val="none" w:sz="0" w:space="0" w:color="auto"/>
                    <w:right w:val="none" w:sz="0" w:space="0" w:color="auto"/>
                  </w:divBdr>
                  <w:divsChild>
                    <w:div w:id="1848398502">
                      <w:marLeft w:val="0"/>
                      <w:marRight w:val="0"/>
                      <w:marTop w:val="0"/>
                      <w:marBottom w:val="0"/>
                      <w:divBdr>
                        <w:top w:val="none" w:sz="0" w:space="0" w:color="auto"/>
                        <w:left w:val="none" w:sz="0" w:space="0" w:color="auto"/>
                        <w:bottom w:val="none" w:sz="0" w:space="0" w:color="auto"/>
                        <w:right w:val="none" w:sz="0" w:space="0" w:color="auto"/>
                      </w:divBdr>
                      <w:divsChild>
                        <w:div w:id="275142708">
                          <w:marLeft w:val="0"/>
                          <w:marRight w:val="0"/>
                          <w:marTop w:val="0"/>
                          <w:marBottom w:val="0"/>
                          <w:divBdr>
                            <w:top w:val="none" w:sz="0" w:space="0" w:color="auto"/>
                            <w:left w:val="none" w:sz="0" w:space="0" w:color="auto"/>
                            <w:bottom w:val="none" w:sz="0" w:space="0" w:color="auto"/>
                            <w:right w:val="none" w:sz="0" w:space="0" w:color="auto"/>
                          </w:divBdr>
                          <w:divsChild>
                            <w:div w:id="196307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8509356">
      <w:bodyDiv w:val="1"/>
      <w:marLeft w:val="0"/>
      <w:marRight w:val="0"/>
      <w:marTop w:val="0"/>
      <w:marBottom w:val="0"/>
      <w:divBdr>
        <w:top w:val="none" w:sz="0" w:space="0" w:color="auto"/>
        <w:left w:val="none" w:sz="0" w:space="0" w:color="auto"/>
        <w:bottom w:val="none" w:sz="0" w:space="0" w:color="auto"/>
        <w:right w:val="none" w:sz="0" w:space="0" w:color="auto"/>
      </w:divBdr>
    </w:div>
    <w:div w:id="678774427">
      <w:bodyDiv w:val="1"/>
      <w:marLeft w:val="0"/>
      <w:marRight w:val="0"/>
      <w:marTop w:val="0"/>
      <w:marBottom w:val="0"/>
      <w:divBdr>
        <w:top w:val="none" w:sz="0" w:space="0" w:color="auto"/>
        <w:left w:val="none" w:sz="0" w:space="0" w:color="auto"/>
        <w:bottom w:val="none" w:sz="0" w:space="0" w:color="auto"/>
        <w:right w:val="none" w:sz="0" w:space="0" w:color="auto"/>
      </w:divBdr>
      <w:divsChild>
        <w:div w:id="448815569">
          <w:marLeft w:val="0"/>
          <w:marRight w:val="0"/>
          <w:marTop w:val="0"/>
          <w:marBottom w:val="0"/>
          <w:divBdr>
            <w:top w:val="none" w:sz="0" w:space="0" w:color="auto"/>
            <w:left w:val="none" w:sz="0" w:space="0" w:color="auto"/>
            <w:bottom w:val="none" w:sz="0" w:space="0" w:color="auto"/>
            <w:right w:val="none" w:sz="0" w:space="0" w:color="auto"/>
          </w:divBdr>
        </w:div>
      </w:divsChild>
    </w:div>
    <w:div w:id="678778193">
      <w:bodyDiv w:val="1"/>
      <w:marLeft w:val="0"/>
      <w:marRight w:val="0"/>
      <w:marTop w:val="0"/>
      <w:marBottom w:val="0"/>
      <w:divBdr>
        <w:top w:val="none" w:sz="0" w:space="0" w:color="auto"/>
        <w:left w:val="none" w:sz="0" w:space="0" w:color="auto"/>
        <w:bottom w:val="none" w:sz="0" w:space="0" w:color="auto"/>
        <w:right w:val="none" w:sz="0" w:space="0" w:color="auto"/>
      </w:divBdr>
      <w:divsChild>
        <w:div w:id="761225404">
          <w:marLeft w:val="0"/>
          <w:marRight w:val="0"/>
          <w:marTop w:val="0"/>
          <w:marBottom w:val="0"/>
          <w:divBdr>
            <w:top w:val="none" w:sz="0" w:space="0" w:color="auto"/>
            <w:left w:val="none" w:sz="0" w:space="0" w:color="auto"/>
            <w:bottom w:val="none" w:sz="0" w:space="0" w:color="auto"/>
            <w:right w:val="none" w:sz="0" w:space="0" w:color="auto"/>
          </w:divBdr>
          <w:divsChild>
            <w:div w:id="1676223665">
              <w:marLeft w:val="0"/>
              <w:marRight w:val="0"/>
              <w:marTop w:val="0"/>
              <w:marBottom w:val="0"/>
              <w:divBdr>
                <w:top w:val="none" w:sz="0" w:space="0" w:color="auto"/>
                <w:left w:val="none" w:sz="0" w:space="0" w:color="auto"/>
                <w:bottom w:val="none" w:sz="0" w:space="0" w:color="auto"/>
                <w:right w:val="none" w:sz="0" w:space="0" w:color="auto"/>
              </w:divBdr>
              <w:divsChild>
                <w:div w:id="372734857">
                  <w:marLeft w:val="0"/>
                  <w:marRight w:val="0"/>
                  <w:marTop w:val="0"/>
                  <w:marBottom w:val="0"/>
                  <w:divBdr>
                    <w:top w:val="none" w:sz="0" w:space="0" w:color="auto"/>
                    <w:left w:val="none" w:sz="0" w:space="0" w:color="auto"/>
                    <w:bottom w:val="none" w:sz="0" w:space="0" w:color="auto"/>
                    <w:right w:val="none" w:sz="0" w:space="0" w:color="auto"/>
                  </w:divBdr>
                  <w:divsChild>
                    <w:div w:id="2101018965">
                      <w:marLeft w:val="0"/>
                      <w:marRight w:val="0"/>
                      <w:marTop w:val="0"/>
                      <w:marBottom w:val="0"/>
                      <w:divBdr>
                        <w:top w:val="none" w:sz="0" w:space="0" w:color="auto"/>
                        <w:left w:val="none" w:sz="0" w:space="0" w:color="auto"/>
                        <w:bottom w:val="none" w:sz="0" w:space="0" w:color="auto"/>
                        <w:right w:val="none" w:sz="0" w:space="0" w:color="auto"/>
                      </w:divBdr>
                      <w:divsChild>
                        <w:div w:id="2137795133">
                          <w:marLeft w:val="0"/>
                          <w:marRight w:val="0"/>
                          <w:marTop w:val="0"/>
                          <w:marBottom w:val="0"/>
                          <w:divBdr>
                            <w:top w:val="none" w:sz="0" w:space="0" w:color="auto"/>
                            <w:left w:val="none" w:sz="0" w:space="0" w:color="auto"/>
                            <w:bottom w:val="none" w:sz="0" w:space="0" w:color="auto"/>
                            <w:right w:val="none" w:sz="0" w:space="0" w:color="auto"/>
                          </w:divBdr>
                          <w:divsChild>
                            <w:div w:id="1211186841">
                              <w:marLeft w:val="0"/>
                              <w:marRight w:val="0"/>
                              <w:marTop w:val="0"/>
                              <w:marBottom w:val="0"/>
                              <w:divBdr>
                                <w:top w:val="none" w:sz="0" w:space="0" w:color="auto"/>
                                <w:left w:val="none" w:sz="0" w:space="0" w:color="auto"/>
                                <w:bottom w:val="none" w:sz="0" w:space="0" w:color="auto"/>
                                <w:right w:val="none" w:sz="0" w:space="0" w:color="auto"/>
                              </w:divBdr>
                              <w:divsChild>
                                <w:div w:id="229385250">
                                  <w:marLeft w:val="0"/>
                                  <w:marRight w:val="0"/>
                                  <w:marTop w:val="0"/>
                                  <w:marBottom w:val="0"/>
                                  <w:divBdr>
                                    <w:top w:val="none" w:sz="0" w:space="0" w:color="auto"/>
                                    <w:left w:val="none" w:sz="0" w:space="0" w:color="auto"/>
                                    <w:bottom w:val="none" w:sz="0" w:space="0" w:color="auto"/>
                                    <w:right w:val="none" w:sz="0" w:space="0" w:color="auto"/>
                                  </w:divBdr>
                                  <w:divsChild>
                                    <w:div w:id="1916816183">
                                      <w:marLeft w:val="0"/>
                                      <w:marRight w:val="0"/>
                                      <w:marTop w:val="0"/>
                                      <w:marBottom w:val="0"/>
                                      <w:divBdr>
                                        <w:top w:val="none" w:sz="0" w:space="0" w:color="auto"/>
                                        <w:left w:val="none" w:sz="0" w:space="0" w:color="auto"/>
                                        <w:bottom w:val="none" w:sz="0" w:space="0" w:color="auto"/>
                                        <w:right w:val="none" w:sz="0" w:space="0" w:color="auto"/>
                                      </w:divBdr>
                                      <w:divsChild>
                                        <w:div w:id="996960503">
                                          <w:marLeft w:val="0"/>
                                          <w:marRight w:val="0"/>
                                          <w:marTop w:val="0"/>
                                          <w:marBottom w:val="0"/>
                                          <w:divBdr>
                                            <w:top w:val="none" w:sz="0" w:space="0" w:color="auto"/>
                                            <w:left w:val="none" w:sz="0" w:space="0" w:color="auto"/>
                                            <w:bottom w:val="none" w:sz="0" w:space="0" w:color="auto"/>
                                            <w:right w:val="none" w:sz="0" w:space="0" w:color="auto"/>
                                          </w:divBdr>
                                          <w:divsChild>
                                            <w:div w:id="1651327929">
                                              <w:marLeft w:val="0"/>
                                              <w:marRight w:val="0"/>
                                              <w:marTop w:val="0"/>
                                              <w:marBottom w:val="0"/>
                                              <w:divBdr>
                                                <w:top w:val="single" w:sz="6" w:space="0" w:color="F5F5F5"/>
                                                <w:left w:val="single" w:sz="6" w:space="0" w:color="F5F5F5"/>
                                                <w:bottom w:val="single" w:sz="6" w:space="0" w:color="F5F5F5"/>
                                                <w:right w:val="single" w:sz="6" w:space="0" w:color="F5F5F5"/>
                                              </w:divBdr>
                                              <w:divsChild>
                                                <w:div w:id="2086996792">
                                                  <w:marLeft w:val="0"/>
                                                  <w:marRight w:val="0"/>
                                                  <w:marTop w:val="0"/>
                                                  <w:marBottom w:val="0"/>
                                                  <w:divBdr>
                                                    <w:top w:val="none" w:sz="0" w:space="0" w:color="auto"/>
                                                    <w:left w:val="none" w:sz="0" w:space="0" w:color="auto"/>
                                                    <w:bottom w:val="none" w:sz="0" w:space="0" w:color="auto"/>
                                                    <w:right w:val="none" w:sz="0" w:space="0" w:color="auto"/>
                                                  </w:divBdr>
                                                  <w:divsChild>
                                                    <w:div w:id="306781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79621046">
      <w:bodyDiv w:val="1"/>
      <w:marLeft w:val="0"/>
      <w:marRight w:val="0"/>
      <w:marTop w:val="0"/>
      <w:marBottom w:val="0"/>
      <w:divBdr>
        <w:top w:val="none" w:sz="0" w:space="0" w:color="auto"/>
        <w:left w:val="none" w:sz="0" w:space="0" w:color="auto"/>
        <w:bottom w:val="none" w:sz="0" w:space="0" w:color="auto"/>
        <w:right w:val="none" w:sz="0" w:space="0" w:color="auto"/>
      </w:divBdr>
      <w:divsChild>
        <w:div w:id="607737473">
          <w:marLeft w:val="0"/>
          <w:marRight w:val="0"/>
          <w:marTop w:val="0"/>
          <w:marBottom w:val="0"/>
          <w:divBdr>
            <w:top w:val="none" w:sz="0" w:space="0" w:color="auto"/>
            <w:left w:val="none" w:sz="0" w:space="0" w:color="auto"/>
            <w:bottom w:val="none" w:sz="0" w:space="0" w:color="auto"/>
            <w:right w:val="none" w:sz="0" w:space="0" w:color="auto"/>
          </w:divBdr>
        </w:div>
      </w:divsChild>
    </w:div>
    <w:div w:id="680358797">
      <w:bodyDiv w:val="1"/>
      <w:marLeft w:val="0"/>
      <w:marRight w:val="0"/>
      <w:marTop w:val="0"/>
      <w:marBottom w:val="0"/>
      <w:divBdr>
        <w:top w:val="none" w:sz="0" w:space="0" w:color="auto"/>
        <w:left w:val="none" w:sz="0" w:space="0" w:color="auto"/>
        <w:bottom w:val="none" w:sz="0" w:space="0" w:color="auto"/>
        <w:right w:val="none" w:sz="0" w:space="0" w:color="auto"/>
      </w:divBdr>
    </w:div>
    <w:div w:id="680397058">
      <w:bodyDiv w:val="1"/>
      <w:marLeft w:val="0"/>
      <w:marRight w:val="0"/>
      <w:marTop w:val="0"/>
      <w:marBottom w:val="0"/>
      <w:divBdr>
        <w:top w:val="none" w:sz="0" w:space="0" w:color="auto"/>
        <w:left w:val="none" w:sz="0" w:space="0" w:color="auto"/>
        <w:bottom w:val="none" w:sz="0" w:space="0" w:color="auto"/>
        <w:right w:val="none" w:sz="0" w:space="0" w:color="auto"/>
      </w:divBdr>
    </w:div>
    <w:div w:id="681200455">
      <w:bodyDiv w:val="1"/>
      <w:marLeft w:val="0"/>
      <w:marRight w:val="0"/>
      <w:marTop w:val="0"/>
      <w:marBottom w:val="0"/>
      <w:divBdr>
        <w:top w:val="none" w:sz="0" w:space="0" w:color="auto"/>
        <w:left w:val="none" w:sz="0" w:space="0" w:color="auto"/>
        <w:bottom w:val="none" w:sz="0" w:space="0" w:color="auto"/>
        <w:right w:val="none" w:sz="0" w:space="0" w:color="auto"/>
      </w:divBdr>
    </w:div>
    <w:div w:id="681204127">
      <w:bodyDiv w:val="1"/>
      <w:marLeft w:val="0"/>
      <w:marRight w:val="0"/>
      <w:marTop w:val="0"/>
      <w:marBottom w:val="0"/>
      <w:divBdr>
        <w:top w:val="none" w:sz="0" w:space="0" w:color="auto"/>
        <w:left w:val="none" w:sz="0" w:space="0" w:color="auto"/>
        <w:bottom w:val="none" w:sz="0" w:space="0" w:color="auto"/>
        <w:right w:val="none" w:sz="0" w:space="0" w:color="auto"/>
      </w:divBdr>
      <w:divsChild>
        <w:div w:id="374307573">
          <w:marLeft w:val="0"/>
          <w:marRight w:val="0"/>
          <w:marTop w:val="0"/>
          <w:marBottom w:val="0"/>
          <w:divBdr>
            <w:top w:val="none" w:sz="0" w:space="0" w:color="auto"/>
            <w:left w:val="none" w:sz="0" w:space="0" w:color="auto"/>
            <w:bottom w:val="none" w:sz="0" w:space="0" w:color="auto"/>
            <w:right w:val="none" w:sz="0" w:space="0" w:color="auto"/>
          </w:divBdr>
          <w:divsChild>
            <w:div w:id="610748481">
              <w:marLeft w:val="0"/>
              <w:marRight w:val="0"/>
              <w:marTop w:val="0"/>
              <w:marBottom w:val="0"/>
              <w:divBdr>
                <w:top w:val="none" w:sz="0" w:space="0" w:color="auto"/>
                <w:left w:val="none" w:sz="0" w:space="0" w:color="auto"/>
                <w:bottom w:val="none" w:sz="0" w:space="0" w:color="auto"/>
                <w:right w:val="none" w:sz="0" w:space="0" w:color="auto"/>
              </w:divBdr>
              <w:divsChild>
                <w:div w:id="1379164111">
                  <w:marLeft w:val="0"/>
                  <w:marRight w:val="0"/>
                  <w:marTop w:val="0"/>
                  <w:marBottom w:val="0"/>
                  <w:divBdr>
                    <w:top w:val="none" w:sz="0" w:space="0" w:color="auto"/>
                    <w:left w:val="none" w:sz="0" w:space="0" w:color="auto"/>
                    <w:bottom w:val="none" w:sz="0" w:space="0" w:color="auto"/>
                    <w:right w:val="none" w:sz="0" w:space="0" w:color="auto"/>
                  </w:divBdr>
                  <w:divsChild>
                    <w:div w:id="1347053727">
                      <w:marLeft w:val="0"/>
                      <w:marRight w:val="0"/>
                      <w:marTop w:val="0"/>
                      <w:marBottom w:val="0"/>
                      <w:divBdr>
                        <w:top w:val="none" w:sz="0" w:space="0" w:color="auto"/>
                        <w:left w:val="none" w:sz="0" w:space="0" w:color="auto"/>
                        <w:bottom w:val="none" w:sz="0" w:space="0" w:color="auto"/>
                        <w:right w:val="none" w:sz="0" w:space="0" w:color="auto"/>
                      </w:divBdr>
                      <w:divsChild>
                        <w:div w:id="1850827975">
                          <w:marLeft w:val="0"/>
                          <w:marRight w:val="0"/>
                          <w:marTop w:val="0"/>
                          <w:marBottom w:val="0"/>
                          <w:divBdr>
                            <w:top w:val="none" w:sz="0" w:space="0" w:color="auto"/>
                            <w:left w:val="none" w:sz="0" w:space="0" w:color="auto"/>
                            <w:bottom w:val="none" w:sz="0" w:space="0" w:color="auto"/>
                            <w:right w:val="none" w:sz="0" w:space="0" w:color="auto"/>
                          </w:divBdr>
                          <w:divsChild>
                            <w:div w:id="1626430446">
                              <w:marLeft w:val="0"/>
                              <w:marRight w:val="0"/>
                              <w:marTop w:val="0"/>
                              <w:marBottom w:val="0"/>
                              <w:divBdr>
                                <w:top w:val="none" w:sz="0" w:space="0" w:color="auto"/>
                                <w:left w:val="none" w:sz="0" w:space="0" w:color="auto"/>
                                <w:bottom w:val="none" w:sz="0" w:space="0" w:color="auto"/>
                                <w:right w:val="none" w:sz="0" w:space="0" w:color="auto"/>
                              </w:divBdr>
                              <w:divsChild>
                                <w:div w:id="27069236">
                                  <w:marLeft w:val="0"/>
                                  <w:marRight w:val="0"/>
                                  <w:marTop w:val="0"/>
                                  <w:marBottom w:val="0"/>
                                  <w:divBdr>
                                    <w:top w:val="none" w:sz="0" w:space="0" w:color="auto"/>
                                    <w:left w:val="none" w:sz="0" w:space="0" w:color="auto"/>
                                    <w:bottom w:val="none" w:sz="0" w:space="0" w:color="auto"/>
                                    <w:right w:val="none" w:sz="0" w:space="0" w:color="auto"/>
                                  </w:divBdr>
                                  <w:divsChild>
                                    <w:div w:id="1763256863">
                                      <w:marLeft w:val="0"/>
                                      <w:marRight w:val="0"/>
                                      <w:marTop w:val="0"/>
                                      <w:marBottom w:val="0"/>
                                      <w:divBdr>
                                        <w:top w:val="none" w:sz="0" w:space="0" w:color="auto"/>
                                        <w:left w:val="none" w:sz="0" w:space="0" w:color="auto"/>
                                        <w:bottom w:val="none" w:sz="0" w:space="0" w:color="auto"/>
                                        <w:right w:val="none" w:sz="0" w:space="0" w:color="auto"/>
                                      </w:divBdr>
                                      <w:divsChild>
                                        <w:div w:id="689524304">
                                          <w:marLeft w:val="0"/>
                                          <w:marRight w:val="0"/>
                                          <w:marTop w:val="0"/>
                                          <w:marBottom w:val="0"/>
                                          <w:divBdr>
                                            <w:top w:val="none" w:sz="0" w:space="0" w:color="auto"/>
                                            <w:left w:val="none" w:sz="0" w:space="0" w:color="auto"/>
                                            <w:bottom w:val="none" w:sz="0" w:space="0" w:color="auto"/>
                                            <w:right w:val="none" w:sz="0" w:space="0" w:color="auto"/>
                                          </w:divBdr>
                                          <w:divsChild>
                                            <w:div w:id="1965260336">
                                              <w:marLeft w:val="0"/>
                                              <w:marRight w:val="0"/>
                                              <w:marTop w:val="0"/>
                                              <w:marBottom w:val="0"/>
                                              <w:divBdr>
                                                <w:top w:val="single" w:sz="4" w:space="0" w:color="F5F5F5"/>
                                                <w:left w:val="single" w:sz="4" w:space="0" w:color="F5F5F5"/>
                                                <w:bottom w:val="single" w:sz="4" w:space="0" w:color="F5F5F5"/>
                                                <w:right w:val="single" w:sz="4" w:space="0" w:color="F5F5F5"/>
                                              </w:divBdr>
                                              <w:divsChild>
                                                <w:div w:id="213927987">
                                                  <w:marLeft w:val="0"/>
                                                  <w:marRight w:val="0"/>
                                                  <w:marTop w:val="0"/>
                                                  <w:marBottom w:val="0"/>
                                                  <w:divBdr>
                                                    <w:top w:val="none" w:sz="0" w:space="0" w:color="auto"/>
                                                    <w:left w:val="none" w:sz="0" w:space="0" w:color="auto"/>
                                                    <w:bottom w:val="none" w:sz="0" w:space="0" w:color="auto"/>
                                                    <w:right w:val="none" w:sz="0" w:space="0" w:color="auto"/>
                                                  </w:divBdr>
                                                  <w:divsChild>
                                                    <w:div w:id="1879514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81516851">
      <w:bodyDiv w:val="1"/>
      <w:marLeft w:val="0"/>
      <w:marRight w:val="0"/>
      <w:marTop w:val="0"/>
      <w:marBottom w:val="0"/>
      <w:divBdr>
        <w:top w:val="none" w:sz="0" w:space="0" w:color="auto"/>
        <w:left w:val="none" w:sz="0" w:space="0" w:color="auto"/>
        <w:bottom w:val="none" w:sz="0" w:space="0" w:color="auto"/>
        <w:right w:val="none" w:sz="0" w:space="0" w:color="auto"/>
      </w:divBdr>
      <w:divsChild>
        <w:div w:id="830634168">
          <w:marLeft w:val="0"/>
          <w:marRight w:val="0"/>
          <w:marTop w:val="0"/>
          <w:marBottom w:val="150"/>
          <w:divBdr>
            <w:top w:val="none" w:sz="0" w:space="0" w:color="auto"/>
            <w:left w:val="none" w:sz="0" w:space="0" w:color="auto"/>
            <w:bottom w:val="none" w:sz="0" w:space="0" w:color="auto"/>
            <w:right w:val="none" w:sz="0" w:space="0" w:color="auto"/>
          </w:divBdr>
          <w:divsChild>
            <w:div w:id="1603880132">
              <w:marLeft w:val="0"/>
              <w:marRight w:val="0"/>
              <w:marTop w:val="0"/>
              <w:marBottom w:val="300"/>
              <w:divBdr>
                <w:top w:val="single" w:sz="6" w:space="0" w:color="FFFFFF"/>
                <w:left w:val="single" w:sz="6" w:space="0" w:color="FFFFFF"/>
                <w:bottom w:val="single" w:sz="6" w:space="0" w:color="FFFFFF"/>
                <w:right w:val="single" w:sz="6" w:space="0" w:color="FFFFFF"/>
              </w:divBdr>
              <w:divsChild>
                <w:div w:id="927351740">
                  <w:marLeft w:val="0"/>
                  <w:marRight w:val="0"/>
                  <w:marTop w:val="0"/>
                  <w:marBottom w:val="0"/>
                  <w:divBdr>
                    <w:top w:val="none" w:sz="0" w:space="0" w:color="auto"/>
                    <w:left w:val="none" w:sz="0" w:space="0" w:color="auto"/>
                    <w:bottom w:val="none" w:sz="0" w:space="0" w:color="auto"/>
                    <w:right w:val="none" w:sz="0" w:space="0" w:color="auto"/>
                  </w:divBdr>
                </w:div>
                <w:div w:id="100200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606731">
          <w:marLeft w:val="0"/>
          <w:marRight w:val="0"/>
          <w:marTop w:val="0"/>
          <w:marBottom w:val="150"/>
          <w:divBdr>
            <w:top w:val="none" w:sz="0" w:space="0" w:color="auto"/>
            <w:left w:val="none" w:sz="0" w:space="0" w:color="auto"/>
            <w:bottom w:val="none" w:sz="0" w:space="0" w:color="auto"/>
            <w:right w:val="none" w:sz="0" w:space="0" w:color="auto"/>
          </w:divBdr>
          <w:divsChild>
            <w:div w:id="1044447704">
              <w:marLeft w:val="0"/>
              <w:marRight w:val="0"/>
              <w:marTop w:val="0"/>
              <w:marBottom w:val="300"/>
              <w:divBdr>
                <w:top w:val="single" w:sz="6" w:space="0" w:color="FFFFFF"/>
                <w:left w:val="single" w:sz="6" w:space="0" w:color="FFFFFF"/>
                <w:bottom w:val="single" w:sz="6" w:space="0" w:color="FFFFFF"/>
                <w:right w:val="single" w:sz="6" w:space="0" w:color="FFFFFF"/>
              </w:divBdr>
              <w:divsChild>
                <w:div w:id="1184899958">
                  <w:marLeft w:val="0"/>
                  <w:marRight w:val="0"/>
                  <w:marTop w:val="0"/>
                  <w:marBottom w:val="0"/>
                  <w:divBdr>
                    <w:top w:val="none" w:sz="0" w:space="0" w:color="FFFFFF"/>
                    <w:left w:val="none" w:sz="0" w:space="0" w:color="FFFFFF"/>
                    <w:bottom w:val="single" w:sz="6" w:space="0" w:color="FFFFFF"/>
                    <w:right w:val="none" w:sz="0" w:space="0" w:color="FFFFFF"/>
                  </w:divBdr>
                </w:div>
                <w:div w:id="191847070">
                  <w:marLeft w:val="0"/>
                  <w:marRight w:val="0"/>
                  <w:marTop w:val="0"/>
                  <w:marBottom w:val="0"/>
                  <w:divBdr>
                    <w:top w:val="none" w:sz="0" w:space="0" w:color="auto"/>
                    <w:left w:val="none" w:sz="0" w:space="0" w:color="auto"/>
                    <w:bottom w:val="none" w:sz="0" w:space="0" w:color="auto"/>
                    <w:right w:val="none" w:sz="0" w:space="0" w:color="auto"/>
                  </w:divBdr>
                </w:div>
                <w:div w:id="1245996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838000">
          <w:marLeft w:val="0"/>
          <w:marRight w:val="0"/>
          <w:marTop w:val="0"/>
          <w:marBottom w:val="150"/>
          <w:divBdr>
            <w:top w:val="none" w:sz="0" w:space="0" w:color="auto"/>
            <w:left w:val="none" w:sz="0" w:space="0" w:color="auto"/>
            <w:bottom w:val="none" w:sz="0" w:space="0" w:color="auto"/>
            <w:right w:val="none" w:sz="0" w:space="0" w:color="auto"/>
          </w:divBdr>
          <w:divsChild>
            <w:div w:id="1925067357">
              <w:marLeft w:val="0"/>
              <w:marRight w:val="0"/>
              <w:marTop w:val="0"/>
              <w:marBottom w:val="300"/>
              <w:divBdr>
                <w:top w:val="single" w:sz="6" w:space="0" w:color="FFFFFF"/>
                <w:left w:val="single" w:sz="6" w:space="0" w:color="FFFFFF"/>
                <w:bottom w:val="single" w:sz="6" w:space="0" w:color="FFFFFF"/>
                <w:right w:val="single" w:sz="6" w:space="0" w:color="FFFFFF"/>
              </w:divBdr>
              <w:divsChild>
                <w:div w:id="1475832628">
                  <w:marLeft w:val="0"/>
                  <w:marRight w:val="0"/>
                  <w:marTop w:val="0"/>
                  <w:marBottom w:val="0"/>
                  <w:divBdr>
                    <w:top w:val="none" w:sz="0" w:space="0" w:color="FFFFFF"/>
                    <w:left w:val="none" w:sz="0" w:space="0" w:color="FFFFFF"/>
                    <w:bottom w:val="single" w:sz="6" w:space="0" w:color="FFFFFF"/>
                    <w:right w:val="none" w:sz="0" w:space="0" w:color="FFFFFF"/>
                  </w:divBdr>
                </w:div>
                <w:div w:id="1531072228">
                  <w:marLeft w:val="0"/>
                  <w:marRight w:val="0"/>
                  <w:marTop w:val="0"/>
                  <w:marBottom w:val="0"/>
                  <w:divBdr>
                    <w:top w:val="none" w:sz="0" w:space="0" w:color="auto"/>
                    <w:left w:val="none" w:sz="0" w:space="0" w:color="auto"/>
                    <w:bottom w:val="none" w:sz="0" w:space="0" w:color="auto"/>
                    <w:right w:val="none" w:sz="0" w:space="0" w:color="auto"/>
                  </w:divBdr>
                </w:div>
                <w:div w:id="77995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038683">
          <w:marLeft w:val="0"/>
          <w:marRight w:val="0"/>
          <w:marTop w:val="0"/>
          <w:marBottom w:val="150"/>
          <w:divBdr>
            <w:top w:val="none" w:sz="0" w:space="0" w:color="auto"/>
            <w:left w:val="none" w:sz="0" w:space="0" w:color="auto"/>
            <w:bottom w:val="none" w:sz="0" w:space="0" w:color="auto"/>
            <w:right w:val="none" w:sz="0" w:space="0" w:color="auto"/>
          </w:divBdr>
          <w:divsChild>
            <w:div w:id="2027978694">
              <w:marLeft w:val="0"/>
              <w:marRight w:val="0"/>
              <w:marTop w:val="0"/>
              <w:marBottom w:val="300"/>
              <w:divBdr>
                <w:top w:val="single" w:sz="6" w:space="0" w:color="FFFFFF"/>
                <w:left w:val="single" w:sz="6" w:space="0" w:color="FFFFFF"/>
                <w:bottom w:val="single" w:sz="6" w:space="0" w:color="FFFFFF"/>
                <w:right w:val="single" w:sz="6" w:space="0" w:color="FFFFFF"/>
              </w:divBdr>
              <w:divsChild>
                <w:div w:id="776750895">
                  <w:marLeft w:val="0"/>
                  <w:marRight w:val="0"/>
                  <w:marTop w:val="0"/>
                  <w:marBottom w:val="0"/>
                  <w:divBdr>
                    <w:top w:val="none" w:sz="0" w:space="0" w:color="FFFFFF"/>
                    <w:left w:val="none" w:sz="0" w:space="0" w:color="FFFFFF"/>
                    <w:bottom w:val="single" w:sz="6" w:space="0" w:color="FFFFFF"/>
                    <w:right w:val="none" w:sz="0" w:space="0" w:color="FFFFFF"/>
                  </w:divBdr>
                </w:div>
                <w:div w:id="1660619270">
                  <w:marLeft w:val="0"/>
                  <w:marRight w:val="0"/>
                  <w:marTop w:val="0"/>
                  <w:marBottom w:val="0"/>
                  <w:divBdr>
                    <w:top w:val="none" w:sz="0" w:space="0" w:color="auto"/>
                    <w:left w:val="none" w:sz="0" w:space="0" w:color="auto"/>
                    <w:bottom w:val="none" w:sz="0" w:space="0" w:color="auto"/>
                    <w:right w:val="none" w:sz="0" w:space="0" w:color="auto"/>
                  </w:divBdr>
                </w:div>
                <w:div w:id="93317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062271">
          <w:marLeft w:val="0"/>
          <w:marRight w:val="0"/>
          <w:marTop w:val="0"/>
          <w:marBottom w:val="150"/>
          <w:divBdr>
            <w:top w:val="none" w:sz="0" w:space="0" w:color="auto"/>
            <w:left w:val="none" w:sz="0" w:space="0" w:color="auto"/>
            <w:bottom w:val="none" w:sz="0" w:space="0" w:color="auto"/>
            <w:right w:val="none" w:sz="0" w:space="0" w:color="auto"/>
          </w:divBdr>
          <w:divsChild>
            <w:div w:id="325517353">
              <w:marLeft w:val="0"/>
              <w:marRight w:val="0"/>
              <w:marTop w:val="0"/>
              <w:marBottom w:val="300"/>
              <w:divBdr>
                <w:top w:val="single" w:sz="6" w:space="0" w:color="FFFFFF"/>
                <w:left w:val="single" w:sz="6" w:space="0" w:color="FFFFFF"/>
                <w:bottom w:val="single" w:sz="6" w:space="0" w:color="FFFFFF"/>
                <w:right w:val="single" w:sz="6" w:space="0" w:color="FFFFFF"/>
              </w:divBdr>
              <w:divsChild>
                <w:div w:id="1882739621">
                  <w:marLeft w:val="0"/>
                  <w:marRight w:val="0"/>
                  <w:marTop w:val="0"/>
                  <w:marBottom w:val="0"/>
                  <w:divBdr>
                    <w:top w:val="none" w:sz="0" w:space="0" w:color="FFFFFF"/>
                    <w:left w:val="none" w:sz="0" w:space="0" w:color="FFFFFF"/>
                    <w:bottom w:val="single" w:sz="6" w:space="0" w:color="FFFFFF"/>
                    <w:right w:val="none" w:sz="0" w:space="0" w:color="FFFFFF"/>
                  </w:divBdr>
                </w:div>
                <w:div w:id="2011516912">
                  <w:marLeft w:val="0"/>
                  <w:marRight w:val="0"/>
                  <w:marTop w:val="0"/>
                  <w:marBottom w:val="0"/>
                  <w:divBdr>
                    <w:top w:val="none" w:sz="0" w:space="0" w:color="auto"/>
                    <w:left w:val="none" w:sz="0" w:space="0" w:color="auto"/>
                    <w:bottom w:val="none" w:sz="0" w:space="0" w:color="auto"/>
                    <w:right w:val="none" w:sz="0" w:space="0" w:color="auto"/>
                  </w:divBdr>
                </w:div>
                <w:div w:id="53805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10160">
      <w:bodyDiv w:val="1"/>
      <w:marLeft w:val="0"/>
      <w:marRight w:val="0"/>
      <w:marTop w:val="0"/>
      <w:marBottom w:val="0"/>
      <w:divBdr>
        <w:top w:val="none" w:sz="0" w:space="0" w:color="auto"/>
        <w:left w:val="none" w:sz="0" w:space="0" w:color="auto"/>
        <w:bottom w:val="none" w:sz="0" w:space="0" w:color="auto"/>
        <w:right w:val="none" w:sz="0" w:space="0" w:color="auto"/>
      </w:divBdr>
      <w:divsChild>
        <w:div w:id="1911846608">
          <w:marLeft w:val="0"/>
          <w:marRight w:val="0"/>
          <w:marTop w:val="0"/>
          <w:marBottom w:val="0"/>
          <w:divBdr>
            <w:top w:val="none" w:sz="0" w:space="0" w:color="auto"/>
            <w:left w:val="none" w:sz="0" w:space="0" w:color="auto"/>
            <w:bottom w:val="none" w:sz="0" w:space="0" w:color="auto"/>
            <w:right w:val="none" w:sz="0" w:space="0" w:color="auto"/>
          </w:divBdr>
          <w:divsChild>
            <w:div w:id="241453284">
              <w:marLeft w:val="0"/>
              <w:marRight w:val="0"/>
              <w:marTop w:val="0"/>
              <w:marBottom w:val="0"/>
              <w:divBdr>
                <w:top w:val="none" w:sz="0" w:space="0" w:color="auto"/>
                <w:left w:val="none" w:sz="0" w:space="0" w:color="auto"/>
                <w:bottom w:val="none" w:sz="0" w:space="0" w:color="auto"/>
                <w:right w:val="none" w:sz="0" w:space="0" w:color="auto"/>
              </w:divBdr>
              <w:divsChild>
                <w:div w:id="976497974">
                  <w:marLeft w:val="0"/>
                  <w:marRight w:val="0"/>
                  <w:marTop w:val="0"/>
                  <w:marBottom w:val="0"/>
                  <w:divBdr>
                    <w:top w:val="none" w:sz="0" w:space="0" w:color="auto"/>
                    <w:left w:val="none" w:sz="0" w:space="0" w:color="auto"/>
                    <w:bottom w:val="none" w:sz="0" w:space="0" w:color="auto"/>
                    <w:right w:val="none" w:sz="0" w:space="0" w:color="auto"/>
                  </w:divBdr>
                  <w:divsChild>
                    <w:div w:id="2117096575">
                      <w:marLeft w:val="0"/>
                      <w:marRight w:val="0"/>
                      <w:marTop w:val="0"/>
                      <w:marBottom w:val="0"/>
                      <w:divBdr>
                        <w:top w:val="none" w:sz="0" w:space="0" w:color="auto"/>
                        <w:left w:val="none" w:sz="0" w:space="0" w:color="auto"/>
                        <w:bottom w:val="none" w:sz="0" w:space="0" w:color="auto"/>
                        <w:right w:val="none" w:sz="0" w:space="0" w:color="auto"/>
                      </w:divBdr>
                      <w:divsChild>
                        <w:div w:id="1974368448">
                          <w:marLeft w:val="-225"/>
                          <w:marRight w:val="0"/>
                          <w:marTop w:val="0"/>
                          <w:marBottom w:val="0"/>
                          <w:divBdr>
                            <w:top w:val="none" w:sz="0" w:space="0" w:color="auto"/>
                            <w:left w:val="none" w:sz="0" w:space="0" w:color="auto"/>
                            <w:bottom w:val="none" w:sz="0" w:space="0" w:color="auto"/>
                            <w:right w:val="none" w:sz="0" w:space="0" w:color="auto"/>
                          </w:divBdr>
                          <w:divsChild>
                            <w:div w:id="303972590">
                              <w:marLeft w:val="1500"/>
                              <w:marRight w:val="1500"/>
                              <w:marTop w:val="0"/>
                              <w:marBottom w:val="0"/>
                              <w:divBdr>
                                <w:top w:val="none" w:sz="0" w:space="0" w:color="auto"/>
                                <w:left w:val="none" w:sz="0" w:space="0" w:color="auto"/>
                                <w:bottom w:val="none" w:sz="0" w:space="0" w:color="auto"/>
                                <w:right w:val="none" w:sz="0" w:space="0" w:color="auto"/>
                              </w:divBdr>
                              <w:divsChild>
                                <w:div w:id="672686620">
                                  <w:marLeft w:val="0"/>
                                  <w:marRight w:val="0"/>
                                  <w:marTop w:val="0"/>
                                  <w:marBottom w:val="345"/>
                                  <w:divBdr>
                                    <w:top w:val="none" w:sz="0" w:space="0" w:color="auto"/>
                                    <w:left w:val="none" w:sz="0" w:space="0" w:color="auto"/>
                                    <w:bottom w:val="none" w:sz="0" w:space="0" w:color="auto"/>
                                    <w:right w:val="none" w:sz="0" w:space="0" w:color="auto"/>
                                  </w:divBdr>
                                  <w:divsChild>
                                    <w:div w:id="1789663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2703262">
      <w:bodyDiv w:val="1"/>
      <w:marLeft w:val="0"/>
      <w:marRight w:val="0"/>
      <w:marTop w:val="0"/>
      <w:marBottom w:val="0"/>
      <w:divBdr>
        <w:top w:val="none" w:sz="0" w:space="0" w:color="auto"/>
        <w:left w:val="none" w:sz="0" w:space="0" w:color="auto"/>
        <w:bottom w:val="none" w:sz="0" w:space="0" w:color="auto"/>
        <w:right w:val="none" w:sz="0" w:space="0" w:color="auto"/>
      </w:divBdr>
      <w:divsChild>
        <w:div w:id="1648166733">
          <w:marLeft w:val="0"/>
          <w:marRight w:val="0"/>
          <w:marTop w:val="0"/>
          <w:marBottom w:val="0"/>
          <w:divBdr>
            <w:top w:val="none" w:sz="0" w:space="0" w:color="auto"/>
            <w:left w:val="none" w:sz="0" w:space="0" w:color="auto"/>
            <w:bottom w:val="none" w:sz="0" w:space="0" w:color="auto"/>
            <w:right w:val="none" w:sz="0" w:space="0" w:color="auto"/>
          </w:divBdr>
        </w:div>
      </w:divsChild>
    </w:div>
    <w:div w:id="683626361">
      <w:bodyDiv w:val="1"/>
      <w:marLeft w:val="0"/>
      <w:marRight w:val="0"/>
      <w:marTop w:val="0"/>
      <w:marBottom w:val="0"/>
      <w:divBdr>
        <w:top w:val="none" w:sz="0" w:space="0" w:color="auto"/>
        <w:left w:val="none" w:sz="0" w:space="0" w:color="auto"/>
        <w:bottom w:val="none" w:sz="0" w:space="0" w:color="auto"/>
        <w:right w:val="none" w:sz="0" w:space="0" w:color="auto"/>
      </w:divBdr>
      <w:divsChild>
        <w:div w:id="2040232709">
          <w:marLeft w:val="0"/>
          <w:marRight w:val="0"/>
          <w:marTop w:val="0"/>
          <w:marBottom w:val="0"/>
          <w:divBdr>
            <w:top w:val="none" w:sz="0" w:space="0" w:color="auto"/>
            <w:left w:val="none" w:sz="0" w:space="0" w:color="auto"/>
            <w:bottom w:val="none" w:sz="0" w:space="0" w:color="auto"/>
            <w:right w:val="none" w:sz="0" w:space="0" w:color="auto"/>
          </w:divBdr>
          <w:divsChild>
            <w:div w:id="1391657790">
              <w:marLeft w:val="0"/>
              <w:marRight w:val="0"/>
              <w:marTop w:val="0"/>
              <w:marBottom w:val="0"/>
              <w:divBdr>
                <w:top w:val="none" w:sz="0" w:space="0" w:color="auto"/>
                <w:left w:val="none" w:sz="0" w:space="0" w:color="auto"/>
                <w:bottom w:val="none" w:sz="0" w:space="0" w:color="auto"/>
                <w:right w:val="none" w:sz="0" w:space="0" w:color="auto"/>
              </w:divBdr>
              <w:divsChild>
                <w:div w:id="1012300420">
                  <w:marLeft w:val="0"/>
                  <w:marRight w:val="0"/>
                  <w:marTop w:val="0"/>
                  <w:marBottom w:val="0"/>
                  <w:divBdr>
                    <w:top w:val="none" w:sz="0" w:space="0" w:color="auto"/>
                    <w:left w:val="none" w:sz="0" w:space="0" w:color="auto"/>
                    <w:bottom w:val="none" w:sz="0" w:space="0" w:color="auto"/>
                    <w:right w:val="none" w:sz="0" w:space="0" w:color="auto"/>
                  </w:divBdr>
                  <w:divsChild>
                    <w:div w:id="1235966870">
                      <w:marLeft w:val="0"/>
                      <w:marRight w:val="0"/>
                      <w:marTop w:val="0"/>
                      <w:marBottom w:val="0"/>
                      <w:divBdr>
                        <w:top w:val="none" w:sz="0" w:space="0" w:color="auto"/>
                        <w:left w:val="none" w:sz="0" w:space="0" w:color="auto"/>
                        <w:bottom w:val="none" w:sz="0" w:space="0" w:color="auto"/>
                        <w:right w:val="none" w:sz="0" w:space="0" w:color="auto"/>
                      </w:divBdr>
                      <w:divsChild>
                        <w:div w:id="363751446">
                          <w:marLeft w:val="0"/>
                          <w:marRight w:val="0"/>
                          <w:marTop w:val="0"/>
                          <w:marBottom w:val="0"/>
                          <w:divBdr>
                            <w:top w:val="none" w:sz="0" w:space="0" w:color="auto"/>
                            <w:left w:val="none" w:sz="0" w:space="0" w:color="auto"/>
                            <w:bottom w:val="none" w:sz="0" w:space="0" w:color="auto"/>
                            <w:right w:val="none" w:sz="0" w:space="0" w:color="auto"/>
                          </w:divBdr>
                          <w:divsChild>
                            <w:div w:id="1106120358">
                              <w:marLeft w:val="0"/>
                              <w:marRight w:val="0"/>
                              <w:marTop w:val="0"/>
                              <w:marBottom w:val="0"/>
                              <w:divBdr>
                                <w:top w:val="none" w:sz="0" w:space="0" w:color="auto"/>
                                <w:left w:val="none" w:sz="0" w:space="0" w:color="auto"/>
                                <w:bottom w:val="none" w:sz="0" w:space="0" w:color="auto"/>
                                <w:right w:val="none" w:sz="0" w:space="0" w:color="auto"/>
                              </w:divBdr>
                              <w:divsChild>
                                <w:div w:id="192041761">
                                  <w:marLeft w:val="0"/>
                                  <w:marRight w:val="0"/>
                                  <w:marTop w:val="0"/>
                                  <w:marBottom w:val="0"/>
                                  <w:divBdr>
                                    <w:top w:val="none" w:sz="0" w:space="0" w:color="auto"/>
                                    <w:left w:val="none" w:sz="0" w:space="0" w:color="auto"/>
                                    <w:bottom w:val="none" w:sz="0" w:space="0" w:color="auto"/>
                                    <w:right w:val="none" w:sz="0" w:space="0" w:color="auto"/>
                                  </w:divBdr>
                                  <w:divsChild>
                                    <w:div w:id="1036930347">
                                      <w:marLeft w:val="0"/>
                                      <w:marRight w:val="0"/>
                                      <w:marTop w:val="0"/>
                                      <w:marBottom w:val="0"/>
                                      <w:divBdr>
                                        <w:top w:val="none" w:sz="0" w:space="0" w:color="auto"/>
                                        <w:left w:val="none" w:sz="0" w:space="0" w:color="auto"/>
                                        <w:bottom w:val="none" w:sz="0" w:space="0" w:color="auto"/>
                                        <w:right w:val="none" w:sz="0" w:space="0" w:color="auto"/>
                                      </w:divBdr>
                                      <w:divsChild>
                                        <w:div w:id="318467328">
                                          <w:marLeft w:val="0"/>
                                          <w:marRight w:val="0"/>
                                          <w:marTop w:val="0"/>
                                          <w:marBottom w:val="0"/>
                                          <w:divBdr>
                                            <w:top w:val="none" w:sz="0" w:space="0" w:color="auto"/>
                                            <w:left w:val="none" w:sz="0" w:space="0" w:color="auto"/>
                                            <w:bottom w:val="none" w:sz="0" w:space="0" w:color="auto"/>
                                            <w:right w:val="none" w:sz="0" w:space="0" w:color="auto"/>
                                          </w:divBdr>
                                          <w:divsChild>
                                            <w:div w:id="1951813474">
                                              <w:marLeft w:val="0"/>
                                              <w:marRight w:val="0"/>
                                              <w:marTop w:val="0"/>
                                              <w:marBottom w:val="0"/>
                                              <w:divBdr>
                                                <w:top w:val="single" w:sz="6" w:space="0" w:color="F5F5F5"/>
                                                <w:left w:val="single" w:sz="6" w:space="0" w:color="F5F5F5"/>
                                                <w:bottom w:val="single" w:sz="6" w:space="0" w:color="F5F5F5"/>
                                                <w:right w:val="single" w:sz="6" w:space="0" w:color="F5F5F5"/>
                                              </w:divBdr>
                                              <w:divsChild>
                                                <w:div w:id="525142763">
                                                  <w:marLeft w:val="0"/>
                                                  <w:marRight w:val="0"/>
                                                  <w:marTop w:val="0"/>
                                                  <w:marBottom w:val="0"/>
                                                  <w:divBdr>
                                                    <w:top w:val="none" w:sz="0" w:space="0" w:color="auto"/>
                                                    <w:left w:val="none" w:sz="0" w:space="0" w:color="auto"/>
                                                    <w:bottom w:val="none" w:sz="0" w:space="0" w:color="auto"/>
                                                    <w:right w:val="none" w:sz="0" w:space="0" w:color="auto"/>
                                                  </w:divBdr>
                                                  <w:divsChild>
                                                    <w:div w:id="71357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83871849">
      <w:bodyDiv w:val="1"/>
      <w:marLeft w:val="0"/>
      <w:marRight w:val="0"/>
      <w:marTop w:val="0"/>
      <w:marBottom w:val="0"/>
      <w:divBdr>
        <w:top w:val="none" w:sz="0" w:space="0" w:color="auto"/>
        <w:left w:val="none" w:sz="0" w:space="0" w:color="auto"/>
        <w:bottom w:val="none" w:sz="0" w:space="0" w:color="auto"/>
        <w:right w:val="none" w:sz="0" w:space="0" w:color="auto"/>
      </w:divBdr>
    </w:div>
    <w:div w:id="683944020">
      <w:bodyDiv w:val="1"/>
      <w:marLeft w:val="0"/>
      <w:marRight w:val="0"/>
      <w:marTop w:val="0"/>
      <w:marBottom w:val="0"/>
      <w:divBdr>
        <w:top w:val="none" w:sz="0" w:space="0" w:color="auto"/>
        <w:left w:val="none" w:sz="0" w:space="0" w:color="auto"/>
        <w:bottom w:val="none" w:sz="0" w:space="0" w:color="auto"/>
        <w:right w:val="none" w:sz="0" w:space="0" w:color="auto"/>
      </w:divBdr>
      <w:divsChild>
        <w:div w:id="1921058063">
          <w:marLeft w:val="0"/>
          <w:marRight w:val="0"/>
          <w:marTop w:val="0"/>
          <w:marBottom w:val="0"/>
          <w:divBdr>
            <w:top w:val="none" w:sz="0" w:space="0" w:color="auto"/>
            <w:left w:val="none" w:sz="0" w:space="0" w:color="auto"/>
            <w:bottom w:val="none" w:sz="0" w:space="0" w:color="auto"/>
            <w:right w:val="none" w:sz="0" w:space="0" w:color="auto"/>
          </w:divBdr>
          <w:divsChild>
            <w:div w:id="375666741">
              <w:marLeft w:val="0"/>
              <w:marRight w:val="0"/>
              <w:marTop w:val="0"/>
              <w:marBottom w:val="0"/>
              <w:divBdr>
                <w:top w:val="none" w:sz="0" w:space="0" w:color="auto"/>
                <w:left w:val="none" w:sz="0" w:space="0" w:color="auto"/>
                <w:bottom w:val="none" w:sz="0" w:space="0" w:color="auto"/>
                <w:right w:val="none" w:sz="0" w:space="0" w:color="auto"/>
              </w:divBdr>
              <w:divsChild>
                <w:div w:id="1816677288">
                  <w:marLeft w:val="0"/>
                  <w:marRight w:val="0"/>
                  <w:marTop w:val="0"/>
                  <w:marBottom w:val="0"/>
                  <w:divBdr>
                    <w:top w:val="none" w:sz="0" w:space="0" w:color="auto"/>
                    <w:left w:val="none" w:sz="0" w:space="0" w:color="auto"/>
                    <w:bottom w:val="none" w:sz="0" w:space="0" w:color="auto"/>
                    <w:right w:val="none" w:sz="0" w:space="0" w:color="auto"/>
                  </w:divBdr>
                  <w:divsChild>
                    <w:div w:id="1488283218">
                      <w:marLeft w:val="0"/>
                      <w:marRight w:val="0"/>
                      <w:marTop w:val="0"/>
                      <w:marBottom w:val="0"/>
                      <w:divBdr>
                        <w:top w:val="none" w:sz="0" w:space="0" w:color="auto"/>
                        <w:left w:val="none" w:sz="0" w:space="0" w:color="auto"/>
                        <w:bottom w:val="none" w:sz="0" w:space="0" w:color="auto"/>
                        <w:right w:val="none" w:sz="0" w:space="0" w:color="auto"/>
                      </w:divBdr>
                      <w:divsChild>
                        <w:div w:id="1750809490">
                          <w:marLeft w:val="-225"/>
                          <w:marRight w:val="0"/>
                          <w:marTop w:val="0"/>
                          <w:marBottom w:val="0"/>
                          <w:divBdr>
                            <w:top w:val="none" w:sz="0" w:space="0" w:color="auto"/>
                            <w:left w:val="none" w:sz="0" w:space="0" w:color="auto"/>
                            <w:bottom w:val="none" w:sz="0" w:space="0" w:color="auto"/>
                            <w:right w:val="none" w:sz="0" w:space="0" w:color="auto"/>
                          </w:divBdr>
                          <w:divsChild>
                            <w:div w:id="708064432">
                              <w:marLeft w:val="1500"/>
                              <w:marRight w:val="1500"/>
                              <w:marTop w:val="0"/>
                              <w:marBottom w:val="0"/>
                              <w:divBdr>
                                <w:top w:val="none" w:sz="0" w:space="0" w:color="auto"/>
                                <w:left w:val="none" w:sz="0" w:space="0" w:color="auto"/>
                                <w:bottom w:val="none" w:sz="0" w:space="0" w:color="auto"/>
                                <w:right w:val="none" w:sz="0" w:space="0" w:color="auto"/>
                              </w:divBdr>
                              <w:divsChild>
                                <w:div w:id="1026834630">
                                  <w:marLeft w:val="0"/>
                                  <w:marRight w:val="0"/>
                                  <w:marTop w:val="0"/>
                                  <w:marBottom w:val="345"/>
                                  <w:divBdr>
                                    <w:top w:val="none" w:sz="0" w:space="0" w:color="auto"/>
                                    <w:left w:val="none" w:sz="0" w:space="0" w:color="auto"/>
                                    <w:bottom w:val="none" w:sz="0" w:space="0" w:color="auto"/>
                                    <w:right w:val="none" w:sz="0" w:space="0" w:color="auto"/>
                                  </w:divBdr>
                                  <w:divsChild>
                                    <w:div w:id="1505894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3947200">
      <w:bodyDiv w:val="1"/>
      <w:marLeft w:val="0"/>
      <w:marRight w:val="0"/>
      <w:marTop w:val="0"/>
      <w:marBottom w:val="0"/>
      <w:divBdr>
        <w:top w:val="none" w:sz="0" w:space="0" w:color="auto"/>
        <w:left w:val="none" w:sz="0" w:space="0" w:color="auto"/>
        <w:bottom w:val="none" w:sz="0" w:space="0" w:color="auto"/>
        <w:right w:val="none" w:sz="0" w:space="0" w:color="auto"/>
      </w:divBdr>
    </w:div>
    <w:div w:id="684282206">
      <w:bodyDiv w:val="1"/>
      <w:marLeft w:val="0"/>
      <w:marRight w:val="0"/>
      <w:marTop w:val="0"/>
      <w:marBottom w:val="0"/>
      <w:divBdr>
        <w:top w:val="none" w:sz="0" w:space="0" w:color="auto"/>
        <w:left w:val="none" w:sz="0" w:space="0" w:color="auto"/>
        <w:bottom w:val="none" w:sz="0" w:space="0" w:color="auto"/>
        <w:right w:val="none" w:sz="0" w:space="0" w:color="auto"/>
      </w:divBdr>
      <w:divsChild>
        <w:div w:id="1369990169">
          <w:marLeft w:val="0"/>
          <w:marRight w:val="0"/>
          <w:marTop w:val="0"/>
          <w:marBottom w:val="0"/>
          <w:divBdr>
            <w:top w:val="none" w:sz="0" w:space="0" w:color="auto"/>
            <w:left w:val="none" w:sz="0" w:space="0" w:color="auto"/>
            <w:bottom w:val="none" w:sz="0" w:space="0" w:color="auto"/>
            <w:right w:val="none" w:sz="0" w:space="0" w:color="auto"/>
          </w:divBdr>
          <w:divsChild>
            <w:div w:id="2124028965">
              <w:marLeft w:val="0"/>
              <w:marRight w:val="0"/>
              <w:marTop w:val="0"/>
              <w:marBottom w:val="0"/>
              <w:divBdr>
                <w:top w:val="none" w:sz="0" w:space="0" w:color="auto"/>
                <w:left w:val="none" w:sz="0" w:space="0" w:color="auto"/>
                <w:bottom w:val="none" w:sz="0" w:space="0" w:color="auto"/>
                <w:right w:val="none" w:sz="0" w:space="0" w:color="auto"/>
              </w:divBdr>
              <w:divsChild>
                <w:div w:id="1191795982">
                  <w:marLeft w:val="0"/>
                  <w:marRight w:val="0"/>
                  <w:marTop w:val="0"/>
                  <w:marBottom w:val="0"/>
                  <w:divBdr>
                    <w:top w:val="none" w:sz="0" w:space="0" w:color="auto"/>
                    <w:left w:val="none" w:sz="0" w:space="0" w:color="auto"/>
                    <w:bottom w:val="none" w:sz="0" w:space="0" w:color="auto"/>
                    <w:right w:val="none" w:sz="0" w:space="0" w:color="auto"/>
                  </w:divBdr>
                  <w:divsChild>
                    <w:div w:id="1424719632">
                      <w:marLeft w:val="0"/>
                      <w:marRight w:val="0"/>
                      <w:marTop w:val="0"/>
                      <w:marBottom w:val="0"/>
                      <w:divBdr>
                        <w:top w:val="none" w:sz="0" w:space="0" w:color="auto"/>
                        <w:left w:val="none" w:sz="0" w:space="0" w:color="auto"/>
                        <w:bottom w:val="none" w:sz="0" w:space="0" w:color="auto"/>
                        <w:right w:val="none" w:sz="0" w:space="0" w:color="auto"/>
                      </w:divBdr>
                      <w:divsChild>
                        <w:div w:id="1378117538">
                          <w:marLeft w:val="-225"/>
                          <w:marRight w:val="0"/>
                          <w:marTop w:val="0"/>
                          <w:marBottom w:val="0"/>
                          <w:divBdr>
                            <w:top w:val="none" w:sz="0" w:space="0" w:color="auto"/>
                            <w:left w:val="none" w:sz="0" w:space="0" w:color="auto"/>
                            <w:bottom w:val="none" w:sz="0" w:space="0" w:color="auto"/>
                            <w:right w:val="none" w:sz="0" w:space="0" w:color="auto"/>
                          </w:divBdr>
                          <w:divsChild>
                            <w:div w:id="1172791605">
                              <w:marLeft w:val="1500"/>
                              <w:marRight w:val="1500"/>
                              <w:marTop w:val="0"/>
                              <w:marBottom w:val="0"/>
                              <w:divBdr>
                                <w:top w:val="none" w:sz="0" w:space="0" w:color="auto"/>
                                <w:left w:val="none" w:sz="0" w:space="0" w:color="auto"/>
                                <w:bottom w:val="none" w:sz="0" w:space="0" w:color="auto"/>
                                <w:right w:val="none" w:sz="0" w:space="0" w:color="auto"/>
                              </w:divBdr>
                              <w:divsChild>
                                <w:div w:id="1191802654">
                                  <w:marLeft w:val="0"/>
                                  <w:marRight w:val="0"/>
                                  <w:marTop w:val="0"/>
                                  <w:marBottom w:val="345"/>
                                  <w:divBdr>
                                    <w:top w:val="none" w:sz="0" w:space="0" w:color="auto"/>
                                    <w:left w:val="none" w:sz="0" w:space="0" w:color="auto"/>
                                    <w:bottom w:val="none" w:sz="0" w:space="0" w:color="auto"/>
                                    <w:right w:val="none" w:sz="0" w:space="0" w:color="auto"/>
                                  </w:divBdr>
                                  <w:divsChild>
                                    <w:div w:id="158113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4357499">
      <w:bodyDiv w:val="1"/>
      <w:marLeft w:val="0"/>
      <w:marRight w:val="0"/>
      <w:marTop w:val="0"/>
      <w:marBottom w:val="0"/>
      <w:divBdr>
        <w:top w:val="none" w:sz="0" w:space="0" w:color="auto"/>
        <w:left w:val="none" w:sz="0" w:space="0" w:color="auto"/>
        <w:bottom w:val="none" w:sz="0" w:space="0" w:color="auto"/>
        <w:right w:val="none" w:sz="0" w:space="0" w:color="auto"/>
      </w:divBdr>
      <w:divsChild>
        <w:div w:id="1684741956">
          <w:marLeft w:val="0"/>
          <w:marRight w:val="0"/>
          <w:marTop w:val="0"/>
          <w:marBottom w:val="150"/>
          <w:divBdr>
            <w:top w:val="none" w:sz="0" w:space="0" w:color="auto"/>
            <w:left w:val="none" w:sz="0" w:space="0" w:color="auto"/>
            <w:bottom w:val="none" w:sz="0" w:space="0" w:color="auto"/>
            <w:right w:val="none" w:sz="0" w:space="0" w:color="auto"/>
          </w:divBdr>
          <w:divsChild>
            <w:div w:id="1631208098">
              <w:marLeft w:val="0"/>
              <w:marRight w:val="0"/>
              <w:marTop w:val="0"/>
              <w:marBottom w:val="300"/>
              <w:divBdr>
                <w:top w:val="single" w:sz="6" w:space="0" w:color="FFFFFF"/>
                <w:left w:val="single" w:sz="6" w:space="0" w:color="FFFFFF"/>
                <w:bottom w:val="single" w:sz="6" w:space="0" w:color="FFFFFF"/>
                <w:right w:val="single" w:sz="6" w:space="0" w:color="FFFFFF"/>
              </w:divBdr>
              <w:divsChild>
                <w:div w:id="385490147">
                  <w:marLeft w:val="0"/>
                  <w:marRight w:val="0"/>
                  <w:marTop w:val="0"/>
                  <w:marBottom w:val="0"/>
                  <w:divBdr>
                    <w:top w:val="none" w:sz="0" w:space="0" w:color="auto"/>
                    <w:left w:val="none" w:sz="0" w:space="0" w:color="auto"/>
                    <w:bottom w:val="none" w:sz="0" w:space="0" w:color="auto"/>
                    <w:right w:val="none" w:sz="0" w:space="0" w:color="auto"/>
                  </w:divBdr>
                </w:div>
                <w:div w:id="95671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108387">
          <w:marLeft w:val="0"/>
          <w:marRight w:val="0"/>
          <w:marTop w:val="0"/>
          <w:marBottom w:val="150"/>
          <w:divBdr>
            <w:top w:val="none" w:sz="0" w:space="0" w:color="auto"/>
            <w:left w:val="none" w:sz="0" w:space="0" w:color="auto"/>
            <w:bottom w:val="none" w:sz="0" w:space="0" w:color="auto"/>
            <w:right w:val="none" w:sz="0" w:space="0" w:color="auto"/>
          </w:divBdr>
          <w:divsChild>
            <w:div w:id="424032214">
              <w:marLeft w:val="0"/>
              <w:marRight w:val="0"/>
              <w:marTop w:val="0"/>
              <w:marBottom w:val="300"/>
              <w:divBdr>
                <w:top w:val="single" w:sz="6" w:space="0" w:color="FFFFFF"/>
                <w:left w:val="single" w:sz="6" w:space="0" w:color="FFFFFF"/>
                <w:bottom w:val="single" w:sz="6" w:space="0" w:color="FFFFFF"/>
                <w:right w:val="single" w:sz="6" w:space="0" w:color="FFFFFF"/>
              </w:divBdr>
              <w:divsChild>
                <w:div w:id="197938824">
                  <w:marLeft w:val="0"/>
                  <w:marRight w:val="0"/>
                  <w:marTop w:val="0"/>
                  <w:marBottom w:val="0"/>
                  <w:divBdr>
                    <w:top w:val="none" w:sz="0" w:space="0" w:color="FFFFFF"/>
                    <w:left w:val="none" w:sz="0" w:space="0" w:color="FFFFFF"/>
                    <w:bottom w:val="single" w:sz="6" w:space="0" w:color="FFFFFF"/>
                    <w:right w:val="none" w:sz="0" w:space="0" w:color="FFFFFF"/>
                  </w:divBdr>
                </w:div>
                <w:div w:id="1476607477">
                  <w:marLeft w:val="0"/>
                  <w:marRight w:val="0"/>
                  <w:marTop w:val="0"/>
                  <w:marBottom w:val="0"/>
                  <w:divBdr>
                    <w:top w:val="none" w:sz="0" w:space="0" w:color="auto"/>
                    <w:left w:val="none" w:sz="0" w:space="0" w:color="auto"/>
                    <w:bottom w:val="none" w:sz="0" w:space="0" w:color="auto"/>
                    <w:right w:val="none" w:sz="0" w:space="0" w:color="auto"/>
                  </w:divBdr>
                </w:div>
                <w:div w:id="130357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087363">
          <w:marLeft w:val="0"/>
          <w:marRight w:val="0"/>
          <w:marTop w:val="0"/>
          <w:marBottom w:val="150"/>
          <w:divBdr>
            <w:top w:val="none" w:sz="0" w:space="0" w:color="auto"/>
            <w:left w:val="none" w:sz="0" w:space="0" w:color="auto"/>
            <w:bottom w:val="none" w:sz="0" w:space="0" w:color="auto"/>
            <w:right w:val="none" w:sz="0" w:space="0" w:color="auto"/>
          </w:divBdr>
          <w:divsChild>
            <w:div w:id="201134378">
              <w:marLeft w:val="0"/>
              <w:marRight w:val="0"/>
              <w:marTop w:val="0"/>
              <w:marBottom w:val="300"/>
              <w:divBdr>
                <w:top w:val="single" w:sz="6" w:space="0" w:color="FFFFFF"/>
                <w:left w:val="single" w:sz="6" w:space="0" w:color="FFFFFF"/>
                <w:bottom w:val="single" w:sz="6" w:space="0" w:color="FFFFFF"/>
                <w:right w:val="single" w:sz="6" w:space="0" w:color="FFFFFF"/>
              </w:divBdr>
              <w:divsChild>
                <w:div w:id="204678405">
                  <w:marLeft w:val="0"/>
                  <w:marRight w:val="0"/>
                  <w:marTop w:val="0"/>
                  <w:marBottom w:val="0"/>
                  <w:divBdr>
                    <w:top w:val="none" w:sz="0" w:space="0" w:color="FFFFFF"/>
                    <w:left w:val="none" w:sz="0" w:space="0" w:color="FFFFFF"/>
                    <w:bottom w:val="single" w:sz="6" w:space="0" w:color="FFFFFF"/>
                    <w:right w:val="none" w:sz="0" w:space="0" w:color="FFFFFF"/>
                  </w:divBdr>
                </w:div>
                <w:div w:id="1037463112">
                  <w:marLeft w:val="0"/>
                  <w:marRight w:val="0"/>
                  <w:marTop w:val="0"/>
                  <w:marBottom w:val="0"/>
                  <w:divBdr>
                    <w:top w:val="none" w:sz="0" w:space="0" w:color="auto"/>
                    <w:left w:val="none" w:sz="0" w:space="0" w:color="auto"/>
                    <w:bottom w:val="none" w:sz="0" w:space="0" w:color="auto"/>
                    <w:right w:val="none" w:sz="0" w:space="0" w:color="auto"/>
                  </w:divBdr>
                </w:div>
                <w:div w:id="62176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991954">
          <w:marLeft w:val="0"/>
          <w:marRight w:val="0"/>
          <w:marTop w:val="0"/>
          <w:marBottom w:val="150"/>
          <w:divBdr>
            <w:top w:val="none" w:sz="0" w:space="0" w:color="auto"/>
            <w:left w:val="none" w:sz="0" w:space="0" w:color="auto"/>
            <w:bottom w:val="none" w:sz="0" w:space="0" w:color="auto"/>
            <w:right w:val="none" w:sz="0" w:space="0" w:color="auto"/>
          </w:divBdr>
          <w:divsChild>
            <w:div w:id="2104181334">
              <w:marLeft w:val="0"/>
              <w:marRight w:val="0"/>
              <w:marTop w:val="0"/>
              <w:marBottom w:val="300"/>
              <w:divBdr>
                <w:top w:val="single" w:sz="6" w:space="0" w:color="FFFFFF"/>
                <w:left w:val="single" w:sz="6" w:space="0" w:color="FFFFFF"/>
                <w:bottom w:val="single" w:sz="6" w:space="0" w:color="FFFFFF"/>
                <w:right w:val="single" w:sz="6" w:space="0" w:color="FFFFFF"/>
              </w:divBdr>
              <w:divsChild>
                <w:div w:id="229775243">
                  <w:marLeft w:val="0"/>
                  <w:marRight w:val="0"/>
                  <w:marTop w:val="0"/>
                  <w:marBottom w:val="0"/>
                  <w:divBdr>
                    <w:top w:val="none" w:sz="0" w:space="0" w:color="FFFFFF"/>
                    <w:left w:val="none" w:sz="0" w:space="0" w:color="FFFFFF"/>
                    <w:bottom w:val="single" w:sz="6" w:space="0" w:color="FFFFFF"/>
                    <w:right w:val="none" w:sz="0" w:space="0" w:color="FFFFFF"/>
                  </w:divBdr>
                </w:div>
                <w:div w:id="1353340058">
                  <w:marLeft w:val="0"/>
                  <w:marRight w:val="0"/>
                  <w:marTop w:val="0"/>
                  <w:marBottom w:val="0"/>
                  <w:divBdr>
                    <w:top w:val="none" w:sz="0" w:space="0" w:color="auto"/>
                    <w:left w:val="none" w:sz="0" w:space="0" w:color="auto"/>
                    <w:bottom w:val="none" w:sz="0" w:space="0" w:color="auto"/>
                    <w:right w:val="none" w:sz="0" w:space="0" w:color="auto"/>
                  </w:divBdr>
                </w:div>
                <w:div w:id="751271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401106">
      <w:bodyDiv w:val="1"/>
      <w:marLeft w:val="0"/>
      <w:marRight w:val="0"/>
      <w:marTop w:val="0"/>
      <w:marBottom w:val="0"/>
      <w:divBdr>
        <w:top w:val="none" w:sz="0" w:space="0" w:color="auto"/>
        <w:left w:val="none" w:sz="0" w:space="0" w:color="auto"/>
        <w:bottom w:val="none" w:sz="0" w:space="0" w:color="auto"/>
        <w:right w:val="none" w:sz="0" w:space="0" w:color="auto"/>
      </w:divBdr>
    </w:div>
    <w:div w:id="685248546">
      <w:bodyDiv w:val="1"/>
      <w:marLeft w:val="0"/>
      <w:marRight w:val="0"/>
      <w:marTop w:val="0"/>
      <w:marBottom w:val="0"/>
      <w:divBdr>
        <w:top w:val="none" w:sz="0" w:space="0" w:color="auto"/>
        <w:left w:val="none" w:sz="0" w:space="0" w:color="auto"/>
        <w:bottom w:val="none" w:sz="0" w:space="0" w:color="auto"/>
        <w:right w:val="none" w:sz="0" w:space="0" w:color="auto"/>
      </w:divBdr>
      <w:divsChild>
        <w:div w:id="807473237">
          <w:marLeft w:val="0"/>
          <w:marRight w:val="0"/>
          <w:marTop w:val="0"/>
          <w:marBottom w:val="0"/>
          <w:divBdr>
            <w:top w:val="none" w:sz="0" w:space="0" w:color="auto"/>
            <w:left w:val="none" w:sz="0" w:space="0" w:color="auto"/>
            <w:bottom w:val="none" w:sz="0" w:space="0" w:color="auto"/>
            <w:right w:val="none" w:sz="0" w:space="0" w:color="auto"/>
          </w:divBdr>
        </w:div>
      </w:divsChild>
    </w:div>
    <w:div w:id="685249028">
      <w:bodyDiv w:val="1"/>
      <w:marLeft w:val="0"/>
      <w:marRight w:val="0"/>
      <w:marTop w:val="0"/>
      <w:marBottom w:val="0"/>
      <w:divBdr>
        <w:top w:val="none" w:sz="0" w:space="0" w:color="auto"/>
        <w:left w:val="none" w:sz="0" w:space="0" w:color="auto"/>
        <w:bottom w:val="none" w:sz="0" w:space="0" w:color="auto"/>
        <w:right w:val="none" w:sz="0" w:space="0" w:color="auto"/>
      </w:divBdr>
    </w:div>
    <w:div w:id="685400413">
      <w:bodyDiv w:val="1"/>
      <w:marLeft w:val="0"/>
      <w:marRight w:val="0"/>
      <w:marTop w:val="0"/>
      <w:marBottom w:val="0"/>
      <w:divBdr>
        <w:top w:val="none" w:sz="0" w:space="0" w:color="auto"/>
        <w:left w:val="none" w:sz="0" w:space="0" w:color="auto"/>
        <w:bottom w:val="none" w:sz="0" w:space="0" w:color="auto"/>
        <w:right w:val="none" w:sz="0" w:space="0" w:color="auto"/>
      </w:divBdr>
      <w:divsChild>
        <w:div w:id="1094202386">
          <w:marLeft w:val="0"/>
          <w:marRight w:val="0"/>
          <w:marTop w:val="0"/>
          <w:marBottom w:val="0"/>
          <w:divBdr>
            <w:top w:val="none" w:sz="0" w:space="0" w:color="auto"/>
            <w:left w:val="none" w:sz="0" w:space="0" w:color="auto"/>
            <w:bottom w:val="none" w:sz="0" w:space="0" w:color="auto"/>
            <w:right w:val="none" w:sz="0" w:space="0" w:color="auto"/>
          </w:divBdr>
          <w:divsChild>
            <w:div w:id="431822611">
              <w:marLeft w:val="0"/>
              <w:marRight w:val="0"/>
              <w:marTop w:val="0"/>
              <w:marBottom w:val="0"/>
              <w:divBdr>
                <w:top w:val="none" w:sz="0" w:space="0" w:color="auto"/>
                <w:left w:val="none" w:sz="0" w:space="0" w:color="auto"/>
                <w:bottom w:val="none" w:sz="0" w:space="0" w:color="auto"/>
                <w:right w:val="none" w:sz="0" w:space="0" w:color="auto"/>
              </w:divBdr>
              <w:divsChild>
                <w:div w:id="1381317637">
                  <w:marLeft w:val="0"/>
                  <w:marRight w:val="0"/>
                  <w:marTop w:val="0"/>
                  <w:marBottom w:val="0"/>
                  <w:divBdr>
                    <w:top w:val="none" w:sz="0" w:space="0" w:color="auto"/>
                    <w:left w:val="none" w:sz="0" w:space="0" w:color="auto"/>
                    <w:bottom w:val="none" w:sz="0" w:space="0" w:color="auto"/>
                    <w:right w:val="none" w:sz="0" w:space="0" w:color="auto"/>
                  </w:divBdr>
                  <w:divsChild>
                    <w:div w:id="1181972334">
                      <w:marLeft w:val="0"/>
                      <w:marRight w:val="0"/>
                      <w:marTop w:val="0"/>
                      <w:marBottom w:val="0"/>
                      <w:divBdr>
                        <w:top w:val="none" w:sz="0" w:space="0" w:color="auto"/>
                        <w:left w:val="none" w:sz="0" w:space="0" w:color="auto"/>
                        <w:bottom w:val="none" w:sz="0" w:space="0" w:color="auto"/>
                        <w:right w:val="none" w:sz="0" w:space="0" w:color="auto"/>
                      </w:divBdr>
                      <w:divsChild>
                        <w:div w:id="670908192">
                          <w:marLeft w:val="-225"/>
                          <w:marRight w:val="0"/>
                          <w:marTop w:val="0"/>
                          <w:marBottom w:val="0"/>
                          <w:divBdr>
                            <w:top w:val="none" w:sz="0" w:space="0" w:color="auto"/>
                            <w:left w:val="none" w:sz="0" w:space="0" w:color="auto"/>
                            <w:bottom w:val="none" w:sz="0" w:space="0" w:color="auto"/>
                            <w:right w:val="none" w:sz="0" w:space="0" w:color="auto"/>
                          </w:divBdr>
                          <w:divsChild>
                            <w:div w:id="823007148">
                              <w:marLeft w:val="1500"/>
                              <w:marRight w:val="1500"/>
                              <w:marTop w:val="0"/>
                              <w:marBottom w:val="0"/>
                              <w:divBdr>
                                <w:top w:val="none" w:sz="0" w:space="0" w:color="auto"/>
                                <w:left w:val="none" w:sz="0" w:space="0" w:color="auto"/>
                                <w:bottom w:val="none" w:sz="0" w:space="0" w:color="auto"/>
                                <w:right w:val="none" w:sz="0" w:space="0" w:color="auto"/>
                              </w:divBdr>
                              <w:divsChild>
                                <w:div w:id="2129547337">
                                  <w:marLeft w:val="0"/>
                                  <w:marRight w:val="0"/>
                                  <w:marTop w:val="0"/>
                                  <w:marBottom w:val="345"/>
                                  <w:divBdr>
                                    <w:top w:val="none" w:sz="0" w:space="0" w:color="auto"/>
                                    <w:left w:val="none" w:sz="0" w:space="0" w:color="auto"/>
                                    <w:bottom w:val="none" w:sz="0" w:space="0" w:color="auto"/>
                                    <w:right w:val="none" w:sz="0" w:space="0" w:color="auto"/>
                                  </w:divBdr>
                                  <w:divsChild>
                                    <w:div w:id="102787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5980910">
      <w:bodyDiv w:val="1"/>
      <w:marLeft w:val="0"/>
      <w:marRight w:val="0"/>
      <w:marTop w:val="0"/>
      <w:marBottom w:val="0"/>
      <w:divBdr>
        <w:top w:val="none" w:sz="0" w:space="0" w:color="auto"/>
        <w:left w:val="none" w:sz="0" w:space="0" w:color="auto"/>
        <w:bottom w:val="none" w:sz="0" w:space="0" w:color="auto"/>
        <w:right w:val="none" w:sz="0" w:space="0" w:color="auto"/>
      </w:divBdr>
    </w:div>
    <w:div w:id="686252059">
      <w:bodyDiv w:val="1"/>
      <w:marLeft w:val="0"/>
      <w:marRight w:val="0"/>
      <w:marTop w:val="0"/>
      <w:marBottom w:val="0"/>
      <w:divBdr>
        <w:top w:val="none" w:sz="0" w:space="0" w:color="auto"/>
        <w:left w:val="none" w:sz="0" w:space="0" w:color="auto"/>
        <w:bottom w:val="none" w:sz="0" w:space="0" w:color="auto"/>
        <w:right w:val="none" w:sz="0" w:space="0" w:color="auto"/>
      </w:divBdr>
    </w:div>
    <w:div w:id="686369386">
      <w:bodyDiv w:val="1"/>
      <w:marLeft w:val="0"/>
      <w:marRight w:val="0"/>
      <w:marTop w:val="0"/>
      <w:marBottom w:val="0"/>
      <w:divBdr>
        <w:top w:val="none" w:sz="0" w:space="0" w:color="auto"/>
        <w:left w:val="none" w:sz="0" w:space="0" w:color="auto"/>
        <w:bottom w:val="none" w:sz="0" w:space="0" w:color="auto"/>
        <w:right w:val="none" w:sz="0" w:space="0" w:color="auto"/>
      </w:divBdr>
    </w:div>
    <w:div w:id="686715971">
      <w:bodyDiv w:val="1"/>
      <w:marLeft w:val="0"/>
      <w:marRight w:val="0"/>
      <w:marTop w:val="0"/>
      <w:marBottom w:val="0"/>
      <w:divBdr>
        <w:top w:val="none" w:sz="0" w:space="0" w:color="auto"/>
        <w:left w:val="none" w:sz="0" w:space="0" w:color="auto"/>
        <w:bottom w:val="none" w:sz="0" w:space="0" w:color="auto"/>
        <w:right w:val="none" w:sz="0" w:space="0" w:color="auto"/>
      </w:divBdr>
    </w:div>
    <w:div w:id="686834798">
      <w:bodyDiv w:val="1"/>
      <w:marLeft w:val="0"/>
      <w:marRight w:val="0"/>
      <w:marTop w:val="0"/>
      <w:marBottom w:val="0"/>
      <w:divBdr>
        <w:top w:val="none" w:sz="0" w:space="0" w:color="auto"/>
        <w:left w:val="none" w:sz="0" w:space="0" w:color="auto"/>
        <w:bottom w:val="none" w:sz="0" w:space="0" w:color="auto"/>
        <w:right w:val="none" w:sz="0" w:space="0" w:color="auto"/>
      </w:divBdr>
    </w:div>
    <w:div w:id="687028354">
      <w:bodyDiv w:val="1"/>
      <w:marLeft w:val="0"/>
      <w:marRight w:val="0"/>
      <w:marTop w:val="0"/>
      <w:marBottom w:val="0"/>
      <w:divBdr>
        <w:top w:val="none" w:sz="0" w:space="0" w:color="auto"/>
        <w:left w:val="none" w:sz="0" w:space="0" w:color="auto"/>
        <w:bottom w:val="none" w:sz="0" w:space="0" w:color="auto"/>
        <w:right w:val="none" w:sz="0" w:space="0" w:color="auto"/>
      </w:divBdr>
    </w:div>
    <w:div w:id="687368654">
      <w:bodyDiv w:val="1"/>
      <w:marLeft w:val="0"/>
      <w:marRight w:val="0"/>
      <w:marTop w:val="0"/>
      <w:marBottom w:val="0"/>
      <w:divBdr>
        <w:top w:val="none" w:sz="0" w:space="0" w:color="auto"/>
        <w:left w:val="none" w:sz="0" w:space="0" w:color="auto"/>
        <w:bottom w:val="none" w:sz="0" w:space="0" w:color="auto"/>
        <w:right w:val="none" w:sz="0" w:space="0" w:color="auto"/>
      </w:divBdr>
      <w:divsChild>
        <w:div w:id="351037218">
          <w:marLeft w:val="0"/>
          <w:marRight w:val="0"/>
          <w:marTop w:val="0"/>
          <w:marBottom w:val="0"/>
          <w:divBdr>
            <w:top w:val="none" w:sz="0" w:space="0" w:color="auto"/>
            <w:left w:val="none" w:sz="0" w:space="0" w:color="auto"/>
            <w:bottom w:val="none" w:sz="0" w:space="0" w:color="auto"/>
            <w:right w:val="none" w:sz="0" w:space="0" w:color="auto"/>
          </w:divBdr>
        </w:div>
      </w:divsChild>
    </w:div>
    <w:div w:id="687483707">
      <w:bodyDiv w:val="1"/>
      <w:marLeft w:val="0"/>
      <w:marRight w:val="0"/>
      <w:marTop w:val="0"/>
      <w:marBottom w:val="0"/>
      <w:divBdr>
        <w:top w:val="none" w:sz="0" w:space="0" w:color="auto"/>
        <w:left w:val="none" w:sz="0" w:space="0" w:color="auto"/>
        <w:bottom w:val="none" w:sz="0" w:space="0" w:color="auto"/>
        <w:right w:val="none" w:sz="0" w:space="0" w:color="auto"/>
      </w:divBdr>
      <w:divsChild>
        <w:div w:id="590284775">
          <w:marLeft w:val="0"/>
          <w:marRight w:val="0"/>
          <w:marTop w:val="0"/>
          <w:marBottom w:val="0"/>
          <w:divBdr>
            <w:top w:val="none" w:sz="0" w:space="0" w:color="auto"/>
            <w:left w:val="none" w:sz="0" w:space="0" w:color="auto"/>
            <w:bottom w:val="none" w:sz="0" w:space="0" w:color="auto"/>
            <w:right w:val="none" w:sz="0" w:space="0" w:color="auto"/>
          </w:divBdr>
        </w:div>
      </w:divsChild>
    </w:div>
    <w:div w:id="687486034">
      <w:bodyDiv w:val="1"/>
      <w:marLeft w:val="0"/>
      <w:marRight w:val="0"/>
      <w:marTop w:val="0"/>
      <w:marBottom w:val="0"/>
      <w:divBdr>
        <w:top w:val="none" w:sz="0" w:space="0" w:color="auto"/>
        <w:left w:val="none" w:sz="0" w:space="0" w:color="auto"/>
        <w:bottom w:val="none" w:sz="0" w:space="0" w:color="auto"/>
        <w:right w:val="none" w:sz="0" w:space="0" w:color="auto"/>
      </w:divBdr>
      <w:divsChild>
        <w:div w:id="933828092">
          <w:marLeft w:val="0"/>
          <w:marRight w:val="0"/>
          <w:marTop w:val="0"/>
          <w:marBottom w:val="150"/>
          <w:divBdr>
            <w:top w:val="none" w:sz="0" w:space="0" w:color="auto"/>
            <w:left w:val="none" w:sz="0" w:space="0" w:color="auto"/>
            <w:bottom w:val="none" w:sz="0" w:space="0" w:color="auto"/>
            <w:right w:val="none" w:sz="0" w:space="0" w:color="auto"/>
          </w:divBdr>
          <w:divsChild>
            <w:div w:id="1806461087">
              <w:marLeft w:val="0"/>
              <w:marRight w:val="0"/>
              <w:marTop w:val="0"/>
              <w:marBottom w:val="300"/>
              <w:divBdr>
                <w:top w:val="single" w:sz="6" w:space="0" w:color="FFFFFF"/>
                <w:left w:val="single" w:sz="6" w:space="0" w:color="FFFFFF"/>
                <w:bottom w:val="single" w:sz="6" w:space="0" w:color="FFFFFF"/>
                <w:right w:val="single" w:sz="6" w:space="0" w:color="FFFFFF"/>
              </w:divBdr>
              <w:divsChild>
                <w:div w:id="615410614">
                  <w:marLeft w:val="0"/>
                  <w:marRight w:val="0"/>
                  <w:marTop w:val="0"/>
                  <w:marBottom w:val="0"/>
                  <w:divBdr>
                    <w:top w:val="none" w:sz="0" w:space="0" w:color="auto"/>
                    <w:left w:val="none" w:sz="0" w:space="0" w:color="auto"/>
                    <w:bottom w:val="none" w:sz="0" w:space="0" w:color="auto"/>
                    <w:right w:val="none" w:sz="0" w:space="0" w:color="auto"/>
                  </w:divBdr>
                </w:div>
                <w:div w:id="134265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290673">
          <w:marLeft w:val="0"/>
          <w:marRight w:val="0"/>
          <w:marTop w:val="0"/>
          <w:marBottom w:val="150"/>
          <w:divBdr>
            <w:top w:val="none" w:sz="0" w:space="0" w:color="auto"/>
            <w:left w:val="none" w:sz="0" w:space="0" w:color="auto"/>
            <w:bottom w:val="none" w:sz="0" w:space="0" w:color="auto"/>
            <w:right w:val="none" w:sz="0" w:space="0" w:color="auto"/>
          </w:divBdr>
          <w:divsChild>
            <w:div w:id="1071732651">
              <w:marLeft w:val="0"/>
              <w:marRight w:val="0"/>
              <w:marTop w:val="0"/>
              <w:marBottom w:val="300"/>
              <w:divBdr>
                <w:top w:val="single" w:sz="6" w:space="0" w:color="FFFFFF"/>
                <w:left w:val="single" w:sz="6" w:space="0" w:color="FFFFFF"/>
                <w:bottom w:val="single" w:sz="6" w:space="0" w:color="FFFFFF"/>
                <w:right w:val="single" w:sz="6" w:space="0" w:color="FFFFFF"/>
              </w:divBdr>
              <w:divsChild>
                <w:div w:id="1701852663">
                  <w:marLeft w:val="0"/>
                  <w:marRight w:val="0"/>
                  <w:marTop w:val="0"/>
                  <w:marBottom w:val="0"/>
                  <w:divBdr>
                    <w:top w:val="none" w:sz="0" w:space="0" w:color="FFFFFF"/>
                    <w:left w:val="none" w:sz="0" w:space="0" w:color="FFFFFF"/>
                    <w:bottom w:val="single" w:sz="6" w:space="0" w:color="FFFFFF"/>
                    <w:right w:val="none" w:sz="0" w:space="0" w:color="FFFFFF"/>
                  </w:divBdr>
                </w:div>
                <w:div w:id="1676767778">
                  <w:marLeft w:val="0"/>
                  <w:marRight w:val="0"/>
                  <w:marTop w:val="0"/>
                  <w:marBottom w:val="0"/>
                  <w:divBdr>
                    <w:top w:val="none" w:sz="0" w:space="0" w:color="auto"/>
                    <w:left w:val="none" w:sz="0" w:space="0" w:color="auto"/>
                    <w:bottom w:val="none" w:sz="0" w:space="0" w:color="auto"/>
                    <w:right w:val="none" w:sz="0" w:space="0" w:color="auto"/>
                  </w:divBdr>
                </w:div>
                <w:div w:id="187060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175312">
          <w:marLeft w:val="0"/>
          <w:marRight w:val="0"/>
          <w:marTop w:val="0"/>
          <w:marBottom w:val="150"/>
          <w:divBdr>
            <w:top w:val="none" w:sz="0" w:space="0" w:color="auto"/>
            <w:left w:val="none" w:sz="0" w:space="0" w:color="auto"/>
            <w:bottom w:val="none" w:sz="0" w:space="0" w:color="auto"/>
            <w:right w:val="none" w:sz="0" w:space="0" w:color="auto"/>
          </w:divBdr>
          <w:divsChild>
            <w:div w:id="1373462093">
              <w:marLeft w:val="0"/>
              <w:marRight w:val="0"/>
              <w:marTop w:val="0"/>
              <w:marBottom w:val="300"/>
              <w:divBdr>
                <w:top w:val="single" w:sz="6" w:space="0" w:color="FFFFFF"/>
                <w:left w:val="single" w:sz="6" w:space="0" w:color="FFFFFF"/>
                <w:bottom w:val="single" w:sz="6" w:space="0" w:color="FFFFFF"/>
                <w:right w:val="single" w:sz="6" w:space="0" w:color="FFFFFF"/>
              </w:divBdr>
              <w:divsChild>
                <w:div w:id="933174511">
                  <w:marLeft w:val="0"/>
                  <w:marRight w:val="0"/>
                  <w:marTop w:val="0"/>
                  <w:marBottom w:val="0"/>
                  <w:divBdr>
                    <w:top w:val="none" w:sz="0" w:space="0" w:color="FFFFFF"/>
                    <w:left w:val="none" w:sz="0" w:space="0" w:color="FFFFFF"/>
                    <w:bottom w:val="single" w:sz="6" w:space="0" w:color="FFFFFF"/>
                    <w:right w:val="none" w:sz="0" w:space="0" w:color="FFFFFF"/>
                  </w:divBdr>
                </w:div>
                <w:div w:id="442919473">
                  <w:marLeft w:val="0"/>
                  <w:marRight w:val="0"/>
                  <w:marTop w:val="0"/>
                  <w:marBottom w:val="0"/>
                  <w:divBdr>
                    <w:top w:val="none" w:sz="0" w:space="0" w:color="auto"/>
                    <w:left w:val="none" w:sz="0" w:space="0" w:color="auto"/>
                    <w:bottom w:val="none" w:sz="0" w:space="0" w:color="auto"/>
                    <w:right w:val="none" w:sz="0" w:space="0" w:color="auto"/>
                  </w:divBdr>
                </w:div>
                <w:div w:id="17021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148207">
          <w:marLeft w:val="0"/>
          <w:marRight w:val="0"/>
          <w:marTop w:val="0"/>
          <w:marBottom w:val="150"/>
          <w:divBdr>
            <w:top w:val="none" w:sz="0" w:space="0" w:color="auto"/>
            <w:left w:val="none" w:sz="0" w:space="0" w:color="auto"/>
            <w:bottom w:val="none" w:sz="0" w:space="0" w:color="auto"/>
            <w:right w:val="none" w:sz="0" w:space="0" w:color="auto"/>
          </w:divBdr>
          <w:divsChild>
            <w:div w:id="685249679">
              <w:marLeft w:val="0"/>
              <w:marRight w:val="0"/>
              <w:marTop w:val="0"/>
              <w:marBottom w:val="300"/>
              <w:divBdr>
                <w:top w:val="single" w:sz="6" w:space="0" w:color="FFFFFF"/>
                <w:left w:val="single" w:sz="6" w:space="0" w:color="FFFFFF"/>
                <w:bottom w:val="single" w:sz="6" w:space="0" w:color="FFFFFF"/>
                <w:right w:val="single" w:sz="6" w:space="0" w:color="FFFFFF"/>
              </w:divBdr>
              <w:divsChild>
                <w:div w:id="1322468089">
                  <w:marLeft w:val="0"/>
                  <w:marRight w:val="0"/>
                  <w:marTop w:val="0"/>
                  <w:marBottom w:val="0"/>
                  <w:divBdr>
                    <w:top w:val="none" w:sz="0" w:space="0" w:color="FFFFFF"/>
                    <w:left w:val="none" w:sz="0" w:space="0" w:color="FFFFFF"/>
                    <w:bottom w:val="single" w:sz="6" w:space="0" w:color="FFFFFF"/>
                    <w:right w:val="none" w:sz="0" w:space="0" w:color="FFFFFF"/>
                  </w:divBdr>
                </w:div>
                <w:div w:id="1714109693">
                  <w:marLeft w:val="0"/>
                  <w:marRight w:val="0"/>
                  <w:marTop w:val="0"/>
                  <w:marBottom w:val="0"/>
                  <w:divBdr>
                    <w:top w:val="none" w:sz="0" w:space="0" w:color="auto"/>
                    <w:left w:val="none" w:sz="0" w:space="0" w:color="auto"/>
                    <w:bottom w:val="none" w:sz="0" w:space="0" w:color="auto"/>
                    <w:right w:val="none" w:sz="0" w:space="0" w:color="auto"/>
                  </w:divBdr>
                </w:div>
                <w:div w:id="194592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287102">
          <w:marLeft w:val="0"/>
          <w:marRight w:val="0"/>
          <w:marTop w:val="0"/>
          <w:marBottom w:val="150"/>
          <w:divBdr>
            <w:top w:val="none" w:sz="0" w:space="0" w:color="auto"/>
            <w:left w:val="none" w:sz="0" w:space="0" w:color="auto"/>
            <w:bottom w:val="none" w:sz="0" w:space="0" w:color="auto"/>
            <w:right w:val="none" w:sz="0" w:space="0" w:color="auto"/>
          </w:divBdr>
          <w:divsChild>
            <w:div w:id="2037925654">
              <w:marLeft w:val="0"/>
              <w:marRight w:val="0"/>
              <w:marTop w:val="0"/>
              <w:marBottom w:val="300"/>
              <w:divBdr>
                <w:top w:val="single" w:sz="6" w:space="0" w:color="FFFFFF"/>
                <w:left w:val="single" w:sz="6" w:space="0" w:color="FFFFFF"/>
                <w:bottom w:val="single" w:sz="6" w:space="0" w:color="FFFFFF"/>
                <w:right w:val="single" w:sz="6" w:space="0" w:color="FFFFFF"/>
              </w:divBdr>
              <w:divsChild>
                <w:div w:id="2120560579">
                  <w:marLeft w:val="0"/>
                  <w:marRight w:val="0"/>
                  <w:marTop w:val="0"/>
                  <w:marBottom w:val="0"/>
                  <w:divBdr>
                    <w:top w:val="none" w:sz="0" w:space="0" w:color="FFFFFF"/>
                    <w:left w:val="none" w:sz="0" w:space="0" w:color="FFFFFF"/>
                    <w:bottom w:val="single" w:sz="6" w:space="0" w:color="FFFFFF"/>
                    <w:right w:val="none" w:sz="0" w:space="0" w:color="FFFFFF"/>
                  </w:divBdr>
                </w:div>
                <w:div w:id="1565142259">
                  <w:marLeft w:val="0"/>
                  <w:marRight w:val="0"/>
                  <w:marTop w:val="0"/>
                  <w:marBottom w:val="0"/>
                  <w:divBdr>
                    <w:top w:val="none" w:sz="0" w:space="0" w:color="auto"/>
                    <w:left w:val="none" w:sz="0" w:space="0" w:color="auto"/>
                    <w:bottom w:val="none" w:sz="0" w:space="0" w:color="auto"/>
                    <w:right w:val="none" w:sz="0" w:space="0" w:color="auto"/>
                  </w:divBdr>
                </w:div>
                <w:div w:id="185810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565474">
      <w:bodyDiv w:val="1"/>
      <w:marLeft w:val="0"/>
      <w:marRight w:val="0"/>
      <w:marTop w:val="0"/>
      <w:marBottom w:val="0"/>
      <w:divBdr>
        <w:top w:val="none" w:sz="0" w:space="0" w:color="auto"/>
        <w:left w:val="none" w:sz="0" w:space="0" w:color="auto"/>
        <w:bottom w:val="none" w:sz="0" w:space="0" w:color="auto"/>
        <w:right w:val="none" w:sz="0" w:space="0" w:color="auto"/>
      </w:divBdr>
      <w:divsChild>
        <w:div w:id="1264025433">
          <w:marLeft w:val="0"/>
          <w:marRight w:val="0"/>
          <w:marTop w:val="0"/>
          <w:marBottom w:val="0"/>
          <w:divBdr>
            <w:top w:val="none" w:sz="0" w:space="0" w:color="auto"/>
            <w:left w:val="none" w:sz="0" w:space="0" w:color="auto"/>
            <w:bottom w:val="none" w:sz="0" w:space="0" w:color="auto"/>
            <w:right w:val="none" w:sz="0" w:space="0" w:color="auto"/>
          </w:divBdr>
        </w:div>
      </w:divsChild>
    </w:div>
    <w:div w:id="687949245">
      <w:bodyDiv w:val="1"/>
      <w:marLeft w:val="0"/>
      <w:marRight w:val="0"/>
      <w:marTop w:val="0"/>
      <w:marBottom w:val="0"/>
      <w:divBdr>
        <w:top w:val="none" w:sz="0" w:space="0" w:color="auto"/>
        <w:left w:val="none" w:sz="0" w:space="0" w:color="auto"/>
        <w:bottom w:val="none" w:sz="0" w:space="0" w:color="auto"/>
        <w:right w:val="none" w:sz="0" w:space="0" w:color="auto"/>
      </w:divBdr>
      <w:divsChild>
        <w:div w:id="1029718302">
          <w:marLeft w:val="0"/>
          <w:marRight w:val="0"/>
          <w:marTop w:val="0"/>
          <w:marBottom w:val="0"/>
          <w:divBdr>
            <w:top w:val="none" w:sz="0" w:space="0" w:color="auto"/>
            <w:left w:val="none" w:sz="0" w:space="0" w:color="auto"/>
            <w:bottom w:val="none" w:sz="0" w:space="0" w:color="auto"/>
            <w:right w:val="none" w:sz="0" w:space="0" w:color="auto"/>
          </w:divBdr>
          <w:divsChild>
            <w:div w:id="392584637">
              <w:marLeft w:val="0"/>
              <w:marRight w:val="0"/>
              <w:marTop w:val="0"/>
              <w:marBottom w:val="0"/>
              <w:divBdr>
                <w:top w:val="none" w:sz="0" w:space="0" w:color="auto"/>
                <w:left w:val="none" w:sz="0" w:space="0" w:color="auto"/>
                <w:bottom w:val="none" w:sz="0" w:space="0" w:color="auto"/>
                <w:right w:val="none" w:sz="0" w:space="0" w:color="auto"/>
              </w:divBdr>
              <w:divsChild>
                <w:div w:id="1269972617">
                  <w:marLeft w:val="0"/>
                  <w:marRight w:val="0"/>
                  <w:marTop w:val="0"/>
                  <w:marBottom w:val="0"/>
                  <w:divBdr>
                    <w:top w:val="none" w:sz="0" w:space="0" w:color="auto"/>
                    <w:left w:val="none" w:sz="0" w:space="0" w:color="auto"/>
                    <w:bottom w:val="none" w:sz="0" w:space="0" w:color="auto"/>
                    <w:right w:val="none" w:sz="0" w:space="0" w:color="auto"/>
                  </w:divBdr>
                  <w:divsChild>
                    <w:div w:id="889993539">
                      <w:marLeft w:val="0"/>
                      <w:marRight w:val="0"/>
                      <w:marTop w:val="0"/>
                      <w:marBottom w:val="0"/>
                      <w:divBdr>
                        <w:top w:val="none" w:sz="0" w:space="0" w:color="auto"/>
                        <w:left w:val="none" w:sz="0" w:space="0" w:color="auto"/>
                        <w:bottom w:val="none" w:sz="0" w:space="0" w:color="auto"/>
                        <w:right w:val="none" w:sz="0" w:space="0" w:color="auto"/>
                      </w:divBdr>
                      <w:divsChild>
                        <w:div w:id="1202866412">
                          <w:marLeft w:val="-225"/>
                          <w:marRight w:val="0"/>
                          <w:marTop w:val="0"/>
                          <w:marBottom w:val="0"/>
                          <w:divBdr>
                            <w:top w:val="none" w:sz="0" w:space="0" w:color="auto"/>
                            <w:left w:val="none" w:sz="0" w:space="0" w:color="auto"/>
                            <w:bottom w:val="none" w:sz="0" w:space="0" w:color="auto"/>
                            <w:right w:val="none" w:sz="0" w:space="0" w:color="auto"/>
                          </w:divBdr>
                          <w:divsChild>
                            <w:div w:id="310183451">
                              <w:marLeft w:val="1500"/>
                              <w:marRight w:val="1500"/>
                              <w:marTop w:val="0"/>
                              <w:marBottom w:val="0"/>
                              <w:divBdr>
                                <w:top w:val="none" w:sz="0" w:space="0" w:color="auto"/>
                                <w:left w:val="none" w:sz="0" w:space="0" w:color="auto"/>
                                <w:bottom w:val="none" w:sz="0" w:space="0" w:color="auto"/>
                                <w:right w:val="none" w:sz="0" w:space="0" w:color="auto"/>
                              </w:divBdr>
                              <w:divsChild>
                                <w:div w:id="961039077">
                                  <w:marLeft w:val="0"/>
                                  <w:marRight w:val="0"/>
                                  <w:marTop w:val="0"/>
                                  <w:marBottom w:val="345"/>
                                  <w:divBdr>
                                    <w:top w:val="none" w:sz="0" w:space="0" w:color="auto"/>
                                    <w:left w:val="none" w:sz="0" w:space="0" w:color="auto"/>
                                    <w:bottom w:val="none" w:sz="0" w:space="0" w:color="auto"/>
                                    <w:right w:val="none" w:sz="0" w:space="0" w:color="auto"/>
                                  </w:divBdr>
                                  <w:divsChild>
                                    <w:div w:id="9105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8219824">
      <w:bodyDiv w:val="1"/>
      <w:marLeft w:val="0"/>
      <w:marRight w:val="0"/>
      <w:marTop w:val="0"/>
      <w:marBottom w:val="0"/>
      <w:divBdr>
        <w:top w:val="none" w:sz="0" w:space="0" w:color="auto"/>
        <w:left w:val="none" w:sz="0" w:space="0" w:color="auto"/>
        <w:bottom w:val="none" w:sz="0" w:space="0" w:color="auto"/>
        <w:right w:val="none" w:sz="0" w:space="0" w:color="auto"/>
      </w:divBdr>
    </w:div>
    <w:div w:id="688220300">
      <w:bodyDiv w:val="1"/>
      <w:marLeft w:val="0"/>
      <w:marRight w:val="0"/>
      <w:marTop w:val="0"/>
      <w:marBottom w:val="0"/>
      <w:divBdr>
        <w:top w:val="none" w:sz="0" w:space="0" w:color="auto"/>
        <w:left w:val="none" w:sz="0" w:space="0" w:color="auto"/>
        <w:bottom w:val="none" w:sz="0" w:space="0" w:color="auto"/>
        <w:right w:val="none" w:sz="0" w:space="0" w:color="auto"/>
      </w:divBdr>
      <w:divsChild>
        <w:div w:id="2130395926">
          <w:marLeft w:val="0"/>
          <w:marRight w:val="0"/>
          <w:marTop w:val="0"/>
          <w:marBottom w:val="150"/>
          <w:divBdr>
            <w:top w:val="none" w:sz="0" w:space="0" w:color="auto"/>
            <w:left w:val="none" w:sz="0" w:space="0" w:color="auto"/>
            <w:bottom w:val="none" w:sz="0" w:space="0" w:color="auto"/>
            <w:right w:val="none" w:sz="0" w:space="0" w:color="auto"/>
          </w:divBdr>
          <w:divsChild>
            <w:div w:id="1495875738">
              <w:marLeft w:val="0"/>
              <w:marRight w:val="0"/>
              <w:marTop w:val="0"/>
              <w:marBottom w:val="300"/>
              <w:divBdr>
                <w:top w:val="single" w:sz="6" w:space="0" w:color="FFFFFF"/>
                <w:left w:val="single" w:sz="6" w:space="0" w:color="FFFFFF"/>
                <w:bottom w:val="single" w:sz="6" w:space="0" w:color="FFFFFF"/>
                <w:right w:val="single" w:sz="6" w:space="0" w:color="FFFFFF"/>
              </w:divBdr>
              <w:divsChild>
                <w:div w:id="2099017231">
                  <w:marLeft w:val="0"/>
                  <w:marRight w:val="0"/>
                  <w:marTop w:val="0"/>
                  <w:marBottom w:val="0"/>
                  <w:divBdr>
                    <w:top w:val="none" w:sz="0" w:space="0" w:color="auto"/>
                    <w:left w:val="none" w:sz="0" w:space="0" w:color="auto"/>
                    <w:bottom w:val="none" w:sz="0" w:space="0" w:color="auto"/>
                    <w:right w:val="none" w:sz="0" w:space="0" w:color="auto"/>
                  </w:divBdr>
                </w:div>
                <w:div w:id="147313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79476">
          <w:marLeft w:val="0"/>
          <w:marRight w:val="0"/>
          <w:marTop w:val="0"/>
          <w:marBottom w:val="150"/>
          <w:divBdr>
            <w:top w:val="none" w:sz="0" w:space="0" w:color="auto"/>
            <w:left w:val="none" w:sz="0" w:space="0" w:color="auto"/>
            <w:bottom w:val="none" w:sz="0" w:space="0" w:color="auto"/>
            <w:right w:val="none" w:sz="0" w:space="0" w:color="auto"/>
          </w:divBdr>
          <w:divsChild>
            <w:div w:id="910582081">
              <w:marLeft w:val="0"/>
              <w:marRight w:val="0"/>
              <w:marTop w:val="0"/>
              <w:marBottom w:val="300"/>
              <w:divBdr>
                <w:top w:val="single" w:sz="6" w:space="0" w:color="FFFFFF"/>
                <w:left w:val="single" w:sz="6" w:space="0" w:color="FFFFFF"/>
                <w:bottom w:val="single" w:sz="6" w:space="0" w:color="FFFFFF"/>
                <w:right w:val="single" w:sz="6" w:space="0" w:color="FFFFFF"/>
              </w:divBdr>
              <w:divsChild>
                <w:div w:id="1357728696">
                  <w:marLeft w:val="0"/>
                  <w:marRight w:val="0"/>
                  <w:marTop w:val="0"/>
                  <w:marBottom w:val="0"/>
                  <w:divBdr>
                    <w:top w:val="none" w:sz="0" w:space="0" w:color="FFFFFF"/>
                    <w:left w:val="none" w:sz="0" w:space="0" w:color="FFFFFF"/>
                    <w:bottom w:val="single" w:sz="6" w:space="0" w:color="FFFFFF"/>
                    <w:right w:val="none" w:sz="0" w:space="0" w:color="FFFFFF"/>
                  </w:divBdr>
                </w:div>
                <w:div w:id="2062510848">
                  <w:marLeft w:val="0"/>
                  <w:marRight w:val="0"/>
                  <w:marTop w:val="0"/>
                  <w:marBottom w:val="0"/>
                  <w:divBdr>
                    <w:top w:val="none" w:sz="0" w:space="0" w:color="auto"/>
                    <w:left w:val="none" w:sz="0" w:space="0" w:color="auto"/>
                    <w:bottom w:val="none" w:sz="0" w:space="0" w:color="auto"/>
                    <w:right w:val="none" w:sz="0" w:space="0" w:color="auto"/>
                  </w:divBdr>
                </w:div>
                <w:div w:id="169233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188193">
          <w:marLeft w:val="0"/>
          <w:marRight w:val="0"/>
          <w:marTop w:val="0"/>
          <w:marBottom w:val="150"/>
          <w:divBdr>
            <w:top w:val="none" w:sz="0" w:space="0" w:color="auto"/>
            <w:left w:val="none" w:sz="0" w:space="0" w:color="auto"/>
            <w:bottom w:val="none" w:sz="0" w:space="0" w:color="auto"/>
            <w:right w:val="none" w:sz="0" w:space="0" w:color="auto"/>
          </w:divBdr>
          <w:divsChild>
            <w:div w:id="790592665">
              <w:marLeft w:val="0"/>
              <w:marRight w:val="0"/>
              <w:marTop w:val="0"/>
              <w:marBottom w:val="300"/>
              <w:divBdr>
                <w:top w:val="single" w:sz="6" w:space="0" w:color="FFFFFF"/>
                <w:left w:val="single" w:sz="6" w:space="0" w:color="FFFFFF"/>
                <w:bottom w:val="single" w:sz="6" w:space="0" w:color="FFFFFF"/>
                <w:right w:val="single" w:sz="6" w:space="0" w:color="FFFFFF"/>
              </w:divBdr>
              <w:divsChild>
                <w:div w:id="1058431332">
                  <w:marLeft w:val="0"/>
                  <w:marRight w:val="0"/>
                  <w:marTop w:val="0"/>
                  <w:marBottom w:val="0"/>
                  <w:divBdr>
                    <w:top w:val="none" w:sz="0" w:space="0" w:color="FFFFFF"/>
                    <w:left w:val="none" w:sz="0" w:space="0" w:color="FFFFFF"/>
                    <w:bottom w:val="single" w:sz="6" w:space="0" w:color="FFFFFF"/>
                    <w:right w:val="none" w:sz="0" w:space="0" w:color="FFFFFF"/>
                  </w:divBdr>
                </w:div>
                <w:div w:id="1292859064">
                  <w:marLeft w:val="0"/>
                  <w:marRight w:val="0"/>
                  <w:marTop w:val="0"/>
                  <w:marBottom w:val="0"/>
                  <w:divBdr>
                    <w:top w:val="none" w:sz="0" w:space="0" w:color="auto"/>
                    <w:left w:val="none" w:sz="0" w:space="0" w:color="auto"/>
                    <w:bottom w:val="none" w:sz="0" w:space="0" w:color="auto"/>
                    <w:right w:val="none" w:sz="0" w:space="0" w:color="auto"/>
                  </w:divBdr>
                </w:div>
                <w:div w:id="86301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762467">
          <w:marLeft w:val="0"/>
          <w:marRight w:val="0"/>
          <w:marTop w:val="0"/>
          <w:marBottom w:val="150"/>
          <w:divBdr>
            <w:top w:val="none" w:sz="0" w:space="0" w:color="auto"/>
            <w:left w:val="none" w:sz="0" w:space="0" w:color="auto"/>
            <w:bottom w:val="none" w:sz="0" w:space="0" w:color="auto"/>
            <w:right w:val="none" w:sz="0" w:space="0" w:color="auto"/>
          </w:divBdr>
          <w:divsChild>
            <w:div w:id="1737584599">
              <w:marLeft w:val="0"/>
              <w:marRight w:val="0"/>
              <w:marTop w:val="0"/>
              <w:marBottom w:val="300"/>
              <w:divBdr>
                <w:top w:val="single" w:sz="6" w:space="0" w:color="FFFFFF"/>
                <w:left w:val="single" w:sz="6" w:space="0" w:color="FFFFFF"/>
                <w:bottom w:val="single" w:sz="6" w:space="0" w:color="FFFFFF"/>
                <w:right w:val="single" w:sz="6" w:space="0" w:color="FFFFFF"/>
              </w:divBdr>
              <w:divsChild>
                <w:div w:id="1033653686">
                  <w:marLeft w:val="0"/>
                  <w:marRight w:val="0"/>
                  <w:marTop w:val="0"/>
                  <w:marBottom w:val="0"/>
                  <w:divBdr>
                    <w:top w:val="none" w:sz="0" w:space="0" w:color="FFFFFF"/>
                    <w:left w:val="none" w:sz="0" w:space="0" w:color="FFFFFF"/>
                    <w:bottom w:val="single" w:sz="6" w:space="0" w:color="FFFFFF"/>
                    <w:right w:val="none" w:sz="0" w:space="0" w:color="FFFFFF"/>
                  </w:divBdr>
                </w:div>
                <w:div w:id="1391230721">
                  <w:marLeft w:val="0"/>
                  <w:marRight w:val="0"/>
                  <w:marTop w:val="0"/>
                  <w:marBottom w:val="0"/>
                  <w:divBdr>
                    <w:top w:val="none" w:sz="0" w:space="0" w:color="auto"/>
                    <w:left w:val="none" w:sz="0" w:space="0" w:color="auto"/>
                    <w:bottom w:val="none" w:sz="0" w:space="0" w:color="auto"/>
                    <w:right w:val="none" w:sz="0" w:space="0" w:color="auto"/>
                  </w:divBdr>
                </w:div>
                <w:div w:id="113444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315420">
          <w:marLeft w:val="0"/>
          <w:marRight w:val="0"/>
          <w:marTop w:val="0"/>
          <w:marBottom w:val="150"/>
          <w:divBdr>
            <w:top w:val="none" w:sz="0" w:space="0" w:color="auto"/>
            <w:left w:val="none" w:sz="0" w:space="0" w:color="auto"/>
            <w:bottom w:val="none" w:sz="0" w:space="0" w:color="auto"/>
            <w:right w:val="none" w:sz="0" w:space="0" w:color="auto"/>
          </w:divBdr>
          <w:divsChild>
            <w:div w:id="1735541679">
              <w:marLeft w:val="0"/>
              <w:marRight w:val="0"/>
              <w:marTop w:val="0"/>
              <w:marBottom w:val="300"/>
              <w:divBdr>
                <w:top w:val="single" w:sz="6" w:space="0" w:color="FFFFFF"/>
                <w:left w:val="single" w:sz="6" w:space="0" w:color="FFFFFF"/>
                <w:bottom w:val="single" w:sz="6" w:space="0" w:color="FFFFFF"/>
                <w:right w:val="single" w:sz="6" w:space="0" w:color="FFFFFF"/>
              </w:divBdr>
              <w:divsChild>
                <w:div w:id="1921600467">
                  <w:marLeft w:val="0"/>
                  <w:marRight w:val="0"/>
                  <w:marTop w:val="0"/>
                  <w:marBottom w:val="0"/>
                  <w:divBdr>
                    <w:top w:val="none" w:sz="0" w:space="0" w:color="FFFFFF"/>
                    <w:left w:val="none" w:sz="0" w:space="0" w:color="FFFFFF"/>
                    <w:bottom w:val="single" w:sz="6" w:space="0" w:color="FFFFFF"/>
                    <w:right w:val="none" w:sz="0" w:space="0" w:color="FFFFFF"/>
                  </w:divBdr>
                </w:div>
                <w:div w:id="85080711">
                  <w:marLeft w:val="0"/>
                  <w:marRight w:val="0"/>
                  <w:marTop w:val="0"/>
                  <w:marBottom w:val="0"/>
                  <w:divBdr>
                    <w:top w:val="none" w:sz="0" w:space="0" w:color="auto"/>
                    <w:left w:val="none" w:sz="0" w:space="0" w:color="auto"/>
                    <w:bottom w:val="none" w:sz="0" w:space="0" w:color="auto"/>
                    <w:right w:val="none" w:sz="0" w:space="0" w:color="auto"/>
                  </w:divBdr>
                </w:div>
                <w:div w:id="118419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9333083">
      <w:bodyDiv w:val="1"/>
      <w:marLeft w:val="0"/>
      <w:marRight w:val="0"/>
      <w:marTop w:val="0"/>
      <w:marBottom w:val="0"/>
      <w:divBdr>
        <w:top w:val="none" w:sz="0" w:space="0" w:color="auto"/>
        <w:left w:val="none" w:sz="0" w:space="0" w:color="auto"/>
        <w:bottom w:val="none" w:sz="0" w:space="0" w:color="auto"/>
        <w:right w:val="none" w:sz="0" w:space="0" w:color="auto"/>
      </w:divBdr>
      <w:divsChild>
        <w:div w:id="1971548679">
          <w:marLeft w:val="0"/>
          <w:marRight w:val="0"/>
          <w:marTop w:val="0"/>
          <w:marBottom w:val="0"/>
          <w:divBdr>
            <w:top w:val="none" w:sz="0" w:space="0" w:color="auto"/>
            <w:left w:val="none" w:sz="0" w:space="0" w:color="auto"/>
            <w:bottom w:val="none" w:sz="0" w:space="0" w:color="auto"/>
            <w:right w:val="none" w:sz="0" w:space="0" w:color="auto"/>
          </w:divBdr>
        </w:div>
      </w:divsChild>
    </w:div>
    <w:div w:id="689453567">
      <w:bodyDiv w:val="1"/>
      <w:marLeft w:val="0"/>
      <w:marRight w:val="0"/>
      <w:marTop w:val="0"/>
      <w:marBottom w:val="0"/>
      <w:divBdr>
        <w:top w:val="none" w:sz="0" w:space="0" w:color="auto"/>
        <w:left w:val="none" w:sz="0" w:space="0" w:color="auto"/>
        <w:bottom w:val="none" w:sz="0" w:space="0" w:color="auto"/>
        <w:right w:val="none" w:sz="0" w:space="0" w:color="auto"/>
      </w:divBdr>
      <w:divsChild>
        <w:div w:id="156919432">
          <w:marLeft w:val="0"/>
          <w:marRight w:val="0"/>
          <w:marTop w:val="0"/>
          <w:marBottom w:val="0"/>
          <w:divBdr>
            <w:top w:val="none" w:sz="0" w:space="0" w:color="auto"/>
            <w:left w:val="none" w:sz="0" w:space="0" w:color="auto"/>
            <w:bottom w:val="none" w:sz="0" w:space="0" w:color="auto"/>
            <w:right w:val="none" w:sz="0" w:space="0" w:color="auto"/>
          </w:divBdr>
        </w:div>
      </w:divsChild>
    </w:div>
    <w:div w:id="689839387">
      <w:bodyDiv w:val="1"/>
      <w:marLeft w:val="0"/>
      <w:marRight w:val="0"/>
      <w:marTop w:val="0"/>
      <w:marBottom w:val="0"/>
      <w:divBdr>
        <w:top w:val="none" w:sz="0" w:space="0" w:color="auto"/>
        <w:left w:val="none" w:sz="0" w:space="0" w:color="auto"/>
        <w:bottom w:val="none" w:sz="0" w:space="0" w:color="auto"/>
        <w:right w:val="none" w:sz="0" w:space="0" w:color="auto"/>
      </w:divBdr>
      <w:divsChild>
        <w:div w:id="1560479505">
          <w:marLeft w:val="0"/>
          <w:marRight w:val="0"/>
          <w:marTop w:val="0"/>
          <w:marBottom w:val="0"/>
          <w:divBdr>
            <w:top w:val="none" w:sz="0" w:space="0" w:color="auto"/>
            <w:left w:val="none" w:sz="0" w:space="0" w:color="auto"/>
            <w:bottom w:val="none" w:sz="0" w:space="0" w:color="auto"/>
            <w:right w:val="none" w:sz="0" w:space="0" w:color="auto"/>
          </w:divBdr>
        </w:div>
      </w:divsChild>
    </w:div>
    <w:div w:id="690227932">
      <w:bodyDiv w:val="1"/>
      <w:marLeft w:val="0"/>
      <w:marRight w:val="0"/>
      <w:marTop w:val="0"/>
      <w:marBottom w:val="0"/>
      <w:divBdr>
        <w:top w:val="none" w:sz="0" w:space="0" w:color="auto"/>
        <w:left w:val="none" w:sz="0" w:space="0" w:color="auto"/>
        <w:bottom w:val="none" w:sz="0" w:space="0" w:color="auto"/>
        <w:right w:val="none" w:sz="0" w:space="0" w:color="auto"/>
      </w:divBdr>
      <w:divsChild>
        <w:div w:id="1205365261">
          <w:marLeft w:val="0"/>
          <w:marRight w:val="0"/>
          <w:marTop w:val="0"/>
          <w:marBottom w:val="0"/>
          <w:divBdr>
            <w:top w:val="none" w:sz="0" w:space="0" w:color="auto"/>
            <w:left w:val="none" w:sz="0" w:space="0" w:color="auto"/>
            <w:bottom w:val="none" w:sz="0" w:space="0" w:color="auto"/>
            <w:right w:val="none" w:sz="0" w:space="0" w:color="auto"/>
          </w:divBdr>
          <w:divsChild>
            <w:div w:id="1754161147">
              <w:marLeft w:val="0"/>
              <w:marRight w:val="0"/>
              <w:marTop w:val="0"/>
              <w:marBottom w:val="0"/>
              <w:divBdr>
                <w:top w:val="none" w:sz="0" w:space="0" w:color="auto"/>
                <w:left w:val="none" w:sz="0" w:space="0" w:color="auto"/>
                <w:bottom w:val="none" w:sz="0" w:space="0" w:color="auto"/>
                <w:right w:val="none" w:sz="0" w:space="0" w:color="auto"/>
              </w:divBdr>
              <w:divsChild>
                <w:div w:id="690686506">
                  <w:marLeft w:val="0"/>
                  <w:marRight w:val="0"/>
                  <w:marTop w:val="0"/>
                  <w:marBottom w:val="0"/>
                  <w:divBdr>
                    <w:top w:val="none" w:sz="0" w:space="0" w:color="auto"/>
                    <w:left w:val="none" w:sz="0" w:space="0" w:color="auto"/>
                    <w:bottom w:val="none" w:sz="0" w:space="0" w:color="auto"/>
                    <w:right w:val="none" w:sz="0" w:space="0" w:color="auto"/>
                  </w:divBdr>
                  <w:divsChild>
                    <w:div w:id="939459001">
                      <w:marLeft w:val="0"/>
                      <w:marRight w:val="0"/>
                      <w:marTop w:val="0"/>
                      <w:marBottom w:val="0"/>
                      <w:divBdr>
                        <w:top w:val="none" w:sz="0" w:space="0" w:color="auto"/>
                        <w:left w:val="none" w:sz="0" w:space="0" w:color="auto"/>
                        <w:bottom w:val="none" w:sz="0" w:space="0" w:color="auto"/>
                        <w:right w:val="none" w:sz="0" w:space="0" w:color="auto"/>
                      </w:divBdr>
                      <w:divsChild>
                        <w:div w:id="898052858">
                          <w:marLeft w:val="0"/>
                          <w:marRight w:val="0"/>
                          <w:marTop w:val="0"/>
                          <w:marBottom w:val="0"/>
                          <w:divBdr>
                            <w:top w:val="none" w:sz="0" w:space="0" w:color="auto"/>
                            <w:left w:val="none" w:sz="0" w:space="0" w:color="auto"/>
                            <w:bottom w:val="none" w:sz="0" w:space="0" w:color="auto"/>
                            <w:right w:val="none" w:sz="0" w:space="0" w:color="auto"/>
                          </w:divBdr>
                          <w:divsChild>
                            <w:div w:id="1937666264">
                              <w:marLeft w:val="0"/>
                              <w:marRight w:val="0"/>
                              <w:marTop w:val="0"/>
                              <w:marBottom w:val="0"/>
                              <w:divBdr>
                                <w:top w:val="none" w:sz="0" w:space="0" w:color="auto"/>
                                <w:left w:val="none" w:sz="0" w:space="0" w:color="auto"/>
                                <w:bottom w:val="none" w:sz="0" w:space="0" w:color="auto"/>
                                <w:right w:val="none" w:sz="0" w:space="0" w:color="auto"/>
                              </w:divBdr>
                              <w:divsChild>
                                <w:div w:id="316691885">
                                  <w:marLeft w:val="0"/>
                                  <w:marRight w:val="0"/>
                                  <w:marTop w:val="0"/>
                                  <w:marBottom w:val="0"/>
                                  <w:divBdr>
                                    <w:top w:val="none" w:sz="0" w:space="0" w:color="auto"/>
                                    <w:left w:val="none" w:sz="0" w:space="0" w:color="auto"/>
                                    <w:bottom w:val="none" w:sz="0" w:space="0" w:color="auto"/>
                                    <w:right w:val="none" w:sz="0" w:space="0" w:color="auto"/>
                                  </w:divBdr>
                                  <w:divsChild>
                                    <w:div w:id="882405097">
                                      <w:marLeft w:val="0"/>
                                      <w:marRight w:val="0"/>
                                      <w:marTop w:val="0"/>
                                      <w:marBottom w:val="0"/>
                                      <w:divBdr>
                                        <w:top w:val="none" w:sz="0" w:space="0" w:color="auto"/>
                                        <w:left w:val="none" w:sz="0" w:space="0" w:color="auto"/>
                                        <w:bottom w:val="none" w:sz="0" w:space="0" w:color="auto"/>
                                        <w:right w:val="none" w:sz="0" w:space="0" w:color="auto"/>
                                      </w:divBdr>
                                      <w:divsChild>
                                        <w:div w:id="1201086010">
                                          <w:marLeft w:val="0"/>
                                          <w:marRight w:val="0"/>
                                          <w:marTop w:val="0"/>
                                          <w:marBottom w:val="0"/>
                                          <w:divBdr>
                                            <w:top w:val="none" w:sz="0" w:space="0" w:color="auto"/>
                                            <w:left w:val="none" w:sz="0" w:space="0" w:color="auto"/>
                                            <w:bottom w:val="none" w:sz="0" w:space="0" w:color="auto"/>
                                            <w:right w:val="none" w:sz="0" w:space="0" w:color="auto"/>
                                          </w:divBdr>
                                          <w:divsChild>
                                            <w:div w:id="719787341">
                                              <w:marLeft w:val="0"/>
                                              <w:marRight w:val="0"/>
                                              <w:marTop w:val="0"/>
                                              <w:marBottom w:val="0"/>
                                              <w:divBdr>
                                                <w:top w:val="single" w:sz="4" w:space="0" w:color="F5F5F5"/>
                                                <w:left w:val="single" w:sz="4" w:space="0" w:color="F5F5F5"/>
                                                <w:bottom w:val="single" w:sz="4" w:space="0" w:color="F5F5F5"/>
                                                <w:right w:val="single" w:sz="4" w:space="0" w:color="F5F5F5"/>
                                              </w:divBdr>
                                              <w:divsChild>
                                                <w:div w:id="1214268742">
                                                  <w:marLeft w:val="0"/>
                                                  <w:marRight w:val="0"/>
                                                  <w:marTop w:val="0"/>
                                                  <w:marBottom w:val="0"/>
                                                  <w:divBdr>
                                                    <w:top w:val="none" w:sz="0" w:space="0" w:color="auto"/>
                                                    <w:left w:val="none" w:sz="0" w:space="0" w:color="auto"/>
                                                    <w:bottom w:val="none" w:sz="0" w:space="0" w:color="auto"/>
                                                    <w:right w:val="none" w:sz="0" w:space="0" w:color="auto"/>
                                                  </w:divBdr>
                                                  <w:divsChild>
                                                    <w:div w:id="109243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0569842">
      <w:bodyDiv w:val="1"/>
      <w:marLeft w:val="0"/>
      <w:marRight w:val="0"/>
      <w:marTop w:val="0"/>
      <w:marBottom w:val="0"/>
      <w:divBdr>
        <w:top w:val="none" w:sz="0" w:space="0" w:color="auto"/>
        <w:left w:val="none" w:sz="0" w:space="0" w:color="auto"/>
        <w:bottom w:val="none" w:sz="0" w:space="0" w:color="auto"/>
        <w:right w:val="none" w:sz="0" w:space="0" w:color="auto"/>
      </w:divBdr>
      <w:divsChild>
        <w:div w:id="1809008746">
          <w:marLeft w:val="0"/>
          <w:marRight w:val="0"/>
          <w:marTop w:val="0"/>
          <w:marBottom w:val="0"/>
          <w:divBdr>
            <w:top w:val="none" w:sz="0" w:space="0" w:color="auto"/>
            <w:left w:val="none" w:sz="0" w:space="0" w:color="auto"/>
            <w:bottom w:val="none" w:sz="0" w:space="0" w:color="auto"/>
            <w:right w:val="none" w:sz="0" w:space="0" w:color="auto"/>
          </w:divBdr>
          <w:divsChild>
            <w:div w:id="1806771325">
              <w:marLeft w:val="0"/>
              <w:marRight w:val="0"/>
              <w:marTop w:val="0"/>
              <w:marBottom w:val="0"/>
              <w:divBdr>
                <w:top w:val="none" w:sz="0" w:space="0" w:color="auto"/>
                <w:left w:val="none" w:sz="0" w:space="0" w:color="auto"/>
                <w:bottom w:val="none" w:sz="0" w:space="0" w:color="auto"/>
                <w:right w:val="none" w:sz="0" w:space="0" w:color="auto"/>
              </w:divBdr>
              <w:divsChild>
                <w:div w:id="31826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573314">
      <w:bodyDiv w:val="1"/>
      <w:marLeft w:val="0"/>
      <w:marRight w:val="0"/>
      <w:marTop w:val="0"/>
      <w:marBottom w:val="0"/>
      <w:divBdr>
        <w:top w:val="none" w:sz="0" w:space="0" w:color="auto"/>
        <w:left w:val="none" w:sz="0" w:space="0" w:color="auto"/>
        <w:bottom w:val="none" w:sz="0" w:space="0" w:color="auto"/>
        <w:right w:val="none" w:sz="0" w:space="0" w:color="auto"/>
      </w:divBdr>
    </w:div>
    <w:div w:id="691538161">
      <w:bodyDiv w:val="1"/>
      <w:marLeft w:val="0"/>
      <w:marRight w:val="0"/>
      <w:marTop w:val="0"/>
      <w:marBottom w:val="0"/>
      <w:divBdr>
        <w:top w:val="none" w:sz="0" w:space="0" w:color="auto"/>
        <w:left w:val="none" w:sz="0" w:space="0" w:color="auto"/>
        <w:bottom w:val="none" w:sz="0" w:space="0" w:color="auto"/>
        <w:right w:val="none" w:sz="0" w:space="0" w:color="auto"/>
      </w:divBdr>
      <w:divsChild>
        <w:div w:id="1588801967">
          <w:marLeft w:val="0"/>
          <w:marRight w:val="0"/>
          <w:marTop w:val="0"/>
          <w:marBottom w:val="0"/>
          <w:divBdr>
            <w:top w:val="none" w:sz="0" w:space="0" w:color="auto"/>
            <w:left w:val="none" w:sz="0" w:space="0" w:color="auto"/>
            <w:bottom w:val="none" w:sz="0" w:space="0" w:color="auto"/>
            <w:right w:val="none" w:sz="0" w:space="0" w:color="auto"/>
          </w:divBdr>
          <w:divsChild>
            <w:div w:id="1534491242">
              <w:marLeft w:val="0"/>
              <w:marRight w:val="0"/>
              <w:marTop w:val="0"/>
              <w:marBottom w:val="0"/>
              <w:divBdr>
                <w:top w:val="none" w:sz="0" w:space="0" w:color="auto"/>
                <w:left w:val="none" w:sz="0" w:space="0" w:color="auto"/>
                <w:bottom w:val="none" w:sz="0" w:space="0" w:color="auto"/>
                <w:right w:val="none" w:sz="0" w:space="0" w:color="auto"/>
              </w:divBdr>
              <w:divsChild>
                <w:div w:id="1756508075">
                  <w:marLeft w:val="0"/>
                  <w:marRight w:val="0"/>
                  <w:marTop w:val="0"/>
                  <w:marBottom w:val="0"/>
                  <w:divBdr>
                    <w:top w:val="none" w:sz="0" w:space="0" w:color="auto"/>
                    <w:left w:val="none" w:sz="0" w:space="0" w:color="auto"/>
                    <w:bottom w:val="none" w:sz="0" w:space="0" w:color="auto"/>
                    <w:right w:val="none" w:sz="0" w:space="0" w:color="auto"/>
                  </w:divBdr>
                  <w:divsChild>
                    <w:div w:id="1037242272">
                      <w:marLeft w:val="0"/>
                      <w:marRight w:val="0"/>
                      <w:marTop w:val="0"/>
                      <w:marBottom w:val="0"/>
                      <w:divBdr>
                        <w:top w:val="none" w:sz="0" w:space="0" w:color="auto"/>
                        <w:left w:val="none" w:sz="0" w:space="0" w:color="auto"/>
                        <w:bottom w:val="none" w:sz="0" w:space="0" w:color="auto"/>
                        <w:right w:val="none" w:sz="0" w:space="0" w:color="auto"/>
                      </w:divBdr>
                      <w:divsChild>
                        <w:div w:id="788159933">
                          <w:marLeft w:val="0"/>
                          <w:marRight w:val="0"/>
                          <w:marTop w:val="0"/>
                          <w:marBottom w:val="0"/>
                          <w:divBdr>
                            <w:top w:val="none" w:sz="0" w:space="0" w:color="auto"/>
                            <w:left w:val="none" w:sz="0" w:space="0" w:color="auto"/>
                            <w:bottom w:val="none" w:sz="0" w:space="0" w:color="auto"/>
                            <w:right w:val="none" w:sz="0" w:space="0" w:color="auto"/>
                          </w:divBdr>
                          <w:divsChild>
                            <w:div w:id="1597403709">
                              <w:marLeft w:val="0"/>
                              <w:marRight w:val="0"/>
                              <w:marTop w:val="0"/>
                              <w:marBottom w:val="0"/>
                              <w:divBdr>
                                <w:top w:val="none" w:sz="0" w:space="0" w:color="auto"/>
                                <w:left w:val="none" w:sz="0" w:space="0" w:color="auto"/>
                                <w:bottom w:val="none" w:sz="0" w:space="0" w:color="auto"/>
                                <w:right w:val="none" w:sz="0" w:space="0" w:color="auto"/>
                              </w:divBdr>
                              <w:divsChild>
                                <w:div w:id="1368989324">
                                  <w:marLeft w:val="0"/>
                                  <w:marRight w:val="0"/>
                                  <w:marTop w:val="0"/>
                                  <w:marBottom w:val="0"/>
                                  <w:divBdr>
                                    <w:top w:val="none" w:sz="0" w:space="0" w:color="auto"/>
                                    <w:left w:val="none" w:sz="0" w:space="0" w:color="auto"/>
                                    <w:bottom w:val="none" w:sz="0" w:space="0" w:color="auto"/>
                                    <w:right w:val="none" w:sz="0" w:space="0" w:color="auto"/>
                                  </w:divBdr>
                                  <w:divsChild>
                                    <w:div w:id="1439834320">
                                      <w:marLeft w:val="0"/>
                                      <w:marRight w:val="0"/>
                                      <w:marTop w:val="0"/>
                                      <w:marBottom w:val="0"/>
                                      <w:divBdr>
                                        <w:top w:val="single" w:sz="4" w:space="0" w:color="F5F5F5"/>
                                        <w:left w:val="single" w:sz="4" w:space="0" w:color="F5F5F5"/>
                                        <w:bottom w:val="single" w:sz="4" w:space="0" w:color="F5F5F5"/>
                                        <w:right w:val="single" w:sz="4" w:space="0" w:color="F5F5F5"/>
                                      </w:divBdr>
                                      <w:divsChild>
                                        <w:div w:id="1401750060">
                                          <w:marLeft w:val="0"/>
                                          <w:marRight w:val="0"/>
                                          <w:marTop w:val="0"/>
                                          <w:marBottom w:val="0"/>
                                          <w:divBdr>
                                            <w:top w:val="none" w:sz="0" w:space="0" w:color="auto"/>
                                            <w:left w:val="none" w:sz="0" w:space="0" w:color="auto"/>
                                            <w:bottom w:val="none" w:sz="0" w:space="0" w:color="auto"/>
                                            <w:right w:val="none" w:sz="0" w:space="0" w:color="auto"/>
                                          </w:divBdr>
                                          <w:divsChild>
                                            <w:div w:id="185888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1803958">
      <w:bodyDiv w:val="1"/>
      <w:marLeft w:val="0"/>
      <w:marRight w:val="0"/>
      <w:marTop w:val="0"/>
      <w:marBottom w:val="0"/>
      <w:divBdr>
        <w:top w:val="none" w:sz="0" w:space="0" w:color="auto"/>
        <w:left w:val="none" w:sz="0" w:space="0" w:color="auto"/>
        <w:bottom w:val="none" w:sz="0" w:space="0" w:color="auto"/>
        <w:right w:val="none" w:sz="0" w:space="0" w:color="auto"/>
      </w:divBdr>
      <w:divsChild>
        <w:div w:id="127093215">
          <w:marLeft w:val="0"/>
          <w:marRight w:val="0"/>
          <w:marTop w:val="0"/>
          <w:marBottom w:val="0"/>
          <w:divBdr>
            <w:top w:val="none" w:sz="0" w:space="0" w:color="auto"/>
            <w:left w:val="none" w:sz="0" w:space="0" w:color="auto"/>
            <w:bottom w:val="none" w:sz="0" w:space="0" w:color="auto"/>
            <w:right w:val="none" w:sz="0" w:space="0" w:color="auto"/>
          </w:divBdr>
        </w:div>
        <w:div w:id="470024567">
          <w:marLeft w:val="0"/>
          <w:marRight w:val="0"/>
          <w:marTop w:val="0"/>
          <w:marBottom w:val="0"/>
          <w:divBdr>
            <w:top w:val="none" w:sz="0" w:space="0" w:color="auto"/>
            <w:left w:val="none" w:sz="0" w:space="0" w:color="auto"/>
            <w:bottom w:val="none" w:sz="0" w:space="0" w:color="auto"/>
            <w:right w:val="none" w:sz="0" w:space="0" w:color="auto"/>
          </w:divBdr>
        </w:div>
      </w:divsChild>
    </w:div>
    <w:div w:id="694497298">
      <w:bodyDiv w:val="1"/>
      <w:marLeft w:val="0"/>
      <w:marRight w:val="0"/>
      <w:marTop w:val="0"/>
      <w:marBottom w:val="0"/>
      <w:divBdr>
        <w:top w:val="none" w:sz="0" w:space="0" w:color="auto"/>
        <w:left w:val="none" w:sz="0" w:space="0" w:color="auto"/>
        <w:bottom w:val="none" w:sz="0" w:space="0" w:color="auto"/>
        <w:right w:val="none" w:sz="0" w:space="0" w:color="auto"/>
      </w:divBdr>
      <w:divsChild>
        <w:div w:id="522210988">
          <w:marLeft w:val="0"/>
          <w:marRight w:val="0"/>
          <w:marTop w:val="0"/>
          <w:marBottom w:val="0"/>
          <w:divBdr>
            <w:top w:val="none" w:sz="0" w:space="0" w:color="auto"/>
            <w:left w:val="none" w:sz="0" w:space="0" w:color="auto"/>
            <w:bottom w:val="none" w:sz="0" w:space="0" w:color="auto"/>
            <w:right w:val="none" w:sz="0" w:space="0" w:color="auto"/>
          </w:divBdr>
        </w:div>
      </w:divsChild>
    </w:div>
    <w:div w:id="695423501">
      <w:bodyDiv w:val="1"/>
      <w:marLeft w:val="0"/>
      <w:marRight w:val="0"/>
      <w:marTop w:val="0"/>
      <w:marBottom w:val="0"/>
      <w:divBdr>
        <w:top w:val="none" w:sz="0" w:space="0" w:color="auto"/>
        <w:left w:val="none" w:sz="0" w:space="0" w:color="auto"/>
        <w:bottom w:val="none" w:sz="0" w:space="0" w:color="auto"/>
        <w:right w:val="none" w:sz="0" w:space="0" w:color="auto"/>
      </w:divBdr>
      <w:divsChild>
        <w:div w:id="810483960">
          <w:marLeft w:val="0"/>
          <w:marRight w:val="0"/>
          <w:marTop w:val="0"/>
          <w:marBottom w:val="0"/>
          <w:divBdr>
            <w:top w:val="none" w:sz="0" w:space="0" w:color="auto"/>
            <w:left w:val="none" w:sz="0" w:space="0" w:color="auto"/>
            <w:bottom w:val="none" w:sz="0" w:space="0" w:color="auto"/>
            <w:right w:val="none" w:sz="0" w:space="0" w:color="auto"/>
          </w:divBdr>
          <w:divsChild>
            <w:div w:id="1200972228">
              <w:marLeft w:val="0"/>
              <w:marRight w:val="0"/>
              <w:marTop w:val="0"/>
              <w:marBottom w:val="0"/>
              <w:divBdr>
                <w:top w:val="none" w:sz="0" w:space="0" w:color="auto"/>
                <w:left w:val="none" w:sz="0" w:space="0" w:color="auto"/>
                <w:bottom w:val="none" w:sz="0" w:space="0" w:color="auto"/>
                <w:right w:val="none" w:sz="0" w:space="0" w:color="auto"/>
              </w:divBdr>
              <w:divsChild>
                <w:div w:id="1703163946">
                  <w:marLeft w:val="0"/>
                  <w:marRight w:val="0"/>
                  <w:marTop w:val="0"/>
                  <w:marBottom w:val="0"/>
                  <w:divBdr>
                    <w:top w:val="none" w:sz="0" w:space="0" w:color="auto"/>
                    <w:left w:val="none" w:sz="0" w:space="0" w:color="auto"/>
                    <w:bottom w:val="none" w:sz="0" w:space="0" w:color="auto"/>
                    <w:right w:val="none" w:sz="0" w:space="0" w:color="auto"/>
                  </w:divBdr>
                  <w:divsChild>
                    <w:div w:id="1098064471">
                      <w:marLeft w:val="0"/>
                      <w:marRight w:val="0"/>
                      <w:marTop w:val="0"/>
                      <w:marBottom w:val="0"/>
                      <w:divBdr>
                        <w:top w:val="none" w:sz="0" w:space="0" w:color="auto"/>
                        <w:left w:val="none" w:sz="0" w:space="0" w:color="auto"/>
                        <w:bottom w:val="none" w:sz="0" w:space="0" w:color="auto"/>
                        <w:right w:val="none" w:sz="0" w:space="0" w:color="auto"/>
                      </w:divBdr>
                      <w:divsChild>
                        <w:div w:id="754323415">
                          <w:marLeft w:val="-225"/>
                          <w:marRight w:val="0"/>
                          <w:marTop w:val="0"/>
                          <w:marBottom w:val="0"/>
                          <w:divBdr>
                            <w:top w:val="none" w:sz="0" w:space="0" w:color="auto"/>
                            <w:left w:val="none" w:sz="0" w:space="0" w:color="auto"/>
                            <w:bottom w:val="none" w:sz="0" w:space="0" w:color="auto"/>
                            <w:right w:val="none" w:sz="0" w:space="0" w:color="auto"/>
                          </w:divBdr>
                          <w:divsChild>
                            <w:div w:id="1448813191">
                              <w:marLeft w:val="1500"/>
                              <w:marRight w:val="1500"/>
                              <w:marTop w:val="0"/>
                              <w:marBottom w:val="0"/>
                              <w:divBdr>
                                <w:top w:val="none" w:sz="0" w:space="0" w:color="auto"/>
                                <w:left w:val="none" w:sz="0" w:space="0" w:color="auto"/>
                                <w:bottom w:val="none" w:sz="0" w:space="0" w:color="auto"/>
                                <w:right w:val="none" w:sz="0" w:space="0" w:color="auto"/>
                              </w:divBdr>
                              <w:divsChild>
                                <w:div w:id="1659722567">
                                  <w:marLeft w:val="0"/>
                                  <w:marRight w:val="0"/>
                                  <w:marTop w:val="0"/>
                                  <w:marBottom w:val="345"/>
                                  <w:divBdr>
                                    <w:top w:val="none" w:sz="0" w:space="0" w:color="auto"/>
                                    <w:left w:val="none" w:sz="0" w:space="0" w:color="auto"/>
                                    <w:bottom w:val="none" w:sz="0" w:space="0" w:color="auto"/>
                                    <w:right w:val="none" w:sz="0" w:space="0" w:color="auto"/>
                                  </w:divBdr>
                                  <w:divsChild>
                                    <w:div w:id="274336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6008198">
      <w:bodyDiv w:val="1"/>
      <w:marLeft w:val="0"/>
      <w:marRight w:val="0"/>
      <w:marTop w:val="0"/>
      <w:marBottom w:val="0"/>
      <w:divBdr>
        <w:top w:val="none" w:sz="0" w:space="0" w:color="auto"/>
        <w:left w:val="none" w:sz="0" w:space="0" w:color="auto"/>
        <w:bottom w:val="none" w:sz="0" w:space="0" w:color="auto"/>
        <w:right w:val="none" w:sz="0" w:space="0" w:color="auto"/>
      </w:divBdr>
    </w:div>
    <w:div w:id="696933529">
      <w:bodyDiv w:val="1"/>
      <w:marLeft w:val="0"/>
      <w:marRight w:val="0"/>
      <w:marTop w:val="0"/>
      <w:marBottom w:val="0"/>
      <w:divBdr>
        <w:top w:val="none" w:sz="0" w:space="0" w:color="auto"/>
        <w:left w:val="none" w:sz="0" w:space="0" w:color="auto"/>
        <w:bottom w:val="none" w:sz="0" w:space="0" w:color="auto"/>
        <w:right w:val="none" w:sz="0" w:space="0" w:color="auto"/>
      </w:divBdr>
      <w:divsChild>
        <w:div w:id="1958365687">
          <w:marLeft w:val="0"/>
          <w:marRight w:val="0"/>
          <w:marTop w:val="0"/>
          <w:marBottom w:val="0"/>
          <w:divBdr>
            <w:top w:val="none" w:sz="0" w:space="0" w:color="auto"/>
            <w:left w:val="none" w:sz="0" w:space="0" w:color="auto"/>
            <w:bottom w:val="none" w:sz="0" w:space="0" w:color="auto"/>
            <w:right w:val="none" w:sz="0" w:space="0" w:color="auto"/>
          </w:divBdr>
          <w:divsChild>
            <w:div w:id="1564440481">
              <w:marLeft w:val="0"/>
              <w:marRight w:val="0"/>
              <w:marTop w:val="0"/>
              <w:marBottom w:val="0"/>
              <w:divBdr>
                <w:top w:val="none" w:sz="0" w:space="0" w:color="auto"/>
                <w:left w:val="none" w:sz="0" w:space="0" w:color="auto"/>
                <w:bottom w:val="none" w:sz="0" w:space="0" w:color="auto"/>
                <w:right w:val="none" w:sz="0" w:space="0" w:color="auto"/>
              </w:divBdr>
              <w:divsChild>
                <w:div w:id="351030363">
                  <w:marLeft w:val="0"/>
                  <w:marRight w:val="0"/>
                  <w:marTop w:val="0"/>
                  <w:marBottom w:val="0"/>
                  <w:divBdr>
                    <w:top w:val="none" w:sz="0" w:space="0" w:color="auto"/>
                    <w:left w:val="none" w:sz="0" w:space="0" w:color="auto"/>
                    <w:bottom w:val="none" w:sz="0" w:space="0" w:color="auto"/>
                    <w:right w:val="none" w:sz="0" w:space="0" w:color="auto"/>
                  </w:divBdr>
                  <w:divsChild>
                    <w:div w:id="414788935">
                      <w:marLeft w:val="0"/>
                      <w:marRight w:val="0"/>
                      <w:marTop w:val="0"/>
                      <w:marBottom w:val="0"/>
                      <w:divBdr>
                        <w:top w:val="none" w:sz="0" w:space="0" w:color="auto"/>
                        <w:left w:val="none" w:sz="0" w:space="0" w:color="auto"/>
                        <w:bottom w:val="none" w:sz="0" w:space="0" w:color="auto"/>
                        <w:right w:val="none" w:sz="0" w:space="0" w:color="auto"/>
                      </w:divBdr>
                      <w:divsChild>
                        <w:div w:id="964654462">
                          <w:marLeft w:val="0"/>
                          <w:marRight w:val="0"/>
                          <w:marTop w:val="0"/>
                          <w:marBottom w:val="0"/>
                          <w:divBdr>
                            <w:top w:val="none" w:sz="0" w:space="0" w:color="auto"/>
                            <w:left w:val="none" w:sz="0" w:space="0" w:color="auto"/>
                            <w:bottom w:val="none" w:sz="0" w:space="0" w:color="auto"/>
                            <w:right w:val="none" w:sz="0" w:space="0" w:color="auto"/>
                          </w:divBdr>
                          <w:divsChild>
                            <w:div w:id="1766656903">
                              <w:marLeft w:val="0"/>
                              <w:marRight w:val="0"/>
                              <w:marTop w:val="0"/>
                              <w:marBottom w:val="0"/>
                              <w:divBdr>
                                <w:top w:val="none" w:sz="0" w:space="0" w:color="auto"/>
                                <w:left w:val="none" w:sz="0" w:space="0" w:color="auto"/>
                                <w:bottom w:val="none" w:sz="0" w:space="0" w:color="auto"/>
                                <w:right w:val="none" w:sz="0" w:space="0" w:color="auto"/>
                              </w:divBdr>
                              <w:divsChild>
                                <w:div w:id="86587569">
                                  <w:marLeft w:val="0"/>
                                  <w:marRight w:val="0"/>
                                  <w:marTop w:val="0"/>
                                  <w:marBottom w:val="0"/>
                                  <w:divBdr>
                                    <w:top w:val="none" w:sz="0" w:space="0" w:color="auto"/>
                                    <w:left w:val="none" w:sz="0" w:space="0" w:color="auto"/>
                                    <w:bottom w:val="none" w:sz="0" w:space="0" w:color="auto"/>
                                    <w:right w:val="none" w:sz="0" w:space="0" w:color="auto"/>
                                  </w:divBdr>
                                  <w:divsChild>
                                    <w:div w:id="1816026565">
                                      <w:marLeft w:val="0"/>
                                      <w:marRight w:val="0"/>
                                      <w:marTop w:val="0"/>
                                      <w:marBottom w:val="0"/>
                                      <w:divBdr>
                                        <w:top w:val="none" w:sz="0" w:space="0" w:color="auto"/>
                                        <w:left w:val="none" w:sz="0" w:space="0" w:color="auto"/>
                                        <w:bottom w:val="none" w:sz="0" w:space="0" w:color="auto"/>
                                        <w:right w:val="none" w:sz="0" w:space="0" w:color="auto"/>
                                      </w:divBdr>
                                      <w:divsChild>
                                        <w:div w:id="1728020418">
                                          <w:marLeft w:val="0"/>
                                          <w:marRight w:val="0"/>
                                          <w:marTop w:val="0"/>
                                          <w:marBottom w:val="0"/>
                                          <w:divBdr>
                                            <w:top w:val="none" w:sz="0" w:space="0" w:color="auto"/>
                                            <w:left w:val="none" w:sz="0" w:space="0" w:color="auto"/>
                                            <w:bottom w:val="none" w:sz="0" w:space="0" w:color="auto"/>
                                            <w:right w:val="none" w:sz="0" w:space="0" w:color="auto"/>
                                          </w:divBdr>
                                          <w:divsChild>
                                            <w:div w:id="991062106">
                                              <w:marLeft w:val="0"/>
                                              <w:marRight w:val="0"/>
                                              <w:marTop w:val="0"/>
                                              <w:marBottom w:val="0"/>
                                              <w:divBdr>
                                                <w:top w:val="single" w:sz="4" w:space="0" w:color="F5F5F5"/>
                                                <w:left w:val="single" w:sz="4" w:space="0" w:color="F5F5F5"/>
                                                <w:bottom w:val="single" w:sz="4" w:space="0" w:color="F5F5F5"/>
                                                <w:right w:val="single" w:sz="4" w:space="0" w:color="F5F5F5"/>
                                              </w:divBdr>
                                              <w:divsChild>
                                                <w:div w:id="764107323">
                                                  <w:marLeft w:val="0"/>
                                                  <w:marRight w:val="0"/>
                                                  <w:marTop w:val="0"/>
                                                  <w:marBottom w:val="0"/>
                                                  <w:divBdr>
                                                    <w:top w:val="none" w:sz="0" w:space="0" w:color="auto"/>
                                                    <w:left w:val="none" w:sz="0" w:space="0" w:color="auto"/>
                                                    <w:bottom w:val="none" w:sz="0" w:space="0" w:color="auto"/>
                                                    <w:right w:val="none" w:sz="0" w:space="0" w:color="auto"/>
                                                  </w:divBdr>
                                                  <w:divsChild>
                                                    <w:div w:id="138911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7052241">
      <w:bodyDiv w:val="1"/>
      <w:marLeft w:val="0"/>
      <w:marRight w:val="0"/>
      <w:marTop w:val="0"/>
      <w:marBottom w:val="0"/>
      <w:divBdr>
        <w:top w:val="none" w:sz="0" w:space="0" w:color="auto"/>
        <w:left w:val="none" w:sz="0" w:space="0" w:color="auto"/>
        <w:bottom w:val="none" w:sz="0" w:space="0" w:color="auto"/>
        <w:right w:val="none" w:sz="0" w:space="0" w:color="auto"/>
      </w:divBdr>
      <w:divsChild>
        <w:div w:id="377096704">
          <w:marLeft w:val="0"/>
          <w:marRight w:val="0"/>
          <w:marTop w:val="0"/>
          <w:marBottom w:val="0"/>
          <w:divBdr>
            <w:top w:val="none" w:sz="0" w:space="0" w:color="auto"/>
            <w:left w:val="none" w:sz="0" w:space="0" w:color="auto"/>
            <w:bottom w:val="none" w:sz="0" w:space="0" w:color="auto"/>
            <w:right w:val="none" w:sz="0" w:space="0" w:color="auto"/>
          </w:divBdr>
          <w:divsChild>
            <w:div w:id="1129012865">
              <w:marLeft w:val="0"/>
              <w:marRight w:val="0"/>
              <w:marTop w:val="0"/>
              <w:marBottom w:val="0"/>
              <w:divBdr>
                <w:top w:val="none" w:sz="0" w:space="0" w:color="auto"/>
                <w:left w:val="none" w:sz="0" w:space="0" w:color="auto"/>
                <w:bottom w:val="none" w:sz="0" w:space="0" w:color="auto"/>
                <w:right w:val="none" w:sz="0" w:space="0" w:color="auto"/>
              </w:divBdr>
              <w:divsChild>
                <w:div w:id="1957829168">
                  <w:marLeft w:val="0"/>
                  <w:marRight w:val="0"/>
                  <w:marTop w:val="0"/>
                  <w:marBottom w:val="0"/>
                  <w:divBdr>
                    <w:top w:val="single" w:sz="2" w:space="0" w:color="CCCCCC"/>
                    <w:left w:val="single" w:sz="6" w:space="0" w:color="CCCCCC"/>
                    <w:bottom w:val="single" w:sz="6" w:space="0" w:color="CCCCCC"/>
                    <w:right w:val="single" w:sz="6" w:space="0" w:color="CCCCCC"/>
                  </w:divBdr>
                  <w:divsChild>
                    <w:div w:id="41093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7437262">
      <w:bodyDiv w:val="1"/>
      <w:marLeft w:val="0"/>
      <w:marRight w:val="0"/>
      <w:marTop w:val="0"/>
      <w:marBottom w:val="0"/>
      <w:divBdr>
        <w:top w:val="none" w:sz="0" w:space="0" w:color="auto"/>
        <w:left w:val="none" w:sz="0" w:space="0" w:color="auto"/>
        <w:bottom w:val="none" w:sz="0" w:space="0" w:color="auto"/>
        <w:right w:val="none" w:sz="0" w:space="0" w:color="auto"/>
      </w:divBdr>
    </w:div>
    <w:div w:id="697505463">
      <w:bodyDiv w:val="1"/>
      <w:marLeft w:val="0"/>
      <w:marRight w:val="0"/>
      <w:marTop w:val="0"/>
      <w:marBottom w:val="0"/>
      <w:divBdr>
        <w:top w:val="none" w:sz="0" w:space="0" w:color="auto"/>
        <w:left w:val="none" w:sz="0" w:space="0" w:color="auto"/>
        <w:bottom w:val="none" w:sz="0" w:space="0" w:color="auto"/>
        <w:right w:val="none" w:sz="0" w:space="0" w:color="auto"/>
      </w:divBdr>
      <w:divsChild>
        <w:div w:id="765808977">
          <w:marLeft w:val="0"/>
          <w:marRight w:val="0"/>
          <w:marTop w:val="0"/>
          <w:marBottom w:val="0"/>
          <w:divBdr>
            <w:top w:val="none" w:sz="0" w:space="0" w:color="auto"/>
            <w:left w:val="none" w:sz="0" w:space="0" w:color="auto"/>
            <w:bottom w:val="none" w:sz="0" w:space="0" w:color="auto"/>
            <w:right w:val="none" w:sz="0" w:space="0" w:color="auto"/>
          </w:divBdr>
        </w:div>
      </w:divsChild>
    </w:div>
    <w:div w:id="697589867">
      <w:bodyDiv w:val="1"/>
      <w:marLeft w:val="0"/>
      <w:marRight w:val="0"/>
      <w:marTop w:val="0"/>
      <w:marBottom w:val="0"/>
      <w:divBdr>
        <w:top w:val="none" w:sz="0" w:space="0" w:color="auto"/>
        <w:left w:val="none" w:sz="0" w:space="0" w:color="auto"/>
        <w:bottom w:val="none" w:sz="0" w:space="0" w:color="auto"/>
        <w:right w:val="none" w:sz="0" w:space="0" w:color="auto"/>
      </w:divBdr>
    </w:div>
    <w:div w:id="698358742">
      <w:bodyDiv w:val="1"/>
      <w:marLeft w:val="0"/>
      <w:marRight w:val="0"/>
      <w:marTop w:val="0"/>
      <w:marBottom w:val="0"/>
      <w:divBdr>
        <w:top w:val="none" w:sz="0" w:space="0" w:color="auto"/>
        <w:left w:val="none" w:sz="0" w:space="0" w:color="auto"/>
        <w:bottom w:val="none" w:sz="0" w:space="0" w:color="auto"/>
        <w:right w:val="none" w:sz="0" w:space="0" w:color="auto"/>
      </w:divBdr>
    </w:div>
    <w:div w:id="698360727">
      <w:bodyDiv w:val="1"/>
      <w:marLeft w:val="0"/>
      <w:marRight w:val="0"/>
      <w:marTop w:val="0"/>
      <w:marBottom w:val="0"/>
      <w:divBdr>
        <w:top w:val="none" w:sz="0" w:space="0" w:color="auto"/>
        <w:left w:val="none" w:sz="0" w:space="0" w:color="auto"/>
        <w:bottom w:val="none" w:sz="0" w:space="0" w:color="auto"/>
        <w:right w:val="none" w:sz="0" w:space="0" w:color="auto"/>
      </w:divBdr>
      <w:divsChild>
        <w:div w:id="1489437310">
          <w:marLeft w:val="0"/>
          <w:marRight w:val="0"/>
          <w:marTop w:val="0"/>
          <w:marBottom w:val="0"/>
          <w:divBdr>
            <w:top w:val="none" w:sz="0" w:space="0" w:color="auto"/>
            <w:left w:val="none" w:sz="0" w:space="0" w:color="auto"/>
            <w:bottom w:val="none" w:sz="0" w:space="0" w:color="auto"/>
            <w:right w:val="none" w:sz="0" w:space="0" w:color="auto"/>
          </w:divBdr>
        </w:div>
      </w:divsChild>
    </w:div>
    <w:div w:id="699087801">
      <w:bodyDiv w:val="1"/>
      <w:marLeft w:val="0"/>
      <w:marRight w:val="0"/>
      <w:marTop w:val="0"/>
      <w:marBottom w:val="0"/>
      <w:divBdr>
        <w:top w:val="none" w:sz="0" w:space="0" w:color="auto"/>
        <w:left w:val="none" w:sz="0" w:space="0" w:color="auto"/>
        <w:bottom w:val="none" w:sz="0" w:space="0" w:color="auto"/>
        <w:right w:val="none" w:sz="0" w:space="0" w:color="auto"/>
      </w:divBdr>
      <w:divsChild>
        <w:div w:id="1296564518">
          <w:marLeft w:val="0"/>
          <w:marRight w:val="0"/>
          <w:marTop w:val="0"/>
          <w:marBottom w:val="0"/>
          <w:divBdr>
            <w:top w:val="none" w:sz="0" w:space="0" w:color="auto"/>
            <w:left w:val="none" w:sz="0" w:space="0" w:color="auto"/>
            <w:bottom w:val="none" w:sz="0" w:space="0" w:color="auto"/>
            <w:right w:val="none" w:sz="0" w:space="0" w:color="auto"/>
          </w:divBdr>
        </w:div>
      </w:divsChild>
    </w:div>
    <w:div w:id="699091314">
      <w:bodyDiv w:val="1"/>
      <w:marLeft w:val="0"/>
      <w:marRight w:val="0"/>
      <w:marTop w:val="0"/>
      <w:marBottom w:val="0"/>
      <w:divBdr>
        <w:top w:val="none" w:sz="0" w:space="0" w:color="auto"/>
        <w:left w:val="none" w:sz="0" w:space="0" w:color="auto"/>
        <w:bottom w:val="none" w:sz="0" w:space="0" w:color="auto"/>
        <w:right w:val="none" w:sz="0" w:space="0" w:color="auto"/>
      </w:divBdr>
      <w:divsChild>
        <w:div w:id="1348676856">
          <w:marLeft w:val="0"/>
          <w:marRight w:val="0"/>
          <w:marTop w:val="0"/>
          <w:marBottom w:val="0"/>
          <w:divBdr>
            <w:top w:val="none" w:sz="0" w:space="0" w:color="auto"/>
            <w:left w:val="none" w:sz="0" w:space="0" w:color="auto"/>
            <w:bottom w:val="none" w:sz="0" w:space="0" w:color="auto"/>
            <w:right w:val="none" w:sz="0" w:space="0" w:color="auto"/>
          </w:divBdr>
        </w:div>
      </w:divsChild>
    </w:div>
    <w:div w:id="699208862">
      <w:bodyDiv w:val="1"/>
      <w:marLeft w:val="0"/>
      <w:marRight w:val="0"/>
      <w:marTop w:val="0"/>
      <w:marBottom w:val="0"/>
      <w:divBdr>
        <w:top w:val="none" w:sz="0" w:space="0" w:color="auto"/>
        <w:left w:val="none" w:sz="0" w:space="0" w:color="auto"/>
        <w:bottom w:val="none" w:sz="0" w:space="0" w:color="auto"/>
        <w:right w:val="none" w:sz="0" w:space="0" w:color="auto"/>
      </w:divBdr>
    </w:div>
    <w:div w:id="699404877">
      <w:bodyDiv w:val="1"/>
      <w:marLeft w:val="0"/>
      <w:marRight w:val="0"/>
      <w:marTop w:val="0"/>
      <w:marBottom w:val="0"/>
      <w:divBdr>
        <w:top w:val="none" w:sz="0" w:space="0" w:color="auto"/>
        <w:left w:val="none" w:sz="0" w:space="0" w:color="auto"/>
        <w:bottom w:val="none" w:sz="0" w:space="0" w:color="auto"/>
        <w:right w:val="none" w:sz="0" w:space="0" w:color="auto"/>
      </w:divBdr>
      <w:divsChild>
        <w:div w:id="285240085">
          <w:marLeft w:val="0"/>
          <w:marRight w:val="0"/>
          <w:marTop w:val="0"/>
          <w:marBottom w:val="0"/>
          <w:divBdr>
            <w:top w:val="none" w:sz="0" w:space="0" w:color="auto"/>
            <w:left w:val="none" w:sz="0" w:space="0" w:color="auto"/>
            <w:bottom w:val="none" w:sz="0" w:space="0" w:color="auto"/>
            <w:right w:val="none" w:sz="0" w:space="0" w:color="auto"/>
          </w:divBdr>
          <w:divsChild>
            <w:div w:id="1880236758">
              <w:marLeft w:val="0"/>
              <w:marRight w:val="0"/>
              <w:marTop w:val="0"/>
              <w:marBottom w:val="0"/>
              <w:divBdr>
                <w:top w:val="none" w:sz="0" w:space="0" w:color="auto"/>
                <w:left w:val="none" w:sz="0" w:space="0" w:color="auto"/>
                <w:bottom w:val="none" w:sz="0" w:space="0" w:color="auto"/>
                <w:right w:val="none" w:sz="0" w:space="0" w:color="auto"/>
              </w:divBdr>
              <w:divsChild>
                <w:div w:id="139663488">
                  <w:marLeft w:val="0"/>
                  <w:marRight w:val="0"/>
                  <w:marTop w:val="0"/>
                  <w:marBottom w:val="0"/>
                  <w:divBdr>
                    <w:top w:val="none" w:sz="0" w:space="0" w:color="auto"/>
                    <w:left w:val="none" w:sz="0" w:space="0" w:color="auto"/>
                    <w:bottom w:val="none" w:sz="0" w:space="0" w:color="auto"/>
                    <w:right w:val="none" w:sz="0" w:space="0" w:color="auto"/>
                  </w:divBdr>
                  <w:divsChild>
                    <w:div w:id="1953701500">
                      <w:marLeft w:val="0"/>
                      <w:marRight w:val="0"/>
                      <w:marTop w:val="0"/>
                      <w:marBottom w:val="0"/>
                      <w:divBdr>
                        <w:top w:val="none" w:sz="0" w:space="0" w:color="auto"/>
                        <w:left w:val="none" w:sz="0" w:space="0" w:color="auto"/>
                        <w:bottom w:val="none" w:sz="0" w:space="0" w:color="auto"/>
                        <w:right w:val="none" w:sz="0" w:space="0" w:color="auto"/>
                      </w:divBdr>
                      <w:divsChild>
                        <w:div w:id="333652474">
                          <w:marLeft w:val="-225"/>
                          <w:marRight w:val="0"/>
                          <w:marTop w:val="0"/>
                          <w:marBottom w:val="0"/>
                          <w:divBdr>
                            <w:top w:val="none" w:sz="0" w:space="0" w:color="auto"/>
                            <w:left w:val="none" w:sz="0" w:space="0" w:color="auto"/>
                            <w:bottom w:val="none" w:sz="0" w:space="0" w:color="auto"/>
                            <w:right w:val="none" w:sz="0" w:space="0" w:color="auto"/>
                          </w:divBdr>
                          <w:divsChild>
                            <w:div w:id="782963967">
                              <w:marLeft w:val="1500"/>
                              <w:marRight w:val="1500"/>
                              <w:marTop w:val="0"/>
                              <w:marBottom w:val="0"/>
                              <w:divBdr>
                                <w:top w:val="none" w:sz="0" w:space="0" w:color="auto"/>
                                <w:left w:val="none" w:sz="0" w:space="0" w:color="auto"/>
                                <w:bottom w:val="none" w:sz="0" w:space="0" w:color="auto"/>
                                <w:right w:val="none" w:sz="0" w:space="0" w:color="auto"/>
                              </w:divBdr>
                              <w:divsChild>
                                <w:div w:id="1177035072">
                                  <w:marLeft w:val="0"/>
                                  <w:marRight w:val="0"/>
                                  <w:marTop w:val="0"/>
                                  <w:marBottom w:val="345"/>
                                  <w:divBdr>
                                    <w:top w:val="none" w:sz="0" w:space="0" w:color="auto"/>
                                    <w:left w:val="none" w:sz="0" w:space="0" w:color="auto"/>
                                    <w:bottom w:val="none" w:sz="0" w:space="0" w:color="auto"/>
                                    <w:right w:val="none" w:sz="0" w:space="0" w:color="auto"/>
                                  </w:divBdr>
                                  <w:divsChild>
                                    <w:div w:id="204617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9430020">
      <w:bodyDiv w:val="1"/>
      <w:marLeft w:val="0"/>
      <w:marRight w:val="0"/>
      <w:marTop w:val="0"/>
      <w:marBottom w:val="0"/>
      <w:divBdr>
        <w:top w:val="none" w:sz="0" w:space="0" w:color="auto"/>
        <w:left w:val="none" w:sz="0" w:space="0" w:color="auto"/>
        <w:bottom w:val="none" w:sz="0" w:space="0" w:color="auto"/>
        <w:right w:val="none" w:sz="0" w:space="0" w:color="auto"/>
      </w:divBdr>
      <w:divsChild>
        <w:div w:id="148138739">
          <w:marLeft w:val="0"/>
          <w:marRight w:val="0"/>
          <w:marTop w:val="0"/>
          <w:marBottom w:val="150"/>
          <w:divBdr>
            <w:top w:val="none" w:sz="0" w:space="0" w:color="auto"/>
            <w:left w:val="none" w:sz="0" w:space="0" w:color="auto"/>
            <w:bottom w:val="none" w:sz="0" w:space="0" w:color="auto"/>
            <w:right w:val="none" w:sz="0" w:space="0" w:color="auto"/>
          </w:divBdr>
          <w:divsChild>
            <w:div w:id="749350669">
              <w:marLeft w:val="0"/>
              <w:marRight w:val="0"/>
              <w:marTop w:val="0"/>
              <w:marBottom w:val="300"/>
              <w:divBdr>
                <w:top w:val="single" w:sz="6" w:space="0" w:color="FFFFFF"/>
                <w:left w:val="single" w:sz="6" w:space="0" w:color="FFFFFF"/>
                <w:bottom w:val="single" w:sz="6" w:space="0" w:color="FFFFFF"/>
                <w:right w:val="single" w:sz="6" w:space="0" w:color="FFFFFF"/>
              </w:divBdr>
              <w:divsChild>
                <w:div w:id="1896236940">
                  <w:marLeft w:val="0"/>
                  <w:marRight w:val="0"/>
                  <w:marTop w:val="0"/>
                  <w:marBottom w:val="0"/>
                  <w:divBdr>
                    <w:top w:val="none" w:sz="0" w:space="0" w:color="auto"/>
                    <w:left w:val="none" w:sz="0" w:space="0" w:color="auto"/>
                    <w:bottom w:val="none" w:sz="0" w:space="0" w:color="auto"/>
                    <w:right w:val="none" w:sz="0" w:space="0" w:color="auto"/>
                  </w:divBdr>
                </w:div>
                <w:div w:id="888299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032990">
          <w:marLeft w:val="0"/>
          <w:marRight w:val="0"/>
          <w:marTop w:val="0"/>
          <w:marBottom w:val="150"/>
          <w:divBdr>
            <w:top w:val="none" w:sz="0" w:space="0" w:color="auto"/>
            <w:left w:val="none" w:sz="0" w:space="0" w:color="auto"/>
            <w:bottom w:val="none" w:sz="0" w:space="0" w:color="auto"/>
            <w:right w:val="none" w:sz="0" w:space="0" w:color="auto"/>
          </w:divBdr>
          <w:divsChild>
            <w:div w:id="1683360727">
              <w:marLeft w:val="0"/>
              <w:marRight w:val="0"/>
              <w:marTop w:val="0"/>
              <w:marBottom w:val="300"/>
              <w:divBdr>
                <w:top w:val="single" w:sz="6" w:space="0" w:color="FFFFFF"/>
                <w:left w:val="single" w:sz="6" w:space="0" w:color="FFFFFF"/>
                <w:bottom w:val="single" w:sz="6" w:space="0" w:color="FFFFFF"/>
                <w:right w:val="single" w:sz="6" w:space="0" w:color="FFFFFF"/>
              </w:divBdr>
              <w:divsChild>
                <w:div w:id="376972467">
                  <w:marLeft w:val="0"/>
                  <w:marRight w:val="0"/>
                  <w:marTop w:val="0"/>
                  <w:marBottom w:val="0"/>
                  <w:divBdr>
                    <w:top w:val="none" w:sz="0" w:space="0" w:color="FFFFFF"/>
                    <w:left w:val="none" w:sz="0" w:space="0" w:color="FFFFFF"/>
                    <w:bottom w:val="single" w:sz="6" w:space="0" w:color="FFFFFF"/>
                    <w:right w:val="none" w:sz="0" w:space="0" w:color="FFFFFF"/>
                  </w:divBdr>
                </w:div>
                <w:div w:id="1978296641">
                  <w:marLeft w:val="0"/>
                  <w:marRight w:val="0"/>
                  <w:marTop w:val="0"/>
                  <w:marBottom w:val="0"/>
                  <w:divBdr>
                    <w:top w:val="none" w:sz="0" w:space="0" w:color="auto"/>
                    <w:left w:val="none" w:sz="0" w:space="0" w:color="auto"/>
                    <w:bottom w:val="none" w:sz="0" w:space="0" w:color="auto"/>
                    <w:right w:val="none" w:sz="0" w:space="0" w:color="auto"/>
                  </w:divBdr>
                </w:div>
                <w:div w:id="96038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952154">
          <w:marLeft w:val="0"/>
          <w:marRight w:val="0"/>
          <w:marTop w:val="0"/>
          <w:marBottom w:val="150"/>
          <w:divBdr>
            <w:top w:val="none" w:sz="0" w:space="0" w:color="auto"/>
            <w:left w:val="none" w:sz="0" w:space="0" w:color="auto"/>
            <w:bottom w:val="none" w:sz="0" w:space="0" w:color="auto"/>
            <w:right w:val="none" w:sz="0" w:space="0" w:color="auto"/>
          </w:divBdr>
          <w:divsChild>
            <w:div w:id="687098992">
              <w:marLeft w:val="0"/>
              <w:marRight w:val="0"/>
              <w:marTop w:val="0"/>
              <w:marBottom w:val="300"/>
              <w:divBdr>
                <w:top w:val="single" w:sz="6" w:space="0" w:color="FFFFFF"/>
                <w:left w:val="single" w:sz="6" w:space="0" w:color="FFFFFF"/>
                <w:bottom w:val="single" w:sz="6" w:space="0" w:color="FFFFFF"/>
                <w:right w:val="single" w:sz="6" w:space="0" w:color="FFFFFF"/>
              </w:divBdr>
              <w:divsChild>
                <w:div w:id="532812479">
                  <w:marLeft w:val="0"/>
                  <w:marRight w:val="0"/>
                  <w:marTop w:val="0"/>
                  <w:marBottom w:val="0"/>
                  <w:divBdr>
                    <w:top w:val="none" w:sz="0" w:space="0" w:color="FFFFFF"/>
                    <w:left w:val="none" w:sz="0" w:space="0" w:color="FFFFFF"/>
                    <w:bottom w:val="single" w:sz="6" w:space="0" w:color="FFFFFF"/>
                    <w:right w:val="none" w:sz="0" w:space="0" w:color="FFFFFF"/>
                  </w:divBdr>
                </w:div>
                <w:div w:id="1017121831">
                  <w:marLeft w:val="0"/>
                  <w:marRight w:val="0"/>
                  <w:marTop w:val="0"/>
                  <w:marBottom w:val="0"/>
                  <w:divBdr>
                    <w:top w:val="none" w:sz="0" w:space="0" w:color="auto"/>
                    <w:left w:val="none" w:sz="0" w:space="0" w:color="auto"/>
                    <w:bottom w:val="none" w:sz="0" w:space="0" w:color="auto"/>
                    <w:right w:val="none" w:sz="0" w:space="0" w:color="auto"/>
                  </w:divBdr>
                </w:div>
                <w:div w:id="115606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23154">
          <w:marLeft w:val="0"/>
          <w:marRight w:val="0"/>
          <w:marTop w:val="0"/>
          <w:marBottom w:val="150"/>
          <w:divBdr>
            <w:top w:val="none" w:sz="0" w:space="0" w:color="auto"/>
            <w:left w:val="none" w:sz="0" w:space="0" w:color="auto"/>
            <w:bottom w:val="none" w:sz="0" w:space="0" w:color="auto"/>
            <w:right w:val="none" w:sz="0" w:space="0" w:color="auto"/>
          </w:divBdr>
          <w:divsChild>
            <w:div w:id="1957710146">
              <w:marLeft w:val="0"/>
              <w:marRight w:val="0"/>
              <w:marTop w:val="0"/>
              <w:marBottom w:val="300"/>
              <w:divBdr>
                <w:top w:val="single" w:sz="6" w:space="0" w:color="FFFFFF"/>
                <w:left w:val="single" w:sz="6" w:space="0" w:color="FFFFFF"/>
                <w:bottom w:val="single" w:sz="6" w:space="0" w:color="FFFFFF"/>
                <w:right w:val="single" w:sz="6" w:space="0" w:color="FFFFFF"/>
              </w:divBdr>
              <w:divsChild>
                <w:div w:id="1439637259">
                  <w:marLeft w:val="0"/>
                  <w:marRight w:val="0"/>
                  <w:marTop w:val="0"/>
                  <w:marBottom w:val="0"/>
                  <w:divBdr>
                    <w:top w:val="none" w:sz="0" w:space="0" w:color="FFFFFF"/>
                    <w:left w:val="none" w:sz="0" w:space="0" w:color="FFFFFF"/>
                    <w:bottom w:val="single" w:sz="6" w:space="0" w:color="FFFFFF"/>
                    <w:right w:val="none" w:sz="0" w:space="0" w:color="FFFFFF"/>
                  </w:divBdr>
                </w:div>
                <w:div w:id="18995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473814">
      <w:bodyDiv w:val="1"/>
      <w:marLeft w:val="0"/>
      <w:marRight w:val="0"/>
      <w:marTop w:val="0"/>
      <w:marBottom w:val="0"/>
      <w:divBdr>
        <w:top w:val="none" w:sz="0" w:space="0" w:color="auto"/>
        <w:left w:val="none" w:sz="0" w:space="0" w:color="auto"/>
        <w:bottom w:val="none" w:sz="0" w:space="0" w:color="auto"/>
        <w:right w:val="none" w:sz="0" w:space="0" w:color="auto"/>
      </w:divBdr>
    </w:div>
    <w:div w:id="700276729">
      <w:bodyDiv w:val="1"/>
      <w:marLeft w:val="0"/>
      <w:marRight w:val="0"/>
      <w:marTop w:val="0"/>
      <w:marBottom w:val="0"/>
      <w:divBdr>
        <w:top w:val="none" w:sz="0" w:space="0" w:color="auto"/>
        <w:left w:val="none" w:sz="0" w:space="0" w:color="auto"/>
        <w:bottom w:val="none" w:sz="0" w:space="0" w:color="auto"/>
        <w:right w:val="none" w:sz="0" w:space="0" w:color="auto"/>
      </w:divBdr>
    </w:div>
    <w:div w:id="700400457">
      <w:bodyDiv w:val="1"/>
      <w:marLeft w:val="0"/>
      <w:marRight w:val="0"/>
      <w:marTop w:val="0"/>
      <w:marBottom w:val="0"/>
      <w:divBdr>
        <w:top w:val="none" w:sz="0" w:space="0" w:color="auto"/>
        <w:left w:val="none" w:sz="0" w:space="0" w:color="auto"/>
        <w:bottom w:val="none" w:sz="0" w:space="0" w:color="auto"/>
        <w:right w:val="none" w:sz="0" w:space="0" w:color="auto"/>
      </w:divBdr>
      <w:divsChild>
        <w:div w:id="1071318604">
          <w:marLeft w:val="0"/>
          <w:marRight w:val="0"/>
          <w:marTop w:val="0"/>
          <w:marBottom w:val="0"/>
          <w:divBdr>
            <w:top w:val="none" w:sz="0" w:space="0" w:color="auto"/>
            <w:left w:val="none" w:sz="0" w:space="0" w:color="auto"/>
            <w:bottom w:val="none" w:sz="0" w:space="0" w:color="auto"/>
            <w:right w:val="none" w:sz="0" w:space="0" w:color="auto"/>
          </w:divBdr>
        </w:div>
      </w:divsChild>
    </w:div>
    <w:div w:id="700789924">
      <w:bodyDiv w:val="1"/>
      <w:marLeft w:val="0"/>
      <w:marRight w:val="0"/>
      <w:marTop w:val="0"/>
      <w:marBottom w:val="0"/>
      <w:divBdr>
        <w:top w:val="none" w:sz="0" w:space="0" w:color="auto"/>
        <w:left w:val="none" w:sz="0" w:space="0" w:color="auto"/>
        <w:bottom w:val="none" w:sz="0" w:space="0" w:color="auto"/>
        <w:right w:val="none" w:sz="0" w:space="0" w:color="auto"/>
      </w:divBdr>
      <w:divsChild>
        <w:div w:id="1596790724">
          <w:marLeft w:val="0"/>
          <w:marRight w:val="0"/>
          <w:marTop w:val="0"/>
          <w:marBottom w:val="150"/>
          <w:divBdr>
            <w:top w:val="none" w:sz="0" w:space="0" w:color="auto"/>
            <w:left w:val="none" w:sz="0" w:space="0" w:color="auto"/>
            <w:bottom w:val="none" w:sz="0" w:space="0" w:color="auto"/>
            <w:right w:val="none" w:sz="0" w:space="0" w:color="auto"/>
          </w:divBdr>
          <w:divsChild>
            <w:div w:id="1802846198">
              <w:marLeft w:val="0"/>
              <w:marRight w:val="0"/>
              <w:marTop w:val="0"/>
              <w:marBottom w:val="300"/>
              <w:divBdr>
                <w:top w:val="single" w:sz="6" w:space="0" w:color="FFFFFF"/>
                <w:left w:val="single" w:sz="6" w:space="0" w:color="FFFFFF"/>
                <w:bottom w:val="single" w:sz="6" w:space="0" w:color="FFFFFF"/>
                <w:right w:val="single" w:sz="6" w:space="0" w:color="FFFFFF"/>
              </w:divBdr>
              <w:divsChild>
                <w:div w:id="1114330671">
                  <w:marLeft w:val="0"/>
                  <w:marRight w:val="0"/>
                  <w:marTop w:val="0"/>
                  <w:marBottom w:val="0"/>
                  <w:divBdr>
                    <w:top w:val="none" w:sz="0" w:space="0" w:color="auto"/>
                    <w:left w:val="none" w:sz="0" w:space="0" w:color="auto"/>
                    <w:bottom w:val="none" w:sz="0" w:space="0" w:color="auto"/>
                    <w:right w:val="none" w:sz="0" w:space="0" w:color="auto"/>
                  </w:divBdr>
                </w:div>
                <w:div w:id="165356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861783">
          <w:marLeft w:val="0"/>
          <w:marRight w:val="0"/>
          <w:marTop w:val="0"/>
          <w:marBottom w:val="150"/>
          <w:divBdr>
            <w:top w:val="none" w:sz="0" w:space="0" w:color="auto"/>
            <w:left w:val="none" w:sz="0" w:space="0" w:color="auto"/>
            <w:bottom w:val="none" w:sz="0" w:space="0" w:color="auto"/>
            <w:right w:val="none" w:sz="0" w:space="0" w:color="auto"/>
          </w:divBdr>
          <w:divsChild>
            <w:div w:id="169956694">
              <w:marLeft w:val="0"/>
              <w:marRight w:val="0"/>
              <w:marTop w:val="0"/>
              <w:marBottom w:val="300"/>
              <w:divBdr>
                <w:top w:val="single" w:sz="6" w:space="0" w:color="FFFFFF"/>
                <w:left w:val="single" w:sz="6" w:space="0" w:color="FFFFFF"/>
                <w:bottom w:val="single" w:sz="6" w:space="0" w:color="FFFFFF"/>
                <w:right w:val="single" w:sz="6" w:space="0" w:color="FFFFFF"/>
              </w:divBdr>
              <w:divsChild>
                <w:div w:id="1291518368">
                  <w:marLeft w:val="0"/>
                  <w:marRight w:val="0"/>
                  <w:marTop w:val="0"/>
                  <w:marBottom w:val="0"/>
                  <w:divBdr>
                    <w:top w:val="none" w:sz="0" w:space="0" w:color="FFFFFF"/>
                    <w:left w:val="none" w:sz="0" w:space="0" w:color="FFFFFF"/>
                    <w:bottom w:val="single" w:sz="6" w:space="0" w:color="FFFFFF"/>
                    <w:right w:val="none" w:sz="0" w:space="0" w:color="FFFFFF"/>
                  </w:divBdr>
                </w:div>
                <w:div w:id="1419213202">
                  <w:marLeft w:val="0"/>
                  <w:marRight w:val="0"/>
                  <w:marTop w:val="0"/>
                  <w:marBottom w:val="0"/>
                  <w:divBdr>
                    <w:top w:val="none" w:sz="0" w:space="0" w:color="auto"/>
                    <w:left w:val="none" w:sz="0" w:space="0" w:color="auto"/>
                    <w:bottom w:val="none" w:sz="0" w:space="0" w:color="auto"/>
                    <w:right w:val="none" w:sz="0" w:space="0" w:color="auto"/>
                  </w:divBdr>
                </w:div>
                <w:div w:id="162858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173329">
          <w:marLeft w:val="0"/>
          <w:marRight w:val="0"/>
          <w:marTop w:val="0"/>
          <w:marBottom w:val="150"/>
          <w:divBdr>
            <w:top w:val="none" w:sz="0" w:space="0" w:color="auto"/>
            <w:left w:val="none" w:sz="0" w:space="0" w:color="auto"/>
            <w:bottom w:val="none" w:sz="0" w:space="0" w:color="auto"/>
            <w:right w:val="none" w:sz="0" w:space="0" w:color="auto"/>
          </w:divBdr>
          <w:divsChild>
            <w:div w:id="11150067">
              <w:marLeft w:val="0"/>
              <w:marRight w:val="0"/>
              <w:marTop w:val="0"/>
              <w:marBottom w:val="300"/>
              <w:divBdr>
                <w:top w:val="single" w:sz="6" w:space="0" w:color="FFFFFF"/>
                <w:left w:val="single" w:sz="6" w:space="0" w:color="FFFFFF"/>
                <w:bottom w:val="single" w:sz="6" w:space="0" w:color="FFFFFF"/>
                <w:right w:val="single" w:sz="6" w:space="0" w:color="FFFFFF"/>
              </w:divBdr>
              <w:divsChild>
                <w:div w:id="348604188">
                  <w:marLeft w:val="0"/>
                  <w:marRight w:val="0"/>
                  <w:marTop w:val="0"/>
                  <w:marBottom w:val="0"/>
                  <w:divBdr>
                    <w:top w:val="none" w:sz="0" w:space="0" w:color="FFFFFF"/>
                    <w:left w:val="none" w:sz="0" w:space="0" w:color="FFFFFF"/>
                    <w:bottom w:val="single" w:sz="6" w:space="0" w:color="FFFFFF"/>
                    <w:right w:val="none" w:sz="0" w:space="0" w:color="FFFFFF"/>
                  </w:divBdr>
                </w:div>
                <w:div w:id="182671417">
                  <w:marLeft w:val="0"/>
                  <w:marRight w:val="0"/>
                  <w:marTop w:val="0"/>
                  <w:marBottom w:val="0"/>
                  <w:divBdr>
                    <w:top w:val="none" w:sz="0" w:space="0" w:color="auto"/>
                    <w:left w:val="none" w:sz="0" w:space="0" w:color="auto"/>
                    <w:bottom w:val="none" w:sz="0" w:space="0" w:color="auto"/>
                    <w:right w:val="none" w:sz="0" w:space="0" w:color="auto"/>
                  </w:divBdr>
                </w:div>
                <w:div w:id="78403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262793">
          <w:marLeft w:val="0"/>
          <w:marRight w:val="0"/>
          <w:marTop w:val="0"/>
          <w:marBottom w:val="150"/>
          <w:divBdr>
            <w:top w:val="none" w:sz="0" w:space="0" w:color="auto"/>
            <w:left w:val="none" w:sz="0" w:space="0" w:color="auto"/>
            <w:bottom w:val="none" w:sz="0" w:space="0" w:color="auto"/>
            <w:right w:val="none" w:sz="0" w:space="0" w:color="auto"/>
          </w:divBdr>
          <w:divsChild>
            <w:div w:id="2000763783">
              <w:marLeft w:val="0"/>
              <w:marRight w:val="0"/>
              <w:marTop w:val="0"/>
              <w:marBottom w:val="300"/>
              <w:divBdr>
                <w:top w:val="single" w:sz="6" w:space="0" w:color="FFFFFF"/>
                <w:left w:val="single" w:sz="6" w:space="0" w:color="FFFFFF"/>
                <w:bottom w:val="single" w:sz="6" w:space="0" w:color="FFFFFF"/>
                <w:right w:val="single" w:sz="6" w:space="0" w:color="FFFFFF"/>
              </w:divBdr>
              <w:divsChild>
                <w:div w:id="1790198069">
                  <w:marLeft w:val="0"/>
                  <w:marRight w:val="0"/>
                  <w:marTop w:val="0"/>
                  <w:marBottom w:val="0"/>
                  <w:divBdr>
                    <w:top w:val="none" w:sz="0" w:space="0" w:color="FFFFFF"/>
                    <w:left w:val="none" w:sz="0" w:space="0" w:color="FFFFFF"/>
                    <w:bottom w:val="single" w:sz="6" w:space="0" w:color="FFFFFF"/>
                    <w:right w:val="none" w:sz="0" w:space="0" w:color="FFFFFF"/>
                  </w:divBdr>
                </w:div>
                <w:div w:id="975526743">
                  <w:marLeft w:val="0"/>
                  <w:marRight w:val="0"/>
                  <w:marTop w:val="0"/>
                  <w:marBottom w:val="0"/>
                  <w:divBdr>
                    <w:top w:val="none" w:sz="0" w:space="0" w:color="auto"/>
                    <w:left w:val="none" w:sz="0" w:space="0" w:color="auto"/>
                    <w:bottom w:val="none" w:sz="0" w:space="0" w:color="auto"/>
                    <w:right w:val="none" w:sz="0" w:space="0" w:color="auto"/>
                  </w:divBdr>
                </w:div>
                <w:div w:id="34001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1587665">
      <w:bodyDiv w:val="1"/>
      <w:marLeft w:val="0"/>
      <w:marRight w:val="0"/>
      <w:marTop w:val="0"/>
      <w:marBottom w:val="0"/>
      <w:divBdr>
        <w:top w:val="none" w:sz="0" w:space="0" w:color="auto"/>
        <w:left w:val="none" w:sz="0" w:space="0" w:color="auto"/>
        <w:bottom w:val="none" w:sz="0" w:space="0" w:color="auto"/>
        <w:right w:val="none" w:sz="0" w:space="0" w:color="auto"/>
      </w:divBdr>
      <w:divsChild>
        <w:div w:id="79642336">
          <w:marLeft w:val="0"/>
          <w:marRight w:val="0"/>
          <w:marTop w:val="0"/>
          <w:marBottom w:val="0"/>
          <w:divBdr>
            <w:top w:val="none" w:sz="0" w:space="0" w:color="auto"/>
            <w:left w:val="none" w:sz="0" w:space="0" w:color="auto"/>
            <w:bottom w:val="none" w:sz="0" w:space="0" w:color="auto"/>
            <w:right w:val="none" w:sz="0" w:space="0" w:color="auto"/>
          </w:divBdr>
          <w:divsChild>
            <w:div w:id="1984312170">
              <w:marLeft w:val="0"/>
              <w:marRight w:val="0"/>
              <w:marTop w:val="0"/>
              <w:marBottom w:val="0"/>
              <w:divBdr>
                <w:top w:val="none" w:sz="0" w:space="0" w:color="auto"/>
                <w:left w:val="none" w:sz="0" w:space="0" w:color="auto"/>
                <w:bottom w:val="none" w:sz="0" w:space="0" w:color="auto"/>
                <w:right w:val="none" w:sz="0" w:space="0" w:color="auto"/>
              </w:divBdr>
              <w:divsChild>
                <w:div w:id="1246766402">
                  <w:marLeft w:val="0"/>
                  <w:marRight w:val="0"/>
                  <w:marTop w:val="0"/>
                  <w:marBottom w:val="0"/>
                  <w:divBdr>
                    <w:top w:val="none" w:sz="0" w:space="0" w:color="auto"/>
                    <w:left w:val="none" w:sz="0" w:space="0" w:color="auto"/>
                    <w:bottom w:val="none" w:sz="0" w:space="0" w:color="auto"/>
                    <w:right w:val="none" w:sz="0" w:space="0" w:color="auto"/>
                  </w:divBdr>
                  <w:divsChild>
                    <w:div w:id="576018273">
                      <w:marLeft w:val="0"/>
                      <w:marRight w:val="0"/>
                      <w:marTop w:val="0"/>
                      <w:marBottom w:val="0"/>
                      <w:divBdr>
                        <w:top w:val="none" w:sz="0" w:space="0" w:color="auto"/>
                        <w:left w:val="none" w:sz="0" w:space="0" w:color="auto"/>
                        <w:bottom w:val="none" w:sz="0" w:space="0" w:color="auto"/>
                        <w:right w:val="none" w:sz="0" w:space="0" w:color="auto"/>
                      </w:divBdr>
                      <w:divsChild>
                        <w:div w:id="1266426002">
                          <w:marLeft w:val="0"/>
                          <w:marRight w:val="0"/>
                          <w:marTop w:val="0"/>
                          <w:marBottom w:val="0"/>
                          <w:divBdr>
                            <w:top w:val="none" w:sz="0" w:space="0" w:color="auto"/>
                            <w:left w:val="none" w:sz="0" w:space="0" w:color="auto"/>
                            <w:bottom w:val="none" w:sz="0" w:space="0" w:color="auto"/>
                            <w:right w:val="none" w:sz="0" w:space="0" w:color="auto"/>
                          </w:divBdr>
                          <w:divsChild>
                            <w:div w:id="703210050">
                              <w:marLeft w:val="0"/>
                              <w:marRight w:val="0"/>
                              <w:marTop w:val="0"/>
                              <w:marBottom w:val="0"/>
                              <w:divBdr>
                                <w:top w:val="none" w:sz="0" w:space="0" w:color="auto"/>
                                <w:left w:val="none" w:sz="0" w:space="0" w:color="auto"/>
                                <w:bottom w:val="none" w:sz="0" w:space="0" w:color="auto"/>
                                <w:right w:val="none" w:sz="0" w:space="0" w:color="auto"/>
                              </w:divBdr>
                              <w:divsChild>
                                <w:div w:id="491916797">
                                  <w:marLeft w:val="0"/>
                                  <w:marRight w:val="0"/>
                                  <w:marTop w:val="0"/>
                                  <w:marBottom w:val="0"/>
                                  <w:divBdr>
                                    <w:top w:val="none" w:sz="0" w:space="0" w:color="auto"/>
                                    <w:left w:val="none" w:sz="0" w:space="0" w:color="auto"/>
                                    <w:bottom w:val="none" w:sz="0" w:space="0" w:color="auto"/>
                                    <w:right w:val="none" w:sz="0" w:space="0" w:color="auto"/>
                                  </w:divBdr>
                                  <w:divsChild>
                                    <w:div w:id="1872574682">
                                      <w:marLeft w:val="60"/>
                                      <w:marRight w:val="0"/>
                                      <w:marTop w:val="0"/>
                                      <w:marBottom w:val="0"/>
                                      <w:divBdr>
                                        <w:top w:val="none" w:sz="0" w:space="0" w:color="auto"/>
                                        <w:left w:val="none" w:sz="0" w:space="0" w:color="auto"/>
                                        <w:bottom w:val="none" w:sz="0" w:space="0" w:color="auto"/>
                                        <w:right w:val="none" w:sz="0" w:space="0" w:color="auto"/>
                                      </w:divBdr>
                                      <w:divsChild>
                                        <w:div w:id="1715812602">
                                          <w:marLeft w:val="0"/>
                                          <w:marRight w:val="0"/>
                                          <w:marTop w:val="0"/>
                                          <w:marBottom w:val="0"/>
                                          <w:divBdr>
                                            <w:top w:val="none" w:sz="0" w:space="0" w:color="auto"/>
                                            <w:left w:val="none" w:sz="0" w:space="0" w:color="auto"/>
                                            <w:bottom w:val="none" w:sz="0" w:space="0" w:color="auto"/>
                                            <w:right w:val="none" w:sz="0" w:space="0" w:color="auto"/>
                                          </w:divBdr>
                                          <w:divsChild>
                                            <w:div w:id="1554922399">
                                              <w:marLeft w:val="0"/>
                                              <w:marRight w:val="0"/>
                                              <w:marTop w:val="0"/>
                                              <w:marBottom w:val="120"/>
                                              <w:divBdr>
                                                <w:top w:val="single" w:sz="6" w:space="0" w:color="F5F5F5"/>
                                                <w:left w:val="single" w:sz="6" w:space="0" w:color="F5F5F5"/>
                                                <w:bottom w:val="single" w:sz="6" w:space="0" w:color="F5F5F5"/>
                                                <w:right w:val="single" w:sz="6" w:space="0" w:color="F5F5F5"/>
                                              </w:divBdr>
                                              <w:divsChild>
                                                <w:div w:id="242448772">
                                                  <w:marLeft w:val="0"/>
                                                  <w:marRight w:val="0"/>
                                                  <w:marTop w:val="0"/>
                                                  <w:marBottom w:val="0"/>
                                                  <w:divBdr>
                                                    <w:top w:val="none" w:sz="0" w:space="0" w:color="auto"/>
                                                    <w:left w:val="none" w:sz="0" w:space="0" w:color="auto"/>
                                                    <w:bottom w:val="none" w:sz="0" w:space="0" w:color="auto"/>
                                                    <w:right w:val="none" w:sz="0" w:space="0" w:color="auto"/>
                                                  </w:divBdr>
                                                  <w:divsChild>
                                                    <w:div w:id="86228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01831153">
      <w:bodyDiv w:val="1"/>
      <w:marLeft w:val="0"/>
      <w:marRight w:val="0"/>
      <w:marTop w:val="0"/>
      <w:marBottom w:val="0"/>
      <w:divBdr>
        <w:top w:val="none" w:sz="0" w:space="0" w:color="auto"/>
        <w:left w:val="none" w:sz="0" w:space="0" w:color="auto"/>
        <w:bottom w:val="none" w:sz="0" w:space="0" w:color="auto"/>
        <w:right w:val="none" w:sz="0" w:space="0" w:color="auto"/>
      </w:divBdr>
    </w:div>
    <w:div w:id="702173009">
      <w:bodyDiv w:val="1"/>
      <w:marLeft w:val="0"/>
      <w:marRight w:val="0"/>
      <w:marTop w:val="0"/>
      <w:marBottom w:val="0"/>
      <w:divBdr>
        <w:top w:val="none" w:sz="0" w:space="0" w:color="auto"/>
        <w:left w:val="none" w:sz="0" w:space="0" w:color="auto"/>
        <w:bottom w:val="none" w:sz="0" w:space="0" w:color="auto"/>
        <w:right w:val="none" w:sz="0" w:space="0" w:color="auto"/>
      </w:divBdr>
      <w:divsChild>
        <w:div w:id="2123064223">
          <w:marLeft w:val="0"/>
          <w:marRight w:val="0"/>
          <w:marTop w:val="0"/>
          <w:marBottom w:val="150"/>
          <w:divBdr>
            <w:top w:val="none" w:sz="0" w:space="0" w:color="auto"/>
            <w:left w:val="none" w:sz="0" w:space="0" w:color="auto"/>
            <w:bottom w:val="none" w:sz="0" w:space="0" w:color="auto"/>
            <w:right w:val="none" w:sz="0" w:space="0" w:color="auto"/>
          </w:divBdr>
          <w:divsChild>
            <w:div w:id="665479796">
              <w:marLeft w:val="0"/>
              <w:marRight w:val="0"/>
              <w:marTop w:val="0"/>
              <w:marBottom w:val="300"/>
              <w:divBdr>
                <w:top w:val="single" w:sz="6" w:space="0" w:color="FFFFFF"/>
                <w:left w:val="single" w:sz="6" w:space="0" w:color="FFFFFF"/>
                <w:bottom w:val="single" w:sz="6" w:space="0" w:color="FFFFFF"/>
                <w:right w:val="single" w:sz="6" w:space="0" w:color="FFFFFF"/>
              </w:divBdr>
              <w:divsChild>
                <w:div w:id="949626028">
                  <w:marLeft w:val="0"/>
                  <w:marRight w:val="0"/>
                  <w:marTop w:val="0"/>
                  <w:marBottom w:val="0"/>
                  <w:divBdr>
                    <w:top w:val="none" w:sz="0" w:space="0" w:color="auto"/>
                    <w:left w:val="none" w:sz="0" w:space="0" w:color="auto"/>
                    <w:bottom w:val="none" w:sz="0" w:space="0" w:color="auto"/>
                    <w:right w:val="none" w:sz="0" w:space="0" w:color="auto"/>
                  </w:divBdr>
                </w:div>
                <w:div w:id="82779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754791">
          <w:marLeft w:val="0"/>
          <w:marRight w:val="0"/>
          <w:marTop w:val="0"/>
          <w:marBottom w:val="150"/>
          <w:divBdr>
            <w:top w:val="none" w:sz="0" w:space="0" w:color="auto"/>
            <w:left w:val="none" w:sz="0" w:space="0" w:color="auto"/>
            <w:bottom w:val="none" w:sz="0" w:space="0" w:color="auto"/>
            <w:right w:val="none" w:sz="0" w:space="0" w:color="auto"/>
          </w:divBdr>
          <w:divsChild>
            <w:div w:id="1933663230">
              <w:marLeft w:val="0"/>
              <w:marRight w:val="0"/>
              <w:marTop w:val="0"/>
              <w:marBottom w:val="300"/>
              <w:divBdr>
                <w:top w:val="single" w:sz="6" w:space="0" w:color="FFFFFF"/>
                <w:left w:val="single" w:sz="6" w:space="0" w:color="FFFFFF"/>
                <w:bottom w:val="single" w:sz="6" w:space="0" w:color="FFFFFF"/>
                <w:right w:val="single" w:sz="6" w:space="0" w:color="FFFFFF"/>
              </w:divBdr>
              <w:divsChild>
                <w:div w:id="1663124005">
                  <w:marLeft w:val="0"/>
                  <w:marRight w:val="0"/>
                  <w:marTop w:val="0"/>
                  <w:marBottom w:val="0"/>
                  <w:divBdr>
                    <w:top w:val="none" w:sz="0" w:space="0" w:color="FFFFFF"/>
                    <w:left w:val="none" w:sz="0" w:space="0" w:color="FFFFFF"/>
                    <w:bottom w:val="single" w:sz="6" w:space="0" w:color="FFFFFF"/>
                    <w:right w:val="none" w:sz="0" w:space="0" w:color="FFFFFF"/>
                  </w:divBdr>
                </w:div>
                <w:div w:id="594945910">
                  <w:marLeft w:val="0"/>
                  <w:marRight w:val="0"/>
                  <w:marTop w:val="0"/>
                  <w:marBottom w:val="0"/>
                  <w:divBdr>
                    <w:top w:val="none" w:sz="0" w:space="0" w:color="auto"/>
                    <w:left w:val="none" w:sz="0" w:space="0" w:color="auto"/>
                    <w:bottom w:val="none" w:sz="0" w:space="0" w:color="auto"/>
                    <w:right w:val="none" w:sz="0" w:space="0" w:color="auto"/>
                  </w:divBdr>
                </w:div>
                <w:div w:id="156633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342033">
          <w:marLeft w:val="0"/>
          <w:marRight w:val="0"/>
          <w:marTop w:val="0"/>
          <w:marBottom w:val="150"/>
          <w:divBdr>
            <w:top w:val="none" w:sz="0" w:space="0" w:color="auto"/>
            <w:left w:val="none" w:sz="0" w:space="0" w:color="auto"/>
            <w:bottom w:val="none" w:sz="0" w:space="0" w:color="auto"/>
            <w:right w:val="none" w:sz="0" w:space="0" w:color="auto"/>
          </w:divBdr>
          <w:divsChild>
            <w:div w:id="1621766607">
              <w:marLeft w:val="0"/>
              <w:marRight w:val="0"/>
              <w:marTop w:val="0"/>
              <w:marBottom w:val="300"/>
              <w:divBdr>
                <w:top w:val="single" w:sz="6" w:space="0" w:color="FFFFFF"/>
                <w:left w:val="single" w:sz="6" w:space="0" w:color="FFFFFF"/>
                <w:bottom w:val="single" w:sz="6" w:space="0" w:color="FFFFFF"/>
                <w:right w:val="single" w:sz="6" w:space="0" w:color="FFFFFF"/>
              </w:divBdr>
              <w:divsChild>
                <w:div w:id="1835026324">
                  <w:marLeft w:val="0"/>
                  <w:marRight w:val="0"/>
                  <w:marTop w:val="0"/>
                  <w:marBottom w:val="0"/>
                  <w:divBdr>
                    <w:top w:val="none" w:sz="0" w:space="0" w:color="FFFFFF"/>
                    <w:left w:val="none" w:sz="0" w:space="0" w:color="FFFFFF"/>
                    <w:bottom w:val="single" w:sz="6" w:space="0" w:color="FFFFFF"/>
                    <w:right w:val="none" w:sz="0" w:space="0" w:color="FFFFFF"/>
                  </w:divBdr>
                </w:div>
                <w:div w:id="528639329">
                  <w:marLeft w:val="0"/>
                  <w:marRight w:val="0"/>
                  <w:marTop w:val="0"/>
                  <w:marBottom w:val="0"/>
                  <w:divBdr>
                    <w:top w:val="none" w:sz="0" w:space="0" w:color="auto"/>
                    <w:left w:val="none" w:sz="0" w:space="0" w:color="auto"/>
                    <w:bottom w:val="none" w:sz="0" w:space="0" w:color="auto"/>
                    <w:right w:val="none" w:sz="0" w:space="0" w:color="auto"/>
                  </w:divBdr>
                </w:div>
                <w:div w:id="130130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231545">
          <w:marLeft w:val="0"/>
          <w:marRight w:val="0"/>
          <w:marTop w:val="0"/>
          <w:marBottom w:val="150"/>
          <w:divBdr>
            <w:top w:val="none" w:sz="0" w:space="0" w:color="auto"/>
            <w:left w:val="none" w:sz="0" w:space="0" w:color="auto"/>
            <w:bottom w:val="none" w:sz="0" w:space="0" w:color="auto"/>
            <w:right w:val="none" w:sz="0" w:space="0" w:color="auto"/>
          </w:divBdr>
          <w:divsChild>
            <w:div w:id="1625234141">
              <w:marLeft w:val="0"/>
              <w:marRight w:val="0"/>
              <w:marTop w:val="0"/>
              <w:marBottom w:val="300"/>
              <w:divBdr>
                <w:top w:val="single" w:sz="6" w:space="0" w:color="FFFFFF"/>
                <w:left w:val="single" w:sz="6" w:space="0" w:color="FFFFFF"/>
                <w:bottom w:val="single" w:sz="6" w:space="0" w:color="FFFFFF"/>
                <w:right w:val="single" w:sz="6" w:space="0" w:color="FFFFFF"/>
              </w:divBdr>
              <w:divsChild>
                <w:div w:id="613906714">
                  <w:marLeft w:val="0"/>
                  <w:marRight w:val="0"/>
                  <w:marTop w:val="0"/>
                  <w:marBottom w:val="0"/>
                  <w:divBdr>
                    <w:top w:val="none" w:sz="0" w:space="0" w:color="FFFFFF"/>
                    <w:left w:val="none" w:sz="0" w:space="0" w:color="FFFFFF"/>
                    <w:bottom w:val="single" w:sz="6" w:space="0" w:color="FFFFFF"/>
                    <w:right w:val="none" w:sz="0" w:space="0" w:color="FFFFFF"/>
                  </w:divBdr>
                </w:div>
                <w:div w:id="2132094684">
                  <w:marLeft w:val="0"/>
                  <w:marRight w:val="0"/>
                  <w:marTop w:val="0"/>
                  <w:marBottom w:val="0"/>
                  <w:divBdr>
                    <w:top w:val="none" w:sz="0" w:space="0" w:color="auto"/>
                    <w:left w:val="none" w:sz="0" w:space="0" w:color="auto"/>
                    <w:bottom w:val="none" w:sz="0" w:space="0" w:color="auto"/>
                    <w:right w:val="none" w:sz="0" w:space="0" w:color="auto"/>
                  </w:divBdr>
                </w:div>
                <w:div w:id="96511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483001">
      <w:bodyDiv w:val="1"/>
      <w:marLeft w:val="0"/>
      <w:marRight w:val="0"/>
      <w:marTop w:val="0"/>
      <w:marBottom w:val="0"/>
      <w:divBdr>
        <w:top w:val="none" w:sz="0" w:space="0" w:color="auto"/>
        <w:left w:val="none" w:sz="0" w:space="0" w:color="auto"/>
        <w:bottom w:val="none" w:sz="0" w:space="0" w:color="auto"/>
        <w:right w:val="none" w:sz="0" w:space="0" w:color="auto"/>
      </w:divBdr>
    </w:div>
    <w:div w:id="702901400">
      <w:bodyDiv w:val="1"/>
      <w:marLeft w:val="0"/>
      <w:marRight w:val="0"/>
      <w:marTop w:val="0"/>
      <w:marBottom w:val="0"/>
      <w:divBdr>
        <w:top w:val="none" w:sz="0" w:space="0" w:color="auto"/>
        <w:left w:val="none" w:sz="0" w:space="0" w:color="auto"/>
        <w:bottom w:val="none" w:sz="0" w:space="0" w:color="auto"/>
        <w:right w:val="none" w:sz="0" w:space="0" w:color="auto"/>
      </w:divBdr>
      <w:divsChild>
        <w:div w:id="1093816434">
          <w:marLeft w:val="0"/>
          <w:marRight w:val="0"/>
          <w:marTop w:val="0"/>
          <w:marBottom w:val="150"/>
          <w:divBdr>
            <w:top w:val="none" w:sz="0" w:space="0" w:color="auto"/>
            <w:left w:val="none" w:sz="0" w:space="0" w:color="auto"/>
            <w:bottom w:val="none" w:sz="0" w:space="0" w:color="auto"/>
            <w:right w:val="none" w:sz="0" w:space="0" w:color="auto"/>
          </w:divBdr>
          <w:divsChild>
            <w:div w:id="409543194">
              <w:marLeft w:val="0"/>
              <w:marRight w:val="0"/>
              <w:marTop w:val="0"/>
              <w:marBottom w:val="300"/>
              <w:divBdr>
                <w:top w:val="single" w:sz="6" w:space="0" w:color="FFFFFF"/>
                <w:left w:val="single" w:sz="6" w:space="0" w:color="FFFFFF"/>
                <w:bottom w:val="single" w:sz="6" w:space="0" w:color="FFFFFF"/>
                <w:right w:val="single" w:sz="6" w:space="0" w:color="FFFFFF"/>
              </w:divBdr>
              <w:divsChild>
                <w:div w:id="993796132">
                  <w:marLeft w:val="0"/>
                  <w:marRight w:val="0"/>
                  <w:marTop w:val="0"/>
                  <w:marBottom w:val="0"/>
                  <w:divBdr>
                    <w:top w:val="none" w:sz="0" w:space="0" w:color="auto"/>
                    <w:left w:val="none" w:sz="0" w:space="0" w:color="auto"/>
                    <w:bottom w:val="none" w:sz="0" w:space="0" w:color="auto"/>
                    <w:right w:val="none" w:sz="0" w:space="0" w:color="auto"/>
                  </w:divBdr>
                </w:div>
                <w:div w:id="178831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428326">
          <w:marLeft w:val="0"/>
          <w:marRight w:val="0"/>
          <w:marTop w:val="0"/>
          <w:marBottom w:val="150"/>
          <w:divBdr>
            <w:top w:val="none" w:sz="0" w:space="0" w:color="auto"/>
            <w:left w:val="none" w:sz="0" w:space="0" w:color="auto"/>
            <w:bottom w:val="none" w:sz="0" w:space="0" w:color="auto"/>
            <w:right w:val="none" w:sz="0" w:space="0" w:color="auto"/>
          </w:divBdr>
          <w:divsChild>
            <w:div w:id="340470778">
              <w:marLeft w:val="0"/>
              <w:marRight w:val="0"/>
              <w:marTop w:val="0"/>
              <w:marBottom w:val="300"/>
              <w:divBdr>
                <w:top w:val="single" w:sz="6" w:space="0" w:color="FFFFFF"/>
                <w:left w:val="single" w:sz="6" w:space="0" w:color="FFFFFF"/>
                <w:bottom w:val="single" w:sz="6" w:space="0" w:color="FFFFFF"/>
                <w:right w:val="single" w:sz="6" w:space="0" w:color="FFFFFF"/>
              </w:divBdr>
              <w:divsChild>
                <w:div w:id="1132597368">
                  <w:marLeft w:val="0"/>
                  <w:marRight w:val="0"/>
                  <w:marTop w:val="0"/>
                  <w:marBottom w:val="0"/>
                  <w:divBdr>
                    <w:top w:val="none" w:sz="0" w:space="0" w:color="FFFFFF"/>
                    <w:left w:val="none" w:sz="0" w:space="0" w:color="FFFFFF"/>
                    <w:bottom w:val="single" w:sz="6" w:space="0" w:color="FFFFFF"/>
                    <w:right w:val="none" w:sz="0" w:space="0" w:color="FFFFFF"/>
                  </w:divBdr>
                </w:div>
                <w:div w:id="1467354459">
                  <w:marLeft w:val="0"/>
                  <w:marRight w:val="0"/>
                  <w:marTop w:val="0"/>
                  <w:marBottom w:val="0"/>
                  <w:divBdr>
                    <w:top w:val="none" w:sz="0" w:space="0" w:color="auto"/>
                    <w:left w:val="none" w:sz="0" w:space="0" w:color="auto"/>
                    <w:bottom w:val="none" w:sz="0" w:space="0" w:color="auto"/>
                    <w:right w:val="none" w:sz="0" w:space="0" w:color="auto"/>
                  </w:divBdr>
                </w:div>
                <w:div w:id="333339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254814">
          <w:marLeft w:val="0"/>
          <w:marRight w:val="0"/>
          <w:marTop w:val="0"/>
          <w:marBottom w:val="150"/>
          <w:divBdr>
            <w:top w:val="none" w:sz="0" w:space="0" w:color="auto"/>
            <w:left w:val="none" w:sz="0" w:space="0" w:color="auto"/>
            <w:bottom w:val="none" w:sz="0" w:space="0" w:color="auto"/>
            <w:right w:val="none" w:sz="0" w:space="0" w:color="auto"/>
          </w:divBdr>
          <w:divsChild>
            <w:div w:id="1938516385">
              <w:marLeft w:val="0"/>
              <w:marRight w:val="0"/>
              <w:marTop w:val="0"/>
              <w:marBottom w:val="300"/>
              <w:divBdr>
                <w:top w:val="single" w:sz="6" w:space="0" w:color="FFFFFF"/>
                <w:left w:val="single" w:sz="6" w:space="0" w:color="FFFFFF"/>
                <w:bottom w:val="single" w:sz="6" w:space="0" w:color="FFFFFF"/>
                <w:right w:val="single" w:sz="6" w:space="0" w:color="FFFFFF"/>
              </w:divBdr>
              <w:divsChild>
                <w:div w:id="286856078">
                  <w:marLeft w:val="0"/>
                  <w:marRight w:val="0"/>
                  <w:marTop w:val="0"/>
                  <w:marBottom w:val="0"/>
                  <w:divBdr>
                    <w:top w:val="none" w:sz="0" w:space="0" w:color="FFFFFF"/>
                    <w:left w:val="none" w:sz="0" w:space="0" w:color="FFFFFF"/>
                    <w:bottom w:val="single" w:sz="6" w:space="0" w:color="FFFFFF"/>
                    <w:right w:val="none" w:sz="0" w:space="0" w:color="FFFFFF"/>
                  </w:divBdr>
                </w:div>
                <w:div w:id="1094011143">
                  <w:marLeft w:val="0"/>
                  <w:marRight w:val="0"/>
                  <w:marTop w:val="0"/>
                  <w:marBottom w:val="0"/>
                  <w:divBdr>
                    <w:top w:val="none" w:sz="0" w:space="0" w:color="auto"/>
                    <w:left w:val="none" w:sz="0" w:space="0" w:color="auto"/>
                    <w:bottom w:val="none" w:sz="0" w:space="0" w:color="auto"/>
                    <w:right w:val="none" w:sz="0" w:space="0" w:color="auto"/>
                  </w:divBdr>
                </w:div>
                <w:div w:id="198358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293176">
          <w:marLeft w:val="0"/>
          <w:marRight w:val="0"/>
          <w:marTop w:val="0"/>
          <w:marBottom w:val="150"/>
          <w:divBdr>
            <w:top w:val="none" w:sz="0" w:space="0" w:color="auto"/>
            <w:left w:val="none" w:sz="0" w:space="0" w:color="auto"/>
            <w:bottom w:val="none" w:sz="0" w:space="0" w:color="auto"/>
            <w:right w:val="none" w:sz="0" w:space="0" w:color="auto"/>
          </w:divBdr>
          <w:divsChild>
            <w:div w:id="1779912677">
              <w:marLeft w:val="0"/>
              <w:marRight w:val="0"/>
              <w:marTop w:val="0"/>
              <w:marBottom w:val="300"/>
              <w:divBdr>
                <w:top w:val="single" w:sz="6" w:space="0" w:color="FFFFFF"/>
                <w:left w:val="single" w:sz="6" w:space="0" w:color="FFFFFF"/>
                <w:bottom w:val="single" w:sz="6" w:space="0" w:color="FFFFFF"/>
                <w:right w:val="single" w:sz="6" w:space="0" w:color="FFFFFF"/>
              </w:divBdr>
              <w:divsChild>
                <w:div w:id="2071880330">
                  <w:marLeft w:val="0"/>
                  <w:marRight w:val="0"/>
                  <w:marTop w:val="0"/>
                  <w:marBottom w:val="0"/>
                  <w:divBdr>
                    <w:top w:val="none" w:sz="0" w:space="0" w:color="FFFFFF"/>
                    <w:left w:val="none" w:sz="0" w:space="0" w:color="FFFFFF"/>
                    <w:bottom w:val="single" w:sz="6" w:space="0" w:color="FFFFFF"/>
                    <w:right w:val="none" w:sz="0" w:space="0" w:color="FFFFFF"/>
                  </w:divBdr>
                </w:div>
                <w:div w:id="2044944208">
                  <w:marLeft w:val="0"/>
                  <w:marRight w:val="0"/>
                  <w:marTop w:val="0"/>
                  <w:marBottom w:val="0"/>
                  <w:divBdr>
                    <w:top w:val="none" w:sz="0" w:space="0" w:color="auto"/>
                    <w:left w:val="none" w:sz="0" w:space="0" w:color="auto"/>
                    <w:bottom w:val="none" w:sz="0" w:space="0" w:color="auto"/>
                    <w:right w:val="none" w:sz="0" w:space="0" w:color="auto"/>
                  </w:divBdr>
                </w:div>
                <w:div w:id="27036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016197">
          <w:marLeft w:val="0"/>
          <w:marRight w:val="0"/>
          <w:marTop w:val="0"/>
          <w:marBottom w:val="150"/>
          <w:divBdr>
            <w:top w:val="none" w:sz="0" w:space="0" w:color="auto"/>
            <w:left w:val="none" w:sz="0" w:space="0" w:color="auto"/>
            <w:bottom w:val="none" w:sz="0" w:space="0" w:color="auto"/>
            <w:right w:val="none" w:sz="0" w:space="0" w:color="auto"/>
          </w:divBdr>
          <w:divsChild>
            <w:div w:id="791244141">
              <w:marLeft w:val="0"/>
              <w:marRight w:val="0"/>
              <w:marTop w:val="0"/>
              <w:marBottom w:val="300"/>
              <w:divBdr>
                <w:top w:val="single" w:sz="6" w:space="0" w:color="FFFFFF"/>
                <w:left w:val="single" w:sz="6" w:space="0" w:color="FFFFFF"/>
                <w:bottom w:val="single" w:sz="6" w:space="0" w:color="FFFFFF"/>
                <w:right w:val="single" w:sz="6" w:space="0" w:color="FFFFFF"/>
              </w:divBdr>
              <w:divsChild>
                <w:div w:id="1208877630">
                  <w:marLeft w:val="0"/>
                  <w:marRight w:val="0"/>
                  <w:marTop w:val="0"/>
                  <w:marBottom w:val="0"/>
                  <w:divBdr>
                    <w:top w:val="none" w:sz="0" w:space="0" w:color="FFFFFF"/>
                    <w:left w:val="none" w:sz="0" w:space="0" w:color="FFFFFF"/>
                    <w:bottom w:val="single" w:sz="6" w:space="0" w:color="FFFFFF"/>
                    <w:right w:val="none" w:sz="0" w:space="0" w:color="FFFFFF"/>
                  </w:divBdr>
                </w:div>
                <w:div w:id="350256944">
                  <w:marLeft w:val="0"/>
                  <w:marRight w:val="0"/>
                  <w:marTop w:val="0"/>
                  <w:marBottom w:val="0"/>
                  <w:divBdr>
                    <w:top w:val="none" w:sz="0" w:space="0" w:color="auto"/>
                    <w:left w:val="none" w:sz="0" w:space="0" w:color="auto"/>
                    <w:bottom w:val="none" w:sz="0" w:space="0" w:color="auto"/>
                    <w:right w:val="none" w:sz="0" w:space="0" w:color="auto"/>
                  </w:divBdr>
                </w:div>
                <w:div w:id="87708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940566">
      <w:bodyDiv w:val="1"/>
      <w:marLeft w:val="0"/>
      <w:marRight w:val="0"/>
      <w:marTop w:val="0"/>
      <w:marBottom w:val="0"/>
      <w:divBdr>
        <w:top w:val="none" w:sz="0" w:space="0" w:color="auto"/>
        <w:left w:val="none" w:sz="0" w:space="0" w:color="auto"/>
        <w:bottom w:val="none" w:sz="0" w:space="0" w:color="auto"/>
        <w:right w:val="none" w:sz="0" w:space="0" w:color="auto"/>
      </w:divBdr>
      <w:divsChild>
        <w:div w:id="127168973">
          <w:marLeft w:val="0"/>
          <w:marRight w:val="0"/>
          <w:marTop w:val="0"/>
          <w:marBottom w:val="150"/>
          <w:divBdr>
            <w:top w:val="none" w:sz="0" w:space="0" w:color="auto"/>
            <w:left w:val="none" w:sz="0" w:space="0" w:color="auto"/>
            <w:bottom w:val="none" w:sz="0" w:space="0" w:color="auto"/>
            <w:right w:val="none" w:sz="0" w:space="0" w:color="auto"/>
          </w:divBdr>
          <w:divsChild>
            <w:div w:id="403648992">
              <w:marLeft w:val="0"/>
              <w:marRight w:val="0"/>
              <w:marTop w:val="0"/>
              <w:marBottom w:val="300"/>
              <w:divBdr>
                <w:top w:val="single" w:sz="6" w:space="0" w:color="FFFFFF"/>
                <w:left w:val="single" w:sz="6" w:space="0" w:color="FFFFFF"/>
                <w:bottom w:val="single" w:sz="6" w:space="0" w:color="FFFFFF"/>
                <w:right w:val="single" w:sz="6" w:space="0" w:color="FFFFFF"/>
              </w:divBdr>
              <w:divsChild>
                <w:div w:id="391320365">
                  <w:marLeft w:val="0"/>
                  <w:marRight w:val="0"/>
                  <w:marTop w:val="0"/>
                  <w:marBottom w:val="0"/>
                  <w:divBdr>
                    <w:top w:val="none" w:sz="0" w:space="0" w:color="auto"/>
                    <w:left w:val="none" w:sz="0" w:space="0" w:color="auto"/>
                    <w:bottom w:val="none" w:sz="0" w:space="0" w:color="auto"/>
                    <w:right w:val="none" w:sz="0" w:space="0" w:color="auto"/>
                  </w:divBdr>
                </w:div>
                <w:div w:id="1010063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00860">
          <w:marLeft w:val="0"/>
          <w:marRight w:val="0"/>
          <w:marTop w:val="0"/>
          <w:marBottom w:val="150"/>
          <w:divBdr>
            <w:top w:val="none" w:sz="0" w:space="0" w:color="auto"/>
            <w:left w:val="none" w:sz="0" w:space="0" w:color="auto"/>
            <w:bottom w:val="none" w:sz="0" w:space="0" w:color="auto"/>
            <w:right w:val="none" w:sz="0" w:space="0" w:color="auto"/>
          </w:divBdr>
          <w:divsChild>
            <w:div w:id="1487671090">
              <w:marLeft w:val="0"/>
              <w:marRight w:val="0"/>
              <w:marTop w:val="0"/>
              <w:marBottom w:val="300"/>
              <w:divBdr>
                <w:top w:val="single" w:sz="6" w:space="0" w:color="FFFFFF"/>
                <w:left w:val="single" w:sz="6" w:space="0" w:color="FFFFFF"/>
                <w:bottom w:val="single" w:sz="6" w:space="0" w:color="FFFFFF"/>
                <w:right w:val="single" w:sz="6" w:space="0" w:color="FFFFFF"/>
              </w:divBdr>
              <w:divsChild>
                <w:div w:id="2010480079">
                  <w:marLeft w:val="0"/>
                  <w:marRight w:val="0"/>
                  <w:marTop w:val="0"/>
                  <w:marBottom w:val="0"/>
                  <w:divBdr>
                    <w:top w:val="none" w:sz="0" w:space="0" w:color="FFFFFF"/>
                    <w:left w:val="none" w:sz="0" w:space="0" w:color="FFFFFF"/>
                    <w:bottom w:val="single" w:sz="6" w:space="0" w:color="FFFFFF"/>
                    <w:right w:val="none" w:sz="0" w:space="0" w:color="FFFFFF"/>
                  </w:divBdr>
                </w:div>
                <w:div w:id="320742850">
                  <w:marLeft w:val="0"/>
                  <w:marRight w:val="0"/>
                  <w:marTop w:val="0"/>
                  <w:marBottom w:val="0"/>
                  <w:divBdr>
                    <w:top w:val="none" w:sz="0" w:space="0" w:color="auto"/>
                    <w:left w:val="none" w:sz="0" w:space="0" w:color="auto"/>
                    <w:bottom w:val="none" w:sz="0" w:space="0" w:color="auto"/>
                    <w:right w:val="none" w:sz="0" w:space="0" w:color="auto"/>
                  </w:divBdr>
                </w:div>
                <w:div w:id="170112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751388">
          <w:marLeft w:val="0"/>
          <w:marRight w:val="0"/>
          <w:marTop w:val="0"/>
          <w:marBottom w:val="150"/>
          <w:divBdr>
            <w:top w:val="none" w:sz="0" w:space="0" w:color="auto"/>
            <w:left w:val="none" w:sz="0" w:space="0" w:color="auto"/>
            <w:bottom w:val="none" w:sz="0" w:space="0" w:color="auto"/>
            <w:right w:val="none" w:sz="0" w:space="0" w:color="auto"/>
          </w:divBdr>
          <w:divsChild>
            <w:div w:id="523327413">
              <w:marLeft w:val="0"/>
              <w:marRight w:val="0"/>
              <w:marTop w:val="0"/>
              <w:marBottom w:val="300"/>
              <w:divBdr>
                <w:top w:val="single" w:sz="6" w:space="0" w:color="FFFFFF"/>
                <w:left w:val="single" w:sz="6" w:space="0" w:color="FFFFFF"/>
                <w:bottom w:val="single" w:sz="6" w:space="0" w:color="FFFFFF"/>
                <w:right w:val="single" w:sz="6" w:space="0" w:color="FFFFFF"/>
              </w:divBdr>
              <w:divsChild>
                <w:div w:id="1270965860">
                  <w:marLeft w:val="0"/>
                  <w:marRight w:val="0"/>
                  <w:marTop w:val="0"/>
                  <w:marBottom w:val="0"/>
                  <w:divBdr>
                    <w:top w:val="none" w:sz="0" w:space="0" w:color="FFFFFF"/>
                    <w:left w:val="none" w:sz="0" w:space="0" w:color="FFFFFF"/>
                    <w:bottom w:val="single" w:sz="6" w:space="0" w:color="FFFFFF"/>
                    <w:right w:val="none" w:sz="0" w:space="0" w:color="FFFFFF"/>
                  </w:divBdr>
                </w:div>
                <w:div w:id="627399394">
                  <w:marLeft w:val="0"/>
                  <w:marRight w:val="0"/>
                  <w:marTop w:val="0"/>
                  <w:marBottom w:val="0"/>
                  <w:divBdr>
                    <w:top w:val="none" w:sz="0" w:space="0" w:color="auto"/>
                    <w:left w:val="none" w:sz="0" w:space="0" w:color="auto"/>
                    <w:bottom w:val="none" w:sz="0" w:space="0" w:color="auto"/>
                    <w:right w:val="none" w:sz="0" w:space="0" w:color="auto"/>
                  </w:divBdr>
                </w:div>
                <w:div w:id="41394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582440">
          <w:marLeft w:val="0"/>
          <w:marRight w:val="0"/>
          <w:marTop w:val="0"/>
          <w:marBottom w:val="150"/>
          <w:divBdr>
            <w:top w:val="none" w:sz="0" w:space="0" w:color="auto"/>
            <w:left w:val="none" w:sz="0" w:space="0" w:color="auto"/>
            <w:bottom w:val="none" w:sz="0" w:space="0" w:color="auto"/>
            <w:right w:val="none" w:sz="0" w:space="0" w:color="auto"/>
          </w:divBdr>
          <w:divsChild>
            <w:div w:id="1675650309">
              <w:marLeft w:val="0"/>
              <w:marRight w:val="0"/>
              <w:marTop w:val="0"/>
              <w:marBottom w:val="300"/>
              <w:divBdr>
                <w:top w:val="single" w:sz="6" w:space="0" w:color="FFFFFF"/>
                <w:left w:val="single" w:sz="6" w:space="0" w:color="FFFFFF"/>
                <w:bottom w:val="single" w:sz="6" w:space="0" w:color="FFFFFF"/>
                <w:right w:val="single" w:sz="6" w:space="0" w:color="FFFFFF"/>
              </w:divBdr>
              <w:divsChild>
                <w:div w:id="739524619">
                  <w:marLeft w:val="0"/>
                  <w:marRight w:val="0"/>
                  <w:marTop w:val="0"/>
                  <w:marBottom w:val="0"/>
                  <w:divBdr>
                    <w:top w:val="none" w:sz="0" w:space="0" w:color="FFFFFF"/>
                    <w:left w:val="none" w:sz="0" w:space="0" w:color="FFFFFF"/>
                    <w:bottom w:val="single" w:sz="6" w:space="0" w:color="FFFFFF"/>
                    <w:right w:val="none" w:sz="0" w:space="0" w:color="FFFFFF"/>
                  </w:divBdr>
                </w:div>
                <w:div w:id="159928517">
                  <w:marLeft w:val="0"/>
                  <w:marRight w:val="0"/>
                  <w:marTop w:val="0"/>
                  <w:marBottom w:val="0"/>
                  <w:divBdr>
                    <w:top w:val="none" w:sz="0" w:space="0" w:color="auto"/>
                    <w:left w:val="none" w:sz="0" w:space="0" w:color="auto"/>
                    <w:bottom w:val="none" w:sz="0" w:space="0" w:color="auto"/>
                    <w:right w:val="none" w:sz="0" w:space="0" w:color="auto"/>
                  </w:divBdr>
                </w:div>
                <w:div w:id="206602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867454">
          <w:marLeft w:val="0"/>
          <w:marRight w:val="0"/>
          <w:marTop w:val="0"/>
          <w:marBottom w:val="150"/>
          <w:divBdr>
            <w:top w:val="none" w:sz="0" w:space="0" w:color="auto"/>
            <w:left w:val="none" w:sz="0" w:space="0" w:color="auto"/>
            <w:bottom w:val="none" w:sz="0" w:space="0" w:color="auto"/>
            <w:right w:val="none" w:sz="0" w:space="0" w:color="auto"/>
          </w:divBdr>
          <w:divsChild>
            <w:div w:id="1497959464">
              <w:marLeft w:val="0"/>
              <w:marRight w:val="0"/>
              <w:marTop w:val="0"/>
              <w:marBottom w:val="300"/>
              <w:divBdr>
                <w:top w:val="single" w:sz="6" w:space="0" w:color="FFFFFF"/>
                <w:left w:val="single" w:sz="6" w:space="0" w:color="FFFFFF"/>
                <w:bottom w:val="single" w:sz="6" w:space="0" w:color="FFFFFF"/>
                <w:right w:val="single" w:sz="6" w:space="0" w:color="FFFFFF"/>
              </w:divBdr>
              <w:divsChild>
                <w:div w:id="590772520">
                  <w:marLeft w:val="0"/>
                  <w:marRight w:val="0"/>
                  <w:marTop w:val="0"/>
                  <w:marBottom w:val="0"/>
                  <w:divBdr>
                    <w:top w:val="none" w:sz="0" w:space="0" w:color="FFFFFF"/>
                    <w:left w:val="none" w:sz="0" w:space="0" w:color="FFFFFF"/>
                    <w:bottom w:val="single" w:sz="6" w:space="0" w:color="FFFFFF"/>
                    <w:right w:val="none" w:sz="0" w:space="0" w:color="FFFFFF"/>
                  </w:divBdr>
                </w:div>
                <w:div w:id="609551953">
                  <w:marLeft w:val="0"/>
                  <w:marRight w:val="0"/>
                  <w:marTop w:val="0"/>
                  <w:marBottom w:val="0"/>
                  <w:divBdr>
                    <w:top w:val="none" w:sz="0" w:space="0" w:color="auto"/>
                    <w:left w:val="none" w:sz="0" w:space="0" w:color="auto"/>
                    <w:bottom w:val="none" w:sz="0" w:space="0" w:color="auto"/>
                    <w:right w:val="none" w:sz="0" w:space="0" w:color="auto"/>
                  </w:divBdr>
                </w:div>
                <w:div w:id="12577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940623">
      <w:bodyDiv w:val="1"/>
      <w:marLeft w:val="0"/>
      <w:marRight w:val="0"/>
      <w:marTop w:val="0"/>
      <w:marBottom w:val="0"/>
      <w:divBdr>
        <w:top w:val="none" w:sz="0" w:space="0" w:color="auto"/>
        <w:left w:val="none" w:sz="0" w:space="0" w:color="auto"/>
        <w:bottom w:val="none" w:sz="0" w:space="0" w:color="auto"/>
        <w:right w:val="none" w:sz="0" w:space="0" w:color="auto"/>
      </w:divBdr>
    </w:div>
    <w:div w:id="705108246">
      <w:bodyDiv w:val="1"/>
      <w:marLeft w:val="0"/>
      <w:marRight w:val="0"/>
      <w:marTop w:val="0"/>
      <w:marBottom w:val="0"/>
      <w:divBdr>
        <w:top w:val="none" w:sz="0" w:space="0" w:color="auto"/>
        <w:left w:val="none" w:sz="0" w:space="0" w:color="auto"/>
        <w:bottom w:val="none" w:sz="0" w:space="0" w:color="auto"/>
        <w:right w:val="none" w:sz="0" w:space="0" w:color="auto"/>
      </w:divBdr>
      <w:divsChild>
        <w:div w:id="877934393">
          <w:marLeft w:val="0"/>
          <w:marRight w:val="0"/>
          <w:marTop w:val="0"/>
          <w:marBottom w:val="150"/>
          <w:divBdr>
            <w:top w:val="none" w:sz="0" w:space="0" w:color="auto"/>
            <w:left w:val="none" w:sz="0" w:space="0" w:color="auto"/>
            <w:bottom w:val="none" w:sz="0" w:space="0" w:color="auto"/>
            <w:right w:val="none" w:sz="0" w:space="0" w:color="auto"/>
          </w:divBdr>
          <w:divsChild>
            <w:div w:id="366563268">
              <w:marLeft w:val="0"/>
              <w:marRight w:val="0"/>
              <w:marTop w:val="0"/>
              <w:marBottom w:val="300"/>
              <w:divBdr>
                <w:top w:val="single" w:sz="6" w:space="0" w:color="FFFFFF"/>
                <w:left w:val="single" w:sz="6" w:space="0" w:color="FFFFFF"/>
                <w:bottom w:val="single" w:sz="6" w:space="0" w:color="FFFFFF"/>
                <w:right w:val="single" w:sz="6" w:space="0" w:color="FFFFFF"/>
              </w:divBdr>
              <w:divsChild>
                <w:div w:id="620380463">
                  <w:marLeft w:val="0"/>
                  <w:marRight w:val="0"/>
                  <w:marTop w:val="0"/>
                  <w:marBottom w:val="0"/>
                  <w:divBdr>
                    <w:top w:val="none" w:sz="0" w:space="0" w:color="auto"/>
                    <w:left w:val="none" w:sz="0" w:space="0" w:color="auto"/>
                    <w:bottom w:val="none" w:sz="0" w:space="0" w:color="auto"/>
                    <w:right w:val="none" w:sz="0" w:space="0" w:color="auto"/>
                  </w:divBdr>
                </w:div>
                <w:div w:id="176954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663069">
          <w:marLeft w:val="0"/>
          <w:marRight w:val="0"/>
          <w:marTop w:val="0"/>
          <w:marBottom w:val="150"/>
          <w:divBdr>
            <w:top w:val="none" w:sz="0" w:space="0" w:color="auto"/>
            <w:left w:val="none" w:sz="0" w:space="0" w:color="auto"/>
            <w:bottom w:val="none" w:sz="0" w:space="0" w:color="auto"/>
            <w:right w:val="none" w:sz="0" w:space="0" w:color="auto"/>
          </w:divBdr>
          <w:divsChild>
            <w:div w:id="2082672154">
              <w:marLeft w:val="0"/>
              <w:marRight w:val="0"/>
              <w:marTop w:val="0"/>
              <w:marBottom w:val="300"/>
              <w:divBdr>
                <w:top w:val="single" w:sz="6" w:space="0" w:color="FFFFFF"/>
                <w:left w:val="single" w:sz="6" w:space="0" w:color="FFFFFF"/>
                <w:bottom w:val="single" w:sz="6" w:space="0" w:color="FFFFFF"/>
                <w:right w:val="single" w:sz="6" w:space="0" w:color="FFFFFF"/>
              </w:divBdr>
              <w:divsChild>
                <w:div w:id="595329421">
                  <w:marLeft w:val="0"/>
                  <w:marRight w:val="0"/>
                  <w:marTop w:val="0"/>
                  <w:marBottom w:val="0"/>
                  <w:divBdr>
                    <w:top w:val="none" w:sz="0" w:space="0" w:color="FFFFFF"/>
                    <w:left w:val="none" w:sz="0" w:space="0" w:color="FFFFFF"/>
                    <w:bottom w:val="single" w:sz="6" w:space="0" w:color="FFFFFF"/>
                    <w:right w:val="none" w:sz="0" w:space="0" w:color="FFFFFF"/>
                  </w:divBdr>
                </w:div>
                <w:div w:id="2042438796">
                  <w:marLeft w:val="0"/>
                  <w:marRight w:val="0"/>
                  <w:marTop w:val="0"/>
                  <w:marBottom w:val="0"/>
                  <w:divBdr>
                    <w:top w:val="none" w:sz="0" w:space="0" w:color="auto"/>
                    <w:left w:val="none" w:sz="0" w:space="0" w:color="auto"/>
                    <w:bottom w:val="none" w:sz="0" w:space="0" w:color="auto"/>
                    <w:right w:val="none" w:sz="0" w:space="0" w:color="auto"/>
                  </w:divBdr>
                </w:div>
                <w:div w:id="100420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11997">
          <w:marLeft w:val="0"/>
          <w:marRight w:val="0"/>
          <w:marTop w:val="0"/>
          <w:marBottom w:val="150"/>
          <w:divBdr>
            <w:top w:val="none" w:sz="0" w:space="0" w:color="auto"/>
            <w:left w:val="none" w:sz="0" w:space="0" w:color="auto"/>
            <w:bottom w:val="none" w:sz="0" w:space="0" w:color="auto"/>
            <w:right w:val="none" w:sz="0" w:space="0" w:color="auto"/>
          </w:divBdr>
          <w:divsChild>
            <w:div w:id="1002314082">
              <w:marLeft w:val="0"/>
              <w:marRight w:val="0"/>
              <w:marTop w:val="0"/>
              <w:marBottom w:val="300"/>
              <w:divBdr>
                <w:top w:val="single" w:sz="6" w:space="0" w:color="FFFFFF"/>
                <w:left w:val="single" w:sz="6" w:space="0" w:color="FFFFFF"/>
                <w:bottom w:val="single" w:sz="6" w:space="0" w:color="FFFFFF"/>
                <w:right w:val="single" w:sz="6" w:space="0" w:color="FFFFFF"/>
              </w:divBdr>
              <w:divsChild>
                <w:div w:id="1891113589">
                  <w:marLeft w:val="0"/>
                  <w:marRight w:val="0"/>
                  <w:marTop w:val="0"/>
                  <w:marBottom w:val="0"/>
                  <w:divBdr>
                    <w:top w:val="none" w:sz="0" w:space="0" w:color="FFFFFF"/>
                    <w:left w:val="none" w:sz="0" w:space="0" w:color="FFFFFF"/>
                    <w:bottom w:val="single" w:sz="6" w:space="0" w:color="FFFFFF"/>
                    <w:right w:val="none" w:sz="0" w:space="0" w:color="FFFFFF"/>
                  </w:divBdr>
                </w:div>
                <w:div w:id="12726544">
                  <w:marLeft w:val="0"/>
                  <w:marRight w:val="0"/>
                  <w:marTop w:val="0"/>
                  <w:marBottom w:val="0"/>
                  <w:divBdr>
                    <w:top w:val="none" w:sz="0" w:space="0" w:color="auto"/>
                    <w:left w:val="none" w:sz="0" w:space="0" w:color="auto"/>
                    <w:bottom w:val="none" w:sz="0" w:space="0" w:color="auto"/>
                    <w:right w:val="none" w:sz="0" w:space="0" w:color="auto"/>
                  </w:divBdr>
                </w:div>
                <w:div w:id="1212352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62402">
          <w:marLeft w:val="0"/>
          <w:marRight w:val="0"/>
          <w:marTop w:val="0"/>
          <w:marBottom w:val="150"/>
          <w:divBdr>
            <w:top w:val="none" w:sz="0" w:space="0" w:color="auto"/>
            <w:left w:val="none" w:sz="0" w:space="0" w:color="auto"/>
            <w:bottom w:val="none" w:sz="0" w:space="0" w:color="auto"/>
            <w:right w:val="none" w:sz="0" w:space="0" w:color="auto"/>
          </w:divBdr>
          <w:divsChild>
            <w:div w:id="946236764">
              <w:marLeft w:val="0"/>
              <w:marRight w:val="0"/>
              <w:marTop w:val="0"/>
              <w:marBottom w:val="300"/>
              <w:divBdr>
                <w:top w:val="single" w:sz="6" w:space="0" w:color="FFFFFF"/>
                <w:left w:val="single" w:sz="6" w:space="0" w:color="FFFFFF"/>
                <w:bottom w:val="single" w:sz="6" w:space="0" w:color="FFFFFF"/>
                <w:right w:val="single" w:sz="6" w:space="0" w:color="FFFFFF"/>
              </w:divBdr>
              <w:divsChild>
                <w:div w:id="1290866061">
                  <w:marLeft w:val="0"/>
                  <w:marRight w:val="0"/>
                  <w:marTop w:val="0"/>
                  <w:marBottom w:val="0"/>
                  <w:divBdr>
                    <w:top w:val="none" w:sz="0" w:space="0" w:color="FFFFFF"/>
                    <w:left w:val="none" w:sz="0" w:space="0" w:color="FFFFFF"/>
                    <w:bottom w:val="single" w:sz="6" w:space="0" w:color="FFFFFF"/>
                    <w:right w:val="none" w:sz="0" w:space="0" w:color="FFFFFF"/>
                  </w:divBdr>
                </w:div>
                <w:div w:id="1864245476">
                  <w:marLeft w:val="0"/>
                  <w:marRight w:val="0"/>
                  <w:marTop w:val="0"/>
                  <w:marBottom w:val="0"/>
                  <w:divBdr>
                    <w:top w:val="none" w:sz="0" w:space="0" w:color="auto"/>
                    <w:left w:val="none" w:sz="0" w:space="0" w:color="auto"/>
                    <w:bottom w:val="none" w:sz="0" w:space="0" w:color="auto"/>
                    <w:right w:val="none" w:sz="0" w:space="0" w:color="auto"/>
                  </w:divBdr>
                </w:div>
                <w:div w:id="24349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697538">
          <w:marLeft w:val="0"/>
          <w:marRight w:val="0"/>
          <w:marTop w:val="0"/>
          <w:marBottom w:val="150"/>
          <w:divBdr>
            <w:top w:val="none" w:sz="0" w:space="0" w:color="auto"/>
            <w:left w:val="none" w:sz="0" w:space="0" w:color="auto"/>
            <w:bottom w:val="none" w:sz="0" w:space="0" w:color="auto"/>
            <w:right w:val="none" w:sz="0" w:space="0" w:color="auto"/>
          </w:divBdr>
          <w:divsChild>
            <w:div w:id="2089811970">
              <w:marLeft w:val="0"/>
              <w:marRight w:val="0"/>
              <w:marTop w:val="0"/>
              <w:marBottom w:val="300"/>
              <w:divBdr>
                <w:top w:val="single" w:sz="6" w:space="0" w:color="FFFFFF"/>
                <w:left w:val="single" w:sz="6" w:space="0" w:color="FFFFFF"/>
                <w:bottom w:val="single" w:sz="6" w:space="0" w:color="FFFFFF"/>
                <w:right w:val="single" w:sz="6" w:space="0" w:color="FFFFFF"/>
              </w:divBdr>
              <w:divsChild>
                <w:div w:id="396906028">
                  <w:marLeft w:val="0"/>
                  <w:marRight w:val="0"/>
                  <w:marTop w:val="0"/>
                  <w:marBottom w:val="0"/>
                  <w:divBdr>
                    <w:top w:val="none" w:sz="0" w:space="0" w:color="FFFFFF"/>
                    <w:left w:val="none" w:sz="0" w:space="0" w:color="FFFFFF"/>
                    <w:bottom w:val="single" w:sz="6" w:space="0" w:color="FFFFFF"/>
                    <w:right w:val="none" w:sz="0" w:space="0" w:color="FFFFFF"/>
                  </w:divBdr>
                </w:div>
                <w:div w:id="180627696">
                  <w:marLeft w:val="0"/>
                  <w:marRight w:val="0"/>
                  <w:marTop w:val="0"/>
                  <w:marBottom w:val="0"/>
                  <w:divBdr>
                    <w:top w:val="none" w:sz="0" w:space="0" w:color="auto"/>
                    <w:left w:val="none" w:sz="0" w:space="0" w:color="auto"/>
                    <w:bottom w:val="none" w:sz="0" w:space="0" w:color="auto"/>
                    <w:right w:val="none" w:sz="0" w:space="0" w:color="auto"/>
                  </w:divBdr>
                </w:div>
                <w:div w:id="166843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176461">
      <w:bodyDiv w:val="1"/>
      <w:marLeft w:val="0"/>
      <w:marRight w:val="0"/>
      <w:marTop w:val="0"/>
      <w:marBottom w:val="0"/>
      <w:divBdr>
        <w:top w:val="none" w:sz="0" w:space="0" w:color="auto"/>
        <w:left w:val="none" w:sz="0" w:space="0" w:color="auto"/>
        <w:bottom w:val="none" w:sz="0" w:space="0" w:color="auto"/>
        <w:right w:val="none" w:sz="0" w:space="0" w:color="auto"/>
      </w:divBdr>
    </w:div>
    <w:div w:id="705179071">
      <w:bodyDiv w:val="1"/>
      <w:marLeft w:val="0"/>
      <w:marRight w:val="0"/>
      <w:marTop w:val="0"/>
      <w:marBottom w:val="0"/>
      <w:divBdr>
        <w:top w:val="none" w:sz="0" w:space="0" w:color="auto"/>
        <w:left w:val="none" w:sz="0" w:space="0" w:color="auto"/>
        <w:bottom w:val="none" w:sz="0" w:space="0" w:color="auto"/>
        <w:right w:val="none" w:sz="0" w:space="0" w:color="auto"/>
      </w:divBdr>
    </w:div>
    <w:div w:id="705368574">
      <w:bodyDiv w:val="1"/>
      <w:marLeft w:val="0"/>
      <w:marRight w:val="0"/>
      <w:marTop w:val="0"/>
      <w:marBottom w:val="0"/>
      <w:divBdr>
        <w:top w:val="none" w:sz="0" w:space="0" w:color="auto"/>
        <w:left w:val="none" w:sz="0" w:space="0" w:color="auto"/>
        <w:bottom w:val="none" w:sz="0" w:space="0" w:color="auto"/>
        <w:right w:val="none" w:sz="0" w:space="0" w:color="auto"/>
      </w:divBdr>
      <w:divsChild>
        <w:div w:id="1509902405">
          <w:marLeft w:val="0"/>
          <w:marRight w:val="0"/>
          <w:marTop w:val="0"/>
          <w:marBottom w:val="0"/>
          <w:divBdr>
            <w:top w:val="none" w:sz="0" w:space="0" w:color="auto"/>
            <w:left w:val="none" w:sz="0" w:space="0" w:color="auto"/>
            <w:bottom w:val="none" w:sz="0" w:space="0" w:color="auto"/>
            <w:right w:val="none" w:sz="0" w:space="0" w:color="auto"/>
          </w:divBdr>
        </w:div>
      </w:divsChild>
    </w:div>
    <w:div w:id="705757493">
      <w:bodyDiv w:val="1"/>
      <w:marLeft w:val="0"/>
      <w:marRight w:val="0"/>
      <w:marTop w:val="0"/>
      <w:marBottom w:val="0"/>
      <w:divBdr>
        <w:top w:val="none" w:sz="0" w:space="0" w:color="auto"/>
        <w:left w:val="none" w:sz="0" w:space="0" w:color="auto"/>
        <w:bottom w:val="none" w:sz="0" w:space="0" w:color="auto"/>
        <w:right w:val="none" w:sz="0" w:space="0" w:color="auto"/>
      </w:divBdr>
      <w:divsChild>
        <w:div w:id="595940452">
          <w:marLeft w:val="0"/>
          <w:marRight w:val="0"/>
          <w:marTop w:val="0"/>
          <w:marBottom w:val="0"/>
          <w:divBdr>
            <w:top w:val="none" w:sz="0" w:space="0" w:color="auto"/>
            <w:left w:val="none" w:sz="0" w:space="0" w:color="auto"/>
            <w:bottom w:val="none" w:sz="0" w:space="0" w:color="auto"/>
            <w:right w:val="none" w:sz="0" w:space="0" w:color="auto"/>
          </w:divBdr>
          <w:divsChild>
            <w:div w:id="1252743635">
              <w:marLeft w:val="0"/>
              <w:marRight w:val="0"/>
              <w:marTop w:val="0"/>
              <w:marBottom w:val="0"/>
              <w:divBdr>
                <w:top w:val="none" w:sz="0" w:space="0" w:color="auto"/>
                <w:left w:val="none" w:sz="0" w:space="0" w:color="auto"/>
                <w:bottom w:val="none" w:sz="0" w:space="0" w:color="auto"/>
                <w:right w:val="none" w:sz="0" w:space="0" w:color="auto"/>
              </w:divBdr>
              <w:divsChild>
                <w:div w:id="378363872">
                  <w:marLeft w:val="0"/>
                  <w:marRight w:val="0"/>
                  <w:marTop w:val="0"/>
                  <w:marBottom w:val="0"/>
                  <w:divBdr>
                    <w:top w:val="none" w:sz="0" w:space="0" w:color="auto"/>
                    <w:left w:val="none" w:sz="0" w:space="0" w:color="auto"/>
                    <w:bottom w:val="none" w:sz="0" w:space="0" w:color="auto"/>
                    <w:right w:val="none" w:sz="0" w:space="0" w:color="auto"/>
                  </w:divBdr>
                  <w:divsChild>
                    <w:div w:id="1419596059">
                      <w:marLeft w:val="0"/>
                      <w:marRight w:val="0"/>
                      <w:marTop w:val="0"/>
                      <w:marBottom w:val="0"/>
                      <w:divBdr>
                        <w:top w:val="none" w:sz="0" w:space="0" w:color="auto"/>
                        <w:left w:val="none" w:sz="0" w:space="0" w:color="auto"/>
                        <w:bottom w:val="none" w:sz="0" w:space="0" w:color="auto"/>
                        <w:right w:val="none" w:sz="0" w:space="0" w:color="auto"/>
                      </w:divBdr>
                      <w:divsChild>
                        <w:div w:id="1830555688">
                          <w:marLeft w:val="0"/>
                          <w:marRight w:val="0"/>
                          <w:marTop w:val="0"/>
                          <w:marBottom w:val="0"/>
                          <w:divBdr>
                            <w:top w:val="none" w:sz="0" w:space="0" w:color="auto"/>
                            <w:left w:val="none" w:sz="0" w:space="0" w:color="auto"/>
                            <w:bottom w:val="none" w:sz="0" w:space="0" w:color="auto"/>
                            <w:right w:val="none" w:sz="0" w:space="0" w:color="auto"/>
                          </w:divBdr>
                          <w:divsChild>
                            <w:div w:id="161555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5839503">
      <w:bodyDiv w:val="1"/>
      <w:marLeft w:val="0"/>
      <w:marRight w:val="0"/>
      <w:marTop w:val="0"/>
      <w:marBottom w:val="0"/>
      <w:divBdr>
        <w:top w:val="none" w:sz="0" w:space="0" w:color="auto"/>
        <w:left w:val="none" w:sz="0" w:space="0" w:color="auto"/>
        <w:bottom w:val="none" w:sz="0" w:space="0" w:color="auto"/>
        <w:right w:val="none" w:sz="0" w:space="0" w:color="auto"/>
      </w:divBdr>
      <w:divsChild>
        <w:div w:id="691877442">
          <w:marLeft w:val="0"/>
          <w:marRight w:val="0"/>
          <w:marTop w:val="0"/>
          <w:marBottom w:val="0"/>
          <w:divBdr>
            <w:top w:val="none" w:sz="0" w:space="0" w:color="auto"/>
            <w:left w:val="none" w:sz="0" w:space="0" w:color="auto"/>
            <w:bottom w:val="none" w:sz="0" w:space="0" w:color="auto"/>
            <w:right w:val="none" w:sz="0" w:space="0" w:color="auto"/>
          </w:divBdr>
        </w:div>
      </w:divsChild>
    </w:div>
    <w:div w:id="706104897">
      <w:bodyDiv w:val="1"/>
      <w:marLeft w:val="0"/>
      <w:marRight w:val="0"/>
      <w:marTop w:val="0"/>
      <w:marBottom w:val="0"/>
      <w:divBdr>
        <w:top w:val="none" w:sz="0" w:space="0" w:color="auto"/>
        <w:left w:val="none" w:sz="0" w:space="0" w:color="auto"/>
        <w:bottom w:val="none" w:sz="0" w:space="0" w:color="auto"/>
        <w:right w:val="none" w:sz="0" w:space="0" w:color="auto"/>
      </w:divBdr>
      <w:divsChild>
        <w:div w:id="580993600">
          <w:marLeft w:val="0"/>
          <w:marRight w:val="0"/>
          <w:marTop w:val="0"/>
          <w:marBottom w:val="0"/>
          <w:divBdr>
            <w:top w:val="none" w:sz="0" w:space="0" w:color="auto"/>
            <w:left w:val="none" w:sz="0" w:space="0" w:color="auto"/>
            <w:bottom w:val="none" w:sz="0" w:space="0" w:color="auto"/>
            <w:right w:val="none" w:sz="0" w:space="0" w:color="auto"/>
          </w:divBdr>
          <w:divsChild>
            <w:div w:id="1064599392">
              <w:marLeft w:val="0"/>
              <w:marRight w:val="0"/>
              <w:marTop w:val="0"/>
              <w:marBottom w:val="0"/>
              <w:divBdr>
                <w:top w:val="none" w:sz="0" w:space="0" w:color="auto"/>
                <w:left w:val="none" w:sz="0" w:space="0" w:color="auto"/>
                <w:bottom w:val="none" w:sz="0" w:space="0" w:color="auto"/>
                <w:right w:val="none" w:sz="0" w:space="0" w:color="auto"/>
              </w:divBdr>
              <w:divsChild>
                <w:div w:id="143738726">
                  <w:marLeft w:val="0"/>
                  <w:marRight w:val="0"/>
                  <w:marTop w:val="0"/>
                  <w:marBottom w:val="0"/>
                  <w:divBdr>
                    <w:top w:val="none" w:sz="0" w:space="0" w:color="auto"/>
                    <w:left w:val="none" w:sz="0" w:space="0" w:color="auto"/>
                    <w:bottom w:val="none" w:sz="0" w:space="0" w:color="auto"/>
                    <w:right w:val="none" w:sz="0" w:space="0" w:color="auto"/>
                  </w:divBdr>
                  <w:divsChild>
                    <w:div w:id="2064481145">
                      <w:marLeft w:val="0"/>
                      <w:marRight w:val="0"/>
                      <w:marTop w:val="0"/>
                      <w:marBottom w:val="0"/>
                      <w:divBdr>
                        <w:top w:val="none" w:sz="0" w:space="0" w:color="auto"/>
                        <w:left w:val="none" w:sz="0" w:space="0" w:color="auto"/>
                        <w:bottom w:val="none" w:sz="0" w:space="0" w:color="auto"/>
                        <w:right w:val="none" w:sz="0" w:space="0" w:color="auto"/>
                      </w:divBdr>
                      <w:divsChild>
                        <w:div w:id="124590565">
                          <w:marLeft w:val="0"/>
                          <w:marRight w:val="0"/>
                          <w:marTop w:val="0"/>
                          <w:marBottom w:val="0"/>
                          <w:divBdr>
                            <w:top w:val="none" w:sz="0" w:space="0" w:color="auto"/>
                            <w:left w:val="none" w:sz="0" w:space="0" w:color="auto"/>
                            <w:bottom w:val="none" w:sz="0" w:space="0" w:color="auto"/>
                            <w:right w:val="none" w:sz="0" w:space="0" w:color="auto"/>
                          </w:divBdr>
                          <w:divsChild>
                            <w:div w:id="11279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6641333">
      <w:bodyDiv w:val="1"/>
      <w:marLeft w:val="0"/>
      <w:marRight w:val="0"/>
      <w:marTop w:val="0"/>
      <w:marBottom w:val="0"/>
      <w:divBdr>
        <w:top w:val="none" w:sz="0" w:space="0" w:color="auto"/>
        <w:left w:val="none" w:sz="0" w:space="0" w:color="auto"/>
        <w:bottom w:val="none" w:sz="0" w:space="0" w:color="auto"/>
        <w:right w:val="none" w:sz="0" w:space="0" w:color="auto"/>
      </w:divBdr>
    </w:div>
    <w:div w:id="707797215">
      <w:bodyDiv w:val="1"/>
      <w:marLeft w:val="0"/>
      <w:marRight w:val="0"/>
      <w:marTop w:val="0"/>
      <w:marBottom w:val="0"/>
      <w:divBdr>
        <w:top w:val="none" w:sz="0" w:space="0" w:color="auto"/>
        <w:left w:val="none" w:sz="0" w:space="0" w:color="auto"/>
        <w:bottom w:val="none" w:sz="0" w:space="0" w:color="auto"/>
        <w:right w:val="none" w:sz="0" w:space="0" w:color="auto"/>
      </w:divBdr>
    </w:div>
    <w:div w:id="708721281">
      <w:bodyDiv w:val="1"/>
      <w:marLeft w:val="0"/>
      <w:marRight w:val="0"/>
      <w:marTop w:val="0"/>
      <w:marBottom w:val="0"/>
      <w:divBdr>
        <w:top w:val="none" w:sz="0" w:space="0" w:color="auto"/>
        <w:left w:val="none" w:sz="0" w:space="0" w:color="auto"/>
        <w:bottom w:val="none" w:sz="0" w:space="0" w:color="auto"/>
        <w:right w:val="none" w:sz="0" w:space="0" w:color="auto"/>
      </w:divBdr>
      <w:divsChild>
        <w:div w:id="1797025120">
          <w:marLeft w:val="0"/>
          <w:marRight w:val="0"/>
          <w:marTop w:val="0"/>
          <w:marBottom w:val="0"/>
          <w:divBdr>
            <w:top w:val="none" w:sz="0" w:space="0" w:color="auto"/>
            <w:left w:val="none" w:sz="0" w:space="0" w:color="auto"/>
            <w:bottom w:val="none" w:sz="0" w:space="0" w:color="auto"/>
            <w:right w:val="none" w:sz="0" w:space="0" w:color="auto"/>
          </w:divBdr>
          <w:divsChild>
            <w:div w:id="1881279935">
              <w:marLeft w:val="0"/>
              <w:marRight w:val="0"/>
              <w:marTop w:val="0"/>
              <w:marBottom w:val="0"/>
              <w:divBdr>
                <w:top w:val="none" w:sz="0" w:space="0" w:color="auto"/>
                <w:left w:val="none" w:sz="0" w:space="0" w:color="auto"/>
                <w:bottom w:val="none" w:sz="0" w:space="0" w:color="auto"/>
                <w:right w:val="none" w:sz="0" w:space="0" w:color="auto"/>
              </w:divBdr>
              <w:divsChild>
                <w:div w:id="513765297">
                  <w:marLeft w:val="0"/>
                  <w:marRight w:val="0"/>
                  <w:marTop w:val="0"/>
                  <w:marBottom w:val="0"/>
                  <w:divBdr>
                    <w:top w:val="none" w:sz="0" w:space="0" w:color="auto"/>
                    <w:left w:val="none" w:sz="0" w:space="0" w:color="auto"/>
                    <w:bottom w:val="none" w:sz="0" w:space="0" w:color="auto"/>
                    <w:right w:val="none" w:sz="0" w:space="0" w:color="auto"/>
                  </w:divBdr>
                  <w:divsChild>
                    <w:div w:id="57284624">
                      <w:marLeft w:val="0"/>
                      <w:marRight w:val="0"/>
                      <w:marTop w:val="0"/>
                      <w:marBottom w:val="0"/>
                      <w:divBdr>
                        <w:top w:val="none" w:sz="0" w:space="0" w:color="auto"/>
                        <w:left w:val="none" w:sz="0" w:space="0" w:color="auto"/>
                        <w:bottom w:val="none" w:sz="0" w:space="0" w:color="auto"/>
                        <w:right w:val="none" w:sz="0" w:space="0" w:color="auto"/>
                      </w:divBdr>
                      <w:divsChild>
                        <w:div w:id="891620046">
                          <w:marLeft w:val="0"/>
                          <w:marRight w:val="0"/>
                          <w:marTop w:val="0"/>
                          <w:marBottom w:val="0"/>
                          <w:divBdr>
                            <w:top w:val="none" w:sz="0" w:space="0" w:color="auto"/>
                            <w:left w:val="none" w:sz="0" w:space="0" w:color="auto"/>
                            <w:bottom w:val="none" w:sz="0" w:space="0" w:color="auto"/>
                            <w:right w:val="none" w:sz="0" w:space="0" w:color="auto"/>
                          </w:divBdr>
                          <w:divsChild>
                            <w:div w:id="1160734238">
                              <w:marLeft w:val="0"/>
                              <w:marRight w:val="0"/>
                              <w:marTop w:val="0"/>
                              <w:marBottom w:val="0"/>
                              <w:divBdr>
                                <w:top w:val="none" w:sz="0" w:space="0" w:color="auto"/>
                                <w:left w:val="none" w:sz="0" w:space="0" w:color="auto"/>
                                <w:bottom w:val="none" w:sz="0" w:space="0" w:color="auto"/>
                                <w:right w:val="none" w:sz="0" w:space="0" w:color="auto"/>
                              </w:divBdr>
                              <w:divsChild>
                                <w:div w:id="251938669">
                                  <w:marLeft w:val="0"/>
                                  <w:marRight w:val="0"/>
                                  <w:marTop w:val="0"/>
                                  <w:marBottom w:val="0"/>
                                  <w:divBdr>
                                    <w:top w:val="none" w:sz="0" w:space="0" w:color="auto"/>
                                    <w:left w:val="none" w:sz="0" w:space="0" w:color="auto"/>
                                    <w:bottom w:val="none" w:sz="0" w:space="0" w:color="auto"/>
                                    <w:right w:val="none" w:sz="0" w:space="0" w:color="auto"/>
                                  </w:divBdr>
                                  <w:divsChild>
                                    <w:div w:id="595867736">
                                      <w:marLeft w:val="0"/>
                                      <w:marRight w:val="0"/>
                                      <w:marTop w:val="0"/>
                                      <w:marBottom w:val="0"/>
                                      <w:divBdr>
                                        <w:top w:val="none" w:sz="0" w:space="0" w:color="auto"/>
                                        <w:left w:val="none" w:sz="0" w:space="0" w:color="auto"/>
                                        <w:bottom w:val="none" w:sz="0" w:space="0" w:color="auto"/>
                                        <w:right w:val="none" w:sz="0" w:space="0" w:color="auto"/>
                                      </w:divBdr>
                                      <w:divsChild>
                                        <w:div w:id="1813710556">
                                          <w:marLeft w:val="0"/>
                                          <w:marRight w:val="0"/>
                                          <w:marTop w:val="0"/>
                                          <w:marBottom w:val="0"/>
                                          <w:divBdr>
                                            <w:top w:val="none" w:sz="0" w:space="0" w:color="auto"/>
                                            <w:left w:val="none" w:sz="0" w:space="0" w:color="auto"/>
                                            <w:bottom w:val="none" w:sz="0" w:space="0" w:color="auto"/>
                                            <w:right w:val="none" w:sz="0" w:space="0" w:color="auto"/>
                                          </w:divBdr>
                                          <w:divsChild>
                                            <w:div w:id="2014917365">
                                              <w:marLeft w:val="0"/>
                                              <w:marRight w:val="0"/>
                                              <w:marTop w:val="0"/>
                                              <w:marBottom w:val="0"/>
                                              <w:divBdr>
                                                <w:top w:val="single" w:sz="4" w:space="0" w:color="F5F5F5"/>
                                                <w:left w:val="single" w:sz="4" w:space="0" w:color="F5F5F5"/>
                                                <w:bottom w:val="single" w:sz="4" w:space="0" w:color="F5F5F5"/>
                                                <w:right w:val="single" w:sz="4" w:space="0" w:color="F5F5F5"/>
                                              </w:divBdr>
                                              <w:divsChild>
                                                <w:div w:id="267932237">
                                                  <w:marLeft w:val="0"/>
                                                  <w:marRight w:val="0"/>
                                                  <w:marTop w:val="0"/>
                                                  <w:marBottom w:val="0"/>
                                                  <w:divBdr>
                                                    <w:top w:val="none" w:sz="0" w:space="0" w:color="auto"/>
                                                    <w:left w:val="none" w:sz="0" w:space="0" w:color="auto"/>
                                                    <w:bottom w:val="none" w:sz="0" w:space="0" w:color="auto"/>
                                                    <w:right w:val="none" w:sz="0" w:space="0" w:color="auto"/>
                                                  </w:divBdr>
                                                  <w:divsChild>
                                                    <w:div w:id="55116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08842097">
      <w:bodyDiv w:val="1"/>
      <w:marLeft w:val="0"/>
      <w:marRight w:val="0"/>
      <w:marTop w:val="0"/>
      <w:marBottom w:val="0"/>
      <w:divBdr>
        <w:top w:val="none" w:sz="0" w:space="0" w:color="auto"/>
        <w:left w:val="none" w:sz="0" w:space="0" w:color="auto"/>
        <w:bottom w:val="none" w:sz="0" w:space="0" w:color="auto"/>
        <w:right w:val="none" w:sz="0" w:space="0" w:color="auto"/>
      </w:divBdr>
    </w:div>
    <w:div w:id="709035685">
      <w:bodyDiv w:val="1"/>
      <w:marLeft w:val="0"/>
      <w:marRight w:val="0"/>
      <w:marTop w:val="0"/>
      <w:marBottom w:val="0"/>
      <w:divBdr>
        <w:top w:val="none" w:sz="0" w:space="0" w:color="auto"/>
        <w:left w:val="none" w:sz="0" w:space="0" w:color="auto"/>
        <w:bottom w:val="none" w:sz="0" w:space="0" w:color="auto"/>
        <w:right w:val="none" w:sz="0" w:space="0" w:color="auto"/>
      </w:divBdr>
    </w:div>
    <w:div w:id="709839218">
      <w:bodyDiv w:val="1"/>
      <w:marLeft w:val="0"/>
      <w:marRight w:val="0"/>
      <w:marTop w:val="0"/>
      <w:marBottom w:val="0"/>
      <w:divBdr>
        <w:top w:val="none" w:sz="0" w:space="0" w:color="auto"/>
        <w:left w:val="none" w:sz="0" w:space="0" w:color="auto"/>
        <w:bottom w:val="none" w:sz="0" w:space="0" w:color="auto"/>
        <w:right w:val="none" w:sz="0" w:space="0" w:color="auto"/>
      </w:divBdr>
      <w:divsChild>
        <w:div w:id="344749191">
          <w:marLeft w:val="0"/>
          <w:marRight w:val="0"/>
          <w:marTop w:val="0"/>
          <w:marBottom w:val="150"/>
          <w:divBdr>
            <w:top w:val="none" w:sz="0" w:space="0" w:color="auto"/>
            <w:left w:val="none" w:sz="0" w:space="0" w:color="auto"/>
            <w:bottom w:val="none" w:sz="0" w:space="0" w:color="auto"/>
            <w:right w:val="none" w:sz="0" w:space="0" w:color="auto"/>
          </w:divBdr>
          <w:divsChild>
            <w:div w:id="634682731">
              <w:marLeft w:val="0"/>
              <w:marRight w:val="0"/>
              <w:marTop w:val="0"/>
              <w:marBottom w:val="300"/>
              <w:divBdr>
                <w:top w:val="single" w:sz="6" w:space="0" w:color="FFFFFF"/>
                <w:left w:val="single" w:sz="6" w:space="0" w:color="FFFFFF"/>
                <w:bottom w:val="single" w:sz="6" w:space="0" w:color="FFFFFF"/>
                <w:right w:val="single" w:sz="6" w:space="0" w:color="FFFFFF"/>
              </w:divBdr>
              <w:divsChild>
                <w:div w:id="1402486390">
                  <w:marLeft w:val="0"/>
                  <w:marRight w:val="0"/>
                  <w:marTop w:val="0"/>
                  <w:marBottom w:val="0"/>
                  <w:divBdr>
                    <w:top w:val="none" w:sz="0" w:space="0" w:color="auto"/>
                    <w:left w:val="none" w:sz="0" w:space="0" w:color="auto"/>
                    <w:bottom w:val="none" w:sz="0" w:space="0" w:color="auto"/>
                    <w:right w:val="none" w:sz="0" w:space="0" w:color="auto"/>
                  </w:divBdr>
                </w:div>
                <w:div w:id="196997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120711">
          <w:marLeft w:val="0"/>
          <w:marRight w:val="0"/>
          <w:marTop w:val="0"/>
          <w:marBottom w:val="150"/>
          <w:divBdr>
            <w:top w:val="none" w:sz="0" w:space="0" w:color="auto"/>
            <w:left w:val="none" w:sz="0" w:space="0" w:color="auto"/>
            <w:bottom w:val="none" w:sz="0" w:space="0" w:color="auto"/>
            <w:right w:val="none" w:sz="0" w:space="0" w:color="auto"/>
          </w:divBdr>
          <w:divsChild>
            <w:div w:id="435371249">
              <w:marLeft w:val="0"/>
              <w:marRight w:val="0"/>
              <w:marTop w:val="0"/>
              <w:marBottom w:val="300"/>
              <w:divBdr>
                <w:top w:val="single" w:sz="6" w:space="0" w:color="FFFFFF"/>
                <w:left w:val="single" w:sz="6" w:space="0" w:color="FFFFFF"/>
                <w:bottom w:val="single" w:sz="6" w:space="0" w:color="FFFFFF"/>
                <w:right w:val="single" w:sz="6" w:space="0" w:color="FFFFFF"/>
              </w:divBdr>
              <w:divsChild>
                <w:div w:id="398208939">
                  <w:marLeft w:val="0"/>
                  <w:marRight w:val="0"/>
                  <w:marTop w:val="0"/>
                  <w:marBottom w:val="0"/>
                  <w:divBdr>
                    <w:top w:val="none" w:sz="0" w:space="0" w:color="FFFFFF"/>
                    <w:left w:val="none" w:sz="0" w:space="0" w:color="FFFFFF"/>
                    <w:bottom w:val="single" w:sz="6" w:space="0" w:color="FFFFFF"/>
                    <w:right w:val="none" w:sz="0" w:space="0" w:color="FFFFFF"/>
                  </w:divBdr>
                </w:div>
                <w:div w:id="1174222353">
                  <w:marLeft w:val="0"/>
                  <w:marRight w:val="0"/>
                  <w:marTop w:val="0"/>
                  <w:marBottom w:val="0"/>
                  <w:divBdr>
                    <w:top w:val="none" w:sz="0" w:space="0" w:color="auto"/>
                    <w:left w:val="none" w:sz="0" w:space="0" w:color="auto"/>
                    <w:bottom w:val="none" w:sz="0" w:space="0" w:color="auto"/>
                    <w:right w:val="none" w:sz="0" w:space="0" w:color="auto"/>
                  </w:divBdr>
                </w:div>
                <w:div w:id="83133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815673">
          <w:marLeft w:val="0"/>
          <w:marRight w:val="0"/>
          <w:marTop w:val="0"/>
          <w:marBottom w:val="150"/>
          <w:divBdr>
            <w:top w:val="none" w:sz="0" w:space="0" w:color="auto"/>
            <w:left w:val="none" w:sz="0" w:space="0" w:color="auto"/>
            <w:bottom w:val="none" w:sz="0" w:space="0" w:color="auto"/>
            <w:right w:val="none" w:sz="0" w:space="0" w:color="auto"/>
          </w:divBdr>
          <w:divsChild>
            <w:div w:id="1667828335">
              <w:marLeft w:val="0"/>
              <w:marRight w:val="0"/>
              <w:marTop w:val="0"/>
              <w:marBottom w:val="300"/>
              <w:divBdr>
                <w:top w:val="single" w:sz="6" w:space="0" w:color="FFFFFF"/>
                <w:left w:val="single" w:sz="6" w:space="0" w:color="FFFFFF"/>
                <w:bottom w:val="single" w:sz="6" w:space="0" w:color="FFFFFF"/>
                <w:right w:val="single" w:sz="6" w:space="0" w:color="FFFFFF"/>
              </w:divBdr>
              <w:divsChild>
                <w:div w:id="1098793015">
                  <w:marLeft w:val="0"/>
                  <w:marRight w:val="0"/>
                  <w:marTop w:val="0"/>
                  <w:marBottom w:val="0"/>
                  <w:divBdr>
                    <w:top w:val="none" w:sz="0" w:space="0" w:color="FFFFFF"/>
                    <w:left w:val="none" w:sz="0" w:space="0" w:color="FFFFFF"/>
                    <w:bottom w:val="single" w:sz="6" w:space="0" w:color="FFFFFF"/>
                    <w:right w:val="none" w:sz="0" w:space="0" w:color="FFFFFF"/>
                  </w:divBdr>
                </w:div>
                <w:div w:id="380861152">
                  <w:marLeft w:val="0"/>
                  <w:marRight w:val="0"/>
                  <w:marTop w:val="0"/>
                  <w:marBottom w:val="0"/>
                  <w:divBdr>
                    <w:top w:val="none" w:sz="0" w:space="0" w:color="auto"/>
                    <w:left w:val="none" w:sz="0" w:space="0" w:color="auto"/>
                    <w:bottom w:val="none" w:sz="0" w:space="0" w:color="auto"/>
                    <w:right w:val="none" w:sz="0" w:space="0" w:color="auto"/>
                  </w:divBdr>
                </w:div>
                <w:div w:id="73998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246718">
          <w:marLeft w:val="0"/>
          <w:marRight w:val="0"/>
          <w:marTop w:val="0"/>
          <w:marBottom w:val="150"/>
          <w:divBdr>
            <w:top w:val="none" w:sz="0" w:space="0" w:color="auto"/>
            <w:left w:val="none" w:sz="0" w:space="0" w:color="auto"/>
            <w:bottom w:val="none" w:sz="0" w:space="0" w:color="auto"/>
            <w:right w:val="none" w:sz="0" w:space="0" w:color="auto"/>
          </w:divBdr>
          <w:divsChild>
            <w:div w:id="2098363009">
              <w:marLeft w:val="0"/>
              <w:marRight w:val="0"/>
              <w:marTop w:val="0"/>
              <w:marBottom w:val="300"/>
              <w:divBdr>
                <w:top w:val="single" w:sz="6" w:space="0" w:color="FFFFFF"/>
                <w:left w:val="single" w:sz="6" w:space="0" w:color="FFFFFF"/>
                <w:bottom w:val="single" w:sz="6" w:space="0" w:color="FFFFFF"/>
                <w:right w:val="single" w:sz="6" w:space="0" w:color="FFFFFF"/>
              </w:divBdr>
              <w:divsChild>
                <w:div w:id="1174566429">
                  <w:marLeft w:val="0"/>
                  <w:marRight w:val="0"/>
                  <w:marTop w:val="0"/>
                  <w:marBottom w:val="0"/>
                  <w:divBdr>
                    <w:top w:val="none" w:sz="0" w:space="0" w:color="FFFFFF"/>
                    <w:left w:val="none" w:sz="0" w:space="0" w:color="FFFFFF"/>
                    <w:bottom w:val="single" w:sz="6" w:space="0" w:color="FFFFFF"/>
                    <w:right w:val="none" w:sz="0" w:space="0" w:color="FFFFFF"/>
                  </w:divBdr>
                </w:div>
                <w:div w:id="1467239021">
                  <w:marLeft w:val="0"/>
                  <w:marRight w:val="0"/>
                  <w:marTop w:val="0"/>
                  <w:marBottom w:val="0"/>
                  <w:divBdr>
                    <w:top w:val="none" w:sz="0" w:space="0" w:color="auto"/>
                    <w:left w:val="none" w:sz="0" w:space="0" w:color="auto"/>
                    <w:bottom w:val="none" w:sz="0" w:space="0" w:color="auto"/>
                    <w:right w:val="none" w:sz="0" w:space="0" w:color="auto"/>
                  </w:divBdr>
                </w:div>
                <w:div w:id="1396660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957124">
      <w:bodyDiv w:val="1"/>
      <w:marLeft w:val="0"/>
      <w:marRight w:val="0"/>
      <w:marTop w:val="0"/>
      <w:marBottom w:val="0"/>
      <w:divBdr>
        <w:top w:val="none" w:sz="0" w:space="0" w:color="auto"/>
        <w:left w:val="none" w:sz="0" w:space="0" w:color="auto"/>
        <w:bottom w:val="none" w:sz="0" w:space="0" w:color="auto"/>
        <w:right w:val="none" w:sz="0" w:space="0" w:color="auto"/>
      </w:divBdr>
      <w:divsChild>
        <w:div w:id="467551978">
          <w:marLeft w:val="0"/>
          <w:marRight w:val="0"/>
          <w:marTop w:val="0"/>
          <w:marBottom w:val="0"/>
          <w:divBdr>
            <w:top w:val="none" w:sz="0" w:space="0" w:color="auto"/>
            <w:left w:val="none" w:sz="0" w:space="0" w:color="auto"/>
            <w:bottom w:val="none" w:sz="0" w:space="0" w:color="auto"/>
            <w:right w:val="none" w:sz="0" w:space="0" w:color="auto"/>
          </w:divBdr>
        </w:div>
      </w:divsChild>
    </w:div>
    <w:div w:id="710574017">
      <w:bodyDiv w:val="1"/>
      <w:marLeft w:val="0"/>
      <w:marRight w:val="0"/>
      <w:marTop w:val="0"/>
      <w:marBottom w:val="0"/>
      <w:divBdr>
        <w:top w:val="none" w:sz="0" w:space="0" w:color="auto"/>
        <w:left w:val="none" w:sz="0" w:space="0" w:color="auto"/>
        <w:bottom w:val="none" w:sz="0" w:space="0" w:color="auto"/>
        <w:right w:val="none" w:sz="0" w:space="0" w:color="auto"/>
      </w:divBdr>
      <w:divsChild>
        <w:div w:id="382369492">
          <w:marLeft w:val="0"/>
          <w:marRight w:val="0"/>
          <w:marTop w:val="0"/>
          <w:marBottom w:val="0"/>
          <w:divBdr>
            <w:top w:val="none" w:sz="0" w:space="0" w:color="auto"/>
            <w:left w:val="none" w:sz="0" w:space="0" w:color="auto"/>
            <w:bottom w:val="none" w:sz="0" w:space="0" w:color="auto"/>
            <w:right w:val="none" w:sz="0" w:space="0" w:color="auto"/>
          </w:divBdr>
        </w:div>
      </w:divsChild>
    </w:div>
    <w:div w:id="711341569">
      <w:bodyDiv w:val="1"/>
      <w:marLeft w:val="0"/>
      <w:marRight w:val="0"/>
      <w:marTop w:val="0"/>
      <w:marBottom w:val="0"/>
      <w:divBdr>
        <w:top w:val="none" w:sz="0" w:space="0" w:color="auto"/>
        <w:left w:val="none" w:sz="0" w:space="0" w:color="auto"/>
        <w:bottom w:val="none" w:sz="0" w:space="0" w:color="auto"/>
        <w:right w:val="none" w:sz="0" w:space="0" w:color="auto"/>
      </w:divBdr>
    </w:div>
    <w:div w:id="712537403">
      <w:bodyDiv w:val="1"/>
      <w:marLeft w:val="0"/>
      <w:marRight w:val="0"/>
      <w:marTop w:val="0"/>
      <w:marBottom w:val="0"/>
      <w:divBdr>
        <w:top w:val="none" w:sz="0" w:space="0" w:color="auto"/>
        <w:left w:val="none" w:sz="0" w:space="0" w:color="auto"/>
        <w:bottom w:val="none" w:sz="0" w:space="0" w:color="auto"/>
        <w:right w:val="none" w:sz="0" w:space="0" w:color="auto"/>
      </w:divBdr>
      <w:divsChild>
        <w:div w:id="1228109493">
          <w:marLeft w:val="0"/>
          <w:marRight w:val="0"/>
          <w:marTop w:val="0"/>
          <w:marBottom w:val="0"/>
          <w:divBdr>
            <w:top w:val="none" w:sz="0" w:space="0" w:color="auto"/>
            <w:left w:val="none" w:sz="0" w:space="0" w:color="auto"/>
            <w:bottom w:val="none" w:sz="0" w:space="0" w:color="auto"/>
            <w:right w:val="none" w:sz="0" w:space="0" w:color="auto"/>
          </w:divBdr>
          <w:divsChild>
            <w:div w:id="1828979744">
              <w:marLeft w:val="0"/>
              <w:marRight w:val="0"/>
              <w:marTop w:val="0"/>
              <w:marBottom w:val="0"/>
              <w:divBdr>
                <w:top w:val="none" w:sz="0" w:space="0" w:color="auto"/>
                <w:left w:val="none" w:sz="0" w:space="0" w:color="auto"/>
                <w:bottom w:val="none" w:sz="0" w:space="0" w:color="auto"/>
                <w:right w:val="none" w:sz="0" w:space="0" w:color="auto"/>
              </w:divBdr>
              <w:divsChild>
                <w:div w:id="1057436558">
                  <w:marLeft w:val="0"/>
                  <w:marRight w:val="0"/>
                  <w:marTop w:val="0"/>
                  <w:marBottom w:val="0"/>
                  <w:divBdr>
                    <w:top w:val="none" w:sz="0" w:space="0" w:color="auto"/>
                    <w:left w:val="none" w:sz="0" w:space="0" w:color="auto"/>
                    <w:bottom w:val="none" w:sz="0" w:space="0" w:color="auto"/>
                    <w:right w:val="none" w:sz="0" w:space="0" w:color="auto"/>
                  </w:divBdr>
                  <w:divsChild>
                    <w:div w:id="1085690400">
                      <w:marLeft w:val="0"/>
                      <w:marRight w:val="0"/>
                      <w:marTop w:val="0"/>
                      <w:marBottom w:val="0"/>
                      <w:divBdr>
                        <w:top w:val="none" w:sz="0" w:space="0" w:color="auto"/>
                        <w:left w:val="none" w:sz="0" w:space="0" w:color="auto"/>
                        <w:bottom w:val="none" w:sz="0" w:space="0" w:color="auto"/>
                        <w:right w:val="none" w:sz="0" w:space="0" w:color="auto"/>
                      </w:divBdr>
                      <w:divsChild>
                        <w:div w:id="1458570502">
                          <w:marLeft w:val="-225"/>
                          <w:marRight w:val="0"/>
                          <w:marTop w:val="0"/>
                          <w:marBottom w:val="0"/>
                          <w:divBdr>
                            <w:top w:val="none" w:sz="0" w:space="0" w:color="auto"/>
                            <w:left w:val="none" w:sz="0" w:space="0" w:color="auto"/>
                            <w:bottom w:val="none" w:sz="0" w:space="0" w:color="auto"/>
                            <w:right w:val="none" w:sz="0" w:space="0" w:color="auto"/>
                          </w:divBdr>
                          <w:divsChild>
                            <w:div w:id="1108891913">
                              <w:marLeft w:val="1500"/>
                              <w:marRight w:val="1500"/>
                              <w:marTop w:val="0"/>
                              <w:marBottom w:val="0"/>
                              <w:divBdr>
                                <w:top w:val="none" w:sz="0" w:space="0" w:color="auto"/>
                                <w:left w:val="none" w:sz="0" w:space="0" w:color="auto"/>
                                <w:bottom w:val="none" w:sz="0" w:space="0" w:color="auto"/>
                                <w:right w:val="none" w:sz="0" w:space="0" w:color="auto"/>
                              </w:divBdr>
                              <w:divsChild>
                                <w:div w:id="815532032">
                                  <w:marLeft w:val="0"/>
                                  <w:marRight w:val="0"/>
                                  <w:marTop w:val="0"/>
                                  <w:marBottom w:val="345"/>
                                  <w:divBdr>
                                    <w:top w:val="none" w:sz="0" w:space="0" w:color="auto"/>
                                    <w:left w:val="none" w:sz="0" w:space="0" w:color="auto"/>
                                    <w:bottom w:val="none" w:sz="0" w:space="0" w:color="auto"/>
                                    <w:right w:val="none" w:sz="0" w:space="0" w:color="auto"/>
                                  </w:divBdr>
                                  <w:divsChild>
                                    <w:div w:id="49881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3040257">
      <w:bodyDiv w:val="1"/>
      <w:marLeft w:val="0"/>
      <w:marRight w:val="0"/>
      <w:marTop w:val="0"/>
      <w:marBottom w:val="0"/>
      <w:divBdr>
        <w:top w:val="none" w:sz="0" w:space="0" w:color="auto"/>
        <w:left w:val="none" w:sz="0" w:space="0" w:color="auto"/>
        <w:bottom w:val="none" w:sz="0" w:space="0" w:color="auto"/>
        <w:right w:val="none" w:sz="0" w:space="0" w:color="auto"/>
      </w:divBdr>
    </w:div>
    <w:div w:id="713503689">
      <w:bodyDiv w:val="1"/>
      <w:marLeft w:val="0"/>
      <w:marRight w:val="0"/>
      <w:marTop w:val="0"/>
      <w:marBottom w:val="0"/>
      <w:divBdr>
        <w:top w:val="none" w:sz="0" w:space="0" w:color="auto"/>
        <w:left w:val="none" w:sz="0" w:space="0" w:color="auto"/>
        <w:bottom w:val="none" w:sz="0" w:space="0" w:color="auto"/>
        <w:right w:val="none" w:sz="0" w:space="0" w:color="auto"/>
      </w:divBdr>
      <w:divsChild>
        <w:div w:id="1202354813">
          <w:marLeft w:val="0"/>
          <w:marRight w:val="0"/>
          <w:marTop w:val="0"/>
          <w:marBottom w:val="0"/>
          <w:divBdr>
            <w:top w:val="none" w:sz="0" w:space="0" w:color="auto"/>
            <w:left w:val="none" w:sz="0" w:space="0" w:color="auto"/>
            <w:bottom w:val="none" w:sz="0" w:space="0" w:color="auto"/>
            <w:right w:val="none" w:sz="0" w:space="0" w:color="auto"/>
          </w:divBdr>
        </w:div>
      </w:divsChild>
    </w:div>
    <w:div w:id="714888758">
      <w:bodyDiv w:val="1"/>
      <w:marLeft w:val="0"/>
      <w:marRight w:val="0"/>
      <w:marTop w:val="0"/>
      <w:marBottom w:val="0"/>
      <w:divBdr>
        <w:top w:val="none" w:sz="0" w:space="0" w:color="auto"/>
        <w:left w:val="none" w:sz="0" w:space="0" w:color="auto"/>
        <w:bottom w:val="none" w:sz="0" w:space="0" w:color="auto"/>
        <w:right w:val="none" w:sz="0" w:space="0" w:color="auto"/>
      </w:divBdr>
    </w:div>
    <w:div w:id="714894699">
      <w:bodyDiv w:val="1"/>
      <w:marLeft w:val="0"/>
      <w:marRight w:val="0"/>
      <w:marTop w:val="0"/>
      <w:marBottom w:val="0"/>
      <w:divBdr>
        <w:top w:val="none" w:sz="0" w:space="0" w:color="auto"/>
        <w:left w:val="none" w:sz="0" w:space="0" w:color="auto"/>
        <w:bottom w:val="none" w:sz="0" w:space="0" w:color="auto"/>
        <w:right w:val="none" w:sz="0" w:space="0" w:color="auto"/>
      </w:divBdr>
      <w:divsChild>
        <w:div w:id="1012998010">
          <w:marLeft w:val="0"/>
          <w:marRight w:val="0"/>
          <w:marTop w:val="0"/>
          <w:marBottom w:val="150"/>
          <w:divBdr>
            <w:top w:val="none" w:sz="0" w:space="0" w:color="auto"/>
            <w:left w:val="none" w:sz="0" w:space="0" w:color="auto"/>
            <w:bottom w:val="none" w:sz="0" w:space="0" w:color="auto"/>
            <w:right w:val="none" w:sz="0" w:space="0" w:color="auto"/>
          </w:divBdr>
          <w:divsChild>
            <w:div w:id="794718144">
              <w:marLeft w:val="0"/>
              <w:marRight w:val="0"/>
              <w:marTop w:val="0"/>
              <w:marBottom w:val="300"/>
              <w:divBdr>
                <w:top w:val="single" w:sz="6" w:space="0" w:color="FFFFFF"/>
                <w:left w:val="single" w:sz="6" w:space="0" w:color="FFFFFF"/>
                <w:bottom w:val="single" w:sz="6" w:space="0" w:color="FFFFFF"/>
                <w:right w:val="single" w:sz="6" w:space="0" w:color="FFFFFF"/>
              </w:divBdr>
              <w:divsChild>
                <w:div w:id="1421635739">
                  <w:marLeft w:val="0"/>
                  <w:marRight w:val="0"/>
                  <w:marTop w:val="0"/>
                  <w:marBottom w:val="0"/>
                  <w:divBdr>
                    <w:top w:val="none" w:sz="0" w:space="0" w:color="auto"/>
                    <w:left w:val="none" w:sz="0" w:space="0" w:color="auto"/>
                    <w:bottom w:val="none" w:sz="0" w:space="0" w:color="auto"/>
                    <w:right w:val="none" w:sz="0" w:space="0" w:color="auto"/>
                  </w:divBdr>
                </w:div>
                <w:div w:id="82289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899224">
          <w:marLeft w:val="0"/>
          <w:marRight w:val="0"/>
          <w:marTop w:val="0"/>
          <w:marBottom w:val="150"/>
          <w:divBdr>
            <w:top w:val="none" w:sz="0" w:space="0" w:color="auto"/>
            <w:left w:val="none" w:sz="0" w:space="0" w:color="auto"/>
            <w:bottom w:val="none" w:sz="0" w:space="0" w:color="auto"/>
            <w:right w:val="none" w:sz="0" w:space="0" w:color="auto"/>
          </w:divBdr>
          <w:divsChild>
            <w:div w:id="725564238">
              <w:marLeft w:val="0"/>
              <w:marRight w:val="0"/>
              <w:marTop w:val="0"/>
              <w:marBottom w:val="300"/>
              <w:divBdr>
                <w:top w:val="single" w:sz="6" w:space="0" w:color="FFFFFF"/>
                <w:left w:val="single" w:sz="6" w:space="0" w:color="FFFFFF"/>
                <w:bottom w:val="single" w:sz="6" w:space="0" w:color="FFFFFF"/>
                <w:right w:val="single" w:sz="6" w:space="0" w:color="FFFFFF"/>
              </w:divBdr>
              <w:divsChild>
                <w:div w:id="292710461">
                  <w:marLeft w:val="0"/>
                  <w:marRight w:val="0"/>
                  <w:marTop w:val="0"/>
                  <w:marBottom w:val="0"/>
                  <w:divBdr>
                    <w:top w:val="none" w:sz="0" w:space="0" w:color="FFFFFF"/>
                    <w:left w:val="none" w:sz="0" w:space="0" w:color="FFFFFF"/>
                    <w:bottom w:val="single" w:sz="6" w:space="0" w:color="FFFFFF"/>
                    <w:right w:val="none" w:sz="0" w:space="0" w:color="FFFFFF"/>
                  </w:divBdr>
                </w:div>
                <w:div w:id="545722402">
                  <w:marLeft w:val="0"/>
                  <w:marRight w:val="0"/>
                  <w:marTop w:val="0"/>
                  <w:marBottom w:val="0"/>
                  <w:divBdr>
                    <w:top w:val="none" w:sz="0" w:space="0" w:color="auto"/>
                    <w:left w:val="none" w:sz="0" w:space="0" w:color="auto"/>
                    <w:bottom w:val="none" w:sz="0" w:space="0" w:color="auto"/>
                    <w:right w:val="none" w:sz="0" w:space="0" w:color="auto"/>
                  </w:divBdr>
                </w:div>
                <w:div w:id="526135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865089">
          <w:marLeft w:val="0"/>
          <w:marRight w:val="0"/>
          <w:marTop w:val="0"/>
          <w:marBottom w:val="150"/>
          <w:divBdr>
            <w:top w:val="none" w:sz="0" w:space="0" w:color="auto"/>
            <w:left w:val="none" w:sz="0" w:space="0" w:color="auto"/>
            <w:bottom w:val="none" w:sz="0" w:space="0" w:color="auto"/>
            <w:right w:val="none" w:sz="0" w:space="0" w:color="auto"/>
          </w:divBdr>
          <w:divsChild>
            <w:div w:id="151675872">
              <w:marLeft w:val="0"/>
              <w:marRight w:val="0"/>
              <w:marTop w:val="0"/>
              <w:marBottom w:val="300"/>
              <w:divBdr>
                <w:top w:val="single" w:sz="6" w:space="0" w:color="FFFFFF"/>
                <w:left w:val="single" w:sz="6" w:space="0" w:color="FFFFFF"/>
                <w:bottom w:val="single" w:sz="6" w:space="0" w:color="FFFFFF"/>
                <w:right w:val="single" w:sz="6" w:space="0" w:color="FFFFFF"/>
              </w:divBdr>
              <w:divsChild>
                <w:div w:id="1861162773">
                  <w:marLeft w:val="0"/>
                  <w:marRight w:val="0"/>
                  <w:marTop w:val="0"/>
                  <w:marBottom w:val="0"/>
                  <w:divBdr>
                    <w:top w:val="none" w:sz="0" w:space="0" w:color="FFFFFF"/>
                    <w:left w:val="none" w:sz="0" w:space="0" w:color="FFFFFF"/>
                    <w:bottom w:val="single" w:sz="6" w:space="0" w:color="FFFFFF"/>
                    <w:right w:val="none" w:sz="0" w:space="0" w:color="FFFFFF"/>
                  </w:divBdr>
                </w:div>
                <w:div w:id="75565628">
                  <w:marLeft w:val="0"/>
                  <w:marRight w:val="0"/>
                  <w:marTop w:val="0"/>
                  <w:marBottom w:val="0"/>
                  <w:divBdr>
                    <w:top w:val="none" w:sz="0" w:space="0" w:color="auto"/>
                    <w:left w:val="none" w:sz="0" w:space="0" w:color="auto"/>
                    <w:bottom w:val="none" w:sz="0" w:space="0" w:color="auto"/>
                    <w:right w:val="none" w:sz="0" w:space="0" w:color="auto"/>
                  </w:divBdr>
                </w:div>
                <w:div w:id="1697536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110607">
          <w:marLeft w:val="0"/>
          <w:marRight w:val="0"/>
          <w:marTop w:val="0"/>
          <w:marBottom w:val="150"/>
          <w:divBdr>
            <w:top w:val="none" w:sz="0" w:space="0" w:color="auto"/>
            <w:left w:val="none" w:sz="0" w:space="0" w:color="auto"/>
            <w:bottom w:val="none" w:sz="0" w:space="0" w:color="auto"/>
            <w:right w:val="none" w:sz="0" w:space="0" w:color="auto"/>
          </w:divBdr>
          <w:divsChild>
            <w:div w:id="970138953">
              <w:marLeft w:val="0"/>
              <w:marRight w:val="0"/>
              <w:marTop w:val="0"/>
              <w:marBottom w:val="300"/>
              <w:divBdr>
                <w:top w:val="single" w:sz="6" w:space="0" w:color="FFFFFF"/>
                <w:left w:val="single" w:sz="6" w:space="0" w:color="FFFFFF"/>
                <w:bottom w:val="single" w:sz="6" w:space="0" w:color="FFFFFF"/>
                <w:right w:val="single" w:sz="6" w:space="0" w:color="FFFFFF"/>
              </w:divBdr>
              <w:divsChild>
                <w:div w:id="704332960">
                  <w:marLeft w:val="0"/>
                  <w:marRight w:val="0"/>
                  <w:marTop w:val="0"/>
                  <w:marBottom w:val="0"/>
                  <w:divBdr>
                    <w:top w:val="none" w:sz="0" w:space="0" w:color="FFFFFF"/>
                    <w:left w:val="none" w:sz="0" w:space="0" w:color="FFFFFF"/>
                    <w:bottom w:val="single" w:sz="6" w:space="0" w:color="FFFFFF"/>
                    <w:right w:val="none" w:sz="0" w:space="0" w:color="FFFFFF"/>
                  </w:divBdr>
                </w:div>
                <w:div w:id="1305357105">
                  <w:marLeft w:val="0"/>
                  <w:marRight w:val="0"/>
                  <w:marTop w:val="0"/>
                  <w:marBottom w:val="0"/>
                  <w:divBdr>
                    <w:top w:val="none" w:sz="0" w:space="0" w:color="auto"/>
                    <w:left w:val="none" w:sz="0" w:space="0" w:color="auto"/>
                    <w:bottom w:val="none" w:sz="0" w:space="0" w:color="auto"/>
                    <w:right w:val="none" w:sz="0" w:space="0" w:color="auto"/>
                  </w:divBdr>
                </w:div>
                <w:div w:id="159790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84946">
          <w:marLeft w:val="0"/>
          <w:marRight w:val="0"/>
          <w:marTop w:val="0"/>
          <w:marBottom w:val="150"/>
          <w:divBdr>
            <w:top w:val="none" w:sz="0" w:space="0" w:color="auto"/>
            <w:left w:val="none" w:sz="0" w:space="0" w:color="auto"/>
            <w:bottom w:val="none" w:sz="0" w:space="0" w:color="auto"/>
            <w:right w:val="none" w:sz="0" w:space="0" w:color="auto"/>
          </w:divBdr>
          <w:divsChild>
            <w:div w:id="462315019">
              <w:marLeft w:val="0"/>
              <w:marRight w:val="0"/>
              <w:marTop w:val="0"/>
              <w:marBottom w:val="300"/>
              <w:divBdr>
                <w:top w:val="single" w:sz="6" w:space="0" w:color="FFFFFF"/>
                <w:left w:val="single" w:sz="6" w:space="0" w:color="FFFFFF"/>
                <w:bottom w:val="single" w:sz="6" w:space="0" w:color="FFFFFF"/>
                <w:right w:val="single" w:sz="6" w:space="0" w:color="FFFFFF"/>
              </w:divBdr>
              <w:divsChild>
                <w:div w:id="1805082944">
                  <w:marLeft w:val="0"/>
                  <w:marRight w:val="0"/>
                  <w:marTop w:val="0"/>
                  <w:marBottom w:val="0"/>
                  <w:divBdr>
                    <w:top w:val="none" w:sz="0" w:space="0" w:color="FFFFFF"/>
                    <w:left w:val="none" w:sz="0" w:space="0" w:color="FFFFFF"/>
                    <w:bottom w:val="single" w:sz="6" w:space="0" w:color="FFFFFF"/>
                    <w:right w:val="none" w:sz="0" w:space="0" w:color="FFFFFF"/>
                  </w:divBdr>
                </w:div>
                <w:div w:id="1989626935">
                  <w:marLeft w:val="0"/>
                  <w:marRight w:val="0"/>
                  <w:marTop w:val="0"/>
                  <w:marBottom w:val="0"/>
                  <w:divBdr>
                    <w:top w:val="none" w:sz="0" w:space="0" w:color="auto"/>
                    <w:left w:val="none" w:sz="0" w:space="0" w:color="auto"/>
                    <w:bottom w:val="none" w:sz="0" w:space="0" w:color="auto"/>
                    <w:right w:val="none" w:sz="0" w:space="0" w:color="auto"/>
                  </w:divBdr>
                </w:div>
                <w:div w:id="13723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743522">
      <w:bodyDiv w:val="1"/>
      <w:marLeft w:val="0"/>
      <w:marRight w:val="0"/>
      <w:marTop w:val="0"/>
      <w:marBottom w:val="0"/>
      <w:divBdr>
        <w:top w:val="none" w:sz="0" w:space="0" w:color="auto"/>
        <w:left w:val="none" w:sz="0" w:space="0" w:color="auto"/>
        <w:bottom w:val="none" w:sz="0" w:space="0" w:color="auto"/>
        <w:right w:val="none" w:sz="0" w:space="0" w:color="auto"/>
      </w:divBdr>
      <w:divsChild>
        <w:div w:id="1836258546">
          <w:marLeft w:val="0"/>
          <w:marRight w:val="0"/>
          <w:marTop w:val="0"/>
          <w:marBottom w:val="150"/>
          <w:divBdr>
            <w:top w:val="none" w:sz="0" w:space="0" w:color="auto"/>
            <w:left w:val="none" w:sz="0" w:space="0" w:color="auto"/>
            <w:bottom w:val="none" w:sz="0" w:space="0" w:color="auto"/>
            <w:right w:val="none" w:sz="0" w:space="0" w:color="auto"/>
          </w:divBdr>
          <w:divsChild>
            <w:div w:id="1941833755">
              <w:marLeft w:val="0"/>
              <w:marRight w:val="0"/>
              <w:marTop w:val="0"/>
              <w:marBottom w:val="300"/>
              <w:divBdr>
                <w:top w:val="single" w:sz="6" w:space="0" w:color="FFFFFF"/>
                <w:left w:val="single" w:sz="6" w:space="0" w:color="FFFFFF"/>
                <w:bottom w:val="single" w:sz="6" w:space="0" w:color="FFFFFF"/>
                <w:right w:val="single" w:sz="6" w:space="0" w:color="FFFFFF"/>
              </w:divBdr>
              <w:divsChild>
                <w:div w:id="387387276">
                  <w:marLeft w:val="0"/>
                  <w:marRight w:val="0"/>
                  <w:marTop w:val="0"/>
                  <w:marBottom w:val="0"/>
                  <w:divBdr>
                    <w:top w:val="none" w:sz="0" w:space="0" w:color="auto"/>
                    <w:left w:val="none" w:sz="0" w:space="0" w:color="auto"/>
                    <w:bottom w:val="none" w:sz="0" w:space="0" w:color="auto"/>
                    <w:right w:val="none" w:sz="0" w:space="0" w:color="auto"/>
                  </w:divBdr>
                </w:div>
                <w:div w:id="1444618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608746">
          <w:marLeft w:val="0"/>
          <w:marRight w:val="0"/>
          <w:marTop w:val="0"/>
          <w:marBottom w:val="150"/>
          <w:divBdr>
            <w:top w:val="none" w:sz="0" w:space="0" w:color="auto"/>
            <w:left w:val="none" w:sz="0" w:space="0" w:color="auto"/>
            <w:bottom w:val="none" w:sz="0" w:space="0" w:color="auto"/>
            <w:right w:val="none" w:sz="0" w:space="0" w:color="auto"/>
          </w:divBdr>
          <w:divsChild>
            <w:div w:id="561060256">
              <w:marLeft w:val="0"/>
              <w:marRight w:val="0"/>
              <w:marTop w:val="0"/>
              <w:marBottom w:val="300"/>
              <w:divBdr>
                <w:top w:val="single" w:sz="6" w:space="0" w:color="FFFFFF"/>
                <w:left w:val="single" w:sz="6" w:space="0" w:color="FFFFFF"/>
                <w:bottom w:val="single" w:sz="6" w:space="0" w:color="FFFFFF"/>
                <w:right w:val="single" w:sz="6" w:space="0" w:color="FFFFFF"/>
              </w:divBdr>
              <w:divsChild>
                <w:div w:id="188185224">
                  <w:marLeft w:val="0"/>
                  <w:marRight w:val="0"/>
                  <w:marTop w:val="0"/>
                  <w:marBottom w:val="0"/>
                  <w:divBdr>
                    <w:top w:val="none" w:sz="0" w:space="0" w:color="FFFFFF"/>
                    <w:left w:val="none" w:sz="0" w:space="0" w:color="FFFFFF"/>
                    <w:bottom w:val="single" w:sz="6" w:space="0" w:color="FFFFFF"/>
                    <w:right w:val="none" w:sz="0" w:space="0" w:color="FFFFFF"/>
                  </w:divBdr>
                </w:div>
                <w:div w:id="1710185916">
                  <w:marLeft w:val="0"/>
                  <w:marRight w:val="0"/>
                  <w:marTop w:val="0"/>
                  <w:marBottom w:val="0"/>
                  <w:divBdr>
                    <w:top w:val="none" w:sz="0" w:space="0" w:color="auto"/>
                    <w:left w:val="none" w:sz="0" w:space="0" w:color="auto"/>
                    <w:bottom w:val="none" w:sz="0" w:space="0" w:color="auto"/>
                    <w:right w:val="none" w:sz="0" w:space="0" w:color="auto"/>
                  </w:divBdr>
                </w:div>
                <w:div w:id="89581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38526">
          <w:marLeft w:val="0"/>
          <w:marRight w:val="0"/>
          <w:marTop w:val="0"/>
          <w:marBottom w:val="150"/>
          <w:divBdr>
            <w:top w:val="none" w:sz="0" w:space="0" w:color="auto"/>
            <w:left w:val="none" w:sz="0" w:space="0" w:color="auto"/>
            <w:bottom w:val="none" w:sz="0" w:space="0" w:color="auto"/>
            <w:right w:val="none" w:sz="0" w:space="0" w:color="auto"/>
          </w:divBdr>
          <w:divsChild>
            <w:div w:id="323902294">
              <w:marLeft w:val="0"/>
              <w:marRight w:val="0"/>
              <w:marTop w:val="0"/>
              <w:marBottom w:val="300"/>
              <w:divBdr>
                <w:top w:val="single" w:sz="6" w:space="0" w:color="FFFFFF"/>
                <w:left w:val="single" w:sz="6" w:space="0" w:color="FFFFFF"/>
                <w:bottom w:val="single" w:sz="6" w:space="0" w:color="FFFFFF"/>
                <w:right w:val="single" w:sz="6" w:space="0" w:color="FFFFFF"/>
              </w:divBdr>
              <w:divsChild>
                <w:div w:id="442772370">
                  <w:marLeft w:val="0"/>
                  <w:marRight w:val="0"/>
                  <w:marTop w:val="0"/>
                  <w:marBottom w:val="0"/>
                  <w:divBdr>
                    <w:top w:val="none" w:sz="0" w:space="0" w:color="FFFFFF"/>
                    <w:left w:val="none" w:sz="0" w:space="0" w:color="FFFFFF"/>
                    <w:bottom w:val="single" w:sz="6" w:space="0" w:color="FFFFFF"/>
                    <w:right w:val="none" w:sz="0" w:space="0" w:color="FFFFFF"/>
                  </w:divBdr>
                </w:div>
                <w:div w:id="219680151">
                  <w:marLeft w:val="0"/>
                  <w:marRight w:val="0"/>
                  <w:marTop w:val="0"/>
                  <w:marBottom w:val="0"/>
                  <w:divBdr>
                    <w:top w:val="none" w:sz="0" w:space="0" w:color="auto"/>
                    <w:left w:val="none" w:sz="0" w:space="0" w:color="auto"/>
                    <w:bottom w:val="none" w:sz="0" w:space="0" w:color="auto"/>
                    <w:right w:val="none" w:sz="0" w:space="0" w:color="auto"/>
                  </w:divBdr>
                </w:div>
                <w:div w:id="6982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852782">
          <w:marLeft w:val="0"/>
          <w:marRight w:val="0"/>
          <w:marTop w:val="0"/>
          <w:marBottom w:val="150"/>
          <w:divBdr>
            <w:top w:val="none" w:sz="0" w:space="0" w:color="auto"/>
            <w:left w:val="none" w:sz="0" w:space="0" w:color="auto"/>
            <w:bottom w:val="none" w:sz="0" w:space="0" w:color="auto"/>
            <w:right w:val="none" w:sz="0" w:space="0" w:color="auto"/>
          </w:divBdr>
          <w:divsChild>
            <w:div w:id="1111322269">
              <w:marLeft w:val="0"/>
              <w:marRight w:val="0"/>
              <w:marTop w:val="0"/>
              <w:marBottom w:val="300"/>
              <w:divBdr>
                <w:top w:val="single" w:sz="6" w:space="0" w:color="FFFFFF"/>
                <w:left w:val="single" w:sz="6" w:space="0" w:color="FFFFFF"/>
                <w:bottom w:val="single" w:sz="6" w:space="0" w:color="FFFFFF"/>
                <w:right w:val="single" w:sz="6" w:space="0" w:color="FFFFFF"/>
              </w:divBdr>
              <w:divsChild>
                <w:div w:id="1493642279">
                  <w:marLeft w:val="0"/>
                  <w:marRight w:val="0"/>
                  <w:marTop w:val="0"/>
                  <w:marBottom w:val="0"/>
                  <w:divBdr>
                    <w:top w:val="none" w:sz="0" w:space="0" w:color="FFFFFF"/>
                    <w:left w:val="none" w:sz="0" w:space="0" w:color="FFFFFF"/>
                    <w:bottom w:val="single" w:sz="6" w:space="0" w:color="FFFFFF"/>
                    <w:right w:val="none" w:sz="0" w:space="0" w:color="FFFFFF"/>
                  </w:divBdr>
                </w:div>
                <w:div w:id="1974603482">
                  <w:marLeft w:val="0"/>
                  <w:marRight w:val="0"/>
                  <w:marTop w:val="0"/>
                  <w:marBottom w:val="0"/>
                  <w:divBdr>
                    <w:top w:val="none" w:sz="0" w:space="0" w:color="auto"/>
                    <w:left w:val="none" w:sz="0" w:space="0" w:color="auto"/>
                    <w:bottom w:val="none" w:sz="0" w:space="0" w:color="auto"/>
                    <w:right w:val="none" w:sz="0" w:space="0" w:color="auto"/>
                  </w:divBdr>
                </w:div>
                <w:div w:id="51878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273684">
          <w:marLeft w:val="0"/>
          <w:marRight w:val="0"/>
          <w:marTop w:val="0"/>
          <w:marBottom w:val="150"/>
          <w:divBdr>
            <w:top w:val="none" w:sz="0" w:space="0" w:color="auto"/>
            <w:left w:val="none" w:sz="0" w:space="0" w:color="auto"/>
            <w:bottom w:val="none" w:sz="0" w:space="0" w:color="auto"/>
            <w:right w:val="none" w:sz="0" w:space="0" w:color="auto"/>
          </w:divBdr>
          <w:divsChild>
            <w:div w:id="752166969">
              <w:marLeft w:val="0"/>
              <w:marRight w:val="0"/>
              <w:marTop w:val="0"/>
              <w:marBottom w:val="300"/>
              <w:divBdr>
                <w:top w:val="single" w:sz="6" w:space="0" w:color="FFFFFF"/>
                <w:left w:val="single" w:sz="6" w:space="0" w:color="FFFFFF"/>
                <w:bottom w:val="single" w:sz="6" w:space="0" w:color="FFFFFF"/>
                <w:right w:val="single" w:sz="6" w:space="0" w:color="FFFFFF"/>
              </w:divBdr>
              <w:divsChild>
                <w:div w:id="57169319">
                  <w:marLeft w:val="0"/>
                  <w:marRight w:val="0"/>
                  <w:marTop w:val="0"/>
                  <w:marBottom w:val="0"/>
                  <w:divBdr>
                    <w:top w:val="none" w:sz="0" w:space="0" w:color="FFFFFF"/>
                    <w:left w:val="none" w:sz="0" w:space="0" w:color="FFFFFF"/>
                    <w:bottom w:val="single" w:sz="6" w:space="0" w:color="FFFFFF"/>
                    <w:right w:val="none" w:sz="0" w:space="0" w:color="FFFFFF"/>
                  </w:divBdr>
                </w:div>
                <w:div w:id="2081246522">
                  <w:marLeft w:val="0"/>
                  <w:marRight w:val="0"/>
                  <w:marTop w:val="0"/>
                  <w:marBottom w:val="0"/>
                  <w:divBdr>
                    <w:top w:val="none" w:sz="0" w:space="0" w:color="auto"/>
                    <w:left w:val="none" w:sz="0" w:space="0" w:color="auto"/>
                    <w:bottom w:val="none" w:sz="0" w:space="0" w:color="auto"/>
                    <w:right w:val="none" w:sz="0" w:space="0" w:color="auto"/>
                  </w:divBdr>
                </w:div>
                <w:div w:id="130948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011652">
      <w:bodyDiv w:val="1"/>
      <w:marLeft w:val="0"/>
      <w:marRight w:val="0"/>
      <w:marTop w:val="0"/>
      <w:marBottom w:val="0"/>
      <w:divBdr>
        <w:top w:val="none" w:sz="0" w:space="0" w:color="auto"/>
        <w:left w:val="none" w:sz="0" w:space="0" w:color="auto"/>
        <w:bottom w:val="none" w:sz="0" w:space="0" w:color="auto"/>
        <w:right w:val="none" w:sz="0" w:space="0" w:color="auto"/>
      </w:divBdr>
      <w:divsChild>
        <w:div w:id="1590091">
          <w:marLeft w:val="0"/>
          <w:marRight w:val="0"/>
          <w:marTop w:val="0"/>
          <w:marBottom w:val="0"/>
          <w:divBdr>
            <w:top w:val="none" w:sz="0" w:space="0" w:color="auto"/>
            <w:left w:val="none" w:sz="0" w:space="0" w:color="auto"/>
            <w:bottom w:val="none" w:sz="0" w:space="0" w:color="auto"/>
            <w:right w:val="none" w:sz="0" w:space="0" w:color="auto"/>
          </w:divBdr>
          <w:divsChild>
            <w:div w:id="205143605">
              <w:marLeft w:val="0"/>
              <w:marRight w:val="0"/>
              <w:marTop w:val="0"/>
              <w:marBottom w:val="0"/>
              <w:divBdr>
                <w:top w:val="none" w:sz="0" w:space="0" w:color="auto"/>
                <w:left w:val="none" w:sz="0" w:space="0" w:color="auto"/>
                <w:bottom w:val="none" w:sz="0" w:space="0" w:color="auto"/>
                <w:right w:val="none" w:sz="0" w:space="0" w:color="auto"/>
              </w:divBdr>
              <w:divsChild>
                <w:div w:id="164900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315132">
      <w:bodyDiv w:val="1"/>
      <w:marLeft w:val="0"/>
      <w:marRight w:val="0"/>
      <w:marTop w:val="0"/>
      <w:marBottom w:val="0"/>
      <w:divBdr>
        <w:top w:val="none" w:sz="0" w:space="0" w:color="auto"/>
        <w:left w:val="none" w:sz="0" w:space="0" w:color="auto"/>
        <w:bottom w:val="none" w:sz="0" w:space="0" w:color="auto"/>
        <w:right w:val="none" w:sz="0" w:space="0" w:color="auto"/>
      </w:divBdr>
      <w:divsChild>
        <w:div w:id="216089729">
          <w:marLeft w:val="0"/>
          <w:marRight w:val="0"/>
          <w:marTop w:val="0"/>
          <w:marBottom w:val="0"/>
          <w:divBdr>
            <w:top w:val="none" w:sz="0" w:space="0" w:color="auto"/>
            <w:left w:val="none" w:sz="0" w:space="0" w:color="auto"/>
            <w:bottom w:val="none" w:sz="0" w:space="0" w:color="auto"/>
            <w:right w:val="none" w:sz="0" w:space="0" w:color="auto"/>
          </w:divBdr>
        </w:div>
      </w:divsChild>
    </w:div>
    <w:div w:id="717435144">
      <w:bodyDiv w:val="1"/>
      <w:marLeft w:val="0"/>
      <w:marRight w:val="0"/>
      <w:marTop w:val="0"/>
      <w:marBottom w:val="0"/>
      <w:divBdr>
        <w:top w:val="none" w:sz="0" w:space="0" w:color="auto"/>
        <w:left w:val="none" w:sz="0" w:space="0" w:color="auto"/>
        <w:bottom w:val="none" w:sz="0" w:space="0" w:color="auto"/>
        <w:right w:val="none" w:sz="0" w:space="0" w:color="auto"/>
      </w:divBdr>
      <w:divsChild>
        <w:div w:id="699161631">
          <w:marLeft w:val="0"/>
          <w:marRight w:val="0"/>
          <w:marTop w:val="0"/>
          <w:marBottom w:val="0"/>
          <w:divBdr>
            <w:top w:val="none" w:sz="0" w:space="0" w:color="auto"/>
            <w:left w:val="none" w:sz="0" w:space="0" w:color="auto"/>
            <w:bottom w:val="none" w:sz="0" w:space="0" w:color="auto"/>
            <w:right w:val="none" w:sz="0" w:space="0" w:color="auto"/>
          </w:divBdr>
        </w:div>
      </w:divsChild>
    </w:div>
    <w:div w:id="717439461">
      <w:bodyDiv w:val="1"/>
      <w:marLeft w:val="0"/>
      <w:marRight w:val="0"/>
      <w:marTop w:val="0"/>
      <w:marBottom w:val="0"/>
      <w:divBdr>
        <w:top w:val="none" w:sz="0" w:space="0" w:color="auto"/>
        <w:left w:val="none" w:sz="0" w:space="0" w:color="auto"/>
        <w:bottom w:val="none" w:sz="0" w:space="0" w:color="auto"/>
        <w:right w:val="none" w:sz="0" w:space="0" w:color="auto"/>
      </w:divBdr>
    </w:div>
    <w:div w:id="718360159">
      <w:bodyDiv w:val="1"/>
      <w:marLeft w:val="0"/>
      <w:marRight w:val="0"/>
      <w:marTop w:val="0"/>
      <w:marBottom w:val="0"/>
      <w:divBdr>
        <w:top w:val="none" w:sz="0" w:space="0" w:color="auto"/>
        <w:left w:val="none" w:sz="0" w:space="0" w:color="auto"/>
        <w:bottom w:val="none" w:sz="0" w:space="0" w:color="auto"/>
        <w:right w:val="none" w:sz="0" w:space="0" w:color="auto"/>
      </w:divBdr>
      <w:divsChild>
        <w:div w:id="613445104">
          <w:marLeft w:val="0"/>
          <w:marRight w:val="0"/>
          <w:marTop w:val="0"/>
          <w:marBottom w:val="150"/>
          <w:divBdr>
            <w:top w:val="none" w:sz="0" w:space="0" w:color="auto"/>
            <w:left w:val="none" w:sz="0" w:space="0" w:color="auto"/>
            <w:bottom w:val="none" w:sz="0" w:space="0" w:color="auto"/>
            <w:right w:val="none" w:sz="0" w:space="0" w:color="auto"/>
          </w:divBdr>
          <w:divsChild>
            <w:div w:id="487357520">
              <w:marLeft w:val="0"/>
              <w:marRight w:val="0"/>
              <w:marTop w:val="0"/>
              <w:marBottom w:val="300"/>
              <w:divBdr>
                <w:top w:val="single" w:sz="6" w:space="0" w:color="FFFFFF"/>
                <w:left w:val="single" w:sz="6" w:space="0" w:color="FFFFFF"/>
                <w:bottom w:val="single" w:sz="6" w:space="0" w:color="FFFFFF"/>
                <w:right w:val="single" w:sz="6" w:space="0" w:color="FFFFFF"/>
              </w:divBdr>
              <w:divsChild>
                <w:div w:id="129440496">
                  <w:marLeft w:val="0"/>
                  <w:marRight w:val="0"/>
                  <w:marTop w:val="0"/>
                  <w:marBottom w:val="0"/>
                  <w:divBdr>
                    <w:top w:val="none" w:sz="0" w:space="0" w:color="auto"/>
                    <w:left w:val="none" w:sz="0" w:space="0" w:color="auto"/>
                    <w:bottom w:val="none" w:sz="0" w:space="0" w:color="auto"/>
                    <w:right w:val="none" w:sz="0" w:space="0" w:color="auto"/>
                  </w:divBdr>
                </w:div>
                <w:div w:id="59494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992190">
          <w:marLeft w:val="0"/>
          <w:marRight w:val="0"/>
          <w:marTop w:val="0"/>
          <w:marBottom w:val="150"/>
          <w:divBdr>
            <w:top w:val="none" w:sz="0" w:space="0" w:color="auto"/>
            <w:left w:val="none" w:sz="0" w:space="0" w:color="auto"/>
            <w:bottom w:val="none" w:sz="0" w:space="0" w:color="auto"/>
            <w:right w:val="none" w:sz="0" w:space="0" w:color="auto"/>
          </w:divBdr>
          <w:divsChild>
            <w:div w:id="249316579">
              <w:marLeft w:val="0"/>
              <w:marRight w:val="0"/>
              <w:marTop w:val="0"/>
              <w:marBottom w:val="300"/>
              <w:divBdr>
                <w:top w:val="single" w:sz="6" w:space="0" w:color="FFFFFF"/>
                <w:left w:val="single" w:sz="6" w:space="0" w:color="FFFFFF"/>
                <w:bottom w:val="single" w:sz="6" w:space="0" w:color="FFFFFF"/>
                <w:right w:val="single" w:sz="6" w:space="0" w:color="FFFFFF"/>
              </w:divBdr>
              <w:divsChild>
                <w:div w:id="698513723">
                  <w:marLeft w:val="0"/>
                  <w:marRight w:val="0"/>
                  <w:marTop w:val="0"/>
                  <w:marBottom w:val="0"/>
                  <w:divBdr>
                    <w:top w:val="none" w:sz="0" w:space="0" w:color="FFFFFF"/>
                    <w:left w:val="none" w:sz="0" w:space="0" w:color="FFFFFF"/>
                    <w:bottom w:val="single" w:sz="6" w:space="0" w:color="FFFFFF"/>
                    <w:right w:val="none" w:sz="0" w:space="0" w:color="FFFFFF"/>
                  </w:divBdr>
                </w:div>
                <w:div w:id="2127120046">
                  <w:marLeft w:val="0"/>
                  <w:marRight w:val="0"/>
                  <w:marTop w:val="0"/>
                  <w:marBottom w:val="0"/>
                  <w:divBdr>
                    <w:top w:val="none" w:sz="0" w:space="0" w:color="auto"/>
                    <w:left w:val="none" w:sz="0" w:space="0" w:color="auto"/>
                    <w:bottom w:val="none" w:sz="0" w:space="0" w:color="auto"/>
                    <w:right w:val="none" w:sz="0" w:space="0" w:color="auto"/>
                  </w:divBdr>
                </w:div>
                <w:div w:id="552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230682">
          <w:marLeft w:val="0"/>
          <w:marRight w:val="0"/>
          <w:marTop w:val="0"/>
          <w:marBottom w:val="150"/>
          <w:divBdr>
            <w:top w:val="none" w:sz="0" w:space="0" w:color="auto"/>
            <w:left w:val="none" w:sz="0" w:space="0" w:color="auto"/>
            <w:bottom w:val="none" w:sz="0" w:space="0" w:color="auto"/>
            <w:right w:val="none" w:sz="0" w:space="0" w:color="auto"/>
          </w:divBdr>
          <w:divsChild>
            <w:div w:id="354236995">
              <w:marLeft w:val="0"/>
              <w:marRight w:val="0"/>
              <w:marTop w:val="0"/>
              <w:marBottom w:val="300"/>
              <w:divBdr>
                <w:top w:val="single" w:sz="6" w:space="0" w:color="FFFFFF"/>
                <w:left w:val="single" w:sz="6" w:space="0" w:color="FFFFFF"/>
                <w:bottom w:val="single" w:sz="6" w:space="0" w:color="FFFFFF"/>
                <w:right w:val="single" w:sz="6" w:space="0" w:color="FFFFFF"/>
              </w:divBdr>
              <w:divsChild>
                <w:div w:id="1819220526">
                  <w:marLeft w:val="0"/>
                  <w:marRight w:val="0"/>
                  <w:marTop w:val="0"/>
                  <w:marBottom w:val="0"/>
                  <w:divBdr>
                    <w:top w:val="none" w:sz="0" w:space="0" w:color="FFFFFF"/>
                    <w:left w:val="none" w:sz="0" w:space="0" w:color="FFFFFF"/>
                    <w:bottom w:val="single" w:sz="6" w:space="0" w:color="FFFFFF"/>
                    <w:right w:val="none" w:sz="0" w:space="0" w:color="FFFFFF"/>
                  </w:divBdr>
                </w:div>
                <w:div w:id="1858614135">
                  <w:marLeft w:val="0"/>
                  <w:marRight w:val="0"/>
                  <w:marTop w:val="0"/>
                  <w:marBottom w:val="0"/>
                  <w:divBdr>
                    <w:top w:val="none" w:sz="0" w:space="0" w:color="auto"/>
                    <w:left w:val="none" w:sz="0" w:space="0" w:color="auto"/>
                    <w:bottom w:val="none" w:sz="0" w:space="0" w:color="auto"/>
                    <w:right w:val="none" w:sz="0" w:space="0" w:color="auto"/>
                  </w:divBdr>
                </w:div>
                <w:div w:id="129853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267612">
          <w:marLeft w:val="0"/>
          <w:marRight w:val="0"/>
          <w:marTop w:val="0"/>
          <w:marBottom w:val="150"/>
          <w:divBdr>
            <w:top w:val="none" w:sz="0" w:space="0" w:color="auto"/>
            <w:left w:val="none" w:sz="0" w:space="0" w:color="auto"/>
            <w:bottom w:val="none" w:sz="0" w:space="0" w:color="auto"/>
            <w:right w:val="none" w:sz="0" w:space="0" w:color="auto"/>
          </w:divBdr>
          <w:divsChild>
            <w:div w:id="1456368651">
              <w:marLeft w:val="0"/>
              <w:marRight w:val="0"/>
              <w:marTop w:val="0"/>
              <w:marBottom w:val="300"/>
              <w:divBdr>
                <w:top w:val="single" w:sz="6" w:space="0" w:color="FFFFFF"/>
                <w:left w:val="single" w:sz="6" w:space="0" w:color="FFFFFF"/>
                <w:bottom w:val="single" w:sz="6" w:space="0" w:color="FFFFFF"/>
                <w:right w:val="single" w:sz="6" w:space="0" w:color="FFFFFF"/>
              </w:divBdr>
              <w:divsChild>
                <w:div w:id="245848656">
                  <w:marLeft w:val="0"/>
                  <w:marRight w:val="0"/>
                  <w:marTop w:val="0"/>
                  <w:marBottom w:val="0"/>
                  <w:divBdr>
                    <w:top w:val="none" w:sz="0" w:space="0" w:color="FFFFFF"/>
                    <w:left w:val="none" w:sz="0" w:space="0" w:color="FFFFFF"/>
                    <w:bottom w:val="single" w:sz="6" w:space="0" w:color="FFFFFF"/>
                    <w:right w:val="none" w:sz="0" w:space="0" w:color="FFFFFF"/>
                  </w:divBdr>
                </w:div>
                <w:div w:id="1591308705">
                  <w:marLeft w:val="0"/>
                  <w:marRight w:val="0"/>
                  <w:marTop w:val="0"/>
                  <w:marBottom w:val="0"/>
                  <w:divBdr>
                    <w:top w:val="none" w:sz="0" w:space="0" w:color="auto"/>
                    <w:left w:val="none" w:sz="0" w:space="0" w:color="auto"/>
                    <w:bottom w:val="none" w:sz="0" w:space="0" w:color="auto"/>
                    <w:right w:val="none" w:sz="0" w:space="0" w:color="auto"/>
                  </w:divBdr>
                </w:div>
                <w:div w:id="9595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090224">
      <w:bodyDiv w:val="1"/>
      <w:marLeft w:val="0"/>
      <w:marRight w:val="0"/>
      <w:marTop w:val="0"/>
      <w:marBottom w:val="0"/>
      <w:divBdr>
        <w:top w:val="none" w:sz="0" w:space="0" w:color="auto"/>
        <w:left w:val="none" w:sz="0" w:space="0" w:color="auto"/>
        <w:bottom w:val="none" w:sz="0" w:space="0" w:color="auto"/>
        <w:right w:val="none" w:sz="0" w:space="0" w:color="auto"/>
      </w:divBdr>
      <w:divsChild>
        <w:div w:id="1500534004">
          <w:marLeft w:val="0"/>
          <w:marRight w:val="0"/>
          <w:marTop w:val="0"/>
          <w:marBottom w:val="150"/>
          <w:divBdr>
            <w:top w:val="none" w:sz="0" w:space="0" w:color="auto"/>
            <w:left w:val="none" w:sz="0" w:space="0" w:color="auto"/>
            <w:bottom w:val="none" w:sz="0" w:space="0" w:color="auto"/>
            <w:right w:val="none" w:sz="0" w:space="0" w:color="auto"/>
          </w:divBdr>
          <w:divsChild>
            <w:div w:id="1262376388">
              <w:marLeft w:val="0"/>
              <w:marRight w:val="0"/>
              <w:marTop w:val="0"/>
              <w:marBottom w:val="300"/>
              <w:divBdr>
                <w:top w:val="single" w:sz="6" w:space="0" w:color="FFFFFF"/>
                <w:left w:val="single" w:sz="6" w:space="0" w:color="FFFFFF"/>
                <w:bottom w:val="single" w:sz="6" w:space="0" w:color="FFFFFF"/>
                <w:right w:val="single" w:sz="6" w:space="0" w:color="FFFFFF"/>
              </w:divBdr>
              <w:divsChild>
                <w:div w:id="128086039">
                  <w:marLeft w:val="0"/>
                  <w:marRight w:val="0"/>
                  <w:marTop w:val="0"/>
                  <w:marBottom w:val="0"/>
                  <w:divBdr>
                    <w:top w:val="none" w:sz="0" w:space="0" w:color="auto"/>
                    <w:left w:val="none" w:sz="0" w:space="0" w:color="auto"/>
                    <w:bottom w:val="none" w:sz="0" w:space="0" w:color="auto"/>
                    <w:right w:val="none" w:sz="0" w:space="0" w:color="auto"/>
                  </w:divBdr>
                </w:div>
                <w:div w:id="381709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517">
          <w:marLeft w:val="0"/>
          <w:marRight w:val="0"/>
          <w:marTop w:val="0"/>
          <w:marBottom w:val="150"/>
          <w:divBdr>
            <w:top w:val="none" w:sz="0" w:space="0" w:color="auto"/>
            <w:left w:val="none" w:sz="0" w:space="0" w:color="auto"/>
            <w:bottom w:val="none" w:sz="0" w:space="0" w:color="auto"/>
            <w:right w:val="none" w:sz="0" w:space="0" w:color="auto"/>
          </w:divBdr>
          <w:divsChild>
            <w:div w:id="1367606500">
              <w:marLeft w:val="0"/>
              <w:marRight w:val="0"/>
              <w:marTop w:val="0"/>
              <w:marBottom w:val="300"/>
              <w:divBdr>
                <w:top w:val="single" w:sz="6" w:space="0" w:color="FFFFFF"/>
                <w:left w:val="single" w:sz="6" w:space="0" w:color="FFFFFF"/>
                <w:bottom w:val="single" w:sz="6" w:space="0" w:color="FFFFFF"/>
                <w:right w:val="single" w:sz="6" w:space="0" w:color="FFFFFF"/>
              </w:divBdr>
              <w:divsChild>
                <w:div w:id="836308857">
                  <w:marLeft w:val="0"/>
                  <w:marRight w:val="0"/>
                  <w:marTop w:val="0"/>
                  <w:marBottom w:val="0"/>
                  <w:divBdr>
                    <w:top w:val="none" w:sz="0" w:space="0" w:color="FFFFFF"/>
                    <w:left w:val="none" w:sz="0" w:space="0" w:color="FFFFFF"/>
                    <w:bottom w:val="single" w:sz="6" w:space="0" w:color="FFFFFF"/>
                    <w:right w:val="none" w:sz="0" w:space="0" w:color="FFFFFF"/>
                  </w:divBdr>
                </w:div>
                <w:div w:id="279186305">
                  <w:marLeft w:val="0"/>
                  <w:marRight w:val="0"/>
                  <w:marTop w:val="0"/>
                  <w:marBottom w:val="0"/>
                  <w:divBdr>
                    <w:top w:val="none" w:sz="0" w:space="0" w:color="auto"/>
                    <w:left w:val="none" w:sz="0" w:space="0" w:color="auto"/>
                    <w:bottom w:val="none" w:sz="0" w:space="0" w:color="auto"/>
                    <w:right w:val="none" w:sz="0" w:space="0" w:color="auto"/>
                  </w:divBdr>
                </w:div>
                <w:div w:id="195482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929647">
          <w:marLeft w:val="0"/>
          <w:marRight w:val="0"/>
          <w:marTop w:val="0"/>
          <w:marBottom w:val="150"/>
          <w:divBdr>
            <w:top w:val="none" w:sz="0" w:space="0" w:color="auto"/>
            <w:left w:val="none" w:sz="0" w:space="0" w:color="auto"/>
            <w:bottom w:val="none" w:sz="0" w:space="0" w:color="auto"/>
            <w:right w:val="none" w:sz="0" w:space="0" w:color="auto"/>
          </w:divBdr>
          <w:divsChild>
            <w:div w:id="1197936691">
              <w:marLeft w:val="0"/>
              <w:marRight w:val="0"/>
              <w:marTop w:val="0"/>
              <w:marBottom w:val="300"/>
              <w:divBdr>
                <w:top w:val="single" w:sz="6" w:space="0" w:color="FFFFFF"/>
                <w:left w:val="single" w:sz="6" w:space="0" w:color="FFFFFF"/>
                <w:bottom w:val="single" w:sz="6" w:space="0" w:color="FFFFFF"/>
                <w:right w:val="single" w:sz="6" w:space="0" w:color="FFFFFF"/>
              </w:divBdr>
              <w:divsChild>
                <w:div w:id="554043445">
                  <w:marLeft w:val="0"/>
                  <w:marRight w:val="0"/>
                  <w:marTop w:val="0"/>
                  <w:marBottom w:val="0"/>
                  <w:divBdr>
                    <w:top w:val="none" w:sz="0" w:space="0" w:color="FFFFFF"/>
                    <w:left w:val="none" w:sz="0" w:space="0" w:color="FFFFFF"/>
                    <w:bottom w:val="single" w:sz="6" w:space="0" w:color="FFFFFF"/>
                    <w:right w:val="none" w:sz="0" w:space="0" w:color="FFFFFF"/>
                  </w:divBdr>
                </w:div>
                <w:div w:id="1411736512">
                  <w:marLeft w:val="0"/>
                  <w:marRight w:val="0"/>
                  <w:marTop w:val="0"/>
                  <w:marBottom w:val="0"/>
                  <w:divBdr>
                    <w:top w:val="none" w:sz="0" w:space="0" w:color="auto"/>
                    <w:left w:val="none" w:sz="0" w:space="0" w:color="auto"/>
                    <w:bottom w:val="none" w:sz="0" w:space="0" w:color="auto"/>
                    <w:right w:val="none" w:sz="0" w:space="0" w:color="auto"/>
                  </w:divBdr>
                </w:div>
                <w:div w:id="44689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54485">
          <w:marLeft w:val="0"/>
          <w:marRight w:val="0"/>
          <w:marTop w:val="0"/>
          <w:marBottom w:val="150"/>
          <w:divBdr>
            <w:top w:val="none" w:sz="0" w:space="0" w:color="auto"/>
            <w:left w:val="none" w:sz="0" w:space="0" w:color="auto"/>
            <w:bottom w:val="none" w:sz="0" w:space="0" w:color="auto"/>
            <w:right w:val="none" w:sz="0" w:space="0" w:color="auto"/>
          </w:divBdr>
          <w:divsChild>
            <w:div w:id="628979206">
              <w:marLeft w:val="0"/>
              <w:marRight w:val="0"/>
              <w:marTop w:val="0"/>
              <w:marBottom w:val="300"/>
              <w:divBdr>
                <w:top w:val="single" w:sz="6" w:space="0" w:color="FFFFFF"/>
                <w:left w:val="single" w:sz="6" w:space="0" w:color="FFFFFF"/>
                <w:bottom w:val="single" w:sz="6" w:space="0" w:color="FFFFFF"/>
                <w:right w:val="single" w:sz="6" w:space="0" w:color="FFFFFF"/>
              </w:divBdr>
              <w:divsChild>
                <w:div w:id="1209338510">
                  <w:marLeft w:val="0"/>
                  <w:marRight w:val="0"/>
                  <w:marTop w:val="0"/>
                  <w:marBottom w:val="0"/>
                  <w:divBdr>
                    <w:top w:val="none" w:sz="0" w:space="0" w:color="FFFFFF"/>
                    <w:left w:val="none" w:sz="0" w:space="0" w:color="FFFFFF"/>
                    <w:bottom w:val="single" w:sz="6" w:space="0" w:color="FFFFFF"/>
                    <w:right w:val="none" w:sz="0" w:space="0" w:color="FFFFFF"/>
                  </w:divBdr>
                </w:div>
                <w:div w:id="1714961997">
                  <w:marLeft w:val="0"/>
                  <w:marRight w:val="0"/>
                  <w:marTop w:val="0"/>
                  <w:marBottom w:val="0"/>
                  <w:divBdr>
                    <w:top w:val="none" w:sz="0" w:space="0" w:color="auto"/>
                    <w:left w:val="none" w:sz="0" w:space="0" w:color="auto"/>
                    <w:bottom w:val="none" w:sz="0" w:space="0" w:color="auto"/>
                    <w:right w:val="none" w:sz="0" w:space="0" w:color="auto"/>
                  </w:divBdr>
                </w:div>
                <w:div w:id="1034580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78212">
          <w:marLeft w:val="0"/>
          <w:marRight w:val="0"/>
          <w:marTop w:val="0"/>
          <w:marBottom w:val="150"/>
          <w:divBdr>
            <w:top w:val="none" w:sz="0" w:space="0" w:color="auto"/>
            <w:left w:val="none" w:sz="0" w:space="0" w:color="auto"/>
            <w:bottom w:val="none" w:sz="0" w:space="0" w:color="auto"/>
            <w:right w:val="none" w:sz="0" w:space="0" w:color="auto"/>
          </w:divBdr>
          <w:divsChild>
            <w:div w:id="521475509">
              <w:marLeft w:val="0"/>
              <w:marRight w:val="0"/>
              <w:marTop w:val="0"/>
              <w:marBottom w:val="300"/>
              <w:divBdr>
                <w:top w:val="single" w:sz="6" w:space="0" w:color="FFFFFF"/>
                <w:left w:val="single" w:sz="6" w:space="0" w:color="FFFFFF"/>
                <w:bottom w:val="single" w:sz="6" w:space="0" w:color="FFFFFF"/>
                <w:right w:val="single" w:sz="6" w:space="0" w:color="FFFFFF"/>
              </w:divBdr>
              <w:divsChild>
                <w:div w:id="1327905980">
                  <w:marLeft w:val="0"/>
                  <w:marRight w:val="0"/>
                  <w:marTop w:val="0"/>
                  <w:marBottom w:val="0"/>
                  <w:divBdr>
                    <w:top w:val="none" w:sz="0" w:space="0" w:color="FFFFFF"/>
                    <w:left w:val="none" w:sz="0" w:space="0" w:color="FFFFFF"/>
                    <w:bottom w:val="single" w:sz="6" w:space="0" w:color="FFFFFF"/>
                    <w:right w:val="none" w:sz="0" w:space="0" w:color="FFFFFF"/>
                  </w:divBdr>
                </w:div>
                <w:div w:id="491414730">
                  <w:marLeft w:val="0"/>
                  <w:marRight w:val="0"/>
                  <w:marTop w:val="0"/>
                  <w:marBottom w:val="0"/>
                  <w:divBdr>
                    <w:top w:val="none" w:sz="0" w:space="0" w:color="auto"/>
                    <w:left w:val="none" w:sz="0" w:space="0" w:color="auto"/>
                    <w:bottom w:val="none" w:sz="0" w:space="0" w:color="auto"/>
                    <w:right w:val="none" w:sz="0" w:space="0" w:color="auto"/>
                  </w:divBdr>
                </w:div>
                <w:div w:id="192487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331066">
      <w:bodyDiv w:val="1"/>
      <w:marLeft w:val="0"/>
      <w:marRight w:val="0"/>
      <w:marTop w:val="0"/>
      <w:marBottom w:val="0"/>
      <w:divBdr>
        <w:top w:val="none" w:sz="0" w:space="0" w:color="auto"/>
        <w:left w:val="none" w:sz="0" w:space="0" w:color="auto"/>
        <w:bottom w:val="none" w:sz="0" w:space="0" w:color="auto"/>
        <w:right w:val="none" w:sz="0" w:space="0" w:color="auto"/>
      </w:divBdr>
    </w:div>
    <w:div w:id="719595974">
      <w:bodyDiv w:val="1"/>
      <w:marLeft w:val="0"/>
      <w:marRight w:val="0"/>
      <w:marTop w:val="0"/>
      <w:marBottom w:val="0"/>
      <w:divBdr>
        <w:top w:val="none" w:sz="0" w:space="0" w:color="auto"/>
        <w:left w:val="none" w:sz="0" w:space="0" w:color="auto"/>
        <w:bottom w:val="none" w:sz="0" w:space="0" w:color="auto"/>
        <w:right w:val="none" w:sz="0" w:space="0" w:color="auto"/>
      </w:divBdr>
      <w:divsChild>
        <w:div w:id="401298342">
          <w:marLeft w:val="0"/>
          <w:marRight w:val="0"/>
          <w:marTop w:val="0"/>
          <w:marBottom w:val="150"/>
          <w:divBdr>
            <w:top w:val="none" w:sz="0" w:space="0" w:color="auto"/>
            <w:left w:val="none" w:sz="0" w:space="0" w:color="auto"/>
            <w:bottom w:val="none" w:sz="0" w:space="0" w:color="auto"/>
            <w:right w:val="none" w:sz="0" w:space="0" w:color="auto"/>
          </w:divBdr>
          <w:divsChild>
            <w:div w:id="1869415962">
              <w:marLeft w:val="0"/>
              <w:marRight w:val="0"/>
              <w:marTop w:val="0"/>
              <w:marBottom w:val="300"/>
              <w:divBdr>
                <w:top w:val="single" w:sz="6" w:space="0" w:color="FFFFFF"/>
                <w:left w:val="single" w:sz="6" w:space="0" w:color="FFFFFF"/>
                <w:bottom w:val="single" w:sz="6" w:space="0" w:color="FFFFFF"/>
                <w:right w:val="single" w:sz="6" w:space="0" w:color="FFFFFF"/>
              </w:divBdr>
              <w:divsChild>
                <w:div w:id="758402718">
                  <w:marLeft w:val="0"/>
                  <w:marRight w:val="0"/>
                  <w:marTop w:val="0"/>
                  <w:marBottom w:val="0"/>
                  <w:divBdr>
                    <w:top w:val="none" w:sz="0" w:space="0" w:color="auto"/>
                    <w:left w:val="none" w:sz="0" w:space="0" w:color="auto"/>
                    <w:bottom w:val="none" w:sz="0" w:space="0" w:color="auto"/>
                    <w:right w:val="none" w:sz="0" w:space="0" w:color="auto"/>
                  </w:divBdr>
                </w:div>
                <w:div w:id="45740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434433">
          <w:marLeft w:val="0"/>
          <w:marRight w:val="0"/>
          <w:marTop w:val="0"/>
          <w:marBottom w:val="150"/>
          <w:divBdr>
            <w:top w:val="none" w:sz="0" w:space="0" w:color="auto"/>
            <w:left w:val="none" w:sz="0" w:space="0" w:color="auto"/>
            <w:bottom w:val="none" w:sz="0" w:space="0" w:color="auto"/>
            <w:right w:val="none" w:sz="0" w:space="0" w:color="auto"/>
          </w:divBdr>
          <w:divsChild>
            <w:div w:id="611941299">
              <w:marLeft w:val="0"/>
              <w:marRight w:val="0"/>
              <w:marTop w:val="0"/>
              <w:marBottom w:val="300"/>
              <w:divBdr>
                <w:top w:val="single" w:sz="6" w:space="0" w:color="FFFFFF"/>
                <w:left w:val="single" w:sz="6" w:space="0" w:color="FFFFFF"/>
                <w:bottom w:val="single" w:sz="6" w:space="0" w:color="FFFFFF"/>
                <w:right w:val="single" w:sz="6" w:space="0" w:color="FFFFFF"/>
              </w:divBdr>
              <w:divsChild>
                <w:div w:id="992027563">
                  <w:marLeft w:val="0"/>
                  <w:marRight w:val="0"/>
                  <w:marTop w:val="0"/>
                  <w:marBottom w:val="0"/>
                  <w:divBdr>
                    <w:top w:val="none" w:sz="0" w:space="0" w:color="FFFFFF"/>
                    <w:left w:val="none" w:sz="0" w:space="0" w:color="FFFFFF"/>
                    <w:bottom w:val="single" w:sz="6" w:space="0" w:color="FFFFFF"/>
                    <w:right w:val="none" w:sz="0" w:space="0" w:color="FFFFFF"/>
                  </w:divBdr>
                </w:div>
                <w:div w:id="1798065831">
                  <w:marLeft w:val="0"/>
                  <w:marRight w:val="0"/>
                  <w:marTop w:val="0"/>
                  <w:marBottom w:val="0"/>
                  <w:divBdr>
                    <w:top w:val="none" w:sz="0" w:space="0" w:color="auto"/>
                    <w:left w:val="none" w:sz="0" w:space="0" w:color="auto"/>
                    <w:bottom w:val="none" w:sz="0" w:space="0" w:color="auto"/>
                    <w:right w:val="none" w:sz="0" w:space="0" w:color="auto"/>
                  </w:divBdr>
                </w:div>
                <w:div w:id="122213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721952">
          <w:marLeft w:val="0"/>
          <w:marRight w:val="0"/>
          <w:marTop w:val="0"/>
          <w:marBottom w:val="150"/>
          <w:divBdr>
            <w:top w:val="none" w:sz="0" w:space="0" w:color="auto"/>
            <w:left w:val="none" w:sz="0" w:space="0" w:color="auto"/>
            <w:bottom w:val="none" w:sz="0" w:space="0" w:color="auto"/>
            <w:right w:val="none" w:sz="0" w:space="0" w:color="auto"/>
          </w:divBdr>
          <w:divsChild>
            <w:div w:id="59721535">
              <w:marLeft w:val="0"/>
              <w:marRight w:val="0"/>
              <w:marTop w:val="0"/>
              <w:marBottom w:val="300"/>
              <w:divBdr>
                <w:top w:val="single" w:sz="6" w:space="0" w:color="FFFFFF"/>
                <w:left w:val="single" w:sz="6" w:space="0" w:color="FFFFFF"/>
                <w:bottom w:val="single" w:sz="6" w:space="0" w:color="FFFFFF"/>
                <w:right w:val="single" w:sz="6" w:space="0" w:color="FFFFFF"/>
              </w:divBdr>
              <w:divsChild>
                <w:div w:id="904755788">
                  <w:marLeft w:val="0"/>
                  <w:marRight w:val="0"/>
                  <w:marTop w:val="0"/>
                  <w:marBottom w:val="0"/>
                  <w:divBdr>
                    <w:top w:val="none" w:sz="0" w:space="0" w:color="FFFFFF"/>
                    <w:left w:val="none" w:sz="0" w:space="0" w:color="FFFFFF"/>
                    <w:bottom w:val="single" w:sz="6" w:space="0" w:color="FFFFFF"/>
                    <w:right w:val="none" w:sz="0" w:space="0" w:color="FFFFFF"/>
                  </w:divBdr>
                </w:div>
                <w:div w:id="1503156666">
                  <w:marLeft w:val="0"/>
                  <w:marRight w:val="0"/>
                  <w:marTop w:val="0"/>
                  <w:marBottom w:val="0"/>
                  <w:divBdr>
                    <w:top w:val="none" w:sz="0" w:space="0" w:color="auto"/>
                    <w:left w:val="none" w:sz="0" w:space="0" w:color="auto"/>
                    <w:bottom w:val="none" w:sz="0" w:space="0" w:color="auto"/>
                    <w:right w:val="none" w:sz="0" w:space="0" w:color="auto"/>
                  </w:divBdr>
                </w:div>
                <w:div w:id="109472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338566">
          <w:marLeft w:val="0"/>
          <w:marRight w:val="0"/>
          <w:marTop w:val="0"/>
          <w:marBottom w:val="150"/>
          <w:divBdr>
            <w:top w:val="none" w:sz="0" w:space="0" w:color="auto"/>
            <w:left w:val="none" w:sz="0" w:space="0" w:color="auto"/>
            <w:bottom w:val="none" w:sz="0" w:space="0" w:color="auto"/>
            <w:right w:val="none" w:sz="0" w:space="0" w:color="auto"/>
          </w:divBdr>
          <w:divsChild>
            <w:div w:id="346450412">
              <w:marLeft w:val="0"/>
              <w:marRight w:val="0"/>
              <w:marTop w:val="0"/>
              <w:marBottom w:val="300"/>
              <w:divBdr>
                <w:top w:val="single" w:sz="6" w:space="0" w:color="FFFFFF"/>
                <w:left w:val="single" w:sz="6" w:space="0" w:color="FFFFFF"/>
                <w:bottom w:val="single" w:sz="6" w:space="0" w:color="FFFFFF"/>
                <w:right w:val="single" w:sz="6" w:space="0" w:color="FFFFFF"/>
              </w:divBdr>
              <w:divsChild>
                <w:div w:id="2127311926">
                  <w:marLeft w:val="0"/>
                  <w:marRight w:val="0"/>
                  <w:marTop w:val="0"/>
                  <w:marBottom w:val="0"/>
                  <w:divBdr>
                    <w:top w:val="none" w:sz="0" w:space="0" w:color="FFFFFF"/>
                    <w:left w:val="none" w:sz="0" w:space="0" w:color="FFFFFF"/>
                    <w:bottom w:val="single" w:sz="6" w:space="0" w:color="FFFFFF"/>
                    <w:right w:val="none" w:sz="0" w:space="0" w:color="FFFFFF"/>
                  </w:divBdr>
                </w:div>
                <w:div w:id="55007418">
                  <w:marLeft w:val="0"/>
                  <w:marRight w:val="0"/>
                  <w:marTop w:val="0"/>
                  <w:marBottom w:val="0"/>
                  <w:divBdr>
                    <w:top w:val="none" w:sz="0" w:space="0" w:color="auto"/>
                    <w:left w:val="none" w:sz="0" w:space="0" w:color="auto"/>
                    <w:bottom w:val="none" w:sz="0" w:space="0" w:color="auto"/>
                    <w:right w:val="none" w:sz="0" w:space="0" w:color="auto"/>
                  </w:divBdr>
                </w:div>
                <w:div w:id="179988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557219">
          <w:marLeft w:val="0"/>
          <w:marRight w:val="0"/>
          <w:marTop w:val="0"/>
          <w:marBottom w:val="150"/>
          <w:divBdr>
            <w:top w:val="none" w:sz="0" w:space="0" w:color="auto"/>
            <w:left w:val="none" w:sz="0" w:space="0" w:color="auto"/>
            <w:bottom w:val="none" w:sz="0" w:space="0" w:color="auto"/>
            <w:right w:val="none" w:sz="0" w:space="0" w:color="auto"/>
          </w:divBdr>
          <w:divsChild>
            <w:div w:id="632253273">
              <w:marLeft w:val="0"/>
              <w:marRight w:val="0"/>
              <w:marTop w:val="0"/>
              <w:marBottom w:val="300"/>
              <w:divBdr>
                <w:top w:val="single" w:sz="6" w:space="0" w:color="FFFFFF"/>
                <w:left w:val="single" w:sz="6" w:space="0" w:color="FFFFFF"/>
                <w:bottom w:val="single" w:sz="6" w:space="0" w:color="FFFFFF"/>
                <w:right w:val="single" w:sz="6" w:space="0" w:color="FFFFFF"/>
              </w:divBdr>
              <w:divsChild>
                <w:div w:id="1053383217">
                  <w:marLeft w:val="0"/>
                  <w:marRight w:val="0"/>
                  <w:marTop w:val="0"/>
                  <w:marBottom w:val="0"/>
                  <w:divBdr>
                    <w:top w:val="none" w:sz="0" w:space="0" w:color="FFFFFF"/>
                    <w:left w:val="none" w:sz="0" w:space="0" w:color="FFFFFF"/>
                    <w:bottom w:val="single" w:sz="6" w:space="0" w:color="FFFFFF"/>
                    <w:right w:val="none" w:sz="0" w:space="0" w:color="FFFFFF"/>
                  </w:divBdr>
                </w:div>
                <w:div w:id="91042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983514">
      <w:bodyDiv w:val="1"/>
      <w:marLeft w:val="0"/>
      <w:marRight w:val="0"/>
      <w:marTop w:val="0"/>
      <w:marBottom w:val="0"/>
      <w:divBdr>
        <w:top w:val="none" w:sz="0" w:space="0" w:color="auto"/>
        <w:left w:val="none" w:sz="0" w:space="0" w:color="auto"/>
        <w:bottom w:val="none" w:sz="0" w:space="0" w:color="auto"/>
        <w:right w:val="none" w:sz="0" w:space="0" w:color="auto"/>
      </w:divBdr>
      <w:divsChild>
        <w:div w:id="890384445">
          <w:marLeft w:val="0"/>
          <w:marRight w:val="0"/>
          <w:marTop w:val="0"/>
          <w:marBottom w:val="150"/>
          <w:divBdr>
            <w:top w:val="none" w:sz="0" w:space="0" w:color="auto"/>
            <w:left w:val="none" w:sz="0" w:space="0" w:color="auto"/>
            <w:bottom w:val="none" w:sz="0" w:space="0" w:color="auto"/>
            <w:right w:val="none" w:sz="0" w:space="0" w:color="auto"/>
          </w:divBdr>
          <w:divsChild>
            <w:div w:id="2003073197">
              <w:marLeft w:val="0"/>
              <w:marRight w:val="0"/>
              <w:marTop w:val="0"/>
              <w:marBottom w:val="300"/>
              <w:divBdr>
                <w:top w:val="single" w:sz="6" w:space="0" w:color="FFFFFF"/>
                <w:left w:val="single" w:sz="6" w:space="0" w:color="FFFFFF"/>
                <w:bottom w:val="single" w:sz="6" w:space="0" w:color="FFFFFF"/>
                <w:right w:val="single" w:sz="6" w:space="0" w:color="FFFFFF"/>
              </w:divBdr>
              <w:divsChild>
                <w:div w:id="17242055">
                  <w:marLeft w:val="0"/>
                  <w:marRight w:val="0"/>
                  <w:marTop w:val="0"/>
                  <w:marBottom w:val="0"/>
                  <w:divBdr>
                    <w:top w:val="none" w:sz="0" w:space="0" w:color="auto"/>
                    <w:left w:val="none" w:sz="0" w:space="0" w:color="auto"/>
                    <w:bottom w:val="none" w:sz="0" w:space="0" w:color="auto"/>
                    <w:right w:val="none" w:sz="0" w:space="0" w:color="auto"/>
                  </w:divBdr>
                </w:div>
                <w:div w:id="49526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014002">
          <w:marLeft w:val="0"/>
          <w:marRight w:val="0"/>
          <w:marTop w:val="0"/>
          <w:marBottom w:val="150"/>
          <w:divBdr>
            <w:top w:val="none" w:sz="0" w:space="0" w:color="auto"/>
            <w:left w:val="none" w:sz="0" w:space="0" w:color="auto"/>
            <w:bottom w:val="none" w:sz="0" w:space="0" w:color="auto"/>
            <w:right w:val="none" w:sz="0" w:space="0" w:color="auto"/>
          </w:divBdr>
          <w:divsChild>
            <w:div w:id="854617327">
              <w:marLeft w:val="0"/>
              <w:marRight w:val="0"/>
              <w:marTop w:val="0"/>
              <w:marBottom w:val="300"/>
              <w:divBdr>
                <w:top w:val="single" w:sz="6" w:space="0" w:color="FFFFFF"/>
                <w:left w:val="single" w:sz="6" w:space="0" w:color="FFFFFF"/>
                <w:bottom w:val="single" w:sz="6" w:space="0" w:color="FFFFFF"/>
                <w:right w:val="single" w:sz="6" w:space="0" w:color="FFFFFF"/>
              </w:divBdr>
              <w:divsChild>
                <w:div w:id="923761982">
                  <w:marLeft w:val="0"/>
                  <w:marRight w:val="0"/>
                  <w:marTop w:val="0"/>
                  <w:marBottom w:val="0"/>
                  <w:divBdr>
                    <w:top w:val="none" w:sz="0" w:space="0" w:color="FFFFFF"/>
                    <w:left w:val="none" w:sz="0" w:space="0" w:color="FFFFFF"/>
                    <w:bottom w:val="single" w:sz="6" w:space="0" w:color="FFFFFF"/>
                    <w:right w:val="none" w:sz="0" w:space="0" w:color="FFFFFF"/>
                  </w:divBdr>
                </w:div>
                <w:div w:id="1591885789">
                  <w:marLeft w:val="0"/>
                  <w:marRight w:val="0"/>
                  <w:marTop w:val="0"/>
                  <w:marBottom w:val="0"/>
                  <w:divBdr>
                    <w:top w:val="none" w:sz="0" w:space="0" w:color="auto"/>
                    <w:left w:val="none" w:sz="0" w:space="0" w:color="auto"/>
                    <w:bottom w:val="none" w:sz="0" w:space="0" w:color="auto"/>
                    <w:right w:val="none" w:sz="0" w:space="0" w:color="auto"/>
                  </w:divBdr>
                </w:div>
                <w:div w:id="68448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17646">
          <w:marLeft w:val="0"/>
          <w:marRight w:val="0"/>
          <w:marTop w:val="0"/>
          <w:marBottom w:val="150"/>
          <w:divBdr>
            <w:top w:val="none" w:sz="0" w:space="0" w:color="auto"/>
            <w:left w:val="none" w:sz="0" w:space="0" w:color="auto"/>
            <w:bottom w:val="none" w:sz="0" w:space="0" w:color="auto"/>
            <w:right w:val="none" w:sz="0" w:space="0" w:color="auto"/>
          </w:divBdr>
          <w:divsChild>
            <w:div w:id="663515901">
              <w:marLeft w:val="0"/>
              <w:marRight w:val="0"/>
              <w:marTop w:val="0"/>
              <w:marBottom w:val="300"/>
              <w:divBdr>
                <w:top w:val="single" w:sz="6" w:space="0" w:color="FFFFFF"/>
                <w:left w:val="single" w:sz="6" w:space="0" w:color="FFFFFF"/>
                <w:bottom w:val="single" w:sz="6" w:space="0" w:color="FFFFFF"/>
                <w:right w:val="single" w:sz="6" w:space="0" w:color="FFFFFF"/>
              </w:divBdr>
              <w:divsChild>
                <w:div w:id="1901937421">
                  <w:marLeft w:val="0"/>
                  <w:marRight w:val="0"/>
                  <w:marTop w:val="0"/>
                  <w:marBottom w:val="0"/>
                  <w:divBdr>
                    <w:top w:val="none" w:sz="0" w:space="0" w:color="FFFFFF"/>
                    <w:left w:val="none" w:sz="0" w:space="0" w:color="FFFFFF"/>
                    <w:bottom w:val="single" w:sz="6" w:space="0" w:color="FFFFFF"/>
                    <w:right w:val="none" w:sz="0" w:space="0" w:color="FFFFFF"/>
                  </w:divBdr>
                </w:div>
                <w:div w:id="1945530143">
                  <w:marLeft w:val="0"/>
                  <w:marRight w:val="0"/>
                  <w:marTop w:val="0"/>
                  <w:marBottom w:val="0"/>
                  <w:divBdr>
                    <w:top w:val="none" w:sz="0" w:space="0" w:color="auto"/>
                    <w:left w:val="none" w:sz="0" w:space="0" w:color="auto"/>
                    <w:bottom w:val="none" w:sz="0" w:space="0" w:color="auto"/>
                    <w:right w:val="none" w:sz="0" w:space="0" w:color="auto"/>
                  </w:divBdr>
                </w:div>
                <w:div w:id="147510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397232">
          <w:marLeft w:val="0"/>
          <w:marRight w:val="0"/>
          <w:marTop w:val="0"/>
          <w:marBottom w:val="150"/>
          <w:divBdr>
            <w:top w:val="none" w:sz="0" w:space="0" w:color="auto"/>
            <w:left w:val="none" w:sz="0" w:space="0" w:color="auto"/>
            <w:bottom w:val="none" w:sz="0" w:space="0" w:color="auto"/>
            <w:right w:val="none" w:sz="0" w:space="0" w:color="auto"/>
          </w:divBdr>
          <w:divsChild>
            <w:div w:id="222958020">
              <w:marLeft w:val="0"/>
              <w:marRight w:val="0"/>
              <w:marTop w:val="0"/>
              <w:marBottom w:val="300"/>
              <w:divBdr>
                <w:top w:val="single" w:sz="6" w:space="0" w:color="FFFFFF"/>
                <w:left w:val="single" w:sz="6" w:space="0" w:color="FFFFFF"/>
                <w:bottom w:val="single" w:sz="6" w:space="0" w:color="FFFFFF"/>
                <w:right w:val="single" w:sz="6" w:space="0" w:color="FFFFFF"/>
              </w:divBdr>
              <w:divsChild>
                <w:div w:id="212009826">
                  <w:marLeft w:val="0"/>
                  <w:marRight w:val="0"/>
                  <w:marTop w:val="0"/>
                  <w:marBottom w:val="0"/>
                  <w:divBdr>
                    <w:top w:val="none" w:sz="0" w:space="0" w:color="FFFFFF"/>
                    <w:left w:val="none" w:sz="0" w:space="0" w:color="FFFFFF"/>
                    <w:bottom w:val="single" w:sz="6" w:space="0" w:color="FFFFFF"/>
                    <w:right w:val="none" w:sz="0" w:space="0" w:color="FFFFFF"/>
                  </w:divBdr>
                </w:div>
                <w:div w:id="1097676112">
                  <w:marLeft w:val="0"/>
                  <w:marRight w:val="0"/>
                  <w:marTop w:val="0"/>
                  <w:marBottom w:val="0"/>
                  <w:divBdr>
                    <w:top w:val="none" w:sz="0" w:space="0" w:color="auto"/>
                    <w:left w:val="none" w:sz="0" w:space="0" w:color="auto"/>
                    <w:bottom w:val="none" w:sz="0" w:space="0" w:color="auto"/>
                    <w:right w:val="none" w:sz="0" w:space="0" w:color="auto"/>
                  </w:divBdr>
                </w:div>
                <w:div w:id="97887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976144">
          <w:marLeft w:val="0"/>
          <w:marRight w:val="0"/>
          <w:marTop w:val="0"/>
          <w:marBottom w:val="150"/>
          <w:divBdr>
            <w:top w:val="none" w:sz="0" w:space="0" w:color="auto"/>
            <w:left w:val="none" w:sz="0" w:space="0" w:color="auto"/>
            <w:bottom w:val="none" w:sz="0" w:space="0" w:color="auto"/>
            <w:right w:val="none" w:sz="0" w:space="0" w:color="auto"/>
          </w:divBdr>
          <w:divsChild>
            <w:div w:id="761335875">
              <w:marLeft w:val="0"/>
              <w:marRight w:val="0"/>
              <w:marTop w:val="0"/>
              <w:marBottom w:val="300"/>
              <w:divBdr>
                <w:top w:val="single" w:sz="6" w:space="0" w:color="FFFFFF"/>
                <w:left w:val="single" w:sz="6" w:space="0" w:color="FFFFFF"/>
                <w:bottom w:val="single" w:sz="6" w:space="0" w:color="FFFFFF"/>
                <w:right w:val="single" w:sz="6" w:space="0" w:color="FFFFFF"/>
              </w:divBdr>
              <w:divsChild>
                <w:div w:id="197280807">
                  <w:marLeft w:val="0"/>
                  <w:marRight w:val="0"/>
                  <w:marTop w:val="0"/>
                  <w:marBottom w:val="0"/>
                  <w:divBdr>
                    <w:top w:val="none" w:sz="0" w:space="0" w:color="FFFFFF"/>
                    <w:left w:val="none" w:sz="0" w:space="0" w:color="FFFFFF"/>
                    <w:bottom w:val="single" w:sz="6" w:space="0" w:color="FFFFFF"/>
                    <w:right w:val="none" w:sz="0" w:space="0" w:color="FFFFFF"/>
                  </w:divBdr>
                </w:div>
                <w:div w:id="45595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518090">
      <w:bodyDiv w:val="1"/>
      <w:marLeft w:val="0"/>
      <w:marRight w:val="0"/>
      <w:marTop w:val="0"/>
      <w:marBottom w:val="0"/>
      <w:divBdr>
        <w:top w:val="none" w:sz="0" w:space="0" w:color="auto"/>
        <w:left w:val="none" w:sz="0" w:space="0" w:color="auto"/>
        <w:bottom w:val="none" w:sz="0" w:space="0" w:color="auto"/>
        <w:right w:val="none" w:sz="0" w:space="0" w:color="auto"/>
      </w:divBdr>
    </w:div>
    <w:div w:id="720784494">
      <w:bodyDiv w:val="1"/>
      <w:marLeft w:val="0"/>
      <w:marRight w:val="0"/>
      <w:marTop w:val="0"/>
      <w:marBottom w:val="0"/>
      <w:divBdr>
        <w:top w:val="none" w:sz="0" w:space="0" w:color="auto"/>
        <w:left w:val="none" w:sz="0" w:space="0" w:color="auto"/>
        <w:bottom w:val="none" w:sz="0" w:space="0" w:color="auto"/>
        <w:right w:val="none" w:sz="0" w:space="0" w:color="auto"/>
      </w:divBdr>
    </w:div>
    <w:div w:id="721321631">
      <w:bodyDiv w:val="1"/>
      <w:marLeft w:val="0"/>
      <w:marRight w:val="0"/>
      <w:marTop w:val="0"/>
      <w:marBottom w:val="0"/>
      <w:divBdr>
        <w:top w:val="none" w:sz="0" w:space="0" w:color="auto"/>
        <w:left w:val="none" w:sz="0" w:space="0" w:color="auto"/>
        <w:bottom w:val="none" w:sz="0" w:space="0" w:color="auto"/>
        <w:right w:val="none" w:sz="0" w:space="0" w:color="auto"/>
      </w:divBdr>
      <w:divsChild>
        <w:div w:id="1497456387">
          <w:marLeft w:val="0"/>
          <w:marRight w:val="0"/>
          <w:marTop w:val="0"/>
          <w:marBottom w:val="0"/>
          <w:divBdr>
            <w:top w:val="none" w:sz="0" w:space="0" w:color="auto"/>
            <w:left w:val="none" w:sz="0" w:space="0" w:color="auto"/>
            <w:bottom w:val="none" w:sz="0" w:space="0" w:color="auto"/>
            <w:right w:val="none" w:sz="0" w:space="0" w:color="auto"/>
          </w:divBdr>
        </w:div>
      </w:divsChild>
    </w:div>
    <w:div w:id="721708855">
      <w:bodyDiv w:val="1"/>
      <w:marLeft w:val="0"/>
      <w:marRight w:val="0"/>
      <w:marTop w:val="0"/>
      <w:marBottom w:val="0"/>
      <w:divBdr>
        <w:top w:val="none" w:sz="0" w:space="0" w:color="auto"/>
        <w:left w:val="none" w:sz="0" w:space="0" w:color="auto"/>
        <w:bottom w:val="none" w:sz="0" w:space="0" w:color="auto"/>
        <w:right w:val="none" w:sz="0" w:space="0" w:color="auto"/>
      </w:divBdr>
      <w:divsChild>
        <w:div w:id="867566442">
          <w:marLeft w:val="0"/>
          <w:marRight w:val="0"/>
          <w:marTop w:val="0"/>
          <w:marBottom w:val="150"/>
          <w:divBdr>
            <w:top w:val="none" w:sz="0" w:space="0" w:color="auto"/>
            <w:left w:val="none" w:sz="0" w:space="0" w:color="auto"/>
            <w:bottom w:val="none" w:sz="0" w:space="0" w:color="auto"/>
            <w:right w:val="none" w:sz="0" w:space="0" w:color="auto"/>
          </w:divBdr>
          <w:divsChild>
            <w:div w:id="1494492234">
              <w:marLeft w:val="0"/>
              <w:marRight w:val="0"/>
              <w:marTop w:val="0"/>
              <w:marBottom w:val="300"/>
              <w:divBdr>
                <w:top w:val="single" w:sz="6" w:space="0" w:color="FFFFFF"/>
                <w:left w:val="single" w:sz="6" w:space="0" w:color="FFFFFF"/>
                <w:bottom w:val="single" w:sz="6" w:space="0" w:color="FFFFFF"/>
                <w:right w:val="single" w:sz="6" w:space="0" w:color="FFFFFF"/>
              </w:divBdr>
              <w:divsChild>
                <w:div w:id="51277427">
                  <w:marLeft w:val="0"/>
                  <w:marRight w:val="0"/>
                  <w:marTop w:val="0"/>
                  <w:marBottom w:val="0"/>
                  <w:divBdr>
                    <w:top w:val="none" w:sz="0" w:space="0" w:color="auto"/>
                    <w:left w:val="none" w:sz="0" w:space="0" w:color="auto"/>
                    <w:bottom w:val="none" w:sz="0" w:space="0" w:color="auto"/>
                    <w:right w:val="none" w:sz="0" w:space="0" w:color="auto"/>
                  </w:divBdr>
                </w:div>
                <w:div w:id="44534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477268">
          <w:marLeft w:val="0"/>
          <w:marRight w:val="0"/>
          <w:marTop w:val="0"/>
          <w:marBottom w:val="150"/>
          <w:divBdr>
            <w:top w:val="none" w:sz="0" w:space="0" w:color="auto"/>
            <w:left w:val="none" w:sz="0" w:space="0" w:color="auto"/>
            <w:bottom w:val="none" w:sz="0" w:space="0" w:color="auto"/>
            <w:right w:val="none" w:sz="0" w:space="0" w:color="auto"/>
          </w:divBdr>
          <w:divsChild>
            <w:div w:id="518860749">
              <w:marLeft w:val="0"/>
              <w:marRight w:val="0"/>
              <w:marTop w:val="0"/>
              <w:marBottom w:val="300"/>
              <w:divBdr>
                <w:top w:val="single" w:sz="6" w:space="0" w:color="FFFFFF"/>
                <w:left w:val="single" w:sz="6" w:space="0" w:color="FFFFFF"/>
                <w:bottom w:val="single" w:sz="6" w:space="0" w:color="FFFFFF"/>
                <w:right w:val="single" w:sz="6" w:space="0" w:color="FFFFFF"/>
              </w:divBdr>
              <w:divsChild>
                <w:div w:id="2029135966">
                  <w:marLeft w:val="0"/>
                  <w:marRight w:val="0"/>
                  <w:marTop w:val="0"/>
                  <w:marBottom w:val="0"/>
                  <w:divBdr>
                    <w:top w:val="none" w:sz="0" w:space="0" w:color="FFFFFF"/>
                    <w:left w:val="none" w:sz="0" w:space="0" w:color="FFFFFF"/>
                    <w:bottom w:val="single" w:sz="6" w:space="0" w:color="FFFFFF"/>
                    <w:right w:val="none" w:sz="0" w:space="0" w:color="FFFFFF"/>
                  </w:divBdr>
                </w:div>
                <w:div w:id="525950744">
                  <w:marLeft w:val="0"/>
                  <w:marRight w:val="0"/>
                  <w:marTop w:val="0"/>
                  <w:marBottom w:val="0"/>
                  <w:divBdr>
                    <w:top w:val="none" w:sz="0" w:space="0" w:color="auto"/>
                    <w:left w:val="none" w:sz="0" w:space="0" w:color="auto"/>
                    <w:bottom w:val="none" w:sz="0" w:space="0" w:color="auto"/>
                    <w:right w:val="none" w:sz="0" w:space="0" w:color="auto"/>
                  </w:divBdr>
                </w:div>
                <w:div w:id="72653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5543">
          <w:marLeft w:val="0"/>
          <w:marRight w:val="0"/>
          <w:marTop w:val="0"/>
          <w:marBottom w:val="150"/>
          <w:divBdr>
            <w:top w:val="none" w:sz="0" w:space="0" w:color="auto"/>
            <w:left w:val="none" w:sz="0" w:space="0" w:color="auto"/>
            <w:bottom w:val="none" w:sz="0" w:space="0" w:color="auto"/>
            <w:right w:val="none" w:sz="0" w:space="0" w:color="auto"/>
          </w:divBdr>
          <w:divsChild>
            <w:div w:id="1784693234">
              <w:marLeft w:val="0"/>
              <w:marRight w:val="0"/>
              <w:marTop w:val="0"/>
              <w:marBottom w:val="300"/>
              <w:divBdr>
                <w:top w:val="single" w:sz="6" w:space="0" w:color="FFFFFF"/>
                <w:left w:val="single" w:sz="6" w:space="0" w:color="FFFFFF"/>
                <w:bottom w:val="single" w:sz="6" w:space="0" w:color="FFFFFF"/>
                <w:right w:val="single" w:sz="6" w:space="0" w:color="FFFFFF"/>
              </w:divBdr>
              <w:divsChild>
                <w:div w:id="2104454438">
                  <w:marLeft w:val="0"/>
                  <w:marRight w:val="0"/>
                  <w:marTop w:val="0"/>
                  <w:marBottom w:val="0"/>
                  <w:divBdr>
                    <w:top w:val="none" w:sz="0" w:space="0" w:color="FFFFFF"/>
                    <w:left w:val="none" w:sz="0" w:space="0" w:color="FFFFFF"/>
                    <w:bottom w:val="single" w:sz="6" w:space="0" w:color="FFFFFF"/>
                    <w:right w:val="none" w:sz="0" w:space="0" w:color="FFFFFF"/>
                  </w:divBdr>
                </w:div>
                <w:div w:id="1653871818">
                  <w:marLeft w:val="0"/>
                  <w:marRight w:val="0"/>
                  <w:marTop w:val="0"/>
                  <w:marBottom w:val="0"/>
                  <w:divBdr>
                    <w:top w:val="none" w:sz="0" w:space="0" w:color="auto"/>
                    <w:left w:val="none" w:sz="0" w:space="0" w:color="auto"/>
                    <w:bottom w:val="none" w:sz="0" w:space="0" w:color="auto"/>
                    <w:right w:val="none" w:sz="0" w:space="0" w:color="auto"/>
                  </w:divBdr>
                </w:div>
                <w:div w:id="70537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005029">
          <w:marLeft w:val="0"/>
          <w:marRight w:val="0"/>
          <w:marTop w:val="0"/>
          <w:marBottom w:val="150"/>
          <w:divBdr>
            <w:top w:val="none" w:sz="0" w:space="0" w:color="auto"/>
            <w:left w:val="none" w:sz="0" w:space="0" w:color="auto"/>
            <w:bottom w:val="none" w:sz="0" w:space="0" w:color="auto"/>
            <w:right w:val="none" w:sz="0" w:space="0" w:color="auto"/>
          </w:divBdr>
          <w:divsChild>
            <w:div w:id="617419084">
              <w:marLeft w:val="0"/>
              <w:marRight w:val="0"/>
              <w:marTop w:val="0"/>
              <w:marBottom w:val="300"/>
              <w:divBdr>
                <w:top w:val="single" w:sz="6" w:space="0" w:color="FFFFFF"/>
                <w:left w:val="single" w:sz="6" w:space="0" w:color="FFFFFF"/>
                <w:bottom w:val="single" w:sz="6" w:space="0" w:color="FFFFFF"/>
                <w:right w:val="single" w:sz="6" w:space="0" w:color="FFFFFF"/>
              </w:divBdr>
              <w:divsChild>
                <w:div w:id="2105491820">
                  <w:marLeft w:val="0"/>
                  <w:marRight w:val="0"/>
                  <w:marTop w:val="0"/>
                  <w:marBottom w:val="0"/>
                  <w:divBdr>
                    <w:top w:val="none" w:sz="0" w:space="0" w:color="FFFFFF"/>
                    <w:left w:val="none" w:sz="0" w:space="0" w:color="FFFFFF"/>
                    <w:bottom w:val="single" w:sz="6" w:space="0" w:color="FFFFFF"/>
                    <w:right w:val="none" w:sz="0" w:space="0" w:color="FFFFFF"/>
                  </w:divBdr>
                </w:div>
                <w:div w:id="1928078199">
                  <w:marLeft w:val="0"/>
                  <w:marRight w:val="0"/>
                  <w:marTop w:val="0"/>
                  <w:marBottom w:val="0"/>
                  <w:divBdr>
                    <w:top w:val="none" w:sz="0" w:space="0" w:color="auto"/>
                    <w:left w:val="none" w:sz="0" w:space="0" w:color="auto"/>
                    <w:bottom w:val="none" w:sz="0" w:space="0" w:color="auto"/>
                    <w:right w:val="none" w:sz="0" w:space="0" w:color="auto"/>
                  </w:divBdr>
                </w:div>
                <w:div w:id="27972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776626">
          <w:marLeft w:val="0"/>
          <w:marRight w:val="0"/>
          <w:marTop w:val="0"/>
          <w:marBottom w:val="150"/>
          <w:divBdr>
            <w:top w:val="none" w:sz="0" w:space="0" w:color="auto"/>
            <w:left w:val="none" w:sz="0" w:space="0" w:color="auto"/>
            <w:bottom w:val="none" w:sz="0" w:space="0" w:color="auto"/>
            <w:right w:val="none" w:sz="0" w:space="0" w:color="auto"/>
          </w:divBdr>
          <w:divsChild>
            <w:div w:id="1367675094">
              <w:marLeft w:val="0"/>
              <w:marRight w:val="0"/>
              <w:marTop w:val="0"/>
              <w:marBottom w:val="300"/>
              <w:divBdr>
                <w:top w:val="single" w:sz="6" w:space="0" w:color="FFFFFF"/>
                <w:left w:val="single" w:sz="6" w:space="0" w:color="FFFFFF"/>
                <w:bottom w:val="single" w:sz="6" w:space="0" w:color="FFFFFF"/>
                <w:right w:val="single" w:sz="6" w:space="0" w:color="FFFFFF"/>
              </w:divBdr>
              <w:divsChild>
                <w:div w:id="1030685934">
                  <w:marLeft w:val="0"/>
                  <w:marRight w:val="0"/>
                  <w:marTop w:val="0"/>
                  <w:marBottom w:val="0"/>
                  <w:divBdr>
                    <w:top w:val="none" w:sz="0" w:space="0" w:color="FFFFFF"/>
                    <w:left w:val="none" w:sz="0" w:space="0" w:color="FFFFFF"/>
                    <w:bottom w:val="single" w:sz="6" w:space="0" w:color="FFFFFF"/>
                    <w:right w:val="none" w:sz="0" w:space="0" w:color="FFFFFF"/>
                  </w:divBdr>
                </w:div>
                <w:div w:id="621959263">
                  <w:marLeft w:val="0"/>
                  <w:marRight w:val="0"/>
                  <w:marTop w:val="0"/>
                  <w:marBottom w:val="0"/>
                  <w:divBdr>
                    <w:top w:val="none" w:sz="0" w:space="0" w:color="auto"/>
                    <w:left w:val="none" w:sz="0" w:space="0" w:color="auto"/>
                    <w:bottom w:val="none" w:sz="0" w:space="0" w:color="auto"/>
                    <w:right w:val="none" w:sz="0" w:space="0" w:color="auto"/>
                  </w:divBdr>
                </w:div>
                <w:div w:id="104302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909627">
      <w:bodyDiv w:val="1"/>
      <w:marLeft w:val="0"/>
      <w:marRight w:val="0"/>
      <w:marTop w:val="0"/>
      <w:marBottom w:val="0"/>
      <w:divBdr>
        <w:top w:val="none" w:sz="0" w:space="0" w:color="auto"/>
        <w:left w:val="none" w:sz="0" w:space="0" w:color="auto"/>
        <w:bottom w:val="none" w:sz="0" w:space="0" w:color="auto"/>
        <w:right w:val="none" w:sz="0" w:space="0" w:color="auto"/>
      </w:divBdr>
    </w:div>
    <w:div w:id="722872769">
      <w:bodyDiv w:val="1"/>
      <w:marLeft w:val="0"/>
      <w:marRight w:val="0"/>
      <w:marTop w:val="0"/>
      <w:marBottom w:val="0"/>
      <w:divBdr>
        <w:top w:val="none" w:sz="0" w:space="0" w:color="auto"/>
        <w:left w:val="none" w:sz="0" w:space="0" w:color="auto"/>
        <w:bottom w:val="none" w:sz="0" w:space="0" w:color="auto"/>
        <w:right w:val="none" w:sz="0" w:space="0" w:color="auto"/>
      </w:divBdr>
      <w:divsChild>
        <w:div w:id="449013308">
          <w:marLeft w:val="0"/>
          <w:marRight w:val="0"/>
          <w:marTop w:val="0"/>
          <w:marBottom w:val="0"/>
          <w:divBdr>
            <w:top w:val="none" w:sz="0" w:space="0" w:color="auto"/>
            <w:left w:val="none" w:sz="0" w:space="0" w:color="auto"/>
            <w:bottom w:val="none" w:sz="0" w:space="0" w:color="auto"/>
            <w:right w:val="none" w:sz="0" w:space="0" w:color="auto"/>
          </w:divBdr>
        </w:div>
      </w:divsChild>
    </w:div>
    <w:div w:id="724063458">
      <w:bodyDiv w:val="1"/>
      <w:marLeft w:val="0"/>
      <w:marRight w:val="0"/>
      <w:marTop w:val="0"/>
      <w:marBottom w:val="0"/>
      <w:divBdr>
        <w:top w:val="none" w:sz="0" w:space="0" w:color="auto"/>
        <w:left w:val="none" w:sz="0" w:space="0" w:color="auto"/>
        <w:bottom w:val="none" w:sz="0" w:space="0" w:color="auto"/>
        <w:right w:val="none" w:sz="0" w:space="0" w:color="auto"/>
      </w:divBdr>
      <w:divsChild>
        <w:div w:id="182790918">
          <w:marLeft w:val="0"/>
          <w:marRight w:val="0"/>
          <w:marTop w:val="0"/>
          <w:marBottom w:val="0"/>
          <w:divBdr>
            <w:top w:val="none" w:sz="0" w:space="0" w:color="auto"/>
            <w:left w:val="none" w:sz="0" w:space="0" w:color="auto"/>
            <w:bottom w:val="none" w:sz="0" w:space="0" w:color="auto"/>
            <w:right w:val="none" w:sz="0" w:space="0" w:color="auto"/>
          </w:divBdr>
          <w:divsChild>
            <w:div w:id="1674144642">
              <w:marLeft w:val="0"/>
              <w:marRight w:val="0"/>
              <w:marTop w:val="0"/>
              <w:marBottom w:val="0"/>
              <w:divBdr>
                <w:top w:val="none" w:sz="0" w:space="0" w:color="auto"/>
                <w:left w:val="none" w:sz="0" w:space="0" w:color="auto"/>
                <w:bottom w:val="none" w:sz="0" w:space="0" w:color="auto"/>
                <w:right w:val="none" w:sz="0" w:space="0" w:color="auto"/>
              </w:divBdr>
              <w:divsChild>
                <w:div w:id="127474108">
                  <w:marLeft w:val="0"/>
                  <w:marRight w:val="0"/>
                  <w:marTop w:val="0"/>
                  <w:marBottom w:val="0"/>
                  <w:divBdr>
                    <w:top w:val="none" w:sz="0" w:space="0" w:color="auto"/>
                    <w:left w:val="none" w:sz="0" w:space="0" w:color="auto"/>
                    <w:bottom w:val="none" w:sz="0" w:space="0" w:color="auto"/>
                    <w:right w:val="none" w:sz="0" w:space="0" w:color="auto"/>
                  </w:divBdr>
                  <w:divsChild>
                    <w:div w:id="1381634393">
                      <w:marLeft w:val="0"/>
                      <w:marRight w:val="0"/>
                      <w:marTop w:val="0"/>
                      <w:marBottom w:val="0"/>
                      <w:divBdr>
                        <w:top w:val="none" w:sz="0" w:space="0" w:color="auto"/>
                        <w:left w:val="none" w:sz="0" w:space="0" w:color="auto"/>
                        <w:bottom w:val="none" w:sz="0" w:space="0" w:color="auto"/>
                        <w:right w:val="none" w:sz="0" w:space="0" w:color="auto"/>
                      </w:divBdr>
                      <w:divsChild>
                        <w:div w:id="162666403">
                          <w:marLeft w:val="0"/>
                          <w:marRight w:val="0"/>
                          <w:marTop w:val="0"/>
                          <w:marBottom w:val="0"/>
                          <w:divBdr>
                            <w:top w:val="none" w:sz="0" w:space="0" w:color="auto"/>
                            <w:left w:val="none" w:sz="0" w:space="0" w:color="auto"/>
                            <w:bottom w:val="none" w:sz="0" w:space="0" w:color="auto"/>
                            <w:right w:val="none" w:sz="0" w:space="0" w:color="auto"/>
                          </w:divBdr>
                          <w:divsChild>
                            <w:div w:id="610551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4255974">
      <w:bodyDiv w:val="1"/>
      <w:marLeft w:val="0"/>
      <w:marRight w:val="0"/>
      <w:marTop w:val="0"/>
      <w:marBottom w:val="0"/>
      <w:divBdr>
        <w:top w:val="none" w:sz="0" w:space="0" w:color="auto"/>
        <w:left w:val="none" w:sz="0" w:space="0" w:color="auto"/>
        <w:bottom w:val="none" w:sz="0" w:space="0" w:color="auto"/>
        <w:right w:val="none" w:sz="0" w:space="0" w:color="auto"/>
      </w:divBdr>
      <w:divsChild>
        <w:div w:id="1623536491">
          <w:marLeft w:val="0"/>
          <w:marRight w:val="0"/>
          <w:marTop w:val="0"/>
          <w:marBottom w:val="0"/>
          <w:divBdr>
            <w:top w:val="none" w:sz="0" w:space="0" w:color="auto"/>
            <w:left w:val="none" w:sz="0" w:space="0" w:color="auto"/>
            <w:bottom w:val="none" w:sz="0" w:space="0" w:color="auto"/>
            <w:right w:val="none" w:sz="0" w:space="0" w:color="auto"/>
          </w:divBdr>
          <w:divsChild>
            <w:div w:id="1589189580">
              <w:marLeft w:val="0"/>
              <w:marRight w:val="0"/>
              <w:marTop w:val="0"/>
              <w:marBottom w:val="0"/>
              <w:divBdr>
                <w:top w:val="none" w:sz="0" w:space="0" w:color="auto"/>
                <w:left w:val="none" w:sz="0" w:space="0" w:color="auto"/>
                <w:bottom w:val="none" w:sz="0" w:space="0" w:color="auto"/>
                <w:right w:val="none" w:sz="0" w:space="0" w:color="auto"/>
              </w:divBdr>
              <w:divsChild>
                <w:div w:id="1433939844">
                  <w:marLeft w:val="0"/>
                  <w:marRight w:val="0"/>
                  <w:marTop w:val="0"/>
                  <w:marBottom w:val="0"/>
                  <w:divBdr>
                    <w:top w:val="none" w:sz="0" w:space="0" w:color="auto"/>
                    <w:left w:val="none" w:sz="0" w:space="0" w:color="auto"/>
                    <w:bottom w:val="none" w:sz="0" w:space="0" w:color="auto"/>
                    <w:right w:val="none" w:sz="0" w:space="0" w:color="auto"/>
                  </w:divBdr>
                  <w:divsChild>
                    <w:div w:id="419642117">
                      <w:marLeft w:val="0"/>
                      <w:marRight w:val="0"/>
                      <w:marTop w:val="0"/>
                      <w:marBottom w:val="0"/>
                      <w:divBdr>
                        <w:top w:val="none" w:sz="0" w:space="0" w:color="auto"/>
                        <w:left w:val="none" w:sz="0" w:space="0" w:color="auto"/>
                        <w:bottom w:val="none" w:sz="0" w:space="0" w:color="auto"/>
                        <w:right w:val="none" w:sz="0" w:space="0" w:color="auto"/>
                      </w:divBdr>
                      <w:divsChild>
                        <w:div w:id="644894773">
                          <w:marLeft w:val="0"/>
                          <w:marRight w:val="0"/>
                          <w:marTop w:val="0"/>
                          <w:marBottom w:val="0"/>
                          <w:divBdr>
                            <w:top w:val="none" w:sz="0" w:space="0" w:color="auto"/>
                            <w:left w:val="none" w:sz="0" w:space="0" w:color="auto"/>
                            <w:bottom w:val="none" w:sz="0" w:space="0" w:color="auto"/>
                            <w:right w:val="none" w:sz="0" w:space="0" w:color="auto"/>
                          </w:divBdr>
                          <w:divsChild>
                            <w:div w:id="1271160396">
                              <w:marLeft w:val="0"/>
                              <w:marRight w:val="0"/>
                              <w:marTop w:val="0"/>
                              <w:marBottom w:val="0"/>
                              <w:divBdr>
                                <w:top w:val="none" w:sz="0" w:space="0" w:color="auto"/>
                                <w:left w:val="none" w:sz="0" w:space="0" w:color="auto"/>
                                <w:bottom w:val="none" w:sz="0" w:space="0" w:color="auto"/>
                                <w:right w:val="none" w:sz="0" w:space="0" w:color="auto"/>
                              </w:divBdr>
                              <w:divsChild>
                                <w:div w:id="575556562">
                                  <w:marLeft w:val="0"/>
                                  <w:marRight w:val="0"/>
                                  <w:marTop w:val="0"/>
                                  <w:marBottom w:val="0"/>
                                  <w:divBdr>
                                    <w:top w:val="none" w:sz="0" w:space="0" w:color="auto"/>
                                    <w:left w:val="none" w:sz="0" w:space="0" w:color="auto"/>
                                    <w:bottom w:val="none" w:sz="0" w:space="0" w:color="auto"/>
                                    <w:right w:val="none" w:sz="0" w:space="0" w:color="auto"/>
                                  </w:divBdr>
                                  <w:divsChild>
                                    <w:div w:id="327833403">
                                      <w:marLeft w:val="0"/>
                                      <w:marRight w:val="0"/>
                                      <w:marTop w:val="0"/>
                                      <w:marBottom w:val="0"/>
                                      <w:divBdr>
                                        <w:top w:val="none" w:sz="0" w:space="0" w:color="auto"/>
                                        <w:left w:val="none" w:sz="0" w:space="0" w:color="auto"/>
                                        <w:bottom w:val="none" w:sz="0" w:space="0" w:color="auto"/>
                                        <w:right w:val="none" w:sz="0" w:space="0" w:color="auto"/>
                                      </w:divBdr>
                                      <w:divsChild>
                                        <w:div w:id="1105081395">
                                          <w:marLeft w:val="0"/>
                                          <w:marRight w:val="0"/>
                                          <w:marTop w:val="0"/>
                                          <w:marBottom w:val="0"/>
                                          <w:divBdr>
                                            <w:top w:val="none" w:sz="0" w:space="0" w:color="auto"/>
                                            <w:left w:val="none" w:sz="0" w:space="0" w:color="auto"/>
                                            <w:bottom w:val="none" w:sz="0" w:space="0" w:color="auto"/>
                                            <w:right w:val="none" w:sz="0" w:space="0" w:color="auto"/>
                                          </w:divBdr>
                                          <w:divsChild>
                                            <w:div w:id="728572932">
                                              <w:marLeft w:val="0"/>
                                              <w:marRight w:val="0"/>
                                              <w:marTop w:val="0"/>
                                              <w:marBottom w:val="0"/>
                                              <w:divBdr>
                                                <w:top w:val="single" w:sz="4" w:space="0" w:color="F5F5F5"/>
                                                <w:left w:val="single" w:sz="4" w:space="0" w:color="F5F5F5"/>
                                                <w:bottom w:val="single" w:sz="4" w:space="0" w:color="F5F5F5"/>
                                                <w:right w:val="single" w:sz="4" w:space="0" w:color="F5F5F5"/>
                                              </w:divBdr>
                                              <w:divsChild>
                                                <w:div w:id="756368336">
                                                  <w:marLeft w:val="0"/>
                                                  <w:marRight w:val="0"/>
                                                  <w:marTop w:val="0"/>
                                                  <w:marBottom w:val="0"/>
                                                  <w:divBdr>
                                                    <w:top w:val="none" w:sz="0" w:space="0" w:color="auto"/>
                                                    <w:left w:val="none" w:sz="0" w:space="0" w:color="auto"/>
                                                    <w:bottom w:val="none" w:sz="0" w:space="0" w:color="auto"/>
                                                    <w:right w:val="none" w:sz="0" w:space="0" w:color="auto"/>
                                                  </w:divBdr>
                                                  <w:divsChild>
                                                    <w:div w:id="235554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4332229">
      <w:bodyDiv w:val="1"/>
      <w:marLeft w:val="0"/>
      <w:marRight w:val="0"/>
      <w:marTop w:val="0"/>
      <w:marBottom w:val="0"/>
      <w:divBdr>
        <w:top w:val="none" w:sz="0" w:space="0" w:color="auto"/>
        <w:left w:val="none" w:sz="0" w:space="0" w:color="auto"/>
        <w:bottom w:val="none" w:sz="0" w:space="0" w:color="auto"/>
        <w:right w:val="none" w:sz="0" w:space="0" w:color="auto"/>
      </w:divBdr>
    </w:div>
    <w:div w:id="725377189">
      <w:bodyDiv w:val="1"/>
      <w:marLeft w:val="0"/>
      <w:marRight w:val="0"/>
      <w:marTop w:val="0"/>
      <w:marBottom w:val="0"/>
      <w:divBdr>
        <w:top w:val="none" w:sz="0" w:space="0" w:color="auto"/>
        <w:left w:val="none" w:sz="0" w:space="0" w:color="auto"/>
        <w:bottom w:val="none" w:sz="0" w:space="0" w:color="auto"/>
        <w:right w:val="none" w:sz="0" w:space="0" w:color="auto"/>
      </w:divBdr>
      <w:divsChild>
        <w:div w:id="2064402331">
          <w:marLeft w:val="0"/>
          <w:marRight w:val="0"/>
          <w:marTop w:val="0"/>
          <w:marBottom w:val="0"/>
          <w:divBdr>
            <w:top w:val="none" w:sz="0" w:space="0" w:color="auto"/>
            <w:left w:val="none" w:sz="0" w:space="0" w:color="auto"/>
            <w:bottom w:val="none" w:sz="0" w:space="0" w:color="auto"/>
            <w:right w:val="none" w:sz="0" w:space="0" w:color="auto"/>
          </w:divBdr>
        </w:div>
      </w:divsChild>
    </w:div>
    <w:div w:id="725681527">
      <w:bodyDiv w:val="1"/>
      <w:marLeft w:val="0"/>
      <w:marRight w:val="0"/>
      <w:marTop w:val="0"/>
      <w:marBottom w:val="0"/>
      <w:divBdr>
        <w:top w:val="none" w:sz="0" w:space="0" w:color="auto"/>
        <w:left w:val="none" w:sz="0" w:space="0" w:color="auto"/>
        <w:bottom w:val="none" w:sz="0" w:space="0" w:color="auto"/>
        <w:right w:val="none" w:sz="0" w:space="0" w:color="auto"/>
      </w:divBdr>
      <w:divsChild>
        <w:div w:id="361054841">
          <w:marLeft w:val="0"/>
          <w:marRight w:val="0"/>
          <w:marTop w:val="0"/>
          <w:marBottom w:val="150"/>
          <w:divBdr>
            <w:top w:val="none" w:sz="0" w:space="0" w:color="auto"/>
            <w:left w:val="none" w:sz="0" w:space="0" w:color="auto"/>
            <w:bottom w:val="none" w:sz="0" w:space="0" w:color="auto"/>
            <w:right w:val="none" w:sz="0" w:space="0" w:color="auto"/>
          </w:divBdr>
          <w:divsChild>
            <w:div w:id="1909415006">
              <w:marLeft w:val="0"/>
              <w:marRight w:val="0"/>
              <w:marTop w:val="0"/>
              <w:marBottom w:val="300"/>
              <w:divBdr>
                <w:top w:val="single" w:sz="6" w:space="0" w:color="FFFFFF"/>
                <w:left w:val="single" w:sz="6" w:space="0" w:color="FFFFFF"/>
                <w:bottom w:val="single" w:sz="6" w:space="0" w:color="FFFFFF"/>
                <w:right w:val="single" w:sz="6" w:space="0" w:color="FFFFFF"/>
              </w:divBdr>
              <w:divsChild>
                <w:div w:id="1812289697">
                  <w:marLeft w:val="0"/>
                  <w:marRight w:val="0"/>
                  <w:marTop w:val="0"/>
                  <w:marBottom w:val="0"/>
                  <w:divBdr>
                    <w:top w:val="none" w:sz="0" w:space="0" w:color="auto"/>
                    <w:left w:val="none" w:sz="0" w:space="0" w:color="auto"/>
                    <w:bottom w:val="none" w:sz="0" w:space="0" w:color="auto"/>
                    <w:right w:val="none" w:sz="0" w:space="0" w:color="auto"/>
                  </w:divBdr>
                </w:div>
                <w:div w:id="1745835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905423">
          <w:marLeft w:val="0"/>
          <w:marRight w:val="0"/>
          <w:marTop w:val="0"/>
          <w:marBottom w:val="150"/>
          <w:divBdr>
            <w:top w:val="none" w:sz="0" w:space="0" w:color="auto"/>
            <w:left w:val="none" w:sz="0" w:space="0" w:color="auto"/>
            <w:bottom w:val="none" w:sz="0" w:space="0" w:color="auto"/>
            <w:right w:val="none" w:sz="0" w:space="0" w:color="auto"/>
          </w:divBdr>
          <w:divsChild>
            <w:div w:id="1407726754">
              <w:marLeft w:val="0"/>
              <w:marRight w:val="0"/>
              <w:marTop w:val="0"/>
              <w:marBottom w:val="300"/>
              <w:divBdr>
                <w:top w:val="single" w:sz="6" w:space="0" w:color="FFFFFF"/>
                <w:left w:val="single" w:sz="6" w:space="0" w:color="FFFFFF"/>
                <w:bottom w:val="single" w:sz="6" w:space="0" w:color="FFFFFF"/>
                <w:right w:val="single" w:sz="6" w:space="0" w:color="FFFFFF"/>
              </w:divBdr>
              <w:divsChild>
                <w:div w:id="1138495991">
                  <w:marLeft w:val="0"/>
                  <w:marRight w:val="0"/>
                  <w:marTop w:val="0"/>
                  <w:marBottom w:val="0"/>
                  <w:divBdr>
                    <w:top w:val="none" w:sz="0" w:space="0" w:color="FFFFFF"/>
                    <w:left w:val="none" w:sz="0" w:space="0" w:color="FFFFFF"/>
                    <w:bottom w:val="single" w:sz="6" w:space="0" w:color="FFFFFF"/>
                    <w:right w:val="none" w:sz="0" w:space="0" w:color="FFFFFF"/>
                  </w:divBdr>
                </w:div>
                <w:div w:id="974717179">
                  <w:marLeft w:val="0"/>
                  <w:marRight w:val="0"/>
                  <w:marTop w:val="0"/>
                  <w:marBottom w:val="0"/>
                  <w:divBdr>
                    <w:top w:val="none" w:sz="0" w:space="0" w:color="auto"/>
                    <w:left w:val="none" w:sz="0" w:space="0" w:color="auto"/>
                    <w:bottom w:val="none" w:sz="0" w:space="0" w:color="auto"/>
                    <w:right w:val="none" w:sz="0" w:space="0" w:color="auto"/>
                  </w:divBdr>
                </w:div>
                <w:div w:id="835337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085004">
          <w:marLeft w:val="0"/>
          <w:marRight w:val="0"/>
          <w:marTop w:val="0"/>
          <w:marBottom w:val="150"/>
          <w:divBdr>
            <w:top w:val="none" w:sz="0" w:space="0" w:color="auto"/>
            <w:left w:val="none" w:sz="0" w:space="0" w:color="auto"/>
            <w:bottom w:val="none" w:sz="0" w:space="0" w:color="auto"/>
            <w:right w:val="none" w:sz="0" w:space="0" w:color="auto"/>
          </w:divBdr>
          <w:divsChild>
            <w:div w:id="2066178567">
              <w:marLeft w:val="0"/>
              <w:marRight w:val="0"/>
              <w:marTop w:val="0"/>
              <w:marBottom w:val="300"/>
              <w:divBdr>
                <w:top w:val="single" w:sz="6" w:space="0" w:color="FFFFFF"/>
                <w:left w:val="single" w:sz="6" w:space="0" w:color="FFFFFF"/>
                <w:bottom w:val="single" w:sz="6" w:space="0" w:color="FFFFFF"/>
                <w:right w:val="single" w:sz="6" w:space="0" w:color="FFFFFF"/>
              </w:divBdr>
              <w:divsChild>
                <w:div w:id="1206792307">
                  <w:marLeft w:val="0"/>
                  <w:marRight w:val="0"/>
                  <w:marTop w:val="0"/>
                  <w:marBottom w:val="0"/>
                  <w:divBdr>
                    <w:top w:val="none" w:sz="0" w:space="0" w:color="FFFFFF"/>
                    <w:left w:val="none" w:sz="0" w:space="0" w:color="FFFFFF"/>
                    <w:bottom w:val="single" w:sz="6" w:space="0" w:color="FFFFFF"/>
                    <w:right w:val="none" w:sz="0" w:space="0" w:color="FFFFFF"/>
                  </w:divBdr>
                </w:div>
                <w:div w:id="1314680987">
                  <w:marLeft w:val="0"/>
                  <w:marRight w:val="0"/>
                  <w:marTop w:val="0"/>
                  <w:marBottom w:val="0"/>
                  <w:divBdr>
                    <w:top w:val="none" w:sz="0" w:space="0" w:color="auto"/>
                    <w:left w:val="none" w:sz="0" w:space="0" w:color="auto"/>
                    <w:bottom w:val="none" w:sz="0" w:space="0" w:color="auto"/>
                    <w:right w:val="none" w:sz="0" w:space="0" w:color="auto"/>
                  </w:divBdr>
                </w:div>
                <w:div w:id="65406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557907">
          <w:marLeft w:val="0"/>
          <w:marRight w:val="0"/>
          <w:marTop w:val="0"/>
          <w:marBottom w:val="150"/>
          <w:divBdr>
            <w:top w:val="none" w:sz="0" w:space="0" w:color="auto"/>
            <w:left w:val="none" w:sz="0" w:space="0" w:color="auto"/>
            <w:bottom w:val="none" w:sz="0" w:space="0" w:color="auto"/>
            <w:right w:val="none" w:sz="0" w:space="0" w:color="auto"/>
          </w:divBdr>
          <w:divsChild>
            <w:div w:id="1374573580">
              <w:marLeft w:val="0"/>
              <w:marRight w:val="0"/>
              <w:marTop w:val="0"/>
              <w:marBottom w:val="300"/>
              <w:divBdr>
                <w:top w:val="single" w:sz="6" w:space="0" w:color="FFFFFF"/>
                <w:left w:val="single" w:sz="6" w:space="0" w:color="FFFFFF"/>
                <w:bottom w:val="single" w:sz="6" w:space="0" w:color="FFFFFF"/>
                <w:right w:val="single" w:sz="6" w:space="0" w:color="FFFFFF"/>
              </w:divBdr>
              <w:divsChild>
                <w:div w:id="715160371">
                  <w:marLeft w:val="0"/>
                  <w:marRight w:val="0"/>
                  <w:marTop w:val="0"/>
                  <w:marBottom w:val="0"/>
                  <w:divBdr>
                    <w:top w:val="none" w:sz="0" w:space="0" w:color="FFFFFF"/>
                    <w:left w:val="none" w:sz="0" w:space="0" w:color="FFFFFF"/>
                    <w:bottom w:val="single" w:sz="6" w:space="0" w:color="FFFFFF"/>
                    <w:right w:val="none" w:sz="0" w:space="0" w:color="FFFFFF"/>
                  </w:divBdr>
                </w:div>
                <w:div w:id="1971205224">
                  <w:marLeft w:val="0"/>
                  <w:marRight w:val="0"/>
                  <w:marTop w:val="0"/>
                  <w:marBottom w:val="0"/>
                  <w:divBdr>
                    <w:top w:val="none" w:sz="0" w:space="0" w:color="auto"/>
                    <w:left w:val="none" w:sz="0" w:space="0" w:color="auto"/>
                    <w:bottom w:val="none" w:sz="0" w:space="0" w:color="auto"/>
                    <w:right w:val="none" w:sz="0" w:space="0" w:color="auto"/>
                  </w:divBdr>
                </w:div>
                <w:div w:id="117206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765335">
      <w:bodyDiv w:val="1"/>
      <w:marLeft w:val="0"/>
      <w:marRight w:val="0"/>
      <w:marTop w:val="0"/>
      <w:marBottom w:val="0"/>
      <w:divBdr>
        <w:top w:val="none" w:sz="0" w:space="0" w:color="auto"/>
        <w:left w:val="none" w:sz="0" w:space="0" w:color="auto"/>
        <w:bottom w:val="none" w:sz="0" w:space="0" w:color="auto"/>
        <w:right w:val="none" w:sz="0" w:space="0" w:color="auto"/>
      </w:divBdr>
    </w:div>
    <w:div w:id="725834452">
      <w:bodyDiv w:val="1"/>
      <w:marLeft w:val="0"/>
      <w:marRight w:val="0"/>
      <w:marTop w:val="0"/>
      <w:marBottom w:val="0"/>
      <w:divBdr>
        <w:top w:val="none" w:sz="0" w:space="0" w:color="auto"/>
        <w:left w:val="none" w:sz="0" w:space="0" w:color="auto"/>
        <w:bottom w:val="none" w:sz="0" w:space="0" w:color="auto"/>
        <w:right w:val="none" w:sz="0" w:space="0" w:color="auto"/>
      </w:divBdr>
      <w:divsChild>
        <w:div w:id="1397124125">
          <w:marLeft w:val="0"/>
          <w:marRight w:val="0"/>
          <w:marTop w:val="0"/>
          <w:marBottom w:val="0"/>
          <w:divBdr>
            <w:top w:val="none" w:sz="0" w:space="0" w:color="auto"/>
            <w:left w:val="none" w:sz="0" w:space="0" w:color="auto"/>
            <w:bottom w:val="none" w:sz="0" w:space="0" w:color="auto"/>
            <w:right w:val="none" w:sz="0" w:space="0" w:color="auto"/>
          </w:divBdr>
        </w:div>
      </w:divsChild>
    </w:div>
    <w:div w:id="726490270">
      <w:bodyDiv w:val="1"/>
      <w:marLeft w:val="0"/>
      <w:marRight w:val="0"/>
      <w:marTop w:val="0"/>
      <w:marBottom w:val="0"/>
      <w:divBdr>
        <w:top w:val="none" w:sz="0" w:space="0" w:color="auto"/>
        <w:left w:val="none" w:sz="0" w:space="0" w:color="auto"/>
        <w:bottom w:val="none" w:sz="0" w:space="0" w:color="auto"/>
        <w:right w:val="none" w:sz="0" w:space="0" w:color="auto"/>
      </w:divBdr>
      <w:divsChild>
        <w:div w:id="407000098">
          <w:marLeft w:val="0"/>
          <w:marRight w:val="0"/>
          <w:marTop w:val="0"/>
          <w:marBottom w:val="0"/>
          <w:divBdr>
            <w:top w:val="none" w:sz="0" w:space="0" w:color="auto"/>
            <w:left w:val="none" w:sz="0" w:space="0" w:color="auto"/>
            <w:bottom w:val="none" w:sz="0" w:space="0" w:color="auto"/>
            <w:right w:val="none" w:sz="0" w:space="0" w:color="auto"/>
          </w:divBdr>
        </w:div>
      </w:divsChild>
    </w:div>
    <w:div w:id="727193874">
      <w:bodyDiv w:val="1"/>
      <w:marLeft w:val="0"/>
      <w:marRight w:val="0"/>
      <w:marTop w:val="0"/>
      <w:marBottom w:val="0"/>
      <w:divBdr>
        <w:top w:val="none" w:sz="0" w:space="0" w:color="auto"/>
        <w:left w:val="none" w:sz="0" w:space="0" w:color="auto"/>
        <w:bottom w:val="none" w:sz="0" w:space="0" w:color="auto"/>
        <w:right w:val="none" w:sz="0" w:space="0" w:color="auto"/>
      </w:divBdr>
      <w:divsChild>
        <w:div w:id="2122996380">
          <w:marLeft w:val="0"/>
          <w:marRight w:val="0"/>
          <w:marTop w:val="0"/>
          <w:marBottom w:val="0"/>
          <w:divBdr>
            <w:top w:val="none" w:sz="0" w:space="0" w:color="auto"/>
            <w:left w:val="none" w:sz="0" w:space="0" w:color="auto"/>
            <w:bottom w:val="none" w:sz="0" w:space="0" w:color="auto"/>
            <w:right w:val="none" w:sz="0" w:space="0" w:color="auto"/>
          </w:divBdr>
          <w:divsChild>
            <w:div w:id="1370184807">
              <w:marLeft w:val="0"/>
              <w:marRight w:val="0"/>
              <w:marTop w:val="0"/>
              <w:marBottom w:val="0"/>
              <w:divBdr>
                <w:top w:val="none" w:sz="0" w:space="0" w:color="auto"/>
                <w:left w:val="none" w:sz="0" w:space="0" w:color="auto"/>
                <w:bottom w:val="none" w:sz="0" w:space="0" w:color="auto"/>
                <w:right w:val="none" w:sz="0" w:space="0" w:color="auto"/>
              </w:divBdr>
              <w:divsChild>
                <w:div w:id="1412578263">
                  <w:marLeft w:val="0"/>
                  <w:marRight w:val="0"/>
                  <w:marTop w:val="0"/>
                  <w:marBottom w:val="0"/>
                  <w:divBdr>
                    <w:top w:val="none" w:sz="0" w:space="0" w:color="auto"/>
                    <w:left w:val="none" w:sz="0" w:space="0" w:color="auto"/>
                    <w:bottom w:val="none" w:sz="0" w:space="0" w:color="auto"/>
                    <w:right w:val="none" w:sz="0" w:space="0" w:color="auto"/>
                  </w:divBdr>
                  <w:divsChild>
                    <w:div w:id="828060774">
                      <w:marLeft w:val="0"/>
                      <w:marRight w:val="0"/>
                      <w:marTop w:val="0"/>
                      <w:marBottom w:val="0"/>
                      <w:divBdr>
                        <w:top w:val="none" w:sz="0" w:space="0" w:color="auto"/>
                        <w:left w:val="none" w:sz="0" w:space="0" w:color="auto"/>
                        <w:bottom w:val="none" w:sz="0" w:space="0" w:color="auto"/>
                        <w:right w:val="none" w:sz="0" w:space="0" w:color="auto"/>
                      </w:divBdr>
                      <w:divsChild>
                        <w:div w:id="1302493344">
                          <w:marLeft w:val="-225"/>
                          <w:marRight w:val="0"/>
                          <w:marTop w:val="0"/>
                          <w:marBottom w:val="0"/>
                          <w:divBdr>
                            <w:top w:val="none" w:sz="0" w:space="0" w:color="auto"/>
                            <w:left w:val="none" w:sz="0" w:space="0" w:color="auto"/>
                            <w:bottom w:val="none" w:sz="0" w:space="0" w:color="auto"/>
                            <w:right w:val="none" w:sz="0" w:space="0" w:color="auto"/>
                          </w:divBdr>
                          <w:divsChild>
                            <w:div w:id="190461147">
                              <w:marLeft w:val="1500"/>
                              <w:marRight w:val="1500"/>
                              <w:marTop w:val="0"/>
                              <w:marBottom w:val="0"/>
                              <w:divBdr>
                                <w:top w:val="none" w:sz="0" w:space="0" w:color="auto"/>
                                <w:left w:val="none" w:sz="0" w:space="0" w:color="auto"/>
                                <w:bottom w:val="none" w:sz="0" w:space="0" w:color="auto"/>
                                <w:right w:val="none" w:sz="0" w:space="0" w:color="auto"/>
                              </w:divBdr>
                              <w:divsChild>
                                <w:div w:id="1304850084">
                                  <w:marLeft w:val="0"/>
                                  <w:marRight w:val="0"/>
                                  <w:marTop w:val="0"/>
                                  <w:marBottom w:val="345"/>
                                  <w:divBdr>
                                    <w:top w:val="none" w:sz="0" w:space="0" w:color="auto"/>
                                    <w:left w:val="none" w:sz="0" w:space="0" w:color="auto"/>
                                    <w:bottom w:val="none" w:sz="0" w:space="0" w:color="auto"/>
                                    <w:right w:val="none" w:sz="0" w:space="0" w:color="auto"/>
                                  </w:divBdr>
                                  <w:divsChild>
                                    <w:div w:id="106479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8917188">
      <w:bodyDiv w:val="1"/>
      <w:marLeft w:val="0"/>
      <w:marRight w:val="0"/>
      <w:marTop w:val="0"/>
      <w:marBottom w:val="0"/>
      <w:divBdr>
        <w:top w:val="none" w:sz="0" w:space="0" w:color="auto"/>
        <w:left w:val="none" w:sz="0" w:space="0" w:color="auto"/>
        <w:bottom w:val="none" w:sz="0" w:space="0" w:color="auto"/>
        <w:right w:val="none" w:sz="0" w:space="0" w:color="auto"/>
      </w:divBdr>
      <w:divsChild>
        <w:div w:id="1763334695">
          <w:marLeft w:val="0"/>
          <w:marRight w:val="0"/>
          <w:marTop w:val="0"/>
          <w:marBottom w:val="150"/>
          <w:divBdr>
            <w:top w:val="none" w:sz="0" w:space="0" w:color="auto"/>
            <w:left w:val="none" w:sz="0" w:space="0" w:color="auto"/>
            <w:bottom w:val="none" w:sz="0" w:space="0" w:color="auto"/>
            <w:right w:val="none" w:sz="0" w:space="0" w:color="auto"/>
          </w:divBdr>
          <w:divsChild>
            <w:div w:id="257295229">
              <w:marLeft w:val="0"/>
              <w:marRight w:val="0"/>
              <w:marTop w:val="0"/>
              <w:marBottom w:val="300"/>
              <w:divBdr>
                <w:top w:val="single" w:sz="6" w:space="0" w:color="FFFFFF"/>
                <w:left w:val="single" w:sz="6" w:space="0" w:color="FFFFFF"/>
                <w:bottom w:val="single" w:sz="6" w:space="0" w:color="FFFFFF"/>
                <w:right w:val="single" w:sz="6" w:space="0" w:color="FFFFFF"/>
              </w:divBdr>
              <w:divsChild>
                <w:div w:id="996767731">
                  <w:marLeft w:val="0"/>
                  <w:marRight w:val="0"/>
                  <w:marTop w:val="0"/>
                  <w:marBottom w:val="0"/>
                  <w:divBdr>
                    <w:top w:val="none" w:sz="0" w:space="0" w:color="auto"/>
                    <w:left w:val="none" w:sz="0" w:space="0" w:color="auto"/>
                    <w:bottom w:val="none" w:sz="0" w:space="0" w:color="auto"/>
                    <w:right w:val="none" w:sz="0" w:space="0" w:color="auto"/>
                  </w:divBdr>
                </w:div>
                <w:div w:id="37238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233028">
          <w:marLeft w:val="0"/>
          <w:marRight w:val="0"/>
          <w:marTop w:val="0"/>
          <w:marBottom w:val="150"/>
          <w:divBdr>
            <w:top w:val="none" w:sz="0" w:space="0" w:color="auto"/>
            <w:left w:val="none" w:sz="0" w:space="0" w:color="auto"/>
            <w:bottom w:val="none" w:sz="0" w:space="0" w:color="auto"/>
            <w:right w:val="none" w:sz="0" w:space="0" w:color="auto"/>
          </w:divBdr>
          <w:divsChild>
            <w:div w:id="1740402979">
              <w:marLeft w:val="0"/>
              <w:marRight w:val="0"/>
              <w:marTop w:val="0"/>
              <w:marBottom w:val="300"/>
              <w:divBdr>
                <w:top w:val="single" w:sz="6" w:space="0" w:color="FFFFFF"/>
                <w:left w:val="single" w:sz="6" w:space="0" w:color="FFFFFF"/>
                <w:bottom w:val="single" w:sz="6" w:space="0" w:color="FFFFFF"/>
                <w:right w:val="single" w:sz="6" w:space="0" w:color="FFFFFF"/>
              </w:divBdr>
              <w:divsChild>
                <w:div w:id="836532232">
                  <w:marLeft w:val="0"/>
                  <w:marRight w:val="0"/>
                  <w:marTop w:val="0"/>
                  <w:marBottom w:val="0"/>
                  <w:divBdr>
                    <w:top w:val="none" w:sz="0" w:space="0" w:color="FFFFFF"/>
                    <w:left w:val="none" w:sz="0" w:space="0" w:color="FFFFFF"/>
                    <w:bottom w:val="single" w:sz="6" w:space="0" w:color="FFFFFF"/>
                    <w:right w:val="none" w:sz="0" w:space="0" w:color="FFFFFF"/>
                  </w:divBdr>
                </w:div>
                <w:div w:id="100149759">
                  <w:marLeft w:val="0"/>
                  <w:marRight w:val="0"/>
                  <w:marTop w:val="0"/>
                  <w:marBottom w:val="0"/>
                  <w:divBdr>
                    <w:top w:val="none" w:sz="0" w:space="0" w:color="auto"/>
                    <w:left w:val="none" w:sz="0" w:space="0" w:color="auto"/>
                    <w:bottom w:val="none" w:sz="0" w:space="0" w:color="auto"/>
                    <w:right w:val="none" w:sz="0" w:space="0" w:color="auto"/>
                  </w:divBdr>
                </w:div>
                <w:div w:id="163440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768763">
          <w:marLeft w:val="0"/>
          <w:marRight w:val="0"/>
          <w:marTop w:val="0"/>
          <w:marBottom w:val="150"/>
          <w:divBdr>
            <w:top w:val="none" w:sz="0" w:space="0" w:color="auto"/>
            <w:left w:val="none" w:sz="0" w:space="0" w:color="auto"/>
            <w:bottom w:val="none" w:sz="0" w:space="0" w:color="auto"/>
            <w:right w:val="none" w:sz="0" w:space="0" w:color="auto"/>
          </w:divBdr>
          <w:divsChild>
            <w:div w:id="1281037754">
              <w:marLeft w:val="0"/>
              <w:marRight w:val="0"/>
              <w:marTop w:val="0"/>
              <w:marBottom w:val="300"/>
              <w:divBdr>
                <w:top w:val="single" w:sz="6" w:space="0" w:color="FFFFFF"/>
                <w:left w:val="single" w:sz="6" w:space="0" w:color="FFFFFF"/>
                <w:bottom w:val="single" w:sz="6" w:space="0" w:color="FFFFFF"/>
                <w:right w:val="single" w:sz="6" w:space="0" w:color="FFFFFF"/>
              </w:divBdr>
              <w:divsChild>
                <w:div w:id="1113982874">
                  <w:marLeft w:val="0"/>
                  <w:marRight w:val="0"/>
                  <w:marTop w:val="0"/>
                  <w:marBottom w:val="0"/>
                  <w:divBdr>
                    <w:top w:val="none" w:sz="0" w:space="0" w:color="FFFFFF"/>
                    <w:left w:val="none" w:sz="0" w:space="0" w:color="FFFFFF"/>
                    <w:bottom w:val="single" w:sz="6" w:space="0" w:color="FFFFFF"/>
                    <w:right w:val="none" w:sz="0" w:space="0" w:color="FFFFFF"/>
                  </w:divBdr>
                </w:div>
                <w:div w:id="457799474">
                  <w:marLeft w:val="0"/>
                  <w:marRight w:val="0"/>
                  <w:marTop w:val="0"/>
                  <w:marBottom w:val="0"/>
                  <w:divBdr>
                    <w:top w:val="none" w:sz="0" w:space="0" w:color="auto"/>
                    <w:left w:val="none" w:sz="0" w:space="0" w:color="auto"/>
                    <w:bottom w:val="none" w:sz="0" w:space="0" w:color="auto"/>
                    <w:right w:val="none" w:sz="0" w:space="0" w:color="auto"/>
                  </w:divBdr>
                </w:div>
                <w:div w:id="208175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05314">
          <w:marLeft w:val="0"/>
          <w:marRight w:val="0"/>
          <w:marTop w:val="0"/>
          <w:marBottom w:val="150"/>
          <w:divBdr>
            <w:top w:val="none" w:sz="0" w:space="0" w:color="auto"/>
            <w:left w:val="none" w:sz="0" w:space="0" w:color="auto"/>
            <w:bottom w:val="none" w:sz="0" w:space="0" w:color="auto"/>
            <w:right w:val="none" w:sz="0" w:space="0" w:color="auto"/>
          </w:divBdr>
          <w:divsChild>
            <w:div w:id="1806511190">
              <w:marLeft w:val="0"/>
              <w:marRight w:val="0"/>
              <w:marTop w:val="0"/>
              <w:marBottom w:val="300"/>
              <w:divBdr>
                <w:top w:val="single" w:sz="6" w:space="0" w:color="FFFFFF"/>
                <w:left w:val="single" w:sz="6" w:space="0" w:color="FFFFFF"/>
                <w:bottom w:val="single" w:sz="6" w:space="0" w:color="FFFFFF"/>
                <w:right w:val="single" w:sz="6" w:space="0" w:color="FFFFFF"/>
              </w:divBdr>
              <w:divsChild>
                <w:div w:id="563222088">
                  <w:marLeft w:val="0"/>
                  <w:marRight w:val="0"/>
                  <w:marTop w:val="0"/>
                  <w:marBottom w:val="0"/>
                  <w:divBdr>
                    <w:top w:val="none" w:sz="0" w:space="0" w:color="FFFFFF"/>
                    <w:left w:val="none" w:sz="0" w:space="0" w:color="FFFFFF"/>
                    <w:bottom w:val="single" w:sz="6" w:space="0" w:color="FFFFFF"/>
                    <w:right w:val="none" w:sz="0" w:space="0" w:color="FFFFFF"/>
                  </w:divBdr>
                </w:div>
                <w:div w:id="131459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034672">
      <w:bodyDiv w:val="1"/>
      <w:marLeft w:val="0"/>
      <w:marRight w:val="0"/>
      <w:marTop w:val="0"/>
      <w:marBottom w:val="0"/>
      <w:divBdr>
        <w:top w:val="none" w:sz="0" w:space="0" w:color="auto"/>
        <w:left w:val="none" w:sz="0" w:space="0" w:color="auto"/>
        <w:bottom w:val="none" w:sz="0" w:space="0" w:color="auto"/>
        <w:right w:val="none" w:sz="0" w:space="0" w:color="auto"/>
      </w:divBdr>
      <w:divsChild>
        <w:div w:id="1172063428">
          <w:marLeft w:val="0"/>
          <w:marRight w:val="0"/>
          <w:marTop w:val="0"/>
          <w:marBottom w:val="0"/>
          <w:divBdr>
            <w:top w:val="none" w:sz="0" w:space="0" w:color="auto"/>
            <w:left w:val="none" w:sz="0" w:space="0" w:color="auto"/>
            <w:bottom w:val="none" w:sz="0" w:space="0" w:color="auto"/>
            <w:right w:val="none" w:sz="0" w:space="0" w:color="auto"/>
          </w:divBdr>
          <w:divsChild>
            <w:div w:id="1863350075">
              <w:marLeft w:val="0"/>
              <w:marRight w:val="0"/>
              <w:marTop w:val="0"/>
              <w:marBottom w:val="0"/>
              <w:divBdr>
                <w:top w:val="none" w:sz="0" w:space="0" w:color="auto"/>
                <w:left w:val="none" w:sz="0" w:space="0" w:color="auto"/>
                <w:bottom w:val="none" w:sz="0" w:space="0" w:color="auto"/>
                <w:right w:val="none" w:sz="0" w:space="0" w:color="auto"/>
              </w:divBdr>
              <w:divsChild>
                <w:div w:id="906722636">
                  <w:marLeft w:val="0"/>
                  <w:marRight w:val="0"/>
                  <w:marTop w:val="0"/>
                  <w:marBottom w:val="0"/>
                  <w:divBdr>
                    <w:top w:val="none" w:sz="0" w:space="0" w:color="auto"/>
                    <w:left w:val="none" w:sz="0" w:space="0" w:color="auto"/>
                    <w:bottom w:val="none" w:sz="0" w:space="0" w:color="auto"/>
                    <w:right w:val="none" w:sz="0" w:space="0" w:color="auto"/>
                  </w:divBdr>
                  <w:divsChild>
                    <w:div w:id="113060782">
                      <w:marLeft w:val="0"/>
                      <w:marRight w:val="0"/>
                      <w:marTop w:val="0"/>
                      <w:marBottom w:val="0"/>
                      <w:divBdr>
                        <w:top w:val="none" w:sz="0" w:space="0" w:color="auto"/>
                        <w:left w:val="none" w:sz="0" w:space="0" w:color="auto"/>
                        <w:bottom w:val="none" w:sz="0" w:space="0" w:color="auto"/>
                        <w:right w:val="none" w:sz="0" w:space="0" w:color="auto"/>
                      </w:divBdr>
                      <w:divsChild>
                        <w:div w:id="282276684">
                          <w:marLeft w:val="0"/>
                          <w:marRight w:val="0"/>
                          <w:marTop w:val="0"/>
                          <w:marBottom w:val="0"/>
                          <w:divBdr>
                            <w:top w:val="none" w:sz="0" w:space="0" w:color="auto"/>
                            <w:left w:val="none" w:sz="0" w:space="0" w:color="auto"/>
                            <w:bottom w:val="none" w:sz="0" w:space="0" w:color="auto"/>
                            <w:right w:val="none" w:sz="0" w:space="0" w:color="auto"/>
                          </w:divBdr>
                          <w:divsChild>
                            <w:div w:id="1370953810">
                              <w:marLeft w:val="0"/>
                              <w:marRight w:val="0"/>
                              <w:marTop w:val="0"/>
                              <w:marBottom w:val="0"/>
                              <w:divBdr>
                                <w:top w:val="none" w:sz="0" w:space="0" w:color="auto"/>
                                <w:left w:val="none" w:sz="0" w:space="0" w:color="auto"/>
                                <w:bottom w:val="none" w:sz="0" w:space="0" w:color="auto"/>
                                <w:right w:val="none" w:sz="0" w:space="0" w:color="auto"/>
                              </w:divBdr>
                              <w:divsChild>
                                <w:div w:id="597642297">
                                  <w:marLeft w:val="0"/>
                                  <w:marRight w:val="0"/>
                                  <w:marTop w:val="0"/>
                                  <w:marBottom w:val="0"/>
                                  <w:divBdr>
                                    <w:top w:val="none" w:sz="0" w:space="0" w:color="auto"/>
                                    <w:left w:val="none" w:sz="0" w:space="0" w:color="auto"/>
                                    <w:bottom w:val="none" w:sz="0" w:space="0" w:color="auto"/>
                                    <w:right w:val="none" w:sz="0" w:space="0" w:color="auto"/>
                                  </w:divBdr>
                                  <w:divsChild>
                                    <w:div w:id="802970111">
                                      <w:marLeft w:val="0"/>
                                      <w:marRight w:val="0"/>
                                      <w:marTop w:val="0"/>
                                      <w:marBottom w:val="0"/>
                                      <w:divBdr>
                                        <w:top w:val="none" w:sz="0" w:space="0" w:color="auto"/>
                                        <w:left w:val="none" w:sz="0" w:space="0" w:color="auto"/>
                                        <w:bottom w:val="none" w:sz="0" w:space="0" w:color="auto"/>
                                        <w:right w:val="none" w:sz="0" w:space="0" w:color="auto"/>
                                      </w:divBdr>
                                      <w:divsChild>
                                        <w:div w:id="833683560">
                                          <w:marLeft w:val="0"/>
                                          <w:marRight w:val="0"/>
                                          <w:marTop w:val="0"/>
                                          <w:marBottom w:val="0"/>
                                          <w:divBdr>
                                            <w:top w:val="none" w:sz="0" w:space="0" w:color="auto"/>
                                            <w:left w:val="none" w:sz="0" w:space="0" w:color="auto"/>
                                            <w:bottom w:val="none" w:sz="0" w:space="0" w:color="auto"/>
                                            <w:right w:val="none" w:sz="0" w:space="0" w:color="auto"/>
                                          </w:divBdr>
                                          <w:divsChild>
                                            <w:div w:id="361053239">
                                              <w:marLeft w:val="0"/>
                                              <w:marRight w:val="0"/>
                                              <w:marTop w:val="0"/>
                                              <w:marBottom w:val="0"/>
                                              <w:divBdr>
                                                <w:top w:val="single" w:sz="4" w:space="0" w:color="F5F5F5"/>
                                                <w:left w:val="single" w:sz="4" w:space="0" w:color="F5F5F5"/>
                                                <w:bottom w:val="single" w:sz="4" w:space="0" w:color="F5F5F5"/>
                                                <w:right w:val="single" w:sz="4" w:space="0" w:color="F5F5F5"/>
                                              </w:divBdr>
                                              <w:divsChild>
                                                <w:div w:id="183246897">
                                                  <w:marLeft w:val="0"/>
                                                  <w:marRight w:val="0"/>
                                                  <w:marTop w:val="0"/>
                                                  <w:marBottom w:val="0"/>
                                                  <w:divBdr>
                                                    <w:top w:val="none" w:sz="0" w:space="0" w:color="auto"/>
                                                    <w:left w:val="none" w:sz="0" w:space="0" w:color="auto"/>
                                                    <w:bottom w:val="none" w:sz="0" w:space="0" w:color="auto"/>
                                                    <w:right w:val="none" w:sz="0" w:space="0" w:color="auto"/>
                                                  </w:divBdr>
                                                  <w:divsChild>
                                                    <w:div w:id="296034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9303326">
      <w:bodyDiv w:val="1"/>
      <w:marLeft w:val="0"/>
      <w:marRight w:val="0"/>
      <w:marTop w:val="0"/>
      <w:marBottom w:val="0"/>
      <w:divBdr>
        <w:top w:val="none" w:sz="0" w:space="0" w:color="auto"/>
        <w:left w:val="none" w:sz="0" w:space="0" w:color="auto"/>
        <w:bottom w:val="none" w:sz="0" w:space="0" w:color="auto"/>
        <w:right w:val="none" w:sz="0" w:space="0" w:color="auto"/>
      </w:divBdr>
      <w:divsChild>
        <w:div w:id="353652903">
          <w:marLeft w:val="0"/>
          <w:marRight w:val="0"/>
          <w:marTop w:val="0"/>
          <w:marBottom w:val="0"/>
          <w:divBdr>
            <w:top w:val="none" w:sz="0" w:space="0" w:color="auto"/>
            <w:left w:val="none" w:sz="0" w:space="0" w:color="auto"/>
            <w:bottom w:val="none" w:sz="0" w:space="0" w:color="auto"/>
            <w:right w:val="none" w:sz="0" w:space="0" w:color="auto"/>
          </w:divBdr>
        </w:div>
      </w:divsChild>
    </w:div>
    <w:div w:id="730544786">
      <w:bodyDiv w:val="1"/>
      <w:marLeft w:val="0"/>
      <w:marRight w:val="0"/>
      <w:marTop w:val="0"/>
      <w:marBottom w:val="0"/>
      <w:divBdr>
        <w:top w:val="none" w:sz="0" w:space="0" w:color="auto"/>
        <w:left w:val="none" w:sz="0" w:space="0" w:color="auto"/>
        <w:bottom w:val="none" w:sz="0" w:space="0" w:color="auto"/>
        <w:right w:val="none" w:sz="0" w:space="0" w:color="auto"/>
      </w:divBdr>
      <w:divsChild>
        <w:div w:id="1523783379">
          <w:marLeft w:val="0"/>
          <w:marRight w:val="0"/>
          <w:marTop w:val="0"/>
          <w:marBottom w:val="0"/>
          <w:divBdr>
            <w:top w:val="none" w:sz="0" w:space="0" w:color="auto"/>
            <w:left w:val="none" w:sz="0" w:space="0" w:color="auto"/>
            <w:bottom w:val="none" w:sz="0" w:space="0" w:color="auto"/>
            <w:right w:val="none" w:sz="0" w:space="0" w:color="auto"/>
          </w:divBdr>
        </w:div>
      </w:divsChild>
    </w:div>
    <w:div w:id="730734086">
      <w:bodyDiv w:val="1"/>
      <w:marLeft w:val="0"/>
      <w:marRight w:val="0"/>
      <w:marTop w:val="0"/>
      <w:marBottom w:val="0"/>
      <w:divBdr>
        <w:top w:val="none" w:sz="0" w:space="0" w:color="auto"/>
        <w:left w:val="none" w:sz="0" w:space="0" w:color="auto"/>
        <w:bottom w:val="none" w:sz="0" w:space="0" w:color="auto"/>
        <w:right w:val="none" w:sz="0" w:space="0" w:color="auto"/>
      </w:divBdr>
      <w:divsChild>
        <w:div w:id="2129200543">
          <w:marLeft w:val="0"/>
          <w:marRight w:val="0"/>
          <w:marTop w:val="0"/>
          <w:marBottom w:val="0"/>
          <w:divBdr>
            <w:top w:val="none" w:sz="0" w:space="0" w:color="auto"/>
            <w:left w:val="none" w:sz="0" w:space="0" w:color="auto"/>
            <w:bottom w:val="none" w:sz="0" w:space="0" w:color="auto"/>
            <w:right w:val="none" w:sz="0" w:space="0" w:color="auto"/>
          </w:divBdr>
        </w:div>
      </w:divsChild>
    </w:div>
    <w:div w:id="731319351">
      <w:bodyDiv w:val="1"/>
      <w:marLeft w:val="0"/>
      <w:marRight w:val="0"/>
      <w:marTop w:val="0"/>
      <w:marBottom w:val="0"/>
      <w:divBdr>
        <w:top w:val="none" w:sz="0" w:space="0" w:color="auto"/>
        <w:left w:val="none" w:sz="0" w:space="0" w:color="auto"/>
        <w:bottom w:val="none" w:sz="0" w:space="0" w:color="auto"/>
        <w:right w:val="none" w:sz="0" w:space="0" w:color="auto"/>
      </w:divBdr>
      <w:divsChild>
        <w:div w:id="493760273">
          <w:marLeft w:val="0"/>
          <w:marRight w:val="0"/>
          <w:marTop w:val="0"/>
          <w:marBottom w:val="0"/>
          <w:divBdr>
            <w:top w:val="none" w:sz="0" w:space="0" w:color="auto"/>
            <w:left w:val="none" w:sz="0" w:space="0" w:color="auto"/>
            <w:bottom w:val="none" w:sz="0" w:space="0" w:color="auto"/>
            <w:right w:val="none" w:sz="0" w:space="0" w:color="auto"/>
          </w:divBdr>
        </w:div>
      </w:divsChild>
    </w:div>
    <w:div w:id="731348756">
      <w:bodyDiv w:val="1"/>
      <w:marLeft w:val="0"/>
      <w:marRight w:val="0"/>
      <w:marTop w:val="0"/>
      <w:marBottom w:val="0"/>
      <w:divBdr>
        <w:top w:val="none" w:sz="0" w:space="0" w:color="auto"/>
        <w:left w:val="none" w:sz="0" w:space="0" w:color="auto"/>
        <w:bottom w:val="none" w:sz="0" w:space="0" w:color="auto"/>
        <w:right w:val="none" w:sz="0" w:space="0" w:color="auto"/>
      </w:divBdr>
      <w:divsChild>
        <w:div w:id="1586720146">
          <w:marLeft w:val="0"/>
          <w:marRight w:val="0"/>
          <w:marTop w:val="0"/>
          <w:marBottom w:val="0"/>
          <w:divBdr>
            <w:top w:val="none" w:sz="0" w:space="0" w:color="auto"/>
            <w:left w:val="none" w:sz="0" w:space="0" w:color="auto"/>
            <w:bottom w:val="none" w:sz="0" w:space="0" w:color="auto"/>
            <w:right w:val="none" w:sz="0" w:space="0" w:color="auto"/>
          </w:divBdr>
        </w:div>
      </w:divsChild>
    </w:div>
    <w:div w:id="731468533">
      <w:bodyDiv w:val="1"/>
      <w:marLeft w:val="0"/>
      <w:marRight w:val="0"/>
      <w:marTop w:val="0"/>
      <w:marBottom w:val="0"/>
      <w:divBdr>
        <w:top w:val="none" w:sz="0" w:space="0" w:color="auto"/>
        <w:left w:val="none" w:sz="0" w:space="0" w:color="auto"/>
        <w:bottom w:val="none" w:sz="0" w:space="0" w:color="auto"/>
        <w:right w:val="none" w:sz="0" w:space="0" w:color="auto"/>
      </w:divBdr>
      <w:divsChild>
        <w:div w:id="925043400">
          <w:marLeft w:val="0"/>
          <w:marRight w:val="0"/>
          <w:marTop w:val="0"/>
          <w:marBottom w:val="0"/>
          <w:divBdr>
            <w:top w:val="none" w:sz="0" w:space="0" w:color="auto"/>
            <w:left w:val="none" w:sz="0" w:space="0" w:color="auto"/>
            <w:bottom w:val="none" w:sz="0" w:space="0" w:color="auto"/>
            <w:right w:val="none" w:sz="0" w:space="0" w:color="auto"/>
          </w:divBdr>
          <w:divsChild>
            <w:div w:id="1876887904">
              <w:marLeft w:val="0"/>
              <w:marRight w:val="0"/>
              <w:marTop w:val="0"/>
              <w:marBottom w:val="0"/>
              <w:divBdr>
                <w:top w:val="none" w:sz="0" w:space="0" w:color="auto"/>
                <w:left w:val="none" w:sz="0" w:space="0" w:color="auto"/>
                <w:bottom w:val="none" w:sz="0" w:space="0" w:color="auto"/>
                <w:right w:val="none" w:sz="0" w:space="0" w:color="auto"/>
              </w:divBdr>
              <w:divsChild>
                <w:div w:id="1119375111">
                  <w:marLeft w:val="0"/>
                  <w:marRight w:val="0"/>
                  <w:marTop w:val="0"/>
                  <w:marBottom w:val="0"/>
                  <w:divBdr>
                    <w:top w:val="none" w:sz="0" w:space="0" w:color="auto"/>
                    <w:left w:val="none" w:sz="0" w:space="0" w:color="auto"/>
                    <w:bottom w:val="none" w:sz="0" w:space="0" w:color="auto"/>
                    <w:right w:val="none" w:sz="0" w:space="0" w:color="auto"/>
                  </w:divBdr>
                  <w:divsChild>
                    <w:div w:id="2117092458">
                      <w:marLeft w:val="0"/>
                      <w:marRight w:val="0"/>
                      <w:marTop w:val="0"/>
                      <w:marBottom w:val="0"/>
                      <w:divBdr>
                        <w:top w:val="none" w:sz="0" w:space="0" w:color="auto"/>
                        <w:left w:val="none" w:sz="0" w:space="0" w:color="auto"/>
                        <w:bottom w:val="none" w:sz="0" w:space="0" w:color="auto"/>
                        <w:right w:val="none" w:sz="0" w:space="0" w:color="auto"/>
                      </w:divBdr>
                      <w:divsChild>
                        <w:div w:id="2127848675">
                          <w:marLeft w:val="0"/>
                          <w:marRight w:val="0"/>
                          <w:marTop w:val="0"/>
                          <w:marBottom w:val="0"/>
                          <w:divBdr>
                            <w:top w:val="none" w:sz="0" w:space="0" w:color="auto"/>
                            <w:left w:val="none" w:sz="0" w:space="0" w:color="auto"/>
                            <w:bottom w:val="none" w:sz="0" w:space="0" w:color="auto"/>
                            <w:right w:val="none" w:sz="0" w:space="0" w:color="auto"/>
                          </w:divBdr>
                          <w:divsChild>
                            <w:div w:id="1827670961">
                              <w:marLeft w:val="0"/>
                              <w:marRight w:val="0"/>
                              <w:marTop w:val="0"/>
                              <w:marBottom w:val="0"/>
                              <w:divBdr>
                                <w:top w:val="none" w:sz="0" w:space="0" w:color="auto"/>
                                <w:left w:val="none" w:sz="0" w:space="0" w:color="auto"/>
                                <w:bottom w:val="none" w:sz="0" w:space="0" w:color="auto"/>
                                <w:right w:val="none" w:sz="0" w:space="0" w:color="auto"/>
                              </w:divBdr>
                              <w:divsChild>
                                <w:div w:id="2064254202">
                                  <w:marLeft w:val="0"/>
                                  <w:marRight w:val="0"/>
                                  <w:marTop w:val="0"/>
                                  <w:marBottom w:val="0"/>
                                  <w:divBdr>
                                    <w:top w:val="none" w:sz="0" w:space="0" w:color="auto"/>
                                    <w:left w:val="none" w:sz="0" w:space="0" w:color="auto"/>
                                    <w:bottom w:val="none" w:sz="0" w:space="0" w:color="auto"/>
                                    <w:right w:val="none" w:sz="0" w:space="0" w:color="auto"/>
                                  </w:divBdr>
                                  <w:divsChild>
                                    <w:div w:id="822425637">
                                      <w:marLeft w:val="43"/>
                                      <w:marRight w:val="0"/>
                                      <w:marTop w:val="0"/>
                                      <w:marBottom w:val="0"/>
                                      <w:divBdr>
                                        <w:top w:val="none" w:sz="0" w:space="0" w:color="auto"/>
                                        <w:left w:val="none" w:sz="0" w:space="0" w:color="auto"/>
                                        <w:bottom w:val="none" w:sz="0" w:space="0" w:color="auto"/>
                                        <w:right w:val="none" w:sz="0" w:space="0" w:color="auto"/>
                                      </w:divBdr>
                                      <w:divsChild>
                                        <w:div w:id="1542280943">
                                          <w:marLeft w:val="0"/>
                                          <w:marRight w:val="0"/>
                                          <w:marTop w:val="0"/>
                                          <w:marBottom w:val="0"/>
                                          <w:divBdr>
                                            <w:top w:val="none" w:sz="0" w:space="0" w:color="auto"/>
                                            <w:left w:val="none" w:sz="0" w:space="0" w:color="auto"/>
                                            <w:bottom w:val="none" w:sz="0" w:space="0" w:color="auto"/>
                                            <w:right w:val="none" w:sz="0" w:space="0" w:color="auto"/>
                                          </w:divBdr>
                                          <w:divsChild>
                                            <w:div w:id="117116508">
                                              <w:marLeft w:val="0"/>
                                              <w:marRight w:val="0"/>
                                              <w:marTop w:val="0"/>
                                              <w:marBottom w:val="86"/>
                                              <w:divBdr>
                                                <w:top w:val="single" w:sz="4" w:space="0" w:color="F5F5F5"/>
                                                <w:left w:val="single" w:sz="4" w:space="0" w:color="F5F5F5"/>
                                                <w:bottom w:val="single" w:sz="4" w:space="0" w:color="F5F5F5"/>
                                                <w:right w:val="single" w:sz="4" w:space="0" w:color="F5F5F5"/>
                                              </w:divBdr>
                                              <w:divsChild>
                                                <w:div w:id="185564119">
                                                  <w:marLeft w:val="0"/>
                                                  <w:marRight w:val="0"/>
                                                  <w:marTop w:val="0"/>
                                                  <w:marBottom w:val="0"/>
                                                  <w:divBdr>
                                                    <w:top w:val="none" w:sz="0" w:space="0" w:color="auto"/>
                                                    <w:left w:val="none" w:sz="0" w:space="0" w:color="auto"/>
                                                    <w:bottom w:val="none" w:sz="0" w:space="0" w:color="auto"/>
                                                    <w:right w:val="none" w:sz="0" w:space="0" w:color="auto"/>
                                                  </w:divBdr>
                                                  <w:divsChild>
                                                    <w:div w:id="210491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31781425">
      <w:bodyDiv w:val="1"/>
      <w:marLeft w:val="0"/>
      <w:marRight w:val="0"/>
      <w:marTop w:val="0"/>
      <w:marBottom w:val="0"/>
      <w:divBdr>
        <w:top w:val="none" w:sz="0" w:space="0" w:color="auto"/>
        <w:left w:val="none" w:sz="0" w:space="0" w:color="auto"/>
        <w:bottom w:val="none" w:sz="0" w:space="0" w:color="auto"/>
        <w:right w:val="none" w:sz="0" w:space="0" w:color="auto"/>
      </w:divBdr>
      <w:divsChild>
        <w:div w:id="602146754">
          <w:marLeft w:val="0"/>
          <w:marRight w:val="0"/>
          <w:marTop w:val="0"/>
          <w:marBottom w:val="0"/>
          <w:divBdr>
            <w:top w:val="none" w:sz="0" w:space="0" w:color="auto"/>
            <w:left w:val="none" w:sz="0" w:space="0" w:color="auto"/>
            <w:bottom w:val="none" w:sz="0" w:space="0" w:color="auto"/>
            <w:right w:val="none" w:sz="0" w:space="0" w:color="auto"/>
          </w:divBdr>
          <w:divsChild>
            <w:div w:id="564998175">
              <w:marLeft w:val="0"/>
              <w:marRight w:val="0"/>
              <w:marTop w:val="0"/>
              <w:marBottom w:val="0"/>
              <w:divBdr>
                <w:top w:val="none" w:sz="0" w:space="0" w:color="auto"/>
                <w:left w:val="none" w:sz="0" w:space="0" w:color="auto"/>
                <w:bottom w:val="none" w:sz="0" w:space="0" w:color="auto"/>
                <w:right w:val="none" w:sz="0" w:space="0" w:color="auto"/>
              </w:divBdr>
              <w:divsChild>
                <w:div w:id="660164080">
                  <w:marLeft w:val="0"/>
                  <w:marRight w:val="0"/>
                  <w:marTop w:val="0"/>
                  <w:marBottom w:val="0"/>
                  <w:divBdr>
                    <w:top w:val="none" w:sz="0" w:space="0" w:color="auto"/>
                    <w:left w:val="none" w:sz="0" w:space="0" w:color="auto"/>
                    <w:bottom w:val="none" w:sz="0" w:space="0" w:color="auto"/>
                    <w:right w:val="none" w:sz="0" w:space="0" w:color="auto"/>
                  </w:divBdr>
                  <w:divsChild>
                    <w:div w:id="665862613">
                      <w:marLeft w:val="0"/>
                      <w:marRight w:val="0"/>
                      <w:marTop w:val="0"/>
                      <w:marBottom w:val="0"/>
                      <w:divBdr>
                        <w:top w:val="none" w:sz="0" w:space="0" w:color="auto"/>
                        <w:left w:val="none" w:sz="0" w:space="0" w:color="auto"/>
                        <w:bottom w:val="none" w:sz="0" w:space="0" w:color="auto"/>
                        <w:right w:val="none" w:sz="0" w:space="0" w:color="auto"/>
                      </w:divBdr>
                      <w:divsChild>
                        <w:div w:id="2139646791">
                          <w:marLeft w:val="-225"/>
                          <w:marRight w:val="0"/>
                          <w:marTop w:val="0"/>
                          <w:marBottom w:val="0"/>
                          <w:divBdr>
                            <w:top w:val="none" w:sz="0" w:space="0" w:color="auto"/>
                            <w:left w:val="none" w:sz="0" w:space="0" w:color="auto"/>
                            <w:bottom w:val="none" w:sz="0" w:space="0" w:color="auto"/>
                            <w:right w:val="none" w:sz="0" w:space="0" w:color="auto"/>
                          </w:divBdr>
                          <w:divsChild>
                            <w:div w:id="34353742">
                              <w:marLeft w:val="1500"/>
                              <w:marRight w:val="1500"/>
                              <w:marTop w:val="0"/>
                              <w:marBottom w:val="0"/>
                              <w:divBdr>
                                <w:top w:val="none" w:sz="0" w:space="0" w:color="auto"/>
                                <w:left w:val="none" w:sz="0" w:space="0" w:color="auto"/>
                                <w:bottom w:val="none" w:sz="0" w:space="0" w:color="auto"/>
                                <w:right w:val="none" w:sz="0" w:space="0" w:color="auto"/>
                              </w:divBdr>
                              <w:divsChild>
                                <w:div w:id="1538813692">
                                  <w:marLeft w:val="0"/>
                                  <w:marRight w:val="0"/>
                                  <w:marTop w:val="0"/>
                                  <w:marBottom w:val="345"/>
                                  <w:divBdr>
                                    <w:top w:val="none" w:sz="0" w:space="0" w:color="auto"/>
                                    <w:left w:val="none" w:sz="0" w:space="0" w:color="auto"/>
                                    <w:bottom w:val="none" w:sz="0" w:space="0" w:color="auto"/>
                                    <w:right w:val="none" w:sz="0" w:space="0" w:color="auto"/>
                                  </w:divBdr>
                                  <w:divsChild>
                                    <w:div w:id="129644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1851007">
      <w:bodyDiv w:val="1"/>
      <w:marLeft w:val="0"/>
      <w:marRight w:val="0"/>
      <w:marTop w:val="0"/>
      <w:marBottom w:val="0"/>
      <w:divBdr>
        <w:top w:val="none" w:sz="0" w:space="0" w:color="auto"/>
        <w:left w:val="none" w:sz="0" w:space="0" w:color="auto"/>
        <w:bottom w:val="none" w:sz="0" w:space="0" w:color="auto"/>
        <w:right w:val="none" w:sz="0" w:space="0" w:color="auto"/>
      </w:divBdr>
      <w:divsChild>
        <w:div w:id="980385355">
          <w:marLeft w:val="0"/>
          <w:marRight w:val="0"/>
          <w:marTop w:val="0"/>
          <w:marBottom w:val="0"/>
          <w:divBdr>
            <w:top w:val="none" w:sz="0" w:space="0" w:color="auto"/>
            <w:left w:val="none" w:sz="0" w:space="0" w:color="auto"/>
            <w:bottom w:val="none" w:sz="0" w:space="0" w:color="auto"/>
            <w:right w:val="none" w:sz="0" w:space="0" w:color="auto"/>
          </w:divBdr>
        </w:div>
      </w:divsChild>
    </w:div>
    <w:div w:id="732392420">
      <w:bodyDiv w:val="1"/>
      <w:marLeft w:val="0"/>
      <w:marRight w:val="0"/>
      <w:marTop w:val="0"/>
      <w:marBottom w:val="0"/>
      <w:divBdr>
        <w:top w:val="none" w:sz="0" w:space="0" w:color="auto"/>
        <w:left w:val="none" w:sz="0" w:space="0" w:color="auto"/>
        <w:bottom w:val="none" w:sz="0" w:space="0" w:color="auto"/>
        <w:right w:val="none" w:sz="0" w:space="0" w:color="auto"/>
      </w:divBdr>
    </w:div>
    <w:div w:id="732586195">
      <w:bodyDiv w:val="1"/>
      <w:marLeft w:val="0"/>
      <w:marRight w:val="0"/>
      <w:marTop w:val="0"/>
      <w:marBottom w:val="0"/>
      <w:divBdr>
        <w:top w:val="none" w:sz="0" w:space="0" w:color="auto"/>
        <w:left w:val="none" w:sz="0" w:space="0" w:color="auto"/>
        <w:bottom w:val="none" w:sz="0" w:space="0" w:color="auto"/>
        <w:right w:val="none" w:sz="0" w:space="0" w:color="auto"/>
      </w:divBdr>
    </w:div>
    <w:div w:id="732896570">
      <w:bodyDiv w:val="1"/>
      <w:marLeft w:val="0"/>
      <w:marRight w:val="0"/>
      <w:marTop w:val="0"/>
      <w:marBottom w:val="0"/>
      <w:divBdr>
        <w:top w:val="none" w:sz="0" w:space="0" w:color="auto"/>
        <w:left w:val="none" w:sz="0" w:space="0" w:color="auto"/>
        <w:bottom w:val="none" w:sz="0" w:space="0" w:color="auto"/>
        <w:right w:val="none" w:sz="0" w:space="0" w:color="auto"/>
      </w:divBdr>
    </w:div>
    <w:div w:id="733043809">
      <w:bodyDiv w:val="1"/>
      <w:marLeft w:val="0"/>
      <w:marRight w:val="0"/>
      <w:marTop w:val="0"/>
      <w:marBottom w:val="0"/>
      <w:divBdr>
        <w:top w:val="none" w:sz="0" w:space="0" w:color="auto"/>
        <w:left w:val="none" w:sz="0" w:space="0" w:color="auto"/>
        <w:bottom w:val="none" w:sz="0" w:space="0" w:color="auto"/>
        <w:right w:val="none" w:sz="0" w:space="0" w:color="auto"/>
      </w:divBdr>
      <w:divsChild>
        <w:div w:id="3554359">
          <w:marLeft w:val="0"/>
          <w:marRight w:val="0"/>
          <w:marTop w:val="0"/>
          <w:marBottom w:val="0"/>
          <w:divBdr>
            <w:top w:val="none" w:sz="0" w:space="0" w:color="auto"/>
            <w:left w:val="none" w:sz="0" w:space="0" w:color="auto"/>
            <w:bottom w:val="none" w:sz="0" w:space="0" w:color="auto"/>
            <w:right w:val="none" w:sz="0" w:space="0" w:color="auto"/>
          </w:divBdr>
          <w:divsChild>
            <w:div w:id="679310638">
              <w:marLeft w:val="0"/>
              <w:marRight w:val="0"/>
              <w:marTop w:val="0"/>
              <w:marBottom w:val="0"/>
              <w:divBdr>
                <w:top w:val="none" w:sz="0" w:space="0" w:color="auto"/>
                <w:left w:val="none" w:sz="0" w:space="0" w:color="auto"/>
                <w:bottom w:val="none" w:sz="0" w:space="0" w:color="auto"/>
                <w:right w:val="none" w:sz="0" w:space="0" w:color="auto"/>
              </w:divBdr>
              <w:divsChild>
                <w:div w:id="1686055853">
                  <w:marLeft w:val="0"/>
                  <w:marRight w:val="0"/>
                  <w:marTop w:val="0"/>
                  <w:marBottom w:val="0"/>
                  <w:divBdr>
                    <w:top w:val="none" w:sz="0" w:space="0" w:color="auto"/>
                    <w:left w:val="none" w:sz="0" w:space="0" w:color="auto"/>
                    <w:bottom w:val="none" w:sz="0" w:space="0" w:color="auto"/>
                    <w:right w:val="none" w:sz="0" w:space="0" w:color="auto"/>
                  </w:divBdr>
                  <w:divsChild>
                    <w:div w:id="1676031906">
                      <w:marLeft w:val="0"/>
                      <w:marRight w:val="0"/>
                      <w:marTop w:val="0"/>
                      <w:marBottom w:val="0"/>
                      <w:divBdr>
                        <w:top w:val="none" w:sz="0" w:space="0" w:color="auto"/>
                        <w:left w:val="none" w:sz="0" w:space="0" w:color="auto"/>
                        <w:bottom w:val="none" w:sz="0" w:space="0" w:color="auto"/>
                        <w:right w:val="none" w:sz="0" w:space="0" w:color="auto"/>
                      </w:divBdr>
                      <w:divsChild>
                        <w:div w:id="394818384">
                          <w:marLeft w:val="-225"/>
                          <w:marRight w:val="0"/>
                          <w:marTop w:val="0"/>
                          <w:marBottom w:val="0"/>
                          <w:divBdr>
                            <w:top w:val="none" w:sz="0" w:space="0" w:color="auto"/>
                            <w:left w:val="none" w:sz="0" w:space="0" w:color="auto"/>
                            <w:bottom w:val="none" w:sz="0" w:space="0" w:color="auto"/>
                            <w:right w:val="none" w:sz="0" w:space="0" w:color="auto"/>
                          </w:divBdr>
                          <w:divsChild>
                            <w:div w:id="1827934480">
                              <w:marLeft w:val="1500"/>
                              <w:marRight w:val="1500"/>
                              <w:marTop w:val="0"/>
                              <w:marBottom w:val="0"/>
                              <w:divBdr>
                                <w:top w:val="none" w:sz="0" w:space="0" w:color="auto"/>
                                <w:left w:val="none" w:sz="0" w:space="0" w:color="auto"/>
                                <w:bottom w:val="none" w:sz="0" w:space="0" w:color="auto"/>
                                <w:right w:val="none" w:sz="0" w:space="0" w:color="auto"/>
                              </w:divBdr>
                              <w:divsChild>
                                <w:div w:id="772096401">
                                  <w:marLeft w:val="0"/>
                                  <w:marRight w:val="0"/>
                                  <w:marTop w:val="0"/>
                                  <w:marBottom w:val="345"/>
                                  <w:divBdr>
                                    <w:top w:val="none" w:sz="0" w:space="0" w:color="auto"/>
                                    <w:left w:val="none" w:sz="0" w:space="0" w:color="auto"/>
                                    <w:bottom w:val="none" w:sz="0" w:space="0" w:color="auto"/>
                                    <w:right w:val="none" w:sz="0" w:space="0" w:color="auto"/>
                                  </w:divBdr>
                                  <w:divsChild>
                                    <w:div w:id="63729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3894950">
      <w:bodyDiv w:val="1"/>
      <w:marLeft w:val="0"/>
      <w:marRight w:val="0"/>
      <w:marTop w:val="0"/>
      <w:marBottom w:val="0"/>
      <w:divBdr>
        <w:top w:val="none" w:sz="0" w:space="0" w:color="auto"/>
        <w:left w:val="none" w:sz="0" w:space="0" w:color="auto"/>
        <w:bottom w:val="none" w:sz="0" w:space="0" w:color="auto"/>
        <w:right w:val="none" w:sz="0" w:space="0" w:color="auto"/>
      </w:divBdr>
      <w:divsChild>
        <w:div w:id="541328225">
          <w:marLeft w:val="0"/>
          <w:marRight w:val="0"/>
          <w:marTop w:val="0"/>
          <w:marBottom w:val="0"/>
          <w:divBdr>
            <w:top w:val="none" w:sz="0" w:space="0" w:color="auto"/>
            <w:left w:val="none" w:sz="0" w:space="0" w:color="auto"/>
            <w:bottom w:val="none" w:sz="0" w:space="0" w:color="auto"/>
            <w:right w:val="none" w:sz="0" w:space="0" w:color="auto"/>
          </w:divBdr>
        </w:div>
      </w:divsChild>
    </w:div>
    <w:div w:id="733967813">
      <w:bodyDiv w:val="1"/>
      <w:marLeft w:val="0"/>
      <w:marRight w:val="0"/>
      <w:marTop w:val="0"/>
      <w:marBottom w:val="0"/>
      <w:divBdr>
        <w:top w:val="none" w:sz="0" w:space="0" w:color="auto"/>
        <w:left w:val="none" w:sz="0" w:space="0" w:color="auto"/>
        <w:bottom w:val="none" w:sz="0" w:space="0" w:color="auto"/>
        <w:right w:val="none" w:sz="0" w:space="0" w:color="auto"/>
      </w:divBdr>
    </w:div>
    <w:div w:id="734007872">
      <w:bodyDiv w:val="1"/>
      <w:marLeft w:val="0"/>
      <w:marRight w:val="0"/>
      <w:marTop w:val="0"/>
      <w:marBottom w:val="0"/>
      <w:divBdr>
        <w:top w:val="none" w:sz="0" w:space="0" w:color="auto"/>
        <w:left w:val="none" w:sz="0" w:space="0" w:color="auto"/>
        <w:bottom w:val="none" w:sz="0" w:space="0" w:color="auto"/>
        <w:right w:val="none" w:sz="0" w:space="0" w:color="auto"/>
      </w:divBdr>
    </w:div>
    <w:div w:id="734009018">
      <w:bodyDiv w:val="1"/>
      <w:marLeft w:val="0"/>
      <w:marRight w:val="0"/>
      <w:marTop w:val="0"/>
      <w:marBottom w:val="0"/>
      <w:divBdr>
        <w:top w:val="none" w:sz="0" w:space="0" w:color="auto"/>
        <w:left w:val="none" w:sz="0" w:space="0" w:color="auto"/>
        <w:bottom w:val="none" w:sz="0" w:space="0" w:color="auto"/>
        <w:right w:val="none" w:sz="0" w:space="0" w:color="auto"/>
      </w:divBdr>
      <w:divsChild>
        <w:div w:id="205528084">
          <w:marLeft w:val="0"/>
          <w:marRight w:val="0"/>
          <w:marTop w:val="0"/>
          <w:marBottom w:val="0"/>
          <w:divBdr>
            <w:top w:val="none" w:sz="0" w:space="0" w:color="auto"/>
            <w:left w:val="none" w:sz="0" w:space="0" w:color="auto"/>
            <w:bottom w:val="none" w:sz="0" w:space="0" w:color="auto"/>
            <w:right w:val="none" w:sz="0" w:space="0" w:color="auto"/>
          </w:divBdr>
          <w:divsChild>
            <w:div w:id="2055889604">
              <w:marLeft w:val="0"/>
              <w:marRight w:val="0"/>
              <w:marTop w:val="0"/>
              <w:marBottom w:val="0"/>
              <w:divBdr>
                <w:top w:val="none" w:sz="0" w:space="0" w:color="auto"/>
                <w:left w:val="none" w:sz="0" w:space="0" w:color="auto"/>
                <w:bottom w:val="none" w:sz="0" w:space="0" w:color="auto"/>
                <w:right w:val="none" w:sz="0" w:space="0" w:color="auto"/>
              </w:divBdr>
              <w:divsChild>
                <w:div w:id="1454251971">
                  <w:marLeft w:val="0"/>
                  <w:marRight w:val="0"/>
                  <w:marTop w:val="0"/>
                  <w:marBottom w:val="0"/>
                  <w:divBdr>
                    <w:top w:val="none" w:sz="0" w:space="0" w:color="auto"/>
                    <w:left w:val="none" w:sz="0" w:space="0" w:color="auto"/>
                    <w:bottom w:val="none" w:sz="0" w:space="0" w:color="auto"/>
                    <w:right w:val="none" w:sz="0" w:space="0" w:color="auto"/>
                  </w:divBdr>
                  <w:divsChild>
                    <w:div w:id="567770607">
                      <w:marLeft w:val="0"/>
                      <w:marRight w:val="0"/>
                      <w:marTop w:val="0"/>
                      <w:marBottom w:val="0"/>
                      <w:divBdr>
                        <w:top w:val="none" w:sz="0" w:space="0" w:color="auto"/>
                        <w:left w:val="none" w:sz="0" w:space="0" w:color="auto"/>
                        <w:bottom w:val="none" w:sz="0" w:space="0" w:color="auto"/>
                        <w:right w:val="none" w:sz="0" w:space="0" w:color="auto"/>
                      </w:divBdr>
                      <w:divsChild>
                        <w:div w:id="35274067">
                          <w:marLeft w:val="0"/>
                          <w:marRight w:val="0"/>
                          <w:marTop w:val="0"/>
                          <w:marBottom w:val="0"/>
                          <w:divBdr>
                            <w:top w:val="none" w:sz="0" w:space="0" w:color="auto"/>
                            <w:left w:val="none" w:sz="0" w:space="0" w:color="auto"/>
                            <w:bottom w:val="none" w:sz="0" w:space="0" w:color="auto"/>
                            <w:right w:val="none" w:sz="0" w:space="0" w:color="auto"/>
                          </w:divBdr>
                          <w:divsChild>
                            <w:div w:id="1490633059">
                              <w:marLeft w:val="0"/>
                              <w:marRight w:val="0"/>
                              <w:marTop w:val="0"/>
                              <w:marBottom w:val="0"/>
                              <w:divBdr>
                                <w:top w:val="none" w:sz="0" w:space="0" w:color="auto"/>
                                <w:left w:val="none" w:sz="0" w:space="0" w:color="auto"/>
                                <w:bottom w:val="none" w:sz="0" w:space="0" w:color="auto"/>
                                <w:right w:val="none" w:sz="0" w:space="0" w:color="auto"/>
                              </w:divBdr>
                              <w:divsChild>
                                <w:div w:id="1004362550">
                                  <w:marLeft w:val="0"/>
                                  <w:marRight w:val="0"/>
                                  <w:marTop w:val="0"/>
                                  <w:marBottom w:val="0"/>
                                  <w:divBdr>
                                    <w:top w:val="none" w:sz="0" w:space="0" w:color="auto"/>
                                    <w:left w:val="none" w:sz="0" w:space="0" w:color="auto"/>
                                    <w:bottom w:val="none" w:sz="0" w:space="0" w:color="auto"/>
                                    <w:right w:val="none" w:sz="0" w:space="0" w:color="auto"/>
                                  </w:divBdr>
                                  <w:divsChild>
                                    <w:div w:id="1884898731">
                                      <w:marLeft w:val="0"/>
                                      <w:marRight w:val="0"/>
                                      <w:marTop w:val="0"/>
                                      <w:marBottom w:val="0"/>
                                      <w:divBdr>
                                        <w:top w:val="single" w:sz="4" w:space="0" w:color="F5F5F5"/>
                                        <w:left w:val="single" w:sz="4" w:space="0" w:color="F5F5F5"/>
                                        <w:bottom w:val="single" w:sz="4" w:space="0" w:color="F5F5F5"/>
                                        <w:right w:val="single" w:sz="4" w:space="0" w:color="F5F5F5"/>
                                      </w:divBdr>
                                      <w:divsChild>
                                        <w:div w:id="312150773">
                                          <w:marLeft w:val="0"/>
                                          <w:marRight w:val="0"/>
                                          <w:marTop w:val="0"/>
                                          <w:marBottom w:val="0"/>
                                          <w:divBdr>
                                            <w:top w:val="none" w:sz="0" w:space="0" w:color="auto"/>
                                            <w:left w:val="none" w:sz="0" w:space="0" w:color="auto"/>
                                            <w:bottom w:val="none" w:sz="0" w:space="0" w:color="auto"/>
                                            <w:right w:val="none" w:sz="0" w:space="0" w:color="auto"/>
                                          </w:divBdr>
                                          <w:divsChild>
                                            <w:div w:id="18502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34400519">
      <w:bodyDiv w:val="1"/>
      <w:marLeft w:val="0"/>
      <w:marRight w:val="0"/>
      <w:marTop w:val="0"/>
      <w:marBottom w:val="0"/>
      <w:divBdr>
        <w:top w:val="none" w:sz="0" w:space="0" w:color="auto"/>
        <w:left w:val="none" w:sz="0" w:space="0" w:color="auto"/>
        <w:bottom w:val="none" w:sz="0" w:space="0" w:color="auto"/>
        <w:right w:val="none" w:sz="0" w:space="0" w:color="auto"/>
      </w:divBdr>
    </w:div>
    <w:div w:id="735007751">
      <w:bodyDiv w:val="1"/>
      <w:marLeft w:val="0"/>
      <w:marRight w:val="0"/>
      <w:marTop w:val="0"/>
      <w:marBottom w:val="0"/>
      <w:divBdr>
        <w:top w:val="none" w:sz="0" w:space="0" w:color="auto"/>
        <w:left w:val="none" w:sz="0" w:space="0" w:color="auto"/>
        <w:bottom w:val="none" w:sz="0" w:space="0" w:color="auto"/>
        <w:right w:val="none" w:sz="0" w:space="0" w:color="auto"/>
      </w:divBdr>
      <w:divsChild>
        <w:div w:id="2118862901">
          <w:marLeft w:val="0"/>
          <w:marRight w:val="0"/>
          <w:marTop w:val="0"/>
          <w:marBottom w:val="0"/>
          <w:divBdr>
            <w:top w:val="none" w:sz="0" w:space="0" w:color="auto"/>
            <w:left w:val="none" w:sz="0" w:space="0" w:color="auto"/>
            <w:bottom w:val="none" w:sz="0" w:space="0" w:color="auto"/>
            <w:right w:val="none" w:sz="0" w:space="0" w:color="auto"/>
          </w:divBdr>
        </w:div>
      </w:divsChild>
    </w:div>
    <w:div w:id="735250039">
      <w:bodyDiv w:val="1"/>
      <w:marLeft w:val="0"/>
      <w:marRight w:val="0"/>
      <w:marTop w:val="0"/>
      <w:marBottom w:val="0"/>
      <w:divBdr>
        <w:top w:val="none" w:sz="0" w:space="0" w:color="auto"/>
        <w:left w:val="none" w:sz="0" w:space="0" w:color="auto"/>
        <w:bottom w:val="none" w:sz="0" w:space="0" w:color="auto"/>
        <w:right w:val="none" w:sz="0" w:space="0" w:color="auto"/>
      </w:divBdr>
    </w:div>
    <w:div w:id="735320283">
      <w:bodyDiv w:val="1"/>
      <w:marLeft w:val="0"/>
      <w:marRight w:val="0"/>
      <w:marTop w:val="0"/>
      <w:marBottom w:val="0"/>
      <w:divBdr>
        <w:top w:val="none" w:sz="0" w:space="0" w:color="auto"/>
        <w:left w:val="none" w:sz="0" w:space="0" w:color="auto"/>
        <w:bottom w:val="none" w:sz="0" w:space="0" w:color="auto"/>
        <w:right w:val="none" w:sz="0" w:space="0" w:color="auto"/>
      </w:divBdr>
    </w:div>
    <w:div w:id="736392337">
      <w:bodyDiv w:val="1"/>
      <w:marLeft w:val="0"/>
      <w:marRight w:val="0"/>
      <w:marTop w:val="0"/>
      <w:marBottom w:val="0"/>
      <w:divBdr>
        <w:top w:val="none" w:sz="0" w:space="0" w:color="auto"/>
        <w:left w:val="none" w:sz="0" w:space="0" w:color="auto"/>
        <w:bottom w:val="none" w:sz="0" w:space="0" w:color="auto"/>
        <w:right w:val="none" w:sz="0" w:space="0" w:color="auto"/>
      </w:divBdr>
      <w:divsChild>
        <w:div w:id="915893573">
          <w:marLeft w:val="0"/>
          <w:marRight w:val="0"/>
          <w:marTop w:val="0"/>
          <w:marBottom w:val="150"/>
          <w:divBdr>
            <w:top w:val="none" w:sz="0" w:space="0" w:color="auto"/>
            <w:left w:val="none" w:sz="0" w:space="0" w:color="auto"/>
            <w:bottom w:val="none" w:sz="0" w:space="0" w:color="auto"/>
            <w:right w:val="none" w:sz="0" w:space="0" w:color="auto"/>
          </w:divBdr>
          <w:divsChild>
            <w:div w:id="444662519">
              <w:marLeft w:val="0"/>
              <w:marRight w:val="0"/>
              <w:marTop w:val="0"/>
              <w:marBottom w:val="300"/>
              <w:divBdr>
                <w:top w:val="single" w:sz="6" w:space="0" w:color="FFFFFF"/>
                <w:left w:val="single" w:sz="6" w:space="0" w:color="FFFFFF"/>
                <w:bottom w:val="single" w:sz="6" w:space="0" w:color="FFFFFF"/>
                <w:right w:val="single" w:sz="6" w:space="0" w:color="FFFFFF"/>
              </w:divBdr>
              <w:divsChild>
                <w:div w:id="900481497">
                  <w:marLeft w:val="0"/>
                  <w:marRight w:val="0"/>
                  <w:marTop w:val="0"/>
                  <w:marBottom w:val="0"/>
                  <w:divBdr>
                    <w:top w:val="none" w:sz="0" w:space="0" w:color="auto"/>
                    <w:left w:val="none" w:sz="0" w:space="0" w:color="auto"/>
                    <w:bottom w:val="none" w:sz="0" w:space="0" w:color="auto"/>
                    <w:right w:val="none" w:sz="0" w:space="0" w:color="auto"/>
                  </w:divBdr>
                </w:div>
                <w:div w:id="86529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804972">
          <w:marLeft w:val="0"/>
          <w:marRight w:val="0"/>
          <w:marTop w:val="0"/>
          <w:marBottom w:val="150"/>
          <w:divBdr>
            <w:top w:val="none" w:sz="0" w:space="0" w:color="auto"/>
            <w:left w:val="none" w:sz="0" w:space="0" w:color="auto"/>
            <w:bottom w:val="none" w:sz="0" w:space="0" w:color="auto"/>
            <w:right w:val="none" w:sz="0" w:space="0" w:color="auto"/>
          </w:divBdr>
          <w:divsChild>
            <w:div w:id="1777941820">
              <w:marLeft w:val="0"/>
              <w:marRight w:val="0"/>
              <w:marTop w:val="0"/>
              <w:marBottom w:val="300"/>
              <w:divBdr>
                <w:top w:val="single" w:sz="6" w:space="0" w:color="FFFFFF"/>
                <w:left w:val="single" w:sz="6" w:space="0" w:color="FFFFFF"/>
                <w:bottom w:val="single" w:sz="6" w:space="0" w:color="FFFFFF"/>
                <w:right w:val="single" w:sz="6" w:space="0" w:color="FFFFFF"/>
              </w:divBdr>
              <w:divsChild>
                <w:div w:id="188881000">
                  <w:marLeft w:val="0"/>
                  <w:marRight w:val="0"/>
                  <w:marTop w:val="0"/>
                  <w:marBottom w:val="0"/>
                  <w:divBdr>
                    <w:top w:val="none" w:sz="0" w:space="0" w:color="FFFFFF"/>
                    <w:left w:val="none" w:sz="0" w:space="0" w:color="FFFFFF"/>
                    <w:bottom w:val="single" w:sz="6" w:space="0" w:color="FFFFFF"/>
                    <w:right w:val="none" w:sz="0" w:space="0" w:color="FFFFFF"/>
                  </w:divBdr>
                </w:div>
                <w:div w:id="1302223859">
                  <w:marLeft w:val="0"/>
                  <w:marRight w:val="0"/>
                  <w:marTop w:val="0"/>
                  <w:marBottom w:val="0"/>
                  <w:divBdr>
                    <w:top w:val="none" w:sz="0" w:space="0" w:color="auto"/>
                    <w:left w:val="none" w:sz="0" w:space="0" w:color="auto"/>
                    <w:bottom w:val="none" w:sz="0" w:space="0" w:color="auto"/>
                    <w:right w:val="none" w:sz="0" w:space="0" w:color="auto"/>
                  </w:divBdr>
                </w:div>
                <w:div w:id="305857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353948">
          <w:marLeft w:val="0"/>
          <w:marRight w:val="0"/>
          <w:marTop w:val="0"/>
          <w:marBottom w:val="150"/>
          <w:divBdr>
            <w:top w:val="none" w:sz="0" w:space="0" w:color="auto"/>
            <w:left w:val="none" w:sz="0" w:space="0" w:color="auto"/>
            <w:bottom w:val="none" w:sz="0" w:space="0" w:color="auto"/>
            <w:right w:val="none" w:sz="0" w:space="0" w:color="auto"/>
          </w:divBdr>
          <w:divsChild>
            <w:div w:id="800658806">
              <w:marLeft w:val="0"/>
              <w:marRight w:val="0"/>
              <w:marTop w:val="0"/>
              <w:marBottom w:val="300"/>
              <w:divBdr>
                <w:top w:val="single" w:sz="6" w:space="0" w:color="FFFFFF"/>
                <w:left w:val="single" w:sz="6" w:space="0" w:color="FFFFFF"/>
                <w:bottom w:val="single" w:sz="6" w:space="0" w:color="FFFFFF"/>
                <w:right w:val="single" w:sz="6" w:space="0" w:color="FFFFFF"/>
              </w:divBdr>
              <w:divsChild>
                <w:div w:id="1130250096">
                  <w:marLeft w:val="0"/>
                  <w:marRight w:val="0"/>
                  <w:marTop w:val="0"/>
                  <w:marBottom w:val="0"/>
                  <w:divBdr>
                    <w:top w:val="none" w:sz="0" w:space="0" w:color="FFFFFF"/>
                    <w:left w:val="none" w:sz="0" w:space="0" w:color="FFFFFF"/>
                    <w:bottom w:val="single" w:sz="6" w:space="0" w:color="FFFFFF"/>
                    <w:right w:val="none" w:sz="0" w:space="0" w:color="FFFFFF"/>
                  </w:divBdr>
                </w:div>
                <w:div w:id="1372657151">
                  <w:marLeft w:val="0"/>
                  <w:marRight w:val="0"/>
                  <w:marTop w:val="0"/>
                  <w:marBottom w:val="0"/>
                  <w:divBdr>
                    <w:top w:val="none" w:sz="0" w:space="0" w:color="auto"/>
                    <w:left w:val="none" w:sz="0" w:space="0" w:color="auto"/>
                    <w:bottom w:val="none" w:sz="0" w:space="0" w:color="auto"/>
                    <w:right w:val="none" w:sz="0" w:space="0" w:color="auto"/>
                  </w:divBdr>
                </w:div>
                <w:div w:id="161050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823256">
          <w:marLeft w:val="0"/>
          <w:marRight w:val="0"/>
          <w:marTop w:val="0"/>
          <w:marBottom w:val="150"/>
          <w:divBdr>
            <w:top w:val="none" w:sz="0" w:space="0" w:color="auto"/>
            <w:left w:val="none" w:sz="0" w:space="0" w:color="auto"/>
            <w:bottom w:val="none" w:sz="0" w:space="0" w:color="auto"/>
            <w:right w:val="none" w:sz="0" w:space="0" w:color="auto"/>
          </w:divBdr>
          <w:divsChild>
            <w:div w:id="992954845">
              <w:marLeft w:val="0"/>
              <w:marRight w:val="0"/>
              <w:marTop w:val="0"/>
              <w:marBottom w:val="300"/>
              <w:divBdr>
                <w:top w:val="single" w:sz="6" w:space="0" w:color="FFFFFF"/>
                <w:left w:val="single" w:sz="6" w:space="0" w:color="FFFFFF"/>
                <w:bottom w:val="single" w:sz="6" w:space="0" w:color="FFFFFF"/>
                <w:right w:val="single" w:sz="6" w:space="0" w:color="FFFFFF"/>
              </w:divBdr>
              <w:divsChild>
                <w:div w:id="1771969531">
                  <w:marLeft w:val="0"/>
                  <w:marRight w:val="0"/>
                  <w:marTop w:val="0"/>
                  <w:marBottom w:val="0"/>
                  <w:divBdr>
                    <w:top w:val="none" w:sz="0" w:space="0" w:color="FFFFFF"/>
                    <w:left w:val="none" w:sz="0" w:space="0" w:color="FFFFFF"/>
                    <w:bottom w:val="single" w:sz="6" w:space="0" w:color="FFFFFF"/>
                    <w:right w:val="none" w:sz="0" w:space="0" w:color="FFFFFF"/>
                  </w:divBdr>
                </w:div>
                <w:div w:id="2022271370">
                  <w:marLeft w:val="0"/>
                  <w:marRight w:val="0"/>
                  <w:marTop w:val="0"/>
                  <w:marBottom w:val="0"/>
                  <w:divBdr>
                    <w:top w:val="none" w:sz="0" w:space="0" w:color="auto"/>
                    <w:left w:val="none" w:sz="0" w:space="0" w:color="auto"/>
                    <w:bottom w:val="none" w:sz="0" w:space="0" w:color="auto"/>
                    <w:right w:val="none" w:sz="0" w:space="0" w:color="auto"/>
                  </w:divBdr>
                </w:div>
                <w:div w:id="122637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441876">
      <w:bodyDiv w:val="1"/>
      <w:marLeft w:val="0"/>
      <w:marRight w:val="0"/>
      <w:marTop w:val="0"/>
      <w:marBottom w:val="0"/>
      <w:divBdr>
        <w:top w:val="none" w:sz="0" w:space="0" w:color="auto"/>
        <w:left w:val="none" w:sz="0" w:space="0" w:color="auto"/>
        <w:bottom w:val="none" w:sz="0" w:space="0" w:color="auto"/>
        <w:right w:val="none" w:sz="0" w:space="0" w:color="auto"/>
      </w:divBdr>
      <w:divsChild>
        <w:div w:id="1974748219">
          <w:marLeft w:val="0"/>
          <w:marRight w:val="0"/>
          <w:marTop w:val="0"/>
          <w:marBottom w:val="150"/>
          <w:divBdr>
            <w:top w:val="none" w:sz="0" w:space="0" w:color="auto"/>
            <w:left w:val="none" w:sz="0" w:space="0" w:color="auto"/>
            <w:bottom w:val="none" w:sz="0" w:space="0" w:color="auto"/>
            <w:right w:val="none" w:sz="0" w:space="0" w:color="auto"/>
          </w:divBdr>
          <w:divsChild>
            <w:div w:id="2127699629">
              <w:marLeft w:val="0"/>
              <w:marRight w:val="0"/>
              <w:marTop w:val="0"/>
              <w:marBottom w:val="300"/>
              <w:divBdr>
                <w:top w:val="single" w:sz="6" w:space="0" w:color="FFFFFF"/>
                <w:left w:val="single" w:sz="6" w:space="0" w:color="FFFFFF"/>
                <w:bottom w:val="single" w:sz="6" w:space="0" w:color="FFFFFF"/>
                <w:right w:val="single" w:sz="6" w:space="0" w:color="FFFFFF"/>
              </w:divBdr>
              <w:divsChild>
                <w:div w:id="1284192598">
                  <w:marLeft w:val="0"/>
                  <w:marRight w:val="0"/>
                  <w:marTop w:val="0"/>
                  <w:marBottom w:val="0"/>
                  <w:divBdr>
                    <w:top w:val="none" w:sz="0" w:space="0" w:color="auto"/>
                    <w:left w:val="none" w:sz="0" w:space="0" w:color="auto"/>
                    <w:bottom w:val="none" w:sz="0" w:space="0" w:color="auto"/>
                    <w:right w:val="none" w:sz="0" w:space="0" w:color="auto"/>
                  </w:divBdr>
                </w:div>
                <w:div w:id="15645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145499">
          <w:marLeft w:val="0"/>
          <w:marRight w:val="0"/>
          <w:marTop w:val="0"/>
          <w:marBottom w:val="150"/>
          <w:divBdr>
            <w:top w:val="none" w:sz="0" w:space="0" w:color="auto"/>
            <w:left w:val="none" w:sz="0" w:space="0" w:color="auto"/>
            <w:bottom w:val="none" w:sz="0" w:space="0" w:color="auto"/>
            <w:right w:val="none" w:sz="0" w:space="0" w:color="auto"/>
          </w:divBdr>
          <w:divsChild>
            <w:div w:id="910389901">
              <w:marLeft w:val="0"/>
              <w:marRight w:val="0"/>
              <w:marTop w:val="0"/>
              <w:marBottom w:val="300"/>
              <w:divBdr>
                <w:top w:val="single" w:sz="6" w:space="0" w:color="FFFFFF"/>
                <w:left w:val="single" w:sz="6" w:space="0" w:color="FFFFFF"/>
                <w:bottom w:val="single" w:sz="6" w:space="0" w:color="FFFFFF"/>
                <w:right w:val="single" w:sz="6" w:space="0" w:color="FFFFFF"/>
              </w:divBdr>
              <w:divsChild>
                <w:div w:id="947544085">
                  <w:marLeft w:val="0"/>
                  <w:marRight w:val="0"/>
                  <w:marTop w:val="0"/>
                  <w:marBottom w:val="0"/>
                  <w:divBdr>
                    <w:top w:val="none" w:sz="0" w:space="0" w:color="FFFFFF"/>
                    <w:left w:val="none" w:sz="0" w:space="0" w:color="FFFFFF"/>
                    <w:bottom w:val="single" w:sz="6" w:space="0" w:color="FFFFFF"/>
                    <w:right w:val="none" w:sz="0" w:space="0" w:color="FFFFFF"/>
                  </w:divBdr>
                </w:div>
                <w:div w:id="565527255">
                  <w:marLeft w:val="0"/>
                  <w:marRight w:val="0"/>
                  <w:marTop w:val="0"/>
                  <w:marBottom w:val="0"/>
                  <w:divBdr>
                    <w:top w:val="none" w:sz="0" w:space="0" w:color="auto"/>
                    <w:left w:val="none" w:sz="0" w:space="0" w:color="auto"/>
                    <w:bottom w:val="none" w:sz="0" w:space="0" w:color="auto"/>
                    <w:right w:val="none" w:sz="0" w:space="0" w:color="auto"/>
                  </w:divBdr>
                </w:div>
                <w:div w:id="148532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71408">
          <w:marLeft w:val="0"/>
          <w:marRight w:val="0"/>
          <w:marTop w:val="0"/>
          <w:marBottom w:val="150"/>
          <w:divBdr>
            <w:top w:val="none" w:sz="0" w:space="0" w:color="auto"/>
            <w:left w:val="none" w:sz="0" w:space="0" w:color="auto"/>
            <w:bottom w:val="none" w:sz="0" w:space="0" w:color="auto"/>
            <w:right w:val="none" w:sz="0" w:space="0" w:color="auto"/>
          </w:divBdr>
          <w:divsChild>
            <w:div w:id="737287100">
              <w:marLeft w:val="0"/>
              <w:marRight w:val="0"/>
              <w:marTop w:val="0"/>
              <w:marBottom w:val="300"/>
              <w:divBdr>
                <w:top w:val="single" w:sz="6" w:space="0" w:color="FFFFFF"/>
                <w:left w:val="single" w:sz="6" w:space="0" w:color="FFFFFF"/>
                <w:bottom w:val="single" w:sz="6" w:space="0" w:color="FFFFFF"/>
                <w:right w:val="single" w:sz="6" w:space="0" w:color="FFFFFF"/>
              </w:divBdr>
              <w:divsChild>
                <w:div w:id="1991905833">
                  <w:marLeft w:val="0"/>
                  <w:marRight w:val="0"/>
                  <w:marTop w:val="0"/>
                  <w:marBottom w:val="0"/>
                  <w:divBdr>
                    <w:top w:val="none" w:sz="0" w:space="0" w:color="FFFFFF"/>
                    <w:left w:val="none" w:sz="0" w:space="0" w:color="FFFFFF"/>
                    <w:bottom w:val="single" w:sz="6" w:space="0" w:color="FFFFFF"/>
                    <w:right w:val="none" w:sz="0" w:space="0" w:color="FFFFFF"/>
                  </w:divBdr>
                </w:div>
                <w:div w:id="1304120103">
                  <w:marLeft w:val="0"/>
                  <w:marRight w:val="0"/>
                  <w:marTop w:val="0"/>
                  <w:marBottom w:val="0"/>
                  <w:divBdr>
                    <w:top w:val="none" w:sz="0" w:space="0" w:color="auto"/>
                    <w:left w:val="none" w:sz="0" w:space="0" w:color="auto"/>
                    <w:bottom w:val="none" w:sz="0" w:space="0" w:color="auto"/>
                    <w:right w:val="none" w:sz="0" w:space="0" w:color="auto"/>
                  </w:divBdr>
                </w:div>
                <w:div w:id="172405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856658">
          <w:marLeft w:val="0"/>
          <w:marRight w:val="0"/>
          <w:marTop w:val="0"/>
          <w:marBottom w:val="150"/>
          <w:divBdr>
            <w:top w:val="none" w:sz="0" w:space="0" w:color="auto"/>
            <w:left w:val="none" w:sz="0" w:space="0" w:color="auto"/>
            <w:bottom w:val="none" w:sz="0" w:space="0" w:color="auto"/>
            <w:right w:val="none" w:sz="0" w:space="0" w:color="auto"/>
          </w:divBdr>
          <w:divsChild>
            <w:div w:id="544758769">
              <w:marLeft w:val="0"/>
              <w:marRight w:val="0"/>
              <w:marTop w:val="0"/>
              <w:marBottom w:val="300"/>
              <w:divBdr>
                <w:top w:val="single" w:sz="6" w:space="0" w:color="FFFFFF"/>
                <w:left w:val="single" w:sz="6" w:space="0" w:color="FFFFFF"/>
                <w:bottom w:val="single" w:sz="6" w:space="0" w:color="FFFFFF"/>
                <w:right w:val="single" w:sz="6" w:space="0" w:color="FFFFFF"/>
              </w:divBdr>
              <w:divsChild>
                <w:div w:id="1309823439">
                  <w:marLeft w:val="0"/>
                  <w:marRight w:val="0"/>
                  <w:marTop w:val="0"/>
                  <w:marBottom w:val="0"/>
                  <w:divBdr>
                    <w:top w:val="none" w:sz="0" w:space="0" w:color="FFFFFF"/>
                    <w:left w:val="none" w:sz="0" w:space="0" w:color="FFFFFF"/>
                    <w:bottom w:val="single" w:sz="6" w:space="0" w:color="FFFFFF"/>
                    <w:right w:val="none" w:sz="0" w:space="0" w:color="FFFFFF"/>
                  </w:divBdr>
                </w:div>
                <w:div w:id="2322644">
                  <w:marLeft w:val="0"/>
                  <w:marRight w:val="0"/>
                  <w:marTop w:val="0"/>
                  <w:marBottom w:val="0"/>
                  <w:divBdr>
                    <w:top w:val="none" w:sz="0" w:space="0" w:color="auto"/>
                    <w:left w:val="none" w:sz="0" w:space="0" w:color="auto"/>
                    <w:bottom w:val="none" w:sz="0" w:space="0" w:color="auto"/>
                    <w:right w:val="none" w:sz="0" w:space="0" w:color="auto"/>
                  </w:divBdr>
                </w:div>
                <w:div w:id="85689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055911">
          <w:marLeft w:val="0"/>
          <w:marRight w:val="0"/>
          <w:marTop w:val="0"/>
          <w:marBottom w:val="150"/>
          <w:divBdr>
            <w:top w:val="none" w:sz="0" w:space="0" w:color="auto"/>
            <w:left w:val="none" w:sz="0" w:space="0" w:color="auto"/>
            <w:bottom w:val="none" w:sz="0" w:space="0" w:color="auto"/>
            <w:right w:val="none" w:sz="0" w:space="0" w:color="auto"/>
          </w:divBdr>
          <w:divsChild>
            <w:div w:id="1564101473">
              <w:marLeft w:val="0"/>
              <w:marRight w:val="0"/>
              <w:marTop w:val="0"/>
              <w:marBottom w:val="300"/>
              <w:divBdr>
                <w:top w:val="single" w:sz="6" w:space="0" w:color="FFFFFF"/>
                <w:left w:val="single" w:sz="6" w:space="0" w:color="FFFFFF"/>
                <w:bottom w:val="single" w:sz="6" w:space="0" w:color="FFFFFF"/>
                <w:right w:val="single" w:sz="6" w:space="0" w:color="FFFFFF"/>
              </w:divBdr>
              <w:divsChild>
                <w:div w:id="415637950">
                  <w:marLeft w:val="0"/>
                  <w:marRight w:val="0"/>
                  <w:marTop w:val="0"/>
                  <w:marBottom w:val="0"/>
                  <w:divBdr>
                    <w:top w:val="none" w:sz="0" w:space="0" w:color="FFFFFF"/>
                    <w:left w:val="none" w:sz="0" w:space="0" w:color="FFFFFF"/>
                    <w:bottom w:val="single" w:sz="6" w:space="0" w:color="FFFFFF"/>
                    <w:right w:val="none" w:sz="0" w:space="0" w:color="FFFFFF"/>
                  </w:divBdr>
                </w:div>
                <w:div w:id="2045057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442474">
      <w:bodyDiv w:val="1"/>
      <w:marLeft w:val="0"/>
      <w:marRight w:val="0"/>
      <w:marTop w:val="0"/>
      <w:marBottom w:val="0"/>
      <w:divBdr>
        <w:top w:val="none" w:sz="0" w:space="0" w:color="auto"/>
        <w:left w:val="none" w:sz="0" w:space="0" w:color="auto"/>
        <w:bottom w:val="none" w:sz="0" w:space="0" w:color="auto"/>
        <w:right w:val="none" w:sz="0" w:space="0" w:color="auto"/>
      </w:divBdr>
    </w:div>
    <w:div w:id="737629228">
      <w:bodyDiv w:val="1"/>
      <w:marLeft w:val="0"/>
      <w:marRight w:val="0"/>
      <w:marTop w:val="0"/>
      <w:marBottom w:val="0"/>
      <w:divBdr>
        <w:top w:val="none" w:sz="0" w:space="0" w:color="auto"/>
        <w:left w:val="none" w:sz="0" w:space="0" w:color="auto"/>
        <w:bottom w:val="none" w:sz="0" w:space="0" w:color="auto"/>
        <w:right w:val="none" w:sz="0" w:space="0" w:color="auto"/>
      </w:divBdr>
      <w:divsChild>
        <w:div w:id="674646723">
          <w:marLeft w:val="0"/>
          <w:marRight w:val="0"/>
          <w:marTop w:val="0"/>
          <w:marBottom w:val="0"/>
          <w:divBdr>
            <w:top w:val="none" w:sz="0" w:space="0" w:color="auto"/>
            <w:left w:val="none" w:sz="0" w:space="0" w:color="auto"/>
            <w:bottom w:val="none" w:sz="0" w:space="0" w:color="auto"/>
            <w:right w:val="none" w:sz="0" w:space="0" w:color="auto"/>
          </w:divBdr>
          <w:divsChild>
            <w:div w:id="1956668431">
              <w:marLeft w:val="0"/>
              <w:marRight w:val="0"/>
              <w:marTop w:val="0"/>
              <w:marBottom w:val="0"/>
              <w:divBdr>
                <w:top w:val="none" w:sz="0" w:space="0" w:color="auto"/>
                <w:left w:val="none" w:sz="0" w:space="0" w:color="auto"/>
                <w:bottom w:val="none" w:sz="0" w:space="0" w:color="auto"/>
                <w:right w:val="none" w:sz="0" w:space="0" w:color="auto"/>
              </w:divBdr>
              <w:divsChild>
                <w:div w:id="1024944305">
                  <w:marLeft w:val="0"/>
                  <w:marRight w:val="0"/>
                  <w:marTop w:val="0"/>
                  <w:marBottom w:val="0"/>
                  <w:divBdr>
                    <w:top w:val="none" w:sz="0" w:space="0" w:color="auto"/>
                    <w:left w:val="none" w:sz="0" w:space="0" w:color="auto"/>
                    <w:bottom w:val="none" w:sz="0" w:space="0" w:color="auto"/>
                    <w:right w:val="none" w:sz="0" w:space="0" w:color="auto"/>
                  </w:divBdr>
                  <w:divsChild>
                    <w:div w:id="1873179638">
                      <w:marLeft w:val="0"/>
                      <w:marRight w:val="0"/>
                      <w:marTop w:val="0"/>
                      <w:marBottom w:val="0"/>
                      <w:divBdr>
                        <w:top w:val="none" w:sz="0" w:space="0" w:color="auto"/>
                        <w:left w:val="none" w:sz="0" w:space="0" w:color="auto"/>
                        <w:bottom w:val="none" w:sz="0" w:space="0" w:color="auto"/>
                        <w:right w:val="none" w:sz="0" w:space="0" w:color="auto"/>
                      </w:divBdr>
                      <w:divsChild>
                        <w:div w:id="367802448">
                          <w:marLeft w:val="0"/>
                          <w:marRight w:val="0"/>
                          <w:marTop w:val="0"/>
                          <w:marBottom w:val="0"/>
                          <w:divBdr>
                            <w:top w:val="none" w:sz="0" w:space="0" w:color="auto"/>
                            <w:left w:val="none" w:sz="0" w:space="0" w:color="auto"/>
                            <w:bottom w:val="none" w:sz="0" w:space="0" w:color="auto"/>
                            <w:right w:val="none" w:sz="0" w:space="0" w:color="auto"/>
                          </w:divBdr>
                          <w:divsChild>
                            <w:div w:id="1089616003">
                              <w:marLeft w:val="0"/>
                              <w:marRight w:val="0"/>
                              <w:marTop w:val="0"/>
                              <w:marBottom w:val="0"/>
                              <w:divBdr>
                                <w:top w:val="none" w:sz="0" w:space="0" w:color="auto"/>
                                <w:left w:val="none" w:sz="0" w:space="0" w:color="auto"/>
                                <w:bottom w:val="none" w:sz="0" w:space="0" w:color="auto"/>
                                <w:right w:val="none" w:sz="0" w:space="0" w:color="auto"/>
                              </w:divBdr>
                              <w:divsChild>
                                <w:div w:id="25982352">
                                  <w:marLeft w:val="0"/>
                                  <w:marRight w:val="0"/>
                                  <w:marTop w:val="0"/>
                                  <w:marBottom w:val="0"/>
                                  <w:divBdr>
                                    <w:top w:val="none" w:sz="0" w:space="0" w:color="auto"/>
                                    <w:left w:val="none" w:sz="0" w:space="0" w:color="auto"/>
                                    <w:bottom w:val="none" w:sz="0" w:space="0" w:color="auto"/>
                                    <w:right w:val="none" w:sz="0" w:space="0" w:color="auto"/>
                                  </w:divBdr>
                                  <w:divsChild>
                                    <w:div w:id="1395858320">
                                      <w:marLeft w:val="43"/>
                                      <w:marRight w:val="0"/>
                                      <w:marTop w:val="0"/>
                                      <w:marBottom w:val="0"/>
                                      <w:divBdr>
                                        <w:top w:val="none" w:sz="0" w:space="0" w:color="auto"/>
                                        <w:left w:val="none" w:sz="0" w:space="0" w:color="auto"/>
                                        <w:bottom w:val="none" w:sz="0" w:space="0" w:color="auto"/>
                                        <w:right w:val="none" w:sz="0" w:space="0" w:color="auto"/>
                                      </w:divBdr>
                                      <w:divsChild>
                                        <w:div w:id="382171206">
                                          <w:marLeft w:val="0"/>
                                          <w:marRight w:val="0"/>
                                          <w:marTop w:val="0"/>
                                          <w:marBottom w:val="0"/>
                                          <w:divBdr>
                                            <w:top w:val="none" w:sz="0" w:space="0" w:color="auto"/>
                                            <w:left w:val="none" w:sz="0" w:space="0" w:color="auto"/>
                                            <w:bottom w:val="none" w:sz="0" w:space="0" w:color="auto"/>
                                            <w:right w:val="none" w:sz="0" w:space="0" w:color="auto"/>
                                          </w:divBdr>
                                          <w:divsChild>
                                            <w:div w:id="1536961880">
                                              <w:marLeft w:val="0"/>
                                              <w:marRight w:val="0"/>
                                              <w:marTop w:val="0"/>
                                              <w:marBottom w:val="86"/>
                                              <w:divBdr>
                                                <w:top w:val="single" w:sz="4" w:space="0" w:color="F5F5F5"/>
                                                <w:left w:val="single" w:sz="4" w:space="0" w:color="F5F5F5"/>
                                                <w:bottom w:val="single" w:sz="4" w:space="0" w:color="F5F5F5"/>
                                                <w:right w:val="single" w:sz="4" w:space="0" w:color="F5F5F5"/>
                                              </w:divBdr>
                                              <w:divsChild>
                                                <w:div w:id="460342025">
                                                  <w:marLeft w:val="0"/>
                                                  <w:marRight w:val="0"/>
                                                  <w:marTop w:val="0"/>
                                                  <w:marBottom w:val="0"/>
                                                  <w:divBdr>
                                                    <w:top w:val="none" w:sz="0" w:space="0" w:color="auto"/>
                                                    <w:left w:val="none" w:sz="0" w:space="0" w:color="auto"/>
                                                    <w:bottom w:val="none" w:sz="0" w:space="0" w:color="auto"/>
                                                    <w:right w:val="none" w:sz="0" w:space="0" w:color="auto"/>
                                                  </w:divBdr>
                                                  <w:divsChild>
                                                    <w:div w:id="112971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37632007">
      <w:bodyDiv w:val="1"/>
      <w:marLeft w:val="0"/>
      <w:marRight w:val="0"/>
      <w:marTop w:val="0"/>
      <w:marBottom w:val="0"/>
      <w:divBdr>
        <w:top w:val="none" w:sz="0" w:space="0" w:color="auto"/>
        <w:left w:val="none" w:sz="0" w:space="0" w:color="auto"/>
        <w:bottom w:val="none" w:sz="0" w:space="0" w:color="auto"/>
        <w:right w:val="none" w:sz="0" w:space="0" w:color="auto"/>
      </w:divBdr>
      <w:divsChild>
        <w:div w:id="1529952801">
          <w:marLeft w:val="0"/>
          <w:marRight w:val="0"/>
          <w:marTop w:val="0"/>
          <w:marBottom w:val="0"/>
          <w:divBdr>
            <w:top w:val="none" w:sz="0" w:space="0" w:color="auto"/>
            <w:left w:val="none" w:sz="0" w:space="0" w:color="auto"/>
            <w:bottom w:val="none" w:sz="0" w:space="0" w:color="auto"/>
            <w:right w:val="none" w:sz="0" w:space="0" w:color="auto"/>
          </w:divBdr>
        </w:div>
      </w:divsChild>
    </w:div>
    <w:div w:id="737897550">
      <w:bodyDiv w:val="1"/>
      <w:marLeft w:val="0"/>
      <w:marRight w:val="0"/>
      <w:marTop w:val="0"/>
      <w:marBottom w:val="0"/>
      <w:divBdr>
        <w:top w:val="none" w:sz="0" w:space="0" w:color="auto"/>
        <w:left w:val="none" w:sz="0" w:space="0" w:color="auto"/>
        <w:bottom w:val="none" w:sz="0" w:space="0" w:color="auto"/>
        <w:right w:val="none" w:sz="0" w:space="0" w:color="auto"/>
      </w:divBdr>
      <w:divsChild>
        <w:div w:id="2028020093">
          <w:marLeft w:val="0"/>
          <w:marRight w:val="0"/>
          <w:marTop w:val="0"/>
          <w:marBottom w:val="150"/>
          <w:divBdr>
            <w:top w:val="none" w:sz="0" w:space="0" w:color="auto"/>
            <w:left w:val="none" w:sz="0" w:space="0" w:color="auto"/>
            <w:bottom w:val="none" w:sz="0" w:space="0" w:color="auto"/>
            <w:right w:val="none" w:sz="0" w:space="0" w:color="auto"/>
          </w:divBdr>
          <w:divsChild>
            <w:div w:id="287324404">
              <w:marLeft w:val="0"/>
              <w:marRight w:val="0"/>
              <w:marTop w:val="0"/>
              <w:marBottom w:val="300"/>
              <w:divBdr>
                <w:top w:val="single" w:sz="6" w:space="0" w:color="FFFFFF"/>
                <w:left w:val="single" w:sz="6" w:space="0" w:color="FFFFFF"/>
                <w:bottom w:val="single" w:sz="6" w:space="0" w:color="FFFFFF"/>
                <w:right w:val="single" w:sz="6" w:space="0" w:color="FFFFFF"/>
              </w:divBdr>
              <w:divsChild>
                <w:div w:id="2014406796">
                  <w:marLeft w:val="0"/>
                  <w:marRight w:val="0"/>
                  <w:marTop w:val="0"/>
                  <w:marBottom w:val="0"/>
                  <w:divBdr>
                    <w:top w:val="none" w:sz="0" w:space="0" w:color="auto"/>
                    <w:left w:val="none" w:sz="0" w:space="0" w:color="auto"/>
                    <w:bottom w:val="none" w:sz="0" w:space="0" w:color="auto"/>
                    <w:right w:val="none" w:sz="0" w:space="0" w:color="auto"/>
                  </w:divBdr>
                </w:div>
                <w:div w:id="203996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682838">
          <w:marLeft w:val="0"/>
          <w:marRight w:val="0"/>
          <w:marTop w:val="0"/>
          <w:marBottom w:val="150"/>
          <w:divBdr>
            <w:top w:val="none" w:sz="0" w:space="0" w:color="auto"/>
            <w:left w:val="none" w:sz="0" w:space="0" w:color="auto"/>
            <w:bottom w:val="none" w:sz="0" w:space="0" w:color="auto"/>
            <w:right w:val="none" w:sz="0" w:space="0" w:color="auto"/>
          </w:divBdr>
          <w:divsChild>
            <w:div w:id="148598983">
              <w:marLeft w:val="0"/>
              <w:marRight w:val="0"/>
              <w:marTop w:val="0"/>
              <w:marBottom w:val="300"/>
              <w:divBdr>
                <w:top w:val="single" w:sz="6" w:space="0" w:color="FFFFFF"/>
                <w:left w:val="single" w:sz="6" w:space="0" w:color="FFFFFF"/>
                <w:bottom w:val="single" w:sz="6" w:space="0" w:color="FFFFFF"/>
                <w:right w:val="single" w:sz="6" w:space="0" w:color="FFFFFF"/>
              </w:divBdr>
              <w:divsChild>
                <w:div w:id="1292054289">
                  <w:marLeft w:val="0"/>
                  <w:marRight w:val="0"/>
                  <w:marTop w:val="0"/>
                  <w:marBottom w:val="0"/>
                  <w:divBdr>
                    <w:top w:val="none" w:sz="0" w:space="0" w:color="FFFFFF"/>
                    <w:left w:val="none" w:sz="0" w:space="0" w:color="FFFFFF"/>
                    <w:bottom w:val="single" w:sz="6" w:space="0" w:color="FFFFFF"/>
                    <w:right w:val="none" w:sz="0" w:space="0" w:color="FFFFFF"/>
                  </w:divBdr>
                </w:div>
                <w:div w:id="1095787997">
                  <w:marLeft w:val="0"/>
                  <w:marRight w:val="0"/>
                  <w:marTop w:val="0"/>
                  <w:marBottom w:val="0"/>
                  <w:divBdr>
                    <w:top w:val="none" w:sz="0" w:space="0" w:color="auto"/>
                    <w:left w:val="none" w:sz="0" w:space="0" w:color="auto"/>
                    <w:bottom w:val="none" w:sz="0" w:space="0" w:color="auto"/>
                    <w:right w:val="none" w:sz="0" w:space="0" w:color="auto"/>
                  </w:divBdr>
                </w:div>
                <w:div w:id="192383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925714">
          <w:marLeft w:val="0"/>
          <w:marRight w:val="0"/>
          <w:marTop w:val="0"/>
          <w:marBottom w:val="150"/>
          <w:divBdr>
            <w:top w:val="none" w:sz="0" w:space="0" w:color="auto"/>
            <w:left w:val="none" w:sz="0" w:space="0" w:color="auto"/>
            <w:bottom w:val="none" w:sz="0" w:space="0" w:color="auto"/>
            <w:right w:val="none" w:sz="0" w:space="0" w:color="auto"/>
          </w:divBdr>
          <w:divsChild>
            <w:div w:id="2138910502">
              <w:marLeft w:val="0"/>
              <w:marRight w:val="0"/>
              <w:marTop w:val="0"/>
              <w:marBottom w:val="300"/>
              <w:divBdr>
                <w:top w:val="single" w:sz="6" w:space="0" w:color="FFFFFF"/>
                <w:left w:val="single" w:sz="6" w:space="0" w:color="FFFFFF"/>
                <w:bottom w:val="single" w:sz="6" w:space="0" w:color="FFFFFF"/>
                <w:right w:val="single" w:sz="6" w:space="0" w:color="FFFFFF"/>
              </w:divBdr>
              <w:divsChild>
                <w:div w:id="1265070719">
                  <w:marLeft w:val="0"/>
                  <w:marRight w:val="0"/>
                  <w:marTop w:val="0"/>
                  <w:marBottom w:val="0"/>
                  <w:divBdr>
                    <w:top w:val="none" w:sz="0" w:space="0" w:color="FFFFFF"/>
                    <w:left w:val="none" w:sz="0" w:space="0" w:color="FFFFFF"/>
                    <w:bottom w:val="single" w:sz="6" w:space="0" w:color="FFFFFF"/>
                    <w:right w:val="none" w:sz="0" w:space="0" w:color="FFFFFF"/>
                  </w:divBdr>
                </w:div>
                <w:div w:id="470099506">
                  <w:marLeft w:val="0"/>
                  <w:marRight w:val="0"/>
                  <w:marTop w:val="0"/>
                  <w:marBottom w:val="0"/>
                  <w:divBdr>
                    <w:top w:val="none" w:sz="0" w:space="0" w:color="auto"/>
                    <w:left w:val="none" w:sz="0" w:space="0" w:color="auto"/>
                    <w:bottom w:val="none" w:sz="0" w:space="0" w:color="auto"/>
                    <w:right w:val="none" w:sz="0" w:space="0" w:color="auto"/>
                  </w:divBdr>
                </w:div>
                <w:div w:id="171272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743934">
          <w:marLeft w:val="0"/>
          <w:marRight w:val="0"/>
          <w:marTop w:val="0"/>
          <w:marBottom w:val="150"/>
          <w:divBdr>
            <w:top w:val="none" w:sz="0" w:space="0" w:color="auto"/>
            <w:left w:val="none" w:sz="0" w:space="0" w:color="auto"/>
            <w:bottom w:val="none" w:sz="0" w:space="0" w:color="auto"/>
            <w:right w:val="none" w:sz="0" w:space="0" w:color="auto"/>
          </w:divBdr>
          <w:divsChild>
            <w:div w:id="1579704244">
              <w:marLeft w:val="0"/>
              <w:marRight w:val="0"/>
              <w:marTop w:val="0"/>
              <w:marBottom w:val="300"/>
              <w:divBdr>
                <w:top w:val="single" w:sz="6" w:space="0" w:color="FFFFFF"/>
                <w:left w:val="single" w:sz="6" w:space="0" w:color="FFFFFF"/>
                <w:bottom w:val="single" w:sz="6" w:space="0" w:color="FFFFFF"/>
                <w:right w:val="single" w:sz="6" w:space="0" w:color="FFFFFF"/>
              </w:divBdr>
              <w:divsChild>
                <w:div w:id="781802530">
                  <w:marLeft w:val="0"/>
                  <w:marRight w:val="0"/>
                  <w:marTop w:val="0"/>
                  <w:marBottom w:val="0"/>
                  <w:divBdr>
                    <w:top w:val="none" w:sz="0" w:space="0" w:color="FFFFFF"/>
                    <w:left w:val="none" w:sz="0" w:space="0" w:color="FFFFFF"/>
                    <w:bottom w:val="single" w:sz="6" w:space="0" w:color="FFFFFF"/>
                    <w:right w:val="none" w:sz="0" w:space="0" w:color="FFFFFF"/>
                  </w:divBdr>
                </w:div>
                <w:div w:id="44276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8744115">
      <w:bodyDiv w:val="1"/>
      <w:marLeft w:val="0"/>
      <w:marRight w:val="0"/>
      <w:marTop w:val="0"/>
      <w:marBottom w:val="0"/>
      <w:divBdr>
        <w:top w:val="none" w:sz="0" w:space="0" w:color="auto"/>
        <w:left w:val="none" w:sz="0" w:space="0" w:color="auto"/>
        <w:bottom w:val="none" w:sz="0" w:space="0" w:color="auto"/>
        <w:right w:val="none" w:sz="0" w:space="0" w:color="auto"/>
      </w:divBdr>
    </w:div>
    <w:div w:id="739406416">
      <w:bodyDiv w:val="1"/>
      <w:marLeft w:val="0"/>
      <w:marRight w:val="0"/>
      <w:marTop w:val="0"/>
      <w:marBottom w:val="0"/>
      <w:divBdr>
        <w:top w:val="none" w:sz="0" w:space="0" w:color="auto"/>
        <w:left w:val="none" w:sz="0" w:space="0" w:color="auto"/>
        <w:bottom w:val="none" w:sz="0" w:space="0" w:color="auto"/>
        <w:right w:val="none" w:sz="0" w:space="0" w:color="auto"/>
      </w:divBdr>
      <w:divsChild>
        <w:div w:id="1903755586">
          <w:marLeft w:val="0"/>
          <w:marRight w:val="0"/>
          <w:marTop w:val="0"/>
          <w:marBottom w:val="0"/>
          <w:divBdr>
            <w:top w:val="none" w:sz="0" w:space="0" w:color="auto"/>
            <w:left w:val="none" w:sz="0" w:space="0" w:color="auto"/>
            <w:bottom w:val="none" w:sz="0" w:space="0" w:color="auto"/>
            <w:right w:val="none" w:sz="0" w:space="0" w:color="auto"/>
          </w:divBdr>
        </w:div>
        <w:div w:id="1324316064">
          <w:marLeft w:val="0"/>
          <w:marRight w:val="0"/>
          <w:marTop w:val="0"/>
          <w:marBottom w:val="0"/>
          <w:divBdr>
            <w:top w:val="none" w:sz="0" w:space="0" w:color="auto"/>
            <w:left w:val="none" w:sz="0" w:space="0" w:color="auto"/>
            <w:bottom w:val="none" w:sz="0" w:space="0" w:color="auto"/>
            <w:right w:val="none" w:sz="0" w:space="0" w:color="auto"/>
          </w:divBdr>
        </w:div>
      </w:divsChild>
    </w:div>
    <w:div w:id="740106389">
      <w:bodyDiv w:val="1"/>
      <w:marLeft w:val="0"/>
      <w:marRight w:val="0"/>
      <w:marTop w:val="0"/>
      <w:marBottom w:val="0"/>
      <w:divBdr>
        <w:top w:val="none" w:sz="0" w:space="0" w:color="auto"/>
        <w:left w:val="none" w:sz="0" w:space="0" w:color="auto"/>
        <w:bottom w:val="none" w:sz="0" w:space="0" w:color="auto"/>
        <w:right w:val="none" w:sz="0" w:space="0" w:color="auto"/>
      </w:divBdr>
      <w:divsChild>
        <w:div w:id="2071727156">
          <w:marLeft w:val="0"/>
          <w:marRight w:val="0"/>
          <w:marTop w:val="0"/>
          <w:marBottom w:val="0"/>
          <w:divBdr>
            <w:top w:val="none" w:sz="0" w:space="0" w:color="auto"/>
            <w:left w:val="none" w:sz="0" w:space="0" w:color="auto"/>
            <w:bottom w:val="none" w:sz="0" w:space="0" w:color="auto"/>
            <w:right w:val="none" w:sz="0" w:space="0" w:color="auto"/>
          </w:divBdr>
          <w:divsChild>
            <w:div w:id="1546942108">
              <w:marLeft w:val="0"/>
              <w:marRight w:val="0"/>
              <w:marTop w:val="0"/>
              <w:marBottom w:val="0"/>
              <w:divBdr>
                <w:top w:val="none" w:sz="0" w:space="0" w:color="auto"/>
                <w:left w:val="none" w:sz="0" w:space="0" w:color="auto"/>
                <w:bottom w:val="none" w:sz="0" w:space="0" w:color="auto"/>
                <w:right w:val="none" w:sz="0" w:space="0" w:color="auto"/>
              </w:divBdr>
              <w:divsChild>
                <w:div w:id="1706833576">
                  <w:marLeft w:val="0"/>
                  <w:marRight w:val="0"/>
                  <w:marTop w:val="0"/>
                  <w:marBottom w:val="0"/>
                  <w:divBdr>
                    <w:top w:val="none" w:sz="0" w:space="0" w:color="auto"/>
                    <w:left w:val="none" w:sz="0" w:space="0" w:color="auto"/>
                    <w:bottom w:val="none" w:sz="0" w:space="0" w:color="auto"/>
                    <w:right w:val="none" w:sz="0" w:space="0" w:color="auto"/>
                  </w:divBdr>
                  <w:divsChild>
                    <w:div w:id="221453703">
                      <w:marLeft w:val="0"/>
                      <w:marRight w:val="0"/>
                      <w:marTop w:val="0"/>
                      <w:marBottom w:val="0"/>
                      <w:divBdr>
                        <w:top w:val="none" w:sz="0" w:space="0" w:color="auto"/>
                        <w:left w:val="none" w:sz="0" w:space="0" w:color="auto"/>
                        <w:bottom w:val="none" w:sz="0" w:space="0" w:color="auto"/>
                        <w:right w:val="none" w:sz="0" w:space="0" w:color="auto"/>
                      </w:divBdr>
                      <w:divsChild>
                        <w:div w:id="1157501964">
                          <w:marLeft w:val="-225"/>
                          <w:marRight w:val="0"/>
                          <w:marTop w:val="0"/>
                          <w:marBottom w:val="0"/>
                          <w:divBdr>
                            <w:top w:val="none" w:sz="0" w:space="0" w:color="auto"/>
                            <w:left w:val="none" w:sz="0" w:space="0" w:color="auto"/>
                            <w:bottom w:val="none" w:sz="0" w:space="0" w:color="auto"/>
                            <w:right w:val="none" w:sz="0" w:space="0" w:color="auto"/>
                          </w:divBdr>
                          <w:divsChild>
                            <w:div w:id="216674619">
                              <w:marLeft w:val="1500"/>
                              <w:marRight w:val="1500"/>
                              <w:marTop w:val="0"/>
                              <w:marBottom w:val="0"/>
                              <w:divBdr>
                                <w:top w:val="none" w:sz="0" w:space="0" w:color="auto"/>
                                <w:left w:val="none" w:sz="0" w:space="0" w:color="auto"/>
                                <w:bottom w:val="none" w:sz="0" w:space="0" w:color="auto"/>
                                <w:right w:val="none" w:sz="0" w:space="0" w:color="auto"/>
                              </w:divBdr>
                              <w:divsChild>
                                <w:div w:id="516388540">
                                  <w:marLeft w:val="0"/>
                                  <w:marRight w:val="0"/>
                                  <w:marTop w:val="0"/>
                                  <w:marBottom w:val="345"/>
                                  <w:divBdr>
                                    <w:top w:val="none" w:sz="0" w:space="0" w:color="auto"/>
                                    <w:left w:val="none" w:sz="0" w:space="0" w:color="auto"/>
                                    <w:bottom w:val="none" w:sz="0" w:space="0" w:color="auto"/>
                                    <w:right w:val="none" w:sz="0" w:space="0" w:color="auto"/>
                                  </w:divBdr>
                                  <w:divsChild>
                                    <w:div w:id="69685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0713109">
      <w:bodyDiv w:val="1"/>
      <w:marLeft w:val="0"/>
      <w:marRight w:val="0"/>
      <w:marTop w:val="0"/>
      <w:marBottom w:val="0"/>
      <w:divBdr>
        <w:top w:val="none" w:sz="0" w:space="0" w:color="auto"/>
        <w:left w:val="none" w:sz="0" w:space="0" w:color="auto"/>
        <w:bottom w:val="none" w:sz="0" w:space="0" w:color="auto"/>
        <w:right w:val="none" w:sz="0" w:space="0" w:color="auto"/>
      </w:divBdr>
      <w:divsChild>
        <w:div w:id="2067415944">
          <w:marLeft w:val="0"/>
          <w:marRight w:val="0"/>
          <w:marTop w:val="0"/>
          <w:marBottom w:val="150"/>
          <w:divBdr>
            <w:top w:val="none" w:sz="0" w:space="0" w:color="auto"/>
            <w:left w:val="none" w:sz="0" w:space="0" w:color="auto"/>
            <w:bottom w:val="none" w:sz="0" w:space="0" w:color="auto"/>
            <w:right w:val="none" w:sz="0" w:space="0" w:color="auto"/>
          </w:divBdr>
          <w:divsChild>
            <w:div w:id="764613370">
              <w:marLeft w:val="0"/>
              <w:marRight w:val="0"/>
              <w:marTop w:val="0"/>
              <w:marBottom w:val="300"/>
              <w:divBdr>
                <w:top w:val="single" w:sz="6" w:space="0" w:color="FFFFFF"/>
                <w:left w:val="single" w:sz="6" w:space="0" w:color="FFFFFF"/>
                <w:bottom w:val="single" w:sz="6" w:space="0" w:color="FFFFFF"/>
                <w:right w:val="single" w:sz="6" w:space="0" w:color="FFFFFF"/>
              </w:divBdr>
              <w:divsChild>
                <w:div w:id="1318025805">
                  <w:marLeft w:val="0"/>
                  <w:marRight w:val="0"/>
                  <w:marTop w:val="0"/>
                  <w:marBottom w:val="0"/>
                  <w:divBdr>
                    <w:top w:val="none" w:sz="0" w:space="0" w:color="auto"/>
                    <w:left w:val="none" w:sz="0" w:space="0" w:color="auto"/>
                    <w:bottom w:val="none" w:sz="0" w:space="0" w:color="auto"/>
                    <w:right w:val="none" w:sz="0" w:space="0" w:color="auto"/>
                  </w:divBdr>
                </w:div>
                <w:div w:id="27009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040567">
          <w:marLeft w:val="0"/>
          <w:marRight w:val="0"/>
          <w:marTop w:val="0"/>
          <w:marBottom w:val="150"/>
          <w:divBdr>
            <w:top w:val="none" w:sz="0" w:space="0" w:color="auto"/>
            <w:left w:val="none" w:sz="0" w:space="0" w:color="auto"/>
            <w:bottom w:val="none" w:sz="0" w:space="0" w:color="auto"/>
            <w:right w:val="none" w:sz="0" w:space="0" w:color="auto"/>
          </w:divBdr>
          <w:divsChild>
            <w:div w:id="1351418219">
              <w:marLeft w:val="0"/>
              <w:marRight w:val="0"/>
              <w:marTop w:val="0"/>
              <w:marBottom w:val="300"/>
              <w:divBdr>
                <w:top w:val="single" w:sz="6" w:space="0" w:color="FFFFFF"/>
                <w:left w:val="single" w:sz="6" w:space="0" w:color="FFFFFF"/>
                <w:bottom w:val="single" w:sz="6" w:space="0" w:color="FFFFFF"/>
                <w:right w:val="single" w:sz="6" w:space="0" w:color="FFFFFF"/>
              </w:divBdr>
              <w:divsChild>
                <w:div w:id="1318345358">
                  <w:marLeft w:val="0"/>
                  <w:marRight w:val="0"/>
                  <w:marTop w:val="0"/>
                  <w:marBottom w:val="0"/>
                  <w:divBdr>
                    <w:top w:val="none" w:sz="0" w:space="0" w:color="FFFFFF"/>
                    <w:left w:val="none" w:sz="0" w:space="0" w:color="FFFFFF"/>
                    <w:bottom w:val="single" w:sz="6" w:space="0" w:color="FFFFFF"/>
                    <w:right w:val="none" w:sz="0" w:space="0" w:color="FFFFFF"/>
                  </w:divBdr>
                </w:div>
                <w:div w:id="792401059">
                  <w:marLeft w:val="0"/>
                  <w:marRight w:val="0"/>
                  <w:marTop w:val="0"/>
                  <w:marBottom w:val="0"/>
                  <w:divBdr>
                    <w:top w:val="none" w:sz="0" w:space="0" w:color="auto"/>
                    <w:left w:val="none" w:sz="0" w:space="0" w:color="auto"/>
                    <w:bottom w:val="none" w:sz="0" w:space="0" w:color="auto"/>
                    <w:right w:val="none" w:sz="0" w:space="0" w:color="auto"/>
                  </w:divBdr>
                </w:div>
                <w:div w:id="30844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918260">
          <w:marLeft w:val="0"/>
          <w:marRight w:val="0"/>
          <w:marTop w:val="0"/>
          <w:marBottom w:val="150"/>
          <w:divBdr>
            <w:top w:val="none" w:sz="0" w:space="0" w:color="auto"/>
            <w:left w:val="none" w:sz="0" w:space="0" w:color="auto"/>
            <w:bottom w:val="none" w:sz="0" w:space="0" w:color="auto"/>
            <w:right w:val="none" w:sz="0" w:space="0" w:color="auto"/>
          </w:divBdr>
          <w:divsChild>
            <w:div w:id="281692521">
              <w:marLeft w:val="0"/>
              <w:marRight w:val="0"/>
              <w:marTop w:val="0"/>
              <w:marBottom w:val="300"/>
              <w:divBdr>
                <w:top w:val="single" w:sz="6" w:space="0" w:color="FFFFFF"/>
                <w:left w:val="single" w:sz="6" w:space="0" w:color="FFFFFF"/>
                <w:bottom w:val="single" w:sz="6" w:space="0" w:color="FFFFFF"/>
                <w:right w:val="single" w:sz="6" w:space="0" w:color="FFFFFF"/>
              </w:divBdr>
              <w:divsChild>
                <w:div w:id="570969511">
                  <w:marLeft w:val="0"/>
                  <w:marRight w:val="0"/>
                  <w:marTop w:val="0"/>
                  <w:marBottom w:val="0"/>
                  <w:divBdr>
                    <w:top w:val="none" w:sz="0" w:space="0" w:color="FFFFFF"/>
                    <w:left w:val="none" w:sz="0" w:space="0" w:color="FFFFFF"/>
                    <w:bottom w:val="single" w:sz="6" w:space="0" w:color="FFFFFF"/>
                    <w:right w:val="none" w:sz="0" w:space="0" w:color="FFFFFF"/>
                  </w:divBdr>
                </w:div>
                <w:div w:id="809244869">
                  <w:marLeft w:val="0"/>
                  <w:marRight w:val="0"/>
                  <w:marTop w:val="0"/>
                  <w:marBottom w:val="0"/>
                  <w:divBdr>
                    <w:top w:val="none" w:sz="0" w:space="0" w:color="auto"/>
                    <w:left w:val="none" w:sz="0" w:space="0" w:color="auto"/>
                    <w:bottom w:val="none" w:sz="0" w:space="0" w:color="auto"/>
                    <w:right w:val="none" w:sz="0" w:space="0" w:color="auto"/>
                  </w:divBdr>
                </w:div>
                <w:div w:id="84890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422626">
          <w:marLeft w:val="0"/>
          <w:marRight w:val="0"/>
          <w:marTop w:val="0"/>
          <w:marBottom w:val="150"/>
          <w:divBdr>
            <w:top w:val="none" w:sz="0" w:space="0" w:color="auto"/>
            <w:left w:val="none" w:sz="0" w:space="0" w:color="auto"/>
            <w:bottom w:val="none" w:sz="0" w:space="0" w:color="auto"/>
            <w:right w:val="none" w:sz="0" w:space="0" w:color="auto"/>
          </w:divBdr>
          <w:divsChild>
            <w:div w:id="1556041244">
              <w:marLeft w:val="0"/>
              <w:marRight w:val="0"/>
              <w:marTop w:val="0"/>
              <w:marBottom w:val="300"/>
              <w:divBdr>
                <w:top w:val="single" w:sz="6" w:space="0" w:color="FFFFFF"/>
                <w:left w:val="single" w:sz="6" w:space="0" w:color="FFFFFF"/>
                <w:bottom w:val="single" w:sz="6" w:space="0" w:color="FFFFFF"/>
                <w:right w:val="single" w:sz="6" w:space="0" w:color="FFFFFF"/>
              </w:divBdr>
              <w:divsChild>
                <w:div w:id="49109721">
                  <w:marLeft w:val="0"/>
                  <w:marRight w:val="0"/>
                  <w:marTop w:val="0"/>
                  <w:marBottom w:val="0"/>
                  <w:divBdr>
                    <w:top w:val="none" w:sz="0" w:space="0" w:color="FFFFFF"/>
                    <w:left w:val="none" w:sz="0" w:space="0" w:color="FFFFFF"/>
                    <w:bottom w:val="single" w:sz="6" w:space="0" w:color="FFFFFF"/>
                    <w:right w:val="none" w:sz="0" w:space="0" w:color="FFFFFF"/>
                  </w:divBdr>
                </w:div>
                <w:div w:id="1545214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909235">
      <w:bodyDiv w:val="1"/>
      <w:marLeft w:val="0"/>
      <w:marRight w:val="0"/>
      <w:marTop w:val="0"/>
      <w:marBottom w:val="0"/>
      <w:divBdr>
        <w:top w:val="none" w:sz="0" w:space="0" w:color="auto"/>
        <w:left w:val="none" w:sz="0" w:space="0" w:color="auto"/>
        <w:bottom w:val="none" w:sz="0" w:space="0" w:color="auto"/>
        <w:right w:val="none" w:sz="0" w:space="0" w:color="auto"/>
      </w:divBdr>
      <w:divsChild>
        <w:div w:id="1998606630">
          <w:marLeft w:val="0"/>
          <w:marRight w:val="0"/>
          <w:marTop w:val="0"/>
          <w:marBottom w:val="0"/>
          <w:divBdr>
            <w:top w:val="none" w:sz="0" w:space="0" w:color="auto"/>
            <w:left w:val="none" w:sz="0" w:space="0" w:color="auto"/>
            <w:bottom w:val="none" w:sz="0" w:space="0" w:color="auto"/>
            <w:right w:val="none" w:sz="0" w:space="0" w:color="auto"/>
          </w:divBdr>
        </w:div>
      </w:divsChild>
    </w:div>
    <w:div w:id="741368679">
      <w:bodyDiv w:val="1"/>
      <w:marLeft w:val="0"/>
      <w:marRight w:val="0"/>
      <w:marTop w:val="0"/>
      <w:marBottom w:val="0"/>
      <w:divBdr>
        <w:top w:val="none" w:sz="0" w:space="0" w:color="auto"/>
        <w:left w:val="none" w:sz="0" w:space="0" w:color="auto"/>
        <w:bottom w:val="none" w:sz="0" w:space="0" w:color="auto"/>
        <w:right w:val="none" w:sz="0" w:space="0" w:color="auto"/>
      </w:divBdr>
      <w:divsChild>
        <w:div w:id="58946319">
          <w:marLeft w:val="0"/>
          <w:marRight w:val="0"/>
          <w:marTop w:val="0"/>
          <w:marBottom w:val="0"/>
          <w:divBdr>
            <w:top w:val="none" w:sz="0" w:space="0" w:color="auto"/>
            <w:left w:val="none" w:sz="0" w:space="0" w:color="auto"/>
            <w:bottom w:val="none" w:sz="0" w:space="0" w:color="auto"/>
            <w:right w:val="none" w:sz="0" w:space="0" w:color="auto"/>
          </w:divBdr>
        </w:div>
      </w:divsChild>
    </w:div>
    <w:div w:id="741374785">
      <w:bodyDiv w:val="1"/>
      <w:marLeft w:val="0"/>
      <w:marRight w:val="0"/>
      <w:marTop w:val="0"/>
      <w:marBottom w:val="0"/>
      <w:divBdr>
        <w:top w:val="none" w:sz="0" w:space="0" w:color="auto"/>
        <w:left w:val="none" w:sz="0" w:space="0" w:color="auto"/>
        <w:bottom w:val="none" w:sz="0" w:space="0" w:color="auto"/>
        <w:right w:val="none" w:sz="0" w:space="0" w:color="auto"/>
      </w:divBdr>
    </w:div>
    <w:div w:id="742065124">
      <w:bodyDiv w:val="1"/>
      <w:marLeft w:val="0"/>
      <w:marRight w:val="0"/>
      <w:marTop w:val="0"/>
      <w:marBottom w:val="0"/>
      <w:divBdr>
        <w:top w:val="none" w:sz="0" w:space="0" w:color="auto"/>
        <w:left w:val="none" w:sz="0" w:space="0" w:color="auto"/>
        <w:bottom w:val="none" w:sz="0" w:space="0" w:color="auto"/>
        <w:right w:val="none" w:sz="0" w:space="0" w:color="auto"/>
      </w:divBdr>
      <w:divsChild>
        <w:div w:id="1103916431">
          <w:marLeft w:val="0"/>
          <w:marRight w:val="0"/>
          <w:marTop w:val="0"/>
          <w:marBottom w:val="0"/>
          <w:divBdr>
            <w:top w:val="none" w:sz="0" w:space="0" w:color="auto"/>
            <w:left w:val="none" w:sz="0" w:space="0" w:color="auto"/>
            <w:bottom w:val="none" w:sz="0" w:space="0" w:color="auto"/>
            <w:right w:val="none" w:sz="0" w:space="0" w:color="auto"/>
          </w:divBdr>
        </w:div>
      </w:divsChild>
    </w:div>
    <w:div w:id="742142582">
      <w:bodyDiv w:val="1"/>
      <w:marLeft w:val="0"/>
      <w:marRight w:val="0"/>
      <w:marTop w:val="0"/>
      <w:marBottom w:val="0"/>
      <w:divBdr>
        <w:top w:val="none" w:sz="0" w:space="0" w:color="auto"/>
        <w:left w:val="none" w:sz="0" w:space="0" w:color="auto"/>
        <w:bottom w:val="none" w:sz="0" w:space="0" w:color="auto"/>
        <w:right w:val="none" w:sz="0" w:space="0" w:color="auto"/>
      </w:divBdr>
    </w:div>
    <w:div w:id="742802555">
      <w:bodyDiv w:val="1"/>
      <w:marLeft w:val="0"/>
      <w:marRight w:val="0"/>
      <w:marTop w:val="0"/>
      <w:marBottom w:val="0"/>
      <w:divBdr>
        <w:top w:val="none" w:sz="0" w:space="0" w:color="auto"/>
        <w:left w:val="none" w:sz="0" w:space="0" w:color="auto"/>
        <w:bottom w:val="none" w:sz="0" w:space="0" w:color="auto"/>
        <w:right w:val="none" w:sz="0" w:space="0" w:color="auto"/>
      </w:divBdr>
      <w:divsChild>
        <w:div w:id="2108650675">
          <w:marLeft w:val="0"/>
          <w:marRight w:val="0"/>
          <w:marTop w:val="0"/>
          <w:marBottom w:val="0"/>
          <w:divBdr>
            <w:top w:val="none" w:sz="0" w:space="0" w:color="auto"/>
            <w:left w:val="none" w:sz="0" w:space="0" w:color="auto"/>
            <w:bottom w:val="none" w:sz="0" w:space="0" w:color="auto"/>
            <w:right w:val="none" w:sz="0" w:space="0" w:color="auto"/>
          </w:divBdr>
        </w:div>
      </w:divsChild>
    </w:div>
    <w:div w:id="742919576">
      <w:bodyDiv w:val="1"/>
      <w:marLeft w:val="0"/>
      <w:marRight w:val="0"/>
      <w:marTop w:val="0"/>
      <w:marBottom w:val="0"/>
      <w:divBdr>
        <w:top w:val="none" w:sz="0" w:space="0" w:color="auto"/>
        <w:left w:val="none" w:sz="0" w:space="0" w:color="auto"/>
        <w:bottom w:val="none" w:sz="0" w:space="0" w:color="auto"/>
        <w:right w:val="none" w:sz="0" w:space="0" w:color="auto"/>
      </w:divBdr>
      <w:divsChild>
        <w:div w:id="1094983948">
          <w:marLeft w:val="0"/>
          <w:marRight w:val="0"/>
          <w:marTop w:val="0"/>
          <w:marBottom w:val="150"/>
          <w:divBdr>
            <w:top w:val="none" w:sz="0" w:space="0" w:color="auto"/>
            <w:left w:val="none" w:sz="0" w:space="0" w:color="auto"/>
            <w:bottom w:val="none" w:sz="0" w:space="0" w:color="auto"/>
            <w:right w:val="none" w:sz="0" w:space="0" w:color="auto"/>
          </w:divBdr>
          <w:divsChild>
            <w:div w:id="1260528731">
              <w:marLeft w:val="0"/>
              <w:marRight w:val="0"/>
              <w:marTop w:val="0"/>
              <w:marBottom w:val="300"/>
              <w:divBdr>
                <w:top w:val="single" w:sz="6" w:space="0" w:color="FFFFFF"/>
                <w:left w:val="single" w:sz="6" w:space="0" w:color="FFFFFF"/>
                <w:bottom w:val="single" w:sz="6" w:space="0" w:color="FFFFFF"/>
                <w:right w:val="single" w:sz="6" w:space="0" w:color="FFFFFF"/>
              </w:divBdr>
              <w:divsChild>
                <w:div w:id="1829831665">
                  <w:marLeft w:val="0"/>
                  <w:marRight w:val="0"/>
                  <w:marTop w:val="0"/>
                  <w:marBottom w:val="0"/>
                  <w:divBdr>
                    <w:top w:val="none" w:sz="0" w:space="0" w:color="auto"/>
                    <w:left w:val="none" w:sz="0" w:space="0" w:color="auto"/>
                    <w:bottom w:val="none" w:sz="0" w:space="0" w:color="auto"/>
                    <w:right w:val="none" w:sz="0" w:space="0" w:color="auto"/>
                  </w:divBdr>
                </w:div>
                <w:div w:id="1880430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408643">
          <w:marLeft w:val="0"/>
          <w:marRight w:val="0"/>
          <w:marTop w:val="0"/>
          <w:marBottom w:val="150"/>
          <w:divBdr>
            <w:top w:val="none" w:sz="0" w:space="0" w:color="auto"/>
            <w:left w:val="none" w:sz="0" w:space="0" w:color="auto"/>
            <w:bottom w:val="none" w:sz="0" w:space="0" w:color="auto"/>
            <w:right w:val="none" w:sz="0" w:space="0" w:color="auto"/>
          </w:divBdr>
          <w:divsChild>
            <w:div w:id="655840507">
              <w:marLeft w:val="0"/>
              <w:marRight w:val="0"/>
              <w:marTop w:val="0"/>
              <w:marBottom w:val="300"/>
              <w:divBdr>
                <w:top w:val="single" w:sz="6" w:space="0" w:color="FFFFFF"/>
                <w:left w:val="single" w:sz="6" w:space="0" w:color="FFFFFF"/>
                <w:bottom w:val="single" w:sz="6" w:space="0" w:color="FFFFFF"/>
                <w:right w:val="single" w:sz="6" w:space="0" w:color="FFFFFF"/>
              </w:divBdr>
              <w:divsChild>
                <w:div w:id="1569999478">
                  <w:marLeft w:val="0"/>
                  <w:marRight w:val="0"/>
                  <w:marTop w:val="0"/>
                  <w:marBottom w:val="0"/>
                  <w:divBdr>
                    <w:top w:val="none" w:sz="0" w:space="0" w:color="FFFFFF"/>
                    <w:left w:val="none" w:sz="0" w:space="0" w:color="FFFFFF"/>
                    <w:bottom w:val="single" w:sz="6" w:space="0" w:color="FFFFFF"/>
                    <w:right w:val="none" w:sz="0" w:space="0" w:color="FFFFFF"/>
                  </w:divBdr>
                </w:div>
                <w:div w:id="627514612">
                  <w:marLeft w:val="0"/>
                  <w:marRight w:val="0"/>
                  <w:marTop w:val="0"/>
                  <w:marBottom w:val="0"/>
                  <w:divBdr>
                    <w:top w:val="none" w:sz="0" w:space="0" w:color="auto"/>
                    <w:left w:val="none" w:sz="0" w:space="0" w:color="auto"/>
                    <w:bottom w:val="none" w:sz="0" w:space="0" w:color="auto"/>
                    <w:right w:val="none" w:sz="0" w:space="0" w:color="auto"/>
                  </w:divBdr>
                </w:div>
                <w:div w:id="827481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502022">
          <w:marLeft w:val="0"/>
          <w:marRight w:val="0"/>
          <w:marTop w:val="0"/>
          <w:marBottom w:val="150"/>
          <w:divBdr>
            <w:top w:val="none" w:sz="0" w:space="0" w:color="auto"/>
            <w:left w:val="none" w:sz="0" w:space="0" w:color="auto"/>
            <w:bottom w:val="none" w:sz="0" w:space="0" w:color="auto"/>
            <w:right w:val="none" w:sz="0" w:space="0" w:color="auto"/>
          </w:divBdr>
          <w:divsChild>
            <w:div w:id="246578689">
              <w:marLeft w:val="0"/>
              <w:marRight w:val="0"/>
              <w:marTop w:val="0"/>
              <w:marBottom w:val="300"/>
              <w:divBdr>
                <w:top w:val="single" w:sz="6" w:space="0" w:color="FFFFFF"/>
                <w:left w:val="single" w:sz="6" w:space="0" w:color="FFFFFF"/>
                <w:bottom w:val="single" w:sz="6" w:space="0" w:color="FFFFFF"/>
                <w:right w:val="single" w:sz="6" w:space="0" w:color="FFFFFF"/>
              </w:divBdr>
              <w:divsChild>
                <w:div w:id="1992324176">
                  <w:marLeft w:val="0"/>
                  <w:marRight w:val="0"/>
                  <w:marTop w:val="0"/>
                  <w:marBottom w:val="0"/>
                  <w:divBdr>
                    <w:top w:val="none" w:sz="0" w:space="0" w:color="FFFFFF"/>
                    <w:left w:val="none" w:sz="0" w:space="0" w:color="FFFFFF"/>
                    <w:bottom w:val="single" w:sz="6" w:space="0" w:color="FFFFFF"/>
                    <w:right w:val="none" w:sz="0" w:space="0" w:color="FFFFFF"/>
                  </w:divBdr>
                </w:div>
                <w:div w:id="1295676035">
                  <w:marLeft w:val="0"/>
                  <w:marRight w:val="0"/>
                  <w:marTop w:val="0"/>
                  <w:marBottom w:val="0"/>
                  <w:divBdr>
                    <w:top w:val="none" w:sz="0" w:space="0" w:color="auto"/>
                    <w:left w:val="none" w:sz="0" w:space="0" w:color="auto"/>
                    <w:bottom w:val="none" w:sz="0" w:space="0" w:color="auto"/>
                    <w:right w:val="none" w:sz="0" w:space="0" w:color="auto"/>
                  </w:divBdr>
                </w:div>
                <w:div w:id="187492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968731">
          <w:marLeft w:val="0"/>
          <w:marRight w:val="0"/>
          <w:marTop w:val="0"/>
          <w:marBottom w:val="150"/>
          <w:divBdr>
            <w:top w:val="none" w:sz="0" w:space="0" w:color="auto"/>
            <w:left w:val="none" w:sz="0" w:space="0" w:color="auto"/>
            <w:bottom w:val="none" w:sz="0" w:space="0" w:color="auto"/>
            <w:right w:val="none" w:sz="0" w:space="0" w:color="auto"/>
          </w:divBdr>
          <w:divsChild>
            <w:div w:id="446583017">
              <w:marLeft w:val="0"/>
              <w:marRight w:val="0"/>
              <w:marTop w:val="0"/>
              <w:marBottom w:val="300"/>
              <w:divBdr>
                <w:top w:val="single" w:sz="6" w:space="0" w:color="FFFFFF"/>
                <w:left w:val="single" w:sz="6" w:space="0" w:color="FFFFFF"/>
                <w:bottom w:val="single" w:sz="6" w:space="0" w:color="FFFFFF"/>
                <w:right w:val="single" w:sz="6" w:space="0" w:color="FFFFFF"/>
              </w:divBdr>
              <w:divsChild>
                <w:div w:id="426312026">
                  <w:marLeft w:val="0"/>
                  <w:marRight w:val="0"/>
                  <w:marTop w:val="0"/>
                  <w:marBottom w:val="0"/>
                  <w:divBdr>
                    <w:top w:val="none" w:sz="0" w:space="0" w:color="FFFFFF"/>
                    <w:left w:val="none" w:sz="0" w:space="0" w:color="FFFFFF"/>
                    <w:bottom w:val="single" w:sz="6" w:space="0" w:color="FFFFFF"/>
                    <w:right w:val="none" w:sz="0" w:space="0" w:color="FFFFFF"/>
                  </w:divBdr>
                </w:div>
                <w:div w:id="1932080315">
                  <w:marLeft w:val="0"/>
                  <w:marRight w:val="0"/>
                  <w:marTop w:val="0"/>
                  <w:marBottom w:val="0"/>
                  <w:divBdr>
                    <w:top w:val="none" w:sz="0" w:space="0" w:color="auto"/>
                    <w:left w:val="none" w:sz="0" w:space="0" w:color="auto"/>
                    <w:bottom w:val="none" w:sz="0" w:space="0" w:color="auto"/>
                    <w:right w:val="none" w:sz="0" w:space="0" w:color="auto"/>
                  </w:divBdr>
                </w:div>
                <w:div w:id="106410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38463">
          <w:marLeft w:val="0"/>
          <w:marRight w:val="0"/>
          <w:marTop w:val="0"/>
          <w:marBottom w:val="150"/>
          <w:divBdr>
            <w:top w:val="none" w:sz="0" w:space="0" w:color="auto"/>
            <w:left w:val="none" w:sz="0" w:space="0" w:color="auto"/>
            <w:bottom w:val="none" w:sz="0" w:space="0" w:color="auto"/>
            <w:right w:val="none" w:sz="0" w:space="0" w:color="auto"/>
          </w:divBdr>
          <w:divsChild>
            <w:div w:id="2051374145">
              <w:marLeft w:val="0"/>
              <w:marRight w:val="0"/>
              <w:marTop w:val="0"/>
              <w:marBottom w:val="300"/>
              <w:divBdr>
                <w:top w:val="single" w:sz="6" w:space="0" w:color="FFFFFF"/>
                <w:left w:val="single" w:sz="6" w:space="0" w:color="FFFFFF"/>
                <w:bottom w:val="single" w:sz="6" w:space="0" w:color="FFFFFF"/>
                <w:right w:val="single" w:sz="6" w:space="0" w:color="FFFFFF"/>
              </w:divBdr>
              <w:divsChild>
                <w:div w:id="1811097639">
                  <w:marLeft w:val="0"/>
                  <w:marRight w:val="0"/>
                  <w:marTop w:val="0"/>
                  <w:marBottom w:val="0"/>
                  <w:divBdr>
                    <w:top w:val="none" w:sz="0" w:space="0" w:color="FFFFFF"/>
                    <w:left w:val="none" w:sz="0" w:space="0" w:color="FFFFFF"/>
                    <w:bottom w:val="single" w:sz="6" w:space="0" w:color="FFFFFF"/>
                    <w:right w:val="none" w:sz="0" w:space="0" w:color="FFFFFF"/>
                  </w:divBdr>
                </w:div>
                <w:div w:id="55010796">
                  <w:marLeft w:val="0"/>
                  <w:marRight w:val="0"/>
                  <w:marTop w:val="0"/>
                  <w:marBottom w:val="0"/>
                  <w:divBdr>
                    <w:top w:val="none" w:sz="0" w:space="0" w:color="auto"/>
                    <w:left w:val="none" w:sz="0" w:space="0" w:color="auto"/>
                    <w:bottom w:val="none" w:sz="0" w:space="0" w:color="auto"/>
                    <w:right w:val="none" w:sz="0" w:space="0" w:color="auto"/>
                  </w:divBdr>
                </w:div>
                <w:div w:id="35207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944580">
      <w:bodyDiv w:val="1"/>
      <w:marLeft w:val="0"/>
      <w:marRight w:val="0"/>
      <w:marTop w:val="0"/>
      <w:marBottom w:val="0"/>
      <w:divBdr>
        <w:top w:val="none" w:sz="0" w:space="0" w:color="auto"/>
        <w:left w:val="none" w:sz="0" w:space="0" w:color="auto"/>
        <w:bottom w:val="none" w:sz="0" w:space="0" w:color="auto"/>
        <w:right w:val="none" w:sz="0" w:space="0" w:color="auto"/>
      </w:divBdr>
    </w:div>
    <w:div w:id="743339084">
      <w:bodyDiv w:val="1"/>
      <w:marLeft w:val="0"/>
      <w:marRight w:val="0"/>
      <w:marTop w:val="0"/>
      <w:marBottom w:val="0"/>
      <w:divBdr>
        <w:top w:val="none" w:sz="0" w:space="0" w:color="auto"/>
        <w:left w:val="none" w:sz="0" w:space="0" w:color="auto"/>
        <w:bottom w:val="none" w:sz="0" w:space="0" w:color="auto"/>
        <w:right w:val="none" w:sz="0" w:space="0" w:color="auto"/>
      </w:divBdr>
      <w:divsChild>
        <w:div w:id="711657096">
          <w:marLeft w:val="0"/>
          <w:marRight w:val="0"/>
          <w:marTop w:val="0"/>
          <w:marBottom w:val="0"/>
          <w:divBdr>
            <w:top w:val="none" w:sz="0" w:space="0" w:color="auto"/>
            <w:left w:val="none" w:sz="0" w:space="0" w:color="auto"/>
            <w:bottom w:val="none" w:sz="0" w:space="0" w:color="auto"/>
            <w:right w:val="none" w:sz="0" w:space="0" w:color="auto"/>
          </w:divBdr>
          <w:divsChild>
            <w:div w:id="692656087">
              <w:marLeft w:val="0"/>
              <w:marRight w:val="0"/>
              <w:marTop w:val="0"/>
              <w:marBottom w:val="0"/>
              <w:divBdr>
                <w:top w:val="none" w:sz="0" w:space="0" w:color="auto"/>
                <w:left w:val="none" w:sz="0" w:space="0" w:color="auto"/>
                <w:bottom w:val="none" w:sz="0" w:space="0" w:color="auto"/>
                <w:right w:val="none" w:sz="0" w:space="0" w:color="auto"/>
              </w:divBdr>
              <w:divsChild>
                <w:div w:id="116920175">
                  <w:marLeft w:val="0"/>
                  <w:marRight w:val="0"/>
                  <w:marTop w:val="0"/>
                  <w:marBottom w:val="0"/>
                  <w:divBdr>
                    <w:top w:val="none" w:sz="0" w:space="0" w:color="auto"/>
                    <w:left w:val="none" w:sz="0" w:space="0" w:color="auto"/>
                    <w:bottom w:val="none" w:sz="0" w:space="0" w:color="auto"/>
                    <w:right w:val="none" w:sz="0" w:space="0" w:color="auto"/>
                  </w:divBdr>
                  <w:divsChild>
                    <w:div w:id="745761096">
                      <w:marLeft w:val="0"/>
                      <w:marRight w:val="0"/>
                      <w:marTop w:val="0"/>
                      <w:marBottom w:val="0"/>
                      <w:divBdr>
                        <w:top w:val="none" w:sz="0" w:space="0" w:color="auto"/>
                        <w:left w:val="none" w:sz="0" w:space="0" w:color="auto"/>
                        <w:bottom w:val="none" w:sz="0" w:space="0" w:color="auto"/>
                        <w:right w:val="none" w:sz="0" w:space="0" w:color="auto"/>
                      </w:divBdr>
                      <w:divsChild>
                        <w:div w:id="56366563">
                          <w:marLeft w:val="0"/>
                          <w:marRight w:val="0"/>
                          <w:marTop w:val="0"/>
                          <w:marBottom w:val="0"/>
                          <w:divBdr>
                            <w:top w:val="none" w:sz="0" w:space="0" w:color="auto"/>
                            <w:left w:val="none" w:sz="0" w:space="0" w:color="auto"/>
                            <w:bottom w:val="none" w:sz="0" w:space="0" w:color="auto"/>
                            <w:right w:val="none" w:sz="0" w:space="0" w:color="auto"/>
                          </w:divBdr>
                          <w:divsChild>
                            <w:div w:id="1406998366">
                              <w:marLeft w:val="0"/>
                              <w:marRight w:val="0"/>
                              <w:marTop w:val="0"/>
                              <w:marBottom w:val="0"/>
                              <w:divBdr>
                                <w:top w:val="none" w:sz="0" w:space="0" w:color="auto"/>
                                <w:left w:val="none" w:sz="0" w:space="0" w:color="auto"/>
                                <w:bottom w:val="none" w:sz="0" w:space="0" w:color="auto"/>
                                <w:right w:val="none" w:sz="0" w:space="0" w:color="auto"/>
                              </w:divBdr>
                              <w:divsChild>
                                <w:div w:id="1168445957">
                                  <w:marLeft w:val="0"/>
                                  <w:marRight w:val="0"/>
                                  <w:marTop w:val="0"/>
                                  <w:marBottom w:val="0"/>
                                  <w:divBdr>
                                    <w:top w:val="none" w:sz="0" w:space="0" w:color="auto"/>
                                    <w:left w:val="none" w:sz="0" w:space="0" w:color="auto"/>
                                    <w:bottom w:val="none" w:sz="0" w:space="0" w:color="auto"/>
                                    <w:right w:val="none" w:sz="0" w:space="0" w:color="auto"/>
                                  </w:divBdr>
                                  <w:divsChild>
                                    <w:div w:id="1895265520">
                                      <w:marLeft w:val="43"/>
                                      <w:marRight w:val="0"/>
                                      <w:marTop w:val="0"/>
                                      <w:marBottom w:val="0"/>
                                      <w:divBdr>
                                        <w:top w:val="none" w:sz="0" w:space="0" w:color="auto"/>
                                        <w:left w:val="none" w:sz="0" w:space="0" w:color="auto"/>
                                        <w:bottom w:val="none" w:sz="0" w:space="0" w:color="auto"/>
                                        <w:right w:val="none" w:sz="0" w:space="0" w:color="auto"/>
                                      </w:divBdr>
                                      <w:divsChild>
                                        <w:div w:id="956136510">
                                          <w:marLeft w:val="0"/>
                                          <w:marRight w:val="0"/>
                                          <w:marTop w:val="0"/>
                                          <w:marBottom w:val="0"/>
                                          <w:divBdr>
                                            <w:top w:val="none" w:sz="0" w:space="0" w:color="auto"/>
                                            <w:left w:val="none" w:sz="0" w:space="0" w:color="auto"/>
                                            <w:bottom w:val="none" w:sz="0" w:space="0" w:color="auto"/>
                                            <w:right w:val="none" w:sz="0" w:space="0" w:color="auto"/>
                                          </w:divBdr>
                                          <w:divsChild>
                                            <w:div w:id="1795100551">
                                              <w:marLeft w:val="0"/>
                                              <w:marRight w:val="0"/>
                                              <w:marTop w:val="0"/>
                                              <w:marBottom w:val="86"/>
                                              <w:divBdr>
                                                <w:top w:val="single" w:sz="4" w:space="0" w:color="F5F5F5"/>
                                                <w:left w:val="single" w:sz="4" w:space="0" w:color="F5F5F5"/>
                                                <w:bottom w:val="single" w:sz="4" w:space="0" w:color="F5F5F5"/>
                                                <w:right w:val="single" w:sz="4" w:space="0" w:color="F5F5F5"/>
                                              </w:divBdr>
                                              <w:divsChild>
                                                <w:div w:id="1389383285">
                                                  <w:marLeft w:val="0"/>
                                                  <w:marRight w:val="0"/>
                                                  <w:marTop w:val="0"/>
                                                  <w:marBottom w:val="0"/>
                                                  <w:divBdr>
                                                    <w:top w:val="none" w:sz="0" w:space="0" w:color="auto"/>
                                                    <w:left w:val="none" w:sz="0" w:space="0" w:color="auto"/>
                                                    <w:bottom w:val="none" w:sz="0" w:space="0" w:color="auto"/>
                                                    <w:right w:val="none" w:sz="0" w:space="0" w:color="auto"/>
                                                  </w:divBdr>
                                                  <w:divsChild>
                                                    <w:div w:id="159870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43914449">
      <w:bodyDiv w:val="1"/>
      <w:marLeft w:val="0"/>
      <w:marRight w:val="0"/>
      <w:marTop w:val="0"/>
      <w:marBottom w:val="0"/>
      <w:divBdr>
        <w:top w:val="none" w:sz="0" w:space="0" w:color="auto"/>
        <w:left w:val="none" w:sz="0" w:space="0" w:color="auto"/>
        <w:bottom w:val="none" w:sz="0" w:space="0" w:color="auto"/>
        <w:right w:val="none" w:sz="0" w:space="0" w:color="auto"/>
      </w:divBdr>
    </w:div>
    <w:div w:id="743995626">
      <w:bodyDiv w:val="1"/>
      <w:marLeft w:val="0"/>
      <w:marRight w:val="0"/>
      <w:marTop w:val="0"/>
      <w:marBottom w:val="0"/>
      <w:divBdr>
        <w:top w:val="none" w:sz="0" w:space="0" w:color="auto"/>
        <w:left w:val="none" w:sz="0" w:space="0" w:color="auto"/>
        <w:bottom w:val="none" w:sz="0" w:space="0" w:color="auto"/>
        <w:right w:val="none" w:sz="0" w:space="0" w:color="auto"/>
      </w:divBdr>
    </w:div>
    <w:div w:id="744226977">
      <w:bodyDiv w:val="1"/>
      <w:marLeft w:val="0"/>
      <w:marRight w:val="0"/>
      <w:marTop w:val="0"/>
      <w:marBottom w:val="0"/>
      <w:divBdr>
        <w:top w:val="none" w:sz="0" w:space="0" w:color="auto"/>
        <w:left w:val="none" w:sz="0" w:space="0" w:color="auto"/>
        <w:bottom w:val="none" w:sz="0" w:space="0" w:color="auto"/>
        <w:right w:val="none" w:sz="0" w:space="0" w:color="auto"/>
      </w:divBdr>
    </w:div>
    <w:div w:id="744454486">
      <w:bodyDiv w:val="1"/>
      <w:marLeft w:val="0"/>
      <w:marRight w:val="0"/>
      <w:marTop w:val="0"/>
      <w:marBottom w:val="0"/>
      <w:divBdr>
        <w:top w:val="none" w:sz="0" w:space="0" w:color="auto"/>
        <w:left w:val="none" w:sz="0" w:space="0" w:color="auto"/>
        <w:bottom w:val="none" w:sz="0" w:space="0" w:color="auto"/>
        <w:right w:val="none" w:sz="0" w:space="0" w:color="auto"/>
      </w:divBdr>
    </w:div>
    <w:div w:id="744953337">
      <w:bodyDiv w:val="1"/>
      <w:marLeft w:val="0"/>
      <w:marRight w:val="0"/>
      <w:marTop w:val="0"/>
      <w:marBottom w:val="0"/>
      <w:divBdr>
        <w:top w:val="none" w:sz="0" w:space="0" w:color="auto"/>
        <w:left w:val="none" w:sz="0" w:space="0" w:color="auto"/>
        <w:bottom w:val="none" w:sz="0" w:space="0" w:color="auto"/>
        <w:right w:val="none" w:sz="0" w:space="0" w:color="auto"/>
      </w:divBdr>
      <w:divsChild>
        <w:div w:id="76443817">
          <w:marLeft w:val="0"/>
          <w:marRight w:val="0"/>
          <w:marTop w:val="0"/>
          <w:marBottom w:val="0"/>
          <w:divBdr>
            <w:top w:val="none" w:sz="0" w:space="0" w:color="auto"/>
            <w:left w:val="none" w:sz="0" w:space="0" w:color="auto"/>
            <w:bottom w:val="none" w:sz="0" w:space="0" w:color="auto"/>
            <w:right w:val="none" w:sz="0" w:space="0" w:color="auto"/>
          </w:divBdr>
        </w:div>
      </w:divsChild>
    </w:div>
    <w:div w:id="745222067">
      <w:bodyDiv w:val="1"/>
      <w:marLeft w:val="0"/>
      <w:marRight w:val="0"/>
      <w:marTop w:val="0"/>
      <w:marBottom w:val="0"/>
      <w:divBdr>
        <w:top w:val="none" w:sz="0" w:space="0" w:color="auto"/>
        <w:left w:val="none" w:sz="0" w:space="0" w:color="auto"/>
        <w:bottom w:val="none" w:sz="0" w:space="0" w:color="auto"/>
        <w:right w:val="none" w:sz="0" w:space="0" w:color="auto"/>
      </w:divBdr>
    </w:div>
    <w:div w:id="745566508">
      <w:bodyDiv w:val="1"/>
      <w:marLeft w:val="0"/>
      <w:marRight w:val="0"/>
      <w:marTop w:val="0"/>
      <w:marBottom w:val="0"/>
      <w:divBdr>
        <w:top w:val="none" w:sz="0" w:space="0" w:color="auto"/>
        <w:left w:val="none" w:sz="0" w:space="0" w:color="auto"/>
        <w:bottom w:val="none" w:sz="0" w:space="0" w:color="auto"/>
        <w:right w:val="none" w:sz="0" w:space="0" w:color="auto"/>
      </w:divBdr>
      <w:divsChild>
        <w:div w:id="140267954">
          <w:marLeft w:val="0"/>
          <w:marRight w:val="0"/>
          <w:marTop w:val="0"/>
          <w:marBottom w:val="0"/>
          <w:divBdr>
            <w:top w:val="none" w:sz="0" w:space="0" w:color="auto"/>
            <w:left w:val="none" w:sz="0" w:space="0" w:color="auto"/>
            <w:bottom w:val="none" w:sz="0" w:space="0" w:color="auto"/>
            <w:right w:val="none" w:sz="0" w:space="0" w:color="auto"/>
          </w:divBdr>
          <w:divsChild>
            <w:div w:id="1786994878">
              <w:marLeft w:val="0"/>
              <w:marRight w:val="0"/>
              <w:marTop w:val="0"/>
              <w:marBottom w:val="0"/>
              <w:divBdr>
                <w:top w:val="none" w:sz="0" w:space="0" w:color="auto"/>
                <w:left w:val="none" w:sz="0" w:space="0" w:color="auto"/>
                <w:bottom w:val="none" w:sz="0" w:space="0" w:color="auto"/>
                <w:right w:val="none" w:sz="0" w:space="0" w:color="auto"/>
              </w:divBdr>
              <w:divsChild>
                <w:div w:id="1806774648">
                  <w:marLeft w:val="0"/>
                  <w:marRight w:val="0"/>
                  <w:marTop w:val="0"/>
                  <w:marBottom w:val="0"/>
                  <w:divBdr>
                    <w:top w:val="none" w:sz="0" w:space="0" w:color="auto"/>
                    <w:left w:val="none" w:sz="0" w:space="0" w:color="auto"/>
                    <w:bottom w:val="none" w:sz="0" w:space="0" w:color="auto"/>
                    <w:right w:val="none" w:sz="0" w:space="0" w:color="auto"/>
                  </w:divBdr>
                  <w:divsChild>
                    <w:div w:id="1652756684">
                      <w:marLeft w:val="0"/>
                      <w:marRight w:val="0"/>
                      <w:marTop w:val="0"/>
                      <w:marBottom w:val="0"/>
                      <w:divBdr>
                        <w:top w:val="none" w:sz="0" w:space="0" w:color="auto"/>
                        <w:left w:val="none" w:sz="0" w:space="0" w:color="auto"/>
                        <w:bottom w:val="none" w:sz="0" w:space="0" w:color="auto"/>
                        <w:right w:val="none" w:sz="0" w:space="0" w:color="auto"/>
                      </w:divBdr>
                      <w:divsChild>
                        <w:div w:id="234241905">
                          <w:marLeft w:val="0"/>
                          <w:marRight w:val="0"/>
                          <w:marTop w:val="0"/>
                          <w:marBottom w:val="0"/>
                          <w:divBdr>
                            <w:top w:val="none" w:sz="0" w:space="0" w:color="auto"/>
                            <w:left w:val="none" w:sz="0" w:space="0" w:color="auto"/>
                            <w:bottom w:val="none" w:sz="0" w:space="0" w:color="auto"/>
                            <w:right w:val="none" w:sz="0" w:space="0" w:color="auto"/>
                          </w:divBdr>
                          <w:divsChild>
                            <w:div w:id="241304677">
                              <w:marLeft w:val="0"/>
                              <w:marRight w:val="0"/>
                              <w:marTop w:val="0"/>
                              <w:marBottom w:val="0"/>
                              <w:divBdr>
                                <w:top w:val="none" w:sz="0" w:space="0" w:color="auto"/>
                                <w:left w:val="none" w:sz="0" w:space="0" w:color="auto"/>
                                <w:bottom w:val="none" w:sz="0" w:space="0" w:color="auto"/>
                                <w:right w:val="none" w:sz="0" w:space="0" w:color="auto"/>
                              </w:divBdr>
                              <w:divsChild>
                                <w:div w:id="1994750952">
                                  <w:marLeft w:val="0"/>
                                  <w:marRight w:val="0"/>
                                  <w:marTop w:val="0"/>
                                  <w:marBottom w:val="0"/>
                                  <w:divBdr>
                                    <w:top w:val="none" w:sz="0" w:space="0" w:color="auto"/>
                                    <w:left w:val="none" w:sz="0" w:space="0" w:color="auto"/>
                                    <w:bottom w:val="none" w:sz="0" w:space="0" w:color="auto"/>
                                    <w:right w:val="none" w:sz="0" w:space="0" w:color="auto"/>
                                  </w:divBdr>
                                  <w:divsChild>
                                    <w:div w:id="2098087470">
                                      <w:marLeft w:val="0"/>
                                      <w:marRight w:val="0"/>
                                      <w:marTop w:val="0"/>
                                      <w:marBottom w:val="0"/>
                                      <w:divBdr>
                                        <w:top w:val="none" w:sz="0" w:space="0" w:color="auto"/>
                                        <w:left w:val="none" w:sz="0" w:space="0" w:color="auto"/>
                                        <w:bottom w:val="none" w:sz="0" w:space="0" w:color="auto"/>
                                        <w:right w:val="none" w:sz="0" w:space="0" w:color="auto"/>
                                      </w:divBdr>
                                      <w:divsChild>
                                        <w:div w:id="55327805">
                                          <w:marLeft w:val="0"/>
                                          <w:marRight w:val="0"/>
                                          <w:marTop w:val="0"/>
                                          <w:marBottom w:val="0"/>
                                          <w:divBdr>
                                            <w:top w:val="none" w:sz="0" w:space="0" w:color="auto"/>
                                            <w:left w:val="none" w:sz="0" w:space="0" w:color="auto"/>
                                            <w:bottom w:val="none" w:sz="0" w:space="0" w:color="auto"/>
                                            <w:right w:val="none" w:sz="0" w:space="0" w:color="auto"/>
                                          </w:divBdr>
                                          <w:divsChild>
                                            <w:div w:id="480463223">
                                              <w:marLeft w:val="0"/>
                                              <w:marRight w:val="0"/>
                                              <w:marTop w:val="0"/>
                                              <w:marBottom w:val="0"/>
                                              <w:divBdr>
                                                <w:top w:val="single" w:sz="6" w:space="0" w:color="F5F5F5"/>
                                                <w:left w:val="single" w:sz="6" w:space="0" w:color="F5F5F5"/>
                                                <w:bottom w:val="single" w:sz="6" w:space="0" w:color="F5F5F5"/>
                                                <w:right w:val="single" w:sz="6" w:space="0" w:color="F5F5F5"/>
                                              </w:divBdr>
                                              <w:divsChild>
                                                <w:div w:id="1656764330">
                                                  <w:marLeft w:val="0"/>
                                                  <w:marRight w:val="0"/>
                                                  <w:marTop w:val="0"/>
                                                  <w:marBottom w:val="0"/>
                                                  <w:divBdr>
                                                    <w:top w:val="none" w:sz="0" w:space="0" w:color="auto"/>
                                                    <w:left w:val="none" w:sz="0" w:space="0" w:color="auto"/>
                                                    <w:bottom w:val="none" w:sz="0" w:space="0" w:color="auto"/>
                                                    <w:right w:val="none" w:sz="0" w:space="0" w:color="auto"/>
                                                  </w:divBdr>
                                                  <w:divsChild>
                                                    <w:div w:id="151480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45617062">
      <w:bodyDiv w:val="1"/>
      <w:marLeft w:val="0"/>
      <w:marRight w:val="0"/>
      <w:marTop w:val="0"/>
      <w:marBottom w:val="0"/>
      <w:divBdr>
        <w:top w:val="none" w:sz="0" w:space="0" w:color="auto"/>
        <w:left w:val="none" w:sz="0" w:space="0" w:color="auto"/>
        <w:bottom w:val="none" w:sz="0" w:space="0" w:color="auto"/>
        <w:right w:val="none" w:sz="0" w:space="0" w:color="auto"/>
      </w:divBdr>
      <w:divsChild>
        <w:div w:id="1305811727">
          <w:marLeft w:val="0"/>
          <w:marRight w:val="0"/>
          <w:marTop w:val="0"/>
          <w:marBottom w:val="0"/>
          <w:divBdr>
            <w:top w:val="none" w:sz="0" w:space="0" w:color="auto"/>
            <w:left w:val="none" w:sz="0" w:space="0" w:color="auto"/>
            <w:bottom w:val="none" w:sz="0" w:space="0" w:color="auto"/>
            <w:right w:val="none" w:sz="0" w:space="0" w:color="auto"/>
          </w:divBdr>
        </w:div>
      </w:divsChild>
    </w:div>
    <w:div w:id="746077426">
      <w:bodyDiv w:val="1"/>
      <w:marLeft w:val="0"/>
      <w:marRight w:val="0"/>
      <w:marTop w:val="0"/>
      <w:marBottom w:val="0"/>
      <w:divBdr>
        <w:top w:val="none" w:sz="0" w:space="0" w:color="auto"/>
        <w:left w:val="none" w:sz="0" w:space="0" w:color="auto"/>
        <w:bottom w:val="none" w:sz="0" w:space="0" w:color="auto"/>
        <w:right w:val="none" w:sz="0" w:space="0" w:color="auto"/>
      </w:divBdr>
      <w:divsChild>
        <w:div w:id="1531919749">
          <w:marLeft w:val="0"/>
          <w:marRight w:val="0"/>
          <w:marTop w:val="0"/>
          <w:marBottom w:val="150"/>
          <w:divBdr>
            <w:top w:val="none" w:sz="0" w:space="0" w:color="auto"/>
            <w:left w:val="none" w:sz="0" w:space="0" w:color="auto"/>
            <w:bottom w:val="none" w:sz="0" w:space="0" w:color="auto"/>
            <w:right w:val="none" w:sz="0" w:space="0" w:color="auto"/>
          </w:divBdr>
          <w:divsChild>
            <w:div w:id="1915626374">
              <w:marLeft w:val="0"/>
              <w:marRight w:val="0"/>
              <w:marTop w:val="0"/>
              <w:marBottom w:val="300"/>
              <w:divBdr>
                <w:top w:val="single" w:sz="6" w:space="0" w:color="FFFFFF"/>
                <w:left w:val="single" w:sz="6" w:space="0" w:color="FFFFFF"/>
                <w:bottom w:val="single" w:sz="6" w:space="0" w:color="FFFFFF"/>
                <w:right w:val="single" w:sz="6" w:space="0" w:color="FFFFFF"/>
              </w:divBdr>
              <w:divsChild>
                <w:div w:id="1248541855">
                  <w:marLeft w:val="0"/>
                  <w:marRight w:val="0"/>
                  <w:marTop w:val="0"/>
                  <w:marBottom w:val="0"/>
                  <w:divBdr>
                    <w:top w:val="none" w:sz="0" w:space="0" w:color="auto"/>
                    <w:left w:val="none" w:sz="0" w:space="0" w:color="auto"/>
                    <w:bottom w:val="none" w:sz="0" w:space="0" w:color="auto"/>
                    <w:right w:val="none" w:sz="0" w:space="0" w:color="auto"/>
                  </w:divBdr>
                </w:div>
                <w:div w:id="84544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12866">
          <w:marLeft w:val="0"/>
          <w:marRight w:val="0"/>
          <w:marTop w:val="0"/>
          <w:marBottom w:val="150"/>
          <w:divBdr>
            <w:top w:val="none" w:sz="0" w:space="0" w:color="auto"/>
            <w:left w:val="none" w:sz="0" w:space="0" w:color="auto"/>
            <w:bottom w:val="none" w:sz="0" w:space="0" w:color="auto"/>
            <w:right w:val="none" w:sz="0" w:space="0" w:color="auto"/>
          </w:divBdr>
          <w:divsChild>
            <w:div w:id="1030836063">
              <w:marLeft w:val="0"/>
              <w:marRight w:val="0"/>
              <w:marTop w:val="0"/>
              <w:marBottom w:val="300"/>
              <w:divBdr>
                <w:top w:val="single" w:sz="6" w:space="0" w:color="FFFFFF"/>
                <w:left w:val="single" w:sz="6" w:space="0" w:color="FFFFFF"/>
                <w:bottom w:val="single" w:sz="6" w:space="0" w:color="FFFFFF"/>
                <w:right w:val="single" w:sz="6" w:space="0" w:color="FFFFFF"/>
              </w:divBdr>
              <w:divsChild>
                <w:div w:id="805783768">
                  <w:marLeft w:val="0"/>
                  <w:marRight w:val="0"/>
                  <w:marTop w:val="0"/>
                  <w:marBottom w:val="0"/>
                  <w:divBdr>
                    <w:top w:val="none" w:sz="0" w:space="0" w:color="FFFFFF"/>
                    <w:left w:val="none" w:sz="0" w:space="0" w:color="FFFFFF"/>
                    <w:bottom w:val="single" w:sz="6" w:space="0" w:color="FFFFFF"/>
                    <w:right w:val="none" w:sz="0" w:space="0" w:color="FFFFFF"/>
                  </w:divBdr>
                </w:div>
                <w:div w:id="735006615">
                  <w:marLeft w:val="0"/>
                  <w:marRight w:val="0"/>
                  <w:marTop w:val="0"/>
                  <w:marBottom w:val="0"/>
                  <w:divBdr>
                    <w:top w:val="none" w:sz="0" w:space="0" w:color="auto"/>
                    <w:left w:val="none" w:sz="0" w:space="0" w:color="auto"/>
                    <w:bottom w:val="none" w:sz="0" w:space="0" w:color="auto"/>
                    <w:right w:val="none" w:sz="0" w:space="0" w:color="auto"/>
                  </w:divBdr>
                </w:div>
                <w:div w:id="161062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662679">
          <w:marLeft w:val="0"/>
          <w:marRight w:val="0"/>
          <w:marTop w:val="0"/>
          <w:marBottom w:val="150"/>
          <w:divBdr>
            <w:top w:val="none" w:sz="0" w:space="0" w:color="auto"/>
            <w:left w:val="none" w:sz="0" w:space="0" w:color="auto"/>
            <w:bottom w:val="none" w:sz="0" w:space="0" w:color="auto"/>
            <w:right w:val="none" w:sz="0" w:space="0" w:color="auto"/>
          </w:divBdr>
          <w:divsChild>
            <w:div w:id="25760770">
              <w:marLeft w:val="0"/>
              <w:marRight w:val="0"/>
              <w:marTop w:val="0"/>
              <w:marBottom w:val="300"/>
              <w:divBdr>
                <w:top w:val="single" w:sz="6" w:space="0" w:color="FFFFFF"/>
                <w:left w:val="single" w:sz="6" w:space="0" w:color="FFFFFF"/>
                <w:bottom w:val="single" w:sz="6" w:space="0" w:color="FFFFFF"/>
                <w:right w:val="single" w:sz="6" w:space="0" w:color="FFFFFF"/>
              </w:divBdr>
              <w:divsChild>
                <w:div w:id="152642145">
                  <w:marLeft w:val="0"/>
                  <w:marRight w:val="0"/>
                  <w:marTop w:val="0"/>
                  <w:marBottom w:val="0"/>
                  <w:divBdr>
                    <w:top w:val="none" w:sz="0" w:space="0" w:color="FFFFFF"/>
                    <w:left w:val="none" w:sz="0" w:space="0" w:color="FFFFFF"/>
                    <w:bottom w:val="single" w:sz="6" w:space="0" w:color="FFFFFF"/>
                    <w:right w:val="none" w:sz="0" w:space="0" w:color="FFFFFF"/>
                  </w:divBdr>
                </w:div>
                <w:div w:id="1953437255">
                  <w:marLeft w:val="0"/>
                  <w:marRight w:val="0"/>
                  <w:marTop w:val="0"/>
                  <w:marBottom w:val="0"/>
                  <w:divBdr>
                    <w:top w:val="none" w:sz="0" w:space="0" w:color="auto"/>
                    <w:left w:val="none" w:sz="0" w:space="0" w:color="auto"/>
                    <w:bottom w:val="none" w:sz="0" w:space="0" w:color="auto"/>
                    <w:right w:val="none" w:sz="0" w:space="0" w:color="auto"/>
                  </w:divBdr>
                </w:div>
                <w:div w:id="136697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796031">
          <w:marLeft w:val="0"/>
          <w:marRight w:val="0"/>
          <w:marTop w:val="0"/>
          <w:marBottom w:val="150"/>
          <w:divBdr>
            <w:top w:val="none" w:sz="0" w:space="0" w:color="auto"/>
            <w:left w:val="none" w:sz="0" w:space="0" w:color="auto"/>
            <w:bottom w:val="none" w:sz="0" w:space="0" w:color="auto"/>
            <w:right w:val="none" w:sz="0" w:space="0" w:color="auto"/>
          </w:divBdr>
          <w:divsChild>
            <w:div w:id="92822007">
              <w:marLeft w:val="0"/>
              <w:marRight w:val="0"/>
              <w:marTop w:val="0"/>
              <w:marBottom w:val="300"/>
              <w:divBdr>
                <w:top w:val="single" w:sz="6" w:space="0" w:color="FFFFFF"/>
                <w:left w:val="single" w:sz="6" w:space="0" w:color="FFFFFF"/>
                <w:bottom w:val="single" w:sz="6" w:space="0" w:color="FFFFFF"/>
                <w:right w:val="single" w:sz="6" w:space="0" w:color="FFFFFF"/>
              </w:divBdr>
              <w:divsChild>
                <w:div w:id="955329400">
                  <w:marLeft w:val="0"/>
                  <w:marRight w:val="0"/>
                  <w:marTop w:val="0"/>
                  <w:marBottom w:val="0"/>
                  <w:divBdr>
                    <w:top w:val="none" w:sz="0" w:space="0" w:color="FFFFFF"/>
                    <w:left w:val="none" w:sz="0" w:space="0" w:color="FFFFFF"/>
                    <w:bottom w:val="single" w:sz="6" w:space="0" w:color="FFFFFF"/>
                    <w:right w:val="none" w:sz="0" w:space="0" w:color="FFFFFF"/>
                  </w:divBdr>
                </w:div>
                <w:div w:id="773523400">
                  <w:marLeft w:val="0"/>
                  <w:marRight w:val="0"/>
                  <w:marTop w:val="0"/>
                  <w:marBottom w:val="0"/>
                  <w:divBdr>
                    <w:top w:val="none" w:sz="0" w:space="0" w:color="auto"/>
                    <w:left w:val="none" w:sz="0" w:space="0" w:color="auto"/>
                    <w:bottom w:val="none" w:sz="0" w:space="0" w:color="auto"/>
                    <w:right w:val="none" w:sz="0" w:space="0" w:color="auto"/>
                  </w:divBdr>
                </w:div>
                <w:div w:id="35503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6877470">
      <w:bodyDiv w:val="1"/>
      <w:marLeft w:val="0"/>
      <w:marRight w:val="0"/>
      <w:marTop w:val="0"/>
      <w:marBottom w:val="0"/>
      <w:divBdr>
        <w:top w:val="none" w:sz="0" w:space="0" w:color="auto"/>
        <w:left w:val="none" w:sz="0" w:space="0" w:color="auto"/>
        <w:bottom w:val="none" w:sz="0" w:space="0" w:color="auto"/>
        <w:right w:val="none" w:sz="0" w:space="0" w:color="auto"/>
      </w:divBdr>
    </w:div>
    <w:div w:id="747268234">
      <w:bodyDiv w:val="1"/>
      <w:marLeft w:val="0"/>
      <w:marRight w:val="0"/>
      <w:marTop w:val="0"/>
      <w:marBottom w:val="0"/>
      <w:divBdr>
        <w:top w:val="none" w:sz="0" w:space="0" w:color="auto"/>
        <w:left w:val="none" w:sz="0" w:space="0" w:color="auto"/>
        <w:bottom w:val="none" w:sz="0" w:space="0" w:color="auto"/>
        <w:right w:val="none" w:sz="0" w:space="0" w:color="auto"/>
      </w:divBdr>
    </w:div>
    <w:div w:id="747462817">
      <w:bodyDiv w:val="1"/>
      <w:marLeft w:val="0"/>
      <w:marRight w:val="0"/>
      <w:marTop w:val="0"/>
      <w:marBottom w:val="0"/>
      <w:divBdr>
        <w:top w:val="none" w:sz="0" w:space="0" w:color="auto"/>
        <w:left w:val="none" w:sz="0" w:space="0" w:color="auto"/>
        <w:bottom w:val="none" w:sz="0" w:space="0" w:color="auto"/>
        <w:right w:val="none" w:sz="0" w:space="0" w:color="auto"/>
      </w:divBdr>
      <w:divsChild>
        <w:div w:id="1682971658">
          <w:marLeft w:val="0"/>
          <w:marRight w:val="0"/>
          <w:marTop w:val="0"/>
          <w:marBottom w:val="0"/>
          <w:divBdr>
            <w:top w:val="none" w:sz="0" w:space="0" w:color="auto"/>
            <w:left w:val="none" w:sz="0" w:space="0" w:color="auto"/>
            <w:bottom w:val="none" w:sz="0" w:space="0" w:color="auto"/>
            <w:right w:val="none" w:sz="0" w:space="0" w:color="auto"/>
          </w:divBdr>
          <w:divsChild>
            <w:div w:id="538976401">
              <w:marLeft w:val="0"/>
              <w:marRight w:val="0"/>
              <w:marTop w:val="0"/>
              <w:marBottom w:val="0"/>
              <w:divBdr>
                <w:top w:val="none" w:sz="0" w:space="0" w:color="auto"/>
                <w:left w:val="none" w:sz="0" w:space="0" w:color="auto"/>
                <w:bottom w:val="none" w:sz="0" w:space="0" w:color="auto"/>
                <w:right w:val="none" w:sz="0" w:space="0" w:color="auto"/>
              </w:divBdr>
              <w:divsChild>
                <w:div w:id="176847858">
                  <w:marLeft w:val="0"/>
                  <w:marRight w:val="0"/>
                  <w:marTop w:val="0"/>
                  <w:marBottom w:val="0"/>
                  <w:divBdr>
                    <w:top w:val="none" w:sz="0" w:space="0" w:color="auto"/>
                    <w:left w:val="none" w:sz="0" w:space="0" w:color="auto"/>
                    <w:bottom w:val="none" w:sz="0" w:space="0" w:color="auto"/>
                    <w:right w:val="none" w:sz="0" w:space="0" w:color="auto"/>
                  </w:divBdr>
                  <w:divsChild>
                    <w:div w:id="727342487">
                      <w:marLeft w:val="0"/>
                      <w:marRight w:val="0"/>
                      <w:marTop w:val="0"/>
                      <w:marBottom w:val="0"/>
                      <w:divBdr>
                        <w:top w:val="none" w:sz="0" w:space="0" w:color="auto"/>
                        <w:left w:val="none" w:sz="0" w:space="0" w:color="auto"/>
                        <w:bottom w:val="none" w:sz="0" w:space="0" w:color="auto"/>
                        <w:right w:val="none" w:sz="0" w:space="0" w:color="auto"/>
                      </w:divBdr>
                      <w:divsChild>
                        <w:div w:id="334308763">
                          <w:marLeft w:val="0"/>
                          <w:marRight w:val="0"/>
                          <w:marTop w:val="0"/>
                          <w:marBottom w:val="0"/>
                          <w:divBdr>
                            <w:top w:val="none" w:sz="0" w:space="0" w:color="auto"/>
                            <w:left w:val="none" w:sz="0" w:space="0" w:color="auto"/>
                            <w:bottom w:val="none" w:sz="0" w:space="0" w:color="auto"/>
                            <w:right w:val="none" w:sz="0" w:space="0" w:color="auto"/>
                          </w:divBdr>
                          <w:divsChild>
                            <w:div w:id="605116112">
                              <w:marLeft w:val="0"/>
                              <w:marRight w:val="0"/>
                              <w:marTop w:val="0"/>
                              <w:marBottom w:val="0"/>
                              <w:divBdr>
                                <w:top w:val="none" w:sz="0" w:space="0" w:color="auto"/>
                                <w:left w:val="none" w:sz="0" w:space="0" w:color="auto"/>
                                <w:bottom w:val="none" w:sz="0" w:space="0" w:color="auto"/>
                                <w:right w:val="none" w:sz="0" w:space="0" w:color="auto"/>
                              </w:divBdr>
                              <w:divsChild>
                                <w:div w:id="909535223">
                                  <w:marLeft w:val="0"/>
                                  <w:marRight w:val="0"/>
                                  <w:marTop w:val="0"/>
                                  <w:marBottom w:val="0"/>
                                  <w:divBdr>
                                    <w:top w:val="none" w:sz="0" w:space="0" w:color="auto"/>
                                    <w:left w:val="none" w:sz="0" w:space="0" w:color="auto"/>
                                    <w:bottom w:val="none" w:sz="0" w:space="0" w:color="auto"/>
                                    <w:right w:val="none" w:sz="0" w:space="0" w:color="auto"/>
                                  </w:divBdr>
                                  <w:divsChild>
                                    <w:div w:id="350302820">
                                      <w:marLeft w:val="0"/>
                                      <w:marRight w:val="0"/>
                                      <w:marTop w:val="0"/>
                                      <w:marBottom w:val="0"/>
                                      <w:divBdr>
                                        <w:top w:val="single" w:sz="4" w:space="0" w:color="F5F5F5"/>
                                        <w:left w:val="single" w:sz="4" w:space="0" w:color="F5F5F5"/>
                                        <w:bottom w:val="single" w:sz="4" w:space="0" w:color="F5F5F5"/>
                                        <w:right w:val="single" w:sz="4" w:space="0" w:color="F5F5F5"/>
                                      </w:divBdr>
                                      <w:divsChild>
                                        <w:div w:id="368258982">
                                          <w:marLeft w:val="0"/>
                                          <w:marRight w:val="0"/>
                                          <w:marTop w:val="0"/>
                                          <w:marBottom w:val="0"/>
                                          <w:divBdr>
                                            <w:top w:val="none" w:sz="0" w:space="0" w:color="auto"/>
                                            <w:left w:val="none" w:sz="0" w:space="0" w:color="auto"/>
                                            <w:bottom w:val="none" w:sz="0" w:space="0" w:color="auto"/>
                                            <w:right w:val="none" w:sz="0" w:space="0" w:color="auto"/>
                                          </w:divBdr>
                                          <w:divsChild>
                                            <w:div w:id="1924946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8498141">
      <w:bodyDiv w:val="1"/>
      <w:marLeft w:val="0"/>
      <w:marRight w:val="0"/>
      <w:marTop w:val="0"/>
      <w:marBottom w:val="0"/>
      <w:divBdr>
        <w:top w:val="none" w:sz="0" w:space="0" w:color="auto"/>
        <w:left w:val="none" w:sz="0" w:space="0" w:color="auto"/>
        <w:bottom w:val="none" w:sz="0" w:space="0" w:color="auto"/>
        <w:right w:val="none" w:sz="0" w:space="0" w:color="auto"/>
      </w:divBdr>
      <w:divsChild>
        <w:div w:id="1927422197">
          <w:marLeft w:val="0"/>
          <w:marRight w:val="0"/>
          <w:marTop w:val="0"/>
          <w:marBottom w:val="150"/>
          <w:divBdr>
            <w:top w:val="none" w:sz="0" w:space="0" w:color="auto"/>
            <w:left w:val="none" w:sz="0" w:space="0" w:color="auto"/>
            <w:bottom w:val="none" w:sz="0" w:space="0" w:color="auto"/>
            <w:right w:val="none" w:sz="0" w:space="0" w:color="auto"/>
          </w:divBdr>
          <w:divsChild>
            <w:div w:id="580724652">
              <w:marLeft w:val="0"/>
              <w:marRight w:val="0"/>
              <w:marTop w:val="0"/>
              <w:marBottom w:val="300"/>
              <w:divBdr>
                <w:top w:val="single" w:sz="6" w:space="0" w:color="FFFFFF"/>
                <w:left w:val="single" w:sz="6" w:space="0" w:color="FFFFFF"/>
                <w:bottom w:val="single" w:sz="6" w:space="0" w:color="FFFFFF"/>
                <w:right w:val="single" w:sz="6" w:space="0" w:color="FFFFFF"/>
              </w:divBdr>
              <w:divsChild>
                <w:div w:id="707796986">
                  <w:marLeft w:val="0"/>
                  <w:marRight w:val="0"/>
                  <w:marTop w:val="0"/>
                  <w:marBottom w:val="0"/>
                  <w:divBdr>
                    <w:top w:val="none" w:sz="0" w:space="0" w:color="auto"/>
                    <w:left w:val="none" w:sz="0" w:space="0" w:color="auto"/>
                    <w:bottom w:val="none" w:sz="0" w:space="0" w:color="auto"/>
                    <w:right w:val="none" w:sz="0" w:space="0" w:color="auto"/>
                  </w:divBdr>
                </w:div>
                <w:div w:id="124344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580445">
          <w:marLeft w:val="0"/>
          <w:marRight w:val="0"/>
          <w:marTop w:val="0"/>
          <w:marBottom w:val="150"/>
          <w:divBdr>
            <w:top w:val="none" w:sz="0" w:space="0" w:color="auto"/>
            <w:left w:val="none" w:sz="0" w:space="0" w:color="auto"/>
            <w:bottom w:val="none" w:sz="0" w:space="0" w:color="auto"/>
            <w:right w:val="none" w:sz="0" w:space="0" w:color="auto"/>
          </w:divBdr>
          <w:divsChild>
            <w:div w:id="1327593904">
              <w:marLeft w:val="0"/>
              <w:marRight w:val="0"/>
              <w:marTop w:val="0"/>
              <w:marBottom w:val="300"/>
              <w:divBdr>
                <w:top w:val="single" w:sz="6" w:space="0" w:color="FFFFFF"/>
                <w:left w:val="single" w:sz="6" w:space="0" w:color="FFFFFF"/>
                <w:bottom w:val="single" w:sz="6" w:space="0" w:color="FFFFFF"/>
                <w:right w:val="single" w:sz="6" w:space="0" w:color="FFFFFF"/>
              </w:divBdr>
              <w:divsChild>
                <w:div w:id="1635789174">
                  <w:marLeft w:val="0"/>
                  <w:marRight w:val="0"/>
                  <w:marTop w:val="0"/>
                  <w:marBottom w:val="0"/>
                  <w:divBdr>
                    <w:top w:val="none" w:sz="0" w:space="0" w:color="FFFFFF"/>
                    <w:left w:val="none" w:sz="0" w:space="0" w:color="FFFFFF"/>
                    <w:bottom w:val="single" w:sz="6" w:space="0" w:color="FFFFFF"/>
                    <w:right w:val="none" w:sz="0" w:space="0" w:color="FFFFFF"/>
                  </w:divBdr>
                </w:div>
                <w:div w:id="504245844">
                  <w:marLeft w:val="0"/>
                  <w:marRight w:val="0"/>
                  <w:marTop w:val="0"/>
                  <w:marBottom w:val="0"/>
                  <w:divBdr>
                    <w:top w:val="none" w:sz="0" w:space="0" w:color="auto"/>
                    <w:left w:val="none" w:sz="0" w:space="0" w:color="auto"/>
                    <w:bottom w:val="none" w:sz="0" w:space="0" w:color="auto"/>
                    <w:right w:val="none" w:sz="0" w:space="0" w:color="auto"/>
                  </w:divBdr>
                </w:div>
                <w:div w:id="36197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069009">
          <w:marLeft w:val="0"/>
          <w:marRight w:val="0"/>
          <w:marTop w:val="0"/>
          <w:marBottom w:val="150"/>
          <w:divBdr>
            <w:top w:val="none" w:sz="0" w:space="0" w:color="auto"/>
            <w:left w:val="none" w:sz="0" w:space="0" w:color="auto"/>
            <w:bottom w:val="none" w:sz="0" w:space="0" w:color="auto"/>
            <w:right w:val="none" w:sz="0" w:space="0" w:color="auto"/>
          </w:divBdr>
          <w:divsChild>
            <w:div w:id="1401489275">
              <w:marLeft w:val="0"/>
              <w:marRight w:val="0"/>
              <w:marTop w:val="0"/>
              <w:marBottom w:val="300"/>
              <w:divBdr>
                <w:top w:val="single" w:sz="6" w:space="0" w:color="FFFFFF"/>
                <w:left w:val="single" w:sz="6" w:space="0" w:color="FFFFFF"/>
                <w:bottom w:val="single" w:sz="6" w:space="0" w:color="FFFFFF"/>
                <w:right w:val="single" w:sz="6" w:space="0" w:color="FFFFFF"/>
              </w:divBdr>
              <w:divsChild>
                <w:div w:id="1945264275">
                  <w:marLeft w:val="0"/>
                  <w:marRight w:val="0"/>
                  <w:marTop w:val="0"/>
                  <w:marBottom w:val="0"/>
                  <w:divBdr>
                    <w:top w:val="none" w:sz="0" w:space="0" w:color="FFFFFF"/>
                    <w:left w:val="none" w:sz="0" w:space="0" w:color="FFFFFF"/>
                    <w:bottom w:val="single" w:sz="6" w:space="0" w:color="FFFFFF"/>
                    <w:right w:val="none" w:sz="0" w:space="0" w:color="FFFFFF"/>
                  </w:divBdr>
                </w:div>
                <w:div w:id="108814812">
                  <w:marLeft w:val="0"/>
                  <w:marRight w:val="0"/>
                  <w:marTop w:val="0"/>
                  <w:marBottom w:val="0"/>
                  <w:divBdr>
                    <w:top w:val="none" w:sz="0" w:space="0" w:color="auto"/>
                    <w:left w:val="none" w:sz="0" w:space="0" w:color="auto"/>
                    <w:bottom w:val="none" w:sz="0" w:space="0" w:color="auto"/>
                    <w:right w:val="none" w:sz="0" w:space="0" w:color="auto"/>
                  </w:divBdr>
                </w:div>
                <w:div w:id="1625186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965917">
          <w:marLeft w:val="0"/>
          <w:marRight w:val="0"/>
          <w:marTop w:val="0"/>
          <w:marBottom w:val="150"/>
          <w:divBdr>
            <w:top w:val="none" w:sz="0" w:space="0" w:color="auto"/>
            <w:left w:val="none" w:sz="0" w:space="0" w:color="auto"/>
            <w:bottom w:val="none" w:sz="0" w:space="0" w:color="auto"/>
            <w:right w:val="none" w:sz="0" w:space="0" w:color="auto"/>
          </w:divBdr>
          <w:divsChild>
            <w:div w:id="1007515035">
              <w:marLeft w:val="0"/>
              <w:marRight w:val="0"/>
              <w:marTop w:val="0"/>
              <w:marBottom w:val="300"/>
              <w:divBdr>
                <w:top w:val="single" w:sz="6" w:space="0" w:color="FFFFFF"/>
                <w:left w:val="single" w:sz="6" w:space="0" w:color="FFFFFF"/>
                <w:bottom w:val="single" w:sz="6" w:space="0" w:color="FFFFFF"/>
                <w:right w:val="single" w:sz="6" w:space="0" w:color="FFFFFF"/>
              </w:divBdr>
              <w:divsChild>
                <w:div w:id="1270235431">
                  <w:marLeft w:val="0"/>
                  <w:marRight w:val="0"/>
                  <w:marTop w:val="0"/>
                  <w:marBottom w:val="0"/>
                  <w:divBdr>
                    <w:top w:val="none" w:sz="0" w:space="0" w:color="FFFFFF"/>
                    <w:left w:val="none" w:sz="0" w:space="0" w:color="FFFFFF"/>
                    <w:bottom w:val="single" w:sz="6" w:space="0" w:color="FFFFFF"/>
                    <w:right w:val="none" w:sz="0" w:space="0" w:color="FFFFFF"/>
                  </w:divBdr>
                </w:div>
                <w:div w:id="175728223">
                  <w:marLeft w:val="0"/>
                  <w:marRight w:val="0"/>
                  <w:marTop w:val="0"/>
                  <w:marBottom w:val="0"/>
                  <w:divBdr>
                    <w:top w:val="none" w:sz="0" w:space="0" w:color="auto"/>
                    <w:left w:val="none" w:sz="0" w:space="0" w:color="auto"/>
                    <w:bottom w:val="none" w:sz="0" w:space="0" w:color="auto"/>
                    <w:right w:val="none" w:sz="0" w:space="0" w:color="auto"/>
                  </w:divBdr>
                </w:div>
                <w:div w:id="196905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610865">
          <w:marLeft w:val="0"/>
          <w:marRight w:val="0"/>
          <w:marTop w:val="0"/>
          <w:marBottom w:val="150"/>
          <w:divBdr>
            <w:top w:val="none" w:sz="0" w:space="0" w:color="auto"/>
            <w:left w:val="none" w:sz="0" w:space="0" w:color="auto"/>
            <w:bottom w:val="none" w:sz="0" w:space="0" w:color="auto"/>
            <w:right w:val="none" w:sz="0" w:space="0" w:color="auto"/>
          </w:divBdr>
          <w:divsChild>
            <w:div w:id="599266158">
              <w:marLeft w:val="0"/>
              <w:marRight w:val="0"/>
              <w:marTop w:val="0"/>
              <w:marBottom w:val="300"/>
              <w:divBdr>
                <w:top w:val="single" w:sz="6" w:space="0" w:color="FFFFFF"/>
                <w:left w:val="single" w:sz="6" w:space="0" w:color="FFFFFF"/>
                <w:bottom w:val="single" w:sz="6" w:space="0" w:color="FFFFFF"/>
                <w:right w:val="single" w:sz="6" w:space="0" w:color="FFFFFF"/>
              </w:divBdr>
              <w:divsChild>
                <w:div w:id="1826244813">
                  <w:marLeft w:val="0"/>
                  <w:marRight w:val="0"/>
                  <w:marTop w:val="0"/>
                  <w:marBottom w:val="0"/>
                  <w:divBdr>
                    <w:top w:val="none" w:sz="0" w:space="0" w:color="FFFFFF"/>
                    <w:left w:val="none" w:sz="0" w:space="0" w:color="FFFFFF"/>
                    <w:bottom w:val="single" w:sz="6" w:space="0" w:color="FFFFFF"/>
                    <w:right w:val="none" w:sz="0" w:space="0" w:color="FFFFFF"/>
                  </w:divBdr>
                </w:div>
                <w:div w:id="120878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890993">
      <w:bodyDiv w:val="1"/>
      <w:marLeft w:val="0"/>
      <w:marRight w:val="0"/>
      <w:marTop w:val="0"/>
      <w:marBottom w:val="0"/>
      <w:divBdr>
        <w:top w:val="none" w:sz="0" w:space="0" w:color="auto"/>
        <w:left w:val="none" w:sz="0" w:space="0" w:color="auto"/>
        <w:bottom w:val="none" w:sz="0" w:space="0" w:color="auto"/>
        <w:right w:val="none" w:sz="0" w:space="0" w:color="auto"/>
      </w:divBdr>
    </w:div>
    <w:div w:id="750545275">
      <w:bodyDiv w:val="1"/>
      <w:marLeft w:val="0"/>
      <w:marRight w:val="0"/>
      <w:marTop w:val="0"/>
      <w:marBottom w:val="0"/>
      <w:divBdr>
        <w:top w:val="none" w:sz="0" w:space="0" w:color="auto"/>
        <w:left w:val="none" w:sz="0" w:space="0" w:color="auto"/>
        <w:bottom w:val="none" w:sz="0" w:space="0" w:color="auto"/>
        <w:right w:val="none" w:sz="0" w:space="0" w:color="auto"/>
      </w:divBdr>
      <w:divsChild>
        <w:div w:id="1094400173">
          <w:marLeft w:val="0"/>
          <w:marRight w:val="0"/>
          <w:marTop w:val="0"/>
          <w:marBottom w:val="150"/>
          <w:divBdr>
            <w:top w:val="none" w:sz="0" w:space="0" w:color="auto"/>
            <w:left w:val="none" w:sz="0" w:space="0" w:color="auto"/>
            <w:bottom w:val="none" w:sz="0" w:space="0" w:color="auto"/>
            <w:right w:val="none" w:sz="0" w:space="0" w:color="auto"/>
          </w:divBdr>
          <w:divsChild>
            <w:div w:id="520976934">
              <w:marLeft w:val="0"/>
              <w:marRight w:val="0"/>
              <w:marTop w:val="0"/>
              <w:marBottom w:val="300"/>
              <w:divBdr>
                <w:top w:val="single" w:sz="6" w:space="0" w:color="FFFFFF"/>
                <w:left w:val="single" w:sz="6" w:space="0" w:color="FFFFFF"/>
                <w:bottom w:val="single" w:sz="6" w:space="0" w:color="FFFFFF"/>
                <w:right w:val="single" w:sz="6" w:space="0" w:color="FFFFFF"/>
              </w:divBdr>
              <w:divsChild>
                <w:div w:id="967711403">
                  <w:marLeft w:val="0"/>
                  <w:marRight w:val="0"/>
                  <w:marTop w:val="0"/>
                  <w:marBottom w:val="0"/>
                  <w:divBdr>
                    <w:top w:val="none" w:sz="0" w:space="0" w:color="auto"/>
                    <w:left w:val="none" w:sz="0" w:space="0" w:color="auto"/>
                    <w:bottom w:val="none" w:sz="0" w:space="0" w:color="auto"/>
                    <w:right w:val="none" w:sz="0" w:space="0" w:color="auto"/>
                  </w:divBdr>
                </w:div>
                <w:div w:id="108464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406085">
          <w:marLeft w:val="0"/>
          <w:marRight w:val="0"/>
          <w:marTop w:val="0"/>
          <w:marBottom w:val="150"/>
          <w:divBdr>
            <w:top w:val="none" w:sz="0" w:space="0" w:color="auto"/>
            <w:left w:val="none" w:sz="0" w:space="0" w:color="auto"/>
            <w:bottom w:val="none" w:sz="0" w:space="0" w:color="auto"/>
            <w:right w:val="none" w:sz="0" w:space="0" w:color="auto"/>
          </w:divBdr>
          <w:divsChild>
            <w:div w:id="1038243871">
              <w:marLeft w:val="0"/>
              <w:marRight w:val="0"/>
              <w:marTop w:val="0"/>
              <w:marBottom w:val="300"/>
              <w:divBdr>
                <w:top w:val="single" w:sz="6" w:space="0" w:color="FFFFFF"/>
                <w:left w:val="single" w:sz="6" w:space="0" w:color="FFFFFF"/>
                <w:bottom w:val="single" w:sz="6" w:space="0" w:color="FFFFFF"/>
                <w:right w:val="single" w:sz="6" w:space="0" w:color="FFFFFF"/>
              </w:divBdr>
              <w:divsChild>
                <w:div w:id="1850683002">
                  <w:marLeft w:val="0"/>
                  <w:marRight w:val="0"/>
                  <w:marTop w:val="0"/>
                  <w:marBottom w:val="0"/>
                  <w:divBdr>
                    <w:top w:val="none" w:sz="0" w:space="0" w:color="FFFFFF"/>
                    <w:left w:val="none" w:sz="0" w:space="0" w:color="FFFFFF"/>
                    <w:bottom w:val="single" w:sz="6" w:space="0" w:color="FFFFFF"/>
                    <w:right w:val="none" w:sz="0" w:space="0" w:color="FFFFFF"/>
                  </w:divBdr>
                </w:div>
                <w:div w:id="656760774">
                  <w:marLeft w:val="0"/>
                  <w:marRight w:val="0"/>
                  <w:marTop w:val="0"/>
                  <w:marBottom w:val="0"/>
                  <w:divBdr>
                    <w:top w:val="none" w:sz="0" w:space="0" w:color="auto"/>
                    <w:left w:val="none" w:sz="0" w:space="0" w:color="auto"/>
                    <w:bottom w:val="none" w:sz="0" w:space="0" w:color="auto"/>
                    <w:right w:val="none" w:sz="0" w:space="0" w:color="auto"/>
                  </w:divBdr>
                </w:div>
                <w:div w:id="1055663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347578">
          <w:marLeft w:val="0"/>
          <w:marRight w:val="0"/>
          <w:marTop w:val="0"/>
          <w:marBottom w:val="150"/>
          <w:divBdr>
            <w:top w:val="none" w:sz="0" w:space="0" w:color="auto"/>
            <w:left w:val="none" w:sz="0" w:space="0" w:color="auto"/>
            <w:bottom w:val="none" w:sz="0" w:space="0" w:color="auto"/>
            <w:right w:val="none" w:sz="0" w:space="0" w:color="auto"/>
          </w:divBdr>
          <w:divsChild>
            <w:div w:id="1576621100">
              <w:marLeft w:val="0"/>
              <w:marRight w:val="0"/>
              <w:marTop w:val="0"/>
              <w:marBottom w:val="300"/>
              <w:divBdr>
                <w:top w:val="single" w:sz="6" w:space="0" w:color="FFFFFF"/>
                <w:left w:val="single" w:sz="6" w:space="0" w:color="FFFFFF"/>
                <w:bottom w:val="single" w:sz="6" w:space="0" w:color="FFFFFF"/>
                <w:right w:val="single" w:sz="6" w:space="0" w:color="FFFFFF"/>
              </w:divBdr>
              <w:divsChild>
                <w:div w:id="421222267">
                  <w:marLeft w:val="0"/>
                  <w:marRight w:val="0"/>
                  <w:marTop w:val="0"/>
                  <w:marBottom w:val="0"/>
                  <w:divBdr>
                    <w:top w:val="none" w:sz="0" w:space="0" w:color="FFFFFF"/>
                    <w:left w:val="none" w:sz="0" w:space="0" w:color="FFFFFF"/>
                    <w:bottom w:val="single" w:sz="6" w:space="0" w:color="FFFFFF"/>
                    <w:right w:val="none" w:sz="0" w:space="0" w:color="FFFFFF"/>
                  </w:divBdr>
                </w:div>
                <w:div w:id="421798754">
                  <w:marLeft w:val="0"/>
                  <w:marRight w:val="0"/>
                  <w:marTop w:val="0"/>
                  <w:marBottom w:val="0"/>
                  <w:divBdr>
                    <w:top w:val="none" w:sz="0" w:space="0" w:color="auto"/>
                    <w:left w:val="none" w:sz="0" w:space="0" w:color="auto"/>
                    <w:bottom w:val="none" w:sz="0" w:space="0" w:color="auto"/>
                    <w:right w:val="none" w:sz="0" w:space="0" w:color="auto"/>
                  </w:divBdr>
                </w:div>
                <w:div w:id="212287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178326">
          <w:marLeft w:val="0"/>
          <w:marRight w:val="0"/>
          <w:marTop w:val="0"/>
          <w:marBottom w:val="150"/>
          <w:divBdr>
            <w:top w:val="none" w:sz="0" w:space="0" w:color="auto"/>
            <w:left w:val="none" w:sz="0" w:space="0" w:color="auto"/>
            <w:bottom w:val="none" w:sz="0" w:space="0" w:color="auto"/>
            <w:right w:val="none" w:sz="0" w:space="0" w:color="auto"/>
          </w:divBdr>
          <w:divsChild>
            <w:div w:id="1029336021">
              <w:marLeft w:val="0"/>
              <w:marRight w:val="0"/>
              <w:marTop w:val="0"/>
              <w:marBottom w:val="300"/>
              <w:divBdr>
                <w:top w:val="single" w:sz="6" w:space="0" w:color="FFFFFF"/>
                <w:left w:val="single" w:sz="6" w:space="0" w:color="FFFFFF"/>
                <w:bottom w:val="single" w:sz="6" w:space="0" w:color="FFFFFF"/>
                <w:right w:val="single" w:sz="6" w:space="0" w:color="FFFFFF"/>
              </w:divBdr>
              <w:divsChild>
                <w:div w:id="1076588973">
                  <w:marLeft w:val="0"/>
                  <w:marRight w:val="0"/>
                  <w:marTop w:val="0"/>
                  <w:marBottom w:val="0"/>
                  <w:divBdr>
                    <w:top w:val="none" w:sz="0" w:space="0" w:color="FFFFFF"/>
                    <w:left w:val="none" w:sz="0" w:space="0" w:color="FFFFFF"/>
                    <w:bottom w:val="single" w:sz="6" w:space="0" w:color="FFFFFF"/>
                    <w:right w:val="none" w:sz="0" w:space="0" w:color="FFFFFF"/>
                  </w:divBdr>
                </w:div>
                <w:div w:id="457912268">
                  <w:marLeft w:val="0"/>
                  <w:marRight w:val="0"/>
                  <w:marTop w:val="0"/>
                  <w:marBottom w:val="0"/>
                  <w:divBdr>
                    <w:top w:val="none" w:sz="0" w:space="0" w:color="auto"/>
                    <w:left w:val="none" w:sz="0" w:space="0" w:color="auto"/>
                    <w:bottom w:val="none" w:sz="0" w:space="0" w:color="auto"/>
                    <w:right w:val="none" w:sz="0" w:space="0" w:color="auto"/>
                  </w:divBdr>
                </w:div>
                <w:div w:id="106707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666495">
      <w:bodyDiv w:val="1"/>
      <w:marLeft w:val="0"/>
      <w:marRight w:val="0"/>
      <w:marTop w:val="0"/>
      <w:marBottom w:val="0"/>
      <w:divBdr>
        <w:top w:val="none" w:sz="0" w:space="0" w:color="auto"/>
        <w:left w:val="none" w:sz="0" w:space="0" w:color="auto"/>
        <w:bottom w:val="none" w:sz="0" w:space="0" w:color="auto"/>
        <w:right w:val="none" w:sz="0" w:space="0" w:color="auto"/>
      </w:divBdr>
    </w:div>
    <w:div w:id="750809416">
      <w:bodyDiv w:val="1"/>
      <w:marLeft w:val="0"/>
      <w:marRight w:val="0"/>
      <w:marTop w:val="0"/>
      <w:marBottom w:val="0"/>
      <w:divBdr>
        <w:top w:val="none" w:sz="0" w:space="0" w:color="auto"/>
        <w:left w:val="none" w:sz="0" w:space="0" w:color="auto"/>
        <w:bottom w:val="none" w:sz="0" w:space="0" w:color="auto"/>
        <w:right w:val="none" w:sz="0" w:space="0" w:color="auto"/>
      </w:divBdr>
    </w:div>
    <w:div w:id="751045507">
      <w:bodyDiv w:val="1"/>
      <w:marLeft w:val="0"/>
      <w:marRight w:val="0"/>
      <w:marTop w:val="0"/>
      <w:marBottom w:val="0"/>
      <w:divBdr>
        <w:top w:val="none" w:sz="0" w:space="0" w:color="auto"/>
        <w:left w:val="none" w:sz="0" w:space="0" w:color="auto"/>
        <w:bottom w:val="none" w:sz="0" w:space="0" w:color="auto"/>
        <w:right w:val="none" w:sz="0" w:space="0" w:color="auto"/>
      </w:divBdr>
    </w:div>
    <w:div w:id="751782161">
      <w:bodyDiv w:val="1"/>
      <w:marLeft w:val="0"/>
      <w:marRight w:val="0"/>
      <w:marTop w:val="0"/>
      <w:marBottom w:val="0"/>
      <w:divBdr>
        <w:top w:val="none" w:sz="0" w:space="0" w:color="auto"/>
        <w:left w:val="none" w:sz="0" w:space="0" w:color="auto"/>
        <w:bottom w:val="none" w:sz="0" w:space="0" w:color="auto"/>
        <w:right w:val="none" w:sz="0" w:space="0" w:color="auto"/>
      </w:divBdr>
      <w:divsChild>
        <w:div w:id="595790696">
          <w:marLeft w:val="0"/>
          <w:marRight w:val="0"/>
          <w:marTop w:val="0"/>
          <w:marBottom w:val="0"/>
          <w:divBdr>
            <w:top w:val="none" w:sz="0" w:space="0" w:color="auto"/>
            <w:left w:val="none" w:sz="0" w:space="0" w:color="auto"/>
            <w:bottom w:val="none" w:sz="0" w:space="0" w:color="auto"/>
            <w:right w:val="none" w:sz="0" w:space="0" w:color="auto"/>
          </w:divBdr>
        </w:div>
      </w:divsChild>
    </w:div>
    <w:div w:id="754320725">
      <w:bodyDiv w:val="1"/>
      <w:marLeft w:val="0"/>
      <w:marRight w:val="0"/>
      <w:marTop w:val="0"/>
      <w:marBottom w:val="0"/>
      <w:divBdr>
        <w:top w:val="none" w:sz="0" w:space="0" w:color="auto"/>
        <w:left w:val="none" w:sz="0" w:space="0" w:color="auto"/>
        <w:bottom w:val="none" w:sz="0" w:space="0" w:color="auto"/>
        <w:right w:val="none" w:sz="0" w:space="0" w:color="auto"/>
      </w:divBdr>
      <w:divsChild>
        <w:div w:id="810706649">
          <w:marLeft w:val="0"/>
          <w:marRight w:val="0"/>
          <w:marTop w:val="0"/>
          <w:marBottom w:val="0"/>
          <w:divBdr>
            <w:top w:val="none" w:sz="0" w:space="0" w:color="auto"/>
            <w:left w:val="none" w:sz="0" w:space="0" w:color="auto"/>
            <w:bottom w:val="none" w:sz="0" w:space="0" w:color="auto"/>
            <w:right w:val="none" w:sz="0" w:space="0" w:color="auto"/>
          </w:divBdr>
          <w:divsChild>
            <w:div w:id="1301767163">
              <w:marLeft w:val="0"/>
              <w:marRight w:val="0"/>
              <w:marTop w:val="0"/>
              <w:marBottom w:val="0"/>
              <w:divBdr>
                <w:top w:val="none" w:sz="0" w:space="0" w:color="auto"/>
                <w:left w:val="none" w:sz="0" w:space="0" w:color="auto"/>
                <w:bottom w:val="none" w:sz="0" w:space="0" w:color="auto"/>
                <w:right w:val="none" w:sz="0" w:space="0" w:color="auto"/>
              </w:divBdr>
              <w:divsChild>
                <w:div w:id="304168706">
                  <w:marLeft w:val="0"/>
                  <w:marRight w:val="0"/>
                  <w:marTop w:val="0"/>
                  <w:marBottom w:val="0"/>
                  <w:divBdr>
                    <w:top w:val="none" w:sz="0" w:space="0" w:color="auto"/>
                    <w:left w:val="none" w:sz="0" w:space="0" w:color="auto"/>
                    <w:bottom w:val="none" w:sz="0" w:space="0" w:color="auto"/>
                    <w:right w:val="none" w:sz="0" w:space="0" w:color="auto"/>
                  </w:divBdr>
                  <w:divsChild>
                    <w:div w:id="2131898905">
                      <w:marLeft w:val="0"/>
                      <w:marRight w:val="0"/>
                      <w:marTop w:val="0"/>
                      <w:marBottom w:val="0"/>
                      <w:divBdr>
                        <w:top w:val="none" w:sz="0" w:space="0" w:color="auto"/>
                        <w:left w:val="none" w:sz="0" w:space="0" w:color="auto"/>
                        <w:bottom w:val="none" w:sz="0" w:space="0" w:color="auto"/>
                        <w:right w:val="none" w:sz="0" w:space="0" w:color="auto"/>
                      </w:divBdr>
                      <w:divsChild>
                        <w:div w:id="598833804">
                          <w:marLeft w:val="0"/>
                          <w:marRight w:val="0"/>
                          <w:marTop w:val="0"/>
                          <w:marBottom w:val="0"/>
                          <w:divBdr>
                            <w:top w:val="none" w:sz="0" w:space="0" w:color="auto"/>
                            <w:left w:val="none" w:sz="0" w:space="0" w:color="auto"/>
                            <w:bottom w:val="none" w:sz="0" w:space="0" w:color="auto"/>
                            <w:right w:val="none" w:sz="0" w:space="0" w:color="auto"/>
                          </w:divBdr>
                          <w:divsChild>
                            <w:div w:id="1488130444">
                              <w:marLeft w:val="0"/>
                              <w:marRight w:val="0"/>
                              <w:marTop w:val="0"/>
                              <w:marBottom w:val="0"/>
                              <w:divBdr>
                                <w:top w:val="none" w:sz="0" w:space="0" w:color="auto"/>
                                <w:left w:val="none" w:sz="0" w:space="0" w:color="auto"/>
                                <w:bottom w:val="none" w:sz="0" w:space="0" w:color="auto"/>
                                <w:right w:val="none" w:sz="0" w:space="0" w:color="auto"/>
                              </w:divBdr>
                              <w:divsChild>
                                <w:div w:id="1712880531">
                                  <w:marLeft w:val="0"/>
                                  <w:marRight w:val="0"/>
                                  <w:marTop w:val="0"/>
                                  <w:marBottom w:val="0"/>
                                  <w:divBdr>
                                    <w:top w:val="none" w:sz="0" w:space="0" w:color="auto"/>
                                    <w:left w:val="none" w:sz="0" w:space="0" w:color="auto"/>
                                    <w:bottom w:val="none" w:sz="0" w:space="0" w:color="auto"/>
                                    <w:right w:val="none" w:sz="0" w:space="0" w:color="auto"/>
                                  </w:divBdr>
                                  <w:divsChild>
                                    <w:div w:id="2125735447">
                                      <w:marLeft w:val="0"/>
                                      <w:marRight w:val="0"/>
                                      <w:marTop w:val="0"/>
                                      <w:marBottom w:val="0"/>
                                      <w:divBdr>
                                        <w:top w:val="none" w:sz="0" w:space="0" w:color="auto"/>
                                        <w:left w:val="none" w:sz="0" w:space="0" w:color="auto"/>
                                        <w:bottom w:val="none" w:sz="0" w:space="0" w:color="auto"/>
                                        <w:right w:val="none" w:sz="0" w:space="0" w:color="auto"/>
                                      </w:divBdr>
                                      <w:divsChild>
                                        <w:div w:id="364016311">
                                          <w:marLeft w:val="0"/>
                                          <w:marRight w:val="0"/>
                                          <w:marTop w:val="0"/>
                                          <w:marBottom w:val="0"/>
                                          <w:divBdr>
                                            <w:top w:val="none" w:sz="0" w:space="0" w:color="auto"/>
                                            <w:left w:val="none" w:sz="0" w:space="0" w:color="auto"/>
                                            <w:bottom w:val="none" w:sz="0" w:space="0" w:color="auto"/>
                                            <w:right w:val="none" w:sz="0" w:space="0" w:color="auto"/>
                                          </w:divBdr>
                                          <w:divsChild>
                                            <w:div w:id="1668246996">
                                              <w:marLeft w:val="0"/>
                                              <w:marRight w:val="0"/>
                                              <w:marTop w:val="0"/>
                                              <w:marBottom w:val="0"/>
                                              <w:divBdr>
                                                <w:top w:val="single" w:sz="4" w:space="0" w:color="F5F5F5"/>
                                                <w:left w:val="single" w:sz="4" w:space="0" w:color="F5F5F5"/>
                                                <w:bottom w:val="single" w:sz="4" w:space="0" w:color="F5F5F5"/>
                                                <w:right w:val="single" w:sz="4" w:space="0" w:color="F5F5F5"/>
                                              </w:divBdr>
                                              <w:divsChild>
                                                <w:div w:id="1325089215">
                                                  <w:marLeft w:val="0"/>
                                                  <w:marRight w:val="0"/>
                                                  <w:marTop w:val="0"/>
                                                  <w:marBottom w:val="0"/>
                                                  <w:divBdr>
                                                    <w:top w:val="none" w:sz="0" w:space="0" w:color="auto"/>
                                                    <w:left w:val="none" w:sz="0" w:space="0" w:color="auto"/>
                                                    <w:bottom w:val="none" w:sz="0" w:space="0" w:color="auto"/>
                                                    <w:right w:val="none" w:sz="0" w:space="0" w:color="auto"/>
                                                  </w:divBdr>
                                                  <w:divsChild>
                                                    <w:div w:id="123253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55399979">
      <w:bodyDiv w:val="1"/>
      <w:marLeft w:val="0"/>
      <w:marRight w:val="0"/>
      <w:marTop w:val="0"/>
      <w:marBottom w:val="0"/>
      <w:divBdr>
        <w:top w:val="none" w:sz="0" w:space="0" w:color="auto"/>
        <w:left w:val="none" w:sz="0" w:space="0" w:color="auto"/>
        <w:bottom w:val="none" w:sz="0" w:space="0" w:color="auto"/>
        <w:right w:val="none" w:sz="0" w:space="0" w:color="auto"/>
      </w:divBdr>
    </w:div>
    <w:div w:id="755512696">
      <w:bodyDiv w:val="1"/>
      <w:marLeft w:val="0"/>
      <w:marRight w:val="0"/>
      <w:marTop w:val="0"/>
      <w:marBottom w:val="0"/>
      <w:divBdr>
        <w:top w:val="none" w:sz="0" w:space="0" w:color="auto"/>
        <w:left w:val="none" w:sz="0" w:space="0" w:color="auto"/>
        <w:bottom w:val="none" w:sz="0" w:space="0" w:color="auto"/>
        <w:right w:val="none" w:sz="0" w:space="0" w:color="auto"/>
      </w:divBdr>
    </w:div>
    <w:div w:id="755517052">
      <w:bodyDiv w:val="1"/>
      <w:marLeft w:val="0"/>
      <w:marRight w:val="0"/>
      <w:marTop w:val="0"/>
      <w:marBottom w:val="0"/>
      <w:divBdr>
        <w:top w:val="none" w:sz="0" w:space="0" w:color="auto"/>
        <w:left w:val="none" w:sz="0" w:space="0" w:color="auto"/>
        <w:bottom w:val="none" w:sz="0" w:space="0" w:color="auto"/>
        <w:right w:val="none" w:sz="0" w:space="0" w:color="auto"/>
      </w:divBdr>
      <w:divsChild>
        <w:div w:id="1640110957">
          <w:marLeft w:val="0"/>
          <w:marRight w:val="0"/>
          <w:marTop w:val="0"/>
          <w:marBottom w:val="150"/>
          <w:divBdr>
            <w:top w:val="none" w:sz="0" w:space="0" w:color="auto"/>
            <w:left w:val="none" w:sz="0" w:space="0" w:color="auto"/>
            <w:bottom w:val="none" w:sz="0" w:space="0" w:color="auto"/>
            <w:right w:val="none" w:sz="0" w:space="0" w:color="auto"/>
          </w:divBdr>
          <w:divsChild>
            <w:div w:id="1209144781">
              <w:marLeft w:val="0"/>
              <w:marRight w:val="0"/>
              <w:marTop w:val="0"/>
              <w:marBottom w:val="300"/>
              <w:divBdr>
                <w:top w:val="single" w:sz="6" w:space="0" w:color="FFFFFF"/>
                <w:left w:val="single" w:sz="6" w:space="0" w:color="FFFFFF"/>
                <w:bottom w:val="single" w:sz="6" w:space="0" w:color="FFFFFF"/>
                <w:right w:val="single" w:sz="6" w:space="0" w:color="FFFFFF"/>
              </w:divBdr>
              <w:divsChild>
                <w:div w:id="1486048236">
                  <w:marLeft w:val="0"/>
                  <w:marRight w:val="0"/>
                  <w:marTop w:val="0"/>
                  <w:marBottom w:val="0"/>
                  <w:divBdr>
                    <w:top w:val="none" w:sz="0" w:space="0" w:color="auto"/>
                    <w:left w:val="none" w:sz="0" w:space="0" w:color="auto"/>
                    <w:bottom w:val="none" w:sz="0" w:space="0" w:color="auto"/>
                    <w:right w:val="none" w:sz="0" w:space="0" w:color="auto"/>
                  </w:divBdr>
                </w:div>
                <w:div w:id="206467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557308">
          <w:marLeft w:val="0"/>
          <w:marRight w:val="0"/>
          <w:marTop w:val="0"/>
          <w:marBottom w:val="150"/>
          <w:divBdr>
            <w:top w:val="none" w:sz="0" w:space="0" w:color="auto"/>
            <w:left w:val="none" w:sz="0" w:space="0" w:color="auto"/>
            <w:bottom w:val="none" w:sz="0" w:space="0" w:color="auto"/>
            <w:right w:val="none" w:sz="0" w:space="0" w:color="auto"/>
          </w:divBdr>
          <w:divsChild>
            <w:div w:id="1715933374">
              <w:marLeft w:val="0"/>
              <w:marRight w:val="0"/>
              <w:marTop w:val="0"/>
              <w:marBottom w:val="300"/>
              <w:divBdr>
                <w:top w:val="single" w:sz="6" w:space="0" w:color="FFFFFF"/>
                <w:left w:val="single" w:sz="6" w:space="0" w:color="FFFFFF"/>
                <w:bottom w:val="single" w:sz="6" w:space="0" w:color="FFFFFF"/>
                <w:right w:val="single" w:sz="6" w:space="0" w:color="FFFFFF"/>
              </w:divBdr>
              <w:divsChild>
                <w:div w:id="806817240">
                  <w:marLeft w:val="0"/>
                  <w:marRight w:val="0"/>
                  <w:marTop w:val="0"/>
                  <w:marBottom w:val="0"/>
                  <w:divBdr>
                    <w:top w:val="none" w:sz="0" w:space="0" w:color="FFFFFF"/>
                    <w:left w:val="none" w:sz="0" w:space="0" w:color="FFFFFF"/>
                    <w:bottom w:val="single" w:sz="6" w:space="0" w:color="FFFFFF"/>
                    <w:right w:val="none" w:sz="0" w:space="0" w:color="FFFFFF"/>
                  </w:divBdr>
                </w:div>
                <w:div w:id="694814064">
                  <w:marLeft w:val="0"/>
                  <w:marRight w:val="0"/>
                  <w:marTop w:val="0"/>
                  <w:marBottom w:val="0"/>
                  <w:divBdr>
                    <w:top w:val="none" w:sz="0" w:space="0" w:color="auto"/>
                    <w:left w:val="none" w:sz="0" w:space="0" w:color="auto"/>
                    <w:bottom w:val="none" w:sz="0" w:space="0" w:color="auto"/>
                    <w:right w:val="none" w:sz="0" w:space="0" w:color="auto"/>
                  </w:divBdr>
                </w:div>
                <w:div w:id="66285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78236">
          <w:marLeft w:val="0"/>
          <w:marRight w:val="0"/>
          <w:marTop w:val="0"/>
          <w:marBottom w:val="150"/>
          <w:divBdr>
            <w:top w:val="none" w:sz="0" w:space="0" w:color="auto"/>
            <w:left w:val="none" w:sz="0" w:space="0" w:color="auto"/>
            <w:bottom w:val="none" w:sz="0" w:space="0" w:color="auto"/>
            <w:right w:val="none" w:sz="0" w:space="0" w:color="auto"/>
          </w:divBdr>
          <w:divsChild>
            <w:div w:id="197545632">
              <w:marLeft w:val="0"/>
              <w:marRight w:val="0"/>
              <w:marTop w:val="0"/>
              <w:marBottom w:val="300"/>
              <w:divBdr>
                <w:top w:val="single" w:sz="6" w:space="0" w:color="FFFFFF"/>
                <w:left w:val="single" w:sz="6" w:space="0" w:color="FFFFFF"/>
                <w:bottom w:val="single" w:sz="6" w:space="0" w:color="FFFFFF"/>
                <w:right w:val="single" w:sz="6" w:space="0" w:color="FFFFFF"/>
              </w:divBdr>
              <w:divsChild>
                <w:div w:id="1390962071">
                  <w:marLeft w:val="0"/>
                  <w:marRight w:val="0"/>
                  <w:marTop w:val="0"/>
                  <w:marBottom w:val="0"/>
                  <w:divBdr>
                    <w:top w:val="none" w:sz="0" w:space="0" w:color="FFFFFF"/>
                    <w:left w:val="none" w:sz="0" w:space="0" w:color="FFFFFF"/>
                    <w:bottom w:val="single" w:sz="6" w:space="0" w:color="FFFFFF"/>
                    <w:right w:val="none" w:sz="0" w:space="0" w:color="FFFFFF"/>
                  </w:divBdr>
                </w:div>
                <w:div w:id="1909916699">
                  <w:marLeft w:val="0"/>
                  <w:marRight w:val="0"/>
                  <w:marTop w:val="0"/>
                  <w:marBottom w:val="0"/>
                  <w:divBdr>
                    <w:top w:val="none" w:sz="0" w:space="0" w:color="auto"/>
                    <w:left w:val="none" w:sz="0" w:space="0" w:color="auto"/>
                    <w:bottom w:val="none" w:sz="0" w:space="0" w:color="auto"/>
                    <w:right w:val="none" w:sz="0" w:space="0" w:color="auto"/>
                  </w:divBdr>
                </w:div>
                <w:div w:id="55689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993809">
          <w:marLeft w:val="0"/>
          <w:marRight w:val="0"/>
          <w:marTop w:val="0"/>
          <w:marBottom w:val="150"/>
          <w:divBdr>
            <w:top w:val="none" w:sz="0" w:space="0" w:color="auto"/>
            <w:left w:val="none" w:sz="0" w:space="0" w:color="auto"/>
            <w:bottom w:val="none" w:sz="0" w:space="0" w:color="auto"/>
            <w:right w:val="none" w:sz="0" w:space="0" w:color="auto"/>
          </w:divBdr>
          <w:divsChild>
            <w:div w:id="1625379594">
              <w:marLeft w:val="0"/>
              <w:marRight w:val="0"/>
              <w:marTop w:val="0"/>
              <w:marBottom w:val="300"/>
              <w:divBdr>
                <w:top w:val="single" w:sz="6" w:space="0" w:color="FFFFFF"/>
                <w:left w:val="single" w:sz="6" w:space="0" w:color="FFFFFF"/>
                <w:bottom w:val="single" w:sz="6" w:space="0" w:color="FFFFFF"/>
                <w:right w:val="single" w:sz="6" w:space="0" w:color="FFFFFF"/>
              </w:divBdr>
              <w:divsChild>
                <w:div w:id="249892390">
                  <w:marLeft w:val="0"/>
                  <w:marRight w:val="0"/>
                  <w:marTop w:val="0"/>
                  <w:marBottom w:val="0"/>
                  <w:divBdr>
                    <w:top w:val="none" w:sz="0" w:space="0" w:color="FFFFFF"/>
                    <w:left w:val="none" w:sz="0" w:space="0" w:color="FFFFFF"/>
                    <w:bottom w:val="single" w:sz="6" w:space="0" w:color="FFFFFF"/>
                    <w:right w:val="none" w:sz="0" w:space="0" w:color="FFFFFF"/>
                  </w:divBdr>
                </w:div>
                <w:div w:id="1450050444">
                  <w:marLeft w:val="0"/>
                  <w:marRight w:val="0"/>
                  <w:marTop w:val="0"/>
                  <w:marBottom w:val="0"/>
                  <w:divBdr>
                    <w:top w:val="none" w:sz="0" w:space="0" w:color="auto"/>
                    <w:left w:val="none" w:sz="0" w:space="0" w:color="auto"/>
                    <w:bottom w:val="none" w:sz="0" w:space="0" w:color="auto"/>
                    <w:right w:val="none" w:sz="0" w:space="0" w:color="auto"/>
                  </w:divBdr>
                </w:div>
                <w:div w:id="76291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060433">
          <w:marLeft w:val="0"/>
          <w:marRight w:val="0"/>
          <w:marTop w:val="0"/>
          <w:marBottom w:val="150"/>
          <w:divBdr>
            <w:top w:val="none" w:sz="0" w:space="0" w:color="auto"/>
            <w:left w:val="none" w:sz="0" w:space="0" w:color="auto"/>
            <w:bottom w:val="none" w:sz="0" w:space="0" w:color="auto"/>
            <w:right w:val="none" w:sz="0" w:space="0" w:color="auto"/>
          </w:divBdr>
          <w:divsChild>
            <w:div w:id="1380323513">
              <w:marLeft w:val="0"/>
              <w:marRight w:val="0"/>
              <w:marTop w:val="0"/>
              <w:marBottom w:val="300"/>
              <w:divBdr>
                <w:top w:val="single" w:sz="6" w:space="0" w:color="FFFFFF"/>
                <w:left w:val="single" w:sz="6" w:space="0" w:color="FFFFFF"/>
                <w:bottom w:val="single" w:sz="6" w:space="0" w:color="FFFFFF"/>
                <w:right w:val="single" w:sz="6" w:space="0" w:color="FFFFFF"/>
              </w:divBdr>
              <w:divsChild>
                <w:div w:id="554663362">
                  <w:marLeft w:val="0"/>
                  <w:marRight w:val="0"/>
                  <w:marTop w:val="0"/>
                  <w:marBottom w:val="0"/>
                  <w:divBdr>
                    <w:top w:val="none" w:sz="0" w:space="0" w:color="FFFFFF"/>
                    <w:left w:val="none" w:sz="0" w:space="0" w:color="FFFFFF"/>
                    <w:bottom w:val="single" w:sz="6" w:space="0" w:color="FFFFFF"/>
                    <w:right w:val="none" w:sz="0" w:space="0" w:color="FFFFFF"/>
                  </w:divBdr>
                </w:div>
                <w:div w:id="529148730">
                  <w:marLeft w:val="0"/>
                  <w:marRight w:val="0"/>
                  <w:marTop w:val="0"/>
                  <w:marBottom w:val="0"/>
                  <w:divBdr>
                    <w:top w:val="none" w:sz="0" w:space="0" w:color="auto"/>
                    <w:left w:val="none" w:sz="0" w:space="0" w:color="auto"/>
                    <w:bottom w:val="none" w:sz="0" w:space="0" w:color="auto"/>
                    <w:right w:val="none" w:sz="0" w:space="0" w:color="auto"/>
                  </w:divBdr>
                </w:div>
                <w:div w:id="39177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634513">
      <w:bodyDiv w:val="1"/>
      <w:marLeft w:val="0"/>
      <w:marRight w:val="0"/>
      <w:marTop w:val="0"/>
      <w:marBottom w:val="0"/>
      <w:divBdr>
        <w:top w:val="none" w:sz="0" w:space="0" w:color="auto"/>
        <w:left w:val="none" w:sz="0" w:space="0" w:color="auto"/>
        <w:bottom w:val="none" w:sz="0" w:space="0" w:color="auto"/>
        <w:right w:val="none" w:sz="0" w:space="0" w:color="auto"/>
      </w:divBdr>
      <w:divsChild>
        <w:div w:id="1566650232">
          <w:marLeft w:val="0"/>
          <w:marRight w:val="0"/>
          <w:marTop w:val="0"/>
          <w:marBottom w:val="0"/>
          <w:divBdr>
            <w:top w:val="none" w:sz="0" w:space="0" w:color="auto"/>
            <w:left w:val="none" w:sz="0" w:space="0" w:color="auto"/>
            <w:bottom w:val="none" w:sz="0" w:space="0" w:color="auto"/>
            <w:right w:val="none" w:sz="0" w:space="0" w:color="auto"/>
          </w:divBdr>
        </w:div>
      </w:divsChild>
    </w:div>
    <w:div w:id="755711676">
      <w:bodyDiv w:val="1"/>
      <w:marLeft w:val="0"/>
      <w:marRight w:val="0"/>
      <w:marTop w:val="0"/>
      <w:marBottom w:val="0"/>
      <w:divBdr>
        <w:top w:val="none" w:sz="0" w:space="0" w:color="auto"/>
        <w:left w:val="none" w:sz="0" w:space="0" w:color="auto"/>
        <w:bottom w:val="none" w:sz="0" w:space="0" w:color="auto"/>
        <w:right w:val="none" w:sz="0" w:space="0" w:color="auto"/>
      </w:divBdr>
    </w:div>
    <w:div w:id="756445987">
      <w:bodyDiv w:val="1"/>
      <w:marLeft w:val="0"/>
      <w:marRight w:val="0"/>
      <w:marTop w:val="0"/>
      <w:marBottom w:val="0"/>
      <w:divBdr>
        <w:top w:val="none" w:sz="0" w:space="0" w:color="auto"/>
        <w:left w:val="none" w:sz="0" w:space="0" w:color="auto"/>
        <w:bottom w:val="none" w:sz="0" w:space="0" w:color="auto"/>
        <w:right w:val="none" w:sz="0" w:space="0" w:color="auto"/>
      </w:divBdr>
    </w:div>
    <w:div w:id="756707088">
      <w:bodyDiv w:val="1"/>
      <w:marLeft w:val="0"/>
      <w:marRight w:val="0"/>
      <w:marTop w:val="0"/>
      <w:marBottom w:val="0"/>
      <w:divBdr>
        <w:top w:val="none" w:sz="0" w:space="0" w:color="auto"/>
        <w:left w:val="none" w:sz="0" w:space="0" w:color="auto"/>
        <w:bottom w:val="none" w:sz="0" w:space="0" w:color="auto"/>
        <w:right w:val="none" w:sz="0" w:space="0" w:color="auto"/>
      </w:divBdr>
    </w:div>
    <w:div w:id="756823844">
      <w:bodyDiv w:val="1"/>
      <w:marLeft w:val="0"/>
      <w:marRight w:val="0"/>
      <w:marTop w:val="0"/>
      <w:marBottom w:val="0"/>
      <w:divBdr>
        <w:top w:val="none" w:sz="0" w:space="0" w:color="auto"/>
        <w:left w:val="none" w:sz="0" w:space="0" w:color="auto"/>
        <w:bottom w:val="none" w:sz="0" w:space="0" w:color="auto"/>
        <w:right w:val="none" w:sz="0" w:space="0" w:color="auto"/>
      </w:divBdr>
    </w:div>
    <w:div w:id="758140438">
      <w:bodyDiv w:val="1"/>
      <w:marLeft w:val="0"/>
      <w:marRight w:val="0"/>
      <w:marTop w:val="0"/>
      <w:marBottom w:val="0"/>
      <w:divBdr>
        <w:top w:val="none" w:sz="0" w:space="0" w:color="auto"/>
        <w:left w:val="none" w:sz="0" w:space="0" w:color="auto"/>
        <w:bottom w:val="none" w:sz="0" w:space="0" w:color="auto"/>
        <w:right w:val="none" w:sz="0" w:space="0" w:color="auto"/>
      </w:divBdr>
      <w:divsChild>
        <w:div w:id="183792789">
          <w:marLeft w:val="0"/>
          <w:marRight w:val="0"/>
          <w:marTop w:val="0"/>
          <w:marBottom w:val="0"/>
          <w:divBdr>
            <w:top w:val="none" w:sz="0" w:space="0" w:color="auto"/>
            <w:left w:val="none" w:sz="0" w:space="0" w:color="auto"/>
            <w:bottom w:val="none" w:sz="0" w:space="0" w:color="auto"/>
            <w:right w:val="none" w:sz="0" w:space="0" w:color="auto"/>
          </w:divBdr>
        </w:div>
      </w:divsChild>
    </w:div>
    <w:div w:id="758411974">
      <w:bodyDiv w:val="1"/>
      <w:marLeft w:val="0"/>
      <w:marRight w:val="0"/>
      <w:marTop w:val="0"/>
      <w:marBottom w:val="0"/>
      <w:divBdr>
        <w:top w:val="none" w:sz="0" w:space="0" w:color="auto"/>
        <w:left w:val="none" w:sz="0" w:space="0" w:color="auto"/>
        <w:bottom w:val="none" w:sz="0" w:space="0" w:color="auto"/>
        <w:right w:val="none" w:sz="0" w:space="0" w:color="auto"/>
      </w:divBdr>
      <w:divsChild>
        <w:div w:id="1788425988">
          <w:marLeft w:val="0"/>
          <w:marRight w:val="0"/>
          <w:marTop w:val="0"/>
          <w:marBottom w:val="150"/>
          <w:divBdr>
            <w:top w:val="none" w:sz="0" w:space="0" w:color="auto"/>
            <w:left w:val="none" w:sz="0" w:space="0" w:color="auto"/>
            <w:bottom w:val="none" w:sz="0" w:space="0" w:color="auto"/>
            <w:right w:val="none" w:sz="0" w:space="0" w:color="auto"/>
          </w:divBdr>
          <w:divsChild>
            <w:div w:id="1680809585">
              <w:marLeft w:val="0"/>
              <w:marRight w:val="0"/>
              <w:marTop w:val="0"/>
              <w:marBottom w:val="300"/>
              <w:divBdr>
                <w:top w:val="single" w:sz="6" w:space="0" w:color="FFFFFF"/>
                <w:left w:val="single" w:sz="6" w:space="0" w:color="FFFFFF"/>
                <w:bottom w:val="single" w:sz="6" w:space="0" w:color="FFFFFF"/>
                <w:right w:val="single" w:sz="6" w:space="0" w:color="FFFFFF"/>
              </w:divBdr>
              <w:divsChild>
                <w:div w:id="2081705984">
                  <w:marLeft w:val="0"/>
                  <w:marRight w:val="0"/>
                  <w:marTop w:val="0"/>
                  <w:marBottom w:val="0"/>
                  <w:divBdr>
                    <w:top w:val="none" w:sz="0" w:space="0" w:color="auto"/>
                    <w:left w:val="none" w:sz="0" w:space="0" w:color="auto"/>
                    <w:bottom w:val="none" w:sz="0" w:space="0" w:color="auto"/>
                    <w:right w:val="none" w:sz="0" w:space="0" w:color="auto"/>
                  </w:divBdr>
                </w:div>
                <w:div w:id="104085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36137">
          <w:marLeft w:val="0"/>
          <w:marRight w:val="0"/>
          <w:marTop w:val="0"/>
          <w:marBottom w:val="150"/>
          <w:divBdr>
            <w:top w:val="none" w:sz="0" w:space="0" w:color="auto"/>
            <w:left w:val="none" w:sz="0" w:space="0" w:color="auto"/>
            <w:bottom w:val="none" w:sz="0" w:space="0" w:color="auto"/>
            <w:right w:val="none" w:sz="0" w:space="0" w:color="auto"/>
          </w:divBdr>
          <w:divsChild>
            <w:div w:id="2069448315">
              <w:marLeft w:val="0"/>
              <w:marRight w:val="0"/>
              <w:marTop w:val="0"/>
              <w:marBottom w:val="300"/>
              <w:divBdr>
                <w:top w:val="single" w:sz="6" w:space="0" w:color="FFFFFF"/>
                <w:left w:val="single" w:sz="6" w:space="0" w:color="FFFFFF"/>
                <w:bottom w:val="single" w:sz="6" w:space="0" w:color="FFFFFF"/>
                <w:right w:val="single" w:sz="6" w:space="0" w:color="FFFFFF"/>
              </w:divBdr>
              <w:divsChild>
                <w:div w:id="503201425">
                  <w:marLeft w:val="0"/>
                  <w:marRight w:val="0"/>
                  <w:marTop w:val="0"/>
                  <w:marBottom w:val="0"/>
                  <w:divBdr>
                    <w:top w:val="none" w:sz="0" w:space="0" w:color="FFFFFF"/>
                    <w:left w:val="none" w:sz="0" w:space="0" w:color="FFFFFF"/>
                    <w:bottom w:val="single" w:sz="6" w:space="0" w:color="FFFFFF"/>
                    <w:right w:val="none" w:sz="0" w:space="0" w:color="FFFFFF"/>
                  </w:divBdr>
                </w:div>
                <w:div w:id="1242255868">
                  <w:marLeft w:val="0"/>
                  <w:marRight w:val="0"/>
                  <w:marTop w:val="0"/>
                  <w:marBottom w:val="0"/>
                  <w:divBdr>
                    <w:top w:val="none" w:sz="0" w:space="0" w:color="auto"/>
                    <w:left w:val="none" w:sz="0" w:space="0" w:color="auto"/>
                    <w:bottom w:val="none" w:sz="0" w:space="0" w:color="auto"/>
                    <w:right w:val="none" w:sz="0" w:space="0" w:color="auto"/>
                  </w:divBdr>
                </w:div>
                <w:div w:id="42901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275090">
          <w:marLeft w:val="0"/>
          <w:marRight w:val="0"/>
          <w:marTop w:val="0"/>
          <w:marBottom w:val="150"/>
          <w:divBdr>
            <w:top w:val="none" w:sz="0" w:space="0" w:color="auto"/>
            <w:left w:val="none" w:sz="0" w:space="0" w:color="auto"/>
            <w:bottom w:val="none" w:sz="0" w:space="0" w:color="auto"/>
            <w:right w:val="none" w:sz="0" w:space="0" w:color="auto"/>
          </w:divBdr>
          <w:divsChild>
            <w:div w:id="1349520655">
              <w:marLeft w:val="0"/>
              <w:marRight w:val="0"/>
              <w:marTop w:val="0"/>
              <w:marBottom w:val="300"/>
              <w:divBdr>
                <w:top w:val="single" w:sz="6" w:space="0" w:color="FFFFFF"/>
                <w:left w:val="single" w:sz="6" w:space="0" w:color="FFFFFF"/>
                <w:bottom w:val="single" w:sz="6" w:space="0" w:color="FFFFFF"/>
                <w:right w:val="single" w:sz="6" w:space="0" w:color="FFFFFF"/>
              </w:divBdr>
              <w:divsChild>
                <w:div w:id="714429346">
                  <w:marLeft w:val="0"/>
                  <w:marRight w:val="0"/>
                  <w:marTop w:val="0"/>
                  <w:marBottom w:val="0"/>
                  <w:divBdr>
                    <w:top w:val="none" w:sz="0" w:space="0" w:color="FFFFFF"/>
                    <w:left w:val="none" w:sz="0" w:space="0" w:color="FFFFFF"/>
                    <w:bottom w:val="single" w:sz="6" w:space="0" w:color="FFFFFF"/>
                    <w:right w:val="none" w:sz="0" w:space="0" w:color="FFFFFF"/>
                  </w:divBdr>
                </w:div>
                <w:div w:id="54478823">
                  <w:marLeft w:val="0"/>
                  <w:marRight w:val="0"/>
                  <w:marTop w:val="0"/>
                  <w:marBottom w:val="0"/>
                  <w:divBdr>
                    <w:top w:val="none" w:sz="0" w:space="0" w:color="auto"/>
                    <w:left w:val="none" w:sz="0" w:space="0" w:color="auto"/>
                    <w:bottom w:val="none" w:sz="0" w:space="0" w:color="auto"/>
                    <w:right w:val="none" w:sz="0" w:space="0" w:color="auto"/>
                  </w:divBdr>
                </w:div>
                <w:div w:id="104926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450618">
          <w:marLeft w:val="0"/>
          <w:marRight w:val="0"/>
          <w:marTop w:val="0"/>
          <w:marBottom w:val="150"/>
          <w:divBdr>
            <w:top w:val="none" w:sz="0" w:space="0" w:color="auto"/>
            <w:left w:val="none" w:sz="0" w:space="0" w:color="auto"/>
            <w:bottom w:val="none" w:sz="0" w:space="0" w:color="auto"/>
            <w:right w:val="none" w:sz="0" w:space="0" w:color="auto"/>
          </w:divBdr>
          <w:divsChild>
            <w:div w:id="1758550475">
              <w:marLeft w:val="0"/>
              <w:marRight w:val="0"/>
              <w:marTop w:val="0"/>
              <w:marBottom w:val="300"/>
              <w:divBdr>
                <w:top w:val="single" w:sz="6" w:space="0" w:color="FFFFFF"/>
                <w:left w:val="single" w:sz="6" w:space="0" w:color="FFFFFF"/>
                <w:bottom w:val="single" w:sz="6" w:space="0" w:color="FFFFFF"/>
                <w:right w:val="single" w:sz="6" w:space="0" w:color="FFFFFF"/>
              </w:divBdr>
              <w:divsChild>
                <w:div w:id="614096110">
                  <w:marLeft w:val="0"/>
                  <w:marRight w:val="0"/>
                  <w:marTop w:val="0"/>
                  <w:marBottom w:val="0"/>
                  <w:divBdr>
                    <w:top w:val="none" w:sz="0" w:space="0" w:color="FFFFFF"/>
                    <w:left w:val="none" w:sz="0" w:space="0" w:color="FFFFFF"/>
                    <w:bottom w:val="single" w:sz="6" w:space="0" w:color="FFFFFF"/>
                    <w:right w:val="none" w:sz="0" w:space="0" w:color="FFFFFF"/>
                  </w:divBdr>
                </w:div>
                <w:div w:id="662971208">
                  <w:marLeft w:val="0"/>
                  <w:marRight w:val="0"/>
                  <w:marTop w:val="0"/>
                  <w:marBottom w:val="0"/>
                  <w:divBdr>
                    <w:top w:val="none" w:sz="0" w:space="0" w:color="auto"/>
                    <w:left w:val="none" w:sz="0" w:space="0" w:color="auto"/>
                    <w:bottom w:val="none" w:sz="0" w:space="0" w:color="auto"/>
                    <w:right w:val="none" w:sz="0" w:space="0" w:color="auto"/>
                  </w:divBdr>
                </w:div>
                <w:div w:id="43509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428370">
          <w:marLeft w:val="0"/>
          <w:marRight w:val="0"/>
          <w:marTop w:val="0"/>
          <w:marBottom w:val="150"/>
          <w:divBdr>
            <w:top w:val="none" w:sz="0" w:space="0" w:color="auto"/>
            <w:left w:val="none" w:sz="0" w:space="0" w:color="auto"/>
            <w:bottom w:val="none" w:sz="0" w:space="0" w:color="auto"/>
            <w:right w:val="none" w:sz="0" w:space="0" w:color="auto"/>
          </w:divBdr>
          <w:divsChild>
            <w:div w:id="1504541893">
              <w:marLeft w:val="0"/>
              <w:marRight w:val="0"/>
              <w:marTop w:val="0"/>
              <w:marBottom w:val="300"/>
              <w:divBdr>
                <w:top w:val="single" w:sz="6" w:space="0" w:color="FFFFFF"/>
                <w:left w:val="single" w:sz="6" w:space="0" w:color="FFFFFF"/>
                <w:bottom w:val="single" w:sz="6" w:space="0" w:color="FFFFFF"/>
                <w:right w:val="single" w:sz="6" w:space="0" w:color="FFFFFF"/>
              </w:divBdr>
              <w:divsChild>
                <w:div w:id="682248413">
                  <w:marLeft w:val="0"/>
                  <w:marRight w:val="0"/>
                  <w:marTop w:val="0"/>
                  <w:marBottom w:val="0"/>
                  <w:divBdr>
                    <w:top w:val="none" w:sz="0" w:space="0" w:color="FFFFFF"/>
                    <w:left w:val="none" w:sz="0" w:space="0" w:color="FFFFFF"/>
                    <w:bottom w:val="single" w:sz="6" w:space="0" w:color="FFFFFF"/>
                    <w:right w:val="none" w:sz="0" w:space="0" w:color="FFFFFF"/>
                  </w:divBdr>
                </w:div>
                <w:div w:id="1744259488">
                  <w:marLeft w:val="0"/>
                  <w:marRight w:val="0"/>
                  <w:marTop w:val="0"/>
                  <w:marBottom w:val="0"/>
                  <w:divBdr>
                    <w:top w:val="none" w:sz="0" w:space="0" w:color="auto"/>
                    <w:left w:val="none" w:sz="0" w:space="0" w:color="auto"/>
                    <w:bottom w:val="none" w:sz="0" w:space="0" w:color="auto"/>
                    <w:right w:val="none" w:sz="0" w:space="0" w:color="auto"/>
                  </w:divBdr>
                </w:div>
                <w:div w:id="35974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180433">
      <w:bodyDiv w:val="1"/>
      <w:marLeft w:val="0"/>
      <w:marRight w:val="0"/>
      <w:marTop w:val="0"/>
      <w:marBottom w:val="0"/>
      <w:divBdr>
        <w:top w:val="none" w:sz="0" w:space="0" w:color="auto"/>
        <w:left w:val="none" w:sz="0" w:space="0" w:color="auto"/>
        <w:bottom w:val="none" w:sz="0" w:space="0" w:color="auto"/>
        <w:right w:val="none" w:sz="0" w:space="0" w:color="auto"/>
      </w:divBdr>
      <w:divsChild>
        <w:div w:id="795411821">
          <w:marLeft w:val="0"/>
          <w:marRight w:val="0"/>
          <w:marTop w:val="0"/>
          <w:marBottom w:val="0"/>
          <w:divBdr>
            <w:top w:val="none" w:sz="0" w:space="0" w:color="auto"/>
            <w:left w:val="none" w:sz="0" w:space="0" w:color="auto"/>
            <w:bottom w:val="none" w:sz="0" w:space="0" w:color="auto"/>
            <w:right w:val="none" w:sz="0" w:space="0" w:color="auto"/>
          </w:divBdr>
        </w:div>
      </w:divsChild>
    </w:div>
    <w:div w:id="759327303">
      <w:bodyDiv w:val="1"/>
      <w:marLeft w:val="0"/>
      <w:marRight w:val="0"/>
      <w:marTop w:val="0"/>
      <w:marBottom w:val="0"/>
      <w:divBdr>
        <w:top w:val="none" w:sz="0" w:space="0" w:color="auto"/>
        <w:left w:val="none" w:sz="0" w:space="0" w:color="auto"/>
        <w:bottom w:val="none" w:sz="0" w:space="0" w:color="auto"/>
        <w:right w:val="none" w:sz="0" w:space="0" w:color="auto"/>
      </w:divBdr>
    </w:div>
    <w:div w:id="759372541">
      <w:bodyDiv w:val="1"/>
      <w:marLeft w:val="0"/>
      <w:marRight w:val="0"/>
      <w:marTop w:val="0"/>
      <w:marBottom w:val="0"/>
      <w:divBdr>
        <w:top w:val="none" w:sz="0" w:space="0" w:color="auto"/>
        <w:left w:val="none" w:sz="0" w:space="0" w:color="auto"/>
        <w:bottom w:val="none" w:sz="0" w:space="0" w:color="auto"/>
        <w:right w:val="none" w:sz="0" w:space="0" w:color="auto"/>
      </w:divBdr>
      <w:divsChild>
        <w:div w:id="1514765068">
          <w:marLeft w:val="0"/>
          <w:marRight w:val="0"/>
          <w:marTop w:val="0"/>
          <w:marBottom w:val="0"/>
          <w:divBdr>
            <w:top w:val="none" w:sz="0" w:space="0" w:color="auto"/>
            <w:left w:val="none" w:sz="0" w:space="0" w:color="auto"/>
            <w:bottom w:val="none" w:sz="0" w:space="0" w:color="auto"/>
            <w:right w:val="none" w:sz="0" w:space="0" w:color="auto"/>
          </w:divBdr>
        </w:div>
      </w:divsChild>
    </w:div>
    <w:div w:id="759646668">
      <w:bodyDiv w:val="1"/>
      <w:marLeft w:val="0"/>
      <w:marRight w:val="0"/>
      <w:marTop w:val="0"/>
      <w:marBottom w:val="0"/>
      <w:divBdr>
        <w:top w:val="none" w:sz="0" w:space="0" w:color="auto"/>
        <w:left w:val="none" w:sz="0" w:space="0" w:color="auto"/>
        <w:bottom w:val="none" w:sz="0" w:space="0" w:color="auto"/>
        <w:right w:val="none" w:sz="0" w:space="0" w:color="auto"/>
      </w:divBdr>
    </w:div>
    <w:div w:id="761072395">
      <w:bodyDiv w:val="1"/>
      <w:marLeft w:val="0"/>
      <w:marRight w:val="0"/>
      <w:marTop w:val="0"/>
      <w:marBottom w:val="0"/>
      <w:divBdr>
        <w:top w:val="none" w:sz="0" w:space="0" w:color="auto"/>
        <w:left w:val="none" w:sz="0" w:space="0" w:color="auto"/>
        <w:bottom w:val="none" w:sz="0" w:space="0" w:color="auto"/>
        <w:right w:val="none" w:sz="0" w:space="0" w:color="auto"/>
      </w:divBdr>
      <w:divsChild>
        <w:div w:id="1789884536">
          <w:marLeft w:val="0"/>
          <w:marRight w:val="0"/>
          <w:marTop w:val="0"/>
          <w:marBottom w:val="0"/>
          <w:divBdr>
            <w:top w:val="none" w:sz="0" w:space="0" w:color="auto"/>
            <w:left w:val="none" w:sz="0" w:space="0" w:color="auto"/>
            <w:bottom w:val="none" w:sz="0" w:space="0" w:color="auto"/>
            <w:right w:val="none" w:sz="0" w:space="0" w:color="auto"/>
          </w:divBdr>
          <w:divsChild>
            <w:div w:id="2126267756">
              <w:marLeft w:val="0"/>
              <w:marRight w:val="0"/>
              <w:marTop w:val="0"/>
              <w:marBottom w:val="0"/>
              <w:divBdr>
                <w:top w:val="none" w:sz="0" w:space="0" w:color="auto"/>
                <w:left w:val="none" w:sz="0" w:space="0" w:color="auto"/>
                <w:bottom w:val="none" w:sz="0" w:space="0" w:color="auto"/>
                <w:right w:val="none" w:sz="0" w:space="0" w:color="auto"/>
              </w:divBdr>
              <w:divsChild>
                <w:div w:id="1190146175">
                  <w:marLeft w:val="0"/>
                  <w:marRight w:val="0"/>
                  <w:marTop w:val="0"/>
                  <w:marBottom w:val="0"/>
                  <w:divBdr>
                    <w:top w:val="none" w:sz="0" w:space="0" w:color="auto"/>
                    <w:left w:val="none" w:sz="0" w:space="0" w:color="auto"/>
                    <w:bottom w:val="none" w:sz="0" w:space="0" w:color="auto"/>
                    <w:right w:val="none" w:sz="0" w:space="0" w:color="auto"/>
                  </w:divBdr>
                  <w:divsChild>
                    <w:div w:id="2107187297">
                      <w:marLeft w:val="0"/>
                      <w:marRight w:val="0"/>
                      <w:marTop w:val="0"/>
                      <w:marBottom w:val="0"/>
                      <w:divBdr>
                        <w:top w:val="none" w:sz="0" w:space="0" w:color="auto"/>
                        <w:left w:val="none" w:sz="0" w:space="0" w:color="auto"/>
                        <w:bottom w:val="none" w:sz="0" w:space="0" w:color="auto"/>
                        <w:right w:val="none" w:sz="0" w:space="0" w:color="auto"/>
                      </w:divBdr>
                      <w:divsChild>
                        <w:div w:id="867066296">
                          <w:marLeft w:val="-225"/>
                          <w:marRight w:val="0"/>
                          <w:marTop w:val="0"/>
                          <w:marBottom w:val="0"/>
                          <w:divBdr>
                            <w:top w:val="none" w:sz="0" w:space="0" w:color="auto"/>
                            <w:left w:val="none" w:sz="0" w:space="0" w:color="auto"/>
                            <w:bottom w:val="none" w:sz="0" w:space="0" w:color="auto"/>
                            <w:right w:val="none" w:sz="0" w:space="0" w:color="auto"/>
                          </w:divBdr>
                          <w:divsChild>
                            <w:div w:id="599876012">
                              <w:marLeft w:val="1500"/>
                              <w:marRight w:val="1500"/>
                              <w:marTop w:val="0"/>
                              <w:marBottom w:val="0"/>
                              <w:divBdr>
                                <w:top w:val="none" w:sz="0" w:space="0" w:color="auto"/>
                                <w:left w:val="none" w:sz="0" w:space="0" w:color="auto"/>
                                <w:bottom w:val="none" w:sz="0" w:space="0" w:color="auto"/>
                                <w:right w:val="none" w:sz="0" w:space="0" w:color="auto"/>
                              </w:divBdr>
                              <w:divsChild>
                                <w:div w:id="56901361">
                                  <w:marLeft w:val="0"/>
                                  <w:marRight w:val="0"/>
                                  <w:marTop w:val="0"/>
                                  <w:marBottom w:val="345"/>
                                  <w:divBdr>
                                    <w:top w:val="none" w:sz="0" w:space="0" w:color="auto"/>
                                    <w:left w:val="none" w:sz="0" w:space="0" w:color="auto"/>
                                    <w:bottom w:val="none" w:sz="0" w:space="0" w:color="auto"/>
                                    <w:right w:val="none" w:sz="0" w:space="0" w:color="auto"/>
                                  </w:divBdr>
                                  <w:divsChild>
                                    <w:div w:id="138012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1074053">
      <w:bodyDiv w:val="1"/>
      <w:marLeft w:val="0"/>
      <w:marRight w:val="0"/>
      <w:marTop w:val="0"/>
      <w:marBottom w:val="0"/>
      <w:divBdr>
        <w:top w:val="none" w:sz="0" w:space="0" w:color="auto"/>
        <w:left w:val="none" w:sz="0" w:space="0" w:color="auto"/>
        <w:bottom w:val="none" w:sz="0" w:space="0" w:color="auto"/>
        <w:right w:val="none" w:sz="0" w:space="0" w:color="auto"/>
      </w:divBdr>
      <w:divsChild>
        <w:div w:id="1906063053">
          <w:marLeft w:val="0"/>
          <w:marRight w:val="0"/>
          <w:marTop w:val="0"/>
          <w:marBottom w:val="150"/>
          <w:divBdr>
            <w:top w:val="none" w:sz="0" w:space="0" w:color="auto"/>
            <w:left w:val="none" w:sz="0" w:space="0" w:color="auto"/>
            <w:bottom w:val="none" w:sz="0" w:space="0" w:color="auto"/>
            <w:right w:val="none" w:sz="0" w:space="0" w:color="auto"/>
          </w:divBdr>
          <w:divsChild>
            <w:div w:id="1056860727">
              <w:marLeft w:val="0"/>
              <w:marRight w:val="0"/>
              <w:marTop w:val="0"/>
              <w:marBottom w:val="300"/>
              <w:divBdr>
                <w:top w:val="single" w:sz="6" w:space="0" w:color="FFFFFF"/>
                <w:left w:val="single" w:sz="6" w:space="0" w:color="FFFFFF"/>
                <w:bottom w:val="single" w:sz="6" w:space="0" w:color="FFFFFF"/>
                <w:right w:val="single" w:sz="6" w:space="0" w:color="FFFFFF"/>
              </w:divBdr>
              <w:divsChild>
                <w:div w:id="801920336">
                  <w:marLeft w:val="0"/>
                  <w:marRight w:val="0"/>
                  <w:marTop w:val="0"/>
                  <w:marBottom w:val="0"/>
                  <w:divBdr>
                    <w:top w:val="none" w:sz="0" w:space="0" w:color="auto"/>
                    <w:left w:val="none" w:sz="0" w:space="0" w:color="auto"/>
                    <w:bottom w:val="none" w:sz="0" w:space="0" w:color="auto"/>
                    <w:right w:val="none" w:sz="0" w:space="0" w:color="auto"/>
                  </w:divBdr>
                </w:div>
                <w:div w:id="60785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159644">
          <w:marLeft w:val="0"/>
          <w:marRight w:val="0"/>
          <w:marTop w:val="0"/>
          <w:marBottom w:val="150"/>
          <w:divBdr>
            <w:top w:val="none" w:sz="0" w:space="0" w:color="auto"/>
            <w:left w:val="none" w:sz="0" w:space="0" w:color="auto"/>
            <w:bottom w:val="none" w:sz="0" w:space="0" w:color="auto"/>
            <w:right w:val="none" w:sz="0" w:space="0" w:color="auto"/>
          </w:divBdr>
          <w:divsChild>
            <w:div w:id="672801631">
              <w:marLeft w:val="0"/>
              <w:marRight w:val="0"/>
              <w:marTop w:val="0"/>
              <w:marBottom w:val="300"/>
              <w:divBdr>
                <w:top w:val="single" w:sz="6" w:space="0" w:color="FFFFFF"/>
                <w:left w:val="single" w:sz="6" w:space="0" w:color="FFFFFF"/>
                <w:bottom w:val="single" w:sz="6" w:space="0" w:color="FFFFFF"/>
                <w:right w:val="single" w:sz="6" w:space="0" w:color="FFFFFF"/>
              </w:divBdr>
              <w:divsChild>
                <w:div w:id="1847791618">
                  <w:marLeft w:val="0"/>
                  <w:marRight w:val="0"/>
                  <w:marTop w:val="0"/>
                  <w:marBottom w:val="0"/>
                  <w:divBdr>
                    <w:top w:val="none" w:sz="0" w:space="0" w:color="FFFFFF"/>
                    <w:left w:val="none" w:sz="0" w:space="0" w:color="FFFFFF"/>
                    <w:bottom w:val="single" w:sz="6" w:space="0" w:color="FFFFFF"/>
                    <w:right w:val="none" w:sz="0" w:space="0" w:color="FFFFFF"/>
                  </w:divBdr>
                </w:div>
                <w:div w:id="556401017">
                  <w:marLeft w:val="0"/>
                  <w:marRight w:val="0"/>
                  <w:marTop w:val="0"/>
                  <w:marBottom w:val="0"/>
                  <w:divBdr>
                    <w:top w:val="none" w:sz="0" w:space="0" w:color="auto"/>
                    <w:left w:val="none" w:sz="0" w:space="0" w:color="auto"/>
                    <w:bottom w:val="none" w:sz="0" w:space="0" w:color="auto"/>
                    <w:right w:val="none" w:sz="0" w:space="0" w:color="auto"/>
                  </w:divBdr>
                </w:div>
                <w:div w:id="144935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698740">
          <w:marLeft w:val="0"/>
          <w:marRight w:val="0"/>
          <w:marTop w:val="0"/>
          <w:marBottom w:val="150"/>
          <w:divBdr>
            <w:top w:val="none" w:sz="0" w:space="0" w:color="auto"/>
            <w:left w:val="none" w:sz="0" w:space="0" w:color="auto"/>
            <w:bottom w:val="none" w:sz="0" w:space="0" w:color="auto"/>
            <w:right w:val="none" w:sz="0" w:space="0" w:color="auto"/>
          </w:divBdr>
          <w:divsChild>
            <w:div w:id="2050372522">
              <w:marLeft w:val="0"/>
              <w:marRight w:val="0"/>
              <w:marTop w:val="0"/>
              <w:marBottom w:val="300"/>
              <w:divBdr>
                <w:top w:val="single" w:sz="6" w:space="0" w:color="FFFFFF"/>
                <w:left w:val="single" w:sz="6" w:space="0" w:color="FFFFFF"/>
                <w:bottom w:val="single" w:sz="6" w:space="0" w:color="FFFFFF"/>
                <w:right w:val="single" w:sz="6" w:space="0" w:color="FFFFFF"/>
              </w:divBdr>
              <w:divsChild>
                <w:div w:id="1438600654">
                  <w:marLeft w:val="0"/>
                  <w:marRight w:val="0"/>
                  <w:marTop w:val="0"/>
                  <w:marBottom w:val="0"/>
                  <w:divBdr>
                    <w:top w:val="none" w:sz="0" w:space="0" w:color="FFFFFF"/>
                    <w:left w:val="none" w:sz="0" w:space="0" w:color="FFFFFF"/>
                    <w:bottom w:val="single" w:sz="6" w:space="0" w:color="FFFFFF"/>
                    <w:right w:val="none" w:sz="0" w:space="0" w:color="FFFFFF"/>
                  </w:divBdr>
                </w:div>
                <w:div w:id="1831097128">
                  <w:marLeft w:val="0"/>
                  <w:marRight w:val="0"/>
                  <w:marTop w:val="0"/>
                  <w:marBottom w:val="0"/>
                  <w:divBdr>
                    <w:top w:val="none" w:sz="0" w:space="0" w:color="auto"/>
                    <w:left w:val="none" w:sz="0" w:space="0" w:color="auto"/>
                    <w:bottom w:val="none" w:sz="0" w:space="0" w:color="auto"/>
                    <w:right w:val="none" w:sz="0" w:space="0" w:color="auto"/>
                  </w:divBdr>
                </w:div>
                <w:div w:id="143956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93247">
          <w:marLeft w:val="0"/>
          <w:marRight w:val="0"/>
          <w:marTop w:val="0"/>
          <w:marBottom w:val="150"/>
          <w:divBdr>
            <w:top w:val="none" w:sz="0" w:space="0" w:color="auto"/>
            <w:left w:val="none" w:sz="0" w:space="0" w:color="auto"/>
            <w:bottom w:val="none" w:sz="0" w:space="0" w:color="auto"/>
            <w:right w:val="none" w:sz="0" w:space="0" w:color="auto"/>
          </w:divBdr>
          <w:divsChild>
            <w:div w:id="1340497574">
              <w:marLeft w:val="0"/>
              <w:marRight w:val="0"/>
              <w:marTop w:val="0"/>
              <w:marBottom w:val="300"/>
              <w:divBdr>
                <w:top w:val="single" w:sz="6" w:space="0" w:color="FFFFFF"/>
                <w:left w:val="single" w:sz="6" w:space="0" w:color="FFFFFF"/>
                <w:bottom w:val="single" w:sz="6" w:space="0" w:color="FFFFFF"/>
                <w:right w:val="single" w:sz="6" w:space="0" w:color="FFFFFF"/>
              </w:divBdr>
              <w:divsChild>
                <w:div w:id="1941328521">
                  <w:marLeft w:val="0"/>
                  <w:marRight w:val="0"/>
                  <w:marTop w:val="0"/>
                  <w:marBottom w:val="0"/>
                  <w:divBdr>
                    <w:top w:val="none" w:sz="0" w:space="0" w:color="FFFFFF"/>
                    <w:left w:val="none" w:sz="0" w:space="0" w:color="FFFFFF"/>
                    <w:bottom w:val="single" w:sz="6" w:space="0" w:color="FFFFFF"/>
                    <w:right w:val="none" w:sz="0" w:space="0" w:color="FFFFFF"/>
                  </w:divBdr>
                </w:div>
                <w:div w:id="1693677788">
                  <w:marLeft w:val="0"/>
                  <w:marRight w:val="0"/>
                  <w:marTop w:val="0"/>
                  <w:marBottom w:val="0"/>
                  <w:divBdr>
                    <w:top w:val="none" w:sz="0" w:space="0" w:color="auto"/>
                    <w:left w:val="none" w:sz="0" w:space="0" w:color="auto"/>
                    <w:bottom w:val="none" w:sz="0" w:space="0" w:color="auto"/>
                    <w:right w:val="none" w:sz="0" w:space="0" w:color="auto"/>
                  </w:divBdr>
                </w:div>
                <w:div w:id="68933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144728">
      <w:bodyDiv w:val="1"/>
      <w:marLeft w:val="0"/>
      <w:marRight w:val="0"/>
      <w:marTop w:val="0"/>
      <w:marBottom w:val="0"/>
      <w:divBdr>
        <w:top w:val="none" w:sz="0" w:space="0" w:color="auto"/>
        <w:left w:val="none" w:sz="0" w:space="0" w:color="auto"/>
        <w:bottom w:val="none" w:sz="0" w:space="0" w:color="auto"/>
        <w:right w:val="none" w:sz="0" w:space="0" w:color="auto"/>
      </w:divBdr>
      <w:divsChild>
        <w:div w:id="1679042382">
          <w:marLeft w:val="0"/>
          <w:marRight w:val="0"/>
          <w:marTop w:val="0"/>
          <w:marBottom w:val="150"/>
          <w:divBdr>
            <w:top w:val="none" w:sz="0" w:space="0" w:color="auto"/>
            <w:left w:val="none" w:sz="0" w:space="0" w:color="auto"/>
            <w:bottom w:val="none" w:sz="0" w:space="0" w:color="auto"/>
            <w:right w:val="none" w:sz="0" w:space="0" w:color="auto"/>
          </w:divBdr>
          <w:divsChild>
            <w:div w:id="1911692339">
              <w:marLeft w:val="0"/>
              <w:marRight w:val="0"/>
              <w:marTop w:val="0"/>
              <w:marBottom w:val="300"/>
              <w:divBdr>
                <w:top w:val="single" w:sz="6" w:space="0" w:color="FFFFFF"/>
                <w:left w:val="single" w:sz="6" w:space="0" w:color="FFFFFF"/>
                <w:bottom w:val="single" w:sz="6" w:space="0" w:color="FFFFFF"/>
                <w:right w:val="single" w:sz="6" w:space="0" w:color="FFFFFF"/>
              </w:divBdr>
              <w:divsChild>
                <w:div w:id="1707363564">
                  <w:marLeft w:val="0"/>
                  <w:marRight w:val="0"/>
                  <w:marTop w:val="0"/>
                  <w:marBottom w:val="0"/>
                  <w:divBdr>
                    <w:top w:val="none" w:sz="0" w:space="0" w:color="auto"/>
                    <w:left w:val="none" w:sz="0" w:space="0" w:color="auto"/>
                    <w:bottom w:val="none" w:sz="0" w:space="0" w:color="auto"/>
                    <w:right w:val="none" w:sz="0" w:space="0" w:color="auto"/>
                  </w:divBdr>
                </w:div>
                <w:div w:id="964504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811292">
          <w:marLeft w:val="0"/>
          <w:marRight w:val="0"/>
          <w:marTop w:val="0"/>
          <w:marBottom w:val="150"/>
          <w:divBdr>
            <w:top w:val="none" w:sz="0" w:space="0" w:color="auto"/>
            <w:left w:val="none" w:sz="0" w:space="0" w:color="auto"/>
            <w:bottom w:val="none" w:sz="0" w:space="0" w:color="auto"/>
            <w:right w:val="none" w:sz="0" w:space="0" w:color="auto"/>
          </w:divBdr>
          <w:divsChild>
            <w:div w:id="417409712">
              <w:marLeft w:val="0"/>
              <w:marRight w:val="0"/>
              <w:marTop w:val="0"/>
              <w:marBottom w:val="300"/>
              <w:divBdr>
                <w:top w:val="single" w:sz="6" w:space="0" w:color="FFFFFF"/>
                <w:left w:val="single" w:sz="6" w:space="0" w:color="FFFFFF"/>
                <w:bottom w:val="single" w:sz="6" w:space="0" w:color="FFFFFF"/>
                <w:right w:val="single" w:sz="6" w:space="0" w:color="FFFFFF"/>
              </w:divBdr>
              <w:divsChild>
                <w:div w:id="1960337687">
                  <w:marLeft w:val="0"/>
                  <w:marRight w:val="0"/>
                  <w:marTop w:val="0"/>
                  <w:marBottom w:val="0"/>
                  <w:divBdr>
                    <w:top w:val="none" w:sz="0" w:space="0" w:color="FFFFFF"/>
                    <w:left w:val="none" w:sz="0" w:space="0" w:color="FFFFFF"/>
                    <w:bottom w:val="single" w:sz="6" w:space="0" w:color="FFFFFF"/>
                    <w:right w:val="none" w:sz="0" w:space="0" w:color="FFFFFF"/>
                  </w:divBdr>
                </w:div>
                <w:div w:id="1306819295">
                  <w:marLeft w:val="0"/>
                  <w:marRight w:val="0"/>
                  <w:marTop w:val="0"/>
                  <w:marBottom w:val="0"/>
                  <w:divBdr>
                    <w:top w:val="none" w:sz="0" w:space="0" w:color="auto"/>
                    <w:left w:val="none" w:sz="0" w:space="0" w:color="auto"/>
                    <w:bottom w:val="none" w:sz="0" w:space="0" w:color="auto"/>
                    <w:right w:val="none" w:sz="0" w:space="0" w:color="auto"/>
                  </w:divBdr>
                </w:div>
                <w:div w:id="79980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858422">
          <w:marLeft w:val="0"/>
          <w:marRight w:val="0"/>
          <w:marTop w:val="0"/>
          <w:marBottom w:val="150"/>
          <w:divBdr>
            <w:top w:val="none" w:sz="0" w:space="0" w:color="auto"/>
            <w:left w:val="none" w:sz="0" w:space="0" w:color="auto"/>
            <w:bottom w:val="none" w:sz="0" w:space="0" w:color="auto"/>
            <w:right w:val="none" w:sz="0" w:space="0" w:color="auto"/>
          </w:divBdr>
          <w:divsChild>
            <w:div w:id="1787115703">
              <w:marLeft w:val="0"/>
              <w:marRight w:val="0"/>
              <w:marTop w:val="0"/>
              <w:marBottom w:val="300"/>
              <w:divBdr>
                <w:top w:val="single" w:sz="6" w:space="0" w:color="FFFFFF"/>
                <w:left w:val="single" w:sz="6" w:space="0" w:color="FFFFFF"/>
                <w:bottom w:val="single" w:sz="6" w:space="0" w:color="FFFFFF"/>
                <w:right w:val="single" w:sz="6" w:space="0" w:color="FFFFFF"/>
              </w:divBdr>
              <w:divsChild>
                <w:div w:id="1219128187">
                  <w:marLeft w:val="0"/>
                  <w:marRight w:val="0"/>
                  <w:marTop w:val="0"/>
                  <w:marBottom w:val="0"/>
                  <w:divBdr>
                    <w:top w:val="none" w:sz="0" w:space="0" w:color="FFFFFF"/>
                    <w:left w:val="none" w:sz="0" w:space="0" w:color="FFFFFF"/>
                    <w:bottom w:val="single" w:sz="6" w:space="0" w:color="FFFFFF"/>
                    <w:right w:val="none" w:sz="0" w:space="0" w:color="FFFFFF"/>
                  </w:divBdr>
                </w:div>
                <w:div w:id="126513738">
                  <w:marLeft w:val="0"/>
                  <w:marRight w:val="0"/>
                  <w:marTop w:val="0"/>
                  <w:marBottom w:val="0"/>
                  <w:divBdr>
                    <w:top w:val="none" w:sz="0" w:space="0" w:color="auto"/>
                    <w:left w:val="none" w:sz="0" w:space="0" w:color="auto"/>
                    <w:bottom w:val="none" w:sz="0" w:space="0" w:color="auto"/>
                    <w:right w:val="none" w:sz="0" w:space="0" w:color="auto"/>
                  </w:divBdr>
                </w:div>
                <w:div w:id="109355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929412">
          <w:marLeft w:val="0"/>
          <w:marRight w:val="0"/>
          <w:marTop w:val="0"/>
          <w:marBottom w:val="150"/>
          <w:divBdr>
            <w:top w:val="none" w:sz="0" w:space="0" w:color="auto"/>
            <w:left w:val="none" w:sz="0" w:space="0" w:color="auto"/>
            <w:bottom w:val="none" w:sz="0" w:space="0" w:color="auto"/>
            <w:right w:val="none" w:sz="0" w:space="0" w:color="auto"/>
          </w:divBdr>
          <w:divsChild>
            <w:div w:id="1778867194">
              <w:marLeft w:val="0"/>
              <w:marRight w:val="0"/>
              <w:marTop w:val="0"/>
              <w:marBottom w:val="300"/>
              <w:divBdr>
                <w:top w:val="single" w:sz="6" w:space="0" w:color="FFFFFF"/>
                <w:left w:val="single" w:sz="6" w:space="0" w:color="FFFFFF"/>
                <w:bottom w:val="single" w:sz="6" w:space="0" w:color="FFFFFF"/>
                <w:right w:val="single" w:sz="6" w:space="0" w:color="FFFFFF"/>
              </w:divBdr>
              <w:divsChild>
                <w:div w:id="278494887">
                  <w:marLeft w:val="0"/>
                  <w:marRight w:val="0"/>
                  <w:marTop w:val="0"/>
                  <w:marBottom w:val="0"/>
                  <w:divBdr>
                    <w:top w:val="none" w:sz="0" w:space="0" w:color="FFFFFF"/>
                    <w:left w:val="none" w:sz="0" w:space="0" w:color="FFFFFF"/>
                    <w:bottom w:val="single" w:sz="6" w:space="0" w:color="FFFFFF"/>
                    <w:right w:val="none" w:sz="0" w:space="0" w:color="FFFFFF"/>
                  </w:divBdr>
                </w:div>
                <w:div w:id="198542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415384">
      <w:bodyDiv w:val="1"/>
      <w:marLeft w:val="0"/>
      <w:marRight w:val="0"/>
      <w:marTop w:val="0"/>
      <w:marBottom w:val="0"/>
      <w:divBdr>
        <w:top w:val="none" w:sz="0" w:space="0" w:color="auto"/>
        <w:left w:val="none" w:sz="0" w:space="0" w:color="auto"/>
        <w:bottom w:val="none" w:sz="0" w:space="0" w:color="auto"/>
        <w:right w:val="none" w:sz="0" w:space="0" w:color="auto"/>
      </w:divBdr>
    </w:div>
    <w:div w:id="761687115">
      <w:bodyDiv w:val="1"/>
      <w:marLeft w:val="0"/>
      <w:marRight w:val="0"/>
      <w:marTop w:val="0"/>
      <w:marBottom w:val="0"/>
      <w:divBdr>
        <w:top w:val="none" w:sz="0" w:space="0" w:color="auto"/>
        <w:left w:val="none" w:sz="0" w:space="0" w:color="auto"/>
        <w:bottom w:val="none" w:sz="0" w:space="0" w:color="auto"/>
        <w:right w:val="none" w:sz="0" w:space="0" w:color="auto"/>
      </w:divBdr>
      <w:divsChild>
        <w:div w:id="418868279">
          <w:marLeft w:val="0"/>
          <w:marRight w:val="0"/>
          <w:marTop w:val="0"/>
          <w:marBottom w:val="0"/>
          <w:divBdr>
            <w:top w:val="none" w:sz="0" w:space="0" w:color="auto"/>
            <w:left w:val="none" w:sz="0" w:space="0" w:color="auto"/>
            <w:bottom w:val="none" w:sz="0" w:space="0" w:color="auto"/>
            <w:right w:val="none" w:sz="0" w:space="0" w:color="auto"/>
          </w:divBdr>
        </w:div>
      </w:divsChild>
    </w:div>
    <w:div w:id="762606148">
      <w:bodyDiv w:val="1"/>
      <w:marLeft w:val="0"/>
      <w:marRight w:val="0"/>
      <w:marTop w:val="0"/>
      <w:marBottom w:val="0"/>
      <w:divBdr>
        <w:top w:val="none" w:sz="0" w:space="0" w:color="auto"/>
        <w:left w:val="none" w:sz="0" w:space="0" w:color="auto"/>
        <w:bottom w:val="none" w:sz="0" w:space="0" w:color="auto"/>
        <w:right w:val="none" w:sz="0" w:space="0" w:color="auto"/>
      </w:divBdr>
      <w:divsChild>
        <w:div w:id="411632101">
          <w:marLeft w:val="0"/>
          <w:marRight w:val="0"/>
          <w:marTop w:val="0"/>
          <w:marBottom w:val="0"/>
          <w:divBdr>
            <w:top w:val="none" w:sz="0" w:space="0" w:color="auto"/>
            <w:left w:val="none" w:sz="0" w:space="0" w:color="auto"/>
            <w:bottom w:val="none" w:sz="0" w:space="0" w:color="auto"/>
            <w:right w:val="none" w:sz="0" w:space="0" w:color="auto"/>
          </w:divBdr>
          <w:divsChild>
            <w:div w:id="586378769">
              <w:marLeft w:val="0"/>
              <w:marRight w:val="0"/>
              <w:marTop w:val="0"/>
              <w:marBottom w:val="0"/>
              <w:divBdr>
                <w:top w:val="none" w:sz="0" w:space="0" w:color="auto"/>
                <w:left w:val="none" w:sz="0" w:space="0" w:color="auto"/>
                <w:bottom w:val="none" w:sz="0" w:space="0" w:color="auto"/>
                <w:right w:val="none" w:sz="0" w:space="0" w:color="auto"/>
              </w:divBdr>
              <w:divsChild>
                <w:div w:id="1808860391">
                  <w:marLeft w:val="0"/>
                  <w:marRight w:val="0"/>
                  <w:marTop w:val="0"/>
                  <w:marBottom w:val="0"/>
                  <w:divBdr>
                    <w:top w:val="none" w:sz="0" w:space="0" w:color="auto"/>
                    <w:left w:val="none" w:sz="0" w:space="0" w:color="auto"/>
                    <w:bottom w:val="none" w:sz="0" w:space="0" w:color="auto"/>
                    <w:right w:val="none" w:sz="0" w:space="0" w:color="auto"/>
                  </w:divBdr>
                  <w:divsChild>
                    <w:div w:id="2031450917">
                      <w:marLeft w:val="0"/>
                      <w:marRight w:val="0"/>
                      <w:marTop w:val="0"/>
                      <w:marBottom w:val="0"/>
                      <w:divBdr>
                        <w:top w:val="none" w:sz="0" w:space="0" w:color="auto"/>
                        <w:left w:val="none" w:sz="0" w:space="0" w:color="auto"/>
                        <w:bottom w:val="none" w:sz="0" w:space="0" w:color="auto"/>
                        <w:right w:val="none" w:sz="0" w:space="0" w:color="auto"/>
                      </w:divBdr>
                      <w:divsChild>
                        <w:div w:id="720520083">
                          <w:marLeft w:val="-225"/>
                          <w:marRight w:val="0"/>
                          <w:marTop w:val="0"/>
                          <w:marBottom w:val="0"/>
                          <w:divBdr>
                            <w:top w:val="none" w:sz="0" w:space="0" w:color="auto"/>
                            <w:left w:val="none" w:sz="0" w:space="0" w:color="auto"/>
                            <w:bottom w:val="none" w:sz="0" w:space="0" w:color="auto"/>
                            <w:right w:val="none" w:sz="0" w:space="0" w:color="auto"/>
                          </w:divBdr>
                          <w:divsChild>
                            <w:div w:id="247425743">
                              <w:marLeft w:val="1500"/>
                              <w:marRight w:val="1500"/>
                              <w:marTop w:val="0"/>
                              <w:marBottom w:val="0"/>
                              <w:divBdr>
                                <w:top w:val="none" w:sz="0" w:space="0" w:color="auto"/>
                                <w:left w:val="none" w:sz="0" w:space="0" w:color="auto"/>
                                <w:bottom w:val="none" w:sz="0" w:space="0" w:color="auto"/>
                                <w:right w:val="none" w:sz="0" w:space="0" w:color="auto"/>
                              </w:divBdr>
                              <w:divsChild>
                                <w:div w:id="551619264">
                                  <w:marLeft w:val="0"/>
                                  <w:marRight w:val="0"/>
                                  <w:marTop w:val="0"/>
                                  <w:marBottom w:val="345"/>
                                  <w:divBdr>
                                    <w:top w:val="none" w:sz="0" w:space="0" w:color="auto"/>
                                    <w:left w:val="none" w:sz="0" w:space="0" w:color="auto"/>
                                    <w:bottom w:val="none" w:sz="0" w:space="0" w:color="auto"/>
                                    <w:right w:val="none" w:sz="0" w:space="0" w:color="auto"/>
                                  </w:divBdr>
                                  <w:divsChild>
                                    <w:div w:id="139442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2913986">
      <w:bodyDiv w:val="1"/>
      <w:marLeft w:val="0"/>
      <w:marRight w:val="0"/>
      <w:marTop w:val="0"/>
      <w:marBottom w:val="0"/>
      <w:divBdr>
        <w:top w:val="none" w:sz="0" w:space="0" w:color="auto"/>
        <w:left w:val="none" w:sz="0" w:space="0" w:color="auto"/>
        <w:bottom w:val="none" w:sz="0" w:space="0" w:color="auto"/>
        <w:right w:val="none" w:sz="0" w:space="0" w:color="auto"/>
      </w:divBdr>
      <w:divsChild>
        <w:div w:id="86659759">
          <w:marLeft w:val="0"/>
          <w:marRight w:val="0"/>
          <w:marTop w:val="0"/>
          <w:marBottom w:val="0"/>
          <w:divBdr>
            <w:top w:val="none" w:sz="0" w:space="0" w:color="auto"/>
            <w:left w:val="none" w:sz="0" w:space="0" w:color="auto"/>
            <w:bottom w:val="none" w:sz="0" w:space="0" w:color="auto"/>
            <w:right w:val="none" w:sz="0" w:space="0" w:color="auto"/>
          </w:divBdr>
        </w:div>
      </w:divsChild>
    </w:div>
    <w:div w:id="763889473">
      <w:bodyDiv w:val="1"/>
      <w:marLeft w:val="0"/>
      <w:marRight w:val="0"/>
      <w:marTop w:val="0"/>
      <w:marBottom w:val="0"/>
      <w:divBdr>
        <w:top w:val="none" w:sz="0" w:space="0" w:color="auto"/>
        <w:left w:val="none" w:sz="0" w:space="0" w:color="auto"/>
        <w:bottom w:val="none" w:sz="0" w:space="0" w:color="auto"/>
        <w:right w:val="none" w:sz="0" w:space="0" w:color="auto"/>
      </w:divBdr>
    </w:div>
    <w:div w:id="764309232">
      <w:bodyDiv w:val="1"/>
      <w:marLeft w:val="0"/>
      <w:marRight w:val="0"/>
      <w:marTop w:val="0"/>
      <w:marBottom w:val="0"/>
      <w:divBdr>
        <w:top w:val="none" w:sz="0" w:space="0" w:color="auto"/>
        <w:left w:val="none" w:sz="0" w:space="0" w:color="auto"/>
        <w:bottom w:val="none" w:sz="0" w:space="0" w:color="auto"/>
        <w:right w:val="none" w:sz="0" w:space="0" w:color="auto"/>
      </w:divBdr>
      <w:divsChild>
        <w:div w:id="838271887">
          <w:marLeft w:val="0"/>
          <w:marRight w:val="0"/>
          <w:marTop w:val="0"/>
          <w:marBottom w:val="150"/>
          <w:divBdr>
            <w:top w:val="none" w:sz="0" w:space="0" w:color="auto"/>
            <w:left w:val="none" w:sz="0" w:space="0" w:color="auto"/>
            <w:bottom w:val="none" w:sz="0" w:space="0" w:color="auto"/>
            <w:right w:val="none" w:sz="0" w:space="0" w:color="auto"/>
          </w:divBdr>
          <w:divsChild>
            <w:div w:id="969358635">
              <w:marLeft w:val="0"/>
              <w:marRight w:val="0"/>
              <w:marTop w:val="0"/>
              <w:marBottom w:val="300"/>
              <w:divBdr>
                <w:top w:val="single" w:sz="6" w:space="0" w:color="FFFFFF"/>
                <w:left w:val="single" w:sz="6" w:space="0" w:color="FFFFFF"/>
                <w:bottom w:val="single" w:sz="6" w:space="0" w:color="FFFFFF"/>
                <w:right w:val="single" w:sz="6" w:space="0" w:color="FFFFFF"/>
              </w:divBdr>
              <w:divsChild>
                <w:div w:id="940721883">
                  <w:marLeft w:val="0"/>
                  <w:marRight w:val="0"/>
                  <w:marTop w:val="0"/>
                  <w:marBottom w:val="0"/>
                  <w:divBdr>
                    <w:top w:val="none" w:sz="0" w:space="0" w:color="auto"/>
                    <w:left w:val="none" w:sz="0" w:space="0" w:color="auto"/>
                    <w:bottom w:val="none" w:sz="0" w:space="0" w:color="auto"/>
                    <w:right w:val="none" w:sz="0" w:space="0" w:color="auto"/>
                  </w:divBdr>
                </w:div>
                <w:div w:id="43687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05875">
          <w:marLeft w:val="0"/>
          <w:marRight w:val="0"/>
          <w:marTop w:val="0"/>
          <w:marBottom w:val="150"/>
          <w:divBdr>
            <w:top w:val="none" w:sz="0" w:space="0" w:color="auto"/>
            <w:left w:val="none" w:sz="0" w:space="0" w:color="auto"/>
            <w:bottom w:val="none" w:sz="0" w:space="0" w:color="auto"/>
            <w:right w:val="none" w:sz="0" w:space="0" w:color="auto"/>
          </w:divBdr>
          <w:divsChild>
            <w:div w:id="1677733611">
              <w:marLeft w:val="0"/>
              <w:marRight w:val="0"/>
              <w:marTop w:val="0"/>
              <w:marBottom w:val="300"/>
              <w:divBdr>
                <w:top w:val="single" w:sz="6" w:space="0" w:color="FFFFFF"/>
                <w:left w:val="single" w:sz="6" w:space="0" w:color="FFFFFF"/>
                <w:bottom w:val="single" w:sz="6" w:space="0" w:color="FFFFFF"/>
                <w:right w:val="single" w:sz="6" w:space="0" w:color="FFFFFF"/>
              </w:divBdr>
              <w:divsChild>
                <w:div w:id="142817589">
                  <w:marLeft w:val="0"/>
                  <w:marRight w:val="0"/>
                  <w:marTop w:val="0"/>
                  <w:marBottom w:val="0"/>
                  <w:divBdr>
                    <w:top w:val="none" w:sz="0" w:space="0" w:color="FFFFFF"/>
                    <w:left w:val="none" w:sz="0" w:space="0" w:color="FFFFFF"/>
                    <w:bottom w:val="single" w:sz="6" w:space="0" w:color="FFFFFF"/>
                    <w:right w:val="none" w:sz="0" w:space="0" w:color="FFFFFF"/>
                  </w:divBdr>
                </w:div>
                <w:div w:id="917010525">
                  <w:marLeft w:val="0"/>
                  <w:marRight w:val="0"/>
                  <w:marTop w:val="0"/>
                  <w:marBottom w:val="0"/>
                  <w:divBdr>
                    <w:top w:val="none" w:sz="0" w:space="0" w:color="auto"/>
                    <w:left w:val="none" w:sz="0" w:space="0" w:color="auto"/>
                    <w:bottom w:val="none" w:sz="0" w:space="0" w:color="auto"/>
                    <w:right w:val="none" w:sz="0" w:space="0" w:color="auto"/>
                  </w:divBdr>
                </w:div>
                <w:div w:id="26596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085674">
          <w:marLeft w:val="0"/>
          <w:marRight w:val="0"/>
          <w:marTop w:val="0"/>
          <w:marBottom w:val="150"/>
          <w:divBdr>
            <w:top w:val="none" w:sz="0" w:space="0" w:color="auto"/>
            <w:left w:val="none" w:sz="0" w:space="0" w:color="auto"/>
            <w:bottom w:val="none" w:sz="0" w:space="0" w:color="auto"/>
            <w:right w:val="none" w:sz="0" w:space="0" w:color="auto"/>
          </w:divBdr>
          <w:divsChild>
            <w:div w:id="890776063">
              <w:marLeft w:val="0"/>
              <w:marRight w:val="0"/>
              <w:marTop w:val="0"/>
              <w:marBottom w:val="300"/>
              <w:divBdr>
                <w:top w:val="single" w:sz="6" w:space="0" w:color="FFFFFF"/>
                <w:left w:val="single" w:sz="6" w:space="0" w:color="FFFFFF"/>
                <w:bottom w:val="single" w:sz="6" w:space="0" w:color="FFFFFF"/>
                <w:right w:val="single" w:sz="6" w:space="0" w:color="FFFFFF"/>
              </w:divBdr>
              <w:divsChild>
                <w:div w:id="426583994">
                  <w:marLeft w:val="0"/>
                  <w:marRight w:val="0"/>
                  <w:marTop w:val="0"/>
                  <w:marBottom w:val="0"/>
                  <w:divBdr>
                    <w:top w:val="none" w:sz="0" w:space="0" w:color="FFFFFF"/>
                    <w:left w:val="none" w:sz="0" w:space="0" w:color="FFFFFF"/>
                    <w:bottom w:val="single" w:sz="6" w:space="0" w:color="FFFFFF"/>
                    <w:right w:val="none" w:sz="0" w:space="0" w:color="FFFFFF"/>
                  </w:divBdr>
                </w:div>
                <w:div w:id="574124949">
                  <w:marLeft w:val="0"/>
                  <w:marRight w:val="0"/>
                  <w:marTop w:val="0"/>
                  <w:marBottom w:val="0"/>
                  <w:divBdr>
                    <w:top w:val="none" w:sz="0" w:space="0" w:color="auto"/>
                    <w:left w:val="none" w:sz="0" w:space="0" w:color="auto"/>
                    <w:bottom w:val="none" w:sz="0" w:space="0" w:color="auto"/>
                    <w:right w:val="none" w:sz="0" w:space="0" w:color="auto"/>
                  </w:divBdr>
                </w:div>
                <w:div w:id="1326325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422188">
          <w:marLeft w:val="0"/>
          <w:marRight w:val="0"/>
          <w:marTop w:val="0"/>
          <w:marBottom w:val="150"/>
          <w:divBdr>
            <w:top w:val="none" w:sz="0" w:space="0" w:color="auto"/>
            <w:left w:val="none" w:sz="0" w:space="0" w:color="auto"/>
            <w:bottom w:val="none" w:sz="0" w:space="0" w:color="auto"/>
            <w:right w:val="none" w:sz="0" w:space="0" w:color="auto"/>
          </w:divBdr>
          <w:divsChild>
            <w:div w:id="1860580090">
              <w:marLeft w:val="0"/>
              <w:marRight w:val="0"/>
              <w:marTop w:val="0"/>
              <w:marBottom w:val="300"/>
              <w:divBdr>
                <w:top w:val="single" w:sz="6" w:space="0" w:color="FFFFFF"/>
                <w:left w:val="single" w:sz="6" w:space="0" w:color="FFFFFF"/>
                <w:bottom w:val="single" w:sz="6" w:space="0" w:color="FFFFFF"/>
                <w:right w:val="single" w:sz="6" w:space="0" w:color="FFFFFF"/>
              </w:divBdr>
              <w:divsChild>
                <w:div w:id="2123525324">
                  <w:marLeft w:val="0"/>
                  <w:marRight w:val="0"/>
                  <w:marTop w:val="0"/>
                  <w:marBottom w:val="0"/>
                  <w:divBdr>
                    <w:top w:val="none" w:sz="0" w:space="0" w:color="FFFFFF"/>
                    <w:left w:val="none" w:sz="0" w:space="0" w:color="FFFFFF"/>
                    <w:bottom w:val="single" w:sz="6" w:space="0" w:color="FFFFFF"/>
                    <w:right w:val="none" w:sz="0" w:space="0" w:color="FFFFFF"/>
                  </w:divBdr>
                </w:div>
                <w:div w:id="1920754297">
                  <w:marLeft w:val="0"/>
                  <w:marRight w:val="0"/>
                  <w:marTop w:val="0"/>
                  <w:marBottom w:val="0"/>
                  <w:divBdr>
                    <w:top w:val="none" w:sz="0" w:space="0" w:color="auto"/>
                    <w:left w:val="none" w:sz="0" w:space="0" w:color="auto"/>
                    <w:bottom w:val="none" w:sz="0" w:space="0" w:color="auto"/>
                    <w:right w:val="none" w:sz="0" w:space="0" w:color="auto"/>
                  </w:divBdr>
                </w:div>
                <w:div w:id="174379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995558">
          <w:marLeft w:val="0"/>
          <w:marRight w:val="0"/>
          <w:marTop w:val="0"/>
          <w:marBottom w:val="150"/>
          <w:divBdr>
            <w:top w:val="none" w:sz="0" w:space="0" w:color="auto"/>
            <w:left w:val="none" w:sz="0" w:space="0" w:color="auto"/>
            <w:bottom w:val="none" w:sz="0" w:space="0" w:color="auto"/>
            <w:right w:val="none" w:sz="0" w:space="0" w:color="auto"/>
          </w:divBdr>
          <w:divsChild>
            <w:div w:id="1916931390">
              <w:marLeft w:val="0"/>
              <w:marRight w:val="0"/>
              <w:marTop w:val="0"/>
              <w:marBottom w:val="300"/>
              <w:divBdr>
                <w:top w:val="single" w:sz="6" w:space="0" w:color="FFFFFF"/>
                <w:left w:val="single" w:sz="6" w:space="0" w:color="FFFFFF"/>
                <w:bottom w:val="single" w:sz="6" w:space="0" w:color="FFFFFF"/>
                <w:right w:val="single" w:sz="6" w:space="0" w:color="FFFFFF"/>
              </w:divBdr>
              <w:divsChild>
                <w:div w:id="1642274085">
                  <w:marLeft w:val="0"/>
                  <w:marRight w:val="0"/>
                  <w:marTop w:val="0"/>
                  <w:marBottom w:val="0"/>
                  <w:divBdr>
                    <w:top w:val="none" w:sz="0" w:space="0" w:color="FFFFFF"/>
                    <w:left w:val="none" w:sz="0" w:space="0" w:color="FFFFFF"/>
                    <w:bottom w:val="single" w:sz="6" w:space="0" w:color="FFFFFF"/>
                    <w:right w:val="none" w:sz="0" w:space="0" w:color="FFFFFF"/>
                  </w:divBdr>
                </w:div>
                <w:div w:id="912201120">
                  <w:marLeft w:val="0"/>
                  <w:marRight w:val="0"/>
                  <w:marTop w:val="0"/>
                  <w:marBottom w:val="0"/>
                  <w:divBdr>
                    <w:top w:val="none" w:sz="0" w:space="0" w:color="auto"/>
                    <w:left w:val="none" w:sz="0" w:space="0" w:color="auto"/>
                    <w:bottom w:val="none" w:sz="0" w:space="0" w:color="auto"/>
                    <w:right w:val="none" w:sz="0" w:space="0" w:color="auto"/>
                  </w:divBdr>
                </w:div>
                <w:div w:id="36996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4574722">
      <w:bodyDiv w:val="1"/>
      <w:marLeft w:val="0"/>
      <w:marRight w:val="0"/>
      <w:marTop w:val="0"/>
      <w:marBottom w:val="0"/>
      <w:divBdr>
        <w:top w:val="none" w:sz="0" w:space="0" w:color="auto"/>
        <w:left w:val="none" w:sz="0" w:space="0" w:color="auto"/>
        <w:bottom w:val="none" w:sz="0" w:space="0" w:color="auto"/>
        <w:right w:val="none" w:sz="0" w:space="0" w:color="auto"/>
      </w:divBdr>
    </w:div>
    <w:div w:id="766777948">
      <w:bodyDiv w:val="1"/>
      <w:marLeft w:val="0"/>
      <w:marRight w:val="0"/>
      <w:marTop w:val="0"/>
      <w:marBottom w:val="0"/>
      <w:divBdr>
        <w:top w:val="none" w:sz="0" w:space="0" w:color="auto"/>
        <w:left w:val="none" w:sz="0" w:space="0" w:color="auto"/>
        <w:bottom w:val="none" w:sz="0" w:space="0" w:color="auto"/>
        <w:right w:val="none" w:sz="0" w:space="0" w:color="auto"/>
      </w:divBdr>
      <w:divsChild>
        <w:div w:id="385767014">
          <w:marLeft w:val="0"/>
          <w:marRight w:val="0"/>
          <w:marTop w:val="0"/>
          <w:marBottom w:val="0"/>
          <w:divBdr>
            <w:top w:val="none" w:sz="0" w:space="0" w:color="auto"/>
            <w:left w:val="none" w:sz="0" w:space="0" w:color="auto"/>
            <w:bottom w:val="none" w:sz="0" w:space="0" w:color="auto"/>
            <w:right w:val="none" w:sz="0" w:space="0" w:color="auto"/>
          </w:divBdr>
        </w:div>
      </w:divsChild>
    </w:div>
    <w:div w:id="767696659">
      <w:bodyDiv w:val="1"/>
      <w:marLeft w:val="0"/>
      <w:marRight w:val="0"/>
      <w:marTop w:val="0"/>
      <w:marBottom w:val="0"/>
      <w:divBdr>
        <w:top w:val="none" w:sz="0" w:space="0" w:color="auto"/>
        <w:left w:val="none" w:sz="0" w:space="0" w:color="auto"/>
        <w:bottom w:val="none" w:sz="0" w:space="0" w:color="auto"/>
        <w:right w:val="none" w:sz="0" w:space="0" w:color="auto"/>
      </w:divBdr>
      <w:divsChild>
        <w:div w:id="963852867">
          <w:marLeft w:val="0"/>
          <w:marRight w:val="0"/>
          <w:marTop w:val="0"/>
          <w:marBottom w:val="0"/>
          <w:divBdr>
            <w:top w:val="none" w:sz="0" w:space="0" w:color="auto"/>
            <w:left w:val="none" w:sz="0" w:space="0" w:color="auto"/>
            <w:bottom w:val="none" w:sz="0" w:space="0" w:color="auto"/>
            <w:right w:val="none" w:sz="0" w:space="0" w:color="auto"/>
          </w:divBdr>
        </w:div>
      </w:divsChild>
    </w:div>
    <w:div w:id="767769724">
      <w:bodyDiv w:val="1"/>
      <w:marLeft w:val="0"/>
      <w:marRight w:val="0"/>
      <w:marTop w:val="0"/>
      <w:marBottom w:val="0"/>
      <w:divBdr>
        <w:top w:val="none" w:sz="0" w:space="0" w:color="auto"/>
        <w:left w:val="none" w:sz="0" w:space="0" w:color="auto"/>
        <w:bottom w:val="none" w:sz="0" w:space="0" w:color="auto"/>
        <w:right w:val="none" w:sz="0" w:space="0" w:color="auto"/>
      </w:divBdr>
      <w:divsChild>
        <w:div w:id="1924990280">
          <w:marLeft w:val="0"/>
          <w:marRight w:val="0"/>
          <w:marTop w:val="0"/>
          <w:marBottom w:val="0"/>
          <w:divBdr>
            <w:top w:val="none" w:sz="0" w:space="0" w:color="auto"/>
            <w:left w:val="none" w:sz="0" w:space="0" w:color="auto"/>
            <w:bottom w:val="none" w:sz="0" w:space="0" w:color="auto"/>
            <w:right w:val="none" w:sz="0" w:space="0" w:color="auto"/>
          </w:divBdr>
        </w:div>
      </w:divsChild>
    </w:div>
    <w:div w:id="768502300">
      <w:bodyDiv w:val="1"/>
      <w:marLeft w:val="0"/>
      <w:marRight w:val="0"/>
      <w:marTop w:val="0"/>
      <w:marBottom w:val="0"/>
      <w:divBdr>
        <w:top w:val="none" w:sz="0" w:space="0" w:color="auto"/>
        <w:left w:val="none" w:sz="0" w:space="0" w:color="auto"/>
        <w:bottom w:val="none" w:sz="0" w:space="0" w:color="auto"/>
        <w:right w:val="none" w:sz="0" w:space="0" w:color="auto"/>
      </w:divBdr>
      <w:divsChild>
        <w:div w:id="636498919">
          <w:marLeft w:val="0"/>
          <w:marRight w:val="0"/>
          <w:marTop w:val="0"/>
          <w:marBottom w:val="0"/>
          <w:divBdr>
            <w:top w:val="none" w:sz="0" w:space="0" w:color="auto"/>
            <w:left w:val="none" w:sz="0" w:space="0" w:color="auto"/>
            <w:bottom w:val="none" w:sz="0" w:space="0" w:color="auto"/>
            <w:right w:val="none" w:sz="0" w:space="0" w:color="auto"/>
          </w:divBdr>
        </w:div>
      </w:divsChild>
    </w:div>
    <w:div w:id="769081049">
      <w:bodyDiv w:val="1"/>
      <w:marLeft w:val="0"/>
      <w:marRight w:val="0"/>
      <w:marTop w:val="0"/>
      <w:marBottom w:val="0"/>
      <w:divBdr>
        <w:top w:val="none" w:sz="0" w:space="0" w:color="auto"/>
        <w:left w:val="none" w:sz="0" w:space="0" w:color="auto"/>
        <w:bottom w:val="none" w:sz="0" w:space="0" w:color="auto"/>
        <w:right w:val="none" w:sz="0" w:space="0" w:color="auto"/>
      </w:divBdr>
    </w:div>
    <w:div w:id="769471953">
      <w:bodyDiv w:val="1"/>
      <w:marLeft w:val="0"/>
      <w:marRight w:val="0"/>
      <w:marTop w:val="0"/>
      <w:marBottom w:val="0"/>
      <w:divBdr>
        <w:top w:val="none" w:sz="0" w:space="0" w:color="auto"/>
        <w:left w:val="none" w:sz="0" w:space="0" w:color="auto"/>
        <w:bottom w:val="none" w:sz="0" w:space="0" w:color="auto"/>
        <w:right w:val="none" w:sz="0" w:space="0" w:color="auto"/>
      </w:divBdr>
    </w:div>
    <w:div w:id="769667984">
      <w:bodyDiv w:val="1"/>
      <w:marLeft w:val="0"/>
      <w:marRight w:val="0"/>
      <w:marTop w:val="0"/>
      <w:marBottom w:val="0"/>
      <w:divBdr>
        <w:top w:val="none" w:sz="0" w:space="0" w:color="auto"/>
        <w:left w:val="none" w:sz="0" w:space="0" w:color="auto"/>
        <w:bottom w:val="none" w:sz="0" w:space="0" w:color="auto"/>
        <w:right w:val="none" w:sz="0" w:space="0" w:color="auto"/>
      </w:divBdr>
      <w:divsChild>
        <w:div w:id="2076119501">
          <w:marLeft w:val="0"/>
          <w:marRight w:val="0"/>
          <w:marTop w:val="0"/>
          <w:marBottom w:val="150"/>
          <w:divBdr>
            <w:top w:val="none" w:sz="0" w:space="0" w:color="auto"/>
            <w:left w:val="none" w:sz="0" w:space="0" w:color="auto"/>
            <w:bottom w:val="none" w:sz="0" w:space="0" w:color="auto"/>
            <w:right w:val="none" w:sz="0" w:space="0" w:color="auto"/>
          </w:divBdr>
          <w:divsChild>
            <w:div w:id="1607541736">
              <w:marLeft w:val="0"/>
              <w:marRight w:val="0"/>
              <w:marTop w:val="0"/>
              <w:marBottom w:val="300"/>
              <w:divBdr>
                <w:top w:val="single" w:sz="6" w:space="0" w:color="FFFFFF"/>
                <w:left w:val="single" w:sz="6" w:space="0" w:color="FFFFFF"/>
                <w:bottom w:val="single" w:sz="6" w:space="0" w:color="FFFFFF"/>
                <w:right w:val="single" w:sz="6" w:space="0" w:color="FFFFFF"/>
              </w:divBdr>
              <w:divsChild>
                <w:div w:id="88893780">
                  <w:marLeft w:val="0"/>
                  <w:marRight w:val="0"/>
                  <w:marTop w:val="0"/>
                  <w:marBottom w:val="0"/>
                  <w:divBdr>
                    <w:top w:val="none" w:sz="0" w:space="0" w:color="auto"/>
                    <w:left w:val="none" w:sz="0" w:space="0" w:color="auto"/>
                    <w:bottom w:val="none" w:sz="0" w:space="0" w:color="auto"/>
                    <w:right w:val="none" w:sz="0" w:space="0" w:color="auto"/>
                  </w:divBdr>
                </w:div>
                <w:div w:id="54547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59769">
          <w:marLeft w:val="0"/>
          <w:marRight w:val="0"/>
          <w:marTop w:val="0"/>
          <w:marBottom w:val="150"/>
          <w:divBdr>
            <w:top w:val="none" w:sz="0" w:space="0" w:color="auto"/>
            <w:left w:val="none" w:sz="0" w:space="0" w:color="auto"/>
            <w:bottom w:val="none" w:sz="0" w:space="0" w:color="auto"/>
            <w:right w:val="none" w:sz="0" w:space="0" w:color="auto"/>
          </w:divBdr>
          <w:divsChild>
            <w:div w:id="796333064">
              <w:marLeft w:val="0"/>
              <w:marRight w:val="0"/>
              <w:marTop w:val="0"/>
              <w:marBottom w:val="300"/>
              <w:divBdr>
                <w:top w:val="single" w:sz="6" w:space="0" w:color="FFFFFF"/>
                <w:left w:val="single" w:sz="6" w:space="0" w:color="FFFFFF"/>
                <w:bottom w:val="single" w:sz="6" w:space="0" w:color="FFFFFF"/>
                <w:right w:val="single" w:sz="6" w:space="0" w:color="FFFFFF"/>
              </w:divBdr>
              <w:divsChild>
                <w:div w:id="1944461421">
                  <w:marLeft w:val="0"/>
                  <w:marRight w:val="0"/>
                  <w:marTop w:val="0"/>
                  <w:marBottom w:val="0"/>
                  <w:divBdr>
                    <w:top w:val="none" w:sz="0" w:space="0" w:color="FFFFFF"/>
                    <w:left w:val="none" w:sz="0" w:space="0" w:color="FFFFFF"/>
                    <w:bottom w:val="single" w:sz="6" w:space="0" w:color="FFFFFF"/>
                    <w:right w:val="none" w:sz="0" w:space="0" w:color="FFFFFF"/>
                  </w:divBdr>
                </w:div>
                <w:div w:id="2004238692">
                  <w:marLeft w:val="0"/>
                  <w:marRight w:val="0"/>
                  <w:marTop w:val="0"/>
                  <w:marBottom w:val="0"/>
                  <w:divBdr>
                    <w:top w:val="none" w:sz="0" w:space="0" w:color="auto"/>
                    <w:left w:val="none" w:sz="0" w:space="0" w:color="auto"/>
                    <w:bottom w:val="none" w:sz="0" w:space="0" w:color="auto"/>
                    <w:right w:val="none" w:sz="0" w:space="0" w:color="auto"/>
                  </w:divBdr>
                </w:div>
                <w:div w:id="11313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925537">
          <w:marLeft w:val="0"/>
          <w:marRight w:val="0"/>
          <w:marTop w:val="0"/>
          <w:marBottom w:val="150"/>
          <w:divBdr>
            <w:top w:val="none" w:sz="0" w:space="0" w:color="auto"/>
            <w:left w:val="none" w:sz="0" w:space="0" w:color="auto"/>
            <w:bottom w:val="none" w:sz="0" w:space="0" w:color="auto"/>
            <w:right w:val="none" w:sz="0" w:space="0" w:color="auto"/>
          </w:divBdr>
          <w:divsChild>
            <w:div w:id="5062458">
              <w:marLeft w:val="0"/>
              <w:marRight w:val="0"/>
              <w:marTop w:val="0"/>
              <w:marBottom w:val="300"/>
              <w:divBdr>
                <w:top w:val="single" w:sz="6" w:space="0" w:color="FFFFFF"/>
                <w:left w:val="single" w:sz="6" w:space="0" w:color="FFFFFF"/>
                <w:bottom w:val="single" w:sz="6" w:space="0" w:color="FFFFFF"/>
                <w:right w:val="single" w:sz="6" w:space="0" w:color="FFFFFF"/>
              </w:divBdr>
              <w:divsChild>
                <w:div w:id="170336130">
                  <w:marLeft w:val="0"/>
                  <w:marRight w:val="0"/>
                  <w:marTop w:val="0"/>
                  <w:marBottom w:val="0"/>
                  <w:divBdr>
                    <w:top w:val="none" w:sz="0" w:space="0" w:color="FFFFFF"/>
                    <w:left w:val="none" w:sz="0" w:space="0" w:color="FFFFFF"/>
                    <w:bottom w:val="single" w:sz="6" w:space="0" w:color="FFFFFF"/>
                    <w:right w:val="none" w:sz="0" w:space="0" w:color="FFFFFF"/>
                  </w:divBdr>
                </w:div>
                <w:div w:id="1517037814">
                  <w:marLeft w:val="0"/>
                  <w:marRight w:val="0"/>
                  <w:marTop w:val="0"/>
                  <w:marBottom w:val="0"/>
                  <w:divBdr>
                    <w:top w:val="none" w:sz="0" w:space="0" w:color="auto"/>
                    <w:left w:val="none" w:sz="0" w:space="0" w:color="auto"/>
                    <w:bottom w:val="none" w:sz="0" w:space="0" w:color="auto"/>
                    <w:right w:val="none" w:sz="0" w:space="0" w:color="auto"/>
                  </w:divBdr>
                </w:div>
                <w:div w:id="67962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08328">
          <w:marLeft w:val="0"/>
          <w:marRight w:val="0"/>
          <w:marTop w:val="0"/>
          <w:marBottom w:val="150"/>
          <w:divBdr>
            <w:top w:val="none" w:sz="0" w:space="0" w:color="auto"/>
            <w:left w:val="none" w:sz="0" w:space="0" w:color="auto"/>
            <w:bottom w:val="none" w:sz="0" w:space="0" w:color="auto"/>
            <w:right w:val="none" w:sz="0" w:space="0" w:color="auto"/>
          </w:divBdr>
          <w:divsChild>
            <w:div w:id="2101830980">
              <w:marLeft w:val="0"/>
              <w:marRight w:val="0"/>
              <w:marTop w:val="0"/>
              <w:marBottom w:val="300"/>
              <w:divBdr>
                <w:top w:val="single" w:sz="6" w:space="0" w:color="FFFFFF"/>
                <w:left w:val="single" w:sz="6" w:space="0" w:color="FFFFFF"/>
                <w:bottom w:val="single" w:sz="6" w:space="0" w:color="FFFFFF"/>
                <w:right w:val="single" w:sz="6" w:space="0" w:color="FFFFFF"/>
              </w:divBdr>
              <w:divsChild>
                <w:div w:id="148181735">
                  <w:marLeft w:val="0"/>
                  <w:marRight w:val="0"/>
                  <w:marTop w:val="0"/>
                  <w:marBottom w:val="0"/>
                  <w:divBdr>
                    <w:top w:val="none" w:sz="0" w:space="0" w:color="FFFFFF"/>
                    <w:left w:val="none" w:sz="0" w:space="0" w:color="FFFFFF"/>
                    <w:bottom w:val="single" w:sz="6" w:space="0" w:color="FFFFFF"/>
                    <w:right w:val="none" w:sz="0" w:space="0" w:color="FFFFFF"/>
                  </w:divBdr>
                </w:div>
                <w:div w:id="587808937">
                  <w:marLeft w:val="0"/>
                  <w:marRight w:val="0"/>
                  <w:marTop w:val="0"/>
                  <w:marBottom w:val="0"/>
                  <w:divBdr>
                    <w:top w:val="none" w:sz="0" w:space="0" w:color="auto"/>
                    <w:left w:val="none" w:sz="0" w:space="0" w:color="auto"/>
                    <w:bottom w:val="none" w:sz="0" w:space="0" w:color="auto"/>
                    <w:right w:val="none" w:sz="0" w:space="0" w:color="auto"/>
                  </w:divBdr>
                </w:div>
                <w:div w:id="108098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248450">
      <w:bodyDiv w:val="1"/>
      <w:marLeft w:val="0"/>
      <w:marRight w:val="0"/>
      <w:marTop w:val="0"/>
      <w:marBottom w:val="0"/>
      <w:divBdr>
        <w:top w:val="none" w:sz="0" w:space="0" w:color="auto"/>
        <w:left w:val="none" w:sz="0" w:space="0" w:color="auto"/>
        <w:bottom w:val="none" w:sz="0" w:space="0" w:color="auto"/>
        <w:right w:val="none" w:sz="0" w:space="0" w:color="auto"/>
      </w:divBdr>
      <w:divsChild>
        <w:div w:id="1189370137">
          <w:marLeft w:val="0"/>
          <w:marRight w:val="0"/>
          <w:marTop w:val="0"/>
          <w:marBottom w:val="0"/>
          <w:divBdr>
            <w:top w:val="none" w:sz="0" w:space="0" w:color="auto"/>
            <w:left w:val="none" w:sz="0" w:space="0" w:color="auto"/>
            <w:bottom w:val="none" w:sz="0" w:space="0" w:color="auto"/>
            <w:right w:val="none" w:sz="0" w:space="0" w:color="auto"/>
          </w:divBdr>
        </w:div>
      </w:divsChild>
    </w:div>
    <w:div w:id="770466988">
      <w:bodyDiv w:val="1"/>
      <w:marLeft w:val="0"/>
      <w:marRight w:val="0"/>
      <w:marTop w:val="0"/>
      <w:marBottom w:val="0"/>
      <w:divBdr>
        <w:top w:val="none" w:sz="0" w:space="0" w:color="auto"/>
        <w:left w:val="none" w:sz="0" w:space="0" w:color="auto"/>
        <w:bottom w:val="none" w:sz="0" w:space="0" w:color="auto"/>
        <w:right w:val="none" w:sz="0" w:space="0" w:color="auto"/>
      </w:divBdr>
      <w:divsChild>
        <w:div w:id="1469855922">
          <w:marLeft w:val="0"/>
          <w:marRight w:val="0"/>
          <w:marTop w:val="0"/>
          <w:marBottom w:val="0"/>
          <w:divBdr>
            <w:top w:val="none" w:sz="0" w:space="0" w:color="auto"/>
            <w:left w:val="none" w:sz="0" w:space="0" w:color="auto"/>
            <w:bottom w:val="none" w:sz="0" w:space="0" w:color="auto"/>
            <w:right w:val="none" w:sz="0" w:space="0" w:color="auto"/>
          </w:divBdr>
        </w:div>
      </w:divsChild>
    </w:div>
    <w:div w:id="770703584">
      <w:bodyDiv w:val="1"/>
      <w:marLeft w:val="0"/>
      <w:marRight w:val="0"/>
      <w:marTop w:val="0"/>
      <w:marBottom w:val="0"/>
      <w:divBdr>
        <w:top w:val="none" w:sz="0" w:space="0" w:color="auto"/>
        <w:left w:val="none" w:sz="0" w:space="0" w:color="auto"/>
        <w:bottom w:val="none" w:sz="0" w:space="0" w:color="auto"/>
        <w:right w:val="none" w:sz="0" w:space="0" w:color="auto"/>
      </w:divBdr>
    </w:div>
    <w:div w:id="770735838">
      <w:bodyDiv w:val="1"/>
      <w:marLeft w:val="0"/>
      <w:marRight w:val="0"/>
      <w:marTop w:val="0"/>
      <w:marBottom w:val="0"/>
      <w:divBdr>
        <w:top w:val="none" w:sz="0" w:space="0" w:color="auto"/>
        <w:left w:val="none" w:sz="0" w:space="0" w:color="auto"/>
        <w:bottom w:val="none" w:sz="0" w:space="0" w:color="auto"/>
        <w:right w:val="none" w:sz="0" w:space="0" w:color="auto"/>
      </w:divBdr>
      <w:divsChild>
        <w:div w:id="1341394796">
          <w:marLeft w:val="0"/>
          <w:marRight w:val="0"/>
          <w:marTop w:val="0"/>
          <w:marBottom w:val="0"/>
          <w:divBdr>
            <w:top w:val="none" w:sz="0" w:space="0" w:color="auto"/>
            <w:left w:val="none" w:sz="0" w:space="0" w:color="auto"/>
            <w:bottom w:val="none" w:sz="0" w:space="0" w:color="auto"/>
            <w:right w:val="none" w:sz="0" w:space="0" w:color="auto"/>
          </w:divBdr>
        </w:div>
      </w:divsChild>
    </w:div>
    <w:div w:id="770783670">
      <w:bodyDiv w:val="1"/>
      <w:marLeft w:val="0"/>
      <w:marRight w:val="0"/>
      <w:marTop w:val="0"/>
      <w:marBottom w:val="0"/>
      <w:divBdr>
        <w:top w:val="none" w:sz="0" w:space="0" w:color="auto"/>
        <w:left w:val="none" w:sz="0" w:space="0" w:color="auto"/>
        <w:bottom w:val="none" w:sz="0" w:space="0" w:color="auto"/>
        <w:right w:val="none" w:sz="0" w:space="0" w:color="auto"/>
      </w:divBdr>
    </w:div>
    <w:div w:id="770786605">
      <w:bodyDiv w:val="1"/>
      <w:marLeft w:val="0"/>
      <w:marRight w:val="0"/>
      <w:marTop w:val="0"/>
      <w:marBottom w:val="0"/>
      <w:divBdr>
        <w:top w:val="none" w:sz="0" w:space="0" w:color="auto"/>
        <w:left w:val="none" w:sz="0" w:space="0" w:color="auto"/>
        <w:bottom w:val="none" w:sz="0" w:space="0" w:color="auto"/>
        <w:right w:val="none" w:sz="0" w:space="0" w:color="auto"/>
      </w:divBdr>
    </w:div>
    <w:div w:id="771584107">
      <w:bodyDiv w:val="1"/>
      <w:marLeft w:val="0"/>
      <w:marRight w:val="0"/>
      <w:marTop w:val="0"/>
      <w:marBottom w:val="0"/>
      <w:divBdr>
        <w:top w:val="none" w:sz="0" w:space="0" w:color="auto"/>
        <w:left w:val="none" w:sz="0" w:space="0" w:color="auto"/>
        <w:bottom w:val="none" w:sz="0" w:space="0" w:color="auto"/>
        <w:right w:val="none" w:sz="0" w:space="0" w:color="auto"/>
      </w:divBdr>
    </w:div>
    <w:div w:id="771709138">
      <w:bodyDiv w:val="1"/>
      <w:marLeft w:val="0"/>
      <w:marRight w:val="0"/>
      <w:marTop w:val="0"/>
      <w:marBottom w:val="0"/>
      <w:divBdr>
        <w:top w:val="none" w:sz="0" w:space="0" w:color="auto"/>
        <w:left w:val="none" w:sz="0" w:space="0" w:color="auto"/>
        <w:bottom w:val="none" w:sz="0" w:space="0" w:color="auto"/>
        <w:right w:val="none" w:sz="0" w:space="0" w:color="auto"/>
      </w:divBdr>
      <w:divsChild>
        <w:div w:id="170606230">
          <w:marLeft w:val="0"/>
          <w:marRight w:val="0"/>
          <w:marTop w:val="0"/>
          <w:marBottom w:val="0"/>
          <w:divBdr>
            <w:top w:val="none" w:sz="0" w:space="0" w:color="auto"/>
            <w:left w:val="none" w:sz="0" w:space="0" w:color="auto"/>
            <w:bottom w:val="none" w:sz="0" w:space="0" w:color="auto"/>
            <w:right w:val="none" w:sz="0" w:space="0" w:color="auto"/>
          </w:divBdr>
        </w:div>
      </w:divsChild>
    </w:div>
    <w:div w:id="772550189">
      <w:bodyDiv w:val="1"/>
      <w:marLeft w:val="0"/>
      <w:marRight w:val="0"/>
      <w:marTop w:val="0"/>
      <w:marBottom w:val="0"/>
      <w:divBdr>
        <w:top w:val="none" w:sz="0" w:space="0" w:color="auto"/>
        <w:left w:val="none" w:sz="0" w:space="0" w:color="auto"/>
        <w:bottom w:val="none" w:sz="0" w:space="0" w:color="auto"/>
        <w:right w:val="none" w:sz="0" w:space="0" w:color="auto"/>
      </w:divBdr>
      <w:divsChild>
        <w:div w:id="1697580240">
          <w:marLeft w:val="0"/>
          <w:marRight w:val="0"/>
          <w:marTop w:val="0"/>
          <w:marBottom w:val="0"/>
          <w:divBdr>
            <w:top w:val="none" w:sz="0" w:space="0" w:color="auto"/>
            <w:left w:val="none" w:sz="0" w:space="0" w:color="auto"/>
            <w:bottom w:val="none" w:sz="0" w:space="0" w:color="auto"/>
            <w:right w:val="none" w:sz="0" w:space="0" w:color="auto"/>
          </w:divBdr>
          <w:divsChild>
            <w:div w:id="1435440599">
              <w:marLeft w:val="0"/>
              <w:marRight w:val="0"/>
              <w:marTop w:val="0"/>
              <w:marBottom w:val="0"/>
              <w:divBdr>
                <w:top w:val="none" w:sz="0" w:space="0" w:color="auto"/>
                <w:left w:val="none" w:sz="0" w:space="0" w:color="auto"/>
                <w:bottom w:val="none" w:sz="0" w:space="0" w:color="auto"/>
                <w:right w:val="none" w:sz="0" w:space="0" w:color="auto"/>
              </w:divBdr>
              <w:divsChild>
                <w:div w:id="1372341925">
                  <w:marLeft w:val="0"/>
                  <w:marRight w:val="0"/>
                  <w:marTop w:val="0"/>
                  <w:marBottom w:val="0"/>
                  <w:divBdr>
                    <w:top w:val="none" w:sz="0" w:space="0" w:color="auto"/>
                    <w:left w:val="none" w:sz="0" w:space="0" w:color="auto"/>
                    <w:bottom w:val="none" w:sz="0" w:space="0" w:color="auto"/>
                    <w:right w:val="none" w:sz="0" w:space="0" w:color="auto"/>
                  </w:divBdr>
                  <w:divsChild>
                    <w:div w:id="555513102">
                      <w:marLeft w:val="0"/>
                      <w:marRight w:val="0"/>
                      <w:marTop w:val="0"/>
                      <w:marBottom w:val="0"/>
                      <w:divBdr>
                        <w:top w:val="none" w:sz="0" w:space="0" w:color="auto"/>
                        <w:left w:val="none" w:sz="0" w:space="0" w:color="auto"/>
                        <w:bottom w:val="none" w:sz="0" w:space="0" w:color="auto"/>
                        <w:right w:val="none" w:sz="0" w:space="0" w:color="auto"/>
                      </w:divBdr>
                      <w:divsChild>
                        <w:div w:id="770126742">
                          <w:marLeft w:val="0"/>
                          <w:marRight w:val="0"/>
                          <w:marTop w:val="0"/>
                          <w:marBottom w:val="0"/>
                          <w:divBdr>
                            <w:top w:val="none" w:sz="0" w:space="0" w:color="auto"/>
                            <w:left w:val="none" w:sz="0" w:space="0" w:color="auto"/>
                            <w:bottom w:val="none" w:sz="0" w:space="0" w:color="auto"/>
                            <w:right w:val="none" w:sz="0" w:space="0" w:color="auto"/>
                          </w:divBdr>
                          <w:divsChild>
                            <w:div w:id="1935939537">
                              <w:marLeft w:val="0"/>
                              <w:marRight w:val="0"/>
                              <w:marTop w:val="0"/>
                              <w:marBottom w:val="0"/>
                              <w:divBdr>
                                <w:top w:val="none" w:sz="0" w:space="0" w:color="auto"/>
                                <w:left w:val="none" w:sz="0" w:space="0" w:color="auto"/>
                                <w:bottom w:val="none" w:sz="0" w:space="0" w:color="auto"/>
                                <w:right w:val="none" w:sz="0" w:space="0" w:color="auto"/>
                              </w:divBdr>
                              <w:divsChild>
                                <w:div w:id="1028795671">
                                  <w:marLeft w:val="0"/>
                                  <w:marRight w:val="0"/>
                                  <w:marTop w:val="0"/>
                                  <w:marBottom w:val="0"/>
                                  <w:divBdr>
                                    <w:top w:val="none" w:sz="0" w:space="0" w:color="auto"/>
                                    <w:left w:val="none" w:sz="0" w:space="0" w:color="auto"/>
                                    <w:bottom w:val="none" w:sz="0" w:space="0" w:color="auto"/>
                                    <w:right w:val="none" w:sz="0" w:space="0" w:color="auto"/>
                                  </w:divBdr>
                                  <w:divsChild>
                                    <w:div w:id="1477836861">
                                      <w:marLeft w:val="0"/>
                                      <w:marRight w:val="0"/>
                                      <w:marTop w:val="0"/>
                                      <w:marBottom w:val="0"/>
                                      <w:divBdr>
                                        <w:top w:val="none" w:sz="0" w:space="0" w:color="auto"/>
                                        <w:left w:val="none" w:sz="0" w:space="0" w:color="auto"/>
                                        <w:bottom w:val="none" w:sz="0" w:space="0" w:color="auto"/>
                                        <w:right w:val="none" w:sz="0" w:space="0" w:color="auto"/>
                                      </w:divBdr>
                                      <w:divsChild>
                                        <w:div w:id="1982539394">
                                          <w:marLeft w:val="0"/>
                                          <w:marRight w:val="0"/>
                                          <w:marTop w:val="0"/>
                                          <w:marBottom w:val="0"/>
                                          <w:divBdr>
                                            <w:top w:val="none" w:sz="0" w:space="0" w:color="auto"/>
                                            <w:left w:val="none" w:sz="0" w:space="0" w:color="auto"/>
                                            <w:bottom w:val="none" w:sz="0" w:space="0" w:color="auto"/>
                                            <w:right w:val="none" w:sz="0" w:space="0" w:color="auto"/>
                                          </w:divBdr>
                                          <w:divsChild>
                                            <w:div w:id="1636372718">
                                              <w:marLeft w:val="0"/>
                                              <w:marRight w:val="0"/>
                                              <w:marTop w:val="0"/>
                                              <w:marBottom w:val="0"/>
                                              <w:divBdr>
                                                <w:top w:val="single" w:sz="4" w:space="0" w:color="F5F5F5"/>
                                                <w:left w:val="single" w:sz="4" w:space="0" w:color="F5F5F5"/>
                                                <w:bottom w:val="single" w:sz="4" w:space="0" w:color="F5F5F5"/>
                                                <w:right w:val="single" w:sz="4" w:space="0" w:color="F5F5F5"/>
                                              </w:divBdr>
                                              <w:divsChild>
                                                <w:div w:id="152063878">
                                                  <w:marLeft w:val="0"/>
                                                  <w:marRight w:val="0"/>
                                                  <w:marTop w:val="0"/>
                                                  <w:marBottom w:val="0"/>
                                                  <w:divBdr>
                                                    <w:top w:val="none" w:sz="0" w:space="0" w:color="auto"/>
                                                    <w:left w:val="none" w:sz="0" w:space="0" w:color="auto"/>
                                                    <w:bottom w:val="none" w:sz="0" w:space="0" w:color="auto"/>
                                                    <w:right w:val="none" w:sz="0" w:space="0" w:color="auto"/>
                                                  </w:divBdr>
                                                  <w:divsChild>
                                                    <w:div w:id="30285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2820975">
      <w:bodyDiv w:val="1"/>
      <w:marLeft w:val="0"/>
      <w:marRight w:val="0"/>
      <w:marTop w:val="0"/>
      <w:marBottom w:val="0"/>
      <w:divBdr>
        <w:top w:val="none" w:sz="0" w:space="0" w:color="auto"/>
        <w:left w:val="none" w:sz="0" w:space="0" w:color="auto"/>
        <w:bottom w:val="none" w:sz="0" w:space="0" w:color="auto"/>
        <w:right w:val="none" w:sz="0" w:space="0" w:color="auto"/>
      </w:divBdr>
    </w:div>
    <w:div w:id="773020302">
      <w:bodyDiv w:val="1"/>
      <w:marLeft w:val="0"/>
      <w:marRight w:val="0"/>
      <w:marTop w:val="0"/>
      <w:marBottom w:val="0"/>
      <w:divBdr>
        <w:top w:val="none" w:sz="0" w:space="0" w:color="auto"/>
        <w:left w:val="none" w:sz="0" w:space="0" w:color="auto"/>
        <w:bottom w:val="none" w:sz="0" w:space="0" w:color="auto"/>
        <w:right w:val="none" w:sz="0" w:space="0" w:color="auto"/>
      </w:divBdr>
      <w:divsChild>
        <w:div w:id="1660574254">
          <w:marLeft w:val="0"/>
          <w:marRight w:val="0"/>
          <w:marTop w:val="0"/>
          <w:marBottom w:val="150"/>
          <w:divBdr>
            <w:top w:val="none" w:sz="0" w:space="0" w:color="auto"/>
            <w:left w:val="none" w:sz="0" w:space="0" w:color="auto"/>
            <w:bottom w:val="none" w:sz="0" w:space="0" w:color="auto"/>
            <w:right w:val="none" w:sz="0" w:space="0" w:color="auto"/>
          </w:divBdr>
          <w:divsChild>
            <w:div w:id="331026159">
              <w:marLeft w:val="0"/>
              <w:marRight w:val="0"/>
              <w:marTop w:val="0"/>
              <w:marBottom w:val="300"/>
              <w:divBdr>
                <w:top w:val="single" w:sz="6" w:space="0" w:color="FFFFFF"/>
                <w:left w:val="single" w:sz="6" w:space="0" w:color="FFFFFF"/>
                <w:bottom w:val="single" w:sz="6" w:space="0" w:color="FFFFFF"/>
                <w:right w:val="single" w:sz="6" w:space="0" w:color="FFFFFF"/>
              </w:divBdr>
              <w:divsChild>
                <w:div w:id="202522651">
                  <w:marLeft w:val="0"/>
                  <w:marRight w:val="0"/>
                  <w:marTop w:val="0"/>
                  <w:marBottom w:val="0"/>
                  <w:divBdr>
                    <w:top w:val="none" w:sz="0" w:space="0" w:color="auto"/>
                    <w:left w:val="none" w:sz="0" w:space="0" w:color="auto"/>
                    <w:bottom w:val="none" w:sz="0" w:space="0" w:color="auto"/>
                    <w:right w:val="none" w:sz="0" w:space="0" w:color="auto"/>
                  </w:divBdr>
                </w:div>
                <w:div w:id="136217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307441">
          <w:marLeft w:val="0"/>
          <w:marRight w:val="0"/>
          <w:marTop w:val="0"/>
          <w:marBottom w:val="150"/>
          <w:divBdr>
            <w:top w:val="none" w:sz="0" w:space="0" w:color="auto"/>
            <w:left w:val="none" w:sz="0" w:space="0" w:color="auto"/>
            <w:bottom w:val="none" w:sz="0" w:space="0" w:color="auto"/>
            <w:right w:val="none" w:sz="0" w:space="0" w:color="auto"/>
          </w:divBdr>
          <w:divsChild>
            <w:div w:id="1687291849">
              <w:marLeft w:val="0"/>
              <w:marRight w:val="0"/>
              <w:marTop w:val="0"/>
              <w:marBottom w:val="300"/>
              <w:divBdr>
                <w:top w:val="single" w:sz="6" w:space="0" w:color="FFFFFF"/>
                <w:left w:val="single" w:sz="6" w:space="0" w:color="FFFFFF"/>
                <w:bottom w:val="single" w:sz="6" w:space="0" w:color="FFFFFF"/>
                <w:right w:val="single" w:sz="6" w:space="0" w:color="FFFFFF"/>
              </w:divBdr>
              <w:divsChild>
                <w:div w:id="1174153787">
                  <w:marLeft w:val="0"/>
                  <w:marRight w:val="0"/>
                  <w:marTop w:val="0"/>
                  <w:marBottom w:val="0"/>
                  <w:divBdr>
                    <w:top w:val="none" w:sz="0" w:space="0" w:color="FFFFFF"/>
                    <w:left w:val="none" w:sz="0" w:space="0" w:color="FFFFFF"/>
                    <w:bottom w:val="single" w:sz="6" w:space="0" w:color="FFFFFF"/>
                    <w:right w:val="none" w:sz="0" w:space="0" w:color="FFFFFF"/>
                  </w:divBdr>
                </w:div>
                <w:div w:id="637413581">
                  <w:marLeft w:val="0"/>
                  <w:marRight w:val="0"/>
                  <w:marTop w:val="0"/>
                  <w:marBottom w:val="0"/>
                  <w:divBdr>
                    <w:top w:val="none" w:sz="0" w:space="0" w:color="auto"/>
                    <w:left w:val="none" w:sz="0" w:space="0" w:color="auto"/>
                    <w:bottom w:val="none" w:sz="0" w:space="0" w:color="auto"/>
                    <w:right w:val="none" w:sz="0" w:space="0" w:color="auto"/>
                  </w:divBdr>
                </w:div>
                <w:div w:id="171641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407982">
          <w:marLeft w:val="0"/>
          <w:marRight w:val="0"/>
          <w:marTop w:val="0"/>
          <w:marBottom w:val="150"/>
          <w:divBdr>
            <w:top w:val="none" w:sz="0" w:space="0" w:color="auto"/>
            <w:left w:val="none" w:sz="0" w:space="0" w:color="auto"/>
            <w:bottom w:val="none" w:sz="0" w:space="0" w:color="auto"/>
            <w:right w:val="none" w:sz="0" w:space="0" w:color="auto"/>
          </w:divBdr>
          <w:divsChild>
            <w:div w:id="1279989366">
              <w:marLeft w:val="0"/>
              <w:marRight w:val="0"/>
              <w:marTop w:val="0"/>
              <w:marBottom w:val="300"/>
              <w:divBdr>
                <w:top w:val="single" w:sz="6" w:space="0" w:color="FFFFFF"/>
                <w:left w:val="single" w:sz="6" w:space="0" w:color="FFFFFF"/>
                <w:bottom w:val="single" w:sz="6" w:space="0" w:color="FFFFFF"/>
                <w:right w:val="single" w:sz="6" w:space="0" w:color="FFFFFF"/>
              </w:divBdr>
              <w:divsChild>
                <w:div w:id="1913393568">
                  <w:marLeft w:val="0"/>
                  <w:marRight w:val="0"/>
                  <w:marTop w:val="0"/>
                  <w:marBottom w:val="0"/>
                  <w:divBdr>
                    <w:top w:val="none" w:sz="0" w:space="0" w:color="FFFFFF"/>
                    <w:left w:val="none" w:sz="0" w:space="0" w:color="FFFFFF"/>
                    <w:bottom w:val="single" w:sz="6" w:space="0" w:color="FFFFFF"/>
                    <w:right w:val="none" w:sz="0" w:space="0" w:color="FFFFFF"/>
                  </w:divBdr>
                </w:div>
                <w:div w:id="622931777">
                  <w:marLeft w:val="0"/>
                  <w:marRight w:val="0"/>
                  <w:marTop w:val="0"/>
                  <w:marBottom w:val="0"/>
                  <w:divBdr>
                    <w:top w:val="none" w:sz="0" w:space="0" w:color="auto"/>
                    <w:left w:val="none" w:sz="0" w:space="0" w:color="auto"/>
                    <w:bottom w:val="none" w:sz="0" w:space="0" w:color="auto"/>
                    <w:right w:val="none" w:sz="0" w:space="0" w:color="auto"/>
                  </w:divBdr>
                </w:div>
                <w:div w:id="70682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055357">
          <w:marLeft w:val="0"/>
          <w:marRight w:val="0"/>
          <w:marTop w:val="0"/>
          <w:marBottom w:val="150"/>
          <w:divBdr>
            <w:top w:val="none" w:sz="0" w:space="0" w:color="auto"/>
            <w:left w:val="none" w:sz="0" w:space="0" w:color="auto"/>
            <w:bottom w:val="none" w:sz="0" w:space="0" w:color="auto"/>
            <w:right w:val="none" w:sz="0" w:space="0" w:color="auto"/>
          </w:divBdr>
          <w:divsChild>
            <w:div w:id="1696421764">
              <w:marLeft w:val="0"/>
              <w:marRight w:val="0"/>
              <w:marTop w:val="0"/>
              <w:marBottom w:val="300"/>
              <w:divBdr>
                <w:top w:val="single" w:sz="6" w:space="0" w:color="FFFFFF"/>
                <w:left w:val="single" w:sz="6" w:space="0" w:color="FFFFFF"/>
                <w:bottom w:val="single" w:sz="6" w:space="0" w:color="FFFFFF"/>
                <w:right w:val="single" w:sz="6" w:space="0" w:color="FFFFFF"/>
              </w:divBdr>
              <w:divsChild>
                <w:div w:id="126050547">
                  <w:marLeft w:val="0"/>
                  <w:marRight w:val="0"/>
                  <w:marTop w:val="0"/>
                  <w:marBottom w:val="0"/>
                  <w:divBdr>
                    <w:top w:val="none" w:sz="0" w:space="0" w:color="FFFFFF"/>
                    <w:left w:val="none" w:sz="0" w:space="0" w:color="FFFFFF"/>
                    <w:bottom w:val="single" w:sz="6" w:space="0" w:color="FFFFFF"/>
                    <w:right w:val="none" w:sz="0" w:space="0" w:color="FFFFFF"/>
                  </w:divBdr>
                </w:div>
                <w:div w:id="1613249687">
                  <w:marLeft w:val="0"/>
                  <w:marRight w:val="0"/>
                  <w:marTop w:val="0"/>
                  <w:marBottom w:val="0"/>
                  <w:divBdr>
                    <w:top w:val="none" w:sz="0" w:space="0" w:color="auto"/>
                    <w:left w:val="none" w:sz="0" w:space="0" w:color="auto"/>
                    <w:bottom w:val="none" w:sz="0" w:space="0" w:color="auto"/>
                    <w:right w:val="none" w:sz="0" w:space="0" w:color="auto"/>
                  </w:divBdr>
                </w:div>
                <w:div w:id="198503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132911">
          <w:marLeft w:val="0"/>
          <w:marRight w:val="0"/>
          <w:marTop w:val="0"/>
          <w:marBottom w:val="150"/>
          <w:divBdr>
            <w:top w:val="none" w:sz="0" w:space="0" w:color="auto"/>
            <w:left w:val="none" w:sz="0" w:space="0" w:color="auto"/>
            <w:bottom w:val="none" w:sz="0" w:space="0" w:color="auto"/>
            <w:right w:val="none" w:sz="0" w:space="0" w:color="auto"/>
          </w:divBdr>
          <w:divsChild>
            <w:div w:id="346106145">
              <w:marLeft w:val="0"/>
              <w:marRight w:val="0"/>
              <w:marTop w:val="0"/>
              <w:marBottom w:val="300"/>
              <w:divBdr>
                <w:top w:val="single" w:sz="6" w:space="0" w:color="FFFFFF"/>
                <w:left w:val="single" w:sz="6" w:space="0" w:color="FFFFFF"/>
                <w:bottom w:val="single" w:sz="6" w:space="0" w:color="FFFFFF"/>
                <w:right w:val="single" w:sz="6" w:space="0" w:color="FFFFFF"/>
              </w:divBdr>
              <w:divsChild>
                <w:div w:id="348994271">
                  <w:marLeft w:val="0"/>
                  <w:marRight w:val="0"/>
                  <w:marTop w:val="0"/>
                  <w:marBottom w:val="0"/>
                  <w:divBdr>
                    <w:top w:val="none" w:sz="0" w:space="0" w:color="FFFFFF"/>
                    <w:left w:val="none" w:sz="0" w:space="0" w:color="FFFFFF"/>
                    <w:bottom w:val="single" w:sz="6" w:space="0" w:color="FFFFFF"/>
                    <w:right w:val="none" w:sz="0" w:space="0" w:color="FFFFFF"/>
                  </w:divBdr>
                </w:div>
                <w:div w:id="669872184">
                  <w:marLeft w:val="0"/>
                  <w:marRight w:val="0"/>
                  <w:marTop w:val="0"/>
                  <w:marBottom w:val="0"/>
                  <w:divBdr>
                    <w:top w:val="none" w:sz="0" w:space="0" w:color="auto"/>
                    <w:left w:val="none" w:sz="0" w:space="0" w:color="auto"/>
                    <w:bottom w:val="none" w:sz="0" w:space="0" w:color="auto"/>
                    <w:right w:val="none" w:sz="0" w:space="0" w:color="auto"/>
                  </w:divBdr>
                </w:div>
                <w:div w:id="803616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985896">
      <w:bodyDiv w:val="1"/>
      <w:marLeft w:val="0"/>
      <w:marRight w:val="0"/>
      <w:marTop w:val="0"/>
      <w:marBottom w:val="0"/>
      <w:divBdr>
        <w:top w:val="none" w:sz="0" w:space="0" w:color="auto"/>
        <w:left w:val="none" w:sz="0" w:space="0" w:color="auto"/>
        <w:bottom w:val="none" w:sz="0" w:space="0" w:color="auto"/>
        <w:right w:val="none" w:sz="0" w:space="0" w:color="auto"/>
      </w:divBdr>
    </w:div>
    <w:div w:id="774136806">
      <w:bodyDiv w:val="1"/>
      <w:marLeft w:val="0"/>
      <w:marRight w:val="0"/>
      <w:marTop w:val="0"/>
      <w:marBottom w:val="0"/>
      <w:divBdr>
        <w:top w:val="none" w:sz="0" w:space="0" w:color="auto"/>
        <w:left w:val="none" w:sz="0" w:space="0" w:color="auto"/>
        <w:bottom w:val="none" w:sz="0" w:space="0" w:color="auto"/>
        <w:right w:val="none" w:sz="0" w:space="0" w:color="auto"/>
      </w:divBdr>
      <w:divsChild>
        <w:div w:id="1650093136">
          <w:marLeft w:val="0"/>
          <w:marRight w:val="0"/>
          <w:marTop w:val="0"/>
          <w:marBottom w:val="150"/>
          <w:divBdr>
            <w:top w:val="none" w:sz="0" w:space="0" w:color="auto"/>
            <w:left w:val="none" w:sz="0" w:space="0" w:color="auto"/>
            <w:bottom w:val="none" w:sz="0" w:space="0" w:color="auto"/>
            <w:right w:val="none" w:sz="0" w:space="0" w:color="auto"/>
          </w:divBdr>
          <w:divsChild>
            <w:div w:id="980305784">
              <w:marLeft w:val="0"/>
              <w:marRight w:val="0"/>
              <w:marTop w:val="0"/>
              <w:marBottom w:val="300"/>
              <w:divBdr>
                <w:top w:val="single" w:sz="6" w:space="0" w:color="FFFFFF"/>
                <w:left w:val="single" w:sz="6" w:space="0" w:color="FFFFFF"/>
                <w:bottom w:val="single" w:sz="6" w:space="0" w:color="FFFFFF"/>
                <w:right w:val="single" w:sz="6" w:space="0" w:color="FFFFFF"/>
              </w:divBdr>
              <w:divsChild>
                <w:div w:id="1090200067">
                  <w:marLeft w:val="0"/>
                  <w:marRight w:val="0"/>
                  <w:marTop w:val="0"/>
                  <w:marBottom w:val="0"/>
                  <w:divBdr>
                    <w:top w:val="none" w:sz="0" w:space="0" w:color="auto"/>
                    <w:left w:val="none" w:sz="0" w:space="0" w:color="auto"/>
                    <w:bottom w:val="none" w:sz="0" w:space="0" w:color="auto"/>
                    <w:right w:val="none" w:sz="0" w:space="0" w:color="auto"/>
                  </w:divBdr>
                </w:div>
                <w:div w:id="25775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612134">
          <w:marLeft w:val="0"/>
          <w:marRight w:val="0"/>
          <w:marTop w:val="0"/>
          <w:marBottom w:val="150"/>
          <w:divBdr>
            <w:top w:val="none" w:sz="0" w:space="0" w:color="auto"/>
            <w:left w:val="none" w:sz="0" w:space="0" w:color="auto"/>
            <w:bottom w:val="none" w:sz="0" w:space="0" w:color="auto"/>
            <w:right w:val="none" w:sz="0" w:space="0" w:color="auto"/>
          </w:divBdr>
          <w:divsChild>
            <w:div w:id="1927377126">
              <w:marLeft w:val="0"/>
              <w:marRight w:val="0"/>
              <w:marTop w:val="0"/>
              <w:marBottom w:val="300"/>
              <w:divBdr>
                <w:top w:val="single" w:sz="6" w:space="0" w:color="FFFFFF"/>
                <w:left w:val="single" w:sz="6" w:space="0" w:color="FFFFFF"/>
                <w:bottom w:val="single" w:sz="6" w:space="0" w:color="FFFFFF"/>
                <w:right w:val="single" w:sz="6" w:space="0" w:color="FFFFFF"/>
              </w:divBdr>
              <w:divsChild>
                <w:div w:id="1618834225">
                  <w:marLeft w:val="0"/>
                  <w:marRight w:val="0"/>
                  <w:marTop w:val="0"/>
                  <w:marBottom w:val="0"/>
                  <w:divBdr>
                    <w:top w:val="none" w:sz="0" w:space="0" w:color="FFFFFF"/>
                    <w:left w:val="none" w:sz="0" w:space="0" w:color="FFFFFF"/>
                    <w:bottom w:val="single" w:sz="6" w:space="0" w:color="FFFFFF"/>
                    <w:right w:val="none" w:sz="0" w:space="0" w:color="FFFFFF"/>
                  </w:divBdr>
                </w:div>
                <w:div w:id="1245796950">
                  <w:marLeft w:val="0"/>
                  <w:marRight w:val="0"/>
                  <w:marTop w:val="0"/>
                  <w:marBottom w:val="0"/>
                  <w:divBdr>
                    <w:top w:val="none" w:sz="0" w:space="0" w:color="auto"/>
                    <w:left w:val="none" w:sz="0" w:space="0" w:color="auto"/>
                    <w:bottom w:val="none" w:sz="0" w:space="0" w:color="auto"/>
                    <w:right w:val="none" w:sz="0" w:space="0" w:color="auto"/>
                  </w:divBdr>
                </w:div>
                <w:div w:id="41255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248990">
          <w:marLeft w:val="0"/>
          <w:marRight w:val="0"/>
          <w:marTop w:val="0"/>
          <w:marBottom w:val="150"/>
          <w:divBdr>
            <w:top w:val="none" w:sz="0" w:space="0" w:color="auto"/>
            <w:left w:val="none" w:sz="0" w:space="0" w:color="auto"/>
            <w:bottom w:val="none" w:sz="0" w:space="0" w:color="auto"/>
            <w:right w:val="none" w:sz="0" w:space="0" w:color="auto"/>
          </w:divBdr>
          <w:divsChild>
            <w:div w:id="201139470">
              <w:marLeft w:val="0"/>
              <w:marRight w:val="0"/>
              <w:marTop w:val="0"/>
              <w:marBottom w:val="300"/>
              <w:divBdr>
                <w:top w:val="single" w:sz="6" w:space="0" w:color="FFFFFF"/>
                <w:left w:val="single" w:sz="6" w:space="0" w:color="FFFFFF"/>
                <w:bottom w:val="single" w:sz="6" w:space="0" w:color="FFFFFF"/>
                <w:right w:val="single" w:sz="6" w:space="0" w:color="FFFFFF"/>
              </w:divBdr>
              <w:divsChild>
                <w:div w:id="1878159156">
                  <w:marLeft w:val="0"/>
                  <w:marRight w:val="0"/>
                  <w:marTop w:val="0"/>
                  <w:marBottom w:val="0"/>
                  <w:divBdr>
                    <w:top w:val="none" w:sz="0" w:space="0" w:color="FFFFFF"/>
                    <w:left w:val="none" w:sz="0" w:space="0" w:color="FFFFFF"/>
                    <w:bottom w:val="single" w:sz="6" w:space="0" w:color="FFFFFF"/>
                    <w:right w:val="none" w:sz="0" w:space="0" w:color="FFFFFF"/>
                  </w:divBdr>
                </w:div>
                <w:div w:id="1476558325">
                  <w:marLeft w:val="0"/>
                  <w:marRight w:val="0"/>
                  <w:marTop w:val="0"/>
                  <w:marBottom w:val="0"/>
                  <w:divBdr>
                    <w:top w:val="none" w:sz="0" w:space="0" w:color="auto"/>
                    <w:left w:val="none" w:sz="0" w:space="0" w:color="auto"/>
                    <w:bottom w:val="none" w:sz="0" w:space="0" w:color="auto"/>
                    <w:right w:val="none" w:sz="0" w:space="0" w:color="auto"/>
                  </w:divBdr>
                </w:div>
                <w:div w:id="146430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39039">
          <w:marLeft w:val="0"/>
          <w:marRight w:val="0"/>
          <w:marTop w:val="0"/>
          <w:marBottom w:val="150"/>
          <w:divBdr>
            <w:top w:val="none" w:sz="0" w:space="0" w:color="auto"/>
            <w:left w:val="none" w:sz="0" w:space="0" w:color="auto"/>
            <w:bottom w:val="none" w:sz="0" w:space="0" w:color="auto"/>
            <w:right w:val="none" w:sz="0" w:space="0" w:color="auto"/>
          </w:divBdr>
          <w:divsChild>
            <w:div w:id="1776443261">
              <w:marLeft w:val="0"/>
              <w:marRight w:val="0"/>
              <w:marTop w:val="0"/>
              <w:marBottom w:val="300"/>
              <w:divBdr>
                <w:top w:val="single" w:sz="6" w:space="0" w:color="FFFFFF"/>
                <w:left w:val="single" w:sz="6" w:space="0" w:color="FFFFFF"/>
                <w:bottom w:val="single" w:sz="6" w:space="0" w:color="FFFFFF"/>
                <w:right w:val="single" w:sz="6" w:space="0" w:color="FFFFFF"/>
              </w:divBdr>
              <w:divsChild>
                <w:div w:id="1194727658">
                  <w:marLeft w:val="0"/>
                  <w:marRight w:val="0"/>
                  <w:marTop w:val="0"/>
                  <w:marBottom w:val="0"/>
                  <w:divBdr>
                    <w:top w:val="none" w:sz="0" w:space="0" w:color="FFFFFF"/>
                    <w:left w:val="none" w:sz="0" w:space="0" w:color="FFFFFF"/>
                    <w:bottom w:val="single" w:sz="6" w:space="0" w:color="FFFFFF"/>
                    <w:right w:val="none" w:sz="0" w:space="0" w:color="FFFFFF"/>
                  </w:divBdr>
                </w:div>
                <w:div w:id="1802839931">
                  <w:marLeft w:val="0"/>
                  <w:marRight w:val="0"/>
                  <w:marTop w:val="0"/>
                  <w:marBottom w:val="0"/>
                  <w:divBdr>
                    <w:top w:val="none" w:sz="0" w:space="0" w:color="auto"/>
                    <w:left w:val="none" w:sz="0" w:space="0" w:color="auto"/>
                    <w:bottom w:val="none" w:sz="0" w:space="0" w:color="auto"/>
                    <w:right w:val="none" w:sz="0" w:space="0" w:color="auto"/>
                  </w:divBdr>
                </w:div>
                <w:div w:id="197810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748520">
          <w:marLeft w:val="0"/>
          <w:marRight w:val="0"/>
          <w:marTop w:val="0"/>
          <w:marBottom w:val="150"/>
          <w:divBdr>
            <w:top w:val="none" w:sz="0" w:space="0" w:color="auto"/>
            <w:left w:val="none" w:sz="0" w:space="0" w:color="auto"/>
            <w:bottom w:val="none" w:sz="0" w:space="0" w:color="auto"/>
            <w:right w:val="none" w:sz="0" w:space="0" w:color="auto"/>
          </w:divBdr>
          <w:divsChild>
            <w:div w:id="1932817535">
              <w:marLeft w:val="0"/>
              <w:marRight w:val="0"/>
              <w:marTop w:val="0"/>
              <w:marBottom w:val="300"/>
              <w:divBdr>
                <w:top w:val="single" w:sz="6" w:space="0" w:color="FFFFFF"/>
                <w:left w:val="single" w:sz="6" w:space="0" w:color="FFFFFF"/>
                <w:bottom w:val="single" w:sz="6" w:space="0" w:color="FFFFFF"/>
                <w:right w:val="single" w:sz="6" w:space="0" w:color="FFFFFF"/>
              </w:divBdr>
              <w:divsChild>
                <w:div w:id="1781797730">
                  <w:marLeft w:val="0"/>
                  <w:marRight w:val="0"/>
                  <w:marTop w:val="0"/>
                  <w:marBottom w:val="0"/>
                  <w:divBdr>
                    <w:top w:val="none" w:sz="0" w:space="0" w:color="FFFFFF"/>
                    <w:left w:val="none" w:sz="0" w:space="0" w:color="FFFFFF"/>
                    <w:bottom w:val="single" w:sz="6" w:space="0" w:color="FFFFFF"/>
                    <w:right w:val="none" w:sz="0" w:space="0" w:color="FFFFFF"/>
                  </w:divBdr>
                </w:div>
                <w:div w:id="363405526">
                  <w:marLeft w:val="0"/>
                  <w:marRight w:val="0"/>
                  <w:marTop w:val="0"/>
                  <w:marBottom w:val="0"/>
                  <w:divBdr>
                    <w:top w:val="none" w:sz="0" w:space="0" w:color="auto"/>
                    <w:left w:val="none" w:sz="0" w:space="0" w:color="auto"/>
                    <w:bottom w:val="none" w:sz="0" w:space="0" w:color="auto"/>
                    <w:right w:val="none" w:sz="0" w:space="0" w:color="auto"/>
                  </w:divBdr>
                </w:div>
                <w:div w:id="209697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445051">
      <w:bodyDiv w:val="1"/>
      <w:marLeft w:val="0"/>
      <w:marRight w:val="0"/>
      <w:marTop w:val="0"/>
      <w:marBottom w:val="0"/>
      <w:divBdr>
        <w:top w:val="none" w:sz="0" w:space="0" w:color="auto"/>
        <w:left w:val="none" w:sz="0" w:space="0" w:color="auto"/>
        <w:bottom w:val="none" w:sz="0" w:space="0" w:color="auto"/>
        <w:right w:val="none" w:sz="0" w:space="0" w:color="auto"/>
      </w:divBdr>
      <w:divsChild>
        <w:div w:id="154153281">
          <w:marLeft w:val="0"/>
          <w:marRight w:val="0"/>
          <w:marTop w:val="0"/>
          <w:marBottom w:val="150"/>
          <w:divBdr>
            <w:top w:val="none" w:sz="0" w:space="0" w:color="auto"/>
            <w:left w:val="none" w:sz="0" w:space="0" w:color="auto"/>
            <w:bottom w:val="none" w:sz="0" w:space="0" w:color="auto"/>
            <w:right w:val="none" w:sz="0" w:space="0" w:color="auto"/>
          </w:divBdr>
          <w:divsChild>
            <w:div w:id="1612665108">
              <w:marLeft w:val="0"/>
              <w:marRight w:val="0"/>
              <w:marTop w:val="0"/>
              <w:marBottom w:val="300"/>
              <w:divBdr>
                <w:top w:val="single" w:sz="6" w:space="0" w:color="FFFFFF"/>
                <w:left w:val="single" w:sz="6" w:space="0" w:color="FFFFFF"/>
                <w:bottom w:val="single" w:sz="6" w:space="0" w:color="FFFFFF"/>
                <w:right w:val="single" w:sz="6" w:space="0" w:color="FFFFFF"/>
              </w:divBdr>
              <w:divsChild>
                <w:div w:id="1875733036">
                  <w:marLeft w:val="0"/>
                  <w:marRight w:val="0"/>
                  <w:marTop w:val="0"/>
                  <w:marBottom w:val="0"/>
                  <w:divBdr>
                    <w:top w:val="none" w:sz="0" w:space="0" w:color="auto"/>
                    <w:left w:val="none" w:sz="0" w:space="0" w:color="auto"/>
                    <w:bottom w:val="none" w:sz="0" w:space="0" w:color="auto"/>
                    <w:right w:val="none" w:sz="0" w:space="0" w:color="auto"/>
                  </w:divBdr>
                </w:div>
                <w:div w:id="210884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107016">
          <w:marLeft w:val="0"/>
          <w:marRight w:val="0"/>
          <w:marTop w:val="0"/>
          <w:marBottom w:val="150"/>
          <w:divBdr>
            <w:top w:val="none" w:sz="0" w:space="0" w:color="auto"/>
            <w:left w:val="none" w:sz="0" w:space="0" w:color="auto"/>
            <w:bottom w:val="none" w:sz="0" w:space="0" w:color="auto"/>
            <w:right w:val="none" w:sz="0" w:space="0" w:color="auto"/>
          </w:divBdr>
          <w:divsChild>
            <w:div w:id="1353721161">
              <w:marLeft w:val="0"/>
              <w:marRight w:val="0"/>
              <w:marTop w:val="0"/>
              <w:marBottom w:val="300"/>
              <w:divBdr>
                <w:top w:val="single" w:sz="6" w:space="0" w:color="FFFFFF"/>
                <w:left w:val="single" w:sz="6" w:space="0" w:color="FFFFFF"/>
                <w:bottom w:val="single" w:sz="6" w:space="0" w:color="FFFFFF"/>
                <w:right w:val="single" w:sz="6" w:space="0" w:color="FFFFFF"/>
              </w:divBdr>
              <w:divsChild>
                <w:div w:id="748964963">
                  <w:marLeft w:val="0"/>
                  <w:marRight w:val="0"/>
                  <w:marTop w:val="0"/>
                  <w:marBottom w:val="0"/>
                  <w:divBdr>
                    <w:top w:val="none" w:sz="0" w:space="0" w:color="FFFFFF"/>
                    <w:left w:val="none" w:sz="0" w:space="0" w:color="FFFFFF"/>
                    <w:bottom w:val="single" w:sz="6" w:space="0" w:color="FFFFFF"/>
                    <w:right w:val="none" w:sz="0" w:space="0" w:color="FFFFFF"/>
                  </w:divBdr>
                </w:div>
                <w:div w:id="196744748">
                  <w:marLeft w:val="0"/>
                  <w:marRight w:val="0"/>
                  <w:marTop w:val="0"/>
                  <w:marBottom w:val="0"/>
                  <w:divBdr>
                    <w:top w:val="none" w:sz="0" w:space="0" w:color="auto"/>
                    <w:left w:val="none" w:sz="0" w:space="0" w:color="auto"/>
                    <w:bottom w:val="none" w:sz="0" w:space="0" w:color="auto"/>
                    <w:right w:val="none" w:sz="0" w:space="0" w:color="auto"/>
                  </w:divBdr>
                </w:div>
                <w:div w:id="211801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87466">
          <w:marLeft w:val="0"/>
          <w:marRight w:val="0"/>
          <w:marTop w:val="0"/>
          <w:marBottom w:val="150"/>
          <w:divBdr>
            <w:top w:val="none" w:sz="0" w:space="0" w:color="auto"/>
            <w:left w:val="none" w:sz="0" w:space="0" w:color="auto"/>
            <w:bottom w:val="none" w:sz="0" w:space="0" w:color="auto"/>
            <w:right w:val="none" w:sz="0" w:space="0" w:color="auto"/>
          </w:divBdr>
          <w:divsChild>
            <w:div w:id="898053364">
              <w:marLeft w:val="0"/>
              <w:marRight w:val="0"/>
              <w:marTop w:val="0"/>
              <w:marBottom w:val="300"/>
              <w:divBdr>
                <w:top w:val="single" w:sz="6" w:space="0" w:color="FFFFFF"/>
                <w:left w:val="single" w:sz="6" w:space="0" w:color="FFFFFF"/>
                <w:bottom w:val="single" w:sz="6" w:space="0" w:color="FFFFFF"/>
                <w:right w:val="single" w:sz="6" w:space="0" w:color="FFFFFF"/>
              </w:divBdr>
              <w:divsChild>
                <w:div w:id="935476299">
                  <w:marLeft w:val="0"/>
                  <w:marRight w:val="0"/>
                  <w:marTop w:val="0"/>
                  <w:marBottom w:val="0"/>
                  <w:divBdr>
                    <w:top w:val="none" w:sz="0" w:space="0" w:color="FFFFFF"/>
                    <w:left w:val="none" w:sz="0" w:space="0" w:color="FFFFFF"/>
                    <w:bottom w:val="single" w:sz="6" w:space="0" w:color="FFFFFF"/>
                    <w:right w:val="none" w:sz="0" w:space="0" w:color="FFFFFF"/>
                  </w:divBdr>
                </w:div>
                <w:div w:id="816335884">
                  <w:marLeft w:val="0"/>
                  <w:marRight w:val="0"/>
                  <w:marTop w:val="0"/>
                  <w:marBottom w:val="0"/>
                  <w:divBdr>
                    <w:top w:val="none" w:sz="0" w:space="0" w:color="auto"/>
                    <w:left w:val="none" w:sz="0" w:space="0" w:color="auto"/>
                    <w:bottom w:val="none" w:sz="0" w:space="0" w:color="auto"/>
                    <w:right w:val="none" w:sz="0" w:space="0" w:color="auto"/>
                  </w:divBdr>
                </w:div>
                <w:div w:id="201322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437356">
          <w:marLeft w:val="0"/>
          <w:marRight w:val="0"/>
          <w:marTop w:val="0"/>
          <w:marBottom w:val="150"/>
          <w:divBdr>
            <w:top w:val="none" w:sz="0" w:space="0" w:color="auto"/>
            <w:left w:val="none" w:sz="0" w:space="0" w:color="auto"/>
            <w:bottom w:val="none" w:sz="0" w:space="0" w:color="auto"/>
            <w:right w:val="none" w:sz="0" w:space="0" w:color="auto"/>
          </w:divBdr>
          <w:divsChild>
            <w:div w:id="2008242986">
              <w:marLeft w:val="0"/>
              <w:marRight w:val="0"/>
              <w:marTop w:val="0"/>
              <w:marBottom w:val="300"/>
              <w:divBdr>
                <w:top w:val="single" w:sz="6" w:space="0" w:color="FFFFFF"/>
                <w:left w:val="single" w:sz="6" w:space="0" w:color="FFFFFF"/>
                <w:bottom w:val="single" w:sz="6" w:space="0" w:color="FFFFFF"/>
                <w:right w:val="single" w:sz="6" w:space="0" w:color="FFFFFF"/>
              </w:divBdr>
              <w:divsChild>
                <w:div w:id="421921800">
                  <w:marLeft w:val="0"/>
                  <w:marRight w:val="0"/>
                  <w:marTop w:val="0"/>
                  <w:marBottom w:val="0"/>
                  <w:divBdr>
                    <w:top w:val="none" w:sz="0" w:space="0" w:color="FFFFFF"/>
                    <w:left w:val="none" w:sz="0" w:space="0" w:color="FFFFFF"/>
                    <w:bottom w:val="single" w:sz="6" w:space="0" w:color="FFFFFF"/>
                    <w:right w:val="none" w:sz="0" w:space="0" w:color="FFFFFF"/>
                  </w:divBdr>
                </w:div>
                <w:div w:id="881284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786381">
      <w:bodyDiv w:val="1"/>
      <w:marLeft w:val="0"/>
      <w:marRight w:val="0"/>
      <w:marTop w:val="0"/>
      <w:marBottom w:val="0"/>
      <w:divBdr>
        <w:top w:val="none" w:sz="0" w:space="0" w:color="auto"/>
        <w:left w:val="none" w:sz="0" w:space="0" w:color="auto"/>
        <w:bottom w:val="none" w:sz="0" w:space="0" w:color="auto"/>
        <w:right w:val="none" w:sz="0" w:space="0" w:color="auto"/>
      </w:divBdr>
      <w:divsChild>
        <w:div w:id="1771584547">
          <w:marLeft w:val="0"/>
          <w:marRight w:val="0"/>
          <w:marTop w:val="0"/>
          <w:marBottom w:val="0"/>
          <w:divBdr>
            <w:top w:val="none" w:sz="0" w:space="0" w:color="auto"/>
            <w:left w:val="none" w:sz="0" w:space="0" w:color="auto"/>
            <w:bottom w:val="none" w:sz="0" w:space="0" w:color="auto"/>
            <w:right w:val="none" w:sz="0" w:space="0" w:color="auto"/>
          </w:divBdr>
        </w:div>
      </w:divsChild>
    </w:div>
    <w:div w:id="776877266">
      <w:bodyDiv w:val="1"/>
      <w:marLeft w:val="0"/>
      <w:marRight w:val="0"/>
      <w:marTop w:val="0"/>
      <w:marBottom w:val="0"/>
      <w:divBdr>
        <w:top w:val="none" w:sz="0" w:space="0" w:color="auto"/>
        <w:left w:val="none" w:sz="0" w:space="0" w:color="auto"/>
        <w:bottom w:val="none" w:sz="0" w:space="0" w:color="auto"/>
        <w:right w:val="none" w:sz="0" w:space="0" w:color="auto"/>
      </w:divBdr>
      <w:divsChild>
        <w:div w:id="1765567286">
          <w:marLeft w:val="0"/>
          <w:marRight w:val="0"/>
          <w:marTop w:val="0"/>
          <w:marBottom w:val="0"/>
          <w:divBdr>
            <w:top w:val="none" w:sz="0" w:space="0" w:color="auto"/>
            <w:left w:val="none" w:sz="0" w:space="0" w:color="auto"/>
            <w:bottom w:val="none" w:sz="0" w:space="0" w:color="auto"/>
            <w:right w:val="none" w:sz="0" w:space="0" w:color="auto"/>
          </w:divBdr>
        </w:div>
      </w:divsChild>
    </w:div>
    <w:div w:id="777068201">
      <w:bodyDiv w:val="1"/>
      <w:marLeft w:val="0"/>
      <w:marRight w:val="0"/>
      <w:marTop w:val="0"/>
      <w:marBottom w:val="0"/>
      <w:divBdr>
        <w:top w:val="none" w:sz="0" w:space="0" w:color="auto"/>
        <w:left w:val="none" w:sz="0" w:space="0" w:color="auto"/>
        <w:bottom w:val="none" w:sz="0" w:space="0" w:color="auto"/>
        <w:right w:val="none" w:sz="0" w:space="0" w:color="auto"/>
      </w:divBdr>
      <w:divsChild>
        <w:div w:id="1270893084">
          <w:marLeft w:val="0"/>
          <w:marRight w:val="0"/>
          <w:marTop w:val="0"/>
          <w:marBottom w:val="150"/>
          <w:divBdr>
            <w:top w:val="none" w:sz="0" w:space="0" w:color="auto"/>
            <w:left w:val="none" w:sz="0" w:space="0" w:color="auto"/>
            <w:bottom w:val="none" w:sz="0" w:space="0" w:color="auto"/>
            <w:right w:val="none" w:sz="0" w:space="0" w:color="auto"/>
          </w:divBdr>
          <w:divsChild>
            <w:div w:id="1448961600">
              <w:marLeft w:val="0"/>
              <w:marRight w:val="0"/>
              <w:marTop w:val="0"/>
              <w:marBottom w:val="300"/>
              <w:divBdr>
                <w:top w:val="single" w:sz="6" w:space="0" w:color="FFFFFF"/>
                <w:left w:val="single" w:sz="6" w:space="0" w:color="FFFFFF"/>
                <w:bottom w:val="single" w:sz="6" w:space="0" w:color="FFFFFF"/>
                <w:right w:val="single" w:sz="6" w:space="0" w:color="FFFFFF"/>
              </w:divBdr>
              <w:divsChild>
                <w:div w:id="1407994260">
                  <w:marLeft w:val="0"/>
                  <w:marRight w:val="0"/>
                  <w:marTop w:val="0"/>
                  <w:marBottom w:val="0"/>
                  <w:divBdr>
                    <w:top w:val="none" w:sz="0" w:space="0" w:color="auto"/>
                    <w:left w:val="none" w:sz="0" w:space="0" w:color="auto"/>
                    <w:bottom w:val="none" w:sz="0" w:space="0" w:color="auto"/>
                    <w:right w:val="none" w:sz="0" w:space="0" w:color="auto"/>
                  </w:divBdr>
                </w:div>
                <w:div w:id="15245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054931">
          <w:marLeft w:val="0"/>
          <w:marRight w:val="0"/>
          <w:marTop w:val="0"/>
          <w:marBottom w:val="150"/>
          <w:divBdr>
            <w:top w:val="none" w:sz="0" w:space="0" w:color="auto"/>
            <w:left w:val="none" w:sz="0" w:space="0" w:color="auto"/>
            <w:bottom w:val="none" w:sz="0" w:space="0" w:color="auto"/>
            <w:right w:val="none" w:sz="0" w:space="0" w:color="auto"/>
          </w:divBdr>
          <w:divsChild>
            <w:div w:id="1485975117">
              <w:marLeft w:val="0"/>
              <w:marRight w:val="0"/>
              <w:marTop w:val="0"/>
              <w:marBottom w:val="300"/>
              <w:divBdr>
                <w:top w:val="single" w:sz="6" w:space="0" w:color="FFFFFF"/>
                <w:left w:val="single" w:sz="6" w:space="0" w:color="FFFFFF"/>
                <w:bottom w:val="single" w:sz="6" w:space="0" w:color="FFFFFF"/>
                <w:right w:val="single" w:sz="6" w:space="0" w:color="FFFFFF"/>
              </w:divBdr>
              <w:divsChild>
                <w:div w:id="915893782">
                  <w:marLeft w:val="0"/>
                  <w:marRight w:val="0"/>
                  <w:marTop w:val="0"/>
                  <w:marBottom w:val="0"/>
                  <w:divBdr>
                    <w:top w:val="none" w:sz="0" w:space="0" w:color="FFFFFF"/>
                    <w:left w:val="none" w:sz="0" w:space="0" w:color="FFFFFF"/>
                    <w:bottom w:val="single" w:sz="6" w:space="0" w:color="FFFFFF"/>
                    <w:right w:val="none" w:sz="0" w:space="0" w:color="FFFFFF"/>
                  </w:divBdr>
                </w:div>
                <w:div w:id="1948849920">
                  <w:marLeft w:val="0"/>
                  <w:marRight w:val="0"/>
                  <w:marTop w:val="0"/>
                  <w:marBottom w:val="0"/>
                  <w:divBdr>
                    <w:top w:val="none" w:sz="0" w:space="0" w:color="auto"/>
                    <w:left w:val="none" w:sz="0" w:space="0" w:color="auto"/>
                    <w:bottom w:val="none" w:sz="0" w:space="0" w:color="auto"/>
                    <w:right w:val="none" w:sz="0" w:space="0" w:color="auto"/>
                  </w:divBdr>
                </w:div>
                <w:div w:id="180708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856037">
          <w:marLeft w:val="0"/>
          <w:marRight w:val="0"/>
          <w:marTop w:val="0"/>
          <w:marBottom w:val="150"/>
          <w:divBdr>
            <w:top w:val="none" w:sz="0" w:space="0" w:color="auto"/>
            <w:left w:val="none" w:sz="0" w:space="0" w:color="auto"/>
            <w:bottom w:val="none" w:sz="0" w:space="0" w:color="auto"/>
            <w:right w:val="none" w:sz="0" w:space="0" w:color="auto"/>
          </w:divBdr>
          <w:divsChild>
            <w:div w:id="596140079">
              <w:marLeft w:val="0"/>
              <w:marRight w:val="0"/>
              <w:marTop w:val="0"/>
              <w:marBottom w:val="300"/>
              <w:divBdr>
                <w:top w:val="single" w:sz="6" w:space="0" w:color="FFFFFF"/>
                <w:left w:val="single" w:sz="6" w:space="0" w:color="FFFFFF"/>
                <w:bottom w:val="single" w:sz="6" w:space="0" w:color="FFFFFF"/>
                <w:right w:val="single" w:sz="6" w:space="0" w:color="FFFFFF"/>
              </w:divBdr>
              <w:divsChild>
                <w:div w:id="1030567011">
                  <w:marLeft w:val="0"/>
                  <w:marRight w:val="0"/>
                  <w:marTop w:val="0"/>
                  <w:marBottom w:val="0"/>
                  <w:divBdr>
                    <w:top w:val="none" w:sz="0" w:space="0" w:color="FFFFFF"/>
                    <w:left w:val="none" w:sz="0" w:space="0" w:color="FFFFFF"/>
                    <w:bottom w:val="single" w:sz="6" w:space="0" w:color="FFFFFF"/>
                    <w:right w:val="none" w:sz="0" w:space="0" w:color="FFFFFF"/>
                  </w:divBdr>
                </w:div>
                <w:div w:id="1441953028">
                  <w:marLeft w:val="0"/>
                  <w:marRight w:val="0"/>
                  <w:marTop w:val="0"/>
                  <w:marBottom w:val="0"/>
                  <w:divBdr>
                    <w:top w:val="none" w:sz="0" w:space="0" w:color="auto"/>
                    <w:left w:val="none" w:sz="0" w:space="0" w:color="auto"/>
                    <w:bottom w:val="none" w:sz="0" w:space="0" w:color="auto"/>
                    <w:right w:val="none" w:sz="0" w:space="0" w:color="auto"/>
                  </w:divBdr>
                </w:div>
                <w:div w:id="74418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849021">
          <w:marLeft w:val="0"/>
          <w:marRight w:val="0"/>
          <w:marTop w:val="0"/>
          <w:marBottom w:val="150"/>
          <w:divBdr>
            <w:top w:val="none" w:sz="0" w:space="0" w:color="auto"/>
            <w:left w:val="none" w:sz="0" w:space="0" w:color="auto"/>
            <w:bottom w:val="none" w:sz="0" w:space="0" w:color="auto"/>
            <w:right w:val="none" w:sz="0" w:space="0" w:color="auto"/>
          </w:divBdr>
          <w:divsChild>
            <w:div w:id="594552468">
              <w:marLeft w:val="0"/>
              <w:marRight w:val="0"/>
              <w:marTop w:val="0"/>
              <w:marBottom w:val="300"/>
              <w:divBdr>
                <w:top w:val="single" w:sz="6" w:space="0" w:color="FFFFFF"/>
                <w:left w:val="single" w:sz="6" w:space="0" w:color="FFFFFF"/>
                <w:bottom w:val="single" w:sz="6" w:space="0" w:color="FFFFFF"/>
                <w:right w:val="single" w:sz="6" w:space="0" w:color="FFFFFF"/>
              </w:divBdr>
              <w:divsChild>
                <w:div w:id="1687318546">
                  <w:marLeft w:val="0"/>
                  <w:marRight w:val="0"/>
                  <w:marTop w:val="0"/>
                  <w:marBottom w:val="0"/>
                  <w:divBdr>
                    <w:top w:val="none" w:sz="0" w:space="0" w:color="FFFFFF"/>
                    <w:left w:val="none" w:sz="0" w:space="0" w:color="FFFFFF"/>
                    <w:bottom w:val="single" w:sz="6" w:space="0" w:color="FFFFFF"/>
                    <w:right w:val="none" w:sz="0" w:space="0" w:color="FFFFFF"/>
                  </w:divBdr>
                </w:div>
                <w:div w:id="26882245">
                  <w:marLeft w:val="0"/>
                  <w:marRight w:val="0"/>
                  <w:marTop w:val="0"/>
                  <w:marBottom w:val="0"/>
                  <w:divBdr>
                    <w:top w:val="none" w:sz="0" w:space="0" w:color="auto"/>
                    <w:left w:val="none" w:sz="0" w:space="0" w:color="auto"/>
                    <w:bottom w:val="none" w:sz="0" w:space="0" w:color="auto"/>
                    <w:right w:val="none" w:sz="0" w:space="0" w:color="auto"/>
                  </w:divBdr>
                </w:div>
                <w:div w:id="137823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47202">
          <w:marLeft w:val="0"/>
          <w:marRight w:val="0"/>
          <w:marTop w:val="0"/>
          <w:marBottom w:val="150"/>
          <w:divBdr>
            <w:top w:val="none" w:sz="0" w:space="0" w:color="auto"/>
            <w:left w:val="none" w:sz="0" w:space="0" w:color="auto"/>
            <w:bottom w:val="none" w:sz="0" w:space="0" w:color="auto"/>
            <w:right w:val="none" w:sz="0" w:space="0" w:color="auto"/>
          </w:divBdr>
          <w:divsChild>
            <w:div w:id="1073360035">
              <w:marLeft w:val="0"/>
              <w:marRight w:val="0"/>
              <w:marTop w:val="0"/>
              <w:marBottom w:val="300"/>
              <w:divBdr>
                <w:top w:val="single" w:sz="6" w:space="0" w:color="FFFFFF"/>
                <w:left w:val="single" w:sz="6" w:space="0" w:color="FFFFFF"/>
                <w:bottom w:val="single" w:sz="6" w:space="0" w:color="FFFFFF"/>
                <w:right w:val="single" w:sz="6" w:space="0" w:color="FFFFFF"/>
              </w:divBdr>
              <w:divsChild>
                <w:div w:id="1698890395">
                  <w:marLeft w:val="0"/>
                  <w:marRight w:val="0"/>
                  <w:marTop w:val="0"/>
                  <w:marBottom w:val="0"/>
                  <w:divBdr>
                    <w:top w:val="none" w:sz="0" w:space="0" w:color="FFFFFF"/>
                    <w:left w:val="none" w:sz="0" w:space="0" w:color="FFFFFF"/>
                    <w:bottom w:val="single" w:sz="6" w:space="0" w:color="FFFFFF"/>
                    <w:right w:val="none" w:sz="0" w:space="0" w:color="FFFFFF"/>
                  </w:divBdr>
                </w:div>
                <w:div w:id="1779718814">
                  <w:marLeft w:val="0"/>
                  <w:marRight w:val="0"/>
                  <w:marTop w:val="0"/>
                  <w:marBottom w:val="0"/>
                  <w:divBdr>
                    <w:top w:val="none" w:sz="0" w:space="0" w:color="auto"/>
                    <w:left w:val="none" w:sz="0" w:space="0" w:color="auto"/>
                    <w:bottom w:val="none" w:sz="0" w:space="0" w:color="auto"/>
                    <w:right w:val="none" w:sz="0" w:space="0" w:color="auto"/>
                  </w:divBdr>
                </w:div>
                <w:div w:id="125543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872020">
      <w:bodyDiv w:val="1"/>
      <w:marLeft w:val="0"/>
      <w:marRight w:val="0"/>
      <w:marTop w:val="0"/>
      <w:marBottom w:val="0"/>
      <w:divBdr>
        <w:top w:val="none" w:sz="0" w:space="0" w:color="auto"/>
        <w:left w:val="none" w:sz="0" w:space="0" w:color="auto"/>
        <w:bottom w:val="none" w:sz="0" w:space="0" w:color="auto"/>
        <w:right w:val="none" w:sz="0" w:space="0" w:color="auto"/>
      </w:divBdr>
    </w:div>
    <w:div w:id="778766144">
      <w:bodyDiv w:val="1"/>
      <w:marLeft w:val="0"/>
      <w:marRight w:val="0"/>
      <w:marTop w:val="0"/>
      <w:marBottom w:val="0"/>
      <w:divBdr>
        <w:top w:val="none" w:sz="0" w:space="0" w:color="auto"/>
        <w:left w:val="none" w:sz="0" w:space="0" w:color="auto"/>
        <w:bottom w:val="none" w:sz="0" w:space="0" w:color="auto"/>
        <w:right w:val="none" w:sz="0" w:space="0" w:color="auto"/>
      </w:divBdr>
    </w:div>
    <w:div w:id="779372059">
      <w:bodyDiv w:val="1"/>
      <w:marLeft w:val="0"/>
      <w:marRight w:val="0"/>
      <w:marTop w:val="0"/>
      <w:marBottom w:val="0"/>
      <w:divBdr>
        <w:top w:val="none" w:sz="0" w:space="0" w:color="auto"/>
        <w:left w:val="none" w:sz="0" w:space="0" w:color="auto"/>
        <w:bottom w:val="none" w:sz="0" w:space="0" w:color="auto"/>
        <w:right w:val="none" w:sz="0" w:space="0" w:color="auto"/>
      </w:divBdr>
      <w:divsChild>
        <w:div w:id="29426669">
          <w:marLeft w:val="0"/>
          <w:marRight w:val="0"/>
          <w:marTop w:val="0"/>
          <w:marBottom w:val="150"/>
          <w:divBdr>
            <w:top w:val="none" w:sz="0" w:space="0" w:color="auto"/>
            <w:left w:val="none" w:sz="0" w:space="0" w:color="auto"/>
            <w:bottom w:val="none" w:sz="0" w:space="0" w:color="auto"/>
            <w:right w:val="none" w:sz="0" w:space="0" w:color="auto"/>
          </w:divBdr>
          <w:divsChild>
            <w:div w:id="1138688991">
              <w:marLeft w:val="0"/>
              <w:marRight w:val="0"/>
              <w:marTop w:val="0"/>
              <w:marBottom w:val="300"/>
              <w:divBdr>
                <w:top w:val="single" w:sz="6" w:space="0" w:color="FFFFFF"/>
                <w:left w:val="single" w:sz="6" w:space="0" w:color="FFFFFF"/>
                <w:bottom w:val="single" w:sz="6" w:space="0" w:color="FFFFFF"/>
                <w:right w:val="single" w:sz="6" w:space="0" w:color="FFFFFF"/>
              </w:divBdr>
              <w:divsChild>
                <w:div w:id="708380552">
                  <w:marLeft w:val="0"/>
                  <w:marRight w:val="0"/>
                  <w:marTop w:val="0"/>
                  <w:marBottom w:val="0"/>
                  <w:divBdr>
                    <w:top w:val="none" w:sz="0" w:space="0" w:color="auto"/>
                    <w:left w:val="none" w:sz="0" w:space="0" w:color="auto"/>
                    <w:bottom w:val="none" w:sz="0" w:space="0" w:color="auto"/>
                    <w:right w:val="none" w:sz="0" w:space="0" w:color="auto"/>
                  </w:divBdr>
                </w:div>
                <w:div w:id="141323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7374">
          <w:marLeft w:val="0"/>
          <w:marRight w:val="0"/>
          <w:marTop w:val="0"/>
          <w:marBottom w:val="150"/>
          <w:divBdr>
            <w:top w:val="none" w:sz="0" w:space="0" w:color="auto"/>
            <w:left w:val="none" w:sz="0" w:space="0" w:color="auto"/>
            <w:bottom w:val="none" w:sz="0" w:space="0" w:color="auto"/>
            <w:right w:val="none" w:sz="0" w:space="0" w:color="auto"/>
          </w:divBdr>
          <w:divsChild>
            <w:div w:id="1234437790">
              <w:marLeft w:val="0"/>
              <w:marRight w:val="0"/>
              <w:marTop w:val="0"/>
              <w:marBottom w:val="300"/>
              <w:divBdr>
                <w:top w:val="single" w:sz="6" w:space="0" w:color="FFFFFF"/>
                <w:left w:val="single" w:sz="6" w:space="0" w:color="FFFFFF"/>
                <w:bottom w:val="single" w:sz="6" w:space="0" w:color="FFFFFF"/>
                <w:right w:val="single" w:sz="6" w:space="0" w:color="FFFFFF"/>
              </w:divBdr>
              <w:divsChild>
                <w:div w:id="903373600">
                  <w:marLeft w:val="0"/>
                  <w:marRight w:val="0"/>
                  <w:marTop w:val="0"/>
                  <w:marBottom w:val="0"/>
                  <w:divBdr>
                    <w:top w:val="none" w:sz="0" w:space="0" w:color="FFFFFF"/>
                    <w:left w:val="none" w:sz="0" w:space="0" w:color="FFFFFF"/>
                    <w:bottom w:val="single" w:sz="6" w:space="0" w:color="FFFFFF"/>
                    <w:right w:val="none" w:sz="0" w:space="0" w:color="FFFFFF"/>
                  </w:divBdr>
                </w:div>
                <w:div w:id="1975984405">
                  <w:marLeft w:val="0"/>
                  <w:marRight w:val="0"/>
                  <w:marTop w:val="0"/>
                  <w:marBottom w:val="0"/>
                  <w:divBdr>
                    <w:top w:val="none" w:sz="0" w:space="0" w:color="auto"/>
                    <w:left w:val="none" w:sz="0" w:space="0" w:color="auto"/>
                    <w:bottom w:val="none" w:sz="0" w:space="0" w:color="auto"/>
                    <w:right w:val="none" w:sz="0" w:space="0" w:color="auto"/>
                  </w:divBdr>
                </w:div>
                <w:div w:id="149430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54181">
          <w:marLeft w:val="0"/>
          <w:marRight w:val="0"/>
          <w:marTop w:val="0"/>
          <w:marBottom w:val="150"/>
          <w:divBdr>
            <w:top w:val="none" w:sz="0" w:space="0" w:color="auto"/>
            <w:left w:val="none" w:sz="0" w:space="0" w:color="auto"/>
            <w:bottom w:val="none" w:sz="0" w:space="0" w:color="auto"/>
            <w:right w:val="none" w:sz="0" w:space="0" w:color="auto"/>
          </w:divBdr>
          <w:divsChild>
            <w:div w:id="973097722">
              <w:marLeft w:val="0"/>
              <w:marRight w:val="0"/>
              <w:marTop w:val="0"/>
              <w:marBottom w:val="300"/>
              <w:divBdr>
                <w:top w:val="single" w:sz="6" w:space="0" w:color="FFFFFF"/>
                <w:left w:val="single" w:sz="6" w:space="0" w:color="FFFFFF"/>
                <w:bottom w:val="single" w:sz="6" w:space="0" w:color="FFFFFF"/>
                <w:right w:val="single" w:sz="6" w:space="0" w:color="FFFFFF"/>
              </w:divBdr>
              <w:divsChild>
                <w:div w:id="502743294">
                  <w:marLeft w:val="0"/>
                  <w:marRight w:val="0"/>
                  <w:marTop w:val="0"/>
                  <w:marBottom w:val="0"/>
                  <w:divBdr>
                    <w:top w:val="none" w:sz="0" w:space="0" w:color="FFFFFF"/>
                    <w:left w:val="none" w:sz="0" w:space="0" w:color="FFFFFF"/>
                    <w:bottom w:val="single" w:sz="6" w:space="0" w:color="FFFFFF"/>
                    <w:right w:val="none" w:sz="0" w:space="0" w:color="FFFFFF"/>
                  </w:divBdr>
                </w:div>
                <w:div w:id="2094936989">
                  <w:marLeft w:val="0"/>
                  <w:marRight w:val="0"/>
                  <w:marTop w:val="0"/>
                  <w:marBottom w:val="0"/>
                  <w:divBdr>
                    <w:top w:val="none" w:sz="0" w:space="0" w:color="auto"/>
                    <w:left w:val="none" w:sz="0" w:space="0" w:color="auto"/>
                    <w:bottom w:val="none" w:sz="0" w:space="0" w:color="auto"/>
                    <w:right w:val="none" w:sz="0" w:space="0" w:color="auto"/>
                  </w:divBdr>
                </w:div>
                <w:div w:id="171850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118796">
          <w:marLeft w:val="0"/>
          <w:marRight w:val="0"/>
          <w:marTop w:val="0"/>
          <w:marBottom w:val="150"/>
          <w:divBdr>
            <w:top w:val="none" w:sz="0" w:space="0" w:color="auto"/>
            <w:left w:val="none" w:sz="0" w:space="0" w:color="auto"/>
            <w:bottom w:val="none" w:sz="0" w:space="0" w:color="auto"/>
            <w:right w:val="none" w:sz="0" w:space="0" w:color="auto"/>
          </w:divBdr>
          <w:divsChild>
            <w:div w:id="273634032">
              <w:marLeft w:val="0"/>
              <w:marRight w:val="0"/>
              <w:marTop w:val="0"/>
              <w:marBottom w:val="300"/>
              <w:divBdr>
                <w:top w:val="single" w:sz="6" w:space="0" w:color="FFFFFF"/>
                <w:left w:val="single" w:sz="6" w:space="0" w:color="FFFFFF"/>
                <w:bottom w:val="single" w:sz="6" w:space="0" w:color="FFFFFF"/>
                <w:right w:val="single" w:sz="6" w:space="0" w:color="FFFFFF"/>
              </w:divBdr>
              <w:divsChild>
                <w:div w:id="735056241">
                  <w:marLeft w:val="0"/>
                  <w:marRight w:val="0"/>
                  <w:marTop w:val="0"/>
                  <w:marBottom w:val="0"/>
                  <w:divBdr>
                    <w:top w:val="none" w:sz="0" w:space="0" w:color="FFFFFF"/>
                    <w:left w:val="none" w:sz="0" w:space="0" w:color="FFFFFF"/>
                    <w:bottom w:val="single" w:sz="6" w:space="0" w:color="FFFFFF"/>
                    <w:right w:val="none" w:sz="0" w:space="0" w:color="FFFFFF"/>
                  </w:divBdr>
                </w:div>
                <w:div w:id="906107072">
                  <w:marLeft w:val="0"/>
                  <w:marRight w:val="0"/>
                  <w:marTop w:val="0"/>
                  <w:marBottom w:val="0"/>
                  <w:divBdr>
                    <w:top w:val="none" w:sz="0" w:space="0" w:color="auto"/>
                    <w:left w:val="none" w:sz="0" w:space="0" w:color="auto"/>
                    <w:bottom w:val="none" w:sz="0" w:space="0" w:color="auto"/>
                    <w:right w:val="none" w:sz="0" w:space="0" w:color="auto"/>
                  </w:divBdr>
                </w:div>
                <w:div w:id="186601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764297">
      <w:bodyDiv w:val="1"/>
      <w:marLeft w:val="0"/>
      <w:marRight w:val="0"/>
      <w:marTop w:val="0"/>
      <w:marBottom w:val="0"/>
      <w:divBdr>
        <w:top w:val="none" w:sz="0" w:space="0" w:color="auto"/>
        <w:left w:val="none" w:sz="0" w:space="0" w:color="auto"/>
        <w:bottom w:val="none" w:sz="0" w:space="0" w:color="auto"/>
        <w:right w:val="none" w:sz="0" w:space="0" w:color="auto"/>
      </w:divBdr>
      <w:divsChild>
        <w:div w:id="1670059404">
          <w:marLeft w:val="0"/>
          <w:marRight w:val="0"/>
          <w:marTop w:val="0"/>
          <w:marBottom w:val="0"/>
          <w:divBdr>
            <w:top w:val="none" w:sz="0" w:space="0" w:color="auto"/>
            <w:left w:val="none" w:sz="0" w:space="0" w:color="auto"/>
            <w:bottom w:val="none" w:sz="0" w:space="0" w:color="auto"/>
            <w:right w:val="none" w:sz="0" w:space="0" w:color="auto"/>
          </w:divBdr>
        </w:div>
      </w:divsChild>
    </w:div>
    <w:div w:id="780228839">
      <w:bodyDiv w:val="1"/>
      <w:marLeft w:val="0"/>
      <w:marRight w:val="0"/>
      <w:marTop w:val="0"/>
      <w:marBottom w:val="0"/>
      <w:divBdr>
        <w:top w:val="none" w:sz="0" w:space="0" w:color="auto"/>
        <w:left w:val="none" w:sz="0" w:space="0" w:color="auto"/>
        <w:bottom w:val="none" w:sz="0" w:space="0" w:color="auto"/>
        <w:right w:val="none" w:sz="0" w:space="0" w:color="auto"/>
      </w:divBdr>
      <w:divsChild>
        <w:div w:id="895700572">
          <w:marLeft w:val="0"/>
          <w:marRight w:val="0"/>
          <w:marTop w:val="0"/>
          <w:marBottom w:val="0"/>
          <w:divBdr>
            <w:top w:val="none" w:sz="0" w:space="0" w:color="auto"/>
            <w:left w:val="none" w:sz="0" w:space="0" w:color="auto"/>
            <w:bottom w:val="none" w:sz="0" w:space="0" w:color="auto"/>
            <w:right w:val="none" w:sz="0" w:space="0" w:color="auto"/>
          </w:divBdr>
        </w:div>
      </w:divsChild>
    </w:div>
    <w:div w:id="780341845">
      <w:bodyDiv w:val="1"/>
      <w:marLeft w:val="0"/>
      <w:marRight w:val="0"/>
      <w:marTop w:val="0"/>
      <w:marBottom w:val="0"/>
      <w:divBdr>
        <w:top w:val="none" w:sz="0" w:space="0" w:color="auto"/>
        <w:left w:val="none" w:sz="0" w:space="0" w:color="auto"/>
        <w:bottom w:val="none" w:sz="0" w:space="0" w:color="auto"/>
        <w:right w:val="none" w:sz="0" w:space="0" w:color="auto"/>
      </w:divBdr>
      <w:divsChild>
        <w:div w:id="434524817">
          <w:marLeft w:val="0"/>
          <w:marRight w:val="0"/>
          <w:marTop w:val="0"/>
          <w:marBottom w:val="0"/>
          <w:divBdr>
            <w:top w:val="none" w:sz="0" w:space="0" w:color="auto"/>
            <w:left w:val="none" w:sz="0" w:space="0" w:color="auto"/>
            <w:bottom w:val="none" w:sz="0" w:space="0" w:color="auto"/>
            <w:right w:val="none" w:sz="0" w:space="0" w:color="auto"/>
          </w:divBdr>
          <w:divsChild>
            <w:div w:id="2125616181">
              <w:marLeft w:val="0"/>
              <w:marRight w:val="0"/>
              <w:marTop w:val="0"/>
              <w:marBottom w:val="0"/>
              <w:divBdr>
                <w:top w:val="none" w:sz="0" w:space="0" w:color="auto"/>
                <w:left w:val="none" w:sz="0" w:space="0" w:color="auto"/>
                <w:bottom w:val="none" w:sz="0" w:space="0" w:color="auto"/>
                <w:right w:val="none" w:sz="0" w:space="0" w:color="auto"/>
              </w:divBdr>
              <w:divsChild>
                <w:div w:id="219367539">
                  <w:marLeft w:val="0"/>
                  <w:marRight w:val="0"/>
                  <w:marTop w:val="0"/>
                  <w:marBottom w:val="0"/>
                  <w:divBdr>
                    <w:top w:val="none" w:sz="0" w:space="0" w:color="auto"/>
                    <w:left w:val="none" w:sz="0" w:space="0" w:color="auto"/>
                    <w:bottom w:val="none" w:sz="0" w:space="0" w:color="auto"/>
                    <w:right w:val="none" w:sz="0" w:space="0" w:color="auto"/>
                  </w:divBdr>
                  <w:divsChild>
                    <w:div w:id="1118983761">
                      <w:marLeft w:val="0"/>
                      <w:marRight w:val="0"/>
                      <w:marTop w:val="0"/>
                      <w:marBottom w:val="0"/>
                      <w:divBdr>
                        <w:top w:val="none" w:sz="0" w:space="0" w:color="auto"/>
                        <w:left w:val="none" w:sz="0" w:space="0" w:color="auto"/>
                        <w:bottom w:val="none" w:sz="0" w:space="0" w:color="auto"/>
                        <w:right w:val="none" w:sz="0" w:space="0" w:color="auto"/>
                      </w:divBdr>
                      <w:divsChild>
                        <w:div w:id="731007193">
                          <w:marLeft w:val="-225"/>
                          <w:marRight w:val="0"/>
                          <w:marTop w:val="0"/>
                          <w:marBottom w:val="0"/>
                          <w:divBdr>
                            <w:top w:val="none" w:sz="0" w:space="0" w:color="auto"/>
                            <w:left w:val="none" w:sz="0" w:space="0" w:color="auto"/>
                            <w:bottom w:val="none" w:sz="0" w:space="0" w:color="auto"/>
                            <w:right w:val="none" w:sz="0" w:space="0" w:color="auto"/>
                          </w:divBdr>
                          <w:divsChild>
                            <w:div w:id="1359311257">
                              <w:marLeft w:val="1500"/>
                              <w:marRight w:val="1500"/>
                              <w:marTop w:val="0"/>
                              <w:marBottom w:val="0"/>
                              <w:divBdr>
                                <w:top w:val="none" w:sz="0" w:space="0" w:color="auto"/>
                                <w:left w:val="none" w:sz="0" w:space="0" w:color="auto"/>
                                <w:bottom w:val="none" w:sz="0" w:space="0" w:color="auto"/>
                                <w:right w:val="none" w:sz="0" w:space="0" w:color="auto"/>
                              </w:divBdr>
                              <w:divsChild>
                                <w:div w:id="1928536197">
                                  <w:marLeft w:val="0"/>
                                  <w:marRight w:val="0"/>
                                  <w:marTop w:val="0"/>
                                  <w:marBottom w:val="345"/>
                                  <w:divBdr>
                                    <w:top w:val="none" w:sz="0" w:space="0" w:color="auto"/>
                                    <w:left w:val="none" w:sz="0" w:space="0" w:color="auto"/>
                                    <w:bottom w:val="none" w:sz="0" w:space="0" w:color="auto"/>
                                    <w:right w:val="none" w:sz="0" w:space="0" w:color="auto"/>
                                  </w:divBdr>
                                  <w:divsChild>
                                    <w:div w:id="66035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0345810">
      <w:bodyDiv w:val="1"/>
      <w:marLeft w:val="0"/>
      <w:marRight w:val="0"/>
      <w:marTop w:val="0"/>
      <w:marBottom w:val="0"/>
      <w:divBdr>
        <w:top w:val="none" w:sz="0" w:space="0" w:color="auto"/>
        <w:left w:val="none" w:sz="0" w:space="0" w:color="auto"/>
        <w:bottom w:val="none" w:sz="0" w:space="0" w:color="auto"/>
        <w:right w:val="none" w:sz="0" w:space="0" w:color="auto"/>
      </w:divBdr>
      <w:divsChild>
        <w:div w:id="844319847">
          <w:marLeft w:val="0"/>
          <w:marRight w:val="0"/>
          <w:marTop w:val="0"/>
          <w:marBottom w:val="150"/>
          <w:divBdr>
            <w:top w:val="none" w:sz="0" w:space="0" w:color="auto"/>
            <w:left w:val="none" w:sz="0" w:space="0" w:color="auto"/>
            <w:bottom w:val="none" w:sz="0" w:space="0" w:color="auto"/>
            <w:right w:val="none" w:sz="0" w:space="0" w:color="auto"/>
          </w:divBdr>
          <w:divsChild>
            <w:div w:id="2049333018">
              <w:marLeft w:val="0"/>
              <w:marRight w:val="0"/>
              <w:marTop w:val="0"/>
              <w:marBottom w:val="300"/>
              <w:divBdr>
                <w:top w:val="single" w:sz="6" w:space="0" w:color="FFFFFF"/>
                <w:left w:val="single" w:sz="6" w:space="0" w:color="FFFFFF"/>
                <w:bottom w:val="single" w:sz="6" w:space="0" w:color="FFFFFF"/>
                <w:right w:val="single" w:sz="6" w:space="0" w:color="FFFFFF"/>
              </w:divBdr>
              <w:divsChild>
                <w:div w:id="1074473986">
                  <w:marLeft w:val="0"/>
                  <w:marRight w:val="0"/>
                  <w:marTop w:val="0"/>
                  <w:marBottom w:val="0"/>
                  <w:divBdr>
                    <w:top w:val="none" w:sz="0" w:space="0" w:color="auto"/>
                    <w:left w:val="none" w:sz="0" w:space="0" w:color="auto"/>
                    <w:bottom w:val="none" w:sz="0" w:space="0" w:color="auto"/>
                    <w:right w:val="none" w:sz="0" w:space="0" w:color="auto"/>
                  </w:divBdr>
                </w:div>
                <w:div w:id="179636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072777">
          <w:marLeft w:val="0"/>
          <w:marRight w:val="0"/>
          <w:marTop w:val="0"/>
          <w:marBottom w:val="150"/>
          <w:divBdr>
            <w:top w:val="none" w:sz="0" w:space="0" w:color="auto"/>
            <w:left w:val="none" w:sz="0" w:space="0" w:color="auto"/>
            <w:bottom w:val="none" w:sz="0" w:space="0" w:color="auto"/>
            <w:right w:val="none" w:sz="0" w:space="0" w:color="auto"/>
          </w:divBdr>
          <w:divsChild>
            <w:div w:id="227959243">
              <w:marLeft w:val="0"/>
              <w:marRight w:val="0"/>
              <w:marTop w:val="0"/>
              <w:marBottom w:val="300"/>
              <w:divBdr>
                <w:top w:val="single" w:sz="6" w:space="0" w:color="FFFFFF"/>
                <w:left w:val="single" w:sz="6" w:space="0" w:color="FFFFFF"/>
                <w:bottom w:val="single" w:sz="6" w:space="0" w:color="FFFFFF"/>
                <w:right w:val="single" w:sz="6" w:space="0" w:color="FFFFFF"/>
              </w:divBdr>
              <w:divsChild>
                <w:div w:id="872226041">
                  <w:marLeft w:val="0"/>
                  <w:marRight w:val="0"/>
                  <w:marTop w:val="0"/>
                  <w:marBottom w:val="0"/>
                  <w:divBdr>
                    <w:top w:val="none" w:sz="0" w:space="0" w:color="FFFFFF"/>
                    <w:left w:val="none" w:sz="0" w:space="0" w:color="FFFFFF"/>
                    <w:bottom w:val="single" w:sz="6" w:space="0" w:color="FFFFFF"/>
                    <w:right w:val="none" w:sz="0" w:space="0" w:color="FFFFFF"/>
                  </w:divBdr>
                </w:div>
                <w:div w:id="26107140">
                  <w:marLeft w:val="0"/>
                  <w:marRight w:val="0"/>
                  <w:marTop w:val="0"/>
                  <w:marBottom w:val="0"/>
                  <w:divBdr>
                    <w:top w:val="none" w:sz="0" w:space="0" w:color="auto"/>
                    <w:left w:val="none" w:sz="0" w:space="0" w:color="auto"/>
                    <w:bottom w:val="none" w:sz="0" w:space="0" w:color="auto"/>
                    <w:right w:val="none" w:sz="0" w:space="0" w:color="auto"/>
                  </w:divBdr>
                </w:div>
                <w:div w:id="199730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227720">
          <w:marLeft w:val="0"/>
          <w:marRight w:val="0"/>
          <w:marTop w:val="0"/>
          <w:marBottom w:val="150"/>
          <w:divBdr>
            <w:top w:val="none" w:sz="0" w:space="0" w:color="auto"/>
            <w:left w:val="none" w:sz="0" w:space="0" w:color="auto"/>
            <w:bottom w:val="none" w:sz="0" w:space="0" w:color="auto"/>
            <w:right w:val="none" w:sz="0" w:space="0" w:color="auto"/>
          </w:divBdr>
          <w:divsChild>
            <w:div w:id="2114090799">
              <w:marLeft w:val="0"/>
              <w:marRight w:val="0"/>
              <w:marTop w:val="0"/>
              <w:marBottom w:val="300"/>
              <w:divBdr>
                <w:top w:val="single" w:sz="6" w:space="0" w:color="FFFFFF"/>
                <w:left w:val="single" w:sz="6" w:space="0" w:color="FFFFFF"/>
                <w:bottom w:val="single" w:sz="6" w:space="0" w:color="FFFFFF"/>
                <w:right w:val="single" w:sz="6" w:space="0" w:color="FFFFFF"/>
              </w:divBdr>
              <w:divsChild>
                <w:div w:id="1432512329">
                  <w:marLeft w:val="0"/>
                  <w:marRight w:val="0"/>
                  <w:marTop w:val="0"/>
                  <w:marBottom w:val="0"/>
                  <w:divBdr>
                    <w:top w:val="none" w:sz="0" w:space="0" w:color="FFFFFF"/>
                    <w:left w:val="none" w:sz="0" w:space="0" w:color="FFFFFF"/>
                    <w:bottom w:val="single" w:sz="6" w:space="0" w:color="FFFFFF"/>
                    <w:right w:val="none" w:sz="0" w:space="0" w:color="FFFFFF"/>
                  </w:divBdr>
                </w:div>
                <w:div w:id="2069573477">
                  <w:marLeft w:val="0"/>
                  <w:marRight w:val="0"/>
                  <w:marTop w:val="0"/>
                  <w:marBottom w:val="0"/>
                  <w:divBdr>
                    <w:top w:val="none" w:sz="0" w:space="0" w:color="auto"/>
                    <w:left w:val="none" w:sz="0" w:space="0" w:color="auto"/>
                    <w:bottom w:val="none" w:sz="0" w:space="0" w:color="auto"/>
                    <w:right w:val="none" w:sz="0" w:space="0" w:color="auto"/>
                  </w:divBdr>
                </w:div>
                <w:div w:id="197494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022939">
          <w:marLeft w:val="0"/>
          <w:marRight w:val="0"/>
          <w:marTop w:val="0"/>
          <w:marBottom w:val="150"/>
          <w:divBdr>
            <w:top w:val="none" w:sz="0" w:space="0" w:color="auto"/>
            <w:left w:val="none" w:sz="0" w:space="0" w:color="auto"/>
            <w:bottom w:val="none" w:sz="0" w:space="0" w:color="auto"/>
            <w:right w:val="none" w:sz="0" w:space="0" w:color="auto"/>
          </w:divBdr>
          <w:divsChild>
            <w:div w:id="2124617457">
              <w:marLeft w:val="0"/>
              <w:marRight w:val="0"/>
              <w:marTop w:val="0"/>
              <w:marBottom w:val="300"/>
              <w:divBdr>
                <w:top w:val="single" w:sz="6" w:space="0" w:color="FFFFFF"/>
                <w:left w:val="single" w:sz="6" w:space="0" w:color="FFFFFF"/>
                <w:bottom w:val="single" w:sz="6" w:space="0" w:color="FFFFFF"/>
                <w:right w:val="single" w:sz="6" w:space="0" w:color="FFFFFF"/>
              </w:divBdr>
              <w:divsChild>
                <w:div w:id="385103488">
                  <w:marLeft w:val="0"/>
                  <w:marRight w:val="0"/>
                  <w:marTop w:val="0"/>
                  <w:marBottom w:val="0"/>
                  <w:divBdr>
                    <w:top w:val="none" w:sz="0" w:space="0" w:color="FFFFFF"/>
                    <w:left w:val="none" w:sz="0" w:space="0" w:color="FFFFFF"/>
                    <w:bottom w:val="single" w:sz="6" w:space="0" w:color="FFFFFF"/>
                    <w:right w:val="none" w:sz="0" w:space="0" w:color="FFFFFF"/>
                  </w:divBdr>
                </w:div>
                <w:div w:id="1436562618">
                  <w:marLeft w:val="0"/>
                  <w:marRight w:val="0"/>
                  <w:marTop w:val="0"/>
                  <w:marBottom w:val="0"/>
                  <w:divBdr>
                    <w:top w:val="none" w:sz="0" w:space="0" w:color="auto"/>
                    <w:left w:val="none" w:sz="0" w:space="0" w:color="auto"/>
                    <w:bottom w:val="none" w:sz="0" w:space="0" w:color="auto"/>
                    <w:right w:val="none" w:sz="0" w:space="0" w:color="auto"/>
                  </w:divBdr>
                </w:div>
                <w:div w:id="84917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14593">
          <w:marLeft w:val="0"/>
          <w:marRight w:val="0"/>
          <w:marTop w:val="0"/>
          <w:marBottom w:val="150"/>
          <w:divBdr>
            <w:top w:val="none" w:sz="0" w:space="0" w:color="auto"/>
            <w:left w:val="none" w:sz="0" w:space="0" w:color="auto"/>
            <w:bottom w:val="none" w:sz="0" w:space="0" w:color="auto"/>
            <w:right w:val="none" w:sz="0" w:space="0" w:color="auto"/>
          </w:divBdr>
          <w:divsChild>
            <w:div w:id="933317047">
              <w:marLeft w:val="0"/>
              <w:marRight w:val="0"/>
              <w:marTop w:val="0"/>
              <w:marBottom w:val="300"/>
              <w:divBdr>
                <w:top w:val="single" w:sz="6" w:space="0" w:color="FFFFFF"/>
                <w:left w:val="single" w:sz="6" w:space="0" w:color="FFFFFF"/>
                <w:bottom w:val="single" w:sz="6" w:space="0" w:color="FFFFFF"/>
                <w:right w:val="single" w:sz="6" w:space="0" w:color="FFFFFF"/>
              </w:divBdr>
              <w:divsChild>
                <w:div w:id="932513750">
                  <w:marLeft w:val="0"/>
                  <w:marRight w:val="0"/>
                  <w:marTop w:val="0"/>
                  <w:marBottom w:val="0"/>
                  <w:divBdr>
                    <w:top w:val="none" w:sz="0" w:space="0" w:color="FFFFFF"/>
                    <w:left w:val="none" w:sz="0" w:space="0" w:color="FFFFFF"/>
                    <w:bottom w:val="single" w:sz="6" w:space="0" w:color="FFFFFF"/>
                    <w:right w:val="none" w:sz="0" w:space="0" w:color="FFFFFF"/>
                  </w:divBdr>
                </w:div>
                <w:div w:id="823542707">
                  <w:marLeft w:val="0"/>
                  <w:marRight w:val="0"/>
                  <w:marTop w:val="0"/>
                  <w:marBottom w:val="0"/>
                  <w:divBdr>
                    <w:top w:val="none" w:sz="0" w:space="0" w:color="auto"/>
                    <w:left w:val="none" w:sz="0" w:space="0" w:color="auto"/>
                    <w:bottom w:val="none" w:sz="0" w:space="0" w:color="auto"/>
                    <w:right w:val="none" w:sz="0" w:space="0" w:color="auto"/>
                  </w:divBdr>
                </w:div>
                <w:div w:id="611977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495020">
      <w:bodyDiv w:val="1"/>
      <w:marLeft w:val="0"/>
      <w:marRight w:val="0"/>
      <w:marTop w:val="0"/>
      <w:marBottom w:val="0"/>
      <w:divBdr>
        <w:top w:val="none" w:sz="0" w:space="0" w:color="auto"/>
        <w:left w:val="none" w:sz="0" w:space="0" w:color="auto"/>
        <w:bottom w:val="none" w:sz="0" w:space="0" w:color="auto"/>
        <w:right w:val="none" w:sz="0" w:space="0" w:color="auto"/>
      </w:divBdr>
      <w:divsChild>
        <w:div w:id="1046758856">
          <w:marLeft w:val="0"/>
          <w:marRight w:val="0"/>
          <w:marTop w:val="0"/>
          <w:marBottom w:val="0"/>
          <w:divBdr>
            <w:top w:val="none" w:sz="0" w:space="0" w:color="auto"/>
            <w:left w:val="none" w:sz="0" w:space="0" w:color="auto"/>
            <w:bottom w:val="none" w:sz="0" w:space="0" w:color="auto"/>
            <w:right w:val="none" w:sz="0" w:space="0" w:color="auto"/>
          </w:divBdr>
        </w:div>
      </w:divsChild>
    </w:div>
    <w:div w:id="780534379">
      <w:bodyDiv w:val="1"/>
      <w:marLeft w:val="0"/>
      <w:marRight w:val="0"/>
      <w:marTop w:val="0"/>
      <w:marBottom w:val="0"/>
      <w:divBdr>
        <w:top w:val="none" w:sz="0" w:space="0" w:color="auto"/>
        <w:left w:val="none" w:sz="0" w:space="0" w:color="auto"/>
        <w:bottom w:val="none" w:sz="0" w:space="0" w:color="auto"/>
        <w:right w:val="none" w:sz="0" w:space="0" w:color="auto"/>
      </w:divBdr>
    </w:div>
    <w:div w:id="780805038">
      <w:bodyDiv w:val="1"/>
      <w:marLeft w:val="0"/>
      <w:marRight w:val="0"/>
      <w:marTop w:val="0"/>
      <w:marBottom w:val="0"/>
      <w:divBdr>
        <w:top w:val="none" w:sz="0" w:space="0" w:color="auto"/>
        <w:left w:val="none" w:sz="0" w:space="0" w:color="auto"/>
        <w:bottom w:val="none" w:sz="0" w:space="0" w:color="auto"/>
        <w:right w:val="none" w:sz="0" w:space="0" w:color="auto"/>
      </w:divBdr>
      <w:divsChild>
        <w:div w:id="174152158">
          <w:marLeft w:val="0"/>
          <w:marRight w:val="0"/>
          <w:marTop w:val="0"/>
          <w:marBottom w:val="0"/>
          <w:divBdr>
            <w:top w:val="none" w:sz="0" w:space="0" w:color="auto"/>
            <w:left w:val="none" w:sz="0" w:space="0" w:color="auto"/>
            <w:bottom w:val="none" w:sz="0" w:space="0" w:color="auto"/>
            <w:right w:val="none" w:sz="0" w:space="0" w:color="auto"/>
          </w:divBdr>
        </w:div>
      </w:divsChild>
    </w:div>
    <w:div w:id="781995849">
      <w:bodyDiv w:val="1"/>
      <w:marLeft w:val="0"/>
      <w:marRight w:val="0"/>
      <w:marTop w:val="0"/>
      <w:marBottom w:val="0"/>
      <w:divBdr>
        <w:top w:val="none" w:sz="0" w:space="0" w:color="auto"/>
        <w:left w:val="none" w:sz="0" w:space="0" w:color="auto"/>
        <w:bottom w:val="none" w:sz="0" w:space="0" w:color="auto"/>
        <w:right w:val="none" w:sz="0" w:space="0" w:color="auto"/>
      </w:divBdr>
    </w:div>
    <w:div w:id="782190383">
      <w:bodyDiv w:val="1"/>
      <w:marLeft w:val="0"/>
      <w:marRight w:val="0"/>
      <w:marTop w:val="0"/>
      <w:marBottom w:val="0"/>
      <w:divBdr>
        <w:top w:val="none" w:sz="0" w:space="0" w:color="auto"/>
        <w:left w:val="none" w:sz="0" w:space="0" w:color="auto"/>
        <w:bottom w:val="none" w:sz="0" w:space="0" w:color="auto"/>
        <w:right w:val="none" w:sz="0" w:space="0" w:color="auto"/>
      </w:divBdr>
    </w:div>
    <w:div w:id="782385994">
      <w:bodyDiv w:val="1"/>
      <w:marLeft w:val="0"/>
      <w:marRight w:val="0"/>
      <w:marTop w:val="0"/>
      <w:marBottom w:val="0"/>
      <w:divBdr>
        <w:top w:val="none" w:sz="0" w:space="0" w:color="auto"/>
        <w:left w:val="none" w:sz="0" w:space="0" w:color="auto"/>
        <w:bottom w:val="none" w:sz="0" w:space="0" w:color="auto"/>
        <w:right w:val="none" w:sz="0" w:space="0" w:color="auto"/>
      </w:divBdr>
    </w:div>
    <w:div w:id="782461257">
      <w:bodyDiv w:val="1"/>
      <w:marLeft w:val="0"/>
      <w:marRight w:val="0"/>
      <w:marTop w:val="0"/>
      <w:marBottom w:val="0"/>
      <w:divBdr>
        <w:top w:val="none" w:sz="0" w:space="0" w:color="auto"/>
        <w:left w:val="none" w:sz="0" w:space="0" w:color="auto"/>
        <w:bottom w:val="none" w:sz="0" w:space="0" w:color="auto"/>
        <w:right w:val="none" w:sz="0" w:space="0" w:color="auto"/>
      </w:divBdr>
      <w:divsChild>
        <w:div w:id="1158183085">
          <w:marLeft w:val="0"/>
          <w:marRight w:val="0"/>
          <w:marTop w:val="0"/>
          <w:marBottom w:val="0"/>
          <w:divBdr>
            <w:top w:val="none" w:sz="0" w:space="0" w:color="auto"/>
            <w:left w:val="none" w:sz="0" w:space="0" w:color="auto"/>
            <w:bottom w:val="none" w:sz="0" w:space="0" w:color="auto"/>
            <w:right w:val="none" w:sz="0" w:space="0" w:color="auto"/>
          </w:divBdr>
        </w:div>
      </w:divsChild>
    </w:div>
    <w:div w:id="782963841">
      <w:bodyDiv w:val="1"/>
      <w:marLeft w:val="0"/>
      <w:marRight w:val="0"/>
      <w:marTop w:val="0"/>
      <w:marBottom w:val="0"/>
      <w:divBdr>
        <w:top w:val="none" w:sz="0" w:space="0" w:color="auto"/>
        <w:left w:val="none" w:sz="0" w:space="0" w:color="auto"/>
        <w:bottom w:val="none" w:sz="0" w:space="0" w:color="auto"/>
        <w:right w:val="none" w:sz="0" w:space="0" w:color="auto"/>
      </w:divBdr>
    </w:div>
    <w:div w:id="783111128">
      <w:bodyDiv w:val="1"/>
      <w:marLeft w:val="0"/>
      <w:marRight w:val="0"/>
      <w:marTop w:val="0"/>
      <w:marBottom w:val="0"/>
      <w:divBdr>
        <w:top w:val="none" w:sz="0" w:space="0" w:color="auto"/>
        <w:left w:val="none" w:sz="0" w:space="0" w:color="auto"/>
        <w:bottom w:val="none" w:sz="0" w:space="0" w:color="auto"/>
        <w:right w:val="none" w:sz="0" w:space="0" w:color="auto"/>
      </w:divBdr>
      <w:divsChild>
        <w:div w:id="544172811">
          <w:marLeft w:val="0"/>
          <w:marRight w:val="0"/>
          <w:marTop w:val="0"/>
          <w:marBottom w:val="0"/>
          <w:divBdr>
            <w:top w:val="none" w:sz="0" w:space="0" w:color="auto"/>
            <w:left w:val="none" w:sz="0" w:space="0" w:color="auto"/>
            <w:bottom w:val="none" w:sz="0" w:space="0" w:color="auto"/>
            <w:right w:val="none" w:sz="0" w:space="0" w:color="auto"/>
          </w:divBdr>
        </w:div>
      </w:divsChild>
    </w:div>
    <w:div w:id="783158732">
      <w:bodyDiv w:val="1"/>
      <w:marLeft w:val="0"/>
      <w:marRight w:val="0"/>
      <w:marTop w:val="0"/>
      <w:marBottom w:val="0"/>
      <w:divBdr>
        <w:top w:val="none" w:sz="0" w:space="0" w:color="auto"/>
        <w:left w:val="none" w:sz="0" w:space="0" w:color="auto"/>
        <w:bottom w:val="none" w:sz="0" w:space="0" w:color="auto"/>
        <w:right w:val="none" w:sz="0" w:space="0" w:color="auto"/>
      </w:divBdr>
      <w:divsChild>
        <w:div w:id="1742096927">
          <w:marLeft w:val="0"/>
          <w:marRight w:val="0"/>
          <w:marTop w:val="0"/>
          <w:marBottom w:val="0"/>
          <w:divBdr>
            <w:top w:val="none" w:sz="0" w:space="0" w:color="auto"/>
            <w:left w:val="none" w:sz="0" w:space="0" w:color="auto"/>
            <w:bottom w:val="none" w:sz="0" w:space="0" w:color="auto"/>
            <w:right w:val="none" w:sz="0" w:space="0" w:color="auto"/>
          </w:divBdr>
        </w:div>
      </w:divsChild>
    </w:div>
    <w:div w:id="783965169">
      <w:bodyDiv w:val="1"/>
      <w:marLeft w:val="0"/>
      <w:marRight w:val="0"/>
      <w:marTop w:val="0"/>
      <w:marBottom w:val="0"/>
      <w:divBdr>
        <w:top w:val="none" w:sz="0" w:space="0" w:color="auto"/>
        <w:left w:val="none" w:sz="0" w:space="0" w:color="auto"/>
        <w:bottom w:val="none" w:sz="0" w:space="0" w:color="auto"/>
        <w:right w:val="none" w:sz="0" w:space="0" w:color="auto"/>
      </w:divBdr>
      <w:divsChild>
        <w:div w:id="1831097120">
          <w:marLeft w:val="0"/>
          <w:marRight w:val="0"/>
          <w:marTop w:val="0"/>
          <w:marBottom w:val="150"/>
          <w:divBdr>
            <w:top w:val="none" w:sz="0" w:space="0" w:color="auto"/>
            <w:left w:val="none" w:sz="0" w:space="0" w:color="auto"/>
            <w:bottom w:val="none" w:sz="0" w:space="0" w:color="auto"/>
            <w:right w:val="none" w:sz="0" w:space="0" w:color="auto"/>
          </w:divBdr>
          <w:divsChild>
            <w:div w:id="950626624">
              <w:marLeft w:val="0"/>
              <w:marRight w:val="0"/>
              <w:marTop w:val="0"/>
              <w:marBottom w:val="300"/>
              <w:divBdr>
                <w:top w:val="single" w:sz="6" w:space="0" w:color="FFFFFF"/>
                <w:left w:val="single" w:sz="6" w:space="0" w:color="FFFFFF"/>
                <w:bottom w:val="single" w:sz="6" w:space="0" w:color="FFFFFF"/>
                <w:right w:val="single" w:sz="6" w:space="0" w:color="FFFFFF"/>
              </w:divBdr>
              <w:divsChild>
                <w:div w:id="1049954842">
                  <w:marLeft w:val="0"/>
                  <w:marRight w:val="0"/>
                  <w:marTop w:val="0"/>
                  <w:marBottom w:val="0"/>
                  <w:divBdr>
                    <w:top w:val="none" w:sz="0" w:space="0" w:color="auto"/>
                    <w:left w:val="none" w:sz="0" w:space="0" w:color="auto"/>
                    <w:bottom w:val="none" w:sz="0" w:space="0" w:color="auto"/>
                    <w:right w:val="none" w:sz="0" w:space="0" w:color="auto"/>
                  </w:divBdr>
                </w:div>
                <w:div w:id="39828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336982">
          <w:marLeft w:val="0"/>
          <w:marRight w:val="0"/>
          <w:marTop w:val="0"/>
          <w:marBottom w:val="150"/>
          <w:divBdr>
            <w:top w:val="none" w:sz="0" w:space="0" w:color="auto"/>
            <w:left w:val="none" w:sz="0" w:space="0" w:color="auto"/>
            <w:bottom w:val="none" w:sz="0" w:space="0" w:color="auto"/>
            <w:right w:val="none" w:sz="0" w:space="0" w:color="auto"/>
          </w:divBdr>
          <w:divsChild>
            <w:div w:id="1279482387">
              <w:marLeft w:val="0"/>
              <w:marRight w:val="0"/>
              <w:marTop w:val="0"/>
              <w:marBottom w:val="300"/>
              <w:divBdr>
                <w:top w:val="single" w:sz="6" w:space="0" w:color="FFFFFF"/>
                <w:left w:val="single" w:sz="6" w:space="0" w:color="FFFFFF"/>
                <w:bottom w:val="single" w:sz="6" w:space="0" w:color="FFFFFF"/>
                <w:right w:val="single" w:sz="6" w:space="0" w:color="FFFFFF"/>
              </w:divBdr>
              <w:divsChild>
                <w:div w:id="286550070">
                  <w:marLeft w:val="0"/>
                  <w:marRight w:val="0"/>
                  <w:marTop w:val="0"/>
                  <w:marBottom w:val="0"/>
                  <w:divBdr>
                    <w:top w:val="none" w:sz="0" w:space="0" w:color="FFFFFF"/>
                    <w:left w:val="none" w:sz="0" w:space="0" w:color="FFFFFF"/>
                    <w:bottom w:val="single" w:sz="6" w:space="0" w:color="FFFFFF"/>
                    <w:right w:val="none" w:sz="0" w:space="0" w:color="FFFFFF"/>
                  </w:divBdr>
                </w:div>
                <w:div w:id="258680857">
                  <w:marLeft w:val="0"/>
                  <w:marRight w:val="0"/>
                  <w:marTop w:val="0"/>
                  <w:marBottom w:val="0"/>
                  <w:divBdr>
                    <w:top w:val="none" w:sz="0" w:space="0" w:color="auto"/>
                    <w:left w:val="none" w:sz="0" w:space="0" w:color="auto"/>
                    <w:bottom w:val="none" w:sz="0" w:space="0" w:color="auto"/>
                    <w:right w:val="none" w:sz="0" w:space="0" w:color="auto"/>
                  </w:divBdr>
                </w:div>
                <w:div w:id="3942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930338">
          <w:marLeft w:val="0"/>
          <w:marRight w:val="0"/>
          <w:marTop w:val="0"/>
          <w:marBottom w:val="150"/>
          <w:divBdr>
            <w:top w:val="none" w:sz="0" w:space="0" w:color="auto"/>
            <w:left w:val="none" w:sz="0" w:space="0" w:color="auto"/>
            <w:bottom w:val="none" w:sz="0" w:space="0" w:color="auto"/>
            <w:right w:val="none" w:sz="0" w:space="0" w:color="auto"/>
          </w:divBdr>
          <w:divsChild>
            <w:div w:id="960306219">
              <w:marLeft w:val="0"/>
              <w:marRight w:val="0"/>
              <w:marTop w:val="0"/>
              <w:marBottom w:val="300"/>
              <w:divBdr>
                <w:top w:val="single" w:sz="6" w:space="0" w:color="FFFFFF"/>
                <w:left w:val="single" w:sz="6" w:space="0" w:color="FFFFFF"/>
                <w:bottom w:val="single" w:sz="6" w:space="0" w:color="FFFFFF"/>
                <w:right w:val="single" w:sz="6" w:space="0" w:color="FFFFFF"/>
              </w:divBdr>
              <w:divsChild>
                <w:div w:id="1039891364">
                  <w:marLeft w:val="0"/>
                  <w:marRight w:val="0"/>
                  <w:marTop w:val="0"/>
                  <w:marBottom w:val="0"/>
                  <w:divBdr>
                    <w:top w:val="none" w:sz="0" w:space="0" w:color="FFFFFF"/>
                    <w:left w:val="none" w:sz="0" w:space="0" w:color="FFFFFF"/>
                    <w:bottom w:val="single" w:sz="6" w:space="0" w:color="FFFFFF"/>
                    <w:right w:val="none" w:sz="0" w:space="0" w:color="FFFFFF"/>
                  </w:divBdr>
                </w:div>
                <w:div w:id="10381192">
                  <w:marLeft w:val="0"/>
                  <w:marRight w:val="0"/>
                  <w:marTop w:val="0"/>
                  <w:marBottom w:val="0"/>
                  <w:divBdr>
                    <w:top w:val="none" w:sz="0" w:space="0" w:color="auto"/>
                    <w:left w:val="none" w:sz="0" w:space="0" w:color="auto"/>
                    <w:bottom w:val="none" w:sz="0" w:space="0" w:color="auto"/>
                    <w:right w:val="none" w:sz="0" w:space="0" w:color="auto"/>
                  </w:divBdr>
                </w:div>
                <w:div w:id="84228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983105">
          <w:marLeft w:val="0"/>
          <w:marRight w:val="0"/>
          <w:marTop w:val="0"/>
          <w:marBottom w:val="150"/>
          <w:divBdr>
            <w:top w:val="none" w:sz="0" w:space="0" w:color="auto"/>
            <w:left w:val="none" w:sz="0" w:space="0" w:color="auto"/>
            <w:bottom w:val="none" w:sz="0" w:space="0" w:color="auto"/>
            <w:right w:val="none" w:sz="0" w:space="0" w:color="auto"/>
          </w:divBdr>
          <w:divsChild>
            <w:div w:id="1746027267">
              <w:marLeft w:val="0"/>
              <w:marRight w:val="0"/>
              <w:marTop w:val="0"/>
              <w:marBottom w:val="300"/>
              <w:divBdr>
                <w:top w:val="single" w:sz="6" w:space="0" w:color="FFFFFF"/>
                <w:left w:val="single" w:sz="6" w:space="0" w:color="FFFFFF"/>
                <w:bottom w:val="single" w:sz="6" w:space="0" w:color="FFFFFF"/>
                <w:right w:val="single" w:sz="6" w:space="0" w:color="FFFFFF"/>
              </w:divBdr>
              <w:divsChild>
                <w:div w:id="2067945568">
                  <w:marLeft w:val="0"/>
                  <w:marRight w:val="0"/>
                  <w:marTop w:val="0"/>
                  <w:marBottom w:val="0"/>
                  <w:divBdr>
                    <w:top w:val="none" w:sz="0" w:space="0" w:color="FFFFFF"/>
                    <w:left w:val="none" w:sz="0" w:space="0" w:color="FFFFFF"/>
                    <w:bottom w:val="single" w:sz="6" w:space="0" w:color="FFFFFF"/>
                    <w:right w:val="none" w:sz="0" w:space="0" w:color="FFFFFF"/>
                  </w:divBdr>
                </w:div>
                <w:div w:id="1833181855">
                  <w:marLeft w:val="0"/>
                  <w:marRight w:val="0"/>
                  <w:marTop w:val="0"/>
                  <w:marBottom w:val="0"/>
                  <w:divBdr>
                    <w:top w:val="none" w:sz="0" w:space="0" w:color="auto"/>
                    <w:left w:val="none" w:sz="0" w:space="0" w:color="auto"/>
                    <w:bottom w:val="none" w:sz="0" w:space="0" w:color="auto"/>
                    <w:right w:val="none" w:sz="0" w:space="0" w:color="auto"/>
                  </w:divBdr>
                </w:div>
                <w:div w:id="66860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201879">
          <w:marLeft w:val="0"/>
          <w:marRight w:val="0"/>
          <w:marTop w:val="0"/>
          <w:marBottom w:val="150"/>
          <w:divBdr>
            <w:top w:val="none" w:sz="0" w:space="0" w:color="auto"/>
            <w:left w:val="none" w:sz="0" w:space="0" w:color="auto"/>
            <w:bottom w:val="none" w:sz="0" w:space="0" w:color="auto"/>
            <w:right w:val="none" w:sz="0" w:space="0" w:color="auto"/>
          </w:divBdr>
          <w:divsChild>
            <w:div w:id="2063213163">
              <w:marLeft w:val="0"/>
              <w:marRight w:val="0"/>
              <w:marTop w:val="0"/>
              <w:marBottom w:val="300"/>
              <w:divBdr>
                <w:top w:val="single" w:sz="6" w:space="0" w:color="FFFFFF"/>
                <w:left w:val="single" w:sz="6" w:space="0" w:color="FFFFFF"/>
                <w:bottom w:val="single" w:sz="6" w:space="0" w:color="FFFFFF"/>
                <w:right w:val="single" w:sz="6" w:space="0" w:color="FFFFFF"/>
              </w:divBdr>
              <w:divsChild>
                <w:div w:id="2040157012">
                  <w:marLeft w:val="0"/>
                  <w:marRight w:val="0"/>
                  <w:marTop w:val="0"/>
                  <w:marBottom w:val="0"/>
                  <w:divBdr>
                    <w:top w:val="none" w:sz="0" w:space="0" w:color="FFFFFF"/>
                    <w:left w:val="none" w:sz="0" w:space="0" w:color="FFFFFF"/>
                    <w:bottom w:val="single" w:sz="6" w:space="0" w:color="FFFFFF"/>
                    <w:right w:val="none" w:sz="0" w:space="0" w:color="FFFFFF"/>
                  </w:divBdr>
                </w:div>
                <w:div w:id="1264150508">
                  <w:marLeft w:val="0"/>
                  <w:marRight w:val="0"/>
                  <w:marTop w:val="0"/>
                  <w:marBottom w:val="0"/>
                  <w:divBdr>
                    <w:top w:val="none" w:sz="0" w:space="0" w:color="auto"/>
                    <w:left w:val="none" w:sz="0" w:space="0" w:color="auto"/>
                    <w:bottom w:val="none" w:sz="0" w:space="0" w:color="auto"/>
                    <w:right w:val="none" w:sz="0" w:space="0" w:color="auto"/>
                  </w:divBdr>
                </w:div>
                <w:div w:id="1384600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543576">
      <w:bodyDiv w:val="1"/>
      <w:marLeft w:val="0"/>
      <w:marRight w:val="0"/>
      <w:marTop w:val="0"/>
      <w:marBottom w:val="0"/>
      <w:divBdr>
        <w:top w:val="none" w:sz="0" w:space="0" w:color="auto"/>
        <w:left w:val="none" w:sz="0" w:space="0" w:color="auto"/>
        <w:bottom w:val="none" w:sz="0" w:space="0" w:color="auto"/>
        <w:right w:val="none" w:sz="0" w:space="0" w:color="auto"/>
      </w:divBdr>
      <w:divsChild>
        <w:div w:id="1798373884">
          <w:marLeft w:val="0"/>
          <w:marRight w:val="0"/>
          <w:marTop w:val="0"/>
          <w:marBottom w:val="0"/>
          <w:divBdr>
            <w:top w:val="none" w:sz="0" w:space="0" w:color="auto"/>
            <w:left w:val="none" w:sz="0" w:space="0" w:color="auto"/>
            <w:bottom w:val="none" w:sz="0" w:space="0" w:color="auto"/>
            <w:right w:val="none" w:sz="0" w:space="0" w:color="auto"/>
          </w:divBdr>
        </w:div>
      </w:divsChild>
    </w:div>
    <w:div w:id="784546575">
      <w:bodyDiv w:val="1"/>
      <w:marLeft w:val="0"/>
      <w:marRight w:val="0"/>
      <w:marTop w:val="0"/>
      <w:marBottom w:val="0"/>
      <w:divBdr>
        <w:top w:val="none" w:sz="0" w:space="0" w:color="auto"/>
        <w:left w:val="none" w:sz="0" w:space="0" w:color="auto"/>
        <w:bottom w:val="none" w:sz="0" w:space="0" w:color="auto"/>
        <w:right w:val="none" w:sz="0" w:space="0" w:color="auto"/>
      </w:divBdr>
    </w:div>
    <w:div w:id="785347551">
      <w:bodyDiv w:val="1"/>
      <w:marLeft w:val="0"/>
      <w:marRight w:val="0"/>
      <w:marTop w:val="0"/>
      <w:marBottom w:val="0"/>
      <w:divBdr>
        <w:top w:val="none" w:sz="0" w:space="0" w:color="auto"/>
        <w:left w:val="none" w:sz="0" w:space="0" w:color="auto"/>
        <w:bottom w:val="none" w:sz="0" w:space="0" w:color="auto"/>
        <w:right w:val="none" w:sz="0" w:space="0" w:color="auto"/>
      </w:divBdr>
      <w:divsChild>
        <w:div w:id="399448260">
          <w:marLeft w:val="0"/>
          <w:marRight w:val="0"/>
          <w:marTop w:val="0"/>
          <w:marBottom w:val="0"/>
          <w:divBdr>
            <w:top w:val="none" w:sz="0" w:space="0" w:color="auto"/>
            <w:left w:val="none" w:sz="0" w:space="0" w:color="auto"/>
            <w:bottom w:val="none" w:sz="0" w:space="0" w:color="auto"/>
            <w:right w:val="none" w:sz="0" w:space="0" w:color="auto"/>
          </w:divBdr>
          <w:divsChild>
            <w:div w:id="19748814">
              <w:marLeft w:val="0"/>
              <w:marRight w:val="0"/>
              <w:marTop w:val="0"/>
              <w:marBottom w:val="0"/>
              <w:divBdr>
                <w:top w:val="none" w:sz="0" w:space="0" w:color="auto"/>
                <w:left w:val="none" w:sz="0" w:space="0" w:color="auto"/>
                <w:bottom w:val="none" w:sz="0" w:space="0" w:color="auto"/>
                <w:right w:val="none" w:sz="0" w:space="0" w:color="auto"/>
              </w:divBdr>
              <w:divsChild>
                <w:div w:id="1515611203">
                  <w:marLeft w:val="0"/>
                  <w:marRight w:val="0"/>
                  <w:marTop w:val="0"/>
                  <w:marBottom w:val="0"/>
                  <w:divBdr>
                    <w:top w:val="none" w:sz="0" w:space="0" w:color="auto"/>
                    <w:left w:val="none" w:sz="0" w:space="0" w:color="auto"/>
                    <w:bottom w:val="none" w:sz="0" w:space="0" w:color="auto"/>
                    <w:right w:val="none" w:sz="0" w:space="0" w:color="auto"/>
                  </w:divBdr>
                  <w:divsChild>
                    <w:div w:id="1547371773">
                      <w:marLeft w:val="0"/>
                      <w:marRight w:val="0"/>
                      <w:marTop w:val="0"/>
                      <w:marBottom w:val="0"/>
                      <w:divBdr>
                        <w:top w:val="none" w:sz="0" w:space="0" w:color="auto"/>
                        <w:left w:val="none" w:sz="0" w:space="0" w:color="auto"/>
                        <w:bottom w:val="none" w:sz="0" w:space="0" w:color="auto"/>
                        <w:right w:val="none" w:sz="0" w:space="0" w:color="auto"/>
                      </w:divBdr>
                      <w:divsChild>
                        <w:div w:id="985821311">
                          <w:marLeft w:val="0"/>
                          <w:marRight w:val="0"/>
                          <w:marTop w:val="0"/>
                          <w:marBottom w:val="0"/>
                          <w:divBdr>
                            <w:top w:val="none" w:sz="0" w:space="0" w:color="auto"/>
                            <w:left w:val="none" w:sz="0" w:space="0" w:color="auto"/>
                            <w:bottom w:val="none" w:sz="0" w:space="0" w:color="auto"/>
                            <w:right w:val="none" w:sz="0" w:space="0" w:color="auto"/>
                          </w:divBdr>
                          <w:divsChild>
                            <w:div w:id="145367884">
                              <w:marLeft w:val="0"/>
                              <w:marRight w:val="0"/>
                              <w:marTop w:val="0"/>
                              <w:marBottom w:val="0"/>
                              <w:divBdr>
                                <w:top w:val="none" w:sz="0" w:space="0" w:color="auto"/>
                                <w:left w:val="none" w:sz="0" w:space="0" w:color="auto"/>
                                <w:bottom w:val="none" w:sz="0" w:space="0" w:color="auto"/>
                                <w:right w:val="none" w:sz="0" w:space="0" w:color="auto"/>
                              </w:divBdr>
                              <w:divsChild>
                                <w:div w:id="2078816283">
                                  <w:marLeft w:val="0"/>
                                  <w:marRight w:val="0"/>
                                  <w:marTop w:val="0"/>
                                  <w:marBottom w:val="0"/>
                                  <w:divBdr>
                                    <w:top w:val="none" w:sz="0" w:space="0" w:color="auto"/>
                                    <w:left w:val="none" w:sz="0" w:space="0" w:color="auto"/>
                                    <w:bottom w:val="none" w:sz="0" w:space="0" w:color="auto"/>
                                    <w:right w:val="none" w:sz="0" w:space="0" w:color="auto"/>
                                  </w:divBdr>
                                  <w:divsChild>
                                    <w:div w:id="776947533">
                                      <w:marLeft w:val="0"/>
                                      <w:marRight w:val="0"/>
                                      <w:marTop w:val="0"/>
                                      <w:marBottom w:val="0"/>
                                      <w:divBdr>
                                        <w:top w:val="none" w:sz="0" w:space="0" w:color="auto"/>
                                        <w:left w:val="none" w:sz="0" w:space="0" w:color="auto"/>
                                        <w:bottom w:val="none" w:sz="0" w:space="0" w:color="auto"/>
                                        <w:right w:val="none" w:sz="0" w:space="0" w:color="auto"/>
                                      </w:divBdr>
                                      <w:divsChild>
                                        <w:div w:id="1453204497">
                                          <w:marLeft w:val="0"/>
                                          <w:marRight w:val="0"/>
                                          <w:marTop w:val="0"/>
                                          <w:marBottom w:val="0"/>
                                          <w:divBdr>
                                            <w:top w:val="none" w:sz="0" w:space="0" w:color="auto"/>
                                            <w:left w:val="none" w:sz="0" w:space="0" w:color="auto"/>
                                            <w:bottom w:val="none" w:sz="0" w:space="0" w:color="auto"/>
                                            <w:right w:val="none" w:sz="0" w:space="0" w:color="auto"/>
                                          </w:divBdr>
                                          <w:divsChild>
                                            <w:div w:id="2111968840">
                                              <w:marLeft w:val="0"/>
                                              <w:marRight w:val="0"/>
                                              <w:marTop w:val="0"/>
                                              <w:marBottom w:val="0"/>
                                              <w:divBdr>
                                                <w:top w:val="single" w:sz="4" w:space="0" w:color="F5F5F5"/>
                                                <w:left w:val="single" w:sz="4" w:space="0" w:color="F5F5F5"/>
                                                <w:bottom w:val="single" w:sz="4" w:space="0" w:color="F5F5F5"/>
                                                <w:right w:val="single" w:sz="4" w:space="0" w:color="F5F5F5"/>
                                              </w:divBdr>
                                              <w:divsChild>
                                                <w:div w:id="837382258">
                                                  <w:marLeft w:val="0"/>
                                                  <w:marRight w:val="0"/>
                                                  <w:marTop w:val="0"/>
                                                  <w:marBottom w:val="0"/>
                                                  <w:divBdr>
                                                    <w:top w:val="none" w:sz="0" w:space="0" w:color="auto"/>
                                                    <w:left w:val="none" w:sz="0" w:space="0" w:color="auto"/>
                                                    <w:bottom w:val="none" w:sz="0" w:space="0" w:color="auto"/>
                                                    <w:right w:val="none" w:sz="0" w:space="0" w:color="auto"/>
                                                  </w:divBdr>
                                                  <w:divsChild>
                                                    <w:div w:id="5867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6122538">
      <w:bodyDiv w:val="1"/>
      <w:marLeft w:val="0"/>
      <w:marRight w:val="0"/>
      <w:marTop w:val="0"/>
      <w:marBottom w:val="0"/>
      <w:divBdr>
        <w:top w:val="none" w:sz="0" w:space="0" w:color="auto"/>
        <w:left w:val="none" w:sz="0" w:space="0" w:color="auto"/>
        <w:bottom w:val="none" w:sz="0" w:space="0" w:color="auto"/>
        <w:right w:val="none" w:sz="0" w:space="0" w:color="auto"/>
      </w:divBdr>
    </w:div>
    <w:div w:id="787354113">
      <w:bodyDiv w:val="1"/>
      <w:marLeft w:val="0"/>
      <w:marRight w:val="0"/>
      <w:marTop w:val="0"/>
      <w:marBottom w:val="0"/>
      <w:divBdr>
        <w:top w:val="none" w:sz="0" w:space="0" w:color="auto"/>
        <w:left w:val="none" w:sz="0" w:space="0" w:color="auto"/>
        <w:bottom w:val="none" w:sz="0" w:space="0" w:color="auto"/>
        <w:right w:val="none" w:sz="0" w:space="0" w:color="auto"/>
      </w:divBdr>
    </w:div>
    <w:div w:id="787361477">
      <w:bodyDiv w:val="1"/>
      <w:marLeft w:val="0"/>
      <w:marRight w:val="0"/>
      <w:marTop w:val="0"/>
      <w:marBottom w:val="0"/>
      <w:divBdr>
        <w:top w:val="none" w:sz="0" w:space="0" w:color="auto"/>
        <w:left w:val="none" w:sz="0" w:space="0" w:color="auto"/>
        <w:bottom w:val="none" w:sz="0" w:space="0" w:color="auto"/>
        <w:right w:val="none" w:sz="0" w:space="0" w:color="auto"/>
      </w:divBdr>
      <w:divsChild>
        <w:div w:id="1520463744">
          <w:marLeft w:val="0"/>
          <w:marRight w:val="0"/>
          <w:marTop w:val="0"/>
          <w:marBottom w:val="0"/>
          <w:divBdr>
            <w:top w:val="none" w:sz="0" w:space="0" w:color="auto"/>
            <w:left w:val="none" w:sz="0" w:space="0" w:color="auto"/>
            <w:bottom w:val="none" w:sz="0" w:space="0" w:color="auto"/>
            <w:right w:val="none" w:sz="0" w:space="0" w:color="auto"/>
          </w:divBdr>
          <w:divsChild>
            <w:div w:id="930704914">
              <w:marLeft w:val="0"/>
              <w:marRight w:val="0"/>
              <w:marTop w:val="0"/>
              <w:marBottom w:val="0"/>
              <w:divBdr>
                <w:top w:val="none" w:sz="0" w:space="0" w:color="auto"/>
                <w:left w:val="none" w:sz="0" w:space="0" w:color="auto"/>
                <w:bottom w:val="none" w:sz="0" w:space="0" w:color="auto"/>
                <w:right w:val="none" w:sz="0" w:space="0" w:color="auto"/>
              </w:divBdr>
              <w:divsChild>
                <w:div w:id="202450761">
                  <w:marLeft w:val="0"/>
                  <w:marRight w:val="0"/>
                  <w:marTop w:val="0"/>
                  <w:marBottom w:val="0"/>
                  <w:divBdr>
                    <w:top w:val="none" w:sz="0" w:space="0" w:color="auto"/>
                    <w:left w:val="none" w:sz="0" w:space="0" w:color="auto"/>
                    <w:bottom w:val="none" w:sz="0" w:space="0" w:color="auto"/>
                    <w:right w:val="none" w:sz="0" w:space="0" w:color="auto"/>
                  </w:divBdr>
                  <w:divsChild>
                    <w:div w:id="195236262">
                      <w:marLeft w:val="0"/>
                      <w:marRight w:val="0"/>
                      <w:marTop w:val="0"/>
                      <w:marBottom w:val="0"/>
                      <w:divBdr>
                        <w:top w:val="none" w:sz="0" w:space="0" w:color="auto"/>
                        <w:left w:val="none" w:sz="0" w:space="0" w:color="auto"/>
                        <w:bottom w:val="none" w:sz="0" w:space="0" w:color="auto"/>
                        <w:right w:val="none" w:sz="0" w:space="0" w:color="auto"/>
                      </w:divBdr>
                      <w:divsChild>
                        <w:div w:id="960111152">
                          <w:marLeft w:val="0"/>
                          <w:marRight w:val="0"/>
                          <w:marTop w:val="0"/>
                          <w:marBottom w:val="0"/>
                          <w:divBdr>
                            <w:top w:val="none" w:sz="0" w:space="0" w:color="auto"/>
                            <w:left w:val="none" w:sz="0" w:space="0" w:color="auto"/>
                            <w:bottom w:val="none" w:sz="0" w:space="0" w:color="auto"/>
                            <w:right w:val="none" w:sz="0" w:space="0" w:color="auto"/>
                          </w:divBdr>
                          <w:divsChild>
                            <w:div w:id="96365814">
                              <w:marLeft w:val="0"/>
                              <w:marRight w:val="0"/>
                              <w:marTop w:val="0"/>
                              <w:marBottom w:val="0"/>
                              <w:divBdr>
                                <w:top w:val="none" w:sz="0" w:space="0" w:color="auto"/>
                                <w:left w:val="none" w:sz="0" w:space="0" w:color="auto"/>
                                <w:bottom w:val="none" w:sz="0" w:space="0" w:color="auto"/>
                                <w:right w:val="none" w:sz="0" w:space="0" w:color="auto"/>
                              </w:divBdr>
                              <w:divsChild>
                                <w:div w:id="107287387">
                                  <w:marLeft w:val="0"/>
                                  <w:marRight w:val="0"/>
                                  <w:marTop w:val="0"/>
                                  <w:marBottom w:val="0"/>
                                  <w:divBdr>
                                    <w:top w:val="none" w:sz="0" w:space="0" w:color="auto"/>
                                    <w:left w:val="none" w:sz="0" w:space="0" w:color="auto"/>
                                    <w:bottom w:val="none" w:sz="0" w:space="0" w:color="auto"/>
                                    <w:right w:val="none" w:sz="0" w:space="0" w:color="auto"/>
                                  </w:divBdr>
                                  <w:divsChild>
                                    <w:div w:id="1671524296">
                                      <w:marLeft w:val="0"/>
                                      <w:marRight w:val="0"/>
                                      <w:marTop w:val="0"/>
                                      <w:marBottom w:val="0"/>
                                      <w:divBdr>
                                        <w:top w:val="none" w:sz="0" w:space="0" w:color="auto"/>
                                        <w:left w:val="none" w:sz="0" w:space="0" w:color="auto"/>
                                        <w:bottom w:val="none" w:sz="0" w:space="0" w:color="auto"/>
                                        <w:right w:val="none" w:sz="0" w:space="0" w:color="auto"/>
                                      </w:divBdr>
                                      <w:divsChild>
                                        <w:div w:id="1539664712">
                                          <w:marLeft w:val="0"/>
                                          <w:marRight w:val="0"/>
                                          <w:marTop w:val="0"/>
                                          <w:marBottom w:val="0"/>
                                          <w:divBdr>
                                            <w:top w:val="none" w:sz="0" w:space="0" w:color="auto"/>
                                            <w:left w:val="none" w:sz="0" w:space="0" w:color="auto"/>
                                            <w:bottom w:val="none" w:sz="0" w:space="0" w:color="auto"/>
                                            <w:right w:val="none" w:sz="0" w:space="0" w:color="auto"/>
                                          </w:divBdr>
                                          <w:divsChild>
                                            <w:div w:id="432938158">
                                              <w:marLeft w:val="0"/>
                                              <w:marRight w:val="0"/>
                                              <w:marTop w:val="0"/>
                                              <w:marBottom w:val="0"/>
                                              <w:divBdr>
                                                <w:top w:val="single" w:sz="4" w:space="0" w:color="F5F5F5"/>
                                                <w:left w:val="single" w:sz="4" w:space="0" w:color="F5F5F5"/>
                                                <w:bottom w:val="single" w:sz="4" w:space="0" w:color="F5F5F5"/>
                                                <w:right w:val="single" w:sz="4" w:space="0" w:color="F5F5F5"/>
                                              </w:divBdr>
                                              <w:divsChild>
                                                <w:div w:id="208305198">
                                                  <w:marLeft w:val="0"/>
                                                  <w:marRight w:val="0"/>
                                                  <w:marTop w:val="0"/>
                                                  <w:marBottom w:val="0"/>
                                                  <w:divBdr>
                                                    <w:top w:val="none" w:sz="0" w:space="0" w:color="auto"/>
                                                    <w:left w:val="none" w:sz="0" w:space="0" w:color="auto"/>
                                                    <w:bottom w:val="none" w:sz="0" w:space="0" w:color="auto"/>
                                                    <w:right w:val="none" w:sz="0" w:space="0" w:color="auto"/>
                                                  </w:divBdr>
                                                  <w:divsChild>
                                                    <w:div w:id="192283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7821495">
      <w:bodyDiv w:val="1"/>
      <w:marLeft w:val="0"/>
      <w:marRight w:val="0"/>
      <w:marTop w:val="0"/>
      <w:marBottom w:val="0"/>
      <w:divBdr>
        <w:top w:val="none" w:sz="0" w:space="0" w:color="auto"/>
        <w:left w:val="none" w:sz="0" w:space="0" w:color="auto"/>
        <w:bottom w:val="none" w:sz="0" w:space="0" w:color="auto"/>
        <w:right w:val="none" w:sz="0" w:space="0" w:color="auto"/>
      </w:divBdr>
    </w:div>
    <w:div w:id="788206968">
      <w:bodyDiv w:val="1"/>
      <w:marLeft w:val="0"/>
      <w:marRight w:val="0"/>
      <w:marTop w:val="0"/>
      <w:marBottom w:val="0"/>
      <w:divBdr>
        <w:top w:val="none" w:sz="0" w:space="0" w:color="auto"/>
        <w:left w:val="none" w:sz="0" w:space="0" w:color="auto"/>
        <w:bottom w:val="none" w:sz="0" w:space="0" w:color="auto"/>
        <w:right w:val="none" w:sz="0" w:space="0" w:color="auto"/>
      </w:divBdr>
      <w:divsChild>
        <w:div w:id="218178427">
          <w:marLeft w:val="0"/>
          <w:marRight w:val="0"/>
          <w:marTop w:val="0"/>
          <w:marBottom w:val="0"/>
          <w:divBdr>
            <w:top w:val="none" w:sz="0" w:space="0" w:color="auto"/>
            <w:left w:val="none" w:sz="0" w:space="0" w:color="auto"/>
            <w:bottom w:val="none" w:sz="0" w:space="0" w:color="auto"/>
            <w:right w:val="none" w:sz="0" w:space="0" w:color="auto"/>
          </w:divBdr>
        </w:div>
      </w:divsChild>
    </w:div>
    <w:div w:id="788665021">
      <w:bodyDiv w:val="1"/>
      <w:marLeft w:val="0"/>
      <w:marRight w:val="0"/>
      <w:marTop w:val="0"/>
      <w:marBottom w:val="0"/>
      <w:divBdr>
        <w:top w:val="none" w:sz="0" w:space="0" w:color="auto"/>
        <w:left w:val="none" w:sz="0" w:space="0" w:color="auto"/>
        <w:bottom w:val="none" w:sz="0" w:space="0" w:color="auto"/>
        <w:right w:val="none" w:sz="0" w:space="0" w:color="auto"/>
      </w:divBdr>
    </w:div>
    <w:div w:id="788933228">
      <w:bodyDiv w:val="1"/>
      <w:marLeft w:val="0"/>
      <w:marRight w:val="0"/>
      <w:marTop w:val="0"/>
      <w:marBottom w:val="0"/>
      <w:divBdr>
        <w:top w:val="none" w:sz="0" w:space="0" w:color="auto"/>
        <w:left w:val="none" w:sz="0" w:space="0" w:color="auto"/>
        <w:bottom w:val="none" w:sz="0" w:space="0" w:color="auto"/>
        <w:right w:val="none" w:sz="0" w:space="0" w:color="auto"/>
      </w:divBdr>
      <w:divsChild>
        <w:div w:id="211619582">
          <w:marLeft w:val="0"/>
          <w:marRight w:val="0"/>
          <w:marTop w:val="0"/>
          <w:marBottom w:val="0"/>
          <w:divBdr>
            <w:top w:val="none" w:sz="0" w:space="0" w:color="auto"/>
            <w:left w:val="none" w:sz="0" w:space="0" w:color="auto"/>
            <w:bottom w:val="none" w:sz="0" w:space="0" w:color="auto"/>
            <w:right w:val="none" w:sz="0" w:space="0" w:color="auto"/>
          </w:divBdr>
        </w:div>
      </w:divsChild>
    </w:div>
    <w:div w:id="789014621">
      <w:bodyDiv w:val="1"/>
      <w:marLeft w:val="0"/>
      <w:marRight w:val="0"/>
      <w:marTop w:val="0"/>
      <w:marBottom w:val="0"/>
      <w:divBdr>
        <w:top w:val="none" w:sz="0" w:space="0" w:color="auto"/>
        <w:left w:val="none" w:sz="0" w:space="0" w:color="auto"/>
        <w:bottom w:val="none" w:sz="0" w:space="0" w:color="auto"/>
        <w:right w:val="none" w:sz="0" w:space="0" w:color="auto"/>
      </w:divBdr>
      <w:divsChild>
        <w:div w:id="951202030">
          <w:marLeft w:val="0"/>
          <w:marRight w:val="0"/>
          <w:marTop w:val="0"/>
          <w:marBottom w:val="0"/>
          <w:divBdr>
            <w:top w:val="none" w:sz="0" w:space="0" w:color="auto"/>
            <w:left w:val="none" w:sz="0" w:space="0" w:color="auto"/>
            <w:bottom w:val="none" w:sz="0" w:space="0" w:color="auto"/>
            <w:right w:val="none" w:sz="0" w:space="0" w:color="auto"/>
          </w:divBdr>
          <w:divsChild>
            <w:div w:id="621574134">
              <w:marLeft w:val="0"/>
              <w:marRight w:val="0"/>
              <w:marTop w:val="0"/>
              <w:marBottom w:val="0"/>
              <w:divBdr>
                <w:top w:val="none" w:sz="0" w:space="0" w:color="auto"/>
                <w:left w:val="none" w:sz="0" w:space="0" w:color="auto"/>
                <w:bottom w:val="none" w:sz="0" w:space="0" w:color="auto"/>
                <w:right w:val="none" w:sz="0" w:space="0" w:color="auto"/>
              </w:divBdr>
              <w:divsChild>
                <w:div w:id="23528546">
                  <w:marLeft w:val="0"/>
                  <w:marRight w:val="0"/>
                  <w:marTop w:val="0"/>
                  <w:marBottom w:val="0"/>
                  <w:divBdr>
                    <w:top w:val="none" w:sz="0" w:space="0" w:color="auto"/>
                    <w:left w:val="none" w:sz="0" w:space="0" w:color="auto"/>
                    <w:bottom w:val="none" w:sz="0" w:space="0" w:color="auto"/>
                    <w:right w:val="none" w:sz="0" w:space="0" w:color="auto"/>
                  </w:divBdr>
                  <w:divsChild>
                    <w:div w:id="734158701">
                      <w:marLeft w:val="0"/>
                      <w:marRight w:val="0"/>
                      <w:marTop w:val="0"/>
                      <w:marBottom w:val="0"/>
                      <w:divBdr>
                        <w:top w:val="none" w:sz="0" w:space="0" w:color="auto"/>
                        <w:left w:val="none" w:sz="0" w:space="0" w:color="auto"/>
                        <w:bottom w:val="none" w:sz="0" w:space="0" w:color="auto"/>
                        <w:right w:val="none" w:sz="0" w:space="0" w:color="auto"/>
                      </w:divBdr>
                      <w:divsChild>
                        <w:div w:id="1882398576">
                          <w:marLeft w:val="-225"/>
                          <w:marRight w:val="0"/>
                          <w:marTop w:val="0"/>
                          <w:marBottom w:val="0"/>
                          <w:divBdr>
                            <w:top w:val="none" w:sz="0" w:space="0" w:color="auto"/>
                            <w:left w:val="none" w:sz="0" w:space="0" w:color="auto"/>
                            <w:bottom w:val="none" w:sz="0" w:space="0" w:color="auto"/>
                            <w:right w:val="none" w:sz="0" w:space="0" w:color="auto"/>
                          </w:divBdr>
                          <w:divsChild>
                            <w:div w:id="1583640206">
                              <w:marLeft w:val="1500"/>
                              <w:marRight w:val="1500"/>
                              <w:marTop w:val="0"/>
                              <w:marBottom w:val="0"/>
                              <w:divBdr>
                                <w:top w:val="none" w:sz="0" w:space="0" w:color="auto"/>
                                <w:left w:val="none" w:sz="0" w:space="0" w:color="auto"/>
                                <w:bottom w:val="none" w:sz="0" w:space="0" w:color="auto"/>
                                <w:right w:val="none" w:sz="0" w:space="0" w:color="auto"/>
                              </w:divBdr>
                              <w:divsChild>
                                <w:div w:id="554583376">
                                  <w:marLeft w:val="0"/>
                                  <w:marRight w:val="0"/>
                                  <w:marTop w:val="0"/>
                                  <w:marBottom w:val="345"/>
                                  <w:divBdr>
                                    <w:top w:val="none" w:sz="0" w:space="0" w:color="auto"/>
                                    <w:left w:val="none" w:sz="0" w:space="0" w:color="auto"/>
                                    <w:bottom w:val="none" w:sz="0" w:space="0" w:color="auto"/>
                                    <w:right w:val="none" w:sz="0" w:space="0" w:color="auto"/>
                                  </w:divBdr>
                                  <w:divsChild>
                                    <w:div w:id="210391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9596011">
      <w:bodyDiv w:val="1"/>
      <w:marLeft w:val="0"/>
      <w:marRight w:val="0"/>
      <w:marTop w:val="0"/>
      <w:marBottom w:val="0"/>
      <w:divBdr>
        <w:top w:val="none" w:sz="0" w:space="0" w:color="auto"/>
        <w:left w:val="none" w:sz="0" w:space="0" w:color="auto"/>
        <w:bottom w:val="none" w:sz="0" w:space="0" w:color="auto"/>
        <w:right w:val="none" w:sz="0" w:space="0" w:color="auto"/>
      </w:divBdr>
      <w:divsChild>
        <w:div w:id="1703437764">
          <w:marLeft w:val="0"/>
          <w:marRight w:val="0"/>
          <w:marTop w:val="0"/>
          <w:marBottom w:val="0"/>
          <w:divBdr>
            <w:top w:val="none" w:sz="0" w:space="0" w:color="auto"/>
            <w:left w:val="none" w:sz="0" w:space="0" w:color="auto"/>
            <w:bottom w:val="none" w:sz="0" w:space="0" w:color="auto"/>
            <w:right w:val="none" w:sz="0" w:space="0" w:color="auto"/>
          </w:divBdr>
        </w:div>
      </w:divsChild>
    </w:div>
    <w:div w:id="790974929">
      <w:bodyDiv w:val="1"/>
      <w:marLeft w:val="0"/>
      <w:marRight w:val="0"/>
      <w:marTop w:val="0"/>
      <w:marBottom w:val="0"/>
      <w:divBdr>
        <w:top w:val="none" w:sz="0" w:space="0" w:color="auto"/>
        <w:left w:val="none" w:sz="0" w:space="0" w:color="auto"/>
        <w:bottom w:val="none" w:sz="0" w:space="0" w:color="auto"/>
        <w:right w:val="none" w:sz="0" w:space="0" w:color="auto"/>
      </w:divBdr>
    </w:div>
    <w:div w:id="791365963">
      <w:bodyDiv w:val="1"/>
      <w:marLeft w:val="0"/>
      <w:marRight w:val="0"/>
      <w:marTop w:val="0"/>
      <w:marBottom w:val="0"/>
      <w:divBdr>
        <w:top w:val="none" w:sz="0" w:space="0" w:color="auto"/>
        <w:left w:val="none" w:sz="0" w:space="0" w:color="auto"/>
        <w:bottom w:val="none" w:sz="0" w:space="0" w:color="auto"/>
        <w:right w:val="none" w:sz="0" w:space="0" w:color="auto"/>
      </w:divBdr>
      <w:divsChild>
        <w:div w:id="2051686492">
          <w:marLeft w:val="0"/>
          <w:marRight w:val="0"/>
          <w:marTop w:val="0"/>
          <w:marBottom w:val="0"/>
          <w:divBdr>
            <w:top w:val="none" w:sz="0" w:space="0" w:color="auto"/>
            <w:left w:val="none" w:sz="0" w:space="0" w:color="auto"/>
            <w:bottom w:val="none" w:sz="0" w:space="0" w:color="auto"/>
            <w:right w:val="none" w:sz="0" w:space="0" w:color="auto"/>
          </w:divBdr>
          <w:divsChild>
            <w:div w:id="154994912">
              <w:marLeft w:val="0"/>
              <w:marRight w:val="0"/>
              <w:marTop w:val="0"/>
              <w:marBottom w:val="0"/>
              <w:divBdr>
                <w:top w:val="none" w:sz="0" w:space="0" w:color="auto"/>
                <w:left w:val="none" w:sz="0" w:space="0" w:color="auto"/>
                <w:bottom w:val="none" w:sz="0" w:space="0" w:color="auto"/>
                <w:right w:val="none" w:sz="0" w:space="0" w:color="auto"/>
              </w:divBdr>
              <w:divsChild>
                <w:div w:id="1261840444">
                  <w:marLeft w:val="0"/>
                  <w:marRight w:val="0"/>
                  <w:marTop w:val="0"/>
                  <w:marBottom w:val="0"/>
                  <w:divBdr>
                    <w:top w:val="none" w:sz="0" w:space="0" w:color="auto"/>
                    <w:left w:val="none" w:sz="0" w:space="0" w:color="auto"/>
                    <w:bottom w:val="none" w:sz="0" w:space="0" w:color="auto"/>
                    <w:right w:val="none" w:sz="0" w:space="0" w:color="auto"/>
                  </w:divBdr>
                  <w:divsChild>
                    <w:div w:id="1462385753">
                      <w:marLeft w:val="0"/>
                      <w:marRight w:val="0"/>
                      <w:marTop w:val="0"/>
                      <w:marBottom w:val="0"/>
                      <w:divBdr>
                        <w:top w:val="none" w:sz="0" w:space="0" w:color="auto"/>
                        <w:left w:val="none" w:sz="0" w:space="0" w:color="auto"/>
                        <w:bottom w:val="none" w:sz="0" w:space="0" w:color="auto"/>
                        <w:right w:val="none" w:sz="0" w:space="0" w:color="auto"/>
                      </w:divBdr>
                      <w:divsChild>
                        <w:div w:id="767963018">
                          <w:marLeft w:val="0"/>
                          <w:marRight w:val="0"/>
                          <w:marTop w:val="0"/>
                          <w:marBottom w:val="0"/>
                          <w:divBdr>
                            <w:top w:val="none" w:sz="0" w:space="0" w:color="auto"/>
                            <w:left w:val="none" w:sz="0" w:space="0" w:color="auto"/>
                            <w:bottom w:val="none" w:sz="0" w:space="0" w:color="auto"/>
                            <w:right w:val="none" w:sz="0" w:space="0" w:color="auto"/>
                          </w:divBdr>
                          <w:divsChild>
                            <w:div w:id="594674095">
                              <w:marLeft w:val="0"/>
                              <w:marRight w:val="0"/>
                              <w:marTop w:val="0"/>
                              <w:marBottom w:val="0"/>
                              <w:divBdr>
                                <w:top w:val="none" w:sz="0" w:space="0" w:color="auto"/>
                                <w:left w:val="none" w:sz="0" w:space="0" w:color="auto"/>
                                <w:bottom w:val="none" w:sz="0" w:space="0" w:color="auto"/>
                                <w:right w:val="none" w:sz="0" w:space="0" w:color="auto"/>
                              </w:divBdr>
                              <w:divsChild>
                                <w:div w:id="132523385">
                                  <w:marLeft w:val="0"/>
                                  <w:marRight w:val="0"/>
                                  <w:marTop w:val="0"/>
                                  <w:marBottom w:val="0"/>
                                  <w:divBdr>
                                    <w:top w:val="none" w:sz="0" w:space="0" w:color="auto"/>
                                    <w:left w:val="none" w:sz="0" w:space="0" w:color="auto"/>
                                    <w:bottom w:val="none" w:sz="0" w:space="0" w:color="auto"/>
                                    <w:right w:val="none" w:sz="0" w:space="0" w:color="auto"/>
                                  </w:divBdr>
                                  <w:divsChild>
                                    <w:div w:id="62726296">
                                      <w:marLeft w:val="43"/>
                                      <w:marRight w:val="0"/>
                                      <w:marTop w:val="0"/>
                                      <w:marBottom w:val="0"/>
                                      <w:divBdr>
                                        <w:top w:val="none" w:sz="0" w:space="0" w:color="auto"/>
                                        <w:left w:val="none" w:sz="0" w:space="0" w:color="auto"/>
                                        <w:bottom w:val="none" w:sz="0" w:space="0" w:color="auto"/>
                                        <w:right w:val="none" w:sz="0" w:space="0" w:color="auto"/>
                                      </w:divBdr>
                                      <w:divsChild>
                                        <w:div w:id="126894154">
                                          <w:marLeft w:val="0"/>
                                          <w:marRight w:val="0"/>
                                          <w:marTop w:val="0"/>
                                          <w:marBottom w:val="0"/>
                                          <w:divBdr>
                                            <w:top w:val="none" w:sz="0" w:space="0" w:color="auto"/>
                                            <w:left w:val="none" w:sz="0" w:space="0" w:color="auto"/>
                                            <w:bottom w:val="none" w:sz="0" w:space="0" w:color="auto"/>
                                            <w:right w:val="none" w:sz="0" w:space="0" w:color="auto"/>
                                          </w:divBdr>
                                          <w:divsChild>
                                            <w:div w:id="475074094">
                                              <w:marLeft w:val="0"/>
                                              <w:marRight w:val="0"/>
                                              <w:marTop w:val="0"/>
                                              <w:marBottom w:val="86"/>
                                              <w:divBdr>
                                                <w:top w:val="single" w:sz="4" w:space="0" w:color="F5F5F5"/>
                                                <w:left w:val="single" w:sz="4" w:space="0" w:color="F5F5F5"/>
                                                <w:bottom w:val="single" w:sz="4" w:space="0" w:color="F5F5F5"/>
                                                <w:right w:val="single" w:sz="4" w:space="0" w:color="F5F5F5"/>
                                              </w:divBdr>
                                              <w:divsChild>
                                                <w:div w:id="1688095023">
                                                  <w:marLeft w:val="0"/>
                                                  <w:marRight w:val="0"/>
                                                  <w:marTop w:val="0"/>
                                                  <w:marBottom w:val="0"/>
                                                  <w:divBdr>
                                                    <w:top w:val="none" w:sz="0" w:space="0" w:color="auto"/>
                                                    <w:left w:val="none" w:sz="0" w:space="0" w:color="auto"/>
                                                    <w:bottom w:val="none" w:sz="0" w:space="0" w:color="auto"/>
                                                    <w:right w:val="none" w:sz="0" w:space="0" w:color="auto"/>
                                                  </w:divBdr>
                                                  <w:divsChild>
                                                    <w:div w:id="127004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91557726">
      <w:bodyDiv w:val="1"/>
      <w:marLeft w:val="0"/>
      <w:marRight w:val="0"/>
      <w:marTop w:val="0"/>
      <w:marBottom w:val="0"/>
      <w:divBdr>
        <w:top w:val="none" w:sz="0" w:space="0" w:color="auto"/>
        <w:left w:val="none" w:sz="0" w:space="0" w:color="auto"/>
        <w:bottom w:val="none" w:sz="0" w:space="0" w:color="auto"/>
        <w:right w:val="none" w:sz="0" w:space="0" w:color="auto"/>
      </w:divBdr>
      <w:divsChild>
        <w:div w:id="1782802073">
          <w:marLeft w:val="0"/>
          <w:marRight w:val="0"/>
          <w:marTop w:val="0"/>
          <w:marBottom w:val="0"/>
          <w:divBdr>
            <w:top w:val="none" w:sz="0" w:space="0" w:color="auto"/>
            <w:left w:val="none" w:sz="0" w:space="0" w:color="auto"/>
            <w:bottom w:val="none" w:sz="0" w:space="0" w:color="auto"/>
            <w:right w:val="none" w:sz="0" w:space="0" w:color="auto"/>
          </w:divBdr>
        </w:div>
      </w:divsChild>
    </w:div>
    <w:div w:id="791704408">
      <w:bodyDiv w:val="1"/>
      <w:marLeft w:val="0"/>
      <w:marRight w:val="0"/>
      <w:marTop w:val="0"/>
      <w:marBottom w:val="0"/>
      <w:divBdr>
        <w:top w:val="none" w:sz="0" w:space="0" w:color="auto"/>
        <w:left w:val="none" w:sz="0" w:space="0" w:color="auto"/>
        <w:bottom w:val="none" w:sz="0" w:space="0" w:color="auto"/>
        <w:right w:val="none" w:sz="0" w:space="0" w:color="auto"/>
      </w:divBdr>
    </w:div>
    <w:div w:id="791902755">
      <w:bodyDiv w:val="1"/>
      <w:marLeft w:val="0"/>
      <w:marRight w:val="0"/>
      <w:marTop w:val="0"/>
      <w:marBottom w:val="0"/>
      <w:divBdr>
        <w:top w:val="none" w:sz="0" w:space="0" w:color="auto"/>
        <w:left w:val="none" w:sz="0" w:space="0" w:color="auto"/>
        <w:bottom w:val="none" w:sz="0" w:space="0" w:color="auto"/>
        <w:right w:val="none" w:sz="0" w:space="0" w:color="auto"/>
      </w:divBdr>
      <w:divsChild>
        <w:div w:id="463079375">
          <w:marLeft w:val="0"/>
          <w:marRight w:val="0"/>
          <w:marTop w:val="0"/>
          <w:marBottom w:val="150"/>
          <w:divBdr>
            <w:top w:val="none" w:sz="0" w:space="0" w:color="auto"/>
            <w:left w:val="none" w:sz="0" w:space="0" w:color="auto"/>
            <w:bottom w:val="none" w:sz="0" w:space="0" w:color="auto"/>
            <w:right w:val="none" w:sz="0" w:space="0" w:color="auto"/>
          </w:divBdr>
          <w:divsChild>
            <w:div w:id="1303581721">
              <w:marLeft w:val="0"/>
              <w:marRight w:val="0"/>
              <w:marTop w:val="0"/>
              <w:marBottom w:val="300"/>
              <w:divBdr>
                <w:top w:val="single" w:sz="6" w:space="0" w:color="FFFFFF"/>
                <w:left w:val="single" w:sz="6" w:space="0" w:color="FFFFFF"/>
                <w:bottom w:val="single" w:sz="6" w:space="0" w:color="FFFFFF"/>
                <w:right w:val="single" w:sz="6" w:space="0" w:color="FFFFFF"/>
              </w:divBdr>
              <w:divsChild>
                <w:div w:id="1670979180">
                  <w:marLeft w:val="0"/>
                  <w:marRight w:val="0"/>
                  <w:marTop w:val="0"/>
                  <w:marBottom w:val="0"/>
                  <w:divBdr>
                    <w:top w:val="none" w:sz="0" w:space="0" w:color="auto"/>
                    <w:left w:val="none" w:sz="0" w:space="0" w:color="auto"/>
                    <w:bottom w:val="none" w:sz="0" w:space="0" w:color="auto"/>
                    <w:right w:val="none" w:sz="0" w:space="0" w:color="auto"/>
                  </w:divBdr>
                </w:div>
                <w:div w:id="181194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767328">
          <w:marLeft w:val="0"/>
          <w:marRight w:val="0"/>
          <w:marTop w:val="0"/>
          <w:marBottom w:val="150"/>
          <w:divBdr>
            <w:top w:val="none" w:sz="0" w:space="0" w:color="auto"/>
            <w:left w:val="none" w:sz="0" w:space="0" w:color="auto"/>
            <w:bottom w:val="none" w:sz="0" w:space="0" w:color="auto"/>
            <w:right w:val="none" w:sz="0" w:space="0" w:color="auto"/>
          </w:divBdr>
          <w:divsChild>
            <w:div w:id="1608657835">
              <w:marLeft w:val="0"/>
              <w:marRight w:val="0"/>
              <w:marTop w:val="0"/>
              <w:marBottom w:val="300"/>
              <w:divBdr>
                <w:top w:val="single" w:sz="6" w:space="0" w:color="FFFFFF"/>
                <w:left w:val="single" w:sz="6" w:space="0" w:color="FFFFFF"/>
                <w:bottom w:val="single" w:sz="6" w:space="0" w:color="FFFFFF"/>
                <w:right w:val="single" w:sz="6" w:space="0" w:color="FFFFFF"/>
              </w:divBdr>
              <w:divsChild>
                <w:div w:id="317880213">
                  <w:marLeft w:val="0"/>
                  <w:marRight w:val="0"/>
                  <w:marTop w:val="0"/>
                  <w:marBottom w:val="0"/>
                  <w:divBdr>
                    <w:top w:val="none" w:sz="0" w:space="0" w:color="FFFFFF"/>
                    <w:left w:val="none" w:sz="0" w:space="0" w:color="FFFFFF"/>
                    <w:bottom w:val="single" w:sz="6" w:space="0" w:color="FFFFFF"/>
                    <w:right w:val="none" w:sz="0" w:space="0" w:color="FFFFFF"/>
                  </w:divBdr>
                </w:div>
                <w:div w:id="1092509315">
                  <w:marLeft w:val="0"/>
                  <w:marRight w:val="0"/>
                  <w:marTop w:val="0"/>
                  <w:marBottom w:val="0"/>
                  <w:divBdr>
                    <w:top w:val="none" w:sz="0" w:space="0" w:color="auto"/>
                    <w:left w:val="none" w:sz="0" w:space="0" w:color="auto"/>
                    <w:bottom w:val="none" w:sz="0" w:space="0" w:color="auto"/>
                    <w:right w:val="none" w:sz="0" w:space="0" w:color="auto"/>
                  </w:divBdr>
                </w:div>
                <w:div w:id="124441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591784">
          <w:marLeft w:val="0"/>
          <w:marRight w:val="0"/>
          <w:marTop w:val="0"/>
          <w:marBottom w:val="150"/>
          <w:divBdr>
            <w:top w:val="none" w:sz="0" w:space="0" w:color="auto"/>
            <w:left w:val="none" w:sz="0" w:space="0" w:color="auto"/>
            <w:bottom w:val="none" w:sz="0" w:space="0" w:color="auto"/>
            <w:right w:val="none" w:sz="0" w:space="0" w:color="auto"/>
          </w:divBdr>
          <w:divsChild>
            <w:div w:id="168178797">
              <w:marLeft w:val="0"/>
              <w:marRight w:val="0"/>
              <w:marTop w:val="0"/>
              <w:marBottom w:val="300"/>
              <w:divBdr>
                <w:top w:val="single" w:sz="6" w:space="0" w:color="FFFFFF"/>
                <w:left w:val="single" w:sz="6" w:space="0" w:color="FFFFFF"/>
                <w:bottom w:val="single" w:sz="6" w:space="0" w:color="FFFFFF"/>
                <w:right w:val="single" w:sz="6" w:space="0" w:color="FFFFFF"/>
              </w:divBdr>
              <w:divsChild>
                <w:div w:id="448816007">
                  <w:marLeft w:val="0"/>
                  <w:marRight w:val="0"/>
                  <w:marTop w:val="0"/>
                  <w:marBottom w:val="0"/>
                  <w:divBdr>
                    <w:top w:val="none" w:sz="0" w:space="0" w:color="FFFFFF"/>
                    <w:left w:val="none" w:sz="0" w:space="0" w:color="FFFFFF"/>
                    <w:bottom w:val="single" w:sz="6" w:space="0" w:color="FFFFFF"/>
                    <w:right w:val="none" w:sz="0" w:space="0" w:color="FFFFFF"/>
                  </w:divBdr>
                </w:div>
                <w:div w:id="1689329442">
                  <w:marLeft w:val="0"/>
                  <w:marRight w:val="0"/>
                  <w:marTop w:val="0"/>
                  <w:marBottom w:val="0"/>
                  <w:divBdr>
                    <w:top w:val="none" w:sz="0" w:space="0" w:color="auto"/>
                    <w:left w:val="none" w:sz="0" w:space="0" w:color="auto"/>
                    <w:bottom w:val="none" w:sz="0" w:space="0" w:color="auto"/>
                    <w:right w:val="none" w:sz="0" w:space="0" w:color="auto"/>
                  </w:divBdr>
                </w:div>
                <w:div w:id="21293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220132">
          <w:marLeft w:val="0"/>
          <w:marRight w:val="0"/>
          <w:marTop w:val="0"/>
          <w:marBottom w:val="150"/>
          <w:divBdr>
            <w:top w:val="none" w:sz="0" w:space="0" w:color="auto"/>
            <w:left w:val="none" w:sz="0" w:space="0" w:color="auto"/>
            <w:bottom w:val="none" w:sz="0" w:space="0" w:color="auto"/>
            <w:right w:val="none" w:sz="0" w:space="0" w:color="auto"/>
          </w:divBdr>
          <w:divsChild>
            <w:div w:id="1396124339">
              <w:marLeft w:val="0"/>
              <w:marRight w:val="0"/>
              <w:marTop w:val="0"/>
              <w:marBottom w:val="300"/>
              <w:divBdr>
                <w:top w:val="single" w:sz="6" w:space="0" w:color="FFFFFF"/>
                <w:left w:val="single" w:sz="6" w:space="0" w:color="FFFFFF"/>
                <w:bottom w:val="single" w:sz="6" w:space="0" w:color="FFFFFF"/>
                <w:right w:val="single" w:sz="6" w:space="0" w:color="FFFFFF"/>
              </w:divBdr>
              <w:divsChild>
                <w:div w:id="1594630282">
                  <w:marLeft w:val="0"/>
                  <w:marRight w:val="0"/>
                  <w:marTop w:val="0"/>
                  <w:marBottom w:val="0"/>
                  <w:divBdr>
                    <w:top w:val="none" w:sz="0" w:space="0" w:color="FFFFFF"/>
                    <w:left w:val="none" w:sz="0" w:space="0" w:color="FFFFFF"/>
                    <w:bottom w:val="single" w:sz="6" w:space="0" w:color="FFFFFF"/>
                    <w:right w:val="none" w:sz="0" w:space="0" w:color="FFFFFF"/>
                  </w:divBdr>
                </w:div>
                <w:div w:id="175493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903934">
      <w:bodyDiv w:val="1"/>
      <w:marLeft w:val="0"/>
      <w:marRight w:val="0"/>
      <w:marTop w:val="0"/>
      <w:marBottom w:val="0"/>
      <w:divBdr>
        <w:top w:val="none" w:sz="0" w:space="0" w:color="auto"/>
        <w:left w:val="none" w:sz="0" w:space="0" w:color="auto"/>
        <w:bottom w:val="none" w:sz="0" w:space="0" w:color="auto"/>
        <w:right w:val="none" w:sz="0" w:space="0" w:color="auto"/>
      </w:divBdr>
    </w:div>
    <w:div w:id="792484976">
      <w:bodyDiv w:val="1"/>
      <w:marLeft w:val="0"/>
      <w:marRight w:val="0"/>
      <w:marTop w:val="0"/>
      <w:marBottom w:val="0"/>
      <w:divBdr>
        <w:top w:val="none" w:sz="0" w:space="0" w:color="auto"/>
        <w:left w:val="none" w:sz="0" w:space="0" w:color="auto"/>
        <w:bottom w:val="none" w:sz="0" w:space="0" w:color="auto"/>
        <w:right w:val="none" w:sz="0" w:space="0" w:color="auto"/>
      </w:divBdr>
    </w:div>
    <w:div w:id="792552413">
      <w:bodyDiv w:val="1"/>
      <w:marLeft w:val="0"/>
      <w:marRight w:val="0"/>
      <w:marTop w:val="0"/>
      <w:marBottom w:val="0"/>
      <w:divBdr>
        <w:top w:val="none" w:sz="0" w:space="0" w:color="auto"/>
        <w:left w:val="none" w:sz="0" w:space="0" w:color="auto"/>
        <w:bottom w:val="none" w:sz="0" w:space="0" w:color="auto"/>
        <w:right w:val="none" w:sz="0" w:space="0" w:color="auto"/>
      </w:divBdr>
      <w:divsChild>
        <w:div w:id="887885613">
          <w:marLeft w:val="0"/>
          <w:marRight w:val="0"/>
          <w:marTop w:val="0"/>
          <w:marBottom w:val="0"/>
          <w:divBdr>
            <w:top w:val="none" w:sz="0" w:space="0" w:color="auto"/>
            <w:left w:val="none" w:sz="0" w:space="0" w:color="auto"/>
            <w:bottom w:val="none" w:sz="0" w:space="0" w:color="auto"/>
            <w:right w:val="none" w:sz="0" w:space="0" w:color="auto"/>
          </w:divBdr>
        </w:div>
      </w:divsChild>
    </w:div>
    <w:div w:id="792553596">
      <w:bodyDiv w:val="1"/>
      <w:marLeft w:val="0"/>
      <w:marRight w:val="0"/>
      <w:marTop w:val="0"/>
      <w:marBottom w:val="0"/>
      <w:divBdr>
        <w:top w:val="none" w:sz="0" w:space="0" w:color="auto"/>
        <w:left w:val="none" w:sz="0" w:space="0" w:color="auto"/>
        <w:bottom w:val="none" w:sz="0" w:space="0" w:color="auto"/>
        <w:right w:val="none" w:sz="0" w:space="0" w:color="auto"/>
      </w:divBdr>
      <w:divsChild>
        <w:div w:id="821895942">
          <w:marLeft w:val="0"/>
          <w:marRight w:val="0"/>
          <w:marTop w:val="0"/>
          <w:marBottom w:val="0"/>
          <w:divBdr>
            <w:top w:val="none" w:sz="0" w:space="0" w:color="auto"/>
            <w:left w:val="none" w:sz="0" w:space="0" w:color="auto"/>
            <w:bottom w:val="none" w:sz="0" w:space="0" w:color="auto"/>
            <w:right w:val="none" w:sz="0" w:space="0" w:color="auto"/>
          </w:divBdr>
        </w:div>
      </w:divsChild>
    </w:div>
    <w:div w:id="792748726">
      <w:bodyDiv w:val="1"/>
      <w:marLeft w:val="0"/>
      <w:marRight w:val="0"/>
      <w:marTop w:val="0"/>
      <w:marBottom w:val="0"/>
      <w:divBdr>
        <w:top w:val="none" w:sz="0" w:space="0" w:color="auto"/>
        <w:left w:val="none" w:sz="0" w:space="0" w:color="auto"/>
        <w:bottom w:val="none" w:sz="0" w:space="0" w:color="auto"/>
        <w:right w:val="none" w:sz="0" w:space="0" w:color="auto"/>
      </w:divBdr>
      <w:divsChild>
        <w:div w:id="1051922524">
          <w:marLeft w:val="0"/>
          <w:marRight w:val="0"/>
          <w:marTop w:val="0"/>
          <w:marBottom w:val="0"/>
          <w:divBdr>
            <w:top w:val="none" w:sz="0" w:space="0" w:color="auto"/>
            <w:left w:val="none" w:sz="0" w:space="0" w:color="auto"/>
            <w:bottom w:val="none" w:sz="0" w:space="0" w:color="auto"/>
            <w:right w:val="none" w:sz="0" w:space="0" w:color="auto"/>
          </w:divBdr>
        </w:div>
      </w:divsChild>
    </w:div>
    <w:div w:id="793601570">
      <w:bodyDiv w:val="1"/>
      <w:marLeft w:val="0"/>
      <w:marRight w:val="0"/>
      <w:marTop w:val="0"/>
      <w:marBottom w:val="0"/>
      <w:divBdr>
        <w:top w:val="none" w:sz="0" w:space="0" w:color="auto"/>
        <w:left w:val="none" w:sz="0" w:space="0" w:color="auto"/>
        <w:bottom w:val="none" w:sz="0" w:space="0" w:color="auto"/>
        <w:right w:val="none" w:sz="0" w:space="0" w:color="auto"/>
      </w:divBdr>
    </w:div>
    <w:div w:id="793717226">
      <w:bodyDiv w:val="1"/>
      <w:marLeft w:val="0"/>
      <w:marRight w:val="0"/>
      <w:marTop w:val="0"/>
      <w:marBottom w:val="0"/>
      <w:divBdr>
        <w:top w:val="none" w:sz="0" w:space="0" w:color="auto"/>
        <w:left w:val="none" w:sz="0" w:space="0" w:color="auto"/>
        <w:bottom w:val="none" w:sz="0" w:space="0" w:color="auto"/>
        <w:right w:val="none" w:sz="0" w:space="0" w:color="auto"/>
      </w:divBdr>
      <w:divsChild>
        <w:div w:id="291793034">
          <w:marLeft w:val="0"/>
          <w:marRight w:val="0"/>
          <w:marTop w:val="0"/>
          <w:marBottom w:val="0"/>
          <w:divBdr>
            <w:top w:val="none" w:sz="0" w:space="0" w:color="auto"/>
            <w:left w:val="none" w:sz="0" w:space="0" w:color="auto"/>
            <w:bottom w:val="none" w:sz="0" w:space="0" w:color="auto"/>
            <w:right w:val="none" w:sz="0" w:space="0" w:color="auto"/>
          </w:divBdr>
        </w:div>
      </w:divsChild>
    </w:div>
    <w:div w:id="794518270">
      <w:bodyDiv w:val="1"/>
      <w:marLeft w:val="0"/>
      <w:marRight w:val="0"/>
      <w:marTop w:val="0"/>
      <w:marBottom w:val="0"/>
      <w:divBdr>
        <w:top w:val="none" w:sz="0" w:space="0" w:color="auto"/>
        <w:left w:val="none" w:sz="0" w:space="0" w:color="auto"/>
        <w:bottom w:val="none" w:sz="0" w:space="0" w:color="auto"/>
        <w:right w:val="none" w:sz="0" w:space="0" w:color="auto"/>
      </w:divBdr>
      <w:divsChild>
        <w:div w:id="676620170">
          <w:marLeft w:val="0"/>
          <w:marRight w:val="0"/>
          <w:marTop w:val="0"/>
          <w:marBottom w:val="0"/>
          <w:divBdr>
            <w:top w:val="none" w:sz="0" w:space="0" w:color="auto"/>
            <w:left w:val="none" w:sz="0" w:space="0" w:color="auto"/>
            <w:bottom w:val="none" w:sz="0" w:space="0" w:color="auto"/>
            <w:right w:val="none" w:sz="0" w:space="0" w:color="auto"/>
          </w:divBdr>
        </w:div>
      </w:divsChild>
    </w:div>
    <w:div w:id="794563174">
      <w:bodyDiv w:val="1"/>
      <w:marLeft w:val="0"/>
      <w:marRight w:val="0"/>
      <w:marTop w:val="0"/>
      <w:marBottom w:val="0"/>
      <w:divBdr>
        <w:top w:val="none" w:sz="0" w:space="0" w:color="auto"/>
        <w:left w:val="none" w:sz="0" w:space="0" w:color="auto"/>
        <w:bottom w:val="none" w:sz="0" w:space="0" w:color="auto"/>
        <w:right w:val="none" w:sz="0" w:space="0" w:color="auto"/>
      </w:divBdr>
    </w:div>
    <w:div w:id="794565073">
      <w:bodyDiv w:val="1"/>
      <w:marLeft w:val="0"/>
      <w:marRight w:val="0"/>
      <w:marTop w:val="0"/>
      <w:marBottom w:val="0"/>
      <w:divBdr>
        <w:top w:val="none" w:sz="0" w:space="0" w:color="auto"/>
        <w:left w:val="none" w:sz="0" w:space="0" w:color="auto"/>
        <w:bottom w:val="none" w:sz="0" w:space="0" w:color="auto"/>
        <w:right w:val="none" w:sz="0" w:space="0" w:color="auto"/>
      </w:divBdr>
    </w:div>
    <w:div w:id="794909733">
      <w:bodyDiv w:val="1"/>
      <w:marLeft w:val="0"/>
      <w:marRight w:val="0"/>
      <w:marTop w:val="0"/>
      <w:marBottom w:val="0"/>
      <w:divBdr>
        <w:top w:val="none" w:sz="0" w:space="0" w:color="auto"/>
        <w:left w:val="none" w:sz="0" w:space="0" w:color="auto"/>
        <w:bottom w:val="none" w:sz="0" w:space="0" w:color="auto"/>
        <w:right w:val="none" w:sz="0" w:space="0" w:color="auto"/>
      </w:divBdr>
    </w:div>
    <w:div w:id="795685170">
      <w:bodyDiv w:val="1"/>
      <w:marLeft w:val="0"/>
      <w:marRight w:val="0"/>
      <w:marTop w:val="0"/>
      <w:marBottom w:val="0"/>
      <w:divBdr>
        <w:top w:val="none" w:sz="0" w:space="0" w:color="auto"/>
        <w:left w:val="none" w:sz="0" w:space="0" w:color="auto"/>
        <w:bottom w:val="none" w:sz="0" w:space="0" w:color="auto"/>
        <w:right w:val="none" w:sz="0" w:space="0" w:color="auto"/>
      </w:divBdr>
    </w:div>
    <w:div w:id="795755863">
      <w:bodyDiv w:val="1"/>
      <w:marLeft w:val="0"/>
      <w:marRight w:val="0"/>
      <w:marTop w:val="0"/>
      <w:marBottom w:val="0"/>
      <w:divBdr>
        <w:top w:val="none" w:sz="0" w:space="0" w:color="auto"/>
        <w:left w:val="none" w:sz="0" w:space="0" w:color="auto"/>
        <w:bottom w:val="none" w:sz="0" w:space="0" w:color="auto"/>
        <w:right w:val="none" w:sz="0" w:space="0" w:color="auto"/>
      </w:divBdr>
      <w:divsChild>
        <w:div w:id="288248560">
          <w:marLeft w:val="0"/>
          <w:marRight w:val="0"/>
          <w:marTop w:val="0"/>
          <w:marBottom w:val="150"/>
          <w:divBdr>
            <w:top w:val="none" w:sz="0" w:space="0" w:color="auto"/>
            <w:left w:val="none" w:sz="0" w:space="0" w:color="auto"/>
            <w:bottom w:val="none" w:sz="0" w:space="0" w:color="auto"/>
            <w:right w:val="none" w:sz="0" w:space="0" w:color="auto"/>
          </w:divBdr>
          <w:divsChild>
            <w:div w:id="1442382955">
              <w:marLeft w:val="0"/>
              <w:marRight w:val="0"/>
              <w:marTop w:val="0"/>
              <w:marBottom w:val="300"/>
              <w:divBdr>
                <w:top w:val="single" w:sz="6" w:space="0" w:color="FFFFFF"/>
                <w:left w:val="single" w:sz="6" w:space="0" w:color="FFFFFF"/>
                <w:bottom w:val="single" w:sz="6" w:space="0" w:color="FFFFFF"/>
                <w:right w:val="single" w:sz="6" w:space="0" w:color="FFFFFF"/>
              </w:divBdr>
              <w:divsChild>
                <w:div w:id="1514300098">
                  <w:marLeft w:val="0"/>
                  <w:marRight w:val="0"/>
                  <w:marTop w:val="0"/>
                  <w:marBottom w:val="0"/>
                  <w:divBdr>
                    <w:top w:val="none" w:sz="0" w:space="0" w:color="auto"/>
                    <w:left w:val="none" w:sz="0" w:space="0" w:color="auto"/>
                    <w:bottom w:val="none" w:sz="0" w:space="0" w:color="auto"/>
                    <w:right w:val="none" w:sz="0" w:space="0" w:color="auto"/>
                  </w:divBdr>
                </w:div>
                <w:div w:id="22121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468515">
          <w:marLeft w:val="0"/>
          <w:marRight w:val="0"/>
          <w:marTop w:val="0"/>
          <w:marBottom w:val="150"/>
          <w:divBdr>
            <w:top w:val="none" w:sz="0" w:space="0" w:color="auto"/>
            <w:left w:val="none" w:sz="0" w:space="0" w:color="auto"/>
            <w:bottom w:val="none" w:sz="0" w:space="0" w:color="auto"/>
            <w:right w:val="none" w:sz="0" w:space="0" w:color="auto"/>
          </w:divBdr>
          <w:divsChild>
            <w:div w:id="196890597">
              <w:marLeft w:val="0"/>
              <w:marRight w:val="0"/>
              <w:marTop w:val="0"/>
              <w:marBottom w:val="300"/>
              <w:divBdr>
                <w:top w:val="single" w:sz="6" w:space="0" w:color="FFFFFF"/>
                <w:left w:val="single" w:sz="6" w:space="0" w:color="FFFFFF"/>
                <w:bottom w:val="single" w:sz="6" w:space="0" w:color="FFFFFF"/>
                <w:right w:val="single" w:sz="6" w:space="0" w:color="FFFFFF"/>
              </w:divBdr>
              <w:divsChild>
                <w:div w:id="1443375191">
                  <w:marLeft w:val="0"/>
                  <w:marRight w:val="0"/>
                  <w:marTop w:val="0"/>
                  <w:marBottom w:val="0"/>
                  <w:divBdr>
                    <w:top w:val="none" w:sz="0" w:space="0" w:color="FFFFFF"/>
                    <w:left w:val="none" w:sz="0" w:space="0" w:color="FFFFFF"/>
                    <w:bottom w:val="single" w:sz="6" w:space="0" w:color="FFFFFF"/>
                    <w:right w:val="none" w:sz="0" w:space="0" w:color="FFFFFF"/>
                  </w:divBdr>
                </w:div>
                <w:div w:id="470832198">
                  <w:marLeft w:val="0"/>
                  <w:marRight w:val="0"/>
                  <w:marTop w:val="0"/>
                  <w:marBottom w:val="0"/>
                  <w:divBdr>
                    <w:top w:val="none" w:sz="0" w:space="0" w:color="auto"/>
                    <w:left w:val="none" w:sz="0" w:space="0" w:color="auto"/>
                    <w:bottom w:val="none" w:sz="0" w:space="0" w:color="auto"/>
                    <w:right w:val="none" w:sz="0" w:space="0" w:color="auto"/>
                  </w:divBdr>
                </w:div>
                <w:div w:id="120109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626356">
          <w:marLeft w:val="0"/>
          <w:marRight w:val="0"/>
          <w:marTop w:val="0"/>
          <w:marBottom w:val="150"/>
          <w:divBdr>
            <w:top w:val="none" w:sz="0" w:space="0" w:color="auto"/>
            <w:left w:val="none" w:sz="0" w:space="0" w:color="auto"/>
            <w:bottom w:val="none" w:sz="0" w:space="0" w:color="auto"/>
            <w:right w:val="none" w:sz="0" w:space="0" w:color="auto"/>
          </w:divBdr>
          <w:divsChild>
            <w:div w:id="1545293948">
              <w:marLeft w:val="0"/>
              <w:marRight w:val="0"/>
              <w:marTop w:val="0"/>
              <w:marBottom w:val="300"/>
              <w:divBdr>
                <w:top w:val="single" w:sz="6" w:space="0" w:color="FFFFFF"/>
                <w:left w:val="single" w:sz="6" w:space="0" w:color="FFFFFF"/>
                <w:bottom w:val="single" w:sz="6" w:space="0" w:color="FFFFFF"/>
                <w:right w:val="single" w:sz="6" w:space="0" w:color="FFFFFF"/>
              </w:divBdr>
              <w:divsChild>
                <w:div w:id="431634058">
                  <w:marLeft w:val="0"/>
                  <w:marRight w:val="0"/>
                  <w:marTop w:val="0"/>
                  <w:marBottom w:val="0"/>
                  <w:divBdr>
                    <w:top w:val="none" w:sz="0" w:space="0" w:color="FFFFFF"/>
                    <w:left w:val="none" w:sz="0" w:space="0" w:color="FFFFFF"/>
                    <w:bottom w:val="single" w:sz="6" w:space="0" w:color="FFFFFF"/>
                    <w:right w:val="none" w:sz="0" w:space="0" w:color="FFFFFF"/>
                  </w:divBdr>
                </w:div>
                <w:div w:id="1955162660">
                  <w:marLeft w:val="0"/>
                  <w:marRight w:val="0"/>
                  <w:marTop w:val="0"/>
                  <w:marBottom w:val="0"/>
                  <w:divBdr>
                    <w:top w:val="none" w:sz="0" w:space="0" w:color="auto"/>
                    <w:left w:val="none" w:sz="0" w:space="0" w:color="auto"/>
                    <w:bottom w:val="none" w:sz="0" w:space="0" w:color="auto"/>
                    <w:right w:val="none" w:sz="0" w:space="0" w:color="auto"/>
                  </w:divBdr>
                </w:div>
                <w:div w:id="1816677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610335">
          <w:marLeft w:val="0"/>
          <w:marRight w:val="0"/>
          <w:marTop w:val="0"/>
          <w:marBottom w:val="150"/>
          <w:divBdr>
            <w:top w:val="none" w:sz="0" w:space="0" w:color="auto"/>
            <w:left w:val="none" w:sz="0" w:space="0" w:color="auto"/>
            <w:bottom w:val="none" w:sz="0" w:space="0" w:color="auto"/>
            <w:right w:val="none" w:sz="0" w:space="0" w:color="auto"/>
          </w:divBdr>
          <w:divsChild>
            <w:div w:id="1183009323">
              <w:marLeft w:val="0"/>
              <w:marRight w:val="0"/>
              <w:marTop w:val="0"/>
              <w:marBottom w:val="300"/>
              <w:divBdr>
                <w:top w:val="single" w:sz="6" w:space="0" w:color="FFFFFF"/>
                <w:left w:val="single" w:sz="6" w:space="0" w:color="FFFFFF"/>
                <w:bottom w:val="single" w:sz="6" w:space="0" w:color="FFFFFF"/>
                <w:right w:val="single" w:sz="6" w:space="0" w:color="FFFFFF"/>
              </w:divBdr>
              <w:divsChild>
                <w:div w:id="323045794">
                  <w:marLeft w:val="0"/>
                  <w:marRight w:val="0"/>
                  <w:marTop w:val="0"/>
                  <w:marBottom w:val="0"/>
                  <w:divBdr>
                    <w:top w:val="none" w:sz="0" w:space="0" w:color="FFFFFF"/>
                    <w:left w:val="none" w:sz="0" w:space="0" w:color="FFFFFF"/>
                    <w:bottom w:val="single" w:sz="6" w:space="0" w:color="FFFFFF"/>
                    <w:right w:val="none" w:sz="0" w:space="0" w:color="FFFFFF"/>
                  </w:divBdr>
                </w:div>
                <w:div w:id="1550336522">
                  <w:marLeft w:val="0"/>
                  <w:marRight w:val="0"/>
                  <w:marTop w:val="0"/>
                  <w:marBottom w:val="0"/>
                  <w:divBdr>
                    <w:top w:val="none" w:sz="0" w:space="0" w:color="auto"/>
                    <w:left w:val="none" w:sz="0" w:space="0" w:color="auto"/>
                    <w:bottom w:val="none" w:sz="0" w:space="0" w:color="auto"/>
                    <w:right w:val="none" w:sz="0" w:space="0" w:color="auto"/>
                  </w:divBdr>
                </w:div>
                <w:div w:id="143354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771155">
          <w:marLeft w:val="0"/>
          <w:marRight w:val="0"/>
          <w:marTop w:val="0"/>
          <w:marBottom w:val="150"/>
          <w:divBdr>
            <w:top w:val="none" w:sz="0" w:space="0" w:color="auto"/>
            <w:left w:val="none" w:sz="0" w:space="0" w:color="auto"/>
            <w:bottom w:val="none" w:sz="0" w:space="0" w:color="auto"/>
            <w:right w:val="none" w:sz="0" w:space="0" w:color="auto"/>
          </w:divBdr>
          <w:divsChild>
            <w:div w:id="64190020">
              <w:marLeft w:val="0"/>
              <w:marRight w:val="0"/>
              <w:marTop w:val="0"/>
              <w:marBottom w:val="300"/>
              <w:divBdr>
                <w:top w:val="single" w:sz="6" w:space="0" w:color="FFFFFF"/>
                <w:left w:val="single" w:sz="6" w:space="0" w:color="FFFFFF"/>
                <w:bottom w:val="single" w:sz="6" w:space="0" w:color="FFFFFF"/>
                <w:right w:val="single" w:sz="6" w:space="0" w:color="FFFFFF"/>
              </w:divBdr>
              <w:divsChild>
                <w:div w:id="1726637842">
                  <w:marLeft w:val="0"/>
                  <w:marRight w:val="0"/>
                  <w:marTop w:val="0"/>
                  <w:marBottom w:val="0"/>
                  <w:divBdr>
                    <w:top w:val="none" w:sz="0" w:space="0" w:color="FFFFFF"/>
                    <w:left w:val="none" w:sz="0" w:space="0" w:color="FFFFFF"/>
                    <w:bottom w:val="single" w:sz="6" w:space="0" w:color="FFFFFF"/>
                    <w:right w:val="none" w:sz="0" w:space="0" w:color="FFFFFF"/>
                  </w:divBdr>
                </w:div>
                <w:div w:id="1374310617">
                  <w:marLeft w:val="0"/>
                  <w:marRight w:val="0"/>
                  <w:marTop w:val="0"/>
                  <w:marBottom w:val="0"/>
                  <w:divBdr>
                    <w:top w:val="none" w:sz="0" w:space="0" w:color="auto"/>
                    <w:left w:val="none" w:sz="0" w:space="0" w:color="auto"/>
                    <w:bottom w:val="none" w:sz="0" w:space="0" w:color="auto"/>
                    <w:right w:val="none" w:sz="0" w:space="0" w:color="auto"/>
                  </w:divBdr>
                </w:div>
                <w:div w:id="49021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761192">
      <w:bodyDiv w:val="1"/>
      <w:marLeft w:val="0"/>
      <w:marRight w:val="0"/>
      <w:marTop w:val="0"/>
      <w:marBottom w:val="0"/>
      <w:divBdr>
        <w:top w:val="none" w:sz="0" w:space="0" w:color="auto"/>
        <w:left w:val="none" w:sz="0" w:space="0" w:color="auto"/>
        <w:bottom w:val="none" w:sz="0" w:space="0" w:color="auto"/>
        <w:right w:val="none" w:sz="0" w:space="0" w:color="auto"/>
      </w:divBdr>
      <w:divsChild>
        <w:div w:id="372122592">
          <w:marLeft w:val="0"/>
          <w:marRight w:val="0"/>
          <w:marTop w:val="0"/>
          <w:marBottom w:val="150"/>
          <w:divBdr>
            <w:top w:val="none" w:sz="0" w:space="0" w:color="auto"/>
            <w:left w:val="none" w:sz="0" w:space="0" w:color="auto"/>
            <w:bottom w:val="none" w:sz="0" w:space="0" w:color="auto"/>
            <w:right w:val="none" w:sz="0" w:space="0" w:color="auto"/>
          </w:divBdr>
          <w:divsChild>
            <w:div w:id="912785875">
              <w:marLeft w:val="0"/>
              <w:marRight w:val="0"/>
              <w:marTop w:val="0"/>
              <w:marBottom w:val="300"/>
              <w:divBdr>
                <w:top w:val="single" w:sz="6" w:space="0" w:color="FFFFFF"/>
                <w:left w:val="single" w:sz="6" w:space="0" w:color="FFFFFF"/>
                <w:bottom w:val="single" w:sz="6" w:space="0" w:color="FFFFFF"/>
                <w:right w:val="single" w:sz="6" w:space="0" w:color="FFFFFF"/>
              </w:divBdr>
              <w:divsChild>
                <w:div w:id="1551923039">
                  <w:marLeft w:val="0"/>
                  <w:marRight w:val="0"/>
                  <w:marTop w:val="0"/>
                  <w:marBottom w:val="0"/>
                  <w:divBdr>
                    <w:top w:val="none" w:sz="0" w:space="0" w:color="auto"/>
                    <w:left w:val="none" w:sz="0" w:space="0" w:color="auto"/>
                    <w:bottom w:val="none" w:sz="0" w:space="0" w:color="auto"/>
                    <w:right w:val="none" w:sz="0" w:space="0" w:color="auto"/>
                  </w:divBdr>
                </w:div>
                <w:div w:id="176888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416593">
          <w:marLeft w:val="0"/>
          <w:marRight w:val="0"/>
          <w:marTop w:val="0"/>
          <w:marBottom w:val="150"/>
          <w:divBdr>
            <w:top w:val="none" w:sz="0" w:space="0" w:color="auto"/>
            <w:left w:val="none" w:sz="0" w:space="0" w:color="auto"/>
            <w:bottom w:val="none" w:sz="0" w:space="0" w:color="auto"/>
            <w:right w:val="none" w:sz="0" w:space="0" w:color="auto"/>
          </w:divBdr>
          <w:divsChild>
            <w:div w:id="1632050828">
              <w:marLeft w:val="0"/>
              <w:marRight w:val="0"/>
              <w:marTop w:val="0"/>
              <w:marBottom w:val="300"/>
              <w:divBdr>
                <w:top w:val="single" w:sz="6" w:space="0" w:color="FFFFFF"/>
                <w:left w:val="single" w:sz="6" w:space="0" w:color="FFFFFF"/>
                <w:bottom w:val="single" w:sz="6" w:space="0" w:color="FFFFFF"/>
                <w:right w:val="single" w:sz="6" w:space="0" w:color="FFFFFF"/>
              </w:divBdr>
              <w:divsChild>
                <w:div w:id="1221818682">
                  <w:marLeft w:val="0"/>
                  <w:marRight w:val="0"/>
                  <w:marTop w:val="0"/>
                  <w:marBottom w:val="0"/>
                  <w:divBdr>
                    <w:top w:val="none" w:sz="0" w:space="0" w:color="FFFFFF"/>
                    <w:left w:val="none" w:sz="0" w:space="0" w:color="FFFFFF"/>
                    <w:bottom w:val="single" w:sz="6" w:space="0" w:color="FFFFFF"/>
                    <w:right w:val="none" w:sz="0" w:space="0" w:color="FFFFFF"/>
                  </w:divBdr>
                </w:div>
                <w:div w:id="1145732844">
                  <w:marLeft w:val="0"/>
                  <w:marRight w:val="0"/>
                  <w:marTop w:val="0"/>
                  <w:marBottom w:val="0"/>
                  <w:divBdr>
                    <w:top w:val="none" w:sz="0" w:space="0" w:color="auto"/>
                    <w:left w:val="none" w:sz="0" w:space="0" w:color="auto"/>
                    <w:bottom w:val="none" w:sz="0" w:space="0" w:color="auto"/>
                    <w:right w:val="none" w:sz="0" w:space="0" w:color="auto"/>
                  </w:divBdr>
                </w:div>
                <w:div w:id="106672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763160">
          <w:marLeft w:val="0"/>
          <w:marRight w:val="0"/>
          <w:marTop w:val="0"/>
          <w:marBottom w:val="150"/>
          <w:divBdr>
            <w:top w:val="none" w:sz="0" w:space="0" w:color="auto"/>
            <w:left w:val="none" w:sz="0" w:space="0" w:color="auto"/>
            <w:bottom w:val="none" w:sz="0" w:space="0" w:color="auto"/>
            <w:right w:val="none" w:sz="0" w:space="0" w:color="auto"/>
          </w:divBdr>
          <w:divsChild>
            <w:div w:id="1179850237">
              <w:marLeft w:val="0"/>
              <w:marRight w:val="0"/>
              <w:marTop w:val="0"/>
              <w:marBottom w:val="300"/>
              <w:divBdr>
                <w:top w:val="single" w:sz="6" w:space="0" w:color="FFFFFF"/>
                <w:left w:val="single" w:sz="6" w:space="0" w:color="FFFFFF"/>
                <w:bottom w:val="single" w:sz="6" w:space="0" w:color="FFFFFF"/>
                <w:right w:val="single" w:sz="6" w:space="0" w:color="FFFFFF"/>
              </w:divBdr>
              <w:divsChild>
                <w:div w:id="1720084060">
                  <w:marLeft w:val="0"/>
                  <w:marRight w:val="0"/>
                  <w:marTop w:val="0"/>
                  <w:marBottom w:val="0"/>
                  <w:divBdr>
                    <w:top w:val="none" w:sz="0" w:space="0" w:color="FFFFFF"/>
                    <w:left w:val="none" w:sz="0" w:space="0" w:color="FFFFFF"/>
                    <w:bottom w:val="single" w:sz="6" w:space="0" w:color="FFFFFF"/>
                    <w:right w:val="none" w:sz="0" w:space="0" w:color="FFFFFF"/>
                  </w:divBdr>
                </w:div>
                <w:div w:id="160782945">
                  <w:marLeft w:val="0"/>
                  <w:marRight w:val="0"/>
                  <w:marTop w:val="0"/>
                  <w:marBottom w:val="0"/>
                  <w:divBdr>
                    <w:top w:val="none" w:sz="0" w:space="0" w:color="auto"/>
                    <w:left w:val="none" w:sz="0" w:space="0" w:color="auto"/>
                    <w:bottom w:val="none" w:sz="0" w:space="0" w:color="auto"/>
                    <w:right w:val="none" w:sz="0" w:space="0" w:color="auto"/>
                  </w:divBdr>
                </w:div>
                <w:div w:id="126826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164316">
          <w:marLeft w:val="0"/>
          <w:marRight w:val="0"/>
          <w:marTop w:val="0"/>
          <w:marBottom w:val="150"/>
          <w:divBdr>
            <w:top w:val="none" w:sz="0" w:space="0" w:color="auto"/>
            <w:left w:val="none" w:sz="0" w:space="0" w:color="auto"/>
            <w:bottom w:val="none" w:sz="0" w:space="0" w:color="auto"/>
            <w:right w:val="none" w:sz="0" w:space="0" w:color="auto"/>
          </w:divBdr>
          <w:divsChild>
            <w:div w:id="2107649606">
              <w:marLeft w:val="0"/>
              <w:marRight w:val="0"/>
              <w:marTop w:val="0"/>
              <w:marBottom w:val="300"/>
              <w:divBdr>
                <w:top w:val="single" w:sz="6" w:space="0" w:color="FFFFFF"/>
                <w:left w:val="single" w:sz="6" w:space="0" w:color="FFFFFF"/>
                <w:bottom w:val="single" w:sz="6" w:space="0" w:color="FFFFFF"/>
                <w:right w:val="single" w:sz="6" w:space="0" w:color="FFFFFF"/>
              </w:divBdr>
              <w:divsChild>
                <w:div w:id="176190704">
                  <w:marLeft w:val="0"/>
                  <w:marRight w:val="0"/>
                  <w:marTop w:val="0"/>
                  <w:marBottom w:val="0"/>
                  <w:divBdr>
                    <w:top w:val="none" w:sz="0" w:space="0" w:color="FFFFFF"/>
                    <w:left w:val="none" w:sz="0" w:space="0" w:color="FFFFFF"/>
                    <w:bottom w:val="single" w:sz="6" w:space="0" w:color="FFFFFF"/>
                    <w:right w:val="none" w:sz="0" w:space="0" w:color="FFFFFF"/>
                  </w:divBdr>
                </w:div>
                <w:div w:id="86016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215777">
      <w:bodyDiv w:val="1"/>
      <w:marLeft w:val="0"/>
      <w:marRight w:val="0"/>
      <w:marTop w:val="0"/>
      <w:marBottom w:val="0"/>
      <w:divBdr>
        <w:top w:val="none" w:sz="0" w:space="0" w:color="auto"/>
        <w:left w:val="none" w:sz="0" w:space="0" w:color="auto"/>
        <w:bottom w:val="none" w:sz="0" w:space="0" w:color="auto"/>
        <w:right w:val="none" w:sz="0" w:space="0" w:color="auto"/>
      </w:divBdr>
    </w:div>
    <w:div w:id="796526236">
      <w:bodyDiv w:val="1"/>
      <w:marLeft w:val="0"/>
      <w:marRight w:val="0"/>
      <w:marTop w:val="0"/>
      <w:marBottom w:val="0"/>
      <w:divBdr>
        <w:top w:val="none" w:sz="0" w:space="0" w:color="auto"/>
        <w:left w:val="none" w:sz="0" w:space="0" w:color="auto"/>
        <w:bottom w:val="none" w:sz="0" w:space="0" w:color="auto"/>
        <w:right w:val="none" w:sz="0" w:space="0" w:color="auto"/>
      </w:divBdr>
      <w:divsChild>
        <w:div w:id="326174518">
          <w:marLeft w:val="0"/>
          <w:marRight w:val="0"/>
          <w:marTop w:val="0"/>
          <w:marBottom w:val="0"/>
          <w:divBdr>
            <w:top w:val="none" w:sz="0" w:space="0" w:color="auto"/>
            <w:left w:val="none" w:sz="0" w:space="0" w:color="auto"/>
            <w:bottom w:val="none" w:sz="0" w:space="0" w:color="auto"/>
            <w:right w:val="none" w:sz="0" w:space="0" w:color="auto"/>
          </w:divBdr>
        </w:div>
        <w:div w:id="603340345">
          <w:marLeft w:val="0"/>
          <w:marRight w:val="0"/>
          <w:marTop w:val="0"/>
          <w:marBottom w:val="0"/>
          <w:divBdr>
            <w:top w:val="none" w:sz="0" w:space="0" w:color="auto"/>
            <w:left w:val="none" w:sz="0" w:space="0" w:color="auto"/>
            <w:bottom w:val="none" w:sz="0" w:space="0" w:color="auto"/>
            <w:right w:val="none" w:sz="0" w:space="0" w:color="auto"/>
          </w:divBdr>
        </w:div>
      </w:divsChild>
    </w:div>
    <w:div w:id="797332838">
      <w:bodyDiv w:val="1"/>
      <w:marLeft w:val="0"/>
      <w:marRight w:val="0"/>
      <w:marTop w:val="0"/>
      <w:marBottom w:val="0"/>
      <w:divBdr>
        <w:top w:val="none" w:sz="0" w:space="0" w:color="auto"/>
        <w:left w:val="none" w:sz="0" w:space="0" w:color="auto"/>
        <w:bottom w:val="none" w:sz="0" w:space="0" w:color="auto"/>
        <w:right w:val="none" w:sz="0" w:space="0" w:color="auto"/>
      </w:divBdr>
    </w:div>
    <w:div w:id="797844960">
      <w:bodyDiv w:val="1"/>
      <w:marLeft w:val="0"/>
      <w:marRight w:val="0"/>
      <w:marTop w:val="0"/>
      <w:marBottom w:val="0"/>
      <w:divBdr>
        <w:top w:val="none" w:sz="0" w:space="0" w:color="auto"/>
        <w:left w:val="none" w:sz="0" w:space="0" w:color="auto"/>
        <w:bottom w:val="none" w:sz="0" w:space="0" w:color="auto"/>
        <w:right w:val="none" w:sz="0" w:space="0" w:color="auto"/>
      </w:divBdr>
    </w:div>
    <w:div w:id="798035423">
      <w:bodyDiv w:val="1"/>
      <w:marLeft w:val="0"/>
      <w:marRight w:val="0"/>
      <w:marTop w:val="0"/>
      <w:marBottom w:val="0"/>
      <w:divBdr>
        <w:top w:val="none" w:sz="0" w:space="0" w:color="auto"/>
        <w:left w:val="none" w:sz="0" w:space="0" w:color="auto"/>
        <w:bottom w:val="none" w:sz="0" w:space="0" w:color="auto"/>
        <w:right w:val="none" w:sz="0" w:space="0" w:color="auto"/>
      </w:divBdr>
    </w:div>
    <w:div w:id="798567572">
      <w:bodyDiv w:val="1"/>
      <w:marLeft w:val="0"/>
      <w:marRight w:val="0"/>
      <w:marTop w:val="0"/>
      <w:marBottom w:val="0"/>
      <w:divBdr>
        <w:top w:val="none" w:sz="0" w:space="0" w:color="auto"/>
        <w:left w:val="none" w:sz="0" w:space="0" w:color="auto"/>
        <w:bottom w:val="none" w:sz="0" w:space="0" w:color="auto"/>
        <w:right w:val="none" w:sz="0" w:space="0" w:color="auto"/>
      </w:divBdr>
      <w:divsChild>
        <w:div w:id="1360859689">
          <w:marLeft w:val="0"/>
          <w:marRight w:val="0"/>
          <w:marTop w:val="0"/>
          <w:marBottom w:val="0"/>
          <w:divBdr>
            <w:top w:val="none" w:sz="0" w:space="0" w:color="auto"/>
            <w:left w:val="none" w:sz="0" w:space="0" w:color="auto"/>
            <w:bottom w:val="none" w:sz="0" w:space="0" w:color="auto"/>
            <w:right w:val="none" w:sz="0" w:space="0" w:color="auto"/>
          </w:divBdr>
        </w:div>
      </w:divsChild>
    </w:div>
    <w:div w:id="798693119">
      <w:bodyDiv w:val="1"/>
      <w:marLeft w:val="0"/>
      <w:marRight w:val="0"/>
      <w:marTop w:val="0"/>
      <w:marBottom w:val="0"/>
      <w:divBdr>
        <w:top w:val="none" w:sz="0" w:space="0" w:color="auto"/>
        <w:left w:val="none" w:sz="0" w:space="0" w:color="auto"/>
        <w:bottom w:val="none" w:sz="0" w:space="0" w:color="auto"/>
        <w:right w:val="none" w:sz="0" w:space="0" w:color="auto"/>
      </w:divBdr>
      <w:divsChild>
        <w:div w:id="1627813767">
          <w:marLeft w:val="0"/>
          <w:marRight w:val="0"/>
          <w:marTop w:val="0"/>
          <w:marBottom w:val="0"/>
          <w:divBdr>
            <w:top w:val="none" w:sz="0" w:space="0" w:color="auto"/>
            <w:left w:val="none" w:sz="0" w:space="0" w:color="auto"/>
            <w:bottom w:val="none" w:sz="0" w:space="0" w:color="auto"/>
            <w:right w:val="none" w:sz="0" w:space="0" w:color="auto"/>
          </w:divBdr>
        </w:div>
      </w:divsChild>
    </w:div>
    <w:div w:id="798841129">
      <w:bodyDiv w:val="1"/>
      <w:marLeft w:val="0"/>
      <w:marRight w:val="0"/>
      <w:marTop w:val="0"/>
      <w:marBottom w:val="0"/>
      <w:divBdr>
        <w:top w:val="none" w:sz="0" w:space="0" w:color="auto"/>
        <w:left w:val="none" w:sz="0" w:space="0" w:color="auto"/>
        <w:bottom w:val="none" w:sz="0" w:space="0" w:color="auto"/>
        <w:right w:val="none" w:sz="0" w:space="0" w:color="auto"/>
      </w:divBdr>
    </w:div>
    <w:div w:id="799571143">
      <w:bodyDiv w:val="1"/>
      <w:marLeft w:val="0"/>
      <w:marRight w:val="0"/>
      <w:marTop w:val="0"/>
      <w:marBottom w:val="0"/>
      <w:divBdr>
        <w:top w:val="none" w:sz="0" w:space="0" w:color="auto"/>
        <w:left w:val="none" w:sz="0" w:space="0" w:color="auto"/>
        <w:bottom w:val="none" w:sz="0" w:space="0" w:color="auto"/>
        <w:right w:val="none" w:sz="0" w:space="0" w:color="auto"/>
      </w:divBdr>
      <w:divsChild>
        <w:div w:id="200939760">
          <w:marLeft w:val="0"/>
          <w:marRight w:val="0"/>
          <w:marTop w:val="0"/>
          <w:marBottom w:val="0"/>
          <w:divBdr>
            <w:top w:val="none" w:sz="0" w:space="0" w:color="auto"/>
            <w:left w:val="none" w:sz="0" w:space="0" w:color="auto"/>
            <w:bottom w:val="none" w:sz="0" w:space="0" w:color="auto"/>
            <w:right w:val="none" w:sz="0" w:space="0" w:color="auto"/>
          </w:divBdr>
        </w:div>
      </w:divsChild>
    </w:div>
    <w:div w:id="800151798">
      <w:bodyDiv w:val="1"/>
      <w:marLeft w:val="0"/>
      <w:marRight w:val="0"/>
      <w:marTop w:val="0"/>
      <w:marBottom w:val="0"/>
      <w:divBdr>
        <w:top w:val="none" w:sz="0" w:space="0" w:color="auto"/>
        <w:left w:val="none" w:sz="0" w:space="0" w:color="auto"/>
        <w:bottom w:val="none" w:sz="0" w:space="0" w:color="auto"/>
        <w:right w:val="none" w:sz="0" w:space="0" w:color="auto"/>
      </w:divBdr>
      <w:divsChild>
        <w:div w:id="1732385008">
          <w:marLeft w:val="0"/>
          <w:marRight w:val="0"/>
          <w:marTop w:val="0"/>
          <w:marBottom w:val="0"/>
          <w:divBdr>
            <w:top w:val="none" w:sz="0" w:space="0" w:color="auto"/>
            <w:left w:val="none" w:sz="0" w:space="0" w:color="auto"/>
            <w:bottom w:val="none" w:sz="0" w:space="0" w:color="auto"/>
            <w:right w:val="none" w:sz="0" w:space="0" w:color="auto"/>
          </w:divBdr>
        </w:div>
      </w:divsChild>
    </w:div>
    <w:div w:id="801725887">
      <w:bodyDiv w:val="1"/>
      <w:marLeft w:val="0"/>
      <w:marRight w:val="0"/>
      <w:marTop w:val="0"/>
      <w:marBottom w:val="0"/>
      <w:divBdr>
        <w:top w:val="none" w:sz="0" w:space="0" w:color="auto"/>
        <w:left w:val="none" w:sz="0" w:space="0" w:color="auto"/>
        <w:bottom w:val="none" w:sz="0" w:space="0" w:color="auto"/>
        <w:right w:val="none" w:sz="0" w:space="0" w:color="auto"/>
      </w:divBdr>
    </w:div>
    <w:div w:id="801995223">
      <w:bodyDiv w:val="1"/>
      <w:marLeft w:val="0"/>
      <w:marRight w:val="0"/>
      <w:marTop w:val="0"/>
      <w:marBottom w:val="0"/>
      <w:divBdr>
        <w:top w:val="none" w:sz="0" w:space="0" w:color="auto"/>
        <w:left w:val="none" w:sz="0" w:space="0" w:color="auto"/>
        <w:bottom w:val="none" w:sz="0" w:space="0" w:color="auto"/>
        <w:right w:val="none" w:sz="0" w:space="0" w:color="auto"/>
      </w:divBdr>
    </w:div>
    <w:div w:id="803281479">
      <w:bodyDiv w:val="1"/>
      <w:marLeft w:val="0"/>
      <w:marRight w:val="0"/>
      <w:marTop w:val="0"/>
      <w:marBottom w:val="0"/>
      <w:divBdr>
        <w:top w:val="none" w:sz="0" w:space="0" w:color="auto"/>
        <w:left w:val="none" w:sz="0" w:space="0" w:color="auto"/>
        <w:bottom w:val="none" w:sz="0" w:space="0" w:color="auto"/>
        <w:right w:val="none" w:sz="0" w:space="0" w:color="auto"/>
      </w:divBdr>
      <w:divsChild>
        <w:div w:id="1077633977">
          <w:marLeft w:val="0"/>
          <w:marRight w:val="0"/>
          <w:marTop w:val="0"/>
          <w:marBottom w:val="150"/>
          <w:divBdr>
            <w:top w:val="none" w:sz="0" w:space="0" w:color="auto"/>
            <w:left w:val="none" w:sz="0" w:space="0" w:color="auto"/>
            <w:bottom w:val="none" w:sz="0" w:space="0" w:color="auto"/>
            <w:right w:val="none" w:sz="0" w:space="0" w:color="auto"/>
          </w:divBdr>
          <w:divsChild>
            <w:div w:id="647708308">
              <w:marLeft w:val="0"/>
              <w:marRight w:val="0"/>
              <w:marTop w:val="0"/>
              <w:marBottom w:val="300"/>
              <w:divBdr>
                <w:top w:val="single" w:sz="6" w:space="0" w:color="FFFFFF"/>
                <w:left w:val="single" w:sz="6" w:space="0" w:color="FFFFFF"/>
                <w:bottom w:val="single" w:sz="6" w:space="0" w:color="FFFFFF"/>
                <w:right w:val="single" w:sz="6" w:space="0" w:color="FFFFFF"/>
              </w:divBdr>
              <w:divsChild>
                <w:div w:id="1365326599">
                  <w:marLeft w:val="0"/>
                  <w:marRight w:val="0"/>
                  <w:marTop w:val="0"/>
                  <w:marBottom w:val="0"/>
                  <w:divBdr>
                    <w:top w:val="none" w:sz="0" w:space="0" w:color="auto"/>
                    <w:left w:val="none" w:sz="0" w:space="0" w:color="auto"/>
                    <w:bottom w:val="none" w:sz="0" w:space="0" w:color="auto"/>
                    <w:right w:val="none" w:sz="0" w:space="0" w:color="auto"/>
                  </w:divBdr>
                </w:div>
                <w:div w:id="96701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06540">
          <w:marLeft w:val="0"/>
          <w:marRight w:val="0"/>
          <w:marTop w:val="0"/>
          <w:marBottom w:val="150"/>
          <w:divBdr>
            <w:top w:val="none" w:sz="0" w:space="0" w:color="auto"/>
            <w:left w:val="none" w:sz="0" w:space="0" w:color="auto"/>
            <w:bottom w:val="none" w:sz="0" w:space="0" w:color="auto"/>
            <w:right w:val="none" w:sz="0" w:space="0" w:color="auto"/>
          </w:divBdr>
          <w:divsChild>
            <w:div w:id="2086487637">
              <w:marLeft w:val="0"/>
              <w:marRight w:val="0"/>
              <w:marTop w:val="0"/>
              <w:marBottom w:val="300"/>
              <w:divBdr>
                <w:top w:val="single" w:sz="6" w:space="0" w:color="FFFFFF"/>
                <w:left w:val="single" w:sz="6" w:space="0" w:color="FFFFFF"/>
                <w:bottom w:val="single" w:sz="6" w:space="0" w:color="FFFFFF"/>
                <w:right w:val="single" w:sz="6" w:space="0" w:color="FFFFFF"/>
              </w:divBdr>
              <w:divsChild>
                <w:div w:id="1673869262">
                  <w:marLeft w:val="0"/>
                  <w:marRight w:val="0"/>
                  <w:marTop w:val="0"/>
                  <w:marBottom w:val="0"/>
                  <w:divBdr>
                    <w:top w:val="none" w:sz="0" w:space="0" w:color="FFFFFF"/>
                    <w:left w:val="none" w:sz="0" w:space="0" w:color="FFFFFF"/>
                    <w:bottom w:val="single" w:sz="6" w:space="0" w:color="FFFFFF"/>
                    <w:right w:val="none" w:sz="0" w:space="0" w:color="FFFFFF"/>
                  </w:divBdr>
                </w:div>
                <w:div w:id="1748068898">
                  <w:marLeft w:val="0"/>
                  <w:marRight w:val="0"/>
                  <w:marTop w:val="0"/>
                  <w:marBottom w:val="0"/>
                  <w:divBdr>
                    <w:top w:val="none" w:sz="0" w:space="0" w:color="auto"/>
                    <w:left w:val="none" w:sz="0" w:space="0" w:color="auto"/>
                    <w:bottom w:val="none" w:sz="0" w:space="0" w:color="auto"/>
                    <w:right w:val="none" w:sz="0" w:space="0" w:color="auto"/>
                  </w:divBdr>
                </w:div>
                <w:div w:id="180873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97705">
          <w:marLeft w:val="0"/>
          <w:marRight w:val="0"/>
          <w:marTop w:val="0"/>
          <w:marBottom w:val="150"/>
          <w:divBdr>
            <w:top w:val="none" w:sz="0" w:space="0" w:color="auto"/>
            <w:left w:val="none" w:sz="0" w:space="0" w:color="auto"/>
            <w:bottom w:val="none" w:sz="0" w:space="0" w:color="auto"/>
            <w:right w:val="none" w:sz="0" w:space="0" w:color="auto"/>
          </w:divBdr>
          <w:divsChild>
            <w:div w:id="893541383">
              <w:marLeft w:val="0"/>
              <w:marRight w:val="0"/>
              <w:marTop w:val="0"/>
              <w:marBottom w:val="300"/>
              <w:divBdr>
                <w:top w:val="single" w:sz="6" w:space="0" w:color="FFFFFF"/>
                <w:left w:val="single" w:sz="6" w:space="0" w:color="FFFFFF"/>
                <w:bottom w:val="single" w:sz="6" w:space="0" w:color="FFFFFF"/>
                <w:right w:val="single" w:sz="6" w:space="0" w:color="FFFFFF"/>
              </w:divBdr>
              <w:divsChild>
                <w:div w:id="126167940">
                  <w:marLeft w:val="0"/>
                  <w:marRight w:val="0"/>
                  <w:marTop w:val="0"/>
                  <w:marBottom w:val="0"/>
                  <w:divBdr>
                    <w:top w:val="none" w:sz="0" w:space="0" w:color="FFFFFF"/>
                    <w:left w:val="none" w:sz="0" w:space="0" w:color="FFFFFF"/>
                    <w:bottom w:val="single" w:sz="6" w:space="0" w:color="FFFFFF"/>
                    <w:right w:val="none" w:sz="0" w:space="0" w:color="FFFFFF"/>
                  </w:divBdr>
                </w:div>
                <w:div w:id="13652444">
                  <w:marLeft w:val="0"/>
                  <w:marRight w:val="0"/>
                  <w:marTop w:val="0"/>
                  <w:marBottom w:val="0"/>
                  <w:divBdr>
                    <w:top w:val="none" w:sz="0" w:space="0" w:color="auto"/>
                    <w:left w:val="none" w:sz="0" w:space="0" w:color="auto"/>
                    <w:bottom w:val="none" w:sz="0" w:space="0" w:color="auto"/>
                    <w:right w:val="none" w:sz="0" w:space="0" w:color="auto"/>
                  </w:divBdr>
                </w:div>
                <w:div w:id="1478720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399658">
          <w:marLeft w:val="0"/>
          <w:marRight w:val="0"/>
          <w:marTop w:val="0"/>
          <w:marBottom w:val="150"/>
          <w:divBdr>
            <w:top w:val="none" w:sz="0" w:space="0" w:color="auto"/>
            <w:left w:val="none" w:sz="0" w:space="0" w:color="auto"/>
            <w:bottom w:val="none" w:sz="0" w:space="0" w:color="auto"/>
            <w:right w:val="none" w:sz="0" w:space="0" w:color="auto"/>
          </w:divBdr>
          <w:divsChild>
            <w:div w:id="1729450280">
              <w:marLeft w:val="0"/>
              <w:marRight w:val="0"/>
              <w:marTop w:val="0"/>
              <w:marBottom w:val="300"/>
              <w:divBdr>
                <w:top w:val="single" w:sz="6" w:space="0" w:color="FFFFFF"/>
                <w:left w:val="single" w:sz="6" w:space="0" w:color="FFFFFF"/>
                <w:bottom w:val="single" w:sz="6" w:space="0" w:color="FFFFFF"/>
                <w:right w:val="single" w:sz="6" w:space="0" w:color="FFFFFF"/>
              </w:divBdr>
              <w:divsChild>
                <w:div w:id="1979873640">
                  <w:marLeft w:val="0"/>
                  <w:marRight w:val="0"/>
                  <w:marTop w:val="0"/>
                  <w:marBottom w:val="0"/>
                  <w:divBdr>
                    <w:top w:val="none" w:sz="0" w:space="0" w:color="FFFFFF"/>
                    <w:left w:val="none" w:sz="0" w:space="0" w:color="FFFFFF"/>
                    <w:bottom w:val="single" w:sz="6" w:space="0" w:color="FFFFFF"/>
                    <w:right w:val="none" w:sz="0" w:space="0" w:color="FFFFFF"/>
                  </w:divBdr>
                </w:div>
                <w:div w:id="1076174357">
                  <w:marLeft w:val="0"/>
                  <w:marRight w:val="0"/>
                  <w:marTop w:val="0"/>
                  <w:marBottom w:val="0"/>
                  <w:divBdr>
                    <w:top w:val="none" w:sz="0" w:space="0" w:color="auto"/>
                    <w:left w:val="none" w:sz="0" w:space="0" w:color="auto"/>
                    <w:bottom w:val="none" w:sz="0" w:space="0" w:color="auto"/>
                    <w:right w:val="none" w:sz="0" w:space="0" w:color="auto"/>
                  </w:divBdr>
                </w:div>
                <w:div w:id="720135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997012">
          <w:marLeft w:val="0"/>
          <w:marRight w:val="0"/>
          <w:marTop w:val="0"/>
          <w:marBottom w:val="150"/>
          <w:divBdr>
            <w:top w:val="none" w:sz="0" w:space="0" w:color="auto"/>
            <w:left w:val="none" w:sz="0" w:space="0" w:color="auto"/>
            <w:bottom w:val="none" w:sz="0" w:space="0" w:color="auto"/>
            <w:right w:val="none" w:sz="0" w:space="0" w:color="auto"/>
          </w:divBdr>
          <w:divsChild>
            <w:div w:id="1556701491">
              <w:marLeft w:val="0"/>
              <w:marRight w:val="0"/>
              <w:marTop w:val="0"/>
              <w:marBottom w:val="300"/>
              <w:divBdr>
                <w:top w:val="single" w:sz="6" w:space="0" w:color="FFFFFF"/>
                <w:left w:val="single" w:sz="6" w:space="0" w:color="FFFFFF"/>
                <w:bottom w:val="single" w:sz="6" w:space="0" w:color="FFFFFF"/>
                <w:right w:val="single" w:sz="6" w:space="0" w:color="FFFFFF"/>
              </w:divBdr>
              <w:divsChild>
                <w:div w:id="1434787457">
                  <w:marLeft w:val="0"/>
                  <w:marRight w:val="0"/>
                  <w:marTop w:val="0"/>
                  <w:marBottom w:val="0"/>
                  <w:divBdr>
                    <w:top w:val="none" w:sz="0" w:space="0" w:color="FFFFFF"/>
                    <w:left w:val="none" w:sz="0" w:space="0" w:color="FFFFFF"/>
                    <w:bottom w:val="single" w:sz="6" w:space="0" w:color="FFFFFF"/>
                    <w:right w:val="none" w:sz="0" w:space="0" w:color="FFFFFF"/>
                  </w:divBdr>
                </w:div>
                <w:div w:id="116359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737831">
      <w:bodyDiv w:val="1"/>
      <w:marLeft w:val="0"/>
      <w:marRight w:val="0"/>
      <w:marTop w:val="0"/>
      <w:marBottom w:val="0"/>
      <w:divBdr>
        <w:top w:val="none" w:sz="0" w:space="0" w:color="auto"/>
        <w:left w:val="none" w:sz="0" w:space="0" w:color="auto"/>
        <w:bottom w:val="none" w:sz="0" w:space="0" w:color="auto"/>
        <w:right w:val="none" w:sz="0" w:space="0" w:color="auto"/>
      </w:divBdr>
      <w:divsChild>
        <w:div w:id="599410858">
          <w:marLeft w:val="0"/>
          <w:marRight w:val="0"/>
          <w:marTop w:val="0"/>
          <w:marBottom w:val="0"/>
          <w:divBdr>
            <w:top w:val="none" w:sz="0" w:space="0" w:color="auto"/>
            <w:left w:val="none" w:sz="0" w:space="0" w:color="auto"/>
            <w:bottom w:val="none" w:sz="0" w:space="0" w:color="auto"/>
            <w:right w:val="none" w:sz="0" w:space="0" w:color="auto"/>
          </w:divBdr>
          <w:divsChild>
            <w:div w:id="1234966314">
              <w:marLeft w:val="0"/>
              <w:marRight w:val="0"/>
              <w:marTop w:val="0"/>
              <w:marBottom w:val="0"/>
              <w:divBdr>
                <w:top w:val="none" w:sz="0" w:space="0" w:color="auto"/>
                <w:left w:val="none" w:sz="0" w:space="0" w:color="auto"/>
                <w:bottom w:val="none" w:sz="0" w:space="0" w:color="auto"/>
                <w:right w:val="none" w:sz="0" w:space="0" w:color="auto"/>
              </w:divBdr>
              <w:divsChild>
                <w:div w:id="359741309">
                  <w:marLeft w:val="0"/>
                  <w:marRight w:val="0"/>
                  <w:marTop w:val="0"/>
                  <w:marBottom w:val="0"/>
                  <w:divBdr>
                    <w:top w:val="none" w:sz="0" w:space="0" w:color="auto"/>
                    <w:left w:val="none" w:sz="0" w:space="0" w:color="auto"/>
                    <w:bottom w:val="none" w:sz="0" w:space="0" w:color="auto"/>
                    <w:right w:val="none" w:sz="0" w:space="0" w:color="auto"/>
                  </w:divBdr>
                  <w:divsChild>
                    <w:div w:id="1053502601">
                      <w:marLeft w:val="0"/>
                      <w:marRight w:val="0"/>
                      <w:marTop w:val="0"/>
                      <w:marBottom w:val="0"/>
                      <w:divBdr>
                        <w:top w:val="none" w:sz="0" w:space="0" w:color="auto"/>
                        <w:left w:val="none" w:sz="0" w:space="0" w:color="auto"/>
                        <w:bottom w:val="none" w:sz="0" w:space="0" w:color="auto"/>
                        <w:right w:val="none" w:sz="0" w:space="0" w:color="auto"/>
                      </w:divBdr>
                      <w:divsChild>
                        <w:div w:id="1466317182">
                          <w:marLeft w:val="0"/>
                          <w:marRight w:val="0"/>
                          <w:marTop w:val="0"/>
                          <w:marBottom w:val="0"/>
                          <w:divBdr>
                            <w:top w:val="none" w:sz="0" w:space="0" w:color="auto"/>
                            <w:left w:val="none" w:sz="0" w:space="0" w:color="auto"/>
                            <w:bottom w:val="none" w:sz="0" w:space="0" w:color="auto"/>
                            <w:right w:val="none" w:sz="0" w:space="0" w:color="auto"/>
                          </w:divBdr>
                          <w:divsChild>
                            <w:div w:id="352196365">
                              <w:marLeft w:val="0"/>
                              <w:marRight w:val="0"/>
                              <w:marTop w:val="0"/>
                              <w:marBottom w:val="0"/>
                              <w:divBdr>
                                <w:top w:val="none" w:sz="0" w:space="0" w:color="auto"/>
                                <w:left w:val="none" w:sz="0" w:space="0" w:color="auto"/>
                                <w:bottom w:val="none" w:sz="0" w:space="0" w:color="auto"/>
                                <w:right w:val="none" w:sz="0" w:space="0" w:color="auto"/>
                              </w:divBdr>
                              <w:divsChild>
                                <w:div w:id="771895433">
                                  <w:marLeft w:val="0"/>
                                  <w:marRight w:val="0"/>
                                  <w:marTop w:val="0"/>
                                  <w:marBottom w:val="0"/>
                                  <w:divBdr>
                                    <w:top w:val="none" w:sz="0" w:space="0" w:color="auto"/>
                                    <w:left w:val="none" w:sz="0" w:space="0" w:color="auto"/>
                                    <w:bottom w:val="none" w:sz="0" w:space="0" w:color="auto"/>
                                    <w:right w:val="none" w:sz="0" w:space="0" w:color="auto"/>
                                  </w:divBdr>
                                  <w:divsChild>
                                    <w:div w:id="59641778">
                                      <w:marLeft w:val="43"/>
                                      <w:marRight w:val="0"/>
                                      <w:marTop w:val="0"/>
                                      <w:marBottom w:val="0"/>
                                      <w:divBdr>
                                        <w:top w:val="none" w:sz="0" w:space="0" w:color="auto"/>
                                        <w:left w:val="none" w:sz="0" w:space="0" w:color="auto"/>
                                        <w:bottom w:val="none" w:sz="0" w:space="0" w:color="auto"/>
                                        <w:right w:val="none" w:sz="0" w:space="0" w:color="auto"/>
                                      </w:divBdr>
                                      <w:divsChild>
                                        <w:div w:id="447815872">
                                          <w:marLeft w:val="0"/>
                                          <w:marRight w:val="0"/>
                                          <w:marTop w:val="0"/>
                                          <w:marBottom w:val="0"/>
                                          <w:divBdr>
                                            <w:top w:val="none" w:sz="0" w:space="0" w:color="auto"/>
                                            <w:left w:val="none" w:sz="0" w:space="0" w:color="auto"/>
                                            <w:bottom w:val="none" w:sz="0" w:space="0" w:color="auto"/>
                                            <w:right w:val="none" w:sz="0" w:space="0" w:color="auto"/>
                                          </w:divBdr>
                                          <w:divsChild>
                                            <w:div w:id="1051154666">
                                              <w:marLeft w:val="0"/>
                                              <w:marRight w:val="0"/>
                                              <w:marTop w:val="0"/>
                                              <w:marBottom w:val="86"/>
                                              <w:divBdr>
                                                <w:top w:val="single" w:sz="4" w:space="0" w:color="F5F5F5"/>
                                                <w:left w:val="single" w:sz="4" w:space="0" w:color="F5F5F5"/>
                                                <w:bottom w:val="single" w:sz="4" w:space="0" w:color="F5F5F5"/>
                                                <w:right w:val="single" w:sz="4" w:space="0" w:color="F5F5F5"/>
                                              </w:divBdr>
                                              <w:divsChild>
                                                <w:div w:id="1517579777">
                                                  <w:marLeft w:val="0"/>
                                                  <w:marRight w:val="0"/>
                                                  <w:marTop w:val="0"/>
                                                  <w:marBottom w:val="0"/>
                                                  <w:divBdr>
                                                    <w:top w:val="none" w:sz="0" w:space="0" w:color="auto"/>
                                                    <w:left w:val="none" w:sz="0" w:space="0" w:color="auto"/>
                                                    <w:bottom w:val="none" w:sz="0" w:space="0" w:color="auto"/>
                                                    <w:right w:val="none" w:sz="0" w:space="0" w:color="auto"/>
                                                  </w:divBdr>
                                                  <w:divsChild>
                                                    <w:div w:id="178831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04008078">
      <w:bodyDiv w:val="1"/>
      <w:marLeft w:val="0"/>
      <w:marRight w:val="0"/>
      <w:marTop w:val="0"/>
      <w:marBottom w:val="0"/>
      <w:divBdr>
        <w:top w:val="none" w:sz="0" w:space="0" w:color="auto"/>
        <w:left w:val="none" w:sz="0" w:space="0" w:color="auto"/>
        <w:bottom w:val="none" w:sz="0" w:space="0" w:color="auto"/>
        <w:right w:val="none" w:sz="0" w:space="0" w:color="auto"/>
      </w:divBdr>
      <w:divsChild>
        <w:div w:id="681467938">
          <w:marLeft w:val="0"/>
          <w:marRight w:val="0"/>
          <w:marTop w:val="0"/>
          <w:marBottom w:val="0"/>
          <w:divBdr>
            <w:top w:val="none" w:sz="0" w:space="0" w:color="auto"/>
            <w:left w:val="none" w:sz="0" w:space="0" w:color="auto"/>
            <w:bottom w:val="none" w:sz="0" w:space="0" w:color="auto"/>
            <w:right w:val="none" w:sz="0" w:space="0" w:color="auto"/>
          </w:divBdr>
          <w:divsChild>
            <w:div w:id="1098212800">
              <w:marLeft w:val="0"/>
              <w:marRight w:val="0"/>
              <w:marTop w:val="0"/>
              <w:marBottom w:val="0"/>
              <w:divBdr>
                <w:top w:val="none" w:sz="0" w:space="0" w:color="auto"/>
                <w:left w:val="none" w:sz="0" w:space="0" w:color="auto"/>
                <w:bottom w:val="none" w:sz="0" w:space="0" w:color="auto"/>
                <w:right w:val="none" w:sz="0" w:space="0" w:color="auto"/>
              </w:divBdr>
              <w:divsChild>
                <w:div w:id="1215580016">
                  <w:marLeft w:val="0"/>
                  <w:marRight w:val="0"/>
                  <w:marTop w:val="0"/>
                  <w:marBottom w:val="0"/>
                  <w:divBdr>
                    <w:top w:val="none" w:sz="0" w:space="0" w:color="auto"/>
                    <w:left w:val="none" w:sz="0" w:space="0" w:color="auto"/>
                    <w:bottom w:val="none" w:sz="0" w:space="0" w:color="auto"/>
                    <w:right w:val="none" w:sz="0" w:space="0" w:color="auto"/>
                  </w:divBdr>
                  <w:divsChild>
                    <w:div w:id="2142338025">
                      <w:marLeft w:val="0"/>
                      <w:marRight w:val="0"/>
                      <w:marTop w:val="0"/>
                      <w:marBottom w:val="0"/>
                      <w:divBdr>
                        <w:top w:val="none" w:sz="0" w:space="0" w:color="auto"/>
                        <w:left w:val="none" w:sz="0" w:space="0" w:color="auto"/>
                        <w:bottom w:val="none" w:sz="0" w:space="0" w:color="auto"/>
                        <w:right w:val="none" w:sz="0" w:space="0" w:color="auto"/>
                      </w:divBdr>
                      <w:divsChild>
                        <w:div w:id="293100417">
                          <w:marLeft w:val="0"/>
                          <w:marRight w:val="0"/>
                          <w:marTop w:val="0"/>
                          <w:marBottom w:val="0"/>
                          <w:divBdr>
                            <w:top w:val="none" w:sz="0" w:space="0" w:color="auto"/>
                            <w:left w:val="none" w:sz="0" w:space="0" w:color="auto"/>
                            <w:bottom w:val="none" w:sz="0" w:space="0" w:color="auto"/>
                            <w:right w:val="none" w:sz="0" w:space="0" w:color="auto"/>
                          </w:divBdr>
                          <w:divsChild>
                            <w:div w:id="531378046">
                              <w:marLeft w:val="0"/>
                              <w:marRight w:val="0"/>
                              <w:marTop w:val="0"/>
                              <w:marBottom w:val="0"/>
                              <w:divBdr>
                                <w:top w:val="none" w:sz="0" w:space="0" w:color="auto"/>
                                <w:left w:val="none" w:sz="0" w:space="0" w:color="auto"/>
                                <w:bottom w:val="none" w:sz="0" w:space="0" w:color="auto"/>
                                <w:right w:val="none" w:sz="0" w:space="0" w:color="auto"/>
                              </w:divBdr>
                              <w:divsChild>
                                <w:div w:id="1744064989">
                                  <w:marLeft w:val="0"/>
                                  <w:marRight w:val="0"/>
                                  <w:marTop w:val="0"/>
                                  <w:marBottom w:val="0"/>
                                  <w:divBdr>
                                    <w:top w:val="none" w:sz="0" w:space="0" w:color="auto"/>
                                    <w:left w:val="none" w:sz="0" w:space="0" w:color="auto"/>
                                    <w:bottom w:val="none" w:sz="0" w:space="0" w:color="auto"/>
                                    <w:right w:val="none" w:sz="0" w:space="0" w:color="auto"/>
                                  </w:divBdr>
                                  <w:divsChild>
                                    <w:div w:id="1610577190">
                                      <w:marLeft w:val="0"/>
                                      <w:marRight w:val="0"/>
                                      <w:marTop w:val="0"/>
                                      <w:marBottom w:val="0"/>
                                      <w:divBdr>
                                        <w:top w:val="single" w:sz="4" w:space="0" w:color="F5F5F5"/>
                                        <w:left w:val="single" w:sz="4" w:space="0" w:color="F5F5F5"/>
                                        <w:bottom w:val="single" w:sz="4" w:space="0" w:color="F5F5F5"/>
                                        <w:right w:val="single" w:sz="4" w:space="0" w:color="F5F5F5"/>
                                      </w:divBdr>
                                      <w:divsChild>
                                        <w:div w:id="1407412430">
                                          <w:marLeft w:val="0"/>
                                          <w:marRight w:val="0"/>
                                          <w:marTop w:val="0"/>
                                          <w:marBottom w:val="0"/>
                                          <w:divBdr>
                                            <w:top w:val="none" w:sz="0" w:space="0" w:color="auto"/>
                                            <w:left w:val="none" w:sz="0" w:space="0" w:color="auto"/>
                                            <w:bottom w:val="none" w:sz="0" w:space="0" w:color="auto"/>
                                            <w:right w:val="none" w:sz="0" w:space="0" w:color="auto"/>
                                          </w:divBdr>
                                          <w:divsChild>
                                            <w:div w:id="27191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4659060">
      <w:bodyDiv w:val="1"/>
      <w:marLeft w:val="0"/>
      <w:marRight w:val="0"/>
      <w:marTop w:val="0"/>
      <w:marBottom w:val="0"/>
      <w:divBdr>
        <w:top w:val="none" w:sz="0" w:space="0" w:color="auto"/>
        <w:left w:val="none" w:sz="0" w:space="0" w:color="auto"/>
        <w:bottom w:val="none" w:sz="0" w:space="0" w:color="auto"/>
        <w:right w:val="none" w:sz="0" w:space="0" w:color="auto"/>
      </w:divBdr>
      <w:divsChild>
        <w:div w:id="1537354379">
          <w:marLeft w:val="0"/>
          <w:marRight w:val="0"/>
          <w:marTop w:val="0"/>
          <w:marBottom w:val="0"/>
          <w:divBdr>
            <w:top w:val="none" w:sz="0" w:space="0" w:color="auto"/>
            <w:left w:val="none" w:sz="0" w:space="0" w:color="auto"/>
            <w:bottom w:val="none" w:sz="0" w:space="0" w:color="auto"/>
            <w:right w:val="none" w:sz="0" w:space="0" w:color="auto"/>
          </w:divBdr>
        </w:div>
      </w:divsChild>
    </w:div>
    <w:div w:id="805199866">
      <w:bodyDiv w:val="1"/>
      <w:marLeft w:val="0"/>
      <w:marRight w:val="0"/>
      <w:marTop w:val="0"/>
      <w:marBottom w:val="0"/>
      <w:divBdr>
        <w:top w:val="none" w:sz="0" w:space="0" w:color="auto"/>
        <w:left w:val="none" w:sz="0" w:space="0" w:color="auto"/>
        <w:bottom w:val="none" w:sz="0" w:space="0" w:color="auto"/>
        <w:right w:val="none" w:sz="0" w:space="0" w:color="auto"/>
      </w:divBdr>
    </w:div>
    <w:div w:id="805272632">
      <w:bodyDiv w:val="1"/>
      <w:marLeft w:val="0"/>
      <w:marRight w:val="0"/>
      <w:marTop w:val="0"/>
      <w:marBottom w:val="0"/>
      <w:divBdr>
        <w:top w:val="none" w:sz="0" w:space="0" w:color="auto"/>
        <w:left w:val="none" w:sz="0" w:space="0" w:color="auto"/>
        <w:bottom w:val="none" w:sz="0" w:space="0" w:color="auto"/>
        <w:right w:val="none" w:sz="0" w:space="0" w:color="auto"/>
      </w:divBdr>
    </w:div>
    <w:div w:id="805657304">
      <w:bodyDiv w:val="1"/>
      <w:marLeft w:val="0"/>
      <w:marRight w:val="0"/>
      <w:marTop w:val="0"/>
      <w:marBottom w:val="0"/>
      <w:divBdr>
        <w:top w:val="none" w:sz="0" w:space="0" w:color="auto"/>
        <w:left w:val="none" w:sz="0" w:space="0" w:color="auto"/>
        <w:bottom w:val="none" w:sz="0" w:space="0" w:color="auto"/>
        <w:right w:val="none" w:sz="0" w:space="0" w:color="auto"/>
      </w:divBdr>
      <w:divsChild>
        <w:div w:id="1100879980">
          <w:marLeft w:val="0"/>
          <w:marRight w:val="0"/>
          <w:marTop w:val="0"/>
          <w:marBottom w:val="150"/>
          <w:divBdr>
            <w:top w:val="none" w:sz="0" w:space="0" w:color="auto"/>
            <w:left w:val="none" w:sz="0" w:space="0" w:color="auto"/>
            <w:bottom w:val="none" w:sz="0" w:space="0" w:color="auto"/>
            <w:right w:val="none" w:sz="0" w:space="0" w:color="auto"/>
          </w:divBdr>
          <w:divsChild>
            <w:div w:id="393553911">
              <w:marLeft w:val="0"/>
              <w:marRight w:val="0"/>
              <w:marTop w:val="0"/>
              <w:marBottom w:val="300"/>
              <w:divBdr>
                <w:top w:val="single" w:sz="6" w:space="0" w:color="FFFFFF"/>
                <w:left w:val="single" w:sz="6" w:space="0" w:color="FFFFFF"/>
                <w:bottom w:val="single" w:sz="6" w:space="0" w:color="FFFFFF"/>
                <w:right w:val="single" w:sz="6" w:space="0" w:color="FFFFFF"/>
              </w:divBdr>
              <w:divsChild>
                <w:div w:id="1473211070">
                  <w:marLeft w:val="0"/>
                  <w:marRight w:val="0"/>
                  <w:marTop w:val="0"/>
                  <w:marBottom w:val="0"/>
                  <w:divBdr>
                    <w:top w:val="none" w:sz="0" w:space="0" w:color="auto"/>
                    <w:left w:val="none" w:sz="0" w:space="0" w:color="auto"/>
                    <w:bottom w:val="none" w:sz="0" w:space="0" w:color="auto"/>
                    <w:right w:val="none" w:sz="0" w:space="0" w:color="auto"/>
                  </w:divBdr>
                </w:div>
                <w:div w:id="193207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161022">
          <w:marLeft w:val="0"/>
          <w:marRight w:val="0"/>
          <w:marTop w:val="0"/>
          <w:marBottom w:val="150"/>
          <w:divBdr>
            <w:top w:val="none" w:sz="0" w:space="0" w:color="auto"/>
            <w:left w:val="none" w:sz="0" w:space="0" w:color="auto"/>
            <w:bottom w:val="none" w:sz="0" w:space="0" w:color="auto"/>
            <w:right w:val="none" w:sz="0" w:space="0" w:color="auto"/>
          </w:divBdr>
          <w:divsChild>
            <w:div w:id="596980920">
              <w:marLeft w:val="0"/>
              <w:marRight w:val="0"/>
              <w:marTop w:val="0"/>
              <w:marBottom w:val="300"/>
              <w:divBdr>
                <w:top w:val="single" w:sz="6" w:space="0" w:color="FFFFFF"/>
                <w:left w:val="single" w:sz="6" w:space="0" w:color="FFFFFF"/>
                <w:bottom w:val="single" w:sz="6" w:space="0" w:color="FFFFFF"/>
                <w:right w:val="single" w:sz="6" w:space="0" w:color="FFFFFF"/>
              </w:divBdr>
              <w:divsChild>
                <w:div w:id="1799493629">
                  <w:marLeft w:val="0"/>
                  <w:marRight w:val="0"/>
                  <w:marTop w:val="0"/>
                  <w:marBottom w:val="0"/>
                  <w:divBdr>
                    <w:top w:val="none" w:sz="0" w:space="0" w:color="FFFFFF"/>
                    <w:left w:val="none" w:sz="0" w:space="0" w:color="FFFFFF"/>
                    <w:bottom w:val="single" w:sz="6" w:space="0" w:color="FFFFFF"/>
                    <w:right w:val="none" w:sz="0" w:space="0" w:color="FFFFFF"/>
                  </w:divBdr>
                </w:div>
                <w:div w:id="1125731506">
                  <w:marLeft w:val="0"/>
                  <w:marRight w:val="0"/>
                  <w:marTop w:val="0"/>
                  <w:marBottom w:val="0"/>
                  <w:divBdr>
                    <w:top w:val="none" w:sz="0" w:space="0" w:color="auto"/>
                    <w:left w:val="none" w:sz="0" w:space="0" w:color="auto"/>
                    <w:bottom w:val="none" w:sz="0" w:space="0" w:color="auto"/>
                    <w:right w:val="none" w:sz="0" w:space="0" w:color="auto"/>
                  </w:divBdr>
                </w:div>
                <w:div w:id="192298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032277">
          <w:marLeft w:val="0"/>
          <w:marRight w:val="0"/>
          <w:marTop w:val="0"/>
          <w:marBottom w:val="150"/>
          <w:divBdr>
            <w:top w:val="none" w:sz="0" w:space="0" w:color="auto"/>
            <w:left w:val="none" w:sz="0" w:space="0" w:color="auto"/>
            <w:bottom w:val="none" w:sz="0" w:space="0" w:color="auto"/>
            <w:right w:val="none" w:sz="0" w:space="0" w:color="auto"/>
          </w:divBdr>
          <w:divsChild>
            <w:div w:id="110101142">
              <w:marLeft w:val="0"/>
              <w:marRight w:val="0"/>
              <w:marTop w:val="0"/>
              <w:marBottom w:val="300"/>
              <w:divBdr>
                <w:top w:val="single" w:sz="6" w:space="0" w:color="FFFFFF"/>
                <w:left w:val="single" w:sz="6" w:space="0" w:color="FFFFFF"/>
                <w:bottom w:val="single" w:sz="6" w:space="0" w:color="FFFFFF"/>
                <w:right w:val="single" w:sz="6" w:space="0" w:color="FFFFFF"/>
              </w:divBdr>
              <w:divsChild>
                <w:div w:id="190266128">
                  <w:marLeft w:val="0"/>
                  <w:marRight w:val="0"/>
                  <w:marTop w:val="0"/>
                  <w:marBottom w:val="0"/>
                  <w:divBdr>
                    <w:top w:val="none" w:sz="0" w:space="0" w:color="FFFFFF"/>
                    <w:left w:val="none" w:sz="0" w:space="0" w:color="FFFFFF"/>
                    <w:bottom w:val="single" w:sz="6" w:space="0" w:color="FFFFFF"/>
                    <w:right w:val="none" w:sz="0" w:space="0" w:color="FFFFFF"/>
                  </w:divBdr>
                </w:div>
                <w:div w:id="2036882259">
                  <w:marLeft w:val="0"/>
                  <w:marRight w:val="0"/>
                  <w:marTop w:val="0"/>
                  <w:marBottom w:val="0"/>
                  <w:divBdr>
                    <w:top w:val="none" w:sz="0" w:space="0" w:color="auto"/>
                    <w:left w:val="none" w:sz="0" w:space="0" w:color="auto"/>
                    <w:bottom w:val="none" w:sz="0" w:space="0" w:color="auto"/>
                    <w:right w:val="none" w:sz="0" w:space="0" w:color="auto"/>
                  </w:divBdr>
                </w:div>
                <w:div w:id="16849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80389">
          <w:marLeft w:val="0"/>
          <w:marRight w:val="0"/>
          <w:marTop w:val="0"/>
          <w:marBottom w:val="150"/>
          <w:divBdr>
            <w:top w:val="none" w:sz="0" w:space="0" w:color="auto"/>
            <w:left w:val="none" w:sz="0" w:space="0" w:color="auto"/>
            <w:bottom w:val="none" w:sz="0" w:space="0" w:color="auto"/>
            <w:right w:val="none" w:sz="0" w:space="0" w:color="auto"/>
          </w:divBdr>
          <w:divsChild>
            <w:div w:id="791946636">
              <w:marLeft w:val="0"/>
              <w:marRight w:val="0"/>
              <w:marTop w:val="0"/>
              <w:marBottom w:val="300"/>
              <w:divBdr>
                <w:top w:val="single" w:sz="6" w:space="0" w:color="FFFFFF"/>
                <w:left w:val="single" w:sz="6" w:space="0" w:color="FFFFFF"/>
                <w:bottom w:val="single" w:sz="6" w:space="0" w:color="FFFFFF"/>
                <w:right w:val="single" w:sz="6" w:space="0" w:color="FFFFFF"/>
              </w:divBdr>
              <w:divsChild>
                <w:div w:id="741105621">
                  <w:marLeft w:val="0"/>
                  <w:marRight w:val="0"/>
                  <w:marTop w:val="0"/>
                  <w:marBottom w:val="0"/>
                  <w:divBdr>
                    <w:top w:val="none" w:sz="0" w:space="0" w:color="FFFFFF"/>
                    <w:left w:val="none" w:sz="0" w:space="0" w:color="FFFFFF"/>
                    <w:bottom w:val="single" w:sz="6" w:space="0" w:color="FFFFFF"/>
                    <w:right w:val="none" w:sz="0" w:space="0" w:color="FFFFFF"/>
                  </w:divBdr>
                </w:div>
                <w:div w:id="74398005">
                  <w:marLeft w:val="0"/>
                  <w:marRight w:val="0"/>
                  <w:marTop w:val="0"/>
                  <w:marBottom w:val="0"/>
                  <w:divBdr>
                    <w:top w:val="none" w:sz="0" w:space="0" w:color="auto"/>
                    <w:left w:val="none" w:sz="0" w:space="0" w:color="auto"/>
                    <w:bottom w:val="none" w:sz="0" w:space="0" w:color="auto"/>
                    <w:right w:val="none" w:sz="0" w:space="0" w:color="auto"/>
                  </w:divBdr>
                </w:div>
                <w:div w:id="1382635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755375">
          <w:marLeft w:val="0"/>
          <w:marRight w:val="0"/>
          <w:marTop w:val="0"/>
          <w:marBottom w:val="150"/>
          <w:divBdr>
            <w:top w:val="none" w:sz="0" w:space="0" w:color="auto"/>
            <w:left w:val="none" w:sz="0" w:space="0" w:color="auto"/>
            <w:bottom w:val="none" w:sz="0" w:space="0" w:color="auto"/>
            <w:right w:val="none" w:sz="0" w:space="0" w:color="auto"/>
          </w:divBdr>
          <w:divsChild>
            <w:div w:id="757824876">
              <w:marLeft w:val="0"/>
              <w:marRight w:val="0"/>
              <w:marTop w:val="0"/>
              <w:marBottom w:val="300"/>
              <w:divBdr>
                <w:top w:val="single" w:sz="6" w:space="0" w:color="FFFFFF"/>
                <w:left w:val="single" w:sz="6" w:space="0" w:color="FFFFFF"/>
                <w:bottom w:val="single" w:sz="6" w:space="0" w:color="FFFFFF"/>
                <w:right w:val="single" w:sz="6" w:space="0" w:color="FFFFFF"/>
              </w:divBdr>
              <w:divsChild>
                <w:div w:id="560363289">
                  <w:marLeft w:val="0"/>
                  <w:marRight w:val="0"/>
                  <w:marTop w:val="0"/>
                  <w:marBottom w:val="0"/>
                  <w:divBdr>
                    <w:top w:val="none" w:sz="0" w:space="0" w:color="FFFFFF"/>
                    <w:left w:val="none" w:sz="0" w:space="0" w:color="FFFFFF"/>
                    <w:bottom w:val="single" w:sz="6" w:space="0" w:color="FFFFFF"/>
                    <w:right w:val="none" w:sz="0" w:space="0" w:color="FFFFFF"/>
                  </w:divBdr>
                </w:div>
                <w:div w:id="663238658">
                  <w:marLeft w:val="0"/>
                  <w:marRight w:val="0"/>
                  <w:marTop w:val="0"/>
                  <w:marBottom w:val="0"/>
                  <w:divBdr>
                    <w:top w:val="none" w:sz="0" w:space="0" w:color="auto"/>
                    <w:left w:val="none" w:sz="0" w:space="0" w:color="auto"/>
                    <w:bottom w:val="none" w:sz="0" w:space="0" w:color="auto"/>
                    <w:right w:val="none" w:sz="0" w:space="0" w:color="auto"/>
                  </w:divBdr>
                </w:div>
                <w:div w:id="177085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970139">
      <w:bodyDiv w:val="1"/>
      <w:marLeft w:val="0"/>
      <w:marRight w:val="0"/>
      <w:marTop w:val="0"/>
      <w:marBottom w:val="0"/>
      <w:divBdr>
        <w:top w:val="none" w:sz="0" w:space="0" w:color="auto"/>
        <w:left w:val="none" w:sz="0" w:space="0" w:color="auto"/>
        <w:bottom w:val="none" w:sz="0" w:space="0" w:color="auto"/>
        <w:right w:val="none" w:sz="0" w:space="0" w:color="auto"/>
      </w:divBdr>
    </w:div>
    <w:div w:id="806892405">
      <w:bodyDiv w:val="1"/>
      <w:marLeft w:val="0"/>
      <w:marRight w:val="0"/>
      <w:marTop w:val="0"/>
      <w:marBottom w:val="0"/>
      <w:divBdr>
        <w:top w:val="none" w:sz="0" w:space="0" w:color="auto"/>
        <w:left w:val="none" w:sz="0" w:space="0" w:color="auto"/>
        <w:bottom w:val="none" w:sz="0" w:space="0" w:color="auto"/>
        <w:right w:val="none" w:sz="0" w:space="0" w:color="auto"/>
      </w:divBdr>
    </w:div>
    <w:div w:id="806895242">
      <w:bodyDiv w:val="1"/>
      <w:marLeft w:val="0"/>
      <w:marRight w:val="0"/>
      <w:marTop w:val="0"/>
      <w:marBottom w:val="0"/>
      <w:divBdr>
        <w:top w:val="none" w:sz="0" w:space="0" w:color="auto"/>
        <w:left w:val="none" w:sz="0" w:space="0" w:color="auto"/>
        <w:bottom w:val="none" w:sz="0" w:space="0" w:color="auto"/>
        <w:right w:val="none" w:sz="0" w:space="0" w:color="auto"/>
      </w:divBdr>
      <w:divsChild>
        <w:div w:id="1734084283">
          <w:marLeft w:val="0"/>
          <w:marRight w:val="0"/>
          <w:marTop w:val="0"/>
          <w:marBottom w:val="0"/>
          <w:divBdr>
            <w:top w:val="none" w:sz="0" w:space="0" w:color="auto"/>
            <w:left w:val="none" w:sz="0" w:space="0" w:color="auto"/>
            <w:bottom w:val="none" w:sz="0" w:space="0" w:color="auto"/>
            <w:right w:val="none" w:sz="0" w:space="0" w:color="auto"/>
          </w:divBdr>
        </w:div>
      </w:divsChild>
    </w:div>
    <w:div w:id="807094267">
      <w:bodyDiv w:val="1"/>
      <w:marLeft w:val="0"/>
      <w:marRight w:val="0"/>
      <w:marTop w:val="0"/>
      <w:marBottom w:val="0"/>
      <w:divBdr>
        <w:top w:val="none" w:sz="0" w:space="0" w:color="auto"/>
        <w:left w:val="none" w:sz="0" w:space="0" w:color="auto"/>
        <w:bottom w:val="none" w:sz="0" w:space="0" w:color="auto"/>
        <w:right w:val="none" w:sz="0" w:space="0" w:color="auto"/>
      </w:divBdr>
    </w:div>
    <w:div w:id="807166362">
      <w:bodyDiv w:val="1"/>
      <w:marLeft w:val="0"/>
      <w:marRight w:val="0"/>
      <w:marTop w:val="0"/>
      <w:marBottom w:val="0"/>
      <w:divBdr>
        <w:top w:val="none" w:sz="0" w:space="0" w:color="auto"/>
        <w:left w:val="none" w:sz="0" w:space="0" w:color="auto"/>
        <w:bottom w:val="none" w:sz="0" w:space="0" w:color="auto"/>
        <w:right w:val="none" w:sz="0" w:space="0" w:color="auto"/>
      </w:divBdr>
      <w:divsChild>
        <w:div w:id="306278419">
          <w:marLeft w:val="0"/>
          <w:marRight w:val="0"/>
          <w:marTop w:val="0"/>
          <w:marBottom w:val="150"/>
          <w:divBdr>
            <w:top w:val="none" w:sz="0" w:space="0" w:color="auto"/>
            <w:left w:val="none" w:sz="0" w:space="0" w:color="auto"/>
            <w:bottom w:val="none" w:sz="0" w:space="0" w:color="auto"/>
            <w:right w:val="none" w:sz="0" w:space="0" w:color="auto"/>
          </w:divBdr>
          <w:divsChild>
            <w:div w:id="1597325180">
              <w:marLeft w:val="0"/>
              <w:marRight w:val="0"/>
              <w:marTop w:val="0"/>
              <w:marBottom w:val="300"/>
              <w:divBdr>
                <w:top w:val="single" w:sz="6" w:space="0" w:color="FFFFFF"/>
                <w:left w:val="single" w:sz="6" w:space="0" w:color="FFFFFF"/>
                <w:bottom w:val="single" w:sz="6" w:space="0" w:color="FFFFFF"/>
                <w:right w:val="single" w:sz="6" w:space="0" w:color="FFFFFF"/>
              </w:divBdr>
              <w:divsChild>
                <w:div w:id="1278634204">
                  <w:marLeft w:val="0"/>
                  <w:marRight w:val="0"/>
                  <w:marTop w:val="0"/>
                  <w:marBottom w:val="0"/>
                  <w:divBdr>
                    <w:top w:val="none" w:sz="0" w:space="0" w:color="auto"/>
                    <w:left w:val="none" w:sz="0" w:space="0" w:color="auto"/>
                    <w:bottom w:val="none" w:sz="0" w:space="0" w:color="auto"/>
                    <w:right w:val="none" w:sz="0" w:space="0" w:color="auto"/>
                  </w:divBdr>
                </w:div>
                <w:div w:id="53007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829369">
          <w:marLeft w:val="0"/>
          <w:marRight w:val="0"/>
          <w:marTop w:val="0"/>
          <w:marBottom w:val="150"/>
          <w:divBdr>
            <w:top w:val="none" w:sz="0" w:space="0" w:color="auto"/>
            <w:left w:val="none" w:sz="0" w:space="0" w:color="auto"/>
            <w:bottom w:val="none" w:sz="0" w:space="0" w:color="auto"/>
            <w:right w:val="none" w:sz="0" w:space="0" w:color="auto"/>
          </w:divBdr>
          <w:divsChild>
            <w:div w:id="587422737">
              <w:marLeft w:val="0"/>
              <w:marRight w:val="0"/>
              <w:marTop w:val="0"/>
              <w:marBottom w:val="300"/>
              <w:divBdr>
                <w:top w:val="single" w:sz="6" w:space="0" w:color="FFFFFF"/>
                <w:left w:val="single" w:sz="6" w:space="0" w:color="FFFFFF"/>
                <w:bottom w:val="single" w:sz="6" w:space="0" w:color="FFFFFF"/>
                <w:right w:val="single" w:sz="6" w:space="0" w:color="FFFFFF"/>
              </w:divBdr>
              <w:divsChild>
                <w:div w:id="651105607">
                  <w:marLeft w:val="0"/>
                  <w:marRight w:val="0"/>
                  <w:marTop w:val="0"/>
                  <w:marBottom w:val="0"/>
                  <w:divBdr>
                    <w:top w:val="none" w:sz="0" w:space="0" w:color="FFFFFF"/>
                    <w:left w:val="none" w:sz="0" w:space="0" w:color="FFFFFF"/>
                    <w:bottom w:val="single" w:sz="6" w:space="0" w:color="FFFFFF"/>
                    <w:right w:val="none" w:sz="0" w:space="0" w:color="FFFFFF"/>
                  </w:divBdr>
                </w:div>
                <w:div w:id="1707486902">
                  <w:marLeft w:val="0"/>
                  <w:marRight w:val="0"/>
                  <w:marTop w:val="0"/>
                  <w:marBottom w:val="0"/>
                  <w:divBdr>
                    <w:top w:val="none" w:sz="0" w:space="0" w:color="auto"/>
                    <w:left w:val="none" w:sz="0" w:space="0" w:color="auto"/>
                    <w:bottom w:val="none" w:sz="0" w:space="0" w:color="auto"/>
                    <w:right w:val="none" w:sz="0" w:space="0" w:color="auto"/>
                  </w:divBdr>
                </w:div>
                <w:div w:id="116065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667802">
          <w:marLeft w:val="0"/>
          <w:marRight w:val="0"/>
          <w:marTop w:val="0"/>
          <w:marBottom w:val="150"/>
          <w:divBdr>
            <w:top w:val="none" w:sz="0" w:space="0" w:color="auto"/>
            <w:left w:val="none" w:sz="0" w:space="0" w:color="auto"/>
            <w:bottom w:val="none" w:sz="0" w:space="0" w:color="auto"/>
            <w:right w:val="none" w:sz="0" w:space="0" w:color="auto"/>
          </w:divBdr>
          <w:divsChild>
            <w:div w:id="1248004375">
              <w:marLeft w:val="0"/>
              <w:marRight w:val="0"/>
              <w:marTop w:val="0"/>
              <w:marBottom w:val="300"/>
              <w:divBdr>
                <w:top w:val="single" w:sz="6" w:space="0" w:color="FFFFFF"/>
                <w:left w:val="single" w:sz="6" w:space="0" w:color="FFFFFF"/>
                <w:bottom w:val="single" w:sz="6" w:space="0" w:color="FFFFFF"/>
                <w:right w:val="single" w:sz="6" w:space="0" w:color="FFFFFF"/>
              </w:divBdr>
              <w:divsChild>
                <w:div w:id="1410420437">
                  <w:marLeft w:val="0"/>
                  <w:marRight w:val="0"/>
                  <w:marTop w:val="0"/>
                  <w:marBottom w:val="0"/>
                  <w:divBdr>
                    <w:top w:val="none" w:sz="0" w:space="0" w:color="FFFFFF"/>
                    <w:left w:val="none" w:sz="0" w:space="0" w:color="FFFFFF"/>
                    <w:bottom w:val="single" w:sz="6" w:space="0" w:color="FFFFFF"/>
                    <w:right w:val="none" w:sz="0" w:space="0" w:color="FFFFFF"/>
                  </w:divBdr>
                </w:div>
                <w:div w:id="1840847076">
                  <w:marLeft w:val="0"/>
                  <w:marRight w:val="0"/>
                  <w:marTop w:val="0"/>
                  <w:marBottom w:val="0"/>
                  <w:divBdr>
                    <w:top w:val="none" w:sz="0" w:space="0" w:color="auto"/>
                    <w:left w:val="none" w:sz="0" w:space="0" w:color="auto"/>
                    <w:bottom w:val="none" w:sz="0" w:space="0" w:color="auto"/>
                    <w:right w:val="none" w:sz="0" w:space="0" w:color="auto"/>
                  </w:divBdr>
                </w:div>
                <w:div w:id="77124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35430">
          <w:marLeft w:val="0"/>
          <w:marRight w:val="0"/>
          <w:marTop w:val="0"/>
          <w:marBottom w:val="150"/>
          <w:divBdr>
            <w:top w:val="none" w:sz="0" w:space="0" w:color="auto"/>
            <w:left w:val="none" w:sz="0" w:space="0" w:color="auto"/>
            <w:bottom w:val="none" w:sz="0" w:space="0" w:color="auto"/>
            <w:right w:val="none" w:sz="0" w:space="0" w:color="auto"/>
          </w:divBdr>
          <w:divsChild>
            <w:div w:id="1824203138">
              <w:marLeft w:val="0"/>
              <w:marRight w:val="0"/>
              <w:marTop w:val="0"/>
              <w:marBottom w:val="300"/>
              <w:divBdr>
                <w:top w:val="single" w:sz="6" w:space="0" w:color="FFFFFF"/>
                <w:left w:val="single" w:sz="6" w:space="0" w:color="FFFFFF"/>
                <w:bottom w:val="single" w:sz="6" w:space="0" w:color="FFFFFF"/>
                <w:right w:val="single" w:sz="6" w:space="0" w:color="FFFFFF"/>
              </w:divBdr>
              <w:divsChild>
                <w:div w:id="1627272142">
                  <w:marLeft w:val="0"/>
                  <w:marRight w:val="0"/>
                  <w:marTop w:val="0"/>
                  <w:marBottom w:val="0"/>
                  <w:divBdr>
                    <w:top w:val="none" w:sz="0" w:space="0" w:color="FFFFFF"/>
                    <w:left w:val="none" w:sz="0" w:space="0" w:color="FFFFFF"/>
                    <w:bottom w:val="single" w:sz="6" w:space="0" w:color="FFFFFF"/>
                    <w:right w:val="none" w:sz="0" w:space="0" w:color="FFFFFF"/>
                  </w:divBdr>
                </w:div>
                <w:div w:id="1846944713">
                  <w:marLeft w:val="0"/>
                  <w:marRight w:val="0"/>
                  <w:marTop w:val="0"/>
                  <w:marBottom w:val="0"/>
                  <w:divBdr>
                    <w:top w:val="none" w:sz="0" w:space="0" w:color="auto"/>
                    <w:left w:val="none" w:sz="0" w:space="0" w:color="auto"/>
                    <w:bottom w:val="none" w:sz="0" w:space="0" w:color="auto"/>
                    <w:right w:val="none" w:sz="0" w:space="0" w:color="auto"/>
                  </w:divBdr>
                </w:div>
                <w:div w:id="165996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170354">
      <w:bodyDiv w:val="1"/>
      <w:marLeft w:val="0"/>
      <w:marRight w:val="0"/>
      <w:marTop w:val="0"/>
      <w:marBottom w:val="0"/>
      <w:divBdr>
        <w:top w:val="none" w:sz="0" w:space="0" w:color="auto"/>
        <w:left w:val="none" w:sz="0" w:space="0" w:color="auto"/>
        <w:bottom w:val="none" w:sz="0" w:space="0" w:color="auto"/>
        <w:right w:val="none" w:sz="0" w:space="0" w:color="auto"/>
      </w:divBdr>
    </w:div>
    <w:div w:id="807628026">
      <w:bodyDiv w:val="1"/>
      <w:marLeft w:val="0"/>
      <w:marRight w:val="0"/>
      <w:marTop w:val="0"/>
      <w:marBottom w:val="0"/>
      <w:divBdr>
        <w:top w:val="none" w:sz="0" w:space="0" w:color="auto"/>
        <w:left w:val="none" w:sz="0" w:space="0" w:color="auto"/>
        <w:bottom w:val="none" w:sz="0" w:space="0" w:color="auto"/>
        <w:right w:val="none" w:sz="0" w:space="0" w:color="auto"/>
      </w:divBdr>
      <w:divsChild>
        <w:div w:id="1730884880">
          <w:marLeft w:val="0"/>
          <w:marRight w:val="0"/>
          <w:marTop w:val="0"/>
          <w:marBottom w:val="0"/>
          <w:divBdr>
            <w:top w:val="none" w:sz="0" w:space="0" w:color="auto"/>
            <w:left w:val="none" w:sz="0" w:space="0" w:color="auto"/>
            <w:bottom w:val="none" w:sz="0" w:space="0" w:color="auto"/>
            <w:right w:val="none" w:sz="0" w:space="0" w:color="auto"/>
          </w:divBdr>
          <w:divsChild>
            <w:div w:id="1491097569">
              <w:marLeft w:val="0"/>
              <w:marRight w:val="0"/>
              <w:marTop w:val="0"/>
              <w:marBottom w:val="0"/>
              <w:divBdr>
                <w:top w:val="none" w:sz="0" w:space="0" w:color="auto"/>
                <w:left w:val="none" w:sz="0" w:space="0" w:color="auto"/>
                <w:bottom w:val="none" w:sz="0" w:space="0" w:color="auto"/>
                <w:right w:val="none" w:sz="0" w:space="0" w:color="auto"/>
              </w:divBdr>
              <w:divsChild>
                <w:div w:id="744454612">
                  <w:marLeft w:val="0"/>
                  <w:marRight w:val="0"/>
                  <w:marTop w:val="0"/>
                  <w:marBottom w:val="0"/>
                  <w:divBdr>
                    <w:top w:val="none" w:sz="0" w:space="0" w:color="auto"/>
                    <w:left w:val="none" w:sz="0" w:space="0" w:color="auto"/>
                    <w:bottom w:val="none" w:sz="0" w:space="0" w:color="auto"/>
                    <w:right w:val="none" w:sz="0" w:space="0" w:color="auto"/>
                  </w:divBdr>
                  <w:divsChild>
                    <w:div w:id="1170557374">
                      <w:marLeft w:val="0"/>
                      <w:marRight w:val="0"/>
                      <w:marTop w:val="0"/>
                      <w:marBottom w:val="0"/>
                      <w:divBdr>
                        <w:top w:val="none" w:sz="0" w:space="0" w:color="auto"/>
                        <w:left w:val="none" w:sz="0" w:space="0" w:color="auto"/>
                        <w:bottom w:val="none" w:sz="0" w:space="0" w:color="auto"/>
                        <w:right w:val="none" w:sz="0" w:space="0" w:color="auto"/>
                      </w:divBdr>
                      <w:divsChild>
                        <w:div w:id="818618729">
                          <w:marLeft w:val="0"/>
                          <w:marRight w:val="0"/>
                          <w:marTop w:val="0"/>
                          <w:marBottom w:val="0"/>
                          <w:divBdr>
                            <w:top w:val="none" w:sz="0" w:space="0" w:color="auto"/>
                            <w:left w:val="none" w:sz="0" w:space="0" w:color="auto"/>
                            <w:bottom w:val="none" w:sz="0" w:space="0" w:color="auto"/>
                            <w:right w:val="none" w:sz="0" w:space="0" w:color="auto"/>
                          </w:divBdr>
                          <w:divsChild>
                            <w:div w:id="194733401">
                              <w:marLeft w:val="0"/>
                              <w:marRight w:val="0"/>
                              <w:marTop w:val="0"/>
                              <w:marBottom w:val="0"/>
                              <w:divBdr>
                                <w:top w:val="none" w:sz="0" w:space="0" w:color="auto"/>
                                <w:left w:val="none" w:sz="0" w:space="0" w:color="auto"/>
                                <w:bottom w:val="none" w:sz="0" w:space="0" w:color="auto"/>
                                <w:right w:val="none" w:sz="0" w:space="0" w:color="auto"/>
                              </w:divBdr>
                              <w:divsChild>
                                <w:div w:id="993293961">
                                  <w:marLeft w:val="0"/>
                                  <w:marRight w:val="0"/>
                                  <w:marTop w:val="0"/>
                                  <w:marBottom w:val="0"/>
                                  <w:divBdr>
                                    <w:top w:val="none" w:sz="0" w:space="0" w:color="auto"/>
                                    <w:left w:val="none" w:sz="0" w:space="0" w:color="auto"/>
                                    <w:bottom w:val="none" w:sz="0" w:space="0" w:color="auto"/>
                                    <w:right w:val="none" w:sz="0" w:space="0" w:color="auto"/>
                                  </w:divBdr>
                                  <w:divsChild>
                                    <w:div w:id="1116801460">
                                      <w:marLeft w:val="0"/>
                                      <w:marRight w:val="0"/>
                                      <w:marTop w:val="0"/>
                                      <w:marBottom w:val="0"/>
                                      <w:divBdr>
                                        <w:top w:val="none" w:sz="0" w:space="0" w:color="auto"/>
                                        <w:left w:val="none" w:sz="0" w:space="0" w:color="auto"/>
                                        <w:bottom w:val="none" w:sz="0" w:space="0" w:color="auto"/>
                                        <w:right w:val="none" w:sz="0" w:space="0" w:color="auto"/>
                                      </w:divBdr>
                                      <w:divsChild>
                                        <w:div w:id="753548537">
                                          <w:marLeft w:val="0"/>
                                          <w:marRight w:val="0"/>
                                          <w:marTop w:val="0"/>
                                          <w:marBottom w:val="0"/>
                                          <w:divBdr>
                                            <w:top w:val="none" w:sz="0" w:space="0" w:color="auto"/>
                                            <w:left w:val="none" w:sz="0" w:space="0" w:color="auto"/>
                                            <w:bottom w:val="none" w:sz="0" w:space="0" w:color="auto"/>
                                            <w:right w:val="none" w:sz="0" w:space="0" w:color="auto"/>
                                          </w:divBdr>
                                          <w:divsChild>
                                            <w:div w:id="996150454">
                                              <w:marLeft w:val="0"/>
                                              <w:marRight w:val="0"/>
                                              <w:marTop w:val="0"/>
                                              <w:marBottom w:val="0"/>
                                              <w:divBdr>
                                                <w:top w:val="single" w:sz="4" w:space="0" w:color="F5F5F5"/>
                                                <w:left w:val="single" w:sz="4" w:space="0" w:color="F5F5F5"/>
                                                <w:bottom w:val="single" w:sz="4" w:space="0" w:color="F5F5F5"/>
                                                <w:right w:val="single" w:sz="4" w:space="0" w:color="F5F5F5"/>
                                              </w:divBdr>
                                              <w:divsChild>
                                                <w:div w:id="1897273037">
                                                  <w:marLeft w:val="0"/>
                                                  <w:marRight w:val="0"/>
                                                  <w:marTop w:val="0"/>
                                                  <w:marBottom w:val="0"/>
                                                  <w:divBdr>
                                                    <w:top w:val="none" w:sz="0" w:space="0" w:color="auto"/>
                                                    <w:left w:val="none" w:sz="0" w:space="0" w:color="auto"/>
                                                    <w:bottom w:val="none" w:sz="0" w:space="0" w:color="auto"/>
                                                    <w:right w:val="none" w:sz="0" w:space="0" w:color="auto"/>
                                                  </w:divBdr>
                                                  <w:divsChild>
                                                    <w:div w:id="20225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08865564">
      <w:bodyDiv w:val="1"/>
      <w:marLeft w:val="0"/>
      <w:marRight w:val="0"/>
      <w:marTop w:val="0"/>
      <w:marBottom w:val="0"/>
      <w:divBdr>
        <w:top w:val="none" w:sz="0" w:space="0" w:color="auto"/>
        <w:left w:val="none" w:sz="0" w:space="0" w:color="auto"/>
        <w:bottom w:val="none" w:sz="0" w:space="0" w:color="auto"/>
        <w:right w:val="none" w:sz="0" w:space="0" w:color="auto"/>
      </w:divBdr>
    </w:div>
    <w:div w:id="809056909">
      <w:bodyDiv w:val="1"/>
      <w:marLeft w:val="0"/>
      <w:marRight w:val="0"/>
      <w:marTop w:val="0"/>
      <w:marBottom w:val="0"/>
      <w:divBdr>
        <w:top w:val="none" w:sz="0" w:space="0" w:color="auto"/>
        <w:left w:val="none" w:sz="0" w:space="0" w:color="auto"/>
        <w:bottom w:val="none" w:sz="0" w:space="0" w:color="auto"/>
        <w:right w:val="none" w:sz="0" w:space="0" w:color="auto"/>
      </w:divBdr>
      <w:divsChild>
        <w:div w:id="1290667283">
          <w:marLeft w:val="0"/>
          <w:marRight w:val="0"/>
          <w:marTop w:val="0"/>
          <w:marBottom w:val="0"/>
          <w:divBdr>
            <w:top w:val="none" w:sz="0" w:space="0" w:color="auto"/>
            <w:left w:val="none" w:sz="0" w:space="0" w:color="auto"/>
            <w:bottom w:val="none" w:sz="0" w:space="0" w:color="auto"/>
            <w:right w:val="none" w:sz="0" w:space="0" w:color="auto"/>
          </w:divBdr>
        </w:div>
      </w:divsChild>
    </w:div>
    <w:div w:id="809908141">
      <w:bodyDiv w:val="1"/>
      <w:marLeft w:val="0"/>
      <w:marRight w:val="0"/>
      <w:marTop w:val="0"/>
      <w:marBottom w:val="0"/>
      <w:divBdr>
        <w:top w:val="none" w:sz="0" w:space="0" w:color="auto"/>
        <w:left w:val="none" w:sz="0" w:space="0" w:color="auto"/>
        <w:bottom w:val="none" w:sz="0" w:space="0" w:color="auto"/>
        <w:right w:val="none" w:sz="0" w:space="0" w:color="auto"/>
      </w:divBdr>
      <w:divsChild>
        <w:div w:id="478040418">
          <w:marLeft w:val="0"/>
          <w:marRight w:val="0"/>
          <w:marTop w:val="0"/>
          <w:marBottom w:val="0"/>
          <w:divBdr>
            <w:top w:val="none" w:sz="0" w:space="0" w:color="auto"/>
            <w:left w:val="none" w:sz="0" w:space="0" w:color="auto"/>
            <w:bottom w:val="none" w:sz="0" w:space="0" w:color="auto"/>
            <w:right w:val="none" w:sz="0" w:space="0" w:color="auto"/>
          </w:divBdr>
        </w:div>
      </w:divsChild>
    </w:div>
    <w:div w:id="810245785">
      <w:bodyDiv w:val="1"/>
      <w:marLeft w:val="0"/>
      <w:marRight w:val="0"/>
      <w:marTop w:val="0"/>
      <w:marBottom w:val="0"/>
      <w:divBdr>
        <w:top w:val="none" w:sz="0" w:space="0" w:color="auto"/>
        <w:left w:val="none" w:sz="0" w:space="0" w:color="auto"/>
        <w:bottom w:val="none" w:sz="0" w:space="0" w:color="auto"/>
        <w:right w:val="none" w:sz="0" w:space="0" w:color="auto"/>
      </w:divBdr>
    </w:div>
    <w:div w:id="810288487">
      <w:bodyDiv w:val="1"/>
      <w:marLeft w:val="0"/>
      <w:marRight w:val="0"/>
      <w:marTop w:val="0"/>
      <w:marBottom w:val="0"/>
      <w:divBdr>
        <w:top w:val="none" w:sz="0" w:space="0" w:color="auto"/>
        <w:left w:val="none" w:sz="0" w:space="0" w:color="auto"/>
        <w:bottom w:val="none" w:sz="0" w:space="0" w:color="auto"/>
        <w:right w:val="none" w:sz="0" w:space="0" w:color="auto"/>
      </w:divBdr>
    </w:div>
    <w:div w:id="810899399">
      <w:bodyDiv w:val="1"/>
      <w:marLeft w:val="0"/>
      <w:marRight w:val="0"/>
      <w:marTop w:val="0"/>
      <w:marBottom w:val="0"/>
      <w:divBdr>
        <w:top w:val="none" w:sz="0" w:space="0" w:color="auto"/>
        <w:left w:val="none" w:sz="0" w:space="0" w:color="auto"/>
        <w:bottom w:val="none" w:sz="0" w:space="0" w:color="auto"/>
        <w:right w:val="none" w:sz="0" w:space="0" w:color="auto"/>
      </w:divBdr>
    </w:div>
    <w:div w:id="811144041">
      <w:bodyDiv w:val="1"/>
      <w:marLeft w:val="0"/>
      <w:marRight w:val="0"/>
      <w:marTop w:val="0"/>
      <w:marBottom w:val="0"/>
      <w:divBdr>
        <w:top w:val="none" w:sz="0" w:space="0" w:color="auto"/>
        <w:left w:val="none" w:sz="0" w:space="0" w:color="auto"/>
        <w:bottom w:val="none" w:sz="0" w:space="0" w:color="auto"/>
        <w:right w:val="none" w:sz="0" w:space="0" w:color="auto"/>
      </w:divBdr>
      <w:divsChild>
        <w:div w:id="98523941">
          <w:marLeft w:val="0"/>
          <w:marRight w:val="0"/>
          <w:marTop w:val="0"/>
          <w:marBottom w:val="0"/>
          <w:divBdr>
            <w:top w:val="none" w:sz="0" w:space="0" w:color="auto"/>
            <w:left w:val="none" w:sz="0" w:space="0" w:color="auto"/>
            <w:bottom w:val="none" w:sz="0" w:space="0" w:color="auto"/>
            <w:right w:val="none" w:sz="0" w:space="0" w:color="auto"/>
          </w:divBdr>
          <w:divsChild>
            <w:div w:id="1834443960">
              <w:marLeft w:val="0"/>
              <w:marRight w:val="0"/>
              <w:marTop w:val="0"/>
              <w:marBottom w:val="0"/>
              <w:divBdr>
                <w:top w:val="none" w:sz="0" w:space="0" w:color="auto"/>
                <w:left w:val="none" w:sz="0" w:space="0" w:color="auto"/>
                <w:bottom w:val="none" w:sz="0" w:space="0" w:color="auto"/>
                <w:right w:val="none" w:sz="0" w:space="0" w:color="auto"/>
              </w:divBdr>
              <w:divsChild>
                <w:div w:id="987249044">
                  <w:marLeft w:val="0"/>
                  <w:marRight w:val="0"/>
                  <w:marTop w:val="0"/>
                  <w:marBottom w:val="0"/>
                  <w:divBdr>
                    <w:top w:val="none" w:sz="0" w:space="0" w:color="auto"/>
                    <w:left w:val="none" w:sz="0" w:space="0" w:color="auto"/>
                    <w:bottom w:val="none" w:sz="0" w:space="0" w:color="auto"/>
                    <w:right w:val="none" w:sz="0" w:space="0" w:color="auto"/>
                  </w:divBdr>
                  <w:divsChild>
                    <w:div w:id="465314780">
                      <w:marLeft w:val="0"/>
                      <w:marRight w:val="0"/>
                      <w:marTop w:val="0"/>
                      <w:marBottom w:val="0"/>
                      <w:divBdr>
                        <w:top w:val="none" w:sz="0" w:space="0" w:color="auto"/>
                        <w:left w:val="none" w:sz="0" w:space="0" w:color="auto"/>
                        <w:bottom w:val="none" w:sz="0" w:space="0" w:color="auto"/>
                        <w:right w:val="none" w:sz="0" w:space="0" w:color="auto"/>
                      </w:divBdr>
                      <w:divsChild>
                        <w:div w:id="270356049">
                          <w:marLeft w:val="0"/>
                          <w:marRight w:val="0"/>
                          <w:marTop w:val="0"/>
                          <w:marBottom w:val="0"/>
                          <w:divBdr>
                            <w:top w:val="none" w:sz="0" w:space="0" w:color="auto"/>
                            <w:left w:val="none" w:sz="0" w:space="0" w:color="auto"/>
                            <w:bottom w:val="none" w:sz="0" w:space="0" w:color="auto"/>
                            <w:right w:val="none" w:sz="0" w:space="0" w:color="auto"/>
                          </w:divBdr>
                          <w:divsChild>
                            <w:div w:id="246890077">
                              <w:marLeft w:val="0"/>
                              <w:marRight w:val="0"/>
                              <w:marTop w:val="0"/>
                              <w:marBottom w:val="0"/>
                              <w:divBdr>
                                <w:top w:val="none" w:sz="0" w:space="0" w:color="auto"/>
                                <w:left w:val="none" w:sz="0" w:space="0" w:color="auto"/>
                                <w:bottom w:val="none" w:sz="0" w:space="0" w:color="auto"/>
                                <w:right w:val="none" w:sz="0" w:space="0" w:color="auto"/>
                              </w:divBdr>
                              <w:divsChild>
                                <w:div w:id="16009148">
                                  <w:marLeft w:val="0"/>
                                  <w:marRight w:val="0"/>
                                  <w:marTop w:val="0"/>
                                  <w:marBottom w:val="0"/>
                                  <w:divBdr>
                                    <w:top w:val="none" w:sz="0" w:space="0" w:color="auto"/>
                                    <w:left w:val="none" w:sz="0" w:space="0" w:color="auto"/>
                                    <w:bottom w:val="none" w:sz="0" w:space="0" w:color="auto"/>
                                    <w:right w:val="none" w:sz="0" w:space="0" w:color="auto"/>
                                  </w:divBdr>
                                  <w:divsChild>
                                    <w:div w:id="2021618799">
                                      <w:marLeft w:val="43"/>
                                      <w:marRight w:val="0"/>
                                      <w:marTop w:val="0"/>
                                      <w:marBottom w:val="0"/>
                                      <w:divBdr>
                                        <w:top w:val="none" w:sz="0" w:space="0" w:color="auto"/>
                                        <w:left w:val="none" w:sz="0" w:space="0" w:color="auto"/>
                                        <w:bottom w:val="none" w:sz="0" w:space="0" w:color="auto"/>
                                        <w:right w:val="none" w:sz="0" w:space="0" w:color="auto"/>
                                      </w:divBdr>
                                      <w:divsChild>
                                        <w:div w:id="1072459607">
                                          <w:marLeft w:val="0"/>
                                          <w:marRight w:val="0"/>
                                          <w:marTop w:val="0"/>
                                          <w:marBottom w:val="0"/>
                                          <w:divBdr>
                                            <w:top w:val="none" w:sz="0" w:space="0" w:color="auto"/>
                                            <w:left w:val="none" w:sz="0" w:space="0" w:color="auto"/>
                                            <w:bottom w:val="none" w:sz="0" w:space="0" w:color="auto"/>
                                            <w:right w:val="none" w:sz="0" w:space="0" w:color="auto"/>
                                          </w:divBdr>
                                          <w:divsChild>
                                            <w:div w:id="1807579436">
                                              <w:marLeft w:val="0"/>
                                              <w:marRight w:val="0"/>
                                              <w:marTop w:val="0"/>
                                              <w:marBottom w:val="86"/>
                                              <w:divBdr>
                                                <w:top w:val="single" w:sz="4" w:space="0" w:color="F5F5F5"/>
                                                <w:left w:val="single" w:sz="4" w:space="0" w:color="F5F5F5"/>
                                                <w:bottom w:val="single" w:sz="4" w:space="0" w:color="F5F5F5"/>
                                                <w:right w:val="single" w:sz="4" w:space="0" w:color="F5F5F5"/>
                                              </w:divBdr>
                                              <w:divsChild>
                                                <w:div w:id="1287666164">
                                                  <w:marLeft w:val="0"/>
                                                  <w:marRight w:val="0"/>
                                                  <w:marTop w:val="0"/>
                                                  <w:marBottom w:val="0"/>
                                                  <w:divBdr>
                                                    <w:top w:val="none" w:sz="0" w:space="0" w:color="auto"/>
                                                    <w:left w:val="none" w:sz="0" w:space="0" w:color="auto"/>
                                                    <w:bottom w:val="none" w:sz="0" w:space="0" w:color="auto"/>
                                                    <w:right w:val="none" w:sz="0" w:space="0" w:color="auto"/>
                                                  </w:divBdr>
                                                  <w:divsChild>
                                                    <w:div w:id="36768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11558866">
      <w:bodyDiv w:val="1"/>
      <w:marLeft w:val="0"/>
      <w:marRight w:val="0"/>
      <w:marTop w:val="0"/>
      <w:marBottom w:val="0"/>
      <w:divBdr>
        <w:top w:val="none" w:sz="0" w:space="0" w:color="auto"/>
        <w:left w:val="none" w:sz="0" w:space="0" w:color="auto"/>
        <w:bottom w:val="none" w:sz="0" w:space="0" w:color="auto"/>
        <w:right w:val="none" w:sz="0" w:space="0" w:color="auto"/>
      </w:divBdr>
      <w:divsChild>
        <w:div w:id="379868100">
          <w:marLeft w:val="0"/>
          <w:marRight w:val="0"/>
          <w:marTop w:val="0"/>
          <w:marBottom w:val="0"/>
          <w:divBdr>
            <w:top w:val="none" w:sz="0" w:space="0" w:color="auto"/>
            <w:left w:val="none" w:sz="0" w:space="0" w:color="auto"/>
            <w:bottom w:val="none" w:sz="0" w:space="0" w:color="auto"/>
            <w:right w:val="none" w:sz="0" w:space="0" w:color="auto"/>
          </w:divBdr>
        </w:div>
        <w:div w:id="790444808">
          <w:marLeft w:val="0"/>
          <w:marRight w:val="0"/>
          <w:marTop w:val="0"/>
          <w:marBottom w:val="0"/>
          <w:divBdr>
            <w:top w:val="none" w:sz="0" w:space="0" w:color="auto"/>
            <w:left w:val="none" w:sz="0" w:space="0" w:color="auto"/>
            <w:bottom w:val="none" w:sz="0" w:space="0" w:color="auto"/>
            <w:right w:val="none" w:sz="0" w:space="0" w:color="auto"/>
          </w:divBdr>
        </w:div>
      </w:divsChild>
    </w:div>
    <w:div w:id="811757083">
      <w:bodyDiv w:val="1"/>
      <w:marLeft w:val="0"/>
      <w:marRight w:val="0"/>
      <w:marTop w:val="0"/>
      <w:marBottom w:val="0"/>
      <w:divBdr>
        <w:top w:val="none" w:sz="0" w:space="0" w:color="auto"/>
        <w:left w:val="none" w:sz="0" w:space="0" w:color="auto"/>
        <w:bottom w:val="none" w:sz="0" w:space="0" w:color="auto"/>
        <w:right w:val="none" w:sz="0" w:space="0" w:color="auto"/>
      </w:divBdr>
    </w:div>
    <w:div w:id="811946179">
      <w:bodyDiv w:val="1"/>
      <w:marLeft w:val="0"/>
      <w:marRight w:val="0"/>
      <w:marTop w:val="0"/>
      <w:marBottom w:val="0"/>
      <w:divBdr>
        <w:top w:val="none" w:sz="0" w:space="0" w:color="auto"/>
        <w:left w:val="none" w:sz="0" w:space="0" w:color="auto"/>
        <w:bottom w:val="none" w:sz="0" w:space="0" w:color="auto"/>
        <w:right w:val="none" w:sz="0" w:space="0" w:color="auto"/>
      </w:divBdr>
      <w:divsChild>
        <w:div w:id="1312248492">
          <w:marLeft w:val="0"/>
          <w:marRight w:val="0"/>
          <w:marTop w:val="0"/>
          <w:marBottom w:val="0"/>
          <w:divBdr>
            <w:top w:val="none" w:sz="0" w:space="0" w:color="auto"/>
            <w:left w:val="none" w:sz="0" w:space="0" w:color="auto"/>
            <w:bottom w:val="none" w:sz="0" w:space="0" w:color="auto"/>
            <w:right w:val="none" w:sz="0" w:space="0" w:color="auto"/>
          </w:divBdr>
        </w:div>
      </w:divsChild>
    </w:div>
    <w:div w:id="812058919">
      <w:bodyDiv w:val="1"/>
      <w:marLeft w:val="0"/>
      <w:marRight w:val="0"/>
      <w:marTop w:val="0"/>
      <w:marBottom w:val="0"/>
      <w:divBdr>
        <w:top w:val="none" w:sz="0" w:space="0" w:color="auto"/>
        <w:left w:val="none" w:sz="0" w:space="0" w:color="auto"/>
        <w:bottom w:val="none" w:sz="0" w:space="0" w:color="auto"/>
        <w:right w:val="none" w:sz="0" w:space="0" w:color="auto"/>
      </w:divBdr>
    </w:div>
    <w:div w:id="812064041">
      <w:bodyDiv w:val="1"/>
      <w:marLeft w:val="0"/>
      <w:marRight w:val="0"/>
      <w:marTop w:val="0"/>
      <w:marBottom w:val="0"/>
      <w:divBdr>
        <w:top w:val="none" w:sz="0" w:space="0" w:color="auto"/>
        <w:left w:val="none" w:sz="0" w:space="0" w:color="auto"/>
        <w:bottom w:val="none" w:sz="0" w:space="0" w:color="auto"/>
        <w:right w:val="none" w:sz="0" w:space="0" w:color="auto"/>
      </w:divBdr>
    </w:div>
    <w:div w:id="812603828">
      <w:bodyDiv w:val="1"/>
      <w:marLeft w:val="0"/>
      <w:marRight w:val="0"/>
      <w:marTop w:val="0"/>
      <w:marBottom w:val="0"/>
      <w:divBdr>
        <w:top w:val="none" w:sz="0" w:space="0" w:color="auto"/>
        <w:left w:val="none" w:sz="0" w:space="0" w:color="auto"/>
        <w:bottom w:val="none" w:sz="0" w:space="0" w:color="auto"/>
        <w:right w:val="none" w:sz="0" w:space="0" w:color="auto"/>
      </w:divBdr>
      <w:divsChild>
        <w:div w:id="1174875801">
          <w:marLeft w:val="0"/>
          <w:marRight w:val="0"/>
          <w:marTop w:val="0"/>
          <w:marBottom w:val="0"/>
          <w:divBdr>
            <w:top w:val="none" w:sz="0" w:space="0" w:color="auto"/>
            <w:left w:val="none" w:sz="0" w:space="0" w:color="auto"/>
            <w:bottom w:val="none" w:sz="0" w:space="0" w:color="auto"/>
            <w:right w:val="none" w:sz="0" w:space="0" w:color="auto"/>
          </w:divBdr>
        </w:div>
      </w:divsChild>
    </w:div>
    <w:div w:id="812792834">
      <w:bodyDiv w:val="1"/>
      <w:marLeft w:val="0"/>
      <w:marRight w:val="0"/>
      <w:marTop w:val="0"/>
      <w:marBottom w:val="0"/>
      <w:divBdr>
        <w:top w:val="none" w:sz="0" w:space="0" w:color="auto"/>
        <w:left w:val="none" w:sz="0" w:space="0" w:color="auto"/>
        <w:bottom w:val="none" w:sz="0" w:space="0" w:color="auto"/>
        <w:right w:val="none" w:sz="0" w:space="0" w:color="auto"/>
      </w:divBdr>
    </w:div>
    <w:div w:id="812983775">
      <w:bodyDiv w:val="1"/>
      <w:marLeft w:val="0"/>
      <w:marRight w:val="0"/>
      <w:marTop w:val="0"/>
      <w:marBottom w:val="0"/>
      <w:divBdr>
        <w:top w:val="none" w:sz="0" w:space="0" w:color="auto"/>
        <w:left w:val="none" w:sz="0" w:space="0" w:color="auto"/>
        <w:bottom w:val="none" w:sz="0" w:space="0" w:color="auto"/>
        <w:right w:val="none" w:sz="0" w:space="0" w:color="auto"/>
      </w:divBdr>
    </w:div>
    <w:div w:id="813760909">
      <w:bodyDiv w:val="1"/>
      <w:marLeft w:val="0"/>
      <w:marRight w:val="0"/>
      <w:marTop w:val="0"/>
      <w:marBottom w:val="0"/>
      <w:divBdr>
        <w:top w:val="none" w:sz="0" w:space="0" w:color="auto"/>
        <w:left w:val="none" w:sz="0" w:space="0" w:color="auto"/>
        <w:bottom w:val="none" w:sz="0" w:space="0" w:color="auto"/>
        <w:right w:val="none" w:sz="0" w:space="0" w:color="auto"/>
      </w:divBdr>
      <w:divsChild>
        <w:div w:id="1474561169">
          <w:marLeft w:val="0"/>
          <w:marRight w:val="0"/>
          <w:marTop w:val="0"/>
          <w:marBottom w:val="150"/>
          <w:divBdr>
            <w:top w:val="none" w:sz="0" w:space="0" w:color="auto"/>
            <w:left w:val="none" w:sz="0" w:space="0" w:color="auto"/>
            <w:bottom w:val="none" w:sz="0" w:space="0" w:color="auto"/>
            <w:right w:val="none" w:sz="0" w:space="0" w:color="auto"/>
          </w:divBdr>
          <w:divsChild>
            <w:div w:id="1642730076">
              <w:marLeft w:val="0"/>
              <w:marRight w:val="0"/>
              <w:marTop w:val="0"/>
              <w:marBottom w:val="300"/>
              <w:divBdr>
                <w:top w:val="single" w:sz="6" w:space="0" w:color="FFFFFF"/>
                <w:left w:val="single" w:sz="6" w:space="0" w:color="FFFFFF"/>
                <w:bottom w:val="single" w:sz="6" w:space="0" w:color="FFFFFF"/>
                <w:right w:val="single" w:sz="6" w:space="0" w:color="FFFFFF"/>
              </w:divBdr>
              <w:divsChild>
                <w:div w:id="56780577">
                  <w:marLeft w:val="0"/>
                  <w:marRight w:val="0"/>
                  <w:marTop w:val="0"/>
                  <w:marBottom w:val="0"/>
                  <w:divBdr>
                    <w:top w:val="none" w:sz="0" w:space="0" w:color="auto"/>
                    <w:left w:val="none" w:sz="0" w:space="0" w:color="auto"/>
                    <w:bottom w:val="none" w:sz="0" w:space="0" w:color="auto"/>
                    <w:right w:val="none" w:sz="0" w:space="0" w:color="auto"/>
                  </w:divBdr>
                </w:div>
                <w:div w:id="1717315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301515">
          <w:marLeft w:val="0"/>
          <w:marRight w:val="0"/>
          <w:marTop w:val="0"/>
          <w:marBottom w:val="150"/>
          <w:divBdr>
            <w:top w:val="none" w:sz="0" w:space="0" w:color="auto"/>
            <w:left w:val="none" w:sz="0" w:space="0" w:color="auto"/>
            <w:bottom w:val="none" w:sz="0" w:space="0" w:color="auto"/>
            <w:right w:val="none" w:sz="0" w:space="0" w:color="auto"/>
          </w:divBdr>
          <w:divsChild>
            <w:div w:id="1357539801">
              <w:marLeft w:val="0"/>
              <w:marRight w:val="0"/>
              <w:marTop w:val="0"/>
              <w:marBottom w:val="300"/>
              <w:divBdr>
                <w:top w:val="single" w:sz="6" w:space="0" w:color="FFFFFF"/>
                <w:left w:val="single" w:sz="6" w:space="0" w:color="FFFFFF"/>
                <w:bottom w:val="single" w:sz="6" w:space="0" w:color="FFFFFF"/>
                <w:right w:val="single" w:sz="6" w:space="0" w:color="FFFFFF"/>
              </w:divBdr>
              <w:divsChild>
                <w:div w:id="1147552915">
                  <w:marLeft w:val="0"/>
                  <w:marRight w:val="0"/>
                  <w:marTop w:val="0"/>
                  <w:marBottom w:val="0"/>
                  <w:divBdr>
                    <w:top w:val="none" w:sz="0" w:space="0" w:color="FFFFFF"/>
                    <w:left w:val="none" w:sz="0" w:space="0" w:color="FFFFFF"/>
                    <w:bottom w:val="single" w:sz="6" w:space="0" w:color="FFFFFF"/>
                    <w:right w:val="none" w:sz="0" w:space="0" w:color="FFFFFF"/>
                  </w:divBdr>
                </w:div>
                <w:div w:id="1768774111">
                  <w:marLeft w:val="0"/>
                  <w:marRight w:val="0"/>
                  <w:marTop w:val="0"/>
                  <w:marBottom w:val="0"/>
                  <w:divBdr>
                    <w:top w:val="none" w:sz="0" w:space="0" w:color="auto"/>
                    <w:left w:val="none" w:sz="0" w:space="0" w:color="auto"/>
                    <w:bottom w:val="none" w:sz="0" w:space="0" w:color="auto"/>
                    <w:right w:val="none" w:sz="0" w:space="0" w:color="auto"/>
                  </w:divBdr>
                </w:div>
                <w:div w:id="31669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298063">
          <w:marLeft w:val="0"/>
          <w:marRight w:val="0"/>
          <w:marTop w:val="0"/>
          <w:marBottom w:val="150"/>
          <w:divBdr>
            <w:top w:val="none" w:sz="0" w:space="0" w:color="auto"/>
            <w:left w:val="none" w:sz="0" w:space="0" w:color="auto"/>
            <w:bottom w:val="none" w:sz="0" w:space="0" w:color="auto"/>
            <w:right w:val="none" w:sz="0" w:space="0" w:color="auto"/>
          </w:divBdr>
          <w:divsChild>
            <w:div w:id="1622154771">
              <w:marLeft w:val="0"/>
              <w:marRight w:val="0"/>
              <w:marTop w:val="0"/>
              <w:marBottom w:val="300"/>
              <w:divBdr>
                <w:top w:val="single" w:sz="6" w:space="0" w:color="FFFFFF"/>
                <w:left w:val="single" w:sz="6" w:space="0" w:color="FFFFFF"/>
                <w:bottom w:val="single" w:sz="6" w:space="0" w:color="FFFFFF"/>
                <w:right w:val="single" w:sz="6" w:space="0" w:color="FFFFFF"/>
              </w:divBdr>
              <w:divsChild>
                <w:div w:id="341706702">
                  <w:marLeft w:val="0"/>
                  <w:marRight w:val="0"/>
                  <w:marTop w:val="0"/>
                  <w:marBottom w:val="0"/>
                  <w:divBdr>
                    <w:top w:val="none" w:sz="0" w:space="0" w:color="FFFFFF"/>
                    <w:left w:val="none" w:sz="0" w:space="0" w:color="FFFFFF"/>
                    <w:bottom w:val="single" w:sz="6" w:space="0" w:color="FFFFFF"/>
                    <w:right w:val="none" w:sz="0" w:space="0" w:color="FFFFFF"/>
                  </w:divBdr>
                </w:div>
                <w:div w:id="1717267352">
                  <w:marLeft w:val="0"/>
                  <w:marRight w:val="0"/>
                  <w:marTop w:val="0"/>
                  <w:marBottom w:val="0"/>
                  <w:divBdr>
                    <w:top w:val="none" w:sz="0" w:space="0" w:color="auto"/>
                    <w:left w:val="none" w:sz="0" w:space="0" w:color="auto"/>
                    <w:bottom w:val="none" w:sz="0" w:space="0" w:color="auto"/>
                    <w:right w:val="none" w:sz="0" w:space="0" w:color="auto"/>
                  </w:divBdr>
                </w:div>
                <w:div w:id="1786731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636557">
          <w:marLeft w:val="0"/>
          <w:marRight w:val="0"/>
          <w:marTop w:val="0"/>
          <w:marBottom w:val="150"/>
          <w:divBdr>
            <w:top w:val="none" w:sz="0" w:space="0" w:color="auto"/>
            <w:left w:val="none" w:sz="0" w:space="0" w:color="auto"/>
            <w:bottom w:val="none" w:sz="0" w:space="0" w:color="auto"/>
            <w:right w:val="none" w:sz="0" w:space="0" w:color="auto"/>
          </w:divBdr>
          <w:divsChild>
            <w:div w:id="1673139686">
              <w:marLeft w:val="0"/>
              <w:marRight w:val="0"/>
              <w:marTop w:val="0"/>
              <w:marBottom w:val="300"/>
              <w:divBdr>
                <w:top w:val="single" w:sz="6" w:space="0" w:color="FFFFFF"/>
                <w:left w:val="single" w:sz="6" w:space="0" w:color="FFFFFF"/>
                <w:bottom w:val="single" w:sz="6" w:space="0" w:color="FFFFFF"/>
                <w:right w:val="single" w:sz="6" w:space="0" w:color="FFFFFF"/>
              </w:divBdr>
              <w:divsChild>
                <w:div w:id="978265357">
                  <w:marLeft w:val="0"/>
                  <w:marRight w:val="0"/>
                  <w:marTop w:val="0"/>
                  <w:marBottom w:val="0"/>
                  <w:divBdr>
                    <w:top w:val="none" w:sz="0" w:space="0" w:color="FFFFFF"/>
                    <w:left w:val="none" w:sz="0" w:space="0" w:color="FFFFFF"/>
                    <w:bottom w:val="single" w:sz="6" w:space="0" w:color="FFFFFF"/>
                    <w:right w:val="none" w:sz="0" w:space="0" w:color="FFFFFF"/>
                  </w:divBdr>
                </w:div>
                <w:div w:id="1839080837">
                  <w:marLeft w:val="0"/>
                  <w:marRight w:val="0"/>
                  <w:marTop w:val="0"/>
                  <w:marBottom w:val="0"/>
                  <w:divBdr>
                    <w:top w:val="none" w:sz="0" w:space="0" w:color="auto"/>
                    <w:left w:val="none" w:sz="0" w:space="0" w:color="auto"/>
                    <w:bottom w:val="none" w:sz="0" w:space="0" w:color="auto"/>
                    <w:right w:val="none" w:sz="0" w:space="0" w:color="auto"/>
                  </w:divBdr>
                </w:div>
                <w:div w:id="28110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121569">
          <w:marLeft w:val="0"/>
          <w:marRight w:val="0"/>
          <w:marTop w:val="0"/>
          <w:marBottom w:val="150"/>
          <w:divBdr>
            <w:top w:val="none" w:sz="0" w:space="0" w:color="auto"/>
            <w:left w:val="none" w:sz="0" w:space="0" w:color="auto"/>
            <w:bottom w:val="none" w:sz="0" w:space="0" w:color="auto"/>
            <w:right w:val="none" w:sz="0" w:space="0" w:color="auto"/>
          </w:divBdr>
          <w:divsChild>
            <w:div w:id="1360352777">
              <w:marLeft w:val="0"/>
              <w:marRight w:val="0"/>
              <w:marTop w:val="0"/>
              <w:marBottom w:val="300"/>
              <w:divBdr>
                <w:top w:val="single" w:sz="6" w:space="0" w:color="FFFFFF"/>
                <w:left w:val="single" w:sz="6" w:space="0" w:color="FFFFFF"/>
                <w:bottom w:val="single" w:sz="6" w:space="0" w:color="FFFFFF"/>
                <w:right w:val="single" w:sz="6" w:space="0" w:color="FFFFFF"/>
              </w:divBdr>
              <w:divsChild>
                <w:div w:id="717359032">
                  <w:marLeft w:val="0"/>
                  <w:marRight w:val="0"/>
                  <w:marTop w:val="0"/>
                  <w:marBottom w:val="0"/>
                  <w:divBdr>
                    <w:top w:val="none" w:sz="0" w:space="0" w:color="FFFFFF"/>
                    <w:left w:val="none" w:sz="0" w:space="0" w:color="FFFFFF"/>
                    <w:bottom w:val="single" w:sz="6" w:space="0" w:color="FFFFFF"/>
                    <w:right w:val="none" w:sz="0" w:space="0" w:color="FFFFFF"/>
                  </w:divBdr>
                </w:div>
                <w:div w:id="877009037">
                  <w:marLeft w:val="0"/>
                  <w:marRight w:val="0"/>
                  <w:marTop w:val="0"/>
                  <w:marBottom w:val="0"/>
                  <w:divBdr>
                    <w:top w:val="none" w:sz="0" w:space="0" w:color="auto"/>
                    <w:left w:val="none" w:sz="0" w:space="0" w:color="auto"/>
                    <w:bottom w:val="none" w:sz="0" w:space="0" w:color="auto"/>
                    <w:right w:val="none" w:sz="0" w:space="0" w:color="auto"/>
                  </w:divBdr>
                </w:div>
                <w:div w:id="73146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108814">
      <w:bodyDiv w:val="1"/>
      <w:marLeft w:val="0"/>
      <w:marRight w:val="0"/>
      <w:marTop w:val="0"/>
      <w:marBottom w:val="0"/>
      <w:divBdr>
        <w:top w:val="none" w:sz="0" w:space="0" w:color="auto"/>
        <w:left w:val="none" w:sz="0" w:space="0" w:color="auto"/>
        <w:bottom w:val="none" w:sz="0" w:space="0" w:color="auto"/>
        <w:right w:val="none" w:sz="0" w:space="0" w:color="auto"/>
      </w:divBdr>
    </w:div>
    <w:div w:id="814223177">
      <w:bodyDiv w:val="1"/>
      <w:marLeft w:val="0"/>
      <w:marRight w:val="0"/>
      <w:marTop w:val="0"/>
      <w:marBottom w:val="0"/>
      <w:divBdr>
        <w:top w:val="none" w:sz="0" w:space="0" w:color="auto"/>
        <w:left w:val="none" w:sz="0" w:space="0" w:color="auto"/>
        <w:bottom w:val="none" w:sz="0" w:space="0" w:color="auto"/>
        <w:right w:val="none" w:sz="0" w:space="0" w:color="auto"/>
      </w:divBdr>
      <w:divsChild>
        <w:div w:id="1336498367">
          <w:marLeft w:val="0"/>
          <w:marRight w:val="0"/>
          <w:marTop w:val="0"/>
          <w:marBottom w:val="0"/>
          <w:divBdr>
            <w:top w:val="none" w:sz="0" w:space="0" w:color="auto"/>
            <w:left w:val="none" w:sz="0" w:space="0" w:color="auto"/>
            <w:bottom w:val="none" w:sz="0" w:space="0" w:color="auto"/>
            <w:right w:val="none" w:sz="0" w:space="0" w:color="auto"/>
          </w:divBdr>
          <w:divsChild>
            <w:div w:id="1833250104">
              <w:marLeft w:val="0"/>
              <w:marRight w:val="0"/>
              <w:marTop w:val="0"/>
              <w:marBottom w:val="0"/>
              <w:divBdr>
                <w:top w:val="none" w:sz="0" w:space="0" w:color="auto"/>
                <w:left w:val="none" w:sz="0" w:space="0" w:color="auto"/>
                <w:bottom w:val="none" w:sz="0" w:space="0" w:color="auto"/>
                <w:right w:val="none" w:sz="0" w:space="0" w:color="auto"/>
              </w:divBdr>
              <w:divsChild>
                <w:div w:id="129130442">
                  <w:marLeft w:val="0"/>
                  <w:marRight w:val="0"/>
                  <w:marTop w:val="0"/>
                  <w:marBottom w:val="0"/>
                  <w:divBdr>
                    <w:top w:val="none" w:sz="0" w:space="0" w:color="auto"/>
                    <w:left w:val="none" w:sz="0" w:space="0" w:color="auto"/>
                    <w:bottom w:val="none" w:sz="0" w:space="0" w:color="auto"/>
                    <w:right w:val="none" w:sz="0" w:space="0" w:color="auto"/>
                  </w:divBdr>
                  <w:divsChild>
                    <w:div w:id="1967999725">
                      <w:marLeft w:val="0"/>
                      <w:marRight w:val="0"/>
                      <w:marTop w:val="0"/>
                      <w:marBottom w:val="0"/>
                      <w:divBdr>
                        <w:top w:val="none" w:sz="0" w:space="0" w:color="auto"/>
                        <w:left w:val="none" w:sz="0" w:space="0" w:color="auto"/>
                        <w:bottom w:val="none" w:sz="0" w:space="0" w:color="auto"/>
                        <w:right w:val="none" w:sz="0" w:space="0" w:color="auto"/>
                      </w:divBdr>
                      <w:divsChild>
                        <w:div w:id="640964730">
                          <w:marLeft w:val="0"/>
                          <w:marRight w:val="0"/>
                          <w:marTop w:val="0"/>
                          <w:marBottom w:val="0"/>
                          <w:divBdr>
                            <w:top w:val="none" w:sz="0" w:space="0" w:color="auto"/>
                            <w:left w:val="none" w:sz="0" w:space="0" w:color="auto"/>
                            <w:bottom w:val="none" w:sz="0" w:space="0" w:color="auto"/>
                            <w:right w:val="none" w:sz="0" w:space="0" w:color="auto"/>
                          </w:divBdr>
                          <w:divsChild>
                            <w:div w:id="180552922">
                              <w:marLeft w:val="0"/>
                              <w:marRight w:val="0"/>
                              <w:marTop w:val="0"/>
                              <w:marBottom w:val="0"/>
                              <w:divBdr>
                                <w:top w:val="none" w:sz="0" w:space="0" w:color="auto"/>
                                <w:left w:val="none" w:sz="0" w:space="0" w:color="auto"/>
                                <w:bottom w:val="none" w:sz="0" w:space="0" w:color="auto"/>
                                <w:right w:val="none" w:sz="0" w:space="0" w:color="auto"/>
                              </w:divBdr>
                              <w:divsChild>
                                <w:div w:id="1761556928">
                                  <w:marLeft w:val="0"/>
                                  <w:marRight w:val="0"/>
                                  <w:marTop w:val="0"/>
                                  <w:marBottom w:val="0"/>
                                  <w:divBdr>
                                    <w:top w:val="none" w:sz="0" w:space="0" w:color="auto"/>
                                    <w:left w:val="none" w:sz="0" w:space="0" w:color="auto"/>
                                    <w:bottom w:val="none" w:sz="0" w:space="0" w:color="auto"/>
                                    <w:right w:val="none" w:sz="0" w:space="0" w:color="auto"/>
                                  </w:divBdr>
                                  <w:divsChild>
                                    <w:div w:id="1433933398">
                                      <w:marLeft w:val="0"/>
                                      <w:marRight w:val="0"/>
                                      <w:marTop w:val="0"/>
                                      <w:marBottom w:val="0"/>
                                      <w:divBdr>
                                        <w:top w:val="none" w:sz="0" w:space="0" w:color="auto"/>
                                        <w:left w:val="none" w:sz="0" w:space="0" w:color="auto"/>
                                        <w:bottom w:val="none" w:sz="0" w:space="0" w:color="auto"/>
                                        <w:right w:val="none" w:sz="0" w:space="0" w:color="auto"/>
                                      </w:divBdr>
                                      <w:divsChild>
                                        <w:div w:id="1347320082">
                                          <w:marLeft w:val="0"/>
                                          <w:marRight w:val="0"/>
                                          <w:marTop w:val="0"/>
                                          <w:marBottom w:val="0"/>
                                          <w:divBdr>
                                            <w:top w:val="none" w:sz="0" w:space="0" w:color="auto"/>
                                            <w:left w:val="none" w:sz="0" w:space="0" w:color="auto"/>
                                            <w:bottom w:val="none" w:sz="0" w:space="0" w:color="auto"/>
                                            <w:right w:val="none" w:sz="0" w:space="0" w:color="auto"/>
                                          </w:divBdr>
                                          <w:divsChild>
                                            <w:div w:id="2049183083">
                                              <w:marLeft w:val="0"/>
                                              <w:marRight w:val="0"/>
                                              <w:marTop w:val="0"/>
                                              <w:marBottom w:val="0"/>
                                              <w:divBdr>
                                                <w:top w:val="single" w:sz="4" w:space="0" w:color="F5F5F5"/>
                                                <w:left w:val="single" w:sz="4" w:space="0" w:color="F5F5F5"/>
                                                <w:bottom w:val="single" w:sz="4" w:space="0" w:color="F5F5F5"/>
                                                <w:right w:val="single" w:sz="4" w:space="0" w:color="F5F5F5"/>
                                              </w:divBdr>
                                              <w:divsChild>
                                                <w:div w:id="1044676293">
                                                  <w:marLeft w:val="0"/>
                                                  <w:marRight w:val="0"/>
                                                  <w:marTop w:val="0"/>
                                                  <w:marBottom w:val="0"/>
                                                  <w:divBdr>
                                                    <w:top w:val="none" w:sz="0" w:space="0" w:color="auto"/>
                                                    <w:left w:val="none" w:sz="0" w:space="0" w:color="auto"/>
                                                    <w:bottom w:val="none" w:sz="0" w:space="0" w:color="auto"/>
                                                    <w:right w:val="none" w:sz="0" w:space="0" w:color="auto"/>
                                                  </w:divBdr>
                                                  <w:divsChild>
                                                    <w:div w:id="1043791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14832920">
      <w:bodyDiv w:val="1"/>
      <w:marLeft w:val="0"/>
      <w:marRight w:val="0"/>
      <w:marTop w:val="0"/>
      <w:marBottom w:val="0"/>
      <w:divBdr>
        <w:top w:val="none" w:sz="0" w:space="0" w:color="auto"/>
        <w:left w:val="none" w:sz="0" w:space="0" w:color="auto"/>
        <w:bottom w:val="none" w:sz="0" w:space="0" w:color="auto"/>
        <w:right w:val="none" w:sz="0" w:space="0" w:color="auto"/>
      </w:divBdr>
      <w:divsChild>
        <w:div w:id="1674645850">
          <w:marLeft w:val="0"/>
          <w:marRight w:val="0"/>
          <w:marTop w:val="0"/>
          <w:marBottom w:val="0"/>
          <w:divBdr>
            <w:top w:val="none" w:sz="0" w:space="0" w:color="auto"/>
            <w:left w:val="none" w:sz="0" w:space="0" w:color="auto"/>
            <w:bottom w:val="none" w:sz="0" w:space="0" w:color="auto"/>
            <w:right w:val="none" w:sz="0" w:space="0" w:color="auto"/>
          </w:divBdr>
          <w:divsChild>
            <w:div w:id="1030423491">
              <w:marLeft w:val="0"/>
              <w:marRight w:val="0"/>
              <w:marTop w:val="0"/>
              <w:marBottom w:val="0"/>
              <w:divBdr>
                <w:top w:val="none" w:sz="0" w:space="0" w:color="auto"/>
                <w:left w:val="none" w:sz="0" w:space="0" w:color="auto"/>
                <w:bottom w:val="none" w:sz="0" w:space="0" w:color="auto"/>
                <w:right w:val="none" w:sz="0" w:space="0" w:color="auto"/>
              </w:divBdr>
              <w:divsChild>
                <w:div w:id="1068767982">
                  <w:marLeft w:val="0"/>
                  <w:marRight w:val="0"/>
                  <w:marTop w:val="0"/>
                  <w:marBottom w:val="0"/>
                  <w:divBdr>
                    <w:top w:val="none" w:sz="0" w:space="0" w:color="auto"/>
                    <w:left w:val="none" w:sz="0" w:space="0" w:color="auto"/>
                    <w:bottom w:val="none" w:sz="0" w:space="0" w:color="auto"/>
                    <w:right w:val="none" w:sz="0" w:space="0" w:color="auto"/>
                  </w:divBdr>
                  <w:divsChild>
                    <w:div w:id="2084405225">
                      <w:marLeft w:val="0"/>
                      <w:marRight w:val="0"/>
                      <w:marTop w:val="0"/>
                      <w:marBottom w:val="0"/>
                      <w:divBdr>
                        <w:top w:val="none" w:sz="0" w:space="0" w:color="auto"/>
                        <w:left w:val="none" w:sz="0" w:space="0" w:color="auto"/>
                        <w:bottom w:val="none" w:sz="0" w:space="0" w:color="auto"/>
                        <w:right w:val="none" w:sz="0" w:space="0" w:color="auto"/>
                      </w:divBdr>
                      <w:divsChild>
                        <w:div w:id="1291595142">
                          <w:marLeft w:val="-225"/>
                          <w:marRight w:val="0"/>
                          <w:marTop w:val="0"/>
                          <w:marBottom w:val="0"/>
                          <w:divBdr>
                            <w:top w:val="none" w:sz="0" w:space="0" w:color="auto"/>
                            <w:left w:val="none" w:sz="0" w:space="0" w:color="auto"/>
                            <w:bottom w:val="none" w:sz="0" w:space="0" w:color="auto"/>
                            <w:right w:val="none" w:sz="0" w:space="0" w:color="auto"/>
                          </w:divBdr>
                          <w:divsChild>
                            <w:div w:id="202601632">
                              <w:marLeft w:val="1500"/>
                              <w:marRight w:val="1500"/>
                              <w:marTop w:val="0"/>
                              <w:marBottom w:val="0"/>
                              <w:divBdr>
                                <w:top w:val="none" w:sz="0" w:space="0" w:color="auto"/>
                                <w:left w:val="none" w:sz="0" w:space="0" w:color="auto"/>
                                <w:bottom w:val="none" w:sz="0" w:space="0" w:color="auto"/>
                                <w:right w:val="none" w:sz="0" w:space="0" w:color="auto"/>
                              </w:divBdr>
                              <w:divsChild>
                                <w:div w:id="1973516331">
                                  <w:marLeft w:val="0"/>
                                  <w:marRight w:val="0"/>
                                  <w:marTop w:val="0"/>
                                  <w:marBottom w:val="345"/>
                                  <w:divBdr>
                                    <w:top w:val="none" w:sz="0" w:space="0" w:color="auto"/>
                                    <w:left w:val="none" w:sz="0" w:space="0" w:color="auto"/>
                                    <w:bottom w:val="none" w:sz="0" w:space="0" w:color="auto"/>
                                    <w:right w:val="none" w:sz="0" w:space="0" w:color="auto"/>
                                  </w:divBdr>
                                  <w:divsChild>
                                    <w:div w:id="270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5416364">
      <w:bodyDiv w:val="1"/>
      <w:marLeft w:val="0"/>
      <w:marRight w:val="0"/>
      <w:marTop w:val="0"/>
      <w:marBottom w:val="0"/>
      <w:divBdr>
        <w:top w:val="none" w:sz="0" w:space="0" w:color="auto"/>
        <w:left w:val="none" w:sz="0" w:space="0" w:color="auto"/>
        <w:bottom w:val="none" w:sz="0" w:space="0" w:color="auto"/>
        <w:right w:val="none" w:sz="0" w:space="0" w:color="auto"/>
      </w:divBdr>
      <w:divsChild>
        <w:div w:id="1489134206">
          <w:marLeft w:val="0"/>
          <w:marRight w:val="0"/>
          <w:marTop w:val="0"/>
          <w:marBottom w:val="0"/>
          <w:divBdr>
            <w:top w:val="none" w:sz="0" w:space="0" w:color="auto"/>
            <w:left w:val="none" w:sz="0" w:space="0" w:color="auto"/>
            <w:bottom w:val="none" w:sz="0" w:space="0" w:color="auto"/>
            <w:right w:val="none" w:sz="0" w:space="0" w:color="auto"/>
          </w:divBdr>
        </w:div>
      </w:divsChild>
    </w:div>
    <w:div w:id="815538172">
      <w:bodyDiv w:val="1"/>
      <w:marLeft w:val="0"/>
      <w:marRight w:val="0"/>
      <w:marTop w:val="0"/>
      <w:marBottom w:val="0"/>
      <w:divBdr>
        <w:top w:val="none" w:sz="0" w:space="0" w:color="auto"/>
        <w:left w:val="none" w:sz="0" w:space="0" w:color="auto"/>
        <w:bottom w:val="none" w:sz="0" w:space="0" w:color="auto"/>
        <w:right w:val="none" w:sz="0" w:space="0" w:color="auto"/>
      </w:divBdr>
    </w:div>
    <w:div w:id="815955834">
      <w:bodyDiv w:val="1"/>
      <w:marLeft w:val="0"/>
      <w:marRight w:val="0"/>
      <w:marTop w:val="0"/>
      <w:marBottom w:val="0"/>
      <w:divBdr>
        <w:top w:val="none" w:sz="0" w:space="0" w:color="auto"/>
        <w:left w:val="none" w:sz="0" w:space="0" w:color="auto"/>
        <w:bottom w:val="none" w:sz="0" w:space="0" w:color="auto"/>
        <w:right w:val="none" w:sz="0" w:space="0" w:color="auto"/>
      </w:divBdr>
      <w:divsChild>
        <w:div w:id="2079354258">
          <w:marLeft w:val="0"/>
          <w:marRight w:val="0"/>
          <w:marTop w:val="0"/>
          <w:marBottom w:val="150"/>
          <w:divBdr>
            <w:top w:val="none" w:sz="0" w:space="0" w:color="auto"/>
            <w:left w:val="none" w:sz="0" w:space="0" w:color="auto"/>
            <w:bottom w:val="none" w:sz="0" w:space="0" w:color="auto"/>
            <w:right w:val="none" w:sz="0" w:space="0" w:color="auto"/>
          </w:divBdr>
          <w:divsChild>
            <w:div w:id="1875579415">
              <w:marLeft w:val="0"/>
              <w:marRight w:val="0"/>
              <w:marTop w:val="0"/>
              <w:marBottom w:val="300"/>
              <w:divBdr>
                <w:top w:val="single" w:sz="6" w:space="0" w:color="FFFFFF"/>
                <w:left w:val="single" w:sz="6" w:space="0" w:color="FFFFFF"/>
                <w:bottom w:val="single" w:sz="6" w:space="0" w:color="FFFFFF"/>
                <w:right w:val="single" w:sz="6" w:space="0" w:color="FFFFFF"/>
              </w:divBdr>
              <w:divsChild>
                <w:div w:id="1370034669">
                  <w:marLeft w:val="0"/>
                  <w:marRight w:val="0"/>
                  <w:marTop w:val="0"/>
                  <w:marBottom w:val="0"/>
                  <w:divBdr>
                    <w:top w:val="none" w:sz="0" w:space="0" w:color="auto"/>
                    <w:left w:val="none" w:sz="0" w:space="0" w:color="auto"/>
                    <w:bottom w:val="none" w:sz="0" w:space="0" w:color="auto"/>
                    <w:right w:val="none" w:sz="0" w:space="0" w:color="auto"/>
                  </w:divBdr>
                </w:div>
                <w:div w:id="213105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071174">
          <w:marLeft w:val="0"/>
          <w:marRight w:val="0"/>
          <w:marTop w:val="0"/>
          <w:marBottom w:val="150"/>
          <w:divBdr>
            <w:top w:val="none" w:sz="0" w:space="0" w:color="auto"/>
            <w:left w:val="none" w:sz="0" w:space="0" w:color="auto"/>
            <w:bottom w:val="none" w:sz="0" w:space="0" w:color="auto"/>
            <w:right w:val="none" w:sz="0" w:space="0" w:color="auto"/>
          </w:divBdr>
          <w:divsChild>
            <w:div w:id="426196482">
              <w:marLeft w:val="0"/>
              <w:marRight w:val="0"/>
              <w:marTop w:val="0"/>
              <w:marBottom w:val="300"/>
              <w:divBdr>
                <w:top w:val="single" w:sz="6" w:space="0" w:color="FFFFFF"/>
                <w:left w:val="single" w:sz="6" w:space="0" w:color="FFFFFF"/>
                <w:bottom w:val="single" w:sz="6" w:space="0" w:color="FFFFFF"/>
                <w:right w:val="single" w:sz="6" w:space="0" w:color="FFFFFF"/>
              </w:divBdr>
              <w:divsChild>
                <w:div w:id="558056387">
                  <w:marLeft w:val="0"/>
                  <w:marRight w:val="0"/>
                  <w:marTop w:val="0"/>
                  <w:marBottom w:val="0"/>
                  <w:divBdr>
                    <w:top w:val="none" w:sz="0" w:space="0" w:color="FFFFFF"/>
                    <w:left w:val="none" w:sz="0" w:space="0" w:color="FFFFFF"/>
                    <w:bottom w:val="single" w:sz="6" w:space="0" w:color="FFFFFF"/>
                    <w:right w:val="none" w:sz="0" w:space="0" w:color="FFFFFF"/>
                  </w:divBdr>
                </w:div>
                <w:div w:id="661859233">
                  <w:marLeft w:val="0"/>
                  <w:marRight w:val="0"/>
                  <w:marTop w:val="0"/>
                  <w:marBottom w:val="0"/>
                  <w:divBdr>
                    <w:top w:val="none" w:sz="0" w:space="0" w:color="auto"/>
                    <w:left w:val="none" w:sz="0" w:space="0" w:color="auto"/>
                    <w:bottom w:val="none" w:sz="0" w:space="0" w:color="auto"/>
                    <w:right w:val="none" w:sz="0" w:space="0" w:color="auto"/>
                  </w:divBdr>
                </w:div>
                <w:div w:id="70583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951406">
          <w:marLeft w:val="0"/>
          <w:marRight w:val="0"/>
          <w:marTop w:val="0"/>
          <w:marBottom w:val="150"/>
          <w:divBdr>
            <w:top w:val="none" w:sz="0" w:space="0" w:color="auto"/>
            <w:left w:val="none" w:sz="0" w:space="0" w:color="auto"/>
            <w:bottom w:val="none" w:sz="0" w:space="0" w:color="auto"/>
            <w:right w:val="none" w:sz="0" w:space="0" w:color="auto"/>
          </w:divBdr>
          <w:divsChild>
            <w:div w:id="1404596231">
              <w:marLeft w:val="0"/>
              <w:marRight w:val="0"/>
              <w:marTop w:val="0"/>
              <w:marBottom w:val="300"/>
              <w:divBdr>
                <w:top w:val="single" w:sz="6" w:space="0" w:color="FFFFFF"/>
                <w:left w:val="single" w:sz="6" w:space="0" w:color="FFFFFF"/>
                <w:bottom w:val="single" w:sz="6" w:space="0" w:color="FFFFFF"/>
                <w:right w:val="single" w:sz="6" w:space="0" w:color="FFFFFF"/>
              </w:divBdr>
              <w:divsChild>
                <w:div w:id="1268464912">
                  <w:marLeft w:val="0"/>
                  <w:marRight w:val="0"/>
                  <w:marTop w:val="0"/>
                  <w:marBottom w:val="0"/>
                  <w:divBdr>
                    <w:top w:val="none" w:sz="0" w:space="0" w:color="FFFFFF"/>
                    <w:left w:val="none" w:sz="0" w:space="0" w:color="FFFFFF"/>
                    <w:bottom w:val="single" w:sz="6" w:space="0" w:color="FFFFFF"/>
                    <w:right w:val="none" w:sz="0" w:space="0" w:color="FFFFFF"/>
                  </w:divBdr>
                </w:div>
                <w:div w:id="730035518">
                  <w:marLeft w:val="0"/>
                  <w:marRight w:val="0"/>
                  <w:marTop w:val="0"/>
                  <w:marBottom w:val="0"/>
                  <w:divBdr>
                    <w:top w:val="none" w:sz="0" w:space="0" w:color="auto"/>
                    <w:left w:val="none" w:sz="0" w:space="0" w:color="auto"/>
                    <w:bottom w:val="none" w:sz="0" w:space="0" w:color="auto"/>
                    <w:right w:val="none" w:sz="0" w:space="0" w:color="auto"/>
                  </w:divBdr>
                </w:div>
                <w:div w:id="159601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43713">
          <w:marLeft w:val="0"/>
          <w:marRight w:val="0"/>
          <w:marTop w:val="0"/>
          <w:marBottom w:val="150"/>
          <w:divBdr>
            <w:top w:val="none" w:sz="0" w:space="0" w:color="auto"/>
            <w:left w:val="none" w:sz="0" w:space="0" w:color="auto"/>
            <w:bottom w:val="none" w:sz="0" w:space="0" w:color="auto"/>
            <w:right w:val="none" w:sz="0" w:space="0" w:color="auto"/>
          </w:divBdr>
          <w:divsChild>
            <w:div w:id="549197278">
              <w:marLeft w:val="0"/>
              <w:marRight w:val="0"/>
              <w:marTop w:val="0"/>
              <w:marBottom w:val="300"/>
              <w:divBdr>
                <w:top w:val="single" w:sz="6" w:space="0" w:color="FFFFFF"/>
                <w:left w:val="single" w:sz="6" w:space="0" w:color="FFFFFF"/>
                <w:bottom w:val="single" w:sz="6" w:space="0" w:color="FFFFFF"/>
                <w:right w:val="single" w:sz="6" w:space="0" w:color="FFFFFF"/>
              </w:divBdr>
              <w:divsChild>
                <w:div w:id="1531453670">
                  <w:marLeft w:val="0"/>
                  <w:marRight w:val="0"/>
                  <w:marTop w:val="0"/>
                  <w:marBottom w:val="0"/>
                  <w:divBdr>
                    <w:top w:val="none" w:sz="0" w:space="0" w:color="FFFFFF"/>
                    <w:left w:val="none" w:sz="0" w:space="0" w:color="FFFFFF"/>
                    <w:bottom w:val="single" w:sz="6" w:space="0" w:color="FFFFFF"/>
                    <w:right w:val="none" w:sz="0" w:space="0" w:color="FFFFFF"/>
                  </w:divBdr>
                </w:div>
                <w:div w:id="524951520">
                  <w:marLeft w:val="0"/>
                  <w:marRight w:val="0"/>
                  <w:marTop w:val="0"/>
                  <w:marBottom w:val="0"/>
                  <w:divBdr>
                    <w:top w:val="none" w:sz="0" w:space="0" w:color="auto"/>
                    <w:left w:val="none" w:sz="0" w:space="0" w:color="auto"/>
                    <w:bottom w:val="none" w:sz="0" w:space="0" w:color="auto"/>
                    <w:right w:val="none" w:sz="0" w:space="0" w:color="auto"/>
                  </w:divBdr>
                </w:div>
                <w:div w:id="1363091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839140">
          <w:marLeft w:val="0"/>
          <w:marRight w:val="0"/>
          <w:marTop w:val="0"/>
          <w:marBottom w:val="150"/>
          <w:divBdr>
            <w:top w:val="none" w:sz="0" w:space="0" w:color="auto"/>
            <w:left w:val="none" w:sz="0" w:space="0" w:color="auto"/>
            <w:bottom w:val="none" w:sz="0" w:space="0" w:color="auto"/>
            <w:right w:val="none" w:sz="0" w:space="0" w:color="auto"/>
          </w:divBdr>
          <w:divsChild>
            <w:div w:id="1281689494">
              <w:marLeft w:val="0"/>
              <w:marRight w:val="0"/>
              <w:marTop w:val="0"/>
              <w:marBottom w:val="300"/>
              <w:divBdr>
                <w:top w:val="single" w:sz="6" w:space="0" w:color="FFFFFF"/>
                <w:left w:val="single" w:sz="6" w:space="0" w:color="FFFFFF"/>
                <w:bottom w:val="single" w:sz="6" w:space="0" w:color="FFFFFF"/>
                <w:right w:val="single" w:sz="6" w:space="0" w:color="FFFFFF"/>
              </w:divBdr>
              <w:divsChild>
                <w:div w:id="458764029">
                  <w:marLeft w:val="0"/>
                  <w:marRight w:val="0"/>
                  <w:marTop w:val="0"/>
                  <w:marBottom w:val="0"/>
                  <w:divBdr>
                    <w:top w:val="none" w:sz="0" w:space="0" w:color="FFFFFF"/>
                    <w:left w:val="none" w:sz="0" w:space="0" w:color="FFFFFF"/>
                    <w:bottom w:val="single" w:sz="6" w:space="0" w:color="FFFFFF"/>
                    <w:right w:val="none" w:sz="0" w:space="0" w:color="FFFFFF"/>
                  </w:divBdr>
                </w:div>
                <w:div w:id="1102535386">
                  <w:marLeft w:val="0"/>
                  <w:marRight w:val="0"/>
                  <w:marTop w:val="0"/>
                  <w:marBottom w:val="0"/>
                  <w:divBdr>
                    <w:top w:val="none" w:sz="0" w:space="0" w:color="auto"/>
                    <w:left w:val="none" w:sz="0" w:space="0" w:color="auto"/>
                    <w:bottom w:val="none" w:sz="0" w:space="0" w:color="auto"/>
                    <w:right w:val="none" w:sz="0" w:space="0" w:color="auto"/>
                  </w:divBdr>
                </w:div>
                <w:div w:id="131950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71955">
      <w:bodyDiv w:val="1"/>
      <w:marLeft w:val="0"/>
      <w:marRight w:val="0"/>
      <w:marTop w:val="0"/>
      <w:marBottom w:val="0"/>
      <w:divBdr>
        <w:top w:val="none" w:sz="0" w:space="0" w:color="auto"/>
        <w:left w:val="none" w:sz="0" w:space="0" w:color="auto"/>
        <w:bottom w:val="none" w:sz="0" w:space="0" w:color="auto"/>
        <w:right w:val="none" w:sz="0" w:space="0" w:color="auto"/>
      </w:divBdr>
    </w:div>
    <w:div w:id="816995267">
      <w:bodyDiv w:val="1"/>
      <w:marLeft w:val="0"/>
      <w:marRight w:val="0"/>
      <w:marTop w:val="0"/>
      <w:marBottom w:val="0"/>
      <w:divBdr>
        <w:top w:val="none" w:sz="0" w:space="0" w:color="auto"/>
        <w:left w:val="none" w:sz="0" w:space="0" w:color="auto"/>
        <w:bottom w:val="none" w:sz="0" w:space="0" w:color="auto"/>
        <w:right w:val="none" w:sz="0" w:space="0" w:color="auto"/>
      </w:divBdr>
      <w:divsChild>
        <w:div w:id="1048455078">
          <w:marLeft w:val="0"/>
          <w:marRight w:val="0"/>
          <w:marTop w:val="0"/>
          <w:marBottom w:val="0"/>
          <w:divBdr>
            <w:top w:val="none" w:sz="0" w:space="0" w:color="auto"/>
            <w:left w:val="none" w:sz="0" w:space="0" w:color="auto"/>
            <w:bottom w:val="none" w:sz="0" w:space="0" w:color="auto"/>
            <w:right w:val="none" w:sz="0" w:space="0" w:color="auto"/>
          </w:divBdr>
        </w:div>
      </w:divsChild>
    </w:div>
    <w:div w:id="817456971">
      <w:bodyDiv w:val="1"/>
      <w:marLeft w:val="0"/>
      <w:marRight w:val="0"/>
      <w:marTop w:val="0"/>
      <w:marBottom w:val="0"/>
      <w:divBdr>
        <w:top w:val="none" w:sz="0" w:space="0" w:color="auto"/>
        <w:left w:val="none" w:sz="0" w:space="0" w:color="auto"/>
        <w:bottom w:val="none" w:sz="0" w:space="0" w:color="auto"/>
        <w:right w:val="none" w:sz="0" w:space="0" w:color="auto"/>
      </w:divBdr>
      <w:divsChild>
        <w:div w:id="1272932033">
          <w:marLeft w:val="0"/>
          <w:marRight w:val="0"/>
          <w:marTop w:val="0"/>
          <w:marBottom w:val="0"/>
          <w:divBdr>
            <w:top w:val="none" w:sz="0" w:space="0" w:color="auto"/>
            <w:left w:val="none" w:sz="0" w:space="0" w:color="auto"/>
            <w:bottom w:val="none" w:sz="0" w:space="0" w:color="auto"/>
            <w:right w:val="none" w:sz="0" w:space="0" w:color="auto"/>
          </w:divBdr>
        </w:div>
      </w:divsChild>
    </w:div>
    <w:div w:id="818152722">
      <w:bodyDiv w:val="1"/>
      <w:marLeft w:val="0"/>
      <w:marRight w:val="0"/>
      <w:marTop w:val="0"/>
      <w:marBottom w:val="0"/>
      <w:divBdr>
        <w:top w:val="none" w:sz="0" w:space="0" w:color="auto"/>
        <w:left w:val="none" w:sz="0" w:space="0" w:color="auto"/>
        <w:bottom w:val="none" w:sz="0" w:space="0" w:color="auto"/>
        <w:right w:val="none" w:sz="0" w:space="0" w:color="auto"/>
      </w:divBdr>
      <w:divsChild>
        <w:div w:id="136774471">
          <w:marLeft w:val="0"/>
          <w:marRight w:val="0"/>
          <w:marTop w:val="0"/>
          <w:marBottom w:val="0"/>
          <w:divBdr>
            <w:top w:val="none" w:sz="0" w:space="0" w:color="auto"/>
            <w:left w:val="none" w:sz="0" w:space="0" w:color="auto"/>
            <w:bottom w:val="none" w:sz="0" w:space="0" w:color="auto"/>
            <w:right w:val="none" w:sz="0" w:space="0" w:color="auto"/>
          </w:divBdr>
        </w:div>
      </w:divsChild>
    </w:div>
    <w:div w:id="818574577">
      <w:bodyDiv w:val="1"/>
      <w:marLeft w:val="0"/>
      <w:marRight w:val="0"/>
      <w:marTop w:val="0"/>
      <w:marBottom w:val="0"/>
      <w:divBdr>
        <w:top w:val="none" w:sz="0" w:space="0" w:color="auto"/>
        <w:left w:val="none" w:sz="0" w:space="0" w:color="auto"/>
        <w:bottom w:val="none" w:sz="0" w:space="0" w:color="auto"/>
        <w:right w:val="none" w:sz="0" w:space="0" w:color="auto"/>
      </w:divBdr>
    </w:div>
    <w:div w:id="819149741">
      <w:bodyDiv w:val="1"/>
      <w:marLeft w:val="0"/>
      <w:marRight w:val="0"/>
      <w:marTop w:val="0"/>
      <w:marBottom w:val="0"/>
      <w:divBdr>
        <w:top w:val="none" w:sz="0" w:space="0" w:color="auto"/>
        <w:left w:val="none" w:sz="0" w:space="0" w:color="auto"/>
        <w:bottom w:val="none" w:sz="0" w:space="0" w:color="auto"/>
        <w:right w:val="none" w:sz="0" w:space="0" w:color="auto"/>
      </w:divBdr>
    </w:div>
    <w:div w:id="819462525">
      <w:bodyDiv w:val="1"/>
      <w:marLeft w:val="0"/>
      <w:marRight w:val="0"/>
      <w:marTop w:val="0"/>
      <w:marBottom w:val="0"/>
      <w:divBdr>
        <w:top w:val="none" w:sz="0" w:space="0" w:color="auto"/>
        <w:left w:val="none" w:sz="0" w:space="0" w:color="auto"/>
        <w:bottom w:val="none" w:sz="0" w:space="0" w:color="auto"/>
        <w:right w:val="none" w:sz="0" w:space="0" w:color="auto"/>
      </w:divBdr>
    </w:div>
    <w:div w:id="819542742">
      <w:bodyDiv w:val="1"/>
      <w:marLeft w:val="0"/>
      <w:marRight w:val="0"/>
      <w:marTop w:val="0"/>
      <w:marBottom w:val="0"/>
      <w:divBdr>
        <w:top w:val="none" w:sz="0" w:space="0" w:color="auto"/>
        <w:left w:val="none" w:sz="0" w:space="0" w:color="auto"/>
        <w:bottom w:val="none" w:sz="0" w:space="0" w:color="auto"/>
        <w:right w:val="none" w:sz="0" w:space="0" w:color="auto"/>
      </w:divBdr>
    </w:div>
    <w:div w:id="819686278">
      <w:bodyDiv w:val="1"/>
      <w:marLeft w:val="0"/>
      <w:marRight w:val="0"/>
      <w:marTop w:val="0"/>
      <w:marBottom w:val="0"/>
      <w:divBdr>
        <w:top w:val="none" w:sz="0" w:space="0" w:color="auto"/>
        <w:left w:val="none" w:sz="0" w:space="0" w:color="auto"/>
        <w:bottom w:val="none" w:sz="0" w:space="0" w:color="auto"/>
        <w:right w:val="none" w:sz="0" w:space="0" w:color="auto"/>
      </w:divBdr>
    </w:div>
    <w:div w:id="820199800">
      <w:bodyDiv w:val="1"/>
      <w:marLeft w:val="0"/>
      <w:marRight w:val="0"/>
      <w:marTop w:val="0"/>
      <w:marBottom w:val="0"/>
      <w:divBdr>
        <w:top w:val="none" w:sz="0" w:space="0" w:color="auto"/>
        <w:left w:val="none" w:sz="0" w:space="0" w:color="auto"/>
        <w:bottom w:val="none" w:sz="0" w:space="0" w:color="auto"/>
        <w:right w:val="none" w:sz="0" w:space="0" w:color="auto"/>
      </w:divBdr>
      <w:divsChild>
        <w:div w:id="1208177381">
          <w:marLeft w:val="0"/>
          <w:marRight w:val="0"/>
          <w:marTop w:val="0"/>
          <w:marBottom w:val="0"/>
          <w:divBdr>
            <w:top w:val="none" w:sz="0" w:space="0" w:color="auto"/>
            <w:left w:val="none" w:sz="0" w:space="0" w:color="auto"/>
            <w:bottom w:val="none" w:sz="0" w:space="0" w:color="auto"/>
            <w:right w:val="none" w:sz="0" w:space="0" w:color="auto"/>
          </w:divBdr>
        </w:div>
      </w:divsChild>
    </w:div>
    <w:div w:id="820274788">
      <w:bodyDiv w:val="1"/>
      <w:marLeft w:val="0"/>
      <w:marRight w:val="0"/>
      <w:marTop w:val="0"/>
      <w:marBottom w:val="0"/>
      <w:divBdr>
        <w:top w:val="none" w:sz="0" w:space="0" w:color="auto"/>
        <w:left w:val="none" w:sz="0" w:space="0" w:color="auto"/>
        <w:bottom w:val="none" w:sz="0" w:space="0" w:color="auto"/>
        <w:right w:val="none" w:sz="0" w:space="0" w:color="auto"/>
      </w:divBdr>
    </w:div>
    <w:div w:id="820462900">
      <w:bodyDiv w:val="1"/>
      <w:marLeft w:val="0"/>
      <w:marRight w:val="0"/>
      <w:marTop w:val="0"/>
      <w:marBottom w:val="0"/>
      <w:divBdr>
        <w:top w:val="none" w:sz="0" w:space="0" w:color="auto"/>
        <w:left w:val="none" w:sz="0" w:space="0" w:color="auto"/>
        <w:bottom w:val="none" w:sz="0" w:space="0" w:color="auto"/>
        <w:right w:val="none" w:sz="0" w:space="0" w:color="auto"/>
      </w:divBdr>
      <w:divsChild>
        <w:div w:id="930506597">
          <w:marLeft w:val="0"/>
          <w:marRight w:val="0"/>
          <w:marTop w:val="0"/>
          <w:marBottom w:val="0"/>
          <w:divBdr>
            <w:top w:val="none" w:sz="0" w:space="0" w:color="auto"/>
            <w:left w:val="none" w:sz="0" w:space="0" w:color="auto"/>
            <w:bottom w:val="none" w:sz="0" w:space="0" w:color="auto"/>
            <w:right w:val="none" w:sz="0" w:space="0" w:color="auto"/>
          </w:divBdr>
        </w:div>
      </w:divsChild>
    </w:div>
    <w:div w:id="820585597">
      <w:bodyDiv w:val="1"/>
      <w:marLeft w:val="0"/>
      <w:marRight w:val="0"/>
      <w:marTop w:val="0"/>
      <w:marBottom w:val="0"/>
      <w:divBdr>
        <w:top w:val="none" w:sz="0" w:space="0" w:color="auto"/>
        <w:left w:val="none" w:sz="0" w:space="0" w:color="auto"/>
        <w:bottom w:val="none" w:sz="0" w:space="0" w:color="auto"/>
        <w:right w:val="none" w:sz="0" w:space="0" w:color="auto"/>
      </w:divBdr>
    </w:div>
    <w:div w:id="821123987">
      <w:bodyDiv w:val="1"/>
      <w:marLeft w:val="0"/>
      <w:marRight w:val="0"/>
      <w:marTop w:val="0"/>
      <w:marBottom w:val="0"/>
      <w:divBdr>
        <w:top w:val="none" w:sz="0" w:space="0" w:color="auto"/>
        <w:left w:val="none" w:sz="0" w:space="0" w:color="auto"/>
        <w:bottom w:val="none" w:sz="0" w:space="0" w:color="auto"/>
        <w:right w:val="none" w:sz="0" w:space="0" w:color="auto"/>
      </w:divBdr>
    </w:div>
    <w:div w:id="822312706">
      <w:bodyDiv w:val="1"/>
      <w:marLeft w:val="0"/>
      <w:marRight w:val="0"/>
      <w:marTop w:val="0"/>
      <w:marBottom w:val="0"/>
      <w:divBdr>
        <w:top w:val="none" w:sz="0" w:space="0" w:color="auto"/>
        <w:left w:val="none" w:sz="0" w:space="0" w:color="auto"/>
        <w:bottom w:val="none" w:sz="0" w:space="0" w:color="auto"/>
        <w:right w:val="none" w:sz="0" w:space="0" w:color="auto"/>
      </w:divBdr>
    </w:div>
    <w:div w:id="822501484">
      <w:bodyDiv w:val="1"/>
      <w:marLeft w:val="0"/>
      <w:marRight w:val="0"/>
      <w:marTop w:val="0"/>
      <w:marBottom w:val="0"/>
      <w:divBdr>
        <w:top w:val="none" w:sz="0" w:space="0" w:color="auto"/>
        <w:left w:val="none" w:sz="0" w:space="0" w:color="auto"/>
        <w:bottom w:val="none" w:sz="0" w:space="0" w:color="auto"/>
        <w:right w:val="none" w:sz="0" w:space="0" w:color="auto"/>
      </w:divBdr>
      <w:divsChild>
        <w:div w:id="1661227205">
          <w:marLeft w:val="0"/>
          <w:marRight w:val="0"/>
          <w:marTop w:val="0"/>
          <w:marBottom w:val="0"/>
          <w:divBdr>
            <w:top w:val="none" w:sz="0" w:space="0" w:color="auto"/>
            <w:left w:val="none" w:sz="0" w:space="0" w:color="auto"/>
            <w:bottom w:val="none" w:sz="0" w:space="0" w:color="auto"/>
            <w:right w:val="none" w:sz="0" w:space="0" w:color="auto"/>
          </w:divBdr>
          <w:divsChild>
            <w:div w:id="1147673044">
              <w:marLeft w:val="0"/>
              <w:marRight w:val="0"/>
              <w:marTop w:val="0"/>
              <w:marBottom w:val="0"/>
              <w:divBdr>
                <w:top w:val="none" w:sz="0" w:space="0" w:color="auto"/>
                <w:left w:val="none" w:sz="0" w:space="0" w:color="auto"/>
                <w:bottom w:val="none" w:sz="0" w:space="0" w:color="auto"/>
                <w:right w:val="none" w:sz="0" w:space="0" w:color="auto"/>
              </w:divBdr>
              <w:divsChild>
                <w:div w:id="1742168740">
                  <w:marLeft w:val="0"/>
                  <w:marRight w:val="0"/>
                  <w:marTop w:val="0"/>
                  <w:marBottom w:val="0"/>
                  <w:divBdr>
                    <w:top w:val="none" w:sz="0" w:space="0" w:color="auto"/>
                    <w:left w:val="none" w:sz="0" w:space="0" w:color="auto"/>
                    <w:bottom w:val="none" w:sz="0" w:space="0" w:color="auto"/>
                    <w:right w:val="none" w:sz="0" w:space="0" w:color="auto"/>
                  </w:divBdr>
                  <w:divsChild>
                    <w:div w:id="273371434">
                      <w:marLeft w:val="0"/>
                      <w:marRight w:val="0"/>
                      <w:marTop w:val="0"/>
                      <w:marBottom w:val="0"/>
                      <w:divBdr>
                        <w:top w:val="none" w:sz="0" w:space="0" w:color="auto"/>
                        <w:left w:val="none" w:sz="0" w:space="0" w:color="auto"/>
                        <w:bottom w:val="none" w:sz="0" w:space="0" w:color="auto"/>
                        <w:right w:val="none" w:sz="0" w:space="0" w:color="auto"/>
                      </w:divBdr>
                      <w:divsChild>
                        <w:div w:id="1954703214">
                          <w:marLeft w:val="0"/>
                          <w:marRight w:val="0"/>
                          <w:marTop w:val="0"/>
                          <w:marBottom w:val="0"/>
                          <w:divBdr>
                            <w:top w:val="none" w:sz="0" w:space="0" w:color="auto"/>
                            <w:left w:val="none" w:sz="0" w:space="0" w:color="auto"/>
                            <w:bottom w:val="none" w:sz="0" w:space="0" w:color="auto"/>
                            <w:right w:val="none" w:sz="0" w:space="0" w:color="auto"/>
                          </w:divBdr>
                          <w:divsChild>
                            <w:div w:id="178253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2620832">
      <w:bodyDiv w:val="1"/>
      <w:marLeft w:val="0"/>
      <w:marRight w:val="0"/>
      <w:marTop w:val="0"/>
      <w:marBottom w:val="0"/>
      <w:divBdr>
        <w:top w:val="none" w:sz="0" w:space="0" w:color="auto"/>
        <w:left w:val="none" w:sz="0" w:space="0" w:color="auto"/>
        <w:bottom w:val="none" w:sz="0" w:space="0" w:color="auto"/>
        <w:right w:val="none" w:sz="0" w:space="0" w:color="auto"/>
      </w:divBdr>
      <w:divsChild>
        <w:div w:id="295138133">
          <w:marLeft w:val="0"/>
          <w:marRight w:val="0"/>
          <w:marTop w:val="0"/>
          <w:marBottom w:val="0"/>
          <w:divBdr>
            <w:top w:val="none" w:sz="0" w:space="0" w:color="auto"/>
            <w:left w:val="none" w:sz="0" w:space="0" w:color="auto"/>
            <w:bottom w:val="none" w:sz="0" w:space="0" w:color="auto"/>
            <w:right w:val="none" w:sz="0" w:space="0" w:color="auto"/>
          </w:divBdr>
        </w:div>
      </w:divsChild>
    </w:div>
    <w:div w:id="822701406">
      <w:bodyDiv w:val="1"/>
      <w:marLeft w:val="0"/>
      <w:marRight w:val="0"/>
      <w:marTop w:val="0"/>
      <w:marBottom w:val="0"/>
      <w:divBdr>
        <w:top w:val="none" w:sz="0" w:space="0" w:color="auto"/>
        <w:left w:val="none" w:sz="0" w:space="0" w:color="auto"/>
        <w:bottom w:val="none" w:sz="0" w:space="0" w:color="auto"/>
        <w:right w:val="none" w:sz="0" w:space="0" w:color="auto"/>
      </w:divBdr>
      <w:divsChild>
        <w:div w:id="999389276">
          <w:marLeft w:val="0"/>
          <w:marRight w:val="0"/>
          <w:marTop w:val="0"/>
          <w:marBottom w:val="150"/>
          <w:divBdr>
            <w:top w:val="none" w:sz="0" w:space="0" w:color="auto"/>
            <w:left w:val="none" w:sz="0" w:space="0" w:color="auto"/>
            <w:bottom w:val="none" w:sz="0" w:space="0" w:color="auto"/>
            <w:right w:val="none" w:sz="0" w:space="0" w:color="auto"/>
          </w:divBdr>
          <w:divsChild>
            <w:div w:id="546261646">
              <w:marLeft w:val="0"/>
              <w:marRight w:val="0"/>
              <w:marTop w:val="0"/>
              <w:marBottom w:val="300"/>
              <w:divBdr>
                <w:top w:val="single" w:sz="6" w:space="0" w:color="FFFFFF"/>
                <w:left w:val="single" w:sz="6" w:space="0" w:color="FFFFFF"/>
                <w:bottom w:val="single" w:sz="6" w:space="0" w:color="FFFFFF"/>
                <w:right w:val="single" w:sz="6" w:space="0" w:color="FFFFFF"/>
              </w:divBdr>
              <w:divsChild>
                <w:div w:id="1541896797">
                  <w:marLeft w:val="0"/>
                  <w:marRight w:val="0"/>
                  <w:marTop w:val="0"/>
                  <w:marBottom w:val="0"/>
                  <w:divBdr>
                    <w:top w:val="none" w:sz="0" w:space="0" w:color="auto"/>
                    <w:left w:val="none" w:sz="0" w:space="0" w:color="auto"/>
                    <w:bottom w:val="none" w:sz="0" w:space="0" w:color="auto"/>
                    <w:right w:val="none" w:sz="0" w:space="0" w:color="auto"/>
                  </w:divBdr>
                </w:div>
                <w:div w:id="68224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381767">
          <w:marLeft w:val="0"/>
          <w:marRight w:val="0"/>
          <w:marTop w:val="0"/>
          <w:marBottom w:val="150"/>
          <w:divBdr>
            <w:top w:val="none" w:sz="0" w:space="0" w:color="auto"/>
            <w:left w:val="none" w:sz="0" w:space="0" w:color="auto"/>
            <w:bottom w:val="none" w:sz="0" w:space="0" w:color="auto"/>
            <w:right w:val="none" w:sz="0" w:space="0" w:color="auto"/>
          </w:divBdr>
          <w:divsChild>
            <w:div w:id="1136336351">
              <w:marLeft w:val="0"/>
              <w:marRight w:val="0"/>
              <w:marTop w:val="0"/>
              <w:marBottom w:val="300"/>
              <w:divBdr>
                <w:top w:val="single" w:sz="6" w:space="0" w:color="FFFFFF"/>
                <w:left w:val="single" w:sz="6" w:space="0" w:color="FFFFFF"/>
                <w:bottom w:val="single" w:sz="6" w:space="0" w:color="FFFFFF"/>
                <w:right w:val="single" w:sz="6" w:space="0" w:color="FFFFFF"/>
              </w:divBdr>
              <w:divsChild>
                <w:div w:id="456292234">
                  <w:marLeft w:val="0"/>
                  <w:marRight w:val="0"/>
                  <w:marTop w:val="0"/>
                  <w:marBottom w:val="0"/>
                  <w:divBdr>
                    <w:top w:val="none" w:sz="0" w:space="0" w:color="FFFFFF"/>
                    <w:left w:val="none" w:sz="0" w:space="0" w:color="FFFFFF"/>
                    <w:bottom w:val="single" w:sz="6" w:space="0" w:color="FFFFFF"/>
                    <w:right w:val="none" w:sz="0" w:space="0" w:color="FFFFFF"/>
                  </w:divBdr>
                </w:div>
                <w:div w:id="372968487">
                  <w:marLeft w:val="0"/>
                  <w:marRight w:val="0"/>
                  <w:marTop w:val="0"/>
                  <w:marBottom w:val="0"/>
                  <w:divBdr>
                    <w:top w:val="none" w:sz="0" w:space="0" w:color="auto"/>
                    <w:left w:val="none" w:sz="0" w:space="0" w:color="auto"/>
                    <w:bottom w:val="none" w:sz="0" w:space="0" w:color="auto"/>
                    <w:right w:val="none" w:sz="0" w:space="0" w:color="auto"/>
                  </w:divBdr>
                </w:div>
                <w:div w:id="76357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397028">
          <w:marLeft w:val="0"/>
          <w:marRight w:val="0"/>
          <w:marTop w:val="0"/>
          <w:marBottom w:val="150"/>
          <w:divBdr>
            <w:top w:val="none" w:sz="0" w:space="0" w:color="auto"/>
            <w:left w:val="none" w:sz="0" w:space="0" w:color="auto"/>
            <w:bottom w:val="none" w:sz="0" w:space="0" w:color="auto"/>
            <w:right w:val="none" w:sz="0" w:space="0" w:color="auto"/>
          </w:divBdr>
          <w:divsChild>
            <w:div w:id="1516336166">
              <w:marLeft w:val="0"/>
              <w:marRight w:val="0"/>
              <w:marTop w:val="0"/>
              <w:marBottom w:val="300"/>
              <w:divBdr>
                <w:top w:val="single" w:sz="6" w:space="0" w:color="FFFFFF"/>
                <w:left w:val="single" w:sz="6" w:space="0" w:color="FFFFFF"/>
                <w:bottom w:val="single" w:sz="6" w:space="0" w:color="FFFFFF"/>
                <w:right w:val="single" w:sz="6" w:space="0" w:color="FFFFFF"/>
              </w:divBdr>
              <w:divsChild>
                <w:div w:id="1361394206">
                  <w:marLeft w:val="0"/>
                  <w:marRight w:val="0"/>
                  <w:marTop w:val="0"/>
                  <w:marBottom w:val="0"/>
                  <w:divBdr>
                    <w:top w:val="none" w:sz="0" w:space="0" w:color="FFFFFF"/>
                    <w:left w:val="none" w:sz="0" w:space="0" w:color="FFFFFF"/>
                    <w:bottom w:val="single" w:sz="6" w:space="0" w:color="FFFFFF"/>
                    <w:right w:val="none" w:sz="0" w:space="0" w:color="FFFFFF"/>
                  </w:divBdr>
                </w:div>
                <w:div w:id="660893567">
                  <w:marLeft w:val="0"/>
                  <w:marRight w:val="0"/>
                  <w:marTop w:val="0"/>
                  <w:marBottom w:val="0"/>
                  <w:divBdr>
                    <w:top w:val="none" w:sz="0" w:space="0" w:color="auto"/>
                    <w:left w:val="none" w:sz="0" w:space="0" w:color="auto"/>
                    <w:bottom w:val="none" w:sz="0" w:space="0" w:color="auto"/>
                    <w:right w:val="none" w:sz="0" w:space="0" w:color="auto"/>
                  </w:divBdr>
                </w:div>
                <w:div w:id="1271668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346357">
          <w:marLeft w:val="0"/>
          <w:marRight w:val="0"/>
          <w:marTop w:val="0"/>
          <w:marBottom w:val="150"/>
          <w:divBdr>
            <w:top w:val="none" w:sz="0" w:space="0" w:color="auto"/>
            <w:left w:val="none" w:sz="0" w:space="0" w:color="auto"/>
            <w:bottom w:val="none" w:sz="0" w:space="0" w:color="auto"/>
            <w:right w:val="none" w:sz="0" w:space="0" w:color="auto"/>
          </w:divBdr>
          <w:divsChild>
            <w:div w:id="1520194989">
              <w:marLeft w:val="0"/>
              <w:marRight w:val="0"/>
              <w:marTop w:val="0"/>
              <w:marBottom w:val="300"/>
              <w:divBdr>
                <w:top w:val="single" w:sz="6" w:space="0" w:color="FFFFFF"/>
                <w:left w:val="single" w:sz="6" w:space="0" w:color="FFFFFF"/>
                <w:bottom w:val="single" w:sz="6" w:space="0" w:color="FFFFFF"/>
                <w:right w:val="single" w:sz="6" w:space="0" w:color="FFFFFF"/>
              </w:divBdr>
              <w:divsChild>
                <w:div w:id="182792220">
                  <w:marLeft w:val="0"/>
                  <w:marRight w:val="0"/>
                  <w:marTop w:val="0"/>
                  <w:marBottom w:val="0"/>
                  <w:divBdr>
                    <w:top w:val="none" w:sz="0" w:space="0" w:color="FFFFFF"/>
                    <w:left w:val="none" w:sz="0" w:space="0" w:color="FFFFFF"/>
                    <w:bottom w:val="single" w:sz="6" w:space="0" w:color="FFFFFF"/>
                    <w:right w:val="none" w:sz="0" w:space="0" w:color="FFFFFF"/>
                  </w:divBdr>
                </w:div>
                <w:div w:id="1146311648">
                  <w:marLeft w:val="0"/>
                  <w:marRight w:val="0"/>
                  <w:marTop w:val="0"/>
                  <w:marBottom w:val="0"/>
                  <w:divBdr>
                    <w:top w:val="none" w:sz="0" w:space="0" w:color="auto"/>
                    <w:left w:val="none" w:sz="0" w:space="0" w:color="auto"/>
                    <w:bottom w:val="none" w:sz="0" w:space="0" w:color="auto"/>
                    <w:right w:val="none" w:sz="0" w:space="0" w:color="auto"/>
                  </w:divBdr>
                </w:div>
                <w:div w:id="162157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871366">
          <w:marLeft w:val="0"/>
          <w:marRight w:val="0"/>
          <w:marTop w:val="0"/>
          <w:marBottom w:val="150"/>
          <w:divBdr>
            <w:top w:val="none" w:sz="0" w:space="0" w:color="auto"/>
            <w:left w:val="none" w:sz="0" w:space="0" w:color="auto"/>
            <w:bottom w:val="none" w:sz="0" w:space="0" w:color="auto"/>
            <w:right w:val="none" w:sz="0" w:space="0" w:color="auto"/>
          </w:divBdr>
          <w:divsChild>
            <w:div w:id="239489812">
              <w:marLeft w:val="0"/>
              <w:marRight w:val="0"/>
              <w:marTop w:val="0"/>
              <w:marBottom w:val="300"/>
              <w:divBdr>
                <w:top w:val="single" w:sz="6" w:space="0" w:color="FFFFFF"/>
                <w:left w:val="single" w:sz="6" w:space="0" w:color="FFFFFF"/>
                <w:bottom w:val="single" w:sz="6" w:space="0" w:color="FFFFFF"/>
                <w:right w:val="single" w:sz="6" w:space="0" w:color="FFFFFF"/>
              </w:divBdr>
              <w:divsChild>
                <w:div w:id="1807623016">
                  <w:marLeft w:val="0"/>
                  <w:marRight w:val="0"/>
                  <w:marTop w:val="0"/>
                  <w:marBottom w:val="0"/>
                  <w:divBdr>
                    <w:top w:val="none" w:sz="0" w:space="0" w:color="FFFFFF"/>
                    <w:left w:val="none" w:sz="0" w:space="0" w:color="FFFFFF"/>
                    <w:bottom w:val="single" w:sz="6" w:space="0" w:color="FFFFFF"/>
                    <w:right w:val="none" w:sz="0" w:space="0" w:color="FFFFFF"/>
                  </w:divBdr>
                </w:div>
                <w:div w:id="131691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4127003">
      <w:bodyDiv w:val="1"/>
      <w:marLeft w:val="0"/>
      <w:marRight w:val="0"/>
      <w:marTop w:val="0"/>
      <w:marBottom w:val="0"/>
      <w:divBdr>
        <w:top w:val="none" w:sz="0" w:space="0" w:color="auto"/>
        <w:left w:val="none" w:sz="0" w:space="0" w:color="auto"/>
        <w:bottom w:val="none" w:sz="0" w:space="0" w:color="auto"/>
        <w:right w:val="none" w:sz="0" w:space="0" w:color="auto"/>
      </w:divBdr>
      <w:divsChild>
        <w:div w:id="601380211">
          <w:marLeft w:val="0"/>
          <w:marRight w:val="0"/>
          <w:marTop w:val="0"/>
          <w:marBottom w:val="0"/>
          <w:divBdr>
            <w:top w:val="none" w:sz="0" w:space="0" w:color="auto"/>
            <w:left w:val="none" w:sz="0" w:space="0" w:color="auto"/>
            <w:bottom w:val="none" w:sz="0" w:space="0" w:color="auto"/>
            <w:right w:val="none" w:sz="0" w:space="0" w:color="auto"/>
          </w:divBdr>
        </w:div>
      </w:divsChild>
    </w:div>
    <w:div w:id="824127831">
      <w:bodyDiv w:val="1"/>
      <w:marLeft w:val="0"/>
      <w:marRight w:val="0"/>
      <w:marTop w:val="0"/>
      <w:marBottom w:val="0"/>
      <w:divBdr>
        <w:top w:val="none" w:sz="0" w:space="0" w:color="auto"/>
        <w:left w:val="none" w:sz="0" w:space="0" w:color="auto"/>
        <w:bottom w:val="none" w:sz="0" w:space="0" w:color="auto"/>
        <w:right w:val="none" w:sz="0" w:space="0" w:color="auto"/>
      </w:divBdr>
    </w:div>
    <w:div w:id="824469110">
      <w:bodyDiv w:val="1"/>
      <w:marLeft w:val="0"/>
      <w:marRight w:val="0"/>
      <w:marTop w:val="0"/>
      <w:marBottom w:val="0"/>
      <w:divBdr>
        <w:top w:val="none" w:sz="0" w:space="0" w:color="auto"/>
        <w:left w:val="none" w:sz="0" w:space="0" w:color="auto"/>
        <w:bottom w:val="none" w:sz="0" w:space="0" w:color="auto"/>
        <w:right w:val="none" w:sz="0" w:space="0" w:color="auto"/>
      </w:divBdr>
      <w:divsChild>
        <w:div w:id="1695423945">
          <w:marLeft w:val="0"/>
          <w:marRight w:val="0"/>
          <w:marTop w:val="0"/>
          <w:marBottom w:val="0"/>
          <w:divBdr>
            <w:top w:val="none" w:sz="0" w:space="0" w:color="auto"/>
            <w:left w:val="none" w:sz="0" w:space="0" w:color="auto"/>
            <w:bottom w:val="none" w:sz="0" w:space="0" w:color="auto"/>
            <w:right w:val="none" w:sz="0" w:space="0" w:color="auto"/>
          </w:divBdr>
        </w:div>
      </w:divsChild>
    </w:div>
    <w:div w:id="824669069">
      <w:bodyDiv w:val="1"/>
      <w:marLeft w:val="0"/>
      <w:marRight w:val="0"/>
      <w:marTop w:val="0"/>
      <w:marBottom w:val="0"/>
      <w:divBdr>
        <w:top w:val="none" w:sz="0" w:space="0" w:color="auto"/>
        <w:left w:val="none" w:sz="0" w:space="0" w:color="auto"/>
        <w:bottom w:val="none" w:sz="0" w:space="0" w:color="auto"/>
        <w:right w:val="none" w:sz="0" w:space="0" w:color="auto"/>
      </w:divBdr>
    </w:div>
    <w:div w:id="824709492">
      <w:bodyDiv w:val="1"/>
      <w:marLeft w:val="0"/>
      <w:marRight w:val="0"/>
      <w:marTop w:val="0"/>
      <w:marBottom w:val="0"/>
      <w:divBdr>
        <w:top w:val="none" w:sz="0" w:space="0" w:color="auto"/>
        <w:left w:val="none" w:sz="0" w:space="0" w:color="auto"/>
        <w:bottom w:val="none" w:sz="0" w:space="0" w:color="auto"/>
        <w:right w:val="none" w:sz="0" w:space="0" w:color="auto"/>
      </w:divBdr>
      <w:divsChild>
        <w:div w:id="1950041718">
          <w:marLeft w:val="0"/>
          <w:marRight w:val="0"/>
          <w:marTop w:val="0"/>
          <w:marBottom w:val="0"/>
          <w:divBdr>
            <w:top w:val="none" w:sz="0" w:space="0" w:color="auto"/>
            <w:left w:val="none" w:sz="0" w:space="0" w:color="auto"/>
            <w:bottom w:val="none" w:sz="0" w:space="0" w:color="auto"/>
            <w:right w:val="none" w:sz="0" w:space="0" w:color="auto"/>
          </w:divBdr>
          <w:divsChild>
            <w:div w:id="1983388126">
              <w:marLeft w:val="0"/>
              <w:marRight w:val="0"/>
              <w:marTop w:val="0"/>
              <w:marBottom w:val="0"/>
              <w:divBdr>
                <w:top w:val="none" w:sz="0" w:space="0" w:color="auto"/>
                <w:left w:val="none" w:sz="0" w:space="0" w:color="auto"/>
                <w:bottom w:val="none" w:sz="0" w:space="0" w:color="auto"/>
                <w:right w:val="none" w:sz="0" w:space="0" w:color="auto"/>
              </w:divBdr>
              <w:divsChild>
                <w:div w:id="69418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363117">
      <w:bodyDiv w:val="1"/>
      <w:marLeft w:val="0"/>
      <w:marRight w:val="0"/>
      <w:marTop w:val="0"/>
      <w:marBottom w:val="0"/>
      <w:divBdr>
        <w:top w:val="none" w:sz="0" w:space="0" w:color="auto"/>
        <w:left w:val="none" w:sz="0" w:space="0" w:color="auto"/>
        <w:bottom w:val="none" w:sz="0" w:space="0" w:color="auto"/>
        <w:right w:val="none" w:sz="0" w:space="0" w:color="auto"/>
      </w:divBdr>
      <w:divsChild>
        <w:div w:id="1065759704">
          <w:marLeft w:val="0"/>
          <w:marRight w:val="0"/>
          <w:marTop w:val="0"/>
          <w:marBottom w:val="150"/>
          <w:divBdr>
            <w:top w:val="none" w:sz="0" w:space="0" w:color="auto"/>
            <w:left w:val="none" w:sz="0" w:space="0" w:color="auto"/>
            <w:bottom w:val="none" w:sz="0" w:space="0" w:color="auto"/>
            <w:right w:val="none" w:sz="0" w:space="0" w:color="auto"/>
          </w:divBdr>
          <w:divsChild>
            <w:div w:id="1160199664">
              <w:marLeft w:val="0"/>
              <w:marRight w:val="0"/>
              <w:marTop w:val="0"/>
              <w:marBottom w:val="300"/>
              <w:divBdr>
                <w:top w:val="single" w:sz="6" w:space="0" w:color="FFFFFF"/>
                <w:left w:val="single" w:sz="6" w:space="0" w:color="FFFFFF"/>
                <w:bottom w:val="single" w:sz="6" w:space="0" w:color="FFFFFF"/>
                <w:right w:val="single" w:sz="6" w:space="0" w:color="FFFFFF"/>
              </w:divBdr>
              <w:divsChild>
                <w:div w:id="740063067">
                  <w:marLeft w:val="0"/>
                  <w:marRight w:val="0"/>
                  <w:marTop w:val="0"/>
                  <w:marBottom w:val="0"/>
                  <w:divBdr>
                    <w:top w:val="none" w:sz="0" w:space="0" w:color="auto"/>
                    <w:left w:val="none" w:sz="0" w:space="0" w:color="auto"/>
                    <w:bottom w:val="none" w:sz="0" w:space="0" w:color="auto"/>
                    <w:right w:val="none" w:sz="0" w:space="0" w:color="auto"/>
                  </w:divBdr>
                </w:div>
                <w:div w:id="146526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956731">
          <w:marLeft w:val="0"/>
          <w:marRight w:val="0"/>
          <w:marTop w:val="0"/>
          <w:marBottom w:val="150"/>
          <w:divBdr>
            <w:top w:val="none" w:sz="0" w:space="0" w:color="auto"/>
            <w:left w:val="none" w:sz="0" w:space="0" w:color="auto"/>
            <w:bottom w:val="none" w:sz="0" w:space="0" w:color="auto"/>
            <w:right w:val="none" w:sz="0" w:space="0" w:color="auto"/>
          </w:divBdr>
          <w:divsChild>
            <w:div w:id="508376462">
              <w:marLeft w:val="0"/>
              <w:marRight w:val="0"/>
              <w:marTop w:val="0"/>
              <w:marBottom w:val="300"/>
              <w:divBdr>
                <w:top w:val="single" w:sz="6" w:space="0" w:color="FFFFFF"/>
                <w:left w:val="single" w:sz="6" w:space="0" w:color="FFFFFF"/>
                <w:bottom w:val="single" w:sz="6" w:space="0" w:color="FFFFFF"/>
                <w:right w:val="single" w:sz="6" w:space="0" w:color="FFFFFF"/>
              </w:divBdr>
              <w:divsChild>
                <w:div w:id="60953640">
                  <w:marLeft w:val="0"/>
                  <w:marRight w:val="0"/>
                  <w:marTop w:val="0"/>
                  <w:marBottom w:val="0"/>
                  <w:divBdr>
                    <w:top w:val="none" w:sz="0" w:space="0" w:color="FFFFFF"/>
                    <w:left w:val="none" w:sz="0" w:space="0" w:color="FFFFFF"/>
                    <w:bottom w:val="single" w:sz="6" w:space="0" w:color="FFFFFF"/>
                    <w:right w:val="none" w:sz="0" w:space="0" w:color="FFFFFF"/>
                  </w:divBdr>
                </w:div>
                <w:div w:id="1501458342">
                  <w:marLeft w:val="0"/>
                  <w:marRight w:val="0"/>
                  <w:marTop w:val="0"/>
                  <w:marBottom w:val="0"/>
                  <w:divBdr>
                    <w:top w:val="none" w:sz="0" w:space="0" w:color="auto"/>
                    <w:left w:val="none" w:sz="0" w:space="0" w:color="auto"/>
                    <w:bottom w:val="none" w:sz="0" w:space="0" w:color="auto"/>
                    <w:right w:val="none" w:sz="0" w:space="0" w:color="auto"/>
                  </w:divBdr>
                </w:div>
                <w:div w:id="52941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2048">
          <w:marLeft w:val="0"/>
          <w:marRight w:val="0"/>
          <w:marTop w:val="0"/>
          <w:marBottom w:val="150"/>
          <w:divBdr>
            <w:top w:val="none" w:sz="0" w:space="0" w:color="auto"/>
            <w:left w:val="none" w:sz="0" w:space="0" w:color="auto"/>
            <w:bottom w:val="none" w:sz="0" w:space="0" w:color="auto"/>
            <w:right w:val="none" w:sz="0" w:space="0" w:color="auto"/>
          </w:divBdr>
          <w:divsChild>
            <w:div w:id="984311542">
              <w:marLeft w:val="0"/>
              <w:marRight w:val="0"/>
              <w:marTop w:val="0"/>
              <w:marBottom w:val="300"/>
              <w:divBdr>
                <w:top w:val="single" w:sz="6" w:space="0" w:color="FFFFFF"/>
                <w:left w:val="single" w:sz="6" w:space="0" w:color="FFFFFF"/>
                <w:bottom w:val="single" w:sz="6" w:space="0" w:color="FFFFFF"/>
                <w:right w:val="single" w:sz="6" w:space="0" w:color="FFFFFF"/>
              </w:divBdr>
              <w:divsChild>
                <w:div w:id="1319574509">
                  <w:marLeft w:val="0"/>
                  <w:marRight w:val="0"/>
                  <w:marTop w:val="0"/>
                  <w:marBottom w:val="0"/>
                  <w:divBdr>
                    <w:top w:val="none" w:sz="0" w:space="0" w:color="FFFFFF"/>
                    <w:left w:val="none" w:sz="0" w:space="0" w:color="FFFFFF"/>
                    <w:bottom w:val="single" w:sz="6" w:space="0" w:color="FFFFFF"/>
                    <w:right w:val="none" w:sz="0" w:space="0" w:color="FFFFFF"/>
                  </w:divBdr>
                </w:div>
                <w:div w:id="1720587579">
                  <w:marLeft w:val="0"/>
                  <w:marRight w:val="0"/>
                  <w:marTop w:val="0"/>
                  <w:marBottom w:val="0"/>
                  <w:divBdr>
                    <w:top w:val="none" w:sz="0" w:space="0" w:color="auto"/>
                    <w:left w:val="none" w:sz="0" w:space="0" w:color="auto"/>
                    <w:bottom w:val="none" w:sz="0" w:space="0" w:color="auto"/>
                    <w:right w:val="none" w:sz="0" w:space="0" w:color="auto"/>
                  </w:divBdr>
                </w:div>
                <w:div w:id="1064988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096986">
          <w:marLeft w:val="0"/>
          <w:marRight w:val="0"/>
          <w:marTop w:val="0"/>
          <w:marBottom w:val="150"/>
          <w:divBdr>
            <w:top w:val="none" w:sz="0" w:space="0" w:color="auto"/>
            <w:left w:val="none" w:sz="0" w:space="0" w:color="auto"/>
            <w:bottom w:val="none" w:sz="0" w:space="0" w:color="auto"/>
            <w:right w:val="none" w:sz="0" w:space="0" w:color="auto"/>
          </w:divBdr>
          <w:divsChild>
            <w:div w:id="1097335343">
              <w:marLeft w:val="0"/>
              <w:marRight w:val="0"/>
              <w:marTop w:val="0"/>
              <w:marBottom w:val="300"/>
              <w:divBdr>
                <w:top w:val="single" w:sz="6" w:space="0" w:color="FFFFFF"/>
                <w:left w:val="single" w:sz="6" w:space="0" w:color="FFFFFF"/>
                <w:bottom w:val="single" w:sz="6" w:space="0" w:color="FFFFFF"/>
                <w:right w:val="single" w:sz="6" w:space="0" w:color="FFFFFF"/>
              </w:divBdr>
              <w:divsChild>
                <w:div w:id="1200163666">
                  <w:marLeft w:val="0"/>
                  <w:marRight w:val="0"/>
                  <w:marTop w:val="0"/>
                  <w:marBottom w:val="0"/>
                  <w:divBdr>
                    <w:top w:val="none" w:sz="0" w:space="0" w:color="FFFFFF"/>
                    <w:left w:val="none" w:sz="0" w:space="0" w:color="FFFFFF"/>
                    <w:bottom w:val="single" w:sz="6" w:space="0" w:color="FFFFFF"/>
                    <w:right w:val="none" w:sz="0" w:space="0" w:color="FFFFFF"/>
                  </w:divBdr>
                </w:div>
                <w:div w:id="1119029789">
                  <w:marLeft w:val="0"/>
                  <w:marRight w:val="0"/>
                  <w:marTop w:val="0"/>
                  <w:marBottom w:val="0"/>
                  <w:divBdr>
                    <w:top w:val="none" w:sz="0" w:space="0" w:color="auto"/>
                    <w:left w:val="none" w:sz="0" w:space="0" w:color="auto"/>
                    <w:bottom w:val="none" w:sz="0" w:space="0" w:color="auto"/>
                    <w:right w:val="none" w:sz="0" w:space="0" w:color="auto"/>
                  </w:divBdr>
                </w:div>
                <w:div w:id="1585919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089316">
      <w:bodyDiv w:val="1"/>
      <w:marLeft w:val="0"/>
      <w:marRight w:val="0"/>
      <w:marTop w:val="0"/>
      <w:marBottom w:val="0"/>
      <w:divBdr>
        <w:top w:val="none" w:sz="0" w:space="0" w:color="auto"/>
        <w:left w:val="none" w:sz="0" w:space="0" w:color="auto"/>
        <w:bottom w:val="none" w:sz="0" w:space="0" w:color="auto"/>
        <w:right w:val="none" w:sz="0" w:space="0" w:color="auto"/>
      </w:divBdr>
    </w:div>
    <w:div w:id="826557654">
      <w:bodyDiv w:val="1"/>
      <w:marLeft w:val="0"/>
      <w:marRight w:val="0"/>
      <w:marTop w:val="0"/>
      <w:marBottom w:val="0"/>
      <w:divBdr>
        <w:top w:val="none" w:sz="0" w:space="0" w:color="auto"/>
        <w:left w:val="none" w:sz="0" w:space="0" w:color="auto"/>
        <w:bottom w:val="none" w:sz="0" w:space="0" w:color="auto"/>
        <w:right w:val="none" w:sz="0" w:space="0" w:color="auto"/>
      </w:divBdr>
      <w:divsChild>
        <w:div w:id="2115706757">
          <w:marLeft w:val="0"/>
          <w:marRight w:val="0"/>
          <w:marTop w:val="0"/>
          <w:marBottom w:val="0"/>
          <w:divBdr>
            <w:top w:val="none" w:sz="0" w:space="0" w:color="auto"/>
            <w:left w:val="none" w:sz="0" w:space="0" w:color="auto"/>
            <w:bottom w:val="none" w:sz="0" w:space="0" w:color="auto"/>
            <w:right w:val="none" w:sz="0" w:space="0" w:color="auto"/>
          </w:divBdr>
        </w:div>
      </w:divsChild>
    </w:div>
    <w:div w:id="826749773">
      <w:bodyDiv w:val="1"/>
      <w:marLeft w:val="0"/>
      <w:marRight w:val="0"/>
      <w:marTop w:val="0"/>
      <w:marBottom w:val="0"/>
      <w:divBdr>
        <w:top w:val="none" w:sz="0" w:space="0" w:color="auto"/>
        <w:left w:val="none" w:sz="0" w:space="0" w:color="auto"/>
        <w:bottom w:val="none" w:sz="0" w:space="0" w:color="auto"/>
        <w:right w:val="none" w:sz="0" w:space="0" w:color="auto"/>
      </w:divBdr>
      <w:divsChild>
        <w:div w:id="2086759836">
          <w:marLeft w:val="0"/>
          <w:marRight w:val="0"/>
          <w:marTop w:val="0"/>
          <w:marBottom w:val="0"/>
          <w:divBdr>
            <w:top w:val="none" w:sz="0" w:space="0" w:color="auto"/>
            <w:left w:val="none" w:sz="0" w:space="0" w:color="auto"/>
            <w:bottom w:val="none" w:sz="0" w:space="0" w:color="auto"/>
            <w:right w:val="none" w:sz="0" w:space="0" w:color="auto"/>
          </w:divBdr>
          <w:divsChild>
            <w:div w:id="1724450646">
              <w:marLeft w:val="0"/>
              <w:marRight w:val="0"/>
              <w:marTop w:val="0"/>
              <w:marBottom w:val="0"/>
              <w:divBdr>
                <w:top w:val="none" w:sz="0" w:space="0" w:color="auto"/>
                <w:left w:val="none" w:sz="0" w:space="0" w:color="auto"/>
                <w:bottom w:val="none" w:sz="0" w:space="0" w:color="auto"/>
                <w:right w:val="none" w:sz="0" w:space="0" w:color="auto"/>
              </w:divBdr>
              <w:divsChild>
                <w:div w:id="167249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211543">
      <w:bodyDiv w:val="1"/>
      <w:marLeft w:val="0"/>
      <w:marRight w:val="0"/>
      <w:marTop w:val="0"/>
      <w:marBottom w:val="0"/>
      <w:divBdr>
        <w:top w:val="none" w:sz="0" w:space="0" w:color="auto"/>
        <w:left w:val="none" w:sz="0" w:space="0" w:color="auto"/>
        <w:bottom w:val="none" w:sz="0" w:space="0" w:color="auto"/>
        <w:right w:val="none" w:sz="0" w:space="0" w:color="auto"/>
      </w:divBdr>
    </w:div>
    <w:div w:id="828062065">
      <w:bodyDiv w:val="1"/>
      <w:marLeft w:val="0"/>
      <w:marRight w:val="0"/>
      <w:marTop w:val="0"/>
      <w:marBottom w:val="0"/>
      <w:divBdr>
        <w:top w:val="none" w:sz="0" w:space="0" w:color="auto"/>
        <w:left w:val="none" w:sz="0" w:space="0" w:color="auto"/>
        <w:bottom w:val="none" w:sz="0" w:space="0" w:color="auto"/>
        <w:right w:val="none" w:sz="0" w:space="0" w:color="auto"/>
      </w:divBdr>
      <w:divsChild>
        <w:div w:id="1215852997">
          <w:marLeft w:val="0"/>
          <w:marRight w:val="0"/>
          <w:marTop w:val="0"/>
          <w:marBottom w:val="0"/>
          <w:divBdr>
            <w:top w:val="none" w:sz="0" w:space="0" w:color="auto"/>
            <w:left w:val="none" w:sz="0" w:space="0" w:color="auto"/>
            <w:bottom w:val="none" w:sz="0" w:space="0" w:color="auto"/>
            <w:right w:val="none" w:sz="0" w:space="0" w:color="auto"/>
          </w:divBdr>
        </w:div>
      </w:divsChild>
    </w:div>
    <w:div w:id="828521189">
      <w:bodyDiv w:val="1"/>
      <w:marLeft w:val="0"/>
      <w:marRight w:val="0"/>
      <w:marTop w:val="0"/>
      <w:marBottom w:val="0"/>
      <w:divBdr>
        <w:top w:val="none" w:sz="0" w:space="0" w:color="auto"/>
        <w:left w:val="none" w:sz="0" w:space="0" w:color="auto"/>
        <w:bottom w:val="none" w:sz="0" w:space="0" w:color="auto"/>
        <w:right w:val="none" w:sz="0" w:space="0" w:color="auto"/>
      </w:divBdr>
    </w:div>
    <w:div w:id="828639923">
      <w:bodyDiv w:val="1"/>
      <w:marLeft w:val="0"/>
      <w:marRight w:val="0"/>
      <w:marTop w:val="0"/>
      <w:marBottom w:val="0"/>
      <w:divBdr>
        <w:top w:val="none" w:sz="0" w:space="0" w:color="auto"/>
        <w:left w:val="none" w:sz="0" w:space="0" w:color="auto"/>
        <w:bottom w:val="none" w:sz="0" w:space="0" w:color="auto"/>
        <w:right w:val="none" w:sz="0" w:space="0" w:color="auto"/>
      </w:divBdr>
    </w:div>
    <w:div w:id="830219369">
      <w:bodyDiv w:val="1"/>
      <w:marLeft w:val="0"/>
      <w:marRight w:val="0"/>
      <w:marTop w:val="0"/>
      <w:marBottom w:val="0"/>
      <w:divBdr>
        <w:top w:val="none" w:sz="0" w:space="0" w:color="auto"/>
        <w:left w:val="none" w:sz="0" w:space="0" w:color="auto"/>
        <w:bottom w:val="none" w:sz="0" w:space="0" w:color="auto"/>
        <w:right w:val="none" w:sz="0" w:space="0" w:color="auto"/>
      </w:divBdr>
    </w:div>
    <w:div w:id="830220973">
      <w:bodyDiv w:val="1"/>
      <w:marLeft w:val="0"/>
      <w:marRight w:val="0"/>
      <w:marTop w:val="0"/>
      <w:marBottom w:val="0"/>
      <w:divBdr>
        <w:top w:val="none" w:sz="0" w:space="0" w:color="auto"/>
        <w:left w:val="none" w:sz="0" w:space="0" w:color="auto"/>
        <w:bottom w:val="none" w:sz="0" w:space="0" w:color="auto"/>
        <w:right w:val="none" w:sz="0" w:space="0" w:color="auto"/>
      </w:divBdr>
    </w:div>
    <w:div w:id="831064549">
      <w:bodyDiv w:val="1"/>
      <w:marLeft w:val="0"/>
      <w:marRight w:val="0"/>
      <w:marTop w:val="0"/>
      <w:marBottom w:val="0"/>
      <w:divBdr>
        <w:top w:val="none" w:sz="0" w:space="0" w:color="auto"/>
        <w:left w:val="none" w:sz="0" w:space="0" w:color="auto"/>
        <w:bottom w:val="none" w:sz="0" w:space="0" w:color="auto"/>
        <w:right w:val="none" w:sz="0" w:space="0" w:color="auto"/>
      </w:divBdr>
    </w:div>
    <w:div w:id="831406241">
      <w:bodyDiv w:val="1"/>
      <w:marLeft w:val="0"/>
      <w:marRight w:val="0"/>
      <w:marTop w:val="0"/>
      <w:marBottom w:val="0"/>
      <w:divBdr>
        <w:top w:val="none" w:sz="0" w:space="0" w:color="auto"/>
        <w:left w:val="none" w:sz="0" w:space="0" w:color="auto"/>
        <w:bottom w:val="none" w:sz="0" w:space="0" w:color="auto"/>
        <w:right w:val="none" w:sz="0" w:space="0" w:color="auto"/>
      </w:divBdr>
    </w:div>
    <w:div w:id="831681535">
      <w:bodyDiv w:val="1"/>
      <w:marLeft w:val="0"/>
      <w:marRight w:val="0"/>
      <w:marTop w:val="0"/>
      <w:marBottom w:val="0"/>
      <w:divBdr>
        <w:top w:val="none" w:sz="0" w:space="0" w:color="auto"/>
        <w:left w:val="none" w:sz="0" w:space="0" w:color="auto"/>
        <w:bottom w:val="none" w:sz="0" w:space="0" w:color="auto"/>
        <w:right w:val="none" w:sz="0" w:space="0" w:color="auto"/>
      </w:divBdr>
      <w:divsChild>
        <w:div w:id="503515021">
          <w:marLeft w:val="0"/>
          <w:marRight w:val="0"/>
          <w:marTop w:val="0"/>
          <w:marBottom w:val="0"/>
          <w:divBdr>
            <w:top w:val="none" w:sz="0" w:space="0" w:color="auto"/>
            <w:left w:val="none" w:sz="0" w:space="0" w:color="auto"/>
            <w:bottom w:val="none" w:sz="0" w:space="0" w:color="auto"/>
            <w:right w:val="none" w:sz="0" w:space="0" w:color="auto"/>
          </w:divBdr>
        </w:div>
      </w:divsChild>
    </w:div>
    <w:div w:id="832649591">
      <w:bodyDiv w:val="1"/>
      <w:marLeft w:val="0"/>
      <w:marRight w:val="0"/>
      <w:marTop w:val="0"/>
      <w:marBottom w:val="0"/>
      <w:divBdr>
        <w:top w:val="none" w:sz="0" w:space="0" w:color="auto"/>
        <w:left w:val="none" w:sz="0" w:space="0" w:color="auto"/>
        <w:bottom w:val="none" w:sz="0" w:space="0" w:color="auto"/>
        <w:right w:val="none" w:sz="0" w:space="0" w:color="auto"/>
      </w:divBdr>
    </w:div>
    <w:div w:id="833648455">
      <w:bodyDiv w:val="1"/>
      <w:marLeft w:val="0"/>
      <w:marRight w:val="0"/>
      <w:marTop w:val="0"/>
      <w:marBottom w:val="0"/>
      <w:divBdr>
        <w:top w:val="none" w:sz="0" w:space="0" w:color="auto"/>
        <w:left w:val="none" w:sz="0" w:space="0" w:color="auto"/>
        <w:bottom w:val="none" w:sz="0" w:space="0" w:color="auto"/>
        <w:right w:val="none" w:sz="0" w:space="0" w:color="auto"/>
      </w:divBdr>
      <w:divsChild>
        <w:div w:id="792944388">
          <w:marLeft w:val="0"/>
          <w:marRight w:val="0"/>
          <w:marTop w:val="0"/>
          <w:marBottom w:val="0"/>
          <w:divBdr>
            <w:top w:val="none" w:sz="0" w:space="0" w:color="auto"/>
            <w:left w:val="none" w:sz="0" w:space="0" w:color="auto"/>
            <w:bottom w:val="none" w:sz="0" w:space="0" w:color="auto"/>
            <w:right w:val="none" w:sz="0" w:space="0" w:color="auto"/>
          </w:divBdr>
        </w:div>
      </w:divsChild>
    </w:div>
    <w:div w:id="833952447">
      <w:bodyDiv w:val="1"/>
      <w:marLeft w:val="0"/>
      <w:marRight w:val="0"/>
      <w:marTop w:val="0"/>
      <w:marBottom w:val="0"/>
      <w:divBdr>
        <w:top w:val="none" w:sz="0" w:space="0" w:color="auto"/>
        <w:left w:val="none" w:sz="0" w:space="0" w:color="auto"/>
        <w:bottom w:val="none" w:sz="0" w:space="0" w:color="auto"/>
        <w:right w:val="none" w:sz="0" w:space="0" w:color="auto"/>
      </w:divBdr>
    </w:div>
    <w:div w:id="835077020">
      <w:bodyDiv w:val="1"/>
      <w:marLeft w:val="0"/>
      <w:marRight w:val="0"/>
      <w:marTop w:val="0"/>
      <w:marBottom w:val="0"/>
      <w:divBdr>
        <w:top w:val="none" w:sz="0" w:space="0" w:color="auto"/>
        <w:left w:val="none" w:sz="0" w:space="0" w:color="auto"/>
        <w:bottom w:val="none" w:sz="0" w:space="0" w:color="auto"/>
        <w:right w:val="none" w:sz="0" w:space="0" w:color="auto"/>
      </w:divBdr>
    </w:div>
    <w:div w:id="835458736">
      <w:bodyDiv w:val="1"/>
      <w:marLeft w:val="0"/>
      <w:marRight w:val="0"/>
      <w:marTop w:val="0"/>
      <w:marBottom w:val="0"/>
      <w:divBdr>
        <w:top w:val="none" w:sz="0" w:space="0" w:color="auto"/>
        <w:left w:val="none" w:sz="0" w:space="0" w:color="auto"/>
        <w:bottom w:val="none" w:sz="0" w:space="0" w:color="auto"/>
        <w:right w:val="none" w:sz="0" w:space="0" w:color="auto"/>
      </w:divBdr>
      <w:divsChild>
        <w:div w:id="252982530">
          <w:marLeft w:val="0"/>
          <w:marRight w:val="0"/>
          <w:marTop w:val="0"/>
          <w:marBottom w:val="0"/>
          <w:divBdr>
            <w:top w:val="none" w:sz="0" w:space="0" w:color="auto"/>
            <w:left w:val="none" w:sz="0" w:space="0" w:color="auto"/>
            <w:bottom w:val="none" w:sz="0" w:space="0" w:color="auto"/>
            <w:right w:val="none" w:sz="0" w:space="0" w:color="auto"/>
          </w:divBdr>
        </w:div>
      </w:divsChild>
    </w:div>
    <w:div w:id="835805215">
      <w:bodyDiv w:val="1"/>
      <w:marLeft w:val="0"/>
      <w:marRight w:val="0"/>
      <w:marTop w:val="0"/>
      <w:marBottom w:val="0"/>
      <w:divBdr>
        <w:top w:val="none" w:sz="0" w:space="0" w:color="auto"/>
        <w:left w:val="none" w:sz="0" w:space="0" w:color="auto"/>
        <w:bottom w:val="none" w:sz="0" w:space="0" w:color="auto"/>
        <w:right w:val="none" w:sz="0" w:space="0" w:color="auto"/>
      </w:divBdr>
    </w:div>
    <w:div w:id="837233095">
      <w:bodyDiv w:val="1"/>
      <w:marLeft w:val="0"/>
      <w:marRight w:val="0"/>
      <w:marTop w:val="0"/>
      <w:marBottom w:val="0"/>
      <w:divBdr>
        <w:top w:val="none" w:sz="0" w:space="0" w:color="auto"/>
        <w:left w:val="none" w:sz="0" w:space="0" w:color="auto"/>
        <w:bottom w:val="none" w:sz="0" w:space="0" w:color="auto"/>
        <w:right w:val="none" w:sz="0" w:space="0" w:color="auto"/>
      </w:divBdr>
    </w:div>
    <w:div w:id="837422618">
      <w:bodyDiv w:val="1"/>
      <w:marLeft w:val="0"/>
      <w:marRight w:val="0"/>
      <w:marTop w:val="0"/>
      <w:marBottom w:val="0"/>
      <w:divBdr>
        <w:top w:val="none" w:sz="0" w:space="0" w:color="auto"/>
        <w:left w:val="none" w:sz="0" w:space="0" w:color="auto"/>
        <w:bottom w:val="none" w:sz="0" w:space="0" w:color="auto"/>
        <w:right w:val="none" w:sz="0" w:space="0" w:color="auto"/>
      </w:divBdr>
      <w:divsChild>
        <w:div w:id="1782914748">
          <w:marLeft w:val="0"/>
          <w:marRight w:val="0"/>
          <w:marTop w:val="0"/>
          <w:marBottom w:val="0"/>
          <w:divBdr>
            <w:top w:val="none" w:sz="0" w:space="0" w:color="auto"/>
            <w:left w:val="none" w:sz="0" w:space="0" w:color="auto"/>
            <w:bottom w:val="none" w:sz="0" w:space="0" w:color="auto"/>
            <w:right w:val="none" w:sz="0" w:space="0" w:color="auto"/>
          </w:divBdr>
        </w:div>
      </w:divsChild>
    </w:div>
    <w:div w:id="838227220">
      <w:bodyDiv w:val="1"/>
      <w:marLeft w:val="0"/>
      <w:marRight w:val="0"/>
      <w:marTop w:val="0"/>
      <w:marBottom w:val="0"/>
      <w:divBdr>
        <w:top w:val="none" w:sz="0" w:space="0" w:color="auto"/>
        <w:left w:val="none" w:sz="0" w:space="0" w:color="auto"/>
        <w:bottom w:val="none" w:sz="0" w:space="0" w:color="auto"/>
        <w:right w:val="none" w:sz="0" w:space="0" w:color="auto"/>
      </w:divBdr>
    </w:div>
    <w:div w:id="838815679">
      <w:bodyDiv w:val="1"/>
      <w:marLeft w:val="0"/>
      <w:marRight w:val="0"/>
      <w:marTop w:val="0"/>
      <w:marBottom w:val="0"/>
      <w:divBdr>
        <w:top w:val="none" w:sz="0" w:space="0" w:color="auto"/>
        <w:left w:val="none" w:sz="0" w:space="0" w:color="auto"/>
        <w:bottom w:val="none" w:sz="0" w:space="0" w:color="auto"/>
        <w:right w:val="none" w:sz="0" w:space="0" w:color="auto"/>
      </w:divBdr>
      <w:divsChild>
        <w:div w:id="1841650935">
          <w:marLeft w:val="0"/>
          <w:marRight w:val="0"/>
          <w:marTop w:val="0"/>
          <w:marBottom w:val="150"/>
          <w:divBdr>
            <w:top w:val="none" w:sz="0" w:space="0" w:color="auto"/>
            <w:left w:val="none" w:sz="0" w:space="0" w:color="auto"/>
            <w:bottom w:val="none" w:sz="0" w:space="0" w:color="auto"/>
            <w:right w:val="none" w:sz="0" w:space="0" w:color="auto"/>
          </w:divBdr>
          <w:divsChild>
            <w:div w:id="27263753">
              <w:marLeft w:val="0"/>
              <w:marRight w:val="0"/>
              <w:marTop w:val="0"/>
              <w:marBottom w:val="300"/>
              <w:divBdr>
                <w:top w:val="single" w:sz="6" w:space="0" w:color="FFFFFF"/>
                <w:left w:val="single" w:sz="6" w:space="0" w:color="FFFFFF"/>
                <w:bottom w:val="single" w:sz="6" w:space="0" w:color="FFFFFF"/>
                <w:right w:val="single" w:sz="6" w:space="0" w:color="FFFFFF"/>
              </w:divBdr>
              <w:divsChild>
                <w:div w:id="2019186798">
                  <w:marLeft w:val="0"/>
                  <w:marRight w:val="0"/>
                  <w:marTop w:val="0"/>
                  <w:marBottom w:val="0"/>
                  <w:divBdr>
                    <w:top w:val="none" w:sz="0" w:space="0" w:color="auto"/>
                    <w:left w:val="none" w:sz="0" w:space="0" w:color="auto"/>
                    <w:bottom w:val="none" w:sz="0" w:space="0" w:color="auto"/>
                    <w:right w:val="none" w:sz="0" w:space="0" w:color="auto"/>
                  </w:divBdr>
                </w:div>
                <w:div w:id="148250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29248">
          <w:marLeft w:val="0"/>
          <w:marRight w:val="0"/>
          <w:marTop w:val="0"/>
          <w:marBottom w:val="150"/>
          <w:divBdr>
            <w:top w:val="none" w:sz="0" w:space="0" w:color="auto"/>
            <w:left w:val="none" w:sz="0" w:space="0" w:color="auto"/>
            <w:bottom w:val="none" w:sz="0" w:space="0" w:color="auto"/>
            <w:right w:val="none" w:sz="0" w:space="0" w:color="auto"/>
          </w:divBdr>
          <w:divsChild>
            <w:div w:id="36316670">
              <w:marLeft w:val="0"/>
              <w:marRight w:val="0"/>
              <w:marTop w:val="0"/>
              <w:marBottom w:val="300"/>
              <w:divBdr>
                <w:top w:val="single" w:sz="6" w:space="0" w:color="FFFFFF"/>
                <w:left w:val="single" w:sz="6" w:space="0" w:color="FFFFFF"/>
                <w:bottom w:val="single" w:sz="6" w:space="0" w:color="FFFFFF"/>
                <w:right w:val="single" w:sz="6" w:space="0" w:color="FFFFFF"/>
              </w:divBdr>
              <w:divsChild>
                <w:div w:id="645478503">
                  <w:marLeft w:val="0"/>
                  <w:marRight w:val="0"/>
                  <w:marTop w:val="0"/>
                  <w:marBottom w:val="0"/>
                  <w:divBdr>
                    <w:top w:val="none" w:sz="0" w:space="0" w:color="FFFFFF"/>
                    <w:left w:val="none" w:sz="0" w:space="0" w:color="FFFFFF"/>
                    <w:bottom w:val="single" w:sz="6" w:space="0" w:color="FFFFFF"/>
                    <w:right w:val="none" w:sz="0" w:space="0" w:color="FFFFFF"/>
                  </w:divBdr>
                </w:div>
                <w:div w:id="1645354945">
                  <w:marLeft w:val="0"/>
                  <w:marRight w:val="0"/>
                  <w:marTop w:val="0"/>
                  <w:marBottom w:val="0"/>
                  <w:divBdr>
                    <w:top w:val="none" w:sz="0" w:space="0" w:color="auto"/>
                    <w:left w:val="none" w:sz="0" w:space="0" w:color="auto"/>
                    <w:bottom w:val="none" w:sz="0" w:space="0" w:color="auto"/>
                    <w:right w:val="none" w:sz="0" w:space="0" w:color="auto"/>
                  </w:divBdr>
                </w:div>
                <w:div w:id="188089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759789">
          <w:marLeft w:val="0"/>
          <w:marRight w:val="0"/>
          <w:marTop w:val="0"/>
          <w:marBottom w:val="150"/>
          <w:divBdr>
            <w:top w:val="none" w:sz="0" w:space="0" w:color="auto"/>
            <w:left w:val="none" w:sz="0" w:space="0" w:color="auto"/>
            <w:bottom w:val="none" w:sz="0" w:space="0" w:color="auto"/>
            <w:right w:val="none" w:sz="0" w:space="0" w:color="auto"/>
          </w:divBdr>
          <w:divsChild>
            <w:div w:id="572357945">
              <w:marLeft w:val="0"/>
              <w:marRight w:val="0"/>
              <w:marTop w:val="0"/>
              <w:marBottom w:val="300"/>
              <w:divBdr>
                <w:top w:val="single" w:sz="6" w:space="0" w:color="FFFFFF"/>
                <w:left w:val="single" w:sz="6" w:space="0" w:color="FFFFFF"/>
                <w:bottom w:val="single" w:sz="6" w:space="0" w:color="FFFFFF"/>
                <w:right w:val="single" w:sz="6" w:space="0" w:color="FFFFFF"/>
              </w:divBdr>
              <w:divsChild>
                <w:div w:id="1364748493">
                  <w:marLeft w:val="0"/>
                  <w:marRight w:val="0"/>
                  <w:marTop w:val="0"/>
                  <w:marBottom w:val="0"/>
                  <w:divBdr>
                    <w:top w:val="none" w:sz="0" w:space="0" w:color="FFFFFF"/>
                    <w:left w:val="none" w:sz="0" w:space="0" w:color="FFFFFF"/>
                    <w:bottom w:val="single" w:sz="6" w:space="0" w:color="FFFFFF"/>
                    <w:right w:val="none" w:sz="0" w:space="0" w:color="FFFFFF"/>
                  </w:divBdr>
                </w:div>
                <w:div w:id="666596753">
                  <w:marLeft w:val="0"/>
                  <w:marRight w:val="0"/>
                  <w:marTop w:val="0"/>
                  <w:marBottom w:val="0"/>
                  <w:divBdr>
                    <w:top w:val="none" w:sz="0" w:space="0" w:color="auto"/>
                    <w:left w:val="none" w:sz="0" w:space="0" w:color="auto"/>
                    <w:bottom w:val="none" w:sz="0" w:space="0" w:color="auto"/>
                    <w:right w:val="none" w:sz="0" w:space="0" w:color="auto"/>
                  </w:divBdr>
                </w:div>
                <w:div w:id="213007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372701">
          <w:marLeft w:val="0"/>
          <w:marRight w:val="0"/>
          <w:marTop w:val="0"/>
          <w:marBottom w:val="150"/>
          <w:divBdr>
            <w:top w:val="none" w:sz="0" w:space="0" w:color="auto"/>
            <w:left w:val="none" w:sz="0" w:space="0" w:color="auto"/>
            <w:bottom w:val="none" w:sz="0" w:space="0" w:color="auto"/>
            <w:right w:val="none" w:sz="0" w:space="0" w:color="auto"/>
          </w:divBdr>
          <w:divsChild>
            <w:div w:id="535970104">
              <w:marLeft w:val="0"/>
              <w:marRight w:val="0"/>
              <w:marTop w:val="0"/>
              <w:marBottom w:val="300"/>
              <w:divBdr>
                <w:top w:val="single" w:sz="6" w:space="0" w:color="FFFFFF"/>
                <w:left w:val="single" w:sz="6" w:space="0" w:color="FFFFFF"/>
                <w:bottom w:val="single" w:sz="6" w:space="0" w:color="FFFFFF"/>
                <w:right w:val="single" w:sz="6" w:space="0" w:color="FFFFFF"/>
              </w:divBdr>
              <w:divsChild>
                <w:div w:id="1229145867">
                  <w:marLeft w:val="0"/>
                  <w:marRight w:val="0"/>
                  <w:marTop w:val="0"/>
                  <w:marBottom w:val="0"/>
                  <w:divBdr>
                    <w:top w:val="none" w:sz="0" w:space="0" w:color="FFFFFF"/>
                    <w:left w:val="none" w:sz="0" w:space="0" w:color="FFFFFF"/>
                    <w:bottom w:val="single" w:sz="6" w:space="0" w:color="FFFFFF"/>
                    <w:right w:val="none" w:sz="0" w:space="0" w:color="FFFFFF"/>
                  </w:divBdr>
                </w:div>
                <w:div w:id="230194782">
                  <w:marLeft w:val="0"/>
                  <w:marRight w:val="0"/>
                  <w:marTop w:val="0"/>
                  <w:marBottom w:val="0"/>
                  <w:divBdr>
                    <w:top w:val="none" w:sz="0" w:space="0" w:color="auto"/>
                    <w:left w:val="none" w:sz="0" w:space="0" w:color="auto"/>
                    <w:bottom w:val="none" w:sz="0" w:space="0" w:color="auto"/>
                    <w:right w:val="none" w:sz="0" w:space="0" w:color="auto"/>
                  </w:divBdr>
                </w:div>
                <w:div w:id="1763913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900233">
          <w:marLeft w:val="0"/>
          <w:marRight w:val="0"/>
          <w:marTop w:val="0"/>
          <w:marBottom w:val="150"/>
          <w:divBdr>
            <w:top w:val="none" w:sz="0" w:space="0" w:color="auto"/>
            <w:left w:val="none" w:sz="0" w:space="0" w:color="auto"/>
            <w:bottom w:val="none" w:sz="0" w:space="0" w:color="auto"/>
            <w:right w:val="none" w:sz="0" w:space="0" w:color="auto"/>
          </w:divBdr>
          <w:divsChild>
            <w:div w:id="836848078">
              <w:marLeft w:val="0"/>
              <w:marRight w:val="0"/>
              <w:marTop w:val="0"/>
              <w:marBottom w:val="300"/>
              <w:divBdr>
                <w:top w:val="single" w:sz="6" w:space="0" w:color="FFFFFF"/>
                <w:left w:val="single" w:sz="6" w:space="0" w:color="FFFFFF"/>
                <w:bottom w:val="single" w:sz="6" w:space="0" w:color="FFFFFF"/>
                <w:right w:val="single" w:sz="6" w:space="0" w:color="FFFFFF"/>
              </w:divBdr>
              <w:divsChild>
                <w:div w:id="266542234">
                  <w:marLeft w:val="0"/>
                  <w:marRight w:val="0"/>
                  <w:marTop w:val="0"/>
                  <w:marBottom w:val="0"/>
                  <w:divBdr>
                    <w:top w:val="none" w:sz="0" w:space="0" w:color="FFFFFF"/>
                    <w:left w:val="none" w:sz="0" w:space="0" w:color="FFFFFF"/>
                    <w:bottom w:val="single" w:sz="6" w:space="0" w:color="FFFFFF"/>
                    <w:right w:val="none" w:sz="0" w:space="0" w:color="FFFFFF"/>
                  </w:divBdr>
                </w:div>
                <w:div w:id="1354725290">
                  <w:marLeft w:val="0"/>
                  <w:marRight w:val="0"/>
                  <w:marTop w:val="0"/>
                  <w:marBottom w:val="0"/>
                  <w:divBdr>
                    <w:top w:val="none" w:sz="0" w:space="0" w:color="auto"/>
                    <w:left w:val="none" w:sz="0" w:space="0" w:color="auto"/>
                    <w:bottom w:val="none" w:sz="0" w:space="0" w:color="auto"/>
                    <w:right w:val="none" w:sz="0" w:space="0" w:color="auto"/>
                  </w:divBdr>
                </w:div>
                <w:div w:id="40549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083673">
      <w:bodyDiv w:val="1"/>
      <w:marLeft w:val="0"/>
      <w:marRight w:val="0"/>
      <w:marTop w:val="0"/>
      <w:marBottom w:val="0"/>
      <w:divBdr>
        <w:top w:val="none" w:sz="0" w:space="0" w:color="auto"/>
        <w:left w:val="none" w:sz="0" w:space="0" w:color="auto"/>
        <w:bottom w:val="none" w:sz="0" w:space="0" w:color="auto"/>
        <w:right w:val="none" w:sz="0" w:space="0" w:color="auto"/>
      </w:divBdr>
      <w:divsChild>
        <w:div w:id="665280056">
          <w:marLeft w:val="0"/>
          <w:marRight w:val="0"/>
          <w:marTop w:val="0"/>
          <w:marBottom w:val="0"/>
          <w:divBdr>
            <w:top w:val="none" w:sz="0" w:space="0" w:color="auto"/>
            <w:left w:val="none" w:sz="0" w:space="0" w:color="auto"/>
            <w:bottom w:val="none" w:sz="0" w:space="0" w:color="auto"/>
            <w:right w:val="none" w:sz="0" w:space="0" w:color="auto"/>
          </w:divBdr>
        </w:div>
      </w:divsChild>
    </w:div>
    <w:div w:id="840001391">
      <w:bodyDiv w:val="1"/>
      <w:marLeft w:val="0"/>
      <w:marRight w:val="0"/>
      <w:marTop w:val="0"/>
      <w:marBottom w:val="0"/>
      <w:divBdr>
        <w:top w:val="none" w:sz="0" w:space="0" w:color="auto"/>
        <w:left w:val="none" w:sz="0" w:space="0" w:color="auto"/>
        <w:bottom w:val="none" w:sz="0" w:space="0" w:color="auto"/>
        <w:right w:val="none" w:sz="0" w:space="0" w:color="auto"/>
      </w:divBdr>
      <w:divsChild>
        <w:div w:id="327441102">
          <w:marLeft w:val="0"/>
          <w:marRight w:val="0"/>
          <w:marTop w:val="0"/>
          <w:marBottom w:val="0"/>
          <w:divBdr>
            <w:top w:val="none" w:sz="0" w:space="0" w:color="auto"/>
            <w:left w:val="none" w:sz="0" w:space="0" w:color="auto"/>
            <w:bottom w:val="none" w:sz="0" w:space="0" w:color="auto"/>
            <w:right w:val="none" w:sz="0" w:space="0" w:color="auto"/>
          </w:divBdr>
        </w:div>
      </w:divsChild>
    </w:div>
    <w:div w:id="840003359">
      <w:bodyDiv w:val="1"/>
      <w:marLeft w:val="0"/>
      <w:marRight w:val="0"/>
      <w:marTop w:val="0"/>
      <w:marBottom w:val="0"/>
      <w:divBdr>
        <w:top w:val="none" w:sz="0" w:space="0" w:color="auto"/>
        <w:left w:val="none" w:sz="0" w:space="0" w:color="auto"/>
        <w:bottom w:val="none" w:sz="0" w:space="0" w:color="auto"/>
        <w:right w:val="none" w:sz="0" w:space="0" w:color="auto"/>
      </w:divBdr>
      <w:divsChild>
        <w:div w:id="540245055">
          <w:marLeft w:val="0"/>
          <w:marRight w:val="0"/>
          <w:marTop w:val="0"/>
          <w:marBottom w:val="150"/>
          <w:divBdr>
            <w:top w:val="none" w:sz="0" w:space="0" w:color="auto"/>
            <w:left w:val="none" w:sz="0" w:space="0" w:color="auto"/>
            <w:bottom w:val="none" w:sz="0" w:space="0" w:color="auto"/>
            <w:right w:val="none" w:sz="0" w:space="0" w:color="auto"/>
          </w:divBdr>
          <w:divsChild>
            <w:div w:id="1193154132">
              <w:marLeft w:val="0"/>
              <w:marRight w:val="0"/>
              <w:marTop w:val="0"/>
              <w:marBottom w:val="300"/>
              <w:divBdr>
                <w:top w:val="single" w:sz="6" w:space="0" w:color="FFFFFF"/>
                <w:left w:val="single" w:sz="6" w:space="0" w:color="FFFFFF"/>
                <w:bottom w:val="single" w:sz="6" w:space="0" w:color="FFFFFF"/>
                <w:right w:val="single" w:sz="6" w:space="0" w:color="FFFFFF"/>
              </w:divBdr>
              <w:divsChild>
                <w:div w:id="1951207936">
                  <w:marLeft w:val="0"/>
                  <w:marRight w:val="0"/>
                  <w:marTop w:val="0"/>
                  <w:marBottom w:val="0"/>
                  <w:divBdr>
                    <w:top w:val="none" w:sz="0" w:space="0" w:color="auto"/>
                    <w:left w:val="none" w:sz="0" w:space="0" w:color="auto"/>
                    <w:bottom w:val="none" w:sz="0" w:space="0" w:color="auto"/>
                    <w:right w:val="none" w:sz="0" w:space="0" w:color="auto"/>
                  </w:divBdr>
                </w:div>
                <w:div w:id="76731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756364">
          <w:marLeft w:val="0"/>
          <w:marRight w:val="0"/>
          <w:marTop w:val="0"/>
          <w:marBottom w:val="150"/>
          <w:divBdr>
            <w:top w:val="none" w:sz="0" w:space="0" w:color="auto"/>
            <w:left w:val="none" w:sz="0" w:space="0" w:color="auto"/>
            <w:bottom w:val="none" w:sz="0" w:space="0" w:color="auto"/>
            <w:right w:val="none" w:sz="0" w:space="0" w:color="auto"/>
          </w:divBdr>
          <w:divsChild>
            <w:div w:id="1269771863">
              <w:marLeft w:val="0"/>
              <w:marRight w:val="0"/>
              <w:marTop w:val="0"/>
              <w:marBottom w:val="300"/>
              <w:divBdr>
                <w:top w:val="single" w:sz="6" w:space="0" w:color="FFFFFF"/>
                <w:left w:val="single" w:sz="6" w:space="0" w:color="FFFFFF"/>
                <w:bottom w:val="single" w:sz="6" w:space="0" w:color="FFFFFF"/>
                <w:right w:val="single" w:sz="6" w:space="0" w:color="FFFFFF"/>
              </w:divBdr>
              <w:divsChild>
                <w:div w:id="893003921">
                  <w:marLeft w:val="0"/>
                  <w:marRight w:val="0"/>
                  <w:marTop w:val="0"/>
                  <w:marBottom w:val="0"/>
                  <w:divBdr>
                    <w:top w:val="none" w:sz="0" w:space="0" w:color="FFFFFF"/>
                    <w:left w:val="none" w:sz="0" w:space="0" w:color="FFFFFF"/>
                    <w:bottom w:val="single" w:sz="6" w:space="0" w:color="FFFFFF"/>
                    <w:right w:val="none" w:sz="0" w:space="0" w:color="FFFFFF"/>
                  </w:divBdr>
                </w:div>
                <w:div w:id="1566523060">
                  <w:marLeft w:val="0"/>
                  <w:marRight w:val="0"/>
                  <w:marTop w:val="0"/>
                  <w:marBottom w:val="0"/>
                  <w:divBdr>
                    <w:top w:val="none" w:sz="0" w:space="0" w:color="auto"/>
                    <w:left w:val="none" w:sz="0" w:space="0" w:color="auto"/>
                    <w:bottom w:val="none" w:sz="0" w:space="0" w:color="auto"/>
                    <w:right w:val="none" w:sz="0" w:space="0" w:color="auto"/>
                  </w:divBdr>
                </w:div>
                <w:div w:id="213124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517068">
          <w:marLeft w:val="0"/>
          <w:marRight w:val="0"/>
          <w:marTop w:val="0"/>
          <w:marBottom w:val="150"/>
          <w:divBdr>
            <w:top w:val="none" w:sz="0" w:space="0" w:color="auto"/>
            <w:left w:val="none" w:sz="0" w:space="0" w:color="auto"/>
            <w:bottom w:val="none" w:sz="0" w:space="0" w:color="auto"/>
            <w:right w:val="none" w:sz="0" w:space="0" w:color="auto"/>
          </w:divBdr>
          <w:divsChild>
            <w:div w:id="599529445">
              <w:marLeft w:val="0"/>
              <w:marRight w:val="0"/>
              <w:marTop w:val="0"/>
              <w:marBottom w:val="300"/>
              <w:divBdr>
                <w:top w:val="single" w:sz="6" w:space="0" w:color="FFFFFF"/>
                <w:left w:val="single" w:sz="6" w:space="0" w:color="FFFFFF"/>
                <w:bottom w:val="single" w:sz="6" w:space="0" w:color="FFFFFF"/>
                <w:right w:val="single" w:sz="6" w:space="0" w:color="FFFFFF"/>
              </w:divBdr>
              <w:divsChild>
                <w:div w:id="443308538">
                  <w:marLeft w:val="0"/>
                  <w:marRight w:val="0"/>
                  <w:marTop w:val="0"/>
                  <w:marBottom w:val="0"/>
                  <w:divBdr>
                    <w:top w:val="none" w:sz="0" w:space="0" w:color="FFFFFF"/>
                    <w:left w:val="none" w:sz="0" w:space="0" w:color="FFFFFF"/>
                    <w:bottom w:val="single" w:sz="6" w:space="0" w:color="FFFFFF"/>
                    <w:right w:val="none" w:sz="0" w:space="0" w:color="FFFFFF"/>
                  </w:divBdr>
                </w:div>
                <w:div w:id="1602685468">
                  <w:marLeft w:val="0"/>
                  <w:marRight w:val="0"/>
                  <w:marTop w:val="0"/>
                  <w:marBottom w:val="0"/>
                  <w:divBdr>
                    <w:top w:val="none" w:sz="0" w:space="0" w:color="auto"/>
                    <w:left w:val="none" w:sz="0" w:space="0" w:color="auto"/>
                    <w:bottom w:val="none" w:sz="0" w:space="0" w:color="auto"/>
                    <w:right w:val="none" w:sz="0" w:space="0" w:color="auto"/>
                  </w:divBdr>
                </w:div>
                <w:div w:id="1084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16959">
          <w:marLeft w:val="0"/>
          <w:marRight w:val="0"/>
          <w:marTop w:val="0"/>
          <w:marBottom w:val="150"/>
          <w:divBdr>
            <w:top w:val="none" w:sz="0" w:space="0" w:color="auto"/>
            <w:left w:val="none" w:sz="0" w:space="0" w:color="auto"/>
            <w:bottom w:val="none" w:sz="0" w:space="0" w:color="auto"/>
            <w:right w:val="none" w:sz="0" w:space="0" w:color="auto"/>
          </w:divBdr>
          <w:divsChild>
            <w:div w:id="1818260294">
              <w:marLeft w:val="0"/>
              <w:marRight w:val="0"/>
              <w:marTop w:val="0"/>
              <w:marBottom w:val="300"/>
              <w:divBdr>
                <w:top w:val="single" w:sz="6" w:space="0" w:color="FFFFFF"/>
                <w:left w:val="single" w:sz="6" w:space="0" w:color="FFFFFF"/>
                <w:bottom w:val="single" w:sz="6" w:space="0" w:color="FFFFFF"/>
                <w:right w:val="single" w:sz="6" w:space="0" w:color="FFFFFF"/>
              </w:divBdr>
              <w:divsChild>
                <w:div w:id="2078432205">
                  <w:marLeft w:val="0"/>
                  <w:marRight w:val="0"/>
                  <w:marTop w:val="0"/>
                  <w:marBottom w:val="0"/>
                  <w:divBdr>
                    <w:top w:val="none" w:sz="0" w:space="0" w:color="FFFFFF"/>
                    <w:left w:val="none" w:sz="0" w:space="0" w:color="FFFFFF"/>
                    <w:bottom w:val="single" w:sz="6" w:space="0" w:color="FFFFFF"/>
                    <w:right w:val="none" w:sz="0" w:space="0" w:color="FFFFFF"/>
                  </w:divBdr>
                </w:div>
                <w:div w:id="1694845646">
                  <w:marLeft w:val="0"/>
                  <w:marRight w:val="0"/>
                  <w:marTop w:val="0"/>
                  <w:marBottom w:val="0"/>
                  <w:divBdr>
                    <w:top w:val="none" w:sz="0" w:space="0" w:color="auto"/>
                    <w:left w:val="none" w:sz="0" w:space="0" w:color="auto"/>
                    <w:bottom w:val="none" w:sz="0" w:space="0" w:color="auto"/>
                    <w:right w:val="none" w:sz="0" w:space="0" w:color="auto"/>
                  </w:divBdr>
                </w:div>
                <w:div w:id="24445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195336">
      <w:bodyDiv w:val="1"/>
      <w:marLeft w:val="0"/>
      <w:marRight w:val="0"/>
      <w:marTop w:val="0"/>
      <w:marBottom w:val="0"/>
      <w:divBdr>
        <w:top w:val="none" w:sz="0" w:space="0" w:color="auto"/>
        <w:left w:val="none" w:sz="0" w:space="0" w:color="auto"/>
        <w:bottom w:val="none" w:sz="0" w:space="0" w:color="auto"/>
        <w:right w:val="none" w:sz="0" w:space="0" w:color="auto"/>
      </w:divBdr>
    </w:div>
    <w:div w:id="840195687">
      <w:bodyDiv w:val="1"/>
      <w:marLeft w:val="0"/>
      <w:marRight w:val="0"/>
      <w:marTop w:val="0"/>
      <w:marBottom w:val="0"/>
      <w:divBdr>
        <w:top w:val="none" w:sz="0" w:space="0" w:color="auto"/>
        <w:left w:val="none" w:sz="0" w:space="0" w:color="auto"/>
        <w:bottom w:val="none" w:sz="0" w:space="0" w:color="auto"/>
        <w:right w:val="none" w:sz="0" w:space="0" w:color="auto"/>
      </w:divBdr>
      <w:divsChild>
        <w:div w:id="1829010305">
          <w:marLeft w:val="0"/>
          <w:marRight w:val="0"/>
          <w:marTop w:val="0"/>
          <w:marBottom w:val="0"/>
          <w:divBdr>
            <w:top w:val="none" w:sz="0" w:space="0" w:color="auto"/>
            <w:left w:val="none" w:sz="0" w:space="0" w:color="auto"/>
            <w:bottom w:val="none" w:sz="0" w:space="0" w:color="auto"/>
            <w:right w:val="none" w:sz="0" w:space="0" w:color="auto"/>
          </w:divBdr>
        </w:div>
      </w:divsChild>
    </w:div>
    <w:div w:id="841355408">
      <w:bodyDiv w:val="1"/>
      <w:marLeft w:val="0"/>
      <w:marRight w:val="0"/>
      <w:marTop w:val="0"/>
      <w:marBottom w:val="0"/>
      <w:divBdr>
        <w:top w:val="none" w:sz="0" w:space="0" w:color="auto"/>
        <w:left w:val="none" w:sz="0" w:space="0" w:color="auto"/>
        <w:bottom w:val="none" w:sz="0" w:space="0" w:color="auto"/>
        <w:right w:val="none" w:sz="0" w:space="0" w:color="auto"/>
      </w:divBdr>
    </w:div>
    <w:div w:id="841503422">
      <w:bodyDiv w:val="1"/>
      <w:marLeft w:val="0"/>
      <w:marRight w:val="0"/>
      <w:marTop w:val="0"/>
      <w:marBottom w:val="0"/>
      <w:divBdr>
        <w:top w:val="none" w:sz="0" w:space="0" w:color="auto"/>
        <w:left w:val="none" w:sz="0" w:space="0" w:color="auto"/>
        <w:bottom w:val="none" w:sz="0" w:space="0" w:color="auto"/>
        <w:right w:val="none" w:sz="0" w:space="0" w:color="auto"/>
      </w:divBdr>
    </w:div>
    <w:div w:id="841819930">
      <w:bodyDiv w:val="1"/>
      <w:marLeft w:val="0"/>
      <w:marRight w:val="0"/>
      <w:marTop w:val="0"/>
      <w:marBottom w:val="0"/>
      <w:divBdr>
        <w:top w:val="none" w:sz="0" w:space="0" w:color="auto"/>
        <w:left w:val="none" w:sz="0" w:space="0" w:color="auto"/>
        <w:bottom w:val="none" w:sz="0" w:space="0" w:color="auto"/>
        <w:right w:val="none" w:sz="0" w:space="0" w:color="auto"/>
      </w:divBdr>
      <w:divsChild>
        <w:div w:id="921186994">
          <w:marLeft w:val="0"/>
          <w:marRight w:val="0"/>
          <w:marTop w:val="0"/>
          <w:marBottom w:val="150"/>
          <w:divBdr>
            <w:top w:val="none" w:sz="0" w:space="0" w:color="auto"/>
            <w:left w:val="none" w:sz="0" w:space="0" w:color="auto"/>
            <w:bottom w:val="none" w:sz="0" w:space="0" w:color="auto"/>
            <w:right w:val="none" w:sz="0" w:space="0" w:color="auto"/>
          </w:divBdr>
          <w:divsChild>
            <w:div w:id="1333021362">
              <w:marLeft w:val="0"/>
              <w:marRight w:val="0"/>
              <w:marTop w:val="0"/>
              <w:marBottom w:val="300"/>
              <w:divBdr>
                <w:top w:val="single" w:sz="6" w:space="0" w:color="FFFFFF"/>
                <w:left w:val="single" w:sz="6" w:space="0" w:color="FFFFFF"/>
                <w:bottom w:val="single" w:sz="6" w:space="0" w:color="FFFFFF"/>
                <w:right w:val="single" w:sz="6" w:space="0" w:color="FFFFFF"/>
              </w:divBdr>
              <w:divsChild>
                <w:div w:id="422608557">
                  <w:marLeft w:val="0"/>
                  <w:marRight w:val="0"/>
                  <w:marTop w:val="0"/>
                  <w:marBottom w:val="0"/>
                  <w:divBdr>
                    <w:top w:val="none" w:sz="0" w:space="0" w:color="auto"/>
                    <w:left w:val="none" w:sz="0" w:space="0" w:color="auto"/>
                    <w:bottom w:val="none" w:sz="0" w:space="0" w:color="auto"/>
                    <w:right w:val="none" w:sz="0" w:space="0" w:color="auto"/>
                  </w:divBdr>
                </w:div>
                <w:div w:id="16478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398497">
          <w:marLeft w:val="0"/>
          <w:marRight w:val="0"/>
          <w:marTop w:val="0"/>
          <w:marBottom w:val="150"/>
          <w:divBdr>
            <w:top w:val="none" w:sz="0" w:space="0" w:color="auto"/>
            <w:left w:val="none" w:sz="0" w:space="0" w:color="auto"/>
            <w:bottom w:val="none" w:sz="0" w:space="0" w:color="auto"/>
            <w:right w:val="none" w:sz="0" w:space="0" w:color="auto"/>
          </w:divBdr>
          <w:divsChild>
            <w:div w:id="504826607">
              <w:marLeft w:val="0"/>
              <w:marRight w:val="0"/>
              <w:marTop w:val="0"/>
              <w:marBottom w:val="300"/>
              <w:divBdr>
                <w:top w:val="single" w:sz="6" w:space="0" w:color="FFFFFF"/>
                <w:left w:val="single" w:sz="6" w:space="0" w:color="FFFFFF"/>
                <w:bottom w:val="single" w:sz="6" w:space="0" w:color="FFFFFF"/>
                <w:right w:val="single" w:sz="6" w:space="0" w:color="FFFFFF"/>
              </w:divBdr>
              <w:divsChild>
                <w:div w:id="1522234016">
                  <w:marLeft w:val="0"/>
                  <w:marRight w:val="0"/>
                  <w:marTop w:val="0"/>
                  <w:marBottom w:val="0"/>
                  <w:divBdr>
                    <w:top w:val="none" w:sz="0" w:space="0" w:color="FFFFFF"/>
                    <w:left w:val="none" w:sz="0" w:space="0" w:color="FFFFFF"/>
                    <w:bottom w:val="single" w:sz="6" w:space="0" w:color="FFFFFF"/>
                    <w:right w:val="none" w:sz="0" w:space="0" w:color="FFFFFF"/>
                  </w:divBdr>
                </w:div>
                <w:div w:id="353462150">
                  <w:marLeft w:val="0"/>
                  <w:marRight w:val="0"/>
                  <w:marTop w:val="0"/>
                  <w:marBottom w:val="0"/>
                  <w:divBdr>
                    <w:top w:val="none" w:sz="0" w:space="0" w:color="auto"/>
                    <w:left w:val="none" w:sz="0" w:space="0" w:color="auto"/>
                    <w:bottom w:val="none" w:sz="0" w:space="0" w:color="auto"/>
                    <w:right w:val="none" w:sz="0" w:space="0" w:color="auto"/>
                  </w:divBdr>
                </w:div>
                <w:div w:id="208391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133977">
          <w:marLeft w:val="0"/>
          <w:marRight w:val="0"/>
          <w:marTop w:val="0"/>
          <w:marBottom w:val="150"/>
          <w:divBdr>
            <w:top w:val="none" w:sz="0" w:space="0" w:color="auto"/>
            <w:left w:val="none" w:sz="0" w:space="0" w:color="auto"/>
            <w:bottom w:val="none" w:sz="0" w:space="0" w:color="auto"/>
            <w:right w:val="none" w:sz="0" w:space="0" w:color="auto"/>
          </w:divBdr>
          <w:divsChild>
            <w:div w:id="1250577801">
              <w:marLeft w:val="0"/>
              <w:marRight w:val="0"/>
              <w:marTop w:val="0"/>
              <w:marBottom w:val="300"/>
              <w:divBdr>
                <w:top w:val="single" w:sz="6" w:space="0" w:color="FFFFFF"/>
                <w:left w:val="single" w:sz="6" w:space="0" w:color="FFFFFF"/>
                <w:bottom w:val="single" w:sz="6" w:space="0" w:color="FFFFFF"/>
                <w:right w:val="single" w:sz="6" w:space="0" w:color="FFFFFF"/>
              </w:divBdr>
              <w:divsChild>
                <w:div w:id="1876384861">
                  <w:marLeft w:val="0"/>
                  <w:marRight w:val="0"/>
                  <w:marTop w:val="0"/>
                  <w:marBottom w:val="0"/>
                  <w:divBdr>
                    <w:top w:val="none" w:sz="0" w:space="0" w:color="FFFFFF"/>
                    <w:left w:val="none" w:sz="0" w:space="0" w:color="FFFFFF"/>
                    <w:bottom w:val="single" w:sz="6" w:space="0" w:color="FFFFFF"/>
                    <w:right w:val="none" w:sz="0" w:space="0" w:color="FFFFFF"/>
                  </w:divBdr>
                </w:div>
                <w:div w:id="206307693">
                  <w:marLeft w:val="0"/>
                  <w:marRight w:val="0"/>
                  <w:marTop w:val="0"/>
                  <w:marBottom w:val="0"/>
                  <w:divBdr>
                    <w:top w:val="none" w:sz="0" w:space="0" w:color="auto"/>
                    <w:left w:val="none" w:sz="0" w:space="0" w:color="auto"/>
                    <w:bottom w:val="none" w:sz="0" w:space="0" w:color="auto"/>
                    <w:right w:val="none" w:sz="0" w:space="0" w:color="auto"/>
                  </w:divBdr>
                </w:div>
                <w:div w:id="200253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238904">
          <w:marLeft w:val="0"/>
          <w:marRight w:val="0"/>
          <w:marTop w:val="0"/>
          <w:marBottom w:val="150"/>
          <w:divBdr>
            <w:top w:val="none" w:sz="0" w:space="0" w:color="auto"/>
            <w:left w:val="none" w:sz="0" w:space="0" w:color="auto"/>
            <w:bottom w:val="none" w:sz="0" w:space="0" w:color="auto"/>
            <w:right w:val="none" w:sz="0" w:space="0" w:color="auto"/>
          </w:divBdr>
          <w:divsChild>
            <w:div w:id="1250506770">
              <w:marLeft w:val="0"/>
              <w:marRight w:val="0"/>
              <w:marTop w:val="0"/>
              <w:marBottom w:val="300"/>
              <w:divBdr>
                <w:top w:val="single" w:sz="6" w:space="0" w:color="FFFFFF"/>
                <w:left w:val="single" w:sz="6" w:space="0" w:color="FFFFFF"/>
                <w:bottom w:val="single" w:sz="6" w:space="0" w:color="FFFFFF"/>
                <w:right w:val="single" w:sz="6" w:space="0" w:color="FFFFFF"/>
              </w:divBdr>
              <w:divsChild>
                <w:div w:id="1799643889">
                  <w:marLeft w:val="0"/>
                  <w:marRight w:val="0"/>
                  <w:marTop w:val="0"/>
                  <w:marBottom w:val="0"/>
                  <w:divBdr>
                    <w:top w:val="none" w:sz="0" w:space="0" w:color="FFFFFF"/>
                    <w:left w:val="none" w:sz="0" w:space="0" w:color="FFFFFF"/>
                    <w:bottom w:val="single" w:sz="6" w:space="0" w:color="FFFFFF"/>
                    <w:right w:val="none" w:sz="0" w:space="0" w:color="FFFFFF"/>
                  </w:divBdr>
                </w:div>
                <w:div w:id="1522234807">
                  <w:marLeft w:val="0"/>
                  <w:marRight w:val="0"/>
                  <w:marTop w:val="0"/>
                  <w:marBottom w:val="0"/>
                  <w:divBdr>
                    <w:top w:val="none" w:sz="0" w:space="0" w:color="auto"/>
                    <w:left w:val="none" w:sz="0" w:space="0" w:color="auto"/>
                    <w:bottom w:val="none" w:sz="0" w:space="0" w:color="auto"/>
                    <w:right w:val="none" w:sz="0" w:space="0" w:color="auto"/>
                  </w:divBdr>
                </w:div>
                <w:div w:id="55385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967404">
      <w:bodyDiv w:val="1"/>
      <w:marLeft w:val="0"/>
      <w:marRight w:val="0"/>
      <w:marTop w:val="0"/>
      <w:marBottom w:val="0"/>
      <w:divBdr>
        <w:top w:val="none" w:sz="0" w:space="0" w:color="auto"/>
        <w:left w:val="none" w:sz="0" w:space="0" w:color="auto"/>
        <w:bottom w:val="none" w:sz="0" w:space="0" w:color="auto"/>
        <w:right w:val="none" w:sz="0" w:space="0" w:color="auto"/>
      </w:divBdr>
      <w:divsChild>
        <w:div w:id="1115639314">
          <w:marLeft w:val="0"/>
          <w:marRight w:val="0"/>
          <w:marTop w:val="0"/>
          <w:marBottom w:val="0"/>
          <w:divBdr>
            <w:top w:val="none" w:sz="0" w:space="0" w:color="auto"/>
            <w:left w:val="none" w:sz="0" w:space="0" w:color="auto"/>
            <w:bottom w:val="none" w:sz="0" w:space="0" w:color="auto"/>
            <w:right w:val="none" w:sz="0" w:space="0" w:color="auto"/>
          </w:divBdr>
        </w:div>
      </w:divsChild>
    </w:div>
    <w:div w:id="843251943">
      <w:bodyDiv w:val="1"/>
      <w:marLeft w:val="0"/>
      <w:marRight w:val="0"/>
      <w:marTop w:val="0"/>
      <w:marBottom w:val="0"/>
      <w:divBdr>
        <w:top w:val="none" w:sz="0" w:space="0" w:color="auto"/>
        <w:left w:val="none" w:sz="0" w:space="0" w:color="auto"/>
        <w:bottom w:val="none" w:sz="0" w:space="0" w:color="auto"/>
        <w:right w:val="none" w:sz="0" w:space="0" w:color="auto"/>
      </w:divBdr>
    </w:div>
    <w:div w:id="843323791">
      <w:bodyDiv w:val="1"/>
      <w:marLeft w:val="0"/>
      <w:marRight w:val="0"/>
      <w:marTop w:val="0"/>
      <w:marBottom w:val="0"/>
      <w:divBdr>
        <w:top w:val="none" w:sz="0" w:space="0" w:color="auto"/>
        <w:left w:val="none" w:sz="0" w:space="0" w:color="auto"/>
        <w:bottom w:val="none" w:sz="0" w:space="0" w:color="auto"/>
        <w:right w:val="none" w:sz="0" w:space="0" w:color="auto"/>
      </w:divBdr>
      <w:divsChild>
        <w:div w:id="1434399962">
          <w:marLeft w:val="0"/>
          <w:marRight w:val="0"/>
          <w:marTop w:val="0"/>
          <w:marBottom w:val="150"/>
          <w:divBdr>
            <w:top w:val="none" w:sz="0" w:space="0" w:color="auto"/>
            <w:left w:val="none" w:sz="0" w:space="0" w:color="auto"/>
            <w:bottom w:val="none" w:sz="0" w:space="0" w:color="auto"/>
            <w:right w:val="none" w:sz="0" w:space="0" w:color="auto"/>
          </w:divBdr>
          <w:divsChild>
            <w:div w:id="575941717">
              <w:marLeft w:val="0"/>
              <w:marRight w:val="0"/>
              <w:marTop w:val="0"/>
              <w:marBottom w:val="300"/>
              <w:divBdr>
                <w:top w:val="single" w:sz="6" w:space="0" w:color="FFFFFF"/>
                <w:left w:val="single" w:sz="6" w:space="0" w:color="FFFFFF"/>
                <w:bottom w:val="single" w:sz="6" w:space="0" w:color="FFFFFF"/>
                <w:right w:val="single" w:sz="6" w:space="0" w:color="FFFFFF"/>
              </w:divBdr>
              <w:divsChild>
                <w:div w:id="587931488">
                  <w:marLeft w:val="0"/>
                  <w:marRight w:val="0"/>
                  <w:marTop w:val="0"/>
                  <w:marBottom w:val="0"/>
                  <w:divBdr>
                    <w:top w:val="none" w:sz="0" w:space="0" w:color="auto"/>
                    <w:left w:val="none" w:sz="0" w:space="0" w:color="auto"/>
                    <w:bottom w:val="none" w:sz="0" w:space="0" w:color="auto"/>
                    <w:right w:val="none" w:sz="0" w:space="0" w:color="auto"/>
                  </w:divBdr>
                </w:div>
                <w:div w:id="199734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828008">
          <w:marLeft w:val="0"/>
          <w:marRight w:val="0"/>
          <w:marTop w:val="0"/>
          <w:marBottom w:val="150"/>
          <w:divBdr>
            <w:top w:val="none" w:sz="0" w:space="0" w:color="auto"/>
            <w:left w:val="none" w:sz="0" w:space="0" w:color="auto"/>
            <w:bottom w:val="none" w:sz="0" w:space="0" w:color="auto"/>
            <w:right w:val="none" w:sz="0" w:space="0" w:color="auto"/>
          </w:divBdr>
          <w:divsChild>
            <w:div w:id="80413050">
              <w:marLeft w:val="0"/>
              <w:marRight w:val="0"/>
              <w:marTop w:val="0"/>
              <w:marBottom w:val="300"/>
              <w:divBdr>
                <w:top w:val="single" w:sz="6" w:space="0" w:color="FFFFFF"/>
                <w:left w:val="single" w:sz="6" w:space="0" w:color="FFFFFF"/>
                <w:bottom w:val="single" w:sz="6" w:space="0" w:color="FFFFFF"/>
                <w:right w:val="single" w:sz="6" w:space="0" w:color="FFFFFF"/>
              </w:divBdr>
              <w:divsChild>
                <w:div w:id="579602497">
                  <w:marLeft w:val="0"/>
                  <w:marRight w:val="0"/>
                  <w:marTop w:val="0"/>
                  <w:marBottom w:val="0"/>
                  <w:divBdr>
                    <w:top w:val="none" w:sz="0" w:space="0" w:color="FFFFFF"/>
                    <w:left w:val="none" w:sz="0" w:space="0" w:color="FFFFFF"/>
                    <w:bottom w:val="single" w:sz="6" w:space="0" w:color="FFFFFF"/>
                    <w:right w:val="none" w:sz="0" w:space="0" w:color="FFFFFF"/>
                  </w:divBdr>
                </w:div>
                <w:div w:id="894657289">
                  <w:marLeft w:val="0"/>
                  <w:marRight w:val="0"/>
                  <w:marTop w:val="0"/>
                  <w:marBottom w:val="0"/>
                  <w:divBdr>
                    <w:top w:val="none" w:sz="0" w:space="0" w:color="auto"/>
                    <w:left w:val="none" w:sz="0" w:space="0" w:color="auto"/>
                    <w:bottom w:val="none" w:sz="0" w:space="0" w:color="auto"/>
                    <w:right w:val="none" w:sz="0" w:space="0" w:color="auto"/>
                  </w:divBdr>
                </w:div>
                <w:div w:id="1086657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847349">
          <w:marLeft w:val="0"/>
          <w:marRight w:val="0"/>
          <w:marTop w:val="0"/>
          <w:marBottom w:val="150"/>
          <w:divBdr>
            <w:top w:val="none" w:sz="0" w:space="0" w:color="auto"/>
            <w:left w:val="none" w:sz="0" w:space="0" w:color="auto"/>
            <w:bottom w:val="none" w:sz="0" w:space="0" w:color="auto"/>
            <w:right w:val="none" w:sz="0" w:space="0" w:color="auto"/>
          </w:divBdr>
          <w:divsChild>
            <w:div w:id="831876464">
              <w:marLeft w:val="0"/>
              <w:marRight w:val="0"/>
              <w:marTop w:val="0"/>
              <w:marBottom w:val="300"/>
              <w:divBdr>
                <w:top w:val="single" w:sz="6" w:space="0" w:color="FFFFFF"/>
                <w:left w:val="single" w:sz="6" w:space="0" w:color="FFFFFF"/>
                <w:bottom w:val="single" w:sz="6" w:space="0" w:color="FFFFFF"/>
                <w:right w:val="single" w:sz="6" w:space="0" w:color="FFFFFF"/>
              </w:divBdr>
              <w:divsChild>
                <w:div w:id="1596669322">
                  <w:marLeft w:val="0"/>
                  <w:marRight w:val="0"/>
                  <w:marTop w:val="0"/>
                  <w:marBottom w:val="0"/>
                  <w:divBdr>
                    <w:top w:val="none" w:sz="0" w:space="0" w:color="FFFFFF"/>
                    <w:left w:val="none" w:sz="0" w:space="0" w:color="FFFFFF"/>
                    <w:bottom w:val="single" w:sz="6" w:space="0" w:color="FFFFFF"/>
                    <w:right w:val="none" w:sz="0" w:space="0" w:color="FFFFFF"/>
                  </w:divBdr>
                </w:div>
                <w:div w:id="1595741227">
                  <w:marLeft w:val="0"/>
                  <w:marRight w:val="0"/>
                  <w:marTop w:val="0"/>
                  <w:marBottom w:val="0"/>
                  <w:divBdr>
                    <w:top w:val="none" w:sz="0" w:space="0" w:color="auto"/>
                    <w:left w:val="none" w:sz="0" w:space="0" w:color="auto"/>
                    <w:bottom w:val="none" w:sz="0" w:space="0" w:color="auto"/>
                    <w:right w:val="none" w:sz="0" w:space="0" w:color="auto"/>
                  </w:divBdr>
                </w:div>
                <w:div w:id="1462336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878207">
          <w:marLeft w:val="0"/>
          <w:marRight w:val="0"/>
          <w:marTop w:val="0"/>
          <w:marBottom w:val="150"/>
          <w:divBdr>
            <w:top w:val="none" w:sz="0" w:space="0" w:color="auto"/>
            <w:left w:val="none" w:sz="0" w:space="0" w:color="auto"/>
            <w:bottom w:val="none" w:sz="0" w:space="0" w:color="auto"/>
            <w:right w:val="none" w:sz="0" w:space="0" w:color="auto"/>
          </w:divBdr>
          <w:divsChild>
            <w:div w:id="237712003">
              <w:marLeft w:val="0"/>
              <w:marRight w:val="0"/>
              <w:marTop w:val="0"/>
              <w:marBottom w:val="300"/>
              <w:divBdr>
                <w:top w:val="single" w:sz="6" w:space="0" w:color="FFFFFF"/>
                <w:left w:val="single" w:sz="6" w:space="0" w:color="FFFFFF"/>
                <w:bottom w:val="single" w:sz="6" w:space="0" w:color="FFFFFF"/>
                <w:right w:val="single" w:sz="6" w:space="0" w:color="FFFFFF"/>
              </w:divBdr>
              <w:divsChild>
                <w:div w:id="1331254740">
                  <w:marLeft w:val="0"/>
                  <w:marRight w:val="0"/>
                  <w:marTop w:val="0"/>
                  <w:marBottom w:val="0"/>
                  <w:divBdr>
                    <w:top w:val="none" w:sz="0" w:space="0" w:color="FFFFFF"/>
                    <w:left w:val="none" w:sz="0" w:space="0" w:color="FFFFFF"/>
                    <w:bottom w:val="single" w:sz="6" w:space="0" w:color="FFFFFF"/>
                    <w:right w:val="none" w:sz="0" w:space="0" w:color="FFFFFF"/>
                  </w:divBdr>
                </w:div>
                <w:div w:id="963803860">
                  <w:marLeft w:val="0"/>
                  <w:marRight w:val="0"/>
                  <w:marTop w:val="0"/>
                  <w:marBottom w:val="0"/>
                  <w:divBdr>
                    <w:top w:val="none" w:sz="0" w:space="0" w:color="auto"/>
                    <w:left w:val="none" w:sz="0" w:space="0" w:color="auto"/>
                    <w:bottom w:val="none" w:sz="0" w:space="0" w:color="auto"/>
                    <w:right w:val="none" w:sz="0" w:space="0" w:color="auto"/>
                  </w:divBdr>
                </w:div>
                <w:div w:id="2017876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992883">
          <w:marLeft w:val="0"/>
          <w:marRight w:val="0"/>
          <w:marTop w:val="0"/>
          <w:marBottom w:val="150"/>
          <w:divBdr>
            <w:top w:val="none" w:sz="0" w:space="0" w:color="auto"/>
            <w:left w:val="none" w:sz="0" w:space="0" w:color="auto"/>
            <w:bottom w:val="none" w:sz="0" w:space="0" w:color="auto"/>
            <w:right w:val="none" w:sz="0" w:space="0" w:color="auto"/>
          </w:divBdr>
          <w:divsChild>
            <w:div w:id="893543505">
              <w:marLeft w:val="0"/>
              <w:marRight w:val="0"/>
              <w:marTop w:val="0"/>
              <w:marBottom w:val="300"/>
              <w:divBdr>
                <w:top w:val="single" w:sz="6" w:space="0" w:color="FFFFFF"/>
                <w:left w:val="single" w:sz="6" w:space="0" w:color="FFFFFF"/>
                <w:bottom w:val="single" w:sz="6" w:space="0" w:color="FFFFFF"/>
                <w:right w:val="single" w:sz="6" w:space="0" w:color="FFFFFF"/>
              </w:divBdr>
              <w:divsChild>
                <w:div w:id="570191874">
                  <w:marLeft w:val="0"/>
                  <w:marRight w:val="0"/>
                  <w:marTop w:val="0"/>
                  <w:marBottom w:val="0"/>
                  <w:divBdr>
                    <w:top w:val="none" w:sz="0" w:space="0" w:color="FFFFFF"/>
                    <w:left w:val="none" w:sz="0" w:space="0" w:color="FFFFFF"/>
                    <w:bottom w:val="single" w:sz="6" w:space="0" w:color="FFFFFF"/>
                    <w:right w:val="none" w:sz="0" w:space="0" w:color="FFFFFF"/>
                  </w:divBdr>
                </w:div>
                <w:div w:id="32591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398524">
      <w:bodyDiv w:val="1"/>
      <w:marLeft w:val="0"/>
      <w:marRight w:val="0"/>
      <w:marTop w:val="0"/>
      <w:marBottom w:val="0"/>
      <w:divBdr>
        <w:top w:val="none" w:sz="0" w:space="0" w:color="auto"/>
        <w:left w:val="none" w:sz="0" w:space="0" w:color="auto"/>
        <w:bottom w:val="none" w:sz="0" w:space="0" w:color="auto"/>
        <w:right w:val="none" w:sz="0" w:space="0" w:color="auto"/>
      </w:divBdr>
      <w:divsChild>
        <w:div w:id="679936685">
          <w:marLeft w:val="0"/>
          <w:marRight w:val="0"/>
          <w:marTop w:val="0"/>
          <w:marBottom w:val="0"/>
          <w:divBdr>
            <w:top w:val="none" w:sz="0" w:space="0" w:color="auto"/>
            <w:left w:val="none" w:sz="0" w:space="0" w:color="auto"/>
            <w:bottom w:val="none" w:sz="0" w:space="0" w:color="auto"/>
            <w:right w:val="none" w:sz="0" w:space="0" w:color="auto"/>
          </w:divBdr>
        </w:div>
      </w:divsChild>
    </w:div>
    <w:div w:id="843519960">
      <w:bodyDiv w:val="1"/>
      <w:marLeft w:val="0"/>
      <w:marRight w:val="0"/>
      <w:marTop w:val="0"/>
      <w:marBottom w:val="0"/>
      <w:divBdr>
        <w:top w:val="none" w:sz="0" w:space="0" w:color="auto"/>
        <w:left w:val="none" w:sz="0" w:space="0" w:color="auto"/>
        <w:bottom w:val="none" w:sz="0" w:space="0" w:color="auto"/>
        <w:right w:val="none" w:sz="0" w:space="0" w:color="auto"/>
      </w:divBdr>
      <w:divsChild>
        <w:div w:id="79959177">
          <w:marLeft w:val="0"/>
          <w:marRight w:val="0"/>
          <w:marTop w:val="0"/>
          <w:marBottom w:val="150"/>
          <w:divBdr>
            <w:top w:val="none" w:sz="0" w:space="0" w:color="auto"/>
            <w:left w:val="none" w:sz="0" w:space="0" w:color="auto"/>
            <w:bottom w:val="none" w:sz="0" w:space="0" w:color="auto"/>
            <w:right w:val="none" w:sz="0" w:space="0" w:color="auto"/>
          </w:divBdr>
          <w:divsChild>
            <w:div w:id="2001998139">
              <w:marLeft w:val="0"/>
              <w:marRight w:val="0"/>
              <w:marTop w:val="0"/>
              <w:marBottom w:val="300"/>
              <w:divBdr>
                <w:top w:val="single" w:sz="6" w:space="0" w:color="FFFFFF"/>
                <w:left w:val="single" w:sz="6" w:space="0" w:color="FFFFFF"/>
                <w:bottom w:val="single" w:sz="6" w:space="0" w:color="FFFFFF"/>
                <w:right w:val="single" w:sz="6" w:space="0" w:color="FFFFFF"/>
              </w:divBdr>
              <w:divsChild>
                <w:div w:id="1995378009">
                  <w:marLeft w:val="0"/>
                  <w:marRight w:val="0"/>
                  <w:marTop w:val="0"/>
                  <w:marBottom w:val="0"/>
                  <w:divBdr>
                    <w:top w:val="none" w:sz="0" w:space="0" w:color="auto"/>
                    <w:left w:val="none" w:sz="0" w:space="0" w:color="auto"/>
                    <w:bottom w:val="none" w:sz="0" w:space="0" w:color="auto"/>
                    <w:right w:val="none" w:sz="0" w:space="0" w:color="auto"/>
                  </w:divBdr>
                </w:div>
                <w:div w:id="183560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835434">
          <w:marLeft w:val="0"/>
          <w:marRight w:val="0"/>
          <w:marTop w:val="0"/>
          <w:marBottom w:val="150"/>
          <w:divBdr>
            <w:top w:val="none" w:sz="0" w:space="0" w:color="auto"/>
            <w:left w:val="none" w:sz="0" w:space="0" w:color="auto"/>
            <w:bottom w:val="none" w:sz="0" w:space="0" w:color="auto"/>
            <w:right w:val="none" w:sz="0" w:space="0" w:color="auto"/>
          </w:divBdr>
          <w:divsChild>
            <w:div w:id="988095060">
              <w:marLeft w:val="0"/>
              <w:marRight w:val="0"/>
              <w:marTop w:val="0"/>
              <w:marBottom w:val="300"/>
              <w:divBdr>
                <w:top w:val="single" w:sz="6" w:space="0" w:color="FFFFFF"/>
                <w:left w:val="single" w:sz="6" w:space="0" w:color="FFFFFF"/>
                <w:bottom w:val="single" w:sz="6" w:space="0" w:color="FFFFFF"/>
                <w:right w:val="single" w:sz="6" w:space="0" w:color="FFFFFF"/>
              </w:divBdr>
              <w:divsChild>
                <w:div w:id="1209225316">
                  <w:marLeft w:val="0"/>
                  <w:marRight w:val="0"/>
                  <w:marTop w:val="0"/>
                  <w:marBottom w:val="0"/>
                  <w:divBdr>
                    <w:top w:val="none" w:sz="0" w:space="0" w:color="FFFFFF"/>
                    <w:left w:val="none" w:sz="0" w:space="0" w:color="FFFFFF"/>
                    <w:bottom w:val="single" w:sz="6" w:space="0" w:color="FFFFFF"/>
                    <w:right w:val="none" w:sz="0" w:space="0" w:color="FFFFFF"/>
                  </w:divBdr>
                </w:div>
                <w:div w:id="540172669">
                  <w:marLeft w:val="0"/>
                  <w:marRight w:val="0"/>
                  <w:marTop w:val="0"/>
                  <w:marBottom w:val="0"/>
                  <w:divBdr>
                    <w:top w:val="none" w:sz="0" w:space="0" w:color="auto"/>
                    <w:left w:val="none" w:sz="0" w:space="0" w:color="auto"/>
                    <w:bottom w:val="none" w:sz="0" w:space="0" w:color="auto"/>
                    <w:right w:val="none" w:sz="0" w:space="0" w:color="auto"/>
                  </w:divBdr>
                </w:div>
                <w:div w:id="184878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357">
          <w:marLeft w:val="0"/>
          <w:marRight w:val="0"/>
          <w:marTop w:val="0"/>
          <w:marBottom w:val="150"/>
          <w:divBdr>
            <w:top w:val="none" w:sz="0" w:space="0" w:color="auto"/>
            <w:left w:val="none" w:sz="0" w:space="0" w:color="auto"/>
            <w:bottom w:val="none" w:sz="0" w:space="0" w:color="auto"/>
            <w:right w:val="none" w:sz="0" w:space="0" w:color="auto"/>
          </w:divBdr>
          <w:divsChild>
            <w:div w:id="1274753783">
              <w:marLeft w:val="0"/>
              <w:marRight w:val="0"/>
              <w:marTop w:val="0"/>
              <w:marBottom w:val="300"/>
              <w:divBdr>
                <w:top w:val="single" w:sz="6" w:space="0" w:color="FFFFFF"/>
                <w:left w:val="single" w:sz="6" w:space="0" w:color="FFFFFF"/>
                <w:bottom w:val="single" w:sz="6" w:space="0" w:color="FFFFFF"/>
                <w:right w:val="single" w:sz="6" w:space="0" w:color="FFFFFF"/>
              </w:divBdr>
              <w:divsChild>
                <w:div w:id="2080469821">
                  <w:marLeft w:val="0"/>
                  <w:marRight w:val="0"/>
                  <w:marTop w:val="0"/>
                  <w:marBottom w:val="0"/>
                  <w:divBdr>
                    <w:top w:val="none" w:sz="0" w:space="0" w:color="FFFFFF"/>
                    <w:left w:val="none" w:sz="0" w:space="0" w:color="FFFFFF"/>
                    <w:bottom w:val="single" w:sz="6" w:space="0" w:color="FFFFFF"/>
                    <w:right w:val="none" w:sz="0" w:space="0" w:color="FFFFFF"/>
                  </w:divBdr>
                </w:div>
                <w:div w:id="303392788">
                  <w:marLeft w:val="0"/>
                  <w:marRight w:val="0"/>
                  <w:marTop w:val="0"/>
                  <w:marBottom w:val="0"/>
                  <w:divBdr>
                    <w:top w:val="none" w:sz="0" w:space="0" w:color="auto"/>
                    <w:left w:val="none" w:sz="0" w:space="0" w:color="auto"/>
                    <w:bottom w:val="none" w:sz="0" w:space="0" w:color="auto"/>
                    <w:right w:val="none" w:sz="0" w:space="0" w:color="auto"/>
                  </w:divBdr>
                </w:div>
                <w:div w:id="164246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043866">
          <w:marLeft w:val="0"/>
          <w:marRight w:val="0"/>
          <w:marTop w:val="0"/>
          <w:marBottom w:val="150"/>
          <w:divBdr>
            <w:top w:val="none" w:sz="0" w:space="0" w:color="auto"/>
            <w:left w:val="none" w:sz="0" w:space="0" w:color="auto"/>
            <w:bottom w:val="none" w:sz="0" w:space="0" w:color="auto"/>
            <w:right w:val="none" w:sz="0" w:space="0" w:color="auto"/>
          </w:divBdr>
          <w:divsChild>
            <w:div w:id="854609183">
              <w:marLeft w:val="0"/>
              <w:marRight w:val="0"/>
              <w:marTop w:val="0"/>
              <w:marBottom w:val="300"/>
              <w:divBdr>
                <w:top w:val="single" w:sz="6" w:space="0" w:color="FFFFFF"/>
                <w:left w:val="single" w:sz="6" w:space="0" w:color="FFFFFF"/>
                <w:bottom w:val="single" w:sz="6" w:space="0" w:color="FFFFFF"/>
                <w:right w:val="single" w:sz="6" w:space="0" w:color="FFFFFF"/>
              </w:divBdr>
              <w:divsChild>
                <w:div w:id="1247114553">
                  <w:marLeft w:val="0"/>
                  <w:marRight w:val="0"/>
                  <w:marTop w:val="0"/>
                  <w:marBottom w:val="0"/>
                  <w:divBdr>
                    <w:top w:val="none" w:sz="0" w:space="0" w:color="FFFFFF"/>
                    <w:left w:val="none" w:sz="0" w:space="0" w:color="FFFFFF"/>
                    <w:bottom w:val="single" w:sz="6" w:space="0" w:color="FFFFFF"/>
                    <w:right w:val="none" w:sz="0" w:space="0" w:color="FFFFFF"/>
                  </w:divBdr>
                </w:div>
                <w:div w:id="1060515284">
                  <w:marLeft w:val="0"/>
                  <w:marRight w:val="0"/>
                  <w:marTop w:val="0"/>
                  <w:marBottom w:val="0"/>
                  <w:divBdr>
                    <w:top w:val="none" w:sz="0" w:space="0" w:color="auto"/>
                    <w:left w:val="none" w:sz="0" w:space="0" w:color="auto"/>
                    <w:bottom w:val="none" w:sz="0" w:space="0" w:color="auto"/>
                    <w:right w:val="none" w:sz="0" w:space="0" w:color="auto"/>
                  </w:divBdr>
                </w:div>
                <w:div w:id="693845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009164">
          <w:marLeft w:val="0"/>
          <w:marRight w:val="0"/>
          <w:marTop w:val="0"/>
          <w:marBottom w:val="150"/>
          <w:divBdr>
            <w:top w:val="none" w:sz="0" w:space="0" w:color="auto"/>
            <w:left w:val="none" w:sz="0" w:space="0" w:color="auto"/>
            <w:bottom w:val="none" w:sz="0" w:space="0" w:color="auto"/>
            <w:right w:val="none" w:sz="0" w:space="0" w:color="auto"/>
          </w:divBdr>
          <w:divsChild>
            <w:div w:id="1415787432">
              <w:marLeft w:val="0"/>
              <w:marRight w:val="0"/>
              <w:marTop w:val="0"/>
              <w:marBottom w:val="300"/>
              <w:divBdr>
                <w:top w:val="single" w:sz="6" w:space="0" w:color="FFFFFF"/>
                <w:left w:val="single" w:sz="6" w:space="0" w:color="FFFFFF"/>
                <w:bottom w:val="single" w:sz="6" w:space="0" w:color="FFFFFF"/>
                <w:right w:val="single" w:sz="6" w:space="0" w:color="FFFFFF"/>
              </w:divBdr>
              <w:divsChild>
                <w:div w:id="1889146788">
                  <w:marLeft w:val="0"/>
                  <w:marRight w:val="0"/>
                  <w:marTop w:val="0"/>
                  <w:marBottom w:val="0"/>
                  <w:divBdr>
                    <w:top w:val="none" w:sz="0" w:space="0" w:color="FFFFFF"/>
                    <w:left w:val="none" w:sz="0" w:space="0" w:color="FFFFFF"/>
                    <w:bottom w:val="single" w:sz="6" w:space="0" w:color="FFFFFF"/>
                    <w:right w:val="none" w:sz="0" w:space="0" w:color="FFFFFF"/>
                  </w:divBdr>
                </w:div>
                <w:div w:id="114447062">
                  <w:marLeft w:val="0"/>
                  <w:marRight w:val="0"/>
                  <w:marTop w:val="0"/>
                  <w:marBottom w:val="0"/>
                  <w:divBdr>
                    <w:top w:val="none" w:sz="0" w:space="0" w:color="auto"/>
                    <w:left w:val="none" w:sz="0" w:space="0" w:color="auto"/>
                    <w:bottom w:val="none" w:sz="0" w:space="0" w:color="auto"/>
                    <w:right w:val="none" w:sz="0" w:space="0" w:color="auto"/>
                  </w:divBdr>
                </w:div>
                <w:div w:id="210969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595424">
      <w:bodyDiv w:val="1"/>
      <w:marLeft w:val="0"/>
      <w:marRight w:val="0"/>
      <w:marTop w:val="0"/>
      <w:marBottom w:val="0"/>
      <w:divBdr>
        <w:top w:val="none" w:sz="0" w:space="0" w:color="auto"/>
        <w:left w:val="none" w:sz="0" w:space="0" w:color="auto"/>
        <w:bottom w:val="none" w:sz="0" w:space="0" w:color="auto"/>
        <w:right w:val="none" w:sz="0" w:space="0" w:color="auto"/>
      </w:divBdr>
      <w:divsChild>
        <w:div w:id="326448286">
          <w:marLeft w:val="0"/>
          <w:marRight w:val="0"/>
          <w:marTop w:val="0"/>
          <w:marBottom w:val="150"/>
          <w:divBdr>
            <w:top w:val="none" w:sz="0" w:space="0" w:color="auto"/>
            <w:left w:val="none" w:sz="0" w:space="0" w:color="auto"/>
            <w:bottom w:val="none" w:sz="0" w:space="0" w:color="auto"/>
            <w:right w:val="none" w:sz="0" w:space="0" w:color="auto"/>
          </w:divBdr>
          <w:divsChild>
            <w:div w:id="1152795406">
              <w:marLeft w:val="0"/>
              <w:marRight w:val="0"/>
              <w:marTop w:val="0"/>
              <w:marBottom w:val="300"/>
              <w:divBdr>
                <w:top w:val="single" w:sz="6" w:space="0" w:color="FFFFFF"/>
                <w:left w:val="single" w:sz="6" w:space="0" w:color="FFFFFF"/>
                <w:bottom w:val="single" w:sz="6" w:space="0" w:color="FFFFFF"/>
                <w:right w:val="single" w:sz="6" w:space="0" w:color="FFFFFF"/>
              </w:divBdr>
              <w:divsChild>
                <w:div w:id="553008589">
                  <w:marLeft w:val="0"/>
                  <w:marRight w:val="0"/>
                  <w:marTop w:val="0"/>
                  <w:marBottom w:val="0"/>
                  <w:divBdr>
                    <w:top w:val="none" w:sz="0" w:space="0" w:color="auto"/>
                    <w:left w:val="none" w:sz="0" w:space="0" w:color="auto"/>
                    <w:bottom w:val="none" w:sz="0" w:space="0" w:color="auto"/>
                    <w:right w:val="none" w:sz="0" w:space="0" w:color="auto"/>
                  </w:divBdr>
                </w:div>
                <w:div w:id="208675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4852">
          <w:marLeft w:val="0"/>
          <w:marRight w:val="0"/>
          <w:marTop w:val="0"/>
          <w:marBottom w:val="150"/>
          <w:divBdr>
            <w:top w:val="none" w:sz="0" w:space="0" w:color="auto"/>
            <w:left w:val="none" w:sz="0" w:space="0" w:color="auto"/>
            <w:bottom w:val="none" w:sz="0" w:space="0" w:color="auto"/>
            <w:right w:val="none" w:sz="0" w:space="0" w:color="auto"/>
          </w:divBdr>
          <w:divsChild>
            <w:div w:id="1710300809">
              <w:marLeft w:val="0"/>
              <w:marRight w:val="0"/>
              <w:marTop w:val="0"/>
              <w:marBottom w:val="300"/>
              <w:divBdr>
                <w:top w:val="single" w:sz="6" w:space="0" w:color="FFFFFF"/>
                <w:left w:val="single" w:sz="6" w:space="0" w:color="FFFFFF"/>
                <w:bottom w:val="single" w:sz="6" w:space="0" w:color="FFFFFF"/>
                <w:right w:val="single" w:sz="6" w:space="0" w:color="FFFFFF"/>
              </w:divBdr>
              <w:divsChild>
                <w:div w:id="488596128">
                  <w:marLeft w:val="0"/>
                  <w:marRight w:val="0"/>
                  <w:marTop w:val="0"/>
                  <w:marBottom w:val="0"/>
                  <w:divBdr>
                    <w:top w:val="none" w:sz="0" w:space="0" w:color="FFFFFF"/>
                    <w:left w:val="none" w:sz="0" w:space="0" w:color="FFFFFF"/>
                    <w:bottom w:val="single" w:sz="6" w:space="0" w:color="FFFFFF"/>
                    <w:right w:val="none" w:sz="0" w:space="0" w:color="FFFFFF"/>
                  </w:divBdr>
                </w:div>
                <w:div w:id="971405745">
                  <w:marLeft w:val="0"/>
                  <w:marRight w:val="0"/>
                  <w:marTop w:val="0"/>
                  <w:marBottom w:val="0"/>
                  <w:divBdr>
                    <w:top w:val="none" w:sz="0" w:space="0" w:color="auto"/>
                    <w:left w:val="none" w:sz="0" w:space="0" w:color="auto"/>
                    <w:bottom w:val="none" w:sz="0" w:space="0" w:color="auto"/>
                    <w:right w:val="none" w:sz="0" w:space="0" w:color="auto"/>
                  </w:divBdr>
                </w:div>
                <w:div w:id="470632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232993">
          <w:marLeft w:val="0"/>
          <w:marRight w:val="0"/>
          <w:marTop w:val="0"/>
          <w:marBottom w:val="150"/>
          <w:divBdr>
            <w:top w:val="none" w:sz="0" w:space="0" w:color="auto"/>
            <w:left w:val="none" w:sz="0" w:space="0" w:color="auto"/>
            <w:bottom w:val="none" w:sz="0" w:space="0" w:color="auto"/>
            <w:right w:val="none" w:sz="0" w:space="0" w:color="auto"/>
          </w:divBdr>
          <w:divsChild>
            <w:div w:id="686449099">
              <w:marLeft w:val="0"/>
              <w:marRight w:val="0"/>
              <w:marTop w:val="0"/>
              <w:marBottom w:val="300"/>
              <w:divBdr>
                <w:top w:val="single" w:sz="6" w:space="0" w:color="FFFFFF"/>
                <w:left w:val="single" w:sz="6" w:space="0" w:color="FFFFFF"/>
                <w:bottom w:val="single" w:sz="6" w:space="0" w:color="FFFFFF"/>
                <w:right w:val="single" w:sz="6" w:space="0" w:color="FFFFFF"/>
              </w:divBdr>
              <w:divsChild>
                <w:div w:id="1103721380">
                  <w:marLeft w:val="0"/>
                  <w:marRight w:val="0"/>
                  <w:marTop w:val="0"/>
                  <w:marBottom w:val="0"/>
                  <w:divBdr>
                    <w:top w:val="none" w:sz="0" w:space="0" w:color="FFFFFF"/>
                    <w:left w:val="none" w:sz="0" w:space="0" w:color="FFFFFF"/>
                    <w:bottom w:val="single" w:sz="6" w:space="0" w:color="FFFFFF"/>
                    <w:right w:val="none" w:sz="0" w:space="0" w:color="FFFFFF"/>
                  </w:divBdr>
                </w:div>
                <w:div w:id="1997680305">
                  <w:marLeft w:val="0"/>
                  <w:marRight w:val="0"/>
                  <w:marTop w:val="0"/>
                  <w:marBottom w:val="0"/>
                  <w:divBdr>
                    <w:top w:val="none" w:sz="0" w:space="0" w:color="auto"/>
                    <w:left w:val="none" w:sz="0" w:space="0" w:color="auto"/>
                    <w:bottom w:val="none" w:sz="0" w:space="0" w:color="auto"/>
                    <w:right w:val="none" w:sz="0" w:space="0" w:color="auto"/>
                  </w:divBdr>
                </w:div>
                <w:div w:id="134651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469344">
          <w:marLeft w:val="0"/>
          <w:marRight w:val="0"/>
          <w:marTop w:val="0"/>
          <w:marBottom w:val="150"/>
          <w:divBdr>
            <w:top w:val="none" w:sz="0" w:space="0" w:color="auto"/>
            <w:left w:val="none" w:sz="0" w:space="0" w:color="auto"/>
            <w:bottom w:val="none" w:sz="0" w:space="0" w:color="auto"/>
            <w:right w:val="none" w:sz="0" w:space="0" w:color="auto"/>
          </w:divBdr>
          <w:divsChild>
            <w:div w:id="425736091">
              <w:marLeft w:val="0"/>
              <w:marRight w:val="0"/>
              <w:marTop w:val="0"/>
              <w:marBottom w:val="300"/>
              <w:divBdr>
                <w:top w:val="single" w:sz="6" w:space="0" w:color="FFFFFF"/>
                <w:left w:val="single" w:sz="6" w:space="0" w:color="FFFFFF"/>
                <w:bottom w:val="single" w:sz="6" w:space="0" w:color="FFFFFF"/>
                <w:right w:val="single" w:sz="6" w:space="0" w:color="FFFFFF"/>
              </w:divBdr>
              <w:divsChild>
                <w:div w:id="453064547">
                  <w:marLeft w:val="0"/>
                  <w:marRight w:val="0"/>
                  <w:marTop w:val="0"/>
                  <w:marBottom w:val="0"/>
                  <w:divBdr>
                    <w:top w:val="none" w:sz="0" w:space="0" w:color="FFFFFF"/>
                    <w:left w:val="none" w:sz="0" w:space="0" w:color="FFFFFF"/>
                    <w:bottom w:val="single" w:sz="6" w:space="0" w:color="FFFFFF"/>
                    <w:right w:val="none" w:sz="0" w:space="0" w:color="FFFFFF"/>
                  </w:divBdr>
                </w:div>
                <w:div w:id="1746761316">
                  <w:marLeft w:val="0"/>
                  <w:marRight w:val="0"/>
                  <w:marTop w:val="0"/>
                  <w:marBottom w:val="0"/>
                  <w:divBdr>
                    <w:top w:val="none" w:sz="0" w:space="0" w:color="auto"/>
                    <w:left w:val="none" w:sz="0" w:space="0" w:color="auto"/>
                    <w:bottom w:val="none" w:sz="0" w:space="0" w:color="auto"/>
                    <w:right w:val="none" w:sz="0" w:space="0" w:color="auto"/>
                  </w:divBdr>
                </w:div>
                <w:div w:id="198168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865558">
      <w:bodyDiv w:val="1"/>
      <w:marLeft w:val="0"/>
      <w:marRight w:val="0"/>
      <w:marTop w:val="0"/>
      <w:marBottom w:val="0"/>
      <w:divBdr>
        <w:top w:val="none" w:sz="0" w:space="0" w:color="auto"/>
        <w:left w:val="none" w:sz="0" w:space="0" w:color="auto"/>
        <w:bottom w:val="none" w:sz="0" w:space="0" w:color="auto"/>
        <w:right w:val="none" w:sz="0" w:space="0" w:color="auto"/>
      </w:divBdr>
      <w:divsChild>
        <w:div w:id="371736310">
          <w:marLeft w:val="0"/>
          <w:marRight w:val="0"/>
          <w:marTop w:val="0"/>
          <w:marBottom w:val="150"/>
          <w:divBdr>
            <w:top w:val="none" w:sz="0" w:space="0" w:color="auto"/>
            <w:left w:val="none" w:sz="0" w:space="0" w:color="auto"/>
            <w:bottom w:val="none" w:sz="0" w:space="0" w:color="auto"/>
            <w:right w:val="none" w:sz="0" w:space="0" w:color="auto"/>
          </w:divBdr>
          <w:divsChild>
            <w:div w:id="2019116628">
              <w:marLeft w:val="0"/>
              <w:marRight w:val="0"/>
              <w:marTop w:val="0"/>
              <w:marBottom w:val="300"/>
              <w:divBdr>
                <w:top w:val="single" w:sz="6" w:space="0" w:color="FFFFFF"/>
                <w:left w:val="single" w:sz="6" w:space="0" w:color="FFFFFF"/>
                <w:bottom w:val="single" w:sz="6" w:space="0" w:color="FFFFFF"/>
                <w:right w:val="single" w:sz="6" w:space="0" w:color="FFFFFF"/>
              </w:divBdr>
              <w:divsChild>
                <w:div w:id="750077419">
                  <w:marLeft w:val="0"/>
                  <w:marRight w:val="0"/>
                  <w:marTop w:val="0"/>
                  <w:marBottom w:val="0"/>
                  <w:divBdr>
                    <w:top w:val="none" w:sz="0" w:space="0" w:color="auto"/>
                    <w:left w:val="none" w:sz="0" w:space="0" w:color="auto"/>
                    <w:bottom w:val="none" w:sz="0" w:space="0" w:color="auto"/>
                    <w:right w:val="none" w:sz="0" w:space="0" w:color="auto"/>
                  </w:divBdr>
                </w:div>
                <w:div w:id="39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147090">
          <w:marLeft w:val="0"/>
          <w:marRight w:val="0"/>
          <w:marTop w:val="0"/>
          <w:marBottom w:val="150"/>
          <w:divBdr>
            <w:top w:val="none" w:sz="0" w:space="0" w:color="auto"/>
            <w:left w:val="none" w:sz="0" w:space="0" w:color="auto"/>
            <w:bottom w:val="none" w:sz="0" w:space="0" w:color="auto"/>
            <w:right w:val="none" w:sz="0" w:space="0" w:color="auto"/>
          </w:divBdr>
          <w:divsChild>
            <w:div w:id="1732801365">
              <w:marLeft w:val="0"/>
              <w:marRight w:val="0"/>
              <w:marTop w:val="0"/>
              <w:marBottom w:val="300"/>
              <w:divBdr>
                <w:top w:val="single" w:sz="6" w:space="0" w:color="FFFFFF"/>
                <w:left w:val="single" w:sz="6" w:space="0" w:color="FFFFFF"/>
                <w:bottom w:val="single" w:sz="6" w:space="0" w:color="FFFFFF"/>
                <w:right w:val="single" w:sz="6" w:space="0" w:color="FFFFFF"/>
              </w:divBdr>
              <w:divsChild>
                <w:div w:id="1808083094">
                  <w:marLeft w:val="0"/>
                  <w:marRight w:val="0"/>
                  <w:marTop w:val="0"/>
                  <w:marBottom w:val="0"/>
                  <w:divBdr>
                    <w:top w:val="none" w:sz="0" w:space="0" w:color="FFFFFF"/>
                    <w:left w:val="none" w:sz="0" w:space="0" w:color="FFFFFF"/>
                    <w:bottom w:val="single" w:sz="6" w:space="0" w:color="FFFFFF"/>
                    <w:right w:val="none" w:sz="0" w:space="0" w:color="FFFFFF"/>
                  </w:divBdr>
                </w:div>
                <w:div w:id="605818730">
                  <w:marLeft w:val="0"/>
                  <w:marRight w:val="0"/>
                  <w:marTop w:val="0"/>
                  <w:marBottom w:val="0"/>
                  <w:divBdr>
                    <w:top w:val="none" w:sz="0" w:space="0" w:color="auto"/>
                    <w:left w:val="none" w:sz="0" w:space="0" w:color="auto"/>
                    <w:bottom w:val="none" w:sz="0" w:space="0" w:color="auto"/>
                    <w:right w:val="none" w:sz="0" w:space="0" w:color="auto"/>
                  </w:divBdr>
                </w:div>
                <w:div w:id="505485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227792">
          <w:marLeft w:val="0"/>
          <w:marRight w:val="0"/>
          <w:marTop w:val="0"/>
          <w:marBottom w:val="150"/>
          <w:divBdr>
            <w:top w:val="none" w:sz="0" w:space="0" w:color="auto"/>
            <w:left w:val="none" w:sz="0" w:space="0" w:color="auto"/>
            <w:bottom w:val="none" w:sz="0" w:space="0" w:color="auto"/>
            <w:right w:val="none" w:sz="0" w:space="0" w:color="auto"/>
          </w:divBdr>
          <w:divsChild>
            <w:div w:id="50270827">
              <w:marLeft w:val="0"/>
              <w:marRight w:val="0"/>
              <w:marTop w:val="0"/>
              <w:marBottom w:val="300"/>
              <w:divBdr>
                <w:top w:val="single" w:sz="6" w:space="0" w:color="FFFFFF"/>
                <w:left w:val="single" w:sz="6" w:space="0" w:color="FFFFFF"/>
                <w:bottom w:val="single" w:sz="6" w:space="0" w:color="FFFFFF"/>
                <w:right w:val="single" w:sz="6" w:space="0" w:color="FFFFFF"/>
              </w:divBdr>
              <w:divsChild>
                <w:div w:id="1900554568">
                  <w:marLeft w:val="0"/>
                  <w:marRight w:val="0"/>
                  <w:marTop w:val="0"/>
                  <w:marBottom w:val="0"/>
                  <w:divBdr>
                    <w:top w:val="none" w:sz="0" w:space="0" w:color="FFFFFF"/>
                    <w:left w:val="none" w:sz="0" w:space="0" w:color="FFFFFF"/>
                    <w:bottom w:val="single" w:sz="6" w:space="0" w:color="FFFFFF"/>
                    <w:right w:val="none" w:sz="0" w:space="0" w:color="FFFFFF"/>
                  </w:divBdr>
                </w:div>
                <w:div w:id="936443967">
                  <w:marLeft w:val="0"/>
                  <w:marRight w:val="0"/>
                  <w:marTop w:val="0"/>
                  <w:marBottom w:val="0"/>
                  <w:divBdr>
                    <w:top w:val="none" w:sz="0" w:space="0" w:color="auto"/>
                    <w:left w:val="none" w:sz="0" w:space="0" w:color="auto"/>
                    <w:bottom w:val="none" w:sz="0" w:space="0" w:color="auto"/>
                    <w:right w:val="none" w:sz="0" w:space="0" w:color="auto"/>
                  </w:divBdr>
                </w:div>
                <w:div w:id="105122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77611">
          <w:marLeft w:val="0"/>
          <w:marRight w:val="0"/>
          <w:marTop w:val="0"/>
          <w:marBottom w:val="150"/>
          <w:divBdr>
            <w:top w:val="none" w:sz="0" w:space="0" w:color="auto"/>
            <w:left w:val="none" w:sz="0" w:space="0" w:color="auto"/>
            <w:bottom w:val="none" w:sz="0" w:space="0" w:color="auto"/>
            <w:right w:val="none" w:sz="0" w:space="0" w:color="auto"/>
          </w:divBdr>
          <w:divsChild>
            <w:div w:id="716199061">
              <w:marLeft w:val="0"/>
              <w:marRight w:val="0"/>
              <w:marTop w:val="0"/>
              <w:marBottom w:val="300"/>
              <w:divBdr>
                <w:top w:val="single" w:sz="6" w:space="0" w:color="FFFFFF"/>
                <w:left w:val="single" w:sz="6" w:space="0" w:color="FFFFFF"/>
                <w:bottom w:val="single" w:sz="6" w:space="0" w:color="FFFFFF"/>
                <w:right w:val="single" w:sz="6" w:space="0" w:color="FFFFFF"/>
              </w:divBdr>
              <w:divsChild>
                <w:div w:id="1938974788">
                  <w:marLeft w:val="0"/>
                  <w:marRight w:val="0"/>
                  <w:marTop w:val="0"/>
                  <w:marBottom w:val="0"/>
                  <w:divBdr>
                    <w:top w:val="none" w:sz="0" w:space="0" w:color="FFFFFF"/>
                    <w:left w:val="none" w:sz="0" w:space="0" w:color="FFFFFF"/>
                    <w:bottom w:val="single" w:sz="6" w:space="0" w:color="FFFFFF"/>
                    <w:right w:val="none" w:sz="0" w:space="0" w:color="FFFFFF"/>
                  </w:divBdr>
                </w:div>
                <w:div w:id="512231202">
                  <w:marLeft w:val="0"/>
                  <w:marRight w:val="0"/>
                  <w:marTop w:val="0"/>
                  <w:marBottom w:val="0"/>
                  <w:divBdr>
                    <w:top w:val="none" w:sz="0" w:space="0" w:color="auto"/>
                    <w:left w:val="none" w:sz="0" w:space="0" w:color="auto"/>
                    <w:bottom w:val="none" w:sz="0" w:space="0" w:color="auto"/>
                    <w:right w:val="none" w:sz="0" w:space="0" w:color="auto"/>
                  </w:divBdr>
                </w:div>
                <w:div w:id="16012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4049436">
      <w:bodyDiv w:val="1"/>
      <w:marLeft w:val="0"/>
      <w:marRight w:val="0"/>
      <w:marTop w:val="0"/>
      <w:marBottom w:val="0"/>
      <w:divBdr>
        <w:top w:val="none" w:sz="0" w:space="0" w:color="auto"/>
        <w:left w:val="none" w:sz="0" w:space="0" w:color="auto"/>
        <w:bottom w:val="none" w:sz="0" w:space="0" w:color="auto"/>
        <w:right w:val="none" w:sz="0" w:space="0" w:color="auto"/>
      </w:divBdr>
      <w:divsChild>
        <w:div w:id="1837576016">
          <w:marLeft w:val="0"/>
          <w:marRight w:val="0"/>
          <w:marTop w:val="0"/>
          <w:marBottom w:val="0"/>
          <w:divBdr>
            <w:top w:val="none" w:sz="0" w:space="0" w:color="auto"/>
            <w:left w:val="none" w:sz="0" w:space="0" w:color="auto"/>
            <w:bottom w:val="none" w:sz="0" w:space="0" w:color="auto"/>
            <w:right w:val="none" w:sz="0" w:space="0" w:color="auto"/>
          </w:divBdr>
        </w:div>
      </w:divsChild>
    </w:div>
    <w:div w:id="844176187">
      <w:bodyDiv w:val="1"/>
      <w:marLeft w:val="0"/>
      <w:marRight w:val="0"/>
      <w:marTop w:val="0"/>
      <w:marBottom w:val="0"/>
      <w:divBdr>
        <w:top w:val="none" w:sz="0" w:space="0" w:color="auto"/>
        <w:left w:val="none" w:sz="0" w:space="0" w:color="auto"/>
        <w:bottom w:val="none" w:sz="0" w:space="0" w:color="auto"/>
        <w:right w:val="none" w:sz="0" w:space="0" w:color="auto"/>
      </w:divBdr>
    </w:div>
    <w:div w:id="844631806">
      <w:bodyDiv w:val="1"/>
      <w:marLeft w:val="0"/>
      <w:marRight w:val="0"/>
      <w:marTop w:val="0"/>
      <w:marBottom w:val="0"/>
      <w:divBdr>
        <w:top w:val="none" w:sz="0" w:space="0" w:color="auto"/>
        <w:left w:val="none" w:sz="0" w:space="0" w:color="auto"/>
        <w:bottom w:val="none" w:sz="0" w:space="0" w:color="auto"/>
        <w:right w:val="none" w:sz="0" w:space="0" w:color="auto"/>
      </w:divBdr>
      <w:divsChild>
        <w:div w:id="1871381816">
          <w:marLeft w:val="0"/>
          <w:marRight w:val="0"/>
          <w:marTop w:val="0"/>
          <w:marBottom w:val="0"/>
          <w:divBdr>
            <w:top w:val="none" w:sz="0" w:space="0" w:color="auto"/>
            <w:left w:val="none" w:sz="0" w:space="0" w:color="auto"/>
            <w:bottom w:val="none" w:sz="0" w:space="0" w:color="auto"/>
            <w:right w:val="none" w:sz="0" w:space="0" w:color="auto"/>
          </w:divBdr>
        </w:div>
      </w:divsChild>
    </w:div>
    <w:div w:id="844636863">
      <w:bodyDiv w:val="1"/>
      <w:marLeft w:val="0"/>
      <w:marRight w:val="0"/>
      <w:marTop w:val="0"/>
      <w:marBottom w:val="0"/>
      <w:divBdr>
        <w:top w:val="none" w:sz="0" w:space="0" w:color="auto"/>
        <w:left w:val="none" w:sz="0" w:space="0" w:color="auto"/>
        <w:bottom w:val="none" w:sz="0" w:space="0" w:color="auto"/>
        <w:right w:val="none" w:sz="0" w:space="0" w:color="auto"/>
      </w:divBdr>
      <w:divsChild>
        <w:div w:id="1135757218">
          <w:marLeft w:val="0"/>
          <w:marRight w:val="0"/>
          <w:marTop w:val="0"/>
          <w:marBottom w:val="0"/>
          <w:divBdr>
            <w:top w:val="none" w:sz="0" w:space="0" w:color="auto"/>
            <w:left w:val="none" w:sz="0" w:space="0" w:color="auto"/>
            <w:bottom w:val="none" w:sz="0" w:space="0" w:color="auto"/>
            <w:right w:val="none" w:sz="0" w:space="0" w:color="auto"/>
          </w:divBdr>
          <w:divsChild>
            <w:div w:id="2126533786">
              <w:marLeft w:val="0"/>
              <w:marRight w:val="0"/>
              <w:marTop w:val="0"/>
              <w:marBottom w:val="0"/>
              <w:divBdr>
                <w:top w:val="none" w:sz="0" w:space="0" w:color="auto"/>
                <w:left w:val="none" w:sz="0" w:space="0" w:color="auto"/>
                <w:bottom w:val="none" w:sz="0" w:space="0" w:color="auto"/>
                <w:right w:val="none" w:sz="0" w:space="0" w:color="auto"/>
              </w:divBdr>
              <w:divsChild>
                <w:div w:id="1329559146">
                  <w:marLeft w:val="0"/>
                  <w:marRight w:val="0"/>
                  <w:marTop w:val="0"/>
                  <w:marBottom w:val="0"/>
                  <w:divBdr>
                    <w:top w:val="none" w:sz="0" w:space="0" w:color="auto"/>
                    <w:left w:val="none" w:sz="0" w:space="0" w:color="auto"/>
                    <w:bottom w:val="none" w:sz="0" w:space="0" w:color="auto"/>
                    <w:right w:val="none" w:sz="0" w:space="0" w:color="auto"/>
                  </w:divBdr>
                  <w:divsChild>
                    <w:div w:id="482089177">
                      <w:marLeft w:val="0"/>
                      <w:marRight w:val="0"/>
                      <w:marTop w:val="0"/>
                      <w:marBottom w:val="0"/>
                      <w:divBdr>
                        <w:top w:val="none" w:sz="0" w:space="0" w:color="auto"/>
                        <w:left w:val="none" w:sz="0" w:space="0" w:color="auto"/>
                        <w:bottom w:val="none" w:sz="0" w:space="0" w:color="auto"/>
                        <w:right w:val="none" w:sz="0" w:space="0" w:color="auto"/>
                      </w:divBdr>
                      <w:divsChild>
                        <w:div w:id="37514692">
                          <w:marLeft w:val="-225"/>
                          <w:marRight w:val="0"/>
                          <w:marTop w:val="0"/>
                          <w:marBottom w:val="0"/>
                          <w:divBdr>
                            <w:top w:val="none" w:sz="0" w:space="0" w:color="auto"/>
                            <w:left w:val="none" w:sz="0" w:space="0" w:color="auto"/>
                            <w:bottom w:val="none" w:sz="0" w:space="0" w:color="auto"/>
                            <w:right w:val="none" w:sz="0" w:space="0" w:color="auto"/>
                          </w:divBdr>
                          <w:divsChild>
                            <w:div w:id="91097522">
                              <w:marLeft w:val="1500"/>
                              <w:marRight w:val="1500"/>
                              <w:marTop w:val="0"/>
                              <w:marBottom w:val="0"/>
                              <w:divBdr>
                                <w:top w:val="none" w:sz="0" w:space="0" w:color="auto"/>
                                <w:left w:val="none" w:sz="0" w:space="0" w:color="auto"/>
                                <w:bottom w:val="none" w:sz="0" w:space="0" w:color="auto"/>
                                <w:right w:val="none" w:sz="0" w:space="0" w:color="auto"/>
                              </w:divBdr>
                              <w:divsChild>
                                <w:div w:id="1919749063">
                                  <w:marLeft w:val="0"/>
                                  <w:marRight w:val="0"/>
                                  <w:marTop w:val="0"/>
                                  <w:marBottom w:val="345"/>
                                  <w:divBdr>
                                    <w:top w:val="none" w:sz="0" w:space="0" w:color="auto"/>
                                    <w:left w:val="none" w:sz="0" w:space="0" w:color="auto"/>
                                    <w:bottom w:val="none" w:sz="0" w:space="0" w:color="auto"/>
                                    <w:right w:val="none" w:sz="0" w:space="0" w:color="auto"/>
                                  </w:divBdr>
                                  <w:divsChild>
                                    <w:div w:id="163787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6677817">
      <w:bodyDiv w:val="1"/>
      <w:marLeft w:val="0"/>
      <w:marRight w:val="0"/>
      <w:marTop w:val="0"/>
      <w:marBottom w:val="0"/>
      <w:divBdr>
        <w:top w:val="none" w:sz="0" w:space="0" w:color="auto"/>
        <w:left w:val="none" w:sz="0" w:space="0" w:color="auto"/>
        <w:bottom w:val="none" w:sz="0" w:space="0" w:color="auto"/>
        <w:right w:val="none" w:sz="0" w:space="0" w:color="auto"/>
      </w:divBdr>
    </w:div>
    <w:div w:id="846865900">
      <w:bodyDiv w:val="1"/>
      <w:marLeft w:val="0"/>
      <w:marRight w:val="0"/>
      <w:marTop w:val="0"/>
      <w:marBottom w:val="0"/>
      <w:divBdr>
        <w:top w:val="none" w:sz="0" w:space="0" w:color="auto"/>
        <w:left w:val="none" w:sz="0" w:space="0" w:color="auto"/>
        <w:bottom w:val="none" w:sz="0" w:space="0" w:color="auto"/>
        <w:right w:val="none" w:sz="0" w:space="0" w:color="auto"/>
      </w:divBdr>
    </w:div>
    <w:div w:id="847211643">
      <w:bodyDiv w:val="1"/>
      <w:marLeft w:val="0"/>
      <w:marRight w:val="0"/>
      <w:marTop w:val="0"/>
      <w:marBottom w:val="0"/>
      <w:divBdr>
        <w:top w:val="none" w:sz="0" w:space="0" w:color="auto"/>
        <w:left w:val="none" w:sz="0" w:space="0" w:color="auto"/>
        <w:bottom w:val="none" w:sz="0" w:space="0" w:color="auto"/>
        <w:right w:val="none" w:sz="0" w:space="0" w:color="auto"/>
      </w:divBdr>
      <w:divsChild>
        <w:div w:id="1841046388">
          <w:marLeft w:val="0"/>
          <w:marRight w:val="0"/>
          <w:marTop w:val="0"/>
          <w:marBottom w:val="0"/>
          <w:divBdr>
            <w:top w:val="none" w:sz="0" w:space="0" w:color="auto"/>
            <w:left w:val="none" w:sz="0" w:space="0" w:color="auto"/>
            <w:bottom w:val="none" w:sz="0" w:space="0" w:color="auto"/>
            <w:right w:val="none" w:sz="0" w:space="0" w:color="auto"/>
          </w:divBdr>
        </w:div>
      </w:divsChild>
    </w:div>
    <w:div w:id="847211719">
      <w:bodyDiv w:val="1"/>
      <w:marLeft w:val="0"/>
      <w:marRight w:val="0"/>
      <w:marTop w:val="0"/>
      <w:marBottom w:val="0"/>
      <w:divBdr>
        <w:top w:val="none" w:sz="0" w:space="0" w:color="auto"/>
        <w:left w:val="none" w:sz="0" w:space="0" w:color="auto"/>
        <w:bottom w:val="none" w:sz="0" w:space="0" w:color="auto"/>
        <w:right w:val="none" w:sz="0" w:space="0" w:color="auto"/>
      </w:divBdr>
    </w:div>
    <w:div w:id="847334548">
      <w:bodyDiv w:val="1"/>
      <w:marLeft w:val="0"/>
      <w:marRight w:val="0"/>
      <w:marTop w:val="0"/>
      <w:marBottom w:val="0"/>
      <w:divBdr>
        <w:top w:val="none" w:sz="0" w:space="0" w:color="auto"/>
        <w:left w:val="none" w:sz="0" w:space="0" w:color="auto"/>
        <w:bottom w:val="none" w:sz="0" w:space="0" w:color="auto"/>
        <w:right w:val="none" w:sz="0" w:space="0" w:color="auto"/>
      </w:divBdr>
      <w:divsChild>
        <w:div w:id="784157679">
          <w:marLeft w:val="0"/>
          <w:marRight w:val="0"/>
          <w:marTop w:val="0"/>
          <w:marBottom w:val="0"/>
          <w:divBdr>
            <w:top w:val="none" w:sz="0" w:space="0" w:color="auto"/>
            <w:left w:val="none" w:sz="0" w:space="0" w:color="auto"/>
            <w:bottom w:val="none" w:sz="0" w:space="0" w:color="auto"/>
            <w:right w:val="none" w:sz="0" w:space="0" w:color="auto"/>
          </w:divBdr>
          <w:divsChild>
            <w:div w:id="1896622454">
              <w:marLeft w:val="0"/>
              <w:marRight w:val="0"/>
              <w:marTop w:val="0"/>
              <w:marBottom w:val="0"/>
              <w:divBdr>
                <w:top w:val="none" w:sz="0" w:space="0" w:color="auto"/>
                <w:left w:val="none" w:sz="0" w:space="0" w:color="auto"/>
                <w:bottom w:val="none" w:sz="0" w:space="0" w:color="auto"/>
                <w:right w:val="none" w:sz="0" w:space="0" w:color="auto"/>
              </w:divBdr>
              <w:divsChild>
                <w:div w:id="1161429212">
                  <w:marLeft w:val="0"/>
                  <w:marRight w:val="0"/>
                  <w:marTop w:val="0"/>
                  <w:marBottom w:val="0"/>
                  <w:divBdr>
                    <w:top w:val="none" w:sz="0" w:space="0" w:color="auto"/>
                    <w:left w:val="none" w:sz="0" w:space="0" w:color="auto"/>
                    <w:bottom w:val="none" w:sz="0" w:space="0" w:color="auto"/>
                    <w:right w:val="none" w:sz="0" w:space="0" w:color="auto"/>
                  </w:divBdr>
                  <w:divsChild>
                    <w:div w:id="695666220">
                      <w:marLeft w:val="0"/>
                      <w:marRight w:val="0"/>
                      <w:marTop w:val="0"/>
                      <w:marBottom w:val="0"/>
                      <w:divBdr>
                        <w:top w:val="none" w:sz="0" w:space="0" w:color="auto"/>
                        <w:left w:val="none" w:sz="0" w:space="0" w:color="auto"/>
                        <w:bottom w:val="none" w:sz="0" w:space="0" w:color="auto"/>
                        <w:right w:val="none" w:sz="0" w:space="0" w:color="auto"/>
                      </w:divBdr>
                      <w:divsChild>
                        <w:div w:id="2080245968">
                          <w:marLeft w:val="0"/>
                          <w:marRight w:val="0"/>
                          <w:marTop w:val="0"/>
                          <w:marBottom w:val="0"/>
                          <w:divBdr>
                            <w:top w:val="none" w:sz="0" w:space="0" w:color="auto"/>
                            <w:left w:val="none" w:sz="0" w:space="0" w:color="auto"/>
                            <w:bottom w:val="none" w:sz="0" w:space="0" w:color="auto"/>
                            <w:right w:val="none" w:sz="0" w:space="0" w:color="auto"/>
                          </w:divBdr>
                          <w:divsChild>
                            <w:div w:id="625237525">
                              <w:marLeft w:val="0"/>
                              <w:marRight w:val="0"/>
                              <w:marTop w:val="0"/>
                              <w:marBottom w:val="0"/>
                              <w:divBdr>
                                <w:top w:val="none" w:sz="0" w:space="0" w:color="auto"/>
                                <w:left w:val="none" w:sz="0" w:space="0" w:color="auto"/>
                                <w:bottom w:val="none" w:sz="0" w:space="0" w:color="auto"/>
                                <w:right w:val="none" w:sz="0" w:space="0" w:color="auto"/>
                              </w:divBdr>
                              <w:divsChild>
                                <w:div w:id="1030572191">
                                  <w:marLeft w:val="0"/>
                                  <w:marRight w:val="0"/>
                                  <w:marTop w:val="0"/>
                                  <w:marBottom w:val="0"/>
                                  <w:divBdr>
                                    <w:top w:val="none" w:sz="0" w:space="0" w:color="auto"/>
                                    <w:left w:val="none" w:sz="0" w:space="0" w:color="auto"/>
                                    <w:bottom w:val="none" w:sz="0" w:space="0" w:color="auto"/>
                                    <w:right w:val="none" w:sz="0" w:space="0" w:color="auto"/>
                                  </w:divBdr>
                                  <w:divsChild>
                                    <w:div w:id="199785736">
                                      <w:marLeft w:val="0"/>
                                      <w:marRight w:val="0"/>
                                      <w:marTop w:val="0"/>
                                      <w:marBottom w:val="0"/>
                                      <w:divBdr>
                                        <w:top w:val="none" w:sz="0" w:space="0" w:color="auto"/>
                                        <w:left w:val="none" w:sz="0" w:space="0" w:color="auto"/>
                                        <w:bottom w:val="none" w:sz="0" w:space="0" w:color="auto"/>
                                        <w:right w:val="none" w:sz="0" w:space="0" w:color="auto"/>
                                      </w:divBdr>
                                      <w:divsChild>
                                        <w:div w:id="1350987407">
                                          <w:marLeft w:val="0"/>
                                          <w:marRight w:val="0"/>
                                          <w:marTop w:val="0"/>
                                          <w:marBottom w:val="0"/>
                                          <w:divBdr>
                                            <w:top w:val="none" w:sz="0" w:space="0" w:color="auto"/>
                                            <w:left w:val="none" w:sz="0" w:space="0" w:color="auto"/>
                                            <w:bottom w:val="none" w:sz="0" w:space="0" w:color="auto"/>
                                            <w:right w:val="none" w:sz="0" w:space="0" w:color="auto"/>
                                          </w:divBdr>
                                          <w:divsChild>
                                            <w:div w:id="1939175111">
                                              <w:marLeft w:val="0"/>
                                              <w:marRight w:val="0"/>
                                              <w:marTop w:val="0"/>
                                              <w:marBottom w:val="0"/>
                                              <w:divBdr>
                                                <w:top w:val="single" w:sz="4" w:space="0" w:color="F5F5F5"/>
                                                <w:left w:val="single" w:sz="4" w:space="0" w:color="F5F5F5"/>
                                                <w:bottom w:val="single" w:sz="4" w:space="0" w:color="F5F5F5"/>
                                                <w:right w:val="single" w:sz="4" w:space="0" w:color="F5F5F5"/>
                                              </w:divBdr>
                                              <w:divsChild>
                                                <w:div w:id="1980113855">
                                                  <w:marLeft w:val="0"/>
                                                  <w:marRight w:val="0"/>
                                                  <w:marTop w:val="0"/>
                                                  <w:marBottom w:val="0"/>
                                                  <w:divBdr>
                                                    <w:top w:val="none" w:sz="0" w:space="0" w:color="auto"/>
                                                    <w:left w:val="none" w:sz="0" w:space="0" w:color="auto"/>
                                                    <w:bottom w:val="none" w:sz="0" w:space="0" w:color="auto"/>
                                                    <w:right w:val="none" w:sz="0" w:space="0" w:color="auto"/>
                                                  </w:divBdr>
                                                  <w:divsChild>
                                                    <w:div w:id="384183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47718122">
      <w:bodyDiv w:val="1"/>
      <w:marLeft w:val="0"/>
      <w:marRight w:val="0"/>
      <w:marTop w:val="0"/>
      <w:marBottom w:val="0"/>
      <w:divBdr>
        <w:top w:val="none" w:sz="0" w:space="0" w:color="auto"/>
        <w:left w:val="none" w:sz="0" w:space="0" w:color="auto"/>
        <w:bottom w:val="none" w:sz="0" w:space="0" w:color="auto"/>
        <w:right w:val="none" w:sz="0" w:space="0" w:color="auto"/>
      </w:divBdr>
      <w:divsChild>
        <w:div w:id="452868003">
          <w:marLeft w:val="0"/>
          <w:marRight w:val="0"/>
          <w:marTop w:val="0"/>
          <w:marBottom w:val="150"/>
          <w:divBdr>
            <w:top w:val="none" w:sz="0" w:space="0" w:color="auto"/>
            <w:left w:val="none" w:sz="0" w:space="0" w:color="auto"/>
            <w:bottom w:val="none" w:sz="0" w:space="0" w:color="auto"/>
            <w:right w:val="none" w:sz="0" w:space="0" w:color="auto"/>
          </w:divBdr>
          <w:divsChild>
            <w:div w:id="1954676837">
              <w:marLeft w:val="0"/>
              <w:marRight w:val="0"/>
              <w:marTop w:val="0"/>
              <w:marBottom w:val="300"/>
              <w:divBdr>
                <w:top w:val="single" w:sz="6" w:space="0" w:color="FFFFFF"/>
                <w:left w:val="single" w:sz="6" w:space="0" w:color="FFFFFF"/>
                <w:bottom w:val="single" w:sz="6" w:space="0" w:color="FFFFFF"/>
                <w:right w:val="single" w:sz="6" w:space="0" w:color="FFFFFF"/>
              </w:divBdr>
              <w:divsChild>
                <w:div w:id="530580787">
                  <w:marLeft w:val="0"/>
                  <w:marRight w:val="0"/>
                  <w:marTop w:val="0"/>
                  <w:marBottom w:val="0"/>
                  <w:divBdr>
                    <w:top w:val="none" w:sz="0" w:space="0" w:color="auto"/>
                    <w:left w:val="none" w:sz="0" w:space="0" w:color="auto"/>
                    <w:bottom w:val="none" w:sz="0" w:space="0" w:color="auto"/>
                    <w:right w:val="none" w:sz="0" w:space="0" w:color="auto"/>
                  </w:divBdr>
                </w:div>
                <w:div w:id="194834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194365">
          <w:marLeft w:val="0"/>
          <w:marRight w:val="0"/>
          <w:marTop w:val="0"/>
          <w:marBottom w:val="150"/>
          <w:divBdr>
            <w:top w:val="none" w:sz="0" w:space="0" w:color="auto"/>
            <w:left w:val="none" w:sz="0" w:space="0" w:color="auto"/>
            <w:bottom w:val="none" w:sz="0" w:space="0" w:color="auto"/>
            <w:right w:val="none" w:sz="0" w:space="0" w:color="auto"/>
          </w:divBdr>
          <w:divsChild>
            <w:div w:id="960960585">
              <w:marLeft w:val="0"/>
              <w:marRight w:val="0"/>
              <w:marTop w:val="0"/>
              <w:marBottom w:val="300"/>
              <w:divBdr>
                <w:top w:val="single" w:sz="6" w:space="0" w:color="FFFFFF"/>
                <w:left w:val="single" w:sz="6" w:space="0" w:color="FFFFFF"/>
                <w:bottom w:val="single" w:sz="6" w:space="0" w:color="FFFFFF"/>
                <w:right w:val="single" w:sz="6" w:space="0" w:color="FFFFFF"/>
              </w:divBdr>
              <w:divsChild>
                <w:div w:id="2127189022">
                  <w:marLeft w:val="0"/>
                  <w:marRight w:val="0"/>
                  <w:marTop w:val="0"/>
                  <w:marBottom w:val="0"/>
                  <w:divBdr>
                    <w:top w:val="none" w:sz="0" w:space="0" w:color="FFFFFF"/>
                    <w:left w:val="none" w:sz="0" w:space="0" w:color="FFFFFF"/>
                    <w:bottom w:val="single" w:sz="6" w:space="0" w:color="FFFFFF"/>
                    <w:right w:val="none" w:sz="0" w:space="0" w:color="FFFFFF"/>
                  </w:divBdr>
                </w:div>
                <w:div w:id="694309992">
                  <w:marLeft w:val="0"/>
                  <w:marRight w:val="0"/>
                  <w:marTop w:val="0"/>
                  <w:marBottom w:val="0"/>
                  <w:divBdr>
                    <w:top w:val="none" w:sz="0" w:space="0" w:color="auto"/>
                    <w:left w:val="none" w:sz="0" w:space="0" w:color="auto"/>
                    <w:bottom w:val="none" w:sz="0" w:space="0" w:color="auto"/>
                    <w:right w:val="none" w:sz="0" w:space="0" w:color="auto"/>
                  </w:divBdr>
                </w:div>
                <w:div w:id="18194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3790">
          <w:marLeft w:val="0"/>
          <w:marRight w:val="0"/>
          <w:marTop w:val="0"/>
          <w:marBottom w:val="150"/>
          <w:divBdr>
            <w:top w:val="none" w:sz="0" w:space="0" w:color="auto"/>
            <w:left w:val="none" w:sz="0" w:space="0" w:color="auto"/>
            <w:bottom w:val="none" w:sz="0" w:space="0" w:color="auto"/>
            <w:right w:val="none" w:sz="0" w:space="0" w:color="auto"/>
          </w:divBdr>
          <w:divsChild>
            <w:div w:id="1641497236">
              <w:marLeft w:val="0"/>
              <w:marRight w:val="0"/>
              <w:marTop w:val="0"/>
              <w:marBottom w:val="300"/>
              <w:divBdr>
                <w:top w:val="single" w:sz="6" w:space="0" w:color="FFFFFF"/>
                <w:left w:val="single" w:sz="6" w:space="0" w:color="FFFFFF"/>
                <w:bottom w:val="single" w:sz="6" w:space="0" w:color="FFFFFF"/>
                <w:right w:val="single" w:sz="6" w:space="0" w:color="FFFFFF"/>
              </w:divBdr>
              <w:divsChild>
                <w:div w:id="1911695121">
                  <w:marLeft w:val="0"/>
                  <w:marRight w:val="0"/>
                  <w:marTop w:val="0"/>
                  <w:marBottom w:val="0"/>
                  <w:divBdr>
                    <w:top w:val="none" w:sz="0" w:space="0" w:color="FFFFFF"/>
                    <w:left w:val="none" w:sz="0" w:space="0" w:color="FFFFFF"/>
                    <w:bottom w:val="single" w:sz="6" w:space="0" w:color="FFFFFF"/>
                    <w:right w:val="none" w:sz="0" w:space="0" w:color="FFFFFF"/>
                  </w:divBdr>
                </w:div>
                <w:div w:id="976641281">
                  <w:marLeft w:val="0"/>
                  <w:marRight w:val="0"/>
                  <w:marTop w:val="0"/>
                  <w:marBottom w:val="0"/>
                  <w:divBdr>
                    <w:top w:val="none" w:sz="0" w:space="0" w:color="auto"/>
                    <w:left w:val="none" w:sz="0" w:space="0" w:color="auto"/>
                    <w:bottom w:val="none" w:sz="0" w:space="0" w:color="auto"/>
                    <w:right w:val="none" w:sz="0" w:space="0" w:color="auto"/>
                  </w:divBdr>
                </w:div>
                <w:div w:id="154252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795194">
          <w:marLeft w:val="0"/>
          <w:marRight w:val="0"/>
          <w:marTop w:val="0"/>
          <w:marBottom w:val="150"/>
          <w:divBdr>
            <w:top w:val="none" w:sz="0" w:space="0" w:color="auto"/>
            <w:left w:val="none" w:sz="0" w:space="0" w:color="auto"/>
            <w:bottom w:val="none" w:sz="0" w:space="0" w:color="auto"/>
            <w:right w:val="none" w:sz="0" w:space="0" w:color="auto"/>
          </w:divBdr>
          <w:divsChild>
            <w:div w:id="590240005">
              <w:marLeft w:val="0"/>
              <w:marRight w:val="0"/>
              <w:marTop w:val="0"/>
              <w:marBottom w:val="300"/>
              <w:divBdr>
                <w:top w:val="single" w:sz="6" w:space="0" w:color="FFFFFF"/>
                <w:left w:val="single" w:sz="6" w:space="0" w:color="FFFFFF"/>
                <w:bottom w:val="single" w:sz="6" w:space="0" w:color="FFFFFF"/>
                <w:right w:val="single" w:sz="6" w:space="0" w:color="FFFFFF"/>
              </w:divBdr>
              <w:divsChild>
                <w:div w:id="679240912">
                  <w:marLeft w:val="0"/>
                  <w:marRight w:val="0"/>
                  <w:marTop w:val="0"/>
                  <w:marBottom w:val="0"/>
                  <w:divBdr>
                    <w:top w:val="none" w:sz="0" w:space="0" w:color="FFFFFF"/>
                    <w:left w:val="none" w:sz="0" w:space="0" w:color="FFFFFF"/>
                    <w:bottom w:val="single" w:sz="6" w:space="0" w:color="FFFFFF"/>
                    <w:right w:val="none" w:sz="0" w:space="0" w:color="FFFFFF"/>
                  </w:divBdr>
                </w:div>
                <w:div w:id="799766348">
                  <w:marLeft w:val="0"/>
                  <w:marRight w:val="0"/>
                  <w:marTop w:val="0"/>
                  <w:marBottom w:val="0"/>
                  <w:divBdr>
                    <w:top w:val="none" w:sz="0" w:space="0" w:color="auto"/>
                    <w:left w:val="none" w:sz="0" w:space="0" w:color="auto"/>
                    <w:bottom w:val="none" w:sz="0" w:space="0" w:color="auto"/>
                    <w:right w:val="none" w:sz="0" w:space="0" w:color="auto"/>
                  </w:divBdr>
                </w:div>
                <w:div w:id="744184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300177">
          <w:marLeft w:val="0"/>
          <w:marRight w:val="0"/>
          <w:marTop w:val="0"/>
          <w:marBottom w:val="150"/>
          <w:divBdr>
            <w:top w:val="none" w:sz="0" w:space="0" w:color="auto"/>
            <w:left w:val="none" w:sz="0" w:space="0" w:color="auto"/>
            <w:bottom w:val="none" w:sz="0" w:space="0" w:color="auto"/>
            <w:right w:val="none" w:sz="0" w:space="0" w:color="auto"/>
          </w:divBdr>
          <w:divsChild>
            <w:div w:id="1842425890">
              <w:marLeft w:val="0"/>
              <w:marRight w:val="0"/>
              <w:marTop w:val="0"/>
              <w:marBottom w:val="300"/>
              <w:divBdr>
                <w:top w:val="single" w:sz="6" w:space="0" w:color="FFFFFF"/>
                <w:left w:val="single" w:sz="6" w:space="0" w:color="FFFFFF"/>
                <w:bottom w:val="single" w:sz="6" w:space="0" w:color="FFFFFF"/>
                <w:right w:val="single" w:sz="6" w:space="0" w:color="FFFFFF"/>
              </w:divBdr>
              <w:divsChild>
                <w:div w:id="425468010">
                  <w:marLeft w:val="0"/>
                  <w:marRight w:val="0"/>
                  <w:marTop w:val="0"/>
                  <w:marBottom w:val="0"/>
                  <w:divBdr>
                    <w:top w:val="none" w:sz="0" w:space="0" w:color="FFFFFF"/>
                    <w:left w:val="none" w:sz="0" w:space="0" w:color="FFFFFF"/>
                    <w:bottom w:val="single" w:sz="6" w:space="0" w:color="FFFFFF"/>
                    <w:right w:val="none" w:sz="0" w:space="0" w:color="FFFFFF"/>
                  </w:divBdr>
                </w:div>
                <w:div w:id="8986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713011">
      <w:bodyDiv w:val="1"/>
      <w:marLeft w:val="0"/>
      <w:marRight w:val="0"/>
      <w:marTop w:val="0"/>
      <w:marBottom w:val="0"/>
      <w:divBdr>
        <w:top w:val="none" w:sz="0" w:space="0" w:color="auto"/>
        <w:left w:val="none" w:sz="0" w:space="0" w:color="auto"/>
        <w:bottom w:val="none" w:sz="0" w:space="0" w:color="auto"/>
        <w:right w:val="none" w:sz="0" w:space="0" w:color="auto"/>
      </w:divBdr>
      <w:divsChild>
        <w:div w:id="1683581467">
          <w:marLeft w:val="0"/>
          <w:marRight w:val="0"/>
          <w:marTop w:val="0"/>
          <w:marBottom w:val="150"/>
          <w:divBdr>
            <w:top w:val="none" w:sz="0" w:space="0" w:color="auto"/>
            <w:left w:val="none" w:sz="0" w:space="0" w:color="auto"/>
            <w:bottom w:val="none" w:sz="0" w:space="0" w:color="auto"/>
            <w:right w:val="none" w:sz="0" w:space="0" w:color="auto"/>
          </w:divBdr>
          <w:divsChild>
            <w:div w:id="535697335">
              <w:marLeft w:val="0"/>
              <w:marRight w:val="0"/>
              <w:marTop w:val="0"/>
              <w:marBottom w:val="300"/>
              <w:divBdr>
                <w:top w:val="single" w:sz="6" w:space="0" w:color="FFFFFF"/>
                <w:left w:val="single" w:sz="6" w:space="0" w:color="FFFFFF"/>
                <w:bottom w:val="single" w:sz="6" w:space="0" w:color="FFFFFF"/>
                <w:right w:val="single" w:sz="6" w:space="0" w:color="FFFFFF"/>
              </w:divBdr>
              <w:divsChild>
                <w:div w:id="1340306896">
                  <w:marLeft w:val="0"/>
                  <w:marRight w:val="0"/>
                  <w:marTop w:val="0"/>
                  <w:marBottom w:val="0"/>
                  <w:divBdr>
                    <w:top w:val="none" w:sz="0" w:space="0" w:color="auto"/>
                    <w:left w:val="none" w:sz="0" w:space="0" w:color="auto"/>
                    <w:bottom w:val="none" w:sz="0" w:space="0" w:color="auto"/>
                    <w:right w:val="none" w:sz="0" w:space="0" w:color="auto"/>
                  </w:divBdr>
                </w:div>
                <w:div w:id="486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706785">
          <w:marLeft w:val="0"/>
          <w:marRight w:val="0"/>
          <w:marTop w:val="0"/>
          <w:marBottom w:val="150"/>
          <w:divBdr>
            <w:top w:val="none" w:sz="0" w:space="0" w:color="auto"/>
            <w:left w:val="none" w:sz="0" w:space="0" w:color="auto"/>
            <w:bottom w:val="none" w:sz="0" w:space="0" w:color="auto"/>
            <w:right w:val="none" w:sz="0" w:space="0" w:color="auto"/>
          </w:divBdr>
          <w:divsChild>
            <w:div w:id="1541284881">
              <w:marLeft w:val="0"/>
              <w:marRight w:val="0"/>
              <w:marTop w:val="0"/>
              <w:marBottom w:val="300"/>
              <w:divBdr>
                <w:top w:val="single" w:sz="6" w:space="0" w:color="FFFFFF"/>
                <w:left w:val="single" w:sz="6" w:space="0" w:color="FFFFFF"/>
                <w:bottom w:val="single" w:sz="6" w:space="0" w:color="FFFFFF"/>
                <w:right w:val="single" w:sz="6" w:space="0" w:color="FFFFFF"/>
              </w:divBdr>
              <w:divsChild>
                <w:div w:id="684064835">
                  <w:marLeft w:val="0"/>
                  <w:marRight w:val="0"/>
                  <w:marTop w:val="0"/>
                  <w:marBottom w:val="0"/>
                  <w:divBdr>
                    <w:top w:val="none" w:sz="0" w:space="0" w:color="FFFFFF"/>
                    <w:left w:val="none" w:sz="0" w:space="0" w:color="FFFFFF"/>
                    <w:bottom w:val="single" w:sz="6" w:space="0" w:color="FFFFFF"/>
                    <w:right w:val="none" w:sz="0" w:space="0" w:color="FFFFFF"/>
                  </w:divBdr>
                </w:div>
                <w:div w:id="461652315">
                  <w:marLeft w:val="0"/>
                  <w:marRight w:val="0"/>
                  <w:marTop w:val="0"/>
                  <w:marBottom w:val="0"/>
                  <w:divBdr>
                    <w:top w:val="none" w:sz="0" w:space="0" w:color="auto"/>
                    <w:left w:val="none" w:sz="0" w:space="0" w:color="auto"/>
                    <w:bottom w:val="none" w:sz="0" w:space="0" w:color="auto"/>
                    <w:right w:val="none" w:sz="0" w:space="0" w:color="auto"/>
                  </w:divBdr>
                </w:div>
                <w:div w:id="98809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281113">
          <w:marLeft w:val="0"/>
          <w:marRight w:val="0"/>
          <w:marTop w:val="0"/>
          <w:marBottom w:val="150"/>
          <w:divBdr>
            <w:top w:val="none" w:sz="0" w:space="0" w:color="auto"/>
            <w:left w:val="none" w:sz="0" w:space="0" w:color="auto"/>
            <w:bottom w:val="none" w:sz="0" w:space="0" w:color="auto"/>
            <w:right w:val="none" w:sz="0" w:space="0" w:color="auto"/>
          </w:divBdr>
          <w:divsChild>
            <w:div w:id="1033919233">
              <w:marLeft w:val="0"/>
              <w:marRight w:val="0"/>
              <w:marTop w:val="0"/>
              <w:marBottom w:val="300"/>
              <w:divBdr>
                <w:top w:val="single" w:sz="6" w:space="0" w:color="FFFFFF"/>
                <w:left w:val="single" w:sz="6" w:space="0" w:color="FFFFFF"/>
                <w:bottom w:val="single" w:sz="6" w:space="0" w:color="FFFFFF"/>
                <w:right w:val="single" w:sz="6" w:space="0" w:color="FFFFFF"/>
              </w:divBdr>
              <w:divsChild>
                <w:div w:id="6907491">
                  <w:marLeft w:val="0"/>
                  <w:marRight w:val="0"/>
                  <w:marTop w:val="0"/>
                  <w:marBottom w:val="0"/>
                  <w:divBdr>
                    <w:top w:val="none" w:sz="0" w:space="0" w:color="FFFFFF"/>
                    <w:left w:val="none" w:sz="0" w:space="0" w:color="FFFFFF"/>
                    <w:bottom w:val="single" w:sz="6" w:space="0" w:color="FFFFFF"/>
                    <w:right w:val="none" w:sz="0" w:space="0" w:color="FFFFFF"/>
                  </w:divBdr>
                </w:div>
                <w:div w:id="391852280">
                  <w:marLeft w:val="0"/>
                  <w:marRight w:val="0"/>
                  <w:marTop w:val="0"/>
                  <w:marBottom w:val="0"/>
                  <w:divBdr>
                    <w:top w:val="none" w:sz="0" w:space="0" w:color="auto"/>
                    <w:left w:val="none" w:sz="0" w:space="0" w:color="auto"/>
                    <w:bottom w:val="none" w:sz="0" w:space="0" w:color="auto"/>
                    <w:right w:val="none" w:sz="0" w:space="0" w:color="auto"/>
                  </w:divBdr>
                </w:div>
                <w:div w:id="1984656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49228">
          <w:marLeft w:val="0"/>
          <w:marRight w:val="0"/>
          <w:marTop w:val="0"/>
          <w:marBottom w:val="150"/>
          <w:divBdr>
            <w:top w:val="none" w:sz="0" w:space="0" w:color="auto"/>
            <w:left w:val="none" w:sz="0" w:space="0" w:color="auto"/>
            <w:bottom w:val="none" w:sz="0" w:space="0" w:color="auto"/>
            <w:right w:val="none" w:sz="0" w:space="0" w:color="auto"/>
          </w:divBdr>
          <w:divsChild>
            <w:div w:id="207570883">
              <w:marLeft w:val="0"/>
              <w:marRight w:val="0"/>
              <w:marTop w:val="0"/>
              <w:marBottom w:val="300"/>
              <w:divBdr>
                <w:top w:val="single" w:sz="6" w:space="0" w:color="FFFFFF"/>
                <w:left w:val="single" w:sz="6" w:space="0" w:color="FFFFFF"/>
                <w:bottom w:val="single" w:sz="6" w:space="0" w:color="FFFFFF"/>
                <w:right w:val="single" w:sz="6" w:space="0" w:color="FFFFFF"/>
              </w:divBdr>
              <w:divsChild>
                <w:div w:id="522213633">
                  <w:marLeft w:val="0"/>
                  <w:marRight w:val="0"/>
                  <w:marTop w:val="0"/>
                  <w:marBottom w:val="0"/>
                  <w:divBdr>
                    <w:top w:val="none" w:sz="0" w:space="0" w:color="FFFFFF"/>
                    <w:left w:val="none" w:sz="0" w:space="0" w:color="FFFFFF"/>
                    <w:bottom w:val="single" w:sz="6" w:space="0" w:color="FFFFFF"/>
                    <w:right w:val="none" w:sz="0" w:space="0" w:color="FFFFFF"/>
                  </w:divBdr>
                </w:div>
                <w:div w:id="708074065">
                  <w:marLeft w:val="0"/>
                  <w:marRight w:val="0"/>
                  <w:marTop w:val="0"/>
                  <w:marBottom w:val="0"/>
                  <w:divBdr>
                    <w:top w:val="none" w:sz="0" w:space="0" w:color="auto"/>
                    <w:left w:val="none" w:sz="0" w:space="0" w:color="auto"/>
                    <w:bottom w:val="none" w:sz="0" w:space="0" w:color="auto"/>
                    <w:right w:val="none" w:sz="0" w:space="0" w:color="auto"/>
                  </w:divBdr>
                </w:div>
                <w:div w:id="69496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196647">
          <w:marLeft w:val="0"/>
          <w:marRight w:val="0"/>
          <w:marTop w:val="0"/>
          <w:marBottom w:val="150"/>
          <w:divBdr>
            <w:top w:val="none" w:sz="0" w:space="0" w:color="auto"/>
            <w:left w:val="none" w:sz="0" w:space="0" w:color="auto"/>
            <w:bottom w:val="none" w:sz="0" w:space="0" w:color="auto"/>
            <w:right w:val="none" w:sz="0" w:space="0" w:color="auto"/>
          </w:divBdr>
          <w:divsChild>
            <w:div w:id="1839343350">
              <w:marLeft w:val="0"/>
              <w:marRight w:val="0"/>
              <w:marTop w:val="0"/>
              <w:marBottom w:val="300"/>
              <w:divBdr>
                <w:top w:val="single" w:sz="6" w:space="0" w:color="FFFFFF"/>
                <w:left w:val="single" w:sz="6" w:space="0" w:color="FFFFFF"/>
                <w:bottom w:val="single" w:sz="6" w:space="0" w:color="FFFFFF"/>
                <w:right w:val="single" w:sz="6" w:space="0" w:color="FFFFFF"/>
              </w:divBdr>
              <w:divsChild>
                <w:div w:id="872310740">
                  <w:marLeft w:val="0"/>
                  <w:marRight w:val="0"/>
                  <w:marTop w:val="0"/>
                  <w:marBottom w:val="0"/>
                  <w:divBdr>
                    <w:top w:val="none" w:sz="0" w:space="0" w:color="FFFFFF"/>
                    <w:left w:val="none" w:sz="0" w:space="0" w:color="FFFFFF"/>
                    <w:bottom w:val="single" w:sz="6" w:space="0" w:color="FFFFFF"/>
                    <w:right w:val="none" w:sz="0" w:space="0" w:color="FFFFFF"/>
                  </w:divBdr>
                </w:div>
                <w:div w:id="1635259091">
                  <w:marLeft w:val="0"/>
                  <w:marRight w:val="0"/>
                  <w:marTop w:val="0"/>
                  <w:marBottom w:val="0"/>
                  <w:divBdr>
                    <w:top w:val="none" w:sz="0" w:space="0" w:color="auto"/>
                    <w:left w:val="none" w:sz="0" w:space="0" w:color="auto"/>
                    <w:bottom w:val="none" w:sz="0" w:space="0" w:color="auto"/>
                    <w:right w:val="none" w:sz="0" w:space="0" w:color="auto"/>
                  </w:divBdr>
                </w:div>
                <w:div w:id="48162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914278">
      <w:bodyDiv w:val="1"/>
      <w:marLeft w:val="0"/>
      <w:marRight w:val="0"/>
      <w:marTop w:val="0"/>
      <w:marBottom w:val="0"/>
      <w:divBdr>
        <w:top w:val="none" w:sz="0" w:space="0" w:color="auto"/>
        <w:left w:val="none" w:sz="0" w:space="0" w:color="auto"/>
        <w:bottom w:val="none" w:sz="0" w:space="0" w:color="auto"/>
        <w:right w:val="none" w:sz="0" w:space="0" w:color="auto"/>
      </w:divBdr>
    </w:div>
    <w:div w:id="849488639">
      <w:bodyDiv w:val="1"/>
      <w:marLeft w:val="0"/>
      <w:marRight w:val="0"/>
      <w:marTop w:val="0"/>
      <w:marBottom w:val="0"/>
      <w:divBdr>
        <w:top w:val="none" w:sz="0" w:space="0" w:color="auto"/>
        <w:left w:val="none" w:sz="0" w:space="0" w:color="auto"/>
        <w:bottom w:val="none" w:sz="0" w:space="0" w:color="auto"/>
        <w:right w:val="none" w:sz="0" w:space="0" w:color="auto"/>
      </w:divBdr>
      <w:divsChild>
        <w:div w:id="1689672458">
          <w:marLeft w:val="0"/>
          <w:marRight w:val="0"/>
          <w:marTop w:val="0"/>
          <w:marBottom w:val="0"/>
          <w:divBdr>
            <w:top w:val="none" w:sz="0" w:space="0" w:color="auto"/>
            <w:left w:val="none" w:sz="0" w:space="0" w:color="auto"/>
            <w:bottom w:val="none" w:sz="0" w:space="0" w:color="auto"/>
            <w:right w:val="none" w:sz="0" w:space="0" w:color="auto"/>
          </w:divBdr>
        </w:div>
      </w:divsChild>
    </w:div>
    <w:div w:id="849560626">
      <w:bodyDiv w:val="1"/>
      <w:marLeft w:val="0"/>
      <w:marRight w:val="0"/>
      <w:marTop w:val="0"/>
      <w:marBottom w:val="0"/>
      <w:divBdr>
        <w:top w:val="none" w:sz="0" w:space="0" w:color="auto"/>
        <w:left w:val="none" w:sz="0" w:space="0" w:color="auto"/>
        <w:bottom w:val="none" w:sz="0" w:space="0" w:color="auto"/>
        <w:right w:val="none" w:sz="0" w:space="0" w:color="auto"/>
      </w:divBdr>
    </w:div>
    <w:div w:id="849880846">
      <w:bodyDiv w:val="1"/>
      <w:marLeft w:val="0"/>
      <w:marRight w:val="0"/>
      <w:marTop w:val="0"/>
      <w:marBottom w:val="0"/>
      <w:divBdr>
        <w:top w:val="none" w:sz="0" w:space="0" w:color="auto"/>
        <w:left w:val="none" w:sz="0" w:space="0" w:color="auto"/>
        <w:bottom w:val="none" w:sz="0" w:space="0" w:color="auto"/>
        <w:right w:val="none" w:sz="0" w:space="0" w:color="auto"/>
      </w:divBdr>
      <w:divsChild>
        <w:div w:id="237441190">
          <w:marLeft w:val="0"/>
          <w:marRight w:val="0"/>
          <w:marTop w:val="0"/>
          <w:marBottom w:val="0"/>
          <w:divBdr>
            <w:top w:val="none" w:sz="0" w:space="0" w:color="auto"/>
            <w:left w:val="none" w:sz="0" w:space="0" w:color="auto"/>
            <w:bottom w:val="none" w:sz="0" w:space="0" w:color="auto"/>
            <w:right w:val="none" w:sz="0" w:space="0" w:color="auto"/>
          </w:divBdr>
          <w:divsChild>
            <w:div w:id="850491184">
              <w:marLeft w:val="0"/>
              <w:marRight w:val="0"/>
              <w:marTop w:val="0"/>
              <w:marBottom w:val="0"/>
              <w:divBdr>
                <w:top w:val="none" w:sz="0" w:space="0" w:color="auto"/>
                <w:left w:val="none" w:sz="0" w:space="0" w:color="auto"/>
                <w:bottom w:val="none" w:sz="0" w:space="0" w:color="auto"/>
                <w:right w:val="none" w:sz="0" w:space="0" w:color="auto"/>
              </w:divBdr>
              <w:divsChild>
                <w:div w:id="2009167081">
                  <w:marLeft w:val="0"/>
                  <w:marRight w:val="0"/>
                  <w:marTop w:val="0"/>
                  <w:marBottom w:val="0"/>
                  <w:divBdr>
                    <w:top w:val="none" w:sz="0" w:space="0" w:color="auto"/>
                    <w:left w:val="single" w:sz="4" w:space="0" w:color="DDDDDD"/>
                    <w:bottom w:val="none" w:sz="0" w:space="0" w:color="auto"/>
                    <w:right w:val="none" w:sz="0" w:space="0" w:color="auto"/>
                  </w:divBdr>
                  <w:divsChild>
                    <w:div w:id="1509753639">
                      <w:marLeft w:val="0"/>
                      <w:marRight w:val="0"/>
                      <w:marTop w:val="0"/>
                      <w:marBottom w:val="387"/>
                      <w:divBdr>
                        <w:top w:val="none" w:sz="0" w:space="0" w:color="auto"/>
                        <w:left w:val="none" w:sz="0" w:space="0" w:color="auto"/>
                        <w:bottom w:val="none" w:sz="0" w:space="0" w:color="auto"/>
                        <w:right w:val="none" w:sz="0" w:space="0" w:color="auto"/>
                      </w:divBdr>
                      <w:divsChild>
                        <w:div w:id="1236432413">
                          <w:marLeft w:val="0"/>
                          <w:marRight w:val="0"/>
                          <w:marTop w:val="0"/>
                          <w:marBottom w:val="0"/>
                          <w:divBdr>
                            <w:top w:val="none" w:sz="0" w:space="0" w:color="auto"/>
                            <w:left w:val="none" w:sz="0" w:space="0" w:color="auto"/>
                            <w:bottom w:val="none" w:sz="0" w:space="0" w:color="auto"/>
                            <w:right w:val="none" w:sz="0" w:space="0" w:color="auto"/>
                          </w:divBdr>
                          <w:divsChild>
                            <w:div w:id="21173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0802815">
      <w:bodyDiv w:val="1"/>
      <w:marLeft w:val="0"/>
      <w:marRight w:val="0"/>
      <w:marTop w:val="0"/>
      <w:marBottom w:val="0"/>
      <w:divBdr>
        <w:top w:val="none" w:sz="0" w:space="0" w:color="auto"/>
        <w:left w:val="none" w:sz="0" w:space="0" w:color="auto"/>
        <w:bottom w:val="none" w:sz="0" w:space="0" w:color="auto"/>
        <w:right w:val="none" w:sz="0" w:space="0" w:color="auto"/>
      </w:divBdr>
      <w:divsChild>
        <w:div w:id="1420177320">
          <w:marLeft w:val="0"/>
          <w:marRight w:val="0"/>
          <w:marTop w:val="0"/>
          <w:marBottom w:val="150"/>
          <w:divBdr>
            <w:top w:val="none" w:sz="0" w:space="0" w:color="auto"/>
            <w:left w:val="none" w:sz="0" w:space="0" w:color="auto"/>
            <w:bottom w:val="none" w:sz="0" w:space="0" w:color="auto"/>
            <w:right w:val="none" w:sz="0" w:space="0" w:color="auto"/>
          </w:divBdr>
          <w:divsChild>
            <w:div w:id="1439256717">
              <w:marLeft w:val="0"/>
              <w:marRight w:val="0"/>
              <w:marTop w:val="0"/>
              <w:marBottom w:val="300"/>
              <w:divBdr>
                <w:top w:val="single" w:sz="6" w:space="0" w:color="FFFFFF"/>
                <w:left w:val="single" w:sz="6" w:space="0" w:color="FFFFFF"/>
                <w:bottom w:val="single" w:sz="6" w:space="0" w:color="FFFFFF"/>
                <w:right w:val="single" w:sz="6" w:space="0" w:color="FFFFFF"/>
              </w:divBdr>
              <w:divsChild>
                <w:div w:id="305283797">
                  <w:marLeft w:val="0"/>
                  <w:marRight w:val="0"/>
                  <w:marTop w:val="0"/>
                  <w:marBottom w:val="0"/>
                  <w:divBdr>
                    <w:top w:val="none" w:sz="0" w:space="0" w:color="auto"/>
                    <w:left w:val="none" w:sz="0" w:space="0" w:color="auto"/>
                    <w:bottom w:val="none" w:sz="0" w:space="0" w:color="auto"/>
                    <w:right w:val="none" w:sz="0" w:space="0" w:color="auto"/>
                  </w:divBdr>
                </w:div>
                <w:div w:id="129317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963702">
          <w:marLeft w:val="0"/>
          <w:marRight w:val="0"/>
          <w:marTop w:val="0"/>
          <w:marBottom w:val="150"/>
          <w:divBdr>
            <w:top w:val="none" w:sz="0" w:space="0" w:color="auto"/>
            <w:left w:val="none" w:sz="0" w:space="0" w:color="auto"/>
            <w:bottom w:val="none" w:sz="0" w:space="0" w:color="auto"/>
            <w:right w:val="none" w:sz="0" w:space="0" w:color="auto"/>
          </w:divBdr>
          <w:divsChild>
            <w:div w:id="928930594">
              <w:marLeft w:val="0"/>
              <w:marRight w:val="0"/>
              <w:marTop w:val="0"/>
              <w:marBottom w:val="300"/>
              <w:divBdr>
                <w:top w:val="single" w:sz="6" w:space="0" w:color="FFFFFF"/>
                <w:left w:val="single" w:sz="6" w:space="0" w:color="FFFFFF"/>
                <w:bottom w:val="single" w:sz="6" w:space="0" w:color="FFFFFF"/>
                <w:right w:val="single" w:sz="6" w:space="0" w:color="FFFFFF"/>
              </w:divBdr>
              <w:divsChild>
                <w:div w:id="1306617015">
                  <w:marLeft w:val="0"/>
                  <w:marRight w:val="0"/>
                  <w:marTop w:val="0"/>
                  <w:marBottom w:val="0"/>
                  <w:divBdr>
                    <w:top w:val="none" w:sz="0" w:space="0" w:color="FFFFFF"/>
                    <w:left w:val="none" w:sz="0" w:space="0" w:color="FFFFFF"/>
                    <w:bottom w:val="single" w:sz="6" w:space="0" w:color="FFFFFF"/>
                    <w:right w:val="none" w:sz="0" w:space="0" w:color="FFFFFF"/>
                  </w:divBdr>
                </w:div>
                <w:div w:id="1442651159">
                  <w:marLeft w:val="0"/>
                  <w:marRight w:val="0"/>
                  <w:marTop w:val="0"/>
                  <w:marBottom w:val="0"/>
                  <w:divBdr>
                    <w:top w:val="none" w:sz="0" w:space="0" w:color="auto"/>
                    <w:left w:val="none" w:sz="0" w:space="0" w:color="auto"/>
                    <w:bottom w:val="none" w:sz="0" w:space="0" w:color="auto"/>
                    <w:right w:val="none" w:sz="0" w:space="0" w:color="auto"/>
                  </w:divBdr>
                </w:div>
                <w:div w:id="24530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31679">
          <w:marLeft w:val="0"/>
          <w:marRight w:val="0"/>
          <w:marTop w:val="0"/>
          <w:marBottom w:val="150"/>
          <w:divBdr>
            <w:top w:val="none" w:sz="0" w:space="0" w:color="auto"/>
            <w:left w:val="none" w:sz="0" w:space="0" w:color="auto"/>
            <w:bottom w:val="none" w:sz="0" w:space="0" w:color="auto"/>
            <w:right w:val="none" w:sz="0" w:space="0" w:color="auto"/>
          </w:divBdr>
          <w:divsChild>
            <w:div w:id="813765830">
              <w:marLeft w:val="0"/>
              <w:marRight w:val="0"/>
              <w:marTop w:val="0"/>
              <w:marBottom w:val="300"/>
              <w:divBdr>
                <w:top w:val="single" w:sz="6" w:space="0" w:color="FFFFFF"/>
                <w:left w:val="single" w:sz="6" w:space="0" w:color="FFFFFF"/>
                <w:bottom w:val="single" w:sz="6" w:space="0" w:color="FFFFFF"/>
                <w:right w:val="single" w:sz="6" w:space="0" w:color="FFFFFF"/>
              </w:divBdr>
              <w:divsChild>
                <w:div w:id="900093698">
                  <w:marLeft w:val="0"/>
                  <w:marRight w:val="0"/>
                  <w:marTop w:val="0"/>
                  <w:marBottom w:val="0"/>
                  <w:divBdr>
                    <w:top w:val="none" w:sz="0" w:space="0" w:color="FFFFFF"/>
                    <w:left w:val="none" w:sz="0" w:space="0" w:color="FFFFFF"/>
                    <w:bottom w:val="single" w:sz="6" w:space="0" w:color="FFFFFF"/>
                    <w:right w:val="none" w:sz="0" w:space="0" w:color="FFFFFF"/>
                  </w:divBdr>
                </w:div>
                <w:div w:id="446043145">
                  <w:marLeft w:val="0"/>
                  <w:marRight w:val="0"/>
                  <w:marTop w:val="0"/>
                  <w:marBottom w:val="0"/>
                  <w:divBdr>
                    <w:top w:val="none" w:sz="0" w:space="0" w:color="auto"/>
                    <w:left w:val="none" w:sz="0" w:space="0" w:color="auto"/>
                    <w:bottom w:val="none" w:sz="0" w:space="0" w:color="auto"/>
                    <w:right w:val="none" w:sz="0" w:space="0" w:color="auto"/>
                  </w:divBdr>
                </w:div>
                <w:div w:id="60080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641932">
          <w:marLeft w:val="0"/>
          <w:marRight w:val="0"/>
          <w:marTop w:val="0"/>
          <w:marBottom w:val="150"/>
          <w:divBdr>
            <w:top w:val="none" w:sz="0" w:space="0" w:color="auto"/>
            <w:left w:val="none" w:sz="0" w:space="0" w:color="auto"/>
            <w:bottom w:val="none" w:sz="0" w:space="0" w:color="auto"/>
            <w:right w:val="none" w:sz="0" w:space="0" w:color="auto"/>
          </w:divBdr>
          <w:divsChild>
            <w:div w:id="1605646931">
              <w:marLeft w:val="0"/>
              <w:marRight w:val="0"/>
              <w:marTop w:val="0"/>
              <w:marBottom w:val="300"/>
              <w:divBdr>
                <w:top w:val="single" w:sz="6" w:space="0" w:color="FFFFFF"/>
                <w:left w:val="single" w:sz="6" w:space="0" w:color="FFFFFF"/>
                <w:bottom w:val="single" w:sz="6" w:space="0" w:color="FFFFFF"/>
                <w:right w:val="single" w:sz="6" w:space="0" w:color="FFFFFF"/>
              </w:divBdr>
              <w:divsChild>
                <w:div w:id="818304668">
                  <w:marLeft w:val="0"/>
                  <w:marRight w:val="0"/>
                  <w:marTop w:val="0"/>
                  <w:marBottom w:val="0"/>
                  <w:divBdr>
                    <w:top w:val="none" w:sz="0" w:space="0" w:color="FFFFFF"/>
                    <w:left w:val="none" w:sz="0" w:space="0" w:color="FFFFFF"/>
                    <w:bottom w:val="single" w:sz="6" w:space="0" w:color="FFFFFF"/>
                    <w:right w:val="none" w:sz="0" w:space="0" w:color="FFFFFF"/>
                  </w:divBdr>
                </w:div>
                <w:div w:id="785999830">
                  <w:marLeft w:val="0"/>
                  <w:marRight w:val="0"/>
                  <w:marTop w:val="0"/>
                  <w:marBottom w:val="0"/>
                  <w:divBdr>
                    <w:top w:val="none" w:sz="0" w:space="0" w:color="auto"/>
                    <w:left w:val="none" w:sz="0" w:space="0" w:color="auto"/>
                    <w:bottom w:val="none" w:sz="0" w:space="0" w:color="auto"/>
                    <w:right w:val="none" w:sz="0" w:space="0" w:color="auto"/>
                  </w:divBdr>
                </w:div>
                <w:div w:id="179223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261576">
      <w:bodyDiv w:val="1"/>
      <w:marLeft w:val="0"/>
      <w:marRight w:val="0"/>
      <w:marTop w:val="0"/>
      <w:marBottom w:val="0"/>
      <w:divBdr>
        <w:top w:val="none" w:sz="0" w:space="0" w:color="auto"/>
        <w:left w:val="none" w:sz="0" w:space="0" w:color="auto"/>
        <w:bottom w:val="none" w:sz="0" w:space="0" w:color="auto"/>
        <w:right w:val="none" w:sz="0" w:space="0" w:color="auto"/>
      </w:divBdr>
    </w:div>
    <w:div w:id="851341356">
      <w:bodyDiv w:val="1"/>
      <w:marLeft w:val="0"/>
      <w:marRight w:val="0"/>
      <w:marTop w:val="0"/>
      <w:marBottom w:val="0"/>
      <w:divBdr>
        <w:top w:val="none" w:sz="0" w:space="0" w:color="auto"/>
        <w:left w:val="none" w:sz="0" w:space="0" w:color="auto"/>
        <w:bottom w:val="none" w:sz="0" w:space="0" w:color="auto"/>
        <w:right w:val="none" w:sz="0" w:space="0" w:color="auto"/>
      </w:divBdr>
      <w:divsChild>
        <w:div w:id="1021200414">
          <w:marLeft w:val="0"/>
          <w:marRight w:val="0"/>
          <w:marTop w:val="0"/>
          <w:marBottom w:val="0"/>
          <w:divBdr>
            <w:top w:val="none" w:sz="0" w:space="0" w:color="auto"/>
            <w:left w:val="none" w:sz="0" w:space="0" w:color="auto"/>
            <w:bottom w:val="none" w:sz="0" w:space="0" w:color="auto"/>
            <w:right w:val="none" w:sz="0" w:space="0" w:color="auto"/>
          </w:divBdr>
        </w:div>
      </w:divsChild>
    </w:div>
    <w:div w:id="851603965">
      <w:bodyDiv w:val="1"/>
      <w:marLeft w:val="0"/>
      <w:marRight w:val="0"/>
      <w:marTop w:val="0"/>
      <w:marBottom w:val="0"/>
      <w:divBdr>
        <w:top w:val="none" w:sz="0" w:space="0" w:color="auto"/>
        <w:left w:val="none" w:sz="0" w:space="0" w:color="auto"/>
        <w:bottom w:val="none" w:sz="0" w:space="0" w:color="auto"/>
        <w:right w:val="none" w:sz="0" w:space="0" w:color="auto"/>
      </w:divBdr>
    </w:div>
    <w:div w:id="852063268">
      <w:bodyDiv w:val="1"/>
      <w:marLeft w:val="0"/>
      <w:marRight w:val="0"/>
      <w:marTop w:val="0"/>
      <w:marBottom w:val="0"/>
      <w:divBdr>
        <w:top w:val="none" w:sz="0" w:space="0" w:color="auto"/>
        <w:left w:val="none" w:sz="0" w:space="0" w:color="auto"/>
        <w:bottom w:val="none" w:sz="0" w:space="0" w:color="auto"/>
        <w:right w:val="none" w:sz="0" w:space="0" w:color="auto"/>
      </w:divBdr>
      <w:divsChild>
        <w:div w:id="1178930291">
          <w:marLeft w:val="0"/>
          <w:marRight w:val="0"/>
          <w:marTop w:val="0"/>
          <w:marBottom w:val="0"/>
          <w:divBdr>
            <w:top w:val="none" w:sz="0" w:space="0" w:color="auto"/>
            <w:left w:val="none" w:sz="0" w:space="0" w:color="auto"/>
            <w:bottom w:val="none" w:sz="0" w:space="0" w:color="auto"/>
            <w:right w:val="none" w:sz="0" w:space="0" w:color="auto"/>
          </w:divBdr>
        </w:div>
      </w:divsChild>
    </w:div>
    <w:div w:id="852307468">
      <w:bodyDiv w:val="1"/>
      <w:marLeft w:val="0"/>
      <w:marRight w:val="0"/>
      <w:marTop w:val="0"/>
      <w:marBottom w:val="0"/>
      <w:divBdr>
        <w:top w:val="none" w:sz="0" w:space="0" w:color="auto"/>
        <w:left w:val="none" w:sz="0" w:space="0" w:color="auto"/>
        <w:bottom w:val="none" w:sz="0" w:space="0" w:color="auto"/>
        <w:right w:val="none" w:sz="0" w:space="0" w:color="auto"/>
      </w:divBdr>
      <w:divsChild>
        <w:div w:id="1161964671">
          <w:marLeft w:val="0"/>
          <w:marRight w:val="0"/>
          <w:marTop w:val="0"/>
          <w:marBottom w:val="150"/>
          <w:divBdr>
            <w:top w:val="none" w:sz="0" w:space="0" w:color="auto"/>
            <w:left w:val="none" w:sz="0" w:space="0" w:color="auto"/>
            <w:bottom w:val="none" w:sz="0" w:space="0" w:color="auto"/>
            <w:right w:val="none" w:sz="0" w:space="0" w:color="auto"/>
          </w:divBdr>
          <w:divsChild>
            <w:div w:id="1803573229">
              <w:marLeft w:val="0"/>
              <w:marRight w:val="0"/>
              <w:marTop w:val="0"/>
              <w:marBottom w:val="300"/>
              <w:divBdr>
                <w:top w:val="single" w:sz="6" w:space="0" w:color="FFFFFF"/>
                <w:left w:val="single" w:sz="6" w:space="0" w:color="FFFFFF"/>
                <w:bottom w:val="single" w:sz="6" w:space="0" w:color="FFFFFF"/>
                <w:right w:val="single" w:sz="6" w:space="0" w:color="FFFFFF"/>
              </w:divBdr>
              <w:divsChild>
                <w:div w:id="514004644">
                  <w:marLeft w:val="0"/>
                  <w:marRight w:val="0"/>
                  <w:marTop w:val="0"/>
                  <w:marBottom w:val="0"/>
                  <w:divBdr>
                    <w:top w:val="none" w:sz="0" w:space="0" w:color="auto"/>
                    <w:left w:val="none" w:sz="0" w:space="0" w:color="auto"/>
                    <w:bottom w:val="none" w:sz="0" w:space="0" w:color="auto"/>
                    <w:right w:val="none" w:sz="0" w:space="0" w:color="auto"/>
                  </w:divBdr>
                </w:div>
                <w:div w:id="349140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499601">
          <w:marLeft w:val="0"/>
          <w:marRight w:val="0"/>
          <w:marTop w:val="0"/>
          <w:marBottom w:val="150"/>
          <w:divBdr>
            <w:top w:val="none" w:sz="0" w:space="0" w:color="auto"/>
            <w:left w:val="none" w:sz="0" w:space="0" w:color="auto"/>
            <w:bottom w:val="none" w:sz="0" w:space="0" w:color="auto"/>
            <w:right w:val="none" w:sz="0" w:space="0" w:color="auto"/>
          </w:divBdr>
          <w:divsChild>
            <w:div w:id="204099562">
              <w:marLeft w:val="0"/>
              <w:marRight w:val="0"/>
              <w:marTop w:val="0"/>
              <w:marBottom w:val="300"/>
              <w:divBdr>
                <w:top w:val="single" w:sz="6" w:space="0" w:color="FFFFFF"/>
                <w:left w:val="single" w:sz="6" w:space="0" w:color="FFFFFF"/>
                <w:bottom w:val="single" w:sz="6" w:space="0" w:color="FFFFFF"/>
                <w:right w:val="single" w:sz="6" w:space="0" w:color="FFFFFF"/>
              </w:divBdr>
              <w:divsChild>
                <w:div w:id="266666162">
                  <w:marLeft w:val="0"/>
                  <w:marRight w:val="0"/>
                  <w:marTop w:val="0"/>
                  <w:marBottom w:val="0"/>
                  <w:divBdr>
                    <w:top w:val="none" w:sz="0" w:space="0" w:color="FFFFFF"/>
                    <w:left w:val="none" w:sz="0" w:space="0" w:color="FFFFFF"/>
                    <w:bottom w:val="single" w:sz="6" w:space="0" w:color="FFFFFF"/>
                    <w:right w:val="none" w:sz="0" w:space="0" w:color="FFFFFF"/>
                  </w:divBdr>
                </w:div>
                <w:div w:id="642931647">
                  <w:marLeft w:val="0"/>
                  <w:marRight w:val="0"/>
                  <w:marTop w:val="0"/>
                  <w:marBottom w:val="0"/>
                  <w:divBdr>
                    <w:top w:val="none" w:sz="0" w:space="0" w:color="auto"/>
                    <w:left w:val="none" w:sz="0" w:space="0" w:color="auto"/>
                    <w:bottom w:val="none" w:sz="0" w:space="0" w:color="auto"/>
                    <w:right w:val="none" w:sz="0" w:space="0" w:color="auto"/>
                  </w:divBdr>
                </w:div>
                <w:div w:id="110789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096446">
          <w:marLeft w:val="0"/>
          <w:marRight w:val="0"/>
          <w:marTop w:val="0"/>
          <w:marBottom w:val="150"/>
          <w:divBdr>
            <w:top w:val="none" w:sz="0" w:space="0" w:color="auto"/>
            <w:left w:val="none" w:sz="0" w:space="0" w:color="auto"/>
            <w:bottom w:val="none" w:sz="0" w:space="0" w:color="auto"/>
            <w:right w:val="none" w:sz="0" w:space="0" w:color="auto"/>
          </w:divBdr>
          <w:divsChild>
            <w:div w:id="168716996">
              <w:marLeft w:val="0"/>
              <w:marRight w:val="0"/>
              <w:marTop w:val="0"/>
              <w:marBottom w:val="300"/>
              <w:divBdr>
                <w:top w:val="single" w:sz="6" w:space="0" w:color="FFFFFF"/>
                <w:left w:val="single" w:sz="6" w:space="0" w:color="FFFFFF"/>
                <w:bottom w:val="single" w:sz="6" w:space="0" w:color="FFFFFF"/>
                <w:right w:val="single" w:sz="6" w:space="0" w:color="FFFFFF"/>
              </w:divBdr>
              <w:divsChild>
                <w:div w:id="1824587794">
                  <w:marLeft w:val="0"/>
                  <w:marRight w:val="0"/>
                  <w:marTop w:val="0"/>
                  <w:marBottom w:val="0"/>
                  <w:divBdr>
                    <w:top w:val="none" w:sz="0" w:space="0" w:color="FFFFFF"/>
                    <w:left w:val="none" w:sz="0" w:space="0" w:color="FFFFFF"/>
                    <w:bottom w:val="single" w:sz="6" w:space="0" w:color="FFFFFF"/>
                    <w:right w:val="none" w:sz="0" w:space="0" w:color="FFFFFF"/>
                  </w:divBdr>
                </w:div>
                <w:div w:id="791174411">
                  <w:marLeft w:val="0"/>
                  <w:marRight w:val="0"/>
                  <w:marTop w:val="0"/>
                  <w:marBottom w:val="0"/>
                  <w:divBdr>
                    <w:top w:val="none" w:sz="0" w:space="0" w:color="auto"/>
                    <w:left w:val="none" w:sz="0" w:space="0" w:color="auto"/>
                    <w:bottom w:val="none" w:sz="0" w:space="0" w:color="auto"/>
                    <w:right w:val="none" w:sz="0" w:space="0" w:color="auto"/>
                  </w:divBdr>
                </w:div>
                <w:div w:id="78646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61213">
          <w:marLeft w:val="0"/>
          <w:marRight w:val="0"/>
          <w:marTop w:val="0"/>
          <w:marBottom w:val="150"/>
          <w:divBdr>
            <w:top w:val="none" w:sz="0" w:space="0" w:color="auto"/>
            <w:left w:val="none" w:sz="0" w:space="0" w:color="auto"/>
            <w:bottom w:val="none" w:sz="0" w:space="0" w:color="auto"/>
            <w:right w:val="none" w:sz="0" w:space="0" w:color="auto"/>
          </w:divBdr>
          <w:divsChild>
            <w:div w:id="1009064031">
              <w:marLeft w:val="0"/>
              <w:marRight w:val="0"/>
              <w:marTop w:val="0"/>
              <w:marBottom w:val="300"/>
              <w:divBdr>
                <w:top w:val="single" w:sz="6" w:space="0" w:color="FFFFFF"/>
                <w:left w:val="single" w:sz="6" w:space="0" w:color="FFFFFF"/>
                <w:bottom w:val="single" w:sz="6" w:space="0" w:color="FFFFFF"/>
                <w:right w:val="single" w:sz="6" w:space="0" w:color="FFFFFF"/>
              </w:divBdr>
              <w:divsChild>
                <w:div w:id="77757093">
                  <w:marLeft w:val="0"/>
                  <w:marRight w:val="0"/>
                  <w:marTop w:val="0"/>
                  <w:marBottom w:val="0"/>
                  <w:divBdr>
                    <w:top w:val="none" w:sz="0" w:space="0" w:color="FFFFFF"/>
                    <w:left w:val="none" w:sz="0" w:space="0" w:color="FFFFFF"/>
                    <w:bottom w:val="single" w:sz="6" w:space="0" w:color="FFFFFF"/>
                    <w:right w:val="none" w:sz="0" w:space="0" w:color="FFFFFF"/>
                  </w:divBdr>
                </w:div>
                <w:div w:id="758449850">
                  <w:marLeft w:val="0"/>
                  <w:marRight w:val="0"/>
                  <w:marTop w:val="0"/>
                  <w:marBottom w:val="0"/>
                  <w:divBdr>
                    <w:top w:val="none" w:sz="0" w:space="0" w:color="auto"/>
                    <w:left w:val="none" w:sz="0" w:space="0" w:color="auto"/>
                    <w:bottom w:val="none" w:sz="0" w:space="0" w:color="auto"/>
                    <w:right w:val="none" w:sz="0" w:space="0" w:color="auto"/>
                  </w:divBdr>
                </w:div>
                <w:div w:id="88324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239412">
          <w:marLeft w:val="0"/>
          <w:marRight w:val="0"/>
          <w:marTop w:val="0"/>
          <w:marBottom w:val="150"/>
          <w:divBdr>
            <w:top w:val="none" w:sz="0" w:space="0" w:color="auto"/>
            <w:left w:val="none" w:sz="0" w:space="0" w:color="auto"/>
            <w:bottom w:val="none" w:sz="0" w:space="0" w:color="auto"/>
            <w:right w:val="none" w:sz="0" w:space="0" w:color="auto"/>
          </w:divBdr>
          <w:divsChild>
            <w:div w:id="902526297">
              <w:marLeft w:val="0"/>
              <w:marRight w:val="0"/>
              <w:marTop w:val="0"/>
              <w:marBottom w:val="300"/>
              <w:divBdr>
                <w:top w:val="single" w:sz="6" w:space="0" w:color="FFFFFF"/>
                <w:left w:val="single" w:sz="6" w:space="0" w:color="FFFFFF"/>
                <w:bottom w:val="single" w:sz="6" w:space="0" w:color="FFFFFF"/>
                <w:right w:val="single" w:sz="6" w:space="0" w:color="FFFFFF"/>
              </w:divBdr>
              <w:divsChild>
                <w:div w:id="1640258506">
                  <w:marLeft w:val="0"/>
                  <w:marRight w:val="0"/>
                  <w:marTop w:val="0"/>
                  <w:marBottom w:val="0"/>
                  <w:divBdr>
                    <w:top w:val="none" w:sz="0" w:space="0" w:color="FFFFFF"/>
                    <w:left w:val="none" w:sz="0" w:space="0" w:color="FFFFFF"/>
                    <w:bottom w:val="single" w:sz="6" w:space="0" w:color="FFFFFF"/>
                    <w:right w:val="none" w:sz="0" w:space="0" w:color="FFFFFF"/>
                  </w:divBdr>
                </w:div>
                <w:div w:id="63528457">
                  <w:marLeft w:val="0"/>
                  <w:marRight w:val="0"/>
                  <w:marTop w:val="0"/>
                  <w:marBottom w:val="0"/>
                  <w:divBdr>
                    <w:top w:val="none" w:sz="0" w:space="0" w:color="auto"/>
                    <w:left w:val="none" w:sz="0" w:space="0" w:color="auto"/>
                    <w:bottom w:val="none" w:sz="0" w:space="0" w:color="auto"/>
                    <w:right w:val="none" w:sz="0" w:space="0" w:color="auto"/>
                  </w:divBdr>
                </w:div>
                <w:div w:id="8666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494582">
      <w:bodyDiv w:val="1"/>
      <w:marLeft w:val="0"/>
      <w:marRight w:val="0"/>
      <w:marTop w:val="0"/>
      <w:marBottom w:val="0"/>
      <w:divBdr>
        <w:top w:val="none" w:sz="0" w:space="0" w:color="auto"/>
        <w:left w:val="none" w:sz="0" w:space="0" w:color="auto"/>
        <w:bottom w:val="none" w:sz="0" w:space="0" w:color="auto"/>
        <w:right w:val="none" w:sz="0" w:space="0" w:color="auto"/>
      </w:divBdr>
    </w:div>
    <w:div w:id="853229154">
      <w:bodyDiv w:val="1"/>
      <w:marLeft w:val="0"/>
      <w:marRight w:val="0"/>
      <w:marTop w:val="0"/>
      <w:marBottom w:val="0"/>
      <w:divBdr>
        <w:top w:val="none" w:sz="0" w:space="0" w:color="auto"/>
        <w:left w:val="none" w:sz="0" w:space="0" w:color="auto"/>
        <w:bottom w:val="none" w:sz="0" w:space="0" w:color="auto"/>
        <w:right w:val="none" w:sz="0" w:space="0" w:color="auto"/>
      </w:divBdr>
    </w:div>
    <w:div w:id="853304414">
      <w:bodyDiv w:val="1"/>
      <w:marLeft w:val="0"/>
      <w:marRight w:val="0"/>
      <w:marTop w:val="0"/>
      <w:marBottom w:val="0"/>
      <w:divBdr>
        <w:top w:val="none" w:sz="0" w:space="0" w:color="auto"/>
        <w:left w:val="none" w:sz="0" w:space="0" w:color="auto"/>
        <w:bottom w:val="none" w:sz="0" w:space="0" w:color="auto"/>
        <w:right w:val="none" w:sz="0" w:space="0" w:color="auto"/>
      </w:divBdr>
    </w:div>
    <w:div w:id="854032271">
      <w:bodyDiv w:val="1"/>
      <w:marLeft w:val="0"/>
      <w:marRight w:val="0"/>
      <w:marTop w:val="0"/>
      <w:marBottom w:val="0"/>
      <w:divBdr>
        <w:top w:val="none" w:sz="0" w:space="0" w:color="auto"/>
        <w:left w:val="none" w:sz="0" w:space="0" w:color="auto"/>
        <w:bottom w:val="none" w:sz="0" w:space="0" w:color="auto"/>
        <w:right w:val="none" w:sz="0" w:space="0" w:color="auto"/>
      </w:divBdr>
      <w:divsChild>
        <w:div w:id="1649936736">
          <w:marLeft w:val="0"/>
          <w:marRight w:val="0"/>
          <w:marTop w:val="0"/>
          <w:marBottom w:val="0"/>
          <w:divBdr>
            <w:top w:val="none" w:sz="0" w:space="0" w:color="auto"/>
            <w:left w:val="none" w:sz="0" w:space="0" w:color="auto"/>
            <w:bottom w:val="none" w:sz="0" w:space="0" w:color="auto"/>
            <w:right w:val="none" w:sz="0" w:space="0" w:color="auto"/>
          </w:divBdr>
          <w:divsChild>
            <w:div w:id="1567302307">
              <w:marLeft w:val="0"/>
              <w:marRight w:val="0"/>
              <w:marTop w:val="0"/>
              <w:marBottom w:val="0"/>
              <w:divBdr>
                <w:top w:val="none" w:sz="0" w:space="0" w:color="auto"/>
                <w:left w:val="none" w:sz="0" w:space="0" w:color="auto"/>
                <w:bottom w:val="none" w:sz="0" w:space="0" w:color="auto"/>
                <w:right w:val="none" w:sz="0" w:space="0" w:color="auto"/>
              </w:divBdr>
              <w:divsChild>
                <w:div w:id="529488671">
                  <w:marLeft w:val="0"/>
                  <w:marRight w:val="0"/>
                  <w:marTop w:val="0"/>
                  <w:marBottom w:val="0"/>
                  <w:divBdr>
                    <w:top w:val="none" w:sz="0" w:space="0" w:color="auto"/>
                    <w:left w:val="none" w:sz="0" w:space="0" w:color="auto"/>
                    <w:bottom w:val="none" w:sz="0" w:space="0" w:color="auto"/>
                    <w:right w:val="none" w:sz="0" w:space="0" w:color="auto"/>
                  </w:divBdr>
                  <w:divsChild>
                    <w:div w:id="990137096">
                      <w:marLeft w:val="0"/>
                      <w:marRight w:val="0"/>
                      <w:marTop w:val="0"/>
                      <w:marBottom w:val="0"/>
                      <w:divBdr>
                        <w:top w:val="none" w:sz="0" w:space="0" w:color="auto"/>
                        <w:left w:val="none" w:sz="0" w:space="0" w:color="auto"/>
                        <w:bottom w:val="none" w:sz="0" w:space="0" w:color="auto"/>
                        <w:right w:val="none" w:sz="0" w:space="0" w:color="auto"/>
                      </w:divBdr>
                      <w:divsChild>
                        <w:div w:id="337314524">
                          <w:marLeft w:val="0"/>
                          <w:marRight w:val="0"/>
                          <w:marTop w:val="0"/>
                          <w:marBottom w:val="0"/>
                          <w:divBdr>
                            <w:top w:val="none" w:sz="0" w:space="0" w:color="auto"/>
                            <w:left w:val="none" w:sz="0" w:space="0" w:color="auto"/>
                            <w:bottom w:val="none" w:sz="0" w:space="0" w:color="auto"/>
                            <w:right w:val="none" w:sz="0" w:space="0" w:color="auto"/>
                          </w:divBdr>
                          <w:divsChild>
                            <w:div w:id="147719459">
                              <w:marLeft w:val="0"/>
                              <w:marRight w:val="0"/>
                              <w:marTop w:val="0"/>
                              <w:marBottom w:val="0"/>
                              <w:divBdr>
                                <w:top w:val="none" w:sz="0" w:space="0" w:color="auto"/>
                                <w:left w:val="none" w:sz="0" w:space="0" w:color="auto"/>
                                <w:bottom w:val="none" w:sz="0" w:space="0" w:color="auto"/>
                                <w:right w:val="none" w:sz="0" w:space="0" w:color="auto"/>
                              </w:divBdr>
                              <w:divsChild>
                                <w:div w:id="280117843">
                                  <w:marLeft w:val="0"/>
                                  <w:marRight w:val="0"/>
                                  <w:marTop w:val="0"/>
                                  <w:marBottom w:val="0"/>
                                  <w:divBdr>
                                    <w:top w:val="none" w:sz="0" w:space="0" w:color="auto"/>
                                    <w:left w:val="none" w:sz="0" w:space="0" w:color="auto"/>
                                    <w:bottom w:val="none" w:sz="0" w:space="0" w:color="auto"/>
                                    <w:right w:val="none" w:sz="0" w:space="0" w:color="auto"/>
                                  </w:divBdr>
                                  <w:divsChild>
                                    <w:div w:id="1267226297">
                                      <w:marLeft w:val="43"/>
                                      <w:marRight w:val="0"/>
                                      <w:marTop w:val="0"/>
                                      <w:marBottom w:val="0"/>
                                      <w:divBdr>
                                        <w:top w:val="none" w:sz="0" w:space="0" w:color="auto"/>
                                        <w:left w:val="none" w:sz="0" w:space="0" w:color="auto"/>
                                        <w:bottom w:val="none" w:sz="0" w:space="0" w:color="auto"/>
                                        <w:right w:val="none" w:sz="0" w:space="0" w:color="auto"/>
                                      </w:divBdr>
                                      <w:divsChild>
                                        <w:div w:id="884565531">
                                          <w:marLeft w:val="0"/>
                                          <w:marRight w:val="0"/>
                                          <w:marTop w:val="0"/>
                                          <w:marBottom w:val="0"/>
                                          <w:divBdr>
                                            <w:top w:val="none" w:sz="0" w:space="0" w:color="auto"/>
                                            <w:left w:val="none" w:sz="0" w:space="0" w:color="auto"/>
                                            <w:bottom w:val="none" w:sz="0" w:space="0" w:color="auto"/>
                                            <w:right w:val="none" w:sz="0" w:space="0" w:color="auto"/>
                                          </w:divBdr>
                                          <w:divsChild>
                                            <w:div w:id="2087073754">
                                              <w:marLeft w:val="0"/>
                                              <w:marRight w:val="0"/>
                                              <w:marTop w:val="0"/>
                                              <w:marBottom w:val="86"/>
                                              <w:divBdr>
                                                <w:top w:val="single" w:sz="4" w:space="0" w:color="F5F5F5"/>
                                                <w:left w:val="single" w:sz="4" w:space="0" w:color="F5F5F5"/>
                                                <w:bottom w:val="single" w:sz="4" w:space="0" w:color="F5F5F5"/>
                                                <w:right w:val="single" w:sz="4" w:space="0" w:color="F5F5F5"/>
                                              </w:divBdr>
                                              <w:divsChild>
                                                <w:div w:id="1793403887">
                                                  <w:marLeft w:val="0"/>
                                                  <w:marRight w:val="0"/>
                                                  <w:marTop w:val="0"/>
                                                  <w:marBottom w:val="0"/>
                                                  <w:divBdr>
                                                    <w:top w:val="none" w:sz="0" w:space="0" w:color="auto"/>
                                                    <w:left w:val="none" w:sz="0" w:space="0" w:color="auto"/>
                                                    <w:bottom w:val="none" w:sz="0" w:space="0" w:color="auto"/>
                                                    <w:right w:val="none" w:sz="0" w:space="0" w:color="auto"/>
                                                  </w:divBdr>
                                                  <w:divsChild>
                                                    <w:div w:id="170494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54467536">
      <w:bodyDiv w:val="1"/>
      <w:marLeft w:val="0"/>
      <w:marRight w:val="0"/>
      <w:marTop w:val="0"/>
      <w:marBottom w:val="0"/>
      <w:divBdr>
        <w:top w:val="none" w:sz="0" w:space="0" w:color="auto"/>
        <w:left w:val="none" w:sz="0" w:space="0" w:color="auto"/>
        <w:bottom w:val="none" w:sz="0" w:space="0" w:color="auto"/>
        <w:right w:val="none" w:sz="0" w:space="0" w:color="auto"/>
      </w:divBdr>
      <w:divsChild>
        <w:div w:id="1326318123">
          <w:marLeft w:val="0"/>
          <w:marRight w:val="0"/>
          <w:marTop w:val="0"/>
          <w:marBottom w:val="0"/>
          <w:divBdr>
            <w:top w:val="none" w:sz="0" w:space="0" w:color="auto"/>
            <w:left w:val="none" w:sz="0" w:space="0" w:color="auto"/>
            <w:bottom w:val="none" w:sz="0" w:space="0" w:color="auto"/>
            <w:right w:val="none" w:sz="0" w:space="0" w:color="auto"/>
          </w:divBdr>
        </w:div>
      </w:divsChild>
    </w:div>
    <w:div w:id="855002444">
      <w:bodyDiv w:val="1"/>
      <w:marLeft w:val="0"/>
      <w:marRight w:val="0"/>
      <w:marTop w:val="0"/>
      <w:marBottom w:val="0"/>
      <w:divBdr>
        <w:top w:val="none" w:sz="0" w:space="0" w:color="auto"/>
        <w:left w:val="none" w:sz="0" w:space="0" w:color="auto"/>
        <w:bottom w:val="none" w:sz="0" w:space="0" w:color="auto"/>
        <w:right w:val="none" w:sz="0" w:space="0" w:color="auto"/>
      </w:divBdr>
      <w:divsChild>
        <w:div w:id="746658999">
          <w:marLeft w:val="0"/>
          <w:marRight w:val="0"/>
          <w:marTop w:val="0"/>
          <w:marBottom w:val="150"/>
          <w:divBdr>
            <w:top w:val="none" w:sz="0" w:space="0" w:color="auto"/>
            <w:left w:val="none" w:sz="0" w:space="0" w:color="auto"/>
            <w:bottom w:val="none" w:sz="0" w:space="0" w:color="auto"/>
            <w:right w:val="none" w:sz="0" w:space="0" w:color="auto"/>
          </w:divBdr>
          <w:divsChild>
            <w:div w:id="800920348">
              <w:marLeft w:val="0"/>
              <w:marRight w:val="0"/>
              <w:marTop w:val="0"/>
              <w:marBottom w:val="300"/>
              <w:divBdr>
                <w:top w:val="single" w:sz="6" w:space="0" w:color="FFFFFF"/>
                <w:left w:val="single" w:sz="6" w:space="0" w:color="FFFFFF"/>
                <w:bottom w:val="single" w:sz="6" w:space="0" w:color="FFFFFF"/>
                <w:right w:val="single" w:sz="6" w:space="0" w:color="FFFFFF"/>
              </w:divBdr>
              <w:divsChild>
                <w:div w:id="711267887">
                  <w:marLeft w:val="0"/>
                  <w:marRight w:val="0"/>
                  <w:marTop w:val="0"/>
                  <w:marBottom w:val="0"/>
                  <w:divBdr>
                    <w:top w:val="none" w:sz="0" w:space="0" w:color="auto"/>
                    <w:left w:val="none" w:sz="0" w:space="0" w:color="auto"/>
                    <w:bottom w:val="none" w:sz="0" w:space="0" w:color="auto"/>
                    <w:right w:val="none" w:sz="0" w:space="0" w:color="auto"/>
                  </w:divBdr>
                </w:div>
                <w:div w:id="257061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831249">
          <w:marLeft w:val="0"/>
          <w:marRight w:val="0"/>
          <w:marTop w:val="0"/>
          <w:marBottom w:val="150"/>
          <w:divBdr>
            <w:top w:val="none" w:sz="0" w:space="0" w:color="auto"/>
            <w:left w:val="none" w:sz="0" w:space="0" w:color="auto"/>
            <w:bottom w:val="none" w:sz="0" w:space="0" w:color="auto"/>
            <w:right w:val="none" w:sz="0" w:space="0" w:color="auto"/>
          </w:divBdr>
          <w:divsChild>
            <w:div w:id="2050715067">
              <w:marLeft w:val="0"/>
              <w:marRight w:val="0"/>
              <w:marTop w:val="0"/>
              <w:marBottom w:val="300"/>
              <w:divBdr>
                <w:top w:val="single" w:sz="6" w:space="0" w:color="FFFFFF"/>
                <w:left w:val="single" w:sz="6" w:space="0" w:color="FFFFFF"/>
                <w:bottom w:val="single" w:sz="6" w:space="0" w:color="FFFFFF"/>
                <w:right w:val="single" w:sz="6" w:space="0" w:color="FFFFFF"/>
              </w:divBdr>
              <w:divsChild>
                <w:div w:id="452091585">
                  <w:marLeft w:val="0"/>
                  <w:marRight w:val="0"/>
                  <w:marTop w:val="0"/>
                  <w:marBottom w:val="0"/>
                  <w:divBdr>
                    <w:top w:val="none" w:sz="0" w:space="0" w:color="FFFFFF"/>
                    <w:left w:val="none" w:sz="0" w:space="0" w:color="FFFFFF"/>
                    <w:bottom w:val="single" w:sz="6" w:space="0" w:color="FFFFFF"/>
                    <w:right w:val="none" w:sz="0" w:space="0" w:color="FFFFFF"/>
                  </w:divBdr>
                </w:div>
                <w:div w:id="1100029964">
                  <w:marLeft w:val="0"/>
                  <w:marRight w:val="0"/>
                  <w:marTop w:val="0"/>
                  <w:marBottom w:val="0"/>
                  <w:divBdr>
                    <w:top w:val="none" w:sz="0" w:space="0" w:color="auto"/>
                    <w:left w:val="none" w:sz="0" w:space="0" w:color="auto"/>
                    <w:bottom w:val="none" w:sz="0" w:space="0" w:color="auto"/>
                    <w:right w:val="none" w:sz="0" w:space="0" w:color="auto"/>
                  </w:divBdr>
                </w:div>
                <w:div w:id="52779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27410">
          <w:marLeft w:val="0"/>
          <w:marRight w:val="0"/>
          <w:marTop w:val="0"/>
          <w:marBottom w:val="150"/>
          <w:divBdr>
            <w:top w:val="none" w:sz="0" w:space="0" w:color="auto"/>
            <w:left w:val="none" w:sz="0" w:space="0" w:color="auto"/>
            <w:bottom w:val="none" w:sz="0" w:space="0" w:color="auto"/>
            <w:right w:val="none" w:sz="0" w:space="0" w:color="auto"/>
          </w:divBdr>
          <w:divsChild>
            <w:div w:id="859584553">
              <w:marLeft w:val="0"/>
              <w:marRight w:val="0"/>
              <w:marTop w:val="0"/>
              <w:marBottom w:val="300"/>
              <w:divBdr>
                <w:top w:val="single" w:sz="6" w:space="0" w:color="FFFFFF"/>
                <w:left w:val="single" w:sz="6" w:space="0" w:color="FFFFFF"/>
                <w:bottom w:val="single" w:sz="6" w:space="0" w:color="FFFFFF"/>
                <w:right w:val="single" w:sz="6" w:space="0" w:color="FFFFFF"/>
              </w:divBdr>
              <w:divsChild>
                <w:div w:id="1646162834">
                  <w:marLeft w:val="0"/>
                  <w:marRight w:val="0"/>
                  <w:marTop w:val="0"/>
                  <w:marBottom w:val="0"/>
                  <w:divBdr>
                    <w:top w:val="none" w:sz="0" w:space="0" w:color="FFFFFF"/>
                    <w:left w:val="none" w:sz="0" w:space="0" w:color="FFFFFF"/>
                    <w:bottom w:val="single" w:sz="6" w:space="0" w:color="FFFFFF"/>
                    <w:right w:val="none" w:sz="0" w:space="0" w:color="FFFFFF"/>
                  </w:divBdr>
                </w:div>
                <w:div w:id="1705868501">
                  <w:marLeft w:val="0"/>
                  <w:marRight w:val="0"/>
                  <w:marTop w:val="0"/>
                  <w:marBottom w:val="0"/>
                  <w:divBdr>
                    <w:top w:val="none" w:sz="0" w:space="0" w:color="auto"/>
                    <w:left w:val="none" w:sz="0" w:space="0" w:color="auto"/>
                    <w:bottom w:val="none" w:sz="0" w:space="0" w:color="auto"/>
                    <w:right w:val="none" w:sz="0" w:space="0" w:color="auto"/>
                  </w:divBdr>
                </w:div>
                <w:div w:id="1835410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66343">
          <w:marLeft w:val="0"/>
          <w:marRight w:val="0"/>
          <w:marTop w:val="0"/>
          <w:marBottom w:val="150"/>
          <w:divBdr>
            <w:top w:val="none" w:sz="0" w:space="0" w:color="auto"/>
            <w:left w:val="none" w:sz="0" w:space="0" w:color="auto"/>
            <w:bottom w:val="none" w:sz="0" w:space="0" w:color="auto"/>
            <w:right w:val="none" w:sz="0" w:space="0" w:color="auto"/>
          </w:divBdr>
          <w:divsChild>
            <w:div w:id="2080201871">
              <w:marLeft w:val="0"/>
              <w:marRight w:val="0"/>
              <w:marTop w:val="0"/>
              <w:marBottom w:val="300"/>
              <w:divBdr>
                <w:top w:val="single" w:sz="6" w:space="0" w:color="FFFFFF"/>
                <w:left w:val="single" w:sz="6" w:space="0" w:color="FFFFFF"/>
                <w:bottom w:val="single" w:sz="6" w:space="0" w:color="FFFFFF"/>
                <w:right w:val="single" w:sz="6" w:space="0" w:color="FFFFFF"/>
              </w:divBdr>
              <w:divsChild>
                <w:div w:id="1475099716">
                  <w:marLeft w:val="0"/>
                  <w:marRight w:val="0"/>
                  <w:marTop w:val="0"/>
                  <w:marBottom w:val="0"/>
                  <w:divBdr>
                    <w:top w:val="none" w:sz="0" w:space="0" w:color="FFFFFF"/>
                    <w:left w:val="none" w:sz="0" w:space="0" w:color="FFFFFF"/>
                    <w:bottom w:val="single" w:sz="6" w:space="0" w:color="FFFFFF"/>
                    <w:right w:val="none" w:sz="0" w:space="0" w:color="FFFFFF"/>
                  </w:divBdr>
                </w:div>
                <w:div w:id="205996484">
                  <w:marLeft w:val="0"/>
                  <w:marRight w:val="0"/>
                  <w:marTop w:val="0"/>
                  <w:marBottom w:val="0"/>
                  <w:divBdr>
                    <w:top w:val="none" w:sz="0" w:space="0" w:color="auto"/>
                    <w:left w:val="none" w:sz="0" w:space="0" w:color="auto"/>
                    <w:bottom w:val="none" w:sz="0" w:space="0" w:color="auto"/>
                    <w:right w:val="none" w:sz="0" w:space="0" w:color="auto"/>
                  </w:divBdr>
                </w:div>
                <w:div w:id="49141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195611">
      <w:bodyDiv w:val="1"/>
      <w:marLeft w:val="0"/>
      <w:marRight w:val="0"/>
      <w:marTop w:val="0"/>
      <w:marBottom w:val="0"/>
      <w:divBdr>
        <w:top w:val="none" w:sz="0" w:space="0" w:color="auto"/>
        <w:left w:val="none" w:sz="0" w:space="0" w:color="auto"/>
        <w:bottom w:val="none" w:sz="0" w:space="0" w:color="auto"/>
        <w:right w:val="none" w:sz="0" w:space="0" w:color="auto"/>
      </w:divBdr>
      <w:divsChild>
        <w:div w:id="1485899155">
          <w:marLeft w:val="0"/>
          <w:marRight w:val="0"/>
          <w:marTop w:val="0"/>
          <w:marBottom w:val="150"/>
          <w:divBdr>
            <w:top w:val="none" w:sz="0" w:space="0" w:color="auto"/>
            <w:left w:val="none" w:sz="0" w:space="0" w:color="auto"/>
            <w:bottom w:val="none" w:sz="0" w:space="0" w:color="auto"/>
            <w:right w:val="none" w:sz="0" w:space="0" w:color="auto"/>
          </w:divBdr>
          <w:divsChild>
            <w:div w:id="1289894358">
              <w:marLeft w:val="0"/>
              <w:marRight w:val="0"/>
              <w:marTop w:val="0"/>
              <w:marBottom w:val="300"/>
              <w:divBdr>
                <w:top w:val="single" w:sz="6" w:space="0" w:color="FFFFFF"/>
                <w:left w:val="single" w:sz="6" w:space="0" w:color="FFFFFF"/>
                <w:bottom w:val="single" w:sz="6" w:space="0" w:color="FFFFFF"/>
                <w:right w:val="single" w:sz="6" w:space="0" w:color="FFFFFF"/>
              </w:divBdr>
              <w:divsChild>
                <w:div w:id="1826966323">
                  <w:marLeft w:val="0"/>
                  <w:marRight w:val="0"/>
                  <w:marTop w:val="0"/>
                  <w:marBottom w:val="0"/>
                  <w:divBdr>
                    <w:top w:val="none" w:sz="0" w:space="0" w:color="auto"/>
                    <w:left w:val="none" w:sz="0" w:space="0" w:color="auto"/>
                    <w:bottom w:val="none" w:sz="0" w:space="0" w:color="auto"/>
                    <w:right w:val="none" w:sz="0" w:space="0" w:color="auto"/>
                  </w:divBdr>
                </w:div>
                <w:div w:id="137160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510255">
          <w:marLeft w:val="0"/>
          <w:marRight w:val="0"/>
          <w:marTop w:val="0"/>
          <w:marBottom w:val="150"/>
          <w:divBdr>
            <w:top w:val="none" w:sz="0" w:space="0" w:color="auto"/>
            <w:left w:val="none" w:sz="0" w:space="0" w:color="auto"/>
            <w:bottom w:val="none" w:sz="0" w:space="0" w:color="auto"/>
            <w:right w:val="none" w:sz="0" w:space="0" w:color="auto"/>
          </w:divBdr>
          <w:divsChild>
            <w:div w:id="229928225">
              <w:marLeft w:val="0"/>
              <w:marRight w:val="0"/>
              <w:marTop w:val="0"/>
              <w:marBottom w:val="300"/>
              <w:divBdr>
                <w:top w:val="single" w:sz="6" w:space="0" w:color="FFFFFF"/>
                <w:left w:val="single" w:sz="6" w:space="0" w:color="FFFFFF"/>
                <w:bottom w:val="single" w:sz="6" w:space="0" w:color="FFFFFF"/>
                <w:right w:val="single" w:sz="6" w:space="0" w:color="FFFFFF"/>
              </w:divBdr>
              <w:divsChild>
                <w:div w:id="1792897724">
                  <w:marLeft w:val="0"/>
                  <w:marRight w:val="0"/>
                  <w:marTop w:val="0"/>
                  <w:marBottom w:val="0"/>
                  <w:divBdr>
                    <w:top w:val="none" w:sz="0" w:space="0" w:color="FFFFFF"/>
                    <w:left w:val="none" w:sz="0" w:space="0" w:color="FFFFFF"/>
                    <w:bottom w:val="single" w:sz="6" w:space="0" w:color="FFFFFF"/>
                    <w:right w:val="none" w:sz="0" w:space="0" w:color="FFFFFF"/>
                  </w:divBdr>
                </w:div>
                <w:div w:id="962464290">
                  <w:marLeft w:val="0"/>
                  <w:marRight w:val="0"/>
                  <w:marTop w:val="0"/>
                  <w:marBottom w:val="0"/>
                  <w:divBdr>
                    <w:top w:val="none" w:sz="0" w:space="0" w:color="auto"/>
                    <w:left w:val="none" w:sz="0" w:space="0" w:color="auto"/>
                    <w:bottom w:val="none" w:sz="0" w:space="0" w:color="auto"/>
                    <w:right w:val="none" w:sz="0" w:space="0" w:color="auto"/>
                  </w:divBdr>
                </w:div>
                <w:div w:id="1931699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290929">
          <w:marLeft w:val="0"/>
          <w:marRight w:val="0"/>
          <w:marTop w:val="0"/>
          <w:marBottom w:val="150"/>
          <w:divBdr>
            <w:top w:val="none" w:sz="0" w:space="0" w:color="auto"/>
            <w:left w:val="none" w:sz="0" w:space="0" w:color="auto"/>
            <w:bottom w:val="none" w:sz="0" w:space="0" w:color="auto"/>
            <w:right w:val="none" w:sz="0" w:space="0" w:color="auto"/>
          </w:divBdr>
          <w:divsChild>
            <w:div w:id="1832134046">
              <w:marLeft w:val="0"/>
              <w:marRight w:val="0"/>
              <w:marTop w:val="0"/>
              <w:marBottom w:val="300"/>
              <w:divBdr>
                <w:top w:val="single" w:sz="6" w:space="0" w:color="FFFFFF"/>
                <w:left w:val="single" w:sz="6" w:space="0" w:color="FFFFFF"/>
                <w:bottom w:val="single" w:sz="6" w:space="0" w:color="FFFFFF"/>
                <w:right w:val="single" w:sz="6" w:space="0" w:color="FFFFFF"/>
              </w:divBdr>
              <w:divsChild>
                <w:div w:id="625816292">
                  <w:marLeft w:val="0"/>
                  <w:marRight w:val="0"/>
                  <w:marTop w:val="0"/>
                  <w:marBottom w:val="0"/>
                  <w:divBdr>
                    <w:top w:val="none" w:sz="0" w:space="0" w:color="FFFFFF"/>
                    <w:left w:val="none" w:sz="0" w:space="0" w:color="FFFFFF"/>
                    <w:bottom w:val="single" w:sz="6" w:space="0" w:color="FFFFFF"/>
                    <w:right w:val="none" w:sz="0" w:space="0" w:color="FFFFFF"/>
                  </w:divBdr>
                </w:div>
                <w:div w:id="1572958139">
                  <w:marLeft w:val="0"/>
                  <w:marRight w:val="0"/>
                  <w:marTop w:val="0"/>
                  <w:marBottom w:val="0"/>
                  <w:divBdr>
                    <w:top w:val="none" w:sz="0" w:space="0" w:color="auto"/>
                    <w:left w:val="none" w:sz="0" w:space="0" w:color="auto"/>
                    <w:bottom w:val="none" w:sz="0" w:space="0" w:color="auto"/>
                    <w:right w:val="none" w:sz="0" w:space="0" w:color="auto"/>
                  </w:divBdr>
                </w:div>
                <w:div w:id="126703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8593">
          <w:marLeft w:val="0"/>
          <w:marRight w:val="0"/>
          <w:marTop w:val="0"/>
          <w:marBottom w:val="150"/>
          <w:divBdr>
            <w:top w:val="none" w:sz="0" w:space="0" w:color="auto"/>
            <w:left w:val="none" w:sz="0" w:space="0" w:color="auto"/>
            <w:bottom w:val="none" w:sz="0" w:space="0" w:color="auto"/>
            <w:right w:val="none" w:sz="0" w:space="0" w:color="auto"/>
          </w:divBdr>
          <w:divsChild>
            <w:div w:id="1382749442">
              <w:marLeft w:val="0"/>
              <w:marRight w:val="0"/>
              <w:marTop w:val="0"/>
              <w:marBottom w:val="300"/>
              <w:divBdr>
                <w:top w:val="single" w:sz="6" w:space="0" w:color="FFFFFF"/>
                <w:left w:val="single" w:sz="6" w:space="0" w:color="FFFFFF"/>
                <w:bottom w:val="single" w:sz="6" w:space="0" w:color="FFFFFF"/>
                <w:right w:val="single" w:sz="6" w:space="0" w:color="FFFFFF"/>
              </w:divBdr>
              <w:divsChild>
                <w:div w:id="1658147504">
                  <w:marLeft w:val="0"/>
                  <w:marRight w:val="0"/>
                  <w:marTop w:val="0"/>
                  <w:marBottom w:val="0"/>
                  <w:divBdr>
                    <w:top w:val="none" w:sz="0" w:space="0" w:color="FFFFFF"/>
                    <w:left w:val="none" w:sz="0" w:space="0" w:color="FFFFFF"/>
                    <w:bottom w:val="single" w:sz="6" w:space="0" w:color="FFFFFF"/>
                    <w:right w:val="none" w:sz="0" w:space="0" w:color="FFFFFF"/>
                  </w:divBdr>
                </w:div>
                <w:div w:id="1200435495">
                  <w:marLeft w:val="0"/>
                  <w:marRight w:val="0"/>
                  <w:marTop w:val="0"/>
                  <w:marBottom w:val="0"/>
                  <w:divBdr>
                    <w:top w:val="none" w:sz="0" w:space="0" w:color="auto"/>
                    <w:left w:val="none" w:sz="0" w:space="0" w:color="auto"/>
                    <w:bottom w:val="none" w:sz="0" w:space="0" w:color="auto"/>
                    <w:right w:val="none" w:sz="0" w:space="0" w:color="auto"/>
                  </w:divBdr>
                </w:div>
                <w:div w:id="156279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788754">
          <w:marLeft w:val="0"/>
          <w:marRight w:val="0"/>
          <w:marTop w:val="0"/>
          <w:marBottom w:val="150"/>
          <w:divBdr>
            <w:top w:val="none" w:sz="0" w:space="0" w:color="auto"/>
            <w:left w:val="none" w:sz="0" w:space="0" w:color="auto"/>
            <w:bottom w:val="none" w:sz="0" w:space="0" w:color="auto"/>
            <w:right w:val="none" w:sz="0" w:space="0" w:color="auto"/>
          </w:divBdr>
          <w:divsChild>
            <w:div w:id="424115147">
              <w:marLeft w:val="0"/>
              <w:marRight w:val="0"/>
              <w:marTop w:val="0"/>
              <w:marBottom w:val="300"/>
              <w:divBdr>
                <w:top w:val="single" w:sz="6" w:space="0" w:color="FFFFFF"/>
                <w:left w:val="single" w:sz="6" w:space="0" w:color="FFFFFF"/>
                <w:bottom w:val="single" w:sz="6" w:space="0" w:color="FFFFFF"/>
                <w:right w:val="single" w:sz="6" w:space="0" w:color="FFFFFF"/>
              </w:divBdr>
              <w:divsChild>
                <w:div w:id="1165050129">
                  <w:marLeft w:val="0"/>
                  <w:marRight w:val="0"/>
                  <w:marTop w:val="0"/>
                  <w:marBottom w:val="0"/>
                  <w:divBdr>
                    <w:top w:val="none" w:sz="0" w:space="0" w:color="FFFFFF"/>
                    <w:left w:val="none" w:sz="0" w:space="0" w:color="FFFFFF"/>
                    <w:bottom w:val="single" w:sz="6" w:space="0" w:color="FFFFFF"/>
                    <w:right w:val="none" w:sz="0" w:space="0" w:color="FFFFFF"/>
                  </w:divBdr>
                </w:div>
                <w:div w:id="98593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391326">
      <w:bodyDiv w:val="1"/>
      <w:marLeft w:val="0"/>
      <w:marRight w:val="0"/>
      <w:marTop w:val="0"/>
      <w:marBottom w:val="0"/>
      <w:divBdr>
        <w:top w:val="none" w:sz="0" w:space="0" w:color="auto"/>
        <w:left w:val="none" w:sz="0" w:space="0" w:color="auto"/>
        <w:bottom w:val="none" w:sz="0" w:space="0" w:color="auto"/>
        <w:right w:val="none" w:sz="0" w:space="0" w:color="auto"/>
      </w:divBdr>
    </w:div>
    <w:div w:id="855851758">
      <w:bodyDiv w:val="1"/>
      <w:marLeft w:val="0"/>
      <w:marRight w:val="0"/>
      <w:marTop w:val="0"/>
      <w:marBottom w:val="0"/>
      <w:divBdr>
        <w:top w:val="none" w:sz="0" w:space="0" w:color="auto"/>
        <w:left w:val="none" w:sz="0" w:space="0" w:color="auto"/>
        <w:bottom w:val="none" w:sz="0" w:space="0" w:color="auto"/>
        <w:right w:val="none" w:sz="0" w:space="0" w:color="auto"/>
      </w:divBdr>
    </w:div>
    <w:div w:id="856818660">
      <w:bodyDiv w:val="1"/>
      <w:marLeft w:val="0"/>
      <w:marRight w:val="0"/>
      <w:marTop w:val="0"/>
      <w:marBottom w:val="0"/>
      <w:divBdr>
        <w:top w:val="none" w:sz="0" w:space="0" w:color="auto"/>
        <w:left w:val="none" w:sz="0" w:space="0" w:color="auto"/>
        <w:bottom w:val="none" w:sz="0" w:space="0" w:color="auto"/>
        <w:right w:val="none" w:sz="0" w:space="0" w:color="auto"/>
      </w:divBdr>
    </w:div>
    <w:div w:id="856847400">
      <w:bodyDiv w:val="1"/>
      <w:marLeft w:val="0"/>
      <w:marRight w:val="0"/>
      <w:marTop w:val="0"/>
      <w:marBottom w:val="0"/>
      <w:divBdr>
        <w:top w:val="none" w:sz="0" w:space="0" w:color="auto"/>
        <w:left w:val="none" w:sz="0" w:space="0" w:color="auto"/>
        <w:bottom w:val="none" w:sz="0" w:space="0" w:color="auto"/>
        <w:right w:val="none" w:sz="0" w:space="0" w:color="auto"/>
      </w:divBdr>
      <w:divsChild>
        <w:div w:id="1241866305">
          <w:marLeft w:val="0"/>
          <w:marRight w:val="0"/>
          <w:marTop w:val="0"/>
          <w:marBottom w:val="0"/>
          <w:divBdr>
            <w:top w:val="none" w:sz="0" w:space="0" w:color="auto"/>
            <w:left w:val="none" w:sz="0" w:space="0" w:color="auto"/>
            <w:bottom w:val="none" w:sz="0" w:space="0" w:color="auto"/>
            <w:right w:val="none" w:sz="0" w:space="0" w:color="auto"/>
          </w:divBdr>
        </w:div>
      </w:divsChild>
    </w:div>
    <w:div w:id="857231001">
      <w:bodyDiv w:val="1"/>
      <w:marLeft w:val="0"/>
      <w:marRight w:val="0"/>
      <w:marTop w:val="0"/>
      <w:marBottom w:val="0"/>
      <w:divBdr>
        <w:top w:val="none" w:sz="0" w:space="0" w:color="auto"/>
        <w:left w:val="none" w:sz="0" w:space="0" w:color="auto"/>
        <w:bottom w:val="none" w:sz="0" w:space="0" w:color="auto"/>
        <w:right w:val="none" w:sz="0" w:space="0" w:color="auto"/>
      </w:divBdr>
    </w:div>
    <w:div w:id="857231668">
      <w:bodyDiv w:val="1"/>
      <w:marLeft w:val="0"/>
      <w:marRight w:val="0"/>
      <w:marTop w:val="0"/>
      <w:marBottom w:val="0"/>
      <w:divBdr>
        <w:top w:val="none" w:sz="0" w:space="0" w:color="auto"/>
        <w:left w:val="none" w:sz="0" w:space="0" w:color="auto"/>
        <w:bottom w:val="none" w:sz="0" w:space="0" w:color="auto"/>
        <w:right w:val="none" w:sz="0" w:space="0" w:color="auto"/>
      </w:divBdr>
    </w:div>
    <w:div w:id="857501002">
      <w:bodyDiv w:val="1"/>
      <w:marLeft w:val="0"/>
      <w:marRight w:val="0"/>
      <w:marTop w:val="0"/>
      <w:marBottom w:val="0"/>
      <w:divBdr>
        <w:top w:val="none" w:sz="0" w:space="0" w:color="auto"/>
        <w:left w:val="none" w:sz="0" w:space="0" w:color="auto"/>
        <w:bottom w:val="none" w:sz="0" w:space="0" w:color="auto"/>
        <w:right w:val="none" w:sz="0" w:space="0" w:color="auto"/>
      </w:divBdr>
    </w:div>
    <w:div w:id="857699516">
      <w:bodyDiv w:val="1"/>
      <w:marLeft w:val="0"/>
      <w:marRight w:val="0"/>
      <w:marTop w:val="0"/>
      <w:marBottom w:val="0"/>
      <w:divBdr>
        <w:top w:val="none" w:sz="0" w:space="0" w:color="auto"/>
        <w:left w:val="none" w:sz="0" w:space="0" w:color="auto"/>
        <w:bottom w:val="none" w:sz="0" w:space="0" w:color="auto"/>
        <w:right w:val="none" w:sz="0" w:space="0" w:color="auto"/>
      </w:divBdr>
      <w:divsChild>
        <w:div w:id="1840581797">
          <w:marLeft w:val="0"/>
          <w:marRight w:val="0"/>
          <w:marTop w:val="0"/>
          <w:marBottom w:val="0"/>
          <w:divBdr>
            <w:top w:val="none" w:sz="0" w:space="0" w:color="auto"/>
            <w:left w:val="none" w:sz="0" w:space="0" w:color="auto"/>
            <w:bottom w:val="none" w:sz="0" w:space="0" w:color="auto"/>
            <w:right w:val="none" w:sz="0" w:space="0" w:color="auto"/>
          </w:divBdr>
        </w:div>
      </w:divsChild>
    </w:div>
    <w:div w:id="858197206">
      <w:bodyDiv w:val="1"/>
      <w:marLeft w:val="0"/>
      <w:marRight w:val="0"/>
      <w:marTop w:val="0"/>
      <w:marBottom w:val="0"/>
      <w:divBdr>
        <w:top w:val="none" w:sz="0" w:space="0" w:color="auto"/>
        <w:left w:val="none" w:sz="0" w:space="0" w:color="auto"/>
        <w:bottom w:val="none" w:sz="0" w:space="0" w:color="auto"/>
        <w:right w:val="none" w:sz="0" w:space="0" w:color="auto"/>
      </w:divBdr>
      <w:divsChild>
        <w:div w:id="1424260766">
          <w:marLeft w:val="0"/>
          <w:marRight w:val="0"/>
          <w:marTop w:val="0"/>
          <w:marBottom w:val="150"/>
          <w:divBdr>
            <w:top w:val="none" w:sz="0" w:space="0" w:color="auto"/>
            <w:left w:val="none" w:sz="0" w:space="0" w:color="auto"/>
            <w:bottom w:val="none" w:sz="0" w:space="0" w:color="auto"/>
            <w:right w:val="none" w:sz="0" w:space="0" w:color="auto"/>
          </w:divBdr>
          <w:divsChild>
            <w:div w:id="2103334887">
              <w:marLeft w:val="0"/>
              <w:marRight w:val="0"/>
              <w:marTop w:val="0"/>
              <w:marBottom w:val="300"/>
              <w:divBdr>
                <w:top w:val="single" w:sz="6" w:space="0" w:color="FFFFFF"/>
                <w:left w:val="single" w:sz="6" w:space="0" w:color="FFFFFF"/>
                <w:bottom w:val="single" w:sz="6" w:space="0" w:color="FFFFFF"/>
                <w:right w:val="single" w:sz="6" w:space="0" w:color="FFFFFF"/>
              </w:divBdr>
              <w:divsChild>
                <w:div w:id="585771186">
                  <w:marLeft w:val="0"/>
                  <w:marRight w:val="0"/>
                  <w:marTop w:val="0"/>
                  <w:marBottom w:val="0"/>
                  <w:divBdr>
                    <w:top w:val="none" w:sz="0" w:space="0" w:color="auto"/>
                    <w:left w:val="none" w:sz="0" w:space="0" w:color="auto"/>
                    <w:bottom w:val="none" w:sz="0" w:space="0" w:color="auto"/>
                    <w:right w:val="none" w:sz="0" w:space="0" w:color="auto"/>
                  </w:divBdr>
                </w:div>
                <w:div w:id="127436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724119">
          <w:marLeft w:val="0"/>
          <w:marRight w:val="0"/>
          <w:marTop w:val="0"/>
          <w:marBottom w:val="150"/>
          <w:divBdr>
            <w:top w:val="none" w:sz="0" w:space="0" w:color="auto"/>
            <w:left w:val="none" w:sz="0" w:space="0" w:color="auto"/>
            <w:bottom w:val="none" w:sz="0" w:space="0" w:color="auto"/>
            <w:right w:val="none" w:sz="0" w:space="0" w:color="auto"/>
          </w:divBdr>
          <w:divsChild>
            <w:div w:id="1690788755">
              <w:marLeft w:val="0"/>
              <w:marRight w:val="0"/>
              <w:marTop w:val="0"/>
              <w:marBottom w:val="300"/>
              <w:divBdr>
                <w:top w:val="single" w:sz="6" w:space="0" w:color="FFFFFF"/>
                <w:left w:val="single" w:sz="6" w:space="0" w:color="FFFFFF"/>
                <w:bottom w:val="single" w:sz="6" w:space="0" w:color="FFFFFF"/>
                <w:right w:val="single" w:sz="6" w:space="0" w:color="FFFFFF"/>
              </w:divBdr>
              <w:divsChild>
                <w:div w:id="503202493">
                  <w:marLeft w:val="0"/>
                  <w:marRight w:val="0"/>
                  <w:marTop w:val="0"/>
                  <w:marBottom w:val="0"/>
                  <w:divBdr>
                    <w:top w:val="none" w:sz="0" w:space="0" w:color="FFFFFF"/>
                    <w:left w:val="none" w:sz="0" w:space="0" w:color="FFFFFF"/>
                    <w:bottom w:val="single" w:sz="6" w:space="0" w:color="FFFFFF"/>
                    <w:right w:val="none" w:sz="0" w:space="0" w:color="FFFFFF"/>
                  </w:divBdr>
                </w:div>
                <w:div w:id="2048335178">
                  <w:marLeft w:val="0"/>
                  <w:marRight w:val="0"/>
                  <w:marTop w:val="0"/>
                  <w:marBottom w:val="0"/>
                  <w:divBdr>
                    <w:top w:val="none" w:sz="0" w:space="0" w:color="auto"/>
                    <w:left w:val="none" w:sz="0" w:space="0" w:color="auto"/>
                    <w:bottom w:val="none" w:sz="0" w:space="0" w:color="auto"/>
                    <w:right w:val="none" w:sz="0" w:space="0" w:color="auto"/>
                  </w:divBdr>
                </w:div>
                <w:div w:id="154960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244888">
          <w:marLeft w:val="0"/>
          <w:marRight w:val="0"/>
          <w:marTop w:val="0"/>
          <w:marBottom w:val="150"/>
          <w:divBdr>
            <w:top w:val="none" w:sz="0" w:space="0" w:color="auto"/>
            <w:left w:val="none" w:sz="0" w:space="0" w:color="auto"/>
            <w:bottom w:val="none" w:sz="0" w:space="0" w:color="auto"/>
            <w:right w:val="none" w:sz="0" w:space="0" w:color="auto"/>
          </w:divBdr>
          <w:divsChild>
            <w:div w:id="1250694482">
              <w:marLeft w:val="0"/>
              <w:marRight w:val="0"/>
              <w:marTop w:val="0"/>
              <w:marBottom w:val="300"/>
              <w:divBdr>
                <w:top w:val="single" w:sz="6" w:space="0" w:color="FFFFFF"/>
                <w:left w:val="single" w:sz="6" w:space="0" w:color="FFFFFF"/>
                <w:bottom w:val="single" w:sz="6" w:space="0" w:color="FFFFFF"/>
                <w:right w:val="single" w:sz="6" w:space="0" w:color="FFFFFF"/>
              </w:divBdr>
              <w:divsChild>
                <w:div w:id="1445074390">
                  <w:marLeft w:val="0"/>
                  <w:marRight w:val="0"/>
                  <w:marTop w:val="0"/>
                  <w:marBottom w:val="0"/>
                  <w:divBdr>
                    <w:top w:val="none" w:sz="0" w:space="0" w:color="FFFFFF"/>
                    <w:left w:val="none" w:sz="0" w:space="0" w:color="FFFFFF"/>
                    <w:bottom w:val="single" w:sz="6" w:space="0" w:color="FFFFFF"/>
                    <w:right w:val="none" w:sz="0" w:space="0" w:color="FFFFFF"/>
                  </w:divBdr>
                </w:div>
                <w:div w:id="928387543">
                  <w:marLeft w:val="0"/>
                  <w:marRight w:val="0"/>
                  <w:marTop w:val="0"/>
                  <w:marBottom w:val="0"/>
                  <w:divBdr>
                    <w:top w:val="none" w:sz="0" w:space="0" w:color="auto"/>
                    <w:left w:val="none" w:sz="0" w:space="0" w:color="auto"/>
                    <w:bottom w:val="none" w:sz="0" w:space="0" w:color="auto"/>
                    <w:right w:val="none" w:sz="0" w:space="0" w:color="auto"/>
                  </w:divBdr>
                </w:div>
                <w:div w:id="25979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88813">
          <w:marLeft w:val="0"/>
          <w:marRight w:val="0"/>
          <w:marTop w:val="0"/>
          <w:marBottom w:val="150"/>
          <w:divBdr>
            <w:top w:val="none" w:sz="0" w:space="0" w:color="auto"/>
            <w:left w:val="none" w:sz="0" w:space="0" w:color="auto"/>
            <w:bottom w:val="none" w:sz="0" w:space="0" w:color="auto"/>
            <w:right w:val="none" w:sz="0" w:space="0" w:color="auto"/>
          </w:divBdr>
          <w:divsChild>
            <w:div w:id="1882133228">
              <w:marLeft w:val="0"/>
              <w:marRight w:val="0"/>
              <w:marTop w:val="0"/>
              <w:marBottom w:val="300"/>
              <w:divBdr>
                <w:top w:val="single" w:sz="6" w:space="0" w:color="FFFFFF"/>
                <w:left w:val="single" w:sz="6" w:space="0" w:color="FFFFFF"/>
                <w:bottom w:val="single" w:sz="6" w:space="0" w:color="FFFFFF"/>
                <w:right w:val="single" w:sz="6" w:space="0" w:color="FFFFFF"/>
              </w:divBdr>
              <w:divsChild>
                <w:div w:id="632295359">
                  <w:marLeft w:val="0"/>
                  <w:marRight w:val="0"/>
                  <w:marTop w:val="0"/>
                  <w:marBottom w:val="0"/>
                  <w:divBdr>
                    <w:top w:val="none" w:sz="0" w:space="0" w:color="FFFFFF"/>
                    <w:left w:val="none" w:sz="0" w:space="0" w:color="FFFFFF"/>
                    <w:bottom w:val="single" w:sz="6" w:space="0" w:color="FFFFFF"/>
                    <w:right w:val="none" w:sz="0" w:space="0" w:color="FFFFFF"/>
                  </w:divBdr>
                </w:div>
                <w:div w:id="282275994">
                  <w:marLeft w:val="0"/>
                  <w:marRight w:val="0"/>
                  <w:marTop w:val="0"/>
                  <w:marBottom w:val="0"/>
                  <w:divBdr>
                    <w:top w:val="none" w:sz="0" w:space="0" w:color="auto"/>
                    <w:left w:val="none" w:sz="0" w:space="0" w:color="auto"/>
                    <w:bottom w:val="none" w:sz="0" w:space="0" w:color="auto"/>
                    <w:right w:val="none" w:sz="0" w:space="0" w:color="auto"/>
                  </w:divBdr>
                </w:div>
                <w:div w:id="96465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274919">
      <w:bodyDiv w:val="1"/>
      <w:marLeft w:val="0"/>
      <w:marRight w:val="0"/>
      <w:marTop w:val="0"/>
      <w:marBottom w:val="0"/>
      <w:divBdr>
        <w:top w:val="none" w:sz="0" w:space="0" w:color="auto"/>
        <w:left w:val="none" w:sz="0" w:space="0" w:color="auto"/>
        <w:bottom w:val="none" w:sz="0" w:space="0" w:color="auto"/>
        <w:right w:val="none" w:sz="0" w:space="0" w:color="auto"/>
      </w:divBdr>
      <w:divsChild>
        <w:div w:id="1565532233">
          <w:marLeft w:val="0"/>
          <w:marRight w:val="0"/>
          <w:marTop w:val="0"/>
          <w:marBottom w:val="0"/>
          <w:divBdr>
            <w:top w:val="none" w:sz="0" w:space="0" w:color="auto"/>
            <w:left w:val="none" w:sz="0" w:space="0" w:color="auto"/>
            <w:bottom w:val="none" w:sz="0" w:space="0" w:color="auto"/>
            <w:right w:val="none" w:sz="0" w:space="0" w:color="auto"/>
          </w:divBdr>
          <w:divsChild>
            <w:div w:id="1544174041">
              <w:marLeft w:val="0"/>
              <w:marRight w:val="0"/>
              <w:marTop w:val="0"/>
              <w:marBottom w:val="0"/>
              <w:divBdr>
                <w:top w:val="none" w:sz="0" w:space="0" w:color="auto"/>
                <w:left w:val="none" w:sz="0" w:space="0" w:color="auto"/>
                <w:bottom w:val="none" w:sz="0" w:space="0" w:color="auto"/>
                <w:right w:val="none" w:sz="0" w:space="0" w:color="auto"/>
              </w:divBdr>
              <w:divsChild>
                <w:div w:id="1564487959">
                  <w:marLeft w:val="0"/>
                  <w:marRight w:val="0"/>
                  <w:marTop w:val="0"/>
                  <w:marBottom w:val="0"/>
                  <w:divBdr>
                    <w:top w:val="none" w:sz="0" w:space="0" w:color="auto"/>
                    <w:left w:val="none" w:sz="0" w:space="0" w:color="auto"/>
                    <w:bottom w:val="none" w:sz="0" w:space="0" w:color="auto"/>
                    <w:right w:val="none" w:sz="0" w:space="0" w:color="auto"/>
                  </w:divBdr>
                  <w:divsChild>
                    <w:div w:id="155340528">
                      <w:marLeft w:val="0"/>
                      <w:marRight w:val="0"/>
                      <w:marTop w:val="0"/>
                      <w:marBottom w:val="0"/>
                      <w:divBdr>
                        <w:top w:val="none" w:sz="0" w:space="0" w:color="auto"/>
                        <w:left w:val="none" w:sz="0" w:space="0" w:color="auto"/>
                        <w:bottom w:val="none" w:sz="0" w:space="0" w:color="auto"/>
                        <w:right w:val="none" w:sz="0" w:space="0" w:color="auto"/>
                      </w:divBdr>
                      <w:divsChild>
                        <w:div w:id="1241677006">
                          <w:marLeft w:val="0"/>
                          <w:marRight w:val="0"/>
                          <w:marTop w:val="0"/>
                          <w:marBottom w:val="0"/>
                          <w:divBdr>
                            <w:top w:val="none" w:sz="0" w:space="0" w:color="auto"/>
                            <w:left w:val="none" w:sz="0" w:space="0" w:color="auto"/>
                            <w:bottom w:val="none" w:sz="0" w:space="0" w:color="auto"/>
                            <w:right w:val="none" w:sz="0" w:space="0" w:color="auto"/>
                          </w:divBdr>
                          <w:divsChild>
                            <w:div w:id="157119261">
                              <w:marLeft w:val="0"/>
                              <w:marRight w:val="0"/>
                              <w:marTop w:val="0"/>
                              <w:marBottom w:val="0"/>
                              <w:divBdr>
                                <w:top w:val="none" w:sz="0" w:space="0" w:color="auto"/>
                                <w:left w:val="none" w:sz="0" w:space="0" w:color="auto"/>
                                <w:bottom w:val="none" w:sz="0" w:space="0" w:color="auto"/>
                                <w:right w:val="none" w:sz="0" w:space="0" w:color="auto"/>
                              </w:divBdr>
                              <w:divsChild>
                                <w:div w:id="1136606239">
                                  <w:marLeft w:val="0"/>
                                  <w:marRight w:val="0"/>
                                  <w:marTop w:val="0"/>
                                  <w:marBottom w:val="0"/>
                                  <w:divBdr>
                                    <w:top w:val="none" w:sz="0" w:space="0" w:color="auto"/>
                                    <w:left w:val="none" w:sz="0" w:space="0" w:color="auto"/>
                                    <w:bottom w:val="none" w:sz="0" w:space="0" w:color="auto"/>
                                    <w:right w:val="none" w:sz="0" w:space="0" w:color="auto"/>
                                  </w:divBdr>
                                  <w:divsChild>
                                    <w:div w:id="42684300">
                                      <w:marLeft w:val="0"/>
                                      <w:marRight w:val="0"/>
                                      <w:marTop w:val="0"/>
                                      <w:marBottom w:val="0"/>
                                      <w:divBdr>
                                        <w:top w:val="none" w:sz="0" w:space="0" w:color="auto"/>
                                        <w:left w:val="none" w:sz="0" w:space="0" w:color="auto"/>
                                        <w:bottom w:val="none" w:sz="0" w:space="0" w:color="auto"/>
                                        <w:right w:val="none" w:sz="0" w:space="0" w:color="auto"/>
                                      </w:divBdr>
                                      <w:divsChild>
                                        <w:div w:id="778179555">
                                          <w:marLeft w:val="0"/>
                                          <w:marRight w:val="0"/>
                                          <w:marTop w:val="0"/>
                                          <w:marBottom w:val="0"/>
                                          <w:divBdr>
                                            <w:top w:val="none" w:sz="0" w:space="0" w:color="auto"/>
                                            <w:left w:val="none" w:sz="0" w:space="0" w:color="auto"/>
                                            <w:bottom w:val="none" w:sz="0" w:space="0" w:color="auto"/>
                                            <w:right w:val="none" w:sz="0" w:space="0" w:color="auto"/>
                                          </w:divBdr>
                                          <w:divsChild>
                                            <w:div w:id="1038774054">
                                              <w:marLeft w:val="0"/>
                                              <w:marRight w:val="0"/>
                                              <w:marTop w:val="0"/>
                                              <w:marBottom w:val="0"/>
                                              <w:divBdr>
                                                <w:top w:val="single" w:sz="4" w:space="0" w:color="F5F5F5"/>
                                                <w:left w:val="single" w:sz="4" w:space="0" w:color="F5F5F5"/>
                                                <w:bottom w:val="single" w:sz="4" w:space="0" w:color="F5F5F5"/>
                                                <w:right w:val="single" w:sz="4" w:space="0" w:color="F5F5F5"/>
                                              </w:divBdr>
                                              <w:divsChild>
                                                <w:div w:id="974258614">
                                                  <w:marLeft w:val="0"/>
                                                  <w:marRight w:val="0"/>
                                                  <w:marTop w:val="0"/>
                                                  <w:marBottom w:val="0"/>
                                                  <w:divBdr>
                                                    <w:top w:val="none" w:sz="0" w:space="0" w:color="auto"/>
                                                    <w:left w:val="none" w:sz="0" w:space="0" w:color="auto"/>
                                                    <w:bottom w:val="none" w:sz="0" w:space="0" w:color="auto"/>
                                                    <w:right w:val="none" w:sz="0" w:space="0" w:color="auto"/>
                                                  </w:divBdr>
                                                  <w:divsChild>
                                                    <w:div w:id="1930235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58548682">
      <w:bodyDiv w:val="1"/>
      <w:marLeft w:val="0"/>
      <w:marRight w:val="0"/>
      <w:marTop w:val="0"/>
      <w:marBottom w:val="0"/>
      <w:divBdr>
        <w:top w:val="none" w:sz="0" w:space="0" w:color="auto"/>
        <w:left w:val="none" w:sz="0" w:space="0" w:color="auto"/>
        <w:bottom w:val="none" w:sz="0" w:space="0" w:color="auto"/>
        <w:right w:val="none" w:sz="0" w:space="0" w:color="auto"/>
      </w:divBdr>
      <w:divsChild>
        <w:div w:id="225994634">
          <w:marLeft w:val="0"/>
          <w:marRight w:val="0"/>
          <w:marTop w:val="0"/>
          <w:marBottom w:val="0"/>
          <w:divBdr>
            <w:top w:val="none" w:sz="0" w:space="0" w:color="auto"/>
            <w:left w:val="none" w:sz="0" w:space="0" w:color="auto"/>
            <w:bottom w:val="none" w:sz="0" w:space="0" w:color="auto"/>
            <w:right w:val="none" w:sz="0" w:space="0" w:color="auto"/>
          </w:divBdr>
        </w:div>
      </w:divsChild>
    </w:div>
    <w:div w:id="859667202">
      <w:bodyDiv w:val="1"/>
      <w:marLeft w:val="0"/>
      <w:marRight w:val="0"/>
      <w:marTop w:val="0"/>
      <w:marBottom w:val="0"/>
      <w:divBdr>
        <w:top w:val="none" w:sz="0" w:space="0" w:color="auto"/>
        <w:left w:val="none" w:sz="0" w:space="0" w:color="auto"/>
        <w:bottom w:val="none" w:sz="0" w:space="0" w:color="auto"/>
        <w:right w:val="none" w:sz="0" w:space="0" w:color="auto"/>
      </w:divBdr>
      <w:divsChild>
        <w:div w:id="417531155">
          <w:marLeft w:val="0"/>
          <w:marRight w:val="0"/>
          <w:marTop w:val="0"/>
          <w:marBottom w:val="0"/>
          <w:divBdr>
            <w:top w:val="none" w:sz="0" w:space="0" w:color="auto"/>
            <w:left w:val="none" w:sz="0" w:space="0" w:color="auto"/>
            <w:bottom w:val="none" w:sz="0" w:space="0" w:color="auto"/>
            <w:right w:val="none" w:sz="0" w:space="0" w:color="auto"/>
          </w:divBdr>
          <w:divsChild>
            <w:div w:id="915242267">
              <w:marLeft w:val="0"/>
              <w:marRight w:val="0"/>
              <w:marTop w:val="0"/>
              <w:marBottom w:val="0"/>
              <w:divBdr>
                <w:top w:val="none" w:sz="0" w:space="0" w:color="auto"/>
                <w:left w:val="none" w:sz="0" w:space="0" w:color="auto"/>
                <w:bottom w:val="none" w:sz="0" w:space="0" w:color="auto"/>
                <w:right w:val="none" w:sz="0" w:space="0" w:color="auto"/>
              </w:divBdr>
              <w:divsChild>
                <w:div w:id="154075184">
                  <w:marLeft w:val="0"/>
                  <w:marRight w:val="0"/>
                  <w:marTop w:val="0"/>
                  <w:marBottom w:val="0"/>
                  <w:divBdr>
                    <w:top w:val="none" w:sz="0" w:space="0" w:color="auto"/>
                    <w:left w:val="none" w:sz="0" w:space="0" w:color="auto"/>
                    <w:bottom w:val="none" w:sz="0" w:space="0" w:color="auto"/>
                    <w:right w:val="none" w:sz="0" w:space="0" w:color="auto"/>
                  </w:divBdr>
                  <w:divsChild>
                    <w:div w:id="1432822987">
                      <w:marLeft w:val="0"/>
                      <w:marRight w:val="0"/>
                      <w:marTop w:val="0"/>
                      <w:marBottom w:val="0"/>
                      <w:divBdr>
                        <w:top w:val="none" w:sz="0" w:space="0" w:color="auto"/>
                        <w:left w:val="none" w:sz="0" w:space="0" w:color="auto"/>
                        <w:bottom w:val="none" w:sz="0" w:space="0" w:color="auto"/>
                        <w:right w:val="none" w:sz="0" w:space="0" w:color="auto"/>
                      </w:divBdr>
                      <w:divsChild>
                        <w:div w:id="380328865">
                          <w:marLeft w:val="-225"/>
                          <w:marRight w:val="0"/>
                          <w:marTop w:val="0"/>
                          <w:marBottom w:val="0"/>
                          <w:divBdr>
                            <w:top w:val="none" w:sz="0" w:space="0" w:color="auto"/>
                            <w:left w:val="none" w:sz="0" w:space="0" w:color="auto"/>
                            <w:bottom w:val="none" w:sz="0" w:space="0" w:color="auto"/>
                            <w:right w:val="none" w:sz="0" w:space="0" w:color="auto"/>
                          </w:divBdr>
                          <w:divsChild>
                            <w:div w:id="297341864">
                              <w:marLeft w:val="1500"/>
                              <w:marRight w:val="1500"/>
                              <w:marTop w:val="0"/>
                              <w:marBottom w:val="0"/>
                              <w:divBdr>
                                <w:top w:val="none" w:sz="0" w:space="0" w:color="auto"/>
                                <w:left w:val="none" w:sz="0" w:space="0" w:color="auto"/>
                                <w:bottom w:val="none" w:sz="0" w:space="0" w:color="auto"/>
                                <w:right w:val="none" w:sz="0" w:space="0" w:color="auto"/>
                              </w:divBdr>
                              <w:divsChild>
                                <w:div w:id="1705517312">
                                  <w:marLeft w:val="0"/>
                                  <w:marRight w:val="0"/>
                                  <w:marTop w:val="0"/>
                                  <w:marBottom w:val="345"/>
                                  <w:divBdr>
                                    <w:top w:val="none" w:sz="0" w:space="0" w:color="auto"/>
                                    <w:left w:val="none" w:sz="0" w:space="0" w:color="auto"/>
                                    <w:bottom w:val="none" w:sz="0" w:space="0" w:color="auto"/>
                                    <w:right w:val="none" w:sz="0" w:space="0" w:color="auto"/>
                                  </w:divBdr>
                                  <w:divsChild>
                                    <w:div w:id="197972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0170906">
      <w:bodyDiv w:val="1"/>
      <w:marLeft w:val="0"/>
      <w:marRight w:val="0"/>
      <w:marTop w:val="0"/>
      <w:marBottom w:val="0"/>
      <w:divBdr>
        <w:top w:val="none" w:sz="0" w:space="0" w:color="auto"/>
        <w:left w:val="none" w:sz="0" w:space="0" w:color="auto"/>
        <w:bottom w:val="none" w:sz="0" w:space="0" w:color="auto"/>
        <w:right w:val="none" w:sz="0" w:space="0" w:color="auto"/>
      </w:divBdr>
    </w:div>
    <w:div w:id="860705814">
      <w:bodyDiv w:val="1"/>
      <w:marLeft w:val="0"/>
      <w:marRight w:val="0"/>
      <w:marTop w:val="0"/>
      <w:marBottom w:val="0"/>
      <w:divBdr>
        <w:top w:val="none" w:sz="0" w:space="0" w:color="auto"/>
        <w:left w:val="none" w:sz="0" w:space="0" w:color="auto"/>
        <w:bottom w:val="none" w:sz="0" w:space="0" w:color="auto"/>
        <w:right w:val="none" w:sz="0" w:space="0" w:color="auto"/>
      </w:divBdr>
      <w:divsChild>
        <w:div w:id="468086913">
          <w:marLeft w:val="0"/>
          <w:marRight w:val="0"/>
          <w:marTop w:val="0"/>
          <w:marBottom w:val="0"/>
          <w:divBdr>
            <w:top w:val="none" w:sz="0" w:space="0" w:color="auto"/>
            <w:left w:val="none" w:sz="0" w:space="0" w:color="auto"/>
            <w:bottom w:val="none" w:sz="0" w:space="0" w:color="auto"/>
            <w:right w:val="none" w:sz="0" w:space="0" w:color="auto"/>
          </w:divBdr>
        </w:div>
      </w:divsChild>
    </w:div>
    <w:div w:id="861016836">
      <w:bodyDiv w:val="1"/>
      <w:marLeft w:val="0"/>
      <w:marRight w:val="0"/>
      <w:marTop w:val="0"/>
      <w:marBottom w:val="0"/>
      <w:divBdr>
        <w:top w:val="none" w:sz="0" w:space="0" w:color="auto"/>
        <w:left w:val="none" w:sz="0" w:space="0" w:color="auto"/>
        <w:bottom w:val="none" w:sz="0" w:space="0" w:color="auto"/>
        <w:right w:val="none" w:sz="0" w:space="0" w:color="auto"/>
      </w:divBdr>
      <w:divsChild>
        <w:div w:id="2016610015">
          <w:marLeft w:val="0"/>
          <w:marRight w:val="0"/>
          <w:marTop w:val="0"/>
          <w:marBottom w:val="0"/>
          <w:divBdr>
            <w:top w:val="none" w:sz="0" w:space="0" w:color="auto"/>
            <w:left w:val="none" w:sz="0" w:space="0" w:color="auto"/>
            <w:bottom w:val="none" w:sz="0" w:space="0" w:color="auto"/>
            <w:right w:val="none" w:sz="0" w:space="0" w:color="auto"/>
          </w:divBdr>
          <w:divsChild>
            <w:div w:id="1381902001">
              <w:marLeft w:val="0"/>
              <w:marRight w:val="0"/>
              <w:marTop w:val="0"/>
              <w:marBottom w:val="0"/>
              <w:divBdr>
                <w:top w:val="none" w:sz="0" w:space="0" w:color="auto"/>
                <w:left w:val="none" w:sz="0" w:space="0" w:color="auto"/>
                <w:bottom w:val="none" w:sz="0" w:space="0" w:color="auto"/>
                <w:right w:val="none" w:sz="0" w:space="0" w:color="auto"/>
              </w:divBdr>
              <w:divsChild>
                <w:div w:id="2070642265">
                  <w:marLeft w:val="0"/>
                  <w:marRight w:val="0"/>
                  <w:marTop w:val="0"/>
                  <w:marBottom w:val="0"/>
                  <w:divBdr>
                    <w:top w:val="none" w:sz="0" w:space="0" w:color="auto"/>
                    <w:left w:val="none" w:sz="0" w:space="0" w:color="auto"/>
                    <w:bottom w:val="none" w:sz="0" w:space="0" w:color="auto"/>
                    <w:right w:val="none" w:sz="0" w:space="0" w:color="auto"/>
                  </w:divBdr>
                  <w:divsChild>
                    <w:div w:id="1748527058">
                      <w:marLeft w:val="0"/>
                      <w:marRight w:val="0"/>
                      <w:marTop w:val="0"/>
                      <w:marBottom w:val="0"/>
                      <w:divBdr>
                        <w:top w:val="none" w:sz="0" w:space="0" w:color="auto"/>
                        <w:left w:val="none" w:sz="0" w:space="0" w:color="auto"/>
                        <w:bottom w:val="none" w:sz="0" w:space="0" w:color="auto"/>
                        <w:right w:val="none" w:sz="0" w:space="0" w:color="auto"/>
                      </w:divBdr>
                      <w:divsChild>
                        <w:div w:id="268322090">
                          <w:marLeft w:val="-225"/>
                          <w:marRight w:val="0"/>
                          <w:marTop w:val="0"/>
                          <w:marBottom w:val="0"/>
                          <w:divBdr>
                            <w:top w:val="none" w:sz="0" w:space="0" w:color="auto"/>
                            <w:left w:val="none" w:sz="0" w:space="0" w:color="auto"/>
                            <w:bottom w:val="none" w:sz="0" w:space="0" w:color="auto"/>
                            <w:right w:val="none" w:sz="0" w:space="0" w:color="auto"/>
                          </w:divBdr>
                          <w:divsChild>
                            <w:div w:id="120341112">
                              <w:marLeft w:val="1500"/>
                              <w:marRight w:val="1500"/>
                              <w:marTop w:val="0"/>
                              <w:marBottom w:val="0"/>
                              <w:divBdr>
                                <w:top w:val="none" w:sz="0" w:space="0" w:color="auto"/>
                                <w:left w:val="none" w:sz="0" w:space="0" w:color="auto"/>
                                <w:bottom w:val="none" w:sz="0" w:space="0" w:color="auto"/>
                                <w:right w:val="none" w:sz="0" w:space="0" w:color="auto"/>
                              </w:divBdr>
                              <w:divsChild>
                                <w:div w:id="1469515447">
                                  <w:marLeft w:val="0"/>
                                  <w:marRight w:val="0"/>
                                  <w:marTop w:val="0"/>
                                  <w:marBottom w:val="345"/>
                                  <w:divBdr>
                                    <w:top w:val="none" w:sz="0" w:space="0" w:color="auto"/>
                                    <w:left w:val="none" w:sz="0" w:space="0" w:color="auto"/>
                                    <w:bottom w:val="none" w:sz="0" w:space="0" w:color="auto"/>
                                    <w:right w:val="none" w:sz="0" w:space="0" w:color="auto"/>
                                  </w:divBdr>
                                  <w:divsChild>
                                    <w:div w:id="1369068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1087665">
      <w:bodyDiv w:val="1"/>
      <w:marLeft w:val="0"/>
      <w:marRight w:val="0"/>
      <w:marTop w:val="0"/>
      <w:marBottom w:val="0"/>
      <w:divBdr>
        <w:top w:val="none" w:sz="0" w:space="0" w:color="auto"/>
        <w:left w:val="none" w:sz="0" w:space="0" w:color="auto"/>
        <w:bottom w:val="none" w:sz="0" w:space="0" w:color="auto"/>
        <w:right w:val="none" w:sz="0" w:space="0" w:color="auto"/>
      </w:divBdr>
      <w:divsChild>
        <w:div w:id="1520465523">
          <w:marLeft w:val="0"/>
          <w:marRight w:val="0"/>
          <w:marTop w:val="0"/>
          <w:marBottom w:val="0"/>
          <w:divBdr>
            <w:top w:val="none" w:sz="0" w:space="0" w:color="auto"/>
            <w:left w:val="none" w:sz="0" w:space="0" w:color="auto"/>
            <w:bottom w:val="none" w:sz="0" w:space="0" w:color="auto"/>
            <w:right w:val="none" w:sz="0" w:space="0" w:color="auto"/>
          </w:divBdr>
          <w:divsChild>
            <w:div w:id="1581325086">
              <w:marLeft w:val="0"/>
              <w:marRight w:val="0"/>
              <w:marTop w:val="0"/>
              <w:marBottom w:val="0"/>
              <w:divBdr>
                <w:top w:val="none" w:sz="0" w:space="0" w:color="auto"/>
                <w:left w:val="none" w:sz="0" w:space="0" w:color="auto"/>
                <w:bottom w:val="none" w:sz="0" w:space="0" w:color="auto"/>
                <w:right w:val="none" w:sz="0" w:space="0" w:color="auto"/>
              </w:divBdr>
              <w:divsChild>
                <w:div w:id="842863136">
                  <w:marLeft w:val="0"/>
                  <w:marRight w:val="0"/>
                  <w:marTop w:val="0"/>
                  <w:marBottom w:val="0"/>
                  <w:divBdr>
                    <w:top w:val="none" w:sz="0" w:space="0" w:color="auto"/>
                    <w:left w:val="none" w:sz="0" w:space="0" w:color="auto"/>
                    <w:bottom w:val="none" w:sz="0" w:space="0" w:color="auto"/>
                    <w:right w:val="none" w:sz="0" w:space="0" w:color="auto"/>
                  </w:divBdr>
                  <w:divsChild>
                    <w:div w:id="175464619">
                      <w:marLeft w:val="0"/>
                      <w:marRight w:val="0"/>
                      <w:marTop w:val="0"/>
                      <w:marBottom w:val="0"/>
                      <w:divBdr>
                        <w:top w:val="none" w:sz="0" w:space="0" w:color="auto"/>
                        <w:left w:val="none" w:sz="0" w:space="0" w:color="auto"/>
                        <w:bottom w:val="none" w:sz="0" w:space="0" w:color="auto"/>
                        <w:right w:val="none" w:sz="0" w:space="0" w:color="auto"/>
                      </w:divBdr>
                      <w:divsChild>
                        <w:div w:id="181554945">
                          <w:marLeft w:val="0"/>
                          <w:marRight w:val="0"/>
                          <w:marTop w:val="0"/>
                          <w:marBottom w:val="0"/>
                          <w:divBdr>
                            <w:top w:val="none" w:sz="0" w:space="0" w:color="auto"/>
                            <w:left w:val="none" w:sz="0" w:space="0" w:color="auto"/>
                            <w:bottom w:val="none" w:sz="0" w:space="0" w:color="auto"/>
                            <w:right w:val="none" w:sz="0" w:space="0" w:color="auto"/>
                          </w:divBdr>
                          <w:divsChild>
                            <w:div w:id="2136025244">
                              <w:marLeft w:val="0"/>
                              <w:marRight w:val="0"/>
                              <w:marTop w:val="0"/>
                              <w:marBottom w:val="0"/>
                              <w:divBdr>
                                <w:top w:val="none" w:sz="0" w:space="0" w:color="auto"/>
                                <w:left w:val="none" w:sz="0" w:space="0" w:color="auto"/>
                                <w:bottom w:val="none" w:sz="0" w:space="0" w:color="auto"/>
                                <w:right w:val="none" w:sz="0" w:space="0" w:color="auto"/>
                              </w:divBdr>
                              <w:divsChild>
                                <w:div w:id="509952578">
                                  <w:marLeft w:val="0"/>
                                  <w:marRight w:val="0"/>
                                  <w:marTop w:val="0"/>
                                  <w:marBottom w:val="0"/>
                                  <w:divBdr>
                                    <w:top w:val="none" w:sz="0" w:space="0" w:color="auto"/>
                                    <w:left w:val="none" w:sz="0" w:space="0" w:color="auto"/>
                                    <w:bottom w:val="none" w:sz="0" w:space="0" w:color="auto"/>
                                    <w:right w:val="none" w:sz="0" w:space="0" w:color="auto"/>
                                  </w:divBdr>
                                  <w:divsChild>
                                    <w:div w:id="641731752">
                                      <w:marLeft w:val="43"/>
                                      <w:marRight w:val="0"/>
                                      <w:marTop w:val="0"/>
                                      <w:marBottom w:val="0"/>
                                      <w:divBdr>
                                        <w:top w:val="none" w:sz="0" w:space="0" w:color="auto"/>
                                        <w:left w:val="none" w:sz="0" w:space="0" w:color="auto"/>
                                        <w:bottom w:val="none" w:sz="0" w:space="0" w:color="auto"/>
                                        <w:right w:val="none" w:sz="0" w:space="0" w:color="auto"/>
                                      </w:divBdr>
                                      <w:divsChild>
                                        <w:div w:id="1786776377">
                                          <w:marLeft w:val="0"/>
                                          <w:marRight w:val="0"/>
                                          <w:marTop w:val="0"/>
                                          <w:marBottom w:val="0"/>
                                          <w:divBdr>
                                            <w:top w:val="none" w:sz="0" w:space="0" w:color="auto"/>
                                            <w:left w:val="none" w:sz="0" w:space="0" w:color="auto"/>
                                            <w:bottom w:val="none" w:sz="0" w:space="0" w:color="auto"/>
                                            <w:right w:val="none" w:sz="0" w:space="0" w:color="auto"/>
                                          </w:divBdr>
                                          <w:divsChild>
                                            <w:div w:id="1791391425">
                                              <w:marLeft w:val="0"/>
                                              <w:marRight w:val="0"/>
                                              <w:marTop w:val="0"/>
                                              <w:marBottom w:val="86"/>
                                              <w:divBdr>
                                                <w:top w:val="single" w:sz="4" w:space="0" w:color="F5F5F5"/>
                                                <w:left w:val="single" w:sz="4" w:space="0" w:color="F5F5F5"/>
                                                <w:bottom w:val="single" w:sz="4" w:space="0" w:color="F5F5F5"/>
                                                <w:right w:val="single" w:sz="4" w:space="0" w:color="F5F5F5"/>
                                              </w:divBdr>
                                              <w:divsChild>
                                                <w:div w:id="136802852">
                                                  <w:marLeft w:val="0"/>
                                                  <w:marRight w:val="0"/>
                                                  <w:marTop w:val="0"/>
                                                  <w:marBottom w:val="0"/>
                                                  <w:divBdr>
                                                    <w:top w:val="none" w:sz="0" w:space="0" w:color="auto"/>
                                                    <w:left w:val="none" w:sz="0" w:space="0" w:color="auto"/>
                                                    <w:bottom w:val="none" w:sz="0" w:space="0" w:color="auto"/>
                                                    <w:right w:val="none" w:sz="0" w:space="0" w:color="auto"/>
                                                  </w:divBdr>
                                                  <w:divsChild>
                                                    <w:div w:id="131807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61090919">
      <w:bodyDiv w:val="1"/>
      <w:marLeft w:val="0"/>
      <w:marRight w:val="0"/>
      <w:marTop w:val="0"/>
      <w:marBottom w:val="0"/>
      <w:divBdr>
        <w:top w:val="none" w:sz="0" w:space="0" w:color="auto"/>
        <w:left w:val="none" w:sz="0" w:space="0" w:color="auto"/>
        <w:bottom w:val="none" w:sz="0" w:space="0" w:color="auto"/>
        <w:right w:val="none" w:sz="0" w:space="0" w:color="auto"/>
      </w:divBdr>
      <w:divsChild>
        <w:div w:id="1897204494">
          <w:marLeft w:val="0"/>
          <w:marRight w:val="0"/>
          <w:marTop w:val="0"/>
          <w:marBottom w:val="0"/>
          <w:divBdr>
            <w:top w:val="none" w:sz="0" w:space="0" w:color="auto"/>
            <w:left w:val="none" w:sz="0" w:space="0" w:color="auto"/>
            <w:bottom w:val="none" w:sz="0" w:space="0" w:color="auto"/>
            <w:right w:val="none" w:sz="0" w:space="0" w:color="auto"/>
          </w:divBdr>
        </w:div>
      </w:divsChild>
    </w:div>
    <w:div w:id="861667706">
      <w:bodyDiv w:val="1"/>
      <w:marLeft w:val="0"/>
      <w:marRight w:val="0"/>
      <w:marTop w:val="0"/>
      <w:marBottom w:val="0"/>
      <w:divBdr>
        <w:top w:val="none" w:sz="0" w:space="0" w:color="auto"/>
        <w:left w:val="none" w:sz="0" w:space="0" w:color="auto"/>
        <w:bottom w:val="none" w:sz="0" w:space="0" w:color="auto"/>
        <w:right w:val="none" w:sz="0" w:space="0" w:color="auto"/>
      </w:divBdr>
      <w:divsChild>
        <w:div w:id="899289794">
          <w:marLeft w:val="0"/>
          <w:marRight w:val="0"/>
          <w:marTop w:val="0"/>
          <w:marBottom w:val="150"/>
          <w:divBdr>
            <w:top w:val="none" w:sz="0" w:space="0" w:color="auto"/>
            <w:left w:val="none" w:sz="0" w:space="0" w:color="auto"/>
            <w:bottom w:val="none" w:sz="0" w:space="0" w:color="auto"/>
            <w:right w:val="none" w:sz="0" w:space="0" w:color="auto"/>
          </w:divBdr>
          <w:divsChild>
            <w:div w:id="506485037">
              <w:marLeft w:val="0"/>
              <w:marRight w:val="0"/>
              <w:marTop w:val="0"/>
              <w:marBottom w:val="300"/>
              <w:divBdr>
                <w:top w:val="single" w:sz="6" w:space="0" w:color="FFFFFF"/>
                <w:left w:val="single" w:sz="6" w:space="0" w:color="FFFFFF"/>
                <w:bottom w:val="single" w:sz="6" w:space="0" w:color="FFFFFF"/>
                <w:right w:val="single" w:sz="6" w:space="0" w:color="FFFFFF"/>
              </w:divBdr>
              <w:divsChild>
                <w:div w:id="1687364024">
                  <w:marLeft w:val="0"/>
                  <w:marRight w:val="0"/>
                  <w:marTop w:val="0"/>
                  <w:marBottom w:val="0"/>
                  <w:divBdr>
                    <w:top w:val="none" w:sz="0" w:space="0" w:color="auto"/>
                    <w:left w:val="none" w:sz="0" w:space="0" w:color="auto"/>
                    <w:bottom w:val="none" w:sz="0" w:space="0" w:color="auto"/>
                    <w:right w:val="none" w:sz="0" w:space="0" w:color="auto"/>
                  </w:divBdr>
                </w:div>
                <w:div w:id="2094204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422733">
          <w:marLeft w:val="0"/>
          <w:marRight w:val="0"/>
          <w:marTop w:val="0"/>
          <w:marBottom w:val="150"/>
          <w:divBdr>
            <w:top w:val="none" w:sz="0" w:space="0" w:color="auto"/>
            <w:left w:val="none" w:sz="0" w:space="0" w:color="auto"/>
            <w:bottom w:val="none" w:sz="0" w:space="0" w:color="auto"/>
            <w:right w:val="none" w:sz="0" w:space="0" w:color="auto"/>
          </w:divBdr>
          <w:divsChild>
            <w:div w:id="1664701578">
              <w:marLeft w:val="0"/>
              <w:marRight w:val="0"/>
              <w:marTop w:val="0"/>
              <w:marBottom w:val="300"/>
              <w:divBdr>
                <w:top w:val="single" w:sz="6" w:space="0" w:color="FFFFFF"/>
                <w:left w:val="single" w:sz="6" w:space="0" w:color="FFFFFF"/>
                <w:bottom w:val="single" w:sz="6" w:space="0" w:color="FFFFFF"/>
                <w:right w:val="single" w:sz="6" w:space="0" w:color="FFFFFF"/>
              </w:divBdr>
              <w:divsChild>
                <w:div w:id="489832583">
                  <w:marLeft w:val="0"/>
                  <w:marRight w:val="0"/>
                  <w:marTop w:val="0"/>
                  <w:marBottom w:val="0"/>
                  <w:divBdr>
                    <w:top w:val="none" w:sz="0" w:space="0" w:color="FFFFFF"/>
                    <w:left w:val="none" w:sz="0" w:space="0" w:color="FFFFFF"/>
                    <w:bottom w:val="single" w:sz="6" w:space="0" w:color="FFFFFF"/>
                    <w:right w:val="none" w:sz="0" w:space="0" w:color="FFFFFF"/>
                  </w:divBdr>
                </w:div>
                <w:div w:id="327902485">
                  <w:marLeft w:val="0"/>
                  <w:marRight w:val="0"/>
                  <w:marTop w:val="0"/>
                  <w:marBottom w:val="0"/>
                  <w:divBdr>
                    <w:top w:val="none" w:sz="0" w:space="0" w:color="auto"/>
                    <w:left w:val="none" w:sz="0" w:space="0" w:color="auto"/>
                    <w:bottom w:val="none" w:sz="0" w:space="0" w:color="auto"/>
                    <w:right w:val="none" w:sz="0" w:space="0" w:color="auto"/>
                  </w:divBdr>
                </w:div>
                <w:div w:id="579874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552594">
          <w:marLeft w:val="0"/>
          <w:marRight w:val="0"/>
          <w:marTop w:val="0"/>
          <w:marBottom w:val="150"/>
          <w:divBdr>
            <w:top w:val="none" w:sz="0" w:space="0" w:color="auto"/>
            <w:left w:val="none" w:sz="0" w:space="0" w:color="auto"/>
            <w:bottom w:val="none" w:sz="0" w:space="0" w:color="auto"/>
            <w:right w:val="none" w:sz="0" w:space="0" w:color="auto"/>
          </w:divBdr>
          <w:divsChild>
            <w:div w:id="1554851396">
              <w:marLeft w:val="0"/>
              <w:marRight w:val="0"/>
              <w:marTop w:val="0"/>
              <w:marBottom w:val="300"/>
              <w:divBdr>
                <w:top w:val="single" w:sz="6" w:space="0" w:color="FFFFFF"/>
                <w:left w:val="single" w:sz="6" w:space="0" w:color="FFFFFF"/>
                <w:bottom w:val="single" w:sz="6" w:space="0" w:color="FFFFFF"/>
                <w:right w:val="single" w:sz="6" w:space="0" w:color="FFFFFF"/>
              </w:divBdr>
              <w:divsChild>
                <w:div w:id="1828352100">
                  <w:marLeft w:val="0"/>
                  <w:marRight w:val="0"/>
                  <w:marTop w:val="0"/>
                  <w:marBottom w:val="0"/>
                  <w:divBdr>
                    <w:top w:val="none" w:sz="0" w:space="0" w:color="FFFFFF"/>
                    <w:left w:val="none" w:sz="0" w:space="0" w:color="FFFFFF"/>
                    <w:bottom w:val="single" w:sz="6" w:space="0" w:color="FFFFFF"/>
                    <w:right w:val="none" w:sz="0" w:space="0" w:color="FFFFFF"/>
                  </w:divBdr>
                </w:div>
                <w:div w:id="1226919187">
                  <w:marLeft w:val="0"/>
                  <w:marRight w:val="0"/>
                  <w:marTop w:val="0"/>
                  <w:marBottom w:val="0"/>
                  <w:divBdr>
                    <w:top w:val="none" w:sz="0" w:space="0" w:color="auto"/>
                    <w:left w:val="none" w:sz="0" w:space="0" w:color="auto"/>
                    <w:bottom w:val="none" w:sz="0" w:space="0" w:color="auto"/>
                    <w:right w:val="none" w:sz="0" w:space="0" w:color="auto"/>
                  </w:divBdr>
                </w:div>
                <w:div w:id="55392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126409">
          <w:marLeft w:val="0"/>
          <w:marRight w:val="0"/>
          <w:marTop w:val="0"/>
          <w:marBottom w:val="150"/>
          <w:divBdr>
            <w:top w:val="none" w:sz="0" w:space="0" w:color="auto"/>
            <w:left w:val="none" w:sz="0" w:space="0" w:color="auto"/>
            <w:bottom w:val="none" w:sz="0" w:space="0" w:color="auto"/>
            <w:right w:val="none" w:sz="0" w:space="0" w:color="auto"/>
          </w:divBdr>
          <w:divsChild>
            <w:div w:id="1275286501">
              <w:marLeft w:val="0"/>
              <w:marRight w:val="0"/>
              <w:marTop w:val="0"/>
              <w:marBottom w:val="300"/>
              <w:divBdr>
                <w:top w:val="single" w:sz="6" w:space="0" w:color="FFFFFF"/>
                <w:left w:val="single" w:sz="6" w:space="0" w:color="FFFFFF"/>
                <w:bottom w:val="single" w:sz="6" w:space="0" w:color="FFFFFF"/>
                <w:right w:val="single" w:sz="6" w:space="0" w:color="FFFFFF"/>
              </w:divBdr>
              <w:divsChild>
                <w:div w:id="1725636659">
                  <w:marLeft w:val="0"/>
                  <w:marRight w:val="0"/>
                  <w:marTop w:val="0"/>
                  <w:marBottom w:val="0"/>
                  <w:divBdr>
                    <w:top w:val="none" w:sz="0" w:space="0" w:color="FFFFFF"/>
                    <w:left w:val="none" w:sz="0" w:space="0" w:color="FFFFFF"/>
                    <w:bottom w:val="single" w:sz="6" w:space="0" w:color="FFFFFF"/>
                    <w:right w:val="none" w:sz="0" w:space="0" w:color="FFFFFF"/>
                  </w:divBdr>
                </w:div>
                <w:div w:id="1671787608">
                  <w:marLeft w:val="0"/>
                  <w:marRight w:val="0"/>
                  <w:marTop w:val="0"/>
                  <w:marBottom w:val="0"/>
                  <w:divBdr>
                    <w:top w:val="none" w:sz="0" w:space="0" w:color="auto"/>
                    <w:left w:val="none" w:sz="0" w:space="0" w:color="auto"/>
                    <w:bottom w:val="none" w:sz="0" w:space="0" w:color="auto"/>
                    <w:right w:val="none" w:sz="0" w:space="0" w:color="auto"/>
                  </w:divBdr>
                </w:div>
                <w:div w:id="199906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818206">
      <w:bodyDiv w:val="1"/>
      <w:marLeft w:val="0"/>
      <w:marRight w:val="0"/>
      <w:marTop w:val="0"/>
      <w:marBottom w:val="0"/>
      <w:divBdr>
        <w:top w:val="none" w:sz="0" w:space="0" w:color="auto"/>
        <w:left w:val="none" w:sz="0" w:space="0" w:color="auto"/>
        <w:bottom w:val="none" w:sz="0" w:space="0" w:color="auto"/>
        <w:right w:val="none" w:sz="0" w:space="0" w:color="auto"/>
      </w:divBdr>
      <w:divsChild>
        <w:div w:id="1998605716">
          <w:marLeft w:val="0"/>
          <w:marRight w:val="0"/>
          <w:marTop w:val="0"/>
          <w:marBottom w:val="0"/>
          <w:divBdr>
            <w:top w:val="none" w:sz="0" w:space="0" w:color="auto"/>
            <w:left w:val="none" w:sz="0" w:space="0" w:color="auto"/>
            <w:bottom w:val="none" w:sz="0" w:space="0" w:color="auto"/>
            <w:right w:val="none" w:sz="0" w:space="0" w:color="auto"/>
          </w:divBdr>
          <w:divsChild>
            <w:div w:id="932593415">
              <w:marLeft w:val="0"/>
              <w:marRight w:val="0"/>
              <w:marTop w:val="0"/>
              <w:marBottom w:val="0"/>
              <w:divBdr>
                <w:top w:val="none" w:sz="0" w:space="0" w:color="auto"/>
                <w:left w:val="none" w:sz="0" w:space="0" w:color="auto"/>
                <w:bottom w:val="none" w:sz="0" w:space="0" w:color="auto"/>
                <w:right w:val="none" w:sz="0" w:space="0" w:color="auto"/>
              </w:divBdr>
              <w:divsChild>
                <w:div w:id="1461419695">
                  <w:marLeft w:val="0"/>
                  <w:marRight w:val="0"/>
                  <w:marTop w:val="0"/>
                  <w:marBottom w:val="0"/>
                  <w:divBdr>
                    <w:top w:val="none" w:sz="0" w:space="0" w:color="auto"/>
                    <w:left w:val="none" w:sz="0" w:space="0" w:color="auto"/>
                    <w:bottom w:val="none" w:sz="0" w:space="0" w:color="auto"/>
                    <w:right w:val="none" w:sz="0" w:space="0" w:color="auto"/>
                  </w:divBdr>
                  <w:divsChild>
                    <w:div w:id="767316726">
                      <w:marLeft w:val="0"/>
                      <w:marRight w:val="0"/>
                      <w:marTop w:val="0"/>
                      <w:marBottom w:val="0"/>
                      <w:divBdr>
                        <w:top w:val="none" w:sz="0" w:space="0" w:color="auto"/>
                        <w:left w:val="none" w:sz="0" w:space="0" w:color="auto"/>
                        <w:bottom w:val="none" w:sz="0" w:space="0" w:color="auto"/>
                        <w:right w:val="none" w:sz="0" w:space="0" w:color="auto"/>
                      </w:divBdr>
                      <w:divsChild>
                        <w:div w:id="1975334263">
                          <w:marLeft w:val="0"/>
                          <w:marRight w:val="0"/>
                          <w:marTop w:val="0"/>
                          <w:marBottom w:val="0"/>
                          <w:divBdr>
                            <w:top w:val="none" w:sz="0" w:space="0" w:color="auto"/>
                            <w:left w:val="none" w:sz="0" w:space="0" w:color="auto"/>
                            <w:bottom w:val="none" w:sz="0" w:space="0" w:color="auto"/>
                            <w:right w:val="none" w:sz="0" w:space="0" w:color="auto"/>
                          </w:divBdr>
                          <w:divsChild>
                            <w:div w:id="955715211">
                              <w:marLeft w:val="0"/>
                              <w:marRight w:val="0"/>
                              <w:marTop w:val="0"/>
                              <w:marBottom w:val="0"/>
                              <w:divBdr>
                                <w:top w:val="none" w:sz="0" w:space="0" w:color="auto"/>
                                <w:left w:val="none" w:sz="0" w:space="0" w:color="auto"/>
                                <w:bottom w:val="none" w:sz="0" w:space="0" w:color="auto"/>
                                <w:right w:val="none" w:sz="0" w:space="0" w:color="auto"/>
                              </w:divBdr>
                              <w:divsChild>
                                <w:div w:id="1079983947">
                                  <w:marLeft w:val="0"/>
                                  <w:marRight w:val="0"/>
                                  <w:marTop w:val="0"/>
                                  <w:marBottom w:val="0"/>
                                  <w:divBdr>
                                    <w:top w:val="none" w:sz="0" w:space="0" w:color="auto"/>
                                    <w:left w:val="none" w:sz="0" w:space="0" w:color="auto"/>
                                    <w:bottom w:val="none" w:sz="0" w:space="0" w:color="auto"/>
                                    <w:right w:val="none" w:sz="0" w:space="0" w:color="auto"/>
                                  </w:divBdr>
                                  <w:divsChild>
                                    <w:div w:id="878393486">
                                      <w:marLeft w:val="0"/>
                                      <w:marRight w:val="0"/>
                                      <w:marTop w:val="0"/>
                                      <w:marBottom w:val="0"/>
                                      <w:divBdr>
                                        <w:top w:val="none" w:sz="0" w:space="0" w:color="auto"/>
                                        <w:left w:val="none" w:sz="0" w:space="0" w:color="auto"/>
                                        <w:bottom w:val="none" w:sz="0" w:space="0" w:color="auto"/>
                                        <w:right w:val="none" w:sz="0" w:space="0" w:color="auto"/>
                                      </w:divBdr>
                                      <w:divsChild>
                                        <w:div w:id="1166482522">
                                          <w:marLeft w:val="0"/>
                                          <w:marRight w:val="0"/>
                                          <w:marTop w:val="0"/>
                                          <w:marBottom w:val="0"/>
                                          <w:divBdr>
                                            <w:top w:val="none" w:sz="0" w:space="0" w:color="auto"/>
                                            <w:left w:val="none" w:sz="0" w:space="0" w:color="auto"/>
                                            <w:bottom w:val="none" w:sz="0" w:space="0" w:color="auto"/>
                                            <w:right w:val="none" w:sz="0" w:space="0" w:color="auto"/>
                                          </w:divBdr>
                                          <w:divsChild>
                                            <w:div w:id="1381324131">
                                              <w:marLeft w:val="0"/>
                                              <w:marRight w:val="0"/>
                                              <w:marTop w:val="0"/>
                                              <w:marBottom w:val="0"/>
                                              <w:divBdr>
                                                <w:top w:val="single" w:sz="4" w:space="0" w:color="F5F5F5"/>
                                                <w:left w:val="single" w:sz="4" w:space="0" w:color="F5F5F5"/>
                                                <w:bottom w:val="single" w:sz="4" w:space="0" w:color="F5F5F5"/>
                                                <w:right w:val="single" w:sz="4" w:space="0" w:color="F5F5F5"/>
                                              </w:divBdr>
                                              <w:divsChild>
                                                <w:div w:id="638925807">
                                                  <w:marLeft w:val="0"/>
                                                  <w:marRight w:val="0"/>
                                                  <w:marTop w:val="0"/>
                                                  <w:marBottom w:val="0"/>
                                                  <w:divBdr>
                                                    <w:top w:val="none" w:sz="0" w:space="0" w:color="auto"/>
                                                    <w:left w:val="none" w:sz="0" w:space="0" w:color="auto"/>
                                                    <w:bottom w:val="none" w:sz="0" w:space="0" w:color="auto"/>
                                                    <w:right w:val="none" w:sz="0" w:space="0" w:color="auto"/>
                                                  </w:divBdr>
                                                  <w:divsChild>
                                                    <w:div w:id="51827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61893278">
      <w:bodyDiv w:val="1"/>
      <w:marLeft w:val="0"/>
      <w:marRight w:val="0"/>
      <w:marTop w:val="0"/>
      <w:marBottom w:val="0"/>
      <w:divBdr>
        <w:top w:val="none" w:sz="0" w:space="0" w:color="auto"/>
        <w:left w:val="none" w:sz="0" w:space="0" w:color="auto"/>
        <w:bottom w:val="none" w:sz="0" w:space="0" w:color="auto"/>
        <w:right w:val="none" w:sz="0" w:space="0" w:color="auto"/>
      </w:divBdr>
    </w:div>
    <w:div w:id="862129067">
      <w:bodyDiv w:val="1"/>
      <w:marLeft w:val="0"/>
      <w:marRight w:val="0"/>
      <w:marTop w:val="0"/>
      <w:marBottom w:val="0"/>
      <w:divBdr>
        <w:top w:val="none" w:sz="0" w:space="0" w:color="auto"/>
        <w:left w:val="none" w:sz="0" w:space="0" w:color="auto"/>
        <w:bottom w:val="none" w:sz="0" w:space="0" w:color="auto"/>
        <w:right w:val="none" w:sz="0" w:space="0" w:color="auto"/>
      </w:divBdr>
      <w:divsChild>
        <w:div w:id="289358971">
          <w:marLeft w:val="0"/>
          <w:marRight w:val="0"/>
          <w:marTop w:val="0"/>
          <w:marBottom w:val="0"/>
          <w:divBdr>
            <w:top w:val="none" w:sz="0" w:space="0" w:color="auto"/>
            <w:left w:val="none" w:sz="0" w:space="0" w:color="auto"/>
            <w:bottom w:val="none" w:sz="0" w:space="0" w:color="auto"/>
            <w:right w:val="none" w:sz="0" w:space="0" w:color="auto"/>
          </w:divBdr>
        </w:div>
      </w:divsChild>
    </w:div>
    <w:div w:id="862591467">
      <w:bodyDiv w:val="1"/>
      <w:marLeft w:val="0"/>
      <w:marRight w:val="0"/>
      <w:marTop w:val="0"/>
      <w:marBottom w:val="0"/>
      <w:divBdr>
        <w:top w:val="none" w:sz="0" w:space="0" w:color="auto"/>
        <w:left w:val="none" w:sz="0" w:space="0" w:color="auto"/>
        <w:bottom w:val="none" w:sz="0" w:space="0" w:color="auto"/>
        <w:right w:val="none" w:sz="0" w:space="0" w:color="auto"/>
      </w:divBdr>
    </w:div>
    <w:div w:id="863054215">
      <w:bodyDiv w:val="1"/>
      <w:marLeft w:val="0"/>
      <w:marRight w:val="0"/>
      <w:marTop w:val="0"/>
      <w:marBottom w:val="0"/>
      <w:divBdr>
        <w:top w:val="none" w:sz="0" w:space="0" w:color="auto"/>
        <w:left w:val="none" w:sz="0" w:space="0" w:color="auto"/>
        <w:bottom w:val="none" w:sz="0" w:space="0" w:color="auto"/>
        <w:right w:val="none" w:sz="0" w:space="0" w:color="auto"/>
      </w:divBdr>
      <w:divsChild>
        <w:div w:id="1597130278">
          <w:marLeft w:val="0"/>
          <w:marRight w:val="0"/>
          <w:marTop w:val="0"/>
          <w:marBottom w:val="0"/>
          <w:divBdr>
            <w:top w:val="none" w:sz="0" w:space="0" w:color="auto"/>
            <w:left w:val="none" w:sz="0" w:space="0" w:color="auto"/>
            <w:bottom w:val="none" w:sz="0" w:space="0" w:color="auto"/>
            <w:right w:val="none" w:sz="0" w:space="0" w:color="auto"/>
          </w:divBdr>
        </w:div>
      </w:divsChild>
    </w:div>
    <w:div w:id="863634950">
      <w:bodyDiv w:val="1"/>
      <w:marLeft w:val="0"/>
      <w:marRight w:val="0"/>
      <w:marTop w:val="0"/>
      <w:marBottom w:val="0"/>
      <w:divBdr>
        <w:top w:val="none" w:sz="0" w:space="0" w:color="auto"/>
        <w:left w:val="none" w:sz="0" w:space="0" w:color="auto"/>
        <w:bottom w:val="none" w:sz="0" w:space="0" w:color="auto"/>
        <w:right w:val="none" w:sz="0" w:space="0" w:color="auto"/>
      </w:divBdr>
    </w:div>
    <w:div w:id="863909817">
      <w:bodyDiv w:val="1"/>
      <w:marLeft w:val="0"/>
      <w:marRight w:val="0"/>
      <w:marTop w:val="0"/>
      <w:marBottom w:val="0"/>
      <w:divBdr>
        <w:top w:val="none" w:sz="0" w:space="0" w:color="auto"/>
        <w:left w:val="none" w:sz="0" w:space="0" w:color="auto"/>
        <w:bottom w:val="none" w:sz="0" w:space="0" w:color="auto"/>
        <w:right w:val="none" w:sz="0" w:space="0" w:color="auto"/>
      </w:divBdr>
    </w:div>
    <w:div w:id="864489010">
      <w:bodyDiv w:val="1"/>
      <w:marLeft w:val="0"/>
      <w:marRight w:val="0"/>
      <w:marTop w:val="0"/>
      <w:marBottom w:val="0"/>
      <w:divBdr>
        <w:top w:val="none" w:sz="0" w:space="0" w:color="auto"/>
        <w:left w:val="none" w:sz="0" w:space="0" w:color="auto"/>
        <w:bottom w:val="none" w:sz="0" w:space="0" w:color="auto"/>
        <w:right w:val="none" w:sz="0" w:space="0" w:color="auto"/>
      </w:divBdr>
    </w:div>
    <w:div w:id="864638600">
      <w:bodyDiv w:val="1"/>
      <w:marLeft w:val="0"/>
      <w:marRight w:val="0"/>
      <w:marTop w:val="0"/>
      <w:marBottom w:val="0"/>
      <w:divBdr>
        <w:top w:val="none" w:sz="0" w:space="0" w:color="auto"/>
        <w:left w:val="none" w:sz="0" w:space="0" w:color="auto"/>
        <w:bottom w:val="none" w:sz="0" w:space="0" w:color="auto"/>
        <w:right w:val="none" w:sz="0" w:space="0" w:color="auto"/>
      </w:divBdr>
    </w:div>
    <w:div w:id="864950256">
      <w:bodyDiv w:val="1"/>
      <w:marLeft w:val="0"/>
      <w:marRight w:val="0"/>
      <w:marTop w:val="0"/>
      <w:marBottom w:val="0"/>
      <w:divBdr>
        <w:top w:val="none" w:sz="0" w:space="0" w:color="auto"/>
        <w:left w:val="none" w:sz="0" w:space="0" w:color="auto"/>
        <w:bottom w:val="none" w:sz="0" w:space="0" w:color="auto"/>
        <w:right w:val="none" w:sz="0" w:space="0" w:color="auto"/>
      </w:divBdr>
      <w:divsChild>
        <w:div w:id="1771201538">
          <w:marLeft w:val="0"/>
          <w:marRight w:val="0"/>
          <w:marTop w:val="0"/>
          <w:marBottom w:val="0"/>
          <w:divBdr>
            <w:top w:val="none" w:sz="0" w:space="0" w:color="auto"/>
            <w:left w:val="none" w:sz="0" w:space="0" w:color="auto"/>
            <w:bottom w:val="none" w:sz="0" w:space="0" w:color="auto"/>
            <w:right w:val="none" w:sz="0" w:space="0" w:color="auto"/>
          </w:divBdr>
          <w:divsChild>
            <w:div w:id="1340547364">
              <w:marLeft w:val="0"/>
              <w:marRight w:val="0"/>
              <w:marTop w:val="0"/>
              <w:marBottom w:val="0"/>
              <w:divBdr>
                <w:top w:val="none" w:sz="0" w:space="0" w:color="auto"/>
                <w:left w:val="none" w:sz="0" w:space="0" w:color="auto"/>
                <w:bottom w:val="none" w:sz="0" w:space="0" w:color="auto"/>
                <w:right w:val="none" w:sz="0" w:space="0" w:color="auto"/>
              </w:divBdr>
              <w:divsChild>
                <w:div w:id="1662351574">
                  <w:marLeft w:val="0"/>
                  <w:marRight w:val="0"/>
                  <w:marTop w:val="0"/>
                  <w:marBottom w:val="0"/>
                  <w:divBdr>
                    <w:top w:val="none" w:sz="0" w:space="0" w:color="auto"/>
                    <w:left w:val="none" w:sz="0" w:space="0" w:color="auto"/>
                    <w:bottom w:val="none" w:sz="0" w:space="0" w:color="auto"/>
                    <w:right w:val="none" w:sz="0" w:space="0" w:color="auto"/>
                  </w:divBdr>
                  <w:divsChild>
                    <w:div w:id="948127258">
                      <w:marLeft w:val="0"/>
                      <w:marRight w:val="0"/>
                      <w:marTop w:val="0"/>
                      <w:marBottom w:val="0"/>
                      <w:divBdr>
                        <w:top w:val="none" w:sz="0" w:space="0" w:color="auto"/>
                        <w:left w:val="none" w:sz="0" w:space="0" w:color="auto"/>
                        <w:bottom w:val="none" w:sz="0" w:space="0" w:color="auto"/>
                        <w:right w:val="none" w:sz="0" w:space="0" w:color="auto"/>
                      </w:divBdr>
                      <w:divsChild>
                        <w:div w:id="1625958945">
                          <w:marLeft w:val="0"/>
                          <w:marRight w:val="0"/>
                          <w:marTop w:val="0"/>
                          <w:marBottom w:val="0"/>
                          <w:divBdr>
                            <w:top w:val="none" w:sz="0" w:space="0" w:color="auto"/>
                            <w:left w:val="none" w:sz="0" w:space="0" w:color="auto"/>
                            <w:bottom w:val="none" w:sz="0" w:space="0" w:color="auto"/>
                            <w:right w:val="none" w:sz="0" w:space="0" w:color="auto"/>
                          </w:divBdr>
                          <w:divsChild>
                            <w:div w:id="2031832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5022925">
      <w:bodyDiv w:val="1"/>
      <w:marLeft w:val="0"/>
      <w:marRight w:val="0"/>
      <w:marTop w:val="0"/>
      <w:marBottom w:val="0"/>
      <w:divBdr>
        <w:top w:val="none" w:sz="0" w:space="0" w:color="auto"/>
        <w:left w:val="none" w:sz="0" w:space="0" w:color="auto"/>
        <w:bottom w:val="none" w:sz="0" w:space="0" w:color="auto"/>
        <w:right w:val="none" w:sz="0" w:space="0" w:color="auto"/>
      </w:divBdr>
    </w:div>
    <w:div w:id="865295481">
      <w:bodyDiv w:val="1"/>
      <w:marLeft w:val="0"/>
      <w:marRight w:val="0"/>
      <w:marTop w:val="0"/>
      <w:marBottom w:val="0"/>
      <w:divBdr>
        <w:top w:val="none" w:sz="0" w:space="0" w:color="auto"/>
        <w:left w:val="none" w:sz="0" w:space="0" w:color="auto"/>
        <w:bottom w:val="none" w:sz="0" w:space="0" w:color="auto"/>
        <w:right w:val="none" w:sz="0" w:space="0" w:color="auto"/>
      </w:divBdr>
    </w:div>
    <w:div w:id="865295618">
      <w:bodyDiv w:val="1"/>
      <w:marLeft w:val="0"/>
      <w:marRight w:val="0"/>
      <w:marTop w:val="0"/>
      <w:marBottom w:val="0"/>
      <w:divBdr>
        <w:top w:val="none" w:sz="0" w:space="0" w:color="auto"/>
        <w:left w:val="none" w:sz="0" w:space="0" w:color="auto"/>
        <w:bottom w:val="none" w:sz="0" w:space="0" w:color="auto"/>
        <w:right w:val="none" w:sz="0" w:space="0" w:color="auto"/>
      </w:divBdr>
    </w:div>
    <w:div w:id="865602985">
      <w:bodyDiv w:val="1"/>
      <w:marLeft w:val="0"/>
      <w:marRight w:val="0"/>
      <w:marTop w:val="0"/>
      <w:marBottom w:val="0"/>
      <w:divBdr>
        <w:top w:val="none" w:sz="0" w:space="0" w:color="auto"/>
        <w:left w:val="none" w:sz="0" w:space="0" w:color="auto"/>
        <w:bottom w:val="none" w:sz="0" w:space="0" w:color="auto"/>
        <w:right w:val="none" w:sz="0" w:space="0" w:color="auto"/>
      </w:divBdr>
      <w:divsChild>
        <w:div w:id="1991011111">
          <w:marLeft w:val="0"/>
          <w:marRight w:val="0"/>
          <w:marTop w:val="0"/>
          <w:marBottom w:val="150"/>
          <w:divBdr>
            <w:top w:val="none" w:sz="0" w:space="0" w:color="auto"/>
            <w:left w:val="none" w:sz="0" w:space="0" w:color="auto"/>
            <w:bottom w:val="none" w:sz="0" w:space="0" w:color="auto"/>
            <w:right w:val="none" w:sz="0" w:space="0" w:color="auto"/>
          </w:divBdr>
          <w:divsChild>
            <w:div w:id="1863277270">
              <w:marLeft w:val="0"/>
              <w:marRight w:val="0"/>
              <w:marTop w:val="0"/>
              <w:marBottom w:val="300"/>
              <w:divBdr>
                <w:top w:val="single" w:sz="6" w:space="0" w:color="FFFFFF"/>
                <w:left w:val="single" w:sz="6" w:space="0" w:color="FFFFFF"/>
                <w:bottom w:val="single" w:sz="6" w:space="0" w:color="FFFFFF"/>
                <w:right w:val="single" w:sz="6" w:space="0" w:color="FFFFFF"/>
              </w:divBdr>
              <w:divsChild>
                <w:div w:id="1246916388">
                  <w:marLeft w:val="0"/>
                  <w:marRight w:val="0"/>
                  <w:marTop w:val="0"/>
                  <w:marBottom w:val="0"/>
                  <w:divBdr>
                    <w:top w:val="none" w:sz="0" w:space="0" w:color="auto"/>
                    <w:left w:val="none" w:sz="0" w:space="0" w:color="auto"/>
                    <w:bottom w:val="none" w:sz="0" w:space="0" w:color="auto"/>
                    <w:right w:val="none" w:sz="0" w:space="0" w:color="auto"/>
                  </w:divBdr>
                </w:div>
                <w:div w:id="35732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329632">
          <w:marLeft w:val="0"/>
          <w:marRight w:val="0"/>
          <w:marTop w:val="0"/>
          <w:marBottom w:val="150"/>
          <w:divBdr>
            <w:top w:val="none" w:sz="0" w:space="0" w:color="auto"/>
            <w:left w:val="none" w:sz="0" w:space="0" w:color="auto"/>
            <w:bottom w:val="none" w:sz="0" w:space="0" w:color="auto"/>
            <w:right w:val="none" w:sz="0" w:space="0" w:color="auto"/>
          </w:divBdr>
          <w:divsChild>
            <w:div w:id="476385558">
              <w:marLeft w:val="0"/>
              <w:marRight w:val="0"/>
              <w:marTop w:val="0"/>
              <w:marBottom w:val="300"/>
              <w:divBdr>
                <w:top w:val="single" w:sz="6" w:space="0" w:color="FFFFFF"/>
                <w:left w:val="single" w:sz="6" w:space="0" w:color="FFFFFF"/>
                <w:bottom w:val="single" w:sz="6" w:space="0" w:color="FFFFFF"/>
                <w:right w:val="single" w:sz="6" w:space="0" w:color="FFFFFF"/>
              </w:divBdr>
              <w:divsChild>
                <w:div w:id="1791900644">
                  <w:marLeft w:val="0"/>
                  <w:marRight w:val="0"/>
                  <w:marTop w:val="0"/>
                  <w:marBottom w:val="0"/>
                  <w:divBdr>
                    <w:top w:val="none" w:sz="0" w:space="0" w:color="FFFFFF"/>
                    <w:left w:val="none" w:sz="0" w:space="0" w:color="FFFFFF"/>
                    <w:bottom w:val="single" w:sz="6" w:space="0" w:color="FFFFFF"/>
                    <w:right w:val="none" w:sz="0" w:space="0" w:color="FFFFFF"/>
                  </w:divBdr>
                </w:div>
                <w:div w:id="770735646">
                  <w:marLeft w:val="0"/>
                  <w:marRight w:val="0"/>
                  <w:marTop w:val="0"/>
                  <w:marBottom w:val="0"/>
                  <w:divBdr>
                    <w:top w:val="none" w:sz="0" w:space="0" w:color="auto"/>
                    <w:left w:val="none" w:sz="0" w:space="0" w:color="auto"/>
                    <w:bottom w:val="none" w:sz="0" w:space="0" w:color="auto"/>
                    <w:right w:val="none" w:sz="0" w:space="0" w:color="auto"/>
                  </w:divBdr>
                </w:div>
                <w:div w:id="35384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863380">
          <w:marLeft w:val="0"/>
          <w:marRight w:val="0"/>
          <w:marTop w:val="0"/>
          <w:marBottom w:val="150"/>
          <w:divBdr>
            <w:top w:val="none" w:sz="0" w:space="0" w:color="auto"/>
            <w:left w:val="none" w:sz="0" w:space="0" w:color="auto"/>
            <w:bottom w:val="none" w:sz="0" w:space="0" w:color="auto"/>
            <w:right w:val="none" w:sz="0" w:space="0" w:color="auto"/>
          </w:divBdr>
          <w:divsChild>
            <w:div w:id="343023070">
              <w:marLeft w:val="0"/>
              <w:marRight w:val="0"/>
              <w:marTop w:val="0"/>
              <w:marBottom w:val="300"/>
              <w:divBdr>
                <w:top w:val="single" w:sz="6" w:space="0" w:color="FFFFFF"/>
                <w:left w:val="single" w:sz="6" w:space="0" w:color="FFFFFF"/>
                <w:bottom w:val="single" w:sz="6" w:space="0" w:color="FFFFFF"/>
                <w:right w:val="single" w:sz="6" w:space="0" w:color="FFFFFF"/>
              </w:divBdr>
              <w:divsChild>
                <w:div w:id="1833594068">
                  <w:marLeft w:val="0"/>
                  <w:marRight w:val="0"/>
                  <w:marTop w:val="0"/>
                  <w:marBottom w:val="0"/>
                  <w:divBdr>
                    <w:top w:val="none" w:sz="0" w:space="0" w:color="FFFFFF"/>
                    <w:left w:val="none" w:sz="0" w:space="0" w:color="FFFFFF"/>
                    <w:bottom w:val="single" w:sz="6" w:space="0" w:color="FFFFFF"/>
                    <w:right w:val="none" w:sz="0" w:space="0" w:color="FFFFFF"/>
                  </w:divBdr>
                </w:div>
                <w:div w:id="427969920">
                  <w:marLeft w:val="0"/>
                  <w:marRight w:val="0"/>
                  <w:marTop w:val="0"/>
                  <w:marBottom w:val="0"/>
                  <w:divBdr>
                    <w:top w:val="none" w:sz="0" w:space="0" w:color="auto"/>
                    <w:left w:val="none" w:sz="0" w:space="0" w:color="auto"/>
                    <w:bottom w:val="none" w:sz="0" w:space="0" w:color="auto"/>
                    <w:right w:val="none" w:sz="0" w:space="0" w:color="auto"/>
                  </w:divBdr>
                </w:div>
                <w:div w:id="182049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016786">
          <w:marLeft w:val="0"/>
          <w:marRight w:val="0"/>
          <w:marTop w:val="0"/>
          <w:marBottom w:val="150"/>
          <w:divBdr>
            <w:top w:val="none" w:sz="0" w:space="0" w:color="auto"/>
            <w:left w:val="none" w:sz="0" w:space="0" w:color="auto"/>
            <w:bottom w:val="none" w:sz="0" w:space="0" w:color="auto"/>
            <w:right w:val="none" w:sz="0" w:space="0" w:color="auto"/>
          </w:divBdr>
          <w:divsChild>
            <w:div w:id="1999265903">
              <w:marLeft w:val="0"/>
              <w:marRight w:val="0"/>
              <w:marTop w:val="0"/>
              <w:marBottom w:val="300"/>
              <w:divBdr>
                <w:top w:val="single" w:sz="6" w:space="0" w:color="FFFFFF"/>
                <w:left w:val="single" w:sz="6" w:space="0" w:color="FFFFFF"/>
                <w:bottom w:val="single" w:sz="6" w:space="0" w:color="FFFFFF"/>
                <w:right w:val="single" w:sz="6" w:space="0" w:color="FFFFFF"/>
              </w:divBdr>
              <w:divsChild>
                <w:div w:id="1312170473">
                  <w:marLeft w:val="0"/>
                  <w:marRight w:val="0"/>
                  <w:marTop w:val="0"/>
                  <w:marBottom w:val="0"/>
                  <w:divBdr>
                    <w:top w:val="none" w:sz="0" w:space="0" w:color="FFFFFF"/>
                    <w:left w:val="none" w:sz="0" w:space="0" w:color="FFFFFF"/>
                    <w:bottom w:val="single" w:sz="6" w:space="0" w:color="FFFFFF"/>
                    <w:right w:val="none" w:sz="0" w:space="0" w:color="FFFFFF"/>
                  </w:divBdr>
                </w:div>
                <w:div w:id="2134858374">
                  <w:marLeft w:val="0"/>
                  <w:marRight w:val="0"/>
                  <w:marTop w:val="0"/>
                  <w:marBottom w:val="0"/>
                  <w:divBdr>
                    <w:top w:val="none" w:sz="0" w:space="0" w:color="auto"/>
                    <w:left w:val="none" w:sz="0" w:space="0" w:color="auto"/>
                    <w:bottom w:val="none" w:sz="0" w:space="0" w:color="auto"/>
                    <w:right w:val="none" w:sz="0" w:space="0" w:color="auto"/>
                  </w:divBdr>
                </w:div>
                <w:div w:id="16247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5943650">
      <w:bodyDiv w:val="1"/>
      <w:marLeft w:val="0"/>
      <w:marRight w:val="0"/>
      <w:marTop w:val="0"/>
      <w:marBottom w:val="0"/>
      <w:divBdr>
        <w:top w:val="none" w:sz="0" w:space="0" w:color="auto"/>
        <w:left w:val="none" w:sz="0" w:space="0" w:color="auto"/>
        <w:bottom w:val="none" w:sz="0" w:space="0" w:color="auto"/>
        <w:right w:val="none" w:sz="0" w:space="0" w:color="auto"/>
      </w:divBdr>
    </w:div>
    <w:div w:id="866022955">
      <w:bodyDiv w:val="1"/>
      <w:marLeft w:val="0"/>
      <w:marRight w:val="0"/>
      <w:marTop w:val="0"/>
      <w:marBottom w:val="0"/>
      <w:divBdr>
        <w:top w:val="none" w:sz="0" w:space="0" w:color="auto"/>
        <w:left w:val="none" w:sz="0" w:space="0" w:color="auto"/>
        <w:bottom w:val="none" w:sz="0" w:space="0" w:color="auto"/>
        <w:right w:val="none" w:sz="0" w:space="0" w:color="auto"/>
      </w:divBdr>
    </w:div>
    <w:div w:id="866257890">
      <w:bodyDiv w:val="1"/>
      <w:marLeft w:val="0"/>
      <w:marRight w:val="0"/>
      <w:marTop w:val="0"/>
      <w:marBottom w:val="0"/>
      <w:divBdr>
        <w:top w:val="none" w:sz="0" w:space="0" w:color="auto"/>
        <w:left w:val="none" w:sz="0" w:space="0" w:color="auto"/>
        <w:bottom w:val="none" w:sz="0" w:space="0" w:color="auto"/>
        <w:right w:val="none" w:sz="0" w:space="0" w:color="auto"/>
      </w:divBdr>
    </w:div>
    <w:div w:id="866453016">
      <w:bodyDiv w:val="1"/>
      <w:marLeft w:val="0"/>
      <w:marRight w:val="0"/>
      <w:marTop w:val="0"/>
      <w:marBottom w:val="0"/>
      <w:divBdr>
        <w:top w:val="none" w:sz="0" w:space="0" w:color="auto"/>
        <w:left w:val="none" w:sz="0" w:space="0" w:color="auto"/>
        <w:bottom w:val="none" w:sz="0" w:space="0" w:color="auto"/>
        <w:right w:val="none" w:sz="0" w:space="0" w:color="auto"/>
      </w:divBdr>
      <w:divsChild>
        <w:div w:id="1433622482">
          <w:marLeft w:val="0"/>
          <w:marRight w:val="0"/>
          <w:marTop w:val="0"/>
          <w:marBottom w:val="0"/>
          <w:divBdr>
            <w:top w:val="none" w:sz="0" w:space="0" w:color="auto"/>
            <w:left w:val="none" w:sz="0" w:space="0" w:color="auto"/>
            <w:bottom w:val="none" w:sz="0" w:space="0" w:color="auto"/>
            <w:right w:val="none" w:sz="0" w:space="0" w:color="auto"/>
          </w:divBdr>
        </w:div>
      </w:divsChild>
    </w:div>
    <w:div w:id="866678365">
      <w:bodyDiv w:val="1"/>
      <w:marLeft w:val="0"/>
      <w:marRight w:val="0"/>
      <w:marTop w:val="0"/>
      <w:marBottom w:val="0"/>
      <w:divBdr>
        <w:top w:val="none" w:sz="0" w:space="0" w:color="auto"/>
        <w:left w:val="none" w:sz="0" w:space="0" w:color="auto"/>
        <w:bottom w:val="none" w:sz="0" w:space="0" w:color="auto"/>
        <w:right w:val="none" w:sz="0" w:space="0" w:color="auto"/>
      </w:divBdr>
    </w:div>
    <w:div w:id="867528598">
      <w:bodyDiv w:val="1"/>
      <w:marLeft w:val="0"/>
      <w:marRight w:val="0"/>
      <w:marTop w:val="0"/>
      <w:marBottom w:val="0"/>
      <w:divBdr>
        <w:top w:val="none" w:sz="0" w:space="0" w:color="auto"/>
        <w:left w:val="none" w:sz="0" w:space="0" w:color="auto"/>
        <w:bottom w:val="none" w:sz="0" w:space="0" w:color="auto"/>
        <w:right w:val="none" w:sz="0" w:space="0" w:color="auto"/>
      </w:divBdr>
    </w:div>
    <w:div w:id="867839511">
      <w:bodyDiv w:val="1"/>
      <w:marLeft w:val="0"/>
      <w:marRight w:val="0"/>
      <w:marTop w:val="0"/>
      <w:marBottom w:val="0"/>
      <w:divBdr>
        <w:top w:val="none" w:sz="0" w:space="0" w:color="auto"/>
        <w:left w:val="none" w:sz="0" w:space="0" w:color="auto"/>
        <w:bottom w:val="none" w:sz="0" w:space="0" w:color="auto"/>
        <w:right w:val="none" w:sz="0" w:space="0" w:color="auto"/>
      </w:divBdr>
    </w:div>
    <w:div w:id="867989862">
      <w:bodyDiv w:val="1"/>
      <w:marLeft w:val="0"/>
      <w:marRight w:val="0"/>
      <w:marTop w:val="0"/>
      <w:marBottom w:val="0"/>
      <w:divBdr>
        <w:top w:val="none" w:sz="0" w:space="0" w:color="auto"/>
        <w:left w:val="none" w:sz="0" w:space="0" w:color="auto"/>
        <w:bottom w:val="none" w:sz="0" w:space="0" w:color="auto"/>
        <w:right w:val="none" w:sz="0" w:space="0" w:color="auto"/>
      </w:divBdr>
      <w:divsChild>
        <w:div w:id="92021103">
          <w:marLeft w:val="0"/>
          <w:marRight w:val="0"/>
          <w:marTop w:val="0"/>
          <w:marBottom w:val="0"/>
          <w:divBdr>
            <w:top w:val="none" w:sz="0" w:space="0" w:color="auto"/>
            <w:left w:val="none" w:sz="0" w:space="0" w:color="auto"/>
            <w:bottom w:val="none" w:sz="0" w:space="0" w:color="auto"/>
            <w:right w:val="none" w:sz="0" w:space="0" w:color="auto"/>
          </w:divBdr>
        </w:div>
      </w:divsChild>
    </w:div>
    <w:div w:id="868495545">
      <w:bodyDiv w:val="1"/>
      <w:marLeft w:val="0"/>
      <w:marRight w:val="0"/>
      <w:marTop w:val="0"/>
      <w:marBottom w:val="0"/>
      <w:divBdr>
        <w:top w:val="none" w:sz="0" w:space="0" w:color="auto"/>
        <w:left w:val="none" w:sz="0" w:space="0" w:color="auto"/>
        <w:bottom w:val="none" w:sz="0" w:space="0" w:color="auto"/>
        <w:right w:val="none" w:sz="0" w:space="0" w:color="auto"/>
      </w:divBdr>
      <w:divsChild>
        <w:div w:id="1471053310">
          <w:marLeft w:val="0"/>
          <w:marRight w:val="0"/>
          <w:marTop w:val="0"/>
          <w:marBottom w:val="0"/>
          <w:divBdr>
            <w:top w:val="none" w:sz="0" w:space="0" w:color="auto"/>
            <w:left w:val="none" w:sz="0" w:space="0" w:color="auto"/>
            <w:bottom w:val="none" w:sz="0" w:space="0" w:color="auto"/>
            <w:right w:val="none" w:sz="0" w:space="0" w:color="auto"/>
          </w:divBdr>
          <w:divsChild>
            <w:div w:id="983585470">
              <w:marLeft w:val="0"/>
              <w:marRight w:val="0"/>
              <w:marTop w:val="0"/>
              <w:marBottom w:val="0"/>
              <w:divBdr>
                <w:top w:val="none" w:sz="0" w:space="0" w:color="auto"/>
                <w:left w:val="none" w:sz="0" w:space="0" w:color="auto"/>
                <w:bottom w:val="none" w:sz="0" w:space="0" w:color="auto"/>
                <w:right w:val="none" w:sz="0" w:space="0" w:color="auto"/>
              </w:divBdr>
              <w:divsChild>
                <w:div w:id="1329865101">
                  <w:marLeft w:val="0"/>
                  <w:marRight w:val="0"/>
                  <w:marTop w:val="0"/>
                  <w:marBottom w:val="0"/>
                  <w:divBdr>
                    <w:top w:val="none" w:sz="0" w:space="0" w:color="auto"/>
                    <w:left w:val="none" w:sz="0" w:space="0" w:color="auto"/>
                    <w:bottom w:val="none" w:sz="0" w:space="0" w:color="auto"/>
                    <w:right w:val="none" w:sz="0" w:space="0" w:color="auto"/>
                  </w:divBdr>
                  <w:divsChild>
                    <w:div w:id="1410926995">
                      <w:marLeft w:val="0"/>
                      <w:marRight w:val="0"/>
                      <w:marTop w:val="0"/>
                      <w:marBottom w:val="0"/>
                      <w:divBdr>
                        <w:top w:val="none" w:sz="0" w:space="0" w:color="auto"/>
                        <w:left w:val="none" w:sz="0" w:space="0" w:color="auto"/>
                        <w:bottom w:val="none" w:sz="0" w:space="0" w:color="auto"/>
                        <w:right w:val="none" w:sz="0" w:space="0" w:color="auto"/>
                      </w:divBdr>
                      <w:divsChild>
                        <w:div w:id="146747314">
                          <w:marLeft w:val="-225"/>
                          <w:marRight w:val="0"/>
                          <w:marTop w:val="0"/>
                          <w:marBottom w:val="0"/>
                          <w:divBdr>
                            <w:top w:val="none" w:sz="0" w:space="0" w:color="auto"/>
                            <w:left w:val="none" w:sz="0" w:space="0" w:color="auto"/>
                            <w:bottom w:val="none" w:sz="0" w:space="0" w:color="auto"/>
                            <w:right w:val="none" w:sz="0" w:space="0" w:color="auto"/>
                          </w:divBdr>
                          <w:divsChild>
                            <w:div w:id="1339120279">
                              <w:marLeft w:val="1500"/>
                              <w:marRight w:val="1500"/>
                              <w:marTop w:val="0"/>
                              <w:marBottom w:val="0"/>
                              <w:divBdr>
                                <w:top w:val="none" w:sz="0" w:space="0" w:color="auto"/>
                                <w:left w:val="none" w:sz="0" w:space="0" w:color="auto"/>
                                <w:bottom w:val="none" w:sz="0" w:space="0" w:color="auto"/>
                                <w:right w:val="none" w:sz="0" w:space="0" w:color="auto"/>
                              </w:divBdr>
                              <w:divsChild>
                                <w:div w:id="452746777">
                                  <w:marLeft w:val="0"/>
                                  <w:marRight w:val="0"/>
                                  <w:marTop w:val="0"/>
                                  <w:marBottom w:val="345"/>
                                  <w:divBdr>
                                    <w:top w:val="none" w:sz="0" w:space="0" w:color="auto"/>
                                    <w:left w:val="none" w:sz="0" w:space="0" w:color="auto"/>
                                    <w:bottom w:val="none" w:sz="0" w:space="0" w:color="auto"/>
                                    <w:right w:val="none" w:sz="0" w:space="0" w:color="auto"/>
                                  </w:divBdr>
                                  <w:divsChild>
                                    <w:div w:id="164123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8683552">
      <w:bodyDiv w:val="1"/>
      <w:marLeft w:val="0"/>
      <w:marRight w:val="0"/>
      <w:marTop w:val="0"/>
      <w:marBottom w:val="0"/>
      <w:divBdr>
        <w:top w:val="none" w:sz="0" w:space="0" w:color="auto"/>
        <w:left w:val="none" w:sz="0" w:space="0" w:color="auto"/>
        <w:bottom w:val="none" w:sz="0" w:space="0" w:color="auto"/>
        <w:right w:val="none" w:sz="0" w:space="0" w:color="auto"/>
      </w:divBdr>
      <w:divsChild>
        <w:div w:id="992299284">
          <w:marLeft w:val="0"/>
          <w:marRight w:val="0"/>
          <w:marTop w:val="0"/>
          <w:marBottom w:val="0"/>
          <w:divBdr>
            <w:top w:val="none" w:sz="0" w:space="0" w:color="auto"/>
            <w:left w:val="none" w:sz="0" w:space="0" w:color="auto"/>
            <w:bottom w:val="none" w:sz="0" w:space="0" w:color="auto"/>
            <w:right w:val="none" w:sz="0" w:space="0" w:color="auto"/>
          </w:divBdr>
          <w:divsChild>
            <w:div w:id="1518274939">
              <w:marLeft w:val="0"/>
              <w:marRight w:val="0"/>
              <w:marTop w:val="0"/>
              <w:marBottom w:val="0"/>
              <w:divBdr>
                <w:top w:val="none" w:sz="0" w:space="0" w:color="auto"/>
                <w:left w:val="none" w:sz="0" w:space="0" w:color="auto"/>
                <w:bottom w:val="none" w:sz="0" w:space="0" w:color="auto"/>
                <w:right w:val="none" w:sz="0" w:space="0" w:color="auto"/>
              </w:divBdr>
              <w:divsChild>
                <w:div w:id="11497956">
                  <w:marLeft w:val="0"/>
                  <w:marRight w:val="0"/>
                  <w:marTop w:val="0"/>
                  <w:marBottom w:val="0"/>
                  <w:divBdr>
                    <w:top w:val="none" w:sz="0" w:space="0" w:color="auto"/>
                    <w:left w:val="none" w:sz="0" w:space="0" w:color="auto"/>
                    <w:bottom w:val="none" w:sz="0" w:space="0" w:color="auto"/>
                    <w:right w:val="none" w:sz="0" w:space="0" w:color="auto"/>
                  </w:divBdr>
                  <w:divsChild>
                    <w:div w:id="1156072616">
                      <w:marLeft w:val="0"/>
                      <w:marRight w:val="0"/>
                      <w:marTop w:val="0"/>
                      <w:marBottom w:val="0"/>
                      <w:divBdr>
                        <w:top w:val="none" w:sz="0" w:space="0" w:color="auto"/>
                        <w:left w:val="none" w:sz="0" w:space="0" w:color="auto"/>
                        <w:bottom w:val="none" w:sz="0" w:space="0" w:color="auto"/>
                        <w:right w:val="none" w:sz="0" w:space="0" w:color="auto"/>
                      </w:divBdr>
                      <w:divsChild>
                        <w:div w:id="1014527483">
                          <w:marLeft w:val="0"/>
                          <w:marRight w:val="0"/>
                          <w:marTop w:val="0"/>
                          <w:marBottom w:val="0"/>
                          <w:divBdr>
                            <w:top w:val="none" w:sz="0" w:space="0" w:color="auto"/>
                            <w:left w:val="none" w:sz="0" w:space="0" w:color="auto"/>
                            <w:bottom w:val="none" w:sz="0" w:space="0" w:color="auto"/>
                            <w:right w:val="none" w:sz="0" w:space="0" w:color="auto"/>
                          </w:divBdr>
                          <w:divsChild>
                            <w:div w:id="819421012">
                              <w:marLeft w:val="0"/>
                              <w:marRight w:val="0"/>
                              <w:marTop w:val="0"/>
                              <w:marBottom w:val="0"/>
                              <w:divBdr>
                                <w:top w:val="none" w:sz="0" w:space="0" w:color="auto"/>
                                <w:left w:val="none" w:sz="0" w:space="0" w:color="auto"/>
                                <w:bottom w:val="none" w:sz="0" w:space="0" w:color="auto"/>
                                <w:right w:val="none" w:sz="0" w:space="0" w:color="auto"/>
                              </w:divBdr>
                              <w:divsChild>
                                <w:div w:id="1457217510">
                                  <w:marLeft w:val="0"/>
                                  <w:marRight w:val="0"/>
                                  <w:marTop w:val="0"/>
                                  <w:marBottom w:val="0"/>
                                  <w:divBdr>
                                    <w:top w:val="none" w:sz="0" w:space="0" w:color="auto"/>
                                    <w:left w:val="none" w:sz="0" w:space="0" w:color="auto"/>
                                    <w:bottom w:val="none" w:sz="0" w:space="0" w:color="auto"/>
                                    <w:right w:val="none" w:sz="0" w:space="0" w:color="auto"/>
                                  </w:divBdr>
                                  <w:divsChild>
                                    <w:div w:id="342246841">
                                      <w:marLeft w:val="43"/>
                                      <w:marRight w:val="0"/>
                                      <w:marTop w:val="0"/>
                                      <w:marBottom w:val="0"/>
                                      <w:divBdr>
                                        <w:top w:val="none" w:sz="0" w:space="0" w:color="auto"/>
                                        <w:left w:val="none" w:sz="0" w:space="0" w:color="auto"/>
                                        <w:bottom w:val="none" w:sz="0" w:space="0" w:color="auto"/>
                                        <w:right w:val="none" w:sz="0" w:space="0" w:color="auto"/>
                                      </w:divBdr>
                                      <w:divsChild>
                                        <w:div w:id="2115321103">
                                          <w:marLeft w:val="0"/>
                                          <w:marRight w:val="0"/>
                                          <w:marTop w:val="0"/>
                                          <w:marBottom w:val="0"/>
                                          <w:divBdr>
                                            <w:top w:val="none" w:sz="0" w:space="0" w:color="auto"/>
                                            <w:left w:val="none" w:sz="0" w:space="0" w:color="auto"/>
                                            <w:bottom w:val="none" w:sz="0" w:space="0" w:color="auto"/>
                                            <w:right w:val="none" w:sz="0" w:space="0" w:color="auto"/>
                                          </w:divBdr>
                                          <w:divsChild>
                                            <w:div w:id="2083944359">
                                              <w:marLeft w:val="0"/>
                                              <w:marRight w:val="0"/>
                                              <w:marTop w:val="0"/>
                                              <w:marBottom w:val="86"/>
                                              <w:divBdr>
                                                <w:top w:val="single" w:sz="4" w:space="0" w:color="F5F5F5"/>
                                                <w:left w:val="single" w:sz="4" w:space="0" w:color="F5F5F5"/>
                                                <w:bottom w:val="single" w:sz="4" w:space="0" w:color="F5F5F5"/>
                                                <w:right w:val="single" w:sz="4" w:space="0" w:color="F5F5F5"/>
                                              </w:divBdr>
                                              <w:divsChild>
                                                <w:div w:id="546455623">
                                                  <w:marLeft w:val="0"/>
                                                  <w:marRight w:val="0"/>
                                                  <w:marTop w:val="0"/>
                                                  <w:marBottom w:val="0"/>
                                                  <w:divBdr>
                                                    <w:top w:val="none" w:sz="0" w:space="0" w:color="auto"/>
                                                    <w:left w:val="none" w:sz="0" w:space="0" w:color="auto"/>
                                                    <w:bottom w:val="none" w:sz="0" w:space="0" w:color="auto"/>
                                                    <w:right w:val="none" w:sz="0" w:space="0" w:color="auto"/>
                                                  </w:divBdr>
                                                  <w:divsChild>
                                                    <w:div w:id="18875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68762598">
      <w:bodyDiv w:val="1"/>
      <w:marLeft w:val="0"/>
      <w:marRight w:val="0"/>
      <w:marTop w:val="0"/>
      <w:marBottom w:val="0"/>
      <w:divBdr>
        <w:top w:val="none" w:sz="0" w:space="0" w:color="auto"/>
        <w:left w:val="none" w:sz="0" w:space="0" w:color="auto"/>
        <w:bottom w:val="none" w:sz="0" w:space="0" w:color="auto"/>
        <w:right w:val="none" w:sz="0" w:space="0" w:color="auto"/>
      </w:divBdr>
      <w:divsChild>
        <w:div w:id="787284339">
          <w:marLeft w:val="0"/>
          <w:marRight w:val="0"/>
          <w:marTop w:val="0"/>
          <w:marBottom w:val="150"/>
          <w:divBdr>
            <w:top w:val="none" w:sz="0" w:space="0" w:color="auto"/>
            <w:left w:val="none" w:sz="0" w:space="0" w:color="auto"/>
            <w:bottom w:val="none" w:sz="0" w:space="0" w:color="auto"/>
            <w:right w:val="none" w:sz="0" w:space="0" w:color="auto"/>
          </w:divBdr>
          <w:divsChild>
            <w:div w:id="804079529">
              <w:marLeft w:val="0"/>
              <w:marRight w:val="0"/>
              <w:marTop w:val="0"/>
              <w:marBottom w:val="300"/>
              <w:divBdr>
                <w:top w:val="single" w:sz="6" w:space="0" w:color="FFFFFF"/>
                <w:left w:val="single" w:sz="6" w:space="0" w:color="FFFFFF"/>
                <w:bottom w:val="single" w:sz="6" w:space="0" w:color="FFFFFF"/>
                <w:right w:val="single" w:sz="6" w:space="0" w:color="FFFFFF"/>
              </w:divBdr>
              <w:divsChild>
                <w:div w:id="232010609">
                  <w:marLeft w:val="0"/>
                  <w:marRight w:val="0"/>
                  <w:marTop w:val="0"/>
                  <w:marBottom w:val="0"/>
                  <w:divBdr>
                    <w:top w:val="none" w:sz="0" w:space="0" w:color="auto"/>
                    <w:left w:val="none" w:sz="0" w:space="0" w:color="auto"/>
                    <w:bottom w:val="none" w:sz="0" w:space="0" w:color="auto"/>
                    <w:right w:val="none" w:sz="0" w:space="0" w:color="auto"/>
                  </w:divBdr>
                </w:div>
                <w:div w:id="110869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994769">
          <w:marLeft w:val="0"/>
          <w:marRight w:val="0"/>
          <w:marTop w:val="0"/>
          <w:marBottom w:val="150"/>
          <w:divBdr>
            <w:top w:val="none" w:sz="0" w:space="0" w:color="auto"/>
            <w:left w:val="none" w:sz="0" w:space="0" w:color="auto"/>
            <w:bottom w:val="none" w:sz="0" w:space="0" w:color="auto"/>
            <w:right w:val="none" w:sz="0" w:space="0" w:color="auto"/>
          </w:divBdr>
          <w:divsChild>
            <w:div w:id="2140881160">
              <w:marLeft w:val="0"/>
              <w:marRight w:val="0"/>
              <w:marTop w:val="0"/>
              <w:marBottom w:val="300"/>
              <w:divBdr>
                <w:top w:val="single" w:sz="6" w:space="0" w:color="FFFFFF"/>
                <w:left w:val="single" w:sz="6" w:space="0" w:color="FFFFFF"/>
                <w:bottom w:val="single" w:sz="6" w:space="0" w:color="FFFFFF"/>
                <w:right w:val="single" w:sz="6" w:space="0" w:color="FFFFFF"/>
              </w:divBdr>
              <w:divsChild>
                <w:div w:id="853497629">
                  <w:marLeft w:val="0"/>
                  <w:marRight w:val="0"/>
                  <w:marTop w:val="0"/>
                  <w:marBottom w:val="0"/>
                  <w:divBdr>
                    <w:top w:val="none" w:sz="0" w:space="0" w:color="FFFFFF"/>
                    <w:left w:val="none" w:sz="0" w:space="0" w:color="FFFFFF"/>
                    <w:bottom w:val="single" w:sz="6" w:space="0" w:color="FFFFFF"/>
                    <w:right w:val="none" w:sz="0" w:space="0" w:color="FFFFFF"/>
                  </w:divBdr>
                </w:div>
                <w:div w:id="67584329">
                  <w:marLeft w:val="0"/>
                  <w:marRight w:val="0"/>
                  <w:marTop w:val="0"/>
                  <w:marBottom w:val="0"/>
                  <w:divBdr>
                    <w:top w:val="none" w:sz="0" w:space="0" w:color="auto"/>
                    <w:left w:val="none" w:sz="0" w:space="0" w:color="auto"/>
                    <w:bottom w:val="none" w:sz="0" w:space="0" w:color="auto"/>
                    <w:right w:val="none" w:sz="0" w:space="0" w:color="auto"/>
                  </w:divBdr>
                </w:div>
                <w:div w:id="145451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035490">
          <w:marLeft w:val="0"/>
          <w:marRight w:val="0"/>
          <w:marTop w:val="0"/>
          <w:marBottom w:val="150"/>
          <w:divBdr>
            <w:top w:val="none" w:sz="0" w:space="0" w:color="auto"/>
            <w:left w:val="none" w:sz="0" w:space="0" w:color="auto"/>
            <w:bottom w:val="none" w:sz="0" w:space="0" w:color="auto"/>
            <w:right w:val="none" w:sz="0" w:space="0" w:color="auto"/>
          </w:divBdr>
          <w:divsChild>
            <w:div w:id="98766176">
              <w:marLeft w:val="0"/>
              <w:marRight w:val="0"/>
              <w:marTop w:val="0"/>
              <w:marBottom w:val="300"/>
              <w:divBdr>
                <w:top w:val="single" w:sz="6" w:space="0" w:color="FFFFFF"/>
                <w:left w:val="single" w:sz="6" w:space="0" w:color="FFFFFF"/>
                <w:bottom w:val="single" w:sz="6" w:space="0" w:color="FFFFFF"/>
                <w:right w:val="single" w:sz="6" w:space="0" w:color="FFFFFF"/>
              </w:divBdr>
              <w:divsChild>
                <w:div w:id="306782023">
                  <w:marLeft w:val="0"/>
                  <w:marRight w:val="0"/>
                  <w:marTop w:val="0"/>
                  <w:marBottom w:val="0"/>
                  <w:divBdr>
                    <w:top w:val="none" w:sz="0" w:space="0" w:color="FFFFFF"/>
                    <w:left w:val="none" w:sz="0" w:space="0" w:color="FFFFFF"/>
                    <w:bottom w:val="single" w:sz="6" w:space="0" w:color="FFFFFF"/>
                    <w:right w:val="none" w:sz="0" w:space="0" w:color="FFFFFF"/>
                  </w:divBdr>
                </w:div>
                <w:div w:id="18436339">
                  <w:marLeft w:val="0"/>
                  <w:marRight w:val="0"/>
                  <w:marTop w:val="0"/>
                  <w:marBottom w:val="0"/>
                  <w:divBdr>
                    <w:top w:val="none" w:sz="0" w:space="0" w:color="auto"/>
                    <w:left w:val="none" w:sz="0" w:space="0" w:color="auto"/>
                    <w:bottom w:val="none" w:sz="0" w:space="0" w:color="auto"/>
                    <w:right w:val="none" w:sz="0" w:space="0" w:color="auto"/>
                  </w:divBdr>
                </w:div>
                <w:div w:id="57744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094591">
          <w:marLeft w:val="0"/>
          <w:marRight w:val="0"/>
          <w:marTop w:val="0"/>
          <w:marBottom w:val="150"/>
          <w:divBdr>
            <w:top w:val="none" w:sz="0" w:space="0" w:color="auto"/>
            <w:left w:val="none" w:sz="0" w:space="0" w:color="auto"/>
            <w:bottom w:val="none" w:sz="0" w:space="0" w:color="auto"/>
            <w:right w:val="none" w:sz="0" w:space="0" w:color="auto"/>
          </w:divBdr>
          <w:divsChild>
            <w:div w:id="2079404498">
              <w:marLeft w:val="0"/>
              <w:marRight w:val="0"/>
              <w:marTop w:val="0"/>
              <w:marBottom w:val="300"/>
              <w:divBdr>
                <w:top w:val="single" w:sz="6" w:space="0" w:color="FFFFFF"/>
                <w:left w:val="single" w:sz="6" w:space="0" w:color="FFFFFF"/>
                <w:bottom w:val="single" w:sz="6" w:space="0" w:color="FFFFFF"/>
                <w:right w:val="single" w:sz="6" w:space="0" w:color="FFFFFF"/>
              </w:divBdr>
              <w:divsChild>
                <w:div w:id="431096124">
                  <w:marLeft w:val="0"/>
                  <w:marRight w:val="0"/>
                  <w:marTop w:val="0"/>
                  <w:marBottom w:val="0"/>
                  <w:divBdr>
                    <w:top w:val="none" w:sz="0" w:space="0" w:color="FFFFFF"/>
                    <w:left w:val="none" w:sz="0" w:space="0" w:color="FFFFFF"/>
                    <w:bottom w:val="single" w:sz="6" w:space="0" w:color="FFFFFF"/>
                    <w:right w:val="none" w:sz="0" w:space="0" w:color="FFFFFF"/>
                  </w:divBdr>
                </w:div>
                <w:div w:id="1727679991">
                  <w:marLeft w:val="0"/>
                  <w:marRight w:val="0"/>
                  <w:marTop w:val="0"/>
                  <w:marBottom w:val="0"/>
                  <w:divBdr>
                    <w:top w:val="none" w:sz="0" w:space="0" w:color="auto"/>
                    <w:left w:val="none" w:sz="0" w:space="0" w:color="auto"/>
                    <w:bottom w:val="none" w:sz="0" w:space="0" w:color="auto"/>
                    <w:right w:val="none" w:sz="0" w:space="0" w:color="auto"/>
                  </w:divBdr>
                </w:div>
                <w:div w:id="84031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509929">
          <w:marLeft w:val="0"/>
          <w:marRight w:val="0"/>
          <w:marTop w:val="0"/>
          <w:marBottom w:val="150"/>
          <w:divBdr>
            <w:top w:val="none" w:sz="0" w:space="0" w:color="auto"/>
            <w:left w:val="none" w:sz="0" w:space="0" w:color="auto"/>
            <w:bottom w:val="none" w:sz="0" w:space="0" w:color="auto"/>
            <w:right w:val="none" w:sz="0" w:space="0" w:color="auto"/>
          </w:divBdr>
          <w:divsChild>
            <w:div w:id="2102607711">
              <w:marLeft w:val="0"/>
              <w:marRight w:val="0"/>
              <w:marTop w:val="0"/>
              <w:marBottom w:val="300"/>
              <w:divBdr>
                <w:top w:val="single" w:sz="6" w:space="0" w:color="FFFFFF"/>
                <w:left w:val="single" w:sz="6" w:space="0" w:color="FFFFFF"/>
                <w:bottom w:val="single" w:sz="6" w:space="0" w:color="FFFFFF"/>
                <w:right w:val="single" w:sz="6" w:space="0" w:color="FFFFFF"/>
              </w:divBdr>
              <w:divsChild>
                <w:div w:id="1406490797">
                  <w:marLeft w:val="0"/>
                  <w:marRight w:val="0"/>
                  <w:marTop w:val="0"/>
                  <w:marBottom w:val="0"/>
                  <w:divBdr>
                    <w:top w:val="none" w:sz="0" w:space="0" w:color="FFFFFF"/>
                    <w:left w:val="none" w:sz="0" w:space="0" w:color="FFFFFF"/>
                    <w:bottom w:val="single" w:sz="6" w:space="0" w:color="FFFFFF"/>
                    <w:right w:val="none" w:sz="0" w:space="0" w:color="FFFFFF"/>
                  </w:divBdr>
                </w:div>
                <w:div w:id="11417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907353">
      <w:bodyDiv w:val="1"/>
      <w:marLeft w:val="0"/>
      <w:marRight w:val="0"/>
      <w:marTop w:val="0"/>
      <w:marBottom w:val="0"/>
      <w:divBdr>
        <w:top w:val="none" w:sz="0" w:space="0" w:color="auto"/>
        <w:left w:val="none" w:sz="0" w:space="0" w:color="auto"/>
        <w:bottom w:val="none" w:sz="0" w:space="0" w:color="auto"/>
        <w:right w:val="none" w:sz="0" w:space="0" w:color="auto"/>
      </w:divBdr>
      <w:divsChild>
        <w:div w:id="1706711400">
          <w:marLeft w:val="0"/>
          <w:marRight w:val="0"/>
          <w:marTop w:val="0"/>
          <w:marBottom w:val="0"/>
          <w:divBdr>
            <w:top w:val="none" w:sz="0" w:space="0" w:color="auto"/>
            <w:left w:val="none" w:sz="0" w:space="0" w:color="auto"/>
            <w:bottom w:val="none" w:sz="0" w:space="0" w:color="auto"/>
            <w:right w:val="none" w:sz="0" w:space="0" w:color="auto"/>
          </w:divBdr>
        </w:div>
        <w:div w:id="251741457">
          <w:marLeft w:val="0"/>
          <w:marRight w:val="0"/>
          <w:marTop w:val="0"/>
          <w:marBottom w:val="150"/>
          <w:divBdr>
            <w:top w:val="none" w:sz="0" w:space="0" w:color="auto"/>
            <w:left w:val="none" w:sz="0" w:space="0" w:color="auto"/>
            <w:bottom w:val="none" w:sz="0" w:space="0" w:color="auto"/>
            <w:right w:val="none" w:sz="0" w:space="0" w:color="auto"/>
          </w:divBdr>
        </w:div>
        <w:div w:id="1288582883">
          <w:marLeft w:val="0"/>
          <w:marRight w:val="0"/>
          <w:marTop w:val="0"/>
          <w:marBottom w:val="0"/>
          <w:divBdr>
            <w:top w:val="none" w:sz="0" w:space="0" w:color="auto"/>
            <w:left w:val="none" w:sz="0" w:space="0" w:color="auto"/>
            <w:bottom w:val="none" w:sz="0" w:space="0" w:color="auto"/>
            <w:right w:val="none" w:sz="0" w:space="0" w:color="auto"/>
          </w:divBdr>
          <w:divsChild>
            <w:div w:id="928274215">
              <w:blockQuote w:val="1"/>
              <w:marLeft w:val="0"/>
              <w:marRight w:val="0"/>
              <w:marTop w:val="0"/>
              <w:marBottom w:val="390"/>
              <w:divBdr>
                <w:top w:val="none" w:sz="0" w:space="0" w:color="auto"/>
                <w:left w:val="single" w:sz="18" w:space="31" w:color="DDDDDD"/>
                <w:bottom w:val="none" w:sz="0" w:space="0" w:color="auto"/>
                <w:right w:val="none" w:sz="0" w:space="0" w:color="auto"/>
              </w:divBdr>
            </w:div>
            <w:div w:id="35168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802469">
      <w:bodyDiv w:val="1"/>
      <w:marLeft w:val="0"/>
      <w:marRight w:val="0"/>
      <w:marTop w:val="0"/>
      <w:marBottom w:val="0"/>
      <w:divBdr>
        <w:top w:val="none" w:sz="0" w:space="0" w:color="auto"/>
        <w:left w:val="none" w:sz="0" w:space="0" w:color="auto"/>
        <w:bottom w:val="none" w:sz="0" w:space="0" w:color="auto"/>
        <w:right w:val="none" w:sz="0" w:space="0" w:color="auto"/>
      </w:divBdr>
      <w:divsChild>
        <w:div w:id="1942372261">
          <w:marLeft w:val="0"/>
          <w:marRight w:val="0"/>
          <w:marTop w:val="0"/>
          <w:marBottom w:val="0"/>
          <w:divBdr>
            <w:top w:val="none" w:sz="0" w:space="0" w:color="auto"/>
            <w:left w:val="none" w:sz="0" w:space="0" w:color="auto"/>
            <w:bottom w:val="none" w:sz="0" w:space="0" w:color="auto"/>
            <w:right w:val="none" w:sz="0" w:space="0" w:color="auto"/>
          </w:divBdr>
          <w:divsChild>
            <w:div w:id="1897932605">
              <w:marLeft w:val="0"/>
              <w:marRight w:val="0"/>
              <w:marTop w:val="0"/>
              <w:marBottom w:val="0"/>
              <w:divBdr>
                <w:top w:val="none" w:sz="0" w:space="0" w:color="auto"/>
                <w:left w:val="none" w:sz="0" w:space="0" w:color="auto"/>
                <w:bottom w:val="none" w:sz="0" w:space="0" w:color="auto"/>
                <w:right w:val="none" w:sz="0" w:space="0" w:color="auto"/>
              </w:divBdr>
              <w:divsChild>
                <w:div w:id="1425033781">
                  <w:marLeft w:val="0"/>
                  <w:marRight w:val="0"/>
                  <w:marTop w:val="0"/>
                  <w:marBottom w:val="0"/>
                  <w:divBdr>
                    <w:top w:val="single" w:sz="2" w:space="0" w:color="CCCCCC"/>
                    <w:left w:val="single" w:sz="6" w:space="0" w:color="CCCCCC"/>
                    <w:bottom w:val="single" w:sz="6" w:space="0" w:color="CCCCCC"/>
                    <w:right w:val="single" w:sz="6" w:space="0" w:color="CCCCCC"/>
                  </w:divBdr>
                  <w:divsChild>
                    <w:div w:id="314602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0385510">
      <w:bodyDiv w:val="1"/>
      <w:marLeft w:val="0"/>
      <w:marRight w:val="0"/>
      <w:marTop w:val="0"/>
      <w:marBottom w:val="0"/>
      <w:divBdr>
        <w:top w:val="none" w:sz="0" w:space="0" w:color="auto"/>
        <w:left w:val="none" w:sz="0" w:space="0" w:color="auto"/>
        <w:bottom w:val="none" w:sz="0" w:space="0" w:color="auto"/>
        <w:right w:val="none" w:sz="0" w:space="0" w:color="auto"/>
      </w:divBdr>
    </w:div>
    <w:div w:id="870459370">
      <w:bodyDiv w:val="1"/>
      <w:marLeft w:val="0"/>
      <w:marRight w:val="0"/>
      <w:marTop w:val="0"/>
      <w:marBottom w:val="0"/>
      <w:divBdr>
        <w:top w:val="none" w:sz="0" w:space="0" w:color="auto"/>
        <w:left w:val="none" w:sz="0" w:space="0" w:color="auto"/>
        <w:bottom w:val="none" w:sz="0" w:space="0" w:color="auto"/>
        <w:right w:val="none" w:sz="0" w:space="0" w:color="auto"/>
      </w:divBdr>
      <w:divsChild>
        <w:div w:id="589236348">
          <w:marLeft w:val="0"/>
          <w:marRight w:val="0"/>
          <w:marTop w:val="0"/>
          <w:marBottom w:val="150"/>
          <w:divBdr>
            <w:top w:val="none" w:sz="0" w:space="0" w:color="auto"/>
            <w:left w:val="none" w:sz="0" w:space="0" w:color="auto"/>
            <w:bottom w:val="none" w:sz="0" w:space="0" w:color="auto"/>
            <w:right w:val="none" w:sz="0" w:space="0" w:color="auto"/>
          </w:divBdr>
          <w:divsChild>
            <w:div w:id="983390829">
              <w:marLeft w:val="0"/>
              <w:marRight w:val="0"/>
              <w:marTop w:val="0"/>
              <w:marBottom w:val="300"/>
              <w:divBdr>
                <w:top w:val="single" w:sz="6" w:space="0" w:color="FFFFFF"/>
                <w:left w:val="single" w:sz="6" w:space="0" w:color="FFFFFF"/>
                <w:bottom w:val="single" w:sz="6" w:space="0" w:color="FFFFFF"/>
                <w:right w:val="single" w:sz="6" w:space="0" w:color="FFFFFF"/>
              </w:divBdr>
              <w:divsChild>
                <w:div w:id="500780459">
                  <w:marLeft w:val="0"/>
                  <w:marRight w:val="0"/>
                  <w:marTop w:val="0"/>
                  <w:marBottom w:val="0"/>
                  <w:divBdr>
                    <w:top w:val="none" w:sz="0" w:space="0" w:color="auto"/>
                    <w:left w:val="none" w:sz="0" w:space="0" w:color="auto"/>
                    <w:bottom w:val="none" w:sz="0" w:space="0" w:color="auto"/>
                    <w:right w:val="none" w:sz="0" w:space="0" w:color="auto"/>
                  </w:divBdr>
                </w:div>
                <w:div w:id="109971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682905">
          <w:marLeft w:val="0"/>
          <w:marRight w:val="0"/>
          <w:marTop w:val="0"/>
          <w:marBottom w:val="150"/>
          <w:divBdr>
            <w:top w:val="none" w:sz="0" w:space="0" w:color="auto"/>
            <w:left w:val="none" w:sz="0" w:space="0" w:color="auto"/>
            <w:bottom w:val="none" w:sz="0" w:space="0" w:color="auto"/>
            <w:right w:val="none" w:sz="0" w:space="0" w:color="auto"/>
          </w:divBdr>
          <w:divsChild>
            <w:div w:id="429590980">
              <w:marLeft w:val="0"/>
              <w:marRight w:val="0"/>
              <w:marTop w:val="0"/>
              <w:marBottom w:val="300"/>
              <w:divBdr>
                <w:top w:val="single" w:sz="6" w:space="0" w:color="FFFFFF"/>
                <w:left w:val="single" w:sz="6" w:space="0" w:color="FFFFFF"/>
                <w:bottom w:val="single" w:sz="6" w:space="0" w:color="FFFFFF"/>
                <w:right w:val="single" w:sz="6" w:space="0" w:color="FFFFFF"/>
              </w:divBdr>
              <w:divsChild>
                <w:div w:id="1985314575">
                  <w:marLeft w:val="0"/>
                  <w:marRight w:val="0"/>
                  <w:marTop w:val="0"/>
                  <w:marBottom w:val="0"/>
                  <w:divBdr>
                    <w:top w:val="none" w:sz="0" w:space="0" w:color="FFFFFF"/>
                    <w:left w:val="none" w:sz="0" w:space="0" w:color="FFFFFF"/>
                    <w:bottom w:val="single" w:sz="6" w:space="0" w:color="FFFFFF"/>
                    <w:right w:val="none" w:sz="0" w:space="0" w:color="FFFFFF"/>
                  </w:divBdr>
                </w:div>
                <w:div w:id="409279954">
                  <w:marLeft w:val="0"/>
                  <w:marRight w:val="0"/>
                  <w:marTop w:val="0"/>
                  <w:marBottom w:val="0"/>
                  <w:divBdr>
                    <w:top w:val="none" w:sz="0" w:space="0" w:color="auto"/>
                    <w:left w:val="none" w:sz="0" w:space="0" w:color="auto"/>
                    <w:bottom w:val="none" w:sz="0" w:space="0" w:color="auto"/>
                    <w:right w:val="none" w:sz="0" w:space="0" w:color="auto"/>
                  </w:divBdr>
                </w:div>
                <w:div w:id="24557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013073">
          <w:marLeft w:val="0"/>
          <w:marRight w:val="0"/>
          <w:marTop w:val="0"/>
          <w:marBottom w:val="150"/>
          <w:divBdr>
            <w:top w:val="none" w:sz="0" w:space="0" w:color="auto"/>
            <w:left w:val="none" w:sz="0" w:space="0" w:color="auto"/>
            <w:bottom w:val="none" w:sz="0" w:space="0" w:color="auto"/>
            <w:right w:val="none" w:sz="0" w:space="0" w:color="auto"/>
          </w:divBdr>
          <w:divsChild>
            <w:div w:id="1058938783">
              <w:marLeft w:val="0"/>
              <w:marRight w:val="0"/>
              <w:marTop w:val="0"/>
              <w:marBottom w:val="300"/>
              <w:divBdr>
                <w:top w:val="single" w:sz="6" w:space="0" w:color="FFFFFF"/>
                <w:left w:val="single" w:sz="6" w:space="0" w:color="FFFFFF"/>
                <w:bottom w:val="single" w:sz="6" w:space="0" w:color="FFFFFF"/>
                <w:right w:val="single" w:sz="6" w:space="0" w:color="FFFFFF"/>
              </w:divBdr>
              <w:divsChild>
                <w:div w:id="1895773008">
                  <w:marLeft w:val="0"/>
                  <w:marRight w:val="0"/>
                  <w:marTop w:val="0"/>
                  <w:marBottom w:val="0"/>
                  <w:divBdr>
                    <w:top w:val="none" w:sz="0" w:space="0" w:color="FFFFFF"/>
                    <w:left w:val="none" w:sz="0" w:space="0" w:color="FFFFFF"/>
                    <w:bottom w:val="single" w:sz="6" w:space="0" w:color="FFFFFF"/>
                    <w:right w:val="none" w:sz="0" w:space="0" w:color="FFFFFF"/>
                  </w:divBdr>
                </w:div>
                <w:div w:id="254441335">
                  <w:marLeft w:val="0"/>
                  <w:marRight w:val="0"/>
                  <w:marTop w:val="0"/>
                  <w:marBottom w:val="0"/>
                  <w:divBdr>
                    <w:top w:val="none" w:sz="0" w:space="0" w:color="auto"/>
                    <w:left w:val="none" w:sz="0" w:space="0" w:color="auto"/>
                    <w:bottom w:val="none" w:sz="0" w:space="0" w:color="auto"/>
                    <w:right w:val="none" w:sz="0" w:space="0" w:color="auto"/>
                  </w:divBdr>
                </w:div>
                <w:div w:id="143513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256172">
          <w:marLeft w:val="0"/>
          <w:marRight w:val="0"/>
          <w:marTop w:val="0"/>
          <w:marBottom w:val="150"/>
          <w:divBdr>
            <w:top w:val="none" w:sz="0" w:space="0" w:color="auto"/>
            <w:left w:val="none" w:sz="0" w:space="0" w:color="auto"/>
            <w:bottom w:val="none" w:sz="0" w:space="0" w:color="auto"/>
            <w:right w:val="none" w:sz="0" w:space="0" w:color="auto"/>
          </w:divBdr>
          <w:divsChild>
            <w:div w:id="897936109">
              <w:marLeft w:val="0"/>
              <w:marRight w:val="0"/>
              <w:marTop w:val="0"/>
              <w:marBottom w:val="300"/>
              <w:divBdr>
                <w:top w:val="single" w:sz="6" w:space="0" w:color="FFFFFF"/>
                <w:left w:val="single" w:sz="6" w:space="0" w:color="FFFFFF"/>
                <w:bottom w:val="single" w:sz="6" w:space="0" w:color="FFFFFF"/>
                <w:right w:val="single" w:sz="6" w:space="0" w:color="FFFFFF"/>
              </w:divBdr>
              <w:divsChild>
                <w:div w:id="1266812129">
                  <w:marLeft w:val="0"/>
                  <w:marRight w:val="0"/>
                  <w:marTop w:val="0"/>
                  <w:marBottom w:val="0"/>
                  <w:divBdr>
                    <w:top w:val="none" w:sz="0" w:space="0" w:color="FFFFFF"/>
                    <w:left w:val="none" w:sz="0" w:space="0" w:color="FFFFFF"/>
                    <w:bottom w:val="single" w:sz="6" w:space="0" w:color="FFFFFF"/>
                    <w:right w:val="none" w:sz="0" w:space="0" w:color="FFFFFF"/>
                  </w:divBdr>
                </w:div>
                <w:div w:id="812136811">
                  <w:marLeft w:val="0"/>
                  <w:marRight w:val="0"/>
                  <w:marTop w:val="0"/>
                  <w:marBottom w:val="0"/>
                  <w:divBdr>
                    <w:top w:val="none" w:sz="0" w:space="0" w:color="auto"/>
                    <w:left w:val="none" w:sz="0" w:space="0" w:color="auto"/>
                    <w:bottom w:val="none" w:sz="0" w:space="0" w:color="auto"/>
                    <w:right w:val="none" w:sz="0" w:space="0" w:color="auto"/>
                  </w:divBdr>
                </w:div>
                <w:div w:id="73008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609653">
      <w:bodyDiv w:val="1"/>
      <w:marLeft w:val="0"/>
      <w:marRight w:val="0"/>
      <w:marTop w:val="0"/>
      <w:marBottom w:val="0"/>
      <w:divBdr>
        <w:top w:val="none" w:sz="0" w:space="0" w:color="auto"/>
        <w:left w:val="none" w:sz="0" w:space="0" w:color="auto"/>
        <w:bottom w:val="none" w:sz="0" w:space="0" w:color="auto"/>
        <w:right w:val="none" w:sz="0" w:space="0" w:color="auto"/>
      </w:divBdr>
    </w:div>
    <w:div w:id="870612505">
      <w:bodyDiv w:val="1"/>
      <w:marLeft w:val="0"/>
      <w:marRight w:val="0"/>
      <w:marTop w:val="0"/>
      <w:marBottom w:val="0"/>
      <w:divBdr>
        <w:top w:val="none" w:sz="0" w:space="0" w:color="auto"/>
        <w:left w:val="none" w:sz="0" w:space="0" w:color="auto"/>
        <w:bottom w:val="none" w:sz="0" w:space="0" w:color="auto"/>
        <w:right w:val="none" w:sz="0" w:space="0" w:color="auto"/>
      </w:divBdr>
      <w:divsChild>
        <w:div w:id="76833613">
          <w:marLeft w:val="0"/>
          <w:marRight w:val="0"/>
          <w:marTop w:val="0"/>
          <w:marBottom w:val="0"/>
          <w:divBdr>
            <w:top w:val="none" w:sz="0" w:space="0" w:color="auto"/>
            <w:left w:val="none" w:sz="0" w:space="0" w:color="auto"/>
            <w:bottom w:val="none" w:sz="0" w:space="0" w:color="auto"/>
            <w:right w:val="none" w:sz="0" w:space="0" w:color="auto"/>
          </w:divBdr>
        </w:div>
      </w:divsChild>
    </w:div>
    <w:div w:id="870924424">
      <w:bodyDiv w:val="1"/>
      <w:marLeft w:val="0"/>
      <w:marRight w:val="0"/>
      <w:marTop w:val="0"/>
      <w:marBottom w:val="0"/>
      <w:divBdr>
        <w:top w:val="none" w:sz="0" w:space="0" w:color="auto"/>
        <w:left w:val="none" w:sz="0" w:space="0" w:color="auto"/>
        <w:bottom w:val="none" w:sz="0" w:space="0" w:color="auto"/>
        <w:right w:val="none" w:sz="0" w:space="0" w:color="auto"/>
      </w:divBdr>
      <w:divsChild>
        <w:div w:id="1737825744">
          <w:marLeft w:val="0"/>
          <w:marRight w:val="0"/>
          <w:marTop w:val="0"/>
          <w:marBottom w:val="0"/>
          <w:divBdr>
            <w:top w:val="none" w:sz="0" w:space="0" w:color="auto"/>
            <w:left w:val="none" w:sz="0" w:space="0" w:color="auto"/>
            <w:bottom w:val="none" w:sz="0" w:space="0" w:color="auto"/>
            <w:right w:val="none" w:sz="0" w:space="0" w:color="auto"/>
          </w:divBdr>
          <w:divsChild>
            <w:div w:id="762995745">
              <w:marLeft w:val="0"/>
              <w:marRight w:val="0"/>
              <w:marTop w:val="0"/>
              <w:marBottom w:val="0"/>
              <w:divBdr>
                <w:top w:val="none" w:sz="0" w:space="0" w:color="auto"/>
                <w:left w:val="none" w:sz="0" w:space="0" w:color="auto"/>
                <w:bottom w:val="none" w:sz="0" w:space="0" w:color="auto"/>
                <w:right w:val="none" w:sz="0" w:space="0" w:color="auto"/>
              </w:divBdr>
              <w:divsChild>
                <w:div w:id="2048600885">
                  <w:marLeft w:val="0"/>
                  <w:marRight w:val="0"/>
                  <w:marTop w:val="0"/>
                  <w:marBottom w:val="0"/>
                  <w:divBdr>
                    <w:top w:val="none" w:sz="0" w:space="0" w:color="auto"/>
                    <w:left w:val="none" w:sz="0" w:space="0" w:color="auto"/>
                    <w:bottom w:val="none" w:sz="0" w:space="0" w:color="auto"/>
                    <w:right w:val="none" w:sz="0" w:space="0" w:color="auto"/>
                  </w:divBdr>
                  <w:divsChild>
                    <w:div w:id="1762944040">
                      <w:marLeft w:val="0"/>
                      <w:marRight w:val="0"/>
                      <w:marTop w:val="0"/>
                      <w:marBottom w:val="0"/>
                      <w:divBdr>
                        <w:top w:val="none" w:sz="0" w:space="0" w:color="auto"/>
                        <w:left w:val="none" w:sz="0" w:space="0" w:color="auto"/>
                        <w:bottom w:val="none" w:sz="0" w:space="0" w:color="auto"/>
                        <w:right w:val="none" w:sz="0" w:space="0" w:color="auto"/>
                      </w:divBdr>
                      <w:divsChild>
                        <w:div w:id="2097171757">
                          <w:marLeft w:val="0"/>
                          <w:marRight w:val="0"/>
                          <w:marTop w:val="0"/>
                          <w:marBottom w:val="0"/>
                          <w:divBdr>
                            <w:top w:val="none" w:sz="0" w:space="0" w:color="auto"/>
                            <w:left w:val="none" w:sz="0" w:space="0" w:color="auto"/>
                            <w:bottom w:val="none" w:sz="0" w:space="0" w:color="auto"/>
                            <w:right w:val="none" w:sz="0" w:space="0" w:color="auto"/>
                          </w:divBdr>
                          <w:divsChild>
                            <w:div w:id="726805473">
                              <w:marLeft w:val="0"/>
                              <w:marRight w:val="0"/>
                              <w:marTop w:val="0"/>
                              <w:marBottom w:val="0"/>
                              <w:divBdr>
                                <w:top w:val="none" w:sz="0" w:space="0" w:color="auto"/>
                                <w:left w:val="none" w:sz="0" w:space="0" w:color="auto"/>
                                <w:bottom w:val="none" w:sz="0" w:space="0" w:color="auto"/>
                                <w:right w:val="none" w:sz="0" w:space="0" w:color="auto"/>
                              </w:divBdr>
                              <w:divsChild>
                                <w:div w:id="1099646485">
                                  <w:marLeft w:val="0"/>
                                  <w:marRight w:val="0"/>
                                  <w:marTop w:val="0"/>
                                  <w:marBottom w:val="0"/>
                                  <w:divBdr>
                                    <w:top w:val="none" w:sz="0" w:space="0" w:color="auto"/>
                                    <w:left w:val="none" w:sz="0" w:space="0" w:color="auto"/>
                                    <w:bottom w:val="none" w:sz="0" w:space="0" w:color="auto"/>
                                    <w:right w:val="none" w:sz="0" w:space="0" w:color="auto"/>
                                  </w:divBdr>
                                  <w:divsChild>
                                    <w:div w:id="601686685">
                                      <w:marLeft w:val="0"/>
                                      <w:marRight w:val="0"/>
                                      <w:marTop w:val="0"/>
                                      <w:marBottom w:val="0"/>
                                      <w:divBdr>
                                        <w:top w:val="single" w:sz="4" w:space="0" w:color="F5F5F5"/>
                                        <w:left w:val="single" w:sz="4" w:space="0" w:color="F5F5F5"/>
                                        <w:bottom w:val="single" w:sz="4" w:space="0" w:color="F5F5F5"/>
                                        <w:right w:val="single" w:sz="4" w:space="0" w:color="F5F5F5"/>
                                      </w:divBdr>
                                      <w:divsChild>
                                        <w:div w:id="1931692038">
                                          <w:marLeft w:val="0"/>
                                          <w:marRight w:val="0"/>
                                          <w:marTop w:val="0"/>
                                          <w:marBottom w:val="0"/>
                                          <w:divBdr>
                                            <w:top w:val="none" w:sz="0" w:space="0" w:color="auto"/>
                                            <w:left w:val="none" w:sz="0" w:space="0" w:color="auto"/>
                                            <w:bottom w:val="none" w:sz="0" w:space="0" w:color="auto"/>
                                            <w:right w:val="none" w:sz="0" w:space="0" w:color="auto"/>
                                          </w:divBdr>
                                          <w:divsChild>
                                            <w:div w:id="190356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1117810">
      <w:bodyDiv w:val="1"/>
      <w:marLeft w:val="0"/>
      <w:marRight w:val="0"/>
      <w:marTop w:val="0"/>
      <w:marBottom w:val="0"/>
      <w:divBdr>
        <w:top w:val="none" w:sz="0" w:space="0" w:color="auto"/>
        <w:left w:val="none" w:sz="0" w:space="0" w:color="auto"/>
        <w:bottom w:val="none" w:sz="0" w:space="0" w:color="auto"/>
        <w:right w:val="none" w:sz="0" w:space="0" w:color="auto"/>
      </w:divBdr>
    </w:div>
    <w:div w:id="872812820">
      <w:bodyDiv w:val="1"/>
      <w:marLeft w:val="0"/>
      <w:marRight w:val="0"/>
      <w:marTop w:val="0"/>
      <w:marBottom w:val="0"/>
      <w:divBdr>
        <w:top w:val="none" w:sz="0" w:space="0" w:color="auto"/>
        <w:left w:val="none" w:sz="0" w:space="0" w:color="auto"/>
        <w:bottom w:val="none" w:sz="0" w:space="0" w:color="auto"/>
        <w:right w:val="none" w:sz="0" w:space="0" w:color="auto"/>
      </w:divBdr>
      <w:divsChild>
        <w:div w:id="2081825829">
          <w:marLeft w:val="0"/>
          <w:marRight w:val="0"/>
          <w:marTop w:val="0"/>
          <w:marBottom w:val="0"/>
          <w:divBdr>
            <w:top w:val="none" w:sz="0" w:space="0" w:color="auto"/>
            <w:left w:val="none" w:sz="0" w:space="0" w:color="auto"/>
            <w:bottom w:val="none" w:sz="0" w:space="0" w:color="auto"/>
            <w:right w:val="none" w:sz="0" w:space="0" w:color="auto"/>
          </w:divBdr>
        </w:div>
      </w:divsChild>
    </w:div>
    <w:div w:id="873274892">
      <w:bodyDiv w:val="1"/>
      <w:marLeft w:val="0"/>
      <w:marRight w:val="0"/>
      <w:marTop w:val="0"/>
      <w:marBottom w:val="0"/>
      <w:divBdr>
        <w:top w:val="none" w:sz="0" w:space="0" w:color="auto"/>
        <w:left w:val="none" w:sz="0" w:space="0" w:color="auto"/>
        <w:bottom w:val="none" w:sz="0" w:space="0" w:color="auto"/>
        <w:right w:val="none" w:sz="0" w:space="0" w:color="auto"/>
      </w:divBdr>
      <w:divsChild>
        <w:div w:id="84228842">
          <w:marLeft w:val="0"/>
          <w:marRight w:val="0"/>
          <w:marTop w:val="0"/>
          <w:marBottom w:val="0"/>
          <w:divBdr>
            <w:top w:val="none" w:sz="0" w:space="0" w:color="auto"/>
            <w:left w:val="none" w:sz="0" w:space="0" w:color="auto"/>
            <w:bottom w:val="none" w:sz="0" w:space="0" w:color="auto"/>
            <w:right w:val="none" w:sz="0" w:space="0" w:color="auto"/>
          </w:divBdr>
          <w:divsChild>
            <w:div w:id="466555612">
              <w:marLeft w:val="0"/>
              <w:marRight w:val="0"/>
              <w:marTop w:val="0"/>
              <w:marBottom w:val="0"/>
              <w:divBdr>
                <w:top w:val="none" w:sz="0" w:space="0" w:color="auto"/>
                <w:left w:val="none" w:sz="0" w:space="0" w:color="auto"/>
                <w:bottom w:val="none" w:sz="0" w:space="0" w:color="auto"/>
                <w:right w:val="none" w:sz="0" w:space="0" w:color="auto"/>
              </w:divBdr>
              <w:divsChild>
                <w:div w:id="638849396">
                  <w:marLeft w:val="0"/>
                  <w:marRight w:val="0"/>
                  <w:marTop w:val="0"/>
                  <w:marBottom w:val="0"/>
                  <w:divBdr>
                    <w:top w:val="none" w:sz="0" w:space="0" w:color="auto"/>
                    <w:left w:val="none" w:sz="0" w:space="0" w:color="auto"/>
                    <w:bottom w:val="none" w:sz="0" w:space="0" w:color="auto"/>
                    <w:right w:val="none" w:sz="0" w:space="0" w:color="auto"/>
                  </w:divBdr>
                  <w:divsChild>
                    <w:div w:id="257907496">
                      <w:marLeft w:val="0"/>
                      <w:marRight w:val="0"/>
                      <w:marTop w:val="0"/>
                      <w:marBottom w:val="0"/>
                      <w:divBdr>
                        <w:top w:val="none" w:sz="0" w:space="0" w:color="auto"/>
                        <w:left w:val="none" w:sz="0" w:space="0" w:color="auto"/>
                        <w:bottom w:val="none" w:sz="0" w:space="0" w:color="auto"/>
                        <w:right w:val="none" w:sz="0" w:space="0" w:color="auto"/>
                      </w:divBdr>
                      <w:divsChild>
                        <w:div w:id="687486383">
                          <w:marLeft w:val="0"/>
                          <w:marRight w:val="0"/>
                          <w:marTop w:val="0"/>
                          <w:marBottom w:val="0"/>
                          <w:divBdr>
                            <w:top w:val="none" w:sz="0" w:space="0" w:color="auto"/>
                            <w:left w:val="none" w:sz="0" w:space="0" w:color="auto"/>
                            <w:bottom w:val="none" w:sz="0" w:space="0" w:color="auto"/>
                            <w:right w:val="none" w:sz="0" w:space="0" w:color="auto"/>
                          </w:divBdr>
                          <w:divsChild>
                            <w:div w:id="2067483851">
                              <w:marLeft w:val="0"/>
                              <w:marRight w:val="0"/>
                              <w:marTop w:val="0"/>
                              <w:marBottom w:val="0"/>
                              <w:divBdr>
                                <w:top w:val="none" w:sz="0" w:space="0" w:color="auto"/>
                                <w:left w:val="none" w:sz="0" w:space="0" w:color="auto"/>
                                <w:bottom w:val="none" w:sz="0" w:space="0" w:color="auto"/>
                                <w:right w:val="none" w:sz="0" w:space="0" w:color="auto"/>
                              </w:divBdr>
                              <w:divsChild>
                                <w:div w:id="634143945">
                                  <w:marLeft w:val="0"/>
                                  <w:marRight w:val="0"/>
                                  <w:marTop w:val="0"/>
                                  <w:marBottom w:val="0"/>
                                  <w:divBdr>
                                    <w:top w:val="none" w:sz="0" w:space="0" w:color="auto"/>
                                    <w:left w:val="none" w:sz="0" w:space="0" w:color="auto"/>
                                    <w:bottom w:val="none" w:sz="0" w:space="0" w:color="auto"/>
                                    <w:right w:val="none" w:sz="0" w:space="0" w:color="auto"/>
                                  </w:divBdr>
                                  <w:divsChild>
                                    <w:div w:id="209153633">
                                      <w:marLeft w:val="60"/>
                                      <w:marRight w:val="0"/>
                                      <w:marTop w:val="0"/>
                                      <w:marBottom w:val="0"/>
                                      <w:divBdr>
                                        <w:top w:val="none" w:sz="0" w:space="0" w:color="auto"/>
                                        <w:left w:val="none" w:sz="0" w:space="0" w:color="auto"/>
                                        <w:bottom w:val="none" w:sz="0" w:space="0" w:color="auto"/>
                                        <w:right w:val="none" w:sz="0" w:space="0" w:color="auto"/>
                                      </w:divBdr>
                                      <w:divsChild>
                                        <w:div w:id="447623735">
                                          <w:marLeft w:val="0"/>
                                          <w:marRight w:val="0"/>
                                          <w:marTop w:val="0"/>
                                          <w:marBottom w:val="0"/>
                                          <w:divBdr>
                                            <w:top w:val="none" w:sz="0" w:space="0" w:color="auto"/>
                                            <w:left w:val="none" w:sz="0" w:space="0" w:color="auto"/>
                                            <w:bottom w:val="none" w:sz="0" w:space="0" w:color="auto"/>
                                            <w:right w:val="none" w:sz="0" w:space="0" w:color="auto"/>
                                          </w:divBdr>
                                          <w:divsChild>
                                            <w:div w:id="1356274340">
                                              <w:marLeft w:val="0"/>
                                              <w:marRight w:val="0"/>
                                              <w:marTop w:val="0"/>
                                              <w:marBottom w:val="120"/>
                                              <w:divBdr>
                                                <w:top w:val="single" w:sz="6" w:space="0" w:color="F5F5F5"/>
                                                <w:left w:val="single" w:sz="6" w:space="0" w:color="F5F5F5"/>
                                                <w:bottom w:val="single" w:sz="6" w:space="0" w:color="F5F5F5"/>
                                                <w:right w:val="single" w:sz="6" w:space="0" w:color="F5F5F5"/>
                                              </w:divBdr>
                                              <w:divsChild>
                                                <w:div w:id="1710104961">
                                                  <w:marLeft w:val="0"/>
                                                  <w:marRight w:val="0"/>
                                                  <w:marTop w:val="0"/>
                                                  <w:marBottom w:val="0"/>
                                                  <w:divBdr>
                                                    <w:top w:val="none" w:sz="0" w:space="0" w:color="auto"/>
                                                    <w:left w:val="none" w:sz="0" w:space="0" w:color="auto"/>
                                                    <w:bottom w:val="none" w:sz="0" w:space="0" w:color="auto"/>
                                                    <w:right w:val="none" w:sz="0" w:space="0" w:color="auto"/>
                                                  </w:divBdr>
                                                  <w:divsChild>
                                                    <w:div w:id="737747085">
                                                      <w:marLeft w:val="0"/>
                                                      <w:marRight w:val="0"/>
                                                      <w:marTop w:val="0"/>
                                                      <w:marBottom w:val="0"/>
                                                      <w:divBdr>
                                                        <w:top w:val="none" w:sz="0" w:space="0" w:color="auto"/>
                                                        <w:left w:val="none" w:sz="0" w:space="0" w:color="auto"/>
                                                        <w:bottom w:val="none" w:sz="0" w:space="0" w:color="auto"/>
                                                        <w:right w:val="none" w:sz="0" w:space="0" w:color="auto"/>
                                                      </w:divBdr>
                                                      <w:divsChild>
                                                        <w:div w:id="2726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73465113">
      <w:bodyDiv w:val="1"/>
      <w:marLeft w:val="0"/>
      <w:marRight w:val="0"/>
      <w:marTop w:val="0"/>
      <w:marBottom w:val="0"/>
      <w:divBdr>
        <w:top w:val="none" w:sz="0" w:space="0" w:color="auto"/>
        <w:left w:val="none" w:sz="0" w:space="0" w:color="auto"/>
        <w:bottom w:val="none" w:sz="0" w:space="0" w:color="auto"/>
        <w:right w:val="none" w:sz="0" w:space="0" w:color="auto"/>
      </w:divBdr>
    </w:div>
    <w:div w:id="874931128">
      <w:bodyDiv w:val="1"/>
      <w:marLeft w:val="0"/>
      <w:marRight w:val="0"/>
      <w:marTop w:val="0"/>
      <w:marBottom w:val="0"/>
      <w:divBdr>
        <w:top w:val="none" w:sz="0" w:space="0" w:color="auto"/>
        <w:left w:val="none" w:sz="0" w:space="0" w:color="auto"/>
        <w:bottom w:val="none" w:sz="0" w:space="0" w:color="auto"/>
        <w:right w:val="none" w:sz="0" w:space="0" w:color="auto"/>
      </w:divBdr>
      <w:divsChild>
        <w:div w:id="909847354">
          <w:marLeft w:val="0"/>
          <w:marRight w:val="0"/>
          <w:marTop w:val="0"/>
          <w:marBottom w:val="150"/>
          <w:divBdr>
            <w:top w:val="none" w:sz="0" w:space="0" w:color="auto"/>
            <w:left w:val="none" w:sz="0" w:space="0" w:color="auto"/>
            <w:bottom w:val="none" w:sz="0" w:space="0" w:color="auto"/>
            <w:right w:val="none" w:sz="0" w:space="0" w:color="auto"/>
          </w:divBdr>
          <w:divsChild>
            <w:div w:id="1922592927">
              <w:marLeft w:val="0"/>
              <w:marRight w:val="0"/>
              <w:marTop w:val="0"/>
              <w:marBottom w:val="300"/>
              <w:divBdr>
                <w:top w:val="single" w:sz="6" w:space="0" w:color="FFFFFF"/>
                <w:left w:val="single" w:sz="6" w:space="0" w:color="FFFFFF"/>
                <w:bottom w:val="single" w:sz="6" w:space="0" w:color="FFFFFF"/>
                <w:right w:val="single" w:sz="6" w:space="0" w:color="FFFFFF"/>
              </w:divBdr>
              <w:divsChild>
                <w:div w:id="1387340176">
                  <w:marLeft w:val="0"/>
                  <w:marRight w:val="0"/>
                  <w:marTop w:val="0"/>
                  <w:marBottom w:val="0"/>
                  <w:divBdr>
                    <w:top w:val="none" w:sz="0" w:space="0" w:color="auto"/>
                    <w:left w:val="none" w:sz="0" w:space="0" w:color="auto"/>
                    <w:bottom w:val="none" w:sz="0" w:space="0" w:color="auto"/>
                    <w:right w:val="none" w:sz="0" w:space="0" w:color="auto"/>
                  </w:divBdr>
                </w:div>
                <w:div w:id="41297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180757">
          <w:marLeft w:val="0"/>
          <w:marRight w:val="0"/>
          <w:marTop w:val="0"/>
          <w:marBottom w:val="150"/>
          <w:divBdr>
            <w:top w:val="none" w:sz="0" w:space="0" w:color="auto"/>
            <w:left w:val="none" w:sz="0" w:space="0" w:color="auto"/>
            <w:bottom w:val="none" w:sz="0" w:space="0" w:color="auto"/>
            <w:right w:val="none" w:sz="0" w:space="0" w:color="auto"/>
          </w:divBdr>
          <w:divsChild>
            <w:div w:id="246114978">
              <w:marLeft w:val="0"/>
              <w:marRight w:val="0"/>
              <w:marTop w:val="0"/>
              <w:marBottom w:val="300"/>
              <w:divBdr>
                <w:top w:val="single" w:sz="6" w:space="0" w:color="FFFFFF"/>
                <w:left w:val="single" w:sz="6" w:space="0" w:color="FFFFFF"/>
                <w:bottom w:val="single" w:sz="6" w:space="0" w:color="FFFFFF"/>
                <w:right w:val="single" w:sz="6" w:space="0" w:color="FFFFFF"/>
              </w:divBdr>
              <w:divsChild>
                <w:div w:id="1680112380">
                  <w:marLeft w:val="0"/>
                  <w:marRight w:val="0"/>
                  <w:marTop w:val="0"/>
                  <w:marBottom w:val="0"/>
                  <w:divBdr>
                    <w:top w:val="none" w:sz="0" w:space="0" w:color="FFFFFF"/>
                    <w:left w:val="none" w:sz="0" w:space="0" w:color="FFFFFF"/>
                    <w:bottom w:val="single" w:sz="6" w:space="0" w:color="FFFFFF"/>
                    <w:right w:val="none" w:sz="0" w:space="0" w:color="FFFFFF"/>
                  </w:divBdr>
                </w:div>
                <w:div w:id="875389658">
                  <w:marLeft w:val="0"/>
                  <w:marRight w:val="0"/>
                  <w:marTop w:val="0"/>
                  <w:marBottom w:val="0"/>
                  <w:divBdr>
                    <w:top w:val="none" w:sz="0" w:space="0" w:color="auto"/>
                    <w:left w:val="none" w:sz="0" w:space="0" w:color="auto"/>
                    <w:bottom w:val="none" w:sz="0" w:space="0" w:color="auto"/>
                    <w:right w:val="none" w:sz="0" w:space="0" w:color="auto"/>
                  </w:divBdr>
                </w:div>
                <w:div w:id="14752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794666">
          <w:marLeft w:val="0"/>
          <w:marRight w:val="0"/>
          <w:marTop w:val="0"/>
          <w:marBottom w:val="150"/>
          <w:divBdr>
            <w:top w:val="none" w:sz="0" w:space="0" w:color="auto"/>
            <w:left w:val="none" w:sz="0" w:space="0" w:color="auto"/>
            <w:bottom w:val="none" w:sz="0" w:space="0" w:color="auto"/>
            <w:right w:val="none" w:sz="0" w:space="0" w:color="auto"/>
          </w:divBdr>
          <w:divsChild>
            <w:div w:id="1157068736">
              <w:marLeft w:val="0"/>
              <w:marRight w:val="0"/>
              <w:marTop w:val="0"/>
              <w:marBottom w:val="300"/>
              <w:divBdr>
                <w:top w:val="single" w:sz="6" w:space="0" w:color="FFFFFF"/>
                <w:left w:val="single" w:sz="6" w:space="0" w:color="FFFFFF"/>
                <w:bottom w:val="single" w:sz="6" w:space="0" w:color="FFFFFF"/>
                <w:right w:val="single" w:sz="6" w:space="0" w:color="FFFFFF"/>
              </w:divBdr>
              <w:divsChild>
                <w:div w:id="870264632">
                  <w:marLeft w:val="0"/>
                  <w:marRight w:val="0"/>
                  <w:marTop w:val="0"/>
                  <w:marBottom w:val="0"/>
                  <w:divBdr>
                    <w:top w:val="none" w:sz="0" w:space="0" w:color="FFFFFF"/>
                    <w:left w:val="none" w:sz="0" w:space="0" w:color="FFFFFF"/>
                    <w:bottom w:val="single" w:sz="6" w:space="0" w:color="FFFFFF"/>
                    <w:right w:val="none" w:sz="0" w:space="0" w:color="FFFFFF"/>
                  </w:divBdr>
                </w:div>
                <w:div w:id="252862125">
                  <w:marLeft w:val="0"/>
                  <w:marRight w:val="0"/>
                  <w:marTop w:val="0"/>
                  <w:marBottom w:val="0"/>
                  <w:divBdr>
                    <w:top w:val="none" w:sz="0" w:space="0" w:color="auto"/>
                    <w:left w:val="none" w:sz="0" w:space="0" w:color="auto"/>
                    <w:bottom w:val="none" w:sz="0" w:space="0" w:color="auto"/>
                    <w:right w:val="none" w:sz="0" w:space="0" w:color="auto"/>
                  </w:divBdr>
                </w:div>
                <w:div w:id="710037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373798">
          <w:marLeft w:val="0"/>
          <w:marRight w:val="0"/>
          <w:marTop w:val="0"/>
          <w:marBottom w:val="150"/>
          <w:divBdr>
            <w:top w:val="none" w:sz="0" w:space="0" w:color="auto"/>
            <w:left w:val="none" w:sz="0" w:space="0" w:color="auto"/>
            <w:bottom w:val="none" w:sz="0" w:space="0" w:color="auto"/>
            <w:right w:val="none" w:sz="0" w:space="0" w:color="auto"/>
          </w:divBdr>
          <w:divsChild>
            <w:div w:id="1066416709">
              <w:marLeft w:val="0"/>
              <w:marRight w:val="0"/>
              <w:marTop w:val="0"/>
              <w:marBottom w:val="300"/>
              <w:divBdr>
                <w:top w:val="single" w:sz="6" w:space="0" w:color="FFFFFF"/>
                <w:left w:val="single" w:sz="6" w:space="0" w:color="FFFFFF"/>
                <w:bottom w:val="single" w:sz="6" w:space="0" w:color="FFFFFF"/>
                <w:right w:val="single" w:sz="6" w:space="0" w:color="FFFFFF"/>
              </w:divBdr>
              <w:divsChild>
                <w:div w:id="1359043386">
                  <w:marLeft w:val="0"/>
                  <w:marRight w:val="0"/>
                  <w:marTop w:val="0"/>
                  <w:marBottom w:val="0"/>
                  <w:divBdr>
                    <w:top w:val="none" w:sz="0" w:space="0" w:color="FFFFFF"/>
                    <w:left w:val="none" w:sz="0" w:space="0" w:color="FFFFFF"/>
                    <w:bottom w:val="single" w:sz="6" w:space="0" w:color="FFFFFF"/>
                    <w:right w:val="none" w:sz="0" w:space="0" w:color="FFFFFF"/>
                  </w:divBdr>
                </w:div>
                <w:div w:id="1613393240">
                  <w:marLeft w:val="0"/>
                  <w:marRight w:val="0"/>
                  <w:marTop w:val="0"/>
                  <w:marBottom w:val="0"/>
                  <w:divBdr>
                    <w:top w:val="none" w:sz="0" w:space="0" w:color="auto"/>
                    <w:left w:val="none" w:sz="0" w:space="0" w:color="auto"/>
                    <w:bottom w:val="none" w:sz="0" w:space="0" w:color="auto"/>
                    <w:right w:val="none" w:sz="0" w:space="0" w:color="auto"/>
                  </w:divBdr>
                </w:div>
                <w:div w:id="25868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700695">
      <w:bodyDiv w:val="1"/>
      <w:marLeft w:val="0"/>
      <w:marRight w:val="0"/>
      <w:marTop w:val="0"/>
      <w:marBottom w:val="0"/>
      <w:divBdr>
        <w:top w:val="none" w:sz="0" w:space="0" w:color="auto"/>
        <w:left w:val="none" w:sz="0" w:space="0" w:color="auto"/>
        <w:bottom w:val="none" w:sz="0" w:space="0" w:color="auto"/>
        <w:right w:val="none" w:sz="0" w:space="0" w:color="auto"/>
      </w:divBdr>
      <w:divsChild>
        <w:div w:id="1567568688">
          <w:marLeft w:val="0"/>
          <w:marRight w:val="0"/>
          <w:marTop w:val="0"/>
          <w:marBottom w:val="150"/>
          <w:divBdr>
            <w:top w:val="none" w:sz="0" w:space="0" w:color="auto"/>
            <w:left w:val="none" w:sz="0" w:space="0" w:color="auto"/>
            <w:bottom w:val="none" w:sz="0" w:space="0" w:color="auto"/>
            <w:right w:val="none" w:sz="0" w:space="0" w:color="auto"/>
          </w:divBdr>
          <w:divsChild>
            <w:div w:id="522861328">
              <w:marLeft w:val="0"/>
              <w:marRight w:val="0"/>
              <w:marTop w:val="0"/>
              <w:marBottom w:val="300"/>
              <w:divBdr>
                <w:top w:val="single" w:sz="6" w:space="0" w:color="FFFFFF"/>
                <w:left w:val="single" w:sz="6" w:space="0" w:color="FFFFFF"/>
                <w:bottom w:val="single" w:sz="6" w:space="0" w:color="FFFFFF"/>
                <w:right w:val="single" w:sz="6" w:space="0" w:color="FFFFFF"/>
              </w:divBdr>
              <w:divsChild>
                <w:div w:id="1763182275">
                  <w:marLeft w:val="0"/>
                  <w:marRight w:val="0"/>
                  <w:marTop w:val="0"/>
                  <w:marBottom w:val="0"/>
                  <w:divBdr>
                    <w:top w:val="none" w:sz="0" w:space="0" w:color="auto"/>
                    <w:left w:val="none" w:sz="0" w:space="0" w:color="auto"/>
                    <w:bottom w:val="none" w:sz="0" w:space="0" w:color="auto"/>
                    <w:right w:val="none" w:sz="0" w:space="0" w:color="auto"/>
                  </w:divBdr>
                </w:div>
                <w:div w:id="16694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00713">
          <w:marLeft w:val="0"/>
          <w:marRight w:val="0"/>
          <w:marTop w:val="0"/>
          <w:marBottom w:val="150"/>
          <w:divBdr>
            <w:top w:val="none" w:sz="0" w:space="0" w:color="auto"/>
            <w:left w:val="none" w:sz="0" w:space="0" w:color="auto"/>
            <w:bottom w:val="none" w:sz="0" w:space="0" w:color="auto"/>
            <w:right w:val="none" w:sz="0" w:space="0" w:color="auto"/>
          </w:divBdr>
          <w:divsChild>
            <w:div w:id="2139106100">
              <w:marLeft w:val="0"/>
              <w:marRight w:val="0"/>
              <w:marTop w:val="0"/>
              <w:marBottom w:val="300"/>
              <w:divBdr>
                <w:top w:val="single" w:sz="6" w:space="0" w:color="FFFFFF"/>
                <w:left w:val="single" w:sz="6" w:space="0" w:color="FFFFFF"/>
                <w:bottom w:val="single" w:sz="6" w:space="0" w:color="FFFFFF"/>
                <w:right w:val="single" w:sz="6" w:space="0" w:color="FFFFFF"/>
              </w:divBdr>
              <w:divsChild>
                <w:div w:id="1621110735">
                  <w:marLeft w:val="0"/>
                  <w:marRight w:val="0"/>
                  <w:marTop w:val="0"/>
                  <w:marBottom w:val="0"/>
                  <w:divBdr>
                    <w:top w:val="none" w:sz="0" w:space="0" w:color="FFFFFF"/>
                    <w:left w:val="none" w:sz="0" w:space="0" w:color="FFFFFF"/>
                    <w:bottom w:val="single" w:sz="6" w:space="0" w:color="FFFFFF"/>
                    <w:right w:val="none" w:sz="0" w:space="0" w:color="FFFFFF"/>
                  </w:divBdr>
                </w:div>
                <w:div w:id="668484516">
                  <w:marLeft w:val="0"/>
                  <w:marRight w:val="0"/>
                  <w:marTop w:val="0"/>
                  <w:marBottom w:val="0"/>
                  <w:divBdr>
                    <w:top w:val="none" w:sz="0" w:space="0" w:color="auto"/>
                    <w:left w:val="none" w:sz="0" w:space="0" w:color="auto"/>
                    <w:bottom w:val="none" w:sz="0" w:space="0" w:color="auto"/>
                    <w:right w:val="none" w:sz="0" w:space="0" w:color="auto"/>
                  </w:divBdr>
                </w:div>
                <w:div w:id="69265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482609">
          <w:marLeft w:val="0"/>
          <w:marRight w:val="0"/>
          <w:marTop w:val="0"/>
          <w:marBottom w:val="150"/>
          <w:divBdr>
            <w:top w:val="none" w:sz="0" w:space="0" w:color="auto"/>
            <w:left w:val="none" w:sz="0" w:space="0" w:color="auto"/>
            <w:bottom w:val="none" w:sz="0" w:space="0" w:color="auto"/>
            <w:right w:val="none" w:sz="0" w:space="0" w:color="auto"/>
          </w:divBdr>
          <w:divsChild>
            <w:div w:id="257837677">
              <w:marLeft w:val="0"/>
              <w:marRight w:val="0"/>
              <w:marTop w:val="0"/>
              <w:marBottom w:val="300"/>
              <w:divBdr>
                <w:top w:val="single" w:sz="6" w:space="0" w:color="FFFFFF"/>
                <w:left w:val="single" w:sz="6" w:space="0" w:color="FFFFFF"/>
                <w:bottom w:val="single" w:sz="6" w:space="0" w:color="FFFFFF"/>
                <w:right w:val="single" w:sz="6" w:space="0" w:color="FFFFFF"/>
              </w:divBdr>
              <w:divsChild>
                <w:div w:id="1744569292">
                  <w:marLeft w:val="0"/>
                  <w:marRight w:val="0"/>
                  <w:marTop w:val="0"/>
                  <w:marBottom w:val="0"/>
                  <w:divBdr>
                    <w:top w:val="none" w:sz="0" w:space="0" w:color="FFFFFF"/>
                    <w:left w:val="none" w:sz="0" w:space="0" w:color="FFFFFF"/>
                    <w:bottom w:val="single" w:sz="6" w:space="0" w:color="FFFFFF"/>
                    <w:right w:val="none" w:sz="0" w:space="0" w:color="FFFFFF"/>
                  </w:divBdr>
                </w:div>
                <w:div w:id="606079196">
                  <w:marLeft w:val="0"/>
                  <w:marRight w:val="0"/>
                  <w:marTop w:val="0"/>
                  <w:marBottom w:val="0"/>
                  <w:divBdr>
                    <w:top w:val="none" w:sz="0" w:space="0" w:color="auto"/>
                    <w:left w:val="none" w:sz="0" w:space="0" w:color="auto"/>
                    <w:bottom w:val="none" w:sz="0" w:space="0" w:color="auto"/>
                    <w:right w:val="none" w:sz="0" w:space="0" w:color="auto"/>
                  </w:divBdr>
                </w:div>
                <w:div w:id="96299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21284">
          <w:marLeft w:val="0"/>
          <w:marRight w:val="0"/>
          <w:marTop w:val="0"/>
          <w:marBottom w:val="150"/>
          <w:divBdr>
            <w:top w:val="none" w:sz="0" w:space="0" w:color="auto"/>
            <w:left w:val="none" w:sz="0" w:space="0" w:color="auto"/>
            <w:bottom w:val="none" w:sz="0" w:space="0" w:color="auto"/>
            <w:right w:val="none" w:sz="0" w:space="0" w:color="auto"/>
          </w:divBdr>
          <w:divsChild>
            <w:div w:id="1564482080">
              <w:marLeft w:val="0"/>
              <w:marRight w:val="0"/>
              <w:marTop w:val="0"/>
              <w:marBottom w:val="300"/>
              <w:divBdr>
                <w:top w:val="single" w:sz="6" w:space="0" w:color="FFFFFF"/>
                <w:left w:val="single" w:sz="6" w:space="0" w:color="FFFFFF"/>
                <w:bottom w:val="single" w:sz="6" w:space="0" w:color="FFFFFF"/>
                <w:right w:val="single" w:sz="6" w:space="0" w:color="FFFFFF"/>
              </w:divBdr>
              <w:divsChild>
                <w:div w:id="1383335295">
                  <w:marLeft w:val="0"/>
                  <w:marRight w:val="0"/>
                  <w:marTop w:val="0"/>
                  <w:marBottom w:val="0"/>
                  <w:divBdr>
                    <w:top w:val="none" w:sz="0" w:space="0" w:color="FFFFFF"/>
                    <w:left w:val="none" w:sz="0" w:space="0" w:color="FFFFFF"/>
                    <w:bottom w:val="single" w:sz="6" w:space="0" w:color="FFFFFF"/>
                    <w:right w:val="none" w:sz="0" w:space="0" w:color="FFFFFF"/>
                  </w:divBdr>
                </w:div>
                <w:div w:id="1442144756">
                  <w:marLeft w:val="0"/>
                  <w:marRight w:val="0"/>
                  <w:marTop w:val="0"/>
                  <w:marBottom w:val="0"/>
                  <w:divBdr>
                    <w:top w:val="none" w:sz="0" w:space="0" w:color="auto"/>
                    <w:left w:val="none" w:sz="0" w:space="0" w:color="auto"/>
                    <w:bottom w:val="none" w:sz="0" w:space="0" w:color="auto"/>
                    <w:right w:val="none" w:sz="0" w:space="0" w:color="auto"/>
                  </w:divBdr>
                </w:div>
                <w:div w:id="213151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667744">
          <w:marLeft w:val="0"/>
          <w:marRight w:val="0"/>
          <w:marTop w:val="0"/>
          <w:marBottom w:val="150"/>
          <w:divBdr>
            <w:top w:val="none" w:sz="0" w:space="0" w:color="auto"/>
            <w:left w:val="none" w:sz="0" w:space="0" w:color="auto"/>
            <w:bottom w:val="none" w:sz="0" w:space="0" w:color="auto"/>
            <w:right w:val="none" w:sz="0" w:space="0" w:color="auto"/>
          </w:divBdr>
          <w:divsChild>
            <w:div w:id="1381786243">
              <w:marLeft w:val="0"/>
              <w:marRight w:val="0"/>
              <w:marTop w:val="0"/>
              <w:marBottom w:val="300"/>
              <w:divBdr>
                <w:top w:val="single" w:sz="6" w:space="0" w:color="FFFFFF"/>
                <w:left w:val="single" w:sz="6" w:space="0" w:color="FFFFFF"/>
                <w:bottom w:val="single" w:sz="6" w:space="0" w:color="FFFFFF"/>
                <w:right w:val="single" w:sz="6" w:space="0" w:color="FFFFFF"/>
              </w:divBdr>
              <w:divsChild>
                <w:div w:id="1935430657">
                  <w:marLeft w:val="0"/>
                  <w:marRight w:val="0"/>
                  <w:marTop w:val="0"/>
                  <w:marBottom w:val="0"/>
                  <w:divBdr>
                    <w:top w:val="none" w:sz="0" w:space="0" w:color="FFFFFF"/>
                    <w:left w:val="none" w:sz="0" w:space="0" w:color="FFFFFF"/>
                    <w:bottom w:val="single" w:sz="6" w:space="0" w:color="FFFFFF"/>
                    <w:right w:val="none" w:sz="0" w:space="0" w:color="FFFFFF"/>
                  </w:divBdr>
                </w:div>
                <w:div w:id="142005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041757">
      <w:bodyDiv w:val="1"/>
      <w:marLeft w:val="0"/>
      <w:marRight w:val="0"/>
      <w:marTop w:val="0"/>
      <w:marBottom w:val="0"/>
      <w:divBdr>
        <w:top w:val="none" w:sz="0" w:space="0" w:color="auto"/>
        <w:left w:val="none" w:sz="0" w:space="0" w:color="auto"/>
        <w:bottom w:val="none" w:sz="0" w:space="0" w:color="auto"/>
        <w:right w:val="none" w:sz="0" w:space="0" w:color="auto"/>
      </w:divBdr>
      <w:divsChild>
        <w:div w:id="91828649">
          <w:marLeft w:val="0"/>
          <w:marRight w:val="0"/>
          <w:marTop w:val="0"/>
          <w:marBottom w:val="0"/>
          <w:divBdr>
            <w:top w:val="none" w:sz="0" w:space="0" w:color="auto"/>
            <w:left w:val="none" w:sz="0" w:space="0" w:color="auto"/>
            <w:bottom w:val="none" w:sz="0" w:space="0" w:color="auto"/>
            <w:right w:val="none" w:sz="0" w:space="0" w:color="auto"/>
          </w:divBdr>
        </w:div>
      </w:divsChild>
    </w:div>
    <w:div w:id="876821135">
      <w:bodyDiv w:val="1"/>
      <w:marLeft w:val="0"/>
      <w:marRight w:val="0"/>
      <w:marTop w:val="0"/>
      <w:marBottom w:val="0"/>
      <w:divBdr>
        <w:top w:val="none" w:sz="0" w:space="0" w:color="auto"/>
        <w:left w:val="none" w:sz="0" w:space="0" w:color="auto"/>
        <w:bottom w:val="none" w:sz="0" w:space="0" w:color="auto"/>
        <w:right w:val="none" w:sz="0" w:space="0" w:color="auto"/>
      </w:divBdr>
      <w:divsChild>
        <w:div w:id="510607320">
          <w:marLeft w:val="0"/>
          <w:marRight w:val="0"/>
          <w:marTop w:val="0"/>
          <w:marBottom w:val="150"/>
          <w:divBdr>
            <w:top w:val="none" w:sz="0" w:space="0" w:color="auto"/>
            <w:left w:val="none" w:sz="0" w:space="0" w:color="auto"/>
            <w:bottom w:val="none" w:sz="0" w:space="0" w:color="auto"/>
            <w:right w:val="none" w:sz="0" w:space="0" w:color="auto"/>
          </w:divBdr>
          <w:divsChild>
            <w:div w:id="1815296275">
              <w:marLeft w:val="0"/>
              <w:marRight w:val="0"/>
              <w:marTop w:val="0"/>
              <w:marBottom w:val="300"/>
              <w:divBdr>
                <w:top w:val="single" w:sz="6" w:space="0" w:color="FFFFFF"/>
                <w:left w:val="single" w:sz="6" w:space="0" w:color="FFFFFF"/>
                <w:bottom w:val="single" w:sz="6" w:space="0" w:color="FFFFFF"/>
                <w:right w:val="single" w:sz="6" w:space="0" w:color="FFFFFF"/>
              </w:divBdr>
              <w:divsChild>
                <w:div w:id="1063218920">
                  <w:marLeft w:val="0"/>
                  <w:marRight w:val="0"/>
                  <w:marTop w:val="0"/>
                  <w:marBottom w:val="0"/>
                  <w:divBdr>
                    <w:top w:val="none" w:sz="0" w:space="0" w:color="auto"/>
                    <w:left w:val="none" w:sz="0" w:space="0" w:color="auto"/>
                    <w:bottom w:val="none" w:sz="0" w:space="0" w:color="auto"/>
                    <w:right w:val="none" w:sz="0" w:space="0" w:color="auto"/>
                  </w:divBdr>
                </w:div>
                <w:div w:id="61186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760252">
          <w:marLeft w:val="0"/>
          <w:marRight w:val="0"/>
          <w:marTop w:val="0"/>
          <w:marBottom w:val="150"/>
          <w:divBdr>
            <w:top w:val="none" w:sz="0" w:space="0" w:color="auto"/>
            <w:left w:val="none" w:sz="0" w:space="0" w:color="auto"/>
            <w:bottom w:val="none" w:sz="0" w:space="0" w:color="auto"/>
            <w:right w:val="none" w:sz="0" w:space="0" w:color="auto"/>
          </w:divBdr>
          <w:divsChild>
            <w:div w:id="1668903890">
              <w:marLeft w:val="0"/>
              <w:marRight w:val="0"/>
              <w:marTop w:val="0"/>
              <w:marBottom w:val="300"/>
              <w:divBdr>
                <w:top w:val="single" w:sz="6" w:space="0" w:color="FFFFFF"/>
                <w:left w:val="single" w:sz="6" w:space="0" w:color="FFFFFF"/>
                <w:bottom w:val="single" w:sz="6" w:space="0" w:color="FFFFFF"/>
                <w:right w:val="single" w:sz="6" w:space="0" w:color="FFFFFF"/>
              </w:divBdr>
              <w:divsChild>
                <w:div w:id="1511942741">
                  <w:marLeft w:val="0"/>
                  <w:marRight w:val="0"/>
                  <w:marTop w:val="0"/>
                  <w:marBottom w:val="0"/>
                  <w:divBdr>
                    <w:top w:val="none" w:sz="0" w:space="0" w:color="FFFFFF"/>
                    <w:left w:val="none" w:sz="0" w:space="0" w:color="FFFFFF"/>
                    <w:bottom w:val="single" w:sz="6" w:space="0" w:color="FFFFFF"/>
                    <w:right w:val="none" w:sz="0" w:space="0" w:color="FFFFFF"/>
                  </w:divBdr>
                </w:div>
                <w:div w:id="1497837486">
                  <w:marLeft w:val="0"/>
                  <w:marRight w:val="0"/>
                  <w:marTop w:val="0"/>
                  <w:marBottom w:val="0"/>
                  <w:divBdr>
                    <w:top w:val="none" w:sz="0" w:space="0" w:color="auto"/>
                    <w:left w:val="none" w:sz="0" w:space="0" w:color="auto"/>
                    <w:bottom w:val="none" w:sz="0" w:space="0" w:color="auto"/>
                    <w:right w:val="none" w:sz="0" w:space="0" w:color="auto"/>
                  </w:divBdr>
                </w:div>
                <w:div w:id="52116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361705">
          <w:marLeft w:val="0"/>
          <w:marRight w:val="0"/>
          <w:marTop w:val="0"/>
          <w:marBottom w:val="150"/>
          <w:divBdr>
            <w:top w:val="none" w:sz="0" w:space="0" w:color="auto"/>
            <w:left w:val="none" w:sz="0" w:space="0" w:color="auto"/>
            <w:bottom w:val="none" w:sz="0" w:space="0" w:color="auto"/>
            <w:right w:val="none" w:sz="0" w:space="0" w:color="auto"/>
          </w:divBdr>
          <w:divsChild>
            <w:div w:id="1082265121">
              <w:marLeft w:val="0"/>
              <w:marRight w:val="0"/>
              <w:marTop w:val="0"/>
              <w:marBottom w:val="300"/>
              <w:divBdr>
                <w:top w:val="single" w:sz="6" w:space="0" w:color="FFFFFF"/>
                <w:left w:val="single" w:sz="6" w:space="0" w:color="FFFFFF"/>
                <w:bottom w:val="single" w:sz="6" w:space="0" w:color="FFFFFF"/>
                <w:right w:val="single" w:sz="6" w:space="0" w:color="FFFFFF"/>
              </w:divBdr>
              <w:divsChild>
                <w:div w:id="405035340">
                  <w:marLeft w:val="0"/>
                  <w:marRight w:val="0"/>
                  <w:marTop w:val="0"/>
                  <w:marBottom w:val="0"/>
                  <w:divBdr>
                    <w:top w:val="none" w:sz="0" w:space="0" w:color="FFFFFF"/>
                    <w:left w:val="none" w:sz="0" w:space="0" w:color="FFFFFF"/>
                    <w:bottom w:val="single" w:sz="6" w:space="0" w:color="FFFFFF"/>
                    <w:right w:val="none" w:sz="0" w:space="0" w:color="FFFFFF"/>
                  </w:divBdr>
                </w:div>
                <w:div w:id="1368682627">
                  <w:marLeft w:val="0"/>
                  <w:marRight w:val="0"/>
                  <w:marTop w:val="0"/>
                  <w:marBottom w:val="0"/>
                  <w:divBdr>
                    <w:top w:val="none" w:sz="0" w:space="0" w:color="auto"/>
                    <w:left w:val="none" w:sz="0" w:space="0" w:color="auto"/>
                    <w:bottom w:val="none" w:sz="0" w:space="0" w:color="auto"/>
                    <w:right w:val="none" w:sz="0" w:space="0" w:color="auto"/>
                  </w:divBdr>
                </w:div>
                <w:div w:id="31676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569890">
          <w:marLeft w:val="0"/>
          <w:marRight w:val="0"/>
          <w:marTop w:val="0"/>
          <w:marBottom w:val="150"/>
          <w:divBdr>
            <w:top w:val="none" w:sz="0" w:space="0" w:color="auto"/>
            <w:left w:val="none" w:sz="0" w:space="0" w:color="auto"/>
            <w:bottom w:val="none" w:sz="0" w:space="0" w:color="auto"/>
            <w:right w:val="none" w:sz="0" w:space="0" w:color="auto"/>
          </w:divBdr>
          <w:divsChild>
            <w:div w:id="764618178">
              <w:marLeft w:val="0"/>
              <w:marRight w:val="0"/>
              <w:marTop w:val="0"/>
              <w:marBottom w:val="300"/>
              <w:divBdr>
                <w:top w:val="single" w:sz="6" w:space="0" w:color="FFFFFF"/>
                <w:left w:val="single" w:sz="6" w:space="0" w:color="FFFFFF"/>
                <w:bottom w:val="single" w:sz="6" w:space="0" w:color="FFFFFF"/>
                <w:right w:val="single" w:sz="6" w:space="0" w:color="FFFFFF"/>
              </w:divBdr>
              <w:divsChild>
                <w:div w:id="1898008826">
                  <w:marLeft w:val="0"/>
                  <w:marRight w:val="0"/>
                  <w:marTop w:val="0"/>
                  <w:marBottom w:val="0"/>
                  <w:divBdr>
                    <w:top w:val="none" w:sz="0" w:space="0" w:color="FFFFFF"/>
                    <w:left w:val="none" w:sz="0" w:space="0" w:color="FFFFFF"/>
                    <w:bottom w:val="single" w:sz="6" w:space="0" w:color="FFFFFF"/>
                    <w:right w:val="none" w:sz="0" w:space="0" w:color="FFFFFF"/>
                  </w:divBdr>
                </w:div>
                <w:div w:id="629868753">
                  <w:marLeft w:val="0"/>
                  <w:marRight w:val="0"/>
                  <w:marTop w:val="0"/>
                  <w:marBottom w:val="0"/>
                  <w:divBdr>
                    <w:top w:val="none" w:sz="0" w:space="0" w:color="auto"/>
                    <w:left w:val="none" w:sz="0" w:space="0" w:color="auto"/>
                    <w:bottom w:val="none" w:sz="0" w:space="0" w:color="auto"/>
                    <w:right w:val="none" w:sz="0" w:space="0" w:color="auto"/>
                  </w:divBdr>
                </w:div>
                <w:div w:id="39282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96271">
          <w:marLeft w:val="0"/>
          <w:marRight w:val="0"/>
          <w:marTop w:val="0"/>
          <w:marBottom w:val="150"/>
          <w:divBdr>
            <w:top w:val="none" w:sz="0" w:space="0" w:color="auto"/>
            <w:left w:val="none" w:sz="0" w:space="0" w:color="auto"/>
            <w:bottom w:val="none" w:sz="0" w:space="0" w:color="auto"/>
            <w:right w:val="none" w:sz="0" w:space="0" w:color="auto"/>
          </w:divBdr>
          <w:divsChild>
            <w:div w:id="101078139">
              <w:marLeft w:val="0"/>
              <w:marRight w:val="0"/>
              <w:marTop w:val="0"/>
              <w:marBottom w:val="300"/>
              <w:divBdr>
                <w:top w:val="single" w:sz="6" w:space="0" w:color="FFFFFF"/>
                <w:left w:val="single" w:sz="6" w:space="0" w:color="FFFFFF"/>
                <w:bottom w:val="single" w:sz="6" w:space="0" w:color="FFFFFF"/>
                <w:right w:val="single" w:sz="6" w:space="0" w:color="FFFFFF"/>
              </w:divBdr>
              <w:divsChild>
                <w:div w:id="824710838">
                  <w:marLeft w:val="0"/>
                  <w:marRight w:val="0"/>
                  <w:marTop w:val="0"/>
                  <w:marBottom w:val="0"/>
                  <w:divBdr>
                    <w:top w:val="none" w:sz="0" w:space="0" w:color="FFFFFF"/>
                    <w:left w:val="none" w:sz="0" w:space="0" w:color="FFFFFF"/>
                    <w:bottom w:val="single" w:sz="6" w:space="0" w:color="FFFFFF"/>
                    <w:right w:val="none" w:sz="0" w:space="0" w:color="FFFFFF"/>
                  </w:divBdr>
                </w:div>
                <w:div w:id="1378236134">
                  <w:marLeft w:val="0"/>
                  <w:marRight w:val="0"/>
                  <w:marTop w:val="0"/>
                  <w:marBottom w:val="0"/>
                  <w:divBdr>
                    <w:top w:val="none" w:sz="0" w:space="0" w:color="auto"/>
                    <w:left w:val="none" w:sz="0" w:space="0" w:color="auto"/>
                    <w:bottom w:val="none" w:sz="0" w:space="0" w:color="auto"/>
                    <w:right w:val="none" w:sz="0" w:space="0" w:color="auto"/>
                  </w:divBdr>
                </w:div>
                <w:div w:id="937059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013162">
      <w:bodyDiv w:val="1"/>
      <w:marLeft w:val="0"/>
      <w:marRight w:val="0"/>
      <w:marTop w:val="0"/>
      <w:marBottom w:val="0"/>
      <w:divBdr>
        <w:top w:val="none" w:sz="0" w:space="0" w:color="auto"/>
        <w:left w:val="none" w:sz="0" w:space="0" w:color="auto"/>
        <w:bottom w:val="none" w:sz="0" w:space="0" w:color="auto"/>
        <w:right w:val="none" w:sz="0" w:space="0" w:color="auto"/>
      </w:divBdr>
      <w:divsChild>
        <w:div w:id="380523220">
          <w:marLeft w:val="0"/>
          <w:marRight w:val="0"/>
          <w:marTop w:val="0"/>
          <w:marBottom w:val="0"/>
          <w:divBdr>
            <w:top w:val="none" w:sz="0" w:space="0" w:color="auto"/>
            <w:left w:val="none" w:sz="0" w:space="0" w:color="auto"/>
            <w:bottom w:val="none" w:sz="0" w:space="0" w:color="auto"/>
            <w:right w:val="none" w:sz="0" w:space="0" w:color="auto"/>
          </w:divBdr>
        </w:div>
      </w:divsChild>
    </w:div>
    <w:div w:id="877205464">
      <w:bodyDiv w:val="1"/>
      <w:marLeft w:val="0"/>
      <w:marRight w:val="0"/>
      <w:marTop w:val="0"/>
      <w:marBottom w:val="0"/>
      <w:divBdr>
        <w:top w:val="none" w:sz="0" w:space="0" w:color="auto"/>
        <w:left w:val="none" w:sz="0" w:space="0" w:color="auto"/>
        <w:bottom w:val="none" w:sz="0" w:space="0" w:color="auto"/>
        <w:right w:val="none" w:sz="0" w:space="0" w:color="auto"/>
      </w:divBdr>
      <w:divsChild>
        <w:div w:id="1512185369">
          <w:marLeft w:val="0"/>
          <w:marRight w:val="0"/>
          <w:marTop w:val="0"/>
          <w:marBottom w:val="0"/>
          <w:divBdr>
            <w:top w:val="none" w:sz="0" w:space="0" w:color="auto"/>
            <w:left w:val="none" w:sz="0" w:space="0" w:color="auto"/>
            <w:bottom w:val="none" w:sz="0" w:space="0" w:color="auto"/>
            <w:right w:val="none" w:sz="0" w:space="0" w:color="auto"/>
          </w:divBdr>
        </w:div>
      </w:divsChild>
    </w:div>
    <w:div w:id="877624859">
      <w:bodyDiv w:val="1"/>
      <w:marLeft w:val="0"/>
      <w:marRight w:val="0"/>
      <w:marTop w:val="0"/>
      <w:marBottom w:val="0"/>
      <w:divBdr>
        <w:top w:val="none" w:sz="0" w:space="0" w:color="auto"/>
        <w:left w:val="none" w:sz="0" w:space="0" w:color="auto"/>
        <w:bottom w:val="none" w:sz="0" w:space="0" w:color="auto"/>
        <w:right w:val="none" w:sz="0" w:space="0" w:color="auto"/>
      </w:divBdr>
      <w:divsChild>
        <w:div w:id="1113212928">
          <w:marLeft w:val="0"/>
          <w:marRight w:val="0"/>
          <w:marTop w:val="0"/>
          <w:marBottom w:val="0"/>
          <w:divBdr>
            <w:top w:val="none" w:sz="0" w:space="0" w:color="auto"/>
            <w:left w:val="none" w:sz="0" w:space="0" w:color="auto"/>
            <w:bottom w:val="none" w:sz="0" w:space="0" w:color="auto"/>
            <w:right w:val="none" w:sz="0" w:space="0" w:color="auto"/>
          </w:divBdr>
          <w:divsChild>
            <w:div w:id="1733844273">
              <w:marLeft w:val="0"/>
              <w:marRight w:val="0"/>
              <w:marTop w:val="0"/>
              <w:marBottom w:val="0"/>
              <w:divBdr>
                <w:top w:val="none" w:sz="0" w:space="0" w:color="auto"/>
                <w:left w:val="none" w:sz="0" w:space="0" w:color="auto"/>
                <w:bottom w:val="none" w:sz="0" w:space="0" w:color="auto"/>
                <w:right w:val="none" w:sz="0" w:space="0" w:color="auto"/>
              </w:divBdr>
              <w:divsChild>
                <w:div w:id="717434225">
                  <w:marLeft w:val="0"/>
                  <w:marRight w:val="0"/>
                  <w:marTop w:val="0"/>
                  <w:marBottom w:val="0"/>
                  <w:divBdr>
                    <w:top w:val="none" w:sz="0" w:space="0" w:color="auto"/>
                    <w:left w:val="none" w:sz="0" w:space="0" w:color="auto"/>
                    <w:bottom w:val="none" w:sz="0" w:space="0" w:color="auto"/>
                    <w:right w:val="none" w:sz="0" w:space="0" w:color="auto"/>
                  </w:divBdr>
                  <w:divsChild>
                    <w:div w:id="1705136258">
                      <w:marLeft w:val="0"/>
                      <w:marRight w:val="0"/>
                      <w:marTop w:val="0"/>
                      <w:marBottom w:val="0"/>
                      <w:divBdr>
                        <w:top w:val="none" w:sz="0" w:space="0" w:color="auto"/>
                        <w:left w:val="none" w:sz="0" w:space="0" w:color="auto"/>
                        <w:bottom w:val="none" w:sz="0" w:space="0" w:color="auto"/>
                        <w:right w:val="none" w:sz="0" w:space="0" w:color="auto"/>
                      </w:divBdr>
                      <w:divsChild>
                        <w:div w:id="258755098">
                          <w:marLeft w:val="-225"/>
                          <w:marRight w:val="0"/>
                          <w:marTop w:val="0"/>
                          <w:marBottom w:val="0"/>
                          <w:divBdr>
                            <w:top w:val="none" w:sz="0" w:space="0" w:color="auto"/>
                            <w:left w:val="none" w:sz="0" w:space="0" w:color="auto"/>
                            <w:bottom w:val="none" w:sz="0" w:space="0" w:color="auto"/>
                            <w:right w:val="none" w:sz="0" w:space="0" w:color="auto"/>
                          </w:divBdr>
                          <w:divsChild>
                            <w:div w:id="626396338">
                              <w:marLeft w:val="1500"/>
                              <w:marRight w:val="1500"/>
                              <w:marTop w:val="0"/>
                              <w:marBottom w:val="0"/>
                              <w:divBdr>
                                <w:top w:val="none" w:sz="0" w:space="0" w:color="auto"/>
                                <w:left w:val="none" w:sz="0" w:space="0" w:color="auto"/>
                                <w:bottom w:val="none" w:sz="0" w:space="0" w:color="auto"/>
                                <w:right w:val="none" w:sz="0" w:space="0" w:color="auto"/>
                              </w:divBdr>
                              <w:divsChild>
                                <w:div w:id="28069556">
                                  <w:marLeft w:val="0"/>
                                  <w:marRight w:val="0"/>
                                  <w:marTop w:val="0"/>
                                  <w:marBottom w:val="345"/>
                                  <w:divBdr>
                                    <w:top w:val="none" w:sz="0" w:space="0" w:color="auto"/>
                                    <w:left w:val="none" w:sz="0" w:space="0" w:color="auto"/>
                                    <w:bottom w:val="none" w:sz="0" w:space="0" w:color="auto"/>
                                    <w:right w:val="none" w:sz="0" w:space="0" w:color="auto"/>
                                  </w:divBdr>
                                  <w:divsChild>
                                    <w:div w:id="90808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7670880">
      <w:bodyDiv w:val="1"/>
      <w:marLeft w:val="0"/>
      <w:marRight w:val="0"/>
      <w:marTop w:val="0"/>
      <w:marBottom w:val="0"/>
      <w:divBdr>
        <w:top w:val="none" w:sz="0" w:space="0" w:color="auto"/>
        <w:left w:val="none" w:sz="0" w:space="0" w:color="auto"/>
        <w:bottom w:val="none" w:sz="0" w:space="0" w:color="auto"/>
        <w:right w:val="none" w:sz="0" w:space="0" w:color="auto"/>
      </w:divBdr>
    </w:div>
    <w:div w:id="878053184">
      <w:bodyDiv w:val="1"/>
      <w:marLeft w:val="0"/>
      <w:marRight w:val="0"/>
      <w:marTop w:val="0"/>
      <w:marBottom w:val="0"/>
      <w:divBdr>
        <w:top w:val="none" w:sz="0" w:space="0" w:color="auto"/>
        <w:left w:val="none" w:sz="0" w:space="0" w:color="auto"/>
        <w:bottom w:val="none" w:sz="0" w:space="0" w:color="auto"/>
        <w:right w:val="none" w:sz="0" w:space="0" w:color="auto"/>
      </w:divBdr>
      <w:divsChild>
        <w:div w:id="1154447750">
          <w:marLeft w:val="0"/>
          <w:marRight w:val="0"/>
          <w:marTop w:val="0"/>
          <w:marBottom w:val="0"/>
          <w:divBdr>
            <w:top w:val="none" w:sz="0" w:space="0" w:color="auto"/>
            <w:left w:val="none" w:sz="0" w:space="0" w:color="auto"/>
            <w:bottom w:val="none" w:sz="0" w:space="0" w:color="auto"/>
            <w:right w:val="none" w:sz="0" w:space="0" w:color="auto"/>
          </w:divBdr>
        </w:div>
      </w:divsChild>
    </w:div>
    <w:div w:id="878247982">
      <w:bodyDiv w:val="1"/>
      <w:marLeft w:val="0"/>
      <w:marRight w:val="0"/>
      <w:marTop w:val="0"/>
      <w:marBottom w:val="0"/>
      <w:divBdr>
        <w:top w:val="none" w:sz="0" w:space="0" w:color="auto"/>
        <w:left w:val="none" w:sz="0" w:space="0" w:color="auto"/>
        <w:bottom w:val="none" w:sz="0" w:space="0" w:color="auto"/>
        <w:right w:val="none" w:sz="0" w:space="0" w:color="auto"/>
      </w:divBdr>
    </w:div>
    <w:div w:id="878278005">
      <w:bodyDiv w:val="1"/>
      <w:marLeft w:val="0"/>
      <w:marRight w:val="0"/>
      <w:marTop w:val="0"/>
      <w:marBottom w:val="0"/>
      <w:divBdr>
        <w:top w:val="none" w:sz="0" w:space="0" w:color="auto"/>
        <w:left w:val="none" w:sz="0" w:space="0" w:color="auto"/>
        <w:bottom w:val="none" w:sz="0" w:space="0" w:color="auto"/>
        <w:right w:val="none" w:sz="0" w:space="0" w:color="auto"/>
      </w:divBdr>
    </w:div>
    <w:div w:id="878320120">
      <w:bodyDiv w:val="1"/>
      <w:marLeft w:val="0"/>
      <w:marRight w:val="0"/>
      <w:marTop w:val="0"/>
      <w:marBottom w:val="0"/>
      <w:divBdr>
        <w:top w:val="none" w:sz="0" w:space="0" w:color="auto"/>
        <w:left w:val="none" w:sz="0" w:space="0" w:color="auto"/>
        <w:bottom w:val="none" w:sz="0" w:space="0" w:color="auto"/>
        <w:right w:val="none" w:sz="0" w:space="0" w:color="auto"/>
      </w:divBdr>
    </w:div>
    <w:div w:id="878590934">
      <w:bodyDiv w:val="1"/>
      <w:marLeft w:val="0"/>
      <w:marRight w:val="0"/>
      <w:marTop w:val="0"/>
      <w:marBottom w:val="0"/>
      <w:divBdr>
        <w:top w:val="none" w:sz="0" w:space="0" w:color="auto"/>
        <w:left w:val="none" w:sz="0" w:space="0" w:color="auto"/>
        <w:bottom w:val="none" w:sz="0" w:space="0" w:color="auto"/>
        <w:right w:val="none" w:sz="0" w:space="0" w:color="auto"/>
      </w:divBdr>
      <w:divsChild>
        <w:div w:id="1078677286">
          <w:marLeft w:val="0"/>
          <w:marRight w:val="0"/>
          <w:marTop w:val="0"/>
          <w:marBottom w:val="150"/>
          <w:divBdr>
            <w:top w:val="none" w:sz="0" w:space="0" w:color="auto"/>
            <w:left w:val="none" w:sz="0" w:space="0" w:color="auto"/>
            <w:bottom w:val="none" w:sz="0" w:space="0" w:color="auto"/>
            <w:right w:val="none" w:sz="0" w:space="0" w:color="auto"/>
          </w:divBdr>
          <w:divsChild>
            <w:div w:id="306934894">
              <w:marLeft w:val="0"/>
              <w:marRight w:val="0"/>
              <w:marTop w:val="0"/>
              <w:marBottom w:val="300"/>
              <w:divBdr>
                <w:top w:val="single" w:sz="6" w:space="0" w:color="FFFFFF"/>
                <w:left w:val="single" w:sz="6" w:space="0" w:color="FFFFFF"/>
                <w:bottom w:val="single" w:sz="6" w:space="0" w:color="FFFFFF"/>
                <w:right w:val="single" w:sz="6" w:space="0" w:color="FFFFFF"/>
              </w:divBdr>
              <w:divsChild>
                <w:div w:id="1957638459">
                  <w:marLeft w:val="0"/>
                  <w:marRight w:val="0"/>
                  <w:marTop w:val="0"/>
                  <w:marBottom w:val="0"/>
                  <w:divBdr>
                    <w:top w:val="none" w:sz="0" w:space="0" w:color="auto"/>
                    <w:left w:val="none" w:sz="0" w:space="0" w:color="auto"/>
                    <w:bottom w:val="none" w:sz="0" w:space="0" w:color="auto"/>
                    <w:right w:val="none" w:sz="0" w:space="0" w:color="auto"/>
                  </w:divBdr>
                </w:div>
                <w:div w:id="183449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753498">
          <w:marLeft w:val="0"/>
          <w:marRight w:val="0"/>
          <w:marTop w:val="0"/>
          <w:marBottom w:val="150"/>
          <w:divBdr>
            <w:top w:val="none" w:sz="0" w:space="0" w:color="auto"/>
            <w:left w:val="none" w:sz="0" w:space="0" w:color="auto"/>
            <w:bottom w:val="none" w:sz="0" w:space="0" w:color="auto"/>
            <w:right w:val="none" w:sz="0" w:space="0" w:color="auto"/>
          </w:divBdr>
          <w:divsChild>
            <w:div w:id="1099645650">
              <w:marLeft w:val="0"/>
              <w:marRight w:val="0"/>
              <w:marTop w:val="0"/>
              <w:marBottom w:val="300"/>
              <w:divBdr>
                <w:top w:val="single" w:sz="6" w:space="0" w:color="FFFFFF"/>
                <w:left w:val="single" w:sz="6" w:space="0" w:color="FFFFFF"/>
                <w:bottom w:val="single" w:sz="6" w:space="0" w:color="FFFFFF"/>
                <w:right w:val="single" w:sz="6" w:space="0" w:color="FFFFFF"/>
              </w:divBdr>
              <w:divsChild>
                <w:div w:id="2048288493">
                  <w:marLeft w:val="0"/>
                  <w:marRight w:val="0"/>
                  <w:marTop w:val="0"/>
                  <w:marBottom w:val="0"/>
                  <w:divBdr>
                    <w:top w:val="none" w:sz="0" w:space="0" w:color="FFFFFF"/>
                    <w:left w:val="none" w:sz="0" w:space="0" w:color="FFFFFF"/>
                    <w:bottom w:val="single" w:sz="6" w:space="0" w:color="FFFFFF"/>
                    <w:right w:val="none" w:sz="0" w:space="0" w:color="FFFFFF"/>
                  </w:divBdr>
                </w:div>
                <w:div w:id="898132811">
                  <w:marLeft w:val="0"/>
                  <w:marRight w:val="0"/>
                  <w:marTop w:val="0"/>
                  <w:marBottom w:val="0"/>
                  <w:divBdr>
                    <w:top w:val="none" w:sz="0" w:space="0" w:color="auto"/>
                    <w:left w:val="none" w:sz="0" w:space="0" w:color="auto"/>
                    <w:bottom w:val="none" w:sz="0" w:space="0" w:color="auto"/>
                    <w:right w:val="none" w:sz="0" w:space="0" w:color="auto"/>
                  </w:divBdr>
                </w:div>
                <w:div w:id="23351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952549">
          <w:marLeft w:val="0"/>
          <w:marRight w:val="0"/>
          <w:marTop w:val="0"/>
          <w:marBottom w:val="150"/>
          <w:divBdr>
            <w:top w:val="none" w:sz="0" w:space="0" w:color="auto"/>
            <w:left w:val="none" w:sz="0" w:space="0" w:color="auto"/>
            <w:bottom w:val="none" w:sz="0" w:space="0" w:color="auto"/>
            <w:right w:val="none" w:sz="0" w:space="0" w:color="auto"/>
          </w:divBdr>
          <w:divsChild>
            <w:div w:id="352196669">
              <w:marLeft w:val="0"/>
              <w:marRight w:val="0"/>
              <w:marTop w:val="0"/>
              <w:marBottom w:val="300"/>
              <w:divBdr>
                <w:top w:val="single" w:sz="6" w:space="0" w:color="FFFFFF"/>
                <w:left w:val="single" w:sz="6" w:space="0" w:color="FFFFFF"/>
                <w:bottom w:val="single" w:sz="6" w:space="0" w:color="FFFFFF"/>
                <w:right w:val="single" w:sz="6" w:space="0" w:color="FFFFFF"/>
              </w:divBdr>
              <w:divsChild>
                <w:div w:id="931663954">
                  <w:marLeft w:val="0"/>
                  <w:marRight w:val="0"/>
                  <w:marTop w:val="0"/>
                  <w:marBottom w:val="0"/>
                  <w:divBdr>
                    <w:top w:val="none" w:sz="0" w:space="0" w:color="FFFFFF"/>
                    <w:left w:val="none" w:sz="0" w:space="0" w:color="FFFFFF"/>
                    <w:bottom w:val="single" w:sz="6" w:space="0" w:color="FFFFFF"/>
                    <w:right w:val="none" w:sz="0" w:space="0" w:color="FFFFFF"/>
                  </w:divBdr>
                </w:div>
                <w:div w:id="686518287">
                  <w:marLeft w:val="0"/>
                  <w:marRight w:val="0"/>
                  <w:marTop w:val="0"/>
                  <w:marBottom w:val="0"/>
                  <w:divBdr>
                    <w:top w:val="none" w:sz="0" w:space="0" w:color="auto"/>
                    <w:left w:val="none" w:sz="0" w:space="0" w:color="auto"/>
                    <w:bottom w:val="none" w:sz="0" w:space="0" w:color="auto"/>
                    <w:right w:val="none" w:sz="0" w:space="0" w:color="auto"/>
                  </w:divBdr>
                </w:div>
                <w:div w:id="160788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655109">
          <w:marLeft w:val="0"/>
          <w:marRight w:val="0"/>
          <w:marTop w:val="0"/>
          <w:marBottom w:val="150"/>
          <w:divBdr>
            <w:top w:val="none" w:sz="0" w:space="0" w:color="auto"/>
            <w:left w:val="none" w:sz="0" w:space="0" w:color="auto"/>
            <w:bottom w:val="none" w:sz="0" w:space="0" w:color="auto"/>
            <w:right w:val="none" w:sz="0" w:space="0" w:color="auto"/>
          </w:divBdr>
          <w:divsChild>
            <w:div w:id="366758979">
              <w:marLeft w:val="0"/>
              <w:marRight w:val="0"/>
              <w:marTop w:val="0"/>
              <w:marBottom w:val="300"/>
              <w:divBdr>
                <w:top w:val="single" w:sz="6" w:space="0" w:color="FFFFFF"/>
                <w:left w:val="single" w:sz="6" w:space="0" w:color="FFFFFF"/>
                <w:bottom w:val="single" w:sz="6" w:space="0" w:color="FFFFFF"/>
                <w:right w:val="single" w:sz="6" w:space="0" w:color="FFFFFF"/>
              </w:divBdr>
              <w:divsChild>
                <w:div w:id="1067413877">
                  <w:marLeft w:val="0"/>
                  <w:marRight w:val="0"/>
                  <w:marTop w:val="0"/>
                  <w:marBottom w:val="0"/>
                  <w:divBdr>
                    <w:top w:val="none" w:sz="0" w:space="0" w:color="FFFFFF"/>
                    <w:left w:val="none" w:sz="0" w:space="0" w:color="FFFFFF"/>
                    <w:bottom w:val="single" w:sz="6" w:space="0" w:color="FFFFFF"/>
                    <w:right w:val="none" w:sz="0" w:space="0" w:color="FFFFFF"/>
                  </w:divBdr>
                </w:div>
                <w:div w:id="1236428627">
                  <w:marLeft w:val="0"/>
                  <w:marRight w:val="0"/>
                  <w:marTop w:val="0"/>
                  <w:marBottom w:val="0"/>
                  <w:divBdr>
                    <w:top w:val="none" w:sz="0" w:space="0" w:color="auto"/>
                    <w:left w:val="none" w:sz="0" w:space="0" w:color="auto"/>
                    <w:bottom w:val="none" w:sz="0" w:space="0" w:color="auto"/>
                    <w:right w:val="none" w:sz="0" w:space="0" w:color="auto"/>
                  </w:divBdr>
                </w:div>
                <w:div w:id="1872642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594576">
      <w:bodyDiv w:val="1"/>
      <w:marLeft w:val="0"/>
      <w:marRight w:val="0"/>
      <w:marTop w:val="0"/>
      <w:marBottom w:val="0"/>
      <w:divBdr>
        <w:top w:val="none" w:sz="0" w:space="0" w:color="auto"/>
        <w:left w:val="none" w:sz="0" w:space="0" w:color="auto"/>
        <w:bottom w:val="none" w:sz="0" w:space="0" w:color="auto"/>
        <w:right w:val="none" w:sz="0" w:space="0" w:color="auto"/>
      </w:divBdr>
      <w:divsChild>
        <w:div w:id="341784975">
          <w:marLeft w:val="0"/>
          <w:marRight w:val="0"/>
          <w:marTop w:val="0"/>
          <w:marBottom w:val="0"/>
          <w:divBdr>
            <w:top w:val="none" w:sz="0" w:space="0" w:color="auto"/>
            <w:left w:val="none" w:sz="0" w:space="0" w:color="auto"/>
            <w:bottom w:val="none" w:sz="0" w:space="0" w:color="auto"/>
            <w:right w:val="none" w:sz="0" w:space="0" w:color="auto"/>
          </w:divBdr>
        </w:div>
      </w:divsChild>
    </w:div>
    <w:div w:id="878862085">
      <w:bodyDiv w:val="1"/>
      <w:marLeft w:val="0"/>
      <w:marRight w:val="0"/>
      <w:marTop w:val="0"/>
      <w:marBottom w:val="0"/>
      <w:divBdr>
        <w:top w:val="none" w:sz="0" w:space="0" w:color="auto"/>
        <w:left w:val="none" w:sz="0" w:space="0" w:color="auto"/>
        <w:bottom w:val="none" w:sz="0" w:space="0" w:color="auto"/>
        <w:right w:val="none" w:sz="0" w:space="0" w:color="auto"/>
      </w:divBdr>
      <w:divsChild>
        <w:div w:id="1622834269">
          <w:marLeft w:val="0"/>
          <w:marRight w:val="0"/>
          <w:marTop w:val="0"/>
          <w:marBottom w:val="0"/>
          <w:divBdr>
            <w:top w:val="none" w:sz="0" w:space="0" w:color="auto"/>
            <w:left w:val="none" w:sz="0" w:space="0" w:color="auto"/>
            <w:bottom w:val="none" w:sz="0" w:space="0" w:color="auto"/>
            <w:right w:val="none" w:sz="0" w:space="0" w:color="auto"/>
          </w:divBdr>
        </w:div>
      </w:divsChild>
    </w:div>
    <w:div w:id="879242775">
      <w:bodyDiv w:val="1"/>
      <w:marLeft w:val="0"/>
      <w:marRight w:val="0"/>
      <w:marTop w:val="0"/>
      <w:marBottom w:val="0"/>
      <w:divBdr>
        <w:top w:val="none" w:sz="0" w:space="0" w:color="auto"/>
        <w:left w:val="none" w:sz="0" w:space="0" w:color="auto"/>
        <w:bottom w:val="none" w:sz="0" w:space="0" w:color="auto"/>
        <w:right w:val="none" w:sz="0" w:space="0" w:color="auto"/>
      </w:divBdr>
      <w:divsChild>
        <w:div w:id="366177205">
          <w:marLeft w:val="0"/>
          <w:marRight w:val="0"/>
          <w:marTop w:val="0"/>
          <w:marBottom w:val="0"/>
          <w:divBdr>
            <w:top w:val="none" w:sz="0" w:space="0" w:color="auto"/>
            <w:left w:val="none" w:sz="0" w:space="0" w:color="auto"/>
            <w:bottom w:val="none" w:sz="0" w:space="0" w:color="auto"/>
            <w:right w:val="none" w:sz="0" w:space="0" w:color="auto"/>
          </w:divBdr>
        </w:div>
      </w:divsChild>
    </w:div>
    <w:div w:id="879778533">
      <w:bodyDiv w:val="1"/>
      <w:marLeft w:val="0"/>
      <w:marRight w:val="0"/>
      <w:marTop w:val="0"/>
      <w:marBottom w:val="0"/>
      <w:divBdr>
        <w:top w:val="none" w:sz="0" w:space="0" w:color="auto"/>
        <w:left w:val="none" w:sz="0" w:space="0" w:color="auto"/>
        <w:bottom w:val="none" w:sz="0" w:space="0" w:color="auto"/>
        <w:right w:val="none" w:sz="0" w:space="0" w:color="auto"/>
      </w:divBdr>
      <w:divsChild>
        <w:div w:id="1950118491">
          <w:marLeft w:val="0"/>
          <w:marRight w:val="0"/>
          <w:marTop w:val="0"/>
          <w:marBottom w:val="0"/>
          <w:divBdr>
            <w:top w:val="none" w:sz="0" w:space="0" w:color="auto"/>
            <w:left w:val="none" w:sz="0" w:space="0" w:color="auto"/>
            <w:bottom w:val="none" w:sz="0" w:space="0" w:color="auto"/>
            <w:right w:val="none" w:sz="0" w:space="0" w:color="auto"/>
          </w:divBdr>
          <w:divsChild>
            <w:div w:id="850726676">
              <w:marLeft w:val="0"/>
              <w:marRight w:val="0"/>
              <w:marTop w:val="0"/>
              <w:marBottom w:val="0"/>
              <w:divBdr>
                <w:top w:val="none" w:sz="0" w:space="0" w:color="auto"/>
                <w:left w:val="none" w:sz="0" w:space="0" w:color="auto"/>
                <w:bottom w:val="none" w:sz="0" w:space="0" w:color="auto"/>
                <w:right w:val="none" w:sz="0" w:space="0" w:color="auto"/>
              </w:divBdr>
              <w:divsChild>
                <w:div w:id="2005816207">
                  <w:marLeft w:val="0"/>
                  <w:marRight w:val="0"/>
                  <w:marTop w:val="0"/>
                  <w:marBottom w:val="0"/>
                  <w:divBdr>
                    <w:top w:val="none" w:sz="0" w:space="0" w:color="auto"/>
                    <w:left w:val="none" w:sz="0" w:space="0" w:color="auto"/>
                    <w:bottom w:val="none" w:sz="0" w:space="0" w:color="auto"/>
                    <w:right w:val="none" w:sz="0" w:space="0" w:color="auto"/>
                  </w:divBdr>
                  <w:divsChild>
                    <w:div w:id="1526670532">
                      <w:marLeft w:val="0"/>
                      <w:marRight w:val="0"/>
                      <w:marTop w:val="0"/>
                      <w:marBottom w:val="0"/>
                      <w:divBdr>
                        <w:top w:val="none" w:sz="0" w:space="0" w:color="auto"/>
                        <w:left w:val="none" w:sz="0" w:space="0" w:color="auto"/>
                        <w:bottom w:val="none" w:sz="0" w:space="0" w:color="auto"/>
                        <w:right w:val="none" w:sz="0" w:space="0" w:color="auto"/>
                      </w:divBdr>
                      <w:divsChild>
                        <w:div w:id="1437142886">
                          <w:marLeft w:val="0"/>
                          <w:marRight w:val="0"/>
                          <w:marTop w:val="0"/>
                          <w:marBottom w:val="0"/>
                          <w:divBdr>
                            <w:top w:val="none" w:sz="0" w:space="0" w:color="auto"/>
                            <w:left w:val="none" w:sz="0" w:space="0" w:color="auto"/>
                            <w:bottom w:val="none" w:sz="0" w:space="0" w:color="auto"/>
                            <w:right w:val="none" w:sz="0" w:space="0" w:color="auto"/>
                          </w:divBdr>
                          <w:divsChild>
                            <w:div w:id="835387704">
                              <w:marLeft w:val="0"/>
                              <w:marRight w:val="0"/>
                              <w:marTop w:val="0"/>
                              <w:marBottom w:val="0"/>
                              <w:divBdr>
                                <w:top w:val="none" w:sz="0" w:space="0" w:color="auto"/>
                                <w:left w:val="none" w:sz="0" w:space="0" w:color="auto"/>
                                <w:bottom w:val="none" w:sz="0" w:space="0" w:color="auto"/>
                                <w:right w:val="none" w:sz="0" w:space="0" w:color="auto"/>
                              </w:divBdr>
                              <w:divsChild>
                                <w:div w:id="2128549444">
                                  <w:marLeft w:val="0"/>
                                  <w:marRight w:val="0"/>
                                  <w:marTop w:val="0"/>
                                  <w:marBottom w:val="0"/>
                                  <w:divBdr>
                                    <w:top w:val="none" w:sz="0" w:space="0" w:color="auto"/>
                                    <w:left w:val="none" w:sz="0" w:space="0" w:color="auto"/>
                                    <w:bottom w:val="none" w:sz="0" w:space="0" w:color="auto"/>
                                    <w:right w:val="none" w:sz="0" w:space="0" w:color="auto"/>
                                  </w:divBdr>
                                  <w:divsChild>
                                    <w:div w:id="1654337519">
                                      <w:marLeft w:val="60"/>
                                      <w:marRight w:val="0"/>
                                      <w:marTop w:val="0"/>
                                      <w:marBottom w:val="0"/>
                                      <w:divBdr>
                                        <w:top w:val="none" w:sz="0" w:space="0" w:color="auto"/>
                                        <w:left w:val="none" w:sz="0" w:space="0" w:color="auto"/>
                                        <w:bottom w:val="none" w:sz="0" w:space="0" w:color="auto"/>
                                        <w:right w:val="none" w:sz="0" w:space="0" w:color="auto"/>
                                      </w:divBdr>
                                      <w:divsChild>
                                        <w:div w:id="1324311908">
                                          <w:marLeft w:val="0"/>
                                          <w:marRight w:val="0"/>
                                          <w:marTop w:val="0"/>
                                          <w:marBottom w:val="0"/>
                                          <w:divBdr>
                                            <w:top w:val="none" w:sz="0" w:space="0" w:color="auto"/>
                                            <w:left w:val="none" w:sz="0" w:space="0" w:color="auto"/>
                                            <w:bottom w:val="none" w:sz="0" w:space="0" w:color="auto"/>
                                            <w:right w:val="none" w:sz="0" w:space="0" w:color="auto"/>
                                          </w:divBdr>
                                          <w:divsChild>
                                            <w:div w:id="854611532">
                                              <w:marLeft w:val="0"/>
                                              <w:marRight w:val="0"/>
                                              <w:marTop w:val="0"/>
                                              <w:marBottom w:val="120"/>
                                              <w:divBdr>
                                                <w:top w:val="single" w:sz="6" w:space="0" w:color="F5F5F5"/>
                                                <w:left w:val="single" w:sz="6" w:space="0" w:color="F5F5F5"/>
                                                <w:bottom w:val="single" w:sz="6" w:space="0" w:color="F5F5F5"/>
                                                <w:right w:val="single" w:sz="6" w:space="0" w:color="F5F5F5"/>
                                              </w:divBdr>
                                              <w:divsChild>
                                                <w:div w:id="1376157017">
                                                  <w:marLeft w:val="0"/>
                                                  <w:marRight w:val="0"/>
                                                  <w:marTop w:val="0"/>
                                                  <w:marBottom w:val="0"/>
                                                  <w:divBdr>
                                                    <w:top w:val="none" w:sz="0" w:space="0" w:color="auto"/>
                                                    <w:left w:val="none" w:sz="0" w:space="0" w:color="auto"/>
                                                    <w:bottom w:val="none" w:sz="0" w:space="0" w:color="auto"/>
                                                    <w:right w:val="none" w:sz="0" w:space="0" w:color="auto"/>
                                                  </w:divBdr>
                                                  <w:divsChild>
                                                    <w:div w:id="44642226">
                                                      <w:marLeft w:val="0"/>
                                                      <w:marRight w:val="0"/>
                                                      <w:marTop w:val="0"/>
                                                      <w:marBottom w:val="0"/>
                                                      <w:divBdr>
                                                        <w:top w:val="none" w:sz="0" w:space="0" w:color="auto"/>
                                                        <w:left w:val="none" w:sz="0" w:space="0" w:color="auto"/>
                                                        <w:bottom w:val="none" w:sz="0" w:space="0" w:color="auto"/>
                                                        <w:right w:val="none" w:sz="0" w:space="0" w:color="auto"/>
                                                      </w:divBdr>
                                                    </w:div>
                                                  </w:divsChild>
                                                </w:div>
                                                <w:div w:id="1721442851">
                                                  <w:marLeft w:val="0"/>
                                                  <w:marRight w:val="0"/>
                                                  <w:marTop w:val="0"/>
                                                  <w:marBottom w:val="0"/>
                                                  <w:divBdr>
                                                    <w:top w:val="none" w:sz="0" w:space="0" w:color="auto"/>
                                                    <w:left w:val="none" w:sz="0" w:space="0" w:color="auto"/>
                                                    <w:bottom w:val="none" w:sz="0" w:space="0" w:color="auto"/>
                                                    <w:right w:val="none" w:sz="0" w:space="0" w:color="auto"/>
                                                  </w:divBdr>
                                                  <w:divsChild>
                                                    <w:div w:id="162091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79779375">
      <w:bodyDiv w:val="1"/>
      <w:marLeft w:val="0"/>
      <w:marRight w:val="0"/>
      <w:marTop w:val="0"/>
      <w:marBottom w:val="0"/>
      <w:divBdr>
        <w:top w:val="none" w:sz="0" w:space="0" w:color="auto"/>
        <w:left w:val="none" w:sz="0" w:space="0" w:color="auto"/>
        <w:bottom w:val="none" w:sz="0" w:space="0" w:color="auto"/>
        <w:right w:val="none" w:sz="0" w:space="0" w:color="auto"/>
      </w:divBdr>
      <w:divsChild>
        <w:div w:id="1435250592">
          <w:marLeft w:val="0"/>
          <w:marRight w:val="0"/>
          <w:marTop w:val="0"/>
          <w:marBottom w:val="0"/>
          <w:divBdr>
            <w:top w:val="none" w:sz="0" w:space="0" w:color="auto"/>
            <w:left w:val="none" w:sz="0" w:space="0" w:color="auto"/>
            <w:bottom w:val="none" w:sz="0" w:space="0" w:color="auto"/>
            <w:right w:val="none" w:sz="0" w:space="0" w:color="auto"/>
          </w:divBdr>
        </w:div>
      </w:divsChild>
    </w:div>
    <w:div w:id="880023083">
      <w:bodyDiv w:val="1"/>
      <w:marLeft w:val="0"/>
      <w:marRight w:val="0"/>
      <w:marTop w:val="0"/>
      <w:marBottom w:val="0"/>
      <w:divBdr>
        <w:top w:val="none" w:sz="0" w:space="0" w:color="auto"/>
        <w:left w:val="none" w:sz="0" w:space="0" w:color="auto"/>
        <w:bottom w:val="none" w:sz="0" w:space="0" w:color="auto"/>
        <w:right w:val="none" w:sz="0" w:space="0" w:color="auto"/>
      </w:divBdr>
      <w:divsChild>
        <w:div w:id="1342515294">
          <w:marLeft w:val="0"/>
          <w:marRight w:val="0"/>
          <w:marTop w:val="0"/>
          <w:marBottom w:val="0"/>
          <w:divBdr>
            <w:top w:val="none" w:sz="0" w:space="0" w:color="auto"/>
            <w:left w:val="none" w:sz="0" w:space="0" w:color="auto"/>
            <w:bottom w:val="none" w:sz="0" w:space="0" w:color="auto"/>
            <w:right w:val="none" w:sz="0" w:space="0" w:color="auto"/>
          </w:divBdr>
        </w:div>
      </w:divsChild>
    </w:div>
    <w:div w:id="880283797">
      <w:bodyDiv w:val="1"/>
      <w:marLeft w:val="0"/>
      <w:marRight w:val="0"/>
      <w:marTop w:val="0"/>
      <w:marBottom w:val="0"/>
      <w:divBdr>
        <w:top w:val="none" w:sz="0" w:space="0" w:color="auto"/>
        <w:left w:val="none" w:sz="0" w:space="0" w:color="auto"/>
        <w:bottom w:val="none" w:sz="0" w:space="0" w:color="auto"/>
        <w:right w:val="none" w:sz="0" w:space="0" w:color="auto"/>
      </w:divBdr>
      <w:divsChild>
        <w:div w:id="9988842">
          <w:marLeft w:val="0"/>
          <w:marRight w:val="0"/>
          <w:marTop w:val="0"/>
          <w:marBottom w:val="0"/>
          <w:divBdr>
            <w:top w:val="none" w:sz="0" w:space="0" w:color="auto"/>
            <w:left w:val="none" w:sz="0" w:space="0" w:color="auto"/>
            <w:bottom w:val="none" w:sz="0" w:space="0" w:color="auto"/>
            <w:right w:val="none" w:sz="0" w:space="0" w:color="auto"/>
          </w:divBdr>
          <w:divsChild>
            <w:div w:id="1789859825">
              <w:marLeft w:val="0"/>
              <w:marRight w:val="0"/>
              <w:marTop w:val="0"/>
              <w:marBottom w:val="0"/>
              <w:divBdr>
                <w:top w:val="none" w:sz="0" w:space="0" w:color="auto"/>
                <w:left w:val="none" w:sz="0" w:space="0" w:color="auto"/>
                <w:bottom w:val="none" w:sz="0" w:space="0" w:color="auto"/>
                <w:right w:val="none" w:sz="0" w:space="0" w:color="auto"/>
              </w:divBdr>
              <w:divsChild>
                <w:div w:id="1813597889">
                  <w:marLeft w:val="0"/>
                  <w:marRight w:val="0"/>
                  <w:marTop w:val="0"/>
                  <w:marBottom w:val="0"/>
                  <w:divBdr>
                    <w:top w:val="none" w:sz="0" w:space="0" w:color="auto"/>
                    <w:left w:val="none" w:sz="0" w:space="0" w:color="auto"/>
                    <w:bottom w:val="none" w:sz="0" w:space="0" w:color="auto"/>
                    <w:right w:val="none" w:sz="0" w:space="0" w:color="auto"/>
                  </w:divBdr>
                  <w:divsChild>
                    <w:div w:id="1145777204">
                      <w:marLeft w:val="0"/>
                      <w:marRight w:val="0"/>
                      <w:marTop w:val="0"/>
                      <w:marBottom w:val="0"/>
                      <w:divBdr>
                        <w:top w:val="none" w:sz="0" w:space="0" w:color="auto"/>
                        <w:left w:val="none" w:sz="0" w:space="0" w:color="auto"/>
                        <w:bottom w:val="none" w:sz="0" w:space="0" w:color="auto"/>
                        <w:right w:val="none" w:sz="0" w:space="0" w:color="auto"/>
                      </w:divBdr>
                      <w:divsChild>
                        <w:div w:id="286353757">
                          <w:marLeft w:val="0"/>
                          <w:marRight w:val="0"/>
                          <w:marTop w:val="0"/>
                          <w:marBottom w:val="0"/>
                          <w:divBdr>
                            <w:top w:val="none" w:sz="0" w:space="0" w:color="auto"/>
                            <w:left w:val="none" w:sz="0" w:space="0" w:color="auto"/>
                            <w:bottom w:val="none" w:sz="0" w:space="0" w:color="auto"/>
                            <w:right w:val="none" w:sz="0" w:space="0" w:color="auto"/>
                          </w:divBdr>
                          <w:divsChild>
                            <w:div w:id="1865708989">
                              <w:marLeft w:val="0"/>
                              <w:marRight w:val="0"/>
                              <w:marTop w:val="0"/>
                              <w:marBottom w:val="0"/>
                              <w:divBdr>
                                <w:top w:val="none" w:sz="0" w:space="0" w:color="auto"/>
                                <w:left w:val="none" w:sz="0" w:space="0" w:color="auto"/>
                                <w:bottom w:val="none" w:sz="0" w:space="0" w:color="auto"/>
                                <w:right w:val="none" w:sz="0" w:space="0" w:color="auto"/>
                              </w:divBdr>
                              <w:divsChild>
                                <w:div w:id="1674794063">
                                  <w:marLeft w:val="0"/>
                                  <w:marRight w:val="0"/>
                                  <w:marTop w:val="0"/>
                                  <w:marBottom w:val="0"/>
                                  <w:divBdr>
                                    <w:top w:val="none" w:sz="0" w:space="0" w:color="auto"/>
                                    <w:left w:val="none" w:sz="0" w:space="0" w:color="auto"/>
                                    <w:bottom w:val="none" w:sz="0" w:space="0" w:color="auto"/>
                                    <w:right w:val="none" w:sz="0" w:space="0" w:color="auto"/>
                                  </w:divBdr>
                                  <w:divsChild>
                                    <w:div w:id="1999184274">
                                      <w:marLeft w:val="60"/>
                                      <w:marRight w:val="0"/>
                                      <w:marTop w:val="0"/>
                                      <w:marBottom w:val="0"/>
                                      <w:divBdr>
                                        <w:top w:val="none" w:sz="0" w:space="0" w:color="auto"/>
                                        <w:left w:val="none" w:sz="0" w:space="0" w:color="auto"/>
                                        <w:bottom w:val="none" w:sz="0" w:space="0" w:color="auto"/>
                                        <w:right w:val="none" w:sz="0" w:space="0" w:color="auto"/>
                                      </w:divBdr>
                                      <w:divsChild>
                                        <w:div w:id="1032000573">
                                          <w:marLeft w:val="0"/>
                                          <w:marRight w:val="0"/>
                                          <w:marTop w:val="0"/>
                                          <w:marBottom w:val="0"/>
                                          <w:divBdr>
                                            <w:top w:val="none" w:sz="0" w:space="0" w:color="auto"/>
                                            <w:left w:val="none" w:sz="0" w:space="0" w:color="auto"/>
                                            <w:bottom w:val="none" w:sz="0" w:space="0" w:color="auto"/>
                                            <w:right w:val="none" w:sz="0" w:space="0" w:color="auto"/>
                                          </w:divBdr>
                                          <w:divsChild>
                                            <w:div w:id="199972264">
                                              <w:marLeft w:val="0"/>
                                              <w:marRight w:val="0"/>
                                              <w:marTop w:val="0"/>
                                              <w:marBottom w:val="120"/>
                                              <w:divBdr>
                                                <w:top w:val="single" w:sz="6" w:space="0" w:color="F5F5F5"/>
                                                <w:left w:val="single" w:sz="6" w:space="0" w:color="F5F5F5"/>
                                                <w:bottom w:val="single" w:sz="6" w:space="0" w:color="F5F5F5"/>
                                                <w:right w:val="single" w:sz="6" w:space="0" w:color="F5F5F5"/>
                                              </w:divBdr>
                                              <w:divsChild>
                                                <w:div w:id="1569419636">
                                                  <w:marLeft w:val="0"/>
                                                  <w:marRight w:val="0"/>
                                                  <w:marTop w:val="0"/>
                                                  <w:marBottom w:val="0"/>
                                                  <w:divBdr>
                                                    <w:top w:val="none" w:sz="0" w:space="0" w:color="auto"/>
                                                    <w:left w:val="none" w:sz="0" w:space="0" w:color="auto"/>
                                                    <w:bottom w:val="none" w:sz="0" w:space="0" w:color="auto"/>
                                                    <w:right w:val="none" w:sz="0" w:space="0" w:color="auto"/>
                                                  </w:divBdr>
                                                  <w:divsChild>
                                                    <w:div w:id="197906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80482908">
      <w:bodyDiv w:val="1"/>
      <w:marLeft w:val="0"/>
      <w:marRight w:val="0"/>
      <w:marTop w:val="0"/>
      <w:marBottom w:val="0"/>
      <w:divBdr>
        <w:top w:val="none" w:sz="0" w:space="0" w:color="auto"/>
        <w:left w:val="none" w:sz="0" w:space="0" w:color="auto"/>
        <w:bottom w:val="none" w:sz="0" w:space="0" w:color="auto"/>
        <w:right w:val="none" w:sz="0" w:space="0" w:color="auto"/>
      </w:divBdr>
    </w:div>
    <w:div w:id="880870354">
      <w:bodyDiv w:val="1"/>
      <w:marLeft w:val="0"/>
      <w:marRight w:val="0"/>
      <w:marTop w:val="0"/>
      <w:marBottom w:val="0"/>
      <w:divBdr>
        <w:top w:val="none" w:sz="0" w:space="0" w:color="auto"/>
        <w:left w:val="none" w:sz="0" w:space="0" w:color="auto"/>
        <w:bottom w:val="none" w:sz="0" w:space="0" w:color="auto"/>
        <w:right w:val="none" w:sz="0" w:space="0" w:color="auto"/>
      </w:divBdr>
      <w:divsChild>
        <w:div w:id="952445431">
          <w:marLeft w:val="0"/>
          <w:marRight w:val="0"/>
          <w:marTop w:val="0"/>
          <w:marBottom w:val="150"/>
          <w:divBdr>
            <w:top w:val="none" w:sz="0" w:space="0" w:color="auto"/>
            <w:left w:val="none" w:sz="0" w:space="0" w:color="auto"/>
            <w:bottom w:val="none" w:sz="0" w:space="0" w:color="auto"/>
            <w:right w:val="none" w:sz="0" w:space="0" w:color="auto"/>
          </w:divBdr>
          <w:divsChild>
            <w:div w:id="971059815">
              <w:marLeft w:val="0"/>
              <w:marRight w:val="0"/>
              <w:marTop w:val="0"/>
              <w:marBottom w:val="300"/>
              <w:divBdr>
                <w:top w:val="single" w:sz="6" w:space="0" w:color="FFFFFF"/>
                <w:left w:val="single" w:sz="6" w:space="0" w:color="FFFFFF"/>
                <w:bottom w:val="single" w:sz="6" w:space="0" w:color="FFFFFF"/>
                <w:right w:val="single" w:sz="6" w:space="0" w:color="FFFFFF"/>
              </w:divBdr>
              <w:divsChild>
                <w:div w:id="302082429">
                  <w:marLeft w:val="0"/>
                  <w:marRight w:val="0"/>
                  <w:marTop w:val="0"/>
                  <w:marBottom w:val="0"/>
                  <w:divBdr>
                    <w:top w:val="none" w:sz="0" w:space="0" w:color="auto"/>
                    <w:left w:val="none" w:sz="0" w:space="0" w:color="auto"/>
                    <w:bottom w:val="none" w:sz="0" w:space="0" w:color="auto"/>
                    <w:right w:val="none" w:sz="0" w:space="0" w:color="auto"/>
                  </w:divBdr>
                </w:div>
                <w:div w:id="12839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469507">
          <w:marLeft w:val="0"/>
          <w:marRight w:val="0"/>
          <w:marTop w:val="0"/>
          <w:marBottom w:val="150"/>
          <w:divBdr>
            <w:top w:val="none" w:sz="0" w:space="0" w:color="auto"/>
            <w:left w:val="none" w:sz="0" w:space="0" w:color="auto"/>
            <w:bottom w:val="none" w:sz="0" w:space="0" w:color="auto"/>
            <w:right w:val="none" w:sz="0" w:space="0" w:color="auto"/>
          </w:divBdr>
          <w:divsChild>
            <w:div w:id="402068214">
              <w:marLeft w:val="0"/>
              <w:marRight w:val="0"/>
              <w:marTop w:val="0"/>
              <w:marBottom w:val="300"/>
              <w:divBdr>
                <w:top w:val="single" w:sz="6" w:space="0" w:color="FFFFFF"/>
                <w:left w:val="single" w:sz="6" w:space="0" w:color="FFFFFF"/>
                <w:bottom w:val="single" w:sz="6" w:space="0" w:color="FFFFFF"/>
                <w:right w:val="single" w:sz="6" w:space="0" w:color="FFFFFF"/>
              </w:divBdr>
              <w:divsChild>
                <w:div w:id="1854880557">
                  <w:marLeft w:val="0"/>
                  <w:marRight w:val="0"/>
                  <w:marTop w:val="0"/>
                  <w:marBottom w:val="0"/>
                  <w:divBdr>
                    <w:top w:val="none" w:sz="0" w:space="0" w:color="FFFFFF"/>
                    <w:left w:val="none" w:sz="0" w:space="0" w:color="FFFFFF"/>
                    <w:bottom w:val="single" w:sz="6" w:space="0" w:color="FFFFFF"/>
                    <w:right w:val="none" w:sz="0" w:space="0" w:color="FFFFFF"/>
                  </w:divBdr>
                </w:div>
                <w:div w:id="1448236006">
                  <w:marLeft w:val="0"/>
                  <w:marRight w:val="0"/>
                  <w:marTop w:val="0"/>
                  <w:marBottom w:val="0"/>
                  <w:divBdr>
                    <w:top w:val="none" w:sz="0" w:space="0" w:color="auto"/>
                    <w:left w:val="none" w:sz="0" w:space="0" w:color="auto"/>
                    <w:bottom w:val="none" w:sz="0" w:space="0" w:color="auto"/>
                    <w:right w:val="none" w:sz="0" w:space="0" w:color="auto"/>
                  </w:divBdr>
                </w:div>
                <w:div w:id="156645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71120">
          <w:marLeft w:val="0"/>
          <w:marRight w:val="0"/>
          <w:marTop w:val="0"/>
          <w:marBottom w:val="150"/>
          <w:divBdr>
            <w:top w:val="none" w:sz="0" w:space="0" w:color="auto"/>
            <w:left w:val="none" w:sz="0" w:space="0" w:color="auto"/>
            <w:bottom w:val="none" w:sz="0" w:space="0" w:color="auto"/>
            <w:right w:val="none" w:sz="0" w:space="0" w:color="auto"/>
          </w:divBdr>
          <w:divsChild>
            <w:div w:id="457457285">
              <w:marLeft w:val="0"/>
              <w:marRight w:val="0"/>
              <w:marTop w:val="0"/>
              <w:marBottom w:val="300"/>
              <w:divBdr>
                <w:top w:val="single" w:sz="6" w:space="0" w:color="FFFFFF"/>
                <w:left w:val="single" w:sz="6" w:space="0" w:color="FFFFFF"/>
                <w:bottom w:val="single" w:sz="6" w:space="0" w:color="FFFFFF"/>
                <w:right w:val="single" w:sz="6" w:space="0" w:color="FFFFFF"/>
              </w:divBdr>
              <w:divsChild>
                <w:div w:id="872690217">
                  <w:marLeft w:val="0"/>
                  <w:marRight w:val="0"/>
                  <w:marTop w:val="0"/>
                  <w:marBottom w:val="0"/>
                  <w:divBdr>
                    <w:top w:val="none" w:sz="0" w:space="0" w:color="FFFFFF"/>
                    <w:left w:val="none" w:sz="0" w:space="0" w:color="FFFFFF"/>
                    <w:bottom w:val="single" w:sz="6" w:space="0" w:color="FFFFFF"/>
                    <w:right w:val="none" w:sz="0" w:space="0" w:color="FFFFFF"/>
                  </w:divBdr>
                </w:div>
                <w:div w:id="1536962057">
                  <w:marLeft w:val="0"/>
                  <w:marRight w:val="0"/>
                  <w:marTop w:val="0"/>
                  <w:marBottom w:val="0"/>
                  <w:divBdr>
                    <w:top w:val="none" w:sz="0" w:space="0" w:color="auto"/>
                    <w:left w:val="none" w:sz="0" w:space="0" w:color="auto"/>
                    <w:bottom w:val="none" w:sz="0" w:space="0" w:color="auto"/>
                    <w:right w:val="none" w:sz="0" w:space="0" w:color="auto"/>
                  </w:divBdr>
                </w:div>
                <w:div w:id="200115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410063">
          <w:marLeft w:val="0"/>
          <w:marRight w:val="0"/>
          <w:marTop w:val="0"/>
          <w:marBottom w:val="150"/>
          <w:divBdr>
            <w:top w:val="none" w:sz="0" w:space="0" w:color="auto"/>
            <w:left w:val="none" w:sz="0" w:space="0" w:color="auto"/>
            <w:bottom w:val="none" w:sz="0" w:space="0" w:color="auto"/>
            <w:right w:val="none" w:sz="0" w:space="0" w:color="auto"/>
          </w:divBdr>
          <w:divsChild>
            <w:div w:id="1430540619">
              <w:marLeft w:val="0"/>
              <w:marRight w:val="0"/>
              <w:marTop w:val="0"/>
              <w:marBottom w:val="300"/>
              <w:divBdr>
                <w:top w:val="single" w:sz="6" w:space="0" w:color="FFFFFF"/>
                <w:left w:val="single" w:sz="6" w:space="0" w:color="FFFFFF"/>
                <w:bottom w:val="single" w:sz="6" w:space="0" w:color="FFFFFF"/>
                <w:right w:val="single" w:sz="6" w:space="0" w:color="FFFFFF"/>
              </w:divBdr>
              <w:divsChild>
                <w:div w:id="833689217">
                  <w:marLeft w:val="0"/>
                  <w:marRight w:val="0"/>
                  <w:marTop w:val="0"/>
                  <w:marBottom w:val="0"/>
                  <w:divBdr>
                    <w:top w:val="none" w:sz="0" w:space="0" w:color="FFFFFF"/>
                    <w:left w:val="none" w:sz="0" w:space="0" w:color="FFFFFF"/>
                    <w:bottom w:val="single" w:sz="6" w:space="0" w:color="FFFFFF"/>
                    <w:right w:val="none" w:sz="0" w:space="0" w:color="FFFFFF"/>
                  </w:divBdr>
                </w:div>
                <w:div w:id="1758593078">
                  <w:marLeft w:val="0"/>
                  <w:marRight w:val="0"/>
                  <w:marTop w:val="0"/>
                  <w:marBottom w:val="0"/>
                  <w:divBdr>
                    <w:top w:val="none" w:sz="0" w:space="0" w:color="auto"/>
                    <w:left w:val="none" w:sz="0" w:space="0" w:color="auto"/>
                    <w:bottom w:val="none" w:sz="0" w:space="0" w:color="auto"/>
                    <w:right w:val="none" w:sz="0" w:space="0" w:color="auto"/>
                  </w:divBdr>
                </w:div>
                <w:div w:id="51099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186489">
          <w:marLeft w:val="0"/>
          <w:marRight w:val="0"/>
          <w:marTop w:val="0"/>
          <w:marBottom w:val="150"/>
          <w:divBdr>
            <w:top w:val="none" w:sz="0" w:space="0" w:color="auto"/>
            <w:left w:val="none" w:sz="0" w:space="0" w:color="auto"/>
            <w:bottom w:val="none" w:sz="0" w:space="0" w:color="auto"/>
            <w:right w:val="none" w:sz="0" w:space="0" w:color="auto"/>
          </w:divBdr>
          <w:divsChild>
            <w:div w:id="1583831799">
              <w:marLeft w:val="0"/>
              <w:marRight w:val="0"/>
              <w:marTop w:val="0"/>
              <w:marBottom w:val="300"/>
              <w:divBdr>
                <w:top w:val="single" w:sz="6" w:space="0" w:color="FFFFFF"/>
                <w:left w:val="single" w:sz="6" w:space="0" w:color="FFFFFF"/>
                <w:bottom w:val="single" w:sz="6" w:space="0" w:color="FFFFFF"/>
                <w:right w:val="single" w:sz="6" w:space="0" w:color="FFFFFF"/>
              </w:divBdr>
              <w:divsChild>
                <w:div w:id="1070153531">
                  <w:marLeft w:val="0"/>
                  <w:marRight w:val="0"/>
                  <w:marTop w:val="0"/>
                  <w:marBottom w:val="0"/>
                  <w:divBdr>
                    <w:top w:val="none" w:sz="0" w:space="0" w:color="FFFFFF"/>
                    <w:left w:val="none" w:sz="0" w:space="0" w:color="FFFFFF"/>
                    <w:bottom w:val="single" w:sz="6" w:space="0" w:color="FFFFFF"/>
                    <w:right w:val="none" w:sz="0" w:space="0" w:color="FFFFFF"/>
                  </w:divBdr>
                </w:div>
                <w:div w:id="149167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900968">
      <w:bodyDiv w:val="1"/>
      <w:marLeft w:val="0"/>
      <w:marRight w:val="0"/>
      <w:marTop w:val="0"/>
      <w:marBottom w:val="0"/>
      <w:divBdr>
        <w:top w:val="none" w:sz="0" w:space="0" w:color="auto"/>
        <w:left w:val="none" w:sz="0" w:space="0" w:color="auto"/>
        <w:bottom w:val="none" w:sz="0" w:space="0" w:color="auto"/>
        <w:right w:val="none" w:sz="0" w:space="0" w:color="auto"/>
      </w:divBdr>
      <w:divsChild>
        <w:div w:id="868686938">
          <w:marLeft w:val="0"/>
          <w:marRight w:val="0"/>
          <w:marTop w:val="0"/>
          <w:marBottom w:val="0"/>
          <w:divBdr>
            <w:top w:val="none" w:sz="0" w:space="0" w:color="auto"/>
            <w:left w:val="none" w:sz="0" w:space="0" w:color="auto"/>
            <w:bottom w:val="none" w:sz="0" w:space="0" w:color="auto"/>
            <w:right w:val="none" w:sz="0" w:space="0" w:color="auto"/>
          </w:divBdr>
          <w:divsChild>
            <w:div w:id="1455707143">
              <w:marLeft w:val="0"/>
              <w:marRight w:val="0"/>
              <w:marTop w:val="0"/>
              <w:marBottom w:val="0"/>
              <w:divBdr>
                <w:top w:val="none" w:sz="0" w:space="0" w:color="auto"/>
                <w:left w:val="none" w:sz="0" w:space="0" w:color="auto"/>
                <w:bottom w:val="none" w:sz="0" w:space="0" w:color="auto"/>
                <w:right w:val="none" w:sz="0" w:space="0" w:color="auto"/>
              </w:divBdr>
              <w:divsChild>
                <w:div w:id="144057932">
                  <w:marLeft w:val="0"/>
                  <w:marRight w:val="0"/>
                  <w:marTop w:val="0"/>
                  <w:marBottom w:val="0"/>
                  <w:divBdr>
                    <w:top w:val="none" w:sz="0" w:space="0" w:color="auto"/>
                    <w:left w:val="none" w:sz="0" w:space="0" w:color="auto"/>
                    <w:bottom w:val="none" w:sz="0" w:space="0" w:color="auto"/>
                    <w:right w:val="none" w:sz="0" w:space="0" w:color="auto"/>
                  </w:divBdr>
                  <w:divsChild>
                    <w:div w:id="1965885264">
                      <w:marLeft w:val="0"/>
                      <w:marRight w:val="0"/>
                      <w:marTop w:val="0"/>
                      <w:marBottom w:val="0"/>
                      <w:divBdr>
                        <w:top w:val="none" w:sz="0" w:space="0" w:color="auto"/>
                        <w:left w:val="none" w:sz="0" w:space="0" w:color="auto"/>
                        <w:bottom w:val="none" w:sz="0" w:space="0" w:color="auto"/>
                        <w:right w:val="none" w:sz="0" w:space="0" w:color="auto"/>
                      </w:divBdr>
                      <w:divsChild>
                        <w:div w:id="1523517864">
                          <w:marLeft w:val="-225"/>
                          <w:marRight w:val="0"/>
                          <w:marTop w:val="0"/>
                          <w:marBottom w:val="0"/>
                          <w:divBdr>
                            <w:top w:val="none" w:sz="0" w:space="0" w:color="auto"/>
                            <w:left w:val="none" w:sz="0" w:space="0" w:color="auto"/>
                            <w:bottom w:val="none" w:sz="0" w:space="0" w:color="auto"/>
                            <w:right w:val="none" w:sz="0" w:space="0" w:color="auto"/>
                          </w:divBdr>
                          <w:divsChild>
                            <w:div w:id="1630437044">
                              <w:marLeft w:val="1500"/>
                              <w:marRight w:val="1500"/>
                              <w:marTop w:val="0"/>
                              <w:marBottom w:val="0"/>
                              <w:divBdr>
                                <w:top w:val="none" w:sz="0" w:space="0" w:color="auto"/>
                                <w:left w:val="none" w:sz="0" w:space="0" w:color="auto"/>
                                <w:bottom w:val="none" w:sz="0" w:space="0" w:color="auto"/>
                                <w:right w:val="none" w:sz="0" w:space="0" w:color="auto"/>
                              </w:divBdr>
                              <w:divsChild>
                                <w:div w:id="1884167513">
                                  <w:marLeft w:val="0"/>
                                  <w:marRight w:val="0"/>
                                  <w:marTop w:val="0"/>
                                  <w:marBottom w:val="345"/>
                                  <w:divBdr>
                                    <w:top w:val="none" w:sz="0" w:space="0" w:color="auto"/>
                                    <w:left w:val="none" w:sz="0" w:space="0" w:color="auto"/>
                                    <w:bottom w:val="none" w:sz="0" w:space="0" w:color="auto"/>
                                    <w:right w:val="none" w:sz="0" w:space="0" w:color="auto"/>
                                  </w:divBdr>
                                  <w:divsChild>
                                    <w:div w:id="123739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0940098">
      <w:bodyDiv w:val="1"/>
      <w:marLeft w:val="0"/>
      <w:marRight w:val="0"/>
      <w:marTop w:val="0"/>
      <w:marBottom w:val="0"/>
      <w:divBdr>
        <w:top w:val="none" w:sz="0" w:space="0" w:color="auto"/>
        <w:left w:val="none" w:sz="0" w:space="0" w:color="auto"/>
        <w:bottom w:val="none" w:sz="0" w:space="0" w:color="auto"/>
        <w:right w:val="none" w:sz="0" w:space="0" w:color="auto"/>
      </w:divBdr>
      <w:divsChild>
        <w:div w:id="1461730620">
          <w:marLeft w:val="0"/>
          <w:marRight w:val="0"/>
          <w:marTop w:val="0"/>
          <w:marBottom w:val="0"/>
          <w:divBdr>
            <w:top w:val="none" w:sz="0" w:space="0" w:color="auto"/>
            <w:left w:val="none" w:sz="0" w:space="0" w:color="auto"/>
            <w:bottom w:val="none" w:sz="0" w:space="0" w:color="auto"/>
            <w:right w:val="none" w:sz="0" w:space="0" w:color="auto"/>
          </w:divBdr>
          <w:divsChild>
            <w:div w:id="1896546903">
              <w:marLeft w:val="0"/>
              <w:marRight w:val="0"/>
              <w:marTop w:val="0"/>
              <w:marBottom w:val="0"/>
              <w:divBdr>
                <w:top w:val="none" w:sz="0" w:space="0" w:color="auto"/>
                <w:left w:val="none" w:sz="0" w:space="0" w:color="auto"/>
                <w:bottom w:val="none" w:sz="0" w:space="0" w:color="auto"/>
                <w:right w:val="none" w:sz="0" w:space="0" w:color="auto"/>
              </w:divBdr>
              <w:divsChild>
                <w:div w:id="503475174">
                  <w:marLeft w:val="0"/>
                  <w:marRight w:val="0"/>
                  <w:marTop w:val="0"/>
                  <w:marBottom w:val="0"/>
                  <w:divBdr>
                    <w:top w:val="none" w:sz="0" w:space="0" w:color="auto"/>
                    <w:left w:val="none" w:sz="0" w:space="0" w:color="auto"/>
                    <w:bottom w:val="none" w:sz="0" w:space="0" w:color="auto"/>
                    <w:right w:val="none" w:sz="0" w:space="0" w:color="auto"/>
                  </w:divBdr>
                  <w:divsChild>
                    <w:div w:id="1839273756">
                      <w:marLeft w:val="0"/>
                      <w:marRight w:val="0"/>
                      <w:marTop w:val="0"/>
                      <w:marBottom w:val="0"/>
                      <w:divBdr>
                        <w:top w:val="none" w:sz="0" w:space="0" w:color="auto"/>
                        <w:left w:val="none" w:sz="0" w:space="0" w:color="auto"/>
                        <w:bottom w:val="none" w:sz="0" w:space="0" w:color="auto"/>
                        <w:right w:val="none" w:sz="0" w:space="0" w:color="auto"/>
                      </w:divBdr>
                      <w:divsChild>
                        <w:div w:id="2032296603">
                          <w:marLeft w:val="-225"/>
                          <w:marRight w:val="0"/>
                          <w:marTop w:val="0"/>
                          <w:marBottom w:val="0"/>
                          <w:divBdr>
                            <w:top w:val="none" w:sz="0" w:space="0" w:color="auto"/>
                            <w:left w:val="none" w:sz="0" w:space="0" w:color="auto"/>
                            <w:bottom w:val="none" w:sz="0" w:space="0" w:color="auto"/>
                            <w:right w:val="none" w:sz="0" w:space="0" w:color="auto"/>
                          </w:divBdr>
                          <w:divsChild>
                            <w:div w:id="1407536710">
                              <w:marLeft w:val="1500"/>
                              <w:marRight w:val="1500"/>
                              <w:marTop w:val="0"/>
                              <w:marBottom w:val="0"/>
                              <w:divBdr>
                                <w:top w:val="none" w:sz="0" w:space="0" w:color="auto"/>
                                <w:left w:val="none" w:sz="0" w:space="0" w:color="auto"/>
                                <w:bottom w:val="none" w:sz="0" w:space="0" w:color="auto"/>
                                <w:right w:val="none" w:sz="0" w:space="0" w:color="auto"/>
                              </w:divBdr>
                              <w:divsChild>
                                <w:div w:id="783964054">
                                  <w:marLeft w:val="0"/>
                                  <w:marRight w:val="0"/>
                                  <w:marTop w:val="0"/>
                                  <w:marBottom w:val="345"/>
                                  <w:divBdr>
                                    <w:top w:val="none" w:sz="0" w:space="0" w:color="auto"/>
                                    <w:left w:val="none" w:sz="0" w:space="0" w:color="auto"/>
                                    <w:bottom w:val="none" w:sz="0" w:space="0" w:color="auto"/>
                                    <w:right w:val="none" w:sz="0" w:space="0" w:color="auto"/>
                                  </w:divBdr>
                                  <w:divsChild>
                                    <w:div w:id="210653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1016319">
      <w:bodyDiv w:val="1"/>
      <w:marLeft w:val="0"/>
      <w:marRight w:val="0"/>
      <w:marTop w:val="0"/>
      <w:marBottom w:val="0"/>
      <w:divBdr>
        <w:top w:val="none" w:sz="0" w:space="0" w:color="auto"/>
        <w:left w:val="none" w:sz="0" w:space="0" w:color="auto"/>
        <w:bottom w:val="none" w:sz="0" w:space="0" w:color="auto"/>
        <w:right w:val="none" w:sz="0" w:space="0" w:color="auto"/>
      </w:divBdr>
      <w:divsChild>
        <w:div w:id="712121220">
          <w:marLeft w:val="0"/>
          <w:marRight w:val="0"/>
          <w:marTop w:val="0"/>
          <w:marBottom w:val="0"/>
          <w:divBdr>
            <w:top w:val="none" w:sz="0" w:space="0" w:color="auto"/>
            <w:left w:val="none" w:sz="0" w:space="0" w:color="auto"/>
            <w:bottom w:val="none" w:sz="0" w:space="0" w:color="auto"/>
            <w:right w:val="none" w:sz="0" w:space="0" w:color="auto"/>
          </w:divBdr>
          <w:divsChild>
            <w:div w:id="716583947">
              <w:marLeft w:val="0"/>
              <w:marRight w:val="0"/>
              <w:marTop w:val="0"/>
              <w:marBottom w:val="0"/>
              <w:divBdr>
                <w:top w:val="none" w:sz="0" w:space="0" w:color="auto"/>
                <w:left w:val="none" w:sz="0" w:space="0" w:color="auto"/>
                <w:bottom w:val="none" w:sz="0" w:space="0" w:color="auto"/>
                <w:right w:val="none" w:sz="0" w:space="0" w:color="auto"/>
              </w:divBdr>
              <w:divsChild>
                <w:div w:id="28077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482269">
      <w:bodyDiv w:val="1"/>
      <w:marLeft w:val="0"/>
      <w:marRight w:val="0"/>
      <w:marTop w:val="0"/>
      <w:marBottom w:val="0"/>
      <w:divBdr>
        <w:top w:val="none" w:sz="0" w:space="0" w:color="auto"/>
        <w:left w:val="none" w:sz="0" w:space="0" w:color="auto"/>
        <w:bottom w:val="none" w:sz="0" w:space="0" w:color="auto"/>
        <w:right w:val="none" w:sz="0" w:space="0" w:color="auto"/>
      </w:divBdr>
      <w:divsChild>
        <w:div w:id="1560285550">
          <w:marLeft w:val="0"/>
          <w:marRight w:val="0"/>
          <w:marTop w:val="0"/>
          <w:marBottom w:val="0"/>
          <w:divBdr>
            <w:top w:val="none" w:sz="0" w:space="0" w:color="auto"/>
            <w:left w:val="none" w:sz="0" w:space="0" w:color="auto"/>
            <w:bottom w:val="none" w:sz="0" w:space="0" w:color="auto"/>
            <w:right w:val="none" w:sz="0" w:space="0" w:color="auto"/>
          </w:divBdr>
          <w:divsChild>
            <w:div w:id="1281259828">
              <w:marLeft w:val="0"/>
              <w:marRight w:val="0"/>
              <w:marTop w:val="0"/>
              <w:marBottom w:val="0"/>
              <w:divBdr>
                <w:top w:val="none" w:sz="0" w:space="0" w:color="auto"/>
                <w:left w:val="none" w:sz="0" w:space="0" w:color="auto"/>
                <w:bottom w:val="none" w:sz="0" w:space="0" w:color="auto"/>
                <w:right w:val="none" w:sz="0" w:space="0" w:color="auto"/>
              </w:divBdr>
              <w:divsChild>
                <w:div w:id="642391494">
                  <w:marLeft w:val="0"/>
                  <w:marRight w:val="0"/>
                  <w:marTop w:val="0"/>
                  <w:marBottom w:val="0"/>
                  <w:divBdr>
                    <w:top w:val="none" w:sz="0" w:space="0" w:color="auto"/>
                    <w:left w:val="none" w:sz="0" w:space="0" w:color="auto"/>
                    <w:bottom w:val="none" w:sz="0" w:space="0" w:color="auto"/>
                    <w:right w:val="none" w:sz="0" w:space="0" w:color="auto"/>
                  </w:divBdr>
                  <w:divsChild>
                    <w:div w:id="403062899">
                      <w:marLeft w:val="0"/>
                      <w:marRight w:val="0"/>
                      <w:marTop w:val="0"/>
                      <w:marBottom w:val="0"/>
                      <w:divBdr>
                        <w:top w:val="none" w:sz="0" w:space="0" w:color="auto"/>
                        <w:left w:val="none" w:sz="0" w:space="0" w:color="auto"/>
                        <w:bottom w:val="none" w:sz="0" w:space="0" w:color="auto"/>
                        <w:right w:val="none" w:sz="0" w:space="0" w:color="auto"/>
                      </w:divBdr>
                      <w:divsChild>
                        <w:div w:id="238174807">
                          <w:marLeft w:val="-225"/>
                          <w:marRight w:val="0"/>
                          <w:marTop w:val="0"/>
                          <w:marBottom w:val="0"/>
                          <w:divBdr>
                            <w:top w:val="none" w:sz="0" w:space="0" w:color="auto"/>
                            <w:left w:val="none" w:sz="0" w:space="0" w:color="auto"/>
                            <w:bottom w:val="none" w:sz="0" w:space="0" w:color="auto"/>
                            <w:right w:val="none" w:sz="0" w:space="0" w:color="auto"/>
                          </w:divBdr>
                          <w:divsChild>
                            <w:div w:id="624000426">
                              <w:marLeft w:val="1500"/>
                              <w:marRight w:val="1500"/>
                              <w:marTop w:val="0"/>
                              <w:marBottom w:val="0"/>
                              <w:divBdr>
                                <w:top w:val="none" w:sz="0" w:space="0" w:color="auto"/>
                                <w:left w:val="none" w:sz="0" w:space="0" w:color="auto"/>
                                <w:bottom w:val="none" w:sz="0" w:space="0" w:color="auto"/>
                                <w:right w:val="none" w:sz="0" w:space="0" w:color="auto"/>
                              </w:divBdr>
                              <w:divsChild>
                                <w:div w:id="585110096">
                                  <w:marLeft w:val="0"/>
                                  <w:marRight w:val="0"/>
                                  <w:marTop w:val="0"/>
                                  <w:marBottom w:val="345"/>
                                  <w:divBdr>
                                    <w:top w:val="none" w:sz="0" w:space="0" w:color="auto"/>
                                    <w:left w:val="none" w:sz="0" w:space="0" w:color="auto"/>
                                    <w:bottom w:val="none" w:sz="0" w:space="0" w:color="auto"/>
                                    <w:right w:val="none" w:sz="0" w:space="0" w:color="auto"/>
                                  </w:divBdr>
                                  <w:divsChild>
                                    <w:div w:id="22958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1557401">
      <w:bodyDiv w:val="1"/>
      <w:marLeft w:val="0"/>
      <w:marRight w:val="0"/>
      <w:marTop w:val="0"/>
      <w:marBottom w:val="0"/>
      <w:divBdr>
        <w:top w:val="none" w:sz="0" w:space="0" w:color="auto"/>
        <w:left w:val="none" w:sz="0" w:space="0" w:color="auto"/>
        <w:bottom w:val="none" w:sz="0" w:space="0" w:color="auto"/>
        <w:right w:val="none" w:sz="0" w:space="0" w:color="auto"/>
      </w:divBdr>
      <w:divsChild>
        <w:div w:id="49504221">
          <w:marLeft w:val="0"/>
          <w:marRight w:val="0"/>
          <w:marTop w:val="0"/>
          <w:marBottom w:val="0"/>
          <w:divBdr>
            <w:top w:val="none" w:sz="0" w:space="0" w:color="auto"/>
            <w:left w:val="none" w:sz="0" w:space="0" w:color="auto"/>
            <w:bottom w:val="none" w:sz="0" w:space="0" w:color="auto"/>
            <w:right w:val="none" w:sz="0" w:space="0" w:color="auto"/>
          </w:divBdr>
          <w:divsChild>
            <w:div w:id="663558162">
              <w:marLeft w:val="0"/>
              <w:marRight w:val="0"/>
              <w:marTop w:val="0"/>
              <w:marBottom w:val="0"/>
              <w:divBdr>
                <w:top w:val="none" w:sz="0" w:space="0" w:color="auto"/>
                <w:left w:val="none" w:sz="0" w:space="0" w:color="auto"/>
                <w:bottom w:val="none" w:sz="0" w:space="0" w:color="auto"/>
                <w:right w:val="none" w:sz="0" w:space="0" w:color="auto"/>
              </w:divBdr>
              <w:divsChild>
                <w:div w:id="534732818">
                  <w:marLeft w:val="0"/>
                  <w:marRight w:val="0"/>
                  <w:marTop w:val="0"/>
                  <w:marBottom w:val="0"/>
                  <w:divBdr>
                    <w:top w:val="none" w:sz="0" w:space="0" w:color="auto"/>
                    <w:left w:val="none" w:sz="0" w:space="0" w:color="auto"/>
                    <w:bottom w:val="none" w:sz="0" w:space="0" w:color="auto"/>
                    <w:right w:val="none" w:sz="0" w:space="0" w:color="auto"/>
                  </w:divBdr>
                  <w:divsChild>
                    <w:div w:id="1119452370">
                      <w:marLeft w:val="0"/>
                      <w:marRight w:val="0"/>
                      <w:marTop w:val="0"/>
                      <w:marBottom w:val="0"/>
                      <w:divBdr>
                        <w:top w:val="none" w:sz="0" w:space="0" w:color="auto"/>
                        <w:left w:val="none" w:sz="0" w:space="0" w:color="auto"/>
                        <w:bottom w:val="none" w:sz="0" w:space="0" w:color="auto"/>
                        <w:right w:val="none" w:sz="0" w:space="0" w:color="auto"/>
                      </w:divBdr>
                      <w:divsChild>
                        <w:div w:id="275063589">
                          <w:marLeft w:val="-225"/>
                          <w:marRight w:val="0"/>
                          <w:marTop w:val="0"/>
                          <w:marBottom w:val="0"/>
                          <w:divBdr>
                            <w:top w:val="none" w:sz="0" w:space="0" w:color="auto"/>
                            <w:left w:val="none" w:sz="0" w:space="0" w:color="auto"/>
                            <w:bottom w:val="none" w:sz="0" w:space="0" w:color="auto"/>
                            <w:right w:val="none" w:sz="0" w:space="0" w:color="auto"/>
                          </w:divBdr>
                          <w:divsChild>
                            <w:div w:id="908535624">
                              <w:marLeft w:val="1500"/>
                              <w:marRight w:val="1500"/>
                              <w:marTop w:val="0"/>
                              <w:marBottom w:val="0"/>
                              <w:divBdr>
                                <w:top w:val="none" w:sz="0" w:space="0" w:color="auto"/>
                                <w:left w:val="none" w:sz="0" w:space="0" w:color="auto"/>
                                <w:bottom w:val="none" w:sz="0" w:space="0" w:color="auto"/>
                                <w:right w:val="none" w:sz="0" w:space="0" w:color="auto"/>
                              </w:divBdr>
                              <w:divsChild>
                                <w:div w:id="645470399">
                                  <w:marLeft w:val="0"/>
                                  <w:marRight w:val="0"/>
                                  <w:marTop w:val="0"/>
                                  <w:marBottom w:val="345"/>
                                  <w:divBdr>
                                    <w:top w:val="none" w:sz="0" w:space="0" w:color="auto"/>
                                    <w:left w:val="none" w:sz="0" w:space="0" w:color="auto"/>
                                    <w:bottom w:val="none" w:sz="0" w:space="0" w:color="auto"/>
                                    <w:right w:val="none" w:sz="0" w:space="0" w:color="auto"/>
                                  </w:divBdr>
                                  <w:divsChild>
                                    <w:div w:id="68806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1668528">
      <w:bodyDiv w:val="1"/>
      <w:marLeft w:val="0"/>
      <w:marRight w:val="0"/>
      <w:marTop w:val="0"/>
      <w:marBottom w:val="0"/>
      <w:divBdr>
        <w:top w:val="none" w:sz="0" w:space="0" w:color="auto"/>
        <w:left w:val="none" w:sz="0" w:space="0" w:color="auto"/>
        <w:bottom w:val="none" w:sz="0" w:space="0" w:color="auto"/>
        <w:right w:val="none" w:sz="0" w:space="0" w:color="auto"/>
      </w:divBdr>
      <w:divsChild>
        <w:div w:id="1134642052">
          <w:marLeft w:val="0"/>
          <w:marRight w:val="0"/>
          <w:marTop w:val="0"/>
          <w:marBottom w:val="0"/>
          <w:divBdr>
            <w:top w:val="none" w:sz="0" w:space="0" w:color="auto"/>
            <w:left w:val="none" w:sz="0" w:space="0" w:color="auto"/>
            <w:bottom w:val="none" w:sz="0" w:space="0" w:color="auto"/>
            <w:right w:val="none" w:sz="0" w:space="0" w:color="auto"/>
          </w:divBdr>
        </w:div>
      </w:divsChild>
    </w:div>
    <w:div w:id="882325923">
      <w:bodyDiv w:val="1"/>
      <w:marLeft w:val="0"/>
      <w:marRight w:val="0"/>
      <w:marTop w:val="0"/>
      <w:marBottom w:val="0"/>
      <w:divBdr>
        <w:top w:val="none" w:sz="0" w:space="0" w:color="auto"/>
        <w:left w:val="none" w:sz="0" w:space="0" w:color="auto"/>
        <w:bottom w:val="none" w:sz="0" w:space="0" w:color="auto"/>
        <w:right w:val="none" w:sz="0" w:space="0" w:color="auto"/>
      </w:divBdr>
    </w:div>
    <w:div w:id="883325345">
      <w:bodyDiv w:val="1"/>
      <w:marLeft w:val="0"/>
      <w:marRight w:val="0"/>
      <w:marTop w:val="0"/>
      <w:marBottom w:val="0"/>
      <w:divBdr>
        <w:top w:val="none" w:sz="0" w:space="0" w:color="auto"/>
        <w:left w:val="none" w:sz="0" w:space="0" w:color="auto"/>
        <w:bottom w:val="none" w:sz="0" w:space="0" w:color="auto"/>
        <w:right w:val="none" w:sz="0" w:space="0" w:color="auto"/>
      </w:divBdr>
    </w:div>
    <w:div w:id="883373742">
      <w:bodyDiv w:val="1"/>
      <w:marLeft w:val="0"/>
      <w:marRight w:val="0"/>
      <w:marTop w:val="0"/>
      <w:marBottom w:val="0"/>
      <w:divBdr>
        <w:top w:val="none" w:sz="0" w:space="0" w:color="auto"/>
        <w:left w:val="none" w:sz="0" w:space="0" w:color="auto"/>
        <w:bottom w:val="none" w:sz="0" w:space="0" w:color="auto"/>
        <w:right w:val="none" w:sz="0" w:space="0" w:color="auto"/>
      </w:divBdr>
    </w:div>
    <w:div w:id="883716523">
      <w:bodyDiv w:val="1"/>
      <w:marLeft w:val="0"/>
      <w:marRight w:val="0"/>
      <w:marTop w:val="0"/>
      <w:marBottom w:val="0"/>
      <w:divBdr>
        <w:top w:val="none" w:sz="0" w:space="0" w:color="auto"/>
        <w:left w:val="none" w:sz="0" w:space="0" w:color="auto"/>
        <w:bottom w:val="none" w:sz="0" w:space="0" w:color="auto"/>
        <w:right w:val="none" w:sz="0" w:space="0" w:color="auto"/>
      </w:divBdr>
    </w:div>
    <w:div w:id="884563047">
      <w:bodyDiv w:val="1"/>
      <w:marLeft w:val="0"/>
      <w:marRight w:val="0"/>
      <w:marTop w:val="0"/>
      <w:marBottom w:val="0"/>
      <w:divBdr>
        <w:top w:val="none" w:sz="0" w:space="0" w:color="auto"/>
        <w:left w:val="none" w:sz="0" w:space="0" w:color="auto"/>
        <w:bottom w:val="none" w:sz="0" w:space="0" w:color="auto"/>
        <w:right w:val="none" w:sz="0" w:space="0" w:color="auto"/>
      </w:divBdr>
      <w:divsChild>
        <w:div w:id="1762141201">
          <w:marLeft w:val="0"/>
          <w:marRight w:val="0"/>
          <w:marTop w:val="0"/>
          <w:marBottom w:val="0"/>
          <w:divBdr>
            <w:top w:val="none" w:sz="0" w:space="0" w:color="auto"/>
            <w:left w:val="none" w:sz="0" w:space="0" w:color="auto"/>
            <w:bottom w:val="none" w:sz="0" w:space="0" w:color="auto"/>
            <w:right w:val="none" w:sz="0" w:space="0" w:color="auto"/>
          </w:divBdr>
        </w:div>
      </w:divsChild>
    </w:div>
    <w:div w:id="884753717">
      <w:bodyDiv w:val="1"/>
      <w:marLeft w:val="0"/>
      <w:marRight w:val="0"/>
      <w:marTop w:val="0"/>
      <w:marBottom w:val="0"/>
      <w:divBdr>
        <w:top w:val="none" w:sz="0" w:space="0" w:color="auto"/>
        <w:left w:val="none" w:sz="0" w:space="0" w:color="auto"/>
        <w:bottom w:val="none" w:sz="0" w:space="0" w:color="auto"/>
        <w:right w:val="none" w:sz="0" w:space="0" w:color="auto"/>
      </w:divBdr>
      <w:divsChild>
        <w:div w:id="226840493">
          <w:marLeft w:val="0"/>
          <w:marRight w:val="0"/>
          <w:marTop w:val="0"/>
          <w:marBottom w:val="0"/>
          <w:divBdr>
            <w:top w:val="none" w:sz="0" w:space="0" w:color="auto"/>
            <w:left w:val="none" w:sz="0" w:space="0" w:color="auto"/>
            <w:bottom w:val="none" w:sz="0" w:space="0" w:color="auto"/>
            <w:right w:val="none" w:sz="0" w:space="0" w:color="auto"/>
          </w:divBdr>
          <w:divsChild>
            <w:div w:id="1632978285">
              <w:marLeft w:val="0"/>
              <w:marRight w:val="0"/>
              <w:marTop w:val="0"/>
              <w:marBottom w:val="0"/>
              <w:divBdr>
                <w:top w:val="none" w:sz="0" w:space="0" w:color="auto"/>
                <w:left w:val="none" w:sz="0" w:space="0" w:color="auto"/>
                <w:bottom w:val="none" w:sz="0" w:space="0" w:color="auto"/>
                <w:right w:val="none" w:sz="0" w:space="0" w:color="auto"/>
              </w:divBdr>
              <w:divsChild>
                <w:div w:id="885407077">
                  <w:marLeft w:val="0"/>
                  <w:marRight w:val="0"/>
                  <w:marTop w:val="0"/>
                  <w:marBottom w:val="0"/>
                  <w:divBdr>
                    <w:top w:val="none" w:sz="0" w:space="0" w:color="auto"/>
                    <w:left w:val="none" w:sz="0" w:space="0" w:color="auto"/>
                    <w:bottom w:val="none" w:sz="0" w:space="0" w:color="auto"/>
                    <w:right w:val="none" w:sz="0" w:space="0" w:color="auto"/>
                  </w:divBdr>
                  <w:divsChild>
                    <w:div w:id="1735859357">
                      <w:marLeft w:val="0"/>
                      <w:marRight w:val="0"/>
                      <w:marTop w:val="0"/>
                      <w:marBottom w:val="0"/>
                      <w:divBdr>
                        <w:top w:val="none" w:sz="0" w:space="0" w:color="auto"/>
                        <w:left w:val="none" w:sz="0" w:space="0" w:color="auto"/>
                        <w:bottom w:val="none" w:sz="0" w:space="0" w:color="auto"/>
                        <w:right w:val="none" w:sz="0" w:space="0" w:color="auto"/>
                      </w:divBdr>
                      <w:divsChild>
                        <w:div w:id="1778939952">
                          <w:marLeft w:val="0"/>
                          <w:marRight w:val="0"/>
                          <w:marTop w:val="0"/>
                          <w:marBottom w:val="0"/>
                          <w:divBdr>
                            <w:top w:val="none" w:sz="0" w:space="0" w:color="auto"/>
                            <w:left w:val="none" w:sz="0" w:space="0" w:color="auto"/>
                            <w:bottom w:val="none" w:sz="0" w:space="0" w:color="auto"/>
                            <w:right w:val="none" w:sz="0" w:space="0" w:color="auto"/>
                          </w:divBdr>
                          <w:divsChild>
                            <w:div w:id="4553836">
                              <w:marLeft w:val="0"/>
                              <w:marRight w:val="0"/>
                              <w:marTop w:val="0"/>
                              <w:marBottom w:val="0"/>
                              <w:divBdr>
                                <w:top w:val="none" w:sz="0" w:space="0" w:color="auto"/>
                                <w:left w:val="none" w:sz="0" w:space="0" w:color="auto"/>
                                <w:bottom w:val="none" w:sz="0" w:space="0" w:color="auto"/>
                                <w:right w:val="none" w:sz="0" w:space="0" w:color="auto"/>
                              </w:divBdr>
                              <w:divsChild>
                                <w:div w:id="601912515">
                                  <w:marLeft w:val="0"/>
                                  <w:marRight w:val="0"/>
                                  <w:marTop w:val="0"/>
                                  <w:marBottom w:val="0"/>
                                  <w:divBdr>
                                    <w:top w:val="none" w:sz="0" w:space="0" w:color="auto"/>
                                    <w:left w:val="none" w:sz="0" w:space="0" w:color="auto"/>
                                    <w:bottom w:val="none" w:sz="0" w:space="0" w:color="auto"/>
                                    <w:right w:val="none" w:sz="0" w:space="0" w:color="auto"/>
                                  </w:divBdr>
                                  <w:divsChild>
                                    <w:div w:id="1610891900">
                                      <w:marLeft w:val="0"/>
                                      <w:marRight w:val="0"/>
                                      <w:marTop w:val="0"/>
                                      <w:marBottom w:val="0"/>
                                      <w:divBdr>
                                        <w:top w:val="single" w:sz="4" w:space="0" w:color="F5F5F5"/>
                                        <w:left w:val="single" w:sz="4" w:space="0" w:color="F5F5F5"/>
                                        <w:bottom w:val="single" w:sz="4" w:space="0" w:color="F5F5F5"/>
                                        <w:right w:val="single" w:sz="4" w:space="0" w:color="F5F5F5"/>
                                      </w:divBdr>
                                      <w:divsChild>
                                        <w:div w:id="862746975">
                                          <w:marLeft w:val="0"/>
                                          <w:marRight w:val="0"/>
                                          <w:marTop w:val="0"/>
                                          <w:marBottom w:val="0"/>
                                          <w:divBdr>
                                            <w:top w:val="none" w:sz="0" w:space="0" w:color="auto"/>
                                            <w:left w:val="none" w:sz="0" w:space="0" w:color="auto"/>
                                            <w:bottom w:val="none" w:sz="0" w:space="0" w:color="auto"/>
                                            <w:right w:val="none" w:sz="0" w:space="0" w:color="auto"/>
                                          </w:divBdr>
                                          <w:divsChild>
                                            <w:div w:id="192907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5262978">
      <w:bodyDiv w:val="1"/>
      <w:marLeft w:val="0"/>
      <w:marRight w:val="0"/>
      <w:marTop w:val="0"/>
      <w:marBottom w:val="0"/>
      <w:divBdr>
        <w:top w:val="none" w:sz="0" w:space="0" w:color="auto"/>
        <w:left w:val="none" w:sz="0" w:space="0" w:color="auto"/>
        <w:bottom w:val="none" w:sz="0" w:space="0" w:color="auto"/>
        <w:right w:val="none" w:sz="0" w:space="0" w:color="auto"/>
      </w:divBdr>
      <w:divsChild>
        <w:div w:id="1042023712">
          <w:marLeft w:val="0"/>
          <w:marRight w:val="0"/>
          <w:marTop w:val="0"/>
          <w:marBottom w:val="0"/>
          <w:divBdr>
            <w:top w:val="none" w:sz="0" w:space="0" w:color="auto"/>
            <w:left w:val="none" w:sz="0" w:space="0" w:color="auto"/>
            <w:bottom w:val="none" w:sz="0" w:space="0" w:color="auto"/>
            <w:right w:val="none" w:sz="0" w:space="0" w:color="auto"/>
          </w:divBdr>
          <w:divsChild>
            <w:div w:id="1221361000">
              <w:marLeft w:val="0"/>
              <w:marRight w:val="0"/>
              <w:marTop w:val="0"/>
              <w:marBottom w:val="0"/>
              <w:divBdr>
                <w:top w:val="none" w:sz="0" w:space="0" w:color="auto"/>
                <w:left w:val="none" w:sz="0" w:space="0" w:color="auto"/>
                <w:bottom w:val="none" w:sz="0" w:space="0" w:color="auto"/>
                <w:right w:val="none" w:sz="0" w:space="0" w:color="auto"/>
              </w:divBdr>
              <w:divsChild>
                <w:div w:id="1231113810">
                  <w:marLeft w:val="0"/>
                  <w:marRight w:val="0"/>
                  <w:marTop w:val="0"/>
                  <w:marBottom w:val="0"/>
                  <w:divBdr>
                    <w:top w:val="none" w:sz="0" w:space="0" w:color="auto"/>
                    <w:left w:val="none" w:sz="0" w:space="0" w:color="auto"/>
                    <w:bottom w:val="none" w:sz="0" w:space="0" w:color="auto"/>
                    <w:right w:val="none" w:sz="0" w:space="0" w:color="auto"/>
                  </w:divBdr>
                  <w:divsChild>
                    <w:div w:id="427042700">
                      <w:marLeft w:val="0"/>
                      <w:marRight w:val="0"/>
                      <w:marTop w:val="0"/>
                      <w:marBottom w:val="0"/>
                      <w:divBdr>
                        <w:top w:val="none" w:sz="0" w:space="0" w:color="auto"/>
                        <w:left w:val="none" w:sz="0" w:space="0" w:color="auto"/>
                        <w:bottom w:val="none" w:sz="0" w:space="0" w:color="auto"/>
                        <w:right w:val="none" w:sz="0" w:space="0" w:color="auto"/>
                      </w:divBdr>
                      <w:divsChild>
                        <w:div w:id="1458912197">
                          <w:marLeft w:val="0"/>
                          <w:marRight w:val="0"/>
                          <w:marTop w:val="0"/>
                          <w:marBottom w:val="0"/>
                          <w:divBdr>
                            <w:top w:val="none" w:sz="0" w:space="0" w:color="auto"/>
                            <w:left w:val="none" w:sz="0" w:space="0" w:color="auto"/>
                            <w:bottom w:val="none" w:sz="0" w:space="0" w:color="auto"/>
                            <w:right w:val="none" w:sz="0" w:space="0" w:color="auto"/>
                          </w:divBdr>
                          <w:divsChild>
                            <w:div w:id="431097648">
                              <w:marLeft w:val="0"/>
                              <w:marRight w:val="0"/>
                              <w:marTop w:val="0"/>
                              <w:marBottom w:val="0"/>
                              <w:divBdr>
                                <w:top w:val="none" w:sz="0" w:space="0" w:color="auto"/>
                                <w:left w:val="none" w:sz="0" w:space="0" w:color="auto"/>
                                <w:bottom w:val="none" w:sz="0" w:space="0" w:color="auto"/>
                                <w:right w:val="none" w:sz="0" w:space="0" w:color="auto"/>
                              </w:divBdr>
                              <w:divsChild>
                                <w:div w:id="521627946">
                                  <w:marLeft w:val="0"/>
                                  <w:marRight w:val="0"/>
                                  <w:marTop w:val="0"/>
                                  <w:marBottom w:val="0"/>
                                  <w:divBdr>
                                    <w:top w:val="none" w:sz="0" w:space="0" w:color="auto"/>
                                    <w:left w:val="none" w:sz="0" w:space="0" w:color="auto"/>
                                    <w:bottom w:val="none" w:sz="0" w:space="0" w:color="auto"/>
                                    <w:right w:val="none" w:sz="0" w:space="0" w:color="auto"/>
                                  </w:divBdr>
                                  <w:divsChild>
                                    <w:div w:id="1038772949">
                                      <w:marLeft w:val="0"/>
                                      <w:marRight w:val="0"/>
                                      <w:marTop w:val="0"/>
                                      <w:marBottom w:val="0"/>
                                      <w:divBdr>
                                        <w:top w:val="single" w:sz="4" w:space="0" w:color="F5F5F5"/>
                                        <w:left w:val="single" w:sz="4" w:space="0" w:color="F5F5F5"/>
                                        <w:bottom w:val="single" w:sz="4" w:space="0" w:color="F5F5F5"/>
                                        <w:right w:val="single" w:sz="4" w:space="0" w:color="F5F5F5"/>
                                      </w:divBdr>
                                      <w:divsChild>
                                        <w:div w:id="1517890318">
                                          <w:marLeft w:val="0"/>
                                          <w:marRight w:val="0"/>
                                          <w:marTop w:val="0"/>
                                          <w:marBottom w:val="0"/>
                                          <w:divBdr>
                                            <w:top w:val="none" w:sz="0" w:space="0" w:color="auto"/>
                                            <w:left w:val="none" w:sz="0" w:space="0" w:color="auto"/>
                                            <w:bottom w:val="none" w:sz="0" w:space="0" w:color="auto"/>
                                            <w:right w:val="none" w:sz="0" w:space="0" w:color="auto"/>
                                          </w:divBdr>
                                          <w:divsChild>
                                            <w:div w:id="113517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5678691">
      <w:bodyDiv w:val="1"/>
      <w:marLeft w:val="0"/>
      <w:marRight w:val="0"/>
      <w:marTop w:val="0"/>
      <w:marBottom w:val="0"/>
      <w:divBdr>
        <w:top w:val="none" w:sz="0" w:space="0" w:color="auto"/>
        <w:left w:val="none" w:sz="0" w:space="0" w:color="auto"/>
        <w:bottom w:val="none" w:sz="0" w:space="0" w:color="auto"/>
        <w:right w:val="none" w:sz="0" w:space="0" w:color="auto"/>
      </w:divBdr>
      <w:divsChild>
        <w:div w:id="639500940">
          <w:marLeft w:val="0"/>
          <w:marRight w:val="0"/>
          <w:marTop w:val="0"/>
          <w:marBottom w:val="0"/>
          <w:divBdr>
            <w:top w:val="none" w:sz="0" w:space="0" w:color="auto"/>
            <w:left w:val="none" w:sz="0" w:space="0" w:color="auto"/>
            <w:bottom w:val="none" w:sz="0" w:space="0" w:color="auto"/>
            <w:right w:val="none" w:sz="0" w:space="0" w:color="auto"/>
          </w:divBdr>
        </w:div>
      </w:divsChild>
    </w:div>
    <w:div w:id="885683208">
      <w:bodyDiv w:val="1"/>
      <w:marLeft w:val="0"/>
      <w:marRight w:val="0"/>
      <w:marTop w:val="0"/>
      <w:marBottom w:val="0"/>
      <w:divBdr>
        <w:top w:val="none" w:sz="0" w:space="0" w:color="auto"/>
        <w:left w:val="none" w:sz="0" w:space="0" w:color="auto"/>
        <w:bottom w:val="none" w:sz="0" w:space="0" w:color="auto"/>
        <w:right w:val="none" w:sz="0" w:space="0" w:color="auto"/>
      </w:divBdr>
      <w:divsChild>
        <w:div w:id="1963077556">
          <w:marLeft w:val="0"/>
          <w:marRight w:val="0"/>
          <w:marTop w:val="0"/>
          <w:marBottom w:val="0"/>
          <w:divBdr>
            <w:top w:val="none" w:sz="0" w:space="0" w:color="auto"/>
            <w:left w:val="none" w:sz="0" w:space="0" w:color="auto"/>
            <w:bottom w:val="none" w:sz="0" w:space="0" w:color="auto"/>
            <w:right w:val="none" w:sz="0" w:space="0" w:color="auto"/>
          </w:divBdr>
        </w:div>
      </w:divsChild>
    </w:div>
    <w:div w:id="886183887">
      <w:bodyDiv w:val="1"/>
      <w:marLeft w:val="0"/>
      <w:marRight w:val="0"/>
      <w:marTop w:val="0"/>
      <w:marBottom w:val="0"/>
      <w:divBdr>
        <w:top w:val="none" w:sz="0" w:space="0" w:color="auto"/>
        <w:left w:val="none" w:sz="0" w:space="0" w:color="auto"/>
        <w:bottom w:val="none" w:sz="0" w:space="0" w:color="auto"/>
        <w:right w:val="none" w:sz="0" w:space="0" w:color="auto"/>
      </w:divBdr>
      <w:divsChild>
        <w:div w:id="396394439">
          <w:marLeft w:val="0"/>
          <w:marRight w:val="0"/>
          <w:marTop w:val="0"/>
          <w:marBottom w:val="0"/>
          <w:divBdr>
            <w:top w:val="none" w:sz="0" w:space="0" w:color="auto"/>
            <w:left w:val="none" w:sz="0" w:space="0" w:color="auto"/>
            <w:bottom w:val="none" w:sz="0" w:space="0" w:color="auto"/>
            <w:right w:val="none" w:sz="0" w:space="0" w:color="auto"/>
          </w:divBdr>
        </w:div>
      </w:divsChild>
    </w:div>
    <w:div w:id="886456927">
      <w:bodyDiv w:val="1"/>
      <w:marLeft w:val="0"/>
      <w:marRight w:val="0"/>
      <w:marTop w:val="0"/>
      <w:marBottom w:val="0"/>
      <w:divBdr>
        <w:top w:val="none" w:sz="0" w:space="0" w:color="auto"/>
        <w:left w:val="none" w:sz="0" w:space="0" w:color="auto"/>
        <w:bottom w:val="none" w:sz="0" w:space="0" w:color="auto"/>
        <w:right w:val="none" w:sz="0" w:space="0" w:color="auto"/>
      </w:divBdr>
      <w:divsChild>
        <w:div w:id="903372488">
          <w:marLeft w:val="0"/>
          <w:marRight w:val="0"/>
          <w:marTop w:val="0"/>
          <w:marBottom w:val="0"/>
          <w:divBdr>
            <w:top w:val="none" w:sz="0" w:space="0" w:color="auto"/>
            <w:left w:val="none" w:sz="0" w:space="0" w:color="auto"/>
            <w:bottom w:val="none" w:sz="0" w:space="0" w:color="auto"/>
            <w:right w:val="none" w:sz="0" w:space="0" w:color="auto"/>
          </w:divBdr>
        </w:div>
      </w:divsChild>
    </w:div>
    <w:div w:id="886529999">
      <w:bodyDiv w:val="1"/>
      <w:marLeft w:val="0"/>
      <w:marRight w:val="0"/>
      <w:marTop w:val="0"/>
      <w:marBottom w:val="0"/>
      <w:divBdr>
        <w:top w:val="none" w:sz="0" w:space="0" w:color="auto"/>
        <w:left w:val="none" w:sz="0" w:space="0" w:color="auto"/>
        <w:bottom w:val="none" w:sz="0" w:space="0" w:color="auto"/>
        <w:right w:val="none" w:sz="0" w:space="0" w:color="auto"/>
      </w:divBdr>
    </w:div>
    <w:div w:id="886603707">
      <w:bodyDiv w:val="1"/>
      <w:marLeft w:val="0"/>
      <w:marRight w:val="0"/>
      <w:marTop w:val="0"/>
      <w:marBottom w:val="0"/>
      <w:divBdr>
        <w:top w:val="none" w:sz="0" w:space="0" w:color="auto"/>
        <w:left w:val="none" w:sz="0" w:space="0" w:color="auto"/>
        <w:bottom w:val="none" w:sz="0" w:space="0" w:color="auto"/>
        <w:right w:val="none" w:sz="0" w:space="0" w:color="auto"/>
      </w:divBdr>
    </w:div>
    <w:div w:id="887453149">
      <w:bodyDiv w:val="1"/>
      <w:marLeft w:val="0"/>
      <w:marRight w:val="0"/>
      <w:marTop w:val="0"/>
      <w:marBottom w:val="0"/>
      <w:divBdr>
        <w:top w:val="none" w:sz="0" w:space="0" w:color="auto"/>
        <w:left w:val="none" w:sz="0" w:space="0" w:color="auto"/>
        <w:bottom w:val="none" w:sz="0" w:space="0" w:color="auto"/>
        <w:right w:val="none" w:sz="0" w:space="0" w:color="auto"/>
      </w:divBdr>
    </w:div>
    <w:div w:id="889000276">
      <w:bodyDiv w:val="1"/>
      <w:marLeft w:val="0"/>
      <w:marRight w:val="0"/>
      <w:marTop w:val="0"/>
      <w:marBottom w:val="0"/>
      <w:divBdr>
        <w:top w:val="none" w:sz="0" w:space="0" w:color="auto"/>
        <w:left w:val="none" w:sz="0" w:space="0" w:color="auto"/>
        <w:bottom w:val="none" w:sz="0" w:space="0" w:color="auto"/>
        <w:right w:val="none" w:sz="0" w:space="0" w:color="auto"/>
      </w:divBdr>
    </w:div>
    <w:div w:id="889078233">
      <w:bodyDiv w:val="1"/>
      <w:marLeft w:val="0"/>
      <w:marRight w:val="0"/>
      <w:marTop w:val="0"/>
      <w:marBottom w:val="0"/>
      <w:divBdr>
        <w:top w:val="none" w:sz="0" w:space="0" w:color="auto"/>
        <w:left w:val="none" w:sz="0" w:space="0" w:color="auto"/>
        <w:bottom w:val="none" w:sz="0" w:space="0" w:color="auto"/>
        <w:right w:val="none" w:sz="0" w:space="0" w:color="auto"/>
      </w:divBdr>
    </w:div>
    <w:div w:id="889460348">
      <w:bodyDiv w:val="1"/>
      <w:marLeft w:val="0"/>
      <w:marRight w:val="0"/>
      <w:marTop w:val="0"/>
      <w:marBottom w:val="0"/>
      <w:divBdr>
        <w:top w:val="none" w:sz="0" w:space="0" w:color="auto"/>
        <w:left w:val="none" w:sz="0" w:space="0" w:color="auto"/>
        <w:bottom w:val="none" w:sz="0" w:space="0" w:color="auto"/>
        <w:right w:val="none" w:sz="0" w:space="0" w:color="auto"/>
      </w:divBdr>
      <w:divsChild>
        <w:div w:id="305477722">
          <w:marLeft w:val="0"/>
          <w:marRight w:val="0"/>
          <w:marTop w:val="0"/>
          <w:marBottom w:val="150"/>
          <w:divBdr>
            <w:top w:val="none" w:sz="0" w:space="0" w:color="auto"/>
            <w:left w:val="none" w:sz="0" w:space="0" w:color="auto"/>
            <w:bottom w:val="none" w:sz="0" w:space="0" w:color="auto"/>
            <w:right w:val="none" w:sz="0" w:space="0" w:color="auto"/>
          </w:divBdr>
          <w:divsChild>
            <w:div w:id="1484353601">
              <w:marLeft w:val="0"/>
              <w:marRight w:val="0"/>
              <w:marTop w:val="0"/>
              <w:marBottom w:val="300"/>
              <w:divBdr>
                <w:top w:val="single" w:sz="6" w:space="0" w:color="FFFFFF"/>
                <w:left w:val="single" w:sz="6" w:space="0" w:color="FFFFFF"/>
                <w:bottom w:val="single" w:sz="6" w:space="0" w:color="FFFFFF"/>
                <w:right w:val="single" w:sz="6" w:space="0" w:color="FFFFFF"/>
              </w:divBdr>
              <w:divsChild>
                <w:div w:id="880947245">
                  <w:marLeft w:val="0"/>
                  <w:marRight w:val="0"/>
                  <w:marTop w:val="0"/>
                  <w:marBottom w:val="0"/>
                  <w:divBdr>
                    <w:top w:val="none" w:sz="0" w:space="0" w:color="auto"/>
                    <w:left w:val="none" w:sz="0" w:space="0" w:color="auto"/>
                    <w:bottom w:val="none" w:sz="0" w:space="0" w:color="auto"/>
                    <w:right w:val="none" w:sz="0" w:space="0" w:color="auto"/>
                  </w:divBdr>
                </w:div>
                <w:div w:id="95217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609030">
          <w:marLeft w:val="0"/>
          <w:marRight w:val="0"/>
          <w:marTop w:val="0"/>
          <w:marBottom w:val="150"/>
          <w:divBdr>
            <w:top w:val="none" w:sz="0" w:space="0" w:color="auto"/>
            <w:left w:val="none" w:sz="0" w:space="0" w:color="auto"/>
            <w:bottom w:val="none" w:sz="0" w:space="0" w:color="auto"/>
            <w:right w:val="none" w:sz="0" w:space="0" w:color="auto"/>
          </w:divBdr>
          <w:divsChild>
            <w:div w:id="2078821694">
              <w:marLeft w:val="0"/>
              <w:marRight w:val="0"/>
              <w:marTop w:val="0"/>
              <w:marBottom w:val="300"/>
              <w:divBdr>
                <w:top w:val="single" w:sz="6" w:space="0" w:color="FFFFFF"/>
                <w:left w:val="single" w:sz="6" w:space="0" w:color="FFFFFF"/>
                <w:bottom w:val="single" w:sz="6" w:space="0" w:color="FFFFFF"/>
                <w:right w:val="single" w:sz="6" w:space="0" w:color="FFFFFF"/>
              </w:divBdr>
              <w:divsChild>
                <w:div w:id="1536771931">
                  <w:marLeft w:val="0"/>
                  <w:marRight w:val="0"/>
                  <w:marTop w:val="0"/>
                  <w:marBottom w:val="0"/>
                  <w:divBdr>
                    <w:top w:val="none" w:sz="0" w:space="0" w:color="FFFFFF"/>
                    <w:left w:val="none" w:sz="0" w:space="0" w:color="FFFFFF"/>
                    <w:bottom w:val="single" w:sz="6" w:space="0" w:color="FFFFFF"/>
                    <w:right w:val="none" w:sz="0" w:space="0" w:color="FFFFFF"/>
                  </w:divBdr>
                </w:div>
                <w:div w:id="329529425">
                  <w:marLeft w:val="0"/>
                  <w:marRight w:val="0"/>
                  <w:marTop w:val="0"/>
                  <w:marBottom w:val="0"/>
                  <w:divBdr>
                    <w:top w:val="none" w:sz="0" w:space="0" w:color="auto"/>
                    <w:left w:val="none" w:sz="0" w:space="0" w:color="auto"/>
                    <w:bottom w:val="none" w:sz="0" w:space="0" w:color="auto"/>
                    <w:right w:val="none" w:sz="0" w:space="0" w:color="auto"/>
                  </w:divBdr>
                </w:div>
                <w:div w:id="88717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230938">
          <w:marLeft w:val="0"/>
          <w:marRight w:val="0"/>
          <w:marTop w:val="0"/>
          <w:marBottom w:val="150"/>
          <w:divBdr>
            <w:top w:val="none" w:sz="0" w:space="0" w:color="auto"/>
            <w:left w:val="none" w:sz="0" w:space="0" w:color="auto"/>
            <w:bottom w:val="none" w:sz="0" w:space="0" w:color="auto"/>
            <w:right w:val="none" w:sz="0" w:space="0" w:color="auto"/>
          </w:divBdr>
          <w:divsChild>
            <w:div w:id="1256281446">
              <w:marLeft w:val="0"/>
              <w:marRight w:val="0"/>
              <w:marTop w:val="0"/>
              <w:marBottom w:val="300"/>
              <w:divBdr>
                <w:top w:val="single" w:sz="6" w:space="0" w:color="FFFFFF"/>
                <w:left w:val="single" w:sz="6" w:space="0" w:color="FFFFFF"/>
                <w:bottom w:val="single" w:sz="6" w:space="0" w:color="FFFFFF"/>
                <w:right w:val="single" w:sz="6" w:space="0" w:color="FFFFFF"/>
              </w:divBdr>
              <w:divsChild>
                <w:div w:id="207301561">
                  <w:marLeft w:val="0"/>
                  <w:marRight w:val="0"/>
                  <w:marTop w:val="0"/>
                  <w:marBottom w:val="0"/>
                  <w:divBdr>
                    <w:top w:val="none" w:sz="0" w:space="0" w:color="FFFFFF"/>
                    <w:left w:val="none" w:sz="0" w:space="0" w:color="FFFFFF"/>
                    <w:bottom w:val="single" w:sz="6" w:space="0" w:color="FFFFFF"/>
                    <w:right w:val="none" w:sz="0" w:space="0" w:color="FFFFFF"/>
                  </w:divBdr>
                </w:div>
                <w:div w:id="1721248646">
                  <w:marLeft w:val="0"/>
                  <w:marRight w:val="0"/>
                  <w:marTop w:val="0"/>
                  <w:marBottom w:val="0"/>
                  <w:divBdr>
                    <w:top w:val="none" w:sz="0" w:space="0" w:color="auto"/>
                    <w:left w:val="none" w:sz="0" w:space="0" w:color="auto"/>
                    <w:bottom w:val="none" w:sz="0" w:space="0" w:color="auto"/>
                    <w:right w:val="none" w:sz="0" w:space="0" w:color="auto"/>
                  </w:divBdr>
                </w:div>
                <w:div w:id="117500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692641">
          <w:marLeft w:val="0"/>
          <w:marRight w:val="0"/>
          <w:marTop w:val="0"/>
          <w:marBottom w:val="150"/>
          <w:divBdr>
            <w:top w:val="none" w:sz="0" w:space="0" w:color="auto"/>
            <w:left w:val="none" w:sz="0" w:space="0" w:color="auto"/>
            <w:bottom w:val="none" w:sz="0" w:space="0" w:color="auto"/>
            <w:right w:val="none" w:sz="0" w:space="0" w:color="auto"/>
          </w:divBdr>
          <w:divsChild>
            <w:div w:id="1571843277">
              <w:marLeft w:val="0"/>
              <w:marRight w:val="0"/>
              <w:marTop w:val="0"/>
              <w:marBottom w:val="300"/>
              <w:divBdr>
                <w:top w:val="single" w:sz="6" w:space="0" w:color="FFFFFF"/>
                <w:left w:val="single" w:sz="6" w:space="0" w:color="FFFFFF"/>
                <w:bottom w:val="single" w:sz="6" w:space="0" w:color="FFFFFF"/>
                <w:right w:val="single" w:sz="6" w:space="0" w:color="FFFFFF"/>
              </w:divBdr>
              <w:divsChild>
                <w:div w:id="1876961910">
                  <w:marLeft w:val="0"/>
                  <w:marRight w:val="0"/>
                  <w:marTop w:val="0"/>
                  <w:marBottom w:val="0"/>
                  <w:divBdr>
                    <w:top w:val="none" w:sz="0" w:space="0" w:color="FFFFFF"/>
                    <w:left w:val="none" w:sz="0" w:space="0" w:color="FFFFFF"/>
                    <w:bottom w:val="single" w:sz="6" w:space="0" w:color="FFFFFF"/>
                    <w:right w:val="none" w:sz="0" w:space="0" w:color="FFFFFF"/>
                  </w:divBdr>
                </w:div>
                <w:div w:id="2128162605">
                  <w:marLeft w:val="0"/>
                  <w:marRight w:val="0"/>
                  <w:marTop w:val="0"/>
                  <w:marBottom w:val="0"/>
                  <w:divBdr>
                    <w:top w:val="none" w:sz="0" w:space="0" w:color="auto"/>
                    <w:left w:val="none" w:sz="0" w:space="0" w:color="auto"/>
                    <w:bottom w:val="none" w:sz="0" w:space="0" w:color="auto"/>
                    <w:right w:val="none" w:sz="0" w:space="0" w:color="auto"/>
                  </w:divBdr>
                </w:div>
                <w:div w:id="147606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462970">
          <w:marLeft w:val="0"/>
          <w:marRight w:val="0"/>
          <w:marTop w:val="0"/>
          <w:marBottom w:val="150"/>
          <w:divBdr>
            <w:top w:val="none" w:sz="0" w:space="0" w:color="auto"/>
            <w:left w:val="none" w:sz="0" w:space="0" w:color="auto"/>
            <w:bottom w:val="none" w:sz="0" w:space="0" w:color="auto"/>
            <w:right w:val="none" w:sz="0" w:space="0" w:color="auto"/>
          </w:divBdr>
          <w:divsChild>
            <w:div w:id="1249658056">
              <w:marLeft w:val="0"/>
              <w:marRight w:val="0"/>
              <w:marTop w:val="0"/>
              <w:marBottom w:val="300"/>
              <w:divBdr>
                <w:top w:val="single" w:sz="6" w:space="0" w:color="FFFFFF"/>
                <w:left w:val="single" w:sz="6" w:space="0" w:color="FFFFFF"/>
                <w:bottom w:val="single" w:sz="6" w:space="0" w:color="FFFFFF"/>
                <w:right w:val="single" w:sz="6" w:space="0" w:color="FFFFFF"/>
              </w:divBdr>
              <w:divsChild>
                <w:div w:id="578829455">
                  <w:marLeft w:val="0"/>
                  <w:marRight w:val="0"/>
                  <w:marTop w:val="0"/>
                  <w:marBottom w:val="0"/>
                  <w:divBdr>
                    <w:top w:val="none" w:sz="0" w:space="0" w:color="FFFFFF"/>
                    <w:left w:val="none" w:sz="0" w:space="0" w:color="FFFFFF"/>
                    <w:bottom w:val="single" w:sz="6" w:space="0" w:color="FFFFFF"/>
                    <w:right w:val="none" w:sz="0" w:space="0" w:color="FFFFFF"/>
                  </w:divBdr>
                </w:div>
                <w:div w:id="1694526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732998">
      <w:bodyDiv w:val="1"/>
      <w:marLeft w:val="0"/>
      <w:marRight w:val="0"/>
      <w:marTop w:val="0"/>
      <w:marBottom w:val="0"/>
      <w:divBdr>
        <w:top w:val="none" w:sz="0" w:space="0" w:color="auto"/>
        <w:left w:val="none" w:sz="0" w:space="0" w:color="auto"/>
        <w:bottom w:val="none" w:sz="0" w:space="0" w:color="auto"/>
        <w:right w:val="none" w:sz="0" w:space="0" w:color="auto"/>
      </w:divBdr>
    </w:div>
    <w:div w:id="890700592">
      <w:bodyDiv w:val="1"/>
      <w:marLeft w:val="0"/>
      <w:marRight w:val="0"/>
      <w:marTop w:val="0"/>
      <w:marBottom w:val="0"/>
      <w:divBdr>
        <w:top w:val="none" w:sz="0" w:space="0" w:color="auto"/>
        <w:left w:val="none" w:sz="0" w:space="0" w:color="auto"/>
        <w:bottom w:val="none" w:sz="0" w:space="0" w:color="auto"/>
        <w:right w:val="none" w:sz="0" w:space="0" w:color="auto"/>
      </w:divBdr>
    </w:div>
    <w:div w:id="890724516">
      <w:bodyDiv w:val="1"/>
      <w:marLeft w:val="0"/>
      <w:marRight w:val="0"/>
      <w:marTop w:val="0"/>
      <w:marBottom w:val="0"/>
      <w:divBdr>
        <w:top w:val="none" w:sz="0" w:space="0" w:color="auto"/>
        <w:left w:val="none" w:sz="0" w:space="0" w:color="auto"/>
        <w:bottom w:val="none" w:sz="0" w:space="0" w:color="auto"/>
        <w:right w:val="none" w:sz="0" w:space="0" w:color="auto"/>
      </w:divBdr>
      <w:divsChild>
        <w:div w:id="319622790">
          <w:marLeft w:val="0"/>
          <w:marRight w:val="0"/>
          <w:marTop w:val="0"/>
          <w:marBottom w:val="0"/>
          <w:divBdr>
            <w:top w:val="none" w:sz="0" w:space="0" w:color="auto"/>
            <w:left w:val="none" w:sz="0" w:space="0" w:color="auto"/>
            <w:bottom w:val="none" w:sz="0" w:space="0" w:color="auto"/>
            <w:right w:val="none" w:sz="0" w:space="0" w:color="auto"/>
          </w:divBdr>
        </w:div>
      </w:divsChild>
    </w:div>
    <w:div w:id="891506383">
      <w:bodyDiv w:val="1"/>
      <w:marLeft w:val="0"/>
      <w:marRight w:val="0"/>
      <w:marTop w:val="0"/>
      <w:marBottom w:val="0"/>
      <w:divBdr>
        <w:top w:val="none" w:sz="0" w:space="0" w:color="auto"/>
        <w:left w:val="none" w:sz="0" w:space="0" w:color="auto"/>
        <w:bottom w:val="none" w:sz="0" w:space="0" w:color="auto"/>
        <w:right w:val="none" w:sz="0" w:space="0" w:color="auto"/>
      </w:divBdr>
    </w:div>
    <w:div w:id="892042424">
      <w:bodyDiv w:val="1"/>
      <w:marLeft w:val="0"/>
      <w:marRight w:val="0"/>
      <w:marTop w:val="0"/>
      <w:marBottom w:val="0"/>
      <w:divBdr>
        <w:top w:val="none" w:sz="0" w:space="0" w:color="auto"/>
        <w:left w:val="none" w:sz="0" w:space="0" w:color="auto"/>
        <w:bottom w:val="none" w:sz="0" w:space="0" w:color="auto"/>
        <w:right w:val="none" w:sz="0" w:space="0" w:color="auto"/>
      </w:divBdr>
      <w:divsChild>
        <w:div w:id="1238783770">
          <w:marLeft w:val="0"/>
          <w:marRight w:val="0"/>
          <w:marTop w:val="0"/>
          <w:marBottom w:val="0"/>
          <w:divBdr>
            <w:top w:val="none" w:sz="0" w:space="0" w:color="auto"/>
            <w:left w:val="none" w:sz="0" w:space="0" w:color="auto"/>
            <w:bottom w:val="none" w:sz="0" w:space="0" w:color="auto"/>
            <w:right w:val="none" w:sz="0" w:space="0" w:color="auto"/>
          </w:divBdr>
        </w:div>
      </w:divsChild>
    </w:div>
    <w:div w:id="893195983">
      <w:bodyDiv w:val="1"/>
      <w:marLeft w:val="0"/>
      <w:marRight w:val="0"/>
      <w:marTop w:val="0"/>
      <w:marBottom w:val="0"/>
      <w:divBdr>
        <w:top w:val="none" w:sz="0" w:space="0" w:color="auto"/>
        <w:left w:val="none" w:sz="0" w:space="0" w:color="auto"/>
        <w:bottom w:val="none" w:sz="0" w:space="0" w:color="auto"/>
        <w:right w:val="none" w:sz="0" w:space="0" w:color="auto"/>
      </w:divBdr>
    </w:div>
    <w:div w:id="895120416">
      <w:bodyDiv w:val="1"/>
      <w:marLeft w:val="0"/>
      <w:marRight w:val="0"/>
      <w:marTop w:val="0"/>
      <w:marBottom w:val="0"/>
      <w:divBdr>
        <w:top w:val="none" w:sz="0" w:space="0" w:color="auto"/>
        <w:left w:val="none" w:sz="0" w:space="0" w:color="auto"/>
        <w:bottom w:val="none" w:sz="0" w:space="0" w:color="auto"/>
        <w:right w:val="none" w:sz="0" w:space="0" w:color="auto"/>
      </w:divBdr>
      <w:divsChild>
        <w:div w:id="1405296527">
          <w:marLeft w:val="0"/>
          <w:marRight w:val="0"/>
          <w:marTop w:val="0"/>
          <w:marBottom w:val="0"/>
          <w:divBdr>
            <w:top w:val="none" w:sz="0" w:space="0" w:color="auto"/>
            <w:left w:val="none" w:sz="0" w:space="0" w:color="auto"/>
            <w:bottom w:val="none" w:sz="0" w:space="0" w:color="auto"/>
            <w:right w:val="none" w:sz="0" w:space="0" w:color="auto"/>
          </w:divBdr>
          <w:divsChild>
            <w:div w:id="446463594">
              <w:marLeft w:val="0"/>
              <w:marRight w:val="0"/>
              <w:marTop w:val="0"/>
              <w:marBottom w:val="0"/>
              <w:divBdr>
                <w:top w:val="none" w:sz="0" w:space="0" w:color="auto"/>
                <w:left w:val="none" w:sz="0" w:space="0" w:color="auto"/>
                <w:bottom w:val="none" w:sz="0" w:space="0" w:color="auto"/>
                <w:right w:val="none" w:sz="0" w:space="0" w:color="auto"/>
              </w:divBdr>
              <w:divsChild>
                <w:div w:id="1419867588">
                  <w:marLeft w:val="0"/>
                  <w:marRight w:val="0"/>
                  <w:marTop w:val="0"/>
                  <w:marBottom w:val="0"/>
                  <w:divBdr>
                    <w:top w:val="none" w:sz="0" w:space="0" w:color="auto"/>
                    <w:left w:val="none" w:sz="0" w:space="0" w:color="auto"/>
                    <w:bottom w:val="none" w:sz="0" w:space="0" w:color="auto"/>
                    <w:right w:val="none" w:sz="0" w:space="0" w:color="auto"/>
                  </w:divBdr>
                  <w:divsChild>
                    <w:div w:id="517697396">
                      <w:marLeft w:val="0"/>
                      <w:marRight w:val="0"/>
                      <w:marTop w:val="0"/>
                      <w:marBottom w:val="0"/>
                      <w:divBdr>
                        <w:top w:val="none" w:sz="0" w:space="0" w:color="auto"/>
                        <w:left w:val="none" w:sz="0" w:space="0" w:color="auto"/>
                        <w:bottom w:val="none" w:sz="0" w:space="0" w:color="auto"/>
                        <w:right w:val="none" w:sz="0" w:space="0" w:color="auto"/>
                      </w:divBdr>
                      <w:divsChild>
                        <w:div w:id="78141777">
                          <w:marLeft w:val="-225"/>
                          <w:marRight w:val="0"/>
                          <w:marTop w:val="0"/>
                          <w:marBottom w:val="0"/>
                          <w:divBdr>
                            <w:top w:val="none" w:sz="0" w:space="0" w:color="auto"/>
                            <w:left w:val="none" w:sz="0" w:space="0" w:color="auto"/>
                            <w:bottom w:val="none" w:sz="0" w:space="0" w:color="auto"/>
                            <w:right w:val="none" w:sz="0" w:space="0" w:color="auto"/>
                          </w:divBdr>
                          <w:divsChild>
                            <w:div w:id="514923982">
                              <w:marLeft w:val="1500"/>
                              <w:marRight w:val="1500"/>
                              <w:marTop w:val="0"/>
                              <w:marBottom w:val="0"/>
                              <w:divBdr>
                                <w:top w:val="none" w:sz="0" w:space="0" w:color="auto"/>
                                <w:left w:val="none" w:sz="0" w:space="0" w:color="auto"/>
                                <w:bottom w:val="none" w:sz="0" w:space="0" w:color="auto"/>
                                <w:right w:val="none" w:sz="0" w:space="0" w:color="auto"/>
                              </w:divBdr>
                              <w:divsChild>
                                <w:div w:id="1469935585">
                                  <w:marLeft w:val="0"/>
                                  <w:marRight w:val="0"/>
                                  <w:marTop w:val="0"/>
                                  <w:marBottom w:val="345"/>
                                  <w:divBdr>
                                    <w:top w:val="none" w:sz="0" w:space="0" w:color="auto"/>
                                    <w:left w:val="none" w:sz="0" w:space="0" w:color="auto"/>
                                    <w:bottom w:val="none" w:sz="0" w:space="0" w:color="auto"/>
                                    <w:right w:val="none" w:sz="0" w:space="0" w:color="auto"/>
                                  </w:divBdr>
                                  <w:divsChild>
                                    <w:div w:id="959185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5354078">
      <w:bodyDiv w:val="1"/>
      <w:marLeft w:val="0"/>
      <w:marRight w:val="0"/>
      <w:marTop w:val="0"/>
      <w:marBottom w:val="0"/>
      <w:divBdr>
        <w:top w:val="none" w:sz="0" w:space="0" w:color="auto"/>
        <w:left w:val="none" w:sz="0" w:space="0" w:color="auto"/>
        <w:bottom w:val="none" w:sz="0" w:space="0" w:color="auto"/>
        <w:right w:val="none" w:sz="0" w:space="0" w:color="auto"/>
      </w:divBdr>
      <w:divsChild>
        <w:div w:id="1294869051">
          <w:marLeft w:val="0"/>
          <w:marRight w:val="0"/>
          <w:marTop w:val="0"/>
          <w:marBottom w:val="0"/>
          <w:divBdr>
            <w:top w:val="none" w:sz="0" w:space="0" w:color="auto"/>
            <w:left w:val="none" w:sz="0" w:space="0" w:color="auto"/>
            <w:bottom w:val="none" w:sz="0" w:space="0" w:color="auto"/>
            <w:right w:val="none" w:sz="0" w:space="0" w:color="auto"/>
          </w:divBdr>
        </w:div>
      </w:divsChild>
    </w:div>
    <w:div w:id="895513301">
      <w:bodyDiv w:val="1"/>
      <w:marLeft w:val="0"/>
      <w:marRight w:val="0"/>
      <w:marTop w:val="0"/>
      <w:marBottom w:val="0"/>
      <w:divBdr>
        <w:top w:val="none" w:sz="0" w:space="0" w:color="auto"/>
        <w:left w:val="none" w:sz="0" w:space="0" w:color="auto"/>
        <w:bottom w:val="none" w:sz="0" w:space="0" w:color="auto"/>
        <w:right w:val="none" w:sz="0" w:space="0" w:color="auto"/>
      </w:divBdr>
      <w:divsChild>
        <w:div w:id="1764259556">
          <w:marLeft w:val="0"/>
          <w:marRight w:val="0"/>
          <w:marTop w:val="0"/>
          <w:marBottom w:val="0"/>
          <w:divBdr>
            <w:top w:val="none" w:sz="0" w:space="0" w:color="auto"/>
            <w:left w:val="none" w:sz="0" w:space="0" w:color="auto"/>
            <w:bottom w:val="none" w:sz="0" w:space="0" w:color="auto"/>
            <w:right w:val="none" w:sz="0" w:space="0" w:color="auto"/>
          </w:divBdr>
          <w:divsChild>
            <w:div w:id="989753988">
              <w:marLeft w:val="0"/>
              <w:marRight w:val="0"/>
              <w:marTop w:val="0"/>
              <w:marBottom w:val="0"/>
              <w:divBdr>
                <w:top w:val="none" w:sz="0" w:space="0" w:color="auto"/>
                <w:left w:val="none" w:sz="0" w:space="0" w:color="auto"/>
                <w:bottom w:val="none" w:sz="0" w:space="0" w:color="auto"/>
                <w:right w:val="none" w:sz="0" w:space="0" w:color="auto"/>
              </w:divBdr>
              <w:divsChild>
                <w:div w:id="2088530873">
                  <w:marLeft w:val="0"/>
                  <w:marRight w:val="0"/>
                  <w:marTop w:val="0"/>
                  <w:marBottom w:val="0"/>
                  <w:divBdr>
                    <w:top w:val="none" w:sz="0" w:space="0" w:color="auto"/>
                    <w:left w:val="none" w:sz="0" w:space="0" w:color="auto"/>
                    <w:bottom w:val="none" w:sz="0" w:space="0" w:color="auto"/>
                    <w:right w:val="none" w:sz="0" w:space="0" w:color="auto"/>
                  </w:divBdr>
                  <w:divsChild>
                    <w:div w:id="1126050385">
                      <w:marLeft w:val="0"/>
                      <w:marRight w:val="0"/>
                      <w:marTop w:val="0"/>
                      <w:marBottom w:val="0"/>
                      <w:divBdr>
                        <w:top w:val="none" w:sz="0" w:space="0" w:color="auto"/>
                        <w:left w:val="none" w:sz="0" w:space="0" w:color="auto"/>
                        <w:bottom w:val="none" w:sz="0" w:space="0" w:color="auto"/>
                        <w:right w:val="none" w:sz="0" w:space="0" w:color="auto"/>
                      </w:divBdr>
                      <w:divsChild>
                        <w:div w:id="889999057">
                          <w:marLeft w:val="-225"/>
                          <w:marRight w:val="0"/>
                          <w:marTop w:val="0"/>
                          <w:marBottom w:val="0"/>
                          <w:divBdr>
                            <w:top w:val="none" w:sz="0" w:space="0" w:color="auto"/>
                            <w:left w:val="none" w:sz="0" w:space="0" w:color="auto"/>
                            <w:bottom w:val="none" w:sz="0" w:space="0" w:color="auto"/>
                            <w:right w:val="none" w:sz="0" w:space="0" w:color="auto"/>
                          </w:divBdr>
                          <w:divsChild>
                            <w:div w:id="2018926290">
                              <w:marLeft w:val="1500"/>
                              <w:marRight w:val="1500"/>
                              <w:marTop w:val="0"/>
                              <w:marBottom w:val="0"/>
                              <w:divBdr>
                                <w:top w:val="none" w:sz="0" w:space="0" w:color="auto"/>
                                <w:left w:val="none" w:sz="0" w:space="0" w:color="auto"/>
                                <w:bottom w:val="none" w:sz="0" w:space="0" w:color="auto"/>
                                <w:right w:val="none" w:sz="0" w:space="0" w:color="auto"/>
                              </w:divBdr>
                              <w:divsChild>
                                <w:div w:id="935789340">
                                  <w:marLeft w:val="0"/>
                                  <w:marRight w:val="0"/>
                                  <w:marTop w:val="0"/>
                                  <w:marBottom w:val="345"/>
                                  <w:divBdr>
                                    <w:top w:val="none" w:sz="0" w:space="0" w:color="auto"/>
                                    <w:left w:val="none" w:sz="0" w:space="0" w:color="auto"/>
                                    <w:bottom w:val="none" w:sz="0" w:space="0" w:color="auto"/>
                                    <w:right w:val="none" w:sz="0" w:space="0" w:color="auto"/>
                                  </w:divBdr>
                                  <w:divsChild>
                                    <w:div w:id="46493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6162991">
      <w:bodyDiv w:val="1"/>
      <w:marLeft w:val="0"/>
      <w:marRight w:val="0"/>
      <w:marTop w:val="0"/>
      <w:marBottom w:val="0"/>
      <w:divBdr>
        <w:top w:val="none" w:sz="0" w:space="0" w:color="auto"/>
        <w:left w:val="none" w:sz="0" w:space="0" w:color="auto"/>
        <w:bottom w:val="none" w:sz="0" w:space="0" w:color="auto"/>
        <w:right w:val="none" w:sz="0" w:space="0" w:color="auto"/>
      </w:divBdr>
      <w:divsChild>
        <w:div w:id="1681813807">
          <w:marLeft w:val="0"/>
          <w:marRight w:val="0"/>
          <w:marTop w:val="0"/>
          <w:marBottom w:val="0"/>
          <w:divBdr>
            <w:top w:val="none" w:sz="0" w:space="0" w:color="auto"/>
            <w:left w:val="none" w:sz="0" w:space="0" w:color="auto"/>
            <w:bottom w:val="none" w:sz="0" w:space="0" w:color="auto"/>
            <w:right w:val="none" w:sz="0" w:space="0" w:color="auto"/>
          </w:divBdr>
        </w:div>
      </w:divsChild>
    </w:div>
    <w:div w:id="896404366">
      <w:bodyDiv w:val="1"/>
      <w:marLeft w:val="0"/>
      <w:marRight w:val="0"/>
      <w:marTop w:val="0"/>
      <w:marBottom w:val="0"/>
      <w:divBdr>
        <w:top w:val="none" w:sz="0" w:space="0" w:color="auto"/>
        <w:left w:val="none" w:sz="0" w:space="0" w:color="auto"/>
        <w:bottom w:val="none" w:sz="0" w:space="0" w:color="auto"/>
        <w:right w:val="none" w:sz="0" w:space="0" w:color="auto"/>
      </w:divBdr>
    </w:div>
    <w:div w:id="896748588">
      <w:bodyDiv w:val="1"/>
      <w:marLeft w:val="0"/>
      <w:marRight w:val="0"/>
      <w:marTop w:val="0"/>
      <w:marBottom w:val="0"/>
      <w:divBdr>
        <w:top w:val="none" w:sz="0" w:space="0" w:color="auto"/>
        <w:left w:val="none" w:sz="0" w:space="0" w:color="auto"/>
        <w:bottom w:val="none" w:sz="0" w:space="0" w:color="auto"/>
        <w:right w:val="none" w:sz="0" w:space="0" w:color="auto"/>
      </w:divBdr>
      <w:divsChild>
        <w:div w:id="1626034317">
          <w:marLeft w:val="0"/>
          <w:marRight w:val="0"/>
          <w:marTop w:val="0"/>
          <w:marBottom w:val="150"/>
          <w:divBdr>
            <w:top w:val="none" w:sz="0" w:space="0" w:color="auto"/>
            <w:left w:val="none" w:sz="0" w:space="0" w:color="auto"/>
            <w:bottom w:val="none" w:sz="0" w:space="0" w:color="auto"/>
            <w:right w:val="none" w:sz="0" w:space="0" w:color="auto"/>
          </w:divBdr>
          <w:divsChild>
            <w:div w:id="156579980">
              <w:marLeft w:val="0"/>
              <w:marRight w:val="0"/>
              <w:marTop w:val="0"/>
              <w:marBottom w:val="300"/>
              <w:divBdr>
                <w:top w:val="single" w:sz="6" w:space="0" w:color="FFFFFF"/>
                <w:left w:val="single" w:sz="6" w:space="0" w:color="FFFFFF"/>
                <w:bottom w:val="single" w:sz="6" w:space="0" w:color="FFFFFF"/>
                <w:right w:val="single" w:sz="6" w:space="0" w:color="FFFFFF"/>
              </w:divBdr>
              <w:divsChild>
                <w:div w:id="329218812">
                  <w:marLeft w:val="0"/>
                  <w:marRight w:val="0"/>
                  <w:marTop w:val="0"/>
                  <w:marBottom w:val="0"/>
                  <w:divBdr>
                    <w:top w:val="none" w:sz="0" w:space="0" w:color="auto"/>
                    <w:left w:val="none" w:sz="0" w:space="0" w:color="auto"/>
                    <w:bottom w:val="none" w:sz="0" w:space="0" w:color="auto"/>
                    <w:right w:val="none" w:sz="0" w:space="0" w:color="auto"/>
                  </w:divBdr>
                </w:div>
                <w:div w:id="189596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654017">
          <w:marLeft w:val="0"/>
          <w:marRight w:val="0"/>
          <w:marTop w:val="0"/>
          <w:marBottom w:val="150"/>
          <w:divBdr>
            <w:top w:val="none" w:sz="0" w:space="0" w:color="auto"/>
            <w:left w:val="none" w:sz="0" w:space="0" w:color="auto"/>
            <w:bottom w:val="none" w:sz="0" w:space="0" w:color="auto"/>
            <w:right w:val="none" w:sz="0" w:space="0" w:color="auto"/>
          </w:divBdr>
          <w:divsChild>
            <w:div w:id="694964305">
              <w:marLeft w:val="0"/>
              <w:marRight w:val="0"/>
              <w:marTop w:val="0"/>
              <w:marBottom w:val="300"/>
              <w:divBdr>
                <w:top w:val="single" w:sz="6" w:space="0" w:color="FFFFFF"/>
                <w:left w:val="single" w:sz="6" w:space="0" w:color="FFFFFF"/>
                <w:bottom w:val="single" w:sz="6" w:space="0" w:color="FFFFFF"/>
                <w:right w:val="single" w:sz="6" w:space="0" w:color="FFFFFF"/>
              </w:divBdr>
              <w:divsChild>
                <w:div w:id="1548450453">
                  <w:marLeft w:val="0"/>
                  <w:marRight w:val="0"/>
                  <w:marTop w:val="0"/>
                  <w:marBottom w:val="0"/>
                  <w:divBdr>
                    <w:top w:val="none" w:sz="0" w:space="0" w:color="FFFFFF"/>
                    <w:left w:val="none" w:sz="0" w:space="0" w:color="FFFFFF"/>
                    <w:bottom w:val="single" w:sz="6" w:space="0" w:color="FFFFFF"/>
                    <w:right w:val="none" w:sz="0" w:space="0" w:color="FFFFFF"/>
                  </w:divBdr>
                </w:div>
                <w:div w:id="1166673335">
                  <w:marLeft w:val="0"/>
                  <w:marRight w:val="0"/>
                  <w:marTop w:val="0"/>
                  <w:marBottom w:val="0"/>
                  <w:divBdr>
                    <w:top w:val="none" w:sz="0" w:space="0" w:color="auto"/>
                    <w:left w:val="none" w:sz="0" w:space="0" w:color="auto"/>
                    <w:bottom w:val="none" w:sz="0" w:space="0" w:color="auto"/>
                    <w:right w:val="none" w:sz="0" w:space="0" w:color="auto"/>
                  </w:divBdr>
                </w:div>
                <w:div w:id="160087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915854">
          <w:marLeft w:val="0"/>
          <w:marRight w:val="0"/>
          <w:marTop w:val="0"/>
          <w:marBottom w:val="150"/>
          <w:divBdr>
            <w:top w:val="none" w:sz="0" w:space="0" w:color="auto"/>
            <w:left w:val="none" w:sz="0" w:space="0" w:color="auto"/>
            <w:bottom w:val="none" w:sz="0" w:space="0" w:color="auto"/>
            <w:right w:val="none" w:sz="0" w:space="0" w:color="auto"/>
          </w:divBdr>
          <w:divsChild>
            <w:div w:id="1293168360">
              <w:marLeft w:val="0"/>
              <w:marRight w:val="0"/>
              <w:marTop w:val="0"/>
              <w:marBottom w:val="300"/>
              <w:divBdr>
                <w:top w:val="single" w:sz="6" w:space="0" w:color="FFFFFF"/>
                <w:left w:val="single" w:sz="6" w:space="0" w:color="FFFFFF"/>
                <w:bottom w:val="single" w:sz="6" w:space="0" w:color="FFFFFF"/>
                <w:right w:val="single" w:sz="6" w:space="0" w:color="FFFFFF"/>
              </w:divBdr>
              <w:divsChild>
                <w:div w:id="1387878657">
                  <w:marLeft w:val="0"/>
                  <w:marRight w:val="0"/>
                  <w:marTop w:val="0"/>
                  <w:marBottom w:val="0"/>
                  <w:divBdr>
                    <w:top w:val="none" w:sz="0" w:space="0" w:color="FFFFFF"/>
                    <w:left w:val="none" w:sz="0" w:space="0" w:color="FFFFFF"/>
                    <w:bottom w:val="single" w:sz="6" w:space="0" w:color="FFFFFF"/>
                    <w:right w:val="none" w:sz="0" w:space="0" w:color="FFFFFF"/>
                  </w:divBdr>
                </w:div>
                <w:div w:id="227418399">
                  <w:marLeft w:val="0"/>
                  <w:marRight w:val="0"/>
                  <w:marTop w:val="0"/>
                  <w:marBottom w:val="0"/>
                  <w:divBdr>
                    <w:top w:val="none" w:sz="0" w:space="0" w:color="auto"/>
                    <w:left w:val="none" w:sz="0" w:space="0" w:color="auto"/>
                    <w:bottom w:val="none" w:sz="0" w:space="0" w:color="auto"/>
                    <w:right w:val="none" w:sz="0" w:space="0" w:color="auto"/>
                  </w:divBdr>
                </w:div>
                <w:div w:id="174282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5499">
          <w:marLeft w:val="0"/>
          <w:marRight w:val="0"/>
          <w:marTop w:val="0"/>
          <w:marBottom w:val="150"/>
          <w:divBdr>
            <w:top w:val="none" w:sz="0" w:space="0" w:color="auto"/>
            <w:left w:val="none" w:sz="0" w:space="0" w:color="auto"/>
            <w:bottom w:val="none" w:sz="0" w:space="0" w:color="auto"/>
            <w:right w:val="none" w:sz="0" w:space="0" w:color="auto"/>
          </w:divBdr>
          <w:divsChild>
            <w:div w:id="1619792665">
              <w:marLeft w:val="0"/>
              <w:marRight w:val="0"/>
              <w:marTop w:val="0"/>
              <w:marBottom w:val="300"/>
              <w:divBdr>
                <w:top w:val="single" w:sz="6" w:space="0" w:color="FFFFFF"/>
                <w:left w:val="single" w:sz="6" w:space="0" w:color="FFFFFF"/>
                <w:bottom w:val="single" w:sz="6" w:space="0" w:color="FFFFFF"/>
                <w:right w:val="single" w:sz="6" w:space="0" w:color="FFFFFF"/>
              </w:divBdr>
              <w:divsChild>
                <w:div w:id="368067569">
                  <w:marLeft w:val="0"/>
                  <w:marRight w:val="0"/>
                  <w:marTop w:val="0"/>
                  <w:marBottom w:val="0"/>
                  <w:divBdr>
                    <w:top w:val="none" w:sz="0" w:space="0" w:color="FFFFFF"/>
                    <w:left w:val="none" w:sz="0" w:space="0" w:color="FFFFFF"/>
                    <w:bottom w:val="single" w:sz="6" w:space="0" w:color="FFFFFF"/>
                    <w:right w:val="none" w:sz="0" w:space="0" w:color="FFFFFF"/>
                  </w:divBdr>
                </w:div>
                <w:div w:id="520826058">
                  <w:marLeft w:val="0"/>
                  <w:marRight w:val="0"/>
                  <w:marTop w:val="0"/>
                  <w:marBottom w:val="0"/>
                  <w:divBdr>
                    <w:top w:val="none" w:sz="0" w:space="0" w:color="auto"/>
                    <w:left w:val="none" w:sz="0" w:space="0" w:color="auto"/>
                    <w:bottom w:val="none" w:sz="0" w:space="0" w:color="auto"/>
                    <w:right w:val="none" w:sz="0" w:space="0" w:color="auto"/>
                  </w:divBdr>
                </w:div>
                <w:div w:id="1978142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932659">
      <w:bodyDiv w:val="1"/>
      <w:marLeft w:val="0"/>
      <w:marRight w:val="0"/>
      <w:marTop w:val="0"/>
      <w:marBottom w:val="0"/>
      <w:divBdr>
        <w:top w:val="none" w:sz="0" w:space="0" w:color="auto"/>
        <w:left w:val="none" w:sz="0" w:space="0" w:color="auto"/>
        <w:bottom w:val="none" w:sz="0" w:space="0" w:color="auto"/>
        <w:right w:val="none" w:sz="0" w:space="0" w:color="auto"/>
      </w:divBdr>
    </w:div>
    <w:div w:id="897520524">
      <w:bodyDiv w:val="1"/>
      <w:marLeft w:val="0"/>
      <w:marRight w:val="0"/>
      <w:marTop w:val="0"/>
      <w:marBottom w:val="0"/>
      <w:divBdr>
        <w:top w:val="none" w:sz="0" w:space="0" w:color="auto"/>
        <w:left w:val="none" w:sz="0" w:space="0" w:color="auto"/>
        <w:bottom w:val="none" w:sz="0" w:space="0" w:color="auto"/>
        <w:right w:val="none" w:sz="0" w:space="0" w:color="auto"/>
      </w:divBdr>
      <w:divsChild>
        <w:div w:id="1191533312">
          <w:marLeft w:val="0"/>
          <w:marRight w:val="0"/>
          <w:marTop w:val="0"/>
          <w:marBottom w:val="0"/>
          <w:divBdr>
            <w:top w:val="none" w:sz="0" w:space="0" w:color="auto"/>
            <w:left w:val="none" w:sz="0" w:space="0" w:color="auto"/>
            <w:bottom w:val="none" w:sz="0" w:space="0" w:color="auto"/>
            <w:right w:val="none" w:sz="0" w:space="0" w:color="auto"/>
          </w:divBdr>
        </w:div>
      </w:divsChild>
    </w:div>
    <w:div w:id="898248934">
      <w:bodyDiv w:val="1"/>
      <w:marLeft w:val="0"/>
      <w:marRight w:val="0"/>
      <w:marTop w:val="0"/>
      <w:marBottom w:val="0"/>
      <w:divBdr>
        <w:top w:val="none" w:sz="0" w:space="0" w:color="auto"/>
        <w:left w:val="none" w:sz="0" w:space="0" w:color="auto"/>
        <w:bottom w:val="none" w:sz="0" w:space="0" w:color="auto"/>
        <w:right w:val="none" w:sz="0" w:space="0" w:color="auto"/>
      </w:divBdr>
      <w:divsChild>
        <w:div w:id="1923906763">
          <w:marLeft w:val="0"/>
          <w:marRight w:val="0"/>
          <w:marTop w:val="0"/>
          <w:marBottom w:val="150"/>
          <w:divBdr>
            <w:top w:val="none" w:sz="0" w:space="0" w:color="auto"/>
            <w:left w:val="none" w:sz="0" w:space="0" w:color="auto"/>
            <w:bottom w:val="none" w:sz="0" w:space="0" w:color="auto"/>
            <w:right w:val="none" w:sz="0" w:space="0" w:color="auto"/>
          </w:divBdr>
          <w:divsChild>
            <w:div w:id="103353521">
              <w:marLeft w:val="0"/>
              <w:marRight w:val="0"/>
              <w:marTop w:val="0"/>
              <w:marBottom w:val="300"/>
              <w:divBdr>
                <w:top w:val="single" w:sz="6" w:space="0" w:color="FFFFFF"/>
                <w:left w:val="single" w:sz="6" w:space="0" w:color="FFFFFF"/>
                <w:bottom w:val="single" w:sz="6" w:space="0" w:color="FFFFFF"/>
                <w:right w:val="single" w:sz="6" w:space="0" w:color="FFFFFF"/>
              </w:divBdr>
              <w:divsChild>
                <w:div w:id="1364285843">
                  <w:marLeft w:val="0"/>
                  <w:marRight w:val="0"/>
                  <w:marTop w:val="0"/>
                  <w:marBottom w:val="0"/>
                  <w:divBdr>
                    <w:top w:val="none" w:sz="0" w:space="0" w:color="auto"/>
                    <w:left w:val="none" w:sz="0" w:space="0" w:color="auto"/>
                    <w:bottom w:val="none" w:sz="0" w:space="0" w:color="auto"/>
                    <w:right w:val="none" w:sz="0" w:space="0" w:color="auto"/>
                  </w:divBdr>
                </w:div>
                <w:div w:id="73466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082756">
          <w:marLeft w:val="0"/>
          <w:marRight w:val="0"/>
          <w:marTop w:val="0"/>
          <w:marBottom w:val="150"/>
          <w:divBdr>
            <w:top w:val="none" w:sz="0" w:space="0" w:color="auto"/>
            <w:left w:val="none" w:sz="0" w:space="0" w:color="auto"/>
            <w:bottom w:val="none" w:sz="0" w:space="0" w:color="auto"/>
            <w:right w:val="none" w:sz="0" w:space="0" w:color="auto"/>
          </w:divBdr>
          <w:divsChild>
            <w:div w:id="1857765519">
              <w:marLeft w:val="0"/>
              <w:marRight w:val="0"/>
              <w:marTop w:val="0"/>
              <w:marBottom w:val="300"/>
              <w:divBdr>
                <w:top w:val="single" w:sz="6" w:space="0" w:color="FFFFFF"/>
                <w:left w:val="single" w:sz="6" w:space="0" w:color="FFFFFF"/>
                <w:bottom w:val="single" w:sz="6" w:space="0" w:color="FFFFFF"/>
                <w:right w:val="single" w:sz="6" w:space="0" w:color="FFFFFF"/>
              </w:divBdr>
              <w:divsChild>
                <w:div w:id="568224623">
                  <w:marLeft w:val="0"/>
                  <w:marRight w:val="0"/>
                  <w:marTop w:val="0"/>
                  <w:marBottom w:val="0"/>
                  <w:divBdr>
                    <w:top w:val="none" w:sz="0" w:space="0" w:color="FFFFFF"/>
                    <w:left w:val="none" w:sz="0" w:space="0" w:color="FFFFFF"/>
                    <w:bottom w:val="single" w:sz="6" w:space="0" w:color="FFFFFF"/>
                    <w:right w:val="none" w:sz="0" w:space="0" w:color="FFFFFF"/>
                  </w:divBdr>
                </w:div>
                <w:div w:id="997462770">
                  <w:marLeft w:val="0"/>
                  <w:marRight w:val="0"/>
                  <w:marTop w:val="0"/>
                  <w:marBottom w:val="0"/>
                  <w:divBdr>
                    <w:top w:val="none" w:sz="0" w:space="0" w:color="auto"/>
                    <w:left w:val="none" w:sz="0" w:space="0" w:color="auto"/>
                    <w:bottom w:val="none" w:sz="0" w:space="0" w:color="auto"/>
                    <w:right w:val="none" w:sz="0" w:space="0" w:color="auto"/>
                  </w:divBdr>
                </w:div>
                <w:div w:id="137200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991845">
          <w:marLeft w:val="0"/>
          <w:marRight w:val="0"/>
          <w:marTop w:val="0"/>
          <w:marBottom w:val="150"/>
          <w:divBdr>
            <w:top w:val="none" w:sz="0" w:space="0" w:color="auto"/>
            <w:left w:val="none" w:sz="0" w:space="0" w:color="auto"/>
            <w:bottom w:val="none" w:sz="0" w:space="0" w:color="auto"/>
            <w:right w:val="none" w:sz="0" w:space="0" w:color="auto"/>
          </w:divBdr>
          <w:divsChild>
            <w:div w:id="1899783071">
              <w:marLeft w:val="0"/>
              <w:marRight w:val="0"/>
              <w:marTop w:val="0"/>
              <w:marBottom w:val="300"/>
              <w:divBdr>
                <w:top w:val="single" w:sz="6" w:space="0" w:color="FFFFFF"/>
                <w:left w:val="single" w:sz="6" w:space="0" w:color="FFFFFF"/>
                <w:bottom w:val="single" w:sz="6" w:space="0" w:color="FFFFFF"/>
                <w:right w:val="single" w:sz="6" w:space="0" w:color="FFFFFF"/>
              </w:divBdr>
              <w:divsChild>
                <w:div w:id="1327439037">
                  <w:marLeft w:val="0"/>
                  <w:marRight w:val="0"/>
                  <w:marTop w:val="0"/>
                  <w:marBottom w:val="0"/>
                  <w:divBdr>
                    <w:top w:val="none" w:sz="0" w:space="0" w:color="FFFFFF"/>
                    <w:left w:val="none" w:sz="0" w:space="0" w:color="FFFFFF"/>
                    <w:bottom w:val="single" w:sz="6" w:space="0" w:color="FFFFFF"/>
                    <w:right w:val="none" w:sz="0" w:space="0" w:color="FFFFFF"/>
                  </w:divBdr>
                </w:div>
                <w:div w:id="343361826">
                  <w:marLeft w:val="0"/>
                  <w:marRight w:val="0"/>
                  <w:marTop w:val="0"/>
                  <w:marBottom w:val="0"/>
                  <w:divBdr>
                    <w:top w:val="none" w:sz="0" w:space="0" w:color="auto"/>
                    <w:left w:val="none" w:sz="0" w:space="0" w:color="auto"/>
                    <w:bottom w:val="none" w:sz="0" w:space="0" w:color="auto"/>
                    <w:right w:val="none" w:sz="0" w:space="0" w:color="auto"/>
                  </w:divBdr>
                </w:div>
                <w:div w:id="64246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559963">
          <w:marLeft w:val="0"/>
          <w:marRight w:val="0"/>
          <w:marTop w:val="0"/>
          <w:marBottom w:val="150"/>
          <w:divBdr>
            <w:top w:val="none" w:sz="0" w:space="0" w:color="auto"/>
            <w:left w:val="none" w:sz="0" w:space="0" w:color="auto"/>
            <w:bottom w:val="none" w:sz="0" w:space="0" w:color="auto"/>
            <w:right w:val="none" w:sz="0" w:space="0" w:color="auto"/>
          </w:divBdr>
          <w:divsChild>
            <w:div w:id="1317412289">
              <w:marLeft w:val="0"/>
              <w:marRight w:val="0"/>
              <w:marTop w:val="0"/>
              <w:marBottom w:val="300"/>
              <w:divBdr>
                <w:top w:val="single" w:sz="6" w:space="0" w:color="FFFFFF"/>
                <w:left w:val="single" w:sz="6" w:space="0" w:color="FFFFFF"/>
                <w:bottom w:val="single" w:sz="6" w:space="0" w:color="FFFFFF"/>
                <w:right w:val="single" w:sz="6" w:space="0" w:color="FFFFFF"/>
              </w:divBdr>
              <w:divsChild>
                <w:div w:id="1928463674">
                  <w:marLeft w:val="0"/>
                  <w:marRight w:val="0"/>
                  <w:marTop w:val="0"/>
                  <w:marBottom w:val="0"/>
                  <w:divBdr>
                    <w:top w:val="none" w:sz="0" w:space="0" w:color="FFFFFF"/>
                    <w:left w:val="none" w:sz="0" w:space="0" w:color="FFFFFF"/>
                    <w:bottom w:val="single" w:sz="6" w:space="0" w:color="FFFFFF"/>
                    <w:right w:val="none" w:sz="0" w:space="0" w:color="FFFFFF"/>
                  </w:divBdr>
                </w:div>
                <w:div w:id="486671970">
                  <w:marLeft w:val="0"/>
                  <w:marRight w:val="0"/>
                  <w:marTop w:val="0"/>
                  <w:marBottom w:val="0"/>
                  <w:divBdr>
                    <w:top w:val="none" w:sz="0" w:space="0" w:color="auto"/>
                    <w:left w:val="none" w:sz="0" w:space="0" w:color="auto"/>
                    <w:bottom w:val="none" w:sz="0" w:space="0" w:color="auto"/>
                    <w:right w:val="none" w:sz="0" w:space="0" w:color="auto"/>
                  </w:divBdr>
                </w:div>
                <w:div w:id="596252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248754">
          <w:marLeft w:val="0"/>
          <w:marRight w:val="0"/>
          <w:marTop w:val="0"/>
          <w:marBottom w:val="150"/>
          <w:divBdr>
            <w:top w:val="none" w:sz="0" w:space="0" w:color="auto"/>
            <w:left w:val="none" w:sz="0" w:space="0" w:color="auto"/>
            <w:bottom w:val="none" w:sz="0" w:space="0" w:color="auto"/>
            <w:right w:val="none" w:sz="0" w:space="0" w:color="auto"/>
          </w:divBdr>
          <w:divsChild>
            <w:div w:id="1319310766">
              <w:marLeft w:val="0"/>
              <w:marRight w:val="0"/>
              <w:marTop w:val="0"/>
              <w:marBottom w:val="300"/>
              <w:divBdr>
                <w:top w:val="single" w:sz="6" w:space="0" w:color="FFFFFF"/>
                <w:left w:val="single" w:sz="6" w:space="0" w:color="FFFFFF"/>
                <w:bottom w:val="single" w:sz="6" w:space="0" w:color="FFFFFF"/>
                <w:right w:val="single" w:sz="6" w:space="0" w:color="FFFFFF"/>
              </w:divBdr>
              <w:divsChild>
                <w:div w:id="1850482192">
                  <w:marLeft w:val="0"/>
                  <w:marRight w:val="0"/>
                  <w:marTop w:val="0"/>
                  <w:marBottom w:val="0"/>
                  <w:divBdr>
                    <w:top w:val="none" w:sz="0" w:space="0" w:color="FFFFFF"/>
                    <w:left w:val="none" w:sz="0" w:space="0" w:color="FFFFFF"/>
                    <w:bottom w:val="single" w:sz="6" w:space="0" w:color="FFFFFF"/>
                    <w:right w:val="none" w:sz="0" w:space="0" w:color="FFFFFF"/>
                  </w:divBdr>
                </w:div>
                <w:div w:id="1304582176">
                  <w:marLeft w:val="0"/>
                  <w:marRight w:val="0"/>
                  <w:marTop w:val="0"/>
                  <w:marBottom w:val="0"/>
                  <w:divBdr>
                    <w:top w:val="none" w:sz="0" w:space="0" w:color="auto"/>
                    <w:left w:val="none" w:sz="0" w:space="0" w:color="auto"/>
                    <w:bottom w:val="none" w:sz="0" w:space="0" w:color="auto"/>
                    <w:right w:val="none" w:sz="0" w:space="0" w:color="auto"/>
                  </w:divBdr>
                </w:div>
                <w:div w:id="30323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097096">
      <w:bodyDiv w:val="1"/>
      <w:marLeft w:val="0"/>
      <w:marRight w:val="0"/>
      <w:marTop w:val="0"/>
      <w:marBottom w:val="0"/>
      <w:divBdr>
        <w:top w:val="none" w:sz="0" w:space="0" w:color="auto"/>
        <w:left w:val="none" w:sz="0" w:space="0" w:color="auto"/>
        <w:bottom w:val="none" w:sz="0" w:space="0" w:color="auto"/>
        <w:right w:val="none" w:sz="0" w:space="0" w:color="auto"/>
      </w:divBdr>
    </w:div>
    <w:div w:id="899710390">
      <w:bodyDiv w:val="1"/>
      <w:marLeft w:val="0"/>
      <w:marRight w:val="0"/>
      <w:marTop w:val="0"/>
      <w:marBottom w:val="0"/>
      <w:divBdr>
        <w:top w:val="none" w:sz="0" w:space="0" w:color="auto"/>
        <w:left w:val="none" w:sz="0" w:space="0" w:color="auto"/>
        <w:bottom w:val="none" w:sz="0" w:space="0" w:color="auto"/>
        <w:right w:val="none" w:sz="0" w:space="0" w:color="auto"/>
      </w:divBdr>
      <w:divsChild>
        <w:div w:id="1234582680">
          <w:marLeft w:val="0"/>
          <w:marRight w:val="0"/>
          <w:marTop w:val="0"/>
          <w:marBottom w:val="0"/>
          <w:divBdr>
            <w:top w:val="none" w:sz="0" w:space="0" w:color="auto"/>
            <w:left w:val="none" w:sz="0" w:space="0" w:color="auto"/>
            <w:bottom w:val="none" w:sz="0" w:space="0" w:color="auto"/>
            <w:right w:val="none" w:sz="0" w:space="0" w:color="auto"/>
          </w:divBdr>
          <w:divsChild>
            <w:div w:id="1249537057">
              <w:marLeft w:val="0"/>
              <w:marRight w:val="0"/>
              <w:marTop w:val="0"/>
              <w:marBottom w:val="0"/>
              <w:divBdr>
                <w:top w:val="none" w:sz="0" w:space="0" w:color="auto"/>
                <w:left w:val="none" w:sz="0" w:space="0" w:color="auto"/>
                <w:bottom w:val="none" w:sz="0" w:space="0" w:color="auto"/>
                <w:right w:val="none" w:sz="0" w:space="0" w:color="auto"/>
              </w:divBdr>
              <w:divsChild>
                <w:div w:id="1005405321">
                  <w:marLeft w:val="0"/>
                  <w:marRight w:val="0"/>
                  <w:marTop w:val="0"/>
                  <w:marBottom w:val="0"/>
                  <w:divBdr>
                    <w:top w:val="none" w:sz="0" w:space="0" w:color="auto"/>
                    <w:left w:val="none" w:sz="0" w:space="0" w:color="auto"/>
                    <w:bottom w:val="none" w:sz="0" w:space="0" w:color="auto"/>
                    <w:right w:val="none" w:sz="0" w:space="0" w:color="auto"/>
                  </w:divBdr>
                  <w:divsChild>
                    <w:div w:id="2003510883">
                      <w:marLeft w:val="0"/>
                      <w:marRight w:val="0"/>
                      <w:marTop w:val="0"/>
                      <w:marBottom w:val="0"/>
                      <w:divBdr>
                        <w:top w:val="none" w:sz="0" w:space="0" w:color="auto"/>
                        <w:left w:val="none" w:sz="0" w:space="0" w:color="auto"/>
                        <w:bottom w:val="none" w:sz="0" w:space="0" w:color="auto"/>
                        <w:right w:val="none" w:sz="0" w:space="0" w:color="auto"/>
                      </w:divBdr>
                      <w:divsChild>
                        <w:div w:id="540478294">
                          <w:marLeft w:val="0"/>
                          <w:marRight w:val="0"/>
                          <w:marTop w:val="0"/>
                          <w:marBottom w:val="0"/>
                          <w:divBdr>
                            <w:top w:val="none" w:sz="0" w:space="0" w:color="auto"/>
                            <w:left w:val="none" w:sz="0" w:space="0" w:color="auto"/>
                            <w:bottom w:val="none" w:sz="0" w:space="0" w:color="auto"/>
                            <w:right w:val="none" w:sz="0" w:space="0" w:color="auto"/>
                          </w:divBdr>
                          <w:divsChild>
                            <w:div w:id="167603966">
                              <w:marLeft w:val="0"/>
                              <w:marRight w:val="0"/>
                              <w:marTop w:val="0"/>
                              <w:marBottom w:val="0"/>
                              <w:divBdr>
                                <w:top w:val="none" w:sz="0" w:space="0" w:color="auto"/>
                                <w:left w:val="none" w:sz="0" w:space="0" w:color="auto"/>
                                <w:bottom w:val="none" w:sz="0" w:space="0" w:color="auto"/>
                                <w:right w:val="none" w:sz="0" w:space="0" w:color="auto"/>
                              </w:divBdr>
                              <w:divsChild>
                                <w:div w:id="424694523">
                                  <w:marLeft w:val="0"/>
                                  <w:marRight w:val="0"/>
                                  <w:marTop w:val="0"/>
                                  <w:marBottom w:val="0"/>
                                  <w:divBdr>
                                    <w:top w:val="none" w:sz="0" w:space="0" w:color="auto"/>
                                    <w:left w:val="none" w:sz="0" w:space="0" w:color="auto"/>
                                    <w:bottom w:val="none" w:sz="0" w:space="0" w:color="auto"/>
                                    <w:right w:val="none" w:sz="0" w:space="0" w:color="auto"/>
                                  </w:divBdr>
                                  <w:divsChild>
                                    <w:div w:id="1193886305">
                                      <w:marLeft w:val="0"/>
                                      <w:marRight w:val="0"/>
                                      <w:marTop w:val="0"/>
                                      <w:marBottom w:val="0"/>
                                      <w:divBdr>
                                        <w:top w:val="none" w:sz="0" w:space="0" w:color="auto"/>
                                        <w:left w:val="none" w:sz="0" w:space="0" w:color="auto"/>
                                        <w:bottom w:val="none" w:sz="0" w:space="0" w:color="auto"/>
                                        <w:right w:val="none" w:sz="0" w:space="0" w:color="auto"/>
                                      </w:divBdr>
                                      <w:divsChild>
                                        <w:div w:id="1009135217">
                                          <w:marLeft w:val="0"/>
                                          <w:marRight w:val="0"/>
                                          <w:marTop w:val="0"/>
                                          <w:marBottom w:val="0"/>
                                          <w:divBdr>
                                            <w:top w:val="none" w:sz="0" w:space="0" w:color="auto"/>
                                            <w:left w:val="none" w:sz="0" w:space="0" w:color="auto"/>
                                            <w:bottom w:val="none" w:sz="0" w:space="0" w:color="auto"/>
                                            <w:right w:val="none" w:sz="0" w:space="0" w:color="auto"/>
                                          </w:divBdr>
                                          <w:divsChild>
                                            <w:div w:id="295071153">
                                              <w:marLeft w:val="0"/>
                                              <w:marRight w:val="0"/>
                                              <w:marTop w:val="0"/>
                                              <w:marBottom w:val="0"/>
                                              <w:divBdr>
                                                <w:top w:val="single" w:sz="4" w:space="0" w:color="F5F5F5"/>
                                                <w:left w:val="single" w:sz="4" w:space="0" w:color="F5F5F5"/>
                                                <w:bottom w:val="single" w:sz="4" w:space="0" w:color="F5F5F5"/>
                                                <w:right w:val="single" w:sz="4" w:space="0" w:color="F5F5F5"/>
                                              </w:divBdr>
                                              <w:divsChild>
                                                <w:div w:id="1839812133">
                                                  <w:marLeft w:val="0"/>
                                                  <w:marRight w:val="0"/>
                                                  <w:marTop w:val="0"/>
                                                  <w:marBottom w:val="0"/>
                                                  <w:divBdr>
                                                    <w:top w:val="none" w:sz="0" w:space="0" w:color="auto"/>
                                                    <w:left w:val="none" w:sz="0" w:space="0" w:color="auto"/>
                                                    <w:bottom w:val="none" w:sz="0" w:space="0" w:color="auto"/>
                                                    <w:right w:val="none" w:sz="0" w:space="0" w:color="auto"/>
                                                  </w:divBdr>
                                                  <w:divsChild>
                                                    <w:div w:id="33438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0284551">
      <w:bodyDiv w:val="1"/>
      <w:marLeft w:val="0"/>
      <w:marRight w:val="0"/>
      <w:marTop w:val="0"/>
      <w:marBottom w:val="0"/>
      <w:divBdr>
        <w:top w:val="none" w:sz="0" w:space="0" w:color="auto"/>
        <w:left w:val="none" w:sz="0" w:space="0" w:color="auto"/>
        <w:bottom w:val="none" w:sz="0" w:space="0" w:color="auto"/>
        <w:right w:val="none" w:sz="0" w:space="0" w:color="auto"/>
      </w:divBdr>
      <w:divsChild>
        <w:div w:id="360515312">
          <w:marLeft w:val="0"/>
          <w:marRight w:val="0"/>
          <w:marTop w:val="0"/>
          <w:marBottom w:val="0"/>
          <w:divBdr>
            <w:top w:val="none" w:sz="0" w:space="0" w:color="auto"/>
            <w:left w:val="none" w:sz="0" w:space="0" w:color="auto"/>
            <w:bottom w:val="none" w:sz="0" w:space="0" w:color="auto"/>
            <w:right w:val="none" w:sz="0" w:space="0" w:color="auto"/>
          </w:divBdr>
          <w:divsChild>
            <w:div w:id="1055155941">
              <w:marLeft w:val="0"/>
              <w:marRight w:val="0"/>
              <w:marTop w:val="215"/>
              <w:marBottom w:val="0"/>
              <w:divBdr>
                <w:top w:val="none" w:sz="0" w:space="0" w:color="auto"/>
                <w:left w:val="none" w:sz="0" w:space="0" w:color="auto"/>
                <w:bottom w:val="none" w:sz="0" w:space="0" w:color="auto"/>
                <w:right w:val="none" w:sz="0" w:space="0" w:color="auto"/>
              </w:divBdr>
              <w:divsChild>
                <w:div w:id="805202539">
                  <w:marLeft w:val="0"/>
                  <w:marRight w:val="0"/>
                  <w:marTop w:val="0"/>
                  <w:marBottom w:val="0"/>
                  <w:divBdr>
                    <w:top w:val="none" w:sz="0" w:space="0" w:color="auto"/>
                    <w:left w:val="none" w:sz="0" w:space="0" w:color="auto"/>
                    <w:bottom w:val="none" w:sz="0" w:space="0" w:color="auto"/>
                    <w:right w:val="none" w:sz="0" w:space="0" w:color="auto"/>
                  </w:divBdr>
                  <w:divsChild>
                    <w:div w:id="83572841">
                      <w:marLeft w:val="0"/>
                      <w:marRight w:val="0"/>
                      <w:marTop w:val="0"/>
                      <w:marBottom w:val="0"/>
                      <w:divBdr>
                        <w:top w:val="none" w:sz="0" w:space="0" w:color="auto"/>
                        <w:left w:val="none" w:sz="0" w:space="0" w:color="auto"/>
                        <w:bottom w:val="none" w:sz="0" w:space="0" w:color="auto"/>
                        <w:right w:val="none" w:sz="0" w:space="0" w:color="auto"/>
                      </w:divBdr>
                      <w:divsChild>
                        <w:div w:id="1210462028">
                          <w:marLeft w:val="0"/>
                          <w:marRight w:val="0"/>
                          <w:marTop w:val="0"/>
                          <w:marBottom w:val="0"/>
                          <w:divBdr>
                            <w:top w:val="none" w:sz="0" w:space="0" w:color="auto"/>
                            <w:left w:val="none" w:sz="0" w:space="0" w:color="auto"/>
                            <w:bottom w:val="none" w:sz="0" w:space="0" w:color="auto"/>
                            <w:right w:val="none" w:sz="0" w:space="0" w:color="auto"/>
                          </w:divBdr>
                          <w:divsChild>
                            <w:div w:id="810756364">
                              <w:marLeft w:val="0"/>
                              <w:marRight w:val="0"/>
                              <w:marTop w:val="0"/>
                              <w:marBottom w:val="0"/>
                              <w:divBdr>
                                <w:top w:val="none" w:sz="0" w:space="0" w:color="auto"/>
                                <w:left w:val="none" w:sz="0" w:space="0" w:color="auto"/>
                                <w:bottom w:val="none" w:sz="0" w:space="0" w:color="auto"/>
                                <w:right w:val="none" w:sz="0" w:space="0" w:color="auto"/>
                              </w:divBdr>
                              <w:divsChild>
                                <w:div w:id="165873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0402674">
      <w:bodyDiv w:val="1"/>
      <w:marLeft w:val="0"/>
      <w:marRight w:val="0"/>
      <w:marTop w:val="0"/>
      <w:marBottom w:val="0"/>
      <w:divBdr>
        <w:top w:val="none" w:sz="0" w:space="0" w:color="auto"/>
        <w:left w:val="none" w:sz="0" w:space="0" w:color="auto"/>
        <w:bottom w:val="none" w:sz="0" w:space="0" w:color="auto"/>
        <w:right w:val="none" w:sz="0" w:space="0" w:color="auto"/>
      </w:divBdr>
      <w:divsChild>
        <w:div w:id="920063464">
          <w:marLeft w:val="0"/>
          <w:marRight w:val="0"/>
          <w:marTop w:val="0"/>
          <w:marBottom w:val="150"/>
          <w:divBdr>
            <w:top w:val="none" w:sz="0" w:space="0" w:color="auto"/>
            <w:left w:val="none" w:sz="0" w:space="0" w:color="auto"/>
            <w:bottom w:val="none" w:sz="0" w:space="0" w:color="auto"/>
            <w:right w:val="none" w:sz="0" w:space="0" w:color="auto"/>
          </w:divBdr>
          <w:divsChild>
            <w:div w:id="536506267">
              <w:marLeft w:val="0"/>
              <w:marRight w:val="0"/>
              <w:marTop w:val="0"/>
              <w:marBottom w:val="300"/>
              <w:divBdr>
                <w:top w:val="single" w:sz="6" w:space="0" w:color="FFFFFF"/>
                <w:left w:val="single" w:sz="6" w:space="0" w:color="FFFFFF"/>
                <w:bottom w:val="single" w:sz="6" w:space="0" w:color="FFFFFF"/>
                <w:right w:val="single" w:sz="6" w:space="0" w:color="FFFFFF"/>
              </w:divBdr>
              <w:divsChild>
                <w:div w:id="1569223968">
                  <w:marLeft w:val="0"/>
                  <w:marRight w:val="0"/>
                  <w:marTop w:val="0"/>
                  <w:marBottom w:val="0"/>
                  <w:divBdr>
                    <w:top w:val="none" w:sz="0" w:space="0" w:color="auto"/>
                    <w:left w:val="none" w:sz="0" w:space="0" w:color="auto"/>
                    <w:bottom w:val="none" w:sz="0" w:space="0" w:color="auto"/>
                    <w:right w:val="none" w:sz="0" w:space="0" w:color="auto"/>
                  </w:divBdr>
                </w:div>
                <w:div w:id="195713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342976">
          <w:marLeft w:val="0"/>
          <w:marRight w:val="0"/>
          <w:marTop w:val="0"/>
          <w:marBottom w:val="150"/>
          <w:divBdr>
            <w:top w:val="none" w:sz="0" w:space="0" w:color="auto"/>
            <w:left w:val="none" w:sz="0" w:space="0" w:color="auto"/>
            <w:bottom w:val="none" w:sz="0" w:space="0" w:color="auto"/>
            <w:right w:val="none" w:sz="0" w:space="0" w:color="auto"/>
          </w:divBdr>
          <w:divsChild>
            <w:div w:id="1954093983">
              <w:marLeft w:val="0"/>
              <w:marRight w:val="0"/>
              <w:marTop w:val="0"/>
              <w:marBottom w:val="300"/>
              <w:divBdr>
                <w:top w:val="single" w:sz="6" w:space="0" w:color="FFFFFF"/>
                <w:left w:val="single" w:sz="6" w:space="0" w:color="FFFFFF"/>
                <w:bottom w:val="single" w:sz="6" w:space="0" w:color="FFFFFF"/>
                <w:right w:val="single" w:sz="6" w:space="0" w:color="FFFFFF"/>
              </w:divBdr>
              <w:divsChild>
                <w:div w:id="2028173517">
                  <w:marLeft w:val="0"/>
                  <w:marRight w:val="0"/>
                  <w:marTop w:val="0"/>
                  <w:marBottom w:val="0"/>
                  <w:divBdr>
                    <w:top w:val="none" w:sz="0" w:space="0" w:color="FFFFFF"/>
                    <w:left w:val="none" w:sz="0" w:space="0" w:color="FFFFFF"/>
                    <w:bottom w:val="single" w:sz="6" w:space="0" w:color="FFFFFF"/>
                    <w:right w:val="none" w:sz="0" w:space="0" w:color="FFFFFF"/>
                  </w:divBdr>
                </w:div>
                <w:div w:id="18706560">
                  <w:marLeft w:val="0"/>
                  <w:marRight w:val="0"/>
                  <w:marTop w:val="0"/>
                  <w:marBottom w:val="0"/>
                  <w:divBdr>
                    <w:top w:val="none" w:sz="0" w:space="0" w:color="auto"/>
                    <w:left w:val="none" w:sz="0" w:space="0" w:color="auto"/>
                    <w:bottom w:val="none" w:sz="0" w:space="0" w:color="auto"/>
                    <w:right w:val="none" w:sz="0" w:space="0" w:color="auto"/>
                  </w:divBdr>
                </w:div>
                <w:div w:id="14007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110991">
          <w:marLeft w:val="0"/>
          <w:marRight w:val="0"/>
          <w:marTop w:val="0"/>
          <w:marBottom w:val="150"/>
          <w:divBdr>
            <w:top w:val="none" w:sz="0" w:space="0" w:color="auto"/>
            <w:left w:val="none" w:sz="0" w:space="0" w:color="auto"/>
            <w:bottom w:val="none" w:sz="0" w:space="0" w:color="auto"/>
            <w:right w:val="none" w:sz="0" w:space="0" w:color="auto"/>
          </w:divBdr>
          <w:divsChild>
            <w:div w:id="332606742">
              <w:marLeft w:val="0"/>
              <w:marRight w:val="0"/>
              <w:marTop w:val="0"/>
              <w:marBottom w:val="300"/>
              <w:divBdr>
                <w:top w:val="single" w:sz="6" w:space="0" w:color="FFFFFF"/>
                <w:left w:val="single" w:sz="6" w:space="0" w:color="FFFFFF"/>
                <w:bottom w:val="single" w:sz="6" w:space="0" w:color="FFFFFF"/>
                <w:right w:val="single" w:sz="6" w:space="0" w:color="FFFFFF"/>
              </w:divBdr>
              <w:divsChild>
                <w:div w:id="1910537205">
                  <w:marLeft w:val="0"/>
                  <w:marRight w:val="0"/>
                  <w:marTop w:val="0"/>
                  <w:marBottom w:val="0"/>
                  <w:divBdr>
                    <w:top w:val="none" w:sz="0" w:space="0" w:color="FFFFFF"/>
                    <w:left w:val="none" w:sz="0" w:space="0" w:color="FFFFFF"/>
                    <w:bottom w:val="single" w:sz="6" w:space="0" w:color="FFFFFF"/>
                    <w:right w:val="none" w:sz="0" w:space="0" w:color="FFFFFF"/>
                  </w:divBdr>
                </w:div>
                <w:div w:id="348919169">
                  <w:marLeft w:val="0"/>
                  <w:marRight w:val="0"/>
                  <w:marTop w:val="0"/>
                  <w:marBottom w:val="0"/>
                  <w:divBdr>
                    <w:top w:val="none" w:sz="0" w:space="0" w:color="auto"/>
                    <w:left w:val="none" w:sz="0" w:space="0" w:color="auto"/>
                    <w:bottom w:val="none" w:sz="0" w:space="0" w:color="auto"/>
                    <w:right w:val="none" w:sz="0" w:space="0" w:color="auto"/>
                  </w:divBdr>
                </w:div>
                <w:div w:id="145178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80155">
          <w:marLeft w:val="0"/>
          <w:marRight w:val="0"/>
          <w:marTop w:val="0"/>
          <w:marBottom w:val="150"/>
          <w:divBdr>
            <w:top w:val="none" w:sz="0" w:space="0" w:color="auto"/>
            <w:left w:val="none" w:sz="0" w:space="0" w:color="auto"/>
            <w:bottom w:val="none" w:sz="0" w:space="0" w:color="auto"/>
            <w:right w:val="none" w:sz="0" w:space="0" w:color="auto"/>
          </w:divBdr>
          <w:divsChild>
            <w:div w:id="2003192604">
              <w:marLeft w:val="0"/>
              <w:marRight w:val="0"/>
              <w:marTop w:val="0"/>
              <w:marBottom w:val="300"/>
              <w:divBdr>
                <w:top w:val="single" w:sz="6" w:space="0" w:color="FFFFFF"/>
                <w:left w:val="single" w:sz="6" w:space="0" w:color="FFFFFF"/>
                <w:bottom w:val="single" w:sz="6" w:space="0" w:color="FFFFFF"/>
                <w:right w:val="single" w:sz="6" w:space="0" w:color="FFFFFF"/>
              </w:divBdr>
              <w:divsChild>
                <w:div w:id="742606226">
                  <w:marLeft w:val="0"/>
                  <w:marRight w:val="0"/>
                  <w:marTop w:val="0"/>
                  <w:marBottom w:val="0"/>
                  <w:divBdr>
                    <w:top w:val="none" w:sz="0" w:space="0" w:color="FFFFFF"/>
                    <w:left w:val="none" w:sz="0" w:space="0" w:color="FFFFFF"/>
                    <w:bottom w:val="single" w:sz="6" w:space="0" w:color="FFFFFF"/>
                    <w:right w:val="none" w:sz="0" w:space="0" w:color="FFFFFF"/>
                  </w:divBdr>
                </w:div>
                <w:div w:id="518619019">
                  <w:marLeft w:val="0"/>
                  <w:marRight w:val="0"/>
                  <w:marTop w:val="0"/>
                  <w:marBottom w:val="0"/>
                  <w:divBdr>
                    <w:top w:val="none" w:sz="0" w:space="0" w:color="auto"/>
                    <w:left w:val="none" w:sz="0" w:space="0" w:color="auto"/>
                    <w:bottom w:val="none" w:sz="0" w:space="0" w:color="auto"/>
                    <w:right w:val="none" w:sz="0" w:space="0" w:color="auto"/>
                  </w:divBdr>
                </w:div>
                <w:div w:id="212638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380783">
          <w:marLeft w:val="0"/>
          <w:marRight w:val="0"/>
          <w:marTop w:val="0"/>
          <w:marBottom w:val="150"/>
          <w:divBdr>
            <w:top w:val="none" w:sz="0" w:space="0" w:color="auto"/>
            <w:left w:val="none" w:sz="0" w:space="0" w:color="auto"/>
            <w:bottom w:val="none" w:sz="0" w:space="0" w:color="auto"/>
            <w:right w:val="none" w:sz="0" w:space="0" w:color="auto"/>
          </w:divBdr>
          <w:divsChild>
            <w:div w:id="231698546">
              <w:marLeft w:val="0"/>
              <w:marRight w:val="0"/>
              <w:marTop w:val="0"/>
              <w:marBottom w:val="300"/>
              <w:divBdr>
                <w:top w:val="single" w:sz="6" w:space="0" w:color="FFFFFF"/>
                <w:left w:val="single" w:sz="6" w:space="0" w:color="FFFFFF"/>
                <w:bottom w:val="single" w:sz="6" w:space="0" w:color="FFFFFF"/>
                <w:right w:val="single" w:sz="6" w:space="0" w:color="FFFFFF"/>
              </w:divBdr>
              <w:divsChild>
                <w:div w:id="255066461">
                  <w:marLeft w:val="0"/>
                  <w:marRight w:val="0"/>
                  <w:marTop w:val="0"/>
                  <w:marBottom w:val="0"/>
                  <w:divBdr>
                    <w:top w:val="none" w:sz="0" w:space="0" w:color="FFFFFF"/>
                    <w:left w:val="none" w:sz="0" w:space="0" w:color="FFFFFF"/>
                    <w:bottom w:val="single" w:sz="6" w:space="0" w:color="FFFFFF"/>
                    <w:right w:val="none" w:sz="0" w:space="0" w:color="FFFFFF"/>
                  </w:divBdr>
                </w:div>
                <w:div w:id="1623540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411762">
      <w:bodyDiv w:val="1"/>
      <w:marLeft w:val="0"/>
      <w:marRight w:val="0"/>
      <w:marTop w:val="0"/>
      <w:marBottom w:val="0"/>
      <w:divBdr>
        <w:top w:val="none" w:sz="0" w:space="0" w:color="auto"/>
        <w:left w:val="none" w:sz="0" w:space="0" w:color="auto"/>
        <w:bottom w:val="none" w:sz="0" w:space="0" w:color="auto"/>
        <w:right w:val="none" w:sz="0" w:space="0" w:color="auto"/>
      </w:divBdr>
      <w:divsChild>
        <w:div w:id="545534615">
          <w:marLeft w:val="0"/>
          <w:marRight w:val="0"/>
          <w:marTop w:val="0"/>
          <w:marBottom w:val="150"/>
          <w:divBdr>
            <w:top w:val="none" w:sz="0" w:space="0" w:color="auto"/>
            <w:left w:val="none" w:sz="0" w:space="0" w:color="auto"/>
            <w:bottom w:val="none" w:sz="0" w:space="0" w:color="auto"/>
            <w:right w:val="none" w:sz="0" w:space="0" w:color="auto"/>
          </w:divBdr>
          <w:divsChild>
            <w:div w:id="1225949110">
              <w:marLeft w:val="0"/>
              <w:marRight w:val="0"/>
              <w:marTop w:val="0"/>
              <w:marBottom w:val="300"/>
              <w:divBdr>
                <w:top w:val="single" w:sz="6" w:space="0" w:color="FFFFFF"/>
                <w:left w:val="single" w:sz="6" w:space="0" w:color="FFFFFF"/>
                <w:bottom w:val="single" w:sz="6" w:space="0" w:color="FFFFFF"/>
                <w:right w:val="single" w:sz="6" w:space="0" w:color="FFFFFF"/>
              </w:divBdr>
              <w:divsChild>
                <w:div w:id="1778282730">
                  <w:marLeft w:val="0"/>
                  <w:marRight w:val="0"/>
                  <w:marTop w:val="0"/>
                  <w:marBottom w:val="0"/>
                  <w:divBdr>
                    <w:top w:val="none" w:sz="0" w:space="0" w:color="auto"/>
                    <w:left w:val="none" w:sz="0" w:space="0" w:color="auto"/>
                    <w:bottom w:val="none" w:sz="0" w:space="0" w:color="auto"/>
                    <w:right w:val="none" w:sz="0" w:space="0" w:color="auto"/>
                  </w:divBdr>
                </w:div>
                <w:div w:id="7374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222675">
          <w:marLeft w:val="0"/>
          <w:marRight w:val="0"/>
          <w:marTop w:val="0"/>
          <w:marBottom w:val="150"/>
          <w:divBdr>
            <w:top w:val="none" w:sz="0" w:space="0" w:color="auto"/>
            <w:left w:val="none" w:sz="0" w:space="0" w:color="auto"/>
            <w:bottom w:val="none" w:sz="0" w:space="0" w:color="auto"/>
            <w:right w:val="none" w:sz="0" w:space="0" w:color="auto"/>
          </w:divBdr>
          <w:divsChild>
            <w:div w:id="503788619">
              <w:marLeft w:val="0"/>
              <w:marRight w:val="0"/>
              <w:marTop w:val="0"/>
              <w:marBottom w:val="300"/>
              <w:divBdr>
                <w:top w:val="single" w:sz="6" w:space="0" w:color="FFFFFF"/>
                <w:left w:val="single" w:sz="6" w:space="0" w:color="FFFFFF"/>
                <w:bottom w:val="single" w:sz="6" w:space="0" w:color="FFFFFF"/>
                <w:right w:val="single" w:sz="6" w:space="0" w:color="FFFFFF"/>
              </w:divBdr>
              <w:divsChild>
                <w:div w:id="1660885126">
                  <w:marLeft w:val="0"/>
                  <w:marRight w:val="0"/>
                  <w:marTop w:val="0"/>
                  <w:marBottom w:val="0"/>
                  <w:divBdr>
                    <w:top w:val="none" w:sz="0" w:space="0" w:color="FFFFFF"/>
                    <w:left w:val="none" w:sz="0" w:space="0" w:color="FFFFFF"/>
                    <w:bottom w:val="single" w:sz="6" w:space="0" w:color="FFFFFF"/>
                    <w:right w:val="none" w:sz="0" w:space="0" w:color="FFFFFF"/>
                  </w:divBdr>
                </w:div>
                <w:div w:id="1474567757">
                  <w:marLeft w:val="0"/>
                  <w:marRight w:val="0"/>
                  <w:marTop w:val="0"/>
                  <w:marBottom w:val="0"/>
                  <w:divBdr>
                    <w:top w:val="none" w:sz="0" w:space="0" w:color="auto"/>
                    <w:left w:val="none" w:sz="0" w:space="0" w:color="auto"/>
                    <w:bottom w:val="none" w:sz="0" w:space="0" w:color="auto"/>
                    <w:right w:val="none" w:sz="0" w:space="0" w:color="auto"/>
                  </w:divBdr>
                </w:div>
                <w:div w:id="25055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676085">
          <w:marLeft w:val="0"/>
          <w:marRight w:val="0"/>
          <w:marTop w:val="0"/>
          <w:marBottom w:val="150"/>
          <w:divBdr>
            <w:top w:val="none" w:sz="0" w:space="0" w:color="auto"/>
            <w:left w:val="none" w:sz="0" w:space="0" w:color="auto"/>
            <w:bottom w:val="none" w:sz="0" w:space="0" w:color="auto"/>
            <w:right w:val="none" w:sz="0" w:space="0" w:color="auto"/>
          </w:divBdr>
          <w:divsChild>
            <w:div w:id="929704970">
              <w:marLeft w:val="0"/>
              <w:marRight w:val="0"/>
              <w:marTop w:val="0"/>
              <w:marBottom w:val="300"/>
              <w:divBdr>
                <w:top w:val="single" w:sz="6" w:space="0" w:color="FFFFFF"/>
                <w:left w:val="single" w:sz="6" w:space="0" w:color="FFFFFF"/>
                <w:bottom w:val="single" w:sz="6" w:space="0" w:color="FFFFFF"/>
                <w:right w:val="single" w:sz="6" w:space="0" w:color="FFFFFF"/>
              </w:divBdr>
              <w:divsChild>
                <w:div w:id="940722963">
                  <w:marLeft w:val="0"/>
                  <w:marRight w:val="0"/>
                  <w:marTop w:val="0"/>
                  <w:marBottom w:val="0"/>
                  <w:divBdr>
                    <w:top w:val="none" w:sz="0" w:space="0" w:color="FFFFFF"/>
                    <w:left w:val="none" w:sz="0" w:space="0" w:color="FFFFFF"/>
                    <w:bottom w:val="single" w:sz="6" w:space="0" w:color="FFFFFF"/>
                    <w:right w:val="none" w:sz="0" w:space="0" w:color="FFFFFF"/>
                  </w:divBdr>
                </w:div>
                <w:div w:id="1049693732">
                  <w:marLeft w:val="0"/>
                  <w:marRight w:val="0"/>
                  <w:marTop w:val="0"/>
                  <w:marBottom w:val="0"/>
                  <w:divBdr>
                    <w:top w:val="none" w:sz="0" w:space="0" w:color="auto"/>
                    <w:left w:val="none" w:sz="0" w:space="0" w:color="auto"/>
                    <w:bottom w:val="none" w:sz="0" w:space="0" w:color="auto"/>
                    <w:right w:val="none" w:sz="0" w:space="0" w:color="auto"/>
                  </w:divBdr>
                </w:div>
                <w:div w:id="83480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20887">
          <w:marLeft w:val="0"/>
          <w:marRight w:val="0"/>
          <w:marTop w:val="0"/>
          <w:marBottom w:val="150"/>
          <w:divBdr>
            <w:top w:val="none" w:sz="0" w:space="0" w:color="auto"/>
            <w:left w:val="none" w:sz="0" w:space="0" w:color="auto"/>
            <w:bottom w:val="none" w:sz="0" w:space="0" w:color="auto"/>
            <w:right w:val="none" w:sz="0" w:space="0" w:color="auto"/>
          </w:divBdr>
          <w:divsChild>
            <w:div w:id="984435948">
              <w:marLeft w:val="0"/>
              <w:marRight w:val="0"/>
              <w:marTop w:val="0"/>
              <w:marBottom w:val="300"/>
              <w:divBdr>
                <w:top w:val="single" w:sz="6" w:space="0" w:color="FFFFFF"/>
                <w:left w:val="single" w:sz="6" w:space="0" w:color="FFFFFF"/>
                <w:bottom w:val="single" w:sz="6" w:space="0" w:color="FFFFFF"/>
                <w:right w:val="single" w:sz="6" w:space="0" w:color="FFFFFF"/>
              </w:divBdr>
              <w:divsChild>
                <w:div w:id="412507136">
                  <w:marLeft w:val="0"/>
                  <w:marRight w:val="0"/>
                  <w:marTop w:val="0"/>
                  <w:marBottom w:val="0"/>
                  <w:divBdr>
                    <w:top w:val="none" w:sz="0" w:space="0" w:color="FFFFFF"/>
                    <w:left w:val="none" w:sz="0" w:space="0" w:color="FFFFFF"/>
                    <w:bottom w:val="single" w:sz="6" w:space="0" w:color="FFFFFF"/>
                    <w:right w:val="none" w:sz="0" w:space="0" w:color="FFFFFF"/>
                  </w:divBdr>
                </w:div>
                <w:div w:id="539630679">
                  <w:marLeft w:val="0"/>
                  <w:marRight w:val="0"/>
                  <w:marTop w:val="0"/>
                  <w:marBottom w:val="0"/>
                  <w:divBdr>
                    <w:top w:val="none" w:sz="0" w:space="0" w:color="auto"/>
                    <w:left w:val="none" w:sz="0" w:space="0" w:color="auto"/>
                    <w:bottom w:val="none" w:sz="0" w:space="0" w:color="auto"/>
                    <w:right w:val="none" w:sz="0" w:space="0" w:color="auto"/>
                  </w:divBdr>
                </w:div>
                <w:div w:id="193443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4242">
          <w:marLeft w:val="0"/>
          <w:marRight w:val="0"/>
          <w:marTop w:val="0"/>
          <w:marBottom w:val="150"/>
          <w:divBdr>
            <w:top w:val="none" w:sz="0" w:space="0" w:color="auto"/>
            <w:left w:val="none" w:sz="0" w:space="0" w:color="auto"/>
            <w:bottom w:val="none" w:sz="0" w:space="0" w:color="auto"/>
            <w:right w:val="none" w:sz="0" w:space="0" w:color="auto"/>
          </w:divBdr>
          <w:divsChild>
            <w:div w:id="1412577618">
              <w:marLeft w:val="0"/>
              <w:marRight w:val="0"/>
              <w:marTop w:val="0"/>
              <w:marBottom w:val="300"/>
              <w:divBdr>
                <w:top w:val="single" w:sz="6" w:space="0" w:color="FFFFFF"/>
                <w:left w:val="single" w:sz="6" w:space="0" w:color="FFFFFF"/>
                <w:bottom w:val="single" w:sz="6" w:space="0" w:color="FFFFFF"/>
                <w:right w:val="single" w:sz="6" w:space="0" w:color="FFFFFF"/>
              </w:divBdr>
              <w:divsChild>
                <w:div w:id="1293248400">
                  <w:marLeft w:val="0"/>
                  <w:marRight w:val="0"/>
                  <w:marTop w:val="0"/>
                  <w:marBottom w:val="0"/>
                  <w:divBdr>
                    <w:top w:val="none" w:sz="0" w:space="0" w:color="FFFFFF"/>
                    <w:left w:val="none" w:sz="0" w:space="0" w:color="FFFFFF"/>
                    <w:bottom w:val="single" w:sz="6" w:space="0" w:color="FFFFFF"/>
                    <w:right w:val="none" w:sz="0" w:space="0" w:color="FFFFFF"/>
                  </w:divBdr>
                </w:div>
                <w:div w:id="839002640">
                  <w:marLeft w:val="0"/>
                  <w:marRight w:val="0"/>
                  <w:marTop w:val="0"/>
                  <w:marBottom w:val="0"/>
                  <w:divBdr>
                    <w:top w:val="none" w:sz="0" w:space="0" w:color="auto"/>
                    <w:left w:val="none" w:sz="0" w:space="0" w:color="auto"/>
                    <w:bottom w:val="none" w:sz="0" w:space="0" w:color="auto"/>
                    <w:right w:val="none" w:sz="0" w:space="0" w:color="auto"/>
                  </w:divBdr>
                </w:div>
                <w:div w:id="164620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556822">
      <w:bodyDiv w:val="1"/>
      <w:marLeft w:val="0"/>
      <w:marRight w:val="0"/>
      <w:marTop w:val="0"/>
      <w:marBottom w:val="0"/>
      <w:divBdr>
        <w:top w:val="none" w:sz="0" w:space="0" w:color="auto"/>
        <w:left w:val="none" w:sz="0" w:space="0" w:color="auto"/>
        <w:bottom w:val="none" w:sz="0" w:space="0" w:color="auto"/>
        <w:right w:val="none" w:sz="0" w:space="0" w:color="auto"/>
      </w:divBdr>
      <w:divsChild>
        <w:div w:id="1846046309">
          <w:marLeft w:val="0"/>
          <w:marRight w:val="0"/>
          <w:marTop w:val="0"/>
          <w:marBottom w:val="0"/>
          <w:divBdr>
            <w:top w:val="none" w:sz="0" w:space="0" w:color="auto"/>
            <w:left w:val="none" w:sz="0" w:space="0" w:color="auto"/>
            <w:bottom w:val="none" w:sz="0" w:space="0" w:color="auto"/>
            <w:right w:val="none" w:sz="0" w:space="0" w:color="auto"/>
          </w:divBdr>
          <w:divsChild>
            <w:div w:id="860900777">
              <w:marLeft w:val="0"/>
              <w:marRight w:val="0"/>
              <w:marTop w:val="0"/>
              <w:marBottom w:val="0"/>
              <w:divBdr>
                <w:top w:val="none" w:sz="0" w:space="0" w:color="auto"/>
                <w:left w:val="none" w:sz="0" w:space="0" w:color="auto"/>
                <w:bottom w:val="none" w:sz="0" w:space="0" w:color="auto"/>
                <w:right w:val="none" w:sz="0" w:space="0" w:color="auto"/>
              </w:divBdr>
              <w:divsChild>
                <w:div w:id="1660429062">
                  <w:marLeft w:val="0"/>
                  <w:marRight w:val="0"/>
                  <w:marTop w:val="0"/>
                  <w:marBottom w:val="0"/>
                  <w:divBdr>
                    <w:top w:val="none" w:sz="0" w:space="0" w:color="auto"/>
                    <w:left w:val="none" w:sz="0" w:space="0" w:color="auto"/>
                    <w:bottom w:val="none" w:sz="0" w:space="0" w:color="auto"/>
                    <w:right w:val="none" w:sz="0" w:space="0" w:color="auto"/>
                  </w:divBdr>
                  <w:divsChild>
                    <w:div w:id="1486163611">
                      <w:marLeft w:val="0"/>
                      <w:marRight w:val="0"/>
                      <w:marTop w:val="0"/>
                      <w:marBottom w:val="0"/>
                      <w:divBdr>
                        <w:top w:val="none" w:sz="0" w:space="0" w:color="auto"/>
                        <w:left w:val="none" w:sz="0" w:space="0" w:color="auto"/>
                        <w:bottom w:val="none" w:sz="0" w:space="0" w:color="auto"/>
                        <w:right w:val="none" w:sz="0" w:space="0" w:color="auto"/>
                      </w:divBdr>
                      <w:divsChild>
                        <w:div w:id="1516965724">
                          <w:marLeft w:val="0"/>
                          <w:marRight w:val="0"/>
                          <w:marTop w:val="0"/>
                          <w:marBottom w:val="0"/>
                          <w:divBdr>
                            <w:top w:val="none" w:sz="0" w:space="0" w:color="auto"/>
                            <w:left w:val="none" w:sz="0" w:space="0" w:color="auto"/>
                            <w:bottom w:val="none" w:sz="0" w:space="0" w:color="auto"/>
                            <w:right w:val="none" w:sz="0" w:space="0" w:color="auto"/>
                          </w:divBdr>
                          <w:divsChild>
                            <w:div w:id="1754160494">
                              <w:marLeft w:val="0"/>
                              <w:marRight w:val="0"/>
                              <w:marTop w:val="0"/>
                              <w:marBottom w:val="0"/>
                              <w:divBdr>
                                <w:top w:val="none" w:sz="0" w:space="0" w:color="auto"/>
                                <w:left w:val="none" w:sz="0" w:space="0" w:color="auto"/>
                                <w:bottom w:val="none" w:sz="0" w:space="0" w:color="auto"/>
                                <w:right w:val="none" w:sz="0" w:space="0" w:color="auto"/>
                              </w:divBdr>
                              <w:divsChild>
                                <w:div w:id="1921478997">
                                  <w:marLeft w:val="0"/>
                                  <w:marRight w:val="0"/>
                                  <w:marTop w:val="0"/>
                                  <w:marBottom w:val="0"/>
                                  <w:divBdr>
                                    <w:top w:val="none" w:sz="0" w:space="0" w:color="auto"/>
                                    <w:left w:val="none" w:sz="0" w:space="0" w:color="auto"/>
                                    <w:bottom w:val="none" w:sz="0" w:space="0" w:color="auto"/>
                                    <w:right w:val="none" w:sz="0" w:space="0" w:color="auto"/>
                                  </w:divBdr>
                                  <w:divsChild>
                                    <w:div w:id="1228341398">
                                      <w:marLeft w:val="0"/>
                                      <w:marRight w:val="0"/>
                                      <w:marTop w:val="0"/>
                                      <w:marBottom w:val="0"/>
                                      <w:divBdr>
                                        <w:top w:val="none" w:sz="0" w:space="0" w:color="auto"/>
                                        <w:left w:val="none" w:sz="0" w:space="0" w:color="auto"/>
                                        <w:bottom w:val="none" w:sz="0" w:space="0" w:color="auto"/>
                                        <w:right w:val="none" w:sz="0" w:space="0" w:color="auto"/>
                                      </w:divBdr>
                                      <w:divsChild>
                                        <w:div w:id="276982737">
                                          <w:marLeft w:val="0"/>
                                          <w:marRight w:val="0"/>
                                          <w:marTop w:val="0"/>
                                          <w:marBottom w:val="0"/>
                                          <w:divBdr>
                                            <w:top w:val="none" w:sz="0" w:space="0" w:color="auto"/>
                                            <w:left w:val="none" w:sz="0" w:space="0" w:color="auto"/>
                                            <w:bottom w:val="none" w:sz="0" w:space="0" w:color="auto"/>
                                            <w:right w:val="none" w:sz="0" w:space="0" w:color="auto"/>
                                          </w:divBdr>
                                          <w:divsChild>
                                            <w:div w:id="1329677160">
                                              <w:marLeft w:val="0"/>
                                              <w:marRight w:val="0"/>
                                              <w:marTop w:val="0"/>
                                              <w:marBottom w:val="0"/>
                                              <w:divBdr>
                                                <w:top w:val="single" w:sz="4" w:space="0" w:color="F5F5F5"/>
                                                <w:left w:val="single" w:sz="4" w:space="0" w:color="F5F5F5"/>
                                                <w:bottom w:val="single" w:sz="4" w:space="0" w:color="F5F5F5"/>
                                                <w:right w:val="single" w:sz="4" w:space="0" w:color="F5F5F5"/>
                                              </w:divBdr>
                                              <w:divsChild>
                                                <w:div w:id="849300954">
                                                  <w:marLeft w:val="0"/>
                                                  <w:marRight w:val="0"/>
                                                  <w:marTop w:val="0"/>
                                                  <w:marBottom w:val="0"/>
                                                  <w:divBdr>
                                                    <w:top w:val="none" w:sz="0" w:space="0" w:color="auto"/>
                                                    <w:left w:val="none" w:sz="0" w:space="0" w:color="auto"/>
                                                    <w:bottom w:val="none" w:sz="0" w:space="0" w:color="auto"/>
                                                    <w:right w:val="none" w:sz="0" w:space="0" w:color="auto"/>
                                                  </w:divBdr>
                                                  <w:divsChild>
                                                    <w:div w:id="645549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1408480">
      <w:bodyDiv w:val="1"/>
      <w:marLeft w:val="0"/>
      <w:marRight w:val="0"/>
      <w:marTop w:val="0"/>
      <w:marBottom w:val="0"/>
      <w:divBdr>
        <w:top w:val="none" w:sz="0" w:space="0" w:color="auto"/>
        <w:left w:val="none" w:sz="0" w:space="0" w:color="auto"/>
        <w:bottom w:val="none" w:sz="0" w:space="0" w:color="auto"/>
        <w:right w:val="none" w:sz="0" w:space="0" w:color="auto"/>
      </w:divBdr>
    </w:div>
    <w:div w:id="901596036">
      <w:bodyDiv w:val="1"/>
      <w:marLeft w:val="0"/>
      <w:marRight w:val="0"/>
      <w:marTop w:val="0"/>
      <w:marBottom w:val="0"/>
      <w:divBdr>
        <w:top w:val="none" w:sz="0" w:space="0" w:color="auto"/>
        <w:left w:val="none" w:sz="0" w:space="0" w:color="auto"/>
        <w:bottom w:val="none" w:sz="0" w:space="0" w:color="auto"/>
        <w:right w:val="none" w:sz="0" w:space="0" w:color="auto"/>
      </w:divBdr>
      <w:divsChild>
        <w:div w:id="1178890289">
          <w:marLeft w:val="0"/>
          <w:marRight w:val="0"/>
          <w:marTop w:val="0"/>
          <w:marBottom w:val="0"/>
          <w:divBdr>
            <w:top w:val="none" w:sz="0" w:space="0" w:color="auto"/>
            <w:left w:val="none" w:sz="0" w:space="0" w:color="auto"/>
            <w:bottom w:val="none" w:sz="0" w:space="0" w:color="auto"/>
            <w:right w:val="none" w:sz="0" w:space="0" w:color="auto"/>
          </w:divBdr>
          <w:divsChild>
            <w:div w:id="462164495">
              <w:marLeft w:val="0"/>
              <w:marRight w:val="0"/>
              <w:marTop w:val="0"/>
              <w:marBottom w:val="0"/>
              <w:divBdr>
                <w:top w:val="none" w:sz="0" w:space="0" w:color="auto"/>
                <w:left w:val="none" w:sz="0" w:space="0" w:color="auto"/>
                <w:bottom w:val="none" w:sz="0" w:space="0" w:color="auto"/>
                <w:right w:val="none" w:sz="0" w:space="0" w:color="auto"/>
              </w:divBdr>
              <w:divsChild>
                <w:div w:id="1739353737">
                  <w:marLeft w:val="0"/>
                  <w:marRight w:val="0"/>
                  <w:marTop w:val="0"/>
                  <w:marBottom w:val="0"/>
                  <w:divBdr>
                    <w:top w:val="none" w:sz="0" w:space="0" w:color="auto"/>
                    <w:left w:val="none" w:sz="0" w:space="0" w:color="auto"/>
                    <w:bottom w:val="none" w:sz="0" w:space="0" w:color="auto"/>
                    <w:right w:val="none" w:sz="0" w:space="0" w:color="auto"/>
                  </w:divBdr>
                  <w:divsChild>
                    <w:div w:id="715936783">
                      <w:marLeft w:val="0"/>
                      <w:marRight w:val="0"/>
                      <w:marTop w:val="0"/>
                      <w:marBottom w:val="0"/>
                      <w:divBdr>
                        <w:top w:val="none" w:sz="0" w:space="0" w:color="auto"/>
                        <w:left w:val="none" w:sz="0" w:space="0" w:color="auto"/>
                        <w:bottom w:val="none" w:sz="0" w:space="0" w:color="auto"/>
                        <w:right w:val="none" w:sz="0" w:space="0" w:color="auto"/>
                      </w:divBdr>
                      <w:divsChild>
                        <w:div w:id="703865743">
                          <w:marLeft w:val="0"/>
                          <w:marRight w:val="0"/>
                          <w:marTop w:val="0"/>
                          <w:marBottom w:val="0"/>
                          <w:divBdr>
                            <w:top w:val="none" w:sz="0" w:space="0" w:color="auto"/>
                            <w:left w:val="none" w:sz="0" w:space="0" w:color="auto"/>
                            <w:bottom w:val="none" w:sz="0" w:space="0" w:color="auto"/>
                            <w:right w:val="none" w:sz="0" w:space="0" w:color="auto"/>
                          </w:divBdr>
                          <w:divsChild>
                            <w:div w:id="888538737">
                              <w:marLeft w:val="0"/>
                              <w:marRight w:val="0"/>
                              <w:marTop w:val="0"/>
                              <w:marBottom w:val="0"/>
                              <w:divBdr>
                                <w:top w:val="none" w:sz="0" w:space="0" w:color="auto"/>
                                <w:left w:val="none" w:sz="0" w:space="0" w:color="auto"/>
                                <w:bottom w:val="none" w:sz="0" w:space="0" w:color="auto"/>
                                <w:right w:val="none" w:sz="0" w:space="0" w:color="auto"/>
                              </w:divBdr>
                              <w:divsChild>
                                <w:div w:id="2025814539">
                                  <w:marLeft w:val="0"/>
                                  <w:marRight w:val="0"/>
                                  <w:marTop w:val="0"/>
                                  <w:marBottom w:val="0"/>
                                  <w:divBdr>
                                    <w:top w:val="none" w:sz="0" w:space="0" w:color="auto"/>
                                    <w:left w:val="none" w:sz="0" w:space="0" w:color="auto"/>
                                    <w:bottom w:val="none" w:sz="0" w:space="0" w:color="auto"/>
                                    <w:right w:val="none" w:sz="0" w:space="0" w:color="auto"/>
                                  </w:divBdr>
                                  <w:divsChild>
                                    <w:div w:id="78602316">
                                      <w:marLeft w:val="0"/>
                                      <w:marRight w:val="0"/>
                                      <w:marTop w:val="0"/>
                                      <w:marBottom w:val="0"/>
                                      <w:divBdr>
                                        <w:top w:val="none" w:sz="0" w:space="0" w:color="auto"/>
                                        <w:left w:val="none" w:sz="0" w:space="0" w:color="auto"/>
                                        <w:bottom w:val="none" w:sz="0" w:space="0" w:color="auto"/>
                                        <w:right w:val="none" w:sz="0" w:space="0" w:color="auto"/>
                                      </w:divBdr>
                                      <w:divsChild>
                                        <w:div w:id="779951706">
                                          <w:marLeft w:val="0"/>
                                          <w:marRight w:val="0"/>
                                          <w:marTop w:val="0"/>
                                          <w:marBottom w:val="0"/>
                                          <w:divBdr>
                                            <w:top w:val="none" w:sz="0" w:space="0" w:color="auto"/>
                                            <w:left w:val="none" w:sz="0" w:space="0" w:color="auto"/>
                                            <w:bottom w:val="none" w:sz="0" w:space="0" w:color="auto"/>
                                            <w:right w:val="none" w:sz="0" w:space="0" w:color="auto"/>
                                          </w:divBdr>
                                          <w:divsChild>
                                            <w:div w:id="900753997">
                                              <w:marLeft w:val="0"/>
                                              <w:marRight w:val="0"/>
                                              <w:marTop w:val="0"/>
                                              <w:marBottom w:val="0"/>
                                              <w:divBdr>
                                                <w:top w:val="single" w:sz="4" w:space="0" w:color="F5F5F5"/>
                                                <w:left w:val="single" w:sz="4" w:space="0" w:color="F5F5F5"/>
                                                <w:bottom w:val="single" w:sz="4" w:space="0" w:color="F5F5F5"/>
                                                <w:right w:val="single" w:sz="4" w:space="0" w:color="F5F5F5"/>
                                              </w:divBdr>
                                              <w:divsChild>
                                                <w:div w:id="711197350">
                                                  <w:marLeft w:val="0"/>
                                                  <w:marRight w:val="0"/>
                                                  <w:marTop w:val="0"/>
                                                  <w:marBottom w:val="0"/>
                                                  <w:divBdr>
                                                    <w:top w:val="none" w:sz="0" w:space="0" w:color="auto"/>
                                                    <w:left w:val="none" w:sz="0" w:space="0" w:color="auto"/>
                                                    <w:bottom w:val="none" w:sz="0" w:space="0" w:color="auto"/>
                                                    <w:right w:val="none" w:sz="0" w:space="0" w:color="auto"/>
                                                  </w:divBdr>
                                                  <w:divsChild>
                                                    <w:div w:id="34467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1670433">
      <w:bodyDiv w:val="1"/>
      <w:marLeft w:val="0"/>
      <w:marRight w:val="0"/>
      <w:marTop w:val="0"/>
      <w:marBottom w:val="0"/>
      <w:divBdr>
        <w:top w:val="none" w:sz="0" w:space="0" w:color="auto"/>
        <w:left w:val="none" w:sz="0" w:space="0" w:color="auto"/>
        <w:bottom w:val="none" w:sz="0" w:space="0" w:color="auto"/>
        <w:right w:val="none" w:sz="0" w:space="0" w:color="auto"/>
      </w:divBdr>
    </w:div>
    <w:div w:id="901788842">
      <w:bodyDiv w:val="1"/>
      <w:marLeft w:val="0"/>
      <w:marRight w:val="0"/>
      <w:marTop w:val="0"/>
      <w:marBottom w:val="0"/>
      <w:divBdr>
        <w:top w:val="none" w:sz="0" w:space="0" w:color="auto"/>
        <w:left w:val="none" w:sz="0" w:space="0" w:color="auto"/>
        <w:bottom w:val="none" w:sz="0" w:space="0" w:color="auto"/>
        <w:right w:val="none" w:sz="0" w:space="0" w:color="auto"/>
      </w:divBdr>
    </w:div>
    <w:div w:id="901907026">
      <w:bodyDiv w:val="1"/>
      <w:marLeft w:val="0"/>
      <w:marRight w:val="0"/>
      <w:marTop w:val="0"/>
      <w:marBottom w:val="0"/>
      <w:divBdr>
        <w:top w:val="none" w:sz="0" w:space="0" w:color="auto"/>
        <w:left w:val="none" w:sz="0" w:space="0" w:color="auto"/>
        <w:bottom w:val="none" w:sz="0" w:space="0" w:color="auto"/>
        <w:right w:val="none" w:sz="0" w:space="0" w:color="auto"/>
      </w:divBdr>
    </w:div>
    <w:div w:id="901983876">
      <w:bodyDiv w:val="1"/>
      <w:marLeft w:val="0"/>
      <w:marRight w:val="0"/>
      <w:marTop w:val="0"/>
      <w:marBottom w:val="0"/>
      <w:divBdr>
        <w:top w:val="none" w:sz="0" w:space="0" w:color="auto"/>
        <w:left w:val="none" w:sz="0" w:space="0" w:color="auto"/>
        <w:bottom w:val="none" w:sz="0" w:space="0" w:color="auto"/>
        <w:right w:val="none" w:sz="0" w:space="0" w:color="auto"/>
      </w:divBdr>
      <w:divsChild>
        <w:div w:id="762258542">
          <w:marLeft w:val="0"/>
          <w:marRight w:val="0"/>
          <w:marTop w:val="0"/>
          <w:marBottom w:val="0"/>
          <w:divBdr>
            <w:top w:val="none" w:sz="0" w:space="0" w:color="auto"/>
            <w:left w:val="none" w:sz="0" w:space="0" w:color="auto"/>
            <w:bottom w:val="none" w:sz="0" w:space="0" w:color="auto"/>
            <w:right w:val="none" w:sz="0" w:space="0" w:color="auto"/>
          </w:divBdr>
        </w:div>
      </w:divsChild>
    </w:div>
    <w:div w:id="902252016">
      <w:bodyDiv w:val="1"/>
      <w:marLeft w:val="0"/>
      <w:marRight w:val="0"/>
      <w:marTop w:val="0"/>
      <w:marBottom w:val="0"/>
      <w:divBdr>
        <w:top w:val="none" w:sz="0" w:space="0" w:color="auto"/>
        <w:left w:val="none" w:sz="0" w:space="0" w:color="auto"/>
        <w:bottom w:val="none" w:sz="0" w:space="0" w:color="auto"/>
        <w:right w:val="none" w:sz="0" w:space="0" w:color="auto"/>
      </w:divBdr>
    </w:div>
    <w:div w:id="902302230">
      <w:bodyDiv w:val="1"/>
      <w:marLeft w:val="0"/>
      <w:marRight w:val="0"/>
      <w:marTop w:val="0"/>
      <w:marBottom w:val="0"/>
      <w:divBdr>
        <w:top w:val="none" w:sz="0" w:space="0" w:color="auto"/>
        <w:left w:val="none" w:sz="0" w:space="0" w:color="auto"/>
        <w:bottom w:val="none" w:sz="0" w:space="0" w:color="auto"/>
        <w:right w:val="none" w:sz="0" w:space="0" w:color="auto"/>
      </w:divBdr>
    </w:div>
    <w:div w:id="903294408">
      <w:bodyDiv w:val="1"/>
      <w:marLeft w:val="0"/>
      <w:marRight w:val="0"/>
      <w:marTop w:val="0"/>
      <w:marBottom w:val="0"/>
      <w:divBdr>
        <w:top w:val="none" w:sz="0" w:space="0" w:color="auto"/>
        <w:left w:val="none" w:sz="0" w:space="0" w:color="auto"/>
        <w:bottom w:val="none" w:sz="0" w:space="0" w:color="auto"/>
        <w:right w:val="none" w:sz="0" w:space="0" w:color="auto"/>
      </w:divBdr>
      <w:divsChild>
        <w:div w:id="1140657468">
          <w:marLeft w:val="0"/>
          <w:marRight w:val="0"/>
          <w:marTop w:val="0"/>
          <w:marBottom w:val="0"/>
          <w:divBdr>
            <w:top w:val="none" w:sz="0" w:space="0" w:color="auto"/>
            <w:left w:val="none" w:sz="0" w:space="0" w:color="auto"/>
            <w:bottom w:val="none" w:sz="0" w:space="0" w:color="auto"/>
            <w:right w:val="none" w:sz="0" w:space="0" w:color="auto"/>
          </w:divBdr>
          <w:divsChild>
            <w:div w:id="538708144">
              <w:marLeft w:val="0"/>
              <w:marRight w:val="0"/>
              <w:marTop w:val="0"/>
              <w:marBottom w:val="0"/>
              <w:divBdr>
                <w:top w:val="none" w:sz="0" w:space="0" w:color="auto"/>
                <w:left w:val="none" w:sz="0" w:space="0" w:color="auto"/>
                <w:bottom w:val="none" w:sz="0" w:space="0" w:color="auto"/>
                <w:right w:val="none" w:sz="0" w:space="0" w:color="auto"/>
              </w:divBdr>
              <w:divsChild>
                <w:div w:id="733891717">
                  <w:marLeft w:val="0"/>
                  <w:marRight w:val="0"/>
                  <w:marTop w:val="0"/>
                  <w:marBottom w:val="0"/>
                  <w:divBdr>
                    <w:top w:val="none" w:sz="0" w:space="0" w:color="auto"/>
                    <w:left w:val="none" w:sz="0" w:space="0" w:color="auto"/>
                    <w:bottom w:val="none" w:sz="0" w:space="0" w:color="auto"/>
                    <w:right w:val="none" w:sz="0" w:space="0" w:color="auto"/>
                  </w:divBdr>
                  <w:divsChild>
                    <w:div w:id="1980727279">
                      <w:marLeft w:val="0"/>
                      <w:marRight w:val="0"/>
                      <w:marTop w:val="0"/>
                      <w:marBottom w:val="0"/>
                      <w:divBdr>
                        <w:top w:val="none" w:sz="0" w:space="0" w:color="auto"/>
                        <w:left w:val="none" w:sz="0" w:space="0" w:color="auto"/>
                        <w:bottom w:val="none" w:sz="0" w:space="0" w:color="auto"/>
                        <w:right w:val="none" w:sz="0" w:space="0" w:color="auto"/>
                      </w:divBdr>
                      <w:divsChild>
                        <w:div w:id="1363825029">
                          <w:marLeft w:val="0"/>
                          <w:marRight w:val="0"/>
                          <w:marTop w:val="0"/>
                          <w:marBottom w:val="0"/>
                          <w:divBdr>
                            <w:top w:val="none" w:sz="0" w:space="0" w:color="auto"/>
                            <w:left w:val="none" w:sz="0" w:space="0" w:color="auto"/>
                            <w:bottom w:val="none" w:sz="0" w:space="0" w:color="auto"/>
                            <w:right w:val="none" w:sz="0" w:space="0" w:color="auto"/>
                          </w:divBdr>
                          <w:divsChild>
                            <w:div w:id="862938054">
                              <w:marLeft w:val="0"/>
                              <w:marRight w:val="0"/>
                              <w:marTop w:val="0"/>
                              <w:marBottom w:val="0"/>
                              <w:divBdr>
                                <w:top w:val="none" w:sz="0" w:space="0" w:color="auto"/>
                                <w:left w:val="none" w:sz="0" w:space="0" w:color="auto"/>
                                <w:bottom w:val="none" w:sz="0" w:space="0" w:color="auto"/>
                                <w:right w:val="none" w:sz="0" w:space="0" w:color="auto"/>
                              </w:divBdr>
                              <w:divsChild>
                                <w:div w:id="1796101064">
                                  <w:marLeft w:val="0"/>
                                  <w:marRight w:val="0"/>
                                  <w:marTop w:val="0"/>
                                  <w:marBottom w:val="0"/>
                                  <w:divBdr>
                                    <w:top w:val="none" w:sz="0" w:space="0" w:color="auto"/>
                                    <w:left w:val="none" w:sz="0" w:space="0" w:color="auto"/>
                                    <w:bottom w:val="none" w:sz="0" w:space="0" w:color="auto"/>
                                    <w:right w:val="none" w:sz="0" w:space="0" w:color="auto"/>
                                  </w:divBdr>
                                  <w:divsChild>
                                    <w:div w:id="148712661">
                                      <w:marLeft w:val="0"/>
                                      <w:marRight w:val="0"/>
                                      <w:marTop w:val="0"/>
                                      <w:marBottom w:val="0"/>
                                      <w:divBdr>
                                        <w:top w:val="none" w:sz="0" w:space="0" w:color="auto"/>
                                        <w:left w:val="none" w:sz="0" w:space="0" w:color="auto"/>
                                        <w:bottom w:val="none" w:sz="0" w:space="0" w:color="auto"/>
                                        <w:right w:val="none" w:sz="0" w:space="0" w:color="auto"/>
                                      </w:divBdr>
                                      <w:divsChild>
                                        <w:div w:id="165095510">
                                          <w:marLeft w:val="0"/>
                                          <w:marRight w:val="0"/>
                                          <w:marTop w:val="0"/>
                                          <w:marBottom w:val="0"/>
                                          <w:divBdr>
                                            <w:top w:val="none" w:sz="0" w:space="0" w:color="auto"/>
                                            <w:left w:val="none" w:sz="0" w:space="0" w:color="auto"/>
                                            <w:bottom w:val="none" w:sz="0" w:space="0" w:color="auto"/>
                                            <w:right w:val="none" w:sz="0" w:space="0" w:color="auto"/>
                                          </w:divBdr>
                                          <w:divsChild>
                                            <w:div w:id="1954628343">
                                              <w:marLeft w:val="0"/>
                                              <w:marRight w:val="0"/>
                                              <w:marTop w:val="0"/>
                                              <w:marBottom w:val="0"/>
                                              <w:divBdr>
                                                <w:top w:val="single" w:sz="4" w:space="0" w:color="F5F5F5"/>
                                                <w:left w:val="single" w:sz="4" w:space="0" w:color="F5F5F5"/>
                                                <w:bottom w:val="single" w:sz="4" w:space="0" w:color="F5F5F5"/>
                                                <w:right w:val="single" w:sz="4" w:space="0" w:color="F5F5F5"/>
                                              </w:divBdr>
                                              <w:divsChild>
                                                <w:div w:id="936518041">
                                                  <w:marLeft w:val="0"/>
                                                  <w:marRight w:val="0"/>
                                                  <w:marTop w:val="0"/>
                                                  <w:marBottom w:val="0"/>
                                                  <w:divBdr>
                                                    <w:top w:val="none" w:sz="0" w:space="0" w:color="auto"/>
                                                    <w:left w:val="none" w:sz="0" w:space="0" w:color="auto"/>
                                                    <w:bottom w:val="none" w:sz="0" w:space="0" w:color="auto"/>
                                                    <w:right w:val="none" w:sz="0" w:space="0" w:color="auto"/>
                                                  </w:divBdr>
                                                  <w:divsChild>
                                                    <w:div w:id="74064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3300571">
      <w:bodyDiv w:val="1"/>
      <w:marLeft w:val="0"/>
      <w:marRight w:val="0"/>
      <w:marTop w:val="0"/>
      <w:marBottom w:val="0"/>
      <w:divBdr>
        <w:top w:val="none" w:sz="0" w:space="0" w:color="auto"/>
        <w:left w:val="none" w:sz="0" w:space="0" w:color="auto"/>
        <w:bottom w:val="none" w:sz="0" w:space="0" w:color="auto"/>
        <w:right w:val="none" w:sz="0" w:space="0" w:color="auto"/>
      </w:divBdr>
      <w:divsChild>
        <w:div w:id="1136604302">
          <w:marLeft w:val="0"/>
          <w:marRight w:val="0"/>
          <w:marTop w:val="0"/>
          <w:marBottom w:val="0"/>
          <w:divBdr>
            <w:top w:val="none" w:sz="0" w:space="0" w:color="auto"/>
            <w:left w:val="none" w:sz="0" w:space="0" w:color="auto"/>
            <w:bottom w:val="none" w:sz="0" w:space="0" w:color="auto"/>
            <w:right w:val="none" w:sz="0" w:space="0" w:color="auto"/>
          </w:divBdr>
          <w:divsChild>
            <w:div w:id="2114930698">
              <w:marLeft w:val="0"/>
              <w:marRight w:val="0"/>
              <w:marTop w:val="0"/>
              <w:marBottom w:val="0"/>
              <w:divBdr>
                <w:top w:val="none" w:sz="0" w:space="0" w:color="auto"/>
                <w:left w:val="none" w:sz="0" w:space="0" w:color="auto"/>
                <w:bottom w:val="none" w:sz="0" w:space="0" w:color="auto"/>
                <w:right w:val="none" w:sz="0" w:space="0" w:color="auto"/>
              </w:divBdr>
              <w:divsChild>
                <w:div w:id="450824900">
                  <w:marLeft w:val="0"/>
                  <w:marRight w:val="0"/>
                  <w:marTop w:val="0"/>
                  <w:marBottom w:val="0"/>
                  <w:divBdr>
                    <w:top w:val="none" w:sz="0" w:space="0" w:color="auto"/>
                    <w:left w:val="none" w:sz="0" w:space="0" w:color="auto"/>
                    <w:bottom w:val="none" w:sz="0" w:space="0" w:color="auto"/>
                    <w:right w:val="none" w:sz="0" w:space="0" w:color="auto"/>
                  </w:divBdr>
                  <w:divsChild>
                    <w:div w:id="2129617517">
                      <w:marLeft w:val="0"/>
                      <w:marRight w:val="0"/>
                      <w:marTop w:val="0"/>
                      <w:marBottom w:val="0"/>
                      <w:divBdr>
                        <w:top w:val="none" w:sz="0" w:space="0" w:color="auto"/>
                        <w:left w:val="none" w:sz="0" w:space="0" w:color="auto"/>
                        <w:bottom w:val="none" w:sz="0" w:space="0" w:color="auto"/>
                        <w:right w:val="none" w:sz="0" w:space="0" w:color="auto"/>
                      </w:divBdr>
                      <w:divsChild>
                        <w:div w:id="171602889">
                          <w:marLeft w:val="-225"/>
                          <w:marRight w:val="0"/>
                          <w:marTop w:val="0"/>
                          <w:marBottom w:val="0"/>
                          <w:divBdr>
                            <w:top w:val="none" w:sz="0" w:space="0" w:color="auto"/>
                            <w:left w:val="none" w:sz="0" w:space="0" w:color="auto"/>
                            <w:bottom w:val="none" w:sz="0" w:space="0" w:color="auto"/>
                            <w:right w:val="none" w:sz="0" w:space="0" w:color="auto"/>
                          </w:divBdr>
                          <w:divsChild>
                            <w:div w:id="693656232">
                              <w:marLeft w:val="1500"/>
                              <w:marRight w:val="1500"/>
                              <w:marTop w:val="0"/>
                              <w:marBottom w:val="0"/>
                              <w:divBdr>
                                <w:top w:val="none" w:sz="0" w:space="0" w:color="auto"/>
                                <w:left w:val="none" w:sz="0" w:space="0" w:color="auto"/>
                                <w:bottom w:val="none" w:sz="0" w:space="0" w:color="auto"/>
                                <w:right w:val="none" w:sz="0" w:space="0" w:color="auto"/>
                              </w:divBdr>
                              <w:divsChild>
                                <w:div w:id="1418089847">
                                  <w:marLeft w:val="0"/>
                                  <w:marRight w:val="0"/>
                                  <w:marTop w:val="0"/>
                                  <w:marBottom w:val="345"/>
                                  <w:divBdr>
                                    <w:top w:val="none" w:sz="0" w:space="0" w:color="auto"/>
                                    <w:left w:val="none" w:sz="0" w:space="0" w:color="auto"/>
                                    <w:bottom w:val="none" w:sz="0" w:space="0" w:color="auto"/>
                                    <w:right w:val="none" w:sz="0" w:space="0" w:color="auto"/>
                                  </w:divBdr>
                                  <w:divsChild>
                                    <w:div w:id="51572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3641250">
      <w:bodyDiv w:val="1"/>
      <w:marLeft w:val="0"/>
      <w:marRight w:val="0"/>
      <w:marTop w:val="0"/>
      <w:marBottom w:val="0"/>
      <w:divBdr>
        <w:top w:val="none" w:sz="0" w:space="0" w:color="auto"/>
        <w:left w:val="none" w:sz="0" w:space="0" w:color="auto"/>
        <w:bottom w:val="none" w:sz="0" w:space="0" w:color="auto"/>
        <w:right w:val="none" w:sz="0" w:space="0" w:color="auto"/>
      </w:divBdr>
    </w:div>
    <w:div w:id="903679907">
      <w:bodyDiv w:val="1"/>
      <w:marLeft w:val="0"/>
      <w:marRight w:val="0"/>
      <w:marTop w:val="0"/>
      <w:marBottom w:val="0"/>
      <w:divBdr>
        <w:top w:val="none" w:sz="0" w:space="0" w:color="auto"/>
        <w:left w:val="none" w:sz="0" w:space="0" w:color="auto"/>
        <w:bottom w:val="none" w:sz="0" w:space="0" w:color="auto"/>
        <w:right w:val="none" w:sz="0" w:space="0" w:color="auto"/>
      </w:divBdr>
      <w:divsChild>
        <w:div w:id="773791307">
          <w:marLeft w:val="0"/>
          <w:marRight w:val="0"/>
          <w:marTop w:val="0"/>
          <w:marBottom w:val="0"/>
          <w:divBdr>
            <w:top w:val="none" w:sz="0" w:space="0" w:color="auto"/>
            <w:left w:val="none" w:sz="0" w:space="0" w:color="auto"/>
            <w:bottom w:val="none" w:sz="0" w:space="0" w:color="auto"/>
            <w:right w:val="none" w:sz="0" w:space="0" w:color="auto"/>
          </w:divBdr>
          <w:divsChild>
            <w:div w:id="1853295951">
              <w:marLeft w:val="0"/>
              <w:marRight w:val="0"/>
              <w:marTop w:val="0"/>
              <w:marBottom w:val="0"/>
              <w:divBdr>
                <w:top w:val="none" w:sz="0" w:space="0" w:color="auto"/>
                <w:left w:val="none" w:sz="0" w:space="0" w:color="auto"/>
                <w:bottom w:val="none" w:sz="0" w:space="0" w:color="auto"/>
                <w:right w:val="none" w:sz="0" w:space="0" w:color="auto"/>
              </w:divBdr>
              <w:divsChild>
                <w:div w:id="811752874">
                  <w:marLeft w:val="0"/>
                  <w:marRight w:val="0"/>
                  <w:marTop w:val="0"/>
                  <w:marBottom w:val="0"/>
                  <w:divBdr>
                    <w:top w:val="none" w:sz="0" w:space="0" w:color="auto"/>
                    <w:left w:val="none" w:sz="0" w:space="0" w:color="auto"/>
                    <w:bottom w:val="none" w:sz="0" w:space="0" w:color="auto"/>
                    <w:right w:val="none" w:sz="0" w:space="0" w:color="auto"/>
                  </w:divBdr>
                  <w:divsChild>
                    <w:div w:id="141235933">
                      <w:marLeft w:val="0"/>
                      <w:marRight w:val="0"/>
                      <w:marTop w:val="0"/>
                      <w:marBottom w:val="0"/>
                      <w:divBdr>
                        <w:top w:val="none" w:sz="0" w:space="0" w:color="auto"/>
                        <w:left w:val="none" w:sz="0" w:space="0" w:color="auto"/>
                        <w:bottom w:val="none" w:sz="0" w:space="0" w:color="auto"/>
                        <w:right w:val="none" w:sz="0" w:space="0" w:color="auto"/>
                      </w:divBdr>
                      <w:divsChild>
                        <w:div w:id="301274938">
                          <w:marLeft w:val="-225"/>
                          <w:marRight w:val="0"/>
                          <w:marTop w:val="0"/>
                          <w:marBottom w:val="0"/>
                          <w:divBdr>
                            <w:top w:val="none" w:sz="0" w:space="0" w:color="auto"/>
                            <w:left w:val="none" w:sz="0" w:space="0" w:color="auto"/>
                            <w:bottom w:val="none" w:sz="0" w:space="0" w:color="auto"/>
                            <w:right w:val="none" w:sz="0" w:space="0" w:color="auto"/>
                          </w:divBdr>
                          <w:divsChild>
                            <w:div w:id="660890821">
                              <w:marLeft w:val="1500"/>
                              <w:marRight w:val="1500"/>
                              <w:marTop w:val="0"/>
                              <w:marBottom w:val="0"/>
                              <w:divBdr>
                                <w:top w:val="none" w:sz="0" w:space="0" w:color="auto"/>
                                <w:left w:val="none" w:sz="0" w:space="0" w:color="auto"/>
                                <w:bottom w:val="none" w:sz="0" w:space="0" w:color="auto"/>
                                <w:right w:val="none" w:sz="0" w:space="0" w:color="auto"/>
                              </w:divBdr>
                              <w:divsChild>
                                <w:div w:id="1406106858">
                                  <w:marLeft w:val="0"/>
                                  <w:marRight w:val="0"/>
                                  <w:marTop w:val="0"/>
                                  <w:marBottom w:val="345"/>
                                  <w:divBdr>
                                    <w:top w:val="none" w:sz="0" w:space="0" w:color="auto"/>
                                    <w:left w:val="none" w:sz="0" w:space="0" w:color="auto"/>
                                    <w:bottom w:val="none" w:sz="0" w:space="0" w:color="auto"/>
                                    <w:right w:val="none" w:sz="0" w:space="0" w:color="auto"/>
                                  </w:divBdr>
                                  <w:divsChild>
                                    <w:div w:id="199888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4291558">
      <w:bodyDiv w:val="1"/>
      <w:marLeft w:val="0"/>
      <w:marRight w:val="0"/>
      <w:marTop w:val="0"/>
      <w:marBottom w:val="0"/>
      <w:divBdr>
        <w:top w:val="none" w:sz="0" w:space="0" w:color="auto"/>
        <w:left w:val="none" w:sz="0" w:space="0" w:color="auto"/>
        <w:bottom w:val="none" w:sz="0" w:space="0" w:color="auto"/>
        <w:right w:val="none" w:sz="0" w:space="0" w:color="auto"/>
      </w:divBdr>
    </w:div>
    <w:div w:id="905065749">
      <w:bodyDiv w:val="1"/>
      <w:marLeft w:val="0"/>
      <w:marRight w:val="0"/>
      <w:marTop w:val="0"/>
      <w:marBottom w:val="0"/>
      <w:divBdr>
        <w:top w:val="none" w:sz="0" w:space="0" w:color="auto"/>
        <w:left w:val="none" w:sz="0" w:space="0" w:color="auto"/>
        <w:bottom w:val="none" w:sz="0" w:space="0" w:color="auto"/>
        <w:right w:val="none" w:sz="0" w:space="0" w:color="auto"/>
      </w:divBdr>
      <w:divsChild>
        <w:div w:id="758402341">
          <w:marLeft w:val="0"/>
          <w:marRight w:val="0"/>
          <w:marTop w:val="0"/>
          <w:marBottom w:val="150"/>
          <w:divBdr>
            <w:top w:val="none" w:sz="0" w:space="0" w:color="auto"/>
            <w:left w:val="none" w:sz="0" w:space="0" w:color="auto"/>
            <w:bottom w:val="none" w:sz="0" w:space="0" w:color="auto"/>
            <w:right w:val="none" w:sz="0" w:space="0" w:color="auto"/>
          </w:divBdr>
          <w:divsChild>
            <w:div w:id="457140813">
              <w:marLeft w:val="0"/>
              <w:marRight w:val="0"/>
              <w:marTop w:val="0"/>
              <w:marBottom w:val="300"/>
              <w:divBdr>
                <w:top w:val="single" w:sz="6" w:space="0" w:color="FFFFFF"/>
                <w:left w:val="single" w:sz="6" w:space="0" w:color="FFFFFF"/>
                <w:bottom w:val="single" w:sz="6" w:space="0" w:color="FFFFFF"/>
                <w:right w:val="single" w:sz="6" w:space="0" w:color="FFFFFF"/>
              </w:divBdr>
              <w:divsChild>
                <w:div w:id="1690061573">
                  <w:marLeft w:val="0"/>
                  <w:marRight w:val="0"/>
                  <w:marTop w:val="0"/>
                  <w:marBottom w:val="0"/>
                  <w:divBdr>
                    <w:top w:val="none" w:sz="0" w:space="0" w:color="auto"/>
                    <w:left w:val="none" w:sz="0" w:space="0" w:color="auto"/>
                    <w:bottom w:val="none" w:sz="0" w:space="0" w:color="auto"/>
                    <w:right w:val="none" w:sz="0" w:space="0" w:color="auto"/>
                  </w:divBdr>
                </w:div>
                <w:div w:id="426848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24184">
          <w:marLeft w:val="0"/>
          <w:marRight w:val="0"/>
          <w:marTop w:val="0"/>
          <w:marBottom w:val="150"/>
          <w:divBdr>
            <w:top w:val="none" w:sz="0" w:space="0" w:color="auto"/>
            <w:left w:val="none" w:sz="0" w:space="0" w:color="auto"/>
            <w:bottom w:val="none" w:sz="0" w:space="0" w:color="auto"/>
            <w:right w:val="none" w:sz="0" w:space="0" w:color="auto"/>
          </w:divBdr>
          <w:divsChild>
            <w:div w:id="2133597476">
              <w:marLeft w:val="0"/>
              <w:marRight w:val="0"/>
              <w:marTop w:val="0"/>
              <w:marBottom w:val="300"/>
              <w:divBdr>
                <w:top w:val="single" w:sz="6" w:space="0" w:color="FFFFFF"/>
                <w:left w:val="single" w:sz="6" w:space="0" w:color="FFFFFF"/>
                <w:bottom w:val="single" w:sz="6" w:space="0" w:color="FFFFFF"/>
                <w:right w:val="single" w:sz="6" w:space="0" w:color="FFFFFF"/>
              </w:divBdr>
              <w:divsChild>
                <w:div w:id="495657726">
                  <w:marLeft w:val="0"/>
                  <w:marRight w:val="0"/>
                  <w:marTop w:val="0"/>
                  <w:marBottom w:val="0"/>
                  <w:divBdr>
                    <w:top w:val="none" w:sz="0" w:space="0" w:color="FFFFFF"/>
                    <w:left w:val="none" w:sz="0" w:space="0" w:color="FFFFFF"/>
                    <w:bottom w:val="single" w:sz="6" w:space="0" w:color="FFFFFF"/>
                    <w:right w:val="none" w:sz="0" w:space="0" w:color="FFFFFF"/>
                  </w:divBdr>
                </w:div>
                <w:div w:id="234049281">
                  <w:marLeft w:val="0"/>
                  <w:marRight w:val="0"/>
                  <w:marTop w:val="0"/>
                  <w:marBottom w:val="0"/>
                  <w:divBdr>
                    <w:top w:val="none" w:sz="0" w:space="0" w:color="auto"/>
                    <w:left w:val="none" w:sz="0" w:space="0" w:color="auto"/>
                    <w:bottom w:val="none" w:sz="0" w:space="0" w:color="auto"/>
                    <w:right w:val="none" w:sz="0" w:space="0" w:color="auto"/>
                  </w:divBdr>
                </w:div>
                <w:div w:id="172387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146111">
          <w:marLeft w:val="0"/>
          <w:marRight w:val="0"/>
          <w:marTop w:val="0"/>
          <w:marBottom w:val="150"/>
          <w:divBdr>
            <w:top w:val="none" w:sz="0" w:space="0" w:color="auto"/>
            <w:left w:val="none" w:sz="0" w:space="0" w:color="auto"/>
            <w:bottom w:val="none" w:sz="0" w:space="0" w:color="auto"/>
            <w:right w:val="none" w:sz="0" w:space="0" w:color="auto"/>
          </w:divBdr>
          <w:divsChild>
            <w:div w:id="1097794218">
              <w:marLeft w:val="0"/>
              <w:marRight w:val="0"/>
              <w:marTop w:val="0"/>
              <w:marBottom w:val="300"/>
              <w:divBdr>
                <w:top w:val="single" w:sz="6" w:space="0" w:color="FFFFFF"/>
                <w:left w:val="single" w:sz="6" w:space="0" w:color="FFFFFF"/>
                <w:bottom w:val="single" w:sz="6" w:space="0" w:color="FFFFFF"/>
                <w:right w:val="single" w:sz="6" w:space="0" w:color="FFFFFF"/>
              </w:divBdr>
              <w:divsChild>
                <w:div w:id="1540362587">
                  <w:marLeft w:val="0"/>
                  <w:marRight w:val="0"/>
                  <w:marTop w:val="0"/>
                  <w:marBottom w:val="0"/>
                  <w:divBdr>
                    <w:top w:val="none" w:sz="0" w:space="0" w:color="FFFFFF"/>
                    <w:left w:val="none" w:sz="0" w:space="0" w:color="FFFFFF"/>
                    <w:bottom w:val="single" w:sz="6" w:space="0" w:color="FFFFFF"/>
                    <w:right w:val="none" w:sz="0" w:space="0" w:color="FFFFFF"/>
                  </w:divBdr>
                </w:div>
                <w:div w:id="1309942286">
                  <w:marLeft w:val="0"/>
                  <w:marRight w:val="0"/>
                  <w:marTop w:val="0"/>
                  <w:marBottom w:val="0"/>
                  <w:divBdr>
                    <w:top w:val="none" w:sz="0" w:space="0" w:color="auto"/>
                    <w:left w:val="none" w:sz="0" w:space="0" w:color="auto"/>
                    <w:bottom w:val="none" w:sz="0" w:space="0" w:color="auto"/>
                    <w:right w:val="none" w:sz="0" w:space="0" w:color="auto"/>
                  </w:divBdr>
                </w:div>
                <w:div w:id="124618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92877">
          <w:marLeft w:val="0"/>
          <w:marRight w:val="0"/>
          <w:marTop w:val="0"/>
          <w:marBottom w:val="150"/>
          <w:divBdr>
            <w:top w:val="none" w:sz="0" w:space="0" w:color="auto"/>
            <w:left w:val="none" w:sz="0" w:space="0" w:color="auto"/>
            <w:bottom w:val="none" w:sz="0" w:space="0" w:color="auto"/>
            <w:right w:val="none" w:sz="0" w:space="0" w:color="auto"/>
          </w:divBdr>
          <w:divsChild>
            <w:div w:id="802232595">
              <w:marLeft w:val="0"/>
              <w:marRight w:val="0"/>
              <w:marTop w:val="0"/>
              <w:marBottom w:val="300"/>
              <w:divBdr>
                <w:top w:val="single" w:sz="6" w:space="0" w:color="FFFFFF"/>
                <w:left w:val="single" w:sz="6" w:space="0" w:color="FFFFFF"/>
                <w:bottom w:val="single" w:sz="6" w:space="0" w:color="FFFFFF"/>
                <w:right w:val="single" w:sz="6" w:space="0" w:color="FFFFFF"/>
              </w:divBdr>
              <w:divsChild>
                <w:div w:id="681978982">
                  <w:marLeft w:val="0"/>
                  <w:marRight w:val="0"/>
                  <w:marTop w:val="0"/>
                  <w:marBottom w:val="0"/>
                  <w:divBdr>
                    <w:top w:val="none" w:sz="0" w:space="0" w:color="FFFFFF"/>
                    <w:left w:val="none" w:sz="0" w:space="0" w:color="FFFFFF"/>
                    <w:bottom w:val="single" w:sz="6" w:space="0" w:color="FFFFFF"/>
                    <w:right w:val="none" w:sz="0" w:space="0" w:color="FFFFFF"/>
                  </w:divBdr>
                </w:div>
                <w:div w:id="1400521933">
                  <w:marLeft w:val="0"/>
                  <w:marRight w:val="0"/>
                  <w:marTop w:val="0"/>
                  <w:marBottom w:val="0"/>
                  <w:divBdr>
                    <w:top w:val="none" w:sz="0" w:space="0" w:color="auto"/>
                    <w:left w:val="none" w:sz="0" w:space="0" w:color="auto"/>
                    <w:bottom w:val="none" w:sz="0" w:space="0" w:color="auto"/>
                    <w:right w:val="none" w:sz="0" w:space="0" w:color="auto"/>
                  </w:divBdr>
                </w:div>
                <w:div w:id="123689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189024">
      <w:bodyDiv w:val="1"/>
      <w:marLeft w:val="0"/>
      <w:marRight w:val="0"/>
      <w:marTop w:val="0"/>
      <w:marBottom w:val="0"/>
      <w:divBdr>
        <w:top w:val="none" w:sz="0" w:space="0" w:color="auto"/>
        <w:left w:val="none" w:sz="0" w:space="0" w:color="auto"/>
        <w:bottom w:val="none" w:sz="0" w:space="0" w:color="auto"/>
        <w:right w:val="none" w:sz="0" w:space="0" w:color="auto"/>
      </w:divBdr>
      <w:divsChild>
        <w:div w:id="988945455">
          <w:marLeft w:val="0"/>
          <w:marRight w:val="0"/>
          <w:marTop w:val="0"/>
          <w:marBottom w:val="0"/>
          <w:divBdr>
            <w:top w:val="none" w:sz="0" w:space="0" w:color="auto"/>
            <w:left w:val="none" w:sz="0" w:space="0" w:color="auto"/>
            <w:bottom w:val="none" w:sz="0" w:space="0" w:color="auto"/>
            <w:right w:val="none" w:sz="0" w:space="0" w:color="auto"/>
          </w:divBdr>
        </w:div>
      </w:divsChild>
    </w:div>
    <w:div w:id="905342206">
      <w:bodyDiv w:val="1"/>
      <w:marLeft w:val="0"/>
      <w:marRight w:val="0"/>
      <w:marTop w:val="0"/>
      <w:marBottom w:val="0"/>
      <w:divBdr>
        <w:top w:val="none" w:sz="0" w:space="0" w:color="auto"/>
        <w:left w:val="none" w:sz="0" w:space="0" w:color="auto"/>
        <w:bottom w:val="none" w:sz="0" w:space="0" w:color="auto"/>
        <w:right w:val="none" w:sz="0" w:space="0" w:color="auto"/>
      </w:divBdr>
      <w:divsChild>
        <w:div w:id="228662662">
          <w:marLeft w:val="0"/>
          <w:marRight w:val="0"/>
          <w:marTop w:val="0"/>
          <w:marBottom w:val="0"/>
          <w:divBdr>
            <w:top w:val="none" w:sz="0" w:space="0" w:color="auto"/>
            <w:left w:val="none" w:sz="0" w:space="0" w:color="auto"/>
            <w:bottom w:val="none" w:sz="0" w:space="0" w:color="auto"/>
            <w:right w:val="none" w:sz="0" w:space="0" w:color="auto"/>
          </w:divBdr>
        </w:div>
      </w:divsChild>
    </w:div>
    <w:div w:id="905453154">
      <w:bodyDiv w:val="1"/>
      <w:marLeft w:val="0"/>
      <w:marRight w:val="0"/>
      <w:marTop w:val="0"/>
      <w:marBottom w:val="0"/>
      <w:divBdr>
        <w:top w:val="none" w:sz="0" w:space="0" w:color="auto"/>
        <w:left w:val="none" w:sz="0" w:space="0" w:color="auto"/>
        <w:bottom w:val="none" w:sz="0" w:space="0" w:color="auto"/>
        <w:right w:val="none" w:sz="0" w:space="0" w:color="auto"/>
      </w:divBdr>
      <w:divsChild>
        <w:div w:id="827600644">
          <w:marLeft w:val="0"/>
          <w:marRight w:val="0"/>
          <w:marTop w:val="0"/>
          <w:marBottom w:val="0"/>
          <w:divBdr>
            <w:top w:val="none" w:sz="0" w:space="0" w:color="auto"/>
            <w:left w:val="none" w:sz="0" w:space="0" w:color="auto"/>
            <w:bottom w:val="none" w:sz="0" w:space="0" w:color="auto"/>
            <w:right w:val="none" w:sz="0" w:space="0" w:color="auto"/>
          </w:divBdr>
        </w:div>
      </w:divsChild>
    </w:div>
    <w:div w:id="906186032">
      <w:bodyDiv w:val="1"/>
      <w:marLeft w:val="0"/>
      <w:marRight w:val="0"/>
      <w:marTop w:val="0"/>
      <w:marBottom w:val="0"/>
      <w:divBdr>
        <w:top w:val="none" w:sz="0" w:space="0" w:color="auto"/>
        <w:left w:val="none" w:sz="0" w:space="0" w:color="auto"/>
        <w:bottom w:val="none" w:sz="0" w:space="0" w:color="auto"/>
        <w:right w:val="none" w:sz="0" w:space="0" w:color="auto"/>
      </w:divBdr>
    </w:div>
    <w:div w:id="906259525">
      <w:bodyDiv w:val="1"/>
      <w:marLeft w:val="0"/>
      <w:marRight w:val="0"/>
      <w:marTop w:val="0"/>
      <w:marBottom w:val="0"/>
      <w:divBdr>
        <w:top w:val="none" w:sz="0" w:space="0" w:color="auto"/>
        <w:left w:val="none" w:sz="0" w:space="0" w:color="auto"/>
        <w:bottom w:val="none" w:sz="0" w:space="0" w:color="auto"/>
        <w:right w:val="none" w:sz="0" w:space="0" w:color="auto"/>
      </w:divBdr>
      <w:divsChild>
        <w:div w:id="204879230">
          <w:marLeft w:val="0"/>
          <w:marRight w:val="0"/>
          <w:marTop w:val="0"/>
          <w:marBottom w:val="0"/>
          <w:divBdr>
            <w:top w:val="none" w:sz="0" w:space="0" w:color="auto"/>
            <w:left w:val="none" w:sz="0" w:space="0" w:color="auto"/>
            <w:bottom w:val="none" w:sz="0" w:space="0" w:color="auto"/>
            <w:right w:val="none" w:sz="0" w:space="0" w:color="auto"/>
          </w:divBdr>
          <w:divsChild>
            <w:div w:id="658266442">
              <w:marLeft w:val="0"/>
              <w:marRight w:val="0"/>
              <w:marTop w:val="0"/>
              <w:marBottom w:val="0"/>
              <w:divBdr>
                <w:top w:val="none" w:sz="0" w:space="0" w:color="auto"/>
                <w:left w:val="none" w:sz="0" w:space="0" w:color="auto"/>
                <w:bottom w:val="none" w:sz="0" w:space="0" w:color="auto"/>
                <w:right w:val="none" w:sz="0" w:space="0" w:color="auto"/>
              </w:divBdr>
              <w:divsChild>
                <w:div w:id="1168130777">
                  <w:marLeft w:val="0"/>
                  <w:marRight w:val="0"/>
                  <w:marTop w:val="0"/>
                  <w:marBottom w:val="0"/>
                  <w:divBdr>
                    <w:top w:val="none" w:sz="0" w:space="0" w:color="auto"/>
                    <w:left w:val="none" w:sz="0" w:space="0" w:color="auto"/>
                    <w:bottom w:val="none" w:sz="0" w:space="0" w:color="auto"/>
                    <w:right w:val="none" w:sz="0" w:space="0" w:color="auto"/>
                  </w:divBdr>
                </w:div>
                <w:div w:id="30219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375565">
      <w:bodyDiv w:val="1"/>
      <w:marLeft w:val="0"/>
      <w:marRight w:val="0"/>
      <w:marTop w:val="0"/>
      <w:marBottom w:val="0"/>
      <w:divBdr>
        <w:top w:val="none" w:sz="0" w:space="0" w:color="auto"/>
        <w:left w:val="none" w:sz="0" w:space="0" w:color="auto"/>
        <w:bottom w:val="none" w:sz="0" w:space="0" w:color="auto"/>
        <w:right w:val="none" w:sz="0" w:space="0" w:color="auto"/>
      </w:divBdr>
      <w:divsChild>
        <w:div w:id="300963039">
          <w:marLeft w:val="0"/>
          <w:marRight w:val="0"/>
          <w:marTop w:val="0"/>
          <w:marBottom w:val="150"/>
          <w:divBdr>
            <w:top w:val="none" w:sz="0" w:space="0" w:color="auto"/>
            <w:left w:val="none" w:sz="0" w:space="0" w:color="auto"/>
            <w:bottom w:val="none" w:sz="0" w:space="0" w:color="auto"/>
            <w:right w:val="none" w:sz="0" w:space="0" w:color="auto"/>
          </w:divBdr>
          <w:divsChild>
            <w:div w:id="1342003667">
              <w:marLeft w:val="0"/>
              <w:marRight w:val="0"/>
              <w:marTop w:val="0"/>
              <w:marBottom w:val="300"/>
              <w:divBdr>
                <w:top w:val="single" w:sz="6" w:space="0" w:color="FFFFFF"/>
                <w:left w:val="single" w:sz="6" w:space="0" w:color="FFFFFF"/>
                <w:bottom w:val="single" w:sz="6" w:space="0" w:color="FFFFFF"/>
                <w:right w:val="single" w:sz="6" w:space="0" w:color="FFFFFF"/>
              </w:divBdr>
              <w:divsChild>
                <w:div w:id="1494685678">
                  <w:marLeft w:val="0"/>
                  <w:marRight w:val="0"/>
                  <w:marTop w:val="0"/>
                  <w:marBottom w:val="0"/>
                  <w:divBdr>
                    <w:top w:val="none" w:sz="0" w:space="0" w:color="auto"/>
                    <w:left w:val="none" w:sz="0" w:space="0" w:color="auto"/>
                    <w:bottom w:val="none" w:sz="0" w:space="0" w:color="auto"/>
                    <w:right w:val="none" w:sz="0" w:space="0" w:color="auto"/>
                  </w:divBdr>
                </w:div>
                <w:div w:id="270550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904066">
          <w:marLeft w:val="0"/>
          <w:marRight w:val="0"/>
          <w:marTop w:val="0"/>
          <w:marBottom w:val="150"/>
          <w:divBdr>
            <w:top w:val="none" w:sz="0" w:space="0" w:color="auto"/>
            <w:left w:val="none" w:sz="0" w:space="0" w:color="auto"/>
            <w:bottom w:val="none" w:sz="0" w:space="0" w:color="auto"/>
            <w:right w:val="none" w:sz="0" w:space="0" w:color="auto"/>
          </w:divBdr>
          <w:divsChild>
            <w:div w:id="1400131245">
              <w:marLeft w:val="0"/>
              <w:marRight w:val="0"/>
              <w:marTop w:val="0"/>
              <w:marBottom w:val="300"/>
              <w:divBdr>
                <w:top w:val="single" w:sz="6" w:space="0" w:color="FFFFFF"/>
                <w:left w:val="single" w:sz="6" w:space="0" w:color="FFFFFF"/>
                <w:bottom w:val="single" w:sz="6" w:space="0" w:color="FFFFFF"/>
                <w:right w:val="single" w:sz="6" w:space="0" w:color="FFFFFF"/>
              </w:divBdr>
              <w:divsChild>
                <w:div w:id="98304091">
                  <w:marLeft w:val="0"/>
                  <w:marRight w:val="0"/>
                  <w:marTop w:val="0"/>
                  <w:marBottom w:val="0"/>
                  <w:divBdr>
                    <w:top w:val="none" w:sz="0" w:space="0" w:color="FFFFFF"/>
                    <w:left w:val="none" w:sz="0" w:space="0" w:color="FFFFFF"/>
                    <w:bottom w:val="single" w:sz="6" w:space="0" w:color="FFFFFF"/>
                    <w:right w:val="none" w:sz="0" w:space="0" w:color="FFFFFF"/>
                  </w:divBdr>
                </w:div>
                <w:div w:id="80511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456489">
      <w:bodyDiv w:val="1"/>
      <w:marLeft w:val="0"/>
      <w:marRight w:val="0"/>
      <w:marTop w:val="0"/>
      <w:marBottom w:val="0"/>
      <w:divBdr>
        <w:top w:val="none" w:sz="0" w:space="0" w:color="auto"/>
        <w:left w:val="none" w:sz="0" w:space="0" w:color="auto"/>
        <w:bottom w:val="none" w:sz="0" w:space="0" w:color="auto"/>
        <w:right w:val="none" w:sz="0" w:space="0" w:color="auto"/>
      </w:divBdr>
      <w:divsChild>
        <w:div w:id="638459123">
          <w:marLeft w:val="0"/>
          <w:marRight w:val="0"/>
          <w:marTop w:val="0"/>
          <w:marBottom w:val="0"/>
          <w:divBdr>
            <w:top w:val="none" w:sz="0" w:space="0" w:color="auto"/>
            <w:left w:val="none" w:sz="0" w:space="0" w:color="auto"/>
            <w:bottom w:val="none" w:sz="0" w:space="0" w:color="auto"/>
            <w:right w:val="none" w:sz="0" w:space="0" w:color="auto"/>
          </w:divBdr>
        </w:div>
      </w:divsChild>
    </w:div>
    <w:div w:id="906572903">
      <w:bodyDiv w:val="1"/>
      <w:marLeft w:val="0"/>
      <w:marRight w:val="0"/>
      <w:marTop w:val="0"/>
      <w:marBottom w:val="0"/>
      <w:divBdr>
        <w:top w:val="none" w:sz="0" w:space="0" w:color="auto"/>
        <w:left w:val="none" w:sz="0" w:space="0" w:color="auto"/>
        <w:bottom w:val="none" w:sz="0" w:space="0" w:color="auto"/>
        <w:right w:val="none" w:sz="0" w:space="0" w:color="auto"/>
      </w:divBdr>
    </w:div>
    <w:div w:id="906762203">
      <w:bodyDiv w:val="1"/>
      <w:marLeft w:val="0"/>
      <w:marRight w:val="0"/>
      <w:marTop w:val="0"/>
      <w:marBottom w:val="0"/>
      <w:divBdr>
        <w:top w:val="none" w:sz="0" w:space="0" w:color="auto"/>
        <w:left w:val="none" w:sz="0" w:space="0" w:color="auto"/>
        <w:bottom w:val="none" w:sz="0" w:space="0" w:color="auto"/>
        <w:right w:val="none" w:sz="0" w:space="0" w:color="auto"/>
      </w:divBdr>
      <w:divsChild>
        <w:div w:id="1496534373">
          <w:marLeft w:val="0"/>
          <w:marRight w:val="0"/>
          <w:marTop w:val="0"/>
          <w:marBottom w:val="150"/>
          <w:divBdr>
            <w:top w:val="none" w:sz="0" w:space="0" w:color="auto"/>
            <w:left w:val="none" w:sz="0" w:space="0" w:color="auto"/>
            <w:bottom w:val="none" w:sz="0" w:space="0" w:color="auto"/>
            <w:right w:val="none" w:sz="0" w:space="0" w:color="auto"/>
          </w:divBdr>
          <w:divsChild>
            <w:div w:id="195582451">
              <w:marLeft w:val="0"/>
              <w:marRight w:val="0"/>
              <w:marTop w:val="0"/>
              <w:marBottom w:val="300"/>
              <w:divBdr>
                <w:top w:val="single" w:sz="6" w:space="0" w:color="FFFFFF"/>
                <w:left w:val="single" w:sz="6" w:space="0" w:color="FFFFFF"/>
                <w:bottom w:val="single" w:sz="6" w:space="0" w:color="FFFFFF"/>
                <w:right w:val="single" w:sz="6" w:space="0" w:color="FFFFFF"/>
              </w:divBdr>
              <w:divsChild>
                <w:div w:id="1217086196">
                  <w:marLeft w:val="0"/>
                  <w:marRight w:val="0"/>
                  <w:marTop w:val="0"/>
                  <w:marBottom w:val="0"/>
                  <w:divBdr>
                    <w:top w:val="none" w:sz="0" w:space="0" w:color="auto"/>
                    <w:left w:val="none" w:sz="0" w:space="0" w:color="auto"/>
                    <w:bottom w:val="none" w:sz="0" w:space="0" w:color="auto"/>
                    <w:right w:val="none" w:sz="0" w:space="0" w:color="auto"/>
                  </w:divBdr>
                </w:div>
                <w:div w:id="91652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553979">
          <w:marLeft w:val="0"/>
          <w:marRight w:val="0"/>
          <w:marTop w:val="0"/>
          <w:marBottom w:val="150"/>
          <w:divBdr>
            <w:top w:val="none" w:sz="0" w:space="0" w:color="auto"/>
            <w:left w:val="none" w:sz="0" w:space="0" w:color="auto"/>
            <w:bottom w:val="none" w:sz="0" w:space="0" w:color="auto"/>
            <w:right w:val="none" w:sz="0" w:space="0" w:color="auto"/>
          </w:divBdr>
          <w:divsChild>
            <w:div w:id="639310766">
              <w:marLeft w:val="0"/>
              <w:marRight w:val="0"/>
              <w:marTop w:val="0"/>
              <w:marBottom w:val="300"/>
              <w:divBdr>
                <w:top w:val="single" w:sz="6" w:space="0" w:color="FFFFFF"/>
                <w:left w:val="single" w:sz="6" w:space="0" w:color="FFFFFF"/>
                <w:bottom w:val="single" w:sz="6" w:space="0" w:color="FFFFFF"/>
                <w:right w:val="single" w:sz="6" w:space="0" w:color="FFFFFF"/>
              </w:divBdr>
              <w:divsChild>
                <w:div w:id="1155999351">
                  <w:marLeft w:val="0"/>
                  <w:marRight w:val="0"/>
                  <w:marTop w:val="0"/>
                  <w:marBottom w:val="0"/>
                  <w:divBdr>
                    <w:top w:val="none" w:sz="0" w:space="0" w:color="FFFFFF"/>
                    <w:left w:val="none" w:sz="0" w:space="0" w:color="FFFFFF"/>
                    <w:bottom w:val="single" w:sz="6" w:space="0" w:color="FFFFFF"/>
                    <w:right w:val="none" w:sz="0" w:space="0" w:color="FFFFFF"/>
                  </w:divBdr>
                </w:div>
                <w:div w:id="750850213">
                  <w:marLeft w:val="0"/>
                  <w:marRight w:val="0"/>
                  <w:marTop w:val="0"/>
                  <w:marBottom w:val="0"/>
                  <w:divBdr>
                    <w:top w:val="none" w:sz="0" w:space="0" w:color="auto"/>
                    <w:left w:val="none" w:sz="0" w:space="0" w:color="auto"/>
                    <w:bottom w:val="none" w:sz="0" w:space="0" w:color="auto"/>
                    <w:right w:val="none" w:sz="0" w:space="0" w:color="auto"/>
                  </w:divBdr>
                </w:div>
                <w:div w:id="176942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756356">
          <w:marLeft w:val="0"/>
          <w:marRight w:val="0"/>
          <w:marTop w:val="0"/>
          <w:marBottom w:val="150"/>
          <w:divBdr>
            <w:top w:val="none" w:sz="0" w:space="0" w:color="auto"/>
            <w:left w:val="none" w:sz="0" w:space="0" w:color="auto"/>
            <w:bottom w:val="none" w:sz="0" w:space="0" w:color="auto"/>
            <w:right w:val="none" w:sz="0" w:space="0" w:color="auto"/>
          </w:divBdr>
          <w:divsChild>
            <w:div w:id="2127695443">
              <w:marLeft w:val="0"/>
              <w:marRight w:val="0"/>
              <w:marTop w:val="0"/>
              <w:marBottom w:val="300"/>
              <w:divBdr>
                <w:top w:val="single" w:sz="6" w:space="0" w:color="FFFFFF"/>
                <w:left w:val="single" w:sz="6" w:space="0" w:color="FFFFFF"/>
                <w:bottom w:val="single" w:sz="6" w:space="0" w:color="FFFFFF"/>
                <w:right w:val="single" w:sz="6" w:space="0" w:color="FFFFFF"/>
              </w:divBdr>
              <w:divsChild>
                <w:div w:id="1184249843">
                  <w:marLeft w:val="0"/>
                  <w:marRight w:val="0"/>
                  <w:marTop w:val="0"/>
                  <w:marBottom w:val="0"/>
                  <w:divBdr>
                    <w:top w:val="none" w:sz="0" w:space="0" w:color="FFFFFF"/>
                    <w:left w:val="none" w:sz="0" w:space="0" w:color="FFFFFF"/>
                    <w:bottom w:val="single" w:sz="6" w:space="0" w:color="FFFFFF"/>
                    <w:right w:val="none" w:sz="0" w:space="0" w:color="FFFFFF"/>
                  </w:divBdr>
                </w:div>
                <w:div w:id="1963876837">
                  <w:marLeft w:val="0"/>
                  <w:marRight w:val="0"/>
                  <w:marTop w:val="0"/>
                  <w:marBottom w:val="0"/>
                  <w:divBdr>
                    <w:top w:val="none" w:sz="0" w:space="0" w:color="auto"/>
                    <w:left w:val="none" w:sz="0" w:space="0" w:color="auto"/>
                    <w:bottom w:val="none" w:sz="0" w:space="0" w:color="auto"/>
                    <w:right w:val="none" w:sz="0" w:space="0" w:color="auto"/>
                  </w:divBdr>
                </w:div>
                <w:div w:id="30639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735671">
          <w:marLeft w:val="0"/>
          <w:marRight w:val="0"/>
          <w:marTop w:val="0"/>
          <w:marBottom w:val="150"/>
          <w:divBdr>
            <w:top w:val="none" w:sz="0" w:space="0" w:color="auto"/>
            <w:left w:val="none" w:sz="0" w:space="0" w:color="auto"/>
            <w:bottom w:val="none" w:sz="0" w:space="0" w:color="auto"/>
            <w:right w:val="none" w:sz="0" w:space="0" w:color="auto"/>
          </w:divBdr>
          <w:divsChild>
            <w:div w:id="1094977065">
              <w:marLeft w:val="0"/>
              <w:marRight w:val="0"/>
              <w:marTop w:val="0"/>
              <w:marBottom w:val="300"/>
              <w:divBdr>
                <w:top w:val="single" w:sz="6" w:space="0" w:color="FFFFFF"/>
                <w:left w:val="single" w:sz="6" w:space="0" w:color="FFFFFF"/>
                <w:bottom w:val="single" w:sz="6" w:space="0" w:color="FFFFFF"/>
                <w:right w:val="single" w:sz="6" w:space="0" w:color="FFFFFF"/>
              </w:divBdr>
              <w:divsChild>
                <w:div w:id="2133360065">
                  <w:marLeft w:val="0"/>
                  <w:marRight w:val="0"/>
                  <w:marTop w:val="0"/>
                  <w:marBottom w:val="0"/>
                  <w:divBdr>
                    <w:top w:val="none" w:sz="0" w:space="0" w:color="FFFFFF"/>
                    <w:left w:val="none" w:sz="0" w:space="0" w:color="FFFFFF"/>
                    <w:bottom w:val="single" w:sz="6" w:space="0" w:color="FFFFFF"/>
                    <w:right w:val="none" w:sz="0" w:space="0" w:color="FFFFFF"/>
                  </w:divBdr>
                </w:div>
                <w:div w:id="355276019">
                  <w:marLeft w:val="0"/>
                  <w:marRight w:val="0"/>
                  <w:marTop w:val="0"/>
                  <w:marBottom w:val="0"/>
                  <w:divBdr>
                    <w:top w:val="none" w:sz="0" w:space="0" w:color="auto"/>
                    <w:left w:val="none" w:sz="0" w:space="0" w:color="auto"/>
                    <w:bottom w:val="none" w:sz="0" w:space="0" w:color="auto"/>
                    <w:right w:val="none" w:sz="0" w:space="0" w:color="auto"/>
                  </w:divBdr>
                </w:div>
                <w:div w:id="1928417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231938">
          <w:marLeft w:val="0"/>
          <w:marRight w:val="0"/>
          <w:marTop w:val="0"/>
          <w:marBottom w:val="150"/>
          <w:divBdr>
            <w:top w:val="none" w:sz="0" w:space="0" w:color="auto"/>
            <w:left w:val="none" w:sz="0" w:space="0" w:color="auto"/>
            <w:bottom w:val="none" w:sz="0" w:space="0" w:color="auto"/>
            <w:right w:val="none" w:sz="0" w:space="0" w:color="auto"/>
          </w:divBdr>
          <w:divsChild>
            <w:div w:id="1365708920">
              <w:marLeft w:val="0"/>
              <w:marRight w:val="0"/>
              <w:marTop w:val="0"/>
              <w:marBottom w:val="300"/>
              <w:divBdr>
                <w:top w:val="single" w:sz="6" w:space="0" w:color="FFFFFF"/>
                <w:left w:val="single" w:sz="6" w:space="0" w:color="FFFFFF"/>
                <w:bottom w:val="single" w:sz="6" w:space="0" w:color="FFFFFF"/>
                <w:right w:val="single" w:sz="6" w:space="0" w:color="FFFFFF"/>
              </w:divBdr>
              <w:divsChild>
                <w:div w:id="1674261127">
                  <w:marLeft w:val="0"/>
                  <w:marRight w:val="0"/>
                  <w:marTop w:val="0"/>
                  <w:marBottom w:val="0"/>
                  <w:divBdr>
                    <w:top w:val="none" w:sz="0" w:space="0" w:color="FFFFFF"/>
                    <w:left w:val="none" w:sz="0" w:space="0" w:color="FFFFFF"/>
                    <w:bottom w:val="single" w:sz="6" w:space="0" w:color="FFFFFF"/>
                    <w:right w:val="none" w:sz="0" w:space="0" w:color="FFFFFF"/>
                  </w:divBdr>
                </w:div>
                <w:div w:id="1814714603">
                  <w:marLeft w:val="0"/>
                  <w:marRight w:val="0"/>
                  <w:marTop w:val="0"/>
                  <w:marBottom w:val="0"/>
                  <w:divBdr>
                    <w:top w:val="none" w:sz="0" w:space="0" w:color="auto"/>
                    <w:left w:val="none" w:sz="0" w:space="0" w:color="auto"/>
                    <w:bottom w:val="none" w:sz="0" w:space="0" w:color="auto"/>
                    <w:right w:val="none" w:sz="0" w:space="0" w:color="auto"/>
                  </w:divBdr>
                </w:div>
                <w:div w:id="1676034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762603">
      <w:bodyDiv w:val="1"/>
      <w:marLeft w:val="0"/>
      <w:marRight w:val="0"/>
      <w:marTop w:val="0"/>
      <w:marBottom w:val="0"/>
      <w:divBdr>
        <w:top w:val="none" w:sz="0" w:space="0" w:color="auto"/>
        <w:left w:val="none" w:sz="0" w:space="0" w:color="auto"/>
        <w:bottom w:val="none" w:sz="0" w:space="0" w:color="auto"/>
        <w:right w:val="none" w:sz="0" w:space="0" w:color="auto"/>
      </w:divBdr>
      <w:divsChild>
        <w:div w:id="384721655">
          <w:marLeft w:val="0"/>
          <w:marRight w:val="0"/>
          <w:marTop w:val="0"/>
          <w:marBottom w:val="0"/>
          <w:divBdr>
            <w:top w:val="none" w:sz="0" w:space="0" w:color="auto"/>
            <w:left w:val="none" w:sz="0" w:space="0" w:color="auto"/>
            <w:bottom w:val="none" w:sz="0" w:space="0" w:color="auto"/>
            <w:right w:val="none" w:sz="0" w:space="0" w:color="auto"/>
          </w:divBdr>
          <w:divsChild>
            <w:div w:id="985164501">
              <w:marLeft w:val="0"/>
              <w:marRight w:val="0"/>
              <w:marTop w:val="0"/>
              <w:marBottom w:val="0"/>
              <w:divBdr>
                <w:top w:val="none" w:sz="0" w:space="0" w:color="auto"/>
                <w:left w:val="none" w:sz="0" w:space="0" w:color="auto"/>
                <w:bottom w:val="none" w:sz="0" w:space="0" w:color="auto"/>
                <w:right w:val="none" w:sz="0" w:space="0" w:color="auto"/>
              </w:divBdr>
              <w:divsChild>
                <w:div w:id="1466580357">
                  <w:marLeft w:val="0"/>
                  <w:marRight w:val="0"/>
                  <w:marTop w:val="0"/>
                  <w:marBottom w:val="0"/>
                  <w:divBdr>
                    <w:top w:val="none" w:sz="0" w:space="0" w:color="auto"/>
                    <w:left w:val="none" w:sz="0" w:space="0" w:color="auto"/>
                    <w:bottom w:val="none" w:sz="0" w:space="0" w:color="auto"/>
                    <w:right w:val="none" w:sz="0" w:space="0" w:color="auto"/>
                  </w:divBdr>
                  <w:divsChild>
                    <w:div w:id="169370590">
                      <w:marLeft w:val="0"/>
                      <w:marRight w:val="0"/>
                      <w:marTop w:val="0"/>
                      <w:marBottom w:val="0"/>
                      <w:divBdr>
                        <w:top w:val="none" w:sz="0" w:space="0" w:color="auto"/>
                        <w:left w:val="none" w:sz="0" w:space="0" w:color="auto"/>
                        <w:bottom w:val="none" w:sz="0" w:space="0" w:color="auto"/>
                        <w:right w:val="none" w:sz="0" w:space="0" w:color="auto"/>
                      </w:divBdr>
                      <w:divsChild>
                        <w:div w:id="1711612187">
                          <w:marLeft w:val="0"/>
                          <w:marRight w:val="0"/>
                          <w:marTop w:val="0"/>
                          <w:marBottom w:val="0"/>
                          <w:divBdr>
                            <w:top w:val="none" w:sz="0" w:space="0" w:color="auto"/>
                            <w:left w:val="none" w:sz="0" w:space="0" w:color="auto"/>
                            <w:bottom w:val="none" w:sz="0" w:space="0" w:color="auto"/>
                            <w:right w:val="none" w:sz="0" w:space="0" w:color="auto"/>
                          </w:divBdr>
                          <w:divsChild>
                            <w:div w:id="1562864914">
                              <w:marLeft w:val="0"/>
                              <w:marRight w:val="0"/>
                              <w:marTop w:val="0"/>
                              <w:marBottom w:val="0"/>
                              <w:divBdr>
                                <w:top w:val="none" w:sz="0" w:space="0" w:color="auto"/>
                                <w:left w:val="none" w:sz="0" w:space="0" w:color="auto"/>
                                <w:bottom w:val="none" w:sz="0" w:space="0" w:color="auto"/>
                                <w:right w:val="none" w:sz="0" w:space="0" w:color="auto"/>
                              </w:divBdr>
                              <w:divsChild>
                                <w:div w:id="1986079796">
                                  <w:marLeft w:val="0"/>
                                  <w:marRight w:val="0"/>
                                  <w:marTop w:val="0"/>
                                  <w:marBottom w:val="0"/>
                                  <w:divBdr>
                                    <w:top w:val="none" w:sz="0" w:space="0" w:color="auto"/>
                                    <w:left w:val="none" w:sz="0" w:space="0" w:color="auto"/>
                                    <w:bottom w:val="none" w:sz="0" w:space="0" w:color="auto"/>
                                    <w:right w:val="none" w:sz="0" w:space="0" w:color="auto"/>
                                  </w:divBdr>
                                  <w:divsChild>
                                    <w:div w:id="722942516">
                                      <w:marLeft w:val="0"/>
                                      <w:marRight w:val="0"/>
                                      <w:marTop w:val="0"/>
                                      <w:marBottom w:val="0"/>
                                      <w:divBdr>
                                        <w:top w:val="none" w:sz="0" w:space="0" w:color="auto"/>
                                        <w:left w:val="none" w:sz="0" w:space="0" w:color="auto"/>
                                        <w:bottom w:val="none" w:sz="0" w:space="0" w:color="auto"/>
                                        <w:right w:val="none" w:sz="0" w:space="0" w:color="auto"/>
                                      </w:divBdr>
                                      <w:divsChild>
                                        <w:div w:id="177039138">
                                          <w:marLeft w:val="0"/>
                                          <w:marRight w:val="0"/>
                                          <w:marTop w:val="0"/>
                                          <w:marBottom w:val="0"/>
                                          <w:divBdr>
                                            <w:top w:val="none" w:sz="0" w:space="0" w:color="auto"/>
                                            <w:left w:val="none" w:sz="0" w:space="0" w:color="auto"/>
                                            <w:bottom w:val="none" w:sz="0" w:space="0" w:color="auto"/>
                                            <w:right w:val="none" w:sz="0" w:space="0" w:color="auto"/>
                                          </w:divBdr>
                                          <w:divsChild>
                                            <w:div w:id="133719621">
                                              <w:marLeft w:val="0"/>
                                              <w:marRight w:val="0"/>
                                              <w:marTop w:val="0"/>
                                              <w:marBottom w:val="0"/>
                                              <w:divBdr>
                                                <w:top w:val="single" w:sz="4" w:space="0" w:color="F5F5F5"/>
                                                <w:left w:val="single" w:sz="4" w:space="0" w:color="F5F5F5"/>
                                                <w:bottom w:val="single" w:sz="4" w:space="0" w:color="F5F5F5"/>
                                                <w:right w:val="single" w:sz="4" w:space="0" w:color="F5F5F5"/>
                                              </w:divBdr>
                                              <w:divsChild>
                                                <w:div w:id="755631765">
                                                  <w:marLeft w:val="0"/>
                                                  <w:marRight w:val="0"/>
                                                  <w:marTop w:val="0"/>
                                                  <w:marBottom w:val="0"/>
                                                  <w:divBdr>
                                                    <w:top w:val="none" w:sz="0" w:space="0" w:color="auto"/>
                                                    <w:left w:val="none" w:sz="0" w:space="0" w:color="auto"/>
                                                    <w:bottom w:val="none" w:sz="0" w:space="0" w:color="auto"/>
                                                    <w:right w:val="none" w:sz="0" w:space="0" w:color="auto"/>
                                                  </w:divBdr>
                                                  <w:divsChild>
                                                    <w:div w:id="166817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6769625">
      <w:bodyDiv w:val="1"/>
      <w:marLeft w:val="0"/>
      <w:marRight w:val="0"/>
      <w:marTop w:val="0"/>
      <w:marBottom w:val="0"/>
      <w:divBdr>
        <w:top w:val="none" w:sz="0" w:space="0" w:color="auto"/>
        <w:left w:val="none" w:sz="0" w:space="0" w:color="auto"/>
        <w:bottom w:val="none" w:sz="0" w:space="0" w:color="auto"/>
        <w:right w:val="none" w:sz="0" w:space="0" w:color="auto"/>
      </w:divBdr>
      <w:divsChild>
        <w:div w:id="1070733512">
          <w:marLeft w:val="0"/>
          <w:marRight w:val="0"/>
          <w:marTop w:val="0"/>
          <w:marBottom w:val="0"/>
          <w:divBdr>
            <w:top w:val="none" w:sz="0" w:space="0" w:color="auto"/>
            <w:left w:val="none" w:sz="0" w:space="0" w:color="auto"/>
            <w:bottom w:val="none" w:sz="0" w:space="0" w:color="auto"/>
            <w:right w:val="none" w:sz="0" w:space="0" w:color="auto"/>
          </w:divBdr>
        </w:div>
      </w:divsChild>
    </w:div>
    <w:div w:id="907233072">
      <w:bodyDiv w:val="1"/>
      <w:marLeft w:val="0"/>
      <w:marRight w:val="0"/>
      <w:marTop w:val="0"/>
      <w:marBottom w:val="0"/>
      <w:divBdr>
        <w:top w:val="none" w:sz="0" w:space="0" w:color="auto"/>
        <w:left w:val="none" w:sz="0" w:space="0" w:color="auto"/>
        <w:bottom w:val="none" w:sz="0" w:space="0" w:color="auto"/>
        <w:right w:val="none" w:sz="0" w:space="0" w:color="auto"/>
      </w:divBdr>
      <w:divsChild>
        <w:div w:id="98720736">
          <w:marLeft w:val="0"/>
          <w:marRight w:val="0"/>
          <w:marTop w:val="0"/>
          <w:marBottom w:val="0"/>
          <w:divBdr>
            <w:top w:val="none" w:sz="0" w:space="0" w:color="auto"/>
            <w:left w:val="none" w:sz="0" w:space="0" w:color="auto"/>
            <w:bottom w:val="none" w:sz="0" w:space="0" w:color="auto"/>
            <w:right w:val="none" w:sz="0" w:space="0" w:color="auto"/>
          </w:divBdr>
        </w:div>
      </w:divsChild>
    </w:div>
    <w:div w:id="907498794">
      <w:bodyDiv w:val="1"/>
      <w:marLeft w:val="0"/>
      <w:marRight w:val="0"/>
      <w:marTop w:val="0"/>
      <w:marBottom w:val="0"/>
      <w:divBdr>
        <w:top w:val="none" w:sz="0" w:space="0" w:color="auto"/>
        <w:left w:val="none" w:sz="0" w:space="0" w:color="auto"/>
        <w:bottom w:val="none" w:sz="0" w:space="0" w:color="auto"/>
        <w:right w:val="none" w:sz="0" w:space="0" w:color="auto"/>
      </w:divBdr>
    </w:div>
    <w:div w:id="907568138">
      <w:bodyDiv w:val="1"/>
      <w:marLeft w:val="0"/>
      <w:marRight w:val="0"/>
      <w:marTop w:val="0"/>
      <w:marBottom w:val="0"/>
      <w:divBdr>
        <w:top w:val="none" w:sz="0" w:space="0" w:color="auto"/>
        <w:left w:val="none" w:sz="0" w:space="0" w:color="auto"/>
        <w:bottom w:val="none" w:sz="0" w:space="0" w:color="auto"/>
        <w:right w:val="none" w:sz="0" w:space="0" w:color="auto"/>
      </w:divBdr>
    </w:div>
    <w:div w:id="908079185">
      <w:bodyDiv w:val="1"/>
      <w:marLeft w:val="0"/>
      <w:marRight w:val="0"/>
      <w:marTop w:val="0"/>
      <w:marBottom w:val="0"/>
      <w:divBdr>
        <w:top w:val="none" w:sz="0" w:space="0" w:color="auto"/>
        <w:left w:val="none" w:sz="0" w:space="0" w:color="auto"/>
        <w:bottom w:val="none" w:sz="0" w:space="0" w:color="auto"/>
        <w:right w:val="none" w:sz="0" w:space="0" w:color="auto"/>
      </w:divBdr>
    </w:div>
    <w:div w:id="908728388">
      <w:bodyDiv w:val="1"/>
      <w:marLeft w:val="0"/>
      <w:marRight w:val="0"/>
      <w:marTop w:val="0"/>
      <w:marBottom w:val="0"/>
      <w:divBdr>
        <w:top w:val="none" w:sz="0" w:space="0" w:color="auto"/>
        <w:left w:val="none" w:sz="0" w:space="0" w:color="auto"/>
        <w:bottom w:val="none" w:sz="0" w:space="0" w:color="auto"/>
        <w:right w:val="none" w:sz="0" w:space="0" w:color="auto"/>
      </w:divBdr>
      <w:divsChild>
        <w:div w:id="612640097">
          <w:marLeft w:val="0"/>
          <w:marRight w:val="0"/>
          <w:marTop w:val="0"/>
          <w:marBottom w:val="150"/>
          <w:divBdr>
            <w:top w:val="none" w:sz="0" w:space="0" w:color="auto"/>
            <w:left w:val="none" w:sz="0" w:space="0" w:color="auto"/>
            <w:bottom w:val="none" w:sz="0" w:space="0" w:color="auto"/>
            <w:right w:val="none" w:sz="0" w:space="0" w:color="auto"/>
          </w:divBdr>
          <w:divsChild>
            <w:div w:id="584001293">
              <w:marLeft w:val="0"/>
              <w:marRight w:val="0"/>
              <w:marTop w:val="0"/>
              <w:marBottom w:val="300"/>
              <w:divBdr>
                <w:top w:val="single" w:sz="6" w:space="0" w:color="FFFFFF"/>
                <w:left w:val="single" w:sz="6" w:space="0" w:color="FFFFFF"/>
                <w:bottom w:val="single" w:sz="6" w:space="0" w:color="FFFFFF"/>
                <w:right w:val="single" w:sz="6" w:space="0" w:color="FFFFFF"/>
              </w:divBdr>
              <w:divsChild>
                <w:div w:id="1105882602">
                  <w:marLeft w:val="0"/>
                  <w:marRight w:val="0"/>
                  <w:marTop w:val="0"/>
                  <w:marBottom w:val="0"/>
                  <w:divBdr>
                    <w:top w:val="none" w:sz="0" w:space="0" w:color="auto"/>
                    <w:left w:val="none" w:sz="0" w:space="0" w:color="auto"/>
                    <w:bottom w:val="none" w:sz="0" w:space="0" w:color="auto"/>
                    <w:right w:val="none" w:sz="0" w:space="0" w:color="auto"/>
                  </w:divBdr>
                </w:div>
                <w:div w:id="187669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769345">
          <w:marLeft w:val="0"/>
          <w:marRight w:val="0"/>
          <w:marTop w:val="0"/>
          <w:marBottom w:val="150"/>
          <w:divBdr>
            <w:top w:val="none" w:sz="0" w:space="0" w:color="auto"/>
            <w:left w:val="none" w:sz="0" w:space="0" w:color="auto"/>
            <w:bottom w:val="none" w:sz="0" w:space="0" w:color="auto"/>
            <w:right w:val="none" w:sz="0" w:space="0" w:color="auto"/>
          </w:divBdr>
          <w:divsChild>
            <w:div w:id="891162736">
              <w:marLeft w:val="0"/>
              <w:marRight w:val="0"/>
              <w:marTop w:val="0"/>
              <w:marBottom w:val="300"/>
              <w:divBdr>
                <w:top w:val="single" w:sz="6" w:space="0" w:color="FFFFFF"/>
                <w:left w:val="single" w:sz="6" w:space="0" w:color="FFFFFF"/>
                <w:bottom w:val="single" w:sz="6" w:space="0" w:color="FFFFFF"/>
                <w:right w:val="single" w:sz="6" w:space="0" w:color="FFFFFF"/>
              </w:divBdr>
              <w:divsChild>
                <w:div w:id="220797199">
                  <w:marLeft w:val="0"/>
                  <w:marRight w:val="0"/>
                  <w:marTop w:val="0"/>
                  <w:marBottom w:val="0"/>
                  <w:divBdr>
                    <w:top w:val="none" w:sz="0" w:space="0" w:color="FFFFFF"/>
                    <w:left w:val="none" w:sz="0" w:space="0" w:color="FFFFFF"/>
                    <w:bottom w:val="single" w:sz="6" w:space="0" w:color="FFFFFF"/>
                    <w:right w:val="none" w:sz="0" w:space="0" w:color="FFFFFF"/>
                  </w:divBdr>
                </w:div>
                <w:div w:id="1847665986">
                  <w:marLeft w:val="0"/>
                  <w:marRight w:val="0"/>
                  <w:marTop w:val="0"/>
                  <w:marBottom w:val="0"/>
                  <w:divBdr>
                    <w:top w:val="none" w:sz="0" w:space="0" w:color="auto"/>
                    <w:left w:val="none" w:sz="0" w:space="0" w:color="auto"/>
                    <w:bottom w:val="none" w:sz="0" w:space="0" w:color="auto"/>
                    <w:right w:val="none" w:sz="0" w:space="0" w:color="auto"/>
                  </w:divBdr>
                </w:div>
                <w:div w:id="123373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552118">
          <w:marLeft w:val="0"/>
          <w:marRight w:val="0"/>
          <w:marTop w:val="0"/>
          <w:marBottom w:val="150"/>
          <w:divBdr>
            <w:top w:val="none" w:sz="0" w:space="0" w:color="auto"/>
            <w:left w:val="none" w:sz="0" w:space="0" w:color="auto"/>
            <w:bottom w:val="none" w:sz="0" w:space="0" w:color="auto"/>
            <w:right w:val="none" w:sz="0" w:space="0" w:color="auto"/>
          </w:divBdr>
          <w:divsChild>
            <w:div w:id="376438854">
              <w:marLeft w:val="0"/>
              <w:marRight w:val="0"/>
              <w:marTop w:val="0"/>
              <w:marBottom w:val="300"/>
              <w:divBdr>
                <w:top w:val="single" w:sz="6" w:space="0" w:color="FFFFFF"/>
                <w:left w:val="single" w:sz="6" w:space="0" w:color="FFFFFF"/>
                <w:bottom w:val="single" w:sz="6" w:space="0" w:color="FFFFFF"/>
                <w:right w:val="single" w:sz="6" w:space="0" w:color="FFFFFF"/>
              </w:divBdr>
              <w:divsChild>
                <w:div w:id="656688679">
                  <w:marLeft w:val="0"/>
                  <w:marRight w:val="0"/>
                  <w:marTop w:val="0"/>
                  <w:marBottom w:val="0"/>
                  <w:divBdr>
                    <w:top w:val="none" w:sz="0" w:space="0" w:color="FFFFFF"/>
                    <w:left w:val="none" w:sz="0" w:space="0" w:color="FFFFFF"/>
                    <w:bottom w:val="single" w:sz="6" w:space="0" w:color="FFFFFF"/>
                    <w:right w:val="none" w:sz="0" w:space="0" w:color="FFFFFF"/>
                  </w:divBdr>
                </w:div>
                <w:div w:id="1980722392">
                  <w:marLeft w:val="0"/>
                  <w:marRight w:val="0"/>
                  <w:marTop w:val="0"/>
                  <w:marBottom w:val="0"/>
                  <w:divBdr>
                    <w:top w:val="none" w:sz="0" w:space="0" w:color="auto"/>
                    <w:left w:val="none" w:sz="0" w:space="0" w:color="auto"/>
                    <w:bottom w:val="none" w:sz="0" w:space="0" w:color="auto"/>
                    <w:right w:val="none" w:sz="0" w:space="0" w:color="auto"/>
                  </w:divBdr>
                </w:div>
                <w:div w:id="209408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363081">
          <w:marLeft w:val="0"/>
          <w:marRight w:val="0"/>
          <w:marTop w:val="0"/>
          <w:marBottom w:val="150"/>
          <w:divBdr>
            <w:top w:val="none" w:sz="0" w:space="0" w:color="auto"/>
            <w:left w:val="none" w:sz="0" w:space="0" w:color="auto"/>
            <w:bottom w:val="none" w:sz="0" w:space="0" w:color="auto"/>
            <w:right w:val="none" w:sz="0" w:space="0" w:color="auto"/>
          </w:divBdr>
          <w:divsChild>
            <w:div w:id="1723216922">
              <w:marLeft w:val="0"/>
              <w:marRight w:val="0"/>
              <w:marTop w:val="0"/>
              <w:marBottom w:val="300"/>
              <w:divBdr>
                <w:top w:val="single" w:sz="6" w:space="0" w:color="FFFFFF"/>
                <w:left w:val="single" w:sz="6" w:space="0" w:color="FFFFFF"/>
                <w:bottom w:val="single" w:sz="6" w:space="0" w:color="FFFFFF"/>
                <w:right w:val="single" w:sz="6" w:space="0" w:color="FFFFFF"/>
              </w:divBdr>
              <w:divsChild>
                <w:div w:id="1314601305">
                  <w:marLeft w:val="0"/>
                  <w:marRight w:val="0"/>
                  <w:marTop w:val="0"/>
                  <w:marBottom w:val="0"/>
                  <w:divBdr>
                    <w:top w:val="none" w:sz="0" w:space="0" w:color="FFFFFF"/>
                    <w:left w:val="none" w:sz="0" w:space="0" w:color="FFFFFF"/>
                    <w:bottom w:val="single" w:sz="6" w:space="0" w:color="FFFFFF"/>
                    <w:right w:val="none" w:sz="0" w:space="0" w:color="FFFFFF"/>
                  </w:divBdr>
                </w:div>
                <w:div w:id="841242375">
                  <w:marLeft w:val="0"/>
                  <w:marRight w:val="0"/>
                  <w:marTop w:val="0"/>
                  <w:marBottom w:val="0"/>
                  <w:divBdr>
                    <w:top w:val="none" w:sz="0" w:space="0" w:color="auto"/>
                    <w:left w:val="none" w:sz="0" w:space="0" w:color="auto"/>
                    <w:bottom w:val="none" w:sz="0" w:space="0" w:color="auto"/>
                    <w:right w:val="none" w:sz="0" w:space="0" w:color="auto"/>
                  </w:divBdr>
                </w:div>
                <w:div w:id="119865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252772">
          <w:marLeft w:val="0"/>
          <w:marRight w:val="0"/>
          <w:marTop w:val="0"/>
          <w:marBottom w:val="150"/>
          <w:divBdr>
            <w:top w:val="none" w:sz="0" w:space="0" w:color="auto"/>
            <w:left w:val="none" w:sz="0" w:space="0" w:color="auto"/>
            <w:bottom w:val="none" w:sz="0" w:space="0" w:color="auto"/>
            <w:right w:val="none" w:sz="0" w:space="0" w:color="auto"/>
          </w:divBdr>
          <w:divsChild>
            <w:div w:id="1303001756">
              <w:marLeft w:val="0"/>
              <w:marRight w:val="0"/>
              <w:marTop w:val="0"/>
              <w:marBottom w:val="300"/>
              <w:divBdr>
                <w:top w:val="single" w:sz="6" w:space="0" w:color="FFFFFF"/>
                <w:left w:val="single" w:sz="6" w:space="0" w:color="FFFFFF"/>
                <w:bottom w:val="single" w:sz="6" w:space="0" w:color="FFFFFF"/>
                <w:right w:val="single" w:sz="6" w:space="0" w:color="FFFFFF"/>
              </w:divBdr>
              <w:divsChild>
                <w:div w:id="954291199">
                  <w:marLeft w:val="0"/>
                  <w:marRight w:val="0"/>
                  <w:marTop w:val="0"/>
                  <w:marBottom w:val="0"/>
                  <w:divBdr>
                    <w:top w:val="none" w:sz="0" w:space="0" w:color="FFFFFF"/>
                    <w:left w:val="none" w:sz="0" w:space="0" w:color="FFFFFF"/>
                    <w:bottom w:val="single" w:sz="6" w:space="0" w:color="FFFFFF"/>
                    <w:right w:val="none" w:sz="0" w:space="0" w:color="FFFFFF"/>
                  </w:divBdr>
                </w:div>
                <w:div w:id="1951037666">
                  <w:marLeft w:val="0"/>
                  <w:marRight w:val="0"/>
                  <w:marTop w:val="0"/>
                  <w:marBottom w:val="0"/>
                  <w:divBdr>
                    <w:top w:val="none" w:sz="0" w:space="0" w:color="auto"/>
                    <w:left w:val="none" w:sz="0" w:space="0" w:color="auto"/>
                    <w:bottom w:val="none" w:sz="0" w:space="0" w:color="auto"/>
                    <w:right w:val="none" w:sz="0" w:space="0" w:color="auto"/>
                  </w:divBdr>
                </w:div>
                <w:div w:id="732658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728806">
      <w:bodyDiv w:val="1"/>
      <w:marLeft w:val="0"/>
      <w:marRight w:val="0"/>
      <w:marTop w:val="0"/>
      <w:marBottom w:val="0"/>
      <w:divBdr>
        <w:top w:val="none" w:sz="0" w:space="0" w:color="auto"/>
        <w:left w:val="none" w:sz="0" w:space="0" w:color="auto"/>
        <w:bottom w:val="none" w:sz="0" w:space="0" w:color="auto"/>
        <w:right w:val="none" w:sz="0" w:space="0" w:color="auto"/>
      </w:divBdr>
      <w:divsChild>
        <w:div w:id="906914518">
          <w:marLeft w:val="0"/>
          <w:marRight w:val="0"/>
          <w:marTop w:val="0"/>
          <w:marBottom w:val="0"/>
          <w:divBdr>
            <w:top w:val="none" w:sz="0" w:space="0" w:color="auto"/>
            <w:left w:val="none" w:sz="0" w:space="0" w:color="auto"/>
            <w:bottom w:val="none" w:sz="0" w:space="0" w:color="auto"/>
            <w:right w:val="none" w:sz="0" w:space="0" w:color="auto"/>
          </w:divBdr>
        </w:div>
      </w:divsChild>
    </w:div>
    <w:div w:id="908733982">
      <w:bodyDiv w:val="1"/>
      <w:marLeft w:val="0"/>
      <w:marRight w:val="0"/>
      <w:marTop w:val="0"/>
      <w:marBottom w:val="0"/>
      <w:divBdr>
        <w:top w:val="none" w:sz="0" w:space="0" w:color="auto"/>
        <w:left w:val="none" w:sz="0" w:space="0" w:color="auto"/>
        <w:bottom w:val="none" w:sz="0" w:space="0" w:color="auto"/>
        <w:right w:val="none" w:sz="0" w:space="0" w:color="auto"/>
      </w:divBdr>
      <w:divsChild>
        <w:div w:id="1389959972">
          <w:marLeft w:val="0"/>
          <w:marRight w:val="0"/>
          <w:marTop w:val="0"/>
          <w:marBottom w:val="150"/>
          <w:divBdr>
            <w:top w:val="none" w:sz="0" w:space="0" w:color="auto"/>
            <w:left w:val="none" w:sz="0" w:space="0" w:color="auto"/>
            <w:bottom w:val="none" w:sz="0" w:space="0" w:color="auto"/>
            <w:right w:val="none" w:sz="0" w:space="0" w:color="auto"/>
          </w:divBdr>
          <w:divsChild>
            <w:div w:id="643238514">
              <w:marLeft w:val="0"/>
              <w:marRight w:val="0"/>
              <w:marTop w:val="0"/>
              <w:marBottom w:val="300"/>
              <w:divBdr>
                <w:top w:val="single" w:sz="6" w:space="0" w:color="FFFFFF"/>
                <w:left w:val="single" w:sz="6" w:space="0" w:color="FFFFFF"/>
                <w:bottom w:val="single" w:sz="6" w:space="0" w:color="FFFFFF"/>
                <w:right w:val="single" w:sz="6" w:space="0" w:color="FFFFFF"/>
              </w:divBdr>
              <w:divsChild>
                <w:div w:id="1300263712">
                  <w:marLeft w:val="0"/>
                  <w:marRight w:val="0"/>
                  <w:marTop w:val="0"/>
                  <w:marBottom w:val="0"/>
                  <w:divBdr>
                    <w:top w:val="none" w:sz="0" w:space="0" w:color="auto"/>
                    <w:left w:val="none" w:sz="0" w:space="0" w:color="auto"/>
                    <w:bottom w:val="none" w:sz="0" w:space="0" w:color="auto"/>
                    <w:right w:val="none" w:sz="0" w:space="0" w:color="auto"/>
                  </w:divBdr>
                </w:div>
                <w:div w:id="120621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646830">
          <w:marLeft w:val="0"/>
          <w:marRight w:val="0"/>
          <w:marTop w:val="0"/>
          <w:marBottom w:val="150"/>
          <w:divBdr>
            <w:top w:val="none" w:sz="0" w:space="0" w:color="auto"/>
            <w:left w:val="none" w:sz="0" w:space="0" w:color="auto"/>
            <w:bottom w:val="none" w:sz="0" w:space="0" w:color="auto"/>
            <w:right w:val="none" w:sz="0" w:space="0" w:color="auto"/>
          </w:divBdr>
          <w:divsChild>
            <w:div w:id="841353571">
              <w:marLeft w:val="0"/>
              <w:marRight w:val="0"/>
              <w:marTop w:val="0"/>
              <w:marBottom w:val="300"/>
              <w:divBdr>
                <w:top w:val="single" w:sz="6" w:space="0" w:color="FFFFFF"/>
                <w:left w:val="single" w:sz="6" w:space="0" w:color="FFFFFF"/>
                <w:bottom w:val="single" w:sz="6" w:space="0" w:color="FFFFFF"/>
                <w:right w:val="single" w:sz="6" w:space="0" w:color="FFFFFF"/>
              </w:divBdr>
              <w:divsChild>
                <w:div w:id="1246569705">
                  <w:marLeft w:val="0"/>
                  <w:marRight w:val="0"/>
                  <w:marTop w:val="0"/>
                  <w:marBottom w:val="0"/>
                  <w:divBdr>
                    <w:top w:val="none" w:sz="0" w:space="0" w:color="FFFFFF"/>
                    <w:left w:val="none" w:sz="0" w:space="0" w:color="FFFFFF"/>
                    <w:bottom w:val="single" w:sz="6" w:space="0" w:color="FFFFFF"/>
                    <w:right w:val="none" w:sz="0" w:space="0" w:color="FFFFFF"/>
                  </w:divBdr>
                </w:div>
                <w:div w:id="414012853">
                  <w:marLeft w:val="0"/>
                  <w:marRight w:val="0"/>
                  <w:marTop w:val="0"/>
                  <w:marBottom w:val="0"/>
                  <w:divBdr>
                    <w:top w:val="none" w:sz="0" w:space="0" w:color="auto"/>
                    <w:left w:val="none" w:sz="0" w:space="0" w:color="auto"/>
                    <w:bottom w:val="none" w:sz="0" w:space="0" w:color="auto"/>
                    <w:right w:val="none" w:sz="0" w:space="0" w:color="auto"/>
                  </w:divBdr>
                </w:div>
                <w:div w:id="165075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298824">
          <w:marLeft w:val="0"/>
          <w:marRight w:val="0"/>
          <w:marTop w:val="0"/>
          <w:marBottom w:val="150"/>
          <w:divBdr>
            <w:top w:val="none" w:sz="0" w:space="0" w:color="auto"/>
            <w:left w:val="none" w:sz="0" w:space="0" w:color="auto"/>
            <w:bottom w:val="none" w:sz="0" w:space="0" w:color="auto"/>
            <w:right w:val="none" w:sz="0" w:space="0" w:color="auto"/>
          </w:divBdr>
          <w:divsChild>
            <w:div w:id="2035299856">
              <w:marLeft w:val="0"/>
              <w:marRight w:val="0"/>
              <w:marTop w:val="0"/>
              <w:marBottom w:val="300"/>
              <w:divBdr>
                <w:top w:val="single" w:sz="6" w:space="0" w:color="FFFFFF"/>
                <w:left w:val="single" w:sz="6" w:space="0" w:color="FFFFFF"/>
                <w:bottom w:val="single" w:sz="6" w:space="0" w:color="FFFFFF"/>
                <w:right w:val="single" w:sz="6" w:space="0" w:color="FFFFFF"/>
              </w:divBdr>
              <w:divsChild>
                <w:div w:id="1508715422">
                  <w:marLeft w:val="0"/>
                  <w:marRight w:val="0"/>
                  <w:marTop w:val="0"/>
                  <w:marBottom w:val="0"/>
                  <w:divBdr>
                    <w:top w:val="none" w:sz="0" w:space="0" w:color="FFFFFF"/>
                    <w:left w:val="none" w:sz="0" w:space="0" w:color="FFFFFF"/>
                    <w:bottom w:val="single" w:sz="6" w:space="0" w:color="FFFFFF"/>
                    <w:right w:val="none" w:sz="0" w:space="0" w:color="FFFFFF"/>
                  </w:divBdr>
                </w:div>
                <w:div w:id="1349260394">
                  <w:marLeft w:val="0"/>
                  <w:marRight w:val="0"/>
                  <w:marTop w:val="0"/>
                  <w:marBottom w:val="0"/>
                  <w:divBdr>
                    <w:top w:val="none" w:sz="0" w:space="0" w:color="auto"/>
                    <w:left w:val="none" w:sz="0" w:space="0" w:color="auto"/>
                    <w:bottom w:val="none" w:sz="0" w:space="0" w:color="auto"/>
                    <w:right w:val="none" w:sz="0" w:space="0" w:color="auto"/>
                  </w:divBdr>
                </w:div>
                <w:div w:id="132743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89037">
          <w:marLeft w:val="0"/>
          <w:marRight w:val="0"/>
          <w:marTop w:val="0"/>
          <w:marBottom w:val="150"/>
          <w:divBdr>
            <w:top w:val="none" w:sz="0" w:space="0" w:color="auto"/>
            <w:left w:val="none" w:sz="0" w:space="0" w:color="auto"/>
            <w:bottom w:val="none" w:sz="0" w:space="0" w:color="auto"/>
            <w:right w:val="none" w:sz="0" w:space="0" w:color="auto"/>
          </w:divBdr>
          <w:divsChild>
            <w:div w:id="453058522">
              <w:marLeft w:val="0"/>
              <w:marRight w:val="0"/>
              <w:marTop w:val="0"/>
              <w:marBottom w:val="300"/>
              <w:divBdr>
                <w:top w:val="single" w:sz="6" w:space="0" w:color="FFFFFF"/>
                <w:left w:val="single" w:sz="6" w:space="0" w:color="FFFFFF"/>
                <w:bottom w:val="single" w:sz="6" w:space="0" w:color="FFFFFF"/>
                <w:right w:val="single" w:sz="6" w:space="0" w:color="FFFFFF"/>
              </w:divBdr>
              <w:divsChild>
                <w:div w:id="1717510860">
                  <w:marLeft w:val="0"/>
                  <w:marRight w:val="0"/>
                  <w:marTop w:val="0"/>
                  <w:marBottom w:val="0"/>
                  <w:divBdr>
                    <w:top w:val="none" w:sz="0" w:space="0" w:color="FFFFFF"/>
                    <w:left w:val="none" w:sz="0" w:space="0" w:color="FFFFFF"/>
                    <w:bottom w:val="single" w:sz="6" w:space="0" w:color="FFFFFF"/>
                    <w:right w:val="none" w:sz="0" w:space="0" w:color="FFFFFF"/>
                  </w:divBdr>
                </w:div>
                <w:div w:id="111558342">
                  <w:marLeft w:val="0"/>
                  <w:marRight w:val="0"/>
                  <w:marTop w:val="0"/>
                  <w:marBottom w:val="0"/>
                  <w:divBdr>
                    <w:top w:val="none" w:sz="0" w:space="0" w:color="auto"/>
                    <w:left w:val="none" w:sz="0" w:space="0" w:color="auto"/>
                    <w:bottom w:val="none" w:sz="0" w:space="0" w:color="auto"/>
                    <w:right w:val="none" w:sz="0" w:space="0" w:color="auto"/>
                  </w:divBdr>
                </w:div>
                <w:div w:id="458455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658224">
          <w:marLeft w:val="0"/>
          <w:marRight w:val="0"/>
          <w:marTop w:val="0"/>
          <w:marBottom w:val="150"/>
          <w:divBdr>
            <w:top w:val="none" w:sz="0" w:space="0" w:color="auto"/>
            <w:left w:val="none" w:sz="0" w:space="0" w:color="auto"/>
            <w:bottom w:val="none" w:sz="0" w:space="0" w:color="auto"/>
            <w:right w:val="none" w:sz="0" w:space="0" w:color="auto"/>
          </w:divBdr>
          <w:divsChild>
            <w:div w:id="1700618229">
              <w:marLeft w:val="0"/>
              <w:marRight w:val="0"/>
              <w:marTop w:val="0"/>
              <w:marBottom w:val="300"/>
              <w:divBdr>
                <w:top w:val="single" w:sz="6" w:space="0" w:color="FFFFFF"/>
                <w:left w:val="single" w:sz="6" w:space="0" w:color="FFFFFF"/>
                <w:bottom w:val="single" w:sz="6" w:space="0" w:color="FFFFFF"/>
                <w:right w:val="single" w:sz="6" w:space="0" w:color="FFFFFF"/>
              </w:divBdr>
              <w:divsChild>
                <w:div w:id="291912834">
                  <w:marLeft w:val="0"/>
                  <w:marRight w:val="0"/>
                  <w:marTop w:val="0"/>
                  <w:marBottom w:val="0"/>
                  <w:divBdr>
                    <w:top w:val="none" w:sz="0" w:space="0" w:color="FFFFFF"/>
                    <w:left w:val="none" w:sz="0" w:space="0" w:color="FFFFFF"/>
                    <w:bottom w:val="single" w:sz="6" w:space="0" w:color="FFFFFF"/>
                    <w:right w:val="none" w:sz="0" w:space="0" w:color="FFFFFF"/>
                  </w:divBdr>
                </w:div>
                <w:div w:id="162766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118919">
      <w:bodyDiv w:val="1"/>
      <w:marLeft w:val="0"/>
      <w:marRight w:val="0"/>
      <w:marTop w:val="0"/>
      <w:marBottom w:val="0"/>
      <w:divBdr>
        <w:top w:val="none" w:sz="0" w:space="0" w:color="auto"/>
        <w:left w:val="none" w:sz="0" w:space="0" w:color="auto"/>
        <w:bottom w:val="none" w:sz="0" w:space="0" w:color="auto"/>
        <w:right w:val="none" w:sz="0" w:space="0" w:color="auto"/>
      </w:divBdr>
      <w:divsChild>
        <w:div w:id="1484004045">
          <w:marLeft w:val="0"/>
          <w:marRight w:val="0"/>
          <w:marTop w:val="0"/>
          <w:marBottom w:val="0"/>
          <w:divBdr>
            <w:top w:val="none" w:sz="0" w:space="0" w:color="auto"/>
            <w:left w:val="none" w:sz="0" w:space="0" w:color="auto"/>
            <w:bottom w:val="none" w:sz="0" w:space="0" w:color="auto"/>
            <w:right w:val="none" w:sz="0" w:space="0" w:color="auto"/>
          </w:divBdr>
        </w:div>
      </w:divsChild>
    </w:div>
    <w:div w:id="911355402">
      <w:bodyDiv w:val="1"/>
      <w:marLeft w:val="0"/>
      <w:marRight w:val="0"/>
      <w:marTop w:val="0"/>
      <w:marBottom w:val="0"/>
      <w:divBdr>
        <w:top w:val="none" w:sz="0" w:space="0" w:color="auto"/>
        <w:left w:val="none" w:sz="0" w:space="0" w:color="auto"/>
        <w:bottom w:val="none" w:sz="0" w:space="0" w:color="auto"/>
        <w:right w:val="none" w:sz="0" w:space="0" w:color="auto"/>
      </w:divBdr>
      <w:divsChild>
        <w:div w:id="188685052">
          <w:marLeft w:val="0"/>
          <w:marRight w:val="0"/>
          <w:marTop w:val="0"/>
          <w:marBottom w:val="150"/>
          <w:divBdr>
            <w:top w:val="none" w:sz="0" w:space="0" w:color="auto"/>
            <w:left w:val="none" w:sz="0" w:space="0" w:color="auto"/>
            <w:bottom w:val="none" w:sz="0" w:space="0" w:color="auto"/>
            <w:right w:val="none" w:sz="0" w:space="0" w:color="auto"/>
          </w:divBdr>
          <w:divsChild>
            <w:div w:id="1470131334">
              <w:marLeft w:val="0"/>
              <w:marRight w:val="0"/>
              <w:marTop w:val="0"/>
              <w:marBottom w:val="300"/>
              <w:divBdr>
                <w:top w:val="single" w:sz="6" w:space="0" w:color="FFFFFF"/>
                <w:left w:val="single" w:sz="6" w:space="0" w:color="FFFFFF"/>
                <w:bottom w:val="single" w:sz="6" w:space="0" w:color="FFFFFF"/>
                <w:right w:val="single" w:sz="6" w:space="0" w:color="FFFFFF"/>
              </w:divBdr>
              <w:divsChild>
                <w:div w:id="742724215">
                  <w:marLeft w:val="0"/>
                  <w:marRight w:val="0"/>
                  <w:marTop w:val="0"/>
                  <w:marBottom w:val="0"/>
                  <w:divBdr>
                    <w:top w:val="none" w:sz="0" w:space="0" w:color="auto"/>
                    <w:left w:val="none" w:sz="0" w:space="0" w:color="auto"/>
                    <w:bottom w:val="none" w:sz="0" w:space="0" w:color="auto"/>
                    <w:right w:val="none" w:sz="0" w:space="0" w:color="auto"/>
                  </w:divBdr>
                </w:div>
                <w:div w:id="214638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405135">
          <w:marLeft w:val="0"/>
          <w:marRight w:val="0"/>
          <w:marTop w:val="0"/>
          <w:marBottom w:val="150"/>
          <w:divBdr>
            <w:top w:val="none" w:sz="0" w:space="0" w:color="auto"/>
            <w:left w:val="none" w:sz="0" w:space="0" w:color="auto"/>
            <w:bottom w:val="none" w:sz="0" w:space="0" w:color="auto"/>
            <w:right w:val="none" w:sz="0" w:space="0" w:color="auto"/>
          </w:divBdr>
          <w:divsChild>
            <w:div w:id="507869236">
              <w:marLeft w:val="0"/>
              <w:marRight w:val="0"/>
              <w:marTop w:val="0"/>
              <w:marBottom w:val="300"/>
              <w:divBdr>
                <w:top w:val="single" w:sz="6" w:space="0" w:color="FFFFFF"/>
                <w:left w:val="single" w:sz="6" w:space="0" w:color="FFFFFF"/>
                <w:bottom w:val="single" w:sz="6" w:space="0" w:color="FFFFFF"/>
                <w:right w:val="single" w:sz="6" w:space="0" w:color="FFFFFF"/>
              </w:divBdr>
              <w:divsChild>
                <w:div w:id="1230504423">
                  <w:marLeft w:val="0"/>
                  <w:marRight w:val="0"/>
                  <w:marTop w:val="0"/>
                  <w:marBottom w:val="0"/>
                  <w:divBdr>
                    <w:top w:val="none" w:sz="0" w:space="0" w:color="FFFFFF"/>
                    <w:left w:val="none" w:sz="0" w:space="0" w:color="FFFFFF"/>
                    <w:bottom w:val="single" w:sz="6" w:space="0" w:color="FFFFFF"/>
                    <w:right w:val="none" w:sz="0" w:space="0" w:color="FFFFFF"/>
                  </w:divBdr>
                </w:div>
                <w:div w:id="315107601">
                  <w:marLeft w:val="0"/>
                  <w:marRight w:val="0"/>
                  <w:marTop w:val="0"/>
                  <w:marBottom w:val="0"/>
                  <w:divBdr>
                    <w:top w:val="none" w:sz="0" w:space="0" w:color="auto"/>
                    <w:left w:val="none" w:sz="0" w:space="0" w:color="auto"/>
                    <w:bottom w:val="none" w:sz="0" w:space="0" w:color="auto"/>
                    <w:right w:val="none" w:sz="0" w:space="0" w:color="auto"/>
                  </w:divBdr>
                </w:div>
                <w:div w:id="46624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738946">
          <w:marLeft w:val="0"/>
          <w:marRight w:val="0"/>
          <w:marTop w:val="0"/>
          <w:marBottom w:val="150"/>
          <w:divBdr>
            <w:top w:val="none" w:sz="0" w:space="0" w:color="auto"/>
            <w:left w:val="none" w:sz="0" w:space="0" w:color="auto"/>
            <w:bottom w:val="none" w:sz="0" w:space="0" w:color="auto"/>
            <w:right w:val="none" w:sz="0" w:space="0" w:color="auto"/>
          </w:divBdr>
          <w:divsChild>
            <w:div w:id="1537738860">
              <w:marLeft w:val="0"/>
              <w:marRight w:val="0"/>
              <w:marTop w:val="0"/>
              <w:marBottom w:val="300"/>
              <w:divBdr>
                <w:top w:val="single" w:sz="6" w:space="0" w:color="FFFFFF"/>
                <w:left w:val="single" w:sz="6" w:space="0" w:color="FFFFFF"/>
                <w:bottom w:val="single" w:sz="6" w:space="0" w:color="FFFFFF"/>
                <w:right w:val="single" w:sz="6" w:space="0" w:color="FFFFFF"/>
              </w:divBdr>
              <w:divsChild>
                <w:div w:id="1014839529">
                  <w:marLeft w:val="0"/>
                  <w:marRight w:val="0"/>
                  <w:marTop w:val="0"/>
                  <w:marBottom w:val="0"/>
                  <w:divBdr>
                    <w:top w:val="none" w:sz="0" w:space="0" w:color="FFFFFF"/>
                    <w:left w:val="none" w:sz="0" w:space="0" w:color="FFFFFF"/>
                    <w:bottom w:val="single" w:sz="6" w:space="0" w:color="FFFFFF"/>
                    <w:right w:val="none" w:sz="0" w:space="0" w:color="FFFFFF"/>
                  </w:divBdr>
                </w:div>
                <w:div w:id="1578395805">
                  <w:marLeft w:val="0"/>
                  <w:marRight w:val="0"/>
                  <w:marTop w:val="0"/>
                  <w:marBottom w:val="0"/>
                  <w:divBdr>
                    <w:top w:val="none" w:sz="0" w:space="0" w:color="auto"/>
                    <w:left w:val="none" w:sz="0" w:space="0" w:color="auto"/>
                    <w:bottom w:val="none" w:sz="0" w:space="0" w:color="auto"/>
                    <w:right w:val="none" w:sz="0" w:space="0" w:color="auto"/>
                  </w:divBdr>
                </w:div>
                <w:div w:id="190279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247443">
          <w:marLeft w:val="0"/>
          <w:marRight w:val="0"/>
          <w:marTop w:val="0"/>
          <w:marBottom w:val="150"/>
          <w:divBdr>
            <w:top w:val="none" w:sz="0" w:space="0" w:color="auto"/>
            <w:left w:val="none" w:sz="0" w:space="0" w:color="auto"/>
            <w:bottom w:val="none" w:sz="0" w:space="0" w:color="auto"/>
            <w:right w:val="none" w:sz="0" w:space="0" w:color="auto"/>
          </w:divBdr>
          <w:divsChild>
            <w:div w:id="1457025491">
              <w:marLeft w:val="0"/>
              <w:marRight w:val="0"/>
              <w:marTop w:val="0"/>
              <w:marBottom w:val="300"/>
              <w:divBdr>
                <w:top w:val="single" w:sz="6" w:space="0" w:color="FFFFFF"/>
                <w:left w:val="single" w:sz="6" w:space="0" w:color="FFFFFF"/>
                <w:bottom w:val="single" w:sz="6" w:space="0" w:color="FFFFFF"/>
                <w:right w:val="single" w:sz="6" w:space="0" w:color="FFFFFF"/>
              </w:divBdr>
              <w:divsChild>
                <w:div w:id="1126385161">
                  <w:marLeft w:val="0"/>
                  <w:marRight w:val="0"/>
                  <w:marTop w:val="0"/>
                  <w:marBottom w:val="0"/>
                  <w:divBdr>
                    <w:top w:val="none" w:sz="0" w:space="0" w:color="FFFFFF"/>
                    <w:left w:val="none" w:sz="0" w:space="0" w:color="FFFFFF"/>
                    <w:bottom w:val="single" w:sz="6" w:space="0" w:color="FFFFFF"/>
                    <w:right w:val="none" w:sz="0" w:space="0" w:color="FFFFFF"/>
                  </w:divBdr>
                </w:div>
                <w:div w:id="1665401364">
                  <w:marLeft w:val="0"/>
                  <w:marRight w:val="0"/>
                  <w:marTop w:val="0"/>
                  <w:marBottom w:val="0"/>
                  <w:divBdr>
                    <w:top w:val="none" w:sz="0" w:space="0" w:color="auto"/>
                    <w:left w:val="none" w:sz="0" w:space="0" w:color="auto"/>
                    <w:bottom w:val="none" w:sz="0" w:space="0" w:color="auto"/>
                    <w:right w:val="none" w:sz="0" w:space="0" w:color="auto"/>
                  </w:divBdr>
                </w:div>
                <w:div w:id="170644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080139">
      <w:bodyDiv w:val="1"/>
      <w:marLeft w:val="0"/>
      <w:marRight w:val="0"/>
      <w:marTop w:val="0"/>
      <w:marBottom w:val="0"/>
      <w:divBdr>
        <w:top w:val="none" w:sz="0" w:space="0" w:color="auto"/>
        <w:left w:val="none" w:sz="0" w:space="0" w:color="auto"/>
        <w:bottom w:val="none" w:sz="0" w:space="0" w:color="auto"/>
        <w:right w:val="none" w:sz="0" w:space="0" w:color="auto"/>
      </w:divBdr>
    </w:div>
    <w:div w:id="912157108">
      <w:bodyDiv w:val="1"/>
      <w:marLeft w:val="0"/>
      <w:marRight w:val="0"/>
      <w:marTop w:val="0"/>
      <w:marBottom w:val="0"/>
      <w:divBdr>
        <w:top w:val="none" w:sz="0" w:space="0" w:color="auto"/>
        <w:left w:val="none" w:sz="0" w:space="0" w:color="auto"/>
        <w:bottom w:val="none" w:sz="0" w:space="0" w:color="auto"/>
        <w:right w:val="none" w:sz="0" w:space="0" w:color="auto"/>
      </w:divBdr>
    </w:div>
    <w:div w:id="912394615">
      <w:bodyDiv w:val="1"/>
      <w:marLeft w:val="0"/>
      <w:marRight w:val="0"/>
      <w:marTop w:val="0"/>
      <w:marBottom w:val="0"/>
      <w:divBdr>
        <w:top w:val="none" w:sz="0" w:space="0" w:color="auto"/>
        <w:left w:val="none" w:sz="0" w:space="0" w:color="auto"/>
        <w:bottom w:val="none" w:sz="0" w:space="0" w:color="auto"/>
        <w:right w:val="none" w:sz="0" w:space="0" w:color="auto"/>
      </w:divBdr>
      <w:divsChild>
        <w:div w:id="320894893">
          <w:marLeft w:val="0"/>
          <w:marRight w:val="0"/>
          <w:marTop w:val="0"/>
          <w:marBottom w:val="150"/>
          <w:divBdr>
            <w:top w:val="none" w:sz="0" w:space="0" w:color="auto"/>
            <w:left w:val="none" w:sz="0" w:space="0" w:color="auto"/>
            <w:bottom w:val="none" w:sz="0" w:space="0" w:color="auto"/>
            <w:right w:val="none" w:sz="0" w:space="0" w:color="auto"/>
          </w:divBdr>
          <w:divsChild>
            <w:div w:id="1780368839">
              <w:marLeft w:val="0"/>
              <w:marRight w:val="0"/>
              <w:marTop w:val="0"/>
              <w:marBottom w:val="300"/>
              <w:divBdr>
                <w:top w:val="single" w:sz="6" w:space="0" w:color="FFFFFF"/>
                <w:left w:val="single" w:sz="6" w:space="0" w:color="FFFFFF"/>
                <w:bottom w:val="single" w:sz="6" w:space="0" w:color="FFFFFF"/>
                <w:right w:val="single" w:sz="6" w:space="0" w:color="FFFFFF"/>
              </w:divBdr>
              <w:divsChild>
                <w:div w:id="58867914">
                  <w:marLeft w:val="0"/>
                  <w:marRight w:val="0"/>
                  <w:marTop w:val="0"/>
                  <w:marBottom w:val="0"/>
                  <w:divBdr>
                    <w:top w:val="none" w:sz="0" w:space="0" w:color="auto"/>
                    <w:left w:val="none" w:sz="0" w:space="0" w:color="auto"/>
                    <w:bottom w:val="none" w:sz="0" w:space="0" w:color="auto"/>
                    <w:right w:val="none" w:sz="0" w:space="0" w:color="auto"/>
                  </w:divBdr>
                </w:div>
                <w:div w:id="58611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486721">
          <w:marLeft w:val="0"/>
          <w:marRight w:val="0"/>
          <w:marTop w:val="0"/>
          <w:marBottom w:val="150"/>
          <w:divBdr>
            <w:top w:val="none" w:sz="0" w:space="0" w:color="auto"/>
            <w:left w:val="none" w:sz="0" w:space="0" w:color="auto"/>
            <w:bottom w:val="none" w:sz="0" w:space="0" w:color="auto"/>
            <w:right w:val="none" w:sz="0" w:space="0" w:color="auto"/>
          </w:divBdr>
          <w:divsChild>
            <w:div w:id="1501852976">
              <w:marLeft w:val="0"/>
              <w:marRight w:val="0"/>
              <w:marTop w:val="0"/>
              <w:marBottom w:val="300"/>
              <w:divBdr>
                <w:top w:val="single" w:sz="6" w:space="0" w:color="FFFFFF"/>
                <w:left w:val="single" w:sz="6" w:space="0" w:color="FFFFFF"/>
                <w:bottom w:val="single" w:sz="6" w:space="0" w:color="FFFFFF"/>
                <w:right w:val="single" w:sz="6" w:space="0" w:color="FFFFFF"/>
              </w:divBdr>
              <w:divsChild>
                <w:div w:id="1719623819">
                  <w:marLeft w:val="0"/>
                  <w:marRight w:val="0"/>
                  <w:marTop w:val="0"/>
                  <w:marBottom w:val="0"/>
                  <w:divBdr>
                    <w:top w:val="none" w:sz="0" w:space="0" w:color="FFFFFF"/>
                    <w:left w:val="none" w:sz="0" w:space="0" w:color="FFFFFF"/>
                    <w:bottom w:val="single" w:sz="6" w:space="0" w:color="FFFFFF"/>
                    <w:right w:val="none" w:sz="0" w:space="0" w:color="FFFFFF"/>
                  </w:divBdr>
                </w:div>
                <w:div w:id="1809004873">
                  <w:marLeft w:val="0"/>
                  <w:marRight w:val="0"/>
                  <w:marTop w:val="0"/>
                  <w:marBottom w:val="0"/>
                  <w:divBdr>
                    <w:top w:val="none" w:sz="0" w:space="0" w:color="auto"/>
                    <w:left w:val="none" w:sz="0" w:space="0" w:color="auto"/>
                    <w:bottom w:val="none" w:sz="0" w:space="0" w:color="auto"/>
                    <w:right w:val="none" w:sz="0" w:space="0" w:color="auto"/>
                  </w:divBdr>
                </w:div>
                <w:div w:id="1099256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795807">
          <w:marLeft w:val="0"/>
          <w:marRight w:val="0"/>
          <w:marTop w:val="0"/>
          <w:marBottom w:val="150"/>
          <w:divBdr>
            <w:top w:val="none" w:sz="0" w:space="0" w:color="auto"/>
            <w:left w:val="none" w:sz="0" w:space="0" w:color="auto"/>
            <w:bottom w:val="none" w:sz="0" w:space="0" w:color="auto"/>
            <w:right w:val="none" w:sz="0" w:space="0" w:color="auto"/>
          </w:divBdr>
          <w:divsChild>
            <w:div w:id="1488474511">
              <w:marLeft w:val="0"/>
              <w:marRight w:val="0"/>
              <w:marTop w:val="0"/>
              <w:marBottom w:val="300"/>
              <w:divBdr>
                <w:top w:val="single" w:sz="6" w:space="0" w:color="FFFFFF"/>
                <w:left w:val="single" w:sz="6" w:space="0" w:color="FFFFFF"/>
                <w:bottom w:val="single" w:sz="6" w:space="0" w:color="FFFFFF"/>
                <w:right w:val="single" w:sz="6" w:space="0" w:color="FFFFFF"/>
              </w:divBdr>
              <w:divsChild>
                <w:div w:id="2011061068">
                  <w:marLeft w:val="0"/>
                  <w:marRight w:val="0"/>
                  <w:marTop w:val="0"/>
                  <w:marBottom w:val="0"/>
                  <w:divBdr>
                    <w:top w:val="none" w:sz="0" w:space="0" w:color="FFFFFF"/>
                    <w:left w:val="none" w:sz="0" w:space="0" w:color="FFFFFF"/>
                    <w:bottom w:val="single" w:sz="6" w:space="0" w:color="FFFFFF"/>
                    <w:right w:val="none" w:sz="0" w:space="0" w:color="FFFFFF"/>
                  </w:divBdr>
                </w:div>
                <w:div w:id="190143991">
                  <w:marLeft w:val="0"/>
                  <w:marRight w:val="0"/>
                  <w:marTop w:val="0"/>
                  <w:marBottom w:val="0"/>
                  <w:divBdr>
                    <w:top w:val="none" w:sz="0" w:space="0" w:color="auto"/>
                    <w:left w:val="none" w:sz="0" w:space="0" w:color="auto"/>
                    <w:bottom w:val="none" w:sz="0" w:space="0" w:color="auto"/>
                    <w:right w:val="none" w:sz="0" w:space="0" w:color="auto"/>
                  </w:divBdr>
                </w:div>
                <w:div w:id="209901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753171">
          <w:marLeft w:val="0"/>
          <w:marRight w:val="0"/>
          <w:marTop w:val="0"/>
          <w:marBottom w:val="150"/>
          <w:divBdr>
            <w:top w:val="none" w:sz="0" w:space="0" w:color="auto"/>
            <w:left w:val="none" w:sz="0" w:space="0" w:color="auto"/>
            <w:bottom w:val="none" w:sz="0" w:space="0" w:color="auto"/>
            <w:right w:val="none" w:sz="0" w:space="0" w:color="auto"/>
          </w:divBdr>
          <w:divsChild>
            <w:div w:id="576866751">
              <w:marLeft w:val="0"/>
              <w:marRight w:val="0"/>
              <w:marTop w:val="0"/>
              <w:marBottom w:val="300"/>
              <w:divBdr>
                <w:top w:val="single" w:sz="6" w:space="0" w:color="FFFFFF"/>
                <w:left w:val="single" w:sz="6" w:space="0" w:color="FFFFFF"/>
                <w:bottom w:val="single" w:sz="6" w:space="0" w:color="FFFFFF"/>
                <w:right w:val="single" w:sz="6" w:space="0" w:color="FFFFFF"/>
              </w:divBdr>
              <w:divsChild>
                <w:div w:id="882446735">
                  <w:marLeft w:val="0"/>
                  <w:marRight w:val="0"/>
                  <w:marTop w:val="0"/>
                  <w:marBottom w:val="0"/>
                  <w:divBdr>
                    <w:top w:val="none" w:sz="0" w:space="0" w:color="FFFFFF"/>
                    <w:left w:val="none" w:sz="0" w:space="0" w:color="FFFFFF"/>
                    <w:bottom w:val="single" w:sz="6" w:space="0" w:color="FFFFFF"/>
                    <w:right w:val="none" w:sz="0" w:space="0" w:color="FFFFFF"/>
                  </w:divBdr>
                </w:div>
                <w:div w:id="566958440">
                  <w:marLeft w:val="0"/>
                  <w:marRight w:val="0"/>
                  <w:marTop w:val="0"/>
                  <w:marBottom w:val="0"/>
                  <w:divBdr>
                    <w:top w:val="none" w:sz="0" w:space="0" w:color="auto"/>
                    <w:left w:val="none" w:sz="0" w:space="0" w:color="auto"/>
                    <w:bottom w:val="none" w:sz="0" w:space="0" w:color="auto"/>
                    <w:right w:val="none" w:sz="0" w:space="0" w:color="auto"/>
                  </w:divBdr>
                </w:div>
                <w:div w:id="815297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391420">
      <w:bodyDiv w:val="1"/>
      <w:marLeft w:val="0"/>
      <w:marRight w:val="0"/>
      <w:marTop w:val="0"/>
      <w:marBottom w:val="0"/>
      <w:divBdr>
        <w:top w:val="none" w:sz="0" w:space="0" w:color="auto"/>
        <w:left w:val="none" w:sz="0" w:space="0" w:color="auto"/>
        <w:bottom w:val="none" w:sz="0" w:space="0" w:color="auto"/>
        <w:right w:val="none" w:sz="0" w:space="0" w:color="auto"/>
      </w:divBdr>
    </w:div>
    <w:div w:id="913393209">
      <w:bodyDiv w:val="1"/>
      <w:marLeft w:val="0"/>
      <w:marRight w:val="0"/>
      <w:marTop w:val="0"/>
      <w:marBottom w:val="0"/>
      <w:divBdr>
        <w:top w:val="none" w:sz="0" w:space="0" w:color="auto"/>
        <w:left w:val="none" w:sz="0" w:space="0" w:color="auto"/>
        <w:bottom w:val="none" w:sz="0" w:space="0" w:color="auto"/>
        <w:right w:val="none" w:sz="0" w:space="0" w:color="auto"/>
      </w:divBdr>
    </w:div>
    <w:div w:id="914362748">
      <w:bodyDiv w:val="1"/>
      <w:marLeft w:val="0"/>
      <w:marRight w:val="0"/>
      <w:marTop w:val="0"/>
      <w:marBottom w:val="0"/>
      <w:divBdr>
        <w:top w:val="none" w:sz="0" w:space="0" w:color="auto"/>
        <w:left w:val="none" w:sz="0" w:space="0" w:color="auto"/>
        <w:bottom w:val="none" w:sz="0" w:space="0" w:color="auto"/>
        <w:right w:val="none" w:sz="0" w:space="0" w:color="auto"/>
      </w:divBdr>
    </w:div>
    <w:div w:id="914779810">
      <w:bodyDiv w:val="1"/>
      <w:marLeft w:val="0"/>
      <w:marRight w:val="0"/>
      <w:marTop w:val="0"/>
      <w:marBottom w:val="0"/>
      <w:divBdr>
        <w:top w:val="none" w:sz="0" w:space="0" w:color="auto"/>
        <w:left w:val="none" w:sz="0" w:space="0" w:color="auto"/>
        <w:bottom w:val="none" w:sz="0" w:space="0" w:color="auto"/>
        <w:right w:val="none" w:sz="0" w:space="0" w:color="auto"/>
      </w:divBdr>
      <w:divsChild>
        <w:div w:id="892423436">
          <w:marLeft w:val="0"/>
          <w:marRight w:val="0"/>
          <w:marTop w:val="0"/>
          <w:marBottom w:val="150"/>
          <w:divBdr>
            <w:top w:val="none" w:sz="0" w:space="0" w:color="auto"/>
            <w:left w:val="none" w:sz="0" w:space="0" w:color="auto"/>
            <w:bottom w:val="none" w:sz="0" w:space="0" w:color="auto"/>
            <w:right w:val="none" w:sz="0" w:space="0" w:color="auto"/>
          </w:divBdr>
          <w:divsChild>
            <w:div w:id="564805731">
              <w:marLeft w:val="0"/>
              <w:marRight w:val="0"/>
              <w:marTop w:val="0"/>
              <w:marBottom w:val="300"/>
              <w:divBdr>
                <w:top w:val="single" w:sz="6" w:space="0" w:color="FFFFFF"/>
                <w:left w:val="single" w:sz="6" w:space="0" w:color="FFFFFF"/>
                <w:bottom w:val="single" w:sz="6" w:space="0" w:color="FFFFFF"/>
                <w:right w:val="single" w:sz="6" w:space="0" w:color="FFFFFF"/>
              </w:divBdr>
              <w:divsChild>
                <w:div w:id="1684699378">
                  <w:marLeft w:val="0"/>
                  <w:marRight w:val="0"/>
                  <w:marTop w:val="0"/>
                  <w:marBottom w:val="0"/>
                  <w:divBdr>
                    <w:top w:val="none" w:sz="0" w:space="0" w:color="auto"/>
                    <w:left w:val="none" w:sz="0" w:space="0" w:color="auto"/>
                    <w:bottom w:val="none" w:sz="0" w:space="0" w:color="auto"/>
                    <w:right w:val="none" w:sz="0" w:space="0" w:color="auto"/>
                  </w:divBdr>
                </w:div>
                <w:div w:id="8534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343321">
          <w:marLeft w:val="0"/>
          <w:marRight w:val="0"/>
          <w:marTop w:val="0"/>
          <w:marBottom w:val="150"/>
          <w:divBdr>
            <w:top w:val="none" w:sz="0" w:space="0" w:color="auto"/>
            <w:left w:val="none" w:sz="0" w:space="0" w:color="auto"/>
            <w:bottom w:val="none" w:sz="0" w:space="0" w:color="auto"/>
            <w:right w:val="none" w:sz="0" w:space="0" w:color="auto"/>
          </w:divBdr>
          <w:divsChild>
            <w:div w:id="1603803850">
              <w:marLeft w:val="0"/>
              <w:marRight w:val="0"/>
              <w:marTop w:val="0"/>
              <w:marBottom w:val="300"/>
              <w:divBdr>
                <w:top w:val="single" w:sz="6" w:space="0" w:color="FFFFFF"/>
                <w:left w:val="single" w:sz="6" w:space="0" w:color="FFFFFF"/>
                <w:bottom w:val="single" w:sz="6" w:space="0" w:color="FFFFFF"/>
                <w:right w:val="single" w:sz="6" w:space="0" w:color="FFFFFF"/>
              </w:divBdr>
              <w:divsChild>
                <w:div w:id="1627278147">
                  <w:marLeft w:val="0"/>
                  <w:marRight w:val="0"/>
                  <w:marTop w:val="0"/>
                  <w:marBottom w:val="0"/>
                  <w:divBdr>
                    <w:top w:val="none" w:sz="0" w:space="0" w:color="FFFFFF"/>
                    <w:left w:val="none" w:sz="0" w:space="0" w:color="FFFFFF"/>
                    <w:bottom w:val="single" w:sz="6" w:space="0" w:color="FFFFFF"/>
                    <w:right w:val="none" w:sz="0" w:space="0" w:color="FFFFFF"/>
                  </w:divBdr>
                </w:div>
                <w:div w:id="1644309779">
                  <w:marLeft w:val="0"/>
                  <w:marRight w:val="0"/>
                  <w:marTop w:val="0"/>
                  <w:marBottom w:val="0"/>
                  <w:divBdr>
                    <w:top w:val="none" w:sz="0" w:space="0" w:color="auto"/>
                    <w:left w:val="none" w:sz="0" w:space="0" w:color="auto"/>
                    <w:bottom w:val="none" w:sz="0" w:space="0" w:color="auto"/>
                    <w:right w:val="none" w:sz="0" w:space="0" w:color="auto"/>
                  </w:divBdr>
                </w:div>
                <w:div w:id="1828859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091201">
          <w:marLeft w:val="0"/>
          <w:marRight w:val="0"/>
          <w:marTop w:val="0"/>
          <w:marBottom w:val="150"/>
          <w:divBdr>
            <w:top w:val="none" w:sz="0" w:space="0" w:color="auto"/>
            <w:left w:val="none" w:sz="0" w:space="0" w:color="auto"/>
            <w:bottom w:val="none" w:sz="0" w:space="0" w:color="auto"/>
            <w:right w:val="none" w:sz="0" w:space="0" w:color="auto"/>
          </w:divBdr>
          <w:divsChild>
            <w:div w:id="943807456">
              <w:marLeft w:val="0"/>
              <w:marRight w:val="0"/>
              <w:marTop w:val="0"/>
              <w:marBottom w:val="300"/>
              <w:divBdr>
                <w:top w:val="single" w:sz="6" w:space="0" w:color="FFFFFF"/>
                <w:left w:val="single" w:sz="6" w:space="0" w:color="FFFFFF"/>
                <w:bottom w:val="single" w:sz="6" w:space="0" w:color="FFFFFF"/>
                <w:right w:val="single" w:sz="6" w:space="0" w:color="FFFFFF"/>
              </w:divBdr>
              <w:divsChild>
                <w:div w:id="939138473">
                  <w:marLeft w:val="0"/>
                  <w:marRight w:val="0"/>
                  <w:marTop w:val="0"/>
                  <w:marBottom w:val="0"/>
                  <w:divBdr>
                    <w:top w:val="none" w:sz="0" w:space="0" w:color="FFFFFF"/>
                    <w:left w:val="none" w:sz="0" w:space="0" w:color="FFFFFF"/>
                    <w:bottom w:val="single" w:sz="6" w:space="0" w:color="FFFFFF"/>
                    <w:right w:val="none" w:sz="0" w:space="0" w:color="FFFFFF"/>
                  </w:divBdr>
                </w:div>
                <w:div w:id="1919747640">
                  <w:marLeft w:val="0"/>
                  <w:marRight w:val="0"/>
                  <w:marTop w:val="0"/>
                  <w:marBottom w:val="0"/>
                  <w:divBdr>
                    <w:top w:val="none" w:sz="0" w:space="0" w:color="auto"/>
                    <w:left w:val="none" w:sz="0" w:space="0" w:color="auto"/>
                    <w:bottom w:val="none" w:sz="0" w:space="0" w:color="auto"/>
                    <w:right w:val="none" w:sz="0" w:space="0" w:color="auto"/>
                  </w:divBdr>
                </w:div>
                <w:div w:id="23724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488694">
          <w:marLeft w:val="0"/>
          <w:marRight w:val="0"/>
          <w:marTop w:val="0"/>
          <w:marBottom w:val="150"/>
          <w:divBdr>
            <w:top w:val="none" w:sz="0" w:space="0" w:color="auto"/>
            <w:left w:val="none" w:sz="0" w:space="0" w:color="auto"/>
            <w:bottom w:val="none" w:sz="0" w:space="0" w:color="auto"/>
            <w:right w:val="none" w:sz="0" w:space="0" w:color="auto"/>
          </w:divBdr>
          <w:divsChild>
            <w:div w:id="940337615">
              <w:marLeft w:val="0"/>
              <w:marRight w:val="0"/>
              <w:marTop w:val="0"/>
              <w:marBottom w:val="300"/>
              <w:divBdr>
                <w:top w:val="single" w:sz="6" w:space="0" w:color="FFFFFF"/>
                <w:left w:val="single" w:sz="6" w:space="0" w:color="FFFFFF"/>
                <w:bottom w:val="single" w:sz="6" w:space="0" w:color="FFFFFF"/>
                <w:right w:val="single" w:sz="6" w:space="0" w:color="FFFFFF"/>
              </w:divBdr>
              <w:divsChild>
                <w:div w:id="378361452">
                  <w:marLeft w:val="0"/>
                  <w:marRight w:val="0"/>
                  <w:marTop w:val="0"/>
                  <w:marBottom w:val="0"/>
                  <w:divBdr>
                    <w:top w:val="none" w:sz="0" w:space="0" w:color="FFFFFF"/>
                    <w:left w:val="none" w:sz="0" w:space="0" w:color="FFFFFF"/>
                    <w:bottom w:val="single" w:sz="6" w:space="0" w:color="FFFFFF"/>
                    <w:right w:val="none" w:sz="0" w:space="0" w:color="FFFFFF"/>
                  </w:divBdr>
                </w:div>
                <w:div w:id="421872496">
                  <w:marLeft w:val="0"/>
                  <w:marRight w:val="0"/>
                  <w:marTop w:val="0"/>
                  <w:marBottom w:val="0"/>
                  <w:divBdr>
                    <w:top w:val="none" w:sz="0" w:space="0" w:color="auto"/>
                    <w:left w:val="none" w:sz="0" w:space="0" w:color="auto"/>
                    <w:bottom w:val="none" w:sz="0" w:space="0" w:color="auto"/>
                    <w:right w:val="none" w:sz="0" w:space="0" w:color="auto"/>
                  </w:divBdr>
                </w:div>
                <w:div w:id="37369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014535">
      <w:bodyDiv w:val="1"/>
      <w:marLeft w:val="0"/>
      <w:marRight w:val="0"/>
      <w:marTop w:val="0"/>
      <w:marBottom w:val="0"/>
      <w:divBdr>
        <w:top w:val="none" w:sz="0" w:space="0" w:color="auto"/>
        <w:left w:val="none" w:sz="0" w:space="0" w:color="auto"/>
        <w:bottom w:val="none" w:sz="0" w:space="0" w:color="auto"/>
        <w:right w:val="none" w:sz="0" w:space="0" w:color="auto"/>
      </w:divBdr>
    </w:div>
    <w:div w:id="915818438">
      <w:bodyDiv w:val="1"/>
      <w:marLeft w:val="0"/>
      <w:marRight w:val="0"/>
      <w:marTop w:val="0"/>
      <w:marBottom w:val="0"/>
      <w:divBdr>
        <w:top w:val="none" w:sz="0" w:space="0" w:color="auto"/>
        <w:left w:val="none" w:sz="0" w:space="0" w:color="auto"/>
        <w:bottom w:val="none" w:sz="0" w:space="0" w:color="auto"/>
        <w:right w:val="none" w:sz="0" w:space="0" w:color="auto"/>
      </w:divBdr>
      <w:divsChild>
        <w:div w:id="453333900">
          <w:marLeft w:val="0"/>
          <w:marRight w:val="0"/>
          <w:marTop w:val="0"/>
          <w:marBottom w:val="0"/>
          <w:divBdr>
            <w:top w:val="none" w:sz="0" w:space="0" w:color="auto"/>
            <w:left w:val="none" w:sz="0" w:space="0" w:color="auto"/>
            <w:bottom w:val="none" w:sz="0" w:space="0" w:color="auto"/>
            <w:right w:val="none" w:sz="0" w:space="0" w:color="auto"/>
          </w:divBdr>
        </w:div>
      </w:divsChild>
    </w:div>
    <w:div w:id="916670760">
      <w:bodyDiv w:val="1"/>
      <w:marLeft w:val="0"/>
      <w:marRight w:val="0"/>
      <w:marTop w:val="0"/>
      <w:marBottom w:val="0"/>
      <w:divBdr>
        <w:top w:val="none" w:sz="0" w:space="0" w:color="auto"/>
        <w:left w:val="none" w:sz="0" w:space="0" w:color="auto"/>
        <w:bottom w:val="none" w:sz="0" w:space="0" w:color="auto"/>
        <w:right w:val="none" w:sz="0" w:space="0" w:color="auto"/>
      </w:divBdr>
      <w:divsChild>
        <w:div w:id="1243098687">
          <w:marLeft w:val="0"/>
          <w:marRight w:val="0"/>
          <w:marTop w:val="0"/>
          <w:marBottom w:val="0"/>
          <w:divBdr>
            <w:top w:val="none" w:sz="0" w:space="0" w:color="auto"/>
            <w:left w:val="none" w:sz="0" w:space="0" w:color="auto"/>
            <w:bottom w:val="none" w:sz="0" w:space="0" w:color="auto"/>
            <w:right w:val="none" w:sz="0" w:space="0" w:color="auto"/>
          </w:divBdr>
        </w:div>
      </w:divsChild>
    </w:div>
    <w:div w:id="916864828">
      <w:bodyDiv w:val="1"/>
      <w:marLeft w:val="0"/>
      <w:marRight w:val="0"/>
      <w:marTop w:val="0"/>
      <w:marBottom w:val="0"/>
      <w:divBdr>
        <w:top w:val="none" w:sz="0" w:space="0" w:color="auto"/>
        <w:left w:val="none" w:sz="0" w:space="0" w:color="auto"/>
        <w:bottom w:val="none" w:sz="0" w:space="0" w:color="auto"/>
        <w:right w:val="none" w:sz="0" w:space="0" w:color="auto"/>
      </w:divBdr>
    </w:div>
    <w:div w:id="917787263">
      <w:bodyDiv w:val="1"/>
      <w:marLeft w:val="0"/>
      <w:marRight w:val="0"/>
      <w:marTop w:val="0"/>
      <w:marBottom w:val="0"/>
      <w:divBdr>
        <w:top w:val="none" w:sz="0" w:space="0" w:color="auto"/>
        <w:left w:val="none" w:sz="0" w:space="0" w:color="auto"/>
        <w:bottom w:val="none" w:sz="0" w:space="0" w:color="auto"/>
        <w:right w:val="none" w:sz="0" w:space="0" w:color="auto"/>
      </w:divBdr>
      <w:divsChild>
        <w:div w:id="855196228">
          <w:marLeft w:val="0"/>
          <w:marRight w:val="0"/>
          <w:marTop w:val="0"/>
          <w:marBottom w:val="0"/>
          <w:divBdr>
            <w:top w:val="none" w:sz="0" w:space="0" w:color="auto"/>
            <w:left w:val="none" w:sz="0" w:space="0" w:color="auto"/>
            <w:bottom w:val="none" w:sz="0" w:space="0" w:color="auto"/>
            <w:right w:val="none" w:sz="0" w:space="0" w:color="auto"/>
          </w:divBdr>
        </w:div>
      </w:divsChild>
    </w:div>
    <w:div w:id="918753135">
      <w:bodyDiv w:val="1"/>
      <w:marLeft w:val="0"/>
      <w:marRight w:val="0"/>
      <w:marTop w:val="0"/>
      <w:marBottom w:val="0"/>
      <w:divBdr>
        <w:top w:val="none" w:sz="0" w:space="0" w:color="auto"/>
        <w:left w:val="none" w:sz="0" w:space="0" w:color="auto"/>
        <w:bottom w:val="none" w:sz="0" w:space="0" w:color="auto"/>
        <w:right w:val="none" w:sz="0" w:space="0" w:color="auto"/>
      </w:divBdr>
      <w:divsChild>
        <w:div w:id="1554148588">
          <w:marLeft w:val="0"/>
          <w:marRight w:val="0"/>
          <w:marTop w:val="0"/>
          <w:marBottom w:val="0"/>
          <w:divBdr>
            <w:top w:val="none" w:sz="0" w:space="0" w:color="auto"/>
            <w:left w:val="none" w:sz="0" w:space="0" w:color="auto"/>
            <w:bottom w:val="none" w:sz="0" w:space="0" w:color="auto"/>
            <w:right w:val="none" w:sz="0" w:space="0" w:color="auto"/>
          </w:divBdr>
          <w:divsChild>
            <w:div w:id="837428703">
              <w:marLeft w:val="0"/>
              <w:marRight w:val="0"/>
              <w:marTop w:val="0"/>
              <w:marBottom w:val="0"/>
              <w:divBdr>
                <w:top w:val="none" w:sz="0" w:space="0" w:color="auto"/>
                <w:left w:val="none" w:sz="0" w:space="0" w:color="auto"/>
                <w:bottom w:val="none" w:sz="0" w:space="0" w:color="auto"/>
                <w:right w:val="none" w:sz="0" w:space="0" w:color="auto"/>
              </w:divBdr>
              <w:divsChild>
                <w:div w:id="920991342">
                  <w:marLeft w:val="0"/>
                  <w:marRight w:val="0"/>
                  <w:marTop w:val="0"/>
                  <w:marBottom w:val="0"/>
                  <w:divBdr>
                    <w:top w:val="none" w:sz="0" w:space="0" w:color="auto"/>
                    <w:left w:val="none" w:sz="0" w:space="0" w:color="auto"/>
                    <w:bottom w:val="none" w:sz="0" w:space="0" w:color="auto"/>
                    <w:right w:val="none" w:sz="0" w:space="0" w:color="auto"/>
                  </w:divBdr>
                  <w:divsChild>
                    <w:div w:id="126164995">
                      <w:marLeft w:val="0"/>
                      <w:marRight w:val="0"/>
                      <w:marTop w:val="0"/>
                      <w:marBottom w:val="0"/>
                      <w:divBdr>
                        <w:top w:val="none" w:sz="0" w:space="0" w:color="auto"/>
                        <w:left w:val="none" w:sz="0" w:space="0" w:color="auto"/>
                        <w:bottom w:val="none" w:sz="0" w:space="0" w:color="auto"/>
                        <w:right w:val="none" w:sz="0" w:space="0" w:color="auto"/>
                      </w:divBdr>
                      <w:divsChild>
                        <w:div w:id="1909608037">
                          <w:marLeft w:val="0"/>
                          <w:marRight w:val="0"/>
                          <w:marTop w:val="0"/>
                          <w:marBottom w:val="0"/>
                          <w:divBdr>
                            <w:top w:val="none" w:sz="0" w:space="0" w:color="auto"/>
                            <w:left w:val="none" w:sz="0" w:space="0" w:color="auto"/>
                            <w:bottom w:val="none" w:sz="0" w:space="0" w:color="auto"/>
                            <w:right w:val="none" w:sz="0" w:space="0" w:color="auto"/>
                          </w:divBdr>
                          <w:divsChild>
                            <w:div w:id="578635620">
                              <w:marLeft w:val="0"/>
                              <w:marRight w:val="0"/>
                              <w:marTop w:val="0"/>
                              <w:marBottom w:val="0"/>
                              <w:divBdr>
                                <w:top w:val="none" w:sz="0" w:space="0" w:color="auto"/>
                                <w:left w:val="none" w:sz="0" w:space="0" w:color="auto"/>
                                <w:bottom w:val="none" w:sz="0" w:space="0" w:color="auto"/>
                                <w:right w:val="none" w:sz="0" w:space="0" w:color="auto"/>
                              </w:divBdr>
                              <w:divsChild>
                                <w:div w:id="318000281">
                                  <w:marLeft w:val="0"/>
                                  <w:marRight w:val="0"/>
                                  <w:marTop w:val="0"/>
                                  <w:marBottom w:val="0"/>
                                  <w:divBdr>
                                    <w:top w:val="none" w:sz="0" w:space="0" w:color="auto"/>
                                    <w:left w:val="none" w:sz="0" w:space="0" w:color="auto"/>
                                    <w:bottom w:val="none" w:sz="0" w:space="0" w:color="auto"/>
                                    <w:right w:val="none" w:sz="0" w:space="0" w:color="auto"/>
                                  </w:divBdr>
                                  <w:divsChild>
                                    <w:div w:id="1944532059">
                                      <w:marLeft w:val="0"/>
                                      <w:marRight w:val="0"/>
                                      <w:marTop w:val="0"/>
                                      <w:marBottom w:val="0"/>
                                      <w:divBdr>
                                        <w:top w:val="single" w:sz="4" w:space="0" w:color="F5F5F5"/>
                                        <w:left w:val="single" w:sz="4" w:space="0" w:color="F5F5F5"/>
                                        <w:bottom w:val="single" w:sz="4" w:space="0" w:color="F5F5F5"/>
                                        <w:right w:val="single" w:sz="4" w:space="0" w:color="F5F5F5"/>
                                      </w:divBdr>
                                      <w:divsChild>
                                        <w:div w:id="1817450320">
                                          <w:marLeft w:val="0"/>
                                          <w:marRight w:val="0"/>
                                          <w:marTop w:val="0"/>
                                          <w:marBottom w:val="0"/>
                                          <w:divBdr>
                                            <w:top w:val="none" w:sz="0" w:space="0" w:color="auto"/>
                                            <w:left w:val="none" w:sz="0" w:space="0" w:color="auto"/>
                                            <w:bottom w:val="none" w:sz="0" w:space="0" w:color="auto"/>
                                            <w:right w:val="none" w:sz="0" w:space="0" w:color="auto"/>
                                          </w:divBdr>
                                          <w:divsChild>
                                            <w:div w:id="100528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8827889">
      <w:bodyDiv w:val="1"/>
      <w:marLeft w:val="0"/>
      <w:marRight w:val="0"/>
      <w:marTop w:val="0"/>
      <w:marBottom w:val="0"/>
      <w:divBdr>
        <w:top w:val="none" w:sz="0" w:space="0" w:color="auto"/>
        <w:left w:val="none" w:sz="0" w:space="0" w:color="auto"/>
        <w:bottom w:val="none" w:sz="0" w:space="0" w:color="auto"/>
        <w:right w:val="none" w:sz="0" w:space="0" w:color="auto"/>
      </w:divBdr>
      <w:divsChild>
        <w:div w:id="1231186209">
          <w:marLeft w:val="0"/>
          <w:marRight w:val="0"/>
          <w:marTop w:val="0"/>
          <w:marBottom w:val="0"/>
          <w:divBdr>
            <w:top w:val="none" w:sz="0" w:space="0" w:color="auto"/>
            <w:left w:val="none" w:sz="0" w:space="0" w:color="auto"/>
            <w:bottom w:val="none" w:sz="0" w:space="0" w:color="auto"/>
            <w:right w:val="none" w:sz="0" w:space="0" w:color="auto"/>
          </w:divBdr>
          <w:divsChild>
            <w:div w:id="2057468818">
              <w:marLeft w:val="0"/>
              <w:marRight w:val="0"/>
              <w:marTop w:val="0"/>
              <w:marBottom w:val="0"/>
              <w:divBdr>
                <w:top w:val="none" w:sz="0" w:space="0" w:color="auto"/>
                <w:left w:val="none" w:sz="0" w:space="0" w:color="auto"/>
                <w:bottom w:val="none" w:sz="0" w:space="0" w:color="auto"/>
                <w:right w:val="none" w:sz="0" w:space="0" w:color="auto"/>
              </w:divBdr>
              <w:divsChild>
                <w:div w:id="1584531466">
                  <w:marLeft w:val="0"/>
                  <w:marRight w:val="0"/>
                  <w:marTop w:val="0"/>
                  <w:marBottom w:val="0"/>
                  <w:divBdr>
                    <w:top w:val="none" w:sz="0" w:space="0" w:color="auto"/>
                    <w:left w:val="none" w:sz="0" w:space="0" w:color="auto"/>
                    <w:bottom w:val="none" w:sz="0" w:space="0" w:color="auto"/>
                    <w:right w:val="none" w:sz="0" w:space="0" w:color="auto"/>
                  </w:divBdr>
                  <w:divsChild>
                    <w:div w:id="300229557">
                      <w:marLeft w:val="0"/>
                      <w:marRight w:val="0"/>
                      <w:marTop w:val="0"/>
                      <w:marBottom w:val="0"/>
                      <w:divBdr>
                        <w:top w:val="none" w:sz="0" w:space="0" w:color="auto"/>
                        <w:left w:val="none" w:sz="0" w:space="0" w:color="auto"/>
                        <w:bottom w:val="none" w:sz="0" w:space="0" w:color="auto"/>
                        <w:right w:val="none" w:sz="0" w:space="0" w:color="auto"/>
                      </w:divBdr>
                      <w:divsChild>
                        <w:div w:id="958604908">
                          <w:marLeft w:val="-225"/>
                          <w:marRight w:val="0"/>
                          <w:marTop w:val="0"/>
                          <w:marBottom w:val="0"/>
                          <w:divBdr>
                            <w:top w:val="none" w:sz="0" w:space="0" w:color="auto"/>
                            <w:left w:val="none" w:sz="0" w:space="0" w:color="auto"/>
                            <w:bottom w:val="none" w:sz="0" w:space="0" w:color="auto"/>
                            <w:right w:val="none" w:sz="0" w:space="0" w:color="auto"/>
                          </w:divBdr>
                          <w:divsChild>
                            <w:div w:id="1508208502">
                              <w:marLeft w:val="1500"/>
                              <w:marRight w:val="1500"/>
                              <w:marTop w:val="0"/>
                              <w:marBottom w:val="0"/>
                              <w:divBdr>
                                <w:top w:val="none" w:sz="0" w:space="0" w:color="auto"/>
                                <w:left w:val="none" w:sz="0" w:space="0" w:color="auto"/>
                                <w:bottom w:val="none" w:sz="0" w:space="0" w:color="auto"/>
                                <w:right w:val="none" w:sz="0" w:space="0" w:color="auto"/>
                              </w:divBdr>
                              <w:divsChild>
                                <w:div w:id="1444764857">
                                  <w:marLeft w:val="0"/>
                                  <w:marRight w:val="0"/>
                                  <w:marTop w:val="0"/>
                                  <w:marBottom w:val="345"/>
                                  <w:divBdr>
                                    <w:top w:val="none" w:sz="0" w:space="0" w:color="auto"/>
                                    <w:left w:val="none" w:sz="0" w:space="0" w:color="auto"/>
                                    <w:bottom w:val="none" w:sz="0" w:space="0" w:color="auto"/>
                                    <w:right w:val="none" w:sz="0" w:space="0" w:color="auto"/>
                                  </w:divBdr>
                                  <w:divsChild>
                                    <w:div w:id="38806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8950180">
      <w:bodyDiv w:val="1"/>
      <w:marLeft w:val="0"/>
      <w:marRight w:val="0"/>
      <w:marTop w:val="0"/>
      <w:marBottom w:val="0"/>
      <w:divBdr>
        <w:top w:val="none" w:sz="0" w:space="0" w:color="auto"/>
        <w:left w:val="none" w:sz="0" w:space="0" w:color="auto"/>
        <w:bottom w:val="none" w:sz="0" w:space="0" w:color="auto"/>
        <w:right w:val="none" w:sz="0" w:space="0" w:color="auto"/>
      </w:divBdr>
      <w:divsChild>
        <w:div w:id="774442553">
          <w:marLeft w:val="0"/>
          <w:marRight w:val="0"/>
          <w:marTop w:val="0"/>
          <w:marBottom w:val="0"/>
          <w:divBdr>
            <w:top w:val="none" w:sz="0" w:space="0" w:color="auto"/>
            <w:left w:val="none" w:sz="0" w:space="0" w:color="auto"/>
            <w:bottom w:val="none" w:sz="0" w:space="0" w:color="auto"/>
            <w:right w:val="none" w:sz="0" w:space="0" w:color="auto"/>
          </w:divBdr>
        </w:div>
      </w:divsChild>
    </w:div>
    <w:div w:id="920023146">
      <w:bodyDiv w:val="1"/>
      <w:marLeft w:val="0"/>
      <w:marRight w:val="0"/>
      <w:marTop w:val="0"/>
      <w:marBottom w:val="0"/>
      <w:divBdr>
        <w:top w:val="none" w:sz="0" w:space="0" w:color="auto"/>
        <w:left w:val="none" w:sz="0" w:space="0" w:color="auto"/>
        <w:bottom w:val="none" w:sz="0" w:space="0" w:color="auto"/>
        <w:right w:val="none" w:sz="0" w:space="0" w:color="auto"/>
      </w:divBdr>
      <w:divsChild>
        <w:div w:id="1004473806">
          <w:marLeft w:val="0"/>
          <w:marRight w:val="0"/>
          <w:marTop w:val="0"/>
          <w:marBottom w:val="0"/>
          <w:divBdr>
            <w:top w:val="none" w:sz="0" w:space="0" w:color="auto"/>
            <w:left w:val="none" w:sz="0" w:space="0" w:color="auto"/>
            <w:bottom w:val="none" w:sz="0" w:space="0" w:color="auto"/>
            <w:right w:val="none" w:sz="0" w:space="0" w:color="auto"/>
          </w:divBdr>
        </w:div>
      </w:divsChild>
    </w:div>
    <w:div w:id="920144192">
      <w:bodyDiv w:val="1"/>
      <w:marLeft w:val="0"/>
      <w:marRight w:val="0"/>
      <w:marTop w:val="0"/>
      <w:marBottom w:val="0"/>
      <w:divBdr>
        <w:top w:val="none" w:sz="0" w:space="0" w:color="auto"/>
        <w:left w:val="none" w:sz="0" w:space="0" w:color="auto"/>
        <w:bottom w:val="none" w:sz="0" w:space="0" w:color="auto"/>
        <w:right w:val="none" w:sz="0" w:space="0" w:color="auto"/>
      </w:divBdr>
    </w:div>
    <w:div w:id="920869677">
      <w:bodyDiv w:val="1"/>
      <w:marLeft w:val="0"/>
      <w:marRight w:val="0"/>
      <w:marTop w:val="0"/>
      <w:marBottom w:val="0"/>
      <w:divBdr>
        <w:top w:val="none" w:sz="0" w:space="0" w:color="auto"/>
        <w:left w:val="none" w:sz="0" w:space="0" w:color="auto"/>
        <w:bottom w:val="none" w:sz="0" w:space="0" w:color="auto"/>
        <w:right w:val="none" w:sz="0" w:space="0" w:color="auto"/>
      </w:divBdr>
    </w:div>
    <w:div w:id="921571041">
      <w:bodyDiv w:val="1"/>
      <w:marLeft w:val="0"/>
      <w:marRight w:val="0"/>
      <w:marTop w:val="0"/>
      <w:marBottom w:val="0"/>
      <w:divBdr>
        <w:top w:val="none" w:sz="0" w:space="0" w:color="auto"/>
        <w:left w:val="none" w:sz="0" w:space="0" w:color="auto"/>
        <w:bottom w:val="none" w:sz="0" w:space="0" w:color="auto"/>
        <w:right w:val="none" w:sz="0" w:space="0" w:color="auto"/>
      </w:divBdr>
      <w:divsChild>
        <w:div w:id="341856833">
          <w:marLeft w:val="0"/>
          <w:marRight w:val="0"/>
          <w:marTop w:val="0"/>
          <w:marBottom w:val="0"/>
          <w:divBdr>
            <w:top w:val="none" w:sz="0" w:space="0" w:color="auto"/>
            <w:left w:val="none" w:sz="0" w:space="0" w:color="auto"/>
            <w:bottom w:val="none" w:sz="0" w:space="0" w:color="auto"/>
            <w:right w:val="none" w:sz="0" w:space="0" w:color="auto"/>
          </w:divBdr>
          <w:divsChild>
            <w:div w:id="1671299796">
              <w:marLeft w:val="0"/>
              <w:marRight w:val="0"/>
              <w:marTop w:val="0"/>
              <w:marBottom w:val="0"/>
              <w:divBdr>
                <w:top w:val="none" w:sz="0" w:space="0" w:color="auto"/>
                <w:left w:val="none" w:sz="0" w:space="0" w:color="auto"/>
                <w:bottom w:val="none" w:sz="0" w:space="0" w:color="auto"/>
                <w:right w:val="none" w:sz="0" w:space="0" w:color="auto"/>
              </w:divBdr>
              <w:divsChild>
                <w:div w:id="309598739">
                  <w:marLeft w:val="0"/>
                  <w:marRight w:val="0"/>
                  <w:marTop w:val="0"/>
                  <w:marBottom w:val="0"/>
                  <w:divBdr>
                    <w:top w:val="none" w:sz="0" w:space="0" w:color="auto"/>
                    <w:left w:val="none" w:sz="0" w:space="0" w:color="auto"/>
                    <w:bottom w:val="none" w:sz="0" w:space="0" w:color="auto"/>
                    <w:right w:val="none" w:sz="0" w:space="0" w:color="auto"/>
                  </w:divBdr>
                  <w:divsChild>
                    <w:div w:id="1037506325">
                      <w:marLeft w:val="0"/>
                      <w:marRight w:val="0"/>
                      <w:marTop w:val="0"/>
                      <w:marBottom w:val="0"/>
                      <w:divBdr>
                        <w:top w:val="none" w:sz="0" w:space="0" w:color="auto"/>
                        <w:left w:val="none" w:sz="0" w:space="0" w:color="auto"/>
                        <w:bottom w:val="none" w:sz="0" w:space="0" w:color="auto"/>
                        <w:right w:val="none" w:sz="0" w:space="0" w:color="auto"/>
                      </w:divBdr>
                      <w:divsChild>
                        <w:div w:id="1459953551">
                          <w:marLeft w:val="0"/>
                          <w:marRight w:val="0"/>
                          <w:marTop w:val="0"/>
                          <w:marBottom w:val="0"/>
                          <w:divBdr>
                            <w:top w:val="none" w:sz="0" w:space="0" w:color="auto"/>
                            <w:left w:val="none" w:sz="0" w:space="0" w:color="auto"/>
                            <w:bottom w:val="none" w:sz="0" w:space="0" w:color="auto"/>
                            <w:right w:val="none" w:sz="0" w:space="0" w:color="auto"/>
                          </w:divBdr>
                          <w:divsChild>
                            <w:div w:id="93271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1647831">
      <w:bodyDiv w:val="1"/>
      <w:marLeft w:val="0"/>
      <w:marRight w:val="0"/>
      <w:marTop w:val="0"/>
      <w:marBottom w:val="0"/>
      <w:divBdr>
        <w:top w:val="none" w:sz="0" w:space="0" w:color="auto"/>
        <w:left w:val="none" w:sz="0" w:space="0" w:color="auto"/>
        <w:bottom w:val="none" w:sz="0" w:space="0" w:color="auto"/>
        <w:right w:val="none" w:sz="0" w:space="0" w:color="auto"/>
      </w:divBdr>
      <w:divsChild>
        <w:div w:id="1045371507">
          <w:marLeft w:val="0"/>
          <w:marRight w:val="0"/>
          <w:marTop w:val="0"/>
          <w:marBottom w:val="0"/>
          <w:divBdr>
            <w:top w:val="none" w:sz="0" w:space="0" w:color="auto"/>
            <w:left w:val="none" w:sz="0" w:space="0" w:color="auto"/>
            <w:bottom w:val="none" w:sz="0" w:space="0" w:color="auto"/>
            <w:right w:val="none" w:sz="0" w:space="0" w:color="auto"/>
          </w:divBdr>
        </w:div>
      </w:divsChild>
    </w:div>
    <w:div w:id="922572858">
      <w:bodyDiv w:val="1"/>
      <w:marLeft w:val="0"/>
      <w:marRight w:val="0"/>
      <w:marTop w:val="0"/>
      <w:marBottom w:val="0"/>
      <w:divBdr>
        <w:top w:val="none" w:sz="0" w:space="0" w:color="auto"/>
        <w:left w:val="none" w:sz="0" w:space="0" w:color="auto"/>
        <w:bottom w:val="none" w:sz="0" w:space="0" w:color="auto"/>
        <w:right w:val="none" w:sz="0" w:space="0" w:color="auto"/>
      </w:divBdr>
      <w:divsChild>
        <w:div w:id="929049421">
          <w:marLeft w:val="0"/>
          <w:marRight w:val="0"/>
          <w:marTop w:val="0"/>
          <w:marBottom w:val="0"/>
          <w:divBdr>
            <w:top w:val="none" w:sz="0" w:space="0" w:color="auto"/>
            <w:left w:val="none" w:sz="0" w:space="0" w:color="auto"/>
            <w:bottom w:val="none" w:sz="0" w:space="0" w:color="auto"/>
            <w:right w:val="none" w:sz="0" w:space="0" w:color="auto"/>
          </w:divBdr>
          <w:divsChild>
            <w:div w:id="1888104086">
              <w:marLeft w:val="0"/>
              <w:marRight w:val="0"/>
              <w:marTop w:val="0"/>
              <w:marBottom w:val="0"/>
              <w:divBdr>
                <w:top w:val="none" w:sz="0" w:space="0" w:color="auto"/>
                <w:left w:val="none" w:sz="0" w:space="0" w:color="auto"/>
                <w:bottom w:val="none" w:sz="0" w:space="0" w:color="auto"/>
                <w:right w:val="none" w:sz="0" w:space="0" w:color="auto"/>
              </w:divBdr>
              <w:divsChild>
                <w:div w:id="1157842525">
                  <w:marLeft w:val="0"/>
                  <w:marRight w:val="0"/>
                  <w:marTop w:val="0"/>
                  <w:marBottom w:val="0"/>
                  <w:divBdr>
                    <w:top w:val="none" w:sz="0" w:space="0" w:color="auto"/>
                    <w:left w:val="none" w:sz="0" w:space="0" w:color="auto"/>
                    <w:bottom w:val="none" w:sz="0" w:space="0" w:color="auto"/>
                    <w:right w:val="none" w:sz="0" w:space="0" w:color="auto"/>
                  </w:divBdr>
                  <w:divsChild>
                    <w:div w:id="2087343091">
                      <w:marLeft w:val="0"/>
                      <w:marRight w:val="0"/>
                      <w:marTop w:val="0"/>
                      <w:marBottom w:val="0"/>
                      <w:divBdr>
                        <w:top w:val="none" w:sz="0" w:space="0" w:color="auto"/>
                        <w:left w:val="none" w:sz="0" w:space="0" w:color="auto"/>
                        <w:bottom w:val="none" w:sz="0" w:space="0" w:color="auto"/>
                        <w:right w:val="none" w:sz="0" w:space="0" w:color="auto"/>
                      </w:divBdr>
                      <w:divsChild>
                        <w:div w:id="1755466173">
                          <w:marLeft w:val="0"/>
                          <w:marRight w:val="0"/>
                          <w:marTop w:val="0"/>
                          <w:marBottom w:val="0"/>
                          <w:divBdr>
                            <w:top w:val="none" w:sz="0" w:space="0" w:color="auto"/>
                            <w:left w:val="none" w:sz="0" w:space="0" w:color="auto"/>
                            <w:bottom w:val="none" w:sz="0" w:space="0" w:color="auto"/>
                            <w:right w:val="none" w:sz="0" w:space="0" w:color="auto"/>
                          </w:divBdr>
                          <w:divsChild>
                            <w:div w:id="78966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2959280">
      <w:bodyDiv w:val="1"/>
      <w:marLeft w:val="0"/>
      <w:marRight w:val="0"/>
      <w:marTop w:val="0"/>
      <w:marBottom w:val="0"/>
      <w:divBdr>
        <w:top w:val="none" w:sz="0" w:space="0" w:color="auto"/>
        <w:left w:val="none" w:sz="0" w:space="0" w:color="auto"/>
        <w:bottom w:val="none" w:sz="0" w:space="0" w:color="auto"/>
        <w:right w:val="none" w:sz="0" w:space="0" w:color="auto"/>
      </w:divBdr>
      <w:divsChild>
        <w:div w:id="1671909393">
          <w:marLeft w:val="0"/>
          <w:marRight w:val="0"/>
          <w:marTop w:val="0"/>
          <w:marBottom w:val="0"/>
          <w:divBdr>
            <w:top w:val="none" w:sz="0" w:space="0" w:color="auto"/>
            <w:left w:val="none" w:sz="0" w:space="0" w:color="auto"/>
            <w:bottom w:val="none" w:sz="0" w:space="0" w:color="auto"/>
            <w:right w:val="none" w:sz="0" w:space="0" w:color="auto"/>
          </w:divBdr>
          <w:divsChild>
            <w:div w:id="1520461060">
              <w:marLeft w:val="0"/>
              <w:marRight w:val="0"/>
              <w:marTop w:val="0"/>
              <w:marBottom w:val="0"/>
              <w:divBdr>
                <w:top w:val="none" w:sz="0" w:space="0" w:color="auto"/>
                <w:left w:val="none" w:sz="0" w:space="0" w:color="auto"/>
                <w:bottom w:val="none" w:sz="0" w:space="0" w:color="auto"/>
                <w:right w:val="none" w:sz="0" w:space="0" w:color="auto"/>
              </w:divBdr>
              <w:divsChild>
                <w:div w:id="297346426">
                  <w:marLeft w:val="0"/>
                  <w:marRight w:val="0"/>
                  <w:marTop w:val="0"/>
                  <w:marBottom w:val="0"/>
                  <w:divBdr>
                    <w:top w:val="none" w:sz="0" w:space="0" w:color="auto"/>
                    <w:left w:val="none" w:sz="0" w:space="0" w:color="auto"/>
                    <w:bottom w:val="none" w:sz="0" w:space="0" w:color="auto"/>
                    <w:right w:val="none" w:sz="0" w:space="0" w:color="auto"/>
                  </w:divBdr>
                  <w:divsChild>
                    <w:div w:id="1400323647">
                      <w:marLeft w:val="0"/>
                      <w:marRight w:val="0"/>
                      <w:marTop w:val="0"/>
                      <w:marBottom w:val="0"/>
                      <w:divBdr>
                        <w:top w:val="none" w:sz="0" w:space="0" w:color="auto"/>
                        <w:left w:val="none" w:sz="0" w:space="0" w:color="auto"/>
                        <w:bottom w:val="none" w:sz="0" w:space="0" w:color="auto"/>
                        <w:right w:val="none" w:sz="0" w:space="0" w:color="auto"/>
                      </w:divBdr>
                      <w:divsChild>
                        <w:div w:id="1808620372">
                          <w:marLeft w:val="0"/>
                          <w:marRight w:val="0"/>
                          <w:marTop w:val="0"/>
                          <w:marBottom w:val="0"/>
                          <w:divBdr>
                            <w:top w:val="none" w:sz="0" w:space="0" w:color="auto"/>
                            <w:left w:val="none" w:sz="0" w:space="0" w:color="auto"/>
                            <w:bottom w:val="none" w:sz="0" w:space="0" w:color="auto"/>
                            <w:right w:val="none" w:sz="0" w:space="0" w:color="auto"/>
                          </w:divBdr>
                          <w:divsChild>
                            <w:div w:id="47269048">
                              <w:marLeft w:val="0"/>
                              <w:marRight w:val="0"/>
                              <w:marTop w:val="0"/>
                              <w:marBottom w:val="0"/>
                              <w:divBdr>
                                <w:top w:val="none" w:sz="0" w:space="0" w:color="auto"/>
                                <w:left w:val="none" w:sz="0" w:space="0" w:color="auto"/>
                                <w:bottom w:val="none" w:sz="0" w:space="0" w:color="auto"/>
                                <w:right w:val="none" w:sz="0" w:space="0" w:color="auto"/>
                              </w:divBdr>
                              <w:divsChild>
                                <w:div w:id="1894464293">
                                  <w:marLeft w:val="0"/>
                                  <w:marRight w:val="0"/>
                                  <w:marTop w:val="0"/>
                                  <w:marBottom w:val="0"/>
                                  <w:divBdr>
                                    <w:top w:val="none" w:sz="0" w:space="0" w:color="auto"/>
                                    <w:left w:val="none" w:sz="0" w:space="0" w:color="auto"/>
                                    <w:bottom w:val="none" w:sz="0" w:space="0" w:color="auto"/>
                                    <w:right w:val="none" w:sz="0" w:space="0" w:color="auto"/>
                                  </w:divBdr>
                                  <w:divsChild>
                                    <w:div w:id="1493138147">
                                      <w:marLeft w:val="0"/>
                                      <w:marRight w:val="0"/>
                                      <w:marTop w:val="0"/>
                                      <w:marBottom w:val="0"/>
                                      <w:divBdr>
                                        <w:top w:val="single" w:sz="4" w:space="0" w:color="F5F5F5"/>
                                        <w:left w:val="single" w:sz="4" w:space="0" w:color="F5F5F5"/>
                                        <w:bottom w:val="single" w:sz="4" w:space="0" w:color="F5F5F5"/>
                                        <w:right w:val="single" w:sz="4" w:space="0" w:color="F5F5F5"/>
                                      </w:divBdr>
                                      <w:divsChild>
                                        <w:div w:id="257295442">
                                          <w:marLeft w:val="0"/>
                                          <w:marRight w:val="0"/>
                                          <w:marTop w:val="0"/>
                                          <w:marBottom w:val="0"/>
                                          <w:divBdr>
                                            <w:top w:val="none" w:sz="0" w:space="0" w:color="auto"/>
                                            <w:left w:val="none" w:sz="0" w:space="0" w:color="auto"/>
                                            <w:bottom w:val="none" w:sz="0" w:space="0" w:color="auto"/>
                                            <w:right w:val="none" w:sz="0" w:space="0" w:color="auto"/>
                                          </w:divBdr>
                                          <w:divsChild>
                                            <w:div w:id="177409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4386196">
      <w:bodyDiv w:val="1"/>
      <w:marLeft w:val="0"/>
      <w:marRight w:val="0"/>
      <w:marTop w:val="0"/>
      <w:marBottom w:val="0"/>
      <w:divBdr>
        <w:top w:val="none" w:sz="0" w:space="0" w:color="auto"/>
        <w:left w:val="none" w:sz="0" w:space="0" w:color="auto"/>
        <w:bottom w:val="none" w:sz="0" w:space="0" w:color="auto"/>
        <w:right w:val="none" w:sz="0" w:space="0" w:color="auto"/>
      </w:divBdr>
      <w:divsChild>
        <w:div w:id="1827671442">
          <w:marLeft w:val="0"/>
          <w:marRight w:val="0"/>
          <w:marTop w:val="0"/>
          <w:marBottom w:val="0"/>
          <w:divBdr>
            <w:top w:val="none" w:sz="0" w:space="0" w:color="auto"/>
            <w:left w:val="none" w:sz="0" w:space="0" w:color="auto"/>
            <w:bottom w:val="none" w:sz="0" w:space="0" w:color="auto"/>
            <w:right w:val="none" w:sz="0" w:space="0" w:color="auto"/>
          </w:divBdr>
        </w:div>
      </w:divsChild>
    </w:div>
    <w:div w:id="924802308">
      <w:bodyDiv w:val="1"/>
      <w:marLeft w:val="0"/>
      <w:marRight w:val="0"/>
      <w:marTop w:val="0"/>
      <w:marBottom w:val="0"/>
      <w:divBdr>
        <w:top w:val="none" w:sz="0" w:space="0" w:color="auto"/>
        <w:left w:val="none" w:sz="0" w:space="0" w:color="auto"/>
        <w:bottom w:val="none" w:sz="0" w:space="0" w:color="auto"/>
        <w:right w:val="none" w:sz="0" w:space="0" w:color="auto"/>
      </w:divBdr>
      <w:divsChild>
        <w:div w:id="282884071">
          <w:marLeft w:val="0"/>
          <w:marRight w:val="0"/>
          <w:marTop w:val="0"/>
          <w:marBottom w:val="150"/>
          <w:divBdr>
            <w:top w:val="none" w:sz="0" w:space="0" w:color="auto"/>
            <w:left w:val="none" w:sz="0" w:space="0" w:color="auto"/>
            <w:bottom w:val="none" w:sz="0" w:space="0" w:color="auto"/>
            <w:right w:val="none" w:sz="0" w:space="0" w:color="auto"/>
          </w:divBdr>
          <w:divsChild>
            <w:div w:id="1912426585">
              <w:marLeft w:val="0"/>
              <w:marRight w:val="0"/>
              <w:marTop w:val="0"/>
              <w:marBottom w:val="300"/>
              <w:divBdr>
                <w:top w:val="single" w:sz="6" w:space="0" w:color="FFFFFF"/>
                <w:left w:val="single" w:sz="6" w:space="0" w:color="FFFFFF"/>
                <w:bottom w:val="single" w:sz="6" w:space="0" w:color="FFFFFF"/>
                <w:right w:val="single" w:sz="6" w:space="0" w:color="FFFFFF"/>
              </w:divBdr>
              <w:divsChild>
                <w:div w:id="845362696">
                  <w:marLeft w:val="0"/>
                  <w:marRight w:val="0"/>
                  <w:marTop w:val="0"/>
                  <w:marBottom w:val="0"/>
                  <w:divBdr>
                    <w:top w:val="none" w:sz="0" w:space="0" w:color="auto"/>
                    <w:left w:val="none" w:sz="0" w:space="0" w:color="auto"/>
                    <w:bottom w:val="none" w:sz="0" w:space="0" w:color="auto"/>
                    <w:right w:val="none" w:sz="0" w:space="0" w:color="auto"/>
                  </w:divBdr>
                </w:div>
                <w:div w:id="187993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10518">
          <w:marLeft w:val="0"/>
          <w:marRight w:val="0"/>
          <w:marTop w:val="0"/>
          <w:marBottom w:val="150"/>
          <w:divBdr>
            <w:top w:val="none" w:sz="0" w:space="0" w:color="auto"/>
            <w:left w:val="none" w:sz="0" w:space="0" w:color="auto"/>
            <w:bottom w:val="none" w:sz="0" w:space="0" w:color="auto"/>
            <w:right w:val="none" w:sz="0" w:space="0" w:color="auto"/>
          </w:divBdr>
          <w:divsChild>
            <w:div w:id="810906819">
              <w:marLeft w:val="0"/>
              <w:marRight w:val="0"/>
              <w:marTop w:val="0"/>
              <w:marBottom w:val="300"/>
              <w:divBdr>
                <w:top w:val="single" w:sz="6" w:space="0" w:color="FFFFFF"/>
                <w:left w:val="single" w:sz="6" w:space="0" w:color="FFFFFF"/>
                <w:bottom w:val="single" w:sz="6" w:space="0" w:color="FFFFFF"/>
                <w:right w:val="single" w:sz="6" w:space="0" w:color="FFFFFF"/>
              </w:divBdr>
              <w:divsChild>
                <w:div w:id="2124306023">
                  <w:marLeft w:val="0"/>
                  <w:marRight w:val="0"/>
                  <w:marTop w:val="0"/>
                  <w:marBottom w:val="0"/>
                  <w:divBdr>
                    <w:top w:val="none" w:sz="0" w:space="0" w:color="FFFFFF"/>
                    <w:left w:val="none" w:sz="0" w:space="0" w:color="FFFFFF"/>
                    <w:bottom w:val="single" w:sz="6" w:space="0" w:color="FFFFFF"/>
                    <w:right w:val="none" w:sz="0" w:space="0" w:color="FFFFFF"/>
                  </w:divBdr>
                </w:div>
                <w:div w:id="1256131432">
                  <w:marLeft w:val="0"/>
                  <w:marRight w:val="0"/>
                  <w:marTop w:val="0"/>
                  <w:marBottom w:val="0"/>
                  <w:divBdr>
                    <w:top w:val="none" w:sz="0" w:space="0" w:color="auto"/>
                    <w:left w:val="none" w:sz="0" w:space="0" w:color="auto"/>
                    <w:bottom w:val="none" w:sz="0" w:space="0" w:color="auto"/>
                    <w:right w:val="none" w:sz="0" w:space="0" w:color="auto"/>
                  </w:divBdr>
                </w:div>
                <w:div w:id="183621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969712">
          <w:marLeft w:val="0"/>
          <w:marRight w:val="0"/>
          <w:marTop w:val="0"/>
          <w:marBottom w:val="150"/>
          <w:divBdr>
            <w:top w:val="none" w:sz="0" w:space="0" w:color="auto"/>
            <w:left w:val="none" w:sz="0" w:space="0" w:color="auto"/>
            <w:bottom w:val="none" w:sz="0" w:space="0" w:color="auto"/>
            <w:right w:val="none" w:sz="0" w:space="0" w:color="auto"/>
          </w:divBdr>
          <w:divsChild>
            <w:div w:id="1188956173">
              <w:marLeft w:val="0"/>
              <w:marRight w:val="0"/>
              <w:marTop w:val="0"/>
              <w:marBottom w:val="300"/>
              <w:divBdr>
                <w:top w:val="single" w:sz="6" w:space="0" w:color="FFFFFF"/>
                <w:left w:val="single" w:sz="6" w:space="0" w:color="FFFFFF"/>
                <w:bottom w:val="single" w:sz="6" w:space="0" w:color="FFFFFF"/>
                <w:right w:val="single" w:sz="6" w:space="0" w:color="FFFFFF"/>
              </w:divBdr>
              <w:divsChild>
                <w:div w:id="2045128716">
                  <w:marLeft w:val="0"/>
                  <w:marRight w:val="0"/>
                  <w:marTop w:val="0"/>
                  <w:marBottom w:val="0"/>
                  <w:divBdr>
                    <w:top w:val="none" w:sz="0" w:space="0" w:color="FFFFFF"/>
                    <w:left w:val="none" w:sz="0" w:space="0" w:color="FFFFFF"/>
                    <w:bottom w:val="single" w:sz="6" w:space="0" w:color="FFFFFF"/>
                    <w:right w:val="none" w:sz="0" w:space="0" w:color="FFFFFF"/>
                  </w:divBdr>
                </w:div>
                <w:div w:id="1666324769">
                  <w:marLeft w:val="0"/>
                  <w:marRight w:val="0"/>
                  <w:marTop w:val="0"/>
                  <w:marBottom w:val="0"/>
                  <w:divBdr>
                    <w:top w:val="none" w:sz="0" w:space="0" w:color="auto"/>
                    <w:left w:val="none" w:sz="0" w:space="0" w:color="auto"/>
                    <w:bottom w:val="none" w:sz="0" w:space="0" w:color="auto"/>
                    <w:right w:val="none" w:sz="0" w:space="0" w:color="auto"/>
                  </w:divBdr>
                </w:div>
                <w:div w:id="1762947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152476">
          <w:marLeft w:val="0"/>
          <w:marRight w:val="0"/>
          <w:marTop w:val="0"/>
          <w:marBottom w:val="150"/>
          <w:divBdr>
            <w:top w:val="none" w:sz="0" w:space="0" w:color="auto"/>
            <w:left w:val="none" w:sz="0" w:space="0" w:color="auto"/>
            <w:bottom w:val="none" w:sz="0" w:space="0" w:color="auto"/>
            <w:right w:val="none" w:sz="0" w:space="0" w:color="auto"/>
          </w:divBdr>
          <w:divsChild>
            <w:div w:id="429544827">
              <w:marLeft w:val="0"/>
              <w:marRight w:val="0"/>
              <w:marTop w:val="0"/>
              <w:marBottom w:val="300"/>
              <w:divBdr>
                <w:top w:val="single" w:sz="6" w:space="0" w:color="FFFFFF"/>
                <w:left w:val="single" w:sz="6" w:space="0" w:color="FFFFFF"/>
                <w:bottom w:val="single" w:sz="6" w:space="0" w:color="FFFFFF"/>
                <w:right w:val="single" w:sz="6" w:space="0" w:color="FFFFFF"/>
              </w:divBdr>
              <w:divsChild>
                <w:div w:id="1405450624">
                  <w:marLeft w:val="0"/>
                  <w:marRight w:val="0"/>
                  <w:marTop w:val="0"/>
                  <w:marBottom w:val="0"/>
                  <w:divBdr>
                    <w:top w:val="none" w:sz="0" w:space="0" w:color="FFFFFF"/>
                    <w:left w:val="none" w:sz="0" w:space="0" w:color="FFFFFF"/>
                    <w:bottom w:val="single" w:sz="6" w:space="0" w:color="FFFFFF"/>
                    <w:right w:val="none" w:sz="0" w:space="0" w:color="FFFFFF"/>
                  </w:divBdr>
                </w:div>
                <w:div w:id="1607227326">
                  <w:marLeft w:val="0"/>
                  <w:marRight w:val="0"/>
                  <w:marTop w:val="0"/>
                  <w:marBottom w:val="0"/>
                  <w:divBdr>
                    <w:top w:val="none" w:sz="0" w:space="0" w:color="auto"/>
                    <w:left w:val="none" w:sz="0" w:space="0" w:color="auto"/>
                    <w:bottom w:val="none" w:sz="0" w:space="0" w:color="auto"/>
                    <w:right w:val="none" w:sz="0" w:space="0" w:color="auto"/>
                  </w:divBdr>
                </w:div>
                <w:div w:id="28515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725593">
          <w:marLeft w:val="0"/>
          <w:marRight w:val="0"/>
          <w:marTop w:val="0"/>
          <w:marBottom w:val="150"/>
          <w:divBdr>
            <w:top w:val="none" w:sz="0" w:space="0" w:color="auto"/>
            <w:left w:val="none" w:sz="0" w:space="0" w:color="auto"/>
            <w:bottom w:val="none" w:sz="0" w:space="0" w:color="auto"/>
            <w:right w:val="none" w:sz="0" w:space="0" w:color="auto"/>
          </w:divBdr>
          <w:divsChild>
            <w:div w:id="526138790">
              <w:marLeft w:val="0"/>
              <w:marRight w:val="0"/>
              <w:marTop w:val="0"/>
              <w:marBottom w:val="300"/>
              <w:divBdr>
                <w:top w:val="single" w:sz="6" w:space="0" w:color="FFFFFF"/>
                <w:left w:val="single" w:sz="6" w:space="0" w:color="FFFFFF"/>
                <w:bottom w:val="single" w:sz="6" w:space="0" w:color="FFFFFF"/>
                <w:right w:val="single" w:sz="6" w:space="0" w:color="FFFFFF"/>
              </w:divBdr>
              <w:divsChild>
                <w:div w:id="77799724">
                  <w:marLeft w:val="0"/>
                  <w:marRight w:val="0"/>
                  <w:marTop w:val="0"/>
                  <w:marBottom w:val="0"/>
                  <w:divBdr>
                    <w:top w:val="none" w:sz="0" w:space="0" w:color="FFFFFF"/>
                    <w:left w:val="none" w:sz="0" w:space="0" w:color="FFFFFF"/>
                    <w:bottom w:val="single" w:sz="6" w:space="0" w:color="FFFFFF"/>
                    <w:right w:val="none" w:sz="0" w:space="0" w:color="FFFFFF"/>
                  </w:divBdr>
                </w:div>
                <w:div w:id="59382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266909">
      <w:bodyDiv w:val="1"/>
      <w:marLeft w:val="0"/>
      <w:marRight w:val="0"/>
      <w:marTop w:val="0"/>
      <w:marBottom w:val="0"/>
      <w:divBdr>
        <w:top w:val="none" w:sz="0" w:space="0" w:color="auto"/>
        <w:left w:val="none" w:sz="0" w:space="0" w:color="auto"/>
        <w:bottom w:val="none" w:sz="0" w:space="0" w:color="auto"/>
        <w:right w:val="none" w:sz="0" w:space="0" w:color="auto"/>
      </w:divBdr>
      <w:divsChild>
        <w:div w:id="456221278">
          <w:marLeft w:val="0"/>
          <w:marRight w:val="0"/>
          <w:marTop w:val="0"/>
          <w:marBottom w:val="0"/>
          <w:divBdr>
            <w:top w:val="none" w:sz="0" w:space="0" w:color="auto"/>
            <w:left w:val="none" w:sz="0" w:space="0" w:color="auto"/>
            <w:bottom w:val="none" w:sz="0" w:space="0" w:color="auto"/>
            <w:right w:val="none" w:sz="0" w:space="0" w:color="auto"/>
          </w:divBdr>
        </w:div>
        <w:div w:id="1530100970">
          <w:marLeft w:val="0"/>
          <w:marRight w:val="0"/>
          <w:marTop w:val="0"/>
          <w:marBottom w:val="0"/>
          <w:divBdr>
            <w:top w:val="none" w:sz="0" w:space="0" w:color="auto"/>
            <w:left w:val="none" w:sz="0" w:space="0" w:color="auto"/>
            <w:bottom w:val="none" w:sz="0" w:space="0" w:color="auto"/>
            <w:right w:val="none" w:sz="0" w:space="0" w:color="auto"/>
          </w:divBdr>
        </w:div>
      </w:divsChild>
    </w:div>
    <w:div w:id="925268212">
      <w:bodyDiv w:val="1"/>
      <w:marLeft w:val="0"/>
      <w:marRight w:val="0"/>
      <w:marTop w:val="0"/>
      <w:marBottom w:val="0"/>
      <w:divBdr>
        <w:top w:val="none" w:sz="0" w:space="0" w:color="auto"/>
        <w:left w:val="none" w:sz="0" w:space="0" w:color="auto"/>
        <w:bottom w:val="none" w:sz="0" w:space="0" w:color="auto"/>
        <w:right w:val="none" w:sz="0" w:space="0" w:color="auto"/>
      </w:divBdr>
      <w:divsChild>
        <w:div w:id="1906181015">
          <w:marLeft w:val="0"/>
          <w:marRight w:val="0"/>
          <w:marTop w:val="0"/>
          <w:marBottom w:val="0"/>
          <w:divBdr>
            <w:top w:val="none" w:sz="0" w:space="0" w:color="auto"/>
            <w:left w:val="none" w:sz="0" w:space="0" w:color="auto"/>
            <w:bottom w:val="none" w:sz="0" w:space="0" w:color="auto"/>
            <w:right w:val="none" w:sz="0" w:space="0" w:color="auto"/>
          </w:divBdr>
        </w:div>
      </w:divsChild>
    </w:div>
    <w:div w:id="925653708">
      <w:bodyDiv w:val="1"/>
      <w:marLeft w:val="0"/>
      <w:marRight w:val="0"/>
      <w:marTop w:val="0"/>
      <w:marBottom w:val="0"/>
      <w:divBdr>
        <w:top w:val="none" w:sz="0" w:space="0" w:color="auto"/>
        <w:left w:val="none" w:sz="0" w:space="0" w:color="auto"/>
        <w:bottom w:val="none" w:sz="0" w:space="0" w:color="auto"/>
        <w:right w:val="none" w:sz="0" w:space="0" w:color="auto"/>
      </w:divBdr>
    </w:div>
    <w:div w:id="926645992">
      <w:bodyDiv w:val="1"/>
      <w:marLeft w:val="0"/>
      <w:marRight w:val="0"/>
      <w:marTop w:val="0"/>
      <w:marBottom w:val="0"/>
      <w:divBdr>
        <w:top w:val="none" w:sz="0" w:space="0" w:color="auto"/>
        <w:left w:val="none" w:sz="0" w:space="0" w:color="auto"/>
        <w:bottom w:val="none" w:sz="0" w:space="0" w:color="auto"/>
        <w:right w:val="none" w:sz="0" w:space="0" w:color="auto"/>
      </w:divBdr>
    </w:div>
    <w:div w:id="926688363">
      <w:bodyDiv w:val="1"/>
      <w:marLeft w:val="0"/>
      <w:marRight w:val="0"/>
      <w:marTop w:val="0"/>
      <w:marBottom w:val="0"/>
      <w:divBdr>
        <w:top w:val="none" w:sz="0" w:space="0" w:color="auto"/>
        <w:left w:val="none" w:sz="0" w:space="0" w:color="auto"/>
        <w:bottom w:val="none" w:sz="0" w:space="0" w:color="auto"/>
        <w:right w:val="none" w:sz="0" w:space="0" w:color="auto"/>
      </w:divBdr>
      <w:divsChild>
        <w:div w:id="1835294198">
          <w:marLeft w:val="0"/>
          <w:marRight w:val="0"/>
          <w:marTop w:val="0"/>
          <w:marBottom w:val="0"/>
          <w:divBdr>
            <w:top w:val="none" w:sz="0" w:space="0" w:color="auto"/>
            <w:left w:val="none" w:sz="0" w:space="0" w:color="auto"/>
            <w:bottom w:val="none" w:sz="0" w:space="0" w:color="auto"/>
            <w:right w:val="none" w:sz="0" w:space="0" w:color="auto"/>
          </w:divBdr>
        </w:div>
      </w:divsChild>
    </w:div>
    <w:div w:id="926965213">
      <w:bodyDiv w:val="1"/>
      <w:marLeft w:val="0"/>
      <w:marRight w:val="0"/>
      <w:marTop w:val="0"/>
      <w:marBottom w:val="0"/>
      <w:divBdr>
        <w:top w:val="none" w:sz="0" w:space="0" w:color="auto"/>
        <w:left w:val="none" w:sz="0" w:space="0" w:color="auto"/>
        <w:bottom w:val="none" w:sz="0" w:space="0" w:color="auto"/>
        <w:right w:val="none" w:sz="0" w:space="0" w:color="auto"/>
      </w:divBdr>
      <w:divsChild>
        <w:div w:id="408498611">
          <w:marLeft w:val="0"/>
          <w:marRight w:val="0"/>
          <w:marTop w:val="0"/>
          <w:marBottom w:val="0"/>
          <w:divBdr>
            <w:top w:val="none" w:sz="0" w:space="0" w:color="auto"/>
            <w:left w:val="none" w:sz="0" w:space="0" w:color="auto"/>
            <w:bottom w:val="none" w:sz="0" w:space="0" w:color="auto"/>
            <w:right w:val="none" w:sz="0" w:space="0" w:color="auto"/>
          </w:divBdr>
          <w:divsChild>
            <w:div w:id="147720770">
              <w:marLeft w:val="0"/>
              <w:marRight w:val="0"/>
              <w:marTop w:val="0"/>
              <w:marBottom w:val="0"/>
              <w:divBdr>
                <w:top w:val="none" w:sz="0" w:space="0" w:color="auto"/>
                <w:left w:val="none" w:sz="0" w:space="0" w:color="auto"/>
                <w:bottom w:val="none" w:sz="0" w:space="0" w:color="auto"/>
                <w:right w:val="none" w:sz="0" w:space="0" w:color="auto"/>
              </w:divBdr>
              <w:divsChild>
                <w:div w:id="2065981243">
                  <w:marLeft w:val="0"/>
                  <w:marRight w:val="0"/>
                  <w:marTop w:val="0"/>
                  <w:marBottom w:val="0"/>
                  <w:divBdr>
                    <w:top w:val="none" w:sz="0" w:space="0" w:color="auto"/>
                    <w:left w:val="none" w:sz="0" w:space="0" w:color="auto"/>
                    <w:bottom w:val="none" w:sz="0" w:space="0" w:color="auto"/>
                    <w:right w:val="none" w:sz="0" w:space="0" w:color="auto"/>
                  </w:divBdr>
                  <w:divsChild>
                    <w:div w:id="1429733996">
                      <w:marLeft w:val="0"/>
                      <w:marRight w:val="0"/>
                      <w:marTop w:val="0"/>
                      <w:marBottom w:val="0"/>
                      <w:divBdr>
                        <w:top w:val="none" w:sz="0" w:space="0" w:color="auto"/>
                        <w:left w:val="none" w:sz="0" w:space="0" w:color="auto"/>
                        <w:bottom w:val="none" w:sz="0" w:space="0" w:color="auto"/>
                        <w:right w:val="none" w:sz="0" w:space="0" w:color="auto"/>
                      </w:divBdr>
                      <w:divsChild>
                        <w:div w:id="1127311640">
                          <w:marLeft w:val="0"/>
                          <w:marRight w:val="0"/>
                          <w:marTop w:val="0"/>
                          <w:marBottom w:val="0"/>
                          <w:divBdr>
                            <w:top w:val="none" w:sz="0" w:space="0" w:color="auto"/>
                            <w:left w:val="none" w:sz="0" w:space="0" w:color="auto"/>
                            <w:bottom w:val="none" w:sz="0" w:space="0" w:color="auto"/>
                            <w:right w:val="none" w:sz="0" w:space="0" w:color="auto"/>
                          </w:divBdr>
                          <w:divsChild>
                            <w:div w:id="1685666525">
                              <w:marLeft w:val="0"/>
                              <w:marRight w:val="0"/>
                              <w:marTop w:val="0"/>
                              <w:marBottom w:val="0"/>
                              <w:divBdr>
                                <w:top w:val="none" w:sz="0" w:space="0" w:color="auto"/>
                                <w:left w:val="none" w:sz="0" w:space="0" w:color="auto"/>
                                <w:bottom w:val="none" w:sz="0" w:space="0" w:color="auto"/>
                                <w:right w:val="none" w:sz="0" w:space="0" w:color="auto"/>
                              </w:divBdr>
                              <w:divsChild>
                                <w:div w:id="1721056750">
                                  <w:marLeft w:val="0"/>
                                  <w:marRight w:val="0"/>
                                  <w:marTop w:val="0"/>
                                  <w:marBottom w:val="0"/>
                                  <w:divBdr>
                                    <w:top w:val="none" w:sz="0" w:space="0" w:color="auto"/>
                                    <w:left w:val="none" w:sz="0" w:space="0" w:color="auto"/>
                                    <w:bottom w:val="none" w:sz="0" w:space="0" w:color="auto"/>
                                    <w:right w:val="none" w:sz="0" w:space="0" w:color="auto"/>
                                  </w:divBdr>
                                  <w:divsChild>
                                    <w:div w:id="1361590005">
                                      <w:marLeft w:val="0"/>
                                      <w:marRight w:val="0"/>
                                      <w:marTop w:val="0"/>
                                      <w:marBottom w:val="0"/>
                                      <w:divBdr>
                                        <w:top w:val="single" w:sz="4" w:space="0" w:color="F5F5F5"/>
                                        <w:left w:val="single" w:sz="4" w:space="0" w:color="F5F5F5"/>
                                        <w:bottom w:val="single" w:sz="4" w:space="0" w:color="F5F5F5"/>
                                        <w:right w:val="single" w:sz="4" w:space="0" w:color="F5F5F5"/>
                                      </w:divBdr>
                                      <w:divsChild>
                                        <w:div w:id="615716023">
                                          <w:marLeft w:val="0"/>
                                          <w:marRight w:val="0"/>
                                          <w:marTop w:val="0"/>
                                          <w:marBottom w:val="0"/>
                                          <w:divBdr>
                                            <w:top w:val="none" w:sz="0" w:space="0" w:color="auto"/>
                                            <w:left w:val="none" w:sz="0" w:space="0" w:color="auto"/>
                                            <w:bottom w:val="none" w:sz="0" w:space="0" w:color="auto"/>
                                            <w:right w:val="none" w:sz="0" w:space="0" w:color="auto"/>
                                          </w:divBdr>
                                          <w:divsChild>
                                            <w:div w:id="1857579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7612989">
      <w:bodyDiv w:val="1"/>
      <w:marLeft w:val="0"/>
      <w:marRight w:val="0"/>
      <w:marTop w:val="0"/>
      <w:marBottom w:val="0"/>
      <w:divBdr>
        <w:top w:val="none" w:sz="0" w:space="0" w:color="auto"/>
        <w:left w:val="none" w:sz="0" w:space="0" w:color="auto"/>
        <w:bottom w:val="none" w:sz="0" w:space="0" w:color="auto"/>
        <w:right w:val="none" w:sz="0" w:space="0" w:color="auto"/>
      </w:divBdr>
    </w:div>
    <w:div w:id="928539325">
      <w:bodyDiv w:val="1"/>
      <w:marLeft w:val="0"/>
      <w:marRight w:val="0"/>
      <w:marTop w:val="0"/>
      <w:marBottom w:val="0"/>
      <w:divBdr>
        <w:top w:val="none" w:sz="0" w:space="0" w:color="auto"/>
        <w:left w:val="none" w:sz="0" w:space="0" w:color="auto"/>
        <w:bottom w:val="none" w:sz="0" w:space="0" w:color="auto"/>
        <w:right w:val="none" w:sz="0" w:space="0" w:color="auto"/>
      </w:divBdr>
    </w:div>
    <w:div w:id="929851830">
      <w:bodyDiv w:val="1"/>
      <w:marLeft w:val="0"/>
      <w:marRight w:val="0"/>
      <w:marTop w:val="0"/>
      <w:marBottom w:val="0"/>
      <w:divBdr>
        <w:top w:val="none" w:sz="0" w:space="0" w:color="auto"/>
        <w:left w:val="none" w:sz="0" w:space="0" w:color="auto"/>
        <w:bottom w:val="none" w:sz="0" w:space="0" w:color="auto"/>
        <w:right w:val="none" w:sz="0" w:space="0" w:color="auto"/>
      </w:divBdr>
    </w:div>
    <w:div w:id="929922897">
      <w:bodyDiv w:val="1"/>
      <w:marLeft w:val="0"/>
      <w:marRight w:val="0"/>
      <w:marTop w:val="0"/>
      <w:marBottom w:val="0"/>
      <w:divBdr>
        <w:top w:val="none" w:sz="0" w:space="0" w:color="auto"/>
        <w:left w:val="none" w:sz="0" w:space="0" w:color="auto"/>
        <w:bottom w:val="none" w:sz="0" w:space="0" w:color="auto"/>
        <w:right w:val="none" w:sz="0" w:space="0" w:color="auto"/>
      </w:divBdr>
      <w:divsChild>
        <w:div w:id="2068333751">
          <w:marLeft w:val="0"/>
          <w:marRight w:val="0"/>
          <w:marTop w:val="0"/>
          <w:marBottom w:val="0"/>
          <w:divBdr>
            <w:top w:val="none" w:sz="0" w:space="0" w:color="auto"/>
            <w:left w:val="none" w:sz="0" w:space="0" w:color="auto"/>
            <w:bottom w:val="none" w:sz="0" w:space="0" w:color="auto"/>
            <w:right w:val="none" w:sz="0" w:space="0" w:color="auto"/>
          </w:divBdr>
        </w:div>
      </w:divsChild>
    </w:div>
    <w:div w:id="930352086">
      <w:bodyDiv w:val="1"/>
      <w:marLeft w:val="0"/>
      <w:marRight w:val="0"/>
      <w:marTop w:val="0"/>
      <w:marBottom w:val="0"/>
      <w:divBdr>
        <w:top w:val="none" w:sz="0" w:space="0" w:color="auto"/>
        <w:left w:val="none" w:sz="0" w:space="0" w:color="auto"/>
        <w:bottom w:val="none" w:sz="0" w:space="0" w:color="auto"/>
        <w:right w:val="none" w:sz="0" w:space="0" w:color="auto"/>
      </w:divBdr>
      <w:divsChild>
        <w:div w:id="1918245341">
          <w:marLeft w:val="0"/>
          <w:marRight w:val="0"/>
          <w:marTop w:val="0"/>
          <w:marBottom w:val="0"/>
          <w:divBdr>
            <w:top w:val="none" w:sz="0" w:space="0" w:color="auto"/>
            <w:left w:val="none" w:sz="0" w:space="0" w:color="auto"/>
            <w:bottom w:val="none" w:sz="0" w:space="0" w:color="auto"/>
            <w:right w:val="none" w:sz="0" w:space="0" w:color="auto"/>
          </w:divBdr>
          <w:divsChild>
            <w:div w:id="1177039531">
              <w:marLeft w:val="0"/>
              <w:marRight w:val="0"/>
              <w:marTop w:val="0"/>
              <w:marBottom w:val="0"/>
              <w:divBdr>
                <w:top w:val="none" w:sz="0" w:space="0" w:color="auto"/>
                <w:left w:val="none" w:sz="0" w:space="0" w:color="auto"/>
                <w:bottom w:val="none" w:sz="0" w:space="0" w:color="auto"/>
                <w:right w:val="none" w:sz="0" w:space="0" w:color="auto"/>
              </w:divBdr>
              <w:divsChild>
                <w:div w:id="157774531">
                  <w:marLeft w:val="0"/>
                  <w:marRight w:val="0"/>
                  <w:marTop w:val="0"/>
                  <w:marBottom w:val="0"/>
                  <w:divBdr>
                    <w:top w:val="none" w:sz="0" w:space="0" w:color="auto"/>
                    <w:left w:val="none" w:sz="0" w:space="0" w:color="auto"/>
                    <w:bottom w:val="none" w:sz="0" w:space="0" w:color="auto"/>
                    <w:right w:val="none" w:sz="0" w:space="0" w:color="auto"/>
                  </w:divBdr>
                  <w:divsChild>
                    <w:div w:id="1126698309">
                      <w:marLeft w:val="0"/>
                      <w:marRight w:val="0"/>
                      <w:marTop w:val="0"/>
                      <w:marBottom w:val="0"/>
                      <w:divBdr>
                        <w:top w:val="none" w:sz="0" w:space="0" w:color="auto"/>
                        <w:left w:val="none" w:sz="0" w:space="0" w:color="auto"/>
                        <w:bottom w:val="none" w:sz="0" w:space="0" w:color="auto"/>
                        <w:right w:val="none" w:sz="0" w:space="0" w:color="auto"/>
                      </w:divBdr>
                      <w:divsChild>
                        <w:div w:id="371151689">
                          <w:marLeft w:val="0"/>
                          <w:marRight w:val="0"/>
                          <w:marTop w:val="0"/>
                          <w:marBottom w:val="0"/>
                          <w:divBdr>
                            <w:top w:val="none" w:sz="0" w:space="0" w:color="auto"/>
                            <w:left w:val="none" w:sz="0" w:space="0" w:color="auto"/>
                            <w:bottom w:val="none" w:sz="0" w:space="0" w:color="auto"/>
                            <w:right w:val="none" w:sz="0" w:space="0" w:color="auto"/>
                          </w:divBdr>
                          <w:divsChild>
                            <w:div w:id="575869260">
                              <w:marLeft w:val="0"/>
                              <w:marRight w:val="0"/>
                              <w:marTop w:val="0"/>
                              <w:marBottom w:val="0"/>
                              <w:divBdr>
                                <w:top w:val="none" w:sz="0" w:space="0" w:color="auto"/>
                                <w:left w:val="none" w:sz="0" w:space="0" w:color="auto"/>
                                <w:bottom w:val="none" w:sz="0" w:space="0" w:color="auto"/>
                                <w:right w:val="none" w:sz="0" w:space="0" w:color="auto"/>
                              </w:divBdr>
                              <w:divsChild>
                                <w:div w:id="940142847">
                                  <w:marLeft w:val="0"/>
                                  <w:marRight w:val="0"/>
                                  <w:marTop w:val="0"/>
                                  <w:marBottom w:val="0"/>
                                  <w:divBdr>
                                    <w:top w:val="none" w:sz="0" w:space="0" w:color="auto"/>
                                    <w:left w:val="none" w:sz="0" w:space="0" w:color="auto"/>
                                    <w:bottom w:val="none" w:sz="0" w:space="0" w:color="auto"/>
                                    <w:right w:val="none" w:sz="0" w:space="0" w:color="auto"/>
                                  </w:divBdr>
                                  <w:divsChild>
                                    <w:div w:id="2022658198">
                                      <w:marLeft w:val="0"/>
                                      <w:marRight w:val="0"/>
                                      <w:marTop w:val="0"/>
                                      <w:marBottom w:val="0"/>
                                      <w:divBdr>
                                        <w:top w:val="none" w:sz="0" w:space="0" w:color="auto"/>
                                        <w:left w:val="none" w:sz="0" w:space="0" w:color="auto"/>
                                        <w:bottom w:val="none" w:sz="0" w:space="0" w:color="auto"/>
                                        <w:right w:val="none" w:sz="0" w:space="0" w:color="auto"/>
                                      </w:divBdr>
                                      <w:divsChild>
                                        <w:div w:id="937177772">
                                          <w:marLeft w:val="0"/>
                                          <w:marRight w:val="0"/>
                                          <w:marTop w:val="0"/>
                                          <w:marBottom w:val="0"/>
                                          <w:divBdr>
                                            <w:top w:val="none" w:sz="0" w:space="0" w:color="auto"/>
                                            <w:left w:val="none" w:sz="0" w:space="0" w:color="auto"/>
                                            <w:bottom w:val="none" w:sz="0" w:space="0" w:color="auto"/>
                                            <w:right w:val="none" w:sz="0" w:space="0" w:color="auto"/>
                                          </w:divBdr>
                                          <w:divsChild>
                                            <w:div w:id="1778282655">
                                              <w:marLeft w:val="0"/>
                                              <w:marRight w:val="0"/>
                                              <w:marTop w:val="0"/>
                                              <w:marBottom w:val="0"/>
                                              <w:divBdr>
                                                <w:top w:val="single" w:sz="4" w:space="0" w:color="F5F5F5"/>
                                                <w:left w:val="single" w:sz="4" w:space="0" w:color="F5F5F5"/>
                                                <w:bottom w:val="single" w:sz="4" w:space="0" w:color="F5F5F5"/>
                                                <w:right w:val="single" w:sz="4" w:space="0" w:color="F5F5F5"/>
                                              </w:divBdr>
                                              <w:divsChild>
                                                <w:div w:id="2070642636">
                                                  <w:marLeft w:val="0"/>
                                                  <w:marRight w:val="0"/>
                                                  <w:marTop w:val="0"/>
                                                  <w:marBottom w:val="0"/>
                                                  <w:divBdr>
                                                    <w:top w:val="none" w:sz="0" w:space="0" w:color="auto"/>
                                                    <w:left w:val="none" w:sz="0" w:space="0" w:color="auto"/>
                                                    <w:bottom w:val="none" w:sz="0" w:space="0" w:color="auto"/>
                                                    <w:right w:val="none" w:sz="0" w:space="0" w:color="auto"/>
                                                  </w:divBdr>
                                                  <w:divsChild>
                                                    <w:div w:id="102459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30626940">
      <w:bodyDiv w:val="1"/>
      <w:marLeft w:val="0"/>
      <w:marRight w:val="0"/>
      <w:marTop w:val="0"/>
      <w:marBottom w:val="0"/>
      <w:divBdr>
        <w:top w:val="none" w:sz="0" w:space="0" w:color="auto"/>
        <w:left w:val="none" w:sz="0" w:space="0" w:color="auto"/>
        <w:bottom w:val="none" w:sz="0" w:space="0" w:color="auto"/>
        <w:right w:val="none" w:sz="0" w:space="0" w:color="auto"/>
      </w:divBdr>
      <w:divsChild>
        <w:div w:id="1823040356">
          <w:marLeft w:val="0"/>
          <w:marRight w:val="0"/>
          <w:marTop w:val="0"/>
          <w:marBottom w:val="150"/>
          <w:divBdr>
            <w:top w:val="none" w:sz="0" w:space="0" w:color="auto"/>
            <w:left w:val="none" w:sz="0" w:space="0" w:color="auto"/>
            <w:bottom w:val="none" w:sz="0" w:space="0" w:color="auto"/>
            <w:right w:val="none" w:sz="0" w:space="0" w:color="auto"/>
          </w:divBdr>
          <w:divsChild>
            <w:div w:id="1668899946">
              <w:marLeft w:val="0"/>
              <w:marRight w:val="0"/>
              <w:marTop w:val="0"/>
              <w:marBottom w:val="300"/>
              <w:divBdr>
                <w:top w:val="single" w:sz="6" w:space="0" w:color="FFFFFF"/>
                <w:left w:val="single" w:sz="6" w:space="0" w:color="FFFFFF"/>
                <w:bottom w:val="single" w:sz="6" w:space="0" w:color="FFFFFF"/>
                <w:right w:val="single" w:sz="6" w:space="0" w:color="FFFFFF"/>
              </w:divBdr>
              <w:divsChild>
                <w:div w:id="590310073">
                  <w:marLeft w:val="0"/>
                  <w:marRight w:val="0"/>
                  <w:marTop w:val="0"/>
                  <w:marBottom w:val="0"/>
                  <w:divBdr>
                    <w:top w:val="none" w:sz="0" w:space="0" w:color="auto"/>
                    <w:left w:val="none" w:sz="0" w:space="0" w:color="auto"/>
                    <w:bottom w:val="none" w:sz="0" w:space="0" w:color="auto"/>
                    <w:right w:val="none" w:sz="0" w:space="0" w:color="auto"/>
                  </w:divBdr>
                </w:div>
                <w:div w:id="205372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957888">
          <w:marLeft w:val="0"/>
          <w:marRight w:val="0"/>
          <w:marTop w:val="0"/>
          <w:marBottom w:val="150"/>
          <w:divBdr>
            <w:top w:val="none" w:sz="0" w:space="0" w:color="auto"/>
            <w:left w:val="none" w:sz="0" w:space="0" w:color="auto"/>
            <w:bottom w:val="none" w:sz="0" w:space="0" w:color="auto"/>
            <w:right w:val="none" w:sz="0" w:space="0" w:color="auto"/>
          </w:divBdr>
          <w:divsChild>
            <w:div w:id="544175579">
              <w:marLeft w:val="0"/>
              <w:marRight w:val="0"/>
              <w:marTop w:val="0"/>
              <w:marBottom w:val="300"/>
              <w:divBdr>
                <w:top w:val="single" w:sz="6" w:space="0" w:color="FFFFFF"/>
                <w:left w:val="single" w:sz="6" w:space="0" w:color="FFFFFF"/>
                <w:bottom w:val="single" w:sz="6" w:space="0" w:color="FFFFFF"/>
                <w:right w:val="single" w:sz="6" w:space="0" w:color="FFFFFF"/>
              </w:divBdr>
              <w:divsChild>
                <w:div w:id="141701921">
                  <w:marLeft w:val="0"/>
                  <w:marRight w:val="0"/>
                  <w:marTop w:val="0"/>
                  <w:marBottom w:val="0"/>
                  <w:divBdr>
                    <w:top w:val="none" w:sz="0" w:space="0" w:color="FFFFFF"/>
                    <w:left w:val="none" w:sz="0" w:space="0" w:color="FFFFFF"/>
                    <w:bottom w:val="single" w:sz="6" w:space="0" w:color="FFFFFF"/>
                    <w:right w:val="none" w:sz="0" w:space="0" w:color="FFFFFF"/>
                  </w:divBdr>
                </w:div>
                <w:div w:id="143204934">
                  <w:marLeft w:val="0"/>
                  <w:marRight w:val="0"/>
                  <w:marTop w:val="0"/>
                  <w:marBottom w:val="0"/>
                  <w:divBdr>
                    <w:top w:val="none" w:sz="0" w:space="0" w:color="auto"/>
                    <w:left w:val="none" w:sz="0" w:space="0" w:color="auto"/>
                    <w:bottom w:val="none" w:sz="0" w:space="0" w:color="auto"/>
                    <w:right w:val="none" w:sz="0" w:space="0" w:color="auto"/>
                  </w:divBdr>
                </w:div>
                <w:div w:id="1890990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483888">
          <w:marLeft w:val="0"/>
          <w:marRight w:val="0"/>
          <w:marTop w:val="0"/>
          <w:marBottom w:val="150"/>
          <w:divBdr>
            <w:top w:val="none" w:sz="0" w:space="0" w:color="auto"/>
            <w:left w:val="none" w:sz="0" w:space="0" w:color="auto"/>
            <w:bottom w:val="none" w:sz="0" w:space="0" w:color="auto"/>
            <w:right w:val="none" w:sz="0" w:space="0" w:color="auto"/>
          </w:divBdr>
          <w:divsChild>
            <w:div w:id="1985239315">
              <w:marLeft w:val="0"/>
              <w:marRight w:val="0"/>
              <w:marTop w:val="0"/>
              <w:marBottom w:val="300"/>
              <w:divBdr>
                <w:top w:val="single" w:sz="6" w:space="0" w:color="FFFFFF"/>
                <w:left w:val="single" w:sz="6" w:space="0" w:color="FFFFFF"/>
                <w:bottom w:val="single" w:sz="6" w:space="0" w:color="FFFFFF"/>
                <w:right w:val="single" w:sz="6" w:space="0" w:color="FFFFFF"/>
              </w:divBdr>
              <w:divsChild>
                <w:div w:id="932666170">
                  <w:marLeft w:val="0"/>
                  <w:marRight w:val="0"/>
                  <w:marTop w:val="0"/>
                  <w:marBottom w:val="0"/>
                  <w:divBdr>
                    <w:top w:val="none" w:sz="0" w:space="0" w:color="FFFFFF"/>
                    <w:left w:val="none" w:sz="0" w:space="0" w:color="FFFFFF"/>
                    <w:bottom w:val="single" w:sz="6" w:space="0" w:color="FFFFFF"/>
                    <w:right w:val="none" w:sz="0" w:space="0" w:color="FFFFFF"/>
                  </w:divBdr>
                </w:div>
                <w:div w:id="1685743564">
                  <w:marLeft w:val="0"/>
                  <w:marRight w:val="0"/>
                  <w:marTop w:val="0"/>
                  <w:marBottom w:val="0"/>
                  <w:divBdr>
                    <w:top w:val="none" w:sz="0" w:space="0" w:color="auto"/>
                    <w:left w:val="none" w:sz="0" w:space="0" w:color="auto"/>
                    <w:bottom w:val="none" w:sz="0" w:space="0" w:color="auto"/>
                    <w:right w:val="none" w:sz="0" w:space="0" w:color="auto"/>
                  </w:divBdr>
                </w:div>
                <w:div w:id="168716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039187">
          <w:marLeft w:val="0"/>
          <w:marRight w:val="0"/>
          <w:marTop w:val="0"/>
          <w:marBottom w:val="150"/>
          <w:divBdr>
            <w:top w:val="none" w:sz="0" w:space="0" w:color="auto"/>
            <w:left w:val="none" w:sz="0" w:space="0" w:color="auto"/>
            <w:bottom w:val="none" w:sz="0" w:space="0" w:color="auto"/>
            <w:right w:val="none" w:sz="0" w:space="0" w:color="auto"/>
          </w:divBdr>
          <w:divsChild>
            <w:div w:id="2100059040">
              <w:marLeft w:val="0"/>
              <w:marRight w:val="0"/>
              <w:marTop w:val="0"/>
              <w:marBottom w:val="300"/>
              <w:divBdr>
                <w:top w:val="single" w:sz="6" w:space="0" w:color="FFFFFF"/>
                <w:left w:val="single" w:sz="6" w:space="0" w:color="FFFFFF"/>
                <w:bottom w:val="single" w:sz="6" w:space="0" w:color="FFFFFF"/>
                <w:right w:val="single" w:sz="6" w:space="0" w:color="FFFFFF"/>
              </w:divBdr>
              <w:divsChild>
                <w:div w:id="741560536">
                  <w:marLeft w:val="0"/>
                  <w:marRight w:val="0"/>
                  <w:marTop w:val="0"/>
                  <w:marBottom w:val="0"/>
                  <w:divBdr>
                    <w:top w:val="none" w:sz="0" w:space="0" w:color="FFFFFF"/>
                    <w:left w:val="none" w:sz="0" w:space="0" w:color="FFFFFF"/>
                    <w:bottom w:val="single" w:sz="6" w:space="0" w:color="FFFFFF"/>
                    <w:right w:val="none" w:sz="0" w:space="0" w:color="FFFFFF"/>
                  </w:divBdr>
                </w:div>
                <w:div w:id="401416530">
                  <w:marLeft w:val="0"/>
                  <w:marRight w:val="0"/>
                  <w:marTop w:val="0"/>
                  <w:marBottom w:val="0"/>
                  <w:divBdr>
                    <w:top w:val="none" w:sz="0" w:space="0" w:color="auto"/>
                    <w:left w:val="none" w:sz="0" w:space="0" w:color="auto"/>
                    <w:bottom w:val="none" w:sz="0" w:space="0" w:color="auto"/>
                    <w:right w:val="none" w:sz="0" w:space="0" w:color="auto"/>
                  </w:divBdr>
                </w:div>
                <w:div w:id="168647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695599">
      <w:bodyDiv w:val="1"/>
      <w:marLeft w:val="0"/>
      <w:marRight w:val="0"/>
      <w:marTop w:val="0"/>
      <w:marBottom w:val="0"/>
      <w:divBdr>
        <w:top w:val="none" w:sz="0" w:space="0" w:color="auto"/>
        <w:left w:val="none" w:sz="0" w:space="0" w:color="auto"/>
        <w:bottom w:val="none" w:sz="0" w:space="0" w:color="auto"/>
        <w:right w:val="none" w:sz="0" w:space="0" w:color="auto"/>
      </w:divBdr>
      <w:divsChild>
        <w:div w:id="275141983">
          <w:marLeft w:val="0"/>
          <w:marRight w:val="0"/>
          <w:marTop w:val="0"/>
          <w:marBottom w:val="0"/>
          <w:divBdr>
            <w:top w:val="none" w:sz="0" w:space="0" w:color="auto"/>
            <w:left w:val="none" w:sz="0" w:space="0" w:color="auto"/>
            <w:bottom w:val="none" w:sz="0" w:space="0" w:color="auto"/>
            <w:right w:val="none" w:sz="0" w:space="0" w:color="auto"/>
          </w:divBdr>
        </w:div>
      </w:divsChild>
    </w:div>
    <w:div w:id="930965163">
      <w:bodyDiv w:val="1"/>
      <w:marLeft w:val="0"/>
      <w:marRight w:val="0"/>
      <w:marTop w:val="0"/>
      <w:marBottom w:val="0"/>
      <w:divBdr>
        <w:top w:val="none" w:sz="0" w:space="0" w:color="auto"/>
        <w:left w:val="none" w:sz="0" w:space="0" w:color="auto"/>
        <w:bottom w:val="none" w:sz="0" w:space="0" w:color="auto"/>
        <w:right w:val="none" w:sz="0" w:space="0" w:color="auto"/>
      </w:divBdr>
      <w:divsChild>
        <w:div w:id="1400208399">
          <w:marLeft w:val="0"/>
          <w:marRight w:val="0"/>
          <w:marTop w:val="0"/>
          <w:marBottom w:val="150"/>
          <w:divBdr>
            <w:top w:val="none" w:sz="0" w:space="0" w:color="auto"/>
            <w:left w:val="none" w:sz="0" w:space="0" w:color="auto"/>
            <w:bottom w:val="none" w:sz="0" w:space="0" w:color="auto"/>
            <w:right w:val="none" w:sz="0" w:space="0" w:color="auto"/>
          </w:divBdr>
          <w:divsChild>
            <w:div w:id="1958025937">
              <w:marLeft w:val="0"/>
              <w:marRight w:val="0"/>
              <w:marTop w:val="0"/>
              <w:marBottom w:val="300"/>
              <w:divBdr>
                <w:top w:val="single" w:sz="6" w:space="0" w:color="FFFFFF"/>
                <w:left w:val="single" w:sz="6" w:space="0" w:color="FFFFFF"/>
                <w:bottom w:val="single" w:sz="6" w:space="0" w:color="FFFFFF"/>
                <w:right w:val="single" w:sz="6" w:space="0" w:color="FFFFFF"/>
              </w:divBdr>
              <w:divsChild>
                <w:div w:id="138033220">
                  <w:marLeft w:val="0"/>
                  <w:marRight w:val="0"/>
                  <w:marTop w:val="0"/>
                  <w:marBottom w:val="0"/>
                  <w:divBdr>
                    <w:top w:val="none" w:sz="0" w:space="0" w:color="auto"/>
                    <w:left w:val="none" w:sz="0" w:space="0" w:color="auto"/>
                    <w:bottom w:val="none" w:sz="0" w:space="0" w:color="auto"/>
                    <w:right w:val="none" w:sz="0" w:space="0" w:color="auto"/>
                  </w:divBdr>
                </w:div>
                <w:div w:id="195972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049">
          <w:marLeft w:val="0"/>
          <w:marRight w:val="0"/>
          <w:marTop w:val="0"/>
          <w:marBottom w:val="150"/>
          <w:divBdr>
            <w:top w:val="none" w:sz="0" w:space="0" w:color="auto"/>
            <w:left w:val="none" w:sz="0" w:space="0" w:color="auto"/>
            <w:bottom w:val="none" w:sz="0" w:space="0" w:color="auto"/>
            <w:right w:val="none" w:sz="0" w:space="0" w:color="auto"/>
          </w:divBdr>
          <w:divsChild>
            <w:div w:id="154497632">
              <w:marLeft w:val="0"/>
              <w:marRight w:val="0"/>
              <w:marTop w:val="0"/>
              <w:marBottom w:val="300"/>
              <w:divBdr>
                <w:top w:val="single" w:sz="6" w:space="0" w:color="FFFFFF"/>
                <w:left w:val="single" w:sz="6" w:space="0" w:color="FFFFFF"/>
                <w:bottom w:val="single" w:sz="6" w:space="0" w:color="FFFFFF"/>
                <w:right w:val="single" w:sz="6" w:space="0" w:color="FFFFFF"/>
              </w:divBdr>
              <w:divsChild>
                <w:div w:id="116458234">
                  <w:marLeft w:val="0"/>
                  <w:marRight w:val="0"/>
                  <w:marTop w:val="0"/>
                  <w:marBottom w:val="0"/>
                  <w:divBdr>
                    <w:top w:val="none" w:sz="0" w:space="0" w:color="FFFFFF"/>
                    <w:left w:val="none" w:sz="0" w:space="0" w:color="FFFFFF"/>
                    <w:bottom w:val="single" w:sz="6" w:space="0" w:color="FFFFFF"/>
                    <w:right w:val="none" w:sz="0" w:space="0" w:color="FFFFFF"/>
                  </w:divBdr>
                </w:div>
                <w:div w:id="755133387">
                  <w:marLeft w:val="0"/>
                  <w:marRight w:val="0"/>
                  <w:marTop w:val="0"/>
                  <w:marBottom w:val="0"/>
                  <w:divBdr>
                    <w:top w:val="none" w:sz="0" w:space="0" w:color="auto"/>
                    <w:left w:val="none" w:sz="0" w:space="0" w:color="auto"/>
                    <w:bottom w:val="none" w:sz="0" w:space="0" w:color="auto"/>
                    <w:right w:val="none" w:sz="0" w:space="0" w:color="auto"/>
                  </w:divBdr>
                </w:div>
                <w:div w:id="1583027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379783">
          <w:marLeft w:val="0"/>
          <w:marRight w:val="0"/>
          <w:marTop w:val="0"/>
          <w:marBottom w:val="150"/>
          <w:divBdr>
            <w:top w:val="none" w:sz="0" w:space="0" w:color="auto"/>
            <w:left w:val="none" w:sz="0" w:space="0" w:color="auto"/>
            <w:bottom w:val="none" w:sz="0" w:space="0" w:color="auto"/>
            <w:right w:val="none" w:sz="0" w:space="0" w:color="auto"/>
          </w:divBdr>
          <w:divsChild>
            <w:div w:id="976295666">
              <w:marLeft w:val="0"/>
              <w:marRight w:val="0"/>
              <w:marTop w:val="0"/>
              <w:marBottom w:val="300"/>
              <w:divBdr>
                <w:top w:val="single" w:sz="6" w:space="0" w:color="FFFFFF"/>
                <w:left w:val="single" w:sz="6" w:space="0" w:color="FFFFFF"/>
                <w:bottom w:val="single" w:sz="6" w:space="0" w:color="FFFFFF"/>
                <w:right w:val="single" w:sz="6" w:space="0" w:color="FFFFFF"/>
              </w:divBdr>
              <w:divsChild>
                <w:div w:id="80880586">
                  <w:marLeft w:val="0"/>
                  <w:marRight w:val="0"/>
                  <w:marTop w:val="0"/>
                  <w:marBottom w:val="0"/>
                  <w:divBdr>
                    <w:top w:val="none" w:sz="0" w:space="0" w:color="FFFFFF"/>
                    <w:left w:val="none" w:sz="0" w:space="0" w:color="FFFFFF"/>
                    <w:bottom w:val="single" w:sz="6" w:space="0" w:color="FFFFFF"/>
                    <w:right w:val="none" w:sz="0" w:space="0" w:color="FFFFFF"/>
                  </w:divBdr>
                </w:div>
                <w:div w:id="64842489">
                  <w:marLeft w:val="0"/>
                  <w:marRight w:val="0"/>
                  <w:marTop w:val="0"/>
                  <w:marBottom w:val="0"/>
                  <w:divBdr>
                    <w:top w:val="none" w:sz="0" w:space="0" w:color="auto"/>
                    <w:left w:val="none" w:sz="0" w:space="0" w:color="auto"/>
                    <w:bottom w:val="none" w:sz="0" w:space="0" w:color="auto"/>
                    <w:right w:val="none" w:sz="0" w:space="0" w:color="auto"/>
                  </w:divBdr>
                </w:div>
                <w:div w:id="210510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48684">
          <w:marLeft w:val="0"/>
          <w:marRight w:val="0"/>
          <w:marTop w:val="0"/>
          <w:marBottom w:val="150"/>
          <w:divBdr>
            <w:top w:val="none" w:sz="0" w:space="0" w:color="auto"/>
            <w:left w:val="none" w:sz="0" w:space="0" w:color="auto"/>
            <w:bottom w:val="none" w:sz="0" w:space="0" w:color="auto"/>
            <w:right w:val="none" w:sz="0" w:space="0" w:color="auto"/>
          </w:divBdr>
          <w:divsChild>
            <w:div w:id="1202596764">
              <w:marLeft w:val="0"/>
              <w:marRight w:val="0"/>
              <w:marTop w:val="0"/>
              <w:marBottom w:val="300"/>
              <w:divBdr>
                <w:top w:val="single" w:sz="6" w:space="0" w:color="FFFFFF"/>
                <w:left w:val="single" w:sz="6" w:space="0" w:color="FFFFFF"/>
                <w:bottom w:val="single" w:sz="6" w:space="0" w:color="FFFFFF"/>
                <w:right w:val="single" w:sz="6" w:space="0" w:color="FFFFFF"/>
              </w:divBdr>
              <w:divsChild>
                <w:div w:id="952177539">
                  <w:marLeft w:val="0"/>
                  <w:marRight w:val="0"/>
                  <w:marTop w:val="0"/>
                  <w:marBottom w:val="0"/>
                  <w:divBdr>
                    <w:top w:val="none" w:sz="0" w:space="0" w:color="FFFFFF"/>
                    <w:left w:val="none" w:sz="0" w:space="0" w:color="FFFFFF"/>
                    <w:bottom w:val="single" w:sz="6" w:space="0" w:color="FFFFFF"/>
                    <w:right w:val="none" w:sz="0" w:space="0" w:color="FFFFFF"/>
                  </w:divBdr>
                </w:div>
                <w:div w:id="670334030">
                  <w:marLeft w:val="0"/>
                  <w:marRight w:val="0"/>
                  <w:marTop w:val="0"/>
                  <w:marBottom w:val="0"/>
                  <w:divBdr>
                    <w:top w:val="none" w:sz="0" w:space="0" w:color="auto"/>
                    <w:left w:val="none" w:sz="0" w:space="0" w:color="auto"/>
                    <w:bottom w:val="none" w:sz="0" w:space="0" w:color="auto"/>
                    <w:right w:val="none" w:sz="0" w:space="0" w:color="auto"/>
                  </w:divBdr>
                </w:div>
                <w:div w:id="214519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768661">
          <w:marLeft w:val="0"/>
          <w:marRight w:val="0"/>
          <w:marTop w:val="0"/>
          <w:marBottom w:val="150"/>
          <w:divBdr>
            <w:top w:val="none" w:sz="0" w:space="0" w:color="auto"/>
            <w:left w:val="none" w:sz="0" w:space="0" w:color="auto"/>
            <w:bottom w:val="none" w:sz="0" w:space="0" w:color="auto"/>
            <w:right w:val="none" w:sz="0" w:space="0" w:color="auto"/>
          </w:divBdr>
          <w:divsChild>
            <w:div w:id="1110591389">
              <w:marLeft w:val="0"/>
              <w:marRight w:val="0"/>
              <w:marTop w:val="0"/>
              <w:marBottom w:val="300"/>
              <w:divBdr>
                <w:top w:val="single" w:sz="6" w:space="0" w:color="FFFFFF"/>
                <w:left w:val="single" w:sz="6" w:space="0" w:color="FFFFFF"/>
                <w:bottom w:val="single" w:sz="6" w:space="0" w:color="FFFFFF"/>
                <w:right w:val="single" w:sz="6" w:space="0" w:color="FFFFFF"/>
              </w:divBdr>
              <w:divsChild>
                <w:div w:id="2093042757">
                  <w:marLeft w:val="0"/>
                  <w:marRight w:val="0"/>
                  <w:marTop w:val="0"/>
                  <w:marBottom w:val="0"/>
                  <w:divBdr>
                    <w:top w:val="none" w:sz="0" w:space="0" w:color="FFFFFF"/>
                    <w:left w:val="none" w:sz="0" w:space="0" w:color="FFFFFF"/>
                    <w:bottom w:val="single" w:sz="6" w:space="0" w:color="FFFFFF"/>
                    <w:right w:val="none" w:sz="0" w:space="0" w:color="FFFFFF"/>
                  </w:divBdr>
                </w:div>
                <w:div w:id="214977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967171">
      <w:bodyDiv w:val="1"/>
      <w:marLeft w:val="0"/>
      <w:marRight w:val="0"/>
      <w:marTop w:val="0"/>
      <w:marBottom w:val="0"/>
      <w:divBdr>
        <w:top w:val="none" w:sz="0" w:space="0" w:color="auto"/>
        <w:left w:val="none" w:sz="0" w:space="0" w:color="auto"/>
        <w:bottom w:val="none" w:sz="0" w:space="0" w:color="auto"/>
        <w:right w:val="none" w:sz="0" w:space="0" w:color="auto"/>
      </w:divBdr>
      <w:divsChild>
        <w:div w:id="1027373681">
          <w:marLeft w:val="0"/>
          <w:marRight w:val="0"/>
          <w:marTop w:val="0"/>
          <w:marBottom w:val="0"/>
          <w:divBdr>
            <w:top w:val="none" w:sz="0" w:space="0" w:color="auto"/>
            <w:left w:val="none" w:sz="0" w:space="0" w:color="auto"/>
            <w:bottom w:val="none" w:sz="0" w:space="0" w:color="auto"/>
            <w:right w:val="none" w:sz="0" w:space="0" w:color="auto"/>
          </w:divBdr>
        </w:div>
        <w:div w:id="1968583762">
          <w:marLeft w:val="0"/>
          <w:marRight w:val="0"/>
          <w:marTop w:val="0"/>
          <w:marBottom w:val="0"/>
          <w:divBdr>
            <w:top w:val="none" w:sz="0" w:space="0" w:color="auto"/>
            <w:left w:val="none" w:sz="0" w:space="0" w:color="auto"/>
            <w:bottom w:val="none" w:sz="0" w:space="0" w:color="auto"/>
            <w:right w:val="none" w:sz="0" w:space="0" w:color="auto"/>
          </w:divBdr>
        </w:div>
      </w:divsChild>
    </w:div>
    <w:div w:id="931275566">
      <w:bodyDiv w:val="1"/>
      <w:marLeft w:val="0"/>
      <w:marRight w:val="0"/>
      <w:marTop w:val="0"/>
      <w:marBottom w:val="0"/>
      <w:divBdr>
        <w:top w:val="none" w:sz="0" w:space="0" w:color="auto"/>
        <w:left w:val="none" w:sz="0" w:space="0" w:color="auto"/>
        <w:bottom w:val="none" w:sz="0" w:space="0" w:color="auto"/>
        <w:right w:val="none" w:sz="0" w:space="0" w:color="auto"/>
      </w:divBdr>
    </w:div>
    <w:div w:id="931277107">
      <w:bodyDiv w:val="1"/>
      <w:marLeft w:val="0"/>
      <w:marRight w:val="0"/>
      <w:marTop w:val="0"/>
      <w:marBottom w:val="0"/>
      <w:divBdr>
        <w:top w:val="none" w:sz="0" w:space="0" w:color="auto"/>
        <w:left w:val="none" w:sz="0" w:space="0" w:color="auto"/>
        <w:bottom w:val="none" w:sz="0" w:space="0" w:color="auto"/>
        <w:right w:val="none" w:sz="0" w:space="0" w:color="auto"/>
      </w:divBdr>
      <w:divsChild>
        <w:div w:id="2066417025">
          <w:marLeft w:val="0"/>
          <w:marRight w:val="0"/>
          <w:marTop w:val="0"/>
          <w:marBottom w:val="0"/>
          <w:divBdr>
            <w:top w:val="none" w:sz="0" w:space="0" w:color="auto"/>
            <w:left w:val="none" w:sz="0" w:space="0" w:color="auto"/>
            <w:bottom w:val="none" w:sz="0" w:space="0" w:color="auto"/>
            <w:right w:val="none" w:sz="0" w:space="0" w:color="auto"/>
          </w:divBdr>
          <w:divsChild>
            <w:div w:id="98912691">
              <w:marLeft w:val="0"/>
              <w:marRight w:val="0"/>
              <w:marTop w:val="0"/>
              <w:marBottom w:val="0"/>
              <w:divBdr>
                <w:top w:val="none" w:sz="0" w:space="0" w:color="auto"/>
                <w:left w:val="none" w:sz="0" w:space="0" w:color="auto"/>
                <w:bottom w:val="none" w:sz="0" w:space="0" w:color="auto"/>
                <w:right w:val="none" w:sz="0" w:space="0" w:color="auto"/>
              </w:divBdr>
              <w:divsChild>
                <w:div w:id="1849321659">
                  <w:marLeft w:val="0"/>
                  <w:marRight w:val="0"/>
                  <w:marTop w:val="0"/>
                  <w:marBottom w:val="0"/>
                  <w:divBdr>
                    <w:top w:val="none" w:sz="0" w:space="0" w:color="auto"/>
                    <w:left w:val="none" w:sz="0" w:space="0" w:color="auto"/>
                    <w:bottom w:val="none" w:sz="0" w:space="0" w:color="auto"/>
                    <w:right w:val="none" w:sz="0" w:space="0" w:color="auto"/>
                  </w:divBdr>
                  <w:divsChild>
                    <w:div w:id="1739016083">
                      <w:marLeft w:val="0"/>
                      <w:marRight w:val="0"/>
                      <w:marTop w:val="0"/>
                      <w:marBottom w:val="0"/>
                      <w:divBdr>
                        <w:top w:val="none" w:sz="0" w:space="0" w:color="auto"/>
                        <w:left w:val="none" w:sz="0" w:space="0" w:color="auto"/>
                        <w:bottom w:val="none" w:sz="0" w:space="0" w:color="auto"/>
                        <w:right w:val="none" w:sz="0" w:space="0" w:color="auto"/>
                      </w:divBdr>
                      <w:divsChild>
                        <w:div w:id="1173885028">
                          <w:marLeft w:val="-225"/>
                          <w:marRight w:val="0"/>
                          <w:marTop w:val="0"/>
                          <w:marBottom w:val="0"/>
                          <w:divBdr>
                            <w:top w:val="none" w:sz="0" w:space="0" w:color="auto"/>
                            <w:left w:val="none" w:sz="0" w:space="0" w:color="auto"/>
                            <w:bottom w:val="none" w:sz="0" w:space="0" w:color="auto"/>
                            <w:right w:val="none" w:sz="0" w:space="0" w:color="auto"/>
                          </w:divBdr>
                          <w:divsChild>
                            <w:div w:id="1634755216">
                              <w:marLeft w:val="1500"/>
                              <w:marRight w:val="1500"/>
                              <w:marTop w:val="0"/>
                              <w:marBottom w:val="0"/>
                              <w:divBdr>
                                <w:top w:val="none" w:sz="0" w:space="0" w:color="auto"/>
                                <w:left w:val="none" w:sz="0" w:space="0" w:color="auto"/>
                                <w:bottom w:val="none" w:sz="0" w:space="0" w:color="auto"/>
                                <w:right w:val="none" w:sz="0" w:space="0" w:color="auto"/>
                              </w:divBdr>
                              <w:divsChild>
                                <w:div w:id="1799833885">
                                  <w:marLeft w:val="0"/>
                                  <w:marRight w:val="0"/>
                                  <w:marTop w:val="0"/>
                                  <w:marBottom w:val="345"/>
                                  <w:divBdr>
                                    <w:top w:val="none" w:sz="0" w:space="0" w:color="auto"/>
                                    <w:left w:val="none" w:sz="0" w:space="0" w:color="auto"/>
                                    <w:bottom w:val="none" w:sz="0" w:space="0" w:color="auto"/>
                                    <w:right w:val="none" w:sz="0" w:space="0" w:color="auto"/>
                                  </w:divBdr>
                                  <w:divsChild>
                                    <w:div w:id="395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1400641">
      <w:bodyDiv w:val="1"/>
      <w:marLeft w:val="0"/>
      <w:marRight w:val="0"/>
      <w:marTop w:val="0"/>
      <w:marBottom w:val="0"/>
      <w:divBdr>
        <w:top w:val="none" w:sz="0" w:space="0" w:color="auto"/>
        <w:left w:val="none" w:sz="0" w:space="0" w:color="auto"/>
        <w:bottom w:val="none" w:sz="0" w:space="0" w:color="auto"/>
        <w:right w:val="none" w:sz="0" w:space="0" w:color="auto"/>
      </w:divBdr>
    </w:div>
    <w:div w:id="932057077">
      <w:bodyDiv w:val="1"/>
      <w:marLeft w:val="0"/>
      <w:marRight w:val="0"/>
      <w:marTop w:val="0"/>
      <w:marBottom w:val="0"/>
      <w:divBdr>
        <w:top w:val="none" w:sz="0" w:space="0" w:color="auto"/>
        <w:left w:val="none" w:sz="0" w:space="0" w:color="auto"/>
        <w:bottom w:val="none" w:sz="0" w:space="0" w:color="auto"/>
        <w:right w:val="none" w:sz="0" w:space="0" w:color="auto"/>
      </w:divBdr>
      <w:divsChild>
        <w:div w:id="709690056">
          <w:marLeft w:val="0"/>
          <w:marRight w:val="0"/>
          <w:marTop w:val="0"/>
          <w:marBottom w:val="0"/>
          <w:divBdr>
            <w:top w:val="none" w:sz="0" w:space="0" w:color="auto"/>
            <w:left w:val="none" w:sz="0" w:space="0" w:color="auto"/>
            <w:bottom w:val="none" w:sz="0" w:space="0" w:color="auto"/>
            <w:right w:val="none" w:sz="0" w:space="0" w:color="auto"/>
          </w:divBdr>
        </w:div>
      </w:divsChild>
    </w:div>
    <w:div w:id="932978268">
      <w:bodyDiv w:val="1"/>
      <w:marLeft w:val="0"/>
      <w:marRight w:val="0"/>
      <w:marTop w:val="0"/>
      <w:marBottom w:val="0"/>
      <w:divBdr>
        <w:top w:val="none" w:sz="0" w:space="0" w:color="auto"/>
        <w:left w:val="none" w:sz="0" w:space="0" w:color="auto"/>
        <w:bottom w:val="none" w:sz="0" w:space="0" w:color="auto"/>
        <w:right w:val="none" w:sz="0" w:space="0" w:color="auto"/>
      </w:divBdr>
    </w:div>
    <w:div w:id="933049538">
      <w:bodyDiv w:val="1"/>
      <w:marLeft w:val="0"/>
      <w:marRight w:val="0"/>
      <w:marTop w:val="0"/>
      <w:marBottom w:val="0"/>
      <w:divBdr>
        <w:top w:val="none" w:sz="0" w:space="0" w:color="auto"/>
        <w:left w:val="none" w:sz="0" w:space="0" w:color="auto"/>
        <w:bottom w:val="none" w:sz="0" w:space="0" w:color="auto"/>
        <w:right w:val="none" w:sz="0" w:space="0" w:color="auto"/>
      </w:divBdr>
    </w:div>
    <w:div w:id="933244350">
      <w:bodyDiv w:val="1"/>
      <w:marLeft w:val="0"/>
      <w:marRight w:val="0"/>
      <w:marTop w:val="0"/>
      <w:marBottom w:val="0"/>
      <w:divBdr>
        <w:top w:val="none" w:sz="0" w:space="0" w:color="auto"/>
        <w:left w:val="none" w:sz="0" w:space="0" w:color="auto"/>
        <w:bottom w:val="none" w:sz="0" w:space="0" w:color="auto"/>
        <w:right w:val="none" w:sz="0" w:space="0" w:color="auto"/>
      </w:divBdr>
      <w:divsChild>
        <w:div w:id="1110708407">
          <w:marLeft w:val="0"/>
          <w:marRight w:val="0"/>
          <w:marTop w:val="0"/>
          <w:marBottom w:val="0"/>
          <w:divBdr>
            <w:top w:val="none" w:sz="0" w:space="0" w:color="auto"/>
            <w:left w:val="none" w:sz="0" w:space="0" w:color="auto"/>
            <w:bottom w:val="none" w:sz="0" w:space="0" w:color="auto"/>
            <w:right w:val="none" w:sz="0" w:space="0" w:color="auto"/>
          </w:divBdr>
        </w:div>
      </w:divsChild>
    </w:div>
    <w:div w:id="933443806">
      <w:bodyDiv w:val="1"/>
      <w:marLeft w:val="0"/>
      <w:marRight w:val="0"/>
      <w:marTop w:val="0"/>
      <w:marBottom w:val="0"/>
      <w:divBdr>
        <w:top w:val="none" w:sz="0" w:space="0" w:color="auto"/>
        <w:left w:val="none" w:sz="0" w:space="0" w:color="auto"/>
        <w:bottom w:val="none" w:sz="0" w:space="0" w:color="auto"/>
        <w:right w:val="none" w:sz="0" w:space="0" w:color="auto"/>
      </w:divBdr>
      <w:divsChild>
        <w:div w:id="2065834180">
          <w:marLeft w:val="0"/>
          <w:marRight w:val="0"/>
          <w:marTop w:val="0"/>
          <w:marBottom w:val="150"/>
          <w:divBdr>
            <w:top w:val="none" w:sz="0" w:space="0" w:color="auto"/>
            <w:left w:val="none" w:sz="0" w:space="0" w:color="auto"/>
            <w:bottom w:val="none" w:sz="0" w:space="0" w:color="auto"/>
            <w:right w:val="none" w:sz="0" w:space="0" w:color="auto"/>
          </w:divBdr>
          <w:divsChild>
            <w:div w:id="119613152">
              <w:marLeft w:val="0"/>
              <w:marRight w:val="0"/>
              <w:marTop w:val="0"/>
              <w:marBottom w:val="300"/>
              <w:divBdr>
                <w:top w:val="single" w:sz="6" w:space="0" w:color="FFFFFF"/>
                <w:left w:val="single" w:sz="6" w:space="0" w:color="FFFFFF"/>
                <w:bottom w:val="single" w:sz="6" w:space="0" w:color="FFFFFF"/>
                <w:right w:val="single" w:sz="6" w:space="0" w:color="FFFFFF"/>
              </w:divBdr>
              <w:divsChild>
                <w:div w:id="1768885932">
                  <w:marLeft w:val="0"/>
                  <w:marRight w:val="0"/>
                  <w:marTop w:val="0"/>
                  <w:marBottom w:val="0"/>
                  <w:divBdr>
                    <w:top w:val="none" w:sz="0" w:space="0" w:color="auto"/>
                    <w:left w:val="none" w:sz="0" w:space="0" w:color="auto"/>
                    <w:bottom w:val="none" w:sz="0" w:space="0" w:color="auto"/>
                    <w:right w:val="none" w:sz="0" w:space="0" w:color="auto"/>
                  </w:divBdr>
                </w:div>
                <w:div w:id="19681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383557">
          <w:marLeft w:val="0"/>
          <w:marRight w:val="0"/>
          <w:marTop w:val="0"/>
          <w:marBottom w:val="150"/>
          <w:divBdr>
            <w:top w:val="none" w:sz="0" w:space="0" w:color="auto"/>
            <w:left w:val="none" w:sz="0" w:space="0" w:color="auto"/>
            <w:bottom w:val="none" w:sz="0" w:space="0" w:color="auto"/>
            <w:right w:val="none" w:sz="0" w:space="0" w:color="auto"/>
          </w:divBdr>
          <w:divsChild>
            <w:div w:id="1551961253">
              <w:marLeft w:val="0"/>
              <w:marRight w:val="0"/>
              <w:marTop w:val="0"/>
              <w:marBottom w:val="300"/>
              <w:divBdr>
                <w:top w:val="single" w:sz="6" w:space="0" w:color="FFFFFF"/>
                <w:left w:val="single" w:sz="6" w:space="0" w:color="FFFFFF"/>
                <w:bottom w:val="single" w:sz="6" w:space="0" w:color="FFFFFF"/>
                <w:right w:val="single" w:sz="6" w:space="0" w:color="FFFFFF"/>
              </w:divBdr>
              <w:divsChild>
                <w:div w:id="377358817">
                  <w:marLeft w:val="0"/>
                  <w:marRight w:val="0"/>
                  <w:marTop w:val="0"/>
                  <w:marBottom w:val="0"/>
                  <w:divBdr>
                    <w:top w:val="none" w:sz="0" w:space="0" w:color="FFFFFF"/>
                    <w:left w:val="none" w:sz="0" w:space="0" w:color="FFFFFF"/>
                    <w:bottom w:val="single" w:sz="6" w:space="0" w:color="FFFFFF"/>
                    <w:right w:val="none" w:sz="0" w:space="0" w:color="FFFFFF"/>
                  </w:divBdr>
                </w:div>
                <w:div w:id="443505365">
                  <w:marLeft w:val="0"/>
                  <w:marRight w:val="0"/>
                  <w:marTop w:val="0"/>
                  <w:marBottom w:val="0"/>
                  <w:divBdr>
                    <w:top w:val="none" w:sz="0" w:space="0" w:color="auto"/>
                    <w:left w:val="none" w:sz="0" w:space="0" w:color="auto"/>
                    <w:bottom w:val="none" w:sz="0" w:space="0" w:color="auto"/>
                    <w:right w:val="none" w:sz="0" w:space="0" w:color="auto"/>
                  </w:divBdr>
                </w:div>
                <w:div w:id="82682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699387">
          <w:marLeft w:val="0"/>
          <w:marRight w:val="0"/>
          <w:marTop w:val="0"/>
          <w:marBottom w:val="150"/>
          <w:divBdr>
            <w:top w:val="none" w:sz="0" w:space="0" w:color="auto"/>
            <w:left w:val="none" w:sz="0" w:space="0" w:color="auto"/>
            <w:bottom w:val="none" w:sz="0" w:space="0" w:color="auto"/>
            <w:right w:val="none" w:sz="0" w:space="0" w:color="auto"/>
          </w:divBdr>
          <w:divsChild>
            <w:div w:id="298800540">
              <w:marLeft w:val="0"/>
              <w:marRight w:val="0"/>
              <w:marTop w:val="0"/>
              <w:marBottom w:val="300"/>
              <w:divBdr>
                <w:top w:val="single" w:sz="6" w:space="0" w:color="FFFFFF"/>
                <w:left w:val="single" w:sz="6" w:space="0" w:color="FFFFFF"/>
                <w:bottom w:val="single" w:sz="6" w:space="0" w:color="FFFFFF"/>
                <w:right w:val="single" w:sz="6" w:space="0" w:color="FFFFFF"/>
              </w:divBdr>
              <w:divsChild>
                <w:div w:id="2102098540">
                  <w:marLeft w:val="0"/>
                  <w:marRight w:val="0"/>
                  <w:marTop w:val="0"/>
                  <w:marBottom w:val="0"/>
                  <w:divBdr>
                    <w:top w:val="none" w:sz="0" w:space="0" w:color="FFFFFF"/>
                    <w:left w:val="none" w:sz="0" w:space="0" w:color="FFFFFF"/>
                    <w:bottom w:val="single" w:sz="6" w:space="0" w:color="FFFFFF"/>
                    <w:right w:val="none" w:sz="0" w:space="0" w:color="FFFFFF"/>
                  </w:divBdr>
                </w:div>
                <w:div w:id="548415440">
                  <w:marLeft w:val="0"/>
                  <w:marRight w:val="0"/>
                  <w:marTop w:val="0"/>
                  <w:marBottom w:val="0"/>
                  <w:divBdr>
                    <w:top w:val="none" w:sz="0" w:space="0" w:color="auto"/>
                    <w:left w:val="none" w:sz="0" w:space="0" w:color="auto"/>
                    <w:bottom w:val="none" w:sz="0" w:space="0" w:color="auto"/>
                    <w:right w:val="none" w:sz="0" w:space="0" w:color="auto"/>
                  </w:divBdr>
                </w:div>
                <w:div w:id="20148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196319">
          <w:marLeft w:val="0"/>
          <w:marRight w:val="0"/>
          <w:marTop w:val="0"/>
          <w:marBottom w:val="150"/>
          <w:divBdr>
            <w:top w:val="none" w:sz="0" w:space="0" w:color="auto"/>
            <w:left w:val="none" w:sz="0" w:space="0" w:color="auto"/>
            <w:bottom w:val="none" w:sz="0" w:space="0" w:color="auto"/>
            <w:right w:val="none" w:sz="0" w:space="0" w:color="auto"/>
          </w:divBdr>
          <w:divsChild>
            <w:div w:id="802891579">
              <w:marLeft w:val="0"/>
              <w:marRight w:val="0"/>
              <w:marTop w:val="0"/>
              <w:marBottom w:val="300"/>
              <w:divBdr>
                <w:top w:val="single" w:sz="6" w:space="0" w:color="FFFFFF"/>
                <w:left w:val="single" w:sz="6" w:space="0" w:color="FFFFFF"/>
                <w:bottom w:val="single" w:sz="6" w:space="0" w:color="FFFFFF"/>
                <w:right w:val="single" w:sz="6" w:space="0" w:color="FFFFFF"/>
              </w:divBdr>
              <w:divsChild>
                <w:div w:id="882713671">
                  <w:marLeft w:val="0"/>
                  <w:marRight w:val="0"/>
                  <w:marTop w:val="0"/>
                  <w:marBottom w:val="0"/>
                  <w:divBdr>
                    <w:top w:val="none" w:sz="0" w:space="0" w:color="FFFFFF"/>
                    <w:left w:val="none" w:sz="0" w:space="0" w:color="FFFFFF"/>
                    <w:bottom w:val="single" w:sz="6" w:space="0" w:color="FFFFFF"/>
                    <w:right w:val="none" w:sz="0" w:space="0" w:color="FFFFFF"/>
                  </w:divBdr>
                </w:div>
                <w:div w:id="1126391762">
                  <w:marLeft w:val="0"/>
                  <w:marRight w:val="0"/>
                  <w:marTop w:val="0"/>
                  <w:marBottom w:val="0"/>
                  <w:divBdr>
                    <w:top w:val="none" w:sz="0" w:space="0" w:color="auto"/>
                    <w:left w:val="none" w:sz="0" w:space="0" w:color="auto"/>
                    <w:bottom w:val="none" w:sz="0" w:space="0" w:color="auto"/>
                    <w:right w:val="none" w:sz="0" w:space="0" w:color="auto"/>
                  </w:divBdr>
                </w:div>
                <w:div w:id="767392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019661">
          <w:marLeft w:val="0"/>
          <w:marRight w:val="0"/>
          <w:marTop w:val="0"/>
          <w:marBottom w:val="150"/>
          <w:divBdr>
            <w:top w:val="none" w:sz="0" w:space="0" w:color="auto"/>
            <w:left w:val="none" w:sz="0" w:space="0" w:color="auto"/>
            <w:bottom w:val="none" w:sz="0" w:space="0" w:color="auto"/>
            <w:right w:val="none" w:sz="0" w:space="0" w:color="auto"/>
          </w:divBdr>
          <w:divsChild>
            <w:div w:id="973021816">
              <w:marLeft w:val="0"/>
              <w:marRight w:val="0"/>
              <w:marTop w:val="0"/>
              <w:marBottom w:val="300"/>
              <w:divBdr>
                <w:top w:val="single" w:sz="6" w:space="0" w:color="FFFFFF"/>
                <w:left w:val="single" w:sz="6" w:space="0" w:color="FFFFFF"/>
                <w:bottom w:val="single" w:sz="6" w:space="0" w:color="FFFFFF"/>
                <w:right w:val="single" w:sz="6" w:space="0" w:color="FFFFFF"/>
              </w:divBdr>
              <w:divsChild>
                <w:div w:id="936325623">
                  <w:marLeft w:val="0"/>
                  <w:marRight w:val="0"/>
                  <w:marTop w:val="0"/>
                  <w:marBottom w:val="0"/>
                  <w:divBdr>
                    <w:top w:val="none" w:sz="0" w:space="0" w:color="FFFFFF"/>
                    <w:left w:val="none" w:sz="0" w:space="0" w:color="FFFFFF"/>
                    <w:bottom w:val="single" w:sz="6" w:space="0" w:color="FFFFFF"/>
                    <w:right w:val="none" w:sz="0" w:space="0" w:color="FFFFFF"/>
                  </w:divBdr>
                </w:div>
                <w:div w:id="1420061652">
                  <w:marLeft w:val="0"/>
                  <w:marRight w:val="0"/>
                  <w:marTop w:val="0"/>
                  <w:marBottom w:val="0"/>
                  <w:divBdr>
                    <w:top w:val="none" w:sz="0" w:space="0" w:color="auto"/>
                    <w:left w:val="none" w:sz="0" w:space="0" w:color="auto"/>
                    <w:bottom w:val="none" w:sz="0" w:space="0" w:color="auto"/>
                    <w:right w:val="none" w:sz="0" w:space="0" w:color="auto"/>
                  </w:divBdr>
                </w:div>
                <w:div w:id="83017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3628985">
      <w:bodyDiv w:val="1"/>
      <w:marLeft w:val="0"/>
      <w:marRight w:val="0"/>
      <w:marTop w:val="0"/>
      <w:marBottom w:val="0"/>
      <w:divBdr>
        <w:top w:val="none" w:sz="0" w:space="0" w:color="auto"/>
        <w:left w:val="none" w:sz="0" w:space="0" w:color="auto"/>
        <w:bottom w:val="none" w:sz="0" w:space="0" w:color="auto"/>
        <w:right w:val="none" w:sz="0" w:space="0" w:color="auto"/>
      </w:divBdr>
      <w:divsChild>
        <w:div w:id="841051098">
          <w:marLeft w:val="0"/>
          <w:marRight w:val="0"/>
          <w:marTop w:val="0"/>
          <w:marBottom w:val="150"/>
          <w:divBdr>
            <w:top w:val="none" w:sz="0" w:space="0" w:color="auto"/>
            <w:left w:val="none" w:sz="0" w:space="0" w:color="auto"/>
            <w:bottom w:val="none" w:sz="0" w:space="0" w:color="auto"/>
            <w:right w:val="none" w:sz="0" w:space="0" w:color="auto"/>
          </w:divBdr>
          <w:divsChild>
            <w:div w:id="476999752">
              <w:marLeft w:val="0"/>
              <w:marRight w:val="0"/>
              <w:marTop w:val="0"/>
              <w:marBottom w:val="300"/>
              <w:divBdr>
                <w:top w:val="single" w:sz="6" w:space="0" w:color="FFFFFF"/>
                <w:left w:val="single" w:sz="6" w:space="0" w:color="FFFFFF"/>
                <w:bottom w:val="single" w:sz="6" w:space="0" w:color="FFFFFF"/>
                <w:right w:val="single" w:sz="6" w:space="0" w:color="FFFFFF"/>
              </w:divBdr>
              <w:divsChild>
                <w:div w:id="2049986601">
                  <w:marLeft w:val="0"/>
                  <w:marRight w:val="0"/>
                  <w:marTop w:val="0"/>
                  <w:marBottom w:val="0"/>
                  <w:divBdr>
                    <w:top w:val="none" w:sz="0" w:space="0" w:color="auto"/>
                    <w:left w:val="none" w:sz="0" w:space="0" w:color="auto"/>
                    <w:bottom w:val="none" w:sz="0" w:space="0" w:color="auto"/>
                    <w:right w:val="none" w:sz="0" w:space="0" w:color="auto"/>
                  </w:divBdr>
                </w:div>
                <w:div w:id="199710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313468">
          <w:marLeft w:val="0"/>
          <w:marRight w:val="0"/>
          <w:marTop w:val="0"/>
          <w:marBottom w:val="150"/>
          <w:divBdr>
            <w:top w:val="none" w:sz="0" w:space="0" w:color="auto"/>
            <w:left w:val="none" w:sz="0" w:space="0" w:color="auto"/>
            <w:bottom w:val="none" w:sz="0" w:space="0" w:color="auto"/>
            <w:right w:val="none" w:sz="0" w:space="0" w:color="auto"/>
          </w:divBdr>
          <w:divsChild>
            <w:div w:id="1239945870">
              <w:marLeft w:val="0"/>
              <w:marRight w:val="0"/>
              <w:marTop w:val="0"/>
              <w:marBottom w:val="300"/>
              <w:divBdr>
                <w:top w:val="single" w:sz="6" w:space="0" w:color="FFFFFF"/>
                <w:left w:val="single" w:sz="6" w:space="0" w:color="FFFFFF"/>
                <w:bottom w:val="single" w:sz="6" w:space="0" w:color="FFFFFF"/>
                <w:right w:val="single" w:sz="6" w:space="0" w:color="FFFFFF"/>
              </w:divBdr>
              <w:divsChild>
                <w:div w:id="1086731205">
                  <w:marLeft w:val="0"/>
                  <w:marRight w:val="0"/>
                  <w:marTop w:val="0"/>
                  <w:marBottom w:val="0"/>
                  <w:divBdr>
                    <w:top w:val="none" w:sz="0" w:space="0" w:color="FFFFFF"/>
                    <w:left w:val="none" w:sz="0" w:space="0" w:color="FFFFFF"/>
                    <w:bottom w:val="single" w:sz="6" w:space="0" w:color="FFFFFF"/>
                    <w:right w:val="none" w:sz="0" w:space="0" w:color="FFFFFF"/>
                  </w:divBdr>
                </w:div>
                <w:div w:id="911619763">
                  <w:marLeft w:val="0"/>
                  <w:marRight w:val="0"/>
                  <w:marTop w:val="0"/>
                  <w:marBottom w:val="0"/>
                  <w:divBdr>
                    <w:top w:val="none" w:sz="0" w:space="0" w:color="auto"/>
                    <w:left w:val="none" w:sz="0" w:space="0" w:color="auto"/>
                    <w:bottom w:val="none" w:sz="0" w:space="0" w:color="auto"/>
                    <w:right w:val="none" w:sz="0" w:space="0" w:color="auto"/>
                  </w:divBdr>
                </w:div>
                <w:div w:id="12158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344681">
          <w:marLeft w:val="0"/>
          <w:marRight w:val="0"/>
          <w:marTop w:val="0"/>
          <w:marBottom w:val="150"/>
          <w:divBdr>
            <w:top w:val="none" w:sz="0" w:space="0" w:color="auto"/>
            <w:left w:val="none" w:sz="0" w:space="0" w:color="auto"/>
            <w:bottom w:val="none" w:sz="0" w:space="0" w:color="auto"/>
            <w:right w:val="none" w:sz="0" w:space="0" w:color="auto"/>
          </w:divBdr>
          <w:divsChild>
            <w:div w:id="2109232080">
              <w:marLeft w:val="0"/>
              <w:marRight w:val="0"/>
              <w:marTop w:val="0"/>
              <w:marBottom w:val="300"/>
              <w:divBdr>
                <w:top w:val="single" w:sz="6" w:space="0" w:color="FFFFFF"/>
                <w:left w:val="single" w:sz="6" w:space="0" w:color="FFFFFF"/>
                <w:bottom w:val="single" w:sz="6" w:space="0" w:color="FFFFFF"/>
                <w:right w:val="single" w:sz="6" w:space="0" w:color="FFFFFF"/>
              </w:divBdr>
              <w:divsChild>
                <w:div w:id="111872000">
                  <w:marLeft w:val="0"/>
                  <w:marRight w:val="0"/>
                  <w:marTop w:val="0"/>
                  <w:marBottom w:val="0"/>
                  <w:divBdr>
                    <w:top w:val="none" w:sz="0" w:space="0" w:color="FFFFFF"/>
                    <w:left w:val="none" w:sz="0" w:space="0" w:color="FFFFFF"/>
                    <w:bottom w:val="single" w:sz="6" w:space="0" w:color="FFFFFF"/>
                    <w:right w:val="none" w:sz="0" w:space="0" w:color="FFFFFF"/>
                  </w:divBdr>
                </w:div>
                <w:div w:id="1946687408">
                  <w:marLeft w:val="0"/>
                  <w:marRight w:val="0"/>
                  <w:marTop w:val="0"/>
                  <w:marBottom w:val="0"/>
                  <w:divBdr>
                    <w:top w:val="none" w:sz="0" w:space="0" w:color="auto"/>
                    <w:left w:val="none" w:sz="0" w:space="0" w:color="auto"/>
                    <w:bottom w:val="none" w:sz="0" w:space="0" w:color="auto"/>
                    <w:right w:val="none" w:sz="0" w:space="0" w:color="auto"/>
                  </w:divBdr>
                </w:div>
                <w:div w:id="115024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022925">
          <w:marLeft w:val="0"/>
          <w:marRight w:val="0"/>
          <w:marTop w:val="0"/>
          <w:marBottom w:val="150"/>
          <w:divBdr>
            <w:top w:val="none" w:sz="0" w:space="0" w:color="auto"/>
            <w:left w:val="none" w:sz="0" w:space="0" w:color="auto"/>
            <w:bottom w:val="none" w:sz="0" w:space="0" w:color="auto"/>
            <w:right w:val="none" w:sz="0" w:space="0" w:color="auto"/>
          </w:divBdr>
          <w:divsChild>
            <w:div w:id="1563905158">
              <w:marLeft w:val="0"/>
              <w:marRight w:val="0"/>
              <w:marTop w:val="0"/>
              <w:marBottom w:val="300"/>
              <w:divBdr>
                <w:top w:val="single" w:sz="6" w:space="0" w:color="FFFFFF"/>
                <w:left w:val="single" w:sz="6" w:space="0" w:color="FFFFFF"/>
                <w:bottom w:val="single" w:sz="6" w:space="0" w:color="FFFFFF"/>
                <w:right w:val="single" w:sz="6" w:space="0" w:color="FFFFFF"/>
              </w:divBdr>
              <w:divsChild>
                <w:div w:id="909651710">
                  <w:marLeft w:val="0"/>
                  <w:marRight w:val="0"/>
                  <w:marTop w:val="0"/>
                  <w:marBottom w:val="0"/>
                  <w:divBdr>
                    <w:top w:val="none" w:sz="0" w:space="0" w:color="FFFFFF"/>
                    <w:left w:val="none" w:sz="0" w:space="0" w:color="FFFFFF"/>
                    <w:bottom w:val="single" w:sz="6" w:space="0" w:color="FFFFFF"/>
                    <w:right w:val="none" w:sz="0" w:space="0" w:color="FFFFFF"/>
                  </w:divBdr>
                </w:div>
                <w:div w:id="1443841041">
                  <w:marLeft w:val="0"/>
                  <w:marRight w:val="0"/>
                  <w:marTop w:val="0"/>
                  <w:marBottom w:val="0"/>
                  <w:divBdr>
                    <w:top w:val="none" w:sz="0" w:space="0" w:color="auto"/>
                    <w:left w:val="none" w:sz="0" w:space="0" w:color="auto"/>
                    <w:bottom w:val="none" w:sz="0" w:space="0" w:color="auto"/>
                    <w:right w:val="none" w:sz="0" w:space="0" w:color="auto"/>
                  </w:divBdr>
                </w:div>
                <w:div w:id="192610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3897486">
      <w:bodyDiv w:val="1"/>
      <w:marLeft w:val="0"/>
      <w:marRight w:val="0"/>
      <w:marTop w:val="0"/>
      <w:marBottom w:val="0"/>
      <w:divBdr>
        <w:top w:val="none" w:sz="0" w:space="0" w:color="auto"/>
        <w:left w:val="none" w:sz="0" w:space="0" w:color="auto"/>
        <w:bottom w:val="none" w:sz="0" w:space="0" w:color="auto"/>
        <w:right w:val="none" w:sz="0" w:space="0" w:color="auto"/>
      </w:divBdr>
    </w:div>
    <w:div w:id="935601716">
      <w:bodyDiv w:val="1"/>
      <w:marLeft w:val="0"/>
      <w:marRight w:val="0"/>
      <w:marTop w:val="0"/>
      <w:marBottom w:val="0"/>
      <w:divBdr>
        <w:top w:val="none" w:sz="0" w:space="0" w:color="auto"/>
        <w:left w:val="none" w:sz="0" w:space="0" w:color="auto"/>
        <w:bottom w:val="none" w:sz="0" w:space="0" w:color="auto"/>
        <w:right w:val="none" w:sz="0" w:space="0" w:color="auto"/>
      </w:divBdr>
    </w:div>
    <w:div w:id="937104140">
      <w:bodyDiv w:val="1"/>
      <w:marLeft w:val="0"/>
      <w:marRight w:val="0"/>
      <w:marTop w:val="0"/>
      <w:marBottom w:val="0"/>
      <w:divBdr>
        <w:top w:val="none" w:sz="0" w:space="0" w:color="auto"/>
        <w:left w:val="none" w:sz="0" w:space="0" w:color="auto"/>
        <w:bottom w:val="none" w:sz="0" w:space="0" w:color="auto"/>
        <w:right w:val="none" w:sz="0" w:space="0" w:color="auto"/>
      </w:divBdr>
    </w:div>
    <w:div w:id="937249622">
      <w:bodyDiv w:val="1"/>
      <w:marLeft w:val="0"/>
      <w:marRight w:val="0"/>
      <w:marTop w:val="0"/>
      <w:marBottom w:val="0"/>
      <w:divBdr>
        <w:top w:val="none" w:sz="0" w:space="0" w:color="auto"/>
        <w:left w:val="none" w:sz="0" w:space="0" w:color="auto"/>
        <w:bottom w:val="none" w:sz="0" w:space="0" w:color="auto"/>
        <w:right w:val="none" w:sz="0" w:space="0" w:color="auto"/>
      </w:divBdr>
      <w:divsChild>
        <w:div w:id="682438380">
          <w:marLeft w:val="0"/>
          <w:marRight w:val="0"/>
          <w:marTop w:val="0"/>
          <w:marBottom w:val="0"/>
          <w:divBdr>
            <w:top w:val="none" w:sz="0" w:space="0" w:color="auto"/>
            <w:left w:val="none" w:sz="0" w:space="0" w:color="auto"/>
            <w:bottom w:val="none" w:sz="0" w:space="0" w:color="auto"/>
            <w:right w:val="none" w:sz="0" w:space="0" w:color="auto"/>
          </w:divBdr>
        </w:div>
      </w:divsChild>
    </w:div>
    <w:div w:id="937371474">
      <w:bodyDiv w:val="1"/>
      <w:marLeft w:val="0"/>
      <w:marRight w:val="0"/>
      <w:marTop w:val="0"/>
      <w:marBottom w:val="0"/>
      <w:divBdr>
        <w:top w:val="none" w:sz="0" w:space="0" w:color="auto"/>
        <w:left w:val="none" w:sz="0" w:space="0" w:color="auto"/>
        <w:bottom w:val="none" w:sz="0" w:space="0" w:color="auto"/>
        <w:right w:val="none" w:sz="0" w:space="0" w:color="auto"/>
      </w:divBdr>
      <w:divsChild>
        <w:div w:id="2130007891">
          <w:marLeft w:val="0"/>
          <w:marRight w:val="0"/>
          <w:marTop w:val="0"/>
          <w:marBottom w:val="0"/>
          <w:divBdr>
            <w:top w:val="none" w:sz="0" w:space="0" w:color="auto"/>
            <w:left w:val="none" w:sz="0" w:space="0" w:color="auto"/>
            <w:bottom w:val="none" w:sz="0" w:space="0" w:color="auto"/>
            <w:right w:val="none" w:sz="0" w:space="0" w:color="auto"/>
          </w:divBdr>
        </w:div>
      </w:divsChild>
    </w:div>
    <w:div w:id="937524164">
      <w:bodyDiv w:val="1"/>
      <w:marLeft w:val="0"/>
      <w:marRight w:val="0"/>
      <w:marTop w:val="0"/>
      <w:marBottom w:val="0"/>
      <w:divBdr>
        <w:top w:val="none" w:sz="0" w:space="0" w:color="auto"/>
        <w:left w:val="none" w:sz="0" w:space="0" w:color="auto"/>
        <w:bottom w:val="none" w:sz="0" w:space="0" w:color="auto"/>
        <w:right w:val="none" w:sz="0" w:space="0" w:color="auto"/>
      </w:divBdr>
      <w:divsChild>
        <w:div w:id="931016085">
          <w:marLeft w:val="0"/>
          <w:marRight w:val="0"/>
          <w:marTop w:val="0"/>
          <w:marBottom w:val="0"/>
          <w:divBdr>
            <w:top w:val="none" w:sz="0" w:space="0" w:color="auto"/>
            <w:left w:val="none" w:sz="0" w:space="0" w:color="auto"/>
            <w:bottom w:val="none" w:sz="0" w:space="0" w:color="auto"/>
            <w:right w:val="none" w:sz="0" w:space="0" w:color="auto"/>
          </w:divBdr>
        </w:div>
      </w:divsChild>
    </w:div>
    <w:div w:id="938174525">
      <w:bodyDiv w:val="1"/>
      <w:marLeft w:val="0"/>
      <w:marRight w:val="0"/>
      <w:marTop w:val="0"/>
      <w:marBottom w:val="0"/>
      <w:divBdr>
        <w:top w:val="none" w:sz="0" w:space="0" w:color="auto"/>
        <w:left w:val="none" w:sz="0" w:space="0" w:color="auto"/>
        <w:bottom w:val="none" w:sz="0" w:space="0" w:color="auto"/>
        <w:right w:val="none" w:sz="0" w:space="0" w:color="auto"/>
      </w:divBdr>
      <w:divsChild>
        <w:div w:id="1148279505">
          <w:marLeft w:val="0"/>
          <w:marRight w:val="0"/>
          <w:marTop w:val="0"/>
          <w:marBottom w:val="0"/>
          <w:divBdr>
            <w:top w:val="none" w:sz="0" w:space="0" w:color="auto"/>
            <w:left w:val="none" w:sz="0" w:space="0" w:color="auto"/>
            <w:bottom w:val="none" w:sz="0" w:space="0" w:color="auto"/>
            <w:right w:val="none" w:sz="0" w:space="0" w:color="auto"/>
          </w:divBdr>
          <w:divsChild>
            <w:div w:id="562181436">
              <w:marLeft w:val="0"/>
              <w:marRight w:val="0"/>
              <w:marTop w:val="0"/>
              <w:marBottom w:val="0"/>
              <w:divBdr>
                <w:top w:val="none" w:sz="0" w:space="0" w:color="auto"/>
                <w:left w:val="none" w:sz="0" w:space="0" w:color="auto"/>
                <w:bottom w:val="none" w:sz="0" w:space="0" w:color="auto"/>
                <w:right w:val="none" w:sz="0" w:space="0" w:color="auto"/>
              </w:divBdr>
              <w:divsChild>
                <w:div w:id="23405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755643">
      <w:bodyDiv w:val="1"/>
      <w:marLeft w:val="0"/>
      <w:marRight w:val="0"/>
      <w:marTop w:val="0"/>
      <w:marBottom w:val="0"/>
      <w:divBdr>
        <w:top w:val="none" w:sz="0" w:space="0" w:color="auto"/>
        <w:left w:val="none" w:sz="0" w:space="0" w:color="auto"/>
        <w:bottom w:val="none" w:sz="0" w:space="0" w:color="auto"/>
        <w:right w:val="none" w:sz="0" w:space="0" w:color="auto"/>
      </w:divBdr>
      <w:divsChild>
        <w:div w:id="1081947865">
          <w:marLeft w:val="0"/>
          <w:marRight w:val="0"/>
          <w:marTop w:val="0"/>
          <w:marBottom w:val="0"/>
          <w:divBdr>
            <w:top w:val="none" w:sz="0" w:space="0" w:color="auto"/>
            <w:left w:val="none" w:sz="0" w:space="0" w:color="auto"/>
            <w:bottom w:val="none" w:sz="0" w:space="0" w:color="auto"/>
            <w:right w:val="none" w:sz="0" w:space="0" w:color="auto"/>
          </w:divBdr>
        </w:div>
      </w:divsChild>
    </w:div>
    <w:div w:id="938870230">
      <w:bodyDiv w:val="1"/>
      <w:marLeft w:val="0"/>
      <w:marRight w:val="0"/>
      <w:marTop w:val="0"/>
      <w:marBottom w:val="0"/>
      <w:divBdr>
        <w:top w:val="none" w:sz="0" w:space="0" w:color="auto"/>
        <w:left w:val="none" w:sz="0" w:space="0" w:color="auto"/>
        <w:bottom w:val="none" w:sz="0" w:space="0" w:color="auto"/>
        <w:right w:val="none" w:sz="0" w:space="0" w:color="auto"/>
      </w:divBdr>
      <w:divsChild>
        <w:div w:id="1209802619">
          <w:marLeft w:val="0"/>
          <w:marRight w:val="0"/>
          <w:marTop w:val="0"/>
          <w:marBottom w:val="0"/>
          <w:divBdr>
            <w:top w:val="none" w:sz="0" w:space="0" w:color="auto"/>
            <w:left w:val="none" w:sz="0" w:space="0" w:color="auto"/>
            <w:bottom w:val="none" w:sz="0" w:space="0" w:color="auto"/>
            <w:right w:val="none" w:sz="0" w:space="0" w:color="auto"/>
          </w:divBdr>
          <w:divsChild>
            <w:div w:id="921841906">
              <w:marLeft w:val="0"/>
              <w:marRight w:val="0"/>
              <w:marTop w:val="0"/>
              <w:marBottom w:val="0"/>
              <w:divBdr>
                <w:top w:val="none" w:sz="0" w:space="0" w:color="auto"/>
                <w:left w:val="none" w:sz="0" w:space="0" w:color="auto"/>
                <w:bottom w:val="none" w:sz="0" w:space="0" w:color="auto"/>
                <w:right w:val="none" w:sz="0" w:space="0" w:color="auto"/>
              </w:divBdr>
              <w:divsChild>
                <w:div w:id="544833219">
                  <w:marLeft w:val="0"/>
                  <w:marRight w:val="0"/>
                  <w:marTop w:val="0"/>
                  <w:marBottom w:val="0"/>
                  <w:divBdr>
                    <w:top w:val="none" w:sz="0" w:space="0" w:color="auto"/>
                    <w:left w:val="none" w:sz="0" w:space="0" w:color="auto"/>
                    <w:bottom w:val="none" w:sz="0" w:space="0" w:color="auto"/>
                    <w:right w:val="none" w:sz="0" w:space="0" w:color="auto"/>
                  </w:divBdr>
                  <w:divsChild>
                    <w:div w:id="2081053216">
                      <w:marLeft w:val="0"/>
                      <w:marRight w:val="0"/>
                      <w:marTop w:val="0"/>
                      <w:marBottom w:val="0"/>
                      <w:divBdr>
                        <w:top w:val="none" w:sz="0" w:space="0" w:color="auto"/>
                        <w:left w:val="none" w:sz="0" w:space="0" w:color="auto"/>
                        <w:bottom w:val="none" w:sz="0" w:space="0" w:color="auto"/>
                        <w:right w:val="none" w:sz="0" w:space="0" w:color="auto"/>
                      </w:divBdr>
                      <w:divsChild>
                        <w:div w:id="1418482714">
                          <w:marLeft w:val="-225"/>
                          <w:marRight w:val="0"/>
                          <w:marTop w:val="0"/>
                          <w:marBottom w:val="0"/>
                          <w:divBdr>
                            <w:top w:val="none" w:sz="0" w:space="0" w:color="auto"/>
                            <w:left w:val="none" w:sz="0" w:space="0" w:color="auto"/>
                            <w:bottom w:val="none" w:sz="0" w:space="0" w:color="auto"/>
                            <w:right w:val="none" w:sz="0" w:space="0" w:color="auto"/>
                          </w:divBdr>
                          <w:divsChild>
                            <w:div w:id="363754786">
                              <w:marLeft w:val="1500"/>
                              <w:marRight w:val="1500"/>
                              <w:marTop w:val="0"/>
                              <w:marBottom w:val="0"/>
                              <w:divBdr>
                                <w:top w:val="none" w:sz="0" w:space="0" w:color="auto"/>
                                <w:left w:val="none" w:sz="0" w:space="0" w:color="auto"/>
                                <w:bottom w:val="none" w:sz="0" w:space="0" w:color="auto"/>
                                <w:right w:val="none" w:sz="0" w:space="0" w:color="auto"/>
                              </w:divBdr>
                              <w:divsChild>
                                <w:div w:id="1988627852">
                                  <w:marLeft w:val="0"/>
                                  <w:marRight w:val="0"/>
                                  <w:marTop w:val="0"/>
                                  <w:marBottom w:val="345"/>
                                  <w:divBdr>
                                    <w:top w:val="none" w:sz="0" w:space="0" w:color="auto"/>
                                    <w:left w:val="none" w:sz="0" w:space="0" w:color="auto"/>
                                    <w:bottom w:val="none" w:sz="0" w:space="0" w:color="auto"/>
                                    <w:right w:val="none" w:sz="0" w:space="0" w:color="auto"/>
                                  </w:divBdr>
                                  <w:divsChild>
                                    <w:div w:id="35503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9139112">
      <w:bodyDiv w:val="1"/>
      <w:marLeft w:val="0"/>
      <w:marRight w:val="0"/>
      <w:marTop w:val="0"/>
      <w:marBottom w:val="0"/>
      <w:divBdr>
        <w:top w:val="none" w:sz="0" w:space="0" w:color="auto"/>
        <w:left w:val="none" w:sz="0" w:space="0" w:color="auto"/>
        <w:bottom w:val="none" w:sz="0" w:space="0" w:color="auto"/>
        <w:right w:val="none" w:sz="0" w:space="0" w:color="auto"/>
      </w:divBdr>
      <w:divsChild>
        <w:div w:id="1841038432">
          <w:marLeft w:val="0"/>
          <w:marRight w:val="0"/>
          <w:marTop w:val="0"/>
          <w:marBottom w:val="150"/>
          <w:divBdr>
            <w:top w:val="none" w:sz="0" w:space="0" w:color="auto"/>
            <w:left w:val="none" w:sz="0" w:space="0" w:color="auto"/>
            <w:bottom w:val="none" w:sz="0" w:space="0" w:color="auto"/>
            <w:right w:val="none" w:sz="0" w:space="0" w:color="auto"/>
          </w:divBdr>
          <w:divsChild>
            <w:div w:id="1310137095">
              <w:marLeft w:val="0"/>
              <w:marRight w:val="0"/>
              <w:marTop w:val="0"/>
              <w:marBottom w:val="300"/>
              <w:divBdr>
                <w:top w:val="single" w:sz="6" w:space="0" w:color="FFFFFF"/>
                <w:left w:val="single" w:sz="6" w:space="0" w:color="FFFFFF"/>
                <w:bottom w:val="single" w:sz="6" w:space="0" w:color="FFFFFF"/>
                <w:right w:val="single" w:sz="6" w:space="0" w:color="FFFFFF"/>
              </w:divBdr>
              <w:divsChild>
                <w:div w:id="434517985">
                  <w:marLeft w:val="0"/>
                  <w:marRight w:val="0"/>
                  <w:marTop w:val="0"/>
                  <w:marBottom w:val="0"/>
                  <w:divBdr>
                    <w:top w:val="none" w:sz="0" w:space="0" w:color="auto"/>
                    <w:left w:val="none" w:sz="0" w:space="0" w:color="auto"/>
                    <w:bottom w:val="none" w:sz="0" w:space="0" w:color="auto"/>
                    <w:right w:val="none" w:sz="0" w:space="0" w:color="auto"/>
                  </w:divBdr>
                </w:div>
                <w:div w:id="224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210779">
          <w:marLeft w:val="0"/>
          <w:marRight w:val="0"/>
          <w:marTop w:val="0"/>
          <w:marBottom w:val="150"/>
          <w:divBdr>
            <w:top w:val="none" w:sz="0" w:space="0" w:color="auto"/>
            <w:left w:val="none" w:sz="0" w:space="0" w:color="auto"/>
            <w:bottom w:val="none" w:sz="0" w:space="0" w:color="auto"/>
            <w:right w:val="none" w:sz="0" w:space="0" w:color="auto"/>
          </w:divBdr>
          <w:divsChild>
            <w:div w:id="1907304227">
              <w:marLeft w:val="0"/>
              <w:marRight w:val="0"/>
              <w:marTop w:val="0"/>
              <w:marBottom w:val="300"/>
              <w:divBdr>
                <w:top w:val="single" w:sz="6" w:space="0" w:color="FFFFFF"/>
                <w:left w:val="single" w:sz="6" w:space="0" w:color="FFFFFF"/>
                <w:bottom w:val="single" w:sz="6" w:space="0" w:color="FFFFFF"/>
                <w:right w:val="single" w:sz="6" w:space="0" w:color="FFFFFF"/>
              </w:divBdr>
              <w:divsChild>
                <w:div w:id="1299535623">
                  <w:marLeft w:val="0"/>
                  <w:marRight w:val="0"/>
                  <w:marTop w:val="0"/>
                  <w:marBottom w:val="0"/>
                  <w:divBdr>
                    <w:top w:val="none" w:sz="0" w:space="0" w:color="FFFFFF"/>
                    <w:left w:val="none" w:sz="0" w:space="0" w:color="FFFFFF"/>
                    <w:bottom w:val="single" w:sz="6" w:space="0" w:color="FFFFFF"/>
                    <w:right w:val="none" w:sz="0" w:space="0" w:color="FFFFFF"/>
                  </w:divBdr>
                </w:div>
                <w:div w:id="1036392326">
                  <w:marLeft w:val="0"/>
                  <w:marRight w:val="0"/>
                  <w:marTop w:val="0"/>
                  <w:marBottom w:val="0"/>
                  <w:divBdr>
                    <w:top w:val="none" w:sz="0" w:space="0" w:color="auto"/>
                    <w:left w:val="none" w:sz="0" w:space="0" w:color="auto"/>
                    <w:bottom w:val="none" w:sz="0" w:space="0" w:color="auto"/>
                    <w:right w:val="none" w:sz="0" w:space="0" w:color="auto"/>
                  </w:divBdr>
                </w:div>
                <w:div w:id="188320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739885">
          <w:marLeft w:val="0"/>
          <w:marRight w:val="0"/>
          <w:marTop w:val="0"/>
          <w:marBottom w:val="150"/>
          <w:divBdr>
            <w:top w:val="none" w:sz="0" w:space="0" w:color="auto"/>
            <w:left w:val="none" w:sz="0" w:space="0" w:color="auto"/>
            <w:bottom w:val="none" w:sz="0" w:space="0" w:color="auto"/>
            <w:right w:val="none" w:sz="0" w:space="0" w:color="auto"/>
          </w:divBdr>
          <w:divsChild>
            <w:div w:id="2057855595">
              <w:marLeft w:val="0"/>
              <w:marRight w:val="0"/>
              <w:marTop w:val="0"/>
              <w:marBottom w:val="300"/>
              <w:divBdr>
                <w:top w:val="single" w:sz="6" w:space="0" w:color="FFFFFF"/>
                <w:left w:val="single" w:sz="6" w:space="0" w:color="FFFFFF"/>
                <w:bottom w:val="single" w:sz="6" w:space="0" w:color="FFFFFF"/>
                <w:right w:val="single" w:sz="6" w:space="0" w:color="FFFFFF"/>
              </w:divBdr>
              <w:divsChild>
                <w:div w:id="1799444960">
                  <w:marLeft w:val="0"/>
                  <w:marRight w:val="0"/>
                  <w:marTop w:val="0"/>
                  <w:marBottom w:val="0"/>
                  <w:divBdr>
                    <w:top w:val="none" w:sz="0" w:space="0" w:color="FFFFFF"/>
                    <w:left w:val="none" w:sz="0" w:space="0" w:color="FFFFFF"/>
                    <w:bottom w:val="single" w:sz="6" w:space="0" w:color="FFFFFF"/>
                    <w:right w:val="none" w:sz="0" w:space="0" w:color="FFFFFF"/>
                  </w:divBdr>
                </w:div>
                <w:div w:id="59450202">
                  <w:marLeft w:val="0"/>
                  <w:marRight w:val="0"/>
                  <w:marTop w:val="0"/>
                  <w:marBottom w:val="0"/>
                  <w:divBdr>
                    <w:top w:val="none" w:sz="0" w:space="0" w:color="auto"/>
                    <w:left w:val="none" w:sz="0" w:space="0" w:color="auto"/>
                    <w:bottom w:val="none" w:sz="0" w:space="0" w:color="auto"/>
                    <w:right w:val="none" w:sz="0" w:space="0" w:color="auto"/>
                  </w:divBdr>
                </w:div>
                <w:div w:id="39571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233144">
          <w:marLeft w:val="0"/>
          <w:marRight w:val="0"/>
          <w:marTop w:val="0"/>
          <w:marBottom w:val="150"/>
          <w:divBdr>
            <w:top w:val="none" w:sz="0" w:space="0" w:color="auto"/>
            <w:left w:val="none" w:sz="0" w:space="0" w:color="auto"/>
            <w:bottom w:val="none" w:sz="0" w:space="0" w:color="auto"/>
            <w:right w:val="none" w:sz="0" w:space="0" w:color="auto"/>
          </w:divBdr>
          <w:divsChild>
            <w:div w:id="76829659">
              <w:marLeft w:val="0"/>
              <w:marRight w:val="0"/>
              <w:marTop w:val="0"/>
              <w:marBottom w:val="300"/>
              <w:divBdr>
                <w:top w:val="single" w:sz="6" w:space="0" w:color="FFFFFF"/>
                <w:left w:val="single" w:sz="6" w:space="0" w:color="FFFFFF"/>
                <w:bottom w:val="single" w:sz="6" w:space="0" w:color="FFFFFF"/>
                <w:right w:val="single" w:sz="6" w:space="0" w:color="FFFFFF"/>
              </w:divBdr>
              <w:divsChild>
                <w:div w:id="128978555">
                  <w:marLeft w:val="0"/>
                  <w:marRight w:val="0"/>
                  <w:marTop w:val="0"/>
                  <w:marBottom w:val="0"/>
                  <w:divBdr>
                    <w:top w:val="none" w:sz="0" w:space="0" w:color="FFFFFF"/>
                    <w:left w:val="none" w:sz="0" w:space="0" w:color="FFFFFF"/>
                    <w:bottom w:val="single" w:sz="6" w:space="0" w:color="FFFFFF"/>
                    <w:right w:val="none" w:sz="0" w:space="0" w:color="FFFFFF"/>
                  </w:divBdr>
                </w:div>
                <w:div w:id="425881930">
                  <w:marLeft w:val="0"/>
                  <w:marRight w:val="0"/>
                  <w:marTop w:val="0"/>
                  <w:marBottom w:val="0"/>
                  <w:divBdr>
                    <w:top w:val="none" w:sz="0" w:space="0" w:color="auto"/>
                    <w:left w:val="none" w:sz="0" w:space="0" w:color="auto"/>
                    <w:bottom w:val="none" w:sz="0" w:space="0" w:color="auto"/>
                    <w:right w:val="none" w:sz="0" w:space="0" w:color="auto"/>
                  </w:divBdr>
                </w:div>
                <w:div w:id="85735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523041">
          <w:marLeft w:val="0"/>
          <w:marRight w:val="0"/>
          <w:marTop w:val="0"/>
          <w:marBottom w:val="150"/>
          <w:divBdr>
            <w:top w:val="none" w:sz="0" w:space="0" w:color="auto"/>
            <w:left w:val="none" w:sz="0" w:space="0" w:color="auto"/>
            <w:bottom w:val="none" w:sz="0" w:space="0" w:color="auto"/>
            <w:right w:val="none" w:sz="0" w:space="0" w:color="auto"/>
          </w:divBdr>
          <w:divsChild>
            <w:div w:id="1518689195">
              <w:marLeft w:val="0"/>
              <w:marRight w:val="0"/>
              <w:marTop w:val="0"/>
              <w:marBottom w:val="300"/>
              <w:divBdr>
                <w:top w:val="single" w:sz="6" w:space="0" w:color="FFFFFF"/>
                <w:left w:val="single" w:sz="6" w:space="0" w:color="FFFFFF"/>
                <w:bottom w:val="single" w:sz="6" w:space="0" w:color="FFFFFF"/>
                <w:right w:val="single" w:sz="6" w:space="0" w:color="FFFFFF"/>
              </w:divBdr>
              <w:divsChild>
                <w:div w:id="310984347">
                  <w:marLeft w:val="0"/>
                  <w:marRight w:val="0"/>
                  <w:marTop w:val="0"/>
                  <w:marBottom w:val="0"/>
                  <w:divBdr>
                    <w:top w:val="none" w:sz="0" w:space="0" w:color="FFFFFF"/>
                    <w:left w:val="none" w:sz="0" w:space="0" w:color="FFFFFF"/>
                    <w:bottom w:val="single" w:sz="6" w:space="0" w:color="FFFFFF"/>
                    <w:right w:val="none" w:sz="0" w:space="0" w:color="FFFFFF"/>
                  </w:divBdr>
                </w:div>
                <w:div w:id="1394692563">
                  <w:marLeft w:val="0"/>
                  <w:marRight w:val="0"/>
                  <w:marTop w:val="0"/>
                  <w:marBottom w:val="0"/>
                  <w:divBdr>
                    <w:top w:val="none" w:sz="0" w:space="0" w:color="auto"/>
                    <w:left w:val="none" w:sz="0" w:space="0" w:color="auto"/>
                    <w:bottom w:val="none" w:sz="0" w:space="0" w:color="auto"/>
                    <w:right w:val="none" w:sz="0" w:space="0" w:color="auto"/>
                  </w:divBdr>
                </w:div>
                <w:div w:id="102675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683889">
      <w:bodyDiv w:val="1"/>
      <w:marLeft w:val="0"/>
      <w:marRight w:val="0"/>
      <w:marTop w:val="0"/>
      <w:marBottom w:val="0"/>
      <w:divBdr>
        <w:top w:val="none" w:sz="0" w:space="0" w:color="auto"/>
        <w:left w:val="none" w:sz="0" w:space="0" w:color="auto"/>
        <w:bottom w:val="none" w:sz="0" w:space="0" w:color="auto"/>
        <w:right w:val="none" w:sz="0" w:space="0" w:color="auto"/>
      </w:divBdr>
      <w:divsChild>
        <w:div w:id="1231042051">
          <w:marLeft w:val="0"/>
          <w:marRight w:val="0"/>
          <w:marTop w:val="0"/>
          <w:marBottom w:val="0"/>
          <w:divBdr>
            <w:top w:val="none" w:sz="0" w:space="0" w:color="auto"/>
            <w:left w:val="none" w:sz="0" w:space="0" w:color="auto"/>
            <w:bottom w:val="none" w:sz="0" w:space="0" w:color="auto"/>
            <w:right w:val="none" w:sz="0" w:space="0" w:color="auto"/>
          </w:divBdr>
        </w:div>
      </w:divsChild>
    </w:div>
    <w:div w:id="939991370">
      <w:bodyDiv w:val="1"/>
      <w:marLeft w:val="0"/>
      <w:marRight w:val="0"/>
      <w:marTop w:val="0"/>
      <w:marBottom w:val="0"/>
      <w:divBdr>
        <w:top w:val="none" w:sz="0" w:space="0" w:color="auto"/>
        <w:left w:val="none" w:sz="0" w:space="0" w:color="auto"/>
        <w:bottom w:val="none" w:sz="0" w:space="0" w:color="auto"/>
        <w:right w:val="none" w:sz="0" w:space="0" w:color="auto"/>
      </w:divBdr>
      <w:divsChild>
        <w:div w:id="634288825">
          <w:marLeft w:val="0"/>
          <w:marRight w:val="0"/>
          <w:marTop w:val="0"/>
          <w:marBottom w:val="0"/>
          <w:divBdr>
            <w:top w:val="none" w:sz="0" w:space="0" w:color="auto"/>
            <w:left w:val="none" w:sz="0" w:space="0" w:color="auto"/>
            <w:bottom w:val="none" w:sz="0" w:space="0" w:color="auto"/>
            <w:right w:val="none" w:sz="0" w:space="0" w:color="auto"/>
          </w:divBdr>
          <w:divsChild>
            <w:div w:id="1371034651">
              <w:marLeft w:val="0"/>
              <w:marRight w:val="0"/>
              <w:marTop w:val="0"/>
              <w:marBottom w:val="0"/>
              <w:divBdr>
                <w:top w:val="none" w:sz="0" w:space="0" w:color="auto"/>
                <w:left w:val="none" w:sz="0" w:space="0" w:color="auto"/>
                <w:bottom w:val="none" w:sz="0" w:space="0" w:color="auto"/>
                <w:right w:val="none" w:sz="0" w:space="0" w:color="auto"/>
              </w:divBdr>
              <w:divsChild>
                <w:div w:id="761147294">
                  <w:marLeft w:val="0"/>
                  <w:marRight w:val="0"/>
                  <w:marTop w:val="0"/>
                  <w:marBottom w:val="0"/>
                  <w:divBdr>
                    <w:top w:val="none" w:sz="0" w:space="0" w:color="auto"/>
                    <w:left w:val="none" w:sz="0" w:space="0" w:color="auto"/>
                    <w:bottom w:val="none" w:sz="0" w:space="0" w:color="auto"/>
                    <w:right w:val="none" w:sz="0" w:space="0" w:color="auto"/>
                  </w:divBdr>
                  <w:divsChild>
                    <w:div w:id="1122578787">
                      <w:marLeft w:val="0"/>
                      <w:marRight w:val="0"/>
                      <w:marTop w:val="0"/>
                      <w:marBottom w:val="0"/>
                      <w:divBdr>
                        <w:top w:val="none" w:sz="0" w:space="0" w:color="auto"/>
                        <w:left w:val="none" w:sz="0" w:space="0" w:color="auto"/>
                        <w:bottom w:val="none" w:sz="0" w:space="0" w:color="auto"/>
                        <w:right w:val="none" w:sz="0" w:space="0" w:color="auto"/>
                      </w:divBdr>
                      <w:divsChild>
                        <w:div w:id="728189852">
                          <w:marLeft w:val="0"/>
                          <w:marRight w:val="0"/>
                          <w:marTop w:val="0"/>
                          <w:marBottom w:val="0"/>
                          <w:divBdr>
                            <w:top w:val="none" w:sz="0" w:space="0" w:color="auto"/>
                            <w:left w:val="none" w:sz="0" w:space="0" w:color="auto"/>
                            <w:bottom w:val="none" w:sz="0" w:space="0" w:color="auto"/>
                            <w:right w:val="none" w:sz="0" w:space="0" w:color="auto"/>
                          </w:divBdr>
                          <w:divsChild>
                            <w:div w:id="1177497531">
                              <w:marLeft w:val="0"/>
                              <w:marRight w:val="0"/>
                              <w:marTop w:val="0"/>
                              <w:marBottom w:val="0"/>
                              <w:divBdr>
                                <w:top w:val="none" w:sz="0" w:space="0" w:color="auto"/>
                                <w:left w:val="none" w:sz="0" w:space="0" w:color="auto"/>
                                <w:bottom w:val="none" w:sz="0" w:space="0" w:color="auto"/>
                                <w:right w:val="none" w:sz="0" w:space="0" w:color="auto"/>
                              </w:divBdr>
                              <w:divsChild>
                                <w:div w:id="1041049548">
                                  <w:marLeft w:val="0"/>
                                  <w:marRight w:val="0"/>
                                  <w:marTop w:val="0"/>
                                  <w:marBottom w:val="0"/>
                                  <w:divBdr>
                                    <w:top w:val="none" w:sz="0" w:space="0" w:color="auto"/>
                                    <w:left w:val="none" w:sz="0" w:space="0" w:color="auto"/>
                                    <w:bottom w:val="none" w:sz="0" w:space="0" w:color="auto"/>
                                    <w:right w:val="none" w:sz="0" w:space="0" w:color="auto"/>
                                  </w:divBdr>
                                  <w:divsChild>
                                    <w:div w:id="297079397">
                                      <w:marLeft w:val="0"/>
                                      <w:marRight w:val="0"/>
                                      <w:marTop w:val="0"/>
                                      <w:marBottom w:val="0"/>
                                      <w:divBdr>
                                        <w:top w:val="single" w:sz="4" w:space="0" w:color="F5F5F5"/>
                                        <w:left w:val="single" w:sz="4" w:space="0" w:color="F5F5F5"/>
                                        <w:bottom w:val="single" w:sz="4" w:space="0" w:color="F5F5F5"/>
                                        <w:right w:val="single" w:sz="4" w:space="0" w:color="F5F5F5"/>
                                      </w:divBdr>
                                      <w:divsChild>
                                        <w:div w:id="49354897">
                                          <w:marLeft w:val="0"/>
                                          <w:marRight w:val="0"/>
                                          <w:marTop w:val="0"/>
                                          <w:marBottom w:val="0"/>
                                          <w:divBdr>
                                            <w:top w:val="none" w:sz="0" w:space="0" w:color="auto"/>
                                            <w:left w:val="none" w:sz="0" w:space="0" w:color="auto"/>
                                            <w:bottom w:val="none" w:sz="0" w:space="0" w:color="auto"/>
                                            <w:right w:val="none" w:sz="0" w:space="0" w:color="auto"/>
                                          </w:divBdr>
                                          <w:divsChild>
                                            <w:div w:id="9313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0141890">
      <w:bodyDiv w:val="1"/>
      <w:marLeft w:val="0"/>
      <w:marRight w:val="0"/>
      <w:marTop w:val="0"/>
      <w:marBottom w:val="0"/>
      <w:divBdr>
        <w:top w:val="none" w:sz="0" w:space="0" w:color="auto"/>
        <w:left w:val="none" w:sz="0" w:space="0" w:color="auto"/>
        <w:bottom w:val="none" w:sz="0" w:space="0" w:color="auto"/>
        <w:right w:val="none" w:sz="0" w:space="0" w:color="auto"/>
      </w:divBdr>
      <w:divsChild>
        <w:div w:id="2091154038">
          <w:marLeft w:val="0"/>
          <w:marRight w:val="0"/>
          <w:marTop w:val="0"/>
          <w:marBottom w:val="0"/>
          <w:divBdr>
            <w:top w:val="none" w:sz="0" w:space="0" w:color="auto"/>
            <w:left w:val="none" w:sz="0" w:space="0" w:color="auto"/>
            <w:bottom w:val="none" w:sz="0" w:space="0" w:color="auto"/>
            <w:right w:val="none" w:sz="0" w:space="0" w:color="auto"/>
          </w:divBdr>
        </w:div>
      </w:divsChild>
    </w:div>
    <w:div w:id="940383172">
      <w:bodyDiv w:val="1"/>
      <w:marLeft w:val="0"/>
      <w:marRight w:val="0"/>
      <w:marTop w:val="0"/>
      <w:marBottom w:val="0"/>
      <w:divBdr>
        <w:top w:val="none" w:sz="0" w:space="0" w:color="auto"/>
        <w:left w:val="none" w:sz="0" w:space="0" w:color="auto"/>
        <w:bottom w:val="none" w:sz="0" w:space="0" w:color="auto"/>
        <w:right w:val="none" w:sz="0" w:space="0" w:color="auto"/>
      </w:divBdr>
    </w:div>
    <w:div w:id="940529988">
      <w:bodyDiv w:val="1"/>
      <w:marLeft w:val="0"/>
      <w:marRight w:val="0"/>
      <w:marTop w:val="0"/>
      <w:marBottom w:val="0"/>
      <w:divBdr>
        <w:top w:val="none" w:sz="0" w:space="0" w:color="auto"/>
        <w:left w:val="none" w:sz="0" w:space="0" w:color="auto"/>
        <w:bottom w:val="none" w:sz="0" w:space="0" w:color="auto"/>
        <w:right w:val="none" w:sz="0" w:space="0" w:color="auto"/>
      </w:divBdr>
    </w:div>
    <w:div w:id="941495635">
      <w:bodyDiv w:val="1"/>
      <w:marLeft w:val="0"/>
      <w:marRight w:val="0"/>
      <w:marTop w:val="0"/>
      <w:marBottom w:val="0"/>
      <w:divBdr>
        <w:top w:val="none" w:sz="0" w:space="0" w:color="auto"/>
        <w:left w:val="none" w:sz="0" w:space="0" w:color="auto"/>
        <w:bottom w:val="none" w:sz="0" w:space="0" w:color="auto"/>
        <w:right w:val="none" w:sz="0" w:space="0" w:color="auto"/>
      </w:divBdr>
      <w:divsChild>
        <w:div w:id="1878080311">
          <w:marLeft w:val="0"/>
          <w:marRight w:val="0"/>
          <w:marTop w:val="0"/>
          <w:marBottom w:val="0"/>
          <w:divBdr>
            <w:top w:val="none" w:sz="0" w:space="0" w:color="auto"/>
            <w:left w:val="none" w:sz="0" w:space="0" w:color="auto"/>
            <w:bottom w:val="none" w:sz="0" w:space="0" w:color="auto"/>
            <w:right w:val="none" w:sz="0" w:space="0" w:color="auto"/>
          </w:divBdr>
          <w:divsChild>
            <w:div w:id="168640946">
              <w:marLeft w:val="0"/>
              <w:marRight w:val="0"/>
              <w:marTop w:val="0"/>
              <w:marBottom w:val="0"/>
              <w:divBdr>
                <w:top w:val="none" w:sz="0" w:space="0" w:color="auto"/>
                <w:left w:val="none" w:sz="0" w:space="0" w:color="auto"/>
                <w:bottom w:val="none" w:sz="0" w:space="0" w:color="auto"/>
                <w:right w:val="none" w:sz="0" w:space="0" w:color="auto"/>
              </w:divBdr>
              <w:divsChild>
                <w:div w:id="419527272">
                  <w:marLeft w:val="0"/>
                  <w:marRight w:val="0"/>
                  <w:marTop w:val="0"/>
                  <w:marBottom w:val="0"/>
                  <w:divBdr>
                    <w:top w:val="none" w:sz="0" w:space="0" w:color="auto"/>
                    <w:left w:val="none" w:sz="0" w:space="0" w:color="auto"/>
                    <w:bottom w:val="none" w:sz="0" w:space="0" w:color="auto"/>
                    <w:right w:val="none" w:sz="0" w:space="0" w:color="auto"/>
                  </w:divBdr>
                  <w:divsChild>
                    <w:div w:id="1477606746">
                      <w:marLeft w:val="0"/>
                      <w:marRight w:val="0"/>
                      <w:marTop w:val="0"/>
                      <w:marBottom w:val="0"/>
                      <w:divBdr>
                        <w:top w:val="none" w:sz="0" w:space="0" w:color="auto"/>
                        <w:left w:val="none" w:sz="0" w:space="0" w:color="auto"/>
                        <w:bottom w:val="none" w:sz="0" w:space="0" w:color="auto"/>
                        <w:right w:val="none" w:sz="0" w:space="0" w:color="auto"/>
                      </w:divBdr>
                      <w:divsChild>
                        <w:div w:id="1079792134">
                          <w:marLeft w:val="0"/>
                          <w:marRight w:val="0"/>
                          <w:marTop w:val="0"/>
                          <w:marBottom w:val="0"/>
                          <w:divBdr>
                            <w:top w:val="none" w:sz="0" w:space="0" w:color="auto"/>
                            <w:left w:val="none" w:sz="0" w:space="0" w:color="auto"/>
                            <w:bottom w:val="none" w:sz="0" w:space="0" w:color="auto"/>
                            <w:right w:val="none" w:sz="0" w:space="0" w:color="auto"/>
                          </w:divBdr>
                          <w:divsChild>
                            <w:div w:id="595987045">
                              <w:marLeft w:val="0"/>
                              <w:marRight w:val="0"/>
                              <w:marTop w:val="0"/>
                              <w:marBottom w:val="0"/>
                              <w:divBdr>
                                <w:top w:val="none" w:sz="0" w:space="0" w:color="auto"/>
                                <w:left w:val="none" w:sz="0" w:space="0" w:color="auto"/>
                                <w:bottom w:val="none" w:sz="0" w:space="0" w:color="auto"/>
                                <w:right w:val="none" w:sz="0" w:space="0" w:color="auto"/>
                              </w:divBdr>
                              <w:divsChild>
                                <w:div w:id="1141000124">
                                  <w:marLeft w:val="0"/>
                                  <w:marRight w:val="0"/>
                                  <w:marTop w:val="0"/>
                                  <w:marBottom w:val="0"/>
                                  <w:divBdr>
                                    <w:top w:val="none" w:sz="0" w:space="0" w:color="auto"/>
                                    <w:left w:val="none" w:sz="0" w:space="0" w:color="auto"/>
                                    <w:bottom w:val="none" w:sz="0" w:space="0" w:color="auto"/>
                                    <w:right w:val="none" w:sz="0" w:space="0" w:color="auto"/>
                                  </w:divBdr>
                                  <w:divsChild>
                                    <w:div w:id="782697030">
                                      <w:marLeft w:val="0"/>
                                      <w:marRight w:val="0"/>
                                      <w:marTop w:val="0"/>
                                      <w:marBottom w:val="0"/>
                                      <w:divBdr>
                                        <w:top w:val="none" w:sz="0" w:space="0" w:color="auto"/>
                                        <w:left w:val="none" w:sz="0" w:space="0" w:color="auto"/>
                                        <w:bottom w:val="none" w:sz="0" w:space="0" w:color="auto"/>
                                        <w:right w:val="none" w:sz="0" w:space="0" w:color="auto"/>
                                      </w:divBdr>
                                      <w:divsChild>
                                        <w:div w:id="91633916">
                                          <w:marLeft w:val="0"/>
                                          <w:marRight w:val="0"/>
                                          <w:marTop w:val="0"/>
                                          <w:marBottom w:val="0"/>
                                          <w:divBdr>
                                            <w:top w:val="none" w:sz="0" w:space="0" w:color="auto"/>
                                            <w:left w:val="none" w:sz="0" w:space="0" w:color="auto"/>
                                            <w:bottom w:val="none" w:sz="0" w:space="0" w:color="auto"/>
                                            <w:right w:val="none" w:sz="0" w:space="0" w:color="auto"/>
                                          </w:divBdr>
                                          <w:divsChild>
                                            <w:div w:id="718092002">
                                              <w:marLeft w:val="0"/>
                                              <w:marRight w:val="0"/>
                                              <w:marTop w:val="0"/>
                                              <w:marBottom w:val="0"/>
                                              <w:divBdr>
                                                <w:top w:val="single" w:sz="4" w:space="0" w:color="F5F5F5"/>
                                                <w:left w:val="single" w:sz="4" w:space="0" w:color="F5F5F5"/>
                                                <w:bottom w:val="single" w:sz="4" w:space="0" w:color="F5F5F5"/>
                                                <w:right w:val="single" w:sz="4" w:space="0" w:color="F5F5F5"/>
                                              </w:divBdr>
                                              <w:divsChild>
                                                <w:div w:id="761796511">
                                                  <w:marLeft w:val="0"/>
                                                  <w:marRight w:val="0"/>
                                                  <w:marTop w:val="0"/>
                                                  <w:marBottom w:val="0"/>
                                                  <w:divBdr>
                                                    <w:top w:val="none" w:sz="0" w:space="0" w:color="auto"/>
                                                    <w:left w:val="none" w:sz="0" w:space="0" w:color="auto"/>
                                                    <w:bottom w:val="none" w:sz="0" w:space="0" w:color="auto"/>
                                                    <w:right w:val="none" w:sz="0" w:space="0" w:color="auto"/>
                                                  </w:divBdr>
                                                  <w:divsChild>
                                                    <w:div w:id="190606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41768077">
      <w:bodyDiv w:val="1"/>
      <w:marLeft w:val="0"/>
      <w:marRight w:val="0"/>
      <w:marTop w:val="0"/>
      <w:marBottom w:val="0"/>
      <w:divBdr>
        <w:top w:val="none" w:sz="0" w:space="0" w:color="auto"/>
        <w:left w:val="none" w:sz="0" w:space="0" w:color="auto"/>
        <w:bottom w:val="none" w:sz="0" w:space="0" w:color="auto"/>
        <w:right w:val="none" w:sz="0" w:space="0" w:color="auto"/>
      </w:divBdr>
      <w:divsChild>
        <w:div w:id="790634403">
          <w:marLeft w:val="0"/>
          <w:marRight w:val="0"/>
          <w:marTop w:val="0"/>
          <w:marBottom w:val="0"/>
          <w:divBdr>
            <w:top w:val="none" w:sz="0" w:space="0" w:color="auto"/>
            <w:left w:val="none" w:sz="0" w:space="0" w:color="auto"/>
            <w:bottom w:val="none" w:sz="0" w:space="0" w:color="auto"/>
            <w:right w:val="none" w:sz="0" w:space="0" w:color="auto"/>
          </w:divBdr>
          <w:divsChild>
            <w:div w:id="581566508">
              <w:marLeft w:val="0"/>
              <w:marRight w:val="0"/>
              <w:marTop w:val="0"/>
              <w:marBottom w:val="0"/>
              <w:divBdr>
                <w:top w:val="none" w:sz="0" w:space="0" w:color="auto"/>
                <w:left w:val="none" w:sz="0" w:space="0" w:color="auto"/>
                <w:bottom w:val="none" w:sz="0" w:space="0" w:color="auto"/>
                <w:right w:val="none" w:sz="0" w:space="0" w:color="auto"/>
              </w:divBdr>
              <w:divsChild>
                <w:div w:id="1081297099">
                  <w:marLeft w:val="0"/>
                  <w:marRight w:val="0"/>
                  <w:marTop w:val="0"/>
                  <w:marBottom w:val="0"/>
                  <w:divBdr>
                    <w:top w:val="none" w:sz="0" w:space="0" w:color="auto"/>
                    <w:left w:val="none" w:sz="0" w:space="0" w:color="auto"/>
                    <w:bottom w:val="none" w:sz="0" w:space="0" w:color="auto"/>
                    <w:right w:val="none" w:sz="0" w:space="0" w:color="auto"/>
                  </w:divBdr>
                  <w:divsChild>
                    <w:div w:id="1117800211">
                      <w:marLeft w:val="0"/>
                      <w:marRight w:val="0"/>
                      <w:marTop w:val="150"/>
                      <w:marBottom w:val="150"/>
                      <w:divBdr>
                        <w:top w:val="none" w:sz="0" w:space="0" w:color="auto"/>
                        <w:left w:val="none" w:sz="0" w:space="0" w:color="auto"/>
                        <w:bottom w:val="none" w:sz="0" w:space="0" w:color="auto"/>
                        <w:right w:val="none" w:sz="0" w:space="0" w:color="auto"/>
                      </w:divBdr>
                      <w:divsChild>
                        <w:div w:id="1200583449">
                          <w:marLeft w:val="0"/>
                          <w:marRight w:val="0"/>
                          <w:marTop w:val="0"/>
                          <w:marBottom w:val="0"/>
                          <w:divBdr>
                            <w:top w:val="none" w:sz="0" w:space="0" w:color="auto"/>
                            <w:left w:val="none" w:sz="0" w:space="0" w:color="auto"/>
                            <w:bottom w:val="none" w:sz="0" w:space="0" w:color="auto"/>
                            <w:right w:val="none" w:sz="0" w:space="0" w:color="auto"/>
                          </w:divBdr>
                          <w:divsChild>
                            <w:div w:id="273097619">
                              <w:marLeft w:val="0"/>
                              <w:marRight w:val="0"/>
                              <w:marTop w:val="0"/>
                              <w:marBottom w:val="0"/>
                              <w:divBdr>
                                <w:top w:val="none" w:sz="0" w:space="0" w:color="auto"/>
                                <w:left w:val="none" w:sz="0" w:space="0" w:color="auto"/>
                                <w:bottom w:val="none" w:sz="0" w:space="0" w:color="auto"/>
                                <w:right w:val="none" w:sz="0" w:space="0" w:color="auto"/>
                              </w:divBdr>
                              <w:divsChild>
                                <w:div w:id="1427995337">
                                  <w:marLeft w:val="0"/>
                                  <w:marRight w:val="0"/>
                                  <w:marTop w:val="0"/>
                                  <w:marBottom w:val="0"/>
                                  <w:divBdr>
                                    <w:top w:val="none" w:sz="0" w:space="0" w:color="auto"/>
                                    <w:left w:val="none" w:sz="0" w:space="0" w:color="auto"/>
                                    <w:bottom w:val="none" w:sz="0" w:space="0" w:color="auto"/>
                                    <w:right w:val="none" w:sz="0" w:space="0" w:color="auto"/>
                                  </w:divBdr>
                                  <w:divsChild>
                                    <w:div w:id="200062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2150843">
      <w:bodyDiv w:val="1"/>
      <w:marLeft w:val="0"/>
      <w:marRight w:val="0"/>
      <w:marTop w:val="0"/>
      <w:marBottom w:val="0"/>
      <w:divBdr>
        <w:top w:val="none" w:sz="0" w:space="0" w:color="auto"/>
        <w:left w:val="none" w:sz="0" w:space="0" w:color="auto"/>
        <w:bottom w:val="none" w:sz="0" w:space="0" w:color="auto"/>
        <w:right w:val="none" w:sz="0" w:space="0" w:color="auto"/>
      </w:divBdr>
      <w:divsChild>
        <w:div w:id="1829134364">
          <w:marLeft w:val="0"/>
          <w:marRight w:val="0"/>
          <w:marTop w:val="0"/>
          <w:marBottom w:val="0"/>
          <w:divBdr>
            <w:top w:val="none" w:sz="0" w:space="0" w:color="auto"/>
            <w:left w:val="none" w:sz="0" w:space="0" w:color="auto"/>
            <w:bottom w:val="none" w:sz="0" w:space="0" w:color="auto"/>
            <w:right w:val="none" w:sz="0" w:space="0" w:color="auto"/>
          </w:divBdr>
        </w:div>
      </w:divsChild>
    </w:div>
    <w:div w:id="942878272">
      <w:bodyDiv w:val="1"/>
      <w:marLeft w:val="0"/>
      <w:marRight w:val="0"/>
      <w:marTop w:val="0"/>
      <w:marBottom w:val="0"/>
      <w:divBdr>
        <w:top w:val="none" w:sz="0" w:space="0" w:color="auto"/>
        <w:left w:val="none" w:sz="0" w:space="0" w:color="auto"/>
        <w:bottom w:val="none" w:sz="0" w:space="0" w:color="auto"/>
        <w:right w:val="none" w:sz="0" w:space="0" w:color="auto"/>
      </w:divBdr>
      <w:divsChild>
        <w:div w:id="1920795956">
          <w:marLeft w:val="0"/>
          <w:marRight w:val="0"/>
          <w:marTop w:val="0"/>
          <w:marBottom w:val="150"/>
          <w:divBdr>
            <w:top w:val="none" w:sz="0" w:space="0" w:color="auto"/>
            <w:left w:val="none" w:sz="0" w:space="0" w:color="auto"/>
            <w:bottom w:val="none" w:sz="0" w:space="0" w:color="auto"/>
            <w:right w:val="none" w:sz="0" w:space="0" w:color="auto"/>
          </w:divBdr>
          <w:divsChild>
            <w:div w:id="1894542009">
              <w:marLeft w:val="0"/>
              <w:marRight w:val="0"/>
              <w:marTop w:val="0"/>
              <w:marBottom w:val="300"/>
              <w:divBdr>
                <w:top w:val="single" w:sz="6" w:space="0" w:color="FFFFFF"/>
                <w:left w:val="single" w:sz="6" w:space="0" w:color="FFFFFF"/>
                <w:bottom w:val="single" w:sz="6" w:space="0" w:color="FFFFFF"/>
                <w:right w:val="single" w:sz="6" w:space="0" w:color="FFFFFF"/>
              </w:divBdr>
              <w:divsChild>
                <w:div w:id="883373988">
                  <w:marLeft w:val="0"/>
                  <w:marRight w:val="0"/>
                  <w:marTop w:val="0"/>
                  <w:marBottom w:val="0"/>
                  <w:divBdr>
                    <w:top w:val="none" w:sz="0" w:space="0" w:color="auto"/>
                    <w:left w:val="none" w:sz="0" w:space="0" w:color="auto"/>
                    <w:bottom w:val="none" w:sz="0" w:space="0" w:color="auto"/>
                    <w:right w:val="none" w:sz="0" w:space="0" w:color="auto"/>
                  </w:divBdr>
                </w:div>
                <w:div w:id="173496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423860">
          <w:marLeft w:val="0"/>
          <w:marRight w:val="0"/>
          <w:marTop w:val="0"/>
          <w:marBottom w:val="150"/>
          <w:divBdr>
            <w:top w:val="none" w:sz="0" w:space="0" w:color="auto"/>
            <w:left w:val="none" w:sz="0" w:space="0" w:color="auto"/>
            <w:bottom w:val="none" w:sz="0" w:space="0" w:color="auto"/>
            <w:right w:val="none" w:sz="0" w:space="0" w:color="auto"/>
          </w:divBdr>
          <w:divsChild>
            <w:div w:id="1126579477">
              <w:marLeft w:val="0"/>
              <w:marRight w:val="0"/>
              <w:marTop w:val="0"/>
              <w:marBottom w:val="300"/>
              <w:divBdr>
                <w:top w:val="single" w:sz="6" w:space="0" w:color="FFFFFF"/>
                <w:left w:val="single" w:sz="6" w:space="0" w:color="FFFFFF"/>
                <w:bottom w:val="single" w:sz="6" w:space="0" w:color="FFFFFF"/>
                <w:right w:val="single" w:sz="6" w:space="0" w:color="FFFFFF"/>
              </w:divBdr>
              <w:divsChild>
                <w:div w:id="601227721">
                  <w:marLeft w:val="0"/>
                  <w:marRight w:val="0"/>
                  <w:marTop w:val="0"/>
                  <w:marBottom w:val="0"/>
                  <w:divBdr>
                    <w:top w:val="none" w:sz="0" w:space="0" w:color="FFFFFF"/>
                    <w:left w:val="none" w:sz="0" w:space="0" w:color="FFFFFF"/>
                    <w:bottom w:val="single" w:sz="6" w:space="0" w:color="FFFFFF"/>
                    <w:right w:val="none" w:sz="0" w:space="0" w:color="FFFFFF"/>
                  </w:divBdr>
                </w:div>
                <w:div w:id="133909467">
                  <w:marLeft w:val="0"/>
                  <w:marRight w:val="0"/>
                  <w:marTop w:val="0"/>
                  <w:marBottom w:val="0"/>
                  <w:divBdr>
                    <w:top w:val="none" w:sz="0" w:space="0" w:color="auto"/>
                    <w:left w:val="none" w:sz="0" w:space="0" w:color="auto"/>
                    <w:bottom w:val="none" w:sz="0" w:space="0" w:color="auto"/>
                    <w:right w:val="none" w:sz="0" w:space="0" w:color="auto"/>
                  </w:divBdr>
                </w:div>
                <w:div w:id="159732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9657">
          <w:marLeft w:val="0"/>
          <w:marRight w:val="0"/>
          <w:marTop w:val="0"/>
          <w:marBottom w:val="150"/>
          <w:divBdr>
            <w:top w:val="none" w:sz="0" w:space="0" w:color="auto"/>
            <w:left w:val="none" w:sz="0" w:space="0" w:color="auto"/>
            <w:bottom w:val="none" w:sz="0" w:space="0" w:color="auto"/>
            <w:right w:val="none" w:sz="0" w:space="0" w:color="auto"/>
          </w:divBdr>
          <w:divsChild>
            <w:div w:id="1140923122">
              <w:marLeft w:val="0"/>
              <w:marRight w:val="0"/>
              <w:marTop w:val="0"/>
              <w:marBottom w:val="300"/>
              <w:divBdr>
                <w:top w:val="single" w:sz="6" w:space="0" w:color="FFFFFF"/>
                <w:left w:val="single" w:sz="6" w:space="0" w:color="FFFFFF"/>
                <w:bottom w:val="single" w:sz="6" w:space="0" w:color="FFFFFF"/>
                <w:right w:val="single" w:sz="6" w:space="0" w:color="FFFFFF"/>
              </w:divBdr>
              <w:divsChild>
                <w:div w:id="44381264">
                  <w:marLeft w:val="0"/>
                  <w:marRight w:val="0"/>
                  <w:marTop w:val="0"/>
                  <w:marBottom w:val="0"/>
                  <w:divBdr>
                    <w:top w:val="none" w:sz="0" w:space="0" w:color="FFFFFF"/>
                    <w:left w:val="none" w:sz="0" w:space="0" w:color="FFFFFF"/>
                    <w:bottom w:val="single" w:sz="6" w:space="0" w:color="FFFFFF"/>
                    <w:right w:val="none" w:sz="0" w:space="0" w:color="FFFFFF"/>
                  </w:divBdr>
                </w:div>
                <w:div w:id="23293514">
                  <w:marLeft w:val="0"/>
                  <w:marRight w:val="0"/>
                  <w:marTop w:val="0"/>
                  <w:marBottom w:val="0"/>
                  <w:divBdr>
                    <w:top w:val="none" w:sz="0" w:space="0" w:color="auto"/>
                    <w:left w:val="none" w:sz="0" w:space="0" w:color="auto"/>
                    <w:bottom w:val="none" w:sz="0" w:space="0" w:color="auto"/>
                    <w:right w:val="none" w:sz="0" w:space="0" w:color="auto"/>
                  </w:divBdr>
                </w:div>
                <w:div w:id="133367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965791">
          <w:marLeft w:val="0"/>
          <w:marRight w:val="0"/>
          <w:marTop w:val="0"/>
          <w:marBottom w:val="150"/>
          <w:divBdr>
            <w:top w:val="none" w:sz="0" w:space="0" w:color="auto"/>
            <w:left w:val="none" w:sz="0" w:space="0" w:color="auto"/>
            <w:bottom w:val="none" w:sz="0" w:space="0" w:color="auto"/>
            <w:right w:val="none" w:sz="0" w:space="0" w:color="auto"/>
          </w:divBdr>
          <w:divsChild>
            <w:div w:id="834419668">
              <w:marLeft w:val="0"/>
              <w:marRight w:val="0"/>
              <w:marTop w:val="0"/>
              <w:marBottom w:val="300"/>
              <w:divBdr>
                <w:top w:val="single" w:sz="6" w:space="0" w:color="FFFFFF"/>
                <w:left w:val="single" w:sz="6" w:space="0" w:color="FFFFFF"/>
                <w:bottom w:val="single" w:sz="6" w:space="0" w:color="FFFFFF"/>
                <w:right w:val="single" w:sz="6" w:space="0" w:color="FFFFFF"/>
              </w:divBdr>
              <w:divsChild>
                <w:div w:id="14314610">
                  <w:marLeft w:val="0"/>
                  <w:marRight w:val="0"/>
                  <w:marTop w:val="0"/>
                  <w:marBottom w:val="0"/>
                  <w:divBdr>
                    <w:top w:val="none" w:sz="0" w:space="0" w:color="FFFFFF"/>
                    <w:left w:val="none" w:sz="0" w:space="0" w:color="FFFFFF"/>
                    <w:bottom w:val="single" w:sz="6" w:space="0" w:color="FFFFFF"/>
                    <w:right w:val="none" w:sz="0" w:space="0" w:color="FFFFFF"/>
                  </w:divBdr>
                </w:div>
                <w:div w:id="2033996321">
                  <w:marLeft w:val="0"/>
                  <w:marRight w:val="0"/>
                  <w:marTop w:val="0"/>
                  <w:marBottom w:val="0"/>
                  <w:divBdr>
                    <w:top w:val="none" w:sz="0" w:space="0" w:color="auto"/>
                    <w:left w:val="none" w:sz="0" w:space="0" w:color="auto"/>
                    <w:bottom w:val="none" w:sz="0" w:space="0" w:color="auto"/>
                    <w:right w:val="none" w:sz="0" w:space="0" w:color="auto"/>
                  </w:divBdr>
                </w:div>
                <w:div w:id="103653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132926">
          <w:marLeft w:val="0"/>
          <w:marRight w:val="0"/>
          <w:marTop w:val="0"/>
          <w:marBottom w:val="150"/>
          <w:divBdr>
            <w:top w:val="none" w:sz="0" w:space="0" w:color="auto"/>
            <w:left w:val="none" w:sz="0" w:space="0" w:color="auto"/>
            <w:bottom w:val="none" w:sz="0" w:space="0" w:color="auto"/>
            <w:right w:val="none" w:sz="0" w:space="0" w:color="auto"/>
          </w:divBdr>
          <w:divsChild>
            <w:div w:id="1035085137">
              <w:marLeft w:val="0"/>
              <w:marRight w:val="0"/>
              <w:marTop w:val="0"/>
              <w:marBottom w:val="300"/>
              <w:divBdr>
                <w:top w:val="single" w:sz="6" w:space="0" w:color="FFFFFF"/>
                <w:left w:val="single" w:sz="6" w:space="0" w:color="FFFFFF"/>
                <w:bottom w:val="single" w:sz="6" w:space="0" w:color="FFFFFF"/>
                <w:right w:val="single" w:sz="6" w:space="0" w:color="FFFFFF"/>
              </w:divBdr>
              <w:divsChild>
                <w:div w:id="668599825">
                  <w:marLeft w:val="0"/>
                  <w:marRight w:val="0"/>
                  <w:marTop w:val="0"/>
                  <w:marBottom w:val="0"/>
                  <w:divBdr>
                    <w:top w:val="none" w:sz="0" w:space="0" w:color="FFFFFF"/>
                    <w:left w:val="none" w:sz="0" w:space="0" w:color="FFFFFF"/>
                    <w:bottom w:val="single" w:sz="6" w:space="0" w:color="FFFFFF"/>
                    <w:right w:val="none" w:sz="0" w:space="0" w:color="FFFFFF"/>
                  </w:divBdr>
                </w:div>
                <w:div w:id="1150052586">
                  <w:marLeft w:val="0"/>
                  <w:marRight w:val="0"/>
                  <w:marTop w:val="0"/>
                  <w:marBottom w:val="0"/>
                  <w:divBdr>
                    <w:top w:val="none" w:sz="0" w:space="0" w:color="auto"/>
                    <w:left w:val="none" w:sz="0" w:space="0" w:color="auto"/>
                    <w:bottom w:val="none" w:sz="0" w:space="0" w:color="auto"/>
                    <w:right w:val="none" w:sz="0" w:space="0" w:color="auto"/>
                  </w:divBdr>
                </w:div>
                <w:div w:id="1959098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003201">
      <w:bodyDiv w:val="1"/>
      <w:marLeft w:val="0"/>
      <w:marRight w:val="0"/>
      <w:marTop w:val="0"/>
      <w:marBottom w:val="0"/>
      <w:divBdr>
        <w:top w:val="none" w:sz="0" w:space="0" w:color="auto"/>
        <w:left w:val="none" w:sz="0" w:space="0" w:color="auto"/>
        <w:bottom w:val="none" w:sz="0" w:space="0" w:color="auto"/>
        <w:right w:val="none" w:sz="0" w:space="0" w:color="auto"/>
      </w:divBdr>
      <w:divsChild>
        <w:div w:id="561520937">
          <w:marLeft w:val="0"/>
          <w:marRight w:val="0"/>
          <w:marTop w:val="0"/>
          <w:marBottom w:val="0"/>
          <w:divBdr>
            <w:top w:val="none" w:sz="0" w:space="0" w:color="auto"/>
            <w:left w:val="none" w:sz="0" w:space="0" w:color="auto"/>
            <w:bottom w:val="none" w:sz="0" w:space="0" w:color="auto"/>
            <w:right w:val="none" w:sz="0" w:space="0" w:color="auto"/>
          </w:divBdr>
        </w:div>
      </w:divsChild>
    </w:div>
    <w:div w:id="943459621">
      <w:bodyDiv w:val="1"/>
      <w:marLeft w:val="0"/>
      <w:marRight w:val="0"/>
      <w:marTop w:val="0"/>
      <w:marBottom w:val="0"/>
      <w:divBdr>
        <w:top w:val="none" w:sz="0" w:space="0" w:color="auto"/>
        <w:left w:val="none" w:sz="0" w:space="0" w:color="auto"/>
        <w:bottom w:val="none" w:sz="0" w:space="0" w:color="auto"/>
        <w:right w:val="none" w:sz="0" w:space="0" w:color="auto"/>
      </w:divBdr>
      <w:divsChild>
        <w:div w:id="1677001920">
          <w:marLeft w:val="0"/>
          <w:marRight w:val="0"/>
          <w:marTop w:val="0"/>
          <w:marBottom w:val="0"/>
          <w:divBdr>
            <w:top w:val="none" w:sz="0" w:space="0" w:color="auto"/>
            <w:left w:val="none" w:sz="0" w:space="0" w:color="auto"/>
            <w:bottom w:val="none" w:sz="0" w:space="0" w:color="auto"/>
            <w:right w:val="none" w:sz="0" w:space="0" w:color="auto"/>
          </w:divBdr>
        </w:div>
      </w:divsChild>
    </w:div>
    <w:div w:id="946616248">
      <w:bodyDiv w:val="1"/>
      <w:marLeft w:val="0"/>
      <w:marRight w:val="0"/>
      <w:marTop w:val="0"/>
      <w:marBottom w:val="0"/>
      <w:divBdr>
        <w:top w:val="none" w:sz="0" w:space="0" w:color="auto"/>
        <w:left w:val="none" w:sz="0" w:space="0" w:color="auto"/>
        <w:bottom w:val="none" w:sz="0" w:space="0" w:color="auto"/>
        <w:right w:val="none" w:sz="0" w:space="0" w:color="auto"/>
      </w:divBdr>
    </w:div>
    <w:div w:id="947079611">
      <w:bodyDiv w:val="1"/>
      <w:marLeft w:val="0"/>
      <w:marRight w:val="0"/>
      <w:marTop w:val="0"/>
      <w:marBottom w:val="0"/>
      <w:divBdr>
        <w:top w:val="none" w:sz="0" w:space="0" w:color="auto"/>
        <w:left w:val="none" w:sz="0" w:space="0" w:color="auto"/>
        <w:bottom w:val="none" w:sz="0" w:space="0" w:color="auto"/>
        <w:right w:val="none" w:sz="0" w:space="0" w:color="auto"/>
      </w:divBdr>
      <w:divsChild>
        <w:div w:id="694770079">
          <w:marLeft w:val="0"/>
          <w:marRight w:val="0"/>
          <w:marTop w:val="0"/>
          <w:marBottom w:val="0"/>
          <w:divBdr>
            <w:top w:val="none" w:sz="0" w:space="0" w:color="auto"/>
            <w:left w:val="none" w:sz="0" w:space="0" w:color="auto"/>
            <w:bottom w:val="none" w:sz="0" w:space="0" w:color="auto"/>
            <w:right w:val="none" w:sz="0" w:space="0" w:color="auto"/>
          </w:divBdr>
        </w:div>
      </w:divsChild>
    </w:div>
    <w:div w:id="947197961">
      <w:bodyDiv w:val="1"/>
      <w:marLeft w:val="0"/>
      <w:marRight w:val="0"/>
      <w:marTop w:val="0"/>
      <w:marBottom w:val="0"/>
      <w:divBdr>
        <w:top w:val="none" w:sz="0" w:space="0" w:color="auto"/>
        <w:left w:val="none" w:sz="0" w:space="0" w:color="auto"/>
        <w:bottom w:val="none" w:sz="0" w:space="0" w:color="auto"/>
        <w:right w:val="none" w:sz="0" w:space="0" w:color="auto"/>
      </w:divBdr>
    </w:div>
    <w:div w:id="947393511">
      <w:bodyDiv w:val="1"/>
      <w:marLeft w:val="0"/>
      <w:marRight w:val="0"/>
      <w:marTop w:val="0"/>
      <w:marBottom w:val="0"/>
      <w:divBdr>
        <w:top w:val="none" w:sz="0" w:space="0" w:color="auto"/>
        <w:left w:val="none" w:sz="0" w:space="0" w:color="auto"/>
        <w:bottom w:val="none" w:sz="0" w:space="0" w:color="auto"/>
        <w:right w:val="none" w:sz="0" w:space="0" w:color="auto"/>
      </w:divBdr>
      <w:divsChild>
        <w:div w:id="1992708106">
          <w:marLeft w:val="0"/>
          <w:marRight w:val="0"/>
          <w:marTop w:val="0"/>
          <w:marBottom w:val="0"/>
          <w:divBdr>
            <w:top w:val="none" w:sz="0" w:space="0" w:color="auto"/>
            <w:left w:val="none" w:sz="0" w:space="0" w:color="auto"/>
            <w:bottom w:val="none" w:sz="0" w:space="0" w:color="auto"/>
            <w:right w:val="none" w:sz="0" w:space="0" w:color="auto"/>
          </w:divBdr>
        </w:div>
      </w:divsChild>
    </w:div>
    <w:div w:id="947469463">
      <w:bodyDiv w:val="1"/>
      <w:marLeft w:val="0"/>
      <w:marRight w:val="0"/>
      <w:marTop w:val="0"/>
      <w:marBottom w:val="0"/>
      <w:divBdr>
        <w:top w:val="none" w:sz="0" w:space="0" w:color="auto"/>
        <w:left w:val="none" w:sz="0" w:space="0" w:color="auto"/>
        <w:bottom w:val="none" w:sz="0" w:space="0" w:color="auto"/>
        <w:right w:val="none" w:sz="0" w:space="0" w:color="auto"/>
      </w:divBdr>
      <w:divsChild>
        <w:div w:id="1672025288">
          <w:marLeft w:val="0"/>
          <w:marRight w:val="0"/>
          <w:marTop w:val="0"/>
          <w:marBottom w:val="0"/>
          <w:divBdr>
            <w:top w:val="none" w:sz="0" w:space="0" w:color="auto"/>
            <w:left w:val="none" w:sz="0" w:space="0" w:color="auto"/>
            <w:bottom w:val="none" w:sz="0" w:space="0" w:color="auto"/>
            <w:right w:val="none" w:sz="0" w:space="0" w:color="auto"/>
          </w:divBdr>
          <w:divsChild>
            <w:div w:id="606086649">
              <w:marLeft w:val="0"/>
              <w:marRight w:val="0"/>
              <w:marTop w:val="0"/>
              <w:marBottom w:val="0"/>
              <w:divBdr>
                <w:top w:val="none" w:sz="0" w:space="0" w:color="auto"/>
                <w:left w:val="none" w:sz="0" w:space="0" w:color="auto"/>
                <w:bottom w:val="none" w:sz="0" w:space="0" w:color="auto"/>
                <w:right w:val="none" w:sz="0" w:space="0" w:color="auto"/>
              </w:divBdr>
              <w:divsChild>
                <w:div w:id="1574969067">
                  <w:marLeft w:val="0"/>
                  <w:marRight w:val="0"/>
                  <w:marTop w:val="0"/>
                  <w:marBottom w:val="0"/>
                  <w:divBdr>
                    <w:top w:val="none" w:sz="0" w:space="0" w:color="auto"/>
                    <w:left w:val="none" w:sz="0" w:space="0" w:color="auto"/>
                    <w:bottom w:val="none" w:sz="0" w:space="0" w:color="auto"/>
                    <w:right w:val="none" w:sz="0" w:space="0" w:color="auto"/>
                  </w:divBdr>
                  <w:divsChild>
                    <w:div w:id="2081706089">
                      <w:marLeft w:val="0"/>
                      <w:marRight w:val="0"/>
                      <w:marTop w:val="0"/>
                      <w:marBottom w:val="0"/>
                      <w:divBdr>
                        <w:top w:val="none" w:sz="0" w:space="0" w:color="auto"/>
                        <w:left w:val="none" w:sz="0" w:space="0" w:color="auto"/>
                        <w:bottom w:val="none" w:sz="0" w:space="0" w:color="auto"/>
                        <w:right w:val="none" w:sz="0" w:space="0" w:color="auto"/>
                      </w:divBdr>
                      <w:divsChild>
                        <w:div w:id="28730525">
                          <w:marLeft w:val="0"/>
                          <w:marRight w:val="0"/>
                          <w:marTop w:val="0"/>
                          <w:marBottom w:val="0"/>
                          <w:divBdr>
                            <w:top w:val="none" w:sz="0" w:space="0" w:color="auto"/>
                            <w:left w:val="none" w:sz="0" w:space="0" w:color="auto"/>
                            <w:bottom w:val="none" w:sz="0" w:space="0" w:color="auto"/>
                            <w:right w:val="none" w:sz="0" w:space="0" w:color="auto"/>
                          </w:divBdr>
                          <w:divsChild>
                            <w:div w:id="685248353">
                              <w:marLeft w:val="0"/>
                              <w:marRight w:val="0"/>
                              <w:marTop w:val="0"/>
                              <w:marBottom w:val="0"/>
                              <w:divBdr>
                                <w:top w:val="none" w:sz="0" w:space="0" w:color="auto"/>
                                <w:left w:val="none" w:sz="0" w:space="0" w:color="auto"/>
                                <w:bottom w:val="none" w:sz="0" w:space="0" w:color="auto"/>
                                <w:right w:val="none" w:sz="0" w:space="0" w:color="auto"/>
                              </w:divBdr>
                              <w:divsChild>
                                <w:div w:id="63262413">
                                  <w:marLeft w:val="0"/>
                                  <w:marRight w:val="0"/>
                                  <w:marTop w:val="0"/>
                                  <w:marBottom w:val="0"/>
                                  <w:divBdr>
                                    <w:top w:val="none" w:sz="0" w:space="0" w:color="auto"/>
                                    <w:left w:val="none" w:sz="0" w:space="0" w:color="auto"/>
                                    <w:bottom w:val="none" w:sz="0" w:space="0" w:color="auto"/>
                                    <w:right w:val="none" w:sz="0" w:space="0" w:color="auto"/>
                                  </w:divBdr>
                                  <w:divsChild>
                                    <w:div w:id="1627933701">
                                      <w:marLeft w:val="0"/>
                                      <w:marRight w:val="0"/>
                                      <w:marTop w:val="0"/>
                                      <w:marBottom w:val="0"/>
                                      <w:divBdr>
                                        <w:top w:val="single" w:sz="6" w:space="0" w:color="F5F5F5"/>
                                        <w:left w:val="single" w:sz="6" w:space="0" w:color="F5F5F5"/>
                                        <w:bottom w:val="single" w:sz="6" w:space="0" w:color="F5F5F5"/>
                                        <w:right w:val="single" w:sz="6" w:space="0" w:color="F5F5F5"/>
                                      </w:divBdr>
                                      <w:divsChild>
                                        <w:div w:id="185289155">
                                          <w:marLeft w:val="0"/>
                                          <w:marRight w:val="0"/>
                                          <w:marTop w:val="0"/>
                                          <w:marBottom w:val="0"/>
                                          <w:divBdr>
                                            <w:top w:val="none" w:sz="0" w:space="0" w:color="auto"/>
                                            <w:left w:val="none" w:sz="0" w:space="0" w:color="auto"/>
                                            <w:bottom w:val="none" w:sz="0" w:space="0" w:color="auto"/>
                                            <w:right w:val="none" w:sz="0" w:space="0" w:color="auto"/>
                                          </w:divBdr>
                                          <w:divsChild>
                                            <w:div w:id="163135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7470395">
      <w:bodyDiv w:val="1"/>
      <w:marLeft w:val="0"/>
      <w:marRight w:val="0"/>
      <w:marTop w:val="0"/>
      <w:marBottom w:val="0"/>
      <w:divBdr>
        <w:top w:val="none" w:sz="0" w:space="0" w:color="auto"/>
        <w:left w:val="none" w:sz="0" w:space="0" w:color="auto"/>
        <w:bottom w:val="none" w:sz="0" w:space="0" w:color="auto"/>
        <w:right w:val="none" w:sz="0" w:space="0" w:color="auto"/>
      </w:divBdr>
    </w:div>
    <w:div w:id="947585947">
      <w:bodyDiv w:val="1"/>
      <w:marLeft w:val="0"/>
      <w:marRight w:val="0"/>
      <w:marTop w:val="0"/>
      <w:marBottom w:val="0"/>
      <w:divBdr>
        <w:top w:val="none" w:sz="0" w:space="0" w:color="auto"/>
        <w:left w:val="none" w:sz="0" w:space="0" w:color="auto"/>
        <w:bottom w:val="none" w:sz="0" w:space="0" w:color="auto"/>
        <w:right w:val="none" w:sz="0" w:space="0" w:color="auto"/>
      </w:divBdr>
      <w:divsChild>
        <w:div w:id="403112256">
          <w:marLeft w:val="0"/>
          <w:marRight w:val="0"/>
          <w:marTop w:val="0"/>
          <w:marBottom w:val="150"/>
          <w:divBdr>
            <w:top w:val="none" w:sz="0" w:space="0" w:color="auto"/>
            <w:left w:val="none" w:sz="0" w:space="0" w:color="auto"/>
            <w:bottom w:val="none" w:sz="0" w:space="0" w:color="auto"/>
            <w:right w:val="none" w:sz="0" w:space="0" w:color="auto"/>
          </w:divBdr>
          <w:divsChild>
            <w:div w:id="400492004">
              <w:marLeft w:val="0"/>
              <w:marRight w:val="0"/>
              <w:marTop w:val="0"/>
              <w:marBottom w:val="300"/>
              <w:divBdr>
                <w:top w:val="single" w:sz="6" w:space="0" w:color="FFFFFF"/>
                <w:left w:val="single" w:sz="6" w:space="0" w:color="FFFFFF"/>
                <w:bottom w:val="single" w:sz="6" w:space="0" w:color="FFFFFF"/>
                <w:right w:val="single" w:sz="6" w:space="0" w:color="FFFFFF"/>
              </w:divBdr>
              <w:divsChild>
                <w:div w:id="2025090274">
                  <w:marLeft w:val="0"/>
                  <w:marRight w:val="0"/>
                  <w:marTop w:val="0"/>
                  <w:marBottom w:val="0"/>
                  <w:divBdr>
                    <w:top w:val="none" w:sz="0" w:space="0" w:color="auto"/>
                    <w:left w:val="none" w:sz="0" w:space="0" w:color="auto"/>
                    <w:bottom w:val="none" w:sz="0" w:space="0" w:color="auto"/>
                    <w:right w:val="none" w:sz="0" w:space="0" w:color="auto"/>
                  </w:divBdr>
                </w:div>
                <w:div w:id="76195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035210">
          <w:marLeft w:val="0"/>
          <w:marRight w:val="0"/>
          <w:marTop w:val="0"/>
          <w:marBottom w:val="150"/>
          <w:divBdr>
            <w:top w:val="none" w:sz="0" w:space="0" w:color="auto"/>
            <w:left w:val="none" w:sz="0" w:space="0" w:color="auto"/>
            <w:bottom w:val="none" w:sz="0" w:space="0" w:color="auto"/>
            <w:right w:val="none" w:sz="0" w:space="0" w:color="auto"/>
          </w:divBdr>
          <w:divsChild>
            <w:div w:id="1654794787">
              <w:marLeft w:val="0"/>
              <w:marRight w:val="0"/>
              <w:marTop w:val="0"/>
              <w:marBottom w:val="300"/>
              <w:divBdr>
                <w:top w:val="single" w:sz="6" w:space="0" w:color="FFFFFF"/>
                <w:left w:val="single" w:sz="6" w:space="0" w:color="FFFFFF"/>
                <w:bottom w:val="single" w:sz="6" w:space="0" w:color="FFFFFF"/>
                <w:right w:val="single" w:sz="6" w:space="0" w:color="FFFFFF"/>
              </w:divBdr>
              <w:divsChild>
                <w:div w:id="1941449645">
                  <w:marLeft w:val="0"/>
                  <w:marRight w:val="0"/>
                  <w:marTop w:val="0"/>
                  <w:marBottom w:val="0"/>
                  <w:divBdr>
                    <w:top w:val="none" w:sz="0" w:space="0" w:color="FFFFFF"/>
                    <w:left w:val="none" w:sz="0" w:space="0" w:color="FFFFFF"/>
                    <w:bottom w:val="single" w:sz="6" w:space="0" w:color="FFFFFF"/>
                    <w:right w:val="none" w:sz="0" w:space="0" w:color="FFFFFF"/>
                  </w:divBdr>
                </w:div>
                <w:div w:id="508495170">
                  <w:marLeft w:val="0"/>
                  <w:marRight w:val="0"/>
                  <w:marTop w:val="0"/>
                  <w:marBottom w:val="0"/>
                  <w:divBdr>
                    <w:top w:val="none" w:sz="0" w:space="0" w:color="auto"/>
                    <w:left w:val="none" w:sz="0" w:space="0" w:color="auto"/>
                    <w:bottom w:val="none" w:sz="0" w:space="0" w:color="auto"/>
                    <w:right w:val="none" w:sz="0" w:space="0" w:color="auto"/>
                  </w:divBdr>
                </w:div>
                <w:div w:id="6279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892326">
          <w:marLeft w:val="0"/>
          <w:marRight w:val="0"/>
          <w:marTop w:val="0"/>
          <w:marBottom w:val="150"/>
          <w:divBdr>
            <w:top w:val="none" w:sz="0" w:space="0" w:color="auto"/>
            <w:left w:val="none" w:sz="0" w:space="0" w:color="auto"/>
            <w:bottom w:val="none" w:sz="0" w:space="0" w:color="auto"/>
            <w:right w:val="none" w:sz="0" w:space="0" w:color="auto"/>
          </w:divBdr>
          <w:divsChild>
            <w:div w:id="219101889">
              <w:marLeft w:val="0"/>
              <w:marRight w:val="0"/>
              <w:marTop w:val="0"/>
              <w:marBottom w:val="300"/>
              <w:divBdr>
                <w:top w:val="single" w:sz="6" w:space="0" w:color="FFFFFF"/>
                <w:left w:val="single" w:sz="6" w:space="0" w:color="FFFFFF"/>
                <w:bottom w:val="single" w:sz="6" w:space="0" w:color="FFFFFF"/>
                <w:right w:val="single" w:sz="6" w:space="0" w:color="FFFFFF"/>
              </w:divBdr>
              <w:divsChild>
                <w:div w:id="1570385459">
                  <w:marLeft w:val="0"/>
                  <w:marRight w:val="0"/>
                  <w:marTop w:val="0"/>
                  <w:marBottom w:val="0"/>
                  <w:divBdr>
                    <w:top w:val="none" w:sz="0" w:space="0" w:color="FFFFFF"/>
                    <w:left w:val="none" w:sz="0" w:space="0" w:color="FFFFFF"/>
                    <w:bottom w:val="single" w:sz="6" w:space="0" w:color="FFFFFF"/>
                    <w:right w:val="none" w:sz="0" w:space="0" w:color="FFFFFF"/>
                  </w:divBdr>
                </w:div>
                <w:div w:id="1677419451">
                  <w:marLeft w:val="0"/>
                  <w:marRight w:val="0"/>
                  <w:marTop w:val="0"/>
                  <w:marBottom w:val="0"/>
                  <w:divBdr>
                    <w:top w:val="none" w:sz="0" w:space="0" w:color="auto"/>
                    <w:left w:val="none" w:sz="0" w:space="0" w:color="auto"/>
                    <w:bottom w:val="none" w:sz="0" w:space="0" w:color="auto"/>
                    <w:right w:val="none" w:sz="0" w:space="0" w:color="auto"/>
                  </w:divBdr>
                </w:div>
                <w:div w:id="202389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455615">
          <w:marLeft w:val="0"/>
          <w:marRight w:val="0"/>
          <w:marTop w:val="0"/>
          <w:marBottom w:val="150"/>
          <w:divBdr>
            <w:top w:val="none" w:sz="0" w:space="0" w:color="auto"/>
            <w:left w:val="none" w:sz="0" w:space="0" w:color="auto"/>
            <w:bottom w:val="none" w:sz="0" w:space="0" w:color="auto"/>
            <w:right w:val="none" w:sz="0" w:space="0" w:color="auto"/>
          </w:divBdr>
          <w:divsChild>
            <w:div w:id="788085807">
              <w:marLeft w:val="0"/>
              <w:marRight w:val="0"/>
              <w:marTop w:val="0"/>
              <w:marBottom w:val="300"/>
              <w:divBdr>
                <w:top w:val="single" w:sz="6" w:space="0" w:color="FFFFFF"/>
                <w:left w:val="single" w:sz="6" w:space="0" w:color="FFFFFF"/>
                <w:bottom w:val="single" w:sz="6" w:space="0" w:color="FFFFFF"/>
                <w:right w:val="single" w:sz="6" w:space="0" w:color="FFFFFF"/>
              </w:divBdr>
              <w:divsChild>
                <w:div w:id="1994135616">
                  <w:marLeft w:val="0"/>
                  <w:marRight w:val="0"/>
                  <w:marTop w:val="0"/>
                  <w:marBottom w:val="0"/>
                  <w:divBdr>
                    <w:top w:val="none" w:sz="0" w:space="0" w:color="FFFFFF"/>
                    <w:left w:val="none" w:sz="0" w:space="0" w:color="FFFFFF"/>
                    <w:bottom w:val="single" w:sz="6" w:space="0" w:color="FFFFFF"/>
                    <w:right w:val="none" w:sz="0" w:space="0" w:color="FFFFFF"/>
                  </w:divBdr>
                </w:div>
                <w:div w:id="1478382117">
                  <w:marLeft w:val="0"/>
                  <w:marRight w:val="0"/>
                  <w:marTop w:val="0"/>
                  <w:marBottom w:val="0"/>
                  <w:divBdr>
                    <w:top w:val="none" w:sz="0" w:space="0" w:color="auto"/>
                    <w:left w:val="none" w:sz="0" w:space="0" w:color="auto"/>
                    <w:bottom w:val="none" w:sz="0" w:space="0" w:color="auto"/>
                    <w:right w:val="none" w:sz="0" w:space="0" w:color="auto"/>
                  </w:divBdr>
                </w:div>
                <w:div w:id="198372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17841">
          <w:marLeft w:val="0"/>
          <w:marRight w:val="0"/>
          <w:marTop w:val="0"/>
          <w:marBottom w:val="150"/>
          <w:divBdr>
            <w:top w:val="none" w:sz="0" w:space="0" w:color="auto"/>
            <w:left w:val="none" w:sz="0" w:space="0" w:color="auto"/>
            <w:bottom w:val="none" w:sz="0" w:space="0" w:color="auto"/>
            <w:right w:val="none" w:sz="0" w:space="0" w:color="auto"/>
          </w:divBdr>
          <w:divsChild>
            <w:div w:id="553198334">
              <w:marLeft w:val="0"/>
              <w:marRight w:val="0"/>
              <w:marTop w:val="0"/>
              <w:marBottom w:val="300"/>
              <w:divBdr>
                <w:top w:val="single" w:sz="6" w:space="0" w:color="FFFFFF"/>
                <w:left w:val="single" w:sz="6" w:space="0" w:color="FFFFFF"/>
                <w:bottom w:val="single" w:sz="6" w:space="0" w:color="FFFFFF"/>
                <w:right w:val="single" w:sz="6" w:space="0" w:color="FFFFFF"/>
              </w:divBdr>
              <w:divsChild>
                <w:div w:id="1705135491">
                  <w:marLeft w:val="0"/>
                  <w:marRight w:val="0"/>
                  <w:marTop w:val="0"/>
                  <w:marBottom w:val="0"/>
                  <w:divBdr>
                    <w:top w:val="none" w:sz="0" w:space="0" w:color="FFFFFF"/>
                    <w:left w:val="none" w:sz="0" w:space="0" w:color="FFFFFF"/>
                    <w:bottom w:val="single" w:sz="6" w:space="0" w:color="FFFFFF"/>
                    <w:right w:val="none" w:sz="0" w:space="0" w:color="FFFFFF"/>
                  </w:divBdr>
                </w:div>
                <w:div w:id="1087921603">
                  <w:marLeft w:val="0"/>
                  <w:marRight w:val="0"/>
                  <w:marTop w:val="0"/>
                  <w:marBottom w:val="0"/>
                  <w:divBdr>
                    <w:top w:val="none" w:sz="0" w:space="0" w:color="auto"/>
                    <w:left w:val="none" w:sz="0" w:space="0" w:color="auto"/>
                    <w:bottom w:val="none" w:sz="0" w:space="0" w:color="auto"/>
                    <w:right w:val="none" w:sz="0" w:space="0" w:color="auto"/>
                  </w:divBdr>
                </w:div>
                <w:div w:id="135897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851605">
      <w:bodyDiv w:val="1"/>
      <w:marLeft w:val="0"/>
      <w:marRight w:val="0"/>
      <w:marTop w:val="0"/>
      <w:marBottom w:val="0"/>
      <w:divBdr>
        <w:top w:val="none" w:sz="0" w:space="0" w:color="auto"/>
        <w:left w:val="none" w:sz="0" w:space="0" w:color="auto"/>
        <w:bottom w:val="none" w:sz="0" w:space="0" w:color="auto"/>
        <w:right w:val="none" w:sz="0" w:space="0" w:color="auto"/>
      </w:divBdr>
    </w:div>
    <w:div w:id="948044648">
      <w:bodyDiv w:val="1"/>
      <w:marLeft w:val="0"/>
      <w:marRight w:val="0"/>
      <w:marTop w:val="0"/>
      <w:marBottom w:val="0"/>
      <w:divBdr>
        <w:top w:val="none" w:sz="0" w:space="0" w:color="auto"/>
        <w:left w:val="none" w:sz="0" w:space="0" w:color="auto"/>
        <w:bottom w:val="none" w:sz="0" w:space="0" w:color="auto"/>
        <w:right w:val="none" w:sz="0" w:space="0" w:color="auto"/>
      </w:divBdr>
      <w:divsChild>
        <w:div w:id="933395646">
          <w:marLeft w:val="0"/>
          <w:marRight w:val="0"/>
          <w:marTop w:val="0"/>
          <w:marBottom w:val="0"/>
          <w:divBdr>
            <w:top w:val="none" w:sz="0" w:space="0" w:color="auto"/>
            <w:left w:val="none" w:sz="0" w:space="0" w:color="auto"/>
            <w:bottom w:val="none" w:sz="0" w:space="0" w:color="auto"/>
            <w:right w:val="none" w:sz="0" w:space="0" w:color="auto"/>
          </w:divBdr>
        </w:div>
      </w:divsChild>
    </w:div>
    <w:div w:id="948126034">
      <w:bodyDiv w:val="1"/>
      <w:marLeft w:val="0"/>
      <w:marRight w:val="0"/>
      <w:marTop w:val="0"/>
      <w:marBottom w:val="0"/>
      <w:divBdr>
        <w:top w:val="none" w:sz="0" w:space="0" w:color="auto"/>
        <w:left w:val="none" w:sz="0" w:space="0" w:color="auto"/>
        <w:bottom w:val="none" w:sz="0" w:space="0" w:color="auto"/>
        <w:right w:val="none" w:sz="0" w:space="0" w:color="auto"/>
      </w:divBdr>
    </w:div>
    <w:div w:id="948700586">
      <w:bodyDiv w:val="1"/>
      <w:marLeft w:val="0"/>
      <w:marRight w:val="0"/>
      <w:marTop w:val="0"/>
      <w:marBottom w:val="0"/>
      <w:divBdr>
        <w:top w:val="none" w:sz="0" w:space="0" w:color="auto"/>
        <w:left w:val="none" w:sz="0" w:space="0" w:color="auto"/>
        <w:bottom w:val="none" w:sz="0" w:space="0" w:color="auto"/>
        <w:right w:val="none" w:sz="0" w:space="0" w:color="auto"/>
      </w:divBdr>
    </w:div>
    <w:div w:id="949632413">
      <w:bodyDiv w:val="1"/>
      <w:marLeft w:val="0"/>
      <w:marRight w:val="0"/>
      <w:marTop w:val="0"/>
      <w:marBottom w:val="0"/>
      <w:divBdr>
        <w:top w:val="none" w:sz="0" w:space="0" w:color="auto"/>
        <w:left w:val="none" w:sz="0" w:space="0" w:color="auto"/>
        <w:bottom w:val="none" w:sz="0" w:space="0" w:color="auto"/>
        <w:right w:val="none" w:sz="0" w:space="0" w:color="auto"/>
      </w:divBdr>
      <w:divsChild>
        <w:div w:id="1670910155">
          <w:marLeft w:val="0"/>
          <w:marRight w:val="0"/>
          <w:marTop w:val="0"/>
          <w:marBottom w:val="0"/>
          <w:divBdr>
            <w:top w:val="none" w:sz="0" w:space="0" w:color="auto"/>
            <w:left w:val="none" w:sz="0" w:space="0" w:color="auto"/>
            <w:bottom w:val="none" w:sz="0" w:space="0" w:color="auto"/>
            <w:right w:val="none" w:sz="0" w:space="0" w:color="auto"/>
          </w:divBdr>
        </w:div>
      </w:divsChild>
    </w:div>
    <w:div w:id="950011452">
      <w:bodyDiv w:val="1"/>
      <w:marLeft w:val="0"/>
      <w:marRight w:val="0"/>
      <w:marTop w:val="0"/>
      <w:marBottom w:val="0"/>
      <w:divBdr>
        <w:top w:val="none" w:sz="0" w:space="0" w:color="auto"/>
        <w:left w:val="none" w:sz="0" w:space="0" w:color="auto"/>
        <w:bottom w:val="none" w:sz="0" w:space="0" w:color="auto"/>
        <w:right w:val="none" w:sz="0" w:space="0" w:color="auto"/>
      </w:divBdr>
      <w:divsChild>
        <w:div w:id="803742200">
          <w:marLeft w:val="0"/>
          <w:marRight w:val="0"/>
          <w:marTop w:val="0"/>
          <w:marBottom w:val="0"/>
          <w:divBdr>
            <w:top w:val="none" w:sz="0" w:space="0" w:color="auto"/>
            <w:left w:val="none" w:sz="0" w:space="0" w:color="auto"/>
            <w:bottom w:val="none" w:sz="0" w:space="0" w:color="auto"/>
            <w:right w:val="none" w:sz="0" w:space="0" w:color="auto"/>
          </w:divBdr>
        </w:div>
      </w:divsChild>
    </w:div>
    <w:div w:id="950405710">
      <w:bodyDiv w:val="1"/>
      <w:marLeft w:val="0"/>
      <w:marRight w:val="0"/>
      <w:marTop w:val="0"/>
      <w:marBottom w:val="0"/>
      <w:divBdr>
        <w:top w:val="none" w:sz="0" w:space="0" w:color="auto"/>
        <w:left w:val="none" w:sz="0" w:space="0" w:color="auto"/>
        <w:bottom w:val="none" w:sz="0" w:space="0" w:color="auto"/>
        <w:right w:val="none" w:sz="0" w:space="0" w:color="auto"/>
      </w:divBdr>
      <w:divsChild>
        <w:div w:id="606885885">
          <w:marLeft w:val="0"/>
          <w:marRight w:val="0"/>
          <w:marTop w:val="0"/>
          <w:marBottom w:val="0"/>
          <w:divBdr>
            <w:top w:val="none" w:sz="0" w:space="0" w:color="auto"/>
            <w:left w:val="none" w:sz="0" w:space="0" w:color="auto"/>
            <w:bottom w:val="none" w:sz="0" w:space="0" w:color="auto"/>
            <w:right w:val="none" w:sz="0" w:space="0" w:color="auto"/>
          </w:divBdr>
          <w:divsChild>
            <w:div w:id="1516000176">
              <w:marLeft w:val="0"/>
              <w:marRight w:val="0"/>
              <w:marTop w:val="0"/>
              <w:marBottom w:val="0"/>
              <w:divBdr>
                <w:top w:val="none" w:sz="0" w:space="0" w:color="auto"/>
                <w:left w:val="none" w:sz="0" w:space="0" w:color="auto"/>
                <w:bottom w:val="none" w:sz="0" w:space="0" w:color="auto"/>
                <w:right w:val="none" w:sz="0" w:space="0" w:color="auto"/>
              </w:divBdr>
              <w:divsChild>
                <w:div w:id="198012538">
                  <w:marLeft w:val="0"/>
                  <w:marRight w:val="0"/>
                  <w:marTop w:val="0"/>
                  <w:marBottom w:val="0"/>
                  <w:divBdr>
                    <w:top w:val="none" w:sz="0" w:space="0" w:color="auto"/>
                    <w:left w:val="none" w:sz="0" w:space="0" w:color="auto"/>
                    <w:bottom w:val="none" w:sz="0" w:space="0" w:color="auto"/>
                    <w:right w:val="none" w:sz="0" w:space="0" w:color="auto"/>
                  </w:divBdr>
                  <w:divsChild>
                    <w:div w:id="840202619">
                      <w:marLeft w:val="0"/>
                      <w:marRight w:val="0"/>
                      <w:marTop w:val="0"/>
                      <w:marBottom w:val="0"/>
                      <w:divBdr>
                        <w:top w:val="none" w:sz="0" w:space="0" w:color="auto"/>
                        <w:left w:val="none" w:sz="0" w:space="0" w:color="auto"/>
                        <w:bottom w:val="none" w:sz="0" w:space="0" w:color="auto"/>
                        <w:right w:val="none" w:sz="0" w:space="0" w:color="auto"/>
                      </w:divBdr>
                      <w:divsChild>
                        <w:div w:id="658267784">
                          <w:marLeft w:val="-225"/>
                          <w:marRight w:val="0"/>
                          <w:marTop w:val="0"/>
                          <w:marBottom w:val="0"/>
                          <w:divBdr>
                            <w:top w:val="none" w:sz="0" w:space="0" w:color="auto"/>
                            <w:left w:val="none" w:sz="0" w:space="0" w:color="auto"/>
                            <w:bottom w:val="none" w:sz="0" w:space="0" w:color="auto"/>
                            <w:right w:val="none" w:sz="0" w:space="0" w:color="auto"/>
                          </w:divBdr>
                          <w:divsChild>
                            <w:div w:id="1081636126">
                              <w:marLeft w:val="1500"/>
                              <w:marRight w:val="1500"/>
                              <w:marTop w:val="0"/>
                              <w:marBottom w:val="0"/>
                              <w:divBdr>
                                <w:top w:val="none" w:sz="0" w:space="0" w:color="auto"/>
                                <w:left w:val="none" w:sz="0" w:space="0" w:color="auto"/>
                                <w:bottom w:val="none" w:sz="0" w:space="0" w:color="auto"/>
                                <w:right w:val="none" w:sz="0" w:space="0" w:color="auto"/>
                              </w:divBdr>
                              <w:divsChild>
                                <w:div w:id="32850319">
                                  <w:marLeft w:val="0"/>
                                  <w:marRight w:val="0"/>
                                  <w:marTop w:val="0"/>
                                  <w:marBottom w:val="345"/>
                                  <w:divBdr>
                                    <w:top w:val="none" w:sz="0" w:space="0" w:color="auto"/>
                                    <w:left w:val="none" w:sz="0" w:space="0" w:color="auto"/>
                                    <w:bottom w:val="none" w:sz="0" w:space="0" w:color="auto"/>
                                    <w:right w:val="none" w:sz="0" w:space="0" w:color="auto"/>
                                  </w:divBdr>
                                  <w:divsChild>
                                    <w:div w:id="2120251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0431774">
      <w:bodyDiv w:val="1"/>
      <w:marLeft w:val="0"/>
      <w:marRight w:val="0"/>
      <w:marTop w:val="0"/>
      <w:marBottom w:val="0"/>
      <w:divBdr>
        <w:top w:val="none" w:sz="0" w:space="0" w:color="auto"/>
        <w:left w:val="none" w:sz="0" w:space="0" w:color="auto"/>
        <w:bottom w:val="none" w:sz="0" w:space="0" w:color="auto"/>
        <w:right w:val="none" w:sz="0" w:space="0" w:color="auto"/>
      </w:divBdr>
      <w:divsChild>
        <w:div w:id="992107117">
          <w:marLeft w:val="0"/>
          <w:marRight w:val="0"/>
          <w:marTop w:val="0"/>
          <w:marBottom w:val="150"/>
          <w:divBdr>
            <w:top w:val="none" w:sz="0" w:space="0" w:color="auto"/>
            <w:left w:val="none" w:sz="0" w:space="0" w:color="auto"/>
            <w:bottom w:val="none" w:sz="0" w:space="0" w:color="auto"/>
            <w:right w:val="none" w:sz="0" w:space="0" w:color="auto"/>
          </w:divBdr>
          <w:divsChild>
            <w:div w:id="336274116">
              <w:marLeft w:val="0"/>
              <w:marRight w:val="0"/>
              <w:marTop w:val="0"/>
              <w:marBottom w:val="300"/>
              <w:divBdr>
                <w:top w:val="single" w:sz="6" w:space="0" w:color="FFFFFF"/>
                <w:left w:val="single" w:sz="6" w:space="0" w:color="FFFFFF"/>
                <w:bottom w:val="single" w:sz="6" w:space="0" w:color="FFFFFF"/>
                <w:right w:val="single" w:sz="6" w:space="0" w:color="FFFFFF"/>
              </w:divBdr>
              <w:divsChild>
                <w:div w:id="1765955906">
                  <w:marLeft w:val="0"/>
                  <w:marRight w:val="0"/>
                  <w:marTop w:val="0"/>
                  <w:marBottom w:val="0"/>
                  <w:divBdr>
                    <w:top w:val="none" w:sz="0" w:space="0" w:color="auto"/>
                    <w:left w:val="none" w:sz="0" w:space="0" w:color="auto"/>
                    <w:bottom w:val="none" w:sz="0" w:space="0" w:color="auto"/>
                    <w:right w:val="none" w:sz="0" w:space="0" w:color="auto"/>
                  </w:divBdr>
                </w:div>
                <w:div w:id="12759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02101">
          <w:marLeft w:val="0"/>
          <w:marRight w:val="0"/>
          <w:marTop w:val="0"/>
          <w:marBottom w:val="150"/>
          <w:divBdr>
            <w:top w:val="none" w:sz="0" w:space="0" w:color="auto"/>
            <w:left w:val="none" w:sz="0" w:space="0" w:color="auto"/>
            <w:bottom w:val="none" w:sz="0" w:space="0" w:color="auto"/>
            <w:right w:val="none" w:sz="0" w:space="0" w:color="auto"/>
          </w:divBdr>
          <w:divsChild>
            <w:div w:id="657346486">
              <w:marLeft w:val="0"/>
              <w:marRight w:val="0"/>
              <w:marTop w:val="0"/>
              <w:marBottom w:val="300"/>
              <w:divBdr>
                <w:top w:val="single" w:sz="6" w:space="0" w:color="FFFFFF"/>
                <w:left w:val="single" w:sz="6" w:space="0" w:color="FFFFFF"/>
                <w:bottom w:val="single" w:sz="6" w:space="0" w:color="FFFFFF"/>
                <w:right w:val="single" w:sz="6" w:space="0" w:color="FFFFFF"/>
              </w:divBdr>
              <w:divsChild>
                <w:div w:id="721712515">
                  <w:marLeft w:val="0"/>
                  <w:marRight w:val="0"/>
                  <w:marTop w:val="0"/>
                  <w:marBottom w:val="0"/>
                  <w:divBdr>
                    <w:top w:val="none" w:sz="0" w:space="0" w:color="FFFFFF"/>
                    <w:left w:val="none" w:sz="0" w:space="0" w:color="FFFFFF"/>
                    <w:bottom w:val="single" w:sz="6" w:space="0" w:color="FFFFFF"/>
                    <w:right w:val="none" w:sz="0" w:space="0" w:color="FFFFFF"/>
                  </w:divBdr>
                </w:div>
                <w:div w:id="1034692148">
                  <w:marLeft w:val="0"/>
                  <w:marRight w:val="0"/>
                  <w:marTop w:val="0"/>
                  <w:marBottom w:val="0"/>
                  <w:divBdr>
                    <w:top w:val="none" w:sz="0" w:space="0" w:color="auto"/>
                    <w:left w:val="none" w:sz="0" w:space="0" w:color="auto"/>
                    <w:bottom w:val="none" w:sz="0" w:space="0" w:color="auto"/>
                    <w:right w:val="none" w:sz="0" w:space="0" w:color="auto"/>
                  </w:divBdr>
                </w:div>
                <w:div w:id="123196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418573">
          <w:marLeft w:val="0"/>
          <w:marRight w:val="0"/>
          <w:marTop w:val="0"/>
          <w:marBottom w:val="150"/>
          <w:divBdr>
            <w:top w:val="none" w:sz="0" w:space="0" w:color="auto"/>
            <w:left w:val="none" w:sz="0" w:space="0" w:color="auto"/>
            <w:bottom w:val="none" w:sz="0" w:space="0" w:color="auto"/>
            <w:right w:val="none" w:sz="0" w:space="0" w:color="auto"/>
          </w:divBdr>
          <w:divsChild>
            <w:div w:id="1023945499">
              <w:marLeft w:val="0"/>
              <w:marRight w:val="0"/>
              <w:marTop w:val="0"/>
              <w:marBottom w:val="300"/>
              <w:divBdr>
                <w:top w:val="single" w:sz="6" w:space="0" w:color="FFFFFF"/>
                <w:left w:val="single" w:sz="6" w:space="0" w:color="FFFFFF"/>
                <w:bottom w:val="single" w:sz="6" w:space="0" w:color="FFFFFF"/>
                <w:right w:val="single" w:sz="6" w:space="0" w:color="FFFFFF"/>
              </w:divBdr>
              <w:divsChild>
                <w:div w:id="2007854358">
                  <w:marLeft w:val="0"/>
                  <w:marRight w:val="0"/>
                  <w:marTop w:val="0"/>
                  <w:marBottom w:val="0"/>
                  <w:divBdr>
                    <w:top w:val="none" w:sz="0" w:space="0" w:color="FFFFFF"/>
                    <w:left w:val="none" w:sz="0" w:space="0" w:color="FFFFFF"/>
                    <w:bottom w:val="single" w:sz="6" w:space="0" w:color="FFFFFF"/>
                    <w:right w:val="none" w:sz="0" w:space="0" w:color="FFFFFF"/>
                  </w:divBdr>
                </w:div>
                <w:div w:id="436408634">
                  <w:marLeft w:val="0"/>
                  <w:marRight w:val="0"/>
                  <w:marTop w:val="0"/>
                  <w:marBottom w:val="0"/>
                  <w:divBdr>
                    <w:top w:val="none" w:sz="0" w:space="0" w:color="auto"/>
                    <w:left w:val="none" w:sz="0" w:space="0" w:color="auto"/>
                    <w:bottom w:val="none" w:sz="0" w:space="0" w:color="auto"/>
                    <w:right w:val="none" w:sz="0" w:space="0" w:color="auto"/>
                  </w:divBdr>
                </w:div>
                <w:div w:id="1104568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935467">
          <w:marLeft w:val="0"/>
          <w:marRight w:val="0"/>
          <w:marTop w:val="0"/>
          <w:marBottom w:val="150"/>
          <w:divBdr>
            <w:top w:val="none" w:sz="0" w:space="0" w:color="auto"/>
            <w:left w:val="none" w:sz="0" w:space="0" w:color="auto"/>
            <w:bottom w:val="none" w:sz="0" w:space="0" w:color="auto"/>
            <w:right w:val="none" w:sz="0" w:space="0" w:color="auto"/>
          </w:divBdr>
          <w:divsChild>
            <w:div w:id="1851986664">
              <w:marLeft w:val="0"/>
              <w:marRight w:val="0"/>
              <w:marTop w:val="0"/>
              <w:marBottom w:val="300"/>
              <w:divBdr>
                <w:top w:val="single" w:sz="6" w:space="0" w:color="FFFFFF"/>
                <w:left w:val="single" w:sz="6" w:space="0" w:color="FFFFFF"/>
                <w:bottom w:val="single" w:sz="6" w:space="0" w:color="FFFFFF"/>
                <w:right w:val="single" w:sz="6" w:space="0" w:color="FFFFFF"/>
              </w:divBdr>
              <w:divsChild>
                <w:div w:id="314722290">
                  <w:marLeft w:val="0"/>
                  <w:marRight w:val="0"/>
                  <w:marTop w:val="0"/>
                  <w:marBottom w:val="0"/>
                  <w:divBdr>
                    <w:top w:val="none" w:sz="0" w:space="0" w:color="FFFFFF"/>
                    <w:left w:val="none" w:sz="0" w:space="0" w:color="FFFFFF"/>
                    <w:bottom w:val="single" w:sz="6" w:space="0" w:color="FFFFFF"/>
                    <w:right w:val="none" w:sz="0" w:space="0" w:color="FFFFFF"/>
                  </w:divBdr>
                </w:div>
                <w:div w:id="935213721">
                  <w:marLeft w:val="0"/>
                  <w:marRight w:val="0"/>
                  <w:marTop w:val="0"/>
                  <w:marBottom w:val="0"/>
                  <w:divBdr>
                    <w:top w:val="none" w:sz="0" w:space="0" w:color="auto"/>
                    <w:left w:val="none" w:sz="0" w:space="0" w:color="auto"/>
                    <w:bottom w:val="none" w:sz="0" w:space="0" w:color="auto"/>
                    <w:right w:val="none" w:sz="0" w:space="0" w:color="auto"/>
                  </w:divBdr>
                </w:div>
                <w:div w:id="75185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2405">
          <w:marLeft w:val="0"/>
          <w:marRight w:val="0"/>
          <w:marTop w:val="0"/>
          <w:marBottom w:val="150"/>
          <w:divBdr>
            <w:top w:val="none" w:sz="0" w:space="0" w:color="auto"/>
            <w:left w:val="none" w:sz="0" w:space="0" w:color="auto"/>
            <w:bottom w:val="none" w:sz="0" w:space="0" w:color="auto"/>
            <w:right w:val="none" w:sz="0" w:space="0" w:color="auto"/>
          </w:divBdr>
          <w:divsChild>
            <w:div w:id="1514025740">
              <w:marLeft w:val="0"/>
              <w:marRight w:val="0"/>
              <w:marTop w:val="0"/>
              <w:marBottom w:val="300"/>
              <w:divBdr>
                <w:top w:val="single" w:sz="6" w:space="0" w:color="FFFFFF"/>
                <w:left w:val="single" w:sz="6" w:space="0" w:color="FFFFFF"/>
                <w:bottom w:val="single" w:sz="6" w:space="0" w:color="FFFFFF"/>
                <w:right w:val="single" w:sz="6" w:space="0" w:color="FFFFFF"/>
              </w:divBdr>
              <w:divsChild>
                <w:div w:id="523397517">
                  <w:marLeft w:val="0"/>
                  <w:marRight w:val="0"/>
                  <w:marTop w:val="0"/>
                  <w:marBottom w:val="0"/>
                  <w:divBdr>
                    <w:top w:val="none" w:sz="0" w:space="0" w:color="FFFFFF"/>
                    <w:left w:val="none" w:sz="0" w:space="0" w:color="FFFFFF"/>
                    <w:bottom w:val="single" w:sz="6" w:space="0" w:color="FFFFFF"/>
                    <w:right w:val="none" w:sz="0" w:space="0" w:color="FFFFFF"/>
                  </w:divBdr>
                </w:div>
                <w:div w:id="208556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666715">
      <w:bodyDiv w:val="1"/>
      <w:marLeft w:val="0"/>
      <w:marRight w:val="0"/>
      <w:marTop w:val="0"/>
      <w:marBottom w:val="0"/>
      <w:divBdr>
        <w:top w:val="none" w:sz="0" w:space="0" w:color="auto"/>
        <w:left w:val="none" w:sz="0" w:space="0" w:color="auto"/>
        <w:bottom w:val="none" w:sz="0" w:space="0" w:color="auto"/>
        <w:right w:val="none" w:sz="0" w:space="0" w:color="auto"/>
      </w:divBdr>
      <w:divsChild>
        <w:div w:id="1086995787">
          <w:marLeft w:val="0"/>
          <w:marRight w:val="0"/>
          <w:marTop w:val="0"/>
          <w:marBottom w:val="150"/>
          <w:divBdr>
            <w:top w:val="none" w:sz="0" w:space="0" w:color="auto"/>
            <w:left w:val="none" w:sz="0" w:space="0" w:color="auto"/>
            <w:bottom w:val="none" w:sz="0" w:space="0" w:color="auto"/>
            <w:right w:val="none" w:sz="0" w:space="0" w:color="auto"/>
          </w:divBdr>
          <w:divsChild>
            <w:div w:id="66541175">
              <w:marLeft w:val="0"/>
              <w:marRight w:val="0"/>
              <w:marTop w:val="0"/>
              <w:marBottom w:val="300"/>
              <w:divBdr>
                <w:top w:val="single" w:sz="6" w:space="0" w:color="FFFFFF"/>
                <w:left w:val="single" w:sz="6" w:space="0" w:color="FFFFFF"/>
                <w:bottom w:val="single" w:sz="6" w:space="0" w:color="FFFFFF"/>
                <w:right w:val="single" w:sz="6" w:space="0" w:color="FFFFFF"/>
              </w:divBdr>
              <w:divsChild>
                <w:div w:id="1317800569">
                  <w:marLeft w:val="0"/>
                  <w:marRight w:val="0"/>
                  <w:marTop w:val="0"/>
                  <w:marBottom w:val="0"/>
                  <w:divBdr>
                    <w:top w:val="none" w:sz="0" w:space="0" w:color="auto"/>
                    <w:left w:val="none" w:sz="0" w:space="0" w:color="auto"/>
                    <w:bottom w:val="none" w:sz="0" w:space="0" w:color="auto"/>
                    <w:right w:val="none" w:sz="0" w:space="0" w:color="auto"/>
                  </w:divBdr>
                </w:div>
                <w:div w:id="136767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49719">
          <w:marLeft w:val="0"/>
          <w:marRight w:val="0"/>
          <w:marTop w:val="0"/>
          <w:marBottom w:val="150"/>
          <w:divBdr>
            <w:top w:val="none" w:sz="0" w:space="0" w:color="auto"/>
            <w:left w:val="none" w:sz="0" w:space="0" w:color="auto"/>
            <w:bottom w:val="none" w:sz="0" w:space="0" w:color="auto"/>
            <w:right w:val="none" w:sz="0" w:space="0" w:color="auto"/>
          </w:divBdr>
          <w:divsChild>
            <w:div w:id="231039293">
              <w:marLeft w:val="0"/>
              <w:marRight w:val="0"/>
              <w:marTop w:val="0"/>
              <w:marBottom w:val="300"/>
              <w:divBdr>
                <w:top w:val="single" w:sz="6" w:space="0" w:color="FFFFFF"/>
                <w:left w:val="single" w:sz="6" w:space="0" w:color="FFFFFF"/>
                <w:bottom w:val="single" w:sz="6" w:space="0" w:color="FFFFFF"/>
                <w:right w:val="single" w:sz="6" w:space="0" w:color="FFFFFF"/>
              </w:divBdr>
              <w:divsChild>
                <w:div w:id="53050707">
                  <w:marLeft w:val="0"/>
                  <w:marRight w:val="0"/>
                  <w:marTop w:val="0"/>
                  <w:marBottom w:val="0"/>
                  <w:divBdr>
                    <w:top w:val="none" w:sz="0" w:space="0" w:color="FFFFFF"/>
                    <w:left w:val="none" w:sz="0" w:space="0" w:color="FFFFFF"/>
                    <w:bottom w:val="single" w:sz="6" w:space="0" w:color="FFFFFF"/>
                    <w:right w:val="none" w:sz="0" w:space="0" w:color="FFFFFF"/>
                  </w:divBdr>
                </w:div>
                <w:div w:id="340284662">
                  <w:marLeft w:val="0"/>
                  <w:marRight w:val="0"/>
                  <w:marTop w:val="0"/>
                  <w:marBottom w:val="0"/>
                  <w:divBdr>
                    <w:top w:val="none" w:sz="0" w:space="0" w:color="auto"/>
                    <w:left w:val="none" w:sz="0" w:space="0" w:color="auto"/>
                    <w:bottom w:val="none" w:sz="0" w:space="0" w:color="auto"/>
                    <w:right w:val="none" w:sz="0" w:space="0" w:color="auto"/>
                  </w:divBdr>
                </w:div>
                <w:div w:id="120803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53772">
          <w:marLeft w:val="0"/>
          <w:marRight w:val="0"/>
          <w:marTop w:val="0"/>
          <w:marBottom w:val="150"/>
          <w:divBdr>
            <w:top w:val="none" w:sz="0" w:space="0" w:color="auto"/>
            <w:left w:val="none" w:sz="0" w:space="0" w:color="auto"/>
            <w:bottom w:val="none" w:sz="0" w:space="0" w:color="auto"/>
            <w:right w:val="none" w:sz="0" w:space="0" w:color="auto"/>
          </w:divBdr>
          <w:divsChild>
            <w:div w:id="168837608">
              <w:marLeft w:val="0"/>
              <w:marRight w:val="0"/>
              <w:marTop w:val="0"/>
              <w:marBottom w:val="300"/>
              <w:divBdr>
                <w:top w:val="single" w:sz="6" w:space="0" w:color="FFFFFF"/>
                <w:left w:val="single" w:sz="6" w:space="0" w:color="FFFFFF"/>
                <w:bottom w:val="single" w:sz="6" w:space="0" w:color="FFFFFF"/>
                <w:right w:val="single" w:sz="6" w:space="0" w:color="FFFFFF"/>
              </w:divBdr>
              <w:divsChild>
                <w:div w:id="887498019">
                  <w:marLeft w:val="0"/>
                  <w:marRight w:val="0"/>
                  <w:marTop w:val="0"/>
                  <w:marBottom w:val="0"/>
                  <w:divBdr>
                    <w:top w:val="none" w:sz="0" w:space="0" w:color="FFFFFF"/>
                    <w:left w:val="none" w:sz="0" w:space="0" w:color="FFFFFF"/>
                    <w:bottom w:val="single" w:sz="6" w:space="0" w:color="FFFFFF"/>
                    <w:right w:val="none" w:sz="0" w:space="0" w:color="FFFFFF"/>
                  </w:divBdr>
                </w:div>
                <w:div w:id="1080518685">
                  <w:marLeft w:val="0"/>
                  <w:marRight w:val="0"/>
                  <w:marTop w:val="0"/>
                  <w:marBottom w:val="0"/>
                  <w:divBdr>
                    <w:top w:val="none" w:sz="0" w:space="0" w:color="auto"/>
                    <w:left w:val="none" w:sz="0" w:space="0" w:color="auto"/>
                    <w:bottom w:val="none" w:sz="0" w:space="0" w:color="auto"/>
                    <w:right w:val="none" w:sz="0" w:space="0" w:color="auto"/>
                  </w:divBdr>
                </w:div>
                <w:div w:id="14073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296110">
          <w:marLeft w:val="0"/>
          <w:marRight w:val="0"/>
          <w:marTop w:val="0"/>
          <w:marBottom w:val="150"/>
          <w:divBdr>
            <w:top w:val="none" w:sz="0" w:space="0" w:color="auto"/>
            <w:left w:val="none" w:sz="0" w:space="0" w:color="auto"/>
            <w:bottom w:val="none" w:sz="0" w:space="0" w:color="auto"/>
            <w:right w:val="none" w:sz="0" w:space="0" w:color="auto"/>
          </w:divBdr>
          <w:divsChild>
            <w:div w:id="1553228848">
              <w:marLeft w:val="0"/>
              <w:marRight w:val="0"/>
              <w:marTop w:val="0"/>
              <w:marBottom w:val="300"/>
              <w:divBdr>
                <w:top w:val="single" w:sz="6" w:space="0" w:color="FFFFFF"/>
                <w:left w:val="single" w:sz="6" w:space="0" w:color="FFFFFF"/>
                <w:bottom w:val="single" w:sz="6" w:space="0" w:color="FFFFFF"/>
                <w:right w:val="single" w:sz="6" w:space="0" w:color="FFFFFF"/>
              </w:divBdr>
              <w:divsChild>
                <w:div w:id="975330145">
                  <w:marLeft w:val="0"/>
                  <w:marRight w:val="0"/>
                  <w:marTop w:val="0"/>
                  <w:marBottom w:val="0"/>
                  <w:divBdr>
                    <w:top w:val="none" w:sz="0" w:space="0" w:color="FFFFFF"/>
                    <w:left w:val="none" w:sz="0" w:space="0" w:color="FFFFFF"/>
                    <w:bottom w:val="single" w:sz="6" w:space="0" w:color="FFFFFF"/>
                    <w:right w:val="none" w:sz="0" w:space="0" w:color="FFFFFF"/>
                  </w:divBdr>
                </w:div>
                <w:div w:id="745345519">
                  <w:marLeft w:val="0"/>
                  <w:marRight w:val="0"/>
                  <w:marTop w:val="0"/>
                  <w:marBottom w:val="0"/>
                  <w:divBdr>
                    <w:top w:val="none" w:sz="0" w:space="0" w:color="auto"/>
                    <w:left w:val="none" w:sz="0" w:space="0" w:color="auto"/>
                    <w:bottom w:val="none" w:sz="0" w:space="0" w:color="auto"/>
                    <w:right w:val="none" w:sz="0" w:space="0" w:color="auto"/>
                  </w:divBdr>
                </w:div>
                <w:div w:id="141623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995934">
          <w:marLeft w:val="0"/>
          <w:marRight w:val="0"/>
          <w:marTop w:val="0"/>
          <w:marBottom w:val="150"/>
          <w:divBdr>
            <w:top w:val="none" w:sz="0" w:space="0" w:color="auto"/>
            <w:left w:val="none" w:sz="0" w:space="0" w:color="auto"/>
            <w:bottom w:val="none" w:sz="0" w:space="0" w:color="auto"/>
            <w:right w:val="none" w:sz="0" w:space="0" w:color="auto"/>
          </w:divBdr>
          <w:divsChild>
            <w:div w:id="617612239">
              <w:marLeft w:val="0"/>
              <w:marRight w:val="0"/>
              <w:marTop w:val="0"/>
              <w:marBottom w:val="300"/>
              <w:divBdr>
                <w:top w:val="single" w:sz="6" w:space="0" w:color="FFFFFF"/>
                <w:left w:val="single" w:sz="6" w:space="0" w:color="FFFFFF"/>
                <w:bottom w:val="single" w:sz="6" w:space="0" w:color="FFFFFF"/>
                <w:right w:val="single" w:sz="6" w:space="0" w:color="FFFFFF"/>
              </w:divBdr>
              <w:divsChild>
                <w:div w:id="987324475">
                  <w:marLeft w:val="0"/>
                  <w:marRight w:val="0"/>
                  <w:marTop w:val="0"/>
                  <w:marBottom w:val="0"/>
                  <w:divBdr>
                    <w:top w:val="none" w:sz="0" w:space="0" w:color="FFFFFF"/>
                    <w:left w:val="none" w:sz="0" w:space="0" w:color="FFFFFF"/>
                    <w:bottom w:val="single" w:sz="6" w:space="0" w:color="FFFFFF"/>
                    <w:right w:val="none" w:sz="0" w:space="0" w:color="FFFFFF"/>
                  </w:divBdr>
                </w:div>
                <w:div w:id="1352418752">
                  <w:marLeft w:val="0"/>
                  <w:marRight w:val="0"/>
                  <w:marTop w:val="0"/>
                  <w:marBottom w:val="0"/>
                  <w:divBdr>
                    <w:top w:val="none" w:sz="0" w:space="0" w:color="auto"/>
                    <w:left w:val="none" w:sz="0" w:space="0" w:color="auto"/>
                    <w:bottom w:val="none" w:sz="0" w:space="0" w:color="auto"/>
                    <w:right w:val="none" w:sz="0" w:space="0" w:color="auto"/>
                  </w:divBdr>
                </w:div>
                <w:div w:id="30363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673861">
      <w:bodyDiv w:val="1"/>
      <w:marLeft w:val="0"/>
      <w:marRight w:val="0"/>
      <w:marTop w:val="0"/>
      <w:marBottom w:val="0"/>
      <w:divBdr>
        <w:top w:val="none" w:sz="0" w:space="0" w:color="auto"/>
        <w:left w:val="none" w:sz="0" w:space="0" w:color="auto"/>
        <w:bottom w:val="none" w:sz="0" w:space="0" w:color="auto"/>
        <w:right w:val="none" w:sz="0" w:space="0" w:color="auto"/>
      </w:divBdr>
      <w:divsChild>
        <w:div w:id="1896895946">
          <w:marLeft w:val="0"/>
          <w:marRight w:val="0"/>
          <w:marTop w:val="0"/>
          <w:marBottom w:val="0"/>
          <w:divBdr>
            <w:top w:val="none" w:sz="0" w:space="0" w:color="auto"/>
            <w:left w:val="none" w:sz="0" w:space="0" w:color="auto"/>
            <w:bottom w:val="none" w:sz="0" w:space="0" w:color="auto"/>
            <w:right w:val="none" w:sz="0" w:space="0" w:color="auto"/>
          </w:divBdr>
        </w:div>
      </w:divsChild>
    </w:div>
    <w:div w:id="950745742">
      <w:bodyDiv w:val="1"/>
      <w:marLeft w:val="0"/>
      <w:marRight w:val="0"/>
      <w:marTop w:val="0"/>
      <w:marBottom w:val="0"/>
      <w:divBdr>
        <w:top w:val="none" w:sz="0" w:space="0" w:color="auto"/>
        <w:left w:val="none" w:sz="0" w:space="0" w:color="auto"/>
        <w:bottom w:val="none" w:sz="0" w:space="0" w:color="auto"/>
        <w:right w:val="none" w:sz="0" w:space="0" w:color="auto"/>
      </w:divBdr>
    </w:div>
    <w:div w:id="951059000">
      <w:bodyDiv w:val="1"/>
      <w:marLeft w:val="0"/>
      <w:marRight w:val="0"/>
      <w:marTop w:val="0"/>
      <w:marBottom w:val="0"/>
      <w:divBdr>
        <w:top w:val="none" w:sz="0" w:space="0" w:color="auto"/>
        <w:left w:val="none" w:sz="0" w:space="0" w:color="auto"/>
        <w:bottom w:val="none" w:sz="0" w:space="0" w:color="auto"/>
        <w:right w:val="none" w:sz="0" w:space="0" w:color="auto"/>
      </w:divBdr>
    </w:div>
    <w:div w:id="951085270">
      <w:bodyDiv w:val="1"/>
      <w:marLeft w:val="0"/>
      <w:marRight w:val="0"/>
      <w:marTop w:val="0"/>
      <w:marBottom w:val="0"/>
      <w:divBdr>
        <w:top w:val="none" w:sz="0" w:space="0" w:color="auto"/>
        <w:left w:val="none" w:sz="0" w:space="0" w:color="auto"/>
        <w:bottom w:val="none" w:sz="0" w:space="0" w:color="auto"/>
        <w:right w:val="none" w:sz="0" w:space="0" w:color="auto"/>
      </w:divBdr>
      <w:divsChild>
        <w:div w:id="567695144">
          <w:marLeft w:val="0"/>
          <w:marRight w:val="0"/>
          <w:marTop w:val="0"/>
          <w:marBottom w:val="0"/>
          <w:divBdr>
            <w:top w:val="none" w:sz="0" w:space="0" w:color="auto"/>
            <w:left w:val="none" w:sz="0" w:space="0" w:color="auto"/>
            <w:bottom w:val="none" w:sz="0" w:space="0" w:color="auto"/>
            <w:right w:val="none" w:sz="0" w:space="0" w:color="auto"/>
          </w:divBdr>
          <w:divsChild>
            <w:div w:id="1922719138">
              <w:marLeft w:val="0"/>
              <w:marRight w:val="0"/>
              <w:marTop w:val="0"/>
              <w:marBottom w:val="0"/>
              <w:divBdr>
                <w:top w:val="none" w:sz="0" w:space="0" w:color="auto"/>
                <w:left w:val="none" w:sz="0" w:space="0" w:color="auto"/>
                <w:bottom w:val="none" w:sz="0" w:space="0" w:color="auto"/>
                <w:right w:val="none" w:sz="0" w:space="0" w:color="auto"/>
              </w:divBdr>
              <w:divsChild>
                <w:div w:id="676154039">
                  <w:marLeft w:val="0"/>
                  <w:marRight w:val="0"/>
                  <w:marTop w:val="0"/>
                  <w:marBottom w:val="0"/>
                  <w:divBdr>
                    <w:top w:val="none" w:sz="0" w:space="0" w:color="auto"/>
                    <w:left w:val="none" w:sz="0" w:space="0" w:color="auto"/>
                    <w:bottom w:val="none" w:sz="0" w:space="0" w:color="auto"/>
                    <w:right w:val="none" w:sz="0" w:space="0" w:color="auto"/>
                  </w:divBdr>
                  <w:divsChild>
                    <w:div w:id="1935740903">
                      <w:marLeft w:val="0"/>
                      <w:marRight w:val="0"/>
                      <w:marTop w:val="0"/>
                      <w:marBottom w:val="0"/>
                      <w:divBdr>
                        <w:top w:val="none" w:sz="0" w:space="0" w:color="auto"/>
                        <w:left w:val="none" w:sz="0" w:space="0" w:color="auto"/>
                        <w:bottom w:val="none" w:sz="0" w:space="0" w:color="auto"/>
                        <w:right w:val="none" w:sz="0" w:space="0" w:color="auto"/>
                      </w:divBdr>
                      <w:divsChild>
                        <w:div w:id="128700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1205562">
      <w:bodyDiv w:val="1"/>
      <w:marLeft w:val="0"/>
      <w:marRight w:val="0"/>
      <w:marTop w:val="0"/>
      <w:marBottom w:val="0"/>
      <w:divBdr>
        <w:top w:val="none" w:sz="0" w:space="0" w:color="auto"/>
        <w:left w:val="none" w:sz="0" w:space="0" w:color="auto"/>
        <w:bottom w:val="none" w:sz="0" w:space="0" w:color="auto"/>
        <w:right w:val="none" w:sz="0" w:space="0" w:color="auto"/>
      </w:divBdr>
    </w:div>
    <w:div w:id="951281947">
      <w:bodyDiv w:val="1"/>
      <w:marLeft w:val="0"/>
      <w:marRight w:val="0"/>
      <w:marTop w:val="0"/>
      <w:marBottom w:val="0"/>
      <w:divBdr>
        <w:top w:val="none" w:sz="0" w:space="0" w:color="auto"/>
        <w:left w:val="none" w:sz="0" w:space="0" w:color="auto"/>
        <w:bottom w:val="none" w:sz="0" w:space="0" w:color="auto"/>
        <w:right w:val="none" w:sz="0" w:space="0" w:color="auto"/>
      </w:divBdr>
      <w:divsChild>
        <w:div w:id="225267704">
          <w:marLeft w:val="0"/>
          <w:marRight w:val="0"/>
          <w:marTop w:val="0"/>
          <w:marBottom w:val="150"/>
          <w:divBdr>
            <w:top w:val="none" w:sz="0" w:space="0" w:color="auto"/>
            <w:left w:val="none" w:sz="0" w:space="0" w:color="auto"/>
            <w:bottom w:val="none" w:sz="0" w:space="0" w:color="auto"/>
            <w:right w:val="none" w:sz="0" w:space="0" w:color="auto"/>
          </w:divBdr>
          <w:divsChild>
            <w:div w:id="1058633039">
              <w:marLeft w:val="0"/>
              <w:marRight w:val="0"/>
              <w:marTop w:val="0"/>
              <w:marBottom w:val="300"/>
              <w:divBdr>
                <w:top w:val="single" w:sz="6" w:space="0" w:color="FFFFFF"/>
                <w:left w:val="single" w:sz="6" w:space="0" w:color="FFFFFF"/>
                <w:bottom w:val="single" w:sz="6" w:space="0" w:color="FFFFFF"/>
                <w:right w:val="single" w:sz="6" w:space="0" w:color="FFFFFF"/>
              </w:divBdr>
              <w:divsChild>
                <w:div w:id="1430857443">
                  <w:marLeft w:val="0"/>
                  <w:marRight w:val="0"/>
                  <w:marTop w:val="0"/>
                  <w:marBottom w:val="0"/>
                  <w:divBdr>
                    <w:top w:val="none" w:sz="0" w:space="0" w:color="auto"/>
                    <w:left w:val="none" w:sz="0" w:space="0" w:color="auto"/>
                    <w:bottom w:val="none" w:sz="0" w:space="0" w:color="auto"/>
                    <w:right w:val="none" w:sz="0" w:space="0" w:color="auto"/>
                  </w:divBdr>
                </w:div>
                <w:div w:id="10199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401087">
          <w:marLeft w:val="0"/>
          <w:marRight w:val="0"/>
          <w:marTop w:val="0"/>
          <w:marBottom w:val="150"/>
          <w:divBdr>
            <w:top w:val="none" w:sz="0" w:space="0" w:color="auto"/>
            <w:left w:val="none" w:sz="0" w:space="0" w:color="auto"/>
            <w:bottom w:val="none" w:sz="0" w:space="0" w:color="auto"/>
            <w:right w:val="none" w:sz="0" w:space="0" w:color="auto"/>
          </w:divBdr>
          <w:divsChild>
            <w:div w:id="614681807">
              <w:marLeft w:val="0"/>
              <w:marRight w:val="0"/>
              <w:marTop w:val="0"/>
              <w:marBottom w:val="300"/>
              <w:divBdr>
                <w:top w:val="single" w:sz="6" w:space="0" w:color="FFFFFF"/>
                <w:left w:val="single" w:sz="6" w:space="0" w:color="FFFFFF"/>
                <w:bottom w:val="single" w:sz="6" w:space="0" w:color="FFFFFF"/>
                <w:right w:val="single" w:sz="6" w:space="0" w:color="FFFFFF"/>
              </w:divBdr>
              <w:divsChild>
                <w:div w:id="72244771">
                  <w:marLeft w:val="0"/>
                  <w:marRight w:val="0"/>
                  <w:marTop w:val="0"/>
                  <w:marBottom w:val="0"/>
                  <w:divBdr>
                    <w:top w:val="none" w:sz="0" w:space="0" w:color="FFFFFF"/>
                    <w:left w:val="none" w:sz="0" w:space="0" w:color="FFFFFF"/>
                    <w:bottom w:val="single" w:sz="6" w:space="0" w:color="FFFFFF"/>
                    <w:right w:val="none" w:sz="0" w:space="0" w:color="FFFFFF"/>
                  </w:divBdr>
                </w:div>
                <w:div w:id="369888936">
                  <w:marLeft w:val="0"/>
                  <w:marRight w:val="0"/>
                  <w:marTop w:val="0"/>
                  <w:marBottom w:val="0"/>
                  <w:divBdr>
                    <w:top w:val="none" w:sz="0" w:space="0" w:color="auto"/>
                    <w:left w:val="none" w:sz="0" w:space="0" w:color="auto"/>
                    <w:bottom w:val="none" w:sz="0" w:space="0" w:color="auto"/>
                    <w:right w:val="none" w:sz="0" w:space="0" w:color="auto"/>
                  </w:divBdr>
                </w:div>
                <w:div w:id="145505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895133">
          <w:marLeft w:val="0"/>
          <w:marRight w:val="0"/>
          <w:marTop w:val="0"/>
          <w:marBottom w:val="150"/>
          <w:divBdr>
            <w:top w:val="none" w:sz="0" w:space="0" w:color="auto"/>
            <w:left w:val="none" w:sz="0" w:space="0" w:color="auto"/>
            <w:bottom w:val="none" w:sz="0" w:space="0" w:color="auto"/>
            <w:right w:val="none" w:sz="0" w:space="0" w:color="auto"/>
          </w:divBdr>
          <w:divsChild>
            <w:div w:id="2062904998">
              <w:marLeft w:val="0"/>
              <w:marRight w:val="0"/>
              <w:marTop w:val="0"/>
              <w:marBottom w:val="300"/>
              <w:divBdr>
                <w:top w:val="single" w:sz="6" w:space="0" w:color="FFFFFF"/>
                <w:left w:val="single" w:sz="6" w:space="0" w:color="FFFFFF"/>
                <w:bottom w:val="single" w:sz="6" w:space="0" w:color="FFFFFF"/>
                <w:right w:val="single" w:sz="6" w:space="0" w:color="FFFFFF"/>
              </w:divBdr>
              <w:divsChild>
                <w:div w:id="1318417439">
                  <w:marLeft w:val="0"/>
                  <w:marRight w:val="0"/>
                  <w:marTop w:val="0"/>
                  <w:marBottom w:val="0"/>
                  <w:divBdr>
                    <w:top w:val="none" w:sz="0" w:space="0" w:color="FFFFFF"/>
                    <w:left w:val="none" w:sz="0" w:space="0" w:color="FFFFFF"/>
                    <w:bottom w:val="single" w:sz="6" w:space="0" w:color="FFFFFF"/>
                    <w:right w:val="none" w:sz="0" w:space="0" w:color="FFFFFF"/>
                  </w:divBdr>
                </w:div>
                <w:div w:id="39985263">
                  <w:marLeft w:val="0"/>
                  <w:marRight w:val="0"/>
                  <w:marTop w:val="0"/>
                  <w:marBottom w:val="0"/>
                  <w:divBdr>
                    <w:top w:val="none" w:sz="0" w:space="0" w:color="auto"/>
                    <w:left w:val="none" w:sz="0" w:space="0" w:color="auto"/>
                    <w:bottom w:val="none" w:sz="0" w:space="0" w:color="auto"/>
                    <w:right w:val="none" w:sz="0" w:space="0" w:color="auto"/>
                  </w:divBdr>
                </w:div>
                <w:div w:id="186451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894449">
          <w:marLeft w:val="0"/>
          <w:marRight w:val="0"/>
          <w:marTop w:val="0"/>
          <w:marBottom w:val="150"/>
          <w:divBdr>
            <w:top w:val="none" w:sz="0" w:space="0" w:color="auto"/>
            <w:left w:val="none" w:sz="0" w:space="0" w:color="auto"/>
            <w:bottom w:val="none" w:sz="0" w:space="0" w:color="auto"/>
            <w:right w:val="none" w:sz="0" w:space="0" w:color="auto"/>
          </w:divBdr>
          <w:divsChild>
            <w:div w:id="672953298">
              <w:marLeft w:val="0"/>
              <w:marRight w:val="0"/>
              <w:marTop w:val="0"/>
              <w:marBottom w:val="300"/>
              <w:divBdr>
                <w:top w:val="single" w:sz="6" w:space="0" w:color="FFFFFF"/>
                <w:left w:val="single" w:sz="6" w:space="0" w:color="FFFFFF"/>
                <w:bottom w:val="single" w:sz="6" w:space="0" w:color="FFFFFF"/>
                <w:right w:val="single" w:sz="6" w:space="0" w:color="FFFFFF"/>
              </w:divBdr>
              <w:divsChild>
                <w:div w:id="1849708919">
                  <w:marLeft w:val="0"/>
                  <w:marRight w:val="0"/>
                  <w:marTop w:val="0"/>
                  <w:marBottom w:val="0"/>
                  <w:divBdr>
                    <w:top w:val="none" w:sz="0" w:space="0" w:color="FFFFFF"/>
                    <w:left w:val="none" w:sz="0" w:space="0" w:color="FFFFFF"/>
                    <w:bottom w:val="single" w:sz="6" w:space="0" w:color="FFFFFF"/>
                    <w:right w:val="none" w:sz="0" w:space="0" w:color="FFFFFF"/>
                  </w:divBdr>
                </w:div>
                <w:div w:id="1758407281">
                  <w:marLeft w:val="0"/>
                  <w:marRight w:val="0"/>
                  <w:marTop w:val="0"/>
                  <w:marBottom w:val="0"/>
                  <w:divBdr>
                    <w:top w:val="none" w:sz="0" w:space="0" w:color="auto"/>
                    <w:left w:val="none" w:sz="0" w:space="0" w:color="auto"/>
                    <w:bottom w:val="none" w:sz="0" w:space="0" w:color="auto"/>
                    <w:right w:val="none" w:sz="0" w:space="0" w:color="auto"/>
                  </w:divBdr>
                </w:div>
                <w:div w:id="149641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111447">
          <w:marLeft w:val="0"/>
          <w:marRight w:val="0"/>
          <w:marTop w:val="0"/>
          <w:marBottom w:val="150"/>
          <w:divBdr>
            <w:top w:val="none" w:sz="0" w:space="0" w:color="auto"/>
            <w:left w:val="none" w:sz="0" w:space="0" w:color="auto"/>
            <w:bottom w:val="none" w:sz="0" w:space="0" w:color="auto"/>
            <w:right w:val="none" w:sz="0" w:space="0" w:color="auto"/>
          </w:divBdr>
          <w:divsChild>
            <w:div w:id="2094276198">
              <w:marLeft w:val="0"/>
              <w:marRight w:val="0"/>
              <w:marTop w:val="0"/>
              <w:marBottom w:val="300"/>
              <w:divBdr>
                <w:top w:val="single" w:sz="6" w:space="0" w:color="FFFFFF"/>
                <w:left w:val="single" w:sz="6" w:space="0" w:color="FFFFFF"/>
                <w:bottom w:val="single" w:sz="6" w:space="0" w:color="FFFFFF"/>
                <w:right w:val="single" w:sz="6" w:space="0" w:color="FFFFFF"/>
              </w:divBdr>
              <w:divsChild>
                <w:div w:id="1521550710">
                  <w:marLeft w:val="0"/>
                  <w:marRight w:val="0"/>
                  <w:marTop w:val="0"/>
                  <w:marBottom w:val="0"/>
                  <w:divBdr>
                    <w:top w:val="none" w:sz="0" w:space="0" w:color="FFFFFF"/>
                    <w:left w:val="none" w:sz="0" w:space="0" w:color="FFFFFF"/>
                    <w:bottom w:val="single" w:sz="6" w:space="0" w:color="FFFFFF"/>
                    <w:right w:val="none" w:sz="0" w:space="0" w:color="FFFFFF"/>
                  </w:divBdr>
                </w:div>
                <w:div w:id="2048798686">
                  <w:marLeft w:val="0"/>
                  <w:marRight w:val="0"/>
                  <w:marTop w:val="0"/>
                  <w:marBottom w:val="0"/>
                  <w:divBdr>
                    <w:top w:val="none" w:sz="0" w:space="0" w:color="auto"/>
                    <w:left w:val="none" w:sz="0" w:space="0" w:color="auto"/>
                    <w:bottom w:val="none" w:sz="0" w:space="0" w:color="auto"/>
                    <w:right w:val="none" w:sz="0" w:space="0" w:color="auto"/>
                  </w:divBdr>
                </w:div>
                <w:div w:id="1996646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285252">
      <w:bodyDiv w:val="1"/>
      <w:marLeft w:val="0"/>
      <w:marRight w:val="0"/>
      <w:marTop w:val="0"/>
      <w:marBottom w:val="0"/>
      <w:divBdr>
        <w:top w:val="none" w:sz="0" w:space="0" w:color="auto"/>
        <w:left w:val="none" w:sz="0" w:space="0" w:color="auto"/>
        <w:bottom w:val="none" w:sz="0" w:space="0" w:color="auto"/>
        <w:right w:val="none" w:sz="0" w:space="0" w:color="auto"/>
      </w:divBdr>
    </w:div>
    <w:div w:id="951739438">
      <w:bodyDiv w:val="1"/>
      <w:marLeft w:val="0"/>
      <w:marRight w:val="0"/>
      <w:marTop w:val="0"/>
      <w:marBottom w:val="0"/>
      <w:divBdr>
        <w:top w:val="none" w:sz="0" w:space="0" w:color="auto"/>
        <w:left w:val="none" w:sz="0" w:space="0" w:color="auto"/>
        <w:bottom w:val="none" w:sz="0" w:space="0" w:color="auto"/>
        <w:right w:val="none" w:sz="0" w:space="0" w:color="auto"/>
      </w:divBdr>
    </w:div>
    <w:div w:id="951937501">
      <w:bodyDiv w:val="1"/>
      <w:marLeft w:val="0"/>
      <w:marRight w:val="0"/>
      <w:marTop w:val="0"/>
      <w:marBottom w:val="0"/>
      <w:divBdr>
        <w:top w:val="none" w:sz="0" w:space="0" w:color="auto"/>
        <w:left w:val="none" w:sz="0" w:space="0" w:color="auto"/>
        <w:bottom w:val="none" w:sz="0" w:space="0" w:color="auto"/>
        <w:right w:val="none" w:sz="0" w:space="0" w:color="auto"/>
      </w:divBdr>
    </w:div>
    <w:div w:id="952176528">
      <w:bodyDiv w:val="1"/>
      <w:marLeft w:val="0"/>
      <w:marRight w:val="0"/>
      <w:marTop w:val="0"/>
      <w:marBottom w:val="0"/>
      <w:divBdr>
        <w:top w:val="none" w:sz="0" w:space="0" w:color="auto"/>
        <w:left w:val="none" w:sz="0" w:space="0" w:color="auto"/>
        <w:bottom w:val="none" w:sz="0" w:space="0" w:color="auto"/>
        <w:right w:val="none" w:sz="0" w:space="0" w:color="auto"/>
      </w:divBdr>
    </w:div>
    <w:div w:id="952709008">
      <w:bodyDiv w:val="1"/>
      <w:marLeft w:val="0"/>
      <w:marRight w:val="0"/>
      <w:marTop w:val="0"/>
      <w:marBottom w:val="0"/>
      <w:divBdr>
        <w:top w:val="none" w:sz="0" w:space="0" w:color="auto"/>
        <w:left w:val="none" w:sz="0" w:space="0" w:color="auto"/>
        <w:bottom w:val="none" w:sz="0" w:space="0" w:color="auto"/>
        <w:right w:val="none" w:sz="0" w:space="0" w:color="auto"/>
      </w:divBdr>
      <w:divsChild>
        <w:div w:id="745961699">
          <w:marLeft w:val="0"/>
          <w:marRight w:val="0"/>
          <w:marTop w:val="0"/>
          <w:marBottom w:val="0"/>
          <w:divBdr>
            <w:top w:val="none" w:sz="0" w:space="0" w:color="auto"/>
            <w:left w:val="none" w:sz="0" w:space="0" w:color="auto"/>
            <w:bottom w:val="none" w:sz="0" w:space="0" w:color="auto"/>
            <w:right w:val="none" w:sz="0" w:space="0" w:color="auto"/>
          </w:divBdr>
        </w:div>
      </w:divsChild>
    </w:div>
    <w:div w:id="952714105">
      <w:bodyDiv w:val="1"/>
      <w:marLeft w:val="0"/>
      <w:marRight w:val="0"/>
      <w:marTop w:val="0"/>
      <w:marBottom w:val="0"/>
      <w:divBdr>
        <w:top w:val="none" w:sz="0" w:space="0" w:color="auto"/>
        <w:left w:val="none" w:sz="0" w:space="0" w:color="auto"/>
        <w:bottom w:val="none" w:sz="0" w:space="0" w:color="auto"/>
        <w:right w:val="none" w:sz="0" w:space="0" w:color="auto"/>
      </w:divBdr>
    </w:div>
    <w:div w:id="955210168">
      <w:bodyDiv w:val="1"/>
      <w:marLeft w:val="0"/>
      <w:marRight w:val="0"/>
      <w:marTop w:val="0"/>
      <w:marBottom w:val="0"/>
      <w:divBdr>
        <w:top w:val="none" w:sz="0" w:space="0" w:color="auto"/>
        <w:left w:val="none" w:sz="0" w:space="0" w:color="auto"/>
        <w:bottom w:val="none" w:sz="0" w:space="0" w:color="auto"/>
        <w:right w:val="none" w:sz="0" w:space="0" w:color="auto"/>
      </w:divBdr>
    </w:div>
    <w:div w:id="955674935">
      <w:bodyDiv w:val="1"/>
      <w:marLeft w:val="0"/>
      <w:marRight w:val="0"/>
      <w:marTop w:val="0"/>
      <w:marBottom w:val="0"/>
      <w:divBdr>
        <w:top w:val="none" w:sz="0" w:space="0" w:color="auto"/>
        <w:left w:val="none" w:sz="0" w:space="0" w:color="auto"/>
        <w:bottom w:val="none" w:sz="0" w:space="0" w:color="auto"/>
        <w:right w:val="none" w:sz="0" w:space="0" w:color="auto"/>
      </w:divBdr>
      <w:divsChild>
        <w:div w:id="1478691475">
          <w:marLeft w:val="0"/>
          <w:marRight w:val="0"/>
          <w:marTop w:val="0"/>
          <w:marBottom w:val="0"/>
          <w:divBdr>
            <w:top w:val="none" w:sz="0" w:space="0" w:color="auto"/>
            <w:left w:val="none" w:sz="0" w:space="0" w:color="auto"/>
            <w:bottom w:val="none" w:sz="0" w:space="0" w:color="auto"/>
            <w:right w:val="none" w:sz="0" w:space="0" w:color="auto"/>
          </w:divBdr>
        </w:div>
      </w:divsChild>
    </w:div>
    <w:div w:id="955714397">
      <w:bodyDiv w:val="1"/>
      <w:marLeft w:val="0"/>
      <w:marRight w:val="0"/>
      <w:marTop w:val="0"/>
      <w:marBottom w:val="0"/>
      <w:divBdr>
        <w:top w:val="none" w:sz="0" w:space="0" w:color="auto"/>
        <w:left w:val="none" w:sz="0" w:space="0" w:color="auto"/>
        <w:bottom w:val="none" w:sz="0" w:space="0" w:color="auto"/>
        <w:right w:val="none" w:sz="0" w:space="0" w:color="auto"/>
      </w:divBdr>
      <w:divsChild>
        <w:div w:id="243030871">
          <w:marLeft w:val="0"/>
          <w:marRight w:val="0"/>
          <w:marTop w:val="0"/>
          <w:marBottom w:val="0"/>
          <w:divBdr>
            <w:top w:val="none" w:sz="0" w:space="0" w:color="auto"/>
            <w:left w:val="none" w:sz="0" w:space="0" w:color="auto"/>
            <w:bottom w:val="none" w:sz="0" w:space="0" w:color="auto"/>
            <w:right w:val="none" w:sz="0" w:space="0" w:color="auto"/>
          </w:divBdr>
        </w:div>
      </w:divsChild>
    </w:div>
    <w:div w:id="955982376">
      <w:bodyDiv w:val="1"/>
      <w:marLeft w:val="0"/>
      <w:marRight w:val="0"/>
      <w:marTop w:val="0"/>
      <w:marBottom w:val="0"/>
      <w:divBdr>
        <w:top w:val="none" w:sz="0" w:space="0" w:color="auto"/>
        <w:left w:val="none" w:sz="0" w:space="0" w:color="auto"/>
        <w:bottom w:val="none" w:sz="0" w:space="0" w:color="auto"/>
        <w:right w:val="none" w:sz="0" w:space="0" w:color="auto"/>
      </w:divBdr>
      <w:divsChild>
        <w:div w:id="1597206087">
          <w:marLeft w:val="0"/>
          <w:marRight w:val="0"/>
          <w:marTop w:val="0"/>
          <w:marBottom w:val="0"/>
          <w:divBdr>
            <w:top w:val="none" w:sz="0" w:space="0" w:color="auto"/>
            <w:left w:val="none" w:sz="0" w:space="0" w:color="auto"/>
            <w:bottom w:val="none" w:sz="0" w:space="0" w:color="auto"/>
            <w:right w:val="none" w:sz="0" w:space="0" w:color="auto"/>
          </w:divBdr>
        </w:div>
      </w:divsChild>
    </w:div>
    <w:div w:id="956064327">
      <w:bodyDiv w:val="1"/>
      <w:marLeft w:val="0"/>
      <w:marRight w:val="0"/>
      <w:marTop w:val="0"/>
      <w:marBottom w:val="0"/>
      <w:divBdr>
        <w:top w:val="none" w:sz="0" w:space="0" w:color="auto"/>
        <w:left w:val="none" w:sz="0" w:space="0" w:color="auto"/>
        <w:bottom w:val="none" w:sz="0" w:space="0" w:color="auto"/>
        <w:right w:val="none" w:sz="0" w:space="0" w:color="auto"/>
      </w:divBdr>
      <w:divsChild>
        <w:div w:id="1394963128">
          <w:marLeft w:val="0"/>
          <w:marRight w:val="0"/>
          <w:marTop w:val="0"/>
          <w:marBottom w:val="0"/>
          <w:divBdr>
            <w:top w:val="none" w:sz="0" w:space="0" w:color="auto"/>
            <w:left w:val="none" w:sz="0" w:space="0" w:color="auto"/>
            <w:bottom w:val="none" w:sz="0" w:space="0" w:color="auto"/>
            <w:right w:val="none" w:sz="0" w:space="0" w:color="auto"/>
          </w:divBdr>
        </w:div>
      </w:divsChild>
    </w:div>
    <w:div w:id="956183922">
      <w:bodyDiv w:val="1"/>
      <w:marLeft w:val="0"/>
      <w:marRight w:val="0"/>
      <w:marTop w:val="0"/>
      <w:marBottom w:val="0"/>
      <w:divBdr>
        <w:top w:val="none" w:sz="0" w:space="0" w:color="auto"/>
        <w:left w:val="none" w:sz="0" w:space="0" w:color="auto"/>
        <w:bottom w:val="none" w:sz="0" w:space="0" w:color="auto"/>
        <w:right w:val="none" w:sz="0" w:space="0" w:color="auto"/>
      </w:divBdr>
      <w:divsChild>
        <w:div w:id="1049450303">
          <w:marLeft w:val="0"/>
          <w:marRight w:val="0"/>
          <w:marTop w:val="0"/>
          <w:marBottom w:val="0"/>
          <w:divBdr>
            <w:top w:val="none" w:sz="0" w:space="0" w:color="auto"/>
            <w:left w:val="none" w:sz="0" w:space="0" w:color="auto"/>
            <w:bottom w:val="none" w:sz="0" w:space="0" w:color="auto"/>
            <w:right w:val="none" w:sz="0" w:space="0" w:color="auto"/>
          </w:divBdr>
        </w:div>
      </w:divsChild>
    </w:div>
    <w:div w:id="956376796">
      <w:bodyDiv w:val="1"/>
      <w:marLeft w:val="0"/>
      <w:marRight w:val="0"/>
      <w:marTop w:val="0"/>
      <w:marBottom w:val="0"/>
      <w:divBdr>
        <w:top w:val="none" w:sz="0" w:space="0" w:color="auto"/>
        <w:left w:val="none" w:sz="0" w:space="0" w:color="auto"/>
        <w:bottom w:val="none" w:sz="0" w:space="0" w:color="auto"/>
        <w:right w:val="none" w:sz="0" w:space="0" w:color="auto"/>
      </w:divBdr>
      <w:divsChild>
        <w:div w:id="270209390">
          <w:marLeft w:val="0"/>
          <w:marRight w:val="0"/>
          <w:marTop w:val="0"/>
          <w:marBottom w:val="0"/>
          <w:divBdr>
            <w:top w:val="none" w:sz="0" w:space="0" w:color="auto"/>
            <w:left w:val="none" w:sz="0" w:space="0" w:color="auto"/>
            <w:bottom w:val="none" w:sz="0" w:space="0" w:color="auto"/>
            <w:right w:val="none" w:sz="0" w:space="0" w:color="auto"/>
          </w:divBdr>
        </w:div>
      </w:divsChild>
    </w:div>
    <w:div w:id="956445557">
      <w:bodyDiv w:val="1"/>
      <w:marLeft w:val="0"/>
      <w:marRight w:val="0"/>
      <w:marTop w:val="0"/>
      <w:marBottom w:val="0"/>
      <w:divBdr>
        <w:top w:val="none" w:sz="0" w:space="0" w:color="auto"/>
        <w:left w:val="none" w:sz="0" w:space="0" w:color="auto"/>
        <w:bottom w:val="none" w:sz="0" w:space="0" w:color="auto"/>
        <w:right w:val="none" w:sz="0" w:space="0" w:color="auto"/>
      </w:divBdr>
    </w:div>
    <w:div w:id="957028393">
      <w:bodyDiv w:val="1"/>
      <w:marLeft w:val="0"/>
      <w:marRight w:val="0"/>
      <w:marTop w:val="0"/>
      <w:marBottom w:val="0"/>
      <w:divBdr>
        <w:top w:val="none" w:sz="0" w:space="0" w:color="auto"/>
        <w:left w:val="none" w:sz="0" w:space="0" w:color="auto"/>
        <w:bottom w:val="none" w:sz="0" w:space="0" w:color="auto"/>
        <w:right w:val="none" w:sz="0" w:space="0" w:color="auto"/>
      </w:divBdr>
      <w:divsChild>
        <w:div w:id="270011331">
          <w:marLeft w:val="0"/>
          <w:marRight w:val="0"/>
          <w:marTop w:val="0"/>
          <w:marBottom w:val="0"/>
          <w:divBdr>
            <w:top w:val="none" w:sz="0" w:space="0" w:color="auto"/>
            <w:left w:val="none" w:sz="0" w:space="0" w:color="auto"/>
            <w:bottom w:val="none" w:sz="0" w:space="0" w:color="auto"/>
            <w:right w:val="none" w:sz="0" w:space="0" w:color="auto"/>
          </w:divBdr>
          <w:divsChild>
            <w:div w:id="779370868">
              <w:marLeft w:val="0"/>
              <w:marRight w:val="0"/>
              <w:marTop w:val="0"/>
              <w:marBottom w:val="0"/>
              <w:divBdr>
                <w:top w:val="none" w:sz="0" w:space="0" w:color="auto"/>
                <w:left w:val="none" w:sz="0" w:space="0" w:color="auto"/>
                <w:bottom w:val="none" w:sz="0" w:space="0" w:color="auto"/>
                <w:right w:val="none" w:sz="0" w:space="0" w:color="auto"/>
              </w:divBdr>
              <w:divsChild>
                <w:div w:id="1633320883">
                  <w:marLeft w:val="0"/>
                  <w:marRight w:val="0"/>
                  <w:marTop w:val="0"/>
                  <w:marBottom w:val="0"/>
                  <w:divBdr>
                    <w:top w:val="none" w:sz="0" w:space="0" w:color="auto"/>
                    <w:left w:val="none" w:sz="0" w:space="0" w:color="auto"/>
                    <w:bottom w:val="none" w:sz="0" w:space="0" w:color="auto"/>
                    <w:right w:val="none" w:sz="0" w:space="0" w:color="auto"/>
                  </w:divBdr>
                  <w:divsChild>
                    <w:div w:id="2088383891">
                      <w:marLeft w:val="0"/>
                      <w:marRight w:val="0"/>
                      <w:marTop w:val="0"/>
                      <w:marBottom w:val="0"/>
                      <w:divBdr>
                        <w:top w:val="none" w:sz="0" w:space="0" w:color="auto"/>
                        <w:left w:val="none" w:sz="0" w:space="0" w:color="auto"/>
                        <w:bottom w:val="none" w:sz="0" w:space="0" w:color="auto"/>
                        <w:right w:val="none" w:sz="0" w:space="0" w:color="auto"/>
                      </w:divBdr>
                      <w:divsChild>
                        <w:div w:id="1408265090">
                          <w:marLeft w:val="-225"/>
                          <w:marRight w:val="0"/>
                          <w:marTop w:val="0"/>
                          <w:marBottom w:val="0"/>
                          <w:divBdr>
                            <w:top w:val="none" w:sz="0" w:space="0" w:color="auto"/>
                            <w:left w:val="none" w:sz="0" w:space="0" w:color="auto"/>
                            <w:bottom w:val="none" w:sz="0" w:space="0" w:color="auto"/>
                            <w:right w:val="none" w:sz="0" w:space="0" w:color="auto"/>
                          </w:divBdr>
                          <w:divsChild>
                            <w:div w:id="2083866724">
                              <w:marLeft w:val="1500"/>
                              <w:marRight w:val="1500"/>
                              <w:marTop w:val="0"/>
                              <w:marBottom w:val="0"/>
                              <w:divBdr>
                                <w:top w:val="none" w:sz="0" w:space="0" w:color="auto"/>
                                <w:left w:val="none" w:sz="0" w:space="0" w:color="auto"/>
                                <w:bottom w:val="none" w:sz="0" w:space="0" w:color="auto"/>
                                <w:right w:val="none" w:sz="0" w:space="0" w:color="auto"/>
                              </w:divBdr>
                              <w:divsChild>
                                <w:div w:id="1403019791">
                                  <w:marLeft w:val="0"/>
                                  <w:marRight w:val="0"/>
                                  <w:marTop w:val="0"/>
                                  <w:marBottom w:val="345"/>
                                  <w:divBdr>
                                    <w:top w:val="none" w:sz="0" w:space="0" w:color="auto"/>
                                    <w:left w:val="none" w:sz="0" w:space="0" w:color="auto"/>
                                    <w:bottom w:val="none" w:sz="0" w:space="0" w:color="auto"/>
                                    <w:right w:val="none" w:sz="0" w:space="0" w:color="auto"/>
                                  </w:divBdr>
                                  <w:divsChild>
                                    <w:div w:id="188509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7679582">
      <w:bodyDiv w:val="1"/>
      <w:marLeft w:val="0"/>
      <w:marRight w:val="0"/>
      <w:marTop w:val="0"/>
      <w:marBottom w:val="0"/>
      <w:divBdr>
        <w:top w:val="none" w:sz="0" w:space="0" w:color="auto"/>
        <w:left w:val="none" w:sz="0" w:space="0" w:color="auto"/>
        <w:bottom w:val="none" w:sz="0" w:space="0" w:color="auto"/>
        <w:right w:val="none" w:sz="0" w:space="0" w:color="auto"/>
      </w:divBdr>
    </w:div>
    <w:div w:id="958417866">
      <w:bodyDiv w:val="1"/>
      <w:marLeft w:val="0"/>
      <w:marRight w:val="0"/>
      <w:marTop w:val="0"/>
      <w:marBottom w:val="0"/>
      <w:divBdr>
        <w:top w:val="none" w:sz="0" w:space="0" w:color="auto"/>
        <w:left w:val="none" w:sz="0" w:space="0" w:color="auto"/>
        <w:bottom w:val="none" w:sz="0" w:space="0" w:color="auto"/>
        <w:right w:val="none" w:sz="0" w:space="0" w:color="auto"/>
      </w:divBdr>
    </w:div>
    <w:div w:id="958534365">
      <w:bodyDiv w:val="1"/>
      <w:marLeft w:val="0"/>
      <w:marRight w:val="0"/>
      <w:marTop w:val="0"/>
      <w:marBottom w:val="0"/>
      <w:divBdr>
        <w:top w:val="none" w:sz="0" w:space="0" w:color="auto"/>
        <w:left w:val="none" w:sz="0" w:space="0" w:color="auto"/>
        <w:bottom w:val="none" w:sz="0" w:space="0" w:color="auto"/>
        <w:right w:val="none" w:sz="0" w:space="0" w:color="auto"/>
      </w:divBdr>
      <w:divsChild>
        <w:div w:id="586157896">
          <w:marLeft w:val="0"/>
          <w:marRight w:val="0"/>
          <w:marTop w:val="0"/>
          <w:marBottom w:val="0"/>
          <w:divBdr>
            <w:top w:val="none" w:sz="0" w:space="0" w:color="auto"/>
            <w:left w:val="none" w:sz="0" w:space="0" w:color="auto"/>
            <w:bottom w:val="none" w:sz="0" w:space="0" w:color="auto"/>
            <w:right w:val="none" w:sz="0" w:space="0" w:color="auto"/>
          </w:divBdr>
          <w:divsChild>
            <w:div w:id="362369624">
              <w:marLeft w:val="0"/>
              <w:marRight w:val="0"/>
              <w:marTop w:val="0"/>
              <w:marBottom w:val="0"/>
              <w:divBdr>
                <w:top w:val="none" w:sz="0" w:space="0" w:color="auto"/>
                <w:left w:val="none" w:sz="0" w:space="0" w:color="auto"/>
                <w:bottom w:val="none" w:sz="0" w:space="0" w:color="auto"/>
                <w:right w:val="none" w:sz="0" w:space="0" w:color="auto"/>
              </w:divBdr>
              <w:divsChild>
                <w:div w:id="1741515664">
                  <w:marLeft w:val="0"/>
                  <w:marRight w:val="0"/>
                  <w:marTop w:val="0"/>
                  <w:marBottom w:val="0"/>
                  <w:divBdr>
                    <w:top w:val="none" w:sz="0" w:space="0" w:color="auto"/>
                    <w:left w:val="none" w:sz="0" w:space="0" w:color="auto"/>
                    <w:bottom w:val="none" w:sz="0" w:space="0" w:color="auto"/>
                    <w:right w:val="none" w:sz="0" w:space="0" w:color="auto"/>
                  </w:divBdr>
                  <w:divsChild>
                    <w:div w:id="1579317095">
                      <w:marLeft w:val="0"/>
                      <w:marRight w:val="0"/>
                      <w:marTop w:val="0"/>
                      <w:marBottom w:val="0"/>
                      <w:divBdr>
                        <w:top w:val="none" w:sz="0" w:space="0" w:color="auto"/>
                        <w:left w:val="none" w:sz="0" w:space="0" w:color="auto"/>
                        <w:bottom w:val="none" w:sz="0" w:space="0" w:color="auto"/>
                        <w:right w:val="none" w:sz="0" w:space="0" w:color="auto"/>
                      </w:divBdr>
                      <w:divsChild>
                        <w:div w:id="1769153944">
                          <w:marLeft w:val="-225"/>
                          <w:marRight w:val="0"/>
                          <w:marTop w:val="0"/>
                          <w:marBottom w:val="0"/>
                          <w:divBdr>
                            <w:top w:val="none" w:sz="0" w:space="0" w:color="auto"/>
                            <w:left w:val="none" w:sz="0" w:space="0" w:color="auto"/>
                            <w:bottom w:val="none" w:sz="0" w:space="0" w:color="auto"/>
                            <w:right w:val="none" w:sz="0" w:space="0" w:color="auto"/>
                          </w:divBdr>
                          <w:divsChild>
                            <w:div w:id="341668675">
                              <w:marLeft w:val="1500"/>
                              <w:marRight w:val="1500"/>
                              <w:marTop w:val="0"/>
                              <w:marBottom w:val="0"/>
                              <w:divBdr>
                                <w:top w:val="none" w:sz="0" w:space="0" w:color="auto"/>
                                <w:left w:val="none" w:sz="0" w:space="0" w:color="auto"/>
                                <w:bottom w:val="none" w:sz="0" w:space="0" w:color="auto"/>
                                <w:right w:val="none" w:sz="0" w:space="0" w:color="auto"/>
                              </w:divBdr>
                              <w:divsChild>
                                <w:div w:id="1863938904">
                                  <w:marLeft w:val="0"/>
                                  <w:marRight w:val="0"/>
                                  <w:marTop w:val="0"/>
                                  <w:marBottom w:val="345"/>
                                  <w:divBdr>
                                    <w:top w:val="none" w:sz="0" w:space="0" w:color="auto"/>
                                    <w:left w:val="none" w:sz="0" w:space="0" w:color="auto"/>
                                    <w:bottom w:val="none" w:sz="0" w:space="0" w:color="auto"/>
                                    <w:right w:val="none" w:sz="0" w:space="0" w:color="auto"/>
                                  </w:divBdr>
                                  <w:divsChild>
                                    <w:div w:id="835414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8872730">
      <w:bodyDiv w:val="1"/>
      <w:marLeft w:val="0"/>
      <w:marRight w:val="0"/>
      <w:marTop w:val="0"/>
      <w:marBottom w:val="0"/>
      <w:divBdr>
        <w:top w:val="none" w:sz="0" w:space="0" w:color="auto"/>
        <w:left w:val="none" w:sz="0" w:space="0" w:color="auto"/>
        <w:bottom w:val="none" w:sz="0" w:space="0" w:color="auto"/>
        <w:right w:val="none" w:sz="0" w:space="0" w:color="auto"/>
      </w:divBdr>
      <w:divsChild>
        <w:div w:id="1607690181">
          <w:marLeft w:val="0"/>
          <w:marRight w:val="0"/>
          <w:marTop w:val="0"/>
          <w:marBottom w:val="150"/>
          <w:divBdr>
            <w:top w:val="none" w:sz="0" w:space="0" w:color="auto"/>
            <w:left w:val="none" w:sz="0" w:space="0" w:color="auto"/>
            <w:bottom w:val="none" w:sz="0" w:space="0" w:color="auto"/>
            <w:right w:val="none" w:sz="0" w:space="0" w:color="auto"/>
          </w:divBdr>
          <w:divsChild>
            <w:div w:id="1220701824">
              <w:marLeft w:val="0"/>
              <w:marRight w:val="0"/>
              <w:marTop w:val="0"/>
              <w:marBottom w:val="300"/>
              <w:divBdr>
                <w:top w:val="single" w:sz="6" w:space="0" w:color="FFFFFF"/>
                <w:left w:val="single" w:sz="6" w:space="0" w:color="FFFFFF"/>
                <w:bottom w:val="single" w:sz="6" w:space="0" w:color="FFFFFF"/>
                <w:right w:val="single" w:sz="6" w:space="0" w:color="FFFFFF"/>
              </w:divBdr>
              <w:divsChild>
                <w:div w:id="2039039206">
                  <w:marLeft w:val="0"/>
                  <w:marRight w:val="0"/>
                  <w:marTop w:val="0"/>
                  <w:marBottom w:val="0"/>
                  <w:divBdr>
                    <w:top w:val="none" w:sz="0" w:space="0" w:color="auto"/>
                    <w:left w:val="none" w:sz="0" w:space="0" w:color="auto"/>
                    <w:bottom w:val="none" w:sz="0" w:space="0" w:color="auto"/>
                    <w:right w:val="none" w:sz="0" w:space="0" w:color="auto"/>
                  </w:divBdr>
                </w:div>
                <w:div w:id="575748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023616">
          <w:marLeft w:val="0"/>
          <w:marRight w:val="0"/>
          <w:marTop w:val="0"/>
          <w:marBottom w:val="150"/>
          <w:divBdr>
            <w:top w:val="none" w:sz="0" w:space="0" w:color="auto"/>
            <w:left w:val="none" w:sz="0" w:space="0" w:color="auto"/>
            <w:bottom w:val="none" w:sz="0" w:space="0" w:color="auto"/>
            <w:right w:val="none" w:sz="0" w:space="0" w:color="auto"/>
          </w:divBdr>
          <w:divsChild>
            <w:div w:id="1376352420">
              <w:marLeft w:val="0"/>
              <w:marRight w:val="0"/>
              <w:marTop w:val="0"/>
              <w:marBottom w:val="300"/>
              <w:divBdr>
                <w:top w:val="single" w:sz="6" w:space="0" w:color="FFFFFF"/>
                <w:left w:val="single" w:sz="6" w:space="0" w:color="FFFFFF"/>
                <w:bottom w:val="single" w:sz="6" w:space="0" w:color="FFFFFF"/>
                <w:right w:val="single" w:sz="6" w:space="0" w:color="FFFFFF"/>
              </w:divBdr>
              <w:divsChild>
                <w:div w:id="437454617">
                  <w:marLeft w:val="0"/>
                  <w:marRight w:val="0"/>
                  <w:marTop w:val="0"/>
                  <w:marBottom w:val="0"/>
                  <w:divBdr>
                    <w:top w:val="none" w:sz="0" w:space="0" w:color="FFFFFF"/>
                    <w:left w:val="none" w:sz="0" w:space="0" w:color="FFFFFF"/>
                    <w:bottom w:val="single" w:sz="6" w:space="0" w:color="FFFFFF"/>
                    <w:right w:val="none" w:sz="0" w:space="0" w:color="FFFFFF"/>
                  </w:divBdr>
                </w:div>
                <w:div w:id="1592397407">
                  <w:marLeft w:val="0"/>
                  <w:marRight w:val="0"/>
                  <w:marTop w:val="0"/>
                  <w:marBottom w:val="0"/>
                  <w:divBdr>
                    <w:top w:val="none" w:sz="0" w:space="0" w:color="auto"/>
                    <w:left w:val="none" w:sz="0" w:space="0" w:color="auto"/>
                    <w:bottom w:val="none" w:sz="0" w:space="0" w:color="auto"/>
                    <w:right w:val="none" w:sz="0" w:space="0" w:color="auto"/>
                  </w:divBdr>
                </w:div>
                <w:div w:id="80631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206111">
          <w:marLeft w:val="0"/>
          <w:marRight w:val="0"/>
          <w:marTop w:val="0"/>
          <w:marBottom w:val="150"/>
          <w:divBdr>
            <w:top w:val="none" w:sz="0" w:space="0" w:color="auto"/>
            <w:left w:val="none" w:sz="0" w:space="0" w:color="auto"/>
            <w:bottom w:val="none" w:sz="0" w:space="0" w:color="auto"/>
            <w:right w:val="none" w:sz="0" w:space="0" w:color="auto"/>
          </w:divBdr>
          <w:divsChild>
            <w:div w:id="728962830">
              <w:marLeft w:val="0"/>
              <w:marRight w:val="0"/>
              <w:marTop w:val="0"/>
              <w:marBottom w:val="300"/>
              <w:divBdr>
                <w:top w:val="single" w:sz="6" w:space="0" w:color="FFFFFF"/>
                <w:left w:val="single" w:sz="6" w:space="0" w:color="FFFFFF"/>
                <w:bottom w:val="single" w:sz="6" w:space="0" w:color="FFFFFF"/>
                <w:right w:val="single" w:sz="6" w:space="0" w:color="FFFFFF"/>
              </w:divBdr>
              <w:divsChild>
                <w:div w:id="1591618726">
                  <w:marLeft w:val="0"/>
                  <w:marRight w:val="0"/>
                  <w:marTop w:val="0"/>
                  <w:marBottom w:val="0"/>
                  <w:divBdr>
                    <w:top w:val="none" w:sz="0" w:space="0" w:color="FFFFFF"/>
                    <w:left w:val="none" w:sz="0" w:space="0" w:color="FFFFFF"/>
                    <w:bottom w:val="single" w:sz="6" w:space="0" w:color="FFFFFF"/>
                    <w:right w:val="none" w:sz="0" w:space="0" w:color="FFFFFF"/>
                  </w:divBdr>
                </w:div>
                <w:div w:id="1592616018">
                  <w:marLeft w:val="0"/>
                  <w:marRight w:val="0"/>
                  <w:marTop w:val="0"/>
                  <w:marBottom w:val="0"/>
                  <w:divBdr>
                    <w:top w:val="none" w:sz="0" w:space="0" w:color="auto"/>
                    <w:left w:val="none" w:sz="0" w:space="0" w:color="auto"/>
                    <w:bottom w:val="none" w:sz="0" w:space="0" w:color="auto"/>
                    <w:right w:val="none" w:sz="0" w:space="0" w:color="auto"/>
                  </w:divBdr>
                </w:div>
                <w:div w:id="155878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618259">
          <w:marLeft w:val="0"/>
          <w:marRight w:val="0"/>
          <w:marTop w:val="0"/>
          <w:marBottom w:val="150"/>
          <w:divBdr>
            <w:top w:val="none" w:sz="0" w:space="0" w:color="auto"/>
            <w:left w:val="none" w:sz="0" w:space="0" w:color="auto"/>
            <w:bottom w:val="none" w:sz="0" w:space="0" w:color="auto"/>
            <w:right w:val="none" w:sz="0" w:space="0" w:color="auto"/>
          </w:divBdr>
          <w:divsChild>
            <w:div w:id="214050090">
              <w:marLeft w:val="0"/>
              <w:marRight w:val="0"/>
              <w:marTop w:val="0"/>
              <w:marBottom w:val="300"/>
              <w:divBdr>
                <w:top w:val="single" w:sz="6" w:space="0" w:color="FFFFFF"/>
                <w:left w:val="single" w:sz="6" w:space="0" w:color="FFFFFF"/>
                <w:bottom w:val="single" w:sz="6" w:space="0" w:color="FFFFFF"/>
                <w:right w:val="single" w:sz="6" w:space="0" w:color="FFFFFF"/>
              </w:divBdr>
              <w:divsChild>
                <w:div w:id="551384834">
                  <w:marLeft w:val="0"/>
                  <w:marRight w:val="0"/>
                  <w:marTop w:val="0"/>
                  <w:marBottom w:val="0"/>
                  <w:divBdr>
                    <w:top w:val="none" w:sz="0" w:space="0" w:color="FFFFFF"/>
                    <w:left w:val="none" w:sz="0" w:space="0" w:color="FFFFFF"/>
                    <w:bottom w:val="single" w:sz="6" w:space="0" w:color="FFFFFF"/>
                    <w:right w:val="none" w:sz="0" w:space="0" w:color="FFFFFF"/>
                  </w:divBdr>
                </w:div>
                <w:div w:id="1168247612">
                  <w:marLeft w:val="0"/>
                  <w:marRight w:val="0"/>
                  <w:marTop w:val="0"/>
                  <w:marBottom w:val="0"/>
                  <w:divBdr>
                    <w:top w:val="none" w:sz="0" w:space="0" w:color="auto"/>
                    <w:left w:val="none" w:sz="0" w:space="0" w:color="auto"/>
                    <w:bottom w:val="none" w:sz="0" w:space="0" w:color="auto"/>
                    <w:right w:val="none" w:sz="0" w:space="0" w:color="auto"/>
                  </w:divBdr>
                </w:div>
                <w:div w:id="202185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759979">
          <w:marLeft w:val="0"/>
          <w:marRight w:val="0"/>
          <w:marTop w:val="0"/>
          <w:marBottom w:val="150"/>
          <w:divBdr>
            <w:top w:val="none" w:sz="0" w:space="0" w:color="auto"/>
            <w:left w:val="none" w:sz="0" w:space="0" w:color="auto"/>
            <w:bottom w:val="none" w:sz="0" w:space="0" w:color="auto"/>
            <w:right w:val="none" w:sz="0" w:space="0" w:color="auto"/>
          </w:divBdr>
          <w:divsChild>
            <w:div w:id="447821452">
              <w:marLeft w:val="0"/>
              <w:marRight w:val="0"/>
              <w:marTop w:val="0"/>
              <w:marBottom w:val="300"/>
              <w:divBdr>
                <w:top w:val="single" w:sz="6" w:space="0" w:color="FFFFFF"/>
                <w:left w:val="single" w:sz="6" w:space="0" w:color="FFFFFF"/>
                <w:bottom w:val="single" w:sz="6" w:space="0" w:color="FFFFFF"/>
                <w:right w:val="single" w:sz="6" w:space="0" w:color="FFFFFF"/>
              </w:divBdr>
              <w:divsChild>
                <w:div w:id="531654895">
                  <w:marLeft w:val="0"/>
                  <w:marRight w:val="0"/>
                  <w:marTop w:val="0"/>
                  <w:marBottom w:val="0"/>
                  <w:divBdr>
                    <w:top w:val="none" w:sz="0" w:space="0" w:color="FFFFFF"/>
                    <w:left w:val="none" w:sz="0" w:space="0" w:color="FFFFFF"/>
                    <w:bottom w:val="single" w:sz="6" w:space="0" w:color="FFFFFF"/>
                    <w:right w:val="none" w:sz="0" w:space="0" w:color="FFFFFF"/>
                  </w:divBdr>
                </w:div>
                <w:div w:id="1130513920">
                  <w:marLeft w:val="0"/>
                  <w:marRight w:val="0"/>
                  <w:marTop w:val="0"/>
                  <w:marBottom w:val="0"/>
                  <w:divBdr>
                    <w:top w:val="none" w:sz="0" w:space="0" w:color="auto"/>
                    <w:left w:val="none" w:sz="0" w:space="0" w:color="auto"/>
                    <w:bottom w:val="none" w:sz="0" w:space="0" w:color="auto"/>
                    <w:right w:val="none" w:sz="0" w:space="0" w:color="auto"/>
                  </w:divBdr>
                </w:div>
                <w:div w:id="157674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343667">
      <w:bodyDiv w:val="1"/>
      <w:marLeft w:val="0"/>
      <w:marRight w:val="0"/>
      <w:marTop w:val="0"/>
      <w:marBottom w:val="0"/>
      <w:divBdr>
        <w:top w:val="none" w:sz="0" w:space="0" w:color="auto"/>
        <w:left w:val="none" w:sz="0" w:space="0" w:color="auto"/>
        <w:bottom w:val="none" w:sz="0" w:space="0" w:color="auto"/>
        <w:right w:val="none" w:sz="0" w:space="0" w:color="auto"/>
      </w:divBdr>
    </w:div>
    <w:div w:id="960109919">
      <w:bodyDiv w:val="1"/>
      <w:marLeft w:val="0"/>
      <w:marRight w:val="0"/>
      <w:marTop w:val="0"/>
      <w:marBottom w:val="0"/>
      <w:divBdr>
        <w:top w:val="none" w:sz="0" w:space="0" w:color="auto"/>
        <w:left w:val="none" w:sz="0" w:space="0" w:color="auto"/>
        <w:bottom w:val="none" w:sz="0" w:space="0" w:color="auto"/>
        <w:right w:val="none" w:sz="0" w:space="0" w:color="auto"/>
      </w:divBdr>
      <w:divsChild>
        <w:div w:id="756949533">
          <w:marLeft w:val="0"/>
          <w:marRight w:val="0"/>
          <w:marTop w:val="0"/>
          <w:marBottom w:val="0"/>
          <w:divBdr>
            <w:top w:val="none" w:sz="0" w:space="0" w:color="auto"/>
            <w:left w:val="none" w:sz="0" w:space="0" w:color="auto"/>
            <w:bottom w:val="none" w:sz="0" w:space="0" w:color="auto"/>
            <w:right w:val="none" w:sz="0" w:space="0" w:color="auto"/>
          </w:divBdr>
          <w:divsChild>
            <w:div w:id="619726741">
              <w:marLeft w:val="0"/>
              <w:marRight w:val="0"/>
              <w:marTop w:val="0"/>
              <w:marBottom w:val="0"/>
              <w:divBdr>
                <w:top w:val="none" w:sz="0" w:space="0" w:color="auto"/>
                <w:left w:val="none" w:sz="0" w:space="0" w:color="auto"/>
                <w:bottom w:val="none" w:sz="0" w:space="0" w:color="auto"/>
                <w:right w:val="none" w:sz="0" w:space="0" w:color="auto"/>
              </w:divBdr>
              <w:divsChild>
                <w:div w:id="1747920045">
                  <w:marLeft w:val="0"/>
                  <w:marRight w:val="0"/>
                  <w:marTop w:val="0"/>
                  <w:marBottom w:val="0"/>
                  <w:divBdr>
                    <w:top w:val="none" w:sz="0" w:space="0" w:color="auto"/>
                    <w:left w:val="none" w:sz="0" w:space="0" w:color="auto"/>
                    <w:bottom w:val="none" w:sz="0" w:space="0" w:color="auto"/>
                    <w:right w:val="none" w:sz="0" w:space="0" w:color="auto"/>
                  </w:divBdr>
                  <w:divsChild>
                    <w:div w:id="23990249">
                      <w:marLeft w:val="0"/>
                      <w:marRight w:val="0"/>
                      <w:marTop w:val="0"/>
                      <w:marBottom w:val="0"/>
                      <w:divBdr>
                        <w:top w:val="none" w:sz="0" w:space="0" w:color="auto"/>
                        <w:left w:val="none" w:sz="0" w:space="0" w:color="auto"/>
                        <w:bottom w:val="none" w:sz="0" w:space="0" w:color="auto"/>
                        <w:right w:val="none" w:sz="0" w:space="0" w:color="auto"/>
                      </w:divBdr>
                      <w:divsChild>
                        <w:div w:id="1210335413">
                          <w:marLeft w:val="-225"/>
                          <w:marRight w:val="0"/>
                          <w:marTop w:val="0"/>
                          <w:marBottom w:val="0"/>
                          <w:divBdr>
                            <w:top w:val="none" w:sz="0" w:space="0" w:color="auto"/>
                            <w:left w:val="none" w:sz="0" w:space="0" w:color="auto"/>
                            <w:bottom w:val="none" w:sz="0" w:space="0" w:color="auto"/>
                            <w:right w:val="none" w:sz="0" w:space="0" w:color="auto"/>
                          </w:divBdr>
                          <w:divsChild>
                            <w:div w:id="1859463803">
                              <w:marLeft w:val="1500"/>
                              <w:marRight w:val="1500"/>
                              <w:marTop w:val="0"/>
                              <w:marBottom w:val="0"/>
                              <w:divBdr>
                                <w:top w:val="none" w:sz="0" w:space="0" w:color="auto"/>
                                <w:left w:val="none" w:sz="0" w:space="0" w:color="auto"/>
                                <w:bottom w:val="none" w:sz="0" w:space="0" w:color="auto"/>
                                <w:right w:val="none" w:sz="0" w:space="0" w:color="auto"/>
                              </w:divBdr>
                              <w:divsChild>
                                <w:div w:id="2132745436">
                                  <w:marLeft w:val="0"/>
                                  <w:marRight w:val="0"/>
                                  <w:marTop w:val="0"/>
                                  <w:marBottom w:val="345"/>
                                  <w:divBdr>
                                    <w:top w:val="none" w:sz="0" w:space="0" w:color="auto"/>
                                    <w:left w:val="none" w:sz="0" w:space="0" w:color="auto"/>
                                    <w:bottom w:val="none" w:sz="0" w:space="0" w:color="auto"/>
                                    <w:right w:val="none" w:sz="0" w:space="0" w:color="auto"/>
                                  </w:divBdr>
                                  <w:divsChild>
                                    <w:div w:id="158414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0183775">
      <w:bodyDiv w:val="1"/>
      <w:marLeft w:val="0"/>
      <w:marRight w:val="0"/>
      <w:marTop w:val="0"/>
      <w:marBottom w:val="0"/>
      <w:divBdr>
        <w:top w:val="none" w:sz="0" w:space="0" w:color="auto"/>
        <w:left w:val="none" w:sz="0" w:space="0" w:color="auto"/>
        <w:bottom w:val="none" w:sz="0" w:space="0" w:color="auto"/>
        <w:right w:val="none" w:sz="0" w:space="0" w:color="auto"/>
      </w:divBdr>
    </w:div>
    <w:div w:id="960921280">
      <w:bodyDiv w:val="1"/>
      <w:marLeft w:val="0"/>
      <w:marRight w:val="0"/>
      <w:marTop w:val="0"/>
      <w:marBottom w:val="0"/>
      <w:divBdr>
        <w:top w:val="none" w:sz="0" w:space="0" w:color="auto"/>
        <w:left w:val="none" w:sz="0" w:space="0" w:color="auto"/>
        <w:bottom w:val="none" w:sz="0" w:space="0" w:color="auto"/>
        <w:right w:val="none" w:sz="0" w:space="0" w:color="auto"/>
      </w:divBdr>
    </w:div>
    <w:div w:id="961883879">
      <w:bodyDiv w:val="1"/>
      <w:marLeft w:val="0"/>
      <w:marRight w:val="0"/>
      <w:marTop w:val="0"/>
      <w:marBottom w:val="0"/>
      <w:divBdr>
        <w:top w:val="none" w:sz="0" w:space="0" w:color="auto"/>
        <w:left w:val="none" w:sz="0" w:space="0" w:color="auto"/>
        <w:bottom w:val="none" w:sz="0" w:space="0" w:color="auto"/>
        <w:right w:val="none" w:sz="0" w:space="0" w:color="auto"/>
      </w:divBdr>
      <w:divsChild>
        <w:div w:id="667292995">
          <w:marLeft w:val="0"/>
          <w:marRight w:val="0"/>
          <w:marTop w:val="0"/>
          <w:marBottom w:val="0"/>
          <w:divBdr>
            <w:top w:val="none" w:sz="0" w:space="0" w:color="auto"/>
            <w:left w:val="none" w:sz="0" w:space="0" w:color="auto"/>
            <w:bottom w:val="none" w:sz="0" w:space="0" w:color="auto"/>
            <w:right w:val="none" w:sz="0" w:space="0" w:color="auto"/>
          </w:divBdr>
          <w:divsChild>
            <w:div w:id="1167481800">
              <w:marLeft w:val="0"/>
              <w:marRight w:val="0"/>
              <w:marTop w:val="0"/>
              <w:marBottom w:val="0"/>
              <w:divBdr>
                <w:top w:val="none" w:sz="0" w:space="0" w:color="auto"/>
                <w:left w:val="none" w:sz="0" w:space="0" w:color="auto"/>
                <w:bottom w:val="none" w:sz="0" w:space="0" w:color="auto"/>
                <w:right w:val="none" w:sz="0" w:space="0" w:color="auto"/>
              </w:divBdr>
              <w:divsChild>
                <w:div w:id="1187257214">
                  <w:marLeft w:val="0"/>
                  <w:marRight w:val="0"/>
                  <w:marTop w:val="0"/>
                  <w:marBottom w:val="0"/>
                  <w:divBdr>
                    <w:top w:val="none" w:sz="0" w:space="0" w:color="auto"/>
                    <w:left w:val="none" w:sz="0" w:space="0" w:color="auto"/>
                    <w:bottom w:val="none" w:sz="0" w:space="0" w:color="auto"/>
                    <w:right w:val="none" w:sz="0" w:space="0" w:color="auto"/>
                  </w:divBdr>
                  <w:divsChild>
                    <w:div w:id="1061365588">
                      <w:marLeft w:val="0"/>
                      <w:marRight w:val="0"/>
                      <w:marTop w:val="0"/>
                      <w:marBottom w:val="0"/>
                      <w:divBdr>
                        <w:top w:val="none" w:sz="0" w:space="0" w:color="auto"/>
                        <w:left w:val="none" w:sz="0" w:space="0" w:color="auto"/>
                        <w:bottom w:val="none" w:sz="0" w:space="0" w:color="auto"/>
                        <w:right w:val="none" w:sz="0" w:space="0" w:color="auto"/>
                      </w:divBdr>
                      <w:divsChild>
                        <w:div w:id="1946837834">
                          <w:marLeft w:val="-225"/>
                          <w:marRight w:val="0"/>
                          <w:marTop w:val="0"/>
                          <w:marBottom w:val="0"/>
                          <w:divBdr>
                            <w:top w:val="none" w:sz="0" w:space="0" w:color="auto"/>
                            <w:left w:val="none" w:sz="0" w:space="0" w:color="auto"/>
                            <w:bottom w:val="none" w:sz="0" w:space="0" w:color="auto"/>
                            <w:right w:val="none" w:sz="0" w:space="0" w:color="auto"/>
                          </w:divBdr>
                          <w:divsChild>
                            <w:div w:id="1665233521">
                              <w:marLeft w:val="1500"/>
                              <w:marRight w:val="1500"/>
                              <w:marTop w:val="0"/>
                              <w:marBottom w:val="0"/>
                              <w:divBdr>
                                <w:top w:val="none" w:sz="0" w:space="0" w:color="auto"/>
                                <w:left w:val="none" w:sz="0" w:space="0" w:color="auto"/>
                                <w:bottom w:val="none" w:sz="0" w:space="0" w:color="auto"/>
                                <w:right w:val="none" w:sz="0" w:space="0" w:color="auto"/>
                              </w:divBdr>
                              <w:divsChild>
                                <w:div w:id="2071267499">
                                  <w:marLeft w:val="0"/>
                                  <w:marRight w:val="0"/>
                                  <w:marTop w:val="0"/>
                                  <w:marBottom w:val="345"/>
                                  <w:divBdr>
                                    <w:top w:val="none" w:sz="0" w:space="0" w:color="auto"/>
                                    <w:left w:val="none" w:sz="0" w:space="0" w:color="auto"/>
                                    <w:bottom w:val="none" w:sz="0" w:space="0" w:color="auto"/>
                                    <w:right w:val="none" w:sz="0" w:space="0" w:color="auto"/>
                                  </w:divBdr>
                                  <w:divsChild>
                                    <w:div w:id="66073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2032480">
      <w:bodyDiv w:val="1"/>
      <w:marLeft w:val="0"/>
      <w:marRight w:val="0"/>
      <w:marTop w:val="0"/>
      <w:marBottom w:val="0"/>
      <w:divBdr>
        <w:top w:val="none" w:sz="0" w:space="0" w:color="auto"/>
        <w:left w:val="none" w:sz="0" w:space="0" w:color="auto"/>
        <w:bottom w:val="none" w:sz="0" w:space="0" w:color="auto"/>
        <w:right w:val="none" w:sz="0" w:space="0" w:color="auto"/>
      </w:divBdr>
      <w:divsChild>
        <w:div w:id="406805949">
          <w:marLeft w:val="0"/>
          <w:marRight w:val="0"/>
          <w:marTop w:val="0"/>
          <w:marBottom w:val="0"/>
          <w:divBdr>
            <w:top w:val="none" w:sz="0" w:space="0" w:color="auto"/>
            <w:left w:val="none" w:sz="0" w:space="0" w:color="auto"/>
            <w:bottom w:val="none" w:sz="0" w:space="0" w:color="auto"/>
            <w:right w:val="none" w:sz="0" w:space="0" w:color="auto"/>
          </w:divBdr>
          <w:divsChild>
            <w:div w:id="486021869">
              <w:marLeft w:val="0"/>
              <w:marRight w:val="0"/>
              <w:marTop w:val="0"/>
              <w:marBottom w:val="0"/>
              <w:divBdr>
                <w:top w:val="none" w:sz="0" w:space="0" w:color="auto"/>
                <w:left w:val="none" w:sz="0" w:space="0" w:color="auto"/>
                <w:bottom w:val="none" w:sz="0" w:space="0" w:color="auto"/>
                <w:right w:val="none" w:sz="0" w:space="0" w:color="auto"/>
              </w:divBdr>
              <w:divsChild>
                <w:div w:id="1865364377">
                  <w:marLeft w:val="0"/>
                  <w:marRight w:val="0"/>
                  <w:marTop w:val="0"/>
                  <w:marBottom w:val="0"/>
                  <w:divBdr>
                    <w:top w:val="none" w:sz="0" w:space="0" w:color="auto"/>
                    <w:left w:val="none" w:sz="0" w:space="0" w:color="auto"/>
                    <w:bottom w:val="none" w:sz="0" w:space="0" w:color="auto"/>
                    <w:right w:val="none" w:sz="0" w:space="0" w:color="auto"/>
                  </w:divBdr>
                  <w:divsChild>
                    <w:div w:id="701200715">
                      <w:marLeft w:val="0"/>
                      <w:marRight w:val="0"/>
                      <w:marTop w:val="0"/>
                      <w:marBottom w:val="0"/>
                      <w:divBdr>
                        <w:top w:val="none" w:sz="0" w:space="0" w:color="auto"/>
                        <w:left w:val="none" w:sz="0" w:space="0" w:color="auto"/>
                        <w:bottom w:val="none" w:sz="0" w:space="0" w:color="auto"/>
                        <w:right w:val="none" w:sz="0" w:space="0" w:color="auto"/>
                      </w:divBdr>
                      <w:divsChild>
                        <w:div w:id="1474133939">
                          <w:marLeft w:val="0"/>
                          <w:marRight w:val="0"/>
                          <w:marTop w:val="0"/>
                          <w:marBottom w:val="0"/>
                          <w:divBdr>
                            <w:top w:val="none" w:sz="0" w:space="0" w:color="auto"/>
                            <w:left w:val="none" w:sz="0" w:space="0" w:color="auto"/>
                            <w:bottom w:val="none" w:sz="0" w:space="0" w:color="auto"/>
                            <w:right w:val="none" w:sz="0" w:space="0" w:color="auto"/>
                          </w:divBdr>
                          <w:divsChild>
                            <w:div w:id="2033070529">
                              <w:marLeft w:val="0"/>
                              <w:marRight w:val="0"/>
                              <w:marTop w:val="0"/>
                              <w:marBottom w:val="0"/>
                              <w:divBdr>
                                <w:top w:val="none" w:sz="0" w:space="0" w:color="auto"/>
                                <w:left w:val="none" w:sz="0" w:space="0" w:color="auto"/>
                                <w:bottom w:val="none" w:sz="0" w:space="0" w:color="auto"/>
                                <w:right w:val="none" w:sz="0" w:space="0" w:color="auto"/>
                              </w:divBdr>
                              <w:divsChild>
                                <w:div w:id="1296184020">
                                  <w:marLeft w:val="0"/>
                                  <w:marRight w:val="0"/>
                                  <w:marTop w:val="0"/>
                                  <w:marBottom w:val="0"/>
                                  <w:divBdr>
                                    <w:top w:val="none" w:sz="0" w:space="0" w:color="auto"/>
                                    <w:left w:val="none" w:sz="0" w:space="0" w:color="auto"/>
                                    <w:bottom w:val="none" w:sz="0" w:space="0" w:color="auto"/>
                                    <w:right w:val="none" w:sz="0" w:space="0" w:color="auto"/>
                                  </w:divBdr>
                                  <w:divsChild>
                                    <w:div w:id="1807771540">
                                      <w:marLeft w:val="0"/>
                                      <w:marRight w:val="0"/>
                                      <w:marTop w:val="0"/>
                                      <w:marBottom w:val="0"/>
                                      <w:divBdr>
                                        <w:top w:val="none" w:sz="0" w:space="0" w:color="auto"/>
                                        <w:left w:val="none" w:sz="0" w:space="0" w:color="auto"/>
                                        <w:bottom w:val="none" w:sz="0" w:space="0" w:color="auto"/>
                                        <w:right w:val="none" w:sz="0" w:space="0" w:color="auto"/>
                                      </w:divBdr>
                                      <w:divsChild>
                                        <w:div w:id="1121803950">
                                          <w:marLeft w:val="0"/>
                                          <w:marRight w:val="0"/>
                                          <w:marTop w:val="0"/>
                                          <w:marBottom w:val="0"/>
                                          <w:divBdr>
                                            <w:top w:val="none" w:sz="0" w:space="0" w:color="auto"/>
                                            <w:left w:val="none" w:sz="0" w:space="0" w:color="auto"/>
                                            <w:bottom w:val="none" w:sz="0" w:space="0" w:color="auto"/>
                                            <w:right w:val="none" w:sz="0" w:space="0" w:color="auto"/>
                                          </w:divBdr>
                                          <w:divsChild>
                                            <w:div w:id="781918245">
                                              <w:marLeft w:val="0"/>
                                              <w:marRight w:val="0"/>
                                              <w:marTop w:val="0"/>
                                              <w:marBottom w:val="0"/>
                                              <w:divBdr>
                                                <w:top w:val="single" w:sz="4" w:space="0" w:color="F5F5F5"/>
                                                <w:left w:val="single" w:sz="4" w:space="0" w:color="F5F5F5"/>
                                                <w:bottom w:val="single" w:sz="4" w:space="0" w:color="F5F5F5"/>
                                                <w:right w:val="single" w:sz="4" w:space="0" w:color="F5F5F5"/>
                                              </w:divBdr>
                                              <w:divsChild>
                                                <w:div w:id="843014659">
                                                  <w:marLeft w:val="0"/>
                                                  <w:marRight w:val="0"/>
                                                  <w:marTop w:val="0"/>
                                                  <w:marBottom w:val="0"/>
                                                  <w:divBdr>
                                                    <w:top w:val="none" w:sz="0" w:space="0" w:color="auto"/>
                                                    <w:left w:val="none" w:sz="0" w:space="0" w:color="auto"/>
                                                    <w:bottom w:val="none" w:sz="0" w:space="0" w:color="auto"/>
                                                    <w:right w:val="none" w:sz="0" w:space="0" w:color="auto"/>
                                                  </w:divBdr>
                                                  <w:divsChild>
                                                    <w:div w:id="9464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62266889">
      <w:bodyDiv w:val="1"/>
      <w:marLeft w:val="0"/>
      <w:marRight w:val="0"/>
      <w:marTop w:val="0"/>
      <w:marBottom w:val="0"/>
      <w:divBdr>
        <w:top w:val="none" w:sz="0" w:space="0" w:color="auto"/>
        <w:left w:val="none" w:sz="0" w:space="0" w:color="auto"/>
        <w:bottom w:val="none" w:sz="0" w:space="0" w:color="auto"/>
        <w:right w:val="none" w:sz="0" w:space="0" w:color="auto"/>
      </w:divBdr>
      <w:divsChild>
        <w:div w:id="713425262">
          <w:marLeft w:val="0"/>
          <w:marRight w:val="0"/>
          <w:marTop w:val="0"/>
          <w:marBottom w:val="150"/>
          <w:divBdr>
            <w:top w:val="none" w:sz="0" w:space="0" w:color="auto"/>
            <w:left w:val="none" w:sz="0" w:space="0" w:color="auto"/>
            <w:bottom w:val="none" w:sz="0" w:space="0" w:color="auto"/>
            <w:right w:val="none" w:sz="0" w:space="0" w:color="auto"/>
          </w:divBdr>
          <w:divsChild>
            <w:div w:id="1094473642">
              <w:marLeft w:val="0"/>
              <w:marRight w:val="0"/>
              <w:marTop w:val="0"/>
              <w:marBottom w:val="300"/>
              <w:divBdr>
                <w:top w:val="single" w:sz="6" w:space="0" w:color="FFFFFF"/>
                <w:left w:val="single" w:sz="6" w:space="0" w:color="FFFFFF"/>
                <w:bottom w:val="single" w:sz="6" w:space="0" w:color="FFFFFF"/>
                <w:right w:val="single" w:sz="6" w:space="0" w:color="FFFFFF"/>
              </w:divBdr>
              <w:divsChild>
                <w:div w:id="403381024">
                  <w:marLeft w:val="0"/>
                  <w:marRight w:val="0"/>
                  <w:marTop w:val="0"/>
                  <w:marBottom w:val="0"/>
                  <w:divBdr>
                    <w:top w:val="none" w:sz="0" w:space="0" w:color="auto"/>
                    <w:left w:val="none" w:sz="0" w:space="0" w:color="auto"/>
                    <w:bottom w:val="none" w:sz="0" w:space="0" w:color="auto"/>
                    <w:right w:val="none" w:sz="0" w:space="0" w:color="auto"/>
                  </w:divBdr>
                </w:div>
                <w:div w:id="99630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167790">
          <w:marLeft w:val="0"/>
          <w:marRight w:val="0"/>
          <w:marTop w:val="0"/>
          <w:marBottom w:val="150"/>
          <w:divBdr>
            <w:top w:val="none" w:sz="0" w:space="0" w:color="auto"/>
            <w:left w:val="none" w:sz="0" w:space="0" w:color="auto"/>
            <w:bottom w:val="none" w:sz="0" w:space="0" w:color="auto"/>
            <w:right w:val="none" w:sz="0" w:space="0" w:color="auto"/>
          </w:divBdr>
          <w:divsChild>
            <w:div w:id="77480771">
              <w:marLeft w:val="0"/>
              <w:marRight w:val="0"/>
              <w:marTop w:val="0"/>
              <w:marBottom w:val="300"/>
              <w:divBdr>
                <w:top w:val="single" w:sz="6" w:space="0" w:color="FFFFFF"/>
                <w:left w:val="single" w:sz="6" w:space="0" w:color="FFFFFF"/>
                <w:bottom w:val="single" w:sz="6" w:space="0" w:color="FFFFFF"/>
                <w:right w:val="single" w:sz="6" w:space="0" w:color="FFFFFF"/>
              </w:divBdr>
              <w:divsChild>
                <w:div w:id="1497918387">
                  <w:marLeft w:val="0"/>
                  <w:marRight w:val="0"/>
                  <w:marTop w:val="0"/>
                  <w:marBottom w:val="0"/>
                  <w:divBdr>
                    <w:top w:val="none" w:sz="0" w:space="0" w:color="FFFFFF"/>
                    <w:left w:val="none" w:sz="0" w:space="0" w:color="FFFFFF"/>
                    <w:bottom w:val="single" w:sz="6" w:space="0" w:color="FFFFFF"/>
                    <w:right w:val="none" w:sz="0" w:space="0" w:color="FFFFFF"/>
                  </w:divBdr>
                </w:div>
                <w:div w:id="1452163592">
                  <w:marLeft w:val="0"/>
                  <w:marRight w:val="0"/>
                  <w:marTop w:val="0"/>
                  <w:marBottom w:val="0"/>
                  <w:divBdr>
                    <w:top w:val="none" w:sz="0" w:space="0" w:color="auto"/>
                    <w:left w:val="none" w:sz="0" w:space="0" w:color="auto"/>
                    <w:bottom w:val="none" w:sz="0" w:space="0" w:color="auto"/>
                    <w:right w:val="none" w:sz="0" w:space="0" w:color="auto"/>
                  </w:divBdr>
                </w:div>
                <w:div w:id="205534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264987">
          <w:marLeft w:val="0"/>
          <w:marRight w:val="0"/>
          <w:marTop w:val="0"/>
          <w:marBottom w:val="150"/>
          <w:divBdr>
            <w:top w:val="none" w:sz="0" w:space="0" w:color="auto"/>
            <w:left w:val="none" w:sz="0" w:space="0" w:color="auto"/>
            <w:bottom w:val="none" w:sz="0" w:space="0" w:color="auto"/>
            <w:right w:val="none" w:sz="0" w:space="0" w:color="auto"/>
          </w:divBdr>
          <w:divsChild>
            <w:div w:id="652217120">
              <w:marLeft w:val="0"/>
              <w:marRight w:val="0"/>
              <w:marTop w:val="0"/>
              <w:marBottom w:val="300"/>
              <w:divBdr>
                <w:top w:val="single" w:sz="6" w:space="0" w:color="FFFFFF"/>
                <w:left w:val="single" w:sz="6" w:space="0" w:color="FFFFFF"/>
                <w:bottom w:val="single" w:sz="6" w:space="0" w:color="FFFFFF"/>
                <w:right w:val="single" w:sz="6" w:space="0" w:color="FFFFFF"/>
              </w:divBdr>
              <w:divsChild>
                <w:div w:id="977612579">
                  <w:marLeft w:val="0"/>
                  <w:marRight w:val="0"/>
                  <w:marTop w:val="0"/>
                  <w:marBottom w:val="0"/>
                  <w:divBdr>
                    <w:top w:val="none" w:sz="0" w:space="0" w:color="FFFFFF"/>
                    <w:left w:val="none" w:sz="0" w:space="0" w:color="FFFFFF"/>
                    <w:bottom w:val="single" w:sz="6" w:space="0" w:color="FFFFFF"/>
                    <w:right w:val="none" w:sz="0" w:space="0" w:color="FFFFFF"/>
                  </w:divBdr>
                </w:div>
                <w:div w:id="1681929640">
                  <w:marLeft w:val="0"/>
                  <w:marRight w:val="0"/>
                  <w:marTop w:val="0"/>
                  <w:marBottom w:val="0"/>
                  <w:divBdr>
                    <w:top w:val="none" w:sz="0" w:space="0" w:color="auto"/>
                    <w:left w:val="none" w:sz="0" w:space="0" w:color="auto"/>
                    <w:bottom w:val="none" w:sz="0" w:space="0" w:color="auto"/>
                    <w:right w:val="none" w:sz="0" w:space="0" w:color="auto"/>
                  </w:divBdr>
                </w:div>
                <w:div w:id="96674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562430">
          <w:marLeft w:val="0"/>
          <w:marRight w:val="0"/>
          <w:marTop w:val="0"/>
          <w:marBottom w:val="150"/>
          <w:divBdr>
            <w:top w:val="none" w:sz="0" w:space="0" w:color="auto"/>
            <w:left w:val="none" w:sz="0" w:space="0" w:color="auto"/>
            <w:bottom w:val="none" w:sz="0" w:space="0" w:color="auto"/>
            <w:right w:val="none" w:sz="0" w:space="0" w:color="auto"/>
          </w:divBdr>
          <w:divsChild>
            <w:div w:id="838080899">
              <w:marLeft w:val="0"/>
              <w:marRight w:val="0"/>
              <w:marTop w:val="0"/>
              <w:marBottom w:val="300"/>
              <w:divBdr>
                <w:top w:val="single" w:sz="6" w:space="0" w:color="FFFFFF"/>
                <w:left w:val="single" w:sz="6" w:space="0" w:color="FFFFFF"/>
                <w:bottom w:val="single" w:sz="6" w:space="0" w:color="FFFFFF"/>
                <w:right w:val="single" w:sz="6" w:space="0" w:color="FFFFFF"/>
              </w:divBdr>
              <w:divsChild>
                <w:div w:id="944926131">
                  <w:marLeft w:val="0"/>
                  <w:marRight w:val="0"/>
                  <w:marTop w:val="0"/>
                  <w:marBottom w:val="0"/>
                  <w:divBdr>
                    <w:top w:val="none" w:sz="0" w:space="0" w:color="FFFFFF"/>
                    <w:left w:val="none" w:sz="0" w:space="0" w:color="FFFFFF"/>
                    <w:bottom w:val="single" w:sz="6" w:space="0" w:color="FFFFFF"/>
                    <w:right w:val="none" w:sz="0" w:space="0" w:color="FFFFFF"/>
                  </w:divBdr>
                </w:div>
                <w:div w:id="350692096">
                  <w:marLeft w:val="0"/>
                  <w:marRight w:val="0"/>
                  <w:marTop w:val="0"/>
                  <w:marBottom w:val="0"/>
                  <w:divBdr>
                    <w:top w:val="none" w:sz="0" w:space="0" w:color="auto"/>
                    <w:left w:val="none" w:sz="0" w:space="0" w:color="auto"/>
                    <w:bottom w:val="none" w:sz="0" w:space="0" w:color="auto"/>
                    <w:right w:val="none" w:sz="0" w:space="0" w:color="auto"/>
                  </w:divBdr>
                </w:div>
                <w:div w:id="191701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278008">
          <w:marLeft w:val="0"/>
          <w:marRight w:val="0"/>
          <w:marTop w:val="0"/>
          <w:marBottom w:val="150"/>
          <w:divBdr>
            <w:top w:val="none" w:sz="0" w:space="0" w:color="auto"/>
            <w:left w:val="none" w:sz="0" w:space="0" w:color="auto"/>
            <w:bottom w:val="none" w:sz="0" w:space="0" w:color="auto"/>
            <w:right w:val="none" w:sz="0" w:space="0" w:color="auto"/>
          </w:divBdr>
          <w:divsChild>
            <w:div w:id="1176573868">
              <w:marLeft w:val="0"/>
              <w:marRight w:val="0"/>
              <w:marTop w:val="0"/>
              <w:marBottom w:val="300"/>
              <w:divBdr>
                <w:top w:val="single" w:sz="6" w:space="0" w:color="FFFFFF"/>
                <w:left w:val="single" w:sz="6" w:space="0" w:color="FFFFFF"/>
                <w:bottom w:val="single" w:sz="6" w:space="0" w:color="FFFFFF"/>
                <w:right w:val="single" w:sz="6" w:space="0" w:color="FFFFFF"/>
              </w:divBdr>
              <w:divsChild>
                <w:div w:id="923538967">
                  <w:marLeft w:val="0"/>
                  <w:marRight w:val="0"/>
                  <w:marTop w:val="0"/>
                  <w:marBottom w:val="0"/>
                  <w:divBdr>
                    <w:top w:val="none" w:sz="0" w:space="0" w:color="FFFFFF"/>
                    <w:left w:val="none" w:sz="0" w:space="0" w:color="FFFFFF"/>
                    <w:bottom w:val="single" w:sz="6" w:space="0" w:color="FFFFFF"/>
                    <w:right w:val="none" w:sz="0" w:space="0" w:color="FFFFFF"/>
                  </w:divBdr>
                </w:div>
                <w:div w:id="1962221434">
                  <w:marLeft w:val="0"/>
                  <w:marRight w:val="0"/>
                  <w:marTop w:val="0"/>
                  <w:marBottom w:val="0"/>
                  <w:divBdr>
                    <w:top w:val="none" w:sz="0" w:space="0" w:color="auto"/>
                    <w:left w:val="none" w:sz="0" w:space="0" w:color="auto"/>
                    <w:bottom w:val="none" w:sz="0" w:space="0" w:color="auto"/>
                    <w:right w:val="none" w:sz="0" w:space="0" w:color="auto"/>
                  </w:divBdr>
                </w:div>
                <w:div w:id="7975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349342">
      <w:bodyDiv w:val="1"/>
      <w:marLeft w:val="0"/>
      <w:marRight w:val="0"/>
      <w:marTop w:val="0"/>
      <w:marBottom w:val="0"/>
      <w:divBdr>
        <w:top w:val="none" w:sz="0" w:space="0" w:color="auto"/>
        <w:left w:val="none" w:sz="0" w:space="0" w:color="auto"/>
        <w:bottom w:val="none" w:sz="0" w:space="0" w:color="auto"/>
        <w:right w:val="none" w:sz="0" w:space="0" w:color="auto"/>
      </w:divBdr>
      <w:divsChild>
        <w:div w:id="1190795260">
          <w:marLeft w:val="0"/>
          <w:marRight w:val="0"/>
          <w:marTop w:val="0"/>
          <w:marBottom w:val="0"/>
          <w:divBdr>
            <w:top w:val="none" w:sz="0" w:space="0" w:color="auto"/>
            <w:left w:val="none" w:sz="0" w:space="0" w:color="auto"/>
            <w:bottom w:val="none" w:sz="0" w:space="0" w:color="auto"/>
            <w:right w:val="none" w:sz="0" w:space="0" w:color="auto"/>
          </w:divBdr>
        </w:div>
      </w:divsChild>
    </w:div>
    <w:div w:id="963117332">
      <w:bodyDiv w:val="1"/>
      <w:marLeft w:val="0"/>
      <w:marRight w:val="0"/>
      <w:marTop w:val="0"/>
      <w:marBottom w:val="0"/>
      <w:divBdr>
        <w:top w:val="none" w:sz="0" w:space="0" w:color="auto"/>
        <w:left w:val="none" w:sz="0" w:space="0" w:color="auto"/>
        <w:bottom w:val="none" w:sz="0" w:space="0" w:color="auto"/>
        <w:right w:val="none" w:sz="0" w:space="0" w:color="auto"/>
      </w:divBdr>
      <w:divsChild>
        <w:div w:id="331298965">
          <w:marLeft w:val="0"/>
          <w:marRight w:val="0"/>
          <w:marTop w:val="0"/>
          <w:marBottom w:val="0"/>
          <w:divBdr>
            <w:top w:val="none" w:sz="0" w:space="0" w:color="auto"/>
            <w:left w:val="none" w:sz="0" w:space="0" w:color="auto"/>
            <w:bottom w:val="none" w:sz="0" w:space="0" w:color="auto"/>
            <w:right w:val="none" w:sz="0" w:space="0" w:color="auto"/>
          </w:divBdr>
        </w:div>
      </w:divsChild>
    </w:div>
    <w:div w:id="963391874">
      <w:bodyDiv w:val="1"/>
      <w:marLeft w:val="0"/>
      <w:marRight w:val="0"/>
      <w:marTop w:val="0"/>
      <w:marBottom w:val="0"/>
      <w:divBdr>
        <w:top w:val="none" w:sz="0" w:space="0" w:color="auto"/>
        <w:left w:val="none" w:sz="0" w:space="0" w:color="auto"/>
        <w:bottom w:val="none" w:sz="0" w:space="0" w:color="auto"/>
        <w:right w:val="none" w:sz="0" w:space="0" w:color="auto"/>
      </w:divBdr>
      <w:divsChild>
        <w:div w:id="965041347">
          <w:marLeft w:val="0"/>
          <w:marRight w:val="0"/>
          <w:marTop w:val="0"/>
          <w:marBottom w:val="0"/>
          <w:divBdr>
            <w:top w:val="none" w:sz="0" w:space="0" w:color="auto"/>
            <w:left w:val="none" w:sz="0" w:space="0" w:color="auto"/>
            <w:bottom w:val="none" w:sz="0" w:space="0" w:color="auto"/>
            <w:right w:val="none" w:sz="0" w:space="0" w:color="auto"/>
          </w:divBdr>
        </w:div>
      </w:divsChild>
    </w:div>
    <w:div w:id="963923510">
      <w:bodyDiv w:val="1"/>
      <w:marLeft w:val="0"/>
      <w:marRight w:val="0"/>
      <w:marTop w:val="0"/>
      <w:marBottom w:val="0"/>
      <w:divBdr>
        <w:top w:val="none" w:sz="0" w:space="0" w:color="auto"/>
        <w:left w:val="none" w:sz="0" w:space="0" w:color="auto"/>
        <w:bottom w:val="none" w:sz="0" w:space="0" w:color="auto"/>
        <w:right w:val="none" w:sz="0" w:space="0" w:color="auto"/>
      </w:divBdr>
    </w:div>
    <w:div w:id="963972385">
      <w:bodyDiv w:val="1"/>
      <w:marLeft w:val="0"/>
      <w:marRight w:val="0"/>
      <w:marTop w:val="0"/>
      <w:marBottom w:val="0"/>
      <w:divBdr>
        <w:top w:val="none" w:sz="0" w:space="0" w:color="auto"/>
        <w:left w:val="none" w:sz="0" w:space="0" w:color="auto"/>
        <w:bottom w:val="none" w:sz="0" w:space="0" w:color="auto"/>
        <w:right w:val="none" w:sz="0" w:space="0" w:color="auto"/>
      </w:divBdr>
    </w:div>
    <w:div w:id="964046160">
      <w:bodyDiv w:val="1"/>
      <w:marLeft w:val="0"/>
      <w:marRight w:val="0"/>
      <w:marTop w:val="0"/>
      <w:marBottom w:val="0"/>
      <w:divBdr>
        <w:top w:val="none" w:sz="0" w:space="0" w:color="auto"/>
        <w:left w:val="none" w:sz="0" w:space="0" w:color="auto"/>
        <w:bottom w:val="none" w:sz="0" w:space="0" w:color="auto"/>
        <w:right w:val="none" w:sz="0" w:space="0" w:color="auto"/>
      </w:divBdr>
      <w:divsChild>
        <w:div w:id="474370503">
          <w:marLeft w:val="0"/>
          <w:marRight w:val="0"/>
          <w:marTop w:val="0"/>
          <w:marBottom w:val="0"/>
          <w:divBdr>
            <w:top w:val="none" w:sz="0" w:space="0" w:color="auto"/>
            <w:left w:val="none" w:sz="0" w:space="0" w:color="auto"/>
            <w:bottom w:val="none" w:sz="0" w:space="0" w:color="auto"/>
            <w:right w:val="none" w:sz="0" w:space="0" w:color="auto"/>
          </w:divBdr>
          <w:divsChild>
            <w:div w:id="424767450">
              <w:marLeft w:val="0"/>
              <w:marRight w:val="0"/>
              <w:marTop w:val="0"/>
              <w:marBottom w:val="0"/>
              <w:divBdr>
                <w:top w:val="single" w:sz="6" w:space="0" w:color="DEDEDE"/>
                <w:left w:val="single" w:sz="6" w:space="0" w:color="DEDEDE"/>
                <w:bottom w:val="single" w:sz="6" w:space="0" w:color="DEDEDE"/>
                <w:right w:val="single" w:sz="6" w:space="0" w:color="DEDEDE"/>
              </w:divBdr>
              <w:divsChild>
                <w:div w:id="142048866">
                  <w:marLeft w:val="0"/>
                  <w:marRight w:val="0"/>
                  <w:marTop w:val="0"/>
                  <w:marBottom w:val="0"/>
                  <w:divBdr>
                    <w:top w:val="none" w:sz="0" w:space="0" w:color="auto"/>
                    <w:left w:val="none" w:sz="0" w:space="0" w:color="auto"/>
                    <w:bottom w:val="none" w:sz="0" w:space="0" w:color="auto"/>
                    <w:right w:val="none" w:sz="0" w:space="0" w:color="auto"/>
                  </w:divBdr>
                  <w:divsChild>
                    <w:div w:id="50347956">
                      <w:marLeft w:val="0"/>
                      <w:marRight w:val="525"/>
                      <w:marTop w:val="0"/>
                      <w:marBottom w:val="0"/>
                      <w:divBdr>
                        <w:top w:val="none" w:sz="0" w:space="0" w:color="auto"/>
                        <w:left w:val="none" w:sz="0" w:space="0" w:color="auto"/>
                        <w:bottom w:val="none" w:sz="0" w:space="0" w:color="auto"/>
                        <w:right w:val="none" w:sz="0" w:space="0" w:color="auto"/>
                      </w:divBdr>
                    </w:div>
                  </w:divsChild>
                </w:div>
              </w:divsChild>
            </w:div>
          </w:divsChild>
        </w:div>
        <w:div w:id="597954422">
          <w:marLeft w:val="0"/>
          <w:marRight w:val="0"/>
          <w:marTop w:val="0"/>
          <w:marBottom w:val="0"/>
          <w:divBdr>
            <w:top w:val="none" w:sz="0" w:space="0" w:color="auto"/>
            <w:left w:val="none" w:sz="0" w:space="0" w:color="auto"/>
            <w:bottom w:val="none" w:sz="0" w:space="0" w:color="auto"/>
            <w:right w:val="none" w:sz="0" w:space="0" w:color="auto"/>
          </w:divBdr>
          <w:divsChild>
            <w:div w:id="1847943422">
              <w:marLeft w:val="0"/>
              <w:marRight w:val="0"/>
              <w:marTop w:val="0"/>
              <w:marBottom w:val="0"/>
              <w:divBdr>
                <w:top w:val="none" w:sz="0" w:space="0" w:color="auto"/>
                <w:left w:val="none" w:sz="0" w:space="0" w:color="auto"/>
                <w:bottom w:val="none" w:sz="0" w:space="0" w:color="auto"/>
                <w:right w:val="none" w:sz="0" w:space="0" w:color="auto"/>
              </w:divBdr>
              <w:divsChild>
                <w:div w:id="248276365">
                  <w:marLeft w:val="0"/>
                  <w:marRight w:val="0"/>
                  <w:marTop w:val="0"/>
                  <w:marBottom w:val="0"/>
                  <w:divBdr>
                    <w:top w:val="single" w:sz="6" w:space="8" w:color="EEEEEE"/>
                    <w:left w:val="none" w:sz="0" w:space="8" w:color="auto"/>
                    <w:bottom w:val="single" w:sz="6" w:space="8" w:color="EEEEEE"/>
                    <w:right w:val="single" w:sz="6" w:space="8" w:color="EEEEEE"/>
                  </w:divBdr>
                  <w:divsChild>
                    <w:div w:id="183344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4239985">
      <w:bodyDiv w:val="1"/>
      <w:marLeft w:val="0"/>
      <w:marRight w:val="0"/>
      <w:marTop w:val="0"/>
      <w:marBottom w:val="0"/>
      <w:divBdr>
        <w:top w:val="none" w:sz="0" w:space="0" w:color="auto"/>
        <w:left w:val="none" w:sz="0" w:space="0" w:color="auto"/>
        <w:bottom w:val="none" w:sz="0" w:space="0" w:color="auto"/>
        <w:right w:val="none" w:sz="0" w:space="0" w:color="auto"/>
      </w:divBdr>
      <w:divsChild>
        <w:div w:id="1137992045">
          <w:marLeft w:val="0"/>
          <w:marRight w:val="0"/>
          <w:marTop w:val="0"/>
          <w:marBottom w:val="0"/>
          <w:divBdr>
            <w:top w:val="none" w:sz="0" w:space="0" w:color="auto"/>
            <w:left w:val="none" w:sz="0" w:space="0" w:color="auto"/>
            <w:bottom w:val="none" w:sz="0" w:space="0" w:color="auto"/>
            <w:right w:val="none" w:sz="0" w:space="0" w:color="auto"/>
          </w:divBdr>
        </w:div>
      </w:divsChild>
    </w:div>
    <w:div w:id="964695208">
      <w:bodyDiv w:val="1"/>
      <w:marLeft w:val="0"/>
      <w:marRight w:val="0"/>
      <w:marTop w:val="0"/>
      <w:marBottom w:val="0"/>
      <w:divBdr>
        <w:top w:val="none" w:sz="0" w:space="0" w:color="auto"/>
        <w:left w:val="none" w:sz="0" w:space="0" w:color="auto"/>
        <w:bottom w:val="none" w:sz="0" w:space="0" w:color="auto"/>
        <w:right w:val="none" w:sz="0" w:space="0" w:color="auto"/>
      </w:divBdr>
    </w:div>
    <w:div w:id="964845072">
      <w:bodyDiv w:val="1"/>
      <w:marLeft w:val="0"/>
      <w:marRight w:val="0"/>
      <w:marTop w:val="0"/>
      <w:marBottom w:val="0"/>
      <w:divBdr>
        <w:top w:val="none" w:sz="0" w:space="0" w:color="auto"/>
        <w:left w:val="none" w:sz="0" w:space="0" w:color="auto"/>
        <w:bottom w:val="none" w:sz="0" w:space="0" w:color="auto"/>
        <w:right w:val="none" w:sz="0" w:space="0" w:color="auto"/>
      </w:divBdr>
    </w:div>
    <w:div w:id="965310931">
      <w:bodyDiv w:val="1"/>
      <w:marLeft w:val="0"/>
      <w:marRight w:val="0"/>
      <w:marTop w:val="0"/>
      <w:marBottom w:val="0"/>
      <w:divBdr>
        <w:top w:val="none" w:sz="0" w:space="0" w:color="auto"/>
        <w:left w:val="none" w:sz="0" w:space="0" w:color="auto"/>
        <w:bottom w:val="none" w:sz="0" w:space="0" w:color="auto"/>
        <w:right w:val="none" w:sz="0" w:space="0" w:color="auto"/>
      </w:divBdr>
      <w:divsChild>
        <w:div w:id="728304162">
          <w:marLeft w:val="0"/>
          <w:marRight w:val="0"/>
          <w:marTop w:val="0"/>
          <w:marBottom w:val="0"/>
          <w:divBdr>
            <w:top w:val="none" w:sz="0" w:space="0" w:color="auto"/>
            <w:left w:val="none" w:sz="0" w:space="0" w:color="auto"/>
            <w:bottom w:val="none" w:sz="0" w:space="0" w:color="auto"/>
            <w:right w:val="none" w:sz="0" w:space="0" w:color="auto"/>
          </w:divBdr>
        </w:div>
      </w:divsChild>
    </w:div>
    <w:div w:id="966469078">
      <w:bodyDiv w:val="1"/>
      <w:marLeft w:val="0"/>
      <w:marRight w:val="0"/>
      <w:marTop w:val="0"/>
      <w:marBottom w:val="0"/>
      <w:divBdr>
        <w:top w:val="none" w:sz="0" w:space="0" w:color="auto"/>
        <w:left w:val="none" w:sz="0" w:space="0" w:color="auto"/>
        <w:bottom w:val="none" w:sz="0" w:space="0" w:color="auto"/>
        <w:right w:val="none" w:sz="0" w:space="0" w:color="auto"/>
      </w:divBdr>
      <w:divsChild>
        <w:div w:id="642660107">
          <w:marLeft w:val="0"/>
          <w:marRight w:val="0"/>
          <w:marTop w:val="0"/>
          <w:marBottom w:val="0"/>
          <w:divBdr>
            <w:top w:val="none" w:sz="0" w:space="0" w:color="auto"/>
            <w:left w:val="none" w:sz="0" w:space="0" w:color="auto"/>
            <w:bottom w:val="none" w:sz="0" w:space="0" w:color="auto"/>
            <w:right w:val="none" w:sz="0" w:space="0" w:color="auto"/>
          </w:divBdr>
        </w:div>
      </w:divsChild>
    </w:div>
    <w:div w:id="966469486">
      <w:bodyDiv w:val="1"/>
      <w:marLeft w:val="0"/>
      <w:marRight w:val="0"/>
      <w:marTop w:val="0"/>
      <w:marBottom w:val="0"/>
      <w:divBdr>
        <w:top w:val="none" w:sz="0" w:space="0" w:color="auto"/>
        <w:left w:val="none" w:sz="0" w:space="0" w:color="auto"/>
        <w:bottom w:val="none" w:sz="0" w:space="0" w:color="auto"/>
        <w:right w:val="none" w:sz="0" w:space="0" w:color="auto"/>
      </w:divBdr>
      <w:divsChild>
        <w:div w:id="303240625">
          <w:marLeft w:val="0"/>
          <w:marRight w:val="0"/>
          <w:marTop w:val="0"/>
          <w:marBottom w:val="0"/>
          <w:divBdr>
            <w:top w:val="none" w:sz="0" w:space="0" w:color="auto"/>
            <w:left w:val="none" w:sz="0" w:space="0" w:color="auto"/>
            <w:bottom w:val="none" w:sz="0" w:space="0" w:color="auto"/>
            <w:right w:val="none" w:sz="0" w:space="0" w:color="auto"/>
          </w:divBdr>
        </w:div>
      </w:divsChild>
    </w:div>
    <w:div w:id="966542196">
      <w:bodyDiv w:val="1"/>
      <w:marLeft w:val="0"/>
      <w:marRight w:val="0"/>
      <w:marTop w:val="0"/>
      <w:marBottom w:val="0"/>
      <w:divBdr>
        <w:top w:val="none" w:sz="0" w:space="0" w:color="auto"/>
        <w:left w:val="none" w:sz="0" w:space="0" w:color="auto"/>
        <w:bottom w:val="none" w:sz="0" w:space="0" w:color="auto"/>
        <w:right w:val="none" w:sz="0" w:space="0" w:color="auto"/>
      </w:divBdr>
      <w:divsChild>
        <w:div w:id="513960969">
          <w:marLeft w:val="0"/>
          <w:marRight w:val="0"/>
          <w:marTop w:val="0"/>
          <w:marBottom w:val="0"/>
          <w:divBdr>
            <w:top w:val="none" w:sz="0" w:space="0" w:color="auto"/>
            <w:left w:val="none" w:sz="0" w:space="0" w:color="auto"/>
            <w:bottom w:val="none" w:sz="0" w:space="0" w:color="auto"/>
            <w:right w:val="none" w:sz="0" w:space="0" w:color="auto"/>
          </w:divBdr>
        </w:div>
      </w:divsChild>
    </w:div>
    <w:div w:id="966735981">
      <w:bodyDiv w:val="1"/>
      <w:marLeft w:val="0"/>
      <w:marRight w:val="0"/>
      <w:marTop w:val="0"/>
      <w:marBottom w:val="0"/>
      <w:divBdr>
        <w:top w:val="none" w:sz="0" w:space="0" w:color="auto"/>
        <w:left w:val="none" w:sz="0" w:space="0" w:color="auto"/>
        <w:bottom w:val="none" w:sz="0" w:space="0" w:color="auto"/>
        <w:right w:val="none" w:sz="0" w:space="0" w:color="auto"/>
      </w:divBdr>
      <w:divsChild>
        <w:div w:id="1853759415">
          <w:marLeft w:val="0"/>
          <w:marRight w:val="0"/>
          <w:marTop w:val="0"/>
          <w:marBottom w:val="0"/>
          <w:divBdr>
            <w:top w:val="none" w:sz="0" w:space="0" w:color="auto"/>
            <w:left w:val="none" w:sz="0" w:space="0" w:color="auto"/>
            <w:bottom w:val="none" w:sz="0" w:space="0" w:color="auto"/>
            <w:right w:val="none" w:sz="0" w:space="0" w:color="auto"/>
          </w:divBdr>
          <w:divsChild>
            <w:div w:id="1104959466">
              <w:marLeft w:val="0"/>
              <w:marRight w:val="0"/>
              <w:marTop w:val="0"/>
              <w:marBottom w:val="0"/>
              <w:divBdr>
                <w:top w:val="none" w:sz="0" w:space="0" w:color="auto"/>
                <w:left w:val="none" w:sz="0" w:space="0" w:color="auto"/>
                <w:bottom w:val="none" w:sz="0" w:space="0" w:color="auto"/>
                <w:right w:val="none" w:sz="0" w:space="0" w:color="auto"/>
              </w:divBdr>
              <w:divsChild>
                <w:div w:id="1498184898">
                  <w:marLeft w:val="0"/>
                  <w:marRight w:val="0"/>
                  <w:marTop w:val="0"/>
                  <w:marBottom w:val="0"/>
                  <w:divBdr>
                    <w:top w:val="none" w:sz="0" w:space="0" w:color="auto"/>
                    <w:left w:val="none" w:sz="0" w:space="0" w:color="auto"/>
                    <w:bottom w:val="none" w:sz="0" w:space="0" w:color="auto"/>
                    <w:right w:val="none" w:sz="0" w:space="0" w:color="auto"/>
                  </w:divBdr>
                  <w:divsChild>
                    <w:div w:id="690493614">
                      <w:marLeft w:val="0"/>
                      <w:marRight w:val="0"/>
                      <w:marTop w:val="0"/>
                      <w:marBottom w:val="0"/>
                      <w:divBdr>
                        <w:top w:val="none" w:sz="0" w:space="0" w:color="auto"/>
                        <w:left w:val="none" w:sz="0" w:space="0" w:color="auto"/>
                        <w:bottom w:val="none" w:sz="0" w:space="0" w:color="auto"/>
                        <w:right w:val="none" w:sz="0" w:space="0" w:color="auto"/>
                      </w:divBdr>
                      <w:divsChild>
                        <w:div w:id="1402633075">
                          <w:marLeft w:val="0"/>
                          <w:marRight w:val="0"/>
                          <w:marTop w:val="0"/>
                          <w:marBottom w:val="0"/>
                          <w:divBdr>
                            <w:top w:val="none" w:sz="0" w:space="0" w:color="auto"/>
                            <w:left w:val="none" w:sz="0" w:space="0" w:color="auto"/>
                            <w:bottom w:val="none" w:sz="0" w:space="0" w:color="auto"/>
                            <w:right w:val="none" w:sz="0" w:space="0" w:color="auto"/>
                          </w:divBdr>
                          <w:divsChild>
                            <w:div w:id="1139809494">
                              <w:marLeft w:val="0"/>
                              <w:marRight w:val="0"/>
                              <w:marTop w:val="0"/>
                              <w:marBottom w:val="0"/>
                              <w:divBdr>
                                <w:top w:val="none" w:sz="0" w:space="0" w:color="auto"/>
                                <w:left w:val="none" w:sz="0" w:space="0" w:color="auto"/>
                                <w:bottom w:val="none" w:sz="0" w:space="0" w:color="auto"/>
                                <w:right w:val="none" w:sz="0" w:space="0" w:color="auto"/>
                              </w:divBdr>
                              <w:divsChild>
                                <w:div w:id="752046573">
                                  <w:marLeft w:val="0"/>
                                  <w:marRight w:val="0"/>
                                  <w:marTop w:val="0"/>
                                  <w:marBottom w:val="0"/>
                                  <w:divBdr>
                                    <w:top w:val="none" w:sz="0" w:space="0" w:color="auto"/>
                                    <w:left w:val="none" w:sz="0" w:space="0" w:color="auto"/>
                                    <w:bottom w:val="none" w:sz="0" w:space="0" w:color="auto"/>
                                    <w:right w:val="none" w:sz="0" w:space="0" w:color="auto"/>
                                  </w:divBdr>
                                  <w:divsChild>
                                    <w:div w:id="1221482640">
                                      <w:marLeft w:val="60"/>
                                      <w:marRight w:val="0"/>
                                      <w:marTop w:val="0"/>
                                      <w:marBottom w:val="0"/>
                                      <w:divBdr>
                                        <w:top w:val="none" w:sz="0" w:space="0" w:color="auto"/>
                                        <w:left w:val="none" w:sz="0" w:space="0" w:color="auto"/>
                                        <w:bottom w:val="none" w:sz="0" w:space="0" w:color="auto"/>
                                        <w:right w:val="none" w:sz="0" w:space="0" w:color="auto"/>
                                      </w:divBdr>
                                      <w:divsChild>
                                        <w:div w:id="1690448391">
                                          <w:marLeft w:val="0"/>
                                          <w:marRight w:val="0"/>
                                          <w:marTop w:val="0"/>
                                          <w:marBottom w:val="0"/>
                                          <w:divBdr>
                                            <w:top w:val="none" w:sz="0" w:space="0" w:color="auto"/>
                                            <w:left w:val="none" w:sz="0" w:space="0" w:color="auto"/>
                                            <w:bottom w:val="none" w:sz="0" w:space="0" w:color="auto"/>
                                            <w:right w:val="none" w:sz="0" w:space="0" w:color="auto"/>
                                          </w:divBdr>
                                          <w:divsChild>
                                            <w:div w:id="1354915356">
                                              <w:marLeft w:val="0"/>
                                              <w:marRight w:val="0"/>
                                              <w:marTop w:val="0"/>
                                              <w:marBottom w:val="120"/>
                                              <w:divBdr>
                                                <w:top w:val="single" w:sz="6" w:space="0" w:color="F5F5F5"/>
                                                <w:left w:val="single" w:sz="6" w:space="0" w:color="F5F5F5"/>
                                                <w:bottom w:val="single" w:sz="6" w:space="0" w:color="F5F5F5"/>
                                                <w:right w:val="single" w:sz="6" w:space="0" w:color="F5F5F5"/>
                                              </w:divBdr>
                                              <w:divsChild>
                                                <w:div w:id="916552120">
                                                  <w:marLeft w:val="0"/>
                                                  <w:marRight w:val="0"/>
                                                  <w:marTop w:val="0"/>
                                                  <w:marBottom w:val="0"/>
                                                  <w:divBdr>
                                                    <w:top w:val="none" w:sz="0" w:space="0" w:color="auto"/>
                                                    <w:left w:val="none" w:sz="0" w:space="0" w:color="auto"/>
                                                    <w:bottom w:val="none" w:sz="0" w:space="0" w:color="auto"/>
                                                    <w:right w:val="none" w:sz="0" w:space="0" w:color="auto"/>
                                                  </w:divBdr>
                                                  <w:divsChild>
                                                    <w:div w:id="2085714861">
                                                      <w:marLeft w:val="0"/>
                                                      <w:marRight w:val="0"/>
                                                      <w:marTop w:val="0"/>
                                                      <w:marBottom w:val="0"/>
                                                      <w:divBdr>
                                                        <w:top w:val="none" w:sz="0" w:space="0" w:color="auto"/>
                                                        <w:left w:val="none" w:sz="0" w:space="0" w:color="auto"/>
                                                        <w:bottom w:val="none" w:sz="0" w:space="0" w:color="auto"/>
                                                        <w:right w:val="none" w:sz="0" w:space="0" w:color="auto"/>
                                                      </w:divBdr>
                                                    </w:div>
                                                  </w:divsChild>
                                                </w:div>
                                                <w:div w:id="1198130109">
                                                  <w:marLeft w:val="0"/>
                                                  <w:marRight w:val="0"/>
                                                  <w:marTop w:val="0"/>
                                                  <w:marBottom w:val="0"/>
                                                  <w:divBdr>
                                                    <w:top w:val="none" w:sz="0" w:space="0" w:color="auto"/>
                                                    <w:left w:val="none" w:sz="0" w:space="0" w:color="auto"/>
                                                    <w:bottom w:val="none" w:sz="0" w:space="0" w:color="auto"/>
                                                    <w:right w:val="none" w:sz="0" w:space="0" w:color="auto"/>
                                                  </w:divBdr>
                                                  <w:divsChild>
                                                    <w:div w:id="913006110">
                                                      <w:marLeft w:val="0"/>
                                                      <w:marRight w:val="0"/>
                                                      <w:marTop w:val="0"/>
                                                      <w:marBottom w:val="0"/>
                                                      <w:divBdr>
                                                        <w:top w:val="none" w:sz="0" w:space="0" w:color="auto"/>
                                                        <w:left w:val="none" w:sz="0" w:space="0" w:color="auto"/>
                                                        <w:bottom w:val="none" w:sz="0" w:space="0" w:color="auto"/>
                                                        <w:right w:val="none" w:sz="0" w:space="0" w:color="auto"/>
                                                      </w:divBdr>
                                                    </w:div>
                                                  </w:divsChild>
                                                </w:div>
                                                <w:div w:id="1139956664">
                                                  <w:marLeft w:val="0"/>
                                                  <w:marRight w:val="0"/>
                                                  <w:marTop w:val="0"/>
                                                  <w:marBottom w:val="0"/>
                                                  <w:divBdr>
                                                    <w:top w:val="none" w:sz="0" w:space="0" w:color="auto"/>
                                                    <w:left w:val="none" w:sz="0" w:space="0" w:color="auto"/>
                                                    <w:bottom w:val="none" w:sz="0" w:space="0" w:color="auto"/>
                                                    <w:right w:val="none" w:sz="0" w:space="0" w:color="auto"/>
                                                  </w:divBdr>
                                                  <w:divsChild>
                                                    <w:div w:id="2070763604">
                                                      <w:marLeft w:val="0"/>
                                                      <w:marRight w:val="0"/>
                                                      <w:marTop w:val="0"/>
                                                      <w:marBottom w:val="0"/>
                                                      <w:divBdr>
                                                        <w:top w:val="none" w:sz="0" w:space="0" w:color="auto"/>
                                                        <w:left w:val="none" w:sz="0" w:space="0" w:color="auto"/>
                                                        <w:bottom w:val="none" w:sz="0" w:space="0" w:color="auto"/>
                                                        <w:right w:val="none" w:sz="0" w:space="0" w:color="auto"/>
                                                      </w:divBdr>
                                                      <w:divsChild>
                                                        <w:div w:id="2032296969">
                                                          <w:marLeft w:val="0"/>
                                                          <w:marRight w:val="0"/>
                                                          <w:marTop w:val="0"/>
                                                          <w:marBottom w:val="0"/>
                                                          <w:divBdr>
                                                            <w:top w:val="none" w:sz="0" w:space="0" w:color="auto"/>
                                                            <w:left w:val="none" w:sz="0" w:space="0" w:color="auto"/>
                                                            <w:bottom w:val="none" w:sz="0" w:space="0" w:color="auto"/>
                                                            <w:right w:val="none" w:sz="0" w:space="0" w:color="auto"/>
                                                          </w:divBdr>
                                                        </w:div>
                                                        <w:div w:id="163482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200014">
                                              <w:marLeft w:val="0"/>
                                              <w:marRight w:val="0"/>
                                              <w:marTop w:val="0"/>
                                              <w:marBottom w:val="0"/>
                                              <w:divBdr>
                                                <w:top w:val="none" w:sz="0" w:space="0" w:color="auto"/>
                                                <w:left w:val="none" w:sz="0" w:space="0" w:color="auto"/>
                                                <w:bottom w:val="none" w:sz="0" w:space="0" w:color="auto"/>
                                                <w:right w:val="none" w:sz="0" w:space="0" w:color="auto"/>
                                              </w:divBdr>
                                              <w:divsChild>
                                                <w:div w:id="145168101">
                                                  <w:marLeft w:val="0"/>
                                                  <w:marRight w:val="0"/>
                                                  <w:marTop w:val="0"/>
                                                  <w:marBottom w:val="0"/>
                                                  <w:divBdr>
                                                    <w:top w:val="none" w:sz="0" w:space="0" w:color="auto"/>
                                                    <w:left w:val="none" w:sz="0" w:space="0" w:color="auto"/>
                                                    <w:bottom w:val="none" w:sz="0" w:space="0" w:color="auto"/>
                                                    <w:right w:val="none" w:sz="0" w:space="0" w:color="auto"/>
                                                  </w:divBdr>
                                                  <w:divsChild>
                                                    <w:div w:id="266349828">
                                                      <w:marLeft w:val="0"/>
                                                      <w:marRight w:val="0"/>
                                                      <w:marTop w:val="0"/>
                                                      <w:marBottom w:val="0"/>
                                                      <w:divBdr>
                                                        <w:top w:val="none" w:sz="0" w:space="0" w:color="auto"/>
                                                        <w:left w:val="none" w:sz="0" w:space="0" w:color="auto"/>
                                                        <w:bottom w:val="none" w:sz="0" w:space="0" w:color="auto"/>
                                                        <w:right w:val="none" w:sz="0" w:space="0" w:color="auto"/>
                                                      </w:divBdr>
                                                      <w:divsChild>
                                                        <w:div w:id="1035351728">
                                                          <w:marLeft w:val="0"/>
                                                          <w:marRight w:val="0"/>
                                                          <w:marTop w:val="0"/>
                                                          <w:marBottom w:val="0"/>
                                                          <w:divBdr>
                                                            <w:top w:val="none" w:sz="0" w:space="0" w:color="auto"/>
                                                            <w:left w:val="none" w:sz="0" w:space="0" w:color="auto"/>
                                                            <w:bottom w:val="none" w:sz="0" w:space="0" w:color="auto"/>
                                                            <w:right w:val="none" w:sz="0" w:space="0" w:color="auto"/>
                                                          </w:divBdr>
                                                          <w:divsChild>
                                                            <w:div w:id="169570050">
                                                              <w:marLeft w:val="0"/>
                                                              <w:marRight w:val="0"/>
                                                              <w:marTop w:val="0"/>
                                                              <w:marBottom w:val="0"/>
                                                              <w:divBdr>
                                                                <w:top w:val="none" w:sz="0" w:space="0" w:color="auto"/>
                                                                <w:left w:val="none" w:sz="0" w:space="0" w:color="auto"/>
                                                                <w:bottom w:val="none" w:sz="0" w:space="0" w:color="auto"/>
                                                                <w:right w:val="none" w:sz="0" w:space="0" w:color="auto"/>
                                                              </w:divBdr>
                                                              <w:divsChild>
                                                                <w:div w:id="2099133144">
                                                                  <w:marLeft w:val="0"/>
                                                                  <w:marRight w:val="0"/>
                                                                  <w:marTop w:val="100"/>
                                                                  <w:marBottom w:val="100"/>
                                                                  <w:divBdr>
                                                                    <w:top w:val="none" w:sz="0" w:space="0" w:color="auto"/>
                                                                    <w:left w:val="none" w:sz="0" w:space="0" w:color="auto"/>
                                                                    <w:bottom w:val="none" w:sz="0" w:space="0" w:color="auto"/>
                                                                    <w:right w:val="none" w:sz="0" w:space="0" w:color="auto"/>
                                                                  </w:divBdr>
                                                                </w:div>
                                                                <w:div w:id="30455126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269431761">
                                                  <w:marLeft w:val="0"/>
                                                  <w:marRight w:val="0"/>
                                                  <w:marTop w:val="0"/>
                                                  <w:marBottom w:val="0"/>
                                                  <w:divBdr>
                                                    <w:top w:val="none" w:sz="0" w:space="0" w:color="auto"/>
                                                    <w:left w:val="none" w:sz="0" w:space="0" w:color="auto"/>
                                                    <w:bottom w:val="none" w:sz="0" w:space="0" w:color="auto"/>
                                                    <w:right w:val="none" w:sz="0" w:space="0" w:color="auto"/>
                                                  </w:divBdr>
                                                  <w:divsChild>
                                                    <w:div w:id="1655599112">
                                                      <w:marLeft w:val="0"/>
                                                      <w:marRight w:val="0"/>
                                                      <w:marTop w:val="90"/>
                                                      <w:marBottom w:val="90"/>
                                                      <w:divBdr>
                                                        <w:top w:val="none" w:sz="0" w:space="4" w:color="F0C36D"/>
                                                        <w:left w:val="none" w:sz="0" w:space="4" w:color="F0C36D"/>
                                                        <w:bottom w:val="none" w:sz="0" w:space="4" w:color="F0C36D"/>
                                                        <w:right w:val="none" w:sz="0" w:space="4" w:color="F0C36D"/>
                                                      </w:divBdr>
                                                      <w:divsChild>
                                                        <w:div w:id="1512916733">
                                                          <w:marLeft w:val="0"/>
                                                          <w:marRight w:val="0"/>
                                                          <w:marTop w:val="0"/>
                                                          <w:marBottom w:val="0"/>
                                                          <w:divBdr>
                                                            <w:top w:val="none" w:sz="0" w:space="0" w:color="auto"/>
                                                            <w:left w:val="none" w:sz="0" w:space="0" w:color="auto"/>
                                                            <w:bottom w:val="none" w:sz="0" w:space="0" w:color="auto"/>
                                                            <w:right w:val="none" w:sz="0" w:space="0" w:color="auto"/>
                                                          </w:divBdr>
                                                        </w:div>
                                                      </w:divsChild>
                                                    </w:div>
                                                    <w:div w:id="49767264">
                                                      <w:marLeft w:val="0"/>
                                                      <w:marRight w:val="0"/>
                                                      <w:marTop w:val="0"/>
                                                      <w:marBottom w:val="0"/>
                                                      <w:divBdr>
                                                        <w:top w:val="none" w:sz="0" w:space="0" w:color="auto"/>
                                                        <w:left w:val="none" w:sz="0" w:space="0" w:color="auto"/>
                                                        <w:bottom w:val="none" w:sz="0" w:space="0" w:color="auto"/>
                                                        <w:right w:val="none" w:sz="0" w:space="0" w:color="auto"/>
                                                      </w:divBdr>
                                                      <w:divsChild>
                                                        <w:div w:id="60371672">
                                                          <w:marLeft w:val="0"/>
                                                          <w:marRight w:val="0"/>
                                                          <w:marTop w:val="0"/>
                                                          <w:marBottom w:val="0"/>
                                                          <w:divBdr>
                                                            <w:top w:val="none" w:sz="0" w:space="0" w:color="auto"/>
                                                            <w:left w:val="none" w:sz="0" w:space="0" w:color="auto"/>
                                                            <w:bottom w:val="none" w:sz="0" w:space="0" w:color="auto"/>
                                                            <w:right w:val="none" w:sz="0" w:space="0" w:color="auto"/>
                                                          </w:divBdr>
                                                        </w:div>
                                                        <w:div w:id="29756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82291">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 w:id="1685399740">
                                  <w:marLeft w:val="0"/>
                                  <w:marRight w:val="0"/>
                                  <w:marTop w:val="180"/>
                                  <w:marBottom w:val="0"/>
                                  <w:divBdr>
                                    <w:top w:val="none" w:sz="0" w:space="0" w:color="auto"/>
                                    <w:left w:val="none" w:sz="0" w:space="0" w:color="auto"/>
                                    <w:bottom w:val="none" w:sz="0" w:space="0" w:color="auto"/>
                                    <w:right w:val="none" w:sz="0" w:space="0" w:color="auto"/>
                                  </w:divBdr>
                                  <w:divsChild>
                                    <w:div w:id="2127044024">
                                      <w:marLeft w:val="0"/>
                                      <w:marRight w:val="0"/>
                                      <w:marTop w:val="0"/>
                                      <w:marBottom w:val="0"/>
                                      <w:divBdr>
                                        <w:top w:val="none" w:sz="0" w:space="0" w:color="auto"/>
                                        <w:left w:val="none" w:sz="0" w:space="0" w:color="auto"/>
                                        <w:bottom w:val="single" w:sz="6" w:space="3" w:color="CCCCCC"/>
                                        <w:right w:val="none" w:sz="0" w:space="0" w:color="auto"/>
                                      </w:divBdr>
                                    </w:div>
                                    <w:div w:id="141431738">
                                      <w:marLeft w:val="0"/>
                                      <w:marRight w:val="0"/>
                                      <w:marTop w:val="0"/>
                                      <w:marBottom w:val="0"/>
                                      <w:divBdr>
                                        <w:top w:val="none" w:sz="0" w:space="0" w:color="auto"/>
                                        <w:left w:val="none" w:sz="0" w:space="0" w:color="auto"/>
                                        <w:bottom w:val="none" w:sz="0" w:space="0" w:color="auto"/>
                                        <w:right w:val="none" w:sz="0" w:space="0" w:color="auto"/>
                                      </w:divBdr>
                                      <w:divsChild>
                                        <w:div w:id="215825889">
                                          <w:marLeft w:val="0"/>
                                          <w:marRight w:val="0"/>
                                          <w:marTop w:val="0"/>
                                          <w:marBottom w:val="0"/>
                                          <w:divBdr>
                                            <w:top w:val="none" w:sz="0" w:space="0" w:color="auto"/>
                                            <w:left w:val="none" w:sz="0" w:space="0" w:color="auto"/>
                                            <w:bottom w:val="none" w:sz="0" w:space="0" w:color="auto"/>
                                            <w:right w:val="none" w:sz="0" w:space="0" w:color="auto"/>
                                          </w:divBdr>
                                          <w:divsChild>
                                            <w:div w:id="31392792">
                                              <w:marLeft w:val="0"/>
                                              <w:marRight w:val="60"/>
                                              <w:marTop w:val="0"/>
                                              <w:marBottom w:val="0"/>
                                              <w:divBdr>
                                                <w:top w:val="none" w:sz="0" w:space="0" w:color="auto"/>
                                                <w:left w:val="none" w:sz="0" w:space="0" w:color="auto"/>
                                                <w:bottom w:val="none" w:sz="0" w:space="0" w:color="auto"/>
                                                <w:right w:val="none" w:sz="0" w:space="0" w:color="auto"/>
                                              </w:divBdr>
                                              <w:divsChild>
                                                <w:div w:id="1364668543">
                                                  <w:marLeft w:val="0"/>
                                                  <w:marRight w:val="0"/>
                                                  <w:marTop w:val="0"/>
                                                  <w:marBottom w:val="240"/>
                                                  <w:divBdr>
                                                    <w:top w:val="none" w:sz="0" w:space="0" w:color="auto"/>
                                                    <w:left w:val="none" w:sz="0" w:space="0" w:color="auto"/>
                                                    <w:bottom w:val="none" w:sz="0" w:space="0" w:color="auto"/>
                                                    <w:right w:val="none" w:sz="0" w:space="0" w:color="auto"/>
                                                  </w:divBdr>
                                                  <w:divsChild>
                                                    <w:div w:id="979919703">
                                                      <w:marLeft w:val="0"/>
                                                      <w:marRight w:val="0"/>
                                                      <w:marTop w:val="0"/>
                                                      <w:marBottom w:val="0"/>
                                                      <w:divBdr>
                                                        <w:top w:val="none" w:sz="0" w:space="0" w:color="auto"/>
                                                        <w:left w:val="none" w:sz="0" w:space="0" w:color="auto"/>
                                                        <w:bottom w:val="none" w:sz="0" w:space="0" w:color="auto"/>
                                                        <w:right w:val="none" w:sz="0" w:space="0" w:color="auto"/>
                                                      </w:divBdr>
                                                      <w:divsChild>
                                                        <w:div w:id="101607423">
                                                          <w:marLeft w:val="0"/>
                                                          <w:marRight w:val="0"/>
                                                          <w:marTop w:val="0"/>
                                                          <w:marBottom w:val="0"/>
                                                          <w:divBdr>
                                                            <w:top w:val="none" w:sz="0" w:space="0" w:color="auto"/>
                                                            <w:left w:val="none" w:sz="0" w:space="0" w:color="auto"/>
                                                            <w:bottom w:val="none" w:sz="0" w:space="0" w:color="auto"/>
                                                            <w:right w:val="none" w:sz="0" w:space="0" w:color="auto"/>
                                                          </w:divBdr>
                                                          <w:divsChild>
                                                            <w:div w:id="86232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293289">
                                                      <w:marLeft w:val="0"/>
                                                      <w:marRight w:val="0"/>
                                                      <w:marTop w:val="0"/>
                                                      <w:marBottom w:val="0"/>
                                                      <w:divBdr>
                                                        <w:top w:val="none" w:sz="0" w:space="0" w:color="auto"/>
                                                        <w:left w:val="none" w:sz="0" w:space="0" w:color="auto"/>
                                                        <w:bottom w:val="none" w:sz="0" w:space="0" w:color="auto"/>
                                                        <w:right w:val="none" w:sz="0" w:space="0" w:color="auto"/>
                                                      </w:divBdr>
                                                      <w:divsChild>
                                                        <w:div w:id="709500414">
                                                          <w:marLeft w:val="0"/>
                                                          <w:marRight w:val="0"/>
                                                          <w:marTop w:val="0"/>
                                                          <w:marBottom w:val="0"/>
                                                          <w:divBdr>
                                                            <w:top w:val="none" w:sz="0" w:space="0" w:color="auto"/>
                                                            <w:left w:val="none" w:sz="0" w:space="0" w:color="auto"/>
                                                            <w:bottom w:val="none" w:sz="0" w:space="0" w:color="auto"/>
                                                            <w:right w:val="none" w:sz="0" w:space="0" w:color="auto"/>
                                                          </w:divBdr>
                                                        </w:div>
                                                        <w:div w:id="1306281653">
                                                          <w:marLeft w:val="510"/>
                                                          <w:marRight w:val="300"/>
                                                          <w:marTop w:val="0"/>
                                                          <w:marBottom w:val="0"/>
                                                          <w:divBdr>
                                                            <w:top w:val="none" w:sz="0" w:space="0" w:color="auto"/>
                                                            <w:left w:val="none" w:sz="0" w:space="0" w:color="auto"/>
                                                            <w:bottom w:val="none" w:sz="0" w:space="0" w:color="auto"/>
                                                            <w:right w:val="none" w:sz="0" w:space="0" w:color="auto"/>
                                                          </w:divBdr>
                                                          <w:divsChild>
                                                            <w:div w:id="270672430">
                                                              <w:marLeft w:val="0"/>
                                                              <w:marRight w:val="0"/>
                                                              <w:marTop w:val="0"/>
                                                              <w:marBottom w:val="180"/>
                                                              <w:divBdr>
                                                                <w:top w:val="none" w:sz="0" w:space="0" w:color="auto"/>
                                                                <w:left w:val="none" w:sz="0" w:space="0" w:color="auto"/>
                                                                <w:bottom w:val="none" w:sz="0" w:space="0" w:color="auto"/>
                                                                <w:right w:val="none" w:sz="0" w:space="0" w:color="auto"/>
                                                              </w:divBdr>
                                                              <w:divsChild>
                                                                <w:div w:id="969288206">
                                                                  <w:marLeft w:val="0"/>
                                                                  <w:marRight w:val="0"/>
                                                                  <w:marTop w:val="0"/>
                                                                  <w:marBottom w:val="0"/>
                                                                  <w:divBdr>
                                                                    <w:top w:val="none" w:sz="0" w:space="0" w:color="auto"/>
                                                                    <w:left w:val="none" w:sz="0" w:space="0" w:color="auto"/>
                                                                    <w:bottom w:val="none" w:sz="0" w:space="0" w:color="auto"/>
                                                                    <w:right w:val="none" w:sz="0" w:space="0" w:color="auto"/>
                                                                  </w:divBdr>
                                                                </w:div>
                                                                <w:div w:id="1677229308">
                                                                  <w:marLeft w:val="0"/>
                                                                  <w:marRight w:val="0"/>
                                                                  <w:marTop w:val="30"/>
                                                                  <w:marBottom w:val="0"/>
                                                                  <w:divBdr>
                                                                    <w:top w:val="none" w:sz="0" w:space="0" w:color="auto"/>
                                                                    <w:left w:val="none" w:sz="0" w:space="0" w:color="auto"/>
                                                                    <w:bottom w:val="none" w:sz="0" w:space="0" w:color="auto"/>
                                                                    <w:right w:val="none" w:sz="0" w:space="0" w:color="auto"/>
                                                                  </w:divBdr>
                                                                </w:div>
                                                                <w:div w:id="15565449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687361209">
                                                  <w:marLeft w:val="0"/>
                                                  <w:marRight w:val="0"/>
                                                  <w:marTop w:val="0"/>
                                                  <w:marBottom w:val="240"/>
                                                  <w:divBdr>
                                                    <w:top w:val="none" w:sz="0" w:space="0" w:color="auto"/>
                                                    <w:left w:val="none" w:sz="0" w:space="0" w:color="auto"/>
                                                    <w:bottom w:val="none" w:sz="0" w:space="0" w:color="auto"/>
                                                    <w:right w:val="none" w:sz="0" w:space="0" w:color="auto"/>
                                                  </w:divBdr>
                                                  <w:divsChild>
                                                    <w:div w:id="2145417114">
                                                      <w:marLeft w:val="0"/>
                                                      <w:marRight w:val="0"/>
                                                      <w:marTop w:val="0"/>
                                                      <w:marBottom w:val="0"/>
                                                      <w:divBdr>
                                                        <w:top w:val="none" w:sz="0" w:space="0" w:color="auto"/>
                                                        <w:left w:val="none" w:sz="0" w:space="0" w:color="auto"/>
                                                        <w:bottom w:val="none" w:sz="0" w:space="0" w:color="auto"/>
                                                        <w:right w:val="none" w:sz="0" w:space="0" w:color="auto"/>
                                                      </w:divBdr>
                                                      <w:divsChild>
                                                        <w:div w:id="1393430759">
                                                          <w:marLeft w:val="0"/>
                                                          <w:marRight w:val="0"/>
                                                          <w:marTop w:val="0"/>
                                                          <w:marBottom w:val="0"/>
                                                          <w:divBdr>
                                                            <w:top w:val="none" w:sz="0" w:space="0" w:color="auto"/>
                                                            <w:left w:val="none" w:sz="0" w:space="0" w:color="auto"/>
                                                            <w:bottom w:val="none" w:sz="0" w:space="0" w:color="auto"/>
                                                            <w:right w:val="none" w:sz="0" w:space="0" w:color="auto"/>
                                                          </w:divBdr>
                                                          <w:divsChild>
                                                            <w:div w:id="209874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68171">
                                                      <w:marLeft w:val="0"/>
                                                      <w:marRight w:val="0"/>
                                                      <w:marTop w:val="0"/>
                                                      <w:marBottom w:val="0"/>
                                                      <w:divBdr>
                                                        <w:top w:val="none" w:sz="0" w:space="0" w:color="auto"/>
                                                        <w:left w:val="none" w:sz="0" w:space="0" w:color="auto"/>
                                                        <w:bottom w:val="none" w:sz="0" w:space="0" w:color="auto"/>
                                                        <w:right w:val="none" w:sz="0" w:space="0" w:color="auto"/>
                                                      </w:divBdr>
                                                      <w:divsChild>
                                                        <w:div w:id="63534621">
                                                          <w:marLeft w:val="0"/>
                                                          <w:marRight w:val="0"/>
                                                          <w:marTop w:val="0"/>
                                                          <w:marBottom w:val="0"/>
                                                          <w:divBdr>
                                                            <w:top w:val="none" w:sz="0" w:space="0" w:color="auto"/>
                                                            <w:left w:val="none" w:sz="0" w:space="0" w:color="auto"/>
                                                            <w:bottom w:val="none" w:sz="0" w:space="0" w:color="auto"/>
                                                            <w:right w:val="none" w:sz="0" w:space="0" w:color="auto"/>
                                                          </w:divBdr>
                                                        </w:div>
                                                        <w:div w:id="103427115">
                                                          <w:marLeft w:val="0"/>
                                                          <w:marRight w:val="-240"/>
                                                          <w:marTop w:val="0"/>
                                                          <w:marBottom w:val="0"/>
                                                          <w:divBdr>
                                                            <w:top w:val="none" w:sz="0" w:space="0" w:color="auto"/>
                                                            <w:left w:val="none" w:sz="0" w:space="0" w:color="auto"/>
                                                            <w:bottom w:val="none" w:sz="0" w:space="0" w:color="auto"/>
                                                            <w:right w:val="none" w:sz="0" w:space="0" w:color="auto"/>
                                                          </w:divBdr>
                                                          <w:divsChild>
                                                            <w:div w:id="457339108">
                                                              <w:marLeft w:val="240"/>
                                                              <w:marRight w:val="240"/>
                                                              <w:marTop w:val="0"/>
                                                              <w:marBottom w:val="0"/>
                                                              <w:divBdr>
                                                                <w:top w:val="none" w:sz="0" w:space="0" w:color="auto"/>
                                                                <w:left w:val="none" w:sz="0" w:space="0" w:color="auto"/>
                                                                <w:bottom w:val="none" w:sz="0" w:space="0" w:color="auto"/>
                                                                <w:right w:val="none" w:sz="0" w:space="0" w:color="auto"/>
                                                              </w:divBdr>
                                                            </w:div>
                                                          </w:divsChild>
                                                        </w:div>
                                                        <w:div w:id="2125539299">
                                                          <w:marLeft w:val="0"/>
                                                          <w:marRight w:val="0"/>
                                                          <w:marTop w:val="0"/>
                                                          <w:marBottom w:val="0"/>
                                                          <w:divBdr>
                                                            <w:top w:val="none" w:sz="0" w:space="0" w:color="auto"/>
                                                            <w:left w:val="none" w:sz="0" w:space="0" w:color="auto"/>
                                                            <w:bottom w:val="none" w:sz="0" w:space="0" w:color="auto"/>
                                                            <w:right w:val="none" w:sz="0" w:space="0" w:color="auto"/>
                                                          </w:divBdr>
                                                        </w:div>
                                                        <w:div w:id="1412577877">
                                                          <w:marLeft w:val="0"/>
                                                          <w:marRight w:val="0"/>
                                                          <w:marTop w:val="0"/>
                                                          <w:marBottom w:val="0"/>
                                                          <w:divBdr>
                                                            <w:top w:val="none" w:sz="0" w:space="0" w:color="auto"/>
                                                            <w:left w:val="none" w:sz="0" w:space="0" w:color="auto"/>
                                                            <w:bottom w:val="none" w:sz="0" w:space="0" w:color="auto"/>
                                                            <w:right w:val="none" w:sz="0" w:space="0" w:color="auto"/>
                                                          </w:divBdr>
                                                        </w:div>
                                                        <w:div w:id="1478910061">
                                                          <w:marLeft w:val="0"/>
                                                          <w:marRight w:val="0"/>
                                                          <w:marTop w:val="0"/>
                                                          <w:marBottom w:val="0"/>
                                                          <w:divBdr>
                                                            <w:top w:val="none" w:sz="0" w:space="0" w:color="auto"/>
                                                            <w:left w:val="none" w:sz="0" w:space="0" w:color="auto"/>
                                                            <w:bottom w:val="none" w:sz="0" w:space="0" w:color="auto"/>
                                                            <w:right w:val="none" w:sz="0" w:space="0" w:color="auto"/>
                                                          </w:divBdr>
                                                        </w:div>
                                                        <w:div w:id="1419401416">
                                                          <w:marLeft w:val="0"/>
                                                          <w:marRight w:val="0"/>
                                                          <w:marTop w:val="0"/>
                                                          <w:marBottom w:val="0"/>
                                                          <w:divBdr>
                                                            <w:top w:val="none" w:sz="0" w:space="0" w:color="auto"/>
                                                            <w:left w:val="none" w:sz="0" w:space="0" w:color="auto"/>
                                                            <w:bottom w:val="none" w:sz="0" w:space="0" w:color="auto"/>
                                                            <w:right w:val="none" w:sz="0" w:space="0" w:color="auto"/>
                                                          </w:divBdr>
                                                        </w:div>
                                                      </w:divsChild>
                                                    </w:div>
                                                    <w:div w:id="425149674">
                                                      <w:marLeft w:val="0"/>
                                                      <w:marRight w:val="0"/>
                                                      <w:marTop w:val="0"/>
                                                      <w:marBottom w:val="0"/>
                                                      <w:divBdr>
                                                        <w:top w:val="none" w:sz="0" w:space="0" w:color="auto"/>
                                                        <w:left w:val="none" w:sz="0" w:space="0" w:color="auto"/>
                                                        <w:bottom w:val="none" w:sz="0" w:space="0" w:color="auto"/>
                                                        <w:right w:val="none" w:sz="0" w:space="0" w:color="auto"/>
                                                      </w:divBdr>
                                                    </w:div>
                                                  </w:divsChild>
                                                </w:div>
                                                <w:div w:id="1243760724">
                                                  <w:marLeft w:val="0"/>
                                                  <w:marRight w:val="0"/>
                                                  <w:marTop w:val="0"/>
                                                  <w:marBottom w:val="240"/>
                                                  <w:divBdr>
                                                    <w:top w:val="none" w:sz="0" w:space="0" w:color="auto"/>
                                                    <w:left w:val="none" w:sz="0" w:space="0" w:color="auto"/>
                                                    <w:bottom w:val="none" w:sz="0" w:space="0" w:color="auto"/>
                                                    <w:right w:val="none" w:sz="0" w:space="0" w:color="auto"/>
                                                  </w:divBdr>
                                                  <w:divsChild>
                                                    <w:div w:id="1044790194">
                                                      <w:marLeft w:val="0"/>
                                                      <w:marRight w:val="0"/>
                                                      <w:marTop w:val="0"/>
                                                      <w:marBottom w:val="0"/>
                                                      <w:divBdr>
                                                        <w:top w:val="none" w:sz="0" w:space="0" w:color="auto"/>
                                                        <w:left w:val="none" w:sz="0" w:space="0" w:color="auto"/>
                                                        <w:bottom w:val="none" w:sz="0" w:space="0" w:color="auto"/>
                                                        <w:right w:val="none" w:sz="0" w:space="0" w:color="auto"/>
                                                      </w:divBdr>
                                                      <w:divsChild>
                                                        <w:div w:id="824322696">
                                                          <w:marLeft w:val="0"/>
                                                          <w:marRight w:val="0"/>
                                                          <w:marTop w:val="0"/>
                                                          <w:marBottom w:val="0"/>
                                                          <w:divBdr>
                                                            <w:top w:val="none" w:sz="0" w:space="0" w:color="auto"/>
                                                            <w:left w:val="none" w:sz="0" w:space="0" w:color="auto"/>
                                                            <w:bottom w:val="none" w:sz="0" w:space="0" w:color="auto"/>
                                                            <w:right w:val="none" w:sz="0" w:space="0" w:color="auto"/>
                                                          </w:divBdr>
                                                          <w:divsChild>
                                                            <w:div w:id="92021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078281">
                                                      <w:marLeft w:val="0"/>
                                                      <w:marRight w:val="0"/>
                                                      <w:marTop w:val="0"/>
                                                      <w:marBottom w:val="0"/>
                                                      <w:divBdr>
                                                        <w:top w:val="none" w:sz="0" w:space="0" w:color="auto"/>
                                                        <w:left w:val="none" w:sz="0" w:space="0" w:color="auto"/>
                                                        <w:bottom w:val="none" w:sz="0" w:space="0" w:color="auto"/>
                                                        <w:right w:val="none" w:sz="0" w:space="0" w:color="auto"/>
                                                      </w:divBdr>
                                                    </w:div>
                                                  </w:divsChild>
                                                </w:div>
                                                <w:div w:id="2010016819">
                                                  <w:marLeft w:val="0"/>
                                                  <w:marRight w:val="0"/>
                                                  <w:marTop w:val="0"/>
                                                  <w:marBottom w:val="240"/>
                                                  <w:divBdr>
                                                    <w:top w:val="none" w:sz="0" w:space="0" w:color="auto"/>
                                                    <w:left w:val="none" w:sz="0" w:space="0" w:color="auto"/>
                                                    <w:bottom w:val="none" w:sz="0" w:space="0" w:color="auto"/>
                                                    <w:right w:val="none" w:sz="0" w:space="0" w:color="auto"/>
                                                  </w:divBdr>
                                                  <w:divsChild>
                                                    <w:div w:id="595596006">
                                                      <w:marLeft w:val="0"/>
                                                      <w:marRight w:val="0"/>
                                                      <w:marTop w:val="0"/>
                                                      <w:marBottom w:val="0"/>
                                                      <w:divBdr>
                                                        <w:top w:val="none" w:sz="0" w:space="0" w:color="auto"/>
                                                        <w:left w:val="none" w:sz="0" w:space="0" w:color="auto"/>
                                                        <w:bottom w:val="none" w:sz="0" w:space="0" w:color="auto"/>
                                                        <w:right w:val="none" w:sz="0" w:space="0" w:color="auto"/>
                                                      </w:divBdr>
                                                      <w:divsChild>
                                                        <w:div w:id="1811167757">
                                                          <w:marLeft w:val="0"/>
                                                          <w:marRight w:val="0"/>
                                                          <w:marTop w:val="0"/>
                                                          <w:marBottom w:val="0"/>
                                                          <w:divBdr>
                                                            <w:top w:val="none" w:sz="0" w:space="0" w:color="auto"/>
                                                            <w:left w:val="none" w:sz="0" w:space="0" w:color="auto"/>
                                                            <w:bottom w:val="none" w:sz="0" w:space="0" w:color="auto"/>
                                                            <w:right w:val="none" w:sz="0" w:space="0" w:color="auto"/>
                                                          </w:divBdr>
                                                        </w:div>
                                                      </w:divsChild>
                                                    </w:div>
                                                    <w:div w:id="27906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704454">
                                          <w:marLeft w:val="0"/>
                                          <w:marRight w:val="0"/>
                                          <w:marTop w:val="0"/>
                                          <w:marBottom w:val="0"/>
                                          <w:divBdr>
                                            <w:top w:val="none" w:sz="0" w:space="0" w:color="auto"/>
                                            <w:left w:val="none" w:sz="0" w:space="0" w:color="auto"/>
                                            <w:bottom w:val="none" w:sz="0" w:space="0" w:color="auto"/>
                                            <w:right w:val="none" w:sz="0" w:space="0" w:color="auto"/>
                                          </w:divBdr>
                                          <w:divsChild>
                                            <w:div w:id="536816874">
                                              <w:marLeft w:val="60"/>
                                              <w:marRight w:val="0"/>
                                              <w:marTop w:val="0"/>
                                              <w:marBottom w:val="0"/>
                                              <w:divBdr>
                                                <w:top w:val="none" w:sz="0" w:space="0" w:color="auto"/>
                                                <w:left w:val="none" w:sz="0" w:space="0" w:color="auto"/>
                                                <w:bottom w:val="none" w:sz="0" w:space="0" w:color="auto"/>
                                                <w:right w:val="none" w:sz="0" w:space="0" w:color="auto"/>
                                              </w:divBdr>
                                              <w:divsChild>
                                                <w:div w:id="1983344829">
                                                  <w:marLeft w:val="0"/>
                                                  <w:marRight w:val="0"/>
                                                  <w:marTop w:val="0"/>
                                                  <w:marBottom w:val="240"/>
                                                  <w:divBdr>
                                                    <w:top w:val="none" w:sz="0" w:space="0" w:color="auto"/>
                                                    <w:left w:val="none" w:sz="0" w:space="0" w:color="auto"/>
                                                    <w:bottom w:val="none" w:sz="0" w:space="0" w:color="auto"/>
                                                    <w:right w:val="none" w:sz="0" w:space="0" w:color="auto"/>
                                                  </w:divBdr>
                                                  <w:divsChild>
                                                    <w:div w:id="2129927443">
                                                      <w:marLeft w:val="0"/>
                                                      <w:marRight w:val="0"/>
                                                      <w:marTop w:val="0"/>
                                                      <w:marBottom w:val="0"/>
                                                      <w:divBdr>
                                                        <w:top w:val="none" w:sz="0" w:space="0" w:color="auto"/>
                                                        <w:left w:val="none" w:sz="0" w:space="0" w:color="auto"/>
                                                        <w:bottom w:val="none" w:sz="0" w:space="0" w:color="auto"/>
                                                        <w:right w:val="none" w:sz="0" w:space="0" w:color="auto"/>
                                                      </w:divBdr>
                                                      <w:divsChild>
                                                        <w:div w:id="1708673763">
                                                          <w:marLeft w:val="0"/>
                                                          <w:marRight w:val="0"/>
                                                          <w:marTop w:val="0"/>
                                                          <w:marBottom w:val="0"/>
                                                          <w:divBdr>
                                                            <w:top w:val="none" w:sz="0" w:space="0" w:color="auto"/>
                                                            <w:left w:val="none" w:sz="0" w:space="0" w:color="auto"/>
                                                            <w:bottom w:val="none" w:sz="0" w:space="0" w:color="auto"/>
                                                            <w:right w:val="none" w:sz="0" w:space="0" w:color="auto"/>
                                                          </w:divBdr>
                                                          <w:divsChild>
                                                            <w:div w:id="192808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37195">
                                                      <w:marLeft w:val="0"/>
                                                      <w:marRight w:val="0"/>
                                                      <w:marTop w:val="0"/>
                                                      <w:marBottom w:val="0"/>
                                                      <w:divBdr>
                                                        <w:top w:val="none" w:sz="0" w:space="0" w:color="auto"/>
                                                        <w:left w:val="none" w:sz="0" w:space="0" w:color="auto"/>
                                                        <w:bottom w:val="none" w:sz="0" w:space="0" w:color="auto"/>
                                                        <w:right w:val="none" w:sz="0" w:space="0" w:color="auto"/>
                                                      </w:divBdr>
                                                      <w:divsChild>
                                                        <w:div w:id="1799641828">
                                                          <w:marLeft w:val="0"/>
                                                          <w:marRight w:val="0"/>
                                                          <w:marTop w:val="0"/>
                                                          <w:marBottom w:val="0"/>
                                                          <w:divBdr>
                                                            <w:top w:val="none" w:sz="0" w:space="0" w:color="auto"/>
                                                            <w:left w:val="none" w:sz="0" w:space="0" w:color="auto"/>
                                                            <w:bottom w:val="none" w:sz="0" w:space="0" w:color="auto"/>
                                                            <w:right w:val="none" w:sz="0" w:space="0" w:color="auto"/>
                                                          </w:divBdr>
                                                        </w:div>
                                                        <w:div w:id="2013751173">
                                                          <w:marLeft w:val="0"/>
                                                          <w:marRight w:val="0"/>
                                                          <w:marTop w:val="0"/>
                                                          <w:marBottom w:val="0"/>
                                                          <w:divBdr>
                                                            <w:top w:val="none" w:sz="0" w:space="0" w:color="auto"/>
                                                            <w:left w:val="none" w:sz="0" w:space="0" w:color="auto"/>
                                                            <w:bottom w:val="none" w:sz="0" w:space="0" w:color="auto"/>
                                                            <w:right w:val="none" w:sz="0" w:space="0" w:color="auto"/>
                                                          </w:divBdr>
                                                        </w:div>
                                                        <w:div w:id="2099477043">
                                                          <w:marLeft w:val="0"/>
                                                          <w:marRight w:val="0"/>
                                                          <w:marTop w:val="0"/>
                                                          <w:marBottom w:val="0"/>
                                                          <w:divBdr>
                                                            <w:top w:val="none" w:sz="0" w:space="0" w:color="auto"/>
                                                            <w:left w:val="none" w:sz="0" w:space="0" w:color="auto"/>
                                                            <w:bottom w:val="none" w:sz="0" w:space="0" w:color="auto"/>
                                                            <w:right w:val="none" w:sz="0" w:space="0" w:color="auto"/>
                                                          </w:divBdr>
                                                        </w:div>
                                                        <w:div w:id="300961156">
                                                          <w:marLeft w:val="0"/>
                                                          <w:marRight w:val="0"/>
                                                          <w:marTop w:val="0"/>
                                                          <w:marBottom w:val="0"/>
                                                          <w:divBdr>
                                                            <w:top w:val="none" w:sz="0" w:space="0" w:color="auto"/>
                                                            <w:left w:val="none" w:sz="0" w:space="0" w:color="auto"/>
                                                            <w:bottom w:val="none" w:sz="0" w:space="0" w:color="auto"/>
                                                            <w:right w:val="none" w:sz="0" w:space="0" w:color="auto"/>
                                                          </w:divBdr>
                                                        </w:div>
                                                        <w:div w:id="1337145894">
                                                          <w:marLeft w:val="0"/>
                                                          <w:marRight w:val="0"/>
                                                          <w:marTop w:val="0"/>
                                                          <w:marBottom w:val="0"/>
                                                          <w:divBdr>
                                                            <w:top w:val="none" w:sz="0" w:space="0" w:color="auto"/>
                                                            <w:left w:val="none" w:sz="0" w:space="0" w:color="auto"/>
                                                            <w:bottom w:val="none" w:sz="0" w:space="0" w:color="auto"/>
                                                            <w:right w:val="none" w:sz="0" w:space="0" w:color="auto"/>
                                                          </w:divBdr>
                                                        </w:div>
                                                        <w:div w:id="1588266234">
                                                          <w:marLeft w:val="0"/>
                                                          <w:marRight w:val="0"/>
                                                          <w:marTop w:val="0"/>
                                                          <w:marBottom w:val="0"/>
                                                          <w:divBdr>
                                                            <w:top w:val="none" w:sz="0" w:space="0" w:color="auto"/>
                                                            <w:left w:val="none" w:sz="0" w:space="0" w:color="auto"/>
                                                            <w:bottom w:val="none" w:sz="0" w:space="0" w:color="auto"/>
                                                            <w:right w:val="none" w:sz="0" w:space="0" w:color="auto"/>
                                                          </w:divBdr>
                                                        </w:div>
                                                        <w:div w:id="1747067112">
                                                          <w:marLeft w:val="0"/>
                                                          <w:marRight w:val="0"/>
                                                          <w:marTop w:val="0"/>
                                                          <w:marBottom w:val="0"/>
                                                          <w:divBdr>
                                                            <w:top w:val="none" w:sz="0" w:space="0" w:color="auto"/>
                                                            <w:left w:val="none" w:sz="0" w:space="0" w:color="auto"/>
                                                            <w:bottom w:val="none" w:sz="0" w:space="0" w:color="auto"/>
                                                            <w:right w:val="none" w:sz="0" w:space="0" w:color="auto"/>
                                                          </w:divBdr>
                                                        </w:div>
                                                        <w:div w:id="22828107">
                                                          <w:marLeft w:val="0"/>
                                                          <w:marRight w:val="0"/>
                                                          <w:marTop w:val="0"/>
                                                          <w:marBottom w:val="0"/>
                                                          <w:divBdr>
                                                            <w:top w:val="none" w:sz="0" w:space="0" w:color="auto"/>
                                                            <w:left w:val="none" w:sz="0" w:space="0" w:color="auto"/>
                                                            <w:bottom w:val="none" w:sz="0" w:space="0" w:color="auto"/>
                                                            <w:right w:val="none" w:sz="0" w:space="0" w:color="auto"/>
                                                          </w:divBdr>
                                                        </w:div>
                                                        <w:div w:id="1451627810">
                                                          <w:marLeft w:val="0"/>
                                                          <w:marRight w:val="0"/>
                                                          <w:marTop w:val="0"/>
                                                          <w:marBottom w:val="0"/>
                                                          <w:divBdr>
                                                            <w:top w:val="none" w:sz="0" w:space="0" w:color="auto"/>
                                                            <w:left w:val="none" w:sz="0" w:space="0" w:color="auto"/>
                                                            <w:bottom w:val="none" w:sz="0" w:space="0" w:color="auto"/>
                                                            <w:right w:val="none" w:sz="0" w:space="0" w:color="auto"/>
                                                          </w:divBdr>
                                                        </w:div>
                                                        <w:div w:id="1114207479">
                                                          <w:marLeft w:val="0"/>
                                                          <w:marRight w:val="0"/>
                                                          <w:marTop w:val="0"/>
                                                          <w:marBottom w:val="0"/>
                                                          <w:divBdr>
                                                            <w:top w:val="none" w:sz="0" w:space="0" w:color="auto"/>
                                                            <w:left w:val="none" w:sz="0" w:space="0" w:color="auto"/>
                                                            <w:bottom w:val="none" w:sz="0" w:space="0" w:color="auto"/>
                                                            <w:right w:val="none" w:sz="0" w:space="0" w:color="auto"/>
                                                          </w:divBdr>
                                                        </w:div>
                                                        <w:div w:id="156312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8051444">
                              <w:marLeft w:val="0"/>
                              <w:marRight w:val="0"/>
                              <w:marTop w:val="240"/>
                              <w:marBottom w:val="525"/>
                              <w:divBdr>
                                <w:top w:val="none" w:sz="0" w:space="0" w:color="auto"/>
                                <w:left w:val="none" w:sz="0" w:space="0" w:color="auto"/>
                                <w:bottom w:val="none" w:sz="0" w:space="0" w:color="auto"/>
                                <w:right w:val="none" w:sz="0" w:space="0" w:color="auto"/>
                              </w:divBdr>
                              <w:divsChild>
                                <w:div w:id="152104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3158209">
              <w:marLeft w:val="0"/>
              <w:marRight w:val="0"/>
              <w:marTop w:val="0"/>
              <w:marBottom w:val="0"/>
              <w:divBdr>
                <w:top w:val="single" w:sz="6" w:space="31" w:color="F0C36D"/>
                <w:left w:val="single" w:sz="6" w:space="31" w:color="F0C36D"/>
                <w:bottom w:val="single" w:sz="6" w:space="31" w:color="F0C36D"/>
                <w:right w:val="single" w:sz="6" w:space="31" w:color="F0C36D"/>
              </w:divBdr>
            </w:div>
            <w:div w:id="1421489977">
              <w:marLeft w:val="0"/>
              <w:marRight w:val="0"/>
              <w:marTop w:val="0"/>
              <w:marBottom w:val="0"/>
              <w:divBdr>
                <w:top w:val="single" w:sz="6" w:space="31" w:color="F0C36D"/>
                <w:left w:val="single" w:sz="6" w:space="31" w:color="F0C36D"/>
                <w:bottom w:val="single" w:sz="6" w:space="31" w:color="F0C36D"/>
                <w:right w:val="single" w:sz="6" w:space="31" w:color="F0C36D"/>
              </w:divBdr>
            </w:div>
            <w:div w:id="374278426">
              <w:marLeft w:val="0"/>
              <w:marRight w:val="0"/>
              <w:marTop w:val="0"/>
              <w:marBottom w:val="0"/>
              <w:divBdr>
                <w:top w:val="single" w:sz="6" w:space="31" w:color="F0C36D"/>
                <w:left w:val="single" w:sz="6" w:space="31" w:color="F0C36D"/>
                <w:bottom w:val="single" w:sz="6" w:space="31" w:color="F0C36D"/>
                <w:right w:val="single" w:sz="6" w:space="31" w:color="F0C36D"/>
              </w:divBdr>
            </w:div>
            <w:div w:id="770009667">
              <w:marLeft w:val="0"/>
              <w:marRight w:val="0"/>
              <w:marTop w:val="0"/>
              <w:marBottom w:val="0"/>
              <w:divBdr>
                <w:top w:val="single" w:sz="6" w:space="31" w:color="F0C36D"/>
                <w:left w:val="single" w:sz="6" w:space="31" w:color="F0C36D"/>
                <w:bottom w:val="single" w:sz="6" w:space="31" w:color="F0C36D"/>
                <w:right w:val="single" w:sz="6" w:space="31" w:color="F0C36D"/>
              </w:divBdr>
            </w:div>
            <w:div w:id="684019874">
              <w:marLeft w:val="0"/>
              <w:marRight w:val="0"/>
              <w:marTop w:val="0"/>
              <w:marBottom w:val="0"/>
              <w:divBdr>
                <w:top w:val="single" w:sz="6" w:space="0" w:color="CCCCCC"/>
                <w:left w:val="none" w:sz="0" w:space="0" w:color="auto"/>
                <w:bottom w:val="none" w:sz="0" w:space="0" w:color="auto"/>
                <w:right w:val="none" w:sz="0" w:space="0" w:color="auto"/>
              </w:divBdr>
            </w:div>
          </w:divsChild>
        </w:div>
        <w:div w:id="1346786233">
          <w:marLeft w:val="0"/>
          <w:marRight w:val="0"/>
          <w:marTop w:val="0"/>
          <w:marBottom w:val="0"/>
          <w:divBdr>
            <w:top w:val="single" w:sz="6" w:space="12" w:color="BBBBBB"/>
            <w:left w:val="single" w:sz="6" w:space="12" w:color="BBBBBB"/>
            <w:bottom w:val="single" w:sz="6" w:space="12" w:color="A8A8A8"/>
            <w:right w:val="single" w:sz="6" w:space="12" w:color="BBBBBB"/>
          </w:divBdr>
          <w:divsChild>
            <w:div w:id="691567500">
              <w:marLeft w:val="0"/>
              <w:marRight w:val="0"/>
              <w:marTop w:val="0"/>
              <w:marBottom w:val="0"/>
              <w:divBdr>
                <w:top w:val="none" w:sz="0" w:space="0" w:color="auto"/>
                <w:left w:val="none" w:sz="0" w:space="0" w:color="auto"/>
                <w:bottom w:val="none" w:sz="0" w:space="0" w:color="auto"/>
                <w:right w:val="none" w:sz="0" w:space="0" w:color="auto"/>
              </w:divBdr>
              <w:divsChild>
                <w:div w:id="1417240534">
                  <w:marLeft w:val="0"/>
                  <w:marRight w:val="0"/>
                  <w:marTop w:val="0"/>
                  <w:marBottom w:val="0"/>
                  <w:divBdr>
                    <w:top w:val="none" w:sz="0" w:space="0" w:color="auto"/>
                    <w:left w:val="none" w:sz="0" w:space="0" w:color="auto"/>
                    <w:bottom w:val="none" w:sz="0" w:space="0" w:color="auto"/>
                    <w:right w:val="none" w:sz="0" w:space="0" w:color="auto"/>
                  </w:divBdr>
                  <w:divsChild>
                    <w:div w:id="936476089">
                      <w:marLeft w:val="0"/>
                      <w:marRight w:val="0"/>
                      <w:marTop w:val="0"/>
                      <w:marBottom w:val="240"/>
                      <w:divBdr>
                        <w:top w:val="none" w:sz="0" w:space="0" w:color="auto"/>
                        <w:left w:val="none" w:sz="0" w:space="0" w:color="auto"/>
                        <w:bottom w:val="none" w:sz="0" w:space="0" w:color="auto"/>
                        <w:right w:val="none" w:sz="0" w:space="0" w:color="auto"/>
                      </w:divBdr>
                    </w:div>
                    <w:div w:id="723067925">
                      <w:marLeft w:val="0"/>
                      <w:marRight w:val="0"/>
                      <w:marTop w:val="0"/>
                      <w:marBottom w:val="0"/>
                      <w:divBdr>
                        <w:top w:val="none" w:sz="0" w:space="0" w:color="auto"/>
                        <w:left w:val="none" w:sz="0" w:space="0" w:color="auto"/>
                        <w:bottom w:val="none" w:sz="0" w:space="0" w:color="auto"/>
                        <w:right w:val="none" w:sz="0" w:space="0" w:color="auto"/>
                      </w:divBdr>
                      <w:divsChild>
                        <w:div w:id="1431854447">
                          <w:marLeft w:val="0"/>
                          <w:marRight w:val="450"/>
                          <w:marTop w:val="0"/>
                          <w:marBottom w:val="0"/>
                          <w:divBdr>
                            <w:top w:val="none" w:sz="0" w:space="0" w:color="auto"/>
                            <w:left w:val="none" w:sz="0" w:space="0" w:color="auto"/>
                            <w:bottom w:val="none" w:sz="0" w:space="0" w:color="auto"/>
                            <w:right w:val="none" w:sz="0" w:space="0" w:color="auto"/>
                          </w:divBdr>
                        </w:div>
                        <w:div w:id="366150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8020898">
          <w:marLeft w:val="0"/>
          <w:marRight w:val="0"/>
          <w:marTop w:val="0"/>
          <w:marBottom w:val="0"/>
          <w:divBdr>
            <w:top w:val="single" w:sz="6" w:space="5" w:color="CCCCCC"/>
            <w:left w:val="single" w:sz="6" w:space="0" w:color="CCCCCC"/>
            <w:bottom w:val="single" w:sz="6" w:space="5" w:color="CCCCCC"/>
            <w:right w:val="single" w:sz="6" w:space="0" w:color="CCCCCC"/>
          </w:divBdr>
          <w:divsChild>
            <w:div w:id="2055762760">
              <w:marLeft w:val="0"/>
              <w:marRight w:val="0"/>
              <w:marTop w:val="0"/>
              <w:marBottom w:val="0"/>
              <w:divBdr>
                <w:top w:val="none" w:sz="0" w:space="0" w:color="auto"/>
                <w:left w:val="none" w:sz="0" w:space="0" w:color="auto"/>
                <w:bottom w:val="none" w:sz="0" w:space="0" w:color="auto"/>
                <w:right w:val="none" w:sz="0" w:space="0" w:color="auto"/>
              </w:divBdr>
              <w:divsChild>
                <w:div w:id="159783240">
                  <w:marLeft w:val="0"/>
                  <w:marRight w:val="0"/>
                  <w:marTop w:val="0"/>
                  <w:marBottom w:val="0"/>
                  <w:divBdr>
                    <w:top w:val="none" w:sz="0" w:space="0" w:color="auto"/>
                    <w:left w:val="none" w:sz="0" w:space="0" w:color="auto"/>
                    <w:bottom w:val="none" w:sz="0" w:space="0" w:color="auto"/>
                    <w:right w:val="none" w:sz="0" w:space="0" w:color="auto"/>
                  </w:divBdr>
                </w:div>
              </w:divsChild>
            </w:div>
            <w:div w:id="1271552095">
              <w:marLeft w:val="0"/>
              <w:marRight w:val="0"/>
              <w:marTop w:val="0"/>
              <w:marBottom w:val="0"/>
              <w:divBdr>
                <w:top w:val="none" w:sz="0" w:space="0" w:color="auto"/>
                <w:left w:val="none" w:sz="0" w:space="0" w:color="auto"/>
                <w:bottom w:val="none" w:sz="0" w:space="0" w:color="auto"/>
                <w:right w:val="none" w:sz="0" w:space="0" w:color="auto"/>
              </w:divBdr>
            </w:div>
          </w:divsChild>
        </w:div>
        <w:div w:id="1769233663">
          <w:marLeft w:val="-15"/>
          <w:marRight w:val="0"/>
          <w:marTop w:val="0"/>
          <w:marBottom w:val="0"/>
          <w:divBdr>
            <w:top w:val="single" w:sz="6" w:space="5" w:color="FFFFFF"/>
            <w:left w:val="single" w:sz="6" w:space="7" w:color="FFFFFF"/>
            <w:bottom w:val="single" w:sz="6" w:space="5" w:color="FFFFFF"/>
            <w:right w:val="single" w:sz="6" w:space="7" w:color="FFFFFF"/>
          </w:divBdr>
          <w:divsChild>
            <w:div w:id="189111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008189">
      <w:bodyDiv w:val="1"/>
      <w:marLeft w:val="0"/>
      <w:marRight w:val="0"/>
      <w:marTop w:val="0"/>
      <w:marBottom w:val="0"/>
      <w:divBdr>
        <w:top w:val="none" w:sz="0" w:space="0" w:color="auto"/>
        <w:left w:val="none" w:sz="0" w:space="0" w:color="auto"/>
        <w:bottom w:val="none" w:sz="0" w:space="0" w:color="auto"/>
        <w:right w:val="none" w:sz="0" w:space="0" w:color="auto"/>
      </w:divBdr>
      <w:divsChild>
        <w:div w:id="113642518">
          <w:marLeft w:val="0"/>
          <w:marRight w:val="0"/>
          <w:marTop w:val="0"/>
          <w:marBottom w:val="0"/>
          <w:divBdr>
            <w:top w:val="none" w:sz="0" w:space="0" w:color="auto"/>
            <w:left w:val="none" w:sz="0" w:space="0" w:color="auto"/>
            <w:bottom w:val="none" w:sz="0" w:space="0" w:color="auto"/>
            <w:right w:val="none" w:sz="0" w:space="0" w:color="auto"/>
          </w:divBdr>
          <w:divsChild>
            <w:div w:id="1167478700">
              <w:marLeft w:val="0"/>
              <w:marRight w:val="0"/>
              <w:marTop w:val="0"/>
              <w:marBottom w:val="0"/>
              <w:divBdr>
                <w:top w:val="none" w:sz="0" w:space="0" w:color="auto"/>
                <w:left w:val="none" w:sz="0" w:space="0" w:color="auto"/>
                <w:bottom w:val="none" w:sz="0" w:space="0" w:color="auto"/>
                <w:right w:val="none" w:sz="0" w:space="0" w:color="auto"/>
              </w:divBdr>
              <w:divsChild>
                <w:div w:id="268515357">
                  <w:marLeft w:val="0"/>
                  <w:marRight w:val="0"/>
                  <w:marTop w:val="0"/>
                  <w:marBottom w:val="0"/>
                  <w:divBdr>
                    <w:top w:val="none" w:sz="0" w:space="0" w:color="auto"/>
                    <w:left w:val="none" w:sz="0" w:space="0" w:color="auto"/>
                    <w:bottom w:val="none" w:sz="0" w:space="0" w:color="auto"/>
                    <w:right w:val="none" w:sz="0" w:space="0" w:color="auto"/>
                  </w:divBdr>
                  <w:divsChild>
                    <w:div w:id="1697072630">
                      <w:marLeft w:val="0"/>
                      <w:marRight w:val="0"/>
                      <w:marTop w:val="0"/>
                      <w:marBottom w:val="0"/>
                      <w:divBdr>
                        <w:top w:val="none" w:sz="0" w:space="0" w:color="auto"/>
                        <w:left w:val="none" w:sz="0" w:space="0" w:color="auto"/>
                        <w:bottom w:val="none" w:sz="0" w:space="0" w:color="auto"/>
                        <w:right w:val="none" w:sz="0" w:space="0" w:color="auto"/>
                      </w:divBdr>
                      <w:divsChild>
                        <w:div w:id="1498350218">
                          <w:marLeft w:val="0"/>
                          <w:marRight w:val="0"/>
                          <w:marTop w:val="0"/>
                          <w:marBottom w:val="0"/>
                          <w:divBdr>
                            <w:top w:val="none" w:sz="0" w:space="0" w:color="auto"/>
                            <w:left w:val="none" w:sz="0" w:space="0" w:color="auto"/>
                            <w:bottom w:val="none" w:sz="0" w:space="0" w:color="auto"/>
                            <w:right w:val="none" w:sz="0" w:space="0" w:color="auto"/>
                          </w:divBdr>
                          <w:divsChild>
                            <w:div w:id="470561044">
                              <w:marLeft w:val="0"/>
                              <w:marRight w:val="0"/>
                              <w:marTop w:val="0"/>
                              <w:marBottom w:val="0"/>
                              <w:divBdr>
                                <w:top w:val="none" w:sz="0" w:space="0" w:color="auto"/>
                                <w:left w:val="none" w:sz="0" w:space="0" w:color="auto"/>
                                <w:bottom w:val="none" w:sz="0" w:space="0" w:color="auto"/>
                                <w:right w:val="none" w:sz="0" w:space="0" w:color="auto"/>
                              </w:divBdr>
                              <w:divsChild>
                                <w:div w:id="347215988">
                                  <w:marLeft w:val="0"/>
                                  <w:marRight w:val="0"/>
                                  <w:marTop w:val="0"/>
                                  <w:marBottom w:val="0"/>
                                  <w:divBdr>
                                    <w:top w:val="none" w:sz="0" w:space="0" w:color="auto"/>
                                    <w:left w:val="none" w:sz="0" w:space="0" w:color="auto"/>
                                    <w:bottom w:val="none" w:sz="0" w:space="0" w:color="auto"/>
                                    <w:right w:val="none" w:sz="0" w:space="0" w:color="auto"/>
                                  </w:divBdr>
                                  <w:divsChild>
                                    <w:div w:id="1125385724">
                                      <w:marLeft w:val="0"/>
                                      <w:marRight w:val="0"/>
                                      <w:marTop w:val="0"/>
                                      <w:marBottom w:val="0"/>
                                      <w:divBdr>
                                        <w:top w:val="none" w:sz="0" w:space="0" w:color="auto"/>
                                        <w:left w:val="none" w:sz="0" w:space="0" w:color="auto"/>
                                        <w:bottom w:val="none" w:sz="0" w:space="0" w:color="auto"/>
                                        <w:right w:val="none" w:sz="0" w:space="0" w:color="auto"/>
                                      </w:divBdr>
                                      <w:divsChild>
                                        <w:div w:id="170340781">
                                          <w:marLeft w:val="0"/>
                                          <w:marRight w:val="0"/>
                                          <w:marTop w:val="0"/>
                                          <w:marBottom w:val="0"/>
                                          <w:divBdr>
                                            <w:top w:val="none" w:sz="0" w:space="0" w:color="auto"/>
                                            <w:left w:val="none" w:sz="0" w:space="0" w:color="auto"/>
                                            <w:bottom w:val="none" w:sz="0" w:space="0" w:color="auto"/>
                                            <w:right w:val="none" w:sz="0" w:space="0" w:color="auto"/>
                                          </w:divBdr>
                                          <w:divsChild>
                                            <w:div w:id="1231692529">
                                              <w:marLeft w:val="0"/>
                                              <w:marRight w:val="0"/>
                                              <w:marTop w:val="0"/>
                                              <w:marBottom w:val="0"/>
                                              <w:divBdr>
                                                <w:top w:val="single" w:sz="4" w:space="0" w:color="F5F5F5"/>
                                                <w:left w:val="single" w:sz="4" w:space="0" w:color="F5F5F5"/>
                                                <w:bottom w:val="single" w:sz="4" w:space="0" w:color="F5F5F5"/>
                                                <w:right w:val="single" w:sz="4" w:space="0" w:color="F5F5F5"/>
                                              </w:divBdr>
                                              <w:divsChild>
                                                <w:div w:id="975111447">
                                                  <w:marLeft w:val="0"/>
                                                  <w:marRight w:val="0"/>
                                                  <w:marTop w:val="0"/>
                                                  <w:marBottom w:val="0"/>
                                                  <w:divBdr>
                                                    <w:top w:val="none" w:sz="0" w:space="0" w:color="auto"/>
                                                    <w:left w:val="none" w:sz="0" w:space="0" w:color="auto"/>
                                                    <w:bottom w:val="none" w:sz="0" w:space="0" w:color="auto"/>
                                                    <w:right w:val="none" w:sz="0" w:space="0" w:color="auto"/>
                                                  </w:divBdr>
                                                  <w:divsChild>
                                                    <w:div w:id="90822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67122403">
      <w:bodyDiv w:val="1"/>
      <w:marLeft w:val="0"/>
      <w:marRight w:val="0"/>
      <w:marTop w:val="0"/>
      <w:marBottom w:val="0"/>
      <w:divBdr>
        <w:top w:val="none" w:sz="0" w:space="0" w:color="auto"/>
        <w:left w:val="none" w:sz="0" w:space="0" w:color="auto"/>
        <w:bottom w:val="none" w:sz="0" w:space="0" w:color="auto"/>
        <w:right w:val="none" w:sz="0" w:space="0" w:color="auto"/>
      </w:divBdr>
    </w:div>
    <w:div w:id="967975848">
      <w:bodyDiv w:val="1"/>
      <w:marLeft w:val="0"/>
      <w:marRight w:val="0"/>
      <w:marTop w:val="0"/>
      <w:marBottom w:val="0"/>
      <w:divBdr>
        <w:top w:val="none" w:sz="0" w:space="0" w:color="auto"/>
        <w:left w:val="none" w:sz="0" w:space="0" w:color="auto"/>
        <w:bottom w:val="none" w:sz="0" w:space="0" w:color="auto"/>
        <w:right w:val="none" w:sz="0" w:space="0" w:color="auto"/>
      </w:divBdr>
    </w:div>
    <w:div w:id="968246001">
      <w:bodyDiv w:val="1"/>
      <w:marLeft w:val="0"/>
      <w:marRight w:val="0"/>
      <w:marTop w:val="0"/>
      <w:marBottom w:val="0"/>
      <w:divBdr>
        <w:top w:val="none" w:sz="0" w:space="0" w:color="auto"/>
        <w:left w:val="none" w:sz="0" w:space="0" w:color="auto"/>
        <w:bottom w:val="none" w:sz="0" w:space="0" w:color="auto"/>
        <w:right w:val="none" w:sz="0" w:space="0" w:color="auto"/>
      </w:divBdr>
    </w:div>
    <w:div w:id="968508179">
      <w:bodyDiv w:val="1"/>
      <w:marLeft w:val="0"/>
      <w:marRight w:val="0"/>
      <w:marTop w:val="0"/>
      <w:marBottom w:val="0"/>
      <w:divBdr>
        <w:top w:val="none" w:sz="0" w:space="0" w:color="auto"/>
        <w:left w:val="none" w:sz="0" w:space="0" w:color="auto"/>
        <w:bottom w:val="none" w:sz="0" w:space="0" w:color="auto"/>
        <w:right w:val="none" w:sz="0" w:space="0" w:color="auto"/>
      </w:divBdr>
      <w:divsChild>
        <w:div w:id="580063872">
          <w:marLeft w:val="0"/>
          <w:marRight w:val="0"/>
          <w:marTop w:val="0"/>
          <w:marBottom w:val="0"/>
          <w:divBdr>
            <w:top w:val="none" w:sz="0" w:space="0" w:color="auto"/>
            <w:left w:val="none" w:sz="0" w:space="0" w:color="auto"/>
            <w:bottom w:val="none" w:sz="0" w:space="0" w:color="auto"/>
            <w:right w:val="none" w:sz="0" w:space="0" w:color="auto"/>
          </w:divBdr>
        </w:div>
      </w:divsChild>
    </w:div>
    <w:div w:id="968973011">
      <w:bodyDiv w:val="1"/>
      <w:marLeft w:val="0"/>
      <w:marRight w:val="0"/>
      <w:marTop w:val="0"/>
      <w:marBottom w:val="0"/>
      <w:divBdr>
        <w:top w:val="none" w:sz="0" w:space="0" w:color="auto"/>
        <w:left w:val="none" w:sz="0" w:space="0" w:color="auto"/>
        <w:bottom w:val="none" w:sz="0" w:space="0" w:color="auto"/>
        <w:right w:val="none" w:sz="0" w:space="0" w:color="auto"/>
      </w:divBdr>
      <w:divsChild>
        <w:div w:id="1987584397">
          <w:marLeft w:val="0"/>
          <w:marRight w:val="0"/>
          <w:marTop w:val="0"/>
          <w:marBottom w:val="0"/>
          <w:divBdr>
            <w:top w:val="none" w:sz="0" w:space="0" w:color="auto"/>
            <w:left w:val="none" w:sz="0" w:space="0" w:color="auto"/>
            <w:bottom w:val="none" w:sz="0" w:space="0" w:color="auto"/>
            <w:right w:val="none" w:sz="0" w:space="0" w:color="auto"/>
          </w:divBdr>
          <w:divsChild>
            <w:div w:id="1095781371">
              <w:marLeft w:val="0"/>
              <w:marRight w:val="0"/>
              <w:marTop w:val="0"/>
              <w:marBottom w:val="0"/>
              <w:divBdr>
                <w:top w:val="none" w:sz="0" w:space="0" w:color="auto"/>
                <w:left w:val="none" w:sz="0" w:space="0" w:color="auto"/>
                <w:bottom w:val="none" w:sz="0" w:space="0" w:color="auto"/>
                <w:right w:val="none" w:sz="0" w:space="0" w:color="auto"/>
              </w:divBdr>
              <w:divsChild>
                <w:div w:id="892036108">
                  <w:marLeft w:val="0"/>
                  <w:marRight w:val="0"/>
                  <w:marTop w:val="0"/>
                  <w:marBottom w:val="0"/>
                  <w:divBdr>
                    <w:top w:val="none" w:sz="0" w:space="0" w:color="auto"/>
                    <w:left w:val="none" w:sz="0" w:space="0" w:color="auto"/>
                    <w:bottom w:val="none" w:sz="0" w:space="0" w:color="auto"/>
                    <w:right w:val="none" w:sz="0" w:space="0" w:color="auto"/>
                  </w:divBdr>
                  <w:divsChild>
                    <w:div w:id="2067952426">
                      <w:marLeft w:val="0"/>
                      <w:marRight w:val="0"/>
                      <w:marTop w:val="0"/>
                      <w:marBottom w:val="0"/>
                      <w:divBdr>
                        <w:top w:val="none" w:sz="0" w:space="0" w:color="auto"/>
                        <w:left w:val="none" w:sz="0" w:space="0" w:color="auto"/>
                        <w:bottom w:val="none" w:sz="0" w:space="0" w:color="auto"/>
                        <w:right w:val="none" w:sz="0" w:space="0" w:color="auto"/>
                      </w:divBdr>
                      <w:divsChild>
                        <w:div w:id="1965884029">
                          <w:marLeft w:val="0"/>
                          <w:marRight w:val="0"/>
                          <w:marTop w:val="0"/>
                          <w:marBottom w:val="0"/>
                          <w:divBdr>
                            <w:top w:val="none" w:sz="0" w:space="0" w:color="auto"/>
                            <w:left w:val="none" w:sz="0" w:space="0" w:color="auto"/>
                            <w:bottom w:val="none" w:sz="0" w:space="0" w:color="auto"/>
                            <w:right w:val="none" w:sz="0" w:space="0" w:color="auto"/>
                          </w:divBdr>
                          <w:divsChild>
                            <w:div w:id="654991994">
                              <w:marLeft w:val="0"/>
                              <w:marRight w:val="0"/>
                              <w:marTop w:val="0"/>
                              <w:marBottom w:val="0"/>
                              <w:divBdr>
                                <w:top w:val="none" w:sz="0" w:space="0" w:color="auto"/>
                                <w:left w:val="none" w:sz="0" w:space="0" w:color="auto"/>
                                <w:bottom w:val="none" w:sz="0" w:space="0" w:color="auto"/>
                                <w:right w:val="none" w:sz="0" w:space="0" w:color="auto"/>
                              </w:divBdr>
                              <w:divsChild>
                                <w:div w:id="1842892082">
                                  <w:marLeft w:val="0"/>
                                  <w:marRight w:val="0"/>
                                  <w:marTop w:val="0"/>
                                  <w:marBottom w:val="0"/>
                                  <w:divBdr>
                                    <w:top w:val="none" w:sz="0" w:space="0" w:color="auto"/>
                                    <w:left w:val="none" w:sz="0" w:space="0" w:color="auto"/>
                                    <w:bottom w:val="none" w:sz="0" w:space="0" w:color="auto"/>
                                    <w:right w:val="none" w:sz="0" w:space="0" w:color="auto"/>
                                  </w:divBdr>
                                  <w:divsChild>
                                    <w:div w:id="673727566">
                                      <w:marLeft w:val="43"/>
                                      <w:marRight w:val="0"/>
                                      <w:marTop w:val="0"/>
                                      <w:marBottom w:val="0"/>
                                      <w:divBdr>
                                        <w:top w:val="none" w:sz="0" w:space="0" w:color="auto"/>
                                        <w:left w:val="none" w:sz="0" w:space="0" w:color="auto"/>
                                        <w:bottom w:val="none" w:sz="0" w:space="0" w:color="auto"/>
                                        <w:right w:val="none" w:sz="0" w:space="0" w:color="auto"/>
                                      </w:divBdr>
                                      <w:divsChild>
                                        <w:div w:id="1298800346">
                                          <w:marLeft w:val="0"/>
                                          <w:marRight w:val="0"/>
                                          <w:marTop w:val="0"/>
                                          <w:marBottom w:val="0"/>
                                          <w:divBdr>
                                            <w:top w:val="none" w:sz="0" w:space="0" w:color="auto"/>
                                            <w:left w:val="none" w:sz="0" w:space="0" w:color="auto"/>
                                            <w:bottom w:val="none" w:sz="0" w:space="0" w:color="auto"/>
                                            <w:right w:val="none" w:sz="0" w:space="0" w:color="auto"/>
                                          </w:divBdr>
                                          <w:divsChild>
                                            <w:div w:id="295723911">
                                              <w:marLeft w:val="0"/>
                                              <w:marRight w:val="0"/>
                                              <w:marTop w:val="0"/>
                                              <w:marBottom w:val="86"/>
                                              <w:divBdr>
                                                <w:top w:val="single" w:sz="4" w:space="0" w:color="F5F5F5"/>
                                                <w:left w:val="single" w:sz="4" w:space="0" w:color="F5F5F5"/>
                                                <w:bottom w:val="single" w:sz="4" w:space="0" w:color="F5F5F5"/>
                                                <w:right w:val="single" w:sz="4" w:space="0" w:color="F5F5F5"/>
                                              </w:divBdr>
                                              <w:divsChild>
                                                <w:div w:id="565339871">
                                                  <w:marLeft w:val="0"/>
                                                  <w:marRight w:val="0"/>
                                                  <w:marTop w:val="0"/>
                                                  <w:marBottom w:val="0"/>
                                                  <w:divBdr>
                                                    <w:top w:val="none" w:sz="0" w:space="0" w:color="auto"/>
                                                    <w:left w:val="none" w:sz="0" w:space="0" w:color="auto"/>
                                                    <w:bottom w:val="none" w:sz="0" w:space="0" w:color="auto"/>
                                                    <w:right w:val="none" w:sz="0" w:space="0" w:color="auto"/>
                                                  </w:divBdr>
                                                  <w:divsChild>
                                                    <w:div w:id="64011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69483685">
      <w:bodyDiv w:val="1"/>
      <w:marLeft w:val="0"/>
      <w:marRight w:val="0"/>
      <w:marTop w:val="0"/>
      <w:marBottom w:val="0"/>
      <w:divBdr>
        <w:top w:val="none" w:sz="0" w:space="0" w:color="auto"/>
        <w:left w:val="none" w:sz="0" w:space="0" w:color="auto"/>
        <w:bottom w:val="none" w:sz="0" w:space="0" w:color="auto"/>
        <w:right w:val="none" w:sz="0" w:space="0" w:color="auto"/>
      </w:divBdr>
    </w:div>
    <w:div w:id="969751542">
      <w:bodyDiv w:val="1"/>
      <w:marLeft w:val="0"/>
      <w:marRight w:val="0"/>
      <w:marTop w:val="0"/>
      <w:marBottom w:val="0"/>
      <w:divBdr>
        <w:top w:val="none" w:sz="0" w:space="0" w:color="auto"/>
        <w:left w:val="none" w:sz="0" w:space="0" w:color="auto"/>
        <w:bottom w:val="none" w:sz="0" w:space="0" w:color="auto"/>
        <w:right w:val="none" w:sz="0" w:space="0" w:color="auto"/>
      </w:divBdr>
    </w:div>
    <w:div w:id="970785402">
      <w:bodyDiv w:val="1"/>
      <w:marLeft w:val="0"/>
      <w:marRight w:val="0"/>
      <w:marTop w:val="0"/>
      <w:marBottom w:val="0"/>
      <w:divBdr>
        <w:top w:val="none" w:sz="0" w:space="0" w:color="auto"/>
        <w:left w:val="none" w:sz="0" w:space="0" w:color="auto"/>
        <w:bottom w:val="none" w:sz="0" w:space="0" w:color="auto"/>
        <w:right w:val="none" w:sz="0" w:space="0" w:color="auto"/>
      </w:divBdr>
      <w:divsChild>
        <w:div w:id="1172374049">
          <w:marLeft w:val="0"/>
          <w:marRight w:val="0"/>
          <w:marTop w:val="0"/>
          <w:marBottom w:val="0"/>
          <w:divBdr>
            <w:top w:val="none" w:sz="0" w:space="0" w:color="auto"/>
            <w:left w:val="none" w:sz="0" w:space="0" w:color="auto"/>
            <w:bottom w:val="none" w:sz="0" w:space="0" w:color="auto"/>
            <w:right w:val="none" w:sz="0" w:space="0" w:color="auto"/>
          </w:divBdr>
        </w:div>
      </w:divsChild>
    </w:div>
    <w:div w:id="971062475">
      <w:bodyDiv w:val="1"/>
      <w:marLeft w:val="0"/>
      <w:marRight w:val="0"/>
      <w:marTop w:val="0"/>
      <w:marBottom w:val="0"/>
      <w:divBdr>
        <w:top w:val="none" w:sz="0" w:space="0" w:color="auto"/>
        <w:left w:val="none" w:sz="0" w:space="0" w:color="auto"/>
        <w:bottom w:val="none" w:sz="0" w:space="0" w:color="auto"/>
        <w:right w:val="none" w:sz="0" w:space="0" w:color="auto"/>
      </w:divBdr>
      <w:divsChild>
        <w:div w:id="1450978755">
          <w:marLeft w:val="0"/>
          <w:marRight w:val="0"/>
          <w:marTop w:val="0"/>
          <w:marBottom w:val="0"/>
          <w:divBdr>
            <w:top w:val="none" w:sz="0" w:space="0" w:color="auto"/>
            <w:left w:val="none" w:sz="0" w:space="0" w:color="auto"/>
            <w:bottom w:val="none" w:sz="0" w:space="0" w:color="auto"/>
            <w:right w:val="none" w:sz="0" w:space="0" w:color="auto"/>
          </w:divBdr>
        </w:div>
      </w:divsChild>
    </w:div>
    <w:div w:id="971180864">
      <w:bodyDiv w:val="1"/>
      <w:marLeft w:val="0"/>
      <w:marRight w:val="0"/>
      <w:marTop w:val="0"/>
      <w:marBottom w:val="0"/>
      <w:divBdr>
        <w:top w:val="none" w:sz="0" w:space="0" w:color="auto"/>
        <w:left w:val="none" w:sz="0" w:space="0" w:color="auto"/>
        <w:bottom w:val="none" w:sz="0" w:space="0" w:color="auto"/>
        <w:right w:val="none" w:sz="0" w:space="0" w:color="auto"/>
      </w:divBdr>
    </w:div>
    <w:div w:id="972557828">
      <w:bodyDiv w:val="1"/>
      <w:marLeft w:val="0"/>
      <w:marRight w:val="0"/>
      <w:marTop w:val="0"/>
      <w:marBottom w:val="0"/>
      <w:divBdr>
        <w:top w:val="none" w:sz="0" w:space="0" w:color="auto"/>
        <w:left w:val="none" w:sz="0" w:space="0" w:color="auto"/>
        <w:bottom w:val="none" w:sz="0" w:space="0" w:color="auto"/>
        <w:right w:val="none" w:sz="0" w:space="0" w:color="auto"/>
      </w:divBdr>
      <w:divsChild>
        <w:div w:id="1933196791">
          <w:marLeft w:val="0"/>
          <w:marRight w:val="0"/>
          <w:marTop w:val="0"/>
          <w:marBottom w:val="0"/>
          <w:divBdr>
            <w:top w:val="none" w:sz="0" w:space="0" w:color="auto"/>
            <w:left w:val="none" w:sz="0" w:space="0" w:color="auto"/>
            <w:bottom w:val="none" w:sz="0" w:space="0" w:color="auto"/>
            <w:right w:val="none" w:sz="0" w:space="0" w:color="auto"/>
          </w:divBdr>
        </w:div>
      </w:divsChild>
    </w:div>
    <w:div w:id="972712084">
      <w:bodyDiv w:val="1"/>
      <w:marLeft w:val="0"/>
      <w:marRight w:val="0"/>
      <w:marTop w:val="0"/>
      <w:marBottom w:val="0"/>
      <w:divBdr>
        <w:top w:val="none" w:sz="0" w:space="0" w:color="auto"/>
        <w:left w:val="none" w:sz="0" w:space="0" w:color="auto"/>
        <w:bottom w:val="none" w:sz="0" w:space="0" w:color="auto"/>
        <w:right w:val="none" w:sz="0" w:space="0" w:color="auto"/>
      </w:divBdr>
    </w:div>
    <w:div w:id="973145789">
      <w:bodyDiv w:val="1"/>
      <w:marLeft w:val="0"/>
      <w:marRight w:val="0"/>
      <w:marTop w:val="0"/>
      <w:marBottom w:val="0"/>
      <w:divBdr>
        <w:top w:val="none" w:sz="0" w:space="0" w:color="auto"/>
        <w:left w:val="none" w:sz="0" w:space="0" w:color="auto"/>
        <w:bottom w:val="none" w:sz="0" w:space="0" w:color="auto"/>
        <w:right w:val="none" w:sz="0" w:space="0" w:color="auto"/>
      </w:divBdr>
      <w:divsChild>
        <w:div w:id="1071543251">
          <w:marLeft w:val="0"/>
          <w:marRight w:val="0"/>
          <w:marTop w:val="0"/>
          <w:marBottom w:val="150"/>
          <w:divBdr>
            <w:top w:val="none" w:sz="0" w:space="0" w:color="auto"/>
            <w:left w:val="none" w:sz="0" w:space="0" w:color="auto"/>
            <w:bottom w:val="none" w:sz="0" w:space="0" w:color="auto"/>
            <w:right w:val="none" w:sz="0" w:space="0" w:color="auto"/>
          </w:divBdr>
          <w:divsChild>
            <w:div w:id="1160805316">
              <w:marLeft w:val="0"/>
              <w:marRight w:val="0"/>
              <w:marTop w:val="0"/>
              <w:marBottom w:val="300"/>
              <w:divBdr>
                <w:top w:val="single" w:sz="6" w:space="0" w:color="FFFFFF"/>
                <w:left w:val="single" w:sz="6" w:space="0" w:color="FFFFFF"/>
                <w:bottom w:val="single" w:sz="6" w:space="0" w:color="FFFFFF"/>
                <w:right w:val="single" w:sz="6" w:space="0" w:color="FFFFFF"/>
              </w:divBdr>
              <w:divsChild>
                <w:div w:id="926186651">
                  <w:marLeft w:val="0"/>
                  <w:marRight w:val="0"/>
                  <w:marTop w:val="0"/>
                  <w:marBottom w:val="0"/>
                  <w:divBdr>
                    <w:top w:val="none" w:sz="0" w:space="0" w:color="auto"/>
                    <w:left w:val="none" w:sz="0" w:space="0" w:color="auto"/>
                    <w:bottom w:val="none" w:sz="0" w:space="0" w:color="auto"/>
                    <w:right w:val="none" w:sz="0" w:space="0" w:color="auto"/>
                  </w:divBdr>
                </w:div>
                <w:div w:id="145196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162115">
          <w:marLeft w:val="0"/>
          <w:marRight w:val="0"/>
          <w:marTop w:val="0"/>
          <w:marBottom w:val="150"/>
          <w:divBdr>
            <w:top w:val="none" w:sz="0" w:space="0" w:color="auto"/>
            <w:left w:val="none" w:sz="0" w:space="0" w:color="auto"/>
            <w:bottom w:val="none" w:sz="0" w:space="0" w:color="auto"/>
            <w:right w:val="none" w:sz="0" w:space="0" w:color="auto"/>
          </w:divBdr>
          <w:divsChild>
            <w:div w:id="1647317167">
              <w:marLeft w:val="0"/>
              <w:marRight w:val="0"/>
              <w:marTop w:val="0"/>
              <w:marBottom w:val="300"/>
              <w:divBdr>
                <w:top w:val="single" w:sz="6" w:space="0" w:color="FFFFFF"/>
                <w:left w:val="single" w:sz="6" w:space="0" w:color="FFFFFF"/>
                <w:bottom w:val="single" w:sz="6" w:space="0" w:color="FFFFFF"/>
                <w:right w:val="single" w:sz="6" w:space="0" w:color="FFFFFF"/>
              </w:divBdr>
              <w:divsChild>
                <w:div w:id="408236981">
                  <w:marLeft w:val="0"/>
                  <w:marRight w:val="0"/>
                  <w:marTop w:val="0"/>
                  <w:marBottom w:val="0"/>
                  <w:divBdr>
                    <w:top w:val="none" w:sz="0" w:space="0" w:color="FFFFFF"/>
                    <w:left w:val="none" w:sz="0" w:space="0" w:color="FFFFFF"/>
                    <w:bottom w:val="single" w:sz="6" w:space="0" w:color="FFFFFF"/>
                    <w:right w:val="none" w:sz="0" w:space="0" w:color="FFFFFF"/>
                  </w:divBdr>
                </w:div>
                <w:div w:id="835729336">
                  <w:marLeft w:val="0"/>
                  <w:marRight w:val="0"/>
                  <w:marTop w:val="0"/>
                  <w:marBottom w:val="0"/>
                  <w:divBdr>
                    <w:top w:val="none" w:sz="0" w:space="0" w:color="auto"/>
                    <w:left w:val="none" w:sz="0" w:space="0" w:color="auto"/>
                    <w:bottom w:val="none" w:sz="0" w:space="0" w:color="auto"/>
                    <w:right w:val="none" w:sz="0" w:space="0" w:color="auto"/>
                  </w:divBdr>
                </w:div>
                <w:div w:id="206563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391858">
          <w:marLeft w:val="0"/>
          <w:marRight w:val="0"/>
          <w:marTop w:val="0"/>
          <w:marBottom w:val="150"/>
          <w:divBdr>
            <w:top w:val="none" w:sz="0" w:space="0" w:color="auto"/>
            <w:left w:val="none" w:sz="0" w:space="0" w:color="auto"/>
            <w:bottom w:val="none" w:sz="0" w:space="0" w:color="auto"/>
            <w:right w:val="none" w:sz="0" w:space="0" w:color="auto"/>
          </w:divBdr>
          <w:divsChild>
            <w:div w:id="1839347438">
              <w:marLeft w:val="0"/>
              <w:marRight w:val="0"/>
              <w:marTop w:val="0"/>
              <w:marBottom w:val="300"/>
              <w:divBdr>
                <w:top w:val="single" w:sz="6" w:space="0" w:color="FFFFFF"/>
                <w:left w:val="single" w:sz="6" w:space="0" w:color="FFFFFF"/>
                <w:bottom w:val="single" w:sz="6" w:space="0" w:color="FFFFFF"/>
                <w:right w:val="single" w:sz="6" w:space="0" w:color="FFFFFF"/>
              </w:divBdr>
              <w:divsChild>
                <w:div w:id="1790202932">
                  <w:marLeft w:val="0"/>
                  <w:marRight w:val="0"/>
                  <w:marTop w:val="0"/>
                  <w:marBottom w:val="0"/>
                  <w:divBdr>
                    <w:top w:val="none" w:sz="0" w:space="0" w:color="FFFFFF"/>
                    <w:left w:val="none" w:sz="0" w:space="0" w:color="FFFFFF"/>
                    <w:bottom w:val="single" w:sz="6" w:space="0" w:color="FFFFFF"/>
                    <w:right w:val="none" w:sz="0" w:space="0" w:color="FFFFFF"/>
                  </w:divBdr>
                </w:div>
                <w:div w:id="2140802433">
                  <w:marLeft w:val="0"/>
                  <w:marRight w:val="0"/>
                  <w:marTop w:val="0"/>
                  <w:marBottom w:val="0"/>
                  <w:divBdr>
                    <w:top w:val="none" w:sz="0" w:space="0" w:color="auto"/>
                    <w:left w:val="none" w:sz="0" w:space="0" w:color="auto"/>
                    <w:bottom w:val="none" w:sz="0" w:space="0" w:color="auto"/>
                    <w:right w:val="none" w:sz="0" w:space="0" w:color="auto"/>
                  </w:divBdr>
                </w:div>
                <w:div w:id="68073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47537">
          <w:marLeft w:val="0"/>
          <w:marRight w:val="0"/>
          <w:marTop w:val="0"/>
          <w:marBottom w:val="150"/>
          <w:divBdr>
            <w:top w:val="none" w:sz="0" w:space="0" w:color="auto"/>
            <w:left w:val="none" w:sz="0" w:space="0" w:color="auto"/>
            <w:bottom w:val="none" w:sz="0" w:space="0" w:color="auto"/>
            <w:right w:val="none" w:sz="0" w:space="0" w:color="auto"/>
          </w:divBdr>
          <w:divsChild>
            <w:div w:id="120660331">
              <w:marLeft w:val="0"/>
              <w:marRight w:val="0"/>
              <w:marTop w:val="0"/>
              <w:marBottom w:val="300"/>
              <w:divBdr>
                <w:top w:val="single" w:sz="6" w:space="0" w:color="FFFFFF"/>
                <w:left w:val="single" w:sz="6" w:space="0" w:color="FFFFFF"/>
                <w:bottom w:val="single" w:sz="6" w:space="0" w:color="FFFFFF"/>
                <w:right w:val="single" w:sz="6" w:space="0" w:color="FFFFFF"/>
              </w:divBdr>
              <w:divsChild>
                <w:div w:id="248853747">
                  <w:marLeft w:val="0"/>
                  <w:marRight w:val="0"/>
                  <w:marTop w:val="0"/>
                  <w:marBottom w:val="0"/>
                  <w:divBdr>
                    <w:top w:val="none" w:sz="0" w:space="0" w:color="FFFFFF"/>
                    <w:left w:val="none" w:sz="0" w:space="0" w:color="FFFFFF"/>
                    <w:bottom w:val="single" w:sz="6" w:space="0" w:color="FFFFFF"/>
                    <w:right w:val="none" w:sz="0" w:space="0" w:color="FFFFFF"/>
                  </w:divBdr>
                </w:div>
                <w:div w:id="1972787517">
                  <w:marLeft w:val="0"/>
                  <w:marRight w:val="0"/>
                  <w:marTop w:val="0"/>
                  <w:marBottom w:val="0"/>
                  <w:divBdr>
                    <w:top w:val="none" w:sz="0" w:space="0" w:color="auto"/>
                    <w:left w:val="none" w:sz="0" w:space="0" w:color="auto"/>
                    <w:bottom w:val="none" w:sz="0" w:space="0" w:color="auto"/>
                    <w:right w:val="none" w:sz="0" w:space="0" w:color="auto"/>
                  </w:divBdr>
                </w:div>
                <w:div w:id="59240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449643">
          <w:marLeft w:val="0"/>
          <w:marRight w:val="0"/>
          <w:marTop w:val="0"/>
          <w:marBottom w:val="150"/>
          <w:divBdr>
            <w:top w:val="none" w:sz="0" w:space="0" w:color="auto"/>
            <w:left w:val="none" w:sz="0" w:space="0" w:color="auto"/>
            <w:bottom w:val="none" w:sz="0" w:space="0" w:color="auto"/>
            <w:right w:val="none" w:sz="0" w:space="0" w:color="auto"/>
          </w:divBdr>
          <w:divsChild>
            <w:div w:id="1028722400">
              <w:marLeft w:val="0"/>
              <w:marRight w:val="0"/>
              <w:marTop w:val="0"/>
              <w:marBottom w:val="300"/>
              <w:divBdr>
                <w:top w:val="single" w:sz="6" w:space="0" w:color="FFFFFF"/>
                <w:left w:val="single" w:sz="6" w:space="0" w:color="FFFFFF"/>
                <w:bottom w:val="single" w:sz="6" w:space="0" w:color="FFFFFF"/>
                <w:right w:val="single" w:sz="6" w:space="0" w:color="FFFFFF"/>
              </w:divBdr>
              <w:divsChild>
                <w:div w:id="870191462">
                  <w:marLeft w:val="0"/>
                  <w:marRight w:val="0"/>
                  <w:marTop w:val="0"/>
                  <w:marBottom w:val="0"/>
                  <w:divBdr>
                    <w:top w:val="none" w:sz="0" w:space="0" w:color="FFFFFF"/>
                    <w:left w:val="none" w:sz="0" w:space="0" w:color="FFFFFF"/>
                    <w:bottom w:val="single" w:sz="6" w:space="0" w:color="FFFFFF"/>
                    <w:right w:val="none" w:sz="0" w:space="0" w:color="FFFFFF"/>
                  </w:divBdr>
                </w:div>
                <w:div w:id="307170257">
                  <w:marLeft w:val="0"/>
                  <w:marRight w:val="0"/>
                  <w:marTop w:val="0"/>
                  <w:marBottom w:val="0"/>
                  <w:divBdr>
                    <w:top w:val="none" w:sz="0" w:space="0" w:color="auto"/>
                    <w:left w:val="none" w:sz="0" w:space="0" w:color="auto"/>
                    <w:bottom w:val="none" w:sz="0" w:space="0" w:color="auto"/>
                    <w:right w:val="none" w:sz="0" w:space="0" w:color="auto"/>
                  </w:divBdr>
                </w:div>
                <w:div w:id="38202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414233">
      <w:bodyDiv w:val="1"/>
      <w:marLeft w:val="0"/>
      <w:marRight w:val="0"/>
      <w:marTop w:val="0"/>
      <w:marBottom w:val="0"/>
      <w:divBdr>
        <w:top w:val="none" w:sz="0" w:space="0" w:color="auto"/>
        <w:left w:val="none" w:sz="0" w:space="0" w:color="auto"/>
        <w:bottom w:val="none" w:sz="0" w:space="0" w:color="auto"/>
        <w:right w:val="none" w:sz="0" w:space="0" w:color="auto"/>
      </w:divBdr>
      <w:divsChild>
        <w:div w:id="636304940">
          <w:marLeft w:val="0"/>
          <w:marRight w:val="0"/>
          <w:marTop w:val="0"/>
          <w:marBottom w:val="0"/>
          <w:divBdr>
            <w:top w:val="none" w:sz="0" w:space="0" w:color="auto"/>
            <w:left w:val="none" w:sz="0" w:space="0" w:color="auto"/>
            <w:bottom w:val="none" w:sz="0" w:space="0" w:color="auto"/>
            <w:right w:val="none" w:sz="0" w:space="0" w:color="auto"/>
          </w:divBdr>
        </w:div>
      </w:divsChild>
    </w:div>
    <w:div w:id="974993505">
      <w:bodyDiv w:val="1"/>
      <w:marLeft w:val="0"/>
      <w:marRight w:val="0"/>
      <w:marTop w:val="0"/>
      <w:marBottom w:val="0"/>
      <w:divBdr>
        <w:top w:val="none" w:sz="0" w:space="0" w:color="auto"/>
        <w:left w:val="none" w:sz="0" w:space="0" w:color="auto"/>
        <w:bottom w:val="none" w:sz="0" w:space="0" w:color="auto"/>
        <w:right w:val="none" w:sz="0" w:space="0" w:color="auto"/>
      </w:divBdr>
      <w:divsChild>
        <w:div w:id="978681579">
          <w:marLeft w:val="0"/>
          <w:marRight w:val="0"/>
          <w:marTop w:val="0"/>
          <w:marBottom w:val="0"/>
          <w:divBdr>
            <w:top w:val="none" w:sz="0" w:space="0" w:color="auto"/>
            <w:left w:val="none" w:sz="0" w:space="0" w:color="auto"/>
            <w:bottom w:val="none" w:sz="0" w:space="0" w:color="auto"/>
            <w:right w:val="none" w:sz="0" w:space="0" w:color="auto"/>
          </w:divBdr>
        </w:div>
      </w:divsChild>
    </w:div>
    <w:div w:id="975183583">
      <w:bodyDiv w:val="1"/>
      <w:marLeft w:val="0"/>
      <w:marRight w:val="0"/>
      <w:marTop w:val="0"/>
      <w:marBottom w:val="0"/>
      <w:divBdr>
        <w:top w:val="none" w:sz="0" w:space="0" w:color="auto"/>
        <w:left w:val="none" w:sz="0" w:space="0" w:color="auto"/>
        <w:bottom w:val="none" w:sz="0" w:space="0" w:color="auto"/>
        <w:right w:val="none" w:sz="0" w:space="0" w:color="auto"/>
      </w:divBdr>
    </w:div>
    <w:div w:id="975716363">
      <w:bodyDiv w:val="1"/>
      <w:marLeft w:val="0"/>
      <w:marRight w:val="0"/>
      <w:marTop w:val="0"/>
      <w:marBottom w:val="0"/>
      <w:divBdr>
        <w:top w:val="none" w:sz="0" w:space="0" w:color="auto"/>
        <w:left w:val="none" w:sz="0" w:space="0" w:color="auto"/>
        <w:bottom w:val="none" w:sz="0" w:space="0" w:color="auto"/>
        <w:right w:val="none" w:sz="0" w:space="0" w:color="auto"/>
      </w:divBdr>
    </w:div>
    <w:div w:id="975836700">
      <w:bodyDiv w:val="1"/>
      <w:marLeft w:val="0"/>
      <w:marRight w:val="0"/>
      <w:marTop w:val="0"/>
      <w:marBottom w:val="0"/>
      <w:divBdr>
        <w:top w:val="none" w:sz="0" w:space="0" w:color="auto"/>
        <w:left w:val="none" w:sz="0" w:space="0" w:color="auto"/>
        <w:bottom w:val="none" w:sz="0" w:space="0" w:color="auto"/>
        <w:right w:val="none" w:sz="0" w:space="0" w:color="auto"/>
      </w:divBdr>
      <w:divsChild>
        <w:div w:id="791940452">
          <w:marLeft w:val="0"/>
          <w:marRight w:val="0"/>
          <w:marTop w:val="0"/>
          <w:marBottom w:val="0"/>
          <w:divBdr>
            <w:top w:val="none" w:sz="0" w:space="0" w:color="auto"/>
            <w:left w:val="none" w:sz="0" w:space="0" w:color="auto"/>
            <w:bottom w:val="none" w:sz="0" w:space="0" w:color="auto"/>
            <w:right w:val="none" w:sz="0" w:space="0" w:color="auto"/>
          </w:divBdr>
        </w:div>
      </w:divsChild>
    </w:div>
    <w:div w:id="975842476">
      <w:bodyDiv w:val="1"/>
      <w:marLeft w:val="0"/>
      <w:marRight w:val="0"/>
      <w:marTop w:val="0"/>
      <w:marBottom w:val="0"/>
      <w:divBdr>
        <w:top w:val="none" w:sz="0" w:space="0" w:color="auto"/>
        <w:left w:val="none" w:sz="0" w:space="0" w:color="auto"/>
        <w:bottom w:val="none" w:sz="0" w:space="0" w:color="auto"/>
        <w:right w:val="none" w:sz="0" w:space="0" w:color="auto"/>
      </w:divBdr>
      <w:divsChild>
        <w:div w:id="1225212867">
          <w:marLeft w:val="0"/>
          <w:marRight w:val="0"/>
          <w:marTop w:val="0"/>
          <w:marBottom w:val="150"/>
          <w:divBdr>
            <w:top w:val="none" w:sz="0" w:space="0" w:color="auto"/>
            <w:left w:val="none" w:sz="0" w:space="0" w:color="auto"/>
            <w:bottom w:val="none" w:sz="0" w:space="0" w:color="auto"/>
            <w:right w:val="none" w:sz="0" w:space="0" w:color="auto"/>
          </w:divBdr>
          <w:divsChild>
            <w:div w:id="47606079">
              <w:marLeft w:val="0"/>
              <w:marRight w:val="0"/>
              <w:marTop w:val="0"/>
              <w:marBottom w:val="300"/>
              <w:divBdr>
                <w:top w:val="single" w:sz="6" w:space="0" w:color="FFFFFF"/>
                <w:left w:val="single" w:sz="6" w:space="0" w:color="FFFFFF"/>
                <w:bottom w:val="single" w:sz="6" w:space="0" w:color="FFFFFF"/>
                <w:right w:val="single" w:sz="6" w:space="0" w:color="FFFFFF"/>
              </w:divBdr>
              <w:divsChild>
                <w:div w:id="1754664375">
                  <w:marLeft w:val="0"/>
                  <w:marRight w:val="0"/>
                  <w:marTop w:val="0"/>
                  <w:marBottom w:val="0"/>
                  <w:divBdr>
                    <w:top w:val="none" w:sz="0" w:space="0" w:color="auto"/>
                    <w:left w:val="none" w:sz="0" w:space="0" w:color="auto"/>
                    <w:bottom w:val="none" w:sz="0" w:space="0" w:color="auto"/>
                    <w:right w:val="none" w:sz="0" w:space="0" w:color="auto"/>
                  </w:divBdr>
                </w:div>
                <w:div w:id="150755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194923">
          <w:marLeft w:val="0"/>
          <w:marRight w:val="0"/>
          <w:marTop w:val="0"/>
          <w:marBottom w:val="150"/>
          <w:divBdr>
            <w:top w:val="none" w:sz="0" w:space="0" w:color="auto"/>
            <w:left w:val="none" w:sz="0" w:space="0" w:color="auto"/>
            <w:bottom w:val="none" w:sz="0" w:space="0" w:color="auto"/>
            <w:right w:val="none" w:sz="0" w:space="0" w:color="auto"/>
          </w:divBdr>
          <w:divsChild>
            <w:div w:id="577249365">
              <w:marLeft w:val="0"/>
              <w:marRight w:val="0"/>
              <w:marTop w:val="0"/>
              <w:marBottom w:val="300"/>
              <w:divBdr>
                <w:top w:val="single" w:sz="6" w:space="0" w:color="FFFFFF"/>
                <w:left w:val="single" w:sz="6" w:space="0" w:color="FFFFFF"/>
                <w:bottom w:val="single" w:sz="6" w:space="0" w:color="FFFFFF"/>
                <w:right w:val="single" w:sz="6" w:space="0" w:color="FFFFFF"/>
              </w:divBdr>
              <w:divsChild>
                <w:div w:id="766078266">
                  <w:marLeft w:val="0"/>
                  <w:marRight w:val="0"/>
                  <w:marTop w:val="0"/>
                  <w:marBottom w:val="0"/>
                  <w:divBdr>
                    <w:top w:val="none" w:sz="0" w:space="0" w:color="FFFFFF"/>
                    <w:left w:val="none" w:sz="0" w:space="0" w:color="FFFFFF"/>
                    <w:bottom w:val="single" w:sz="6" w:space="0" w:color="FFFFFF"/>
                    <w:right w:val="none" w:sz="0" w:space="0" w:color="FFFFFF"/>
                  </w:divBdr>
                </w:div>
                <w:div w:id="2135562097">
                  <w:marLeft w:val="0"/>
                  <w:marRight w:val="0"/>
                  <w:marTop w:val="0"/>
                  <w:marBottom w:val="0"/>
                  <w:divBdr>
                    <w:top w:val="none" w:sz="0" w:space="0" w:color="auto"/>
                    <w:left w:val="none" w:sz="0" w:space="0" w:color="auto"/>
                    <w:bottom w:val="none" w:sz="0" w:space="0" w:color="auto"/>
                    <w:right w:val="none" w:sz="0" w:space="0" w:color="auto"/>
                  </w:divBdr>
                </w:div>
                <w:div w:id="137291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172620">
          <w:marLeft w:val="0"/>
          <w:marRight w:val="0"/>
          <w:marTop w:val="0"/>
          <w:marBottom w:val="150"/>
          <w:divBdr>
            <w:top w:val="none" w:sz="0" w:space="0" w:color="auto"/>
            <w:left w:val="none" w:sz="0" w:space="0" w:color="auto"/>
            <w:bottom w:val="none" w:sz="0" w:space="0" w:color="auto"/>
            <w:right w:val="none" w:sz="0" w:space="0" w:color="auto"/>
          </w:divBdr>
          <w:divsChild>
            <w:div w:id="879778613">
              <w:marLeft w:val="0"/>
              <w:marRight w:val="0"/>
              <w:marTop w:val="0"/>
              <w:marBottom w:val="300"/>
              <w:divBdr>
                <w:top w:val="single" w:sz="6" w:space="0" w:color="FFFFFF"/>
                <w:left w:val="single" w:sz="6" w:space="0" w:color="FFFFFF"/>
                <w:bottom w:val="single" w:sz="6" w:space="0" w:color="FFFFFF"/>
                <w:right w:val="single" w:sz="6" w:space="0" w:color="FFFFFF"/>
              </w:divBdr>
              <w:divsChild>
                <w:div w:id="1700819502">
                  <w:marLeft w:val="0"/>
                  <w:marRight w:val="0"/>
                  <w:marTop w:val="0"/>
                  <w:marBottom w:val="0"/>
                  <w:divBdr>
                    <w:top w:val="none" w:sz="0" w:space="0" w:color="FFFFFF"/>
                    <w:left w:val="none" w:sz="0" w:space="0" w:color="FFFFFF"/>
                    <w:bottom w:val="single" w:sz="6" w:space="0" w:color="FFFFFF"/>
                    <w:right w:val="none" w:sz="0" w:space="0" w:color="FFFFFF"/>
                  </w:divBdr>
                </w:div>
                <w:div w:id="1790078842">
                  <w:marLeft w:val="0"/>
                  <w:marRight w:val="0"/>
                  <w:marTop w:val="0"/>
                  <w:marBottom w:val="0"/>
                  <w:divBdr>
                    <w:top w:val="none" w:sz="0" w:space="0" w:color="auto"/>
                    <w:left w:val="none" w:sz="0" w:space="0" w:color="auto"/>
                    <w:bottom w:val="none" w:sz="0" w:space="0" w:color="auto"/>
                    <w:right w:val="none" w:sz="0" w:space="0" w:color="auto"/>
                  </w:divBdr>
                </w:div>
                <w:div w:id="78820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755979">
          <w:marLeft w:val="0"/>
          <w:marRight w:val="0"/>
          <w:marTop w:val="0"/>
          <w:marBottom w:val="150"/>
          <w:divBdr>
            <w:top w:val="none" w:sz="0" w:space="0" w:color="auto"/>
            <w:left w:val="none" w:sz="0" w:space="0" w:color="auto"/>
            <w:bottom w:val="none" w:sz="0" w:space="0" w:color="auto"/>
            <w:right w:val="none" w:sz="0" w:space="0" w:color="auto"/>
          </w:divBdr>
          <w:divsChild>
            <w:div w:id="709961286">
              <w:marLeft w:val="0"/>
              <w:marRight w:val="0"/>
              <w:marTop w:val="0"/>
              <w:marBottom w:val="300"/>
              <w:divBdr>
                <w:top w:val="single" w:sz="6" w:space="0" w:color="FFFFFF"/>
                <w:left w:val="single" w:sz="6" w:space="0" w:color="FFFFFF"/>
                <w:bottom w:val="single" w:sz="6" w:space="0" w:color="FFFFFF"/>
                <w:right w:val="single" w:sz="6" w:space="0" w:color="FFFFFF"/>
              </w:divBdr>
              <w:divsChild>
                <w:div w:id="653603383">
                  <w:marLeft w:val="0"/>
                  <w:marRight w:val="0"/>
                  <w:marTop w:val="0"/>
                  <w:marBottom w:val="0"/>
                  <w:divBdr>
                    <w:top w:val="none" w:sz="0" w:space="0" w:color="FFFFFF"/>
                    <w:left w:val="none" w:sz="0" w:space="0" w:color="FFFFFF"/>
                    <w:bottom w:val="single" w:sz="6" w:space="0" w:color="FFFFFF"/>
                    <w:right w:val="none" w:sz="0" w:space="0" w:color="FFFFFF"/>
                  </w:divBdr>
                </w:div>
                <w:div w:id="2086681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913441">
      <w:bodyDiv w:val="1"/>
      <w:marLeft w:val="0"/>
      <w:marRight w:val="0"/>
      <w:marTop w:val="0"/>
      <w:marBottom w:val="0"/>
      <w:divBdr>
        <w:top w:val="none" w:sz="0" w:space="0" w:color="auto"/>
        <w:left w:val="none" w:sz="0" w:space="0" w:color="auto"/>
        <w:bottom w:val="none" w:sz="0" w:space="0" w:color="auto"/>
        <w:right w:val="none" w:sz="0" w:space="0" w:color="auto"/>
      </w:divBdr>
    </w:div>
    <w:div w:id="976226334">
      <w:bodyDiv w:val="1"/>
      <w:marLeft w:val="0"/>
      <w:marRight w:val="0"/>
      <w:marTop w:val="0"/>
      <w:marBottom w:val="0"/>
      <w:divBdr>
        <w:top w:val="none" w:sz="0" w:space="0" w:color="auto"/>
        <w:left w:val="none" w:sz="0" w:space="0" w:color="auto"/>
        <w:bottom w:val="none" w:sz="0" w:space="0" w:color="auto"/>
        <w:right w:val="none" w:sz="0" w:space="0" w:color="auto"/>
      </w:divBdr>
    </w:div>
    <w:div w:id="976305062">
      <w:bodyDiv w:val="1"/>
      <w:marLeft w:val="0"/>
      <w:marRight w:val="0"/>
      <w:marTop w:val="0"/>
      <w:marBottom w:val="0"/>
      <w:divBdr>
        <w:top w:val="none" w:sz="0" w:space="0" w:color="auto"/>
        <w:left w:val="none" w:sz="0" w:space="0" w:color="auto"/>
        <w:bottom w:val="none" w:sz="0" w:space="0" w:color="auto"/>
        <w:right w:val="none" w:sz="0" w:space="0" w:color="auto"/>
      </w:divBdr>
    </w:div>
    <w:div w:id="976568553">
      <w:bodyDiv w:val="1"/>
      <w:marLeft w:val="0"/>
      <w:marRight w:val="0"/>
      <w:marTop w:val="0"/>
      <w:marBottom w:val="0"/>
      <w:divBdr>
        <w:top w:val="none" w:sz="0" w:space="0" w:color="auto"/>
        <w:left w:val="none" w:sz="0" w:space="0" w:color="auto"/>
        <w:bottom w:val="none" w:sz="0" w:space="0" w:color="auto"/>
        <w:right w:val="none" w:sz="0" w:space="0" w:color="auto"/>
      </w:divBdr>
      <w:divsChild>
        <w:div w:id="1781072874">
          <w:marLeft w:val="0"/>
          <w:marRight w:val="0"/>
          <w:marTop w:val="0"/>
          <w:marBottom w:val="0"/>
          <w:divBdr>
            <w:top w:val="none" w:sz="0" w:space="0" w:color="auto"/>
            <w:left w:val="none" w:sz="0" w:space="0" w:color="auto"/>
            <w:bottom w:val="none" w:sz="0" w:space="0" w:color="auto"/>
            <w:right w:val="none" w:sz="0" w:space="0" w:color="auto"/>
          </w:divBdr>
        </w:div>
      </w:divsChild>
    </w:div>
    <w:div w:id="976911920">
      <w:bodyDiv w:val="1"/>
      <w:marLeft w:val="0"/>
      <w:marRight w:val="0"/>
      <w:marTop w:val="0"/>
      <w:marBottom w:val="0"/>
      <w:divBdr>
        <w:top w:val="none" w:sz="0" w:space="0" w:color="auto"/>
        <w:left w:val="none" w:sz="0" w:space="0" w:color="auto"/>
        <w:bottom w:val="none" w:sz="0" w:space="0" w:color="auto"/>
        <w:right w:val="none" w:sz="0" w:space="0" w:color="auto"/>
      </w:divBdr>
      <w:divsChild>
        <w:div w:id="1302231013">
          <w:marLeft w:val="0"/>
          <w:marRight w:val="0"/>
          <w:marTop w:val="0"/>
          <w:marBottom w:val="0"/>
          <w:divBdr>
            <w:top w:val="none" w:sz="0" w:space="0" w:color="auto"/>
            <w:left w:val="none" w:sz="0" w:space="0" w:color="auto"/>
            <w:bottom w:val="none" w:sz="0" w:space="0" w:color="auto"/>
            <w:right w:val="none" w:sz="0" w:space="0" w:color="auto"/>
          </w:divBdr>
          <w:divsChild>
            <w:div w:id="1640569890">
              <w:marLeft w:val="0"/>
              <w:marRight w:val="0"/>
              <w:marTop w:val="0"/>
              <w:marBottom w:val="0"/>
              <w:divBdr>
                <w:top w:val="none" w:sz="0" w:space="0" w:color="auto"/>
                <w:left w:val="none" w:sz="0" w:space="0" w:color="auto"/>
                <w:bottom w:val="none" w:sz="0" w:space="0" w:color="auto"/>
                <w:right w:val="none" w:sz="0" w:space="0" w:color="auto"/>
              </w:divBdr>
              <w:divsChild>
                <w:div w:id="745498614">
                  <w:marLeft w:val="0"/>
                  <w:marRight w:val="0"/>
                  <w:marTop w:val="0"/>
                  <w:marBottom w:val="0"/>
                  <w:divBdr>
                    <w:top w:val="none" w:sz="0" w:space="0" w:color="auto"/>
                    <w:left w:val="none" w:sz="0" w:space="0" w:color="auto"/>
                    <w:bottom w:val="none" w:sz="0" w:space="0" w:color="auto"/>
                    <w:right w:val="none" w:sz="0" w:space="0" w:color="auto"/>
                  </w:divBdr>
                  <w:divsChild>
                    <w:div w:id="1066565105">
                      <w:marLeft w:val="0"/>
                      <w:marRight w:val="0"/>
                      <w:marTop w:val="0"/>
                      <w:marBottom w:val="0"/>
                      <w:divBdr>
                        <w:top w:val="none" w:sz="0" w:space="0" w:color="auto"/>
                        <w:left w:val="none" w:sz="0" w:space="0" w:color="auto"/>
                        <w:bottom w:val="none" w:sz="0" w:space="0" w:color="auto"/>
                        <w:right w:val="none" w:sz="0" w:space="0" w:color="auto"/>
                      </w:divBdr>
                      <w:divsChild>
                        <w:div w:id="78215812">
                          <w:marLeft w:val="0"/>
                          <w:marRight w:val="0"/>
                          <w:marTop w:val="0"/>
                          <w:marBottom w:val="0"/>
                          <w:divBdr>
                            <w:top w:val="none" w:sz="0" w:space="0" w:color="auto"/>
                            <w:left w:val="none" w:sz="0" w:space="0" w:color="auto"/>
                            <w:bottom w:val="none" w:sz="0" w:space="0" w:color="auto"/>
                            <w:right w:val="none" w:sz="0" w:space="0" w:color="auto"/>
                          </w:divBdr>
                          <w:divsChild>
                            <w:div w:id="322708406">
                              <w:marLeft w:val="0"/>
                              <w:marRight w:val="0"/>
                              <w:marTop w:val="0"/>
                              <w:marBottom w:val="0"/>
                              <w:divBdr>
                                <w:top w:val="none" w:sz="0" w:space="0" w:color="auto"/>
                                <w:left w:val="none" w:sz="0" w:space="0" w:color="auto"/>
                                <w:bottom w:val="none" w:sz="0" w:space="0" w:color="auto"/>
                                <w:right w:val="none" w:sz="0" w:space="0" w:color="auto"/>
                              </w:divBdr>
                              <w:divsChild>
                                <w:div w:id="269703021">
                                  <w:marLeft w:val="0"/>
                                  <w:marRight w:val="0"/>
                                  <w:marTop w:val="0"/>
                                  <w:marBottom w:val="0"/>
                                  <w:divBdr>
                                    <w:top w:val="none" w:sz="0" w:space="0" w:color="auto"/>
                                    <w:left w:val="none" w:sz="0" w:space="0" w:color="auto"/>
                                    <w:bottom w:val="none" w:sz="0" w:space="0" w:color="auto"/>
                                    <w:right w:val="none" w:sz="0" w:space="0" w:color="auto"/>
                                  </w:divBdr>
                                  <w:divsChild>
                                    <w:div w:id="1239560269">
                                      <w:marLeft w:val="0"/>
                                      <w:marRight w:val="0"/>
                                      <w:marTop w:val="0"/>
                                      <w:marBottom w:val="0"/>
                                      <w:divBdr>
                                        <w:top w:val="single" w:sz="4" w:space="0" w:color="F5F5F5"/>
                                        <w:left w:val="single" w:sz="4" w:space="0" w:color="F5F5F5"/>
                                        <w:bottom w:val="single" w:sz="4" w:space="0" w:color="F5F5F5"/>
                                        <w:right w:val="single" w:sz="4" w:space="0" w:color="F5F5F5"/>
                                      </w:divBdr>
                                      <w:divsChild>
                                        <w:div w:id="1949005627">
                                          <w:marLeft w:val="0"/>
                                          <w:marRight w:val="0"/>
                                          <w:marTop w:val="0"/>
                                          <w:marBottom w:val="0"/>
                                          <w:divBdr>
                                            <w:top w:val="none" w:sz="0" w:space="0" w:color="auto"/>
                                            <w:left w:val="none" w:sz="0" w:space="0" w:color="auto"/>
                                            <w:bottom w:val="none" w:sz="0" w:space="0" w:color="auto"/>
                                            <w:right w:val="none" w:sz="0" w:space="0" w:color="auto"/>
                                          </w:divBdr>
                                          <w:divsChild>
                                            <w:div w:id="2050838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7758944">
      <w:bodyDiv w:val="1"/>
      <w:marLeft w:val="0"/>
      <w:marRight w:val="0"/>
      <w:marTop w:val="0"/>
      <w:marBottom w:val="0"/>
      <w:divBdr>
        <w:top w:val="none" w:sz="0" w:space="0" w:color="auto"/>
        <w:left w:val="none" w:sz="0" w:space="0" w:color="auto"/>
        <w:bottom w:val="none" w:sz="0" w:space="0" w:color="auto"/>
        <w:right w:val="none" w:sz="0" w:space="0" w:color="auto"/>
      </w:divBdr>
    </w:div>
    <w:div w:id="978220198">
      <w:bodyDiv w:val="1"/>
      <w:marLeft w:val="0"/>
      <w:marRight w:val="0"/>
      <w:marTop w:val="0"/>
      <w:marBottom w:val="0"/>
      <w:divBdr>
        <w:top w:val="none" w:sz="0" w:space="0" w:color="auto"/>
        <w:left w:val="none" w:sz="0" w:space="0" w:color="auto"/>
        <w:bottom w:val="none" w:sz="0" w:space="0" w:color="auto"/>
        <w:right w:val="none" w:sz="0" w:space="0" w:color="auto"/>
      </w:divBdr>
    </w:div>
    <w:div w:id="978463108">
      <w:bodyDiv w:val="1"/>
      <w:marLeft w:val="0"/>
      <w:marRight w:val="0"/>
      <w:marTop w:val="0"/>
      <w:marBottom w:val="0"/>
      <w:divBdr>
        <w:top w:val="none" w:sz="0" w:space="0" w:color="auto"/>
        <w:left w:val="none" w:sz="0" w:space="0" w:color="auto"/>
        <w:bottom w:val="none" w:sz="0" w:space="0" w:color="auto"/>
        <w:right w:val="none" w:sz="0" w:space="0" w:color="auto"/>
      </w:divBdr>
      <w:divsChild>
        <w:div w:id="737560049">
          <w:marLeft w:val="0"/>
          <w:marRight w:val="0"/>
          <w:marTop w:val="0"/>
          <w:marBottom w:val="0"/>
          <w:divBdr>
            <w:top w:val="none" w:sz="0" w:space="0" w:color="auto"/>
            <w:left w:val="none" w:sz="0" w:space="0" w:color="auto"/>
            <w:bottom w:val="none" w:sz="0" w:space="0" w:color="auto"/>
            <w:right w:val="none" w:sz="0" w:space="0" w:color="auto"/>
          </w:divBdr>
        </w:div>
      </w:divsChild>
    </w:div>
    <w:div w:id="979967709">
      <w:bodyDiv w:val="1"/>
      <w:marLeft w:val="0"/>
      <w:marRight w:val="0"/>
      <w:marTop w:val="0"/>
      <w:marBottom w:val="0"/>
      <w:divBdr>
        <w:top w:val="none" w:sz="0" w:space="0" w:color="auto"/>
        <w:left w:val="none" w:sz="0" w:space="0" w:color="auto"/>
        <w:bottom w:val="none" w:sz="0" w:space="0" w:color="auto"/>
        <w:right w:val="none" w:sz="0" w:space="0" w:color="auto"/>
      </w:divBdr>
      <w:divsChild>
        <w:div w:id="1729912570">
          <w:marLeft w:val="0"/>
          <w:marRight w:val="0"/>
          <w:marTop w:val="0"/>
          <w:marBottom w:val="0"/>
          <w:divBdr>
            <w:top w:val="none" w:sz="0" w:space="0" w:color="auto"/>
            <w:left w:val="none" w:sz="0" w:space="0" w:color="auto"/>
            <w:bottom w:val="none" w:sz="0" w:space="0" w:color="auto"/>
            <w:right w:val="none" w:sz="0" w:space="0" w:color="auto"/>
          </w:divBdr>
          <w:divsChild>
            <w:div w:id="149757420">
              <w:marLeft w:val="0"/>
              <w:marRight w:val="0"/>
              <w:marTop w:val="0"/>
              <w:marBottom w:val="0"/>
              <w:divBdr>
                <w:top w:val="none" w:sz="0" w:space="0" w:color="auto"/>
                <w:left w:val="none" w:sz="0" w:space="0" w:color="auto"/>
                <w:bottom w:val="none" w:sz="0" w:space="0" w:color="auto"/>
                <w:right w:val="none" w:sz="0" w:space="0" w:color="auto"/>
              </w:divBdr>
              <w:divsChild>
                <w:div w:id="162548795">
                  <w:marLeft w:val="0"/>
                  <w:marRight w:val="0"/>
                  <w:marTop w:val="0"/>
                  <w:marBottom w:val="0"/>
                  <w:divBdr>
                    <w:top w:val="none" w:sz="0" w:space="0" w:color="auto"/>
                    <w:left w:val="none" w:sz="0" w:space="0" w:color="auto"/>
                    <w:bottom w:val="none" w:sz="0" w:space="0" w:color="auto"/>
                    <w:right w:val="none" w:sz="0" w:space="0" w:color="auto"/>
                  </w:divBdr>
                  <w:divsChild>
                    <w:div w:id="1549681796">
                      <w:marLeft w:val="0"/>
                      <w:marRight w:val="0"/>
                      <w:marTop w:val="0"/>
                      <w:marBottom w:val="0"/>
                      <w:divBdr>
                        <w:top w:val="none" w:sz="0" w:space="0" w:color="auto"/>
                        <w:left w:val="none" w:sz="0" w:space="0" w:color="auto"/>
                        <w:bottom w:val="none" w:sz="0" w:space="0" w:color="auto"/>
                        <w:right w:val="none" w:sz="0" w:space="0" w:color="auto"/>
                      </w:divBdr>
                      <w:divsChild>
                        <w:div w:id="868448961">
                          <w:marLeft w:val="-225"/>
                          <w:marRight w:val="0"/>
                          <w:marTop w:val="0"/>
                          <w:marBottom w:val="0"/>
                          <w:divBdr>
                            <w:top w:val="none" w:sz="0" w:space="0" w:color="auto"/>
                            <w:left w:val="none" w:sz="0" w:space="0" w:color="auto"/>
                            <w:bottom w:val="none" w:sz="0" w:space="0" w:color="auto"/>
                            <w:right w:val="none" w:sz="0" w:space="0" w:color="auto"/>
                          </w:divBdr>
                          <w:divsChild>
                            <w:div w:id="1759792762">
                              <w:marLeft w:val="1500"/>
                              <w:marRight w:val="1500"/>
                              <w:marTop w:val="0"/>
                              <w:marBottom w:val="0"/>
                              <w:divBdr>
                                <w:top w:val="none" w:sz="0" w:space="0" w:color="auto"/>
                                <w:left w:val="none" w:sz="0" w:space="0" w:color="auto"/>
                                <w:bottom w:val="none" w:sz="0" w:space="0" w:color="auto"/>
                                <w:right w:val="none" w:sz="0" w:space="0" w:color="auto"/>
                              </w:divBdr>
                              <w:divsChild>
                                <w:div w:id="5255464">
                                  <w:marLeft w:val="0"/>
                                  <w:marRight w:val="0"/>
                                  <w:marTop w:val="0"/>
                                  <w:marBottom w:val="345"/>
                                  <w:divBdr>
                                    <w:top w:val="none" w:sz="0" w:space="0" w:color="auto"/>
                                    <w:left w:val="none" w:sz="0" w:space="0" w:color="auto"/>
                                    <w:bottom w:val="none" w:sz="0" w:space="0" w:color="auto"/>
                                    <w:right w:val="none" w:sz="0" w:space="0" w:color="auto"/>
                                  </w:divBdr>
                                  <w:divsChild>
                                    <w:div w:id="67556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0620610">
      <w:bodyDiv w:val="1"/>
      <w:marLeft w:val="0"/>
      <w:marRight w:val="0"/>
      <w:marTop w:val="0"/>
      <w:marBottom w:val="0"/>
      <w:divBdr>
        <w:top w:val="none" w:sz="0" w:space="0" w:color="auto"/>
        <w:left w:val="none" w:sz="0" w:space="0" w:color="auto"/>
        <w:bottom w:val="none" w:sz="0" w:space="0" w:color="auto"/>
        <w:right w:val="none" w:sz="0" w:space="0" w:color="auto"/>
      </w:divBdr>
      <w:divsChild>
        <w:div w:id="342056588">
          <w:marLeft w:val="0"/>
          <w:marRight w:val="0"/>
          <w:marTop w:val="0"/>
          <w:marBottom w:val="150"/>
          <w:divBdr>
            <w:top w:val="none" w:sz="0" w:space="0" w:color="auto"/>
            <w:left w:val="none" w:sz="0" w:space="0" w:color="auto"/>
            <w:bottom w:val="none" w:sz="0" w:space="0" w:color="auto"/>
            <w:right w:val="none" w:sz="0" w:space="0" w:color="auto"/>
          </w:divBdr>
          <w:divsChild>
            <w:div w:id="1718311089">
              <w:marLeft w:val="0"/>
              <w:marRight w:val="0"/>
              <w:marTop w:val="0"/>
              <w:marBottom w:val="300"/>
              <w:divBdr>
                <w:top w:val="single" w:sz="6" w:space="0" w:color="FFFFFF"/>
                <w:left w:val="single" w:sz="6" w:space="0" w:color="FFFFFF"/>
                <w:bottom w:val="single" w:sz="6" w:space="0" w:color="FFFFFF"/>
                <w:right w:val="single" w:sz="6" w:space="0" w:color="FFFFFF"/>
              </w:divBdr>
              <w:divsChild>
                <w:div w:id="1870141436">
                  <w:marLeft w:val="0"/>
                  <w:marRight w:val="0"/>
                  <w:marTop w:val="0"/>
                  <w:marBottom w:val="0"/>
                  <w:divBdr>
                    <w:top w:val="none" w:sz="0" w:space="0" w:color="auto"/>
                    <w:left w:val="none" w:sz="0" w:space="0" w:color="auto"/>
                    <w:bottom w:val="none" w:sz="0" w:space="0" w:color="auto"/>
                    <w:right w:val="none" w:sz="0" w:space="0" w:color="auto"/>
                  </w:divBdr>
                </w:div>
                <w:div w:id="147456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706970">
          <w:marLeft w:val="0"/>
          <w:marRight w:val="0"/>
          <w:marTop w:val="0"/>
          <w:marBottom w:val="150"/>
          <w:divBdr>
            <w:top w:val="none" w:sz="0" w:space="0" w:color="auto"/>
            <w:left w:val="none" w:sz="0" w:space="0" w:color="auto"/>
            <w:bottom w:val="none" w:sz="0" w:space="0" w:color="auto"/>
            <w:right w:val="none" w:sz="0" w:space="0" w:color="auto"/>
          </w:divBdr>
          <w:divsChild>
            <w:div w:id="1135954044">
              <w:marLeft w:val="0"/>
              <w:marRight w:val="0"/>
              <w:marTop w:val="0"/>
              <w:marBottom w:val="300"/>
              <w:divBdr>
                <w:top w:val="single" w:sz="6" w:space="0" w:color="FFFFFF"/>
                <w:left w:val="single" w:sz="6" w:space="0" w:color="FFFFFF"/>
                <w:bottom w:val="single" w:sz="6" w:space="0" w:color="FFFFFF"/>
                <w:right w:val="single" w:sz="6" w:space="0" w:color="FFFFFF"/>
              </w:divBdr>
              <w:divsChild>
                <w:div w:id="914626304">
                  <w:marLeft w:val="0"/>
                  <w:marRight w:val="0"/>
                  <w:marTop w:val="0"/>
                  <w:marBottom w:val="0"/>
                  <w:divBdr>
                    <w:top w:val="none" w:sz="0" w:space="0" w:color="FFFFFF"/>
                    <w:left w:val="none" w:sz="0" w:space="0" w:color="FFFFFF"/>
                    <w:bottom w:val="single" w:sz="6" w:space="0" w:color="FFFFFF"/>
                    <w:right w:val="none" w:sz="0" w:space="0" w:color="FFFFFF"/>
                  </w:divBdr>
                </w:div>
                <w:div w:id="1560820178">
                  <w:marLeft w:val="0"/>
                  <w:marRight w:val="0"/>
                  <w:marTop w:val="0"/>
                  <w:marBottom w:val="0"/>
                  <w:divBdr>
                    <w:top w:val="none" w:sz="0" w:space="0" w:color="auto"/>
                    <w:left w:val="none" w:sz="0" w:space="0" w:color="auto"/>
                    <w:bottom w:val="none" w:sz="0" w:space="0" w:color="auto"/>
                    <w:right w:val="none" w:sz="0" w:space="0" w:color="auto"/>
                  </w:divBdr>
                </w:div>
                <w:div w:id="213178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88684">
          <w:marLeft w:val="0"/>
          <w:marRight w:val="0"/>
          <w:marTop w:val="0"/>
          <w:marBottom w:val="150"/>
          <w:divBdr>
            <w:top w:val="none" w:sz="0" w:space="0" w:color="auto"/>
            <w:left w:val="none" w:sz="0" w:space="0" w:color="auto"/>
            <w:bottom w:val="none" w:sz="0" w:space="0" w:color="auto"/>
            <w:right w:val="none" w:sz="0" w:space="0" w:color="auto"/>
          </w:divBdr>
          <w:divsChild>
            <w:div w:id="703479070">
              <w:marLeft w:val="0"/>
              <w:marRight w:val="0"/>
              <w:marTop w:val="0"/>
              <w:marBottom w:val="300"/>
              <w:divBdr>
                <w:top w:val="single" w:sz="6" w:space="0" w:color="FFFFFF"/>
                <w:left w:val="single" w:sz="6" w:space="0" w:color="FFFFFF"/>
                <w:bottom w:val="single" w:sz="6" w:space="0" w:color="FFFFFF"/>
                <w:right w:val="single" w:sz="6" w:space="0" w:color="FFFFFF"/>
              </w:divBdr>
              <w:divsChild>
                <w:div w:id="1276712600">
                  <w:marLeft w:val="0"/>
                  <w:marRight w:val="0"/>
                  <w:marTop w:val="0"/>
                  <w:marBottom w:val="0"/>
                  <w:divBdr>
                    <w:top w:val="none" w:sz="0" w:space="0" w:color="FFFFFF"/>
                    <w:left w:val="none" w:sz="0" w:space="0" w:color="FFFFFF"/>
                    <w:bottom w:val="single" w:sz="6" w:space="0" w:color="FFFFFF"/>
                    <w:right w:val="none" w:sz="0" w:space="0" w:color="FFFFFF"/>
                  </w:divBdr>
                </w:div>
                <w:div w:id="1626889267">
                  <w:marLeft w:val="0"/>
                  <w:marRight w:val="0"/>
                  <w:marTop w:val="0"/>
                  <w:marBottom w:val="0"/>
                  <w:divBdr>
                    <w:top w:val="none" w:sz="0" w:space="0" w:color="auto"/>
                    <w:left w:val="none" w:sz="0" w:space="0" w:color="auto"/>
                    <w:bottom w:val="none" w:sz="0" w:space="0" w:color="auto"/>
                    <w:right w:val="none" w:sz="0" w:space="0" w:color="auto"/>
                  </w:divBdr>
                </w:div>
                <w:div w:id="173037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958037">
          <w:marLeft w:val="0"/>
          <w:marRight w:val="0"/>
          <w:marTop w:val="0"/>
          <w:marBottom w:val="150"/>
          <w:divBdr>
            <w:top w:val="none" w:sz="0" w:space="0" w:color="auto"/>
            <w:left w:val="none" w:sz="0" w:space="0" w:color="auto"/>
            <w:bottom w:val="none" w:sz="0" w:space="0" w:color="auto"/>
            <w:right w:val="none" w:sz="0" w:space="0" w:color="auto"/>
          </w:divBdr>
          <w:divsChild>
            <w:div w:id="1241988418">
              <w:marLeft w:val="0"/>
              <w:marRight w:val="0"/>
              <w:marTop w:val="0"/>
              <w:marBottom w:val="300"/>
              <w:divBdr>
                <w:top w:val="single" w:sz="6" w:space="0" w:color="FFFFFF"/>
                <w:left w:val="single" w:sz="6" w:space="0" w:color="FFFFFF"/>
                <w:bottom w:val="single" w:sz="6" w:space="0" w:color="FFFFFF"/>
                <w:right w:val="single" w:sz="6" w:space="0" w:color="FFFFFF"/>
              </w:divBdr>
              <w:divsChild>
                <w:div w:id="1719010473">
                  <w:marLeft w:val="0"/>
                  <w:marRight w:val="0"/>
                  <w:marTop w:val="0"/>
                  <w:marBottom w:val="0"/>
                  <w:divBdr>
                    <w:top w:val="none" w:sz="0" w:space="0" w:color="FFFFFF"/>
                    <w:left w:val="none" w:sz="0" w:space="0" w:color="FFFFFF"/>
                    <w:bottom w:val="single" w:sz="6" w:space="0" w:color="FFFFFF"/>
                    <w:right w:val="none" w:sz="0" w:space="0" w:color="FFFFFF"/>
                  </w:divBdr>
                </w:div>
                <w:div w:id="1473407342">
                  <w:marLeft w:val="0"/>
                  <w:marRight w:val="0"/>
                  <w:marTop w:val="0"/>
                  <w:marBottom w:val="0"/>
                  <w:divBdr>
                    <w:top w:val="none" w:sz="0" w:space="0" w:color="auto"/>
                    <w:left w:val="none" w:sz="0" w:space="0" w:color="auto"/>
                    <w:bottom w:val="none" w:sz="0" w:space="0" w:color="auto"/>
                    <w:right w:val="none" w:sz="0" w:space="0" w:color="auto"/>
                  </w:divBdr>
                </w:div>
                <w:div w:id="127474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695685">
      <w:bodyDiv w:val="1"/>
      <w:marLeft w:val="0"/>
      <w:marRight w:val="0"/>
      <w:marTop w:val="0"/>
      <w:marBottom w:val="0"/>
      <w:divBdr>
        <w:top w:val="none" w:sz="0" w:space="0" w:color="auto"/>
        <w:left w:val="none" w:sz="0" w:space="0" w:color="auto"/>
        <w:bottom w:val="none" w:sz="0" w:space="0" w:color="auto"/>
        <w:right w:val="none" w:sz="0" w:space="0" w:color="auto"/>
      </w:divBdr>
    </w:div>
    <w:div w:id="982000290">
      <w:bodyDiv w:val="1"/>
      <w:marLeft w:val="0"/>
      <w:marRight w:val="0"/>
      <w:marTop w:val="0"/>
      <w:marBottom w:val="0"/>
      <w:divBdr>
        <w:top w:val="none" w:sz="0" w:space="0" w:color="auto"/>
        <w:left w:val="none" w:sz="0" w:space="0" w:color="auto"/>
        <w:bottom w:val="none" w:sz="0" w:space="0" w:color="auto"/>
        <w:right w:val="none" w:sz="0" w:space="0" w:color="auto"/>
      </w:divBdr>
      <w:divsChild>
        <w:div w:id="284165822">
          <w:marLeft w:val="0"/>
          <w:marRight w:val="0"/>
          <w:marTop w:val="0"/>
          <w:marBottom w:val="0"/>
          <w:divBdr>
            <w:top w:val="none" w:sz="0" w:space="0" w:color="auto"/>
            <w:left w:val="none" w:sz="0" w:space="0" w:color="auto"/>
            <w:bottom w:val="none" w:sz="0" w:space="0" w:color="auto"/>
            <w:right w:val="none" w:sz="0" w:space="0" w:color="auto"/>
          </w:divBdr>
          <w:divsChild>
            <w:div w:id="953052975">
              <w:marLeft w:val="0"/>
              <w:marRight w:val="0"/>
              <w:marTop w:val="0"/>
              <w:marBottom w:val="0"/>
              <w:divBdr>
                <w:top w:val="none" w:sz="0" w:space="0" w:color="auto"/>
                <w:left w:val="none" w:sz="0" w:space="0" w:color="auto"/>
                <w:bottom w:val="none" w:sz="0" w:space="0" w:color="auto"/>
                <w:right w:val="none" w:sz="0" w:space="0" w:color="auto"/>
              </w:divBdr>
              <w:divsChild>
                <w:div w:id="1031879836">
                  <w:marLeft w:val="0"/>
                  <w:marRight w:val="0"/>
                  <w:marTop w:val="0"/>
                  <w:marBottom w:val="0"/>
                  <w:divBdr>
                    <w:top w:val="none" w:sz="0" w:space="0" w:color="auto"/>
                    <w:left w:val="none" w:sz="0" w:space="0" w:color="auto"/>
                    <w:bottom w:val="none" w:sz="0" w:space="0" w:color="auto"/>
                    <w:right w:val="none" w:sz="0" w:space="0" w:color="auto"/>
                  </w:divBdr>
                  <w:divsChild>
                    <w:div w:id="1110974251">
                      <w:marLeft w:val="0"/>
                      <w:marRight w:val="0"/>
                      <w:marTop w:val="0"/>
                      <w:marBottom w:val="0"/>
                      <w:divBdr>
                        <w:top w:val="none" w:sz="0" w:space="0" w:color="auto"/>
                        <w:left w:val="none" w:sz="0" w:space="0" w:color="auto"/>
                        <w:bottom w:val="none" w:sz="0" w:space="0" w:color="auto"/>
                        <w:right w:val="none" w:sz="0" w:space="0" w:color="auto"/>
                      </w:divBdr>
                      <w:divsChild>
                        <w:div w:id="599679788">
                          <w:marLeft w:val="-225"/>
                          <w:marRight w:val="0"/>
                          <w:marTop w:val="0"/>
                          <w:marBottom w:val="0"/>
                          <w:divBdr>
                            <w:top w:val="none" w:sz="0" w:space="0" w:color="auto"/>
                            <w:left w:val="none" w:sz="0" w:space="0" w:color="auto"/>
                            <w:bottom w:val="none" w:sz="0" w:space="0" w:color="auto"/>
                            <w:right w:val="none" w:sz="0" w:space="0" w:color="auto"/>
                          </w:divBdr>
                          <w:divsChild>
                            <w:div w:id="608318402">
                              <w:marLeft w:val="1500"/>
                              <w:marRight w:val="1500"/>
                              <w:marTop w:val="0"/>
                              <w:marBottom w:val="0"/>
                              <w:divBdr>
                                <w:top w:val="none" w:sz="0" w:space="0" w:color="auto"/>
                                <w:left w:val="none" w:sz="0" w:space="0" w:color="auto"/>
                                <w:bottom w:val="none" w:sz="0" w:space="0" w:color="auto"/>
                                <w:right w:val="none" w:sz="0" w:space="0" w:color="auto"/>
                              </w:divBdr>
                              <w:divsChild>
                                <w:div w:id="1642156156">
                                  <w:marLeft w:val="0"/>
                                  <w:marRight w:val="0"/>
                                  <w:marTop w:val="0"/>
                                  <w:marBottom w:val="345"/>
                                  <w:divBdr>
                                    <w:top w:val="none" w:sz="0" w:space="0" w:color="auto"/>
                                    <w:left w:val="none" w:sz="0" w:space="0" w:color="auto"/>
                                    <w:bottom w:val="none" w:sz="0" w:space="0" w:color="auto"/>
                                    <w:right w:val="none" w:sz="0" w:space="0" w:color="auto"/>
                                  </w:divBdr>
                                  <w:divsChild>
                                    <w:div w:id="111228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2005059">
      <w:bodyDiv w:val="1"/>
      <w:marLeft w:val="0"/>
      <w:marRight w:val="0"/>
      <w:marTop w:val="0"/>
      <w:marBottom w:val="0"/>
      <w:divBdr>
        <w:top w:val="none" w:sz="0" w:space="0" w:color="auto"/>
        <w:left w:val="none" w:sz="0" w:space="0" w:color="auto"/>
        <w:bottom w:val="none" w:sz="0" w:space="0" w:color="auto"/>
        <w:right w:val="none" w:sz="0" w:space="0" w:color="auto"/>
      </w:divBdr>
      <w:divsChild>
        <w:div w:id="1225991732">
          <w:marLeft w:val="0"/>
          <w:marRight w:val="0"/>
          <w:marTop w:val="0"/>
          <w:marBottom w:val="0"/>
          <w:divBdr>
            <w:top w:val="none" w:sz="0" w:space="0" w:color="auto"/>
            <w:left w:val="none" w:sz="0" w:space="0" w:color="auto"/>
            <w:bottom w:val="none" w:sz="0" w:space="0" w:color="auto"/>
            <w:right w:val="none" w:sz="0" w:space="0" w:color="auto"/>
          </w:divBdr>
        </w:div>
      </w:divsChild>
    </w:div>
    <w:div w:id="982124796">
      <w:bodyDiv w:val="1"/>
      <w:marLeft w:val="0"/>
      <w:marRight w:val="0"/>
      <w:marTop w:val="0"/>
      <w:marBottom w:val="0"/>
      <w:divBdr>
        <w:top w:val="none" w:sz="0" w:space="0" w:color="auto"/>
        <w:left w:val="none" w:sz="0" w:space="0" w:color="auto"/>
        <w:bottom w:val="none" w:sz="0" w:space="0" w:color="auto"/>
        <w:right w:val="none" w:sz="0" w:space="0" w:color="auto"/>
      </w:divBdr>
      <w:divsChild>
        <w:div w:id="1527063369">
          <w:marLeft w:val="0"/>
          <w:marRight w:val="0"/>
          <w:marTop w:val="0"/>
          <w:marBottom w:val="0"/>
          <w:divBdr>
            <w:top w:val="none" w:sz="0" w:space="0" w:color="auto"/>
            <w:left w:val="none" w:sz="0" w:space="0" w:color="auto"/>
            <w:bottom w:val="none" w:sz="0" w:space="0" w:color="auto"/>
            <w:right w:val="none" w:sz="0" w:space="0" w:color="auto"/>
          </w:divBdr>
          <w:divsChild>
            <w:div w:id="2121339828">
              <w:marLeft w:val="0"/>
              <w:marRight w:val="0"/>
              <w:marTop w:val="0"/>
              <w:marBottom w:val="0"/>
              <w:divBdr>
                <w:top w:val="none" w:sz="0" w:space="0" w:color="auto"/>
                <w:left w:val="none" w:sz="0" w:space="0" w:color="auto"/>
                <w:bottom w:val="none" w:sz="0" w:space="0" w:color="auto"/>
                <w:right w:val="none" w:sz="0" w:space="0" w:color="auto"/>
              </w:divBdr>
              <w:divsChild>
                <w:div w:id="848326570">
                  <w:marLeft w:val="0"/>
                  <w:marRight w:val="0"/>
                  <w:marTop w:val="0"/>
                  <w:marBottom w:val="0"/>
                  <w:divBdr>
                    <w:top w:val="none" w:sz="0" w:space="0" w:color="auto"/>
                    <w:left w:val="none" w:sz="0" w:space="0" w:color="auto"/>
                    <w:bottom w:val="none" w:sz="0" w:space="0" w:color="auto"/>
                    <w:right w:val="none" w:sz="0" w:space="0" w:color="auto"/>
                  </w:divBdr>
                  <w:divsChild>
                    <w:div w:id="1380863720">
                      <w:marLeft w:val="0"/>
                      <w:marRight w:val="0"/>
                      <w:marTop w:val="150"/>
                      <w:marBottom w:val="150"/>
                      <w:divBdr>
                        <w:top w:val="none" w:sz="0" w:space="0" w:color="auto"/>
                        <w:left w:val="none" w:sz="0" w:space="0" w:color="auto"/>
                        <w:bottom w:val="none" w:sz="0" w:space="0" w:color="auto"/>
                        <w:right w:val="none" w:sz="0" w:space="0" w:color="auto"/>
                      </w:divBdr>
                      <w:divsChild>
                        <w:div w:id="1440375760">
                          <w:marLeft w:val="0"/>
                          <w:marRight w:val="0"/>
                          <w:marTop w:val="0"/>
                          <w:marBottom w:val="0"/>
                          <w:divBdr>
                            <w:top w:val="none" w:sz="0" w:space="0" w:color="auto"/>
                            <w:left w:val="none" w:sz="0" w:space="0" w:color="auto"/>
                            <w:bottom w:val="none" w:sz="0" w:space="0" w:color="auto"/>
                            <w:right w:val="none" w:sz="0" w:space="0" w:color="auto"/>
                          </w:divBdr>
                          <w:divsChild>
                            <w:div w:id="1099371156">
                              <w:marLeft w:val="0"/>
                              <w:marRight w:val="0"/>
                              <w:marTop w:val="0"/>
                              <w:marBottom w:val="0"/>
                              <w:divBdr>
                                <w:top w:val="none" w:sz="0" w:space="0" w:color="auto"/>
                                <w:left w:val="none" w:sz="0" w:space="0" w:color="auto"/>
                                <w:bottom w:val="none" w:sz="0" w:space="0" w:color="auto"/>
                                <w:right w:val="none" w:sz="0" w:space="0" w:color="auto"/>
                              </w:divBdr>
                              <w:divsChild>
                                <w:div w:id="1807159766">
                                  <w:marLeft w:val="0"/>
                                  <w:marRight w:val="0"/>
                                  <w:marTop w:val="0"/>
                                  <w:marBottom w:val="0"/>
                                  <w:divBdr>
                                    <w:top w:val="none" w:sz="0" w:space="0" w:color="auto"/>
                                    <w:left w:val="none" w:sz="0" w:space="0" w:color="auto"/>
                                    <w:bottom w:val="none" w:sz="0" w:space="0" w:color="auto"/>
                                    <w:right w:val="none" w:sz="0" w:space="0" w:color="auto"/>
                                  </w:divBdr>
                                  <w:divsChild>
                                    <w:div w:id="136513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2581998">
      <w:bodyDiv w:val="1"/>
      <w:marLeft w:val="0"/>
      <w:marRight w:val="0"/>
      <w:marTop w:val="0"/>
      <w:marBottom w:val="0"/>
      <w:divBdr>
        <w:top w:val="none" w:sz="0" w:space="0" w:color="auto"/>
        <w:left w:val="none" w:sz="0" w:space="0" w:color="auto"/>
        <w:bottom w:val="none" w:sz="0" w:space="0" w:color="auto"/>
        <w:right w:val="none" w:sz="0" w:space="0" w:color="auto"/>
      </w:divBdr>
    </w:div>
    <w:div w:id="983580439">
      <w:bodyDiv w:val="1"/>
      <w:marLeft w:val="0"/>
      <w:marRight w:val="0"/>
      <w:marTop w:val="0"/>
      <w:marBottom w:val="0"/>
      <w:divBdr>
        <w:top w:val="none" w:sz="0" w:space="0" w:color="auto"/>
        <w:left w:val="none" w:sz="0" w:space="0" w:color="auto"/>
        <w:bottom w:val="none" w:sz="0" w:space="0" w:color="auto"/>
        <w:right w:val="none" w:sz="0" w:space="0" w:color="auto"/>
      </w:divBdr>
    </w:div>
    <w:div w:id="983774096">
      <w:bodyDiv w:val="1"/>
      <w:marLeft w:val="0"/>
      <w:marRight w:val="0"/>
      <w:marTop w:val="0"/>
      <w:marBottom w:val="0"/>
      <w:divBdr>
        <w:top w:val="none" w:sz="0" w:space="0" w:color="auto"/>
        <w:left w:val="none" w:sz="0" w:space="0" w:color="auto"/>
        <w:bottom w:val="none" w:sz="0" w:space="0" w:color="auto"/>
        <w:right w:val="none" w:sz="0" w:space="0" w:color="auto"/>
      </w:divBdr>
      <w:divsChild>
        <w:div w:id="1850673961">
          <w:marLeft w:val="0"/>
          <w:marRight w:val="0"/>
          <w:marTop w:val="0"/>
          <w:marBottom w:val="0"/>
          <w:divBdr>
            <w:top w:val="none" w:sz="0" w:space="0" w:color="auto"/>
            <w:left w:val="none" w:sz="0" w:space="0" w:color="auto"/>
            <w:bottom w:val="none" w:sz="0" w:space="0" w:color="auto"/>
            <w:right w:val="none" w:sz="0" w:space="0" w:color="auto"/>
          </w:divBdr>
        </w:div>
      </w:divsChild>
    </w:div>
    <w:div w:id="984043257">
      <w:bodyDiv w:val="1"/>
      <w:marLeft w:val="0"/>
      <w:marRight w:val="0"/>
      <w:marTop w:val="0"/>
      <w:marBottom w:val="0"/>
      <w:divBdr>
        <w:top w:val="none" w:sz="0" w:space="0" w:color="auto"/>
        <w:left w:val="none" w:sz="0" w:space="0" w:color="auto"/>
        <w:bottom w:val="none" w:sz="0" w:space="0" w:color="auto"/>
        <w:right w:val="none" w:sz="0" w:space="0" w:color="auto"/>
      </w:divBdr>
      <w:divsChild>
        <w:div w:id="1849950917">
          <w:marLeft w:val="0"/>
          <w:marRight w:val="0"/>
          <w:marTop w:val="0"/>
          <w:marBottom w:val="0"/>
          <w:divBdr>
            <w:top w:val="none" w:sz="0" w:space="0" w:color="auto"/>
            <w:left w:val="none" w:sz="0" w:space="0" w:color="auto"/>
            <w:bottom w:val="none" w:sz="0" w:space="0" w:color="auto"/>
            <w:right w:val="none" w:sz="0" w:space="0" w:color="auto"/>
          </w:divBdr>
        </w:div>
      </w:divsChild>
    </w:div>
    <w:div w:id="984509616">
      <w:bodyDiv w:val="1"/>
      <w:marLeft w:val="0"/>
      <w:marRight w:val="0"/>
      <w:marTop w:val="0"/>
      <w:marBottom w:val="0"/>
      <w:divBdr>
        <w:top w:val="none" w:sz="0" w:space="0" w:color="auto"/>
        <w:left w:val="none" w:sz="0" w:space="0" w:color="auto"/>
        <w:bottom w:val="none" w:sz="0" w:space="0" w:color="auto"/>
        <w:right w:val="none" w:sz="0" w:space="0" w:color="auto"/>
      </w:divBdr>
      <w:divsChild>
        <w:div w:id="2021002059">
          <w:marLeft w:val="0"/>
          <w:marRight w:val="0"/>
          <w:marTop w:val="0"/>
          <w:marBottom w:val="0"/>
          <w:divBdr>
            <w:top w:val="none" w:sz="0" w:space="0" w:color="auto"/>
            <w:left w:val="none" w:sz="0" w:space="0" w:color="auto"/>
            <w:bottom w:val="none" w:sz="0" w:space="0" w:color="auto"/>
            <w:right w:val="none" w:sz="0" w:space="0" w:color="auto"/>
          </w:divBdr>
          <w:divsChild>
            <w:div w:id="1504540940">
              <w:marLeft w:val="0"/>
              <w:marRight w:val="0"/>
              <w:marTop w:val="0"/>
              <w:marBottom w:val="0"/>
              <w:divBdr>
                <w:top w:val="none" w:sz="0" w:space="0" w:color="auto"/>
                <w:left w:val="none" w:sz="0" w:space="0" w:color="auto"/>
                <w:bottom w:val="none" w:sz="0" w:space="0" w:color="auto"/>
                <w:right w:val="none" w:sz="0" w:space="0" w:color="auto"/>
              </w:divBdr>
              <w:divsChild>
                <w:div w:id="1779328823">
                  <w:marLeft w:val="0"/>
                  <w:marRight w:val="0"/>
                  <w:marTop w:val="0"/>
                  <w:marBottom w:val="0"/>
                  <w:divBdr>
                    <w:top w:val="none" w:sz="0" w:space="0" w:color="auto"/>
                    <w:left w:val="none" w:sz="0" w:space="0" w:color="auto"/>
                    <w:bottom w:val="none" w:sz="0" w:space="0" w:color="auto"/>
                    <w:right w:val="none" w:sz="0" w:space="0" w:color="auto"/>
                  </w:divBdr>
                  <w:divsChild>
                    <w:div w:id="1104809190">
                      <w:marLeft w:val="0"/>
                      <w:marRight w:val="0"/>
                      <w:marTop w:val="0"/>
                      <w:marBottom w:val="0"/>
                      <w:divBdr>
                        <w:top w:val="none" w:sz="0" w:space="0" w:color="auto"/>
                        <w:left w:val="none" w:sz="0" w:space="0" w:color="auto"/>
                        <w:bottom w:val="none" w:sz="0" w:space="0" w:color="auto"/>
                        <w:right w:val="none" w:sz="0" w:space="0" w:color="auto"/>
                      </w:divBdr>
                      <w:divsChild>
                        <w:div w:id="684014898">
                          <w:marLeft w:val="0"/>
                          <w:marRight w:val="0"/>
                          <w:marTop w:val="0"/>
                          <w:marBottom w:val="0"/>
                          <w:divBdr>
                            <w:top w:val="none" w:sz="0" w:space="0" w:color="auto"/>
                            <w:left w:val="none" w:sz="0" w:space="0" w:color="auto"/>
                            <w:bottom w:val="none" w:sz="0" w:space="0" w:color="auto"/>
                            <w:right w:val="none" w:sz="0" w:space="0" w:color="auto"/>
                          </w:divBdr>
                          <w:divsChild>
                            <w:div w:id="257760276">
                              <w:marLeft w:val="0"/>
                              <w:marRight w:val="0"/>
                              <w:marTop w:val="0"/>
                              <w:marBottom w:val="0"/>
                              <w:divBdr>
                                <w:top w:val="none" w:sz="0" w:space="0" w:color="auto"/>
                                <w:left w:val="none" w:sz="0" w:space="0" w:color="auto"/>
                                <w:bottom w:val="none" w:sz="0" w:space="0" w:color="auto"/>
                                <w:right w:val="none" w:sz="0" w:space="0" w:color="auto"/>
                              </w:divBdr>
                              <w:divsChild>
                                <w:div w:id="1434473091">
                                  <w:marLeft w:val="0"/>
                                  <w:marRight w:val="0"/>
                                  <w:marTop w:val="0"/>
                                  <w:marBottom w:val="0"/>
                                  <w:divBdr>
                                    <w:top w:val="none" w:sz="0" w:space="0" w:color="auto"/>
                                    <w:left w:val="none" w:sz="0" w:space="0" w:color="auto"/>
                                    <w:bottom w:val="none" w:sz="0" w:space="0" w:color="auto"/>
                                    <w:right w:val="none" w:sz="0" w:space="0" w:color="auto"/>
                                  </w:divBdr>
                                  <w:divsChild>
                                    <w:div w:id="830364857">
                                      <w:marLeft w:val="43"/>
                                      <w:marRight w:val="0"/>
                                      <w:marTop w:val="0"/>
                                      <w:marBottom w:val="0"/>
                                      <w:divBdr>
                                        <w:top w:val="none" w:sz="0" w:space="0" w:color="auto"/>
                                        <w:left w:val="none" w:sz="0" w:space="0" w:color="auto"/>
                                        <w:bottom w:val="none" w:sz="0" w:space="0" w:color="auto"/>
                                        <w:right w:val="none" w:sz="0" w:space="0" w:color="auto"/>
                                      </w:divBdr>
                                      <w:divsChild>
                                        <w:div w:id="614139555">
                                          <w:marLeft w:val="0"/>
                                          <w:marRight w:val="0"/>
                                          <w:marTop w:val="0"/>
                                          <w:marBottom w:val="0"/>
                                          <w:divBdr>
                                            <w:top w:val="none" w:sz="0" w:space="0" w:color="auto"/>
                                            <w:left w:val="none" w:sz="0" w:space="0" w:color="auto"/>
                                            <w:bottom w:val="none" w:sz="0" w:space="0" w:color="auto"/>
                                            <w:right w:val="none" w:sz="0" w:space="0" w:color="auto"/>
                                          </w:divBdr>
                                          <w:divsChild>
                                            <w:div w:id="606087662">
                                              <w:marLeft w:val="0"/>
                                              <w:marRight w:val="0"/>
                                              <w:marTop w:val="0"/>
                                              <w:marBottom w:val="86"/>
                                              <w:divBdr>
                                                <w:top w:val="single" w:sz="4" w:space="0" w:color="F5F5F5"/>
                                                <w:left w:val="single" w:sz="4" w:space="0" w:color="F5F5F5"/>
                                                <w:bottom w:val="single" w:sz="4" w:space="0" w:color="F5F5F5"/>
                                                <w:right w:val="single" w:sz="4" w:space="0" w:color="F5F5F5"/>
                                              </w:divBdr>
                                              <w:divsChild>
                                                <w:div w:id="800880506">
                                                  <w:marLeft w:val="0"/>
                                                  <w:marRight w:val="0"/>
                                                  <w:marTop w:val="0"/>
                                                  <w:marBottom w:val="0"/>
                                                  <w:divBdr>
                                                    <w:top w:val="none" w:sz="0" w:space="0" w:color="auto"/>
                                                    <w:left w:val="none" w:sz="0" w:space="0" w:color="auto"/>
                                                    <w:bottom w:val="none" w:sz="0" w:space="0" w:color="auto"/>
                                                    <w:right w:val="none" w:sz="0" w:space="0" w:color="auto"/>
                                                  </w:divBdr>
                                                  <w:divsChild>
                                                    <w:div w:id="132816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84965318">
      <w:bodyDiv w:val="1"/>
      <w:marLeft w:val="0"/>
      <w:marRight w:val="0"/>
      <w:marTop w:val="0"/>
      <w:marBottom w:val="0"/>
      <w:divBdr>
        <w:top w:val="none" w:sz="0" w:space="0" w:color="auto"/>
        <w:left w:val="none" w:sz="0" w:space="0" w:color="auto"/>
        <w:bottom w:val="none" w:sz="0" w:space="0" w:color="auto"/>
        <w:right w:val="none" w:sz="0" w:space="0" w:color="auto"/>
      </w:divBdr>
      <w:divsChild>
        <w:div w:id="88553121">
          <w:marLeft w:val="0"/>
          <w:marRight w:val="0"/>
          <w:marTop w:val="0"/>
          <w:marBottom w:val="150"/>
          <w:divBdr>
            <w:top w:val="none" w:sz="0" w:space="0" w:color="auto"/>
            <w:left w:val="none" w:sz="0" w:space="0" w:color="auto"/>
            <w:bottom w:val="none" w:sz="0" w:space="0" w:color="auto"/>
            <w:right w:val="none" w:sz="0" w:space="0" w:color="auto"/>
          </w:divBdr>
          <w:divsChild>
            <w:div w:id="1496535449">
              <w:marLeft w:val="0"/>
              <w:marRight w:val="0"/>
              <w:marTop w:val="0"/>
              <w:marBottom w:val="300"/>
              <w:divBdr>
                <w:top w:val="single" w:sz="6" w:space="0" w:color="FFFFFF"/>
                <w:left w:val="single" w:sz="6" w:space="0" w:color="FFFFFF"/>
                <w:bottom w:val="single" w:sz="6" w:space="0" w:color="FFFFFF"/>
                <w:right w:val="single" w:sz="6" w:space="0" w:color="FFFFFF"/>
              </w:divBdr>
              <w:divsChild>
                <w:div w:id="1454057218">
                  <w:marLeft w:val="0"/>
                  <w:marRight w:val="0"/>
                  <w:marTop w:val="0"/>
                  <w:marBottom w:val="0"/>
                  <w:divBdr>
                    <w:top w:val="none" w:sz="0" w:space="0" w:color="auto"/>
                    <w:left w:val="none" w:sz="0" w:space="0" w:color="auto"/>
                    <w:bottom w:val="none" w:sz="0" w:space="0" w:color="auto"/>
                    <w:right w:val="none" w:sz="0" w:space="0" w:color="auto"/>
                  </w:divBdr>
                </w:div>
                <w:div w:id="49958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743176">
          <w:marLeft w:val="0"/>
          <w:marRight w:val="0"/>
          <w:marTop w:val="0"/>
          <w:marBottom w:val="150"/>
          <w:divBdr>
            <w:top w:val="none" w:sz="0" w:space="0" w:color="auto"/>
            <w:left w:val="none" w:sz="0" w:space="0" w:color="auto"/>
            <w:bottom w:val="none" w:sz="0" w:space="0" w:color="auto"/>
            <w:right w:val="none" w:sz="0" w:space="0" w:color="auto"/>
          </w:divBdr>
          <w:divsChild>
            <w:div w:id="836269272">
              <w:marLeft w:val="0"/>
              <w:marRight w:val="0"/>
              <w:marTop w:val="0"/>
              <w:marBottom w:val="300"/>
              <w:divBdr>
                <w:top w:val="single" w:sz="6" w:space="0" w:color="FFFFFF"/>
                <w:left w:val="single" w:sz="6" w:space="0" w:color="FFFFFF"/>
                <w:bottom w:val="single" w:sz="6" w:space="0" w:color="FFFFFF"/>
                <w:right w:val="single" w:sz="6" w:space="0" w:color="FFFFFF"/>
              </w:divBdr>
              <w:divsChild>
                <w:div w:id="1667321988">
                  <w:marLeft w:val="0"/>
                  <w:marRight w:val="0"/>
                  <w:marTop w:val="0"/>
                  <w:marBottom w:val="0"/>
                  <w:divBdr>
                    <w:top w:val="none" w:sz="0" w:space="0" w:color="FFFFFF"/>
                    <w:left w:val="none" w:sz="0" w:space="0" w:color="FFFFFF"/>
                    <w:bottom w:val="single" w:sz="6" w:space="0" w:color="FFFFFF"/>
                    <w:right w:val="none" w:sz="0" w:space="0" w:color="FFFFFF"/>
                  </w:divBdr>
                </w:div>
                <w:div w:id="2049062282">
                  <w:marLeft w:val="0"/>
                  <w:marRight w:val="0"/>
                  <w:marTop w:val="0"/>
                  <w:marBottom w:val="0"/>
                  <w:divBdr>
                    <w:top w:val="none" w:sz="0" w:space="0" w:color="auto"/>
                    <w:left w:val="none" w:sz="0" w:space="0" w:color="auto"/>
                    <w:bottom w:val="none" w:sz="0" w:space="0" w:color="auto"/>
                    <w:right w:val="none" w:sz="0" w:space="0" w:color="auto"/>
                  </w:divBdr>
                </w:div>
                <w:div w:id="62531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5611">
          <w:marLeft w:val="0"/>
          <w:marRight w:val="0"/>
          <w:marTop w:val="0"/>
          <w:marBottom w:val="150"/>
          <w:divBdr>
            <w:top w:val="none" w:sz="0" w:space="0" w:color="auto"/>
            <w:left w:val="none" w:sz="0" w:space="0" w:color="auto"/>
            <w:bottom w:val="none" w:sz="0" w:space="0" w:color="auto"/>
            <w:right w:val="none" w:sz="0" w:space="0" w:color="auto"/>
          </w:divBdr>
          <w:divsChild>
            <w:div w:id="1402172183">
              <w:marLeft w:val="0"/>
              <w:marRight w:val="0"/>
              <w:marTop w:val="0"/>
              <w:marBottom w:val="300"/>
              <w:divBdr>
                <w:top w:val="single" w:sz="6" w:space="0" w:color="FFFFFF"/>
                <w:left w:val="single" w:sz="6" w:space="0" w:color="FFFFFF"/>
                <w:bottom w:val="single" w:sz="6" w:space="0" w:color="FFFFFF"/>
                <w:right w:val="single" w:sz="6" w:space="0" w:color="FFFFFF"/>
              </w:divBdr>
              <w:divsChild>
                <w:div w:id="1985352727">
                  <w:marLeft w:val="0"/>
                  <w:marRight w:val="0"/>
                  <w:marTop w:val="0"/>
                  <w:marBottom w:val="0"/>
                  <w:divBdr>
                    <w:top w:val="none" w:sz="0" w:space="0" w:color="FFFFFF"/>
                    <w:left w:val="none" w:sz="0" w:space="0" w:color="FFFFFF"/>
                    <w:bottom w:val="single" w:sz="6" w:space="0" w:color="FFFFFF"/>
                    <w:right w:val="none" w:sz="0" w:space="0" w:color="FFFFFF"/>
                  </w:divBdr>
                </w:div>
                <w:div w:id="1225095111">
                  <w:marLeft w:val="0"/>
                  <w:marRight w:val="0"/>
                  <w:marTop w:val="0"/>
                  <w:marBottom w:val="0"/>
                  <w:divBdr>
                    <w:top w:val="none" w:sz="0" w:space="0" w:color="auto"/>
                    <w:left w:val="none" w:sz="0" w:space="0" w:color="auto"/>
                    <w:bottom w:val="none" w:sz="0" w:space="0" w:color="auto"/>
                    <w:right w:val="none" w:sz="0" w:space="0" w:color="auto"/>
                  </w:divBdr>
                </w:div>
                <w:div w:id="11240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789049">
          <w:marLeft w:val="0"/>
          <w:marRight w:val="0"/>
          <w:marTop w:val="0"/>
          <w:marBottom w:val="150"/>
          <w:divBdr>
            <w:top w:val="none" w:sz="0" w:space="0" w:color="auto"/>
            <w:left w:val="none" w:sz="0" w:space="0" w:color="auto"/>
            <w:bottom w:val="none" w:sz="0" w:space="0" w:color="auto"/>
            <w:right w:val="none" w:sz="0" w:space="0" w:color="auto"/>
          </w:divBdr>
          <w:divsChild>
            <w:div w:id="1568225539">
              <w:marLeft w:val="0"/>
              <w:marRight w:val="0"/>
              <w:marTop w:val="0"/>
              <w:marBottom w:val="300"/>
              <w:divBdr>
                <w:top w:val="single" w:sz="6" w:space="0" w:color="FFFFFF"/>
                <w:left w:val="single" w:sz="6" w:space="0" w:color="FFFFFF"/>
                <w:bottom w:val="single" w:sz="6" w:space="0" w:color="FFFFFF"/>
                <w:right w:val="single" w:sz="6" w:space="0" w:color="FFFFFF"/>
              </w:divBdr>
              <w:divsChild>
                <w:div w:id="129637988">
                  <w:marLeft w:val="0"/>
                  <w:marRight w:val="0"/>
                  <w:marTop w:val="0"/>
                  <w:marBottom w:val="0"/>
                  <w:divBdr>
                    <w:top w:val="none" w:sz="0" w:space="0" w:color="FFFFFF"/>
                    <w:left w:val="none" w:sz="0" w:space="0" w:color="FFFFFF"/>
                    <w:bottom w:val="single" w:sz="6" w:space="0" w:color="FFFFFF"/>
                    <w:right w:val="none" w:sz="0" w:space="0" w:color="FFFFFF"/>
                  </w:divBdr>
                </w:div>
                <w:div w:id="173758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552053">
      <w:bodyDiv w:val="1"/>
      <w:marLeft w:val="0"/>
      <w:marRight w:val="0"/>
      <w:marTop w:val="0"/>
      <w:marBottom w:val="0"/>
      <w:divBdr>
        <w:top w:val="none" w:sz="0" w:space="0" w:color="auto"/>
        <w:left w:val="none" w:sz="0" w:space="0" w:color="auto"/>
        <w:bottom w:val="none" w:sz="0" w:space="0" w:color="auto"/>
        <w:right w:val="none" w:sz="0" w:space="0" w:color="auto"/>
      </w:divBdr>
      <w:divsChild>
        <w:div w:id="1564487955">
          <w:marLeft w:val="0"/>
          <w:marRight w:val="0"/>
          <w:marTop w:val="0"/>
          <w:marBottom w:val="0"/>
          <w:divBdr>
            <w:top w:val="none" w:sz="0" w:space="0" w:color="auto"/>
            <w:left w:val="none" w:sz="0" w:space="0" w:color="auto"/>
            <w:bottom w:val="none" w:sz="0" w:space="0" w:color="auto"/>
            <w:right w:val="none" w:sz="0" w:space="0" w:color="auto"/>
          </w:divBdr>
          <w:divsChild>
            <w:div w:id="2131240571">
              <w:marLeft w:val="0"/>
              <w:marRight w:val="0"/>
              <w:marTop w:val="0"/>
              <w:marBottom w:val="0"/>
              <w:divBdr>
                <w:top w:val="none" w:sz="0" w:space="0" w:color="auto"/>
                <w:left w:val="none" w:sz="0" w:space="0" w:color="auto"/>
                <w:bottom w:val="none" w:sz="0" w:space="0" w:color="auto"/>
                <w:right w:val="none" w:sz="0" w:space="0" w:color="auto"/>
              </w:divBdr>
              <w:divsChild>
                <w:div w:id="333342710">
                  <w:marLeft w:val="0"/>
                  <w:marRight w:val="0"/>
                  <w:marTop w:val="0"/>
                  <w:marBottom w:val="0"/>
                  <w:divBdr>
                    <w:top w:val="none" w:sz="0" w:space="0" w:color="auto"/>
                    <w:left w:val="none" w:sz="0" w:space="0" w:color="auto"/>
                    <w:bottom w:val="none" w:sz="0" w:space="0" w:color="auto"/>
                    <w:right w:val="none" w:sz="0" w:space="0" w:color="auto"/>
                  </w:divBdr>
                  <w:divsChild>
                    <w:div w:id="60494129">
                      <w:marLeft w:val="0"/>
                      <w:marRight w:val="0"/>
                      <w:marTop w:val="0"/>
                      <w:marBottom w:val="0"/>
                      <w:divBdr>
                        <w:top w:val="none" w:sz="0" w:space="0" w:color="auto"/>
                        <w:left w:val="none" w:sz="0" w:space="0" w:color="auto"/>
                        <w:bottom w:val="none" w:sz="0" w:space="0" w:color="auto"/>
                        <w:right w:val="none" w:sz="0" w:space="0" w:color="auto"/>
                      </w:divBdr>
                      <w:divsChild>
                        <w:div w:id="735858243">
                          <w:marLeft w:val="-225"/>
                          <w:marRight w:val="0"/>
                          <w:marTop w:val="0"/>
                          <w:marBottom w:val="0"/>
                          <w:divBdr>
                            <w:top w:val="none" w:sz="0" w:space="0" w:color="auto"/>
                            <w:left w:val="none" w:sz="0" w:space="0" w:color="auto"/>
                            <w:bottom w:val="none" w:sz="0" w:space="0" w:color="auto"/>
                            <w:right w:val="none" w:sz="0" w:space="0" w:color="auto"/>
                          </w:divBdr>
                          <w:divsChild>
                            <w:div w:id="641811402">
                              <w:marLeft w:val="1500"/>
                              <w:marRight w:val="1500"/>
                              <w:marTop w:val="0"/>
                              <w:marBottom w:val="0"/>
                              <w:divBdr>
                                <w:top w:val="none" w:sz="0" w:space="0" w:color="auto"/>
                                <w:left w:val="none" w:sz="0" w:space="0" w:color="auto"/>
                                <w:bottom w:val="none" w:sz="0" w:space="0" w:color="auto"/>
                                <w:right w:val="none" w:sz="0" w:space="0" w:color="auto"/>
                              </w:divBdr>
                              <w:divsChild>
                                <w:div w:id="1804812018">
                                  <w:marLeft w:val="0"/>
                                  <w:marRight w:val="0"/>
                                  <w:marTop w:val="0"/>
                                  <w:marBottom w:val="345"/>
                                  <w:divBdr>
                                    <w:top w:val="none" w:sz="0" w:space="0" w:color="auto"/>
                                    <w:left w:val="none" w:sz="0" w:space="0" w:color="auto"/>
                                    <w:bottom w:val="none" w:sz="0" w:space="0" w:color="auto"/>
                                    <w:right w:val="none" w:sz="0" w:space="0" w:color="auto"/>
                                  </w:divBdr>
                                  <w:divsChild>
                                    <w:div w:id="164710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6787467">
      <w:bodyDiv w:val="1"/>
      <w:marLeft w:val="0"/>
      <w:marRight w:val="0"/>
      <w:marTop w:val="0"/>
      <w:marBottom w:val="0"/>
      <w:divBdr>
        <w:top w:val="none" w:sz="0" w:space="0" w:color="auto"/>
        <w:left w:val="none" w:sz="0" w:space="0" w:color="auto"/>
        <w:bottom w:val="none" w:sz="0" w:space="0" w:color="auto"/>
        <w:right w:val="none" w:sz="0" w:space="0" w:color="auto"/>
      </w:divBdr>
    </w:div>
    <w:div w:id="987317416">
      <w:bodyDiv w:val="1"/>
      <w:marLeft w:val="0"/>
      <w:marRight w:val="0"/>
      <w:marTop w:val="0"/>
      <w:marBottom w:val="0"/>
      <w:divBdr>
        <w:top w:val="none" w:sz="0" w:space="0" w:color="auto"/>
        <w:left w:val="none" w:sz="0" w:space="0" w:color="auto"/>
        <w:bottom w:val="none" w:sz="0" w:space="0" w:color="auto"/>
        <w:right w:val="none" w:sz="0" w:space="0" w:color="auto"/>
      </w:divBdr>
      <w:divsChild>
        <w:div w:id="1706717157">
          <w:marLeft w:val="0"/>
          <w:marRight w:val="0"/>
          <w:marTop w:val="0"/>
          <w:marBottom w:val="0"/>
          <w:divBdr>
            <w:top w:val="none" w:sz="0" w:space="0" w:color="auto"/>
            <w:left w:val="none" w:sz="0" w:space="0" w:color="auto"/>
            <w:bottom w:val="none" w:sz="0" w:space="0" w:color="auto"/>
            <w:right w:val="none" w:sz="0" w:space="0" w:color="auto"/>
          </w:divBdr>
        </w:div>
      </w:divsChild>
    </w:div>
    <w:div w:id="988249418">
      <w:bodyDiv w:val="1"/>
      <w:marLeft w:val="0"/>
      <w:marRight w:val="0"/>
      <w:marTop w:val="0"/>
      <w:marBottom w:val="0"/>
      <w:divBdr>
        <w:top w:val="none" w:sz="0" w:space="0" w:color="auto"/>
        <w:left w:val="none" w:sz="0" w:space="0" w:color="auto"/>
        <w:bottom w:val="none" w:sz="0" w:space="0" w:color="auto"/>
        <w:right w:val="none" w:sz="0" w:space="0" w:color="auto"/>
      </w:divBdr>
    </w:div>
    <w:div w:id="988481910">
      <w:bodyDiv w:val="1"/>
      <w:marLeft w:val="0"/>
      <w:marRight w:val="0"/>
      <w:marTop w:val="0"/>
      <w:marBottom w:val="0"/>
      <w:divBdr>
        <w:top w:val="none" w:sz="0" w:space="0" w:color="auto"/>
        <w:left w:val="none" w:sz="0" w:space="0" w:color="auto"/>
        <w:bottom w:val="none" w:sz="0" w:space="0" w:color="auto"/>
        <w:right w:val="none" w:sz="0" w:space="0" w:color="auto"/>
      </w:divBdr>
      <w:divsChild>
        <w:div w:id="100807985">
          <w:marLeft w:val="0"/>
          <w:marRight w:val="0"/>
          <w:marTop w:val="0"/>
          <w:marBottom w:val="0"/>
          <w:divBdr>
            <w:top w:val="none" w:sz="0" w:space="0" w:color="auto"/>
            <w:left w:val="none" w:sz="0" w:space="0" w:color="auto"/>
            <w:bottom w:val="none" w:sz="0" w:space="0" w:color="auto"/>
            <w:right w:val="none" w:sz="0" w:space="0" w:color="auto"/>
          </w:divBdr>
          <w:divsChild>
            <w:div w:id="1843736019">
              <w:marLeft w:val="0"/>
              <w:marRight w:val="0"/>
              <w:marTop w:val="0"/>
              <w:marBottom w:val="0"/>
              <w:divBdr>
                <w:top w:val="none" w:sz="0" w:space="0" w:color="auto"/>
                <w:left w:val="none" w:sz="0" w:space="0" w:color="auto"/>
                <w:bottom w:val="none" w:sz="0" w:space="0" w:color="auto"/>
                <w:right w:val="none" w:sz="0" w:space="0" w:color="auto"/>
              </w:divBdr>
              <w:divsChild>
                <w:div w:id="83038776">
                  <w:marLeft w:val="0"/>
                  <w:marRight w:val="0"/>
                  <w:marTop w:val="0"/>
                  <w:marBottom w:val="0"/>
                  <w:divBdr>
                    <w:top w:val="none" w:sz="0" w:space="0" w:color="auto"/>
                    <w:left w:val="none" w:sz="0" w:space="0" w:color="auto"/>
                    <w:bottom w:val="none" w:sz="0" w:space="0" w:color="auto"/>
                    <w:right w:val="none" w:sz="0" w:space="0" w:color="auto"/>
                  </w:divBdr>
                  <w:divsChild>
                    <w:div w:id="1918859666">
                      <w:marLeft w:val="0"/>
                      <w:marRight w:val="0"/>
                      <w:marTop w:val="0"/>
                      <w:marBottom w:val="0"/>
                      <w:divBdr>
                        <w:top w:val="none" w:sz="0" w:space="0" w:color="auto"/>
                        <w:left w:val="none" w:sz="0" w:space="0" w:color="auto"/>
                        <w:bottom w:val="none" w:sz="0" w:space="0" w:color="auto"/>
                        <w:right w:val="none" w:sz="0" w:space="0" w:color="auto"/>
                      </w:divBdr>
                      <w:divsChild>
                        <w:div w:id="446236879">
                          <w:marLeft w:val="-225"/>
                          <w:marRight w:val="0"/>
                          <w:marTop w:val="0"/>
                          <w:marBottom w:val="0"/>
                          <w:divBdr>
                            <w:top w:val="none" w:sz="0" w:space="0" w:color="auto"/>
                            <w:left w:val="none" w:sz="0" w:space="0" w:color="auto"/>
                            <w:bottom w:val="none" w:sz="0" w:space="0" w:color="auto"/>
                            <w:right w:val="none" w:sz="0" w:space="0" w:color="auto"/>
                          </w:divBdr>
                          <w:divsChild>
                            <w:div w:id="1565944560">
                              <w:marLeft w:val="1500"/>
                              <w:marRight w:val="1500"/>
                              <w:marTop w:val="0"/>
                              <w:marBottom w:val="0"/>
                              <w:divBdr>
                                <w:top w:val="none" w:sz="0" w:space="0" w:color="auto"/>
                                <w:left w:val="none" w:sz="0" w:space="0" w:color="auto"/>
                                <w:bottom w:val="none" w:sz="0" w:space="0" w:color="auto"/>
                                <w:right w:val="none" w:sz="0" w:space="0" w:color="auto"/>
                              </w:divBdr>
                              <w:divsChild>
                                <w:div w:id="870530858">
                                  <w:marLeft w:val="0"/>
                                  <w:marRight w:val="0"/>
                                  <w:marTop w:val="0"/>
                                  <w:marBottom w:val="345"/>
                                  <w:divBdr>
                                    <w:top w:val="none" w:sz="0" w:space="0" w:color="auto"/>
                                    <w:left w:val="none" w:sz="0" w:space="0" w:color="auto"/>
                                    <w:bottom w:val="none" w:sz="0" w:space="0" w:color="auto"/>
                                    <w:right w:val="none" w:sz="0" w:space="0" w:color="auto"/>
                                  </w:divBdr>
                                  <w:divsChild>
                                    <w:div w:id="190656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9211772">
      <w:bodyDiv w:val="1"/>
      <w:marLeft w:val="0"/>
      <w:marRight w:val="0"/>
      <w:marTop w:val="0"/>
      <w:marBottom w:val="0"/>
      <w:divBdr>
        <w:top w:val="none" w:sz="0" w:space="0" w:color="auto"/>
        <w:left w:val="none" w:sz="0" w:space="0" w:color="auto"/>
        <w:bottom w:val="none" w:sz="0" w:space="0" w:color="auto"/>
        <w:right w:val="none" w:sz="0" w:space="0" w:color="auto"/>
      </w:divBdr>
      <w:divsChild>
        <w:div w:id="2080981792">
          <w:marLeft w:val="0"/>
          <w:marRight w:val="0"/>
          <w:marTop w:val="0"/>
          <w:marBottom w:val="0"/>
          <w:divBdr>
            <w:top w:val="none" w:sz="0" w:space="0" w:color="auto"/>
            <w:left w:val="none" w:sz="0" w:space="0" w:color="auto"/>
            <w:bottom w:val="none" w:sz="0" w:space="0" w:color="auto"/>
            <w:right w:val="none" w:sz="0" w:space="0" w:color="auto"/>
          </w:divBdr>
        </w:div>
      </w:divsChild>
    </w:div>
    <w:div w:id="989332688">
      <w:bodyDiv w:val="1"/>
      <w:marLeft w:val="0"/>
      <w:marRight w:val="0"/>
      <w:marTop w:val="0"/>
      <w:marBottom w:val="0"/>
      <w:divBdr>
        <w:top w:val="none" w:sz="0" w:space="0" w:color="auto"/>
        <w:left w:val="none" w:sz="0" w:space="0" w:color="auto"/>
        <w:bottom w:val="none" w:sz="0" w:space="0" w:color="auto"/>
        <w:right w:val="none" w:sz="0" w:space="0" w:color="auto"/>
      </w:divBdr>
    </w:div>
    <w:div w:id="989671154">
      <w:bodyDiv w:val="1"/>
      <w:marLeft w:val="0"/>
      <w:marRight w:val="0"/>
      <w:marTop w:val="0"/>
      <w:marBottom w:val="0"/>
      <w:divBdr>
        <w:top w:val="none" w:sz="0" w:space="0" w:color="auto"/>
        <w:left w:val="none" w:sz="0" w:space="0" w:color="auto"/>
        <w:bottom w:val="none" w:sz="0" w:space="0" w:color="auto"/>
        <w:right w:val="none" w:sz="0" w:space="0" w:color="auto"/>
      </w:divBdr>
      <w:divsChild>
        <w:div w:id="782187883">
          <w:marLeft w:val="0"/>
          <w:marRight w:val="0"/>
          <w:marTop w:val="0"/>
          <w:marBottom w:val="0"/>
          <w:divBdr>
            <w:top w:val="none" w:sz="0" w:space="0" w:color="auto"/>
            <w:left w:val="none" w:sz="0" w:space="0" w:color="auto"/>
            <w:bottom w:val="none" w:sz="0" w:space="0" w:color="auto"/>
            <w:right w:val="none" w:sz="0" w:space="0" w:color="auto"/>
          </w:divBdr>
          <w:divsChild>
            <w:div w:id="1558321181">
              <w:marLeft w:val="0"/>
              <w:marRight w:val="0"/>
              <w:marTop w:val="0"/>
              <w:marBottom w:val="0"/>
              <w:divBdr>
                <w:top w:val="none" w:sz="0" w:space="0" w:color="auto"/>
                <w:left w:val="none" w:sz="0" w:space="0" w:color="auto"/>
                <w:bottom w:val="none" w:sz="0" w:space="0" w:color="auto"/>
                <w:right w:val="none" w:sz="0" w:space="0" w:color="auto"/>
              </w:divBdr>
              <w:divsChild>
                <w:div w:id="1194415619">
                  <w:marLeft w:val="0"/>
                  <w:marRight w:val="0"/>
                  <w:marTop w:val="0"/>
                  <w:marBottom w:val="0"/>
                  <w:divBdr>
                    <w:top w:val="none" w:sz="0" w:space="0" w:color="auto"/>
                    <w:left w:val="none" w:sz="0" w:space="0" w:color="auto"/>
                    <w:bottom w:val="none" w:sz="0" w:space="0" w:color="auto"/>
                    <w:right w:val="none" w:sz="0" w:space="0" w:color="auto"/>
                  </w:divBdr>
                  <w:divsChild>
                    <w:div w:id="975646788">
                      <w:marLeft w:val="0"/>
                      <w:marRight w:val="0"/>
                      <w:marTop w:val="0"/>
                      <w:marBottom w:val="0"/>
                      <w:divBdr>
                        <w:top w:val="none" w:sz="0" w:space="0" w:color="auto"/>
                        <w:left w:val="none" w:sz="0" w:space="0" w:color="auto"/>
                        <w:bottom w:val="none" w:sz="0" w:space="0" w:color="auto"/>
                        <w:right w:val="none" w:sz="0" w:space="0" w:color="auto"/>
                      </w:divBdr>
                      <w:divsChild>
                        <w:div w:id="1319727634">
                          <w:marLeft w:val="0"/>
                          <w:marRight w:val="0"/>
                          <w:marTop w:val="0"/>
                          <w:marBottom w:val="0"/>
                          <w:divBdr>
                            <w:top w:val="none" w:sz="0" w:space="0" w:color="auto"/>
                            <w:left w:val="none" w:sz="0" w:space="0" w:color="auto"/>
                            <w:bottom w:val="none" w:sz="0" w:space="0" w:color="auto"/>
                            <w:right w:val="none" w:sz="0" w:space="0" w:color="auto"/>
                          </w:divBdr>
                          <w:divsChild>
                            <w:div w:id="437332063">
                              <w:marLeft w:val="0"/>
                              <w:marRight w:val="0"/>
                              <w:marTop w:val="0"/>
                              <w:marBottom w:val="0"/>
                              <w:divBdr>
                                <w:top w:val="none" w:sz="0" w:space="0" w:color="auto"/>
                                <w:left w:val="none" w:sz="0" w:space="0" w:color="auto"/>
                                <w:bottom w:val="none" w:sz="0" w:space="0" w:color="auto"/>
                                <w:right w:val="none" w:sz="0" w:space="0" w:color="auto"/>
                              </w:divBdr>
                              <w:divsChild>
                                <w:div w:id="1457681710">
                                  <w:marLeft w:val="0"/>
                                  <w:marRight w:val="0"/>
                                  <w:marTop w:val="0"/>
                                  <w:marBottom w:val="0"/>
                                  <w:divBdr>
                                    <w:top w:val="none" w:sz="0" w:space="0" w:color="auto"/>
                                    <w:left w:val="none" w:sz="0" w:space="0" w:color="auto"/>
                                    <w:bottom w:val="none" w:sz="0" w:space="0" w:color="auto"/>
                                    <w:right w:val="none" w:sz="0" w:space="0" w:color="auto"/>
                                  </w:divBdr>
                                  <w:divsChild>
                                    <w:div w:id="1420131886">
                                      <w:marLeft w:val="0"/>
                                      <w:marRight w:val="0"/>
                                      <w:marTop w:val="0"/>
                                      <w:marBottom w:val="0"/>
                                      <w:divBdr>
                                        <w:top w:val="single" w:sz="4" w:space="0" w:color="F5F5F5"/>
                                        <w:left w:val="single" w:sz="4" w:space="0" w:color="F5F5F5"/>
                                        <w:bottom w:val="single" w:sz="4" w:space="0" w:color="F5F5F5"/>
                                        <w:right w:val="single" w:sz="4" w:space="0" w:color="F5F5F5"/>
                                      </w:divBdr>
                                      <w:divsChild>
                                        <w:div w:id="1337417176">
                                          <w:marLeft w:val="0"/>
                                          <w:marRight w:val="0"/>
                                          <w:marTop w:val="0"/>
                                          <w:marBottom w:val="0"/>
                                          <w:divBdr>
                                            <w:top w:val="none" w:sz="0" w:space="0" w:color="auto"/>
                                            <w:left w:val="none" w:sz="0" w:space="0" w:color="auto"/>
                                            <w:bottom w:val="none" w:sz="0" w:space="0" w:color="auto"/>
                                            <w:right w:val="none" w:sz="0" w:space="0" w:color="auto"/>
                                          </w:divBdr>
                                          <w:divsChild>
                                            <w:div w:id="160373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9989942">
      <w:bodyDiv w:val="1"/>
      <w:marLeft w:val="0"/>
      <w:marRight w:val="0"/>
      <w:marTop w:val="0"/>
      <w:marBottom w:val="0"/>
      <w:divBdr>
        <w:top w:val="none" w:sz="0" w:space="0" w:color="auto"/>
        <w:left w:val="none" w:sz="0" w:space="0" w:color="auto"/>
        <w:bottom w:val="none" w:sz="0" w:space="0" w:color="auto"/>
        <w:right w:val="none" w:sz="0" w:space="0" w:color="auto"/>
      </w:divBdr>
    </w:div>
    <w:div w:id="990134870">
      <w:bodyDiv w:val="1"/>
      <w:marLeft w:val="0"/>
      <w:marRight w:val="0"/>
      <w:marTop w:val="0"/>
      <w:marBottom w:val="0"/>
      <w:divBdr>
        <w:top w:val="none" w:sz="0" w:space="0" w:color="auto"/>
        <w:left w:val="none" w:sz="0" w:space="0" w:color="auto"/>
        <w:bottom w:val="none" w:sz="0" w:space="0" w:color="auto"/>
        <w:right w:val="none" w:sz="0" w:space="0" w:color="auto"/>
      </w:divBdr>
      <w:divsChild>
        <w:div w:id="1275670585">
          <w:marLeft w:val="0"/>
          <w:marRight w:val="0"/>
          <w:marTop w:val="0"/>
          <w:marBottom w:val="150"/>
          <w:divBdr>
            <w:top w:val="none" w:sz="0" w:space="0" w:color="auto"/>
            <w:left w:val="none" w:sz="0" w:space="0" w:color="auto"/>
            <w:bottom w:val="none" w:sz="0" w:space="0" w:color="auto"/>
            <w:right w:val="none" w:sz="0" w:space="0" w:color="auto"/>
          </w:divBdr>
          <w:divsChild>
            <w:div w:id="121119538">
              <w:marLeft w:val="0"/>
              <w:marRight w:val="0"/>
              <w:marTop w:val="0"/>
              <w:marBottom w:val="300"/>
              <w:divBdr>
                <w:top w:val="single" w:sz="6" w:space="0" w:color="FFFFFF"/>
                <w:left w:val="single" w:sz="6" w:space="0" w:color="FFFFFF"/>
                <w:bottom w:val="single" w:sz="6" w:space="0" w:color="FFFFFF"/>
                <w:right w:val="single" w:sz="6" w:space="0" w:color="FFFFFF"/>
              </w:divBdr>
              <w:divsChild>
                <w:div w:id="695084855">
                  <w:marLeft w:val="0"/>
                  <w:marRight w:val="0"/>
                  <w:marTop w:val="0"/>
                  <w:marBottom w:val="0"/>
                  <w:divBdr>
                    <w:top w:val="none" w:sz="0" w:space="0" w:color="auto"/>
                    <w:left w:val="none" w:sz="0" w:space="0" w:color="auto"/>
                    <w:bottom w:val="none" w:sz="0" w:space="0" w:color="auto"/>
                    <w:right w:val="none" w:sz="0" w:space="0" w:color="auto"/>
                  </w:divBdr>
                </w:div>
                <w:div w:id="129992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946935">
          <w:marLeft w:val="0"/>
          <w:marRight w:val="0"/>
          <w:marTop w:val="0"/>
          <w:marBottom w:val="150"/>
          <w:divBdr>
            <w:top w:val="none" w:sz="0" w:space="0" w:color="auto"/>
            <w:left w:val="none" w:sz="0" w:space="0" w:color="auto"/>
            <w:bottom w:val="none" w:sz="0" w:space="0" w:color="auto"/>
            <w:right w:val="none" w:sz="0" w:space="0" w:color="auto"/>
          </w:divBdr>
          <w:divsChild>
            <w:div w:id="24985256">
              <w:marLeft w:val="0"/>
              <w:marRight w:val="0"/>
              <w:marTop w:val="0"/>
              <w:marBottom w:val="300"/>
              <w:divBdr>
                <w:top w:val="single" w:sz="6" w:space="0" w:color="FFFFFF"/>
                <w:left w:val="single" w:sz="6" w:space="0" w:color="FFFFFF"/>
                <w:bottom w:val="single" w:sz="6" w:space="0" w:color="FFFFFF"/>
                <w:right w:val="single" w:sz="6" w:space="0" w:color="FFFFFF"/>
              </w:divBdr>
              <w:divsChild>
                <w:div w:id="38478341">
                  <w:marLeft w:val="0"/>
                  <w:marRight w:val="0"/>
                  <w:marTop w:val="0"/>
                  <w:marBottom w:val="0"/>
                  <w:divBdr>
                    <w:top w:val="none" w:sz="0" w:space="0" w:color="FFFFFF"/>
                    <w:left w:val="none" w:sz="0" w:space="0" w:color="FFFFFF"/>
                    <w:bottom w:val="single" w:sz="6" w:space="0" w:color="FFFFFF"/>
                    <w:right w:val="none" w:sz="0" w:space="0" w:color="FFFFFF"/>
                  </w:divBdr>
                </w:div>
                <w:div w:id="751895694">
                  <w:marLeft w:val="0"/>
                  <w:marRight w:val="0"/>
                  <w:marTop w:val="0"/>
                  <w:marBottom w:val="0"/>
                  <w:divBdr>
                    <w:top w:val="none" w:sz="0" w:space="0" w:color="auto"/>
                    <w:left w:val="none" w:sz="0" w:space="0" w:color="auto"/>
                    <w:bottom w:val="none" w:sz="0" w:space="0" w:color="auto"/>
                    <w:right w:val="none" w:sz="0" w:space="0" w:color="auto"/>
                  </w:divBdr>
                </w:div>
                <w:div w:id="1573855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00786">
          <w:marLeft w:val="0"/>
          <w:marRight w:val="0"/>
          <w:marTop w:val="0"/>
          <w:marBottom w:val="150"/>
          <w:divBdr>
            <w:top w:val="none" w:sz="0" w:space="0" w:color="auto"/>
            <w:left w:val="none" w:sz="0" w:space="0" w:color="auto"/>
            <w:bottom w:val="none" w:sz="0" w:space="0" w:color="auto"/>
            <w:right w:val="none" w:sz="0" w:space="0" w:color="auto"/>
          </w:divBdr>
          <w:divsChild>
            <w:div w:id="1949727850">
              <w:marLeft w:val="0"/>
              <w:marRight w:val="0"/>
              <w:marTop w:val="0"/>
              <w:marBottom w:val="300"/>
              <w:divBdr>
                <w:top w:val="single" w:sz="6" w:space="0" w:color="FFFFFF"/>
                <w:left w:val="single" w:sz="6" w:space="0" w:color="FFFFFF"/>
                <w:bottom w:val="single" w:sz="6" w:space="0" w:color="FFFFFF"/>
                <w:right w:val="single" w:sz="6" w:space="0" w:color="FFFFFF"/>
              </w:divBdr>
              <w:divsChild>
                <w:div w:id="848178210">
                  <w:marLeft w:val="0"/>
                  <w:marRight w:val="0"/>
                  <w:marTop w:val="0"/>
                  <w:marBottom w:val="0"/>
                  <w:divBdr>
                    <w:top w:val="none" w:sz="0" w:space="0" w:color="FFFFFF"/>
                    <w:left w:val="none" w:sz="0" w:space="0" w:color="FFFFFF"/>
                    <w:bottom w:val="single" w:sz="6" w:space="0" w:color="FFFFFF"/>
                    <w:right w:val="none" w:sz="0" w:space="0" w:color="FFFFFF"/>
                  </w:divBdr>
                </w:div>
                <w:div w:id="614823989">
                  <w:marLeft w:val="0"/>
                  <w:marRight w:val="0"/>
                  <w:marTop w:val="0"/>
                  <w:marBottom w:val="0"/>
                  <w:divBdr>
                    <w:top w:val="none" w:sz="0" w:space="0" w:color="auto"/>
                    <w:left w:val="none" w:sz="0" w:space="0" w:color="auto"/>
                    <w:bottom w:val="none" w:sz="0" w:space="0" w:color="auto"/>
                    <w:right w:val="none" w:sz="0" w:space="0" w:color="auto"/>
                  </w:divBdr>
                </w:div>
                <w:div w:id="5416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23562">
          <w:marLeft w:val="0"/>
          <w:marRight w:val="0"/>
          <w:marTop w:val="0"/>
          <w:marBottom w:val="150"/>
          <w:divBdr>
            <w:top w:val="none" w:sz="0" w:space="0" w:color="auto"/>
            <w:left w:val="none" w:sz="0" w:space="0" w:color="auto"/>
            <w:bottom w:val="none" w:sz="0" w:space="0" w:color="auto"/>
            <w:right w:val="none" w:sz="0" w:space="0" w:color="auto"/>
          </w:divBdr>
          <w:divsChild>
            <w:div w:id="1368095439">
              <w:marLeft w:val="0"/>
              <w:marRight w:val="0"/>
              <w:marTop w:val="0"/>
              <w:marBottom w:val="300"/>
              <w:divBdr>
                <w:top w:val="single" w:sz="6" w:space="0" w:color="FFFFFF"/>
                <w:left w:val="single" w:sz="6" w:space="0" w:color="FFFFFF"/>
                <w:bottom w:val="single" w:sz="6" w:space="0" w:color="FFFFFF"/>
                <w:right w:val="single" w:sz="6" w:space="0" w:color="FFFFFF"/>
              </w:divBdr>
              <w:divsChild>
                <w:div w:id="433670128">
                  <w:marLeft w:val="0"/>
                  <w:marRight w:val="0"/>
                  <w:marTop w:val="0"/>
                  <w:marBottom w:val="0"/>
                  <w:divBdr>
                    <w:top w:val="none" w:sz="0" w:space="0" w:color="FFFFFF"/>
                    <w:left w:val="none" w:sz="0" w:space="0" w:color="FFFFFF"/>
                    <w:bottom w:val="single" w:sz="6" w:space="0" w:color="FFFFFF"/>
                    <w:right w:val="none" w:sz="0" w:space="0" w:color="FFFFFF"/>
                  </w:divBdr>
                </w:div>
                <w:div w:id="1334064551">
                  <w:marLeft w:val="0"/>
                  <w:marRight w:val="0"/>
                  <w:marTop w:val="0"/>
                  <w:marBottom w:val="0"/>
                  <w:divBdr>
                    <w:top w:val="none" w:sz="0" w:space="0" w:color="auto"/>
                    <w:left w:val="none" w:sz="0" w:space="0" w:color="auto"/>
                    <w:bottom w:val="none" w:sz="0" w:space="0" w:color="auto"/>
                    <w:right w:val="none" w:sz="0" w:space="0" w:color="auto"/>
                  </w:divBdr>
                </w:div>
                <w:div w:id="8284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028318">
          <w:marLeft w:val="0"/>
          <w:marRight w:val="0"/>
          <w:marTop w:val="0"/>
          <w:marBottom w:val="150"/>
          <w:divBdr>
            <w:top w:val="none" w:sz="0" w:space="0" w:color="auto"/>
            <w:left w:val="none" w:sz="0" w:space="0" w:color="auto"/>
            <w:bottom w:val="none" w:sz="0" w:space="0" w:color="auto"/>
            <w:right w:val="none" w:sz="0" w:space="0" w:color="auto"/>
          </w:divBdr>
          <w:divsChild>
            <w:div w:id="1882132213">
              <w:marLeft w:val="0"/>
              <w:marRight w:val="0"/>
              <w:marTop w:val="0"/>
              <w:marBottom w:val="300"/>
              <w:divBdr>
                <w:top w:val="single" w:sz="6" w:space="0" w:color="FFFFFF"/>
                <w:left w:val="single" w:sz="6" w:space="0" w:color="FFFFFF"/>
                <w:bottom w:val="single" w:sz="6" w:space="0" w:color="FFFFFF"/>
                <w:right w:val="single" w:sz="6" w:space="0" w:color="FFFFFF"/>
              </w:divBdr>
              <w:divsChild>
                <w:div w:id="1051074568">
                  <w:marLeft w:val="0"/>
                  <w:marRight w:val="0"/>
                  <w:marTop w:val="0"/>
                  <w:marBottom w:val="0"/>
                  <w:divBdr>
                    <w:top w:val="none" w:sz="0" w:space="0" w:color="FFFFFF"/>
                    <w:left w:val="none" w:sz="0" w:space="0" w:color="FFFFFF"/>
                    <w:bottom w:val="single" w:sz="6" w:space="0" w:color="FFFFFF"/>
                    <w:right w:val="none" w:sz="0" w:space="0" w:color="FFFFFF"/>
                  </w:divBdr>
                </w:div>
                <w:div w:id="1459715866">
                  <w:marLeft w:val="0"/>
                  <w:marRight w:val="0"/>
                  <w:marTop w:val="0"/>
                  <w:marBottom w:val="0"/>
                  <w:divBdr>
                    <w:top w:val="none" w:sz="0" w:space="0" w:color="auto"/>
                    <w:left w:val="none" w:sz="0" w:space="0" w:color="auto"/>
                    <w:bottom w:val="none" w:sz="0" w:space="0" w:color="auto"/>
                    <w:right w:val="none" w:sz="0" w:space="0" w:color="auto"/>
                  </w:divBdr>
                </w:div>
                <w:div w:id="151777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258174">
      <w:bodyDiv w:val="1"/>
      <w:marLeft w:val="0"/>
      <w:marRight w:val="0"/>
      <w:marTop w:val="0"/>
      <w:marBottom w:val="0"/>
      <w:divBdr>
        <w:top w:val="none" w:sz="0" w:space="0" w:color="auto"/>
        <w:left w:val="none" w:sz="0" w:space="0" w:color="auto"/>
        <w:bottom w:val="none" w:sz="0" w:space="0" w:color="auto"/>
        <w:right w:val="none" w:sz="0" w:space="0" w:color="auto"/>
      </w:divBdr>
      <w:divsChild>
        <w:div w:id="379209234">
          <w:marLeft w:val="0"/>
          <w:marRight w:val="0"/>
          <w:marTop w:val="0"/>
          <w:marBottom w:val="0"/>
          <w:divBdr>
            <w:top w:val="none" w:sz="0" w:space="0" w:color="auto"/>
            <w:left w:val="none" w:sz="0" w:space="0" w:color="auto"/>
            <w:bottom w:val="none" w:sz="0" w:space="0" w:color="auto"/>
            <w:right w:val="none" w:sz="0" w:space="0" w:color="auto"/>
          </w:divBdr>
        </w:div>
      </w:divsChild>
    </w:div>
    <w:div w:id="990672302">
      <w:bodyDiv w:val="1"/>
      <w:marLeft w:val="0"/>
      <w:marRight w:val="0"/>
      <w:marTop w:val="0"/>
      <w:marBottom w:val="0"/>
      <w:divBdr>
        <w:top w:val="none" w:sz="0" w:space="0" w:color="auto"/>
        <w:left w:val="none" w:sz="0" w:space="0" w:color="auto"/>
        <w:bottom w:val="none" w:sz="0" w:space="0" w:color="auto"/>
        <w:right w:val="none" w:sz="0" w:space="0" w:color="auto"/>
      </w:divBdr>
      <w:divsChild>
        <w:div w:id="1849755553">
          <w:marLeft w:val="0"/>
          <w:marRight w:val="0"/>
          <w:marTop w:val="0"/>
          <w:marBottom w:val="0"/>
          <w:divBdr>
            <w:top w:val="none" w:sz="0" w:space="0" w:color="auto"/>
            <w:left w:val="none" w:sz="0" w:space="0" w:color="auto"/>
            <w:bottom w:val="none" w:sz="0" w:space="0" w:color="auto"/>
            <w:right w:val="none" w:sz="0" w:space="0" w:color="auto"/>
          </w:divBdr>
        </w:div>
      </w:divsChild>
    </w:div>
    <w:div w:id="990870495">
      <w:bodyDiv w:val="1"/>
      <w:marLeft w:val="0"/>
      <w:marRight w:val="0"/>
      <w:marTop w:val="0"/>
      <w:marBottom w:val="0"/>
      <w:divBdr>
        <w:top w:val="none" w:sz="0" w:space="0" w:color="auto"/>
        <w:left w:val="none" w:sz="0" w:space="0" w:color="auto"/>
        <w:bottom w:val="none" w:sz="0" w:space="0" w:color="auto"/>
        <w:right w:val="none" w:sz="0" w:space="0" w:color="auto"/>
      </w:divBdr>
      <w:divsChild>
        <w:div w:id="735979934">
          <w:marLeft w:val="0"/>
          <w:marRight w:val="0"/>
          <w:marTop w:val="0"/>
          <w:marBottom w:val="150"/>
          <w:divBdr>
            <w:top w:val="none" w:sz="0" w:space="0" w:color="auto"/>
            <w:left w:val="none" w:sz="0" w:space="0" w:color="auto"/>
            <w:bottom w:val="none" w:sz="0" w:space="0" w:color="auto"/>
            <w:right w:val="none" w:sz="0" w:space="0" w:color="auto"/>
          </w:divBdr>
          <w:divsChild>
            <w:div w:id="1288704092">
              <w:marLeft w:val="0"/>
              <w:marRight w:val="0"/>
              <w:marTop w:val="0"/>
              <w:marBottom w:val="300"/>
              <w:divBdr>
                <w:top w:val="single" w:sz="6" w:space="0" w:color="FFFFFF"/>
                <w:left w:val="single" w:sz="6" w:space="0" w:color="FFFFFF"/>
                <w:bottom w:val="single" w:sz="6" w:space="0" w:color="FFFFFF"/>
                <w:right w:val="single" w:sz="6" w:space="0" w:color="FFFFFF"/>
              </w:divBdr>
              <w:divsChild>
                <w:div w:id="1815902675">
                  <w:marLeft w:val="0"/>
                  <w:marRight w:val="0"/>
                  <w:marTop w:val="0"/>
                  <w:marBottom w:val="0"/>
                  <w:divBdr>
                    <w:top w:val="none" w:sz="0" w:space="0" w:color="auto"/>
                    <w:left w:val="none" w:sz="0" w:space="0" w:color="auto"/>
                    <w:bottom w:val="none" w:sz="0" w:space="0" w:color="auto"/>
                    <w:right w:val="none" w:sz="0" w:space="0" w:color="auto"/>
                  </w:divBdr>
                </w:div>
                <w:div w:id="1333869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512624">
          <w:marLeft w:val="0"/>
          <w:marRight w:val="0"/>
          <w:marTop w:val="0"/>
          <w:marBottom w:val="150"/>
          <w:divBdr>
            <w:top w:val="none" w:sz="0" w:space="0" w:color="auto"/>
            <w:left w:val="none" w:sz="0" w:space="0" w:color="auto"/>
            <w:bottom w:val="none" w:sz="0" w:space="0" w:color="auto"/>
            <w:right w:val="none" w:sz="0" w:space="0" w:color="auto"/>
          </w:divBdr>
          <w:divsChild>
            <w:div w:id="2090690556">
              <w:marLeft w:val="0"/>
              <w:marRight w:val="0"/>
              <w:marTop w:val="0"/>
              <w:marBottom w:val="300"/>
              <w:divBdr>
                <w:top w:val="single" w:sz="6" w:space="0" w:color="FFFFFF"/>
                <w:left w:val="single" w:sz="6" w:space="0" w:color="FFFFFF"/>
                <w:bottom w:val="single" w:sz="6" w:space="0" w:color="FFFFFF"/>
                <w:right w:val="single" w:sz="6" w:space="0" w:color="FFFFFF"/>
              </w:divBdr>
              <w:divsChild>
                <w:div w:id="713970666">
                  <w:marLeft w:val="0"/>
                  <w:marRight w:val="0"/>
                  <w:marTop w:val="0"/>
                  <w:marBottom w:val="0"/>
                  <w:divBdr>
                    <w:top w:val="none" w:sz="0" w:space="0" w:color="FFFFFF"/>
                    <w:left w:val="none" w:sz="0" w:space="0" w:color="FFFFFF"/>
                    <w:bottom w:val="single" w:sz="6" w:space="0" w:color="FFFFFF"/>
                    <w:right w:val="none" w:sz="0" w:space="0" w:color="FFFFFF"/>
                  </w:divBdr>
                </w:div>
                <w:div w:id="1440643793">
                  <w:marLeft w:val="0"/>
                  <w:marRight w:val="0"/>
                  <w:marTop w:val="0"/>
                  <w:marBottom w:val="0"/>
                  <w:divBdr>
                    <w:top w:val="none" w:sz="0" w:space="0" w:color="auto"/>
                    <w:left w:val="none" w:sz="0" w:space="0" w:color="auto"/>
                    <w:bottom w:val="none" w:sz="0" w:space="0" w:color="auto"/>
                    <w:right w:val="none" w:sz="0" w:space="0" w:color="auto"/>
                  </w:divBdr>
                </w:div>
                <w:div w:id="100566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74640">
          <w:marLeft w:val="0"/>
          <w:marRight w:val="0"/>
          <w:marTop w:val="0"/>
          <w:marBottom w:val="150"/>
          <w:divBdr>
            <w:top w:val="none" w:sz="0" w:space="0" w:color="auto"/>
            <w:left w:val="none" w:sz="0" w:space="0" w:color="auto"/>
            <w:bottom w:val="none" w:sz="0" w:space="0" w:color="auto"/>
            <w:right w:val="none" w:sz="0" w:space="0" w:color="auto"/>
          </w:divBdr>
          <w:divsChild>
            <w:div w:id="2007246023">
              <w:marLeft w:val="0"/>
              <w:marRight w:val="0"/>
              <w:marTop w:val="0"/>
              <w:marBottom w:val="300"/>
              <w:divBdr>
                <w:top w:val="single" w:sz="6" w:space="0" w:color="FFFFFF"/>
                <w:left w:val="single" w:sz="6" w:space="0" w:color="FFFFFF"/>
                <w:bottom w:val="single" w:sz="6" w:space="0" w:color="FFFFFF"/>
                <w:right w:val="single" w:sz="6" w:space="0" w:color="FFFFFF"/>
              </w:divBdr>
              <w:divsChild>
                <w:div w:id="10880866">
                  <w:marLeft w:val="0"/>
                  <w:marRight w:val="0"/>
                  <w:marTop w:val="0"/>
                  <w:marBottom w:val="0"/>
                  <w:divBdr>
                    <w:top w:val="none" w:sz="0" w:space="0" w:color="FFFFFF"/>
                    <w:left w:val="none" w:sz="0" w:space="0" w:color="FFFFFF"/>
                    <w:bottom w:val="single" w:sz="6" w:space="0" w:color="FFFFFF"/>
                    <w:right w:val="none" w:sz="0" w:space="0" w:color="FFFFFF"/>
                  </w:divBdr>
                </w:div>
                <w:div w:id="982395159">
                  <w:marLeft w:val="0"/>
                  <w:marRight w:val="0"/>
                  <w:marTop w:val="0"/>
                  <w:marBottom w:val="0"/>
                  <w:divBdr>
                    <w:top w:val="none" w:sz="0" w:space="0" w:color="auto"/>
                    <w:left w:val="none" w:sz="0" w:space="0" w:color="auto"/>
                    <w:bottom w:val="none" w:sz="0" w:space="0" w:color="auto"/>
                    <w:right w:val="none" w:sz="0" w:space="0" w:color="auto"/>
                  </w:divBdr>
                </w:div>
                <w:div w:id="153087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654133">
          <w:marLeft w:val="0"/>
          <w:marRight w:val="0"/>
          <w:marTop w:val="0"/>
          <w:marBottom w:val="150"/>
          <w:divBdr>
            <w:top w:val="none" w:sz="0" w:space="0" w:color="auto"/>
            <w:left w:val="none" w:sz="0" w:space="0" w:color="auto"/>
            <w:bottom w:val="none" w:sz="0" w:space="0" w:color="auto"/>
            <w:right w:val="none" w:sz="0" w:space="0" w:color="auto"/>
          </w:divBdr>
          <w:divsChild>
            <w:div w:id="1330210101">
              <w:marLeft w:val="0"/>
              <w:marRight w:val="0"/>
              <w:marTop w:val="0"/>
              <w:marBottom w:val="300"/>
              <w:divBdr>
                <w:top w:val="single" w:sz="6" w:space="0" w:color="FFFFFF"/>
                <w:left w:val="single" w:sz="6" w:space="0" w:color="FFFFFF"/>
                <w:bottom w:val="single" w:sz="6" w:space="0" w:color="FFFFFF"/>
                <w:right w:val="single" w:sz="6" w:space="0" w:color="FFFFFF"/>
              </w:divBdr>
              <w:divsChild>
                <w:div w:id="1906069703">
                  <w:marLeft w:val="0"/>
                  <w:marRight w:val="0"/>
                  <w:marTop w:val="0"/>
                  <w:marBottom w:val="0"/>
                  <w:divBdr>
                    <w:top w:val="none" w:sz="0" w:space="0" w:color="FFFFFF"/>
                    <w:left w:val="none" w:sz="0" w:space="0" w:color="FFFFFF"/>
                    <w:bottom w:val="single" w:sz="6" w:space="0" w:color="FFFFFF"/>
                    <w:right w:val="none" w:sz="0" w:space="0" w:color="FFFFFF"/>
                  </w:divBdr>
                </w:div>
                <w:div w:id="2037805533">
                  <w:marLeft w:val="0"/>
                  <w:marRight w:val="0"/>
                  <w:marTop w:val="0"/>
                  <w:marBottom w:val="0"/>
                  <w:divBdr>
                    <w:top w:val="none" w:sz="0" w:space="0" w:color="auto"/>
                    <w:left w:val="none" w:sz="0" w:space="0" w:color="auto"/>
                    <w:bottom w:val="none" w:sz="0" w:space="0" w:color="auto"/>
                    <w:right w:val="none" w:sz="0" w:space="0" w:color="auto"/>
                  </w:divBdr>
                </w:div>
                <w:div w:id="53018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96201">
          <w:marLeft w:val="0"/>
          <w:marRight w:val="0"/>
          <w:marTop w:val="0"/>
          <w:marBottom w:val="150"/>
          <w:divBdr>
            <w:top w:val="none" w:sz="0" w:space="0" w:color="auto"/>
            <w:left w:val="none" w:sz="0" w:space="0" w:color="auto"/>
            <w:bottom w:val="none" w:sz="0" w:space="0" w:color="auto"/>
            <w:right w:val="none" w:sz="0" w:space="0" w:color="auto"/>
          </w:divBdr>
          <w:divsChild>
            <w:div w:id="1323847093">
              <w:marLeft w:val="0"/>
              <w:marRight w:val="0"/>
              <w:marTop w:val="0"/>
              <w:marBottom w:val="300"/>
              <w:divBdr>
                <w:top w:val="single" w:sz="6" w:space="0" w:color="FFFFFF"/>
                <w:left w:val="single" w:sz="6" w:space="0" w:color="FFFFFF"/>
                <w:bottom w:val="single" w:sz="6" w:space="0" w:color="FFFFFF"/>
                <w:right w:val="single" w:sz="6" w:space="0" w:color="FFFFFF"/>
              </w:divBdr>
              <w:divsChild>
                <w:div w:id="165679415">
                  <w:marLeft w:val="0"/>
                  <w:marRight w:val="0"/>
                  <w:marTop w:val="0"/>
                  <w:marBottom w:val="0"/>
                  <w:divBdr>
                    <w:top w:val="none" w:sz="0" w:space="0" w:color="FFFFFF"/>
                    <w:left w:val="none" w:sz="0" w:space="0" w:color="FFFFFF"/>
                    <w:bottom w:val="single" w:sz="6" w:space="0" w:color="FFFFFF"/>
                    <w:right w:val="none" w:sz="0" w:space="0" w:color="FFFFFF"/>
                  </w:divBdr>
                </w:div>
                <w:div w:id="1748456209">
                  <w:marLeft w:val="0"/>
                  <w:marRight w:val="0"/>
                  <w:marTop w:val="0"/>
                  <w:marBottom w:val="0"/>
                  <w:divBdr>
                    <w:top w:val="none" w:sz="0" w:space="0" w:color="auto"/>
                    <w:left w:val="none" w:sz="0" w:space="0" w:color="auto"/>
                    <w:bottom w:val="none" w:sz="0" w:space="0" w:color="auto"/>
                    <w:right w:val="none" w:sz="0" w:space="0" w:color="auto"/>
                  </w:divBdr>
                </w:div>
                <w:div w:id="47595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913989">
      <w:bodyDiv w:val="1"/>
      <w:marLeft w:val="0"/>
      <w:marRight w:val="0"/>
      <w:marTop w:val="0"/>
      <w:marBottom w:val="0"/>
      <w:divBdr>
        <w:top w:val="none" w:sz="0" w:space="0" w:color="auto"/>
        <w:left w:val="none" w:sz="0" w:space="0" w:color="auto"/>
        <w:bottom w:val="none" w:sz="0" w:space="0" w:color="auto"/>
        <w:right w:val="none" w:sz="0" w:space="0" w:color="auto"/>
      </w:divBdr>
      <w:divsChild>
        <w:div w:id="551160797">
          <w:marLeft w:val="0"/>
          <w:marRight w:val="0"/>
          <w:marTop w:val="0"/>
          <w:marBottom w:val="0"/>
          <w:divBdr>
            <w:top w:val="none" w:sz="0" w:space="0" w:color="auto"/>
            <w:left w:val="none" w:sz="0" w:space="0" w:color="auto"/>
            <w:bottom w:val="none" w:sz="0" w:space="0" w:color="auto"/>
            <w:right w:val="none" w:sz="0" w:space="0" w:color="auto"/>
          </w:divBdr>
        </w:div>
      </w:divsChild>
    </w:div>
    <w:div w:id="991526475">
      <w:bodyDiv w:val="1"/>
      <w:marLeft w:val="0"/>
      <w:marRight w:val="0"/>
      <w:marTop w:val="0"/>
      <w:marBottom w:val="0"/>
      <w:divBdr>
        <w:top w:val="none" w:sz="0" w:space="0" w:color="auto"/>
        <w:left w:val="none" w:sz="0" w:space="0" w:color="auto"/>
        <w:bottom w:val="none" w:sz="0" w:space="0" w:color="auto"/>
        <w:right w:val="none" w:sz="0" w:space="0" w:color="auto"/>
      </w:divBdr>
    </w:div>
    <w:div w:id="991834758">
      <w:bodyDiv w:val="1"/>
      <w:marLeft w:val="0"/>
      <w:marRight w:val="0"/>
      <w:marTop w:val="0"/>
      <w:marBottom w:val="0"/>
      <w:divBdr>
        <w:top w:val="none" w:sz="0" w:space="0" w:color="auto"/>
        <w:left w:val="none" w:sz="0" w:space="0" w:color="auto"/>
        <w:bottom w:val="none" w:sz="0" w:space="0" w:color="auto"/>
        <w:right w:val="none" w:sz="0" w:space="0" w:color="auto"/>
      </w:divBdr>
      <w:divsChild>
        <w:div w:id="791946841">
          <w:marLeft w:val="0"/>
          <w:marRight w:val="0"/>
          <w:marTop w:val="0"/>
          <w:marBottom w:val="150"/>
          <w:divBdr>
            <w:top w:val="none" w:sz="0" w:space="0" w:color="auto"/>
            <w:left w:val="none" w:sz="0" w:space="0" w:color="auto"/>
            <w:bottom w:val="none" w:sz="0" w:space="0" w:color="auto"/>
            <w:right w:val="none" w:sz="0" w:space="0" w:color="auto"/>
          </w:divBdr>
          <w:divsChild>
            <w:div w:id="361564258">
              <w:marLeft w:val="0"/>
              <w:marRight w:val="0"/>
              <w:marTop w:val="0"/>
              <w:marBottom w:val="300"/>
              <w:divBdr>
                <w:top w:val="single" w:sz="6" w:space="0" w:color="FFFFFF"/>
                <w:left w:val="single" w:sz="6" w:space="0" w:color="FFFFFF"/>
                <w:bottom w:val="single" w:sz="6" w:space="0" w:color="FFFFFF"/>
                <w:right w:val="single" w:sz="6" w:space="0" w:color="FFFFFF"/>
              </w:divBdr>
              <w:divsChild>
                <w:div w:id="1116098006">
                  <w:marLeft w:val="0"/>
                  <w:marRight w:val="0"/>
                  <w:marTop w:val="0"/>
                  <w:marBottom w:val="0"/>
                  <w:divBdr>
                    <w:top w:val="none" w:sz="0" w:space="0" w:color="auto"/>
                    <w:left w:val="none" w:sz="0" w:space="0" w:color="auto"/>
                    <w:bottom w:val="none" w:sz="0" w:space="0" w:color="auto"/>
                    <w:right w:val="none" w:sz="0" w:space="0" w:color="auto"/>
                  </w:divBdr>
                </w:div>
                <w:div w:id="815148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445434">
          <w:marLeft w:val="0"/>
          <w:marRight w:val="0"/>
          <w:marTop w:val="0"/>
          <w:marBottom w:val="150"/>
          <w:divBdr>
            <w:top w:val="none" w:sz="0" w:space="0" w:color="auto"/>
            <w:left w:val="none" w:sz="0" w:space="0" w:color="auto"/>
            <w:bottom w:val="none" w:sz="0" w:space="0" w:color="auto"/>
            <w:right w:val="none" w:sz="0" w:space="0" w:color="auto"/>
          </w:divBdr>
          <w:divsChild>
            <w:div w:id="305282524">
              <w:marLeft w:val="0"/>
              <w:marRight w:val="0"/>
              <w:marTop w:val="0"/>
              <w:marBottom w:val="300"/>
              <w:divBdr>
                <w:top w:val="single" w:sz="6" w:space="0" w:color="FFFFFF"/>
                <w:left w:val="single" w:sz="6" w:space="0" w:color="FFFFFF"/>
                <w:bottom w:val="single" w:sz="6" w:space="0" w:color="FFFFFF"/>
                <w:right w:val="single" w:sz="6" w:space="0" w:color="FFFFFF"/>
              </w:divBdr>
              <w:divsChild>
                <w:div w:id="901721685">
                  <w:marLeft w:val="0"/>
                  <w:marRight w:val="0"/>
                  <w:marTop w:val="0"/>
                  <w:marBottom w:val="0"/>
                  <w:divBdr>
                    <w:top w:val="none" w:sz="0" w:space="0" w:color="FFFFFF"/>
                    <w:left w:val="none" w:sz="0" w:space="0" w:color="FFFFFF"/>
                    <w:bottom w:val="single" w:sz="6" w:space="0" w:color="FFFFFF"/>
                    <w:right w:val="none" w:sz="0" w:space="0" w:color="FFFFFF"/>
                  </w:divBdr>
                </w:div>
                <w:div w:id="380784222">
                  <w:marLeft w:val="0"/>
                  <w:marRight w:val="0"/>
                  <w:marTop w:val="0"/>
                  <w:marBottom w:val="0"/>
                  <w:divBdr>
                    <w:top w:val="none" w:sz="0" w:space="0" w:color="auto"/>
                    <w:left w:val="none" w:sz="0" w:space="0" w:color="auto"/>
                    <w:bottom w:val="none" w:sz="0" w:space="0" w:color="auto"/>
                    <w:right w:val="none" w:sz="0" w:space="0" w:color="auto"/>
                  </w:divBdr>
                </w:div>
                <w:div w:id="209801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854096">
          <w:marLeft w:val="0"/>
          <w:marRight w:val="0"/>
          <w:marTop w:val="0"/>
          <w:marBottom w:val="150"/>
          <w:divBdr>
            <w:top w:val="none" w:sz="0" w:space="0" w:color="auto"/>
            <w:left w:val="none" w:sz="0" w:space="0" w:color="auto"/>
            <w:bottom w:val="none" w:sz="0" w:space="0" w:color="auto"/>
            <w:right w:val="none" w:sz="0" w:space="0" w:color="auto"/>
          </w:divBdr>
          <w:divsChild>
            <w:div w:id="709889231">
              <w:marLeft w:val="0"/>
              <w:marRight w:val="0"/>
              <w:marTop w:val="0"/>
              <w:marBottom w:val="300"/>
              <w:divBdr>
                <w:top w:val="single" w:sz="6" w:space="0" w:color="FFFFFF"/>
                <w:left w:val="single" w:sz="6" w:space="0" w:color="FFFFFF"/>
                <w:bottom w:val="single" w:sz="6" w:space="0" w:color="FFFFFF"/>
                <w:right w:val="single" w:sz="6" w:space="0" w:color="FFFFFF"/>
              </w:divBdr>
              <w:divsChild>
                <w:div w:id="2116901377">
                  <w:marLeft w:val="0"/>
                  <w:marRight w:val="0"/>
                  <w:marTop w:val="0"/>
                  <w:marBottom w:val="0"/>
                  <w:divBdr>
                    <w:top w:val="none" w:sz="0" w:space="0" w:color="FFFFFF"/>
                    <w:left w:val="none" w:sz="0" w:space="0" w:color="FFFFFF"/>
                    <w:bottom w:val="single" w:sz="6" w:space="0" w:color="FFFFFF"/>
                    <w:right w:val="none" w:sz="0" w:space="0" w:color="FFFFFF"/>
                  </w:divBdr>
                </w:div>
                <w:div w:id="1779256142">
                  <w:marLeft w:val="0"/>
                  <w:marRight w:val="0"/>
                  <w:marTop w:val="0"/>
                  <w:marBottom w:val="0"/>
                  <w:divBdr>
                    <w:top w:val="none" w:sz="0" w:space="0" w:color="auto"/>
                    <w:left w:val="none" w:sz="0" w:space="0" w:color="auto"/>
                    <w:bottom w:val="none" w:sz="0" w:space="0" w:color="auto"/>
                    <w:right w:val="none" w:sz="0" w:space="0" w:color="auto"/>
                  </w:divBdr>
                </w:div>
                <w:div w:id="76893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603645">
          <w:marLeft w:val="0"/>
          <w:marRight w:val="0"/>
          <w:marTop w:val="0"/>
          <w:marBottom w:val="150"/>
          <w:divBdr>
            <w:top w:val="none" w:sz="0" w:space="0" w:color="auto"/>
            <w:left w:val="none" w:sz="0" w:space="0" w:color="auto"/>
            <w:bottom w:val="none" w:sz="0" w:space="0" w:color="auto"/>
            <w:right w:val="none" w:sz="0" w:space="0" w:color="auto"/>
          </w:divBdr>
          <w:divsChild>
            <w:div w:id="617218116">
              <w:marLeft w:val="0"/>
              <w:marRight w:val="0"/>
              <w:marTop w:val="0"/>
              <w:marBottom w:val="300"/>
              <w:divBdr>
                <w:top w:val="single" w:sz="6" w:space="0" w:color="FFFFFF"/>
                <w:left w:val="single" w:sz="6" w:space="0" w:color="FFFFFF"/>
                <w:bottom w:val="single" w:sz="6" w:space="0" w:color="FFFFFF"/>
                <w:right w:val="single" w:sz="6" w:space="0" w:color="FFFFFF"/>
              </w:divBdr>
              <w:divsChild>
                <w:div w:id="611207421">
                  <w:marLeft w:val="0"/>
                  <w:marRight w:val="0"/>
                  <w:marTop w:val="0"/>
                  <w:marBottom w:val="0"/>
                  <w:divBdr>
                    <w:top w:val="none" w:sz="0" w:space="0" w:color="FFFFFF"/>
                    <w:left w:val="none" w:sz="0" w:space="0" w:color="FFFFFF"/>
                    <w:bottom w:val="single" w:sz="6" w:space="0" w:color="FFFFFF"/>
                    <w:right w:val="none" w:sz="0" w:space="0" w:color="FFFFFF"/>
                  </w:divBdr>
                </w:div>
                <w:div w:id="1088770006">
                  <w:marLeft w:val="0"/>
                  <w:marRight w:val="0"/>
                  <w:marTop w:val="0"/>
                  <w:marBottom w:val="0"/>
                  <w:divBdr>
                    <w:top w:val="none" w:sz="0" w:space="0" w:color="auto"/>
                    <w:left w:val="none" w:sz="0" w:space="0" w:color="auto"/>
                    <w:bottom w:val="none" w:sz="0" w:space="0" w:color="auto"/>
                    <w:right w:val="none" w:sz="0" w:space="0" w:color="auto"/>
                  </w:divBdr>
                </w:div>
                <w:div w:id="143347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392053">
          <w:marLeft w:val="0"/>
          <w:marRight w:val="0"/>
          <w:marTop w:val="0"/>
          <w:marBottom w:val="150"/>
          <w:divBdr>
            <w:top w:val="none" w:sz="0" w:space="0" w:color="auto"/>
            <w:left w:val="none" w:sz="0" w:space="0" w:color="auto"/>
            <w:bottom w:val="none" w:sz="0" w:space="0" w:color="auto"/>
            <w:right w:val="none" w:sz="0" w:space="0" w:color="auto"/>
          </w:divBdr>
          <w:divsChild>
            <w:div w:id="1179194536">
              <w:marLeft w:val="0"/>
              <w:marRight w:val="0"/>
              <w:marTop w:val="0"/>
              <w:marBottom w:val="300"/>
              <w:divBdr>
                <w:top w:val="single" w:sz="6" w:space="0" w:color="FFFFFF"/>
                <w:left w:val="single" w:sz="6" w:space="0" w:color="FFFFFF"/>
                <w:bottom w:val="single" w:sz="6" w:space="0" w:color="FFFFFF"/>
                <w:right w:val="single" w:sz="6" w:space="0" w:color="FFFFFF"/>
              </w:divBdr>
              <w:divsChild>
                <w:div w:id="1478568860">
                  <w:marLeft w:val="0"/>
                  <w:marRight w:val="0"/>
                  <w:marTop w:val="0"/>
                  <w:marBottom w:val="0"/>
                  <w:divBdr>
                    <w:top w:val="none" w:sz="0" w:space="0" w:color="FFFFFF"/>
                    <w:left w:val="none" w:sz="0" w:space="0" w:color="FFFFFF"/>
                    <w:bottom w:val="single" w:sz="6" w:space="0" w:color="FFFFFF"/>
                    <w:right w:val="none" w:sz="0" w:space="0" w:color="FFFFFF"/>
                  </w:divBdr>
                </w:div>
                <w:div w:id="389884468">
                  <w:marLeft w:val="0"/>
                  <w:marRight w:val="0"/>
                  <w:marTop w:val="0"/>
                  <w:marBottom w:val="0"/>
                  <w:divBdr>
                    <w:top w:val="none" w:sz="0" w:space="0" w:color="auto"/>
                    <w:left w:val="none" w:sz="0" w:space="0" w:color="auto"/>
                    <w:bottom w:val="none" w:sz="0" w:space="0" w:color="auto"/>
                    <w:right w:val="none" w:sz="0" w:space="0" w:color="auto"/>
                  </w:divBdr>
                </w:div>
                <w:div w:id="191647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179006">
      <w:bodyDiv w:val="1"/>
      <w:marLeft w:val="0"/>
      <w:marRight w:val="0"/>
      <w:marTop w:val="0"/>
      <w:marBottom w:val="0"/>
      <w:divBdr>
        <w:top w:val="none" w:sz="0" w:space="0" w:color="auto"/>
        <w:left w:val="none" w:sz="0" w:space="0" w:color="auto"/>
        <w:bottom w:val="none" w:sz="0" w:space="0" w:color="auto"/>
        <w:right w:val="none" w:sz="0" w:space="0" w:color="auto"/>
      </w:divBdr>
    </w:div>
    <w:div w:id="992296824">
      <w:bodyDiv w:val="1"/>
      <w:marLeft w:val="0"/>
      <w:marRight w:val="0"/>
      <w:marTop w:val="0"/>
      <w:marBottom w:val="0"/>
      <w:divBdr>
        <w:top w:val="none" w:sz="0" w:space="0" w:color="auto"/>
        <w:left w:val="none" w:sz="0" w:space="0" w:color="auto"/>
        <w:bottom w:val="none" w:sz="0" w:space="0" w:color="auto"/>
        <w:right w:val="none" w:sz="0" w:space="0" w:color="auto"/>
      </w:divBdr>
    </w:div>
    <w:div w:id="992566490">
      <w:bodyDiv w:val="1"/>
      <w:marLeft w:val="0"/>
      <w:marRight w:val="0"/>
      <w:marTop w:val="0"/>
      <w:marBottom w:val="0"/>
      <w:divBdr>
        <w:top w:val="none" w:sz="0" w:space="0" w:color="auto"/>
        <w:left w:val="none" w:sz="0" w:space="0" w:color="auto"/>
        <w:bottom w:val="none" w:sz="0" w:space="0" w:color="auto"/>
        <w:right w:val="none" w:sz="0" w:space="0" w:color="auto"/>
      </w:divBdr>
    </w:div>
    <w:div w:id="992568896">
      <w:bodyDiv w:val="1"/>
      <w:marLeft w:val="0"/>
      <w:marRight w:val="0"/>
      <w:marTop w:val="0"/>
      <w:marBottom w:val="0"/>
      <w:divBdr>
        <w:top w:val="none" w:sz="0" w:space="0" w:color="auto"/>
        <w:left w:val="none" w:sz="0" w:space="0" w:color="auto"/>
        <w:bottom w:val="none" w:sz="0" w:space="0" w:color="auto"/>
        <w:right w:val="none" w:sz="0" w:space="0" w:color="auto"/>
      </w:divBdr>
    </w:div>
    <w:div w:id="992872824">
      <w:bodyDiv w:val="1"/>
      <w:marLeft w:val="0"/>
      <w:marRight w:val="0"/>
      <w:marTop w:val="0"/>
      <w:marBottom w:val="0"/>
      <w:divBdr>
        <w:top w:val="none" w:sz="0" w:space="0" w:color="auto"/>
        <w:left w:val="none" w:sz="0" w:space="0" w:color="auto"/>
        <w:bottom w:val="none" w:sz="0" w:space="0" w:color="auto"/>
        <w:right w:val="none" w:sz="0" w:space="0" w:color="auto"/>
      </w:divBdr>
    </w:div>
    <w:div w:id="992879318">
      <w:bodyDiv w:val="1"/>
      <w:marLeft w:val="0"/>
      <w:marRight w:val="0"/>
      <w:marTop w:val="0"/>
      <w:marBottom w:val="0"/>
      <w:divBdr>
        <w:top w:val="none" w:sz="0" w:space="0" w:color="auto"/>
        <w:left w:val="none" w:sz="0" w:space="0" w:color="auto"/>
        <w:bottom w:val="none" w:sz="0" w:space="0" w:color="auto"/>
        <w:right w:val="none" w:sz="0" w:space="0" w:color="auto"/>
      </w:divBdr>
      <w:divsChild>
        <w:div w:id="1899628332">
          <w:marLeft w:val="0"/>
          <w:marRight w:val="0"/>
          <w:marTop w:val="0"/>
          <w:marBottom w:val="0"/>
          <w:divBdr>
            <w:top w:val="none" w:sz="0" w:space="0" w:color="auto"/>
            <w:left w:val="none" w:sz="0" w:space="0" w:color="auto"/>
            <w:bottom w:val="none" w:sz="0" w:space="0" w:color="auto"/>
            <w:right w:val="none" w:sz="0" w:space="0" w:color="auto"/>
          </w:divBdr>
        </w:div>
      </w:divsChild>
    </w:div>
    <w:div w:id="993145277">
      <w:bodyDiv w:val="1"/>
      <w:marLeft w:val="0"/>
      <w:marRight w:val="0"/>
      <w:marTop w:val="0"/>
      <w:marBottom w:val="0"/>
      <w:divBdr>
        <w:top w:val="none" w:sz="0" w:space="0" w:color="auto"/>
        <w:left w:val="none" w:sz="0" w:space="0" w:color="auto"/>
        <w:bottom w:val="none" w:sz="0" w:space="0" w:color="auto"/>
        <w:right w:val="none" w:sz="0" w:space="0" w:color="auto"/>
      </w:divBdr>
      <w:divsChild>
        <w:div w:id="1629507087">
          <w:marLeft w:val="0"/>
          <w:marRight w:val="0"/>
          <w:marTop w:val="0"/>
          <w:marBottom w:val="0"/>
          <w:divBdr>
            <w:top w:val="none" w:sz="0" w:space="0" w:color="auto"/>
            <w:left w:val="none" w:sz="0" w:space="0" w:color="auto"/>
            <w:bottom w:val="none" w:sz="0" w:space="0" w:color="auto"/>
            <w:right w:val="none" w:sz="0" w:space="0" w:color="auto"/>
          </w:divBdr>
        </w:div>
      </w:divsChild>
    </w:div>
    <w:div w:id="993411819">
      <w:bodyDiv w:val="1"/>
      <w:marLeft w:val="0"/>
      <w:marRight w:val="0"/>
      <w:marTop w:val="0"/>
      <w:marBottom w:val="0"/>
      <w:divBdr>
        <w:top w:val="none" w:sz="0" w:space="0" w:color="auto"/>
        <w:left w:val="none" w:sz="0" w:space="0" w:color="auto"/>
        <w:bottom w:val="none" w:sz="0" w:space="0" w:color="auto"/>
        <w:right w:val="none" w:sz="0" w:space="0" w:color="auto"/>
      </w:divBdr>
    </w:div>
    <w:div w:id="994265498">
      <w:bodyDiv w:val="1"/>
      <w:marLeft w:val="0"/>
      <w:marRight w:val="0"/>
      <w:marTop w:val="0"/>
      <w:marBottom w:val="0"/>
      <w:divBdr>
        <w:top w:val="none" w:sz="0" w:space="0" w:color="auto"/>
        <w:left w:val="none" w:sz="0" w:space="0" w:color="auto"/>
        <w:bottom w:val="none" w:sz="0" w:space="0" w:color="auto"/>
        <w:right w:val="none" w:sz="0" w:space="0" w:color="auto"/>
      </w:divBdr>
    </w:div>
    <w:div w:id="994575037">
      <w:bodyDiv w:val="1"/>
      <w:marLeft w:val="0"/>
      <w:marRight w:val="0"/>
      <w:marTop w:val="0"/>
      <w:marBottom w:val="0"/>
      <w:divBdr>
        <w:top w:val="none" w:sz="0" w:space="0" w:color="auto"/>
        <w:left w:val="none" w:sz="0" w:space="0" w:color="auto"/>
        <w:bottom w:val="none" w:sz="0" w:space="0" w:color="auto"/>
        <w:right w:val="none" w:sz="0" w:space="0" w:color="auto"/>
      </w:divBdr>
    </w:div>
    <w:div w:id="995954925">
      <w:bodyDiv w:val="1"/>
      <w:marLeft w:val="0"/>
      <w:marRight w:val="0"/>
      <w:marTop w:val="0"/>
      <w:marBottom w:val="0"/>
      <w:divBdr>
        <w:top w:val="none" w:sz="0" w:space="0" w:color="auto"/>
        <w:left w:val="none" w:sz="0" w:space="0" w:color="auto"/>
        <w:bottom w:val="none" w:sz="0" w:space="0" w:color="auto"/>
        <w:right w:val="none" w:sz="0" w:space="0" w:color="auto"/>
      </w:divBdr>
    </w:div>
    <w:div w:id="996693022">
      <w:bodyDiv w:val="1"/>
      <w:marLeft w:val="0"/>
      <w:marRight w:val="0"/>
      <w:marTop w:val="0"/>
      <w:marBottom w:val="0"/>
      <w:divBdr>
        <w:top w:val="none" w:sz="0" w:space="0" w:color="auto"/>
        <w:left w:val="none" w:sz="0" w:space="0" w:color="auto"/>
        <w:bottom w:val="none" w:sz="0" w:space="0" w:color="auto"/>
        <w:right w:val="none" w:sz="0" w:space="0" w:color="auto"/>
      </w:divBdr>
      <w:divsChild>
        <w:div w:id="1957329151">
          <w:marLeft w:val="0"/>
          <w:marRight w:val="0"/>
          <w:marTop w:val="0"/>
          <w:marBottom w:val="150"/>
          <w:divBdr>
            <w:top w:val="none" w:sz="0" w:space="0" w:color="auto"/>
            <w:left w:val="none" w:sz="0" w:space="0" w:color="auto"/>
            <w:bottom w:val="none" w:sz="0" w:space="0" w:color="auto"/>
            <w:right w:val="none" w:sz="0" w:space="0" w:color="auto"/>
          </w:divBdr>
          <w:divsChild>
            <w:div w:id="410586429">
              <w:marLeft w:val="0"/>
              <w:marRight w:val="0"/>
              <w:marTop w:val="0"/>
              <w:marBottom w:val="300"/>
              <w:divBdr>
                <w:top w:val="single" w:sz="6" w:space="0" w:color="FFFFFF"/>
                <w:left w:val="single" w:sz="6" w:space="0" w:color="FFFFFF"/>
                <w:bottom w:val="single" w:sz="6" w:space="0" w:color="FFFFFF"/>
                <w:right w:val="single" w:sz="6" w:space="0" w:color="FFFFFF"/>
              </w:divBdr>
              <w:divsChild>
                <w:div w:id="1571766120">
                  <w:marLeft w:val="0"/>
                  <w:marRight w:val="0"/>
                  <w:marTop w:val="0"/>
                  <w:marBottom w:val="0"/>
                  <w:divBdr>
                    <w:top w:val="none" w:sz="0" w:space="0" w:color="auto"/>
                    <w:left w:val="none" w:sz="0" w:space="0" w:color="auto"/>
                    <w:bottom w:val="none" w:sz="0" w:space="0" w:color="auto"/>
                    <w:right w:val="none" w:sz="0" w:space="0" w:color="auto"/>
                  </w:divBdr>
                </w:div>
                <w:div w:id="1376541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504293">
          <w:marLeft w:val="0"/>
          <w:marRight w:val="0"/>
          <w:marTop w:val="0"/>
          <w:marBottom w:val="150"/>
          <w:divBdr>
            <w:top w:val="none" w:sz="0" w:space="0" w:color="auto"/>
            <w:left w:val="none" w:sz="0" w:space="0" w:color="auto"/>
            <w:bottom w:val="none" w:sz="0" w:space="0" w:color="auto"/>
            <w:right w:val="none" w:sz="0" w:space="0" w:color="auto"/>
          </w:divBdr>
          <w:divsChild>
            <w:div w:id="2109082637">
              <w:marLeft w:val="0"/>
              <w:marRight w:val="0"/>
              <w:marTop w:val="0"/>
              <w:marBottom w:val="300"/>
              <w:divBdr>
                <w:top w:val="single" w:sz="6" w:space="0" w:color="FFFFFF"/>
                <w:left w:val="single" w:sz="6" w:space="0" w:color="FFFFFF"/>
                <w:bottom w:val="single" w:sz="6" w:space="0" w:color="FFFFFF"/>
                <w:right w:val="single" w:sz="6" w:space="0" w:color="FFFFFF"/>
              </w:divBdr>
              <w:divsChild>
                <w:div w:id="142894271">
                  <w:marLeft w:val="0"/>
                  <w:marRight w:val="0"/>
                  <w:marTop w:val="0"/>
                  <w:marBottom w:val="0"/>
                  <w:divBdr>
                    <w:top w:val="none" w:sz="0" w:space="0" w:color="FFFFFF"/>
                    <w:left w:val="none" w:sz="0" w:space="0" w:color="FFFFFF"/>
                    <w:bottom w:val="single" w:sz="6" w:space="0" w:color="FFFFFF"/>
                    <w:right w:val="none" w:sz="0" w:space="0" w:color="FFFFFF"/>
                  </w:divBdr>
                </w:div>
                <w:div w:id="499584482">
                  <w:marLeft w:val="0"/>
                  <w:marRight w:val="0"/>
                  <w:marTop w:val="0"/>
                  <w:marBottom w:val="0"/>
                  <w:divBdr>
                    <w:top w:val="none" w:sz="0" w:space="0" w:color="auto"/>
                    <w:left w:val="none" w:sz="0" w:space="0" w:color="auto"/>
                    <w:bottom w:val="none" w:sz="0" w:space="0" w:color="auto"/>
                    <w:right w:val="none" w:sz="0" w:space="0" w:color="auto"/>
                  </w:divBdr>
                </w:div>
                <w:div w:id="13703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151312">
          <w:marLeft w:val="0"/>
          <w:marRight w:val="0"/>
          <w:marTop w:val="0"/>
          <w:marBottom w:val="150"/>
          <w:divBdr>
            <w:top w:val="none" w:sz="0" w:space="0" w:color="auto"/>
            <w:left w:val="none" w:sz="0" w:space="0" w:color="auto"/>
            <w:bottom w:val="none" w:sz="0" w:space="0" w:color="auto"/>
            <w:right w:val="none" w:sz="0" w:space="0" w:color="auto"/>
          </w:divBdr>
          <w:divsChild>
            <w:div w:id="1541472959">
              <w:marLeft w:val="0"/>
              <w:marRight w:val="0"/>
              <w:marTop w:val="0"/>
              <w:marBottom w:val="300"/>
              <w:divBdr>
                <w:top w:val="single" w:sz="6" w:space="0" w:color="FFFFFF"/>
                <w:left w:val="single" w:sz="6" w:space="0" w:color="FFFFFF"/>
                <w:bottom w:val="single" w:sz="6" w:space="0" w:color="FFFFFF"/>
                <w:right w:val="single" w:sz="6" w:space="0" w:color="FFFFFF"/>
              </w:divBdr>
              <w:divsChild>
                <w:div w:id="919872188">
                  <w:marLeft w:val="0"/>
                  <w:marRight w:val="0"/>
                  <w:marTop w:val="0"/>
                  <w:marBottom w:val="0"/>
                  <w:divBdr>
                    <w:top w:val="none" w:sz="0" w:space="0" w:color="FFFFFF"/>
                    <w:left w:val="none" w:sz="0" w:space="0" w:color="FFFFFF"/>
                    <w:bottom w:val="single" w:sz="6" w:space="0" w:color="FFFFFF"/>
                    <w:right w:val="none" w:sz="0" w:space="0" w:color="FFFFFF"/>
                  </w:divBdr>
                </w:div>
                <w:div w:id="115680311">
                  <w:marLeft w:val="0"/>
                  <w:marRight w:val="0"/>
                  <w:marTop w:val="0"/>
                  <w:marBottom w:val="0"/>
                  <w:divBdr>
                    <w:top w:val="none" w:sz="0" w:space="0" w:color="auto"/>
                    <w:left w:val="none" w:sz="0" w:space="0" w:color="auto"/>
                    <w:bottom w:val="none" w:sz="0" w:space="0" w:color="auto"/>
                    <w:right w:val="none" w:sz="0" w:space="0" w:color="auto"/>
                  </w:divBdr>
                </w:div>
                <w:div w:id="57050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696860">
          <w:marLeft w:val="0"/>
          <w:marRight w:val="0"/>
          <w:marTop w:val="0"/>
          <w:marBottom w:val="150"/>
          <w:divBdr>
            <w:top w:val="none" w:sz="0" w:space="0" w:color="auto"/>
            <w:left w:val="none" w:sz="0" w:space="0" w:color="auto"/>
            <w:bottom w:val="none" w:sz="0" w:space="0" w:color="auto"/>
            <w:right w:val="none" w:sz="0" w:space="0" w:color="auto"/>
          </w:divBdr>
          <w:divsChild>
            <w:div w:id="1628195526">
              <w:marLeft w:val="0"/>
              <w:marRight w:val="0"/>
              <w:marTop w:val="0"/>
              <w:marBottom w:val="300"/>
              <w:divBdr>
                <w:top w:val="single" w:sz="6" w:space="0" w:color="FFFFFF"/>
                <w:left w:val="single" w:sz="6" w:space="0" w:color="FFFFFF"/>
                <w:bottom w:val="single" w:sz="6" w:space="0" w:color="FFFFFF"/>
                <w:right w:val="single" w:sz="6" w:space="0" w:color="FFFFFF"/>
              </w:divBdr>
              <w:divsChild>
                <w:div w:id="1697194796">
                  <w:marLeft w:val="0"/>
                  <w:marRight w:val="0"/>
                  <w:marTop w:val="0"/>
                  <w:marBottom w:val="0"/>
                  <w:divBdr>
                    <w:top w:val="none" w:sz="0" w:space="0" w:color="FFFFFF"/>
                    <w:left w:val="none" w:sz="0" w:space="0" w:color="FFFFFF"/>
                    <w:bottom w:val="single" w:sz="6" w:space="0" w:color="FFFFFF"/>
                    <w:right w:val="none" w:sz="0" w:space="0" w:color="FFFFFF"/>
                  </w:divBdr>
                </w:div>
                <w:div w:id="1543515708">
                  <w:marLeft w:val="0"/>
                  <w:marRight w:val="0"/>
                  <w:marTop w:val="0"/>
                  <w:marBottom w:val="0"/>
                  <w:divBdr>
                    <w:top w:val="none" w:sz="0" w:space="0" w:color="auto"/>
                    <w:left w:val="none" w:sz="0" w:space="0" w:color="auto"/>
                    <w:bottom w:val="none" w:sz="0" w:space="0" w:color="auto"/>
                    <w:right w:val="none" w:sz="0" w:space="0" w:color="auto"/>
                  </w:divBdr>
                </w:div>
                <w:div w:id="38282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64824">
          <w:marLeft w:val="0"/>
          <w:marRight w:val="0"/>
          <w:marTop w:val="0"/>
          <w:marBottom w:val="150"/>
          <w:divBdr>
            <w:top w:val="none" w:sz="0" w:space="0" w:color="auto"/>
            <w:left w:val="none" w:sz="0" w:space="0" w:color="auto"/>
            <w:bottom w:val="none" w:sz="0" w:space="0" w:color="auto"/>
            <w:right w:val="none" w:sz="0" w:space="0" w:color="auto"/>
          </w:divBdr>
          <w:divsChild>
            <w:div w:id="1216545946">
              <w:marLeft w:val="0"/>
              <w:marRight w:val="0"/>
              <w:marTop w:val="0"/>
              <w:marBottom w:val="300"/>
              <w:divBdr>
                <w:top w:val="single" w:sz="6" w:space="0" w:color="FFFFFF"/>
                <w:left w:val="single" w:sz="6" w:space="0" w:color="FFFFFF"/>
                <w:bottom w:val="single" w:sz="6" w:space="0" w:color="FFFFFF"/>
                <w:right w:val="single" w:sz="6" w:space="0" w:color="FFFFFF"/>
              </w:divBdr>
              <w:divsChild>
                <w:div w:id="1497498486">
                  <w:marLeft w:val="0"/>
                  <w:marRight w:val="0"/>
                  <w:marTop w:val="0"/>
                  <w:marBottom w:val="0"/>
                  <w:divBdr>
                    <w:top w:val="none" w:sz="0" w:space="0" w:color="FFFFFF"/>
                    <w:left w:val="none" w:sz="0" w:space="0" w:color="FFFFFF"/>
                    <w:bottom w:val="single" w:sz="6" w:space="0" w:color="FFFFFF"/>
                    <w:right w:val="none" w:sz="0" w:space="0" w:color="FFFFFF"/>
                  </w:divBdr>
                </w:div>
                <w:div w:id="113560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884924">
      <w:bodyDiv w:val="1"/>
      <w:marLeft w:val="0"/>
      <w:marRight w:val="0"/>
      <w:marTop w:val="0"/>
      <w:marBottom w:val="0"/>
      <w:divBdr>
        <w:top w:val="none" w:sz="0" w:space="0" w:color="auto"/>
        <w:left w:val="none" w:sz="0" w:space="0" w:color="auto"/>
        <w:bottom w:val="none" w:sz="0" w:space="0" w:color="auto"/>
        <w:right w:val="none" w:sz="0" w:space="0" w:color="auto"/>
      </w:divBdr>
      <w:divsChild>
        <w:div w:id="1224802566">
          <w:marLeft w:val="0"/>
          <w:marRight w:val="0"/>
          <w:marTop w:val="0"/>
          <w:marBottom w:val="0"/>
          <w:divBdr>
            <w:top w:val="none" w:sz="0" w:space="0" w:color="auto"/>
            <w:left w:val="none" w:sz="0" w:space="0" w:color="auto"/>
            <w:bottom w:val="none" w:sz="0" w:space="0" w:color="auto"/>
            <w:right w:val="none" w:sz="0" w:space="0" w:color="auto"/>
          </w:divBdr>
        </w:div>
      </w:divsChild>
    </w:div>
    <w:div w:id="996953409">
      <w:bodyDiv w:val="1"/>
      <w:marLeft w:val="0"/>
      <w:marRight w:val="0"/>
      <w:marTop w:val="0"/>
      <w:marBottom w:val="0"/>
      <w:divBdr>
        <w:top w:val="none" w:sz="0" w:space="0" w:color="auto"/>
        <w:left w:val="none" w:sz="0" w:space="0" w:color="auto"/>
        <w:bottom w:val="none" w:sz="0" w:space="0" w:color="auto"/>
        <w:right w:val="none" w:sz="0" w:space="0" w:color="auto"/>
      </w:divBdr>
      <w:divsChild>
        <w:div w:id="1066802556">
          <w:marLeft w:val="0"/>
          <w:marRight w:val="0"/>
          <w:marTop w:val="0"/>
          <w:marBottom w:val="0"/>
          <w:divBdr>
            <w:top w:val="none" w:sz="0" w:space="0" w:color="auto"/>
            <w:left w:val="none" w:sz="0" w:space="0" w:color="auto"/>
            <w:bottom w:val="none" w:sz="0" w:space="0" w:color="auto"/>
            <w:right w:val="none" w:sz="0" w:space="0" w:color="auto"/>
          </w:divBdr>
        </w:div>
      </w:divsChild>
    </w:div>
    <w:div w:id="997147836">
      <w:bodyDiv w:val="1"/>
      <w:marLeft w:val="0"/>
      <w:marRight w:val="0"/>
      <w:marTop w:val="0"/>
      <w:marBottom w:val="0"/>
      <w:divBdr>
        <w:top w:val="none" w:sz="0" w:space="0" w:color="auto"/>
        <w:left w:val="none" w:sz="0" w:space="0" w:color="auto"/>
        <w:bottom w:val="none" w:sz="0" w:space="0" w:color="auto"/>
        <w:right w:val="none" w:sz="0" w:space="0" w:color="auto"/>
      </w:divBdr>
      <w:divsChild>
        <w:div w:id="2007978018">
          <w:marLeft w:val="0"/>
          <w:marRight w:val="0"/>
          <w:marTop w:val="0"/>
          <w:marBottom w:val="0"/>
          <w:divBdr>
            <w:top w:val="none" w:sz="0" w:space="0" w:color="auto"/>
            <w:left w:val="none" w:sz="0" w:space="0" w:color="auto"/>
            <w:bottom w:val="none" w:sz="0" w:space="0" w:color="auto"/>
            <w:right w:val="none" w:sz="0" w:space="0" w:color="auto"/>
          </w:divBdr>
        </w:div>
      </w:divsChild>
    </w:div>
    <w:div w:id="997343035">
      <w:bodyDiv w:val="1"/>
      <w:marLeft w:val="0"/>
      <w:marRight w:val="0"/>
      <w:marTop w:val="0"/>
      <w:marBottom w:val="0"/>
      <w:divBdr>
        <w:top w:val="none" w:sz="0" w:space="0" w:color="auto"/>
        <w:left w:val="none" w:sz="0" w:space="0" w:color="auto"/>
        <w:bottom w:val="none" w:sz="0" w:space="0" w:color="auto"/>
        <w:right w:val="none" w:sz="0" w:space="0" w:color="auto"/>
      </w:divBdr>
      <w:divsChild>
        <w:div w:id="908810531">
          <w:marLeft w:val="0"/>
          <w:marRight w:val="0"/>
          <w:marTop w:val="0"/>
          <w:marBottom w:val="0"/>
          <w:divBdr>
            <w:top w:val="none" w:sz="0" w:space="0" w:color="auto"/>
            <w:left w:val="none" w:sz="0" w:space="0" w:color="auto"/>
            <w:bottom w:val="none" w:sz="0" w:space="0" w:color="auto"/>
            <w:right w:val="none" w:sz="0" w:space="0" w:color="auto"/>
          </w:divBdr>
        </w:div>
      </w:divsChild>
    </w:div>
    <w:div w:id="997416740">
      <w:bodyDiv w:val="1"/>
      <w:marLeft w:val="0"/>
      <w:marRight w:val="0"/>
      <w:marTop w:val="0"/>
      <w:marBottom w:val="0"/>
      <w:divBdr>
        <w:top w:val="none" w:sz="0" w:space="0" w:color="auto"/>
        <w:left w:val="none" w:sz="0" w:space="0" w:color="auto"/>
        <w:bottom w:val="none" w:sz="0" w:space="0" w:color="auto"/>
        <w:right w:val="none" w:sz="0" w:space="0" w:color="auto"/>
      </w:divBdr>
      <w:divsChild>
        <w:div w:id="1858304634">
          <w:marLeft w:val="0"/>
          <w:marRight w:val="0"/>
          <w:marTop w:val="0"/>
          <w:marBottom w:val="0"/>
          <w:divBdr>
            <w:top w:val="none" w:sz="0" w:space="0" w:color="auto"/>
            <w:left w:val="none" w:sz="0" w:space="0" w:color="auto"/>
            <w:bottom w:val="none" w:sz="0" w:space="0" w:color="auto"/>
            <w:right w:val="none" w:sz="0" w:space="0" w:color="auto"/>
          </w:divBdr>
        </w:div>
      </w:divsChild>
    </w:div>
    <w:div w:id="997883253">
      <w:bodyDiv w:val="1"/>
      <w:marLeft w:val="0"/>
      <w:marRight w:val="0"/>
      <w:marTop w:val="0"/>
      <w:marBottom w:val="0"/>
      <w:divBdr>
        <w:top w:val="none" w:sz="0" w:space="0" w:color="auto"/>
        <w:left w:val="none" w:sz="0" w:space="0" w:color="auto"/>
        <w:bottom w:val="none" w:sz="0" w:space="0" w:color="auto"/>
        <w:right w:val="none" w:sz="0" w:space="0" w:color="auto"/>
      </w:divBdr>
      <w:divsChild>
        <w:div w:id="1513452063">
          <w:marLeft w:val="0"/>
          <w:marRight w:val="0"/>
          <w:marTop w:val="0"/>
          <w:marBottom w:val="150"/>
          <w:divBdr>
            <w:top w:val="none" w:sz="0" w:space="0" w:color="auto"/>
            <w:left w:val="none" w:sz="0" w:space="0" w:color="auto"/>
            <w:bottom w:val="none" w:sz="0" w:space="0" w:color="auto"/>
            <w:right w:val="none" w:sz="0" w:space="0" w:color="auto"/>
          </w:divBdr>
          <w:divsChild>
            <w:div w:id="774328211">
              <w:marLeft w:val="0"/>
              <w:marRight w:val="0"/>
              <w:marTop w:val="0"/>
              <w:marBottom w:val="300"/>
              <w:divBdr>
                <w:top w:val="single" w:sz="6" w:space="0" w:color="FFFFFF"/>
                <w:left w:val="single" w:sz="6" w:space="0" w:color="FFFFFF"/>
                <w:bottom w:val="single" w:sz="6" w:space="0" w:color="FFFFFF"/>
                <w:right w:val="single" w:sz="6" w:space="0" w:color="FFFFFF"/>
              </w:divBdr>
              <w:divsChild>
                <w:div w:id="856503096">
                  <w:marLeft w:val="0"/>
                  <w:marRight w:val="0"/>
                  <w:marTop w:val="0"/>
                  <w:marBottom w:val="0"/>
                  <w:divBdr>
                    <w:top w:val="none" w:sz="0" w:space="0" w:color="auto"/>
                    <w:left w:val="none" w:sz="0" w:space="0" w:color="auto"/>
                    <w:bottom w:val="none" w:sz="0" w:space="0" w:color="auto"/>
                    <w:right w:val="none" w:sz="0" w:space="0" w:color="auto"/>
                  </w:divBdr>
                </w:div>
                <w:div w:id="141488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305397">
          <w:marLeft w:val="0"/>
          <w:marRight w:val="0"/>
          <w:marTop w:val="0"/>
          <w:marBottom w:val="150"/>
          <w:divBdr>
            <w:top w:val="none" w:sz="0" w:space="0" w:color="auto"/>
            <w:left w:val="none" w:sz="0" w:space="0" w:color="auto"/>
            <w:bottom w:val="none" w:sz="0" w:space="0" w:color="auto"/>
            <w:right w:val="none" w:sz="0" w:space="0" w:color="auto"/>
          </w:divBdr>
          <w:divsChild>
            <w:div w:id="869688098">
              <w:marLeft w:val="0"/>
              <w:marRight w:val="0"/>
              <w:marTop w:val="0"/>
              <w:marBottom w:val="300"/>
              <w:divBdr>
                <w:top w:val="single" w:sz="6" w:space="0" w:color="FFFFFF"/>
                <w:left w:val="single" w:sz="6" w:space="0" w:color="FFFFFF"/>
                <w:bottom w:val="single" w:sz="6" w:space="0" w:color="FFFFFF"/>
                <w:right w:val="single" w:sz="6" w:space="0" w:color="FFFFFF"/>
              </w:divBdr>
              <w:divsChild>
                <w:div w:id="1269893117">
                  <w:marLeft w:val="0"/>
                  <w:marRight w:val="0"/>
                  <w:marTop w:val="0"/>
                  <w:marBottom w:val="0"/>
                  <w:divBdr>
                    <w:top w:val="none" w:sz="0" w:space="0" w:color="FFFFFF"/>
                    <w:left w:val="none" w:sz="0" w:space="0" w:color="FFFFFF"/>
                    <w:bottom w:val="single" w:sz="6" w:space="0" w:color="FFFFFF"/>
                    <w:right w:val="none" w:sz="0" w:space="0" w:color="FFFFFF"/>
                  </w:divBdr>
                </w:div>
                <w:div w:id="1819689169">
                  <w:marLeft w:val="0"/>
                  <w:marRight w:val="0"/>
                  <w:marTop w:val="0"/>
                  <w:marBottom w:val="0"/>
                  <w:divBdr>
                    <w:top w:val="none" w:sz="0" w:space="0" w:color="auto"/>
                    <w:left w:val="none" w:sz="0" w:space="0" w:color="auto"/>
                    <w:bottom w:val="none" w:sz="0" w:space="0" w:color="auto"/>
                    <w:right w:val="none" w:sz="0" w:space="0" w:color="auto"/>
                  </w:divBdr>
                </w:div>
                <w:div w:id="60773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107152">
          <w:marLeft w:val="0"/>
          <w:marRight w:val="0"/>
          <w:marTop w:val="0"/>
          <w:marBottom w:val="150"/>
          <w:divBdr>
            <w:top w:val="none" w:sz="0" w:space="0" w:color="auto"/>
            <w:left w:val="none" w:sz="0" w:space="0" w:color="auto"/>
            <w:bottom w:val="none" w:sz="0" w:space="0" w:color="auto"/>
            <w:right w:val="none" w:sz="0" w:space="0" w:color="auto"/>
          </w:divBdr>
          <w:divsChild>
            <w:div w:id="65685731">
              <w:marLeft w:val="0"/>
              <w:marRight w:val="0"/>
              <w:marTop w:val="0"/>
              <w:marBottom w:val="300"/>
              <w:divBdr>
                <w:top w:val="single" w:sz="6" w:space="0" w:color="FFFFFF"/>
                <w:left w:val="single" w:sz="6" w:space="0" w:color="FFFFFF"/>
                <w:bottom w:val="single" w:sz="6" w:space="0" w:color="FFFFFF"/>
                <w:right w:val="single" w:sz="6" w:space="0" w:color="FFFFFF"/>
              </w:divBdr>
              <w:divsChild>
                <w:div w:id="2012177933">
                  <w:marLeft w:val="0"/>
                  <w:marRight w:val="0"/>
                  <w:marTop w:val="0"/>
                  <w:marBottom w:val="0"/>
                  <w:divBdr>
                    <w:top w:val="none" w:sz="0" w:space="0" w:color="FFFFFF"/>
                    <w:left w:val="none" w:sz="0" w:space="0" w:color="FFFFFF"/>
                    <w:bottom w:val="single" w:sz="6" w:space="0" w:color="FFFFFF"/>
                    <w:right w:val="none" w:sz="0" w:space="0" w:color="FFFFFF"/>
                  </w:divBdr>
                </w:div>
                <w:div w:id="773403223">
                  <w:marLeft w:val="0"/>
                  <w:marRight w:val="0"/>
                  <w:marTop w:val="0"/>
                  <w:marBottom w:val="0"/>
                  <w:divBdr>
                    <w:top w:val="none" w:sz="0" w:space="0" w:color="auto"/>
                    <w:left w:val="none" w:sz="0" w:space="0" w:color="auto"/>
                    <w:bottom w:val="none" w:sz="0" w:space="0" w:color="auto"/>
                    <w:right w:val="none" w:sz="0" w:space="0" w:color="auto"/>
                  </w:divBdr>
                </w:div>
                <w:div w:id="1532957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667240">
          <w:marLeft w:val="0"/>
          <w:marRight w:val="0"/>
          <w:marTop w:val="0"/>
          <w:marBottom w:val="150"/>
          <w:divBdr>
            <w:top w:val="none" w:sz="0" w:space="0" w:color="auto"/>
            <w:left w:val="none" w:sz="0" w:space="0" w:color="auto"/>
            <w:bottom w:val="none" w:sz="0" w:space="0" w:color="auto"/>
            <w:right w:val="none" w:sz="0" w:space="0" w:color="auto"/>
          </w:divBdr>
          <w:divsChild>
            <w:div w:id="1439636559">
              <w:marLeft w:val="0"/>
              <w:marRight w:val="0"/>
              <w:marTop w:val="0"/>
              <w:marBottom w:val="300"/>
              <w:divBdr>
                <w:top w:val="single" w:sz="6" w:space="0" w:color="FFFFFF"/>
                <w:left w:val="single" w:sz="6" w:space="0" w:color="FFFFFF"/>
                <w:bottom w:val="single" w:sz="6" w:space="0" w:color="FFFFFF"/>
                <w:right w:val="single" w:sz="6" w:space="0" w:color="FFFFFF"/>
              </w:divBdr>
              <w:divsChild>
                <w:div w:id="7560061">
                  <w:marLeft w:val="0"/>
                  <w:marRight w:val="0"/>
                  <w:marTop w:val="0"/>
                  <w:marBottom w:val="0"/>
                  <w:divBdr>
                    <w:top w:val="none" w:sz="0" w:space="0" w:color="FFFFFF"/>
                    <w:left w:val="none" w:sz="0" w:space="0" w:color="FFFFFF"/>
                    <w:bottom w:val="single" w:sz="6" w:space="0" w:color="FFFFFF"/>
                    <w:right w:val="none" w:sz="0" w:space="0" w:color="FFFFFF"/>
                  </w:divBdr>
                </w:div>
                <w:div w:id="2041542720">
                  <w:marLeft w:val="0"/>
                  <w:marRight w:val="0"/>
                  <w:marTop w:val="0"/>
                  <w:marBottom w:val="0"/>
                  <w:divBdr>
                    <w:top w:val="none" w:sz="0" w:space="0" w:color="auto"/>
                    <w:left w:val="none" w:sz="0" w:space="0" w:color="auto"/>
                    <w:bottom w:val="none" w:sz="0" w:space="0" w:color="auto"/>
                    <w:right w:val="none" w:sz="0" w:space="0" w:color="auto"/>
                  </w:divBdr>
                </w:div>
                <w:div w:id="149117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928301">
      <w:bodyDiv w:val="1"/>
      <w:marLeft w:val="0"/>
      <w:marRight w:val="0"/>
      <w:marTop w:val="0"/>
      <w:marBottom w:val="0"/>
      <w:divBdr>
        <w:top w:val="none" w:sz="0" w:space="0" w:color="auto"/>
        <w:left w:val="none" w:sz="0" w:space="0" w:color="auto"/>
        <w:bottom w:val="none" w:sz="0" w:space="0" w:color="auto"/>
        <w:right w:val="none" w:sz="0" w:space="0" w:color="auto"/>
      </w:divBdr>
      <w:divsChild>
        <w:div w:id="521284152">
          <w:marLeft w:val="0"/>
          <w:marRight w:val="0"/>
          <w:marTop w:val="0"/>
          <w:marBottom w:val="0"/>
          <w:divBdr>
            <w:top w:val="none" w:sz="0" w:space="0" w:color="auto"/>
            <w:left w:val="none" w:sz="0" w:space="0" w:color="auto"/>
            <w:bottom w:val="none" w:sz="0" w:space="0" w:color="auto"/>
            <w:right w:val="none" w:sz="0" w:space="0" w:color="auto"/>
          </w:divBdr>
        </w:div>
      </w:divsChild>
    </w:div>
    <w:div w:id="998507542">
      <w:bodyDiv w:val="1"/>
      <w:marLeft w:val="0"/>
      <w:marRight w:val="0"/>
      <w:marTop w:val="0"/>
      <w:marBottom w:val="0"/>
      <w:divBdr>
        <w:top w:val="none" w:sz="0" w:space="0" w:color="auto"/>
        <w:left w:val="none" w:sz="0" w:space="0" w:color="auto"/>
        <w:bottom w:val="none" w:sz="0" w:space="0" w:color="auto"/>
        <w:right w:val="none" w:sz="0" w:space="0" w:color="auto"/>
      </w:divBdr>
      <w:divsChild>
        <w:div w:id="419837223">
          <w:marLeft w:val="0"/>
          <w:marRight w:val="0"/>
          <w:marTop w:val="0"/>
          <w:marBottom w:val="0"/>
          <w:divBdr>
            <w:top w:val="none" w:sz="0" w:space="0" w:color="auto"/>
            <w:left w:val="none" w:sz="0" w:space="0" w:color="auto"/>
            <w:bottom w:val="none" w:sz="0" w:space="0" w:color="auto"/>
            <w:right w:val="none" w:sz="0" w:space="0" w:color="auto"/>
          </w:divBdr>
          <w:divsChild>
            <w:div w:id="764306039">
              <w:marLeft w:val="0"/>
              <w:marRight w:val="0"/>
              <w:marTop w:val="0"/>
              <w:marBottom w:val="0"/>
              <w:divBdr>
                <w:top w:val="none" w:sz="0" w:space="0" w:color="auto"/>
                <w:left w:val="none" w:sz="0" w:space="0" w:color="auto"/>
                <w:bottom w:val="none" w:sz="0" w:space="0" w:color="auto"/>
                <w:right w:val="none" w:sz="0" w:space="0" w:color="auto"/>
              </w:divBdr>
              <w:divsChild>
                <w:div w:id="1601988173">
                  <w:marLeft w:val="0"/>
                  <w:marRight w:val="0"/>
                  <w:marTop w:val="0"/>
                  <w:marBottom w:val="0"/>
                  <w:divBdr>
                    <w:top w:val="none" w:sz="0" w:space="0" w:color="auto"/>
                    <w:left w:val="none" w:sz="0" w:space="0" w:color="auto"/>
                    <w:bottom w:val="none" w:sz="0" w:space="0" w:color="auto"/>
                    <w:right w:val="none" w:sz="0" w:space="0" w:color="auto"/>
                  </w:divBdr>
                  <w:divsChild>
                    <w:div w:id="454449631">
                      <w:marLeft w:val="0"/>
                      <w:marRight w:val="0"/>
                      <w:marTop w:val="0"/>
                      <w:marBottom w:val="0"/>
                      <w:divBdr>
                        <w:top w:val="none" w:sz="0" w:space="0" w:color="auto"/>
                        <w:left w:val="none" w:sz="0" w:space="0" w:color="auto"/>
                        <w:bottom w:val="none" w:sz="0" w:space="0" w:color="auto"/>
                        <w:right w:val="none" w:sz="0" w:space="0" w:color="auto"/>
                      </w:divBdr>
                      <w:divsChild>
                        <w:div w:id="1919974229">
                          <w:marLeft w:val="0"/>
                          <w:marRight w:val="0"/>
                          <w:marTop w:val="0"/>
                          <w:marBottom w:val="0"/>
                          <w:divBdr>
                            <w:top w:val="none" w:sz="0" w:space="0" w:color="auto"/>
                            <w:left w:val="none" w:sz="0" w:space="0" w:color="auto"/>
                            <w:bottom w:val="none" w:sz="0" w:space="0" w:color="auto"/>
                            <w:right w:val="none" w:sz="0" w:space="0" w:color="auto"/>
                          </w:divBdr>
                          <w:divsChild>
                            <w:div w:id="1129251202">
                              <w:marLeft w:val="0"/>
                              <w:marRight w:val="0"/>
                              <w:marTop w:val="0"/>
                              <w:marBottom w:val="0"/>
                              <w:divBdr>
                                <w:top w:val="none" w:sz="0" w:space="0" w:color="auto"/>
                                <w:left w:val="none" w:sz="0" w:space="0" w:color="auto"/>
                                <w:bottom w:val="none" w:sz="0" w:space="0" w:color="auto"/>
                                <w:right w:val="none" w:sz="0" w:space="0" w:color="auto"/>
                              </w:divBdr>
                              <w:divsChild>
                                <w:div w:id="828599665">
                                  <w:marLeft w:val="0"/>
                                  <w:marRight w:val="0"/>
                                  <w:marTop w:val="0"/>
                                  <w:marBottom w:val="0"/>
                                  <w:divBdr>
                                    <w:top w:val="none" w:sz="0" w:space="0" w:color="auto"/>
                                    <w:left w:val="none" w:sz="0" w:space="0" w:color="auto"/>
                                    <w:bottom w:val="none" w:sz="0" w:space="0" w:color="auto"/>
                                    <w:right w:val="none" w:sz="0" w:space="0" w:color="auto"/>
                                  </w:divBdr>
                                  <w:divsChild>
                                    <w:div w:id="217324270">
                                      <w:marLeft w:val="0"/>
                                      <w:marRight w:val="0"/>
                                      <w:marTop w:val="0"/>
                                      <w:marBottom w:val="0"/>
                                      <w:divBdr>
                                        <w:top w:val="none" w:sz="0" w:space="0" w:color="auto"/>
                                        <w:left w:val="none" w:sz="0" w:space="0" w:color="auto"/>
                                        <w:bottom w:val="none" w:sz="0" w:space="0" w:color="auto"/>
                                        <w:right w:val="none" w:sz="0" w:space="0" w:color="auto"/>
                                      </w:divBdr>
                                      <w:divsChild>
                                        <w:div w:id="2146778256">
                                          <w:marLeft w:val="0"/>
                                          <w:marRight w:val="0"/>
                                          <w:marTop w:val="0"/>
                                          <w:marBottom w:val="0"/>
                                          <w:divBdr>
                                            <w:top w:val="none" w:sz="0" w:space="0" w:color="auto"/>
                                            <w:left w:val="none" w:sz="0" w:space="0" w:color="auto"/>
                                            <w:bottom w:val="none" w:sz="0" w:space="0" w:color="auto"/>
                                            <w:right w:val="none" w:sz="0" w:space="0" w:color="auto"/>
                                          </w:divBdr>
                                          <w:divsChild>
                                            <w:div w:id="740716845">
                                              <w:marLeft w:val="0"/>
                                              <w:marRight w:val="0"/>
                                              <w:marTop w:val="0"/>
                                              <w:marBottom w:val="0"/>
                                              <w:divBdr>
                                                <w:top w:val="single" w:sz="4" w:space="0" w:color="F5F5F5"/>
                                                <w:left w:val="single" w:sz="4" w:space="0" w:color="F5F5F5"/>
                                                <w:bottom w:val="single" w:sz="4" w:space="0" w:color="F5F5F5"/>
                                                <w:right w:val="single" w:sz="4" w:space="0" w:color="F5F5F5"/>
                                              </w:divBdr>
                                              <w:divsChild>
                                                <w:div w:id="1905405786">
                                                  <w:marLeft w:val="0"/>
                                                  <w:marRight w:val="0"/>
                                                  <w:marTop w:val="0"/>
                                                  <w:marBottom w:val="0"/>
                                                  <w:divBdr>
                                                    <w:top w:val="none" w:sz="0" w:space="0" w:color="auto"/>
                                                    <w:left w:val="none" w:sz="0" w:space="0" w:color="auto"/>
                                                    <w:bottom w:val="none" w:sz="0" w:space="0" w:color="auto"/>
                                                    <w:right w:val="none" w:sz="0" w:space="0" w:color="auto"/>
                                                  </w:divBdr>
                                                  <w:divsChild>
                                                    <w:div w:id="187395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99311357">
      <w:bodyDiv w:val="1"/>
      <w:marLeft w:val="0"/>
      <w:marRight w:val="0"/>
      <w:marTop w:val="0"/>
      <w:marBottom w:val="0"/>
      <w:divBdr>
        <w:top w:val="none" w:sz="0" w:space="0" w:color="auto"/>
        <w:left w:val="none" w:sz="0" w:space="0" w:color="auto"/>
        <w:bottom w:val="none" w:sz="0" w:space="0" w:color="auto"/>
        <w:right w:val="none" w:sz="0" w:space="0" w:color="auto"/>
      </w:divBdr>
    </w:div>
    <w:div w:id="999625615">
      <w:bodyDiv w:val="1"/>
      <w:marLeft w:val="0"/>
      <w:marRight w:val="0"/>
      <w:marTop w:val="0"/>
      <w:marBottom w:val="0"/>
      <w:divBdr>
        <w:top w:val="none" w:sz="0" w:space="0" w:color="auto"/>
        <w:left w:val="none" w:sz="0" w:space="0" w:color="auto"/>
        <w:bottom w:val="none" w:sz="0" w:space="0" w:color="auto"/>
        <w:right w:val="none" w:sz="0" w:space="0" w:color="auto"/>
      </w:divBdr>
      <w:divsChild>
        <w:div w:id="845172137">
          <w:marLeft w:val="0"/>
          <w:marRight w:val="0"/>
          <w:marTop w:val="0"/>
          <w:marBottom w:val="150"/>
          <w:divBdr>
            <w:top w:val="none" w:sz="0" w:space="0" w:color="auto"/>
            <w:left w:val="none" w:sz="0" w:space="0" w:color="auto"/>
            <w:bottom w:val="none" w:sz="0" w:space="0" w:color="auto"/>
            <w:right w:val="none" w:sz="0" w:space="0" w:color="auto"/>
          </w:divBdr>
          <w:divsChild>
            <w:div w:id="1743982991">
              <w:marLeft w:val="0"/>
              <w:marRight w:val="0"/>
              <w:marTop w:val="0"/>
              <w:marBottom w:val="300"/>
              <w:divBdr>
                <w:top w:val="single" w:sz="6" w:space="0" w:color="FFFFFF"/>
                <w:left w:val="single" w:sz="6" w:space="0" w:color="FFFFFF"/>
                <w:bottom w:val="single" w:sz="6" w:space="0" w:color="FFFFFF"/>
                <w:right w:val="single" w:sz="6" w:space="0" w:color="FFFFFF"/>
              </w:divBdr>
              <w:divsChild>
                <w:div w:id="580456443">
                  <w:marLeft w:val="0"/>
                  <w:marRight w:val="0"/>
                  <w:marTop w:val="0"/>
                  <w:marBottom w:val="0"/>
                  <w:divBdr>
                    <w:top w:val="none" w:sz="0" w:space="0" w:color="auto"/>
                    <w:left w:val="none" w:sz="0" w:space="0" w:color="auto"/>
                    <w:bottom w:val="none" w:sz="0" w:space="0" w:color="auto"/>
                    <w:right w:val="none" w:sz="0" w:space="0" w:color="auto"/>
                  </w:divBdr>
                </w:div>
                <w:div w:id="37736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191199">
          <w:marLeft w:val="0"/>
          <w:marRight w:val="0"/>
          <w:marTop w:val="0"/>
          <w:marBottom w:val="150"/>
          <w:divBdr>
            <w:top w:val="none" w:sz="0" w:space="0" w:color="auto"/>
            <w:left w:val="none" w:sz="0" w:space="0" w:color="auto"/>
            <w:bottom w:val="none" w:sz="0" w:space="0" w:color="auto"/>
            <w:right w:val="none" w:sz="0" w:space="0" w:color="auto"/>
          </w:divBdr>
          <w:divsChild>
            <w:div w:id="1484659778">
              <w:marLeft w:val="0"/>
              <w:marRight w:val="0"/>
              <w:marTop w:val="0"/>
              <w:marBottom w:val="300"/>
              <w:divBdr>
                <w:top w:val="single" w:sz="6" w:space="0" w:color="FFFFFF"/>
                <w:left w:val="single" w:sz="6" w:space="0" w:color="FFFFFF"/>
                <w:bottom w:val="single" w:sz="6" w:space="0" w:color="FFFFFF"/>
                <w:right w:val="single" w:sz="6" w:space="0" w:color="FFFFFF"/>
              </w:divBdr>
              <w:divsChild>
                <w:div w:id="2066102701">
                  <w:marLeft w:val="0"/>
                  <w:marRight w:val="0"/>
                  <w:marTop w:val="0"/>
                  <w:marBottom w:val="0"/>
                  <w:divBdr>
                    <w:top w:val="none" w:sz="0" w:space="0" w:color="FFFFFF"/>
                    <w:left w:val="none" w:sz="0" w:space="0" w:color="FFFFFF"/>
                    <w:bottom w:val="single" w:sz="6" w:space="0" w:color="FFFFFF"/>
                    <w:right w:val="none" w:sz="0" w:space="0" w:color="FFFFFF"/>
                  </w:divBdr>
                </w:div>
                <w:div w:id="723213161">
                  <w:marLeft w:val="0"/>
                  <w:marRight w:val="0"/>
                  <w:marTop w:val="0"/>
                  <w:marBottom w:val="0"/>
                  <w:divBdr>
                    <w:top w:val="none" w:sz="0" w:space="0" w:color="auto"/>
                    <w:left w:val="none" w:sz="0" w:space="0" w:color="auto"/>
                    <w:bottom w:val="none" w:sz="0" w:space="0" w:color="auto"/>
                    <w:right w:val="none" w:sz="0" w:space="0" w:color="auto"/>
                  </w:divBdr>
                </w:div>
                <w:div w:id="19339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417232">
          <w:marLeft w:val="0"/>
          <w:marRight w:val="0"/>
          <w:marTop w:val="0"/>
          <w:marBottom w:val="150"/>
          <w:divBdr>
            <w:top w:val="none" w:sz="0" w:space="0" w:color="auto"/>
            <w:left w:val="none" w:sz="0" w:space="0" w:color="auto"/>
            <w:bottom w:val="none" w:sz="0" w:space="0" w:color="auto"/>
            <w:right w:val="none" w:sz="0" w:space="0" w:color="auto"/>
          </w:divBdr>
          <w:divsChild>
            <w:div w:id="49772516">
              <w:marLeft w:val="0"/>
              <w:marRight w:val="0"/>
              <w:marTop w:val="0"/>
              <w:marBottom w:val="300"/>
              <w:divBdr>
                <w:top w:val="single" w:sz="6" w:space="0" w:color="FFFFFF"/>
                <w:left w:val="single" w:sz="6" w:space="0" w:color="FFFFFF"/>
                <w:bottom w:val="single" w:sz="6" w:space="0" w:color="FFFFFF"/>
                <w:right w:val="single" w:sz="6" w:space="0" w:color="FFFFFF"/>
              </w:divBdr>
              <w:divsChild>
                <w:div w:id="369573552">
                  <w:marLeft w:val="0"/>
                  <w:marRight w:val="0"/>
                  <w:marTop w:val="0"/>
                  <w:marBottom w:val="0"/>
                  <w:divBdr>
                    <w:top w:val="none" w:sz="0" w:space="0" w:color="FFFFFF"/>
                    <w:left w:val="none" w:sz="0" w:space="0" w:color="FFFFFF"/>
                    <w:bottom w:val="single" w:sz="6" w:space="0" w:color="FFFFFF"/>
                    <w:right w:val="none" w:sz="0" w:space="0" w:color="FFFFFF"/>
                  </w:divBdr>
                </w:div>
                <w:div w:id="92479604">
                  <w:marLeft w:val="0"/>
                  <w:marRight w:val="0"/>
                  <w:marTop w:val="0"/>
                  <w:marBottom w:val="0"/>
                  <w:divBdr>
                    <w:top w:val="none" w:sz="0" w:space="0" w:color="auto"/>
                    <w:left w:val="none" w:sz="0" w:space="0" w:color="auto"/>
                    <w:bottom w:val="none" w:sz="0" w:space="0" w:color="auto"/>
                    <w:right w:val="none" w:sz="0" w:space="0" w:color="auto"/>
                  </w:divBdr>
                </w:div>
                <w:div w:id="25625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3529">
          <w:marLeft w:val="0"/>
          <w:marRight w:val="0"/>
          <w:marTop w:val="0"/>
          <w:marBottom w:val="150"/>
          <w:divBdr>
            <w:top w:val="none" w:sz="0" w:space="0" w:color="auto"/>
            <w:left w:val="none" w:sz="0" w:space="0" w:color="auto"/>
            <w:bottom w:val="none" w:sz="0" w:space="0" w:color="auto"/>
            <w:right w:val="none" w:sz="0" w:space="0" w:color="auto"/>
          </w:divBdr>
          <w:divsChild>
            <w:div w:id="1043823975">
              <w:marLeft w:val="0"/>
              <w:marRight w:val="0"/>
              <w:marTop w:val="0"/>
              <w:marBottom w:val="300"/>
              <w:divBdr>
                <w:top w:val="single" w:sz="6" w:space="0" w:color="FFFFFF"/>
                <w:left w:val="single" w:sz="6" w:space="0" w:color="FFFFFF"/>
                <w:bottom w:val="single" w:sz="6" w:space="0" w:color="FFFFFF"/>
                <w:right w:val="single" w:sz="6" w:space="0" w:color="FFFFFF"/>
              </w:divBdr>
              <w:divsChild>
                <w:div w:id="1363702824">
                  <w:marLeft w:val="0"/>
                  <w:marRight w:val="0"/>
                  <w:marTop w:val="0"/>
                  <w:marBottom w:val="0"/>
                  <w:divBdr>
                    <w:top w:val="none" w:sz="0" w:space="0" w:color="FFFFFF"/>
                    <w:left w:val="none" w:sz="0" w:space="0" w:color="FFFFFF"/>
                    <w:bottom w:val="single" w:sz="6" w:space="0" w:color="FFFFFF"/>
                    <w:right w:val="none" w:sz="0" w:space="0" w:color="FFFFFF"/>
                  </w:divBdr>
                </w:div>
                <w:div w:id="1594701423">
                  <w:marLeft w:val="0"/>
                  <w:marRight w:val="0"/>
                  <w:marTop w:val="0"/>
                  <w:marBottom w:val="0"/>
                  <w:divBdr>
                    <w:top w:val="none" w:sz="0" w:space="0" w:color="auto"/>
                    <w:left w:val="none" w:sz="0" w:space="0" w:color="auto"/>
                    <w:bottom w:val="none" w:sz="0" w:space="0" w:color="auto"/>
                    <w:right w:val="none" w:sz="0" w:space="0" w:color="auto"/>
                  </w:divBdr>
                </w:div>
                <w:div w:id="29953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768511">
      <w:bodyDiv w:val="1"/>
      <w:marLeft w:val="0"/>
      <w:marRight w:val="0"/>
      <w:marTop w:val="0"/>
      <w:marBottom w:val="0"/>
      <w:divBdr>
        <w:top w:val="none" w:sz="0" w:space="0" w:color="auto"/>
        <w:left w:val="none" w:sz="0" w:space="0" w:color="auto"/>
        <w:bottom w:val="none" w:sz="0" w:space="0" w:color="auto"/>
        <w:right w:val="none" w:sz="0" w:space="0" w:color="auto"/>
      </w:divBdr>
    </w:div>
    <w:div w:id="1000037100">
      <w:bodyDiv w:val="1"/>
      <w:marLeft w:val="0"/>
      <w:marRight w:val="0"/>
      <w:marTop w:val="0"/>
      <w:marBottom w:val="0"/>
      <w:divBdr>
        <w:top w:val="none" w:sz="0" w:space="0" w:color="auto"/>
        <w:left w:val="none" w:sz="0" w:space="0" w:color="auto"/>
        <w:bottom w:val="none" w:sz="0" w:space="0" w:color="auto"/>
        <w:right w:val="none" w:sz="0" w:space="0" w:color="auto"/>
      </w:divBdr>
    </w:div>
    <w:div w:id="1000812474">
      <w:bodyDiv w:val="1"/>
      <w:marLeft w:val="0"/>
      <w:marRight w:val="0"/>
      <w:marTop w:val="0"/>
      <w:marBottom w:val="0"/>
      <w:divBdr>
        <w:top w:val="none" w:sz="0" w:space="0" w:color="auto"/>
        <w:left w:val="none" w:sz="0" w:space="0" w:color="auto"/>
        <w:bottom w:val="none" w:sz="0" w:space="0" w:color="auto"/>
        <w:right w:val="none" w:sz="0" w:space="0" w:color="auto"/>
      </w:divBdr>
      <w:divsChild>
        <w:div w:id="335311136">
          <w:marLeft w:val="0"/>
          <w:marRight w:val="0"/>
          <w:marTop w:val="0"/>
          <w:marBottom w:val="150"/>
          <w:divBdr>
            <w:top w:val="none" w:sz="0" w:space="0" w:color="auto"/>
            <w:left w:val="none" w:sz="0" w:space="0" w:color="auto"/>
            <w:bottom w:val="none" w:sz="0" w:space="0" w:color="auto"/>
            <w:right w:val="none" w:sz="0" w:space="0" w:color="auto"/>
          </w:divBdr>
          <w:divsChild>
            <w:div w:id="287394221">
              <w:marLeft w:val="0"/>
              <w:marRight w:val="0"/>
              <w:marTop w:val="0"/>
              <w:marBottom w:val="300"/>
              <w:divBdr>
                <w:top w:val="single" w:sz="6" w:space="0" w:color="FFFFFF"/>
                <w:left w:val="single" w:sz="6" w:space="0" w:color="FFFFFF"/>
                <w:bottom w:val="single" w:sz="6" w:space="0" w:color="FFFFFF"/>
                <w:right w:val="single" w:sz="6" w:space="0" w:color="FFFFFF"/>
              </w:divBdr>
              <w:divsChild>
                <w:div w:id="34276366">
                  <w:marLeft w:val="0"/>
                  <w:marRight w:val="0"/>
                  <w:marTop w:val="0"/>
                  <w:marBottom w:val="0"/>
                  <w:divBdr>
                    <w:top w:val="none" w:sz="0" w:space="0" w:color="auto"/>
                    <w:left w:val="none" w:sz="0" w:space="0" w:color="auto"/>
                    <w:bottom w:val="none" w:sz="0" w:space="0" w:color="auto"/>
                    <w:right w:val="none" w:sz="0" w:space="0" w:color="auto"/>
                  </w:divBdr>
                </w:div>
                <w:div w:id="49376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728141">
          <w:marLeft w:val="0"/>
          <w:marRight w:val="0"/>
          <w:marTop w:val="0"/>
          <w:marBottom w:val="150"/>
          <w:divBdr>
            <w:top w:val="none" w:sz="0" w:space="0" w:color="auto"/>
            <w:left w:val="none" w:sz="0" w:space="0" w:color="auto"/>
            <w:bottom w:val="none" w:sz="0" w:space="0" w:color="auto"/>
            <w:right w:val="none" w:sz="0" w:space="0" w:color="auto"/>
          </w:divBdr>
          <w:divsChild>
            <w:div w:id="810563191">
              <w:marLeft w:val="0"/>
              <w:marRight w:val="0"/>
              <w:marTop w:val="0"/>
              <w:marBottom w:val="300"/>
              <w:divBdr>
                <w:top w:val="single" w:sz="6" w:space="0" w:color="FFFFFF"/>
                <w:left w:val="single" w:sz="6" w:space="0" w:color="FFFFFF"/>
                <w:bottom w:val="single" w:sz="6" w:space="0" w:color="FFFFFF"/>
                <w:right w:val="single" w:sz="6" w:space="0" w:color="FFFFFF"/>
              </w:divBdr>
              <w:divsChild>
                <w:div w:id="1779792">
                  <w:marLeft w:val="0"/>
                  <w:marRight w:val="0"/>
                  <w:marTop w:val="0"/>
                  <w:marBottom w:val="0"/>
                  <w:divBdr>
                    <w:top w:val="none" w:sz="0" w:space="0" w:color="FFFFFF"/>
                    <w:left w:val="none" w:sz="0" w:space="0" w:color="FFFFFF"/>
                    <w:bottom w:val="single" w:sz="6" w:space="0" w:color="FFFFFF"/>
                    <w:right w:val="none" w:sz="0" w:space="0" w:color="FFFFFF"/>
                  </w:divBdr>
                </w:div>
                <w:div w:id="413549024">
                  <w:marLeft w:val="0"/>
                  <w:marRight w:val="0"/>
                  <w:marTop w:val="0"/>
                  <w:marBottom w:val="0"/>
                  <w:divBdr>
                    <w:top w:val="none" w:sz="0" w:space="0" w:color="auto"/>
                    <w:left w:val="none" w:sz="0" w:space="0" w:color="auto"/>
                    <w:bottom w:val="none" w:sz="0" w:space="0" w:color="auto"/>
                    <w:right w:val="none" w:sz="0" w:space="0" w:color="auto"/>
                  </w:divBdr>
                </w:div>
                <w:div w:id="21280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617002">
          <w:marLeft w:val="0"/>
          <w:marRight w:val="0"/>
          <w:marTop w:val="0"/>
          <w:marBottom w:val="150"/>
          <w:divBdr>
            <w:top w:val="none" w:sz="0" w:space="0" w:color="auto"/>
            <w:left w:val="none" w:sz="0" w:space="0" w:color="auto"/>
            <w:bottom w:val="none" w:sz="0" w:space="0" w:color="auto"/>
            <w:right w:val="none" w:sz="0" w:space="0" w:color="auto"/>
          </w:divBdr>
          <w:divsChild>
            <w:div w:id="1480223968">
              <w:marLeft w:val="0"/>
              <w:marRight w:val="0"/>
              <w:marTop w:val="0"/>
              <w:marBottom w:val="300"/>
              <w:divBdr>
                <w:top w:val="single" w:sz="6" w:space="0" w:color="FFFFFF"/>
                <w:left w:val="single" w:sz="6" w:space="0" w:color="FFFFFF"/>
                <w:bottom w:val="single" w:sz="6" w:space="0" w:color="FFFFFF"/>
                <w:right w:val="single" w:sz="6" w:space="0" w:color="FFFFFF"/>
              </w:divBdr>
              <w:divsChild>
                <w:div w:id="175848143">
                  <w:marLeft w:val="0"/>
                  <w:marRight w:val="0"/>
                  <w:marTop w:val="0"/>
                  <w:marBottom w:val="0"/>
                  <w:divBdr>
                    <w:top w:val="none" w:sz="0" w:space="0" w:color="FFFFFF"/>
                    <w:left w:val="none" w:sz="0" w:space="0" w:color="FFFFFF"/>
                    <w:bottom w:val="single" w:sz="6" w:space="0" w:color="FFFFFF"/>
                    <w:right w:val="none" w:sz="0" w:space="0" w:color="FFFFFF"/>
                  </w:divBdr>
                </w:div>
                <w:div w:id="1087726051">
                  <w:marLeft w:val="0"/>
                  <w:marRight w:val="0"/>
                  <w:marTop w:val="0"/>
                  <w:marBottom w:val="0"/>
                  <w:divBdr>
                    <w:top w:val="none" w:sz="0" w:space="0" w:color="auto"/>
                    <w:left w:val="none" w:sz="0" w:space="0" w:color="auto"/>
                    <w:bottom w:val="none" w:sz="0" w:space="0" w:color="auto"/>
                    <w:right w:val="none" w:sz="0" w:space="0" w:color="auto"/>
                  </w:divBdr>
                </w:div>
                <w:div w:id="67974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51752">
          <w:marLeft w:val="0"/>
          <w:marRight w:val="0"/>
          <w:marTop w:val="0"/>
          <w:marBottom w:val="150"/>
          <w:divBdr>
            <w:top w:val="none" w:sz="0" w:space="0" w:color="auto"/>
            <w:left w:val="none" w:sz="0" w:space="0" w:color="auto"/>
            <w:bottom w:val="none" w:sz="0" w:space="0" w:color="auto"/>
            <w:right w:val="none" w:sz="0" w:space="0" w:color="auto"/>
          </w:divBdr>
          <w:divsChild>
            <w:div w:id="170266989">
              <w:marLeft w:val="0"/>
              <w:marRight w:val="0"/>
              <w:marTop w:val="0"/>
              <w:marBottom w:val="300"/>
              <w:divBdr>
                <w:top w:val="single" w:sz="6" w:space="0" w:color="FFFFFF"/>
                <w:left w:val="single" w:sz="6" w:space="0" w:color="FFFFFF"/>
                <w:bottom w:val="single" w:sz="6" w:space="0" w:color="FFFFFF"/>
                <w:right w:val="single" w:sz="6" w:space="0" w:color="FFFFFF"/>
              </w:divBdr>
              <w:divsChild>
                <w:div w:id="55862836">
                  <w:marLeft w:val="0"/>
                  <w:marRight w:val="0"/>
                  <w:marTop w:val="0"/>
                  <w:marBottom w:val="0"/>
                  <w:divBdr>
                    <w:top w:val="none" w:sz="0" w:space="0" w:color="FFFFFF"/>
                    <w:left w:val="none" w:sz="0" w:space="0" w:color="FFFFFF"/>
                    <w:bottom w:val="single" w:sz="6" w:space="0" w:color="FFFFFF"/>
                    <w:right w:val="none" w:sz="0" w:space="0" w:color="FFFFFF"/>
                  </w:divBdr>
                </w:div>
                <w:div w:id="254477545">
                  <w:marLeft w:val="0"/>
                  <w:marRight w:val="0"/>
                  <w:marTop w:val="0"/>
                  <w:marBottom w:val="0"/>
                  <w:divBdr>
                    <w:top w:val="none" w:sz="0" w:space="0" w:color="auto"/>
                    <w:left w:val="none" w:sz="0" w:space="0" w:color="auto"/>
                    <w:bottom w:val="none" w:sz="0" w:space="0" w:color="auto"/>
                    <w:right w:val="none" w:sz="0" w:space="0" w:color="auto"/>
                  </w:divBdr>
                </w:div>
                <w:div w:id="198373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086863">
      <w:bodyDiv w:val="1"/>
      <w:marLeft w:val="0"/>
      <w:marRight w:val="0"/>
      <w:marTop w:val="0"/>
      <w:marBottom w:val="0"/>
      <w:divBdr>
        <w:top w:val="none" w:sz="0" w:space="0" w:color="auto"/>
        <w:left w:val="none" w:sz="0" w:space="0" w:color="auto"/>
        <w:bottom w:val="none" w:sz="0" w:space="0" w:color="auto"/>
        <w:right w:val="none" w:sz="0" w:space="0" w:color="auto"/>
      </w:divBdr>
    </w:div>
    <w:div w:id="1004744260">
      <w:bodyDiv w:val="1"/>
      <w:marLeft w:val="0"/>
      <w:marRight w:val="0"/>
      <w:marTop w:val="0"/>
      <w:marBottom w:val="0"/>
      <w:divBdr>
        <w:top w:val="none" w:sz="0" w:space="0" w:color="auto"/>
        <w:left w:val="none" w:sz="0" w:space="0" w:color="auto"/>
        <w:bottom w:val="none" w:sz="0" w:space="0" w:color="auto"/>
        <w:right w:val="none" w:sz="0" w:space="0" w:color="auto"/>
      </w:divBdr>
      <w:divsChild>
        <w:div w:id="2045861549">
          <w:marLeft w:val="0"/>
          <w:marRight w:val="0"/>
          <w:marTop w:val="0"/>
          <w:marBottom w:val="150"/>
          <w:divBdr>
            <w:top w:val="none" w:sz="0" w:space="0" w:color="auto"/>
            <w:left w:val="none" w:sz="0" w:space="0" w:color="auto"/>
            <w:bottom w:val="none" w:sz="0" w:space="0" w:color="auto"/>
            <w:right w:val="none" w:sz="0" w:space="0" w:color="auto"/>
          </w:divBdr>
          <w:divsChild>
            <w:div w:id="273294455">
              <w:marLeft w:val="0"/>
              <w:marRight w:val="0"/>
              <w:marTop w:val="0"/>
              <w:marBottom w:val="300"/>
              <w:divBdr>
                <w:top w:val="single" w:sz="6" w:space="0" w:color="FFFFFF"/>
                <w:left w:val="single" w:sz="6" w:space="0" w:color="FFFFFF"/>
                <w:bottom w:val="single" w:sz="6" w:space="0" w:color="FFFFFF"/>
                <w:right w:val="single" w:sz="6" w:space="0" w:color="FFFFFF"/>
              </w:divBdr>
              <w:divsChild>
                <w:div w:id="1250843724">
                  <w:marLeft w:val="0"/>
                  <w:marRight w:val="0"/>
                  <w:marTop w:val="0"/>
                  <w:marBottom w:val="0"/>
                  <w:divBdr>
                    <w:top w:val="none" w:sz="0" w:space="0" w:color="auto"/>
                    <w:left w:val="none" w:sz="0" w:space="0" w:color="auto"/>
                    <w:bottom w:val="none" w:sz="0" w:space="0" w:color="auto"/>
                    <w:right w:val="none" w:sz="0" w:space="0" w:color="auto"/>
                  </w:divBdr>
                </w:div>
                <w:div w:id="66506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091452">
          <w:marLeft w:val="0"/>
          <w:marRight w:val="0"/>
          <w:marTop w:val="0"/>
          <w:marBottom w:val="150"/>
          <w:divBdr>
            <w:top w:val="none" w:sz="0" w:space="0" w:color="auto"/>
            <w:left w:val="none" w:sz="0" w:space="0" w:color="auto"/>
            <w:bottom w:val="none" w:sz="0" w:space="0" w:color="auto"/>
            <w:right w:val="none" w:sz="0" w:space="0" w:color="auto"/>
          </w:divBdr>
          <w:divsChild>
            <w:div w:id="1266039654">
              <w:marLeft w:val="0"/>
              <w:marRight w:val="0"/>
              <w:marTop w:val="0"/>
              <w:marBottom w:val="300"/>
              <w:divBdr>
                <w:top w:val="single" w:sz="6" w:space="0" w:color="FFFFFF"/>
                <w:left w:val="single" w:sz="6" w:space="0" w:color="FFFFFF"/>
                <w:bottom w:val="single" w:sz="6" w:space="0" w:color="FFFFFF"/>
                <w:right w:val="single" w:sz="6" w:space="0" w:color="FFFFFF"/>
              </w:divBdr>
              <w:divsChild>
                <w:div w:id="1245920613">
                  <w:marLeft w:val="0"/>
                  <w:marRight w:val="0"/>
                  <w:marTop w:val="0"/>
                  <w:marBottom w:val="0"/>
                  <w:divBdr>
                    <w:top w:val="none" w:sz="0" w:space="0" w:color="FFFFFF"/>
                    <w:left w:val="none" w:sz="0" w:space="0" w:color="FFFFFF"/>
                    <w:bottom w:val="single" w:sz="6" w:space="0" w:color="FFFFFF"/>
                    <w:right w:val="none" w:sz="0" w:space="0" w:color="FFFFFF"/>
                  </w:divBdr>
                </w:div>
                <w:div w:id="1711538491">
                  <w:marLeft w:val="0"/>
                  <w:marRight w:val="0"/>
                  <w:marTop w:val="0"/>
                  <w:marBottom w:val="0"/>
                  <w:divBdr>
                    <w:top w:val="none" w:sz="0" w:space="0" w:color="auto"/>
                    <w:left w:val="none" w:sz="0" w:space="0" w:color="auto"/>
                    <w:bottom w:val="none" w:sz="0" w:space="0" w:color="auto"/>
                    <w:right w:val="none" w:sz="0" w:space="0" w:color="auto"/>
                  </w:divBdr>
                </w:div>
                <w:div w:id="170258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126714">
          <w:marLeft w:val="0"/>
          <w:marRight w:val="0"/>
          <w:marTop w:val="0"/>
          <w:marBottom w:val="150"/>
          <w:divBdr>
            <w:top w:val="none" w:sz="0" w:space="0" w:color="auto"/>
            <w:left w:val="none" w:sz="0" w:space="0" w:color="auto"/>
            <w:bottom w:val="none" w:sz="0" w:space="0" w:color="auto"/>
            <w:right w:val="none" w:sz="0" w:space="0" w:color="auto"/>
          </w:divBdr>
          <w:divsChild>
            <w:div w:id="1946840099">
              <w:marLeft w:val="0"/>
              <w:marRight w:val="0"/>
              <w:marTop w:val="0"/>
              <w:marBottom w:val="300"/>
              <w:divBdr>
                <w:top w:val="single" w:sz="6" w:space="0" w:color="FFFFFF"/>
                <w:left w:val="single" w:sz="6" w:space="0" w:color="FFFFFF"/>
                <w:bottom w:val="single" w:sz="6" w:space="0" w:color="FFFFFF"/>
                <w:right w:val="single" w:sz="6" w:space="0" w:color="FFFFFF"/>
              </w:divBdr>
              <w:divsChild>
                <w:div w:id="348023160">
                  <w:marLeft w:val="0"/>
                  <w:marRight w:val="0"/>
                  <w:marTop w:val="0"/>
                  <w:marBottom w:val="0"/>
                  <w:divBdr>
                    <w:top w:val="none" w:sz="0" w:space="0" w:color="FFFFFF"/>
                    <w:left w:val="none" w:sz="0" w:space="0" w:color="FFFFFF"/>
                    <w:bottom w:val="single" w:sz="6" w:space="0" w:color="FFFFFF"/>
                    <w:right w:val="none" w:sz="0" w:space="0" w:color="FFFFFF"/>
                  </w:divBdr>
                </w:div>
                <w:div w:id="928541294">
                  <w:marLeft w:val="0"/>
                  <w:marRight w:val="0"/>
                  <w:marTop w:val="0"/>
                  <w:marBottom w:val="0"/>
                  <w:divBdr>
                    <w:top w:val="none" w:sz="0" w:space="0" w:color="auto"/>
                    <w:left w:val="none" w:sz="0" w:space="0" w:color="auto"/>
                    <w:bottom w:val="none" w:sz="0" w:space="0" w:color="auto"/>
                    <w:right w:val="none" w:sz="0" w:space="0" w:color="auto"/>
                  </w:divBdr>
                </w:div>
                <w:div w:id="18992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094512">
          <w:marLeft w:val="0"/>
          <w:marRight w:val="0"/>
          <w:marTop w:val="0"/>
          <w:marBottom w:val="150"/>
          <w:divBdr>
            <w:top w:val="none" w:sz="0" w:space="0" w:color="auto"/>
            <w:left w:val="none" w:sz="0" w:space="0" w:color="auto"/>
            <w:bottom w:val="none" w:sz="0" w:space="0" w:color="auto"/>
            <w:right w:val="none" w:sz="0" w:space="0" w:color="auto"/>
          </w:divBdr>
          <w:divsChild>
            <w:div w:id="189300108">
              <w:marLeft w:val="0"/>
              <w:marRight w:val="0"/>
              <w:marTop w:val="0"/>
              <w:marBottom w:val="300"/>
              <w:divBdr>
                <w:top w:val="single" w:sz="6" w:space="0" w:color="FFFFFF"/>
                <w:left w:val="single" w:sz="6" w:space="0" w:color="FFFFFF"/>
                <w:bottom w:val="single" w:sz="6" w:space="0" w:color="FFFFFF"/>
                <w:right w:val="single" w:sz="6" w:space="0" w:color="FFFFFF"/>
              </w:divBdr>
              <w:divsChild>
                <w:div w:id="1638338456">
                  <w:marLeft w:val="0"/>
                  <w:marRight w:val="0"/>
                  <w:marTop w:val="0"/>
                  <w:marBottom w:val="0"/>
                  <w:divBdr>
                    <w:top w:val="none" w:sz="0" w:space="0" w:color="FFFFFF"/>
                    <w:left w:val="none" w:sz="0" w:space="0" w:color="FFFFFF"/>
                    <w:bottom w:val="single" w:sz="6" w:space="0" w:color="FFFFFF"/>
                    <w:right w:val="none" w:sz="0" w:space="0" w:color="FFFFFF"/>
                  </w:divBdr>
                </w:div>
                <w:div w:id="1130441674">
                  <w:marLeft w:val="0"/>
                  <w:marRight w:val="0"/>
                  <w:marTop w:val="0"/>
                  <w:marBottom w:val="0"/>
                  <w:divBdr>
                    <w:top w:val="none" w:sz="0" w:space="0" w:color="auto"/>
                    <w:left w:val="none" w:sz="0" w:space="0" w:color="auto"/>
                    <w:bottom w:val="none" w:sz="0" w:space="0" w:color="auto"/>
                    <w:right w:val="none" w:sz="0" w:space="0" w:color="auto"/>
                  </w:divBdr>
                </w:div>
                <w:div w:id="21627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826306">
          <w:marLeft w:val="0"/>
          <w:marRight w:val="0"/>
          <w:marTop w:val="0"/>
          <w:marBottom w:val="150"/>
          <w:divBdr>
            <w:top w:val="none" w:sz="0" w:space="0" w:color="auto"/>
            <w:left w:val="none" w:sz="0" w:space="0" w:color="auto"/>
            <w:bottom w:val="none" w:sz="0" w:space="0" w:color="auto"/>
            <w:right w:val="none" w:sz="0" w:space="0" w:color="auto"/>
          </w:divBdr>
          <w:divsChild>
            <w:div w:id="1544630746">
              <w:marLeft w:val="0"/>
              <w:marRight w:val="0"/>
              <w:marTop w:val="0"/>
              <w:marBottom w:val="300"/>
              <w:divBdr>
                <w:top w:val="single" w:sz="6" w:space="0" w:color="FFFFFF"/>
                <w:left w:val="single" w:sz="6" w:space="0" w:color="FFFFFF"/>
                <w:bottom w:val="single" w:sz="6" w:space="0" w:color="FFFFFF"/>
                <w:right w:val="single" w:sz="6" w:space="0" w:color="FFFFFF"/>
              </w:divBdr>
              <w:divsChild>
                <w:div w:id="840581426">
                  <w:marLeft w:val="0"/>
                  <w:marRight w:val="0"/>
                  <w:marTop w:val="0"/>
                  <w:marBottom w:val="0"/>
                  <w:divBdr>
                    <w:top w:val="none" w:sz="0" w:space="0" w:color="FFFFFF"/>
                    <w:left w:val="none" w:sz="0" w:space="0" w:color="FFFFFF"/>
                    <w:bottom w:val="single" w:sz="6" w:space="0" w:color="FFFFFF"/>
                    <w:right w:val="none" w:sz="0" w:space="0" w:color="FFFFFF"/>
                  </w:divBdr>
                </w:div>
                <w:div w:id="949505366">
                  <w:marLeft w:val="0"/>
                  <w:marRight w:val="0"/>
                  <w:marTop w:val="0"/>
                  <w:marBottom w:val="0"/>
                  <w:divBdr>
                    <w:top w:val="none" w:sz="0" w:space="0" w:color="auto"/>
                    <w:left w:val="none" w:sz="0" w:space="0" w:color="auto"/>
                    <w:bottom w:val="none" w:sz="0" w:space="0" w:color="auto"/>
                    <w:right w:val="none" w:sz="0" w:space="0" w:color="auto"/>
                  </w:divBdr>
                </w:div>
                <w:div w:id="2086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745037">
      <w:bodyDiv w:val="1"/>
      <w:marLeft w:val="0"/>
      <w:marRight w:val="0"/>
      <w:marTop w:val="0"/>
      <w:marBottom w:val="0"/>
      <w:divBdr>
        <w:top w:val="none" w:sz="0" w:space="0" w:color="auto"/>
        <w:left w:val="none" w:sz="0" w:space="0" w:color="auto"/>
        <w:bottom w:val="none" w:sz="0" w:space="0" w:color="auto"/>
        <w:right w:val="none" w:sz="0" w:space="0" w:color="auto"/>
      </w:divBdr>
    </w:div>
    <w:div w:id="1005595149">
      <w:bodyDiv w:val="1"/>
      <w:marLeft w:val="0"/>
      <w:marRight w:val="0"/>
      <w:marTop w:val="0"/>
      <w:marBottom w:val="0"/>
      <w:divBdr>
        <w:top w:val="none" w:sz="0" w:space="0" w:color="auto"/>
        <w:left w:val="none" w:sz="0" w:space="0" w:color="auto"/>
        <w:bottom w:val="none" w:sz="0" w:space="0" w:color="auto"/>
        <w:right w:val="none" w:sz="0" w:space="0" w:color="auto"/>
      </w:divBdr>
    </w:div>
    <w:div w:id="1006324532">
      <w:bodyDiv w:val="1"/>
      <w:marLeft w:val="0"/>
      <w:marRight w:val="0"/>
      <w:marTop w:val="0"/>
      <w:marBottom w:val="0"/>
      <w:divBdr>
        <w:top w:val="none" w:sz="0" w:space="0" w:color="auto"/>
        <w:left w:val="none" w:sz="0" w:space="0" w:color="auto"/>
        <w:bottom w:val="none" w:sz="0" w:space="0" w:color="auto"/>
        <w:right w:val="none" w:sz="0" w:space="0" w:color="auto"/>
      </w:divBdr>
      <w:divsChild>
        <w:div w:id="1953703512">
          <w:marLeft w:val="0"/>
          <w:marRight w:val="0"/>
          <w:marTop w:val="0"/>
          <w:marBottom w:val="150"/>
          <w:divBdr>
            <w:top w:val="none" w:sz="0" w:space="0" w:color="auto"/>
            <w:left w:val="none" w:sz="0" w:space="0" w:color="auto"/>
            <w:bottom w:val="none" w:sz="0" w:space="0" w:color="auto"/>
            <w:right w:val="none" w:sz="0" w:space="0" w:color="auto"/>
          </w:divBdr>
          <w:divsChild>
            <w:div w:id="256905911">
              <w:marLeft w:val="0"/>
              <w:marRight w:val="0"/>
              <w:marTop w:val="0"/>
              <w:marBottom w:val="300"/>
              <w:divBdr>
                <w:top w:val="single" w:sz="6" w:space="0" w:color="FFFFFF"/>
                <w:left w:val="single" w:sz="6" w:space="0" w:color="FFFFFF"/>
                <w:bottom w:val="single" w:sz="6" w:space="0" w:color="FFFFFF"/>
                <w:right w:val="single" w:sz="6" w:space="0" w:color="FFFFFF"/>
              </w:divBdr>
              <w:divsChild>
                <w:div w:id="1524856763">
                  <w:marLeft w:val="0"/>
                  <w:marRight w:val="0"/>
                  <w:marTop w:val="0"/>
                  <w:marBottom w:val="0"/>
                  <w:divBdr>
                    <w:top w:val="none" w:sz="0" w:space="0" w:color="auto"/>
                    <w:left w:val="none" w:sz="0" w:space="0" w:color="auto"/>
                    <w:bottom w:val="none" w:sz="0" w:space="0" w:color="auto"/>
                    <w:right w:val="none" w:sz="0" w:space="0" w:color="auto"/>
                  </w:divBdr>
                </w:div>
                <w:div w:id="161246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545818">
          <w:marLeft w:val="0"/>
          <w:marRight w:val="0"/>
          <w:marTop w:val="0"/>
          <w:marBottom w:val="150"/>
          <w:divBdr>
            <w:top w:val="none" w:sz="0" w:space="0" w:color="auto"/>
            <w:left w:val="none" w:sz="0" w:space="0" w:color="auto"/>
            <w:bottom w:val="none" w:sz="0" w:space="0" w:color="auto"/>
            <w:right w:val="none" w:sz="0" w:space="0" w:color="auto"/>
          </w:divBdr>
          <w:divsChild>
            <w:div w:id="541334291">
              <w:marLeft w:val="0"/>
              <w:marRight w:val="0"/>
              <w:marTop w:val="0"/>
              <w:marBottom w:val="300"/>
              <w:divBdr>
                <w:top w:val="single" w:sz="6" w:space="0" w:color="FFFFFF"/>
                <w:left w:val="single" w:sz="6" w:space="0" w:color="FFFFFF"/>
                <w:bottom w:val="single" w:sz="6" w:space="0" w:color="FFFFFF"/>
                <w:right w:val="single" w:sz="6" w:space="0" w:color="FFFFFF"/>
              </w:divBdr>
              <w:divsChild>
                <w:div w:id="2126465924">
                  <w:marLeft w:val="0"/>
                  <w:marRight w:val="0"/>
                  <w:marTop w:val="0"/>
                  <w:marBottom w:val="0"/>
                  <w:divBdr>
                    <w:top w:val="none" w:sz="0" w:space="0" w:color="FFFFFF"/>
                    <w:left w:val="none" w:sz="0" w:space="0" w:color="FFFFFF"/>
                    <w:bottom w:val="single" w:sz="6" w:space="0" w:color="FFFFFF"/>
                    <w:right w:val="none" w:sz="0" w:space="0" w:color="FFFFFF"/>
                  </w:divBdr>
                </w:div>
                <w:div w:id="911235668">
                  <w:marLeft w:val="0"/>
                  <w:marRight w:val="0"/>
                  <w:marTop w:val="0"/>
                  <w:marBottom w:val="0"/>
                  <w:divBdr>
                    <w:top w:val="none" w:sz="0" w:space="0" w:color="auto"/>
                    <w:left w:val="none" w:sz="0" w:space="0" w:color="auto"/>
                    <w:bottom w:val="none" w:sz="0" w:space="0" w:color="auto"/>
                    <w:right w:val="none" w:sz="0" w:space="0" w:color="auto"/>
                  </w:divBdr>
                </w:div>
                <w:div w:id="186116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943723">
          <w:marLeft w:val="0"/>
          <w:marRight w:val="0"/>
          <w:marTop w:val="0"/>
          <w:marBottom w:val="150"/>
          <w:divBdr>
            <w:top w:val="none" w:sz="0" w:space="0" w:color="auto"/>
            <w:left w:val="none" w:sz="0" w:space="0" w:color="auto"/>
            <w:bottom w:val="none" w:sz="0" w:space="0" w:color="auto"/>
            <w:right w:val="none" w:sz="0" w:space="0" w:color="auto"/>
          </w:divBdr>
          <w:divsChild>
            <w:div w:id="1417286868">
              <w:marLeft w:val="0"/>
              <w:marRight w:val="0"/>
              <w:marTop w:val="0"/>
              <w:marBottom w:val="300"/>
              <w:divBdr>
                <w:top w:val="single" w:sz="6" w:space="0" w:color="FFFFFF"/>
                <w:left w:val="single" w:sz="6" w:space="0" w:color="FFFFFF"/>
                <w:bottom w:val="single" w:sz="6" w:space="0" w:color="FFFFFF"/>
                <w:right w:val="single" w:sz="6" w:space="0" w:color="FFFFFF"/>
              </w:divBdr>
              <w:divsChild>
                <w:div w:id="614366240">
                  <w:marLeft w:val="0"/>
                  <w:marRight w:val="0"/>
                  <w:marTop w:val="0"/>
                  <w:marBottom w:val="0"/>
                  <w:divBdr>
                    <w:top w:val="none" w:sz="0" w:space="0" w:color="FFFFFF"/>
                    <w:left w:val="none" w:sz="0" w:space="0" w:color="FFFFFF"/>
                    <w:bottom w:val="single" w:sz="6" w:space="0" w:color="FFFFFF"/>
                    <w:right w:val="none" w:sz="0" w:space="0" w:color="FFFFFF"/>
                  </w:divBdr>
                </w:div>
                <w:div w:id="51387852">
                  <w:marLeft w:val="0"/>
                  <w:marRight w:val="0"/>
                  <w:marTop w:val="0"/>
                  <w:marBottom w:val="0"/>
                  <w:divBdr>
                    <w:top w:val="none" w:sz="0" w:space="0" w:color="auto"/>
                    <w:left w:val="none" w:sz="0" w:space="0" w:color="auto"/>
                    <w:bottom w:val="none" w:sz="0" w:space="0" w:color="auto"/>
                    <w:right w:val="none" w:sz="0" w:space="0" w:color="auto"/>
                  </w:divBdr>
                </w:div>
                <w:div w:id="172336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391720">
          <w:marLeft w:val="0"/>
          <w:marRight w:val="0"/>
          <w:marTop w:val="0"/>
          <w:marBottom w:val="150"/>
          <w:divBdr>
            <w:top w:val="none" w:sz="0" w:space="0" w:color="auto"/>
            <w:left w:val="none" w:sz="0" w:space="0" w:color="auto"/>
            <w:bottom w:val="none" w:sz="0" w:space="0" w:color="auto"/>
            <w:right w:val="none" w:sz="0" w:space="0" w:color="auto"/>
          </w:divBdr>
          <w:divsChild>
            <w:div w:id="231892173">
              <w:marLeft w:val="0"/>
              <w:marRight w:val="0"/>
              <w:marTop w:val="0"/>
              <w:marBottom w:val="300"/>
              <w:divBdr>
                <w:top w:val="single" w:sz="6" w:space="0" w:color="FFFFFF"/>
                <w:left w:val="single" w:sz="6" w:space="0" w:color="FFFFFF"/>
                <w:bottom w:val="single" w:sz="6" w:space="0" w:color="FFFFFF"/>
                <w:right w:val="single" w:sz="6" w:space="0" w:color="FFFFFF"/>
              </w:divBdr>
              <w:divsChild>
                <w:div w:id="2114979961">
                  <w:marLeft w:val="0"/>
                  <w:marRight w:val="0"/>
                  <w:marTop w:val="0"/>
                  <w:marBottom w:val="0"/>
                  <w:divBdr>
                    <w:top w:val="none" w:sz="0" w:space="0" w:color="FFFFFF"/>
                    <w:left w:val="none" w:sz="0" w:space="0" w:color="FFFFFF"/>
                    <w:bottom w:val="single" w:sz="6" w:space="0" w:color="FFFFFF"/>
                    <w:right w:val="none" w:sz="0" w:space="0" w:color="FFFFFF"/>
                  </w:divBdr>
                </w:div>
                <w:div w:id="609430459">
                  <w:marLeft w:val="0"/>
                  <w:marRight w:val="0"/>
                  <w:marTop w:val="0"/>
                  <w:marBottom w:val="0"/>
                  <w:divBdr>
                    <w:top w:val="none" w:sz="0" w:space="0" w:color="auto"/>
                    <w:left w:val="none" w:sz="0" w:space="0" w:color="auto"/>
                    <w:bottom w:val="none" w:sz="0" w:space="0" w:color="auto"/>
                    <w:right w:val="none" w:sz="0" w:space="0" w:color="auto"/>
                  </w:divBdr>
                </w:div>
                <w:div w:id="369182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754128">
      <w:bodyDiv w:val="1"/>
      <w:marLeft w:val="0"/>
      <w:marRight w:val="0"/>
      <w:marTop w:val="0"/>
      <w:marBottom w:val="0"/>
      <w:divBdr>
        <w:top w:val="none" w:sz="0" w:space="0" w:color="auto"/>
        <w:left w:val="none" w:sz="0" w:space="0" w:color="auto"/>
        <w:bottom w:val="none" w:sz="0" w:space="0" w:color="auto"/>
        <w:right w:val="none" w:sz="0" w:space="0" w:color="auto"/>
      </w:divBdr>
      <w:divsChild>
        <w:div w:id="1303190471">
          <w:marLeft w:val="0"/>
          <w:marRight w:val="0"/>
          <w:marTop w:val="0"/>
          <w:marBottom w:val="0"/>
          <w:divBdr>
            <w:top w:val="none" w:sz="0" w:space="0" w:color="auto"/>
            <w:left w:val="none" w:sz="0" w:space="0" w:color="auto"/>
            <w:bottom w:val="none" w:sz="0" w:space="0" w:color="auto"/>
            <w:right w:val="none" w:sz="0" w:space="0" w:color="auto"/>
          </w:divBdr>
          <w:divsChild>
            <w:div w:id="428240118">
              <w:marLeft w:val="0"/>
              <w:marRight w:val="0"/>
              <w:marTop w:val="0"/>
              <w:marBottom w:val="0"/>
              <w:divBdr>
                <w:top w:val="none" w:sz="0" w:space="0" w:color="auto"/>
                <w:left w:val="none" w:sz="0" w:space="0" w:color="auto"/>
                <w:bottom w:val="none" w:sz="0" w:space="0" w:color="auto"/>
                <w:right w:val="none" w:sz="0" w:space="0" w:color="auto"/>
              </w:divBdr>
              <w:divsChild>
                <w:div w:id="1761876611">
                  <w:marLeft w:val="0"/>
                  <w:marRight w:val="0"/>
                  <w:marTop w:val="0"/>
                  <w:marBottom w:val="0"/>
                  <w:divBdr>
                    <w:top w:val="none" w:sz="0" w:space="0" w:color="auto"/>
                    <w:left w:val="none" w:sz="0" w:space="0" w:color="auto"/>
                    <w:bottom w:val="none" w:sz="0" w:space="0" w:color="auto"/>
                    <w:right w:val="none" w:sz="0" w:space="0" w:color="auto"/>
                  </w:divBdr>
                  <w:divsChild>
                    <w:div w:id="236135189">
                      <w:marLeft w:val="0"/>
                      <w:marRight w:val="0"/>
                      <w:marTop w:val="0"/>
                      <w:marBottom w:val="0"/>
                      <w:divBdr>
                        <w:top w:val="none" w:sz="0" w:space="0" w:color="auto"/>
                        <w:left w:val="none" w:sz="0" w:space="0" w:color="auto"/>
                        <w:bottom w:val="none" w:sz="0" w:space="0" w:color="auto"/>
                        <w:right w:val="none" w:sz="0" w:space="0" w:color="auto"/>
                      </w:divBdr>
                      <w:divsChild>
                        <w:div w:id="832524407">
                          <w:marLeft w:val="-225"/>
                          <w:marRight w:val="0"/>
                          <w:marTop w:val="0"/>
                          <w:marBottom w:val="0"/>
                          <w:divBdr>
                            <w:top w:val="none" w:sz="0" w:space="0" w:color="auto"/>
                            <w:left w:val="none" w:sz="0" w:space="0" w:color="auto"/>
                            <w:bottom w:val="none" w:sz="0" w:space="0" w:color="auto"/>
                            <w:right w:val="none" w:sz="0" w:space="0" w:color="auto"/>
                          </w:divBdr>
                          <w:divsChild>
                            <w:div w:id="1019158655">
                              <w:marLeft w:val="1500"/>
                              <w:marRight w:val="1500"/>
                              <w:marTop w:val="0"/>
                              <w:marBottom w:val="0"/>
                              <w:divBdr>
                                <w:top w:val="none" w:sz="0" w:space="0" w:color="auto"/>
                                <w:left w:val="none" w:sz="0" w:space="0" w:color="auto"/>
                                <w:bottom w:val="none" w:sz="0" w:space="0" w:color="auto"/>
                                <w:right w:val="none" w:sz="0" w:space="0" w:color="auto"/>
                              </w:divBdr>
                              <w:divsChild>
                                <w:div w:id="1575701414">
                                  <w:marLeft w:val="0"/>
                                  <w:marRight w:val="0"/>
                                  <w:marTop w:val="0"/>
                                  <w:marBottom w:val="345"/>
                                  <w:divBdr>
                                    <w:top w:val="none" w:sz="0" w:space="0" w:color="auto"/>
                                    <w:left w:val="none" w:sz="0" w:space="0" w:color="auto"/>
                                    <w:bottom w:val="none" w:sz="0" w:space="0" w:color="auto"/>
                                    <w:right w:val="none" w:sz="0" w:space="0" w:color="auto"/>
                                  </w:divBdr>
                                  <w:divsChild>
                                    <w:div w:id="19886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7755526">
      <w:bodyDiv w:val="1"/>
      <w:marLeft w:val="0"/>
      <w:marRight w:val="0"/>
      <w:marTop w:val="0"/>
      <w:marBottom w:val="0"/>
      <w:divBdr>
        <w:top w:val="none" w:sz="0" w:space="0" w:color="auto"/>
        <w:left w:val="none" w:sz="0" w:space="0" w:color="auto"/>
        <w:bottom w:val="none" w:sz="0" w:space="0" w:color="auto"/>
        <w:right w:val="none" w:sz="0" w:space="0" w:color="auto"/>
      </w:divBdr>
    </w:div>
    <w:div w:id="1007906565">
      <w:bodyDiv w:val="1"/>
      <w:marLeft w:val="0"/>
      <w:marRight w:val="0"/>
      <w:marTop w:val="0"/>
      <w:marBottom w:val="0"/>
      <w:divBdr>
        <w:top w:val="none" w:sz="0" w:space="0" w:color="auto"/>
        <w:left w:val="none" w:sz="0" w:space="0" w:color="auto"/>
        <w:bottom w:val="none" w:sz="0" w:space="0" w:color="auto"/>
        <w:right w:val="none" w:sz="0" w:space="0" w:color="auto"/>
      </w:divBdr>
      <w:divsChild>
        <w:div w:id="790710238">
          <w:marLeft w:val="0"/>
          <w:marRight w:val="0"/>
          <w:marTop w:val="0"/>
          <w:marBottom w:val="150"/>
          <w:divBdr>
            <w:top w:val="none" w:sz="0" w:space="0" w:color="auto"/>
            <w:left w:val="none" w:sz="0" w:space="0" w:color="auto"/>
            <w:bottom w:val="none" w:sz="0" w:space="0" w:color="auto"/>
            <w:right w:val="none" w:sz="0" w:space="0" w:color="auto"/>
          </w:divBdr>
          <w:divsChild>
            <w:div w:id="675693580">
              <w:marLeft w:val="0"/>
              <w:marRight w:val="0"/>
              <w:marTop w:val="0"/>
              <w:marBottom w:val="300"/>
              <w:divBdr>
                <w:top w:val="single" w:sz="6" w:space="0" w:color="FFFFFF"/>
                <w:left w:val="single" w:sz="6" w:space="0" w:color="FFFFFF"/>
                <w:bottom w:val="single" w:sz="6" w:space="0" w:color="FFFFFF"/>
                <w:right w:val="single" w:sz="6" w:space="0" w:color="FFFFFF"/>
              </w:divBdr>
              <w:divsChild>
                <w:div w:id="172837706">
                  <w:marLeft w:val="0"/>
                  <w:marRight w:val="0"/>
                  <w:marTop w:val="0"/>
                  <w:marBottom w:val="0"/>
                  <w:divBdr>
                    <w:top w:val="none" w:sz="0" w:space="0" w:color="auto"/>
                    <w:left w:val="none" w:sz="0" w:space="0" w:color="auto"/>
                    <w:bottom w:val="none" w:sz="0" w:space="0" w:color="auto"/>
                    <w:right w:val="none" w:sz="0" w:space="0" w:color="auto"/>
                  </w:divBdr>
                </w:div>
                <w:div w:id="147444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741351">
          <w:marLeft w:val="0"/>
          <w:marRight w:val="0"/>
          <w:marTop w:val="0"/>
          <w:marBottom w:val="150"/>
          <w:divBdr>
            <w:top w:val="none" w:sz="0" w:space="0" w:color="auto"/>
            <w:left w:val="none" w:sz="0" w:space="0" w:color="auto"/>
            <w:bottom w:val="none" w:sz="0" w:space="0" w:color="auto"/>
            <w:right w:val="none" w:sz="0" w:space="0" w:color="auto"/>
          </w:divBdr>
          <w:divsChild>
            <w:div w:id="1835996192">
              <w:marLeft w:val="0"/>
              <w:marRight w:val="0"/>
              <w:marTop w:val="0"/>
              <w:marBottom w:val="300"/>
              <w:divBdr>
                <w:top w:val="single" w:sz="6" w:space="0" w:color="FFFFFF"/>
                <w:left w:val="single" w:sz="6" w:space="0" w:color="FFFFFF"/>
                <w:bottom w:val="single" w:sz="6" w:space="0" w:color="FFFFFF"/>
                <w:right w:val="single" w:sz="6" w:space="0" w:color="FFFFFF"/>
              </w:divBdr>
              <w:divsChild>
                <w:div w:id="794635613">
                  <w:marLeft w:val="0"/>
                  <w:marRight w:val="0"/>
                  <w:marTop w:val="0"/>
                  <w:marBottom w:val="0"/>
                  <w:divBdr>
                    <w:top w:val="none" w:sz="0" w:space="0" w:color="FFFFFF"/>
                    <w:left w:val="none" w:sz="0" w:space="0" w:color="FFFFFF"/>
                    <w:bottom w:val="single" w:sz="6" w:space="0" w:color="FFFFFF"/>
                    <w:right w:val="none" w:sz="0" w:space="0" w:color="FFFFFF"/>
                  </w:divBdr>
                </w:div>
                <w:div w:id="1643340687">
                  <w:marLeft w:val="0"/>
                  <w:marRight w:val="0"/>
                  <w:marTop w:val="0"/>
                  <w:marBottom w:val="0"/>
                  <w:divBdr>
                    <w:top w:val="none" w:sz="0" w:space="0" w:color="auto"/>
                    <w:left w:val="none" w:sz="0" w:space="0" w:color="auto"/>
                    <w:bottom w:val="none" w:sz="0" w:space="0" w:color="auto"/>
                    <w:right w:val="none" w:sz="0" w:space="0" w:color="auto"/>
                  </w:divBdr>
                </w:div>
                <w:div w:id="1439367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437192">
          <w:marLeft w:val="0"/>
          <w:marRight w:val="0"/>
          <w:marTop w:val="0"/>
          <w:marBottom w:val="150"/>
          <w:divBdr>
            <w:top w:val="none" w:sz="0" w:space="0" w:color="auto"/>
            <w:left w:val="none" w:sz="0" w:space="0" w:color="auto"/>
            <w:bottom w:val="none" w:sz="0" w:space="0" w:color="auto"/>
            <w:right w:val="none" w:sz="0" w:space="0" w:color="auto"/>
          </w:divBdr>
          <w:divsChild>
            <w:div w:id="501942723">
              <w:marLeft w:val="0"/>
              <w:marRight w:val="0"/>
              <w:marTop w:val="0"/>
              <w:marBottom w:val="300"/>
              <w:divBdr>
                <w:top w:val="single" w:sz="6" w:space="0" w:color="FFFFFF"/>
                <w:left w:val="single" w:sz="6" w:space="0" w:color="FFFFFF"/>
                <w:bottom w:val="single" w:sz="6" w:space="0" w:color="FFFFFF"/>
                <w:right w:val="single" w:sz="6" w:space="0" w:color="FFFFFF"/>
              </w:divBdr>
              <w:divsChild>
                <w:div w:id="1914852481">
                  <w:marLeft w:val="0"/>
                  <w:marRight w:val="0"/>
                  <w:marTop w:val="0"/>
                  <w:marBottom w:val="0"/>
                  <w:divBdr>
                    <w:top w:val="none" w:sz="0" w:space="0" w:color="FFFFFF"/>
                    <w:left w:val="none" w:sz="0" w:space="0" w:color="FFFFFF"/>
                    <w:bottom w:val="single" w:sz="6" w:space="0" w:color="FFFFFF"/>
                    <w:right w:val="none" w:sz="0" w:space="0" w:color="FFFFFF"/>
                  </w:divBdr>
                </w:div>
                <w:div w:id="204685860">
                  <w:marLeft w:val="0"/>
                  <w:marRight w:val="0"/>
                  <w:marTop w:val="0"/>
                  <w:marBottom w:val="0"/>
                  <w:divBdr>
                    <w:top w:val="none" w:sz="0" w:space="0" w:color="auto"/>
                    <w:left w:val="none" w:sz="0" w:space="0" w:color="auto"/>
                    <w:bottom w:val="none" w:sz="0" w:space="0" w:color="auto"/>
                    <w:right w:val="none" w:sz="0" w:space="0" w:color="auto"/>
                  </w:divBdr>
                </w:div>
                <w:div w:id="161135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490597">
          <w:marLeft w:val="0"/>
          <w:marRight w:val="0"/>
          <w:marTop w:val="0"/>
          <w:marBottom w:val="150"/>
          <w:divBdr>
            <w:top w:val="none" w:sz="0" w:space="0" w:color="auto"/>
            <w:left w:val="none" w:sz="0" w:space="0" w:color="auto"/>
            <w:bottom w:val="none" w:sz="0" w:space="0" w:color="auto"/>
            <w:right w:val="none" w:sz="0" w:space="0" w:color="auto"/>
          </w:divBdr>
          <w:divsChild>
            <w:div w:id="1240165802">
              <w:marLeft w:val="0"/>
              <w:marRight w:val="0"/>
              <w:marTop w:val="0"/>
              <w:marBottom w:val="300"/>
              <w:divBdr>
                <w:top w:val="single" w:sz="6" w:space="0" w:color="FFFFFF"/>
                <w:left w:val="single" w:sz="6" w:space="0" w:color="FFFFFF"/>
                <w:bottom w:val="single" w:sz="6" w:space="0" w:color="FFFFFF"/>
                <w:right w:val="single" w:sz="6" w:space="0" w:color="FFFFFF"/>
              </w:divBdr>
              <w:divsChild>
                <w:div w:id="1271932745">
                  <w:marLeft w:val="0"/>
                  <w:marRight w:val="0"/>
                  <w:marTop w:val="0"/>
                  <w:marBottom w:val="0"/>
                  <w:divBdr>
                    <w:top w:val="none" w:sz="0" w:space="0" w:color="FFFFFF"/>
                    <w:left w:val="none" w:sz="0" w:space="0" w:color="FFFFFF"/>
                    <w:bottom w:val="single" w:sz="6" w:space="0" w:color="FFFFFF"/>
                    <w:right w:val="none" w:sz="0" w:space="0" w:color="FFFFFF"/>
                  </w:divBdr>
                </w:div>
                <w:div w:id="895311252">
                  <w:marLeft w:val="0"/>
                  <w:marRight w:val="0"/>
                  <w:marTop w:val="0"/>
                  <w:marBottom w:val="0"/>
                  <w:divBdr>
                    <w:top w:val="none" w:sz="0" w:space="0" w:color="auto"/>
                    <w:left w:val="none" w:sz="0" w:space="0" w:color="auto"/>
                    <w:bottom w:val="none" w:sz="0" w:space="0" w:color="auto"/>
                    <w:right w:val="none" w:sz="0" w:space="0" w:color="auto"/>
                  </w:divBdr>
                </w:div>
                <w:div w:id="128870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753146">
      <w:bodyDiv w:val="1"/>
      <w:marLeft w:val="0"/>
      <w:marRight w:val="0"/>
      <w:marTop w:val="0"/>
      <w:marBottom w:val="0"/>
      <w:divBdr>
        <w:top w:val="none" w:sz="0" w:space="0" w:color="auto"/>
        <w:left w:val="none" w:sz="0" w:space="0" w:color="auto"/>
        <w:bottom w:val="none" w:sz="0" w:space="0" w:color="auto"/>
        <w:right w:val="none" w:sz="0" w:space="0" w:color="auto"/>
      </w:divBdr>
      <w:divsChild>
        <w:div w:id="217130221">
          <w:marLeft w:val="0"/>
          <w:marRight w:val="0"/>
          <w:marTop w:val="0"/>
          <w:marBottom w:val="0"/>
          <w:divBdr>
            <w:top w:val="none" w:sz="0" w:space="0" w:color="auto"/>
            <w:left w:val="none" w:sz="0" w:space="0" w:color="auto"/>
            <w:bottom w:val="none" w:sz="0" w:space="0" w:color="auto"/>
            <w:right w:val="none" w:sz="0" w:space="0" w:color="auto"/>
          </w:divBdr>
          <w:divsChild>
            <w:div w:id="1149905953">
              <w:marLeft w:val="0"/>
              <w:marRight w:val="0"/>
              <w:marTop w:val="0"/>
              <w:marBottom w:val="0"/>
              <w:divBdr>
                <w:top w:val="none" w:sz="0" w:space="0" w:color="auto"/>
                <w:left w:val="none" w:sz="0" w:space="0" w:color="auto"/>
                <w:bottom w:val="none" w:sz="0" w:space="0" w:color="auto"/>
                <w:right w:val="none" w:sz="0" w:space="0" w:color="auto"/>
              </w:divBdr>
              <w:divsChild>
                <w:div w:id="1400204004">
                  <w:marLeft w:val="0"/>
                  <w:marRight w:val="0"/>
                  <w:marTop w:val="0"/>
                  <w:marBottom w:val="0"/>
                  <w:divBdr>
                    <w:top w:val="none" w:sz="0" w:space="0" w:color="auto"/>
                    <w:left w:val="none" w:sz="0" w:space="0" w:color="auto"/>
                    <w:bottom w:val="none" w:sz="0" w:space="0" w:color="auto"/>
                    <w:right w:val="none" w:sz="0" w:space="0" w:color="auto"/>
                  </w:divBdr>
                  <w:divsChild>
                    <w:div w:id="112135728">
                      <w:marLeft w:val="0"/>
                      <w:marRight w:val="0"/>
                      <w:marTop w:val="0"/>
                      <w:marBottom w:val="0"/>
                      <w:divBdr>
                        <w:top w:val="none" w:sz="0" w:space="0" w:color="auto"/>
                        <w:left w:val="none" w:sz="0" w:space="0" w:color="auto"/>
                        <w:bottom w:val="none" w:sz="0" w:space="0" w:color="auto"/>
                        <w:right w:val="none" w:sz="0" w:space="0" w:color="auto"/>
                      </w:divBdr>
                      <w:divsChild>
                        <w:div w:id="1305312452">
                          <w:marLeft w:val="0"/>
                          <w:marRight w:val="0"/>
                          <w:marTop w:val="0"/>
                          <w:marBottom w:val="0"/>
                          <w:divBdr>
                            <w:top w:val="none" w:sz="0" w:space="0" w:color="auto"/>
                            <w:left w:val="none" w:sz="0" w:space="0" w:color="auto"/>
                            <w:bottom w:val="none" w:sz="0" w:space="0" w:color="auto"/>
                            <w:right w:val="none" w:sz="0" w:space="0" w:color="auto"/>
                          </w:divBdr>
                          <w:divsChild>
                            <w:div w:id="1136603011">
                              <w:marLeft w:val="0"/>
                              <w:marRight w:val="0"/>
                              <w:marTop w:val="0"/>
                              <w:marBottom w:val="0"/>
                              <w:divBdr>
                                <w:top w:val="none" w:sz="0" w:space="0" w:color="auto"/>
                                <w:left w:val="none" w:sz="0" w:space="0" w:color="auto"/>
                                <w:bottom w:val="none" w:sz="0" w:space="0" w:color="auto"/>
                                <w:right w:val="none" w:sz="0" w:space="0" w:color="auto"/>
                              </w:divBdr>
                              <w:divsChild>
                                <w:div w:id="873276247">
                                  <w:marLeft w:val="0"/>
                                  <w:marRight w:val="0"/>
                                  <w:marTop w:val="0"/>
                                  <w:marBottom w:val="0"/>
                                  <w:divBdr>
                                    <w:top w:val="none" w:sz="0" w:space="0" w:color="auto"/>
                                    <w:left w:val="none" w:sz="0" w:space="0" w:color="auto"/>
                                    <w:bottom w:val="none" w:sz="0" w:space="0" w:color="auto"/>
                                    <w:right w:val="none" w:sz="0" w:space="0" w:color="auto"/>
                                  </w:divBdr>
                                  <w:divsChild>
                                    <w:div w:id="1433941781">
                                      <w:marLeft w:val="60"/>
                                      <w:marRight w:val="0"/>
                                      <w:marTop w:val="0"/>
                                      <w:marBottom w:val="0"/>
                                      <w:divBdr>
                                        <w:top w:val="none" w:sz="0" w:space="0" w:color="auto"/>
                                        <w:left w:val="none" w:sz="0" w:space="0" w:color="auto"/>
                                        <w:bottom w:val="none" w:sz="0" w:space="0" w:color="auto"/>
                                        <w:right w:val="none" w:sz="0" w:space="0" w:color="auto"/>
                                      </w:divBdr>
                                      <w:divsChild>
                                        <w:div w:id="863832884">
                                          <w:marLeft w:val="0"/>
                                          <w:marRight w:val="0"/>
                                          <w:marTop w:val="0"/>
                                          <w:marBottom w:val="0"/>
                                          <w:divBdr>
                                            <w:top w:val="none" w:sz="0" w:space="0" w:color="auto"/>
                                            <w:left w:val="none" w:sz="0" w:space="0" w:color="auto"/>
                                            <w:bottom w:val="none" w:sz="0" w:space="0" w:color="auto"/>
                                            <w:right w:val="none" w:sz="0" w:space="0" w:color="auto"/>
                                          </w:divBdr>
                                          <w:divsChild>
                                            <w:div w:id="2088529278">
                                              <w:marLeft w:val="0"/>
                                              <w:marRight w:val="0"/>
                                              <w:marTop w:val="0"/>
                                              <w:marBottom w:val="120"/>
                                              <w:divBdr>
                                                <w:top w:val="single" w:sz="6" w:space="0" w:color="F5F5F5"/>
                                                <w:left w:val="single" w:sz="6" w:space="0" w:color="F5F5F5"/>
                                                <w:bottom w:val="single" w:sz="6" w:space="0" w:color="F5F5F5"/>
                                                <w:right w:val="single" w:sz="6" w:space="0" w:color="F5F5F5"/>
                                              </w:divBdr>
                                              <w:divsChild>
                                                <w:div w:id="559484929">
                                                  <w:marLeft w:val="0"/>
                                                  <w:marRight w:val="0"/>
                                                  <w:marTop w:val="0"/>
                                                  <w:marBottom w:val="0"/>
                                                  <w:divBdr>
                                                    <w:top w:val="none" w:sz="0" w:space="0" w:color="auto"/>
                                                    <w:left w:val="none" w:sz="0" w:space="0" w:color="auto"/>
                                                    <w:bottom w:val="none" w:sz="0" w:space="0" w:color="auto"/>
                                                    <w:right w:val="none" w:sz="0" w:space="0" w:color="auto"/>
                                                  </w:divBdr>
                                                  <w:divsChild>
                                                    <w:div w:id="272787371">
                                                      <w:marLeft w:val="0"/>
                                                      <w:marRight w:val="0"/>
                                                      <w:marTop w:val="0"/>
                                                      <w:marBottom w:val="0"/>
                                                      <w:divBdr>
                                                        <w:top w:val="none" w:sz="0" w:space="0" w:color="auto"/>
                                                        <w:left w:val="none" w:sz="0" w:space="0" w:color="auto"/>
                                                        <w:bottom w:val="none" w:sz="0" w:space="0" w:color="auto"/>
                                                        <w:right w:val="none" w:sz="0" w:space="0" w:color="auto"/>
                                                      </w:divBdr>
                                                      <w:divsChild>
                                                        <w:div w:id="205896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09722593">
      <w:bodyDiv w:val="1"/>
      <w:marLeft w:val="0"/>
      <w:marRight w:val="0"/>
      <w:marTop w:val="0"/>
      <w:marBottom w:val="0"/>
      <w:divBdr>
        <w:top w:val="none" w:sz="0" w:space="0" w:color="auto"/>
        <w:left w:val="none" w:sz="0" w:space="0" w:color="auto"/>
        <w:bottom w:val="none" w:sz="0" w:space="0" w:color="auto"/>
        <w:right w:val="none" w:sz="0" w:space="0" w:color="auto"/>
      </w:divBdr>
      <w:divsChild>
        <w:div w:id="819660892">
          <w:marLeft w:val="0"/>
          <w:marRight w:val="0"/>
          <w:marTop w:val="0"/>
          <w:marBottom w:val="0"/>
          <w:divBdr>
            <w:top w:val="none" w:sz="0" w:space="0" w:color="auto"/>
            <w:left w:val="none" w:sz="0" w:space="0" w:color="auto"/>
            <w:bottom w:val="none" w:sz="0" w:space="0" w:color="auto"/>
            <w:right w:val="none" w:sz="0" w:space="0" w:color="auto"/>
          </w:divBdr>
          <w:divsChild>
            <w:div w:id="1953973227">
              <w:marLeft w:val="0"/>
              <w:marRight w:val="0"/>
              <w:marTop w:val="0"/>
              <w:marBottom w:val="0"/>
              <w:divBdr>
                <w:top w:val="none" w:sz="0" w:space="0" w:color="auto"/>
                <w:left w:val="none" w:sz="0" w:space="0" w:color="auto"/>
                <w:bottom w:val="none" w:sz="0" w:space="0" w:color="auto"/>
                <w:right w:val="none" w:sz="0" w:space="0" w:color="auto"/>
              </w:divBdr>
              <w:divsChild>
                <w:div w:id="1238904862">
                  <w:marLeft w:val="0"/>
                  <w:marRight w:val="0"/>
                  <w:marTop w:val="0"/>
                  <w:marBottom w:val="0"/>
                  <w:divBdr>
                    <w:top w:val="none" w:sz="0" w:space="0" w:color="auto"/>
                    <w:left w:val="none" w:sz="0" w:space="0" w:color="auto"/>
                    <w:bottom w:val="none" w:sz="0" w:space="0" w:color="auto"/>
                    <w:right w:val="none" w:sz="0" w:space="0" w:color="auto"/>
                  </w:divBdr>
                  <w:divsChild>
                    <w:div w:id="1469737416">
                      <w:marLeft w:val="0"/>
                      <w:marRight w:val="0"/>
                      <w:marTop w:val="0"/>
                      <w:marBottom w:val="0"/>
                      <w:divBdr>
                        <w:top w:val="none" w:sz="0" w:space="0" w:color="auto"/>
                        <w:left w:val="none" w:sz="0" w:space="0" w:color="auto"/>
                        <w:bottom w:val="none" w:sz="0" w:space="0" w:color="auto"/>
                        <w:right w:val="none" w:sz="0" w:space="0" w:color="auto"/>
                      </w:divBdr>
                      <w:divsChild>
                        <w:div w:id="1532571020">
                          <w:marLeft w:val="0"/>
                          <w:marRight w:val="0"/>
                          <w:marTop w:val="0"/>
                          <w:marBottom w:val="0"/>
                          <w:divBdr>
                            <w:top w:val="none" w:sz="0" w:space="0" w:color="auto"/>
                            <w:left w:val="none" w:sz="0" w:space="0" w:color="auto"/>
                            <w:bottom w:val="none" w:sz="0" w:space="0" w:color="auto"/>
                            <w:right w:val="none" w:sz="0" w:space="0" w:color="auto"/>
                          </w:divBdr>
                          <w:divsChild>
                            <w:div w:id="1172724671">
                              <w:marLeft w:val="0"/>
                              <w:marRight w:val="0"/>
                              <w:marTop w:val="0"/>
                              <w:marBottom w:val="0"/>
                              <w:divBdr>
                                <w:top w:val="none" w:sz="0" w:space="0" w:color="auto"/>
                                <w:left w:val="none" w:sz="0" w:space="0" w:color="auto"/>
                                <w:bottom w:val="none" w:sz="0" w:space="0" w:color="auto"/>
                                <w:right w:val="none" w:sz="0" w:space="0" w:color="auto"/>
                              </w:divBdr>
                              <w:divsChild>
                                <w:div w:id="1672176669">
                                  <w:marLeft w:val="0"/>
                                  <w:marRight w:val="0"/>
                                  <w:marTop w:val="0"/>
                                  <w:marBottom w:val="0"/>
                                  <w:divBdr>
                                    <w:top w:val="none" w:sz="0" w:space="0" w:color="auto"/>
                                    <w:left w:val="none" w:sz="0" w:space="0" w:color="auto"/>
                                    <w:bottom w:val="none" w:sz="0" w:space="0" w:color="auto"/>
                                    <w:right w:val="none" w:sz="0" w:space="0" w:color="auto"/>
                                  </w:divBdr>
                                  <w:divsChild>
                                    <w:div w:id="1876187809">
                                      <w:marLeft w:val="43"/>
                                      <w:marRight w:val="0"/>
                                      <w:marTop w:val="0"/>
                                      <w:marBottom w:val="0"/>
                                      <w:divBdr>
                                        <w:top w:val="none" w:sz="0" w:space="0" w:color="auto"/>
                                        <w:left w:val="none" w:sz="0" w:space="0" w:color="auto"/>
                                        <w:bottom w:val="none" w:sz="0" w:space="0" w:color="auto"/>
                                        <w:right w:val="none" w:sz="0" w:space="0" w:color="auto"/>
                                      </w:divBdr>
                                      <w:divsChild>
                                        <w:div w:id="1876889163">
                                          <w:marLeft w:val="0"/>
                                          <w:marRight w:val="0"/>
                                          <w:marTop w:val="0"/>
                                          <w:marBottom w:val="0"/>
                                          <w:divBdr>
                                            <w:top w:val="none" w:sz="0" w:space="0" w:color="auto"/>
                                            <w:left w:val="none" w:sz="0" w:space="0" w:color="auto"/>
                                            <w:bottom w:val="none" w:sz="0" w:space="0" w:color="auto"/>
                                            <w:right w:val="none" w:sz="0" w:space="0" w:color="auto"/>
                                          </w:divBdr>
                                          <w:divsChild>
                                            <w:div w:id="1885946184">
                                              <w:marLeft w:val="0"/>
                                              <w:marRight w:val="0"/>
                                              <w:marTop w:val="0"/>
                                              <w:marBottom w:val="86"/>
                                              <w:divBdr>
                                                <w:top w:val="single" w:sz="4" w:space="0" w:color="F5F5F5"/>
                                                <w:left w:val="single" w:sz="4" w:space="0" w:color="F5F5F5"/>
                                                <w:bottom w:val="single" w:sz="4" w:space="0" w:color="F5F5F5"/>
                                                <w:right w:val="single" w:sz="4" w:space="0" w:color="F5F5F5"/>
                                              </w:divBdr>
                                              <w:divsChild>
                                                <w:div w:id="2138142524">
                                                  <w:marLeft w:val="0"/>
                                                  <w:marRight w:val="0"/>
                                                  <w:marTop w:val="0"/>
                                                  <w:marBottom w:val="0"/>
                                                  <w:divBdr>
                                                    <w:top w:val="none" w:sz="0" w:space="0" w:color="auto"/>
                                                    <w:left w:val="none" w:sz="0" w:space="0" w:color="auto"/>
                                                    <w:bottom w:val="none" w:sz="0" w:space="0" w:color="auto"/>
                                                    <w:right w:val="none" w:sz="0" w:space="0" w:color="auto"/>
                                                  </w:divBdr>
                                                  <w:divsChild>
                                                    <w:div w:id="200018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0330804">
      <w:bodyDiv w:val="1"/>
      <w:marLeft w:val="0"/>
      <w:marRight w:val="0"/>
      <w:marTop w:val="0"/>
      <w:marBottom w:val="0"/>
      <w:divBdr>
        <w:top w:val="none" w:sz="0" w:space="0" w:color="auto"/>
        <w:left w:val="none" w:sz="0" w:space="0" w:color="auto"/>
        <w:bottom w:val="none" w:sz="0" w:space="0" w:color="auto"/>
        <w:right w:val="none" w:sz="0" w:space="0" w:color="auto"/>
      </w:divBdr>
      <w:divsChild>
        <w:div w:id="761073426">
          <w:marLeft w:val="0"/>
          <w:marRight w:val="0"/>
          <w:marTop w:val="0"/>
          <w:marBottom w:val="0"/>
          <w:divBdr>
            <w:top w:val="none" w:sz="0" w:space="0" w:color="auto"/>
            <w:left w:val="none" w:sz="0" w:space="0" w:color="auto"/>
            <w:bottom w:val="none" w:sz="0" w:space="0" w:color="auto"/>
            <w:right w:val="none" w:sz="0" w:space="0" w:color="auto"/>
          </w:divBdr>
          <w:divsChild>
            <w:div w:id="1046173473">
              <w:marLeft w:val="0"/>
              <w:marRight w:val="0"/>
              <w:marTop w:val="0"/>
              <w:marBottom w:val="0"/>
              <w:divBdr>
                <w:top w:val="none" w:sz="0" w:space="0" w:color="auto"/>
                <w:left w:val="none" w:sz="0" w:space="0" w:color="auto"/>
                <w:bottom w:val="none" w:sz="0" w:space="0" w:color="auto"/>
                <w:right w:val="none" w:sz="0" w:space="0" w:color="auto"/>
              </w:divBdr>
              <w:divsChild>
                <w:div w:id="1234317864">
                  <w:marLeft w:val="0"/>
                  <w:marRight w:val="0"/>
                  <w:marTop w:val="0"/>
                  <w:marBottom w:val="0"/>
                  <w:divBdr>
                    <w:top w:val="none" w:sz="0" w:space="0" w:color="auto"/>
                    <w:left w:val="none" w:sz="0" w:space="0" w:color="auto"/>
                    <w:bottom w:val="none" w:sz="0" w:space="0" w:color="auto"/>
                    <w:right w:val="none" w:sz="0" w:space="0" w:color="auto"/>
                  </w:divBdr>
                  <w:divsChild>
                    <w:div w:id="2004896228">
                      <w:marLeft w:val="0"/>
                      <w:marRight w:val="0"/>
                      <w:marTop w:val="0"/>
                      <w:marBottom w:val="0"/>
                      <w:divBdr>
                        <w:top w:val="none" w:sz="0" w:space="0" w:color="auto"/>
                        <w:left w:val="none" w:sz="0" w:space="0" w:color="auto"/>
                        <w:bottom w:val="none" w:sz="0" w:space="0" w:color="auto"/>
                        <w:right w:val="none" w:sz="0" w:space="0" w:color="auto"/>
                      </w:divBdr>
                      <w:divsChild>
                        <w:div w:id="681011744">
                          <w:marLeft w:val="0"/>
                          <w:marRight w:val="0"/>
                          <w:marTop w:val="0"/>
                          <w:marBottom w:val="0"/>
                          <w:divBdr>
                            <w:top w:val="none" w:sz="0" w:space="0" w:color="auto"/>
                            <w:left w:val="none" w:sz="0" w:space="0" w:color="auto"/>
                            <w:bottom w:val="none" w:sz="0" w:space="0" w:color="auto"/>
                            <w:right w:val="none" w:sz="0" w:space="0" w:color="auto"/>
                          </w:divBdr>
                          <w:divsChild>
                            <w:div w:id="572862742">
                              <w:marLeft w:val="0"/>
                              <w:marRight w:val="0"/>
                              <w:marTop w:val="0"/>
                              <w:marBottom w:val="0"/>
                              <w:divBdr>
                                <w:top w:val="none" w:sz="0" w:space="0" w:color="auto"/>
                                <w:left w:val="none" w:sz="0" w:space="0" w:color="auto"/>
                                <w:bottom w:val="none" w:sz="0" w:space="0" w:color="auto"/>
                                <w:right w:val="none" w:sz="0" w:space="0" w:color="auto"/>
                              </w:divBdr>
                              <w:divsChild>
                                <w:div w:id="525797361">
                                  <w:marLeft w:val="0"/>
                                  <w:marRight w:val="0"/>
                                  <w:marTop w:val="0"/>
                                  <w:marBottom w:val="0"/>
                                  <w:divBdr>
                                    <w:top w:val="none" w:sz="0" w:space="0" w:color="auto"/>
                                    <w:left w:val="none" w:sz="0" w:space="0" w:color="auto"/>
                                    <w:bottom w:val="none" w:sz="0" w:space="0" w:color="auto"/>
                                    <w:right w:val="none" w:sz="0" w:space="0" w:color="auto"/>
                                  </w:divBdr>
                                  <w:divsChild>
                                    <w:div w:id="29772285">
                                      <w:marLeft w:val="0"/>
                                      <w:marRight w:val="0"/>
                                      <w:marTop w:val="0"/>
                                      <w:marBottom w:val="0"/>
                                      <w:divBdr>
                                        <w:top w:val="none" w:sz="0" w:space="0" w:color="auto"/>
                                        <w:left w:val="none" w:sz="0" w:space="0" w:color="auto"/>
                                        <w:bottom w:val="none" w:sz="0" w:space="0" w:color="auto"/>
                                        <w:right w:val="none" w:sz="0" w:space="0" w:color="auto"/>
                                      </w:divBdr>
                                      <w:divsChild>
                                        <w:div w:id="1707413535">
                                          <w:marLeft w:val="0"/>
                                          <w:marRight w:val="0"/>
                                          <w:marTop w:val="0"/>
                                          <w:marBottom w:val="0"/>
                                          <w:divBdr>
                                            <w:top w:val="none" w:sz="0" w:space="0" w:color="auto"/>
                                            <w:left w:val="none" w:sz="0" w:space="0" w:color="auto"/>
                                            <w:bottom w:val="none" w:sz="0" w:space="0" w:color="auto"/>
                                            <w:right w:val="none" w:sz="0" w:space="0" w:color="auto"/>
                                          </w:divBdr>
                                          <w:divsChild>
                                            <w:div w:id="603613100">
                                              <w:marLeft w:val="0"/>
                                              <w:marRight w:val="0"/>
                                              <w:marTop w:val="0"/>
                                              <w:marBottom w:val="0"/>
                                              <w:divBdr>
                                                <w:top w:val="single" w:sz="4" w:space="0" w:color="F5F5F5"/>
                                                <w:left w:val="single" w:sz="4" w:space="0" w:color="F5F5F5"/>
                                                <w:bottom w:val="single" w:sz="4" w:space="0" w:color="F5F5F5"/>
                                                <w:right w:val="single" w:sz="4" w:space="0" w:color="F5F5F5"/>
                                              </w:divBdr>
                                              <w:divsChild>
                                                <w:div w:id="2033526901">
                                                  <w:marLeft w:val="0"/>
                                                  <w:marRight w:val="0"/>
                                                  <w:marTop w:val="0"/>
                                                  <w:marBottom w:val="0"/>
                                                  <w:divBdr>
                                                    <w:top w:val="none" w:sz="0" w:space="0" w:color="auto"/>
                                                    <w:left w:val="none" w:sz="0" w:space="0" w:color="auto"/>
                                                    <w:bottom w:val="none" w:sz="0" w:space="0" w:color="auto"/>
                                                    <w:right w:val="none" w:sz="0" w:space="0" w:color="auto"/>
                                                  </w:divBdr>
                                                  <w:divsChild>
                                                    <w:div w:id="163258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0374703">
      <w:bodyDiv w:val="1"/>
      <w:marLeft w:val="0"/>
      <w:marRight w:val="0"/>
      <w:marTop w:val="0"/>
      <w:marBottom w:val="0"/>
      <w:divBdr>
        <w:top w:val="none" w:sz="0" w:space="0" w:color="auto"/>
        <w:left w:val="none" w:sz="0" w:space="0" w:color="auto"/>
        <w:bottom w:val="none" w:sz="0" w:space="0" w:color="auto"/>
        <w:right w:val="none" w:sz="0" w:space="0" w:color="auto"/>
      </w:divBdr>
    </w:div>
    <w:div w:id="1010525456">
      <w:bodyDiv w:val="1"/>
      <w:marLeft w:val="0"/>
      <w:marRight w:val="0"/>
      <w:marTop w:val="0"/>
      <w:marBottom w:val="0"/>
      <w:divBdr>
        <w:top w:val="none" w:sz="0" w:space="0" w:color="auto"/>
        <w:left w:val="none" w:sz="0" w:space="0" w:color="auto"/>
        <w:bottom w:val="none" w:sz="0" w:space="0" w:color="auto"/>
        <w:right w:val="none" w:sz="0" w:space="0" w:color="auto"/>
      </w:divBdr>
      <w:divsChild>
        <w:div w:id="2076194645">
          <w:marLeft w:val="0"/>
          <w:marRight w:val="0"/>
          <w:marTop w:val="0"/>
          <w:marBottom w:val="150"/>
          <w:divBdr>
            <w:top w:val="none" w:sz="0" w:space="0" w:color="auto"/>
            <w:left w:val="none" w:sz="0" w:space="0" w:color="auto"/>
            <w:bottom w:val="none" w:sz="0" w:space="0" w:color="auto"/>
            <w:right w:val="none" w:sz="0" w:space="0" w:color="auto"/>
          </w:divBdr>
          <w:divsChild>
            <w:div w:id="1545170538">
              <w:marLeft w:val="0"/>
              <w:marRight w:val="0"/>
              <w:marTop w:val="0"/>
              <w:marBottom w:val="300"/>
              <w:divBdr>
                <w:top w:val="single" w:sz="6" w:space="0" w:color="FFFFFF"/>
                <w:left w:val="single" w:sz="6" w:space="0" w:color="FFFFFF"/>
                <w:bottom w:val="single" w:sz="6" w:space="0" w:color="FFFFFF"/>
                <w:right w:val="single" w:sz="6" w:space="0" w:color="FFFFFF"/>
              </w:divBdr>
              <w:divsChild>
                <w:div w:id="1565215524">
                  <w:marLeft w:val="0"/>
                  <w:marRight w:val="0"/>
                  <w:marTop w:val="0"/>
                  <w:marBottom w:val="0"/>
                  <w:divBdr>
                    <w:top w:val="none" w:sz="0" w:space="0" w:color="auto"/>
                    <w:left w:val="none" w:sz="0" w:space="0" w:color="auto"/>
                    <w:bottom w:val="none" w:sz="0" w:space="0" w:color="auto"/>
                    <w:right w:val="none" w:sz="0" w:space="0" w:color="auto"/>
                  </w:divBdr>
                </w:div>
                <w:div w:id="23123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034340">
          <w:marLeft w:val="0"/>
          <w:marRight w:val="0"/>
          <w:marTop w:val="0"/>
          <w:marBottom w:val="150"/>
          <w:divBdr>
            <w:top w:val="none" w:sz="0" w:space="0" w:color="auto"/>
            <w:left w:val="none" w:sz="0" w:space="0" w:color="auto"/>
            <w:bottom w:val="none" w:sz="0" w:space="0" w:color="auto"/>
            <w:right w:val="none" w:sz="0" w:space="0" w:color="auto"/>
          </w:divBdr>
          <w:divsChild>
            <w:div w:id="1648165257">
              <w:marLeft w:val="0"/>
              <w:marRight w:val="0"/>
              <w:marTop w:val="0"/>
              <w:marBottom w:val="300"/>
              <w:divBdr>
                <w:top w:val="single" w:sz="6" w:space="0" w:color="FFFFFF"/>
                <w:left w:val="single" w:sz="6" w:space="0" w:color="FFFFFF"/>
                <w:bottom w:val="single" w:sz="6" w:space="0" w:color="FFFFFF"/>
                <w:right w:val="single" w:sz="6" w:space="0" w:color="FFFFFF"/>
              </w:divBdr>
              <w:divsChild>
                <w:div w:id="1582520481">
                  <w:marLeft w:val="0"/>
                  <w:marRight w:val="0"/>
                  <w:marTop w:val="0"/>
                  <w:marBottom w:val="0"/>
                  <w:divBdr>
                    <w:top w:val="none" w:sz="0" w:space="0" w:color="FFFFFF"/>
                    <w:left w:val="none" w:sz="0" w:space="0" w:color="FFFFFF"/>
                    <w:bottom w:val="single" w:sz="6" w:space="0" w:color="FFFFFF"/>
                    <w:right w:val="none" w:sz="0" w:space="0" w:color="FFFFFF"/>
                  </w:divBdr>
                </w:div>
                <w:div w:id="1257638134">
                  <w:marLeft w:val="0"/>
                  <w:marRight w:val="0"/>
                  <w:marTop w:val="0"/>
                  <w:marBottom w:val="0"/>
                  <w:divBdr>
                    <w:top w:val="none" w:sz="0" w:space="0" w:color="auto"/>
                    <w:left w:val="none" w:sz="0" w:space="0" w:color="auto"/>
                    <w:bottom w:val="none" w:sz="0" w:space="0" w:color="auto"/>
                    <w:right w:val="none" w:sz="0" w:space="0" w:color="auto"/>
                  </w:divBdr>
                </w:div>
                <w:div w:id="125220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042243">
          <w:marLeft w:val="0"/>
          <w:marRight w:val="0"/>
          <w:marTop w:val="0"/>
          <w:marBottom w:val="150"/>
          <w:divBdr>
            <w:top w:val="none" w:sz="0" w:space="0" w:color="auto"/>
            <w:left w:val="none" w:sz="0" w:space="0" w:color="auto"/>
            <w:bottom w:val="none" w:sz="0" w:space="0" w:color="auto"/>
            <w:right w:val="none" w:sz="0" w:space="0" w:color="auto"/>
          </w:divBdr>
          <w:divsChild>
            <w:div w:id="1621447263">
              <w:marLeft w:val="0"/>
              <w:marRight w:val="0"/>
              <w:marTop w:val="0"/>
              <w:marBottom w:val="300"/>
              <w:divBdr>
                <w:top w:val="single" w:sz="6" w:space="0" w:color="FFFFFF"/>
                <w:left w:val="single" w:sz="6" w:space="0" w:color="FFFFFF"/>
                <w:bottom w:val="single" w:sz="6" w:space="0" w:color="FFFFFF"/>
                <w:right w:val="single" w:sz="6" w:space="0" w:color="FFFFFF"/>
              </w:divBdr>
              <w:divsChild>
                <w:div w:id="2037387194">
                  <w:marLeft w:val="0"/>
                  <w:marRight w:val="0"/>
                  <w:marTop w:val="0"/>
                  <w:marBottom w:val="0"/>
                  <w:divBdr>
                    <w:top w:val="none" w:sz="0" w:space="0" w:color="FFFFFF"/>
                    <w:left w:val="none" w:sz="0" w:space="0" w:color="FFFFFF"/>
                    <w:bottom w:val="single" w:sz="6" w:space="0" w:color="FFFFFF"/>
                    <w:right w:val="none" w:sz="0" w:space="0" w:color="FFFFFF"/>
                  </w:divBdr>
                </w:div>
                <w:div w:id="1667778789">
                  <w:marLeft w:val="0"/>
                  <w:marRight w:val="0"/>
                  <w:marTop w:val="0"/>
                  <w:marBottom w:val="0"/>
                  <w:divBdr>
                    <w:top w:val="none" w:sz="0" w:space="0" w:color="auto"/>
                    <w:left w:val="none" w:sz="0" w:space="0" w:color="auto"/>
                    <w:bottom w:val="none" w:sz="0" w:space="0" w:color="auto"/>
                    <w:right w:val="none" w:sz="0" w:space="0" w:color="auto"/>
                  </w:divBdr>
                </w:div>
                <w:div w:id="162977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377348">
          <w:marLeft w:val="0"/>
          <w:marRight w:val="0"/>
          <w:marTop w:val="0"/>
          <w:marBottom w:val="150"/>
          <w:divBdr>
            <w:top w:val="none" w:sz="0" w:space="0" w:color="auto"/>
            <w:left w:val="none" w:sz="0" w:space="0" w:color="auto"/>
            <w:bottom w:val="none" w:sz="0" w:space="0" w:color="auto"/>
            <w:right w:val="none" w:sz="0" w:space="0" w:color="auto"/>
          </w:divBdr>
          <w:divsChild>
            <w:div w:id="270670265">
              <w:marLeft w:val="0"/>
              <w:marRight w:val="0"/>
              <w:marTop w:val="0"/>
              <w:marBottom w:val="300"/>
              <w:divBdr>
                <w:top w:val="single" w:sz="6" w:space="0" w:color="FFFFFF"/>
                <w:left w:val="single" w:sz="6" w:space="0" w:color="FFFFFF"/>
                <w:bottom w:val="single" w:sz="6" w:space="0" w:color="FFFFFF"/>
                <w:right w:val="single" w:sz="6" w:space="0" w:color="FFFFFF"/>
              </w:divBdr>
              <w:divsChild>
                <w:div w:id="1044333408">
                  <w:marLeft w:val="0"/>
                  <w:marRight w:val="0"/>
                  <w:marTop w:val="0"/>
                  <w:marBottom w:val="0"/>
                  <w:divBdr>
                    <w:top w:val="none" w:sz="0" w:space="0" w:color="FFFFFF"/>
                    <w:left w:val="none" w:sz="0" w:space="0" w:color="FFFFFF"/>
                    <w:bottom w:val="single" w:sz="6" w:space="0" w:color="FFFFFF"/>
                    <w:right w:val="none" w:sz="0" w:space="0" w:color="FFFFFF"/>
                  </w:divBdr>
                </w:div>
                <w:div w:id="1751923236">
                  <w:marLeft w:val="0"/>
                  <w:marRight w:val="0"/>
                  <w:marTop w:val="0"/>
                  <w:marBottom w:val="0"/>
                  <w:divBdr>
                    <w:top w:val="none" w:sz="0" w:space="0" w:color="auto"/>
                    <w:left w:val="none" w:sz="0" w:space="0" w:color="auto"/>
                    <w:bottom w:val="none" w:sz="0" w:space="0" w:color="auto"/>
                    <w:right w:val="none" w:sz="0" w:space="0" w:color="auto"/>
                  </w:divBdr>
                </w:div>
                <w:div w:id="124298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597709">
      <w:bodyDiv w:val="1"/>
      <w:marLeft w:val="0"/>
      <w:marRight w:val="0"/>
      <w:marTop w:val="0"/>
      <w:marBottom w:val="0"/>
      <w:divBdr>
        <w:top w:val="none" w:sz="0" w:space="0" w:color="auto"/>
        <w:left w:val="none" w:sz="0" w:space="0" w:color="auto"/>
        <w:bottom w:val="none" w:sz="0" w:space="0" w:color="auto"/>
        <w:right w:val="none" w:sz="0" w:space="0" w:color="auto"/>
      </w:divBdr>
      <w:divsChild>
        <w:div w:id="184440077">
          <w:marLeft w:val="0"/>
          <w:marRight w:val="0"/>
          <w:marTop w:val="0"/>
          <w:marBottom w:val="150"/>
          <w:divBdr>
            <w:top w:val="none" w:sz="0" w:space="0" w:color="auto"/>
            <w:left w:val="none" w:sz="0" w:space="0" w:color="auto"/>
            <w:bottom w:val="none" w:sz="0" w:space="0" w:color="auto"/>
            <w:right w:val="none" w:sz="0" w:space="0" w:color="auto"/>
          </w:divBdr>
          <w:divsChild>
            <w:div w:id="1050956316">
              <w:marLeft w:val="0"/>
              <w:marRight w:val="0"/>
              <w:marTop w:val="0"/>
              <w:marBottom w:val="300"/>
              <w:divBdr>
                <w:top w:val="single" w:sz="6" w:space="0" w:color="FFFFFF"/>
                <w:left w:val="single" w:sz="6" w:space="0" w:color="FFFFFF"/>
                <w:bottom w:val="single" w:sz="6" w:space="0" w:color="FFFFFF"/>
                <w:right w:val="single" w:sz="6" w:space="0" w:color="FFFFFF"/>
              </w:divBdr>
              <w:divsChild>
                <w:div w:id="793792121">
                  <w:marLeft w:val="0"/>
                  <w:marRight w:val="0"/>
                  <w:marTop w:val="0"/>
                  <w:marBottom w:val="0"/>
                  <w:divBdr>
                    <w:top w:val="none" w:sz="0" w:space="0" w:color="auto"/>
                    <w:left w:val="none" w:sz="0" w:space="0" w:color="auto"/>
                    <w:bottom w:val="none" w:sz="0" w:space="0" w:color="auto"/>
                    <w:right w:val="none" w:sz="0" w:space="0" w:color="auto"/>
                  </w:divBdr>
                </w:div>
                <w:div w:id="206151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529647">
          <w:marLeft w:val="0"/>
          <w:marRight w:val="0"/>
          <w:marTop w:val="0"/>
          <w:marBottom w:val="150"/>
          <w:divBdr>
            <w:top w:val="none" w:sz="0" w:space="0" w:color="auto"/>
            <w:left w:val="none" w:sz="0" w:space="0" w:color="auto"/>
            <w:bottom w:val="none" w:sz="0" w:space="0" w:color="auto"/>
            <w:right w:val="none" w:sz="0" w:space="0" w:color="auto"/>
          </w:divBdr>
          <w:divsChild>
            <w:div w:id="723917137">
              <w:marLeft w:val="0"/>
              <w:marRight w:val="0"/>
              <w:marTop w:val="0"/>
              <w:marBottom w:val="300"/>
              <w:divBdr>
                <w:top w:val="single" w:sz="6" w:space="0" w:color="FFFFFF"/>
                <w:left w:val="single" w:sz="6" w:space="0" w:color="FFFFFF"/>
                <w:bottom w:val="single" w:sz="6" w:space="0" w:color="FFFFFF"/>
                <w:right w:val="single" w:sz="6" w:space="0" w:color="FFFFFF"/>
              </w:divBdr>
              <w:divsChild>
                <w:div w:id="101341411">
                  <w:marLeft w:val="0"/>
                  <w:marRight w:val="0"/>
                  <w:marTop w:val="0"/>
                  <w:marBottom w:val="0"/>
                  <w:divBdr>
                    <w:top w:val="none" w:sz="0" w:space="0" w:color="FFFFFF"/>
                    <w:left w:val="none" w:sz="0" w:space="0" w:color="FFFFFF"/>
                    <w:bottom w:val="single" w:sz="6" w:space="0" w:color="FFFFFF"/>
                    <w:right w:val="none" w:sz="0" w:space="0" w:color="FFFFFF"/>
                  </w:divBdr>
                </w:div>
                <w:div w:id="301665749">
                  <w:marLeft w:val="0"/>
                  <w:marRight w:val="0"/>
                  <w:marTop w:val="0"/>
                  <w:marBottom w:val="0"/>
                  <w:divBdr>
                    <w:top w:val="none" w:sz="0" w:space="0" w:color="auto"/>
                    <w:left w:val="none" w:sz="0" w:space="0" w:color="auto"/>
                    <w:bottom w:val="none" w:sz="0" w:space="0" w:color="auto"/>
                    <w:right w:val="none" w:sz="0" w:space="0" w:color="auto"/>
                  </w:divBdr>
                </w:div>
                <w:div w:id="10770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236055">
          <w:marLeft w:val="0"/>
          <w:marRight w:val="0"/>
          <w:marTop w:val="0"/>
          <w:marBottom w:val="150"/>
          <w:divBdr>
            <w:top w:val="none" w:sz="0" w:space="0" w:color="auto"/>
            <w:left w:val="none" w:sz="0" w:space="0" w:color="auto"/>
            <w:bottom w:val="none" w:sz="0" w:space="0" w:color="auto"/>
            <w:right w:val="none" w:sz="0" w:space="0" w:color="auto"/>
          </w:divBdr>
          <w:divsChild>
            <w:div w:id="191038188">
              <w:marLeft w:val="0"/>
              <w:marRight w:val="0"/>
              <w:marTop w:val="0"/>
              <w:marBottom w:val="300"/>
              <w:divBdr>
                <w:top w:val="single" w:sz="6" w:space="0" w:color="FFFFFF"/>
                <w:left w:val="single" w:sz="6" w:space="0" w:color="FFFFFF"/>
                <w:bottom w:val="single" w:sz="6" w:space="0" w:color="FFFFFF"/>
                <w:right w:val="single" w:sz="6" w:space="0" w:color="FFFFFF"/>
              </w:divBdr>
              <w:divsChild>
                <w:div w:id="127088474">
                  <w:marLeft w:val="0"/>
                  <w:marRight w:val="0"/>
                  <w:marTop w:val="0"/>
                  <w:marBottom w:val="0"/>
                  <w:divBdr>
                    <w:top w:val="none" w:sz="0" w:space="0" w:color="FFFFFF"/>
                    <w:left w:val="none" w:sz="0" w:space="0" w:color="FFFFFF"/>
                    <w:bottom w:val="single" w:sz="6" w:space="0" w:color="FFFFFF"/>
                    <w:right w:val="none" w:sz="0" w:space="0" w:color="FFFFFF"/>
                  </w:divBdr>
                </w:div>
                <w:div w:id="473370416">
                  <w:marLeft w:val="0"/>
                  <w:marRight w:val="0"/>
                  <w:marTop w:val="0"/>
                  <w:marBottom w:val="0"/>
                  <w:divBdr>
                    <w:top w:val="none" w:sz="0" w:space="0" w:color="auto"/>
                    <w:left w:val="none" w:sz="0" w:space="0" w:color="auto"/>
                    <w:bottom w:val="none" w:sz="0" w:space="0" w:color="auto"/>
                    <w:right w:val="none" w:sz="0" w:space="0" w:color="auto"/>
                  </w:divBdr>
                </w:div>
                <w:div w:id="19475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800734">
          <w:marLeft w:val="0"/>
          <w:marRight w:val="0"/>
          <w:marTop w:val="0"/>
          <w:marBottom w:val="150"/>
          <w:divBdr>
            <w:top w:val="none" w:sz="0" w:space="0" w:color="auto"/>
            <w:left w:val="none" w:sz="0" w:space="0" w:color="auto"/>
            <w:bottom w:val="none" w:sz="0" w:space="0" w:color="auto"/>
            <w:right w:val="none" w:sz="0" w:space="0" w:color="auto"/>
          </w:divBdr>
          <w:divsChild>
            <w:div w:id="1727214899">
              <w:marLeft w:val="0"/>
              <w:marRight w:val="0"/>
              <w:marTop w:val="0"/>
              <w:marBottom w:val="300"/>
              <w:divBdr>
                <w:top w:val="single" w:sz="6" w:space="0" w:color="FFFFFF"/>
                <w:left w:val="single" w:sz="6" w:space="0" w:color="FFFFFF"/>
                <w:bottom w:val="single" w:sz="6" w:space="0" w:color="FFFFFF"/>
                <w:right w:val="single" w:sz="6" w:space="0" w:color="FFFFFF"/>
              </w:divBdr>
              <w:divsChild>
                <w:div w:id="288436642">
                  <w:marLeft w:val="0"/>
                  <w:marRight w:val="0"/>
                  <w:marTop w:val="0"/>
                  <w:marBottom w:val="0"/>
                  <w:divBdr>
                    <w:top w:val="none" w:sz="0" w:space="0" w:color="FFFFFF"/>
                    <w:left w:val="none" w:sz="0" w:space="0" w:color="FFFFFF"/>
                    <w:bottom w:val="single" w:sz="6" w:space="0" w:color="FFFFFF"/>
                    <w:right w:val="none" w:sz="0" w:space="0" w:color="FFFFFF"/>
                  </w:divBdr>
                </w:div>
                <w:div w:id="1004014592">
                  <w:marLeft w:val="0"/>
                  <w:marRight w:val="0"/>
                  <w:marTop w:val="0"/>
                  <w:marBottom w:val="0"/>
                  <w:divBdr>
                    <w:top w:val="none" w:sz="0" w:space="0" w:color="auto"/>
                    <w:left w:val="none" w:sz="0" w:space="0" w:color="auto"/>
                    <w:bottom w:val="none" w:sz="0" w:space="0" w:color="auto"/>
                    <w:right w:val="none" w:sz="0" w:space="0" w:color="auto"/>
                  </w:divBdr>
                </w:div>
                <w:div w:id="104224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899677">
          <w:marLeft w:val="0"/>
          <w:marRight w:val="0"/>
          <w:marTop w:val="0"/>
          <w:marBottom w:val="150"/>
          <w:divBdr>
            <w:top w:val="none" w:sz="0" w:space="0" w:color="auto"/>
            <w:left w:val="none" w:sz="0" w:space="0" w:color="auto"/>
            <w:bottom w:val="none" w:sz="0" w:space="0" w:color="auto"/>
            <w:right w:val="none" w:sz="0" w:space="0" w:color="auto"/>
          </w:divBdr>
          <w:divsChild>
            <w:div w:id="822770525">
              <w:marLeft w:val="0"/>
              <w:marRight w:val="0"/>
              <w:marTop w:val="0"/>
              <w:marBottom w:val="300"/>
              <w:divBdr>
                <w:top w:val="single" w:sz="6" w:space="0" w:color="FFFFFF"/>
                <w:left w:val="single" w:sz="6" w:space="0" w:color="FFFFFF"/>
                <w:bottom w:val="single" w:sz="6" w:space="0" w:color="FFFFFF"/>
                <w:right w:val="single" w:sz="6" w:space="0" w:color="FFFFFF"/>
              </w:divBdr>
              <w:divsChild>
                <w:div w:id="2003660243">
                  <w:marLeft w:val="0"/>
                  <w:marRight w:val="0"/>
                  <w:marTop w:val="0"/>
                  <w:marBottom w:val="0"/>
                  <w:divBdr>
                    <w:top w:val="none" w:sz="0" w:space="0" w:color="FFFFFF"/>
                    <w:left w:val="none" w:sz="0" w:space="0" w:color="FFFFFF"/>
                    <w:bottom w:val="single" w:sz="6" w:space="0" w:color="FFFFFF"/>
                    <w:right w:val="none" w:sz="0" w:space="0" w:color="FFFFFF"/>
                  </w:divBdr>
                </w:div>
                <w:div w:id="1522360211">
                  <w:marLeft w:val="0"/>
                  <w:marRight w:val="0"/>
                  <w:marTop w:val="0"/>
                  <w:marBottom w:val="0"/>
                  <w:divBdr>
                    <w:top w:val="none" w:sz="0" w:space="0" w:color="auto"/>
                    <w:left w:val="none" w:sz="0" w:space="0" w:color="auto"/>
                    <w:bottom w:val="none" w:sz="0" w:space="0" w:color="auto"/>
                    <w:right w:val="none" w:sz="0" w:space="0" w:color="auto"/>
                  </w:divBdr>
                </w:div>
                <w:div w:id="1080448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714271">
      <w:bodyDiv w:val="1"/>
      <w:marLeft w:val="0"/>
      <w:marRight w:val="0"/>
      <w:marTop w:val="0"/>
      <w:marBottom w:val="0"/>
      <w:divBdr>
        <w:top w:val="none" w:sz="0" w:space="0" w:color="auto"/>
        <w:left w:val="none" w:sz="0" w:space="0" w:color="auto"/>
        <w:bottom w:val="none" w:sz="0" w:space="0" w:color="auto"/>
        <w:right w:val="none" w:sz="0" w:space="0" w:color="auto"/>
      </w:divBdr>
    </w:div>
    <w:div w:id="1010983477">
      <w:bodyDiv w:val="1"/>
      <w:marLeft w:val="0"/>
      <w:marRight w:val="0"/>
      <w:marTop w:val="0"/>
      <w:marBottom w:val="0"/>
      <w:divBdr>
        <w:top w:val="none" w:sz="0" w:space="0" w:color="auto"/>
        <w:left w:val="none" w:sz="0" w:space="0" w:color="auto"/>
        <w:bottom w:val="none" w:sz="0" w:space="0" w:color="auto"/>
        <w:right w:val="none" w:sz="0" w:space="0" w:color="auto"/>
      </w:divBdr>
    </w:div>
    <w:div w:id="1011446978">
      <w:bodyDiv w:val="1"/>
      <w:marLeft w:val="0"/>
      <w:marRight w:val="0"/>
      <w:marTop w:val="0"/>
      <w:marBottom w:val="0"/>
      <w:divBdr>
        <w:top w:val="none" w:sz="0" w:space="0" w:color="auto"/>
        <w:left w:val="none" w:sz="0" w:space="0" w:color="auto"/>
        <w:bottom w:val="none" w:sz="0" w:space="0" w:color="auto"/>
        <w:right w:val="none" w:sz="0" w:space="0" w:color="auto"/>
      </w:divBdr>
    </w:div>
    <w:div w:id="1011839536">
      <w:bodyDiv w:val="1"/>
      <w:marLeft w:val="0"/>
      <w:marRight w:val="0"/>
      <w:marTop w:val="0"/>
      <w:marBottom w:val="0"/>
      <w:divBdr>
        <w:top w:val="none" w:sz="0" w:space="0" w:color="auto"/>
        <w:left w:val="none" w:sz="0" w:space="0" w:color="auto"/>
        <w:bottom w:val="none" w:sz="0" w:space="0" w:color="auto"/>
        <w:right w:val="none" w:sz="0" w:space="0" w:color="auto"/>
      </w:divBdr>
      <w:divsChild>
        <w:div w:id="170216535">
          <w:marLeft w:val="0"/>
          <w:marRight w:val="0"/>
          <w:marTop w:val="0"/>
          <w:marBottom w:val="150"/>
          <w:divBdr>
            <w:top w:val="none" w:sz="0" w:space="0" w:color="auto"/>
            <w:left w:val="none" w:sz="0" w:space="0" w:color="auto"/>
            <w:bottom w:val="none" w:sz="0" w:space="0" w:color="auto"/>
            <w:right w:val="none" w:sz="0" w:space="0" w:color="auto"/>
          </w:divBdr>
          <w:divsChild>
            <w:div w:id="1966694957">
              <w:marLeft w:val="0"/>
              <w:marRight w:val="0"/>
              <w:marTop w:val="0"/>
              <w:marBottom w:val="300"/>
              <w:divBdr>
                <w:top w:val="single" w:sz="6" w:space="0" w:color="FFFFFF"/>
                <w:left w:val="single" w:sz="6" w:space="0" w:color="FFFFFF"/>
                <w:bottom w:val="single" w:sz="6" w:space="0" w:color="FFFFFF"/>
                <w:right w:val="single" w:sz="6" w:space="0" w:color="FFFFFF"/>
              </w:divBdr>
              <w:divsChild>
                <w:div w:id="846291744">
                  <w:marLeft w:val="0"/>
                  <w:marRight w:val="0"/>
                  <w:marTop w:val="0"/>
                  <w:marBottom w:val="0"/>
                  <w:divBdr>
                    <w:top w:val="none" w:sz="0" w:space="0" w:color="auto"/>
                    <w:left w:val="none" w:sz="0" w:space="0" w:color="auto"/>
                    <w:bottom w:val="none" w:sz="0" w:space="0" w:color="auto"/>
                    <w:right w:val="none" w:sz="0" w:space="0" w:color="auto"/>
                  </w:divBdr>
                </w:div>
                <w:div w:id="61656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727572">
          <w:marLeft w:val="0"/>
          <w:marRight w:val="0"/>
          <w:marTop w:val="0"/>
          <w:marBottom w:val="150"/>
          <w:divBdr>
            <w:top w:val="none" w:sz="0" w:space="0" w:color="auto"/>
            <w:left w:val="none" w:sz="0" w:space="0" w:color="auto"/>
            <w:bottom w:val="none" w:sz="0" w:space="0" w:color="auto"/>
            <w:right w:val="none" w:sz="0" w:space="0" w:color="auto"/>
          </w:divBdr>
          <w:divsChild>
            <w:div w:id="43218073">
              <w:marLeft w:val="0"/>
              <w:marRight w:val="0"/>
              <w:marTop w:val="0"/>
              <w:marBottom w:val="300"/>
              <w:divBdr>
                <w:top w:val="single" w:sz="6" w:space="0" w:color="FFFFFF"/>
                <w:left w:val="single" w:sz="6" w:space="0" w:color="FFFFFF"/>
                <w:bottom w:val="single" w:sz="6" w:space="0" w:color="FFFFFF"/>
                <w:right w:val="single" w:sz="6" w:space="0" w:color="FFFFFF"/>
              </w:divBdr>
              <w:divsChild>
                <w:div w:id="1386561169">
                  <w:marLeft w:val="0"/>
                  <w:marRight w:val="0"/>
                  <w:marTop w:val="0"/>
                  <w:marBottom w:val="0"/>
                  <w:divBdr>
                    <w:top w:val="none" w:sz="0" w:space="0" w:color="FFFFFF"/>
                    <w:left w:val="none" w:sz="0" w:space="0" w:color="FFFFFF"/>
                    <w:bottom w:val="single" w:sz="6" w:space="0" w:color="FFFFFF"/>
                    <w:right w:val="none" w:sz="0" w:space="0" w:color="FFFFFF"/>
                  </w:divBdr>
                </w:div>
                <w:div w:id="1689402589">
                  <w:marLeft w:val="0"/>
                  <w:marRight w:val="0"/>
                  <w:marTop w:val="0"/>
                  <w:marBottom w:val="0"/>
                  <w:divBdr>
                    <w:top w:val="none" w:sz="0" w:space="0" w:color="auto"/>
                    <w:left w:val="none" w:sz="0" w:space="0" w:color="auto"/>
                    <w:bottom w:val="none" w:sz="0" w:space="0" w:color="auto"/>
                    <w:right w:val="none" w:sz="0" w:space="0" w:color="auto"/>
                  </w:divBdr>
                </w:div>
                <w:div w:id="1080713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668516">
          <w:marLeft w:val="0"/>
          <w:marRight w:val="0"/>
          <w:marTop w:val="0"/>
          <w:marBottom w:val="150"/>
          <w:divBdr>
            <w:top w:val="none" w:sz="0" w:space="0" w:color="auto"/>
            <w:left w:val="none" w:sz="0" w:space="0" w:color="auto"/>
            <w:bottom w:val="none" w:sz="0" w:space="0" w:color="auto"/>
            <w:right w:val="none" w:sz="0" w:space="0" w:color="auto"/>
          </w:divBdr>
          <w:divsChild>
            <w:div w:id="1160779009">
              <w:marLeft w:val="0"/>
              <w:marRight w:val="0"/>
              <w:marTop w:val="0"/>
              <w:marBottom w:val="300"/>
              <w:divBdr>
                <w:top w:val="single" w:sz="6" w:space="0" w:color="FFFFFF"/>
                <w:left w:val="single" w:sz="6" w:space="0" w:color="FFFFFF"/>
                <w:bottom w:val="single" w:sz="6" w:space="0" w:color="FFFFFF"/>
                <w:right w:val="single" w:sz="6" w:space="0" w:color="FFFFFF"/>
              </w:divBdr>
              <w:divsChild>
                <w:div w:id="1080058874">
                  <w:marLeft w:val="0"/>
                  <w:marRight w:val="0"/>
                  <w:marTop w:val="0"/>
                  <w:marBottom w:val="0"/>
                  <w:divBdr>
                    <w:top w:val="none" w:sz="0" w:space="0" w:color="FFFFFF"/>
                    <w:left w:val="none" w:sz="0" w:space="0" w:color="FFFFFF"/>
                    <w:bottom w:val="single" w:sz="6" w:space="0" w:color="FFFFFF"/>
                    <w:right w:val="none" w:sz="0" w:space="0" w:color="FFFFFF"/>
                  </w:divBdr>
                </w:div>
                <w:div w:id="130482590">
                  <w:marLeft w:val="0"/>
                  <w:marRight w:val="0"/>
                  <w:marTop w:val="0"/>
                  <w:marBottom w:val="0"/>
                  <w:divBdr>
                    <w:top w:val="none" w:sz="0" w:space="0" w:color="auto"/>
                    <w:left w:val="none" w:sz="0" w:space="0" w:color="auto"/>
                    <w:bottom w:val="none" w:sz="0" w:space="0" w:color="auto"/>
                    <w:right w:val="none" w:sz="0" w:space="0" w:color="auto"/>
                  </w:divBdr>
                </w:div>
                <w:div w:id="88325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698291">
          <w:marLeft w:val="0"/>
          <w:marRight w:val="0"/>
          <w:marTop w:val="0"/>
          <w:marBottom w:val="150"/>
          <w:divBdr>
            <w:top w:val="none" w:sz="0" w:space="0" w:color="auto"/>
            <w:left w:val="none" w:sz="0" w:space="0" w:color="auto"/>
            <w:bottom w:val="none" w:sz="0" w:space="0" w:color="auto"/>
            <w:right w:val="none" w:sz="0" w:space="0" w:color="auto"/>
          </w:divBdr>
          <w:divsChild>
            <w:div w:id="341666079">
              <w:marLeft w:val="0"/>
              <w:marRight w:val="0"/>
              <w:marTop w:val="0"/>
              <w:marBottom w:val="300"/>
              <w:divBdr>
                <w:top w:val="single" w:sz="6" w:space="0" w:color="FFFFFF"/>
                <w:left w:val="single" w:sz="6" w:space="0" w:color="FFFFFF"/>
                <w:bottom w:val="single" w:sz="6" w:space="0" w:color="FFFFFF"/>
                <w:right w:val="single" w:sz="6" w:space="0" w:color="FFFFFF"/>
              </w:divBdr>
              <w:divsChild>
                <w:div w:id="1868719161">
                  <w:marLeft w:val="0"/>
                  <w:marRight w:val="0"/>
                  <w:marTop w:val="0"/>
                  <w:marBottom w:val="0"/>
                  <w:divBdr>
                    <w:top w:val="none" w:sz="0" w:space="0" w:color="FFFFFF"/>
                    <w:left w:val="none" w:sz="0" w:space="0" w:color="FFFFFF"/>
                    <w:bottom w:val="single" w:sz="6" w:space="0" w:color="FFFFFF"/>
                    <w:right w:val="none" w:sz="0" w:space="0" w:color="FFFFFF"/>
                  </w:divBdr>
                </w:div>
                <w:div w:id="1976907208">
                  <w:marLeft w:val="0"/>
                  <w:marRight w:val="0"/>
                  <w:marTop w:val="0"/>
                  <w:marBottom w:val="0"/>
                  <w:divBdr>
                    <w:top w:val="none" w:sz="0" w:space="0" w:color="auto"/>
                    <w:left w:val="none" w:sz="0" w:space="0" w:color="auto"/>
                    <w:bottom w:val="none" w:sz="0" w:space="0" w:color="auto"/>
                    <w:right w:val="none" w:sz="0" w:space="0" w:color="auto"/>
                  </w:divBdr>
                </w:div>
                <w:div w:id="166277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085370">
          <w:marLeft w:val="0"/>
          <w:marRight w:val="0"/>
          <w:marTop w:val="0"/>
          <w:marBottom w:val="150"/>
          <w:divBdr>
            <w:top w:val="none" w:sz="0" w:space="0" w:color="auto"/>
            <w:left w:val="none" w:sz="0" w:space="0" w:color="auto"/>
            <w:bottom w:val="none" w:sz="0" w:space="0" w:color="auto"/>
            <w:right w:val="none" w:sz="0" w:space="0" w:color="auto"/>
          </w:divBdr>
          <w:divsChild>
            <w:div w:id="1457603389">
              <w:marLeft w:val="0"/>
              <w:marRight w:val="0"/>
              <w:marTop w:val="0"/>
              <w:marBottom w:val="300"/>
              <w:divBdr>
                <w:top w:val="single" w:sz="6" w:space="0" w:color="FFFFFF"/>
                <w:left w:val="single" w:sz="6" w:space="0" w:color="FFFFFF"/>
                <w:bottom w:val="single" w:sz="6" w:space="0" w:color="FFFFFF"/>
                <w:right w:val="single" w:sz="6" w:space="0" w:color="FFFFFF"/>
              </w:divBdr>
              <w:divsChild>
                <w:div w:id="1041519946">
                  <w:marLeft w:val="0"/>
                  <w:marRight w:val="0"/>
                  <w:marTop w:val="0"/>
                  <w:marBottom w:val="0"/>
                  <w:divBdr>
                    <w:top w:val="none" w:sz="0" w:space="0" w:color="FFFFFF"/>
                    <w:left w:val="none" w:sz="0" w:space="0" w:color="FFFFFF"/>
                    <w:bottom w:val="single" w:sz="6" w:space="0" w:color="FFFFFF"/>
                    <w:right w:val="none" w:sz="0" w:space="0" w:color="FFFFFF"/>
                  </w:divBdr>
                </w:div>
                <w:div w:id="43464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413141">
      <w:bodyDiv w:val="1"/>
      <w:marLeft w:val="0"/>
      <w:marRight w:val="0"/>
      <w:marTop w:val="0"/>
      <w:marBottom w:val="0"/>
      <w:divBdr>
        <w:top w:val="none" w:sz="0" w:space="0" w:color="auto"/>
        <w:left w:val="none" w:sz="0" w:space="0" w:color="auto"/>
        <w:bottom w:val="none" w:sz="0" w:space="0" w:color="auto"/>
        <w:right w:val="none" w:sz="0" w:space="0" w:color="auto"/>
      </w:divBdr>
      <w:divsChild>
        <w:div w:id="292249445">
          <w:marLeft w:val="0"/>
          <w:marRight w:val="0"/>
          <w:marTop w:val="0"/>
          <w:marBottom w:val="150"/>
          <w:divBdr>
            <w:top w:val="none" w:sz="0" w:space="0" w:color="auto"/>
            <w:left w:val="none" w:sz="0" w:space="0" w:color="auto"/>
            <w:bottom w:val="none" w:sz="0" w:space="0" w:color="auto"/>
            <w:right w:val="none" w:sz="0" w:space="0" w:color="auto"/>
          </w:divBdr>
          <w:divsChild>
            <w:div w:id="1431704621">
              <w:marLeft w:val="0"/>
              <w:marRight w:val="0"/>
              <w:marTop w:val="0"/>
              <w:marBottom w:val="300"/>
              <w:divBdr>
                <w:top w:val="single" w:sz="6" w:space="0" w:color="FFFFFF"/>
                <w:left w:val="single" w:sz="6" w:space="0" w:color="FFFFFF"/>
                <w:bottom w:val="single" w:sz="6" w:space="0" w:color="FFFFFF"/>
                <w:right w:val="single" w:sz="6" w:space="0" w:color="FFFFFF"/>
              </w:divBdr>
              <w:divsChild>
                <w:div w:id="1613702987">
                  <w:marLeft w:val="0"/>
                  <w:marRight w:val="0"/>
                  <w:marTop w:val="0"/>
                  <w:marBottom w:val="0"/>
                  <w:divBdr>
                    <w:top w:val="none" w:sz="0" w:space="0" w:color="auto"/>
                    <w:left w:val="none" w:sz="0" w:space="0" w:color="auto"/>
                    <w:bottom w:val="none" w:sz="0" w:space="0" w:color="auto"/>
                    <w:right w:val="none" w:sz="0" w:space="0" w:color="auto"/>
                  </w:divBdr>
                </w:div>
                <w:div w:id="174437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458971">
          <w:marLeft w:val="0"/>
          <w:marRight w:val="0"/>
          <w:marTop w:val="0"/>
          <w:marBottom w:val="150"/>
          <w:divBdr>
            <w:top w:val="none" w:sz="0" w:space="0" w:color="auto"/>
            <w:left w:val="none" w:sz="0" w:space="0" w:color="auto"/>
            <w:bottom w:val="none" w:sz="0" w:space="0" w:color="auto"/>
            <w:right w:val="none" w:sz="0" w:space="0" w:color="auto"/>
          </w:divBdr>
          <w:divsChild>
            <w:div w:id="1142695004">
              <w:marLeft w:val="0"/>
              <w:marRight w:val="0"/>
              <w:marTop w:val="0"/>
              <w:marBottom w:val="300"/>
              <w:divBdr>
                <w:top w:val="single" w:sz="6" w:space="0" w:color="FFFFFF"/>
                <w:left w:val="single" w:sz="6" w:space="0" w:color="FFFFFF"/>
                <w:bottom w:val="single" w:sz="6" w:space="0" w:color="FFFFFF"/>
                <w:right w:val="single" w:sz="6" w:space="0" w:color="FFFFFF"/>
              </w:divBdr>
              <w:divsChild>
                <w:div w:id="1063218893">
                  <w:marLeft w:val="0"/>
                  <w:marRight w:val="0"/>
                  <w:marTop w:val="0"/>
                  <w:marBottom w:val="0"/>
                  <w:divBdr>
                    <w:top w:val="none" w:sz="0" w:space="0" w:color="FFFFFF"/>
                    <w:left w:val="none" w:sz="0" w:space="0" w:color="FFFFFF"/>
                    <w:bottom w:val="single" w:sz="6" w:space="0" w:color="FFFFFF"/>
                    <w:right w:val="none" w:sz="0" w:space="0" w:color="FFFFFF"/>
                  </w:divBdr>
                </w:div>
                <w:div w:id="1369910257">
                  <w:marLeft w:val="0"/>
                  <w:marRight w:val="0"/>
                  <w:marTop w:val="0"/>
                  <w:marBottom w:val="0"/>
                  <w:divBdr>
                    <w:top w:val="none" w:sz="0" w:space="0" w:color="auto"/>
                    <w:left w:val="none" w:sz="0" w:space="0" w:color="auto"/>
                    <w:bottom w:val="none" w:sz="0" w:space="0" w:color="auto"/>
                    <w:right w:val="none" w:sz="0" w:space="0" w:color="auto"/>
                  </w:divBdr>
                </w:div>
                <w:div w:id="177775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470876">
          <w:marLeft w:val="0"/>
          <w:marRight w:val="0"/>
          <w:marTop w:val="0"/>
          <w:marBottom w:val="150"/>
          <w:divBdr>
            <w:top w:val="none" w:sz="0" w:space="0" w:color="auto"/>
            <w:left w:val="none" w:sz="0" w:space="0" w:color="auto"/>
            <w:bottom w:val="none" w:sz="0" w:space="0" w:color="auto"/>
            <w:right w:val="none" w:sz="0" w:space="0" w:color="auto"/>
          </w:divBdr>
          <w:divsChild>
            <w:div w:id="1699159223">
              <w:marLeft w:val="0"/>
              <w:marRight w:val="0"/>
              <w:marTop w:val="0"/>
              <w:marBottom w:val="300"/>
              <w:divBdr>
                <w:top w:val="single" w:sz="6" w:space="0" w:color="FFFFFF"/>
                <w:left w:val="single" w:sz="6" w:space="0" w:color="FFFFFF"/>
                <w:bottom w:val="single" w:sz="6" w:space="0" w:color="FFFFFF"/>
                <w:right w:val="single" w:sz="6" w:space="0" w:color="FFFFFF"/>
              </w:divBdr>
              <w:divsChild>
                <w:div w:id="1795367526">
                  <w:marLeft w:val="0"/>
                  <w:marRight w:val="0"/>
                  <w:marTop w:val="0"/>
                  <w:marBottom w:val="0"/>
                  <w:divBdr>
                    <w:top w:val="none" w:sz="0" w:space="0" w:color="FFFFFF"/>
                    <w:left w:val="none" w:sz="0" w:space="0" w:color="FFFFFF"/>
                    <w:bottom w:val="single" w:sz="6" w:space="0" w:color="FFFFFF"/>
                    <w:right w:val="none" w:sz="0" w:space="0" w:color="FFFFFF"/>
                  </w:divBdr>
                </w:div>
                <w:div w:id="852495968">
                  <w:marLeft w:val="0"/>
                  <w:marRight w:val="0"/>
                  <w:marTop w:val="0"/>
                  <w:marBottom w:val="0"/>
                  <w:divBdr>
                    <w:top w:val="none" w:sz="0" w:space="0" w:color="auto"/>
                    <w:left w:val="none" w:sz="0" w:space="0" w:color="auto"/>
                    <w:bottom w:val="none" w:sz="0" w:space="0" w:color="auto"/>
                    <w:right w:val="none" w:sz="0" w:space="0" w:color="auto"/>
                  </w:divBdr>
                </w:div>
                <w:div w:id="77321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839046">
          <w:marLeft w:val="0"/>
          <w:marRight w:val="0"/>
          <w:marTop w:val="0"/>
          <w:marBottom w:val="150"/>
          <w:divBdr>
            <w:top w:val="none" w:sz="0" w:space="0" w:color="auto"/>
            <w:left w:val="none" w:sz="0" w:space="0" w:color="auto"/>
            <w:bottom w:val="none" w:sz="0" w:space="0" w:color="auto"/>
            <w:right w:val="none" w:sz="0" w:space="0" w:color="auto"/>
          </w:divBdr>
          <w:divsChild>
            <w:div w:id="307592853">
              <w:marLeft w:val="0"/>
              <w:marRight w:val="0"/>
              <w:marTop w:val="0"/>
              <w:marBottom w:val="300"/>
              <w:divBdr>
                <w:top w:val="single" w:sz="6" w:space="0" w:color="FFFFFF"/>
                <w:left w:val="single" w:sz="6" w:space="0" w:color="FFFFFF"/>
                <w:bottom w:val="single" w:sz="6" w:space="0" w:color="FFFFFF"/>
                <w:right w:val="single" w:sz="6" w:space="0" w:color="FFFFFF"/>
              </w:divBdr>
              <w:divsChild>
                <w:div w:id="622659758">
                  <w:marLeft w:val="0"/>
                  <w:marRight w:val="0"/>
                  <w:marTop w:val="0"/>
                  <w:marBottom w:val="0"/>
                  <w:divBdr>
                    <w:top w:val="none" w:sz="0" w:space="0" w:color="FFFFFF"/>
                    <w:left w:val="none" w:sz="0" w:space="0" w:color="FFFFFF"/>
                    <w:bottom w:val="single" w:sz="6" w:space="0" w:color="FFFFFF"/>
                    <w:right w:val="none" w:sz="0" w:space="0" w:color="FFFFFF"/>
                  </w:divBdr>
                </w:div>
                <w:div w:id="1957171119">
                  <w:marLeft w:val="0"/>
                  <w:marRight w:val="0"/>
                  <w:marTop w:val="0"/>
                  <w:marBottom w:val="0"/>
                  <w:divBdr>
                    <w:top w:val="none" w:sz="0" w:space="0" w:color="auto"/>
                    <w:left w:val="none" w:sz="0" w:space="0" w:color="auto"/>
                    <w:bottom w:val="none" w:sz="0" w:space="0" w:color="auto"/>
                    <w:right w:val="none" w:sz="0" w:space="0" w:color="auto"/>
                  </w:divBdr>
                </w:div>
                <w:div w:id="35574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509943">
          <w:marLeft w:val="0"/>
          <w:marRight w:val="0"/>
          <w:marTop w:val="0"/>
          <w:marBottom w:val="150"/>
          <w:divBdr>
            <w:top w:val="none" w:sz="0" w:space="0" w:color="auto"/>
            <w:left w:val="none" w:sz="0" w:space="0" w:color="auto"/>
            <w:bottom w:val="none" w:sz="0" w:space="0" w:color="auto"/>
            <w:right w:val="none" w:sz="0" w:space="0" w:color="auto"/>
          </w:divBdr>
          <w:divsChild>
            <w:div w:id="1054893053">
              <w:marLeft w:val="0"/>
              <w:marRight w:val="0"/>
              <w:marTop w:val="0"/>
              <w:marBottom w:val="300"/>
              <w:divBdr>
                <w:top w:val="single" w:sz="6" w:space="0" w:color="FFFFFF"/>
                <w:left w:val="single" w:sz="6" w:space="0" w:color="FFFFFF"/>
                <w:bottom w:val="single" w:sz="6" w:space="0" w:color="FFFFFF"/>
                <w:right w:val="single" w:sz="6" w:space="0" w:color="FFFFFF"/>
              </w:divBdr>
              <w:divsChild>
                <w:div w:id="710762077">
                  <w:marLeft w:val="0"/>
                  <w:marRight w:val="0"/>
                  <w:marTop w:val="0"/>
                  <w:marBottom w:val="0"/>
                  <w:divBdr>
                    <w:top w:val="none" w:sz="0" w:space="0" w:color="FFFFFF"/>
                    <w:left w:val="none" w:sz="0" w:space="0" w:color="FFFFFF"/>
                    <w:bottom w:val="single" w:sz="6" w:space="0" w:color="FFFFFF"/>
                    <w:right w:val="none" w:sz="0" w:space="0" w:color="FFFFFF"/>
                  </w:divBdr>
                </w:div>
                <w:div w:id="1223298345">
                  <w:marLeft w:val="0"/>
                  <w:marRight w:val="0"/>
                  <w:marTop w:val="0"/>
                  <w:marBottom w:val="0"/>
                  <w:divBdr>
                    <w:top w:val="none" w:sz="0" w:space="0" w:color="auto"/>
                    <w:left w:val="none" w:sz="0" w:space="0" w:color="auto"/>
                    <w:bottom w:val="none" w:sz="0" w:space="0" w:color="auto"/>
                    <w:right w:val="none" w:sz="0" w:space="0" w:color="auto"/>
                  </w:divBdr>
                </w:div>
                <w:div w:id="100840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803607">
      <w:bodyDiv w:val="1"/>
      <w:marLeft w:val="0"/>
      <w:marRight w:val="0"/>
      <w:marTop w:val="0"/>
      <w:marBottom w:val="0"/>
      <w:divBdr>
        <w:top w:val="none" w:sz="0" w:space="0" w:color="auto"/>
        <w:left w:val="none" w:sz="0" w:space="0" w:color="auto"/>
        <w:bottom w:val="none" w:sz="0" w:space="0" w:color="auto"/>
        <w:right w:val="none" w:sz="0" w:space="0" w:color="auto"/>
      </w:divBdr>
    </w:div>
    <w:div w:id="1012951034">
      <w:bodyDiv w:val="1"/>
      <w:marLeft w:val="0"/>
      <w:marRight w:val="0"/>
      <w:marTop w:val="0"/>
      <w:marBottom w:val="0"/>
      <w:divBdr>
        <w:top w:val="none" w:sz="0" w:space="0" w:color="auto"/>
        <w:left w:val="none" w:sz="0" w:space="0" w:color="auto"/>
        <w:bottom w:val="none" w:sz="0" w:space="0" w:color="auto"/>
        <w:right w:val="none" w:sz="0" w:space="0" w:color="auto"/>
      </w:divBdr>
    </w:div>
    <w:div w:id="1013146061">
      <w:bodyDiv w:val="1"/>
      <w:marLeft w:val="0"/>
      <w:marRight w:val="0"/>
      <w:marTop w:val="0"/>
      <w:marBottom w:val="0"/>
      <w:divBdr>
        <w:top w:val="none" w:sz="0" w:space="0" w:color="auto"/>
        <w:left w:val="none" w:sz="0" w:space="0" w:color="auto"/>
        <w:bottom w:val="none" w:sz="0" w:space="0" w:color="auto"/>
        <w:right w:val="none" w:sz="0" w:space="0" w:color="auto"/>
      </w:divBdr>
      <w:divsChild>
        <w:div w:id="408502184">
          <w:marLeft w:val="0"/>
          <w:marRight w:val="0"/>
          <w:marTop w:val="0"/>
          <w:marBottom w:val="0"/>
          <w:divBdr>
            <w:top w:val="none" w:sz="0" w:space="0" w:color="auto"/>
            <w:left w:val="none" w:sz="0" w:space="0" w:color="auto"/>
            <w:bottom w:val="none" w:sz="0" w:space="0" w:color="auto"/>
            <w:right w:val="none" w:sz="0" w:space="0" w:color="auto"/>
          </w:divBdr>
        </w:div>
      </w:divsChild>
    </w:div>
    <w:div w:id="1013533695">
      <w:bodyDiv w:val="1"/>
      <w:marLeft w:val="0"/>
      <w:marRight w:val="0"/>
      <w:marTop w:val="0"/>
      <w:marBottom w:val="0"/>
      <w:divBdr>
        <w:top w:val="none" w:sz="0" w:space="0" w:color="auto"/>
        <w:left w:val="none" w:sz="0" w:space="0" w:color="auto"/>
        <w:bottom w:val="none" w:sz="0" w:space="0" w:color="auto"/>
        <w:right w:val="none" w:sz="0" w:space="0" w:color="auto"/>
      </w:divBdr>
      <w:divsChild>
        <w:div w:id="1417287111">
          <w:marLeft w:val="0"/>
          <w:marRight w:val="0"/>
          <w:marTop w:val="0"/>
          <w:marBottom w:val="150"/>
          <w:divBdr>
            <w:top w:val="none" w:sz="0" w:space="0" w:color="auto"/>
            <w:left w:val="none" w:sz="0" w:space="0" w:color="auto"/>
            <w:bottom w:val="none" w:sz="0" w:space="0" w:color="auto"/>
            <w:right w:val="none" w:sz="0" w:space="0" w:color="auto"/>
          </w:divBdr>
          <w:divsChild>
            <w:div w:id="1307395880">
              <w:marLeft w:val="0"/>
              <w:marRight w:val="0"/>
              <w:marTop w:val="0"/>
              <w:marBottom w:val="300"/>
              <w:divBdr>
                <w:top w:val="single" w:sz="6" w:space="0" w:color="FFFFFF"/>
                <w:left w:val="single" w:sz="6" w:space="0" w:color="FFFFFF"/>
                <w:bottom w:val="single" w:sz="6" w:space="0" w:color="FFFFFF"/>
                <w:right w:val="single" w:sz="6" w:space="0" w:color="FFFFFF"/>
              </w:divBdr>
              <w:divsChild>
                <w:div w:id="812063600">
                  <w:marLeft w:val="0"/>
                  <w:marRight w:val="0"/>
                  <w:marTop w:val="0"/>
                  <w:marBottom w:val="0"/>
                  <w:divBdr>
                    <w:top w:val="none" w:sz="0" w:space="0" w:color="auto"/>
                    <w:left w:val="none" w:sz="0" w:space="0" w:color="auto"/>
                    <w:bottom w:val="none" w:sz="0" w:space="0" w:color="auto"/>
                    <w:right w:val="none" w:sz="0" w:space="0" w:color="auto"/>
                  </w:divBdr>
                </w:div>
                <w:div w:id="1017344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287623">
          <w:marLeft w:val="0"/>
          <w:marRight w:val="0"/>
          <w:marTop w:val="0"/>
          <w:marBottom w:val="150"/>
          <w:divBdr>
            <w:top w:val="none" w:sz="0" w:space="0" w:color="auto"/>
            <w:left w:val="none" w:sz="0" w:space="0" w:color="auto"/>
            <w:bottom w:val="none" w:sz="0" w:space="0" w:color="auto"/>
            <w:right w:val="none" w:sz="0" w:space="0" w:color="auto"/>
          </w:divBdr>
          <w:divsChild>
            <w:div w:id="2124763670">
              <w:marLeft w:val="0"/>
              <w:marRight w:val="0"/>
              <w:marTop w:val="0"/>
              <w:marBottom w:val="300"/>
              <w:divBdr>
                <w:top w:val="single" w:sz="6" w:space="0" w:color="FFFFFF"/>
                <w:left w:val="single" w:sz="6" w:space="0" w:color="FFFFFF"/>
                <w:bottom w:val="single" w:sz="6" w:space="0" w:color="FFFFFF"/>
                <w:right w:val="single" w:sz="6" w:space="0" w:color="FFFFFF"/>
              </w:divBdr>
              <w:divsChild>
                <w:div w:id="194773228">
                  <w:marLeft w:val="0"/>
                  <w:marRight w:val="0"/>
                  <w:marTop w:val="0"/>
                  <w:marBottom w:val="0"/>
                  <w:divBdr>
                    <w:top w:val="none" w:sz="0" w:space="0" w:color="FFFFFF"/>
                    <w:left w:val="none" w:sz="0" w:space="0" w:color="FFFFFF"/>
                    <w:bottom w:val="single" w:sz="6" w:space="0" w:color="FFFFFF"/>
                    <w:right w:val="none" w:sz="0" w:space="0" w:color="FFFFFF"/>
                  </w:divBdr>
                </w:div>
                <w:div w:id="1643926662">
                  <w:marLeft w:val="0"/>
                  <w:marRight w:val="0"/>
                  <w:marTop w:val="0"/>
                  <w:marBottom w:val="0"/>
                  <w:divBdr>
                    <w:top w:val="none" w:sz="0" w:space="0" w:color="auto"/>
                    <w:left w:val="none" w:sz="0" w:space="0" w:color="auto"/>
                    <w:bottom w:val="none" w:sz="0" w:space="0" w:color="auto"/>
                    <w:right w:val="none" w:sz="0" w:space="0" w:color="auto"/>
                  </w:divBdr>
                </w:div>
                <w:div w:id="114893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84913">
          <w:marLeft w:val="0"/>
          <w:marRight w:val="0"/>
          <w:marTop w:val="0"/>
          <w:marBottom w:val="150"/>
          <w:divBdr>
            <w:top w:val="none" w:sz="0" w:space="0" w:color="auto"/>
            <w:left w:val="none" w:sz="0" w:space="0" w:color="auto"/>
            <w:bottom w:val="none" w:sz="0" w:space="0" w:color="auto"/>
            <w:right w:val="none" w:sz="0" w:space="0" w:color="auto"/>
          </w:divBdr>
          <w:divsChild>
            <w:div w:id="1595240356">
              <w:marLeft w:val="0"/>
              <w:marRight w:val="0"/>
              <w:marTop w:val="0"/>
              <w:marBottom w:val="300"/>
              <w:divBdr>
                <w:top w:val="single" w:sz="6" w:space="0" w:color="FFFFFF"/>
                <w:left w:val="single" w:sz="6" w:space="0" w:color="FFFFFF"/>
                <w:bottom w:val="single" w:sz="6" w:space="0" w:color="FFFFFF"/>
                <w:right w:val="single" w:sz="6" w:space="0" w:color="FFFFFF"/>
              </w:divBdr>
              <w:divsChild>
                <w:div w:id="966618456">
                  <w:marLeft w:val="0"/>
                  <w:marRight w:val="0"/>
                  <w:marTop w:val="0"/>
                  <w:marBottom w:val="0"/>
                  <w:divBdr>
                    <w:top w:val="none" w:sz="0" w:space="0" w:color="FFFFFF"/>
                    <w:left w:val="none" w:sz="0" w:space="0" w:color="FFFFFF"/>
                    <w:bottom w:val="single" w:sz="6" w:space="0" w:color="FFFFFF"/>
                    <w:right w:val="none" w:sz="0" w:space="0" w:color="FFFFFF"/>
                  </w:divBdr>
                </w:div>
                <w:div w:id="4484391">
                  <w:marLeft w:val="0"/>
                  <w:marRight w:val="0"/>
                  <w:marTop w:val="0"/>
                  <w:marBottom w:val="0"/>
                  <w:divBdr>
                    <w:top w:val="none" w:sz="0" w:space="0" w:color="auto"/>
                    <w:left w:val="none" w:sz="0" w:space="0" w:color="auto"/>
                    <w:bottom w:val="none" w:sz="0" w:space="0" w:color="auto"/>
                    <w:right w:val="none" w:sz="0" w:space="0" w:color="auto"/>
                  </w:divBdr>
                </w:div>
                <w:div w:id="131413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995549">
          <w:marLeft w:val="0"/>
          <w:marRight w:val="0"/>
          <w:marTop w:val="0"/>
          <w:marBottom w:val="150"/>
          <w:divBdr>
            <w:top w:val="none" w:sz="0" w:space="0" w:color="auto"/>
            <w:left w:val="none" w:sz="0" w:space="0" w:color="auto"/>
            <w:bottom w:val="none" w:sz="0" w:space="0" w:color="auto"/>
            <w:right w:val="none" w:sz="0" w:space="0" w:color="auto"/>
          </w:divBdr>
          <w:divsChild>
            <w:div w:id="1538200588">
              <w:marLeft w:val="0"/>
              <w:marRight w:val="0"/>
              <w:marTop w:val="0"/>
              <w:marBottom w:val="300"/>
              <w:divBdr>
                <w:top w:val="single" w:sz="6" w:space="0" w:color="FFFFFF"/>
                <w:left w:val="single" w:sz="6" w:space="0" w:color="FFFFFF"/>
                <w:bottom w:val="single" w:sz="6" w:space="0" w:color="FFFFFF"/>
                <w:right w:val="single" w:sz="6" w:space="0" w:color="FFFFFF"/>
              </w:divBdr>
              <w:divsChild>
                <w:div w:id="964000395">
                  <w:marLeft w:val="0"/>
                  <w:marRight w:val="0"/>
                  <w:marTop w:val="0"/>
                  <w:marBottom w:val="0"/>
                  <w:divBdr>
                    <w:top w:val="none" w:sz="0" w:space="0" w:color="FFFFFF"/>
                    <w:left w:val="none" w:sz="0" w:space="0" w:color="FFFFFF"/>
                    <w:bottom w:val="single" w:sz="6" w:space="0" w:color="FFFFFF"/>
                    <w:right w:val="none" w:sz="0" w:space="0" w:color="FFFFFF"/>
                  </w:divBdr>
                </w:div>
                <w:div w:id="1499225148">
                  <w:marLeft w:val="0"/>
                  <w:marRight w:val="0"/>
                  <w:marTop w:val="0"/>
                  <w:marBottom w:val="0"/>
                  <w:divBdr>
                    <w:top w:val="none" w:sz="0" w:space="0" w:color="auto"/>
                    <w:left w:val="none" w:sz="0" w:space="0" w:color="auto"/>
                    <w:bottom w:val="none" w:sz="0" w:space="0" w:color="auto"/>
                    <w:right w:val="none" w:sz="0" w:space="0" w:color="auto"/>
                  </w:divBdr>
                </w:div>
                <w:div w:id="31472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248455">
          <w:marLeft w:val="0"/>
          <w:marRight w:val="0"/>
          <w:marTop w:val="0"/>
          <w:marBottom w:val="150"/>
          <w:divBdr>
            <w:top w:val="none" w:sz="0" w:space="0" w:color="auto"/>
            <w:left w:val="none" w:sz="0" w:space="0" w:color="auto"/>
            <w:bottom w:val="none" w:sz="0" w:space="0" w:color="auto"/>
            <w:right w:val="none" w:sz="0" w:space="0" w:color="auto"/>
          </w:divBdr>
          <w:divsChild>
            <w:div w:id="1192765974">
              <w:marLeft w:val="0"/>
              <w:marRight w:val="0"/>
              <w:marTop w:val="0"/>
              <w:marBottom w:val="300"/>
              <w:divBdr>
                <w:top w:val="single" w:sz="6" w:space="0" w:color="FFFFFF"/>
                <w:left w:val="single" w:sz="6" w:space="0" w:color="FFFFFF"/>
                <w:bottom w:val="single" w:sz="6" w:space="0" w:color="FFFFFF"/>
                <w:right w:val="single" w:sz="6" w:space="0" w:color="FFFFFF"/>
              </w:divBdr>
              <w:divsChild>
                <w:div w:id="1604411080">
                  <w:marLeft w:val="0"/>
                  <w:marRight w:val="0"/>
                  <w:marTop w:val="0"/>
                  <w:marBottom w:val="0"/>
                  <w:divBdr>
                    <w:top w:val="none" w:sz="0" w:space="0" w:color="FFFFFF"/>
                    <w:left w:val="none" w:sz="0" w:space="0" w:color="FFFFFF"/>
                    <w:bottom w:val="single" w:sz="6" w:space="0" w:color="FFFFFF"/>
                    <w:right w:val="none" w:sz="0" w:space="0" w:color="FFFFFF"/>
                  </w:divBdr>
                </w:div>
                <w:div w:id="97780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648388">
      <w:bodyDiv w:val="1"/>
      <w:marLeft w:val="0"/>
      <w:marRight w:val="0"/>
      <w:marTop w:val="0"/>
      <w:marBottom w:val="0"/>
      <w:divBdr>
        <w:top w:val="none" w:sz="0" w:space="0" w:color="auto"/>
        <w:left w:val="none" w:sz="0" w:space="0" w:color="auto"/>
        <w:bottom w:val="none" w:sz="0" w:space="0" w:color="auto"/>
        <w:right w:val="none" w:sz="0" w:space="0" w:color="auto"/>
      </w:divBdr>
      <w:divsChild>
        <w:div w:id="332103393">
          <w:marLeft w:val="0"/>
          <w:marRight w:val="0"/>
          <w:marTop w:val="0"/>
          <w:marBottom w:val="0"/>
          <w:divBdr>
            <w:top w:val="none" w:sz="0" w:space="0" w:color="auto"/>
            <w:left w:val="none" w:sz="0" w:space="0" w:color="auto"/>
            <w:bottom w:val="none" w:sz="0" w:space="0" w:color="auto"/>
            <w:right w:val="none" w:sz="0" w:space="0" w:color="auto"/>
          </w:divBdr>
        </w:div>
      </w:divsChild>
    </w:div>
    <w:div w:id="1014764024">
      <w:bodyDiv w:val="1"/>
      <w:marLeft w:val="0"/>
      <w:marRight w:val="0"/>
      <w:marTop w:val="0"/>
      <w:marBottom w:val="0"/>
      <w:divBdr>
        <w:top w:val="none" w:sz="0" w:space="0" w:color="auto"/>
        <w:left w:val="none" w:sz="0" w:space="0" w:color="auto"/>
        <w:bottom w:val="none" w:sz="0" w:space="0" w:color="auto"/>
        <w:right w:val="none" w:sz="0" w:space="0" w:color="auto"/>
      </w:divBdr>
      <w:divsChild>
        <w:div w:id="406652743">
          <w:marLeft w:val="0"/>
          <w:marRight w:val="0"/>
          <w:marTop w:val="0"/>
          <w:marBottom w:val="0"/>
          <w:divBdr>
            <w:top w:val="none" w:sz="0" w:space="0" w:color="auto"/>
            <w:left w:val="none" w:sz="0" w:space="0" w:color="auto"/>
            <w:bottom w:val="none" w:sz="0" w:space="0" w:color="auto"/>
            <w:right w:val="none" w:sz="0" w:space="0" w:color="auto"/>
          </w:divBdr>
        </w:div>
      </w:divsChild>
    </w:div>
    <w:div w:id="1014965685">
      <w:bodyDiv w:val="1"/>
      <w:marLeft w:val="0"/>
      <w:marRight w:val="0"/>
      <w:marTop w:val="0"/>
      <w:marBottom w:val="0"/>
      <w:divBdr>
        <w:top w:val="none" w:sz="0" w:space="0" w:color="auto"/>
        <w:left w:val="none" w:sz="0" w:space="0" w:color="auto"/>
        <w:bottom w:val="none" w:sz="0" w:space="0" w:color="auto"/>
        <w:right w:val="none" w:sz="0" w:space="0" w:color="auto"/>
      </w:divBdr>
      <w:divsChild>
        <w:div w:id="728768813">
          <w:marLeft w:val="0"/>
          <w:marRight w:val="0"/>
          <w:marTop w:val="0"/>
          <w:marBottom w:val="150"/>
          <w:divBdr>
            <w:top w:val="none" w:sz="0" w:space="0" w:color="auto"/>
            <w:left w:val="none" w:sz="0" w:space="0" w:color="auto"/>
            <w:bottom w:val="none" w:sz="0" w:space="0" w:color="auto"/>
            <w:right w:val="none" w:sz="0" w:space="0" w:color="auto"/>
          </w:divBdr>
          <w:divsChild>
            <w:div w:id="28915417">
              <w:marLeft w:val="0"/>
              <w:marRight w:val="0"/>
              <w:marTop w:val="0"/>
              <w:marBottom w:val="300"/>
              <w:divBdr>
                <w:top w:val="single" w:sz="6" w:space="0" w:color="FFFFFF"/>
                <w:left w:val="single" w:sz="6" w:space="0" w:color="FFFFFF"/>
                <w:bottom w:val="single" w:sz="6" w:space="0" w:color="FFFFFF"/>
                <w:right w:val="single" w:sz="6" w:space="0" w:color="FFFFFF"/>
              </w:divBdr>
              <w:divsChild>
                <w:div w:id="1128284812">
                  <w:marLeft w:val="0"/>
                  <w:marRight w:val="0"/>
                  <w:marTop w:val="0"/>
                  <w:marBottom w:val="0"/>
                  <w:divBdr>
                    <w:top w:val="none" w:sz="0" w:space="0" w:color="auto"/>
                    <w:left w:val="none" w:sz="0" w:space="0" w:color="auto"/>
                    <w:bottom w:val="none" w:sz="0" w:space="0" w:color="auto"/>
                    <w:right w:val="none" w:sz="0" w:space="0" w:color="auto"/>
                  </w:divBdr>
                </w:div>
                <w:div w:id="1734156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056308">
          <w:marLeft w:val="0"/>
          <w:marRight w:val="0"/>
          <w:marTop w:val="0"/>
          <w:marBottom w:val="150"/>
          <w:divBdr>
            <w:top w:val="none" w:sz="0" w:space="0" w:color="auto"/>
            <w:left w:val="none" w:sz="0" w:space="0" w:color="auto"/>
            <w:bottom w:val="none" w:sz="0" w:space="0" w:color="auto"/>
            <w:right w:val="none" w:sz="0" w:space="0" w:color="auto"/>
          </w:divBdr>
          <w:divsChild>
            <w:div w:id="819154210">
              <w:marLeft w:val="0"/>
              <w:marRight w:val="0"/>
              <w:marTop w:val="0"/>
              <w:marBottom w:val="300"/>
              <w:divBdr>
                <w:top w:val="single" w:sz="6" w:space="0" w:color="FFFFFF"/>
                <w:left w:val="single" w:sz="6" w:space="0" w:color="FFFFFF"/>
                <w:bottom w:val="single" w:sz="6" w:space="0" w:color="FFFFFF"/>
                <w:right w:val="single" w:sz="6" w:space="0" w:color="FFFFFF"/>
              </w:divBdr>
              <w:divsChild>
                <w:div w:id="1036471210">
                  <w:marLeft w:val="0"/>
                  <w:marRight w:val="0"/>
                  <w:marTop w:val="0"/>
                  <w:marBottom w:val="0"/>
                  <w:divBdr>
                    <w:top w:val="none" w:sz="0" w:space="0" w:color="FFFFFF"/>
                    <w:left w:val="none" w:sz="0" w:space="0" w:color="FFFFFF"/>
                    <w:bottom w:val="single" w:sz="6" w:space="0" w:color="FFFFFF"/>
                    <w:right w:val="none" w:sz="0" w:space="0" w:color="FFFFFF"/>
                  </w:divBdr>
                </w:div>
                <w:div w:id="1349677683">
                  <w:marLeft w:val="0"/>
                  <w:marRight w:val="0"/>
                  <w:marTop w:val="0"/>
                  <w:marBottom w:val="0"/>
                  <w:divBdr>
                    <w:top w:val="none" w:sz="0" w:space="0" w:color="auto"/>
                    <w:left w:val="none" w:sz="0" w:space="0" w:color="auto"/>
                    <w:bottom w:val="none" w:sz="0" w:space="0" w:color="auto"/>
                    <w:right w:val="none" w:sz="0" w:space="0" w:color="auto"/>
                  </w:divBdr>
                </w:div>
                <w:div w:id="55701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132750">
          <w:marLeft w:val="0"/>
          <w:marRight w:val="0"/>
          <w:marTop w:val="0"/>
          <w:marBottom w:val="150"/>
          <w:divBdr>
            <w:top w:val="none" w:sz="0" w:space="0" w:color="auto"/>
            <w:left w:val="none" w:sz="0" w:space="0" w:color="auto"/>
            <w:bottom w:val="none" w:sz="0" w:space="0" w:color="auto"/>
            <w:right w:val="none" w:sz="0" w:space="0" w:color="auto"/>
          </w:divBdr>
          <w:divsChild>
            <w:div w:id="1860848126">
              <w:marLeft w:val="0"/>
              <w:marRight w:val="0"/>
              <w:marTop w:val="0"/>
              <w:marBottom w:val="300"/>
              <w:divBdr>
                <w:top w:val="single" w:sz="6" w:space="0" w:color="FFFFFF"/>
                <w:left w:val="single" w:sz="6" w:space="0" w:color="FFFFFF"/>
                <w:bottom w:val="single" w:sz="6" w:space="0" w:color="FFFFFF"/>
                <w:right w:val="single" w:sz="6" w:space="0" w:color="FFFFFF"/>
              </w:divBdr>
              <w:divsChild>
                <w:div w:id="56710161">
                  <w:marLeft w:val="0"/>
                  <w:marRight w:val="0"/>
                  <w:marTop w:val="0"/>
                  <w:marBottom w:val="0"/>
                  <w:divBdr>
                    <w:top w:val="none" w:sz="0" w:space="0" w:color="FFFFFF"/>
                    <w:left w:val="none" w:sz="0" w:space="0" w:color="FFFFFF"/>
                    <w:bottom w:val="single" w:sz="6" w:space="0" w:color="FFFFFF"/>
                    <w:right w:val="none" w:sz="0" w:space="0" w:color="FFFFFF"/>
                  </w:divBdr>
                </w:div>
                <w:div w:id="1146319812">
                  <w:marLeft w:val="0"/>
                  <w:marRight w:val="0"/>
                  <w:marTop w:val="0"/>
                  <w:marBottom w:val="0"/>
                  <w:divBdr>
                    <w:top w:val="none" w:sz="0" w:space="0" w:color="auto"/>
                    <w:left w:val="none" w:sz="0" w:space="0" w:color="auto"/>
                    <w:bottom w:val="none" w:sz="0" w:space="0" w:color="auto"/>
                    <w:right w:val="none" w:sz="0" w:space="0" w:color="auto"/>
                  </w:divBdr>
                </w:div>
                <w:div w:id="172243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4264">
          <w:marLeft w:val="0"/>
          <w:marRight w:val="0"/>
          <w:marTop w:val="0"/>
          <w:marBottom w:val="150"/>
          <w:divBdr>
            <w:top w:val="none" w:sz="0" w:space="0" w:color="auto"/>
            <w:left w:val="none" w:sz="0" w:space="0" w:color="auto"/>
            <w:bottom w:val="none" w:sz="0" w:space="0" w:color="auto"/>
            <w:right w:val="none" w:sz="0" w:space="0" w:color="auto"/>
          </w:divBdr>
          <w:divsChild>
            <w:div w:id="1199704148">
              <w:marLeft w:val="0"/>
              <w:marRight w:val="0"/>
              <w:marTop w:val="0"/>
              <w:marBottom w:val="300"/>
              <w:divBdr>
                <w:top w:val="single" w:sz="6" w:space="0" w:color="FFFFFF"/>
                <w:left w:val="single" w:sz="6" w:space="0" w:color="FFFFFF"/>
                <w:bottom w:val="single" w:sz="6" w:space="0" w:color="FFFFFF"/>
                <w:right w:val="single" w:sz="6" w:space="0" w:color="FFFFFF"/>
              </w:divBdr>
              <w:divsChild>
                <w:div w:id="1154220618">
                  <w:marLeft w:val="0"/>
                  <w:marRight w:val="0"/>
                  <w:marTop w:val="0"/>
                  <w:marBottom w:val="0"/>
                  <w:divBdr>
                    <w:top w:val="none" w:sz="0" w:space="0" w:color="FFFFFF"/>
                    <w:left w:val="none" w:sz="0" w:space="0" w:color="FFFFFF"/>
                    <w:bottom w:val="single" w:sz="6" w:space="0" w:color="FFFFFF"/>
                    <w:right w:val="none" w:sz="0" w:space="0" w:color="FFFFFF"/>
                  </w:divBdr>
                </w:div>
                <w:div w:id="1368484195">
                  <w:marLeft w:val="0"/>
                  <w:marRight w:val="0"/>
                  <w:marTop w:val="0"/>
                  <w:marBottom w:val="0"/>
                  <w:divBdr>
                    <w:top w:val="none" w:sz="0" w:space="0" w:color="auto"/>
                    <w:left w:val="none" w:sz="0" w:space="0" w:color="auto"/>
                    <w:bottom w:val="none" w:sz="0" w:space="0" w:color="auto"/>
                    <w:right w:val="none" w:sz="0" w:space="0" w:color="auto"/>
                  </w:divBdr>
                </w:div>
                <w:div w:id="163224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795103">
          <w:marLeft w:val="0"/>
          <w:marRight w:val="0"/>
          <w:marTop w:val="0"/>
          <w:marBottom w:val="150"/>
          <w:divBdr>
            <w:top w:val="none" w:sz="0" w:space="0" w:color="auto"/>
            <w:left w:val="none" w:sz="0" w:space="0" w:color="auto"/>
            <w:bottom w:val="none" w:sz="0" w:space="0" w:color="auto"/>
            <w:right w:val="none" w:sz="0" w:space="0" w:color="auto"/>
          </w:divBdr>
          <w:divsChild>
            <w:div w:id="747583169">
              <w:marLeft w:val="0"/>
              <w:marRight w:val="0"/>
              <w:marTop w:val="0"/>
              <w:marBottom w:val="300"/>
              <w:divBdr>
                <w:top w:val="single" w:sz="6" w:space="0" w:color="FFFFFF"/>
                <w:left w:val="single" w:sz="6" w:space="0" w:color="FFFFFF"/>
                <w:bottom w:val="single" w:sz="6" w:space="0" w:color="FFFFFF"/>
                <w:right w:val="single" w:sz="6" w:space="0" w:color="FFFFFF"/>
              </w:divBdr>
              <w:divsChild>
                <w:div w:id="1036077904">
                  <w:marLeft w:val="0"/>
                  <w:marRight w:val="0"/>
                  <w:marTop w:val="0"/>
                  <w:marBottom w:val="0"/>
                  <w:divBdr>
                    <w:top w:val="none" w:sz="0" w:space="0" w:color="FFFFFF"/>
                    <w:left w:val="none" w:sz="0" w:space="0" w:color="FFFFFF"/>
                    <w:bottom w:val="single" w:sz="6" w:space="0" w:color="FFFFFF"/>
                    <w:right w:val="none" w:sz="0" w:space="0" w:color="FFFFFF"/>
                  </w:divBdr>
                </w:div>
                <w:div w:id="1528787316">
                  <w:marLeft w:val="0"/>
                  <w:marRight w:val="0"/>
                  <w:marTop w:val="0"/>
                  <w:marBottom w:val="0"/>
                  <w:divBdr>
                    <w:top w:val="none" w:sz="0" w:space="0" w:color="auto"/>
                    <w:left w:val="none" w:sz="0" w:space="0" w:color="auto"/>
                    <w:bottom w:val="none" w:sz="0" w:space="0" w:color="auto"/>
                    <w:right w:val="none" w:sz="0" w:space="0" w:color="auto"/>
                  </w:divBdr>
                </w:div>
                <w:div w:id="161632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034800">
      <w:bodyDiv w:val="1"/>
      <w:marLeft w:val="0"/>
      <w:marRight w:val="0"/>
      <w:marTop w:val="0"/>
      <w:marBottom w:val="0"/>
      <w:divBdr>
        <w:top w:val="none" w:sz="0" w:space="0" w:color="auto"/>
        <w:left w:val="none" w:sz="0" w:space="0" w:color="auto"/>
        <w:bottom w:val="none" w:sz="0" w:space="0" w:color="auto"/>
        <w:right w:val="none" w:sz="0" w:space="0" w:color="auto"/>
      </w:divBdr>
      <w:divsChild>
        <w:div w:id="165636525">
          <w:marLeft w:val="0"/>
          <w:marRight w:val="0"/>
          <w:marTop w:val="0"/>
          <w:marBottom w:val="0"/>
          <w:divBdr>
            <w:top w:val="none" w:sz="0" w:space="0" w:color="auto"/>
            <w:left w:val="none" w:sz="0" w:space="0" w:color="auto"/>
            <w:bottom w:val="none" w:sz="0" w:space="0" w:color="auto"/>
            <w:right w:val="none" w:sz="0" w:space="0" w:color="auto"/>
          </w:divBdr>
        </w:div>
      </w:divsChild>
    </w:div>
    <w:div w:id="1015500416">
      <w:bodyDiv w:val="1"/>
      <w:marLeft w:val="0"/>
      <w:marRight w:val="0"/>
      <w:marTop w:val="0"/>
      <w:marBottom w:val="0"/>
      <w:divBdr>
        <w:top w:val="none" w:sz="0" w:space="0" w:color="auto"/>
        <w:left w:val="none" w:sz="0" w:space="0" w:color="auto"/>
        <w:bottom w:val="none" w:sz="0" w:space="0" w:color="auto"/>
        <w:right w:val="none" w:sz="0" w:space="0" w:color="auto"/>
      </w:divBdr>
      <w:divsChild>
        <w:div w:id="2060324649">
          <w:marLeft w:val="0"/>
          <w:marRight w:val="0"/>
          <w:marTop w:val="0"/>
          <w:marBottom w:val="150"/>
          <w:divBdr>
            <w:top w:val="none" w:sz="0" w:space="0" w:color="auto"/>
            <w:left w:val="none" w:sz="0" w:space="0" w:color="auto"/>
            <w:bottom w:val="none" w:sz="0" w:space="0" w:color="auto"/>
            <w:right w:val="none" w:sz="0" w:space="0" w:color="auto"/>
          </w:divBdr>
          <w:divsChild>
            <w:div w:id="64306443">
              <w:marLeft w:val="0"/>
              <w:marRight w:val="0"/>
              <w:marTop w:val="0"/>
              <w:marBottom w:val="300"/>
              <w:divBdr>
                <w:top w:val="single" w:sz="6" w:space="0" w:color="FFFFFF"/>
                <w:left w:val="single" w:sz="6" w:space="0" w:color="FFFFFF"/>
                <w:bottom w:val="single" w:sz="6" w:space="0" w:color="FFFFFF"/>
                <w:right w:val="single" w:sz="6" w:space="0" w:color="FFFFFF"/>
              </w:divBdr>
              <w:divsChild>
                <w:div w:id="544607363">
                  <w:marLeft w:val="0"/>
                  <w:marRight w:val="0"/>
                  <w:marTop w:val="0"/>
                  <w:marBottom w:val="0"/>
                  <w:divBdr>
                    <w:top w:val="none" w:sz="0" w:space="0" w:color="auto"/>
                    <w:left w:val="none" w:sz="0" w:space="0" w:color="auto"/>
                    <w:bottom w:val="none" w:sz="0" w:space="0" w:color="auto"/>
                    <w:right w:val="none" w:sz="0" w:space="0" w:color="auto"/>
                  </w:divBdr>
                </w:div>
                <w:div w:id="206236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107087">
          <w:marLeft w:val="0"/>
          <w:marRight w:val="0"/>
          <w:marTop w:val="0"/>
          <w:marBottom w:val="150"/>
          <w:divBdr>
            <w:top w:val="none" w:sz="0" w:space="0" w:color="auto"/>
            <w:left w:val="none" w:sz="0" w:space="0" w:color="auto"/>
            <w:bottom w:val="none" w:sz="0" w:space="0" w:color="auto"/>
            <w:right w:val="none" w:sz="0" w:space="0" w:color="auto"/>
          </w:divBdr>
          <w:divsChild>
            <w:div w:id="541940762">
              <w:marLeft w:val="0"/>
              <w:marRight w:val="0"/>
              <w:marTop w:val="0"/>
              <w:marBottom w:val="300"/>
              <w:divBdr>
                <w:top w:val="single" w:sz="6" w:space="0" w:color="FFFFFF"/>
                <w:left w:val="single" w:sz="6" w:space="0" w:color="FFFFFF"/>
                <w:bottom w:val="single" w:sz="6" w:space="0" w:color="FFFFFF"/>
                <w:right w:val="single" w:sz="6" w:space="0" w:color="FFFFFF"/>
              </w:divBdr>
              <w:divsChild>
                <w:div w:id="575625965">
                  <w:marLeft w:val="0"/>
                  <w:marRight w:val="0"/>
                  <w:marTop w:val="0"/>
                  <w:marBottom w:val="0"/>
                  <w:divBdr>
                    <w:top w:val="none" w:sz="0" w:space="0" w:color="FFFFFF"/>
                    <w:left w:val="none" w:sz="0" w:space="0" w:color="FFFFFF"/>
                    <w:bottom w:val="single" w:sz="6" w:space="0" w:color="FFFFFF"/>
                    <w:right w:val="none" w:sz="0" w:space="0" w:color="FFFFFF"/>
                  </w:divBdr>
                </w:div>
                <w:div w:id="1325470908">
                  <w:marLeft w:val="0"/>
                  <w:marRight w:val="0"/>
                  <w:marTop w:val="0"/>
                  <w:marBottom w:val="0"/>
                  <w:divBdr>
                    <w:top w:val="none" w:sz="0" w:space="0" w:color="auto"/>
                    <w:left w:val="none" w:sz="0" w:space="0" w:color="auto"/>
                    <w:bottom w:val="none" w:sz="0" w:space="0" w:color="auto"/>
                    <w:right w:val="none" w:sz="0" w:space="0" w:color="auto"/>
                  </w:divBdr>
                </w:div>
                <w:div w:id="106621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712476">
          <w:marLeft w:val="0"/>
          <w:marRight w:val="0"/>
          <w:marTop w:val="0"/>
          <w:marBottom w:val="150"/>
          <w:divBdr>
            <w:top w:val="none" w:sz="0" w:space="0" w:color="auto"/>
            <w:left w:val="none" w:sz="0" w:space="0" w:color="auto"/>
            <w:bottom w:val="none" w:sz="0" w:space="0" w:color="auto"/>
            <w:right w:val="none" w:sz="0" w:space="0" w:color="auto"/>
          </w:divBdr>
          <w:divsChild>
            <w:div w:id="1251239519">
              <w:marLeft w:val="0"/>
              <w:marRight w:val="0"/>
              <w:marTop w:val="0"/>
              <w:marBottom w:val="300"/>
              <w:divBdr>
                <w:top w:val="single" w:sz="6" w:space="0" w:color="FFFFFF"/>
                <w:left w:val="single" w:sz="6" w:space="0" w:color="FFFFFF"/>
                <w:bottom w:val="single" w:sz="6" w:space="0" w:color="FFFFFF"/>
                <w:right w:val="single" w:sz="6" w:space="0" w:color="FFFFFF"/>
              </w:divBdr>
              <w:divsChild>
                <w:div w:id="415714820">
                  <w:marLeft w:val="0"/>
                  <w:marRight w:val="0"/>
                  <w:marTop w:val="0"/>
                  <w:marBottom w:val="0"/>
                  <w:divBdr>
                    <w:top w:val="none" w:sz="0" w:space="0" w:color="FFFFFF"/>
                    <w:left w:val="none" w:sz="0" w:space="0" w:color="FFFFFF"/>
                    <w:bottom w:val="single" w:sz="6" w:space="0" w:color="FFFFFF"/>
                    <w:right w:val="none" w:sz="0" w:space="0" w:color="FFFFFF"/>
                  </w:divBdr>
                </w:div>
                <w:div w:id="167714372">
                  <w:marLeft w:val="0"/>
                  <w:marRight w:val="0"/>
                  <w:marTop w:val="0"/>
                  <w:marBottom w:val="0"/>
                  <w:divBdr>
                    <w:top w:val="none" w:sz="0" w:space="0" w:color="auto"/>
                    <w:left w:val="none" w:sz="0" w:space="0" w:color="auto"/>
                    <w:bottom w:val="none" w:sz="0" w:space="0" w:color="auto"/>
                    <w:right w:val="none" w:sz="0" w:space="0" w:color="auto"/>
                  </w:divBdr>
                </w:div>
                <w:div w:id="201217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496300">
          <w:marLeft w:val="0"/>
          <w:marRight w:val="0"/>
          <w:marTop w:val="0"/>
          <w:marBottom w:val="150"/>
          <w:divBdr>
            <w:top w:val="none" w:sz="0" w:space="0" w:color="auto"/>
            <w:left w:val="none" w:sz="0" w:space="0" w:color="auto"/>
            <w:bottom w:val="none" w:sz="0" w:space="0" w:color="auto"/>
            <w:right w:val="none" w:sz="0" w:space="0" w:color="auto"/>
          </w:divBdr>
          <w:divsChild>
            <w:div w:id="986669154">
              <w:marLeft w:val="0"/>
              <w:marRight w:val="0"/>
              <w:marTop w:val="0"/>
              <w:marBottom w:val="300"/>
              <w:divBdr>
                <w:top w:val="single" w:sz="6" w:space="0" w:color="FFFFFF"/>
                <w:left w:val="single" w:sz="6" w:space="0" w:color="FFFFFF"/>
                <w:bottom w:val="single" w:sz="6" w:space="0" w:color="FFFFFF"/>
                <w:right w:val="single" w:sz="6" w:space="0" w:color="FFFFFF"/>
              </w:divBdr>
              <w:divsChild>
                <w:div w:id="2114519641">
                  <w:marLeft w:val="0"/>
                  <w:marRight w:val="0"/>
                  <w:marTop w:val="0"/>
                  <w:marBottom w:val="0"/>
                  <w:divBdr>
                    <w:top w:val="none" w:sz="0" w:space="0" w:color="FFFFFF"/>
                    <w:left w:val="none" w:sz="0" w:space="0" w:color="FFFFFF"/>
                    <w:bottom w:val="single" w:sz="6" w:space="0" w:color="FFFFFF"/>
                    <w:right w:val="none" w:sz="0" w:space="0" w:color="FFFFFF"/>
                  </w:divBdr>
                </w:div>
                <w:div w:id="72175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886055">
      <w:bodyDiv w:val="1"/>
      <w:marLeft w:val="0"/>
      <w:marRight w:val="0"/>
      <w:marTop w:val="0"/>
      <w:marBottom w:val="0"/>
      <w:divBdr>
        <w:top w:val="none" w:sz="0" w:space="0" w:color="auto"/>
        <w:left w:val="none" w:sz="0" w:space="0" w:color="auto"/>
        <w:bottom w:val="none" w:sz="0" w:space="0" w:color="auto"/>
        <w:right w:val="none" w:sz="0" w:space="0" w:color="auto"/>
      </w:divBdr>
    </w:div>
    <w:div w:id="1016155686">
      <w:bodyDiv w:val="1"/>
      <w:marLeft w:val="0"/>
      <w:marRight w:val="0"/>
      <w:marTop w:val="0"/>
      <w:marBottom w:val="0"/>
      <w:divBdr>
        <w:top w:val="none" w:sz="0" w:space="0" w:color="auto"/>
        <w:left w:val="none" w:sz="0" w:space="0" w:color="auto"/>
        <w:bottom w:val="none" w:sz="0" w:space="0" w:color="auto"/>
        <w:right w:val="none" w:sz="0" w:space="0" w:color="auto"/>
      </w:divBdr>
    </w:div>
    <w:div w:id="1016543960">
      <w:bodyDiv w:val="1"/>
      <w:marLeft w:val="0"/>
      <w:marRight w:val="0"/>
      <w:marTop w:val="0"/>
      <w:marBottom w:val="0"/>
      <w:divBdr>
        <w:top w:val="none" w:sz="0" w:space="0" w:color="auto"/>
        <w:left w:val="none" w:sz="0" w:space="0" w:color="auto"/>
        <w:bottom w:val="none" w:sz="0" w:space="0" w:color="auto"/>
        <w:right w:val="none" w:sz="0" w:space="0" w:color="auto"/>
      </w:divBdr>
    </w:div>
    <w:div w:id="1016687059">
      <w:bodyDiv w:val="1"/>
      <w:marLeft w:val="0"/>
      <w:marRight w:val="0"/>
      <w:marTop w:val="0"/>
      <w:marBottom w:val="0"/>
      <w:divBdr>
        <w:top w:val="none" w:sz="0" w:space="0" w:color="auto"/>
        <w:left w:val="none" w:sz="0" w:space="0" w:color="auto"/>
        <w:bottom w:val="none" w:sz="0" w:space="0" w:color="auto"/>
        <w:right w:val="none" w:sz="0" w:space="0" w:color="auto"/>
      </w:divBdr>
    </w:div>
    <w:div w:id="1017585240">
      <w:bodyDiv w:val="1"/>
      <w:marLeft w:val="0"/>
      <w:marRight w:val="0"/>
      <w:marTop w:val="0"/>
      <w:marBottom w:val="0"/>
      <w:divBdr>
        <w:top w:val="none" w:sz="0" w:space="0" w:color="auto"/>
        <w:left w:val="none" w:sz="0" w:space="0" w:color="auto"/>
        <w:bottom w:val="none" w:sz="0" w:space="0" w:color="auto"/>
        <w:right w:val="none" w:sz="0" w:space="0" w:color="auto"/>
      </w:divBdr>
    </w:div>
    <w:div w:id="1017923195">
      <w:bodyDiv w:val="1"/>
      <w:marLeft w:val="0"/>
      <w:marRight w:val="0"/>
      <w:marTop w:val="0"/>
      <w:marBottom w:val="0"/>
      <w:divBdr>
        <w:top w:val="none" w:sz="0" w:space="0" w:color="auto"/>
        <w:left w:val="none" w:sz="0" w:space="0" w:color="auto"/>
        <w:bottom w:val="none" w:sz="0" w:space="0" w:color="auto"/>
        <w:right w:val="none" w:sz="0" w:space="0" w:color="auto"/>
      </w:divBdr>
      <w:divsChild>
        <w:div w:id="1976835979">
          <w:marLeft w:val="0"/>
          <w:marRight w:val="0"/>
          <w:marTop w:val="0"/>
          <w:marBottom w:val="150"/>
          <w:divBdr>
            <w:top w:val="none" w:sz="0" w:space="0" w:color="auto"/>
            <w:left w:val="none" w:sz="0" w:space="0" w:color="auto"/>
            <w:bottom w:val="none" w:sz="0" w:space="0" w:color="auto"/>
            <w:right w:val="none" w:sz="0" w:space="0" w:color="auto"/>
          </w:divBdr>
          <w:divsChild>
            <w:div w:id="270628028">
              <w:marLeft w:val="0"/>
              <w:marRight w:val="0"/>
              <w:marTop w:val="0"/>
              <w:marBottom w:val="300"/>
              <w:divBdr>
                <w:top w:val="single" w:sz="6" w:space="0" w:color="FFFFFF"/>
                <w:left w:val="single" w:sz="6" w:space="0" w:color="FFFFFF"/>
                <w:bottom w:val="single" w:sz="6" w:space="0" w:color="FFFFFF"/>
                <w:right w:val="single" w:sz="6" w:space="0" w:color="FFFFFF"/>
              </w:divBdr>
              <w:divsChild>
                <w:div w:id="690492596">
                  <w:marLeft w:val="0"/>
                  <w:marRight w:val="0"/>
                  <w:marTop w:val="0"/>
                  <w:marBottom w:val="0"/>
                  <w:divBdr>
                    <w:top w:val="none" w:sz="0" w:space="0" w:color="auto"/>
                    <w:left w:val="none" w:sz="0" w:space="0" w:color="auto"/>
                    <w:bottom w:val="none" w:sz="0" w:space="0" w:color="auto"/>
                    <w:right w:val="none" w:sz="0" w:space="0" w:color="auto"/>
                  </w:divBdr>
                </w:div>
                <w:div w:id="201919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069419">
          <w:marLeft w:val="0"/>
          <w:marRight w:val="0"/>
          <w:marTop w:val="0"/>
          <w:marBottom w:val="150"/>
          <w:divBdr>
            <w:top w:val="none" w:sz="0" w:space="0" w:color="auto"/>
            <w:left w:val="none" w:sz="0" w:space="0" w:color="auto"/>
            <w:bottom w:val="none" w:sz="0" w:space="0" w:color="auto"/>
            <w:right w:val="none" w:sz="0" w:space="0" w:color="auto"/>
          </w:divBdr>
          <w:divsChild>
            <w:div w:id="1477798602">
              <w:marLeft w:val="0"/>
              <w:marRight w:val="0"/>
              <w:marTop w:val="0"/>
              <w:marBottom w:val="300"/>
              <w:divBdr>
                <w:top w:val="single" w:sz="6" w:space="0" w:color="FFFFFF"/>
                <w:left w:val="single" w:sz="6" w:space="0" w:color="FFFFFF"/>
                <w:bottom w:val="single" w:sz="6" w:space="0" w:color="FFFFFF"/>
                <w:right w:val="single" w:sz="6" w:space="0" w:color="FFFFFF"/>
              </w:divBdr>
              <w:divsChild>
                <w:div w:id="498470865">
                  <w:marLeft w:val="0"/>
                  <w:marRight w:val="0"/>
                  <w:marTop w:val="0"/>
                  <w:marBottom w:val="0"/>
                  <w:divBdr>
                    <w:top w:val="none" w:sz="0" w:space="0" w:color="FFFFFF"/>
                    <w:left w:val="none" w:sz="0" w:space="0" w:color="FFFFFF"/>
                    <w:bottom w:val="single" w:sz="6" w:space="0" w:color="FFFFFF"/>
                    <w:right w:val="none" w:sz="0" w:space="0" w:color="FFFFFF"/>
                  </w:divBdr>
                </w:div>
                <w:div w:id="1531718799">
                  <w:marLeft w:val="0"/>
                  <w:marRight w:val="0"/>
                  <w:marTop w:val="0"/>
                  <w:marBottom w:val="0"/>
                  <w:divBdr>
                    <w:top w:val="none" w:sz="0" w:space="0" w:color="auto"/>
                    <w:left w:val="none" w:sz="0" w:space="0" w:color="auto"/>
                    <w:bottom w:val="none" w:sz="0" w:space="0" w:color="auto"/>
                    <w:right w:val="none" w:sz="0" w:space="0" w:color="auto"/>
                  </w:divBdr>
                </w:div>
                <w:div w:id="2884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903144">
          <w:marLeft w:val="0"/>
          <w:marRight w:val="0"/>
          <w:marTop w:val="0"/>
          <w:marBottom w:val="150"/>
          <w:divBdr>
            <w:top w:val="none" w:sz="0" w:space="0" w:color="auto"/>
            <w:left w:val="none" w:sz="0" w:space="0" w:color="auto"/>
            <w:bottom w:val="none" w:sz="0" w:space="0" w:color="auto"/>
            <w:right w:val="none" w:sz="0" w:space="0" w:color="auto"/>
          </w:divBdr>
          <w:divsChild>
            <w:div w:id="1602103888">
              <w:marLeft w:val="0"/>
              <w:marRight w:val="0"/>
              <w:marTop w:val="0"/>
              <w:marBottom w:val="300"/>
              <w:divBdr>
                <w:top w:val="single" w:sz="6" w:space="0" w:color="FFFFFF"/>
                <w:left w:val="single" w:sz="6" w:space="0" w:color="FFFFFF"/>
                <w:bottom w:val="single" w:sz="6" w:space="0" w:color="FFFFFF"/>
                <w:right w:val="single" w:sz="6" w:space="0" w:color="FFFFFF"/>
              </w:divBdr>
              <w:divsChild>
                <w:div w:id="616064128">
                  <w:marLeft w:val="0"/>
                  <w:marRight w:val="0"/>
                  <w:marTop w:val="0"/>
                  <w:marBottom w:val="0"/>
                  <w:divBdr>
                    <w:top w:val="none" w:sz="0" w:space="0" w:color="FFFFFF"/>
                    <w:left w:val="none" w:sz="0" w:space="0" w:color="FFFFFF"/>
                    <w:bottom w:val="single" w:sz="6" w:space="0" w:color="FFFFFF"/>
                    <w:right w:val="none" w:sz="0" w:space="0" w:color="FFFFFF"/>
                  </w:divBdr>
                </w:div>
                <w:div w:id="493881980">
                  <w:marLeft w:val="0"/>
                  <w:marRight w:val="0"/>
                  <w:marTop w:val="0"/>
                  <w:marBottom w:val="0"/>
                  <w:divBdr>
                    <w:top w:val="none" w:sz="0" w:space="0" w:color="auto"/>
                    <w:left w:val="none" w:sz="0" w:space="0" w:color="auto"/>
                    <w:bottom w:val="none" w:sz="0" w:space="0" w:color="auto"/>
                    <w:right w:val="none" w:sz="0" w:space="0" w:color="auto"/>
                  </w:divBdr>
                </w:div>
                <w:div w:id="537474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774984">
      <w:bodyDiv w:val="1"/>
      <w:marLeft w:val="0"/>
      <w:marRight w:val="0"/>
      <w:marTop w:val="0"/>
      <w:marBottom w:val="0"/>
      <w:divBdr>
        <w:top w:val="none" w:sz="0" w:space="0" w:color="auto"/>
        <w:left w:val="none" w:sz="0" w:space="0" w:color="auto"/>
        <w:bottom w:val="none" w:sz="0" w:space="0" w:color="auto"/>
        <w:right w:val="none" w:sz="0" w:space="0" w:color="auto"/>
      </w:divBdr>
    </w:div>
    <w:div w:id="1019162598">
      <w:bodyDiv w:val="1"/>
      <w:marLeft w:val="0"/>
      <w:marRight w:val="0"/>
      <w:marTop w:val="0"/>
      <w:marBottom w:val="0"/>
      <w:divBdr>
        <w:top w:val="none" w:sz="0" w:space="0" w:color="auto"/>
        <w:left w:val="none" w:sz="0" w:space="0" w:color="auto"/>
        <w:bottom w:val="none" w:sz="0" w:space="0" w:color="auto"/>
        <w:right w:val="none" w:sz="0" w:space="0" w:color="auto"/>
      </w:divBdr>
    </w:div>
    <w:div w:id="1019893618">
      <w:bodyDiv w:val="1"/>
      <w:marLeft w:val="0"/>
      <w:marRight w:val="0"/>
      <w:marTop w:val="0"/>
      <w:marBottom w:val="0"/>
      <w:divBdr>
        <w:top w:val="none" w:sz="0" w:space="0" w:color="auto"/>
        <w:left w:val="none" w:sz="0" w:space="0" w:color="auto"/>
        <w:bottom w:val="none" w:sz="0" w:space="0" w:color="auto"/>
        <w:right w:val="none" w:sz="0" w:space="0" w:color="auto"/>
      </w:divBdr>
      <w:divsChild>
        <w:div w:id="1599757293">
          <w:marLeft w:val="0"/>
          <w:marRight w:val="0"/>
          <w:marTop w:val="0"/>
          <w:marBottom w:val="0"/>
          <w:divBdr>
            <w:top w:val="none" w:sz="0" w:space="0" w:color="auto"/>
            <w:left w:val="none" w:sz="0" w:space="0" w:color="auto"/>
            <w:bottom w:val="none" w:sz="0" w:space="0" w:color="auto"/>
            <w:right w:val="none" w:sz="0" w:space="0" w:color="auto"/>
          </w:divBdr>
        </w:div>
      </w:divsChild>
    </w:div>
    <w:div w:id="1020352798">
      <w:bodyDiv w:val="1"/>
      <w:marLeft w:val="0"/>
      <w:marRight w:val="0"/>
      <w:marTop w:val="0"/>
      <w:marBottom w:val="0"/>
      <w:divBdr>
        <w:top w:val="none" w:sz="0" w:space="0" w:color="auto"/>
        <w:left w:val="none" w:sz="0" w:space="0" w:color="auto"/>
        <w:bottom w:val="none" w:sz="0" w:space="0" w:color="auto"/>
        <w:right w:val="none" w:sz="0" w:space="0" w:color="auto"/>
      </w:divBdr>
    </w:div>
    <w:div w:id="1020739252">
      <w:bodyDiv w:val="1"/>
      <w:marLeft w:val="0"/>
      <w:marRight w:val="0"/>
      <w:marTop w:val="0"/>
      <w:marBottom w:val="0"/>
      <w:divBdr>
        <w:top w:val="none" w:sz="0" w:space="0" w:color="auto"/>
        <w:left w:val="none" w:sz="0" w:space="0" w:color="auto"/>
        <w:bottom w:val="none" w:sz="0" w:space="0" w:color="auto"/>
        <w:right w:val="none" w:sz="0" w:space="0" w:color="auto"/>
      </w:divBdr>
    </w:div>
    <w:div w:id="1021786503">
      <w:bodyDiv w:val="1"/>
      <w:marLeft w:val="0"/>
      <w:marRight w:val="0"/>
      <w:marTop w:val="0"/>
      <w:marBottom w:val="0"/>
      <w:divBdr>
        <w:top w:val="none" w:sz="0" w:space="0" w:color="auto"/>
        <w:left w:val="none" w:sz="0" w:space="0" w:color="auto"/>
        <w:bottom w:val="none" w:sz="0" w:space="0" w:color="auto"/>
        <w:right w:val="none" w:sz="0" w:space="0" w:color="auto"/>
      </w:divBdr>
      <w:divsChild>
        <w:div w:id="390617636">
          <w:marLeft w:val="0"/>
          <w:marRight w:val="0"/>
          <w:marTop w:val="0"/>
          <w:marBottom w:val="0"/>
          <w:divBdr>
            <w:top w:val="none" w:sz="0" w:space="0" w:color="auto"/>
            <w:left w:val="none" w:sz="0" w:space="0" w:color="auto"/>
            <w:bottom w:val="none" w:sz="0" w:space="0" w:color="auto"/>
            <w:right w:val="none" w:sz="0" w:space="0" w:color="auto"/>
          </w:divBdr>
        </w:div>
      </w:divsChild>
    </w:div>
    <w:div w:id="1022901325">
      <w:bodyDiv w:val="1"/>
      <w:marLeft w:val="0"/>
      <w:marRight w:val="0"/>
      <w:marTop w:val="0"/>
      <w:marBottom w:val="0"/>
      <w:divBdr>
        <w:top w:val="none" w:sz="0" w:space="0" w:color="auto"/>
        <w:left w:val="none" w:sz="0" w:space="0" w:color="auto"/>
        <w:bottom w:val="none" w:sz="0" w:space="0" w:color="auto"/>
        <w:right w:val="none" w:sz="0" w:space="0" w:color="auto"/>
      </w:divBdr>
      <w:divsChild>
        <w:div w:id="292293901">
          <w:marLeft w:val="0"/>
          <w:marRight w:val="0"/>
          <w:marTop w:val="0"/>
          <w:marBottom w:val="150"/>
          <w:divBdr>
            <w:top w:val="none" w:sz="0" w:space="0" w:color="auto"/>
            <w:left w:val="none" w:sz="0" w:space="0" w:color="auto"/>
            <w:bottom w:val="none" w:sz="0" w:space="0" w:color="auto"/>
            <w:right w:val="none" w:sz="0" w:space="0" w:color="auto"/>
          </w:divBdr>
          <w:divsChild>
            <w:div w:id="1762919004">
              <w:marLeft w:val="0"/>
              <w:marRight w:val="0"/>
              <w:marTop w:val="0"/>
              <w:marBottom w:val="300"/>
              <w:divBdr>
                <w:top w:val="single" w:sz="6" w:space="0" w:color="FFFFFF"/>
                <w:left w:val="single" w:sz="6" w:space="0" w:color="FFFFFF"/>
                <w:bottom w:val="single" w:sz="6" w:space="0" w:color="FFFFFF"/>
                <w:right w:val="single" w:sz="6" w:space="0" w:color="FFFFFF"/>
              </w:divBdr>
              <w:divsChild>
                <w:div w:id="840051115">
                  <w:marLeft w:val="0"/>
                  <w:marRight w:val="0"/>
                  <w:marTop w:val="0"/>
                  <w:marBottom w:val="0"/>
                  <w:divBdr>
                    <w:top w:val="none" w:sz="0" w:space="0" w:color="auto"/>
                    <w:left w:val="none" w:sz="0" w:space="0" w:color="auto"/>
                    <w:bottom w:val="none" w:sz="0" w:space="0" w:color="auto"/>
                    <w:right w:val="none" w:sz="0" w:space="0" w:color="auto"/>
                  </w:divBdr>
                </w:div>
                <w:div w:id="136690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789823">
          <w:marLeft w:val="0"/>
          <w:marRight w:val="0"/>
          <w:marTop w:val="0"/>
          <w:marBottom w:val="150"/>
          <w:divBdr>
            <w:top w:val="none" w:sz="0" w:space="0" w:color="auto"/>
            <w:left w:val="none" w:sz="0" w:space="0" w:color="auto"/>
            <w:bottom w:val="none" w:sz="0" w:space="0" w:color="auto"/>
            <w:right w:val="none" w:sz="0" w:space="0" w:color="auto"/>
          </w:divBdr>
          <w:divsChild>
            <w:div w:id="668216102">
              <w:marLeft w:val="0"/>
              <w:marRight w:val="0"/>
              <w:marTop w:val="0"/>
              <w:marBottom w:val="300"/>
              <w:divBdr>
                <w:top w:val="single" w:sz="6" w:space="0" w:color="FFFFFF"/>
                <w:left w:val="single" w:sz="6" w:space="0" w:color="FFFFFF"/>
                <w:bottom w:val="single" w:sz="6" w:space="0" w:color="FFFFFF"/>
                <w:right w:val="single" w:sz="6" w:space="0" w:color="FFFFFF"/>
              </w:divBdr>
              <w:divsChild>
                <w:div w:id="1144854399">
                  <w:marLeft w:val="0"/>
                  <w:marRight w:val="0"/>
                  <w:marTop w:val="0"/>
                  <w:marBottom w:val="0"/>
                  <w:divBdr>
                    <w:top w:val="none" w:sz="0" w:space="0" w:color="FFFFFF"/>
                    <w:left w:val="none" w:sz="0" w:space="0" w:color="FFFFFF"/>
                    <w:bottom w:val="single" w:sz="6" w:space="0" w:color="FFFFFF"/>
                    <w:right w:val="none" w:sz="0" w:space="0" w:color="FFFFFF"/>
                  </w:divBdr>
                </w:div>
                <w:div w:id="1651326490">
                  <w:marLeft w:val="0"/>
                  <w:marRight w:val="0"/>
                  <w:marTop w:val="0"/>
                  <w:marBottom w:val="0"/>
                  <w:divBdr>
                    <w:top w:val="none" w:sz="0" w:space="0" w:color="auto"/>
                    <w:left w:val="none" w:sz="0" w:space="0" w:color="auto"/>
                    <w:bottom w:val="none" w:sz="0" w:space="0" w:color="auto"/>
                    <w:right w:val="none" w:sz="0" w:space="0" w:color="auto"/>
                  </w:divBdr>
                </w:div>
                <w:div w:id="620456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423608">
          <w:marLeft w:val="0"/>
          <w:marRight w:val="0"/>
          <w:marTop w:val="0"/>
          <w:marBottom w:val="150"/>
          <w:divBdr>
            <w:top w:val="none" w:sz="0" w:space="0" w:color="auto"/>
            <w:left w:val="none" w:sz="0" w:space="0" w:color="auto"/>
            <w:bottom w:val="none" w:sz="0" w:space="0" w:color="auto"/>
            <w:right w:val="none" w:sz="0" w:space="0" w:color="auto"/>
          </w:divBdr>
          <w:divsChild>
            <w:div w:id="319310201">
              <w:marLeft w:val="0"/>
              <w:marRight w:val="0"/>
              <w:marTop w:val="0"/>
              <w:marBottom w:val="300"/>
              <w:divBdr>
                <w:top w:val="single" w:sz="6" w:space="0" w:color="FFFFFF"/>
                <w:left w:val="single" w:sz="6" w:space="0" w:color="FFFFFF"/>
                <w:bottom w:val="single" w:sz="6" w:space="0" w:color="FFFFFF"/>
                <w:right w:val="single" w:sz="6" w:space="0" w:color="FFFFFF"/>
              </w:divBdr>
              <w:divsChild>
                <w:div w:id="1153765138">
                  <w:marLeft w:val="0"/>
                  <w:marRight w:val="0"/>
                  <w:marTop w:val="0"/>
                  <w:marBottom w:val="0"/>
                  <w:divBdr>
                    <w:top w:val="none" w:sz="0" w:space="0" w:color="FFFFFF"/>
                    <w:left w:val="none" w:sz="0" w:space="0" w:color="FFFFFF"/>
                    <w:bottom w:val="single" w:sz="6" w:space="0" w:color="FFFFFF"/>
                    <w:right w:val="none" w:sz="0" w:space="0" w:color="FFFFFF"/>
                  </w:divBdr>
                </w:div>
                <w:div w:id="561058906">
                  <w:marLeft w:val="0"/>
                  <w:marRight w:val="0"/>
                  <w:marTop w:val="0"/>
                  <w:marBottom w:val="0"/>
                  <w:divBdr>
                    <w:top w:val="none" w:sz="0" w:space="0" w:color="auto"/>
                    <w:left w:val="none" w:sz="0" w:space="0" w:color="auto"/>
                    <w:bottom w:val="none" w:sz="0" w:space="0" w:color="auto"/>
                    <w:right w:val="none" w:sz="0" w:space="0" w:color="auto"/>
                  </w:divBdr>
                </w:div>
                <w:div w:id="72792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835338">
          <w:marLeft w:val="0"/>
          <w:marRight w:val="0"/>
          <w:marTop w:val="0"/>
          <w:marBottom w:val="150"/>
          <w:divBdr>
            <w:top w:val="none" w:sz="0" w:space="0" w:color="auto"/>
            <w:left w:val="none" w:sz="0" w:space="0" w:color="auto"/>
            <w:bottom w:val="none" w:sz="0" w:space="0" w:color="auto"/>
            <w:right w:val="none" w:sz="0" w:space="0" w:color="auto"/>
          </w:divBdr>
          <w:divsChild>
            <w:div w:id="2081949171">
              <w:marLeft w:val="0"/>
              <w:marRight w:val="0"/>
              <w:marTop w:val="0"/>
              <w:marBottom w:val="300"/>
              <w:divBdr>
                <w:top w:val="single" w:sz="6" w:space="0" w:color="FFFFFF"/>
                <w:left w:val="single" w:sz="6" w:space="0" w:color="FFFFFF"/>
                <w:bottom w:val="single" w:sz="6" w:space="0" w:color="FFFFFF"/>
                <w:right w:val="single" w:sz="6" w:space="0" w:color="FFFFFF"/>
              </w:divBdr>
              <w:divsChild>
                <w:div w:id="1739862621">
                  <w:marLeft w:val="0"/>
                  <w:marRight w:val="0"/>
                  <w:marTop w:val="0"/>
                  <w:marBottom w:val="0"/>
                  <w:divBdr>
                    <w:top w:val="none" w:sz="0" w:space="0" w:color="FFFFFF"/>
                    <w:left w:val="none" w:sz="0" w:space="0" w:color="FFFFFF"/>
                    <w:bottom w:val="single" w:sz="6" w:space="0" w:color="FFFFFF"/>
                    <w:right w:val="none" w:sz="0" w:space="0" w:color="FFFFFF"/>
                  </w:divBdr>
                </w:div>
                <w:div w:id="916282174">
                  <w:marLeft w:val="0"/>
                  <w:marRight w:val="0"/>
                  <w:marTop w:val="0"/>
                  <w:marBottom w:val="0"/>
                  <w:divBdr>
                    <w:top w:val="none" w:sz="0" w:space="0" w:color="auto"/>
                    <w:left w:val="none" w:sz="0" w:space="0" w:color="auto"/>
                    <w:bottom w:val="none" w:sz="0" w:space="0" w:color="auto"/>
                    <w:right w:val="none" w:sz="0" w:space="0" w:color="auto"/>
                  </w:divBdr>
                </w:div>
                <w:div w:id="47784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783436">
          <w:marLeft w:val="0"/>
          <w:marRight w:val="0"/>
          <w:marTop w:val="0"/>
          <w:marBottom w:val="150"/>
          <w:divBdr>
            <w:top w:val="none" w:sz="0" w:space="0" w:color="auto"/>
            <w:left w:val="none" w:sz="0" w:space="0" w:color="auto"/>
            <w:bottom w:val="none" w:sz="0" w:space="0" w:color="auto"/>
            <w:right w:val="none" w:sz="0" w:space="0" w:color="auto"/>
          </w:divBdr>
          <w:divsChild>
            <w:div w:id="546837707">
              <w:marLeft w:val="0"/>
              <w:marRight w:val="0"/>
              <w:marTop w:val="0"/>
              <w:marBottom w:val="300"/>
              <w:divBdr>
                <w:top w:val="single" w:sz="6" w:space="0" w:color="FFFFFF"/>
                <w:left w:val="single" w:sz="6" w:space="0" w:color="FFFFFF"/>
                <w:bottom w:val="single" w:sz="6" w:space="0" w:color="FFFFFF"/>
                <w:right w:val="single" w:sz="6" w:space="0" w:color="FFFFFF"/>
              </w:divBdr>
              <w:divsChild>
                <w:div w:id="1581716940">
                  <w:marLeft w:val="0"/>
                  <w:marRight w:val="0"/>
                  <w:marTop w:val="0"/>
                  <w:marBottom w:val="0"/>
                  <w:divBdr>
                    <w:top w:val="none" w:sz="0" w:space="0" w:color="FFFFFF"/>
                    <w:left w:val="none" w:sz="0" w:space="0" w:color="FFFFFF"/>
                    <w:bottom w:val="single" w:sz="6" w:space="0" w:color="FFFFFF"/>
                    <w:right w:val="none" w:sz="0" w:space="0" w:color="FFFFFF"/>
                  </w:divBdr>
                </w:div>
                <w:div w:id="949555689">
                  <w:marLeft w:val="0"/>
                  <w:marRight w:val="0"/>
                  <w:marTop w:val="0"/>
                  <w:marBottom w:val="0"/>
                  <w:divBdr>
                    <w:top w:val="none" w:sz="0" w:space="0" w:color="auto"/>
                    <w:left w:val="none" w:sz="0" w:space="0" w:color="auto"/>
                    <w:bottom w:val="none" w:sz="0" w:space="0" w:color="auto"/>
                    <w:right w:val="none" w:sz="0" w:space="0" w:color="auto"/>
                  </w:divBdr>
                </w:div>
                <w:div w:id="44180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901390">
      <w:bodyDiv w:val="1"/>
      <w:marLeft w:val="0"/>
      <w:marRight w:val="0"/>
      <w:marTop w:val="0"/>
      <w:marBottom w:val="0"/>
      <w:divBdr>
        <w:top w:val="none" w:sz="0" w:space="0" w:color="auto"/>
        <w:left w:val="none" w:sz="0" w:space="0" w:color="auto"/>
        <w:bottom w:val="none" w:sz="0" w:space="0" w:color="auto"/>
        <w:right w:val="none" w:sz="0" w:space="0" w:color="auto"/>
      </w:divBdr>
    </w:div>
    <w:div w:id="1023092231">
      <w:bodyDiv w:val="1"/>
      <w:marLeft w:val="0"/>
      <w:marRight w:val="0"/>
      <w:marTop w:val="0"/>
      <w:marBottom w:val="0"/>
      <w:divBdr>
        <w:top w:val="none" w:sz="0" w:space="0" w:color="auto"/>
        <w:left w:val="none" w:sz="0" w:space="0" w:color="auto"/>
        <w:bottom w:val="none" w:sz="0" w:space="0" w:color="auto"/>
        <w:right w:val="none" w:sz="0" w:space="0" w:color="auto"/>
      </w:divBdr>
    </w:div>
    <w:div w:id="1023287608">
      <w:bodyDiv w:val="1"/>
      <w:marLeft w:val="0"/>
      <w:marRight w:val="0"/>
      <w:marTop w:val="0"/>
      <w:marBottom w:val="0"/>
      <w:divBdr>
        <w:top w:val="none" w:sz="0" w:space="0" w:color="auto"/>
        <w:left w:val="none" w:sz="0" w:space="0" w:color="auto"/>
        <w:bottom w:val="none" w:sz="0" w:space="0" w:color="auto"/>
        <w:right w:val="none" w:sz="0" w:space="0" w:color="auto"/>
      </w:divBdr>
      <w:divsChild>
        <w:div w:id="727843841">
          <w:marLeft w:val="0"/>
          <w:marRight w:val="0"/>
          <w:marTop w:val="0"/>
          <w:marBottom w:val="150"/>
          <w:divBdr>
            <w:top w:val="none" w:sz="0" w:space="0" w:color="auto"/>
            <w:left w:val="none" w:sz="0" w:space="0" w:color="auto"/>
            <w:bottom w:val="none" w:sz="0" w:space="0" w:color="auto"/>
            <w:right w:val="none" w:sz="0" w:space="0" w:color="auto"/>
          </w:divBdr>
          <w:divsChild>
            <w:div w:id="919019356">
              <w:marLeft w:val="0"/>
              <w:marRight w:val="0"/>
              <w:marTop w:val="0"/>
              <w:marBottom w:val="300"/>
              <w:divBdr>
                <w:top w:val="single" w:sz="6" w:space="0" w:color="FFFFFF"/>
                <w:left w:val="single" w:sz="6" w:space="0" w:color="FFFFFF"/>
                <w:bottom w:val="single" w:sz="6" w:space="0" w:color="FFFFFF"/>
                <w:right w:val="single" w:sz="6" w:space="0" w:color="FFFFFF"/>
              </w:divBdr>
              <w:divsChild>
                <w:div w:id="1304887443">
                  <w:marLeft w:val="0"/>
                  <w:marRight w:val="0"/>
                  <w:marTop w:val="0"/>
                  <w:marBottom w:val="0"/>
                  <w:divBdr>
                    <w:top w:val="none" w:sz="0" w:space="0" w:color="auto"/>
                    <w:left w:val="none" w:sz="0" w:space="0" w:color="auto"/>
                    <w:bottom w:val="none" w:sz="0" w:space="0" w:color="auto"/>
                    <w:right w:val="none" w:sz="0" w:space="0" w:color="auto"/>
                  </w:divBdr>
                </w:div>
                <w:div w:id="131441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461505">
          <w:marLeft w:val="0"/>
          <w:marRight w:val="0"/>
          <w:marTop w:val="0"/>
          <w:marBottom w:val="150"/>
          <w:divBdr>
            <w:top w:val="none" w:sz="0" w:space="0" w:color="auto"/>
            <w:left w:val="none" w:sz="0" w:space="0" w:color="auto"/>
            <w:bottom w:val="none" w:sz="0" w:space="0" w:color="auto"/>
            <w:right w:val="none" w:sz="0" w:space="0" w:color="auto"/>
          </w:divBdr>
          <w:divsChild>
            <w:div w:id="1181430127">
              <w:marLeft w:val="0"/>
              <w:marRight w:val="0"/>
              <w:marTop w:val="0"/>
              <w:marBottom w:val="300"/>
              <w:divBdr>
                <w:top w:val="single" w:sz="6" w:space="0" w:color="FFFFFF"/>
                <w:left w:val="single" w:sz="6" w:space="0" w:color="FFFFFF"/>
                <w:bottom w:val="single" w:sz="6" w:space="0" w:color="FFFFFF"/>
                <w:right w:val="single" w:sz="6" w:space="0" w:color="FFFFFF"/>
              </w:divBdr>
              <w:divsChild>
                <w:div w:id="626471745">
                  <w:marLeft w:val="0"/>
                  <w:marRight w:val="0"/>
                  <w:marTop w:val="0"/>
                  <w:marBottom w:val="0"/>
                  <w:divBdr>
                    <w:top w:val="none" w:sz="0" w:space="0" w:color="FFFFFF"/>
                    <w:left w:val="none" w:sz="0" w:space="0" w:color="FFFFFF"/>
                    <w:bottom w:val="single" w:sz="6" w:space="0" w:color="FFFFFF"/>
                    <w:right w:val="none" w:sz="0" w:space="0" w:color="FFFFFF"/>
                  </w:divBdr>
                </w:div>
                <w:div w:id="1847482050">
                  <w:marLeft w:val="0"/>
                  <w:marRight w:val="0"/>
                  <w:marTop w:val="0"/>
                  <w:marBottom w:val="0"/>
                  <w:divBdr>
                    <w:top w:val="none" w:sz="0" w:space="0" w:color="auto"/>
                    <w:left w:val="none" w:sz="0" w:space="0" w:color="auto"/>
                    <w:bottom w:val="none" w:sz="0" w:space="0" w:color="auto"/>
                    <w:right w:val="none" w:sz="0" w:space="0" w:color="auto"/>
                  </w:divBdr>
                </w:div>
                <w:div w:id="2061663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911387">
          <w:marLeft w:val="0"/>
          <w:marRight w:val="0"/>
          <w:marTop w:val="0"/>
          <w:marBottom w:val="150"/>
          <w:divBdr>
            <w:top w:val="none" w:sz="0" w:space="0" w:color="auto"/>
            <w:left w:val="none" w:sz="0" w:space="0" w:color="auto"/>
            <w:bottom w:val="none" w:sz="0" w:space="0" w:color="auto"/>
            <w:right w:val="none" w:sz="0" w:space="0" w:color="auto"/>
          </w:divBdr>
          <w:divsChild>
            <w:div w:id="1363243322">
              <w:marLeft w:val="0"/>
              <w:marRight w:val="0"/>
              <w:marTop w:val="0"/>
              <w:marBottom w:val="300"/>
              <w:divBdr>
                <w:top w:val="single" w:sz="6" w:space="0" w:color="FFFFFF"/>
                <w:left w:val="single" w:sz="6" w:space="0" w:color="FFFFFF"/>
                <w:bottom w:val="single" w:sz="6" w:space="0" w:color="FFFFFF"/>
                <w:right w:val="single" w:sz="6" w:space="0" w:color="FFFFFF"/>
              </w:divBdr>
              <w:divsChild>
                <w:div w:id="596790529">
                  <w:marLeft w:val="0"/>
                  <w:marRight w:val="0"/>
                  <w:marTop w:val="0"/>
                  <w:marBottom w:val="0"/>
                  <w:divBdr>
                    <w:top w:val="none" w:sz="0" w:space="0" w:color="FFFFFF"/>
                    <w:left w:val="none" w:sz="0" w:space="0" w:color="FFFFFF"/>
                    <w:bottom w:val="single" w:sz="6" w:space="0" w:color="FFFFFF"/>
                    <w:right w:val="none" w:sz="0" w:space="0" w:color="FFFFFF"/>
                  </w:divBdr>
                </w:div>
                <w:div w:id="1127502734">
                  <w:marLeft w:val="0"/>
                  <w:marRight w:val="0"/>
                  <w:marTop w:val="0"/>
                  <w:marBottom w:val="0"/>
                  <w:divBdr>
                    <w:top w:val="none" w:sz="0" w:space="0" w:color="auto"/>
                    <w:left w:val="none" w:sz="0" w:space="0" w:color="auto"/>
                    <w:bottom w:val="none" w:sz="0" w:space="0" w:color="auto"/>
                    <w:right w:val="none" w:sz="0" w:space="0" w:color="auto"/>
                  </w:divBdr>
                </w:div>
                <w:div w:id="158244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694663">
          <w:marLeft w:val="0"/>
          <w:marRight w:val="0"/>
          <w:marTop w:val="0"/>
          <w:marBottom w:val="150"/>
          <w:divBdr>
            <w:top w:val="none" w:sz="0" w:space="0" w:color="auto"/>
            <w:left w:val="none" w:sz="0" w:space="0" w:color="auto"/>
            <w:bottom w:val="none" w:sz="0" w:space="0" w:color="auto"/>
            <w:right w:val="none" w:sz="0" w:space="0" w:color="auto"/>
          </w:divBdr>
          <w:divsChild>
            <w:div w:id="633564576">
              <w:marLeft w:val="0"/>
              <w:marRight w:val="0"/>
              <w:marTop w:val="0"/>
              <w:marBottom w:val="300"/>
              <w:divBdr>
                <w:top w:val="single" w:sz="6" w:space="0" w:color="FFFFFF"/>
                <w:left w:val="single" w:sz="6" w:space="0" w:color="FFFFFF"/>
                <w:bottom w:val="single" w:sz="6" w:space="0" w:color="FFFFFF"/>
                <w:right w:val="single" w:sz="6" w:space="0" w:color="FFFFFF"/>
              </w:divBdr>
              <w:divsChild>
                <w:div w:id="1755976378">
                  <w:marLeft w:val="0"/>
                  <w:marRight w:val="0"/>
                  <w:marTop w:val="0"/>
                  <w:marBottom w:val="0"/>
                  <w:divBdr>
                    <w:top w:val="none" w:sz="0" w:space="0" w:color="FFFFFF"/>
                    <w:left w:val="none" w:sz="0" w:space="0" w:color="FFFFFF"/>
                    <w:bottom w:val="single" w:sz="6" w:space="0" w:color="FFFFFF"/>
                    <w:right w:val="none" w:sz="0" w:space="0" w:color="FFFFFF"/>
                  </w:divBdr>
                </w:div>
                <w:div w:id="1770004535">
                  <w:marLeft w:val="0"/>
                  <w:marRight w:val="0"/>
                  <w:marTop w:val="0"/>
                  <w:marBottom w:val="0"/>
                  <w:divBdr>
                    <w:top w:val="none" w:sz="0" w:space="0" w:color="auto"/>
                    <w:left w:val="none" w:sz="0" w:space="0" w:color="auto"/>
                    <w:bottom w:val="none" w:sz="0" w:space="0" w:color="auto"/>
                    <w:right w:val="none" w:sz="0" w:space="0" w:color="auto"/>
                  </w:divBdr>
                </w:div>
                <w:div w:id="901016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743697">
          <w:marLeft w:val="0"/>
          <w:marRight w:val="0"/>
          <w:marTop w:val="0"/>
          <w:marBottom w:val="150"/>
          <w:divBdr>
            <w:top w:val="none" w:sz="0" w:space="0" w:color="auto"/>
            <w:left w:val="none" w:sz="0" w:space="0" w:color="auto"/>
            <w:bottom w:val="none" w:sz="0" w:space="0" w:color="auto"/>
            <w:right w:val="none" w:sz="0" w:space="0" w:color="auto"/>
          </w:divBdr>
          <w:divsChild>
            <w:div w:id="1571161000">
              <w:marLeft w:val="0"/>
              <w:marRight w:val="0"/>
              <w:marTop w:val="0"/>
              <w:marBottom w:val="300"/>
              <w:divBdr>
                <w:top w:val="single" w:sz="6" w:space="0" w:color="FFFFFF"/>
                <w:left w:val="single" w:sz="6" w:space="0" w:color="FFFFFF"/>
                <w:bottom w:val="single" w:sz="6" w:space="0" w:color="FFFFFF"/>
                <w:right w:val="single" w:sz="6" w:space="0" w:color="FFFFFF"/>
              </w:divBdr>
              <w:divsChild>
                <w:div w:id="358044257">
                  <w:marLeft w:val="0"/>
                  <w:marRight w:val="0"/>
                  <w:marTop w:val="0"/>
                  <w:marBottom w:val="0"/>
                  <w:divBdr>
                    <w:top w:val="none" w:sz="0" w:space="0" w:color="FFFFFF"/>
                    <w:left w:val="none" w:sz="0" w:space="0" w:color="FFFFFF"/>
                    <w:bottom w:val="single" w:sz="6" w:space="0" w:color="FFFFFF"/>
                    <w:right w:val="none" w:sz="0" w:space="0" w:color="FFFFFF"/>
                  </w:divBdr>
                </w:div>
                <w:div w:id="213840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092795">
      <w:bodyDiv w:val="1"/>
      <w:marLeft w:val="0"/>
      <w:marRight w:val="0"/>
      <w:marTop w:val="0"/>
      <w:marBottom w:val="0"/>
      <w:divBdr>
        <w:top w:val="none" w:sz="0" w:space="0" w:color="auto"/>
        <w:left w:val="none" w:sz="0" w:space="0" w:color="auto"/>
        <w:bottom w:val="none" w:sz="0" w:space="0" w:color="auto"/>
        <w:right w:val="none" w:sz="0" w:space="0" w:color="auto"/>
      </w:divBdr>
      <w:divsChild>
        <w:div w:id="1301571519">
          <w:marLeft w:val="0"/>
          <w:marRight w:val="0"/>
          <w:marTop w:val="0"/>
          <w:marBottom w:val="0"/>
          <w:divBdr>
            <w:top w:val="none" w:sz="0" w:space="0" w:color="auto"/>
            <w:left w:val="none" w:sz="0" w:space="0" w:color="auto"/>
            <w:bottom w:val="none" w:sz="0" w:space="0" w:color="auto"/>
            <w:right w:val="none" w:sz="0" w:space="0" w:color="auto"/>
          </w:divBdr>
          <w:divsChild>
            <w:div w:id="308290995">
              <w:marLeft w:val="0"/>
              <w:marRight w:val="0"/>
              <w:marTop w:val="0"/>
              <w:marBottom w:val="0"/>
              <w:divBdr>
                <w:top w:val="none" w:sz="0" w:space="0" w:color="auto"/>
                <w:left w:val="none" w:sz="0" w:space="0" w:color="auto"/>
                <w:bottom w:val="none" w:sz="0" w:space="0" w:color="auto"/>
                <w:right w:val="none" w:sz="0" w:space="0" w:color="auto"/>
              </w:divBdr>
              <w:divsChild>
                <w:div w:id="1816605727">
                  <w:marLeft w:val="0"/>
                  <w:marRight w:val="0"/>
                  <w:marTop w:val="0"/>
                  <w:marBottom w:val="0"/>
                  <w:divBdr>
                    <w:top w:val="none" w:sz="0" w:space="0" w:color="auto"/>
                    <w:left w:val="none" w:sz="0" w:space="0" w:color="auto"/>
                    <w:bottom w:val="none" w:sz="0" w:space="0" w:color="auto"/>
                    <w:right w:val="none" w:sz="0" w:space="0" w:color="auto"/>
                  </w:divBdr>
                  <w:divsChild>
                    <w:div w:id="867177032">
                      <w:marLeft w:val="0"/>
                      <w:marRight w:val="0"/>
                      <w:marTop w:val="0"/>
                      <w:marBottom w:val="0"/>
                      <w:divBdr>
                        <w:top w:val="none" w:sz="0" w:space="0" w:color="auto"/>
                        <w:left w:val="none" w:sz="0" w:space="0" w:color="auto"/>
                        <w:bottom w:val="none" w:sz="0" w:space="0" w:color="auto"/>
                        <w:right w:val="none" w:sz="0" w:space="0" w:color="auto"/>
                      </w:divBdr>
                      <w:divsChild>
                        <w:div w:id="795680057">
                          <w:marLeft w:val="0"/>
                          <w:marRight w:val="0"/>
                          <w:marTop w:val="0"/>
                          <w:marBottom w:val="0"/>
                          <w:divBdr>
                            <w:top w:val="none" w:sz="0" w:space="0" w:color="auto"/>
                            <w:left w:val="none" w:sz="0" w:space="0" w:color="auto"/>
                            <w:bottom w:val="none" w:sz="0" w:space="0" w:color="auto"/>
                            <w:right w:val="none" w:sz="0" w:space="0" w:color="auto"/>
                          </w:divBdr>
                          <w:divsChild>
                            <w:div w:id="1845706234">
                              <w:marLeft w:val="0"/>
                              <w:marRight w:val="0"/>
                              <w:marTop w:val="0"/>
                              <w:marBottom w:val="0"/>
                              <w:divBdr>
                                <w:top w:val="none" w:sz="0" w:space="0" w:color="auto"/>
                                <w:left w:val="none" w:sz="0" w:space="0" w:color="auto"/>
                                <w:bottom w:val="none" w:sz="0" w:space="0" w:color="auto"/>
                                <w:right w:val="none" w:sz="0" w:space="0" w:color="auto"/>
                              </w:divBdr>
                              <w:divsChild>
                                <w:div w:id="1638224447">
                                  <w:marLeft w:val="0"/>
                                  <w:marRight w:val="0"/>
                                  <w:marTop w:val="0"/>
                                  <w:marBottom w:val="0"/>
                                  <w:divBdr>
                                    <w:top w:val="none" w:sz="0" w:space="0" w:color="auto"/>
                                    <w:left w:val="none" w:sz="0" w:space="0" w:color="auto"/>
                                    <w:bottom w:val="none" w:sz="0" w:space="0" w:color="auto"/>
                                    <w:right w:val="none" w:sz="0" w:space="0" w:color="auto"/>
                                  </w:divBdr>
                                  <w:divsChild>
                                    <w:div w:id="673844407">
                                      <w:marLeft w:val="43"/>
                                      <w:marRight w:val="0"/>
                                      <w:marTop w:val="0"/>
                                      <w:marBottom w:val="0"/>
                                      <w:divBdr>
                                        <w:top w:val="none" w:sz="0" w:space="0" w:color="auto"/>
                                        <w:left w:val="none" w:sz="0" w:space="0" w:color="auto"/>
                                        <w:bottom w:val="none" w:sz="0" w:space="0" w:color="auto"/>
                                        <w:right w:val="none" w:sz="0" w:space="0" w:color="auto"/>
                                      </w:divBdr>
                                      <w:divsChild>
                                        <w:div w:id="2015759328">
                                          <w:marLeft w:val="0"/>
                                          <w:marRight w:val="0"/>
                                          <w:marTop w:val="0"/>
                                          <w:marBottom w:val="0"/>
                                          <w:divBdr>
                                            <w:top w:val="none" w:sz="0" w:space="0" w:color="auto"/>
                                            <w:left w:val="none" w:sz="0" w:space="0" w:color="auto"/>
                                            <w:bottom w:val="none" w:sz="0" w:space="0" w:color="auto"/>
                                            <w:right w:val="none" w:sz="0" w:space="0" w:color="auto"/>
                                          </w:divBdr>
                                          <w:divsChild>
                                            <w:div w:id="1360164058">
                                              <w:marLeft w:val="0"/>
                                              <w:marRight w:val="0"/>
                                              <w:marTop w:val="0"/>
                                              <w:marBottom w:val="86"/>
                                              <w:divBdr>
                                                <w:top w:val="single" w:sz="4" w:space="0" w:color="F5F5F5"/>
                                                <w:left w:val="single" w:sz="4" w:space="0" w:color="F5F5F5"/>
                                                <w:bottom w:val="single" w:sz="4" w:space="0" w:color="F5F5F5"/>
                                                <w:right w:val="single" w:sz="4" w:space="0" w:color="F5F5F5"/>
                                              </w:divBdr>
                                              <w:divsChild>
                                                <w:div w:id="859396678">
                                                  <w:marLeft w:val="0"/>
                                                  <w:marRight w:val="0"/>
                                                  <w:marTop w:val="0"/>
                                                  <w:marBottom w:val="0"/>
                                                  <w:divBdr>
                                                    <w:top w:val="none" w:sz="0" w:space="0" w:color="auto"/>
                                                    <w:left w:val="none" w:sz="0" w:space="0" w:color="auto"/>
                                                    <w:bottom w:val="none" w:sz="0" w:space="0" w:color="auto"/>
                                                    <w:right w:val="none" w:sz="0" w:space="0" w:color="auto"/>
                                                  </w:divBdr>
                                                  <w:divsChild>
                                                    <w:div w:id="73466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24399884">
      <w:bodyDiv w:val="1"/>
      <w:marLeft w:val="0"/>
      <w:marRight w:val="0"/>
      <w:marTop w:val="0"/>
      <w:marBottom w:val="0"/>
      <w:divBdr>
        <w:top w:val="none" w:sz="0" w:space="0" w:color="auto"/>
        <w:left w:val="none" w:sz="0" w:space="0" w:color="auto"/>
        <w:bottom w:val="none" w:sz="0" w:space="0" w:color="auto"/>
        <w:right w:val="none" w:sz="0" w:space="0" w:color="auto"/>
      </w:divBdr>
      <w:divsChild>
        <w:div w:id="291524067">
          <w:marLeft w:val="0"/>
          <w:marRight w:val="0"/>
          <w:marTop w:val="0"/>
          <w:marBottom w:val="150"/>
          <w:divBdr>
            <w:top w:val="none" w:sz="0" w:space="0" w:color="auto"/>
            <w:left w:val="none" w:sz="0" w:space="0" w:color="auto"/>
            <w:bottom w:val="none" w:sz="0" w:space="0" w:color="auto"/>
            <w:right w:val="none" w:sz="0" w:space="0" w:color="auto"/>
          </w:divBdr>
          <w:divsChild>
            <w:div w:id="1760911133">
              <w:marLeft w:val="0"/>
              <w:marRight w:val="0"/>
              <w:marTop w:val="0"/>
              <w:marBottom w:val="300"/>
              <w:divBdr>
                <w:top w:val="single" w:sz="6" w:space="0" w:color="FFFFFF"/>
                <w:left w:val="single" w:sz="6" w:space="0" w:color="FFFFFF"/>
                <w:bottom w:val="single" w:sz="6" w:space="0" w:color="FFFFFF"/>
                <w:right w:val="single" w:sz="6" w:space="0" w:color="FFFFFF"/>
              </w:divBdr>
              <w:divsChild>
                <w:div w:id="2017069619">
                  <w:marLeft w:val="0"/>
                  <w:marRight w:val="0"/>
                  <w:marTop w:val="0"/>
                  <w:marBottom w:val="0"/>
                  <w:divBdr>
                    <w:top w:val="none" w:sz="0" w:space="0" w:color="auto"/>
                    <w:left w:val="none" w:sz="0" w:space="0" w:color="auto"/>
                    <w:bottom w:val="none" w:sz="0" w:space="0" w:color="auto"/>
                    <w:right w:val="none" w:sz="0" w:space="0" w:color="auto"/>
                  </w:divBdr>
                </w:div>
                <w:div w:id="1274944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100666">
          <w:marLeft w:val="0"/>
          <w:marRight w:val="0"/>
          <w:marTop w:val="0"/>
          <w:marBottom w:val="150"/>
          <w:divBdr>
            <w:top w:val="none" w:sz="0" w:space="0" w:color="auto"/>
            <w:left w:val="none" w:sz="0" w:space="0" w:color="auto"/>
            <w:bottom w:val="none" w:sz="0" w:space="0" w:color="auto"/>
            <w:right w:val="none" w:sz="0" w:space="0" w:color="auto"/>
          </w:divBdr>
          <w:divsChild>
            <w:div w:id="2119333446">
              <w:marLeft w:val="0"/>
              <w:marRight w:val="0"/>
              <w:marTop w:val="0"/>
              <w:marBottom w:val="300"/>
              <w:divBdr>
                <w:top w:val="single" w:sz="6" w:space="0" w:color="FFFFFF"/>
                <w:left w:val="single" w:sz="6" w:space="0" w:color="FFFFFF"/>
                <w:bottom w:val="single" w:sz="6" w:space="0" w:color="FFFFFF"/>
                <w:right w:val="single" w:sz="6" w:space="0" w:color="FFFFFF"/>
              </w:divBdr>
              <w:divsChild>
                <w:div w:id="195122135">
                  <w:marLeft w:val="0"/>
                  <w:marRight w:val="0"/>
                  <w:marTop w:val="0"/>
                  <w:marBottom w:val="0"/>
                  <w:divBdr>
                    <w:top w:val="none" w:sz="0" w:space="0" w:color="FFFFFF"/>
                    <w:left w:val="none" w:sz="0" w:space="0" w:color="FFFFFF"/>
                    <w:bottom w:val="single" w:sz="6" w:space="0" w:color="FFFFFF"/>
                    <w:right w:val="none" w:sz="0" w:space="0" w:color="FFFFFF"/>
                  </w:divBdr>
                </w:div>
                <w:div w:id="1909805170">
                  <w:marLeft w:val="0"/>
                  <w:marRight w:val="0"/>
                  <w:marTop w:val="0"/>
                  <w:marBottom w:val="0"/>
                  <w:divBdr>
                    <w:top w:val="none" w:sz="0" w:space="0" w:color="auto"/>
                    <w:left w:val="none" w:sz="0" w:space="0" w:color="auto"/>
                    <w:bottom w:val="none" w:sz="0" w:space="0" w:color="auto"/>
                    <w:right w:val="none" w:sz="0" w:space="0" w:color="auto"/>
                  </w:divBdr>
                </w:div>
                <w:div w:id="74298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191322">
          <w:marLeft w:val="0"/>
          <w:marRight w:val="0"/>
          <w:marTop w:val="0"/>
          <w:marBottom w:val="150"/>
          <w:divBdr>
            <w:top w:val="none" w:sz="0" w:space="0" w:color="auto"/>
            <w:left w:val="none" w:sz="0" w:space="0" w:color="auto"/>
            <w:bottom w:val="none" w:sz="0" w:space="0" w:color="auto"/>
            <w:right w:val="none" w:sz="0" w:space="0" w:color="auto"/>
          </w:divBdr>
          <w:divsChild>
            <w:div w:id="348874303">
              <w:marLeft w:val="0"/>
              <w:marRight w:val="0"/>
              <w:marTop w:val="0"/>
              <w:marBottom w:val="300"/>
              <w:divBdr>
                <w:top w:val="single" w:sz="6" w:space="0" w:color="FFFFFF"/>
                <w:left w:val="single" w:sz="6" w:space="0" w:color="FFFFFF"/>
                <w:bottom w:val="single" w:sz="6" w:space="0" w:color="FFFFFF"/>
                <w:right w:val="single" w:sz="6" w:space="0" w:color="FFFFFF"/>
              </w:divBdr>
              <w:divsChild>
                <w:div w:id="1938756359">
                  <w:marLeft w:val="0"/>
                  <w:marRight w:val="0"/>
                  <w:marTop w:val="0"/>
                  <w:marBottom w:val="0"/>
                  <w:divBdr>
                    <w:top w:val="none" w:sz="0" w:space="0" w:color="FFFFFF"/>
                    <w:left w:val="none" w:sz="0" w:space="0" w:color="FFFFFF"/>
                    <w:bottom w:val="single" w:sz="6" w:space="0" w:color="FFFFFF"/>
                    <w:right w:val="none" w:sz="0" w:space="0" w:color="FFFFFF"/>
                  </w:divBdr>
                </w:div>
                <w:div w:id="1966544023">
                  <w:marLeft w:val="0"/>
                  <w:marRight w:val="0"/>
                  <w:marTop w:val="0"/>
                  <w:marBottom w:val="0"/>
                  <w:divBdr>
                    <w:top w:val="none" w:sz="0" w:space="0" w:color="auto"/>
                    <w:left w:val="none" w:sz="0" w:space="0" w:color="auto"/>
                    <w:bottom w:val="none" w:sz="0" w:space="0" w:color="auto"/>
                    <w:right w:val="none" w:sz="0" w:space="0" w:color="auto"/>
                  </w:divBdr>
                </w:div>
                <w:div w:id="161162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044811">
          <w:marLeft w:val="0"/>
          <w:marRight w:val="0"/>
          <w:marTop w:val="0"/>
          <w:marBottom w:val="150"/>
          <w:divBdr>
            <w:top w:val="none" w:sz="0" w:space="0" w:color="auto"/>
            <w:left w:val="none" w:sz="0" w:space="0" w:color="auto"/>
            <w:bottom w:val="none" w:sz="0" w:space="0" w:color="auto"/>
            <w:right w:val="none" w:sz="0" w:space="0" w:color="auto"/>
          </w:divBdr>
          <w:divsChild>
            <w:div w:id="885071041">
              <w:marLeft w:val="0"/>
              <w:marRight w:val="0"/>
              <w:marTop w:val="0"/>
              <w:marBottom w:val="300"/>
              <w:divBdr>
                <w:top w:val="single" w:sz="6" w:space="0" w:color="FFFFFF"/>
                <w:left w:val="single" w:sz="6" w:space="0" w:color="FFFFFF"/>
                <w:bottom w:val="single" w:sz="6" w:space="0" w:color="FFFFFF"/>
                <w:right w:val="single" w:sz="6" w:space="0" w:color="FFFFFF"/>
              </w:divBdr>
              <w:divsChild>
                <w:div w:id="1890728122">
                  <w:marLeft w:val="0"/>
                  <w:marRight w:val="0"/>
                  <w:marTop w:val="0"/>
                  <w:marBottom w:val="0"/>
                  <w:divBdr>
                    <w:top w:val="none" w:sz="0" w:space="0" w:color="FFFFFF"/>
                    <w:left w:val="none" w:sz="0" w:space="0" w:color="FFFFFF"/>
                    <w:bottom w:val="single" w:sz="6" w:space="0" w:color="FFFFFF"/>
                    <w:right w:val="none" w:sz="0" w:space="0" w:color="FFFFFF"/>
                  </w:divBdr>
                </w:div>
                <w:div w:id="1280256963">
                  <w:marLeft w:val="0"/>
                  <w:marRight w:val="0"/>
                  <w:marTop w:val="0"/>
                  <w:marBottom w:val="0"/>
                  <w:divBdr>
                    <w:top w:val="none" w:sz="0" w:space="0" w:color="auto"/>
                    <w:left w:val="none" w:sz="0" w:space="0" w:color="auto"/>
                    <w:bottom w:val="none" w:sz="0" w:space="0" w:color="auto"/>
                    <w:right w:val="none" w:sz="0" w:space="0" w:color="auto"/>
                  </w:divBdr>
                </w:div>
                <w:div w:id="185704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938933">
          <w:marLeft w:val="0"/>
          <w:marRight w:val="0"/>
          <w:marTop w:val="0"/>
          <w:marBottom w:val="150"/>
          <w:divBdr>
            <w:top w:val="none" w:sz="0" w:space="0" w:color="auto"/>
            <w:left w:val="none" w:sz="0" w:space="0" w:color="auto"/>
            <w:bottom w:val="none" w:sz="0" w:space="0" w:color="auto"/>
            <w:right w:val="none" w:sz="0" w:space="0" w:color="auto"/>
          </w:divBdr>
          <w:divsChild>
            <w:div w:id="1744066511">
              <w:marLeft w:val="0"/>
              <w:marRight w:val="0"/>
              <w:marTop w:val="0"/>
              <w:marBottom w:val="300"/>
              <w:divBdr>
                <w:top w:val="single" w:sz="6" w:space="0" w:color="FFFFFF"/>
                <w:left w:val="single" w:sz="6" w:space="0" w:color="FFFFFF"/>
                <w:bottom w:val="single" w:sz="6" w:space="0" w:color="FFFFFF"/>
                <w:right w:val="single" w:sz="6" w:space="0" w:color="FFFFFF"/>
              </w:divBdr>
              <w:divsChild>
                <w:div w:id="1318651215">
                  <w:marLeft w:val="0"/>
                  <w:marRight w:val="0"/>
                  <w:marTop w:val="0"/>
                  <w:marBottom w:val="0"/>
                  <w:divBdr>
                    <w:top w:val="none" w:sz="0" w:space="0" w:color="FFFFFF"/>
                    <w:left w:val="none" w:sz="0" w:space="0" w:color="FFFFFF"/>
                    <w:bottom w:val="single" w:sz="6" w:space="0" w:color="FFFFFF"/>
                    <w:right w:val="none" w:sz="0" w:space="0" w:color="FFFFFF"/>
                  </w:divBdr>
                </w:div>
                <w:div w:id="1051541851">
                  <w:marLeft w:val="0"/>
                  <w:marRight w:val="0"/>
                  <w:marTop w:val="0"/>
                  <w:marBottom w:val="0"/>
                  <w:divBdr>
                    <w:top w:val="none" w:sz="0" w:space="0" w:color="auto"/>
                    <w:left w:val="none" w:sz="0" w:space="0" w:color="auto"/>
                    <w:bottom w:val="none" w:sz="0" w:space="0" w:color="auto"/>
                    <w:right w:val="none" w:sz="0" w:space="0" w:color="auto"/>
                  </w:divBdr>
                </w:div>
                <w:div w:id="129317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399972">
      <w:bodyDiv w:val="1"/>
      <w:marLeft w:val="0"/>
      <w:marRight w:val="0"/>
      <w:marTop w:val="0"/>
      <w:marBottom w:val="0"/>
      <w:divBdr>
        <w:top w:val="none" w:sz="0" w:space="0" w:color="auto"/>
        <w:left w:val="none" w:sz="0" w:space="0" w:color="auto"/>
        <w:bottom w:val="none" w:sz="0" w:space="0" w:color="auto"/>
        <w:right w:val="none" w:sz="0" w:space="0" w:color="auto"/>
      </w:divBdr>
      <w:divsChild>
        <w:div w:id="2069917602">
          <w:marLeft w:val="0"/>
          <w:marRight w:val="0"/>
          <w:marTop w:val="0"/>
          <w:marBottom w:val="150"/>
          <w:divBdr>
            <w:top w:val="none" w:sz="0" w:space="0" w:color="auto"/>
            <w:left w:val="none" w:sz="0" w:space="0" w:color="auto"/>
            <w:bottom w:val="none" w:sz="0" w:space="0" w:color="auto"/>
            <w:right w:val="none" w:sz="0" w:space="0" w:color="auto"/>
          </w:divBdr>
          <w:divsChild>
            <w:div w:id="737168199">
              <w:marLeft w:val="0"/>
              <w:marRight w:val="0"/>
              <w:marTop w:val="0"/>
              <w:marBottom w:val="300"/>
              <w:divBdr>
                <w:top w:val="single" w:sz="6" w:space="0" w:color="FFFFFF"/>
                <w:left w:val="single" w:sz="6" w:space="0" w:color="FFFFFF"/>
                <w:bottom w:val="single" w:sz="6" w:space="0" w:color="FFFFFF"/>
                <w:right w:val="single" w:sz="6" w:space="0" w:color="FFFFFF"/>
              </w:divBdr>
              <w:divsChild>
                <w:div w:id="1747068903">
                  <w:marLeft w:val="0"/>
                  <w:marRight w:val="0"/>
                  <w:marTop w:val="0"/>
                  <w:marBottom w:val="0"/>
                  <w:divBdr>
                    <w:top w:val="none" w:sz="0" w:space="0" w:color="auto"/>
                    <w:left w:val="none" w:sz="0" w:space="0" w:color="auto"/>
                    <w:bottom w:val="none" w:sz="0" w:space="0" w:color="auto"/>
                    <w:right w:val="none" w:sz="0" w:space="0" w:color="auto"/>
                  </w:divBdr>
                </w:div>
                <w:div w:id="640236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523609">
          <w:marLeft w:val="0"/>
          <w:marRight w:val="0"/>
          <w:marTop w:val="0"/>
          <w:marBottom w:val="150"/>
          <w:divBdr>
            <w:top w:val="none" w:sz="0" w:space="0" w:color="auto"/>
            <w:left w:val="none" w:sz="0" w:space="0" w:color="auto"/>
            <w:bottom w:val="none" w:sz="0" w:space="0" w:color="auto"/>
            <w:right w:val="none" w:sz="0" w:space="0" w:color="auto"/>
          </w:divBdr>
          <w:divsChild>
            <w:div w:id="1558325012">
              <w:marLeft w:val="0"/>
              <w:marRight w:val="0"/>
              <w:marTop w:val="0"/>
              <w:marBottom w:val="300"/>
              <w:divBdr>
                <w:top w:val="single" w:sz="6" w:space="0" w:color="FFFFFF"/>
                <w:left w:val="single" w:sz="6" w:space="0" w:color="FFFFFF"/>
                <w:bottom w:val="single" w:sz="6" w:space="0" w:color="FFFFFF"/>
                <w:right w:val="single" w:sz="6" w:space="0" w:color="FFFFFF"/>
              </w:divBdr>
              <w:divsChild>
                <w:div w:id="1251545981">
                  <w:marLeft w:val="0"/>
                  <w:marRight w:val="0"/>
                  <w:marTop w:val="0"/>
                  <w:marBottom w:val="0"/>
                  <w:divBdr>
                    <w:top w:val="none" w:sz="0" w:space="0" w:color="FFFFFF"/>
                    <w:left w:val="none" w:sz="0" w:space="0" w:color="FFFFFF"/>
                    <w:bottom w:val="single" w:sz="6" w:space="0" w:color="FFFFFF"/>
                    <w:right w:val="none" w:sz="0" w:space="0" w:color="FFFFFF"/>
                  </w:divBdr>
                </w:div>
                <w:div w:id="610938989">
                  <w:marLeft w:val="0"/>
                  <w:marRight w:val="0"/>
                  <w:marTop w:val="0"/>
                  <w:marBottom w:val="0"/>
                  <w:divBdr>
                    <w:top w:val="none" w:sz="0" w:space="0" w:color="auto"/>
                    <w:left w:val="none" w:sz="0" w:space="0" w:color="auto"/>
                    <w:bottom w:val="none" w:sz="0" w:space="0" w:color="auto"/>
                    <w:right w:val="none" w:sz="0" w:space="0" w:color="auto"/>
                  </w:divBdr>
                </w:div>
                <w:div w:id="68625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603661">
          <w:marLeft w:val="0"/>
          <w:marRight w:val="0"/>
          <w:marTop w:val="0"/>
          <w:marBottom w:val="150"/>
          <w:divBdr>
            <w:top w:val="none" w:sz="0" w:space="0" w:color="auto"/>
            <w:left w:val="none" w:sz="0" w:space="0" w:color="auto"/>
            <w:bottom w:val="none" w:sz="0" w:space="0" w:color="auto"/>
            <w:right w:val="none" w:sz="0" w:space="0" w:color="auto"/>
          </w:divBdr>
          <w:divsChild>
            <w:div w:id="1732075398">
              <w:marLeft w:val="0"/>
              <w:marRight w:val="0"/>
              <w:marTop w:val="0"/>
              <w:marBottom w:val="300"/>
              <w:divBdr>
                <w:top w:val="single" w:sz="6" w:space="0" w:color="FFFFFF"/>
                <w:left w:val="single" w:sz="6" w:space="0" w:color="FFFFFF"/>
                <w:bottom w:val="single" w:sz="6" w:space="0" w:color="FFFFFF"/>
                <w:right w:val="single" w:sz="6" w:space="0" w:color="FFFFFF"/>
              </w:divBdr>
              <w:divsChild>
                <w:div w:id="1582132305">
                  <w:marLeft w:val="0"/>
                  <w:marRight w:val="0"/>
                  <w:marTop w:val="0"/>
                  <w:marBottom w:val="0"/>
                  <w:divBdr>
                    <w:top w:val="none" w:sz="0" w:space="0" w:color="FFFFFF"/>
                    <w:left w:val="none" w:sz="0" w:space="0" w:color="FFFFFF"/>
                    <w:bottom w:val="single" w:sz="6" w:space="0" w:color="FFFFFF"/>
                    <w:right w:val="none" w:sz="0" w:space="0" w:color="FFFFFF"/>
                  </w:divBdr>
                </w:div>
                <w:div w:id="294988828">
                  <w:marLeft w:val="0"/>
                  <w:marRight w:val="0"/>
                  <w:marTop w:val="0"/>
                  <w:marBottom w:val="0"/>
                  <w:divBdr>
                    <w:top w:val="none" w:sz="0" w:space="0" w:color="auto"/>
                    <w:left w:val="none" w:sz="0" w:space="0" w:color="auto"/>
                    <w:bottom w:val="none" w:sz="0" w:space="0" w:color="auto"/>
                    <w:right w:val="none" w:sz="0" w:space="0" w:color="auto"/>
                  </w:divBdr>
                </w:div>
                <w:div w:id="91910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97719">
          <w:marLeft w:val="0"/>
          <w:marRight w:val="0"/>
          <w:marTop w:val="0"/>
          <w:marBottom w:val="150"/>
          <w:divBdr>
            <w:top w:val="none" w:sz="0" w:space="0" w:color="auto"/>
            <w:left w:val="none" w:sz="0" w:space="0" w:color="auto"/>
            <w:bottom w:val="none" w:sz="0" w:space="0" w:color="auto"/>
            <w:right w:val="none" w:sz="0" w:space="0" w:color="auto"/>
          </w:divBdr>
          <w:divsChild>
            <w:div w:id="1255626551">
              <w:marLeft w:val="0"/>
              <w:marRight w:val="0"/>
              <w:marTop w:val="0"/>
              <w:marBottom w:val="300"/>
              <w:divBdr>
                <w:top w:val="single" w:sz="6" w:space="0" w:color="FFFFFF"/>
                <w:left w:val="single" w:sz="6" w:space="0" w:color="FFFFFF"/>
                <w:bottom w:val="single" w:sz="6" w:space="0" w:color="FFFFFF"/>
                <w:right w:val="single" w:sz="6" w:space="0" w:color="FFFFFF"/>
              </w:divBdr>
              <w:divsChild>
                <w:div w:id="626007601">
                  <w:marLeft w:val="0"/>
                  <w:marRight w:val="0"/>
                  <w:marTop w:val="0"/>
                  <w:marBottom w:val="0"/>
                  <w:divBdr>
                    <w:top w:val="none" w:sz="0" w:space="0" w:color="FFFFFF"/>
                    <w:left w:val="none" w:sz="0" w:space="0" w:color="FFFFFF"/>
                    <w:bottom w:val="single" w:sz="6" w:space="0" w:color="FFFFFF"/>
                    <w:right w:val="none" w:sz="0" w:space="0" w:color="FFFFFF"/>
                  </w:divBdr>
                </w:div>
                <w:div w:id="1571846817">
                  <w:marLeft w:val="0"/>
                  <w:marRight w:val="0"/>
                  <w:marTop w:val="0"/>
                  <w:marBottom w:val="0"/>
                  <w:divBdr>
                    <w:top w:val="none" w:sz="0" w:space="0" w:color="auto"/>
                    <w:left w:val="none" w:sz="0" w:space="0" w:color="auto"/>
                    <w:bottom w:val="none" w:sz="0" w:space="0" w:color="auto"/>
                    <w:right w:val="none" w:sz="0" w:space="0" w:color="auto"/>
                  </w:divBdr>
                </w:div>
                <w:div w:id="212507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124722">
          <w:marLeft w:val="0"/>
          <w:marRight w:val="0"/>
          <w:marTop w:val="0"/>
          <w:marBottom w:val="150"/>
          <w:divBdr>
            <w:top w:val="none" w:sz="0" w:space="0" w:color="auto"/>
            <w:left w:val="none" w:sz="0" w:space="0" w:color="auto"/>
            <w:bottom w:val="none" w:sz="0" w:space="0" w:color="auto"/>
            <w:right w:val="none" w:sz="0" w:space="0" w:color="auto"/>
          </w:divBdr>
          <w:divsChild>
            <w:div w:id="631788737">
              <w:marLeft w:val="0"/>
              <w:marRight w:val="0"/>
              <w:marTop w:val="0"/>
              <w:marBottom w:val="300"/>
              <w:divBdr>
                <w:top w:val="single" w:sz="6" w:space="0" w:color="FFFFFF"/>
                <w:left w:val="single" w:sz="6" w:space="0" w:color="FFFFFF"/>
                <w:bottom w:val="single" w:sz="6" w:space="0" w:color="FFFFFF"/>
                <w:right w:val="single" w:sz="6" w:space="0" w:color="FFFFFF"/>
              </w:divBdr>
              <w:divsChild>
                <w:div w:id="686106136">
                  <w:marLeft w:val="0"/>
                  <w:marRight w:val="0"/>
                  <w:marTop w:val="0"/>
                  <w:marBottom w:val="0"/>
                  <w:divBdr>
                    <w:top w:val="none" w:sz="0" w:space="0" w:color="FFFFFF"/>
                    <w:left w:val="none" w:sz="0" w:space="0" w:color="FFFFFF"/>
                    <w:bottom w:val="single" w:sz="6" w:space="0" w:color="FFFFFF"/>
                    <w:right w:val="none" w:sz="0" w:space="0" w:color="FFFFFF"/>
                  </w:divBdr>
                </w:div>
                <w:div w:id="15544902">
                  <w:marLeft w:val="0"/>
                  <w:marRight w:val="0"/>
                  <w:marTop w:val="0"/>
                  <w:marBottom w:val="0"/>
                  <w:divBdr>
                    <w:top w:val="none" w:sz="0" w:space="0" w:color="auto"/>
                    <w:left w:val="none" w:sz="0" w:space="0" w:color="auto"/>
                    <w:bottom w:val="none" w:sz="0" w:space="0" w:color="auto"/>
                    <w:right w:val="none" w:sz="0" w:space="0" w:color="auto"/>
                  </w:divBdr>
                </w:div>
                <w:div w:id="141848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478084">
      <w:bodyDiv w:val="1"/>
      <w:marLeft w:val="0"/>
      <w:marRight w:val="0"/>
      <w:marTop w:val="0"/>
      <w:marBottom w:val="0"/>
      <w:divBdr>
        <w:top w:val="none" w:sz="0" w:space="0" w:color="auto"/>
        <w:left w:val="none" w:sz="0" w:space="0" w:color="auto"/>
        <w:bottom w:val="none" w:sz="0" w:space="0" w:color="auto"/>
        <w:right w:val="none" w:sz="0" w:space="0" w:color="auto"/>
      </w:divBdr>
      <w:divsChild>
        <w:div w:id="265306331">
          <w:marLeft w:val="0"/>
          <w:marRight w:val="0"/>
          <w:marTop w:val="0"/>
          <w:marBottom w:val="0"/>
          <w:divBdr>
            <w:top w:val="none" w:sz="0" w:space="0" w:color="auto"/>
            <w:left w:val="none" w:sz="0" w:space="0" w:color="auto"/>
            <w:bottom w:val="none" w:sz="0" w:space="0" w:color="auto"/>
            <w:right w:val="none" w:sz="0" w:space="0" w:color="auto"/>
          </w:divBdr>
          <w:divsChild>
            <w:div w:id="1256208805">
              <w:marLeft w:val="0"/>
              <w:marRight w:val="0"/>
              <w:marTop w:val="0"/>
              <w:marBottom w:val="0"/>
              <w:divBdr>
                <w:top w:val="none" w:sz="0" w:space="0" w:color="auto"/>
                <w:left w:val="none" w:sz="0" w:space="0" w:color="auto"/>
                <w:bottom w:val="none" w:sz="0" w:space="0" w:color="auto"/>
                <w:right w:val="none" w:sz="0" w:space="0" w:color="auto"/>
              </w:divBdr>
              <w:divsChild>
                <w:div w:id="1395816959">
                  <w:marLeft w:val="0"/>
                  <w:marRight w:val="0"/>
                  <w:marTop w:val="0"/>
                  <w:marBottom w:val="0"/>
                  <w:divBdr>
                    <w:top w:val="none" w:sz="0" w:space="0" w:color="auto"/>
                    <w:left w:val="none" w:sz="0" w:space="0" w:color="auto"/>
                    <w:bottom w:val="none" w:sz="0" w:space="0" w:color="auto"/>
                    <w:right w:val="none" w:sz="0" w:space="0" w:color="auto"/>
                  </w:divBdr>
                  <w:divsChild>
                    <w:div w:id="1030179544">
                      <w:marLeft w:val="0"/>
                      <w:marRight w:val="0"/>
                      <w:marTop w:val="0"/>
                      <w:marBottom w:val="0"/>
                      <w:divBdr>
                        <w:top w:val="none" w:sz="0" w:space="0" w:color="auto"/>
                        <w:left w:val="none" w:sz="0" w:space="0" w:color="auto"/>
                        <w:bottom w:val="none" w:sz="0" w:space="0" w:color="auto"/>
                        <w:right w:val="none" w:sz="0" w:space="0" w:color="auto"/>
                      </w:divBdr>
                      <w:divsChild>
                        <w:div w:id="1967655261">
                          <w:marLeft w:val="0"/>
                          <w:marRight w:val="0"/>
                          <w:marTop w:val="0"/>
                          <w:marBottom w:val="0"/>
                          <w:divBdr>
                            <w:top w:val="none" w:sz="0" w:space="0" w:color="auto"/>
                            <w:left w:val="none" w:sz="0" w:space="0" w:color="auto"/>
                            <w:bottom w:val="none" w:sz="0" w:space="0" w:color="auto"/>
                            <w:right w:val="none" w:sz="0" w:space="0" w:color="auto"/>
                          </w:divBdr>
                          <w:divsChild>
                            <w:div w:id="1097557693">
                              <w:marLeft w:val="0"/>
                              <w:marRight w:val="0"/>
                              <w:marTop w:val="0"/>
                              <w:marBottom w:val="0"/>
                              <w:divBdr>
                                <w:top w:val="none" w:sz="0" w:space="0" w:color="auto"/>
                                <w:left w:val="none" w:sz="0" w:space="0" w:color="auto"/>
                                <w:bottom w:val="none" w:sz="0" w:space="0" w:color="auto"/>
                                <w:right w:val="none" w:sz="0" w:space="0" w:color="auto"/>
                              </w:divBdr>
                              <w:divsChild>
                                <w:div w:id="1415973507">
                                  <w:marLeft w:val="0"/>
                                  <w:marRight w:val="0"/>
                                  <w:marTop w:val="0"/>
                                  <w:marBottom w:val="0"/>
                                  <w:divBdr>
                                    <w:top w:val="none" w:sz="0" w:space="0" w:color="auto"/>
                                    <w:left w:val="none" w:sz="0" w:space="0" w:color="auto"/>
                                    <w:bottom w:val="none" w:sz="0" w:space="0" w:color="auto"/>
                                    <w:right w:val="none" w:sz="0" w:space="0" w:color="auto"/>
                                  </w:divBdr>
                                  <w:divsChild>
                                    <w:div w:id="1799834354">
                                      <w:marLeft w:val="60"/>
                                      <w:marRight w:val="0"/>
                                      <w:marTop w:val="0"/>
                                      <w:marBottom w:val="0"/>
                                      <w:divBdr>
                                        <w:top w:val="none" w:sz="0" w:space="0" w:color="auto"/>
                                        <w:left w:val="none" w:sz="0" w:space="0" w:color="auto"/>
                                        <w:bottom w:val="none" w:sz="0" w:space="0" w:color="auto"/>
                                        <w:right w:val="none" w:sz="0" w:space="0" w:color="auto"/>
                                      </w:divBdr>
                                      <w:divsChild>
                                        <w:div w:id="1508254505">
                                          <w:marLeft w:val="0"/>
                                          <w:marRight w:val="0"/>
                                          <w:marTop w:val="0"/>
                                          <w:marBottom w:val="0"/>
                                          <w:divBdr>
                                            <w:top w:val="none" w:sz="0" w:space="0" w:color="auto"/>
                                            <w:left w:val="none" w:sz="0" w:space="0" w:color="auto"/>
                                            <w:bottom w:val="none" w:sz="0" w:space="0" w:color="auto"/>
                                            <w:right w:val="none" w:sz="0" w:space="0" w:color="auto"/>
                                          </w:divBdr>
                                          <w:divsChild>
                                            <w:div w:id="24260700">
                                              <w:marLeft w:val="0"/>
                                              <w:marRight w:val="0"/>
                                              <w:marTop w:val="0"/>
                                              <w:marBottom w:val="120"/>
                                              <w:divBdr>
                                                <w:top w:val="single" w:sz="6" w:space="0" w:color="F5F5F5"/>
                                                <w:left w:val="single" w:sz="6" w:space="0" w:color="F5F5F5"/>
                                                <w:bottom w:val="single" w:sz="6" w:space="0" w:color="F5F5F5"/>
                                                <w:right w:val="single" w:sz="6" w:space="0" w:color="F5F5F5"/>
                                              </w:divBdr>
                                              <w:divsChild>
                                                <w:div w:id="1175613691">
                                                  <w:marLeft w:val="0"/>
                                                  <w:marRight w:val="0"/>
                                                  <w:marTop w:val="0"/>
                                                  <w:marBottom w:val="0"/>
                                                  <w:divBdr>
                                                    <w:top w:val="none" w:sz="0" w:space="0" w:color="auto"/>
                                                    <w:left w:val="none" w:sz="0" w:space="0" w:color="auto"/>
                                                    <w:bottom w:val="none" w:sz="0" w:space="0" w:color="auto"/>
                                                    <w:right w:val="none" w:sz="0" w:space="0" w:color="auto"/>
                                                  </w:divBdr>
                                                  <w:divsChild>
                                                    <w:div w:id="2121341452">
                                                      <w:marLeft w:val="0"/>
                                                      <w:marRight w:val="0"/>
                                                      <w:marTop w:val="0"/>
                                                      <w:marBottom w:val="0"/>
                                                      <w:divBdr>
                                                        <w:top w:val="none" w:sz="0" w:space="0" w:color="auto"/>
                                                        <w:left w:val="none" w:sz="0" w:space="0" w:color="auto"/>
                                                        <w:bottom w:val="none" w:sz="0" w:space="0" w:color="auto"/>
                                                        <w:right w:val="none" w:sz="0" w:space="0" w:color="auto"/>
                                                      </w:divBdr>
                                                    </w:div>
                                                  </w:divsChild>
                                                </w:div>
                                                <w:div w:id="1485929898">
                                                  <w:marLeft w:val="0"/>
                                                  <w:marRight w:val="0"/>
                                                  <w:marTop w:val="0"/>
                                                  <w:marBottom w:val="0"/>
                                                  <w:divBdr>
                                                    <w:top w:val="none" w:sz="0" w:space="0" w:color="auto"/>
                                                    <w:left w:val="none" w:sz="0" w:space="0" w:color="auto"/>
                                                    <w:bottom w:val="none" w:sz="0" w:space="0" w:color="auto"/>
                                                    <w:right w:val="none" w:sz="0" w:space="0" w:color="auto"/>
                                                  </w:divBdr>
                                                  <w:divsChild>
                                                    <w:div w:id="182177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24786756">
      <w:bodyDiv w:val="1"/>
      <w:marLeft w:val="0"/>
      <w:marRight w:val="0"/>
      <w:marTop w:val="0"/>
      <w:marBottom w:val="0"/>
      <w:divBdr>
        <w:top w:val="none" w:sz="0" w:space="0" w:color="auto"/>
        <w:left w:val="none" w:sz="0" w:space="0" w:color="auto"/>
        <w:bottom w:val="none" w:sz="0" w:space="0" w:color="auto"/>
        <w:right w:val="none" w:sz="0" w:space="0" w:color="auto"/>
      </w:divBdr>
    </w:div>
    <w:div w:id="1025056059">
      <w:bodyDiv w:val="1"/>
      <w:marLeft w:val="0"/>
      <w:marRight w:val="0"/>
      <w:marTop w:val="0"/>
      <w:marBottom w:val="0"/>
      <w:divBdr>
        <w:top w:val="none" w:sz="0" w:space="0" w:color="auto"/>
        <w:left w:val="none" w:sz="0" w:space="0" w:color="auto"/>
        <w:bottom w:val="none" w:sz="0" w:space="0" w:color="auto"/>
        <w:right w:val="none" w:sz="0" w:space="0" w:color="auto"/>
      </w:divBdr>
      <w:divsChild>
        <w:div w:id="707952434">
          <w:marLeft w:val="0"/>
          <w:marRight w:val="0"/>
          <w:marTop w:val="0"/>
          <w:marBottom w:val="0"/>
          <w:divBdr>
            <w:top w:val="none" w:sz="0" w:space="0" w:color="auto"/>
            <w:left w:val="none" w:sz="0" w:space="0" w:color="auto"/>
            <w:bottom w:val="none" w:sz="0" w:space="0" w:color="auto"/>
            <w:right w:val="none" w:sz="0" w:space="0" w:color="auto"/>
          </w:divBdr>
        </w:div>
      </w:divsChild>
    </w:div>
    <w:div w:id="1025329347">
      <w:bodyDiv w:val="1"/>
      <w:marLeft w:val="0"/>
      <w:marRight w:val="0"/>
      <w:marTop w:val="0"/>
      <w:marBottom w:val="0"/>
      <w:divBdr>
        <w:top w:val="none" w:sz="0" w:space="0" w:color="auto"/>
        <w:left w:val="none" w:sz="0" w:space="0" w:color="auto"/>
        <w:bottom w:val="none" w:sz="0" w:space="0" w:color="auto"/>
        <w:right w:val="none" w:sz="0" w:space="0" w:color="auto"/>
      </w:divBdr>
      <w:divsChild>
        <w:div w:id="845636533">
          <w:marLeft w:val="0"/>
          <w:marRight w:val="0"/>
          <w:marTop w:val="0"/>
          <w:marBottom w:val="150"/>
          <w:divBdr>
            <w:top w:val="none" w:sz="0" w:space="0" w:color="auto"/>
            <w:left w:val="none" w:sz="0" w:space="0" w:color="auto"/>
            <w:bottom w:val="none" w:sz="0" w:space="0" w:color="auto"/>
            <w:right w:val="none" w:sz="0" w:space="0" w:color="auto"/>
          </w:divBdr>
          <w:divsChild>
            <w:div w:id="2038267410">
              <w:marLeft w:val="0"/>
              <w:marRight w:val="0"/>
              <w:marTop w:val="0"/>
              <w:marBottom w:val="300"/>
              <w:divBdr>
                <w:top w:val="single" w:sz="6" w:space="0" w:color="FFFFFF"/>
                <w:left w:val="single" w:sz="6" w:space="0" w:color="FFFFFF"/>
                <w:bottom w:val="single" w:sz="6" w:space="0" w:color="FFFFFF"/>
                <w:right w:val="single" w:sz="6" w:space="0" w:color="FFFFFF"/>
              </w:divBdr>
              <w:divsChild>
                <w:div w:id="834152800">
                  <w:marLeft w:val="0"/>
                  <w:marRight w:val="0"/>
                  <w:marTop w:val="0"/>
                  <w:marBottom w:val="0"/>
                  <w:divBdr>
                    <w:top w:val="none" w:sz="0" w:space="0" w:color="auto"/>
                    <w:left w:val="none" w:sz="0" w:space="0" w:color="auto"/>
                    <w:bottom w:val="none" w:sz="0" w:space="0" w:color="auto"/>
                    <w:right w:val="none" w:sz="0" w:space="0" w:color="auto"/>
                  </w:divBdr>
                </w:div>
                <w:div w:id="958029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416526">
          <w:marLeft w:val="0"/>
          <w:marRight w:val="0"/>
          <w:marTop w:val="0"/>
          <w:marBottom w:val="150"/>
          <w:divBdr>
            <w:top w:val="none" w:sz="0" w:space="0" w:color="auto"/>
            <w:left w:val="none" w:sz="0" w:space="0" w:color="auto"/>
            <w:bottom w:val="none" w:sz="0" w:space="0" w:color="auto"/>
            <w:right w:val="none" w:sz="0" w:space="0" w:color="auto"/>
          </w:divBdr>
          <w:divsChild>
            <w:div w:id="116533854">
              <w:marLeft w:val="0"/>
              <w:marRight w:val="0"/>
              <w:marTop w:val="0"/>
              <w:marBottom w:val="300"/>
              <w:divBdr>
                <w:top w:val="single" w:sz="6" w:space="0" w:color="FFFFFF"/>
                <w:left w:val="single" w:sz="6" w:space="0" w:color="FFFFFF"/>
                <w:bottom w:val="single" w:sz="6" w:space="0" w:color="FFFFFF"/>
                <w:right w:val="single" w:sz="6" w:space="0" w:color="FFFFFF"/>
              </w:divBdr>
              <w:divsChild>
                <w:div w:id="1052340258">
                  <w:marLeft w:val="0"/>
                  <w:marRight w:val="0"/>
                  <w:marTop w:val="0"/>
                  <w:marBottom w:val="0"/>
                  <w:divBdr>
                    <w:top w:val="none" w:sz="0" w:space="0" w:color="FFFFFF"/>
                    <w:left w:val="none" w:sz="0" w:space="0" w:color="FFFFFF"/>
                    <w:bottom w:val="single" w:sz="6" w:space="0" w:color="FFFFFF"/>
                    <w:right w:val="none" w:sz="0" w:space="0" w:color="FFFFFF"/>
                  </w:divBdr>
                </w:div>
                <w:div w:id="1916815181">
                  <w:marLeft w:val="0"/>
                  <w:marRight w:val="0"/>
                  <w:marTop w:val="0"/>
                  <w:marBottom w:val="0"/>
                  <w:divBdr>
                    <w:top w:val="none" w:sz="0" w:space="0" w:color="auto"/>
                    <w:left w:val="none" w:sz="0" w:space="0" w:color="auto"/>
                    <w:bottom w:val="none" w:sz="0" w:space="0" w:color="auto"/>
                    <w:right w:val="none" w:sz="0" w:space="0" w:color="auto"/>
                  </w:divBdr>
                </w:div>
                <w:div w:id="199710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932395">
          <w:marLeft w:val="0"/>
          <w:marRight w:val="0"/>
          <w:marTop w:val="0"/>
          <w:marBottom w:val="150"/>
          <w:divBdr>
            <w:top w:val="none" w:sz="0" w:space="0" w:color="auto"/>
            <w:left w:val="none" w:sz="0" w:space="0" w:color="auto"/>
            <w:bottom w:val="none" w:sz="0" w:space="0" w:color="auto"/>
            <w:right w:val="none" w:sz="0" w:space="0" w:color="auto"/>
          </w:divBdr>
          <w:divsChild>
            <w:div w:id="507647019">
              <w:marLeft w:val="0"/>
              <w:marRight w:val="0"/>
              <w:marTop w:val="0"/>
              <w:marBottom w:val="300"/>
              <w:divBdr>
                <w:top w:val="single" w:sz="6" w:space="0" w:color="FFFFFF"/>
                <w:left w:val="single" w:sz="6" w:space="0" w:color="FFFFFF"/>
                <w:bottom w:val="single" w:sz="6" w:space="0" w:color="FFFFFF"/>
                <w:right w:val="single" w:sz="6" w:space="0" w:color="FFFFFF"/>
              </w:divBdr>
              <w:divsChild>
                <w:div w:id="1055079045">
                  <w:marLeft w:val="0"/>
                  <w:marRight w:val="0"/>
                  <w:marTop w:val="0"/>
                  <w:marBottom w:val="0"/>
                  <w:divBdr>
                    <w:top w:val="none" w:sz="0" w:space="0" w:color="FFFFFF"/>
                    <w:left w:val="none" w:sz="0" w:space="0" w:color="FFFFFF"/>
                    <w:bottom w:val="single" w:sz="6" w:space="0" w:color="FFFFFF"/>
                    <w:right w:val="none" w:sz="0" w:space="0" w:color="FFFFFF"/>
                  </w:divBdr>
                </w:div>
                <w:div w:id="295721504">
                  <w:marLeft w:val="0"/>
                  <w:marRight w:val="0"/>
                  <w:marTop w:val="0"/>
                  <w:marBottom w:val="0"/>
                  <w:divBdr>
                    <w:top w:val="none" w:sz="0" w:space="0" w:color="auto"/>
                    <w:left w:val="none" w:sz="0" w:space="0" w:color="auto"/>
                    <w:bottom w:val="none" w:sz="0" w:space="0" w:color="auto"/>
                    <w:right w:val="none" w:sz="0" w:space="0" w:color="auto"/>
                  </w:divBdr>
                </w:div>
                <w:div w:id="598568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517227">
          <w:marLeft w:val="0"/>
          <w:marRight w:val="0"/>
          <w:marTop w:val="0"/>
          <w:marBottom w:val="150"/>
          <w:divBdr>
            <w:top w:val="none" w:sz="0" w:space="0" w:color="auto"/>
            <w:left w:val="none" w:sz="0" w:space="0" w:color="auto"/>
            <w:bottom w:val="none" w:sz="0" w:space="0" w:color="auto"/>
            <w:right w:val="none" w:sz="0" w:space="0" w:color="auto"/>
          </w:divBdr>
          <w:divsChild>
            <w:div w:id="1543863011">
              <w:marLeft w:val="0"/>
              <w:marRight w:val="0"/>
              <w:marTop w:val="0"/>
              <w:marBottom w:val="300"/>
              <w:divBdr>
                <w:top w:val="single" w:sz="6" w:space="0" w:color="FFFFFF"/>
                <w:left w:val="single" w:sz="6" w:space="0" w:color="FFFFFF"/>
                <w:bottom w:val="single" w:sz="6" w:space="0" w:color="FFFFFF"/>
                <w:right w:val="single" w:sz="6" w:space="0" w:color="FFFFFF"/>
              </w:divBdr>
              <w:divsChild>
                <w:div w:id="1738087562">
                  <w:marLeft w:val="0"/>
                  <w:marRight w:val="0"/>
                  <w:marTop w:val="0"/>
                  <w:marBottom w:val="0"/>
                  <w:divBdr>
                    <w:top w:val="none" w:sz="0" w:space="0" w:color="FFFFFF"/>
                    <w:left w:val="none" w:sz="0" w:space="0" w:color="FFFFFF"/>
                    <w:bottom w:val="single" w:sz="6" w:space="0" w:color="FFFFFF"/>
                    <w:right w:val="none" w:sz="0" w:space="0" w:color="FFFFFF"/>
                  </w:divBdr>
                </w:div>
                <w:div w:id="1928227981">
                  <w:marLeft w:val="0"/>
                  <w:marRight w:val="0"/>
                  <w:marTop w:val="0"/>
                  <w:marBottom w:val="0"/>
                  <w:divBdr>
                    <w:top w:val="none" w:sz="0" w:space="0" w:color="auto"/>
                    <w:left w:val="none" w:sz="0" w:space="0" w:color="auto"/>
                    <w:bottom w:val="none" w:sz="0" w:space="0" w:color="auto"/>
                    <w:right w:val="none" w:sz="0" w:space="0" w:color="auto"/>
                  </w:divBdr>
                </w:div>
                <w:div w:id="87412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796201">
          <w:marLeft w:val="0"/>
          <w:marRight w:val="0"/>
          <w:marTop w:val="0"/>
          <w:marBottom w:val="150"/>
          <w:divBdr>
            <w:top w:val="none" w:sz="0" w:space="0" w:color="auto"/>
            <w:left w:val="none" w:sz="0" w:space="0" w:color="auto"/>
            <w:bottom w:val="none" w:sz="0" w:space="0" w:color="auto"/>
            <w:right w:val="none" w:sz="0" w:space="0" w:color="auto"/>
          </w:divBdr>
          <w:divsChild>
            <w:div w:id="1918317880">
              <w:marLeft w:val="0"/>
              <w:marRight w:val="0"/>
              <w:marTop w:val="0"/>
              <w:marBottom w:val="300"/>
              <w:divBdr>
                <w:top w:val="single" w:sz="6" w:space="0" w:color="FFFFFF"/>
                <w:left w:val="single" w:sz="6" w:space="0" w:color="FFFFFF"/>
                <w:bottom w:val="single" w:sz="6" w:space="0" w:color="FFFFFF"/>
                <w:right w:val="single" w:sz="6" w:space="0" w:color="FFFFFF"/>
              </w:divBdr>
              <w:divsChild>
                <w:div w:id="1245184742">
                  <w:marLeft w:val="0"/>
                  <w:marRight w:val="0"/>
                  <w:marTop w:val="0"/>
                  <w:marBottom w:val="0"/>
                  <w:divBdr>
                    <w:top w:val="none" w:sz="0" w:space="0" w:color="FFFFFF"/>
                    <w:left w:val="none" w:sz="0" w:space="0" w:color="FFFFFF"/>
                    <w:bottom w:val="single" w:sz="6" w:space="0" w:color="FFFFFF"/>
                    <w:right w:val="none" w:sz="0" w:space="0" w:color="FFFFFF"/>
                  </w:divBdr>
                </w:div>
                <w:div w:id="106071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403560">
      <w:bodyDiv w:val="1"/>
      <w:marLeft w:val="0"/>
      <w:marRight w:val="0"/>
      <w:marTop w:val="0"/>
      <w:marBottom w:val="0"/>
      <w:divBdr>
        <w:top w:val="none" w:sz="0" w:space="0" w:color="auto"/>
        <w:left w:val="none" w:sz="0" w:space="0" w:color="auto"/>
        <w:bottom w:val="none" w:sz="0" w:space="0" w:color="auto"/>
        <w:right w:val="none" w:sz="0" w:space="0" w:color="auto"/>
      </w:divBdr>
      <w:divsChild>
        <w:div w:id="1379814537">
          <w:marLeft w:val="0"/>
          <w:marRight w:val="0"/>
          <w:marTop w:val="0"/>
          <w:marBottom w:val="0"/>
          <w:divBdr>
            <w:top w:val="none" w:sz="0" w:space="0" w:color="auto"/>
            <w:left w:val="none" w:sz="0" w:space="0" w:color="auto"/>
            <w:bottom w:val="none" w:sz="0" w:space="0" w:color="auto"/>
            <w:right w:val="none" w:sz="0" w:space="0" w:color="auto"/>
          </w:divBdr>
        </w:div>
      </w:divsChild>
    </w:div>
    <w:div w:id="1026173179">
      <w:bodyDiv w:val="1"/>
      <w:marLeft w:val="0"/>
      <w:marRight w:val="0"/>
      <w:marTop w:val="0"/>
      <w:marBottom w:val="0"/>
      <w:divBdr>
        <w:top w:val="none" w:sz="0" w:space="0" w:color="auto"/>
        <w:left w:val="none" w:sz="0" w:space="0" w:color="auto"/>
        <w:bottom w:val="none" w:sz="0" w:space="0" w:color="auto"/>
        <w:right w:val="none" w:sz="0" w:space="0" w:color="auto"/>
      </w:divBdr>
    </w:div>
    <w:div w:id="1026516235">
      <w:bodyDiv w:val="1"/>
      <w:marLeft w:val="0"/>
      <w:marRight w:val="0"/>
      <w:marTop w:val="0"/>
      <w:marBottom w:val="0"/>
      <w:divBdr>
        <w:top w:val="none" w:sz="0" w:space="0" w:color="auto"/>
        <w:left w:val="none" w:sz="0" w:space="0" w:color="auto"/>
        <w:bottom w:val="none" w:sz="0" w:space="0" w:color="auto"/>
        <w:right w:val="none" w:sz="0" w:space="0" w:color="auto"/>
      </w:divBdr>
    </w:div>
    <w:div w:id="1026563701">
      <w:bodyDiv w:val="1"/>
      <w:marLeft w:val="0"/>
      <w:marRight w:val="0"/>
      <w:marTop w:val="0"/>
      <w:marBottom w:val="0"/>
      <w:divBdr>
        <w:top w:val="none" w:sz="0" w:space="0" w:color="auto"/>
        <w:left w:val="none" w:sz="0" w:space="0" w:color="auto"/>
        <w:bottom w:val="none" w:sz="0" w:space="0" w:color="auto"/>
        <w:right w:val="none" w:sz="0" w:space="0" w:color="auto"/>
      </w:divBdr>
      <w:divsChild>
        <w:div w:id="1991326394">
          <w:marLeft w:val="0"/>
          <w:marRight w:val="0"/>
          <w:marTop w:val="0"/>
          <w:marBottom w:val="150"/>
          <w:divBdr>
            <w:top w:val="none" w:sz="0" w:space="0" w:color="auto"/>
            <w:left w:val="none" w:sz="0" w:space="0" w:color="auto"/>
            <w:bottom w:val="none" w:sz="0" w:space="0" w:color="auto"/>
            <w:right w:val="none" w:sz="0" w:space="0" w:color="auto"/>
          </w:divBdr>
          <w:divsChild>
            <w:div w:id="582299828">
              <w:marLeft w:val="0"/>
              <w:marRight w:val="0"/>
              <w:marTop w:val="0"/>
              <w:marBottom w:val="300"/>
              <w:divBdr>
                <w:top w:val="single" w:sz="6" w:space="0" w:color="FFFFFF"/>
                <w:left w:val="single" w:sz="6" w:space="0" w:color="FFFFFF"/>
                <w:bottom w:val="single" w:sz="6" w:space="0" w:color="FFFFFF"/>
                <w:right w:val="single" w:sz="6" w:space="0" w:color="FFFFFF"/>
              </w:divBdr>
              <w:divsChild>
                <w:div w:id="1068843784">
                  <w:marLeft w:val="0"/>
                  <w:marRight w:val="0"/>
                  <w:marTop w:val="0"/>
                  <w:marBottom w:val="0"/>
                  <w:divBdr>
                    <w:top w:val="none" w:sz="0" w:space="0" w:color="auto"/>
                    <w:left w:val="none" w:sz="0" w:space="0" w:color="auto"/>
                    <w:bottom w:val="none" w:sz="0" w:space="0" w:color="auto"/>
                    <w:right w:val="none" w:sz="0" w:space="0" w:color="auto"/>
                  </w:divBdr>
                </w:div>
                <w:div w:id="171731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18125">
          <w:marLeft w:val="0"/>
          <w:marRight w:val="0"/>
          <w:marTop w:val="0"/>
          <w:marBottom w:val="150"/>
          <w:divBdr>
            <w:top w:val="none" w:sz="0" w:space="0" w:color="auto"/>
            <w:left w:val="none" w:sz="0" w:space="0" w:color="auto"/>
            <w:bottom w:val="none" w:sz="0" w:space="0" w:color="auto"/>
            <w:right w:val="none" w:sz="0" w:space="0" w:color="auto"/>
          </w:divBdr>
          <w:divsChild>
            <w:div w:id="1822770204">
              <w:marLeft w:val="0"/>
              <w:marRight w:val="0"/>
              <w:marTop w:val="0"/>
              <w:marBottom w:val="300"/>
              <w:divBdr>
                <w:top w:val="single" w:sz="6" w:space="0" w:color="FFFFFF"/>
                <w:left w:val="single" w:sz="6" w:space="0" w:color="FFFFFF"/>
                <w:bottom w:val="single" w:sz="6" w:space="0" w:color="FFFFFF"/>
                <w:right w:val="single" w:sz="6" w:space="0" w:color="FFFFFF"/>
              </w:divBdr>
              <w:divsChild>
                <w:div w:id="176388522">
                  <w:marLeft w:val="0"/>
                  <w:marRight w:val="0"/>
                  <w:marTop w:val="0"/>
                  <w:marBottom w:val="0"/>
                  <w:divBdr>
                    <w:top w:val="none" w:sz="0" w:space="0" w:color="FFFFFF"/>
                    <w:left w:val="none" w:sz="0" w:space="0" w:color="FFFFFF"/>
                    <w:bottom w:val="single" w:sz="6" w:space="0" w:color="FFFFFF"/>
                    <w:right w:val="none" w:sz="0" w:space="0" w:color="FFFFFF"/>
                  </w:divBdr>
                </w:div>
                <w:div w:id="444159841">
                  <w:marLeft w:val="0"/>
                  <w:marRight w:val="0"/>
                  <w:marTop w:val="0"/>
                  <w:marBottom w:val="0"/>
                  <w:divBdr>
                    <w:top w:val="none" w:sz="0" w:space="0" w:color="auto"/>
                    <w:left w:val="none" w:sz="0" w:space="0" w:color="auto"/>
                    <w:bottom w:val="none" w:sz="0" w:space="0" w:color="auto"/>
                    <w:right w:val="none" w:sz="0" w:space="0" w:color="auto"/>
                  </w:divBdr>
                </w:div>
                <w:div w:id="1440949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802920">
          <w:marLeft w:val="0"/>
          <w:marRight w:val="0"/>
          <w:marTop w:val="0"/>
          <w:marBottom w:val="150"/>
          <w:divBdr>
            <w:top w:val="none" w:sz="0" w:space="0" w:color="auto"/>
            <w:left w:val="none" w:sz="0" w:space="0" w:color="auto"/>
            <w:bottom w:val="none" w:sz="0" w:space="0" w:color="auto"/>
            <w:right w:val="none" w:sz="0" w:space="0" w:color="auto"/>
          </w:divBdr>
          <w:divsChild>
            <w:div w:id="187376615">
              <w:marLeft w:val="0"/>
              <w:marRight w:val="0"/>
              <w:marTop w:val="0"/>
              <w:marBottom w:val="300"/>
              <w:divBdr>
                <w:top w:val="single" w:sz="6" w:space="0" w:color="FFFFFF"/>
                <w:left w:val="single" w:sz="6" w:space="0" w:color="FFFFFF"/>
                <w:bottom w:val="single" w:sz="6" w:space="0" w:color="FFFFFF"/>
                <w:right w:val="single" w:sz="6" w:space="0" w:color="FFFFFF"/>
              </w:divBdr>
              <w:divsChild>
                <w:div w:id="1756852110">
                  <w:marLeft w:val="0"/>
                  <w:marRight w:val="0"/>
                  <w:marTop w:val="0"/>
                  <w:marBottom w:val="0"/>
                  <w:divBdr>
                    <w:top w:val="none" w:sz="0" w:space="0" w:color="FFFFFF"/>
                    <w:left w:val="none" w:sz="0" w:space="0" w:color="FFFFFF"/>
                    <w:bottom w:val="single" w:sz="6" w:space="0" w:color="FFFFFF"/>
                    <w:right w:val="none" w:sz="0" w:space="0" w:color="FFFFFF"/>
                  </w:divBdr>
                </w:div>
                <w:div w:id="1028873411">
                  <w:marLeft w:val="0"/>
                  <w:marRight w:val="0"/>
                  <w:marTop w:val="0"/>
                  <w:marBottom w:val="0"/>
                  <w:divBdr>
                    <w:top w:val="none" w:sz="0" w:space="0" w:color="auto"/>
                    <w:left w:val="none" w:sz="0" w:space="0" w:color="auto"/>
                    <w:bottom w:val="none" w:sz="0" w:space="0" w:color="auto"/>
                    <w:right w:val="none" w:sz="0" w:space="0" w:color="auto"/>
                  </w:divBdr>
                </w:div>
                <w:div w:id="213543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895838">
          <w:marLeft w:val="0"/>
          <w:marRight w:val="0"/>
          <w:marTop w:val="0"/>
          <w:marBottom w:val="150"/>
          <w:divBdr>
            <w:top w:val="none" w:sz="0" w:space="0" w:color="auto"/>
            <w:left w:val="none" w:sz="0" w:space="0" w:color="auto"/>
            <w:bottom w:val="none" w:sz="0" w:space="0" w:color="auto"/>
            <w:right w:val="none" w:sz="0" w:space="0" w:color="auto"/>
          </w:divBdr>
          <w:divsChild>
            <w:div w:id="2049986844">
              <w:marLeft w:val="0"/>
              <w:marRight w:val="0"/>
              <w:marTop w:val="0"/>
              <w:marBottom w:val="300"/>
              <w:divBdr>
                <w:top w:val="single" w:sz="6" w:space="0" w:color="FFFFFF"/>
                <w:left w:val="single" w:sz="6" w:space="0" w:color="FFFFFF"/>
                <w:bottom w:val="single" w:sz="6" w:space="0" w:color="FFFFFF"/>
                <w:right w:val="single" w:sz="6" w:space="0" w:color="FFFFFF"/>
              </w:divBdr>
              <w:divsChild>
                <w:div w:id="1632902244">
                  <w:marLeft w:val="0"/>
                  <w:marRight w:val="0"/>
                  <w:marTop w:val="0"/>
                  <w:marBottom w:val="0"/>
                  <w:divBdr>
                    <w:top w:val="none" w:sz="0" w:space="0" w:color="FFFFFF"/>
                    <w:left w:val="none" w:sz="0" w:space="0" w:color="FFFFFF"/>
                    <w:bottom w:val="single" w:sz="6" w:space="0" w:color="FFFFFF"/>
                    <w:right w:val="none" w:sz="0" w:space="0" w:color="FFFFFF"/>
                  </w:divBdr>
                </w:div>
                <w:div w:id="1020933125">
                  <w:marLeft w:val="0"/>
                  <w:marRight w:val="0"/>
                  <w:marTop w:val="0"/>
                  <w:marBottom w:val="0"/>
                  <w:divBdr>
                    <w:top w:val="none" w:sz="0" w:space="0" w:color="auto"/>
                    <w:left w:val="none" w:sz="0" w:space="0" w:color="auto"/>
                    <w:bottom w:val="none" w:sz="0" w:space="0" w:color="auto"/>
                    <w:right w:val="none" w:sz="0" w:space="0" w:color="auto"/>
                  </w:divBdr>
                </w:div>
                <w:div w:id="132739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498823">
          <w:marLeft w:val="0"/>
          <w:marRight w:val="0"/>
          <w:marTop w:val="0"/>
          <w:marBottom w:val="150"/>
          <w:divBdr>
            <w:top w:val="none" w:sz="0" w:space="0" w:color="auto"/>
            <w:left w:val="none" w:sz="0" w:space="0" w:color="auto"/>
            <w:bottom w:val="none" w:sz="0" w:space="0" w:color="auto"/>
            <w:right w:val="none" w:sz="0" w:space="0" w:color="auto"/>
          </w:divBdr>
          <w:divsChild>
            <w:div w:id="296188445">
              <w:marLeft w:val="0"/>
              <w:marRight w:val="0"/>
              <w:marTop w:val="0"/>
              <w:marBottom w:val="300"/>
              <w:divBdr>
                <w:top w:val="single" w:sz="6" w:space="0" w:color="FFFFFF"/>
                <w:left w:val="single" w:sz="6" w:space="0" w:color="FFFFFF"/>
                <w:bottom w:val="single" w:sz="6" w:space="0" w:color="FFFFFF"/>
                <w:right w:val="single" w:sz="6" w:space="0" w:color="FFFFFF"/>
              </w:divBdr>
              <w:divsChild>
                <w:div w:id="773670091">
                  <w:marLeft w:val="0"/>
                  <w:marRight w:val="0"/>
                  <w:marTop w:val="0"/>
                  <w:marBottom w:val="0"/>
                  <w:divBdr>
                    <w:top w:val="none" w:sz="0" w:space="0" w:color="FFFFFF"/>
                    <w:left w:val="none" w:sz="0" w:space="0" w:color="FFFFFF"/>
                    <w:bottom w:val="single" w:sz="6" w:space="0" w:color="FFFFFF"/>
                    <w:right w:val="none" w:sz="0" w:space="0" w:color="FFFFFF"/>
                  </w:divBdr>
                </w:div>
                <w:div w:id="94346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712131">
      <w:bodyDiv w:val="1"/>
      <w:marLeft w:val="0"/>
      <w:marRight w:val="0"/>
      <w:marTop w:val="0"/>
      <w:marBottom w:val="0"/>
      <w:divBdr>
        <w:top w:val="none" w:sz="0" w:space="0" w:color="auto"/>
        <w:left w:val="none" w:sz="0" w:space="0" w:color="auto"/>
        <w:bottom w:val="none" w:sz="0" w:space="0" w:color="auto"/>
        <w:right w:val="none" w:sz="0" w:space="0" w:color="auto"/>
      </w:divBdr>
      <w:divsChild>
        <w:div w:id="1415778744">
          <w:marLeft w:val="0"/>
          <w:marRight w:val="0"/>
          <w:marTop w:val="0"/>
          <w:marBottom w:val="0"/>
          <w:divBdr>
            <w:top w:val="none" w:sz="0" w:space="0" w:color="auto"/>
            <w:left w:val="none" w:sz="0" w:space="0" w:color="auto"/>
            <w:bottom w:val="none" w:sz="0" w:space="0" w:color="auto"/>
            <w:right w:val="none" w:sz="0" w:space="0" w:color="auto"/>
          </w:divBdr>
          <w:divsChild>
            <w:div w:id="1896967725">
              <w:marLeft w:val="0"/>
              <w:marRight w:val="0"/>
              <w:marTop w:val="0"/>
              <w:marBottom w:val="0"/>
              <w:divBdr>
                <w:top w:val="none" w:sz="0" w:space="0" w:color="auto"/>
                <w:left w:val="none" w:sz="0" w:space="0" w:color="auto"/>
                <w:bottom w:val="none" w:sz="0" w:space="0" w:color="auto"/>
                <w:right w:val="none" w:sz="0" w:space="0" w:color="auto"/>
              </w:divBdr>
              <w:divsChild>
                <w:div w:id="1988783368">
                  <w:marLeft w:val="0"/>
                  <w:marRight w:val="0"/>
                  <w:marTop w:val="0"/>
                  <w:marBottom w:val="0"/>
                  <w:divBdr>
                    <w:top w:val="none" w:sz="0" w:space="0" w:color="auto"/>
                    <w:left w:val="none" w:sz="0" w:space="0" w:color="auto"/>
                    <w:bottom w:val="none" w:sz="0" w:space="0" w:color="auto"/>
                    <w:right w:val="none" w:sz="0" w:space="0" w:color="auto"/>
                  </w:divBdr>
                  <w:divsChild>
                    <w:div w:id="1388530656">
                      <w:marLeft w:val="0"/>
                      <w:marRight w:val="0"/>
                      <w:marTop w:val="0"/>
                      <w:marBottom w:val="0"/>
                      <w:divBdr>
                        <w:top w:val="none" w:sz="0" w:space="0" w:color="auto"/>
                        <w:left w:val="none" w:sz="0" w:space="0" w:color="auto"/>
                        <w:bottom w:val="none" w:sz="0" w:space="0" w:color="auto"/>
                        <w:right w:val="none" w:sz="0" w:space="0" w:color="auto"/>
                      </w:divBdr>
                      <w:divsChild>
                        <w:div w:id="1996177434">
                          <w:marLeft w:val="0"/>
                          <w:marRight w:val="0"/>
                          <w:marTop w:val="0"/>
                          <w:marBottom w:val="0"/>
                          <w:divBdr>
                            <w:top w:val="none" w:sz="0" w:space="0" w:color="auto"/>
                            <w:left w:val="none" w:sz="0" w:space="0" w:color="auto"/>
                            <w:bottom w:val="none" w:sz="0" w:space="0" w:color="auto"/>
                            <w:right w:val="none" w:sz="0" w:space="0" w:color="auto"/>
                          </w:divBdr>
                          <w:divsChild>
                            <w:div w:id="1870605558">
                              <w:marLeft w:val="0"/>
                              <w:marRight w:val="0"/>
                              <w:marTop w:val="0"/>
                              <w:marBottom w:val="0"/>
                              <w:divBdr>
                                <w:top w:val="none" w:sz="0" w:space="0" w:color="auto"/>
                                <w:left w:val="none" w:sz="0" w:space="0" w:color="auto"/>
                                <w:bottom w:val="none" w:sz="0" w:space="0" w:color="auto"/>
                                <w:right w:val="none" w:sz="0" w:space="0" w:color="auto"/>
                              </w:divBdr>
                              <w:divsChild>
                                <w:div w:id="1920823744">
                                  <w:marLeft w:val="0"/>
                                  <w:marRight w:val="0"/>
                                  <w:marTop w:val="0"/>
                                  <w:marBottom w:val="0"/>
                                  <w:divBdr>
                                    <w:top w:val="none" w:sz="0" w:space="0" w:color="auto"/>
                                    <w:left w:val="none" w:sz="0" w:space="0" w:color="auto"/>
                                    <w:bottom w:val="none" w:sz="0" w:space="0" w:color="auto"/>
                                    <w:right w:val="none" w:sz="0" w:space="0" w:color="auto"/>
                                  </w:divBdr>
                                  <w:divsChild>
                                    <w:div w:id="570040735">
                                      <w:marLeft w:val="43"/>
                                      <w:marRight w:val="0"/>
                                      <w:marTop w:val="0"/>
                                      <w:marBottom w:val="0"/>
                                      <w:divBdr>
                                        <w:top w:val="none" w:sz="0" w:space="0" w:color="auto"/>
                                        <w:left w:val="none" w:sz="0" w:space="0" w:color="auto"/>
                                        <w:bottom w:val="none" w:sz="0" w:space="0" w:color="auto"/>
                                        <w:right w:val="none" w:sz="0" w:space="0" w:color="auto"/>
                                      </w:divBdr>
                                      <w:divsChild>
                                        <w:div w:id="780346948">
                                          <w:marLeft w:val="0"/>
                                          <w:marRight w:val="0"/>
                                          <w:marTop w:val="0"/>
                                          <w:marBottom w:val="0"/>
                                          <w:divBdr>
                                            <w:top w:val="none" w:sz="0" w:space="0" w:color="auto"/>
                                            <w:left w:val="none" w:sz="0" w:space="0" w:color="auto"/>
                                            <w:bottom w:val="none" w:sz="0" w:space="0" w:color="auto"/>
                                            <w:right w:val="none" w:sz="0" w:space="0" w:color="auto"/>
                                          </w:divBdr>
                                          <w:divsChild>
                                            <w:div w:id="678387550">
                                              <w:marLeft w:val="0"/>
                                              <w:marRight w:val="0"/>
                                              <w:marTop w:val="0"/>
                                              <w:marBottom w:val="86"/>
                                              <w:divBdr>
                                                <w:top w:val="single" w:sz="4" w:space="0" w:color="F5F5F5"/>
                                                <w:left w:val="single" w:sz="4" w:space="0" w:color="F5F5F5"/>
                                                <w:bottom w:val="single" w:sz="4" w:space="0" w:color="F5F5F5"/>
                                                <w:right w:val="single" w:sz="4" w:space="0" w:color="F5F5F5"/>
                                              </w:divBdr>
                                              <w:divsChild>
                                                <w:div w:id="1258292822">
                                                  <w:marLeft w:val="0"/>
                                                  <w:marRight w:val="0"/>
                                                  <w:marTop w:val="0"/>
                                                  <w:marBottom w:val="0"/>
                                                  <w:divBdr>
                                                    <w:top w:val="none" w:sz="0" w:space="0" w:color="auto"/>
                                                    <w:left w:val="none" w:sz="0" w:space="0" w:color="auto"/>
                                                    <w:bottom w:val="none" w:sz="0" w:space="0" w:color="auto"/>
                                                    <w:right w:val="none" w:sz="0" w:space="0" w:color="auto"/>
                                                  </w:divBdr>
                                                  <w:divsChild>
                                                    <w:div w:id="150643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27482236">
      <w:bodyDiv w:val="1"/>
      <w:marLeft w:val="0"/>
      <w:marRight w:val="0"/>
      <w:marTop w:val="0"/>
      <w:marBottom w:val="0"/>
      <w:divBdr>
        <w:top w:val="none" w:sz="0" w:space="0" w:color="auto"/>
        <w:left w:val="none" w:sz="0" w:space="0" w:color="auto"/>
        <w:bottom w:val="none" w:sz="0" w:space="0" w:color="auto"/>
        <w:right w:val="none" w:sz="0" w:space="0" w:color="auto"/>
      </w:divBdr>
      <w:divsChild>
        <w:div w:id="354313158">
          <w:marLeft w:val="0"/>
          <w:marRight w:val="0"/>
          <w:marTop w:val="0"/>
          <w:marBottom w:val="0"/>
          <w:divBdr>
            <w:top w:val="none" w:sz="0" w:space="0" w:color="auto"/>
            <w:left w:val="none" w:sz="0" w:space="0" w:color="auto"/>
            <w:bottom w:val="none" w:sz="0" w:space="0" w:color="auto"/>
            <w:right w:val="none" w:sz="0" w:space="0" w:color="auto"/>
          </w:divBdr>
        </w:div>
      </w:divsChild>
    </w:div>
    <w:div w:id="1027490615">
      <w:bodyDiv w:val="1"/>
      <w:marLeft w:val="0"/>
      <w:marRight w:val="0"/>
      <w:marTop w:val="0"/>
      <w:marBottom w:val="0"/>
      <w:divBdr>
        <w:top w:val="none" w:sz="0" w:space="0" w:color="auto"/>
        <w:left w:val="none" w:sz="0" w:space="0" w:color="auto"/>
        <w:bottom w:val="none" w:sz="0" w:space="0" w:color="auto"/>
        <w:right w:val="none" w:sz="0" w:space="0" w:color="auto"/>
      </w:divBdr>
      <w:divsChild>
        <w:div w:id="2128232605">
          <w:marLeft w:val="0"/>
          <w:marRight w:val="0"/>
          <w:marTop w:val="0"/>
          <w:marBottom w:val="150"/>
          <w:divBdr>
            <w:top w:val="none" w:sz="0" w:space="0" w:color="auto"/>
            <w:left w:val="none" w:sz="0" w:space="0" w:color="auto"/>
            <w:bottom w:val="none" w:sz="0" w:space="0" w:color="auto"/>
            <w:right w:val="none" w:sz="0" w:space="0" w:color="auto"/>
          </w:divBdr>
          <w:divsChild>
            <w:div w:id="645203067">
              <w:marLeft w:val="0"/>
              <w:marRight w:val="0"/>
              <w:marTop w:val="0"/>
              <w:marBottom w:val="300"/>
              <w:divBdr>
                <w:top w:val="single" w:sz="6" w:space="0" w:color="FFFFFF"/>
                <w:left w:val="single" w:sz="6" w:space="0" w:color="FFFFFF"/>
                <w:bottom w:val="single" w:sz="6" w:space="0" w:color="FFFFFF"/>
                <w:right w:val="single" w:sz="6" w:space="0" w:color="FFFFFF"/>
              </w:divBdr>
              <w:divsChild>
                <w:div w:id="1565752419">
                  <w:marLeft w:val="0"/>
                  <w:marRight w:val="0"/>
                  <w:marTop w:val="0"/>
                  <w:marBottom w:val="0"/>
                  <w:divBdr>
                    <w:top w:val="none" w:sz="0" w:space="0" w:color="auto"/>
                    <w:left w:val="none" w:sz="0" w:space="0" w:color="auto"/>
                    <w:bottom w:val="none" w:sz="0" w:space="0" w:color="auto"/>
                    <w:right w:val="none" w:sz="0" w:space="0" w:color="auto"/>
                  </w:divBdr>
                </w:div>
                <w:div w:id="155812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486067">
          <w:marLeft w:val="0"/>
          <w:marRight w:val="0"/>
          <w:marTop w:val="0"/>
          <w:marBottom w:val="150"/>
          <w:divBdr>
            <w:top w:val="none" w:sz="0" w:space="0" w:color="auto"/>
            <w:left w:val="none" w:sz="0" w:space="0" w:color="auto"/>
            <w:bottom w:val="none" w:sz="0" w:space="0" w:color="auto"/>
            <w:right w:val="none" w:sz="0" w:space="0" w:color="auto"/>
          </w:divBdr>
          <w:divsChild>
            <w:div w:id="1251086219">
              <w:marLeft w:val="0"/>
              <w:marRight w:val="0"/>
              <w:marTop w:val="0"/>
              <w:marBottom w:val="300"/>
              <w:divBdr>
                <w:top w:val="single" w:sz="6" w:space="0" w:color="FFFFFF"/>
                <w:left w:val="single" w:sz="6" w:space="0" w:color="FFFFFF"/>
                <w:bottom w:val="single" w:sz="6" w:space="0" w:color="FFFFFF"/>
                <w:right w:val="single" w:sz="6" w:space="0" w:color="FFFFFF"/>
              </w:divBdr>
              <w:divsChild>
                <w:div w:id="1965497590">
                  <w:marLeft w:val="0"/>
                  <w:marRight w:val="0"/>
                  <w:marTop w:val="0"/>
                  <w:marBottom w:val="0"/>
                  <w:divBdr>
                    <w:top w:val="none" w:sz="0" w:space="0" w:color="FFFFFF"/>
                    <w:left w:val="none" w:sz="0" w:space="0" w:color="FFFFFF"/>
                    <w:bottom w:val="single" w:sz="6" w:space="0" w:color="FFFFFF"/>
                    <w:right w:val="none" w:sz="0" w:space="0" w:color="FFFFFF"/>
                  </w:divBdr>
                </w:div>
                <w:div w:id="415790869">
                  <w:marLeft w:val="0"/>
                  <w:marRight w:val="0"/>
                  <w:marTop w:val="0"/>
                  <w:marBottom w:val="0"/>
                  <w:divBdr>
                    <w:top w:val="none" w:sz="0" w:space="0" w:color="auto"/>
                    <w:left w:val="none" w:sz="0" w:space="0" w:color="auto"/>
                    <w:bottom w:val="none" w:sz="0" w:space="0" w:color="auto"/>
                    <w:right w:val="none" w:sz="0" w:space="0" w:color="auto"/>
                  </w:divBdr>
                </w:div>
                <w:div w:id="199343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855812">
          <w:marLeft w:val="0"/>
          <w:marRight w:val="0"/>
          <w:marTop w:val="0"/>
          <w:marBottom w:val="150"/>
          <w:divBdr>
            <w:top w:val="none" w:sz="0" w:space="0" w:color="auto"/>
            <w:left w:val="none" w:sz="0" w:space="0" w:color="auto"/>
            <w:bottom w:val="none" w:sz="0" w:space="0" w:color="auto"/>
            <w:right w:val="none" w:sz="0" w:space="0" w:color="auto"/>
          </w:divBdr>
          <w:divsChild>
            <w:div w:id="151604313">
              <w:marLeft w:val="0"/>
              <w:marRight w:val="0"/>
              <w:marTop w:val="0"/>
              <w:marBottom w:val="300"/>
              <w:divBdr>
                <w:top w:val="single" w:sz="6" w:space="0" w:color="FFFFFF"/>
                <w:left w:val="single" w:sz="6" w:space="0" w:color="FFFFFF"/>
                <w:bottom w:val="single" w:sz="6" w:space="0" w:color="FFFFFF"/>
                <w:right w:val="single" w:sz="6" w:space="0" w:color="FFFFFF"/>
              </w:divBdr>
              <w:divsChild>
                <w:div w:id="1750469339">
                  <w:marLeft w:val="0"/>
                  <w:marRight w:val="0"/>
                  <w:marTop w:val="0"/>
                  <w:marBottom w:val="0"/>
                  <w:divBdr>
                    <w:top w:val="none" w:sz="0" w:space="0" w:color="FFFFFF"/>
                    <w:left w:val="none" w:sz="0" w:space="0" w:color="FFFFFF"/>
                    <w:bottom w:val="single" w:sz="6" w:space="0" w:color="FFFFFF"/>
                    <w:right w:val="none" w:sz="0" w:space="0" w:color="FFFFFF"/>
                  </w:divBdr>
                </w:div>
                <w:div w:id="281084219">
                  <w:marLeft w:val="0"/>
                  <w:marRight w:val="0"/>
                  <w:marTop w:val="0"/>
                  <w:marBottom w:val="0"/>
                  <w:divBdr>
                    <w:top w:val="none" w:sz="0" w:space="0" w:color="auto"/>
                    <w:left w:val="none" w:sz="0" w:space="0" w:color="auto"/>
                    <w:bottom w:val="none" w:sz="0" w:space="0" w:color="auto"/>
                    <w:right w:val="none" w:sz="0" w:space="0" w:color="auto"/>
                  </w:divBdr>
                </w:div>
                <w:div w:id="197440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863576">
          <w:marLeft w:val="0"/>
          <w:marRight w:val="0"/>
          <w:marTop w:val="0"/>
          <w:marBottom w:val="150"/>
          <w:divBdr>
            <w:top w:val="none" w:sz="0" w:space="0" w:color="auto"/>
            <w:left w:val="none" w:sz="0" w:space="0" w:color="auto"/>
            <w:bottom w:val="none" w:sz="0" w:space="0" w:color="auto"/>
            <w:right w:val="none" w:sz="0" w:space="0" w:color="auto"/>
          </w:divBdr>
          <w:divsChild>
            <w:div w:id="237207386">
              <w:marLeft w:val="0"/>
              <w:marRight w:val="0"/>
              <w:marTop w:val="0"/>
              <w:marBottom w:val="300"/>
              <w:divBdr>
                <w:top w:val="single" w:sz="6" w:space="0" w:color="FFFFFF"/>
                <w:left w:val="single" w:sz="6" w:space="0" w:color="FFFFFF"/>
                <w:bottom w:val="single" w:sz="6" w:space="0" w:color="FFFFFF"/>
                <w:right w:val="single" w:sz="6" w:space="0" w:color="FFFFFF"/>
              </w:divBdr>
              <w:divsChild>
                <w:div w:id="1280726044">
                  <w:marLeft w:val="0"/>
                  <w:marRight w:val="0"/>
                  <w:marTop w:val="0"/>
                  <w:marBottom w:val="0"/>
                  <w:divBdr>
                    <w:top w:val="none" w:sz="0" w:space="0" w:color="FFFFFF"/>
                    <w:left w:val="none" w:sz="0" w:space="0" w:color="FFFFFF"/>
                    <w:bottom w:val="single" w:sz="6" w:space="0" w:color="FFFFFF"/>
                    <w:right w:val="none" w:sz="0" w:space="0" w:color="FFFFFF"/>
                  </w:divBdr>
                </w:div>
                <w:div w:id="1530677175">
                  <w:marLeft w:val="0"/>
                  <w:marRight w:val="0"/>
                  <w:marTop w:val="0"/>
                  <w:marBottom w:val="0"/>
                  <w:divBdr>
                    <w:top w:val="none" w:sz="0" w:space="0" w:color="auto"/>
                    <w:left w:val="none" w:sz="0" w:space="0" w:color="auto"/>
                    <w:bottom w:val="none" w:sz="0" w:space="0" w:color="auto"/>
                    <w:right w:val="none" w:sz="0" w:space="0" w:color="auto"/>
                  </w:divBdr>
                </w:div>
                <w:div w:id="176838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953125">
      <w:bodyDiv w:val="1"/>
      <w:marLeft w:val="0"/>
      <w:marRight w:val="0"/>
      <w:marTop w:val="0"/>
      <w:marBottom w:val="0"/>
      <w:divBdr>
        <w:top w:val="none" w:sz="0" w:space="0" w:color="auto"/>
        <w:left w:val="none" w:sz="0" w:space="0" w:color="auto"/>
        <w:bottom w:val="none" w:sz="0" w:space="0" w:color="auto"/>
        <w:right w:val="none" w:sz="0" w:space="0" w:color="auto"/>
      </w:divBdr>
    </w:div>
    <w:div w:id="1028027574">
      <w:bodyDiv w:val="1"/>
      <w:marLeft w:val="0"/>
      <w:marRight w:val="0"/>
      <w:marTop w:val="0"/>
      <w:marBottom w:val="0"/>
      <w:divBdr>
        <w:top w:val="none" w:sz="0" w:space="0" w:color="auto"/>
        <w:left w:val="none" w:sz="0" w:space="0" w:color="auto"/>
        <w:bottom w:val="none" w:sz="0" w:space="0" w:color="auto"/>
        <w:right w:val="none" w:sz="0" w:space="0" w:color="auto"/>
      </w:divBdr>
    </w:div>
    <w:div w:id="1028603012">
      <w:bodyDiv w:val="1"/>
      <w:marLeft w:val="0"/>
      <w:marRight w:val="0"/>
      <w:marTop w:val="0"/>
      <w:marBottom w:val="0"/>
      <w:divBdr>
        <w:top w:val="none" w:sz="0" w:space="0" w:color="auto"/>
        <w:left w:val="none" w:sz="0" w:space="0" w:color="auto"/>
        <w:bottom w:val="none" w:sz="0" w:space="0" w:color="auto"/>
        <w:right w:val="none" w:sz="0" w:space="0" w:color="auto"/>
      </w:divBdr>
    </w:div>
    <w:div w:id="1028800134">
      <w:bodyDiv w:val="1"/>
      <w:marLeft w:val="0"/>
      <w:marRight w:val="0"/>
      <w:marTop w:val="0"/>
      <w:marBottom w:val="0"/>
      <w:divBdr>
        <w:top w:val="none" w:sz="0" w:space="0" w:color="auto"/>
        <w:left w:val="none" w:sz="0" w:space="0" w:color="auto"/>
        <w:bottom w:val="none" w:sz="0" w:space="0" w:color="auto"/>
        <w:right w:val="none" w:sz="0" w:space="0" w:color="auto"/>
      </w:divBdr>
    </w:div>
    <w:div w:id="1029337586">
      <w:bodyDiv w:val="1"/>
      <w:marLeft w:val="0"/>
      <w:marRight w:val="0"/>
      <w:marTop w:val="0"/>
      <w:marBottom w:val="0"/>
      <w:divBdr>
        <w:top w:val="none" w:sz="0" w:space="0" w:color="auto"/>
        <w:left w:val="none" w:sz="0" w:space="0" w:color="auto"/>
        <w:bottom w:val="none" w:sz="0" w:space="0" w:color="auto"/>
        <w:right w:val="none" w:sz="0" w:space="0" w:color="auto"/>
      </w:divBdr>
    </w:div>
    <w:div w:id="1030106716">
      <w:bodyDiv w:val="1"/>
      <w:marLeft w:val="0"/>
      <w:marRight w:val="0"/>
      <w:marTop w:val="0"/>
      <w:marBottom w:val="0"/>
      <w:divBdr>
        <w:top w:val="none" w:sz="0" w:space="0" w:color="auto"/>
        <w:left w:val="none" w:sz="0" w:space="0" w:color="auto"/>
        <w:bottom w:val="none" w:sz="0" w:space="0" w:color="auto"/>
        <w:right w:val="none" w:sz="0" w:space="0" w:color="auto"/>
      </w:divBdr>
      <w:divsChild>
        <w:div w:id="2063745033">
          <w:marLeft w:val="0"/>
          <w:marRight w:val="0"/>
          <w:marTop w:val="0"/>
          <w:marBottom w:val="0"/>
          <w:divBdr>
            <w:top w:val="none" w:sz="0" w:space="0" w:color="auto"/>
            <w:left w:val="none" w:sz="0" w:space="0" w:color="auto"/>
            <w:bottom w:val="none" w:sz="0" w:space="0" w:color="auto"/>
            <w:right w:val="none" w:sz="0" w:space="0" w:color="auto"/>
          </w:divBdr>
          <w:divsChild>
            <w:div w:id="962225025">
              <w:marLeft w:val="0"/>
              <w:marRight w:val="0"/>
              <w:marTop w:val="0"/>
              <w:marBottom w:val="0"/>
              <w:divBdr>
                <w:top w:val="none" w:sz="0" w:space="0" w:color="auto"/>
                <w:left w:val="none" w:sz="0" w:space="0" w:color="auto"/>
                <w:bottom w:val="none" w:sz="0" w:space="0" w:color="auto"/>
                <w:right w:val="none" w:sz="0" w:space="0" w:color="auto"/>
              </w:divBdr>
              <w:divsChild>
                <w:div w:id="51971758">
                  <w:marLeft w:val="0"/>
                  <w:marRight w:val="0"/>
                  <w:marTop w:val="0"/>
                  <w:marBottom w:val="0"/>
                  <w:divBdr>
                    <w:top w:val="none" w:sz="0" w:space="0" w:color="auto"/>
                    <w:left w:val="none" w:sz="0" w:space="0" w:color="auto"/>
                    <w:bottom w:val="none" w:sz="0" w:space="0" w:color="auto"/>
                    <w:right w:val="none" w:sz="0" w:space="0" w:color="auto"/>
                  </w:divBdr>
                  <w:divsChild>
                    <w:div w:id="584338561">
                      <w:marLeft w:val="0"/>
                      <w:marRight w:val="0"/>
                      <w:marTop w:val="150"/>
                      <w:marBottom w:val="150"/>
                      <w:divBdr>
                        <w:top w:val="none" w:sz="0" w:space="0" w:color="auto"/>
                        <w:left w:val="none" w:sz="0" w:space="0" w:color="auto"/>
                        <w:bottom w:val="none" w:sz="0" w:space="0" w:color="auto"/>
                        <w:right w:val="none" w:sz="0" w:space="0" w:color="auto"/>
                      </w:divBdr>
                      <w:divsChild>
                        <w:div w:id="1641619142">
                          <w:marLeft w:val="0"/>
                          <w:marRight w:val="0"/>
                          <w:marTop w:val="0"/>
                          <w:marBottom w:val="0"/>
                          <w:divBdr>
                            <w:top w:val="none" w:sz="0" w:space="0" w:color="auto"/>
                            <w:left w:val="none" w:sz="0" w:space="0" w:color="auto"/>
                            <w:bottom w:val="none" w:sz="0" w:space="0" w:color="auto"/>
                            <w:right w:val="none" w:sz="0" w:space="0" w:color="auto"/>
                          </w:divBdr>
                          <w:divsChild>
                            <w:div w:id="850069377">
                              <w:marLeft w:val="0"/>
                              <w:marRight w:val="0"/>
                              <w:marTop w:val="0"/>
                              <w:marBottom w:val="0"/>
                              <w:divBdr>
                                <w:top w:val="none" w:sz="0" w:space="0" w:color="auto"/>
                                <w:left w:val="none" w:sz="0" w:space="0" w:color="auto"/>
                                <w:bottom w:val="none" w:sz="0" w:space="0" w:color="auto"/>
                                <w:right w:val="none" w:sz="0" w:space="0" w:color="auto"/>
                              </w:divBdr>
                              <w:divsChild>
                                <w:div w:id="351879784">
                                  <w:marLeft w:val="0"/>
                                  <w:marRight w:val="0"/>
                                  <w:marTop w:val="0"/>
                                  <w:marBottom w:val="0"/>
                                  <w:divBdr>
                                    <w:top w:val="none" w:sz="0" w:space="0" w:color="auto"/>
                                    <w:left w:val="none" w:sz="0" w:space="0" w:color="auto"/>
                                    <w:bottom w:val="none" w:sz="0" w:space="0" w:color="auto"/>
                                    <w:right w:val="none" w:sz="0" w:space="0" w:color="auto"/>
                                  </w:divBdr>
                                  <w:divsChild>
                                    <w:div w:id="387340477">
                                      <w:marLeft w:val="0"/>
                                      <w:marRight w:val="0"/>
                                      <w:marTop w:val="0"/>
                                      <w:marBottom w:val="0"/>
                                      <w:divBdr>
                                        <w:top w:val="none" w:sz="0" w:space="0" w:color="auto"/>
                                        <w:left w:val="none" w:sz="0" w:space="0" w:color="auto"/>
                                        <w:bottom w:val="none" w:sz="0" w:space="0" w:color="auto"/>
                                        <w:right w:val="none" w:sz="0" w:space="0" w:color="auto"/>
                                      </w:divBdr>
                                    </w:div>
                                    <w:div w:id="1688436213">
                                      <w:marLeft w:val="0"/>
                                      <w:marRight w:val="0"/>
                                      <w:marTop w:val="0"/>
                                      <w:marBottom w:val="0"/>
                                      <w:divBdr>
                                        <w:top w:val="none" w:sz="0" w:space="0" w:color="auto"/>
                                        <w:left w:val="none" w:sz="0" w:space="0" w:color="auto"/>
                                        <w:bottom w:val="none" w:sz="0" w:space="0" w:color="auto"/>
                                        <w:right w:val="none" w:sz="0" w:space="0" w:color="auto"/>
                                      </w:divBdr>
                                    </w:div>
                                    <w:div w:id="1390224193">
                                      <w:marLeft w:val="0"/>
                                      <w:marRight w:val="0"/>
                                      <w:marTop w:val="0"/>
                                      <w:marBottom w:val="0"/>
                                      <w:divBdr>
                                        <w:top w:val="none" w:sz="0" w:space="0" w:color="auto"/>
                                        <w:left w:val="none" w:sz="0" w:space="0" w:color="auto"/>
                                        <w:bottom w:val="none" w:sz="0" w:space="0" w:color="auto"/>
                                        <w:right w:val="none" w:sz="0" w:space="0" w:color="auto"/>
                                      </w:divBdr>
                                    </w:div>
                                    <w:div w:id="172959432">
                                      <w:marLeft w:val="0"/>
                                      <w:marRight w:val="0"/>
                                      <w:marTop w:val="0"/>
                                      <w:marBottom w:val="0"/>
                                      <w:divBdr>
                                        <w:top w:val="none" w:sz="0" w:space="0" w:color="auto"/>
                                        <w:left w:val="none" w:sz="0" w:space="0" w:color="auto"/>
                                        <w:bottom w:val="none" w:sz="0" w:space="0" w:color="auto"/>
                                        <w:right w:val="none" w:sz="0" w:space="0" w:color="auto"/>
                                      </w:divBdr>
                                    </w:div>
                                    <w:div w:id="129895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0839647">
      <w:bodyDiv w:val="1"/>
      <w:marLeft w:val="0"/>
      <w:marRight w:val="0"/>
      <w:marTop w:val="0"/>
      <w:marBottom w:val="0"/>
      <w:divBdr>
        <w:top w:val="none" w:sz="0" w:space="0" w:color="auto"/>
        <w:left w:val="none" w:sz="0" w:space="0" w:color="auto"/>
        <w:bottom w:val="none" w:sz="0" w:space="0" w:color="auto"/>
        <w:right w:val="none" w:sz="0" w:space="0" w:color="auto"/>
      </w:divBdr>
      <w:divsChild>
        <w:div w:id="427696749">
          <w:marLeft w:val="0"/>
          <w:marRight w:val="0"/>
          <w:marTop w:val="0"/>
          <w:marBottom w:val="0"/>
          <w:divBdr>
            <w:top w:val="none" w:sz="0" w:space="0" w:color="auto"/>
            <w:left w:val="none" w:sz="0" w:space="0" w:color="auto"/>
            <w:bottom w:val="none" w:sz="0" w:space="0" w:color="auto"/>
            <w:right w:val="none" w:sz="0" w:space="0" w:color="auto"/>
          </w:divBdr>
        </w:div>
      </w:divsChild>
    </w:div>
    <w:div w:id="1031609622">
      <w:bodyDiv w:val="1"/>
      <w:marLeft w:val="0"/>
      <w:marRight w:val="0"/>
      <w:marTop w:val="0"/>
      <w:marBottom w:val="0"/>
      <w:divBdr>
        <w:top w:val="none" w:sz="0" w:space="0" w:color="auto"/>
        <w:left w:val="none" w:sz="0" w:space="0" w:color="auto"/>
        <w:bottom w:val="none" w:sz="0" w:space="0" w:color="auto"/>
        <w:right w:val="none" w:sz="0" w:space="0" w:color="auto"/>
      </w:divBdr>
      <w:divsChild>
        <w:div w:id="2011713476">
          <w:marLeft w:val="0"/>
          <w:marRight w:val="0"/>
          <w:marTop w:val="0"/>
          <w:marBottom w:val="150"/>
          <w:divBdr>
            <w:top w:val="none" w:sz="0" w:space="0" w:color="auto"/>
            <w:left w:val="none" w:sz="0" w:space="0" w:color="auto"/>
            <w:bottom w:val="none" w:sz="0" w:space="0" w:color="auto"/>
            <w:right w:val="none" w:sz="0" w:space="0" w:color="auto"/>
          </w:divBdr>
          <w:divsChild>
            <w:div w:id="962687928">
              <w:marLeft w:val="0"/>
              <w:marRight w:val="0"/>
              <w:marTop w:val="0"/>
              <w:marBottom w:val="300"/>
              <w:divBdr>
                <w:top w:val="single" w:sz="6" w:space="0" w:color="FFFFFF"/>
                <w:left w:val="single" w:sz="6" w:space="0" w:color="FFFFFF"/>
                <w:bottom w:val="single" w:sz="6" w:space="0" w:color="FFFFFF"/>
                <w:right w:val="single" w:sz="6" w:space="0" w:color="FFFFFF"/>
              </w:divBdr>
              <w:divsChild>
                <w:div w:id="1385563477">
                  <w:marLeft w:val="0"/>
                  <w:marRight w:val="0"/>
                  <w:marTop w:val="0"/>
                  <w:marBottom w:val="0"/>
                  <w:divBdr>
                    <w:top w:val="none" w:sz="0" w:space="0" w:color="auto"/>
                    <w:left w:val="none" w:sz="0" w:space="0" w:color="auto"/>
                    <w:bottom w:val="none" w:sz="0" w:space="0" w:color="auto"/>
                    <w:right w:val="none" w:sz="0" w:space="0" w:color="auto"/>
                  </w:divBdr>
                </w:div>
                <w:div w:id="1244145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174025">
          <w:marLeft w:val="0"/>
          <w:marRight w:val="0"/>
          <w:marTop w:val="0"/>
          <w:marBottom w:val="150"/>
          <w:divBdr>
            <w:top w:val="none" w:sz="0" w:space="0" w:color="auto"/>
            <w:left w:val="none" w:sz="0" w:space="0" w:color="auto"/>
            <w:bottom w:val="none" w:sz="0" w:space="0" w:color="auto"/>
            <w:right w:val="none" w:sz="0" w:space="0" w:color="auto"/>
          </w:divBdr>
          <w:divsChild>
            <w:div w:id="218637806">
              <w:marLeft w:val="0"/>
              <w:marRight w:val="0"/>
              <w:marTop w:val="0"/>
              <w:marBottom w:val="300"/>
              <w:divBdr>
                <w:top w:val="single" w:sz="6" w:space="0" w:color="FFFFFF"/>
                <w:left w:val="single" w:sz="6" w:space="0" w:color="FFFFFF"/>
                <w:bottom w:val="single" w:sz="6" w:space="0" w:color="FFFFFF"/>
                <w:right w:val="single" w:sz="6" w:space="0" w:color="FFFFFF"/>
              </w:divBdr>
              <w:divsChild>
                <w:div w:id="818424970">
                  <w:marLeft w:val="0"/>
                  <w:marRight w:val="0"/>
                  <w:marTop w:val="0"/>
                  <w:marBottom w:val="0"/>
                  <w:divBdr>
                    <w:top w:val="none" w:sz="0" w:space="0" w:color="FFFFFF"/>
                    <w:left w:val="none" w:sz="0" w:space="0" w:color="FFFFFF"/>
                    <w:bottom w:val="single" w:sz="6" w:space="0" w:color="FFFFFF"/>
                    <w:right w:val="none" w:sz="0" w:space="0" w:color="FFFFFF"/>
                  </w:divBdr>
                </w:div>
                <w:div w:id="1290668591">
                  <w:marLeft w:val="0"/>
                  <w:marRight w:val="0"/>
                  <w:marTop w:val="0"/>
                  <w:marBottom w:val="0"/>
                  <w:divBdr>
                    <w:top w:val="none" w:sz="0" w:space="0" w:color="auto"/>
                    <w:left w:val="none" w:sz="0" w:space="0" w:color="auto"/>
                    <w:bottom w:val="none" w:sz="0" w:space="0" w:color="auto"/>
                    <w:right w:val="none" w:sz="0" w:space="0" w:color="auto"/>
                  </w:divBdr>
                </w:div>
                <w:div w:id="1192182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921145">
          <w:marLeft w:val="0"/>
          <w:marRight w:val="0"/>
          <w:marTop w:val="0"/>
          <w:marBottom w:val="150"/>
          <w:divBdr>
            <w:top w:val="none" w:sz="0" w:space="0" w:color="auto"/>
            <w:left w:val="none" w:sz="0" w:space="0" w:color="auto"/>
            <w:bottom w:val="none" w:sz="0" w:space="0" w:color="auto"/>
            <w:right w:val="none" w:sz="0" w:space="0" w:color="auto"/>
          </w:divBdr>
          <w:divsChild>
            <w:div w:id="417365154">
              <w:marLeft w:val="0"/>
              <w:marRight w:val="0"/>
              <w:marTop w:val="0"/>
              <w:marBottom w:val="300"/>
              <w:divBdr>
                <w:top w:val="single" w:sz="6" w:space="0" w:color="FFFFFF"/>
                <w:left w:val="single" w:sz="6" w:space="0" w:color="FFFFFF"/>
                <w:bottom w:val="single" w:sz="6" w:space="0" w:color="FFFFFF"/>
                <w:right w:val="single" w:sz="6" w:space="0" w:color="FFFFFF"/>
              </w:divBdr>
              <w:divsChild>
                <w:div w:id="1524510228">
                  <w:marLeft w:val="0"/>
                  <w:marRight w:val="0"/>
                  <w:marTop w:val="0"/>
                  <w:marBottom w:val="0"/>
                  <w:divBdr>
                    <w:top w:val="none" w:sz="0" w:space="0" w:color="FFFFFF"/>
                    <w:left w:val="none" w:sz="0" w:space="0" w:color="FFFFFF"/>
                    <w:bottom w:val="single" w:sz="6" w:space="0" w:color="FFFFFF"/>
                    <w:right w:val="none" w:sz="0" w:space="0" w:color="FFFFFF"/>
                  </w:divBdr>
                </w:div>
                <w:div w:id="1388528918">
                  <w:marLeft w:val="0"/>
                  <w:marRight w:val="0"/>
                  <w:marTop w:val="0"/>
                  <w:marBottom w:val="0"/>
                  <w:divBdr>
                    <w:top w:val="none" w:sz="0" w:space="0" w:color="auto"/>
                    <w:left w:val="none" w:sz="0" w:space="0" w:color="auto"/>
                    <w:bottom w:val="none" w:sz="0" w:space="0" w:color="auto"/>
                    <w:right w:val="none" w:sz="0" w:space="0" w:color="auto"/>
                  </w:divBdr>
                </w:div>
                <w:div w:id="1171021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05725">
          <w:marLeft w:val="0"/>
          <w:marRight w:val="0"/>
          <w:marTop w:val="0"/>
          <w:marBottom w:val="150"/>
          <w:divBdr>
            <w:top w:val="none" w:sz="0" w:space="0" w:color="auto"/>
            <w:left w:val="none" w:sz="0" w:space="0" w:color="auto"/>
            <w:bottom w:val="none" w:sz="0" w:space="0" w:color="auto"/>
            <w:right w:val="none" w:sz="0" w:space="0" w:color="auto"/>
          </w:divBdr>
          <w:divsChild>
            <w:div w:id="1234437844">
              <w:marLeft w:val="0"/>
              <w:marRight w:val="0"/>
              <w:marTop w:val="0"/>
              <w:marBottom w:val="300"/>
              <w:divBdr>
                <w:top w:val="single" w:sz="6" w:space="0" w:color="FFFFFF"/>
                <w:left w:val="single" w:sz="6" w:space="0" w:color="FFFFFF"/>
                <w:bottom w:val="single" w:sz="6" w:space="0" w:color="FFFFFF"/>
                <w:right w:val="single" w:sz="6" w:space="0" w:color="FFFFFF"/>
              </w:divBdr>
              <w:divsChild>
                <w:div w:id="1694040760">
                  <w:marLeft w:val="0"/>
                  <w:marRight w:val="0"/>
                  <w:marTop w:val="0"/>
                  <w:marBottom w:val="0"/>
                  <w:divBdr>
                    <w:top w:val="none" w:sz="0" w:space="0" w:color="FFFFFF"/>
                    <w:left w:val="none" w:sz="0" w:space="0" w:color="FFFFFF"/>
                    <w:bottom w:val="single" w:sz="6" w:space="0" w:color="FFFFFF"/>
                    <w:right w:val="none" w:sz="0" w:space="0" w:color="FFFFFF"/>
                  </w:divBdr>
                </w:div>
                <w:div w:id="1180508161">
                  <w:marLeft w:val="0"/>
                  <w:marRight w:val="0"/>
                  <w:marTop w:val="0"/>
                  <w:marBottom w:val="0"/>
                  <w:divBdr>
                    <w:top w:val="none" w:sz="0" w:space="0" w:color="auto"/>
                    <w:left w:val="none" w:sz="0" w:space="0" w:color="auto"/>
                    <w:bottom w:val="none" w:sz="0" w:space="0" w:color="auto"/>
                    <w:right w:val="none" w:sz="0" w:space="0" w:color="auto"/>
                  </w:divBdr>
                </w:div>
                <w:div w:id="752894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807210">
      <w:bodyDiv w:val="1"/>
      <w:marLeft w:val="0"/>
      <w:marRight w:val="0"/>
      <w:marTop w:val="0"/>
      <w:marBottom w:val="0"/>
      <w:divBdr>
        <w:top w:val="none" w:sz="0" w:space="0" w:color="auto"/>
        <w:left w:val="none" w:sz="0" w:space="0" w:color="auto"/>
        <w:bottom w:val="none" w:sz="0" w:space="0" w:color="auto"/>
        <w:right w:val="none" w:sz="0" w:space="0" w:color="auto"/>
      </w:divBdr>
      <w:divsChild>
        <w:div w:id="668294876">
          <w:marLeft w:val="0"/>
          <w:marRight w:val="0"/>
          <w:marTop w:val="0"/>
          <w:marBottom w:val="0"/>
          <w:divBdr>
            <w:top w:val="none" w:sz="0" w:space="0" w:color="auto"/>
            <w:left w:val="none" w:sz="0" w:space="0" w:color="auto"/>
            <w:bottom w:val="none" w:sz="0" w:space="0" w:color="auto"/>
            <w:right w:val="none" w:sz="0" w:space="0" w:color="auto"/>
          </w:divBdr>
        </w:div>
      </w:divsChild>
    </w:div>
    <w:div w:id="1032803015">
      <w:bodyDiv w:val="1"/>
      <w:marLeft w:val="0"/>
      <w:marRight w:val="0"/>
      <w:marTop w:val="0"/>
      <w:marBottom w:val="0"/>
      <w:divBdr>
        <w:top w:val="none" w:sz="0" w:space="0" w:color="auto"/>
        <w:left w:val="none" w:sz="0" w:space="0" w:color="auto"/>
        <w:bottom w:val="none" w:sz="0" w:space="0" w:color="auto"/>
        <w:right w:val="none" w:sz="0" w:space="0" w:color="auto"/>
      </w:divBdr>
      <w:divsChild>
        <w:div w:id="123937629">
          <w:marLeft w:val="0"/>
          <w:marRight w:val="0"/>
          <w:marTop w:val="0"/>
          <w:marBottom w:val="0"/>
          <w:divBdr>
            <w:top w:val="none" w:sz="0" w:space="0" w:color="auto"/>
            <w:left w:val="none" w:sz="0" w:space="0" w:color="auto"/>
            <w:bottom w:val="none" w:sz="0" w:space="0" w:color="auto"/>
            <w:right w:val="none" w:sz="0" w:space="0" w:color="auto"/>
          </w:divBdr>
          <w:divsChild>
            <w:div w:id="1398437750">
              <w:marLeft w:val="0"/>
              <w:marRight w:val="0"/>
              <w:marTop w:val="0"/>
              <w:marBottom w:val="0"/>
              <w:divBdr>
                <w:top w:val="none" w:sz="0" w:space="0" w:color="auto"/>
                <w:left w:val="none" w:sz="0" w:space="0" w:color="auto"/>
                <w:bottom w:val="none" w:sz="0" w:space="0" w:color="auto"/>
                <w:right w:val="none" w:sz="0" w:space="0" w:color="auto"/>
              </w:divBdr>
              <w:divsChild>
                <w:div w:id="102920699">
                  <w:marLeft w:val="0"/>
                  <w:marRight w:val="0"/>
                  <w:marTop w:val="0"/>
                  <w:marBottom w:val="0"/>
                  <w:divBdr>
                    <w:top w:val="none" w:sz="0" w:space="0" w:color="auto"/>
                    <w:left w:val="none" w:sz="0" w:space="0" w:color="auto"/>
                    <w:bottom w:val="none" w:sz="0" w:space="0" w:color="auto"/>
                    <w:right w:val="none" w:sz="0" w:space="0" w:color="auto"/>
                  </w:divBdr>
                  <w:divsChild>
                    <w:div w:id="2032098007">
                      <w:marLeft w:val="0"/>
                      <w:marRight w:val="0"/>
                      <w:marTop w:val="0"/>
                      <w:marBottom w:val="0"/>
                      <w:divBdr>
                        <w:top w:val="none" w:sz="0" w:space="0" w:color="auto"/>
                        <w:left w:val="none" w:sz="0" w:space="0" w:color="auto"/>
                        <w:bottom w:val="none" w:sz="0" w:space="0" w:color="auto"/>
                        <w:right w:val="none" w:sz="0" w:space="0" w:color="auto"/>
                      </w:divBdr>
                      <w:divsChild>
                        <w:div w:id="833495366">
                          <w:marLeft w:val="-225"/>
                          <w:marRight w:val="0"/>
                          <w:marTop w:val="0"/>
                          <w:marBottom w:val="0"/>
                          <w:divBdr>
                            <w:top w:val="none" w:sz="0" w:space="0" w:color="auto"/>
                            <w:left w:val="none" w:sz="0" w:space="0" w:color="auto"/>
                            <w:bottom w:val="none" w:sz="0" w:space="0" w:color="auto"/>
                            <w:right w:val="none" w:sz="0" w:space="0" w:color="auto"/>
                          </w:divBdr>
                          <w:divsChild>
                            <w:div w:id="1753156657">
                              <w:marLeft w:val="1500"/>
                              <w:marRight w:val="1500"/>
                              <w:marTop w:val="0"/>
                              <w:marBottom w:val="0"/>
                              <w:divBdr>
                                <w:top w:val="none" w:sz="0" w:space="0" w:color="auto"/>
                                <w:left w:val="none" w:sz="0" w:space="0" w:color="auto"/>
                                <w:bottom w:val="none" w:sz="0" w:space="0" w:color="auto"/>
                                <w:right w:val="none" w:sz="0" w:space="0" w:color="auto"/>
                              </w:divBdr>
                              <w:divsChild>
                                <w:div w:id="789276738">
                                  <w:marLeft w:val="0"/>
                                  <w:marRight w:val="0"/>
                                  <w:marTop w:val="0"/>
                                  <w:marBottom w:val="345"/>
                                  <w:divBdr>
                                    <w:top w:val="none" w:sz="0" w:space="0" w:color="auto"/>
                                    <w:left w:val="none" w:sz="0" w:space="0" w:color="auto"/>
                                    <w:bottom w:val="none" w:sz="0" w:space="0" w:color="auto"/>
                                    <w:right w:val="none" w:sz="0" w:space="0" w:color="auto"/>
                                  </w:divBdr>
                                  <w:divsChild>
                                    <w:div w:id="149383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3306621">
      <w:bodyDiv w:val="1"/>
      <w:marLeft w:val="0"/>
      <w:marRight w:val="0"/>
      <w:marTop w:val="0"/>
      <w:marBottom w:val="0"/>
      <w:divBdr>
        <w:top w:val="none" w:sz="0" w:space="0" w:color="auto"/>
        <w:left w:val="none" w:sz="0" w:space="0" w:color="auto"/>
        <w:bottom w:val="none" w:sz="0" w:space="0" w:color="auto"/>
        <w:right w:val="none" w:sz="0" w:space="0" w:color="auto"/>
      </w:divBdr>
    </w:div>
    <w:div w:id="1033379507">
      <w:bodyDiv w:val="1"/>
      <w:marLeft w:val="0"/>
      <w:marRight w:val="0"/>
      <w:marTop w:val="0"/>
      <w:marBottom w:val="0"/>
      <w:divBdr>
        <w:top w:val="none" w:sz="0" w:space="0" w:color="auto"/>
        <w:left w:val="none" w:sz="0" w:space="0" w:color="auto"/>
        <w:bottom w:val="none" w:sz="0" w:space="0" w:color="auto"/>
        <w:right w:val="none" w:sz="0" w:space="0" w:color="auto"/>
      </w:divBdr>
    </w:div>
    <w:div w:id="1033657161">
      <w:bodyDiv w:val="1"/>
      <w:marLeft w:val="0"/>
      <w:marRight w:val="0"/>
      <w:marTop w:val="0"/>
      <w:marBottom w:val="0"/>
      <w:divBdr>
        <w:top w:val="none" w:sz="0" w:space="0" w:color="auto"/>
        <w:left w:val="none" w:sz="0" w:space="0" w:color="auto"/>
        <w:bottom w:val="none" w:sz="0" w:space="0" w:color="auto"/>
        <w:right w:val="none" w:sz="0" w:space="0" w:color="auto"/>
      </w:divBdr>
    </w:div>
    <w:div w:id="1034113568">
      <w:bodyDiv w:val="1"/>
      <w:marLeft w:val="0"/>
      <w:marRight w:val="0"/>
      <w:marTop w:val="0"/>
      <w:marBottom w:val="0"/>
      <w:divBdr>
        <w:top w:val="none" w:sz="0" w:space="0" w:color="auto"/>
        <w:left w:val="none" w:sz="0" w:space="0" w:color="auto"/>
        <w:bottom w:val="none" w:sz="0" w:space="0" w:color="auto"/>
        <w:right w:val="none" w:sz="0" w:space="0" w:color="auto"/>
      </w:divBdr>
      <w:divsChild>
        <w:div w:id="1391071910">
          <w:marLeft w:val="0"/>
          <w:marRight w:val="0"/>
          <w:marTop w:val="0"/>
          <w:marBottom w:val="150"/>
          <w:divBdr>
            <w:top w:val="none" w:sz="0" w:space="0" w:color="auto"/>
            <w:left w:val="none" w:sz="0" w:space="0" w:color="auto"/>
            <w:bottom w:val="none" w:sz="0" w:space="0" w:color="auto"/>
            <w:right w:val="none" w:sz="0" w:space="0" w:color="auto"/>
          </w:divBdr>
          <w:divsChild>
            <w:div w:id="353656444">
              <w:marLeft w:val="0"/>
              <w:marRight w:val="0"/>
              <w:marTop w:val="0"/>
              <w:marBottom w:val="300"/>
              <w:divBdr>
                <w:top w:val="single" w:sz="6" w:space="0" w:color="FFFFFF"/>
                <w:left w:val="single" w:sz="6" w:space="0" w:color="FFFFFF"/>
                <w:bottom w:val="single" w:sz="6" w:space="0" w:color="FFFFFF"/>
                <w:right w:val="single" w:sz="6" w:space="0" w:color="FFFFFF"/>
              </w:divBdr>
              <w:divsChild>
                <w:div w:id="450518001">
                  <w:marLeft w:val="0"/>
                  <w:marRight w:val="0"/>
                  <w:marTop w:val="0"/>
                  <w:marBottom w:val="0"/>
                  <w:divBdr>
                    <w:top w:val="none" w:sz="0" w:space="0" w:color="auto"/>
                    <w:left w:val="none" w:sz="0" w:space="0" w:color="auto"/>
                    <w:bottom w:val="none" w:sz="0" w:space="0" w:color="auto"/>
                    <w:right w:val="none" w:sz="0" w:space="0" w:color="auto"/>
                  </w:divBdr>
                </w:div>
                <w:div w:id="1956210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229591">
          <w:marLeft w:val="0"/>
          <w:marRight w:val="0"/>
          <w:marTop w:val="0"/>
          <w:marBottom w:val="150"/>
          <w:divBdr>
            <w:top w:val="none" w:sz="0" w:space="0" w:color="auto"/>
            <w:left w:val="none" w:sz="0" w:space="0" w:color="auto"/>
            <w:bottom w:val="none" w:sz="0" w:space="0" w:color="auto"/>
            <w:right w:val="none" w:sz="0" w:space="0" w:color="auto"/>
          </w:divBdr>
          <w:divsChild>
            <w:div w:id="1488394985">
              <w:marLeft w:val="0"/>
              <w:marRight w:val="0"/>
              <w:marTop w:val="0"/>
              <w:marBottom w:val="300"/>
              <w:divBdr>
                <w:top w:val="single" w:sz="6" w:space="0" w:color="FFFFFF"/>
                <w:left w:val="single" w:sz="6" w:space="0" w:color="FFFFFF"/>
                <w:bottom w:val="single" w:sz="6" w:space="0" w:color="FFFFFF"/>
                <w:right w:val="single" w:sz="6" w:space="0" w:color="FFFFFF"/>
              </w:divBdr>
              <w:divsChild>
                <w:div w:id="1762871041">
                  <w:marLeft w:val="0"/>
                  <w:marRight w:val="0"/>
                  <w:marTop w:val="0"/>
                  <w:marBottom w:val="0"/>
                  <w:divBdr>
                    <w:top w:val="none" w:sz="0" w:space="0" w:color="FFFFFF"/>
                    <w:left w:val="none" w:sz="0" w:space="0" w:color="FFFFFF"/>
                    <w:bottom w:val="single" w:sz="6" w:space="0" w:color="FFFFFF"/>
                    <w:right w:val="none" w:sz="0" w:space="0" w:color="FFFFFF"/>
                  </w:divBdr>
                </w:div>
                <w:div w:id="45497930">
                  <w:marLeft w:val="0"/>
                  <w:marRight w:val="0"/>
                  <w:marTop w:val="0"/>
                  <w:marBottom w:val="0"/>
                  <w:divBdr>
                    <w:top w:val="none" w:sz="0" w:space="0" w:color="auto"/>
                    <w:left w:val="none" w:sz="0" w:space="0" w:color="auto"/>
                    <w:bottom w:val="none" w:sz="0" w:space="0" w:color="auto"/>
                    <w:right w:val="none" w:sz="0" w:space="0" w:color="auto"/>
                  </w:divBdr>
                </w:div>
                <w:div w:id="119808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767658">
          <w:marLeft w:val="0"/>
          <w:marRight w:val="0"/>
          <w:marTop w:val="0"/>
          <w:marBottom w:val="150"/>
          <w:divBdr>
            <w:top w:val="none" w:sz="0" w:space="0" w:color="auto"/>
            <w:left w:val="none" w:sz="0" w:space="0" w:color="auto"/>
            <w:bottom w:val="none" w:sz="0" w:space="0" w:color="auto"/>
            <w:right w:val="none" w:sz="0" w:space="0" w:color="auto"/>
          </w:divBdr>
          <w:divsChild>
            <w:div w:id="2142915007">
              <w:marLeft w:val="0"/>
              <w:marRight w:val="0"/>
              <w:marTop w:val="0"/>
              <w:marBottom w:val="300"/>
              <w:divBdr>
                <w:top w:val="single" w:sz="6" w:space="0" w:color="FFFFFF"/>
                <w:left w:val="single" w:sz="6" w:space="0" w:color="FFFFFF"/>
                <w:bottom w:val="single" w:sz="6" w:space="0" w:color="FFFFFF"/>
                <w:right w:val="single" w:sz="6" w:space="0" w:color="FFFFFF"/>
              </w:divBdr>
              <w:divsChild>
                <w:div w:id="2142338579">
                  <w:marLeft w:val="0"/>
                  <w:marRight w:val="0"/>
                  <w:marTop w:val="0"/>
                  <w:marBottom w:val="0"/>
                  <w:divBdr>
                    <w:top w:val="none" w:sz="0" w:space="0" w:color="FFFFFF"/>
                    <w:left w:val="none" w:sz="0" w:space="0" w:color="FFFFFF"/>
                    <w:bottom w:val="single" w:sz="6" w:space="0" w:color="FFFFFF"/>
                    <w:right w:val="none" w:sz="0" w:space="0" w:color="FFFFFF"/>
                  </w:divBdr>
                </w:div>
                <w:div w:id="1139415888">
                  <w:marLeft w:val="0"/>
                  <w:marRight w:val="0"/>
                  <w:marTop w:val="0"/>
                  <w:marBottom w:val="0"/>
                  <w:divBdr>
                    <w:top w:val="none" w:sz="0" w:space="0" w:color="auto"/>
                    <w:left w:val="none" w:sz="0" w:space="0" w:color="auto"/>
                    <w:bottom w:val="none" w:sz="0" w:space="0" w:color="auto"/>
                    <w:right w:val="none" w:sz="0" w:space="0" w:color="auto"/>
                  </w:divBdr>
                </w:div>
                <w:div w:id="139030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204046">
          <w:marLeft w:val="0"/>
          <w:marRight w:val="0"/>
          <w:marTop w:val="0"/>
          <w:marBottom w:val="150"/>
          <w:divBdr>
            <w:top w:val="none" w:sz="0" w:space="0" w:color="auto"/>
            <w:left w:val="none" w:sz="0" w:space="0" w:color="auto"/>
            <w:bottom w:val="none" w:sz="0" w:space="0" w:color="auto"/>
            <w:right w:val="none" w:sz="0" w:space="0" w:color="auto"/>
          </w:divBdr>
          <w:divsChild>
            <w:div w:id="305937063">
              <w:marLeft w:val="0"/>
              <w:marRight w:val="0"/>
              <w:marTop w:val="0"/>
              <w:marBottom w:val="300"/>
              <w:divBdr>
                <w:top w:val="single" w:sz="6" w:space="0" w:color="FFFFFF"/>
                <w:left w:val="single" w:sz="6" w:space="0" w:color="FFFFFF"/>
                <w:bottom w:val="single" w:sz="6" w:space="0" w:color="FFFFFF"/>
                <w:right w:val="single" w:sz="6" w:space="0" w:color="FFFFFF"/>
              </w:divBdr>
              <w:divsChild>
                <w:div w:id="808979832">
                  <w:marLeft w:val="0"/>
                  <w:marRight w:val="0"/>
                  <w:marTop w:val="0"/>
                  <w:marBottom w:val="0"/>
                  <w:divBdr>
                    <w:top w:val="none" w:sz="0" w:space="0" w:color="FFFFFF"/>
                    <w:left w:val="none" w:sz="0" w:space="0" w:color="FFFFFF"/>
                    <w:bottom w:val="single" w:sz="6" w:space="0" w:color="FFFFFF"/>
                    <w:right w:val="none" w:sz="0" w:space="0" w:color="FFFFFF"/>
                  </w:divBdr>
                </w:div>
                <w:div w:id="1187253420">
                  <w:marLeft w:val="0"/>
                  <w:marRight w:val="0"/>
                  <w:marTop w:val="0"/>
                  <w:marBottom w:val="0"/>
                  <w:divBdr>
                    <w:top w:val="none" w:sz="0" w:space="0" w:color="auto"/>
                    <w:left w:val="none" w:sz="0" w:space="0" w:color="auto"/>
                    <w:bottom w:val="none" w:sz="0" w:space="0" w:color="auto"/>
                    <w:right w:val="none" w:sz="0" w:space="0" w:color="auto"/>
                  </w:divBdr>
                </w:div>
                <w:div w:id="102755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717278">
          <w:marLeft w:val="0"/>
          <w:marRight w:val="0"/>
          <w:marTop w:val="0"/>
          <w:marBottom w:val="150"/>
          <w:divBdr>
            <w:top w:val="none" w:sz="0" w:space="0" w:color="auto"/>
            <w:left w:val="none" w:sz="0" w:space="0" w:color="auto"/>
            <w:bottom w:val="none" w:sz="0" w:space="0" w:color="auto"/>
            <w:right w:val="none" w:sz="0" w:space="0" w:color="auto"/>
          </w:divBdr>
          <w:divsChild>
            <w:div w:id="2047829561">
              <w:marLeft w:val="0"/>
              <w:marRight w:val="0"/>
              <w:marTop w:val="0"/>
              <w:marBottom w:val="300"/>
              <w:divBdr>
                <w:top w:val="single" w:sz="6" w:space="0" w:color="FFFFFF"/>
                <w:left w:val="single" w:sz="6" w:space="0" w:color="FFFFFF"/>
                <w:bottom w:val="single" w:sz="6" w:space="0" w:color="FFFFFF"/>
                <w:right w:val="single" w:sz="6" w:space="0" w:color="FFFFFF"/>
              </w:divBdr>
              <w:divsChild>
                <w:div w:id="585384644">
                  <w:marLeft w:val="0"/>
                  <w:marRight w:val="0"/>
                  <w:marTop w:val="0"/>
                  <w:marBottom w:val="0"/>
                  <w:divBdr>
                    <w:top w:val="none" w:sz="0" w:space="0" w:color="FFFFFF"/>
                    <w:left w:val="none" w:sz="0" w:space="0" w:color="FFFFFF"/>
                    <w:bottom w:val="single" w:sz="6" w:space="0" w:color="FFFFFF"/>
                    <w:right w:val="none" w:sz="0" w:space="0" w:color="FFFFFF"/>
                  </w:divBdr>
                </w:div>
                <w:div w:id="1963147910">
                  <w:marLeft w:val="0"/>
                  <w:marRight w:val="0"/>
                  <w:marTop w:val="0"/>
                  <w:marBottom w:val="0"/>
                  <w:divBdr>
                    <w:top w:val="none" w:sz="0" w:space="0" w:color="auto"/>
                    <w:left w:val="none" w:sz="0" w:space="0" w:color="auto"/>
                    <w:bottom w:val="none" w:sz="0" w:space="0" w:color="auto"/>
                    <w:right w:val="none" w:sz="0" w:space="0" w:color="auto"/>
                  </w:divBdr>
                </w:div>
                <w:div w:id="67673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379154">
      <w:bodyDiv w:val="1"/>
      <w:marLeft w:val="0"/>
      <w:marRight w:val="0"/>
      <w:marTop w:val="0"/>
      <w:marBottom w:val="0"/>
      <w:divBdr>
        <w:top w:val="none" w:sz="0" w:space="0" w:color="auto"/>
        <w:left w:val="none" w:sz="0" w:space="0" w:color="auto"/>
        <w:bottom w:val="none" w:sz="0" w:space="0" w:color="auto"/>
        <w:right w:val="none" w:sz="0" w:space="0" w:color="auto"/>
      </w:divBdr>
      <w:divsChild>
        <w:div w:id="335497796">
          <w:marLeft w:val="0"/>
          <w:marRight w:val="0"/>
          <w:marTop w:val="0"/>
          <w:marBottom w:val="0"/>
          <w:divBdr>
            <w:top w:val="none" w:sz="0" w:space="0" w:color="auto"/>
            <w:left w:val="none" w:sz="0" w:space="0" w:color="auto"/>
            <w:bottom w:val="none" w:sz="0" w:space="0" w:color="auto"/>
            <w:right w:val="none" w:sz="0" w:space="0" w:color="auto"/>
          </w:divBdr>
          <w:divsChild>
            <w:div w:id="112487018">
              <w:marLeft w:val="0"/>
              <w:marRight w:val="0"/>
              <w:marTop w:val="0"/>
              <w:marBottom w:val="0"/>
              <w:divBdr>
                <w:top w:val="none" w:sz="0" w:space="0" w:color="auto"/>
                <w:left w:val="none" w:sz="0" w:space="0" w:color="auto"/>
                <w:bottom w:val="none" w:sz="0" w:space="0" w:color="auto"/>
                <w:right w:val="none" w:sz="0" w:space="0" w:color="auto"/>
              </w:divBdr>
              <w:divsChild>
                <w:div w:id="55008603">
                  <w:marLeft w:val="0"/>
                  <w:marRight w:val="0"/>
                  <w:marTop w:val="0"/>
                  <w:marBottom w:val="0"/>
                  <w:divBdr>
                    <w:top w:val="none" w:sz="0" w:space="0" w:color="auto"/>
                    <w:left w:val="none" w:sz="0" w:space="0" w:color="auto"/>
                    <w:bottom w:val="none" w:sz="0" w:space="0" w:color="auto"/>
                    <w:right w:val="none" w:sz="0" w:space="0" w:color="auto"/>
                  </w:divBdr>
                  <w:divsChild>
                    <w:div w:id="1179347542">
                      <w:marLeft w:val="0"/>
                      <w:marRight w:val="0"/>
                      <w:marTop w:val="0"/>
                      <w:marBottom w:val="0"/>
                      <w:divBdr>
                        <w:top w:val="none" w:sz="0" w:space="0" w:color="auto"/>
                        <w:left w:val="none" w:sz="0" w:space="0" w:color="auto"/>
                        <w:bottom w:val="none" w:sz="0" w:space="0" w:color="auto"/>
                        <w:right w:val="none" w:sz="0" w:space="0" w:color="auto"/>
                      </w:divBdr>
                      <w:divsChild>
                        <w:div w:id="768427702">
                          <w:marLeft w:val="0"/>
                          <w:marRight w:val="0"/>
                          <w:marTop w:val="0"/>
                          <w:marBottom w:val="0"/>
                          <w:divBdr>
                            <w:top w:val="none" w:sz="0" w:space="0" w:color="auto"/>
                            <w:left w:val="none" w:sz="0" w:space="0" w:color="auto"/>
                            <w:bottom w:val="none" w:sz="0" w:space="0" w:color="auto"/>
                            <w:right w:val="none" w:sz="0" w:space="0" w:color="auto"/>
                          </w:divBdr>
                          <w:divsChild>
                            <w:div w:id="1038436939">
                              <w:marLeft w:val="0"/>
                              <w:marRight w:val="0"/>
                              <w:marTop w:val="0"/>
                              <w:marBottom w:val="0"/>
                              <w:divBdr>
                                <w:top w:val="none" w:sz="0" w:space="0" w:color="auto"/>
                                <w:left w:val="none" w:sz="0" w:space="0" w:color="auto"/>
                                <w:bottom w:val="none" w:sz="0" w:space="0" w:color="auto"/>
                                <w:right w:val="none" w:sz="0" w:space="0" w:color="auto"/>
                              </w:divBdr>
                              <w:divsChild>
                                <w:div w:id="556937935">
                                  <w:marLeft w:val="0"/>
                                  <w:marRight w:val="0"/>
                                  <w:marTop w:val="0"/>
                                  <w:marBottom w:val="0"/>
                                  <w:divBdr>
                                    <w:top w:val="none" w:sz="0" w:space="0" w:color="auto"/>
                                    <w:left w:val="none" w:sz="0" w:space="0" w:color="auto"/>
                                    <w:bottom w:val="none" w:sz="0" w:space="0" w:color="auto"/>
                                    <w:right w:val="none" w:sz="0" w:space="0" w:color="auto"/>
                                  </w:divBdr>
                                  <w:divsChild>
                                    <w:div w:id="357896838">
                                      <w:marLeft w:val="0"/>
                                      <w:marRight w:val="0"/>
                                      <w:marTop w:val="0"/>
                                      <w:marBottom w:val="0"/>
                                      <w:divBdr>
                                        <w:top w:val="none" w:sz="0" w:space="0" w:color="auto"/>
                                        <w:left w:val="none" w:sz="0" w:space="0" w:color="auto"/>
                                        <w:bottom w:val="none" w:sz="0" w:space="0" w:color="auto"/>
                                        <w:right w:val="none" w:sz="0" w:space="0" w:color="auto"/>
                                      </w:divBdr>
                                      <w:divsChild>
                                        <w:div w:id="1036394205">
                                          <w:marLeft w:val="0"/>
                                          <w:marRight w:val="0"/>
                                          <w:marTop w:val="0"/>
                                          <w:marBottom w:val="0"/>
                                          <w:divBdr>
                                            <w:top w:val="none" w:sz="0" w:space="0" w:color="auto"/>
                                            <w:left w:val="none" w:sz="0" w:space="0" w:color="auto"/>
                                            <w:bottom w:val="none" w:sz="0" w:space="0" w:color="auto"/>
                                            <w:right w:val="none" w:sz="0" w:space="0" w:color="auto"/>
                                          </w:divBdr>
                                          <w:divsChild>
                                            <w:div w:id="84301418">
                                              <w:marLeft w:val="0"/>
                                              <w:marRight w:val="0"/>
                                              <w:marTop w:val="0"/>
                                              <w:marBottom w:val="0"/>
                                              <w:divBdr>
                                                <w:top w:val="single" w:sz="4" w:space="0" w:color="F5F5F5"/>
                                                <w:left w:val="single" w:sz="4" w:space="0" w:color="F5F5F5"/>
                                                <w:bottom w:val="single" w:sz="4" w:space="0" w:color="F5F5F5"/>
                                                <w:right w:val="single" w:sz="4" w:space="0" w:color="F5F5F5"/>
                                              </w:divBdr>
                                              <w:divsChild>
                                                <w:div w:id="412094959">
                                                  <w:marLeft w:val="0"/>
                                                  <w:marRight w:val="0"/>
                                                  <w:marTop w:val="0"/>
                                                  <w:marBottom w:val="0"/>
                                                  <w:divBdr>
                                                    <w:top w:val="none" w:sz="0" w:space="0" w:color="auto"/>
                                                    <w:left w:val="none" w:sz="0" w:space="0" w:color="auto"/>
                                                    <w:bottom w:val="none" w:sz="0" w:space="0" w:color="auto"/>
                                                    <w:right w:val="none" w:sz="0" w:space="0" w:color="auto"/>
                                                  </w:divBdr>
                                                  <w:divsChild>
                                                    <w:div w:id="408121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34840702">
      <w:bodyDiv w:val="1"/>
      <w:marLeft w:val="0"/>
      <w:marRight w:val="0"/>
      <w:marTop w:val="0"/>
      <w:marBottom w:val="0"/>
      <w:divBdr>
        <w:top w:val="none" w:sz="0" w:space="0" w:color="auto"/>
        <w:left w:val="none" w:sz="0" w:space="0" w:color="auto"/>
        <w:bottom w:val="none" w:sz="0" w:space="0" w:color="auto"/>
        <w:right w:val="none" w:sz="0" w:space="0" w:color="auto"/>
      </w:divBdr>
      <w:divsChild>
        <w:div w:id="972636037">
          <w:marLeft w:val="0"/>
          <w:marRight w:val="0"/>
          <w:marTop w:val="0"/>
          <w:marBottom w:val="150"/>
          <w:divBdr>
            <w:top w:val="none" w:sz="0" w:space="0" w:color="auto"/>
            <w:left w:val="none" w:sz="0" w:space="0" w:color="auto"/>
            <w:bottom w:val="none" w:sz="0" w:space="0" w:color="auto"/>
            <w:right w:val="none" w:sz="0" w:space="0" w:color="auto"/>
          </w:divBdr>
          <w:divsChild>
            <w:div w:id="1726373576">
              <w:marLeft w:val="0"/>
              <w:marRight w:val="0"/>
              <w:marTop w:val="0"/>
              <w:marBottom w:val="300"/>
              <w:divBdr>
                <w:top w:val="single" w:sz="6" w:space="0" w:color="FFFFFF"/>
                <w:left w:val="single" w:sz="6" w:space="0" w:color="FFFFFF"/>
                <w:bottom w:val="single" w:sz="6" w:space="0" w:color="FFFFFF"/>
                <w:right w:val="single" w:sz="6" w:space="0" w:color="FFFFFF"/>
              </w:divBdr>
              <w:divsChild>
                <w:div w:id="1884251570">
                  <w:marLeft w:val="0"/>
                  <w:marRight w:val="0"/>
                  <w:marTop w:val="0"/>
                  <w:marBottom w:val="0"/>
                  <w:divBdr>
                    <w:top w:val="none" w:sz="0" w:space="0" w:color="auto"/>
                    <w:left w:val="none" w:sz="0" w:space="0" w:color="auto"/>
                    <w:bottom w:val="none" w:sz="0" w:space="0" w:color="auto"/>
                    <w:right w:val="none" w:sz="0" w:space="0" w:color="auto"/>
                  </w:divBdr>
                </w:div>
                <w:div w:id="6156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277471">
          <w:marLeft w:val="0"/>
          <w:marRight w:val="0"/>
          <w:marTop w:val="0"/>
          <w:marBottom w:val="150"/>
          <w:divBdr>
            <w:top w:val="none" w:sz="0" w:space="0" w:color="auto"/>
            <w:left w:val="none" w:sz="0" w:space="0" w:color="auto"/>
            <w:bottom w:val="none" w:sz="0" w:space="0" w:color="auto"/>
            <w:right w:val="none" w:sz="0" w:space="0" w:color="auto"/>
          </w:divBdr>
          <w:divsChild>
            <w:div w:id="78865736">
              <w:marLeft w:val="0"/>
              <w:marRight w:val="0"/>
              <w:marTop w:val="0"/>
              <w:marBottom w:val="300"/>
              <w:divBdr>
                <w:top w:val="single" w:sz="6" w:space="0" w:color="FFFFFF"/>
                <w:left w:val="single" w:sz="6" w:space="0" w:color="FFFFFF"/>
                <w:bottom w:val="single" w:sz="6" w:space="0" w:color="FFFFFF"/>
                <w:right w:val="single" w:sz="6" w:space="0" w:color="FFFFFF"/>
              </w:divBdr>
              <w:divsChild>
                <w:div w:id="1721510190">
                  <w:marLeft w:val="0"/>
                  <w:marRight w:val="0"/>
                  <w:marTop w:val="0"/>
                  <w:marBottom w:val="0"/>
                  <w:divBdr>
                    <w:top w:val="none" w:sz="0" w:space="0" w:color="FFFFFF"/>
                    <w:left w:val="none" w:sz="0" w:space="0" w:color="FFFFFF"/>
                    <w:bottom w:val="single" w:sz="6" w:space="0" w:color="FFFFFF"/>
                    <w:right w:val="none" w:sz="0" w:space="0" w:color="FFFFFF"/>
                  </w:divBdr>
                </w:div>
                <w:div w:id="1732075852">
                  <w:marLeft w:val="0"/>
                  <w:marRight w:val="0"/>
                  <w:marTop w:val="0"/>
                  <w:marBottom w:val="0"/>
                  <w:divBdr>
                    <w:top w:val="none" w:sz="0" w:space="0" w:color="auto"/>
                    <w:left w:val="none" w:sz="0" w:space="0" w:color="auto"/>
                    <w:bottom w:val="none" w:sz="0" w:space="0" w:color="auto"/>
                    <w:right w:val="none" w:sz="0" w:space="0" w:color="auto"/>
                  </w:divBdr>
                </w:div>
                <w:div w:id="5304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597287">
          <w:marLeft w:val="0"/>
          <w:marRight w:val="0"/>
          <w:marTop w:val="0"/>
          <w:marBottom w:val="150"/>
          <w:divBdr>
            <w:top w:val="none" w:sz="0" w:space="0" w:color="auto"/>
            <w:left w:val="none" w:sz="0" w:space="0" w:color="auto"/>
            <w:bottom w:val="none" w:sz="0" w:space="0" w:color="auto"/>
            <w:right w:val="none" w:sz="0" w:space="0" w:color="auto"/>
          </w:divBdr>
          <w:divsChild>
            <w:div w:id="728917130">
              <w:marLeft w:val="0"/>
              <w:marRight w:val="0"/>
              <w:marTop w:val="0"/>
              <w:marBottom w:val="300"/>
              <w:divBdr>
                <w:top w:val="single" w:sz="6" w:space="0" w:color="FFFFFF"/>
                <w:left w:val="single" w:sz="6" w:space="0" w:color="FFFFFF"/>
                <w:bottom w:val="single" w:sz="6" w:space="0" w:color="FFFFFF"/>
                <w:right w:val="single" w:sz="6" w:space="0" w:color="FFFFFF"/>
              </w:divBdr>
              <w:divsChild>
                <w:div w:id="1070344856">
                  <w:marLeft w:val="0"/>
                  <w:marRight w:val="0"/>
                  <w:marTop w:val="0"/>
                  <w:marBottom w:val="0"/>
                  <w:divBdr>
                    <w:top w:val="none" w:sz="0" w:space="0" w:color="FFFFFF"/>
                    <w:left w:val="none" w:sz="0" w:space="0" w:color="FFFFFF"/>
                    <w:bottom w:val="single" w:sz="6" w:space="0" w:color="FFFFFF"/>
                    <w:right w:val="none" w:sz="0" w:space="0" w:color="FFFFFF"/>
                  </w:divBdr>
                </w:div>
                <w:div w:id="206651657">
                  <w:marLeft w:val="0"/>
                  <w:marRight w:val="0"/>
                  <w:marTop w:val="0"/>
                  <w:marBottom w:val="0"/>
                  <w:divBdr>
                    <w:top w:val="none" w:sz="0" w:space="0" w:color="auto"/>
                    <w:left w:val="none" w:sz="0" w:space="0" w:color="auto"/>
                    <w:bottom w:val="none" w:sz="0" w:space="0" w:color="auto"/>
                    <w:right w:val="none" w:sz="0" w:space="0" w:color="auto"/>
                  </w:divBdr>
                </w:div>
                <w:div w:id="41447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825208">
          <w:marLeft w:val="0"/>
          <w:marRight w:val="0"/>
          <w:marTop w:val="0"/>
          <w:marBottom w:val="150"/>
          <w:divBdr>
            <w:top w:val="none" w:sz="0" w:space="0" w:color="auto"/>
            <w:left w:val="none" w:sz="0" w:space="0" w:color="auto"/>
            <w:bottom w:val="none" w:sz="0" w:space="0" w:color="auto"/>
            <w:right w:val="none" w:sz="0" w:space="0" w:color="auto"/>
          </w:divBdr>
          <w:divsChild>
            <w:div w:id="49423102">
              <w:marLeft w:val="0"/>
              <w:marRight w:val="0"/>
              <w:marTop w:val="0"/>
              <w:marBottom w:val="300"/>
              <w:divBdr>
                <w:top w:val="single" w:sz="6" w:space="0" w:color="FFFFFF"/>
                <w:left w:val="single" w:sz="6" w:space="0" w:color="FFFFFF"/>
                <w:bottom w:val="single" w:sz="6" w:space="0" w:color="FFFFFF"/>
                <w:right w:val="single" w:sz="6" w:space="0" w:color="FFFFFF"/>
              </w:divBdr>
              <w:divsChild>
                <w:div w:id="1538733631">
                  <w:marLeft w:val="0"/>
                  <w:marRight w:val="0"/>
                  <w:marTop w:val="0"/>
                  <w:marBottom w:val="0"/>
                  <w:divBdr>
                    <w:top w:val="none" w:sz="0" w:space="0" w:color="FFFFFF"/>
                    <w:left w:val="none" w:sz="0" w:space="0" w:color="FFFFFF"/>
                    <w:bottom w:val="single" w:sz="6" w:space="0" w:color="FFFFFF"/>
                    <w:right w:val="none" w:sz="0" w:space="0" w:color="FFFFFF"/>
                  </w:divBdr>
                </w:div>
                <w:div w:id="483015517">
                  <w:marLeft w:val="0"/>
                  <w:marRight w:val="0"/>
                  <w:marTop w:val="0"/>
                  <w:marBottom w:val="0"/>
                  <w:divBdr>
                    <w:top w:val="none" w:sz="0" w:space="0" w:color="auto"/>
                    <w:left w:val="none" w:sz="0" w:space="0" w:color="auto"/>
                    <w:bottom w:val="none" w:sz="0" w:space="0" w:color="auto"/>
                    <w:right w:val="none" w:sz="0" w:space="0" w:color="auto"/>
                  </w:divBdr>
                </w:div>
                <w:div w:id="59670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244945">
          <w:marLeft w:val="0"/>
          <w:marRight w:val="0"/>
          <w:marTop w:val="0"/>
          <w:marBottom w:val="150"/>
          <w:divBdr>
            <w:top w:val="none" w:sz="0" w:space="0" w:color="auto"/>
            <w:left w:val="none" w:sz="0" w:space="0" w:color="auto"/>
            <w:bottom w:val="none" w:sz="0" w:space="0" w:color="auto"/>
            <w:right w:val="none" w:sz="0" w:space="0" w:color="auto"/>
          </w:divBdr>
          <w:divsChild>
            <w:div w:id="2123765545">
              <w:marLeft w:val="0"/>
              <w:marRight w:val="0"/>
              <w:marTop w:val="0"/>
              <w:marBottom w:val="300"/>
              <w:divBdr>
                <w:top w:val="single" w:sz="6" w:space="0" w:color="FFFFFF"/>
                <w:left w:val="single" w:sz="6" w:space="0" w:color="FFFFFF"/>
                <w:bottom w:val="single" w:sz="6" w:space="0" w:color="FFFFFF"/>
                <w:right w:val="single" w:sz="6" w:space="0" w:color="FFFFFF"/>
              </w:divBdr>
              <w:divsChild>
                <w:div w:id="882138029">
                  <w:marLeft w:val="0"/>
                  <w:marRight w:val="0"/>
                  <w:marTop w:val="0"/>
                  <w:marBottom w:val="0"/>
                  <w:divBdr>
                    <w:top w:val="none" w:sz="0" w:space="0" w:color="FFFFFF"/>
                    <w:left w:val="none" w:sz="0" w:space="0" w:color="FFFFFF"/>
                    <w:bottom w:val="single" w:sz="6" w:space="0" w:color="FFFFFF"/>
                    <w:right w:val="none" w:sz="0" w:space="0" w:color="FFFFFF"/>
                  </w:divBdr>
                </w:div>
                <w:div w:id="53939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351709">
      <w:bodyDiv w:val="1"/>
      <w:marLeft w:val="0"/>
      <w:marRight w:val="0"/>
      <w:marTop w:val="0"/>
      <w:marBottom w:val="0"/>
      <w:divBdr>
        <w:top w:val="none" w:sz="0" w:space="0" w:color="auto"/>
        <w:left w:val="none" w:sz="0" w:space="0" w:color="auto"/>
        <w:bottom w:val="none" w:sz="0" w:space="0" w:color="auto"/>
        <w:right w:val="none" w:sz="0" w:space="0" w:color="auto"/>
      </w:divBdr>
      <w:divsChild>
        <w:div w:id="78406915">
          <w:marLeft w:val="0"/>
          <w:marRight w:val="0"/>
          <w:marTop w:val="0"/>
          <w:marBottom w:val="0"/>
          <w:divBdr>
            <w:top w:val="none" w:sz="0" w:space="0" w:color="auto"/>
            <w:left w:val="none" w:sz="0" w:space="0" w:color="auto"/>
            <w:bottom w:val="none" w:sz="0" w:space="0" w:color="auto"/>
            <w:right w:val="none" w:sz="0" w:space="0" w:color="auto"/>
          </w:divBdr>
        </w:div>
      </w:divsChild>
    </w:div>
    <w:div w:id="1035544949">
      <w:bodyDiv w:val="1"/>
      <w:marLeft w:val="0"/>
      <w:marRight w:val="0"/>
      <w:marTop w:val="0"/>
      <w:marBottom w:val="0"/>
      <w:divBdr>
        <w:top w:val="none" w:sz="0" w:space="0" w:color="auto"/>
        <w:left w:val="none" w:sz="0" w:space="0" w:color="auto"/>
        <w:bottom w:val="none" w:sz="0" w:space="0" w:color="auto"/>
        <w:right w:val="none" w:sz="0" w:space="0" w:color="auto"/>
      </w:divBdr>
      <w:divsChild>
        <w:div w:id="754089511">
          <w:marLeft w:val="0"/>
          <w:marRight w:val="0"/>
          <w:marTop w:val="0"/>
          <w:marBottom w:val="150"/>
          <w:divBdr>
            <w:top w:val="none" w:sz="0" w:space="0" w:color="auto"/>
            <w:left w:val="none" w:sz="0" w:space="0" w:color="auto"/>
            <w:bottom w:val="none" w:sz="0" w:space="0" w:color="auto"/>
            <w:right w:val="none" w:sz="0" w:space="0" w:color="auto"/>
          </w:divBdr>
          <w:divsChild>
            <w:div w:id="899096382">
              <w:marLeft w:val="0"/>
              <w:marRight w:val="0"/>
              <w:marTop w:val="0"/>
              <w:marBottom w:val="300"/>
              <w:divBdr>
                <w:top w:val="single" w:sz="6" w:space="0" w:color="FFFFFF"/>
                <w:left w:val="single" w:sz="6" w:space="0" w:color="FFFFFF"/>
                <w:bottom w:val="single" w:sz="6" w:space="0" w:color="FFFFFF"/>
                <w:right w:val="single" w:sz="6" w:space="0" w:color="FFFFFF"/>
              </w:divBdr>
              <w:divsChild>
                <w:div w:id="689381809">
                  <w:marLeft w:val="0"/>
                  <w:marRight w:val="0"/>
                  <w:marTop w:val="0"/>
                  <w:marBottom w:val="0"/>
                  <w:divBdr>
                    <w:top w:val="none" w:sz="0" w:space="0" w:color="auto"/>
                    <w:left w:val="none" w:sz="0" w:space="0" w:color="auto"/>
                    <w:bottom w:val="none" w:sz="0" w:space="0" w:color="auto"/>
                    <w:right w:val="none" w:sz="0" w:space="0" w:color="auto"/>
                  </w:divBdr>
                </w:div>
                <w:div w:id="1116678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516794">
          <w:marLeft w:val="0"/>
          <w:marRight w:val="0"/>
          <w:marTop w:val="0"/>
          <w:marBottom w:val="150"/>
          <w:divBdr>
            <w:top w:val="none" w:sz="0" w:space="0" w:color="auto"/>
            <w:left w:val="none" w:sz="0" w:space="0" w:color="auto"/>
            <w:bottom w:val="none" w:sz="0" w:space="0" w:color="auto"/>
            <w:right w:val="none" w:sz="0" w:space="0" w:color="auto"/>
          </w:divBdr>
          <w:divsChild>
            <w:div w:id="589772307">
              <w:marLeft w:val="0"/>
              <w:marRight w:val="0"/>
              <w:marTop w:val="0"/>
              <w:marBottom w:val="300"/>
              <w:divBdr>
                <w:top w:val="single" w:sz="6" w:space="0" w:color="FFFFFF"/>
                <w:left w:val="single" w:sz="6" w:space="0" w:color="FFFFFF"/>
                <w:bottom w:val="single" w:sz="6" w:space="0" w:color="FFFFFF"/>
                <w:right w:val="single" w:sz="6" w:space="0" w:color="FFFFFF"/>
              </w:divBdr>
              <w:divsChild>
                <w:div w:id="1131095701">
                  <w:marLeft w:val="0"/>
                  <w:marRight w:val="0"/>
                  <w:marTop w:val="0"/>
                  <w:marBottom w:val="0"/>
                  <w:divBdr>
                    <w:top w:val="none" w:sz="0" w:space="0" w:color="FFFFFF"/>
                    <w:left w:val="none" w:sz="0" w:space="0" w:color="FFFFFF"/>
                    <w:bottom w:val="single" w:sz="6" w:space="0" w:color="FFFFFF"/>
                    <w:right w:val="none" w:sz="0" w:space="0" w:color="FFFFFF"/>
                  </w:divBdr>
                </w:div>
                <w:div w:id="672338806">
                  <w:marLeft w:val="0"/>
                  <w:marRight w:val="0"/>
                  <w:marTop w:val="0"/>
                  <w:marBottom w:val="0"/>
                  <w:divBdr>
                    <w:top w:val="none" w:sz="0" w:space="0" w:color="auto"/>
                    <w:left w:val="none" w:sz="0" w:space="0" w:color="auto"/>
                    <w:bottom w:val="none" w:sz="0" w:space="0" w:color="auto"/>
                    <w:right w:val="none" w:sz="0" w:space="0" w:color="auto"/>
                  </w:divBdr>
                </w:div>
                <w:div w:id="91771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160601">
          <w:marLeft w:val="0"/>
          <w:marRight w:val="0"/>
          <w:marTop w:val="0"/>
          <w:marBottom w:val="150"/>
          <w:divBdr>
            <w:top w:val="none" w:sz="0" w:space="0" w:color="auto"/>
            <w:left w:val="none" w:sz="0" w:space="0" w:color="auto"/>
            <w:bottom w:val="none" w:sz="0" w:space="0" w:color="auto"/>
            <w:right w:val="none" w:sz="0" w:space="0" w:color="auto"/>
          </w:divBdr>
          <w:divsChild>
            <w:div w:id="1278756489">
              <w:marLeft w:val="0"/>
              <w:marRight w:val="0"/>
              <w:marTop w:val="0"/>
              <w:marBottom w:val="300"/>
              <w:divBdr>
                <w:top w:val="single" w:sz="6" w:space="0" w:color="FFFFFF"/>
                <w:left w:val="single" w:sz="6" w:space="0" w:color="FFFFFF"/>
                <w:bottom w:val="single" w:sz="6" w:space="0" w:color="FFFFFF"/>
                <w:right w:val="single" w:sz="6" w:space="0" w:color="FFFFFF"/>
              </w:divBdr>
              <w:divsChild>
                <w:div w:id="1530531802">
                  <w:marLeft w:val="0"/>
                  <w:marRight w:val="0"/>
                  <w:marTop w:val="0"/>
                  <w:marBottom w:val="0"/>
                  <w:divBdr>
                    <w:top w:val="none" w:sz="0" w:space="0" w:color="FFFFFF"/>
                    <w:left w:val="none" w:sz="0" w:space="0" w:color="FFFFFF"/>
                    <w:bottom w:val="single" w:sz="6" w:space="0" w:color="FFFFFF"/>
                    <w:right w:val="none" w:sz="0" w:space="0" w:color="FFFFFF"/>
                  </w:divBdr>
                </w:div>
                <w:div w:id="496503002">
                  <w:marLeft w:val="0"/>
                  <w:marRight w:val="0"/>
                  <w:marTop w:val="0"/>
                  <w:marBottom w:val="0"/>
                  <w:divBdr>
                    <w:top w:val="none" w:sz="0" w:space="0" w:color="auto"/>
                    <w:left w:val="none" w:sz="0" w:space="0" w:color="auto"/>
                    <w:bottom w:val="none" w:sz="0" w:space="0" w:color="auto"/>
                    <w:right w:val="none" w:sz="0" w:space="0" w:color="auto"/>
                  </w:divBdr>
                </w:div>
                <w:div w:id="185519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774084">
          <w:marLeft w:val="0"/>
          <w:marRight w:val="0"/>
          <w:marTop w:val="0"/>
          <w:marBottom w:val="150"/>
          <w:divBdr>
            <w:top w:val="none" w:sz="0" w:space="0" w:color="auto"/>
            <w:left w:val="none" w:sz="0" w:space="0" w:color="auto"/>
            <w:bottom w:val="none" w:sz="0" w:space="0" w:color="auto"/>
            <w:right w:val="none" w:sz="0" w:space="0" w:color="auto"/>
          </w:divBdr>
          <w:divsChild>
            <w:div w:id="317226814">
              <w:marLeft w:val="0"/>
              <w:marRight w:val="0"/>
              <w:marTop w:val="0"/>
              <w:marBottom w:val="300"/>
              <w:divBdr>
                <w:top w:val="single" w:sz="6" w:space="0" w:color="FFFFFF"/>
                <w:left w:val="single" w:sz="6" w:space="0" w:color="FFFFFF"/>
                <w:bottom w:val="single" w:sz="6" w:space="0" w:color="FFFFFF"/>
                <w:right w:val="single" w:sz="6" w:space="0" w:color="FFFFFF"/>
              </w:divBdr>
              <w:divsChild>
                <w:div w:id="184173175">
                  <w:marLeft w:val="0"/>
                  <w:marRight w:val="0"/>
                  <w:marTop w:val="0"/>
                  <w:marBottom w:val="0"/>
                  <w:divBdr>
                    <w:top w:val="none" w:sz="0" w:space="0" w:color="FFFFFF"/>
                    <w:left w:val="none" w:sz="0" w:space="0" w:color="FFFFFF"/>
                    <w:bottom w:val="single" w:sz="6" w:space="0" w:color="FFFFFF"/>
                    <w:right w:val="none" w:sz="0" w:space="0" w:color="FFFFFF"/>
                  </w:divBdr>
                </w:div>
                <w:div w:id="1533957253">
                  <w:marLeft w:val="0"/>
                  <w:marRight w:val="0"/>
                  <w:marTop w:val="0"/>
                  <w:marBottom w:val="0"/>
                  <w:divBdr>
                    <w:top w:val="none" w:sz="0" w:space="0" w:color="auto"/>
                    <w:left w:val="none" w:sz="0" w:space="0" w:color="auto"/>
                    <w:bottom w:val="none" w:sz="0" w:space="0" w:color="auto"/>
                    <w:right w:val="none" w:sz="0" w:space="0" w:color="auto"/>
                  </w:divBdr>
                </w:div>
                <w:div w:id="145112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972570">
      <w:bodyDiv w:val="1"/>
      <w:marLeft w:val="0"/>
      <w:marRight w:val="0"/>
      <w:marTop w:val="0"/>
      <w:marBottom w:val="0"/>
      <w:divBdr>
        <w:top w:val="none" w:sz="0" w:space="0" w:color="auto"/>
        <w:left w:val="none" w:sz="0" w:space="0" w:color="auto"/>
        <w:bottom w:val="none" w:sz="0" w:space="0" w:color="auto"/>
        <w:right w:val="none" w:sz="0" w:space="0" w:color="auto"/>
      </w:divBdr>
      <w:divsChild>
        <w:div w:id="1986470446">
          <w:marLeft w:val="0"/>
          <w:marRight w:val="0"/>
          <w:marTop w:val="0"/>
          <w:marBottom w:val="0"/>
          <w:divBdr>
            <w:top w:val="none" w:sz="0" w:space="0" w:color="auto"/>
            <w:left w:val="none" w:sz="0" w:space="0" w:color="auto"/>
            <w:bottom w:val="none" w:sz="0" w:space="0" w:color="auto"/>
            <w:right w:val="none" w:sz="0" w:space="0" w:color="auto"/>
          </w:divBdr>
        </w:div>
      </w:divsChild>
    </w:div>
    <w:div w:id="1038237780">
      <w:bodyDiv w:val="1"/>
      <w:marLeft w:val="0"/>
      <w:marRight w:val="0"/>
      <w:marTop w:val="0"/>
      <w:marBottom w:val="0"/>
      <w:divBdr>
        <w:top w:val="none" w:sz="0" w:space="0" w:color="auto"/>
        <w:left w:val="none" w:sz="0" w:space="0" w:color="auto"/>
        <w:bottom w:val="none" w:sz="0" w:space="0" w:color="auto"/>
        <w:right w:val="none" w:sz="0" w:space="0" w:color="auto"/>
      </w:divBdr>
      <w:divsChild>
        <w:div w:id="1035153728">
          <w:marLeft w:val="0"/>
          <w:marRight w:val="0"/>
          <w:marTop w:val="0"/>
          <w:marBottom w:val="150"/>
          <w:divBdr>
            <w:top w:val="none" w:sz="0" w:space="0" w:color="auto"/>
            <w:left w:val="none" w:sz="0" w:space="0" w:color="auto"/>
            <w:bottom w:val="none" w:sz="0" w:space="0" w:color="auto"/>
            <w:right w:val="none" w:sz="0" w:space="0" w:color="auto"/>
          </w:divBdr>
          <w:divsChild>
            <w:div w:id="1873031023">
              <w:marLeft w:val="0"/>
              <w:marRight w:val="0"/>
              <w:marTop w:val="0"/>
              <w:marBottom w:val="300"/>
              <w:divBdr>
                <w:top w:val="single" w:sz="6" w:space="0" w:color="FFFFFF"/>
                <w:left w:val="single" w:sz="6" w:space="0" w:color="FFFFFF"/>
                <w:bottom w:val="single" w:sz="6" w:space="0" w:color="FFFFFF"/>
                <w:right w:val="single" w:sz="6" w:space="0" w:color="FFFFFF"/>
              </w:divBdr>
              <w:divsChild>
                <w:div w:id="561868317">
                  <w:marLeft w:val="0"/>
                  <w:marRight w:val="0"/>
                  <w:marTop w:val="0"/>
                  <w:marBottom w:val="0"/>
                  <w:divBdr>
                    <w:top w:val="none" w:sz="0" w:space="0" w:color="auto"/>
                    <w:left w:val="none" w:sz="0" w:space="0" w:color="auto"/>
                    <w:bottom w:val="none" w:sz="0" w:space="0" w:color="auto"/>
                    <w:right w:val="none" w:sz="0" w:space="0" w:color="auto"/>
                  </w:divBdr>
                </w:div>
                <w:div w:id="846552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337037">
          <w:marLeft w:val="0"/>
          <w:marRight w:val="0"/>
          <w:marTop w:val="0"/>
          <w:marBottom w:val="150"/>
          <w:divBdr>
            <w:top w:val="none" w:sz="0" w:space="0" w:color="auto"/>
            <w:left w:val="none" w:sz="0" w:space="0" w:color="auto"/>
            <w:bottom w:val="none" w:sz="0" w:space="0" w:color="auto"/>
            <w:right w:val="none" w:sz="0" w:space="0" w:color="auto"/>
          </w:divBdr>
          <w:divsChild>
            <w:div w:id="202714414">
              <w:marLeft w:val="0"/>
              <w:marRight w:val="0"/>
              <w:marTop w:val="0"/>
              <w:marBottom w:val="300"/>
              <w:divBdr>
                <w:top w:val="single" w:sz="6" w:space="0" w:color="FFFFFF"/>
                <w:left w:val="single" w:sz="6" w:space="0" w:color="FFFFFF"/>
                <w:bottom w:val="single" w:sz="6" w:space="0" w:color="FFFFFF"/>
                <w:right w:val="single" w:sz="6" w:space="0" w:color="FFFFFF"/>
              </w:divBdr>
              <w:divsChild>
                <w:div w:id="97024242">
                  <w:marLeft w:val="0"/>
                  <w:marRight w:val="0"/>
                  <w:marTop w:val="0"/>
                  <w:marBottom w:val="0"/>
                  <w:divBdr>
                    <w:top w:val="none" w:sz="0" w:space="0" w:color="FFFFFF"/>
                    <w:left w:val="none" w:sz="0" w:space="0" w:color="FFFFFF"/>
                    <w:bottom w:val="single" w:sz="6" w:space="0" w:color="FFFFFF"/>
                    <w:right w:val="none" w:sz="0" w:space="0" w:color="FFFFFF"/>
                  </w:divBdr>
                </w:div>
                <w:div w:id="347802622">
                  <w:marLeft w:val="0"/>
                  <w:marRight w:val="0"/>
                  <w:marTop w:val="0"/>
                  <w:marBottom w:val="0"/>
                  <w:divBdr>
                    <w:top w:val="none" w:sz="0" w:space="0" w:color="auto"/>
                    <w:left w:val="none" w:sz="0" w:space="0" w:color="auto"/>
                    <w:bottom w:val="none" w:sz="0" w:space="0" w:color="auto"/>
                    <w:right w:val="none" w:sz="0" w:space="0" w:color="auto"/>
                  </w:divBdr>
                </w:div>
                <w:div w:id="672953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279552">
          <w:marLeft w:val="0"/>
          <w:marRight w:val="0"/>
          <w:marTop w:val="0"/>
          <w:marBottom w:val="150"/>
          <w:divBdr>
            <w:top w:val="none" w:sz="0" w:space="0" w:color="auto"/>
            <w:left w:val="none" w:sz="0" w:space="0" w:color="auto"/>
            <w:bottom w:val="none" w:sz="0" w:space="0" w:color="auto"/>
            <w:right w:val="none" w:sz="0" w:space="0" w:color="auto"/>
          </w:divBdr>
          <w:divsChild>
            <w:div w:id="490145699">
              <w:marLeft w:val="0"/>
              <w:marRight w:val="0"/>
              <w:marTop w:val="0"/>
              <w:marBottom w:val="300"/>
              <w:divBdr>
                <w:top w:val="single" w:sz="6" w:space="0" w:color="FFFFFF"/>
                <w:left w:val="single" w:sz="6" w:space="0" w:color="FFFFFF"/>
                <w:bottom w:val="single" w:sz="6" w:space="0" w:color="FFFFFF"/>
                <w:right w:val="single" w:sz="6" w:space="0" w:color="FFFFFF"/>
              </w:divBdr>
              <w:divsChild>
                <w:div w:id="845485995">
                  <w:marLeft w:val="0"/>
                  <w:marRight w:val="0"/>
                  <w:marTop w:val="0"/>
                  <w:marBottom w:val="0"/>
                  <w:divBdr>
                    <w:top w:val="none" w:sz="0" w:space="0" w:color="FFFFFF"/>
                    <w:left w:val="none" w:sz="0" w:space="0" w:color="FFFFFF"/>
                    <w:bottom w:val="single" w:sz="6" w:space="0" w:color="FFFFFF"/>
                    <w:right w:val="none" w:sz="0" w:space="0" w:color="FFFFFF"/>
                  </w:divBdr>
                </w:div>
                <w:div w:id="2093816254">
                  <w:marLeft w:val="0"/>
                  <w:marRight w:val="0"/>
                  <w:marTop w:val="0"/>
                  <w:marBottom w:val="0"/>
                  <w:divBdr>
                    <w:top w:val="none" w:sz="0" w:space="0" w:color="auto"/>
                    <w:left w:val="none" w:sz="0" w:space="0" w:color="auto"/>
                    <w:bottom w:val="none" w:sz="0" w:space="0" w:color="auto"/>
                    <w:right w:val="none" w:sz="0" w:space="0" w:color="auto"/>
                  </w:divBdr>
                </w:div>
                <w:div w:id="112014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17922">
          <w:marLeft w:val="0"/>
          <w:marRight w:val="0"/>
          <w:marTop w:val="0"/>
          <w:marBottom w:val="150"/>
          <w:divBdr>
            <w:top w:val="none" w:sz="0" w:space="0" w:color="auto"/>
            <w:left w:val="none" w:sz="0" w:space="0" w:color="auto"/>
            <w:bottom w:val="none" w:sz="0" w:space="0" w:color="auto"/>
            <w:right w:val="none" w:sz="0" w:space="0" w:color="auto"/>
          </w:divBdr>
          <w:divsChild>
            <w:div w:id="5133358">
              <w:marLeft w:val="0"/>
              <w:marRight w:val="0"/>
              <w:marTop w:val="0"/>
              <w:marBottom w:val="300"/>
              <w:divBdr>
                <w:top w:val="single" w:sz="6" w:space="0" w:color="FFFFFF"/>
                <w:left w:val="single" w:sz="6" w:space="0" w:color="FFFFFF"/>
                <w:bottom w:val="single" w:sz="6" w:space="0" w:color="FFFFFF"/>
                <w:right w:val="single" w:sz="6" w:space="0" w:color="FFFFFF"/>
              </w:divBdr>
              <w:divsChild>
                <w:div w:id="507208752">
                  <w:marLeft w:val="0"/>
                  <w:marRight w:val="0"/>
                  <w:marTop w:val="0"/>
                  <w:marBottom w:val="0"/>
                  <w:divBdr>
                    <w:top w:val="none" w:sz="0" w:space="0" w:color="FFFFFF"/>
                    <w:left w:val="none" w:sz="0" w:space="0" w:color="FFFFFF"/>
                    <w:bottom w:val="single" w:sz="6" w:space="0" w:color="FFFFFF"/>
                    <w:right w:val="none" w:sz="0" w:space="0" w:color="FFFFFF"/>
                  </w:divBdr>
                </w:div>
                <w:div w:id="752818440">
                  <w:marLeft w:val="0"/>
                  <w:marRight w:val="0"/>
                  <w:marTop w:val="0"/>
                  <w:marBottom w:val="0"/>
                  <w:divBdr>
                    <w:top w:val="none" w:sz="0" w:space="0" w:color="auto"/>
                    <w:left w:val="none" w:sz="0" w:space="0" w:color="auto"/>
                    <w:bottom w:val="none" w:sz="0" w:space="0" w:color="auto"/>
                    <w:right w:val="none" w:sz="0" w:space="0" w:color="auto"/>
                  </w:divBdr>
                </w:div>
                <w:div w:id="162897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052">
          <w:marLeft w:val="0"/>
          <w:marRight w:val="0"/>
          <w:marTop w:val="0"/>
          <w:marBottom w:val="150"/>
          <w:divBdr>
            <w:top w:val="none" w:sz="0" w:space="0" w:color="auto"/>
            <w:left w:val="none" w:sz="0" w:space="0" w:color="auto"/>
            <w:bottom w:val="none" w:sz="0" w:space="0" w:color="auto"/>
            <w:right w:val="none" w:sz="0" w:space="0" w:color="auto"/>
          </w:divBdr>
          <w:divsChild>
            <w:div w:id="1992323911">
              <w:marLeft w:val="0"/>
              <w:marRight w:val="0"/>
              <w:marTop w:val="0"/>
              <w:marBottom w:val="300"/>
              <w:divBdr>
                <w:top w:val="single" w:sz="6" w:space="0" w:color="FFFFFF"/>
                <w:left w:val="single" w:sz="6" w:space="0" w:color="FFFFFF"/>
                <w:bottom w:val="single" w:sz="6" w:space="0" w:color="FFFFFF"/>
                <w:right w:val="single" w:sz="6" w:space="0" w:color="FFFFFF"/>
              </w:divBdr>
              <w:divsChild>
                <w:div w:id="1306088278">
                  <w:marLeft w:val="0"/>
                  <w:marRight w:val="0"/>
                  <w:marTop w:val="0"/>
                  <w:marBottom w:val="0"/>
                  <w:divBdr>
                    <w:top w:val="none" w:sz="0" w:space="0" w:color="FFFFFF"/>
                    <w:left w:val="none" w:sz="0" w:space="0" w:color="FFFFFF"/>
                    <w:bottom w:val="single" w:sz="6" w:space="0" w:color="FFFFFF"/>
                    <w:right w:val="none" w:sz="0" w:space="0" w:color="FFFFFF"/>
                  </w:divBdr>
                </w:div>
                <w:div w:id="989596708">
                  <w:marLeft w:val="0"/>
                  <w:marRight w:val="0"/>
                  <w:marTop w:val="0"/>
                  <w:marBottom w:val="0"/>
                  <w:divBdr>
                    <w:top w:val="none" w:sz="0" w:space="0" w:color="auto"/>
                    <w:left w:val="none" w:sz="0" w:space="0" w:color="auto"/>
                    <w:bottom w:val="none" w:sz="0" w:space="0" w:color="auto"/>
                    <w:right w:val="none" w:sz="0" w:space="0" w:color="auto"/>
                  </w:divBdr>
                </w:div>
                <w:div w:id="38799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508181">
      <w:bodyDiv w:val="1"/>
      <w:marLeft w:val="0"/>
      <w:marRight w:val="0"/>
      <w:marTop w:val="0"/>
      <w:marBottom w:val="0"/>
      <w:divBdr>
        <w:top w:val="none" w:sz="0" w:space="0" w:color="auto"/>
        <w:left w:val="none" w:sz="0" w:space="0" w:color="auto"/>
        <w:bottom w:val="none" w:sz="0" w:space="0" w:color="auto"/>
        <w:right w:val="none" w:sz="0" w:space="0" w:color="auto"/>
      </w:divBdr>
      <w:divsChild>
        <w:div w:id="1925453148">
          <w:marLeft w:val="0"/>
          <w:marRight w:val="0"/>
          <w:marTop w:val="0"/>
          <w:marBottom w:val="150"/>
          <w:divBdr>
            <w:top w:val="none" w:sz="0" w:space="0" w:color="auto"/>
            <w:left w:val="none" w:sz="0" w:space="0" w:color="auto"/>
            <w:bottom w:val="none" w:sz="0" w:space="0" w:color="auto"/>
            <w:right w:val="none" w:sz="0" w:space="0" w:color="auto"/>
          </w:divBdr>
          <w:divsChild>
            <w:div w:id="1180699838">
              <w:marLeft w:val="0"/>
              <w:marRight w:val="0"/>
              <w:marTop w:val="0"/>
              <w:marBottom w:val="300"/>
              <w:divBdr>
                <w:top w:val="single" w:sz="6" w:space="0" w:color="FFFFFF"/>
                <w:left w:val="single" w:sz="6" w:space="0" w:color="FFFFFF"/>
                <w:bottom w:val="single" w:sz="6" w:space="0" w:color="FFFFFF"/>
                <w:right w:val="single" w:sz="6" w:space="0" w:color="FFFFFF"/>
              </w:divBdr>
              <w:divsChild>
                <w:div w:id="550921540">
                  <w:marLeft w:val="0"/>
                  <w:marRight w:val="0"/>
                  <w:marTop w:val="0"/>
                  <w:marBottom w:val="0"/>
                  <w:divBdr>
                    <w:top w:val="none" w:sz="0" w:space="0" w:color="auto"/>
                    <w:left w:val="none" w:sz="0" w:space="0" w:color="auto"/>
                    <w:bottom w:val="none" w:sz="0" w:space="0" w:color="auto"/>
                    <w:right w:val="none" w:sz="0" w:space="0" w:color="auto"/>
                  </w:divBdr>
                </w:div>
                <w:div w:id="85819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313852">
          <w:marLeft w:val="0"/>
          <w:marRight w:val="0"/>
          <w:marTop w:val="0"/>
          <w:marBottom w:val="150"/>
          <w:divBdr>
            <w:top w:val="none" w:sz="0" w:space="0" w:color="auto"/>
            <w:left w:val="none" w:sz="0" w:space="0" w:color="auto"/>
            <w:bottom w:val="none" w:sz="0" w:space="0" w:color="auto"/>
            <w:right w:val="none" w:sz="0" w:space="0" w:color="auto"/>
          </w:divBdr>
          <w:divsChild>
            <w:div w:id="1057438007">
              <w:marLeft w:val="0"/>
              <w:marRight w:val="0"/>
              <w:marTop w:val="0"/>
              <w:marBottom w:val="300"/>
              <w:divBdr>
                <w:top w:val="single" w:sz="6" w:space="0" w:color="FFFFFF"/>
                <w:left w:val="single" w:sz="6" w:space="0" w:color="FFFFFF"/>
                <w:bottom w:val="single" w:sz="6" w:space="0" w:color="FFFFFF"/>
                <w:right w:val="single" w:sz="6" w:space="0" w:color="FFFFFF"/>
              </w:divBdr>
              <w:divsChild>
                <w:div w:id="1719816237">
                  <w:marLeft w:val="0"/>
                  <w:marRight w:val="0"/>
                  <w:marTop w:val="0"/>
                  <w:marBottom w:val="0"/>
                  <w:divBdr>
                    <w:top w:val="none" w:sz="0" w:space="0" w:color="FFFFFF"/>
                    <w:left w:val="none" w:sz="0" w:space="0" w:color="FFFFFF"/>
                    <w:bottom w:val="single" w:sz="6" w:space="0" w:color="FFFFFF"/>
                    <w:right w:val="none" w:sz="0" w:space="0" w:color="FFFFFF"/>
                  </w:divBdr>
                </w:div>
                <w:div w:id="1834301172">
                  <w:marLeft w:val="0"/>
                  <w:marRight w:val="0"/>
                  <w:marTop w:val="0"/>
                  <w:marBottom w:val="0"/>
                  <w:divBdr>
                    <w:top w:val="none" w:sz="0" w:space="0" w:color="auto"/>
                    <w:left w:val="none" w:sz="0" w:space="0" w:color="auto"/>
                    <w:bottom w:val="none" w:sz="0" w:space="0" w:color="auto"/>
                    <w:right w:val="none" w:sz="0" w:space="0" w:color="auto"/>
                  </w:divBdr>
                </w:div>
                <w:div w:id="166647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265445">
          <w:marLeft w:val="0"/>
          <w:marRight w:val="0"/>
          <w:marTop w:val="0"/>
          <w:marBottom w:val="150"/>
          <w:divBdr>
            <w:top w:val="none" w:sz="0" w:space="0" w:color="auto"/>
            <w:left w:val="none" w:sz="0" w:space="0" w:color="auto"/>
            <w:bottom w:val="none" w:sz="0" w:space="0" w:color="auto"/>
            <w:right w:val="none" w:sz="0" w:space="0" w:color="auto"/>
          </w:divBdr>
          <w:divsChild>
            <w:div w:id="1532063967">
              <w:marLeft w:val="0"/>
              <w:marRight w:val="0"/>
              <w:marTop w:val="0"/>
              <w:marBottom w:val="300"/>
              <w:divBdr>
                <w:top w:val="single" w:sz="6" w:space="0" w:color="FFFFFF"/>
                <w:left w:val="single" w:sz="6" w:space="0" w:color="FFFFFF"/>
                <w:bottom w:val="single" w:sz="6" w:space="0" w:color="FFFFFF"/>
                <w:right w:val="single" w:sz="6" w:space="0" w:color="FFFFFF"/>
              </w:divBdr>
              <w:divsChild>
                <w:div w:id="1882279707">
                  <w:marLeft w:val="0"/>
                  <w:marRight w:val="0"/>
                  <w:marTop w:val="0"/>
                  <w:marBottom w:val="0"/>
                  <w:divBdr>
                    <w:top w:val="none" w:sz="0" w:space="0" w:color="FFFFFF"/>
                    <w:left w:val="none" w:sz="0" w:space="0" w:color="FFFFFF"/>
                    <w:bottom w:val="single" w:sz="6" w:space="0" w:color="FFFFFF"/>
                    <w:right w:val="none" w:sz="0" w:space="0" w:color="FFFFFF"/>
                  </w:divBdr>
                </w:div>
                <w:div w:id="1305307265">
                  <w:marLeft w:val="0"/>
                  <w:marRight w:val="0"/>
                  <w:marTop w:val="0"/>
                  <w:marBottom w:val="0"/>
                  <w:divBdr>
                    <w:top w:val="none" w:sz="0" w:space="0" w:color="auto"/>
                    <w:left w:val="none" w:sz="0" w:space="0" w:color="auto"/>
                    <w:bottom w:val="none" w:sz="0" w:space="0" w:color="auto"/>
                    <w:right w:val="none" w:sz="0" w:space="0" w:color="auto"/>
                  </w:divBdr>
                </w:div>
                <w:div w:id="166018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401951">
          <w:marLeft w:val="0"/>
          <w:marRight w:val="0"/>
          <w:marTop w:val="0"/>
          <w:marBottom w:val="150"/>
          <w:divBdr>
            <w:top w:val="none" w:sz="0" w:space="0" w:color="auto"/>
            <w:left w:val="none" w:sz="0" w:space="0" w:color="auto"/>
            <w:bottom w:val="none" w:sz="0" w:space="0" w:color="auto"/>
            <w:right w:val="none" w:sz="0" w:space="0" w:color="auto"/>
          </w:divBdr>
          <w:divsChild>
            <w:div w:id="1673986711">
              <w:marLeft w:val="0"/>
              <w:marRight w:val="0"/>
              <w:marTop w:val="0"/>
              <w:marBottom w:val="300"/>
              <w:divBdr>
                <w:top w:val="single" w:sz="6" w:space="0" w:color="FFFFFF"/>
                <w:left w:val="single" w:sz="6" w:space="0" w:color="FFFFFF"/>
                <w:bottom w:val="single" w:sz="6" w:space="0" w:color="FFFFFF"/>
                <w:right w:val="single" w:sz="6" w:space="0" w:color="FFFFFF"/>
              </w:divBdr>
              <w:divsChild>
                <w:div w:id="264726202">
                  <w:marLeft w:val="0"/>
                  <w:marRight w:val="0"/>
                  <w:marTop w:val="0"/>
                  <w:marBottom w:val="0"/>
                  <w:divBdr>
                    <w:top w:val="none" w:sz="0" w:space="0" w:color="FFFFFF"/>
                    <w:left w:val="none" w:sz="0" w:space="0" w:color="FFFFFF"/>
                    <w:bottom w:val="single" w:sz="6" w:space="0" w:color="FFFFFF"/>
                    <w:right w:val="none" w:sz="0" w:space="0" w:color="FFFFFF"/>
                  </w:divBdr>
                </w:div>
                <w:div w:id="356662652">
                  <w:marLeft w:val="0"/>
                  <w:marRight w:val="0"/>
                  <w:marTop w:val="0"/>
                  <w:marBottom w:val="0"/>
                  <w:divBdr>
                    <w:top w:val="none" w:sz="0" w:space="0" w:color="auto"/>
                    <w:left w:val="none" w:sz="0" w:space="0" w:color="auto"/>
                    <w:bottom w:val="none" w:sz="0" w:space="0" w:color="auto"/>
                    <w:right w:val="none" w:sz="0" w:space="0" w:color="auto"/>
                  </w:divBdr>
                </w:div>
                <w:div w:id="173362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512069">
      <w:bodyDiv w:val="1"/>
      <w:marLeft w:val="0"/>
      <w:marRight w:val="0"/>
      <w:marTop w:val="0"/>
      <w:marBottom w:val="0"/>
      <w:divBdr>
        <w:top w:val="none" w:sz="0" w:space="0" w:color="auto"/>
        <w:left w:val="none" w:sz="0" w:space="0" w:color="auto"/>
        <w:bottom w:val="none" w:sz="0" w:space="0" w:color="auto"/>
        <w:right w:val="none" w:sz="0" w:space="0" w:color="auto"/>
      </w:divBdr>
      <w:divsChild>
        <w:div w:id="1813252967">
          <w:marLeft w:val="0"/>
          <w:marRight w:val="0"/>
          <w:marTop w:val="0"/>
          <w:marBottom w:val="150"/>
          <w:divBdr>
            <w:top w:val="none" w:sz="0" w:space="0" w:color="auto"/>
            <w:left w:val="none" w:sz="0" w:space="0" w:color="auto"/>
            <w:bottom w:val="none" w:sz="0" w:space="0" w:color="auto"/>
            <w:right w:val="none" w:sz="0" w:space="0" w:color="auto"/>
          </w:divBdr>
          <w:divsChild>
            <w:div w:id="803276373">
              <w:marLeft w:val="0"/>
              <w:marRight w:val="0"/>
              <w:marTop w:val="0"/>
              <w:marBottom w:val="300"/>
              <w:divBdr>
                <w:top w:val="single" w:sz="6" w:space="0" w:color="FFFFFF"/>
                <w:left w:val="single" w:sz="6" w:space="0" w:color="FFFFFF"/>
                <w:bottom w:val="single" w:sz="6" w:space="0" w:color="FFFFFF"/>
                <w:right w:val="single" w:sz="6" w:space="0" w:color="FFFFFF"/>
              </w:divBdr>
              <w:divsChild>
                <w:div w:id="381297543">
                  <w:marLeft w:val="0"/>
                  <w:marRight w:val="0"/>
                  <w:marTop w:val="0"/>
                  <w:marBottom w:val="0"/>
                  <w:divBdr>
                    <w:top w:val="none" w:sz="0" w:space="0" w:color="auto"/>
                    <w:left w:val="none" w:sz="0" w:space="0" w:color="auto"/>
                    <w:bottom w:val="none" w:sz="0" w:space="0" w:color="auto"/>
                    <w:right w:val="none" w:sz="0" w:space="0" w:color="auto"/>
                  </w:divBdr>
                </w:div>
                <w:div w:id="33438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889164">
          <w:marLeft w:val="0"/>
          <w:marRight w:val="0"/>
          <w:marTop w:val="0"/>
          <w:marBottom w:val="150"/>
          <w:divBdr>
            <w:top w:val="none" w:sz="0" w:space="0" w:color="auto"/>
            <w:left w:val="none" w:sz="0" w:space="0" w:color="auto"/>
            <w:bottom w:val="none" w:sz="0" w:space="0" w:color="auto"/>
            <w:right w:val="none" w:sz="0" w:space="0" w:color="auto"/>
          </w:divBdr>
          <w:divsChild>
            <w:div w:id="198318072">
              <w:marLeft w:val="0"/>
              <w:marRight w:val="0"/>
              <w:marTop w:val="0"/>
              <w:marBottom w:val="300"/>
              <w:divBdr>
                <w:top w:val="single" w:sz="6" w:space="0" w:color="FFFFFF"/>
                <w:left w:val="single" w:sz="6" w:space="0" w:color="FFFFFF"/>
                <w:bottom w:val="single" w:sz="6" w:space="0" w:color="FFFFFF"/>
                <w:right w:val="single" w:sz="6" w:space="0" w:color="FFFFFF"/>
              </w:divBdr>
              <w:divsChild>
                <w:div w:id="69735756">
                  <w:marLeft w:val="0"/>
                  <w:marRight w:val="0"/>
                  <w:marTop w:val="0"/>
                  <w:marBottom w:val="0"/>
                  <w:divBdr>
                    <w:top w:val="none" w:sz="0" w:space="0" w:color="FFFFFF"/>
                    <w:left w:val="none" w:sz="0" w:space="0" w:color="FFFFFF"/>
                    <w:bottom w:val="single" w:sz="6" w:space="0" w:color="FFFFFF"/>
                    <w:right w:val="none" w:sz="0" w:space="0" w:color="FFFFFF"/>
                  </w:divBdr>
                </w:div>
                <w:div w:id="608005560">
                  <w:marLeft w:val="0"/>
                  <w:marRight w:val="0"/>
                  <w:marTop w:val="0"/>
                  <w:marBottom w:val="0"/>
                  <w:divBdr>
                    <w:top w:val="none" w:sz="0" w:space="0" w:color="auto"/>
                    <w:left w:val="none" w:sz="0" w:space="0" w:color="auto"/>
                    <w:bottom w:val="none" w:sz="0" w:space="0" w:color="auto"/>
                    <w:right w:val="none" w:sz="0" w:space="0" w:color="auto"/>
                  </w:divBdr>
                </w:div>
                <w:div w:id="27001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767985">
          <w:marLeft w:val="0"/>
          <w:marRight w:val="0"/>
          <w:marTop w:val="0"/>
          <w:marBottom w:val="150"/>
          <w:divBdr>
            <w:top w:val="none" w:sz="0" w:space="0" w:color="auto"/>
            <w:left w:val="none" w:sz="0" w:space="0" w:color="auto"/>
            <w:bottom w:val="none" w:sz="0" w:space="0" w:color="auto"/>
            <w:right w:val="none" w:sz="0" w:space="0" w:color="auto"/>
          </w:divBdr>
          <w:divsChild>
            <w:div w:id="926112330">
              <w:marLeft w:val="0"/>
              <w:marRight w:val="0"/>
              <w:marTop w:val="0"/>
              <w:marBottom w:val="300"/>
              <w:divBdr>
                <w:top w:val="single" w:sz="6" w:space="0" w:color="FFFFFF"/>
                <w:left w:val="single" w:sz="6" w:space="0" w:color="FFFFFF"/>
                <w:bottom w:val="single" w:sz="6" w:space="0" w:color="FFFFFF"/>
                <w:right w:val="single" w:sz="6" w:space="0" w:color="FFFFFF"/>
              </w:divBdr>
              <w:divsChild>
                <w:div w:id="1326014289">
                  <w:marLeft w:val="0"/>
                  <w:marRight w:val="0"/>
                  <w:marTop w:val="0"/>
                  <w:marBottom w:val="0"/>
                  <w:divBdr>
                    <w:top w:val="none" w:sz="0" w:space="0" w:color="FFFFFF"/>
                    <w:left w:val="none" w:sz="0" w:space="0" w:color="FFFFFF"/>
                    <w:bottom w:val="single" w:sz="6" w:space="0" w:color="FFFFFF"/>
                    <w:right w:val="none" w:sz="0" w:space="0" w:color="FFFFFF"/>
                  </w:divBdr>
                </w:div>
                <w:div w:id="1071849697">
                  <w:marLeft w:val="0"/>
                  <w:marRight w:val="0"/>
                  <w:marTop w:val="0"/>
                  <w:marBottom w:val="0"/>
                  <w:divBdr>
                    <w:top w:val="none" w:sz="0" w:space="0" w:color="auto"/>
                    <w:left w:val="none" w:sz="0" w:space="0" w:color="auto"/>
                    <w:bottom w:val="none" w:sz="0" w:space="0" w:color="auto"/>
                    <w:right w:val="none" w:sz="0" w:space="0" w:color="auto"/>
                  </w:divBdr>
                </w:div>
                <w:div w:id="146788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20972">
          <w:marLeft w:val="0"/>
          <w:marRight w:val="0"/>
          <w:marTop w:val="0"/>
          <w:marBottom w:val="150"/>
          <w:divBdr>
            <w:top w:val="none" w:sz="0" w:space="0" w:color="auto"/>
            <w:left w:val="none" w:sz="0" w:space="0" w:color="auto"/>
            <w:bottom w:val="none" w:sz="0" w:space="0" w:color="auto"/>
            <w:right w:val="none" w:sz="0" w:space="0" w:color="auto"/>
          </w:divBdr>
          <w:divsChild>
            <w:div w:id="1500076528">
              <w:marLeft w:val="0"/>
              <w:marRight w:val="0"/>
              <w:marTop w:val="0"/>
              <w:marBottom w:val="300"/>
              <w:divBdr>
                <w:top w:val="single" w:sz="6" w:space="0" w:color="FFFFFF"/>
                <w:left w:val="single" w:sz="6" w:space="0" w:color="FFFFFF"/>
                <w:bottom w:val="single" w:sz="6" w:space="0" w:color="FFFFFF"/>
                <w:right w:val="single" w:sz="6" w:space="0" w:color="FFFFFF"/>
              </w:divBdr>
              <w:divsChild>
                <w:div w:id="1261061286">
                  <w:marLeft w:val="0"/>
                  <w:marRight w:val="0"/>
                  <w:marTop w:val="0"/>
                  <w:marBottom w:val="0"/>
                  <w:divBdr>
                    <w:top w:val="none" w:sz="0" w:space="0" w:color="FFFFFF"/>
                    <w:left w:val="none" w:sz="0" w:space="0" w:color="FFFFFF"/>
                    <w:bottom w:val="single" w:sz="6" w:space="0" w:color="FFFFFF"/>
                    <w:right w:val="none" w:sz="0" w:space="0" w:color="FFFFFF"/>
                  </w:divBdr>
                </w:div>
                <w:div w:id="684092337">
                  <w:marLeft w:val="0"/>
                  <w:marRight w:val="0"/>
                  <w:marTop w:val="0"/>
                  <w:marBottom w:val="0"/>
                  <w:divBdr>
                    <w:top w:val="none" w:sz="0" w:space="0" w:color="auto"/>
                    <w:left w:val="none" w:sz="0" w:space="0" w:color="auto"/>
                    <w:bottom w:val="none" w:sz="0" w:space="0" w:color="auto"/>
                    <w:right w:val="none" w:sz="0" w:space="0" w:color="auto"/>
                  </w:divBdr>
                </w:div>
                <w:div w:id="93709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279906">
      <w:bodyDiv w:val="1"/>
      <w:marLeft w:val="0"/>
      <w:marRight w:val="0"/>
      <w:marTop w:val="0"/>
      <w:marBottom w:val="0"/>
      <w:divBdr>
        <w:top w:val="none" w:sz="0" w:space="0" w:color="auto"/>
        <w:left w:val="none" w:sz="0" w:space="0" w:color="auto"/>
        <w:bottom w:val="none" w:sz="0" w:space="0" w:color="auto"/>
        <w:right w:val="none" w:sz="0" w:space="0" w:color="auto"/>
      </w:divBdr>
      <w:divsChild>
        <w:div w:id="772015009">
          <w:marLeft w:val="0"/>
          <w:marRight w:val="0"/>
          <w:marTop w:val="0"/>
          <w:marBottom w:val="0"/>
          <w:divBdr>
            <w:top w:val="none" w:sz="0" w:space="0" w:color="auto"/>
            <w:left w:val="none" w:sz="0" w:space="0" w:color="auto"/>
            <w:bottom w:val="none" w:sz="0" w:space="0" w:color="auto"/>
            <w:right w:val="none" w:sz="0" w:space="0" w:color="auto"/>
          </w:divBdr>
        </w:div>
      </w:divsChild>
    </w:div>
    <w:div w:id="1039554808">
      <w:bodyDiv w:val="1"/>
      <w:marLeft w:val="0"/>
      <w:marRight w:val="0"/>
      <w:marTop w:val="0"/>
      <w:marBottom w:val="0"/>
      <w:divBdr>
        <w:top w:val="none" w:sz="0" w:space="0" w:color="auto"/>
        <w:left w:val="none" w:sz="0" w:space="0" w:color="auto"/>
        <w:bottom w:val="none" w:sz="0" w:space="0" w:color="auto"/>
        <w:right w:val="none" w:sz="0" w:space="0" w:color="auto"/>
      </w:divBdr>
      <w:divsChild>
        <w:div w:id="2032031942">
          <w:marLeft w:val="0"/>
          <w:marRight w:val="0"/>
          <w:marTop w:val="0"/>
          <w:marBottom w:val="0"/>
          <w:divBdr>
            <w:top w:val="none" w:sz="0" w:space="0" w:color="auto"/>
            <w:left w:val="none" w:sz="0" w:space="0" w:color="auto"/>
            <w:bottom w:val="none" w:sz="0" w:space="0" w:color="auto"/>
            <w:right w:val="none" w:sz="0" w:space="0" w:color="auto"/>
          </w:divBdr>
        </w:div>
      </w:divsChild>
    </w:div>
    <w:div w:id="1039742163">
      <w:bodyDiv w:val="1"/>
      <w:marLeft w:val="0"/>
      <w:marRight w:val="0"/>
      <w:marTop w:val="0"/>
      <w:marBottom w:val="0"/>
      <w:divBdr>
        <w:top w:val="none" w:sz="0" w:space="0" w:color="auto"/>
        <w:left w:val="none" w:sz="0" w:space="0" w:color="auto"/>
        <w:bottom w:val="none" w:sz="0" w:space="0" w:color="auto"/>
        <w:right w:val="none" w:sz="0" w:space="0" w:color="auto"/>
      </w:divBdr>
    </w:div>
    <w:div w:id="1040399641">
      <w:bodyDiv w:val="1"/>
      <w:marLeft w:val="0"/>
      <w:marRight w:val="0"/>
      <w:marTop w:val="0"/>
      <w:marBottom w:val="0"/>
      <w:divBdr>
        <w:top w:val="none" w:sz="0" w:space="0" w:color="auto"/>
        <w:left w:val="none" w:sz="0" w:space="0" w:color="auto"/>
        <w:bottom w:val="none" w:sz="0" w:space="0" w:color="auto"/>
        <w:right w:val="none" w:sz="0" w:space="0" w:color="auto"/>
      </w:divBdr>
    </w:div>
    <w:div w:id="1040786390">
      <w:bodyDiv w:val="1"/>
      <w:marLeft w:val="0"/>
      <w:marRight w:val="0"/>
      <w:marTop w:val="0"/>
      <w:marBottom w:val="0"/>
      <w:divBdr>
        <w:top w:val="none" w:sz="0" w:space="0" w:color="auto"/>
        <w:left w:val="none" w:sz="0" w:space="0" w:color="auto"/>
        <w:bottom w:val="none" w:sz="0" w:space="0" w:color="auto"/>
        <w:right w:val="none" w:sz="0" w:space="0" w:color="auto"/>
      </w:divBdr>
      <w:divsChild>
        <w:div w:id="1467970943">
          <w:marLeft w:val="0"/>
          <w:marRight w:val="0"/>
          <w:marTop w:val="0"/>
          <w:marBottom w:val="0"/>
          <w:divBdr>
            <w:top w:val="none" w:sz="0" w:space="0" w:color="auto"/>
            <w:left w:val="none" w:sz="0" w:space="0" w:color="auto"/>
            <w:bottom w:val="none" w:sz="0" w:space="0" w:color="auto"/>
            <w:right w:val="none" w:sz="0" w:space="0" w:color="auto"/>
          </w:divBdr>
          <w:divsChild>
            <w:div w:id="950012541">
              <w:marLeft w:val="0"/>
              <w:marRight w:val="0"/>
              <w:marTop w:val="0"/>
              <w:marBottom w:val="0"/>
              <w:divBdr>
                <w:top w:val="none" w:sz="0" w:space="0" w:color="auto"/>
                <w:left w:val="none" w:sz="0" w:space="0" w:color="auto"/>
                <w:bottom w:val="none" w:sz="0" w:space="0" w:color="auto"/>
                <w:right w:val="none" w:sz="0" w:space="0" w:color="auto"/>
              </w:divBdr>
              <w:divsChild>
                <w:div w:id="67044143">
                  <w:marLeft w:val="0"/>
                  <w:marRight w:val="0"/>
                  <w:marTop w:val="0"/>
                  <w:marBottom w:val="0"/>
                  <w:divBdr>
                    <w:top w:val="none" w:sz="0" w:space="0" w:color="auto"/>
                    <w:left w:val="none" w:sz="0" w:space="0" w:color="auto"/>
                    <w:bottom w:val="none" w:sz="0" w:space="0" w:color="auto"/>
                    <w:right w:val="none" w:sz="0" w:space="0" w:color="auto"/>
                  </w:divBdr>
                  <w:divsChild>
                    <w:div w:id="1701979459">
                      <w:marLeft w:val="0"/>
                      <w:marRight w:val="0"/>
                      <w:marTop w:val="150"/>
                      <w:marBottom w:val="150"/>
                      <w:divBdr>
                        <w:top w:val="none" w:sz="0" w:space="0" w:color="auto"/>
                        <w:left w:val="none" w:sz="0" w:space="0" w:color="auto"/>
                        <w:bottom w:val="none" w:sz="0" w:space="0" w:color="auto"/>
                        <w:right w:val="none" w:sz="0" w:space="0" w:color="auto"/>
                      </w:divBdr>
                      <w:divsChild>
                        <w:div w:id="873074928">
                          <w:marLeft w:val="0"/>
                          <w:marRight w:val="0"/>
                          <w:marTop w:val="0"/>
                          <w:marBottom w:val="0"/>
                          <w:divBdr>
                            <w:top w:val="none" w:sz="0" w:space="0" w:color="auto"/>
                            <w:left w:val="none" w:sz="0" w:space="0" w:color="auto"/>
                            <w:bottom w:val="none" w:sz="0" w:space="0" w:color="auto"/>
                            <w:right w:val="none" w:sz="0" w:space="0" w:color="auto"/>
                          </w:divBdr>
                          <w:divsChild>
                            <w:div w:id="116605357">
                              <w:marLeft w:val="0"/>
                              <w:marRight w:val="0"/>
                              <w:marTop w:val="0"/>
                              <w:marBottom w:val="0"/>
                              <w:divBdr>
                                <w:top w:val="none" w:sz="0" w:space="0" w:color="auto"/>
                                <w:left w:val="none" w:sz="0" w:space="0" w:color="auto"/>
                                <w:bottom w:val="none" w:sz="0" w:space="0" w:color="auto"/>
                                <w:right w:val="none" w:sz="0" w:space="0" w:color="auto"/>
                              </w:divBdr>
                              <w:divsChild>
                                <w:div w:id="1911378223">
                                  <w:marLeft w:val="0"/>
                                  <w:marRight w:val="0"/>
                                  <w:marTop w:val="0"/>
                                  <w:marBottom w:val="0"/>
                                  <w:divBdr>
                                    <w:top w:val="none" w:sz="0" w:space="0" w:color="auto"/>
                                    <w:left w:val="none" w:sz="0" w:space="0" w:color="auto"/>
                                    <w:bottom w:val="none" w:sz="0" w:space="0" w:color="auto"/>
                                    <w:right w:val="none" w:sz="0" w:space="0" w:color="auto"/>
                                  </w:divBdr>
                                  <w:divsChild>
                                    <w:div w:id="32069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1590309">
      <w:bodyDiv w:val="1"/>
      <w:marLeft w:val="0"/>
      <w:marRight w:val="0"/>
      <w:marTop w:val="0"/>
      <w:marBottom w:val="0"/>
      <w:divBdr>
        <w:top w:val="none" w:sz="0" w:space="0" w:color="auto"/>
        <w:left w:val="none" w:sz="0" w:space="0" w:color="auto"/>
        <w:bottom w:val="none" w:sz="0" w:space="0" w:color="auto"/>
        <w:right w:val="none" w:sz="0" w:space="0" w:color="auto"/>
      </w:divBdr>
    </w:div>
    <w:div w:id="1042359929">
      <w:bodyDiv w:val="1"/>
      <w:marLeft w:val="0"/>
      <w:marRight w:val="0"/>
      <w:marTop w:val="0"/>
      <w:marBottom w:val="0"/>
      <w:divBdr>
        <w:top w:val="none" w:sz="0" w:space="0" w:color="auto"/>
        <w:left w:val="none" w:sz="0" w:space="0" w:color="auto"/>
        <w:bottom w:val="none" w:sz="0" w:space="0" w:color="auto"/>
        <w:right w:val="none" w:sz="0" w:space="0" w:color="auto"/>
      </w:divBdr>
      <w:divsChild>
        <w:div w:id="984506039">
          <w:marLeft w:val="0"/>
          <w:marRight w:val="0"/>
          <w:marTop w:val="0"/>
          <w:marBottom w:val="0"/>
          <w:divBdr>
            <w:top w:val="none" w:sz="0" w:space="0" w:color="auto"/>
            <w:left w:val="none" w:sz="0" w:space="0" w:color="auto"/>
            <w:bottom w:val="none" w:sz="0" w:space="0" w:color="auto"/>
            <w:right w:val="none" w:sz="0" w:space="0" w:color="auto"/>
          </w:divBdr>
        </w:div>
      </w:divsChild>
    </w:div>
    <w:div w:id="1042561346">
      <w:bodyDiv w:val="1"/>
      <w:marLeft w:val="0"/>
      <w:marRight w:val="0"/>
      <w:marTop w:val="0"/>
      <w:marBottom w:val="0"/>
      <w:divBdr>
        <w:top w:val="none" w:sz="0" w:space="0" w:color="auto"/>
        <w:left w:val="none" w:sz="0" w:space="0" w:color="auto"/>
        <w:bottom w:val="none" w:sz="0" w:space="0" w:color="auto"/>
        <w:right w:val="none" w:sz="0" w:space="0" w:color="auto"/>
      </w:divBdr>
      <w:divsChild>
        <w:div w:id="1014527533">
          <w:marLeft w:val="0"/>
          <w:marRight w:val="0"/>
          <w:marTop w:val="0"/>
          <w:marBottom w:val="0"/>
          <w:divBdr>
            <w:top w:val="none" w:sz="0" w:space="0" w:color="auto"/>
            <w:left w:val="none" w:sz="0" w:space="0" w:color="auto"/>
            <w:bottom w:val="none" w:sz="0" w:space="0" w:color="auto"/>
            <w:right w:val="none" w:sz="0" w:space="0" w:color="auto"/>
          </w:divBdr>
          <w:divsChild>
            <w:div w:id="1920560324">
              <w:marLeft w:val="0"/>
              <w:marRight w:val="0"/>
              <w:marTop w:val="0"/>
              <w:marBottom w:val="0"/>
              <w:divBdr>
                <w:top w:val="none" w:sz="0" w:space="0" w:color="auto"/>
                <w:left w:val="none" w:sz="0" w:space="0" w:color="auto"/>
                <w:bottom w:val="none" w:sz="0" w:space="0" w:color="auto"/>
                <w:right w:val="none" w:sz="0" w:space="0" w:color="auto"/>
              </w:divBdr>
              <w:divsChild>
                <w:div w:id="1023943799">
                  <w:marLeft w:val="0"/>
                  <w:marRight w:val="0"/>
                  <w:marTop w:val="0"/>
                  <w:marBottom w:val="0"/>
                  <w:divBdr>
                    <w:top w:val="none" w:sz="0" w:space="0" w:color="auto"/>
                    <w:left w:val="none" w:sz="0" w:space="0" w:color="auto"/>
                    <w:bottom w:val="none" w:sz="0" w:space="0" w:color="auto"/>
                    <w:right w:val="none" w:sz="0" w:space="0" w:color="auto"/>
                  </w:divBdr>
                  <w:divsChild>
                    <w:div w:id="610673301">
                      <w:marLeft w:val="0"/>
                      <w:marRight w:val="0"/>
                      <w:marTop w:val="0"/>
                      <w:marBottom w:val="0"/>
                      <w:divBdr>
                        <w:top w:val="none" w:sz="0" w:space="0" w:color="auto"/>
                        <w:left w:val="none" w:sz="0" w:space="0" w:color="auto"/>
                        <w:bottom w:val="none" w:sz="0" w:space="0" w:color="auto"/>
                        <w:right w:val="none" w:sz="0" w:space="0" w:color="auto"/>
                      </w:divBdr>
                      <w:divsChild>
                        <w:div w:id="209271726">
                          <w:marLeft w:val="0"/>
                          <w:marRight w:val="0"/>
                          <w:marTop w:val="0"/>
                          <w:marBottom w:val="0"/>
                          <w:divBdr>
                            <w:top w:val="none" w:sz="0" w:space="0" w:color="auto"/>
                            <w:left w:val="none" w:sz="0" w:space="0" w:color="auto"/>
                            <w:bottom w:val="none" w:sz="0" w:space="0" w:color="auto"/>
                            <w:right w:val="none" w:sz="0" w:space="0" w:color="auto"/>
                          </w:divBdr>
                          <w:divsChild>
                            <w:div w:id="1377045168">
                              <w:marLeft w:val="0"/>
                              <w:marRight w:val="0"/>
                              <w:marTop w:val="0"/>
                              <w:marBottom w:val="0"/>
                              <w:divBdr>
                                <w:top w:val="none" w:sz="0" w:space="0" w:color="auto"/>
                                <w:left w:val="none" w:sz="0" w:space="0" w:color="auto"/>
                                <w:bottom w:val="none" w:sz="0" w:space="0" w:color="auto"/>
                                <w:right w:val="none" w:sz="0" w:space="0" w:color="auto"/>
                              </w:divBdr>
                              <w:divsChild>
                                <w:div w:id="1295478911">
                                  <w:marLeft w:val="0"/>
                                  <w:marRight w:val="0"/>
                                  <w:marTop w:val="0"/>
                                  <w:marBottom w:val="0"/>
                                  <w:divBdr>
                                    <w:top w:val="none" w:sz="0" w:space="0" w:color="auto"/>
                                    <w:left w:val="none" w:sz="0" w:space="0" w:color="auto"/>
                                    <w:bottom w:val="none" w:sz="0" w:space="0" w:color="auto"/>
                                    <w:right w:val="none" w:sz="0" w:space="0" w:color="auto"/>
                                  </w:divBdr>
                                  <w:divsChild>
                                    <w:div w:id="517813217">
                                      <w:marLeft w:val="0"/>
                                      <w:marRight w:val="0"/>
                                      <w:marTop w:val="0"/>
                                      <w:marBottom w:val="0"/>
                                      <w:divBdr>
                                        <w:top w:val="none" w:sz="0" w:space="0" w:color="auto"/>
                                        <w:left w:val="none" w:sz="0" w:space="0" w:color="auto"/>
                                        <w:bottom w:val="none" w:sz="0" w:space="0" w:color="auto"/>
                                        <w:right w:val="none" w:sz="0" w:space="0" w:color="auto"/>
                                      </w:divBdr>
                                      <w:divsChild>
                                        <w:div w:id="1812283931">
                                          <w:marLeft w:val="0"/>
                                          <w:marRight w:val="0"/>
                                          <w:marTop w:val="0"/>
                                          <w:marBottom w:val="0"/>
                                          <w:divBdr>
                                            <w:top w:val="none" w:sz="0" w:space="0" w:color="auto"/>
                                            <w:left w:val="none" w:sz="0" w:space="0" w:color="auto"/>
                                            <w:bottom w:val="none" w:sz="0" w:space="0" w:color="auto"/>
                                            <w:right w:val="none" w:sz="0" w:space="0" w:color="auto"/>
                                          </w:divBdr>
                                          <w:divsChild>
                                            <w:div w:id="1587227724">
                                              <w:marLeft w:val="0"/>
                                              <w:marRight w:val="0"/>
                                              <w:marTop w:val="0"/>
                                              <w:marBottom w:val="0"/>
                                              <w:divBdr>
                                                <w:top w:val="single" w:sz="4" w:space="0" w:color="F5F5F5"/>
                                                <w:left w:val="single" w:sz="4" w:space="0" w:color="F5F5F5"/>
                                                <w:bottom w:val="single" w:sz="4" w:space="0" w:color="F5F5F5"/>
                                                <w:right w:val="single" w:sz="4" w:space="0" w:color="F5F5F5"/>
                                              </w:divBdr>
                                              <w:divsChild>
                                                <w:div w:id="484977002">
                                                  <w:marLeft w:val="0"/>
                                                  <w:marRight w:val="0"/>
                                                  <w:marTop w:val="0"/>
                                                  <w:marBottom w:val="0"/>
                                                  <w:divBdr>
                                                    <w:top w:val="none" w:sz="0" w:space="0" w:color="auto"/>
                                                    <w:left w:val="none" w:sz="0" w:space="0" w:color="auto"/>
                                                    <w:bottom w:val="none" w:sz="0" w:space="0" w:color="auto"/>
                                                    <w:right w:val="none" w:sz="0" w:space="0" w:color="auto"/>
                                                  </w:divBdr>
                                                  <w:divsChild>
                                                    <w:div w:id="88113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43023711">
      <w:bodyDiv w:val="1"/>
      <w:marLeft w:val="0"/>
      <w:marRight w:val="0"/>
      <w:marTop w:val="0"/>
      <w:marBottom w:val="0"/>
      <w:divBdr>
        <w:top w:val="none" w:sz="0" w:space="0" w:color="auto"/>
        <w:left w:val="none" w:sz="0" w:space="0" w:color="auto"/>
        <w:bottom w:val="none" w:sz="0" w:space="0" w:color="auto"/>
        <w:right w:val="none" w:sz="0" w:space="0" w:color="auto"/>
      </w:divBdr>
    </w:div>
    <w:div w:id="1043283760">
      <w:bodyDiv w:val="1"/>
      <w:marLeft w:val="0"/>
      <w:marRight w:val="0"/>
      <w:marTop w:val="0"/>
      <w:marBottom w:val="0"/>
      <w:divBdr>
        <w:top w:val="none" w:sz="0" w:space="0" w:color="auto"/>
        <w:left w:val="none" w:sz="0" w:space="0" w:color="auto"/>
        <w:bottom w:val="none" w:sz="0" w:space="0" w:color="auto"/>
        <w:right w:val="none" w:sz="0" w:space="0" w:color="auto"/>
      </w:divBdr>
      <w:divsChild>
        <w:div w:id="1236161356">
          <w:marLeft w:val="0"/>
          <w:marRight w:val="0"/>
          <w:marTop w:val="0"/>
          <w:marBottom w:val="0"/>
          <w:divBdr>
            <w:top w:val="none" w:sz="0" w:space="0" w:color="auto"/>
            <w:left w:val="none" w:sz="0" w:space="0" w:color="auto"/>
            <w:bottom w:val="none" w:sz="0" w:space="0" w:color="auto"/>
            <w:right w:val="none" w:sz="0" w:space="0" w:color="auto"/>
          </w:divBdr>
          <w:divsChild>
            <w:div w:id="2083791476">
              <w:marLeft w:val="0"/>
              <w:marRight w:val="0"/>
              <w:marTop w:val="0"/>
              <w:marBottom w:val="0"/>
              <w:divBdr>
                <w:top w:val="none" w:sz="0" w:space="0" w:color="auto"/>
                <w:left w:val="none" w:sz="0" w:space="0" w:color="auto"/>
                <w:bottom w:val="none" w:sz="0" w:space="0" w:color="auto"/>
                <w:right w:val="none" w:sz="0" w:space="0" w:color="auto"/>
              </w:divBdr>
              <w:divsChild>
                <w:div w:id="532033149">
                  <w:marLeft w:val="0"/>
                  <w:marRight w:val="0"/>
                  <w:marTop w:val="0"/>
                  <w:marBottom w:val="0"/>
                  <w:divBdr>
                    <w:top w:val="none" w:sz="0" w:space="0" w:color="auto"/>
                    <w:left w:val="none" w:sz="0" w:space="0" w:color="auto"/>
                    <w:bottom w:val="none" w:sz="0" w:space="0" w:color="auto"/>
                    <w:right w:val="none" w:sz="0" w:space="0" w:color="auto"/>
                  </w:divBdr>
                  <w:divsChild>
                    <w:div w:id="1622615277">
                      <w:marLeft w:val="0"/>
                      <w:marRight w:val="0"/>
                      <w:marTop w:val="0"/>
                      <w:marBottom w:val="0"/>
                      <w:divBdr>
                        <w:top w:val="none" w:sz="0" w:space="0" w:color="auto"/>
                        <w:left w:val="none" w:sz="0" w:space="0" w:color="auto"/>
                        <w:bottom w:val="none" w:sz="0" w:space="0" w:color="auto"/>
                        <w:right w:val="none" w:sz="0" w:space="0" w:color="auto"/>
                      </w:divBdr>
                      <w:divsChild>
                        <w:div w:id="1364745628">
                          <w:marLeft w:val="0"/>
                          <w:marRight w:val="0"/>
                          <w:marTop w:val="0"/>
                          <w:marBottom w:val="0"/>
                          <w:divBdr>
                            <w:top w:val="none" w:sz="0" w:space="0" w:color="auto"/>
                            <w:left w:val="none" w:sz="0" w:space="0" w:color="auto"/>
                            <w:bottom w:val="none" w:sz="0" w:space="0" w:color="auto"/>
                            <w:right w:val="none" w:sz="0" w:space="0" w:color="auto"/>
                          </w:divBdr>
                          <w:divsChild>
                            <w:div w:id="171800553">
                              <w:marLeft w:val="0"/>
                              <w:marRight w:val="0"/>
                              <w:marTop w:val="0"/>
                              <w:marBottom w:val="0"/>
                              <w:divBdr>
                                <w:top w:val="none" w:sz="0" w:space="0" w:color="auto"/>
                                <w:left w:val="none" w:sz="0" w:space="0" w:color="auto"/>
                                <w:bottom w:val="none" w:sz="0" w:space="0" w:color="auto"/>
                                <w:right w:val="none" w:sz="0" w:space="0" w:color="auto"/>
                              </w:divBdr>
                              <w:divsChild>
                                <w:div w:id="1839687594">
                                  <w:marLeft w:val="0"/>
                                  <w:marRight w:val="0"/>
                                  <w:marTop w:val="0"/>
                                  <w:marBottom w:val="0"/>
                                  <w:divBdr>
                                    <w:top w:val="none" w:sz="0" w:space="0" w:color="auto"/>
                                    <w:left w:val="none" w:sz="0" w:space="0" w:color="auto"/>
                                    <w:bottom w:val="none" w:sz="0" w:space="0" w:color="auto"/>
                                    <w:right w:val="none" w:sz="0" w:space="0" w:color="auto"/>
                                  </w:divBdr>
                                  <w:divsChild>
                                    <w:div w:id="1232347551">
                                      <w:marLeft w:val="0"/>
                                      <w:marRight w:val="0"/>
                                      <w:marTop w:val="0"/>
                                      <w:marBottom w:val="0"/>
                                      <w:divBdr>
                                        <w:top w:val="single" w:sz="4" w:space="0" w:color="F5F5F5"/>
                                        <w:left w:val="single" w:sz="4" w:space="0" w:color="F5F5F5"/>
                                        <w:bottom w:val="single" w:sz="4" w:space="0" w:color="F5F5F5"/>
                                        <w:right w:val="single" w:sz="4" w:space="0" w:color="F5F5F5"/>
                                      </w:divBdr>
                                      <w:divsChild>
                                        <w:div w:id="797141421">
                                          <w:marLeft w:val="0"/>
                                          <w:marRight w:val="0"/>
                                          <w:marTop w:val="0"/>
                                          <w:marBottom w:val="0"/>
                                          <w:divBdr>
                                            <w:top w:val="none" w:sz="0" w:space="0" w:color="auto"/>
                                            <w:left w:val="none" w:sz="0" w:space="0" w:color="auto"/>
                                            <w:bottom w:val="none" w:sz="0" w:space="0" w:color="auto"/>
                                            <w:right w:val="none" w:sz="0" w:space="0" w:color="auto"/>
                                          </w:divBdr>
                                          <w:divsChild>
                                            <w:div w:id="20664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3361146">
      <w:bodyDiv w:val="1"/>
      <w:marLeft w:val="0"/>
      <w:marRight w:val="0"/>
      <w:marTop w:val="0"/>
      <w:marBottom w:val="0"/>
      <w:divBdr>
        <w:top w:val="none" w:sz="0" w:space="0" w:color="auto"/>
        <w:left w:val="none" w:sz="0" w:space="0" w:color="auto"/>
        <w:bottom w:val="none" w:sz="0" w:space="0" w:color="auto"/>
        <w:right w:val="none" w:sz="0" w:space="0" w:color="auto"/>
      </w:divBdr>
      <w:divsChild>
        <w:div w:id="599726253">
          <w:marLeft w:val="0"/>
          <w:marRight w:val="0"/>
          <w:marTop w:val="0"/>
          <w:marBottom w:val="150"/>
          <w:divBdr>
            <w:top w:val="none" w:sz="0" w:space="0" w:color="auto"/>
            <w:left w:val="none" w:sz="0" w:space="0" w:color="auto"/>
            <w:bottom w:val="none" w:sz="0" w:space="0" w:color="auto"/>
            <w:right w:val="none" w:sz="0" w:space="0" w:color="auto"/>
          </w:divBdr>
          <w:divsChild>
            <w:div w:id="1596788224">
              <w:marLeft w:val="0"/>
              <w:marRight w:val="0"/>
              <w:marTop w:val="0"/>
              <w:marBottom w:val="300"/>
              <w:divBdr>
                <w:top w:val="single" w:sz="6" w:space="0" w:color="FFFFFF"/>
                <w:left w:val="single" w:sz="6" w:space="0" w:color="FFFFFF"/>
                <w:bottom w:val="single" w:sz="6" w:space="0" w:color="FFFFFF"/>
                <w:right w:val="single" w:sz="6" w:space="0" w:color="FFFFFF"/>
              </w:divBdr>
              <w:divsChild>
                <w:div w:id="676738369">
                  <w:marLeft w:val="0"/>
                  <w:marRight w:val="0"/>
                  <w:marTop w:val="0"/>
                  <w:marBottom w:val="0"/>
                  <w:divBdr>
                    <w:top w:val="none" w:sz="0" w:space="0" w:color="auto"/>
                    <w:left w:val="none" w:sz="0" w:space="0" w:color="auto"/>
                    <w:bottom w:val="none" w:sz="0" w:space="0" w:color="auto"/>
                    <w:right w:val="none" w:sz="0" w:space="0" w:color="auto"/>
                  </w:divBdr>
                </w:div>
                <w:div w:id="340356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390817">
          <w:marLeft w:val="0"/>
          <w:marRight w:val="0"/>
          <w:marTop w:val="0"/>
          <w:marBottom w:val="150"/>
          <w:divBdr>
            <w:top w:val="none" w:sz="0" w:space="0" w:color="auto"/>
            <w:left w:val="none" w:sz="0" w:space="0" w:color="auto"/>
            <w:bottom w:val="none" w:sz="0" w:space="0" w:color="auto"/>
            <w:right w:val="none" w:sz="0" w:space="0" w:color="auto"/>
          </w:divBdr>
          <w:divsChild>
            <w:div w:id="1430812503">
              <w:marLeft w:val="0"/>
              <w:marRight w:val="0"/>
              <w:marTop w:val="0"/>
              <w:marBottom w:val="300"/>
              <w:divBdr>
                <w:top w:val="single" w:sz="6" w:space="0" w:color="FFFFFF"/>
                <w:left w:val="single" w:sz="6" w:space="0" w:color="FFFFFF"/>
                <w:bottom w:val="single" w:sz="6" w:space="0" w:color="FFFFFF"/>
                <w:right w:val="single" w:sz="6" w:space="0" w:color="FFFFFF"/>
              </w:divBdr>
              <w:divsChild>
                <w:div w:id="887031372">
                  <w:marLeft w:val="0"/>
                  <w:marRight w:val="0"/>
                  <w:marTop w:val="0"/>
                  <w:marBottom w:val="0"/>
                  <w:divBdr>
                    <w:top w:val="none" w:sz="0" w:space="0" w:color="FFFFFF"/>
                    <w:left w:val="none" w:sz="0" w:space="0" w:color="FFFFFF"/>
                    <w:bottom w:val="single" w:sz="6" w:space="0" w:color="FFFFFF"/>
                    <w:right w:val="none" w:sz="0" w:space="0" w:color="FFFFFF"/>
                  </w:divBdr>
                </w:div>
                <w:div w:id="557742805">
                  <w:marLeft w:val="0"/>
                  <w:marRight w:val="0"/>
                  <w:marTop w:val="0"/>
                  <w:marBottom w:val="0"/>
                  <w:divBdr>
                    <w:top w:val="none" w:sz="0" w:space="0" w:color="auto"/>
                    <w:left w:val="none" w:sz="0" w:space="0" w:color="auto"/>
                    <w:bottom w:val="none" w:sz="0" w:space="0" w:color="auto"/>
                    <w:right w:val="none" w:sz="0" w:space="0" w:color="auto"/>
                  </w:divBdr>
                </w:div>
                <w:div w:id="8692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48024">
          <w:marLeft w:val="0"/>
          <w:marRight w:val="0"/>
          <w:marTop w:val="0"/>
          <w:marBottom w:val="150"/>
          <w:divBdr>
            <w:top w:val="none" w:sz="0" w:space="0" w:color="auto"/>
            <w:left w:val="none" w:sz="0" w:space="0" w:color="auto"/>
            <w:bottom w:val="none" w:sz="0" w:space="0" w:color="auto"/>
            <w:right w:val="none" w:sz="0" w:space="0" w:color="auto"/>
          </w:divBdr>
          <w:divsChild>
            <w:div w:id="1459833621">
              <w:marLeft w:val="0"/>
              <w:marRight w:val="0"/>
              <w:marTop w:val="0"/>
              <w:marBottom w:val="300"/>
              <w:divBdr>
                <w:top w:val="single" w:sz="6" w:space="0" w:color="FFFFFF"/>
                <w:left w:val="single" w:sz="6" w:space="0" w:color="FFFFFF"/>
                <w:bottom w:val="single" w:sz="6" w:space="0" w:color="FFFFFF"/>
                <w:right w:val="single" w:sz="6" w:space="0" w:color="FFFFFF"/>
              </w:divBdr>
              <w:divsChild>
                <w:div w:id="1416896958">
                  <w:marLeft w:val="0"/>
                  <w:marRight w:val="0"/>
                  <w:marTop w:val="0"/>
                  <w:marBottom w:val="0"/>
                  <w:divBdr>
                    <w:top w:val="none" w:sz="0" w:space="0" w:color="FFFFFF"/>
                    <w:left w:val="none" w:sz="0" w:space="0" w:color="FFFFFF"/>
                    <w:bottom w:val="single" w:sz="6" w:space="0" w:color="FFFFFF"/>
                    <w:right w:val="none" w:sz="0" w:space="0" w:color="FFFFFF"/>
                  </w:divBdr>
                </w:div>
                <w:div w:id="1987392770">
                  <w:marLeft w:val="0"/>
                  <w:marRight w:val="0"/>
                  <w:marTop w:val="0"/>
                  <w:marBottom w:val="0"/>
                  <w:divBdr>
                    <w:top w:val="none" w:sz="0" w:space="0" w:color="auto"/>
                    <w:left w:val="none" w:sz="0" w:space="0" w:color="auto"/>
                    <w:bottom w:val="none" w:sz="0" w:space="0" w:color="auto"/>
                    <w:right w:val="none" w:sz="0" w:space="0" w:color="auto"/>
                  </w:divBdr>
                </w:div>
                <w:div w:id="195921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592272">
          <w:marLeft w:val="0"/>
          <w:marRight w:val="0"/>
          <w:marTop w:val="0"/>
          <w:marBottom w:val="150"/>
          <w:divBdr>
            <w:top w:val="none" w:sz="0" w:space="0" w:color="auto"/>
            <w:left w:val="none" w:sz="0" w:space="0" w:color="auto"/>
            <w:bottom w:val="none" w:sz="0" w:space="0" w:color="auto"/>
            <w:right w:val="none" w:sz="0" w:space="0" w:color="auto"/>
          </w:divBdr>
          <w:divsChild>
            <w:div w:id="1834953669">
              <w:marLeft w:val="0"/>
              <w:marRight w:val="0"/>
              <w:marTop w:val="0"/>
              <w:marBottom w:val="300"/>
              <w:divBdr>
                <w:top w:val="single" w:sz="6" w:space="0" w:color="FFFFFF"/>
                <w:left w:val="single" w:sz="6" w:space="0" w:color="FFFFFF"/>
                <w:bottom w:val="single" w:sz="6" w:space="0" w:color="FFFFFF"/>
                <w:right w:val="single" w:sz="6" w:space="0" w:color="FFFFFF"/>
              </w:divBdr>
              <w:divsChild>
                <w:div w:id="672103879">
                  <w:marLeft w:val="0"/>
                  <w:marRight w:val="0"/>
                  <w:marTop w:val="0"/>
                  <w:marBottom w:val="0"/>
                  <w:divBdr>
                    <w:top w:val="none" w:sz="0" w:space="0" w:color="FFFFFF"/>
                    <w:left w:val="none" w:sz="0" w:space="0" w:color="FFFFFF"/>
                    <w:bottom w:val="single" w:sz="6" w:space="0" w:color="FFFFFF"/>
                    <w:right w:val="none" w:sz="0" w:space="0" w:color="FFFFFF"/>
                  </w:divBdr>
                </w:div>
                <w:div w:id="1469323967">
                  <w:marLeft w:val="0"/>
                  <w:marRight w:val="0"/>
                  <w:marTop w:val="0"/>
                  <w:marBottom w:val="0"/>
                  <w:divBdr>
                    <w:top w:val="none" w:sz="0" w:space="0" w:color="auto"/>
                    <w:left w:val="none" w:sz="0" w:space="0" w:color="auto"/>
                    <w:bottom w:val="none" w:sz="0" w:space="0" w:color="auto"/>
                    <w:right w:val="none" w:sz="0" w:space="0" w:color="auto"/>
                  </w:divBdr>
                </w:div>
                <w:div w:id="121793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214487">
      <w:bodyDiv w:val="1"/>
      <w:marLeft w:val="0"/>
      <w:marRight w:val="0"/>
      <w:marTop w:val="0"/>
      <w:marBottom w:val="0"/>
      <w:divBdr>
        <w:top w:val="none" w:sz="0" w:space="0" w:color="auto"/>
        <w:left w:val="none" w:sz="0" w:space="0" w:color="auto"/>
        <w:bottom w:val="none" w:sz="0" w:space="0" w:color="auto"/>
        <w:right w:val="none" w:sz="0" w:space="0" w:color="auto"/>
      </w:divBdr>
      <w:divsChild>
        <w:div w:id="930504308">
          <w:marLeft w:val="0"/>
          <w:marRight w:val="0"/>
          <w:marTop w:val="0"/>
          <w:marBottom w:val="0"/>
          <w:divBdr>
            <w:top w:val="none" w:sz="0" w:space="0" w:color="auto"/>
            <w:left w:val="none" w:sz="0" w:space="0" w:color="auto"/>
            <w:bottom w:val="none" w:sz="0" w:space="0" w:color="auto"/>
            <w:right w:val="none" w:sz="0" w:space="0" w:color="auto"/>
          </w:divBdr>
        </w:div>
      </w:divsChild>
    </w:div>
    <w:div w:id="1044410337">
      <w:bodyDiv w:val="1"/>
      <w:marLeft w:val="0"/>
      <w:marRight w:val="0"/>
      <w:marTop w:val="0"/>
      <w:marBottom w:val="0"/>
      <w:divBdr>
        <w:top w:val="none" w:sz="0" w:space="0" w:color="auto"/>
        <w:left w:val="none" w:sz="0" w:space="0" w:color="auto"/>
        <w:bottom w:val="none" w:sz="0" w:space="0" w:color="auto"/>
        <w:right w:val="none" w:sz="0" w:space="0" w:color="auto"/>
      </w:divBdr>
      <w:divsChild>
        <w:div w:id="316810935">
          <w:marLeft w:val="0"/>
          <w:marRight w:val="0"/>
          <w:marTop w:val="0"/>
          <w:marBottom w:val="0"/>
          <w:divBdr>
            <w:top w:val="none" w:sz="0" w:space="0" w:color="auto"/>
            <w:left w:val="none" w:sz="0" w:space="0" w:color="auto"/>
            <w:bottom w:val="none" w:sz="0" w:space="0" w:color="auto"/>
            <w:right w:val="none" w:sz="0" w:space="0" w:color="auto"/>
          </w:divBdr>
        </w:div>
      </w:divsChild>
    </w:div>
    <w:div w:id="1044524507">
      <w:bodyDiv w:val="1"/>
      <w:marLeft w:val="0"/>
      <w:marRight w:val="0"/>
      <w:marTop w:val="0"/>
      <w:marBottom w:val="0"/>
      <w:divBdr>
        <w:top w:val="none" w:sz="0" w:space="0" w:color="auto"/>
        <w:left w:val="none" w:sz="0" w:space="0" w:color="auto"/>
        <w:bottom w:val="none" w:sz="0" w:space="0" w:color="auto"/>
        <w:right w:val="none" w:sz="0" w:space="0" w:color="auto"/>
      </w:divBdr>
    </w:div>
    <w:div w:id="1045786811">
      <w:bodyDiv w:val="1"/>
      <w:marLeft w:val="0"/>
      <w:marRight w:val="0"/>
      <w:marTop w:val="0"/>
      <w:marBottom w:val="0"/>
      <w:divBdr>
        <w:top w:val="none" w:sz="0" w:space="0" w:color="auto"/>
        <w:left w:val="none" w:sz="0" w:space="0" w:color="auto"/>
        <w:bottom w:val="none" w:sz="0" w:space="0" w:color="auto"/>
        <w:right w:val="none" w:sz="0" w:space="0" w:color="auto"/>
      </w:divBdr>
      <w:divsChild>
        <w:div w:id="1174609387">
          <w:marLeft w:val="0"/>
          <w:marRight w:val="0"/>
          <w:marTop w:val="0"/>
          <w:marBottom w:val="0"/>
          <w:divBdr>
            <w:top w:val="none" w:sz="0" w:space="0" w:color="auto"/>
            <w:left w:val="none" w:sz="0" w:space="0" w:color="auto"/>
            <w:bottom w:val="none" w:sz="0" w:space="0" w:color="auto"/>
            <w:right w:val="none" w:sz="0" w:space="0" w:color="auto"/>
          </w:divBdr>
          <w:divsChild>
            <w:div w:id="862741062">
              <w:marLeft w:val="0"/>
              <w:marRight w:val="0"/>
              <w:marTop w:val="0"/>
              <w:marBottom w:val="0"/>
              <w:divBdr>
                <w:top w:val="none" w:sz="0" w:space="0" w:color="auto"/>
                <w:left w:val="none" w:sz="0" w:space="0" w:color="auto"/>
                <w:bottom w:val="none" w:sz="0" w:space="0" w:color="auto"/>
                <w:right w:val="none" w:sz="0" w:space="0" w:color="auto"/>
              </w:divBdr>
              <w:divsChild>
                <w:div w:id="55712034">
                  <w:marLeft w:val="0"/>
                  <w:marRight w:val="0"/>
                  <w:marTop w:val="0"/>
                  <w:marBottom w:val="0"/>
                  <w:divBdr>
                    <w:top w:val="none" w:sz="0" w:space="0" w:color="auto"/>
                    <w:left w:val="none" w:sz="0" w:space="0" w:color="auto"/>
                    <w:bottom w:val="none" w:sz="0" w:space="0" w:color="auto"/>
                    <w:right w:val="none" w:sz="0" w:space="0" w:color="auto"/>
                  </w:divBdr>
                  <w:divsChild>
                    <w:div w:id="366950808">
                      <w:marLeft w:val="0"/>
                      <w:marRight w:val="0"/>
                      <w:marTop w:val="0"/>
                      <w:marBottom w:val="0"/>
                      <w:divBdr>
                        <w:top w:val="none" w:sz="0" w:space="0" w:color="auto"/>
                        <w:left w:val="none" w:sz="0" w:space="0" w:color="auto"/>
                        <w:bottom w:val="none" w:sz="0" w:space="0" w:color="auto"/>
                        <w:right w:val="none" w:sz="0" w:space="0" w:color="auto"/>
                      </w:divBdr>
                      <w:divsChild>
                        <w:div w:id="1540701155">
                          <w:marLeft w:val="-225"/>
                          <w:marRight w:val="0"/>
                          <w:marTop w:val="0"/>
                          <w:marBottom w:val="0"/>
                          <w:divBdr>
                            <w:top w:val="none" w:sz="0" w:space="0" w:color="auto"/>
                            <w:left w:val="none" w:sz="0" w:space="0" w:color="auto"/>
                            <w:bottom w:val="none" w:sz="0" w:space="0" w:color="auto"/>
                            <w:right w:val="none" w:sz="0" w:space="0" w:color="auto"/>
                          </w:divBdr>
                          <w:divsChild>
                            <w:div w:id="1586109991">
                              <w:marLeft w:val="1500"/>
                              <w:marRight w:val="1500"/>
                              <w:marTop w:val="0"/>
                              <w:marBottom w:val="0"/>
                              <w:divBdr>
                                <w:top w:val="none" w:sz="0" w:space="0" w:color="auto"/>
                                <w:left w:val="none" w:sz="0" w:space="0" w:color="auto"/>
                                <w:bottom w:val="none" w:sz="0" w:space="0" w:color="auto"/>
                                <w:right w:val="none" w:sz="0" w:space="0" w:color="auto"/>
                              </w:divBdr>
                              <w:divsChild>
                                <w:div w:id="1703087897">
                                  <w:marLeft w:val="0"/>
                                  <w:marRight w:val="0"/>
                                  <w:marTop w:val="0"/>
                                  <w:marBottom w:val="345"/>
                                  <w:divBdr>
                                    <w:top w:val="none" w:sz="0" w:space="0" w:color="auto"/>
                                    <w:left w:val="none" w:sz="0" w:space="0" w:color="auto"/>
                                    <w:bottom w:val="none" w:sz="0" w:space="0" w:color="auto"/>
                                    <w:right w:val="none" w:sz="0" w:space="0" w:color="auto"/>
                                  </w:divBdr>
                                  <w:divsChild>
                                    <w:div w:id="93220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6027278">
      <w:bodyDiv w:val="1"/>
      <w:marLeft w:val="0"/>
      <w:marRight w:val="0"/>
      <w:marTop w:val="0"/>
      <w:marBottom w:val="0"/>
      <w:divBdr>
        <w:top w:val="none" w:sz="0" w:space="0" w:color="auto"/>
        <w:left w:val="none" w:sz="0" w:space="0" w:color="auto"/>
        <w:bottom w:val="none" w:sz="0" w:space="0" w:color="auto"/>
        <w:right w:val="none" w:sz="0" w:space="0" w:color="auto"/>
      </w:divBdr>
    </w:div>
    <w:div w:id="1046445761">
      <w:bodyDiv w:val="1"/>
      <w:marLeft w:val="0"/>
      <w:marRight w:val="0"/>
      <w:marTop w:val="0"/>
      <w:marBottom w:val="0"/>
      <w:divBdr>
        <w:top w:val="none" w:sz="0" w:space="0" w:color="auto"/>
        <w:left w:val="none" w:sz="0" w:space="0" w:color="auto"/>
        <w:bottom w:val="none" w:sz="0" w:space="0" w:color="auto"/>
        <w:right w:val="none" w:sz="0" w:space="0" w:color="auto"/>
      </w:divBdr>
      <w:divsChild>
        <w:div w:id="2032223739">
          <w:marLeft w:val="0"/>
          <w:marRight w:val="0"/>
          <w:marTop w:val="0"/>
          <w:marBottom w:val="0"/>
          <w:divBdr>
            <w:top w:val="none" w:sz="0" w:space="0" w:color="auto"/>
            <w:left w:val="none" w:sz="0" w:space="0" w:color="auto"/>
            <w:bottom w:val="none" w:sz="0" w:space="0" w:color="auto"/>
            <w:right w:val="none" w:sz="0" w:space="0" w:color="auto"/>
          </w:divBdr>
        </w:div>
      </w:divsChild>
    </w:div>
    <w:div w:id="1048140550">
      <w:bodyDiv w:val="1"/>
      <w:marLeft w:val="0"/>
      <w:marRight w:val="0"/>
      <w:marTop w:val="0"/>
      <w:marBottom w:val="0"/>
      <w:divBdr>
        <w:top w:val="none" w:sz="0" w:space="0" w:color="auto"/>
        <w:left w:val="none" w:sz="0" w:space="0" w:color="auto"/>
        <w:bottom w:val="none" w:sz="0" w:space="0" w:color="auto"/>
        <w:right w:val="none" w:sz="0" w:space="0" w:color="auto"/>
      </w:divBdr>
    </w:div>
    <w:div w:id="1048603757">
      <w:bodyDiv w:val="1"/>
      <w:marLeft w:val="0"/>
      <w:marRight w:val="0"/>
      <w:marTop w:val="0"/>
      <w:marBottom w:val="0"/>
      <w:divBdr>
        <w:top w:val="none" w:sz="0" w:space="0" w:color="auto"/>
        <w:left w:val="none" w:sz="0" w:space="0" w:color="auto"/>
        <w:bottom w:val="none" w:sz="0" w:space="0" w:color="auto"/>
        <w:right w:val="none" w:sz="0" w:space="0" w:color="auto"/>
      </w:divBdr>
      <w:divsChild>
        <w:div w:id="396830474">
          <w:marLeft w:val="0"/>
          <w:marRight w:val="0"/>
          <w:marTop w:val="0"/>
          <w:marBottom w:val="0"/>
          <w:divBdr>
            <w:top w:val="none" w:sz="0" w:space="0" w:color="auto"/>
            <w:left w:val="none" w:sz="0" w:space="0" w:color="auto"/>
            <w:bottom w:val="none" w:sz="0" w:space="0" w:color="auto"/>
            <w:right w:val="none" w:sz="0" w:space="0" w:color="auto"/>
          </w:divBdr>
          <w:divsChild>
            <w:div w:id="881745480">
              <w:marLeft w:val="0"/>
              <w:marRight w:val="0"/>
              <w:marTop w:val="0"/>
              <w:marBottom w:val="0"/>
              <w:divBdr>
                <w:top w:val="none" w:sz="0" w:space="0" w:color="auto"/>
                <w:left w:val="none" w:sz="0" w:space="0" w:color="auto"/>
                <w:bottom w:val="none" w:sz="0" w:space="0" w:color="auto"/>
                <w:right w:val="none" w:sz="0" w:space="0" w:color="auto"/>
              </w:divBdr>
              <w:divsChild>
                <w:div w:id="772045694">
                  <w:marLeft w:val="0"/>
                  <w:marRight w:val="0"/>
                  <w:marTop w:val="0"/>
                  <w:marBottom w:val="0"/>
                  <w:divBdr>
                    <w:top w:val="none" w:sz="0" w:space="0" w:color="auto"/>
                    <w:left w:val="none" w:sz="0" w:space="0" w:color="auto"/>
                    <w:bottom w:val="none" w:sz="0" w:space="0" w:color="auto"/>
                    <w:right w:val="none" w:sz="0" w:space="0" w:color="auto"/>
                  </w:divBdr>
                  <w:divsChild>
                    <w:div w:id="779299914">
                      <w:marLeft w:val="0"/>
                      <w:marRight w:val="0"/>
                      <w:marTop w:val="0"/>
                      <w:marBottom w:val="0"/>
                      <w:divBdr>
                        <w:top w:val="none" w:sz="0" w:space="0" w:color="auto"/>
                        <w:left w:val="none" w:sz="0" w:space="0" w:color="auto"/>
                        <w:bottom w:val="none" w:sz="0" w:space="0" w:color="auto"/>
                        <w:right w:val="none" w:sz="0" w:space="0" w:color="auto"/>
                      </w:divBdr>
                      <w:divsChild>
                        <w:div w:id="137040138">
                          <w:marLeft w:val="0"/>
                          <w:marRight w:val="0"/>
                          <w:marTop w:val="0"/>
                          <w:marBottom w:val="0"/>
                          <w:divBdr>
                            <w:top w:val="none" w:sz="0" w:space="0" w:color="auto"/>
                            <w:left w:val="none" w:sz="0" w:space="0" w:color="auto"/>
                            <w:bottom w:val="none" w:sz="0" w:space="0" w:color="auto"/>
                            <w:right w:val="none" w:sz="0" w:space="0" w:color="auto"/>
                          </w:divBdr>
                          <w:divsChild>
                            <w:div w:id="56213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8648658">
      <w:bodyDiv w:val="1"/>
      <w:marLeft w:val="0"/>
      <w:marRight w:val="0"/>
      <w:marTop w:val="0"/>
      <w:marBottom w:val="0"/>
      <w:divBdr>
        <w:top w:val="none" w:sz="0" w:space="0" w:color="auto"/>
        <w:left w:val="none" w:sz="0" w:space="0" w:color="auto"/>
        <w:bottom w:val="none" w:sz="0" w:space="0" w:color="auto"/>
        <w:right w:val="none" w:sz="0" w:space="0" w:color="auto"/>
      </w:divBdr>
      <w:divsChild>
        <w:div w:id="532425786">
          <w:marLeft w:val="0"/>
          <w:marRight w:val="0"/>
          <w:marTop w:val="0"/>
          <w:marBottom w:val="0"/>
          <w:divBdr>
            <w:top w:val="none" w:sz="0" w:space="0" w:color="auto"/>
            <w:left w:val="none" w:sz="0" w:space="0" w:color="auto"/>
            <w:bottom w:val="none" w:sz="0" w:space="0" w:color="auto"/>
            <w:right w:val="none" w:sz="0" w:space="0" w:color="auto"/>
          </w:divBdr>
        </w:div>
      </w:divsChild>
    </w:div>
    <w:div w:id="1048652903">
      <w:bodyDiv w:val="1"/>
      <w:marLeft w:val="0"/>
      <w:marRight w:val="0"/>
      <w:marTop w:val="0"/>
      <w:marBottom w:val="0"/>
      <w:divBdr>
        <w:top w:val="none" w:sz="0" w:space="0" w:color="auto"/>
        <w:left w:val="none" w:sz="0" w:space="0" w:color="auto"/>
        <w:bottom w:val="none" w:sz="0" w:space="0" w:color="auto"/>
        <w:right w:val="none" w:sz="0" w:space="0" w:color="auto"/>
      </w:divBdr>
      <w:divsChild>
        <w:div w:id="1666588740">
          <w:marLeft w:val="0"/>
          <w:marRight w:val="0"/>
          <w:marTop w:val="0"/>
          <w:marBottom w:val="150"/>
          <w:divBdr>
            <w:top w:val="none" w:sz="0" w:space="0" w:color="auto"/>
            <w:left w:val="none" w:sz="0" w:space="0" w:color="auto"/>
            <w:bottom w:val="none" w:sz="0" w:space="0" w:color="auto"/>
            <w:right w:val="none" w:sz="0" w:space="0" w:color="auto"/>
          </w:divBdr>
          <w:divsChild>
            <w:div w:id="375201473">
              <w:marLeft w:val="0"/>
              <w:marRight w:val="0"/>
              <w:marTop w:val="0"/>
              <w:marBottom w:val="300"/>
              <w:divBdr>
                <w:top w:val="single" w:sz="6" w:space="0" w:color="FFFFFF"/>
                <w:left w:val="single" w:sz="6" w:space="0" w:color="FFFFFF"/>
                <w:bottom w:val="single" w:sz="6" w:space="0" w:color="FFFFFF"/>
                <w:right w:val="single" w:sz="6" w:space="0" w:color="FFFFFF"/>
              </w:divBdr>
              <w:divsChild>
                <w:div w:id="965702236">
                  <w:marLeft w:val="0"/>
                  <w:marRight w:val="0"/>
                  <w:marTop w:val="0"/>
                  <w:marBottom w:val="0"/>
                  <w:divBdr>
                    <w:top w:val="none" w:sz="0" w:space="0" w:color="auto"/>
                    <w:left w:val="none" w:sz="0" w:space="0" w:color="auto"/>
                    <w:bottom w:val="none" w:sz="0" w:space="0" w:color="auto"/>
                    <w:right w:val="none" w:sz="0" w:space="0" w:color="auto"/>
                  </w:divBdr>
                </w:div>
                <w:div w:id="173377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044334">
          <w:marLeft w:val="0"/>
          <w:marRight w:val="0"/>
          <w:marTop w:val="0"/>
          <w:marBottom w:val="150"/>
          <w:divBdr>
            <w:top w:val="none" w:sz="0" w:space="0" w:color="auto"/>
            <w:left w:val="none" w:sz="0" w:space="0" w:color="auto"/>
            <w:bottom w:val="none" w:sz="0" w:space="0" w:color="auto"/>
            <w:right w:val="none" w:sz="0" w:space="0" w:color="auto"/>
          </w:divBdr>
          <w:divsChild>
            <w:div w:id="716509858">
              <w:marLeft w:val="0"/>
              <w:marRight w:val="0"/>
              <w:marTop w:val="0"/>
              <w:marBottom w:val="300"/>
              <w:divBdr>
                <w:top w:val="single" w:sz="6" w:space="0" w:color="FFFFFF"/>
                <w:left w:val="single" w:sz="6" w:space="0" w:color="FFFFFF"/>
                <w:bottom w:val="single" w:sz="6" w:space="0" w:color="FFFFFF"/>
                <w:right w:val="single" w:sz="6" w:space="0" w:color="FFFFFF"/>
              </w:divBdr>
              <w:divsChild>
                <w:div w:id="1829440052">
                  <w:marLeft w:val="0"/>
                  <w:marRight w:val="0"/>
                  <w:marTop w:val="0"/>
                  <w:marBottom w:val="0"/>
                  <w:divBdr>
                    <w:top w:val="none" w:sz="0" w:space="0" w:color="FFFFFF"/>
                    <w:left w:val="none" w:sz="0" w:space="0" w:color="FFFFFF"/>
                    <w:bottom w:val="single" w:sz="6" w:space="0" w:color="FFFFFF"/>
                    <w:right w:val="none" w:sz="0" w:space="0" w:color="FFFFFF"/>
                  </w:divBdr>
                </w:div>
                <w:div w:id="1873809786">
                  <w:marLeft w:val="0"/>
                  <w:marRight w:val="0"/>
                  <w:marTop w:val="0"/>
                  <w:marBottom w:val="0"/>
                  <w:divBdr>
                    <w:top w:val="none" w:sz="0" w:space="0" w:color="auto"/>
                    <w:left w:val="none" w:sz="0" w:space="0" w:color="auto"/>
                    <w:bottom w:val="none" w:sz="0" w:space="0" w:color="auto"/>
                    <w:right w:val="none" w:sz="0" w:space="0" w:color="auto"/>
                  </w:divBdr>
                </w:div>
                <w:div w:id="189218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484392">
          <w:marLeft w:val="0"/>
          <w:marRight w:val="0"/>
          <w:marTop w:val="0"/>
          <w:marBottom w:val="150"/>
          <w:divBdr>
            <w:top w:val="none" w:sz="0" w:space="0" w:color="auto"/>
            <w:left w:val="none" w:sz="0" w:space="0" w:color="auto"/>
            <w:bottom w:val="none" w:sz="0" w:space="0" w:color="auto"/>
            <w:right w:val="none" w:sz="0" w:space="0" w:color="auto"/>
          </w:divBdr>
          <w:divsChild>
            <w:div w:id="2057776493">
              <w:marLeft w:val="0"/>
              <w:marRight w:val="0"/>
              <w:marTop w:val="0"/>
              <w:marBottom w:val="300"/>
              <w:divBdr>
                <w:top w:val="single" w:sz="6" w:space="0" w:color="FFFFFF"/>
                <w:left w:val="single" w:sz="6" w:space="0" w:color="FFFFFF"/>
                <w:bottom w:val="single" w:sz="6" w:space="0" w:color="FFFFFF"/>
                <w:right w:val="single" w:sz="6" w:space="0" w:color="FFFFFF"/>
              </w:divBdr>
              <w:divsChild>
                <w:div w:id="1177187024">
                  <w:marLeft w:val="0"/>
                  <w:marRight w:val="0"/>
                  <w:marTop w:val="0"/>
                  <w:marBottom w:val="0"/>
                  <w:divBdr>
                    <w:top w:val="none" w:sz="0" w:space="0" w:color="FFFFFF"/>
                    <w:left w:val="none" w:sz="0" w:space="0" w:color="FFFFFF"/>
                    <w:bottom w:val="single" w:sz="6" w:space="0" w:color="FFFFFF"/>
                    <w:right w:val="none" w:sz="0" w:space="0" w:color="FFFFFF"/>
                  </w:divBdr>
                </w:div>
                <w:div w:id="1035885995">
                  <w:marLeft w:val="0"/>
                  <w:marRight w:val="0"/>
                  <w:marTop w:val="0"/>
                  <w:marBottom w:val="0"/>
                  <w:divBdr>
                    <w:top w:val="none" w:sz="0" w:space="0" w:color="auto"/>
                    <w:left w:val="none" w:sz="0" w:space="0" w:color="auto"/>
                    <w:bottom w:val="none" w:sz="0" w:space="0" w:color="auto"/>
                    <w:right w:val="none" w:sz="0" w:space="0" w:color="auto"/>
                  </w:divBdr>
                </w:div>
                <w:div w:id="1569727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329978">
          <w:marLeft w:val="0"/>
          <w:marRight w:val="0"/>
          <w:marTop w:val="0"/>
          <w:marBottom w:val="150"/>
          <w:divBdr>
            <w:top w:val="none" w:sz="0" w:space="0" w:color="auto"/>
            <w:left w:val="none" w:sz="0" w:space="0" w:color="auto"/>
            <w:bottom w:val="none" w:sz="0" w:space="0" w:color="auto"/>
            <w:right w:val="none" w:sz="0" w:space="0" w:color="auto"/>
          </w:divBdr>
          <w:divsChild>
            <w:div w:id="328868599">
              <w:marLeft w:val="0"/>
              <w:marRight w:val="0"/>
              <w:marTop w:val="0"/>
              <w:marBottom w:val="300"/>
              <w:divBdr>
                <w:top w:val="single" w:sz="6" w:space="0" w:color="FFFFFF"/>
                <w:left w:val="single" w:sz="6" w:space="0" w:color="FFFFFF"/>
                <w:bottom w:val="single" w:sz="6" w:space="0" w:color="FFFFFF"/>
                <w:right w:val="single" w:sz="6" w:space="0" w:color="FFFFFF"/>
              </w:divBdr>
              <w:divsChild>
                <w:div w:id="1604650093">
                  <w:marLeft w:val="0"/>
                  <w:marRight w:val="0"/>
                  <w:marTop w:val="0"/>
                  <w:marBottom w:val="0"/>
                  <w:divBdr>
                    <w:top w:val="none" w:sz="0" w:space="0" w:color="FFFFFF"/>
                    <w:left w:val="none" w:sz="0" w:space="0" w:color="FFFFFF"/>
                    <w:bottom w:val="single" w:sz="6" w:space="0" w:color="FFFFFF"/>
                    <w:right w:val="none" w:sz="0" w:space="0" w:color="FFFFFF"/>
                  </w:divBdr>
                </w:div>
                <w:div w:id="1659075702">
                  <w:marLeft w:val="0"/>
                  <w:marRight w:val="0"/>
                  <w:marTop w:val="0"/>
                  <w:marBottom w:val="0"/>
                  <w:divBdr>
                    <w:top w:val="none" w:sz="0" w:space="0" w:color="auto"/>
                    <w:left w:val="none" w:sz="0" w:space="0" w:color="auto"/>
                    <w:bottom w:val="none" w:sz="0" w:space="0" w:color="auto"/>
                    <w:right w:val="none" w:sz="0" w:space="0" w:color="auto"/>
                  </w:divBdr>
                </w:div>
                <w:div w:id="1785727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062726">
          <w:marLeft w:val="0"/>
          <w:marRight w:val="0"/>
          <w:marTop w:val="0"/>
          <w:marBottom w:val="150"/>
          <w:divBdr>
            <w:top w:val="none" w:sz="0" w:space="0" w:color="auto"/>
            <w:left w:val="none" w:sz="0" w:space="0" w:color="auto"/>
            <w:bottom w:val="none" w:sz="0" w:space="0" w:color="auto"/>
            <w:right w:val="none" w:sz="0" w:space="0" w:color="auto"/>
          </w:divBdr>
          <w:divsChild>
            <w:div w:id="1072773507">
              <w:marLeft w:val="0"/>
              <w:marRight w:val="0"/>
              <w:marTop w:val="0"/>
              <w:marBottom w:val="300"/>
              <w:divBdr>
                <w:top w:val="single" w:sz="6" w:space="0" w:color="FFFFFF"/>
                <w:left w:val="single" w:sz="6" w:space="0" w:color="FFFFFF"/>
                <w:bottom w:val="single" w:sz="6" w:space="0" w:color="FFFFFF"/>
                <w:right w:val="single" w:sz="6" w:space="0" w:color="FFFFFF"/>
              </w:divBdr>
              <w:divsChild>
                <w:div w:id="2037194240">
                  <w:marLeft w:val="0"/>
                  <w:marRight w:val="0"/>
                  <w:marTop w:val="0"/>
                  <w:marBottom w:val="0"/>
                  <w:divBdr>
                    <w:top w:val="none" w:sz="0" w:space="0" w:color="FFFFFF"/>
                    <w:left w:val="none" w:sz="0" w:space="0" w:color="FFFFFF"/>
                    <w:bottom w:val="single" w:sz="6" w:space="0" w:color="FFFFFF"/>
                    <w:right w:val="none" w:sz="0" w:space="0" w:color="FFFFFF"/>
                  </w:divBdr>
                </w:div>
                <w:div w:id="88626794">
                  <w:marLeft w:val="0"/>
                  <w:marRight w:val="0"/>
                  <w:marTop w:val="0"/>
                  <w:marBottom w:val="0"/>
                  <w:divBdr>
                    <w:top w:val="none" w:sz="0" w:space="0" w:color="auto"/>
                    <w:left w:val="none" w:sz="0" w:space="0" w:color="auto"/>
                    <w:bottom w:val="none" w:sz="0" w:space="0" w:color="auto"/>
                    <w:right w:val="none" w:sz="0" w:space="0" w:color="auto"/>
                  </w:divBdr>
                </w:div>
                <w:div w:id="1259489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421111">
      <w:bodyDiv w:val="1"/>
      <w:marLeft w:val="0"/>
      <w:marRight w:val="0"/>
      <w:marTop w:val="0"/>
      <w:marBottom w:val="0"/>
      <w:divBdr>
        <w:top w:val="none" w:sz="0" w:space="0" w:color="auto"/>
        <w:left w:val="none" w:sz="0" w:space="0" w:color="auto"/>
        <w:bottom w:val="none" w:sz="0" w:space="0" w:color="auto"/>
        <w:right w:val="none" w:sz="0" w:space="0" w:color="auto"/>
      </w:divBdr>
      <w:divsChild>
        <w:div w:id="545145425">
          <w:marLeft w:val="0"/>
          <w:marRight w:val="0"/>
          <w:marTop w:val="0"/>
          <w:marBottom w:val="0"/>
          <w:divBdr>
            <w:top w:val="none" w:sz="0" w:space="0" w:color="auto"/>
            <w:left w:val="none" w:sz="0" w:space="0" w:color="auto"/>
            <w:bottom w:val="none" w:sz="0" w:space="0" w:color="auto"/>
            <w:right w:val="none" w:sz="0" w:space="0" w:color="auto"/>
          </w:divBdr>
        </w:div>
      </w:divsChild>
    </w:div>
    <w:div w:id="1050570575">
      <w:bodyDiv w:val="1"/>
      <w:marLeft w:val="0"/>
      <w:marRight w:val="0"/>
      <w:marTop w:val="0"/>
      <w:marBottom w:val="0"/>
      <w:divBdr>
        <w:top w:val="none" w:sz="0" w:space="0" w:color="auto"/>
        <w:left w:val="none" w:sz="0" w:space="0" w:color="auto"/>
        <w:bottom w:val="none" w:sz="0" w:space="0" w:color="auto"/>
        <w:right w:val="none" w:sz="0" w:space="0" w:color="auto"/>
      </w:divBdr>
      <w:divsChild>
        <w:div w:id="1752118100">
          <w:marLeft w:val="0"/>
          <w:marRight w:val="0"/>
          <w:marTop w:val="0"/>
          <w:marBottom w:val="0"/>
          <w:divBdr>
            <w:top w:val="none" w:sz="0" w:space="0" w:color="auto"/>
            <w:left w:val="none" w:sz="0" w:space="0" w:color="auto"/>
            <w:bottom w:val="none" w:sz="0" w:space="0" w:color="auto"/>
            <w:right w:val="none" w:sz="0" w:space="0" w:color="auto"/>
          </w:divBdr>
        </w:div>
      </w:divsChild>
    </w:div>
    <w:div w:id="1050572658">
      <w:bodyDiv w:val="1"/>
      <w:marLeft w:val="0"/>
      <w:marRight w:val="0"/>
      <w:marTop w:val="0"/>
      <w:marBottom w:val="0"/>
      <w:divBdr>
        <w:top w:val="none" w:sz="0" w:space="0" w:color="auto"/>
        <w:left w:val="none" w:sz="0" w:space="0" w:color="auto"/>
        <w:bottom w:val="none" w:sz="0" w:space="0" w:color="auto"/>
        <w:right w:val="none" w:sz="0" w:space="0" w:color="auto"/>
      </w:divBdr>
    </w:div>
    <w:div w:id="1051003614">
      <w:bodyDiv w:val="1"/>
      <w:marLeft w:val="0"/>
      <w:marRight w:val="0"/>
      <w:marTop w:val="0"/>
      <w:marBottom w:val="0"/>
      <w:divBdr>
        <w:top w:val="none" w:sz="0" w:space="0" w:color="auto"/>
        <w:left w:val="none" w:sz="0" w:space="0" w:color="auto"/>
        <w:bottom w:val="none" w:sz="0" w:space="0" w:color="auto"/>
        <w:right w:val="none" w:sz="0" w:space="0" w:color="auto"/>
      </w:divBdr>
      <w:divsChild>
        <w:div w:id="1130825169">
          <w:marLeft w:val="0"/>
          <w:marRight w:val="0"/>
          <w:marTop w:val="0"/>
          <w:marBottom w:val="150"/>
          <w:divBdr>
            <w:top w:val="none" w:sz="0" w:space="0" w:color="auto"/>
            <w:left w:val="none" w:sz="0" w:space="0" w:color="auto"/>
            <w:bottom w:val="none" w:sz="0" w:space="0" w:color="auto"/>
            <w:right w:val="none" w:sz="0" w:space="0" w:color="auto"/>
          </w:divBdr>
          <w:divsChild>
            <w:div w:id="1297757179">
              <w:marLeft w:val="0"/>
              <w:marRight w:val="0"/>
              <w:marTop w:val="0"/>
              <w:marBottom w:val="300"/>
              <w:divBdr>
                <w:top w:val="single" w:sz="6" w:space="0" w:color="FFFFFF"/>
                <w:left w:val="single" w:sz="6" w:space="0" w:color="FFFFFF"/>
                <w:bottom w:val="single" w:sz="6" w:space="0" w:color="FFFFFF"/>
                <w:right w:val="single" w:sz="6" w:space="0" w:color="FFFFFF"/>
              </w:divBdr>
              <w:divsChild>
                <w:div w:id="1617908726">
                  <w:marLeft w:val="0"/>
                  <w:marRight w:val="0"/>
                  <w:marTop w:val="0"/>
                  <w:marBottom w:val="0"/>
                  <w:divBdr>
                    <w:top w:val="none" w:sz="0" w:space="0" w:color="auto"/>
                    <w:left w:val="none" w:sz="0" w:space="0" w:color="auto"/>
                    <w:bottom w:val="none" w:sz="0" w:space="0" w:color="auto"/>
                    <w:right w:val="none" w:sz="0" w:space="0" w:color="auto"/>
                  </w:divBdr>
                </w:div>
                <w:div w:id="76337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6223">
          <w:marLeft w:val="0"/>
          <w:marRight w:val="0"/>
          <w:marTop w:val="0"/>
          <w:marBottom w:val="150"/>
          <w:divBdr>
            <w:top w:val="none" w:sz="0" w:space="0" w:color="auto"/>
            <w:left w:val="none" w:sz="0" w:space="0" w:color="auto"/>
            <w:bottom w:val="none" w:sz="0" w:space="0" w:color="auto"/>
            <w:right w:val="none" w:sz="0" w:space="0" w:color="auto"/>
          </w:divBdr>
          <w:divsChild>
            <w:div w:id="938365775">
              <w:marLeft w:val="0"/>
              <w:marRight w:val="0"/>
              <w:marTop w:val="0"/>
              <w:marBottom w:val="300"/>
              <w:divBdr>
                <w:top w:val="single" w:sz="6" w:space="0" w:color="FFFFFF"/>
                <w:left w:val="single" w:sz="6" w:space="0" w:color="FFFFFF"/>
                <w:bottom w:val="single" w:sz="6" w:space="0" w:color="FFFFFF"/>
                <w:right w:val="single" w:sz="6" w:space="0" w:color="FFFFFF"/>
              </w:divBdr>
              <w:divsChild>
                <w:div w:id="1017582966">
                  <w:marLeft w:val="0"/>
                  <w:marRight w:val="0"/>
                  <w:marTop w:val="0"/>
                  <w:marBottom w:val="0"/>
                  <w:divBdr>
                    <w:top w:val="none" w:sz="0" w:space="0" w:color="FFFFFF"/>
                    <w:left w:val="none" w:sz="0" w:space="0" w:color="FFFFFF"/>
                    <w:bottom w:val="single" w:sz="6" w:space="0" w:color="FFFFFF"/>
                    <w:right w:val="none" w:sz="0" w:space="0" w:color="FFFFFF"/>
                  </w:divBdr>
                </w:div>
                <w:div w:id="1351178772">
                  <w:marLeft w:val="0"/>
                  <w:marRight w:val="0"/>
                  <w:marTop w:val="0"/>
                  <w:marBottom w:val="0"/>
                  <w:divBdr>
                    <w:top w:val="none" w:sz="0" w:space="0" w:color="auto"/>
                    <w:left w:val="none" w:sz="0" w:space="0" w:color="auto"/>
                    <w:bottom w:val="none" w:sz="0" w:space="0" w:color="auto"/>
                    <w:right w:val="none" w:sz="0" w:space="0" w:color="auto"/>
                  </w:divBdr>
                </w:div>
                <w:div w:id="64736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61410">
          <w:marLeft w:val="0"/>
          <w:marRight w:val="0"/>
          <w:marTop w:val="0"/>
          <w:marBottom w:val="150"/>
          <w:divBdr>
            <w:top w:val="none" w:sz="0" w:space="0" w:color="auto"/>
            <w:left w:val="none" w:sz="0" w:space="0" w:color="auto"/>
            <w:bottom w:val="none" w:sz="0" w:space="0" w:color="auto"/>
            <w:right w:val="none" w:sz="0" w:space="0" w:color="auto"/>
          </w:divBdr>
          <w:divsChild>
            <w:div w:id="494808891">
              <w:marLeft w:val="0"/>
              <w:marRight w:val="0"/>
              <w:marTop w:val="0"/>
              <w:marBottom w:val="300"/>
              <w:divBdr>
                <w:top w:val="single" w:sz="6" w:space="0" w:color="FFFFFF"/>
                <w:left w:val="single" w:sz="6" w:space="0" w:color="FFFFFF"/>
                <w:bottom w:val="single" w:sz="6" w:space="0" w:color="FFFFFF"/>
                <w:right w:val="single" w:sz="6" w:space="0" w:color="FFFFFF"/>
              </w:divBdr>
              <w:divsChild>
                <w:div w:id="1520729757">
                  <w:marLeft w:val="0"/>
                  <w:marRight w:val="0"/>
                  <w:marTop w:val="0"/>
                  <w:marBottom w:val="0"/>
                  <w:divBdr>
                    <w:top w:val="none" w:sz="0" w:space="0" w:color="FFFFFF"/>
                    <w:left w:val="none" w:sz="0" w:space="0" w:color="FFFFFF"/>
                    <w:bottom w:val="single" w:sz="6" w:space="0" w:color="FFFFFF"/>
                    <w:right w:val="none" w:sz="0" w:space="0" w:color="FFFFFF"/>
                  </w:divBdr>
                </w:div>
                <w:div w:id="148206634">
                  <w:marLeft w:val="0"/>
                  <w:marRight w:val="0"/>
                  <w:marTop w:val="0"/>
                  <w:marBottom w:val="0"/>
                  <w:divBdr>
                    <w:top w:val="none" w:sz="0" w:space="0" w:color="auto"/>
                    <w:left w:val="none" w:sz="0" w:space="0" w:color="auto"/>
                    <w:bottom w:val="none" w:sz="0" w:space="0" w:color="auto"/>
                    <w:right w:val="none" w:sz="0" w:space="0" w:color="auto"/>
                  </w:divBdr>
                </w:div>
                <w:div w:id="53674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298080">
          <w:marLeft w:val="0"/>
          <w:marRight w:val="0"/>
          <w:marTop w:val="0"/>
          <w:marBottom w:val="150"/>
          <w:divBdr>
            <w:top w:val="none" w:sz="0" w:space="0" w:color="auto"/>
            <w:left w:val="none" w:sz="0" w:space="0" w:color="auto"/>
            <w:bottom w:val="none" w:sz="0" w:space="0" w:color="auto"/>
            <w:right w:val="none" w:sz="0" w:space="0" w:color="auto"/>
          </w:divBdr>
          <w:divsChild>
            <w:div w:id="693842797">
              <w:marLeft w:val="0"/>
              <w:marRight w:val="0"/>
              <w:marTop w:val="0"/>
              <w:marBottom w:val="300"/>
              <w:divBdr>
                <w:top w:val="single" w:sz="6" w:space="0" w:color="FFFFFF"/>
                <w:left w:val="single" w:sz="6" w:space="0" w:color="FFFFFF"/>
                <w:bottom w:val="single" w:sz="6" w:space="0" w:color="FFFFFF"/>
                <w:right w:val="single" w:sz="6" w:space="0" w:color="FFFFFF"/>
              </w:divBdr>
              <w:divsChild>
                <w:div w:id="1339504741">
                  <w:marLeft w:val="0"/>
                  <w:marRight w:val="0"/>
                  <w:marTop w:val="0"/>
                  <w:marBottom w:val="0"/>
                  <w:divBdr>
                    <w:top w:val="none" w:sz="0" w:space="0" w:color="FFFFFF"/>
                    <w:left w:val="none" w:sz="0" w:space="0" w:color="FFFFFF"/>
                    <w:bottom w:val="single" w:sz="6" w:space="0" w:color="FFFFFF"/>
                    <w:right w:val="none" w:sz="0" w:space="0" w:color="FFFFFF"/>
                  </w:divBdr>
                </w:div>
                <w:div w:id="126169153">
                  <w:marLeft w:val="0"/>
                  <w:marRight w:val="0"/>
                  <w:marTop w:val="0"/>
                  <w:marBottom w:val="0"/>
                  <w:divBdr>
                    <w:top w:val="none" w:sz="0" w:space="0" w:color="auto"/>
                    <w:left w:val="none" w:sz="0" w:space="0" w:color="auto"/>
                    <w:bottom w:val="none" w:sz="0" w:space="0" w:color="auto"/>
                    <w:right w:val="none" w:sz="0" w:space="0" w:color="auto"/>
                  </w:divBdr>
                </w:div>
                <w:div w:id="1674917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279140">
          <w:marLeft w:val="0"/>
          <w:marRight w:val="0"/>
          <w:marTop w:val="0"/>
          <w:marBottom w:val="150"/>
          <w:divBdr>
            <w:top w:val="none" w:sz="0" w:space="0" w:color="auto"/>
            <w:left w:val="none" w:sz="0" w:space="0" w:color="auto"/>
            <w:bottom w:val="none" w:sz="0" w:space="0" w:color="auto"/>
            <w:right w:val="none" w:sz="0" w:space="0" w:color="auto"/>
          </w:divBdr>
          <w:divsChild>
            <w:div w:id="1478719480">
              <w:marLeft w:val="0"/>
              <w:marRight w:val="0"/>
              <w:marTop w:val="0"/>
              <w:marBottom w:val="300"/>
              <w:divBdr>
                <w:top w:val="single" w:sz="6" w:space="0" w:color="FFFFFF"/>
                <w:left w:val="single" w:sz="6" w:space="0" w:color="FFFFFF"/>
                <w:bottom w:val="single" w:sz="6" w:space="0" w:color="FFFFFF"/>
                <w:right w:val="single" w:sz="6" w:space="0" w:color="FFFFFF"/>
              </w:divBdr>
              <w:divsChild>
                <w:div w:id="1688289378">
                  <w:marLeft w:val="0"/>
                  <w:marRight w:val="0"/>
                  <w:marTop w:val="0"/>
                  <w:marBottom w:val="0"/>
                  <w:divBdr>
                    <w:top w:val="none" w:sz="0" w:space="0" w:color="FFFFFF"/>
                    <w:left w:val="none" w:sz="0" w:space="0" w:color="FFFFFF"/>
                    <w:bottom w:val="single" w:sz="6" w:space="0" w:color="FFFFFF"/>
                    <w:right w:val="none" w:sz="0" w:space="0" w:color="FFFFFF"/>
                  </w:divBdr>
                </w:div>
                <w:div w:id="299072654">
                  <w:marLeft w:val="0"/>
                  <w:marRight w:val="0"/>
                  <w:marTop w:val="0"/>
                  <w:marBottom w:val="0"/>
                  <w:divBdr>
                    <w:top w:val="none" w:sz="0" w:space="0" w:color="auto"/>
                    <w:left w:val="none" w:sz="0" w:space="0" w:color="auto"/>
                    <w:bottom w:val="none" w:sz="0" w:space="0" w:color="auto"/>
                    <w:right w:val="none" w:sz="0" w:space="0" w:color="auto"/>
                  </w:divBdr>
                </w:div>
                <w:div w:id="55589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005695">
      <w:bodyDiv w:val="1"/>
      <w:marLeft w:val="0"/>
      <w:marRight w:val="0"/>
      <w:marTop w:val="0"/>
      <w:marBottom w:val="0"/>
      <w:divBdr>
        <w:top w:val="none" w:sz="0" w:space="0" w:color="auto"/>
        <w:left w:val="none" w:sz="0" w:space="0" w:color="auto"/>
        <w:bottom w:val="none" w:sz="0" w:space="0" w:color="auto"/>
        <w:right w:val="none" w:sz="0" w:space="0" w:color="auto"/>
      </w:divBdr>
    </w:div>
    <w:div w:id="1054547390">
      <w:bodyDiv w:val="1"/>
      <w:marLeft w:val="0"/>
      <w:marRight w:val="0"/>
      <w:marTop w:val="0"/>
      <w:marBottom w:val="0"/>
      <w:divBdr>
        <w:top w:val="none" w:sz="0" w:space="0" w:color="auto"/>
        <w:left w:val="none" w:sz="0" w:space="0" w:color="auto"/>
        <w:bottom w:val="none" w:sz="0" w:space="0" w:color="auto"/>
        <w:right w:val="none" w:sz="0" w:space="0" w:color="auto"/>
      </w:divBdr>
      <w:divsChild>
        <w:div w:id="1660113490">
          <w:marLeft w:val="0"/>
          <w:marRight w:val="0"/>
          <w:marTop w:val="0"/>
          <w:marBottom w:val="0"/>
          <w:divBdr>
            <w:top w:val="none" w:sz="0" w:space="0" w:color="auto"/>
            <w:left w:val="none" w:sz="0" w:space="0" w:color="auto"/>
            <w:bottom w:val="none" w:sz="0" w:space="0" w:color="auto"/>
            <w:right w:val="none" w:sz="0" w:space="0" w:color="auto"/>
          </w:divBdr>
        </w:div>
      </w:divsChild>
    </w:div>
    <w:div w:id="1054550699">
      <w:bodyDiv w:val="1"/>
      <w:marLeft w:val="0"/>
      <w:marRight w:val="0"/>
      <w:marTop w:val="0"/>
      <w:marBottom w:val="0"/>
      <w:divBdr>
        <w:top w:val="none" w:sz="0" w:space="0" w:color="auto"/>
        <w:left w:val="none" w:sz="0" w:space="0" w:color="auto"/>
        <w:bottom w:val="none" w:sz="0" w:space="0" w:color="auto"/>
        <w:right w:val="none" w:sz="0" w:space="0" w:color="auto"/>
      </w:divBdr>
      <w:divsChild>
        <w:div w:id="850338353">
          <w:marLeft w:val="0"/>
          <w:marRight w:val="0"/>
          <w:marTop w:val="0"/>
          <w:marBottom w:val="150"/>
          <w:divBdr>
            <w:top w:val="none" w:sz="0" w:space="0" w:color="auto"/>
            <w:left w:val="none" w:sz="0" w:space="0" w:color="auto"/>
            <w:bottom w:val="none" w:sz="0" w:space="0" w:color="auto"/>
            <w:right w:val="none" w:sz="0" w:space="0" w:color="auto"/>
          </w:divBdr>
          <w:divsChild>
            <w:div w:id="826673077">
              <w:marLeft w:val="0"/>
              <w:marRight w:val="0"/>
              <w:marTop w:val="0"/>
              <w:marBottom w:val="300"/>
              <w:divBdr>
                <w:top w:val="single" w:sz="6" w:space="0" w:color="FFFFFF"/>
                <w:left w:val="single" w:sz="6" w:space="0" w:color="FFFFFF"/>
                <w:bottom w:val="single" w:sz="6" w:space="0" w:color="FFFFFF"/>
                <w:right w:val="single" w:sz="6" w:space="0" w:color="FFFFFF"/>
              </w:divBdr>
              <w:divsChild>
                <w:div w:id="1132941951">
                  <w:marLeft w:val="0"/>
                  <w:marRight w:val="0"/>
                  <w:marTop w:val="0"/>
                  <w:marBottom w:val="0"/>
                  <w:divBdr>
                    <w:top w:val="none" w:sz="0" w:space="0" w:color="auto"/>
                    <w:left w:val="none" w:sz="0" w:space="0" w:color="auto"/>
                    <w:bottom w:val="none" w:sz="0" w:space="0" w:color="auto"/>
                    <w:right w:val="none" w:sz="0" w:space="0" w:color="auto"/>
                  </w:divBdr>
                </w:div>
                <w:div w:id="142267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800728">
          <w:marLeft w:val="0"/>
          <w:marRight w:val="0"/>
          <w:marTop w:val="0"/>
          <w:marBottom w:val="150"/>
          <w:divBdr>
            <w:top w:val="none" w:sz="0" w:space="0" w:color="auto"/>
            <w:left w:val="none" w:sz="0" w:space="0" w:color="auto"/>
            <w:bottom w:val="none" w:sz="0" w:space="0" w:color="auto"/>
            <w:right w:val="none" w:sz="0" w:space="0" w:color="auto"/>
          </w:divBdr>
          <w:divsChild>
            <w:div w:id="1117795358">
              <w:marLeft w:val="0"/>
              <w:marRight w:val="0"/>
              <w:marTop w:val="0"/>
              <w:marBottom w:val="300"/>
              <w:divBdr>
                <w:top w:val="single" w:sz="6" w:space="0" w:color="FFFFFF"/>
                <w:left w:val="single" w:sz="6" w:space="0" w:color="FFFFFF"/>
                <w:bottom w:val="single" w:sz="6" w:space="0" w:color="FFFFFF"/>
                <w:right w:val="single" w:sz="6" w:space="0" w:color="FFFFFF"/>
              </w:divBdr>
              <w:divsChild>
                <w:div w:id="973869622">
                  <w:marLeft w:val="0"/>
                  <w:marRight w:val="0"/>
                  <w:marTop w:val="0"/>
                  <w:marBottom w:val="0"/>
                  <w:divBdr>
                    <w:top w:val="none" w:sz="0" w:space="0" w:color="FFFFFF"/>
                    <w:left w:val="none" w:sz="0" w:space="0" w:color="FFFFFF"/>
                    <w:bottom w:val="single" w:sz="6" w:space="0" w:color="FFFFFF"/>
                    <w:right w:val="none" w:sz="0" w:space="0" w:color="FFFFFF"/>
                  </w:divBdr>
                </w:div>
                <w:div w:id="978261740">
                  <w:marLeft w:val="0"/>
                  <w:marRight w:val="0"/>
                  <w:marTop w:val="0"/>
                  <w:marBottom w:val="0"/>
                  <w:divBdr>
                    <w:top w:val="none" w:sz="0" w:space="0" w:color="auto"/>
                    <w:left w:val="none" w:sz="0" w:space="0" w:color="auto"/>
                    <w:bottom w:val="none" w:sz="0" w:space="0" w:color="auto"/>
                    <w:right w:val="none" w:sz="0" w:space="0" w:color="auto"/>
                  </w:divBdr>
                </w:div>
                <w:div w:id="54356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301115">
          <w:marLeft w:val="0"/>
          <w:marRight w:val="0"/>
          <w:marTop w:val="0"/>
          <w:marBottom w:val="150"/>
          <w:divBdr>
            <w:top w:val="none" w:sz="0" w:space="0" w:color="auto"/>
            <w:left w:val="none" w:sz="0" w:space="0" w:color="auto"/>
            <w:bottom w:val="none" w:sz="0" w:space="0" w:color="auto"/>
            <w:right w:val="none" w:sz="0" w:space="0" w:color="auto"/>
          </w:divBdr>
          <w:divsChild>
            <w:div w:id="477572762">
              <w:marLeft w:val="0"/>
              <w:marRight w:val="0"/>
              <w:marTop w:val="0"/>
              <w:marBottom w:val="300"/>
              <w:divBdr>
                <w:top w:val="single" w:sz="6" w:space="0" w:color="FFFFFF"/>
                <w:left w:val="single" w:sz="6" w:space="0" w:color="FFFFFF"/>
                <w:bottom w:val="single" w:sz="6" w:space="0" w:color="FFFFFF"/>
                <w:right w:val="single" w:sz="6" w:space="0" w:color="FFFFFF"/>
              </w:divBdr>
              <w:divsChild>
                <w:div w:id="389961244">
                  <w:marLeft w:val="0"/>
                  <w:marRight w:val="0"/>
                  <w:marTop w:val="0"/>
                  <w:marBottom w:val="0"/>
                  <w:divBdr>
                    <w:top w:val="none" w:sz="0" w:space="0" w:color="FFFFFF"/>
                    <w:left w:val="none" w:sz="0" w:space="0" w:color="FFFFFF"/>
                    <w:bottom w:val="single" w:sz="6" w:space="0" w:color="FFFFFF"/>
                    <w:right w:val="none" w:sz="0" w:space="0" w:color="FFFFFF"/>
                  </w:divBdr>
                </w:div>
                <w:div w:id="552037171">
                  <w:marLeft w:val="0"/>
                  <w:marRight w:val="0"/>
                  <w:marTop w:val="0"/>
                  <w:marBottom w:val="0"/>
                  <w:divBdr>
                    <w:top w:val="none" w:sz="0" w:space="0" w:color="auto"/>
                    <w:left w:val="none" w:sz="0" w:space="0" w:color="auto"/>
                    <w:bottom w:val="none" w:sz="0" w:space="0" w:color="auto"/>
                    <w:right w:val="none" w:sz="0" w:space="0" w:color="auto"/>
                  </w:divBdr>
                </w:div>
                <w:div w:id="139173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286923">
          <w:marLeft w:val="0"/>
          <w:marRight w:val="0"/>
          <w:marTop w:val="0"/>
          <w:marBottom w:val="150"/>
          <w:divBdr>
            <w:top w:val="none" w:sz="0" w:space="0" w:color="auto"/>
            <w:left w:val="none" w:sz="0" w:space="0" w:color="auto"/>
            <w:bottom w:val="none" w:sz="0" w:space="0" w:color="auto"/>
            <w:right w:val="none" w:sz="0" w:space="0" w:color="auto"/>
          </w:divBdr>
          <w:divsChild>
            <w:div w:id="1685472376">
              <w:marLeft w:val="0"/>
              <w:marRight w:val="0"/>
              <w:marTop w:val="0"/>
              <w:marBottom w:val="300"/>
              <w:divBdr>
                <w:top w:val="single" w:sz="6" w:space="0" w:color="FFFFFF"/>
                <w:left w:val="single" w:sz="6" w:space="0" w:color="FFFFFF"/>
                <w:bottom w:val="single" w:sz="6" w:space="0" w:color="FFFFFF"/>
                <w:right w:val="single" w:sz="6" w:space="0" w:color="FFFFFF"/>
              </w:divBdr>
              <w:divsChild>
                <w:div w:id="1264806234">
                  <w:marLeft w:val="0"/>
                  <w:marRight w:val="0"/>
                  <w:marTop w:val="0"/>
                  <w:marBottom w:val="0"/>
                  <w:divBdr>
                    <w:top w:val="none" w:sz="0" w:space="0" w:color="FFFFFF"/>
                    <w:left w:val="none" w:sz="0" w:space="0" w:color="FFFFFF"/>
                    <w:bottom w:val="single" w:sz="6" w:space="0" w:color="FFFFFF"/>
                    <w:right w:val="none" w:sz="0" w:space="0" w:color="FFFFFF"/>
                  </w:divBdr>
                </w:div>
                <w:div w:id="1500541881">
                  <w:marLeft w:val="0"/>
                  <w:marRight w:val="0"/>
                  <w:marTop w:val="0"/>
                  <w:marBottom w:val="0"/>
                  <w:divBdr>
                    <w:top w:val="none" w:sz="0" w:space="0" w:color="auto"/>
                    <w:left w:val="none" w:sz="0" w:space="0" w:color="auto"/>
                    <w:bottom w:val="none" w:sz="0" w:space="0" w:color="auto"/>
                    <w:right w:val="none" w:sz="0" w:space="0" w:color="auto"/>
                  </w:divBdr>
                </w:div>
                <w:div w:id="173396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192337">
          <w:marLeft w:val="0"/>
          <w:marRight w:val="0"/>
          <w:marTop w:val="0"/>
          <w:marBottom w:val="150"/>
          <w:divBdr>
            <w:top w:val="none" w:sz="0" w:space="0" w:color="auto"/>
            <w:left w:val="none" w:sz="0" w:space="0" w:color="auto"/>
            <w:bottom w:val="none" w:sz="0" w:space="0" w:color="auto"/>
            <w:right w:val="none" w:sz="0" w:space="0" w:color="auto"/>
          </w:divBdr>
          <w:divsChild>
            <w:div w:id="1711494655">
              <w:marLeft w:val="0"/>
              <w:marRight w:val="0"/>
              <w:marTop w:val="0"/>
              <w:marBottom w:val="300"/>
              <w:divBdr>
                <w:top w:val="single" w:sz="6" w:space="0" w:color="FFFFFF"/>
                <w:left w:val="single" w:sz="6" w:space="0" w:color="FFFFFF"/>
                <w:bottom w:val="single" w:sz="6" w:space="0" w:color="FFFFFF"/>
                <w:right w:val="single" w:sz="6" w:space="0" w:color="FFFFFF"/>
              </w:divBdr>
              <w:divsChild>
                <w:div w:id="1837646960">
                  <w:marLeft w:val="0"/>
                  <w:marRight w:val="0"/>
                  <w:marTop w:val="0"/>
                  <w:marBottom w:val="0"/>
                  <w:divBdr>
                    <w:top w:val="none" w:sz="0" w:space="0" w:color="FFFFFF"/>
                    <w:left w:val="none" w:sz="0" w:space="0" w:color="FFFFFF"/>
                    <w:bottom w:val="single" w:sz="6" w:space="0" w:color="FFFFFF"/>
                    <w:right w:val="none" w:sz="0" w:space="0" w:color="FFFFFF"/>
                  </w:divBdr>
                </w:div>
                <w:div w:id="637883887">
                  <w:marLeft w:val="0"/>
                  <w:marRight w:val="0"/>
                  <w:marTop w:val="0"/>
                  <w:marBottom w:val="0"/>
                  <w:divBdr>
                    <w:top w:val="none" w:sz="0" w:space="0" w:color="auto"/>
                    <w:left w:val="none" w:sz="0" w:space="0" w:color="auto"/>
                    <w:bottom w:val="none" w:sz="0" w:space="0" w:color="auto"/>
                    <w:right w:val="none" w:sz="0" w:space="0" w:color="auto"/>
                  </w:divBdr>
                </w:div>
                <w:div w:id="1921062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693743">
      <w:bodyDiv w:val="1"/>
      <w:marLeft w:val="0"/>
      <w:marRight w:val="0"/>
      <w:marTop w:val="0"/>
      <w:marBottom w:val="0"/>
      <w:divBdr>
        <w:top w:val="none" w:sz="0" w:space="0" w:color="auto"/>
        <w:left w:val="none" w:sz="0" w:space="0" w:color="auto"/>
        <w:bottom w:val="none" w:sz="0" w:space="0" w:color="auto"/>
        <w:right w:val="none" w:sz="0" w:space="0" w:color="auto"/>
      </w:divBdr>
    </w:div>
    <w:div w:id="1054695919">
      <w:bodyDiv w:val="1"/>
      <w:marLeft w:val="0"/>
      <w:marRight w:val="0"/>
      <w:marTop w:val="0"/>
      <w:marBottom w:val="0"/>
      <w:divBdr>
        <w:top w:val="none" w:sz="0" w:space="0" w:color="auto"/>
        <w:left w:val="none" w:sz="0" w:space="0" w:color="auto"/>
        <w:bottom w:val="none" w:sz="0" w:space="0" w:color="auto"/>
        <w:right w:val="none" w:sz="0" w:space="0" w:color="auto"/>
      </w:divBdr>
    </w:div>
    <w:div w:id="1054886402">
      <w:bodyDiv w:val="1"/>
      <w:marLeft w:val="0"/>
      <w:marRight w:val="0"/>
      <w:marTop w:val="0"/>
      <w:marBottom w:val="0"/>
      <w:divBdr>
        <w:top w:val="none" w:sz="0" w:space="0" w:color="auto"/>
        <w:left w:val="none" w:sz="0" w:space="0" w:color="auto"/>
        <w:bottom w:val="none" w:sz="0" w:space="0" w:color="auto"/>
        <w:right w:val="none" w:sz="0" w:space="0" w:color="auto"/>
      </w:divBdr>
      <w:divsChild>
        <w:div w:id="51732889">
          <w:marLeft w:val="0"/>
          <w:marRight w:val="0"/>
          <w:marTop w:val="0"/>
          <w:marBottom w:val="0"/>
          <w:divBdr>
            <w:top w:val="none" w:sz="0" w:space="0" w:color="auto"/>
            <w:left w:val="none" w:sz="0" w:space="0" w:color="auto"/>
            <w:bottom w:val="none" w:sz="0" w:space="0" w:color="auto"/>
            <w:right w:val="none" w:sz="0" w:space="0" w:color="auto"/>
          </w:divBdr>
          <w:divsChild>
            <w:div w:id="1674382877">
              <w:marLeft w:val="0"/>
              <w:marRight w:val="0"/>
              <w:marTop w:val="0"/>
              <w:marBottom w:val="0"/>
              <w:divBdr>
                <w:top w:val="none" w:sz="0" w:space="0" w:color="auto"/>
                <w:left w:val="none" w:sz="0" w:space="0" w:color="auto"/>
                <w:bottom w:val="none" w:sz="0" w:space="0" w:color="auto"/>
                <w:right w:val="none" w:sz="0" w:space="0" w:color="auto"/>
              </w:divBdr>
              <w:divsChild>
                <w:div w:id="166042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247127">
      <w:bodyDiv w:val="1"/>
      <w:marLeft w:val="0"/>
      <w:marRight w:val="0"/>
      <w:marTop w:val="0"/>
      <w:marBottom w:val="0"/>
      <w:divBdr>
        <w:top w:val="none" w:sz="0" w:space="0" w:color="auto"/>
        <w:left w:val="none" w:sz="0" w:space="0" w:color="auto"/>
        <w:bottom w:val="none" w:sz="0" w:space="0" w:color="auto"/>
        <w:right w:val="none" w:sz="0" w:space="0" w:color="auto"/>
      </w:divBdr>
      <w:divsChild>
        <w:div w:id="1447695380">
          <w:marLeft w:val="0"/>
          <w:marRight w:val="0"/>
          <w:marTop w:val="0"/>
          <w:marBottom w:val="0"/>
          <w:divBdr>
            <w:top w:val="none" w:sz="0" w:space="0" w:color="auto"/>
            <w:left w:val="none" w:sz="0" w:space="0" w:color="auto"/>
            <w:bottom w:val="none" w:sz="0" w:space="0" w:color="auto"/>
            <w:right w:val="none" w:sz="0" w:space="0" w:color="auto"/>
          </w:divBdr>
          <w:divsChild>
            <w:div w:id="746879143">
              <w:marLeft w:val="0"/>
              <w:marRight w:val="0"/>
              <w:marTop w:val="0"/>
              <w:marBottom w:val="0"/>
              <w:divBdr>
                <w:top w:val="none" w:sz="0" w:space="0" w:color="auto"/>
                <w:left w:val="none" w:sz="0" w:space="0" w:color="auto"/>
                <w:bottom w:val="none" w:sz="0" w:space="0" w:color="auto"/>
                <w:right w:val="none" w:sz="0" w:space="0" w:color="auto"/>
              </w:divBdr>
              <w:divsChild>
                <w:div w:id="1583445218">
                  <w:marLeft w:val="0"/>
                  <w:marRight w:val="0"/>
                  <w:marTop w:val="0"/>
                  <w:marBottom w:val="0"/>
                  <w:divBdr>
                    <w:top w:val="none" w:sz="0" w:space="0" w:color="auto"/>
                    <w:left w:val="none" w:sz="0" w:space="0" w:color="auto"/>
                    <w:bottom w:val="none" w:sz="0" w:space="0" w:color="auto"/>
                    <w:right w:val="none" w:sz="0" w:space="0" w:color="auto"/>
                  </w:divBdr>
                  <w:divsChild>
                    <w:div w:id="604073420">
                      <w:marLeft w:val="0"/>
                      <w:marRight w:val="0"/>
                      <w:marTop w:val="0"/>
                      <w:marBottom w:val="0"/>
                      <w:divBdr>
                        <w:top w:val="none" w:sz="0" w:space="0" w:color="auto"/>
                        <w:left w:val="none" w:sz="0" w:space="0" w:color="auto"/>
                        <w:bottom w:val="none" w:sz="0" w:space="0" w:color="auto"/>
                        <w:right w:val="none" w:sz="0" w:space="0" w:color="auto"/>
                      </w:divBdr>
                      <w:divsChild>
                        <w:div w:id="264314416">
                          <w:marLeft w:val="0"/>
                          <w:marRight w:val="0"/>
                          <w:marTop w:val="0"/>
                          <w:marBottom w:val="0"/>
                          <w:divBdr>
                            <w:top w:val="none" w:sz="0" w:space="0" w:color="auto"/>
                            <w:left w:val="none" w:sz="0" w:space="0" w:color="auto"/>
                            <w:bottom w:val="none" w:sz="0" w:space="0" w:color="auto"/>
                            <w:right w:val="none" w:sz="0" w:space="0" w:color="auto"/>
                          </w:divBdr>
                          <w:divsChild>
                            <w:div w:id="1722904477">
                              <w:marLeft w:val="0"/>
                              <w:marRight w:val="0"/>
                              <w:marTop w:val="0"/>
                              <w:marBottom w:val="0"/>
                              <w:divBdr>
                                <w:top w:val="none" w:sz="0" w:space="0" w:color="auto"/>
                                <w:left w:val="none" w:sz="0" w:space="0" w:color="auto"/>
                                <w:bottom w:val="none" w:sz="0" w:space="0" w:color="auto"/>
                                <w:right w:val="none" w:sz="0" w:space="0" w:color="auto"/>
                              </w:divBdr>
                              <w:divsChild>
                                <w:div w:id="1924336260">
                                  <w:marLeft w:val="0"/>
                                  <w:marRight w:val="0"/>
                                  <w:marTop w:val="0"/>
                                  <w:marBottom w:val="0"/>
                                  <w:divBdr>
                                    <w:top w:val="none" w:sz="0" w:space="0" w:color="auto"/>
                                    <w:left w:val="none" w:sz="0" w:space="0" w:color="auto"/>
                                    <w:bottom w:val="none" w:sz="0" w:space="0" w:color="auto"/>
                                    <w:right w:val="none" w:sz="0" w:space="0" w:color="auto"/>
                                  </w:divBdr>
                                  <w:divsChild>
                                    <w:div w:id="1657761225">
                                      <w:marLeft w:val="0"/>
                                      <w:marRight w:val="0"/>
                                      <w:marTop w:val="0"/>
                                      <w:marBottom w:val="0"/>
                                      <w:divBdr>
                                        <w:top w:val="none" w:sz="0" w:space="0" w:color="auto"/>
                                        <w:left w:val="none" w:sz="0" w:space="0" w:color="auto"/>
                                        <w:bottom w:val="none" w:sz="0" w:space="0" w:color="auto"/>
                                        <w:right w:val="none" w:sz="0" w:space="0" w:color="auto"/>
                                      </w:divBdr>
                                      <w:divsChild>
                                        <w:div w:id="610861158">
                                          <w:marLeft w:val="0"/>
                                          <w:marRight w:val="0"/>
                                          <w:marTop w:val="0"/>
                                          <w:marBottom w:val="0"/>
                                          <w:divBdr>
                                            <w:top w:val="none" w:sz="0" w:space="0" w:color="auto"/>
                                            <w:left w:val="none" w:sz="0" w:space="0" w:color="auto"/>
                                            <w:bottom w:val="none" w:sz="0" w:space="0" w:color="auto"/>
                                            <w:right w:val="none" w:sz="0" w:space="0" w:color="auto"/>
                                          </w:divBdr>
                                          <w:divsChild>
                                            <w:div w:id="766776706">
                                              <w:marLeft w:val="0"/>
                                              <w:marRight w:val="0"/>
                                              <w:marTop w:val="0"/>
                                              <w:marBottom w:val="0"/>
                                              <w:divBdr>
                                                <w:top w:val="single" w:sz="4" w:space="0" w:color="F5F5F5"/>
                                                <w:left w:val="single" w:sz="4" w:space="0" w:color="F5F5F5"/>
                                                <w:bottom w:val="single" w:sz="4" w:space="0" w:color="F5F5F5"/>
                                                <w:right w:val="single" w:sz="4" w:space="0" w:color="F5F5F5"/>
                                              </w:divBdr>
                                              <w:divsChild>
                                                <w:div w:id="2090155567">
                                                  <w:marLeft w:val="0"/>
                                                  <w:marRight w:val="0"/>
                                                  <w:marTop w:val="0"/>
                                                  <w:marBottom w:val="0"/>
                                                  <w:divBdr>
                                                    <w:top w:val="none" w:sz="0" w:space="0" w:color="auto"/>
                                                    <w:left w:val="none" w:sz="0" w:space="0" w:color="auto"/>
                                                    <w:bottom w:val="none" w:sz="0" w:space="0" w:color="auto"/>
                                                    <w:right w:val="none" w:sz="0" w:space="0" w:color="auto"/>
                                                  </w:divBdr>
                                                  <w:divsChild>
                                                    <w:div w:id="56665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56512583">
      <w:bodyDiv w:val="1"/>
      <w:marLeft w:val="0"/>
      <w:marRight w:val="0"/>
      <w:marTop w:val="0"/>
      <w:marBottom w:val="0"/>
      <w:divBdr>
        <w:top w:val="none" w:sz="0" w:space="0" w:color="auto"/>
        <w:left w:val="none" w:sz="0" w:space="0" w:color="auto"/>
        <w:bottom w:val="none" w:sz="0" w:space="0" w:color="auto"/>
        <w:right w:val="none" w:sz="0" w:space="0" w:color="auto"/>
      </w:divBdr>
    </w:div>
    <w:div w:id="1056776293">
      <w:bodyDiv w:val="1"/>
      <w:marLeft w:val="0"/>
      <w:marRight w:val="0"/>
      <w:marTop w:val="0"/>
      <w:marBottom w:val="0"/>
      <w:divBdr>
        <w:top w:val="none" w:sz="0" w:space="0" w:color="auto"/>
        <w:left w:val="none" w:sz="0" w:space="0" w:color="auto"/>
        <w:bottom w:val="none" w:sz="0" w:space="0" w:color="auto"/>
        <w:right w:val="none" w:sz="0" w:space="0" w:color="auto"/>
      </w:divBdr>
      <w:divsChild>
        <w:div w:id="687877862">
          <w:marLeft w:val="0"/>
          <w:marRight w:val="0"/>
          <w:marTop w:val="0"/>
          <w:marBottom w:val="0"/>
          <w:divBdr>
            <w:top w:val="none" w:sz="0" w:space="0" w:color="auto"/>
            <w:left w:val="none" w:sz="0" w:space="0" w:color="auto"/>
            <w:bottom w:val="none" w:sz="0" w:space="0" w:color="auto"/>
            <w:right w:val="none" w:sz="0" w:space="0" w:color="auto"/>
          </w:divBdr>
        </w:div>
      </w:divsChild>
    </w:div>
    <w:div w:id="1056777065">
      <w:bodyDiv w:val="1"/>
      <w:marLeft w:val="0"/>
      <w:marRight w:val="0"/>
      <w:marTop w:val="0"/>
      <w:marBottom w:val="0"/>
      <w:divBdr>
        <w:top w:val="none" w:sz="0" w:space="0" w:color="auto"/>
        <w:left w:val="none" w:sz="0" w:space="0" w:color="auto"/>
        <w:bottom w:val="none" w:sz="0" w:space="0" w:color="auto"/>
        <w:right w:val="none" w:sz="0" w:space="0" w:color="auto"/>
      </w:divBdr>
      <w:divsChild>
        <w:div w:id="387656759">
          <w:marLeft w:val="0"/>
          <w:marRight w:val="0"/>
          <w:marTop w:val="0"/>
          <w:marBottom w:val="0"/>
          <w:divBdr>
            <w:top w:val="none" w:sz="0" w:space="0" w:color="auto"/>
            <w:left w:val="none" w:sz="0" w:space="0" w:color="auto"/>
            <w:bottom w:val="none" w:sz="0" w:space="0" w:color="auto"/>
            <w:right w:val="none" w:sz="0" w:space="0" w:color="auto"/>
          </w:divBdr>
          <w:divsChild>
            <w:div w:id="1165780796">
              <w:marLeft w:val="0"/>
              <w:marRight w:val="0"/>
              <w:marTop w:val="0"/>
              <w:marBottom w:val="0"/>
              <w:divBdr>
                <w:top w:val="none" w:sz="0" w:space="0" w:color="auto"/>
                <w:left w:val="none" w:sz="0" w:space="0" w:color="auto"/>
                <w:bottom w:val="none" w:sz="0" w:space="0" w:color="auto"/>
                <w:right w:val="none" w:sz="0" w:space="0" w:color="auto"/>
              </w:divBdr>
              <w:divsChild>
                <w:div w:id="309293346">
                  <w:marLeft w:val="0"/>
                  <w:marRight w:val="0"/>
                  <w:marTop w:val="0"/>
                  <w:marBottom w:val="0"/>
                  <w:divBdr>
                    <w:top w:val="none" w:sz="0" w:space="0" w:color="auto"/>
                    <w:left w:val="none" w:sz="0" w:space="0" w:color="auto"/>
                    <w:bottom w:val="none" w:sz="0" w:space="0" w:color="auto"/>
                    <w:right w:val="none" w:sz="0" w:space="0" w:color="auto"/>
                  </w:divBdr>
                  <w:divsChild>
                    <w:div w:id="973170839">
                      <w:marLeft w:val="0"/>
                      <w:marRight w:val="0"/>
                      <w:marTop w:val="0"/>
                      <w:marBottom w:val="0"/>
                      <w:divBdr>
                        <w:top w:val="none" w:sz="0" w:space="0" w:color="auto"/>
                        <w:left w:val="none" w:sz="0" w:space="0" w:color="auto"/>
                        <w:bottom w:val="none" w:sz="0" w:space="0" w:color="auto"/>
                        <w:right w:val="none" w:sz="0" w:space="0" w:color="auto"/>
                      </w:divBdr>
                      <w:divsChild>
                        <w:div w:id="1242984344">
                          <w:marLeft w:val="-225"/>
                          <w:marRight w:val="0"/>
                          <w:marTop w:val="0"/>
                          <w:marBottom w:val="0"/>
                          <w:divBdr>
                            <w:top w:val="none" w:sz="0" w:space="0" w:color="auto"/>
                            <w:left w:val="none" w:sz="0" w:space="0" w:color="auto"/>
                            <w:bottom w:val="none" w:sz="0" w:space="0" w:color="auto"/>
                            <w:right w:val="none" w:sz="0" w:space="0" w:color="auto"/>
                          </w:divBdr>
                          <w:divsChild>
                            <w:div w:id="332489250">
                              <w:marLeft w:val="1500"/>
                              <w:marRight w:val="1500"/>
                              <w:marTop w:val="0"/>
                              <w:marBottom w:val="0"/>
                              <w:divBdr>
                                <w:top w:val="none" w:sz="0" w:space="0" w:color="auto"/>
                                <w:left w:val="none" w:sz="0" w:space="0" w:color="auto"/>
                                <w:bottom w:val="none" w:sz="0" w:space="0" w:color="auto"/>
                                <w:right w:val="none" w:sz="0" w:space="0" w:color="auto"/>
                              </w:divBdr>
                              <w:divsChild>
                                <w:div w:id="1554122934">
                                  <w:marLeft w:val="0"/>
                                  <w:marRight w:val="0"/>
                                  <w:marTop w:val="0"/>
                                  <w:marBottom w:val="345"/>
                                  <w:divBdr>
                                    <w:top w:val="none" w:sz="0" w:space="0" w:color="auto"/>
                                    <w:left w:val="none" w:sz="0" w:space="0" w:color="auto"/>
                                    <w:bottom w:val="none" w:sz="0" w:space="0" w:color="auto"/>
                                    <w:right w:val="none" w:sz="0" w:space="0" w:color="auto"/>
                                  </w:divBdr>
                                  <w:divsChild>
                                    <w:div w:id="68000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7315772">
      <w:bodyDiv w:val="1"/>
      <w:marLeft w:val="0"/>
      <w:marRight w:val="0"/>
      <w:marTop w:val="0"/>
      <w:marBottom w:val="0"/>
      <w:divBdr>
        <w:top w:val="none" w:sz="0" w:space="0" w:color="auto"/>
        <w:left w:val="none" w:sz="0" w:space="0" w:color="auto"/>
        <w:bottom w:val="none" w:sz="0" w:space="0" w:color="auto"/>
        <w:right w:val="none" w:sz="0" w:space="0" w:color="auto"/>
      </w:divBdr>
    </w:div>
    <w:div w:id="1057433345">
      <w:bodyDiv w:val="1"/>
      <w:marLeft w:val="0"/>
      <w:marRight w:val="0"/>
      <w:marTop w:val="0"/>
      <w:marBottom w:val="0"/>
      <w:divBdr>
        <w:top w:val="none" w:sz="0" w:space="0" w:color="auto"/>
        <w:left w:val="none" w:sz="0" w:space="0" w:color="auto"/>
        <w:bottom w:val="none" w:sz="0" w:space="0" w:color="auto"/>
        <w:right w:val="none" w:sz="0" w:space="0" w:color="auto"/>
      </w:divBdr>
      <w:divsChild>
        <w:div w:id="382556586">
          <w:marLeft w:val="0"/>
          <w:marRight w:val="0"/>
          <w:marTop w:val="0"/>
          <w:marBottom w:val="150"/>
          <w:divBdr>
            <w:top w:val="none" w:sz="0" w:space="0" w:color="auto"/>
            <w:left w:val="none" w:sz="0" w:space="0" w:color="auto"/>
            <w:bottom w:val="none" w:sz="0" w:space="0" w:color="auto"/>
            <w:right w:val="none" w:sz="0" w:space="0" w:color="auto"/>
          </w:divBdr>
          <w:divsChild>
            <w:div w:id="1311517092">
              <w:marLeft w:val="0"/>
              <w:marRight w:val="0"/>
              <w:marTop w:val="0"/>
              <w:marBottom w:val="300"/>
              <w:divBdr>
                <w:top w:val="single" w:sz="6" w:space="0" w:color="FFFFFF"/>
                <w:left w:val="single" w:sz="6" w:space="0" w:color="FFFFFF"/>
                <w:bottom w:val="single" w:sz="6" w:space="0" w:color="FFFFFF"/>
                <w:right w:val="single" w:sz="6" w:space="0" w:color="FFFFFF"/>
              </w:divBdr>
              <w:divsChild>
                <w:div w:id="784344902">
                  <w:marLeft w:val="0"/>
                  <w:marRight w:val="0"/>
                  <w:marTop w:val="0"/>
                  <w:marBottom w:val="0"/>
                  <w:divBdr>
                    <w:top w:val="none" w:sz="0" w:space="0" w:color="auto"/>
                    <w:left w:val="none" w:sz="0" w:space="0" w:color="auto"/>
                    <w:bottom w:val="none" w:sz="0" w:space="0" w:color="auto"/>
                    <w:right w:val="none" w:sz="0" w:space="0" w:color="auto"/>
                  </w:divBdr>
                </w:div>
                <w:div w:id="81541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007538">
          <w:marLeft w:val="0"/>
          <w:marRight w:val="0"/>
          <w:marTop w:val="0"/>
          <w:marBottom w:val="150"/>
          <w:divBdr>
            <w:top w:val="none" w:sz="0" w:space="0" w:color="auto"/>
            <w:left w:val="none" w:sz="0" w:space="0" w:color="auto"/>
            <w:bottom w:val="none" w:sz="0" w:space="0" w:color="auto"/>
            <w:right w:val="none" w:sz="0" w:space="0" w:color="auto"/>
          </w:divBdr>
          <w:divsChild>
            <w:div w:id="1165197113">
              <w:marLeft w:val="0"/>
              <w:marRight w:val="0"/>
              <w:marTop w:val="0"/>
              <w:marBottom w:val="300"/>
              <w:divBdr>
                <w:top w:val="single" w:sz="6" w:space="0" w:color="FFFFFF"/>
                <w:left w:val="single" w:sz="6" w:space="0" w:color="FFFFFF"/>
                <w:bottom w:val="single" w:sz="6" w:space="0" w:color="FFFFFF"/>
                <w:right w:val="single" w:sz="6" w:space="0" w:color="FFFFFF"/>
              </w:divBdr>
              <w:divsChild>
                <w:div w:id="2089419289">
                  <w:marLeft w:val="0"/>
                  <w:marRight w:val="0"/>
                  <w:marTop w:val="0"/>
                  <w:marBottom w:val="0"/>
                  <w:divBdr>
                    <w:top w:val="none" w:sz="0" w:space="0" w:color="FFFFFF"/>
                    <w:left w:val="none" w:sz="0" w:space="0" w:color="FFFFFF"/>
                    <w:bottom w:val="single" w:sz="6" w:space="0" w:color="FFFFFF"/>
                    <w:right w:val="none" w:sz="0" w:space="0" w:color="FFFFFF"/>
                  </w:divBdr>
                </w:div>
                <w:div w:id="302153424">
                  <w:marLeft w:val="0"/>
                  <w:marRight w:val="0"/>
                  <w:marTop w:val="0"/>
                  <w:marBottom w:val="0"/>
                  <w:divBdr>
                    <w:top w:val="none" w:sz="0" w:space="0" w:color="auto"/>
                    <w:left w:val="none" w:sz="0" w:space="0" w:color="auto"/>
                    <w:bottom w:val="none" w:sz="0" w:space="0" w:color="auto"/>
                    <w:right w:val="none" w:sz="0" w:space="0" w:color="auto"/>
                  </w:divBdr>
                </w:div>
                <w:div w:id="161088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93834">
          <w:marLeft w:val="0"/>
          <w:marRight w:val="0"/>
          <w:marTop w:val="0"/>
          <w:marBottom w:val="150"/>
          <w:divBdr>
            <w:top w:val="none" w:sz="0" w:space="0" w:color="auto"/>
            <w:left w:val="none" w:sz="0" w:space="0" w:color="auto"/>
            <w:bottom w:val="none" w:sz="0" w:space="0" w:color="auto"/>
            <w:right w:val="none" w:sz="0" w:space="0" w:color="auto"/>
          </w:divBdr>
          <w:divsChild>
            <w:div w:id="496194514">
              <w:marLeft w:val="0"/>
              <w:marRight w:val="0"/>
              <w:marTop w:val="0"/>
              <w:marBottom w:val="300"/>
              <w:divBdr>
                <w:top w:val="single" w:sz="6" w:space="0" w:color="FFFFFF"/>
                <w:left w:val="single" w:sz="6" w:space="0" w:color="FFFFFF"/>
                <w:bottom w:val="single" w:sz="6" w:space="0" w:color="FFFFFF"/>
                <w:right w:val="single" w:sz="6" w:space="0" w:color="FFFFFF"/>
              </w:divBdr>
              <w:divsChild>
                <w:div w:id="1796293991">
                  <w:marLeft w:val="0"/>
                  <w:marRight w:val="0"/>
                  <w:marTop w:val="0"/>
                  <w:marBottom w:val="0"/>
                  <w:divBdr>
                    <w:top w:val="none" w:sz="0" w:space="0" w:color="FFFFFF"/>
                    <w:left w:val="none" w:sz="0" w:space="0" w:color="FFFFFF"/>
                    <w:bottom w:val="single" w:sz="6" w:space="0" w:color="FFFFFF"/>
                    <w:right w:val="none" w:sz="0" w:space="0" w:color="FFFFFF"/>
                  </w:divBdr>
                </w:div>
                <w:div w:id="444883898">
                  <w:marLeft w:val="0"/>
                  <w:marRight w:val="0"/>
                  <w:marTop w:val="0"/>
                  <w:marBottom w:val="0"/>
                  <w:divBdr>
                    <w:top w:val="none" w:sz="0" w:space="0" w:color="auto"/>
                    <w:left w:val="none" w:sz="0" w:space="0" w:color="auto"/>
                    <w:bottom w:val="none" w:sz="0" w:space="0" w:color="auto"/>
                    <w:right w:val="none" w:sz="0" w:space="0" w:color="auto"/>
                  </w:divBdr>
                </w:div>
                <w:div w:id="169596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128719">
          <w:marLeft w:val="0"/>
          <w:marRight w:val="0"/>
          <w:marTop w:val="0"/>
          <w:marBottom w:val="150"/>
          <w:divBdr>
            <w:top w:val="none" w:sz="0" w:space="0" w:color="auto"/>
            <w:left w:val="none" w:sz="0" w:space="0" w:color="auto"/>
            <w:bottom w:val="none" w:sz="0" w:space="0" w:color="auto"/>
            <w:right w:val="none" w:sz="0" w:space="0" w:color="auto"/>
          </w:divBdr>
          <w:divsChild>
            <w:div w:id="1377971600">
              <w:marLeft w:val="0"/>
              <w:marRight w:val="0"/>
              <w:marTop w:val="0"/>
              <w:marBottom w:val="300"/>
              <w:divBdr>
                <w:top w:val="single" w:sz="6" w:space="0" w:color="FFFFFF"/>
                <w:left w:val="single" w:sz="6" w:space="0" w:color="FFFFFF"/>
                <w:bottom w:val="single" w:sz="6" w:space="0" w:color="FFFFFF"/>
                <w:right w:val="single" w:sz="6" w:space="0" w:color="FFFFFF"/>
              </w:divBdr>
              <w:divsChild>
                <w:div w:id="1780174308">
                  <w:marLeft w:val="0"/>
                  <w:marRight w:val="0"/>
                  <w:marTop w:val="0"/>
                  <w:marBottom w:val="0"/>
                  <w:divBdr>
                    <w:top w:val="none" w:sz="0" w:space="0" w:color="FFFFFF"/>
                    <w:left w:val="none" w:sz="0" w:space="0" w:color="FFFFFF"/>
                    <w:bottom w:val="single" w:sz="6" w:space="0" w:color="FFFFFF"/>
                    <w:right w:val="none" w:sz="0" w:space="0" w:color="FFFFFF"/>
                  </w:divBdr>
                </w:div>
                <w:div w:id="1242982311">
                  <w:marLeft w:val="0"/>
                  <w:marRight w:val="0"/>
                  <w:marTop w:val="0"/>
                  <w:marBottom w:val="0"/>
                  <w:divBdr>
                    <w:top w:val="none" w:sz="0" w:space="0" w:color="auto"/>
                    <w:left w:val="none" w:sz="0" w:space="0" w:color="auto"/>
                    <w:bottom w:val="none" w:sz="0" w:space="0" w:color="auto"/>
                    <w:right w:val="none" w:sz="0" w:space="0" w:color="auto"/>
                  </w:divBdr>
                </w:div>
                <w:div w:id="116169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724634">
          <w:marLeft w:val="0"/>
          <w:marRight w:val="0"/>
          <w:marTop w:val="0"/>
          <w:marBottom w:val="150"/>
          <w:divBdr>
            <w:top w:val="none" w:sz="0" w:space="0" w:color="auto"/>
            <w:left w:val="none" w:sz="0" w:space="0" w:color="auto"/>
            <w:bottom w:val="none" w:sz="0" w:space="0" w:color="auto"/>
            <w:right w:val="none" w:sz="0" w:space="0" w:color="auto"/>
          </w:divBdr>
          <w:divsChild>
            <w:div w:id="1701782226">
              <w:marLeft w:val="0"/>
              <w:marRight w:val="0"/>
              <w:marTop w:val="0"/>
              <w:marBottom w:val="300"/>
              <w:divBdr>
                <w:top w:val="single" w:sz="6" w:space="0" w:color="FFFFFF"/>
                <w:left w:val="single" w:sz="6" w:space="0" w:color="FFFFFF"/>
                <w:bottom w:val="single" w:sz="6" w:space="0" w:color="FFFFFF"/>
                <w:right w:val="single" w:sz="6" w:space="0" w:color="FFFFFF"/>
              </w:divBdr>
              <w:divsChild>
                <w:div w:id="2061128912">
                  <w:marLeft w:val="0"/>
                  <w:marRight w:val="0"/>
                  <w:marTop w:val="0"/>
                  <w:marBottom w:val="0"/>
                  <w:divBdr>
                    <w:top w:val="none" w:sz="0" w:space="0" w:color="FFFFFF"/>
                    <w:left w:val="none" w:sz="0" w:space="0" w:color="FFFFFF"/>
                    <w:bottom w:val="single" w:sz="6" w:space="0" w:color="FFFFFF"/>
                    <w:right w:val="none" w:sz="0" w:space="0" w:color="FFFFFF"/>
                  </w:divBdr>
                </w:div>
                <w:div w:id="1051924775">
                  <w:marLeft w:val="0"/>
                  <w:marRight w:val="0"/>
                  <w:marTop w:val="0"/>
                  <w:marBottom w:val="0"/>
                  <w:divBdr>
                    <w:top w:val="none" w:sz="0" w:space="0" w:color="auto"/>
                    <w:left w:val="none" w:sz="0" w:space="0" w:color="auto"/>
                    <w:bottom w:val="none" w:sz="0" w:space="0" w:color="auto"/>
                    <w:right w:val="none" w:sz="0" w:space="0" w:color="auto"/>
                  </w:divBdr>
                </w:div>
                <w:div w:id="64077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629399">
      <w:bodyDiv w:val="1"/>
      <w:marLeft w:val="0"/>
      <w:marRight w:val="0"/>
      <w:marTop w:val="0"/>
      <w:marBottom w:val="0"/>
      <w:divBdr>
        <w:top w:val="none" w:sz="0" w:space="0" w:color="auto"/>
        <w:left w:val="none" w:sz="0" w:space="0" w:color="auto"/>
        <w:bottom w:val="none" w:sz="0" w:space="0" w:color="auto"/>
        <w:right w:val="none" w:sz="0" w:space="0" w:color="auto"/>
      </w:divBdr>
    </w:div>
    <w:div w:id="1057822573">
      <w:bodyDiv w:val="1"/>
      <w:marLeft w:val="0"/>
      <w:marRight w:val="0"/>
      <w:marTop w:val="0"/>
      <w:marBottom w:val="0"/>
      <w:divBdr>
        <w:top w:val="none" w:sz="0" w:space="0" w:color="auto"/>
        <w:left w:val="none" w:sz="0" w:space="0" w:color="auto"/>
        <w:bottom w:val="none" w:sz="0" w:space="0" w:color="auto"/>
        <w:right w:val="none" w:sz="0" w:space="0" w:color="auto"/>
      </w:divBdr>
      <w:divsChild>
        <w:div w:id="567768724">
          <w:marLeft w:val="0"/>
          <w:marRight w:val="0"/>
          <w:marTop w:val="0"/>
          <w:marBottom w:val="0"/>
          <w:divBdr>
            <w:top w:val="none" w:sz="0" w:space="0" w:color="auto"/>
            <w:left w:val="none" w:sz="0" w:space="0" w:color="auto"/>
            <w:bottom w:val="none" w:sz="0" w:space="0" w:color="auto"/>
            <w:right w:val="none" w:sz="0" w:space="0" w:color="auto"/>
          </w:divBdr>
          <w:divsChild>
            <w:div w:id="1832330910">
              <w:marLeft w:val="0"/>
              <w:marRight w:val="0"/>
              <w:marTop w:val="0"/>
              <w:marBottom w:val="0"/>
              <w:divBdr>
                <w:top w:val="none" w:sz="0" w:space="0" w:color="auto"/>
                <w:left w:val="none" w:sz="0" w:space="0" w:color="auto"/>
                <w:bottom w:val="none" w:sz="0" w:space="0" w:color="auto"/>
                <w:right w:val="none" w:sz="0" w:space="0" w:color="auto"/>
              </w:divBdr>
              <w:divsChild>
                <w:div w:id="911233156">
                  <w:marLeft w:val="0"/>
                  <w:marRight w:val="0"/>
                  <w:marTop w:val="0"/>
                  <w:marBottom w:val="0"/>
                  <w:divBdr>
                    <w:top w:val="none" w:sz="0" w:space="0" w:color="auto"/>
                    <w:left w:val="none" w:sz="0" w:space="0" w:color="auto"/>
                    <w:bottom w:val="none" w:sz="0" w:space="0" w:color="auto"/>
                    <w:right w:val="none" w:sz="0" w:space="0" w:color="auto"/>
                  </w:divBdr>
                  <w:divsChild>
                    <w:div w:id="98257406">
                      <w:marLeft w:val="0"/>
                      <w:marRight w:val="0"/>
                      <w:marTop w:val="0"/>
                      <w:marBottom w:val="0"/>
                      <w:divBdr>
                        <w:top w:val="none" w:sz="0" w:space="0" w:color="auto"/>
                        <w:left w:val="none" w:sz="0" w:space="0" w:color="auto"/>
                        <w:bottom w:val="none" w:sz="0" w:space="0" w:color="auto"/>
                        <w:right w:val="none" w:sz="0" w:space="0" w:color="auto"/>
                      </w:divBdr>
                      <w:divsChild>
                        <w:div w:id="127288875">
                          <w:marLeft w:val="0"/>
                          <w:marRight w:val="0"/>
                          <w:marTop w:val="0"/>
                          <w:marBottom w:val="0"/>
                          <w:divBdr>
                            <w:top w:val="none" w:sz="0" w:space="0" w:color="auto"/>
                            <w:left w:val="none" w:sz="0" w:space="0" w:color="auto"/>
                            <w:bottom w:val="none" w:sz="0" w:space="0" w:color="auto"/>
                            <w:right w:val="none" w:sz="0" w:space="0" w:color="auto"/>
                          </w:divBdr>
                          <w:divsChild>
                            <w:div w:id="620456878">
                              <w:marLeft w:val="0"/>
                              <w:marRight w:val="0"/>
                              <w:marTop w:val="0"/>
                              <w:marBottom w:val="0"/>
                              <w:divBdr>
                                <w:top w:val="none" w:sz="0" w:space="0" w:color="auto"/>
                                <w:left w:val="none" w:sz="0" w:space="0" w:color="auto"/>
                                <w:bottom w:val="none" w:sz="0" w:space="0" w:color="auto"/>
                                <w:right w:val="none" w:sz="0" w:space="0" w:color="auto"/>
                              </w:divBdr>
                              <w:divsChild>
                                <w:div w:id="2036616502">
                                  <w:marLeft w:val="0"/>
                                  <w:marRight w:val="0"/>
                                  <w:marTop w:val="0"/>
                                  <w:marBottom w:val="0"/>
                                  <w:divBdr>
                                    <w:top w:val="none" w:sz="0" w:space="0" w:color="auto"/>
                                    <w:left w:val="none" w:sz="0" w:space="0" w:color="auto"/>
                                    <w:bottom w:val="none" w:sz="0" w:space="0" w:color="auto"/>
                                    <w:right w:val="none" w:sz="0" w:space="0" w:color="auto"/>
                                  </w:divBdr>
                                  <w:divsChild>
                                    <w:div w:id="1651520182">
                                      <w:marLeft w:val="0"/>
                                      <w:marRight w:val="0"/>
                                      <w:marTop w:val="0"/>
                                      <w:marBottom w:val="0"/>
                                      <w:divBdr>
                                        <w:top w:val="none" w:sz="0" w:space="0" w:color="auto"/>
                                        <w:left w:val="none" w:sz="0" w:space="0" w:color="auto"/>
                                        <w:bottom w:val="none" w:sz="0" w:space="0" w:color="auto"/>
                                        <w:right w:val="none" w:sz="0" w:space="0" w:color="auto"/>
                                      </w:divBdr>
                                      <w:divsChild>
                                        <w:div w:id="1465654483">
                                          <w:marLeft w:val="0"/>
                                          <w:marRight w:val="0"/>
                                          <w:marTop w:val="0"/>
                                          <w:marBottom w:val="0"/>
                                          <w:divBdr>
                                            <w:top w:val="none" w:sz="0" w:space="0" w:color="auto"/>
                                            <w:left w:val="none" w:sz="0" w:space="0" w:color="auto"/>
                                            <w:bottom w:val="none" w:sz="0" w:space="0" w:color="auto"/>
                                            <w:right w:val="none" w:sz="0" w:space="0" w:color="auto"/>
                                          </w:divBdr>
                                          <w:divsChild>
                                            <w:div w:id="1305544947">
                                              <w:marLeft w:val="0"/>
                                              <w:marRight w:val="0"/>
                                              <w:marTop w:val="0"/>
                                              <w:marBottom w:val="0"/>
                                              <w:divBdr>
                                                <w:top w:val="single" w:sz="4" w:space="0" w:color="F5F5F5"/>
                                                <w:left w:val="single" w:sz="4" w:space="0" w:color="F5F5F5"/>
                                                <w:bottom w:val="single" w:sz="4" w:space="0" w:color="F5F5F5"/>
                                                <w:right w:val="single" w:sz="4" w:space="0" w:color="F5F5F5"/>
                                              </w:divBdr>
                                              <w:divsChild>
                                                <w:div w:id="2103406295">
                                                  <w:marLeft w:val="0"/>
                                                  <w:marRight w:val="0"/>
                                                  <w:marTop w:val="0"/>
                                                  <w:marBottom w:val="0"/>
                                                  <w:divBdr>
                                                    <w:top w:val="none" w:sz="0" w:space="0" w:color="auto"/>
                                                    <w:left w:val="none" w:sz="0" w:space="0" w:color="auto"/>
                                                    <w:bottom w:val="none" w:sz="0" w:space="0" w:color="auto"/>
                                                    <w:right w:val="none" w:sz="0" w:space="0" w:color="auto"/>
                                                  </w:divBdr>
                                                  <w:divsChild>
                                                    <w:div w:id="211617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59134489">
      <w:bodyDiv w:val="1"/>
      <w:marLeft w:val="0"/>
      <w:marRight w:val="0"/>
      <w:marTop w:val="0"/>
      <w:marBottom w:val="0"/>
      <w:divBdr>
        <w:top w:val="none" w:sz="0" w:space="0" w:color="auto"/>
        <w:left w:val="none" w:sz="0" w:space="0" w:color="auto"/>
        <w:bottom w:val="none" w:sz="0" w:space="0" w:color="auto"/>
        <w:right w:val="none" w:sz="0" w:space="0" w:color="auto"/>
      </w:divBdr>
    </w:div>
    <w:div w:id="1060323954">
      <w:bodyDiv w:val="1"/>
      <w:marLeft w:val="0"/>
      <w:marRight w:val="0"/>
      <w:marTop w:val="0"/>
      <w:marBottom w:val="0"/>
      <w:divBdr>
        <w:top w:val="none" w:sz="0" w:space="0" w:color="auto"/>
        <w:left w:val="none" w:sz="0" w:space="0" w:color="auto"/>
        <w:bottom w:val="none" w:sz="0" w:space="0" w:color="auto"/>
        <w:right w:val="none" w:sz="0" w:space="0" w:color="auto"/>
      </w:divBdr>
    </w:div>
    <w:div w:id="1060447915">
      <w:bodyDiv w:val="1"/>
      <w:marLeft w:val="0"/>
      <w:marRight w:val="0"/>
      <w:marTop w:val="0"/>
      <w:marBottom w:val="0"/>
      <w:divBdr>
        <w:top w:val="none" w:sz="0" w:space="0" w:color="auto"/>
        <w:left w:val="none" w:sz="0" w:space="0" w:color="auto"/>
        <w:bottom w:val="none" w:sz="0" w:space="0" w:color="auto"/>
        <w:right w:val="none" w:sz="0" w:space="0" w:color="auto"/>
      </w:divBdr>
      <w:divsChild>
        <w:div w:id="1595287039">
          <w:marLeft w:val="0"/>
          <w:marRight w:val="0"/>
          <w:marTop w:val="0"/>
          <w:marBottom w:val="0"/>
          <w:divBdr>
            <w:top w:val="none" w:sz="0" w:space="0" w:color="auto"/>
            <w:left w:val="none" w:sz="0" w:space="0" w:color="auto"/>
            <w:bottom w:val="none" w:sz="0" w:space="0" w:color="auto"/>
            <w:right w:val="none" w:sz="0" w:space="0" w:color="auto"/>
          </w:divBdr>
        </w:div>
      </w:divsChild>
    </w:div>
    <w:div w:id="1060666282">
      <w:bodyDiv w:val="1"/>
      <w:marLeft w:val="0"/>
      <w:marRight w:val="0"/>
      <w:marTop w:val="0"/>
      <w:marBottom w:val="0"/>
      <w:divBdr>
        <w:top w:val="none" w:sz="0" w:space="0" w:color="auto"/>
        <w:left w:val="none" w:sz="0" w:space="0" w:color="auto"/>
        <w:bottom w:val="none" w:sz="0" w:space="0" w:color="auto"/>
        <w:right w:val="none" w:sz="0" w:space="0" w:color="auto"/>
      </w:divBdr>
    </w:div>
    <w:div w:id="1060792228">
      <w:bodyDiv w:val="1"/>
      <w:marLeft w:val="0"/>
      <w:marRight w:val="0"/>
      <w:marTop w:val="0"/>
      <w:marBottom w:val="0"/>
      <w:divBdr>
        <w:top w:val="none" w:sz="0" w:space="0" w:color="auto"/>
        <w:left w:val="none" w:sz="0" w:space="0" w:color="auto"/>
        <w:bottom w:val="none" w:sz="0" w:space="0" w:color="auto"/>
        <w:right w:val="none" w:sz="0" w:space="0" w:color="auto"/>
      </w:divBdr>
      <w:divsChild>
        <w:div w:id="664208105">
          <w:marLeft w:val="0"/>
          <w:marRight w:val="0"/>
          <w:marTop w:val="0"/>
          <w:marBottom w:val="0"/>
          <w:divBdr>
            <w:top w:val="none" w:sz="0" w:space="0" w:color="auto"/>
            <w:left w:val="none" w:sz="0" w:space="0" w:color="auto"/>
            <w:bottom w:val="none" w:sz="0" w:space="0" w:color="auto"/>
            <w:right w:val="none" w:sz="0" w:space="0" w:color="auto"/>
          </w:divBdr>
          <w:divsChild>
            <w:div w:id="576718155">
              <w:marLeft w:val="0"/>
              <w:marRight w:val="0"/>
              <w:marTop w:val="0"/>
              <w:marBottom w:val="0"/>
              <w:divBdr>
                <w:top w:val="none" w:sz="0" w:space="0" w:color="auto"/>
                <w:left w:val="none" w:sz="0" w:space="0" w:color="auto"/>
                <w:bottom w:val="none" w:sz="0" w:space="0" w:color="auto"/>
                <w:right w:val="none" w:sz="0" w:space="0" w:color="auto"/>
              </w:divBdr>
              <w:divsChild>
                <w:div w:id="1635989415">
                  <w:marLeft w:val="0"/>
                  <w:marRight w:val="0"/>
                  <w:marTop w:val="0"/>
                  <w:marBottom w:val="0"/>
                  <w:divBdr>
                    <w:top w:val="none" w:sz="0" w:space="0" w:color="auto"/>
                    <w:left w:val="none" w:sz="0" w:space="0" w:color="auto"/>
                    <w:bottom w:val="none" w:sz="0" w:space="0" w:color="auto"/>
                    <w:right w:val="none" w:sz="0" w:space="0" w:color="auto"/>
                  </w:divBdr>
                  <w:divsChild>
                    <w:div w:id="603422324">
                      <w:marLeft w:val="0"/>
                      <w:marRight w:val="0"/>
                      <w:marTop w:val="0"/>
                      <w:marBottom w:val="0"/>
                      <w:divBdr>
                        <w:top w:val="none" w:sz="0" w:space="0" w:color="auto"/>
                        <w:left w:val="none" w:sz="0" w:space="0" w:color="auto"/>
                        <w:bottom w:val="none" w:sz="0" w:space="0" w:color="auto"/>
                        <w:right w:val="none" w:sz="0" w:space="0" w:color="auto"/>
                      </w:divBdr>
                      <w:divsChild>
                        <w:div w:id="1893072993">
                          <w:marLeft w:val="0"/>
                          <w:marRight w:val="0"/>
                          <w:marTop w:val="0"/>
                          <w:marBottom w:val="0"/>
                          <w:divBdr>
                            <w:top w:val="none" w:sz="0" w:space="0" w:color="auto"/>
                            <w:left w:val="none" w:sz="0" w:space="0" w:color="auto"/>
                            <w:bottom w:val="none" w:sz="0" w:space="0" w:color="auto"/>
                            <w:right w:val="none" w:sz="0" w:space="0" w:color="auto"/>
                          </w:divBdr>
                          <w:divsChild>
                            <w:div w:id="135877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1443208">
      <w:bodyDiv w:val="1"/>
      <w:marLeft w:val="0"/>
      <w:marRight w:val="0"/>
      <w:marTop w:val="0"/>
      <w:marBottom w:val="0"/>
      <w:divBdr>
        <w:top w:val="none" w:sz="0" w:space="0" w:color="auto"/>
        <w:left w:val="none" w:sz="0" w:space="0" w:color="auto"/>
        <w:bottom w:val="none" w:sz="0" w:space="0" w:color="auto"/>
        <w:right w:val="none" w:sz="0" w:space="0" w:color="auto"/>
      </w:divBdr>
      <w:divsChild>
        <w:div w:id="1948930449">
          <w:marLeft w:val="0"/>
          <w:marRight w:val="0"/>
          <w:marTop w:val="0"/>
          <w:marBottom w:val="0"/>
          <w:divBdr>
            <w:top w:val="none" w:sz="0" w:space="0" w:color="auto"/>
            <w:left w:val="none" w:sz="0" w:space="0" w:color="auto"/>
            <w:bottom w:val="none" w:sz="0" w:space="0" w:color="auto"/>
            <w:right w:val="none" w:sz="0" w:space="0" w:color="auto"/>
          </w:divBdr>
          <w:divsChild>
            <w:div w:id="868376042">
              <w:marLeft w:val="0"/>
              <w:marRight w:val="0"/>
              <w:marTop w:val="0"/>
              <w:marBottom w:val="0"/>
              <w:divBdr>
                <w:top w:val="none" w:sz="0" w:space="0" w:color="auto"/>
                <w:left w:val="none" w:sz="0" w:space="0" w:color="auto"/>
                <w:bottom w:val="none" w:sz="0" w:space="0" w:color="auto"/>
                <w:right w:val="none" w:sz="0" w:space="0" w:color="auto"/>
              </w:divBdr>
              <w:divsChild>
                <w:div w:id="716858770">
                  <w:marLeft w:val="0"/>
                  <w:marRight w:val="0"/>
                  <w:marTop w:val="0"/>
                  <w:marBottom w:val="0"/>
                  <w:divBdr>
                    <w:top w:val="none" w:sz="0" w:space="0" w:color="auto"/>
                    <w:left w:val="none" w:sz="0" w:space="0" w:color="auto"/>
                    <w:bottom w:val="none" w:sz="0" w:space="0" w:color="auto"/>
                    <w:right w:val="none" w:sz="0" w:space="0" w:color="auto"/>
                  </w:divBdr>
                  <w:divsChild>
                    <w:div w:id="12925206">
                      <w:marLeft w:val="0"/>
                      <w:marRight w:val="0"/>
                      <w:marTop w:val="0"/>
                      <w:marBottom w:val="0"/>
                      <w:divBdr>
                        <w:top w:val="none" w:sz="0" w:space="0" w:color="auto"/>
                        <w:left w:val="none" w:sz="0" w:space="0" w:color="auto"/>
                        <w:bottom w:val="none" w:sz="0" w:space="0" w:color="auto"/>
                        <w:right w:val="none" w:sz="0" w:space="0" w:color="auto"/>
                      </w:divBdr>
                      <w:divsChild>
                        <w:div w:id="473107750">
                          <w:marLeft w:val="-225"/>
                          <w:marRight w:val="0"/>
                          <w:marTop w:val="0"/>
                          <w:marBottom w:val="0"/>
                          <w:divBdr>
                            <w:top w:val="none" w:sz="0" w:space="0" w:color="auto"/>
                            <w:left w:val="none" w:sz="0" w:space="0" w:color="auto"/>
                            <w:bottom w:val="none" w:sz="0" w:space="0" w:color="auto"/>
                            <w:right w:val="none" w:sz="0" w:space="0" w:color="auto"/>
                          </w:divBdr>
                          <w:divsChild>
                            <w:div w:id="228659118">
                              <w:marLeft w:val="1500"/>
                              <w:marRight w:val="1500"/>
                              <w:marTop w:val="0"/>
                              <w:marBottom w:val="0"/>
                              <w:divBdr>
                                <w:top w:val="none" w:sz="0" w:space="0" w:color="auto"/>
                                <w:left w:val="none" w:sz="0" w:space="0" w:color="auto"/>
                                <w:bottom w:val="none" w:sz="0" w:space="0" w:color="auto"/>
                                <w:right w:val="none" w:sz="0" w:space="0" w:color="auto"/>
                              </w:divBdr>
                              <w:divsChild>
                                <w:div w:id="1774470688">
                                  <w:marLeft w:val="0"/>
                                  <w:marRight w:val="0"/>
                                  <w:marTop w:val="0"/>
                                  <w:marBottom w:val="345"/>
                                  <w:divBdr>
                                    <w:top w:val="none" w:sz="0" w:space="0" w:color="auto"/>
                                    <w:left w:val="none" w:sz="0" w:space="0" w:color="auto"/>
                                    <w:bottom w:val="none" w:sz="0" w:space="0" w:color="auto"/>
                                    <w:right w:val="none" w:sz="0" w:space="0" w:color="auto"/>
                                  </w:divBdr>
                                  <w:divsChild>
                                    <w:div w:id="94630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1904530">
      <w:bodyDiv w:val="1"/>
      <w:marLeft w:val="0"/>
      <w:marRight w:val="0"/>
      <w:marTop w:val="0"/>
      <w:marBottom w:val="0"/>
      <w:divBdr>
        <w:top w:val="none" w:sz="0" w:space="0" w:color="auto"/>
        <w:left w:val="none" w:sz="0" w:space="0" w:color="auto"/>
        <w:bottom w:val="none" w:sz="0" w:space="0" w:color="auto"/>
        <w:right w:val="none" w:sz="0" w:space="0" w:color="auto"/>
      </w:divBdr>
      <w:divsChild>
        <w:div w:id="1506894703">
          <w:marLeft w:val="0"/>
          <w:marRight w:val="0"/>
          <w:marTop w:val="0"/>
          <w:marBottom w:val="0"/>
          <w:divBdr>
            <w:top w:val="none" w:sz="0" w:space="0" w:color="auto"/>
            <w:left w:val="none" w:sz="0" w:space="0" w:color="auto"/>
            <w:bottom w:val="none" w:sz="0" w:space="0" w:color="auto"/>
            <w:right w:val="none" w:sz="0" w:space="0" w:color="auto"/>
          </w:divBdr>
        </w:div>
      </w:divsChild>
    </w:div>
    <w:div w:id="1062673134">
      <w:bodyDiv w:val="1"/>
      <w:marLeft w:val="0"/>
      <w:marRight w:val="0"/>
      <w:marTop w:val="0"/>
      <w:marBottom w:val="0"/>
      <w:divBdr>
        <w:top w:val="none" w:sz="0" w:space="0" w:color="auto"/>
        <w:left w:val="none" w:sz="0" w:space="0" w:color="auto"/>
        <w:bottom w:val="none" w:sz="0" w:space="0" w:color="auto"/>
        <w:right w:val="none" w:sz="0" w:space="0" w:color="auto"/>
      </w:divBdr>
      <w:divsChild>
        <w:div w:id="792286943">
          <w:marLeft w:val="0"/>
          <w:marRight w:val="0"/>
          <w:marTop w:val="0"/>
          <w:marBottom w:val="0"/>
          <w:divBdr>
            <w:top w:val="none" w:sz="0" w:space="0" w:color="auto"/>
            <w:left w:val="none" w:sz="0" w:space="0" w:color="auto"/>
            <w:bottom w:val="none" w:sz="0" w:space="0" w:color="auto"/>
            <w:right w:val="none" w:sz="0" w:space="0" w:color="auto"/>
          </w:divBdr>
        </w:div>
      </w:divsChild>
    </w:div>
    <w:div w:id="1063525766">
      <w:bodyDiv w:val="1"/>
      <w:marLeft w:val="0"/>
      <w:marRight w:val="0"/>
      <w:marTop w:val="0"/>
      <w:marBottom w:val="0"/>
      <w:divBdr>
        <w:top w:val="none" w:sz="0" w:space="0" w:color="auto"/>
        <w:left w:val="none" w:sz="0" w:space="0" w:color="auto"/>
        <w:bottom w:val="none" w:sz="0" w:space="0" w:color="auto"/>
        <w:right w:val="none" w:sz="0" w:space="0" w:color="auto"/>
      </w:divBdr>
    </w:div>
    <w:div w:id="1065373611">
      <w:bodyDiv w:val="1"/>
      <w:marLeft w:val="0"/>
      <w:marRight w:val="0"/>
      <w:marTop w:val="0"/>
      <w:marBottom w:val="0"/>
      <w:divBdr>
        <w:top w:val="none" w:sz="0" w:space="0" w:color="auto"/>
        <w:left w:val="none" w:sz="0" w:space="0" w:color="auto"/>
        <w:bottom w:val="none" w:sz="0" w:space="0" w:color="auto"/>
        <w:right w:val="none" w:sz="0" w:space="0" w:color="auto"/>
      </w:divBdr>
    </w:div>
    <w:div w:id="1065955313">
      <w:bodyDiv w:val="1"/>
      <w:marLeft w:val="0"/>
      <w:marRight w:val="0"/>
      <w:marTop w:val="0"/>
      <w:marBottom w:val="0"/>
      <w:divBdr>
        <w:top w:val="none" w:sz="0" w:space="0" w:color="auto"/>
        <w:left w:val="none" w:sz="0" w:space="0" w:color="auto"/>
        <w:bottom w:val="none" w:sz="0" w:space="0" w:color="auto"/>
        <w:right w:val="none" w:sz="0" w:space="0" w:color="auto"/>
      </w:divBdr>
      <w:divsChild>
        <w:div w:id="1717661699">
          <w:marLeft w:val="0"/>
          <w:marRight w:val="0"/>
          <w:marTop w:val="0"/>
          <w:marBottom w:val="0"/>
          <w:divBdr>
            <w:top w:val="none" w:sz="0" w:space="0" w:color="auto"/>
            <w:left w:val="none" w:sz="0" w:space="0" w:color="auto"/>
            <w:bottom w:val="none" w:sz="0" w:space="0" w:color="auto"/>
            <w:right w:val="none" w:sz="0" w:space="0" w:color="auto"/>
          </w:divBdr>
        </w:div>
      </w:divsChild>
    </w:div>
    <w:div w:id="1066218558">
      <w:bodyDiv w:val="1"/>
      <w:marLeft w:val="0"/>
      <w:marRight w:val="0"/>
      <w:marTop w:val="0"/>
      <w:marBottom w:val="0"/>
      <w:divBdr>
        <w:top w:val="none" w:sz="0" w:space="0" w:color="auto"/>
        <w:left w:val="none" w:sz="0" w:space="0" w:color="auto"/>
        <w:bottom w:val="none" w:sz="0" w:space="0" w:color="auto"/>
        <w:right w:val="none" w:sz="0" w:space="0" w:color="auto"/>
      </w:divBdr>
      <w:divsChild>
        <w:div w:id="2038505929">
          <w:marLeft w:val="0"/>
          <w:marRight w:val="0"/>
          <w:marTop w:val="0"/>
          <w:marBottom w:val="0"/>
          <w:divBdr>
            <w:top w:val="none" w:sz="0" w:space="0" w:color="auto"/>
            <w:left w:val="none" w:sz="0" w:space="0" w:color="auto"/>
            <w:bottom w:val="none" w:sz="0" w:space="0" w:color="auto"/>
            <w:right w:val="none" w:sz="0" w:space="0" w:color="auto"/>
          </w:divBdr>
        </w:div>
      </w:divsChild>
    </w:div>
    <w:div w:id="1066344894">
      <w:bodyDiv w:val="1"/>
      <w:marLeft w:val="0"/>
      <w:marRight w:val="0"/>
      <w:marTop w:val="0"/>
      <w:marBottom w:val="0"/>
      <w:divBdr>
        <w:top w:val="none" w:sz="0" w:space="0" w:color="auto"/>
        <w:left w:val="none" w:sz="0" w:space="0" w:color="auto"/>
        <w:bottom w:val="none" w:sz="0" w:space="0" w:color="auto"/>
        <w:right w:val="none" w:sz="0" w:space="0" w:color="auto"/>
      </w:divBdr>
      <w:divsChild>
        <w:div w:id="1163081541">
          <w:marLeft w:val="0"/>
          <w:marRight w:val="0"/>
          <w:marTop w:val="0"/>
          <w:marBottom w:val="150"/>
          <w:divBdr>
            <w:top w:val="none" w:sz="0" w:space="0" w:color="auto"/>
            <w:left w:val="none" w:sz="0" w:space="0" w:color="auto"/>
            <w:bottom w:val="none" w:sz="0" w:space="0" w:color="auto"/>
            <w:right w:val="none" w:sz="0" w:space="0" w:color="auto"/>
          </w:divBdr>
          <w:divsChild>
            <w:div w:id="2055540185">
              <w:marLeft w:val="0"/>
              <w:marRight w:val="0"/>
              <w:marTop w:val="0"/>
              <w:marBottom w:val="300"/>
              <w:divBdr>
                <w:top w:val="single" w:sz="6" w:space="0" w:color="FFFFFF"/>
                <w:left w:val="single" w:sz="6" w:space="0" w:color="FFFFFF"/>
                <w:bottom w:val="single" w:sz="6" w:space="0" w:color="FFFFFF"/>
                <w:right w:val="single" w:sz="6" w:space="0" w:color="FFFFFF"/>
              </w:divBdr>
              <w:divsChild>
                <w:div w:id="231551030">
                  <w:marLeft w:val="0"/>
                  <w:marRight w:val="0"/>
                  <w:marTop w:val="0"/>
                  <w:marBottom w:val="0"/>
                  <w:divBdr>
                    <w:top w:val="none" w:sz="0" w:space="0" w:color="auto"/>
                    <w:left w:val="none" w:sz="0" w:space="0" w:color="auto"/>
                    <w:bottom w:val="none" w:sz="0" w:space="0" w:color="auto"/>
                    <w:right w:val="none" w:sz="0" w:space="0" w:color="auto"/>
                  </w:divBdr>
                </w:div>
                <w:div w:id="134624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119279">
          <w:marLeft w:val="0"/>
          <w:marRight w:val="0"/>
          <w:marTop w:val="0"/>
          <w:marBottom w:val="150"/>
          <w:divBdr>
            <w:top w:val="none" w:sz="0" w:space="0" w:color="auto"/>
            <w:left w:val="none" w:sz="0" w:space="0" w:color="auto"/>
            <w:bottom w:val="none" w:sz="0" w:space="0" w:color="auto"/>
            <w:right w:val="none" w:sz="0" w:space="0" w:color="auto"/>
          </w:divBdr>
          <w:divsChild>
            <w:div w:id="461844925">
              <w:marLeft w:val="0"/>
              <w:marRight w:val="0"/>
              <w:marTop w:val="0"/>
              <w:marBottom w:val="300"/>
              <w:divBdr>
                <w:top w:val="single" w:sz="6" w:space="0" w:color="FFFFFF"/>
                <w:left w:val="single" w:sz="6" w:space="0" w:color="FFFFFF"/>
                <w:bottom w:val="single" w:sz="6" w:space="0" w:color="FFFFFF"/>
                <w:right w:val="single" w:sz="6" w:space="0" w:color="FFFFFF"/>
              </w:divBdr>
              <w:divsChild>
                <w:div w:id="1961718208">
                  <w:marLeft w:val="0"/>
                  <w:marRight w:val="0"/>
                  <w:marTop w:val="0"/>
                  <w:marBottom w:val="0"/>
                  <w:divBdr>
                    <w:top w:val="none" w:sz="0" w:space="0" w:color="FFFFFF"/>
                    <w:left w:val="none" w:sz="0" w:space="0" w:color="FFFFFF"/>
                    <w:bottom w:val="single" w:sz="6" w:space="0" w:color="FFFFFF"/>
                    <w:right w:val="none" w:sz="0" w:space="0" w:color="FFFFFF"/>
                  </w:divBdr>
                </w:div>
                <w:div w:id="178350518">
                  <w:marLeft w:val="0"/>
                  <w:marRight w:val="0"/>
                  <w:marTop w:val="0"/>
                  <w:marBottom w:val="0"/>
                  <w:divBdr>
                    <w:top w:val="none" w:sz="0" w:space="0" w:color="auto"/>
                    <w:left w:val="none" w:sz="0" w:space="0" w:color="auto"/>
                    <w:bottom w:val="none" w:sz="0" w:space="0" w:color="auto"/>
                    <w:right w:val="none" w:sz="0" w:space="0" w:color="auto"/>
                  </w:divBdr>
                </w:div>
                <w:div w:id="1036470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42877">
          <w:marLeft w:val="0"/>
          <w:marRight w:val="0"/>
          <w:marTop w:val="0"/>
          <w:marBottom w:val="150"/>
          <w:divBdr>
            <w:top w:val="none" w:sz="0" w:space="0" w:color="auto"/>
            <w:left w:val="none" w:sz="0" w:space="0" w:color="auto"/>
            <w:bottom w:val="none" w:sz="0" w:space="0" w:color="auto"/>
            <w:right w:val="none" w:sz="0" w:space="0" w:color="auto"/>
          </w:divBdr>
          <w:divsChild>
            <w:div w:id="1563832823">
              <w:marLeft w:val="0"/>
              <w:marRight w:val="0"/>
              <w:marTop w:val="0"/>
              <w:marBottom w:val="300"/>
              <w:divBdr>
                <w:top w:val="single" w:sz="6" w:space="0" w:color="FFFFFF"/>
                <w:left w:val="single" w:sz="6" w:space="0" w:color="FFFFFF"/>
                <w:bottom w:val="single" w:sz="6" w:space="0" w:color="FFFFFF"/>
                <w:right w:val="single" w:sz="6" w:space="0" w:color="FFFFFF"/>
              </w:divBdr>
              <w:divsChild>
                <w:div w:id="386222957">
                  <w:marLeft w:val="0"/>
                  <w:marRight w:val="0"/>
                  <w:marTop w:val="0"/>
                  <w:marBottom w:val="0"/>
                  <w:divBdr>
                    <w:top w:val="none" w:sz="0" w:space="0" w:color="FFFFFF"/>
                    <w:left w:val="none" w:sz="0" w:space="0" w:color="FFFFFF"/>
                    <w:bottom w:val="single" w:sz="6" w:space="0" w:color="FFFFFF"/>
                    <w:right w:val="none" w:sz="0" w:space="0" w:color="FFFFFF"/>
                  </w:divBdr>
                </w:div>
                <w:div w:id="1091972278">
                  <w:marLeft w:val="0"/>
                  <w:marRight w:val="0"/>
                  <w:marTop w:val="0"/>
                  <w:marBottom w:val="0"/>
                  <w:divBdr>
                    <w:top w:val="none" w:sz="0" w:space="0" w:color="auto"/>
                    <w:left w:val="none" w:sz="0" w:space="0" w:color="auto"/>
                    <w:bottom w:val="none" w:sz="0" w:space="0" w:color="auto"/>
                    <w:right w:val="none" w:sz="0" w:space="0" w:color="auto"/>
                  </w:divBdr>
                </w:div>
                <w:div w:id="212403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050790">
          <w:marLeft w:val="0"/>
          <w:marRight w:val="0"/>
          <w:marTop w:val="0"/>
          <w:marBottom w:val="150"/>
          <w:divBdr>
            <w:top w:val="none" w:sz="0" w:space="0" w:color="auto"/>
            <w:left w:val="none" w:sz="0" w:space="0" w:color="auto"/>
            <w:bottom w:val="none" w:sz="0" w:space="0" w:color="auto"/>
            <w:right w:val="none" w:sz="0" w:space="0" w:color="auto"/>
          </w:divBdr>
          <w:divsChild>
            <w:div w:id="637494768">
              <w:marLeft w:val="0"/>
              <w:marRight w:val="0"/>
              <w:marTop w:val="0"/>
              <w:marBottom w:val="300"/>
              <w:divBdr>
                <w:top w:val="single" w:sz="6" w:space="0" w:color="FFFFFF"/>
                <w:left w:val="single" w:sz="6" w:space="0" w:color="FFFFFF"/>
                <w:bottom w:val="single" w:sz="6" w:space="0" w:color="FFFFFF"/>
                <w:right w:val="single" w:sz="6" w:space="0" w:color="FFFFFF"/>
              </w:divBdr>
              <w:divsChild>
                <w:div w:id="106581379">
                  <w:marLeft w:val="0"/>
                  <w:marRight w:val="0"/>
                  <w:marTop w:val="0"/>
                  <w:marBottom w:val="0"/>
                  <w:divBdr>
                    <w:top w:val="none" w:sz="0" w:space="0" w:color="FFFFFF"/>
                    <w:left w:val="none" w:sz="0" w:space="0" w:color="FFFFFF"/>
                    <w:bottom w:val="single" w:sz="6" w:space="0" w:color="FFFFFF"/>
                    <w:right w:val="none" w:sz="0" w:space="0" w:color="FFFFFF"/>
                  </w:divBdr>
                </w:div>
                <w:div w:id="789325257">
                  <w:marLeft w:val="0"/>
                  <w:marRight w:val="0"/>
                  <w:marTop w:val="0"/>
                  <w:marBottom w:val="0"/>
                  <w:divBdr>
                    <w:top w:val="none" w:sz="0" w:space="0" w:color="auto"/>
                    <w:left w:val="none" w:sz="0" w:space="0" w:color="auto"/>
                    <w:bottom w:val="none" w:sz="0" w:space="0" w:color="auto"/>
                    <w:right w:val="none" w:sz="0" w:space="0" w:color="auto"/>
                  </w:divBdr>
                </w:div>
                <w:div w:id="20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680620">
      <w:bodyDiv w:val="1"/>
      <w:marLeft w:val="0"/>
      <w:marRight w:val="0"/>
      <w:marTop w:val="0"/>
      <w:marBottom w:val="0"/>
      <w:divBdr>
        <w:top w:val="none" w:sz="0" w:space="0" w:color="auto"/>
        <w:left w:val="none" w:sz="0" w:space="0" w:color="auto"/>
        <w:bottom w:val="none" w:sz="0" w:space="0" w:color="auto"/>
        <w:right w:val="none" w:sz="0" w:space="0" w:color="auto"/>
      </w:divBdr>
      <w:divsChild>
        <w:div w:id="1106773861">
          <w:marLeft w:val="0"/>
          <w:marRight w:val="0"/>
          <w:marTop w:val="0"/>
          <w:marBottom w:val="150"/>
          <w:divBdr>
            <w:top w:val="none" w:sz="0" w:space="0" w:color="auto"/>
            <w:left w:val="none" w:sz="0" w:space="0" w:color="auto"/>
            <w:bottom w:val="none" w:sz="0" w:space="0" w:color="auto"/>
            <w:right w:val="none" w:sz="0" w:space="0" w:color="auto"/>
          </w:divBdr>
          <w:divsChild>
            <w:div w:id="679311563">
              <w:marLeft w:val="0"/>
              <w:marRight w:val="0"/>
              <w:marTop w:val="0"/>
              <w:marBottom w:val="300"/>
              <w:divBdr>
                <w:top w:val="single" w:sz="6" w:space="0" w:color="FFFFFF"/>
                <w:left w:val="single" w:sz="6" w:space="0" w:color="FFFFFF"/>
                <w:bottom w:val="single" w:sz="6" w:space="0" w:color="FFFFFF"/>
                <w:right w:val="single" w:sz="6" w:space="0" w:color="FFFFFF"/>
              </w:divBdr>
              <w:divsChild>
                <w:div w:id="1467963967">
                  <w:marLeft w:val="0"/>
                  <w:marRight w:val="0"/>
                  <w:marTop w:val="0"/>
                  <w:marBottom w:val="0"/>
                  <w:divBdr>
                    <w:top w:val="none" w:sz="0" w:space="0" w:color="auto"/>
                    <w:left w:val="none" w:sz="0" w:space="0" w:color="auto"/>
                    <w:bottom w:val="none" w:sz="0" w:space="0" w:color="auto"/>
                    <w:right w:val="none" w:sz="0" w:space="0" w:color="auto"/>
                  </w:divBdr>
                </w:div>
                <w:div w:id="182898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990986">
          <w:marLeft w:val="0"/>
          <w:marRight w:val="0"/>
          <w:marTop w:val="0"/>
          <w:marBottom w:val="150"/>
          <w:divBdr>
            <w:top w:val="none" w:sz="0" w:space="0" w:color="auto"/>
            <w:left w:val="none" w:sz="0" w:space="0" w:color="auto"/>
            <w:bottom w:val="none" w:sz="0" w:space="0" w:color="auto"/>
            <w:right w:val="none" w:sz="0" w:space="0" w:color="auto"/>
          </w:divBdr>
          <w:divsChild>
            <w:div w:id="1653369811">
              <w:marLeft w:val="0"/>
              <w:marRight w:val="0"/>
              <w:marTop w:val="0"/>
              <w:marBottom w:val="300"/>
              <w:divBdr>
                <w:top w:val="single" w:sz="6" w:space="0" w:color="FFFFFF"/>
                <w:left w:val="single" w:sz="6" w:space="0" w:color="FFFFFF"/>
                <w:bottom w:val="single" w:sz="6" w:space="0" w:color="FFFFFF"/>
                <w:right w:val="single" w:sz="6" w:space="0" w:color="FFFFFF"/>
              </w:divBdr>
              <w:divsChild>
                <w:div w:id="625428356">
                  <w:marLeft w:val="0"/>
                  <w:marRight w:val="0"/>
                  <w:marTop w:val="0"/>
                  <w:marBottom w:val="0"/>
                  <w:divBdr>
                    <w:top w:val="none" w:sz="0" w:space="0" w:color="FFFFFF"/>
                    <w:left w:val="none" w:sz="0" w:space="0" w:color="FFFFFF"/>
                    <w:bottom w:val="single" w:sz="6" w:space="0" w:color="FFFFFF"/>
                    <w:right w:val="none" w:sz="0" w:space="0" w:color="FFFFFF"/>
                  </w:divBdr>
                </w:div>
                <w:div w:id="761753910">
                  <w:marLeft w:val="0"/>
                  <w:marRight w:val="0"/>
                  <w:marTop w:val="0"/>
                  <w:marBottom w:val="0"/>
                  <w:divBdr>
                    <w:top w:val="none" w:sz="0" w:space="0" w:color="auto"/>
                    <w:left w:val="none" w:sz="0" w:space="0" w:color="auto"/>
                    <w:bottom w:val="none" w:sz="0" w:space="0" w:color="auto"/>
                    <w:right w:val="none" w:sz="0" w:space="0" w:color="auto"/>
                  </w:divBdr>
                </w:div>
                <w:div w:id="203032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06233">
          <w:marLeft w:val="0"/>
          <w:marRight w:val="0"/>
          <w:marTop w:val="0"/>
          <w:marBottom w:val="150"/>
          <w:divBdr>
            <w:top w:val="none" w:sz="0" w:space="0" w:color="auto"/>
            <w:left w:val="none" w:sz="0" w:space="0" w:color="auto"/>
            <w:bottom w:val="none" w:sz="0" w:space="0" w:color="auto"/>
            <w:right w:val="none" w:sz="0" w:space="0" w:color="auto"/>
          </w:divBdr>
          <w:divsChild>
            <w:div w:id="296028772">
              <w:marLeft w:val="0"/>
              <w:marRight w:val="0"/>
              <w:marTop w:val="0"/>
              <w:marBottom w:val="300"/>
              <w:divBdr>
                <w:top w:val="single" w:sz="6" w:space="0" w:color="FFFFFF"/>
                <w:left w:val="single" w:sz="6" w:space="0" w:color="FFFFFF"/>
                <w:bottom w:val="single" w:sz="6" w:space="0" w:color="FFFFFF"/>
                <w:right w:val="single" w:sz="6" w:space="0" w:color="FFFFFF"/>
              </w:divBdr>
              <w:divsChild>
                <w:div w:id="414058699">
                  <w:marLeft w:val="0"/>
                  <w:marRight w:val="0"/>
                  <w:marTop w:val="0"/>
                  <w:marBottom w:val="0"/>
                  <w:divBdr>
                    <w:top w:val="none" w:sz="0" w:space="0" w:color="FFFFFF"/>
                    <w:left w:val="none" w:sz="0" w:space="0" w:color="FFFFFF"/>
                    <w:bottom w:val="single" w:sz="6" w:space="0" w:color="FFFFFF"/>
                    <w:right w:val="none" w:sz="0" w:space="0" w:color="FFFFFF"/>
                  </w:divBdr>
                </w:div>
                <w:div w:id="1648507577">
                  <w:marLeft w:val="0"/>
                  <w:marRight w:val="0"/>
                  <w:marTop w:val="0"/>
                  <w:marBottom w:val="0"/>
                  <w:divBdr>
                    <w:top w:val="none" w:sz="0" w:space="0" w:color="auto"/>
                    <w:left w:val="none" w:sz="0" w:space="0" w:color="auto"/>
                    <w:bottom w:val="none" w:sz="0" w:space="0" w:color="auto"/>
                    <w:right w:val="none" w:sz="0" w:space="0" w:color="auto"/>
                  </w:divBdr>
                </w:div>
                <w:div w:id="1896890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3708">
          <w:marLeft w:val="0"/>
          <w:marRight w:val="0"/>
          <w:marTop w:val="0"/>
          <w:marBottom w:val="150"/>
          <w:divBdr>
            <w:top w:val="none" w:sz="0" w:space="0" w:color="auto"/>
            <w:left w:val="none" w:sz="0" w:space="0" w:color="auto"/>
            <w:bottom w:val="none" w:sz="0" w:space="0" w:color="auto"/>
            <w:right w:val="none" w:sz="0" w:space="0" w:color="auto"/>
          </w:divBdr>
          <w:divsChild>
            <w:div w:id="660352600">
              <w:marLeft w:val="0"/>
              <w:marRight w:val="0"/>
              <w:marTop w:val="0"/>
              <w:marBottom w:val="300"/>
              <w:divBdr>
                <w:top w:val="single" w:sz="6" w:space="0" w:color="FFFFFF"/>
                <w:left w:val="single" w:sz="6" w:space="0" w:color="FFFFFF"/>
                <w:bottom w:val="single" w:sz="6" w:space="0" w:color="FFFFFF"/>
                <w:right w:val="single" w:sz="6" w:space="0" w:color="FFFFFF"/>
              </w:divBdr>
              <w:divsChild>
                <w:div w:id="1248422151">
                  <w:marLeft w:val="0"/>
                  <w:marRight w:val="0"/>
                  <w:marTop w:val="0"/>
                  <w:marBottom w:val="0"/>
                  <w:divBdr>
                    <w:top w:val="none" w:sz="0" w:space="0" w:color="FFFFFF"/>
                    <w:left w:val="none" w:sz="0" w:space="0" w:color="FFFFFF"/>
                    <w:bottom w:val="single" w:sz="6" w:space="0" w:color="FFFFFF"/>
                    <w:right w:val="none" w:sz="0" w:space="0" w:color="FFFFFF"/>
                  </w:divBdr>
                </w:div>
                <w:div w:id="1195000799">
                  <w:marLeft w:val="0"/>
                  <w:marRight w:val="0"/>
                  <w:marTop w:val="0"/>
                  <w:marBottom w:val="0"/>
                  <w:divBdr>
                    <w:top w:val="none" w:sz="0" w:space="0" w:color="auto"/>
                    <w:left w:val="none" w:sz="0" w:space="0" w:color="auto"/>
                    <w:bottom w:val="none" w:sz="0" w:space="0" w:color="auto"/>
                    <w:right w:val="none" w:sz="0" w:space="0" w:color="auto"/>
                  </w:divBdr>
                </w:div>
                <w:div w:id="1347832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483480">
          <w:marLeft w:val="0"/>
          <w:marRight w:val="0"/>
          <w:marTop w:val="0"/>
          <w:marBottom w:val="150"/>
          <w:divBdr>
            <w:top w:val="none" w:sz="0" w:space="0" w:color="auto"/>
            <w:left w:val="none" w:sz="0" w:space="0" w:color="auto"/>
            <w:bottom w:val="none" w:sz="0" w:space="0" w:color="auto"/>
            <w:right w:val="none" w:sz="0" w:space="0" w:color="auto"/>
          </w:divBdr>
          <w:divsChild>
            <w:div w:id="1685864456">
              <w:marLeft w:val="0"/>
              <w:marRight w:val="0"/>
              <w:marTop w:val="0"/>
              <w:marBottom w:val="300"/>
              <w:divBdr>
                <w:top w:val="single" w:sz="6" w:space="0" w:color="FFFFFF"/>
                <w:left w:val="single" w:sz="6" w:space="0" w:color="FFFFFF"/>
                <w:bottom w:val="single" w:sz="6" w:space="0" w:color="FFFFFF"/>
                <w:right w:val="single" w:sz="6" w:space="0" w:color="FFFFFF"/>
              </w:divBdr>
              <w:divsChild>
                <w:div w:id="98792620">
                  <w:marLeft w:val="0"/>
                  <w:marRight w:val="0"/>
                  <w:marTop w:val="0"/>
                  <w:marBottom w:val="0"/>
                  <w:divBdr>
                    <w:top w:val="none" w:sz="0" w:space="0" w:color="FFFFFF"/>
                    <w:left w:val="none" w:sz="0" w:space="0" w:color="FFFFFF"/>
                    <w:bottom w:val="single" w:sz="6" w:space="0" w:color="FFFFFF"/>
                    <w:right w:val="none" w:sz="0" w:space="0" w:color="FFFFFF"/>
                  </w:divBdr>
                </w:div>
                <w:div w:id="181553688">
                  <w:marLeft w:val="0"/>
                  <w:marRight w:val="0"/>
                  <w:marTop w:val="0"/>
                  <w:marBottom w:val="0"/>
                  <w:divBdr>
                    <w:top w:val="none" w:sz="0" w:space="0" w:color="auto"/>
                    <w:left w:val="none" w:sz="0" w:space="0" w:color="auto"/>
                    <w:bottom w:val="none" w:sz="0" w:space="0" w:color="auto"/>
                    <w:right w:val="none" w:sz="0" w:space="0" w:color="auto"/>
                  </w:divBdr>
                </w:div>
                <w:div w:id="94943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729969">
      <w:bodyDiv w:val="1"/>
      <w:marLeft w:val="0"/>
      <w:marRight w:val="0"/>
      <w:marTop w:val="0"/>
      <w:marBottom w:val="0"/>
      <w:divBdr>
        <w:top w:val="none" w:sz="0" w:space="0" w:color="auto"/>
        <w:left w:val="none" w:sz="0" w:space="0" w:color="auto"/>
        <w:bottom w:val="none" w:sz="0" w:space="0" w:color="auto"/>
        <w:right w:val="none" w:sz="0" w:space="0" w:color="auto"/>
      </w:divBdr>
      <w:divsChild>
        <w:div w:id="2083336229">
          <w:marLeft w:val="0"/>
          <w:marRight w:val="0"/>
          <w:marTop w:val="0"/>
          <w:marBottom w:val="150"/>
          <w:divBdr>
            <w:top w:val="none" w:sz="0" w:space="0" w:color="auto"/>
            <w:left w:val="none" w:sz="0" w:space="0" w:color="auto"/>
            <w:bottom w:val="none" w:sz="0" w:space="0" w:color="auto"/>
            <w:right w:val="none" w:sz="0" w:space="0" w:color="auto"/>
          </w:divBdr>
          <w:divsChild>
            <w:div w:id="629896413">
              <w:marLeft w:val="0"/>
              <w:marRight w:val="0"/>
              <w:marTop w:val="0"/>
              <w:marBottom w:val="300"/>
              <w:divBdr>
                <w:top w:val="single" w:sz="6" w:space="0" w:color="FFFFFF"/>
                <w:left w:val="single" w:sz="6" w:space="0" w:color="FFFFFF"/>
                <w:bottom w:val="single" w:sz="6" w:space="0" w:color="FFFFFF"/>
                <w:right w:val="single" w:sz="6" w:space="0" w:color="FFFFFF"/>
              </w:divBdr>
              <w:divsChild>
                <w:div w:id="471677465">
                  <w:marLeft w:val="0"/>
                  <w:marRight w:val="0"/>
                  <w:marTop w:val="0"/>
                  <w:marBottom w:val="0"/>
                  <w:divBdr>
                    <w:top w:val="none" w:sz="0" w:space="0" w:color="auto"/>
                    <w:left w:val="none" w:sz="0" w:space="0" w:color="auto"/>
                    <w:bottom w:val="none" w:sz="0" w:space="0" w:color="auto"/>
                    <w:right w:val="none" w:sz="0" w:space="0" w:color="auto"/>
                  </w:divBdr>
                </w:div>
                <w:div w:id="38522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926281">
          <w:marLeft w:val="0"/>
          <w:marRight w:val="0"/>
          <w:marTop w:val="0"/>
          <w:marBottom w:val="150"/>
          <w:divBdr>
            <w:top w:val="none" w:sz="0" w:space="0" w:color="auto"/>
            <w:left w:val="none" w:sz="0" w:space="0" w:color="auto"/>
            <w:bottom w:val="none" w:sz="0" w:space="0" w:color="auto"/>
            <w:right w:val="none" w:sz="0" w:space="0" w:color="auto"/>
          </w:divBdr>
          <w:divsChild>
            <w:div w:id="1048838289">
              <w:marLeft w:val="0"/>
              <w:marRight w:val="0"/>
              <w:marTop w:val="0"/>
              <w:marBottom w:val="300"/>
              <w:divBdr>
                <w:top w:val="single" w:sz="6" w:space="0" w:color="FFFFFF"/>
                <w:left w:val="single" w:sz="6" w:space="0" w:color="FFFFFF"/>
                <w:bottom w:val="single" w:sz="6" w:space="0" w:color="FFFFFF"/>
                <w:right w:val="single" w:sz="6" w:space="0" w:color="FFFFFF"/>
              </w:divBdr>
              <w:divsChild>
                <w:div w:id="549340812">
                  <w:marLeft w:val="0"/>
                  <w:marRight w:val="0"/>
                  <w:marTop w:val="0"/>
                  <w:marBottom w:val="0"/>
                  <w:divBdr>
                    <w:top w:val="none" w:sz="0" w:space="0" w:color="FFFFFF"/>
                    <w:left w:val="none" w:sz="0" w:space="0" w:color="FFFFFF"/>
                    <w:bottom w:val="single" w:sz="6" w:space="0" w:color="FFFFFF"/>
                    <w:right w:val="none" w:sz="0" w:space="0" w:color="FFFFFF"/>
                  </w:divBdr>
                </w:div>
                <w:div w:id="400255115">
                  <w:marLeft w:val="0"/>
                  <w:marRight w:val="0"/>
                  <w:marTop w:val="0"/>
                  <w:marBottom w:val="0"/>
                  <w:divBdr>
                    <w:top w:val="none" w:sz="0" w:space="0" w:color="auto"/>
                    <w:left w:val="none" w:sz="0" w:space="0" w:color="auto"/>
                    <w:bottom w:val="none" w:sz="0" w:space="0" w:color="auto"/>
                    <w:right w:val="none" w:sz="0" w:space="0" w:color="auto"/>
                  </w:divBdr>
                </w:div>
                <w:div w:id="187099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99593">
          <w:marLeft w:val="0"/>
          <w:marRight w:val="0"/>
          <w:marTop w:val="0"/>
          <w:marBottom w:val="150"/>
          <w:divBdr>
            <w:top w:val="none" w:sz="0" w:space="0" w:color="auto"/>
            <w:left w:val="none" w:sz="0" w:space="0" w:color="auto"/>
            <w:bottom w:val="none" w:sz="0" w:space="0" w:color="auto"/>
            <w:right w:val="none" w:sz="0" w:space="0" w:color="auto"/>
          </w:divBdr>
          <w:divsChild>
            <w:div w:id="1470124772">
              <w:marLeft w:val="0"/>
              <w:marRight w:val="0"/>
              <w:marTop w:val="0"/>
              <w:marBottom w:val="300"/>
              <w:divBdr>
                <w:top w:val="single" w:sz="6" w:space="0" w:color="FFFFFF"/>
                <w:left w:val="single" w:sz="6" w:space="0" w:color="FFFFFF"/>
                <w:bottom w:val="single" w:sz="6" w:space="0" w:color="FFFFFF"/>
                <w:right w:val="single" w:sz="6" w:space="0" w:color="FFFFFF"/>
              </w:divBdr>
              <w:divsChild>
                <w:div w:id="1927109667">
                  <w:marLeft w:val="0"/>
                  <w:marRight w:val="0"/>
                  <w:marTop w:val="0"/>
                  <w:marBottom w:val="0"/>
                  <w:divBdr>
                    <w:top w:val="none" w:sz="0" w:space="0" w:color="FFFFFF"/>
                    <w:left w:val="none" w:sz="0" w:space="0" w:color="FFFFFF"/>
                    <w:bottom w:val="single" w:sz="6" w:space="0" w:color="FFFFFF"/>
                    <w:right w:val="none" w:sz="0" w:space="0" w:color="FFFFFF"/>
                  </w:divBdr>
                </w:div>
                <w:div w:id="1236933605">
                  <w:marLeft w:val="0"/>
                  <w:marRight w:val="0"/>
                  <w:marTop w:val="0"/>
                  <w:marBottom w:val="0"/>
                  <w:divBdr>
                    <w:top w:val="none" w:sz="0" w:space="0" w:color="auto"/>
                    <w:left w:val="none" w:sz="0" w:space="0" w:color="auto"/>
                    <w:bottom w:val="none" w:sz="0" w:space="0" w:color="auto"/>
                    <w:right w:val="none" w:sz="0" w:space="0" w:color="auto"/>
                  </w:divBdr>
                </w:div>
                <w:div w:id="80027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226311">
          <w:marLeft w:val="0"/>
          <w:marRight w:val="0"/>
          <w:marTop w:val="0"/>
          <w:marBottom w:val="150"/>
          <w:divBdr>
            <w:top w:val="none" w:sz="0" w:space="0" w:color="auto"/>
            <w:left w:val="none" w:sz="0" w:space="0" w:color="auto"/>
            <w:bottom w:val="none" w:sz="0" w:space="0" w:color="auto"/>
            <w:right w:val="none" w:sz="0" w:space="0" w:color="auto"/>
          </w:divBdr>
          <w:divsChild>
            <w:div w:id="467942237">
              <w:marLeft w:val="0"/>
              <w:marRight w:val="0"/>
              <w:marTop w:val="0"/>
              <w:marBottom w:val="300"/>
              <w:divBdr>
                <w:top w:val="single" w:sz="6" w:space="0" w:color="FFFFFF"/>
                <w:left w:val="single" w:sz="6" w:space="0" w:color="FFFFFF"/>
                <w:bottom w:val="single" w:sz="6" w:space="0" w:color="FFFFFF"/>
                <w:right w:val="single" w:sz="6" w:space="0" w:color="FFFFFF"/>
              </w:divBdr>
              <w:divsChild>
                <w:div w:id="1409352856">
                  <w:marLeft w:val="0"/>
                  <w:marRight w:val="0"/>
                  <w:marTop w:val="0"/>
                  <w:marBottom w:val="0"/>
                  <w:divBdr>
                    <w:top w:val="none" w:sz="0" w:space="0" w:color="FFFFFF"/>
                    <w:left w:val="none" w:sz="0" w:space="0" w:color="FFFFFF"/>
                    <w:bottom w:val="single" w:sz="6" w:space="0" w:color="FFFFFF"/>
                    <w:right w:val="none" w:sz="0" w:space="0" w:color="FFFFFF"/>
                  </w:divBdr>
                </w:div>
                <w:div w:id="1334379164">
                  <w:marLeft w:val="0"/>
                  <w:marRight w:val="0"/>
                  <w:marTop w:val="0"/>
                  <w:marBottom w:val="0"/>
                  <w:divBdr>
                    <w:top w:val="none" w:sz="0" w:space="0" w:color="auto"/>
                    <w:left w:val="none" w:sz="0" w:space="0" w:color="auto"/>
                    <w:bottom w:val="none" w:sz="0" w:space="0" w:color="auto"/>
                    <w:right w:val="none" w:sz="0" w:space="0" w:color="auto"/>
                  </w:divBdr>
                </w:div>
                <w:div w:id="780688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199314">
          <w:marLeft w:val="0"/>
          <w:marRight w:val="0"/>
          <w:marTop w:val="0"/>
          <w:marBottom w:val="150"/>
          <w:divBdr>
            <w:top w:val="none" w:sz="0" w:space="0" w:color="auto"/>
            <w:left w:val="none" w:sz="0" w:space="0" w:color="auto"/>
            <w:bottom w:val="none" w:sz="0" w:space="0" w:color="auto"/>
            <w:right w:val="none" w:sz="0" w:space="0" w:color="auto"/>
          </w:divBdr>
          <w:divsChild>
            <w:div w:id="636497808">
              <w:marLeft w:val="0"/>
              <w:marRight w:val="0"/>
              <w:marTop w:val="0"/>
              <w:marBottom w:val="300"/>
              <w:divBdr>
                <w:top w:val="single" w:sz="6" w:space="0" w:color="FFFFFF"/>
                <w:left w:val="single" w:sz="6" w:space="0" w:color="FFFFFF"/>
                <w:bottom w:val="single" w:sz="6" w:space="0" w:color="FFFFFF"/>
                <w:right w:val="single" w:sz="6" w:space="0" w:color="FFFFFF"/>
              </w:divBdr>
              <w:divsChild>
                <w:div w:id="1849979627">
                  <w:marLeft w:val="0"/>
                  <w:marRight w:val="0"/>
                  <w:marTop w:val="0"/>
                  <w:marBottom w:val="0"/>
                  <w:divBdr>
                    <w:top w:val="none" w:sz="0" w:space="0" w:color="FFFFFF"/>
                    <w:left w:val="none" w:sz="0" w:space="0" w:color="FFFFFF"/>
                    <w:bottom w:val="single" w:sz="6" w:space="0" w:color="FFFFFF"/>
                    <w:right w:val="none" w:sz="0" w:space="0" w:color="FFFFFF"/>
                  </w:divBdr>
                </w:div>
                <w:div w:id="123477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798501">
      <w:bodyDiv w:val="1"/>
      <w:marLeft w:val="0"/>
      <w:marRight w:val="0"/>
      <w:marTop w:val="0"/>
      <w:marBottom w:val="0"/>
      <w:divBdr>
        <w:top w:val="none" w:sz="0" w:space="0" w:color="auto"/>
        <w:left w:val="none" w:sz="0" w:space="0" w:color="auto"/>
        <w:bottom w:val="none" w:sz="0" w:space="0" w:color="auto"/>
        <w:right w:val="none" w:sz="0" w:space="0" w:color="auto"/>
      </w:divBdr>
      <w:divsChild>
        <w:div w:id="2079744868">
          <w:marLeft w:val="0"/>
          <w:marRight w:val="0"/>
          <w:marTop w:val="0"/>
          <w:marBottom w:val="150"/>
          <w:divBdr>
            <w:top w:val="none" w:sz="0" w:space="0" w:color="auto"/>
            <w:left w:val="none" w:sz="0" w:space="0" w:color="auto"/>
            <w:bottom w:val="none" w:sz="0" w:space="0" w:color="auto"/>
            <w:right w:val="none" w:sz="0" w:space="0" w:color="auto"/>
          </w:divBdr>
          <w:divsChild>
            <w:div w:id="314115863">
              <w:marLeft w:val="0"/>
              <w:marRight w:val="0"/>
              <w:marTop w:val="0"/>
              <w:marBottom w:val="300"/>
              <w:divBdr>
                <w:top w:val="single" w:sz="6" w:space="0" w:color="FFFFFF"/>
                <w:left w:val="single" w:sz="6" w:space="0" w:color="FFFFFF"/>
                <w:bottom w:val="single" w:sz="6" w:space="0" w:color="FFFFFF"/>
                <w:right w:val="single" w:sz="6" w:space="0" w:color="FFFFFF"/>
              </w:divBdr>
              <w:divsChild>
                <w:div w:id="1056666146">
                  <w:marLeft w:val="0"/>
                  <w:marRight w:val="0"/>
                  <w:marTop w:val="0"/>
                  <w:marBottom w:val="0"/>
                  <w:divBdr>
                    <w:top w:val="none" w:sz="0" w:space="0" w:color="auto"/>
                    <w:left w:val="none" w:sz="0" w:space="0" w:color="auto"/>
                    <w:bottom w:val="none" w:sz="0" w:space="0" w:color="auto"/>
                    <w:right w:val="none" w:sz="0" w:space="0" w:color="auto"/>
                  </w:divBdr>
                </w:div>
                <w:div w:id="77751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38217">
          <w:marLeft w:val="0"/>
          <w:marRight w:val="0"/>
          <w:marTop w:val="0"/>
          <w:marBottom w:val="150"/>
          <w:divBdr>
            <w:top w:val="none" w:sz="0" w:space="0" w:color="auto"/>
            <w:left w:val="none" w:sz="0" w:space="0" w:color="auto"/>
            <w:bottom w:val="none" w:sz="0" w:space="0" w:color="auto"/>
            <w:right w:val="none" w:sz="0" w:space="0" w:color="auto"/>
          </w:divBdr>
          <w:divsChild>
            <w:div w:id="1851220085">
              <w:marLeft w:val="0"/>
              <w:marRight w:val="0"/>
              <w:marTop w:val="0"/>
              <w:marBottom w:val="300"/>
              <w:divBdr>
                <w:top w:val="single" w:sz="6" w:space="0" w:color="FFFFFF"/>
                <w:left w:val="single" w:sz="6" w:space="0" w:color="FFFFFF"/>
                <w:bottom w:val="single" w:sz="6" w:space="0" w:color="FFFFFF"/>
                <w:right w:val="single" w:sz="6" w:space="0" w:color="FFFFFF"/>
              </w:divBdr>
              <w:divsChild>
                <w:div w:id="715852778">
                  <w:marLeft w:val="0"/>
                  <w:marRight w:val="0"/>
                  <w:marTop w:val="0"/>
                  <w:marBottom w:val="0"/>
                  <w:divBdr>
                    <w:top w:val="none" w:sz="0" w:space="0" w:color="FFFFFF"/>
                    <w:left w:val="none" w:sz="0" w:space="0" w:color="FFFFFF"/>
                    <w:bottom w:val="single" w:sz="6" w:space="0" w:color="FFFFFF"/>
                    <w:right w:val="none" w:sz="0" w:space="0" w:color="FFFFFF"/>
                  </w:divBdr>
                </w:div>
                <w:div w:id="749084185">
                  <w:marLeft w:val="0"/>
                  <w:marRight w:val="0"/>
                  <w:marTop w:val="0"/>
                  <w:marBottom w:val="0"/>
                  <w:divBdr>
                    <w:top w:val="none" w:sz="0" w:space="0" w:color="auto"/>
                    <w:left w:val="none" w:sz="0" w:space="0" w:color="auto"/>
                    <w:bottom w:val="none" w:sz="0" w:space="0" w:color="auto"/>
                    <w:right w:val="none" w:sz="0" w:space="0" w:color="auto"/>
                  </w:divBdr>
                </w:div>
                <w:div w:id="1498381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315525">
          <w:marLeft w:val="0"/>
          <w:marRight w:val="0"/>
          <w:marTop w:val="0"/>
          <w:marBottom w:val="150"/>
          <w:divBdr>
            <w:top w:val="none" w:sz="0" w:space="0" w:color="auto"/>
            <w:left w:val="none" w:sz="0" w:space="0" w:color="auto"/>
            <w:bottom w:val="none" w:sz="0" w:space="0" w:color="auto"/>
            <w:right w:val="none" w:sz="0" w:space="0" w:color="auto"/>
          </w:divBdr>
          <w:divsChild>
            <w:div w:id="1560631497">
              <w:marLeft w:val="0"/>
              <w:marRight w:val="0"/>
              <w:marTop w:val="0"/>
              <w:marBottom w:val="300"/>
              <w:divBdr>
                <w:top w:val="single" w:sz="6" w:space="0" w:color="FFFFFF"/>
                <w:left w:val="single" w:sz="6" w:space="0" w:color="FFFFFF"/>
                <w:bottom w:val="single" w:sz="6" w:space="0" w:color="FFFFFF"/>
                <w:right w:val="single" w:sz="6" w:space="0" w:color="FFFFFF"/>
              </w:divBdr>
              <w:divsChild>
                <w:div w:id="94064035">
                  <w:marLeft w:val="0"/>
                  <w:marRight w:val="0"/>
                  <w:marTop w:val="0"/>
                  <w:marBottom w:val="0"/>
                  <w:divBdr>
                    <w:top w:val="none" w:sz="0" w:space="0" w:color="FFFFFF"/>
                    <w:left w:val="none" w:sz="0" w:space="0" w:color="FFFFFF"/>
                    <w:bottom w:val="single" w:sz="6" w:space="0" w:color="FFFFFF"/>
                    <w:right w:val="none" w:sz="0" w:space="0" w:color="FFFFFF"/>
                  </w:divBdr>
                </w:div>
                <w:div w:id="86586524">
                  <w:marLeft w:val="0"/>
                  <w:marRight w:val="0"/>
                  <w:marTop w:val="0"/>
                  <w:marBottom w:val="0"/>
                  <w:divBdr>
                    <w:top w:val="none" w:sz="0" w:space="0" w:color="auto"/>
                    <w:left w:val="none" w:sz="0" w:space="0" w:color="auto"/>
                    <w:bottom w:val="none" w:sz="0" w:space="0" w:color="auto"/>
                    <w:right w:val="none" w:sz="0" w:space="0" w:color="auto"/>
                  </w:divBdr>
                </w:div>
                <w:div w:id="162033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463504">
          <w:marLeft w:val="0"/>
          <w:marRight w:val="0"/>
          <w:marTop w:val="0"/>
          <w:marBottom w:val="150"/>
          <w:divBdr>
            <w:top w:val="none" w:sz="0" w:space="0" w:color="auto"/>
            <w:left w:val="none" w:sz="0" w:space="0" w:color="auto"/>
            <w:bottom w:val="none" w:sz="0" w:space="0" w:color="auto"/>
            <w:right w:val="none" w:sz="0" w:space="0" w:color="auto"/>
          </w:divBdr>
          <w:divsChild>
            <w:div w:id="1710641438">
              <w:marLeft w:val="0"/>
              <w:marRight w:val="0"/>
              <w:marTop w:val="0"/>
              <w:marBottom w:val="300"/>
              <w:divBdr>
                <w:top w:val="single" w:sz="6" w:space="0" w:color="FFFFFF"/>
                <w:left w:val="single" w:sz="6" w:space="0" w:color="FFFFFF"/>
                <w:bottom w:val="single" w:sz="6" w:space="0" w:color="FFFFFF"/>
                <w:right w:val="single" w:sz="6" w:space="0" w:color="FFFFFF"/>
              </w:divBdr>
              <w:divsChild>
                <w:div w:id="885411282">
                  <w:marLeft w:val="0"/>
                  <w:marRight w:val="0"/>
                  <w:marTop w:val="0"/>
                  <w:marBottom w:val="0"/>
                  <w:divBdr>
                    <w:top w:val="none" w:sz="0" w:space="0" w:color="FFFFFF"/>
                    <w:left w:val="none" w:sz="0" w:space="0" w:color="FFFFFF"/>
                    <w:bottom w:val="single" w:sz="6" w:space="0" w:color="FFFFFF"/>
                    <w:right w:val="none" w:sz="0" w:space="0" w:color="FFFFFF"/>
                  </w:divBdr>
                </w:div>
                <w:div w:id="376394649">
                  <w:marLeft w:val="0"/>
                  <w:marRight w:val="0"/>
                  <w:marTop w:val="0"/>
                  <w:marBottom w:val="0"/>
                  <w:divBdr>
                    <w:top w:val="none" w:sz="0" w:space="0" w:color="auto"/>
                    <w:left w:val="none" w:sz="0" w:space="0" w:color="auto"/>
                    <w:bottom w:val="none" w:sz="0" w:space="0" w:color="auto"/>
                    <w:right w:val="none" w:sz="0" w:space="0" w:color="auto"/>
                  </w:divBdr>
                </w:div>
                <w:div w:id="6522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068257">
      <w:bodyDiv w:val="1"/>
      <w:marLeft w:val="0"/>
      <w:marRight w:val="0"/>
      <w:marTop w:val="0"/>
      <w:marBottom w:val="0"/>
      <w:divBdr>
        <w:top w:val="none" w:sz="0" w:space="0" w:color="auto"/>
        <w:left w:val="none" w:sz="0" w:space="0" w:color="auto"/>
        <w:bottom w:val="none" w:sz="0" w:space="0" w:color="auto"/>
        <w:right w:val="none" w:sz="0" w:space="0" w:color="auto"/>
      </w:divBdr>
    </w:div>
    <w:div w:id="1068916694">
      <w:bodyDiv w:val="1"/>
      <w:marLeft w:val="0"/>
      <w:marRight w:val="0"/>
      <w:marTop w:val="0"/>
      <w:marBottom w:val="0"/>
      <w:divBdr>
        <w:top w:val="none" w:sz="0" w:space="0" w:color="auto"/>
        <w:left w:val="none" w:sz="0" w:space="0" w:color="auto"/>
        <w:bottom w:val="none" w:sz="0" w:space="0" w:color="auto"/>
        <w:right w:val="none" w:sz="0" w:space="0" w:color="auto"/>
      </w:divBdr>
      <w:divsChild>
        <w:div w:id="585264651">
          <w:marLeft w:val="0"/>
          <w:marRight w:val="0"/>
          <w:marTop w:val="0"/>
          <w:marBottom w:val="0"/>
          <w:divBdr>
            <w:top w:val="none" w:sz="0" w:space="0" w:color="auto"/>
            <w:left w:val="none" w:sz="0" w:space="0" w:color="auto"/>
            <w:bottom w:val="none" w:sz="0" w:space="0" w:color="auto"/>
            <w:right w:val="none" w:sz="0" w:space="0" w:color="auto"/>
          </w:divBdr>
        </w:div>
      </w:divsChild>
    </w:div>
    <w:div w:id="1068922837">
      <w:bodyDiv w:val="1"/>
      <w:marLeft w:val="0"/>
      <w:marRight w:val="0"/>
      <w:marTop w:val="0"/>
      <w:marBottom w:val="0"/>
      <w:divBdr>
        <w:top w:val="none" w:sz="0" w:space="0" w:color="auto"/>
        <w:left w:val="none" w:sz="0" w:space="0" w:color="auto"/>
        <w:bottom w:val="none" w:sz="0" w:space="0" w:color="auto"/>
        <w:right w:val="none" w:sz="0" w:space="0" w:color="auto"/>
      </w:divBdr>
      <w:divsChild>
        <w:div w:id="930312168">
          <w:marLeft w:val="0"/>
          <w:marRight w:val="0"/>
          <w:marTop w:val="0"/>
          <w:marBottom w:val="0"/>
          <w:divBdr>
            <w:top w:val="none" w:sz="0" w:space="0" w:color="auto"/>
            <w:left w:val="none" w:sz="0" w:space="0" w:color="auto"/>
            <w:bottom w:val="none" w:sz="0" w:space="0" w:color="auto"/>
            <w:right w:val="none" w:sz="0" w:space="0" w:color="auto"/>
          </w:divBdr>
          <w:divsChild>
            <w:div w:id="1125348885">
              <w:marLeft w:val="0"/>
              <w:marRight w:val="0"/>
              <w:marTop w:val="0"/>
              <w:marBottom w:val="0"/>
              <w:divBdr>
                <w:top w:val="none" w:sz="0" w:space="0" w:color="auto"/>
                <w:left w:val="none" w:sz="0" w:space="0" w:color="auto"/>
                <w:bottom w:val="none" w:sz="0" w:space="0" w:color="auto"/>
                <w:right w:val="none" w:sz="0" w:space="0" w:color="auto"/>
              </w:divBdr>
              <w:divsChild>
                <w:div w:id="559750458">
                  <w:marLeft w:val="0"/>
                  <w:marRight w:val="0"/>
                  <w:marTop w:val="0"/>
                  <w:marBottom w:val="0"/>
                  <w:divBdr>
                    <w:top w:val="none" w:sz="0" w:space="0" w:color="auto"/>
                    <w:left w:val="none" w:sz="0" w:space="0" w:color="auto"/>
                    <w:bottom w:val="none" w:sz="0" w:space="0" w:color="auto"/>
                    <w:right w:val="none" w:sz="0" w:space="0" w:color="auto"/>
                  </w:divBdr>
                  <w:divsChild>
                    <w:div w:id="1602832803">
                      <w:marLeft w:val="0"/>
                      <w:marRight w:val="0"/>
                      <w:marTop w:val="0"/>
                      <w:marBottom w:val="0"/>
                      <w:divBdr>
                        <w:top w:val="none" w:sz="0" w:space="0" w:color="auto"/>
                        <w:left w:val="none" w:sz="0" w:space="0" w:color="auto"/>
                        <w:bottom w:val="none" w:sz="0" w:space="0" w:color="auto"/>
                        <w:right w:val="none" w:sz="0" w:space="0" w:color="auto"/>
                      </w:divBdr>
                      <w:divsChild>
                        <w:div w:id="812989180">
                          <w:marLeft w:val="0"/>
                          <w:marRight w:val="0"/>
                          <w:marTop w:val="0"/>
                          <w:marBottom w:val="0"/>
                          <w:divBdr>
                            <w:top w:val="none" w:sz="0" w:space="0" w:color="auto"/>
                            <w:left w:val="none" w:sz="0" w:space="0" w:color="auto"/>
                            <w:bottom w:val="none" w:sz="0" w:space="0" w:color="auto"/>
                            <w:right w:val="none" w:sz="0" w:space="0" w:color="auto"/>
                          </w:divBdr>
                          <w:divsChild>
                            <w:div w:id="1199322600">
                              <w:marLeft w:val="0"/>
                              <w:marRight w:val="0"/>
                              <w:marTop w:val="0"/>
                              <w:marBottom w:val="0"/>
                              <w:divBdr>
                                <w:top w:val="none" w:sz="0" w:space="0" w:color="auto"/>
                                <w:left w:val="none" w:sz="0" w:space="0" w:color="auto"/>
                                <w:bottom w:val="none" w:sz="0" w:space="0" w:color="auto"/>
                                <w:right w:val="none" w:sz="0" w:space="0" w:color="auto"/>
                              </w:divBdr>
                              <w:divsChild>
                                <w:div w:id="967465785">
                                  <w:marLeft w:val="0"/>
                                  <w:marRight w:val="0"/>
                                  <w:marTop w:val="0"/>
                                  <w:marBottom w:val="0"/>
                                  <w:divBdr>
                                    <w:top w:val="none" w:sz="0" w:space="0" w:color="auto"/>
                                    <w:left w:val="none" w:sz="0" w:space="0" w:color="auto"/>
                                    <w:bottom w:val="none" w:sz="0" w:space="0" w:color="auto"/>
                                    <w:right w:val="none" w:sz="0" w:space="0" w:color="auto"/>
                                  </w:divBdr>
                                  <w:divsChild>
                                    <w:div w:id="258637748">
                                      <w:marLeft w:val="43"/>
                                      <w:marRight w:val="0"/>
                                      <w:marTop w:val="0"/>
                                      <w:marBottom w:val="0"/>
                                      <w:divBdr>
                                        <w:top w:val="none" w:sz="0" w:space="0" w:color="auto"/>
                                        <w:left w:val="none" w:sz="0" w:space="0" w:color="auto"/>
                                        <w:bottom w:val="none" w:sz="0" w:space="0" w:color="auto"/>
                                        <w:right w:val="none" w:sz="0" w:space="0" w:color="auto"/>
                                      </w:divBdr>
                                      <w:divsChild>
                                        <w:div w:id="1224559281">
                                          <w:marLeft w:val="0"/>
                                          <w:marRight w:val="0"/>
                                          <w:marTop w:val="0"/>
                                          <w:marBottom w:val="0"/>
                                          <w:divBdr>
                                            <w:top w:val="none" w:sz="0" w:space="0" w:color="auto"/>
                                            <w:left w:val="none" w:sz="0" w:space="0" w:color="auto"/>
                                            <w:bottom w:val="none" w:sz="0" w:space="0" w:color="auto"/>
                                            <w:right w:val="none" w:sz="0" w:space="0" w:color="auto"/>
                                          </w:divBdr>
                                          <w:divsChild>
                                            <w:div w:id="395202924">
                                              <w:marLeft w:val="0"/>
                                              <w:marRight w:val="0"/>
                                              <w:marTop w:val="0"/>
                                              <w:marBottom w:val="86"/>
                                              <w:divBdr>
                                                <w:top w:val="single" w:sz="4" w:space="0" w:color="F5F5F5"/>
                                                <w:left w:val="single" w:sz="4" w:space="0" w:color="F5F5F5"/>
                                                <w:bottom w:val="single" w:sz="4" w:space="0" w:color="F5F5F5"/>
                                                <w:right w:val="single" w:sz="4" w:space="0" w:color="F5F5F5"/>
                                              </w:divBdr>
                                              <w:divsChild>
                                                <w:div w:id="1081296554">
                                                  <w:marLeft w:val="0"/>
                                                  <w:marRight w:val="0"/>
                                                  <w:marTop w:val="0"/>
                                                  <w:marBottom w:val="0"/>
                                                  <w:divBdr>
                                                    <w:top w:val="none" w:sz="0" w:space="0" w:color="auto"/>
                                                    <w:left w:val="none" w:sz="0" w:space="0" w:color="auto"/>
                                                    <w:bottom w:val="none" w:sz="0" w:space="0" w:color="auto"/>
                                                    <w:right w:val="none" w:sz="0" w:space="0" w:color="auto"/>
                                                  </w:divBdr>
                                                  <w:divsChild>
                                                    <w:div w:id="109845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68964698">
      <w:bodyDiv w:val="1"/>
      <w:marLeft w:val="0"/>
      <w:marRight w:val="0"/>
      <w:marTop w:val="0"/>
      <w:marBottom w:val="0"/>
      <w:divBdr>
        <w:top w:val="none" w:sz="0" w:space="0" w:color="auto"/>
        <w:left w:val="none" w:sz="0" w:space="0" w:color="auto"/>
        <w:bottom w:val="none" w:sz="0" w:space="0" w:color="auto"/>
        <w:right w:val="none" w:sz="0" w:space="0" w:color="auto"/>
      </w:divBdr>
      <w:divsChild>
        <w:div w:id="544946672">
          <w:marLeft w:val="0"/>
          <w:marRight w:val="0"/>
          <w:marTop w:val="0"/>
          <w:marBottom w:val="0"/>
          <w:divBdr>
            <w:top w:val="none" w:sz="0" w:space="0" w:color="auto"/>
            <w:left w:val="none" w:sz="0" w:space="0" w:color="auto"/>
            <w:bottom w:val="none" w:sz="0" w:space="0" w:color="auto"/>
            <w:right w:val="none" w:sz="0" w:space="0" w:color="auto"/>
          </w:divBdr>
        </w:div>
      </w:divsChild>
    </w:div>
    <w:div w:id="1069497869">
      <w:bodyDiv w:val="1"/>
      <w:marLeft w:val="0"/>
      <w:marRight w:val="0"/>
      <w:marTop w:val="0"/>
      <w:marBottom w:val="0"/>
      <w:divBdr>
        <w:top w:val="none" w:sz="0" w:space="0" w:color="auto"/>
        <w:left w:val="none" w:sz="0" w:space="0" w:color="auto"/>
        <w:bottom w:val="none" w:sz="0" w:space="0" w:color="auto"/>
        <w:right w:val="none" w:sz="0" w:space="0" w:color="auto"/>
      </w:divBdr>
      <w:divsChild>
        <w:div w:id="1132401113">
          <w:marLeft w:val="0"/>
          <w:marRight w:val="0"/>
          <w:marTop w:val="0"/>
          <w:marBottom w:val="0"/>
          <w:divBdr>
            <w:top w:val="none" w:sz="0" w:space="0" w:color="auto"/>
            <w:left w:val="none" w:sz="0" w:space="0" w:color="auto"/>
            <w:bottom w:val="none" w:sz="0" w:space="0" w:color="auto"/>
            <w:right w:val="none" w:sz="0" w:space="0" w:color="auto"/>
          </w:divBdr>
        </w:div>
      </w:divsChild>
    </w:div>
    <w:div w:id="1069502254">
      <w:bodyDiv w:val="1"/>
      <w:marLeft w:val="0"/>
      <w:marRight w:val="0"/>
      <w:marTop w:val="0"/>
      <w:marBottom w:val="0"/>
      <w:divBdr>
        <w:top w:val="none" w:sz="0" w:space="0" w:color="auto"/>
        <w:left w:val="none" w:sz="0" w:space="0" w:color="auto"/>
        <w:bottom w:val="none" w:sz="0" w:space="0" w:color="auto"/>
        <w:right w:val="none" w:sz="0" w:space="0" w:color="auto"/>
      </w:divBdr>
    </w:div>
    <w:div w:id="1069645387">
      <w:bodyDiv w:val="1"/>
      <w:marLeft w:val="0"/>
      <w:marRight w:val="0"/>
      <w:marTop w:val="0"/>
      <w:marBottom w:val="0"/>
      <w:divBdr>
        <w:top w:val="none" w:sz="0" w:space="0" w:color="auto"/>
        <w:left w:val="none" w:sz="0" w:space="0" w:color="auto"/>
        <w:bottom w:val="none" w:sz="0" w:space="0" w:color="auto"/>
        <w:right w:val="none" w:sz="0" w:space="0" w:color="auto"/>
      </w:divBdr>
      <w:divsChild>
        <w:div w:id="8333440">
          <w:marLeft w:val="0"/>
          <w:marRight w:val="0"/>
          <w:marTop w:val="0"/>
          <w:marBottom w:val="0"/>
          <w:divBdr>
            <w:top w:val="none" w:sz="0" w:space="0" w:color="auto"/>
            <w:left w:val="none" w:sz="0" w:space="0" w:color="auto"/>
            <w:bottom w:val="none" w:sz="0" w:space="0" w:color="auto"/>
            <w:right w:val="none" w:sz="0" w:space="0" w:color="auto"/>
          </w:divBdr>
        </w:div>
      </w:divsChild>
    </w:div>
    <w:div w:id="1069769537">
      <w:bodyDiv w:val="1"/>
      <w:marLeft w:val="0"/>
      <w:marRight w:val="0"/>
      <w:marTop w:val="0"/>
      <w:marBottom w:val="0"/>
      <w:divBdr>
        <w:top w:val="none" w:sz="0" w:space="0" w:color="auto"/>
        <w:left w:val="none" w:sz="0" w:space="0" w:color="auto"/>
        <w:bottom w:val="none" w:sz="0" w:space="0" w:color="auto"/>
        <w:right w:val="none" w:sz="0" w:space="0" w:color="auto"/>
      </w:divBdr>
      <w:divsChild>
        <w:div w:id="1310162054">
          <w:marLeft w:val="0"/>
          <w:marRight w:val="0"/>
          <w:marTop w:val="0"/>
          <w:marBottom w:val="0"/>
          <w:divBdr>
            <w:top w:val="none" w:sz="0" w:space="0" w:color="auto"/>
            <w:left w:val="none" w:sz="0" w:space="0" w:color="auto"/>
            <w:bottom w:val="none" w:sz="0" w:space="0" w:color="auto"/>
            <w:right w:val="none" w:sz="0" w:space="0" w:color="auto"/>
          </w:divBdr>
          <w:divsChild>
            <w:div w:id="1090539211">
              <w:marLeft w:val="0"/>
              <w:marRight w:val="0"/>
              <w:marTop w:val="0"/>
              <w:marBottom w:val="0"/>
              <w:divBdr>
                <w:top w:val="none" w:sz="0" w:space="0" w:color="auto"/>
                <w:left w:val="none" w:sz="0" w:space="0" w:color="auto"/>
                <w:bottom w:val="none" w:sz="0" w:space="0" w:color="auto"/>
                <w:right w:val="none" w:sz="0" w:space="0" w:color="auto"/>
              </w:divBdr>
              <w:divsChild>
                <w:div w:id="2094816518">
                  <w:marLeft w:val="0"/>
                  <w:marRight w:val="0"/>
                  <w:marTop w:val="0"/>
                  <w:marBottom w:val="0"/>
                  <w:divBdr>
                    <w:top w:val="none" w:sz="0" w:space="0" w:color="auto"/>
                    <w:left w:val="none" w:sz="0" w:space="0" w:color="auto"/>
                    <w:bottom w:val="none" w:sz="0" w:space="0" w:color="auto"/>
                    <w:right w:val="none" w:sz="0" w:space="0" w:color="auto"/>
                  </w:divBdr>
                  <w:divsChild>
                    <w:div w:id="932937486">
                      <w:marLeft w:val="0"/>
                      <w:marRight w:val="0"/>
                      <w:marTop w:val="0"/>
                      <w:marBottom w:val="0"/>
                      <w:divBdr>
                        <w:top w:val="none" w:sz="0" w:space="0" w:color="auto"/>
                        <w:left w:val="none" w:sz="0" w:space="0" w:color="auto"/>
                        <w:bottom w:val="none" w:sz="0" w:space="0" w:color="auto"/>
                        <w:right w:val="none" w:sz="0" w:space="0" w:color="auto"/>
                      </w:divBdr>
                      <w:divsChild>
                        <w:div w:id="488328873">
                          <w:marLeft w:val="0"/>
                          <w:marRight w:val="0"/>
                          <w:marTop w:val="0"/>
                          <w:marBottom w:val="0"/>
                          <w:divBdr>
                            <w:top w:val="none" w:sz="0" w:space="0" w:color="auto"/>
                            <w:left w:val="none" w:sz="0" w:space="0" w:color="auto"/>
                            <w:bottom w:val="none" w:sz="0" w:space="0" w:color="auto"/>
                            <w:right w:val="none" w:sz="0" w:space="0" w:color="auto"/>
                          </w:divBdr>
                          <w:divsChild>
                            <w:div w:id="977881467">
                              <w:marLeft w:val="0"/>
                              <w:marRight w:val="0"/>
                              <w:marTop w:val="0"/>
                              <w:marBottom w:val="0"/>
                              <w:divBdr>
                                <w:top w:val="none" w:sz="0" w:space="0" w:color="auto"/>
                                <w:left w:val="none" w:sz="0" w:space="0" w:color="auto"/>
                                <w:bottom w:val="none" w:sz="0" w:space="0" w:color="auto"/>
                                <w:right w:val="none" w:sz="0" w:space="0" w:color="auto"/>
                              </w:divBdr>
                              <w:divsChild>
                                <w:div w:id="822506272">
                                  <w:marLeft w:val="0"/>
                                  <w:marRight w:val="0"/>
                                  <w:marTop w:val="0"/>
                                  <w:marBottom w:val="0"/>
                                  <w:divBdr>
                                    <w:top w:val="none" w:sz="0" w:space="0" w:color="auto"/>
                                    <w:left w:val="none" w:sz="0" w:space="0" w:color="auto"/>
                                    <w:bottom w:val="none" w:sz="0" w:space="0" w:color="auto"/>
                                    <w:right w:val="none" w:sz="0" w:space="0" w:color="auto"/>
                                  </w:divBdr>
                                  <w:divsChild>
                                    <w:div w:id="1701859208">
                                      <w:marLeft w:val="0"/>
                                      <w:marRight w:val="0"/>
                                      <w:marTop w:val="0"/>
                                      <w:marBottom w:val="0"/>
                                      <w:divBdr>
                                        <w:top w:val="none" w:sz="0" w:space="0" w:color="auto"/>
                                        <w:left w:val="none" w:sz="0" w:space="0" w:color="auto"/>
                                        <w:bottom w:val="none" w:sz="0" w:space="0" w:color="auto"/>
                                        <w:right w:val="none" w:sz="0" w:space="0" w:color="auto"/>
                                      </w:divBdr>
                                      <w:divsChild>
                                        <w:div w:id="1329093968">
                                          <w:marLeft w:val="0"/>
                                          <w:marRight w:val="0"/>
                                          <w:marTop w:val="0"/>
                                          <w:marBottom w:val="0"/>
                                          <w:divBdr>
                                            <w:top w:val="none" w:sz="0" w:space="0" w:color="auto"/>
                                            <w:left w:val="none" w:sz="0" w:space="0" w:color="auto"/>
                                            <w:bottom w:val="none" w:sz="0" w:space="0" w:color="auto"/>
                                            <w:right w:val="none" w:sz="0" w:space="0" w:color="auto"/>
                                          </w:divBdr>
                                          <w:divsChild>
                                            <w:div w:id="1013410262">
                                              <w:marLeft w:val="0"/>
                                              <w:marRight w:val="0"/>
                                              <w:marTop w:val="0"/>
                                              <w:marBottom w:val="0"/>
                                              <w:divBdr>
                                                <w:top w:val="single" w:sz="4" w:space="0" w:color="F5F5F5"/>
                                                <w:left w:val="single" w:sz="4" w:space="0" w:color="F5F5F5"/>
                                                <w:bottom w:val="single" w:sz="4" w:space="0" w:color="F5F5F5"/>
                                                <w:right w:val="single" w:sz="4" w:space="0" w:color="F5F5F5"/>
                                              </w:divBdr>
                                              <w:divsChild>
                                                <w:div w:id="344014897">
                                                  <w:marLeft w:val="0"/>
                                                  <w:marRight w:val="0"/>
                                                  <w:marTop w:val="0"/>
                                                  <w:marBottom w:val="0"/>
                                                  <w:divBdr>
                                                    <w:top w:val="none" w:sz="0" w:space="0" w:color="auto"/>
                                                    <w:left w:val="none" w:sz="0" w:space="0" w:color="auto"/>
                                                    <w:bottom w:val="none" w:sz="0" w:space="0" w:color="auto"/>
                                                    <w:right w:val="none" w:sz="0" w:space="0" w:color="auto"/>
                                                  </w:divBdr>
                                                  <w:divsChild>
                                                    <w:div w:id="131144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69884190">
      <w:bodyDiv w:val="1"/>
      <w:marLeft w:val="0"/>
      <w:marRight w:val="0"/>
      <w:marTop w:val="0"/>
      <w:marBottom w:val="0"/>
      <w:divBdr>
        <w:top w:val="none" w:sz="0" w:space="0" w:color="auto"/>
        <w:left w:val="none" w:sz="0" w:space="0" w:color="auto"/>
        <w:bottom w:val="none" w:sz="0" w:space="0" w:color="auto"/>
        <w:right w:val="none" w:sz="0" w:space="0" w:color="auto"/>
      </w:divBdr>
      <w:divsChild>
        <w:div w:id="1521046341">
          <w:marLeft w:val="0"/>
          <w:marRight w:val="0"/>
          <w:marTop w:val="0"/>
          <w:marBottom w:val="150"/>
          <w:divBdr>
            <w:top w:val="none" w:sz="0" w:space="0" w:color="auto"/>
            <w:left w:val="none" w:sz="0" w:space="0" w:color="auto"/>
            <w:bottom w:val="none" w:sz="0" w:space="0" w:color="auto"/>
            <w:right w:val="none" w:sz="0" w:space="0" w:color="auto"/>
          </w:divBdr>
          <w:divsChild>
            <w:div w:id="776755075">
              <w:marLeft w:val="0"/>
              <w:marRight w:val="0"/>
              <w:marTop w:val="0"/>
              <w:marBottom w:val="300"/>
              <w:divBdr>
                <w:top w:val="single" w:sz="6" w:space="0" w:color="FFFFFF"/>
                <w:left w:val="single" w:sz="6" w:space="0" w:color="FFFFFF"/>
                <w:bottom w:val="single" w:sz="6" w:space="0" w:color="FFFFFF"/>
                <w:right w:val="single" w:sz="6" w:space="0" w:color="FFFFFF"/>
              </w:divBdr>
              <w:divsChild>
                <w:div w:id="1527408269">
                  <w:marLeft w:val="0"/>
                  <w:marRight w:val="0"/>
                  <w:marTop w:val="0"/>
                  <w:marBottom w:val="0"/>
                  <w:divBdr>
                    <w:top w:val="none" w:sz="0" w:space="0" w:color="auto"/>
                    <w:left w:val="none" w:sz="0" w:space="0" w:color="auto"/>
                    <w:bottom w:val="none" w:sz="0" w:space="0" w:color="auto"/>
                    <w:right w:val="none" w:sz="0" w:space="0" w:color="auto"/>
                  </w:divBdr>
                </w:div>
                <w:div w:id="193390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731799">
          <w:marLeft w:val="0"/>
          <w:marRight w:val="0"/>
          <w:marTop w:val="0"/>
          <w:marBottom w:val="150"/>
          <w:divBdr>
            <w:top w:val="none" w:sz="0" w:space="0" w:color="auto"/>
            <w:left w:val="none" w:sz="0" w:space="0" w:color="auto"/>
            <w:bottom w:val="none" w:sz="0" w:space="0" w:color="auto"/>
            <w:right w:val="none" w:sz="0" w:space="0" w:color="auto"/>
          </w:divBdr>
          <w:divsChild>
            <w:div w:id="2033916264">
              <w:marLeft w:val="0"/>
              <w:marRight w:val="0"/>
              <w:marTop w:val="0"/>
              <w:marBottom w:val="300"/>
              <w:divBdr>
                <w:top w:val="single" w:sz="6" w:space="0" w:color="FFFFFF"/>
                <w:left w:val="single" w:sz="6" w:space="0" w:color="FFFFFF"/>
                <w:bottom w:val="single" w:sz="6" w:space="0" w:color="FFFFFF"/>
                <w:right w:val="single" w:sz="6" w:space="0" w:color="FFFFFF"/>
              </w:divBdr>
              <w:divsChild>
                <w:div w:id="827981942">
                  <w:marLeft w:val="0"/>
                  <w:marRight w:val="0"/>
                  <w:marTop w:val="0"/>
                  <w:marBottom w:val="0"/>
                  <w:divBdr>
                    <w:top w:val="none" w:sz="0" w:space="0" w:color="FFFFFF"/>
                    <w:left w:val="none" w:sz="0" w:space="0" w:color="FFFFFF"/>
                    <w:bottom w:val="single" w:sz="6" w:space="0" w:color="FFFFFF"/>
                    <w:right w:val="none" w:sz="0" w:space="0" w:color="FFFFFF"/>
                  </w:divBdr>
                </w:div>
                <w:div w:id="944733511">
                  <w:marLeft w:val="0"/>
                  <w:marRight w:val="0"/>
                  <w:marTop w:val="0"/>
                  <w:marBottom w:val="0"/>
                  <w:divBdr>
                    <w:top w:val="none" w:sz="0" w:space="0" w:color="auto"/>
                    <w:left w:val="none" w:sz="0" w:space="0" w:color="auto"/>
                    <w:bottom w:val="none" w:sz="0" w:space="0" w:color="auto"/>
                    <w:right w:val="none" w:sz="0" w:space="0" w:color="auto"/>
                  </w:divBdr>
                </w:div>
                <w:div w:id="208117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689591">
          <w:marLeft w:val="0"/>
          <w:marRight w:val="0"/>
          <w:marTop w:val="0"/>
          <w:marBottom w:val="150"/>
          <w:divBdr>
            <w:top w:val="none" w:sz="0" w:space="0" w:color="auto"/>
            <w:left w:val="none" w:sz="0" w:space="0" w:color="auto"/>
            <w:bottom w:val="none" w:sz="0" w:space="0" w:color="auto"/>
            <w:right w:val="none" w:sz="0" w:space="0" w:color="auto"/>
          </w:divBdr>
          <w:divsChild>
            <w:div w:id="1096024990">
              <w:marLeft w:val="0"/>
              <w:marRight w:val="0"/>
              <w:marTop w:val="0"/>
              <w:marBottom w:val="300"/>
              <w:divBdr>
                <w:top w:val="single" w:sz="6" w:space="0" w:color="FFFFFF"/>
                <w:left w:val="single" w:sz="6" w:space="0" w:color="FFFFFF"/>
                <w:bottom w:val="single" w:sz="6" w:space="0" w:color="FFFFFF"/>
                <w:right w:val="single" w:sz="6" w:space="0" w:color="FFFFFF"/>
              </w:divBdr>
              <w:divsChild>
                <w:div w:id="1476607360">
                  <w:marLeft w:val="0"/>
                  <w:marRight w:val="0"/>
                  <w:marTop w:val="0"/>
                  <w:marBottom w:val="0"/>
                  <w:divBdr>
                    <w:top w:val="none" w:sz="0" w:space="0" w:color="FFFFFF"/>
                    <w:left w:val="none" w:sz="0" w:space="0" w:color="FFFFFF"/>
                    <w:bottom w:val="single" w:sz="6" w:space="0" w:color="FFFFFF"/>
                    <w:right w:val="none" w:sz="0" w:space="0" w:color="FFFFFF"/>
                  </w:divBdr>
                </w:div>
                <w:div w:id="1913421728">
                  <w:marLeft w:val="0"/>
                  <w:marRight w:val="0"/>
                  <w:marTop w:val="0"/>
                  <w:marBottom w:val="0"/>
                  <w:divBdr>
                    <w:top w:val="none" w:sz="0" w:space="0" w:color="auto"/>
                    <w:left w:val="none" w:sz="0" w:space="0" w:color="auto"/>
                    <w:bottom w:val="none" w:sz="0" w:space="0" w:color="auto"/>
                    <w:right w:val="none" w:sz="0" w:space="0" w:color="auto"/>
                  </w:divBdr>
                </w:div>
                <w:div w:id="73069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73645">
          <w:marLeft w:val="0"/>
          <w:marRight w:val="0"/>
          <w:marTop w:val="0"/>
          <w:marBottom w:val="150"/>
          <w:divBdr>
            <w:top w:val="none" w:sz="0" w:space="0" w:color="auto"/>
            <w:left w:val="none" w:sz="0" w:space="0" w:color="auto"/>
            <w:bottom w:val="none" w:sz="0" w:space="0" w:color="auto"/>
            <w:right w:val="none" w:sz="0" w:space="0" w:color="auto"/>
          </w:divBdr>
          <w:divsChild>
            <w:div w:id="620839123">
              <w:marLeft w:val="0"/>
              <w:marRight w:val="0"/>
              <w:marTop w:val="0"/>
              <w:marBottom w:val="300"/>
              <w:divBdr>
                <w:top w:val="single" w:sz="6" w:space="0" w:color="FFFFFF"/>
                <w:left w:val="single" w:sz="6" w:space="0" w:color="FFFFFF"/>
                <w:bottom w:val="single" w:sz="6" w:space="0" w:color="FFFFFF"/>
                <w:right w:val="single" w:sz="6" w:space="0" w:color="FFFFFF"/>
              </w:divBdr>
              <w:divsChild>
                <w:div w:id="1467435837">
                  <w:marLeft w:val="0"/>
                  <w:marRight w:val="0"/>
                  <w:marTop w:val="0"/>
                  <w:marBottom w:val="0"/>
                  <w:divBdr>
                    <w:top w:val="none" w:sz="0" w:space="0" w:color="FFFFFF"/>
                    <w:left w:val="none" w:sz="0" w:space="0" w:color="FFFFFF"/>
                    <w:bottom w:val="single" w:sz="6" w:space="0" w:color="FFFFFF"/>
                    <w:right w:val="none" w:sz="0" w:space="0" w:color="FFFFFF"/>
                  </w:divBdr>
                </w:div>
                <w:div w:id="1859156322">
                  <w:marLeft w:val="0"/>
                  <w:marRight w:val="0"/>
                  <w:marTop w:val="0"/>
                  <w:marBottom w:val="0"/>
                  <w:divBdr>
                    <w:top w:val="none" w:sz="0" w:space="0" w:color="auto"/>
                    <w:left w:val="none" w:sz="0" w:space="0" w:color="auto"/>
                    <w:bottom w:val="none" w:sz="0" w:space="0" w:color="auto"/>
                    <w:right w:val="none" w:sz="0" w:space="0" w:color="auto"/>
                  </w:divBdr>
                </w:div>
                <w:div w:id="47102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929919">
          <w:marLeft w:val="0"/>
          <w:marRight w:val="0"/>
          <w:marTop w:val="0"/>
          <w:marBottom w:val="150"/>
          <w:divBdr>
            <w:top w:val="none" w:sz="0" w:space="0" w:color="auto"/>
            <w:left w:val="none" w:sz="0" w:space="0" w:color="auto"/>
            <w:bottom w:val="none" w:sz="0" w:space="0" w:color="auto"/>
            <w:right w:val="none" w:sz="0" w:space="0" w:color="auto"/>
          </w:divBdr>
          <w:divsChild>
            <w:div w:id="1479766517">
              <w:marLeft w:val="0"/>
              <w:marRight w:val="0"/>
              <w:marTop w:val="0"/>
              <w:marBottom w:val="300"/>
              <w:divBdr>
                <w:top w:val="single" w:sz="6" w:space="0" w:color="FFFFFF"/>
                <w:left w:val="single" w:sz="6" w:space="0" w:color="FFFFFF"/>
                <w:bottom w:val="single" w:sz="6" w:space="0" w:color="FFFFFF"/>
                <w:right w:val="single" w:sz="6" w:space="0" w:color="FFFFFF"/>
              </w:divBdr>
              <w:divsChild>
                <w:div w:id="1154876892">
                  <w:marLeft w:val="0"/>
                  <w:marRight w:val="0"/>
                  <w:marTop w:val="0"/>
                  <w:marBottom w:val="0"/>
                  <w:divBdr>
                    <w:top w:val="none" w:sz="0" w:space="0" w:color="FFFFFF"/>
                    <w:left w:val="none" w:sz="0" w:space="0" w:color="FFFFFF"/>
                    <w:bottom w:val="single" w:sz="6" w:space="0" w:color="FFFFFF"/>
                    <w:right w:val="none" w:sz="0" w:space="0" w:color="FFFFFF"/>
                  </w:divBdr>
                </w:div>
                <w:div w:id="1417627493">
                  <w:marLeft w:val="0"/>
                  <w:marRight w:val="0"/>
                  <w:marTop w:val="0"/>
                  <w:marBottom w:val="0"/>
                  <w:divBdr>
                    <w:top w:val="none" w:sz="0" w:space="0" w:color="auto"/>
                    <w:left w:val="none" w:sz="0" w:space="0" w:color="auto"/>
                    <w:bottom w:val="none" w:sz="0" w:space="0" w:color="auto"/>
                    <w:right w:val="none" w:sz="0" w:space="0" w:color="auto"/>
                  </w:divBdr>
                </w:div>
                <w:div w:id="99766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617232">
      <w:bodyDiv w:val="1"/>
      <w:marLeft w:val="0"/>
      <w:marRight w:val="0"/>
      <w:marTop w:val="0"/>
      <w:marBottom w:val="0"/>
      <w:divBdr>
        <w:top w:val="none" w:sz="0" w:space="0" w:color="auto"/>
        <w:left w:val="none" w:sz="0" w:space="0" w:color="auto"/>
        <w:bottom w:val="none" w:sz="0" w:space="0" w:color="auto"/>
        <w:right w:val="none" w:sz="0" w:space="0" w:color="auto"/>
      </w:divBdr>
    </w:div>
    <w:div w:id="1070888597">
      <w:bodyDiv w:val="1"/>
      <w:marLeft w:val="0"/>
      <w:marRight w:val="0"/>
      <w:marTop w:val="0"/>
      <w:marBottom w:val="0"/>
      <w:divBdr>
        <w:top w:val="none" w:sz="0" w:space="0" w:color="auto"/>
        <w:left w:val="none" w:sz="0" w:space="0" w:color="auto"/>
        <w:bottom w:val="none" w:sz="0" w:space="0" w:color="auto"/>
        <w:right w:val="none" w:sz="0" w:space="0" w:color="auto"/>
      </w:divBdr>
    </w:div>
    <w:div w:id="1071125709">
      <w:bodyDiv w:val="1"/>
      <w:marLeft w:val="0"/>
      <w:marRight w:val="0"/>
      <w:marTop w:val="0"/>
      <w:marBottom w:val="0"/>
      <w:divBdr>
        <w:top w:val="none" w:sz="0" w:space="0" w:color="auto"/>
        <w:left w:val="none" w:sz="0" w:space="0" w:color="auto"/>
        <w:bottom w:val="none" w:sz="0" w:space="0" w:color="auto"/>
        <w:right w:val="none" w:sz="0" w:space="0" w:color="auto"/>
      </w:divBdr>
    </w:div>
    <w:div w:id="1071199729">
      <w:bodyDiv w:val="1"/>
      <w:marLeft w:val="0"/>
      <w:marRight w:val="0"/>
      <w:marTop w:val="0"/>
      <w:marBottom w:val="0"/>
      <w:divBdr>
        <w:top w:val="none" w:sz="0" w:space="0" w:color="auto"/>
        <w:left w:val="none" w:sz="0" w:space="0" w:color="auto"/>
        <w:bottom w:val="none" w:sz="0" w:space="0" w:color="auto"/>
        <w:right w:val="none" w:sz="0" w:space="0" w:color="auto"/>
      </w:divBdr>
    </w:div>
    <w:div w:id="1071849377">
      <w:bodyDiv w:val="1"/>
      <w:marLeft w:val="0"/>
      <w:marRight w:val="0"/>
      <w:marTop w:val="0"/>
      <w:marBottom w:val="0"/>
      <w:divBdr>
        <w:top w:val="none" w:sz="0" w:space="0" w:color="auto"/>
        <w:left w:val="none" w:sz="0" w:space="0" w:color="auto"/>
        <w:bottom w:val="none" w:sz="0" w:space="0" w:color="auto"/>
        <w:right w:val="none" w:sz="0" w:space="0" w:color="auto"/>
      </w:divBdr>
      <w:divsChild>
        <w:div w:id="1311397986">
          <w:marLeft w:val="0"/>
          <w:marRight w:val="0"/>
          <w:marTop w:val="0"/>
          <w:marBottom w:val="0"/>
          <w:divBdr>
            <w:top w:val="none" w:sz="0" w:space="0" w:color="auto"/>
            <w:left w:val="none" w:sz="0" w:space="0" w:color="auto"/>
            <w:bottom w:val="none" w:sz="0" w:space="0" w:color="auto"/>
            <w:right w:val="none" w:sz="0" w:space="0" w:color="auto"/>
          </w:divBdr>
          <w:divsChild>
            <w:div w:id="1303583471">
              <w:marLeft w:val="0"/>
              <w:marRight w:val="0"/>
              <w:marTop w:val="0"/>
              <w:marBottom w:val="0"/>
              <w:divBdr>
                <w:top w:val="none" w:sz="0" w:space="0" w:color="auto"/>
                <w:left w:val="none" w:sz="0" w:space="0" w:color="auto"/>
                <w:bottom w:val="none" w:sz="0" w:space="0" w:color="auto"/>
                <w:right w:val="none" w:sz="0" w:space="0" w:color="auto"/>
              </w:divBdr>
              <w:divsChild>
                <w:div w:id="1592398948">
                  <w:marLeft w:val="0"/>
                  <w:marRight w:val="0"/>
                  <w:marTop w:val="0"/>
                  <w:marBottom w:val="0"/>
                  <w:divBdr>
                    <w:top w:val="none" w:sz="0" w:space="0" w:color="auto"/>
                    <w:left w:val="none" w:sz="0" w:space="0" w:color="auto"/>
                    <w:bottom w:val="none" w:sz="0" w:space="0" w:color="auto"/>
                    <w:right w:val="none" w:sz="0" w:space="0" w:color="auto"/>
                  </w:divBdr>
                  <w:divsChild>
                    <w:div w:id="701049898">
                      <w:marLeft w:val="0"/>
                      <w:marRight w:val="0"/>
                      <w:marTop w:val="0"/>
                      <w:marBottom w:val="0"/>
                      <w:divBdr>
                        <w:top w:val="none" w:sz="0" w:space="0" w:color="auto"/>
                        <w:left w:val="none" w:sz="0" w:space="0" w:color="auto"/>
                        <w:bottom w:val="none" w:sz="0" w:space="0" w:color="auto"/>
                        <w:right w:val="none" w:sz="0" w:space="0" w:color="auto"/>
                      </w:divBdr>
                      <w:divsChild>
                        <w:div w:id="711882418">
                          <w:marLeft w:val="0"/>
                          <w:marRight w:val="0"/>
                          <w:marTop w:val="0"/>
                          <w:marBottom w:val="0"/>
                          <w:divBdr>
                            <w:top w:val="none" w:sz="0" w:space="0" w:color="auto"/>
                            <w:left w:val="none" w:sz="0" w:space="0" w:color="auto"/>
                            <w:bottom w:val="none" w:sz="0" w:space="0" w:color="auto"/>
                            <w:right w:val="none" w:sz="0" w:space="0" w:color="auto"/>
                          </w:divBdr>
                          <w:divsChild>
                            <w:div w:id="226574578">
                              <w:marLeft w:val="0"/>
                              <w:marRight w:val="0"/>
                              <w:marTop w:val="0"/>
                              <w:marBottom w:val="0"/>
                              <w:divBdr>
                                <w:top w:val="none" w:sz="0" w:space="0" w:color="auto"/>
                                <w:left w:val="none" w:sz="0" w:space="0" w:color="auto"/>
                                <w:bottom w:val="none" w:sz="0" w:space="0" w:color="auto"/>
                                <w:right w:val="none" w:sz="0" w:space="0" w:color="auto"/>
                              </w:divBdr>
                              <w:divsChild>
                                <w:div w:id="168759304">
                                  <w:marLeft w:val="0"/>
                                  <w:marRight w:val="0"/>
                                  <w:marTop w:val="0"/>
                                  <w:marBottom w:val="0"/>
                                  <w:divBdr>
                                    <w:top w:val="none" w:sz="0" w:space="0" w:color="auto"/>
                                    <w:left w:val="none" w:sz="0" w:space="0" w:color="auto"/>
                                    <w:bottom w:val="none" w:sz="0" w:space="0" w:color="auto"/>
                                    <w:right w:val="none" w:sz="0" w:space="0" w:color="auto"/>
                                  </w:divBdr>
                                  <w:divsChild>
                                    <w:div w:id="989553654">
                                      <w:marLeft w:val="0"/>
                                      <w:marRight w:val="0"/>
                                      <w:marTop w:val="0"/>
                                      <w:marBottom w:val="0"/>
                                      <w:divBdr>
                                        <w:top w:val="single" w:sz="4" w:space="0" w:color="F5F5F5"/>
                                        <w:left w:val="single" w:sz="4" w:space="0" w:color="F5F5F5"/>
                                        <w:bottom w:val="single" w:sz="4" w:space="0" w:color="F5F5F5"/>
                                        <w:right w:val="single" w:sz="4" w:space="0" w:color="F5F5F5"/>
                                      </w:divBdr>
                                      <w:divsChild>
                                        <w:div w:id="591932654">
                                          <w:marLeft w:val="0"/>
                                          <w:marRight w:val="0"/>
                                          <w:marTop w:val="0"/>
                                          <w:marBottom w:val="0"/>
                                          <w:divBdr>
                                            <w:top w:val="none" w:sz="0" w:space="0" w:color="auto"/>
                                            <w:left w:val="none" w:sz="0" w:space="0" w:color="auto"/>
                                            <w:bottom w:val="none" w:sz="0" w:space="0" w:color="auto"/>
                                            <w:right w:val="none" w:sz="0" w:space="0" w:color="auto"/>
                                          </w:divBdr>
                                          <w:divsChild>
                                            <w:div w:id="26234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2502675">
      <w:bodyDiv w:val="1"/>
      <w:marLeft w:val="0"/>
      <w:marRight w:val="0"/>
      <w:marTop w:val="0"/>
      <w:marBottom w:val="0"/>
      <w:divBdr>
        <w:top w:val="none" w:sz="0" w:space="0" w:color="auto"/>
        <w:left w:val="none" w:sz="0" w:space="0" w:color="auto"/>
        <w:bottom w:val="none" w:sz="0" w:space="0" w:color="auto"/>
        <w:right w:val="none" w:sz="0" w:space="0" w:color="auto"/>
      </w:divBdr>
      <w:divsChild>
        <w:div w:id="1208296128">
          <w:marLeft w:val="0"/>
          <w:marRight w:val="0"/>
          <w:marTop w:val="0"/>
          <w:marBottom w:val="0"/>
          <w:divBdr>
            <w:top w:val="none" w:sz="0" w:space="0" w:color="auto"/>
            <w:left w:val="none" w:sz="0" w:space="0" w:color="auto"/>
            <w:bottom w:val="none" w:sz="0" w:space="0" w:color="auto"/>
            <w:right w:val="none" w:sz="0" w:space="0" w:color="auto"/>
          </w:divBdr>
        </w:div>
      </w:divsChild>
    </w:div>
    <w:div w:id="1072511001">
      <w:bodyDiv w:val="1"/>
      <w:marLeft w:val="0"/>
      <w:marRight w:val="0"/>
      <w:marTop w:val="0"/>
      <w:marBottom w:val="0"/>
      <w:divBdr>
        <w:top w:val="none" w:sz="0" w:space="0" w:color="auto"/>
        <w:left w:val="none" w:sz="0" w:space="0" w:color="auto"/>
        <w:bottom w:val="none" w:sz="0" w:space="0" w:color="auto"/>
        <w:right w:val="none" w:sz="0" w:space="0" w:color="auto"/>
      </w:divBdr>
      <w:divsChild>
        <w:div w:id="467208314">
          <w:marLeft w:val="0"/>
          <w:marRight w:val="0"/>
          <w:marTop w:val="0"/>
          <w:marBottom w:val="0"/>
          <w:divBdr>
            <w:top w:val="none" w:sz="0" w:space="0" w:color="auto"/>
            <w:left w:val="none" w:sz="0" w:space="0" w:color="auto"/>
            <w:bottom w:val="none" w:sz="0" w:space="0" w:color="auto"/>
            <w:right w:val="none" w:sz="0" w:space="0" w:color="auto"/>
          </w:divBdr>
        </w:div>
      </w:divsChild>
    </w:div>
    <w:div w:id="1072580414">
      <w:bodyDiv w:val="1"/>
      <w:marLeft w:val="0"/>
      <w:marRight w:val="0"/>
      <w:marTop w:val="0"/>
      <w:marBottom w:val="0"/>
      <w:divBdr>
        <w:top w:val="none" w:sz="0" w:space="0" w:color="auto"/>
        <w:left w:val="none" w:sz="0" w:space="0" w:color="auto"/>
        <w:bottom w:val="none" w:sz="0" w:space="0" w:color="auto"/>
        <w:right w:val="none" w:sz="0" w:space="0" w:color="auto"/>
      </w:divBdr>
    </w:div>
    <w:div w:id="1072583828">
      <w:bodyDiv w:val="1"/>
      <w:marLeft w:val="0"/>
      <w:marRight w:val="0"/>
      <w:marTop w:val="0"/>
      <w:marBottom w:val="0"/>
      <w:divBdr>
        <w:top w:val="none" w:sz="0" w:space="0" w:color="auto"/>
        <w:left w:val="none" w:sz="0" w:space="0" w:color="auto"/>
        <w:bottom w:val="none" w:sz="0" w:space="0" w:color="auto"/>
        <w:right w:val="none" w:sz="0" w:space="0" w:color="auto"/>
      </w:divBdr>
      <w:divsChild>
        <w:div w:id="878933872">
          <w:marLeft w:val="0"/>
          <w:marRight w:val="0"/>
          <w:marTop w:val="0"/>
          <w:marBottom w:val="0"/>
          <w:divBdr>
            <w:top w:val="none" w:sz="0" w:space="0" w:color="auto"/>
            <w:left w:val="none" w:sz="0" w:space="0" w:color="auto"/>
            <w:bottom w:val="none" w:sz="0" w:space="0" w:color="auto"/>
            <w:right w:val="none" w:sz="0" w:space="0" w:color="auto"/>
          </w:divBdr>
        </w:div>
      </w:divsChild>
    </w:div>
    <w:div w:id="1072892133">
      <w:bodyDiv w:val="1"/>
      <w:marLeft w:val="0"/>
      <w:marRight w:val="0"/>
      <w:marTop w:val="0"/>
      <w:marBottom w:val="0"/>
      <w:divBdr>
        <w:top w:val="none" w:sz="0" w:space="0" w:color="auto"/>
        <w:left w:val="none" w:sz="0" w:space="0" w:color="auto"/>
        <w:bottom w:val="none" w:sz="0" w:space="0" w:color="auto"/>
        <w:right w:val="none" w:sz="0" w:space="0" w:color="auto"/>
      </w:divBdr>
      <w:divsChild>
        <w:div w:id="1291090948">
          <w:marLeft w:val="0"/>
          <w:marRight w:val="0"/>
          <w:marTop w:val="0"/>
          <w:marBottom w:val="150"/>
          <w:divBdr>
            <w:top w:val="none" w:sz="0" w:space="0" w:color="auto"/>
            <w:left w:val="none" w:sz="0" w:space="0" w:color="auto"/>
            <w:bottom w:val="none" w:sz="0" w:space="0" w:color="auto"/>
            <w:right w:val="none" w:sz="0" w:space="0" w:color="auto"/>
          </w:divBdr>
          <w:divsChild>
            <w:div w:id="1722973728">
              <w:marLeft w:val="0"/>
              <w:marRight w:val="0"/>
              <w:marTop w:val="0"/>
              <w:marBottom w:val="300"/>
              <w:divBdr>
                <w:top w:val="single" w:sz="6" w:space="0" w:color="FFFFFF"/>
                <w:left w:val="single" w:sz="6" w:space="0" w:color="FFFFFF"/>
                <w:bottom w:val="single" w:sz="6" w:space="0" w:color="FFFFFF"/>
                <w:right w:val="single" w:sz="6" w:space="0" w:color="FFFFFF"/>
              </w:divBdr>
              <w:divsChild>
                <w:div w:id="2071802886">
                  <w:marLeft w:val="0"/>
                  <w:marRight w:val="0"/>
                  <w:marTop w:val="0"/>
                  <w:marBottom w:val="0"/>
                  <w:divBdr>
                    <w:top w:val="none" w:sz="0" w:space="0" w:color="auto"/>
                    <w:left w:val="none" w:sz="0" w:space="0" w:color="auto"/>
                    <w:bottom w:val="none" w:sz="0" w:space="0" w:color="auto"/>
                    <w:right w:val="none" w:sz="0" w:space="0" w:color="auto"/>
                  </w:divBdr>
                </w:div>
                <w:div w:id="1532961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984722">
          <w:marLeft w:val="0"/>
          <w:marRight w:val="0"/>
          <w:marTop w:val="0"/>
          <w:marBottom w:val="150"/>
          <w:divBdr>
            <w:top w:val="none" w:sz="0" w:space="0" w:color="auto"/>
            <w:left w:val="none" w:sz="0" w:space="0" w:color="auto"/>
            <w:bottom w:val="none" w:sz="0" w:space="0" w:color="auto"/>
            <w:right w:val="none" w:sz="0" w:space="0" w:color="auto"/>
          </w:divBdr>
          <w:divsChild>
            <w:div w:id="696740271">
              <w:marLeft w:val="0"/>
              <w:marRight w:val="0"/>
              <w:marTop w:val="0"/>
              <w:marBottom w:val="300"/>
              <w:divBdr>
                <w:top w:val="single" w:sz="6" w:space="0" w:color="FFFFFF"/>
                <w:left w:val="single" w:sz="6" w:space="0" w:color="FFFFFF"/>
                <w:bottom w:val="single" w:sz="6" w:space="0" w:color="FFFFFF"/>
                <w:right w:val="single" w:sz="6" w:space="0" w:color="FFFFFF"/>
              </w:divBdr>
              <w:divsChild>
                <w:div w:id="1152793148">
                  <w:marLeft w:val="0"/>
                  <w:marRight w:val="0"/>
                  <w:marTop w:val="0"/>
                  <w:marBottom w:val="0"/>
                  <w:divBdr>
                    <w:top w:val="none" w:sz="0" w:space="0" w:color="FFFFFF"/>
                    <w:left w:val="none" w:sz="0" w:space="0" w:color="FFFFFF"/>
                    <w:bottom w:val="single" w:sz="6" w:space="0" w:color="FFFFFF"/>
                    <w:right w:val="none" w:sz="0" w:space="0" w:color="FFFFFF"/>
                  </w:divBdr>
                </w:div>
                <w:div w:id="669450683">
                  <w:marLeft w:val="0"/>
                  <w:marRight w:val="0"/>
                  <w:marTop w:val="0"/>
                  <w:marBottom w:val="0"/>
                  <w:divBdr>
                    <w:top w:val="none" w:sz="0" w:space="0" w:color="auto"/>
                    <w:left w:val="none" w:sz="0" w:space="0" w:color="auto"/>
                    <w:bottom w:val="none" w:sz="0" w:space="0" w:color="auto"/>
                    <w:right w:val="none" w:sz="0" w:space="0" w:color="auto"/>
                  </w:divBdr>
                </w:div>
                <w:div w:id="80269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7286">
          <w:marLeft w:val="0"/>
          <w:marRight w:val="0"/>
          <w:marTop w:val="0"/>
          <w:marBottom w:val="150"/>
          <w:divBdr>
            <w:top w:val="none" w:sz="0" w:space="0" w:color="auto"/>
            <w:left w:val="none" w:sz="0" w:space="0" w:color="auto"/>
            <w:bottom w:val="none" w:sz="0" w:space="0" w:color="auto"/>
            <w:right w:val="none" w:sz="0" w:space="0" w:color="auto"/>
          </w:divBdr>
          <w:divsChild>
            <w:div w:id="1832215919">
              <w:marLeft w:val="0"/>
              <w:marRight w:val="0"/>
              <w:marTop w:val="0"/>
              <w:marBottom w:val="300"/>
              <w:divBdr>
                <w:top w:val="single" w:sz="6" w:space="0" w:color="FFFFFF"/>
                <w:left w:val="single" w:sz="6" w:space="0" w:color="FFFFFF"/>
                <w:bottom w:val="single" w:sz="6" w:space="0" w:color="FFFFFF"/>
                <w:right w:val="single" w:sz="6" w:space="0" w:color="FFFFFF"/>
              </w:divBdr>
              <w:divsChild>
                <w:div w:id="2055500220">
                  <w:marLeft w:val="0"/>
                  <w:marRight w:val="0"/>
                  <w:marTop w:val="0"/>
                  <w:marBottom w:val="0"/>
                  <w:divBdr>
                    <w:top w:val="none" w:sz="0" w:space="0" w:color="FFFFFF"/>
                    <w:left w:val="none" w:sz="0" w:space="0" w:color="FFFFFF"/>
                    <w:bottom w:val="single" w:sz="6" w:space="0" w:color="FFFFFF"/>
                    <w:right w:val="none" w:sz="0" w:space="0" w:color="FFFFFF"/>
                  </w:divBdr>
                </w:div>
                <w:div w:id="1353874749">
                  <w:marLeft w:val="0"/>
                  <w:marRight w:val="0"/>
                  <w:marTop w:val="0"/>
                  <w:marBottom w:val="0"/>
                  <w:divBdr>
                    <w:top w:val="none" w:sz="0" w:space="0" w:color="auto"/>
                    <w:left w:val="none" w:sz="0" w:space="0" w:color="auto"/>
                    <w:bottom w:val="none" w:sz="0" w:space="0" w:color="auto"/>
                    <w:right w:val="none" w:sz="0" w:space="0" w:color="auto"/>
                  </w:divBdr>
                </w:div>
                <w:div w:id="171685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800295">
          <w:marLeft w:val="0"/>
          <w:marRight w:val="0"/>
          <w:marTop w:val="0"/>
          <w:marBottom w:val="150"/>
          <w:divBdr>
            <w:top w:val="none" w:sz="0" w:space="0" w:color="auto"/>
            <w:left w:val="none" w:sz="0" w:space="0" w:color="auto"/>
            <w:bottom w:val="none" w:sz="0" w:space="0" w:color="auto"/>
            <w:right w:val="none" w:sz="0" w:space="0" w:color="auto"/>
          </w:divBdr>
          <w:divsChild>
            <w:div w:id="645478594">
              <w:marLeft w:val="0"/>
              <w:marRight w:val="0"/>
              <w:marTop w:val="0"/>
              <w:marBottom w:val="300"/>
              <w:divBdr>
                <w:top w:val="single" w:sz="6" w:space="0" w:color="FFFFFF"/>
                <w:left w:val="single" w:sz="6" w:space="0" w:color="FFFFFF"/>
                <w:bottom w:val="single" w:sz="6" w:space="0" w:color="FFFFFF"/>
                <w:right w:val="single" w:sz="6" w:space="0" w:color="FFFFFF"/>
              </w:divBdr>
              <w:divsChild>
                <w:div w:id="788934955">
                  <w:marLeft w:val="0"/>
                  <w:marRight w:val="0"/>
                  <w:marTop w:val="0"/>
                  <w:marBottom w:val="0"/>
                  <w:divBdr>
                    <w:top w:val="none" w:sz="0" w:space="0" w:color="FFFFFF"/>
                    <w:left w:val="none" w:sz="0" w:space="0" w:color="FFFFFF"/>
                    <w:bottom w:val="single" w:sz="6" w:space="0" w:color="FFFFFF"/>
                    <w:right w:val="none" w:sz="0" w:space="0" w:color="FFFFFF"/>
                  </w:divBdr>
                </w:div>
                <w:div w:id="129594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160126">
      <w:bodyDiv w:val="1"/>
      <w:marLeft w:val="0"/>
      <w:marRight w:val="0"/>
      <w:marTop w:val="0"/>
      <w:marBottom w:val="0"/>
      <w:divBdr>
        <w:top w:val="none" w:sz="0" w:space="0" w:color="auto"/>
        <w:left w:val="none" w:sz="0" w:space="0" w:color="auto"/>
        <w:bottom w:val="none" w:sz="0" w:space="0" w:color="auto"/>
        <w:right w:val="none" w:sz="0" w:space="0" w:color="auto"/>
      </w:divBdr>
      <w:divsChild>
        <w:div w:id="292175475">
          <w:marLeft w:val="0"/>
          <w:marRight w:val="0"/>
          <w:marTop w:val="0"/>
          <w:marBottom w:val="150"/>
          <w:divBdr>
            <w:top w:val="none" w:sz="0" w:space="0" w:color="auto"/>
            <w:left w:val="none" w:sz="0" w:space="0" w:color="auto"/>
            <w:bottom w:val="none" w:sz="0" w:space="0" w:color="auto"/>
            <w:right w:val="none" w:sz="0" w:space="0" w:color="auto"/>
          </w:divBdr>
          <w:divsChild>
            <w:div w:id="757991562">
              <w:marLeft w:val="0"/>
              <w:marRight w:val="0"/>
              <w:marTop w:val="0"/>
              <w:marBottom w:val="300"/>
              <w:divBdr>
                <w:top w:val="single" w:sz="6" w:space="0" w:color="FFFFFF"/>
                <w:left w:val="single" w:sz="6" w:space="0" w:color="FFFFFF"/>
                <w:bottom w:val="single" w:sz="6" w:space="0" w:color="FFFFFF"/>
                <w:right w:val="single" w:sz="6" w:space="0" w:color="FFFFFF"/>
              </w:divBdr>
              <w:divsChild>
                <w:div w:id="590242766">
                  <w:marLeft w:val="0"/>
                  <w:marRight w:val="0"/>
                  <w:marTop w:val="0"/>
                  <w:marBottom w:val="0"/>
                  <w:divBdr>
                    <w:top w:val="none" w:sz="0" w:space="0" w:color="auto"/>
                    <w:left w:val="none" w:sz="0" w:space="0" w:color="auto"/>
                    <w:bottom w:val="none" w:sz="0" w:space="0" w:color="auto"/>
                    <w:right w:val="none" w:sz="0" w:space="0" w:color="auto"/>
                  </w:divBdr>
                </w:div>
                <w:div w:id="92480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573356">
          <w:marLeft w:val="0"/>
          <w:marRight w:val="0"/>
          <w:marTop w:val="0"/>
          <w:marBottom w:val="150"/>
          <w:divBdr>
            <w:top w:val="none" w:sz="0" w:space="0" w:color="auto"/>
            <w:left w:val="none" w:sz="0" w:space="0" w:color="auto"/>
            <w:bottom w:val="none" w:sz="0" w:space="0" w:color="auto"/>
            <w:right w:val="none" w:sz="0" w:space="0" w:color="auto"/>
          </w:divBdr>
          <w:divsChild>
            <w:div w:id="543099928">
              <w:marLeft w:val="0"/>
              <w:marRight w:val="0"/>
              <w:marTop w:val="0"/>
              <w:marBottom w:val="300"/>
              <w:divBdr>
                <w:top w:val="single" w:sz="6" w:space="0" w:color="FFFFFF"/>
                <w:left w:val="single" w:sz="6" w:space="0" w:color="FFFFFF"/>
                <w:bottom w:val="single" w:sz="6" w:space="0" w:color="FFFFFF"/>
                <w:right w:val="single" w:sz="6" w:space="0" w:color="FFFFFF"/>
              </w:divBdr>
              <w:divsChild>
                <w:div w:id="1227833927">
                  <w:marLeft w:val="0"/>
                  <w:marRight w:val="0"/>
                  <w:marTop w:val="0"/>
                  <w:marBottom w:val="0"/>
                  <w:divBdr>
                    <w:top w:val="none" w:sz="0" w:space="0" w:color="FFFFFF"/>
                    <w:left w:val="none" w:sz="0" w:space="0" w:color="FFFFFF"/>
                    <w:bottom w:val="single" w:sz="6" w:space="0" w:color="FFFFFF"/>
                    <w:right w:val="none" w:sz="0" w:space="0" w:color="FFFFFF"/>
                  </w:divBdr>
                </w:div>
                <w:div w:id="697317593">
                  <w:marLeft w:val="0"/>
                  <w:marRight w:val="0"/>
                  <w:marTop w:val="0"/>
                  <w:marBottom w:val="0"/>
                  <w:divBdr>
                    <w:top w:val="none" w:sz="0" w:space="0" w:color="auto"/>
                    <w:left w:val="none" w:sz="0" w:space="0" w:color="auto"/>
                    <w:bottom w:val="none" w:sz="0" w:space="0" w:color="auto"/>
                    <w:right w:val="none" w:sz="0" w:space="0" w:color="auto"/>
                  </w:divBdr>
                </w:div>
                <w:div w:id="1650478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298934">
          <w:marLeft w:val="0"/>
          <w:marRight w:val="0"/>
          <w:marTop w:val="0"/>
          <w:marBottom w:val="150"/>
          <w:divBdr>
            <w:top w:val="none" w:sz="0" w:space="0" w:color="auto"/>
            <w:left w:val="none" w:sz="0" w:space="0" w:color="auto"/>
            <w:bottom w:val="none" w:sz="0" w:space="0" w:color="auto"/>
            <w:right w:val="none" w:sz="0" w:space="0" w:color="auto"/>
          </w:divBdr>
          <w:divsChild>
            <w:div w:id="1404335752">
              <w:marLeft w:val="0"/>
              <w:marRight w:val="0"/>
              <w:marTop w:val="0"/>
              <w:marBottom w:val="300"/>
              <w:divBdr>
                <w:top w:val="single" w:sz="6" w:space="0" w:color="FFFFFF"/>
                <w:left w:val="single" w:sz="6" w:space="0" w:color="FFFFFF"/>
                <w:bottom w:val="single" w:sz="6" w:space="0" w:color="FFFFFF"/>
                <w:right w:val="single" w:sz="6" w:space="0" w:color="FFFFFF"/>
              </w:divBdr>
              <w:divsChild>
                <w:div w:id="856893119">
                  <w:marLeft w:val="0"/>
                  <w:marRight w:val="0"/>
                  <w:marTop w:val="0"/>
                  <w:marBottom w:val="0"/>
                  <w:divBdr>
                    <w:top w:val="none" w:sz="0" w:space="0" w:color="FFFFFF"/>
                    <w:left w:val="none" w:sz="0" w:space="0" w:color="FFFFFF"/>
                    <w:bottom w:val="single" w:sz="6" w:space="0" w:color="FFFFFF"/>
                    <w:right w:val="none" w:sz="0" w:space="0" w:color="FFFFFF"/>
                  </w:divBdr>
                </w:div>
                <w:div w:id="6488810">
                  <w:marLeft w:val="0"/>
                  <w:marRight w:val="0"/>
                  <w:marTop w:val="0"/>
                  <w:marBottom w:val="0"/>
                  <w:divBdr>
                    <w:top w:val="none" w:sz="0" w:space="0" w:color="auto"/>
                    <w:left w:val="none" w:sz="0" w:space="0" w:color="auto"/>
                    <w:bottom w:val="none" w:sz="0" w:space="0" w:color="auto"/>
                    <w:right w:val="none" w:sz="0" w:space="0" w:color="auto"/>
                  </w:divBdr>
                </w:div>
                <w:div w:id="630744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92578">
          <w:marLeft w:val="0"/>
          <w:marRight w:val="0"/>
          <w:marTop w:val="0"/>
          <w:marBottom w:val="150"/>
          <w:divBdr>
            <w:top w:val="none" w:sz="0" w:space="0" w:color="auto"/>
            <w:left w:val="none" w:sz="0" w:space="0" w:color="auto"/>
            <w:bottom w:val="none" w:sz="0" w:space="0" w:color="auto"/>
            <w:right w:val="none" w:sz="0" w:space="0" w:color="auto"/>
          </w:divBdr>
          <w:divsChild>
            <w:div w:id="2040007099">
              <w:marLeft w:val="0"/>
              <w:marRight w:val="0"/>
              <w:marTop w:val="0"/>
              <w:marBottom w:val="300"/>
              <w:divBdr>
                <w:top w:val="single" w:sz="6" w:space="0" w:color="FFFFFF"/>
                <w:left w:val="single" w:sz="6" w:space="0" w:color="FFFFFF"/>
                <w:bottom w:val="single" w:sz="6" w:space="0" w:color="FFFFFF"/>
                <w:right w:val="single" w:sz="6" w:space="0" w:color="FFFFFF"/>
              </w:divBdr>
              <w:divsChild>
                <w:div w:id="2046128986">
                  <w:marLeft w:val="0"/>
                  <w:marRight w:val="0"/>
                  <w:marTop w:val="0"/>
                  <w:marBottom w:val="0"/>
                  <w:divBdr>
                    <w:top w:val="none" w:sz="0" w:space="0" w:color="FFFFFF"/>
                    <w:left w:val="none" w:sz="0" w:space="0" w:color="FFFFFF"/>
                    <w:bottom w:val="single" w:sz="6" w:space="0" w:color="FFFFFF"/>
                    <w:right w:val="none" w:sz="0" w:space="0" w:color="FFFFFF"/>
                  </w:divBdr>
                </w:div>
                <w:div w:id="1647856404">
                  <w:marLeft w:val="0"/>
                  <w:marRight w:val="0"/>
                  <w:marTop w:val="0"/>
                  <w:marBottom w:val="0"/>
                  <w:divBdr>
                    <w:top w:val="none" w:sz="0" w:space="0" w:color="auto"/>
                    <w:left w:val="none" w:sz="0" w:space="0" w:color="auto"/>
                    <w:bottom w:val="none" w:sz="0" w:space="0" w:color="auto"/>
                    <w:right w:val="none" w:sz="0" w:space="0" w:color="auto"/>
                  </w:divBdr>
                </w:div>
                <w:div w:id="93991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749614">
          <w:marLeft w:val="0"/>
          <w:marRight w:val="0"/>
          <w:marTop w:val="0"/>
          <w:marBottom w:val="150"/>
          <w:divBdr>
            <w:top w:val="none" w:sz="0" w:space="0" w:color="auto"/>
            <w:left w:val="none" w:sz="0" w:space="0" w:color="auto"/>
            <w:bottom w:val="none" w:sz="0" w:space="0" w:color="auto"/>
            <w:right w:val="none" w:sz="0" w:space="0" w:color="auto"/>
          </w:divBdr>
          <w:divsChild>
            <w:div w:id="36778986">
              <w:marLeft w:val="0"/>
              <w:marRight w:val="0"/>
              <w:marTop w:val="0"/>
              <w:marBottom w:val="300"/>
              <w:divBdr>
                <w:top w:val="single" w:sz="6" w:space="0" w:color="FFFFFF"/>
                <w:left w:val="single" w:sz="6" w:space="0" w:color="FFFFFF"/>
                <w:bottom w:val="single" w:sz="6" w:space="0" w:color="FFFFFF"/>
                <w:right w:val="single" w:sz="6" w:space="0" w:color="FFFFFF"/>
              </w:divBdr>
              <w:divsChild>
                <w:div w:id="1455248308">
                  <w:marLeft w:val="0"/>
                  <w:marRight w:val="0"/>
                  <w:marTop w:val="0"/>
                  <w:marBottom w:val="0"/>
                  <w:divBdr>
                    <w:top w:val="none" w:sz="0" w:space="0" w:color="FFFFFF"/>
                    <w:left w:val="none" w:sz="0" w:space="0" w:color="FFFFFF"/>
                    <w:bottom w:val="single" w:sz="6" w:space="0" w:color="FFFFFF"/>
                    <w:right w:val="none" w:sz="0" w:space="0" w:color="FFFFFF"/>
                  </w:divBdr>
                </w:div>
                <w:div w:id="1404402424">
                  <w:marLeft w:val="0"/>
                  <w:marRight w:val="0"/>
                  <w:marTop w:val="0"/>
                  <w:marBottom w:val="0"/>
                  <w:divBdr>
                    <w:top w:val="none" w:sz="0" w:space="0" w:color="auto"/>
                    <w:left w:val="none" w:sz="0" w:space="0" w:color="auto"/>
                    <w:bottom w:val="none" w:sz="0" w:space="0" w:color="auto"/>
                    <w:right w:val="none" w:sz="0" w:space="0" w:color="auto"/>
                  </w:divBdr>
                </w:div>
                <w:div w:id="97518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509235">
      <w:bodyDiv w:val="1"/>
      <w:marLeft w:val="0"/>
      <w:marRight w:val="0"/>
      <w:marTop w:val="0"/>
      <w:marBottom w:val="0"/>
      <w:divBdr>
        <w:top w:val="none" w:sz="0" w:space="0" w:color="auto"/>
        <w:left w:val="none" w:sz="0" w:space="0" w:color="auto"/>
        <w:bottom w:val="none" w:sz="0" w:space="0" w:color="auto"/>
        <w:right w:val="none" w:sz="0" w:space="0" w:color="auto"/>
      </w:divBdr>
      <w:divsChild>
        <w:div w:id="712655804">
          <w:marLeft w:val="0"/>
          <w:marRight w:val="0"/>
          <w:marTop w:val="0"/>
          <w:marBottom w:val="150"/>
          <w:divBdr>
            <w:top w:val="none" w:sz="0" w:space="0" w:color="auto"/>
            <w:left w:val="none" w:sz="0" w:space="0" w:color="auto"/>
            <w:bottom w:val="none" w:sz="0" w:space="0" w:color="auto"/>
            <w:right w:val="none" w:sz="0" w:space="0" w:color="auto"/>
          </w:divBdr>
          <w:divsChild>
            <w:div w:id="533079814">
              <w:marLeft w:val="0"/>
              <w:marRight w:val="0"/>
              <w:marTop w:val="0"/>
              <w:marBottom w:val="300"/>
              <w:divBdr>
                <w:top w:val="single" w:sz="6" w:space="0" w:color="FFFFFF"/>
                <w:left w:val="single" w:sz="6" w:space="0" w:color="FFFFFF"/>
                <w:bottom w:val="single" w:sz="6" w:space="0" w:color="FFFFFF"/>
                <w:right w:val="single" w:sz="6" w:space="0" w:color="FFFFFF"/>
              </w:divBdr>
              <w:divsChild>
                <w:div w:id="961686338">
                  <w:marLeft w:val="0"/>
                  <w:marRight w:val="0"/>
                  <w:marTop w:val="0"/>
                  <w:marBottom w:val="0"/>
                  <w:divBdr>
                    <w:top w:val="none" w:sz="0" w:space="0" w:color="auto"/>
                    <w:left w:val="none" w:sz="0" w:space="0" w:color="auto"/>
                    <w:bottom w:val="none" w:sz="0" w:space="0" w:color="auto"/>
                    <w:right w:val="none" w:sz="0" w:space="0" w:color="auto"/>
                  </w:divBdr>
                </w:div>
                <w:div w:id="150609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79451">
          <w:marLeft w:val="0"/>
          <w:marRight w:val="0"/>
          <w:marTop w:val="0"/>
          <w:marBottom w:val="150"/>
          <w:divBdr>
            <w:top w:val="none" w:sz="0" w:space="0" w:color="auto"/>
            <w:left w:val="none" w:sz="0" w:space="0" w:color="auto"/>
            <w:bottom w:val="none" w:sz="0" w:space="0" w:color="auto"/>
            <w:right w:val="none" w:sz="0" w:space="0" w:color="auto"/>
          </w:divBdr>
          <w:divsChild>
            <w:div w:id="368649816">
              <w:marLeft w:val="0"/>
              <w:marRight w:val="0"/>
              <w:marTop w:val="0"/>
              <w:marBottom w:val="300"/>
              <w:divBdr>
                <w:top w:val="single" w:sz="6" w:space="0" w:color="FFFFFF"/>
                <w:left w:val="single" w:sz="6" w:space="0" w:color="FFFFFF"/>
                <w:bottom w:val="single" w:sz="6" w:space="0" w:color="FFFFFF"/>
                <w:right w:val="single" w:sz="6" w:space="0" w:color="FFFFFF"/>
              </w:divBdr>
              <w:divsChild>
                <w:div w:id="649867305">
                  <w:marLeft w:val="0"/>
                  <w:marRight w:val="0"/>
                  <w:marTop w:val="0"/>
                  <w:marBottom w:val="0"/>
                  <w:divBdr>
                    <w:top w:val="none" w:sz="0" w:space="0" w:color="FFFFFF"/>
                    <w:left w:val="none" w:sz="0" w:space="0" w:color="FFFFFF"/>
                    <w:bottom w:val="single" w:sz="6" w:space="0" w:color="FFFFFF"/>
                    <w:right w:val="none" w:sz="0" w:space="0" w:color="FFFFFF"/>
                  </w:divBdr>
                </w:div>
                <w:div w:id="446970889">
                  <w:marLeft w:val="0"/>
                  <w:marRight w:val="0"/>
                  <w:marTop w:val="0"/>
                  <w:marBottom w:val="0"/>
                  <w:divBdr>
                    <w:top w:val="none" w:sz="0" w:space="0" w:color="auto"/>
                    <w:left w:val="none" w:sz="0" w:space="0" w:color="auto"/>
                    <w:bottom w:val="none" w:sz="0" w:space="0" w:color="auto"/>
                    <w:right w:val="none" w:sz="0" w:space="0" w:color="auto"/>
                  </w:divBdr>
                </w:div>
                <w:div w:id="32047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639877">
          <w:marLeft w:val="0"/>
          <w:marRight w:val="0"/>
          <w:marTop w:val="0"/>
          <w:marBottom w:val="150"/>
          <w:divBdr>
            <w:top w:val="none" w:sz="0" w:space="0" w:color="auto"/>
            <w:left w:val="none" w:sz="0" w:space="0" w:color="auto"/>
            <w:bottom w:val="none" w:sz="0" w:space="0" w:color="auto"/>
            <w:right w:val="none" w:sz="0" w:space="0" w:color="auto"/>
          </w:divBdr>
          <w:divsChild>
            <w:div w:id="355667049">
              <w:marLeft w:val="0"/>
              <w:marRight w:val="0"/>
              <w:marTop w:val="0"/>
              <w:marBottom w:val="300"/>
              <w:divBdr>
                <w:top w:val="single" w:sz="6" w:space="0" w:color="FFFFFF"/>
                <w:left w:val="single" w:sz="6" w:space="0" w:color="FFFFFF"/>
                <w:bottom w:val="single" w:sz="6" w:space="0" w:color="FFFFFF"/>
                <w:right w:val="single" w:sz="6" w:space="0" w:color="FFFFFF"/>
              </w:divBdr>
              <w:divsChild>
                <w:div w:id="434711584">
                  <w:marLeft w:val="0"/>
                  <w:marRight w:val="0"/>
                  <w:marTop w:val="0"/>
                  <w:marBottom w:val="0"/>
                  <w:divBdr>
                    <w:top w:val="none" w:sz="0" w:space="0" w:color="FFFFFF"/>
                    <w:left w:val="none" w:sz="0" w:space="0" w:color="FFFFFF"/>
                    <w:bottom w:val="single" w:sz="6" w:space="0" w:color="FFFFFF"/>
                    <w:right w:val="none" w:sz="0" w:space="0" w:color="FFFFFF"/>
                  </w:divBdr>
                </w:div>
                <w:div w:id="1863779184">
                  <w:marLeft w:val="0"/>
                  <w:marRight w:val="0"/>
                  <w:marTop w:val="0"/>
                  <w:marBottom w:val="0"/>
                  <w:divBdr>
                    <w:top w:val="none" w:sz="0" w:space="0" w:color="auto"/>
                    <w:left w:val="none" w:sz="0" w:space="0" w:color="auto"/>
                    <w:bottom w:val="none" w:sz="0" w:space="0" w:color="auto"/>
                    <w:right w:val="none" w:sz="0" w:space="0" w:color="auto"/>
                  </w:divBdr>
                </w:div>
                <w:div w:id="172047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691426">
          <w:marLeft w:val="0"/>
          <w:marRight w:val="0"/>
          <w:marTop w:val="0"/>
          <w:marBottom w:val="150"/>
          <w:divBdr>
            <w:top w:val="none" w:sz="0" w:space="0" w:color="auto"/>
            <w:left w:val="none" w:sz="0" w:space="0" w:color="auto"/>
            <w:bottom w:val="none" w:sz="0" w:space="0" w:color="auto"/>
            <w:right w:val="none" w:sz="0" w:space="0" w:color="auto"/>
          </w:divBdr>
          <w:divsChild>
            <w:div w:id="111902703">
              <w:marLeft w:val="0"/>
              <w:marRight w:val="0"/>
              <w:marTop w:val="0"/>
              <w:marBottom w:val="300"/>
              <w:divBdr>
                <w:top w:val="single" w:sz="6" w:space="0" w:color="FFFFFF"/>
                <w:left w:val="single" w:sz="6" w:space="0" w:color="FFFFFF"/>
                <w:bottom w:val="single" w:sz="6" w:space="0" w:color="FFFFFF"/>
                <w:right w:val="single" w:sz="6" w:space="0" w:color="FFFFFF"/>
              </w:divBdr>
              <w:divsChild>
                <w:div w:id="2034990162">
                  <w:marLeft w:val="0"/>
                  <w:marRight w:val="0"/>
                  <w:marTop w:val="0"/>
                  <w:marBottom w:val="0"/>
                  <w:divBdr>
                    <w:top w:val="none" w:sz="0" w:space="0" w:color="FFFFFF"/>
                    <w:left w:val="none" w:sz="0" w:space="0" w:color="FFFFFF"/>
                    <w:bottom w:val="single" w:sz="6" w:space="0" w:color="FFFFFF"/>
                    <w:right w:val="none" w:sz="0" w:space="0" w:color="FFFFFF"/>
                  </w:divBdr>
                </w:div>
                <w:div w:id="1947810299">
                  <w:marLeft w:val="0"/>
                  <w:marRight w:val="0"/>
                  <w:marTop w:val="0"/>
                  <w:marBottom w:val="0"/>
                  <w:divBdr>
                    <w:top w:val="none" w:sz="0" w:space="0" w:color="auto"/>
                    <w:left w:val="none" w:sz="0" w:space="0" w:color="auto"/>
                    <w:bottom w:val="none" w:sz="0" w:space="0" w:color="auto"/>
                    <w:right w:val="none" w:sz="0" w:space="0" w:color="auto"/>
                  </w:divBdr>
                </w:div>
                <w:div w:id="98916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199950">
          <w:marLeft w:val="0"/>
          <w:marRight w:val="0"/>
          <w:marTop w:val="0"/>
          <w:marBottom w:val="150"/>
          <w:divBdr>
            <w:top w:val="none" w:sz="0" w:space="0" w:color="auto"/>
            <w:left w:val="none" w:sz="0" w:space="0" w:color="auto"/>
            <w:bottom w:val="none" w:sz="0" w:space="0" w:color="auto"/>
            <w:right w:val="none" w:sz="0" w:space="0" w:color="auto"/>
          </w:divBdr>
          <w:divsChild>
            <w:div w:id="1593664953">
              <w:marLeft w:val="0"/>
              <w:marRight w:val="0"/>
              <w:marTop w:val="0"/>
              <w:marBottom w:val="300"/>
              <w:divBdr>
                <w:top w:val="single" w:sz="6" w:space="0" w:color="FFFFFF"/>
                <w:left w:val="single" w:sz="6" w:space="0" w:color="FFFFFF"/>
                <w:bottom w:val="single" w:sz="6" w:space="0" w:color="FFFFFF"/>
                <w:right w:val="single" w:sz="6" w:space="0" w:color="FFFFFF"/>
              </w:divBdr>
              <w:divsChild>
                <w:div w:id="231737646">
                  <w:marLeft w:val="0"/>
                  <w:marRight w:val="0"/>
                  <w:marTop w:val="0"/>
                  <w:marBottom w:val="0"/>
                  <w:divBdr>
                    <w:top w:val="none" w:sz="0" w:space="0" w:color="FFFFFF"/>
                    <w:left w:val="none" w:sz="0" w:space="0" w:color="FFFFFF"/>
                    <w:bottom w:val="single" w:sz="6" w:space="0" w:color="FFFFFF"/>
                    <w:right w:val="none" w:sz="0" w:space="0" w:color="FFFFFF"/>
                  </w:divBdr>
                </w:div>
                <w:div w:id="1138956944">
                  <w:marLeft w:val="0"/>
                  <w:marRight w:val="0"/>
                  <w:marTop w:val="0"/>
                  <w:marBottom w:val="0"/>
                  <w:divBdr>
                    <w:top w:val="none" w:sz="0" w:space="0" w:color="auto"/>
                    <w:left w:val="none" w:sz="0" w:space="0" w:color="auto"/>
                    <w:bottom w:val="none" w:sz="0" w:space="0" w:color="auto"/>
                    <w:right w:val="none" w:sz="0" w:space="0" w:color="auto"/>
                  </w:divBdr>
                </w:div>
                <w:div w:id="17754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700330">
      <w:bodyDiv w:val="1"/>
      <w:marLeft w:val="0"/>
      <w:marRight w:val="0"/>
      <w:marTop w:val="0"/>
      <w:marBottom w:val="0"/>
      <w:divBdr>
        <w:top w:val="none" w:sz="0" w:space="0" w:color="auto"/>
        <w:left w:val="none" w:sz="0" w:space="0" w:color="auto"/>
        <w:bottom w:val="none" w:sz="0" w:space="0" w:color="auto"/>
        <w:right w:val="none" w:sz="0" w:space="0" w:color="auto"/>
      </w:divBdr>
      <w:divsChild>
        <w:div w:id="1721785836">
          <w:marLeft w:val="0"/>
          <w:marRight w:val="0"/>
          <w:marTop w:val="0"/>
          <w:marBottom w:val="0"/>
          <w:divBdr>
            <w:top w:val="none" w:sz="0" w:space="0" w:color="auto"/>
            <w:left w:val="none" w:sz="0" w:space="0" w:color="auto"/>
            <w:bottom w:val="none" w:sz="0" w:space="0" w:color="auto"/>
            <w:right w:val="none" w:sz="0" w:space="0" w:color="auto"/>
          </w:divBdr>
        </w:div>
      </w:divsChild>
    </w:div>
    <w:div w:id="1073940051">
      <w:bodyDiv w:val="1"/>
      <w:marLeft w:val="0"/>
      <w:marRight w:val="0"/>
      <w:marTop w:val="0"/>
      <w:marBottom w:val="0"/>
      <w:divBdr>
        <w:top w:val="none" w:sz="0" w:space="0" w:color="auto"/>
        <w:left w:val="none" w:sz="0" w:space="0" w:color="auto"/>
        <w:bottom w:val="none" w:sz="0" w:space="0" w:color="auto"/>
        <w:right w:val="none" w:sz="0" w:space="0" w:color="auto"/>
      </w:divBdr>
    </w:div>
    <w:div w:id="1074468710">
      <w:bodyDiv w:val="1"/>
      <w:marLeft w:val="0"/>
      <w:marRight w:val="0"/>
      <w:marTop w:val="0"/>
      <w:marBottom w:val="0"/>
      <w:divBdr>
        <w:top w:val="none" w:sz="0" w:space="0" w:color="auto"/>
        <w:left w:val="none" w:sz="0" w:space="0" w:color="auto"/>
        <w:bottom w:val="none" w:sz="0" w:space="0" w:color="auto"/>
        <w:right w:val="none" w:sz="0" w:space="0" w:color="auto"/>
      </w:divBdr>
    </w:div>
    <w:div w:id="1075127599">
      <w:bodyDiv w:val="1"/>
      <w:marLeft w:val="0"/>
      <w:marRight w:val="0"/>
      <w:marTop w:val="0"/>
      <w:marBottom w:val="0"/>
      <w:divBdr>
        <w:top w:val="none" w:sz="0" w:space="0" w:color="auto"/>
        <w:left w:val="none" w:sz="0" w:space="0" w:color="auto"/>
        <w:bottom w:val="none" w:sz="0" w:space="0" w:color="auto"/>
        <w:right w:val="none" w:sz="0" w:space="0" w:color="auto"/>
      </w:divBdr>
    </w:div>
    <w:div w:id="1075274566">
      <w:bodyDiv w:val="1"/>
      <w:marLeft w:val="0"/>
      <w:marRight w:val="0"/>
      <w:marTop w:val="0"/>
      <w:marBottom w:val="0"/>
      <w:divBdr>
        <w:top w:val="none" w:sz="0" w:space="0" w:color="auto"/>
        <w:left w:val="none" w:sz="0" w:space="0" w:color="auto"/>
        <w:bottom w:val="none" w:sz="0" w:space="0" w:color="auto"/>
        <w:right w:val="none" w:sz="0" w:space="0" w:color="auto"/>
      </w:divBdr>
    </w:div>
    <w:div w:id="1075317750">
      <w:bodyDiv w:val="1"/>
      <w:marLeft w:val="0"/>
      <w:marRight w:val="0"/>
      <w:marTop w:val="0"/>
      <w:marBottom w:val="0"/>
      <w:divBdr>
        <w:top w:val="none" w:sz="0" w:space="0" w:color="auto"/>
        <w:left w:val="none" w:sz="0" w:space="0" w:color="auto"/>
        <w:bottom w:val="none" w:sz="0" w:space="0" w:color="auto"/>
        <w:right w:val="none" w:sz="0" w:space="0" w:color="auto"/>
      </w:divBdr>
    </w:div>
    <w:div w:id="1076585538">
      <w:bodyDiv w:val="1"/>
      <w:marLeft w:val="0"/>
      <w:marRight w:val="0"/>
      <w:marTop w:val="0"/>
      <w:marBottom w:val="0"/>
      <w:divBdr>
        <w:top w:val="none" w:sz="0" w:space="0" w:color="auto"/>
        <w:left w:val="none" w:sz="0" w:space="0" w:color="auto"/>
        <w:bottom w:val="none" w:sz="0" w:space="0" w:color="auto"/>
        <w:right w:val="none" w:sz="0" w:space="0" w:color="auto"/>
      </w:divBdr>
      <w:divsChild>
        <w:div w:id="1048798040">
          <w:marLeft w:val="0"/>
          <w:marRight w:val="0"/>
          <w:marTop w:val="0"/>
          <w:marBottom w:val="150"/>
          <w:divBdr>
            <w:top w:val="none" w:sz="0" w:space="0" w:color="auto"/>
            <w:left w:val="none" w:sz="0" w:space="0" w:color="auto"/>
            <w:bottom w:val="none" w:sz="0" w:space="0" w:color="auto"/>
            <w:right w:val="none" w:sz="0" w:space="0" w:color="auto"/>
          </w:divBdr>
          <w:divsChild>
            <w:div w:id="290209474">
              <w:marLeft w:val="0"/>
              <w:marRight w:val="0"/>
              <w:marTop w:val="0"/>
              <w:marBottom w:val="300"/>
              <w:divBdr>
                <w:top w:val="single" w:sz="6" w:space="0" w:color="FFFFFF"/>
                <w:left w:val="single" w:sz="6" w:space="0" w:color="FFFFFF"/>
                <w:bottom w:val="single" w:sz="6" w:space="0" w:color="FFFFFF"/>
                <w:right w:val="single" w:sz="6" w:space="0" w:color="FFFFFF"/>
              </w:divBdr>
              <w:divsChild>
                <w:div w:id="1317563216">
                  <w:marLeft w:val="0"/>
                  <w:marRight w:val="0"/>
                  <w:marTop w:val="0"/>
                  <w:marBottom w:val="0"/>
                  <w:divBdr>
                    <w:top w:val="none" w:sz="0" w:space="0" w:color="auto"/>
                    <w:left w:val="none" w:sz="0" w:space="0" w:color="auto"/>
                    <w:bottom w:val="none" w:sz="0" w:space="0" w:color="auto"/>
                    <w:right w:val="none" w:sz="0" w:space="0" w:color="auto"/>
                  </w:divBdr>
                </w:div>
                <w:div w:id="1997756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889660">
          <w:marLeft w:val="0"/>
          <w:marRight w:val="0"/>
          <w:marTop w:val="0"/>
          <w:marBottom w:val="150"/>
          <w:divBdr>
            <w:top w:val="none" w:sz="0" w:space="0" w:color="auto"/>
            <w:left w:val="none" w:sz="0" w:space="0" w:color="auto"/>
            <w:bottom w:val="none" w:sz="0" w:space="0" w:color="auto"/>
            <w:right w:val="none" w:sz="0" w:space="0" w:color="auto"/>
          </w:divBdr>
          <w:divsChild>
            <w:div w:id="645429085">
              <w:marLeft w:val="0"/>
              <w:marRight w:val="0"/>
              <w:marTop w:val="0"/>
              <w:marBottom w:val="300"/>
              <w:divBdr>
                <w:top w:val="single" w:sz="6" w:space="0" w:color="FFFFFF"/>
                <w:left w:val="single" w:sz="6" w:space="0" w:color="FFFFFF"/>
                <w:bottom w:val="single" w:sz="6" w:space="0" w:color="FFFFFF"/>
                <w:right w:val="single" w:sz="6" w:space="0" w:color="FFFFFF"/>
              </w:divBdr>
              <w:divsChild>
                <w:div w:id="1038580359">
                  <w:marLeft w:val="0"/>
                  <w:marRight w:val="0"/>
                  <w:marTop w:val="0"/>
                  <w:marBottom w:val="0"/>
                  <w:divBdr>
                    <w:top w:val="none" w:sz="0" w:space="0" w:color="FFFFFF"/>
                    <w:left w:val="none" w:sz="0" w:space="0" w:color="FFFFFF"/>
                    <w:bottom w:val="single" w:sz="6" w:space="0" w:color="FFFFFF"/>
                    <w:right w:val="none" w:sz="0" w:space="0" w:color="FFFFFF"/>
                  </w:divBdr>
                </w:div>
                <w:div w:id="1127621621">
                  <w:marLeft w:val="0"/>
                  <w:marRight w:val="0"/>
                  <w:marTop w:val="0"/>
                  <w:marBottom w:val="0"/>
                  <w:divBdr>
                    <w:top w:val="none" w:sz="0" w:space="0" w:color="auto"/>
                    <w:left w:val="none" w:sz="0" w:space="0" w:color="auto"/>
                    <w:bottom w:val="none" w:sz="0" w:space="0" w:color="auto"/>
                    <w:right w:val="none" w:sz="0" w:space="0" w:color="auto"/>
                  </w:divBdr>
                </w:div>
                <w:div w:id="1170218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83741">
          <w:marLeft w:val="0"/>
          <w:marRight w:val="0"/>
          <w:marTop w:val="0"/>
          <w:marBottom w:val="150"/>
          <w:divBdr>
            <w:top w:val="none" w:sz="0" w:space="0" w:color="auto"/>
            <w:left w:val="none" w:sz="0" w:space="0" w:color="auto"/>
            <w:bottom w:val="none" w:sz="0" w:space="0" w:color="auto"/>
            <w:right w:val="none" w:sz="0" w:space="0" w:color="auto"/>
          </w:divBdr>
          <w:divsChild>
            <w:div w:id="801190922">
              <w:marLeft w:val="0"/>
              <w:marRight w:val="0"/>
              <w:marTop w:val="0"/>
              <w:marBottom w:val="300"/>
              <w:divBdr>
                <w:top w:val="single" w:sz="6" w:space="0" w:color="FFFFFF"/>
                <w:left w:val="single" w:sz="6" w:space="0" w:color="FFFFFF"/>
                <w:bottom w:val="single" w:sz="6" w:space="0" w:color="FFFFFF"/>
                <w:right w:val="single" w:sz="6" w:space="0" w:color="FFFFFF"/>
              </w:divBdr>
              <w:divsChild>
                <w:div w:id="134682246">
                  <w:marLeft w:val="0"/>
                  <w:marRight w:val="0"/>
                  <w:marTop w:val="0"/>
                  <w:marBottom w:val="0"/>
                  <w:divBdr>
                    <w:top w:val="none" w:sz="0" w:space="0" w:color="FFFFFF"/>
                    <w:left w:val="none" w:sz="0" w:space="0" w:color="FFFFFF"/>
                    <w:bottom w:val="single" w:sz="6" w:space="0" w:color="FFFFFF"/>
                    <w:right w:val="none" w:sz="0" w:space="0" w:color="FFFFFF"/>
                  </w:divBdr>
                </w:div>
                <w:div w:id="805899844">
                  <w:marLeft w:val="0"/>
                  <w:marRight w:val="0"/>
                  <w:marTop w:val="0"/>
                  <w:marBottom w:val="0"/>
                  <w:divBdr>
                    <w:top w:val="none" w:sz="0" w:space="0" w:color="auto"/>
                    <w:left w:val="none" w:sz="0" w:space="0" w:color="auto"/>
                    <w:bottom w:val="none" w:sz="0" w:space="0" w:color="auto"/>
                    <w:right w:val="none" w:sz="0" w:space="0" w:color="auto"/>
                  </w:divBdr>
                </w:div>
                <w:div w:id="74075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505119">
          <w:marLeft w:val="0"/>
          <w:marRight w:val="0"/>
          <w:marTop w:val="0"/>
          <w:marBottom w:val="150"/>
          <w:divBdr>
            <w:top w:val="none" w:sz="0" w:space="0" w:color="auto"/>
            <w:left w:val="none" w:sz="0" w:space="0" w:color="auto"/>
            <w:bottom w:val="none" w:sz="0" w:space="0" w:color="auto"/>
            <w:right w:val="none" w:sz="0" w:space="0" w:color="auto"/>
          </w:divBdr>
          <w:divsChild>
            <w:div w:id="572741438">
              <w:marLeft w:val="0"/>
              <w:marRight w:val="0"/>
              <w:marTop w:val="0"/>
              <w:marBottom w:val="300"/>
              <w:divBdr>
                <w:top w:val="single" w:sz="6" w:space="0" w:color="FFFFFF"/>
                <w:left w:val="single" w:sz="6" w:space="0" w:color="FFFFFF"/>
                <w:bottom w:val="single" w:sz="6" w:space="0" w:color="FFFFFF"/>
                <w:right w:val="single" w:sz="6" w:space="0" w:color="FFFFFF"/>
              </w:divBdr>
              <w:divsChild>
                <w:div w:id="1710296992">
                  <w:marLeft w:val="0"/>
                  <w:marRight w:val="0"/>
                  <w:marTop w:val="0"/>
                  <w:marBottom w:val="0"/>
                  <w:divBdr>
                    <w:top w:val="none" w:sz="0" w:space="0" w:color="FFFFFF"/>
                    <w:left w:val="none" w:sz="0" w:space="0" w:color="FFFFFF"/>
                    <w:bottom w:val="single" w:sz="6" w:space="0" w:color="FFFFFF"/>
                    <w:right w:val="none" w:sz="0" w:space="0" w:color="FFFFFF"/>
                  </w:divBdr>
                </w:div>
                <w:div w:id="1882326712">
                  <w:marLeft w:val="0"/>
                  <w:marRight w:val="0"/>
                  <w:marTop w:val="0"/>
                  <w:marBottom w:val="0"/>
                  <w:divBdr>
                    <w:top w:val="none" w:sz="0" w:space="0" w:color="auto"/>
                    <w:left w:val="none" w:sz="0" w:space="0" w:color="auto"/>
                    <w:bottom w:val="none" w:sz="0" w:space="0" w:color="auto"/>
                    <w:right w:val="none" w:sz="0" w:space="0" w:color="auto"/>
                  </w:divBdr>
                </w:div>
                <w:div w:id="68826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561094">
          <w:marLeft w:val="0"/>
          <w:marRight w:val="0"/>
          <w:marTop w:val="0"/>
          <w:marBottom w:val="150"/>
          <w:divBdr>
            <w:top w:val="none" w:sz="0" w:space="0" w:color="auto"/>
            <w:left w:val="none" w:sz="0" w:space="0" w:color="auto"/>
            <w:bottom w:val="none" w:sz="0" w:space="0" w:color="auto"/>
            <w:right w:val="none" w:sz="0" w:space="0" w:color="auto"/>
          </w:divBdr>
          <w:divsChild>
            <w:div w:id="1663697164">
              <w:marLeft w:val="0"/>
              <w:marRight w:val="0"/>
              <w:marTop w:val="0"/>
              <w:marBottom w:val="300"/>
              <w:divBdr>
                <w:top w:val="single" w:sz="6" w:space="0" w:color="FFFFFF"/>
                <w:left w:val="single" w:sz="6" w:space="0" w:color="FFFFFF"/>
                <w:bottom w:val="single" w:sz="6" w:space="0" w:color="FFFFFF"/>
                <w:right w:val="single" w:sz="6" w:space="0" w:color="FFFFFF"/>
              </w:divBdr>
              <w:divsChild>
                <w:div w:id="1253466787">
                  <w:marLeft w:val="0"/>
                  <w:marRight w:val="0"/>
                  <w:marTop w:val="0"/>
                  <w:marBottom w:val="0"/>
                  <w:divBdr>
                    <w:top w:val="none" w:sz="0" w:space="0" w:color="FFFFFF"/>
                    <w:left w:val="none" w:sz="0" w:space="0" w:color="FFFFFF"/>
                    <w:bottom w:val="single" w:sz="6" w:space="0" w:color="FFFFFF"/>
                    <w:right w:val="none" w:sz="0" w:space="0" w:color="FFFFFF"/>
                  </w:divBdr>
                </w:div>
                <w:div w:id="947858156">
                  <w:marLeft w:val="0"/>
                  <w:marRight w:val="0"/>
                  <w:marTop w:val="0"/>
                  <w:marBottom w:val="0"/>
                  <w:divBdr>
                    <w:top w:val="none" w:sz="0" w:space="0" w:color="auto"/>
                    <w:left w:val="none" w:sz="0" w:space="0" w:color="auto"/>
                    <w:bottom w:val="none" w:sz="0" w:space="0" w:color="auto"/>
                    <w:right w:val="none" w:sz="0" w:space="0" w:color="auto"/>
                  </w:divBdr>
                </w:div>
                <w:div w:id="16521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778422">
      <w:bodyDiv w:val="1"/>
      <w:marLeft w:val="0"/>
      <w:marRight w:val="0"/>
      <w:marTop w:val="0"/>
      <w:marBottom w:val="0"/>
      <w:divBdr>
        <w:top w:val="none" w:sz="0" w:space="0" w:color="auto"/>
        <w:left w:val="none" w:sz="0" w:space="0" w:color="auto"/>
        <w:bottom w:val="none" w:sz="0" w:space="0" w:color="auto"/>
        <w:right w:val="none" w:sz="0" w:space="0" w:color="auto"/>
      </w:divBdr>
      <w:divsChild>
        <w:div w:id="872575057">
          <w:marLeft w:val="0"/>
          <w:marRight w:val="0"/>
          <w:marTop w:val="0"/>
          <w:marBottom w:val="150"/>
          <w:divBdr>
            <w:top w:val="none" w:sz="0" w:space="0" w:color="auto"/>
            <w:left w:val="none" w:sz="0" w:space="0" w:color="auto"/>
            <w:bottom w:val="none" w:sz="0" w:space="0" w:color="auto"/>
            <w:right w:val="none" w:sz="0" w:space="0" w:color="auto"/>
          </w:divBdr>
          <w:divsChild>
            <w:div w:id="1628773883">
              <w:marLeft w:val="0"/>
              <w:marRight w:val="0"/>
              <w:marTop w:val="0"/>
              <w:marBottom w:val="300"/>
              <w:divBdr>
                <w:top w:val="single" w:sz="6" w:space="0" w:color="FFFFFF"/>
                <w:left w:val="single" w:sz="6" w:space="0" w:color="FFFFFF"/>
                <w:bottom w:val="single" w:sz="6" w:space="0" w:color="FFFFFF"/>
                <w:right w:val="single" w:sz="6" w:space="0" w:color="FFFFFF"/>
              </w:divBdr>
              <w:divsChild>
                <w:div w:id="1727728036">
                  <w:marLeft w:val="0"/>
                  <w:marRight w:val="0"/>
                  <w:marTop w:val="0"/>
                  <w:marBottom w:val="0"/>
                  <w:divBdr>
                    <w:top w:val="none" w:sz="0" w:space="0" w:color="auto"/>
                    <w:left w:val="none" w:sz="0" w:space="0" w:color="auto"/>
                    <w:bottom w:val="none" w:sz="0" w:space="0" w:color="auto"/>
                    <w:right w:val="none" w:sz="0" w:space="0" w:color="auto"/>
                  </w:divBdr>
                </w:div>
                <w:div w:id="45495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215407">
          <w:marLeft w:val="0"/>
          <w:marRight w:val="0"/>
          <w:marTop w:val="0"/>
          <w:marBottom w:val="150"/>
          <w:divBdr>
            <w:top w:val="none" w:sz="0" w:space="0" w:color="auto"/>
            <w:left w:val="none" w:sz="0" w:space="0" w:color="auto"/>
            <w:bottom w:val="none" w:sz="0" w:space="0" w:color="auto"/>
            <w:right w:val="none" w:sz="0" w:space="0" w:color="auto"/>
          </w:divBdr>
          <w:divsChild>
            <w:div w:id="790981901">
              <w:marLeft w:val="0"/>
              <w:marRight w:val="0"/>
              <w:marTop w:val="0"/>
              <w:marBottom w:val="300"/>
              <w:divBdr>
                <w:top w:val="single" w:sz="6" w:space="0" w:color="FFFFFF"/>
                <w:left w:val="single" w:sz="6" w:space="0" w:color="FFFFFF"/>
                <w:bottom w:val="single" w:sz="6" w:space="0" w:color="FFFFFF"/>
                <w:right w:val="single" w:sz="6" w:space="0" w:color="FFFFFF"/>
              </w:divBdr>
              <w:divsChild>
                <w:div w:id="229854555">
                  <w:marLeft w:val="0"/>
                  <w:marRight w:val="0"/>
                  <w:marTop w:val="0"/>
                  <w:marBottom w:val="0"/>
                  <w:divBdr>
                    <w:top w:val="none" w:sz="0" w:space="0" w:color="FFFFFF"/>
                    <w:left w:val="none" w:sz="0" w:space="0" w:color="FFFFFF"/>
                    <w:bottom w:val="single" w:sz="6" w:space="0" w:color="FFFFFF"/>
                    <w:right w:val="none" w:sz="0" w:space="0" w:color="FFFFFF"/>
                  </w:divBdr>
                </w:div>
                <w:div w:id="1172380229">
                  <w:marLeft w:val="0"/>
                  <w:marRight w:val="0"/>
                  <w:marTop w:val="0"/>
                  <w:marBottom w:val="0"/>
                  <w:divBdr>
                    <w:top w:val="none" w:sz="0" w:space="0" w:color="auto"/>
                    <w:left w:val="none" w:sz="0" w:space="0" w:color="auto"/>
                    <w:bottom w:val="none" w:sz="0" w:space="0" w:color="auto"/>
                    <w:right w:val="none" w:sz="0" w:space="0" w:color="auto"/>
                  </w:divBdr>
                </w:div>
                <w:div w:id="5262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787072">
          <w:marLeft w:val="0"/>
          <w:marRight w:val="0"/>
          <w:marTop w:val="0"/>
          <w:marBottom w:val="150"/>
          <w:divBdr>
            <w:top w:val="none" w:sz="0" w:space="0" w:color="auto"/>
            <w:left w:val="none" w:sz="0" w:space="0" w:color="auto"/>
            <w:bottom w:val="none" w:sz="0" w:space="0" w:color="auto"/>
            <w:right w:val="none" w:sz="0" w:space="0" w:color="auto"/>
          </w:divBdr>
          <w:divsChild>
            <w:div w:id="176506875">
              <w:marLeft w:val="0"/>
              <w:marRight w:val="0"/>
              <w:marTop w:val="0"/>
              <w:marBottom w:val="300"/>
              <w:divBdr>
                <w:top w:val="single" w:sz="6" w:space="0" w:color="FFFFFF"/>
                <w:left w:val="single" w:sz="6" w:space="0" w:color="FFFFFF"/>
                <w:bottom w:val="single" w:sz="6" w:space="0" w:color="FFFFFF"/>
                <w:right w:val="single" w:sz="6" w:space="0" w:color="FFFFFF"/>
              </w:divBdr>
              <w:divsChild>
                <w:div w:id="792091433">
                  <w:marLeft w:val="0"/>
                  <w:marRight w:val="0"/>
                  <w:marTop w:val="0"/>
                  <w:marBottom w:val="0"/>
                  <w:divBdr>
                    <w:top w:val="none" w:sz="0" w:space="0" w:color="FFFFFF"/>
                    <w:left w:val="none" w:sz="0" w:space="0" w:color="FFFFFF"/>
                    <w:bottom w:val="single" w:sz="6" w:space="0" w:color="FFFFFF"/>
                    <w:right w:val="none" w:sz="0" w:space="0" w:color="FFFFFF"/>
                  </w:divBdr>
                </w:div>
                <w:div w:id="1307009353">
                  <w:marLeft w:val="0"/>
                  <w:marRight w:val="0"/>
                  <w:marTop w:val="0"/>
                  <w:marBottom w:val="0"/>
                  <w:divBdr>
                    <w:top w:val="none" w:sz="0" w:space="0" w:color="auto"/>
                    <w:left w:val="none" w:sz="0" w:space="0" w:color="auto"/>
                    <w:bottom w:val="none" w:sz="0" w:space="0" w:color="auto"/>
                    <w:right w:val="none" w:sz="0" w:space="0" w:color="auto"/>
                  </w:divBdr>
                </w:div>
                <w:div w:id="141161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859647">
          <w:marLeft w:val="0"/>
          <w:marRight w:val="0"/>
          <w:marTop w:val="0"/>
          <w:marBottom w:val="150"/>
          <w:divBdr>
            <w:top w:val="none" w:sz="0" w:space="0" w:color="auto"/>
            <w:left w:val="none" w:sz="0" w:space="0" w:color="auto"/>
            <w:bottom w:val="none" w:sz="0" w:space="0" w:color="auto"/>
            <w:right w:val="none" w:sz="0" w:space="0" w:color="auto"/>
          </w:divBdr>
          <w:divsChild>
            <w:div w:id="1365444047">
              <w:marLeft w:val="0"/>
              <w:marRight w:val="0"/>
              <w:marTop w:val="0"/>
              <w:marBottom w:val="300"/>
              <w:divBdr>
                <w:top w:val="single" w:sz="6" w:space="0" w:color="FFFFFF"/>
                <w:left w:val="single" w:sz="6" w:space="0" w:color="FFFFFF"/>
                <w:bottom w:val="single" w:sz="6" w:space="0" w:color="FFFFFF"/>
                <w:right w:val="single" w:sz="6" w:space="0" w:color="FFFFFF"/>
              </w:divBdr>
              <w:divsChild>
                <w:div w:id="2063943216">
                  <w:marLeft w:val="0"/>
                  <w:marRight w:val="0"/>
                  <w:marTop w:val="0"/>
                  <w:marBottom w:val="0"/>
                  <w:divBdr>
                    <w:top w:val="none" w:sz="0" w:space="0" w:color="FFFFFF"/>
                    <w:left w:val="none" w:sz="0" w:space="0" w:color="FFFFFF"/>
                    <w:bottom w:val="single" w:sz="6" w:space="0" w:color="FFFFFF"/>
                    <w:right w:val="none" w:sz="0" w:space="0" w:color="FFFFFF"/>
                  </w:divBdr>
                </w:div>
                <w:div w:id="1251163100">
                  <w:marLeft w:val="0"/>
                  <w:marRight w:val="0"/>
                  <w:marTop w:val="0"/>
                  <w:marBottom w:val="0"/>
                  <w:divBdr>
                    <w:top w:val="none" w:sz="0" w:space="0" w:color="auto"/>
                    <w:left w:val="none" w:sz="0" w:space="0" w:color="auto"/>
                    <w:bottom w:val="none" w:sz="0" w:space="0" w:color="auto"/>
                    <w:right w:val="none" w:sz="0" w:space="0" w:color="auto"/>
                  </w:divBdr>
                </w:div>
                <w:div w:id="200732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790616">
          <w:marLeft w:val="0"/>
          <w:marRight w:val="0"/>
          <w:marTop w:val="0"/>
          <w:marBottom w:val="150"/>
          <w:divBdr>
            <w:top w:val="none" w:sz="0" w:space="0" w:color="auto"/>
            <w:left w:val="none" w:sz="0" w:space="0" w:color="auto"/>
            <w:bottom w:val="none" w:sz="0" w:space="0" w:color="auto"/>
            <w:right w:val="none" w:sz="0" w:space="0" w:color="auto"/>
          </w:divBdr>
          <w:divsChild>
            <w:div w:id="288584617">
              <w:marLeft w:val="0"/>
              <w:marRight w:val="0"/>
              <w:marTop w:val="0"/>
              <w:marBottom w:val="300"/>
              <w:divBdr>
                <w:top w:val="single" w:sz="6" w:space="0" w:color="FFFFFF"/>
                <w:left w:val="single" w:sz="6" w:space="0" w:color="FFFFFF"/>
                <w:bottom w:val="single" w:sz="6" w:space="0" w:color="FFFFFF"/>
                <w:right w:val="single" w:sz="6" w:space="0" w:color="FFFFFF"/>
              </w:divBdr>
              <w:divsChild>
                <w:div w:id="1347556355">
                  <w:marLeft w:val="0"/>
                  <w:marRight w:val="0"/>
                  <w:marTop w:val="0"/>
                  <w:marBottom w:val="0"/>
                  <w:divBdr>
                    <w:top w:val="none" w:sz="0" w:space="0" w:color="FFFFFF"/>
                    <w:left w:val="none" w:sz="0" w:space="0" w:color="FFFFFF"/>
                    <w:bottom w:val="single" w:sz="6" w:space="0" w:color="FFFFFF"/>
                    <w:right w:val="none" w:sz="0" w:space="0" w:color="FFFFFF"/>
                  </w:divBdr>
                </w:div>
                <w:div w:id="1428692345">
                  <w:marLeft w:val="0"/>
                  <w:marRight w:val="0"/>
                  <w:marTop w:val="0"/>
                  <w:marBottom w:val="0"/>
                  <w:divBdr>
                    <w:top w:val="none" w:sz="0" w:space="0" w:color="auto"/>
                    <w:left w:val="none" w:sz="0" w:space="0" w:color="auto"/>
                    <w:bottom w:val="none" w:sz="0" w:space="0" w:color="auto"/>
                    <w:right w:val="none" w:sz="0" w:space="0" w:color="auto"/>
                  </w:divBdr>
                </w:div>
                <w:div w:id="226112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357865">
      <w:bodyDiv w:val="1"/>
      <w:marLeft w:val="0"/>
      <w:marRight w:val="0"/>
      <w:marTop w:val="0"/>
      <w:marBottom w:val="0"/>
      <w:divBdr>
        <w:top w:val="none" w:sz="0" w:space="0" w:color="auto"/>
        <w:left w:val="none" w:sz="0" w:space="0" w:color="auto"/>
        <w:bottom w:val="none" w:sz="0" w:space="0" w:color="auto"/>
        <w:right w:val="none" w:sz="0" w:space="0" w:color="auto"/>
      </w:divBdr>
    </w:div>
    <w:div w:id="1077483100">
      <w:bodyDiv w:val="1"/>
      <w:marLeft w:val="0"/>
      <w:marRight w:val="0"/>
      <w:marTop w:val="0"/>
      <w:marBottom w:val="0"/>
      <w:divBdr>
        <w:top w:val="none" w:sz="0" w:space="0" w:color="auto"/>
        <w:left w:val="none" w:sz="0" w:space="0" w:color="auto"/>
        <w:bottom w:val="none" w:sz="0" w:space="0" w:color="auto"/>
        <w:right w:val="none" w:sz="0" w:space="0" w:color="auto"/>
      </w:divBdr>
      <w:divsChild>
        <w:div w:id="1749109473">
          <w:marLeft w:val="0"/>
          <w:marRight w:val="0"/>
          <w:marTop w:val="0"/>
          <w:marBottom w:val="0"/>
          <w:divBdr>
            <w:top w:val="none" w:sz="0" w:space="0" w:color="auto"/>
            <w:left w:val="none" w:sz="0" w:space="0" w:color="auto"/>
            <w:bottom w:val="none" w:sz="0" w:space="0" w:color="auto"/>
            <w:right w:val="none" w:sz="0" w:space="0" w:color="auto"/>
          </w:divBdr>
        </w:div>
      </w:divsChild>
    </w:div>
    <w:div w:id="1077746611">
      <w:bodyDiv w:val="1"/>
      <w:marLeft w:val="0"/>
      <w:marRight w:val="0"/>
      <w:marTop w:val="0"/>
      <w:marBottom w:val="0"/>
      <w:divBdr>
        <w:top w:val="none" w:sz="0" w:space="0" w:color="auto"/>
        <w:left w:val="none" w:sz="0" w:space="0" w:color="auto"/>
        <w:bottom w:val="none" w:sz="0" w:space="0" w:color="auto"/>
        <w:right w:val="none" w:sz="0" w:space="0" w:color="auto"/>
      </w:divBdr>
      <w:divsChild>
        <w:div w:id="268121060">
          <w:marLeft w:val="0"/>
          <w:marRight w:val="0"/>
          <w:marTop w:val="0"/>
          <w:marBottom w:val="150"/>
          <w:divBdr>
            <w:top w:val="none" w:sz="0" w:space="0" w:color="auto"/>
            <w:left w:val="none" w:sz="0" w:space="0" w:color="auto"/>
            <w:bottom w:val="none" w:sz="0" w:space="0" w:color="auto"/>
            <w:right w:val="none" w:sz="0" w:space="0" w:color="auto"/>
          </w:divBdr>
          <w:divsChild>
            <w:div w:id="2122797936">
              <w:marLeft w:val="0"/>
              <w:marRight w:val="0"/>
              <w:marTop w:val="0"/>
              <w:marBottom w:val="300"/>
              <w:divBdr>
                <w:top w:val="single" w:sz="6" w:space="0" w:color="FFFFFF"/>
                <w:left w:val="single" w:sz="6" w:space="0" w:color="FFFFFF"/>
                <w:bottom w:val="single" w:sz="6" w:space="0" w:color="FFFFFF"/>
                <w:right w:val="single" w:sz="6" w:space="0" w:color="FFFFFF"/>
              </w:divBdr>
              <w:divsChild>
                <w:div w:id="1093627123">
                  <w:marLeft w:val="0"/>
                  <w:marRight w:val="0"/>
                  <w:marTop w:val="0"/>
                  <w:marBottom w:val="0"/>
                  <w:divBdr>
                    <w:top w:val="none" w:sz="0" w:space="0" w:color="auto"/>
                    <w:left w:val="none" w:sz="0" w:space="0" w:color="auto"/>
                    <w:bottom w:val="none" w:sz="0" w:space="0" w:color="auto"/>
                    <w:right w:val="none" w:sz="0" w:space="0" w:color="auto"/>
                  </w:divBdr>
                </w:div>
                <w:div w:id="138748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012014">
          <w:marLeft w:val="0"/>
          <w:marRight w:val="0"/>
          <w:marTop w:val="0"/>
          <w:marBottom w:val="150"/>
          <w:divBdr>
            <w:top w:val="none" w:sz="0" w:space="0" w:color="auto"/>
            <w:left w:val="none" w:sz="0" w:space="0" w:color="auto"/>
            <w:bottom w:val="none" w:sz="0" w:space="0" w:color="auto"/>
            <w:right w:val="none" w:sz="0" w:space="0" w:color="auto"/>
          </w:divBdr>
          <w:divsChild>
            <w:div w:id="715738605">
              <w:marLeft w:val="0"/>
              <w:marRight w:val="0"/>
              <w:marTop w:val="0"/>
              <w:marBottom w:val="300"/>
              <w:divBdr>
                <w:top w:val="single" w:sz="6" w:space="0" w:color="FFFFFF"/>
                <w:left w:val="single" w:sz="6" w:space="0" w:color="FFFFFF"/>
                <w:bottom w:val="single" w:sz="6" w:space="0" w:color="FFFFFF"/>
                <w:right w:val="single" w:sz="6" w:space="0" w:color="FFFFFF"/>
              </w:divBdr>
              <w:divsChild>
                <w:div w:id="1410542608">
                  <w:marLeft w:val="0"/>
                  <w:marRight w:val="0"/>
                  <w:marTop w:val="0"/>
                  <w:marBottom w:val="0"/>
                  <w:divBdr>
                    <w:top w:val="none" w:sz="0" w:space="0" w:color="FFFFFF"/>
                    <w:left w:val="none" w:sz="0" w:space="0" w:color="FFFFFF"/>
                    <w:bottom w:val="single" w:sz="6" w:space="0" w:color="FFFFFF"/>
                    <w:right w:val="none" w:sz="0" w:space="0" w:color="FFFFFF"/>
                  </w:divBdr>
                </w:div>
                <w:div w:id="2085179541">
                  <w:marLeft w:val="0"/>
                  <w:marRight w:val="0"/>
                  <w:marTop w:val="0"/>
                  <w:marBottom w:val="0"/>
                  <w:divBdr>
                    <w:top w:val="none" w:sz="0" w:space="0" w:color="auto"/>
                    <w:left w:val="none" w:sz="0" w:space="0" w:color="auto"/>
                    <w:bottom w:val="none" w:sz="0" w:space="0" w:color="auto"/>
                    <w:right w:val="none" w:sz="0" w:space="0" w:color="auto"/>
                  </w:divBdr>
                </w:div>
                <w:div w:id="199472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842920">
          <w:marLeft w:val="0"/>
          <w:marRight w:val="0"/>
          <w:marTop w:val="0"/>
          <w:marBottom w:val="150"/>
          <w:divBdr>
            <w:top w:val="none" w:sz="0" w:space="0" w:color="auto"/>
            <w:left w:val="none" w:sz="0" w:space="0" w:color="auto"/>
            <w:bottom w:val="none" w:sz="0" w:space="0" w:color="auto"/>
            <w:right w:val="none" w:sz="0" w:space="0" w:color="auto"/>
          </w:divBdr>
          <w:divsChild>
            <w:div w:id="1877043085">
              <w:marLeft w:val="0"/>
              <w:marRight w:val="0"/>
              <w:marTop w:val="0"/>
              <w:marBottom w:val="300"/>
              <w:divBdr>
                <w:top w:val="single" w:sz="6" w:space="0" w:color="FFFFFF"/>
                <w:left w:val="single" w:sz="6" w:space="0" w:color="FFFFFF"/>
                <w:bottom w:val="single" w:sz="6" w:space="0" w:color="FFFFFF"/>
                <w:right w:val="single" w:sz="6" w:space="0" w:color="FFFFFF"/>
              </w:divBdr>
              <w:divsChild>
                <w:div w:id="648483065">
                  <w:marLeft w:val="0"/>
                  <w:marRight w:val="0"/>
                  <w:marTop w:val="0"/>
                  <w:marBottom w:val="0"/>
                  <w:divBdr>
                    <w:top w:val="none" w:sz="0" w:space="0" w:color="FFFFFF"/>
                    <w:left w:val="none" w:sz="0" w:space="0" w:color="FFFFFF"/>
                    <w:bottom w:val="single" w:sz="6" w:space="0" w:color="FFFFFF"/>
                    <w:right w:val="none" w:sz="0" w:space="0" w:color="FFFFFF"/>
                  </w:divBdr>
                </w:div>
                <w:div w:id="685599167">
                  <w:marLeft w:val="0"/>
                  <w:marRight w:val="0"/>
                  <w:marTop w:val="0"/>
                  <w:marBottom w:val="0"/>
                  <w:divBdr>
                    <w:top w:val="none" w:sz="0" w:space="0" w:color="auto"/>
                    <w:left w:val="none" w:sz="0" w:space="0" w:color="auto"/>
                    <w:bottom w:val="none" w:sz="0" w:space="0" w:color="auto"/>
                    <w:right w:val="none" w:sz="0" w:space="0" w:color="auto"/>
                  </w:divBdr>
                </w:div>
                <w:div w:id="555899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839149">
          <w:marLeft w:val="0"/>
          <w:marRight w:val="0"/>
          <w:marTop w:val="0"/>
          <w:marBottom w:val="150"/>
          <w:divBdr>
            <w:top w:val="none" w:sz="0" w:space="0" w:color="auto"/>
            <w:left w:val="none" w:sz="0" w:space="0" w:color="auto"/>
            <w:bottom w:val="none" w:sz="0" w:space="0" w:color="auto"/>
            <w:right w:val="none" w:sz="0" w:space="0" w:color="auto"/>
          </w:divBdr>
          <w:divsChild>
            <w:div w:id="514462740">
              <w:marLeft w:val="0"/>
              <w:marRight w:val="0"/>
              <w:marTop w:val="0"/>
              <w:marBottom w:val="300"/>
              <w:divBdr>
                <w:top w:val="single" w:sz="6" w:space="0" w:color="FFFFFF"/>
                <w:left w:val="single" w:sz="6" w:space="0" w:color="FFFFFF"/>
                <w:bottom w:val="single" w:sz="6" w:space="0" w:color="FFFFFF"/>
                <w:right w:val="single" w:sz="6" w:space="0" w:color="FFFFFF"/>
              </w:divBdr>
              <w:divsChild>
                <w:div w:id="428738210">
                  <w:marLeft w:val="0"/>
                  <w:marRight w:val="0"/>
                  <w:marTop w:val="0"/>
                  <w:marBottom w:val="0"/>
                  <w:divBdr>
                    <w:top w:val="none" w:sz="0" w:space="0" w:color="FFFFFF"/>
                    <w:left w:val="none" w:sz="0" w:space="0" w:color="FFFFFF"/>
                    <w:bottom w:val="single" w:sz="6" w:space="0" w:color="FFFFFF"/>
                    <w:right w:val="none" w:sz="0" w:space="0" w:color="FFFFFF"/>
                  </w:divBdr>
                </w:div>
                <w:div w:id="78405625">
                  <w:marLeft w:val="0"/>
                  <w:marRight w:val="0"/>
                  <w:marTop w:val="0"/>
                  <w:marBottom w:val="0"/>
                  <w:divBdr>
                    <w:top w:val="none" w:sz="0" w:space="0" w:color="auto"/>
                    <w:left w:val="none" w:sz="0" w:space="0" w:color="auto"/>
                    <w:bottom w:val="none" w:sz="0" w:space="0" w:color="auto"/>
                    <w:right w:val="none" w:sz="0" w:space="0" w:color="auto"/>
                  </w:divBdr>
                </w:div>
                <w:div w:id="13155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176088">
          <w:marLeft w:val="0"/>
          <w:marRight w:val="0"/>
          <w:marTop w:val="0"/>
          <w:marBottom w:val="150"/>
          <w:divBdr>
            <w:top w:val="none" w:sz="0" w:space="0" w:color="auto"/>
            <w:left w:val="none" w:sz="0" w:space="0" w:color="auto"/>
            <w:bottom w:val="none" w:sz="0" w:space="0" w:color="auto"/>
            <w:right w:val="none" w:sz="0" w:space="0" w:color="auto"/>
          </w:divBdr>
          <w:divsChild>
            <w:div w:id="788668428">
              <w:marLeft w:val="0"/>
              <w:marRight w:val="0"/>
              <w:marTop w:val="0"/>
              <w:marBottom w:val="300"/>
              <w:divBdr>
                <w:top w:val="single" w:sz="6" w:space="0" w:color="FFFFFF"/>
                <w:left w:val="single" w:sz="6" w:space="0" w:color="FFFFFF"/>
                <w:bottom w:val="single" w:sz="6" w:space="0" w:color="FFFFFF"/>
                <w:right w:val="single" w:sz="6" w:space="0" w:color="FFFFFF"/>
              </w:divBdr>
              <w:divsChild>
                <w:div w:id="372965728">
                  <w:marLeft w:val="0"/>
                  <w:marRight w:val="0"/>
                  <w:marTop w:val="0"/>
                  <w:marBottom w:val="0"/>
                  <w:divBdr>
                    <w:top w:val="none" w:sz="0" w:space="0" w:color="FFFFFF"/>
                    <w:left w:val="none" w:sz="0" w:space="0" w:color="FFFFFF"/>
                    <w:bottom w:val="single" w:sz="6" w:space="0" w:color="FFFFFF"/>
                    <w:right w:val="none" w:sz="0" w:space="0" w:color="FFFFFF"/>
                  </w:divBdr>
                </w:div>
                <w:div w:id="1477336902">
                  <w:marLeft w:val="0"/>
                  <w:marRight w:val="0"/>
                  <w:marTop w:val="0"/>
                  <w:marBottom w:val="0"/>
                  <w:divBdr>
                    <w:top w:val="none" w:sz="0" w:space="0" w:color="auto"/>
                    <w:left w:val="none" w:sz="0" w:space="0" w:color="auto"/>
                    <w:bottom w:val="none" w:sz="0" w:space="0" w:color="auto"/>
                    <w:right w:val="none" w:sz="0" w:space="0" w:color="auto"/>
                  </w:divBdr>
                </w:div>
                <w:div w:id="86405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164530">
      <w:bodyDiv w:val="1"/>
      <w:marLeft w:val="0"/>
      <w:marRight w:val="0"/>
      <w:marTop w:val="0"/>
      <w:marBottom w:val="0"/>
      <w:divBdr>
        <w:top w:val="none" w:sz="0" w:space="0" w:color="auto"/>
        <w:left w:val="none" w:sz="0" w:space="0" w:color="auto"/>
        <w:bottom w:val="none" w:sz="0" w:space="0" w:color="auto"/>
        <w:right w:val="none" w:sz="0" w:space="0" w:color="auto"/>
      </w:divBdr>
      <w:divsChild>
        <w:div w:id="1405834965">
          <w:marLeft w:val="0"/>
          <w:marRight w:val="0"/>
          <w:marTop w:val="0"/>
          <w:marBottom w:val="0"/>
          <w:divBdr>
            <w:top w:val="none" w:sz="0" w:space="0" w:color="auto"/>
            <w:left w:val="none" w:sz="0" w:space="0" w:color="auto"/>
            <w:bottom w:val="none" w:sz="0" w:space="0" w:color="auto"/>
            <w:right w:val="none" w:sz="0" w:space="0" w:color="auto"/>
          </w:divBdr>
        </w:div>
      </w:divsChild>
    </w:div>
    <w:div w:id="1078282121">
      <w:bodyDiv w:val="1"/>
      <w:marLeft w:val="0"/>
      <w:marRight w:val="0"/>
      <w:marTop w:val="0"/>
      <w:marBottom w:val="0"/>
      <w:divBdr>
        <w:top w:val="none" w:sz="0" w:space="0" w:color="auto"/>
        <w:left w:val="none" w:sz="0" w:space="0" w:color="auto"/>
        <w:bottom w:val="none" w:sz="0" w:space="0" w:color="auto"/>
        <w:right w:val="none" w:sz="0" w:space="0" w:color="auto"/>
      </w:divBdr>
      <w:divsChild>
        <w:div w:id="53479349">
          <w:marLeft w:val="0"/>
          <w:marRight w:val="0"/>
          <w:marTop w:val="0"/>
          <w:marBottom w:val="0"/>
          <w:divBdr>
            <w:top w:val="none" w:sz="0" w:space="0" w:color="auto"/>
            <w:left w:val="none" w:sz="0" w:space="0" w:color="auto"/>
            <w:bottom w:val="none" w:sz="0" w:space="0" w:color="auto"/>
            <w:right w:val="none" w:sz="0" w:space="0" w:color="auto"/>
          </w:divBdr>
        </w:div>
      </w:divsChild>
    </w:div>
    <w:div w:id="1078676488">
      <w:bodyDiv w:val="1"/>
      <w:marLeft w:val="0"/>
      <w:marRight w:val="0"/>
      <w:marTop w:val="0"/>
      <w:marBottom w:val="0"/>
      <w:divBdr>
        <w:top w:val="none" w:sz="0" w:space="0" w:color="auto"/>
        <w:left w:val="none" w:sz="0" w:space="0" w:color="auto"/>
        <w:bottom w:val="none" w:sz="0" w:space="0" w:color="auto"/>
        <w:right w:val="none" w:sz="0" w:space="0" w:color="auto"/>
      </w:divBdr>
      <w:divsChild>
        <w:div w:id="128592354">
          <w:marLeft w:val="0"/>
          <w:marRight w:val="0"/>
          <w:marTop w:val="0"/>
          <w:marBottom w:val="150"/>
          <w:divBdr>
            <w:top w:val="none" w:sz="0" w:space="0" w:color="auto"/>
            <w:left w:val="none" w:sz="0" w:space="0" w:color="auto"/>
            <w:bottom w:val="none" w:sz="0" w:space="0" w:color="auto"/>
            <w:right w:val="none" w:sz="0" w:space="0" w:color="auto"/>
          </w:divBdr>
          <w:divsChild>
            <w:div w:id="4208951">
              <w:marLeft w:val="0"/>
              <w:marRight w:val="0"/>
              <w:marTop w:val="0"/>
              <w:marBottom w:val="300"/>
              <w:divBdr>
                <w:top w:val="single" w:sz="6" w:space="0" w:color="FFFFFF"/>
                <w:left w:val="single" w:sz="6" w:space="0" w:color="FFFFFF"/>
                <w:bottom w:val="single" w:sz="6" w:space="0" w:color="FFFFFF"/>
                <w:right w:val="single" w:sz="6" w:space="0" w:color="FFFFFF"/>
              </w:divBdr>
              <w:divsChild>
                <w:div w:id="2012947653">
                  <w:marLeft w:val="0"/>
                  <w:marRight w:val="0"/>
                  <w:marTop w:val="0"/>
                  <w:marBottom w:val="0"/>
                  <w:divBdr>
                    <w:top w:val="none" w:sz="0" w:space="0" w:color="auto"/>
                    <w:left w:val="none" w:sz="0" w:space="0" w:color="auto"/>
                    <w:bottom w:val="none" w:sz="0" w:space="0" w:color="auto"/>
                    <w:right w:val="none" w:sz="0" w:space="0" w:color="auto"/>
                  </w:divBdr>
                </w:div>
                <w:div w:id="1539777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595941">
          <w:marLeft w:val="0"/>
          <w:marRight w:val="0"/>
          <w:marTop w:val="0"/>
          <w:marBottom w:val="150"/>
          <w:divBdr>
            <w:top w:val="none" w:sz="0" w:space="0" w:color="auto"/>
            <w:left w:val="none" w:sz="0" w:space="0" w:color="auto"/>
            <w:bottom w:val="none" w:sz="0" w:space="0" w:color="auto"/>
            <w:right w:val="none" w:sz="0" w:space="0" w:color="auto"/>
          </w:divBdr>
          <w:divsChild>
            <w:div w:id="1772432077">
              <w:marLeft w:val="0"/>
              <w:marRight w:val="0"/>
              <w:marTop w:val="0"/>
              <w:marBottom w:val="300"/>
              <w:divBdr>
                <w:top w:val="single" w:sz="6" w:space="0" w:color="FFFFFF"/>
                <w:left w:val="single" w:sz="6" w:space="0" w:color="FFFFFF"/>
                <w:bottom w:val="single" w:sz="6" w:space="0" w:color="FFFFFF"/>
                <w:right w:val="single" w:sz="6" w:space="0" w:color="FFFFFF"/>
              </w:divBdr>
              <w:divsChild>
                <w:div w:id="1636329771">
                  <w:marLeft w:val="0"/>
                  <w:marRight w:val="0"/>
                  <w:marTop w:val="0"/>
                  <w:marBottom w:val="0"/>
                  <w:divBdr>
                    <w:top w:val="none" w:sz="0" w:space="0" w:color="FFFFFF"/>
                    <w:left w:val="none" w:sz="0" w:space="0" w:color="FFFFFF"/>
                    <w:bottom w:val="single" w:sz="6" w:space="0" w:color="FFFFFF"/>
                    <w:right w:val="none" w:sz="0" w:space="0" w:color="FFFFFF"/>
                  </w:divBdr>
                </w:div>
                <w:div w:id="1303343346">
                  <w:marLeft w:val="0"/>
                  <w:marRight w:val="0"/>
                  <w:marTop w:val="0"/>
                  <w:marBottom w:val="0"/>
                  <w:divBdr>
                    <w:top w:val="none" w:sz="0" w:space="0" w:color="auto"/>
                    <w:left w:val="none" w:sz="0" w:space="0" w:color="auto"/>
                    <w:bottom w:val="none" w:sz="0" w:space="0" w:color="auto"/>
                    <w:right w:val="none" w:sz="0" w:space="0" w:color="auto"/>
                  </w:divBdr>
                </w:div>
                <w:div w:id="107697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863791">
          <w:marLeft w:val="0"/>
          <w:marRight w:val="0"/>
          <w:marTop w:val="0"/>
          <w:marBottom w:val="150"/>
          <w:divBdr>
            <w:top w:val="none" w:sz="0" w:space="0" w:color="auto"/>
            <w:left w:val="none" w:sz="0" w:space="0" w:color="auto"/>
            <w:bottom w:val="none" w:sz="0" w:space="0" w:color="auto"/>
            <w:right w:val="none" w:sz="0" w:space="0" w:color="auto"/>
          </w:divBdr>
          <w:divsChild>
            <w:div w:id="1107119956">
              <w:marLeft w:val="0"/>
              <w:marRight w:val="0"/>
              <w:marTop w:val="0"/>
              <w:marBottom w:val="300"/>
              <w:divBdr>
                <w:top w:val="single" w:sz="6" w:space="0" w:color="FFFFFF"/>
                <w:left w:val="single" w:sz="6" w:space="0" w:color="FFFFFF"/>
                <w:bottom w:val="single" w:sz="6" w:space="0" w:color="FFFFFF"/>
                <w:right w:val="single" w:sz="6" w:space="0" w:color="FFFFFF"/>
              </w:divBdr>
              <w:divsChild>
                <w:div w:id="1453279924">
                  <w:marLeft w:val="0"/>
                  <w:marRight w:val="0"/>
                  <w:marTop w:val="0"/>
                  <w:marBottom w:val="0"/>
                  <w:divBdr>
                    <w:top w:val="none" w:sz="0" w:space="0" w:color="FFFFFF"/>
                    <w:left w:val="none" w:sz="0" w:space="0" w:color="FFFFFF"/>
                    <w:bottom w:val="single" w:sz="6" w:space="0" w:color="FFFFFF"/>
                    <w:right w:val="none" w:sz="0" w:space="0" w:color="FFFFFF"/>
                  </w:divBdr>
                </w:div>
                <w:div w:id="1955937930">
                  <w:marLeft w:val="0"/>
                  <w:marRight w:val="0"/>
                  <w:marTop w:val="0"/>
                  <w:marBottom w:val="0"/>
                  <w:divBdr>
                    <w:top w:val="none" w:sz="0" w:space="0" w:color="auto"/>
                    <w:left w:val="none" w:sz="0" w:space="0" w:color="auto"/>
                    <w:bottom w:val="none" w:sz="0" w:space="0" w:color="auto"/>
                    <w:right w:val="none" w:sz="0" w:space="0" w:color="auto"/>
                  </w:divBdr>
                </w:div>
                <w:div w:id="106086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31286">
          <w:marLeft w:val="0"/>
          <w:marRight w:val="0"/>
          <w:marTop w:val="0"/>
          <w:marBottom w:val="150"/>
          <w:divBdr>
            <w:top w:val="none" w:sz="0" w:space="0" w:color="auto"/>
            <w:left w:val="none" w:sz="0" w:space="0" w:color="auto"/>
            <w:bottom w:val="none" w:sz="0" w:space="0" w:color="auto"/>
            <w:right w:val="none" w:sz="0" w:space="0" w:color="auto"/>
          </w:divBdr>
          <w:divsChild>
            <w:div w:id="126045359">
              <w:marLeft w:val="0"/>
              <w:marRight w:val="0"/>
              <w:marTop w:val="0"/>
              <w:marBottom w:val="300"/>
              <w:divBdr>
                <w:top w:val="single" w:sz="6" w:space="0" w:color="FFFFFF"/>
                <w:left w:val="single" w:sz="6" w:space="0" w:color="FFFFFF"/>
                <w:bottom w:val="single" w:sz="6" w:space="0" w:color="FFFFFF"/>
                <w:right w:val="single" w:sz="6" w:space="0" w:color="FFFFFF"/>
              </w:divBdr>
              <w:divsChild>
                <w:div w:id="1793933660">
                  <w:marLeft w:val="0"/>
                  <w:marRight w:val="0"/>
                  <w:marTop w:val="0"/>
                  <w:marBottom w:val="0"/>
                  <w:divBdr>
                    <w:top w:val="none" w:sz="0" w:space="0" w:color="FFFFFF"/>
                    <w:left w:val="none" w:sz="0" w:space="0" w:color="FFFFFF"/>
                    <w:bottom w:val="single" w:sz="6" w:space="0" w:color="FFFFFF"/>
                    <w:right w:val="none" w:sz="0" w:space="0" w:color="FFFFFF"/>
                  </w:divBdr>
                </w:div>
                <w:div w:id="208959572">
                  <w:marLeft w:val="0"/>
                  <w:marRight w:val="0"/>
                  <w:marTop w:val="0"/>
                  <w:marBottom w:val="0"/>
                  <w:divBdr>
                    <w:top w:val="none" w:sz="0" w:space="0" w:color="auto"/>
                    <w:left w:val="none" w:sz="0" w:space="0" w:color="auto"/>
                    <w:bottom w:val="none" w:sz="0" w:space="0" w:color="auto"/>
                    <w:right w:val="none" w:sz="0" w:space="0" w:color="auto"/>
                  </w:divBdr>
                </w:div>
                <w:div w:id="45106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133065">
      <w:bodyDiv w:val="1"/>
      <w:marLeft w:val="0"/>
      <w:marRight w:val="0"/>
      <w:marTop w:val="0"/>
      <w:marBottom w:val="0"/>
      <w:divBdr>
        <w:top w:val="none" w:sz="0" w:space="0" w:color="auto"/>
        <w:left w:val="none" w:sz="0" w:space="0" w:color="auto"/>
        <w:bottom w:val="none" w:sz="0" w:space="0" w:color="auto"/>
        <w:right w:val="none" w:sz="0" w:space="0" w:color="auto"/>
      </w:divBdr>
    </w:div>
    <w:div w:id="1079138504">
      <w:bodyDiv w:val="1"/>
      <w:marLeft w:val="0"/>
      <w:marRight w:val="0"/>
      <w:marTop w:val="0"/>
      <w:marBottom w:val="0"/>
      <w:divBdr>
        <w:top w:val="none" w:sz="0" w:space="0" w:color="auto"/>
        <w:left w:val="none" w:sz="0" w:space="0" w:color="auto"/>
        <w:bottom w:val="none" w:sz="0" w:space="0" w:color="auto"/>
        <w:right w:val="none" w:sz="0" w:space="0" w:color="auto"/>
      </w:divBdr>
      <w:divsChild>
        <w:div w:id="674654120">
          <w:marLeft w:val="0"/>
          <w:marRight w:val="0"/>
          <w:marTop w:val="0"/>
          <w:marBottom w:val="0"/>
          <w:divBdr>
            <w:top w:val="none" w:sz="0" w:space="0" w:color="auto"/>
            <w:left w:val="none" w:sz="0" w:space="0" w:color="auto"/>
            <w:bottom w:val="none" w:sz="0" w:space="0" w:color="auto"/>
            <w:right w:val="none" w:sz="0" w:space="0" w:color="auto"/>
          </w:divBdr>
        </w:div>
      </w:divsChild>
    </w:div>
    <w:div w:id="1079517179">
      <w:bodyDiv w:val="1"/>
      <w:marLeft w:val="0"/>
      <w:marRight w:val="0"/>
      <w:marTop w:val="0"/>
      <w:marBottom w:val="0"/>
      <w:divBdr>
        <w:top w:val="none" w:sz="0" w:space="0" w:color="auto"/>
        <w:left w:val="none" w:sz="0" w:space="0" w:color="auto"/>
        <w:bottom w:val="none" w:sz="0" w:space="0" w:color="auto"/>
        <w:right w:val="none" w:sz="0" w:space="0" w:color="auto"/>
      </w:divBdr>
      <w:divsChild>
        <w:div w:id="1405296697">
          <w:marLeft w:val="0"/>
          <w:marRight w:val="0"/>
          <w:marTop w:val="0"/>
          <w:marBottom w:val="150"/>
          <w:divBdr>
            <w:top w:val="none" w:sz="0" w:space="0" w:color="auto"/>
            <w:left w:val="none" w:sz="0" w:space="0" w:color="auto"/>
            <w:bottom w:val="none" w:sz="0" w:space="0" w:color="auto"/>
            <w:right w:val="none" w:sz="0" w:space="0" w:color="auto"/>
          </w:divBdr>
          <w:divsChild>
            <w:div w:id="1650866769">
              <w:marLeft w:val="0"/>
              <w:marRight w:val="0"/>
              <w:marTop w:val="0"/>
              <w:marBottom w:val="300"/>
              <w:divBdr>
                <w:top w:val="single" w:sz="6" w:space="0" w:color="FFFFFF"/>
                <w:left w:val="single" w:sz="6" w:space="0" w:color="FFFFFF"/>
                <w:bottom w:val="single" w:sz="6" w:space="0" w:color="FFFFFF"/>
                <w:right w:val="single" w:sz="6" w:space="0" w:color="FFFFFF"/>
              </w:divBdr>
              <w:divsChild>
                <w:div w:id="1707488023">
                  <w:marLeft w:val="0"/>
                  <w:marRight w:val="0"/>
                  <w:marTop w:val="0"/>
                  <w:marBottom w:val="0"/>
                  <w:divBdr>
                    <w:top w:val="none" w:sz="0" w:space="0" w:color="auto"/>
                    <w:left w:val="none" w:sz="0" w:space="0" w:color="auto"/>
                    <w:bottom w:val="none" w:sz="0" w:space="0" w:color="auto"/>
                    <w:right w:val="none" w:sz="0" w:space="0" w:color="auto"/>
                  </w:divBdr>
                </w:div>
                <w:div w:id="83777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012596">
          <w:marLeft w:val="0"/>
          <w:marRight w:val="0"/>
          <w:marTop w:val="0"/>
          <w:marBottom w:val="150"/>
          <w:divBdr>
            <w:top w:val="none" w:sz="0" w:space="0" w:color="auto"/>
            <w:left w:val="none" w:sz="0" w:space="0" w:color="auto"/>
            <w:bottom w:val="none" w:sz="0" w:space="0" w:color="auto"/>
            <w:right w:val="none" w:sz="0" w:space="0" w:color="auto"/>
          </w:divBdr>
          <w:divsChild>
            <w:div w:id="1593973797">
              <w:marLeft w:val="0"/>
              <w:marRight w:val="0"/>
              <w:marTop w:val="0"/>
              <w:marBottom w:val="300"/>
              <w:divBdr>
                <w:top w:val="single" w:sz="6" w:space="0" w:color="FFFFFF"/>
                <w:left w:val="single" w:sz="6" w:space="0" w:color="FFFFFF"/>
                <w:bottom w:val="single" w:sz="6" w:space="0" w:color="FFFFFF"/>
                <w:right w:val="single" w:sz="6" w:space="0" w:color="FFFFFF"/>
              </w:divBdr>
              <w:divsChild>
                <w:div w:id="1167864914">
                  <w:marLeft w:val="0"/>
                  <w:marRight w:val="0"/>
                  <w:marTop w:val="0"/>
                  <w:marBottom w:val="0"/>
                  <w:divBdr>
                    <w:top w:val="none" w:sz="0" w:space="0" w:color="FFFFFF"/>
                    <w:left w:val="none" w:sz="0" w:space="0" w:color="FFFFFF"/>
                    <w:bottom w:val="single" w:sz="6" w:space="0" w:color="FFFFFF"/>
                    <w:right w:val="none" w:sz="0" w:space="0" w:color="FFFFFF"/>
                  </w:divBdr>
                </w:div>
                <w:div w:id="1089544453">
                  <w:marLeft w:val="0"/>
                  <w:marRight w:val="0"/>
                  <w:marTop w:val="0"/>
                  <w:marBottom w:val="0"/>
                  <w:divBdr>
                    <w:top w:val="none" w:sz="0" w:space="0" w:color="auto"/>
                    <w:left w:val="none" w:sz="0" w:space="0" w:color="auto"/>
                    <w:bottom w:val="none" w:sz="0" w:space="0" w:color="auto"/>
                    <w:right w:val="none" w:sz="0" w:space="0" w:color="auto"/>
                  </w:divBdr>
                </w:div>
                <w:div w:id="14817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509393">
          <w:marLeft w:val="0"/>
          <w:marRight w:val="0"/>
          <w:marTop w:val="0"/>
          <w:marBottom w:val="150"/>
          <w:divBdr>
            <w:top w:val="none" w:sz="0" w:space="0" w:color="auto"/>
            <w:left w:val="none" w:sz="0" w:space="0" w:color="auto"/>
            <w:bottom w:val="none" w:sz="0" w:space="0" w:color="auto"/>
            <w:right w:val="none" w:sz="0" w:space="0" w:color="auto"/>
          </w:divBdr>
          <w:divsChild>
            <w:div w:id="491023359">
              <w:marLeft w:val="0"/>
              <w:marRight w:val="0"/>
              <w:marTop w:val="0"/>
              <w:marBottom w:val="300"/>
              <w:divBdr>
                <w:top w:val="single" w:sz="6" w:space="0" w:color="FFFFFF"/>
                <w:left w:val="single" w:sz="6" w:space="0" w:color="FFFFFF"/>
                <w:bottom w:val="single" w:sz="6" w:space="0" w:color="FFFFFF"/>
                <w:right w:val="single" w:sz="6" w:space="0" w:color="FFFFFF"/>
              </w:divBdr>
              <w:divsChild>
                <w:div w:id="439572818">
                  <w:marLeft w:val="0"/>
                  <w:marRight w:val="0"/>
                  <w:marTop w:val="0"/>
                  <w:marBottom w:val="0"/>
                  <w:divBdr>
                    <w:top w:val="none" w:sz="0" w:space="0" w:color="FFFFFF"/>
                    <w:left w:val="none" w:sz="0" w:space="0" w:color="FFFFFF"/>
                    <w:bottom w:val="single" w:sz="6" w:space="0" w:color="FFFFFF"/>
                    <w:right w:val="none" w:sz="0" w:space="0" w:color="FFFFFF"/>
                  </w:divBdr>
                </w:div>
                <w:div w:id="800223114">
                  <w:marLeft w:val="0"/>
                  <w:marRight w:val="0"/>
                  <w:marTop w:val="0"/>
                  <w:marBottom w:val="0"/>
                  <w:divBdr>
                    <w:top w:val="none" w:sz="0" w:space="0" w:color="auto"/>
                    <w:left w:val="none" w:sz="0" w:space="0" w:color="auto"/>
                    <w:bottom w:val="none" w:sz="0" w:space="0" w:color="auto"/>
                    <w:right w:val="none" w:sz="0" w:space="0" w:color="auto"/>
                  </w:divBdr>
                </w:div>
                <w:div w:id="483089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367870">
          <w:marLeft w:val="0"/>
          <w:marRight w:val="0"/>
          <w:marTop w:val="0"/>
          <w:marBottom w:val="150"/>
          <w:divBdr>
            <w:top w:val="none" w:sz="0" w:space="0" w:color="auto"/>
            <w:left w:val="none" w:sz="0" w:space="0" w:color="auto"/>
            <w:bottom w:val="none" w:sz="0" w:space="0" w:color="auto"/>
            <w:right w:val="none" w:sz="0" w:space="0" w:color="auto"/>
          </w:divBdr>
          <w:divsChild>
            <w:div w:id="866218961">
              <w:marLeft w:val="0"/>
              <w:marRight w:val="0"/>
              <w:marTop w:val="0"/>
              <w:marBottom w:val="300"/>
              <w:divBdr>
                <w:top w:val="single" w:sz="6" w:space="0" w:color="FFFFFF"/>
                <w:left w:val="single" w:sz="6" w:space="0" w:color="FFFFFF"/>
                <w:bottom w:val="single" w:sz="6" w:space="0" w:color="FFFFFF"/>
                <w:right w:val="single" w:sz="6" w:space="0" w:color="FFFFFF"/>
              </w:divBdr>
              <w:divsChild>
                <w:div w:id="558369424">
                  <w:marLeft w:val="0"/>
                  <w:marRight w:val="0"/>
                  <w:marTop w:val="0"/>
                  <w:marBottom w:val="0"/>
                  <w:divBdr>
                    <w:top w:val="none" w:sz="0" w:space="0" w:color="FFFFFF"/>
                    <w:left w:val="none" w:sz="0" w:space="0" w:color="FFFFFF"/>
                    <w:bottom w:val="single" w:sz="6" w:space="0" w:color="FFFFFF"/>
                    <w:right w:val="none" w:sz="0" w:space="0" w:color="FFFFFF"/>
                  </w:divBdr>
                </w:div>
                <w:div w:id="792021788">
                  <w:marLeft w:val="0"/>
                  <w:marRight w:val="0"/>
                  <w:marTop w:val="0"/>
                  <w:marBottom w:val="0"/>
                  <w:divBdr>
                    <w:top w:val="none" w:sz="0" w:space="0" w:color="auto"/>
                    <w:left w:val="none" w:sz="0" w:space="0" w:color="auto"/>
                    <w:bottom w:val="none" w:sz="0" w:space="0" w:color="auto"/>
                    <w:right w:val="none" w:sz="0" w:space="0" w:color="auto"/>
                  </w:divBdr>
                </w:div>
                <w:div w:id="1327781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653951">
          <w:marLeft w:val="0"/>
          <w:marRight w:val="0"/>
          <w:marTop w:val="0"/>
          <w:marBottom w:val="150"/>
          <w:divBdr>
            <w:top w:val="none" w:sz="0" w:space="0" w:color="auto"/>
            <w:left w:val="none" w:sz="0" w:space="0" w:color="auto"/>
            <w:bottom w:val="none" w:sz="0" w:space="0" w:color="auto"/>
            <w:right w:val="none" w:sz="0" w:space="0" w:color="auto"/>
          </w:divBdr>
          <w:divsChild>
            <w:div w:id="1910916072">
              <w:marLeft w:val="0"/>
              <w:marRight w:val="0"/>
              <w:marTop w:val="0"/>
              <w:marBottom w:val="300"/>
              <w:divBdr>
                <w:top w:val="single" w:sz="6" w:space="0" w:color="FFFFFF"/>
                <w:left w:val="single" w:sz="6" w:space="0" w:color="FFFFFF"/>
                <w:bottom w:val="single" w:sz="6" w:space="0" w:color="FFFFFF"/>
                <w:right w:val="single" w:sz="6" w:space="0" w:color="FFFFFF"/>
              </w:divBdr>
              <w:divsChild>
                <w:div w:id="367606511">
                  <w:marLeft w:val="0"/>
                  <w:marRight w:val="0"/>
                  <w:marTop w:val="0"/>
                  <w:marBottom w:val="0"/>
                  <w:divBdr>
                    <w:top w:val="none" w:sz="0" w:space="0" w:color="FFFFFF"/>
                    <w:left w:val="none" w:sz="0" w:space="0" w:color="FFFFFF"/>
                    <w:bottom w:val="single" w:sz="6" w:space="0" w:color="FFFFFF"/>
                    <w:right w:val="none" w:sz="0" w:space="0" w:color="FFFFFF"/>
                  </w:divBdr>
                </w:div>
                <w:div w:id="121116241">
                  <w:marLeft w:val="0"/>
                  <w:marRight w:val="0"/>
                  <w:marTop w:val="0"/>
                  <w:marBottom w:val="0"/>
                  <w:divBdr>
                    <w:top w:val="none" w:sz="0" w:space="0" w:color="auto"/>
                    <w:left w:val="none" w:sz="0" w:space="0" w:color="auto"/>
                    <w:bottom w:val="none" w:sz="0" w:space="0" w:color="auto"/>
                    <w:right w:val="none" w:sz="0" w:space="0" w:color="auto"/>
                  </w:divBdr>
                </w:div>
                <w:div w:id="6818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908355">
      <w:bodyDiv w:val="1"/>
      <w:marLeft w:val="0"/>
      <w:marRight w:val="0"/>
      <w:marTop w:val="0"/>
      <w:marBottom w:val="0"/>
      <w:divBdr>
        <w:top w:val="none" w:sz="0" w:space="0" w:color="auto"/>
        <w:left w:val="none" w:sz="0" w:space="0" w:color="auto"/>
        <w:bottom w:val="none" w:sz="0" w:space="0" w:color="auto"/>
        <w:right w:val="none" w:sz="0" w:space="0" w:color="auto"/>
      </w:divBdr>
      <w:divsChild>
        <w:div w:id="828668868">
          <w:marLeft w:val="0"/>
          <w:marRight w:val="0"/>
          <w:marTop w:val="0"/>
          <w:marBottom w:val="150"/>
          <w:divBdr>
            <w:top w:val="none" w:sz="0" w:space="0" w:color="auto"/>
            <w:left w:val="none" w:sz="0" w:space="0" w:color="auto"/>
            <w:bottom w:val="none" w:sz="0" w:space="0" w:color="auto"/>
            <w:right w:val="none" w:sz="0" w:space="0" w:color="auto"/>
          </w:divBdr>
          <w:divsChild>
            <w:div w:id="622350229">
              <w:marLeft w:val="0"/>
              <w:marRight w:val="0"/>
              <w:marTop w:val="0"/>
              <w:marBottom w:val="300"/>
              <w:divBdr>
                <w:top w:val="single" w:sz="6" w:space="0" w:color="FFFFFF"/>
                <w:left w:val="single" w:sz="6" w:space="0" w:color="FFFFFF"/>
                <w:bottom w:val="single" w:sz="6" w:space="0" w:color="FFFFFF"/>
                <w:right w:val="single" w:sz="6" w:space="0" w:color="FFFFFF"/>
              </w:divBdr>
              <w:divsChild>
                <w:div w:id="1536190663">
                  <w:marLeft w:val="0"/>
                  <w:marRight w:val="0"/>
                  <w:marTop w:val="0"/>
                  <w:marBottom w:val="0"/>
                  <w:divBdr>
                    <w:top w:val="none" w:sz="0" w:space="0" w:color="auto"/>
                    <w:left w:val="none" w:sz="0" w:space="0" w:color="auto"/>
                    <w:bottom w:val="none" w:sz="0" w:space="0" w:color="auto"/>
                    <w:right w:val="none" w:sz="0" w:space="0" w:color="auto"/>
                  </w:divBdr>
                </w:div>
                <w:div w:id="112315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087564">
          <w:marLeft w:val="0"/>
          <w:marRight w:val="0"/>
          <w:marTop w:val="0"/>
          <w:marBottom w:val="150"/>
          <w:divBdr>
            <w:top w:val="none" w:sz="0" w:space="0" w:color="auto"/>
            <w:left w:val="none" w:sz="0" w:space="0" w:color="auto"/>
            <w:bottom w:val="none" w:sz="0" w:space="0" w:color="auto"/>
            <w:right w:val="none" w:sz="0" w:space="0" w:color="auto"/>
          </w:divBdr>
          <w:divsChild>
            <w:div w:id="1284969211">
              <w:marLeft w:val="0"/>
              <w:marRight w:val="0"/>
              <w:marTop w:val="0"/>
              <w:marBottom w:val="300"/>
              <w:divBdr>
                <w:top w:val="single" w:sz="6" w:space="0" w:color="FFFFFF"/>
                <w:left w:val="single" w:sz="6" w:space="0" w:color="FFFFFF"/>
                <w:bottom w:val="single" w:sz="6" w:space="0" w:color="FFFFFF"/>
                <w:right w:val="single" w:sz="6" w:space="0" w:color="FFFFFF"/>
              </w:divBdr>
              <w:divsChild>
                <w:div w:id="875432109">
                  <w:marLeft w:val="0"/>
                  <w:marRight w:val="0"/>
                  <w:marTop w:val="0"/>
                  <w:marBottom w:val="0"/>
                  <w:divBdr>
                    <w:top w:val="none" w:sz="0" w:space="0" w:color="FFFFFF"/>
                    <w:left w:val="none" w:sz="0" w:space="0" w:color="FFFFFF"/>
                    <w:bottom w:val="single" w:sz="6" w:space="0" w:color="FFFFFF"/>
                    <w:right w:val="none" w:sz="0" w:space="0" w:color="FFFFFF"/>
                  </w:divBdr>
                </w:div>
                <w:div w:id="1776556534">
                  <w:marLeft w:val="0"/>
                  <w:marRight w:val="0"/>
                  <w:marTop w:val="0"/>
                  <w:marBottom w:val="0"/>
                  <w:divBdr>
                    <w:top w:val="none" w:sz="0" w:space="0" w:color="auto"/>
                    <w:left w:val="none" w:sz="0" w:space="0" w:color="auto"/>
                    <w:bottom w:val="none" w:sz="0" w:space="0" w:color="auto"/>
                    <w:right w:val="none" w:sz="0" w:space="0" w:color="auto"/>
                  </w:divBdr>
                </w:div>
                <w:div w:id="79818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116602">
          <w:marLeft w:val="0"/>
          <w:marRight w:val="0"/>
          <w:marTop w:val="0"/>
          <w:marBottom w:val="150"/>
          <w:divBdr>
            <w:top w:val="none" w:sz="0" w:space="0" w:color="auto"/>
            <w:left w:val="none" w:sz="0" w:space="0" w:color="auto"/>
            <w:bottom w:val="none" w:sz="0" w:space="0" w:color="auto"/>
            <w:right w:val="none" w:sz="0" w:space="0" w:color="auto"/>
          </w:divBdr>
          <w:divsChild>
            <w:div w:id="877472375">
              <w:marLeft w:val="0"/>
              <w:marRight w:val="0"/>
              <w:marTop w:val="0"/>
              <w:marBottom w:val="300"/>
              <w:divBdr>
                <w:top w:val="single" w:sz="6" w:space="0" w:color="FFFFFF"/>
                <w:left w:val="single" w:sz="6" w:space="0" w:color="FFFFFF"/>
                <w:bottom w:val="single" w:sz="6" w:space="0" w:color="FFFFFF"/>
                <w:right w:val="single" w:sz="6" w:space="0" w:color="FFFFFF"/>
              </w:divBdr>
              <w:divsChild>
                <w:div w:id="1539127938">
                  <w:marLeft w:val="0"/>
                  <w:marRight w:val="0"/>
                  <w:marTop w:val="0"/>
                  <w:marBottom w:val="0"/>
                  <w:divBdr>
                    <w:top w:val="none" w:sz="0" w:space="0" w:color="FFFFFF"/>
                    <w:left w:val="none" w:sz="0" w:space="0" w:color="FFFFFF"/>
                    <w:bottom w:val="single" w:sz="6" w:space="0" w:color="FFFFFF"/>
                    <w:right w:val="none" w:sz="0" w:space="0" w:color="FFFFFF"/>
                  </w:divBdr>
                </w:div>
                <w:div w:id="929310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987640">
      <w:bodyDiv w:val="1"/>
      <w:marLeft w:val="0"/>
      <w:marRight w:val="0"/>
      <w:marTop w:val="0"/>
      <w:marBottom w:val="0"/>
      <w:divBdr>
        <w:top w:val="none" w:sz="0" w:space="0" w:color="auto"/>
        <w:left w:val="none" w:sz="0" w:space="0" w:color="auto"/>
        <w:bottom w:val="none" w:sz="0" w:space="0" w:color="auto"/>
        <w:right w:val="none" w:sz="0" w:space="0" w:color="auto"/>
      </w:divBdr>
      <w:divsChild>
        <w:div w:id="561796407">
          <w:marLeft w:val="0"/>
          <w:marRight w:val="0"/>
          <w:marTop w:val="0"/>
          <w:marBottom w:val="0"/>
          <w:divBdr>
            <w:top w:val="none" w:sz="0" w:space="0" w:color="auto"/>
            <w:left w:val="none" w:sz="0" w:space="0" w:color="auto"/>
            <w:bottom w:val="none" w:sz="0" w:space="0" w:color="auto"/>
            <w:right w:val="none" w:sz="0" w:space="0" w:color="auto"/>
          </w:divBdr>
          <w:divsChild>
            <w:div w:id="313458735">
              <w:marLeft w:val="0"/>
              <w:marRight w:val="0"/>
              <w:marTop w:val="0"/>
              <w:marBottom w:val="0"/>
              <w:divBdr>
                <w:top w:val="none" w:sz="0" w:space="0" w:color="auto"/>
                <w:left w:val="none" w:sz="0" w:space="0" w:color="auto"/>
                <w:bottom w:val="none" w:sz="0" w:space="0" w:color="auto"/>
                <w:right w:val="none" w:sz="0" w:space="0" w:color="auto"/>
              </w:divBdr>
              <w:divsChild>
                <w:div w:id="1883205236">
                  <w:marLeft w:val="0"/>
                  <w:marRight w:val="0"/>
                  <w:marTop w:val="0"/>
                  <w:marBottom w:val="0"/>
                  <w:divBdr>
                    <w:top w:val="none" w:sz="0" w:space="0" w:color="auto"/>
                    <w:left w:val="none" w:sz="0" w:space="0" w:color="auto"/>
                    <w:bottom w:val="none" w:sz="0" w:space="0" w:color="auto"/>
                    <w:right w:val="none" w:sz="0" w:space="0" w:color="auto"/>
                  </w:divBdr>
                  <w:divsChild>
                    <w:div w:id="184096943">
                      <w:marLeft w:val="0"/>
                      <w:marRight w:val="0"/>
                      <w:marTop w:val="0"/>
                      <w:marBottom w:val="0"/>
                      <w:divBdr>
                        <w:top w:val="none" w:sz="0" w:space="0" w:color="auto"/>
                        <w:left w:val="none" w:sz="0" w:space="0" w:color="auto"/>
                        <w:bottom w:val="none" w:sz="0" w:space="0" w:color="auto"/>
                        <w:right w:val="none" w:sz="0" w:space="0" w:color="auto"/>
                      </w:divBdr>
                      <w:divsChild>
                        <w:div w:id="794953615">
                          <w:marLeft w:val="0"/>
                          <w:marRight w:val="0"/>
                          <w:marTop w:val="0"/>
                          <w:marBottom w:val="0"/>
                          <w:divBdr>
                            <w:top w:val="none" w:sz="0" w:space="0" w:color="auto"/>
                            <w:left w:val="none" w:sz="0" w:space="0" w:color="auto"/>
                            <w:bottom w:val="none" w:sz="0" w:space="0" w:color="auto"/>
                            <w:right w:val="none" w:sz="0" w:space="0" w:color="auto"/>
                          </w:divBdr>
                          <w:divsChild>
                            <w:div w:id="207496900">
                              <w:marLeft w:val="0"/>
                              <w:marRight w:val="0"/>
                              <w:marTop w:val="0"/>
                              <w:marBottom w:val="0"/>
                              <w:divBdr>
                                <w:top w:val="none" w:sz="0" w:space="0" w:color="auto"/>
                                <w:left w:val="none" w:sz="0" w:space="0" w:color="auto"/>
                                <w:bottom w:val="none" w:sz="0" w:space="0" w:color="auto"/>
                                <w:right w:val="none" w:sz="0" w:space="0" w:color="auto"/>
                              </w:divBdr>
                              <w:divsChild>
                                <w:div w:id="1687517997">
                                  <w:marLeft w:val="0"/>
                                  <w:marRight w:val="0"/>
                                  <w:marTop w:val="0"/>
                                  <w:marBottom w:val="0"/>
                                  <w:divBdr>
                                    <w:top w:val="none" w:sz="0" w:space="0" w:color="auto"/>
                                    <w:left w:val="none" w:sz="0" w:space="0" w:color="auto"/>
                                    <w:bottom w:val="none" w:sz="0" w:space="0" w:color="auto"/>
                                    <w:right w:val="none" w:sz="0" w:space="0" w:color="auto"/>
                                  </w:divBdr>
                                  <w:divsChild>
                                    <w:div w:id="232663649">
                                      <w:marLeft w:val="0"/>
                                      <w:marRight w:val="0"/>
                                      <w:marTop w:val="0"/>
                                      <w:marBottom w:val="0"/>
                                      <w:divBdr>
                                        <w:top w:val="none" w:sz="0" w:space="0" w:color="auto"/>
                                        <w:left w:val="none" w:sz="0" w:space="0" w:color="auto"/>
                                        <w:bottom w:val="none" w:sz="0" w:space="0" w:color="auto"/>
                                        <w:right w:val="none" w:sz="0" w:space="0" w:color="auto"/>
                                      </w:divBdr>
                                      <w:divsChild>
                                        <w:div w:id="2109933702">
                                          <w:marLeft w:val="0"/>
                                          <w:marRight w:val="0"/>
                                          <w:marTop w:val="0"/>
                                          <w:marBottom w:val="0"/>
                                          <w:divBdr>
                                            <w:top w:val="none" w:sz="0" w:space="0" w:color="auto"/>
                                            <w:left w:val="none" w:sz="0" w:space="0" w:color="auto"/>
                                            <w:bottom w:val="none" w:sz="0" w:space="0" w:color="auto"/>
                                            <w:right w:val="none" w:sz="0" w:space="0" w:color="auto"/>
                                          </w:divBdr>
                                          <w:divsChild>
                                            <w:div w:id="1176575869">
                                              <w:marLeft w:val="0"/>
                                              <w:marRight w:val="0"/>
                                              <w:marTop w:val="0"/>
                                              <w:marBottom w:val="0"/>
                                              <w:divBdr>
                                                <w:top w:val="single" w:sz="4" w:space="0" w:color="F5F5F5"/>
                                                <w:left w:val="single" w:sz="4" w:space="0" w:color="F5F5F5"/>
                                                <w:bottom w:val="single" w:sz="4" w:space="0" w:color="F5F5F5"/>
                                                <w:right w:val="single" w:sz="4" w:space="0" w:color="F5F5F5"/>
                                              </w:divBdr>
                                              <w:divsChild>
                                                <w:div w:id="915018682">
                                                  <w:marLeft w:val="0"/>
                                                  <w:marRight w:val="0"/>
                                                  <w:marTop w:val="0"/>
                                                  <w:marBottom w:val="0"/>
                                                  <w:divBdr>
                                                    <w:top w:val="none" w:sz="0" w:space="0" w:color="auto"/>
                                                    <w:left w:val="none" w:sz="0" w:space="0" w:color="auto"/>
                                                    <w:bottom w:val="none" w:sz="0" w:space="0" w:color="auto"/>
                                                    <w:right w:val="none" w:sz="0" w:space="0" w:color="auto"/>
                                                  </w:divBdr>
                                                  <w:divsChild>
                                                    <w:div w:id="63255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80449098">
      <w:bodyDiv w:val="1"/>
      <w:marLeft w:val="0"/>
      <w:marRight w:val="0"/>
      <w:marTop w:val="0"/>
      <w:marBottom w:val="0"/>
      <w:divBdr>
        <w:top w:val="none" w:sz="0" w:space="0" w:color="auto"/>
        <w:left w:val="none" w:sz="0" w:space="0" w:color="auto"/>
        <w:bottom w:val="none" w:sz="0" w:space="0" w:color="auto"/>
        <w:right w:val="none" w:sz="0" w:space="0" w:color="auto"/>
      </w:divBdr>
    </w:div>
    <w:div w:id="1080830918">
      <w:bodyDiv w:val="1"/>
      <w:marLeft w:val="0"/>
      <w:marRight w:val="0"/>
      <w:marTop w:val="0"/>
      <w:marBottom w:val="0"/>
      <w:divBdr>
        <w:top w:val="none" w:sz="0" w:space="0" w:color="auto"/>
        <w:left w:val="none" w:sz="0" w:space="0" w:color="auto"/>
        <w:bottom w:val="none" w:sz="0" w:space="0" w:color="auto"/>
        <w:right w:val="none" w:sz="0" w:space="0" w:color="auto"/>
      </w:divBdr>
    </w:div>
    <w:div w:id="1082482489">
      <w:bodyDiv w:val="1"/>
      <w:marLeft w:val="0"/>
      <w:marRight w:val="0"/>
      <w:marTop w:val="0"/>
      <w:marBottom w:val="0"/>
      <w:divBdr>
        <w:top w:val="none" w:sz="0" w:space="0" w:color="auto"/>
        <w:left w:val="none" w:sz="0" w:space="0" w:color="auto"/>
        <w:bottom w:val="none" w:sz="0" w:space="0" w:color="auto"/>
        <w:right w:val="none" w:sz="0" w:space="0" w:color="auto"/>
      </w:divBdr>
      <w:divsChild>
        <w:div w:id="369495499">
          <w:marLeft w:val="0"/>
          <w:marRight w:val="0"/>
          <w:marTop w:val="0"/>
          <w:marBottom w:val="0"/>
          <w:divBdr>
            <w:top w:val="none" w:sz="0" w:space="0" w:color="auto"/>
            <w:left w:val="none" w:sz="0" w:space="0" w:color="auto"/>
            <w:bottom w:val="none" w:sz="0" w:space="0" w:color="auto"/>
            <w:right w:val="none" w:sz="0" w:space="0" w:color="auto"/>
          </w:divBdr>
        </w:div>
      </w:divsChild>
    </w:div>
    <w:div w:id="1083604788">
      <w:bodyDiv w:val="1"/>
      <w:marLeft w:val="0"/>
      <w:marRight w:val="0"/>
      <w:marTop w:val="0"/>
      <w:marBottom w:val="0"/>
      <w:divBdr>
        <w:top w:val="none" w:sz="0" w:space="0" w:color="auto"/>
        <w:left w:val="none" w:sz="0" w:space="0" w:color="auto"/>
        <w:bottom w:val="none" w:sz="0" w:space="0" w:color="auto"/>
        <w:right w:val="none" w:sz="0" w:space="0" w:color="auto"/>
      </w:divBdr>
      <w:divsChild>
        <w:div w:id="1372074503">
          <w:marLeft w:val="0"/>
          <w:marRight w:val="0"/>
          <w:marTop w:val="0"/>
          <w:marBottom w:val="0"/>
          <w:divBdr>
            <w:top w:val="none" w:sz="0" w:space="0" w:color="auto"/>
            <w:left w:val="none" w:sz="0" w:space="0" w:color="auto"/>
            <w:bottom w:val="none" w:sz="0" w:space="0" w:color="auto"/>
            <w:right w:val="none" w:sz="0" w:space="0" w:color="auto"/>
          </w:divBdr>
        </w:div>
      </w:divsChild>
    </w:div>
    <w:div w:id="1083726844">
      <w:bodyDiv w:val="1"/>
      <w:marLeft w:val="0"/>
      <w:marRight w:val="0"/>
      <w:marTop w:val="0"/>
      <w:marBottom w:val="0"/>
      <w:divBdr>
        <w:top w:val="none" w:sz="0" w:space="0" w:color="auto"/>
        <w:left w:val="none" w:sz="0" w:space="0" w:color="auto"/>
        <w:bottom w:val="none" w:sz="0" w:space="0" w:color="auto"/>
        <w:right w:val="none" w:sz="0" w:space="0" w:color="auto"/>
      </w:divBdr>
    </w:div>
    <w:div w:id="1084106930">
      <w:bodyDiv w:val="1"/>
      <w:marLeft w:val="0"/>
      <w:marRight w:val="0"/>
      <w:marTop w:val="0"/>
      <w:marBottom w:val="0"/>
      <w:divBdr>
        <w:top w:val="none" w:sz="0" w:space="0" w:color="auto"/>
        <w:left w:val="none" w:sz="0" w:space="0" w:color="auto"/>
        <w:bottom w:val="none" w:sz="0" w:space="0" w:color="auto"/>
        <w:right w:val="none" w:sz="0" w:space="0" w:color="auto"/>
      </w:divBdr>
    </w:div>
    <w:div w:id="1084257466">
      <w:bodyDiv w:val="1"/>
      <w:marLeft w:val="0"/>
      <w:marRight w:val="0"/>
      <w:marTop w:val="0"/>
      <w:marBottom w:val="0"/>
      <w:divBdr>
        <w:top w:val="none" w:sz="0" w:space="0" w:color="auto"/>
        <w:left w:val="none" w:sz="0" w:space="0" w:color="auto"/>
        <w:bottom w:val="none" w:sz="0" w:space="0" w:color="auto"/>
        <w:right w:val="none" w:sz="0" w:space="0" w:color="auto"/>
      </w:divBdr>
    </w:div>
    <w:div w:id="1085152432">
      <w:bodyDiv w:val="1"/>
      <w:marLeft w:val="0"/>
      <w:marRight w:val="0"/>
      <w:marTop w:val="0"/>
      <w:marBottom w:val="0"/>
      <w:divBdr>
        <w:top w:val="none" w:sz="0" w:space="0" w:color="auto"/>
        <w:left w:val="none" w:sz="0" w:space="0" w:color="auto"/>
        <w:bottom w:val="none" w:sz="0" w:space="0" w:color="auto"/>
        <w:right w:val="none" w:sz="0" w:space="0" w:color="auto"/>
      </w:divBdr>
      <w:divsChild>
        <w:div w:id="314844556">
          <w:marLeft w:val="0"/>
          <w:marRight w:val="0"/>
          <w:marTop w:val="0"/>
          <w:marBottom w:val="150"/>
          <w:divBdr>
            <w:top w:val="none" w:sz="0" w:space="0" w:color="auto"/>
            <w:left w:val="none" w:sz="0" w:space="0" w:color="auto"/>
            <w:bottom w:val="none" w:sz="0" w:space="0" w:color="auto"/>
            <w:right w:val="none" w:sz="0" w:space="0" w:color="auto"/>
          </w:divBdr>
          <w:divsChild>
            <w:div w:id="355618328">
              <w:marLeft w:val="0"/>
              <w:marRight w:val="0"/>
              <w:marTop w:val="0"/>
              <w:marBottom w:val="300"/>
              <w:divBdr>
                <w:top w:val="single" w:sz="6" w:space="0" w:color="FFFFFF"/>
                <w:left w:val="single" w:sz="6" w:space="0" w:color="FFFFFF"/>
                <w:bottom w:val="single" w:sz="6" w:space="0" w:color="FFFFFF"/>
                <w:right w:val="single" w:sz="6" w:space="0" w:color="FFFFFF"/>
              </w:divBdr>
              <w:divsChild>
                <w:div w:id="1935701588">
                  <w:marLeft w:val="0"/>
                  <w:marRight w:val="0"/>
                  <w:marTop w:val="0"/>
                  <w:marBottom w:val="0"/>
                  <w:divBdr>
                    <w:top w:val="none" w:sz="0" w:space="0" w:color="auto"/>
                    <w:left w:val="none" w:sz="0" w:space="0" w:color="auto"/>
                    <w:bottom w:val="none" w:sz="0" w:space="0" w:color="auto"/>
                    <w:right w:val="none" w:sz="0" w:space="0" w:color="auto"/>
                  </w:divBdr>
                </w:div>
                <w:div w:id="155603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277002">
          <w:marLeft w:val="0"/>
          <w:marRight w:val="0"/>
          <w:marTop w:val="0"/>
          <w:marBottom w:val="150"/>
          <w:divBdr>
            <w:top w:val="none" w:sz="0" w:space="0" w:color="auto"/>
            <w:left w:val="none" w:sz="0" w:space="0" w:color="auto"/>
            <w:bottom w:val="none" w:sz="0" w:space="0" w:color="auto"/>
            <w:right w:val="none" w:sz="0" w:space="0" w:color="auto"/>
          </w:divBdr>
          <w:divsChild>
            <w:div w:id="521430837">
              <w:marLeft w:val="0"/>
              <w:marRight w:val="0"/>
              <w:marTop w:val="0"/>
              <w:marBottom w:val="300"/>
              <w:divBdr>
                <w:top w:val="single" w:sz="6" w:space="0" w:color="FFFFFF"/>
                <w:left w:val="single" w:sz="6" w:space="0" w:color="FFFFFF"/>
                <w:bottom w:val="single" w:sz="6" w:space="0" w:color="FFFFFF"/>
                <w:right w:val="single" w:sz="6" w:space="0" w:color="FFFFFF"/>
              </w:divBdr>
              <w:divsChild>
                <w:div w:id="130564564">
                  <w:marLeft w:val="0"/>
                  <w:marRight w:val="0"/>
                  <w:marTop w:val="0"/>
                  <w:marBottom w:val="0"/>
                  <w:divBdr>
                    <w:top w:val="none" w:sz="0" w:space="0" w:color="FFFFFF"/>
                    <w:left w:val="none" w:sz="0" w:space="0" w:color="FFFFFF"/>
                    <w:bottom w:val="single" w:sz="6" w:space="0" w:color="FFFFFF"/>
                    <w:right w:val="none" w:sz="0" w:space="0" w:color="FFFFFF"/>
                  </w:divBdr>
                </w:div>
                <w:div w:id="1944263264">
                  <w:marLeft w:val="0"/>
                  <w:marRight w:val="0"/>
                  <w:marTop w:val="0"/>
                  <w:marBottom w:val="0"/>
                  <w:divBdr>
                    <w:top w:val="none" w:sz="0" w:space="0" w:color="auto"/>
                    <w:left w:val="none" w:sz="0" w:space="0" w:color="auto"/>
                    <w:bottom w:val="none" w:sz="0" w:space="0" w:color="auto"/>
                    <w:right w:val="none" w:sz="0" w:space="0" w:color="auto"/>
                  </w:divBdr>
                </w:div>
                <w:div w:id="2039234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327001">
          <w:marLeft w:val="0"/>
          <w:marRight w:val="0"/>
          <w:marTop w:val="0"/>
          <w:marBottom w:val="150"/>
          <w:divBdr>
            <w:top w:val="none" w:sz="0" w:space="0" w:color="auto"/>
            <w:left w:val="none" w:sz="0" w:space="0" w:color="auto"/>
            <w:bottom w:val="none" w:sz="0" w:space="0" w:color="auto"/>
            <w:right w:val="none" w:sz="0" w:space="0" w:color="auto"/>
          </w:divBdr>
          <w:divsChild>
            <w:div w:id="470486118">
              <w:marLeft w:val="0"/>
              <w:marRight w:val="0"/>
              <w:marTop w:val="0"/>
              <w:marBottom w:val="300"/>
              <w:divBdr>
                <w:top w:val="single" w:sz="6" w:space="0" w:color="FFFFFF"/>
                <w:left w:val="single" w:sz="6" w:space="0" w:color="FFFFFF"/>
                <w:bottom w:val="single" w:sz="6" w:space="0" w:color="FFFFFF"/>
                <w:right w:val="single" w:sz="6" w:space="0" w:color="FFFFFF"/>
              </w:divBdr>
              <w:divsChild>
                <w:div w:id="331373009">
                  <w:marLeft w:val="0"/>
                  <w:marRight w:val="0"/>
                  <w:marTop w:val="0"/>
                  <w:marBottom w:val="0"/>
                  <w:divBdr>
                    <w:top w:val="none" w:sz="0" w:space="0" w:color="FFFFFF"/>
                    <w:left w:val="none" w:sz="0" w:space="0" w:color="FFFFFF"/>
                    <w:bottom w:val="single" w:sz="6" w:space="0" w:color="FFFFFF"/>
                    <w:right w:val="none" w:sz="0" w:space="0" w:color="FFFFFF"/>
                  </w:divBdr>
                </w:div>
                <w:div w:id="1031683770">
                  <w:marLeft w:val="0"/>
                  <w:marRight w:val="0"/>
                  <w:marTop w:val="0"/>
                  <w:marBottom w:val="0"/>
                  <w:divBdr>
                    <w:top w:val="none" w:sz="0" w:space="0" w:color="auto"/>
                    <w:left w:val="none" w:sz="0" w:space="0" w:color="auto"/>
                    <w:bottom w:val="none" w:sz="0" w:space="0" w:color="auto"/>
                    <w:right w:val="none" w:sz="0" w:space="0" w:color="auto"/>
                  </w:divBdr>
                </w:div>
                <w:div w:id="1734699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137391">
          <w:marLeft w:val="0"/>
          <w:marRight w:val="0"/>
          <w:marTop w:val="0"/>
          <w:marBottom w:val="150"/>
          <w:divBdr>
            <w:top w:val="none" w:sz="0" w:space="0" w:color="auto"/>
            <w:left w:val="none" w:sz="0" w:space="0" w:color="auto"/>
            <w:bottom w:val="none" w:sz="0" w:space="0" w:color="auto"/>
            <w:right w:val="none" w:sz="0" w:space="0" w:color="auto"/>
          </w:divBdr>
          <w:divsChild>
            <w:div w:id="1324356355">
              <w:marLeft w:val="0"/>
              <w:marRight w:val="0"/>
              <w:marTop w:val="0"/>
              <w:marBottom w:val="300"/>
              <w:divBdr>
                <w:top w:val="single" w:sz="6" w:space="0" w:color="FFFFFF"/>
                <w:left w:val="single" w:sz="6" w:space="0" w:color="FFFFFF"/>
                <w:bottom w:val="single" w:sz="6" w:space="0" w:color="FFFFFF"/>
                <w:right w:val="single" w:sz="6" w:space="0" w:color="FFFFFF"/>
              </w:divBdr>
              <w:divsChild>
                <w:div w:id="1426225310">
                  <w:marLeft w:val="0"/>
                  <w:marRight w:val="0"/>
                  <w:marTop w:val="0"/>
                  <w:marBottom w:val="0"/>
                  <w:divBdr>
                    <w:top w:val="none" w:sz="0" w:space="0" w:color="FFFFFF"/>
                    <w:left w:val="none" w:sz="0" w:space="0" w:color="FFFFFF"/>
                    <w:bottom w:val="single" w:sz="6" w:space="0" w:color="FFFFFF"/>
                    <w:right w:val="none" w:sz="0" w:space="0" w:color="FFFFFF"/>
                  </w:divBdr>
                </w:div>
                <w:div w:id="2060977773">
                  <w:marLeft w:val="0"/>
                  <w:marRight w:val="0"/>
                  <w:marTop w:val="0"/>
                  <w:marBottom w:val="0"/>
                  <w:divBdr>
                    <w:top w:val="none" w:sz="0" w:space="0" w:color="auto"/>
                    <w:left w:val="none" w:sz="0" w:space="0" w:color="auto"/>
                    <w:bottom w:val="none" w:sz="0" w:space="0" w:color="auto"/>
                    <w:right w:val="none" w:sz="0" w:space="0" w:color="auto"/>
                  </w:divBdr>
                </w:div>
                <w:div w:id="212488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492364">
      <w:bodyDiv w:val="1"/>
      <w:marLeft w:val="0"/>
      <w:marRight w:val="0"/>
      <w:marTop w:val="0"/>
      <w:marBottom w:val="0"/>
      <w:divBdr>
        <w:top w:val="none" w:sz="0" w:space="0" w:color="auto"/>
        <w:left w:val="none" w:sz="0" w:space="0" w:color="auto"/>
        <w:bottom w:val="none" w:sz="0" w:space="0" w:color="auto"/>
        <w:right w:val="none" w:sz="0" w:space="0" w:color="auto"/>
      </w:divBdr>
      <w:divsChild>
        <w:div w:id="1120076084">
          <w:marLeft w:val="0"/>
          <w:marRight w:val="0"/>
          <w:marTop w:val="0"/>
          <w:marBottom w:val="150"/>
          <w:divBdr>
            <w:top w:val="none" w:sz="0" w:space="0" w:color="auto"/>
            <w:left w:val="none" w:sz="0" w:space="0" w:color="auto"/>
            <w:bottom w:val="none" w:sz="0" w:space="0" w:color="auto"/>
            <w:right w:val="none" w:sz="0" w:space="0" w:color="auto"/>
          </w:divBdr>
          <w:divsChild>
            <w:div w:id="806818018">
              <w:marLeft w:val="0"/>
              <w:marRight w:val="0"/>
              <w:marTop w:val="0"/>
              <w:marBottom w:val="300"/>
              <w:divBdr>
                <w:top w:val="single" w:sz="6" w:space="0" w:color="FFFFFF"/>
                <w:left w:val="single" w:sz="6" w:space="0" w:color="FFFFFF"/>
                <w:bottom w:val="single" w:sz="6" w:space="0" w:color="FFFFFF"/>
                <w:right w:val="single" w:sz="6" w:space="0" w:color="FFFFFF"/>
              </w:divBdr>
              <w:divsChild>
                <w:div w:id="1785031805">
                  <w:marLeft w:val="0"/>
                  <w:marRight w:val="0"/>
                  <w:marTop w:val="0"/>
                  <w:marBottom w:val="0"/>
                  <w:divBdr>
                    <w:top w:val="none" w:sz="0" w:space="0" w:color="auto"/>
                    <w:left w:val="none" w:sz="0" w:space="0" w:color="auto"/>
                    <w:bottom w:val="none" w:sz="0" w:space="0" w:color="auto"/>
                    <w:right w:val="none" w:sz="0" w:space="0" w:color="auto"/>
                  </w:divBdr>
                </w:div>
                <w:div w:id="14123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430258">
          <w:marLeft w:val="0"/>
          <w:marRight w:val="0"/>
          <w:marTop w:val="0"/>
          <w:marBottom w:val="150"/>
          <w:divBdr>
            <w:top w:val="none" w:sz="0" w:space="0" w:color="auto"/>
            <w:left w:val="none" w:sz="0" w:space="0" w:color="auto"/>
            <w:bottom w:val="none" w:sz="0" w:space="0" w:color="auto"/>
            <w:right w:val="none" w:sz="0" w:space="0" w:color="auto"/>
          </w:divBdr>
          <w:divsChild>
            <w:div w:id="1615791099">
              <w:marLeft w:val="0"/>
              <w:marRight w:val="0"/>
              <w:marTop w:val="0"/>
              <w:marBottom w:val="300"/>
              <w:divBdr>
                <w:top w:val="single" w:sz="6" w:space="0" w:color="FFFFFF"/>
                <w:left w:val="single" w:sz="6" w:space="0" w:color="FFFFFF"/>
                <w:bottom w:val="single" w:sz="6" w:space="0" w:color="FFFFFF"/>
                <w:right w:val="single" w:sz="6" w:space="0" w:color="FFFFFF"/>
              </w:divBdr>
              <w:divsChild>
                <w:div w:id="1063602907">
                  <w:marLeft w:val="0"/>
                  <w:marRight w:val="0"/>
                  <w:marTop w:val="0"/>
                  <w:marBottom w:val="0"/>
                  <w:divBdr>
                    <w:top w:val="none" w:sz="0" w:space="0" w:color="FFFFFF"/>
                    <w:left w:val="none" w:sz="0" w:space="0" w:color="FFFFFF"/>
                    <w:bottom w:val="single" w:sz="6" w:space="0" w:color="FFFFFF"/>
                    <w:right w:val="none" w:sz="0" w:space="0" w:color="FFFFFF"/>
                  </w:divBdr>
                </w:div>
                <w:div w:id="1670717452">
                  <w:marLeft w:val="0"/>
                  <w:marRight w:val="0"/>
                  <w:marTop w:val="0"/>
                  <w:marBottom w:val="0"/>
                  <w:divBdr>
                    <w:top w:val="none" w:sz="0" w:space="0" w:color="auto"/>
                    <w:left w:val="none" w:sz="0" w:space="0" w:color="auto"/>
                    <w:bottom w:val="none" w:sz="0" w:space="0" w:color="auto"/>
                    <w:right w:val="none" w:sz="0" w:space="0" w:color="auto"/>
                  </w:divBdr>
                </w:div>
                <w:div w:id="115094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295829">
          <w:marLeft w:val="0"/>
          <w:marRight w:val="0"/>
          <w:marTop w:val="0"/>
          <w:marBottom w:val="150"/>
          <w:divBdr>
            <w:top w:val="none" w:sz="0" w:space="0" w:color="auto"/>
            <w:left w:val="none" w:sz="0" w:space="0" w:color="auto"/>
            <w:bottom w:val="none" w:sz="0" w:space="0" w:color="auto"/>
            <w:right w:val="none" w:sz="0" w:space="0" w:color="auto"/>
          </w:divBdr>
          <w:divsChild>
            <w:div w:id="1395470134">
              <w:marLeft w:val="0"/>
              <w:marRight w:val="0"/>
              <w:marTop w:val="0"/>
              <w:marBottom w:val="300"/>
              <w:divBdr>
                <w:top w:val="single" w:sz="6" w:space="0" w:color="FFFFFF"/>
                <w:left w:val="single" w:sz="6" w:space="0" w:color="FFFFFF"/>
                <w:bottom w:val="single" w:sz="6" w:space="0" w:color="FFFFFF"/>
                <w:right w:val="single" w:sz="6" w:space="0" w:color="FFFFFF"/>
              </w:divBdr>
              <w:divsChild>
                <w:div w:id="1188443691">
                  <w:marLeft w:val="0"/>
                  <w:marRight w:val="0"/>
                  <w:marTop w:val="0"/>
                  <w:marBottom w:val="0"/>
                  <w:divBdr>
                    <w:top w:val="none" w:sz="0" w:space="0" w:color="FFFFFF"/>
                    <w:left w:val="none" w:sz="0" w:space="0" w:color="FFFFFF"/>
                    <w:bottom w:val="single" w:sz="6" w:space="0" w:color="FFFFFF"/>
                    <w:right w:val="none" w:sz="0" w:space="0" w:color="FFFFFF"/>
                  </w:divBdr>
                </w:div>
                <w:div w:id="519857592">
                  <w:marLeft w:val="0"/>
                  <w:marRight w:val="0"/>
                  <w:marTop w:val="0"/>
                  <w:marBottom w:val="0"/>
                  <w:divBdr>
                    <w:top w:val="none" w:sz="0" w:space="0" w:color="auto"/>
                    <w:left w:val="none" w:sz="0" w:space="0" w:color="auto"/>
                    <w:bottom w:val="none" w:sz="0" w:space="0" w:color="auto"/>
                    <w:right w:val="none" w:sz="0" w:space="0" w:color="auto"/>
                  </w:divBdr>
                </w:div>
                <w:div w:id="122317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750394">
          <w:marLeft w:val="0"/>
          <w:marRight w:val="0"/>
          <w:marTop w:val="0"/>
          <w:marBottom w:val="150"/>
          <w:divBdr>
            <w:top w:val="none" w:sz="0" w:space="0" w:color="auto"/>
            <w:left w:val="none" w:sz="0" w:space="0" w:color="auto"/>
            <w:bottom w:val="none" w:sz="0" w:space="0" w:color="auto"/>
            <w:right w:val="none" w:sz="0" w:space="0" w:color="auto"/>
          </w:divBdr>
          <w:divsChild>
            <w:div w:id="1294940930">
              <w:marLeft w:val="0"/>
              <w:marRight w:val="0"/>
              <w:marTop w:val="0"/>
              <w:marBottom w:val="300"/>
              <w:divBdr>
                <w:top w:val="single" w:sz="6" w:space="0" w:color="FFFFFF"/>
                <w:left w:val="single" w:sz="6" w:space="0" w:color="FFFFFF"/>
                <w:bottom w:val="single" w:sz="6" w:space="0" w:color="FFFFFF"/>
                <w:right w:val="single" w:sz="6" w:space="0" w:color="FFFFFF"/>
              </w:divBdr>
              <w:divsChild>
                <w:div w:id="398600246">
                  <w:marLeft w:val="0"/>
                  <w:marRight w:val="0"/>
                  <w:marTop w:val="0"/>
                  <w:marBottom w:val="0"/>
                  <w:divBdr>
                    <w:top w:val="none" w:sz="0" w:space="0" w:color="FFFFFF"/>
                    <w:left w:val="none" w:sz="0" w:space="0" w:color="FFFFFF"/>
                    <w:bottom w:val="single" w:sz="6" w:space="0" w:color="FFFFFF"/>
                    <w:right w:val="none" w:sz="0" w:space="0" w:color="FFFFFF"/>
                  </w:divBdr>
                </w:div>
                <w:div w:id="64030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539167">
      <w:bodyDiv w:val="1"/>
      <w:marLeft w:val="0"/>
      <w:marRight w:val="0"/>
      <w:marTop w:val="0"/>
      <w:marBottom w:val="0"/>
      <w:divBdr>
        <w:top w:val="none" w:sz="0" w:space="0" w:color="auto"/>
        <w:left w:val="none" w:sz="0" w:space="0" w:color="auto"/>
        <w:bottom w:val="none" w:sz="0" w:space="0" w:color="auto"/>
        <w:right w:val="none" w:sz="0" w:space="0" w:color="auto"/>
      </w:divBdr>
      <w:divsChild>
        <w:div w:id="1502424962">
          <w:marLeft w:val="0"/>
          <w:marRight w:val="0"/>
          <w:marTop w:val="0"/>
          <w:marBottom w:val="150"/>
          <w:divBdr>
            <w:top w:val="none" w:sz="0" w:space="0" w:color="auto"/>
            <w:left w:val="none" w:sz="0" w:space="0" w:color="auto"/>
            <w:bottom w:val="none" w:sz="0" w:space="0" w:color="auto"/>
            <w:right w:val="none" w:sz="0" w:space="0" w:color="auto"/>
          </w:divBdr>
          <w:divsChild>
            <w:div w:id="675114187">
              <w:marLeft w:val="0"/>
              <w:marRight w:val="0"/>
              <w:marTop w:val="0"/>
              <w:marBottom w:val="300"/>
              <w:divBdr>
                <w:top w:val="single" w:sz="6" w:space="0" w:color="FFFFFF"/>
                <w:left w:val="single" w:sz="6" w:space="0" w:color="FFFFFF"/>
                <w:bottom w:val="single" w:sz="6" w:space="0" w:color="FFFFFF"/>
                <w:right w:val="single" w:sz="6" w:space="0" w:color="FFFFFF"/>
              </w:divBdr>
              <w:divsChild>
                <w:div w:id="1877044612">
                  <w:marLeft w:val="0"/>
                  <w:marRight w:val="0"/>
                  <w:marTop w:val="0"/>
                  <w:marBottom w:val="0"/>
                  <w:divBdr>
                    <w:top w:val="none" w:sz="0" w:space="0" w:color="auto"/>
                    <w:left w:val="none" w:sz="0" w:space="0" w:color="auto"/>
                    <w:bottom w:val="none" w:sz="0" w:space="0" w:color="auto"/>
                    <w:right w:val="none" w:sz="0" w:space="0" w:color="auto"/>
                  </w:divBdr>
                </w:div>
                <w:div w:id="151094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787946">
          <w:marLeft w:val="0"/>
          <w:marRight w:val="0"/>
          <w:marTop w:val="0"/>
          <w:marBottom w:val="150"/>
          <w:divBdr>
            <w:top w:val="none" w:sz="0" w:space="0" w:color="auto"/>
            <w:left w:val="none" w:sz="0" w:space="0" w:color="auto"/>
            <w:bottom w:val="none" w:sz="0" w:space="0" w:color="auto"/>
            <w:right w:val="none" w:sz="0" w:space="0" w:color="auto"/>
          </w:divBdr>
          <w:divsChild>
            <w:div w:id="1769739159">
              <w:marLeft w:val="0"/>
              <w:marRight w:val="0"/>
              <w:marTop w:val="0"/>
              <w:marBottom w:val="300"/>
              <w:divBdr>
                <w:top w:val="single" w:sz="6" w:space="0" w:color="FFFFFF"/>
                <w:left w:val="single" w:sz="6" w:space="0" w:color="FFFFFF"/>
                <w:bottom w:val="single" w:sz="6" w:space="0" w:color="FFFFFF"/>
                <w:right w:val="single" w:sz="6" w:space="0" w:color="FFFFFF"/>
              </w:divBdr>
              <w:divsChild>
                <w:div w:id="663824013">
                  <w:marLeft w:val="0"/>
                  <w:marRight w:val="0"/>
                  <w:marTop w:val="0"/>
                  <w:marBottom w:val="0"/>
                  <w:divBdr>
                    <w:top w:val="none" w:sz="0" w:space="0" w:color="FFFFFF"/>
                    <w:left w:val="none" w:sz="0" w:space="0" w:color="FFFFFF"/>
                    <w:bottom w:val="single" w:sz="6" w:space="0" w:color="FFFFFF"/>
                    <w:right w:val="none" w:sz="0" w:space="0" w:color="FFFFFF"/>
                  </w:divBdr>
                </w:div>
                <w:div w:id="186531783">
                  <w:marLeft w:val="0"/>
                  <w:marRight w:val="0"/>
                  <w:marTop w:val="0"/>
                  <w:marBottom w:val="0"/>
                  <w:divBdr>
                    <w:top w:val="none" w:sz="0" w:space="0" w:color="auto"/>
                    <w:left w:val="none" w:sz="0" w:space="0" w:color="auto"/>
                    <w:bottom w:val="none" w:sz="0" w:space="0" w:color="auto"/>
                    <w:right w:val="none" w:sz="0" w:space="0" w:color="auto"/>
                  </w:divBdr>
                </w:div>
                <w:div w:id="36668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539401">
          <w:marLeft w:val="0"/>
          <w:marRight w:val="0"/>
          <w:marTop w:val="0"/>
          <w:marBottom w:val="150"/>
          <w:divBdr>
            <w:top w:val="none" w:sz="0" w:space="0" w:color="auto"/>
            <w:left w:val="none" w:sz="0" w:space="0" w:color="auto"/>
            <w:bottom w:val="none" w:sz="0" w:space="0" w:color="auto"/>
            <w:right w:val="none" w:sz="0" w:space="0" w:color="auto"/>
          </w:divBdr>
          <w:divsChild>
            <w:div w:id="1372418393">
              <w:marLeft w:val="0"/>
              <w:marRight w:val="0"/>
              <w:marTop w:val="0"/>
              <w:marBottom w:val="300"/>
              <w:divBdr>
                <w:top w:val="single" w:sz="6" w:space="0" w:color="FFFFFF"/>
                <w:left w:val="single" w:sz="6" w:space="0" w:color="FFFFFF"/>
                <w:bottom w:val="single" w:sz="6" w:space="0" w:color="FFFFFF"/>
                <w:right w:val="single" w:sz="6" w:space="0" w:color="FFFFFF"/>
              </w:divBdr>
              <w:divsChild>
                <w:div w:id="1738046445">
                  <w:marLeft w:val="0"/>
                  <w:marRight w:val="0"/>
                  <w:marTop w:val="0"/>
                  <w:marBottom w:val="0"/>
                  <w:divBdr>
                    <w:top w:val="none" w:sz="0" w:space="0" w:color="FFFFFF"/>
                    <w:left w:val="none" w:sz="0" w:space="0" w:color="FFFFFF"/>
                    <w:bottom w:val="single" w:sz="6" w:space="0" w:color="FFFFFF"/>
                    <w:right w:val="none" w:sz="0" w:space="0" w:color="FFFFFF"/>
                  </w:divBdr>
                </w:div>
                <w:div w:id="1503203295">
                  <w:marLeft w:val="0"/>
                  <w:marRight w:val="0"/>
                  <w:marTop w:val="0"/>
                  <w:marBottom w:val="0"/>
                  <w:divBdr>
                    <w:top w:val="none" w:sz="0" w:space="0" w:color="auto"/>
                    <w:left w:val="none" w:sz="0" w:space="0" w:color="auto"/>
                    <w:bottom w:val="none" w:sz="0" w:space="0" w:color="auto"/>
                    <w:right w:val="none" w:sz="0" w:space="0" w:color="auto"/>
                  </w:divBdr>
                </w:div>
                <w:div w:id="380831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321994">
          <w:marLeft w:val="0"/>
          <w:marRight w:val="0"/>
          <w:marTop w:val="0"/>
          <w:marBottom w:val="150"/>
          <w:divBdr>
            <w:top w:val="none" w:sz="0" w:space="0" w:color="auto"/>
            <w:left w:val="none" w:sz="0" w:space="0" w:color="auto"/>
            <w:bottom w:val="none" w:sz="0" w:space="0" w:color="auto"/>
            <w:right w:val="none" w:sz="0" w:space="0" w:color="auto"/>
          </w:divBdr>
          <w:divsChild>
            <w:div w:id="461461575">
              <w:marLeft w:val="0"/>
              <w:marRight w:val="0"/>
              <w:marTop w:val="0"/>
              <w:marBottom w:val="300"/>
              <w:divBdr>
                <w:top w:val="single" w:sz="6" w:space="0" w:color="FFFFFF"/>
                <w:left w:val="single" w:sz="6" w:space="0" w:color="FFFFFF"/>
                <w:bottom w:val="single" w:sz="6" w:space="0" w:color="FFFFFF"/>
                <w:right w:val="single" w:sz="6" w:space="0" w:color="FFFFFF"/>
              </w:divBdr>
              <w:divsChild>
                <w:div w:id="1911846201">
                  <w:marLeft w:val="0"/>
                  <w:marRight w:val="0"/>
                  <w:marTop w:val="0"/>
                  <w:marBottom w:val="0"/>
                  <w:divBdr>
                    <w:top w:val="none" w:sz="0" w:space="0" w:color="FFFFFF"/>
                    <w:left w:val="none" w:sz="0" w:space="0" w:color="FFFFFF"/>
                    <w:bottom w:val="single" w:sz="6" w:space="0" w:color="FFFFFF"/>
                    <w:right w:val="none" w:sz="0" w:space="0" w:color="FFFFFF"/>
                  </w:divBdr>
                </w:div>
                <w:div w:id="1024284382">
                  <w:marLeft w:val="0"/>
                  <w:marRight w:val="0"/>
                  <w:marTop w:val="0"/>
                  <w:marBottom w:val="0"/>
                  <w:divBdr>
                    <w:top w:val="none" w:sz="0" w:space="0" w:color="auto"/>
                    <w:left w:val="none" w:sz="0" w:space="0" w:color="auto"/>
                    <w:bottom w:val="none" w:sz="0" w:space="0" w:color="auto"/>
                    <w:right w:val="none" w:sz="0" w:space="0" w:color="auto"/>
                  </w:divBdr>
                </w:div>
                <w:div w:id="6221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876515">
      <w:bodyDiv w:val="1"/>
      <w:marLeft w:val="0"/>
      <w:marRight w:val="0"/>
      <w:marTop w:val="0"/>
      <w:marBottom w:val="0"/>
      <w:divBdr>
        <w:top w:val="none" w:sz="0" w:space="0" w:color="auto"/>
        <w:left w:val="none" w:sz="0" w:space="0" w:color="auto"/>
        <w:bottom w:val="none" w:sz="0" w:space="0" w:color="auto"/>
        <w:right w:val="none" w:sz="0" w:space="0" w:color="auto"/>
      </w:divBdr>
    </w:div>
    <w:div w:id="1086152525">
      <w:bodyDiv w:val="1"/>
      <w:marLeft w:val="0"/>
      <w:marRight w:val="0"/>
      <w:marTop w:val="0"/>
      <w:marBottom w:val="0"/>
      <w:divBdr>
        <w:top w:val="none" w:sz="0" w:space="0" w:color="auto"/>
        <w:left w:val="none" w:sz="0" w:space="0" w:color="auto"/>
        <w:bottom w:val="none" w:sz="0" w:space="0" w:color="auto"/>
        <w:right w:val="none" w:sz="0" w:space="0" w:color="auto"/>
      </w:divBdr>
    </w:div>
    <w:div w:id="1087506222">
      <w:bodyDiv w:val="1"/>
      <w:marLeft w:val="0"/>
      <w:marRight w:val="0"/>
      <w:marTop w:val="0"/>
      <w:marBottom w:val="0"/>
      <w:divBdr>
        <w:top w:val="none" w:sz="0" w:space="0" w:color="auto"/>
        <w:left w:val="none" w:sz="0" w:space="0" w:color="auto"/>
        <w:bottom w:val="none" w:sz="0" w:space="0" w:color="auto"/>
        <w:right w:val="none" w:sz="0" w:space="0" w:color="auto"/>
      </w:divBdr>
      <w:divsChild>
        <w:div w:id="51390875">
          <w:marLeft w:val="0"/>
          <w:marRight w:val="0"/>
          <w:marTop w:val="0"/>
          <w:marBottom w:val="0"/>
          <w:divBdr>
            <w:top w:val="none" w:sz="0" w:space="0" w:color="auto"/>
            <w:left w:val="none" w:sz="0" w:space="0" w:color="auto"/>
            <w:bottom w:val="none" w:sz="0" w:space="0" w:color="auto"/>
            <w:right w:val="none" w:sz="0" w:space="0" w:color="auto"/>
          </w:divBdr>
          <w:divsChild>
            <w:div w:id="1701473891">
              <w:marLeft w:val="0"/>
              <w:marRight w:val="0"/>
              <w:marTop w:val="0"/>
              <w:marBottom w:val="0"/>
              <w:divBdr>
                <w:top w:val="none" w:sz="0" w:space="0" w:color="auto"/>
                <w:left w:val="none" w:sz="0" w:space="0" w:color="auto"/>
                <w:bottom w:val="none" w:sz="0" w:space="0" w:color="auto"/>
                <w:right w:val="none" w:sz="0" w:space="0" w:color="auto"/>
              </w:divBdr>
              <w:divsChild>
                <w:div w:id="539367001">
                  <w:marLeft w:val="0"/>
                  <w:marRight w:val="0"/>
                  <w:marTop w:val="0"/>
                  <w:marBottom w:val="0"/>
                  <w:divBdr>
                    <w:top w:val="single" w:sz="2" w:space="0" w:color="CCCCCC"/>
                    <w:left w:val="single" w:sz="6" w:space="0" w:color="CCCCCC"/>
                    <w:bottom w:val="single" w:sz="6" w:space="0" w:color="CCCCCC"/>
                    <w:right w:val="single" w:sz="6" w:space="0" w:color="CCCCCC"/>
                  </w:divBdr>
                  <w:divsChild>
                    <w:div w:id="72436157">
                      <w:marLeft w:val="0"/>
                      <w:marRight w:val="0"/>
                      <w:marTop w:val="0"/>
                      <w:marBottom w:val="0"/>
                      <w:divBdr>
                        <w:top w:val="none" w:sz="0" w:space="0" w:color="auto"/>
                        <w:left w:val="none" w:sz="0" w:space="0" w:color="auto"/>
                        <w:bottom w:val="none" w:sz="0" w:space="0" w:color="auto"/>
                        <w:right w:val="none" w:sz="0" w:space="0" w:color="auto"/>
                      </w:divBdr>
                    </w:div>
                    <w:div w:id="209597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849539">
      <w:bodyDiv w:val="1"/>
      <w:marLeft w:val="0"/>
      <w:marRight w:val="0"/>
      <w:marTop w:val="0"/>
      <w:marBottom w:val="0"/>
      <w:divBdr>
        <w:top w:val="none" w:sz="0" w:space="0" w:color="auto"/>
        <w:left w:val="none" w:sz="0" w:space="0" w:color="auto"/>
        <w:bottom w:val="none" w:sz="0" w:space="0" w:color="auto"/>
        <w:right w:val="none" w:sz="0" w:space="0" w:color="auto"/>
      </w:divBdr>
      <w:divsChild>
        <w:div w:id="256060968">
          <w:marLeft w:val="0"/>
          <w:marRight w:val="0"/>
          <w:marTop w:val="0"/>
          <w:marBottom w:val="0"/>
          <w:divBdr>
            <w:top w:val="none" w:sz="0" w:space="0" w:color="auto"/>
            <w:left w:val="none" w:sz="0" w:space="0" w:color="auto"/>
            <w:bottom w:val="none" w:sz="0" w:space="0" w:color="auto"/>
            <w:right w:val="none" w:sz="0" w:space="0" w:color="auto"/>
          </w:divBdr>
          <w:divsChild>
            <w:div w:id="150945033">
              <w:marLeft w:val="0"/>
              <w:marRight w:val="0"/>
              <w:marTop w:val="0"/>
              <w:marBottom w:val="0"/>
              <w:divBdr>
                <w:top w:val="none" w:sz="0" w:space="0" w:color="auto"/>
                <w:left w:val="none" w:sz="0" w:space="0" w:color="auto"/>
                <w:bottom w:val="none" w:sz="0" w:space="0" w:color="auto"/>
                <w:right w:val="none" w:sz="0" w:space="0" w:color="auto"/>
              </w:divBdr>
              <w:divsChild>
                <w:div w:id="2104257273">
                  <w:marLeft w:val="0"/>
                  <w:marRight w:val="0"/>
                  <w:marTop w:val="0"/>
                  <w:marBottom w:val="0"/>
                  <w:divBdr>
                    <w:top w:val="none" w:sz="0" w:space="0" w:color="auto"/>
                    <w:left w:val="none" w:sz="0" w:space="0" w:color="auto"/>
                    <w:bottom w:val="none" w:sz="0" w:space="0" w:color="auto"/>
                    <w:right w:val="none" w:sz="0" w:space="0" w:color="auto"/>
                  </w:divBdr>
                  <w:divsChild>
                    <w:div w:id="1401555708">
                      <w:marLeft w:val="0"/>
                      <w:marRight w:val="0"/>
                      <w:marTop w:val="0"/>
                      <w:marBottom w:val="0"/>
                      <w:divBdr>
                        <w:top w:val="none" w:sz="0" w:space="0" w:color="auto"/>
                        <w:left w:val="none" w:sz="0" w:space="0" w:color="auto"/>
                        <w:bottom w:val="none" w:sz="0" w:space="0" w:color="auto"/>
                        <w:right w:val="none" w:sz="0" w:space="0" w:color="auto"/>
                      </w:divBdr>
                      <w:divsChild>
                        <w:div w:id="434398000">
                          <w:marLeft w:val="0"/>
                          <w:marRight w:val="0"/>
                          <w:marTop w:val="0"/>
                          <w:marBottom w:val="0"/>
                          <w:divBdr>
                            <w:top w:val="none" w:sz="0" w:space="0" w:color="auto"/>
                            <w:left w:val="none" w:sz="0" w:space="0" w:color="auto"/>
                            <w:bottom w:val="none" w:sz="0" w:space="0" w:color="auto"/>
                            <w:right w:val="none" w:sz="0" w:space="0" w:color="auto"/>
                          </w:divBdr>
                          <w:divsChild>
                            <w:div w:id="245305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8505351">
      <w:bodyDiv w:val="1"/>
      <w:marLeft w:val="0"/>
      <w:marRight w:val="0"/>
      <w:marTop w:val="0"/>
      <w:marBottom w:val="0"/>
      <w:divBdr>
        <w:top w:val="none" w:sz="0" w:space="0" w:color="auto"/>
        <w:left w:val="none" w:sz="0" w:space="0" w:color="auto"/>
        <w:bottom w:val="none" w:sz="0" w:space="0" w:color="auto"/>
        <w:right w:val="none" w:sz="0" w:space="0" w:color="auto"/>
      </w:divBdr>
      <w:divsChild>
        <w:div w:id="2115206281">
          <w:marLeft w:val="0"/>
          <w:marRight w:val="0"/>
          <w:marTop w:val="0"/>
          <w:marBottom w:val="0"/>
          <w:divBdr>
            <w:top w:val="none" w:sz="0" w:space="0" w:color="auto"/>
            <w:left w:val="none" w:sz="0" w:space="0" w:color="auto"/>
            <w:bottom w:val="none" w:sz="0" w:space="0" w:color="auto"/>
            <w:right w:val="none" w:sz="0" w:space="0" w:color="auto"/>
          </w:divBdr>
        </w:div>
      </w:divsChild>
    </w:div>
    <w:div w:id="1089426348">
      <w:bodyDiv w:val="1"/>
      <w:marLeft w:val="0"/>
      <w:marRight w:val="0"/>
      <w:marTop w:val="0"/>
      <w:marBottom w:val="0"/>
      <w:divBdr>
        <w:top w:val="none" w:sz="0" w:space="0" w:color="auto"/>
        <w:left w:val="none" w:sz="0" w:space="0" w:color="auto"/>
        <w:bottom w:val="none" w:sz="0" w:space="0" w:color="auto"/>
        <w:right w:val="none" w:sz="0" w:space="0" w:color="auto"/>
      </w:divBdr>
    </w:div>
    <w:div w:id="1089930125">
      <w:bodyDiv w:val="1"/>
      <w:marLeft w:val="0"/>
      <w:marRight w:val="0"/>
      <w:marTop w:val="0"/>
      <w:marBottom w:val="0"/>
      <w:divBdr>
        <w:top w:val="none" w:sz="0" w:space="0" w:color="auto"/>
        <w:left w:val="none" w:sz="0" w:space="0" w:color="auto"/>
        <w:bottom w:val="none" w:sz="0" w:space="0" w:color="auto"/>
        <w:right w:val="none" w:sz="0" w:space="0" w:color="auto"/>
      </w:divBdr>
      <w:divsChild>
        <w:div w:id="1428691888">
          <w:marLeft w:val="0"/>
          <w:marRight w:val="0"/>
          <w:marTop w:val="0"/>
          <w:marBottom w:val="0"/>
          <w:divBdr>
            <w:top w:val="none" w:sz="0" w:space="0" w:color="auto"/>
            <w:left w:val="none" w:sz="0" w:space="0" w:color="auto"/>
            <w:bottom w:val="none" w:sz="0" w:space="0" w:color="auto"/>
            <w:right w:val="none" w:sz="0" w:space="0" w:color="auto"/>
          </w:divBdr>
        </w:div>
      </w:divsChild>
    </w:div>
    <w:div w:id="1090004052">
      <w:bodyDiv w:val="1"/>
      <w:marLeft w:val="0"/>
      <w:marRight w:val="0"/>
      <w:marTop w:val="0"/>
      <w:marBottom w:val="0"/>
      <w:divBdr>
        <w:top w:val="none" w:sz="0" w:space="0" w:color="auto"/>
        <w:left w:val="none" w:sz="0" w:space="0" w:color="auto"/>
        <w:bottom w:val="none" w:sz="0" w:space="0" w:color="auto"/>
        <w:right w:val="none" w:sz="0" w:space="0" w:color="auto"/>
      </w:divBdr>
    </w:div>
    <w:div w:id="1090195469">
      <w:bodyDiv w:val="1"/>
      <w:marLeft w:val="0"/>
      <w:marRight w:val="0"/>
      <w:marTop w:val="0"/>
      <w:marBottom w:val="0"/>
      <w:divBdr>
        <w:top w:val="none" w:sz="0" w:space="0" w:color="auto"/>
        <w:left w:val="none" w:sz="0" w:space="0" w:color="auto"/>
        <w:bottom w:val="none" w:sz="0" w:space="0" w:color="auto"/>
        <w:right w:val="none" w:sz="0" w:space="0" w:color="auto"/>
      </w:divBdr>
    </w:div>
    <w:div w:id="1090352498">
      <w:bodyDiv w:val="1"/>
      <w:marLeft w:val="0"/>
      <w:marRight w:val="0"/>
      <w:marTop w:val="0"/>
      <w:marBottom w:val="0"/>
      <w:divBdr>
        <w:top w:val="none" w:sz="0" w:space="0" w:color="auto"/>
        <w:left w:val="none" w:sz="0" w:space="0" w:color="auto"/>
        <w:bottom w:val="none" w:sz="0" w:space="0" w:color="auto"/>
        <w:right w:val="none" w:sz="0" w:space="0" w:color="auto"/>
      </w:divBdr>
      <w:divsChild>
        <w:div w:id="35586510">
          <w:marLeft w:val="0"/>
          <w:marRight w:val="0"/>
          <w:marTop w:val="0"/>
          <w:marBottom w:val="0"/>
          <w:divBdr>
            <w:top w:val="none" w:sz="0" w:space="0" w:color="auto"/>
            <w:left w:val="none" w:sz="0" w:space="0" w:color="auto"/>
            <w:bottom w:val="none" w:sz="0" w:space="0" w:color="auto"/>
            <w:right w:val="none" w:sz="0" w:space="0" w:color="auto"/>
          </w:divBdr>
          <w:divsChild>
            <w:div w:id="115564474">
              <w:marLeft w:val="0"/>
              <w:marRight w:val="0"/>
              <w:marTop w:val="0"/>
              <w:marBottom w:val="0"/>
              <w:divBdr>
                <w:top w:val="none" w:sz="0" w:space="0" w:color="auto"/>
                <w:left w:val="none" w:sz="0" w:space="0" w:color="auto"/>
                <w:bottom w:val="none" w:sz="0" w:space="0" w:color="auto"/>
                <w:right w:val="none" w:sz="0" w:space="0" w:color="auto"/>
              </w:divBdr>
              <w:divsChild>
                <w:div w:id="823087583">
                  <w:marLeft w:val="0"/>
                  <w:marRight w:val="0"/>
                  <w:marTop w:val="0"/>
                  <w:marBottom w:val="0"/>
                  <w:divBdr>
                    <w:top w:val="none" w:sz="0" w:space="0" w:color="auto"/>
                    <w:left w:val="none" w:sz="0" w:space="0" w:color="auto"/>
                    <w:bottom w:val="none" w:sz="0" w:space="0" w:color="auto"/>
                    <w:right w:val="none" w:sz="0" w:space="0" w:color="auto"/>
                  </w:divBdr>
                  <w:divsChild>
                    <w:div w:id="777338015">
                      <w:marLeft w:val="0"/>
                      <w:marRight w:val="0"/>
                      <w:marTop w:val="0"/>
                      <w:marBottom w:val="0"/>
                      <w:divBdr>
                        <w:top w:val="none" w:sz="0" w:space="0" w:color="auto"/>
                        <w:left w:val="none" w:sz="0" w:space="0" w:color="auto"/>
                        <w:bottom w:val="none" w:sz="0" w:space="0" w:color="auto"/>
                        <w:right w:val="none" w:sz="0" w:space="0" w:color="auto"/>
                      </w:divBdr>
                      <w:divsChild>
                        <w:div w:id="1509713194">
                          <w:marLeft w:val="-225"/>
                          <w:marRight w:val="0"/>
                          <w:marTop w:val="0"/>
                          <w:marBottom w:val="0"/>
                          <w:divBdr>
                            <w:top w:val="none" w:sz="0" w:space="0" w:color="auto"/>
                            <w:left w:val="none" w:sz="0" w:space="0" w:color="auto"/>
                            <w:bottom w:val="none" w:sz="0" w:space="0" w:color="auto"/>
                            <w:right w:val="none" w:sz="0" w:space="0" w:color="auto"/>
                          </w:divBdr>
                          <w:divsChild>
                            <w:div w:id="1357971618">
                              <w:marLeft w:val="1500"/>
                              <w:marRight w:val="1500"/>
                              <w:marTop w:val="0"/>
                              <w:marBottom w:val="0"/>
                              <w:divBdr>
                                <w:top w:val="none" w:sz="0" w:space="0" w:color="auto"/>
                                <w:left w:val="none" w:sz="0" w:space="0" w:color="auto"/>
                                <w:bottom w:val="none" w:sz="0" w:space="0" w:color="auto"/>
                                <w:right w:val="none" w:sz="0" w:space="0" w:color="auto"/>
                              </w:divBdr>
                              <w:divsChild>
                                <w:div w:id="1299263876">
                                  <w:marLeft w:val="0"/>
                                  <w:marRight w:val="0"/>
                                  <w:marTop w:val="0"/>
                                  <w:marBottom w:val="345"/>
                                  <w:divBdr>
                                    <w:top w:val="none" w:sz="0" w:space="0" w:color="auto"/>
                                    <w:left w:val="none" w:sz="0" w:space="0" w:color="auto"/>
                                    <w:bottom w:val="none" w:sz="0" w:space="0" w:color="auto"/>
                                    <w:right w:val="none" w:sz="0" w:space="0" w:color="auto"/>
                                  </w:divBdr>
                                  <w:divsChild>
                                    <w:div w:id="205889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2236503">
      <w:bodyDiv w:val="1"/>
      <w:marLeft w:val="0"/>
      <w:marRight w:val="0"/>
      <w:marTop w:val="0"/>
      <w:marBottom w:val="0"/>
      <w:divBdr>
        <w:top w:val="none" w:sz="0" w:space="0" w:color="auto"/>
        <w:left w:val="none" w:sz="0" w:space="0" w:color="auto"/>
        <w:bottom w:val="none" w:sz="0" w:space="0" w:color="auto"/>
        <w:right w:val="none" w:sz="0" w:space="0" w:color="auto"/>
      </w:divBdr>
    </w:div>
    <w:div w:id="1092314954">
      <w:bodyDiv w:val="1"/>
      <w:marLeft w:val="0"/>
      <w:marRight w:val="0"/>
      <w:marTop w:val="0"/>
      <w:marBottom w:val="0"/>
      <w:divBdr>
        <w:top w:val="none" w:sz="0" w:space="0" w:color="auto"/>
        <w:left w:val="none" w:sz="0" w:space="0" w:color="auto"/>
        <w:bottom w:val="none" w:sz="0" w:space="0" w:color="auto"/>
        <w:right w:val="none" w:sz="0" w:space="0" w:color="auto"/>
      </w:divBdr>
      <w:divsChild>
        <w:div w:id="611012859">
          <w:marLeft w:val="0"/>
          <w:marRight w:val="0"/>
          <w:marTop w:val="0"/>
          <w:marBottom w:val="0"/>
          <w:divBdr>
            <w:top w:val="none" w:sz="0" w:space="0" w:color="auto"/>
            <w:left w:val="none" w:sz="0" w:space="0" w:color="auto"/>
            <w:bottom w:val="none" w:sz="0" w:space="0" w:color="auto"/>
            <w:right w:val="none" w:sz="0" w:space="0" w:color="auto"/>
          </w:divBdr>
        </w:div>
      </w:divsChild>
    </w:div>
    <w:div w:id="1092625229">
      <w:bodyDiv w:val="1"/>
      <w:marLeft w:val="0"/>
      <w:marRight w:val="0"/>
      <w:marTop w:val="0"/>
      <w:marBottom w:val="0"/>
      <w:divBdr>
        <w:top w:val="none" w:sz="0" w:space="0" w:color="auto"/>
        <w:left w:val="none" w:sz="0" w:space="0" w:color="auto"/>
        <w:bottom w:val="none" w:sz="0" w:space="0" w:color="auto"/>
        <w:right w:val="none" w:sz="0" w:space="0" w:color="auto"/>
      </w:divBdr>
      <w:divsChild>
        <w:div w:id="1271626499">
          <w:marLeft w:val="0"/>
          <w:marRight w:val="0"/>
          <w:marTop w:val="0"/>
          <w:marBottom w:val="0"/>
          <w:divBdr>
            <w:top w:val="none" w:sz="0" w:space="0" w:color="auto"/>
            <w:left w:val="none" w:sz="0" w:space="0" w:color="auto"/>
            <w:bottom w:val="none" w:sz="0" w:space="0" w:color="auto"/>
            <w:right w:val="none" w:sz="0" w:space="0" w:color="auto"/>
          </w:divBdr>
        </w:div>
      </w:divsChild>
    </w:div>
    <w:div w:id="1092706743">
      <w:bodyDiv w:val="1"/>
      <w:marLeft w:val="0"/>
      <w:marRight w:val="0"/>
      <w:marTop w:val="0"/>
      <w:marBottom w:val="0"/>
      <w:divBdr>
        <w:top w:val="none" w:sz="0" w:space="0" w:color="auto"/>
        <w:left w:val="none" w:sz="0" w:space="0" w:color="auto"/>
        <w:bottom w:val="none" w:sz="0" w:space="0" w:color="auto"/>
        <w:right w:val="none" w:sz="0" w:space="0" w:color="auto"/>
      </w:divBdr>
    </w:div>
    <w:div w:id="1092898099">
      <w:bodyDiv w:val="1"/>
      <w:marLeft w:val="0"/>
      <w:marRight w:val="0"/>
      <w:marTop w:val="0"/>
      <w:marBottom w:val="0"/>
      <w:divBdr>
        <w:top w:val="none" w:sz="0" w:space="0" w:color="auto"/>
        <w:left w:val="none" w:sz="0" w:space="0" w:color="auto"/>
        <w:bottom w:val="none" w:sz="0" w:space="0" w:color="auto"/>
        <w:right w:val="none" w:sz="0" w:space="0" w:color="auto"/>
      </w:divBdr>
    </w:div>
    <w:div w:id="1093626874">
      <w:bodyDiv w:val="1"/>
      <w:marLeft w:val="0"/>
      <w:marRight w:val="0"/>
      <w:marTop w:val="0"/>
      <w:marBottom w:val="0"/>
      <w:divBdr>
        <w:top w:val="none" w:sz="0" w:space="0" w:color="auto"/>
        <w:left w:val="none" w:sz="0" w:space="0" w:color="auto"/>
        <w:bottom w:val="none" w:sz="0" w:space="0" w:color="auto"/>
        <w:right w:val="none" w:sz="0" w:space="0" w:color="auto"/>
      </w:divBdr>
      <w:divsChild>
        <w:div w:id="1325473789">
          <w:marLeft w:val="0"/>
          <w:marRight w:val="0"/>
          <w:marTop w:val="0"/>
          <w:marBottom w:val="0"/>
          <w:divBdr>
            <w:top w:val="none" w:sz="0" w:space="0" w:color="auto"/>
            <w:left w:val="none" w:sz="0" w:space="0" w:color="auto"/>
            <w:bottom w:val="none" w:sz="0" w:space="0" w:color="auto"/>
            <w:right w:val="none" w:sz="0" w:space="0" w:color="auto"/>
          </w:divBdr>
          <w:divsChild>
            <w:div w:id="420955720">
              <w:marLeft w:val="0"/>
              <w:marRight w:val="0"/>
              <w:marTop w:val="0"/>
              <w:marBottom w:val="0"/>
              <w:divBdr>
                <w:top w:val="none" w:sz="0" w:space="0" w:color="auto"/>
                <w:left w:val="none" w:sz="0" w:space="0" w:color="auto"/>
                <w:bottom w:val="none" w:sz="0" w:space="0" w:color="auto"/>
                <w:right w:val="none" w:sz="0" w:space="0" w:color="auto"/>
              </w:divBdr>
              <w:divsChild>
                <w:div w:id="1903371931">
                  <w:marLeft w:val="0"/>
                  <w:marRight w:val="0"/>
                  <w:marTop w:val="0"/>
                  <w:marBottom w:val="0"/>
                  <w:divBdr>
                    <w:top w:val="none" w:sz="0" w:space="0" w:color="auto"/>
                    <w:left w:val="none" w:sz="0" w:space="0" w:color="auto"/>
                    <w:bottom w:val="none" w:sz="0" w:space="0" w:color="auto"/>
                    <w:right w:val="none" w:sz="0" w:space="0" w:color="auto"/>
                  </w:divBdr>
                  <w:divsChild>
                    <w:div w:id="2076929128">
                      <w:marLeft w:val="0"/>
                      <w:marRight w:val="0"/>
                      <w:marTop w:val="0"/>
                      <w:marBottom w:val="0"/>
                      <w:divBdr>
                        <w:top w:val="none" w:sz="0" w:space="0" w:color="auto"/>
                        <w:left w:val="none" w:sz="0" w:space="0" w:color="auto"/>
                        <w:bottom w:val="none" w:sz="0" w:space="0" w:color="auto"/>
                        <w:right w:val="none" w:sz="0" w:space="0" w:color="auto"/>
                      </w:divBdr>
                      <w:divsChild>
                        <w:div w:id="711460901">
                          <w:marLeft w:val="0"/>
                          <w:marRight w:val="0"/>
                          <w:marTop w:val="0"/>
                          <w:marBottom w:val="0"/>
                          <w:divBdr>
                            <w:top w:val="none" w:sz="0" w:space="0" w:color="auto"/>
                            <w:left w:val="none" w:sz="0" w:space="0" w:color="auto"/>
                            <w:bottom w:val="none" w:sz="0" w:space="0" w:color="auto"/>
                            <w:right w:val="none" w:sz="0" w:space="0" w:color="auto"/>
                          </w:divBdr>
                          <w:divsChild>
                            <w:div w:id="144981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3864578">
      <w:bodyDiv w:val="1"/>
      <w:marLeft w:val="0"/>
      <w:marRight w:val="0"/>
      <w:marTop w:val="0"/>
      <w:marBottom w:val="0"/>
      <w:divBdr>
        <w:top w:val="none" w:sz="0" w:space="0" w:color="auto"/>
        <w:left w:val="none" w:sz="0" w:space="0" w:color="auto"/>
        <w:bottom w:val="none" w:sz="0" w:space="0" w:color="auto"/>
        <w:right w:val="none" w:sz="0" w:space="0" w:color="auto"/>
      </w:divBdr>
      <w:divsChild>
        <w:div w:id="1673532139">
          <w:marLeft w:val="0"/>
          <w:marRight w:val="0"/>
          <w:marTop w:val="0"/>
          <w:marBottom w:val="0"/>
          <w:divBdr>
            <w:top w:val="none" w:sz="0" w:space="0" w:color="auto"/>
            <w:left w:val="none" w:sz="0" w:space="0" w:color="auto"/>
            <w:bottom w:val="none" w:sz="0" w:space="0" w:color="auto"/>
            <w:right w:val="none" w:sz="0" w:space="0" w:color="auto"/>
          </w:divBdr>
        </w:div>
      </w:divsChild>
    </w:div>
    <w:div w:id="1094090597">
      <w:bodyDiv w:val="1"/>
      <w:marLeft w:val="0"/>
      <w:marRight w:val="0"/>
      <w:marTop w:val="0"/>
      <w:marBottom w:val="0"/>
      <w:divBdr>
        <w:top w:val="none" w:sz="0" w:space="0" w:color="auto"/>
        <w:left w:val="none" w:sz="0" w:space="0" w:color="auto"/>
        <w:bottom w:val="none" w:sz="0" w:space="0" w:color="auto"/>
        <w:right w:val="none" w:sz="0" w:space="0" w:color="auto"/>
      </w:divBdr>
      <w:divsChild>
        <w:div w:id="861631648">
          <w:marLeft w:val="0"/>
          <w:marRight w:val="0"/>
          <w:marTop w:val="0"/>
          <w:marBottom w:val="0"/>
          <w:divBdr>
            <w:top w:val="none" w:sz="0" w:space="0" w:color="auto"/>
            <w:left w:val="none" w:sz="0" w:space="0" w:color="auto"/>
            <w:bottom w:val="none" w:sz="0" w:space="0" w:color="auto"/>
            <w:right w:val="none" w:sz="0" w:space="0" w:color="auto"/>
          </w:divBdr>
        </w:div>
      </w:divsChild>
    </w:div>
    <w:div w:id="1094714382">
      <w:bodyDiv w:val="1"/>
      <w:marLeft w:val="0"/>
      <w:marRight w:val="0"/>
      <w:marTop w:val="0"/>
      <w:marBottom w:val="0"/>
      <w:divBdr>
        <w:top w:val="none" w:sz="0" w:space="0" w:color="auto"/>
        <w:left w:val="none" w:sz="0" w:space="0" w:color="auto"/>
        <w:bottom w:val="none" w:sz="0" w:space="0" w:color="auto"/>
        <w:right w:val="none" w:sz="0" w:space="0" w:color="auto"/>
      </w:divBdr>
      <w:divsChild>
        <w:div w:id="1042359873">
          <w:marLeft w:val="0"/>
          <w:marRight w:val="0"/>
          <w:marTop w:val="0"/>
          <w:marBottom w:val="150"/>
          <w:divBdr>
            <w:top w:val="none" w:sz="0" w:space="0" w:color="auto"/>
            <w:left w:val="none" w:sz="0" w:space="0" w:color="auto"/>
            <w:bottom w:val="none" w:sz="0" w:space="0" w:color="auto"/>
            <w:right w:val="none" w:sz="0" w:space="0" w:color="auto"/>
          </w:divBdr>
          <w:divsChild>
            <w:div w:id="1128275955">
              <w:marLeft w:val="0"/>
              <w:marRight w:val="0"/>
              <w:marTop w:val="0"/>
              <w:marBottom w:val="300"/>
              <w:divBdr>
                <w:top w:val="single" w:sz="6" w:space="0" w:color="FFFFFF"/>
                <w:left w:val="single" w:sz="6" w:space="0" w:color="FFFFFF"/>
                <w:bottom w:val="single" w:sz="6" w:space="0" w:color="FFFFFF"/>
                <w:right w:val="single" w:sz="6" w:space="0" w:color="FFFFFF"/>
              </w:divBdr>
              <w:divsChild>
                <w:div w:id="834032050">
                  <w:marLeft w:val="0"/>
                  <w:marRight w:val="0"/>
                  <w:marTop w:val="0"/>
                  <w:marBottom w:val="0"/>
                  <w:divBdr>
                    <w:top w:val="none" w:sz="0" w:space="0" w:color="auto"/>
                    <w:left w:val="none" w:sz="0" w:space="0" w:color="auto"/>
                    <w:bottom w:val="none" w:sz="0" w:space="0" w:color="auto"/>
                    <w:right w:val="none" w:sz="0" w:space="0" w:color="auto"/>
                  </w:divBdr>
                </w:div>
                <w:div w:id="8488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84704">
          <w:marLeft w:val="0"/>
          <w:marRight w:val="0"/>
          <w:marTop w:val="0"/>
          <w:marBottom w:val="150"/>
          <w:divBdr>
            <w:top w:val="none" w:sz="0" w:space="0" w:color="auto"/>
            <w:left w:val="none" w:sz="0" w:space="0" w:color="auto"/>
            <w:bottom w:val="none" w:sz="0" w:space="0" w:color="auto"/>
            <w:right w:val="none" w:sz="0" w:space="0" w:color="auto"/>
          </w:divBdr>
          <w:divsChild>
            <w:div w:id="683216527">
              <w:marLeft w:val="0"/>
              <w:marRight w:val="0"/>
              <w:marTop w:val="0"/>
              <w:marBottom w:val="300"/>
              <w:divBdr>
                <w:top w:val="single" w:sz="6" w:space="0" w:color="FFFFFF"/>
                <w:left w:val="single" w:sz="6" w:space="0" w:color="FFFFFF"/>
                <w:bottom w:val="single" w:sz="6" w:space="0" w:color="FFFFFF"/>
                <w:right w:val="single" w:sz="6" w:space="0" w:color="FFFFFF"/>
              </w:divBdr>
              <w:divsChild>
                <w:div w:id="453789755">
                  <w:marLeft w:val="0"/>
                  <w:marRight w:val="0"/>
                  <w:marTop w:val="0"/>
                  <w:marBottom w:val="0"/>
                  <w:divBdr>
                    <w:top w:val="none" w:sz="0" w:space="0" w:color="FFFFFF"/>
                    <w:left w:val="none" w:sz="0" w:space="0" w:color="FFFFFF"/>
                    <w:bottom w:val="single" w:sz="6" w:space="0" w:color="FFFFFF"/>
                    <w:right w:val="none" w:sz="0" w:space="0" w:color="FFFFFF"/>
                  </w:divBdr>
                </w:div>
                <w:div w:id="474030865">
                  <w:marLeft w:val="0"/>
                  <w:marRight w:val="0"/>
                  <w:marTop w:val="0"/>
                  <w:marBottom w:val="0"/>
                  <w:divBdr>
                    <w:top w:val="none" w:sz="0" w:space="0" w:color="auto"/>
                    <w:left w:val="none" w:sz="0" w:space="0" w:color="auto"/>
                    <w:bottom w:val="none" w:sz="0" w:space="0" w:color="auto"/>
                    <w:right w:val="none" w:sz="0" w:space="0" w:color="auto"/>
                  </w:divBdr>
                </w:div>
                <w:div w:id="955982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797997">
          <w:marLeft w:val="0"/>
          <w:marRight w:val="0"/>
          <w:marTop w:val="0"/>
          <w:marBottom w:val="150"/>
          <w:divBdr>
            <w:top w:val="none" w:sz="0" w:space="0" w:color="auto"/>
            <w:left w:val="none" w:sz="0" w:space="0" w:color="auto"/>
            <w:bottom w:val="none" w:sz="0" w:space="0" w:color="auto"/>
            <w:right w:val="none" w:sz="0" w:space="0" w:color="auto"/>
          </w:divBdr>
          <w:divsChild>
            <w:div w:id="235406377">
              <w:marLeft w:val="0"/>
              <w:marRight w:val="0"/>
              <w:marTop w:val="0"/>
              <w:marBottom w:val="300"/>
              <w:divBdr>
                <w:top w:val="single" w:sz="6" w:space="0" w:color="FFFFFF"/>
                <w:left w:val="single" w:sz="6" w:space="0" w:color="FFFFFF"/>
                <w:bottom w:val="single" w:sz="6" w:space="0" w:color="FFFFFF"/>
                <w:right w:val="single" w:sz="6" w:space="0" w:color="FFFFFF"/>
              </w:divBdr>
              <w:divsChild>
                <w:div w:id="1513033274">
                  <w:marLeft w:val="0"/>
                  <w:marRight w:val="0"/>
                  <w:marTop w:val="0"/>
                  <w:marBottom w:val="0"/>
                  <w:divBdr>
                    <w:top w:val="none" w:sz="0" w:space="0" w:color="FFFFFF"/>
                    <w:left w:val="none" w:sz="0" w:space="0" w:color="FFFFFF"/>
                    <w:bottom w:val="single" w:sz="6" w:space="0" w:color="FFFFFF"/>
                    <w:right w:val="none" w:sz="0" w:space="0" w:color="FFFFFF"/>
                  </w:divBdr>
                </w:div>
                <w:div w:id="1238441703">
                  <w:marLeft w:val="0"/>
                  <w:marRight w:val="0"/>
                  <w:marTop w:val="0"/>
                  <w:marBottom w:val="0"/>
                  <w:divBdr>
                    <w:top w:val="none" w:sz="0" w:space="0" w:color="auto"/>
                    <w:left w:val="none" w:sz="0" w:space="0" w:color="auto"/>
                    <w:bottom w:val="none" w:sz="0" w:space="0" w:color="auto"/>
                    <w:right w:val="none" w:sz="0" w:space="0" w:color="auto"/>
                  </w:divBdr>
                </w:div>
                <w:div w:id="1063985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187529">
          <w:marLeft w:val="0"/>
          <w:marRight w:val="0"/>
          <w:marTop w:val="0"/>
          <w:marBottom w:val="150"/>
          <w:divBdr>
            <w:top w:val="none" w:sz="0" w:space="0" w:color="auto"/>
            <w:left w:val="none" w:sz="0" w:space="0" w:color="auto"/>
            <w:bottom w:val="none" w:sz="0" w:space="0" w:color="auto"/>
            <w:right w:val="none" w:sz="0" w:space="0" w:color="auto"/>
          </w:divBdr>
          <w:divsChild>
            <w:div w:id="1093747290">
              <w:marLeft w:val="0"/>
              <w:marRight w:val="0"/>
              <w:marTop w:val="0"/>
              <w:marBottom w:val="300"/>
              <w:divBdr>
                <w:top w:val="single" w:sz="6" w:space="0" w:color="FFFFFF"/>
                <w:left w:val="single" w:sz="6" w:space="0" w:color="FFFFFF"/>
                <w:bottom w:val="single" w:sz="6" w:space="0" w:color="FFFFFF"/>
                <w:right w:val="single" w:sz="6" w:space="0" w:color="FFFFFF"/>
              </w:divBdr>
              <w:divsChild>
                <w:div w:id="457719348">
                  <w:marLeft w:val="0"/>
                  <w:marRight w:val="0"/>
                  <w:marTop w:val="0"/>
                  <w:marBottom w:val="0"/>
                  <w:divBdr>
                    <w:top w:val="none" w:sz="0" w:space="0" w:color="FFFFFF"/>
                    <w:left w:val="none" w:sz="0" w:space="0" w:color="FFFFFF"/>
                    <w:bottom w:val="single" w:sz="6" w:space="0" w:color="FFFFFF"/>
                    <w:right w:val="none" w:sz="0" w:space="0" w:color="FFFFFF"/>
                  </w:divBdr>
                </w:div>
                <w:div w:id="1803036666">
                  <w:marLeft w:val="0"/>
                  <w:marRight w:val="0"/>
                  <w:marTop w:val="0"/>
                  <w:marBottom w:val="0"/>
                  <w:divBdr>
                    <w:top w:val="none" w:sz="0" w:space="0" w:color="auto"/>
                    <w:left w:val="none" w:sz="0" w:space="0" w:color="auto"/>
                    <w:bottom w:val="none" w:sz="0" w:space="0" w:color="auto"/>
                    <w:right w:val="none" w:sz="0" w:space="0" w:color="auto"/>
                  </w:divBdr>
                </w:div>
                <w:div w:id="4345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540059">
          <w:marLeft w:val="0"/>
          <w:marRight w:val="0"/>
          <w:marTop w:val="0"/>
          <w:marBottom w:val="150"/>
          <w:divBdr>
            <w:top w:val="none" w:sz="0" w:space="0" w:color="auto"/>
            <w:left w:val="none" w:sz="0" w:space="0" w:color="auto"/>
            <w:bottom w:val="none" w:sz="0" w:space="0" w:color="auto"/>
            <w:right w:val="none" w:sz="0" w:space="0" w:color="auto"/>
          </w:divBdr>
          <w:divsChild>
            <w:div w:id="901019912">
              <w:marLeft w:val="0"/>
              <w:marRight w:val="0"/>
              <w:marTop w:val="0"/>
              <w:marBottom w:val="300"/>
              <w:divBdr>
                <w:top w:val="single" w:sz="6" w:space="0" w:color="FFFFFF"/>
                <w:left w:val="single" w:sz="6" w:space="0" w:color="FFFFFF"/>
                <w:bottom w:val="single" w:sz="6" w:space="0" w:color="FFFFFF"/>
                <w:right w:val="single" w:sz="6" w:space="0" w:color="FFFFFF"/>
              </w:divBdr>
              <w:divsChild>
                <w:div w:id="1780492704">
                  <w:marLeft w:val="0"/>
                  <w:marRight w:val="0"/>
                  <w:marTop w:val="0"/>
                  <w:marBottom w:val="0"/>
                  <w:divBdr>
                    <w:top w:val="none" w:sz="0" w:space="0" w:color="FFFFFF"/>
                    <w:left w:val="none" w:sz="0" w:space="0" w:color="FFFFFF"/>
                    <w:bottom w:val="single" w:sz="6" w:space="0" w:color="FFFFFF"/>
                    <w:right w:val="none" w:sz="0" w:space="0" w:color="FFFFFF"/>
                  </w:divBdr>
                </w:div>
                <w:div w:id="203892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368707">
      <w:bodyDiv w:val="1"/>
      <w:marLeft w:val="0"/>
      <w:marRight w:val="0"/>
      <w:marTop w:val="0"/>
      <w:marBottom w:val="0"/>
      <w:divBdr>
        <w:top w:val="none" w:sz="0" w:space="0" w:color="auto"/>
        <w:left w:val="none" w:sz="0" w:space="0" w:color="auto"/>
        <w:bottom w:val="none" w:sz="0" w:space="0" w:color="auto"/>
        <w:right w:val="none" w:sz="0" w:space="0" w:color="auto"/>
      </w:divBdr>
    </w:div>
    <w:div w:id="1095444826">
      <w:bodyDiv w:val="1"/>
      <w:marLeft w:val="0"/>
      <w:marRight w:val="0"/>
      <w:marTop w:val="0"/>
      <w:marBottom w:val="0"/>
      <w:divBdr>
        <w:top w:val="none" w:sz="0" w:space="0" w:color="auto"/>
        <w:left w:val="none" w:sz="0" w:space="0" w:color="auto"/>
        <w:bottom w:val="none" w:sz="0" w:space="0" w:color="auto"/>
        <w:right w:val="none" w:sz="0" w:space="0" w:color="auto"/>
      </w:divBdr>
      <w:divsChild>
        <w:div w:id="1313943419">
          <w:marLeft w:val="0"/>
          <w:marRight w:val="0"/>
          <w:marTop w:val="0"/>
          <w:marBottom w:val="150"/>
          <w:divBdr>
            <w:top w:val="none" w:sz="0" w:space="0" w:color="auto"/>
            <w:left w:val="none" w:sz="0" w:space="0" w:color="auto"/>
            <w:bottom w:val="none" w:sz="0" w:space="0" w:color="auto"/>
            <w:right w:val="none" w:sz="0" w:space="0" w:color="auto"/>
          </w:divBdr>
          <w:divsChild>
            <w:div w:id="1776172355">
              <w:marLeft w:val="0"/>
              <w:marRight w:val="0"/>
              <w:marTop w:val="0"/>
              <w:marBottom w:val="300"/>
              <w:divBdr>
                <w:top w:val="single" w:sz="6" w:space="0" w:color="FFFFFF"/>
                <w:left w:val="single" w:sz="6" w:space="0" w:color="FFFFFF"/>
                <w:bottom w:val="single" w:sz="6" w:space="0" w:color="FFFFFF"/>
                <w:right w:val="single" w:sz="6" w:space="0" w:color="FFFFFF"/>
              </w:divBdr>
              <w:divsChild>
                <w:div w:id="1708987565">
                  <w:marLeft w:val="0"/>
                  <w:marRight w:val="0"/>
                  <w:marTop w:val="0"/>
                  <w:marBottom w:val="0"/>
                  <w:divBdr>
                    <w:top w:val="none" w:sz="0" w:space="0" w:color="auto"/>
                    <w:left w:val="none" w:sz="0" w:space="0" w:color="auto"/>
                    <w:bottom w:val="none" w:sz="0" w:space="0" w:color="auto"/>
                    <w:right w:val="none" w:sz="0" w:space="0" w:color="auto"/>
                  </w:divBdr>
                </w:div>
                <w:div w:id="136108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332307">
          <w:marLeft w:val="0"/>
          <w:marRight w:val="0"/>
          <w:marTop w:val="0"/>
          <w:marBottom w:val="150"/>
          <w:divBdr>
            <w:top w:val="none" w:sz="0" w:space="0" w:color="auto"/>
            <w:left w:val="none" w:sz="0" w:space="0" w:color="auto"/>
            <w:bottom w:val="none" w:sz="0" w:space="0" w:color="auto"/>
            <w:right w:val="none" w:sz="0" w:space="0" w:color="auto"/>
          </w:divBdr>
          <w:divsChild>
            <w:div w:id="1299526787">
              <w:marLeft w:val="0"/>
              <w:marRight w:val="0"/>
              <w:marTop w:val="0"/>
              <w:marBottom w:val="300"/>
              <w:divBdr>
                <w:top w:val="single" w:sz="6" w:space="0" w:color="FFFFFF"/>
                <w:left w:val="single" w:sz="6" w:space="0" w:color="FFFFFF"/>
                <w:bottom w:val="single" w:sz="6" w:space="0" w:color="FFFFFF"/>
                <w:right w:val="single" w:sz="6" w:space="0" w:color="FFFFFF"/>
              </w:divBdr>
              <w:divsChild>
                <w:div w:id="685980441">
                  <w:marLeft w:val="0"/>
                  <w:marRight w:val="0"/>
                  <w:marTop w:val="0"/>
                  <w:marBottom w:val="0"/>
                  <w:divBdr>
                    <w:top w:val="none" w:sz="0" w:space="0" w:color="FFFFFF"/>
                    <w:left w:val="none" w:sz="0" w:space="0" w:color="FFFFFF"/>
                    <w:bottom w:val="single" w:sz="6" w:space="0" w:color="FFFFFF"/>
                    <w:right w:val="none" w:sz="0" w:space="0" w:color="FFFFFF"/>
                  </w:divBdr>
                </w:div>
                <w:div w:id="1249731606">
                  <w:marLeft w:val="0"/>
                  <w:marRight w:val="0"/>
                  <w:marTop w:val="0"/>
                  <w:marBottom w:val="0"/>
                  <w:divBdr>
                    <w:top w:val="none" w:sz="0" w:space="0" w:color="auto"/>
                    <w:left w:val="none" w:sz="0" w:space="0" w:color="auto"/>
                    <w:bottom w:val="none" w:sz="0" w:space="0" w:color="auto"/>
                    <w:right w:val="none" w:sz="0" w:space="0" w:color="auto"/>
                  </w:divBdr>
                </w:div>
                <w:div w:id="1225680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410452">
          <w:marLeft w:val="0"/>
          <w:marRight w:val="0"/>
          <w:marTop w:val="0"/>
          <w:marBottom w:val="150"/>
          <w:divBdr>
            <w:top w:val="none" w:sz="0" w:space="0" w:color="auto"/>
            <w:left w:val="none" w:sz="0" w:space="0" w:color="auto"/>
            <w:bottom w:val="none" w:sz="0" w:space="0" w:color="auto"/>
            <w:right w:val="none" w:sz="0" w:space="0" w:color="auto"/>
          </w:divBdr>
          <w:divsChild>
            <w:div w:id="448360019">
              <w:marLeft w:val="0"/>
              <w:marRight w:val="0"/>
              <w:marTop w:val="0"/>
              <w:marBottom w:val="300"/>
              <w:divBdr>
                <w:top w:val="single" w:sz="6" w:space="0" w:color="FFFFFF"/>
                <w:left w:val="single" w:sz="6" w:space="0" w:color="FFFFFF"/>
                <w:bottom w:val="single" w:sz="6" w:space="0" w:color="FFFFFF"/>
                <w:right w:val="single" w:sz="6" w:space="0" w:color="FFFFFF"/>
              </w:divBdr>
              <w:divsChild>
                <w:div w:id="1937665502">
                  <w:marLeft w:val="0"/>
                  <w:marRight w:val="0"/>
                  <w:marTop w:val="0"/>
                  <w:marBottom w:val="0"/>
                  <w:divBdr>
                    <w:top w:val="none" w:sz="0" w:space="0" w:color="FFFFFF"/>
                    <w:left w:val="none" w:sz="0" w:space="0" w:color="FFFFFF"/>
                    <w:bottom w:val="single" w:sz="6" w:space="0" w:color="FFFFFF"/>
                    <w:right w:val="none" w:sz="0" w:space="0" w:color="FFFFFF"/>
                  </w:divBdr>
                </w:div>
                <w:div w:id="158422945">
                  <w:marLeft w:val="0"/>
                  <w:marRight w:val="0"/>
                  <w:marTop w:val="0"/>
                  <w:marBottom w:val="0"/>
                  <w:divBdr>
                    <w:top w:val="none" w:sz="0" w:space="0" w:color="auto"/>
                    <w:left w:val="none" w:sz="0" w:space="0" w:color="auto"/>
                    <w:bottom w:val="none" w:sz="0" w:space="0" w:color="auto"/>
                    <w:right w:val="none" w:sz="0" w:space="0" w:color="auto"/>
                  </w:divBdr>
                </w:div>
                <w:div w:id="186293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020256">
          <w:marLeft w:val="0"/>
          <w:marRight w:val="0"/>
          <w:marTop w:val="0"/>
          <w:marBottom w:val="150"/>
          <w:divBdr>
            <w:top w:val="none" w:sz="0" w:space="0" w:color="auto"/>
            <w:left w:val="none" w:sz="0" w:space="0" w:color="auto"/>
            <w:bottom w:val="none" w:sz="0" w:space="0" w:color="auto"/>
            <w:right w:val="none" w:sz="0" w:space="0" w:color="auto"/>
          </w:divBdr>
          <w:divsChild>
            <w:div w:id="694961625">
              <w:marLeft w:val="0"/>
              <w:marRight w:val="0"/>
              <w:marTop w:val="0"/>
              <w:marBottom w:val="300"/>
              <w:divBdr>
                <w:top w:val="single" w:sz="6" w:space="0" w:color="FFFFFF"/>
                <w:left w:val="single" w:sz="6" w:space="0" w:color="FFFFFF"/>
                <w:bottom w:val="single" w:sz="6" w:space="0" w:color="FFFFFF"/>
                <w:right w:val="single" w:sz="6" w:space="0" w:color="FFFFFF"/>
              </w:divBdr>
              <w:divsChild>
                <w:div w:id="2080592051">
                  <w:marLeft w:val="0"/>
                  <w:marRight w:val="0"/>
                  <w:marTop w:val="0"/>
                  <w:marBottom w:val="0"/>
                  <w:divBdr>
                    <w:top w:val="none" w:sz="0" w:space="0" w:color="FFFFFF"/>
                    <w:left w:val="none" w:sz="0" w:space="0" w:color="FFFFFF"/>
                    <w:bottom w:val="single" w:sz="6" w:space="0" w:color="FFFFFF"/>
                    <w:right w:val="none" w:sz="0" w:space="0" w:color="FFFFFF"/>
                  </w:divBdr>
                </w:div>
                <w:div w:id="2029017574">
                  <w:marLeft w:val="0"/>
                  <w:marRight w:val="0"/>
                  <w:marTop w:val="0"/>
                  <w:marBottom w:val="0"/>
                  <w:divBdr>
                    <w:top w:val="none" w:sz="0" w:space="0" w:color="auto"/>
                    <w:left w:val="none" w:sz="0" w:space="0" w:color="auto"/>
                    <w:bottom w:val="none" w:sz="0" w:space="0" w:color="auto"/>
                    <w:right w:val="none" w:sz="0" w:space="0" w:color="auto"/>
                  </w:divBdr>
                </w:div>
                <w:div w:id="147961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100309">
      <w:bodyDiv w:val="1"/>
      <w:marLeft w:val="0"/>
      <w:marRight w:val="0"/>
      <w:marTop w:val="0"/>
      <w:marBottom w:val="0"/>
      <w:divBdr>
        <w:top w:val="none" w:sz="0" w:space="0" w:color="auto"/>
        <w:left w:val="none" w:sz="0" w:space="0" w:color="auto"/>
        <w:bottom w:val="none" w:sz="0" w:space="0" w:color="auto"/>
        <w:right w:val="none" w:sz="0" w:space="0" w:color="auto"/>
      </w:divBdr>
      <w:divsChild>
        <w:div w:id="434832656">
          <w:marLeft w:val="0"/>
          <w:marRight w:val="0"/>
          <w:marTop w:val="0"/>
          <w:marBottom w:val="0"/>
          <w:divBdr>
            <w:top w:val="none" w:sz="0" w:space="0" w:color="auto"/>
            <w:left w:val="none" w:sz="0" w:space="0" w:color="auto"/>
            <w:bottom w:val="none" w:sz="0" w:space="0" w:color="auto"/>
            <w:right w:val="none" w:sz="0" w:space="0" w:color="auto"/>
          </w:divBdr>
          <w:divsChild>
            <w:div w:id="1127552969">
              <w:marLeft w:val="0"/>
              <w:marRight w:val="0"/>
              <w:marTop w:val="0"/>
              <w:marBottom w:val="0"/>
              <w:divBdr>
                <w:top w:val="none" w:sz="0" w:space="0" w:color="auto"/>
                <w:left w:val="none" w:sz="0" w:space="0" w:color="auto"/>
                <w:bottom w:val="none" w:sz="0" w:space="0" w:color="auto"/>
                <w:right w:val="none" w:sz="0" w:space="0" w:color="auto"/>
              </w:divBdr>
              <w:divsChild>
                <w:div w:id="195174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514855">
      <w:bodyDiv w:val="1"/>
      <w:marLeft w:val="0"/>
      <w:marRight w:val="0"/>
      <w:marTop w:val="0"/>
      <w:marBottom w:val="0"/>
      <w:divBdr>
        <w:top w:val="none" w:sz="0" w:space="0" w:color="auto"/>
        <w:left w:val="none" w:sz="0" w:space="0" w:color="auto"/>
        <w:bottom w:val="none" w:sz="0" w:space="0" w:color="auto"/>
        <w:right w:val="none" w:sz="0" w:space="0" w:color="auto"/>
      </w:divBdr>
      <w:divsChild>
        <w:div w:id="432941322">
          <w:marLeft w:val="0"/>
          <w:marRight w:val="0"/>
          <w:marTop w:val="0"/>
          <w:marBottom w:val="150"/>
          <w:divBdr>
            <w:top w:val="none" w:sz="0" w:space="0" w:color="auto"/>
            <w:left w:val="none" w:sz="0" w:space="0" w:color="auto"/>
            <w:bottom w:val="none" w:sz="0" w:space="0" w:color="auto"/>
            <w:right w:val="none" w:sz="0" w:space="0" w:color="auto"/>
          </w:divBdr>
          <w:divsChild>
            <w:div w:id="1552039524">
              <w:marLeft w:val="0"/>
              <w:marRight w:val="0"/>
              <w:marTop w:val="0"/>
              <w:marBottom w:val="300"/>
              <w:divBdr>
                <w:top w:val="single" w:sz="6" w:space="0" w:color="FFFFFF"/>
                <w:left w:val="single" w:sz="6" w:space="0" w:color="FFFFFF"/>
                <w:bottom w:val="single" w:sz="6" w:space="0" w:color="FFFFFF"/>
                <w:right w:val="single" w:sz="6" w:space="0" w:color="FFFFFF"/>
              </w:divBdr>
              <w:divsChild>
                <w:div w:id="1226337656">
                  <w:marLeft w:val="0"/>
                  <w:marRight w:val="0"/>
                  <w:marTop w:val="0"/>
                  <w:marBottom w:val="0"/>
                  <w:divBdr>
                    <w:top w:val="none" w:sz="0" w:space="0" w:color="auto"/>
                    <w:left w:val="none" w:sz="0" w:space="0" w:color="auto"/>
                    <w:bottom w:val="none" w:sz="0" w:space="0" w:color="auto"/>
                    <w:right w:val="none" w:sz="0" w:space="0" w:color="auto"/>
                  </w:divBdr>
                </w:div>
                <w:div w:id="128164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69524">
          <w:marLeft w:val="0"/>
          <w:marRight w:val="0"/>
          <w:marTop w:val="0"/>
          <w:marBottom w:val="150"/>
          <w:divBdr>
            <w:top w:val="none" w:sz="0" w:space="0" w:color="auto"/>
            <w:left w:val="none" w:sz="0" w:space="0" w:color="auto"/>
            <w:bottom w:val="none" w:sz="0" w:space="0" w:color="auto"/>
            <w:right w:val="none" w:sz="0" w:space="0" w:color="auto"/>
          </w:divBdr>
          <w:divsChild>
            <w:div w:id="620460067">
              <w:marLeft w:val="0"/>
              <w:marRight w:val="0"/>
              <w:marTop w:val="0"/>
              <w:marBottom w:val="300"/>
              <w:divBdr>
                <w:top w:val="single" w:sz="6" w:space="0" w:color="FFFFFF"/>
                <w:left w:val="single" w:sz="6" w:space="0" w:color="FFFFFF"/>
                <w:bottom w:val="single" w:sz="6" w:space="0" w:color="FFFFFF"/>
                <w:right w:val="single" w:sz="6" w:space="0" w:color="FFFFFF"/>
              </w:divBdr>
              <w:divsChild>
                <w:div w:id="1882747721">
                  <w:marLeft w:val="0"/>
                  <w:marRight w:val="0"/>
                  <w:marTop w:val="0"/>
                  <w:marBottom w:val="0"/>
                  <w:divBdr>
                    <w:top w:val="none" w:sz="0" w:space="0" w:color="FFFFFF"/>
                    <w:left w:val="none" w:sz="0" w:space="0" w:color="FFFFFF"/>
                    <w:bottom w:val="single" w:sz="6" w:space="0" w:color="FFFFFF"/>
                    <w:right w:val="none" w:sz="0" w:space="0" w:color="FFFFFF"/>
                  </w:divBdr>
                </w:div>
                <w:div w:id="1641954896">
                  <w:marLeft w:val="0"/>
                  <w:marRight w:val="0"/>
                  <w:marTop w:val="0"/>
                  <w:marBottom w:val="0"/>
                  <w:divBdr>
                    <w:top w:val="none" w:sz="0" w:space="0" w:color="auto"/>
                    <w:left w:val="none" w:sz="0" w:space="0" w:color="auto"/>
                    <w:bottom w:val="none" w:sz="0" w:space="0" w:color="auto"/>
                    <w:right w:val="none" w:sz="0" w:space="0" w:color="auto"/>
                  </w:divBdr>
                </w:div>
                <w:div w:id="2068409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945922">
          <w:marLeft w:val="0"/>
          <w:marRight w:val="0"/>
          <w:marTop w:val="0"/>
          <w:marBottom w:val="150"/>
          <w:divBdr>
            <w:top w:val="none" w:sz="0" w:space="0" w:color="auto"/>
            <w:left w:val="none" w:sz="0" w:space="0" w:color="auto"/>
            <w:bottom w:val="none" w:sz="0" w:space="0" w:color="auto"/>
            <w:right w:val="none" w:sz="0" w:space="0" w:color="auto"/>
          </w:divBdr>
          <w:divsChild>
            <w:div w:id="633675152">
              <w:marLeft w:val="0"/>
              <w:marRight w:val="0"/>
              <w:marTop w:val="0"/>
              <w:marBottom w:val="300"/>
              <w:divBdr>
                <w:top w:val="single" w:sz="6" w:space="0" w:color="FFFFFF"/>
                <w:left w:val="single" w:sz="6" w:space="0" w:color="FFFFFF"/>
                <w:bottom w:val="single" w:sz="6" w:space="0" w:color="FFFFFF"/>
                <w:right w:val="single" w:sz="6" w:space="0" w:color="FFFFFF"/>
              </w:divBdr>
              <w:divsChild>
                <w:div w:id="612858570">
                  <w:marLeft w:val="0"/>
                  <w:marRight w:val="0"/>
                  <w:marTop w:val="0"/>
                  <w:marBottom w:val="0"/>
                  <w:divBdr>
                    <w:top w:val="none" w:sz="0" w:space="0" w:color="FFFFFF"/>
                    <w:left w:val="none" w:sz="0" w:space="0" w:color="FFFFFF"/>
                    <w:bottom w:val="single" w:sz="6" w:space="0" w:color="FFFFFF"/>
                    <w:right w:val="none" w:sz="0" w:space="0" w:color="FFFFFF"/>
                  </w:divBdr>
                </w:div>
                <w:div w:id="1419254992">
                  <w:marLeft w:val="0"/>
                  <w:marRight w:val="0"/>
                  <w:marTop w:val="0"/>
                  <w:marBottom w:val="0"/>
                  <w:divBdr>
                    <w:top w:val="none" w:sz="0" w:space="0" w:color="auto"/>
                    <w:left w:val="none" w:sz="0" w:space="0" w:color="auto"/>
                    <w:bottom w:val="none" w:sz="0" w:space="0" w:color="auto"/>
                    <w:right w:val="none" w:sz="0" w:space="0" w:color="auto"/>
                  </w:divBdr>
                </w:div>
                <w:div w:id="112068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377867">
          <w:marLeft w:val="0"/>
          <w:marRight w:val="0"/>
          <w:marTop w:val="0"/>
          <w:marBottom w:val="150"/>
          <w:divBdr>
            <w:top w:val="none" w:sz="0" w:space="0" w:color="auto"/>
            <w:left w:val="none" w:sz="0" w:space="0" w:color="auto"/>
            <w:bottom w:val="none" w:sz="0" w:space="0" w:color="auto"/>
            <w:right w:val="none" w:sz="0" w:space="0" w:color="auto"/>
          </w:divBdr>
          <w:divsChild>
            <w:div w:id="3946198">
              <w:marLeft w:val="0"/>
              <w:marRight w:val="0"/>
              <w:marTop w:val="0"/>
              <w:marBottom w:val="300"/>
              <w:divBdr>
                <w:top w:val="single" w:sz="6" w:space="0" w:color="FFFFFF"/>
                <w:left w:val="single" w:sz="6" w:space="0" w:color="FFFFFF"/>
                <w:bottom w:val="single" w:sz="6" w:space="0" w:color="FFFFFF"/>
                <w:right w:val="single" w:sz="6" w:space="0" w:color="FFFFFF"/>
              </w:divBdr>
              <w:divsChild>
                <w:div w:id="1667435357">
                  <w:marLeft w:val="0"/>
                  <w:marRight w:val="0"/>
                  <w:marTop w:val="0"/>
                  <w:marBottom w:val="0"/>
                  <w:divBdr>
                    <w:top w:val="none" w:sz="0" w:space="0" w:color="FFFFFF"/>
                    <w:left w:val="none" w:sz="0" w:space="0" w:color="FFFFFF"/>
                    <w:bottom w:val="single" w:sz="6" w:space="0" w:color="FFFFFF"/>
                    <w:right w:val="none" w:sz="0" w:space="0" w:color="FFFFFF"/>
                  </w:divBdr>
                </w:div>
                <w:div w:id="140124722">
                  <w:marLeft w:val="0"/>
                  <w:marRight w:val="0"/>
                  <w:marTop w:val="0"/>
                  <w:marBottom w:val="0"/>
                  <w:divBdr>
                    <w:top w:val="none" w:sz="0" w:space="0" w:color="auto"/>
                    <w:left w:val="none" w:sz="0" w:space="0" w:color="auto"/>
                    <w:bottom w:val="none" w:sz="0" w:space="0" w:color="auto"/>
                    <w:right w:val="none" w:sz="0" w:space="0" w:color="auto"/>
                  </w:divBdr>
                </w:div>
                <w:div w:id="65988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10890">
          <w:marLeft w:val="0"/>
          <w:marRight w:val="0"/>
          <w:marTop w:val="0"/>
          <w:marBottom w:val="150"/>
          <w:divBdr>
            <w:top w:val="none" w:sz="0" w:space="0" w:color="auto"/>
            <w:left w:val="none" w:sz="0" w:space="0" w:color="auto"/>
            <w:bottom w:val="none" w:sz="0" w:space="0" w:color="auto"/>
            <w:right w:val="none" w:sz="0" w:space="0" w:color="auto"/>
          </w:divBdr>
          <w:divsChild>
            <w:div w:id="1380974866">
              <w:marLeft w:val="0"/>
              <w:marRight w:val="0"/>
              <w:marTop w:val="0"/>
              <w:marBottom w:val="300"/>
              <w:divBdr>
                <w:top w:val="single" w:sz="6" w:space="0" w:color="FFFFFF"/>
                <w:left w:val="single" w:sz="6" w:space="0" w:color="FFFFFF"/>
                <w:bottom w:val="single" w:sz="6" w:space="0" w:color="FFFFFF"/>
                <w:right w:val="single" w:sz="6" w:space="0" w:color="FFFFFF"/>
              </w:divBdr>
              <w:divsChild>
                <w:div w:id="1525286339">
                  <w:marLeft w:val="0"/>
                  <w:marRight w:val="0"/>
                  <w:marTop w:val="0"/>
                  <w:marBottom w:val="0"/>
                  <w:divBdr>
                    <w:top w:val="none" w:sz="0" w:space="0" w:color="FFFFFF"/>
                    <w:left w:val="none" w:sz="0" w:space="0" w:color="FFFFFF"/>
                    <w:bottom w:val="single" w:sz="6" w:space="0" w:color="FFFFFF"/>
                    <w:right w:val="none" w:sz="0" w:space="0" w:color="FFFFFF"/>
                  </w:divBdr>
                </w:div>
                <w:div w:id="301810459">
                  <w:marLeft w:val="0"/>
                  <w:marRight w:val="0"/>
                  <w:marTop w:val="0"/>
                  <w:marBottom w:val="0"/>
                  <w:divBdr>
                    <w:top w:val="none" w:sz="0" w:space="0" w:color="auto"/>
                    <w:left w:val="none" w:sz="0" w:space="0" w:color="auto"/>
                    <w:bottom w:val="none" w:sz="0" w:space="0" w:color="auto"/>
                    <w:right w:val="none" w:sz="0" w:space="0" w:color="auto"/>
                  </w:divBdr>
                </w:div>
                <w:div w:id="76700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825201">
      <w:bodyDiv w:val="1"/>
      <w:marLeft w:val="0"/>
      <w:marRight w:val="0"/>
      <w:marTop w:val="0"/>
      <w:marBottom w:val="0"/>
      <w:divBdr>
        <w:top w:val="none" w:sz="0" w:space="0" w:color="auto"/>
        <w:left w:val="none" w:sz="0" w:space="0" w:color="auto"/>
        <w:bottom w:val="none" w:sz="0" w:space="0" w:color="auto"/>
        <w:right w:val="none" w:sz="0" w:space="0" w:color="auto"/>
      </w:divBdr>
      <w:divsChild>
        <w:div w:id="617175515">
          <w:marLeft w:val="0"/>
          <w:marRight w:val="0"/>
          <w:marTop w:val="0"/>
          <w:marBottom w:val="0"/>
          <w:divBdr>
            <w:top w:val="none" w:sz="0" w:space="0" w:color="auto"/>
            <w:left w:val="none" w:sz="0" w:space="0" w:color="auto"/>
            <w:bottom w:val="none" w:sz="0" w:space="0" w:color="auto"/>
            <w:right w:val="none" w:sz="0" w:space="0" w:color="auto"/>
          </w:divBdr>
        </w:div>
      </w:divsChild>
    </w:div>
    <w:div w:id="1096949590">
      <w:bodyDiv w:val="1"/>
      <w:marLeft w:val="0"/>
      <w:marRight w:val="0"/>
      <w:marTop w:val="0"/>
      <w:marBottom w:val="0"/>
      <w:divBdr>
        <w:top w:val="none" w:sz="0" w:space="0" w:color="auto"/>
        <w:left w:val="none" w:sz="0" w:space="0" w:color="auto"/>
        <w:bottom w:val="none" w:sz="0" w:space="0" w:color="auto"/>
        <w:right w:val="none" w:sz="0" w:space="0" w:color="auto"/>
      </w:divBdr>
    </w:div>
    <w:div w:id="1098138635">
      <w:bodyDiv w:val="1"/>
      <w:marLeft w:val="0"/>
      <w:marRight w:val="0"/>
      <w:marTop w:val="0"/>
      <w:marBottom w:val="0"/>
      <w:divBdr>
        <w:top w:val="none" w:sz="0" w:space="0" w:color="auto"/>
        <w:left w:val="none" w:sz="0" w:space="0" w:color="auto"/>
        <w:bottom w:val="none" w:sz="0" w:space="0" w:color="auto"/>
        <w:right w:val="none" w:sz="0" w:space="0" w:color="auto"/>
      </w:divBdr>
      <w:divsChild>
        <w:div w:id="1269235817">
          <w:marLeft w:val="0"/>
          <w:marRight w:val="0"/>
          <w:marTop w:val="0"/>
          <w:marBottom w:val="0"/>
          <w:divBdr>
            <w:top w:val="none" w:sz="0" w:space="0" w:color="auto"/>
            <w:left w:val="none" w:sz="0" w:space="0" w:color="auto"/>
            <w:bottom w:val="none" w:sz="0" w:space="0" w:color="auto"/>
            <w:right w:val="none" w:sz="0" w:space="0" w:color="auto"/>
          </w:divBdr>
        </w:div>
      </w:divsChild>
    </w:div>
    <w:div w:id="1098259667">
      <w:bodyDiv w:val="1"/>
      <w:marLeft w:val="0"/>
      <w:marRight w:val="0"/>
      <w:marTop w:val="0"/>
      <w:marBottom w:val="0"/>
      <w:divBdr>
        <w:top w:val="none" w:sz="0" w:space="0" w:color="auto"/>
        <w:left w:val="none" w:sz="0" w:space="0" w:color="auto"/>
        <w:bottom w:val="none" w:sz="0" w:space="0" w:color="auto"/>
        <w:right w:val="none" w:sz="0" w:space="0" w:color="auto"/>
      </w:divBdr>
    </w:div>
    <w:div w:id="1098714838">
      <w:bodyDiv w:val="1"/>
      <w:marLeft w:val="0"/>
      <w:marRight w:val="0"/>
      <w:marTop w:val="0"/>
      <w:marBottom w:val="0"/>
      <w:divBdr>
        <w:top w:val="none" w:sz="0" w:space="0" w:color="auto"/>
        <w:left w:val="none" w:sz="0" w:space="0" w:color="auto"/>
        <w:bottom w:val="none" w:sz="0" w:space="0" w:color="auto"/>
        <w:right w:val="none" w:sz="0" w:space="0" w:color="auto"/>
      </w:divBdr>
      <w:divsChild>
        <w:div w:id="735318329">
          <w:marLeft w:val="0"/>
          <w:marRight w:val="0"/>
          <w:marTop w:val="0"/>
          <w:marBottom w:val="0"/>
          <w:divBdr>
            <w:top w:val="none" w:sz="0" w:space="0" w:color="auto"/>
            <w:left w:val="none" w:sz="0" w:space="0" w:color="auto"/>
            <w:bottom w:val="none" w:sz="0" w:space="0" w:color="auto"/>
            <w:right w:val="none" w:sz="0" w:space="0" w:color="auto"/>
          </w:divBdr>
          <w:divsChild>
            <w:div w:id="808009320">
              <w:marLeft w:val="0"/>
              <w:marRight w:val="0"/>
              <w:marTop w:val="0"/>
              <w:marBottom w:val="0"/>
              <w:divBdr>
                <w:top w:val="none" w:sz="0" w:space="0" w:color="auto"/>
                <w:left w:val="none" w:sz="0" w:space="0" w:color="auto"/>
                <w:bottom w:val="none" w:sz="0" w:space="0" w:color="auto"/>
                <w:right w:val="none" w:sz="0" w:space="0" w:color="auto"/>
              </w:divBdr>
              <w:divsChild>
                <w:div w:id="20476867">
                  <w:marLeft w:val="0"/>
                  <w:marRight w:val="0"/>
                  <w:marTop w:val="0"/>
                  <w:marBottom w:val="0"/>
                  <w:divBdr>
                    <w:top w:val="none" w:sz="0" w:space="0" w:color="auto"/>
                    <w:left w:val="none" w:sz="0" w:space="0" w:color="auto"/>
                    <w:bottom w:val="none" w:sz="0" w:space="0" w:color="auto"/>
                    <w:right w:val="none" w:sz="0" w:space="0" w:color="auto"/>
                  </w:divBdr>
                  <w:divsChild>
                    <w:div w:id="1049574301">
                      <w:marLeft w:val="0"/>
                      <w:marRight w:val="0"/>
                      <w:marTop w:val="0"/>
                      <w:marBottom w:val="0"/>
                      <w:divBdr>
                        <w:top w:val="none" w:sz="0" w:space="0" w:color="auto"/>
                        <w:left w:val="none" w:sz="0" w:space="0" w:color="auto"/>
                        <w:bottom w:val="none" w:sz="0" w:space="0" w:color="auto"/>
                        <w:right w:val="none" w:sz="0" w:space="0" w:color="auto"/>
                      </w:divBdr>
                      <w:divsChild>
                        <w:div w:id="438184491">
                          <w:marLeft w:val="0"/>
                          <w:marRight w:val="0"/>
                          <w:marTop w:val="0"/>
                          <w:marBottom w:val="0"/>
                          <w:divBdr>
                            <w:top w:val="none" w:sz="0" w:space="0" w:color="auto"/>
                            <w:left w:val="none" w:sz="0" w:space="0" w:color="auto"/>
                            <w:bottom w:val="none" w:sz="0" w:space="0" w:color="auto"/>
                            <w:right w:val="none" w:sz="0" w:space="0" w:color="auto"/>
                          </w:divBdr>
                          <w:divsChild>
                            <w:div w:id="1547258562">
                              <w:marLeft w:val="0"/>
                              <w:marRight w:val="0"/>
                              <w:marTop w:val="0"/>
                              <w:marBottom w:val="0"/>
                              <w:divBdr>
                                <w:top w:val="none" w:sz="0" w:space="0" w:color="auto"/>
                                <w:left w:val="none" w:sz="0" w:space="0" w:color="auto"/>
                                <w:bottom w:val="none" w:sz="0" w:space="0" w:color="auto"/>
                                <w:right w:val="none" w:sz="0" w:space="0" w:color="auto"/>
                              </w:divBdr>
                              <w:divsChild>
                                <w:div w:id="62803669">
                                  <w:marLeft w:val="0"/>
                                  <w:marRight w:val="0"/>
                                  <w:marTop w:val="0"/>
                                  <w:marBottom w:val="0"/>
                                  <w:divBdr>
                                    <w:top w:val="none" w:sz="0" w:space="0" w:color="auto"/>
                                    <w:left w:val="none" w:sz="0" w:space="0" w:color="auto"/>
                                    <w:bottom w:val="none" w:sz="0" w:space="0" w:color="auto"/>
                                    <w:right w:val="none" w:sz="0" w:space="0" w:color="auto"/>
                                  </w:divBdr>
                                  <w:divsChild>
                                    <w:div w:id="2027440957">
                                      <w:marLeft w:val="0"/>
                                      <w:marRight w:val="0"/>
                                      <w:marTop w:val="0"/>
                                      <w:marBottom w:val="0"/>
                                      <w:divBdr>
                                        <w:top w:val="single" w:sz="4" w:space="0" w:color="F5F5F5"/>
                                        <w:left w:val="single" w:sz="4" w:space="0" w:color="F5F5F5"/>
                                        <w:bottom w:val="single" w:sz="4" w:space="0" w:color="F5F5F5"/>
                                        <w:right w:val="single" w:sz="4" w:space="0" w:color="F5F5F5"/>
                                      </w:divBdr>
                                      <w:divsChild>
                                        <w:div w:id="86655564">
                                          <w:marLeft w:val="0"/>
                                          <w:marRight w:val="0"/>
                                          <w:marTop w:val="0"/>
                                          <w:marBottom w:val="0"/>
                                          <w:divBdr>
                                            <w:top w:val="none" w:sz="0" w:space="0" w:color="auto"/>
                                            <w:left w:val="none" w:sz="0" w:space="0" w:color="auto"/>
                                            <w:bottom w:val="none" w:sz="0" w:space="0" w:color="auto"/>
                                            <w:right w:val="none" w:sz="0" w:space="0" w:color="auto"/>
                                          </w:divBdr>
                                          <w:divsChild>
                                            <w:div w:id="214704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8909770">
      <w:bodyDiv w:val="1"/>
      <w:marLeft w:val="0"/>
      <w:marRight w:val="0"/>
      <w:marTop w:val="0"/>
      <w:marBottom w:val="0"/>
      <w:divBdr>
        <w:top w:val="none" w:sz="0" w:space="0" w:color="auto"/>
        <w:left w:val="none" w:sz="0" w:space="0" w:color="auto"/>
        <w:bottom w:val="none" w:sz="0" w:space="0" w:color="auto"/>
        <w:right w:val="none" w:sz="0" w:space="0" w:color="auto"/>
      </w:divBdr>
      <w:divsChild>
        <w:div w:id="1926835808">
          <w:marLeft w:val="0"/>
          <w:marRight w:val="0"/>
          <w:marTop w:val="0"/>
          <w:marBottom w:val="0"/>
          <w:divBdr>
            <w:top w:val="none" w:sz="0" w:space="0" w:color="auto"/>
            <w:left w:val="none" w:sz="0" w:space="0" w:color="auto"/>
            <w:bottom w:val="none" w:sz="0" w:space="0" w:color="auto"/>
            <w:right w:val="none" w:sz="0" w:space="0" w:color="auto"/>
          </w:divBdr>
        </w:div>
      </w:divsChild>
    </w:div>
    <w:div w:id="1099377601">
      <w:bodyDiv w:val="1"/>
      <w:marLeft w:val="0"/>
      <w:marRight w:val="0"/>
      <w:marTop w:val="0"/>
      <w:marBottom w:val="0"/>
      <w:divBdr>
        <w:top w:val="none" w:sz="0" w:space="0" w:color="auto"/>
        <w:left w:val="none" w:sz="0" w:space="0" w:color="auto"/>
        <w:bottom w:val="none" w:sz="0" w:space="0" w:color="auto"/>
        <w:right w:val="none" w:sz="0" w:space="0" w:color="auto"/>
      </w:divBdr>
      <w:divsChild>
        <w:div w:id="124541062">
          <w:marLeft w:val="0"/>
          <w:marRight w:val="0"/>
          <w:marTop w:val="0"/>
          <w:marBottom w:val="0"/>
          <w:divBdr>
            <w:top w:val="none" w:sz="0" w:space="0" w:color="auto"/>
            <w:left w:val="none" w:sz="0" w:space="0" w:color="auto"/>
            <w:bottom w:val="none" w:sz="0" w:space="0" w:color="auto"/>
            <w:right w:val="none" w:sz="0" w:space="0" w:color="auto"/>
          </w:divBdr>
        </w:div>
      </w:divsChild>
    </w:div>
    <w:div w:id="1099760849">
      <w:bodyDiv w:val="1"/>
      <w:marLeft w:val="0"/>
      <w:marRight w:val="0"/>
      <w:marTop w:val="0"/>
      <w:marBottom w:val="0"/>
      <w:divBdr>
        <w:top w:val="none" w:sz="0" w:space="0" w:color="auto"/>
        <w:left w:val="none" w:sz="0" w:space="0" w:color="auto"/>
        <w:bottom w:val="none" w:sz="0" w:space="0" w:color="auto"/>
        <w:right w:val="none" w:sz="0" w:space="0" w:color="auto"/>
      </w:divBdr>
    </w:div>
    <w:div w:id="1099910721">
      <w:bodyDiv w:val="1"/>
      <w:marLeft w:val="0"/>
      <w:marRight w:val="0"/>
      <w:marTop w:val="0"/>
      <w:marBottom w:val="0"/>
      <w:divBdr>
        <w:top w:val="none" w:sz="0" w:space="0" w:color="auto"/>
        <w:left w:val="none" w:sz="0" w:space="0" w:color="auto"/>
        <w:bottom w:val="none" w:sz="0" w:space="0" w:color="auto"/>
        <w:right w:val="none" w:sz="0" w:space="0" w:color="auto"/>
      </w:divBdr>
      <w:divsChild>
        <w:div w:id="120349378">
          <w:marLeft w:val="0"/>
          <w:marRight w:val="0"/>
          <w:marTop w:val="0"/>
          <w:marBottom w:val="0"/>
          <w:divBdr>
            <w:top w:val="none" w:sz="0" w:space="0" w:color="auto"/>
            <w:left w:val="none" w:sz="0" w:space="0" w:color="auto"/>
            <w:bottom w:val="none" w:sz="0" w:space="0" w:color="auto"/>
            <w:right w:val="none" w:sz="0" w:space="0" w:color="auto"/>
          </w:divBdr>
        </w:div>
      </w:divsChild>
    </w:div>
    <w:div w:id="1100179087">
      <w:bodyDiv w:val="1"/>
      <w:marLeft w:val="0"/>
      <w:marRight w:val="0"/>
      <w:marTop w:val="0"/>
      <w:marBottom w:val="0"/>
      <w:divBdr>
        <w:top w:val="none" w:sz="0" w:space="0" w:color="auto"/>
        <w:left w:val="none" w:sz="0" w:space="0" w:color="auto"/>
        <w:bottom w:val="none" w:sz="0" w:space="0" w:color="auto"/>
        <w:right w:val="none" w:sz="0" w:space="0" w:color="auto"/>
      </w:divBdr>
      <w:divsChild>
        <w:div w:id="420030088">
          <w:marLeft w:val="0"/>
          <w:marRight w:val="0"/>
          <w:marTop w:val="0"/>
          <w:marBottom w:val="0"/>
          <w:divBdr>
            <w:top w:val="none" w:sz="0" w:space="0" w:color="auto"/>
            <w:left w:val="none" w:sz="0" w:space="0" w:color="auto"/>
            <w:bottom w:val="none" w:sz="0" w:space="0" w:color="auto"/>
            <w:right w:val="none" w:sz="0" w:space="0" w:color="auto"/>
          </w:divBdr>
        </w:div>
      </w:divsChild>
    </w:div>
    <w:div w:id="1100644078">
      <w:bodyDiv w:val="1"/>
      <w:marLeft w:val="0"/>
      <w:marRight w:val="0"/>
      <w:marTop w:val="0"/>
      <w:marBottom w:val="0"/>
      <w:divBdr>
        <w:top w:val="none" w:sz="0" w:space="0" w:color="auto"/>
        <w:left w:val="none" w:sz="0" w:space="0" w:color="auto"/>
        <w:bottom w:val="none" w:sz="0" w:space="0" w:color="auto"/>
        <w:right w:val="none" w:sz="0" w:space="0" w:color="auto"/>
      </w:divBdr>
      <w:divsChild>
        <w:div w:id="397942918">
          <w:marLeft w:val="0"/>
          <w:marRight w:val="0"/>
          <w:marTop w:val="0"/>
          <w:marBottom w:val="0"/>
          <w:divBdr>
            <w:top w:val="none" w:sz="0" w:space="0" w:color="auto"/>
            <w:left w:val="none" w:sz="0" w:space="0" w:color="auto"/>
            <w:bottom w:val="none" w:sz="0" w:space="0" w:color="auto"/>
            <w:right w:val="none" w:sz="0" w:space="0" w:color="auto"/>
          </w:divBdr>
        </w:div>
      </w:divsChild>
    </w:div>
    <w:div w:id="1101291609">
      <w:bodyDiv w:val="1"/>
      <w:marLeft w:val="0"/>
      <w:marRight w:val="0"/>
      <w:marTop w:val="0"/>
      <w:marBottom w:val="0"/>
      <w:divBdr>
        <w:top w:val="none" w:sz="0" w:space="0" w:color="auto"/>
        <w:left w:val="none" w:sz="0" w:space="0" w:color="auto"/>
        <w:bottom w:val="none" w:sz="0" w:space="0" w:color="auto"/>
        <w:right w:val="none" w:sz="0" w:space="0" w:color="auto"/>
      </w:divBdr>
    </w:div>
    <w:div w:id="1101609595">
      <w:bodyDiv w:val="1"/>
      <w:marLeft w:val="0"/>
      <w:marRight w:val="0"/>
      <w:marTop w:val="0"/>
      <w:marBottom w:val="0"/>
      <w:divBdr>
        <w:top w:val="none" w:sz="0" w:space="0" w:color="auto"/>
        <w:left w:val="none" w:sz="0" w:space="0" w:color="auto"/>
        <w:bottom w:val="none" w:sz="0" w:space="0" w:color="auto"/>
        <w:right w:val="none" w:sz="0" w:space="0" w:color="auto"/>
      </w:divBdr>
    </w:div>
    <w:div w:id="1102532440">
      <w:bodyDiv w:val="1"/>
      <w:marLeft w:val="0"/>
      <w:marRight w:val="0"/>
      <w:marTop w:val="0"/>
      <w:marBottom w:val="0"/>
      <w:divBdr>
        <w:top w:val="none" w:sz="0" w:space="0" w:color="auto"/>
        <w:left w:val="none" w:sz="0" w:space="0" w:color="auto"/>
        <w:bottom w:val="none" w:sz="0" w:space="0" w:color="auto"/>
        <w:right w:val="none" w:sz="0" w:space="0" w:color="auto"/>
      </w:divBdr>
    </w:div>
    <w:div w:id="1102915763">
      <w:bodyDiv w:val="1"/>
      <w:marLeft w:val="0"/>
      <w:marRight w:val="0"/>
      <w:marTop w:val="0"/>
      <w:marBottom w:val="0"/>
      <w:divBdr>
        <w:top w:val="none" w:sz="0" w:space="0" w:color="auto"/>
        <w:left w:val="none" w:sz="0" w:space="0" w:color="auto"/>
        <w:bottom w:val="none" w:sz="0" w:space="0" w:color="auto"/>
        <w:right w:val="none" w:sz="0" w:space="0" w:color="auto"/>
      </w:divBdr>
      <w:divsChild>
        <w:div w:id="777263007">
          <w:marLeft w:val="0"/>
          <w:marRight w:val="0"/>
          <w:marTop w:val="0"/>
          <w:marBottom w:val="0"/>
          <w:divBdr>
            <w:top w:val="none" w:sz="0" w:space="0" w:color="auto"/>
            <w:left w:val="none" w:sz="0" w:space="0" w:color="auto"/>
            <w:bottom w:val="none" w:sz="0" w:space="0" w:color="auto"/>
            <w:right w:val="none" w:sz="0" w:space="0" w:color="auto"/>
          </w:divBdr>
        </w:div>
      </w:divsChild>
    </w:div>
    <w:div w:id="1103068670">
      <w:bodyDiv w:val="1"/>
      <w:marLeft w:val="0"/>
      <w:marRight w:val="0"/>
      <w:marTop w:val="0"/>
      <w:marBottom w:val="0"/>
      <w:divBdr>
        <w:top w:val="none" w:sz="0" w:space="0" w:color="auto"/>
        <w:left w:val="none" w:sz="0" w:space="0" w:color="auto"/>
        <w:bottom w:val="none" w:sz="0" w:space="0" w:color="auto"/>
        <w:right w:val="none" w:sz="0" w:space="0" w:color="auto"/>
      </w:divBdr>
      <w:divsChild>
        <w:div w:id="1862892548">
          <w:marLeft w:val="0"/>
          <w:marRight w:val="0"/>
          <w:marTop w:val="0"/>
          <w:marBottom w:val="0"/>
          <w:divBdr>
            <w:top w:val="none" w:sz="0" w:space="0" w:color="auto"/>
            <w:left w:val="none" w:sz="0" w:space="0" w:color="auto"/>
            <w:bottom w:val="none" w:sz="0" w:space="0" w:color="auto"/>
            <w:right w:val="none" w:sz="0" w:space="0" w:color="auto"/>
          </w:divBdr>
          <w:divsChild>
            <w:div w:id="1962416239">
              <w:marLeft w:val="0"/>
              <w:marRight w:val="0"/>
              <w:marTop w:val="0"/>
              <w:marBottom w:val="0"/>
              <w:divBdr>
                <w:top w:val="none" w:sz="0" w:space="0" w:color="auto"/>
                <w:left w:val="none" w:sz="0" w:space="0" w:color="auto"/>
                <w:bottom w:val="none" w:sz="0" w:space="0" w:color="auto"/>
                <w:right w:val="none" w:sz="0" w:space="0" w:color="auto"/>
              </w:divBdr>
              <w:divsChild>
                <w:div w:id="1829133778">
                  <w:marLeft w:val="0"/>
                  <w:marRight w:val="0"/>
                  <w:marTop w:val="0"/>
                  <w:marBottom w:val="0"/>
                  <w:divBdr>
                    <w:top w:val="none" w:sz="0" w:space="0" w:color="auto"/>
                    <w:left w:val="none" w:sz="0" w:space="0" w:color="auto"/>
                    <w:bottom w:val="none" w:sz="0" w:space="0" w:color="auto"/>
                    <w:right w:val="none" w:sz="0" w:space="0" w:color="auto"/>
                  </w:divBdr>
                  <w:divsChild>
                    <w:div w:id="2034501268">
                      <w:marLeft w:val="0"/>
                      <w:marRight w:val="0"/>
                      <w:marTop w:val="0"/>
                      <w:marBottom w:val="0"/>
                      <w:divBdr>
                        <w:top w:val="none" w:sz="0" w:space="0" w:color="auto"/>
                        <w:left w:val="none" w:sz="0" w:space="0" w:color="auto"/>
                        <w:bottom w:val="none" w:sz="0" w:space="0" w:color="auto"/>
                        <w:right w:val="none" w:sz="0" w:space="0" w:color="auto"/>
                      </w:divBdr>
                      <w:divsChild>
                        <w:div w:id="1067071745">
                          <w:marLeft w:val="-225"/>
                          <w:marRight w:val="0"/>
                          <w:marTop w:val="0"/>
                          <w:marBottom w:val="0"/>
                          <w:divBdr>
                            <w:top w:val="none" w:sz="0" w:space="0" w:color="auto"/>
                            <w:left w:val="none" w:sz="0" w:space="0" w:color="auto"/>
                            <w:bottom w:val="none" w:sz="0" w:space="0" w:color="auto"/>
                            <w:right w:val="none" w:sz="0" w:space="0" w:color="auto"/>
                          </w:divBdr>
                          <w:divsChild>
                            <w:div w:id="1893231071">
                              <w:marLeft w:val="1500"/>
                              <w:marRight w:val="1500"/>
                              <w:marTop w:val="0"/>
                              <w:marBottom w:val="0"/>
                              <w:divBdr>
                                <w:top w:val="none" w:sz="0" w:space="0" w:color="auto"/>
                                <w:left w:val="none" w:sz="0" w:space="0" w:color="auto"/>
                                <w:bottom w:val="none" w:sz="0" w:space="0" w:color="auto"/>
                                <w:right w:val="none" w:sz="0" w:space="0" w:color="auto"/>
                              </w:divBdr>
                              <w:divsChild>
                                <w:div w:id="1917204178">
                                  <w:marLeft w:val="0"/>
                                  <w:marRight w:val="0"/>
                                  <w:marTop w:val="0"/>
                                  <w:marBottom w:val="345"/>
                                  <w:divBdr>
                                    <w:top w:val="none" w:sz="0" w:space="0" w:color="auto"/>
                                    <w:left w:val="none" w:sz="0" w:space="0" w:color="auto"/>
                                    <w:bottom w:val="none" w:sz="0" w:space="0" w:color="auto"/>
                                    <w:right w:val="none" w:sz="0" w:space="0" w:color="auto"/>
                                  </w:divBdr>
                                  <w:divsChild>
                                    <w:div w:id="277878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3258104">
      <w:bodyDiv w:val="1"/>
      <w:marLeft w:val="0"/>
      <w:marRight w:val="0"/>
      <w:marTop w:val="0"/>
      <w:marBottom w:val="0"/>
      <w:divBdr>
        <w:top w:val="none" w:sz="0" w:space="0" w:color="auto"/>
        <w:left w:val="none" w:sz="0" w:space="0" w:color="auto"/>
        <w:bottom w:val="none" w:sz="0" w:space="0" w:color="auto"/>
        <w:right w:val="none" w:sz="0" w:space="0" w:color="auto"/>
      </w:divBdr>
      <w:divsChild>
        <w:div w:id="936518143">
          <w:marLeft w:val="0"/>
          <w:marRight w:val="0"/>
          <w:marTop w:val="0"/>
          <w:marBottom w:val="0"/>
          <w:divBdr>
            <w:top w:val="none" w:sz="0" w:space="0" w:color="auto"/>
            <w:left w:val="none" w:sz="0" w:space="0" w:color="auto"/>
            <w:bottom w:val="none" w:sz="0" w:space="0" w:color="auto"/>
            <w:right w:val="none" w:sz="0" w:space="0" w:color="auto"/>
          </w:divBdr>
        </w:div>
      </w:divsChild>
    </w:div>
    <w:div w:id="1103837776">
      <w:bodyDiv w:val="1"/>
      <w:marLeft w:val="0"/>
      <w:marRight w:val="0"/>
      <w:marTop w:val="0"/>
      <w:marBottom w:val="0"/>
      <w:divBdr>
        <w:top w:val="none" w:sz="0" w:space="0" w:color="auto"/>
        <w:left w:val="none" w:sz="0" w:space="0" w:color="auto"/>
        <w:bottom w:val="none" w:sz="0" w:space="0" w:color="auto"/>
        <w:right w:val="none" w:sz="0" w:space="0" w:color="auto"/>
      </w:divBdr>
      <w:divsChild>
        <w:div w:id="1012875941">
          <w:marLeft w:val="0"/>
          <w:marRight w:val="0"/>
          <w:marTop w:val="0"/>
          <w:marBottom w:val="0"/>
          <w:divBdr>
            <w:top w:val="none" w:sz="0" w:space="0" w:color="auto"/>
            <w:left w:val="none" w:sz="0" w:space="0" w:color="auto"/>
            <w:bottom w:val="none" w:sz="0" w:space="0" w:color="auto"/>
            <w:right w:val="none" w:sz="0" w:space="0" w:color="auto"/>
          </w:divBdr>
          <w:divsChild>
            <w:div w:id="1524175698">
              <w:marLeft w:val="0"/>
              <w:marRight w:val="0"/>
              <w:marTop w:val="0"/>
              <w:marBottom w:val="0"/>
              <w:divBdr>
                <w:top w:val="none" w:sz="0" w:space="0" w:color="auto"/>
                <w:left w:val="none" w:sz="0" w:space="0" w:color="auto"/>
                <w:bottom w:val="none" w:sz="0" w:space="0" w:color="auto"/>
                <w:right w:val="none" w:sz="0" w:space="0" w:color="auto"/>
              </w:divBdr>
              <w:divsChild>
                <w:div w:id="965543652">
                  <w:marLeft w:val="0"/>
                  <w:marRight w:val="0"/>
                  <w:marTop w:val="0"/>
                  <w:marBottom w:val="0"/>
                  <w:divBdr>
                    <w:top w:val="none" w:sz="0" w:space="0" w:color="auto"/>
                    <w:left w:val="none" w:sz="0" w:space="0" w:color="auto"/>
                    <w:bottom w:val="none" w:sz="0" w:space="0" w:color="auto"/>
                    <w:right w:val="none" w:sz="0" w:space="0" w:color="auto"/>
                  </w:divBdr>
                  <w:divsChild>
                    <w:div w:id="1984191035">
                      <w:marLeft w:val="0"/>
                      <w:marRight w:val="0"/>
                      <w:marTop w:val="0"/>
                      <w:marBottom w:val="0"/>
                      <w:divBdr>
                        <w:top w:val="none" w:sz="0" w:space="0" w:color="auto"/>
                        <w:left w:val="none" w:sz="0" w:space="0" w:color="auto"/>
                        <w:bottom w:val="none" w:sz="0" w:space="0" w:color="auto"/>
                        <w:right w:val="none" w:sz="0" w:space="0" w:color="auto"/>
                      </w:divBdr>
                      <w:divsChild>
                        <w:div w:id="1621456227">
                          <w:marLeft w:val="0"/>
                          <w:marRight w:val="0"/>
                          <w:marTop w:val="0"/>
                          <w:marBottom w:val="0"/>
                          <w:divBdr>
                            <w:top w:val="none" w:sz="0" w:space="0" w:color="auto"/>
                            <w:left w:val="none" w:sz="0" w:space="0" w:color="auto"/>
                            <w:bottom w:val="none" w:sz="0" w:space="0" w:color="auto"/>
                            <w:right w:val="none" w:sz="0" w:space="0" w:color="auto"/>
                          </w:divBdr>
                          <w:divsChild>
                            <w:div w:id="1468620152">
                              <w:marLeft w:val="0"/>
                              <w:marRight w:val="0"/>
                              <w:marTop w:val="0"/>
                              <w:marBottom w:val="0"/>
                              <w:divBdr>
                                <w:top w:val="none" w:sz="0" w:space="0" w:color="auto"/>
                                <w:left w:val="none" w:sz="0" w:space="0" w:color="auto"/>
                                <w:bottom w:val="none" w:sz="0" w:space="0" w:color="auto"/>
                                <w:right w:val="none" w:sz="0" w:space="0" w:color="auto"/>
                              </w:divBdr>
                              <w:divsChild>
                                <w:div w:id="1646858133">
                                  <w:marLeft w:val="0"/>
                                  <w:marRight w:val="0"/>
                                  <w:marTop w:val="0"/>
                                  <w:marBottom w:val="0"/>
                                  <w:divBdr>
                                    <w:top w:val="none" w:sz="0" w:space="0" w:color="auto"/>
                                    <w:left w:val="none" w:sz="0" w:space="0" w:color="auto"/>
                                    <w:bottom w:val="none" w:sz="0" w:space="0" w:color="auto"/>
                                    <w:right w:val="none" w:sz="0" w:space="0" w:color="auto"/>
                                  </w:divBdr>
                                  <w:divsChild>
                                    <w:div w:id="490290813">
                                      <w:marLeft w:val="0"/>
                                      <w:marRight w:val="0"/>
                                      <w:marTop w:val="0"/>
                                      <w:marBottom w:val="0"/>
                                      <w:divBdr>
                                        <w:top w:val="single" w:sz="4" w:space="0" w:color="F5F5F5"/>
                                        <w:left w:val="single" w:sz="4" w:space="0" w:color="F5F5F5"/>
                                        <w:bottom w:val="single" w:sz="4" w:space="0" w:color="F5F5F5"/>
                                        <w:right w:val="single" w:sz="4" w:space="0" w:color="F5F5F5"/>
                                      </w:divBdr>
                                      <w:divsChild>
                                        <w:div w:id="471482920">
                                          <w:marLeft w:val="0"/>
                                          <w:marRight w:val="0"/>
                                          <w:marTop w:val="0"/>
                                          <w:marBottom w:val="0"/>
                                          <w:divBdr>
                                            <w:top w:val="none" w:sz="0" w:space="0" w:color="auto"/>
                                            <w:left w:val="none" w:sz="0" w:space="0" w:color="auto"/>
                                            <w:bottom w:val="none" w:sz="0" w:space="0" w:color="auto"/>
                                            <w:right w:val="none" w:sz="0" w:space="0" w:color="auto"/>
                                          </w:divBdr>
                                          <w:divsChild>
                                            <w:div w:id="3913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4619498">
      <w:bodyDiv w:val="1"/>
      <w:marLeft w:val="0"/>
      <w:marRight w:val="0"/>
      <w:marTop w:val="0"/>
      <w:marBottom w:val="0"/>
      <w:divBdr>
        <w:top w:val="none" w:sz="0" w:space="0" w:color="auto"/>
        <w:left w:val="none" w:sz="0" w:space="0" w:color="auto"/>
        <w:bottom w:val="none" w:sz="0" w:space="0" w:color="auto"/>
        <w:right w:val="none" w:sz="0" w:space="0" w:color="auto"/>
      </w:divBdr>
    </w:div>
    <w:div w:id="1104769507">
      <w:bodyDiv w:val="1"/>
      <w:marLeft w:val="0"/>
      <w:marRight w:val="0"/>
      <w:marTop w:val="0"/>
      <w:marBottom w:val="0"/>
      <w:divBdr>
        <w:top w:val="none" w:sz="0" w:space="0" w:color="auto"/>
        <w:left w:val="none" w:sz="0" w:space="0" w:color="auto"/>
        <w:bottom w:val="none" w:sz="0" w:space="0" w:color="auto"/>
        <w:right w:val="none" w:sz="0" w:space="0" w:color="auto"/>
      </w:divBdr>
    </w:div>
    <w:div w:id="1105266702">
      <w:bodyDiv w:val="1"/>
      <w:marLeft w:val="0"/>
      <w:marRight w:val="0"/>
      <w:marTop w:val="0"/>
      <w:marBottom w:val="0"/>
      <w:divBdr>
        <w:top w:val="none" w:sz="0" w:space="0" w:color="auto"/>
        <w:left w:val="none" w:sz="0" w:space="0" w:color="auto"/>
        <w:bottom w:val="none" w:sz="0" w:space="0" w:color="auto"/>
        <w:right w:val="none" w:sz="0" w:space="0" w:color="auto"/>
      </w:divBdr>
      <w:divsChild>
        <w:div w:id="23023251">
          <w:marLeft w:val="0"/>
          <w:marRight w:val="0"/>
          <w:marTop w:val="0"/>
          <w:marBottom w:val="150"/>
          <w:divBdr>
            <w:top w:val="none" w:sz="0" w:space="0" w:color="auto"/>
            <w:left w:val="none" w:sz="0" w:space="0" w:color="auto"/>
            <w:bottom w:val="none" w:sz="0" w:space="0" w:color="auto"/>
            <w:right w:val="none" w:sz="0" w:space="0" w:color="auto"/>
          </w:divBdr>
          <w:divsChild>
            <w:div w:id="736248029">
              <w:marLeft w:val="0"/>
              <w:marRight w:val="0"/>
              <w:marTop w:val="0"/>
              <w:marBottom w:val="300"/>
              <w:divBdr>
                <w:top w:val="single" w:sz="6" w:space="0" w:color="FFFFFF"/>
                <w:left w:val="single" w:sz="6" w:space="0" w:color="FFFFFF"/>
                <w:bottom w:val="single" w:sz="6" w:space="0" w:color="FFFFFF"/>
                <w:right w:val="single" w:sz="6" w:space="0" w:color="FFFFFF"/>
              </w:divBdr>
              <w:divsChild>
                <w:div w:id="419984030">
                  <w:marLeft w:val="0"/>
                  <w:marRight w:val="0"/>
                  <w:marTop w:val="0"/>
                  <w:marBottom w:val="0"/>
                  <w:divBdr>
                    <w:top w:val="none" w:sz="0" w:space="0" w:color="auto"/>
                    <w:left w:val="none" w:sz="0" w:space="0" w:color="auto"/>
                    <w:bottom w:val="none" w:sz="0" w:space="0" w:color="auto"/>
                    <w:right w:val="none" w:sz="0" w:space="0" w:color="auto"/>
                  </w:divBdr>
                </w:div>
                <w:div w:id="135110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03909">
          <w:marLeft w:val="0"/>
          <w:marRight w:val="0"/>
          <w:marTop w:val="0"/>
          <w:marBottom w:val="150"/>
          <w:divBdr>
            <w:top w:val="none" w:sz="0" w:space="0" w:color="auto"/>
            <w:left w:val="none" w:sz="0" w:space="0" w:color="auto"/>
            <w:bottom w:val="none" w:sz="0" w:space="0" w:color="auto"/>
            <w:right w:val="none" w:sz="0" w:space="0" w:color="auto"/>
          </w:divBdr>
          <w:divsChild>
            <w:div w:id="19747909">
              <w:marLeft w:val="0"/>
              <w:marRight w:val="0"/>
              <w:marTop w:val="0"/>
              <w:marBottom w:val="300"/>
              <w:divBdr>
                <w:top w:val="single" w:sz="6" w:space="0" w:color="FFFFFF"/>
                <w:left w:val="single" w:sz="6" w:space="0" w:color="FFFFFF"/>
                <w:bottom w:val="single" w:sz="6" w:space="0" w:color="FFFFFF"/>
                <w:right w:val="single" w:sz="6" w:space="0" w:color="FFFFFF"/>
              </w:divBdr>
              <w:divsChild>
                <w:div w:id="159858489">
                  <w:marLeft w:val="0"/>
                  <w:marRight w:val="0"/>
                  <w:marTop w:val="0"/>
                  <w:marBottom w:val="0"/>
                  <w:divBdr>
                    <w:top w:val="none" w:sz="0" w:space="0" w:color="FFFFFF"/>
                    <w:left w:val="none" w:sz="0" w:space="0" w:color="FFFFFF"/>
                    <w:bottom w:val="single" w:sz="6" w:space="0" w:color="FFFFFF"/>
                    <w:right w:val="none" w:sz="0" w:space="0" w:color="FFFFFF"/>
                  </w:divBdr>
                </w:div>
                <w:div w:id="38627953">
                  <w:marLeft w:val="0"/>
                  <w:marRight w:val="0"/>
                  <w:marTop w:val="0"/>
                  <w:marBottom w:val="0"/>
                  <w:divBdr>
                    <w:top w:val="none" w:sz="0" w:space="0" w:color="auto"/>
                    <w:left w:val="none" w:sz="0" w:space="0" w:color="auto"/>
                    <w:bottom w:val="none" w:sz="0" w:space="0" w:color="auto"/>
                    <w:right w:val="none" w:sz="0" w:space="0" w:color="auto"/>
                  </w:divBdr>
                </w:div>
                <w:div w:id="183961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751384">
          <w:marLeft w:val="0"/>
          <w:marRight w:val="0"/>
          <w:marTop w:val="0"/>
          <w:marBottom w:val="150"/>
          <w:divBdr>
            <w:top w:val="none" w:sz="0" w:space="0" w:color="auto"/>
            <w:left w:val="none" w:sz="0" w:space="0" w:color="auto"/>
            <w:bottom w:val="none" w:sz="0" w:space="0" w:color="auto"/>
            <w:right w:val="none" w:sz="0" w:space="0" w:color="auto"/>
          </w:divBdr>
          <w:divsChild>
            <w:div w:id="615211583">
              <w:marLeft w:val="0"/>
              <w:marRight w:val="0"/>
              <w:marTop w:val="0"/>
              <w:marBottom w:val="300"/>
              <w:divBdr>
                <w:top w:val="single" w:sz="6" w:space="0" w:color="FFFFFF"/>
                <w:left w:val="single" w:sz="6" w:space="0" w:color="FFFFFF"/>
                <w:bottom w:val="single" w:sz="6" w:space="0" w:color="FFFFFF"/>
                <w:right w:val="single" w:sz="6" w:space="0" w:color="FFFFFF"/>
              </w:divBdr>
              <w:divsChild>
                <w:div w:id="721909021">
                  <w:marLeft w:val="0"/>
                  <w:marRight w:val="0"/>
                  <w:marTop w:val="0"/>
                  <w:marBottom w:val="0"/>
                  <w:divBdr>
                    <w:top w:val="none" w:sz="0" w:space="0" w:color="FFFFFF"/>
                    <w:left w:val="none" w:sz="0" w:space="0" w:color="FFFFFF"/>
                    <w:bottom w:val="single" w:sz="6" w:space="0" w:color="FFFFFF"/>
                    <w:right w:val="none" w:sz="0" w:space="0" w:color="FFFFFF"/>
                  </w:divBdr>
                </w:div>
                <w:div w:id="13239379">
                  <w:marLeft w:val="0"/>
                  <w:marRight w:val="0"/>
                  <w:marTop w:val="0"/>
                  <w:marBottom w:val="0"/>
                  <w:divBdr>
                    <w:top w:val="none" w:sz="0" w:space="0" w:color="auto"/>
                    <w:left w:val="none" w:sz="0" w:space="0" w:color="auto"/>
                    <w:bottom w:val="none" w:sz="0" w:space="0" w:color="auto"/>
                    <w:right w:val="none" w:sz="0" w:space="0" w:color="auto"/>
                  </w:divBdr>
                </w:div>
                <w:div w:id="38753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040740">
          <w:marLeft w:val="0"/>
          <w:marRight w:val="0"/>
          <w:marTop w:val="0"/>
          <w:marBottom w:val="150"/>
          <w:divBdr>
            <w:top w:val="none" w:sz="0" w:space="0" w:color="auto"/>
            <w:left w:val="none" w:sz="0" w:space="0" w:color="auto"/>
            <w:bottom w:val="none" w:sz="0" w:space="0" w:color="auto"/>
            <w:right w:val="none" w:sz="0" w:space="0" w:color="auto"/>
          </w:divBdr>
          <w:divsChild>
            <w:div w:id="1831865057">
              <w:marLeft w:val="0"/>
              <w:marRight w:val="0"/>
              <w:marTop w:val="0"/>
              <w:marBottom w:val="300"/>
              <w:divBdr>
                <w:top w:val="single" w:sz="6" w:space="0" w:color="FFFFFF"/>
                <w:left w:val="single" w:sz="6" w:space="0" w:color="FFFFFF"/>
                <w:bottom w:val="single" w:sz="6" w:space="0" w:color="FFFFFF"/>
                <w:right w:val="single" w:sz="6" w:space="0" w:color="FFFFFF"/>
              </w:divBdr>
              <w:divsChild>
                <w:div w:id="1085150662">
                  <w:marLeft w:val="0"/>
                  <w:marRight w:val="0"/>
                  <w:marTop w:val="0"/>
                  <w:marBottom w:val="0"/>
                  <w:divBdr>
                    <w:top w:val="none" w:sz="0" w:space="0" w:color="FFFFFF"/>
                    <w:left w:val="none" w:sz="0" w:space="0" w:color="FFFFFF"/>
                    <w:bottom w:val="single" w:sz="6" w:space="0" w:color="FFFFFF"/>
                    <w:right w:val="none" w:sz="0" w:space="0" w:color="FFFFFF"/>
                  </w:divBdr>
                </w:div>
                <w:div w:id="1376737907">
                  <w:marLeft w:val="0"/>
                  <w:marRight w:val="0"/>
                  <w:marTop w:val="0"/>
                  <w:marBottom w:val="0"/>
                  <w:divBdr>
                    <w:top w:val="none" w:sz="0" w:space="0" w:color="auto"/>
                    <w:left w:val="none" w:sz="0" w:space="0" w:color="auto"/>
                    <w:bottom w:val="none" w:sz="0" w:space="0" w:color="auto"/>
                    <w:right w:val="none" w:sz="0" w:space="0" w:color="auto"/>
                  </w:divBdr>
                </w:div>
                <w:div w:id="1847864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926881">
      <w:bodyDiv w:val="1"/>
      <w:marLeft w:val="0"/>
      <w:marRight w:val="0"/>
      <w:marTop w:val="0"/>
      <w:marBottom w:val="0"/>
      <w:divBdr>
        <w:top w:val="none" w:sz="0" w:space="0" w:color="auto"/>
        <w:left w:val="none" w:sz="0" w:space="0" w:color="auto"/>
        <w:bottom w:val="none" w:sz="0" w:space="0" w:color="auto"/>
        <w:right w:val="none" w:sz="0" w:space="0" w:color="auto"/>
      </w:divBdr>
      <w:divsChild>
        <w:div w:id="148987465">
          <w:marLeft w:val="0"/>
          <w:marRight w:val="0"/>
          <w:marTop w:val="0"/>
          <w:marBottom w:val="0"/>
          <w:divBdr>
            <w:top w:val="none" w:sz="0" w:space="0" w:color="auto"/>
            <w:left w:val="none" w:sz="0" w:space="0" w:color="auto"/>
            <w:bottom w:val="none" w:sz="0" w:space="0" w:color="auto"/>
            <w:right w:val="none" w:sz="0" w:space="0" w:color="auto"/>
          </w:divBdr>
          <w:divsChild>
            <w:div w:id="1558861049">
              <w:marLeft w:val="0"/>
              <w:marRight w:val="0"/>
              <w:marTop w:val="0"/>
              <w:marBottom w:val="0"/>
              <w:divBdr>
                <w:top w:val="none" w:sz="0" w:space="0" w:color="auto"/>
                <w:left w:val="none" w:sz="0" w:space="0" w:color="auto"/>
                <w:bottom w:val="none" w:sz="0" w:space="0" w:color="auto"/>
                <w:right w:val="none" w:sz="0" w:space="0" w:color="auto"/>
              </w:divBdr>
              <w:divsChild>
                <w:div w:id="853806320">
                  <w:marLeft w:val="0"/>
                  <w:marRight w:val="0"/>
                  <w:marTop w:val="0"/>
                  <w:marBottom w:val="0"/>
                  <w:divBdr>
                    <w:top w:val="none" w:sz="0" w:space="0" w:color="auto"/>
                    <w:left w:val="none" w:sz="0" w:space="0" w:color="auto"/>
                    <w:bottom w:val="none" w:sz="0" w:space="0" w:color="auto"/>
                    <w:right w:val="none" w:sz="0" w:space="0" w:color="auto"/>
                  </w:divBdr>
                  <w:divsChild>
                    <w:div w:id="1918637235">
                      <w:marLeft w:val="0"/>
                      <w:marRight w:val="0"/>
                      <w:marTop w:val="0"/>
                      <w:marBottom w:val="0"/>
                      <w:divBdr>
                        <w:top w:val="none" w:sz="0" w:space="0" w:color="auto"/>
                        <w:left w:val="none" w:sz="0" w:space="0" w:color="auto"/>
                        <w:bottom w:val="none" w:sz="0" w:space="0" w:color="auto"/>
                        <w:right w:val="none" w:sz="0" w:space="0" w:color="auto"/>
                      </w:divBdr>
                      <w:divsChild>
                        <w:div w:id="752510966">
                          <w:marLeft w:val="0"/>
                          <w:marRight w:val="0"/>
                          <w:marTop w:val="0"/>
                          <w:marBottom w:val="0"/>
                          <w:divBdr>
                            <w:top w:val="none" w:sz="0" w:space="0" w:color="auto"/>
                            <w:left w:val="none" w:sz="0" w:space="0" w:color="auto"/>
                            <w:bottom w:val="none" w:sz="0" w:space="0" w:color="auto"/>
                            <w:right w:val="none" w:sz="0" w:space="0" w:color="auto"/>
                          </w:divBdr>
                          <w:divsChild>
                            <w:div w:id="166994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6271677">
      <w:bodyDiv w:val="1"/>
      <w:marLeft w:val="0"/>
      <w:marRight w:val="0"/>
      <w:marTop w:val="0"/>
      <w:marBottom w:val="0"/>
      <w:divBdr>
        <w:top w:val="none" w:sz="0" w:space="0" w:color="auto"/>
        <w:left w:val="none" w:sz="0" w:space="0" w:color="auto"/>
        <w:bottom w:val="none" w:sz="0" w:space="0" w:color="auto"/>
        <w:right w:val="none" w:sz="0" w:space="0" w:color="auto"/>
      </w:divBdr>
      <w:divsChild>
        <w:div w:id="1840536557">
          <w:marLeft w:val="0"/>
          <w:marRight w:val="0"/>
          <w:marTop w:val="0"/>
          <w:marBottom w:val="150"/>
          <w:divBdr>
            <w:top w:val="none" w:sz="0" w:space="0" w:color="auto"/>
            <w:left w:val="none" w:sz="0" w:space="0" w:color="auto"/>
            <w:bottom w:val="none" w:sz="0" w:space="0" w:color="auto"/>
            <w:right w:val="none" w:sz="0" w:space="0" w:color="auto"/>
          </w:divBdr>
          <w:divsChild>
            <w:div w:id="1791318725">
              <w:marLeft w:val="0"/>
              <w:marRight w:val="0"/>
              <w:marTop w:val="0"/>
              <w:marBottom w:val="300"/>
              <w:divBdr>
                <w:top w:val="single" w:sz="6" w:space="0" w:color="FFFFFF"/>
                <w:left w:val="single" w:sz="6" w:space="0" w:color="FFFFFF"/>
                <w:bottom w:val="single" w:sz="6" w:space="0" w:color="FFFFFF"/>
                <w:right w:val="single" w:sz="6" w:space="0" w:color="FFFFFF"/>
              </w:divBdr>
              <w:divsChild>
                <w:div w:id="1828663159">
                  <w:marLeft w:val="0"/>
                  <w:marRight w:val="0"/>
                  <w:marTop w:val="0"/>
                  <w:marBottom w:val="0"/>
                  <w:divBdr>
                    <w:top w:val="none" w:sz="0" w:space="0" w:color="auto"/>
                    <w:left w:val="none" w:sz="0" w:space="0" w:color="auto"/>
                    <w:bottom w:val="none" w:sz="0" w:space="0" w:color="auto"/>
                    <w:right w:val="none" w:sz="0" w:space="0" w:color="auto"/>
                  </w:divBdr>
                </w:div>
                <w:div w:id="101969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133576">
          <w:marLeft w:val="0"/>
          <w:marRight w:val="0"/>
          <w:marTop w:val="0"/>
          <w:marBottom w:val="150"/>
          <w:divBdr>
            <w:top w:val="none" w:sz="0" w:space="0" w:color="auto"/>
            <w:left w:val="none" w:sz="0" w:space="0" w:color="auto"/>
            <w:bottom w:val="none" w:sz="0" w:space="0" w:color="auto"/>
            <w:right w:val="none" w:sz="0" w:space="0" w:color="auto"/>
          </w:divBdr>
          <w:divsChild>
            <w:div w:id="260648985">
              <w:marLeft w:val="0"/>
              <w:marRight w:val="0"/>
              <w:marTop w:val="0"/>
              <w:marBottom w:val="300"/>
              <w:divBdr>
                <w:top w:val="single" w:sz="6" w:space="0" w:color="FFFFFF"/>
                <w:left w:val="single" w:sz="6" w:space="0" w:color="FFFFFF"/>
                <w:bottom w:val="single" w:sz="6" w:space="0" w:color="FFFFFF"/>
                <w:right w:val="single" w:sz="6" w:space="0" w:color="FFFFFF"/>
              </w:divBdr>
              <w:divsChild>
                <w:div w:id="754933452">
                  <w:marLeft w:val="0"/>
                  <w:marRight w:val="0"/>
                  <w:marTop w:val="0"/>
                  <w:marBottom w:val="0"/>
                  <w:divBdr>
                    <w:top w:val="none" w:sz="0" w:space="0" w:color="FFFFFF"/>
                    <w:left w:val="none" w:sz="0" w:space="0" w:color="FFFFFF"/>
                    <w:bottom w:val="single" w:sz="6" w:space="0" w:color="FFFFFF"/>
                    <w:right w:val="none" w:sz="0" w:space="0" w:color="FFFFFF"/>
                  </w:divBdr>
                </w:div>
                <w:div w:id="1402679414">
                  <w:marLeft w:val="0"/>
                  <w:marRight w:val="0"/>
                  <w:marTop w:val="0"/>
                  <w:marBottom w:val="0"/>
                  <w:divBdr>
                    <w:top w:val="none" w:sz="0" w:space="0" w:color="auto"/>
                    <w:left w:val="none" w:sz="0" w:space="0" w:color="auto"/>
                    <w:bottom w:val="none" w:sz="0" w:space="0" w:color="auto"/>
                    <w:right w:val="none" w:sz="0" w:space="0" w:color="auto"/>
                  </w:divBdr>
                </w:div>
                <w:div w:id="386223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124159">
          <w:marLeft w:val="0"/>
          <w:marRight w:val="0"/>
          <w:marTop w:val="0"/>
          <w:marBottom w:val="150"/>
          <w:divBdr>
            <w:top w:val="none" w:sz="0" w:space="0" w:color="auto"/>
            <w:left w:val="none" w:sz="0" w:space="0" w:color="auto"/>
            <w:bottom w:val="none" w:sz="0" w:space="0" w:color="auto"/>
            <w:right w:val="none" w:sz="0" w:space="0" w:color="auto"/>
          </w:divBdr>
          <w:divsChild>
            <w:div w:id="810563284">
              <w:marLeft w:val="0"/>
              <w:marRight w:val="0"/>
              <w:marTop w:val="0"/>
              <w:marBottom w:val="300"/>
              <w:divBdr>
                <w:top w:val="single" w:sz="6" w:space="0" w:color="FFFFFF"/>
                <w:left w:val="single" w:sz="6" w:space="0" w:color="FFFFFF"/>
                <w:bottom w:val="single" w:sz="6" w:space="0" w:color="FFFFFF"/>
                <w:right w:val="single" w:sz="6" w:space="0" w:color="FFFFFF"/>
              </w:divBdr>
              <w:divsChild>
                <w:div w:id="1578829213">
                  <w:marLeft w:val="0"/>
                  <w:marRight w:val="0"/>
                  <w:marTop w:val="0"/>
                  <w:marBottom w:val="0"/>
                  <w:divBdr>
                    <w:top w:val="none" w:sz="0" w:space="0" w:color="FFFFFF"/>
                    <w:left w:val="none" w:sz="0" w:space="0" w:color="FFFFFF"/>
                    <w:bottom w:val="single" w:sz="6" w:space="0" w:color="FFFFFF"/>
                    <w:right w:val="none" w:sz="0" w:space="0" w:color="FFFFFF"/>
                  </w:divBdr>
                </w:div>
                <w:div w:id="1373382197">
                  <w:marLeft w:val="0"/>
                  <w:marRight w:val="0"/>
                  <w:marTop w:val="0"/>
                  <w:marBottom w:val="0"/>
                  <w:divBdr>
                    <w:top w:val="none" w:sz="0" w:space="0" w:color="auto"/>
                    <w:left w:val="none" w:sz="0" w:space="0" w:color="auto"/>
                    <w:bottom w:val="none" w:sz="0" w:space="0" w:color="auto"/>
                    <w:right w:val="none" w:sz="0" w:space="0" w:color="auto"/>
                  </w:divBdr>
                </w:div>
                <w:div w:id="54264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081660">
          <w:marLeft w:val="0"/>
          <w:marRight w:val="0"/>
          <w:marTop w:val="0"/>
          <w:marBottom w:val="150"/>
          <w:divBdr>
            <w:top w:val="none" w:sz="0" w:space="0" w:color="auto"/>
            <w:left w:val="none" w:sz="0" w:space="0" w:color="auto"/>
            <w:bottom w:val="none" w:sz="0" w:space="0" w:color="auto"/>
            <w:right w:val="none" w:sz="0" w:space="0" w:color="auto"/>
          </w:divBdr>
          <w:divsChild>
            <w:div w:id="1426730955">
              <w:marLeft w:val="0"/>
              <w:marRight w:val="0"/>
              <w:marTop w:val="0"/>
              <w:marBottom w:val="300"/>
              <w:divBdr>
                <w:top w:val="single" w:sz="6" w:space="0" w:color="FFFFFF"/>
                <w:left w:val="single" w:sz="6" w:space="0" w:color="FFFFFF"/>
                <w:bottom w:val="single" w:sz="6" w:space="0" w:color="FFFFFF"/>
                <w:right w:val="single" w:sz="6" w:space="0" w:color="FFFFFF"/>
              </w:divBdr>
              <w:divsChild>
                <w:div w:id="1247567802">
                  <w:marLeft w:val="0"/>
                  <w:marRight w:val="0"/>
                  <w:marTop w:val="0"/>
                  <w:marBottom w:val="0"/>
                  <w:divBdr>
                    <w:top w:val="none" w:sz="0" w:space="0" w:color="FFFFFF"/>
                    <w:left w:val="none" w:sz="0" w:space="0" w:color="FFFFFF"/>
                    <w:bottom w:val="single" w:sz="6" w:space="0" w:color="FFFFFF"/>
                    <w:right w:val="none" w:sz="0" w:space="0" w:color="FFFFFF"/>
                  </w:divBdr>
                </w:div>
                <w:div w:id="61874568">
                  <w:marLeft w:val="0"/>
                  <w:marRight w:val="0"/>
                  <w:marTop w:val="0"/>
                  <w:marBottom w:val="0"/>
                  <w:divBdr>
                    <w:top w:val="none" w:sz="0" w:space="0" w:color="auto"/>
                    <w:left w:val="none" w:sz="0" w:space="0" w:color="auto"/>
                    <w:bottom w:val="none" w:sz="0" w:space="0" w:color="auto"/>
                    <w:right w:val="none" w:sz="0" w:space="0" w:color="auto"/>
                  </w:divBdr>
                </w:div>
                <w:div w:id="97853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880780">
          <w:marLeft w:val="0"/>
          <w:marRight w:val="0"/>
          <w:marTop w:val="0"/>
          <w:marBottom w:val="150"/>
          <w:divBdr>
            <w:top w:val="none" w:sz="0" w:space="0" w:color="auto"/>
            <w:left w:val="none" w:sz="0" w:space="0" w:color="auto"/>
            <w:bottom w:val="none" w:sz="0" w:space="0" w:color="auto"/>
            <w:right w:val="none" w:sz="0" w:space="0" w:color="auto"/>
          </w:divBdr>
          <w:divsChild>
            <w:div w:id="1537238393">
              <w:marLeft w:val="0"/>
              <w:marRight w:val="0"/>
              <w:marTop w:val="0"/>
              <w:marBottom w:val="300"/>
              <w:divBdr>
                <w:top w:val="single" w:sz="6" w:space="0" w:color="FFFFFF"/>
                <w:left w:val="single" w:sz="6" w:space="0" w:color="FFFFFF"/>
                <w:bottom w:val="single" w:sz="6" w:space="0" w:color="FFFFFF"/>
                <w:right w:val="single" w:sz="6" w:space="0" w:color="FFFFFF"/>
              </w:divBdr>
              <w:divsChild>
                <w:div w:id="900750682">
                  <w:marLeft w:val="0"/>
                  <w:marRight w:val="0"/>
                  <w:marTop w:val="0"/>
                  <w:marBottom w:val="0"/>
                  <w:divBdr>
                    <w:top w:val="none" w:sz="0" w:space="0" w:color="FFFFFF"/>
                    <w:left w:val="none" w:sz="0" w:space="0" w:color="FFFFFF"/>
                    <w:bottom w:val="single" w:sz="6" w:space="0" w:color="FFFFFF"/>
                    <w:right w:val="none" w:sz="0" w:space="0" w:color="FFFFFF"/>
                  </w:divBdr>
                </w:div>
                <w:div w:id="1871213754">
                  <w:marLeft w:val="0"/>
                  <w:marRight w:val="0"/>
                  <w:marTop w:val="0"/>
                  <w:marBottom w:val="0"/>
                  <w:divBdr>
                    <w:top w:val="none" w:sz="0" w:space="0" w:color="auto"/>
                    <w:left w:val="none" w:sz="0" w:space="0" w:color="auto"/>
                    <w:bottom w:val="none" w:sz="0" w:space="0" w:color="auto"/>
                    <w:right w:val="none" w:sz="0" w:space="0" w:color="auto"/>
                  </w:divBdr>
                </w:div>
                <w:div w:id="173685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922607">
      <w:bodyDiv w:val="1"/>
      <w:marLeft w:val="0"/>
      <w:marRight w:val="0"/>
      <w:marTop w:val="0"/>
      <w:marBottom w:val="0"/>
      <w:divBdr>
        <w:top w:val="none" w:sz="0" w:space="0" w:color="auto"/>
        <w:left w:val="none" w:sz="0" w:space="0" w:color="auto"/>
        <w:bottom w:val="none" w:sz="0" w:space="0" w:color="auto"/>
        <w:right w:val="none" w:sz="0" w:space="0" w:color="auto"/>
      </w:divBdr>
      <w:divsChild>
        <w:div w:id="412817937">
          <w:marLeft w:val="0"/>
          <w:marRight w:val="0"/>
          <w:marTop w:val="0"/>
          <w:marBottom w:val="150"/>
          <w:divBdr>
            <w:top w:val="none" w:sz="0" w:space="0" w:color="auto"/>
            <w:left w:val="none" w:sz="0" w:space="0" w:color="auto"/>
            <w:bottom w:val="none" w:sz="0" w:space="0" w:color="auto"/>
            <w:right w:val="none" w:sz="0" w:space="0" w:color="auto"/>
          </w:divBdr>
          <w:divsChild>
            <w:div w:id="734933780">
              <w:marLeft w:val="0"/>
              <w:marRight w:val="0"/>
              <w:marTop w:val="0"/>
              <w:marBottom w:val="300"/>
              <w:divBdr>
                <w:top w:val="single" w:sz="6" w:space="0" w:color="FFFFFF"/>
                <w:left w:val="single" w:sz="6" w:space="0" w:color="FFFFFF"/>
                <w:bottom w:val="single" w:sz="6" w:space="0" w:color="FFFFFF"/>
                <w:right w:val="single" w:sz="6" w:space="0" w:color="FFFFFF"/>
              </w:divBdr>
              <w:divsChild>
                <w:div w:id="243803875">
                  <w:marLeft w:val="0"/>
                  <w:marRight w:val="0"/>
                  <w:marTop w:val="0"/>
                  <w:marBottom w:val="0"/>
                  <w:divBdr>
                    <w:top w:val="none" w:sz="0" w:space="0" w:color="auto"/>
                    <w:left w:val="none" w:sz="0" w:space="0" w:color="auto"/>
                    <w:bottom w:val="none" w:sz="0" w:space="0" w:color="auto"/>
                    <w:right w:val="none" w:sz="0" w:space="0" w:color="auto"/>
                  </w:divBdr>
                </w:div>
                <w:div w:id="37932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798916">
          <w:marLeft w:val="0"/>
          <w:marRight w:val="0"/>
          <w:marTop w:val="0"/>
          <w:marBottom w:val="150"/>
          <w:divBdr>
            <w:top w:val="none" w:sz="0" w:space="0" w:color="auto"/>
            <w:left w:val="none" w:sz="0" w:space="0" w:color="auto"/>
            <w:bottom w:val="none" w:sz="0" w:space="0" w:color="auto"/>
            <w:right w:val="none" w:sz="0" w:space="0" w:color="auto"/>
          </w:divBdr>
          <w:divsChild>
            <w:div w:id="1429545881">
              <w:marLeft w:val="0"/>
              <w:marRight w:val="0"/>
              <w:marTop w:val="0"/>
              <w:marBottom w:val="300"/>
              <w:divBdr>
                <w:top w:val="single" w:sz="6" w:space="0" w:color="FFFFFF"/>
                <w:left w:val="single" w:sz="6" w:space="0" w:color="FFFFFF"/>
                <w:bottom w:val="single" w:sz="6" w:space="0" w:color="FFFFFF"/>
                <w:right w:val="single" w:sz="6" w:space="0" w:color="FFFFFF"/>
              </w:divBdr>
              <w:divsChild>
                <w:div w:id="2094929391">
                  <w:marLeft w:val="0"/>
                  <w:marRight w:val="0"/>
                  <w:marTop w:val="0"/>
                  <w:marBottom w:val="0"/>
                  <w:divBdr>
                    <w:top w:val="none" w:sz="0" w:space="0" w:color="FFFFFF"/>
                    <w:left w:val="none" w:sz="0" w:space="0" w:color="FFFFFF"/>
                    <w:bottom w:val="single" w:sz="6" w:space="0" w:color="FFFFFF"/>
                    <w:right w:val="none" w:sz="0" w:space="0" w:color="FFFFFF"/>
                  </w:divBdr>
                </w:div>
                <w:div w:id="2002199201">
                  <w:marLeft w:val="0"/>
                  <w:marRight w:val="0"/>
                  <w:marTop w:val="0"/>
                  <w:marBottom w:val="0"/>
                  <w:divBdr>
                    <w:top w:val="none" w:sz="0" w:space="0" w:color="auto"/>
                    <w:left w:val="none" w:sz="0" w:space="0" w:color="auto"/>
                    <w:bottom w:val="none" w:sz="0" w:space="0" w:color="auto"/>
                    <w:right w:val="none" w:sz="0" w:space="0" w:color="auto"/>
                  </w:divBdr>
                </w:div>
                <w:div w:id="69149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757008">
          <w:marLeft w:val="0"/>
          <w:marRight w:val="0"/>
          <w:marTop w:val="0"/>
          <w:marBottom w:val="150"/>
          <w:divBdr>
            <w:top w:val="none" w:sz="0" w:space="0" w:color="auto"/>
            <w:left w:val="none" w:sz="0" w:space="0" w:color="auto"/>
            <w:bottom w:val="none" w:sz="0" w:space="0" w:color="auto"/>
            <w:right w:val="none" w:sz="0" w:space="0" w:color="auto"/>
          </w:divBdr>
          <w:divsChild>
            <w:div w:id="632295031">
              <w:marLeft w:val="0"/>
              <w:marRight w:val="0"/>
              <w:marTop w:val="0"/>
              <w:marBottom w:val="300"/>
              <w:divBdr>
                <w:top w:val="single" w:sz="6" w:space="0" w:color="FFFFFF"/>
                <w:left w:val="single" w:sz="6" w:space="0" w:color="FFFFFF"/>
                <w:bottom w:val="single" w:sz="6" w:space="0" w:color="FFFFFF"/>
                <w:right w:val="single" w:sz="6" w:space="0" w:color="FFFFFF"/>
              </w:divBdr>
              <w:divsChild>
                <w:div w:id="767887571">
                  <w:marLeft w:val="0"/>
                  <w:marRight w:val="0"/>
                  <w:marTop w:val="0"/>
                  <w:marBottom w:val="0"/>
                  <w:divBdr>
                    <w:top w:val="none" w:sz="0" w:space="0" w:color="FFFFFF"/>
                    <w:left w:val="none" w:sz="0" w:space="0" w:color="FFFFFF"/>
                    <w:bottom w:val="single" w:sz="6" w:space="0" w:color="FFFFFF"/>
                    <w:right w:val="none" w:sz="0" w:space="0" w:color="FFFFFF"/>
                  </w:divBdr>
                </w:div>
                <w:div w:id="420419792">
                  <w:marLeft w:val="0"/>
                  <w:marRight w:val="0"/>
                  <w:marTop w:val="0"/>
                  <w:marBottom w:val="0"/>
                  <w:divBdr>
                    <w:top w:val="none" w:sz="0" w:space="0" w:color="auto"/>
                    <w:left w:val="none" w:sz="0" w:space="0" w:color="auto"/>
                    <w:bottom w:val="none" w:sz="0" w:space="0" w:color="auto"/>
                    <w:right w:val="none" w:sz="0" w:space="0" w:color="auto"/>
                  </w:divBdr>
                </w:div>
                <w:div w:id="61108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831463">
          <w:marLeft w:val="0"/>
          <w:marRight w:val="0"/>
          <w:marTop w:val="0"/>
          <w:marBottom w:val="150"/>
          <w:divBdr>
            <w:top w:val="none" w:sz="0" w:space="0" w:color="auto"/>
            <w:left w:val="none" w:sz="0" w:space="0" w:color="auto"/>
            <w:bottom w:val="none" w:sz="0" w:space="0" w:color="auto"/>
            <w:right w:val="none" w:sz="0" w:space="0" w:color="auto"/>
          </w:divBdr>
          <w:divsChild>
            <w:div w:id="108623359">
              <w:marLeft w:val="0"/>
              <w:marRight w:val="0"/>
              <w:marTop w:val="0"/>
              <w:marBottom w:val="300"/>
              <w:divBdr>
                <w:top w:val="single" w:sz="6" w:space="0" w:color="FFFFFF"/>
                <w:left w:val="single" w:sz="6" w:space="0" w:color="FFFFFF"/>
                <w:bottom w:val="single" w:sz="6" w:space="0" w:color="FFFFFF"/>
                <w:right w:val="single" w:sz="6" w:space="0" w:color="FFFFFF"/>
              </w:divBdr>
              <w:divsChild>
                <w:div w:id="1268076670">
                  <w:marLeft w:val="0"/>
                  <w:marRight w:val="0"/>
                  <w:marTop w:val="0"/>
                  <w:marBottom w:val="0"/>
                  <w:divBdr>
                    <w:top w:val="none" w:sz="0" w:space="0" w:color="FFFFFF"/>
                    <w:left w:val="none" w:sz="0" w:space="0" w:color="FFFFFF"/>
                    <w:bottom w:val="single" w:sz="6" w:space="0" w:color="FFFFFF"/>
                    <w:right w:val="none" w:sz="0" w:space="0" w:color="FFFFFF"/>
                  </w:divBdr>
                </w:div>
                <w:div w:id="528418801">
                  <w:marLeft w:val="0"/>
                  <w:marRight w:val="0"/>
                  <w:marTop w:val="0"/>
                  <w:marBottom w:val="0"/>
                  <w:divBdr>
                    <w:top w:val="none" w:sz="0" w:space="0" w:color="auto"/>
                    <w:left w:val="none" w:sz="0" w:space="0" w:color="auto"/>
                    <w:bottom w:val="none" w:sz="0" w:space="0" w:color="auto"/>
                    <w:right w:val="none" w:sz="0" w:space="0" w:color="auto"/>
                  </w:divBdr>
                </w:div>
                <w:div w:id="1654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964742">
      <w:bodyDiv w:val="1"/>
      <w:marLeft w:val="0"/>
      <w:marRight w:val="0"/>
      <w:marTop w:val="0"/>
      <w:marBottom w:val="0"/>
      <w:divBdr>
        <w:top w:val="none" w:sz="0" w:space="0" w:color="auto"/>
        <w:left w:val="none" w:sz="0" w:space="0" w:color="auto"/>
        <w:bottom w:val="none" w:sz="0" w:space="0" w:color="auto"/>
        <w:right w:val="none" w:sz="0" w:space="0" w:color="auto"/>
      </w:divBdr>
      <w:divsChild>
        <w:div w:id="188573277">
          <w:marLeft w:val="0"/>
          <w:marRight w:val="0"/>
          <w:marTop w:val="0"/>
          <w:marBottom w:val="150"/>
          <w:divBdr>
            <w:top w:val="none" w:sz="0" w:space="0" w:color="auto"/>
            <w:left w:val="none" w:sz="0" w:space="0" w:color="auto"/>
            <w:bottom w:val="none" w:sz="0" w:space="0" w:color="auto"/>
            <w:right w:val="none" w:sz="0" w:space="0" w:color="auto"/>
          </w:divBdr>
          <w:divsChild>
            <w:div w:id="2031757782">
              <w:marLeft w:val="0"/>
              <w:marRight w:val="0"/>
              <w:marTop w:val="0"/>
              <w:marBottom w:val="300"/>
              <w:divBdr>
                <w:top w:val="single" w:sz="6" w:space="0" w:color="FFFFFF"/>
                <w:left w:val="single" w:sz="6" w:space="0" w:color="FFFFFF"/>
                <w:bottom w:val="single" w:sz="6" w:space="0" w:color="FFFFFF"/>
                <w:right w:val="single" w:sz="6" w:space="0" w:color="FFFFFF"/>
              </w:divBdr>
              <w:divsChild>
                <w:div w:id="2063557372">
                  <w:marLeft w:val="0"/>
                  <w:marRight w:val="0"/>
                  <w:marTop w:val="0"/>
                  <w:marBottom w:val="0"/>
                  <w:divBdr>
                    <w:top w:val="none" w:sz="0" w:space="0" w:color="auto"/>
                    <w:left w:val="none" w:sz="0" w:space="0" w:color="auto"/>
                    <w:bottom w:val="none" w:sz="0" w:space="0" w:color="auto"/>
                    <w:right w:val="none" w:sz="0" w:space="0" w:color="auto"/>
                  </w:divBdr>
                </w:div>
                <w:div w:id="31707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9421">
          <w:marLeft w:val="0"/>
          <w:marRight w:val="0"/>
          <w:marTop w:val="0"/>
          <w:marBottom w:val="150"/>
          <w:divBdr>
            <w:top w:val="none" w:sz="0" w:space="0" w:color="auto"/>
            <w:left w:val="none" w:sz="0" w:space="0" w:color="auto"/>
            <w:bottom w:val="none" w:sz="0" w:space="0" w:color="auto"/>
            <w:right w:val="none" w:sz="0" w:space="0" w:color="auto"/>
          </w:divBdr>
          <w:divsChild>
            <w:div w:id="1208176819">
              <w:marLeft w:val="0"/>
              <w:marRight w:val="0"/>
              <w:marTop w:val="0"/>
              <w:marBottom w:val="300"/>
              <w:divBdr>
                <w:top w:val="single" w:sz="6" w:space="0" w:color="FFFFFF"/>
                <w:left w:val="single" w:sz="6" w:space="0" w:color="FFFFFF"/>
                <w:bottom w:val="single" w:sz="6" w:space="0" w:color="FFFFFF"/>
                <w:right w:val="single" w:sz="6" w:space="0" w:color="FFFFFF"/>
              </w:divBdr>
              <w:divsChild>
                <w:div w:id="594629752">
                  <w:marLeft w:val="0"/>
                  <w:marRight w:val="0"/>
                  <w:marTop w:val="0"/>
                  <w:marBottom w:val="0"/>
                  <w:divBdr>
                    <w:top w:val="none" w:sz="0" w:space="0" w:color="FFFFFF"/>
                    <w:left w:val="none" w:sz="0" w:space="0" w:color="FFFFFF"/>
                    <w:bottom w:val="single" w:sz="6" w:space="0" w:color="FFFFFF"/>
                    <w:right w:val="none" w:sz="0" w:space="0" w:color="FFFFFF"/>
                  </w:divBdr>
                </w:div>
                <w:div w:id="230965250">
                  <w:marLeft w:val="0"/>
                  <w:marRight w:val="0"/>
                  <w:marTop w:val="0"/>
                  <w:marBottom w:val="0"/>
                  <w:divBdr>
                    <w:top w:val="none" w:sz="0" w:space="0" w:color="auto"/>
                    <w:left w:val="none" w:sz="0" w:space="0" w:color="auto"/>
                    <w:bottom w:val="none" w:sz="0" w:space="0" w:color="auto"/>
                    <w:right w:val="none" w:sz="0" w:space="0" w:color="auto"/>
                  </w:divBdr>
                </w:div>
                <w:div w:id="129795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340697">
          <w:marLeft w:val="0"/>
          <w:marRight w:val="0"/>
          <w:marTop w:val="0"/>
          <w:marBottom w:val="150"/>
          <w:divBdr>
            <w:top w:val="none" w:sz="0" w:space="0" w:color="auto"/>
            <w:left w:val="none" w:sz="0" w:space="0" w:color="auto"/>
            <w:bottom w:val="none" w:sz="0" w:space="0" w:color="auto"/>
            <w:right w:val="none" w:sz="0" w:space="0" w:color="auto"/>
          </w:divBdr>
          <w:divsChild>
            <w:div w:id="970282645">
              <w:marLeft w:val="0"/>
              <w:marRight w:val="0"/>
              <w:marTop w:val="0"/>
              <w:marBottom w:val="300"/>
              <w:divBdr>
                <w:top w:val="single" w:sz="6" w:space="0" w:color="FFFFFF"/>
                <w:left w:val="single" w:sz="6" w:space="0" w:color="FFFFFF"/>
                <w:bottom w:val="single" w:sz="6" w:space="0" w:color="FFFFFF"/>
                <w:right w:val="single" w:sz="6" w:space="0" w:color="FFFFFF"/>
              </w:divBdr>
              <w:divsChild>
                <w:div w:id="2092846497">
                  <w:marLeft w:val="0"/>
                  <w:marRight w:val="0"/>
                  <w:marTop w:val="0"/>
                  <w:marBottom w:val="0"/>
                  <w:divBdr>
                    <w:top w:val="none" w:sz="0" w:space="0" w:color="FFFFFF"/>
                    <w:left w:val="none" w:sz="0" w:space="0" w:color="FFFFFF"/>
                    <w:bottom w:val="single" w:sz="6" w:space="0" w:color="FFFFFF"/>
                    <w:right w:val="none" w:sz="0" w:space="0" w:color="FFFFFF"/>
                  </w:divBdr>
                </w:div>
                <w:div w:id="1096168677">
                  <w:marLeft w:val="0"/>
                  <w:marRight w:val="0"/>
                  <w:marTop w:val="0"/>
                  <w:marBottom w:val="0"/>
                  <w:divBdr>
                    <w:top w:val="none" w:sz="0" w:space="0" w:color="auto"/>
                    <w:left w:val="none" w:sz="0" w:space="0" w:color="auto"/>
                    <w:bottom w:val="none" w:sz="0" w:space="0" w:color="auto"/>
                    <w:right w:val="none" w:sz="0" w:space="0" w:color="auto"/>
                  </w:divBdr>
                </w:div>
                <w:div w:id="58661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829870">
          <w:marLeft w:val="0"/>
          <w:marRight w:val="0"/>
          <w:marTop w:val="0"/>
          <w:marBottom w:val="150"/>
          <w:divBdr>
            <w:top w:val="none" w:sz="0" w:space="0" w:color="auto"/>
            <w:left w:val="none" w:sz="0" w:space="0" w:color="auto"/>
            <w:bottom w:val="none" w:sz="0" w:space="0" w:color="auto"/>
            <w:right w:val="none" w:sz="0" w:space="0" w:color="auto"/>
          </w:divBdr>
          <w:divsChild>
            <w:div w:id="1987314900">
              <w:marLeft w:val="0"/>
              <w:marRight w:val="0"/>
              <w:marTop w:val="0"/>
              <w:marBottom w:val="300"/>
              <w:divBdr>
                <w:top w:val="single" w:sz="6" w:space="0" w:color="FFFFFF"/>
                <w:left w:val="single" w:sz="6" w:space="0" w:color="FFFFFF"/>
                <w:bottom w:val="single" w:sz="6" w:space="0" w:color="FFFFFF"/>
                <w:right w:val="single" w:sz="6" w:space="0" w:color="FFFFFF"/>
              </w:divBdr>
              <w:divsChild>
                <w:div w:id="199098772">
                  <w:marLeft w:val="0"/>
                  <w:marRight w:val="0"/>
                  <w:marTop w:val="0"/>
                  <w:marBottom w:val="0"/>
                  <w:divBdr>
                    <w:top w:val="none" w:sz="0" w:space="0" w:color="FFFFFF"/>
                    <w:left w:val="none" w:sz="0" w:space="0" w:color="FFFFFF"/>
                    <w:bottom w:val="single" w:sz="6" w:space="0" w:color="FFFFFF"/>
                    <w:right w:val="none" w:sz="0" w:space="0" w:color="FFFFFF"/>
                  </w:divBdr>
                </w:div>
                <w:div w:id="148794925">
                  <w:marLeft w:val="0"/>
                  <w:marRight w:val="0"/>
                  <w:marTop w:val="0"/>
                  <w:marBottom w:val="0"/>
                  <w:divBdr>
                    <w:top w:val="none" w:sz="0" w:space="0" w:color="auto"/>
                    <w:left w:val="none" w:sz="0" w:space="0" w:color="auto"/>
                    <w:bottom w:val="none" w:sz="0" w:space="0" w:color="auto"/>
                    <w:right w:val="none" w:sz="0" w:space="0" w:color="auto"/>
                  </w:divBdr>
                </w:div>
                <w:div w:id="12131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473396">
      <w:bodyDiv w:val="1"/>
      <w:marLeft w:val="0"/>
      <w:marRight w:val="0"/>
      <w:marTop w:val="0"/>
      <w:marBottom w:val="0"/>
      <w:divBdr>
        <w:top w:val="none" w:sz="0" w:space="0" w:color="auto"/>
        <w:left w:val="none" w:sz="0" w:space="0" w:color="auto"/>
        <w:bottom w:val="none" w:sz="0" w:space="0" w:color="auto"/>
        <w:right w:val="none" w:sz="0" w:space="0" w:color="auto"/>
      </w:divBdr>
      <w:divsChild>
        <w:div w:id="1216620351">
          <w:marLeft w:val="0"/>
          <w:marRight w:val="0"/>
          <w:marTop w:val="0"/>
          <w:marBottom w:val="0"/>
          <w:divBdr>
            <w:top w:val="none" w:sz="0" w:space="0" w:color="auto"/>
            <w:left w:val="none" w:sz="0" w:space="0" w:color="auto"/>
            <w:bottom w:val="none" w:sz="0" w:space="0" w:color="auto"/>
            <w:right w:val="none" w:sz="0" w:space="0" w:color="auto"/>
          </w:divBdr>
          <w:divsChild>
            <w:div w:id="1629555971">
              <w:marLeft w:val="0"/>
              <w:marRight w:val="0"/>
              <w:marTop w:val="0"/>
              <w:marBottom w:val="0"/>
              <w:divBdr>
                <w:top w:val="none" w:sz="0" w:space="0" w:color="auto"/>
                <w:left w:val="none" w:sz="0" w:space="0" w:color="auto"/>
                <w:bottom w:val="none" w:sz="0" w:space="0" w:color="auto"/>
                <w:right w:val="none" w:sz="0" w:space="0" w:color="auto"/>
              </w:divBdr>
              <w:divsChild>
                <w:div w:id="63182211">
                  <w:marLeft w:val="0"/>
                  <w:marRight w:val="0"/>
                  <w:marTop w:val="0"/>
                  <w:marBottom w:val="0"/>
                  <w:divBdr>
                    <w:top w:val="none" w:sz="0" w:space="0" w:color="auto"/>
                    <w:left w:val="none" w:sz="0" w:space="0" w:color="auto"/>
                    <w:bottom w:val="none" w:sz="0" w:space="0" w:color="auto"/>
                    <w:right w:val="none" w:sz="0" w:space="0" w:color="auto"/>
                  </w:divBdr>
                  <w:divsChild>
                    <w:div w:id="1756049571">
                      <w:marLeft w:val="0"/>
                      <w:marRight w:val="0"/>
                      <w:marTop w:val="0"/>
                      <w:marBottom w:val="0"/>
                      <w:divBdr>
                        <w:top w:val="none" w:sz="0" w:space="0" w:color="auto"/>
                        <w:left w:val="none" w:sz="0" w:space="0" w:color="auto"/>
                        <w:bottom w:val="none" w:sz="0" w:space="0" w:color="auto"/>
                        <w:right w:val="none" w:sz="0" w:space="0" w:color="auto"/>
                      </w:divBdr>
                      <w:divsChild>
                        <w:div w:id="809321436">
                          <w:marLeft w:val="-225"/>
                          <w:marRight w:val="0"/>
                          <w:marTop w:val="0"/>
                          <w:marBottom w:val="0"/>
                          <w:divBdr>
                            <w:top w:val="none" w:sz="0" w:space="0" w:color="auto"/>
                            <w:left w:val="none" w:sz="0" w:space="0" w:color="auto"/>
                            <w:bottom w:val="none" w:sz="0" w:space="0" w:color="auto"/>
                            <w:right w:val="none" w:sz="0" w:space="0" w:color="auto"/>
                          </w:divBdr>
                          <w:divsChild>
                            <w:div w:id="704330931">
                              <w:marLeft w:val="1500"/>
                              <w:marRight w:val="1500"/>
                              <w:marTop w:val="0"/>
                              <w:marBottom w:val="0"/>
                              <w:divBdr>
                                <w:top w:val="none" w:sz="0" w:space="0" w:color="auto"/>
                                <w:left w:val="none" w:sz="0" w:space="0" w:color="auto"/>
                                <w:bottom w:val="none" w:sz="0" w:space="0" w:color="auto"/>
                                <w:right w:val="none" w:sz="0" w:space="0" w:color="auto"/>
                              </w:divBdr>
                              <w:divsChild>
                                <w:div w:id="959381897">
                                  <w:marLeft w:val="0"/>
                                  <w:marRight w:val="0"/>
                                  <w:marTop w:val="0"/>
                                  <w:marBottom w:val="345"/>
                                  <w:divBdr>
                                    <w:top w:val="none" w:sz="0" w:space="0" w:color="auto"/>
                                    <w:left w:val="none" w:sz="0" w:space="0" w:color="auto"/>
                                    <w:bottom w:val="none" w:sz="0" w:space="0" w:color="auto"/>
                                    <w:right w:val="none" w:sz="0" w:space="0" w:color="auto"/>
                                  </w:divBdr>
                                  <w:divsChild>
                                    <w:div w:id="163513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0248156">
      <w:bodyDiv w:val="1"/>
      <w:marLeft w:val="0"/>
      <w:marRight w:val="0"/>
      <w:marTop w:val="0"/>
      <w:marBottom w:val="0"/>
      <w:divBdr>
        <w:top w:val="none" w:sz="0" w:space="0" w:color="auto"/>
        <w:left w:val="none" w:sz="0" w:space="0" w:color="auto"/>
        <w:bottom w:val="none" w:sz="0" w:space="0" w:color="auto"/>
        <w:right w:val="none" w:sz="0" w:space="0" w:color="auto"/>
      </w:divBdr>
    </w:div>
    <w:div w:id="1110390756">
      <w:bodyDiv w:val="1"/>
      <w:marLeft w:val="0"/>
      <w:marRight w:val="0"/>
      <w:marTop w:val="0"/>
      <w:marBottom w:val="0"/>
      <w:divBdr>
        <w:top w:val="none" w:sz="0" w:space="0" w:color="auto"/>
        <w:left w:val="none" w:sz="0" w:space="0" w:color="auto"/>
        <w:bottom w:val="none" w:sz="0" w:space="0" w:color="auto"/>
        <w:right w:val="none" w:sz="0" w:space="0" w:color="auto"/>
      </w:divBdr>
    </w:div>
    <w:div w:id="1110592727">
      <w:bodyDiv w:val="1"/>
      <w:marLeft w:val="0"/>
      <w:marRight w:val="0"/>
      <w:marTop w:val="0"/>
      <w:marBottom w:val="0"/>
      <w:divBdr>
        <w:top w:val="none" w:sz="0" w:space="0" w:color="auto"/>
        <w:left w:val="none" w:sz="0" w:space="0" w:color="auto"/>
        <w:bottom w:val="none" w:sz="0" w:space="0" w:color="auto"/>
        <w:right w:val="none" w:sz="0" w:space="0" w:color="auto"/>
      </w:divBdr>
    </w:div>
    <w:div w:id="1110704657">
      <w:bodyDiv w:val="1"/>
      <w:marLeft w:val="0"/>
      <w:marRight w:val="0"/>
      <w:marTop w:val="0"/>
      <w:marBottom w:val="0"/>
      <w:divBdr>
        <w:top w:val="none" w:sz="0" w:space="0" w:color="auto"/>
        <w:left w:val="none" w:sz="0" w:space="0" w:color="auto"/>
        <w:bottom w:val="none" w:sz="0" w:space="0" w:color="auto"/>
        <w:right w:val="none" w:sz="0" w:space="0" w:color="auto"/>
      </w:divBdr>
      <w:divsChild>
        <w:div w:id="622225080">
          <w:marLeft w:val="0"/>
          <w:marRight w:val="0"/>
          <w:marTop w:val="0"/>
          <w:marBottom w:val="0"/>
          <w:divBdr>
            <w:top w:val="none" w:sz="0" w:space="0" w:color="auto"/>
            <w:left w:val="none" w:sz="0" w:space="0" w:color="auto"/>
            <w:bottom w:val="none" w:sz="0" w:space="0" w:color="auto"/>
            <w:right w:val="none" w:sz="0" w:space="0" w:color="auto"/>
          </w:divBdr>
        </w:div>
      </w:divsChild>
    </w:div>
    <w:div w:id="1110854783">
      <w:bodyDiv w:val="1"/>
      <w:marLeft w:val="0"/>
      <w:marRight w:val="0"/>
      <w:marTop w:val="0"/>
      <w:marBottom w:val="0"/>
      <w:divBdr>
        <w:top w:val="none" w:sz="0" w:space="0" w:color="auto"/>
        <w:left w:val="none" w:sz="0" w:space="0" w:color="auto"/>
        <w:bottom w:val="none" w:sz="0" w:space="0" w:color="auto"/>
        <w:right w:val="none" w:sz="0" w:space="0" w:color="auto"/>
      </w:divBdr>
      <w:divsChild>
        <w:div w:id="242032027">
          <w:marLeft w:val="0"/>
          <w:marRight w:val="0"/>
          <w:marTop w:val="0"/>
          <w:marBottom w:val="0"/>
          <w:divBdr>
            <w:top w:val="none" w:sz="0" w:space="0" w:color="auto"/>
            <w:left w:val="none" w:sz="0" w:space="0" w:color="auto"/>
            <w:bottom w:val="none" w:sz="0" w:space="0" w:color="auto"/>
            <w:right w:val="none" w:sz="0" w:space="0" w:color="auto"/>
          </w:divBdr>
        </w:div>
      </w:divsChild>
    </w:div>
    <w:div w:id="1111316567">
      <w:bodyDiv w:val="1"/>
      <w:marLeft w:val="0"/>
      <w:marRight w:val="0"/>
      <w:marTop w:val="0"/>
      <w:marBottom w:val="0"/>
      <w:divBdr>
        <w:top w:val="none" w:sz="0" w:space="0" w:color="auto"/>
        <w:left w:val="none" w:sz="0" w:space="0" w:color="auto"/>
        <w:bottom w:val="none" w:sz="0" w:space="0" w:color="auto"/>
        <w:right w:val="none" w:sz="0" w:space="0" w:color="auto"/>
      </w:divBdr>
      <w:divsChild>
        <w:div w:id="294289303">
          <w:marLeft w:val="0"/>
          <w:marRight w:val="0"/>
          <w:marTop w:val="0"/>
          <w:marBottom w:val="150"/>
          <w:divBdr>
            <w:top w:val="none" w:sz="0" w:space="0" w:color="auto"/>
            <w:left w:val="none" w:sz="0" w:space="0" w:color="auto"/>
            <w:bottom w:val="none" w:sz="0" w:space="0" w:color="auto"/>
            <w:right w:val="none" w:sz="0" w:space="0" w:color="auto"/>
          </w:divBdr>
          <w:divsChild>
            <w:div w:id="953102023">
              <w:marLeft w:val="0"/>
              <w:marRight w:val="0"/>
              <w:marTop w:val="0"/>
              <w:marBottom w:val="300"/>
              <w:divBdr>
                <w:top w:val="single" w:sz="6" w:space="0" w:color="FFFFFF"/>
                <w:left w:val="single" w:sz="6" w:space="0" w:color="FFFFFF"/>
                <w:bottom w:val="single" w:sz="6" w:space="0" w:color="FFFFFF"/>
                <w:right w:val="single" w:sz="6" w:space="0" w:color="FFFFFF"/>
              </w:divBdr>
              <w:divsChild>
                <w:div w:id="1519270238">
                  <w:marLeft w:val="0"/>
                  <w:marRight w:val="0"/>
                  <w:marTop w:val="0"/>
                  <w:marBottom w:val="0"/>
                  <w:divBdr>
                    <w:top w:val="none" w:sz="0" w:space="0" w:color="auto"/>
                    <w:left w:val="none" w:sz="0" w:space="0" w:color="auto"/>
                    <w:bottom w:val="none" w:sz="0" w:space="0" w:color="auto"/>
                    <w:right w:val="none" w:sz="0" w:space="0" w:color="auto"/>
                  </w:divBdr>
                </w:div>
                <w:div w:id="124776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5244">
          <w:marLeft w:val="0"/>
          <w:marRight w:val="0"/>
          <w:marTop w:val="0"/>
          <w:marBottom w:val="150"/>
          <w:divBdr>
            <w:top w:val="none" w:sz="0" w:space="0" w:color="auto"/>
            <w:left w:val="none" w:sz="0" w:space="0" w:color="auto"/>
            <w:bottom w:val="none" w:sz="0" w:space="0" w:color="auto"/>
            <w:right w:val="none" w:sz="0" w:space="0" w:color="auto"/>
          </w:divBdr>
          <w:divsChild>
            <w:div w:id="935790779">
              <w:marLeft w:val="0"/>
              <w:marRight w:val="0"/>
              <w:marTop w:val="0"/>
              <w:marBottom w:val="300"/>
              <w:divBdr>
                <w:top w:val="single" w:sz="6" w:space="0" w:color="FFFFFF"/>
                <w:left w:val="single" w:sz="6" w:space="0" w:color="FFFFFF"/>
                <w:bottom w:val="single" w:sz="6" w:space="0" w:color="FFFFFF"/>
                <w:right w:val="single" w:sz="6" w:space="0" w:color="FFFFFF"/>
              </w:divBdr>
              <w:divsChild>
                <w:div w:id="24795085">
                  <w:marLeft w:val="0"/>
                  <w:marRight w:val="0"/>
                  <w:marTop w:val="0"/>
                  <w:marBottom w:val="0"/>
                  <w:divBdr>
                    <w:top w:val="none" w:sz="0" w:space="0" w:color="FFFFFF"/>
                    <w:left w:val="none" w:sz="0" w:space="0" w:color="FFFFFF"/>
                    <w:bottom w:val="single" w:sz="6" w:space="0" w:color="FFFFFF"/>
                    <w:right w:val="none" w:sz="0" w:space="0" w:color="FFFFFF"/>
                  </w:divBdr>
                </w:div>
                <w:div w:id="1773865820">
                  <w:marLeft w:val="0"/>
                  <w:marRight w:val="0"/>
                  <w:marTop w:val="0"/>
                  <w:marBottom w:val="0"/>
                  <w:divBdr>
                    <w:top w:val="none" w:sz="0" w:space="0" w:color="auto"/>
                    <w:left w:val="none" w:sz="0" w:space="0" w:color="auto"/>
                    <w:bottom w:val="none" w:sz="0" w:space="0" w:color="auto"/>
                    <w:right w:val="none" w:sz="0" w:space="0" w:color="auto"/>
                  </w:divBdr>
                </w:div>
                <w:div w:id="181170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784417">
          <w:marLeft w:val="0"/>
          <w:marRight w:val="0"/>
          <w:marTop w:val="0"/>
          <w:marBottom w:val="150"/>
          <w:divBdr>
            <w:top w:val="none" w:sz="0" w:space="0" w:color="auto"/>
            <w:left w:val="none" w:sz="0" w:space="0" w:color="auto"/>
            <w:bottom w:val="none" w:sz="0" w:space="0" w:color="auto"/>
            <w:right w:val="none" w:sz="0" w:space="0" w:color="auto"/>
          </w:divBdr>
          <w:divsChild>
            <w:div w:id="1446387856">
              <w:marLeft w:val="0"/>
              <w:marRight w:val="0"/>
              <w:marTop w:val="0"/>
              <w:marBottom w:val="300"/>
              <w:divBdr>
                <w:top w:val="single" w:sz="6" w:space="0" w:color="FFFFFF"/>
                <w:left w:val="single" w:sz="6" w:space="0" w:color="FFFFFF"/>
                <w:bottom w:val="single" w:sz="6" w:space="0" w:color="FFFFFF"/>
                <w:right w:val="single" w:sz="6" w:space="0" w:color="FFFFFF"/>
              </w:divBdr>
              <w:divsChild>
                <w:div w:id="1744645110">
                  <w:marLeft w:val="0"/>
                  <w:marRight w:val="0"/>
                  <w:marTop w:val="0"/>
                  <w:marBottom w:val="0"/>
                  <w:divBdr>
                    <w:top w:val="none" w:sz="0" w:space="0" w:color="FFFFFF"/>
                    <w:left w:val="none" w:sz="0" w:space="0" w:color="FFFFFF"/>
                    <w:bottom w:val="single" w:sz="6" w:space="0" w:color="FFFFFF"/>
                    <w:right w:val="none" w:sz="0" w:space="0" w:color="FFFFFF"/>
                  </w:divBdr>
                </w:div>
                <w:div w:id="228880840">
                  <w:marLeft w:val="0"/>
                  <w:marRight w:val="0"/>
                  <w:marTop w:val="0"/>
                  <w:marBottom w:val="0"/>
                  <w:divBdr>
                    <w:top w:val="none" w:sz="0" w:space="0" w:color="auto"/>
                    <w:left w:val="none" w:sz="0" w:space="0" w:color="auto"/>
                    <w:bottom w:val="none" w:sz="0" w:space="0" w:color="auto"/>
                    <w:right w:val="none" w:sz="0" w:space="0" w:color="auto"/>
                  </w:divBdr>
                </w:div>
                <w:div w:id="112246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424389">
          <w:marLeft w:val="0"/>
          <w:marRight w:val="0"/>
          <w:marTop w:val="0"/>
          <w:marBottom w:val="150"/>
          <w:divBdr>
            <w:top w:val="none" w:sz="0" w:space="0" w:color="auto"/>
            <w:left w:val="none" w:sz="0" w:space="0" w:color="auto"/>
            <w:bottom w:val="none" w:sz="0" w:space="0" w:color="auto"/>
            <w:right w:val="none" w:sz="0" w:space="0" w:color="auto"/>
          </w:divBdr>
          <w:divsChild>
            <w:div w:id="13771169">
              <w:marLeft w:val="0"/>
              <w:marRight w:val="0"/>
              <w:marTop w:val="0"/>
              <w:marBottom w:val="300"/>
              <w:divBdr>
                <w:top w:val="single" w:sz="6" w:space="0" w:color="FFFFFF"/>
                <w:left w:val="single" w:sz="6" w:space="0" w:color="FFFFFF"/>
                <w:bottom w:val="single" w:sz="6" w:space="0" w:color="FFFFFF"/>
                <w:right w:val="single" w:sz="6" w:space="0" w:color="FFFFFF"/>
              </w:divBdr>
              <w:divsChild>
                <w:div w:id="1741364428">
                  <w:marLeft w:val="0"/>
                  <w:marRight w:val="0"/>
                  <w:marTop w:val="0"/>
                  <w:marBottom w:val="0"/>
                  <w:divBdr>
                    <w:top w:val="none" w:sz="0" w:space="0" w:color="FFFFFF"/>
                    <w:left w:val="none" w:sz="0" w:space="0" w:color="FFFFFF"/>
                    <w:bottom w:val="single" w:sz="6" w:space="0" w:color="FFFFFF"/>
                    <w:right w:val="none" w:sz="0" w:space="0" w:color="FFFFFF"/>
                  </w:divBdr>
                </w:div>
                <w:div w:id="1295017938">
                  <w:marLeft w:val="0"/>
                  <w:marRight w:val="0"/>
                  <w:marTop w:val="0"/>
                  <w:marBottom w:val="0"/>
                  <w:divBdr>
                    <w:top w:val="none" w:sz="0" w:space="0" w:color="auto"/>
                    <w:left w:val="none" w:sz="0" w:space="0" w:color="auto"/>
                    <w:bottom w:val="none" w:sz="0" w:space="0" w:color="auto"/>
                    <w:right w:val="none" w:sz="0" w:space="0" w:color="auto"/>
                  </w:divBdr>
                </w:div>
                <w:div w:id="1023288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363017">
          <w:marLeft w:val="0"/>
          <w:marRight w:val="0"/>
          <w:marTop w:val="0"/>
          <w:marBottom w:val="150"/>
          <w:divBdr>
            <w:top w:val="none" w:sz="0" w:space="0" w:color="auto"/>
            <w:left w:val="none" w:sz="0" w:space="0" w:color="auto"/>
            <w:bottom w:val="none" w:sz="0" w:space="0" w:color="auto"/>
            <w:right w:val="none" w:sz="0" w:space="0" w:color="auto"/>
          </w:divBdr>
          <w:divsChild>
            <w:div w:id="1922374649">
              <w:marLeft w:val="0"/>
              <w:marRight w:val="0"/>
              <w:marTop w:val="0"/>
              <w:marBottom w:val="300"/>
              <w:divBdr>
                <w:top w:val="single" w:sz="6" w:space="0" w:color="FFFFFF"/>
                <w:left w:val="single" w:sz="6" w:space="0" w:color="FFFFFF"/>
                <w:bottom w:val="single" w:sz="6" w:space="0" w:color="FFFFFF"/>
                <w:right w:val="single" w:sz="6" w:space="0" w:color="FFFFFF"/>
              </w:divBdr>
              <w:divsChild>
                <w:div w:id="1634093744">
                  <w:marLeft w:val="0"/>
                  <w:marRight w:val="0"/>
                  <w:marTop w:val="0"/>
                  <w:marBottom w:val="0"/>
                  <w:divBdr>
                    <w:top w:val="none" w:sz="0" w:space="0" w:color="FFFFFF"/>
                    <w:left w:val="none" w:sz="0" w:space="0" w:color="FFFFFF"/>
                    <w:bottom w:val="single" w:sz="6" w:space="0" w:color="FFFFFF"/>
                    <w:right w:val="none" w:sz="0" w:space="0" w:color="FFFFFF"/>
                  </w:divBdr>
                </w:div>
                <w:div w:id="1292132792">
                  <w:marLeft w:val="0"/>
                  <w:marRight w:val="0"/>
                  <w:marTop w:val="0"/>
                  <w:marBottom w:val="0"/>
                  <w:divBdr>
                    <w:top w:val="none" w:sz="0" w:space="0" w:color="auto"/>
                    <w:left w:val="none" w:sz="0" w:space="0" w:color="auto"/>
                    <w:bottom w:val="none" w:sz="0" w:space="0" w:color="auto"/>
                    <w:right w:val="none" w:sz="0" w:space="0" w:color="auto"/>
                  </w:divBdr>
                </w:div>
                <w:div w:id="2899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548991">
      <w:bodyDiv w:val="1"/>
      <w:marLeft w:val="0"/>
      <w:marRight w:val="0"/>
      <w:marTop w:val="0"/>
      <w:marBottom w:val="0"/>
      <w:divBdr>
        <w:top w:val="none" w:sz="0" w:space="0" w:color="auto"/>
        <w:left w:val="none" w:sz="0" w:space="0" w:color="auto"/>
        <w:bottom w:val="none" w:sz="0" w:space="0" w:color="auto"/>
        <w:right w:val="none" w:sz="0" w:space="0" w:color="auto"/>
      </w:divBdr>
    </w:div>
    <w:div w:id="1112894851">
      <w:bodyDiv w:val="1"/>
      <w:marLeft w:val="0"/>
      <w:marRight w:val="0"/>
      <w:marTop w:val="0"/>
      <w:marBottom w:val="0"/>
      <w:divBdr>
        <w:top w:val="none" w:sz="0" w:space="0" w:color="auto"/>
        <w:left w:val="none" w:sz="0" w:space="0" w:color="auto"/>
        <w:bottom w:val="none" w:sz="0" w:space="0" w:color="auto"/>
        <w:right w:val="none" w:sz="0" w:space="0" w:color="auto"/>
      </w:divBdr>
      <w:divsChild>
        <w:div w:id="1473715370">
          <w:marLeft w:val="0"/>
          <w:marRight w:val="0"/>
          <w:marTop w:val="0"/>
          <w:marBottom w:val="0"/>
          <w:divBdr>
            <w:top w:val="none" w:sz="0" w:space="0" w:color="auto"/>
            <w:left w:val="none" w:sz="0" w:space="0" w:color="auto"/>
            <w:bottom w:val="none" w:sz="0" w:space="0" w:color="auto"/>
            <w:right w:val="none" w:sz="0" w:space="0" w:color="auto"/>
          </w:divBdr>
        </w:div>
      </w:divsChild>
    </w:div>
    <w:div w:id="1113086480">
      <w:bodyDiv w:val="1"/>
      <w:marLeft w:val="0"/>
      <w:marRight w:val="0"/>
      <w:marTop w:val="0"/>
      <w:marBottom w:val="0"/>
      <w:divBdr>
        <w:top w:val="none" w:sz="0" w:space="0" w:color="auto"/>
        <w:left w:val="none" w:sz="0" w:space="0" w:color="auto"/>
        <w:bottom w:val="none" w:sz="0" w:space="0" w:color="auto"/>
        <w:right w:val="none" w:sz="0" w:space="0" w:color="auto"/>
      </w:divBdr>
      <w:divsChild>
        <w:div w:id="39323190">
          <w:marLeft w:val="0"/>
          <w:marRight w:val="0"/>
          <w:marTop w:val="0"/>
          <w:marBottom w:val="0"/>
          <w:divBdr>
            <w:top w:val="none" w:sz="0" w:space="0" w:color="auto"/>
            <w:left w:val="none" w:sz="0" w:space="0" w:color="auto"/>
            <w:bottom w:val="none" w:sz="0" w:space="0" w:color="auto"/>
            <w:right w:val="none" w:sz="0" w:space="0" w:color="auto"/>
          </w:divBdr>
        </w:div>
      </w:divsChild>
    </w:div>
    <w:div w:id="1113091054">
      <w:bodyDiv w:val="1"/>
      <w:marLeft w:val="0"/>
      <w:marRight w:val="0"/>
      <w:marTop w:val="0"/>
      <w:marBottom w:val="0"/>
      <w:divBdr>
        <w:top w:val="none" w:sz="0" w:space="0" w:color="auto"/>
        <w:left w:val="none" w:sz="0" w:space="0" w:color="auto"/>
        <w:bottom w:val="none" w:sz="0" w:space="0" w:color="auto"/>
        <w:right w:val="none" w:sz="0" w:space="0" w:color="auto"/>
      </w:divBdr>
      <w:divsChild>
        <w:div w:id="1358580776">
          <w:marLeft w:val="0"/>
          <w:marRight w:val="0"/>
          <w:marTop w:val="0"/>
          <w:marBottom w:val="0"/>
          <w:divBdr>
            <w:top w:val="none" w:sz="0" w:space="0" w:color="auto"/>
            <w:left w:val="none" w:sz="0" w:space="0" w:color="auto"/>
            <w:bottom w:val="none" w:sz="0" w:space="0" w:color="auto"/>
            <w:right w:val="none" w:sz="0" w:space="0" w:color="auto"/>
          </w:divBdr>
        </w:div>
      </w:divsChild>
    </w:div>
    <w:div w:id="1114011812">
      <w:bodyDiv w:val="1"/>
      <w:marLeft w:val="0"/>
      <w:marRight w:val="0"/>
      <w:marTop w:val="0"/>
      <w:marBottom w:val="0"/>
      <w:divBdr>
        <w:top w:val="none" w:sz="0" w:space="0" w:color="auto"/>
        <w:left w:val="none" w:sz="0" w:space="0" w:color="auto"/>
        <w:bottom w:val="none" w:sz="0" w:space="0" w:color="auto"/>
        <w:right w:val="none" w:sz="0" w:space="0" w:color="auto"/>
      </w:divBdr>
      <w:divsChild>
        <w:div w:id="2065980651">
          <w:marLeft w:val="0"/>
          <w:marRight w:val="0"/>
          <w:marTop w:val="0"/>
          <w:marBottom w:val="0"/>
          <w:divBdr>
            <w:top w:val="none" w:sz="0" w:space="0" w:color="auto"/>
            <w:left w:val="none" w:sz="0" w:space="0" w:color="auto"/>
            <w:bottom w:val="none" w:sz="0" w:space="0" w:color="auto"/>
            <w:right w:val="none" w:sz="0" w:space="0" w:color="auto"/>
          </w:divBdr>
        </w:div>
      </w:divsChild>
    </w:div>
    <w:div w:id="1114135164">
      <w:bodyDiv w:val="1"/>
      <w:marLeft w:val="0"/>
      <w:marRight w:val="0"/>
      <w:marTop w:val="0"/>
      <w:marBottom w:val="0"/>
      <w:divBdr>
        <w:top w:val="none" w:sz="0" w:space="0" w:color="auto"/>
        <w:left w:val="none" w:sz="0" w:space="0" w:color="auto"/>
        <w:bottom w:val="none" w:sz="0" w:space="0" w:color="auto"/>
        <w:right w:val="none" w:sz="0" w:space="0" w:color="auto"/>
      </w:divBdr>
      <w:divsChild>
        <w:div w:id="1719164276">
          <w:marLeft w:val="0"/>
          <w:marRight w:val="0"/>
          <w:marTop w:val="0"/>
          <w:marBottom w:val="150"/>
          <w:divBdr>
            <w:top w:val="none" w:sz="0" w:space="0" w:color="auto"/>
            <w:left w:val="none" w:sz="0" w:space="0" w:color="auto"/>
            <w:bottom w:val="none" w:sz="0" w:space="0" w:color="auto"/>
            <w:right w:val="none" w:sz="0" w:space="0" w:color="auto"/>
          </w:divBdr>
          <w:divsChild>
            <w:div w:id="357044231">
              <w:marLeft w:val="0"/>
              <w:marRight w:val="0"/>
              <w:marTop w:val="0"/>
              <w:marBottom w:val="300"/>
              <w:divBdr>
                <w:top w:val="single" w:sz="6" w:space="0" w:color="FFFFFF"/>
                <w:left w:val="single" w:sz="6" w:space="0" w:color="FFFFFF"/>
                <w:bottom w:val="single" w:sz="6" w:space="0" w:color="FFFFFF"/>
                <w:right w:val="single" w:sz="6" w:space="0" w:color="FFFFFF"/>
              </w:divBdr>
              <w:divsChild>
                <w:div w:id="582253649">
                  <w:marLeft w:val="0"/>
                  <w:marRight w:val="0"/>
                  <w:marTop w:val="0"/>
                  <w:marBottom w:val="0"/>
                  <w:divBdr>
                    <w:top w:val="none" w:sz="0" w:space="0" w:color="auto"/>
                    <w:left w:val="none" w:sz="0" w:space="0" w:color="auto"/>
                    <w:bottom w:val="none" w:sz="0" w:space="0" w:color="auto"/>
                    <w:right w:val="none" w:sz="0" w:space="0" w:color="auto"/>
                  </w:divBdr>
                </w:div>
                <w:div w:id="72182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630353">
          <w:marLeft w:val="0"/>
          <w:marRight w:val="0"/>
          <w:marTop w:val="0"/>
          <w:marBottom w:val="150"/>
          <w:divBdr>
            <w:top w:val="none" w:sz="0" w:space="0" w:color="auto"/>
            <w:left w:val="none" w:sz="0" w:space="0" w:color="auto"/>
            <w:bottom w:val="none" w:sz="0" w:space="0" w:color="auto"/>
            <w:right w:val="none" w:sz="0" w:space="0" w:color="auto"/>
          </w:divBdr>
          <w:divsChild>
            <w:div w:id="690571341">
              <w:marLeft w:val="0"/>
              <w:marRight w:val="0"/>
              <w:marTop w:val="0"/>
              <w:marBottom w:val="300"/>
              <w:divBdr>
                <w:top w:val="single" w:sz="6" w:space="0" w:color="FFFFFF"/>
                <w:left w:val="single" w:sz="6" w:space="0" w:color="FFFFFF"/>
                <w:bottom w:val="single" w:sz="6" w:space="0" w:color="FFFFFF"/>
                <w:right w:val="single" w:sz="6" w:space="0" w:color="FFFFFF"/>
              </w:divBdr>
              <w:divsChild>
                <w:div w:id="1625115080">
                  <w:marLeft w:val="0"/>
                  <w:marRight w:val="0"/>
                  <w:marTop w:val="0"/>
                  <w:marBottom w:val="0"/>
                  <w:divBdr>
                    <w:top w:val="none" w:sz="0" w:space="0" w:color="FFFFFF"/>
                    <w:left w:val="none" w:sz="0" w:space="0" w:color="FFFFFF"/>
                    <w:bottom w:val="single" w:sz="6" w:space="0" w:color="FFFFFF"/>
                    <w:right w:val="none" w:sz="0" w:space="0" w:color="FFFFFF"/>
                  </w:divBdr>
                </w:div>
                <w:div w:id="390230618">
                  <w:marLeft w:val="0"/>
                  <w:marRight w:val="0"/>
                  <w:marTop w:val="0"/>
                  <w:marBottom w:val="0"/>
                  <w:divBdr>
                    <w:top w:val="none" w:sz="0" w:space="0" w:color="auto"/>
                    <w:left w:val="none" w:sz="0" w:space="0" w:color="auto"/>
                    <w:bottom w:val="none" w:sz="0" w:space="0" w:color="auto"/>
                    <w:right w:val="none" w:sz="0" w:space="0" w:color="auto"/>
                  </w:divBdr>
                </w:div>
                <w:div w:id="129382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048556">
          <w:marLeft w:val="0"/>
          <w:marRight w:val="0"/>
          <w:marTop w:val="0"/>
          <w:marBottom w:val="150"/>
          <w:divBdr>
            <w:top w:val="none" w:sz="0" w:space="0" w:color="auto"/>
            <w:left w:val="none" w:sz="0" w:space="0" w:color="auto"/>
            <w:bottom w:val="none" w:sz="0" w:space="0" w:color="auto"/>
            <w:right w:val="none" w:sz="0" w:space="0" w:color="auto"/>
          </w:divBdr>
          <w:divsChild>
            <w:div w:id="346104050">
              <w:marLeft w:val="0"/>
              <w:marRight w:val="0"/>
              <w:marTop w:val="0"/>
              <w:marBottom w:val="300"/>
              <w:divBdr>
                <w:top w:val="single" w:sz="6" w:space="0" w:color="FFFFFF"/>
                <w:left w:val="single" w:sz="6" w:space="0" w:color="FFFFFF"/>
                <w:bottom w:val="single" w:sz="6" w:space="0" w:color="FFFFFF"/>
                <w:right w:val="single" w:sz="6" w:space="0" w:color="FFFFFF"/>
              </w:divBdr>
              <w:divsChild>
                <w:div w:id="481890310">
                  <w:marLeft w:val="0"/>
                  <w:marRight w:val="0"/>
                  <w:marTop w:val="0"/>
                  <w:marBottom w:val="0"/>
                  <w:divBdr>
                    <w:top w:val="none" w:sz="0" w:space="0" w:color="FFFFFF"/>
                    <w:left w:val="none" w:sz="0" w:space="0" w:color="FFFFFF"/>
                    <w:bottom w:val="single" w:sz="6" w:space="0" w:color="FFFFFF"/>
                    <w:right w:val="none" w:sz="0" w:space="0" w:color="FFFFFF"/>
                  </w:divBdr>
                </w:div>
                <w:div w:id="945235827">
                  <w:marLeft w:val="0"/>
                  <w:marRight w:val="0"/>
                  <w:marTop w:val="0"/>
                  <w:marBottom w:val="0"/>
                  <w:divBdr>
                    <w:top w:val="none" w:sz="0" w:space="0" w:color="auto"/>
                    <w:left w:val="none" w:sz="0" w:space="0" w:color="auto"/>
                    <w:bottom w:val="none" w:sz="0" w:space="0" w:color="auto"/>
                    <w:right w:val="none" w:sz="0" w:space="0" w:color="auto"/>
                  </w:divBdr>
                </w:div>
                <w:div w:id="99117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341149">
          <w:marLeft w:val="0"/>
          <w:marRight w:val="0"/>
          <w:marTop w:val="0"/>
          <w:marBottom w:val="150"/>
          <w:divBdr>
            <w:top w:val="none" w:sz="0" w:space="0" w:color="auto"/>
            <w:left w:val="none" w:sz="0" w:space="0" w:color="auto"/>
            <w:bottom w:val="none" w:sz="0" w:space="0" w:color="auto"/>
            <w:right w:val="none" w:sz="0" w:space="0" w:color="auto"/>
          </w:divBdr>
          <w:divsChild>
            <w:div w:id="1537739065">
              <w:marLeft w:val="0"/>
              <w:marRight w:val="0"/>
              <w:marTop w:val="0"/>
              <w:marBottom w:val="300"/>
              <w:divBdr>
                <w:top w:val="single" w:sz="6" w:space="0" w:color="FFFFFF"/>
                <w:left w:val="single" w:sz="6" w:space="0" w:color="FFFFFF"/>
                <w:bottom w:val="single" w:sz="6" w:space="0" w:color="FFFFFF"/>
                <w:right w:val="single" w:sz="6" w:space="0" w:color="FFFFFF"/>
              </w:divBdr>
              <w:divsChild>
                <w:div w:id="817260521">
                  <w:marLeft w:val="0"/>
                  <w:marRight w:val="0"/>
                  <w:marTop w:val="0"/>
                  <w:marBottom w:val="0"/>
                  <w:divBdr>
                    <w:top w:val="none" w:sz="0" w:space="0" w:color="FFFFFF"/>
                    <w:left w:val="none" w:sz="0" w:space="0" w:color="FFFFFF"/>
                    <w:bottom w:val="single" w:sz="6" w:space="0" w:color="FFFFFF"/>
                    <w:right w:val="none" w:sz="0" w:space="0" w:color="FFFFFF"/>
                  </w:divBdr>
                </w:div>
                <w:div w:id="1906337850">
                  <w:marLeft w:val="0"/>
                  <w:marRight w:val="0"/>
                  <w:marTop w:val="0"/>
                  <w:marBottom w:val="0"/>
                  <w:divBdr>
                    <w:top w:val="none" w:sz="0" w:space="0" w:color="auto"/>
                    <w:left w:val="none" w:sz="0" w:space="0" w:color="auto"/>
                    <w:bottom w:val="none" w:sz="0" w:space="0" w:color="auto"/>
                    <w:right w:val="none" w:sz="0" w:space="0" w:color="auto"/>
                  </w:divBdr>
                </w:div>
                <w:div w:id="68957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89577">
          <w:marLeft w:val="0"/>
          <w:marRight w:val="0"/>
          <w:marTop w:val="0"/>
          <w:marBottom w:val="150"/>
          <w:divBdr>
            <w:top w:val="none" w:sz="0" w:space="0" w:color="auto"/>
            <w:left w:val="none" w:sz="0" w:space="0" w:color="auto"/>
            <w:bottom w:val="none" w:sz="0" w:space="0" w:color="auto"/>
            <w:right w:val="none" w:sz="0" w:space="0" w:color="auto"/>
          </w:divBdr>
          <w:divsChild>
            <w:div w:id="1129854890">
              <w:marLeft w:val="0"/>
              <w:marRight w:val="0"/>
              <w:marTop w:val="0"/>
              <w:marBottom w:val="300"/>
              <w:divBdr>
                <w:top w:val="single" w:sz="6" w:space="0" w:color="FFFFFF"/>
                <w:left w:val="single" w:sz="6" w:space="0" w:color="FFFFFF"/>
                <w:bottom w:val="single" w:sz="6" w:space="0" w:color="FFFFFF"/>
                <w:right w:val="single" w:sz="6" w:space="0" w:color="FFFFFF"/>
              </w:divBdr>
              <w:divsChild>
                <w:div w:id="1013721936">
                  <w:marLeft w:val="0"/>
                  <w:marRight w:val="0"/>
                  <w:marTop w:val="0"/>
                  <w:marBottom w:val="0"/>
                  <w:divBdr>
                    <w:top w:val="none" w:sz="0" w:space="0" w:color="FFFFFF"/>
                    <w:left w:val="none" w:sz="0" w:space="0" w:color="FFFFFF"/>
                    <w:bottom w:val="single" w:sz="6" w:space="0" w:color="FFFFFF"/>
                    <w:right w:val="none" w:sz="0" w:space="0" w:color="FFFFFF"/>
                  </w:divBdr>
                </w:div>
                <w:div w:id="979964347">
                  <w:marLeft w:val="0"/>
                  <w:marRight w:val="0"/>
                  <w:marTop w:val="0"/>
                  <w:marBottom w:val="0"/>
                  <w:divBdr>
                    <w:top w:val="none" w:sz="0" w:space="0" w:color="auto"/>
                    <w:left w:val="none" w:sz="0" w:space="0" w:color="auto"/>
                    <w:bottom w:val="none" w:sz="0" w:space="0" w:color="auto"/>
                    <w:right w:val="none" w:sz="0" w:space="0" w:color="auto"/>
                  </w:divBdr>
                </w:div>
                <w:div w:id="1546747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253590">
      <w:bodyDiv w:val="1"/>
      <w:marLeft w:val="0"/>
      <w:marRight w:val="0"/>
      <w:marTop w:val="0"/>
      <w:marBottom w:val="0"/>
      <w:divBdr>
        <w:top w:val="none" w:sz="0" w:space="0" w:color="auto"/>
        <w:left w:val="none" w:sz="0" w:space="0" w:color="auto"/>
        <w:bottom w:val="none" w:sz="0" w:space="0" w:color="auto"/>
        <w:right w:val="none" w:sz="0" w:space="0" w:color="auto"/>
      </w:divBdr>
    </w:div>
    <w:div w:id="1114637061">
      <w:bodyDiv w:val="1"/>
      <w:marLeft w:val="0"/>
      <w:marRight w:val="0"/>
      <w:marTop w:val="0"/>
      <w:marBottom w:val="0"/>
      <w:divBdr>
        <w:top w:val="none" w:sz="0" w:space="0" w:color="auto"/>
        <w:left w:val="none" w:sz="0" w:space="0" w:color="auto"/>
        <w:bottom w:val="none" w:sz="0" w:space="0" w:color="auto"/>
        <w:right w:val="none" w:sz="0" w:space="0" w:color="auto"/>
      </w:divBdr>
    </w:div>
    <w:div w:id="1114637640">
      <w:bodyDiv w:val="1"/>
      <w:marLeft w:val="0"/>
      <w:marRight w:val="0"/>
      <w:marTop w:val="0"/>
      <w:marBottom w:val="0"/>
      <w:divBdr>
        <w:top w:val="none" w:sz="0" w:space="0" w:color="auto"/>
        <w:left w:val="none" w:sz="0" w:space="0" w:color="auto"/>
        <w:bottom w:val="none" w:sz="0" w:space="0" w:color="auto"/>
        <w:right w:val="none" w:sz="0" w:space="0" w:color="auto"/>
      </w:divBdr>
    </w:div>
    <w:div w:id="1115759262">
      <w:bodyDiv w:val="1"/>
      <w:marLeft w:val="0"/>
      <w:marRight w:val="0"/>
      <w:marTop w:val="0"/>
      <w:marBottom w:val="0"/>
      <w:divBdr>
        <w:top w:val="none" w:sz="0" w:space="0" w:color="auto"/>
        <w:left w:val="none" w:sz="0" w:space="0" w:color="auto"/>
        <w:bottom w:val="none" w:sz="0" w:space="0" w:color="auto"/>
        <w:right w:val="none" w:sz="0" w:space="0" w:color="auto"/>
      </w:divBdr>
      <w:divsChild>
        <w:div w:id="1023215431">
          <w:marLeft w:val="0"/>
          <w:marRight w:val="0"/>
          <w:marTop w:val="0"/>
          <w:marBottom w:val="0"/>
          <w:divBdr>
            <w:top w:val="none" w:sz="0" w:space="0" w:color="auto"/>
            <w:left w:val="none" w:sz="0" w:space="0" w:color="auto"/>
            <w:bottom w:val="none" w:sz="0" w:space="0" w:color="auto"/>
            <w:right w:val="none" w:sz="0" w:space="0" w:color="auto"/>
          </w:divBdr>
          <w:divsChild>
            <w:div w:id="1694912826">
              <w:marLeft w:val="0"/>
              <w:marRight w:val="0"/>
              <w:marTop w:val="0"/>
              <w:marBottom w:val="0"/>
              <w:divBdr>
                <w:top w:val="none" w:sz="0" w:space="0" w:color="auto"/>
                <w:left w:val="none" w:sz="0" w:space="0" w:color="auto"/>
                <w:bottom w:val="none" w:sz="0" w:space="0" w:color="auto"/>
                <w:right w:val="none" w:sz="0" w:space="0" w:color="auto"/>
              </w:divBdr>
              <w:divsChild>
                <w:div w:id="219368476">
                  <w:marLeft w:val="0"/>
                  <w:marRight w:val="0"/>
                  <w:marTop w:val="0"/>
                  <w:marBottom w:val="0"/>
                  <w:divBdr>
                    <w:top w:val="none" w:sz="0" w:space="0" w:color="auto"/>
                    <w:left w:val="none" w:sz="0" w:space="0" w:color="auto"/>
                    <w:bottom w:val="none" w:sz="0" w:space="0" w:color="auto"/>
                    <w:right w:val="none" w:sz="0" w:space="0" w:color="auto"/>
                  </w:divBdr>
                  <w:divsChild>
                    <w:div w:id="1002897708">
                      <w:marLeft w:val="0"/>
                      <w:marRight w:val="0"/>
                      <w:marTop w:val="0"/>
                      <w:marBottom w:val="0"/>
                      <w:divBdr>
                        <w:top w:val="none" w:sz="0" w:space="0" w:color="auto"/>
                        <w:left w:val="none" w:sz="0" w:space="0" w:color="auto"/>
                        <w:bottom w:val="none" w:sz="0" w:space="0" w:color="auto"/>
                        <w:right w:val="none" w:sz="0" w:space="0" w:color="auto"/>
                      </w:divBdr>
                      <w:divsChild>
                        <w:div w:id="1075936797">
                          <w:marLeft w:val="0"/>
                          <w:marRight w:val="0"/>
                          <w:marTop w:val="0"/>
                          <w:marBottom w:val="0"/>
                          <w:divBdr>
                            <w:top w:val="none" w:sz="0" w:space="0" w:color="auto"/>
                            <w:left w:val="none" w:sz="0" w:space="0" w:color="auto"/>
                            <w:bottom w:val="none" w:sz="0" w:space="0" w:color="auto"/>
                            <w:right w:val="none" w:sz="0" w:space="0" w:color="auto"/>
                          </w:divBdr>
                          <w:divsChild>
                            <w:div w:id="1786777986">
                              <w:marLeft w:val="0"/>
                              <w:marRight w:val="0"/>
                              <w:marTop w:val="0"/>
                              <w:marBottom w:val="0"/>
                              <w:divBdr>
                                <w:top w:val="none" w:sz="0" w:space="0" w:color="auto"/>
                                <w:left w:val="none" w:sz="0" w:space="0" w:color="auto"/>
                                <w:bottom w:val="none" w:sz="0" w:space="0" w:color="auto"/>
                                <w:right w:val="none" w:sz="0" w:space="0" w:color="auto"/>
                              </w:divBdr>
                              <w:divsChild>
                                <w:div w:id="1354258397">
                                  <w:marLeft w:val="0"/>
                                  <w:marRight w:val="0"/>
                                  <w:marTop w:val="0"/>
                                  <w:marBottom w:val="0"/>
                                  <w:divBdr>
                                    <w:top w:val="none" w:sz="0" w:space="0" w:color="auto"/>
                                    <w:left w:val="none" w:sz="0" w:space="0" w:color="auto"/>
                                    <w:bottom w:val="none" w:sz="0" w:space="0" w:color="auto"/>
                                    <w:right w:val="none" w:sz="0" w:space="0" w:color="auto"/>
                                  </w:divBdr>
                                  <w:divsChild>
                                    <w:div w:id="2052261914">
                                      <w:marLeft w:val="60"/>
                                      <w:marRight w:val="0"/>
                                      <w:marTop w:val="0"/>
                                      <w:marBottom w:val="0"/>
                                      <w:divBdr>
                                        <w:top w:val="none" w:sz="0" w:space="0" w:color="auto"/>
                                        <w:left w:val="none" w:sz="0" w:space="0" w:color="auto"/>
                                        <w:bottom w:val="none" w:sz="0" w:space="0" w:color="auto"/>
                                        <w:right w:val="none" w:sz="0" w:space="0" w:color="auto"/>
                                      </w:divBdr>
                                      <w:divsChild>
                                        <w:div w:id="261958362">
                                          <w:marLeft w:val="0"/>
                                          <w:marRight w:val="0"/>
                                          <w:marTop w:val="0"/>
                                          <w:marBottom w:val="0"/>
                                          <w:divBdr>
                                            <w:top w:val="none" w:sz="0" w:space="0" w:color="auto"/>
                                            <w:left w:val="none" w:sz="0" w:space="0" w:color="auto"/>
                                            <w:bottom w:val="none" w:sz="0" w:space="0" w:color="auto"/>
                                            <w:right w:val="none" w:sz="0" w:space="0" w:color="auto"/>
                                          </w:divBdr>
                                          <w:divsChild>
                                            <w:div w:id="2093042720">
                                              <w:marLeft w:val="0"/>
                                              <w:marRight w:val="0"/>
                                              <w:marTop w:val="0"/>
                                              <w:marBottom w:val="120"/>
                                              <w:divBdr>
                                                <w:top w:val="single" w:sz="6" w:space="0" w:color="F5F5F5"/>
                                                <w:left w:val="single" w:sz="6" w:space="0" w:color="F5F5F5"/>
                                                <w:bottom w:val="single" w:sz="6" w:space="0" w:color="F5F5F5"/>
                                                <w:right w:val="single" w:sz="6" w:space="0" w:color="F5F5F5"/>
                                              </w:divBdr>
                                              <w:divsChild>
                                                <w:div w:id="421881167">
                                                  <w:marLeft w:val="0"/>
                                                  <w:marRight w:val="0"/>
                                                  <w:marTop w:val="0"/>
                                                  <w:marBottom w:val="0"/>
                                                  <w:divBdr>
                                                    <w:top w:val="none" w:sz="0" w:space="0" w:color="auto"/>
                                                    <w:left w:val="none" w:sz="0" w:space="0" w:color="auto"/>
                                                    <w:bottom w:val="none" w:sz="0" w:space="0" w:color="auto"/>
                                                    <w:right w:val="none" w:sz="0" w:space="0" w:color="auto"/>
                                                  </w:divBdr>
                                                  <w:divsChild>
                                                    <w:div w:id="437717280">
                                                      <w:marLeft w:val="0"/>
                                                      <w:marRight w:val="0"/>
                                                      <w:marTop w:val="0"/>
                                                      <w:marBottom w:val="0"/>
                                                      <w:divBdr>
                                                        <w:top w:val="none" w:sz="0" w:space="0" w:color="auto"/>
                                                        <w:left w:val="none" w:sz="0" w:space="0" w:color="auto"/>
                                                        <w:bottom w:val="none" w:sz="0" w:space="0" w:color="auto"/>
                                                        <w:right w:val="none" w:sz="0" w:space="0" w:color="auto"/>
                                                      </w:divBdr>
                                                    </w:div>
                                                  </w:divsChild>
                                                </w:div>
                                                <w:div w:id="1112284978">
                                                  <w:marLeft w:val="0"/>
                                                  <w:marRight w:val="0"/>
                                                  <w:marTop w:val="0"/>
                                                  <w:marBottom w:val="0"/>
                                                  <w:divBdr>
                                                    <w:top w:val="none" w:sz="0" w:space="0" w:color="auto"/>
                                                    <w:left w:val="none" w:sz="0" w:space="0" w:color="auto"/>
                                                    <w:bottom w:val="none" w:sz="0" w:space="0" w:color="auto"/>
                                                    <w:right w:val="none" w:sz="0" w:space="0" w:color="auto"/>
                                                  </w:divBdr>
                                                  <w:divsChild>
                                                    <w:div w:id="689650487">
                                                      <w:marLeft w:val="0"/>
                                                      <w:marRight w:val="0"/>
                                                      <w:marTop w:val="0"/>
                                                      <w:marBottom w:val="0"/>
                                                      <w:divBdr>
                                                        <w:top w:val="none" w:sz="0" w:space="0" w:color="auto"/>
                                                        <w:left w:val="none" w:sz="0" w:space="0" w:color="auto"/>
                                                        <w:bottom w:val="none" w:sz="0" w:space="0" w:color="auto"/>
                                                        <w:right w:val="none" w:sz="0" w:space="0" w:color="auto"/>
                                                      </w:divBdr>
                                                    </w:div>
                                                  </w:divsChild>
                                                </w:div>
                                                <w:div w:id="512191375">
                                                  <w:marLeft w:val="0"/>
                                                  <w:marRight w:val="0"/>
                                                  <w:marTop w:val="0"/>
                                                  <w:marBottom w:val="0"/>
                                                  <w:divBdr>
                                                    <w:top w:val="none" w:sz="0" w:space="0" w:color="auto"/>
                                                    <w:left w:val="none" w:sz="0" w:space="0" w:color="auto"/>
                                                    <w:bottom w:val="none" w:sz="0" w:space="0" w:color="auto"/>
                                                    <w:right w:val="none" w:sz="0" w:space="0" w:color="auto"/>
                                                  </w:divBdr>
                                                  <w:divsChild>
                                                    <w:div w:id="481429192">
                                                      <w:marLeft w:val="0"/>
                                                      <w:marRight w:val="0"/>
                                                      <w:marTop w:val="0"/>
                                                      <w:marBottom w:val="0"/>
                                                      <w:divBdr>
                                                        <w:top w:val="none" w:sz="0" w:space="0" w:color="auto"/>
                                                        <w:left w:val="none" w:sz="0" w:space="0" w:color="auto"/>
                                                        <w:bottom w:val="none" w:sz="0" w:space="0" w:color="auto"/>
                                                        <w:right w:val="none" w:sz="0" w:space="0" w:color="auto"/>
                                                      </w:divBdr>
                                                      <w:divsChild>
                                                        <w:div w:id="163729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15825358">
      <w:bodyDiv w:val="1"/>
      <w:marLeft w:val="0"/>
      <w:marRight w:val="0"/>
      <w:marTop w:val="0"/>
      <w:marBottom w:val="0"/>
      <w:divBdr>
        <w:top w:val="none" w:sz="0" w:space="0" w:color="auto"/>
        <w:left w:val="none" w:sz="0" w:space="0" w:color="auto"/>
        <w:bottom w:val="none" w:sz="0" w:space="0" w:color="auto"/>
        <w:right w:val="none" w:sz="0" w:space="0" w:color="auto"/>
      </w:divBdr>
      <w:divsChild>
        <w:div w:id="1966425184">
          <w:marLeft w:val="0"/>
          <w:marRight w:val="0"/>
          <w:marTop w:val="0"/>
          <w:marBottom w:val="0"/>
          <w:divBdr>
            <w:top w:val="none" w:sz="0" w:space="0" w:color="auto"/>
            <w:left w:val="none" w:sz="0" w:space="0" w:color="auto"/>
            <w:bottom w:val="none" w:sz="0" w:space="0" w:color="auto"/>
            <w:right w:val="none" w:sz="0" w:space="0" w:color="auto"/>
          </w:divBdr>
        </w:div>
      </w:divsChild>
    </w:div>
    <w:div w:id="1116755110">
      <w:bodyDiv w:val="1"/>
      <w:marLeft w:val="0"/>
      <w:marRight w:val="0"/>
      <w:marTop w:val="0"/>
      <w:marBottom w:val="0"/>
      <w:divBdr>
        <w:top w:val="none" w:sz="0" w:space="0" w:color="auto"/>
        <w:left w:val="none" w:sz="0" w:space="0" w:color="auto"/>
        <w:bottom w:val="none" w:sz="0" w:space="0" w:color="auto"/>
        <w:right w:val="none" w:sz="0" w:space="0" w:color="auto"/>
      </w:divBdr>
    </w:div>
    <w:div w:id="1117144979">
      <w:bodyDiv w:val="1"/>
      <w:marLeft w:val="0"/>
      <w:marRight w:val="0"/>
      <w:marTop w:val="0"/>
      <w:marBottom w:val="0"/>
      <w:divBdr>
        <w:top w:val="none" w:sz="0" w:space="0" w:color="auto"/>
        <w:left w:val="none" w:sz="0" w:space="0" w:color="auto"/>
        <w:bottom w:val="none" w:sz="0" w:space="0" w:color="auto"/>
        <w:right w:val="none" w:sz="0" w:space="0" w:color="auto"/>
      </w:divBdr>
    </w:div>
    <w:div w:id="1117258378">
      <w:bodyDiv w:val="1"/>
      <w:marLeft w:val="0"/>
      <w:marRight w:val="0"/>
      <w:marTop w:val="0"/>
      <w:marBottom w:val="0"/>
      <w:divBdr>
        <w:top w:val="none" w:sz="0" w:space="0" w:color="auto"/>
        <w:left w:val="none" w:sz="0" w:space="0" w:color="auto"/>
        <w:bottom w:val="none" w:sz="0" w:space="0" w:color="auto"/>
        <w:right w:val="none" w:sz="0" w:space="0" w:color="auto"/>
      </w:divBdr>
    </w:div>
    <w:div w:id="1119569131">
      <w:bodyDiv w:val="1"/>
      <w:marLeft w:val="0"/>
      <w:marRight w:val="0"/>
      <w:marTop w:val="0"/>
      <w:marBottom w:val="0"/>
      <w:divBdr>
        <w:top w:val="none" w:sz="0" w:space="0" w:color="auto"/>
        <w:left w:val="none" w:sz="0" w:space="0" w:color="auto"/>
        <w:bottom w:val="none" w:sz="0" w:space="0" w:color="auto"/>
        <w:right w:val="none" w:sz="0" w:space="0" w:color="auto"/>
      </w:divBdr>
      <w:divsChild>
        <w:div w:id="713118450">
          <w:marLeft w:val="0"/>
          <w:marRight w:val="0"/>
          <w:marTop w:val="0"/>
          <w:marBottom w:val="150"/>
          <w:divBdr>
            <w:top w:val="none" w:sz="0" w:space="0" w:color="auto"/>
            <w:left w:val="none" w:sz="0" w:space="0" w:color="auto"/>
            <w:bottom w:val="none" w:sz="0" w:space="0" w:color="auto"/>
            <w:right w:val="none" w:sz="0" w:space="0" w:color="auto"/>
          </w:divBdr>
          <w:divsChild>
            <w:div w:id="882792322">
              <w:marLeft w:val="0"/>
              <w:marRight w:val="0"/>
              <w:marTop w:val="0"/>
              <w:marBottom w:val="300"/>
              <w:divBdr>
                <w:top w:val="single" w:sz="6" w:space="0" w:color="FFFFFF"/>
                <w:left w:val="single" w:sz="6" w:space="0" w:color="FFFFFF"/>
                <w:bottom w:val="single" w:sz="6" w:space="0" w:color="FFFFFF"/>
                <w:right w:val="single" w:sz="6" w:space="0" w:color="FFFFFF"/>
              </w:divBdr>
              <w:divsChild>
                <w:div w:id="43022463">
                  <w:marLeft w:val="0"/>
                  <w:marRight w:val="0"/>
                  <w:marTop w:val="0"/>
                  <w:marBottom w:val="0"/>
                  <w:divBdr>
                    <w:top w:val="none" w:sz="0" w:space="0" w:color="auto"/>
                    <w:left w:val="none" w:sz="0" w:space="0" w:color="auto"/>
                    <w:bottom w:val="none" w:sz="0" w:space="0" w:color="auto"/>
                    <w:right w:val="none" w:sz="0" w:space="0" w:color="auto"/>
                  </w:divBdr>
                </w:div>
                <w:div w:id="161297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028562">
          <w:marLeft w:val="0"/>
          <w:marRight w:val="0"/>
          <w:marTop w:val="0"/>
          <w:marBottom w:val="150"/>
          <w:divBdr>
            <w:top w:val="none" w:sz="0" w:space="0" w:color="auto"/>
            <w:left w:val="none" w:sz="0" w:space="0" w:color="auto"/>
            <w:bottom w:val="none" w:sz="0" w:space="0" w:color="auto"/>
            <w:right w:val="none" w:sz="0" w:space="0" w:color="auto"/>
          </w:divBdr>
          <w:divsChild>
            <w:div w:id="982270517">
              <w:marLeft w:val="0"/>
              <w:marRight w:val="0"/>
              <w:marTop w:val="0"/>
              <w:marBottom w:val="300"/>
              <w:divBdr>
                <w:top w:val="single" w:sz="6" w:space="0" w:color="FFFFFF"/>
                <w:left w:val="single" w:sz="6" w:space="0" w:color="FFFFFF"/>
                <w:bottom w:val="single" w:sz="6" w:space="0" w:color="FFFFFF"/>
                <w:right w:val="single" w:sz="6" w:space="0" w:color="FFFFFF"/>
              </w:divBdr>
              <w:divsChild>
                <w:div w:id="528102823">
                  <w:marLeft w:val="0"/>
                  <w:marRight w:val="0"/>
                  <w:marTop w:val="0"/>
                  <w:marBottom w:val="0"/>
                  <w:divBdr>
                    <w:top w:val="none" w:sz="0" w:space="0" w:color="FFFFFF"/>
                    <w:left w:val="none" w:sz="0" w:space="0" w:color="FFFFFF"/>
                    <w:bottom w:val="single" w:sz="6" w:space="0" w:color="FFFFFF"/>
                    <w:right w:val="none" w:sz="0" w:space="0" w:color="FFFFFF"/>
                  </w:divBdr>
                </w:div>
                <w:div w:id="1571228716">
                  <w:marLeft w:val="0"/>
                  <w:marRight w:val="0"/>
                  <w:marTop w:val="0"/>
                  <w:marBottom w:val="0"/>
                  <w:divBdr>
                    <w:top w:val="none" w:sz="0" w:space="0" w:color="auto"/>
                    <w:left w:val="none" w:sz="0" w:space="0" w:color="auto"/>
                    <w:bottom w:val="none" w:sz="0" w:space="0" w:color="auto"/>
                    <w:right w:val="none" w:sz="0" w:space="0" w:color="auto"/>
                  </w:divBdr>
                </w:div>
                <w:div w:id="214211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891874">
          <w:marLeft w:val="0"/>
          <w:marRight w:val="0"/>
          <w:marTop w:val="0"/>
          <w:marBottom w:val="150"/>
          <w:divBdr>
            <w:top w:val="none" w:sz="0" w:space="0" w:color="auto"/>
            <w:left w:val="none" w:sz="0" w:space="0" w:color="auto"/>
            <w:bottom w:val="none" w:sz="0" w:space="0" w:color="auto"/>
            <w:right w:val="none" w:sz="0" w:space="0" w:color="auto"/>
          </w:divBdr>
          <w:divsChild>
            <w:div w:id="570231950">
              <w:marLeft w:val="0"/>
              <w:marRight w:val="0"/>
              <w:marTop w:val="0"/>
              <w:marBottom w:val="300"/>
              <w:divBdr>
                <w:top w:val="single" w:sz="6" w:space="0" w:color="FFFFFF"/>
                <w:left w:val="single" w:sz="6" w:space="0" w:color="FFFFFF"/>
                <w:bottom w:val="single" w:sz="6" w:space="0" w:color="FFFFFF"/>
                <w:right w:val="single" w:sz="6" w:space="0" w:color="FFFFFF"/>
              </w:divBdr>
              <w:divsChild>
                <w:div w:id="670378630">
                  <w:marLeft w:val="0"/>
                  <w:marRight w:val="0"/>
                  <w:marTop w:val="0"/>
                  <w:marBottom w:val="0"/>
                  <w:divBdr>
                    <w:top w:val="none" w:sz="0" w:space="0" w:color="FFFFFF"/>
                    <w:left w:val="none" w:sz="0" w:space="0" w:color="FFFFFF"/>
                    <w:bottom w:val="single" w:sz="6" w:space="0" w:color="FFFFFF"/>
                    <w:right w:val="none" w:sz="0" w:space="0" w:color="FFFFFF"/>
                  </w:divBdr>
                </w:div>
                <w:div w:id="1686176294">
                  <w:marLeft w:val="0"/>
                  <w:marRight w:val="0"/>
                  <w:marTop w:val="0"/>
                  <w:marBottom w:val="0"/>
                  <w:divBdr>
                    <w:top w:val="none" w:sz="0" w:space="0" w:color="auto"/>
                    <w:left w:val="none" w:sz="0" w:space="0" w:color="auto"/>
                    <w:bottom w:val="none" w:sz="0" w:space="0" w:color="auto"/>
                    <w:right w:val="none" w:sz="0" w:space="0" w:color="auto"/>
                  </w:divBdr>
                </w:div>
                <w:div w:id="210580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364025">
          <w:marLeft w:val="0"/>
          <w:marRight w:val="0"/>
          <w:marTop w:val="0"/>
          <w:marBottom w:val="150"/>
          <w:divBdr>
            <w:top w:val="none" w:sz="0" w:space="0" w:color="auto"/>
            <w:left w:val="none" w:sz="0" w:space="0" w:color="auto"/>
            <w:bottom w:val="none" w:sz="0" w:space="0" w:color="auto"/>
            <w:right w:val="none" w:sz="0" w:space="0" w:color="auto"/>
          </w:divBdr>
          <w:divsChild>
            <w:div w:id="1540508395">
              <w:marLeft w:val="0"/>
              <w:marRight w:val="0"/>
              <w:marTop w:val="0"/>
              <w:marBottom w:val="300"/>
              <w:divBdr>
                <w:top w:val="single" w:sz="6" w:space="0" w:color="FFFFFF"/>
                <w:left w:val="single" w:sz="6" w:space="0" w:color="FFFFFF"/>
                <w:bottom w:val="single" w:sz="6" w:space="0" w:color="FFFFFF"/>
                <w:right w:val="single" w:sz="6" w:space="0" w:color="FFFFFF"/>
              </w:divBdr>
              <w:divsChild>
                <w:div w:id="200216077">
                  <w:marLeft w:val="0"/>
                  <w:marRight w:val="0"/>
                  <w:marTop w:val="0"/>
                  <w:marBottom w:val="0"/>
                  <w:divBdr>
                    <w:top w:val="none" w:sz="0" w:space="0" w:color="FFFFFF"/>
                    <w:left w:val="none" w:sz="0" w:space="0" w:color="FFFFFF"/>
                    <w:bottom w:val="single" w:sz="6" w:space="0" w:color="FFFFFF"/>
                    <w:right w:val="none" w:sz="0" w:space="0" w:color="FFFFFF"/>
                  </w:divBdr>
                </w:div>
                <w:div w:id="369494410">
                  <w:marLeft w:val="0"/>
                  <w:marRight w:val="0"/>
                  <w:marTop w:val="0"/>
                  <w:marBottom w:val="0"/>
                  <w:divBdr>
                    <w:top w:val="none" w:sz="0" w:space="0" w:color="auto"/>
                    <w:left w:val="none" w:sz="0" w:space="0" w:color="auto"/>
                    <w:bottom w:val="none" w:sz="0" w:space="0" w:color="auto"/>
                    <w:right w:val="none" w:sz="0" w:space="0" w:color="auto"/>
                  </w:divBdr>
                </w:div>
                <w:div w:id="92179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720436">
          <w:marLeft w:val="0"/>
          <w:marRight w:val="0"/>
          <w:marTop w:val="0"/>
          <w:marBottom w:val="150"/>
          <w:divBdr>
            <w:top w:val="none" w:sz="0" w:space="0" w:color="auto"/>
            <w:left w:val="none" w:sz="0" w:space="0" w:color="auto"/>
            <w:bottom w:val="none" w:sz="0" w:space="0" w:color="auto"/>
            <w:right w:val="none" w:sz="0" w:space="0" w:color="auto"/>
          </w:divBdr>
          <w:divsChild>
            <w:div w:id="1507092600">
              <w:marLeft w:val="0"/>
              <w:marRight w:val="0"/>
              <w:marTop w:val="0"/>
              <w:marBottom w:val="300"/>
              <w:divBdr>
                <w:top w:val="single" w:sz="6" w:space="0" w:color="FFFFFF"/>
                <w:left w:val="single" w:sz="6" w:space="0" w:color="FFFFFF"/>
                <w:bottom w:val="single" w:sz="6" w:space="0" w:color="FFFFFF"/>
                <w:right w:val="single" w:sz="6" w:space="0" w:color="FFFFFF"/>
              </w:divBdr>
              <w:divsChild>
                <w:div w:id="1352489250">
                  <w:marLeft w:val="0"/>
                  <w:marRight w:val="0"/>
                  <w:marTop w:val="0"/>
                  <w:marBottom w:val="0"/>
                  <w:divBdr>
                    <w:top w:val="none" w:sz="0" w:space="0" w:color="FFFFFF"/>
                    <w:left w:val="none" w:sz="0" w:space="0" w:color="FFFFFF"/>
                    <w:bottom w:val="single" w:sz="6" w:space="0" w:color="FFFFFF"/>
                    <w:right w:val="none" w:sz="0" w:space="0" w:color="FFFFFF"/>
                  </w:divBdr>
                </w:div>
                <w:div w:id="229390910">
                  <w:marLeft w:val="0"/>
                  <w:marRight w:val="0"/>
                  <w:marTop w:val="0"/>
                  <w:marBottom w:val="0"/>
                  <w:divBdr>
                    <w:top w:val="none" w:sz="0" w:space="0" w:color="auto"/>
                    <w:left w:val="none" w:sz="0" w:space="0" w:color="auto"/>
                    <w:bottom w:val="none" w:sz="0" w:space="0" w:color="auto"/>
                    <w:right w:val="none" w:sz="0" w:space="0" w:color="auto"/>
                  </w:divBdr>
                </w:div>
                <w:div w:id="161775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834220">
      <w:bodyDiv w:val="1"/>
      <w:marLeft w:val="0"/>
      <w:marRight w:val="0"/>
      <w:marTop w:val="0"/>
      <w:marBottom w:val="0"/>
      <w:divBdr>
        <w:top w:val="none" w:sz="0" w:space="0" w:color="auto"/>
        <w:left w:val="none" w:sz="0" w:space="0" w:color="auto"/>
        <w:bottom w:val="none" w:sz="0" w:space="0" w:color="auto"/>
        <w:right w:val="none" w:sz="0" w:space="0" w:color="auto"/>
      </w:divBdr>
      <w:divsChild>
        <w:div w:id="1198393096">
          <w:marLeft w:val="0"/>
          <w:marRight w:val="0"/>
          <w:marTop w:val="0"/>
          <w:marBottom w:val="0"/>
          <w:divBdr>
            <w:top w:val="none" w:sz="0" w:space="0" w:color="auto"/>
            <w:left w:val="none" w:sz="0" w:space="0" w:color="auto"/>
            <w:bottom w:val="none" w:sz="0" w:space="0" w:color="auto"/>
            <w:right w:val="none" w:sz="0" w:space="0" w:color="auto"/>
          </w:divBdr>
          <w:divsChild>
            <w:div w:id="6178699">
              <w:marLeft w:val="0"/>
              <w:marRight w:val="0"/>
              <w:marTop w:val="0"/>
              <w:marBottom w:val="0"/>
              <w:divBdr>
                <w:top w:val="none" w:sz="0" w:space="0" w:color="auto"/>
                <w:left w:val="none" w:sz="0" w:space="0" w:color="auto"/>
                <w:bottom w:val="none" w:sz="0" w:space="0" w:color="auto"/>
                <w:right w:val="none" w:sz="0" w:space="0" w:color="auto"/>
              </w:divBdr>
              <w:divsChild>
                <w:div w:id="904534017">
                  <w:marLeft w:val="0"/>
                  <w:marRight w:val="0"/>
                  <w:marTop w:val="0"/>
                  <w:marBottom w:val="0"/>
                  <w:divBdr>
                    <w:top w:val="none" w:sz="0" w:space="0" w:color="auto"/>
                    <w:left w:val="none" w:sz="0" w:space="0" w:color="auto"/>
                    <w:bottom w:val="none" w:sz="0" w:space="0" w:color="auto"/>
                    <w:right w:val="none" w:sz="0" w:space="0" w:color="auto"/>
                  </w:divBdr>
                  <w:divsChild>
                    <w:div w:id="2059473599">
                      <w:marLeft w:val="0"/>
                      <w:marRight w:val="0"/>
                      <w:marTop w:val="0"/>
                      <w:marBottom w:val="0"/>
                      <w:divBdr>
                        <w:top w:val="none" w:sz="0" w:space="0" w:color="auto"/>
                        <w:left w:val="none" w:sz="0" w:space="0" w:color="auto"/>
                        <w:bottom w:val="none" w:sz="0" w:space="0" w:color="auto"/>
                        <w:right w:val="none" w:sz="0" w:space="0" w:color="auto"/>
                      </w:divBdr>
                      <w:divsChild>
                        <w:div w:id="862743146">
                          <w:marLeft w:val="0"/>
                          <w:marRight w:val="0"/>
                          <w:marTop w:val="0"/>
                          <w:marBottom w:val="0"/>
                          <w:divBdr>
                            <w:top w:val="none" w:sz="0" w:space="0" w:color="auto"/>
                            <w:left w:val="none" w:sz="0" w:space="0" w:color="auto"/>
                            <w:bottom w:val="none" w:sz="0" w:space="0" w:color="auto"/>
                            <w:right w:val="none" w:sz="0" w:space="0" w:color="auto"/>
                          </w:divBdr>
                          <w:divsChild>
                            <w:div w:id="169835900">
                              <w:marLeft w:val="0"/>
                              <w:marRight w:val="0"/>
                              <w:marTop w:val="0"/>
                              <w:marBottom w:val="0"/>
                              <w:divBdr>
                                <w:top w:val="none" w:sz="0" w:space="0" w:color="auto"/>
                                <w:left w:val="none" w:sz="0" w:space="0" w:color="auto"/>
                                <w:bottom w:val="none" w:sz="0" w:space="0" w:color="auto"/>
                                <w:right w:val="none" w:sz="0" w:space="0" w:color="auto"/>
                              </w:divBdr>
                              <w:divsChild>
                                <w:div w:id="10644541">
                                  <w:marLeft w:val="0"/>
                                  <w:marRight w:val="0"/>
                                  <w:marTop w:val="0"/>
                                  <w:marBottom w:val="0"/>
                                  <w:divBdr>
                                    <w:top w:val="none" w:sz="0" w:space="0" w:color="auto"/>
                                    <w:left w:val="none" w:sz="0" w:space="0" w:color="auto"/>
                                    <w:bottom w:val="none" w:sz="0" w:space="0" w:color="auto"/>
                                    <w:right w:val="none" w:sz="0" w:space="0" w:color="auto"/>
                                  </w:divBdr>
                                  <w:divsChild>
                                    <w:div w:id="707729029">
                                      <w:marLeft w:val="43"/>
                                      <w:marRight w:val="0"/>
                                      <w:marTop w:val="0"/>
                                      <w:marBottom w:val="0"/>
                                      <w:divBdr>
                                        <w:top w:val="none" w:sz="0" w:space="0" w:color="auto"/>
                                        <w:left w:val="none" w:sz="0" w:space="0" w:color="auto"/>
                                        <w:bottom w:val="none" w:sz="0" w:space="0" w:color="auto"/>
                                        <w:right w:val="none" w:sz="0" w:space="0" w:color="auto"/>
                                      </w:divBdr>
                                      <w:divsChild>
                                        <w:div w:id="256210032">
                                          <w:marLeft w:val="0"/>
                                          <w:marRight w:val="0"/>
                                          <w:marTop w:val="0"/>
                                          <w:marBottom w:val="0"/>
                                          <w:divBdr>
                                            <w:top w:val="none" w:sz="0" w:space="0" w:color="auto"/>
                                            <w:left w:val="none" w:sz="0" w:space="0" w:color="auto"/>
                                            <w:bottom w:val="none" w:sz="0" w:space="0" w:color="auto"/>
                                            <w:right w:val="none" w:sz="0" w:space="0" w:color="auto"/>
                                          </w:divBdr>
                                          <w:divsChild>
                                            <w:div w:id="1548446785">
                                              <w:marLeft w:val="0"/>
                                              <w:marRight w:val="0"/>
                                              <w:marTop w:val="0"/>
                                              <w:marBottom w:val="86"/>
                                              <w:divBdr>
                                                <w:top w:val="single" w:sz="4" w:space="0" w:color="F5F5F5"/>
                                                <w:left w:val="single" w:sz="4" w:space="0" w:color="F5F5F5"/>
                                                <w:bottom w:val="single" w:sz="4" w:space="0" w:color="F5F5F5"/>
                                                <w:right w:val="single" w:sz="4" w:space="0" w:color="F5F5F5"/>
                                              </w:divBdr>
                                              <w:divsChild>
                                                <w:div w:id="695235861">
                                                  <w:marLeft w:val="0"/>
                                                  <w:marRight w:val="0"/>
                                                  <w:marTop w:val="0"/>
                                                  <w:marBottom w:val="0"/>
                                                  <w:divBdr>
                                                    <w:top w:val="none" w:sz="0" w:space="0" w:color="auto"/>
                                                    <w:left w:val="none" w:sz="0" w:space="0" w:color="auto"/>
                                                    <w:bottom w:val="none" w:sz="0" w:space="0" w:color="auto"/>
                                                    <w:right w:val="none" w:sz="0" w:space="0" w:color="auto"/>
                                                  </w:divBdr>
                                                  <w:divsChild>
                                                    <w:div w:id="2002923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19910222">
      <w:bodyDiv w:val="1"/>
      <w:marLeft w:val="0"/>
      <w:marRight w:val="0"/>
      <w:marTop w:val="0"/>
      <w:marBottom w:val="0"/>
      <w:divBdr>
        <w:top w:val="none" w:sz="0" w:space="0" w:color="auto"/>
        <w:left w:val="none" w:sz="0" w:space="0" w:color="auto"/>
        <w:bottom w:val="none" w:sz="0" w:space="0" w:color="auto"/>
        <w:right w:val="none" w:sz="0" w:space="0" w:color="auto"/>
      </w:divBdr>
      <w:divsChild>
        <w:div w:id="1235435069">
          <w:marLeft w:val="0"/>
          <w:marRight w:val="0"/>
          <w:marTop w:val="0"/>
          <w:marBottom w:val="0"/>
          <w:divBdr>
            <w:top w:val="none" w:sz="0" w:space="0" w:color="auto"/>
            <w:left w:val="none" w:sz="0" w:space="0" w:color="auto"/>
            <w:bottom w:val="none" w:sz="0" w:space="0" w:color="auto"/>
            <w:right w:val="none" w:sz="0" w:space="0" w:color="auto"/>
          </w:divBdr>
          <w:divsChild>
            <w:div w:id="1597320580">
              <w:marLeft w:val="0"/>
              <w:marRight w:val="0"/>
              <w:marTop w:val="0"/>
              <w:marBottom w:val="0"/>
              <w:divBdr>
                <w:top w:val="none" w:sz="0" w:space="0" w:color="auto"/>
                <w:left w:val="none" w:sz="0" w:space="0" w:color="auto"/>
                <w:bottom w:val="none" w:sz="0" w:space="0" w:color="auto"/>
                <w:right w:val="none" w:sz="0" w:space="0" w:color="auto"/>
              </w:divBdr>
              <w:divsChild>
                <w:div w:id="487133004">
                  <w:marLeft w:val="0"/>
                  <w:marRight w:val="0"/>
                  <w:marTop w:val="0"/>
                  <w:marBottom w:val="0"/>
                  <w:divBdr>
                    <w:top w:val="none" w:sz="0" w:space="0" w:color="auto"/>
                    <w:left w:val="none" w:sz="0" w:space="0" w:color="auto"/>
                    <w:bottom w:val="none" w:sz="0" w:space="0" w:color="auto"/>
                    <w:right w:val="none" w:sz="0" w:space="0" w:color="auto"/>
                  </w:divBdr>
                  <w:divsChild>
                    <w:div w:id="803082839">
                      <w:marLeft w:val="0"/>
                      <w:marRight w:val="0"/>
                      <w:marTop w:val="0"/>
                      <w:marBottom w:val="0"/>
                      <w:divBdr>
                        <w:top w:val="none" w:sz="0" w:space="0" w:color="auto"/>
                        <w:left w:val="none" w:sz="0" w:space="0" w:color="auto"/>
                        <w:bottom w:val="none" w:sz="0" w:space="0" w:color="auto"/>
                        <w:right w:val="none" w:sz="0" w:space="0" w:color="auto"/>
                      </w:divBdr>
                      <w:divsChild>
                        <w:div w:id="2013071018">
                          <w:marLeft w:val="0"/>
                          <w:marRight w:val="0"/>
                          <w:marTop w:val="0"/>
                          <w:marBottom w:val="0"/>
                          <w:divBdr>
                            <w:top w:val="none" w:sz="0" w:space="0" w:color="auto"/>
                            <w:left w:val="none" w:sz="0" w:space="0" w:color="auto"/>
                            <w:bottom w:val="none" w:sz="0" w:space="0" w:color="auto"/>
                            <w:right w:val="none" w:sz="0" w:space="0" w:color="auto"/>
                          </w:divBdr>
                          <w:divsChild>
                            <w:div w:id="867186531">
                              <w:marLeft w:val="0"/>
                              <w:marRight w:val="0"/>
                              <w:marTop w:val="0"/>
                              <w:marBottom w:val="0"/>
                              <w:divBdr>
                                <w:top w:val="none" w:sz="0" w:space="0" w:color="auto"/>
                                <w:left w:val="none" w:sz="0" w:space="0" w:color="auto"/>
                                <w:bottom w:val="none" w:sz="0" w:space="0" w:color="auto"/>
                                <w:right w:val="none" w:sz="0" w:space="0" w:color="auto"/>
                              </w:divBdr>
                              <w:divsChild>
                                <w:div w:id="1116290807">
                                  <w:marLeft w:val="0"/>
                                  <w:marRight w:val="0"/>
                                  <w:marTop w:val="0"/>
                                  <w:marBottom w:val="0"/>
                                  <w:divBdr>
                                    <w:top w:val="none" w:sz="0" w:space="0" w:color="auto"/>
                                    <w:left w:val="none" w:sz="0" w:space="0" w:color="auto"/>
                                    <w:bottom w:val="none" w:sz="0" w:space="0" w:color="auto"/>
                                    <w:right w:val="none" w:sz="0" w:space="0" w:color="auto"/>
                                  </w:divBdr>
                                  <w:divsChild>
                                    <w:div w:id="244919311">
                                      <w:marLeft w:val="0"/>
                                      <w:marRight w:val="0"/>
                                      <w:marTop w:val="0"/>
                                      <w:marBottom w:val="0"/>
                                      <w:divBdr>
                                        <w:top w:val="none" w:sz="0" w:space="0" w:color="auto"/>
                                        <w:left w:val="none" w:sz="0" w:space="0" w:color="auto"/>
                                        <w:bottom w:val="none" w:sz="0" w:space="0" w:color="auto"/>
                                        <w:right w:val="none" w:sz="0" w:space="0" w:color="auto"/>
                                      </w:divBdr>
                                      <w:divsChild>
                                        <w:div w:id="2111193019">
                                          <w:marLeft w:val="0"/>
                                          <w:marRight w:val="0"/>
                                          <w:marTop w:val="0"/>
                                          <w:marBottom w:val="0"/>
                                          <w:divBdr>
                                            <w:top w:val="none" w:sz="0" w:space="0" w:color="auto"/>
                                            <w:left w:val="none" w:sz="0" w:space="0" w:color="auto"/>
                                            <w:bottom w:val="none" w:sz="0" w:space="0" w:color="auto"/>
                                            <w:right w:val="none" w:sz="0" w:space="0" w:color="auto"/>
                                          </w:divBdr>
                                          <w:divsChild>
                                            <w:div w:id="780536412">
                                              <w:marLeft w:val="0"/>
                                              <w:marRight w:val="0"/>
                                              <w:marTop w:val="0"/>
                                              <w:marBottom w:val="86"/>
                                              <w:divBdr>
                                                <w:top w:val="single" w:sz="4" w:space="0" w:color="F5F5F5"/>
                                                <w:left w:val="single" w:sz="4" w:space="0" w:color="F5F5F5"/>
                                                <w:bottom w:val="single" w:sz="4" w:space="0" w:color="F5F5F5"/>
                                                <w:right w:val="single" w:sz="4" w:space="0" w:color="F5F5F5"/>
                                              </w:divBdr>
                                              <w:divsChild>
                                                <w:div w:id="867639039">
                                                  <w:marLeft w:val="0"/>
                                                  <w:marRight w:val="0"/>
                                                  <w:marTop w:val="0"/>
                                                  <w:marBottom w:val="0"/>
                                                  <w:divBdr>
                                                    <w:top w:val="none" w:sz="0" w:space="0" w:color="auto"/>
                                                    <w:left w:val="none" w:sz="0" w:space="0" w:color="auto"/>
                                                    <w:bottom w:val="none" w:sz="0" w:space="0" w:color="auto"/>
                                                    <w:right w:val="none" w:sz="0" w:space="0" w:color="auto"/>
                                                  </w:divBdr>
                                                  <w:divsChild>
                                                    <w:div w:id="205418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0076167">
      <w:bodyDiv w:val="1"/>
      <w:marLeft w:val="0"/>
      <w:marRight w:val="0"/>
      <w:marTop w:val="0"/>
      <w:marBottom w:val="0"/>
      <w:divBdr>
        <w:top w:val="none" w:sz="0" w:space="0" w:color="auto"/>
        <w:left w:val="none" w:sz="0" w:space="0" w:color="auto"/>
        <w:bottom w:val="none" w:sz="0" w:space="0" w:color="auto"/>
        <w:right w:val="none" w:sz="0" w:space="0" w:color="auto"/>
      </w:divBdr>
      <w:divsChild>
        <w:div w:id="2043436891">
          <w:marLeft w:val="0"/>
          <w:marRight w:val="0"/>
          <w:marTop w:val="0"/>
          <w:marBottom w:val="0"/>
          <w:divBdr>
            <w:top w:val="none" w:sz="0" w:space="0" w:color="auto"/>
            <w:left w:val="none" w:sz="0" w:space="0" w:color="auto"/>
            <w:bottom w:val="none" w:sz="0" w:space="0" w:color="auto"/>
            <w:right w:val="none" w:sz="0" w:space="0" w:color="auto"/>
          </w:divBdr>
          <w:divsChild>
            <w:div w:id="843399222">
              <w:marLeft w:val="0"/>
              <w:marRight w:val="0"/>
              <w:marTop w:val="0"/>
              <w:marBottom w:val="0"/>
              <w:divBdr>
                <w:top w:val="none" w:sz="0" w:space="0" w:color="auto"/>
                <w:left w:val="none" w:sz="0" w:space="0" w:color="auto"/>
                <w:bottom w:val="none" w:sz="0" w:space="0" w:color="auto"/>
                <w:right w:val="none" w:sz="0" w:space="0" w:color="auto"/>
              </w:divBdr>
              <w:divsChild>
                <w:div w:id="1470129671">
                  <w:marLeft w:val="0"/>
                  <w:marRight w:val="0"/>
                  <w:marTop w:val="0"/>
                  <w:marBottom w:val="0"/>
                  <w:divBdr>
                    <w:top w:val="none" w:sz="0" w:space="0" w:color="auto"/>
                    <w:left w:val="none" w:sz="0" w:space="0" w:color="auto"/>
                    <w:bottom w:val="none" w:sz="0" w:space="0" w:color="auto"/>
                    <w:right w:val="none" w:sz="0" w:space="0" w:color="auto"/>
                  </w:divBdr>
                  <w:divsChild>
                    <w:div w:id="1058893944">
                      <w:marLeft w:val="0"/>
                      <w:marRight w:val="0"/>
                      <w:marTop w:val="0"/>
                      <w:marBottom w:val="0"/>
                      <w:divBdr>
                        <w:top w:val="none" w:sz="0" w:space="0" w:color="auto"/>
                        <w:left w:val="none" w:sz="0" w:space="0" w:color="auto"/>
                        <w:bottom w:val="none" w:sz="0" w:space="0" w:color="auto"/>
                        <w:right w:val="none" w:sz="0" w:space="0" w:color="auto"/>
                      </w:divBdr>
                      <w:divsChild>
                        <w:div w:id="1517377687">
                          <w:marLeft w:val="-225"/>
                          <w:marRight w:val="0"/>
                          <w:marTop w:val="0"/>
                          <w:marBottom w:val="0"/>
                          <w:divBdr>
                            <w:top w:val="none" w:sz="0" w:space="0" w:color="auto"/>
                            <w:left w:val="none" w:sz="0" w:space="0" w:color="auto"/>
                            <w:bottom w:val="none" w:sz="0" w:space="0" w:color="auto"/>
                            <w:right w:val="none" w:sz="0" w:space="0" w:color="auto"/>
                          </w:divBdr>
                          <w:divsChild>
                            <w:div w:id="919755598">
                              <w:marLeft w:val="1500"/>
                              <w:marRight w:val="1500"/>
                              <w:marTop w:val="0"/>
                              <w:marBottom w:val="0"/>
                              <w:divBdr>
                                <w:top w:val="none" w:sz="0" w:space="0" w:color="auto"/>
                                <w:left w:val="none" w:sz="0" w:space="0" w:color="auto"/>
                                <w:bottom w:val="none" w:sz="0" w:space="0" w:color="auto"/>
                                <w:right w:val="none" w:sz="0" w:space="0" w:color="auto"/>
                              </w:divBdr>
                              <w:divsChild>
                                <w:div w:id="1701276882">
                                  <w:marLeft w:val="0"/>
                                  <w:marRight w:val="0"/>
                                  <w:marTop w:val="0"/>
                                  <w:marBottom w:val="345"/>
                                  <w:divBdr>
                                    <w:top w:val="none" w:sz="0" w:space="0" w:color="auto"/>
                                    <w:left w:val="none" w:sz="0" w:space="0" w:color="auto"/>
                                    <w:bottom w:val="none" w:sz="0" w:space="0" w:color="auto"/>
                                    <w:right w:val="none" w:sz="0" w:space="0" w:color="auto"/>
                                  </w:divBdr>
                                  <w:divsChild>
                                    <w:div w:id="1274052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1267764">
      <w:bodyDiv w:val="1"/>
      <w:marLeft w:val="0"/>
      <w:marRight w:val="0"/>
      <w:marTop w:val="0"/>
      <w:marBottom w:val="0"/>
      <w:divBdr>
        <w:top w:val="none" w:sz="0" w:space="0" w:color="auto"/>
        <w:left w:val="none" w:sz="0" w:space="0" w:color="auto"/>
        <w:bottom w:val="none" w:sz="0" w:space="0" w:color="auto"/>
        <w:right w:val="none" w:sz="0" w:space="0" w:color="auto"/>
      </w:divBdr>
    </w:div>
    <w:div w:id="1122335867">
      <w:bodyDiv w:val="1"/>
      <w:marLeft w:val="0"/>
      <w:marRight w:val="0"/>
      <w:marTop w:val="0"/>
      <w:marBottom w:val="0"/>
      <w:divBdr>
        <w:top w:val="none" w:sz="0" w:space="0" w:color="auto"/>
        <w:left w:val="none" w:sz="0" w:space="0" w:color="auto"/>
        <w:bottom w:val="none" w:sz="0" w:space="0" w:color="auto"/>
        <w:right w:val="none" w:sz="0" w:space="0" w:color="auto"/>
      </w:divBdr>
    </w:div>
    <w:div w:id="1122501674">
      <w:bodyDiv w:val="1"/>
      <w:marLeft w:val="0"/>
      <w:marRight w:val="0"/>
      <w:marTop w:val="0"/>
      <w:marBottom w:val="0"/>
      <w:divBdr>
        <w:top w:val="none" w:sz="0" w:space="0" w:color="auto"/>
        <w:left w:val="none" w:sz="0" w:space="0" w:color="auto"/>
        <w:bottom w:val="none" w:sz="0" w:space="0" w:color="auto"/>
        <w:right w:val="none" w:sz="0" w:space="0" w:color="auto"/>
      </w:divBdr>
      <w:divsChild>
        <w:div w:id="1423723360">
          <w:marLeft w:val="0"/>
          <w:marRight w:val="0"/>
          <w:marTop w:val="0"/>
          <w:marBottom w:val="0"/>
          <w:divBdr>
            <w:top w:val="none" w:sz="0" w:space="0" w:color="auto"/>
            <w:left w:val="none" w:sz="0" w:space="0" w:color="auto"/>
            <w:bottom w:val="none" w:sz="0" w:space="0" w:color="auto"/>
            <w:right w:val="none" w:sz="0" w:space="0" w:color="auto"/>
          </w:divBdr>
        </w:div>
      </w:divsChild>
    </w:div>
    <w:div w:id="1123042417">
      <w:bodyDiv w:val="1"/>
      <w:marLeft w:val="0"/>
      <w:marRight w:val="0"/>
      <w:marTop w:val="0"/>
      <w:marBottom w:val="0"/>
      <w:divBdr>
        <w:top w:val="none" w:sz="0" w:space="0" w:color="auto"/>
        <w:left w:val="none" w:sz="0" w:space="0" w:color="auto"/>
        <w:bottom w:val="none" w:sz="0" w:space="0" w:color="auto"/>
        <w:right w:val="none" w:sz="0" w:space="0" w:color="auto"/>
      </w:divBdr>
    </w:div>
    <w:div w:id="1123887644">
      <w:bodyDiv w:val="1"/>
      <w:marLeft w:val="0"/>
      <w:marRight w:val="0"/>
      <w:marTop w:val="0"/>
      <w:marBottom w:val="0"/>
      <w:divBdr>
        <w:top w:val="none" w:sz="0" w:space="0" w:color="auto"/>
        <w:left w:val="none" w:sz="0" w:space="0" w:color="auto"/>
        <w:bottom w:val="none" w:sz="0" w:space="0" w:color="auto"/>
        <w:right w:val="none" w:sz="0" w:space="0" w:color="auto"/>
      </w:divBdr>
      <w:divsChild>
        <w:div w:id="79059983">
          <w:marLeft w:val="0"/>
          <w:marRight w:val="0"/>
          <w:marTop w:val="0"/>
          <w:marBottom w:val="150"/>
          <w:divBdr>
            <w:top w:val="none" w:sz="0" w:space="0" w:color="auto"/>
            <w:left w:val="none" w:sz="0" w:space="0" w:color="auto"/>
            <w:bottom w:val="none" w:sz="0" w:space="0" w:color="auto"/>
            <w:right w:val="none" w:sz="0" w:space="0" w:color="auto"/>
          </w:divBdr>
          <w:divsChild>
            <w:div w:id="1627391487">
              <w:marLeft w:val="0"/>
              <w:marRight w:val="0"/>
              <w:marTop w:val="0"/>
              <w:marBottom w:val="300"/>
              <w:divBdr>
                <w:top w:val="single" w:sz="6" w:space="0" w:color="FFFFFF"/>
                <w:left w:val="single" w:sz="6" w:space="0" w:color="FFFFFF"/>
                <w:bottom w:val="single" w:sz="6" w:space="0" w:color="FFFFFF"/>
                <w:right w:val="single" w:sz="6" w:space="0" w:color="FFFFFF"/>
              </w:divBdr>
              <w:divsChild>
                <w:div w:id="1544750195">
                  <w:marLeft w:val="0"/>
                  <w:marRight w:val="0"/>
                  <w:marTop w:val="0"/>
                  <w:marBottom w:val="0"/>
                  <w:divBdr>
                    <w:top w:val="none" w:sz="0" w:space="0" w:color="auto"/>
                    <w:left w:val="none" w:sz="0" w:space="0" w:color="auto"/>
                    <w:bottom w:val="none" w:sz="0" w:space="0" w:color="auto"/>
                    <w:right w:val="none" w:sz="0" w:space="0" w:color="auto"/>
                  </w:divBdr>
                </w:div>
                <w:div w:id="24276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999492">
          <w:marLeft w:val="0"/>
          <w:marRight w:val="0"/>
          <w:marTop w:val="0"/>
          <w:marBottom w:val="150"/>
          <w:divBdr>
            <w:top w:val="none" w:sz="0" w:space="0" w:color="auto"/>
            <w:left w:val="none" w:sz="0" w:space="0" w:color="auto"/>
            <w:bottom w:val="none" w:sz="0" w:space="0" w:color="auto"/>
            <w:right w:val="none" w:sz="0" w:space="0" w:color="auto"/>
          </w:divBdr>
          <w:divsChild>
            <w:div w:id="1169637627">
              <w:marLeft w:val="0"/>
              <w:marRight w:val="0"/>
              <w:marTop w:val="0"/>
              <w:marBottom w:val="300"/>
              <w:divBdr>
                <w:top w:val="single" w:sz="6" w:space="0" w:color="FFFFFF"/>
                <w:left w:val="single" w:sz="6" w:space="0" w:color="FFFFFF"/>
                <w:bottom w:val="single" w:sz="6" w:space="0" w:color="FFFFFF"/>
                <w:right w:val="single" w:sz="6" w:space="0" w:color="FFFFFF"/>
              </w:divBdr>
              <w:divsChild>
                <w:div w:id="1241253656">
                  <w:marLeft w:val="0"/>
                  <w:marRight w:val="0"/>
                  <w:marTop w:val="0"/>
                  <w:marBottom w:val="0"/>
                  <w:divBdr>
                    <w:top w:val="none" w:sz="0" w:space="0" w:color="FFFFFF"/>
                    <w:left w:val="none" w:sz="0" w:space="0" w:color="FFFFFF"/>
                    <w:bottom w:val="single" w:sz="6" w:space="0" w:color="FFFFFF"/>
                    <w:right w:val="none" w:sz="0" w:space="0" w:color="FFFFFF"/>
                  </w:divBdr>
                </w:div>
                <w:div w:id="845902174">
                  <w:marLeft w:val="0"/>
                  <w:marRight w:val="0"/>
                  <w:marTop w:val="0"/>
                  <w:marBottom w:val="0"/>
                  <w:divBdr>
                    <w:top w:val="none" w:sz="0" w:space="0" w:color="auto"/>
                    <w:left w:val="none" w:sz="0" w:space="0" w:color="auto"/>
                    <w:bottom w:val="none" w:sz="0" w:space="0" w:color="auto"/>
                    <w:right w:val="none" w:sz="0" w:space="0" w:color="auto"/>
                  </w:divBdr>
                </w:div>
                <w:div w:id="188633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863310">
          <w:marLeft w:val="0"/>
          <w:marRight w:val="0"/>
          <w:marTop w:val="0"/>
          <w:marBottom w:val="150"/>
          <w:divBdr>
            <w:top w:val="none" w:sz="0" w:space="0" w:color="auto"/>
            <w:left w:val="none" w:sz="0" w:space="0" w:color="auto"/>
            <w:bottom w:val="none" w:sz="0" w:space="0" w:color="auto"/>
            <w:right w:val="none" w:sz="0" w:space="0" w:color="auto"/>
          </w:divBdr>
          <w:divsChild>
            <w:div w:id="1420710477">
              <w:marLeft w:val="0"/>
              <w:marRight w:val="0"/>
              <w:marTop w:val="0"/>
              <w:marBottom w:val="300"/>
              <w:divBdr>
                <w:top w:val="single" w:sz="6" w:space="0" w:color="FFFFFF"/>
                <w:left w:val="single" w:sz="6" w:space="0" w:color="FFFFFF"/>
                <w:bottom w:val="single" w:sz="6" w:space="0" w:color="FFFFFF"/>
                <w:right w:val="single" w:sz="6" w:space="0" w:color="FFFFFF"/>
              </w:divBdr>
              <w:divsChild>
                <w:div w:id="516578133">
                  <w:marLeft w:val="0"/>
                  <w:marRight w:val="0"/>
                  <w:marTop w:val="0"/>
                  <w:marBottom w:val="0"/>
                  <w:divBdr>
                    <w:top w:val="none" w:sz="0" w:space="0" w:color="FFFFFF"/>
                    <w:left w:val="none" w:sz="0" w:space="0" w:color="FFFFFF"/>
                    <w:bottom w:val="single" w:sz="6" w:space="0" w:color="FFFFFF"/>
                    <w:right w:val="none" w:sz="0" w:space="0" w:color="FFFFFF"/>
                  </w:divBdr>
                </w:div>
                <w:div w:id="1943412047">
                  <w:marLeft w:val="0"/>
                  <w:marRight w:val="0"/>
                  <w:marTop w:val="0"/>
                  <w:marBottom w:val="0"/>
                  <w:divBdr>
                    <w:top w:val="none" w:sz="0" w:space="0" w:color="auto"/>
                    <w:left w:val="none" w:sz="0" w:space="0" w:color="auto"/>
                    <w:bottom w:val="none" w:sz="0" w:space="0" w:color="auto"/>
                    <w:right w:val="none" w:sz="0" w:space="0" w:color="auto"/>
                  </w:divBdr>
                </w:div>
                <w:div w:id="177670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5574">
          <w:marLeft w:val="0"/>
          <w:marRight w:val="0"/>
          <w:marTop w:val="0"/>
          <w:marBottom w:val="150"/>
          <w:divBdr>
            <w:top w:val="none" w:sz="0" w:space="0" w:color="auto"/>
            <w:left w:val="none" w:sz="0" w:space="0" w:color="auto"/>
            <w:bottom w:val="none" w:sz="0" w:space="0" w:color="auto"/>
            <w:right w:val="none" w:sz="0" w:space="0" w:color="auto"/>
          </w:divBdr>
          <w:divsChild>
            <w:div w:id="1089278470">
              <w:marLeft w:val="0"/>
              <w:marRight w:val="0"/>
              <w:marTop w:val="0"/>
              <w:marBottom w:val="300"/>
              <w:divBdr>
                <w:top w:val="single" w:sz="6" w:space="0" w:color="FFFFFF"/>
                <w:left w:val="single" w:sz="6" w:space="0" w:color="FFFFFF"/>
                <w:bottom w:val="single" w:sz="6" w:space="0" w:color="FFFFFF"/>
                <w:right w:val="single" w:sz="6" w:space="0" w:color="FFFFFF"/>
              </w:divBdr>
              <w:divsChild>
                <w:div w:id="10766702">
                  <w:marLeft w:val="0"/>
                  <w:marRight w:val="0"/>
                  <w:marTop w:val="0"/>
                  <w:marBottom w:val="0"/>
                  <w:divBdr>
                    <w:top w:val="none" w:sz="0" w:space="0" w:color="FFFFFF"/>
                    <w:left w:val="none" w:sz="0" w:space="0" w:color="FFFFFF"/>
                    <w:bottom w:val="single" w:sz="6" w:space="0" w:color="FFFFFF"/>
                    <w:right w:val="none" w:sz="0" w:space="0" w:color="FFFFFF"/>
                  </w:divBdr>
                </w:div>
                <w:div w:id="74469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004850">
      <w:bodyDiv w:val="1"/>
      <w:marLeft w:val="0"/>
      <w:marRight w:val="0"/>
      <w:marTop w:val="0"/>
      <w:marBottom w:val="0"/>
      <w:divBdr>
        <w:top w:val="none" w:sz="0" w:space="0" w:color="auto"/>
        <w:left w:val="none" w:sz="0" w:space="0" w:color="auto"/>
        <w:bottom w:val="none" w:sz="0" w:space="0" w:color="auto"/>
        <w:right w:val="none" w:sz="0" w:space="0" w:color="auto"/>
      </w:divBdr>
      <w:divsChild>
        <w:div w:id="91441272">
          <w:marLeft w:val="0"/>
          <w:marRight w:val="0"/>
          <w:marTop w:val="0"/>
          <w:marBottom w:val="0"/>
          <w:divBdr>
            <w:top w:val="none" w:sz="0" w:space="0" w:color="auto"/>
            <w:left w:val="none" w:sz="0" w:space="0" w:color="auto"/>
            <w:bottom w:val="none" w:sz="0" w:space="0" w:color="auto"/>
            <w:right w:val="none" w:sz="0" w:space="0" w:color="auto"/>
          </w:divBdr>
        </w:div>
      </w:divsChild>
    </w:div>
    <w:div w:id="1125077141">
      <w:bodyDiv w:val="1"/>
      <w:marLeft w:val="0"/>
      <w:marRight w:val="0"/>
      <w:marTop w:val="0"/>
      <w:marBottom w:val="0"/>
      <w:divBdr>
        <w:top w:val="none" w:sz="0" w:space="0" w:color="auto"/>
        <w:left w:val="none" w:sz="0" w:space="0" w:color="auto"/>
        <w:bottom w:val="none" w:sz="0" w:space="0" w:color="auto"/>
        <w:right w:val="none" w:sz="0" w:space="0" w:color="auto"/>
      </w:divBdr>
    </w:div>
    <w:div w:id="1125081602">
      <w:bodyDiv w:val="1"/>
      <w:marLeft w:val="0"/>
      <w:marRight w:val="0"/>
      <w:marTop w:val="0"/>
      <w:marBottom w:val="0"/>
      <w:divBdr>
        <w:top w:val="none" w:sz="0" w:space="0" w:color="auto"/>
        <w:left w:val="none" w:sz="0" w:space="0" w:color="auto"/>
        <w:bottom w:val="none" w:sz="0" w:space="0" w:color="auto"/>
        <w:right w:val="none" w:sz="0" w:space="0" w:color="auto"/>
      </w:divBdr>
    </w:div>
    <w:div w:id="1125347021">
      <w:bodyDiv w:val="1"/>
      <w:marLeft w:val="0"/>
      <w:marRight w:val="0"/>
      <w:marTop w:val="0"/>
      <w:marBottom w:val="0"/>
      <w:divBdr>
        <w:top w:val="none" w:sz="0" w:space="0" w:color="auto"/>
        <w:left w:val="none" w:sz="0" w:space="0" w:color="auto"/>
        <w:bottom w:val="none" w:sz="0" w:space="0" w:color="auto"/>
        <w:right w:val="none" w:sz="0" w:space="0" w:color="auto"/>
      </w:divBdr>
      <w:divsChild>
        <w:div w:id="1205367681">
          <w:marLeft w:val="0"/>
          <w:marRight w:val="0"/>
          <w:marTop w:val="0"/>
          <w:marBottom w:val="150"/>
          <w:divBdr>
            <w:top w:val="none" w:sz="0" w:space="0" w:color="auto"/>
            <w:left w:val="none" w:sz="0" w:space="0" w:color="auto"/>
            <w:bottom w:val="none" w:sz="0" w:space="0" w:color="auto"/>
            <w:right w:val="none" w:sz="0" w:space="0" w:color="auto"/>
          </w:divBdr>
          <w:divsChild>
            <w:div w:id="1126242965">
              <w:marLeft w:val="0"/>
              <w:marRight w:val="0"/>
              <w:marTop w:val="0"/>
              <w:marBottom w:val="300"/>
              <w:divBdr>
                <w:top w:val="single" w:sz="6" w:space="0" w:color="FFFFFF"/>
                <w:left w:val="single" w:sz="6" w:space="0" w:color="FFFFFF"/>
                <w:bottom w:val="single" w:sz="6" w:space="0" w:color="FFFFFF"/>
                <w:right w:val="single" w:sz="6" w:space="0" w:color="FFFFFF"/>
              </w:divBdr>
              <w:divsChild>
                <w:div w:id="1442609915">
                  <w:marLeft w:val="0"/>
                  <w:marRight w:val="0"/>
                  <w:marTop w:val="0"/>
                  <w:marBottom w:val="0"/>
                  <w:divBdr>
                    <w:top w:val="none" w:sz="0" w:space="0" w:color="auto"/>
                    <w:left w:val="none" w:sz="0" w:space="0" w:color="auto"/>
                    <w:bottom w:val="none" w:sz="0" w:space="0" w:color="auto"/>
                    <w:right w:val="none" w:sz="0" w:space="0" w:color="auto"/>
                  </w:divBdr>
                </w:div>
                <w:div w:id="29792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6826">
          <w:marLeft w:val="0"/>
          <w:marRight w:val="0"/>
          <w:marTop w:val="0"/>
          <w:marBottom w:val="150"/>
          <w:divBdr>
            <w:top w:val="none" w:sz="0" w:space="0" w:color="auto"/>
            <w:left w:val="none" w:sz="0" w:space="0" w:color="auto"/>
            <w:bottom w:val="none" w:sz="0" w:space="0" w:color="auto"/>
            <w:right w:val="none" w:sz="0" w:space="0" w:color="auto"/>
          </w:divBdr>
          <w:divsChild>
            <w:div w:id="1280605183">
              <w:marLeft w:val="0"/>
              <w:marRight w:val="0"/>
              <w:marTop w:val="0"/>
              <w:marBottom w:val="300"/>
              <w:divBdr>
                <w:top w:val="single" w:sz="6" w:space="0" w:color="FFFFFF"/>
                <w:left w:val="single" w:sz="6" w:space="0" w:color="FFFFFF"/>
                <w:bottom w:val="single" w:sz="6" w:space="0" w:color="FFFFFF"/>
                <w:right w:val="single" w:sz="6" w:space="0" w:color="FFFFFF"/>
              </w:divBdr>
              <w:divsChild>
                <w:div w:id="1117262728">
                  <w:marLeft w:val="0"/>
                  <w:marRight w:val="0"/>
                  <w:marTop w:val="0"/>
                  <w:marBottom w:val="0"/>
                  <w:divBdr>
                    <w:top w:val="none" w:sz="0" w:space="0" w:color="FFFFFF"/>
                    <w:left w:val="none" w:sz="0" w:space="0" w:color="FFFFFF"/>
                    <w:bottom w:val="single" w:sz="6" w:space="0" w:color="FFFFFF"/>
                    <w:right w:val="none" w:sz="0" w:space="0" w:color="FFFFFF"/>
                  </w:divBdr>
                </w:div>
                <w:div w:id="1765682917">
                  <w:marLeft w:val="0"/>
                  <w:marRight w:val="0"/>
                  <w:marTop w:val="0"/>
                  <w:marBottom w:val="0"/>
                  <w:divBdr>
                    <w:top w:val="none" w:sz="0" w:space="0" w:color="auto"/>
                    <w:left w:val="none" w:sz="0" w:space="0" w:color="auto"/>
                    <w:bottom w:val="none" w:sz="0" w:space="0" w:color="auto"/>
                    <w:right w:val="none" w:sz="0" w:space="0" w:color="auto"/>
                  </w:divBdr>
                </w:div>
                <w:div w:id="83607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482143">
          <w:marLeft w:val="0"/>
          <w:marRight w:val="0"/>
          <w:marTop w:val="0"/>
          <w:marBottom w:val="150"/>
          <w:divBdr>
            <w:top w:val="none" w:sz="0" w:space="0" w:color="auto"/>
            <w:left w:val="none" w:sz="0" w:space="0" w:color="auto"/>
            <w:bottom w:val="none" w:sz="0" w:space="0" w:color="auto"/>
            <w:right w:val="none" w:sz="0" w:space="0" w:color="auto"/>
          </w:divBdr>
          <w:divsChild>
            <w:div w:id="1433622276">
              <w:marLeft w:val="0"/>
              <w:marRight w:val="0"/>
              <w:marTop w:val="0"/>
              <w:marBottom w:val="300"/>
              <w:divBdr>
                <w:top w:val="single" w:sz="6" w:space="0" w:color="FFFFFF"/>
                <w:left w:val="single" w:sz="6" w:space="0" w:color="FFFFFF"/>
                <w:bottom w:val="single" w:sz="6" w:space="0" w:color="FFFFFF"/>
                <w:right w:val="single" w:sz="6" w:space="0" w:color="FFFFFF"/>
              </w:divBdr>
              <w:divsChild>
                <w:div w:id="258875535">
                  <w:marLeft w:val="0"/>
                  <w:marRight w:val="0"/>
                  <w:marTop w:val="0"/>
                  <w:marBottom w:val="0"/>
                  <w:divBdr>
                    <w:top w:val="none" w:sz="0" w:space="0" w:color="FFFFFF"/>
                    <w:left w:val="none" w:sz="0" w:space="0" w:color="FFFFFF"/>
                    <w:bottom w:val="single" w:sz="6" w:space="0" w:color="FFFFFF"/>
                    <w:right w:val="none" w:sz="0" w:space="0" w:color="FFFFFF"/>
                  </w:divBdr>
                </w:div>
                <w:div w:id="535508256">
                  <w:marLeft w:val="0"/>
                  <w:marRight w:val="0"/>
                  <w:marTop w:val="0"/>
                  <w:marBottom w:val="0"/>
                  <w:divBdr>
                    <w:top w:val="none" w:sz="0" w:space="0" w:color="auto"/>
                    <w:left w:val="none" w:sz="0" w:space="0" w:color="auto"/>
                    <w:bottom w:val="none" w:sz="0" w:space="0" w:color="auto"/>
                    <w:right w:val="none" w:sz="0" w:space="0" w:color="auto"/>
                  </w:divBdr>
                </w:div>
                <w:div w:id="85985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28118">
          <w:marLeft w:val="0"/>
          <w:marRight w:val="0"/>
          <w:marTop w:val="0"/>
          <w:marBottom w:val="150"/>
          <w:divBdr>
            <w:top w:val="none" w:sz="0" w:space="0" w:color="auto"/>
            <w:left w:val="none" w:sz="0" w:space="0" w:color="auto"/>
            <w:bottom w:val="none" w:sz="0" w:space="0" w:color="auto"/>
            <w:right w:val="none" w:sz="0" w:space="0" w:color="auto"/>
          </w:divBdr>
          <w:divsChild>
            <w:div w:id="1766879230">
              <w:marLeft w:val="0"/>
              <w:marRight w:val="0"/>
              <w:marTop w:val="0"/>
              <w:marBottom w:val="300"/>
              <w:divBdr>
                <w:top w:val="single" w:sz="6" w:space="0" w:color="FFFFFF"/>
                <w:left w:val="single" w:sz="6" w:space="0" w:color="FFFFFF"/>
                <w:bottom w:val="single" w:sz="6" w:space="0" w:color="FFFFFF"/>
                <w:right w:val="single" w:sz="6" w:space="0" w:color="FFFFFF"/>
              </w:divBdr>
              <w:divsChild>
                <w:div w:id="975380848">
                  <w:marLeft w:val="0"/>
                  <w:marRight w:val="0"/>
                  <w:marTop w:val="0"/>
                  <w:marBottom w:val="0"/>
                  <w:divBdr>
                    <w:top w:val="none" w:sz="0" w:space="0" w:color="FFFFFF"/>
                    <w:left w:val="none" w:sz="0" w:space="0" w:color="FFFFFF"/>
                    <w:bottom w:val="single" w:sz="6" w:space="0" w:color="FFFFFF"/>
                    <w:right w:val="none" w:sz="0" w:space="0" w:color="FFFFFF"/>
                  </w:divBdr>
                </w:div>
                <w:div w:id="1459763077">
                  <w:marLeft w:val="0"/>
                  <w:marRight w:val="0"/>
                  <w:marTop w:val="0"/>
                  <w:marBottom w:val="0"/>
                  <w:divBdr>
                    <w:top w:val="none" w:sz="0" w:space="0" w:color="auto"/>
                    <w:left w:val="none" w:sz="0" w:space="0" w:color="auto"/>
                    <w:bottom w:val="none" w:sz="0" w:space="0" w:color="auto"/>
                    <w:right w:val="none" w:sz="0" w:space="0" w:color="auto"/>
                  </w:divBdr>
                </w:div>
                <w:div w:id="1357192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953842">
          <w:marLeft w:val="0"/>
          <w:marRight w:val="0"/>
          <w:marTop w:val="0"/>
          <w:marBottom w:val="150"/>
          <w:divBdr>
            <w:top w:val="none" w:sz="0" w:space="0" w:color="auto"/>
            <w:left w:val="none" w:sz="0" w:space="0" w:color="auto"/>
            <w:bottom w:val="none" w:sz="0" w:space="0" w:color="auto"/>
            <w:right w:val="none" w:sz="0" w:space="0" w:color="auto"/>
          </w:divBdr>
          <w:divsChild>
            <w:div w:id="1180389088">
              <w:marLeft w:val="0"/>
              <w:marRight w:val="0"/>
              <w:marTop w:val="0"/>
              <w:marBottom w:val="300"/>
              <w:divBdr>
                <w:top w:val="single" w:sz="6" w:space="0" w:color="FFFFFF"/>
                <w:left w:val="single" w:sz="6" w:space="0" w:color="FFFFFF"/>
                <w:bottom w:val="single" w:sz="6" w:space="0" w:color="FFFFFF"/>
                <w:right w:val="single" w:sz="6" w:space="0" w:color="FFFFFF"/>
              </w:divBdr>
              <w:divsChild>
                <w:div w:id="1531142717">
                  <w:marLeft w:val="0"/>
                  <w:marRight w:val="0"/>
                  <w:marTop w:val="0"/>
                  <w:marBottom w:val="0"/>
                  <w:divBdr>
                    <w:top w:val="none" w:sz="0" w:space="0" w:color="FFFFFF"/>
                    <w:left w:val="none" w:sz="0" w:space="0" w:color="FFFFFF"/>
                    <w:bottom w:val="single" w:sz="6" w:space="0" w:color="FFFFFF"/>
                    <w:right w:val="none" w:sz="0" w:space="0" w:color="FFFFFF"/>
                  </w:divBdr>
                </w:div>
                <w:div w:id="1888178597">
                  <w:marLeft w:val="0"/>
                  <w:marRight w:val="0"/>
                  <w:marTop w:val="0"/>
                  <w:marBottom w:val="0"/>
                  <w:divBdr>
                    <w:top w:val="none" w:sz="0" w:space="0" w:color="auto"/>
                    <w:left w:val="none" w:sz="0" w:space="0" w:color="auto"/>
                    <w:bottom w:val="none" w:sz="0" w:space="0" w:color="auto"/>
                    <w:right w:val="none" w:sz="0" w:space="0" w:color="auto"/>
                  </w:divBdr>
                </w:div>
                <w:div w:id="337848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850612">
      <w:bodyDiv w:val="1"/>
      <w:marLeft w:val="0"/>
      <w:marRight w:val="0"/>
      <w:marTop w:val="0"/>
      <w:marBottom w:val="0"/>
      <w:divBdr>
        <w:top w:val="none" w:sz="0" w:space="0" w:color="auto"/>
        <w:left w:val="none" w:sz="0" w:space="0" w:color="auto"/>
        <w:bottom w:val="none" w:sz="0" w:space="0" w:color="auto"/>
        <w:right w:val="none" w:sz="0" w:space="0" w:color="auto"/>
      </w:divBdr>
    </w:div>
    <w:div w:id="1126855081">
      <w:bodyDiv w:val="1"/>
      <w:marLeft w:val="0"/>
      <w:marRight w:val="0"/>
      <w:marTop w:val="0"/>
      <w:marBottom w:val="0"/>
      <w:divBdr>
        <w:top w:val="none" w:sz="0" w:space="0" w:color="auto"/>
        <w:left w:val="none" w:sz="0" w:space="0" w:color="auto"/>
        <w:bottom w:val="none" w:sz="0" w:space="0" w:color="auto"/>
        <w:right w:val="none" w:sz="0" w:space="0" w:color="auto"/>
      </w:divBdr>
      <w:divsChild>
        <w:div w:id="1342783654">
          <w:marLeft w:val="0"/>
          <w:marRight w:val="0"/>
          <w:marTop w:val="0"/>
          <w:marBottom w:val="0"/>
          <w:divBdr>
            <w:top w:val="none" w:sz="0" w:space="0" w:color="auto"/>
            <w:left w:val="none" w:sz="0" w:space="0" w:color="auto"/>
            <w:bottom w:val="none" w:sz="0" w:space="0" w:color="auto"/>
            <w:right w:val="none" w:sz="0" w:space="0" w:color="auto"/>
          </w:divBdr>
        </w:div>
      </w:divsChild>
    </w:div>
    <w:div w:id="1127966001">
      <w:bodyDiv w:val="1"/>
      <w:marLeft w:val="0"/>
      <w:marRight w:val="0"/>
      <w:marTop w:val="0"/>
      <w:marBottom w:val="0"/>
      <w:divBdr>
        <w:top w:val="none" w:sz="0" w:space="0" w:color="auto"/>
        <w:left w:val="none" w:sz="0" w:space="0" w:color="auto"/>
        <w:bottom w:val="none" w:sz="0" w:space="0" w:color="auto"/>
        <w:right w:val="none" w:sz="0" w:space="0" w:color="auto"/>
      </w:divBdr>
      <w:divsChild>
        <w:div w:id="855731298">
          <w:marLeft w:val="0"/>
          <w:marRight w:val="0"/>
          <w:marTop w:val="0"/>
          <w:marBottom w:val="150"/>
          <w:divBdr>
            <w:top w:val="none" w:sz="0" w:space="0" w:color="auto"/>
            <w:left w:val="none" w:sz="0" w:space="0" w:color="auto"/>
            <w:bottom w:val="none" w:sz="0" w:space="0" w:color="auto"/>
            <w:right w:val="none" w:sz="0" w:space="0" w:color="auto"/>
          </w:divBdr>
          <w:divsChild>
            <w:div w:id="1090349114">
              <w:marLeft w:val="0"/>
              <w:marRight w:val="0"/>
              <w:marTop w:val="0"/>
              <w:marBottom w:val="300"/>
              <w:divBdr>
                <w:top w:val="single" w:sz="6" w:space="0" w:color="FFFFFF"/>
                <w:left w:val="single" w:sz="6" w:space="0" w:color="FFFFFF"/>
                <w:bottom w:val="single" w:sz="6" w:space="0" w:color="FFFFFF"/>
                <w:right w:val="single" w:sz="6" w:space="0" w:color="FFFFFF"/>
              </w:divBdr>
              <w:divsChild>
                <w:div w:id="1386485765">
                  <w:marLeft w:val="0"/>
                  <w:marRight w:val="0"/>
                  <w:marTop w:val="0"/>
                  <w:marBottom w:val="0"/>
                  <w:divBdr>
                    <w:top w:val="none" w:sz="0" w:space="0" w:color="auto"/>
                    <w:left w:val="none" w:sz="0" w:space="0" w:color="auto"/>
                    <w:bottom w:val="none" w:sz="0" w:space="0" w:color="auto"/>
                    <w:right w:val="none" w:sz="0" w:space="0" w:color="auto"/>
                  </w:divBdr>
                </w:div>
                <w:div w:id="100435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72475">
          <w:marLeft w:val="0"/>
          <w:marRight w:val="0"/>
          <w:marTop w:val="0"/>
          <w:marBottom w:val="150"/>
          <w:divBdr>
            <w:top w:val="none" w:sz="0" w:space="0" w:color="auto"/>
            <w:left w:val="none" w:sz="0" w:space="0" w:color="auto"/>
            <w:bottom w:val="none" w:sz="0" w:space="0" w:color="auto"/>
            <w:right w:val="none" w:sz="0" w:space="0" w:color="auto"/>
          </w:divBdr>
          <w:divsChild>
            <w:div w:id="2141875822">
              <w:marLeft w:val="0"/>
              <w:marRight w:val="0"/>
              <w:marTop w:val="0"/>
              <w:marBottom w:val="300"/>
              <w:divBdr>
                <w:top w:val="single" w:sz="6" w:space="0" w:color="FFFFFF"/>
                <w:left w:val="single" w:sz="6" w:space="0" w:color="FFFFFF"/>
                <w:bottom w:val="single" w:sz="6" w:space="0" w:color="FFFFFF"/>
                <w:right w:val="single" w:sz="6" w:space="0" w:color="FFFFFF"/>
              </w:divBdr>
              <w:divsChild>
                <w:div w:id="47653633">
                  <w:marLeft w:val="0"/>
                  <w:marRight w:val="0"/>
                  <w:marTop w:val="0"/>
                  <w:marBottom w:val="0"/>
                  <w:divBdr>
                    <w:top w:val="none" w:sz="0" w:space="0" w:color="FFFFFF"/>
                    <w:left w:val="none" w:sz="0" w:space="0" w:color="FFFFFF"/>
                    <w:bottom w:val="single" w:sz="6" w:space="0" w:color="FFFFFF"/>
                    <w:right w:val="none" w:sz="0" w:space="0" w:color="FFFFFF"/>
                  </w:divBdr>
                </w:div>
                <w:div w:id="1747532753">
                  <w:marLeft w:val="0"/>
                  <w:marRight w:val="0"/>
                  <w:marTop w:val="0"/>
                  <w:marBottom w:val="0"/>
                  <w:divBdr>
                    <w:top w:val="none" w:sz="0" w:space="0" w:color="auto"/>
                    <w:left w:val="none" w:sz="0" w:space="0" w:color="auto"/>
                    <w:bottom w:val="none" w:sz="0" w:space="0" w:color="auto"/>
                    <w:right w:val="none" w:sz="0" w:space="0" w:color="auto"/>
                  </w:divBdr>
                </w:div>
                <w:div w:id="1574775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0825">
          <w:marLeft w:val="0"/>
          <w:marRight w:val="0"/>
          <w:marTop w:val="0"/>
          <w:marBottom w:val="150"/>
          <w:divBdr>
            <w:top w:val="none" w:sz="0" w:space="0" w:color="auto"/>
            <w:left w:val="none" w:sz="0" w:space="0" w:color="auto"/>
            <w:bottom w:val="none" w:sz="0" w:space="0" w:color="auto"/>
            <w:right w:val="none" w:sz="0" w:space="0" w:color="auto"/>
          </w:divBdr>
          <w:divsChild>
            <w:div w:id="929778046">
              <w:marLeft w:val="0"/>
              <w:marRight w:val="0"/>
              <w:marTop w:val="0"/>
              <w:marBottom w:val="300"/>
              <w:divBdr>
                <w:top w:val="single" w:sz="6" w:space="0" w:color="FFFFFF"/>
                <w:left w:val="single" w:sz="6" w:space="0" w:color="FFFFFF"/>
                <w:bottom w:val="single" w:sz="6" w:space="0" w:color="FFFFFF"/>
                <w:right w:val="single" w:sz="6" w:space="0" w:color="FFFFFF"/>
              </w:divBdr>
              <w:divsChild>
                <w:div w:id="288052459">
                  <w:marLeft w:val="0"/>
                  <w:marRight w:val="0"/>
                  <w:marTop w:val="0"/>
                  <w:marBottom w:val="0"/>
                  <w:divBdr>
                    <w:top w:val="none" w:sz="0" w:space="0" w:color="FFFFFF"/>
                    <w:left w:val="none" w:sz="0" w:space="0" w:color="FFFFFF"/>
                    <w:bottom w:val="single" w:sz="6" w:space="0" w:color="FFFFFF"/>
                    <w:right w:val="none" w:sz="0" w:space="0" w:color="FFFFFF"/>
                  </w:divBdr>
                </w:div>
                <w:div w:id="1780906822">
                  <w:marLeft w:val="0"/>
                  <w:marRight w:val="0"/>
                  <w:marTop w:val="0"/>
                  <w:marBottom w:val="0"/>
                  <w:divBdr>
                    <w:top w:val="none" w:sz="0" w:space="0" w:color="auto"/>
                    <w:left w:val="none" w:sz="0" w:space="0" w:color="auto"/>
                    <w:bottom w:val="none" w:sz="0" w:space="0" w:color="auto"/>
                    <w:right w:val="none" w:sz="0" w:space="0" w:color="auto"/>
                  </w:divBdr>
                </w:div>
                <w:div w:id="57397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180350">
          <w:marLeft w:val="0"/>
          <w:marRight w:val="0"/>
          <w:marTop w:val="0"/>
          <w:marBottom w:val="150"/>
          <w:divBdr>
            <w:top w:val="none" w:sz="0" w:space="0" w:color="auto"/>
            <w:left w:val="none" w:sz="0" w:space="0" w:color="auto"/>
            <w:bottom w:val="none" w:sz="0" w:space="0" w:color="auto"/>
            <w:right w:val="none" w:sz="0" w:space="0" w:color="auto"/>
          </w:divBdr>
          <w:divsChild>
            <w:div w:id="1052313125">
              <w:marLeft w:val="0"/>
              <w:marRight w:val="0"/>
              <w:marTop w:val="0"/>
              <w:marBottom w:val="300"/>
              <w:divBdr>
                <w:top w:val="single" w:sz="6" w:space="0" w:color="FFFFFF"/>
                <w:left w:val="single" w:sz="6" w:space="0" w:color="FFFFFF"/>
                <w:bottom w:val="single" w:sz="6" w:space="0" w:color="FFFFFF"/>
                <w:right w:val="single" w:sz="6" w:space="0" w:color="FFFFFF"/>
              </w:divBdr>
              <w:divsChild>
                <w:div w:id="1038553569">
                  <w:marLeft w:val="0"/>
                  <w:marRight w:val="0"/>
                  <w:marTop w:val="0"/>
                  <w:marBottom w:val="0"/>
                  <w:divBdr>
                    <w:top w:val="none" w:sz="0" w:space="0" w:color="FFFFFF"/>
                    <w:left w:val="none" w:sz="0" w:space="0" w:color="FFFFFF"/>
                    <w:bottom w:val="single" w:sz="6" w:space="0" w:color="FFFFFF"/>
                    <w:right w:val="none" w:sz="0" w:space="0" w:color="FFFFFF"/>
                  </w:divBdr>
                </w:div>
                <w:div w:id="2091928533">
                  <w:marLeft w:val="0"/>
                  <w:marRight w:val="0"/>
                  <w:marTop w:val="0"/>
                  <w:marBottom w:val="0"/>
                  <w:divBdr>
                    <w:top w:val="none" w:sz="0" w:space="0" w:color="auto"/>
                    <w:left w:val="none" w:sz="0" w:space="0" w:color="auto"/>
                    <w:bottom w:val="none" w:sz="0" w:space="0" w:color="auto"/>
                    <w:right w:val="none" w:sz="0" w:space="0" w:color="auto"/>
                  </w:divBdr>
                </w:div>
                <w:div w:id="700862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413966">
          <w:marLeft w:val="0"/>
          <w:marRight w:val="0"/>
          <w:marTop w:val="0"/>
          <w:marBottom w:val="150"/>
          <w:divBdr>
            <w:top w:val="none" w:sz="0" w:space="0" w:color="auto"/>
            <w:left w:val="none" w:sz="0" w:space="0" w:color="auto"/>
            <w:bottom w:val="none" w:sz="0" w:space="0" w:color="auto"/>
            <w:right w:val="none" w:sz="0" w:space="0" w:color="auto"/>
          </w:divBdr>
          <w:divsChild>
            <w:div w:id="1322083951">
              <w:marLeft w:val="0"/>
              <w:marRight w:val="0"/>
              <w:marTop w:val="0"/>
              <w:marBottom w:val="300"/>
              <w:divBdr>
                <w:top w:val="single" w:sz="6" w:space="0" w:color="FFFFFF"/>
                <w:left w:val="single" w:sz="6" w:space="0" w:color="FFFFFF"/>
                <w:bottom w:val="single" w:sz="6" w:space="0" w:color="FFFFFF"/>
                <w:right w:val="single" w:sz="6" w:space="0" w:color="FFFFFF"/>
              </w:divBdr>
              <w:divsChild>
                <w:div w:id="889729120">
                  <w:marLeft w:val="0"/>
                  <w:marRight w:val="0"/>
                  <w:marTop w:val="0"/>
                  <w:marBottom w:val="0"/>
                  <w:divBdr>
                    <w:top w:val="none" w:sz="0" w:space="0" w:color="FFFFFF"/>
                    <w:left w:val="none" w:sz="0" w:space="0" w:color="FFFFFF"/>
                    <w:bottom w:val="single" w:sz="6" w:space="0" w:color="FFFFFF"/>
                    <w:right w:val="none" w:sz="0" w:space="0" w:color="FFFFFF"/>
                  </w:divBdr>
                </w:div>
                <w:div w:id="1492985050">
                  <w:marLeft w:val="0"/>
                  <w:marRight w:val="0"/>
                  <w:marTop w:val="0"/>
                  <w:marBottom w:val="0"/>
                  <w:divBdr>
                    <w:top w:val="none" w:sz="0" w:space="0" w:color="auto"/>
                    <w:left w:val="none" w:sz="0" w:space="0" w:color="auto"/>
                    <w:bottom w:val="none" w:sz="0" w:space="0" w:color="auto"/>
                    <w:right w:val="none" w:sz="0" w:space="0" w:color="auto"/>
                  </w:divBdr>
                </w:div>
                <w:div w:id="99033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015749">
      <w:bodyDiv w:val="1"/>
      <w:marLeft w:val="0"/>
      <w:marRight w:val="0"/>
      <w:marTop w:val="0"/>
      <w:marBottom w:val="0"/>
      <w:divBdr>
        <w:top w:val="none" w:sz="0" w:space="0" w:color="auto"/>
        <w:left w:val="none" w:sz="0" w:space="0" w:color="auto"/>
        <w:bottom w:val="none" w:sz="0" w:space="0" w:color="auto"/>
        <w:right w:val="none" w:sz="0" w:space="0" w:color="auto"/>
      </w:divBdr>
      <w:divsChild>
        <w:div w:id="1686591361">
          <w:marLeft w:val="0"/>
          <w:marRight w:val="0"/>
          <w:marTop w:val="0"/>
          <w:marBottom w:val="150"/>
          <w:divBdr>
            <w:top w:val="none" w:sz="0" w:space="0" w:color="auto"/>
            <w:left w:val="none" w:sz="0" w:space="0" w:color="auto"/>
            <w:bottom w:val="none" w:sz="0" w:space="0" w:color="auto"/>
            <w:right w:val="none" w:sz="0" w:space="0" w:color="auto"/>
          </w:divBdr>
          <w:divsChild>
            <w:div w:id="1705909996">
              <w:marLeft w:val="0"/>
              <w:marRight w:val="0"/>
              <w:marTop w:val="0"/>
              <w:marBottom w:val="300"/>
              <w:divBdr>
                <w:top w:val="single" w:sz="6" w:space="0" w:color="FFFFFF"/>
                <w:left w:val="single" w:sz="6" w:space="0" w:color="FFFFFF"/>
                <w:bottom w:val="single" w:sz="6" w:space="0" w:color="FFFFFF"/>
                <w:right w:val="single" w:sz="6" w:space="0" w:color="FFFFFF"/>
              </w:divBdr>
              <w:divsChild>
                <w:div w:id="530342433">
                  <w:marLeft w:val="0"/>
                  <w:marRight w:val="0"/>
                  <w:marTop w:val="0"/>
                  <w:marBottom w:val="0"/>
                  <w:divBdr>
                    <w:top w:val="none" w:sz="0" w:space="0" w:color="auto"/>
                    <w:left w:val="none" w:sz="0" w:space="0" w:color="auto"/>
                    <w:bottom w:val="none" w:sz="0" w:space="0" w:color="auto"/>
                    <w:right w:val="none" w:sz="0" w:space="0" w:color="auto"/>
                  </w:divBdr>
                </w:div>
                <w:div w:id="1618367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527447">
          <w:marLeft w:val="0"/>
          <w:marRight w:val="0"/>
          <w:marTop w:val="0"/>
          <w:marBottom w:val="150"/>
          <w:divBdr>
            <w:top w:val="none" w:sz="0" w:space="0" w:color="auto"/>
            <w:left w:val="none" w:sz="0" w:space="0" w:color="auto"/>
            <w:bottom w:val="none" w:sz="0" w:space="0" w:color="auto"/>
            <w:right w:val="none" w:sz="0" w:space="0" w:color="auto"/>
          </w:divBdr>
          <w:divsChild>
            <w:div w:id="601767199">
              <w:marLeft w:val="0"/>
              <w:marRight w:val="0"/>
              <w:marTop w:val="0"/>
              <w:marBottom w:val="300"/>
              <w:divBdr>
                <w:top w:val="single" w:sz="6" w:space="0" w:color="FFFFFF"/>
                <w:left w:val="single" w:sz="6" w:space="0" w:color="FFFFFF"/>
                <w:bottom w:val="single" w:sz="6" w:space="0" w:color="FFFFFF"/>
                <w:right w:val="single" w:sz="6" w:space="0" w:color="FFFFFF"/>
              </w:divBdr>
              <w:divsChild>
                <w:div w:id="90898440">
                  <w:marLeft w:val="0"/>
                  <w:marRight w:val="0"/>
                  <w:marTop w:val="0"/>
                  <w:marBottom w:val="0"/>
                  <w:divBdr>
                    <w:top w:val="none" w:sz="0" w:space="0" w:color="FFFFFF"/>
                    <w:left w:val="none" w:sz="0" w:space="0" w:color="FFFFFF"/>
                    <w:bottom w:val="single" w:sz="6" w:space="0" w:color="FFFFFF"/>
                    <w:right w:val="none" w:sz="0" w:space="0" w:color="FFFFFF"/>
                  </w:divBdr>
                </w:div>
                <w:div w:id="1203904581">
                  <w:marLeft w:val="0"/>
                  <w:marRight w:val="0"/>
                  <w:marTop w:val="0"/>
                  <w:marBottom w:val="0"/>
                  <w:divBdr>
                    <w:top w:val="none" w:sz="0" w:space="0" w:color="auto"/>
                    <w:left w:val="none" w:sz="0" w:space="0" w:color="auto"/>
                    <w:bottom w:val="none" w:sz="0" w:space="0" w:color="auto"/>
                    <w:right w:val="none" w:sz="0" w:space="0" w:color="auto"/>
                  </w:divBdr>
                </w:div>
                <w:div w:id="43498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607393">
          <w:marLeft w:val="0"/>
          <w:marRight w:val="0"/>
          <w:marTop w:val="0"/>
          <w:marBottom w:val="150"/>
          <w:divBdr>
            <w:top w:val="none" w:sz="0" w:space="0" w:color="auto"/>
            <w:left w:val="none" w:sz="0" w:space="0" w:color="auto"/>
            <w:bottom w:val="none" w:sz="0" w:space="0" w:color="auto"/>
            <w:right w:val="none" w:sz="0" w:space="0" w:color="auto"/>
          </w:divBdr>
          <w:divsChild>
            <w:div w:id="596711342">
              <w:marLeft w:val="0"/>
              <w:marRight w:val="0"/>
              <w:marTop w:val="0"/>
              <w:marBottom w:val="300"/>
              <w:divBdr>
                <w:top w:val="single" w:sz="6" w:space="0" w:color="FFFFFF"/>
                <w:left w:val="single" w:sz="6" w:space="0" w:color="FFFFFF"/>
                <w:bottom w:val="single" w:sz="6" w:space="0" w:color="FFFFFF"/>
                <w:right w:val="single" w:sz="6" w:space="0" w:color="FFFFFF"/>
              </w:divBdr>
              <w:divsChild>
                <w:div w:id="892082125">
                  <w:marLeft w:val="0"/>
                  <w:marRight w:val="0"/>
                  <w:marTop w:val="0"/>
                  <w:marBottom w:val="0"/>
                  <w:divBdr>
                    <w:top w:val="none" w:sz="0" w:space="0" w:color="FFFFFF"/>
                    <w:left w:val="none" w:sz="0" w:space="0" w:color="FFFFFF"/>
                    <w:bottom w:val="single" w:sz="6" w:space="0" w:color="FFFFFF"/>
                    <w:right w:val="none" w:sz="0" w:space="0" w:color="FFFFFF"/>
                  </w:divBdr>
                </w:div>
                <w:div w:id="681203032">
                  <w:marLeft w:val="0"/>
                  <w:marRight w:val="0"/>
                  <w:marTop w:val="0"/>
                  <w:marBottom w:val="0"/>
                  <w:divBdr>
                    <w:top w:val="none" w:sz="0" w:space="0" w:color="auto"/>
                    <w:left w:val="none" w:sz="0" w:space="0" w:color="auto"/>
                    <w:bottom w:val="none" w:sz="0" w:space="0" w:color="auto"/>
                    <w:right w:val="none" w:sz="0" w:space="0" w:color="auto"/>
                  </w:divBdr>
                </w:div>
                <w:div w:id="64829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545702">
          <w:marLeft w:val="0"/>
          <w:marRight w:val="0"/>
          <w:marTop w:val="0"/>
          <w:marBottom w:val="150"/>
          <w:divBdr>
            <w:top w:val="none" w:sz="0" w:space="0" w:color="auto"/>
            <w:left w:val="none" w:sz="0" w:space="0" w:color="auto"/>
            <w:bottom w:val="none" w:sz="0" w:space="0" w:color="auto"/>
            <w:right w:val="none" w:sz="0" w:space="0" w:color="auto"/>
          </w:divBdr>
          <w:divsChild>
            <w:div w:id="697662435">
              <w:marLeft w:val="0"/>
              <w:marRight w:val="0"/>
              <w:marTop w:val="0"/>
              <w:marBottom w:val="300"/>
              <w:divBdr>
                <w:top w:val="single" w:sz="6" w:space="0" w:color="FFFFFF"/>
                <w:left w:val="single" w:sz="6" w:space="0" w:color="FFFFFF"/>
                <w:bottom w:val="single" w:sz="6" w:space="0" w:color="FFFFFF"/>
                <w:right w:val="single" w:sz="6" w:space="0" w:color="FFFFFF"/>
              </w:divBdr>
              <w:divsChild>
                <w:div w:id="862938382">
                  <w:marLeft w:val="0"/>
                  <w:marRight w:val="0"/>
                  <w:marTop w:val="0"/>
                  <w:marBottom w:val="0"/>
                  <w:divBdr>
                    <w:top w:val="none" w:sz="0" w:space="0" w:color="FFFFFF"/>
                    <w:left w:val="none" w:sz="0" w:space="0" w:color="FFFFFF"/>
                    <w:bottom w:val="single" w:sz="6" w:space="0" w:color="FFFFFF"/>
                    <w:right w:val="none" w:sz="0" w:space="0" w:color="FFFFFF"/>
                  </w:divBdr>
                </w:div>
                <w:div w:id="1600261803">
                  <w:marLeft w:val="0"/>
                  <w:marRight w:val="0"/>
                  <w:marTop w:val="0"/>
                  <w:marBottom w:val="0"/>
                  <w:divBdr>
                    <w:top w:val="none" w:sz="0" w:space="0" w:color="auto"/>
                    <w:left w:val="none" w:sz="0" w:space="0" w:color="auto"/>
                    <w:bottom w:val="none" w:sz="0" w:space="0" w:color="auto"/>
                    <w:right w:val="none" w:sz="0" w:space="0" w:color="auto"/>
                  </w:divBdr>
                </w:div>
                <w:div w:id="143610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208478">
      <w:bodyDiv w:val="1"/>
      <w:marLeft w:val="0"/>
      <w:marRight w:val="0"/>
      <w:marTop w:val="0"/>
      <w:marBottom w:val="0"/>
      <w:divBdr>
        <w:top w:val="none" w:sz="0" w:space="0" w:color="auto"/>
        <w:left w:val="none" w:sz="0" w:space="0" w:color="auto"/>
        <w:bottom w:val="none" w:sz="0" w:space="0" w:color="auto"/>
        <w:right w:val="none" w:sz="0" w:space="0" w:color="auto"/>
      </w:divBdr>
      <w:divsChild>
        <w:div w:id="52506415">
          <w:marLeft w:val="0"/>
          <w:marRight w:val="0"/>
          <w:marTop w:val="0"/>
          <w:marBottom w:val="0"/>
          <w:divBdr>
            <w:top w:val="none" w:sz="0" w:space="0" w:color="auto"/>
            <w:left w:val="none" w:sz="0" w:space="0" w:color="auto"/>
            <w:bottom w:val="none" w:sz="0" w:space="0" w:color="auto"/>
            <w:right w:val="none" w:sz="0" w:space="0" w:color="auto"/>
          </w:divBdr>
        </w:div>
      </w:divsChild>
    </w:div>
    <w:div w:id="1128861416">
      <w:bodyDiv w:val="1"/>
      <w:marLeft w:val="0"/>
      <w:marRight w:val="0"/>
      <w:marTop w:val="0"/>
      <w:marBottom w:val="0"/>
      <w:divBdr>
        <w:top w:val="none" w:sz="0" w:space="0" w:color="auto"/>
        <w:left w:val="none" w:sz="0" w:space="0" w:color="auto"/>
        <w:bottom w:val="none" w:sz="0" w:space="0" w:color="auto"/>
        <w:right w:val="none" w:sz="0" w:space="0" w:color="auto"/>
      </w:divBdr>
      <w:divsChild>
        <w:div w:id="175583210">
          <w:marLeft w:val="0"/>
          <w:marRight w:val="0"/>
          <w:marTop w:val="0"/>
          <w:marBottom w:val="150"/>
          <w:divBdr>
            <w:top w:val="none" w:sz="0" w:space="0" w:color="auto"/>
            <w:left w:val="none" w:sz="0" w:space="0" w:color="auto"/>
            <w:bottom w:val="none" w:sz="0" w:space="0" w:color="auto"/>
            <w:right w:val="none" w:sz="0" w:space="0" w:color="auto"/>
          </w:divBdr>
          <w:divsChild>
            <w:div w:id="596403531">
              <w:marLeft w:val="0"/>
              <w:marRight w:val="0"/>
              <w:marTop w:val="0"/>
              <w:marBottom w:val="300"/>
              <w:divBdr>
                <w:top w:val="single" w:sz="6" w:space="0" w:color="FFFFFF"/>
                <w:left w:val="single" w:sz="6" w:space="0" w:color="FFFFFF"/>
                <w:bottom w:val="single" w:sz="6" w:space="0" w:color="FFFFFF"/>
                <w:right w:val="single" w:sz="6" w:space="0" w:color="FFFFFF"/>
              </w:divBdr>
              <w:divsChild>
                <w:div w:id="1328747491">
                  <w:marLeft w:val="0"/>
                  <w:marRight w:val="0"/>
                  <w:marTop w:val="0"/>
                  <w:marBottom w:val="0"/>
                  <w:divBdr>
                    <w:top w:val="none" w:sz="0" w:space="0" w:color="auto"/>
                    <w:left w:val="none" w:sz="0" w:space="0" w:color="auto"/>
                    <w:bottom w:val="none" w:sz="0" w:space="0" w:color="auto"/>
                    <w:right w:val="none" w:sz="0" w:space="0" w:color="auto"/>
                  </w:divBdr>
                </w:div>
                <w:div w:id="171272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858314">
          <w:marLeft w:val="0"/>
          <w:marRight w:val="0"/>
          <w:marTop w:val="0"/>
          <w:marBottom w:val="150"/>
          <w:divBdr>
            <w:top w:val="none" w:sz="0" w:space="0" w:color="auto"/>
            <w:left w:val="none" w:sz="0" w:space="0" w:color="auto"/>
            <w:bottom w:val="none" w:sz="0" w:space="0" w:color="auto"/>
            <w:right w:val="none" w:sz="0" w:space="0" w:color="auto"/>
          </w:divBdr>
          <w:divsChild>
            <w:div w:id="1342707913">
              <w:marLeft w:val="0"/>
              <w:marRight w:val="0"/>
              <w:marTop w:val="0"/>
              <w:marBottom w:val="300"/>
              <w:divBdr>
                <w:top w:val="single" w:sz="6" w:space="0" w:color="FFFFFF"/>
                <w:left w:val="single" w:sz="6" w:space="0" w:color="FFFFFF"/>
                <w:bottom w:val="single" w:sz="6" w:space="0" w:color="FFFFFF"/>
                <w:right w:val="single" w:sz="6" w:space="0" w:color="FFFFFF"/>
              </w:divBdr>
              <w:divsChild>
                <w:div w:id="1191147639">
                  <w:marLeft w:val="0"/>
                  <w:marRight w:val="0"/>
                  <w:marTop w:val="0"/>
                  <w:marBottom w:val="0"/>
                  <w:divBdr>
                    <w:top w:val="none" w:sz="0" w:space="0" w:color="FFFFFF"/>
                    <w:left w:val="none" w:sz="0" w:space="0" w:color="FFFFFF"/>
                    <w:bottom w:val="single" w:sz="6" w:space="0" w:color="FFFFFF"/>
                    <w:right w:val="none" w:sz="0" w:space="0" w:color="FFFFFF"/>
                  </w:divBdr>
                </w:div>
                <w:div w:id="515966341">
                  <w:marLeft w:val="0"/>
                  <w:marRight w:val="0"/>
                  <w:marTop w:val="0"/>
                  <w:marBottom w:val="0"/>
                  <w:divBdr>
                    <w:top w:val="none" w:sz="0" w:space="0" w:color="auto"/>
                    <w:left w:val="none" w:sz="0" w:space="0" w:color="auto"/>
                    <w:bottom w:val="none" w:sz="0" w:space="0" w:color="auto"/>
                    <w:right w:val="none" w:sz="0" w:space="0" w:color="auto"/>
                  </w:divBdr>
                </w:div>
                <w:div w:id="1394351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130751">
          <w:marLeft w:val="0"/>
          <w:marRight w:val="0"/>
          <w:marTop w:val="0"/>
          <w:marBottom w:val="150"/>
          <w:divBdr>
            <w:top w:val="none" w:sz="0" w:space="0" w:color="auto"/>
            <w:left w:val="none" w:sz="0" w:space="0" w:color="auto"/>
            <w:bottom w:val="none" w:sz="0" w:space="0" w:color="auto"/>
            <w:right w:val="none" w:sz="0" w:space="0" w:color="auto"/>
          </w:divBdr>
          <w:divsChild>
            <w:div w:id="895895051">
              <w:marLeft w:val="0"/>
              <w:marRight w:val="0"/>
              <w:marTop w:val="0"/>
              <w:marBottom w:val="300"/>
              <w:divBdr>
                <w:top w:val="single" w:sz="6" w:space="0" w:color="FFFFFF"/>
                <w:left w:val="single" w:sz="6" w:space="0" w:color="FFFFFF"/>
                <w:bottom w:val="single" w:sz="6" w:space="0" w:color="FFFFFF"/>
                <w:right w:val="single" w:sz="6" w:space="0" w:color="FFFFFF"/>
              </w:divBdr>
              <w:divsChild>
                <w:div w:id="1154679609">
                  <w:marLeft w:val="0"/>
                  <w:marRight w:val="0"/>
                  <w:marTop w:val="0"/>
                  <w:marBottom w:val="0"/>
                  <w:divBdr>
                    <w:top w:val="none" w:sz="0" w:space="0" w:color="FFFFFF"/>
                    <w:left w:val="none" w:sz="0" w:space="0" w:color="FFFFFF"/>
                    <w:bottom w:val="single" w:sz="6" w:space="0" w:color="FFFFFF"/>
                    <w:right w:val="none" w:sz="0" w:space="0" w:color="FFFFFF"/>
                  </w:divBdr>
                </w:div>
                <w:div w:id="804813777">
                  <w:marLeft w:val="0"/>
                  <w:marRight w:val="0"/>
                  <w:marTop w:val="0"/>
                  <w:marBottom w:val="0"/>
                  <w:divBdr>
                    <w:top w:val="none" w:sz="0" w:space="0" w:color="auto"/>
                    <w:left w:val="none" w:sz="0" w:space="0" w:color="auto"/>
                    <w:bottom w:val="none" w:sz="0" w:space="0" w:color="auto"/>
                    <w:right w:val="none" w:sz="0" w:space="0" w:color="auto"/>
                  </w:divBdr>
                </w:div>
                <w:div w:id="74519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925022">
          <w:marLeft w:val="0"/>
          <w:marRight w:val="0"/>
          <w:marTop w:val="0"/>
          <w:marBottom w:val="150"/>
          <w:divBdr>
            <w:top w:val="none" w:sz="0" w:space="0" w:color="auto"/>
            <w:left w:val="none" w:sz="0" w:space="0" w:color="auto"/>
            <w:bottom w:val="none" w:sz="0" w:space="0" w:color="auto"/>
            <w:right w:val="none" w:sz="0" w:space="0" w:color="auto"/>
          </w:divBdr>
          <w:divsChild>
            <w:div w:id="648439426">
              <w:marLeft w:val="0"/>
              <w:marRight w:val="0"/>
              <w:marTop w:val="0"/>
              <w:marBottom w:val="300"/>
              <w:divBdr>
                <w:top w:val="single" w:sz="6" w:space="0" w:color="FFFFFF"/>
                <w:left w:val="single" w:sz="6" w:space="0" w:color="FFFFFF"/>
                <w:bottom w:val="single" w:sz="6" w:space="0" w:color="FFFFFF"/>
                <w:right w:val="single" w:sz="6" w:space="0" w:color="FFFFFF"/>
              </w:divBdr>
              <w:divsChild>
                <w:div w:id="1709375756">
                  <w:marLeft w:val="0"/>
                  <w:marRight w:val="0"/>
                  <w:marTop w:val="0"/>
                  <w:marBottom w:val="0"/>
                  <w:divBdr>
                    <w:top w:val="none" w:sz="0" w:space="0" w:color="FFFFFF"/>
                    <w:left w:val="none" w:sz="0" w:space="0" w:color="FFFFFF"/>
                    <w:bottom w:val="single" w:sz="6" w:space="0" w:color="FFFFFF"/>
                    <w:right w:val="none" w:sz="0" w:space="0" w:color="FFFFFF"/>
                  </w:divBdr>
                </w:div>
                <w:div w:id="719864495">
                  <w:marLeft w:val="0"/>
                  <w:marRight w:val="0"/>
                  <w:marTop w:val="0"/>
                  <w:marBottom w:val="0"/>
                  <w:divBdr>
                    <w:top w:val="none" w:sz="0" w:space="0" w:color="auto"/>
                    <w:left w:val="none" w:sz="0" w:space="0" w:color="auto"/>
                    <w:bottom w:val="none" w:sz="0" w:space="0" w:color="auto"/>
                    <w:right w:val="none" w:sz="0" w:space="0" w:color="auto"/>
                  </w:divBdr>
                </w:div>
                <w:div w:id="649865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592688">
      <w:bodyDiv w:val="1"/>
      <w:marLeft w:val="0"/>
      <w:marRight w:val="0"/>
      <w:marTop w:val="0"/>
      <w:marBottom w:val="0"/>
      <w:divBdr>
        <w:top w:val="none" w:sz="0" w:space="0" w:color="auto"/>
        <w:left w:val="none" w:sz="0" w:space="0" w:color="auto"/>
        <w:bottom w:val="none" w:sz="0" w:space="0" w:color="auto"/>
        <w:right w:val="none" w:sz="0" w:space="0" w:color="auto"/>
      </w:divBdr>
      <w:divsChild>
        <w:div w:id="1682514895">
          <w:marLeft w:val="0"/>
          <w:marRight w:val="0"/>
          <w:marTop w:val="0"/>
          <w:marBottom w:val="0"/>
          <w:divBdr>
            <w:top w:val="none" w:sz="0" w:space="0" w:color="auto"/>
            <w:left w:val="none" w:sz="0" w:space="0" w:color="auto"/>
            <w:bottom w:val="none" w:sz="0" w:space="0" w:color="auto"/>
            <w:right w:val="none" w:sz="0" w:space="0" w:color="auto"/>
          </w:divBdr>
        </w:div>
      </w:divsChild>
    </w:div>
    <w:div w:id="1129711879">
      <w:bodyDiv w:val="1"/>
      <w:marLeft w:val="0"/>
      <w:marRight w:val="0"/>
      <w:marTop w:val="0"/>
      <w:marBottom w:val="0"/>
      <w:divBdr>
        <w:top w:val="none" w:sz="0" w:space="0" w:color="auto"/>
        <w:left w:val="none" w:sz="0" w:space="0" w:color="auto"/>
        <w:bottom w:val="none" w:sz="0" w:space="0" w:color="auto"/>
        <w:right w:val="none" w:sz="0" w:space="0" w:color="auto"/>
      </w:divBdr>
    </w:div>
    <w:div w:id="1129932069">
      <w:bodyDiv w:val="1"/>
      <w:marLeft w:val="0"/>
      <w:marRight w:val="0"/>
      <w:marTop w:val="0"/>
      <w:marBottom w:val="0"/>
      <w:divBdr>
        <w:top w:val="none" w:sz="0" w:space="0" w:color="auto"/>
        <w:left w:val="none" w:sz="0" w:space="0" w:color="auto"/>
        <w:bottom w:val="none" w:sz="0" w:space="0" w:color="auto"/>
        <w:right w:val="none" w:sz="0" w:space="0" w:color="auto"/>
      </w:divBdr>
      <w:divsChild>
        <w:div w:id="1328706666">
          <w:marLeft w:val="0"/>
          <w:marRight w:val="0"/>
          <w:marTop w:val="0"/>
          <w:marBottom w:val="0"/>
          <w:divBdr>
            <w:top w:val="none" w:sz="0" w:space="0" w:color="auto"/>
            <w:left w:val="none" w:sz="0" w:space="0" w:color="auto"/>
            <w:bottom w:val="none" w:sz="0" w:space="0" w:color="auto"/>
            <w:right w:val="none" w:sz="0" w:space="0" w:color="auto"/>
          </w:divBdr>
          <w:divsChild>
            <w:div w:id="38551628">
              <w:marLeft w:val="0"/>
              <w:marRight w:val="0"/>
              <w:marTop w:val="0"/>
              <w:marBottom w:val="0"/>
              <w:divBdr>
                <w:top w:val="none" w:sz="0" w:space="0" w:color="auto"/>
                <w:left w:val="none" w:sz="0" w:space="0" w:color="auto"/>
                <w:bottom w:val="none" w:sz="0" w:space="0" w:color="auto"/>
                <w:right w:val="none" w:sz="0" w:space="0" w:color="auto"/>
              </w:divBdr>
              <w:divsChild>
                <w:div w:id="181477972">
                  <w:marLeft w:val="0"/>
                  <w:marRight w:val="0"/>
                  <w:marTop w:val="0"/>
                  <w:marBottom w:val="0"/>
                  <w:divBdr>
                    <w:top w:val="none" w:sz="0" w:space="0" w:color="auto"/>
                    <w:left w:val="none" w:sz="0" w:space="0" w:color="auto"/>
                    <w:bottom w:val="none" w:sz="0" w:space="0" w:color="auto"/>
                    <w:right w:val="none" w:sz="0" w:space="0" w:color="auto"/>
                  </w:divBdr>
                  <w:divsChild>
                    <w:div w:id="168568805">
                      <w:marLeft w:val="0"/>
                      <w:marRight w:val="0"/>
                      <w:marTop w:val="0"/>
                      <w:marBottom w:val="0"/>
                      <w:divBdr>
                        <w:top w:val="none" w:sz="0" w:space="0" w:color="auto"/>
                        <w:left w:val="none" w:sz="0" w:space="0" w:color="auto"/>
                        <w:bottom w:val="none" w:sz="0" w:space="0" w:color="auto"/>
                        <w:right w:val="none" w:sz="0" w:space="0" w:color="auto"/>
                      </w:divBdr>
                      <w:divsChild>
                        <w:div w:id="784160597">
                          <w:marLeft w:val="-225"/>
                          <w:marRight w:val="0"/>
                          <w:marTop w:val="0"/>
                          <w:marBottom w:val="0"/>
                          <w:divBdr>
                            <w:top w:val="none" w:sz="0" w:space="0" w:color="auto"/>
                            <w:left w:val="none" w:sz="0" w:space="0" w:color="auto"/>
                            <w:bottom w:val="none" w:sz="0" w:space="0" w:color="auto"/>
                            <w:right w:val="none" w:sz="0" w:space="0" w:color="auto"/>
                          </w:divBdr>
                          <w:divsChild>
                            <w:div w:id="112554317">
                              <w:marLeft w:val="1500"/>
                              <w:marRight w:val="1500"/>
                              <w:marTop w:val="0"/>
                              <w:marBottom w:val="0"/>
                              <w:divBdr>
                                <w:top w:val="none" w:sz="0" w:space="0" w:color="auto"/>
                                <w:left w:val="none" w:sz="0" w:space="0" w:color="auto"/>
                                <w:bottom w:val="none" w:sz="0" w:space="0" w:color="auto"/>
                                <w:right w:val="none" w:sz="0" w:space="0" w:color="auto"/>
                              </w:divBdr>
                              <w:divsChild>
                                <w:div w:id="1997805522">
                                  <w:marLeft w:val="0"/>
                                  <w:marRight w:val="0"/>
                                  <w:marTop w:val="0"/>
                                  <w:marBottom w:val="345"/>
                                  <w:divBdr>
                                    <w:top w:val="none" w:sz="0" w:space="0" w:color="auto"/>
                                    <w:left w:val="none" w:sz="0" w:space="0" w:color="auto"/>
                                    <w:bottom w:val="none" w:sz="0" w:space="0" w:color="auto"/>
                                    <w:right w:val="none" w:sz="0" w:space="0" w:color="auto"/>
                                  </w:divBdr>
                                  <w:divsChild>
                                    <w:div w:id="84417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9932873">
      <w:bodyDiv w:val="1"/>
      <w:marLeft w:val="0"/>
      <w:marRight w:val="0"/>
      <w:marTop w:val="0"/>
      <w:marBottom w:val="0"/>
      <w:divBdr>
        <w:top w:val="none" w:sz="0" w:space="0" w:color="auto"/>
        <w:left w:val="none" w:sz="0" w:space="0" w:color="auto"/>
        <w:bottom w:val="none" w:sz="0" w:space="0" w:color="auto"/>
        <w:right w:val="none" w:sz="0" w:space="0" w:color="auto"/>
      </w:divBdr>
    </w:div>
    <w:div w:id="1130200696">
      <w:bodyDiv w:val="1"/>
      <w:marLeft w:val="0"/>
      <w:marRight w:val="0"/>
      <w:marTop w:val="0"/>
      <w:marBottom w:val="0"/>
      <w:divBdr>
        <w:top w:val="none" w:sz="0" w:space="0" w:color="auto"/>
        <w:left w:val="none" w:sz="0" w:space="0" w:color="auto"/>
        <w:bottom w:val="none" w:sz="0" w:space="0" w:color="auto"/>
        <w:right w:val="none" w:sz="0" w:space="0" w:color="auto"/>
      </w:divBdr>
    </w:div>
    <w:div w:id="1130324777">
      <w:bodyDiv w:val="1"/>
      <w:marLeft w:val="0"/>
      <w:marRight w:val="0"/>
      <w:marTop w:val="0"/>
      <w:marBottom w:val="0"/>
      <w:divBdr>
        <w:top w:val="none" w:sz="0" w:space="0" w:color="auto"/>
        <w:left w:val="none" w:sz="0" w:space="0" w:color="auto"/>
        <w:bottom w:val="none" w:sz="0" w:space="0" w:color="auto"/>
        <w:right w:val="none" w:sz="0" w:space="0" w:color="auto"/>
      </w:divBdr>
      <w:divsChild>
        <w:div w:id="311177368">
          <w:marLeft w:val="0"/>
          <w:marRight w:val="0"/>
          <w:marTop w:val="0"/>
          <w:marBottom w:val="150"/>
          <w:divBdr>
            <w:top w:val="none" w:sz="0" w:space="0" w:color="auto"/>
            <w:left w:val="none" w:sz="0" w:space="0" w:color="auto"/>
            <w:bottom w:val="none" w:sz="0" w:space="0" w:color="auto"/>
            <w:right w:val="none" w:sz="0" w:space="0" w:color="auto"/>
          </w:divBdr>
          <w:divsChild>
            <w:div w:id="1548028419">
              <w:marLeft w:val="0"/>
              <w:marRight w:val="0"/>
              <w:marTop w:val="0"/>
              <w:marBottom w:val="300"/>
              <w:divBdr>
                <w:top w:val="single" w:sz="6" w:space="0" w:color="FFFFFF"/>
                <w:left w:val="single" w:sz="6" w:space="0" w:color="FFFFFF"/>
                <w:bottom w:val="single" w:sz="6" w:space="0" w:color="FFFFFF"/>
                <w:right w:val="single" w:sz="6" w:space="0" w:color="FFFFFF"/>
              </w:divBdr>
              <w:divsChild>
                <w:div w:id="594175242">
                  <w:marLeft w:val="0"/>
                  <w:marRight w:val="0"/>
                  <w:marTop w:val="0"/>
                  <w:marBottom w:val="0"/>
                  <w:divBdr>
                    <w:top w:val="none" w:sz="0" w:space="0" w:color="auto"/>
                    <w:left w:val="none" w:sz="0" w:space="0" w:color="auto"/>
                    <w:bottom w:val="none" w:sz="0" w:space="0" w:color="auto"/>
                    <w:right w:val="none" w:sz="0" w:space="0" w:color="auto"/>
                  </w:divBdr>
                </w:div>
                <w:div w:id="60870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55399">
          <w:marLeft w:val="0"/>
          <w:marRight w:val="0"/>
          <w:marTop w:val="0"/>
          <w:marBottom w:val="150"/>
          <w:divBdr>
            <w:top w:val="none" w:sz="0" w:space="0" w:color="auto"/>
            <w:left w:val="none" w:sz="0" w:space="0" w:color="auto"/>
            <w:bottom w:val="none" w:sz="0" w:space="0" w:color="auto"/>
            <w:right w:val="none" w:sz="0" w:space="0" w:color="auto"/>
          </w:divBdr>
          <w:divsChild>
            <w:div w:id="1650596576">
              <w:marLeft w:val="0"/>
              <w:marRight w:val="0"/>
              <w:marTop w:val="0"/>
              <w:marBottom w:val="300"/>
              <w:divBdr>
                <w:top w:val="single" w:sz="6" w:space="0" w:color="FFFFFF"/>
                <w:left w:val="single" w:sz="6" w:space="0" w:color="FFFFFF"/>
                <w:bottom w:val="single" w:sz="6" w:space="0" w:color="FFFFFF"/>
                <w:right w:val="single" w:sz="6" w:space="0" w:color="FFFFFF"/>
              </w:divBdr>
              <w:divsChild>
                <w:div w:id="1462454995">
                  <w:marLeft w:val="0"/>
                  <w:marRight w:val="0"/>
                  <w:marTop w:val="0"/>
                  <w:marBottom w:val="0"/>
                  <w:divBdr>
                    <w:top w:val="none" w:sz="0" w:space="0" w:color="FFFFFF"/>
                    <w:left w:val="none" w:sz="0" w:space="0" w:color="FFFFFF"/>
                    <w:bottom w:val="single" w:sz="6" w:space="0" w:color="FFFFFF"/>
                    <w:right w:val="none" w:sz="0" w:space="0" w:color="FFFFFF"/>
                  </w:divBdr>
                </w:div>
                <w:div w:id="791822221">
                  <w:marLeft w:val="0"/>
                  <w:marRight w:val="0"/>
                  <w:marTop w:val="0"/>
                  <w:marBottom w:val="0"/>
                  <w:divBdr>
                    <w:top w:val="none" w:sz="0" w:space="0" w:color="auto"/>
                    <w:left w:val="none" w:sz="0" w:space="0" w:color="auto"/>
                    <w:bottom w:val="none" w:sz="0" w:space="0" w:color="auto"/>
                    <w:right w:val="none" w:sz="0" w:space="0" w:color="auto"/>
                  </w:divBdr>
                </w:div>
                <w:div w:id="94242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56145">
          <w:marLeft w:val="0"/>
          <w:marRight w:val="0"/>
          <w:marTop w:val="0"/>
          <w:marBottom w:val="150"/>
          <w:divBdr>
            <w:top w:val="none" w:sz="0" w:space="0" w:color="auto"/>
            <w:left w:val="none" w:sz="0" w:space="0" w:color="auto"/>
            <w:bottom w:val="none" w:sz="0" w:space="0" w:color="auto"/>
            <w:right w:val="none" w:sz="0" w:space="0" w:color="auto"/>
          </w:divBdr>
          <w:divsChild>
            <w:div w:id="1102804220">
              <w:marLeft w:val="0"/>
              <w:marRight w:val="0"/>
              <w:marTop w:val="0"/>
              <w:marBottom w:val="300"/>
              <w:divBdr>
                <w:top w:val="single" w:sz="6" w:space="0" w:color="FFFFFF"/>
                <w:left w:val="single" w:sz="6" w:space="0" w:color="FFFFFF"/>
                <w:bottom w:val="single" w:sz="6" w:space="0" w:color="FFFFFF"/>
                <w:right w:val="single" w:sz="6" w:space="0" w:color="FFFFFF"/>
              </w:divBdr>
              <w:divsChild>
                <w:div w:id="681736239">
                  <w:marLeft w:val="0"/>
                  <w:marRight w:val="0"/>
                  <w:marTop w:val="0"/>
                  <w:marBottom w:val="0"/>
                  <w:divBdr>
                    <w:top w:val="none" w:sz="0" w:space="0" w:color="FFFFFF"/>
                    <w:left w:val="none" w:sz="0" w:space="0" w:color="FFFFFF"/>
                    <w:bottom w:val="single" w:sz="6" w:space="0" w:color="FFFFFF"/>
                    <w:right w:val="none" w:sz="0" w:space="0" w:color="FFFFFF"/>
                  </w:divBdr>
                </w:div>
                <w:div w:id="1409503493">
                  <w:marLeft w:val="0"/>
                  <w:marRight w:val="0"/>
                  <w:marTop w:val="0"/>
                  <w:marBottom w:val="0"/>
                  <w:divBdr>
                    <w:top w:val="none" w:sz="0" w:space="0" w:color="auto"/>
                    <w:left w:val="none" w:sz="0" w:space="0" w:color="auto"/>
                    <w:bottom w:val="none" w:sz="0" w:space="0" w:color="auto"/>
                    <w:right w:val="none" w:sz="0" w:space="0" w:color="auto"/>
                  </w:divBdr>
                </w:div>
                <w:div w:id="75478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59159">
          <w:marLeft w:val="0"/>
          <w:marRight w:val="0"/>
          <w:marTop w:val="0"/>
          <w:marBottom w:val="150"/>
          <w:divBdr>
            <w:top w:val="none" w:sz="0" w:space="0" w:color="auto"/>
            <w:left w:val="none" w:sz="0" w:space="0" w:color="auto"/>
            <w:bottom w:val="none" w:sz="0" w:space="0" w:color="auto"/>
            <w:right w:val="none" w:sz="0" w:space="0" w:color="auto"/>
          </w:divBdr>
          <w:divsChild>
            <w:div w:id="373388666">
              <w:marLeft w:val="0"/>
              <w:marRight w:val="0"/>
              <w:marTop w:val="0"/>
              <w:marBottom w:val="300"/>
              <w:divBdr>
                <w:top w:val="single" w:sz="6" w:space="0" w:color="FFFFFF"/>
                <w:left w:val="single" w:sz="6" w:space="0" w:color="FFFFFF"/>
                <w:bottom w:val="single" w:sz="6" w:space="0" w:color="FFFFFF"/>
                <w:right w:val="single" w:sz="6" w:space="0" w:color="FFFFFF"/>
              </w:divBdr>
              <w:divsChild>
                <w:div w:id="1394281170">
                  <w:marLeft w:val="0"/>
                  <w:marRight w:val="0"/>
                  <w:marTop w:val="0"/>
                  <w:marBottom w:val="0"/>
                  <w:divBdr>
                    <w:top w:val="none" w:sz="0" w:space="0" w:color="FFFFFF"/>
                    <w:left w:val="none" w:sz="0" w:space="0" w:color="FFFFFF"/>
                    <w:bottom w:val="single" w:sz="6" w:space="0" w:color="FFFFFF"/>
                    <w:right w:val="none" w:sz="0" w:space="0" w:color="FFFFFF"/>
                  </w:divBdr>
                </w:div>
                <w:div w:id="66875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325613">
      <w:bodyDiv w:val="1"/>
      <w:marLeft w:val="0"/>
      <w:marRight w:val="0"/>
      <w:marTop w:val="0"/>
      <w:marBottom w:val="0"/>
      <w:divBdr>
        <w:top w:val="none" w:sz="0" w:space="0" w:color="auto"/>
        <w:left w:val="none" w:sz="0" w:space="0" w:color="auto"/>
        <w:bottom w:val="none" w:sz="0" w:space="0" w:color="auto"/>
        <w:right w:val="none" w:sz="0" w:space="0" w:color="auto"/>
      </w:divBdr>
      <w:divsChild>
        <w:div w:id="462817156">
          <w:marLeft w:val="0"/>
          <w:marRight w:val="0"/>
          <w:marTop w:val="0"/>
          <w:marBottom w:val="150"/>
          <w:divBdr>
            <w:top w:val="none" w:sz="0" w:space="0" w:color="auto"/>
            <w:left w:val="none" w:sz="0" w:space="0" w:color="auto"/>
            <w:bottom w:val="none" w:sz="0" w:space="0" w:color="auto"/>
            <w:right w:val="none" w:sz="0" w:space="0" w:color="auto"/>
          </w:divBdr>
          <w:divsChild>
            <w:div w:id="613248192">
              <w:marLeft w:val="0"/>
              <w:marRight w:val="0"/>
              <w:marTop w:val="0"/>
              <w:marBottom w:val="300"/>
              <w:divBdr>
                <w:top w:val="single" w:sz="6" w:space="0" w:color="FFFFFF"/>
                <w:left w:val="single" w:sz="6" w:space="0" w:color="FFFFFF"/>
                <w:bottom w:val="single" w:sz="6" w:space="0" w:color="FFFFFF"/>
                <w:right w:val="single" w:sz="6" w:space="0" w:color="FFFFFF"/>
              </w:divBdr>
              <w:divsChild>
                <w:div w:id="1364212923">
                  <w:marLeft w:val="0"/>
                  <w:marRight w:val="0"/>
                  <w:marTop w:val="0"/>
                  <w:marBottom w:val="0"/>
                  <w:divBdr>
                    <w:top w:val="none" w:sz="0" w:space="0" w:color="auto"/>
                    <w:left w:val="none" w:sz="0" w:space="0" w:color="auto"/>
                    <w:bottom w:val="none" w:sz="0" w:space="0" w:color="auto"/>
                    <w:right w:val="none" w:sz="0" w:space="0" w:color="auto"/>
                  </w:divBdr>
                </w:div>
                <w:div w:id="36205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415717">
          <w:marLeft w:val="0"/>
          <w:marRight w:val="0"/>
          <w:marTop w:val="0"/>
          <w:marBottom w:val="150"/>
          <w:divBdr>
            <w:top w:val="none" w:sz="0" w:space="0" w:color="auto"/>
            <w:left w:val="none" w:sz="0" w:space="0" w:color="auto"/>
            <w:bottom w:val="none" w:sz="0" w:space="0" w:color="auto"/>
            <w:right w:val="none" w:sz="0" w:space="0" w:color="auto"/>
          </w:divBdr>
          <w:divsChild>
            <w:div w:id="169149194">
              <w:marLeft w:val="0"/>
              <w:marRight w:val="0"/>
              <w:marTop w:val="0"/>
              <w:marBottom w:val="300"/>
              <w:divBdr>
                <w:top w:val="single" w:sz="6" w:space="0" w:color="FFFFFF"/>
                <w:left w:val="single" w:sz="6" w:space="0" w:color="FFFFFF"/>
                <w:bottom w:val="single" w:sz="6" w:space="0" w:color="FFFFFF"/>
                <w:right w:val="single" w:sz="6" w:space="0" w:color="FFFFFF"/>
              </w:divBdr>
              <w:divsChild>
                <w:div w:id="1330055970">
                  <w:marLeft w:val="0"/>
                  <w:marRight w:val="0"/>
                  <w:marTop w:val="0"/>
                  <w:marBottom w:val="0"/>
                  <w:divBdr>
                    <w:top w:val="none" w:sz="0" w:space="0" w:color="FFFFFF"/>
                    <w:left w:val="none" w:sz="0" w:space="0" w:color="FFFFFF"/>
                    <w:bottom w:val="single" w:sz="6" w:space="0" w:color="FFFFFF"/>
                    <w:right w:val="none" w:sz="0" w:space="0" w:color="FFFFFF"/>
                  </w:divBdr>
                </w:div>
                <w:div w:id="381758470">
                  <w:marLeft w:val="0"/>
                  <w:marRight w:val="0"/>
                  <w:marTop w:val="0"/>
                  <w:marBottom w:val="0"/>
                  <w:divBdr>
                    <w:top w:val="none" w:sz="0" w:space="0" w:color="auto"/>
                    <w:left w:val="none" w:sz="0" w:space="0" w:color="auto"/>
                    <w:bottom w:val="none" w:sz="0" w:space="0" w:color="auto"/>
                    <w:right w:val="none" w:sz="0" w:space="0" w:color="auto"/>
                  </w:divBdr>
                </w:div>
                <w:div w:id="101360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05531">
          <w:marLeft w:val="0"/>
          <w:marRight w:val="0"/>
          <w:marTop w:val="0"/>
          <w:marBottom w:val="150"/>
          <w:divBdr>
            <w:top w:val="none" w:sz="0" w:space="0" w:color="auto"/>
            <w:left w:val="none" w:sz="0" w:space="0" w:color="auto"/>
            <w:bottom w:val="none" w:sz="0" w:space="0" w:color="auto"/>
            <w:right w:val="none" w:sz="0" w:space="0" w:color="auto"/>
          </w:divBdr>
          <w:divsChild>
            <w:div w:id="976421845">
              <w:marLeft w:val="0"/>
              <w:marRight w:val="0"/>
              <w:marTop w:val="0"/>
              <w:marBottom w:val="300"/>
              <w:divBdr>
                <w:top w:val="single" w:sz="6" w:space="0" w:color="FFFFFF"/>
                <w:left w:val="single" w:sz="6" w:space="0" w:color="FFFFFF"/>
                <w:bottom w:val="single" w:sz="6" w:space="0" w:color="FFFFFF"/>
                <w:right w:val="single" w:sz="6" w:space="0" w:color="FFFFFF"/>
              </w:divBdr>
              <w:divsChild>
                <w:div w:id="1888879619">
                  <w:marLeft w:val="0"/>
                  <w:marRight w:val="0"/>
                  <w:marTop w:val="0"/>
                  <w:marBottom w:val="0"/>
                  <w:divBdr>
                    <w:top w:val="none" w:sz="0" w:space="0" w:color="FFFFFF"/>
                    <w:left w:val="none" w:sz="0" w:space="0" w:color="FFFFFF"/>
                    <w:bottom w:val="single" w:sz="6" w:space="0" w:color="FFFFFF"/>
                    <w:right w:val="none" w:sz="0" w:space="0" w:color="FFFFFF"/>
                  </w:divBdr>
                </w:div>
                <w:div w:id="1664315553">
                  <w:marLeft w:val="0"/>
                  <w:marRight w:val="0"/>
                  <w:marTop w:val="0"/>
                  <w:marBottom w:val="0"/>
                  <w:divBdr>
                    <w:top w:val="none" w:sz="0" w:space="0" w:color="auto"/>
                    <w:left w:val="none" w:sz="0" w:space="0" w:color="auto"/>
                    <w:bottom w:val="none" w:sz="0" w:space="0" w:color="auto"/>
                    <w:right w:val="none" w:sz="0" w:space="0" w:color="auto"/>
                  </w:divBdr>
                </w:div>
                <w:div w:id="11672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997360">
          <w:marLeft w:val="0"/>
          <w:marRight w:val="0"/>
          <w:marTop w:val="0"/>
          <w:marBottom w:val="150"/>
          <w:divBdr>
            <w:top w:val="none" w:sz="0" w:space="0" w:color="auto"/>
            <w:left w:val="none" w:sz="0" w:space="0" w:color="auto"/>
            <w:bottom w:val="none" w:sz="0" w:space="0" w:color="auto"/>
            <w:right w:val="none" w:sz="0" w:space="0" w:color="auto"/>
          </w:divBdr>
          <w:divsChild>
            <w:div w:id="396901409">
              <w:marLeft w:val="0"/>
              <w:marRight w:val="0"/>
              <w:marTop w:val="0"/>
              <w:marBottom w:val="300"/>
              <w:divBdr>
                <w:top w:val="single" w:sz="6" w:space="0" w:color="FFFFFF"/>
                <w:left w:val="single" w:sz="6" w:space="0" w:color="FFFFFF"/>
                <w:bottom w:val="single" w:sz="6" w:space="0" w:color="FFFFFF"/>
                <w:right w:val="single" w:sz="6" w:space="0" w:color="FFFFFF"/>
              </w:divBdr>
              <w:divsChild>
                <w:div w:id="1301959995">
                  <w:marLeft w:val="0"/>
                  <w:marRight w:val="0"/>
                  <w:marTop w:val="0"/>
                  <w:marBottom w:val="0"/>
                  <w:divBdr>
                    <w:top w:val="none" w:sz="0" w:space="0" w:color="FFFFFF"/>
                    <w:left w:val="none" w:sz="0" w:space="0" w:color="FFFFFF"/>
                    <w:bottom w:val="single" w:sz="6" w:space="0" w:color="FFFFFF"/>
                    <w:right w:val="none" w:sz="0" w:space="0" w:color="FFFFFF"/>
                  </w:divBdr>
                </w:div>
                <w:div w:id="1811169000">
                  <w:marLeft w:val="0"/>
                  <w:marRight w:val="0"/>
                  <w:marTop w:val="0"/>
                  <w:marBottom w:val="0"/>
                  <w:divBdr>
                    <w:top w:val="none" w:sz="0" w:space="0" w:color="auto"/>
                    <w:left w:val="none" w:sz="0" w:space="0" w:color="auto"/>
                    <w:bottom w:val="none" w:sz="0" w:space="0" w:color="auto"/>
                    <w:right w:val="none" w:sz="0" w:space="0" w:color="auto"/>
                  </w:divBdr>
                </w:div>
                <w:div w:id="155459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178527">
          <w:marLeft w:val="0"/>
          <w:marRight w:val="0"/>
          <w:marTop w:val="0"/>
          <w:marBottom w:val="150"/>
          <w:divBdr>
            <w:top w:val="none" w:sz="0" w:space="0" w:color="auto"/>
            <w:left w:val="none" w:sz="0" w:space="0" w:color="auto"/>
            <w:bottom w:val="none" w:sz="0" w:space="0" w:color="auto"/>
            <w:right w:val="none" w:sz="0" w:space="0" w:color="auto"/>
          </w:divBdr>
          <w:divsChild>
            <w:div w:id="1241018968">
              <w:marLeft w:val="0"/>
              <w:marRight w:val="0"/>
              <w:marTop w:val="0"/>
              <w:marBottom w:val="300"/>
              <w:divBdr>
                <w:top w:val="single" w:sz="6" w:space="0" w:color="FFFFFF"/>
                <w:left w:val="single" w:sz="6" w:space="0" w:color="FFFFFF"/>
                <w:bottom w:val="single" w:sz="6" w:space="0" w:color="FFFFFF"/>
                <w:right w:val="single" w:sz="6" w:space="0" w:color="FFFFFF"/>
              </w:divBdr>
              <w:divsChild>
                <w:div w:id="83234276">
                  <w:marLeft w:val="0"/>
                  <w:marRight w:val="0"/>
                  <w:marTop w:val="0"/>
                  <w:marBottom w:val="0"/>
                  <w:divBdr>
                    <w:top w:val="none" w:sz="0" w:space="0" w:color="FFFFFF"/>
                    <w:left w:val="none" w:sz="0" w:space="0" w:color="FFFFFF"/>
                    <w:bottom w:val="single" w:sz="6" w:space="0" w:color="FFFFFF"/>
                    <w:right w:val="none" w:sz="0" w:space="0" w:color="FFFFFF"/>
                  </w:divBdr>
                </w:div>
                <w:div w:id="1562593097">
                  <w:marLeft w:val="0"/>
                  <w:marRight w:val="0"/>
                  <w:marTop w:val="0"/>
                  <w:marBottom w:val="0"/>
                  <w:divBdr>
                    <w:top w:val="none" w:sz="0" w:space="0" w:color="auto"/>
                    <w:left w:val="none" w:sz="0" w:space="0" w:color="auto"/>
                    <w:bottom w:val="none" w:sz="0" w:space="0" w:color="auto"/>
                    <w:right w:val="none" w:sz="0" w:space="0" w:color="auto"/>
                  </w:divBdr>
                </w:div>
                <w:div w:id="118752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629209">
      <w:bodyDiv w:val="1"/>
      <w:marLeft w:val="0"/>
      <w:marRight w:val="0"/>
      <w:marTop w:val="0"/>
      <w:marBottom w:val="0"/>
      <w:divBdr>
        <w:top w:val="none" w:sz="0" w:space="0" w:color="auto"/>
        <w:left w:val="none" w:sz="0" w:space="0" w:color="auto"/>
        <w:bottom w:val="none" w:sz="0" w:space="0" w:color="auto"/>
        <w:right w:val="none" w:sz="0" w:space="0" w:color="auto"/>
      </w:divBdr>
      <w:divsChild>
        <w:div w:id="901401707">
          <w:marLeft w:val="0"/>
          <w:marRight w:val="0"/>
          <w:marTop w:val="0"/>
          <w:marBottom w:val="0"/>
          <w:divBdr>
            <w:top w:val="none" w:sz="0" w:space="0" w:color="auto"/>
            <w:left w:val="none" w:sz="0" w:space="0" w:color="auto"/>
            <w:bottom w:val="none" w:sz="0" w:space="0" w:color="auto"/>
            <w:right w:val="none" w:sz="0" w:space="0" w:color="auto"/>
          </w:divBdr>
        </w:div>
      </w:divsChild>
    </w:div>
    <w:div w:id="1130631359">
      <w:bodyDiv w:val="1"/>
      <w:marLeft w:val="0"/>
      <w:marRight w:val="0"/>
      <w:marTop w:val="0"/>
      <w:marBottom w:val="0"/>
      <w:divBdr>
        <w:top w:val="none" w:sz="0" w:space="0" w:color="auto"/>
        <w:left w:val="none" w:sz="0" w:space="0" w:color="auto"/>
        <w:bottom w:val="none" w:sz="0" w:space="0" w:color="auto"/>
        <w:right w:val="none" w:sz="0" w:space="0" w:color="auto"/>
      </w:divBdr>
    </w:div>
    <w:div w:id="1131023470">
      <w:bodyDiv w:val="1"/>
      <w:marLeft w:val="0"/>
      <w:marRight w:val="0"/>
      <w:marTop w:val="0"/>
      <w:marBottom w:val="0"/>
      <w:divBdr>
        <w:top w:val="none" w:sz="0" w:space="0" w:color="auto"/>
        <w:left w:val="none" w:sz="0" w:space="0" w:color="auto"/>
        <w:bottom w:val="none" w:sz="0" w:space="0" w:color="auto"/>
        <w:right w:val="none" w:sz="0" w:space="0" w:color="auto"/>
      </w:divBdr>
      <w:divsChild>
        <w:div w:id="162471353">
          <w:marLeft w:val="0"/>
          <w:marRight w:val="0"/>
          <w:marTop w:val="0"/>
          <w:marBottom w:val="0"/>
          <w:divBdr>
            <w:top w:val="none" w:sz="0" w:space="0" w:color="auto"/>
            <w:left w:val="none" w:sz="0" w:space="0" w:color="auto"/>
            <w:bottom w:val="none" w:sz="0" w:space="0" w:color="auto"/>
            <w:right w:val="none" w:sz="0" w:space="0" w:color="auto"/>
          </w:divBdr>
        </w:div>
      </w:divsChild>
    </w:div>
    <w:div w:id="1131823872">
      <w:bodyDiv w:val="1"/>
      <w:marLeft w:val="0"/>
      <w:marRight w:val="0"/>
      <w:marTop w:val="0"/>
      <w:marBottom w:val="0"/>
      <w:divBdr>
        <w:top w:val="none" w:sz="0" w:space="0" w:color="auto"/>
        <w:left w:val="none" w:sz="0" w:space="0" w:color="auto"/>
        <w:bottom w:val="none" w:sz="0" w:space="0" w:color="auto"/>
        <w:right w:val="none" w:sz="0" w:space="0" w:color="auto"/>
      </w:divBdr>
    </w:div>
    <w:div w:id="1132017910">
      <w:bodyDiv w:val="1"/>
      <w:marLeft w:val="0"/>
      <w:marRight w:val="0"/>
      <w:marTop w:val="0"/>
      <w:marBottom w:val="0"/>
      <w:divBdr>
        <w:top w:val="none" w:sz="0" w:space="0" w:color="auto"/>
        <w:left w:val="none" w:sz="0" w:space="0" w:color="auto"/>
        <w:bottom w:val="none" w:sz="0" w:space="0" w:color="auto"/>
        <w:right w:val="none" w:sz="0" w:space="0" w:color="auto"/>
      </w:divBdr>
      <w:divsChild>
        <w:div w:id="1846625446">
          <w:marLeft w:val="0"/>
          <w:marRight w:val="0"/>
          <w:marTop w:val="0"/>
          <w:marBottom w:val="0"/>
          <w:divBdr>
            <w:top w:val="none" w:sz="0" w:space="0" w:color="auto"/>
            <w:left w:val="none" w:sz="0" w:space="0" w:color="auto"/>
            <w:bottom w:val="none" w:sz="0" w:space="0" w:color="auto"/>
            <w:right w:val="none" w:sz="0" w:space="0" w:color="auto"/>
          </w:divBdr>
        </w:div>
      </w:divsChild>
    </w:div>
    <w:div w:id="1132165427">
      <w:bodyDiv w:val="1"/>
      <w:marLeft w:val="0"/>
      <w:marRight w:val="0"/>
      <w:marTop w:val="0"/>
      <w:marBottom w:val="0"/>
      <w:divBdr>
        <w:top w:val="none" w:sz="0" w:space="0" w:color="auto"/>
        <w:left w:val="none" w:sz="0" w:space="0" w:color="auto"/>
        <w:bottom w:val="none" w:sz="0" w:space="0" w:color="auto"/>
        <w:right w:val="none" w:sz="0" w:space="0" w:color="auto"/>
      </w:divBdr>
      <w:divsChild>
        <w:div w:id="1138456032">
          <w:marLeft w:val="0"/>
          <w:marRight w:val="0"/>
          <w:marTop w:val="0"/>
          <w:marBottom w:val="0"/>
          <w:divBdr>
            <w:top w:val="none" w:sz="0" w:space="0" w:color="auto"/>
            <w:left w:val="none" w:sz="0" w:space="0" w:color="auto"/>
            <w:bottom w:val="none" w:sz="0" w:space="0" w:color="auto"/>
            <w:right w:val="none" w:sz="0" w:space="0" w:color="auto"/>
          </w:divBdr>
          <w:divsChild>
            <w:div w:id="133833275">
              <w:marLeft w:val="0"/>
              <w:marRight w:val="0"/>
              <w:marTop w:val="0"/>
              <w:marBottom w:val="0"/>
              <w:divBdr>
                <w:top w:val="none" w:sz="0" w:space="0" w:color="auto"/>
                <w:left w:val="none" w:sz="0" w:space="0" w:color="auto"/>
                <w:bottom w:val="none" w:sz="0" w:space="0" w:color="auto"/>
                <w:right w:val="none" w:sz="0" w:space="0" w:color="auto"/>
              </w:divBdr>
              <w:divsChild>
                <w:div w:id="1316496677">
                  <w:marLeft w:val="0"/>
                  <w:marRight w:val="0"/>
                  <w:marTop w:val="0"/>
                  <w:marBottom w:val="0"/>
                  <w:divBdr>
                    <w:top w:val="none" w:sz="0" w:space="0" w:color="auto"/>
                    <w:left w:val="none" w:sz="0" w:space="0" w:color="auto"/>
                    <w:bottom w:val="none" w:sz="0" w:space="0" w:color="auto"/>
                    <w:right w:val="none" w:sz="0" w:space="0" w:color="auto"/>
                  </w:divBdr>
                  <w:divsChild>
                    <w:div w:id="228541727">
                      <w:marLeft w:val="0"/>
                      <w:marRight w:val="0"/>
                      <w:marTop w:val="0"/>
                      <w:marBottom w:val="0"/>
                      <w:divBdr>
                        <w:top w:val="none" w:sz="0" w:space="0" w:color="auto"/>
                        <w:left w:val="none" w:sz="0" w:space="0" w:color="auto"/>
                        <w:bottom w:val="none" w:sz="0" w:space="0" w:color="auto"/>
                        <w:right w:val="none" w:sz="0" w:space="0" w:color="auto"/>
                      </w:divBdr>
                      <w:divsChild>
                        <w:div w:id="1461070841">
                          <w:marLeft w:val="0"/>
                          <w:marRight w:val="0"/>
                          <w:marTop w:val="0"/>
                          <w:marBottom w:val="0"/>
                          <w:divBdr>
                            <w:top w:val="none" w:sz="0" w:space="0" w:color="auto"/>
                            <w:left w:val="none" w:sz="0" w:space="0" w:color="auto"/>
                            <w:bottom w:val="none" w:sz="0" w:space="0" w:color="auto"/>
                            <w:right w:val="none" w:sz="0" w:space="0" w:color="auto"/>
                          </w:divBdr>
                          <w:divsChild>
                            <w:div w:id="1087266995">
                              <w:marLeft w:val="0"/>
                              <w:marRight w:val="0"/>
                              <w:marTop w:val="0"/>
                              <w:marBottom w:val="0"/>
                              <w:divBdr>
                                <w:top w:val="none" w:sz="0" w:space="0" w:color="auto"/>
                                <w:left w:val="none" w:sz="0" w:space="0" w:color="auto"/>
                                <w:bottom w:val="none" w:sz="0" w:space="0" w:color="auto"/>
                                <w:right w:val="none" w:sz="0" w:space="0" w:color="auto"/>
                              </w:divBdr>
                              <w:divsChild>
                                <w:div w:id="1470053605">
                                  <w:marLeft w:val="0"/>
                                  <w:marRight w:val="0"/>
                                  <w:marTop w:val="0"/>
                                  <w:marBottom w:val="0"/>
                                  <w:divBdr>
                                    <w:top w:val="none" w:sz="0" w:space="0" w:color="auto"/>
                                    <w:left w:val="none" w:sz="0" w:space="0" w:color="auto"/>
                                    <w:bottom w:val="none" w:sz="0" w:space="0" w:color="auto"/>
                                    <w:right w:val="none" w:sz="0" w:space="0" w:color="auto"/>
                                  </w:divBdr>
                                  <w:divsChild>
                                    <w:div w:id="1372152788">
                                      <w:marLeft w:val="60"/>
                                      <w:marRight w:val="0"/>
                                      <w:marTop w:val="0"/>
                                      <w:marBottom w:val="0"/>
                                      <w:divBdr>
                                        <w:top w:val="none" w:sz="0" w:space="0" w:color="auto"/>
                                        <w:left w:val="none" w:sz="0" w:space="0" w:color="auto"/>
                                        <w:bottom w:val="none" w:sz="0" w:space="0" w:color="auto"/>
                                        <w:right w:val="none" w:sz="0" w:space="0" w:color="auto"/>
                                      </w:divBdr>
                                      <w:divsChild>
                                        <w:div w:id="525949764">
                                          <w:marLeft w:val="0"/>
                                          <w:marRight w:val="0"/>
                                          <w:marTop w:val="0"/>
                                          <w:marBottom w:val="0"/>
                                          <w:divBdr>
                                            <w:top w:val="none" w:sz="0" w:space="0" w:color="auto"/>
                                            <w:left w:val="none" w:sz="0" w:space="0" w:color="auto"/>
                                            <w:bottom w:val="none" w:sz="0" w:space="0" w:color="auto"/>
                                            <w:right w:val="none" w:sz="0" w:space="0" w:color="auto"/>
                                          </w:divBdr>
                                          <w:divsChild>
                                            <w:div w:id="1965111851">
                                              <w:marLeft w:val="0"/>
                                              <w:marRight w:val="0"/>
                                              <w:marTop w:val="0"/>
                                              <w:marBottom w:val="120"/>
                                              <w:divBdr>
                                                <w:top w:val="single" w:sz="6" w:space="0" w:color="F5F5F5"/>
                                                <w:left w:val="single" w:sz="6" w:space="0" w:color="F5F5F5"/>
                                                <w:bottom w:val="single" w:sz="6" w:space="0" w:color="F5F5F5"/>
                                                <w:right w:val="single" w:sz="6" w:space="0" w:color="F5F5F5"/>
                                              </w:divBdr>
                                              <w:divsChild>
                                                <w:div w:id="1046951305">
                                                  <w:marLeft w:val="0"/>
                                                  <w:marRight w:val="0"/>
                                                  <w:marTop w:val="0"/>
                                                  <w:marBottom w:val="0"/>
                                                  <w:divBdr>
                                                    <w:top w:val="none" w:sz="0" w:space="0" w:color="auto"/>
                                                    <w:left w:val="none" w:sz="0" w:space="0" w:color="auto"/>
                                                    <w:bottom w:val="none" w:sz="0" w:space="0" w:color="auto"/>
                                                    <w:right w:val="none" w:sz="0" w:space="0" w:color="auto"/>
                                                  </w:divBdr>
                                                  <w:divsChild>
                                                    <w:div w:id="316150837">
                                                      <w:marLeft w:val="0"/>
                                                      <w:marRight w:val="0"/>
                                                      <w:marTop w:val="0"/>
                                                      <w:marBottom w:val="0"/>
                                                      <w:divBdr>
                                                        <w:top w:val="none" w:sz="0" w:space="0" w:color="auto"/>
                                                        <w:left w:val="none" w:sz="0" w:space="0" w:color="auto"/>
                                                        <w:bottom w:val="none" w:sz="0" w:space="0" w:color="auto"/>
                                                        <w:right w:val="none" w:sz="0" w:space="0" w:color="auto"/>
                                                      </w:divBdr>
                                                    </w:div>
                                                  </w:divsChild>
                                                </w:div>
                                                <w:div w:id="1391928122">
                                                  <w:marLeft w:val="0"/>
                                                  <w:marRight w:val="0"/>
                                                  <w:marTop w:val="0"/>
                                                  <w:marBottom w:val="0"/>
                                                  <w:divBdr>
                                                    <w:top w:val="none" w:sz="0" w:space="0" w:color="auto"/>
                                                    <w:left w:val="none" w:sz="0" w:space="0" w:color="auto"/>
                                                    <w:bottom w:val="none" w:sz="0" w:space="0" w:color="auto"/>
                                                    <w:right w:val="none" w:sz="0" w:space="0" w:color="auto"/>
                                                  </w:divBdr>
                                                  <w:divsChild>
                                                    <w:div w:id="155033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32212466">
      <w:bodyDiv w:val="1"/>
      <w:marLeft w:val="0"/>
      <w:marRight w:val="0"/>
      <w:marTop w:val="0"/>
      <w:marBottom w:val="0"/>
      <w:divBdr>
        <w:top w:val="none" w:sz="0" w:space="0" w:color="auto"/>
        <w:left w:val="none" w:sz="0" w:space="0" w:color="auto"/>
        <w:bottom w:val="none" w:sz="0" w:space="0" w:color="auto"/>
        <w:right w:val="none" w:sz="0" w:space="0" w:color="auto"/>
      </w:divBdr>
    </w:div>
    <w:div w:id="1132676163">
      <w:bodyDiv w:val="1"/>
      <w:marLeft w:val="0"/>
      <w:marRight w:val="0"/>
      <w:marTop w:val="0"/>
      <w:marBottom w:val="0"/>
      <w:divBdr>
        <w:top w:val="none" w:sz="0" w:space="0" w:color="auto"/>
        <w:left w:val="none" w:sz="0" w:space="0" w:color="auto"/>
        <w:bottom w:val="none" w:sz="0" w:space="0" w:color="auto"/>
        <w:right w:val="none" w:sz="0" w:space="0" w:color="auto"/>
      </w:divBdr>
    </w:div>
    <w:div w:id="1132865643">
      <w:bodyDiv w:val="1"/>
      <w:marLeft w:val="0"/>
      <w:marRight w:val="0"/>
      <w:marTop w:val="0"/>
      <w:marBottom w:val="0"/>
      <w:divBdr>
        <w:top w:val="none" w:sz="0" w:space="0" w:color="auto"/>
        <w:left w:val="none" w:sz="0" w:space="0" w:color="auto"/>
        <w:bottom w:val="none" w:sz="0" w:space="0" w:color="auto"/>
        <w:right w:val="none" w:sz="0" w:space="0" w:color="auto"/>
      </w:divBdr>
    </w:div>
    <w:div w:id="1133333258">
      <w:bodyDiv w:val="1"/>
      <w:marLeft w:val="0"/>
      <w:marRight w:val="0"/>
      <w:marTop w:val="0"/>
      <w:marBottom w:val="0"/>
      <w:divBdr>
        <w:top w:val="none" w:sz="0" w:space="0" w:color="auto"/>
        <w:left w:val="none" w:sz="0" w:space="0" w:color="auto"/>
        <w:bottom w:val="none" w:sz="0" w:space="0" w:color="auto"/>
        <w:right w:val="none" w:sz="0" w:space="0" w:color="auto"/>
      </w:divBdr>
    </w:div>
    <w:div w:id="1133668775">
      <w:bodyDiv w:val="1"/>
      <w:marLeft w:val="0"/>
      <w:marRight w:val="0"/>
      <w:marTop w:val="0"/>
      <w:marBottom w:val="0"/>
      <w:divBdr>
        <w:top w:val="none" w:sz="0" w:space="0" w:color="auto"/>
        <w:left w:val="none" w:sz="0" w:space="0" w:color="auto"/>
        <w:bottom w:val="none" w:sz="0" w:space="0" w:color="auto"/>
        <w:right w:val="none" w:sz="0" w:space="0" w:color="auto"/>
      </w:divBdr>
    </w:div>
    <w:div w:id="1134563637">
      <w:bodyDiv w:val="1"/>
      <w:marLeft w:val="0"/>
      <w:marRight w:val="0"/>
      <w:marTop w:val="0"/>
      <w:marBottom w:val="0"/>
      <w:divBdr>
        <w:top w:val="none" w:sz="0" w:space="0" w:color="auto"/>
        <w:left w:val="none" w:sz="0" w:space="0" w:color="auto"/>
        <w:bottom w:val="none" w:sz="0" w:space="0" w:color="auto"/>
        <w:right w:val="none" w:sz="0" w:space="0" w:color="auto"/>
      </w:divBdr>
      <w:divsChild>
        <w:div w:id="1351108748">
          <w:marLeft w:val="0"/>
          <w:marRight w:val="0"/>
          <w:marTop w:val="0"/>
          <w:marBottom w:val="150"/>
          <w:divBdr>
            <w:top w:val="none" w:sz="0" w:space="0" w:color="auto"/>
            <w:left w:val="none" w:sz="0" w:space="0" w:color="auto"/>
            <w:bottom w:val="none" w:sz="0" w:space="0" w:color="auto"/>
            <w:right w:val="none" w:sz="0" w:space="0" w:color="auto"/>
          </w:divBdr>
          <w:divsChild>
            <w:div w:id="257568903">
              <w:marLeft w:val="0"/>
              <w:marRight w:val="0"/>
              <w:marTop w:val="0"/>
              <w:marBottom w:val="300"/>
              <w:divBdr>
                <w:top w:val="single" w:sz="6" w:space="0" w:color="FFFFFF"/>
                <w:left w:val="single" w:sz="6" w:space="0" w:color="FFFFFF"/>
                <w:bottom w:val="single" w:sz="6" w:space="0" w:color="FFFFFF"/>
                <w:right w:val="single" w:sz="6" w:space="0" w:color="FFFFFF"/>
              </w:divBdr>
              <w:divsChild>
                <w:div w:id="957680255">
                  <w:marLeft w:val="0"/>
                  <w:marRight w:val="0"/>
                  <w:marTop w:val="0"/>
                  <w:marBottom w:val="0"/>
                  <w:divBdr>
                    <w:top w:val="none" w:sz="0" w:space="0" w:color="auto"/>
                    <w:left w:val="none" w:sz="0" w:space="0" w:color="auto"/>
                    <w:bottom w:val="none" w:sz="0" w:space="0" w:color="auto"/>
                    <w:right w:val="none" w:sz="0" w:space="0" w:color="auto"/>
                  </w:divBdr>
                </w:div>
                <w:div w:id="183405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43374">
          <w:marLeft w:val="0"/>
          <w:marRight w:val="0"/>
          <w:marTop w:val="0"/>
          <w:marBottom w:val="150"/>
          <w:divBdr>
            <w:top w:val="none" w:sz="0" w:space="0" w:color="auto"/>
            <w:left w:val="none" w:sz="0" w:space="0" w:color="auto"/>
            <w:bottom w:val="none" w:sz="0" w:space="0" w:color="auto"/>
            <w:right w:val="none" w:sz="0" w:space="0" w:color="auto"/>
          </w:divBdr>
          <w:divsChild>
            <w:div w:id="770245265">
              <w:marLeft w:val="0"/>
              <w:marRight w:val="0"/>
              <w:marTop w:val="0"/>
              <w:marBottom w:val="300"/>
              <w:divBdr>
                <w:top w:val="single" w:sz="6" w:space="0" w:color="FFFFFF"/>
                <w:left w:val="single" w:sz="6" w:space="0" w:color="FFFFFF"/>
                <w:bottom w:val="single" w:sz="6" w:space="0" w:color="FFFFFF"/>
                <w:right w:val="single" w:sz="6" w:space="0" w:color="FFFFFF"/>
              </w:divBdr>
              <w:divsChild>
                <w:div w:id="990327710">
                  <w:marLeft w:val="0"/>
                  <w:marRight w:val="0"/>
                  <w:marTop w:val="0"/>
                  <w:marBottom w:val="0"/>
                  <w:divBdr>
                    <w:top w:val="none" w:sz="0" w:space="0" w:color="FFFFFF"/>
                    <w:left w:val="none" w:sz="0" w:space="0" w:color="FFFFFF"/>
                    <w:bottom w:val="single" w:sz="6" w:space="0" w:color="FFFFFF"/>
                    <w:right w:val="none" w:sz="0" w:space="0" w:color="FFFFFF"/>
                  </w:divBdr>
                </w:div>
                <w:div w:id="1150556142">
                  <w:marLeft w:val="0"/>
                  <w:marRight w:val="0"/>
                  <w:marTop w:val="0"/>
                  <w:marBottom w:val="0"/>
                  <w:divBdr>
                    <w:top w:val="none" w:sz="0" w:space="0" w:color="auto"/>
                    <w:left w:val="none" w:sz="0" w:space="0" w:color="auto"/>
                    <w:bottom w:val="none" w:sz="0" w:space="0" w:color="auto"/>
                    <w:right w:val="none" w:sz="0" w:space="0" w:color="auto"/>
                  </w:divBdr>
                </w:div>
                <w:div w:id="1551379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938794">
          <w:marLeft w:val="0"/>
          <w:marRight w:val="0"/>
          <w:marTop w:val="0"/>
          <w:marBottom w:val="150"/>
          <w:divBdr>
            <w:top w:val="none" w:sz="0" w:space="0" w:color="auto"/>
            <w:left w:val="none" w:sz="0" w:space="0" w:color="auto"/>
            <w:bottom w:val="none" w:sz="0" w:space="0" w:color="auto"/>
            <w:right w:val="none" w:sz="0" w:space="0" w:color="auto"/>
          </w:divBdr>
          <w:divsChild>
            <w:div w:id="619149196">
              <w:marLeft w:val="0"/>
              <w:marRight w:val="0"/>
              <w:marTop w:val="0"/>
              <w:marBottom w:val="300"/>
              <w:divBdr>
                <w:top w:val="single" w:sz="6" w:space="0" w:color="FFFFFF"/>
                <w:left w:val="single" w:sz="6" w:space="0" w:color="FFFFFF"/>
                <w:bottom w:val="single" w:sz="6" w:space="0" w:color="FFFFFF"/>
                <w:right w:val="single" w:sz="6" w:space="0" w:color="FFFFFF"/>
              </w:divBdr>
              <w:divsChild>
                <w:div w:id="16122958">
                  <w:marLeft w:val="0"/>
                  <w:marRight w:val="0"/>
                  <w:marTop w:val="0"/>
                  <w:marBottom w:val="0"/>
                  <w:divBdr>
                    <w:top w:val="none" w:sz="0" w:space="0" w:color="FFFFFF"/>
                    <w:left w:val="none" w:sz="0" w:space="0" w:color="FFFFFF"/>
                    <w:bottom w:val="single" w:sz="6" w:space="0" w:color="FFFFFF"/>
                    <w:right w:val="none" w:sz="0" w:space="0" w:color="FFFFFF"/>
                  </w:divBdr>
                </w:div>
                <w:div w:id="589778398">
                  <w:marLeft w:val="0"/>
                  <w:marRight w:val="0"/>
                  <w:marTop w:val="0"/>
                  <w:marBottom w:val="0"/>
                  <w:divBdr>
                    <w:top w:val="none" w:sz="0" w:space="0" w:color="auto"/>
                    <w:left w:val="none" w:sz="0" w:space="0" w:color="auto"/>
                    <w:bottom w:val="none" w:sz="0" w:space="0" w:color="auto"/>
                    <w:right w:val="none" w:sz="0" w:space="0" w:color="auto"/>
                  </w:divBdr>
                </w:div>
                <w:div w:id="132246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220658">
          <w:marLeft w:val="0"/>
          <w:marRight w:val="0"/>
          <w:marTop w:val="0"/>
          <w:marBottom w:val="150"/>
          <w:divBdr>
            <w:top w:val="none" w:sz="0" w:space="0" w:color="auto"/>
            <w:left w:val="none" w:sz="0" w:space="0" w:color="auto"/>
            <w:bottom w:val="none" w:sz="0" w:space="0" w:color="auto"/>
            <w:right w:val="none" w:sz="0" w:space="0" w:color="auto"/>
          </w:divBdr>
          <w:divsChild>
            <w:div w:id="1806728383">
              <w:marLeft w:val="0"/>
              <w:marRight w:val="0"/>
              <w:marTop w:val="0"/>
              <w:marBottom w:val="300"/>
              <w:divBdr>
                <w:top w:val="single" w:sz="6" w:space="0" w:color="FFFFFF"/>
                <w:left w:val="single" w:sz="6" w:space="0" w:color="FFFFFF"/>
                <w:bottom w:val="single" w:sz="6" w:space="0" w:color="FFFFFF"/>
                <w:right w:val="single" w:sz="6" w:space="0" w:color="FFFFFF"/>
              </w:divBdr>
              <w:divsChild>
                <w:div w:id="137036912">
                  <w:marLeft w:val="0"/>
                  <w:marRight w:val="0"/>
                  <w:marTop w:val="0"/>
                  <w:marBottom w:val="0"/>
                  <w:divBdr>
                    <w:top w:val="none" w:sz="0" w:space="0" w:color="FFFFFF"/>
                    <w:left w:val="none" w:sz="0" w:space="0" w:color="FFFFFF"/>
                    <w:bottom w:val="single" w:sz="6" w:space="0" w:color="FFFFFF"/>
                    <w:right w:val="none" w:sz="0" w:space="0" w:color="FFFFFF"/>
                  </w:divBdr>
                </w:div>
                <w:div w:id="1121144331">
                  <w:marLeft w:val="0"/>
                  <w:marRight w:val="0"/>
                  <w:marTop w:val="0"/>
                  <w:marBottom w:val="0"/>
                  <w:divBdr>
                    <w:top w:val="none" w:sz="0" w:space="0" w:color="auto"/>
                    <w:left w:val="none" w:sz="0" w:space="0" w:color="auto"/>
                    <w:bottom w:val="none" w:sz="0" w:space="0" w:color="auto"/>
                    <w:right w:val="none" w:sz="0" w:space="0" w:color="auto"/>
                  </w:divBdr>
                </w:div>
                <w:div w:id="152967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689103">
          <w:marLeft w:val="0"/>
          <w:marRight w:val="0"/>
          <w:marTop w:val="0"/>
          <w:marBottom w:val="150"/>
          <w:divBdr>
            <w:top w:val="none" w:sz="0" w:space="0" w:color="auto"/>
            <w:left w:val="none" w:sz="0" w:space="0" w:color="auto"/>
            <w:bottom w:val="none" w:sz="0" w:space="0" w:color="auto"/>
            <w:right w:val="none" w:sz="0" w:space="0" w:color="auto"/>
          </w:divBdr>
          <w:divsChild>
            <w:div w:id="1075512529">
              <w:marLeft w:val="0"/>
              <w:marRight w:val="0"/>
              <w:marTop w:val="0"/>
              <w:marBottom w:val="300"/>
              <w:divBdr>
                <w:top w:val="single" w:sz="6" w:space="0" w:color="FFFFFF"/>
                <w:left w:val="single" w:sz="6" w:space="0" w:color="FFFFFF"/>
                <w:bottom w:val="single" w:sz="6" w:space="0" w:color="FFFFFF"/>
                <w:right w:val="single" w:sz="6" w:space="0" w:color="FFFFFF"/>
              </w:divBdr>
              <w:divsChild>
                <w:div w:id="1352755321">
                  <w:marLeft w:val="0"/>
                  <w:marRight w:val="0"/>
                  <w:marTop w:val="0"/>
                  <w:marBottom w:val="0"/>
                  <w:divBdr>
                    <w:top w:val="none" w:sz="0" w:space="0" w:color="FFFFFF"/>
                    <w:left w:val="none" w:sz="0" w:space="0" w:color="FFFFFF"/>
                    <w:bottom w:val="single" w:sz="6" w:space="0" w:color="FFFFFF"/>
                    <w:right w:val="none" w:sz="0" w:space="0" w:color="FFFFFF"/>
                  </w:divBdr>
                </w:div>
                <w:div w:id="556819029">
                  <w:marLeft w:val="0"/>
                  <w:marRight w:val="0"/>
                  <w:marTop w:val="0"/>
                  <w:marBottom w:val="0"/>
                  <w:divBdr>
                    <w:top w:val="none" w:sz="0" w:space="0" w:color="auto"/>
                    <w:left w:val="none" w:sz="0" w:space="0" w:color="auto"/>
                    <w:bottom w:val="none" w:sz="0" w:space="0" w:color="auto"/>
                    <w:right w:val="none" w:sz="0" w:space="0" w:color="auto"/>
                  </w:divBdr>
                </w:div>
                <w:div w:id="120930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101040">
      <w:bodyDiv w:val="1"/>
      <w:marLeft w:val="0"/>
      <w:marRight w:val="0"/>
      <w:marTop w:val="0"/>
      <w:marBottom w:val="0"/>
      <w:divBdr>
        <w:top w:val="none" w:sz="0" w:space="0" w:color="auto"/>
        <w:left w:val="none" w:sz="0" w:space="0" w:color="auto"/>
        <w:bottom w:val="none" w:sz="0" w:space="0" w:color="auto"/>
        <w:right w:val="none" w:sz="0" w:space="0" w:color="auto"/>
      </w:divBdr>
      <w:divsChild>
        <w:div w:id="1347757206">
          <w:marLeft w:val="0"/>
          <w:marRight w:val="0"/>
          <w:marTop w:val="0"/>
          <w:marBottom w:val="150"/>
          <w:divBdr>
            <w:top w:val="none" w:sz="0" w:space="0" w:color="auto"/>
            <w:left w:val="none" w:sz="0" w:space="0" w:color="auto"/>
            <w:bottom w:val="none" w:sz="0" w:space="0" w:color="auto"/>
            <w:right w:val="none" w:sz="0" w:space="0" w:color="auto"/>
          </w:divBdr>
          <w:divsChild>
            <w:div w:id="1948273835">
              <w:marLeft w:val="0"/>
              <w:marRight w:val="0"/>
              <w:marTop w:val="0"/>
              <w:marBottom w:val="300"/>
              <w:divBdr>
                <w:top w:val="single" w:sz="6" w:space="0" w:color="FFFFFF"/>
                <w:left w:val="single" w:sz="6" w:space="0" w:color="FFFFFF"/>
                <w:bottom w:val="single" w:sz="6" w:space="0" w:color="FFFFFF"/>
                <w:right w:val="single" w:sz="6" w:space="0" w:color="FFFFFF"/>
              </w:divBdr>
              <w:divsChild>
                <w:div w:id="1352293346">
                  <w:marLeft w:val="0"/>
                  <w:marRight w:val="0"/>
                  <w:marTop w:val="0"/>
                  <w:marBottom w:val="0"/>
                  <w:divBdr>
                    <w:top w:val="none" w:sz="0" w:space="0" w:color="auto"/>
                    <w:left w:val="none" w:sz="0" w:space="0" w:color="auto"/>
                    <w:bottom w:val="none" w:sz="0" w:space="0" w:color="auto"/>
                    <w:right w:val="none" w:sz="0" w:space="0" w:color="auto"/>
                  </w:divBdr>
                </w:div>
                <w:div w:id="143767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366136">
          <w:marLeft w:val="0"/>
          <w:marRight w:val="0"/>
          <w:marTop w:val="0"/>
          <w:marBottom w:val="150"/>
          <w:divBdr>
            <w:top w:val="none" w:sz="0" w:space="0" w:color="auto"/>
            <w:left w:val="none" w:sz="0" w:space="0" w:color="auto"/>
            <w:bottom w:val="none" w:sz="0" w:space="0" w:color="auto"/>
            <w:right w:val="none" w:sz="0" w:space="0" w:color="auto"/>
          </w:divBdr>
          <w:divsChild>
            <w:div w:id="728918288">
              <w:marLeft w:val="0"/>
              <w:marRight w:val="0"/>
              <w:marTop w:val="0"/>
              <w:marBottom w:val="300"/>
              <w:divBdr>
                <w:top w:val="single" w:sz="6" w:space="0" w:color="FFFFFF"/>
                <w:left w:val="single" w:sz="6" w:space="0" w:color="FFFFFF"/>
                <w:bottom w:val="single" w:sz="6" w:space="0" w:color="FFFFFF"/>
                <w:right w:val="single" w:sz="6" w:space="0" w:color="FFFFFF"/>
              </w:divBdr>
              <w:divsChild>
                <w:div w:id="440616006">
                  <w:marLeft w:val="0"/>
                  <w:marRight w:val="0"/>
                  <w:marTop w:val="0"/>
                  <w:marBottom w:val="0"/>
                  <w:divBdr>
                    <w:top w:val="none" w:sz="0" w:space="0" w:color="FFFFFF"/>
                    <w:left w:val="none" w:sz="0" w:space="0" w:color="FFFFFF"/>
                    <w:bottom w:val="single" w:sz="6" w:space="0" w:color="FFFFFF"/>
                    <w:right w:val="none" w:sz="0" w:space="0" w:color="FFFFFF"/>
                  </w:divBdr>
                </w:div>
                <w:div w:id="1242714752">
                  <w:marLeft w:val="0"/>
                  <w:marRight w:val="0"/>
                  <w:marTop w:val="0"/>
                  <w:marBottom w:val="0"/>
                  <w:divBdr>
                    <w:top w:val="none" w:sz="0" w:space="0" w:color="auto"/>
                    <w:left w:val="none" w:sz="0" w:space="0" w:color="auto"/>
                    <w:bottom w:val="none" w:sz="0" w:space="0" w:color="auto"/>
                    <w:right w:val="none" w:sz="0" w:space="0" w:color="auto"/>
                  </w:divBdr>
                </w:div>
                <w:div w:id="72345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919513">
          <w:marLeft w:val="0"/>
          <w:marRight w:val="0"/>
          <w:marTop w:val="0"/>
          <w:marBottom w:val="150"/>
          <w:divBdr>
            <w:top w:val="none" w:sz="0" w:space="0" w:color="auto"/>
            <w:left w:val="none" w:sz="0" w:space="0" w:color="auto"/>
            <w:bottom w:val="none" w:sz="0" w:space="0" w:color="auto"/>
            <w:right w:val="none" w:sz="0" w:space="0" w:color="auto"/>
          </w:divBdr>
          <w:divsChild>
            <w:div w:id="1620721996">
              <w:marLeft w:val="0"/>
              <w:marRight w:val="0"/>
              <w:marTop w:val="0"/>
              <w:marBottom w:val="300"/>
              <w:divBdr>
                <w:top w:val="single" w:sz="6" w:space="0" w:color="FFFFFF"/>
                <w:left w:val="single" w:sz="6" w:space="0" w:color="FFFFFF"/>
                <w:bottom w:val="single" w:sz="6" w:space="0" w:color="FFFFFF"/>
                <w:right w:val="single" w:sz="6" w:space="0" w:color="FFFFFF"/>
              </w:divBdr>
              <w:divsChild>
                <w:div w:id="1123158221">
                  <w:marLeft w:val="0"/>
                  <w:marRight w:val="0"/>
                  <w:marTop w:val="0"/>
                  <w:marBottom w:val="0"/>
                  <w:divBdr>
                    <w:top w:val="none" w:sz="0" w:space="0" w:color="FFFFFF"/>
                    <w:left w:val="none" w:sz="0" w:space="0" w:color="FFFFFF"/>
                    <w:bottom w:val="single" w:sz="6" w:space="0" w:color="FFFFFF"/>
                    <w:right w:val="none" w:sz="0" w:space="0" w:color="FFFFFF"/>
                  </w:divBdr>
                </w:div>
                <w:div w:id="510872446">
                  <w:marLeft w:val="0"/>
                  <w:marRight w:val="0"/>
                  <w:marTop w:val="0"/>
                  <w:marBottom w:val="0"/>
                  <w:divBdr>
                    <w:top w:val="none" w:sz="0" w:space="0" w:color="auto"/>
                    <w:left w:val="none" w:sz="0" w:space="0" w:color="auto"/>
                    <w:bottom w:val="none" w:sz="0" w:space="0" w:color="auto"/>
                    <w:right w:val="none" w:sz="0" w:space="0" w:color="auto"/>
                  </w:divBdr>
                </w:div>
                <w:div w:id="2094929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400310">
          <w:marLeft w:val="0"/>
          <w:marRight w:val="0"/>
          <w:marTop w:val="0"/>
          <w:marBottom w:val="150"/>
          <w:divBdr>
            <w:top w:val="none" w:sz="0" w:space="0" w:color="auto"/>
            <w:left w:val="none" w:sz="0" w:space="0" w:color="auto"/>
            <w:bottom w:val="none" w:sz="0" w:space="0" w:color="auto"/>
            <w:right w:val="none" w:sz="0" w:space="0" w:color="auto"/>
          </w:divBdr>
          <w:divsChild>
            <w:div w:id="391123401">
              <w:marLeft w:val="0"/>
              <w:marRight w:val="0"/>
              <w:marTop w:val="0"/>
              <w:marBottom w:val="300"/>
              <w:divBdr>
                <w:top w:val="single" w:sz="6" w:space="0" w:color="FFFFFF"/>
                <w:left w:val="single" w:sz="6" w:space="0" w:color="FFFFFF"/>
                <w:bottom w:val="single" w:sz="6" w:space="0" w:color="FFFFFF"/>
                <w:right w:val="single" w:sz="6" w:space="0" w:color="FFFFFF"/>
              </w:divBdr>
              <w:divsChild>
                <w:div w:id="1603761142">
                  <w:marLeft w:val="0"/>
                  <w:marRight w:val="0"/>
                  <w:marTop w:val="0"/>
                  <w:marBottom w:val="0"/>
                  <w:divBdr>
                    <w:top w:val="none" w:sz="0" w:space="0" w:color="FFFFFF"/>
                    <w:left w:val="none" w:sz="0" w:space="0" w:color="FFFFFF"/>
                    <w:bottom w:val="single" w:sz="6" w:space="0" w:color="FFFFFF"/>
                    <w:right w:val="none" w:sz="0" w:space="0" w:color="FFFFFF"/>
                  </w:divBdr>
                </w:div>
                <w:div w:id="1610579227">
                  <w:marLeft w:val="0"/>
                  <w:marRight w:val="0"/>
                  <w:marTop w:val="0"/>
                  <w:marBottom w:val="0"/>
                  <w:divBdr>
                    <w:top w:val="none" w:sz="0" w:space="0" w:color="auto"/>
                    <w:left w:val="none" w:sz="0" w:space="0" w:color="auto"/>
                    <w:bottom w:val="none" w:sz="0" w:space="0" w:color="auto"/>
                    <w:right w:val="none" w:sz="0" w:space="0" w:color="auto"/>
                  </w:divBdr>
                </w:div>
                <w:div w:id="1789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414951">
      <w:bodyDiv w:val="1"/>
      <w:marLeft w:val="0"/>
      <w:marRight w:val="0"/>
      <w:marTop w:val="0"/>
      <w:marBottom w:val="0"/>
      <w:divBdr>
        <w:top w:val="none" w:sz="0" w:space="0" w:color="auto"/>
        <w:left w:val="none" w:sz="0" w:space="0" w:color="auto"/>
        <w:bottom w:val="none" w:sz="0" w:space="0" w:color="auto"/>
        <w:right w:val="none" w:sz="0" w:space="0" w:color="auto"/>
      </w:divBdr>
    </w:div>
    <w:div w:id="1135488024">
      <w:bodyDiv w:val="1"/>
      <w:marLeft w:val="0"/>
      <w:marRight w:val="0"/>
      <w:marTop w:val="0"/>
      <w:marBottom w:val="0"/>
      <w:divBdr>
        <w:top w:val="none" w:sz="0" w:space="0" w:color="auto"/>
        <w:left w:val="none" w:sz="0" w:space="0" w:color="auto"/>
        <w:bottom w:val="none" w:sz="0" w:space="0" w:color="auto"/>
        <w:right w:val="none" w:sz="0" w:space="0" w:color="auto"/>
      </w:divBdr>
    </w:div>
    <w:div w:id="1135681495">
      <w:bodyDiv w:val="1"/>
      <w:marLeft w:val="0"/>
      <w:marRight w:val="0"/>
      <w:marTop w:val="0"/>
      <w:marBottom w:val="0"/>
      <w:divBdr>
        <w:top w:val="none" w:sz="0" w:space="0" w:color="auto"/>
        <w:left w:val="none" w:sz="0" w:space="0" w:color="auto"/>
        <w:bottom w:val="none" w:sz="0" w:space="0" w:color="auto"/>
        <w:right w:val="none" w:sz="0" w:space="0" w:color="auto"/>
      </w:divBdr>
      <w:divsChild>
        <w:div w:id="1549761012">
          <w:marLeft w:val="0"/>
          <w:marRight w:val="0"/>
          <w:marTop w:val="0"/>
          <w:marBottom w:val="0"/>
          <w:divBdr>
            <w:top w:val="none" w:sz="0" w:space="0" w:color="auto"/>
            <w:left w:val="none" w:sz="0" w:space="0" w:color="auto"/>
            <w:bottom w:val="none" w:sz="0" w:space="0" w:color="auto"/>
            <w:right w:val="none" w:sz="0" w:space="0" w:color="auto"/>
          </w:divBdr>
        </w:div>
      </w:divsChild>
    </w:div>
    <w:div w:id="1136526651">
      <w:bodyDiv w:val="1"/>
      <w:marLeft w:val="0"/>
      <w:marRight w:val="0"/>
      <w:marTop w:val="0"/>
      <w:marBottom w:val="0"/>
      <w:divBdr>
        <w:top w:val="none" w:sz="0" w:space="0" w:color="auto"/>
        <w:left w:val="none" w:sz="0" w:space="0" w:color="auto"/>
        <w:bottom w:val="none" w:sz="0" w:space="0" w:color="auto"/>
        <w:right w:val="none" w:sz="0" w:space="0" w:color="auto"/>
      </w:divBdr>
    </w:div>
    <w:div w:id="1137141128">
      <w:bodyDiv w:val="1"/>
      <w:marLeft w:val="0"/>
      <w:marRight w:val="0"/>
      <w:marTop w:val="0"/>
      <w:marBottom w:val="0"/>
      <w:divBdr>
        <w:top w:val="none" w:sz="0" w:space="0" w:color="auto"/>
        <w:left w:val="none" w:sz="0" w:space="0" w:color="auto"/>
        <w:bottom w:val="none" w:sz="0" w:space="0" w:color="auto"/>
        <w:right w:val="none" w:sz="0" w:space="0" w:color="auto"/>
      </w:divBdr>
    </w:div>
    <w:div w:id="1137377988">
      <w:bodyDiv w:val="1"/>
      <w:marLeft w:val="0"/>
      <w:marRight w:val="0"/>
      <w:marTop w:val="0"/>
      <w:marBottom w:val="0"/>
      <w:divBdr>
        <w:top w:val="none" w:sz="0" w:space="0" w:color="auto"/>
        <w:left w:val="none" w:sz="0" w:space="0" w:color="auto"/>
        <w:bottom w:val="none" w:sz="0" w:space="0" w:color="auto"/>
        <w:right w:val="none" w:sz="0" w:space="0" w:color="auto"/>
      </w:divBdr>
    </w:div>
    <w:div w:id="1137409201">
      <w:bodyDiv w:val="1"/>
      <w:marLeft w:val="0"/>
      <w:marRight w:val="0"/>
      <w:marTop w:val="0"/>
      <w:marBottom w:val="0"/>
      <w:divBdr>
        <w:top w:val="none" w:sz="0" w:space="0" w:color="auto"/>
        <w:left w:val="none" w:sz="0" w:space="0" w:color="auto"/>
        <w:bottom w:val="none" w:sz="0" w:space="0" w:color="auto"/>
        <w:right w:val="none" w:sz="0" w:space="0" w:color="auto"/>
      </w:divBdr>
      <w:divsChild>
        <w:div w:id="1276131400">
          <w:marLeft w:val="0"/>
          <w:marRight w:val="0"/>
          <w:marTop w:val="0"/>
          <w:marBottom w:val="0"/>
          <w:divBdr>
            <w:top w:val="none" w:sz="0" w:space="0" w:color="auto"/>
            <w:left w:val="none" w:sz="0" w:space="0" w:color="auto"/>
            <w:bottom w:val="none" w:sz="0" w:space="0" w:color="auto"/>
            <w:right w:val="none" w:sz="0" w:space="0" w:color="auto"/>
          </w:divBdr>
        </w:div>
      </w:divsChild>
    </w:div>
    <w:div w:id="1137525901">
      <w:bodyDiv w:val="1"/>
      <w:marLeft w:val="0"/>
      <w:marRight w:val="0"/>
      <w:marTop w:val="0"/>
      <w:marBottom w:val="0"/>
      <w:divBdr>
        <w:top w:val="none" w:sz="0" w:space="0" w:color="auto"/>
        <w:left w:val="none" w:sz="0" w:space="0" w:color="auto"/>
        <w:bottom w:val="none" w:sz="0" w:space="0" w:color="auto"/>
        <w:right w:val="none" w:sz="0" w:space="0" w:color="auto"/>
      </w:divBdr>
    </w:div>
    <w:div w:id="1137530561">
      <w:bodyDiv w:val="1"/>
      <w:marLeft w:val="0"/>
      <w:marRight w:val="0"/>
      <w:marTop w:val="0"/>
      <w:marBottom w:val="0"/>
      <w:divBdr>
        <w:top w:val="none" w:sz="0" w:space="0" w:color="auto"/>
        <w:left w:val="none" w:sz="0" w:space="0" w:color="auto"/>
        <w:bottom w:val="none" w:sz="0" w:space="0" w:color="auto"/>
        <w:right w:val="none" w:sz="0" w:space="0" w:color="auto"/>
      </w:divBdr>
      <w:divsChild>
        <w:div w:id="330186238">
          <w:marLeft w:val="0"/>
          <w:marRight w:val="0"/>
          <w:marTop w:val="0"/>
          <w:marBottom w:val="0"/>
          <w:divBdr>
            <w:top w:val="none" w:sz="0" w:space="0" w:color="auto"/>
            <w:left w:val="none" w:sz="0" w:space="0" w:color="auto"/>
            <w:bottom w:val="none" w:sz="0" w:space="0" w:color="auto"/>
            <w:right w:val="none" w:sz="0" w:space="0" w:color="auto"/>
          </w:divBdr>
        </w:div>
      </w:divsChild>
    </w:div>
    <w:div w:id="1137648109">
      <w:bodyDiv w:val="1"/>
      <w:marLeft w:val="0"/>
      <w:marRight w:val="0"/>
      <w:marTop w:val="0"/>
      <w:marBottom w:val="0"/>
      <w:divBdr>
        <w:top w:val="none" w:sz="0" w:space="0" w:color="auto"/>
        <w:left w:val="none" w:sz="0" w:space="0" w:color="auto"/>
        <w:bottom w:val="none" w:sz="0" w:space="0" w:color="auto"/>
        <w:right w:val="none" w:sz="0" w:space="0" w:color="auto"/>
      </w:divBdr>
      <w:divsChild>
        <w:div w:id="825781516">
          <w:marLeft w:val="0"/>
          <w:marRight w:val="0"/>
          <w:marTop w:val="0"/>
          <w:marBottom w:val="150"/>
          <w:divBdr>
            <w:top w:val="none" w:sz="0" w:space="0" w:color="auto"/>
            <w:left w:val="none" w:sz="0" w:space="0" w:color="auto"/>
            <w:bottom w:val="none" w:sz="0" w:space="0" w:color="auto"/>
            <w:right w:val="none" w:sz="0" w:space="0" w:color="auto"/>
          </w:divBdr>
          <w:divsChild>
            <w:div w:id="1050494005">
              <w:marLeft w:val="0"/>
              <w:marRight w:val="0"/>
              <w:marTop w:val="0"/>
              <w:marBottom w:val="300"/>
              <w:divBdr>
                <w:top w:val="single" w:sz="6" w:space="0" w:color="FFFFFF"/>
                <w:left w:val="single" w:sz="6" w:space="0" w:color="FFFFFF"/>
                <w:bottom w:val="single" w:sz="6" w:space="0" w:color="FFFFFF"/>
                <w:right w:val="single" w:sz="6" w:space="0" w:color="FFFFFF"/>
              </w:divBdr>
              <w:divsChild>
                <w:div w:id="295180685">
                  <w:marLeft w:val="0"/>
                  <w:marRight w:val="0"/>
                  <w:marTop w:val="0"/>
                  <w:marBottom w:val="0"/>
                  <w:divBdr>
                    <w:top w:val="none" w:sz="0" w:space="0" w:color="auto"/>
                    <w:left w:val="none" w:sz="0" w:space="0" w:color="auto"/>
                    <w:bottom w:val="none" w:sz="0" w:space="0" w:color="auto"/>
                    <w:right w:val="none" w:sz="0" w:space="0" w:color="auto"/>
                  </w:divBdr>
                </w:div>
                <w:div w:id="169511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290421">
          <w:marLeft w:val="0"/>
          <w:marRight w:val="0"/>
          <w:marTop w:val="0"/>
          <w:marBottom w:val="150"/>
          <w:divBdr>
            <w:top w:val="none" w:sz="0" w:space="0" w:color="auto"/>
            <w:left w:val="none" w:sz="0" w:space="0" w:color="auto"/>
            <w:bottom w:val="none" w:sz="0" w:space="0" w:color="auto"/>
            <w:right w:val="none" w:sz="0" w:space="0" w:color="auto"/>
          </w:divBdr>
          <w:divsChild>
            <w:div w:id="1883204864">
              <w:marLeft w:val="0"/>
              <w:marRight w:val="0"/>
              <w:marTop w:val="0"/>
              <w:marBottom w:val="300"/>
              <w:divBdr>
                <w:top w:val="single" w:sz="6" w:space="0" w:color="FFFFFF"/>
                <w:left w:val="single" w:sz="6" w:space="0" w:color="FFFFFF"/>
                <w:bottom w:val="single" w:sz="6" w:space="0" w:color="FFFFFF"/>
                <w:right w:val="single" w:sz="6" w:space="0" w:color="FFFFFF"/>
              </w:divBdr>
              <w:divsChild>
                <w:div w:id="368995045">
                  <w:marLeft w:val="0"/>
                  <w:marRight w:val="0"/>
                  <w:marTop w:val="0"/>
                  <w:marBottom w:val="0"/>
                  <w:divBdr>
                    <w:top w:val="none" w:sz="0" w:space="0" w:color="FFFFFF"/>
                    <w:left w:val="none" w:sz="0" w:space="0" w:color="FFFFFF"/>
                    <w:bottom w:val="single" w:sz="6" w:space="0" w:color="FFFFFF"/>
                    <w:right w:val="none" w:sz="0" w:space="0" w:color="FFFFFF"/>
                  </w:divBdr>
                </w:div>
                <w:div w:id="16319413">
                  <w:marLeft w:val="0"/>
                  <w:marRight w:val="0"/>
                  <w:marTop w:val="0"/>
                  <w:marBottom w:val="0"/>
                  <w:divBdr>
                    <w:top w:val="none" w:sz="0" w:space="0" w:color="auto"/>
                    <w:left w:val="none" w:sz="0" w:space="0" w:color="auto"/>
                    <w:bottom w:val="none" w:sz="0" w:space="0" w:color="auto"/>
                    <w:right w:val="none" w:sz="0" w:space="0" w:color="auto"/>
                  </w:divBdr>
                </w:div>
                <w:div w:id="41702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13324">
          <w:marLeft w:val="0"/>
          <w:marRight w:val="0"/>
          <w:marTop w:val="0"/>
          <w:marBottom w:val="150"/>
          <w:divBdr>
            <w:top w:val="none" w:sz="0" w:space="0" w:color="auto"/>
            <w:left w:val="none" w:sz="0" w:space="0" w:color="auto"/>
            <w:bottom w:val="none" w:sz="0" w:space="0" w:color="auto"/>
            <w:right w:val="none" w:sz="0" w:space="0" w:color="auto"/>
          </w:divBdr>
          <w:divsChild>
            <w:div w:id="1997341896">
              <w:marLeft w:val="0"/>
              <w:marRight w:val="0"/>
              <w:marTop w:val="0"/>
              <w:marBottom w:val="300"/>
              <w:divBdr>
                <w:top w:val="single" w:sz="6" w:space="0" w:color="FFFFFF"/>
                <w:left w:val="single" w:sz="6" w:space="0" w:color="FFFFFF"/>
                <w:bottom w:val="single" w:sz="6" w:space="0" w:color="FFFFFF"/>
                <w:right w:val="single" w:sz="6" w:space="0" w:color="FFFFFF"/>
              </w:divBdr>
              <w:divsChild>
                <w:div w:id="1908954699">
                  <w:marLeft w:val="0"/>
                  <w:marRight w:val="0"/>
                  <w:marTop w:val="0"/>
                  <w:marBottom w:val="0"/>
                  <w:divBdr>
                    <w:top w:val="none" w:sz="0" w:space="0" w:color="FFFFFF"/>
                    <w:left w:val="none" w:sz="0" w:space="0" w:color="FFFFFF"/>
                    <w:bottom w:val="single" w:sz="6" w:space="0" w:color="FFFFFF"/>
                    <w:right w:val="none" w:sz="0" w:space="0" w:color="FFFFFF"/>
                  </w:divBdr>
                </w:div>
                <w:div w:id="732579071">
                  <w:marLeft w:val="0"/>
                  <w:marRight w:val="0"/>
                  <w:marTop w:val="0"/>
                  <w:marBottom w:val="0"/>
                  <w:divBdr>
                    <w:top w:val="none" w:sz="0" w:space="0" w:color="auto"/>
                    <w:left w:val="none" w:sz="0" w:space="0" w:color="auto"/>
                    <w:bottom w:val="none" w:sz="0" w:space="0" w:color="auto"/>
                    <w:right w:val="none" w:sz="0" w:space="0" w:color="auto"/>
                  </w:divBdr>
                </w:div>
                <w:div w:id="2138983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988687">
          <w:marLeft w:val="0"/>
          <w:marRight w:val="0"/>
          <w:marTop w:val="0"/>
          <w:marBottom w:val="150"/>
          <w:divBdr>
            <w:top w:val="none" w:sz="0" w:space="0" w:color="auto"/>
            <w:left w:val="none" w:sz="0" w:space="0" w:color="auto"/>
            <w:bottom w:val="none" w:sz="0" w:space="0" w:color="auto"/>
            <w:right w:val="none" w:sz="0" w:space="0" w:color="auto"/>
          </w:divBdr>
          <w:divsChild>
            <w:div w:id="1890460048">
              <w:marLeft w:val="0"/>
              <w:marRight w:val="0"/>
              <w:marTop w:val="0"/>
              <w:marBottom w:val="300"/>
              <w:divBdr>
                <w:top w:val="single" w:sz="6" w:space="0" w:color="FFFFFF"/>
                <w:left w:val="single" w:sz="6" w:space="0" w:color="FFFFFF"/>
                <w:bottom w:val="single" w:sz="6" w:space="0" w:color="FFFFFF"/>
                <w:right w:val="single" w:sz="6" w:space="0" w:color="FFFFFF"/>
              </w:divBdr>
              <w:divsChild>
                <w:div w:id="374962486">
                  <w:marLeft w:val="0"/>
                  <w:marRight w:val="0"/>
                  <w:marTop w:val="0"/>
                  <w:marBottom w:val="0"/>
                  <w:divBdr>
                    <w:top w:val="none" w:sz="0" w:space="0" w:color="FFFFFF"/>
                    <w:left w:val="none" w:sz="0" w:space="0" w:color="FFFFFF"/>
                    <w:bottom w:val="single" w:sz="6" w:space="0" w:color="FFFFFF"/>
                    <w:right w:val="none" w:sz="0" w:space="0" w:color="FFFFFF"/>
                  </w:divBdr>
                </w:div>
                <w:div w:id="1062826949">
                  <w:marLeft w:val="0"/>
                  <w:marRight w:val="0"/>
                  <w:marTop w:val="0"/>
                  <w:marBottom w:val="0"/>
                  <w:divBdr>
                    <w:top w:val="none" w:sz="0" w:space="0" w:color="auto"/>
                    <w:left w:val="none" w:sz="0" w:space="0" w:color="auto"/>
                    <w:bottom w:val="none" w:sz="0" w:space="0" w:color="auto"/>
                    <w:right w:val="none" w:sz="0" w:space="0" w:color="auto"/>
                  </w:divBdr>
                </w:div>
                <w:div w:id="130431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117172">
          <w:marLeft w:val="0"/>
          <w:marRight w:val="0"/>
          <w:marTop w:val="0"/>
          <w:marBottom w:val="150"/>
          <w:divBdr>
            <w:top w:val="none" w:sz="0" w:space="0" w:color="auto"/>
            <w:left w:val="none" w:sz="0" w:space="0" w:color="auto"/>
            <w:bottom w:val="none" w:sz="0" w:space="0" w:color="auto"/>
            <w:right w:val="none" w:sz="0" w:space="0" w:color="auto"/>
          </w:divBdr>
          <w:divsChild>
            <w:div w:id="10228349">
              <w:marLeft w:val="0"/>
              <w:marRight w:val="0"/>
              <w:marTop w:val="0"/>
              <w:marBottom w:val="300"/>
              <w:divBdr>
                <w:top w:val="single" w:sz="6" w:space="0" w:color="FFFFFF"/>
                <w:left w:val="single" w:sz="6" w:space="0" w:color="FFFFFF"/>
                <w:bottom w:val="single" w:sz="6" w:space="0" w:color="FFFFFF"/>
                <w:right w:val="single" w:sz="6" w:space="0" w:color="FFFFFF"/>
              </w:divBdr>
              <w:divsChild>
                <w:div w:id="1631474516">
                  <w:marLeft w:val="0"/>
                  <w:marRight w:val="0"/>
                  <w:marTop w:val="0"/>
                  <w:marBottom w:val="0"/>
                  <w:divBdr>
                    <w:top w:val="none" w:sz="0" w:space="0" w:color="FFFFFF"/>
                    <w:left w:val="none" w:sz="0" w:space="0" w:color="FFFFFF"/>
                    <w:bottom w:val="single" w:sz="6" w:space="0" w:color="FFFFFF"/>
                    <w:right w:val="none" w:sz="0" w:space="0" w:color="FFFFFF"/>
                  </w:divBdr>
                </w:div>
                <w:div w:id="1524783761">
                  <w:marLeft w:val="0"/>
                  <w:marRight w:val="0"/>
                  <w:marTop w:val="0"/>
                  <w:marBottom w:val="0"/>
                  <w:divBdr>
                    <w:top w:val="none" w:sz="0" w:space="0" w:color="auto"/>
                    <w:left w:val="none" w:sz="0" w:space="0" w:color="auto"/>
                    <w:bottom w:val="none" w:sz="0" w:space="0" w:color="auto"/>
                    <w:right w:val="none" w:sz="0" w:space="0" w:color="auto"/>
                  </w:divBdr>
                </w:div>
                <w:div w:id="181798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799213">
      <w:bodyDiv w:val="1"/>
      <w:marLeft w:val="0"/>
      <w:marRight w:val="0"/>
      <w:marTop w:val="0"/>
      <w:marBottom w:val="0"/>
      <w:divBdr>
        <w:top w:val="none" w:sz="0" w:space="0" w:color="auto"/>
        <w:left w:val="none" w:sz="0" w:space="0" w:color="auto"/>
        <w:bottom w:val="none" w:sz="0" w:space="0" w:color="auto"/>
        <w:right w:val="none" w:sz="0" w:space="0" w:color="auto"/>
      </w:divBdr>
    </w:div>
    <w:div w:id="1137992161">
      <w:bodyDiv w:val="1"/>
      <w:marLeft w:val="0"/>
      <w:marRight w:val="0"/>
      <w:marTop w:val="0"/>
      <w:marBottom w:val="0"/>
      <w:divBdr>
        <w:top w:val="none" w:sz="0" w:space="0" w:color="auto"/>
        <w:left w:val="none" w:sz="0" w:space="0" w:color="auto"/>
        <w:bottom w:val="none" w:sz="0" w:space="0" w:color="auto"/>
        <w:right w:val="none" w:sz="0" w:space="0" w:color="auto"/>
      </w:divBdr>
      <w:divsChild>
        <w:div w:id="660692016">
          <w:marLeft w:val="0"/>
          <w:marRight w:val="0"/>
          <w:marTop w:val="0"/>
          <w:marBottom w:val="0"/>
          <w:divBdr>
            <w:top w:val="none" w:sz="0" w:space="0" w:color="auto"/>
            <w:left w:val="none" w:sz="0" w:space="0" w:color="auto"/>
            <w:bottom w:val="none" w:sz="0" w:space="0" w:color="auto"/>
            <w:right w:val="none" w:sz="0" w:space="0" w:color="auto"/>
          </w:divBdr>
        </w:div>
      </w:divsChild>
    </w:div>
    <w:div w:id="1138380023">
      <w:bodyDiv w:val="1"/>
      <w:marLeft w:val="0"/>
      <w:marRight w:val="0"/>
      <w:marTop w:val="0"/>
      <w:marBottom w:val="0"/>
      <w:divBdr>
        <w:top w:val="none" w:sz="0" w:space="0" w:color="auto"/>
        <w:left w:val="none" w:sz="0" w:space="0" w:color="auto"/>
        <w:bottom w:val="none" w:sz="0" w:space="0" w:color="auto"/>
        <w:right w:val="none" w:sz="0" w:space="0" w:color="auto"/>
      </w:divBdr>
    </w:div>
    <w:div w:id="1139148046">
      <w:bodyDiv w:val="1"/>
      <w:marLeft w:val="0"/>
      <w:marRight w:val="0"/>
      <w:marTop w:val="0"/>
      <w:marBottom w:val="0"/>
      <w:divBdr>
        <w:top w:val="none" w:sz="0" w:space="0" w:color="auto"/>
        <w:left w:val="none" w:sz="0" w:space="0" w:color="auto"/>
        <w:bottom w:val="none" w:sz="0" w:space="0" w:color="auto"/>
        <w:right w:val="none" w:sz="0" w:space="0" w:color="auto"/>
      </w:divBdr>
      <w:divsChild>
        <w:div w:id="27730164">
          <w:marLeft w:val="0"/>
          <w:marRight w:val="0"/>
          <w:marTop w:val="0"/>
          <w:marBottom w:val="0"/>
          <w:divBdr>
            <w:top w:val="none" w:sz="0" w:space="0" w:color="auto"/>
            <w:left w:val="none" w:sz="0" w:space="0" w:color="auto"/>
            <w:bottom w:val="none" w:sz="0" w:space="0" w:color="auto"/>
            <w:right w:val="none" w:sz="0" w:space="0" w:color="auto"/>
          </w:divBdr>
          <w:divsChild>
            <w:div w:id="1480075467">
              <w:marLeft w:val="0"/>
              <w:marRight w:val="0"/>
              <w:marTop w:val="0"/>
              <w:marBottom w:val="0"/>
              <w:divBdr>
                <w:top w:val="none" w:sz="0" w:space="0" w:color="auto"/>
                <w:left w:val="none" w:sz="0" w:space="0" w:color="auto"/>
                <w:bottom w:val="none" w:sz="0" w:space="0" w:color="auto"/>
                <w:right w:val="none" w:sz="0" w:space="0" w:color="auto"/>
              </w:divBdr>
              <w:divsChild>
                <w:div w:id="1879851532">
                  <w:marLeft w:val="0"/>
                  <w:marRight w:val="0"/>
                  <w:marTop w:val="0"/>
                  <w:marBottom w:val="0"/>
                  <w:divBdr>
                    <w:top w:val="none" w:sz="0" w:space="0" w:color="auto"/>
                    <w:left w:val="none" w:sz="0" w:space="0" w:color="auto"/>
                    <w:bottom w:val="none" w:sz="0" w:space="0" w:color="auto"/>
                    <w:right w:val="none" w:sz="0" w:space="0" w:color="auto"/>
                  </w:divBdr>
                  <w:divsChild>
                    <w:div w:id="368072419">
                      <w:marLeft w:val="0"/>
                      <w:marRight w:val="0"/>
                      <w:marTop w:val="0"/>
                      <w:marBottom w:val="0"/>
                      <w:divBdr>
                        <w:top w:val="none" w:sz="0" w:space="0" w:color="auto"/>
                        <w:left w:val="none" w:sz="0" w:space="0" w:color="auto"/>
                        <w:bottom w:val="none" w:sz="0" w:space="0" w:color="auto"/>
                        <w:right w:val="none" w:sz="0" w:space="0" w:color="auto"/>
                      </w:divBdr>
                      <w:divsChild>
                        <w:div w:id="36702256">
                          <w:marLeft w:val="-225"/>
                          <w:marRight w:val="0"/>
                          <w:marTop w:val="0"/>
                          <w:marBottom w:val="0"/>
                          <w:divBdr>
                            <w:top w:val="none" w:sz="0" w:space="0" w:color="auto"/>
                            <w:left w:val="none" w:sz="0" w:space="0" w:color="auto"/>
                            <w:bottom w:val="none" w:sz="0" w:space="0" w:color="auto"/>
                            <w:right w:val="none" w:sz="0" w:space="0" w:color="auto"/>
                          </w:divBdr>
                          <w:divsChild>
                            <w:div w:id="1420366259">
                              <w:marLeft w:val="1500"/>
                              <w:marRight w:val="1500"/>
                              <w:marTop w:val="0"/>
                              <w:marBottom w:val="0"/>
                              <w:divBdr>
                                <w:top w:val="none" w:sz="0" w:space="0" w:color="auto"/>
                                <w:left w:val="none" w:sz="0" w:space="0" w:color="auto"/>
                                <w:bottom w:val="none" w:sz="0" w:space="0" w:color="auto"/>
                                <w:right w:val="none" w:sz="0" w:space="0" w:color="auto"/>
                              </w:divBdr>
                              <w:divsChild>
                                <w:div w:id="959411970">
                                  <w:marLeft w:val="0"/>
                                  <w:marRight w:val="0"/>
                                  <w:marTop w:val="0"/>
                                  <w:marBottom w:val="345"/>
                                  <w:divBdr>
                                    <w:top w:val="none" w:sz="0" w:space="0" w:color="auto"/>
                                    <w:left w:val="none" w:sz="0" w:space="0" w:color="auto"/>
                                    <w:bottom w:val="none" w:sz="0" w:space="0" w:color="auto"/>
                                    <w:right w:val="none" w:sz="0" w:space="0" w:color="auto"/>
                                  </w:divBdr>
                                  <w:divsChild>
                                    <w:div w:id="119388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0073434">
      <w:bodyDiv w:val="1"/>
      <w:marLeft w:val="0"/>
      <w:marRight w:val="0"/>
      <w:marTop w:val="0"/>
      <w:marBottom w:val="0"/>
      <w:divBdr>
        <w:top w:val="none" w:sz="0" w:space="0" w:color="auto"/>
        <w:left w:val="none" w:sz="0" w:space="0" w:color="auto"/>
        <w:bottom w:val="none" w:sz="0" w:space="0" w:color="auto"/>
        <w:right w:val="none" w:sz="0" w:space="0" w:color="auto"/>
      </w:divBdr>
      <w:divsChild>
        <w:div w:id="1382482599">
          <w:marLeft w:val="0"/>
          <w:marRight w:val="0"/>
          <w:marTop w:val="0"/>
          <w:marBottom w:val="0"/>
          <w:divBdr>
            <w:top w:val="none" w:sz="0" w:space="0" w:color="auto"/>
            <w:left w:val="none" w:sz="0" w:space="0" w:color="auto"/>
            <w:bottom w:val="none" w:sz="0" w:space="0" w:color="auto"/>
            <w:right w:val="none" w:sz="0" w:space="0" w:color="auto"/>
          </w:divBdr>
        </w:div>
      </w:divsChild>
    </w:div>
    <w:div w:id="1140808567">
      <w:bodyDiv w:val="1"/>
      <w:marLeft w:val="0"/>
      <w:marRight w:val="0"/>
      <w:marTop w:val="0"/>
      <w:marBottom w:val="0"/>
      <w:divBdr>
        <w:top w:val="none" w:sz="0" w:space="0" w:color="auto"/>
        <w:left w:val="none" w:sz="0" w:space="0" w:color="auto"/>
        <w:bottom w:val="none" w:sz="0" w:space="0" w:color="auto"/>
        <w:right w:val="none" w:sz="0" w:space="0" w:color="auto"/>
      </w:divBdr>
    </w:div>
    <w:div w:id="1140926168">
      <w:bodyDiv w:val="1"/>
      <w:marLeft w:val="0"/>
      <w:marRight w:val="0"/>
      <w:marTop w:val="0"/>
      <w:marBottom w:val="0"/>
      <w:divBdr>
        <w:top w:val="none" w:sz="0" w:space="0" w:color="auto"/>
        <w:left w:val="none" w:sz="0" w:space="0" w:color="auto"/>
        <w:bottom w:val="none" w:sz="0" w:space="0" w:color="auto"/>
        <w:right w:val="none" w:sz="0" w:space="0" w:color="auto"/>
      </w:divBdr>
      <w:divsChild>
        <w:div w:id="715399328">
          <w:marLeft w:val="0"/>
          <w:marRight w:val="0"/>
          <w:marTop w:val="0"/>
          <w:marBottom w:val="150"/>
          <w:divBdr>
            <w:top w:val="none" w:sz="0" w:space="0" w:color="auto"/>
            <w:left w:val="none" w:sz="0" w:space="0" w:color="auto"/>
            <w:bottom w:val="none" w:sz="0" w:space="0" w:color="auto"/>
            <w:right w:val="none" w:sz="0" w:space="0" w:color="auto"/>
          </w:divBdr>
          <w:divsChild>
            <w:div w:id="1722291943">
              <w:marLeft w:val="0"/>
              <w:marRight w:val="0"/>
              <w:marTop w:val="0"/>
              <w:marBottom w:val="300"/>
              <w:divBdr>
                <w:top w:val="single" w:sz="6" w:space="0" w:color="FFFFFF"/>
                <w:left w:val="single" w:sz="6" w:space="0" w:color="FFFFFF"/>
                <w:bottom w:val="single" w:sz="6" w:space="0" w:color="FFFFFF"/>
                <w:right w:val="single" w:sz="6" w:space="0" w:color="FFFFFF"/>
              </w:divBdr>
              <w:divsChild>
                <w:div w:id="1631129711">
                  <w:marLeft w:val="0"/>
                  <w:marRight w:val="0"/>
                  <w:marTop w:val="0"/>
                  <w:marBottom w:val="0"/>
                  <w:divBdr>
                    <w:top w:val="none" w:sz="0" w:space="0" w:color="auto"/>
                    <w:left w:val="none" w:sz="0" w:space="0" w:color="auto"/>
                    <w:bottom w:val="none" w:sz="0" w:space="0" w:color="auto"/>
                    <w:right w:val="none" w:sz="0" w:space="0" w:color="auto"/>
                  </w:divBdr>
                </w:div>
                <w:div w:id="1650399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12205">
          <w:marLeft w:val="0"/>
          <w:marRight w:val="0"/>
          <w:marTop w:val="0"/>
          <w:marBottom w:val="150"/>
          <w:divBdr>
            <w:top w:val="none" w:sz="0" w:space="0" w:color="auto"/>
            <w:left w:val="none" w:sz="0" w:space="0" w:color="auto"/>
            <w:bottom w:val="none" w:sz="0" w:space="0" w:color="auto"/>
            <w:right w:val="none" w:sz="0" w:space="0" w:color="auto"/>
          </w:divBdr>
          <w:divsChild>
            <w:div w:id="586810348">
              <w:marLeft w:val="0"/>
              <w:marRight w:val="0"/>
              <w:marTop w:val="0"/>
              <w:marBottom w:val="300"/>
              <w:divBdr>
                <w:top w:val="single" w:sz="6" w:space="0" w:color="FFFFFF"/>
                <w:left w:val="single" w:sz="6" w:space="0" w:color="FFFFFF"/>
                <w:bottom w:val="single" w:sz="6" w:space="0" w:color="FFFFFF"/>
                <w:right w:val="single" w:sz="6" w:space="0" w:color="FFFFFF"/>
              </w:divBdr>
              <w:divsChild>
                <w:div w:id="615217021">
                  <w:marLeft w:val="0"/>
                  <w:marRight w:val="0"/>
                  <w:marTop w:val="0"/>
                  <w:marBottom w:val="0"/>
                  <w:divBdr>
                    <w:top w:val="none" w:sz="0" w:space="0" w:color="FFFFFF"/>
                    <w:left w:val="none" w:sz="0" w:space="0" w:color="FFFFFF"/>
                    <w:bottom w:val="single" w:sz="6" w:space="0" w:color="FFFFFF"/>
                    <w:right w:val="none" w:sz="0" w:space="0" w:color="FFFFFF"/>
                  </w:divBdr>
                </w:div>
                <w:div w:id="601955935">
                  <w:marLeft w:val="0"/>
                  <w:marRight w:val="0"/>
                  <w:marTop w:val="0"/>
                  <w:marBottom w:val="0"/>
                  <w:divBdr>
                    <w:top w:val="none" w:sz="0" w:space="0" w:color="auto"/>
                    <w:left w:val="none" w:sz="0" w:space="0" w:color="auto"/>
                    <w:bottom w:val="none" w:sz="0" w:space="0" w:color="auto"/>
                    <w:right w:val="none" w:sz="0" w:space="0" w:color="auto"/>
                  </w:divBdr>
                </w:div>
                <w:div w:id="41532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619225">
          <w:marLeft w:val="0"/>
          <w:marRight w:val="0"/>
          <w:marTop w:val="0"/>
          <w:marBottom w:val="150"/>
          <w:divBdr>
            <w:top w:val="none" w:sz="0" w:space="0" w:color="auto"/>
            <w:left w:val="none" w:sz="0" w:space="0" w:color="auto"/>
            <w:bottom w:val="none" w:sz="0" w:space="0" w:color="auto"/>
            <w:right w:val="none" w:sz="0" w:space="0" w:color="auto"/>
          </w:divBdr>
          <w:divsChild>
            <w:div w:id="1403405335">
              <w:marLeft w:val="0"/>
              <w:marRight w:val="0"/>
              <w:marTop w:val="0"/>
              <w:marBottom w:val="300"/>
              <w:divBdr>
                <w:top w:val="single" w:sz="6" w:space="0" w:color="FFFFFF"/>
                <w:left w:val="single" w:sz="6" w:space="0" w:color="FFFFFF"/>
                <w:bottom w:val="single" w:sz="6" w:space="0" w:color="FFFFFF"/>
                <w:right w:val="single" w:sz="6" w:space="0" w:color="FFFFFF"/>
              </w:divBdr>
              <w:divsChild>
                <w:div w:id="2080202915">
                  <w:marLeft w:val="0"/>
                  <w:marRight w:val="0"/>
                  <w:marTop w:val="0"/>
                  <w:marBottom w:val="0"/>
                  <w:divBdr>
                    <w:top w:val="none" w:sz="0" w:space="0" w:color="FFFFFF"/>
                    <w:left w:val="none" w:sz="0" w:space="0" w:color="FFFFFF"/>
                    <w:bottom w:val="single" w:sz="6" w:space="0" w:color="FFFFFF"/>
                    <w:right w:val="none" w:sz="0" w:space="0" w:color="FFFFFF"/>
                  </w:divBdr>
                </w:div>
                <w:div w:id="1718747412">
                  <w:marLeft w:val="0"/>
                  <w:marRight w:val="0"/>
                  <w:marTop w:val="0"/>
                  <w:marBottom w:val="0"/>
                  <w:divBdr>
                    <w:top w:val="none" w:sz="0" w:space="0" w:color="auto"/>
                    <w:left w:val="none" w:sz="0" w:space="0" w:color="auto"/>
                    <w:bottom w:val="none" w:sz="0" w:space="0" w:color="auto"/>
                    <w:right w:val="none" w:sz="0" w:space="0" w:color="auto"/>
                  </w:divBdr>
                </w:div>
                <w:div w:id="142318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693780">
          <w:marLeft w:val="0"/>
          <w:marRight w:val="0"/>
          <w:marTop w:val="0"/>
          <w:marBottom w:val="150"/>
          <w:divBdr>
            <w:top w:val="none" w:sz="0" w:space="0" w:color="auto"/>
            <w:left w:val="none" w:sz="0" w:space="0" w:color="auto"/>
            <w:bottom w:val="none" w:sz="0" w:space="0" w:color="auto"/>
            <w:right w:val="none" w:sz="0" w:space="0" w:color="auto"/>
          </w:divBdr>
          <w:divsChild>
            <w:div w:id="80413822">
              <w:marLeft w:val="0"/>
              <w:marRight w:val="0"/>
              <w:marTop w:val="0"/>
              <w:marBottom w:val="300"/>
              <w:divBdr>
                <w:top w:val="single" w:sz="6" w:space="0" w:color="FFFFFF"/>
                <w:left w:val="single" w:sz="6" w:space="0" w:color="FFFFFF"/>
                <w:bottom w:val="single" w:sz="6" w:space="0" w:color="FFFFFF"/>
                <w:right w:val="single" w:sz="6" w:space="0" w:color="FFFFFF"/>
              </w:divBdr>
              <w:divsChild>
                <w:div w:id="97332722">
                  <w:marLeft w:val="0"/>
                  <w:marRight w:val="0"/>
                  <w:marTop w:val="0"/>
                  <w:marBottom w:val="0"/>
                  <w:divBdr>
                    <w:top w:val="none" w:sz="0" w:space="0" w:color="FFFFFF"/>
                    <w:left w:val="none" w:sz="0" w:space="0" w:color="FFFFFF"/>
                    <w:bottom w:val="single" w:sz="6" w:space="0" w:color="FFFFFF"/>
                    <w:right w:val="none" w:sz="0" w:space="0" w:color="FFFFFF"/>
                  </w:divBdr>
                </w:div>
                <w:div w:id="770205421">
                  <w:marLeft w:val="0"/>
                  <w:marRight w:val="0"/>
                  <w:marTop w:val="0"/>
                  <w:marBottom w:val="0"/>
                  <w:divBdr>
                    <w:top w:val="none" w:sz="0" w:space="0" w:color="auto"/>
                    <w:left w:val="none" w:sz="0" w:space="0" w:color="auto"/>
                    <w:bottom w:val="none" w:sz="0" w:space="0" w:color="auto"/>
                    <w:right w:val="none" w:sz="0" w:space="0" w:color="auto"/>
                  </w:divBdr>
                </w:div>
                <w:div w:id="167448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187439">
          <w:marLeft w:val="0"/>
          <w:marRight w:val="0"/>
          <w:marTop w:val="0"/>
          <w:marBottom w:val="150"/>
          <w:divBdr>
            <w:top w:val="none" w:sz="0" w:space="0" w:color="auto"/>
            <w:left w:val="none" w:sz="0" w:space="0" w:color="auto"/>
            <w:bottom w:val="none" w:sz="0" w:space="0" w:color="auto"/>
            <w:right w:val="none" w:sz="0" w:space="0" w:color="auto"/>
          </w:divBdr>
          <w:divsChild>
            <w:div w:id="1782727424">
              <w:marLeft w:val="0"/>
              <w:marRight w:val="0"/>
              <w:marTop w:val="0"/>
              <w:marBottom w:val="300"/>
              <w:divBdr>
                <w:top w:val="single" w:sz="6" w:space="0" w:color="FFFFFF"/>
                <w:left w:val="single" w:sz="6" w:space="0" w:color="FFFFFF"/>
                <w:bottom w:val="single" w:sz="6" w:space="0" w:color="FFFFFF"/>
                <w:right w:val="single" w:sz="6" w:space="0" w:color="FFFFFF"/>
              </w:divBdr>
              <w:divsChild>
                <w:div w:id="1787965765">
                  <w:marLeft w:val="0"/>
                  <w:marRight w:val="0"/>
                  <w:marTop w:val="0"/>
                  <w:marBottom w:val="0"/>
                  <w:divBdr>
                    <w:top w:val="none" w:sz="0" w:space="0" w:color="FFFFFF"/>
                    <w:left w:val="none" w:sz="0" w:space="0" w:color="FFFFFF"/>
                    <w:bottom w:val="single" w:sz="6" w:space="0" w:color="FFFFFF"/>
                    <w:right w:val="none" w:sz="0" w:space="0" w:color="FFFFFF"/>
                  </w:divBdr>
                </w:div>
                <w:div w:id="863902867">
                  <w:marLeft w:val="0"/>
                  <w:marRight w:val="0"/>
                  <w:marTop w:val="0"/>
                  <w:marBottom w:val="0"/>
                  <w:divBdr>
                    <w:top w:val="none" w:sz="0" w:space="0" w:color="auto"/>
                    <w:left w:val="none" w:sz="0" w:space="0" w:color="auto"/>
                    <w:bottom w:val="none" w:sz="0" w:space="0" w:color="auto"/>
                    <w:right w:val="none" w:sz="0" w:space="0" w:color="auto"/>
                  </w:divBdr>
                </w:div>
                <w:div w:id="181798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922906">
      <w:bodyDiv w:val="1"/>
      <w:marLeft w:val="0"/>
      <w:marRight w:val="0"/>
      <w:marTop w:val="0"/>
      <w:marBottom w:val="0"/>
      <w:divBdr>
        <w:top w:val="none" w:sz="0" w:space="0" w:color="auto"/>
        <w:left w:val="none" w:sz="0" w:space="0" w:color="auto"/>
        <w:bottom w:val="none" w:sz="0" w:space="0" w:color="auto"/>
        <w:right w:val="none" w:sz="0" w:space="0" w:color="auto"/>
      </w:divBdr>
      <w:divsChild>
        <w:div w:id="885917775">
          <w:marLeft w:val="0"/>
          <w:marRight w:val="0"/>
          <w:marTop w:val="0"/>
          <w:marBottom w:val="0"/>
          <w:divBdr>
            <w:top w:val="none" w:sz="0" w:space="0" w:color="auto"/>
            <w:left w:val="none" w:sz="0" w:space="0" w:color="auto"/>
            <w:bottom w:val="none" w:sz="0" w:space="0" w:color="auto"/>
            <w:right w:val="none" w:sz="0" w:space="0" w:color="auto"/>
          </w:divBdr>
        </w:div>
      </w:divsChild>
    </w:div>
    <w:div w:id="1142235044">
      <w:bodyDiv w:val="1"/>
      <w:marLeft w:val="0"/>
      <w:marRight w:val="0"/>
      <w:marTop w:val="0"/>
      <w:marBottom w:val="0"/>
      <w:divBdr>
        <w:top w:val="none" w:sz="0" w:space="0" w:color="auto"/>
        <w:left w:val="none" w:sz="0" w:space="0" w:color="auto"/>
        <w:bottom w:val="none" w:sz="0" w:space="0" w:color="auto"/>
        <w:right w:val="none" w:sz="0" w:space="0" w:color="auto"/>
      </w:divBdr>
      <w:divsChild>
        <w:div w:id="751202714">
          <w:marLeft w:val="0"/>
          <w:marRight w:val="0"/>
          <w:marTop w:val="0"/>
          <w:marBottom w:val="0"/>
          <w:divBdr>
            <w:top w:val="none" w:sz="0" w:space="0" w:color="auto"/>
            <w:left w:val="none" w:sz="0" w:space="0" w:color="auto"/>
            <w:bottom w:val="none" w:sz="0" w:space="0" w:color="auto"/>
            <w:right w:val="none" w:sz="0" w:space="0" w:color="auto"/>
          </w:divBdr>
        </w:div>
      </w:divsChild>
    </w:div>
    <w:div w:id="1142388068">
      <w:bodyDiv w:val="1"/>
      <w:marLeft w:val="0"/>
      <w:marRight w:val="0"/>
      <w:marTop w:val="0"/>
      <w:marBottom w:val="0"/>
      <w:divBdr>
        <w:top w:val="none" w:sz="0" w:space="0" w:color="auto"/>
        <w:left w:val="none" w:sz="0" w:space="0" w:color="auto"/>
        <w:bottom w:val="none" w:sz="0" w:space="0" w:color="auto"/>
        <w:right w:val="none" w:sz="0" w:space="0" w:color="auto"/>
      </w:divBdr>
      <w:divsChild>
        <w:div w:id="1141269493">
          <w:marLeft w:val="0"/>
          <w:marRight w:val="0"/>
          <w:marTop w:val="0"/>
          <w:marBottom w:val="0"/>
          <w:divBdr>
            <w:top w:val="none" w:sz="0" w:space="0" w:color="auto"/>
            <w:left w:val="none" w:sz="0" w:space="0" w:color="auto"/>
            <w:bottom w:val="none" w:sz="0" w:space="0" w:color="auto"/>
            <w:right w:val="none" w:sz="0" w:space="0" w:color="auto"/>
          </w:divBdr>
        </w:div>
      </w:divsChild>
    </w:div>
    <w:div w:id="1142649656">
      <w:bodyDiv w:val="1"/>
      <w:marLeft w:val="0"/>
      <w:marRight w:val="0"/>
      <w:marTop w:val="0"/>
      <w:marBottom w:val="0"/>
      <w:divBdr>
        <w:top w:val="none" w:sz="0" w:space="0" w:color="auto"/>
        <w:left w:val="none" w:sz="0" w:space="0" w:color="auto"/>
        <w:bottom w:val="none" w:sz="0" w:space="0" w:color="auto"/>
        <w:right w:val="none" w:sz="0" w:space="0" w:color="auto"/>
      </w:divBdr>
    </w:div>
    <w:div w:id="1143230387">
      <w:bodyDiv w:val="1"/>
      <w:marLeft w:val="0"/>
      <w:marRight w:val="0"/>
      <w:marTop w:val="0"/>
      <w:marBottom w:val="0"/>
      <w:divBdr>
        <w:top w:val="none" w:sz="0" w:space="0" w:color="auto"/>
        <w:left w:val="none" w:sz="0" w:space="0" w:color="auto"/>
        <w:bottom w:val="none" w:sz="0" w:space="0" w:color="auto"/>
        <w:right w:val="none" w:sz="0" w:space="0" w:color="auto"/>
      </w:divBdr>
      <w:divsChild>
        <w:div w:id="554240366">
          <w:marLeft w:val="0"/>
          <w:marRight w:val="0"/>
          <w:marTop w:val="0"/>
          <w:marBottom w:val="0"/>
          <w:divBdr>
            <w:top w:val="none" w:sz="0" w:space="0" w:color="auto"/>
            <w:left w:val="none" w:sz="0" w:space="0" w:color="auto"/>
            <w:bottom w:val="none" w:sz="0" w:space="0" w:color="auto"/>
            <w:right w:val="none" w:sz="0" w:space="0" w:color="auto"/>
          </w:divBdr>
        </w:div>
      </w:divsChild>
    </w:div>
    <w:div w:id="1143350277">
      <w:bodyDiv w:val="1"/>
      <w:marLeft w:val="0"/>
      <w:marRight w:val="0"/>
      <w:marTop w:val="0"/>
      <w:marBottom w:val="0"/>
      <w:divBdr>
        <w:top w:val="none" w:sz="0" w:space="0" w:color="auto"/>
        <w:left w:val="none" w:sz="0" w:space="0" w:color="auto"/>
        <w:bottom w:val="none" w:sz="0" w:space="0" w:color="auto"/>
        <w:right w:val="none" w:sz="0" w:space="0" w:color="auto"/>
      </w:divBdr>
      <w:divsChild>
        <w:div w:id="2106725623">
          <w:marLeft w:val="0"/>
          <w:marRight w:val="0"/>
          <w:marTop w:val="0"/>
          <w:marBottom w:val="0"/>
          <w:divBdr>
            <w:top w:val="none" w:sz="0" w:space="0" w:color="auto"/>
            <w:left w:val="none" w:sz="0" w:space="0" w:color="auto"/>
            <w:bottom w:val="none" w:sz="0" w:space="0" w:color="auto"/>
            <w:right w:val="none" w:sz="0" w:space="0" w:color="auto"/>
          </w:divBdr>
        </w:div>
        <w:div w:id="1251425212">
          <w:marLeft w:val="0"/>
          <w:marRight w:val="0"/>
          <w:marTop w:val="0"/>
          <w:marBottom w:val="0"/>
          <w:divBdr>
            <w:top w:val="none" w:sz="0" w:space="0" w:color="auto"/>
            <w:left w:val="none" w:sz="0" w:space="0" w:color="auto"/>
            <w:bottom w:val="none" w:sz="0" w:space="0" w:color="auto"/>
            <w:right w:val="none" w:sz="0" w:space="0" w:color="auto"/>
          </w:divBdr>
        </w:div>
      </w:divsChild>
    </w:div>
    <w:div w:id="1144347227">
      <w:bodyDiv w:val="1"/>
      <w:marLeft w:val="0"/>
      <w:marRight w:val="0"/>
      <w:marTop w:val="0"/>
      <w:marBottom w:val="0"/>
      <w:divBdr>
        <w:top w:val="none" w:sz="0" w:space="0" w:color="auto"/>
        <w:left w:val="none" w:sz="0" w:space="0" w:color="auto"/>
        <w:bottom w:val="none" w:sz="0" w:space="0" w:color="auto"/>
        <w:right w:val="none" w:sz="0" w:space="0" w:color="auto"/>
      </w:divBdr>
      <w:divsChild>
        <w:div w:id="93333498">
          <w:marLeft w:val="0"/>
          <w:marRight w:val="0"/>
          <w:marTop w:val="0"/>
          <w:marBottom w:val="0"/>
          <w:divBdr>
            <w:top w:val="none" w:sz="0" w:space="0" w:color="auto"/>
            <w:left w:val="none" w:sz="0" w:space="0" w:color="auto"/>
            <w:bottom w:val="none" w:sz="0" w:space="0" w:color="auto"/>
            <w:right w:val="none" w:sz="0" w:space="0" w:color="auto"/>
          </w:divBdr>
          <w:divsChild>
            <w:div w:id="942801663">
              <w:marLeft w:val="0"/>
              <w:marRight w:val="0"/>
              <w:marTop w:val="0"/>
              <w:marBottom w:val="0"/>
              <w:divBdr>
                <w:top w:val="none" w:sz="0" w:space="0" w:color="auto"/>
                <w:left w:val="none" w:sz="0" w:space="0" w:color="auto"/>
                <w:bottom w:val="none" w:sz="0" w:space="0" w:color="auto"/>
                <w:right w:val="none" w:sz="0" w:space="0" w:color="auto"/>
              </w:divBdr>
              <w:divsChild>
                <w:div w:id="2049526257">
                  <w:marLeft w:val="0"/>
                  <w:marRight w:val="0"/>
                  <w:marTop w:val="0"/>
                  <w:marBottom w:val="0"/>
                  <w:divBdr>
                    <w:top w:val="none" w:sz="0" w:space="0" w:color="auto"/>
                    <w:left w:val="none" w:sz="0" w:space="0" w:color="auto"/>
                    <w:bottom w:val="none" w:sz="0" w:space="0" w:color="auto"/>
                    <w:right w:val="none" w:sz="0" w:space="0" w:color="auto"/>
                  </w:divBdr>
                  <w:divsChild>
                    <w:div w:id="605774648">
                      <w:marLeft w:val="0"/>
                      <w:marRight w:val="0"/>
                      <w:marTop w:val="0"/>
                      <w:marBottom w:val="0"/>
                      <w:divBdr>
                        <w:top w:val="none" w:sz="0" w:space="0" w:color="auto"/>
                        <w:left w:val="none" w:sz="0" w:space="0" w:color="auto"/>
                        <w:bottom w:val="none" w:sz="0" w:space="0" w:color="auto"/>
                        <w:right w:val="none" w:sz="0" w:space="0" w:color="auto"/>
                      </w:divBdr>
                      <w:divsChild>
                        <w:div w:id="1380278356">
                          <w:marLeft w:val="0"/>
                          <w:marRight w:val="0"/>
                          <w:marTop w:val="0"/>
                          <w:marBottom w:val="0"/>
                          <w:divBdr>
                            <w:top w:val="none" w:sz="0" w:space="0" w:color="auto"/>
                            <w:left w:val="none" w:sz="0" w:space="0" w:color="auto"/>
                            <w:bottom w:val="none" w:sz="0" w:space="0" w:color="auto"/>
                            <w:right w:val="none" w:sz="0" w:space="0" w:color="auto"/>
                          </w:divBdr>
                          <w:divsChild>
                            <w:div w:id="635376383">
                              <w:marLeft w:val="0"/>
                              <w:marRight w:val="0"/>
                              <w:marTop w:val="0"/>
                              <w:marBottom w:val="0"/>
                              <w:divBdr>
                                <w:top w:val="none" w:sz="0" w:space="0" w:color="auto"/>
                                <w:left w:val="none" w:sz="0" w:space="0" w:color="auto"/>
                                <w:bottom w:val="none" w:sz="0" w:space="0" w:color="auto"/>
                                <w:right w:val="none" w:sz="0" w:space="0" w:color="auto"/>
                              </w:divBdr>
                              <w:divsChild>
                                <w:div w:id="948272875">
                                  <w:marLeft w:val="0"/>
                                  <w:marRight w:val="0"/>
                                  <w:marTop w:val="0"/>
                                  <w:marBottom w:val="0"/>
                                  <w:divBdr>
                                    <w:top w:val="none" w:sz="0" w:space="0" w:color="auto"/>
                                    <w:left w:val="none" w:sz="0" w:space="0" w:color="auto"/>
                                    <w:bottom w:val="none" w:sz="0" w:space="0" w:color="auto"/>
                                    <w:right w:val="none" w:sz="0" w:space="0" w:color="auto"/>
                                  </w:divBdr>
                                  <w:divsChild>
                                    <w:div w:id="562832975">
                                      <w:marLeft w:val="0"/>
                                      <w:marRight w:val="0"/>
                                      <w:marTop w:val="0"/>
                                      <w:marBottom w:val="0"/>
                                      <w:divBdr>
                                        <w:top w:val="none" w:sz="0" w:space="0" w:color="auto"/>
                                        <w:left w:val="none" w:sz="0" w:space="0" w:color="auto"/>
                                        <w:bottom w:val="none" w:sz="0" w:space="0" w:color="auto"/>
                                        <w:right w:val="none" w:sz="0" w:space="0" w:color="auto"/>
                                      </w:divBdr>
                                      <w:divsChild>
                                        <w:div w:id="1199466918">
                                          <w:marLeft w:val="0"/>
                                          <w:marRight w:val="0"/>
                                          <w:marTop w:val="0"/>
                                          <w:marBottom w:val="0"/>
                                          <w:divBdr>
                                            <w:top w:val="none" w:sz="0" w:space="0" w:color="auto"/>
                                            <w:left w:val="none" w:sz="0" w:space="0" w:color="auto"/>
                                            <w:bottom w:val="none" w:sz="0" w:space="0" w:color="auto"/>
                                            <w:right w:val="none" w:sz="0" w:space="0" w:color="auto"/>
                                          </w:divBdr>
                                          <w:divsChild>
                                            <w:div w:id="720372434">
                                              <w:marLeft w:val="0"/>
                                              <w:marRight w:val="0"/>
                                              <w:marTop w:val="0"/>
                                              <w:marBottom w:val="0"/>
                                              <w:divBdr>
                                                <w:top w:val="single" w:sz="4" w:space="0" w:color="F5F5F5"/>
                                                <w:left w:val="single" w:sz="4" w:space="0" w:color="F5F5F5"/>
                                                <w:bottom w:val="single" w:sz="4" w:space="0" w:color="F5F5F5"/>
                                                <w:right w:val="single" w:sz="4" w:space="0" w:color="F5F5F5"/>
                                              </w:divBdr>
                                              <w:divsChild>
                                                <w:div w:id="1689408889">
                                                  <w:marLeft w:val="0"/>
                                                  <w:marRight w:val="0"/>
                                                  <w:marTop w:val="0"/>
                                                  <w:marBottom w:val="0"/>
                                                  <w:divBdr>
                                                    <w:top w:val="none" w:sz="0" w:space="0" w:color="auto"/>
                                                    <w:left w:val="none" w:sz="0" w:space="0" w:color="auto"/>
                                                    <w:bottom w:val="none" w:sz="0" w:space="0" w:color="auto"/>
                                                    <w:right w:val="none" w:sz="0" w:space="0" w:color="auto"/>
                                                  </w:divBdr>
                                                  <w:divsChild>
                                                    <w:div w:id="90349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44394735">
      <w:bodyDiv w:val="1"/>
      <w:marLeft w:val="0"/>
      <w:marRight w:val="0"/>
      <w:marTop w:val="0"/>
      <w:marBottom w:val="0"/>
      <w:divBdr>
        <w:top w:val="none" w:sz="0" w:space="0" w:color="auto"/>
        <w:left w:val="none" w:sz="0" w:space="0" w:color="auto"/>
        <w:bottom w:val="none" w:sz="0" w:space="0" w:color="auto"/>
        <w:right w:val="none" w:sz="0" w:space="0" w:color="auto"/>
      </w:divBdr>
      <w:divsChild>
        <w:div w:id="1660422029">
          <w:marLeft w:val="0"/>
          <w:marRight w:val="0"/>
          <w:marTop w:val="0"/>
          <w:marBottom w:val="0"/>
          <w:divBdr>
            <w:top w:val="none" w:sz="0" w:space="0" w:color="auto"/>
            <w:left w:val="none" w:sz="0" w:space="0" w:color="auto"/>
            <w:bottom w:val="none" w:sz="0" w:space="0" w:color="auto"/>
            <w:right w:val="none" w:sz="0" w:space="0" w:color="auto"/>
          </w:divBdr>
        </w:div>
      </w:divsChild>
    </w:div>
    <w:div w:id="1145053294">
      <w:bodyDiv w:val="1"/>
      <w:marLeft w:val="0"/>
      <w:marRight w:val="0"/>
      <w:marTop w:val="0"/>
      <w:marBottom w:val="0"/>
      <w:divBdr>
        <w:top w:val="none" w:sz="0" w:space="0" w:color="auto"/>
        <w:left w:val="none" w:sz="0" w:space="0" w:color="auto"/>
        <w:bottom w:val="none" w:sz="0" w:space="0" w:color="auto"/>
        <w:right w:val="none" w:sz="0" w:space="0" w:color="auto"/>
      </w:divBdr>
      <w:divsChild>
        <w:div w:id="736590925">
          <w:marLeft w:val="0"/>
          <w:marRight w:val="0"/>
          <w:marTop w:val="0"/>
          <w:marBottom w:val="0"/>
          <w:divBdr>
            <w:top w:val="none" w:sz="0" w:space="0" w:color="auto"/>
            <w:left w:val="none" w:sz="0" w:space="0" w:color="auto"/>
            <w:bottom w:val="none" w:sz="0" w:space="0" w:color="auto"/>
            <w:right w:val="none" w:sz="0" w:space="0" w:color="auto"/>
          </w:divBdr>
          <w:divsChild>
            <w:div w:id="387608411">
              <w:marLeft w:val="0"/>
              <w:marRight w:val="0"/>
              <w:marTop w:val="0"/>
              <w:marBottom w:val="0"/>
              <w:divBdr>
                <w:top w:val="none" w:sz="0" w:space="0" w:color="auto"/>
                <w:left w:val="none" w:sz="0" w:space="0" w:color="auto"/>
                <w:bottom w:val="none" w:sz="0" w:space="0" w:color="auto"/>
                <w:right w:val="none" w:sz="0" w:space="0" w:color="auto"/>
              </w:divBdr>
              <w:divsChild>
                <w:div w:id="1829205858">
                  <w:marLeft w:val="0"/>
                  <w:marRight w:val="0"/>
                  <w:marTop w:val="0"/>
                  <w:marBottom w:val="0"/>
                  <w:divBdr>
                    <w:top w:val="none" w:sz="0" w:space="0" w:color="auto"/>
                    <w:left w:val="none" w:sz="0" w:space="0" w:color="auto"/>
                    <w:bottom w:val="none" w:sz="0" w:space="0" w:color="auto"/>
                    <w:right w:val="none" w:sz="0" w:space="0" w:color="auto"/>
                  </w:divBdr>
                  <w:divsChild>
                    <w:div w:id="694118463">
                      <w:marLeft w:val="0"/>
                      <w:marRight w:val="0"/>
                      <w:marTop w:val="0"/>
                      <w:marBottom w:val="0"/>
                      <w:divBdr>
                        <w:top w:val="none" w:sz="0" w:space="0" w:color="auto"/>
                        <w:left w:val="none" w:sz="0" w:space="0" w:color="auto"/>
                        <w:bottom w:val="none" w:sz="0" w:space="0" w:color="auto"/>
                        <w:right w:val="none" w:sz="0" w:space="0" w:color="auto"/>
                      </w:divBdr>
                      <w:divsChild>
                        <w:div w:id="1092167487">
                          <w:marLeft w:val="-225"/>
                          <w:marRight w:val="0"/>
                          <w:marTop w:val="0"/>
                          <w:marBottom w:val="0"/>
                          <w:divBdr>
                            <w:top w:val="none" w:sz="0" w:space="0" w:color="auto"/>
                            <w:left w:val="none" w:sz="0" w:space="0" w:color="auto"/>
                            <w:bottom w:val="none" w:sz="0" w:space="0" w:color="auto"/>
                            <w:right w:val="none" w:sz="0" w:space="0" w:color="auto"/>
                          </w:divBdr>
                          <w:divsChild>
                            <w:div w:id="2104454694">
                              <w:marLeft w:val="1500"/>
                              <w:marRight w:val="1500"/>
                              <w:marTop w:val="0"/>
                              <w:marBottom w:val="0"/>
                              <w:divBdr>
                                <w:top w:val="none" w:sz="0" w:space="0" w:color="auto"/>
                                <w:left w:val="none" w:sz="0" w:space="0" w:color="auto"/>
                                <w:bottom w:val="none" w:sz="0" w:space="0" w:color="auto"/>
                                <w:right w:val="none" w:sz="0" w:space="0" w:color="auto"/>
                              </w:divBdr>
                              <w:divsChild>
                                <w:div w:id="1509757237">
                                  <w:marLeft w:val="0"/>
                                  <w:marRight w:val="0"/>
                                  <w:marTop w:val="0"/>
                                  <w:marBottom w:val="345"/>
                                  <w:divBdr>
                                    <w:top w:val="none" w:sz="0" w:space="0" w:color="auto"/>
                                    <w:left w:val="none" w:sz="0" w:space="0" w:color="auto"/>
                                    <w:bottom w:val="none" w:sz="0" w:space="0" w:color="auto"/>
                                    <w:right w:val="none" w:sz="0" w:space="0" w:color="auto"/>
                                  </w:divBdr>
                                  <w:divsChild>
                                    <w:div w:id="24866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5119467">
      <w:bodyDiv w:val="1"/>
      <w:marLeft w:val="0"/>
      <w:marRight w:val="0"/>
      <w:marTop w:val="0"/>
      <w:marBottom w:val="0"/>
      <w:divBdr>
        <w:top w:val="none" w:sz="0" w:space="0" w:color="auto"/>
        <w:left w:val="none" w:sz="0" w:space="0" w:color="auto"/>
        <w:bottom w:val="none" w:sz="0" w:space="0" w:color="auto"/>
        <w:right w:val="none" w:sz="0" w:space="0" w:color="auto"/>
      </w:divBdr>
    </w:div>
    <w:div w:id="1145242249">
      <w:bodyDiv w:val="1"/>
      <w:marLeft w:val="0"/>
      <w:marRight w:val="0"/>
      <w:marTop w:val="0"/>
      <w:marBottom w:val="0"/>
      <w:divBdr>
        <w:top w:val="none" w:sz="0" w:space="0" w:color="auto"/>
        <w:left w:val="none" w:sz="0" w:space="0" w:color="auto"/>
        <w:bottom w:val="none" w:sz="0" w:space="0" w:color="auto"/>
        <w:right w:val="none" w:sz="0" w:space="0" w:color="auto"/>
      </w:divBdr>
      <w:divsChild>
        <w:div w:id="1680427385">
          <w:marLeft w:val="0"/>
          <w:marRight w:val="0"/>
          <w:marTop w:val="0"/>
          <w:marBottom w:val="0"/>
          <w:divBdr>
            <w:top w:val="none" w:sz="0" w:space="0" w:color="auto"/>
            <w:left w:val="none" w:sz="0" w:space="0" w:color="auto"/>
            <w:bottom w:val="none" w:sz="0" w:space="0" w:color="auto"/>
            <w:right w:val="none" w:sz="0" w:space="0" w:color="auto"/>
          </w:divBdr>
        </w:div>
      </w:divsChild>
    </w:div>
    <w:div w:id="1145388910">
      <w:bodyDiv w:val="1"/>
      <w:marLeft w:val="0"/>
      <w:marRight w:val="0"/>
      <w:marTop w:val="0"/>
      <w:marBottom w:val="0"/>
      <w:divBdr>
        <w:top w:val="none" w:sz="0" w:space="0" w:color="auto"/>
        <w:left w:val="none" w:sz="0" w:space="0" w:color="auto"/>
        <w:bottom w:val="none" w:sz="0" w:space="0" w:color="auto"/>
        <w:right w:val="none" w:sz="0" w:space="0" w:color="auto"/>
      </w:divBdr>
      <w:divsChild>
        <w:div w:id="1470392913">
          <w:marLeft w:val="0"/>
          <w:marRight w:val="0"/>
          <w:marTop w:val="0"/>
          <w:marBottom w:val="150"/>
          <w:divBdr>
            <w:top w:val="none" w:sz="0" w:space="0" w:color="auto"/>
            <w:left w:val="none" w:sz="0" w:space="0" w:color="auto"/>
            <w:bottom w:val="none" w:sz="0" w:space="0" w:color="auto"/>
            <w:right w:val="none" w:sz="0" w:space="0" w:color="auto"/>
          </w:divBdr>
          <w:divsChild>
            <w:div w:id="1603102075">
              <w:marLeft w:val="0"/>
              <w:marRight w:val="0"/>
              <w:marTop w:val="0"/>
              <w:marBottom w:val="300"/>
              <w:divBdr>
                <w:top w:val="single" w:sz="6" w:space="0" w:color="FFFFFF"/>
                <w:left w:val="single" w:sz="6" w:space="0" w:color="FFFFFF"/>
                <w:bottom w:val="single" w:sz="6" w:space="0" w:color="FFFFFF"/>
                <w:right w:val="single" w:sz="6" w:space="0" w:color="FFFFFF"/>
              </w:divBdr>
              <w:divsChild>
                <w:div w:id="116411356">
                  <w:marLeft w:val="0"/>
                  <w:marRight w:val="0"/>
                  <w:marTop w:val="0"/>
                  <w:marBottom w:val="0"/>
                  <w:divBdr>
                    <w:top w:val="none" w:sz="0" w:space="0" w:color="auto"/>
                    <w:left w:val="none" w:sz="0" w:space="0" w:color="auto"/>
                    <w:bottom w:val="none" w:sz="0" w:space="0" w:color="auto"/>
                    <w:right w:val="none" w:sz="0" w:space="0" w:color="auto"/>
                  </w:divBdr>
                </w:div>
                <w:div w:id="151129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308570">
          <w:marLeft w:val="0"/>
          <w:marRight w:val="0"/>
          <w:marTop w:val="0"/>
          <w:marBottom w:val="150"/>
          <w:divBdr>
            <w:top w:val="none" w:sz="0" w:space="0" w:color="auto"/>
            <w:left w:val="none" w:sz="0" w:space="0" w:color="auto"/>
            <w:bottom w:val="none" w:sz="0" w:space="0" w:color="auto"/>
            <w:right w:val="none" w:sz="0" w:space="0" w:color="auto"/>
          </w:divBdr>
          <w:divsChild>
            <w:div w:id="1152914338">
              <w:marLeft w:val="0"/>
              <w:marRight w:val="0"/>
              <w:marTop w:val="0"/>
              <w:marBottom w:val="300"/>
              <w:divBdr>
                <w:top w:val="single" w:sz="6" w:space="0" w:color="FFFFFF"/>
                <w:left w:val="single" w:sz="6" w:space="0" w:color="FFFFFF"/>
                <w:bottom w:val="single" w:sz="6" w:space="0" w:color="FFFFFF"/>
                <w:right w:val="single" w:sz="6" w:space="0" w:color="FFFFFF"/>
              </w:divBdr>
              <w:divsChild>
                <w:div w:id="1018580947">
                  <w:marLeft w:val="0"/>
                  <w:marRight w:val="0"/>
                  <w:marTop w:val="0"/>
                  <w:marBottom w:val="0"/>
                  <w:divBdr>
                    <w:top w:val="none" w:sz="0" w:space="0" w:color="FFFFFF"/>
                    <w:left w:val="none" w:sz="0" w:space="0" w:color="FFFFFF"/>
                    <w:bottom w:val="single" w:sz="6" w:space="0" w:color="FFFFFF"/>
                    <w:right w:val="none" w:sz="0" w:space="0" w:color="FFFFFF"/>
                  </w:divBdr>
                </w:div>
                <w:div w:id="1687362259">
                  <w:marLeft w:val="0"/>
                  <w:marRight w:val="0"/>
                  <w:marTop w:val="0"/>
                  <w:marBottom w:val="0"/>
                  <w:divBdr>
                    <w:top w:val="none" w:sz="0" w:space="0" w:color="auto"/>
                    <w:left w:val="none" w:sz="0" w:space="0" w:color="auto"/>
                    <w:bottom w:val="none" w:sz="0" w:space="0" w:color="auto"/>
                    <w:right w:val="none" w:sz="0" w:space="0" w:color="auto"/>
                  </w:divBdr>
                </w:div>
                <w:div w:id="128773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193529">
          <w:marLeft w:val="0"/>
          <w:marRight w:val="0"/>
          <w:marTop w:val="0"/>
          <w:marBottom w:val="150"/>
          <w:divBdr>
            <w:top w:val="none" w:sz="0" w:space="0" w:color="auto"/>
            <w:left w:val="none" w:sz="0" w:space="0" w:color="auto"/>
            <w:bottom w:val="none" w:sz="0" w:space="0" w:color="auto"/>
            <w:right w:val="none" w:sz="0" w:space="0" w:color="auto"/>
          </w:divBdr>
          <w:divsChild>
            <w:div w:id="1495802583">
              <w:marLeft w:val="0"/>
              <w:marRight w:val="0"/>
              <w:marTop w:val="0"/>
              <w:marBottom w:val="300"/>
              <w:divBdr>
                <w:top w:val="single" w:sz="6" w:space="0" w:color="FFFFFF"/>
                <w:left w:val="single" w:sz="6" w:space="0" w:color="FFFFFF"/>
                <w:bottom w:val="single" w:sz="6" w:space="0" w:color="FFFFFF"/>
                <w:right w:val="single" w:sz="6" w:space="0" w:color="FFFFFF"/>
              </w:divBdr>
              <w:divsChild>
                <w:div w:id="1946225528">
                  <w:marLeft w:val="0"/>
                  <w:marRight w:val="0"/>
                  <w:marTop w:val="0"/>
                  <w:marBottom w:val="0"/>
                  <w:divBdr>
                    <w:top w:val="none" w:sz="0" w:space="0" w:color="FFFFFF"/>
                    <w:left w:val="none" w:sz="0" w:space="0" w:color="FFFFFF"/>
                    <w:bottom w:val="single" w:sz="6" w:space="0" w:color="FFFFFF"/>
                    <w:right w:val="none" w:sz="0" w:space="0" w:color="FFFFFF"/>
                  </w:divBdr>
                </w:div>
                <w:div w:id="325474124">
                  <w:marLeft w:val="0"/>
                  <w:marRight w:val="0"/>
                  <w:marTop w:val="0"/>
                  <w:marBottom w:val="0"/>
                  <w:divBdr>
                    <w:top w:val="none" w:sz="0" w:space="0" w:color="auto"/>
                    <w:left w:val="none" w:sz="0" w:space="0" w:color="auto"/>
                    <w:bottom w:val="none" w:sz="0" w:space="0" w:color="auto"/>
                    <w:right w:val="none" w:sz="0" w:space="0" w:color="auto"/>
                  </w:divBdr>
                </w:div>
                <w:div w:id="29683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727264">
          <w:marLeft w:val="0"/>
          <w:marRight w:val="0"/>
          <w:marTop w:val="0"/>
          <w:marBottom w:val="150"/>
          <w:divBdr>
            <w:top w:val="none" w:sz="0" w:space="0" w:color="auto"/>
            <w:left w:val="none" w:sz="0" w:space="0" w:color="auto"/>
            <w:bottom w:val="none" w:sz="0" w:space="0" w:color="auto"/>
            <w:right w:val="none" w:sz="0" w:space="0" w:color="auto"/>
          </w:divBdr>
          <w:divsChild>
            <w:div w:id="623077194">
              <w:marLeft w:val="0"/>
              <w:marRight w:val="0"/>
              <w:marTop w:val="0"/>
              <w:marBottom w:val="300"/>
              <w:divBdr>
                <w:top w:val="single" w:sz="6" w:space="0" w:color="FFFFFF"/>
                <w:left w:val="single" w:sz="6" w:space="0" w:color="FFFFFF"/>
                <w:bottom w:val="single" w:sz="6" w:space="0" w:color="FFFFFF"/>
                <w:right w:val="single" w:sz="6" w:space="0" w:color="FFFFFF"/>
              </w:divBdr>
              <w:divsChild>
                <w:div w:id="1620455372">
                  <w:marLeft w:val="0"/>
                  <w:marRight w:val="0"/>
                  <w:marTop w:val="0"/>
                  <w:marBottom w:val="0"/>
                  <w:divBdr>
                    <w:top w:val="none" w:sz="0" w:space="0" w:color="FFFFFF"/>
                    <w:left w:val="none" w:sz="0" w:space="0" w:color="FFFFFF"/>
                    <w:bottom w:val="single" w:sz="6" w:space="0" w:color="FFFFFF"/>
                    <w:right w:val="none" w:sz="0" w:space="0" w:color="FFFFFF"/>
                  </w:divBdr>
                </w:div>
                <w:div w:id="988169343">
                  <w:marLeft w:val="0"/>
                  <w:marRight w:val="0"/>
                  <w:marTop w:val="0"/>
                  <w:marBottom w:val="0"/>
                  <w:divBdr>
                    <w:top w:val="none" w:sz="0" w:space="0" w:color="auto"/>
                    <w:left w:val="none" w:sz="0" w:space="0" w:color="auto"/>
                    <w:bottom w:val="none" w:sz="0" w:space="0" w:color="auto"/>
                    <w:right w:val="none" w:sz="0" w:space="0" w:color="auto"/>
                  </w:divBdr>
                </w:div>
                <w:div w:id="17577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134270">
          <w:marLeft w:val="0"/>
          <w:marRight w:val="0"/>
          <w:marTop w:val="0"/>
          <w:marBottom w:val="150"/>
          <w:divBdr>
            <w:top w:val="none" w:sz="0" w:space="0" w:color="auto"/>
            <w:left w:val="none" w:sz="0" w:space="0" w:color="auto"/>
            <w:bottom w:val="none" w:sz="0" w:space="0" w:color="auto"/>
            <w:right w:val="none" w:sz="0" w:space="0" w:color="auto"/>
          </w:divBdr>
          <w:divsChild>
            <w:div w:id="2131044183">
              <w:marLeft w:val="0"/>
              <w:marRight w:val="0"/>
              <w:marTop w:val="0"/>
              <w:marBottom w:val="300"/>
              <w:divBdr>
                <w:top w:val="single" w:sz="6" w:space="0" w:color="FFFFFF"/>
                <w:left w:val="single" w:sz="6" w:space="0" w:color="FFFFFF"/>
                <w:bottom w:val="single" w:sz="6" w:space="0" w:color="FFFFFF"/>
                <w:right w:val="single" w:sz="6" w:space="0" w:color="FFFFFF"/>
              </w:divBdr>
              <w:divsChild>
                <w:div w:id="1678384670">
                  <w:marLeft w:val="0"/>
                  <w:marRight w:val="0"/>
                  <w:marTop w:val="0"/>
                  <w:marBottom w:val="0"/>
                  <w:divBdr>
                    <w:top w:val="none" w:sz="0" w:space="0" w:color="FFFFFF"/>
                    <w:left w:val="none" w:sz="0" w:space="0" w:color="FFFFFF"/>
                    <w:bottom w:val="single" w:sz="6" w:space="0" w:color="FFFFFF"/>
                    <w:right w:val="none" w:sz="0" w:space="0" w:color="FFFFFF"/>
                  </w:divBdr>
                </w:div>
                <w:div w:id="2023119595">
                  <w:marLeft w:val="0"/>
                  <w:marRight w:val="0"/>
                  <w:marTop w:val="0"/>
                  <w:marBottom w:val="0"/>
                  <w:divBdr>
                    <w:top w:val="none" w:sz="0" w:space="0" w:color="auto"/>
                    <w:left w:val="none" w:sz="0" w:space="0" w:color="auto"/>
                    <w:bottom w:val="none" w:sz="0" w:space="0" w:color="auto"/>
                    <w:right w:val="none" w:sz="0" w:space="0" w:color="auto"/>
                  </w:divBdr>
                </w:div>
                <w:div w:id="143806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969097">
      <w:bodyDiv w:val="1"/>
      <w:marLeft w:val="0"/>
      <w:marRight w:val="0"/>
      <w:marTop w:val="0"/>
      <w:marBottom w:val="0"/>
      <w:divBdr>
        <w:top w:val="none" w:sz="0" w:space="0" w:color="auto"/>
        <w:left w:val="none" w:sz="0" w:space="0" w:color="auto"/>
        <w:bottom w:val="none" w:sz="0" w:space="0" w:color="auto"/>
        <w:right w:val="none" w:sz="0" w:space="0" w:color="auto"/>
      </w:divBdr>
      <w:divsChild>
        <w:div w:id="546064728">
          <w:marLeft w:val="0"/>
          <w:marRight w:val="0"/>
          <w:marTop w:val="0"/>
          <w:marBottom w:val="0"/>
          <w:divBdr>
            <w:top w:val="none" w:sz="0" w:space="0" w:color="auto"/>
            <w:left w:val="none" w:sz="0" w:space="0" w:color="auto"/>
            <w:bottom w:val="none" w:sz="0" w:space="0" w:color="auto"/>
            <w:right w:val="none" w:sz="0" w:space="0" w:color="auto"/>
          </w:divBdr>
        </w:div>
      </w:divsChild>
    </w:div>
    <w:div w:id="1148133283">
      <w:bodyDiv w:val="1"/>
      <w:marLeft w:val="0"/>
      <w:marRight w:val="0"/>
      <w:marTop w:val="0"/>
      <w:marBottom w:val="0"/>
      <w:divBdr>
        <w:top w:val="none" w:sz="0" w:space="0" w:color="auto"/>
        <w:left w:val="none" w:sz="0" w:space="0" w:color="auto"/>
        <w:bottom w:val="none" w:sz="0" w:space="0" w:color="auto"/>
        <w:right w:val="none" w:sz="0" w:space="0" w:color="auto"/>
      </w:divBdr>
    </w:div>
    <w:div w:id="1148479740">
      <w:bodyDiv w:val="1"/>
      <w:marLeft w:val="0"/>
      <w:marRight w:val="0"/>
      <w:marTop w:val="0"/>
      <w:marBottom w:val="0"/>
      <w:divBdr>
        <w:top w:val="none" w:sz="0" w:space="0" w:color="auto"/>
        <w:left w:val="none" w:sz="0" w:space="0" w:color="auto"/>
        <w:bottom w:val="none" w:sz="0" w:space="0" w:color="auto"/>
        <w:right w:val="none" w:sz="0" w:space="0" w:color="auto"/>
      </w:divBdr>
      <w:divsChild>
        <w:div w:id="2014913637">
          <w:marLeft w:val="0"/>
          <w:marRight w:val="0"/>
          <w:marTop w:val="0"/>
          <w:marBottom w:val="0"/>
          <w:divBdr>
            <w:top w:val="none" w:sz="0" w:space="0" w:color="auto"/>
            <w:left w:val="none" w:sz="0" w:space="0" w:color="auto"/>
            <w:bottom w:val="none" w:sz="0" w:space="0" w:color="auto"/>
            <w:right w:val="none" w:sz="0" w:space="0" w:color="auto"/>
          </w:divBdr>
        </w:div>
      </w:divsChild>
    </w:div>
    <w:div w:id="1148745627">
      <w:bodyDiv w:val="1"/>
      <w:marLeft w:val="0"/>
      <w:marRight w:val="0"/>
      <w:marTop w:val="0"/>
      <w:marBottom w:val="0"/>
      <w:divBdr>
        <w:top w:val="none" w:sz="0" w:space="0" w:color="auto"/>
        <w:left w:val="none" w:sz="0" w:space="0" w:color="auto"/>
        <w:bottom w:val="none" w:sz="0" w:space="0" w:color="auto"/>
        <w:right w:val="none" w:sz="0" w:space="0" w:color="auto"/>
      </w:divBdr>
      <w:divsChild>
        <w:div w:id="833106822">
          <w:marLeft w:val="0"/>
          <w:marRight w:val="0"/>
          <w:marTop w:val="0"/>
          <w:marBottom w:val="150"/>
          <w:divBdr>
            <w:top w:val="none" w:sz="0" w:space="0" w:color="auto"/>
            <w:left w:val="none" w:sz="0" w:space="0" w:color="auto"/>
            <w:bottom w:val="none" w:sz="0" w:space="0" w:color="auto"/>
            <w:right w:val="none" w:sz="0" w:space="0" w:color="auto"/>
          </w:divBdr>
          <w:divsChild>
            <w:div w:id="1218660098">
              <w:marLeft w:val="0"/>
              <w:marRight w:val="0"/>
              <w:marTop w:val="0"/>
              <w:marBottom w:val="300"/>
              <w:divBdr>
                <w:top w:val="single" w:sz="6" w:space="0" w:color="FFFFFF"/>
                <w:left w:val="single" w:sz="6" w:space="0" w:color="FFFFFF"/>
                <w:bottom w:val="single" w:sz="6" w:space="0" w:color="FFFFFF"/>
                <w:right w:val="single" w:sz="6" w:space="0" w:color="FFFFFF"/>
              </w:divBdr>
              <w:divsChild>
                <w:div w:id="122696646">
                  <w:marLeft w:val="0"/>
                  <w:marRight w:val="0"/>
                  <w:marTop w:val="0"/>
                  <w:marBottom w:val="0"/>
                  <w:divBdr>
                    <w:top w:val="none" w:sz="0" w:space="0" w:color="auto"/>
                    <w:left w:val="none" w:sz="0" w:space="0" w:color="auto"/>
                    <w:bottom w:val="none" w:sz="0" w:space="0" w:color="auto"/>
                    <w:right w:val="none" w:sz="0" w:space="0" w:color="auto"/>
                  </w:divBdr>
                </w:div>
                <w:div w:id="118463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482137">
          <w:marLeft w:val="0"/>
          <w:marRight w:val="0"/>
          <w:marTop w:val="0"/>
          <w:marBottom w:val="150"/>
          <w:divBdr>
            <w:top w:val="none" w:sz="0" w:space="0" w:color="auto"/>
            <w:left w:val="none" w:sz="0" w:space="0" w:color="auto"/>
            <w:bottom w:val="none" w:sz="0" w:space="0" w:color="auto"/>
            <w:right w:val="none" w:sz="0" w:space="0" w:color="auto"/>
          </w:divBdr>
          <w:divsChild>
            <w:div w:id="1579057106">
              <w:marLeft w:val="0"/>
              <w:marRight w:val="0"/>
              <w:marTop w:val="0"/>
              <w:marBottom w:val="300"/>
              <w:divBdr>
                <w:top w:val="single" w:sz="6" w:space="0" w:color="FFFFFF"/>
                <w:left w:val="single" w:sz="6" w:space="0" w:color="FFFFFF"/>
                <w:bottom w:val="single" w:sz="6" w:space="0" w:color="FFFFFF"/>
                <w:right w:val="single" w:sz="6" w:space="0" w:color="FFFFFF"/>
              </w:divBdr>
              <w:divsChild>
                <w:div w:id="663321954">
                  <w:marLeft w:val="0"/>
                  <w:marRight w:val="0"/>
                  <w:marTop w:val="0"/>
                  <w:marBottom w:val="0"/>
                  <w:divBdr>
                    <w:top w:val="none" w:sz="0" w:space="0" w:color="FFFFFF"/>
                    <w:left w:val="none" w:sz="0" w:space="0" w:color="FFFFFF"/>
                    <w:bottom w:val="single" w:sz="6" w:space="0" w:color="FFFFFF"/>
                    <w:right w:val="none" w:sz="0" w:space="0" w:color="FFFFFF"/>
                  </w:divBdr>
                </w:div>
                <w:div w:id="1088423496">
                  <w:marLeft w:val="0"/>
                  <w:marRight w:val="0"/>
                  <w:marTop w:val="0"/>
                  <w:marBottom w:val="0"/>
                  <w:divBdr>
                    <w:top w:val="none" w:sz="0" w:space="0" w:color="auto"/>
                    <w:left w:val="none" w:sz="0" w:space="0" w:color="auto"/>
                    <w:bottom w:val="none" w:sz="0" w:space="0" w:color="auto"/>
                    <w:right w:val="none" w:sz="0" w:space="0" w:color="auto"/>
                  </w:divBdr>
                </w:div>
                <w:div w:id="80019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516113">
          <w:marLeft w:val="0"/>
          <w:marRight w:val="0"/>
          <w:marTop w:val="0"/>
          <w:marBottom w:val="150"/>
          <w:divBdr>
            <w:top w:val="none" w:sz="0" w:space="0" w:color="auto"/>
            <w:left w:val="none" w:sz="0" w:space="0" w:color="auto"/>
            <w:bottom w:val="none" w:sz="0" w:space="0" w:color="auto"/>
            <w:right w:val="none" w:sz="0" w:space="0" w:color="auto"/>
          </w:divBdr>
          <w:divsChild>
            <w:div w:id="579876006">
              <w:marLeft w:val="0"/>
              <w:marRight w:val="0"/>
              <w:marTop w:val="0"/>
              <w:marBottom w:val="300"/>
              <w:divBdr>
                <w:top w:val="single" w:sz="6" w:space="0" w:color="FFFFFF"/>
                <w:left w:val="single" w:sz="6" w:space="0" w:color="FFFFFF"/>
                <w:bottom w:val="single" w:sz="6" w:space="0" w:color="FFFFFF"/>
                <w:right w:val="single" w:sz="6" w:space="0" w:color="FFFFFF"/>
              </w:divBdr>
              <w:divsChild>
                <w:div w:id="983237681">
                  <w:marLeft w:val="0"/>
                  <w:marRight w:val="0"/>
                  <w:marTop w:val="0"/>
                  <w:marBottom w:val="0"/>
                  <w:divBdr>
                    <w:top w:val="none" w:sz="0" w:space="0" w:color="FFFFFF"/>
                    <w:left w:val="none" w:sz="0" w:space="0" w:color="FFFFFF"/>
                    <w:bottom w:val="single" w:sz="6" w:space="0" w:color="FFFFFF"/>
                    <w:right w:val="none" w:sz="0" w:space="0" w:color="FFFFFF"/>
                  </w:divBdr>
                </w:div>
                <w:div w:id="1452212602">
                  <w:marLeft w:val="0"/>
                  <w:marRight w:val="0"/>
                  <w:marTop w:val="0"/>
                  <w:marBottom w:val="0"/>
                  <w:divBdr>
                    <w:top w:val="none" w:sz="0" w:space="0" w:color="auto"/>
                    <w:left w:val="none" w:sz="0" w:space="0" w:color="auto"/>
                    <w:bottom w:val="none" w:sz="0" w:space="0" w:color="auto"/>
                    <w:right w:val="none" w:sz="0" w:space="0" w:color="auto"/>
                  </w:divBdr>
                </w:div>
                <w:div w:id="598297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902606">
          <w:marLeft w:val="0"/>
          <w:marRight w:val="0"/>
          <w:marTop w:val="0"/>
          <w:marBottom w:val="150"/>
          <w:divBdr>
            <w:top w:val="none" w:sz="0" w:space="0" w:color="auto"/>
            <w:left w:val="none" w:sz="0" w:space="0" w:color="auto"/>
            <w:bottom w:val="none" w:sz="0" w:space="0" w:color="auto"/>
            <w:right w:val="none" w:sz="0" w:space="0" w:color="auto"/>
          </w:divBdr>
          <w:divsChild>
            <w:div w:id="13963288">
              <w:marLeft w:val="0"/>
              <w:marRight w:val="0"/>
              <w:marTop w:val="0"/>
              <w:marBottom w:val="300"/>
              <w:divBdr>
                <w:top w:val="single" w:sz="6" w:space="0" w:color="FFFFFF"/>
                <w:left w:val="single" w:sz="6" w:space="0" w:color="FFFFFF"/>
                <w:bottom w:val="single" w:sz="6" w:space="0" w:color="FFFFFF"/>
                <w:right w:val="single" w:sz="6" w:space="0" w:color="FFFFFF"/>
              </w:divBdr>
              <w:divsChild>
                <w:div w:id="1971787567">
                  <w:marLeft w:val="0"/>
                  <w:marRight w:val="0"/>
                  <w:marTop w:val="0"/>
                  <w:marBottom w:val="0"/>
                  <w:divBdr>
                    <w:top w:val="none" w:sz="0" w:space="0" w:color="FFFFFF"/>
                    <w:left w:val="none" w:sz="0" w:space="0" w:color="FFFFFF"/>
                    <w:bottom w:val="single" w:sz="6" w:space="0" w:color="FFFFFF"/>
                    <w:right w:val="none" w:sz="0" w:space="0" w:color="FFFFFF"/>
                  </w:divBdr>
                </w:div>
                <w:div w:id="1941137255">
                  <w:marLeft w:val="0"/>
                  <w:marRight w:val="0"/>
                  <w:marTop w:val="0"/>
                  <w:marBottom w:val="0"/>
                  <w:divBdr>
                    <w:top w:val="none" w:sz="0" w:space="0" w:color="auto"/>
                    <w:left w:val="none" w:sz="0" w:space="0" w:color="auto"/>
                    <w:bottom w:val="none" w:sz="0" w:space="0" w:color="auto"/>
                    <w:right w:val="none" w:sz="0" w:space="0" w:color="auto"/>
                  </w:divBdr>
                </w:div>
                <w:div w:id="138112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982225">
      <w:bodyDiv w:val="1"/>
      <w:marLeft w:val="0"/>
      <w:marRight w:val="0"/>
      <w:marTop w:val="0"/>
      <w:marBottom w:val="0"/>
      <w:divBdr>
        <w:top w:val="none" w:sz="0" w:space="0" w:color="auto"/>
        <w:left w:val="none" w:sz="0" w:space="0" w:color="auto"/>
        <w:bottom w:val="none" w:sz="0" w:space="0" w:color="auto"/>
        <w:right w:val="none" w:sz="0" w:space="0" w:color="auto"/>
      </w:divBdr>
    </w:div>
    <w:div w:id="1149008168">
      <w:bodyDiv w:val="1"/>
      <w:marLeft w:val="0"/>
      <w:marRight w:val="0"/>
      <w:marTop w:val="0"/>
      <w:marBottom w:val="0"/>
      <w:divBdr>
        <w:top w:val="none" w:sz="0" w:space="0" w:color="auto"/>
        <w:left w:val="none" w:sz="0" w:space="0" w:color="auto"/>
        <w:bottom w:val="none" w:sz="0" w:space="0" w:color="auto"/>
        <w:right w:val="none" w:sz="0" w:space="0" w:color="auto"/>
      </w:divBdr>
    </w:div>
    <w:div w:id="1149126487">
      <w:bodyDiv w:val="1"/>
      <w:marLeft w:val="0"/>
      <w:marRight w:val="0"/>
      <w:marTop w:val="0"/>
      <w:marBottom w:val="0"/>
      <w:divBdr>
        <w:top w:val="none" w:sz="0" w:space="0" w:color="auto"/>
        <w:left w:val="none" w:sz="0" w:space="0" w:color="auto"/>
        <w:bottom w:val="none" w:sz="0" w:space="0" w:color="auto"/>
        <w:right w:val="none" w:sz="0" w:space="0" w:color="auto"/>
      </w:divBdr>
    </w:div>
    <w:div w:id="1149636673">
      <w:bodyDiv w:val="1"/>
      <w:marLeft w:val="0"/>
      <w:marRight w:val="0"/>
      <w:marTop w:val="0"/>
      <w:marBottom w:val="0"/>
      <w:divBdr>
        <w:top w:val="none" w:sz="0" w:space="0" w:color="auto"/>
        <w:left w:val="none" w:sz="0" w:space="0" w:color="auto"/>
        <w:bottom w:val="none" w:sz="0" w:space="0" w:color="auto"/>
        <w:right w:val="none" w:sz="0" w:space="0" w:color="auto"/>
      </w:divBdr>
    </w:div>
    <w:div w:id="1149637148">
      <w:bodyDiv w:val="1"/>
      <w:marLeft w:val="0"/>
      <w:marRight w:val="0"/>
      <w:marTop w:val="0"/>
      <w:marBottom w:val="0"/>
      <w:divBdr>
        <w:top w:val="none" w:sz="0" w:space="0" w:color="auto"/>
        <w:left w:val="none" w:sz="0" w:space="0" w:color="auto"/>
        <w:bottom w:val="none" w:sz="0" w:space="0" w:color="auto"/>
        <w:right w:val="none" w:sz="0" w:space="0" w:color="auto"/>
      </w:divBdr>
      <w:divsChild>
        <w:div w:id="896742175">
          <w:marLeft w:val="0"/>
          <w:marRight w:val="0"/>
          <w:marTop w:val="0"/>
          <w:marBottom w:val="0"/>
          <w:divBdr>
            <w:top w:val="none" w:sz="0" w:space="0" w:color="auto"/>
            <w:left w:val="none" w:sz="0" w:space="0" w:color="auto"/>
            <w:bottom w:val="none" w:sz="0" w:space="0" w:color="auto"/>
            <w:right w:val="none" w:sz="0" w:space="0" w:color="auto"/>
          </w:divBdr>
        </w:div>
      </w:divsChild>
    </w:div>
    <w:div w:id="1149714102">
      <w:bodyDiv w:val="1"/>
      <w:marLeft w:val="0"/>
      <w:marRight w:val="0"/>
      <w:marTop w:val="0"/>
      <w:marBottom w:val="0"/>
      <w:divBdr>
        <w:top w:val="none" w:sz="0" w:space="0" w:color="auto"/>
        <w:left w:val="none" w:sz="0" w:space="0" w:color="auto"/>
        <w:bottom w:val="none" w:sz="0" w:space="0" w:color="auto"/>
        <w:right w:val="none" w:sz="0" w:space="0" w:color="auto"/>
      </w:divBdr>
    </w:div>
    <w:div w:id="1149790525">
      <w:bodyDiv w:val="1"/>
      <w:marLeft w:val="0"/>
      <w:marRight w:val="0"/>
      <w:marTop w:val="0"/>
      <w:marBottom w:val="0"/>
      <w:divBdr>
        <w:top w:val="none" w:sz="0" w:space="0" w:color="auto"/>
        <w:left w:val="none" w:sz="0" w:space="0" w:color="auto"/>
        <w:bottom w:val="none" w:sz="0" w:space="0" w:color="auto"/>
        <w:right w:val="none" w:sz="0" w:space="0" w:color="auto"/>
      </w:divBdr>
    </w:div>
    <w:div w:id="1149860731">
      <w:bodyDiv w:val="1"/>
      <w:marLeft w:val="0"/>
      <w:marRight w:val="0"/>
      <w:marTop w:val="0"/>
      <w:marBottom w:val="0"/>
      <w:divBdr>
        <w:top w:val="none" w:sz="0" w:space="0" w:color="auto"/>
        <w:left w:val="none" w:sz="0" w:space="0" w:color="auto"/>
        <w:bottom w:val="none" w:sz="0" w:space="0" w:color="auto"/>
        <w:right w:val="none" w:sz="0" w:space="0" w:color="auto"/>
      </w:divBdr>
    </w:div>
    <w:div w:id="1150244887">
      <w:bodyDiv w:val="1"/>
      <w:marLeft w:val="0"/>
      <w:marRight w:val="0"/>
      <w:marTop w:val="0"/>
      <w:marBottom w:val="0"/>
      <w:divBdr>
        <w:top w:val="none" w:sz="0" w:space="0" w:color="auto"/>
        <w:left w:val="none" w:sz="0" w:space="0" w:color="auto"/>
        <w:bottom w:val="none" w:sz="0" w:space="0" w:color="auto"/>
        <w:right w:val="none" w:sz="0" w:space="0" w:color="auto"/>
      </w:divBdr>
    </w:div>
    <w:div w:id="1150363638">
      <w:bodyDiv w:val="1"/>
      <w:marLeft w:val="0"/>
      <w:marRight w:val="0"/>
      <w:marTop w:val="0"/>
      <w:marBottom w:val="0"/>
      <w:divBdr>
        <w:top w:val="none" w:sz="0" w:space="0" w:color="auto"/>
        <w:left w:val="none" w:sz="0" w:space="0" w:color="auto"/>
        <w:bottom w:val="none" w:sz="0" w:space="0" w:color="auto"/>
        <w:right w:val="none" w:sz="0" w:space="0" w:color="auto"/>
      </w:divBdr>
      <w:divsChild>
        <w:div w:id="551422998">
          <w:marLeft w:val="0"/>
          <w:marRight w:val="0"/>
          <w:marTop w:val="0"/>
          <w:marBottom w:val="0"/>
          <w:divBdr>
            <w:top w:val="none" w:sz="0" w:space="0" w:color="auto"/>
            <w:left w:val="none" w:sz="0" w:space="0" w:color="auto"/>
            <w:bottom w:val="none" w:sz="0" w:space="0" w:color="auto"/>
            <w:right w:val="none" w:sz="0" w:space="0" w:color="auto"/>
          </w:divBdr>
        </w:div>
      </w:divsChild>
    </w:div>
    <w:div w:id="1150443125">
      <w:bodyDiv w:val="1"/>
      <w:marLeft w:val="0"/>
      <w:marRight w:val="0"/>
      <w:marTop w:val="0"/>
      <w:marBottom w:val="0"/>
      <w:divBdr>
        <w:top w:val="none" w:sz="0" w:space="0" w:color="auto"/>
        <w:left w:val="none" w:sz="0" w:space="0" w:color="auto"/>
        <w:bottom w:val="none" w:sz="0" w:space="0" w:color="auto"/>
        <w:right w:val="none" w:sz="0" w:space="0" w:color="auto"/>
      </w:divBdr>
      <w:divsChild>
        <w:div w:id="1250458470">
          <w:marLeft w:val="0"/>
          <w:marRight w:val="0"/>
          <w:marTop w:val="0"/>
          <w:marBottom w:val="150"/>
          <w:divBdr>
            <w:top w:val="none" w:sz="0" w:space="0" w:color="auto"/>
            <w:left w:val="none" w:sz="0" w:space="0" w:color="auto"/>
            <w:bottom w:val="none" w:sz="0" w:space="0" w:color="auto"/>
            <w:right w:val="none" w:sz="0" w:space="0" w:color="auto"/>
          </w:divBdr>
          <w:divsChild>
            <w:div w:id="2134784376">
              <w:marLeft w:val="0"/>
              <w:marRight w:val="0"/>
              <w:marTop w:val="0"/>
              <w:marBottom w:val="300"/>
              <w:divBdr>
                <w:top w:val="single" w:sz="6" w:space="0" w:color="FFFFFF"/>
                <w:left w:val="single" w:sz="6" w:space="0" w:color="FFFFFF"/>
                <w:bottom w:val="single" w:sz="6" w:space="0" w:color="FFFFFF"/>
                <w:right w:val="single" w:sz="6" w:space="0" w:color="FFFFFF"/>
              </w:divBdr>
              <w:divsChild>
                <w:div w:id="852303019">
                  <w:marLeft w:val="0"/>
                  <w:marRight w:val="0"/>
                  <w:marTop w:val="0"/>
                  <w:marBottom w:val="0"/>
                  <w:divBdr>
                    <w:top w:val="none" w:sz="0" w:space="0" w:color="auto"/>
                    <w:left w:val="none" w:sz="0" w:space="0" w:color="auto"/>
                    <w:bottom w:val="none" w:sz="0" w:space="0" w:color="auto"/>
                    <w:right w:val="none" w:sz="0" w:space="0" w:color="auto"/>
                  </w:divBdr>
                </w:div>
                <w:div w:id="45922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120077">
          <w:marLeft w:val="0"/>
          <w:marRight w:val="0"/>
          <w:marTop w:val="0"/>
          <w:marBottom w:val="150"/>
          <w:divBdr>
            <w:top w:val="none" w:sz="0" w:space="0" w:color="auto"/>
            <w:left w:val="none" w:sz="0" w:space="0" w:color="auto"/>
            <w:bottom w:val="none" w:sz="0" w:space="0" w:color="auto"/>
            <w:right w:val="none" w:sz="0" w:space="0" w:color="auto"/>
          </w:divBdr>
          <w:divsChild>
            <w:div w:id="1158574734">
              <w:marLeft w:val="0"/>
              <w:marRight w:val="0"/>
              <w:marTop w:val="0"/>
              <w:marBottom w:val="300"/>
              <w:divBdr>
                <w:top w:val="single" w:sz="6" w:space="0" w:color="FFFFFF"/>
                <w:left w:val="single" w:sz="6" w:space="0" w:color="FFFFFF"/>
                <w:bottom w:val="single" w:sz="6" w:space="0" w:color="FFFFFF"/>
                <w:right w:val="single" w:sz="6" w:space="0" w:color="FFFFFF"/>
              </w:divBdr>
              <w:divsChild>
                <w:div w:id="783497979">
                  <w:marLeft w:val="0"/>
                  <w:marRight w:val="0"/>
                  <w:marTop w:val="0"/>
                  <w:marBottom w:val="0"/>
                  <w:divBdr>
                    <w:top w:val="none" w:sz="0" w:space="0" w:color="FFFFFF"/>
                    <w:left w:val="none" w:sz="0" w:space="0" w:color="FFFFFF"/>
                    <w:bottom w:val="single" w:sz="6" w:space="0" w:color="FFFFFF"/>
                    <w:right w:val="none" w:sz="0" w:space="0" w:color="FFFFFF"/>
                  </w:divBdr>
                </w:div>
                <w:div w:id="1504007795">
                  <w:marLeft w:val="0"/>
                  <w:marRight w:val="0"/>
                  <w:marTop w:val="0"/>
                  <w:marBottom w:val="0"/>
                  <w:divBdr>
                    <w:top w:val="none" w:sz="0" w:space="0" w:color="auto"/>
                    <w:left w:val="none" w:sz="0" w:space="0" w:color="auto"/>
                    <w:bottom w:val="none" w:sz="0" w:space="0" w:color="auto"/>
                    <w:right w:val="none" w:sz="0" w:space="0" w:color="auto"/>
                  </w:divBdr>
                </w:div>
                <w:div w:id="62084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747517">
          <w:marLeft w:val="0"/>
          <w:marRight w:val="0"/>
          <w:marTop w:val="0"/>
          <w:marBottom w:val="150"/>
          <w:divBdr>
            <w:top w:val="none" w:sz="0" w:space="0" w:color="auto"/>
            <w:left w:val="none" w:sz="0" w:space="0" w:color="auto"/>
            <w:bottom w:val="none" w:sz="0" w:space="0" w:color="auto"/>
            <w:right w:val="none" w:sz="0" w:space="0" w:color="auto"/>
          </w:divBdr>
          <w:divsChild>
            <w:div w:id="136993486">
              <w:marLeft w:val="0"/>
              <w:marRight w:val="0"/>
              <w:marTop w:val="0"/>
              <w:marBottom w:val="300"/>
              <w:divBdr>
                <w:top w:val="single" w:sz="6" w:space="0" w:color="FFFFFF"/>
                <w:left w:val="single" w:sz="6" w:space="0" w:color="FFFFFF"/>
                <w:bottom w:val="single" w:sz="6" w:space="0" w:color="FFFFFF"/>
                <w:right w:val="single" w:sz="6" w:space="0" w:color="FFFFFF"/>
              </w:divBdr>
              <w:divsChild>
                <w:div w:id="1170829767">
                  <w:marLeft w:val="0"/>
                  <w:marRight w:val="0"/>
                  <w:marTop w:val="0"/>
                  <w:marBottom w:val="0"/>
                  <w:divBdr>
                    <w:top w:val="none" w:sz="0" w:space="0" w:color="FFFFFF"/>
                    <w:left w:val="none" w:sz="0" w:space="0" w:color="FFFFFF"/>
                    <w:bottom w:val="single" w:sz="6" w:space="0" w:color="FFFFFF"/>
                    <w:right w:val="none" w:sz="0" w:space="0" w:color="FFFFFF"/>
                  </w:divBdr>
                </w:div>
                <w:div w:id="78337521">
                  <w:marLeft w:val="0"/>
                  <w:marRight w:val="0"/>
                  <w:marTop w:val="0"/>
                  <w:marBottom w:val="0"/>
                  <w:divBdr>
                    <w:top w:val="none" w:sz="0" w:space="0" w:color="auto"/>
                    <w:left w:val="none" w:sz="0" w:space="0" w:color="auto"/>
                    <w:bottom w:val="none" w:sz="0" w:space="0" w:color="auto"/>
                    <w:right w:val="none" w:sz="0" w:space="0" w:color="auto"/>
                  </w:divBdr>
                </w:div>
                <w:div w:id="1735276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14408">
          <w:marLeft w:val="0"/>
          <w:marRight w:val="0"/>
          <w:marTop w:val="0"/>
          <w:marBottom w:val="150"/>
          <w:divBdr>
            <w:top w:val="none" w:sz="0" w:space="0" w:color="auto"/>
            <w:left w:val="none" w:sz="0" w:space="0" w:color="auto"/>
            <w:bottom w:val="none" w:sz="0" w:space="0" w:color="auto"/>
            <w:right w:val="none" w:sz="0" w:space="0" w:color="auto"/>
          </w:divBdr>
          <w:divsChild>
            <w:div w:id="753816388">
              <w:marLeft w:val="0"/>
              <w:marRight w:val="0"/>
              <w:marTop w:val="0"/>
              <w:marBottom w:val="300"/>
              <w:divBdr>
                <w:top w:val="single" w:sz="6" w:space="0" w:color="FFFFFF"/>
                <w:left w:val="single" w:sz="6" w:space="0" w:color="FFFFFF"/>
                <w:bottom w:val="single" w:sz="6" w:space="0" w:color="FFFFFF"/>
                <w:right w:val="single" w:sz="6" w:space="0" w:color="FFFFFF"/>
              </w:divBdr>
              <w:divsChild>
                <w:div w:id="1588028640">
                  <w:marLeft w:val="0"/>
                  <w:marRight w:val="0"/>
                  <w:marTop w:val="0"/>
                  <w:marBottom w:val="0"/>
                  <w:divBdr>
                    <w:top w:val="none" w:sz="0" w:space="0" w:color="FFFFFF"/>
                    <w:left w:val="none" w:sz="0" w:space="0" w:color="FFFFFF"/>
                    <w:bottom w:val="single" w:sz="6" w:space="0" w:color="FFFFFF"/>
                    <w:right w:val="none" w:sz="0" w:space="0" w:color="FFFFFF"/>
                  </w:divBdr>
                </w:div>
                <w:div w:id="49620417">
                  <w:marLeft w:val="0"/>
                  <w:marRight w:val="0"/>
                  <w:marTop w:val="0"/>
                  <w:marBottom w:val="0"/>
                  <w:divBdr>
                    <w:top w:val="none" w:sz="0" w:space="0" w:color="auto"/>
                    <w:left w:val="none" w:sz="0" w:space="0" w:color="auto"/>
                    <w:bottom w:val="none" w:sz="0" w:space="0" w:color="auto"/>
                    <w:right w:val="none" w:sz="0" w:space="0" w:color="auto"/>
                  </w:divBdr>
                </w:div>
                <w:div w:id="2132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808033">
          <w:marLeft w:val="0"/>
          <w:marRight w:val="0"/>
          <w:marTop w:val="0"/>
          <w:marBottom w:val="150"/>
          <w:divBdr>
            <w:top w:val="none" w:sz="0" w:space="0" w:color="auto"/>
            <w:left w:val="none" w:sz="0" w:space="0" w:color="auto"/>
            <w:bottom w:val="none" w:sz="0" w:space="0" w:color="auto"/>
            <w:right w:val="none" w:sz="0" w:space="0" w:color="auto"/>
          </w:divBdr>
          <w:divsChild>
            <w:div w:id="1168206318">
              <w:marLeft w:val="0"/>
              <w:marRight w:val="0"/>
              <w:marTop w:val="0"/>
              <w:marBottom w:val="300"/>
              <w:divBdr>
                <w:top w:val="single" w:sz="6" w:space="0" w:color="FFFFFF"/>
                <w:left w:val="single" w:sz="6" w:space="0" w:color="FFFFFF"/>
                <w:bottom w:val="single" w:sz="6" w:space="0" w:color="FFFFFF"/>
                <w:right w:val="single" w:sz="6" w:space="0" w:color="FFFFFF"/>
              </w:divBdr>
              <w:divsChild>
                <w:div w:id="1623531224">
                  <w:marLeft w:val="0"/>
                  <w:marRight w:val="0"/>
                  <w:marTop w:val="0"/>
                  <w:marBottom w:val="0"/>
                  <w:divBdr>
                    <w:top w:val="none" w:sz="0" w:space="0" w:color="FFFFFF"/>
                    <w:left w:val="none" w:sz="0" w:space="0" w:color="FFFFFF"/>
                    <w:bottom w:val="single" w:sz="6" w:space="0" w:color="FFFFFF"/>
                    <w:right w:val="none" w:sz="0" w:space="0" w:color="FFFFFF"/>
                  </w:divBdr>
                </w:div>
                <w:div w:id="173234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486209">
      <w:bodyDiv w:val="1"/>
      <w:marLeft w:val="0"/>
      <w:marRight w:val="0"/>
      <w:marTop w:val="0"/>
      <w:marBottom w:val="0"/>
      <w:divBdr>
        <w:top w:val="none" w:sz="0" w:space="0" w:color="auto"/>
        <w:left w:val="none" w:sz="0" w:space="0" w:color="auto"/>
        <w:bottom w:val="none" w:sz="0" w:space="0" w:color="auto"/>
        <w:right w:val="none" w:sz="0" w:space="0" w:color="auto"/>
      </w:divBdr>
      <w:divsChild>
        <w:div w:id="464660364">
          <w:marLeft w:val="0"/>
          <w:marRight w:val="0"/>
          <w:marTop w:val="0"/>
          <w:marBottom w:val="0"/>
          <w:divBdr>
            <w:top w:val="none" w:sz="0" w:space="0" w:color="auto"/>
            <w:left w:val="none" w:sz="0" w:space="0" w:color="auto"/>
            <w:bottom w:val="none" w:sz="0" w:space="0" w:color="auto"/>
            <w:right w:val="none" w:sz="0" w:space="0" w:color="auto"/>
          </w:divBdr>
        </w:div>
      </w:divsChild>
    </w:div>
    <w:div w:id="1151867195">
      <w:bodyDiv w:val="1"/>
      <w:marLeft w:val="0"/>
      <w:marRight w:val="0"/>
      <w:marTop w:val="0"/>
      <w:marBottom w:val="0"/>
      <w:divBdr>
        <w:top w:val="none" w:sz="0" w:space="0" w:color="auto"/>
        <w:left w:val="none" w:sz="0" w:space="0" w:color="auto"/>
        <w:bottom w:val="none" w:sz="0" w:space="0" w:color="auto"/>
        <w:right w:val="none" w:sz="0" w:space="0" w:color="auto"/>
      </w:divBdr>
      <w:divsChild>
        <w:div w:id="1638025957">
          <w:marLeft w:val="0"/>
          <w:marRight w:val="0"/>
          <w:marTop w:val="0"/>
          <w:marBottom w:val="0"/>
          <w:divBdr>
            <w:top w:val="none" w:sz="0" w:space="0" w:color="auto"/>
            <w:left w:val="none" w:sz="0" w:space="0" w:color="auto"/>
            <w:bottom w:val="none" w:sz="0" w:space="0" w:color="auto"/>
            <w:right w:val="none" w:sz="0" w:space="0" w:color="auto"/>
          </w:divBdr>
        </w:div>
      </w:divsChild>
    </w:div>
    <w:div w:id="1152134747">
      <w:bodyDiv w:val="1"/>
      <w:marLeft w:val="0"/>
      <w:marRight w:val="0"/>
      <w:marTop w:val="0"/>
      <w:marBottom w:val="0"/>
      <w:divBdr>
        <w:top w:val="none" w:sz="0" w:space="0" w:color="auto"/>
        <w:left w:val="none" w:sz="0" w:space="0" w:color="auto"/>
        <w:bottom w:val="none" w:sz="0" w:space="0" w:color="auto"/>
        <w:right w:val="none" w:sz="0" w:space="0" w:color="auto"/>
      </w:divBdr>
      <w:divsChild>
        <w:div w:id="1051348198">
          <w:marLeft w:val="0"/>
          <w:marRight w:val="0"/>
          <w:marTop w:val="0"/>
          <w:marBottom w:val="0"/>
          <w:divBdr>
            <w:top w:val="none" w:sz="0" w:space="0" w:color="auto"/>
            <w:left w:val="none" w:sz="0" w:space="0" w:color="auto"/>
            <w:bottom w:val="none" w:sz="0" w:space="0" w:color="auto"/>
            <w:right w:val="none" w:sz="0" w:space="0" w:color="auto"/>
          </w:divBdr>
          <w:divsChild>
            <w:div w:id="729612987">
              <w:marLeft w:val="0"/>
              <w:marRight w:val="0"/>
              <w:marTop w:val="0"/>
              <w:marBottom w:val="0"/>
              <w:divBdr>
                <w:top w:val="none" w:sz="0" w:space="0" w:color="auto"/>
                <w:left w:val="none" w:sz="0" w:space="0" w:color="auto"/>
                <w:bottom w:val="none" w:sz="0" w:space="0" w:color="auto"/>
                <w:right w:val="none" w:sz="0" w:space="0" w:color="auto"/>
              </w:divBdr>
              <w:divsChild>
                <w:div w:id="1038748167">
                  <w:marLeft w:val="0"/>
                  <w:marRight w:val="0"/>
                  <w:marTop w:val="0"/>
                  <w:marBottom w:val="0"/>
                  <w:divBdr>
                    <w:top w:val="none" w:sz="0" w:space="0" w:color="auto"/>
                    <w:left w:val="none" w:sz="0" w:space="0" w:color="auto"/>
                    <w:bottom w:val="none" w:sz="0" w:space="0" w:color="auto"/>
                    <w:right w:val="none" w:sz="0" w:space="0" w:color="auto"/>
                  </w:divBdr>
                  <w:divsChild>
                    <w:div w:id="1748913633">
                      <w:marLeft w:val="0"/>
                      <w:marRight w:val="0"/>
                      <w:marTop w:val="0"/>
                      <w:marBottom w:val="0"/>
                      <w:divBdr>
                        <w:top w:val="none" w:sz="0" w:space="0" w:color="auto"/>
                        <w:left w:val="none" w:sz="0" w:space="0" w:color="auto"/>
                        <w:bottom w:val="none" w:sz="0" w:space="0" w:color="auto"/>
                        <w:right w:val="none" w:sz="0" w:space="0" w:color="auto"/>
                      </w:divBdr>
                      <w:divsChild>
                        <w:div w:id="1270624983">
                          <w:marLeft w:val="0"/>
                          <w:marRight w:val="0"/>
                          <w:marTop w:val="0"/>
                          <w:marBottom w:val="0"/>
                          <w:divBdr>
                            <w:top w:val="none" w:sz="0" w:space="0" w:color="auto"/>
                            <w:left w:val="none" w:sz="0" w:space="0" w:color="auto"/>
                            <w:bottom w:val="none" w:sz="0" w:space="0" w:color="auto"/>
                            <w:right w:val="none" w:sz="0" w:space="0" w:color="auto"/>
                          </w:divBdr>
                          <w:divsChild>
                            <w:div w:id="500701528">
                              <w:marLeft w:val="0"/>
                              <w:marRight w:val="0"/>
                              <w:marTop w:val="0"/>
                              <w:marBottom w:val="0"/>
                              <w:divBdr>
                                <w:top w:val="none" w:sz="0" w:space="0" w:color="auto"/>
                                <w:left w:val="none" w:sz="0" w:space="0" w:color="auto"/>
                                <w:bottom w:val="none" w:sz="0" w:space="0" w:color="auto"/>
                                <w:right w:val="none" w:sz="0" w:space="0" w:color="auto"/>
                              </w:divBdr>
                              <w:divsChild>
                                <w:div w:id="2014528804">
                                  <w:marLeft w:val="0"/>
                                  <w:marRight w:val="0"/>
                                  <w:marTop w:val="0"/>
                                  <w:marBottom w:val="0"/>
                                  <w:divBdr>
                                    <w:top w:val="none" w:sz="0" w:space="0" w:color="auto"/>
                                    <w:left w:val="none" w:sz="0" w:space="0" w:color="auto"/>
                                    <w:bottom w:val="none" w:sz="0" w:space="0" w:color="auto"/>
                                    <w:right w:val="none" w:sz="0" w:space="0" w:color="auto"/>
                                  </w:divBdr>
                                  <w:divsChild>
                                    <w:div w:id="2113669501">
                                      <w:marLeft w:val="43"/>
                                      <w:marRight w:val="0"/>
                                      <w:marTop w:val="0"/>
                                      <w:marBottom w:val="0"/>
                                      <w:divBdr>
                                        <w:top w:val="none" w:sz="0" w:space="0" w:color="auto"/>
                                        <w:left w:val="none" w:sz="0" w:space="0" w:color="auto"/>
                                        <w:bottom w:val="none" w:sz="0" w:space="0" w:color="auto"/>
                                        <w:right w:val="none" w:sz="0" w:space="0" w:color="auto"/>
                                      </w:divBdr>
                                      <w:divsChild>
                                        <w:div w:id="828835550">
                                          <w:marLeft w:val="0"/>
                                          <w:marRight w:val="0"/>
                                          <w:marTop w:val="0"/>
                                          <w:marBottom w:val="0"/>
                                          <w:divBdr>
                                            <w:top w:val="none" w:sz="0" w:space="0" w:color="auto"/>
                                            <w:left w:val="none" w:sz="0" w:space="0" w:color="auto"/>
                                            <w:bottom w:val="none" w:sz="0" w:space="0" w:color="auto"/>
                                            <w:right w:val="none" w:sz="0" w:space="0" w:color="auto"/>
                                          </w:divBdr>
                                          <w:divsChild>
                                            <w:div w:id="783958349">
                                              <w:marLeft w:val="0"/>
                                              <w:marRight w:val="0"/>
                                              <w:marTop w:val="0"/>
                                              <w:marBottom w:val="86"/>
                                              <w:divBdr>
                                                <w:top w:val="single" w:sz="4" w:space="0" w:color="F5F5F5"/>
                                                <w:left w:val="single" w:sz="4" w:space="0" w:color="F5F5F5"/>
                                                <w:bottom w:val="single" w:sz="4" w:space="0" w:color="F5F5F5"/>
                                                <w:right w:val="single" w:sz="4" w:space="0" w:color="F5F5F5"/>
                                              </w:divBdr>
                                              <w:divsChild>
                                                <w:div w:id="69349200">
                                                  <w:marLeft w:val="0"/>
                                                  <w:marRight w:val="0"/>
                                                  <w:marTop w:val="0"/>
                                                  <w:marBottom w:val="0"/>
                                                  <w:divBdr>
                                                    <w:top w:val="none" w:sz="0" w:space="0" w:color="auto"/>
                                                    <w:left w:val="none" w:sz="0" w:space="0" w:color="auto"/>
                                                    <w:bottom w:val="none" w:sz="0" w:space="0" w:color="auto"/>
                                                    <w:right w:val="none" w:sz="0" w:space="0" w:color="auto"/>
                                                  </w:divBdr>
                                                  <w:divsChild>
                                                    <w:div w:id="2142569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2211512">
      <w:bodyDiv w:val="1"/>
      <w:marLeft w:val="0"/>
      <w:marRight w:val="0"/>
      <w:marTop w:val="0"/>
      <w:marBottom w:val="0"/>
      <w:divBdr>
        <w:top w:val="none" w:sz="0" w:space="0" w:color="auto"/>
        <w:left w:val="none" w:sz="0" w:space="0" w:color="auto"/>
        <w:bottom w:val="none" w:sz="0" w:space="0" w:color="auto"/>
        <w:right w:val="none" w:sz="0" w:space="0" w:color="auto"/>
      </w:divBdr>
      <w:divsChild>
        <w:div w:id="1302616052">
          <w:marLeft w:val="0"/>
          <w:marRight w:val="0"/>
          <w:marTop w:val="0"/>
          <w:marBottom w:val="0"/>
          <w:divBdr>
            <w:top w:val="none" w:sz="0" w:space="0" w:color="auto"/>
            <w:left w:val="none" w:sz="0" w:space="0" w:color="auto"/>
            <w:bottom w:val="none" w:sz="0" w:space="0" w:color="auto"/>
            <w:right w:val="none" w:sz="0" w:space="0" w:color="auto"/>
          </w:divBdr>
        </w:div>
      </w:divsChild>
    </w:div>
    <w:div w:id="1152453337">
      <w:bodyDiv w:val="1"/>
      <w:marLeft w:val="0"/>
      <w:marRight w:val="0"/>
      <w:marTop w:val="0"/>
      <w:marBottom w:val="0"/>
      <w:divBdr>
        <w:top w:val="none" w:sz="0" w:space="0" w:color="auto"/>
        <w:left w:val="none" w:sz="0" w:space="0" w:color="auto"/>
        <w:bottom w:val="none" w:sz="0" w:space="0" w:color="auto"/>
        <w:right w:val="none" w:sz="0" w:space="0" w:color="auto"/>
      </w:divBdr>
      <w:divsChild>
        <w:div w:id="606471227">
          <w:marLeft w:val="0"/>
          <w:marRight w:val="0"/>
          <w:marTop w:val="0"/>
          <w:marBottom w:val="0"/>
          <w:divBdr>
            <w:top w:val="none" w:sz="0" w:space="0" w:color="auto"/>
            <w:left w:val="none" w:sz="0" w:space="0" w:color="auto"/>
            <w:bottom w:val="none" w:sz="0" w:space="0" w:color="auto"/>
            <w:right w:val="none" w:sz="0" w:space="0" w:color="auto"/>
          </w:divBdr>
        </w:div>
      </w:divsChild>
    </w:div>
    <w:div w:id="1152721300">
      <w:bodyDiv w:val="1"/>
      <w:marLeft w:val="0"/>
      <w:marRight w:val="0"/>
      <w:marTop w:val="0"/>
      <w:marBottom w:val="0"/>
      <w:divBdr>
        <w:top w:val="none" w:sz="0" w:space="0" w:color="auto"/>
        <w:left w:val="none" w:sz="0" w:space="0" w:color="auto"/>
        <w:bottom w:val="none" w:sz="0" w:space="0" w:color="auto"/>
        <w:right w:val="none" w:sz="0" w:space="0" w:color="auto"/>
      </w:divBdr>
    </w:div>
    <w:div w:id="1152791392">
      <w:bodyDiv w:val="1"/>
      <w:marLeft w:val="0"/>
      <w:marRight w:val="0"/>
      <w:marTop w:val="0"/>
      <w:marBottom w:val="0"/>
      <w:divBdr>
        <w:top w:val="none" w:sz="0" w:space="0" w:color="auto"/>
        <w:left w:val="none" w:sz="0" w:space="0" w:color="auto"/>
        <w:bottom w:val="none" w:sz="0" w:space="0" w:color="auto"/>
        <w:right w:val="none" w:sz="0" w:space="0" w:color="auto"/>
      </w:divBdr>
    </w:div>
    <w:div w:id="1152865091">
      <w:bodyDiv w:val="1"/>
      <w:marLeft w:val="0"/>
      <w:marRight w:val="0"/>
      <w:marTop w:val="0"/>
      <w:marBottom w:val="0"/>
      <w:divBdr>
        <w:top w:val="none" w:sz="0" w:space="0" w:color="auto"/>
        <w:left w:val="none" w:sz="0" w:space="0" w:color="auto"/>
        <w:bottom w:val="none" w:sz="0" w:space="0" w:color="auto"/>
        <w:right w:val="none" w:sz="0" w:space="0" w:color="auto"/>
      </w:divBdr>
    </w:div>
    <w:div w:id="1153065532">
      <w:bodyDiv w:val="1"/>
      <w:marLeft w:val="0"/>
      <w:marRight w:val="0"/>
      <w:marTop w:val="0"/>
      <w:marBottom w:val="0"/>
      <w:divBdr>
        <w:top w:val="none" w:sz="0" w:space="0" w:color="auto"/>
        <w:left w:val="none" w:sz="0" w:space="0" w:color="auto"/>
        <w:bottom w:val="none" w:sz="0" w:space="0" w:color="auto"/>
        <w:right w:val="none" w:sz="0" w:space="0" w:color="auto"/>
      </w:divBdr>
    </w:div>
    <w:div w:id="1153333577">
      <w:bodyDiv w:val="1"/>
      <w:marLeft w:val="0"/>
      <w:marRight w:val="0"/>
      <w:marTop w:val="0"/>
      <w:marBottom w:val="0"/>
      <w:divBdr>
        <w:top w:val="none" w:sz="0" w:space="0" w:color="auto"/>
        <w:left w:val="none" w:sz="0" w:space="0" w:color="auto"/>
        <w:bottom w:val="none" w:sz="0" w:space="0" w:color="auto"/>
        <w:right w:val="none" w:sz="0" w:space="0" w:color="auto"/>
      </w:divBdr>
      <w:divsChild>
        <w:div w:id="1319726306">
          <w:marLeft w:val="0"/>
          <w:marRight w:val="0"/>
          <w:marTop w:val="0"/>
          <w:marBottom w:val="0"/>
          <w:divBdr>
            <w:top w:val="none" w:sz="0" w:space="0" w:color="auto"/>
            <w:left w:val="none" w:sz="0" w:space="0" w:color="auto"/>
            <w:bottom w:val="none" w:sz="0" w:space="0" w:color="auto"/>
            <w:right w:val="none" w:sz="0" w:space="0" w:color="auto"/>
          </w:divBdr>
        </w:div>
      </w:divsChild>
    </w:div>
    <w:div w:id="1154025505">
      <w:bodyDiv w:val="1"/>
      <w:marLeft w:val="0"/>
      <w:marRight w:val="0"/>
      <w:marTop w:val="0"/>
      <w:marBottom w:val="0"/>
      <w:divBdr>
        <w:top w:val="none" w:sz="0" w:space="0" w:color="auto"/>
        <w:left w:val="none" w:sz="0" w:space="0" w:color="auto"/>
        <w:bottom w:val="none" w:sz="0" w:space="0" w:color="auto"/>
        <w:right w:val="none" w:sz="0" w:space="0" w:color="auto"/>
      </w:divBdr>
      <w:divsChild>
        <w:div w:id="240260182">
          <w:marLeft w:val="0"/>
          <w:marRight w:val="0"/>
          <w:marTop w:val="0"/>
          <w:marBottom w:val="0"/>
          <w:divBdr>
            <w:top w:val="none" w:sz="0" w:space="0" w:color="auto"/>
            <w:left w:val="none" w:sz="0" w:space="0" w:color="auto"/>
            <w:bottom w:val="none" w:sz="0" w:space="0" w:color="auto"/>
            <w:right w:val="none" w:sz="0" w:space="0" w:color="auto"/>
          </w:divBdr>
          <w:divsChild>
            <w:div w:id="292516499">
              <w:marLeft w:val="0"/>
              <w:marRight w:val="0"/>
              <w:marTop w:val="0"/>
              <w:marBottom w:val="0"/>
              <w:divBdr>
                <w:top w:val="none" w:sz="0" w:space="0" w:color="auto"/>
                <w:left w:val="none" w:sz="0" w:space="0" w:color="auto"/>
                <w:bottom w:val="none" w:sz="0" w:space="0" w:color="auto"/>
                <w:right w:val="none" w:sz="0" w:space="0" w:color="auto"/>
              </w:divBdr>
              <w:divsChild>
                <w:div w:id="157426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492019">
      <w:bodyDiv w:val="1"/>
      <w:marLeft w:val="0"/>
      <w:marRight w:val="0"/>
      <w:marTop w:val="0"/>
      <w:marBottom w:val="0"/>
      <w:divBdr>
        <w:top w:val="none" w:sz="0" w:space="0" w:color="auto"/>
        <w:left w:val="none" w:sz="0" w:space="0" w:color="auto"/>
        <w:bottom w:val="none" w:sz="0" w:space="0" w:color="auto"/>
        <w:right w:val="none" w:sz="0" w:space="0" w:color="auto"/>
      </w:divBdr>
    </w:div>
    <w:div w:id="1154639414">
      <w:bodyDiv w:val="1"/>
      <w:marLeft w:val="0"/>
      <w:marRight w:val="0"/>
      <w:marTop w:val="0"/>
      <w:marBottom w:val="0"/>
      <w:divBdr>
        <w:top w:val="none" w:sz="0" w:space="0" w:color="auto"/>
        <w:left w:val="none" w:sz="0" w:space="0" w:color="auto"/>
        <w:bottom w:val="none" w:sz="0" w:space="0" w:color="auto"/>
        <w:right w:val="none" w:sz="0" w:space="0" w:color="auto"/>
      </w:divBdr>
      <w:divsChild>
        <w:div w:id="1483618263">
          <w:marLeft w:val="0"/>
          <w:marRight w:val="0"/>
          <w:marTop w:val="0"/>
          <w:marBottom w:val="0"/>
          <w:divBdr>
            <w:top w:val="none" w:sz="0" w:space="0" w:color="auto"/>
            <w:left w:val="none" w:sz="0" w:space="0" w:color="auto"/>
            <w:bottom w:val="none" w:sz="0" w:space="0" w:color="auto"/>
            <w:right w:val="none" w:sz="0" w:space="0" w:color="auto"/>
          </w:divBdr>
        </w:div>
      </w:divsChild>
    </w:div>
    <w:div w:id="1154876986">
      <w:bodyDiv w:val="1"/>
      <w:marLeft w:val="0"/>
      <w:marRight w:val="0"/>
      <w:marTop w:val="0"/>
      <w:marBottom w:val="0"/>
      <w:divBdr>
        <w:top w:val="none" w:sz="0" w:space="0" w:color="auto"/>
        <w:left w:val="none" w:sz="0" w:space="0" w:color="auto"/>
        <w:bottom w:val="none" w:sz="0" w:space="0" w:color="auto"/>
        <w:right w:val="none" w:sz="0" w:space="0" w:color="auto"/>
      </w:divBdr>
      <w:divsChild>
        <w:div w:id="116458451">
          <w:marLeft w:val="0"/>
          <w:marRight w:val="0"/>
          <w:marTop w:val="0"/>
          <w:marBottom w:val="0"/>
          <w:divBdr>
            <w:top w:val="none" w:sz="0" w:space="0" w:color="auto"/>
            <w:left w:val="none" w:sz="0" w:space="0" w:color="auto"/>
            <w:bottom w:val="none" w:sz="0" w:space="0" w:color="auto"/>
            <w:right w:val="none" w:sz="0" w:space="0" w:color="auto"/>
          </w:divBdr>
        </w:div>
      </w:divsChild>
    </w:div>
    <w:div w:id="1155292798">
      <w:bodyDiv w:val="1"/>
      <w:marLeft w:val="0"/>
      <w:marRight w:val="0"/>
      <w:marTop w:val="0"/>
      <w:marBottom w:val="0"/>
      <w:divBdr>
        <w:top w:val="none" w:sz="0" w:space="0" w:color="auto"/>
        <w:left w:val="none" w:sz="0" w:space="0" w:color="auto"/>
        <w:bottom w:val="none" w:sz="0" w:space="0" w:color="auto"/>
        <w:right w:val="none" w:sz="0" w:space="0" w:color="auto"/>
      </w:divBdr>
      <w:divsChild>
        <w:div w:id="1422138708">
          <w:marLeft w:val="0"/>
          <w:marRight w:val="0"/>
          <w:marTop w:val="0"/>
          <w:marBottom w:val="150"/>
          <w:divBdr>
            <w:top w:val="none" w:sz="0" w:space="0" w:color="auto"/>
            <w:left w:val="none" w:sz="0" w:space="0" w:color="auto"/>
            <w:bottom w:val="none" w:sz="0" w:space="0" w:color="auto"/>
            <w:right w:val="none" w:sz="0" w:space="0" w:color="auto"/>
          </w:divBdr>
          <w:divsChild>
            <w:div w:id="944463557">
              <w:marLeft w:val="0"/>
              <w:marRight w:val="0"/>
              <w:marTop w:val="0"/>
              <w:marBottom w:val="300"/>
              <w:divBdr>
                <w:top w:val="single" w:sz="6" w:space="0" w:color="FFFFFF"/>
                <w:left w:val="single" w:sz="6" w:space="0" w:color="FFFFFF"/>
                <w:bottom w:val="single" w:sz="6" w:space="0" w:color="FFFFFF"/>
                <w:right w:val="single" w:sz="6" w:space="0" w:color="FFFFFF"/>
              </w:divBdr>
              <w:divsChild>
                <w:div w:id="1419208614">
                  <w:marLeft w:val="0"/>
                  <w:marRight w:val="0"/>
                  <w:marTop w:val="0"/>
                  <w:marBottom w:val="0"/>
                  <w:divBdr>
                    <w:top w:val="none" w:sz="0" w:space="0" w:color="auto"/>
                    <w:left w:val="none" w:sz="0" w:space="0" w:color="auto"/>
                    <w:bottom w:val="none" w:sz="0" w:space="0" w:color="auto"/>
                    <w:right w:val="none" w:sz="0" w:space="0" w:color="auto"/>
                  </w:divBdr>
                </w:div>
                <w:div w:id="153265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664558">
          <w:marLeft w:val="0"/>
          <w:marRight w:val="0"/>
          <w:marTop w:val="0"/>
          <w:marBottom w:val="150"/>
          <w:divBdr>
            <w:top w:val="none" w:sz="0" w:space="0" w:color="auto"/>
            <w:left w:val="none" w:sz="0" w:space="0" w:color="auto"/>
            <w:bottom w:val="none" w:sz="0" w:space="0" w:color="auto"/>
            <w:right w:val="none" w:sz="0" w:space="0" w:color="auto"/>
          </w:divBdr>
          <w:divsChild>
            <w:div w:id="1446926997">
              <w:marLeft w:val="0"/>
              <w:marRight w:val="0"/>
              <w:marTop w:val="0"/>
              <w:marBottom w:val="300"/>
              <w:divBdr>
                <w:top w:val="single" w:sz="6" w:space="0" w:color="FFFFFF"/>
                <w:left w:val="single" w:sz="6" w:space="0" w:color="FFFFFF"/>
                <w:bottom w:val="single" w:sz="6" w:space="0" w:color="FFFFFF"/>
                <w:right w:val="single" w:sz="6" w:space="0" w:color="FFFFFF"/>
              </w:divBdr>
              <w:divsChild>
                <w:div w:id="522322453">
                  <w:marLeft w:val="0"/>
                  <w:marRight w:val="0"/>
                  <w:marTop w:val="0"/>
                  <w:marBottom w:val="0"/>
                  <w:divBdr>
                    <w:top w:val="none" w:sz="0" w:space="0" w:color="FFFFFF"/>
                    <w:left w:val="none" w:sz="0" w:space="0" w:color="FFFFFF"/>
                    <w:bottom w:val="single" w:sz="6" w:space="0" w:color="FFFFFF"/>
                    <w:right w:val="none" w:sz="0" w:space="0" w:color="FFFFFF"/>
                  </w:divBdr>
                </w:div>
                <w:div w:id="1496721897">
                  <w:marLeft w:val="0"/>
                  <w:marRight w:val="0"/>
                  <w:marTop w:val="0"/>
                  <w:marBottom w:val="0"/>
                  <w:divBdr>
                    <w:top w:val="none" w:sz="0" w:space="0" w:color="auto"/>
                    <w:left w:val="none" w:sz="0" w:space="0" w:color="auto"/>
                    <w:bottom w:val="none" w:sz="0" w:space="0" w:color="auto"/>
                    <w:right w:val="none" w:sz="0" w:space="0" w:color="auto"/>
                  </w:divBdr>
                </w:div>
                <w:div w:id="1593514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844383">
          <w:marLeft w:val="0"/>
          <w:marRight w:val="0"/>
          <w:marTop w:val="0"/>
          <w:marBottom w:val="150"/>
          <w:divBdr>
            <w:top w:val="none" w:sz="0" w:space="0" w:color="auto"/>
            <w:left w:val="none" w:sz="0" w:space="0" w:color="auto"/>
            <w:bottom w:val="none" w:sz="0" w:space="0" w:color="auto"/>
            <w:right w:val="none" w:sz="0" w:space="0" w:color="auto"/>
          </w:divBdr>
          <w:divsChild>
            <w:div w:id="1651901184">
              <w:marLeft w:val="0"/>
              <w:marRight w:val="0"/>
              <w:marTop w:val="0"/>
              <w:marBottom w:val="300"/>
              <w:divBdr>
                <w:top w:val="single" w:sz="6" w:space="0" w:color="FFFFFF"/>
                <w:left w:val="single" w:sz="6" w:space="0" w:color="FFFFFF"/>
                <w:bottom w:val="single" w:sz="6" w:space="0" w:color="FFFFFF"/>
                <w:right w:val="single" w:sz="6" w:space="0" w:color="FFFFFF"/>
              </w:divBdr>
              <w:divsChild>
                <w:div w:id="1911302294">
                  <w:marLeft w:val="0"/>
                  <w:marRight w:val="0"/>
                  <w:marTop w:val="0"/>
                  <w:marBottom w:val="0"/>
                  <w:divBdr>
                    <w:top w:val="none" w:sz="0" w:space="0" w:color="FFFFFF"/>
                    <w:left w:val="none" w:sz="0" w:space="0" w:color="FFFFFF"/>
                    <w:bottom w:val="single" w:sz="6" w:space="0" w:color="FFFFFF"/>
                    <w:right w:val="none" w:sz="0" w:space="0" w:color="FFFFFF"/>
                  </w:divBdr>
                </w:div>
                <w:div w:id="240793716">
                  <w:marLeft w:val="0"/>
                  <w:marRight w:val="0"/>
                  <w:marTop w:val="0"/>
                  <w:marBottom w:val="0"/>
                  <w:divBdr>
                    <w:top w:val="none" w:sz="0" w:space="0" w:color="auto"/>
                    <w:left w:val="none" w:sz="0" w:space="0" w:color="auto"/>
                    <w:bottom w:val="none" w:sz="0" w:space="0" w:color="auto"/>
                    <w:right w:val="none" w:sz="0" w:space="0" w:color="auto"/>
                  </w:divBdr>
                </w:div>
                <w:div w:id="209423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044907">
          <w:marLeft w:val="0"/>
          <w:marRight w:val="0"/>
          <w:marTop w:val="0"/>
          <w:marBottom w:val="150"/>
          <w:divBdr>
            <w:top w:val="none" w:sz="0" w:space="0" w:color="auto"/>
            <w:left w:val="none" w:sz="0" w:space="0" w:color="auto"/>
            <w:bottom w:val="none" w:sz="0" w:space="0" w:color="auto"/>
            <w:right w:val="none" w:sz="0" w:space="0" w:color="auto"/>
          </w:divBdr>
          <w:divsChild>
            <w:div w:id="907761111">
              <w:marLeft w:val="0"/>
              <w:marRight w:val="0"/>
              <w:marTop w:val="0"/>
              <w:marBottom w:val="300"/>
              <w:divBdr>
                <w:top w:val="single" w:sz="6" w:space="0" w:color="FFFFFF"/>
                <w:left w:val="single" w:sz="6" w:space="0" w:color="FFFFFF"/>
                <w:bottom w:val="single" w:sz="6" w:space="0" w:color="FFFFFF"/>
                <w:right w:val="single" w:sz="6" w:space="0" w:color="FFFFFF"/>
              </w:divBdr>
              <w:divsChild>
                <w:div w:id="1896039499">
                  <w:marLeft w:val="0"/>
                  <w:marRight w:val="0"/>
                  <w:marTop w:val="0"/>
                  <w:marBottom w:val="0"/>
                  <w:divBdr>
                    <w:top w:val="none" w:sz="0" w:space="0" w:color="FFFFFF"/>
                    <w:left w:val="none" w:sz="0" w:space="0" w:color="FFFFFF"/>
                    <w:bottom w:val="single" w:sz="6" w:space="0" w:color="FFFFFF"/>
                    <w:right w:val="none" w:sz="0" w:space="0" w:color="FFFFFF"/>
                  </w:divBdr>
                </w:div>
                <w:div w:id="371658817">
                  <w:marLeft w:val="0"/>
                  <w:marRight w:val="0"/>
                  <w:marTop w:val="0"/>
                  <w:marBottom w:val="0"/>
                  <w:divBdr>
                    <w:top w:val="none" w:sz="0" w:space="0" w:color="auto"/>
                    <w:left w:val="none" w:sz="0" w:space="0" w:color="auto"/>
                    <w:bottom w:val="none" w:sz="0" w:space="0" w:color="auto"/>
                    <w:right w:val="none" w:sz="0" w:space="0" w:color="auto"/>
                  </w:divBdr>
                </w:div>
                <w:div w:id="2091585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728996">
      <w:bodyDiv w:val="1"/>
      <w:marLeft w:val="0"/>
      <w:marRight w:val="0"/>
      <w:marTop w:val="0"/>
      <w:marBottom w:val="0"/>
      <w:divBdr>
        <w:top w:val="none" w:sz="0" w:space="0" w:color="auto"/>
        <w:left w:val="none" w:sz="0" w:space="0" w:color="auto"/>
        <w:bottom w:val="none" w:sz="0" w:space="0" w:color="auto"/>
        <w:right w:val="none" w:sz="0" w:space="0" w:color="auto"/>
      </w:divBdr>
      <w:divsChild>
        <w:div w:id="235170321">
          <w:marLeft w:val="0"/>
          <w:marRight w:val="0"/>
          <w:marTop w:val="0"/>
          <w:marBottom w:val="0"/>
          <w:divBdr>
            <w:top w:val="none" w:sz="0" w:space="0" w:color="auto"/>
            <w:left w:val="none" w:sz="0" w:space="0" w:color="auto"/>
            <w:bottom w:val="none" w:sz="0" w:space="0" w:color="auto"/>
            <w:right w:val="none" w:sz="0" w:space="0" w:color="auto"/>
          </w:divBdr>
        </w:div>
      </w:divsChild>
    </w:div>
    <w:div w:id="1156146409">
      <w:bodyDiv w:val="1"/>
      <w:marLeft w:val="0"/>
      <w:marRight w:val="0"/>
      <w:marTop w:val="0"/>
      <w:marBottom w:val="0"/>
      <w:divBdr>
        <w:top w:val="none" w:sz="0" w:space="0" w:color="auto"/>
        <w:left w:val="none" w:sz="0" w:space="0" w:color="auto"/>
        <w:bottom w:val="none" w:sz="0" w:space="0" w:color="auto"/>
        <w:right w:val="none" w:sz="0" w:space="0" w:color="auto"/>
      </w:divBdr>
      <w:divsChild>
        <w:div w:id="1572078508">
          <w:marLeft w:val="0"/>
          <w:marRight w:val="0"/>
          <w:marTop w:val="0"/>
          <w:marBottom w:val="0"/>
          <w:divBdr>
            <w:top w:val="none" w:sz="0" w:space="0" w:color="auto"/>
            <w:left w:val="none" w:sz="0" w:space="0" w:color="auto"/>
            <w:bottom w:val="none" w:sz="0" w:space="0" w:color="auto"/>
            <w:right w:val="none" w:sz="0" w:space="0" w:color="auto"/>
          </w:divBdr>
        </w:div>
        <w:div w:id="1582329128">
          <w:marLeft w:val="0"/>
          <w:marRight w:val="0"/>
          <w:marTop w:val="0"/>
          <w:marBottom w:val="0"/>
          <w:divBdr>
            <w:top w:val="none" w:sz="0" w:space="0" w:color="auto"/>
            <w:left w:val="none" w:sz="0" w:space="0" w:color="auto"/>
            <w:bottom w:val="none" w:sz="0" w:space="0" w:color="auto"/>
            <w:right w:val="none" w:sz="0" w:space="0" w:color="auto"/>
          </w:divBdr>
        </w:div>
      </w:divsChild>
    </w:div>
    <w:div w:id="1156455559">
      <w:bodyDiv w:val="1"/>
      <w:marLeft w:val="0"/>
      <w:marRight w:val="0"/>
      <w:marTop w:val="0"/>
      <w:marBottom w:val="0"/>
      <w:divBdr>
        <w:top w:val="none" w:sz="0" w:space="0" w:color="auto"/>
        <w:left w:val="none" w:sz="0" w:space="0" w:color="auto"/>
        <w:bottom w:val="none" w:sz="0" w:space="0" w:color="auto"/>
        <w:right w:val="none" w:sz="0" w:space="0" w:color="auto"/>
      </w:divBdr>
      <w:divsChild>
        <w:div w:id="1113986239">
          <w:marLeft w:val="0"/>
          <w:marRight w:val="0"/>
          <w:marTop w:val="0"/>
          <w:marBottom w:val="150"/>
          <w:divBdr>
            <w:top w:val="none" w:sz="0" w:space="0" w:color="auto"/>
            <w:left w:val="none" w:sz="0" w:space="0" w:color="auto"/>
            <w:bottom w:val="none" w:sz="0" w:space="0" w:color="auto"/>
            <w:right w:val="none" w:sz="0" w:space="0" w:color="auto"/>
          </w:divBdr>
          <w:divsChild>
            <w:div w:id="1762337332">
              <w:marLeft w:val="0"/>
              <w:marRight w:val="0"/>
              <w:marTop w:val="0"/>
              <w:marBottom w:val="300"/>
              <w:divBdr>
                <w:top w:val="single" w:sz="6" w:space="0" w:color="FFFFFF"/>
                <w:left w:val="single" w:sz="6" w:space="0" w:color="FFFFFF"/>
                <w:bottom w:val="single" w:sz="6" w:space="0" w:color="FFFFFF"/>
                <w:right w:val="single" w:sz="6" w:space="0" w:color="FFFFFF"/>
              </w:divBdr>
              <w:divsChild>
                <w:div w:id="1547330937">
                  <w:marLeft w:val="0"/>
                  <w:marRight w:val="0"/>
                  <w:marTop w:val="0"/>
                  <w:marBottom w:val="0"/>
                  <w:divBdr>
                    <w:top w:val="none" w:sz="0" w:space="0" w:color="auto"/>
                    <w:left w:val="none" w:sz="0" w:space="0" w:color="auto"/>
                    <w:bottom w:val="none" w:sz="0" w:space="0" w:color="auto"/>
                    <w:right w:val="none" w:sz="0" w:space="0" w:color="auto"/>
                  </w:divBdr>
                </w:div>
                <w:div w:id="75741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90590">
          <w:marLeft w:val="0"/>
          <w:marRight w:val="0"/>
          <w:marTop w:val="0"/>
          <w:marBottom w:val="150"/>
          <w:divBdr>
            <w:top w:val="none" w:sz="0" w:space="0" w:color="auto"/>
            <w:left w:val="none" w:sz="0" w:space="0" w:color="auto"/>
            <w:bottom w:val="none" w:sz="0" w:space="0" w:color="auto"/>
            <w:right w:val="none" w:sz="0" w:space="0" w:color="auto"/>
          </w:divBdr>
          <w:divsChild>
            <w:div w:id="1513566638">
              <w:marLeft w:val="0"/>
              <w:marRight w:val="0"/>
              <w:marTop w:val="0"/>
              <w:marBottom w:val="300"/>
              <w:divBdr>
                <w:top w:val="single" w:sz="6" w:space="0" w:color="FFFFFF"/>
                <w:left w:val="single" w:sz="6" w:space="0" w:color="FFFFFF"/>
                <w:bottom w:val="single" w:sz="6" w:space="0" w:color="FFFFFF"/>
                <w:right w:val="single" w:sz="6" w:space="0" w:color="FFFFFF"/>
              </w:divBdr>
              <w:divsChild>
                <w:div w:id="1721247844">
                  <w:marLeft w:val="0"/>
                  <w:marRight w:val="0"/>
                  <w:marTop w:val="0"/>
                  <w:marBottom w:val="0"/>
                  <w:divBdr>
                    <w:top w:val="none" w:sz="0" w:space="0" w:color="FFFFFF"/>
                    <w:left w:val="none" w:sz="0" w:space="0" w:color="FFFFFF"/>
                    <w:bottom w:val="single" w:sz="6" w:space="0" w:color="FFFFFF"/>
                    <w:right w:val="none" w:sz="0" w:space="0" w:color="FFFFFF"/>
                  </w:divBdr>
                </w:div>
                <w:div w:id="647632496">
                  <w:marLeft w:val="0"/>
                  <w:marRight w:val="0"/>
                  <w:marTop w:val="0"/>
                  <w:marBottom w:val="0"/>
                  <w:divBdr>
                    <w:top w:val="none" w:sz="0" w:space="0" w:color="auto"/>
                    <w:left w:val="none" w:sz="0" w:space="0" w:color="auto"/>
                    <w:bottom w:val="none" w:sz="0" w:space="0" w:color="auto"/>
                    <w:right w:val="none" w:sz="0" w:space="0" w:color="auto"/>
                  </w:divBdr>
                </w:div>
                <w:div w:id="85708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535182">
          <w:marLeft w:val="0"/>
          <w:marRight w:val="0"/>
          <w:marTop w:val="0"/>
          <w:marBottom w:val="150"/>
          <w:divBdr>
            <w:top w:val="none" w:sz="0" w:space="0" w:color="auto"/>
            <w:left w:val="none" w:sz="0" w:space="0" w:color="auto"/>
            <w:bottom w:val="none" w:sz="0" w:space="0" w:color="auto"/>
            <w:right w:val="none" w:sz="0" w:space="0" w:color="auto"/>
          </w:divBdr>
          <w:divsChild>
            <w:div w:id="1656184492">
              <w:marLeft w:val="0"/>
              <w:marRight w:val="0"/>
              <w:marTop w:val="0"/>
              <w:marBottom w:val="300"/>
              <w:divBdr>
                <w:top w:val="single" w:sz="6" w:space="0" w:color="FFFFFF"/>
                <w:left w:val="single" w:sz="6" w:space="0" w:color="FFFFFF"/>
                <w:bottom w:val="single" w:sz="6" w:space="0" w:color="FFFFFF"/>
                <w:right w:val="single" w:sz="6" w:space="0" w:color="FFFFFF"/>
              </w:divBdr>
              <w:divsChild>
                <w:div w:id="639768658">
                  <w:marLeft w:val="0"/>
                  <w:marRight w:val="0"/>
                  <w:marTop w:val="0"/>
                  <w:marBottom w:val="0"/>
                  <w:divBdr>
                    <w:top w:val="none" w:sz="0" w:space="0" w:color="FFFFFF"/>
                    <w:left w:val="none" w:sz="0" w:space="0" w:color="FFFFFF"/>
                    <w:bottom w:val="single" w:sz="6" w:space="0" w:color="FFFFFF"/>
                    <w:right w:val="none" w:sz="0" w:space="0" w:color="FFFFFF"/>
                  </w:divBdr>
                </w:div>
                <w:div w:id="122358604">
                  <w:marLeft w:val="0"/>
                  <w:marRight w:val="0"/>
                  <w:marTop w:val="0"/>
                  <w:marBottom w:val="0"/>
                  <w:divBdr>
                    <w:top w:val="none" w:sz="0" w:space="0" w:color="auto"/>
                    <w:left w:val="none" w:sz="0" w:space="0" w:color="auto"/>
                    <w:bottom w:val="none" w:sz="0" w:space="0" w:color="auto"/>
                    <w:right w:val="none" w:sz="0" w:space="0" w:color="auto"/>
                  </w:divBdr>
                </w:div>
                <w:div w:id="191439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420524">
          <w:marLeft w:val="0"/>
          <w:marRight w:val="0"/>
          <w:marTop w:val="0"/>
          <w:marBottom w:val="150"/>
          <w:divBdr>
            <w:top w:val="none" w:sz="0" w:space="0" w:color="auto"/>
            <w:left w:val="none" w:sz="0" w:space="0" w:color="auto"/>
            <w:bottom w:val="none" w:sz="0" w:space="0" w:color="auto"/>
            <w:right w:val="none" w:sz="0" w:space="0" w:color="auto"/>
          </w:divBdr>
          <w:divsChild>
            <w:div w:id="416631218">
              <w:marLeft w:val="0"/>
              <w:marRight w:val="0"/>
              <w:marTop w:val="0"/>
              <w:marBottom w:val="300"/>
              <w:divBdr>
                <w:top w:val="single" w:sz="6" w:space="0" w:color="FFFFFF"/>
                <w:left w:val="single" w:sz="6" w:space="0" w:color="FFFFFF"/>
                <w:bottom w:val="single" w:sz="6" w:space="0" w:color="FFFFFF"/>
                <w:right w:val="single" w:sz="6" w:space="0" w:color="FFFFFF"/>
              </w:divBdr>
              <w:divsChild>
                <w:div w:id="2097171223">
                  <w:marLeft w:val="0"/>
                  <w:marRight w:val="0"/>
                  <w:marTop w:val="0"/>
                  <w:marBottom w:val="0"/>
                  <w:divBdr>
                    <w:top w:val="none" w:sz="0" w:space="0" w:color="FFFFFF"/>
                    <w:left w:val="none" w:sz="0" w:space="0" w:color="FFFFFF"/>
                    <w:bottom w:val="single" w:sz="6" w:space="0" w:color="FFFFFF"/>
                    <w:right w:val="none" w:sz="0" w:space="0" w:color="FFFFFF"/>
                  </w:divBdr>
                </w:div>
                <w:div w:id="1372606992">
                  <w:marLeft w:val="0"/>
                  <w:marRight w:val="0"/>
                  <w:marTop w:val="0"/>
                  <w:marBottom w:val="0"/>
                  <w:divBdr>
                    <w:top w:val="none" w:sz="0" w:space="0" w:color="auto"/>
                    <w:left w:val="none" w:sz="0" w:space="0" w:color="auto"/>
                    <w:bottom w:val="none" w:sz="0" w:space="0" w:color="auto"/>
                    <w:right w:val="none" w:sz="0" w:space="0" w:color="auto"/>
                  </w:divBdr>
                </w:div>
                <w:div w:id="1494101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067639">
      <w:bodyDiv w:val="1"/>
      <w:marLeft w:val="0"/>
      <w:marRight w:val="0"/>
      <w:marTop w:val="0"/>
      <w:marBottom w:val="0"/>
      <w:divBdr>
        <w:top w:val="none" w:sz="0" w:space="0" w:color="auto"/>
        <w:left w:val="none" w:sz="0" w:space="0" w:color="auto"/>
        <w:bottom w:val="none" w:sz="0" w:space="0" w:color="auto"/>
        <w:right w:val="none" w:sz="0" w:space="0" w:color="auto"/>
      </w:divBdr>
      <w:divsChild>
        <w:div w:id="1127164032">
          <w:marLeft w:val="0"/>
          <w:marRight w:val="0"/>
          <w:marTop w:val="0"/>
          <w:marBottom w:val="0"/>
          <w:divBdr>
            <w:top w:val="none" w:sz="0" w:space="0" w:color="auto"/>
            <w:left w:val="none" w:sz="0" w:space="0" w:color="auto"/>
            <w:bottom w:val="none" w:sz="0" w:space="0" w:color="auto"/>
            <w:right w:val="none" w:sz="0" w:space="0" w:color="auto"/>
          </w:divBdr>
          <w:divsChild>
            <w:div w:id="1360351299">
              <w:marLeft w:val="0"/>
              <w:marRight w:val="0"/>
              <w:marTop w:val="0"/>
              <w:marBottom w:val="0"/>
              <w:divBdr>
                <w:top w:val="none" w:sz="0" w:space="0" w:color="auto"/>
                <w:left w:val="none" w:sz="0" w:space="0" w:color="auto"/>
                <w:bottom w:val="none" w:sz="0" w:space="0" w:color="auto"/>
                <w:right w:val="none" w:sz="0" w:space="0" w:color="auto"/>
              </w:divBdr>
              <w:divsChild>
                <w:div w:id="2088724439">
                  <w:marLeft w:val="0"/>
                  <w:marRight w:val="0"/>
                  <w:marTop w:val="0"/>
                  <w:marBottom w:val="0"/>
                  <w:divBdr>
                    <w:top w:val="none" w:sz="0" w:space="0" w:color="auto"/>
                    <w:left w:val="none" w:sz="0" w:space="0" w:color="auto"/>
                    <w:bottom w:val="none" w:sz="0" w:space="0" w:color="auto"/>
                    <w:right w:val="none" w:sz="0" w:space="0" w:color="auto"/>
                  </w:divBdr>
                  <w:divsChild>
                    <w:div w:id="829516457">
                      <w:marLeft w:val="0"/>
                      <w:marRight w:val="0"/>
                      <w:marTop w:val="0"/>
                      <w:marBottom w:val="0"/>
                      <w:divBdr>
                        <w:top w:val="none" w:sz="0" w:space="0" w:color="auto"/>
                        <w:left w:val="none" w:sz="0" w:space="0" w:color="auto"/>
                        <w:bottom w:val="none" w:sz="0" w:space="0" w:color="auto"/>
                        <w:right w:val="none" w:sz="0" w:space="0" w:color="auto"/>
                      </w:divBdr>
                      <w:divsChild>
                        <w:div w:id="135070194">
                          <w:marLeft w:val="-225"/>
                          <w:marRight w:val="0"/>
                          <w:marTop w:val="0"/>
                          <w:marBottom w:val="0"/>
                          <w:divBdr>
                            <w:top w:val="none" w:sz="0" w:space="0" w:color="auto"/>
                            <w:left w:val="none" w:sz="0" w:space="0" w:color="auto"/>
                            <w:bottom w:val="none" w:sz="0" w:space="0" w:color="auto"/>
                            <w:right w:val="none" w:sz="0" w:space="0" w:color="auto"/>
                          </w:divBdr>
                          <w:divsChild>
                            <w:div w:id="1121999248">
                              <w:marLeft w:val="1500"/>
                              <w:marRight w:val="1500"/>
                              <w:marTop w:val="0"/>
                              <w:marBottom w:val="0"/>
                              <w:divBdr>
                                <w:top w:val="none" w:sz="0" w:space="0" w:color="auto"/>
                                <w:left w:val="none" w:sz="0" w:space="0" w:color="auto"/>
                                <w:bottom w:val="none" w:sz="0" w:space="0" w:color="auto"/>
                                <w:right w:val="none" w:sz="0" w:space="0" w:color="auto"/>
                              </w:divBdr>
                              <w:divsChild>
                                <w:div w:id="814762349">
                                  <w:marLeft w:val="0"/>
                                  <w:marRight w:val="0"/>
                                  <w:marTop w:val="0"/>
                                  <w:marBottom w:val="345"/>
                                  <w:divBdr>
                                    <w:top w:val="none" w:sz="0" w:space="0" w:color="auto"/>
                                    <w:left w:val="none" w:sz="0" w:space="0" w:color="auto"/>
                                    <w:bottom w:val="none" w:sz="0" w:space="0" w:color="auto"/>
                                    <w:right w:val="none" w:sz="0" w:space="0" w:color="auto"/>
                                  </w:divBdr>
                                  <w:divsChild>
                                    <w:div w:id="85754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7260963">
      <w:bodyDiv w:val="1"/>
      <w:marLeft w:val="0"/>
      <w:marRight w:val="0"/>
      <w:marTop w:val="0"/>
      <w:marBottom w:val="0"/>
      <w:divBdr>
        <w:top w:val="none" w:sz="0" w:space="0" w:color="auto"/>
        <w:left w:val="none" w:sz="0" w:space="0" w:color="auto"/>
        <w:bottom w:val="none" w:sz="0" w:space="0" w:color="auto"/>
        <w:right w:val="none" w:sz="0" w:space="0" w:color="auto"/>
      </w:divBdr>
    </w:div>
    <w:div w:id="1157459333">
      <w:bodyDiv w:val="1"/>
      <w:marLeft w:val="0"/>
      <w:marRight w:val="0"/>
      <w:marTop w:val="0"/>
      <w:marBottom w:val="0"/>
      <w:divBdr>
        <w:top w:val="none" w:sz="0" w:space="0" w:color="auto"/>
        <w:left w:val="none" w:sz="0" w:space="0" w:color="auto"/>
        <w:bottom w:val="none" w:sz="0" w:space="0" w:color="auto"/>
        <w:right w:val="none" w:sz="0" w:space="0" w:color="auto"/>
      </w:divBdr>
      <w:divsChild>
        <w:div w:id="1268852390">
          <w:marLeft w:val="0"/>
          <w:marRight w:val="0"/>
          <w:marTop w:val="0"/>
          <w:marBottom w:val="0"/>
          <w:divBdr>
            <w:top w:val="none" w:sz="0" w:space="0" w:color="auto"/>
            <w:left w:val="none" w:sz="0" w:space="0" w:color="auto"/>
            <w:bottom w:val="none" w:sz="0" w:space="0" w:color="auto"/>
            <w:right w:val="none" w:sz="0" w:space="0" w:color="auto"/>
          </w:divBdr>
        </w:div>
      </w:divsChild>
    </w:div>
    <w:div w:id="1157645957">
      <w:bodyDiv w:val="1"/>
      <w:marLeft w:val="0"/>
      <w:marRight w:val="0"/>
      <w:marTop w:val="0"/>
      <w:marBottom w:val="0"/>
      <w:divBdr>
        <w:top w:val="none" w:sz="0" w:space="0" w:color="auto"/>
        <w:left w:val="none" w:sz="0" w:space="0" w:color="auto"/>
        <w:bottom w:val="none" w:sz="0" w:space="0" w:color="auto"/>
        <w:right w:val="none" w:sz="0" w:space="0" w:color="auto"/>
      </w:divBdr>
      <w:divsChild>
        <w:div w:id="60375443">
          <w:marLeft w:val="0"/>
          <w:marRight w:val="0"/>
          <w:marTop w:val="0"/>
          <w:marBottom w:val="0"/>
          <w:divBdr>
            <w:top w:val="none" w:sz="0" w:space="0" w:color="auto"/>
            <w:left w:val="none" w:sz="0" w:space="0" w:color="auto"/>
            <w:bottom w:val="none" w:sz="0" w:space="0" w:color="auto"/>
            <w:right w:val="none" w:sz="0" w:space="0" w:color="auto"/>
          </w:divBdr>
          <w:divsChild>
            <w:div w:id="1371152830">
              <w:marLeft w:val="0"/>
              <w:marRight w:val="0"/>
              <w:marTop w:val="0"/>
              <w:marBottom w:val="0"/>
              <w:divBdr>
                <w:top w:val="none" w:sz="0" w:space="0" w:color="auto"/>
                <w:left w:val="none" w:sz="0" w:space="0" w:color="auto"/>
                <w:bottom w:val="none" w:sz="0" w:space="0" w:color="auto"/>
                <w:right w:val="none" w:sz="0" w:space="0" w:color="auto"/>
              </w:divBdr>
              <w:divsChild>
                <w:div w:id="929777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919202">
      <w:bodyDiv w:val="1"/>
      <w:marLeft w:val="0"/>
      <w:marRight w:val="0"/>
      <w:marTop w:val="0"/>
      <w:marBottom w:val="0"/>
      <w:divBdr>
        <w:top w:val="none" w:sz="0" w:space="0" w:color="auto"/>
        <w:left w:val="none" w:sz="0" w:space="0" w:color="auto"/>
        <w:bottom w:val="none" w:sz="0" w:space="0" w:color="auto"/>
        <w:right w:val="none" w:sz="0" w:space="0" w:color="auto"/>
      </w:divBdr>
    </w:div>
    <w:div w:id="1158493604">
      <w:bodyDiv w:val="1"/>
      <w:marLeft w:val="0"/>
      <w:marRight w:val="0"/>
      <w:marTop w:val="0"/>
      <w:marBottom w:val="0"/>
      <w:divBdr>
        <w:top w:val="none" w:sz="0" w:space="0" w:color="auto"/>
        <w:left w:val="none" w:sz="0" w:space="0" w:color="auto"/>
        <w:bottom w:val="none" w:sz="0" w:space="0" w:color="auto"/>
        <w:right w:val="none" w:sz="0" w:space="0" w:color="auto"/>
      </w:divBdr>
    </w:div>
    <w:div w:id="1158573607">
      <w:bodyDiv w:val="1"/>
      <w:marLeft w:val="0"/>
      <w:marRight w:val="0"/>
      <w:marTop w:val="0"/>
      <w:marBottom w:val="0"/>
      <w:divBdr>
        <w:top w:val="none" w:sz="0" w:space="0" w:color="auto"/>
        <w:left w:val="none" w:sz="0" w:space="0" w:color="auto"/>
        <w:bottom w:val="none" w:sz="0" w:space="0" w:color="auto"/>
        <w:right w:val="none" w:sz="0" w:space="0" w:color="auto"/>
      </w:divBdr>
    </w:div>
    <w:div w:id="1158690805">
      <w:bodyDiv w:val="1"/>
      <w:marLeft w:val="0"/>
      <w:marRight w:val="0"/>
      <w:marTop w:val="0"/>
      <w:marBottom w:val="0"/>
      <w:divBdr>
        <w:top w:val="none" w:sz="0" w:space="0" w:color="auto"/>
        <w:left w:val="none" w:sz="0" w:space="0" w:color="auto"/>
        <w:bottom w:val="none" w:sz="0" w:space="0" w:color="auto"/>
        <w:right w:val="none" w:sz="0" w:space="0" w:color="auto"/>
      </w:divBdr>
      <w:divsChild>
        <w:div w:id="382217785">
          <w:marLeft w:val="0"/>
          <w:marRight w:val="0"/>
          <w:marTop w:val="0"/>
          <w:marBottom w:val="0"/>
          <w:divBdr>
            <w:top w:val="none" w:sz="0" w:space="0" w:color="auto"/>
            <w:left w:val="none" w:sz="0" w:space="0" w:color="auto"/>
            <w:bottom w:val="none" w:sz="0" w:space="0" w:color="auto"/>
            <w:right w:val="none" w:sz="0" w:space="0" w:color="auto"/>
          </w:divBdr>
          <w:divsChild>
            <w:div w:id="2147162157">
              <w:marLeft w:val="0"/>
              <w:marRight w:val="0"/>
              <w:marTop w:val="0"/>
              <w:marBottom w:val="0"/>
              <w:divBdr>
                <w:top w:val="none" w:sz="0" w:space="0" w:color="auto"/>
                <w:left w:val="none" w:sz="0" w:space="0" w:color="auto"/>
                <w:bottom w:val="none" w:sz="0" w:space="0" w:color="auto"/>
                <w:right w:val="none" w:sz="0" w:space="0" w:color="auto"/>
              </w:divBdr>
              <w:divsChild>
                <w:div w:id="1377655758">
                  <w:marLeft w:val="0"/>
                  <w:marRight w:val="0"/>
                  <w:marTop w:val="0"/>
                  <w:marBottom w:val="0"/>
                  <w:divBdr>
                    <w:top w:val="none" w:sz="0" w:space="0" w:color="auto"/>
                    <w:left w:val="none" w:sz="0" w:space="0" w:color="auto"/>
                    <w:bottom w:val="none" w:sz="0" w:space="0" w:color="auto"/>
                    <w:right w:val="none" w:sz="0" w:space="0" w:color="auto"/>
                  </w:divBdr>
                  <w:divsChild>
                    <w:div w:id="292172796">
                      <w:marLeft w:val="0"/>
                      <w:marRight w:val="0"/>
                      <w:marTop w:val="0"/>
                      <w:marBottom w:val="0"/>
                      <w:divBdr>
                        <w:top w:val="none" w:sz="0" w:space="0" w:color="auto"/>
                        <w:left w:val="none" w:sz="0" w:space="0" w:color="auto"/>
                        <w:bottom w:val="none" w:sz="0" w:space="0" w:color="auto"/>
                        <w:right w:val="none" w:sz="0" w:space="0" w:color="auto"/>
                      </w:divBdr>
                      <w:divsChild>
                        <w:div w:id="1933390135">
                          <w:marLeft w:val="0"/>
                          <w:marRight w:val="0"/>
                          <w:marTop w:val="0"/>
                          <w:marBottom w:val="0"/>
                          <w:divBdr>
                            <w:top w:val="none" w:sz="0" w:space="0" w:color="auto"/>
                            <w:left w:val="none" w:sz="0" w:space="0" w:color="auto"/>
                            <w:bottom w:val="none" w:sz="0" w:space="0" w:color="auto"/>
                            <w:right w:val="none" w:sz="0" w:space="0" w:color="auto"/>
                          </w:divBdr>
                          <w:divsChild>
                            <w:div w:id="19204863">
                              <w:marLeft w:val="0"/>
                              <w:marRight w:val="0"/>
                              <w:marTop w:val="0"/>
                              <w:marBottom w:val="0"/>
                              <w:divBdr>
                                <w:top w:val="none" w:sz="0" w:space="0" w:color="auto"/>
                                <w:left w:val="none" w:sz="0" w:space="0" w:color="auto"/>
                                <w:bottom w:val="none" w:sz="0" w:space="0" w:color="auto"/>
                                <w:right w:val="none" w:sz="0" w:space="0" w:color="auto"/>
                              </w:divBdr>
                              <w:divsChild>
                                <w:div w:id="1850631852">
                                  <w:marLeft w:val="0"/>
                                  <w:marRight w:val="0"/>
                                  <w:marTop w:val="0"/>
                                  <w:marBottom w:val="0"/>
                                  <w:divBdr>
                                    <w:top w:val="none" w:sz="0" w:space="0" w:color="auto"/>
                                    <w:left w:val="none" w:sz="0" w:space="0" w:color="auto"/>
                                    <w:bottom w:val="none" w:sz="0" w:space="0" w:color="auto"/>
                                    <w:right w:val="none" w:sz="0" w:space="0" w:color="auto"/>
                                  </w:divBdr>
                                  <w:divsChild>
                                    <w:div w:id="1096169572">
                                      <w:marLeft w:val="0"/>
                                      <w:marRight w:val="0"/>
                                      <w:marTop w:val="0"/>
                                      <w:marBottom w:val="0"/>
                                      <w:divBdr>
                                        <w:top w:val="single" w:sz="4" w:space="0" w:color="F5F5F5"/>
                                        <w:left w:val="single" w:sz="4" w:space="0" w:color="F5F5F5"/>
                                        <w:bottom w:val="single" w:sz="4" w:space="0" w:color="F5F5F5"/>
                                        <w:right w:val="single" w:sz="4" w:space="0" w:color="F5F5F5"/>
                                      </w:divBdr>
                                      <w:divsChild>
                                        <w:div w:id="794104671">
                                          <w:marLeft w:val="0"/>
                                          <w:marRight w:val="0"/>
                                          <w:marTop w:val="0"/>
                                          <w:marBottom w:val="0"/>
                                          <w:divBdr>
                                            <w:top w:val="none" w:sz="0" w:space="0" w:color="auto"/>
                                            <w:left w:val="none" w:sz="0" w:space="0" w:color="auto"/>
                                            <w:bottom w:val="none" w:sz="0" w:space="0" w:color="auto"/>
                                            <w:right w:val="none" w:sz="0" w:space="0" w:color="auto"/>
                                          </w:divBdr>
                                          <w:divsChild>
                                            <w:div w:id="32940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59495585">
      <w:bodyDiv w:val="1"/>
      <w:marLeft w:val="0"/>
      <w:marRight w:val="0"/>
      <w:marTop w:val="0"/>
      <w:marBottom w:val="0"/>
      <w:divBdr>
        <w:top w:val="none" w:sz="0" w:space="0" w:color="auto"/>
        <w:left w:val="none" w:sz="0" w:space="0" w:color="auto"/>
        <w:bottom w:val="none" w:sz="0" w:space="0" w:color="auto"/>
        <w:right w:val="none" w:sz="0" w:space="0" w:color="auto"/>
      </w:divBdr>
      <w:divsChild>
        <w:div w:id="834154204">
          <w:marLeft w:val="0"/>
          <w:marRight w:val="0"/>
          <w:marTop w:val="0"/>
          <w:marBottom w:val="0"/>
          <w:divBdr>
            <w:top w:val="none" w:sz="0" w:space="0" w:color="auto"/>
            <w:left w:val="none" w:sz="0" w:space="0" w:color="auto"/>
            <w:bottom w:val="none" w:sz="0" w:space="0" w:color="auto"/>
            <w:right w:val="none" w:sz="0" w:space="0" w:color="auto"/>
          </w:divBdr>
          <w:divsChild>
            <w:div w:id="763261968">
              <w:marLeft w:val="0"/>
              <w:marRight w:val="0"/>
              <w:marTop w:val="0"/>
              <w:marBottom w:val="0"/>
              <w:divBdr>
                <w:top w:val="none" w:sz="0" w:space="0" w:color="auto"/>
                <w:left w:val="none" w:sz="0" w:space="0" w:color="auto"/>
                <w:bottom w:val="none" w:sz="0" w:space="0" w:color="auto"/>
                <w:right w:val="none" w:sz="0" w:space="0" w:color="auto"/>
              </w:divBdr>
              <w:divsChild>
                <w:div w:id="850752745">
                  <w:marLeft w:val="0"/>
                  <w:marRight w:val="0"/>
                  <w:marTop w:val="0"/>
                  <w:marBottom w:val="0"/>
                  <w:divBdr>
                    <w:top w:val="none" w:sz="0" w:space="0" w:color="auto"/>
                    <w:left w:val="none" w:sz="0" w:space="0" w:color="auto"/>
                    <w:bottom w:val="none" w:sz="0" w:space="0" w:color="auto"/>
                    <w:right w:val="none" w:sz="0" w:space="0" w:color="auto"/>
                  </w:divBdr>
                  <w:divsChild>
                    <w:div w:id="1977637398">
                      <w:marLeft w:val="0"/>
                      <w:marRight w:val="0"/>
                      <w:marTop w:val="0"/>
                      <w:marBottom w:val="0"/>
                      <w:divBdr>
                        <w:top w:val="none" w:sz="0" w:space="0" w:color="auto"/>
                        <w:left w:val="none" w:sz="0" w:space="0" w:color="auto"/>
                        <w:bottom w:val="none" w:sz="0" w:space="0" w:color="auto"/>
                        <w:right w:val="none" w:sz="0" w:space="0" w:color="auto"/>
                      </w:divBdr>
                      <w:divsChild>
                        <w:div w:id="34473313">
                          <w:marLeft w:val="0"/>
                          <w:marRight w:val="0"/>
                          <w:marTop w:val="0"/>
                          <w:marBottom w:val="0"/>
                          <w:divBdr>
                            <w:top w:val="none" w:sz="0" w:space="0" w:color="auto"/>
                            <w:left w:val="none" w:sz="0" w:space="0" w:color="auto"/>
                            <w:bottom w:val="none" w:sz="0" w:space="0" w:color="auto"/>
                            <w:right w:val="none" w:sz="0" w:space="0" w:color="auto"/>
                          </w:divBdr>
                          <w:divsChild>
                            <w:div w:id="319697320">
                              <w:marLeft w:val="0"/>
                              <w:marRight w:val="0"/>
                              <w:marTop w:val="0"/>
                              <w:marBottom w:val="0"/>
                              <w:divBdr>
                                <w:top w:val="none" w:sz="0" w:space="0" w:color="auto"/>
                                <w:left w:val="none" w:sz="0" w:space="0" w:color="auto"/>
                                <w:bottom w:val="none" w:sz="0" w:space="0" w:color="auto"/>
                                <w:right w:val="none" w:sz="0" w:space="0" w:color="auto"/>
                              </w:divBdr>
                              <w:divsChild>
                                <w:div w:id="1587611802">
                                  <w:marLeft w:val="0"/>
                                  <w:marRight w:val="0"/>
                                  <w:marTop w:val="0"/>
                                  <w:marBottom w:val="0"/>
                                  <w:divBdr>
                                    <w:top w:val="none" w:sz="0" w:space="0" w:color="auto"/>
                                    <w:left w:val="none" w:sz="0" w:space="0" w:color="auto"/>
                                    <w:bottom w:val="none" w:sz="0" w:space="0" w:color="auto"/>
                                    <w:right w:val="none" w:sz="0" w:space="0" w:color="auto"/>
                                  </w:divBdr>
                                  <w:divsChild>
                                    <w:div w:id="1420374245">
                                      <w:marLeft w:val="43"/>
                                      <w:marRight w:val="0"/>
                                      <w:marTop w:val="0"/>
                                      <w:marBottom w:val="0"/>
                                      <w:divBdr>
                                        <w:top w:val="none" w:sz="0" w:space="0" w:color="auto"/>
                                        <w:left w:val="none" w:sz="0" w:space="0" w:color="auto"/>
                                        <w:bottom w:val="none" w:sz="0" w:space="0" w:color="auto"/>
                                        <w:right w:val="none" w:sz="0" w:space="0" w:color="auto"/>
                                      </w:divBdr>
                                      <w:divsChild>
                                        <w:div w:id="909734145">
                                          <w:marLeft w:val="0"/>
                                          <w:marRight w:val="0"/>
                                          <w:marTop w:val="0"/>
                                          <w:marBottom w:val="0"/>
                                          <w:divBdr>
                                            <w:top w:val="none" w:sz="0" w:space="0" w:color="auto"/>
                                            <w:left w:val="none" w:sz="0" w:space="0" w:color="auto"/>
                                            <w:bottom w:val="none" w:sz="0" w:space="0" w:color="auto"/>
                                            <w:right w:val="none" w:sz="0" w:space="0" w:color="auto"/>
                                          </w:divBdr>
                                          <w:divsChild>
                                            <w:div w:id="1450734078">
                                              <w:marLeft w:val="0"/>
                                              <w:marRight w:val="0"/>
                                              <w:marTop w:val="0"/>
                                              <w:marBottom w:val="86"/>
                                              <w:divBdr>
                                                <w:top w:val="single" w:sz="4" w:space="0" w:color="F5F5F5"/>
                                                <w:left w:val="single" w:sz="4" w:space="0" w:color="F5F5F5"/>
                                                <w:bottom w:val="single" w:sz="4" w:space="0" w:color="F5F5F5"/>
                                                <w:right w:val="single" w:sz="4" w:space="0" w:color="F5F5F5"/>
                                              </w:divBdr>
                                              <w:divsChild>
                                                <w:div w:id="297027831">
                                                  <w:marLeft w:val="0"/>
                                                  <w:marRight w:val="0"/>
                                                  <w:marTop w:val="0"/>
                                                  <w:marBottom w:val="0"/>
                                                  <w:divBdr>
                                                    <w:top w:val="none" w:sz="0" w:space="0" w:color="auto"/>
                                                    <w:left w:val="none" w:sz="0" w:space="0" w:color="auto"/>
                                                    <w:bottom w:val="none" w:sz="0" w:space="0" w:color="auto"/>
                                                    <w:right w:val="none" w:sz="0" w:space="0" w:color="auto"/>
                                                  </w:divBdr>
                                                  <w:divsChild>
                                                    <w:div w:id="2011567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9661197">
      <w:bodyDiv w:val="1"/>
      <w:marLeft w:val="0"/>
      <w:marRight w:val="0"/>
      <w:marTop w:val="0"/>
      <w:marBottom w:val="0"/>
      <w:divBdr>
        <w:top w:val="none" w:sz="0" w:space="0" w:color="auto"/>
        <w:left w:val="none" w:sz="0" w:space="0" w:color="auto"/>
        <w:bottom w:val="none" w:sz="0" w:space="0" w:color="auto"/>
        <w:right w:val="none" w:sz="0" w:space="0" w:color="auto"/>
      </w:divBdr>
    </w:div>
    <w:div w:id="1160081182">
      <w:bodyDiv w:val="1"/>
      <w:marLeft w:val="0"/>
      <w:marRight w:val="0"/>
      <w:marTop w:val="0"/>
      <w:marBottom w:val="0"/>
      <w:divBdr>
        <w:top w:val="none" w:sz="0" w:space="0" w:color="auto"/>
        <w:left w:val="none" w:sz="0" w:space="0" w:color="auto"/>
        <w:bottom w:val="none" w:sz="0" w:space="0" w:color="auto"/>
        <w:right w:val="none" w:sz="0" w:space="0" w:color="auto"/>
      </w:divBdr>
      <w:divsChild>
        <w:div w:id="938029481">
          <w:marLeft w:val="0"/>
          <w:marRight w:val="0"/>
          <w:marTop w:val="0"/>
          <w:marBottom w:val="0"/>
          <w:divBdr>
            <w:top w:val="none" w:sz="0" w:space="0" w:color="auto"/>
            <w:left w:val="none" w:sz="0" w:space="0" w:color="auto"/>
            <w:bottom w:val="none" w:sz="0" w:space="0" w:color="auto"/>
            <w:right w:val="none" w:sz="0" w:space="0" w:color="auto"/>
          </w:divBdr>
        </w:div>
      </w:divsChild>
    </w:div>
    <w:div w:id="1160461335">
      <w:bodyDiv w:val="1"/>
      <w:marLeft w:val="0"/>
      <w:marRight w:val="0"/>
      <w:marTop w:val="0"/>
      <w:marBottom w:val="0"/>
      <w:divBdr>
        <w:top w:val="none" w:sz="0" w:space="0" w:color="auto"/>
        <w:left w:val="none" w:sz="0" w:space="0" w:color="auto"/>
        <w:bottom w:val="none" w:sz="0" w:space="0" w:color="auto"/>
        <w:right w:val="none" w:sz="0" w:space="0" w:color="auto"/>
      </w:divBdr>
    </w:div>
    <w:div w:id="1160462606">
      <w:bodyDiv w:val="1"/>
      <w:marLeft w:val="0"/>
      <w:marRight w:val="0"/>
      <w:marTop w:val="0"/>
      <w:marBottom w:val="0"/>
      <w:divBdr>
        <w:top w:val="none" w:sz="0" w:space="0" w:color="auto"/>
        <w:left w:val="none" w:sz="0" w:space="0" w:color="auto"/>
        <w:bottom w:val="none" w:sz="0" w:space="0" w:color="auto"/>
        <w:right w:val="none" w:sz="0" w:space="0" w:color="auto"/>
      </w:divBdr>
    </w:div>
    <w:div w:id="1160577682">
      <w:bodyDiv w:val="1"/>
      <w:marLeft w:val="0"/>
      <w:marRight w:val="0"/>
      <w:marTop w:val="0"/>
      <w:marBottom w:val="0"/>
      <w:divBdr>
        <w:top w:val="none" w:sz="0" w:space="0" w:color="auto"/>
        <w:left w:val="none" w:sz="0" w:space="0" w:color="auto"/>
        <w:bottom w:val="none" w:sz="0" w:space="0" w:color="auto"/>
        <w:right w:val="none" w:sz="0" w:space="0" w:color="auto"/>
      </w:divBdr>
      <w:divsChild>
        <w:div w:id="45102793">
          <w:marLeft w:val="0"/>
          <w:marRight w:val="0"/>
          <w:marTop w:val="0"/>
          <w:marBottom w:val="0"/>
          <w:divBdr>
            <w:top w:val="none" w:sz="0" w:space="0" w:color="auto"/>
            <w:left w:val="none" w:sz="0" w:space="0" w:color="auto"/>
            <w:bottom w:val="none" w:sz="0" w:space="0" w:color="auto"/>
            <w:right w:val="none" w:sz="0" w:space="0" w:color="auto"/>
          </w:divBdr>
        </w:div>
      </w:divsChild>
    </w:div>
    <w:div w:id="1162619919">
      <w:bodyDiv w:val="1"/>
      <w:marLeft w:val="0"/>
      <w:marRight w:val="0"/>
      <w:marTop w:val="0"/>
      <w:marBottom w:val="0"/>
      <w:divBdr>
        <w:top w:val="none" w:sz="0" w:space="0" w:color="auto"/>
        <w:left w:val="none" w:sz="0" w:space="0" w:color="auto"/>
        <w:bottom w:val="none" w:sz="0" w:space="0" w:color="auto"/>
        <w:right w:val="none" w:sz="0" w:space="0" w:color="auto"/>
      </w:divBdr>
      <w:divsChild>
        <w:div w:id="709302098">
          <w:marLeft w:val="0"/>
          <w:marRight w:val="0"/>
          <w:marTop w:val="0"/>
          <w:marBottom w:val="0"/>
          <w:divBdr>
            <w:top w:val="none" w:sz="0" w:space="0" w:color="auto"/>
            <w:left w:val="none" w:sz="0" w:space="0" w:color="auto"/>
            <w:bottom w:val="none" w:sz="0" w:space="0" w:color="auto"/>
            <w:right w:val="none" w:sz="0" w:space="0" w:color="auto"/>
          </w:divBdr>
        </w:div>
      </w:divsChild>
    </w:div>
    <w:div w:id="1162772343">
      <w:bodyDiv w:val="1"/>
      <w:marLeft w:val="0"/>
      <w:marRight w:val="0"/>
      <w:marTop w:val="0"/>
      <w:marBottom w:val="0"/>
      <w:divBdr>
        <w:top w:val="none" w:sz="0" w:space="0" w:color="auto"/>
        <w:left w:val="none" w:sz="0" w:space="0" w:color="auto"/>
        <w:bottom w:val="none" w:sz="0" w:space="0" w:color="auto"/>
        <w:right w:val="none" w:sz="0" w:space="0" w:color="auto"/>
      </w:divBdr>
      <w:divsChild>
        <w:div w:id="36663773">
          <w:marLeft w:val="0"/>
          <w:marRight w:val="0"/>
          <w:marTop w:val="0"/>
          <w:marBottom w:val="0"/>
          <w:divBdr>
            <w:top w:val="none" w:sz="0" w:space="0" w:color="auto"/>
            <w:left w:val="none" w:sz="0" w:space="0" w:color="auto"/>
            <w:bottom w:val="none" w:sz="0" w:space="0" w:color="auto"/>
            <w:right w:val="none" w:sz="0" w:space="0" w:color="auto"/>
          </w:divBdr>
        </w:div>
      </w:divsChild>
    </w:div>
    <w:div w:id="1162820945">
      <w:bodyDiv w:val="1"/>
      <w:marLeft w:val="0"/>
      <w:marRight w:val="0"/>
      <w:marTop w:val="0"/>
      <w:marBottom w:val="0"/>
      <w:divBdr>
        <w:top w:val="none" w:sz="0" w:space="0" w:color="auto"/>
        <w:left w:val="none" w:sz="0" w:space="0" w:color="auto"/>
        <w:bottom w:val="none" w:sz="0" w:space="0" w:color="auto"/>
        <w:right w:val="none" w:sz="0" w:space="0" w:color="auto"/>
      </w:divBdr>
      <w:divsChild>
        <w:div w:id="1547718823">
          <w:marLeft w:val="0"/>
          <w:marRight w:val="0"/>
          <w:marTop w:val="0"/>
          <w:marBottom w:val="0"/>
          <w:divBdr>
            <w:top w:val="none" w:sz="0" w:space="0" w:color="auto"/>
            <w:left w:val="none" w:sz="0" w:space="0" w:color="auto"/>
            <w:bottom w:val="none" w:sz="0" w:space="0" w:color="auto"/>
            <w:right w:val="none" w:sz="0" w:space="0" w:color="auto"/>
          </w:divBdr>
          <w:divsChild>
            <w:div w:id="880945277">
              <w:marLeft w:val="0"/>
              <w:marRight w:val="0"/>
              <w:marTop w:val="0"/>
              <w:marBottom w:val="0"/>
              <w:divBdr>
                <w:top w:val="none" w:sz="0" w:space="0" w:color="auto"/>
                <w:left w:val="none" w:sz="0" w:space="0" w:color="auto"/>
                <w:bottom w:val="none" w:sz="0" w:space="0" w:color="auto"/>
                <w:right w:val="none" w:sz="0" w:space="0" w:color="auto"/>
              </w:divBdr>
              <w:divsChild>
                <w:div w:id="1007947261">
                  <w:marLeft w:val="0"/>
                  <w:marRight w:val="0"/>
                  <w:marTop w:val="0"/>
                  <w:marBottom w:val="0"/>
                  <w:divBdr>
                    <w:top w:val="none" w:sz="0" w:space="0" w:color="auto"/>
                    <w:left w:val="none" w:sz="0" w:space="0" w:color="auto"/>
                    <w:bottom w:val="none" w:sz="0" w:space="0" w:color="auto"/>
                    <w:right w:val="none" w:sz="0" w:space="0" w:color="auto"/>
                  </w:divBdr>
                  <w:divsChild>
                    <w:div w:id="818497703">
                      <w:marLeft w:val="0"/>
                      <w:marRight w:val="0"/>
                      <w:marTop w:val="0"/>
                      <w:marBottom w:val="0"/>
                      <w:divBdr>
                        <w:top w:val="none" w:sz="0" w:space="0" w:color="auto"/>
                        <w:left w:val="none" w:sz="0" w:space="0" w:color="auto"/>
                        <w:bottom w:val="none" w:sz="0" w:space="0" w:color="auto"/>
                        <w:right w:val="none" w:sz="0" w:space="0" w:color="auto"/>
                      </w:divBdr>
                      <w:divsChild>
                        <w:div w:id="1408646216">
                          <w:marLeft w:val="0"/>
                          <w:marRight w:val="0"/>
                          <w:marTop w:val="0"/>
                          <w:marBottom w:val="0"/>
                          <w:divBdr>
                            <w:top w:val="none" w:sz="0" w:space="0" w:color="auto"/>
                            <w:left w:val="none" w:sz="0" w:space="0" w:color="auto"/>
                            <w:bottom w:val="none" w:sz="0" w:space="0" w:color="auto"/>
                            <w:right w:val="none" w:sz="0" w:space="0" w:color="auto"/>
                          </w:divBdr>
                          <w:divsChild>
                            <w:div w:id="1027145977">
                              <w:marLeft w:val="0"/>
                              <w:marRight w:val="0"/>
                              <w:marTop w:val="0"/>
                              <w:marBottom w:val="0"/>
                              <w:divBdr>
                                <w:top w:val="none" w:sz="0" w:space="0" w:color="auto"/>
                                <w:left w:val="none" w:sz="0" w:space="0" w:color="auto"/>
                                <w:bottom w:val="none" w:sz="0" w:space="0" w:color="auto"/>
                                <w:right w:val="none" w:sz="0" w:space="0" w:color="auto"/>
                              </w:divBdr>
                              <w:divsChild>
                                <w:div w:id="835531284">
                                  <w:marLeft w:val="0"/>
                                  <w:marRight w:val="0"/>
                                  <w:marTop w:val="0"/>
                                  <w:marBottom w:val="0"/>
                                  <w:divBdr>
                                    <w:top w:val="none" w:sz="0" w:space="0" w:color="auto"/>
                                    <w:left w:val="none" w:sz="0" w:space="0" w:color="auto"/>
                                    <w:bottom w:val="none" w:sz="0" w:space="0" w:color="auto"/>
                                    <w:right w:val="none" w:sz="0" w:space="0" w:color="auto"/>
                                  </w:divBdr>
                                  <w:divsChild>
                                    <w:div w:id="1279752525">
                                      <w:marLeft w:val="0"/>
                                      <w:marRight w:val="0"/>
                                      <w:marTop w:val="0"/>
                                      <w:marBottom w:val="0"/>
                                      <w:divBdr>
                                        <w:top w:val="single" w:sz="4" w:space="0" w:color="F5F5F5"/>
                                        <w:left w:val="single" w:sz="4" w:space="0" w:color="F5F5F5"/>
                                        <w:bottom w:val="single" w:sz="4" w:space="0" w:color="F5F5F5"/>
                                        <w:right w:val="single" w:sz="4" w:space="0" w:color="F5F5F5"/>
                                      </w:divBdr>
                                      <w:divsChild>
                                        <w:div w:id="301690566">
                                          <w:marLeft w:val="0"/>
                                          <w:marRight w:val="0"/>
                                          <w:marTop w:val="0"/>
                                          <w:marBottom w:val="0"/>
                                          <w:divBdr>
                                            <w:top w:val="none" w:sz="0" w:space="0" w:color="auto"/>
                                            <w:left w:val="none" w:sz="0" w:space="0" w:color="auto"/>
                                            <w:bottom w:val="none" w:sz="0" w:space="0" w:color="auto"/>
                                            <w:right w:val="none" w:sz="0" w:space="0" w:color="auto"/>
                                          </w:divBdr>
                                          <w:divsChild>
                                            <w:div w:id="1544516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3350790">
      <w:bodyDiv w:val="1"/>
      <w:marLeft w:val="0"/>
      <w:marRight w:val="0"/>
      <w:marTop w:val="0"/>
      <w:marBottom w:val="0"/>
      <w:divBdr>
        <w:top w:val="none" w:sz="0" w:space="0" w:color="auto"/>
        <w:left w:val="none" w:sz="0" w:space="0" w:color="auto"/>
        <w:bottom w:val="none" w:sz="0" w:space="0" w:color="auto"/>
        <w:right w:val="none" w:sz="0" w:space="0" w:color="auto"/>
      </w:divBdr>
      <w:divsChild>
        <w:div w:id="534388249">
          <w:marLeft w:val="0"/>
          <w:marRight w:val="0"/>
          <w:marTop w:val="0"/>
          <w:marBottom w:val="0"/>
          <w:divBdr>
            <w:top w:val="none" w:sz="0" w:space="0" w:color="auto"/>
            <w:left w:val="none" w:sz="0" w:space="0" w:color="auto"/>
            <w:bottom w:val="none" w:sz="0" w:space="0" w:color="auto"/>
            <w:right w:val="none" w:sz="0" w:space="0" w:color="auto"/>
          </w:divBdr>
          <w:divsChild>
            <w:div w:id="836194807">
              <w:marLeft w:val="0"/>
              <w:marRight w:val="0"/>
              <w:marTop w:val="0"/>
              <w:marBottom w:val="0"/>
              <w:divBdr>
                <w:top w:val="none" w:sz="0" w:space="0" w:color="auto"/>
                <w:left w:val="none" w:sz="0" w:space="0" w:color="auto"/>
                <w:bottom w:val="none" w:sz="0" w:space="0" w:color="auto"/>
                <w:right w:val="none" w:sz="0" w:space="0" w:color="auto"/>
              </w:divBdr>
              <w:divsChild>
                <w:div w:id="1754862498">
                  <w:marLeft w:val="0"/>
                  <w:marRight w:val="0"/>
                  <w:marTop w:val="0"/>
                  <w:marBottom w:val="0"/>
                  <w:divBdr>
                    <w:top w:val="none" w:sz="0" w:space="0" w:color="auto"/>
                    <w:left w:val="none" w:sz="0" w:space="0" w:color="auto"/>
                    <w:bottom w:val="none" w:sz="0" w:space="0" w:color="auto"/>
                    <w:right w:val="none" w:sz="0" w:space="0" w:color="auto"/>
                  </w:divBdr>
                  <w:divsChild>
                    <w:div w:id="1370226964">
                      <w:marLeft w:val="0"/>
                      <w:marRight w:val="0"/>
                      <w:marTop w:val="0"/>
                      <w:marBottom w:val="0"/>
                      <w:divBdr>
                        <w:top w:val="none" w:sz="0" w:space="0" w:color="auto"/>
                        <w:left w:val="none" w:sz="0" w:space="0" w:color="auto"/>
                        <w:bottom w:val="none" w:sz="0" w:space="0" w:color="auto"/>
                        <w:right w:val="none" w:sz="0" w:space="0" w:color="auto"/>
                      </w:divBdr>
                      <w:divsChild>
                        <w:div w:id="2141603340">
                          <w:marLeft w:val="-225"/>
                          <w:marRight w:val="0"/>
                          <w:marTop w:val="0"/>
                          <w:marBottom w:val="0"/>
                          <w:divBdr>
                            <w:top w:val="none" w:sz="0" w:space="0" w:color="auto"/>
                            <w:left w:val="none" w:sz="0" w:space="0" w:color="auto"/>
                            <w:bottom w:val="none" w:sz="0" w:space="0" w:color="auto"/>
                            <w:right w:val="none" w:sz="0" w:space="0" w:color="auto"/>
                          </w:divBdr>
                          <w:divsChild>
                            <w:div w:id="837576581">
                              <w:marLeft w:val="1500"/>
                              <w:marRight w:val="1500"/>
                              <w:marTop w:val="0"/>
                              <w:marBottom w:val="0"/>
                              <w:divBdr>
                                <w:top w:val="none" w:sz="0" w:space="0" w:color="auto"/>
                                <w:left w:val="none" w:sz="0" w:space="0" w:color="auto"/>
                                <w:bottom w:val="none" w:sz="0" w:space="0" w:color="auto"/>
                                <w:right w:val="none" w:sz="0" w:space="0" w:color="auto"/>
                              </w:divBdr>
                              <w:divsChild>
                                <w:div w:id="1017267271">
                                  <w:marLeft w:val="0"/>
                                  <w:marRight w:val="0"/>
                                  <w:marTop w:val="0"/>
                                  <w:marBottom w:val="345"/>
                                  <w:divBdr>
                                    <w:top w:val="none" w:sz="0" w:space="0" w:color="auto"/>
                                    <w:left w:val="none" w:sz="0" w:space="0" w:color="auto"/>
                                    <w:bottom w:val="none" w:sz="0" w:space="0" w:color="auto"/>
                                    <w:right w:val="none" w:sz="0" w:space="0" w:color="auto"/>
                                  </w:divBdr>
                                  <w:divsChild>
                                    <w:div w:id="23910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4125924">
      <w:bodyDiv w:val="1"/>
      <w:marLeft w:val="0"/>
      <w:marRight w:val="0"/>
      <w:marTop w:val="0"/>
      <w:marBottom w:val="0"/>
      <w:divBdr>
        <w:top w:val="none" w:sz="0" w:space="0" w:color="auto"/>
        <w:left w:val="none" w:sz="0" w:space="0" w:color="auto"/>
        <w:bottom w:val="none" w:sz="0" w:space="0" w:color="auto"/>
        <w:right w:val="none" w:sz="0" w:space="0" w:color="auto"/>
      </w:divBdr>
      <w:divsChild>
        <w:div w:id="1758214880">
          <w:marLeft w:val="0"/>
          <w:marRight w:val="0"/>
          <w:marTop w:val="0"/>
          <w:marBottom w:val="0"/>
          <w:divBdr>
            <w:top w:val="none" w:sz="0" w:space="0" w:color="auto"/>
            <w:left w:val="none" w:sz="0" w:space="0" w:color="auto"/>
            <w:bottom w:val="none" w:sz="0" w:space="0" w:color="auto"/>
            <w:right w:val="none" w:sz="0" w:space="0" w:color="auto"/>
          </w:divBdr>
          <w:divsChild>
            <w:div w:id="1708679821">
              <w:marLeft w:val="0"/>
              <w:marRight w:val="0"/>
              <w:marTop w:val="0"/>
              <w:marBottom w:val="0"/>
              <w:divBdr>
                <w:top w:val="none" w:sz="0" w:space="0" w:color="auto"/>
                <w:left w:val="none" w:sz="0" w:space="0" w:color="auto"/>
                <w:bottom w:val="none" w:sz="0" w:space="0" w:color="auto"/>
                <w:right w:val="none" w:sz="0" w:space="0" w:color="auto"/>
              </w:divBdr>
              <w:divsChild>
                <w:div w:id="1753088686">
                  <w:marLeft w:val="0"/>
                  <w:marRight w:val="0"/>
                  <w:marTop w:val="0"/>
                  <w:marBottom w:val="0"/>
                  <w:divBdr>
                    <w:top w:val="none" w:sz="0" w:space="0" w:color="auto"/>
                    <w:left w:val="none" w:sz="0" w:space="0" w:color="auto"/>
                    <w:bottom w:val="none" w:sz="0" w:space="0" w:color="auto"/>
                    <w:right w:val="none" w:sz="0" w:space="0" w:color="auto"/>
                  </w:divBdr>
                  <w:divsChild>
                    <w:div w:id="1934704133">
                      <w:marLeft w:val="0"/>
                      <w:marRight w:val="0"/>
                      <w:marTop w:val="0"/>
                      <w:marBottom w:val="0"/>
                      <w:divBdr>
                        <w:top w:val="none" w:sz="0" w:space="0" w:color="auto"/>
                        <w:left w:val="none" w:sz="0" w:space="0" w:color="auto"/>
                        <w:bottom w:val="none" w:sz="0" w:space="0" w:color="auto"/>
                        <w:right w:val="none" w:sz="0" w:space="0" w:color="auto"/>
                      </w:divBdr>
                      <w:divsChild>
                        <w:div w:id="1557549255">
                          <w:marLeft w:val="-225"/>
                          <w:marRight w:val="0"/>
                          <w:marTop w:val="0"/>
                          <w:marBottom w:val="0"/>
                          <w:divBdr>
                            <w:top w:val="none" w:sz="0" w:space="0" w:color="auto"/>
                            <w:left w:val="none" w:sz="0" w:space="0" w:color="auto"/>
                            <w:bottom w:val="none" w:sz="0" w:space="0" w:color="auto"/>
                            <w:right w:val="none" w:sz="0" w:space="0" w:color="auto"/>
                          </w:divBdr>
                          <w:divsChild>
                            <w:div w:id="437144106">
                              <w:marLeft w:val="1500"/>
                              <w:marRight w:val="1500"/>
                              <w:marTop w:val="0"/>
                              <w:marBottom w:val="0"/>
                              <w:divBdr>
                                <w:top w:val="none" w:sz="0" w:space="0" w:color="auto"/>
                                <w:left w:val="none" w:sz="0" w:space="0" w:color="auto"/>
                                <w:bottom w:val="none" w:sz="0" w:space="0" w:color="auto"/>
                                <w:right w:val="none" w:sz="0" w:space="0" w:color="auto"/>
                              </w:divBdr>
                              <w:divsChild>
                                <w:div w:id="478766563">
                                  <w:marLeft w:val="0"/>
                                  <w:marRight w:val="0"/>
                                  <w:marTop w:val="0"/>
                                  <w:marBottom w:val="345"/>
                                  <w:divBdr>
                                    <w:top w:val="none" w:sz="0" w:space="0" w:color="auto"/>
                                    <w:left w:val="none" w:sz="0" w:space="0" w:color="auto"/>
                                    <w:bottom w:val="none" w:sz="0" w:space="0" w:color="auto"/>
                                    <w:right w:val="none" w:sz="0" w:space="0" w:color="auto"/>
                                  </w:divBdr>
                                  <w:divsChild>
                                    <w:div w:id="17900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4705944">
      <w:bodyDiv w:val="1"/>
      <w:marLeft w:val="0"/>
      <w:marRight w:val="0"/>
      <w:marTop w:val="0"/>
      <w:marBottom w:val="0"/>
      <w:divBdr>
        <w:top w:val="none" w:sz="0" w:space="0" w:color="auto"/>
        <w:left w:val="none" w:sz="0" w:space="0" w:color="auto"/>
        <w:bottom w:val="none" w:sz="0" w:space="0" w:color="auto"/>
        <w:right w:val="none" w:sz="0" w:space="0" w:color="auto"/>
      </w:divBdr>
      <w:divsChild>
        <w:div w:id="1447500630">
          <w:marLeft w:val="0"/>
          <w:marRight w:val="0"/>
          <w:marTop w:val="0"/>
          <w:marBottom w:val="0"/>
          <w:divBdr>
            <w:top w:val="none" w:sz="0" w:space="0" w:color="auto"/>
            <w:left w:val="none" w:sz="0" w:space="0" w:color="auto"/>
            <w:bottom w:val="none" w:sz="0" w:space="0" w:color="auto"/>
            <w:right w:val="none" w:sz="0" w:space="0" w:color="auto"/>
          </w:divBdr>
        </w:div>
      </w:divsChild>
    </w:div>
    <w:div w:id="1165243592">
      <w:bodyDiv w:val="1"/>
      <w:marLeft w:val="0"/>
      <w:marRight w:val="0"/>
      <w:marTop w:val="0"/>
      <w:marBottom w:val="0"/>
      <w:divBdr>
        <w:top w:val="none" w:sz="0" w:space="0" w:color="auto"/>
        <w:left w:val="none" w:sz="0" w:space="0" w:color="auto"/>
        <w:bottom w:val="none" w:sz="0" w:space="0" w:color="auto"/>
        <w:right w:val="none" w:sz="0" w:space="0" w:color="auto"/>
      </w:divBdr>
    </w:div>
    <w:div w:id="1165822598">
      <w:bodyDiv w:val="1"/>
      <w:marLeft w:val="0"/>
      <w:marRight w:val="0"/>
      <w:marTop w:val="0"/>
      <w:marBottom w:val="0"/>
      <w:divBdr>
        <w:top w:val="none" w:sz="0" w:space="0" w:color="auto"/>
        <w:left w:val="none" w:sz="0" w:space="0" w:color="auto"/>
        <w:bottom w:val="none" w:sz="0" w:space="0" w:color="auto"/>
        <w:right w:val="none" w:sz="0" w:space="0" w:color="auto"/>
      </w:divBdr>
      <w:divsChild>
        <w:div w:id="2062362615">
          <w:marLeft w:val="0"/>
          <w:marRight w:val="0"/>
          <w:marTop w:val="0"/>
          <w:marBottom w:val="0"/>
          <w:divBdr>
            <w:top w:val="none" w:sz="0" w:space="0" w:color="auto"/>
            <w:left w:val="none" w:sz="0" w:space="0" w:color="auto"/>
            <w:bottom w:val="none" w:sz="0" w:space="0" w:color="auto"/>
            <w:right w:val="none" w:sz="0" w:space="0" w:color="auto"/>
          </w:divBdr>
          <w:divsChild>
            <w:div w:id="1184589928">
              <w:marLeft w:val="0"/>
              <w:marRight w:val="0"/>
              <w:marTop w:val="0"/>
              <w:marBottom w:val="0"/>
              <w:divBdr>
                <w:top w:val="none" w:sz="0" w:space="0" w:color="auto"/>
                <w:left w:val="none" w:sz="0" w:space="0" w:color="auto"/>
                <w:bottom w:val="none" w:sz="0" w:space="0" w:color="auto"/>
                <w:right w:val="none" w:sz="0" w:space="0" w:color="auto"/>
              </w:divBdr>
              <w:divsChild>
                <w:div w:id="429664764">
                  <w:marLeft w:val="0"/>
                  <w:marRight w:val="0"/>
                  <w:marTop w:val="0"/>
                  <w:marBottom w:val="0"/>
                  <w:divBdr>
                    <w:top w:val="none" w:sz="0" w:space="0" w:color="auto"/>
                    <w:left w:val="none" w:sz="0" w:space="0" w:color="auto"/>
                    <w:bottom w:val="none" w:sz="0" w:space="0" w:color="auto"/>
                    <w:right w:val="none" w:sz="0" w:space="0" w:color="auto"/>
                  </w:divBdr>
                  <w:divsChild>
                    <w:div w:id="990017255">
                      <w:marLeft w:val="0"/>
                      <w:marRight w:val="0"/>
                      <w:marTop w:val="0"/>
                      <w:marBottom w:val="0"/>
                      <w:divBdr>
                        <w:top w:val="none" w:sz="0" w:space="0" w:color="auto"/>
                        <w:left w:val="none" w:sz="0" w:space="0" w:color="auto"/>
                        <w:bottom w:val="none" w:sz="0" w:space="0" w:color="auto"/>
                        <w:right w:val="none" w:sz="0" w:space="0" w:color="auto"/>
                      </w:divBdr>
                      <w:divsChild>
                        <w:div w:id="1625772499">
                          <w:marLeft w:val="-225"/>
                          <w:marRight w:val="0"/>
                          <w:marTop w:val="0"/>
                          <w:marBottom w:val="0"/>
                          <w:divBdr>
                            <w:top w:val="none" w:sz="0" w:space="0" w:color="auto"/>
                            <w:left w:val="none" w:sz="0" w:space="0" w:color="auto"/>
                            <w:bottom w:val="none" w:sz="0" w:space="0" w:color="auto"/>
                            <w:right w:val="none" w:sz="0" w:space="0" w:color="auto"/>
                          </w:divBdr>
                          <w:divsChild>
                            <w:div w:id="852770646">
                              <w:marLeft w:val="1500"/>
                              <w:marRight w:val="1500"/>
                              <w:marTop w:val="0"/>
                              <w:marBottom w:val="0"/>
                              <w:divBdr>
                                <w:top w:val="none" w:sz="0" w:space="0" w:color="auto"/>
                                <w:left w:val="none" w:sz="0" w:space="0" w:color="auto"/>
                                <w:bottom w:val="none" w:sz="0" w:space="0" w:color="auto"/>
                                <w:right w:val="none" w:sz="0" w:space="0" w:color="auto"/>
                              </w:divBdr>
                              <w:divsChild>
                                <w:div w:id="1621230899">
                                  <w:marLeft w:val="0"/>
                                  <w:marRight w:val="0"/>
                                  <w:marTop w:val="0"/>
                                  <w:marBottom w:val="345"/>
                                  <w:divBdr>
                                    <w:top w:val="none" w:sz="0" w:space="0" w:color="auto"/>
                                    <w:left w:val="none" w:sz="0" w:space="0" w:color="auto"/>
                                    <w:bottom w:val="none" w:sz="0" w:space="0" w:color="auto"/>
                                    <w:right w:val="none" w:sz="0" w:space="0" w:color="auto"/>
                                  </w:divBdr>
                                  <w:divsChild>
                                    <w:div w:id="2078748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5970468">
      <w:bodyDiv w:val="1"/>
      <w:marLeft w:val="0"/>
      <w:marRight w:val="0"/>
      <w:marTop w:val="0"/>
      <w:marBottom w:val="0"/>
      <w:divBdr>
        <w:top w:val="none" w:sz="0" w:space="0" w:color="auto"/>
        <w:left w:val="none" w:sz="0" w:space="0" w:color="auto"/>
        <w:bottom w:val="none" w:sz="0" w:space="0" w:color="auto"/>
        <w:right w:val="none" w:sz="0" w:space="0" w:color="auto"/>
      </w:divBdr>
      <w:divsChild>
        <w:div w:id="154424017">
          <w:marLeft w:val="0"/>
          <w:marRight w:val="0"/>
          <w:marTop w:val="0"/>
          <w:marBottom w:val="0"/>
          <w:divBdr>
            <w:top w:val="none" w:sz="0" w:space="0" w:color="auto"/>
            <w:left w:val="none" w:sz="0" w:space="0" w:color="auto"/>
            <w:bottom w:val="none" w:sz="0" w:space="0" w:color="auto"/>
            <w:right w:val="none" w:sz="0" w:space="0" w:color="auto"/>
          </w:divBdr>
        </w:div>
      </w:divsChild>
    </w:div>
    <w:div w:id="1165978730">
      <w:bodyDiv w:val="1"/>
      <w:marLeft w:val="0"/>
      <w:marRight w:val="0"/>
      <w:marTop w:val="0"/>
      <w:marBottom w:val="0"/>
      <w:divBdr>
        <w:top w:val="none" w:sz="0" w:space="0" w:color="auto"/>
        <w:left w:val="none" w:sz="0" w:space="0" w:color="auto"/>
        <w:bottom w:val="none" w:sz="0" w:space="0" w:color="auto"/>
        <w:right w:val="none" w:sz="0" w:space="0" w:color="auto"/>
      </w:divBdr>
    </w:div>
    <w:div w:id="1166507263">
      <w:bodyDiv w:val="1"/>
      <w:marLeft w:val="0"/>
      <w:marRight w:val="0"/>
      <w:marTop w:val="0"/>
      <w:marBottom w:val="0"/>
      <w:divBdr>
        <w:top w:val="none" w:sz="0" w:space="0" w:color="auto"/>
        <w:left w:val="none" w:sz="0" w:space="0" w:color="auto"/>
        <w:bottom w:val="none" w:sz="0" w:space="0" w:color="auto"/>
        <w:right w:val="none" w:sz="0" w:space="0" w:color="auto"/>
      </w:divBdr>
      <w:divsChild>
        <w:div w:id="2058626359">
          <w:marLeft w:val="0"/>
          <w:marRight w:val="0"/>
          <w:marTop w:val="0"/>
          <w:marBottom w:val="0"/>
          <w:divBdr>
            <w:top w:val="none" w:sz="0" w:space="0" w:color="auto"/>
            <w:left w:val="none" w:sz="0" w:space="0" w:color="auto"/>
            <w:bottom w:val="none" w:sz="0" w:space="0" w:color="auto"/>
            <w:right w:val="none" w:sz="0" w:space="0" w:color="auto"/>
          </w:divBdr>
        </w:div>
      </w:divsChild>
    </w:div>
    <w:div w:id="1166703449">
      <w:bodyDiv w:val="1"/>
      <w:marLeft w:val="0"/>
      <w:marRight w:val="0"/>
      <w:marTop w:val="0"/>
      <w:marBottom w:val="0"/>
      <w:divBdr>
        <w:top w:val="none" w:sz="0" w:space="0" w:color="auto"/>
        <w:left w:val="none" w:sz="0" w:space="0" w:color="auto"/>
        <w:bottom w:val="none" w:sz="0" w:space="0" w:color="auto"/>
        <w:right w:val="none" w:sz="0" w:space="0" w:color="auto"/>
      </w:divBdr>
      <w:divsChild>
        <w:div w:id="96949239">
          <w:marLeft w:val="0"/>
          <w:marRight w:val="0"/>
          <w:marTop w:val="0"/>
          <w:marBottom w:val="0"/>
          <w:divBdr>
            <w:top w:val="none" w:sz="0" w:space="0" w:color="auto"/>
            <w:left w:val="none" w:sz="0" w:space="0" w:color="auto"/>
            <w:bottom w:val="none" w:sz="0" w:space="0" w:color="auto"/>
            <w:right w:val="none" w:sz="0" w:space="0" w:color="auto"/>
          </w:divBdr>
        </w:div>
      </w:divsChild>
    </w:div>
    <w:div w:id="1168324840">
      <w:bodyDiv w:val="1"/>
      <w:marLeft w:val="0"/>
      <w:marRight w:val="0"/>
      <w:marTop w:val="0"/>
      <w:marBottom w:val="0"/>
      <w:divBdr>
        <w:top w:val="none" w:sz="0" w:space="0" w:color="auto"/>
        <w:left w:val="none" w:sz="0" w:space="0" w:color="auto"/>
        <w:bottom w:val="none" w:sz="0" w:space="0" w:color="auto"/>
        <w:right w:val="none" w:sz="0" w:space="0" w:color="auto"/>
      </w:divBdr>
      <w:divsChild>
        <w:div w:id="22675658">
          <w:marLeft w:val="0"/>
          <w:marRight w:val="0"/>
          <w:marTop w:val="0"/>
          <w:marBottom w:val="0"/>
          <w:divBdr>
            <w:top w:val="none" w:sz="0" w:space="0" w:color="auto"/>
            <w:left w:val="none" w:sz="0" w:space="0" w:color="auto"/>
            <w:bottom w:val="none" w:sz="0" w:space="0" w:color="auto"/>
            <w:right w:val="none" w:sz="0" w:space="0" w:color="auto"/>
          </w:divBdr>
          <w:divsChild>
            <w:div w:id="598177040">
              <w:marLeft w:val="0"/>
              <w:marRight w:val="0"/>
              <w:marTop w:val="0"/>
              <w:marBottom w:val="0"/>
              <w:divBdr>
                <w:top w:val="none" w:sz="0" w:space="0" w:color="auto"/>
                <w:left w:val="none" w:sz="0" w:space="0" w:color="auto"/>
                <w:bottom w:val="none" w:sz="0" w:space="0" w:color="auto"/>
                <w:right w:val="none" w:sz="0" w:space="0" w:color="auto"/>
              </w:divBdr>
              <w:divsChild>
                <w:div w:id="1272123958">
                  <w:marLeft w:val="0"/>
                  <w:marRight w:val="0"/>
                  <w:marTop w:val="0"/>
                  <w:marBottom w:val="0"/>
                  <w:divBdr>
                    <w:top w:val="none" w:sz="0" w:space="0" w:color="auto"/>
                    <w:left w:val="none" w:sz="0" w:space="0" w:color="auto"/>
                    <w:bottom w:val="none" w:sz="0" w:space="0" w:color="auto"/>
                    <w:right w:val="none" w:sz="0" w:space="0" w:color="auto"/>
                  </w:divBdr>
                  <w:divsChild>
                    <w:div w:id="1830317763">
                      <w:marLeft w:val="0"/>
                      <w:marRight w:val="0"/>
                      <w:marTop w:val="0"/>
                      <w:marBottom w:val="0"/>
                      <w:divBdr>
                        <w:top w:val="none" w:sz="0" w:space="0" w:color="auto"/>
                        <w:left w:val="none" w:sz="0" w:space="0" w:color="auto"/>
                        <w:bottom w:val="none" w:sz="0" w:space="0" w:color="auto"/>
                        <w:right w:val="none" w:sz="0" w:space="0" w:color="auto"/>
                      </w:divBdr>
                      <w:divsChild>
                        <w:div w:id="233467217">
                          <w:marLeft w:val="-225"/>
                          <w:marRight w:val="0"/>
                          <w:marTop w:val="0"/>
                          <w:marBottom w:val="0"/>
                          <w:divBdr>
                            <w:top w:val="none" w:sz="0" w:space="0" w:color="auto"/>
                            <w:left w:val="none" w:sz="0" w:space="0" w:color="auto"/>
                            <w:bottom w:val="none" w:sz="0" w:space="0" w:color="auto"/>
                            <w:right w:val="none" w:sz="0" w:space="0" w:color="auto"/>
                          </w:divBdr>
                          <w:divsChild>
                            <w:div w:id="905411843">
                              <w:marLeft w:val="1500"/>
                              <w:marRight w:val="1500"/>
                              <w:marTop w:val="0"/>
                              <w:marBottom w:val="0"/>
                              <w:divBdr>
                                <w:top w:val="none" w:sz="0" w:space="0" w:color="auto"/>
                                <w:left w:val="none" w:sz="0" w:space="0" w:color="auto"/>
                                <w:bottom w:val="none" w:sz="0" w:space="0" w:color="auto"/>
                                <w:right w:val="none" w:sz="0" w:space="0" w:color="auto"/>
                              </w:divBdr>
                              <w:divsChild>
                                <w:div w:id="2043550287">
                                  <w:marLeft w:val="0"/>
                                  <w:marRight w:val="0"/>
                                  <w:marTop w:val="0"/>
                                  <w:marBottom w:val="345"/>
                                  <w:divBdr>
                                    <w:top w:val="none" w:sz="0" w:space="0" w:color="auto"/>
                                    <w:left w:val="none" w:sz="0" w:space="0" w:color="auto"/>
                                    <w:bottom w:val="none" w:sz="0" w:space="0" w:color="auto"/>
                                    <w:right w:val="none" w:sz="0" w:space="0" w:color="auto"/>
                                  </w:divBdr>
                                  <w:divsChild>
                                    <w:div w:id="211369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8327987">
      <w:bodyDiv w:val="1"/>
      <w:marLeft w:val="0"/>
      <w:marRight w:val="0"/>
      <w:marTop w:val="0"/>
      <w:marBottom w:val="0"/>
      <w:divBdr>
        <w:top w:val="none" w:sz="0" w:space="0" w:color="auto"/>
        <w:left w:val="none" w:sz="0" w:space="0" w:color="auto"/>
        <w:bottom w:val="none" w:sz="0" w:space="0" w:color="auto"/>
        <w:right w:val="none" w:sz="0" w:space="0" w:color="auto"/>
      </w:divBdr>
      <w:divsChild>
        <w:div w:id="1920944292">
          <w:marLeft w:val="0"/>
          <w:marRight w:val="0"/>
          <w:marTop w:val="0"/>
          <w:marBottom w:val="150"/>
          <w:divBdr>
            <w:top w:val="none" w:sz="0" w:space="0" w:color="auto"/>
            <w:left w:val="none" w:sz="0" w:space="0" w:color="auto"/>
            <w:bottom w:val="none" w:sz="0" w:space="0" w:color="auto"/>
            <w:right w:val="none" w:sz="0" w:space="0" w:color="auto"/>
          </w:divBdr>
          <w:divsChild>
            <w:div w:id="1311248788">
              <w:marLeft w:val="0"/>
              <w:marRight w:val="0"/>
              <w:marTop w:val="0"/>
              <w:marBottom w:val="300"/>
              <w:divBdr>
                <w:top w:val="single" w:sz="6" w:space="0" w:color="FFFFFF"/>
                <w:left w:val="single" w:sz="6" w:space="0" w:color="FFFFFF"/>
                <w:bottom w:val="single" w:sz="6" w:space="0" w:color="FFFFFF"/>
                <w:right w:val="single" w:sz="6" w:space="0" w:color="FFFFFF"/>
              </w:divBdr>
              <w:divsChild>
                <w:div w:id="756487086">
                  <w:marLeft w:val="0"/>
                  <w:marRight w:val="0"/>
                  <w:marTop w:val="0"/>
                  <w:marBottom w:val="0"/>
                  <w:divBdr>
                    <w:top w:val="none" w:sz="0" w:space="0" w:color="auto"/>
                    <w:left w:val="none" w:sz="0" w:space="0" w:color="auto"/>
                    <w:bottom w:val="none" w:sz="0" w:space="0" w:color="auto"/>
                    <w:right w:val="none" w:sz="0" w:space="0" w:color="auto"/>
                  </w:divBdr>
                </w:div>
                <w:div w:id="558248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901933">
          <w:marLeft w:val="0"/>
          <w:marRight w:val="0"/>
          <w:marTop w:val="0"/>
          <w:marBottom w:val="150"/>
          <w:divBdr>
            <w:top w:val="none" w:sz="0" w:space="0" w:color="auto"/>
            <w:left w:val="none" w:sz="0" w:space="0" w:color="auto"/>
            <w:bottom w:val="none" w:sz="0" w:space="0" w:color="auto"/>
            <w:right w:val="none" w:sz="0" w:space="0" w:color="auto"/>
          </w:divBdr>
          <w:divsChild>
            <w:div w:id="1150245485">
              <w:marLeft w:val="0"/>
              <w:marRight w:val="0"/>
              <w:marTop w:val="0"/>
              <w:marBottom w:val="300"/>
              <w:divBdr>
                <w:top w:val="single" w:sz="6" w:space="0" w:color="FFFFFF"/>
                <w:left w:val="single" w:sz="6" w:space="0" w:color="FFFFFF"/>
                <w:bottom w:val="single" w:sz="6" w:space="0" w:color="FFFFFF"/>
                <w:right w:val="single" w:sz="6" w:space="0" w:color="FFFFFF"/>
              </w:divBdr>
              <w:divsChild>
                <w:div w:id="1636137502">
                  <w:marLeft w:val="0"/>
                  <w:marRight w:val="0"/>
                  <w:marTop w:val="0"/>
                  <w:marBottom w:val="0"/>
                  <w:divBdr>
                    <w:top w:val="none" w:sz="0" w:space="0" w:color="FFFFFF"/>
                    <w:left w:val="none" w:sz="0" w:space="0" w:color="FFFFFF"/>
                    <w:bottom w:val="single" w:sz="6" w:space="0" w:color="FFFFFF"/>
                    <w:right w:val="none" w:sz="0" w:space="0" w:color="FFFFFF"/>
                  </w:divBdr>
                </w:div>
                <w:div w:id="1945923099">
                  <w:marLeft w:val="0"/>
                  <w:marRight w:val="0"/>
                  <w:marTop w:val="0"/>
                  <w:marBottom w:val="0"/>
                  <w:divBdr>
                    <w:top w:val="none" w:sz="0" w:space="0" w:color="auto"/>
                    <w:left w:val="none" w:sz="0" w:space="0" w:color="auto"/>
                    <w:bottom w:val="none" w:sz="0" w:space="0" w:color="auto"/>
                    <w:right w:val="none" w:sz="0" w:space="0" w:color="auto"/>
                  </w:divBdr>
                </w:div>
                <w:div w:id="63579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715095">
          <w:marLeft w:val="0"/>
          <w:marRight w:val="0"/>
          <w:marTop w:val="0"/>
          <w:marBottom w:val="150"/>
          <w:divBdr>
            <w:top w:val="none" w:sz="0" w:space="0" w:color="auto"/>
            <w:left w:val="none" w:sz="0" w:space="0" w:color="auto"/>
            <w:bottom w:val="none" w:sz="0" w:space="0" w:color="auto"/>
            <w:right w:val="none" w:sz="0" w:space="0" w:color="auto"/>
          </w:divBdr>
          <w:divsChild>
            <w:div w:id="1275791038">
              <w:marLeft w:val="0"/>
              <w:marRight w:val="0"/>
              <w:marTop w:val="0"/>
              <w:marBottom w:val="300"/>
              <w:divBdr>
                <w:top w:val="single" w:sz="6" w:space="0" w:color="FFFFFF"/>
                <w:left w:val="single" w:sz="6" w:space="0" w:color="FFFFFF"/>
                <w:bottom w:val="single" w:sz="6" w:space="0" w:color="FFFFFF"/>
                <w:right w:val="single" w:sz="6" w:space="0" w:color="FFFFFF"/>
              </w:divBdr>
              <w:divsChild>
                <w:div w:id="917522182">
                  <w:marLeft w:val="0"/>
                  <w:marRight w:val="0"/>
                  <w:marTop w:val="0"/>
                  <w:marBottom w:val="0"/>
                  <w:divBdr>
                    <w:top w:val="none" w:sz="0" w:space="0" w:color="FFFFFF"/>
                    <w:left w:val="none" w:sz="0" w:space="0" w:color="FFFFFF"/>
                    <w:bottom w:val="single" w:sz="6" w:space="0" w:color="FFFFFF"/>
                    <w:right w:val="none" w:sz="0" w:space="0" w:color="FFFFFF"/>
                  </w:divBdr>
                </w:div>
                <w:div w:id="1113017549">
                  <w:marLeft w:val="0"/>
                  <w:marRight w:val="0"/>
                  <w:marTop w:val="0"/>
                  <w:marBottom w:val="0"/>
                  <w:divBdr>
                    <w:top w:val="none" w:sz="0" w:space="0" w:color="auto"/>
                    <w:left w:val="none" w:sz="0" w:space="0" w:color="auto"/>
                    <w:bottom w:val="none" w:sz="0" w:space="0" w:color="auto"/>
                    <w:right w:val="none" w:sz="0" w:space="0" w:color="auto"/>
                  </w:divBdr>
                </w:div>
                <w:div w:id="30312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9030">
          <w:marLeft w:val="0"/>
          <w:marRight w:val="0"/>
          <w:marTop w:val="0"/>
          <w:marBottom w:val="150"/>
          <w:divBdr>
            <w:top w:val="none" w:sz="0" w:space="0" w:color="auto"/>
            <w:left w:val="none" w:sz="0" w:space="0" w:color="auto"/>
            <w:bottom w:val="none" w:sz="0" w:space="0" w:color="auto"/>
            <w:right w:val="none" w:sz="0" w:space="0" w:color="auto"/>
          </w:divBdr>
          <w:divsChild>
            <w:div w:id="722943799">
              <w:marLeft w:val="0"/>
              <w:marRight w:val="0"/>
              <w:marTop w:val="0"/>
              <w:marBottom w:val="300"/>
              <w:divBdr>
                <w:top w:val="single" w:sz="6" w:space="0" w:color="FFFFFF"/>
                <w:left w:val="single" w:sz="6" w:space="0" w:color="FFFFFF"/>
                <w:bottom w:val="single" w:sz="6" w:space="0" w:color="FFFFFF"/>
                <w:right w:val="single" w:sz="6" w:space="0" w:color="FFFFFF"/>
              </w:divBdr>
              <w:divsChild>
                <w:div w:id="156578638">
                  <w:marLeft w:val="0"/>
                  <w:marRight w:val="0"/>
                  <w:marTop w:val="0"/>
                  <w:marBottom w:val="0"/>
                  <w:divBdr>
                    <w:top w:val="none" w:sz="0" w:space="0" w:color="FFFFFF"/>
                    <w:left w:val="none" w:sz="0" w:space="0" w:color="FFFFFF"/>
                    <w:bottom w:val="single" w:sz="6" w:space="0" w:color="FFFFFF"/>
                    <w:right w:val="none" w:sz="0" w:space="0" w:color="FFFFFF"/>
                  </w:divBdr>
                </w:div>
                <w:div w:id="1338457167">
                  <w:marLeft w:val="0"/>
                  <w:marRight w:val="0"/>
                  <w:marTop w:val="0"/>
                  <w:marBottom w:val="0"/>
                  <w:divBdr>
                    <w:top w:val="none" w:sz="0" w:space="0" w:color="auto"/>
                    <w:left w:val="none" w:sz="0" w:space="0" w:color="auto"/>
                    <w:bottom w:val="none" w:sz="0" w:space="0" w:color="auto"/>
                    <w:right w:val="none" w:sz="0" w:space="0" w:color="auto"/>
                  </w:divBdr>
                </w:div>
                <w:div w:id="90160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329184">
      <w:bodyDiv w:val="1"/>
      <w:marLeft w:val="0"/>
      <w:marRight w:val="0"/>
      <w:marTop w:val="0"/>
      <w:marBottom w:val="0"/>
      <w:divBdr>
        <w:top w:val="none" w:sz="0" w:space="0" w:color="auto"/>
        <w:left w:val="none" w:sz="0" w:space="0" w:color="auto"/>
        <w:bottom w:val="none" w:sz="0" w:space="0" w:color="auto"/>
        <w:right w:val="none" w:sz="0" w:space="0" w:color="auto"/>
      </w:divBdr>
      <w:divsChild>
        <w:div w:id="1547326959">
          <w:marLeft w:val="0"/>
          <w:marRight w:val="0"/>
          <w:marTop w:val="0"/>
          <w:marBottom w:val="0"/>
          <w:divBdr>
            <w:top w:val="none" w:sz="0" w:space="0" w:color="auto"/>
            <w:left w:val="none" w:sz="0" w:space="0" w:color="auto"/>
            <w:bottom w:val="none" w:sz="0" w:space="0" w:color="auto"/>
            <w:right w:val="none" w:sz="0" w:space="0" w:color="auto"/>
          </w:divBdr>
        </w:div>
      </w:divsChild>
    </w:div>
    <w:div w:id="1168593747">
      <w:bodyDiv w:val="1"/>
      <w:marLeft w:val="0"/>
      <w:marRight w:val="0"/>
      <w:marTop w:val="0"/>
      <w:marBottom w:val="0"/>
      <w:divBdr>
        <w:top w:val="none" w:sz="0" w:space="0" w:color="auto"/>
        <w:left w:val="none" w:sz="0" w:space="0" w:color="auto"/>
        <w:bottom w:val="none" w:sz="0" w:space="0" w:color="auto"/>
        <w:right w:val="none" w:sz="0" w:space="0" w:color="auto"/>
      </w:divBdr>
      <w:divsChild>
        <w:div w:id="1024332016">
          <w:marLeft w:val="0"/>
          <w:marRight w:val="0"/>
          <w:marTop w:val="0"/>
          <w:marBottom w:val="0"/>
          <w:divBdr>
            <w:top w:val="none" w:sz="0" w:space="0" w:color="auto"/>
            <w:left w:val="none" w:sz="0" w:space="0" w:color="auto"/>
            <w:bottom w:val="none" w:sz="0" w:space="0" w:color="auto"/>
            <w:right w:val="none" w:sz="0" w:space="0" w:color="auto"/>
          </w:divBdr>
          <w:divsChild>
            <w:div w:id="907805728">
              <w:marLeft w:val="0"/>
              <w:marRight w:val="0"/>
              <w:marTop w:val="0"/>
              <w:marBottom w:val="0"/>
              <w:divBdr>
                <w:top w:val="none" w:sz="0" w:space="0" w:color="auto"/>
                <w:left w:val="none" w:sz="0" w:space="0" w:color="auto"/>
                <w:bottom w:val="none" w:sz="0" w:space="0" w:color="auto"/>
                <w:right w:val="none" w:sz="0" w:space="0" w:color="auto"/>
              </w:divBdr>
              <w:divsChild>
                <w:div w:id="919405900">
                  <w:marLeft w:val="0"/>
                  <w:marRight w:val="0"/>
                  <w:marTop w:val="0"/>
                  <w:marBottom w:val="0"/>
                  <w:divBdr>
                    <w:top w:val="none" w:sz="0" w:space="0" w:color="auto"/>
                    <w:left w:val="none" w:sz="0" w:space="0" w:color="auto"/>
                    <w:bottom w:val="none" w:sz="0" w:space="0" w:color="auto"/>
                    <w:right w:val="none" w:sz="0" w:space="0" w:color="auto"/>
                  </w:divBdr>
                  <w:divsChild>
                    <w:div w:id="2048723096">
                      <w:marLeft w:val="0"/>
                      <w:marRight w:val="0"/>
                      <w:marTop w:val="0"/>
                      <w:marBottom w:val="0"/>
                      <w:divBdr>
                        <w:top w:val="none" w:sz="0" w:space="0" w:color="auto"/>
                        <w:left w:val="none" w:sz="0" w:space="0" w:color="auto"/>
                        <w:bottom w:val="none" w:sz="0" w:space="0" w:color="auto"/>
                        <w:right w:val="none" w:sz="0" w:space="0" w:color="auto"/>
                      </w:divBdr>
                      <w:divsChild>
                        <w:div w:id="1052000077">
                          <w:marLeft w:val="0"/>
                          <w:marRight w:val="0"/>
                          <w:marTop w:val="0"/>
                          <w:marBottom w:val="0"/>
                          <w:divBdr>
                            <w:top w:val="none" w:sz="0" w:space="0" w:color="auto"/>
                            <w:left w:val="none" w:sz="0" w:space="0" w:color="auto"/>
                            <w:bottom w:val="none" w:sz="0" w:space="0" w:color="auto"/>
                            <w:right w:val="none" w:sz="0" w:space="0" w:color="auto"/>
                          </w:divBdr>
                          <w:divsChild>
                            <w:div w:id="1351681893">
                              <w:marLeft w:val="0"/>
                              <w:marRight w:val="0"/>
                              <w:marTop w:val="0"/>
                              <w:marBottom w:val="0"/>
                              <w:divBdr>
                                <w:top w:val="none" w:sz="0" w:space="0" w:color="auto"/>
                                <w:left w:val="none" w:sz="0" w:space="0" w:color="auto"/>
                                <w:bottom w:val="none" w:sz="0" w:space="0" w:color="auto"/>
                                <w:right w:val="none" w:sz="0" w:space="0" w:color="auto"/>
                              </w:divBdr>
                              <w:divsChild>
                                <w:div w:id="1518616359">
                                  <w:marLeft w:val="0"/>
                                  <w:marRight w:val="0"/>
                                  <w:marTop w:val="0"/>
                                  <w:marBottom w:val="0"/>
                                  <w:divBdr>
                                    <w:top w:val="none" w:sz="0" w:space="0" w:color="auto"/>
                                    <w:left w:val="none" w:sz="0" w:space="0" w:color="auto"/>
                                    <w:bottom w:val="none" w:sz="0" w:space="0" w:color="auto"/>
                                    <w:right w:val="none" w:sz="0" w:space="0" w:color="auto"/>
                                  </w:divBdr>
                                  <w:divsChild>
                                    <w:div w:id="872034333">
                                      <w:marLeft w:val="0"/>
                                      <w:marRight w:val="0"/>
                                      <w:marTop w:val="0"/>
                                      <w:marBottom w:val="0"/>
                                      <w:divBdr>
                                        <w:top w:val="none" w:sz="0" w:space="0" w:color="auto"/>
                                        <w:left w:val="none" w:sz="0" w:space="0" w:color="auto"/>
                                        <w:bottom w:val="none" w:sz="0" w:space="0" w:color="auto"/>
                                        <w:right w:val="none" w:sz="0" w:space="0" w:color="auto"/>
                                      </w:divBdr>
                                      <w:divsChild>
                                        <w:div w:id="885485684">
                                          <w:marLeft w:val="0"/>
                                          <w:marRight w:val="0"/>
                                          <w:marTop w:val="0"/>
                                          <w:marBottom w:val="0"/>
                                          <w:divBdr>
                                            <w:top w:val="none" w:sz="0" w:space="0" w:color="auto"/>
                                            <w:left w:val="none" w:sz="0" w:space="0" w:color="auto"/>
                                            <w:bottom w:val="none" w:sz="0" w:space="0" w:color="auto"/>
                                            <w:right w:val="none" w:sz="0" w:space="0" w:color="auto"/>
                                          </w:divBdr>
                                          <w:divsChild>
                                            <w:div w:id="748234929">
                                              <w:marLeft w:val="0"/>
                                              <w:marRight w:val="0"/>
                                              <w:marTop w:val="0"/>
                                              <w:marBottom w:val="0"/>
                                              <w:divBdr>
                                                <w:top w:val="single" w:sz="6" w:space="0" w:color="F5F5F5"/>
                                                <w:left w:val="single" w:sz="6" w:space="0" w:color="F5F5F5"/>
                                                <w:bottom w:val="single" w:sz="6" w:space="0" w:color="F5F5F5"/>
                                                <w:right w:val="single" w:sz="6" w:space="0" w:color="F5F5F5"/>
                                              </w:divBdr>
                                              <w:divsChild>
                                                <w:div w:id="273371216">
                                                  <w:marLeft w:val="0"/>
                                                  <w:marRight w:val="0"/>
                                                  <w:marTop w:val="0"/>
                                                  <w:marBottom w:val="0"/>
                                                  <w:divBdr>
                                                    <w:top w:val="none" w:sz="0" w:space="0" w:color="auto"/>
                                                    <w:left w:val="none" w:sz="0" w:space="0" w:color="auto"/>
                                                    <w:bottom w:val="none" w:sz="0" w:space="0" w:color="auto"/>
                                                    <w:right w:val="none" w:sz="0" w:space="0" w:color="auto"/>
                                                  </w:divBdr>
                                                  <w:divsChild>
                                                    <w:div w:id="49684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68666840">
      <w:bodyDiv w:val="1"/>
      <w:marLeft w:val="0"/>
      <w:marRight w:val="0"/>
      <w:marTop w:val="0"/>
      <w:marBottom w:val="0"/>
      <w:divBdr>
        <w:top w:val="none" w:sz="0" w:space="0" w:color="auto"/>
        <w:left w:val="none" w:sz="0" w:space="0" w:color="auto"/>
        <w:bottom w:val="none" w:sz="0" w:space="0" w:color="auto"/>
        <w:right w:val="none" w:sz="0" w:space="0" w:color="auto"/>
      </w:divBdr>
      <w:divsChild>
        <w:div w:id="1422407956">
          <w:marLeft w:val="0"/>
          <w:marRight w:val="0"/>
          <w:marTop w:val="0"/>
          <w:marBottom w:val="0"/>
          <w:divBdr>
            <w:top w:val="none" w:sz="0" w:space="0" w:color="auto"/>
            <w:left w:val="none" w:sz="0" w:space="0" w:color="auto"/>
            <w:bottom w:val="none" w:sz="0" w:space="0" w:color="auto"/>
            <w:right w:val="none" w:sz="0" w:space="0" w:color="auto"/>
          </w:divBdr>
        </w:div>
      </w:divsChild>
    </w:div>
    <w:div w:id="1168905082">
      <w:bodyDiv w:val="1"/>
      <w:marLeft w:val="0"/>
      <w:marRight w:val="0"/>
      <w:marTop w:val="0"/>
      <w:marBottom w:val="0"/>
      <w:divBdr>
        <w:top w:val="none" w:sz="0" w:space="0" w:color="auto"/>
        <w:left w:val="none" w:sz="0" w:space="0" w:color="auto"/>
        <w:bottom w:val="none" w:sz="0" w:space="0" w:color="auto"/>
        <w:right w:val="none" w:sz="0" w:space="0" w:color="auto"/>
      </w:divBdr>
    </w:div>
    <w:div w:id="1169321522">
      <w:bodyDiv w:val="1"/>
      <w:marLeft w:val="0"/>
      <w:marRight w:val="0"/>
      <w:marTop w:val="0"/>
      <w:marBottom w:val="0"/>
      <w:divBdr>
        <w:top w:val="none" w:sz="0" w:space="0" w:color="auto"/>
        <w:left w:val="none" w:sz="0" w:space="0" w:color="auto"/>
        <w:bottom w:val="none" w:sz="0" w:space="0" w:color="auto"/>
        <w:right w:val="none" w:sz="0" w:space="0" w:color="auto"/>
      </w:divBdr>
      <w:divsChild>
        <w:div w:id="346441624">
          <w:marLeft w:val="0"/>
          <w:marRight w:val="0"/>
          <w:marTop w:val="0"/>
          <w:marBottom w:val="150"/>
          <w:divBdr>
            <w:top w:val="none" w:sz="0" w:space="0" w:color="auto"/>
            <w:left w:val="none" w:sz="0" w:space="0" w:color="auto"/>
            <w:bottom w:val="none" w:sz="0" w:space="0" w:color="auto"/>
            <w:right w:val="none" w:sz="0" w:space="0" w:color="auto"/>
          </w:divBdr>
          <w:divsChild>
            <w:div w:id="1680235800">
              <w:marLeft w:val="0"/>
              <w:marRight w:val="0"/>
              <w:marTop w:val="0"/>
              <w:marBottom w:val="300"/>
              <w:divBdr>
                <w:top w:val="single" w:sz="6" w:space="0" w:color="FFFFFF"/>
                <w:left w:val="single" w:sz="6" w:space="0" w:color="FFFFFF"/>
                <w:bottom w:val="single" w:sz="6" w:space="0" w:color="FFFFFF"/>
                <w:right w:val="single" w:sz="6" w:space="0" w:color="FFFFFF"/>
              </w:divBdr>
              <w:divsChild>
                <w:div w:id="1861552132">
                  <w:marLeft w:val="0"/>
                  <w:marRight w:val="0"/>
                  <w:marTop w:val="0"/>
                  <w:marBottom w:val="0"/>
                  <w:divBdr>
                    <w:top w:val="none" w:sz="0" w:space="0" w:color="auto"/>
                    <w:left w:val="none" w:sz="0" w:space="0" w:color="auto"/>
                    <w:bottom w:val="none" w:sz="0" w:space="0" w:color="auto"/>
                    <w:right w:val="none" w:sz="0" w:space="0" w:color="auto"/>
                  </w:divBdr>
                </w:div>
                <w:div w:id="126946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633811">
          <w:marLeft w:val="0"/>
          <w:marRight w:val="0"/>
          <w:marTop w:val="0"/>
          <w:marBottom w:val="150"/>
          <w:divBdr>
            <w:top w:val="none" w:sz="0" w:space="0" w:color="auto"/>
            <w:left w:val="none" w:sz="0" w:space="0" w:color="auto"/>
            <w:bottom w:val="none" w:sz="0" w:space="0" w:color="auto"/>
            <w:right w:val="none" w:sz="0" w:space="0" w:color="auto"/>
          </w:divBdr>
          <w:divsChild>
            <w:div w:id="2102407941">
              <w:marLeft w:val="0"/>
              <w:marRight w:val="0"/>
              <w:marTop w:val="0"/>
              <w:marBottom w:val="300"/>
              <w:divBdr>
                <w:top w:val="single" w:sz="6" w:space="0" w:color="FFFFFF"/>
                <w:left w:val="single" w:sz="6" w:space="0" w:color="FFFFFF"/>
                <w:bottom w:val="single" w:sz="6" w:space="0" w:color="FFFFFF"/>
                <w:right w:val="single" w:sz="6" w:space="0" w:color="FFFFFF"/>
              </w:divBdr>
              <w:divsChild>
                <w:div w:id="828836209">
                  <w:marLeft w:val="0"/>
                  <w:marRight w:val="0"/>
                  <w:marTop w:val="0"/>
                  <w:marBottom w:val="0"/>
                  <w:divBdr>
                    <w:top w:val="none" w:sz="0" w:space="0" w:color="FFFFFF"/>
                    <w:left w:val="none" w:sz="0" w:space="0" w:color="FFFFFF"/>
                    <w:bottom w:val="single" w:sz="6" w:space="0" w:color="FFFFFF"/>
                    <w:right w:val="none" w:sz="0" w:space="0" w:color="FFFFFF"/>
                  </w:divBdr>
                </w:div>
                <w:div w:id="1254047485">
                  <w:marLeft w:val="0"/>
                  <w:marRight w:val="0"/>
                  <w:marTop w:val="0"/>
                  <w:marBottom w:val="0"/>
                  <w:divBdr>
                    <w:top w:val="none" w:sz="0" w:space="0" w:color="auto"/>
                    <w:left w:val="none" w:sz="0" w:space="0" w:color="auto"/>
                    <w:bottom w:val="none" w:sz="0" w:space="0" w:color="auto"/>
                    <w:right w:val="none" w:sz="0" w:space="0" w:color="auto"/>
                  </w:divBdr>
                </w:div>
                <w:div w:id="116046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909423">
          <w:marLeft w:val="0"/>
          <w:marRight w:val="0"/>
          <w:marTop w:val="0"/>
          <w:marBottom w:val="150"/>
          <w:divBdr>
            <w:top w:val="none" w:sz="0" w:space="0" w:color="auto"/>
            <w:left w:val="none" w:sz="0" w:space="0" w:color="auto"/>
            <w:bottom w:val="none" w:sz="0" w:space="0" w:color="auto"/>
            <w:right w:val="none" w:sz="0" w:space="0" w:color="auto"/>
          </w:divBdr>
          <w:divsChild>
            <w:div w:id="1136295446">
              <w:marLeft w:val="0"/>
              <w:marRight w:val="0"/>
              <w:marTop w:val="0"/>
              <w:marBottom w:val="300"/>
              <w:divBdr>
                <w:top w:val="single" w:sz="6" w:space="0" w:color="FFFFFF"/>
                <w:left w:val="single" w:sz="6" w:space="0" w:color="FFFFFF"/>
                <w:bottom w:val="single" w:sz="6" w:space="0" w:color="FFFFFF"/>
                <w:right w:val="single" w:sz="6" w:space="0" w:color="FFFFFF"/>
              </w:divBdr>
              <w:divsChild>
                <w:div w:id="870072935">
                  <w:marLeft w:val="0"/>
                  <w:marRight w:val="0"/>
                  <w:marTop w:val="0"/>
                  <w:marBottom w:val="0"/>
                  <w:divBdr>
                    <w:top w:val="none" w:sz="0" w:space="0" w:color="FFFFFF"/>
                    <w:left w:val="none" w:sz="0" w:space="0" w:color="FFFFFF"/>
                    <w:bottom w:val="single" w:sz="6" w:space="0" w:color="FFFFFF"/>
                    <w:right w:val="none" w:sz="0" w:space="0" w:color="FFFFFF"/>
                  </w:divBdr>
                </w:div>
                <w:div w:id="360201785">
                  <w:marLeft w:val="0"/>
                  <w:marRight w:val="0"/>
                  <w:marTop w:val="0"/>
                  <w:marBottom w:val="0"/>
                  <w:divBdr>
                    <w:top w:val="none" w:sz="0" w:space="0" w:color="auto"/>
                    <w:left w:val="none" w:sz="0" w:space="0" w:color="auto"/>
                    <w:bottom w:val="none" w:sz="0" w:space="0" w:color="auto"/>
                    <w:right w:val="none" w:sz="0" w:space="0" w:color="auto"/>
                  </w:divBdr>
                </w:div>
                <w:div w:id="1657874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391823">
          <w:marLeft w:val="0"/>
          <w:marRight w:val="0"/>
          <w:marTop w:val="0"/>
          <w:marBottom w:val="150"/>
          <w:divBdr>
            <w:top w:val="none" w:sz="0" w:space="0" w:color="auto"/>
            <w:left w:val="none" w:sz="0" w:space="0" w:color="auto"/>
            <w:bottom w:val="none" w:sz="0" w:space="0" w:color="auto"/>
            <w:right w:val="none" w:sz="0" w:space="0" w:color="auto"/>
          </w:divBdr>
          <w:divsChild>
            <w:div w:id="1824471832">
              <w:marLeft w:val="0"/>
              <w:marRight w:val="0"/>
              <w:marTop w:val="0"/>
              <w:marBottom w:val="300"/>
              <w:divBdr>
                <w:top w:val="single" w:sz="6" w:space="0" w:color="FFFFFF"/>
                <w:left w:val="single" w:sz="6" w:space="0" w:color="FFFFFF"/>
                <w:bottom w:val="single" w:sz="6" w:space="0" w:color="FFFFFF"/>
                <w:right w:val="single" w:sz="6" w:space="0" w:color="FFFFFF"/>
              </w:divBdr>
              <w:divsChild>
                <w:div w:id="816148792">
                  <w:marLeft w:val="0"/>
                  <w:marRight w:val="0"/>
                  <w:marTop w:val="0"/>
                  <w:marBottom w:val="0"/>
                  <w:divBdr>
                    <w:top w:val="none" w:sz="0" w:space="0" w:color="FFFFFF"/>
                    <w:left w:val="none" w:sz="0" w:space="0" w:color="FFFFFF"/>
                    <w:bottom w:val="single" w:sz="6" w:space="0" w:color="FFFFFF"/>
                    <w:right w:val="none" w:sz="0" w:space="0" w:color="FFFFFF"/>
                  </w:divBdr>
                </w:div>
                <w:div w:id="643706420">
                  <w:marLeft w:val="0"/>
                  <w:marRight w:val="0"/>
                  <w:marTop w:val="0"/>
                  <w:marBottom w:val="0"/>
                  <w:divBdr>
                    <w:top w:val="none" w:sz="0" w:space="0" w:color="auto"/>
                    <w:left w:val="none" w:sz="0" w:space="0" w:color="auto"/>
                    <w:bottom w:val="none" w:sz="0" w:space="0" w:color="auto"/>
                    <w:right w:val="none" w:sz="0" w:space="0" w:color="auto"/>
                  </w:divBdr>
                </w:div>
                <w:div w:id="413671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714993">
      <w:bodyDiv w:val="1"/>
      <w:marLeft w:val="0"/>
      <w:marRight w:val="0"/>
      <w:marTop w:val="0"/>
      <w:marBottom w:val="0"/>
      <w:divBdr>
        <w:top w:val="none" w:sz="0" w:space="0" w:color="auto"/>
        <w:left w:val="none" w:sz="0" w:space="0" w:color="auto"/>
        <w:bottom w:val="none" w:sz="0" w:space="0" w:color="auto"/>
        <w:right w:val="none" w:sz="0" w:space="0" w:color="auto"/>
      </w:divBdr>
      <w:divsChild>
        <w:div w:id="902644746">
          <w:marLeft w:val="0"/>
          <w:marRight w:val="0"/>
          <w:marTop w:val="0"/>
          <w:marBottom w:val="0"/>
          <w:divBdr>
            <w:top w:val="none" w:sz="0" w:space="0" w:color="auto"/>
            <w:left w:val="none" w:sz="0" w:space="0" w:color="auto"/>
            <w:bottom w:val="none" w:sz="0" w:space="0" w:color="auto"/>
            <w:right w:val="none" w:sz="0" w:space="0" w:color="auto"/>
          </w:divBdr>
        </w:div>
      </w:divsChild>
    </w:div>
    <w:div w:id="1170680379">
      <w:bodyDiv w:val="1"/>
      <w:marLeft w:val="0"/>
      <w:marRight w:val="0"/>
      <w:marTop w:val="0"/>
      <w:marBottom w:val="0"/>
      <w:divBdr>
        <w:top w:val="none" w:sz="0" w:space="0" w:color="auto"/>
        <w:left w:val="none" w:sz="0" w:space="0" w:color="auto"/>
        <w:bottom w:val="none" w:sz="0" w:space="0" w:color="auto"/>
        <w:right w:val="none" w:sz="0" w:space="0" w:color="auto"/>
      </w:divBdr>
      <w:divsChild>
        <w:div w:id="1708406740">
          <w:marLeft w:val="0"/>
          <w:marRight w:val="0"/>
          <w:marTop w:val="0"/>
          <w:marBottom w:val="0"/>
          <w:divBdr>
            <w:top w:val="none" w:sz="0" w:space="0" w:color="auto"/>
            <w:left w:val="none" w:sz="0" w:space="0" w:color="auto"/>
            <w:bottom w:val="none" w:sz="0" w:space="0" w:color="auto"/>
            <w:right w:val="none" w:sz="0" w:space="0" w:color="auto"/>
          </w:divBdr>
        </w:div>
      </w:divsChild>
    </w:div>
    <w:div w:id="1171024843">
      <w:bodyDiv w:val="1"/>
      <w:marLeft w:val="0"/>
      <w:marRight w:val="0"/>
      <w:marTop w:val="0"/>
      <w:marBottom w:val="0"/>
      <w:divBdr>
        <w:top w:val="none" w:sz="0" w:space="0" w:color="auto"/>
        <w:left w:val="none" w:sz="0" w:space="0" w:color="auto"/>
        <w:bottom w:val="none" w:sz="0" w:space="0" w:color="auto"/>
        <w:right w:val="none" w:sz="0" w:space="0" w:color="auto"/>
      </w:divBdr>
      <w:divsChild>
        <w:div w:id="1380671580">
          <w:marLeft w:val="0"/>
          <w:marRight w:val="0"/>
          <w:marTop w:val="0"/>
          <w:marBottom w:val="0"/>
          <w:divBdr>
            <w:top w:val="none" w:sz="0" w:space="0" w:color="auto"/>
            <w:left w:val="none" w:sz="0" w:space="0" w:color="auto"/>
            <w:bottom w:val="none" w:sz="0" w:space="0" w:color="auto"/>
            <w:right w:val="none" w:sz="0" w:space="0" w:color="auto"/>
          </w:divBdr>
          <w:divsChild>
            <w:div w:id="1681423721">
              <w:marLeft w:val="0"/>
              <w:marRight w:val="0"/>
              <w:marTop w:val="0"/>
              <w:marBottom w:val="0"/>
              <w:divBdr>
                <w:top w:val="none" w:sz="0" w:space="0" w:color="auto"/>
                <w:left w:val="none" w:sz="0" w:space="0" w:color="auto"/>
                <w:bottom w:val="none" w:sz="0" w:space="0" w:color="auto"/>
                <w:right w:val="none" w:sz="0" w:space="0" w:color="auto"/>
              </w:divBdr>
              <w:divsChild>
                <w:div w:id="1660763503">
                  <w:marLeft w:val="0"/>
                  <w:marRight w:val="0"/>
                  <w:marTop w:val="0"/>
                  <w:marBottom w:val="0"/>
                  <w:divBdr>
                    <w:top w:val="none" w:sz="0" w:space="0" w:color="auto"/>
                    <w:left w:val="none" w:sz="0" w:space="0" w:color="auto"/>
                    <w:bottom w:val="none" w:sz="0" w:space="0" w:color="auto"/>
                    <w:right w:val="none" w:sz="0" w:space="0" w:color="auto"/>
                  </w:divBdr>
                  <w:divsChild>
                    <w:div w:id="242959514">
                      <w:marLeft w:val="0"/>
                      <w:marRight w:val="0"/>
                      <w:marTop w:val="0"/>
                      <w:marBottom w:val="0"/>
                      <w:divBdr>
                        <w:top w:val="none" w:sz="0" w:space="0" w:color="auto"/>
                        <w:left w:val="none" w:sz="0" w:space="0" w:color="auto"/>
                        <w:bottom w:val="none" w:sz="0" w:space="0" w:color="auto"/>
                        <w:right w:val="none" w:sz="0" w:space="0" w:color="auto"/>
                      </w:divBdr>
                      <w:divsChild>
                        <w:div w:id="1682000675">
                          <w:marLeft w:val="-225"/>
                          <w:marRight w:val="0"/>
                          <w:marTop w:val="0"/>
                          <w:marBottom w:val="0"/>
                          <w:divBdr>
                            <w:top w:val="none" w:sz="0" w:space="0" w:color="auto"/>
                            <w:left w:val="none" w:sz="0" w:space="0" w:color="auto"/>
                            <w:bottom w:val="none" w:sz="0" w:space="0" w:color="auto"/>
                            <w:right w:val="none" w:sz="0" w:space="0" w:color="auto"/>
                          </w:divBdr>
                          <w:divsChild>
                            <w:div w:id="1578318865">
                              <w:marLeft w:val="1500"/>
                              <w:marRight w:val="1500"/>
                              <w:marTop w:val="0"/>
                              <w:marBottom w:val="0"/>
                              <w:divBdr>
                                <w:top w:val="none" w:sz="0" w:space="0" w:color="auto"/>
                                <w:left w:val="none" w:sz="0" w:space="0" w:color="auto"/>
                                <w:bottom w:val="none" w:sz="0" w:space="0" w:color="auto"/>
                                <w:right w:val="none" w:sz="0" w:space="0" w:color="auto"/>
                              </w:divBdr>
                              <w:divsChild>
                                <w:div w:id="665977996">
                                  <w:marLeft w:val="0"/>
                                  <w:marRight w:val="0"/>
                                  <w:marTop w:val="0"/>
                                  <w:marBottom w:val="345"/>
                                  <w:divBdr>
                                    <w:top w:val="none" w:sz="0" w:space="0" w:color="auto"/>
                                    <w:left w:val="none" w:sz="0" w:space="0" w:color="auto"/>
                                    <w:bottom w:val="none" w:sz="0" w:space="0" w:color="auto"/>
                                    <w:right w:val="none" w:sz="0" w:space="0" w:color="auto"/>
                                  </w:divBdr>
                                  <w:divsChild>
                                    <w:div w:id="202697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1289135">
      <w:bodyDiv w:val="1"/>
      <w:marLeft w:val="0"/>
      <w:marRight w:val="0"/>
      <w:marTop w:val="0"/>
      <w:marBottom w:val="0"/>
      <w:divBdr>
        <w:top w:val="none" w:sz="0" w:space="0" w:color="auto"/>
        <w:left w:val="none" w:sz="0" w:space="0" w:color="auto"/>
        <w:bottom w:val="none" w:sz="0" w:space="0" w:color="auto"/>
        <w:right w:val="none" w:sz="0" w:space="0" w:color="auto"/>
      </w:divBdr>
      <w:divsChild>
        <w:div w:id="708607056">
          <w:marLeft w:val="0"/>
          <w:marRight w:val="0"/>
          <w:marTop w:val="0"/>
          <w:marBottom w:val="0"/>
          <w:divBdr>
            <w:top w:val="none" w:sz="0" w:space="0" w:color="auto"/>
            <w:left w:val="none" w:sz="0" w:space="0" w:color="auto"/>
            <w:bottom w:val="none" w:sz="0" w:space="0" w:color="auto"/>
            <w:right w:val="none" w:sz="0" w:space="0" w:color="auto"/>
          </w:divBdr>
          <w:divsChild>
            <w:div w:id="703209969">
              <w:marLeft w:val="0"/>
              <w:marRight w:val="0"/>
              <w:marTop w:val="0"/>
              <w:marBottom w:val="0"/>
              <w:divBdr>
                <w:top w:val="none" w:sz="0" w:space="0" w:color="auto"/>
                <w:left w:val="none" w:sz="0" w:space="0" w:color="auto"/>
                <w:bottom w:val="none" w:sz="0" w:space="0" w:color="auto"/>
                <w:right w:val="none" w:sz="0" w:space="0" w:color="auto"/>
              </w:divBdr>
              <w:divsChild>
                <w:div w:id="1558928618">
                  <w:marLeft w:val="0"/>
                  <w:marRight w:val="0"/>
                  <w:marTop w:val="0"/>
                  <w:marBottom w:val="0"/>
                  <w:divBdr>
                    <w:top w:val="single" w:sz="2" w:space="0" w:color="CCCCCC"/>
                    <w:left w:val="single" w:sz="6" w:space="0" w:color="CCCCCC"/>
                    <w:bottom w:val="single" w:sz="6" w:space="0" w:color="CCCCCC"/>
                    <w:right w:val="single" w:sz="6" w:space="0" w:color="CCCCCC"/>
                  </w:divBdr>
                  <w:divsChild>
                    <w:div w:id="147876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1330334">
      <w:bodyDiv w:val="1"/>
      <w:marLeft w:val="0"/>
      <w:marRight w:val="0"/>
      <w:marTop w:val="0"/>
      <w:marBottom w:val="0"/>
      <w:divBdr>
        <w:top w:val="none" w:sz="0" w:space="0" w:color="auto"/>
        <w:left w:val="none" w:sz="0" w:space="0" w:color="auto"/>
        <w:bottom w:val="none" w:sz="0" w:space="0" w:color="auto"/>
        <w:right w:val="none" w:sz="0" w:space="0" w:color="auto"/>
      </w:divBdr>
    </w:div>
    <w:div w:id="1171338221">
      <w:bodyDiv w:val="1"/>
      <w:marLeft w:val="0"/>
      <w:marRight w:val="0"/>
      <w:marTop w:val="0"/>
      <w:marBottom w:val="0"/>
      <w:divBdr>
        <w:top w:val="none" w:sz="0" w:space="0" w:color="auto"/>
        <w:left w:val="none" w:sz="0" w:space="0" w:color="auto"/>
        <w:bottom w:val="none" w:sz="0" w:space="0" w:color="auto"/>
        <w:right w:val="none" w:sz="0" w:space="0" w:color="auto"/>
      </w:divBdr>
      <w:divsChild>
        <w:div w:id="207107877">
          <w:marLeft w:val="0"/>
          <w:marRight w:val="0"/>
          <w:marTop w:val="0"/>
          <w:marBottom w:val="150"/>
          <w:divBdr>
            <w:top w:val="none" w:sz="0" w:space="0" w:color="auto"/>
            <w:left w:val="none" w:sz="0" w:space="0" w:color="auto"/>
            <w:bottom w:val="none" w:sz="0" w:space="0" w:color="auto"/>
            <w:right w:val="none" w:sz="0" w:space="0" w:color="auto"/>
          </w:divBdr>
          <w:divsChild>
            <w:div w:id="813330220">
              <w:marLeft w:val="0"/>
              <w:marRight w:val="0"/>
              <w:marTop w:val="0"/>
              <w:marBottom w:val="300"/>
              <w:divBdr>
                <w:top w:val="single" w:sz="6" w:space="0" w:color="FFFFFF"/>
                <w:left w:val="single" w:sz="6" w:space="0" w:color="FFFFFF"/>
                <w:bottom w:val="single" w:sz="6" w:space="0" w:color="FFFFFF"/>
                <w:right w:val="single" w:sz="6" w:space="0" w:color="FFFFFF"/>
              </w:divBdr>
              <w:divsChild>
                <w:div w:id="4989222">
                  <w:marLeft w:val="0"/>
                  <w:marRight w:val="0"/>
                  <w:marTop w:val="0"/>
                  <w:marBottom w:val="0"/>
                  <w:divBdr>
                    <w:top w:val="none" w:sz="0" w:space="0" w:color="auto"/>
                    <w:left w:val="none" w:sz="0" w:space="0" w:color="auto"/>
                    <w:bottom w:val="none" w:sz="0" w:space="0" w:color="auto"/>
                    <w:right w:val="none" w:sz="0" w:space="0" w:color="auto"/>
                  </w:divBdr>
                </w:div>
                <w:div w:id="112500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27984">
          <w:marLeft w:val="0"/>
          <w:marRight w:val="0"/>
          <w:marTop w:val="0"/>
          <w:marBottom w:val="150"/>
          <w:divBdr>
            <w:top w:val="none" w:sz="0" w:space="0" w:color="auto"/>
            <w:left w:val="none" w:sz="0" w:space="0" w:color="auto"/>
            <w:bottom w:val="none" w:sz="0" w:space="0" w:color="auto"/>
            <w:right w:val="none" w:sz="0" w:space="0" w:color="auto"/>
          </w:divBdr>
          <w:divsChild>
            <w:div w:id="972520797">
              <w:marLeft w:val="0"/>
              <w:marRight w:val="0"/>
              <w:marTop w:val="0"/>
              <w:marBottom w:val="300"/>
              <w:divBdr>
                <w:top w:val="single" w:sz="6" w:space="0" w:color="FFFFFF"/>
                <w:left w:val="single" w:sz="6" w:space="0" w:color="FFFFFF"/>
                <w:bottom w:val="single" w:sz="6" w:space="0" w:color="FFFFFF"/>
                <w:right w:val="single" w:sz="6" w:space="0" w:color="FFFFFF"/>
              </w:divBdr>
              <w:divsChild>
                <w:div w:id="581530782">
                  <w:marLeft w:val="0"/>
                  <w:marRight w:val="0"/>
                  <w:marTop w:val="0"/>
                  <w:marBottom w:val="0"/>
                  <w:divBdr>
                    <w:top w:val="none" w:sz="0" w:space="0" w:color="FFFFFF"/>
                    <w:left w:val="none" w:sz="0" w:space="0" w:color="FFFFFF"/>
                    <w:bottom w:val="single" w:sz="6" w:space="0" w:color="FFFFFF"/>
                    <w:right w:val="none" w:sz="0" w:space="0" w:color="FFFFFF"/>
                  </w:divBdr>
                </w:div>
                <w:div w:id="108277883">
                  <w:marLeft w:val="0"/>
                  <w:marRight w:val="0"/>
                  <w:marTop w:val="0"/>
                  <w:marBottom w:val="0"/>
                  <w:divBdr>
                    <w:top w:val="none" w:sz="0" w:space="0" w:color="auto"/>
                    <w:left w:val="none" w:sz="0" w:space="0" w:color="auto"/>
                    <w:bottom w:val="none" w:sz="0" w:space="0" w:color="auto"/>
                    <w:right w:val="none" w:sz="0" w:space="0" w:color="auto"/>
                  </w:divBdr>
                </w:div>
                <w:div w:id="204061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180373">
          <w:marLeft w:val="0"/>
          <w:marRight w:val="0"/>
          <w:marTop w:val="0"/>
          <w:marBottom w:val="150"/>
          <w:divBdr>
            <w:top w:val="none" w:sz="0" w:space="0" w:color="auto"/>
            <w:left w:val="none" w:sz="0" w:space="0" w:color="auto"/>
            <w:bottom w:val="none" w:sz="0" w:space="0" w:color="auto"/>
            <w:right w:val="none" w:sz="0" w:space="0" w:color="auto"/>
          </w:divBdr>
          <w:divsChild>
            <w:div w:id="1161002080">
              <w:marLeft w:val="0"/>
              <w:marRight w:val="0"/>
              <w:marTop w:val="0"/>
              <w:marBottom w:val="300"/>
              <w:divBdr>
                <w:top w:val="single" w:sz="6" w:space="0" w:color="FFFFFF"/>
                <w:left w:val="single" w:sz="6" w:space="0" w:color="FFFFFF"/>
                <w:bottom w:val="single" w:sz="6" w:space="0" w:color="FFFFFF"/>
                <w:right w:val="single" w:sz="6" w:space="0" w:color="FFFFFF"/>
              </w:divBdr>
              <w:divsChild>
                <w:div w:id="1552569027">
                  <w:marLeft w:val="0"/>
                  <w:marRight w:val="0"/>
                  <w:marTop w:val="0"/>
                  <w:marBottom w:val="0"/>
                  <w:divBdr>
                    <w:top w:val="none" w:sz="0" w:space="0" w:color="FFFFFF"/>
                    <w:left w:val="none" w:sz="0" w:space="0" w:color="FFFFFF"/>
                    <w:bottom w:val="single" w:sz="6" w:space="0" w:color="FFFFFF"/>
                    <w:right w:val="none" w:sz="0" w:space="0" w:color="FFFFFF"/>
                  </w:divBdr>
                </w:div>
                <w:div w:id="843546431">
                  <w:marLeft w:val="0"/>
                  <w:marRight w:val="0"/>
                  <w:marTop w:val="0"/>
                  <w:marBottom w:val="0"/>
                  <w:divBdr>
                    <w:top w:val="none" w:sz="0" w:space="0" w:color="auto"/>
                    <w:left w:val="none" w:sz="0" w:space="0" w:color="auto"/>
                    <w:bottom w:val="none" w:sz="0" w:space="0" w:color="auto"/>
                    <w:right w:val="none" w:sz="0" w:space="0" w:color="auto"/>
                  </w:divBdr>
                </w:div>
                <w:div w:id="61205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2405559">
      <w:bodyDiv w:val="1"/>
      <w:marLeft w:val="0"/>
      <w:marRight w:val="0"/>
      <w:marTop w:val="0"/>
      <w:marBottom w:val="0"/>
      <w:divBdr>
        <w:top w:val="none" w:sz="0" w:space="0" w:color="auto"/>
        <w:left w:val="none" w:sz="0" w:space="0" w:color="auto"/>
        <w:bottom w:val="none" w:sz="0" w:space="0" w:color="auto"/>
        <w:right w:val="none" w:sz="0" w:space="0" w:color="auto"/>
      </w:divBdr>
    </w:div>
    <w:div w:id="1172456159">
      <w:bodyDiv w:val="1"/>
      <w:marLeft w:val="0"/>
      <w:marRight w:val="0"/>
      <w:marTop w:val="0"/>
      <w:marBottom w:val="0"/>
      <w:divBdr>
        <w:top w:val="none" w:sz="0" w:space="0" w:color="auto"/>
        <w:left w:val="none" w:sz="0" w:space="0" w:color="auto"/>
        <w:bottom w:val="none" w:sz="0" w:space="0" w:color="auto"/>
        <w:right w:val="none" w:sz="0" w:space="0" w:color="auto"/>
      </w:divBdr>
      <w:divsChild>
        <w:div w:id="1415784510">
          <w:marLeft w:val="0"/>
          <w:marRight w:val="0"/>
          <w:marTop w:val="0"/>
          <w:marBottom w:val="150"/>
          <w:divBdr>
            <w:top w:val="none" w:sz="0" w:space="0" w:color="auto"/>
            <w:left w:val="none" w:sz="0" w:space="0" w:color="auto"/>
            <w:bottom w:val="none" w:sz="0" w:space="0" w:color="auto"/>
            <w:right w:val="none" w:sz="0" w:space="0" w:color="auto"/>
          </w:divBdr>
          <w:divsChild>
            <w:div w:id="158154398">
              <w:marLeft w:val="0"/>
              <w:marRight w:val="0"/>
              <w:marTop w:val="0"/>
              <w:marBottom w:val="300"/>
              <w:divBdr>
                <w:top w:val="single" w:sz="6" w:space="0" w:color="FFFFFF"/>
                <w:left w:val="single" w:sz="6" w:space="0" w:color="FFFFFF"/>
                <w:bottom w:val="single" w:sz="6" w:space="0" w:color="FFFFFF"/>
                <w:right w:val="single" w:sz="6" w:space="0" w:color="FFFFFF"/>
              </w:divBdr>
              <w:divsChild>
                <w:div w:id="1752848547">
                  <w:marLeft w:val="0"/>
                  <w:marRight w:val="0"/>
                  <w:marTop w:val="0"/>
                  <w:marBottom w:val="0"/>
                  <w:divBdr>
                    <w:top w:val="none" w:sz="0" w:space="0" w:color="auto"/>
                    <w:left w:val="none" w:sz="0" w:space="0" w:color="auto"/>
                    <w:bottom w:val="none" w:sz="0" w:space="0" w:color="auto"/>
                    <w:right w:val="none" w:sz="0" w:space="0" w:color="auto"/>
                  </w:divBdr>
                </w:div>
                <w:div w:id="193482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4799">
          <w:marLeft w:val="0"/>
          <w:marRight w:val="0"/>
          <w:marTop w:val="0"/>
          <w:marBottom w:val="150"/>
          <w:divBdr>
            <w:top w:val="none" w:sz="0" w:space="0" w:color="auto"/>
            <w:left w:val="none" w:sz="0" w:space="0" w:color="auto"/>
            <w:bottom w:val="none" w:sz="0" w:space="0" w:color="auto"/>
            <w:right w:val="none" w:sz="0" w:space="0" w:color="auto"/>
          </w:divBdr>
          <w:divsChild>
            <w:div w:id="1842693743">
              <w:marLeft w:val="0"/>
              <w:marRight w:val="0"/>
              <w:marTop w:val="0"/>
              <w:marBottom w:val="300"/>
              <w:divBdr>
                <w:top w:val="single" w:sz="6" w:space="0" w:color="FFFFFF"/>
                <w:left w:val="single" w:sz="6" w:space="0" w:color="FFFFFF"/>
                <w:bottom w:val="single" w:sz="6" w:space="0" w:color="FFFFFF"/>
                <w:right w:val="single" w:sz="6" w:space="0" w:color="FFFFFF"/>
              </w:divBdr>
              <w:divsChild>
                <w:div w:id="1706557692">
                  <w:marLeft w:val="0"/>
                  <w:marRight w:val="0"/>
                  <w:marTop w:val="0"/>
                  <w:marBottom w:val="0"/>
                  <w:divBdr>
                    <w:top w:val="none" w:sz="0" w:space="0" w:color="FFFFFF"/>
                    <w:left w:val="none" w:sz="0" w:space="0" w:color="FFFFFF"/>
                    <w:bottom w:val="single" w:sz="6" w:space="0" w:color="FFFFFF"/>
                    <w:right w:val="none" w:sz="0" w:space="0" w:color="FFFFFF"/>
                  </w:divBdr>
                </w:div>
                <w:div w:id="1461999373">
                  <w:marLeft w:val="0"/>
                  <w:marRight w:val="0"/>
                  <w:marTop w:val="0"/>
                  <w:marBottom w:val="0"/>
                  <w:divBdr>
                    <w:top w:val="none" w:sz="0" w:space="0" w:color="auto"/>
                    <w:left w:val="none" w:sz="0" w:space="0" w:color="auto"/>
                    <w:bottom w:val="none" w:sz="0" w:space="0" w:color="auto"/>
                    <w:right w:val="none" w:sz="0" w:space="0" w:color="auto"/>
                  </w:divBdr>
                </w:div>
                <w:div w:id="28320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655545">
          <w:marLeft w:val="0"/>
          <w:marRight w:val="0"/>
          <w:marTop w:val="0"/>
          <w:marBottom w:val="150"/>
          <w:divBdr>
            <w:top w:val="none" w:sz="0" w:space="0" w:color="auto"/>
            <w:left w:val="none" w:sz="0" w:space="0" w:color="auto"/>
            <w:bottom w:val="none" w:sz="0" w:space="0" w:color="auto"/>
            <w:right w:val="none" w:sz="0" w:space="0" w:color="auto"/>
          </w:divBdr>
          <w:divsChild>
            <w:div w:id="1111045527">
              <w:marLeft w:val="0"/>
              <w:marRight w:val="0"/>
              <w:marTop w:val="0"/>
              <w:marBottom w:val="300"/>
              <w:divBdr>
                <w:top w:val="single" w:sz="6" w:space="0" w:color="FFFFFF"/>
                <w:left w:val="single" w:sz="6" w:space="0" w:color="FFFFFF"/>
                <w:bottom w:val="single" w:sz="6" w:space="0" w:color="FFFFFF"/>
                <w:right w:val="single" w:sz="6" w:space="0" w:color="FFFFFF"/>
              </w:divBdr>
              <w:divsChild>
                <w:div w:id="1216241367">
                  <w:marLeft w:val="0"/>
                  <w:marRight w:val="0"/>
                  <w:marTop w:val="0"/>
                  <w:marBottom w:val="0"/>
                  <w:divBdr>
                    <w:top w:val="none" w:sz="0" w:space="0" w:color="FFFFFF"/>
                    <w:left w:val="none" w:sz="0" w:space="0" w:color="FFFFFF"/>
                    <w:bottom w:val="single" w:sz="6" w:space="0" w:color="FFFFFF"/>
                    <w:right w:val="none" w:sz="0" w:space="0" w:color="FFFFFF"/>
                  </w:divBdr>
                </w:div>
                <w:div w:id="187183940">
                  <w:marLeft w:val="0"/>
                  <w:marRight w:val="0"/>
                  <w:marTop w:val="0"/>
                  <w:marBottom w:val="0"/>
                  <w:divBdr>
                    <w:top w:val="none" w:sz="0" w:space="0" w:color="auto"/>
                    <w:left w:val="none" w:sz="0" w:space="0" w:color="auto"/>
                    <w:bottom w:val="none" w:sz="0" w:space="0" w:color="auto"/>
                    <w:right w:val="none" w:sz="0" w:space="0" w:color="auto"/>
                  </w:divBdr>
                </w:div>
                <w:div w:id="1369715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945547">
          <w:marLeft w:val="0"/>
          <w:marRight w:val="0"/>
          <w:marTop w:val="0"/>
          <w:marBottom w:val="150"/>
          <w:divBdr>
            <w:top w:val="none" w:sz="0" w:space="0" w:color="auto"/>
            <w:left w:val="none" w:sz="0" w:space="0" w:color="auto"/>
            <w:bottom w:val="none" w:sz="0" w:space="0" w:color="auto"/>
            <w:right w:val="none" w:sz="0" w:space="0" w:color="auto"/>
          </w:divBdr>
          <w:divsChild>
            <w:div w:id="369184895">
              <w:marLeft w:val="0"/>
              <w:marRight w:val="0"/>
              <w:marTop w:val="0"/>
              <w:marBottom w:val="300"/>
              <w:divBdr>
                <w:top w:val="single" w:sz="6" w:space="0" w:color="FFFFFF"/>
                <w:left w:val="single" w:sz="6" w:space="0" w:color="FFFFFF"/>
                <w:bottom w:val="single" w:sz="6" w:space="0" w:color="FFFFFF"/>
                <w:right w:val="single" w:sz="6" w:space="0" w:color="FFFFFF"/>
              </w:divBdr>
              <w:divsChild>
                <w:div w:id="13849672">
                  <w:marLeft w:val="0"/>
                  <w:marRight w:val="0"/>
                  <w:marTop w:val="0"/>
                  <w:marBottom w:val="0"/>
                  <w:divBdr>
                    <w:top w:val="none" w:sz="0" w:space="0" w:color="FFFFFF"/>
                    <w:left w:val="none" w:sz="0" w:space="0" w:color="FFFFFF"/>
                    <w:bottom w:val="single" w:sz="6" w:space="0" w:color="FFFFFF"/>
                    <w:right w:val="none" w:sz="0" w:space="0" w:color="FFFFFF"/>
                  </w:divBdr>
                </w:div>
                <w:div w:id="2132896927">
                  <w:marLeft w:val="0"/>
                  <w:marRight w:val="0"/>
                  <w:marTop w:val="0"/>
                  <w:marBottom w:val="0"/>
                  <w:divBdr>
                    <w:top w:val="none" w:sz="0" w:space="0" w:color="auto"/>
                    <w:left w:val="none" w:sz="0" w:space="0" w:color="auto"/>
                    <w:bottom w:val="none" w:sz="0" w:space="0" w:color="auto"/>
                    <w:right w:val="none" w:sz="0" w:space="0" w:color="auto"/>
                  </w:divBdr>
                </w:div>
                <w:div w:id="147590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196695">
          <w:marLeft w:val="0"/>
          <w:marRight w:val="0"/>
          <w:marTop w:val="0"/>
          <w:marBottom w:val="150"/>
          <w:divBdr>
            <w:top w:val="none" w:sz="0" w:space="0" w:color="auto"/>
            <w:left w:val="none" w:sz="0" w:space="0" w:color="auto"/>
            <w:bottom w:val="none" w:sz="0" w:space="0" w:color="auto"/>
            <w:right w:val="none" w:sz="0" w:space="0" w:color="auto"/>
          </w:divBdr>
          <w:divsChild>
            <w:div w:id="1484278316">
              <w:marLeft w:val="0"/>
              <w:marRight w:val="0"/>
              <w:marTop w:val="0"/>
              <w:marBottom w:val="300"/>
              <w:divBdr>
                <w:top w:val="single" w:sz="6" w:space="0" w:color="FFFFFF"/>
                <w:left w:val="single" w:sz="6" w:space="0" w:color="FFFFFF"/>
                <w:bottom w:val="single" w:sz="6" w:space="0" w:color="FFFFFF"/>
                <w:right w:val="single" w:sz="6" w:space="0" w:color="FFFFFF"/>
              </w:divBdr>
              <w:divsChild>
                <w:div w:id="1873497867">
                  <w:marLeft w:val="0"/>
                  <w:marRight w:val="0"/>
                  <w:marTop w:val="0"/>
                  <w:marBottom w:val="0"/>
                  <w:divBdr>
                    <w:top w:val="none" w:sz="0" w:space="0" w:color="FFFFFF"/>
                    <w:left w:val="none" w:sz="0" w:space="0" w:color="FFFFFF"/>
                    <w:bottom w:val="single" w:sz="6" w:space="0" w:color="FFFFFF"/>
                    <w:right w:val="none" w:sz="0" w:space="0" w:color="FFFFFF"/>
                  </w:divBdr>
                </w:div>
                <w:div w:id="165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2909917">
      <w:bodyDiv w:val="1"/>
      <w:marLeft w:val="0"/>
      <w:marRight w:val="0"/>
      <w:marTop w:val="0"/>
      <w:marBottom w:val="0"/>
      <w:divBdr>
        <w:top w:val="none" w:sz="0" w:space="0" w:color="auto"/>
        <w:left w:val="none" w:sz="0" w:space="0" w:color="auto"/>
        <w:bottom w:val="none" w:sz="0" w:space="0" w:color="auto"/>
        <w:right w:val="none" w:sz="0" w:space="0" w:color="auto"/>
      </w:divBdr>
      <w:divsChild>
        <w:div w:id="1480882576">
          <w:marLeft w:val="0"/>
          <w:marRight w:val="0"/>
          <w:marTop w:val="0"/>
          <w:marBottom w:val="0"/>
          <w:divBdr>
            <w:top w:val="none" w:sz="0" w:space="0" w:color="auto"/>
            <w:left w:val="none" w:sz="0" w:space="0" w:color="auto"/>
            <w:bottom w:val="none" w:sz="0" w:space="0" w:color="auto"/>
            <w:right w:val="none" w:sz="0" w:space="0" w:color="auto"/>
          </w:divBdr>
          <w:divsChild>
            <w:div w:id="2002541857">
              <w:marLeft w:val="0"/>
              <w:marRight w:val="0"/>
              <w:marTop w:val="0"/>
              <w:marBottom w:val="0"/>
              <w:divBdr>
                <w:top w:val="none" w:sz="0" w:space="0" w:color="auto"/>
                <w:left w:val="none" w:sz="0" w:space="0" w:color="auto"/>
                <w:bottom w:val="none" w:sz="0" w:space="0" w:color="auto"/>
                <w:right w:val="none" w:sz="0" w:space="0" w:color="auto"/>
              </w:divBdr>
              <w:divsChild>
                <w:div w:id="982197240">
                  <w:marLeft w:val="0"/>
                  <w:marRight w:val="0"/>
                  <w:marTop w:val="0"/>
                  <w:marBottom w:val="0"/>
                  <w:divBdr>
                    <w:top w:val="none" w:sz="0" w:space="0" w:color="auto"/>
                    <w:left w:val="none" w:sz="0" w:space="0" w:color="auto"/>
                    <w:bottom w:val="none" w:sz="0" w:space="0" w:color="auto"/>
                    <w:right w:val="none" w:sz="0" w:space="0" w:color="auto"/>
                  </w:divBdr>
                  <w:divsChild>
                    <w:div w:id="4213376">
                      <w:marLeft w:val="0"/>
                      <w:marRight w:val="0"/>
                      <w:marTop w:val="0"/>
                      <w:marBottom w:val="0"/>
                      <w:divBdr>
                        <w:top w:val="none" w:sz="0" w:space="0" w:color="auto"/>
                        <w:left w:val="none" w:sz="0" w:space="0" w:color="auto"/>
                        <w:bottom w:val="none" w:sz="0" w:space="0" w:color="auto"/>
                        <w:right w:val="none" w:sz="0" w:space="0" w:color="auto"/>
                      </w:divBdr>
                      <w:divsChild>
                        <w:div w:id="354114">
                          <w:marLeft w:val="-225"/>
                          <w:marRight w:val="0"/>
                          <w:marTop w:val="0"/>
                          <w:marBottom w:val="0"/>
                          <w:divBdr>
                            <w:top w:val="none" w:sz="0" w:space="0" w:color="auto"/>
                            <w:left w:val="none" w:sz="0" w:space="0" w:color="auto"/>
                            <w:bottom w:val="none" w:sz="0" w:space="0" w:color="auto"/>
                            <w:right w:val="none" w:sz="0" w:space="0" w:color="auto"/>
                          </w:divBdr>
                          <w:divsChild>
                            <w:div w:id="955524028">
                              <w:marLeft w:val="1500"/>
                              <w:marRight w:val="1500"/>
                              <w:marTop w:val="0"/>
                              <w:marBottom w:val="0"/>
                              <w:divBdr>
                                <w:top w:val="none" w:sz="0" w:space="0" w:color="auto"/>
                                <w:left w:val="none" w:sz="0" w:space="0" w:color="auto"/>
                                <w:bottom w:val="none" w:sz="0" w:space="0" w:color="auto"/>
                                <w:right w:val="none" w:sz="0" w:space="0" w:color="auto"/>
                              </w:divBdr>
                              <w:divsChild>
                                <w:div w:id="2103258875">
                                  <w:marLeft w:val="0"/>
                                  <w:marRight w:val="0"/>
                                  <w:marTop w:val="0"/>
                                  <w:marBottom w:val="345"/>
                                  <w:divBdr>
                                    <w:top w:val="none" w:sz="0" w:space="0" w:color="auto"/>
                                    <w:left w:val="none" w:sz="0" w:space="0" w:color="auto"/>
                                    <w:bottom w:val="none" w:sz="0" w:space="0" w:color="auto"/>
                                    <w:right w:val="none" w:sz="0" w:space="0" w:color="auto"/>
                                  </w:divBdr>
                                  <w:divsChild>
                                    <w:div w:id="107331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6529788">
      <w:bodyDiv w:val="1"/>
      <w:marLeft w:val="0"/>
      <w:marRight w:val="0"/>
      <w:marTop w:val="0"/>
      <w:marBottom w:val="0"/>
      <w:divBdr>
        <w:top w:val="none" w:sz="0" w:space="0" w:color="auto"/>
        <w:left w:val="none" w:sz="0" w:space="0" w:color="auto"/>
        <w:bottom w:val="none" w:sz="0" w:space="0" w:color="auto"/>
        <w:right w:val="none" w:sz="0" w:space="0" w:color="auto"/>
      </w:divBdr>
      <w:divsChild>
        <w:div w:id="1277983154">
          <w:marLeft w:val="0"/>
          <w:marRight w:val="0"/>
          <w:marTop w:val="0"/>
          <w:marBottom w:val="0"/>
          <w:divBdr>
            <w:top w:val="none" w:sz="0" w:space="0" w:color="auto"/>
            <w:left w:val="none" w:sz="0" w:space="0" w:color="auto"/>
            <w:bottom w:val="none" w:sz="0" w:space="0" w:color="auto"/>
            <w:right w:val="none" w:sz="0" w:space="0" w:color="auto"/>
          </w:divBdr>
          <w:divsChild>
            <w:div w:id="429786361">
              <w:marLeft w:val="0"/>
              <w:marRight w:val="0"/>
              <w:marTop w:val="0"/>
              <w:marBottom w:val="0"/>
              <w:divBdr>
                <w:top w:val="none" w:sz="0" w:space="0" w:color="auto"/>
                <w:left w:val="none" w:sz="0" w:space="0" w:color="auto"/>
                <w:bottom w:val="none" w:sz="0" w:space="0" w:color="auto"/>
                <w:right w:val="none" w:sz="0" w:space="0" w:color="auto"/>
              </w:divBdr>
              <w:divsChild>
                <w:div w:id="1752704000">
                  <w:marLeft w:val="0"/>
                  <w:marRight w:val="0"/>
                  <w:marTop w:val="0"/>
                  <w:marBottom w:val="0"/>
                  <w:divBdr>
                    <w:top w:val="none" w:sz="0" w:space="0" w:color="auto"/>
                    <w:left w:val="none" w:sz="0" w:space="0" w:color="auto"/>
                    <w:bottom w:val="none" w:sz="0" w:space="0" w:color="auto"/>
                    <w:right w:val="none" w:sz="0" w:space="0" w:color="auto"/>
                  </w:divBdr>
                  <w:divsChild>
                    <w:div w:id="1733697234">
                      <w:marLeft w:val="0"/>
                      <w:marRight w:val="0"/>
                      <w:marTop w:val="0"/>
                      <w:marBottom w:val="0"/>
                      <w:divBdr>
                        <w:top w:val="none" w:sz="0" w:space="0" w:color="auto"/>
                        <w:left w:val="none" w:sz="0" w:space="0" w:color="auto"/>
                        <w:bottom w:val="none" w:sz="0" w:space="0" w:color="auto"/>
                        <w:right w:val="none" w:sz="0" w:space="0" w:color="auto"/>
                      </w:divBdr>
                      <w:divsChild>
                        <w:div w:id="1511720639">
                          <w:marLeft w:val="0"/>
                          <w:marRight w:val="0"/>
                          <w:marTop w:val="0"/>
                          <w:marBottom w:val="0"/>
                          <w:divBdr>
                            <w:top w:val="none" w:sz="0" w:space="0" w:color="auto"/>
                            <w:left w:val="none" w:sz="0" w:space="0" w:color="auto"/>
                            <w:bottom w:val="none" w:sz="0" w:space="0" w:color="auto"/>
                            <w:right w:val="none" w:sz="0" w:space="0" w:color="auto"/>
                          </w:divBdr>
                          <w:divsChild>
                            <w:div w:id="1188712015">
                              <w:marLeft w:val="0"/>
                              <w:marRight w:val="0"/>
                              <w:marTop w:val="0"/>
                              <w:marBottom w:val="0"/>
                              <w:divBdr>
                                <w:top w:val="none" w:sz="0" w:space="0" w:color="auto"/>
                                <w:left w:val="none" w:sz="0" w:space="0" w:color="auto"/>
                                <w:bottom w:val="none" w:sz="0" w:space="0" w:color="auto"/>
                                <w:right w:val="none" w:sz="0" w:space="0" w:color="auto"/>
                              </w:divBdr>
                              <w:divsChild>
                                <w:div w:id="1002046476">
                                  <w:marLeft w:val="0"/>
                                  <w:marRight w:val="0"/>
                                  <w:marTop w:val="0"/>
                                  <w:marBottom w:val="0"/>
                                  <w:divBdr>
                                    <w:top w:val="none" w:sz="0" w:space="0" w:color="auto"/>
                                    <w:left w:val="none" w:sz="0" w:space="0" w:color="auto"/>
                                    <w:bottom w:val="none" w:sz="0" w:space="0" w:color="auto"/>
                                    <w:right w:val="none" w:sz="0" w:space="0" w:color="auto"/>
                                  </w:divBdr>
                                  <w:divsChild>
                                    <w:div w:id="1489595965">
                                      <w:marLeft w:val="0"/>
                                      <w:marRight w:val="0"/>
                                      <w:marTop w:val="0"/>
                                      <w:marBottom w:val="0"/>
                                      <w:divBdr>
                                        <w:top w:val="none" w:sz="0" w:space="0" w:color="auto"/>
                                        <w:left w:val="none" w:sz="0" w:space="0" w:color="auto"/>
                                        <w:bottom w:val="none" w:sz="0" w:space="0" w:color="auto"/>
                                        <w:right w:val="none" w:sz="0" w:space="0" w:color="auto"/>
                                      </w:divBdr>
                                      <w:divsChild>
                                        <w:div w:id="206842592">
                                          <w:marLeft w:val="0"/>
                                          <w:marRight w:val="0"/>
                                          <w:marTop w:val="0"/>
                                          <w:marBottom w:val="0"/>
                                          <w:divBdr>
                                            <w:top w:val="none" w:sz="0" w:space="0" w:color="auto"/>
                                            <w:left w:val="none" w:sz="0" w:space="0" w:color="auto"/>
                                            <w:bottom w:val="none" w:sz="0" w:space="0" w:color="auto"/>
                                            <w:right w:val="none" w:sz="0" w:space="0" w:color="auto"/>
                                          </w:divBdr>
                                          <w:divsChild>
                                            <w:div w:id="2021539825">
                                              <w:marLeft w:val="0"/>
                                              <w:marRight w:val="0"/>
                                              <w:marTop w:val="0"/>
                                              <w:marBottom w:val="0"/>
                                              <w:divBdr>
                                                <w:top w:val="single" w:sz="4" w:space="0" w:color="F5F5F5"/>
                                                <w:left w:val="single" w:sz="4" w:space="0" w:color="F5F5F5"/>
                                                <w:bottom w:val="single" w:sz="4" w:space="0" w:color="F5F5F5"/>
                                                <w:right w:val="single" w:sz="4" w:space="0" w:color="F5F5F5"/>
                                              </w:divBdr>
                                              <w:divsChild>
                                                <w:div w:id="1211456541">
                                                  <w:marLeft w:val="0"/>
                                                  <w:marRight w:val="0"/>
                                                  <w:marTop w:val="0"/>
                                                  <w:marBottom w:val="0"/>
                                                  <w:divBdr>
                                                    <w:top w:val="none" w:sz="0" w:space="0" w:color="auto"/>
                                                    <w:left w:val="none" w:sz="0" w:space="0" w:color="auto"/>
                                                    <w:bottom w:val="none" w:sz="0" w:space="0" w:color="auto"/>
                                                    <w:right w:val="none" w:sz="0" w:space="0" w:color="auto"/>
                                                  </w:divBdr>
                                                  <w:divsChild>
                                                    <w:div w:id="101804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77423367">
      <w:bodyDiv w:val="1"/>
      <w:marLeft w:val="0"/>
      <w:marRight w:val="0"/>
      <w:marTop w:val="0"/>
      <w:marBottom w:val="0"/>
      <w:divBdr>
        <w:top w:val="none" w:sz="0" w:space="0" w:color="auto"/>
        <w:left w:val="none" w:sz="0" w:space="0" w:color="auto"/>
        <w:bottom w:val="none" w:sz="0" w:space="0" w:color="auto"/>
        <w:right w:val="none" w:sz="0" w:space="0" w:color="auto"/>
      </w:divBdr>
    </w:div>
    <w:div w:id="1178039240">
      <w:bodyDiv w:val="1"/>
      <w:marLeft w:val="0"/>
      <w:marRight w:val="0"/>
      <w:marTop w:val="0"/>
      <w:marBottom w:val="0"/>
      <w:divBdr>
        <w:top w:val="none" w:sz="0" w:space="0" w:color="auto"/>
        <w:left w:val="none" w:sz="0" w:space="0" w:color="auto"/>
        <w:bottom w:val="none" w:sz="0" w:space="0" w:color="auto"/>
        <w:right w:val="none" w:sz="0" w:space="0" w:color="auto"/>
      </w:divBdr>
      <w:divsChild>
        <w:div w:id="909312687">
          <w:marLeft w:val="0"/>
          <w:marRight w:val="0"/>
          <w:marTop w:val="0"/>
          <w:marBottom w:val="150"/>
          <w:divBdr>
            <w:top w:val="none" w:sz="0" w:space="0" w:color="auto"/>
            <w:left w:val="none" w:sz="0" w:space="0" w:color="auto"/>
            <w:bottom w:val="none" w:sz="0" w:space="0" w:color="auto"/>
            <w:right w:val="none" w:sz="0" w:space="0" w:color="auto"/>
          </w:divBdr>
          <w:divsChild>
            <w:div w:id="238564067">
              <w:marLeft w:val="0"/>
              <w:marRight w:val="0"/>
              <w:marTop w:val="0"/>
              <w:marBottom w:val="300"/>
              <w:divBdr>
                <w:top w:val="single" w:sz="6" w:space="0" w:color="FFFFFF"/>
                <w:left w:val="single" w:sz="6" w:space="0" w:color="FFFFFF"/>
                <w:bottom w:val="single" w:sz="6" w:space="0" w:color="FFFFFF"/>
                <w:right w:val="single" w:sz="6" w:space="0" w:color="FFFFFF"/>
              </w:divBdr>
              <w:divsChild>
                <w:div w:id="1582254545">
                  <w:marLeft w:val="0"/>
                  <w:marRight w:val="0"/>
                  <w:marTop w:val="0"/>
                  <w:marBottom w:val="0"/>
                  <w:divBdr>
                    <w:top w:val="none" w:sz="0" w:space="0" w:color="auto"/>
                    <w:left w:val="none" w:sz="0" w:space="0" w:color="auto"/>
                    <w:bottom w:val="none" w:sz="0" w:space="0" w:color="auto"/>
                    <w:right w:val="none" w:sz="0" w:space="0" w:color="auto"/>
                  </w:divBdr>
                </w:div>
                <w:div w:id="92001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303868">
          <w:marLeft w:val="0"/>
          <w:marRight w:val="0"/>
          <w:marTop w:val="0"/>
          <w:marBottom w:val="150"/>
          <w:divBdr>
            <w:top w:val="none" w:sz="0" w:space="0" w:color="auto"/>
            <w:left w:val="none" w:sz="0" w:space="0" w:color="auto"/>
            <w:bottom w:val="none" w:sz="0" w:space="0" w:color="auto"/>
            <w:right w:val="none" w:sz="0" w:space="0" w:color="auto"/>
          </w:divBdr>
          <w:divsChild>
            <w:div w:id="374701526">
              <w:marLeft w:val="0"/>
              <w:marRight w:val="0"/>
              <w:marTop w:val="0"/>
              <w:marBottom w:val="300"/>
              <w:divBdr>
                <w:top w:val="single" w:sz="6" w:space="0" w:color="FFFFFF"/>
                <w:left w:val="single" w:sz="6" w:space="0" w:color="FFFFFF"/>
                <w:bottom w:val="single" w:sz="6" w:space="0" w:color="FFFFFF"/>
                <w:right w:val="single" w:sz="6" w:space="0" w:color="FFFFFF"/>
              </w:divBdr>
              <w:divsChild>
                <w:div w:id="1984381539">
                  <w:marLeft w:val="0"/>
                  <w:marRight w:val="0"/>
                  <w:marTop w:val="0"/>
                  <w:marBottom w:val="0"/>
                  <w:divBdr>
                    <w:top w:val="none" w:sz="0" w:space="0" w:color="FFFFFF"/>
                    <w:left w:val="none" w:sz="0" w:space="0" w:color="FFFFFF"/>
                    <w:bottom w:val="single" w:sz="6" w:space="0" w:color="FFFFFF"/>
                    <w:right w:val="none" w:sz="0" w:space="0" w:color="FFFFFF"/>
                  </w:divBdr>
                </w:div>
                <w:div w:id="1909682458">
                  <w:marLeft w:val="0"/>
                  <w:marRight w:val="0"/>
                  <w:marTop w:val="0"/>
                  <w:marBottom w:val="0"/>
                  <w:divBdr>
                    <w:top w:val="none" w:sz="0" w:space="0" w:color="auto"/>
                    <w:left w:val="none" w:sz="0" w:space="0" w:color="auto"/>
                    <w:bottom w:val="none" w:sz="0" w:space="0" w:color="auto"/>
                    <w:right w:val="none" w:sz="0" w:space="0" w:color="auto"/>
                  </w:divBdr>
                </w:div>
                <w:div w:id="1383096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335545">
          <w:marLeft w:val="0"/>
          <w:marRight w:val="0"/>
          <w:marTop w:val="0"/>
          <w:marBottom w:val="150"/>
          <w:divBdr>
            <w:top w:val="none" w:sz="0" w:space="0" w:color="auto"/>
            <w:left w:val="none" w:sz="0" w:space="0" w:color="auto"/>
            <w:bottom w:val="none" w:sz="0" w:space="0" w:color="auto"/>
            <w:right w:val="none" w:sz="0" w:space="0" w:color="auto"/>
          </w:divBdr>
          <w:divsChild>
            <w:div w:id="1509785224">
              <w:marLeft w:val="0"/>
              <w:marRight w:val="0"/>
              <w:marTop w:val="0"/>
              <w:marBottom w:val="300"/>
              <w:divBdr>
                <w:top w:val="single" w:sz="6" w:space="0" w:color="FFFFFF"/>
                <w:left w:val="single" w:sz="6" w:space="0" w:color="FFFFFF"/>
                <w:bottom w:val="single" w:sz="6" w:space="0" w:color="FFFFFF"/>
                <w:right w:val="single" w:sz="6" w:space="0" w:color="FFFFFF"/>
              </w:divBdr>
              <w:divsChild>
                <w:div w:id="1563709651">
                  <w:marLeft w:val="0"/>
                  <w:marRight w:val="0"/>
                  <w:marTop w:val="0"/>
                  <w:marBottom w:val="0"/>
                  <w:divBdr>
                    <w:top w:val="none" w:sz="0" w:space="0" w:color="FFFFFF"/>
                    <w:left w:val="none" w:sz="0" w:space="0" w:color="FFFFFF"/>
                    <w:bottom w:val="single" w:sz="6" w:space="0" w:color="FFFFFF"/>
                    <w:right w:val="none" w:sz="0" w:space="0" w:color="FFFFFF"/>
                  </w:divBdr>
                </w:div>
                <w:div w:id="1141770269">
                  <w:marLeft w:val="0"/>
                  <w:marRight w:val="0"/>
                  <w:marTop w:val="0"/>
                  <w:marBottom w:val="0"/>
                  <w:divBdr>
                    <w:top w:val="none" w:sz="0" w:space="0" w:color="auto"/>
                    <w:left w:val="none" w:sz="0" w:space="0" w:color="auto"/>
                    <w:bottom w:val="none" w:sz="0" w:space="0" w:color="auto"/>
                    <w:right w:val="none" w:sz="0" w:space="0" w:color="auto"/>
                  </w:divBdr>
                </w:div>
                <w:div w:id="209114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361055">
          <w:marLeft w:val="0"/>
          <w:marRight w:val="0"/>
          <w:marTop w:val="0"/>
          <w:marBottom w:val="150"/>
          <w:divBdr>
            <w:top w:val="none" w:sz="0" w:space="0" w:color="auto"/>
            <w:left w:val="none" w:sz="0" w:space="0" w:color="auto"/>
            <w:bottom w:val="none" w:sz="0" w:space="0" w:color="auto"/>
            <w:right w:val="none" w:sz="0" w:space="0" w:color="auto"/>
          </w:divBdr>
          <w:divsChild>
            <w:div w:id="1163542855">
              <w:marLeft w:val="0"/>
              <w:marRight w:val="0"/>
              <w:marTop w:val="0"/>
              <w:marBottom w:val="300"/>
              <w:divBdr>
                <w:top w:val="single" w:sz="6" w:space="0" w:color="FFFFFF"/>
                <w:left w:val="single" w:sz="6" w:space="0" w:color="FFFFFF"/>
                <w:bottom w:val="single" w:sz="6" w:space="0" w:color="FFFFFF"/>
                <w:right w:val="single" w:sz="6" w:space="0" w:color="FFFFFF"/>
              </w:divBdr>
              <w:divsChild>
                <w:div w:id="1293900673">
                  <w:marLeft w:val="0"/>
                  <w:marRight w:val="0"/>
                  <w:marTop w:val="0"/>
                  <w:marBottom w:val="0"/>
                  <w:divBdr>
                    <w:top w:val="none" w:sz="0" w:space="0" w:color="FFFFFF"/>
                    <w:left w:val="none" w:sz="0" w:space="0" w:color="FFFFFF"/>
                    <w:bottom w:val="single" w:sz="6" w:space="0" w:color="FFFFFF"/>
                    <w:right w:val="none" w:sz="0" w:space="0" w:color="FFFFFF"/>
                  </w:divBdr>
                </w:div>
                <w:div w:id="2098599270">
                  <w:marLeft w:val="0"/>
                  <w:marRight w:val="0"/>
                  <w:marTop w:val="0"/>
                  <w:marBottom w:val="0"/>
                  <w:divBdr>
                    <w:top w:val="none" w:sz="0" w:space="0" w:color="auto"/>
                    <w:left w:val="none" w:sz="0" w:space="0" w:color="auto"/>
                    <w:bottom w:val="none" w:sz="0" w:space="0" w:color="auto"/>
                    <w:right w:val="none" w:sz="0" w:space="0" w:color="auto"/>
                  </w:divBdr>
                </w:div>
                <w:div w:id="31522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544100">
      <w:bodyDiv w:val="1"/>
      <w:marLeft w:val="0"/>
      <w:marRight w:val="0"/>
      <w:marTop w:val="0"/>
      <w:marBottom w:val="0"/>
      <w:divBdr>
        <w:top w:val="none" w:sz="0" w:space="0" w:color="auto"/>
        <w:left w:val="none" w:sz="0" w:space="0" w:color="auto"/>
        <w:bottom w:val="none" w:sz="0" w:space="0" w:color="auto"/>
        <w:right w:val="none" w:sz="0" w:space="0" w:color="auto"/>
      </w:divBdr>
    </w:div>
    <w:div w:id="1178888640">
      <w:bodyDiv w:val="1"/>
      <w:marLeft w:val="0"/>
      <w:marRight w:val="0"/>
      <w:marTop w:val="0"/>
      <w:marBottom w:val="0"/>
      <w:divBdr>
        <w:top w:val="none" w:sz="0" w:space="0" w:color="auto"/>
        <w:left w:val="none" w:sz="0" w:space="0" w:color="auto"/>
        <w:bottom w:val="none" w:sz="0" w:space="0" w:color="auto"/>
        <w:right w:val="none" w:sz="0" w:space="0" w:color="auto"/>
      </w:divBdr>
      <w:divsChild>
        <w:div w:id="155925934">
          <w:marLeft w:val="0"/>
          <w:marRight w:val="0"/>
          <w:marTop w:val="0"/>
          <w:marBottom w:val="0"/>
          <w:divBdr>
            <w:top w:val="none" w:sz="0" w:space="0" w:color="auto"/>
            <w:left w:val="none" w:sz="0" w:space="0" w:color="auto"/>
            <w:bottom w:val="none" w:sz="0" w:space="0" w:color="auto"/>
            <w:right w:val="none" w:sz="0" w:space="0" w:color="auto"/>
          </w:divBdr>
          <w:divsChild>
            <w:div w:id="1468619966">
              <w:marLeft w:val="0"/>
              <w:marRight w:val="0"/>
              <w:marTop w:val="0"/>
              <w:marBottom w:val="0"/>
              <w:divBdr>
                <w:top w:val="none" w:sz="0" w:space="0" w:color="auto"/>
                <w:left w:val="none" w:sz="0" w:space="0" w:color="auto"/>
                <w:bottom w:val="none" w:sz="0" w:space="0" w:color="auto"/>
                <w:right w:val="none" w:sz="0" w:space="0" w:color="auto"/>
              </w:divBdr>
              <w:divsChild>
                <w:div w:id="1207454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588672">
      <w:bodyDiv w:val="1"/>
      <w:marLeft w:val="0"/>
      <w:marRight w:val="0"/>
      <w:marTop w:val="0"/>
      <w:marBottom w:val="0"/>
      <w:divBdr>
        <w:top w:val="none" w:sz="0" w:space="0" w:color="auto"/>
        <w:left w:val="none" w:sz="0" w:space="0" w:color="auto"/>
        <w:bottom w:val="none" w:sz="0" w:space="0" w:color="auto"/>
        <w:right w:val="none" w:sz="0" w:space="0" w:color="auto"/>
      </w:divBdr>
      <w:divsChild>
        <w:div w:id="427626363">
          <w:marLeft w:val="0"/>
          <w:marRight w:val="0"/>
          <w:marTop w:val="0"/>
          <w:marBottom w:val="150"/>
          <w:divBdr>
            <w:top w:val="none" w:sz="0" w:space="0" w:color="auto"/>
            <w:left w:val="none" w:sz="0" w:space="0" w:color="auto"/>
            <w:bottom w:val="none" w:sz="0" w:space="0" w:color="auto"/>
            <w:right w:val="none" w:sz="0" w:space="0" w:color="auto"/>
          </w:divBdr>
          <w:divsChild>
            <w:div w:id="1299335994">
              <w:marLeft w:val="0"/>
              <w:marRight w:val="0"/>
              <w:marTop w:val="0"/>
              <w:marBottom w:val="300"/>
              <w:divBdr>
                <w:top w:val="single" w:sz="6" w:space="0" w:color="FFFFFF"/>
                <w:left w:val="single" w:sz="6" w:space="0" w:color="FFFFFF"/>
                <w:bottom w:val="single" w:sz="6" w:space="0" w:color="FFFFFF"/>
                <w:right w:val="single" w:sz="6" w:space="0" w:color="FFFFFF"/>
              </w:divBdr>
              <w:divsChild>
                <w:div w:id="841116808">
                  <w:marLeft w:val="0"/>
                  <w:marRight w:val="0"/>
                  <w:marTop w:val="0"/>
                  <w:marBottom w:val="0"/>
                  <w:divBdr>
                    <w:top w:val="none" w:sz="0" w:space="0" w:color="auto"/>
                    <w:left w:val="none" w:sz="0" w:space="0" w:color="auto"/>
                    <w:bottom w:val="none" w:sz="0" w:space="0" w:color="auto"/>
                    <w:right w:val="none" w:sz="0" w:space="0" w:color="auto"/>
                  </w:divBdr>
                </w:div>
                <w:div w:id="1232159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907926">
          <w:marLeft w:val="0"/>
          <w:marRight w:val="0"/>
          <w:marTop w:val="0"/>
          <w:marBottom w:val="150"/>
          <w:divBdr>
            <w:top w:val="none" w:sz="0" w:space="0" w:color="auto"/>
            <w:left w:val="none" w:sz="0" w:space="0" w:color="auto"/>
            <w:bottom w:val="none" w:sz="0" w:space="0" w:color="auto"/>
            <w:right w:val="none" w:sz="0" w:space="0" w:color="auto"/>
          </w:divBdr>
          <w:divsChild>
            <w:div w:id="1946380924">
              <w:marLeft w:val="0"/>
              <w:marRight w:val="0"/>
              <w:marTop w:val="0"/>
              <w:marBottom w:val="300"/>
              <w:divBdr>
                <w:top w:val="single" w:sz="6" w:space="0" w:color="FFFFFF"/>
                <w:left w:val="single" w:sz="6" w:space="0" w:color="FFFFFF"/>
                <w:bottom w:val="single" w:sz="6" w:space="0" w:color="FFFFFF"/>
                <w:right w:val="single" w:sz="6" w:space="0" w:color="FFFFFF"/>
              </w:divBdr>
              <w:divsChild>
                <w:div w:id="1549876481">
                  <w:marLeft w:val="0"/>
                  <w:marRight w:val="0"/>
                  <w:marTop w:val="0"/>
                  <w:marBottom w:val="0"/>
                  <w:divBdr>
                    <w:top w:val="none" w:sz="0" w:space="0" w:color="FFFFFF"/>
                    <w:left w:val="none" w:sz="0" w:space="0" w:color="FFFFFF"/>
                    <w:bottom w:val="single" w:sz="6" w:space="0" w:color="FFFFFF"/>
                    <w:right w:val="none" w:sz="0" w:space="0" w:color="FFFFFF"/>
                  </w:divBdr>
                </w:div>
                <w:div w:id="1878809977">
                  <w:marLeft w:val="0"/>
                  <w:marRight w:val="0"/>
                  <w:marTop w:val="0"/>
                  <w:marBottom w:val="0"/>
                  <w:divBdr>
                    <w:top w:val="none" w:sz="0" w:space="0" w:color="auto"/>
                    <w:left w:val="none" w:sz="0" w:space="0" w:color="auto"/>
                    <w:bottom w:val="none" w:sz="0" w:space="0" w:color="auto"/>
                    <w:right w:val="none" w:sz="0" w:space="0" w:color="auto"/>
                  </w:divBdr>
                </w:div>
                <w:div w:id="89366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096807">
          <w:marLeft w:val="0"/>
          <w:marRight w:val="0"/>
          <w:marTop w:val="0"/>
          <w:marBottom w:val="150"/>
          <w:divBdr>
            <w:top w:val="none" w:sz="0" w:space="0" w:color="auto"/>
            <w:left w:val="none" w:sz="0" w:space="0" w:color="auto"/>
            <w:bottom w:val="none" w:sz="0" w:space="0" w:color="auto"/>
            <w:right w:val="none" w:sz="0" w:space="0" w:color="auto"/>
          </w:divBdr>
          <w:divsChild>
            <w:div w:id="207572170">
              <w:marLeft w:val="0"/>
              <w:marRight w:val="0"/>
              <w:marTop w:val="0"/>
              <w:marBottom w:val="300"/>
              <w:divBdr>
                <w:top w:val="single" w:sz="6" w:space="0" w:color="FFFFFF"/>
                <w:left w:val="single" w:sz="6" w:space="0" w:color="FFFFFF"/>
                <w:bottom w:val="single" w:sz="6" w:space="0" w:color="FFFFFF"/>
                <w:right w:val="single" w:sz="6" w:space="0" w:color="FFFFFF"/>
              </w:divBdr>
              <w:divsChild>
                <w:div w:id="1968000724">
                  <w:marLeft w:val="0"/>
                  <w:marRight w:val="0"/>
                  <w:marTop w:val="0"/>
                  <w:marBottom w:val="0"/>
                  <w:divBdr>
                    <w:top w:val="none" w:sz="0" w:space="0" w:color="FFFFFF"/>
                    <w:left w:val="none" w:sz="0" w:space="0" w:color="FFFFFF"/>
                    <w:bottom w:val="single" w:sz="6" w:space="0" w:color="FFFFFF"/>
                    <w:right w:val="none" w:sz="0" w:space="0" w:color="FFFFFF"/>
                  </w:divBdr>
                </w:div>
                <w:div w:id="1047997072">
                  <w:marLeft w:val="0"/>
                  <w:marRight w:val="0"/>
                  <w:marTop w:val="0"/>
                  <w:marBottom w:val="0"/>
                  <w:divBdr>
                    <w:top w:val="none" w:sz="0" w:space="0" w:color="auto"/>
                    <w:left w:val="none" w:sz="0" w:space="0" w:color="auto"/>
                    <w:bottom w:val="none" w:sz="0" w:space="0" w:color="auto"/>
                    <w:right w:val="none" w:sz="0" w:space="0" w:color="auto"/>
                  </w:divBdr>
                </w:div>
                <w:div w:id="100362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606503">
          <w:marLeft w:val="0"/>
          <w:marRight w:val="0"/>
          <w:marTop w:val="0"/>
          <w:marBottom w:val="150"/>
          <w:divBdr>
            <w:top w:val="none" w:sz="0" w:space="0" w:color="auto"/>
            <w:left w:val="none" w:sz="0" w:space="0" w:color="auto"/>
            <w:bottom w:val="none" w:sz="0" w:space="0" w:color="auto"/>
            <w:right w:val="none" w:sz="0" w:space="0" w:color="auto"/>
          </w:divBdr>
          <w:divsChild>
            <w:div w:id="745372582">
              <w:marLeft w:val="0"/>
              <w:marRight w:val="0"/>
              <w:marTop w:val="0"/>
              <w:marBottom w:val="300"/>
              <w:divBdr>
                <w:top w:val="single" w:sz="6" w:space="0" w:color="FFFFFF"/>
                <w:left w:val="single" w:sz="6" w:space="0" w:color="FFFFFF"/>
                <w:bottom w:val="single" w:sz="6" w:space="0" w:color="FFFFFF"/>
                <w:right w:val="single" w:sz="6" w:space="0" w:color="FFFFFF"/>
              </w:divBdr>
              <w:divsChild>
                <w:div w:id="719860909">
                  <w:marLeft w:val="0"/>
                  <w:marRight w:val="0"/>
                  <w:marTop w:val="0"/>
                  <w:marBottom w:val="0"/>
                  <w:divBdr>
                    <w:top w:val="none" w:sz="0" w:space="0" w:color="FFFFFF"/>
                    <w:left w:val="none" w:sz="0" w:space="0" w:color="FFFFFF"/>
                    <w:bottom w:val="single" w:sz="6" w:space="0" w:color="FFFFFF"/>
                    <w:right w:val="none" w:sz="0" w:space="0" w:color="FFFFFF"/>
                  </w:divBdr>
                </w:div>
                <w:div w:id="1773360279">
                  <w:marLeft w:val="0"/>
                  <w:marRight w:val="0"/>
                  <w:marTop w:val="0"/>
                  <w:marBottom w:val="0"/>
                  <w:divBdr>
                    <w:top w:val="none" w:sz="0" w:space="0" w:color="auto"/>
                    <w:left w:val="none" w:sz="0" w:space="0" w:color="auto"/>
                    <w:bottom w:val="none" w:sz="0" w:space="0" w:color="auto"/>
                    <w:right w:val="none" w:sz="0" w:space="0" w:color="auto"/>
                  </w:divBdr>
                </w:div>
                <w:div w:id="1178538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885879">
          <w:marLeft w:val="0"/>
          <w:marRight w:val="0"/>
          <w:marTop w:val="0"/>
          <w:marBottom w:val="150"/>
          <w:divBdr>
            <w:top w:val="none" w:sz="0" w:space="0" w:color="auto"/>
            <w:left w:val="none" w:sz="0" w:space="0" w:color="auto"/>
            <w:bottom w:val="none" w:sz="0" w:space="0" w:color="auto"/>
            <w:right w:val="none" w:sz="0" w:space="0" w:color="auto"/>
          </w:divBdr>
          <w:divsChild>
            <w:div w:id="470290145">
              <w:marLeft w:val="0"/>
              <w:marRight w:val="0"/>
              <w:marTop w:val="0"/>
              <w:marBottom w:val="300"/>
              <w:divBdr>
                <w:top w:val="single" w:sz="6" w:space="0" w:color="FFFFFF"/>
                <w:left w:val="single" w:sz="6" w:space="0" w:color="FFFFFF"/>
                <w:bottom w:val="single" w:sz="6" w:space="0" w:color="FFFFFF"/>
                <w:right w:val="single" w:sz="6" w:space="0" w:color="FFFFFF"/>
              </w:divBdr>
              <w:divsChild>
                <w:div w:id="669328377">
                  <w:marLeft w:val="0"/>
                  <w:marRight w:val="0"/>
                  <w:marTop w:val="0"/>
                  <w:marBottom w:val="0"/>
                  <w:divBdr>
                    <w:top w:val="none" w:sz="0" w:space="0" w:color="FFFFFF"/>
                    <w:left w:val="none" w:sz="0" w:space="0" w:color="FFFFFF"/>
                    <w:bottom w:val="single" w:sz="6" w:space="0" w:color="FFFFFF"/>
                    <w:right w:val="none" w:sz="0" w:space="0" w:color="FFFFFF"/>
                  </w:divBdr>
                </w:div>
                <w:div w:id="445514430">
                  <w:marLeft w:val="0"/>
                  <w:marRight w:val="0"/>
                  <w:marTop w:val="0"/>
                  <w:marBottom w:val="0"/>
                  <w:divBdr>
                    <w:top w:val="none" w:sz="0" w:space="0" w:color="auto"/>
                    <w:left w:val="none" w:sz="0" w:space="0" w:color="auto"/>
                    <w:bottom w:val="none" w:sz="0" w:space="0" w:color="auto"/>
                    <w:right w:val="none" w:sz="0" w:space="0" w:color="auto"/>
                  </w:divBdr>
                </w:div>
                <w:div w:id="139042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927146">
      <w:bodyDiv w:val="1"/>
      <w:marLeft w:val="0"/>
      <w:marRight w:val="0"/>
      <w:marTop w:val="0"/>
      <w:marBottom w:val="0"/>
      <w:divBdr>
        <w:top w:val="none" w:sz="0" w:space="0" w:color="auto"/>
        <w:left w:val="none" w:sz="0" w:space="0" w:color="auto"/>
        <w:bottom w:val="none" w:sz="0" w:space="0" w:color="auto"/>
        <w:right w:val="none" w:sz="0" w:space="0" w:color="auto"/>
      </w:divBdr>
    </w:div>
    <w:div w:id="1179931871">
      <w:bodyDiv w:val="1"/>
      <w:marLeft w:val="0"/>
      <w:marRight w:val="0"/>
      <w:marTop w:val="0"/>
      <w:marBottom w:val="0"/>
      <w:divBdr>
        <w:top w:val="none" w:sz="0" w:space="0" w:color="auto"/>
        <w:left w:val="none" w:sz="0" w:space="0" w:color="auto"/>
        <w:bottom w:val="none" w:sz="0" w:space="0" w:color="auto"/>
        <w:right w:val="none" w:sz="0" w:space="0" w:color="auto"/>
      </w:divBdr>
    </w:div>
    <w:div w:id="1180121880">
      <w:bodyDiv w:val="1"/>
      <w:marLeft w:val="0"/>
      <w:marRight w:val="0"/>
      <w:marTop w:val="0"/>
      <w:marBottom w:val="0"/>
      <w:divBdr>
        <w:top w:val="none" w:sz="0" w:space="0" w:color="auto"/>
        <w:left w:val="none" w:sz="0" w:space="0" w:color="auto"/>
        <w:bottom w:val="none" w:sz="0" w:space="0" w:color="auto"/>
        <w:right w:val="none" w:sz="0" w:space="0" w:color="auto"/>
      </w:divBdr>
    </w:div>
    <w:div w:id="1180242179">
      <w:bodyDiv w:val="1"/>
      <w:marLeft w:val="0"/>
      <w:marRight w:val="0"/>
      <w:marTop w:val="0"/>
      <w:marBottom w:val="0"/>
      <w:divBdr>
        <w:top w:val="none" w:sz="0" w:space="0" w:color="auto"/>
        <w:left w:val="none" w:sz="0" w:space="0" w:color="auto"/>
        <w:bottom w:val="none" w:sz="0" w:space="0" w:color="auto"/>
        <w:right w:val="none" w:sz="0" w:space="0" w:color="auto"/>
      </w:divBdr>
    </w:div>
    <w:div w:id="1180313391">
      <w:bodyDiv w:val="1"/>
      <w:marLeft w:val="0"/>
      <w:marRight w:val="0"/>
      <w:marTop w:val="0"/>
      <w:marBottom w:val="0"/>
      <w:divBdr>
        <w:top w:val="none" w:sz="0" w:space="0" w:color="auto"/>
        <w:left w:val="none" w:sz="0" w:space="0" w:color="auto"/>
        <w:bottom w:val="none" w:sz="0" w:space="0" w:color="auto"/>
        <w:right w:val="none" w:sz="0" w:space="0" w:color="auto"/>
      </w:divBdr>
      <w:divsChild>
        <w:div w:id="1575317941">
          <w:marLeft w:val="0"/>
          <w:marRight w:val="0"/>
          <w:marTop w:val="0"/>
          <w:marBottom w:val="0"/>
          <w:divBdr>
            <w:top w:val="none" w:sz="0" w:space="0" w:color="auto"/>
            <w:left w:val="none" w:sz="0" w:space="0" w:color="auto"/>
            <w:bottom w:val="none" w:sz="0" w:space="0" w:color="auto"/>
            <w:right w:val="none" w:sz="0" w:space="0" w:color="auto"/>
          </w:divBdr>
          <w:divsChild>
            <w:div w:id="1662847860">
              <w:marLeft w:val="0"/>
              <w:marRight w:val="0"/>
              <w:marTop w:val="0"/>
              <w:marBottom w:val="0"/>
              <w:divBdr>
                <w:top w:val="none" w:sz="0" w:space="0" w:color="auto"/>
                <w:left w:val="none" w:sz="0" w:space="0" w:color="auto"/>
                <w:bottom w:val="none" w:sz="0" w:space="0" w:color="auto"/>
                <w:right w:val="none" w:sz="0" w:space="0" w:color="auto"/>
              </w:divBdr>
              <w:divsChild>
                <w:div w:id="374741436">
                  <w:marLeft w:val="0"/>
                  <w:marRight w:val="0"/>
                  <w:marTop w:val="0"/>
                  <w:marBottom w:val="0"/>
                  <w:divBdr>
                    <w:top w:val="none" w:sz="0" w:space="0" w:color="auto"/>
                    <w:left w:val="none" w:sz="0" w:space="0" w:color="auto"/>
                    <w:bottom w:val="none" w:sz="0" w:space="0" w:color="auto"/>
                    <w:right w:val="none" w:sz="0" w:space="0" w:color="auto"/>
                  </w:divBdr>
                  <w:divsChild>
                    <w:div w:id="201405901">
                      <w:marLeft w:val="0"/>
                      <w:marRight w:val="0"/>
                      <w:marTop w:val="0"/>
                      <w:marBottom w:val="0"/>
                      <w:divBdr>
                        <w:top w:val="none" w:sz="0" w:space="0" w:color="auto"/>
                        <w:left w:val="none" w:sz="0" w:space="0" w:color="auto"/>
                        <w:bottom w:val="none" w:sz="0" w:space="0" w:color="auto"/>
                        <w:right w:val="none" w:sz="0" w:space="0" w:color="auto"/>
                      </w:divBdr>
                      <w:divsChild>
                        <w:div w:id="1966036478">
                          <w:marLeft w:val="0"/>
                          <w:marRight w:val="0"/>
                          <w:marTop w:val="0"/>
                          <w:marBottom w:val="0"/>
                          <w:divBdr>
                            <w:top w:val="none" w:sz="0" w:space="0" w:color="auto"/>
                            <w:left w:val="none" w:sz="0" w:space="0" w:color="auto"/>
                            <w:bottom w:val="none" w:sz="0" w:space="0" w:color="auto"/>
                            <w:right w:val="none" w:sz="0" w:space="0" w:color="auto"/>
                          </w:divBdr>
                          <w:divsChild>
                            <w:div w:id="77956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0317428">
      <w:bodyDiv w:val="1"/>
      <w:marLeft w:val="0"/>
      <w:marRight w:val="0"/>
      <w:marTop w:val="0"/>
      <w:marBottom w:val="0"/>
      <w:divBdr>
        <w:top w:val="none" w:sz="0" w:space="0" w:color="auto"/>
        <w:left w:val="none" w:sz="0" w:space="0" w:color="auto"/>
        <w:bottom w:val="none" w:sz="0" w:space="0" w:color="auto"/>
        <w:right w:val="none" w:sz="0" w:space="0" w:color="auto"/>
      </w:divBdr>
      <w:divsChild>
        <w:div w:id="330984584">
          <w:marLeft w:val="0"/>
          <w:marRight w:val="0"/>
          <w:marTop w:val="0"/>
          <w:marBottom w:val="0"/>
          <w:divBdr>
            <w:top w:val="none" w:sz="0" w:space="0" w:color="auto"/>
            <w:left w:val="none" w:sz="0" w:space="0" w:color="auto"/>
            <w:bottom w:val="none" w:sz="0" w:space="0" w:color="auto"/>
            <w:right w:val="none" w:sz="0" w:space="0" w:color="auto"/>
          </w:divBdr>
          <w:divsChild>
            <w:div w:id="725762824">
              <w:marLeft w:val="0"/>
              <w:marRight w:val="0"/>
              <w:marTop w:val="0"/>
              <w:marBottom w:val="0"/>
              <w:divBdr>
                <w:top w:val="none" w:sz="0" w:space="0" w:color="auto"/>
                <w:left w:val="none" w:sz="0" w:space="0" w:color="auto"/>
                <w:bottom w:val="none" w:sz="0" w:space="0" w:color="auto"/>
                <w:right w:val="none" w:sz="0" w:space="0" w:color="auto"/>
              </w:divBdr>
              <w:divsChild>
                <w:div w:id="740059528">
                  <w:marLeft w:val="0"/>
                  <w:marRight w:val="0"/>
                  <w:marTop w:val="0"/>
                  <w:marBottom w:val="0"/>
                  <w:divBdr>
                    <w:top w:val="none" w:sz="0" w:space="0" w:color="auto"/>
                    <w:left w:val="none" w:sz="0" w:space="0" w:color="auto"/>
                    <w:bottom w:val="none" w:sz="0" w:space="0" w:color="auto"/>
                    <w:right w:val="none" w:sz="0" w:space="0" w:color="auto"/>
                  </w:divBdr>
                  <w:divsChild>
                    <w:div w:id="1681273977">
                      <w:marLeft w:val="0"/>
                      <w:marRight w:val="0"/>
                      <w:marTop w:val="0"/>
                      <w:marBottom w:val="0"/>
                      <w:divBdr>
                        <w:top w:val="none" w:sz="0" w:space="0" w:color="auto"/>
                        <w:left w:val="none" w:sz="0" w:space="0" w:color="auto"/>
                        <w:bottom w:val="none" w:sz="0" w:space="0" w:color="auto"/>
                        <w:right w:val="none" w:sz="0" w:space="0" w:color="auto"/>
                      </w:divBdr>
                      <w:divsChild>
                        <w:div w:id="180633193">
                          <w:marLeft w:val="0"/>
                          <w:marRight w:val="0"/>
                          <w:marTop w:val="0"/>
                          <w:marBottom w:val="0"/>
                          <w:divBdr>
                            <w:top w:val="none" w:sz="0" w:space="0" w:color="auto"/>
                            <w:left w:val="none" w:sz="0" w:space="0" w:color="auto"/>
                            <w:bottom w:val="none" w:sz="0" w:space="0" w:color="auto"/>
                            <w:right w:val="none" w:sz="0" w:space="0" w:color="auto"/>
                          </w:divBdr>
                          <w:divsChild>
                            <w:div w:id="112555383">
                              <w:marLeft w:val="0"/>
                              <w:marRight w:val="0"/>
                              <w:marTop w:val="0"/>
                              <w:marBottom w:val="0"/>
                              <w:divBdr>
                                <w:top w:val="none" w:sz="0" w:space="0" w:color="auto"/>
                                <w:left w:val="none" w:sz="0" w:space="0" w:color="auto"/>
                                <w:bottom w:val="none" w:sz="0" w:space="0" w:color="auto"/>
                                <w:right w:val="none" w:sz="0" w:space="0" w:color="auto"/>
                              </w:divBdr>
                              <w:divsChild>
                                <w:div w:id="1812206737">
                                  <w:marLeft w:val="0"/>
                                  <w:marRight w:val="0"/>
                                  <w:marTop w:val="0"/>
                                  <w:marBottom w:val="0"/>
                                  <w:divBdr>
                                    <w:top w:val="single" w:sz="4" w:space="0" w:color="F5F5F5"/>
                                    <w:left w:val="single" w:sz="4" w:space="0" w:color="F5F5F5"/>
                                    <w:bottom w:val="single" w:sz="4" w:space="0" w:color="F5F5F5"/>
                                    <w:right w:val="single" w:sz="4" w:space="0" w:color="F5F5F5"/>
                                  </w:divBdr>
                                  <w:divsChild>
                                    <w:div w:id="1476802360">
                                      <w:marLeft w:val="0"/>
                                      <w:marRight w:val="0"/>
                                      <w:marTop w:val="0"/>
                                      <w:marBottom w:val="0"/>
                                      <w:divBdr>
                                        <w:top w:val="none" w:sz="0" w:space="0" w:color="auto"/>
                                        <w:left w:val="none" w:sz="0" w:space="0" w:color="auto"/>
                                        <w:bottom w:val="none" w:sz="0" w:space="0" w:color="auto"/>
                                        <w:right w:val="none" w:sz="0" w:space="0" w:color="auto"/>
                                      </w:divBdr>
                                      <w:divsChild>
                                        <w:div w:id="1778138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1240290">
      <w:bodyDiv w:val="1"/>
      <w:marLeft w:val="0"/>
      <w:marRight w:val="0"/>
      <w:marTop w:val="0"/>
      <w:marBottom w:val="0"/>
      <w:divBdr>
        <w:top w:val="none" w:sz="0" w:space="0" w:color="auto"/>
        <w:left w:val="none" w:sz="0" w:space="0" w:color="auto"/>
        <w:bottom w:val="none" w:sz="0" w:space="0" w:color="auto"/>
        <w:right w:val="none" w:sz="0" w:space="0" w:color="auto"/>
      </w:divBdr>
      <w:divsChild>
        <w:div w:id="385299992">
          <w:marLeft w:val="0"/>
          <w:marRight w:val="0"/>
          <w:marTop w:val="0"/>
          <w:marBottom w:val="0"/>
          <w:divBdr>
            <w:top w:val="none" w:sz="0" w:space="0" w:color="auto"/>
            <w:left w:val="none" w:sz="0" w:space="0" w:color="auto"/>
            <w:bottom w:val="none" w:sz="0" w:space="0" w:color="auto"/>
            <w:right w:val="none" w:sz="0" w:space="0" w:color="auto"/>
          </w:divBdr>
        </w:div>
      </w:divsChild>
    </w:div>
    <w:div w:id="1181430728">
      <w:bodyDiv w:val="1"/>
      <w:marLeft w:val="0"/>
      <w:marRight w:val="0"/>
      <w:marTop w:val="0"/>
      <w:marBottom w:val="0"/>
      <w:divBdr>
        <w:top w:val="none" w:sz="0" w:space="0" w:color="auto"/>
        <w:left w:val="none" w:sz="0" w:space="0" w:color="auto"/>
        <w:bottom w:val="none" w:sz="0" w:space="0" w:color="auto"/>
        <w:right w:val="none" w:sz="0" w:space="0" w:color="auto"/>
      </w:divBdr>
    </w:div>
    <w:div w:id="1182473730">
      <w:bodyDiv w:val="1"/>
      <w:marLeft w:val="0"/>
      <w:marRight w:val="0"/>
      <w:marTop w:val="0"/>
      <w:marBottom w:val="0"/>
      <w:divBdr>
        <w:top w:val="none" w:sz="0" w:space="0" w:color="auto"/>
        <w:left w:val="none" w:sz="0" w:space="0" w:color="auto"/>
        <w:bottom w:val="none" w:sz="0" w:space="0" w:color="auto"/>
        <w:right w:val="none" w:sz="0" w:space="0" w:color="auto"/>
      </w:divBdr>
    </w:div>
    <w:div w:id="1183741095">
      <w:bodyDiv w:val="1"/>
      <w:marLeft w:val="0"/>
      <w:marRight w:val="0"/>
      <w:marTop w:val="0"/>
      <w:marBottom w:val="0"/>
      <w:divBdr>
        <w:top w:val="none" w:sz="0" w:space="0" w:color="auto"/>
        <w:left w:val="none" w:sz="0" w:space="0" w:color="auto"/>
        <w:bottom w:val="none" w:sz="0" w:space="0" w:color="auto"/>
        <w:right w:val="none" w:sz="0" w:space="0" w:color="auto"/>
      </w:divBdr>
    </w:div>
    <w:div w:id="1184055178">
      <w:bodyDiv w:val="1"/>
      <w:marLeft w:val="0"/>
      <w:marRight w:val="0"/>
      <w:marTop w:val="0"/>
      <w:marBottom w:val="0"/>
      <w:divBdr>
        <w:top w:val="none" w:sz="0" w:space="0" w:color="auto"/>
        <w:left w:val="none" w:sz="0" w:space="0" w:color="auto"/>
        <w:bottom w:val="none" w:sz="0" w:space="0" w:color="auto"/>
        <w:right w:val="none" w:sz="0" w:space="0" w:color="auto"/>
      </w:divBdr>
      <w:divsChild>
        <w:div w:id="2085491321">
          <w:marLeft w:val="0"/>
          <w:marRight w:val="0"/>
          <w:marTop w:val="0"/>
          <w:marBottom w:val="0"/>
          <w:divBdr>
            <w:top w:val="none" w:sz="0" w:space="0" w:color="auto"/>
            <w:left w:val="none" w:sz="0" w:space="0" w:color="auto"/>
            <w:bottom w:val="none" w:sz="0" w:space="0" w:color="auto"/>
            <w:right w:val="none" w:sz="0" w:space="0" w:color="auto"/>
          </w:divBdr>
        </w:div>
      </w:divsChild>
    </w:div>
    <w:div w:id="1184394614">
      <w:bodyDiv w:val="1"/>
      <w:marLeft w:val="0"/>
      <w:marRight w:val="0"/>
      <w:marTop w:val="0"/>
      <w:marBottom w:val="0"/>
      <w:divBdr>
        <w:top w:val="none" w:sz="0" w:space="0" w:color="auto"/>
        <w:left w:val="none" w:sz="0" w:space="0" w:color="auto"/>
        <w:bottom w:val="none" w:sz="0" w:space="0" w:color="auto"/>
        <w:right w:val="none" w:sz="0" w:space="0" w:color="auto"/>
      </w:divBdr>
      <w:divsChild>
        <w:div w:id="420880908">
          <w:marLeft w:val="0"/>
          <w:marRight w:val="0"/>
          <w:marTop w:val="0"/>
          <w:marBottom w:val="0"/>
          <w:divBdr>
            <w:top w:val="none" w:sz="0" w:space="0" w:color="auto"/>
            <w:left w:val="none" w:sz="0" w:space="0" w:color="auto"/>
            <w:bottom w:val="none" w:sz="0" w:space="0" w:color="auto"/>
            <w:right w:val="none" w:sz="0" w:space="0" w:color="auto"/>
          </w:divBdr>
        </w:div>
      </w:divsChild>
    </w:div>
    <w:div w:id="1184636493">
      <w:bodyDiv w:val="1"/>
      <w:marLeft w:val="0"/>
      <w:marRight w:val="0"/>
      <w:marTop w:val="0"/>
      <w:marBottom w:val="0"/>
      <w:divBdr>
        <w:top w:val="none" w:sz="0" w:space="0" w:color="auto"/>
        <w:left w:val="none" w:sz="0" w:space="0" w:color="auto"/>
        <w:bottom w:val="none" w:sz="0" w:space="0" w:color="auto"/>
        <w:right w:val="none" w:sz="0" w:space="0" w:color="auto"/>
      </w:divBdr>
      <w:divsChild>
        <w:div w:id="640815795">
          <w:marLeft w:val="0"/>
          <w:marRight w:val="0"/>
          <w:marTop w:val="0"/>
          <w:marBottom w:val="150"/>
          <w:divBdr>
            <w:top w:val="none" w:sz="0" w:space="0" w:color="auto"/>
            <w:left w:val="none" w:sz="0" w:space="0" w:color="auto"/>
            <w:bottom w:val="none" w:sz="0" w:space="0" w:color="auto"/>
            <w:right w:val="none" w:sz="0" w:space="0" w:color="auto"/>
          </w:divBdr>
          <w:divsChild>
            <w:div w:id="1405834684">
              <w:marLeft w:val="0"/>
              <w:marRight w:val="0"/>
              <w:marTop w:val="0"/>
              <w:marBottom w:val="300"/>
              <w:divBdr>
                <w:top w:val="single" w:sz="6" w:space="0" w:color="FFFFFF"/>
                <w:left w:val="single" w:sz="6" w:space="0" w:color="FFFFFF"/>
                <w:bottom w:val="single" w:sz="6" w:space="0" w:color="FFFFFF"/>
                <w:right w:val="single" w:sz="6" w:space="0" w:color="FFFFFF"/>
              </w:divBdr>
              <w:divsChild>
                <w:div w:id="381754612">
                  <w:marLeft w:val="0"/>
                  <w:marRight w:val="0"/>
                  <w:marTop w:val="0"/>
                  <w:marBottom w:val="0"/>
                  <w:divBdr>
                    <w:top w:val="none" w:sz="0" w:space="0" w:color="auto"/>
                    <w:left w:val="none" w:sz="0" w:space="0" w:color="auto"/>
                    <w:bottom w:val="none" w:sz="0" w:space="0" w:color="auto"/>
                    <w:right w:val="none" w:sz="0" w:space="0" w:color="auto"/>
                  </w:divBdr>
                </w:div>
                <w:div w:id="125030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278792">
          <w:marLeft w:val="0"/>
          <w:marRight w:val="0"/>
          <w:marTop w:val="0"/>
          <w:marBottom w:val="150"/>
          <w:divBdr>
            <w:top w:val="none" w:sz="0" w:space="0" w:color="auto"/>
            <w:left w:val="none" w:sz="0" w:space="0" w:color="auto"/>
            <w:bottom w:val="none" w:sz="0" w:space="0" w:color="auto"/>
            <w:right w:val="none" w:sz="0" w:space="0" w:color="auto"/>
          </w:divBdr>
          <w:divsChild>
            <w:div w:id="1646008089">
              <w:marLeft w:val="0"/>
              <w:marRight w:val="0"/>
              <w:marTop w:val="0"/>
              <w:marBottom w:val="300"/>
              <w:divBdr>
                <w:top w:val="single" w:sz="6" w:space="0" w:color="FFFFFF"/>
                <w:left w:val="single" w:sz="6" w:space="0" w:color="FFFFFF"/>
                <w:bottom w:val="single" w:sz="6" w:space="0" w:color="FFFFFF"/>
                <w:right w:val="single" w:sz="6" w:space="0" w:color="FFFFFF"/>
              </w:divBdr>
              <w:divsChild>
                <w:div w:id="1567253652">
                  <w:marLeft w:val="0"/>
                  <w:marRight w:val="0"/>
                  <w:marTop w:val="0"/>
                  <w:marBottom w:val="0"/>
                  <w:divBdr>
                    <w:top w:val="none" w:sz="0" w:space="0" w:color="FFFFFF"/>
                    <w:left w:val="none" w:sz="0" w:space="0" w:color="FFFFFF"/>
                    <w:bottom w:val="single" w:sz="6" w:space="0" w:color="FFFFFF"/>
                    <w:right w:val="none" w:sz="0" w:space="0" w:color="FFFFFF"/>
                  </w:divBdr>
                </w:div>
                <w:div w:id="664473067">
                  <w:marLeft w:val="0"/>
                  <w:marRight w:val="0"/>
                  <w:marTop w:val="0"/>
                  <w:marBottom w:val="0"/>
                  <w:divBdr>
                    <w:top w:val="none" w:sz="0" w:space="0" w:color="auto"/>
                    <w:left w:val="none" w:sz="0" w:space="0" w:color="auto"/>
                    <w:bottom w:val="none" w:sz="0" w:space="0" w:color="auto"/>
                    <w:right w:val="none" w:sz="0" w:space="0" w:color="auto"/>
                  </w:divBdr>
                </w:div>
                <w:div w:id="15172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221407">
          <w:marLeft w:val="0"/>
          <w:marRight w:val="0"/>
          <w:marTop w:val="0"/>
          <w:marBottom w:val="150"/>
          <w:divBdr>
            <w:top w:val="none" w:sz="0" w:space="0" w:color="auto"/>
            <w:left w:val="none" w:sz="0" w:space="0" w:color="auto"/>
            <w:bottom w:val="none" w:sz="0" w:space="0" w:color="auto"/>
            <w:right w:val="none" w:sz="0" w:space="0" w:color="auto"/>
          </w:divBdr>
          <w:divsChild>
            <w:div w:id="1224177603">
              <w:marLeft w:val="0"/>
              <w:marRight w:val="0"/>
              <w:marTop w:val="0"/>
              <w:marBottom w:val="300"/>
              <w:divBdr>
                <w:top w:val="single" w:sz="6" w:space="0" w:color="FFFFFF"/>
                <w:left w:val="single" w:sz="6" w:space="0" w:color="FFFFFF"/>
                <w:bottom w:val="single" w:sz="6" w:space="0" w:color="FFFFFF"/>
                <w:right w:val="single" w:sz="6" w:space="0" w:color="FFFFFF"/>
              </w:divBdr>
              <w:divsChild>
                <w:div w:id="761879186">
                  <w:marLeft w:val="0"/>
                  <w:marRight w:val="0"/>
                  <w:marTop w:val="0"/>
                  <w:marBottom w:val="0"/>
                  <w:divBdr>
                    <w:top w:val="none" w:sz="0" w:space="0" w:color="FFFFFF"/>
                    <w:left w:val="none" w:sz="0" w:space="0" w:color="FFFFFF"/>
                    <w:bottom w:val="single" w:sz="6" w:space="0" w:color="FFFFFF"/>
                    <w:right w:val="none" w:sz="0" w:space="0" w:color="FFFFFF"/>
                  </w:divBdr>
                </w:div>
                <w:div w:id="969868481">
                  <w:marLeft w:val="0"/>
                  <w:marRight w:val="0"/>
                  <w:marTop w:val="0"/>
                  <w:marBottom w:val="0"/>
                  <w:divBdr>
                    <w:top w:val="none" w:sz="0" w:space="0" w:color="auto"/>
                    <w:left w:val="none" w:sz="0" w:space="0" w:color="auto"/>
                    <w:bottom w:val="none" w:sz="0" w:space="0" w:color="auto"/>
                    <w:right w:val="none" w:sz="0" w:space="0" w:color="auto"/>
                  </w:divBdr>
                </w:div>
                <w:div w:id="23169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477330">
          <w:marLeft w:val="0"/>
          <w:marRight w:val="0"/>
          <w:marTop w:val="0"/>
          <w:marBottom w:val="150"/>
          <w:divBdr>
            <w:top w:val="none" w:sz="0" w:space="0" w:color="auto"/>
            <w:left w:val="none" w:sz="0" w:space="0" w:color="auto"/>
            <w:bottom w:val="none" w:sz="0" w:space="0" w:color="auto"/>
            <w:right w:val="none" w:sz="0" w:space="0" w:color="auto"/>
          </w:divBdr>
          <w:divsChild>
            <w:div w:id="64495487">
              <w:marLeft w:val="0"/>
              <w:marRight w:val="0"/>
              <w:marTop w:val="0"/>
              <w:marBottom w:val="300"/>
              <w:divBdr>
                <w:top w:val="single" w:sz="6" w:space="0" w:color="FFFFFF"/>
                <w:left w:val="single" w:sz="6" w:space="0" w:color="FFFFFF"/>
                <w:bottom w:val="single" w:sz="6" w:space="0" w:color="FFFFFF"/>
                <w:right w:val="single" w:sz="6" w:space="0" w:color="FFFFFF"/>
              </w:divBdr>
              <w:divsChild>
                <w:div w:id="487985032">
                  <w:marLeft w:val="0"/>
                  <w:marRight w:val="0"/>
                  <w:marTop w:val="0"/>
                  <w:marBottom w:val="0"/>
                  <w:divBdr>
                    <w:top w:val="none" w:sz="0" w:space="0" w:color="FFFFFF"/>
                    <w:left w:val="none" w:sz="0" w:space="0" w:color="FFFFFF"/>
                    <w:bottom w:val="single" w:sz="6" w:space="0" w:color="FFFFFF"/>
                    <w:right w:val="none" w:sz="0" w:space="0" w:color="FFFFFF"/>
                  </w:divBdr>
                </w:div>
                <w:div w:id="1581135685">
                  <w:marLeft w:val="0"/>
                  <w:marRight w:val="0"/>
                  <w:marTop w:val="0"/>
                  <w:marBottom w:val="0"/>
                  <w:divBdr>
                    <w:top w:val="none" w:sz="0" w:space="0" w:color="auto"/>
                    <w:left w:val="none" w:sz="0" w:space="0" w:color="auto"/>
                    <w:bottom w:val="none" w:sz="0" w:space="0" w:color="auto"/>
                    <w:right w:val="none" w:sz="0" w:space="0" w:color="auto"/>
                  </w:divBdr>
                </w:div>
                <w:div w:id="75741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709939">
      <w:bodyDiv w:val="1"/>
      <w:marLeft w:val="0"/>
      <w:marRight w:val="0"/>
      <w:marTop w:val="0"/>
      <w:marBottom w:val="0"/>
      <w:divBdr>
        <w:top w:val="none" w:sz="0" w:space="0" w:color="auto"/>
        <w:left w:val="none" w:sz="0" w:space="0" w:color="auto"/>
        <w:bottom w:val="none" w:sz="0" w:space="0" w:color="auto"/>
        <w:right w:val="none" w:sz="0" w:space="0" w:color="auto"/>
      </w:divBdr>
      <w:divsChild>
        <w:div w:id="553590554">
          <w:marLeft w:val="0"/>
          <w:marRight w:val="0"/>
          <w:marTop w:val="0"/>
          <w:marBottom w:val="0"/>
          <w:divBdr>
            <w:top w:val="none" w:sz="0" w:space="0" w:color="auto"/>
            <w:left w:val="none" w:sz="0" w:space="0" w:color="auto"/>
            <w:bottom w:val="none" w:sz="0" w:space="0" w:color="auto"/>
            <w:right w:val="none" w:sz="0" w:space="0" w:color="auto"/>
          </w:divBdr>
        </w:div>
      </w:divsChild>
    </w:div>
    <w:div w:id="1185367572">
      <w:bodyDiv w:val="1"/>
      <w:marLeft w:val="0"/>
      <w:marRight w:val="0"/>
      <w:marTop w:val="0"/>
      <w:marBottom w:val="0"/>
      <w:divBdr>
        <w:top w:val="none" w:sz="0" w:space="0" w:color="auto"/>
        <w:left w:val="none" w:sz="0" w:space="0" w:color="auto"/>
        <w:bottom w:val="none" w:sz="0" w:space="0" w:color="auto"/>
        <w:right w:val="none" w:sz="0" w:space="0" w:color="auto"/>
      </w:divBdr>
    </w:div>
    <w:div w:id="1185679662">
      <w:bodyDiv w:val="1"/>
      <w:marLeft w:val="0"/>
      <w:marRight w:val="0"/>
      <w:marTop w:val="0"/>
      <w:marBottom w:val="0"/>
      <w:divBdr>
        <w:top w:val="none" w:sz="0" w:space="0" w:color="auto"/>
        <w:left w:val="none" w:sz="0" w:space="0" w:color="auto"/>
        <w:bottom w:val="none" w:sz="0" w:space="0" w:color="auto"/>
        <w:right w:val="none" w:sz="0" w:space="0" w:color="auto"/>
      </w:divBdr>
      <w:divsChild>
        <w:div w:id="123736761">
          <w:marLeft w:val="0"/>
          <w:marRight w:val="0"/>
          <w:marTop w:val="0"/>
          <w:marBottom w:val="0"/>
          <w:divBdr>
            <w:top w:val="none" w:sz="0" w:space="0" w:color="auto"/>
            <w:left w:val="none" w:sz="0" w:space="0" w:color="auto"/>
            <w:bottom w:val="none" w:sz="0" w:space="0" w:color="auto"/>
            <w:right w:val="none" w:sz="0" w:space="0" w:color="auto"/>
          </w:divBdr>
          <w:divsChild>
            <w:div w:id="1825000483">
              <w:marLeft w:val="0"/>
              <w:marRight w:val="0"/>
              <w:marTop w:val="0"/>
              <w:marBottom w:val="0"/>
              <w:divBdr>
                <w:top w:val="none" w:sz="0" w:space="0" w:color="auto"/>
                <w:left w:val="none" w:sz="0" w:space="0" w:color="auto"/>
                <w:bottom w:val="none" w:sz="0" w:space="0" w:color="auto"/>
                <w:right w:val="none" w:sz="0" w:space="0" w:color="auto"/>
              </w:divBdr>
              <w:divsChild>
                <w:div w:id="1968269659">
                  <w:marLeft w:val="0"/>
                  <w:marRight w:val="0"/>
                  <w:marTop w:val="0"/>
                  <w:marBottom w:val="0"/>
                  <w:divBdr>
                    <w:top w:val="none" w:sz="0" w:space="0" w:color="auto"/>
                    <w:left w:val="none" w:sz="0" w:space="0" w:color="auto"/>
                    <w:bottom w:val="none" w:sz="0" w:space="0" w:color="auto"/>
                    <w:right w:val="none" w:sz="0" w:space="0" w:color="auto"/>
                  </w:divBdr>
                  <w:divsChild>
                    <w:div w:id="1984039182">
                      <w:marLeft w:val="0"/>
                      <w:marRight w:val="0"/>
                      <w:marTop w:val="0"/>
                      <w:marBottom w:val="0"/>
                      <w:divBdr>
                        <w:top w:val="none" w:sz="0" w:space="0" w:color="auto"/>
                        <w:left w:val="none" w:sz="0" w:space="0" w:color="auto"/>
                        <w:bottom w:val="none" w:sz="0" w:space="0" w:color="auto"/>
                        <w:right w:val="none" w:sz="0" w:space="0" w:color="auto"/>
                      </w:divBdr>
                      <w:divsChild>
                        <w:div w:id="994339250">
                          <w:marLeft w:val="-225"/>
                          <w:marRight w:val="0"/>
                          <w:marTop w:val="0"/>
                          <w:marBottom w:val="0"/>
                          <w:divBdr>
                            <w:top w:val="none" w:sz="0" w:space="0" w:color="auto"/>
                            <w:left w:val="none" w:sz="0" w:space="0" w:color="auto"/>
                            <w:bottom w:val="none" w:sz="0" w:space="0" w:color="auto"/>
                            <w:right w:val="none" w:sz="0" w:space="0" w:color="auto"/>
                          </w:divBdr>
                          <w:divsChild>
                            <w:div w:id="1278171517">
                              <w:marLeft w:val="1500"/>
                              <w:marRight w:val="1500"/>
                              <w:marTop w:val="0"/>
                              <w:marBottom w:val="0"/>
                              <w:divBdr>
                                <w:top w:val="none" w:sz="0" w:space="0" w:color="auto"/>
                                <w:left w:val="none" w:sz="0" w:space="0" w:color="auto"/>
                                <w:bottom w:val="none" w:sz="0" w:space="0" w:color="auto"/>
                                <w:right w:val="none" w:sz="0" w:space="0" w:color="auto"/>
                              </w:divBdr>
                              <w:divsChild>
                                <w:div w:id="1923833472">
                                  <w:marLeft w:val="0"/>
                                  <w:marRight w:val="0"/>
                                  <w:marTop w:val="0"/>
                                  <w:marBottom w:val="345"/>
                                  <w:divBdr>
                                    <w:top w:val="none" w:sz="0" w:space="0" w:color="auto"/>
                                    <w:left w:val="none" w:sz="0" w:space="0" w:color="auto"/>
                                    <w:bottom w:val="none" w:sz="0" w:space="0" w:color="auto"/>
                                    <w:right w:val="none" w:sz="0" w:space="0" w:color="auto"/>
                                  </w:divBdr>
                                  <w:divsChild>
                                    <w:div w:id="178527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5750992">
      <w:bodyDiv w:val="1"/>
      <w:marLeft w:val="0"/>
      <w:marRight w:val="0"/>
      <w:marTop w:val="0"/>
      <w:marBottom w:val="0"/>
      <w:divBdr>
        <w:top w:val="none" w:sz="0" w:space="0" w:color="auto"/>
        <w:left w:val="none" w:sz="0" w:space="0" w:color="auto"/>
        <w:bottom w:val="none" w:sz="0" w:space="0" w:color="auto"/>
        <w:right w:val="none" w:sz="0" w:space="0" w:color="auto"/>
      </w:divBdr>
    </w:div>
    <w:div w:id="1186140436">
      <w:bodyDiv w:val="1"/>
      <w:marLeft w:val="0"/>
      <w:marRight w:val="0"/>
      <w:marTop w:val="0"/>
      <w:marBottom w:val="0"/>
      <w:divBdr>
        <w:top w:val="none" w:sz="0" w:space="0" w:color="auto"/>
        <w:left w:val="none" w:sz="0" w:space="0" w:color="auto"/>
        <w:bottom w:val="none" w:sz="0" w:space="0" w:color="auto"/>
        <w:right w:val="none" w:sz="0" w:space="0" w:color="auto"/>
      </w:divBdr>
    </w:div>
    <w:div w:id="1186401888">
      <w:bodyDiv w:val="1"/>
      <w:marLeft w:val="0"/>
      <w:marRight w:val="0"/>
      <w:marTop w:val="0"/>
      <w:marBottom w:val="0"/>
      <w:divBdr>
        <w:top w:val="none" w:sz="0" w:space="0" w:color="auto"/>
        <w:left w:val="none" w:sz="0" w:space="0" w:color="auto"/>
        <w:bottom w:val="none" w:sz="0" w:space="0" w:color="auto"/>
        <w:right w:val="none" w:sz="0" w:space="0" w:color="auto"/>
      </w:divBdr>
    </w:div>
    <w:div w:id="1186745775">
      <w:bodyDiv w:val="1"/>
      <w:marLeft w:val="0"/>
      <w:marRight w:val="0"/>
      <w:marTop w:val="0"/>
      <w:marBottom w:val="0"/>
      <w:divBdr>
        <w:top w:val="none" w:sz="0" w:space="0" w:color="auto"/>
        <w:left w:val="none" w:sz="0" w:space="0" w:color="auto"/>
        <w:bottom w:val="none" w:sz="0" w:space="0" w:color="auto"/>
        <w:right w:val="none" w:sz="0" w:space="0" w:color="auto"/>
      </w:divBdr>
      <w:divsChild>
        <w:div w:id="181600379">
          <w:marLeft w:val="0"/>
          <w:marRight w:val="0"/>
          <w:marTop w:val="0"/>
          <w:marBottom w:val="150"/>
          <w:divBdr>
            <w:top w:val="none" w:sz="0" w:space="0" w:color="auto"/>
            <w:left w:val="none" w:sz="0" w:space="0" w:color="auto"/>
            <w:bottom w:val="none" w:sz="0" w:space="0" w:color="auto"/>
            <w:right w:val="none" w:sz="0" w:space="0" w:color="auto"/>
          </w:divBdr>
          <w:divsChild>
            <w:div w:id="65153087">
              <w:marLeft w:val="0"/>
              <w:marRight w:val="0"/>
              <w:marTop w:val="0"/>
              <w:marBottom w:val="300"/>
              <w:divBdr>
                <w:top w:val="single" w:sz="6" w:space="0" w:color="FFFFFF"/>
                <w:left w:val="single" w:sz="6" w:space="0" w:color="FFFFFF"/>
                <w:bottom w:val="single" w:sz="6" w:space="0" w:color="FFFFFF"/>
                <w:right w:val="single" w:sz="6" w:space="0" w:color="FFFFFF"/>
              </w:divBdr>
              <w:divsChild>
                <w:div w:id="161817391">
                  <w:marLeft w:val="0"/>
                  <w:marRight w:val="0"/>
                  <w:marTop w:val="0"/>
                  <w:marBottom w:val="0"/>
                  <w:divBdr>
                    <w:top w:val="none" w:sz="0" w:space="0" w:color="auto"/>
                    <w:left w:val="none" w:sz="0" w:space="0" w:color="auto"/>
                    <w:bottom w:val="none" w:sz="0" w:space="0" w:color="auto"/>
                    <w:right w:val="none" w:sz="0" w:space="0" w:color="auto"/>
                  </w:divBdr>
                </w:div>
                <w:div w:id="1131752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696853">
          <w:marLeft w:val="0"/>
          <w:marRight w:val="0"/>
          <w:marTop w:val="0"/>
          <w:marBottom w:val="150"/>
          <w:divBdr>
            <w:top w:val="none" w:sz="0" w:space="0" w:color="auto"/>
            <w:left w:val="none" w:sz="0" w:space="0" w:color="auto"/>
            <w:bottom w:val="none" w:sz="0" w:space="0" w:color="auto"/>
            <w:right w:val="none" w:sz="0" w:space="0" w:color="auto"/>
          </w:divBdr>
          <w:divsChild>
            <w:div w:id="471170884">
              <w:marLeft w:val="0"/>
              <w:marRight w:val="0"/>
              <w:marTop w:val="0"/>
              <w:marBottom w:val="300"/>
              <w:divBdr>
                <w:top w:val="single" w:sz="6" w:space="0" w:color="FFFFFF"/>
                <w:left w:val="single" w:sz="6" w:space="0" w:color="FFFFFF"/>
                <w:bottom w:val="single" w:sz="6" w:space="0" w:color="FFFFFF"/>
                <w:right w:val="single" w:sz="6" w:space="0" w:color="FFFFFF"/>
              </w:divBdr>
              <w:divsChild>
                <w:div w:id="2121101366">
                  <w:marLeft w:val="0"/>
                  <w:marRight w:val="0"/>
                  <w:marTop w:val="0"/>
                  <w:marBottom w:val="0"/>
                  <w:divBdr>
                    <w:top w:val="none" w:sz="0" w:space="0" w:color="FFFFFF"/>
                    <w:left w:val="none" w:sz="0" w:space="0" w:color="FFFFFF"/>
                    <w:bottom w:val="single" w:sz="6" w:space="0" w:color="FFFFFF"/>
                    <w:right w:val="none" w:sz="0" w:space="0" w:color="FFFFFF"/>
                  </w:divBdr>
                </w:div>
                <w:div w:id="1996034192">
                  <w:marLeft w:val="0"/>
                  <w:marRight w:val="0"/>
                  <w:marTop w:val="0"/>
                  <w:marBottom w:val="0"/>
                  <w:divBdr>
                    <w:top w:val="none" w:sz="0" w:space="0" w:color="auto"/>
                    <w:left w:val="none" w:sz="0" w:space="0" w:color="auto"/>
                    <w:bottom w:val="none" w:sz="0" w:space="0" w:color="auto"/>
                    <w:right w:val="none" w:sz="0" w:space="0" w:color="auto"/>
                  </w:divBdr>
                </w:div>
                <w:div w:id="92445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34091">
          <w:marLeft w:val="0"/>
          <w:marRight w:val="0"/>
          <w:marTop w:val="0"/>
          <w:marBottom w:val="150"/>
          <w:divBdr>
            <w:top w:val="none" w:sz="0" w:space="0" w:color="auto"/>
            <w:left w:val="none" w:sz="0" w:space="0" w:color="auto"/>
            <w:bottom w:val="none" w:sz="0" w:space="0" w:color="auto"/>
            <w:right w:val="none" w:sz="0" w:space="0" w:color="auto"/>
          </w:divBdr>
          <w:divsChild>
            <w:div w:id="1035808981">
              <w:marLeft w:val="0"/>
              <w:marRight w:val="0"/>
              <w:marTop w:val="0"/>
              <w:marBottom w:val="300"/>
              <w:divBdr>
                <w:top w:val="single" w:sz="6" w:space="0" w:color="FFFFFF"/>
                <w:left w:val="single" w:sz="6" w:space="0" w:color="FFFFFF"/>
                <w:bottom w:val="single" w:sz="6" w:space="0" w:color="FFFFFF"/>
                <w:right w:val="single" w:sz="6" w:space="0" w:color="FFFFFF"/>
              </w:divBdr>
              <w:divsChild>
                <w:div w:id="580606023">
                  <w:marLeft w:val="0"/>
                  <w:marRight w:val="0"/>
                  <w:marTop w:val="0"/>
                  <w:marBottom w:val="0"/>
                  <w:divBdr>
                    <w:top w:val="none" w:sz="0" w:space="0" w:color="FFFFFF"/>
                    <w:left w:val="none" w:sz="0" w:space="0" w:color="FFFFFF"/>
                    <w:bottom w:val="single" w:sz="6" w:space="0" w:color="FFFFFF"/>
                    <w:right w:val="none" w:sz="0" w:space="0" w:color="FFFFFF"/>
                  </w:divBdr>
                </w:div>
                <w:div w:id="1261446219">
                  <w:marLeft w:val="0"/>
                  <w:marRight w:val="0"/>
                  <w:marTop w:val="0"/>
                  <w:marBottom w:val="0"/>
                  <w:divBdr>
                    <w:top w:val="none" w:sz="0" w:space="0" w:color="auto"/>
                    <w:left w:val="none" w:sz="0" w:space="0" w:color="auto"/>
                    <w:bottom w:val="none" w:sz="0" w:space="0" w:color="auto"/>
                    <w:right w:val="none" w:sz="0" w:space="0" w:color="auto"/>
                  </w:divBdr>
                </w:div>
                <w:div w:id="149298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719578">
          <w:marLeft w:val="0"/>
          <w:marRight w:val="0"/>
          <w:marTop w:val="0"/>
          <w:marBottom w:val="150"/>
          <w:divBdr>
            <w:top w:val="none" w:sz="0" w:space="0" w:color="auto"/>
            <w:left w:val="none" w:sz="0" w:space="0" w:color="auto"/>
            <w:bottom w:val="none" w:sz="0" w:space="0" w:color="auto"/>
            <w:right w:val="none" w:sz="0" w:space="0" w:color="auto"/>
          </w:divBdr>
          <w:divsChild>
            <w:div w:id="1018655215">
              <w:marLeft w:val="0"/>
              <w:marRight w:val="0"/>
              <w:marTop w:val="0"/>
              <w:marBottom w:val="300"/>
              <w:divBdr>
                <w:top w:val="single" w:sz="6" w:space="0" w:color="FFFFFF"/>
                <w:left w:val="single" w:sz="6" w:space="0" w:color="FFFFFF"/>
                <w:bottom w:val="single" w:sz="6" w:space="0" w:color="FFFFFF"/>
                <w:right w:val="single" w:sz="6" w:space="0" w:color="FFFFFF"/>
              </w:divBdr>
              <w:divsChild>
                <w:div w:id="1684432494">
                  <w:marLeft w:val="0"/>
                  <w:marRight w:val="0"/>
                  <w:marTop w:val="0"/>
                  <w:marBottom w:val="0"/>
                  <w:divBdr>
                    <w:top w:val="none" w:sz="0" w:space="0" w:color="FFFFFF"/>
                    <w:left w:val="none" w:sz="0" w:space="0" w:color="FFFFFF"/>
                    <w:bottom w:val="single" w:sz="6" w:space="0" w:color="FFFFFF"/>
                    <w:right w:val="none" w:sz="0" w:space="0" w:color="FFFFFF"/>
                  </w:divBdr>
                </w:div>
                <w:div w:id="1080565242">
                  <w:marLeft w:val="0"/>
                  <w:marRight w:val="0"/>
                  <w:marTop w:val="0"/>
                  <w:marBottom w:val="0"/>
                  <w:divBdr>
                    <w:top w:val="none" w:sz="0" w:space="0" w:color="auto"/>
                    <w:left w:val="none" w:sz="0" w:space="0" w:color="auto"/>
                    <w:bottom w:val="none" w:sz="0" w:space="0" w:color="auto"/>
                    <w:right w:val="none" w:sz="0" w:space="0" w:color="auto"/>
                  </w:divBdr>
                </w:div>
                <w:div w:id="159142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057980">
      <w:bodyDiv w:val="1"/>
      <w:marLeft w:val="0"/>
      <w:marRight w:val="0"/>
      <w:marTop w:val="0"/>
      <w:marBottom w:val="0"/>
      <w:divBdr>
        <w:top w:val="none" w:sz="0" w:space="0" w:color="auto"/>
        <w:left w:val="none" w:sz="0" w:space="0" w:color="auto"/>
        <w:bottom w:val="none" w:sz="0" w:space="0" w:color="auto"/>
        <w:right w:val="none" w:sz="0" w:space="0" w:color="auto"/>
      </w:divBdr>
    </w:div>
    <w:div w:id="1187132139">
      <w:bodyDiv w:val="1"/>
      <w:marLeft w:val="0"/>
      <w:marRight w:val="0"/>
      <w:marTop w:val="0"/>
      <w:marBottom w:val="0"/>
      <w:divBdr>
        <w:top w:val="none" w:sz="0" w:space="0" w:color="auto"/>
        <w:left w:val="none" w:sz="0" w:space="0" w:color="auto"/>
        <w:bottom w:val="none" w:sz="0" w:space="0" w:color="auto"/>
        <w:right w:val="none" w:sz="0" w:space="0" w:color="auto"/>
      </w:divBdr>
      <w:divsChild>
        <w:div w:id="1227648328">
          <w:marLeft w:val="0"/>
          <w:marRight w:val="0"/>
          <w:marTop w:val="0"/>
          <w:marBottom w:val="150"/>
          <w:divBdr>
            <w:top w:val="none" w:sz="0" w:space="0" w:color="auto"/>
            <w:left w:val="none" w:sz="0" w:space="0" w:color="auto"/>
            <w:bottom w:val="none" w:sz="0" w:space="0" w:color="auto"/>
            <w:right w:val="none" w:sz="0" w:space="0" w:color="auto"/>
          </w:divBdr>
          <w:divsChild>
            <w:div w:id="1857385405">
              <w:marLeft w:val="0"/>
              <w:marRight w:val="0"/>
              <w:marTop w:val="0"/>
              <w:marBottom w:val="300"/>
              <w:divBdr>
                <w:top w:val="single" w:sz="6" w:space="0" w:color="FFFFFF"/>
                <w:left w:val="single" w:sz="6" w:space="0" w:color="FFFFFF"/>
                <w:bottom w:val="single" w:sz="6" w:space="0" w:color="FFFFFF"/>
                <w:right w:val="single" w:sz="6" w:space="0" w:color="FFFFFF"/>
              </w:divBdr>
              <w:divsChild>
                <w:div w:id="480275485">
                  <w:marLeft w:val="0"/>
                  <w:marRight w:val="0"/>
                  <w:marTop w:val="0"/>
                  <w:marBottom w:val="0"/>
                  <w:divBdr>
                    <w:top w:val="none" w:sz="0" w:space="0" w:color="auto"/>
                    <w:left w:val="none" w:sz="0" w:space="0" w:color="auto"/>
                    <w:bottom w:val="none" w:sz="0" w:space="0" w:color="auto"/>
                    <w:right w:val="none" w:sz="0" w:space="0" w:color="auto"/>
                  </w:divBdr>
                </w:div>
                <w:div w:id="156744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014121">
          <w:marLeft w:val="0"/>
          <w:marRight w:val="0"/>
          <w:marTop w:val="0"/>
          <w:marBottom w:val="150"/>
          <w:divBdr>
            <w:top w:val="none" w:sz="0" w:space="0" w:color="auto"/>
            <w:left w:val="none" w:sz="0" w:space="0" w:color="auto"/>
            <w:bottom w:val="none" w:sz="0" w:space="0" w:color="auto"/>
            <w:right w:val="none" w:sz="0" w:space="0" w:color="auto"/>
          </w:divBdr>
          <w:divsChild>
            <w:div w:id="1969553741">
              <w:marLeft w:val="0"/>
              <w:marRight w:val="0"/>
              <w:marTop w:val="0"/>
              <w:marBottom w:val="300"/>
              <w:divBdr>
                <w:top w:val="single" w:sz="6" w:space="0" w:color="FFFFFF"/>
                <w:left w:val="single" w:sz="6" w:space="0" w:color="FFFFFF"/>
                <w:bottom w:val="single" w:sz="6" w:space="0" w:color="FFFFFF"/>
                <w:right w:val="single" w:sz="6" w:space="0" w:color="FFFFFF"/>
              </w:divBdr>
              <w:divsChild>
                <w:div w:id="2087802213">
                  <w:marLeft w:val="0"/>
                  <w:marRight w:val="0"/>
                  <w:marTop w:val="0"/>
                  <w:marBottom w:val="0"/>
                  <w:divBdr>
                    <w:top w:val="none" w:sz="0" w:space="0" w:color="FFFFFF"/>
                    <w:left w:val="none" w:sz="0" w:space="0" w:color="FFFFFF"/>
                    <w:bottom w:val="single" w:sz="6" w:space="0" w:color="FFFFFF"/>
                    <w:right w:val="none" w:sz="0" w:space="0" w:color="FFFFFF"/>
                  </w:divBdr>
                </w:div>
                <w:div w:id="863711850">
                  <w:marLeft w:val="0"/>
                  <w:marRight w:val="0"/>
                  <w:marTop w:val="0"/>
                  <w:marBottom w:val="0"/>
                  <w:divBdr>
                    <w:top w:val="none" w:sz="0" w:space="0" w:color="auto"/>
                    <w:left w:val="none" w:sz="0" w:space="0" w:color="auto"/>
                    <w:bottom w:val="none" w:sz="0" w:space="0" w:color="auto"/>
                    <w:right w:val="none" w:sz="0" w:space="0" w:color="auto"/>
                  </w:divBdr>
                </w:div>
                <w:div w:id="71165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136142">
          <w:marLeft w:val="0"/>
          <w:marRight w:val="0"/>
          <w:marTop w:val="0"/>
          <w:marBottom w:val="150"/>
          <w:divBdr>
            <w:top w:val="none" w:sz="0" w:space="0" w:color="auto"/>
            <w:left w:val="none" w:sz="0" w:space="0" w:color="auto"/>
            <w:bottom w:val="none" w:sz="0" w:space="0" w:color="auto"/>
            <w:right w:val="none" w:sz="0" w:space="0" w:color="auto"/>
          </w:divBdr>
          <w:divsChild>
            <w:div w:id="134567101">
              <w:marLeft w:val="0"/>
              <w:marRight w:val="0"/>
              <w:marTop w:val="0"/>
              <w:marBottom w:val="300"/>
              <w:divBdr>
                <w:top w:val="single" w:sz="6" w:space="0" w:color="FFFFFF"/>
                <w:left w:val="single" w:sz="6" w:space="0" w:color="FFFFFF"/>
                <w:bottom w:val="single" w:sz="6" w:space="0" w:color="FFFFFF"/>
                <w:right w:val="single" w:sz="6" w:space="0" w:color="FFFFFF"/>
              </w:divBdr>
              <w:divsChild>
                <w:div w:id="143592095">
                  <w:marLeft w:val="0"/>
                  <w:marRight w:val="0"/>
                  <w:marTop w:val="0"/>
                  <w:marBottom w:val="0"/>
                  <w:divBdr>
                    <w:top w:val="none" w:sz="0" w:space="0" w:color="FFFFFF"/>
                    <w:left w:val="none" w:sz="0" w:space="0" w:color="FFFFFF"/>
                    <w:bottom w:val="single" w:sz="6" w:space="0" w:color="FFFFFF"/>
                    <w:right w:val="none" w:sz="0" w:space="0" w:color="FFFFFF"/>
                  </w:divBdr>
                </w:div>
                <w:div w:id="198206389">
                  <w:marLeft w:val="0"/>
                  <w:marRight w:val="0"/>
                  <w:marTop w:val="0"/>
                  <w:marBottom w:val="0"/>
                  <w:divBdr>
                    <w:top w:val="none" w:sz="0" w:space="0" w:color="auto"/>
                    <w:left w:val="none" w:sz="0" w:space="0" w:color="auto"/>
                    <w:bottom w:val="none" w:sz="0" w:space="0" w:color="auto"/>
                    <w:right w:val="none" w:sz="0" w:space="0" w:color="auto"/>
                  </w:divBdr>
                </w:div>
                <w:div w:id="95205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409191">
          <w:marLeft w:val="0"/>
          <w:marRight w:val="0"/>
          <w:marTop w:val="0"/>
          <w:marBottom w:val="150"/>
          <w:divBdr>
            <w:top w:val="none" w:sz="0" w:space="0" w:color="auto"/>
            <w:left w:val="none" w:sz="0" w:space="0" w:color="auto"/>
            <w:bottom w:val="none" w:sz="0" w:space="0" w:color="auto"/>
            <w:right w:val="none" w:sz="0" w:space="0" w:color="auto"/>
          </w:divBdr>
          <w:divsChild>
            <w:div w:id="1126774116">
              <w:marLeft w:val="0"/>
              <w:marRight w:val="0"/>
              <w:marTop w:val="0"/>
              <w:marBottom w:val="300"/>
              <w:divBdr>
                <w:top w:val="single" w:sz="6" w:space="0" w:color="FFFFFF"/>
                <w:left w:val="single" w:sz="6" w:space="0" w:color="FFFFFF"/>
                <w:bottom w:val="single" w:sz="6" w:space="0" w:color="FFFFFF"/>
                <w:right w:val="single" w:sz="6" w:space="0" w:color="FFFFFF"/>
              </w:divBdr>
              <w:divsChild>
                <w:div w:id="2084598783">
                  <w:marLeft w:val="0"/>
                  <w:marRight w:val="0"/>
                  <w:marTop w:val="0"/>
                  <w:marBottom w:val="0"/>
                  <w:divBdr>
                    <w:top w:val="none" w:sz="0" w:space="0" w:color="FFFFFF"/>
                    <w:left w:val="none" w:sz="0" w:space="0" w:color="FFFFFF"/>
                    <w:bottom w:val="single" w:sz="6" w:space="0" w:color="FFFFFF"/>
                    <w:right w:val="none" w:sz="0" w:space="0" w:color="FFFFFF"/>
                  </w:divBdr>
                </w:div>
                <w:div w:id="526328829">
                  <w:marLeft w:val="0"/>
                  <w:marRight w:val="0"/>
                  <w:marTop w:val="0"/>
                  <w:marBottom w:val="0"/>
                  <w:divBdr>
                    <w:top w:val="none" w:sz="0" w:space="0" w:color="auto"/>
                    <w:left w:val="none" w:sz="0" w:space="0" w:color="auto"/>
                    <w:bottom w:val="none" w:sz="0" w:space="0" w:color="auto"/>
                    <w:right w:val="none" w:sz="0" w:space="0" w:color="auto"/>
                  </w:divBdr>
                </w:div>
                <w:div w:id="187815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30995">
          <w:marLeft w:val="0"/>
          <w:marRight w:val="0"/>
          <w:marTop w:val="0"/>
          <w:marBottom w:val="150"/>
          <w:divBdr>
            <w:top w:val="none" w:sz="0" w:space="0" w:color="auto"/>
            <w:left w:val="none" w:sz="0" w:space="0" w:color="auto"/>
            <w:bottom w:val="none" w:sz="0" w:space="0" w:color="auto"/>
            <w:right w:val="none" w:sz="0" w:space="0" w:color="auto"/>
          </w:divBdr>
          <w:divsChild>
            <w:div w:id="73481951">
              <w:marLeft w:val="0"/>
              <w:marRight w:val="0"/>
              <w:marTop w:val="0"/>
              <w:marBottom w:val="300"/>
              <w:divBdr>
                <w:top w:val="single" w:sz="6" w:space="0" w:color="FFFFFF"/>
                <w:left w:val="single" w:sz="6" w:space="0" w:color="FFFFFF"/>
                <w:bottom w:val="single" w:sz="6" w:space="0" w:color="FFFFFF"/>
                <w:right w:val="single" w:sz="6" w:space="0" w:color="FFFFFF"/>
              </w:divBdr>
              <w:divsChild>
                <w:div w:id="409229227">
                  <w:marLeft w:val="0"/>
                  <w:marRight w:val="0"/>
                  <w:marTop w:val="0"/>
                  <w:marBottom w:val="0"/>
                  <w:divBdr>
                    <w:top w:val="none" w:sz="0" w:space="0" w:color="FFFFFF"/>
                    <w:left w:val="none" w:sz="0" w:space="0" w:color="FFFFFF"/>
                    <w:bottom w:val="single" w:sz="6" w:space="0" w:color="FFFFFF"/>
                    <w:right w:val="none" w:sz="0" w:space="0" w:color="FFFFFF"/>
                  </w:divBdr>
                </w:div>
                <w:div w:id="1835564744">
                  <w:marLeft w:val="0"/>
                  <w:marRight w:val="0"/>
                  <w:marTop w:val="0"/>
                  <w:marBottom w:val="0"/>
                  <w:divBdr>
                    <w:top w:val="none" w:sz="0" w:space="0" w:color="auto"/>
                    <w:left w:val="none" w:sz="0" w:space="0" w:color="auto"/>
                    <w:bottom w:val="none" w:sz="0" w:space="0" w:color="auto"/>
                    <w:right w:val="none" w:sz="0" w:space="0" w:color="auto"/>
                  </w:divBdr>
                </w:div>
                <w:div w:id="1987396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216585">
      <w:bodyDiv w:val="1"/>
      <w:marLeft w:val="0"/>
      <w:marRight w:val="0"/>
      <w:marTop w:val="0"/>
      <w:marBottom w:val="0"/>
      <w:divBdr>
        <w:top w:val="none" w:sz="0" w:space="0" w:color="auto"/>
        <w:left w:val="none" w:sz="0" w:space="0" w:color="auto"/>
        <w:bottom w:val="none" w:sz="0" w:space="0" w:color="auto"/>
        <w:right w:val="none" w:sz="0" w:space="0" w:color="auto"/>
      </w:divBdr>
      <w:divsChild>
        <w:div w:id="1320041491">
          <w:marLeft w:val="0"/>
          <w:marRight w:val="0"/>
          <w:marTop w:val="0"/>
          <w:marBottom w:val="0"/>
          <w:divBdr>
            <w:top w:val="none" w:sz="0" w:space="0" w:color="auto"/>
            <w:left w:val="none" w:sz="0" w:space="0" w:color="auto"/>
            <w:bottom w:val="none" w:sz="0" w:space="0" w:color="auto"/>
            <w:right w:val="none" w:sz="0" w:space="0" w:color="auto"/>
          </w:divBdr>
          <w:divsChild>
            <w:div w:id="203979139">
              <w:marLeft w:val="0"/>
              <w:marRight w:val="0"/>
              <w:marTop w:val="0"/>
              <w:marBottom w:val="0"/>
              <w:divBdr>
                <w:top w:val="none" w:sz="0" w:space="0" w:color="auto"/>
                <w:left w:val="none" w:sz="0" w:space="0" w:color="auto"/>
                <w:bottom w:val="none" w:sz="0" w:space="0" w:color="auto"/>
                <w:right w:val="none" w:sz="0" w:space="0" w:color="auto"/>
              </w:divBdr>
              <w:divsChild>
                <w:div w:id="657418518">
                  <w:marLeft w:val="0"/>
                  <w:marRight w:val="0"/>
                  <w:marTop w:val="0"/>
                  <w:marBottom w:val="0"/>
                  <w:divBdr>
                    <w:top w:val="single" w:sz="2" w:space="0" w:color="CCCCCC"/>
                    <w:left w:val="single" w:sz="6" w:space="0" w:color="CCCCCC"/>
                    <w:bottom w:val="single" w:sz="6" w:space="0" w:color="CCCCCC"/>
                    <w:right w:val="single" w:sz="6" w:space="0" w:color="CCCCCC"/>
                  </w:divBdr>
                  <w:divsChild>
                    <w:div w:id="135188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7328203">
      <w:bodyDiv w:val="1"/>
      <w:marLeft w:val="0"/>
      <w:marRight w:val="0"/>
      <w:marTop w:val="0"/>
      <w:marBottom w:val="0"/>
      <w:divBdr>
        <w:top w:val="none" w:sz="0" w:space="0" w:color="auto"/>
        <w:left w:val="none" w:sz="0" w:space="0" w:color="auto"/>
        <w:bottom w:val="none" w:sz="0" w:space="0" w:color="auto"/>
        <w:right w:val="none" w:sz="0" w:space="0" w:color="auto"/>
      </w:divBdr>
      <w:divsChild>
        <w:div w:id="1962950495">
          <w:marLeft w:val="0"/>
          <w:marRight w:val="0"/>
          <w:marTop w:val="0"/>
          <w:marBottom w:val="150"/>
          <w:divBdr>
            <w:top w:val="none" w:sz="0" w:space="0" w:color="auto"/>
            <w:left w:val="none" w:sz="0" w:space="0" w:color="auto"/>
            <w:bottom w:val="none" w:sz="0" w:space="0" w:color="auto"/>
            <w:right w:val="none" w:sz="0" w:space="0" w:color="auto"/>
          </w:divBdr>
          <w:divsChild>
            <w:div w:id="1897202564">
              <w:marLeft w:val="0"/>
              <w:marRight w:val="0"/>
              <w:marTop w:val="0"/>
              <w:marBottom w:val="300"/>
              <w:divBdr>
                <w:top w:val="single" w:sz="6" w:space="0" w:color="FFFFFF"/>
                <w:left w:val="single" w:sz="6" w:space="0" w:color="FFFFFF"/>
                <w:bottom w:val="single" w:sz="6" w:space="0" w:color="FFFFFF"/>
                <w:right w:val="single" w:sz="6" w:space="0" w:color="FFFFFF"/>
              </w:divBdr>
              <w:divsChild>
                <w:div w:id="270014698">
                  <w:marLeft w:val="0"/>
                  <w:marRight w:val="0"/>
                  <w:marTop w:val="0"/>
                  <w:marBottom w:val="0"/>
                  <w:divBdr>
                    <w:top w:val="none" w:sz="0" w:space="0" w:color="auto"/>
                    <w:left w:val="none" w:sz="0" w:space="0" w:color="auto"/>
                    <w:bottom w:val="none" w:sz="0" w:space="0" w:color="auto"/>
                    <w:right w:val="none" w:sz="0" w:space="0" w:color="auto"/>
                  </w:divBdr>
                </w:div>
                <w:div w:id="172274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122489">
          <w:marLeft w:val="0"/>
          <w:marRight w:val="0"/>
          <w:marTop w:val="0"/>
          <w:marBottom w:val="150"/>
          <w:divBdr>
            <w:top w:val="none" w:sz="0" w:space="0" w:color="auto"/>
            <w:left w:val="none" w:sz="0" w:space="0" w:color="auto"/>
            <w:bottom w:val="none" w:sz="0" w:space="0" w:color="auto"/>
            <w:right w:val="none" w:sz="0" w:space="0" w:color="auto"/>
          </w:divBdr>
          <w:divsChild>
            <w:div w:id="320815118">
              <w:marLeft w:val="0"/>
              <w:marRight w:val="0"/>
              <w:marTop w:val="0"/>
              <w:marBottom w:val="300"/>
              <w:divBdr>
                <w:top w:val="single" w:sz="6" w:space="0" w:color="FFFFFF"/>
                <w:left w:val="single" w:sz="6" w:space="0" w:color="FFFFFF"/>
                <w:bottom w:val="single" w:sz="6" w:space="0" w:color="FFFFFF"/>
                <w:right w:val="single" w:sz="6" w:space="0" w:color="FFFFFF"/>
              </w:divBdr>
              <w:divsChild>
                <w:div w:id="1158686609">
                  <w:marLeft w:val="0"/>
                  <w:marRight w:val="0"/>
                  <w:marTop w:val="0"/>
                  <w:marBottom w:val="0"/>
                  <w:divBdr>
                    <w:top w:val="none" w:sz="0" w:space="0" w:color="FFFFFF"/>
                    <w:left w:val="none" w:sz="0" w:space="0" w:color="FFFFFF"/>
                    <w:bottom w:val="single" w:sz="6" w:space="0" w:color="FFFFFF"/>
                    <w:right w:val="none" w:sz="0" w:space="0" w:color="FFFFFF"/>
                  </w:divBdr>
                </w:div>
                <w:div w:id="115831713">
                  <w:marLeft w:val="0"/>
                  <w:marRight w:val="0"/>
                  <w:marTop w:val="0"/>
                  <w:marBottom w:val="0"/>
                  <w:divBdr>
                    <w:top w:val="none" w:sz="0" w:space="0" w:color="auto"/>
                    <w:left w:val="none" w:sz="0" w:space="0" w:color="auto"/>
                    <w:bottom w:val="none" w:sz="0" w:space="0" w:color="auto"/>
                    <w:right w:val="none" w:sz="0" w:space="0" w:color="auto"/>
                  </w:divBdr>
                </w:div>
                <w:div w:id="1115295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926650">
          <w:marLeft w:val="0"/>
          <w:marRight w:val="0"/>
          <w:marTop w:val="0"/>
          <w:marBottom w:val="150"/>
          <w:divBdr>
            <w:top w:val="none" w:sz="0" w:space="0" w:color="auto"/>
            <w:left w:val="none" w:sz="0" w:space="0" w:color="auto"/>
            <w:bottom w:val="none" w:sz="0" w:space="0" w:color="auto"/>
            <w:right w:val="none" w:sz="0" w:space="0" w:color="auto"/>
          </w:divBdr>
          <w:divsChild>
            <w:div w:id="1628927896">
              <w:marLeft w:val="0"/>
              <w:marRight w:val="0"/>
              <w:marTop w:val="0"/>
              <w:marBottom w:val="300"/>
              <w:divBdr>
                <w:top w:val="single" w:sz="6" w:space="0" w:color="FFFFFF"/>
                <w:left w:val="single" w:sz="6" w:space="0" w:color="FFFFFF"/>
                <w:bottom w:val="single" w:sz="6" w:space="0" w:color="FFFFFF"/>
                <w:right w:val="single" w:sz="6" w:space="0" w:color="FFFFFF"/>
              </w:divBdr>
              <w:divsChild>
                <w:div w:id="133571913">
                  <w:marLeft w:val="0"/>
                  <w:marRight w:val="0"/>
                  <w:marTop w:val="0"/>
                  <w:marBottom w:val="0"/>
                  <w:divBdr>
                    <w:top w:val="none" w:sz="0" w:space="0" w:color="FFFFFF"/>
                    <w:left w:val="none" w:sz="0" w:space="0" w:color="FFFFFF"/>
                    <w:bottom w:val="single" w:sz="6" w:space="0" w:color="FFFFFF"/>
                    <w:right w:val="none" w:sz="0" w:space="0" w:color="FFFFFF"/>
                  </w:divBdr>
                </w:div>
                <w:div w:id="1772775471">
                  <w:marLeft w:val="0"/>
                  <w:marRight w:val="0"/>
                  <w:marTop w:val="0"/>
                  <w:marBottom w:val="0"/>
                  <w:divBdr>
                    <w:top w:val="none" w:sz="0" w:space="0" w:color="auto"/>
                    <w:left w:val="none" w:sz="0" w:space="0" w:color="auto"/>
                    <w:bottom w:val="none" w:sz="0" w:space="0" w:color="auto"/>
                    <w:right w:val="none" w:sz="0" w:space="0" w:color="auto"/>
                  </w:divBdr>
                </w:div>
                <w:div w:id="131756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242765">
          <w:marLeft w:val="0"/>
          <w:marRight w:val="0"/>
          <w:marTop w:val="0"/>
          <w:marBottom w:val="150"/>
          <w:divBdr>
            <w:top w:val="none" w:sz="0" w:space="0" w:color="auto"/>
            <w:left w:val="none" w:sz="0" w:space="0" w:color="auto"/>
            <w:bottom w:val="none" w:sz="0" w:space="0" w:color="auto"/>
            <w:right w:val="none" w:sz="0" w:space="0" w:color="auto"/>
          </w:divBdr>
          <w:divsChild>
            <w:div w:id="967973451">
              <w:marLeft w:val="0"/>
              <w:marRight w:val="0"/>
              <w:marTop w:val="0"/>
              <w:marBottom w:val="300"/>
              <w:divBdr>
                <w:top w:val="single" w:sz="6" w:space="0" w:color="FFFFFF"/>
                <w:left w:val="single" w:sz="6" w:space="0" w:color="FFFFFF"/>
                <w:bottom w:val="single" w:sz="6" w:space="0" w:color="FFFFFF"/>
                <w:right w:val="single" w:sz="6" w:space="0" w:color="FFFFFF"/>
              </w:divBdr>
              <w:divsChild>
                <w:div w:id="645402733">
                  <w:marLeft w:val="0"/>
                  <w:marRight w:val="0"/>
                  <w:marTop w:val="0"/>
                  <w:marBottom w:val="0"/>
                  <w:divBdr>
                    <w:top w:val="none" w:sz="0" w:space="0" w:color="FFFFFF"/>
                    <w:left w:val="none" w:sz="0" w:space="0" w:color="FFFFFF"/>
                    <w:bottom w:val="single" w:sz="6" w:space="0" w:color="FFFFFF"/>
                    <w:right w:val="none" w:sz="0" w:space="0" w:color="FFFFFF"/>
                  </w:divBdr>
                </w:div>
                <w:div w:id="965507576">
                  <w:marLeft w:val="0"/>
                  <w:marRight w:val="0"/>
                  <w:marTop w:val="0"/>
                  <w:marBottom w:val="0"/>
                  <w:divBdr>
                    <w:top w:val="none" w:sz="0" w:space="0" w:color="auto"/>
                    <w:left w:val="none" w:sz="0" w:space="0" w:color="auto"/>
                    <w:bottom w:val="none" w:sz="0" w:space="0" w:color="auto"/>
                    <w:right w:val="none" w:sz="0" w:space="0" w:color="auto"/>
                  </w:divBdr>
                </w:div>
                <w:div w:id="1078332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791816">
      <w:bodyDiv w:val="1"/>
      <w:marLeft w:val="0"/>
      <w:marRight w:val="0"/>
      <w:marTop w:val="0"/>
      <w:marBottom w:val="0"/>
      <w:divBdr>
        <w:top w:val="none" w:sz="0" w:space="0" w:color="auto"/>
        <w:left w:val="none" w:sz="0" w:space="0" w:color="auto"/>
        <w:bottom w:val="none" w:sz="0" w:space="0" w:color="auto"/>
        <w:right w:val="none" w:sz="0" w:space="0" w:color="auto"/>
      </w:divBdr>
      <w:divsChild>
        <w:div w:id="115562130">
          <w:marLeft w:val="0"/>
          <w:marRight w:val="0"/>
          <w:marTop w:val="0"/>
          <w:marBottom w:val="0"/>
          <w:divBdr>
            <w:top w:val="none" w:sz="0" w:space="0" w:color="auto"/>
            <w:left w:val="none" w:sz="0" w:space="0" w:color="auto"/>
            <w:bottom w:val="none" w:sz="0" w:space="0" w:color="auto"/>
            <w:right w:val="none" w:sz="0" w:space="0" w:color="auto"/>
          </w:divBdr>
        </w:div>
      </w:divsChild>
    </w:div>
    <w:div w:id="1187866572">
      <w:bodyDiv w:val="1"/>
      <w:marLeft w:val="0"/>
      <w:marRight w:val="0"/>
      <w:marTop w:val="0"/>
      <w:marBottom w:val="0"/>
      <w:divBdr>
        <w:top w:val="none" w:sz="0" w:space="0" w:color="auto"/>
        <w:left w:val="none" w:sz="0" w:space="0" w:color="auto"/>
        <w:bottom w:val="none" w:sz="0" w:space="0" w:color="auto"/>
        <w:right w:val="none" w:sz="0" w:space="0" w:color="auto"/>
      </w:divBdr>
      <w:divsChild>
        <w:div w:id="273442902">
          <w:marLeft w:val="0"/>
          <w:marRight w:val="0"/>
          <w:marTop w:val="0"/>
          <w:marBottom w:val="0"/>
          <w:divBdr>
            <w:top w:val="none" w:sz="0" w:space="0" w:color="auto"/>
            <w:left w:val="none" w:sz="0" w:space="0" w:color="auto"/>
            <w:bottom w:val="none" w:sz="0" w:space="0" w:color="auto"/>
            <w:right w:val="none" w:sz="0" w:space="0" w:color="auto"/>
          </w:divBdr>
        </w:div>
      </w:divsChild>
    </w:div>
    <w:div w:id="1187911400">
      <w:bodyDiv w:val="1"/>
      <w:marLeft w:val="0"/>
      <w:marRight w:val="0"/>
      <w:marTop w:val="0"/>
      <w:marBottom w:val="0"/>
      <w:divBdr>
        <w:top w:val="none" w:sz="0" w:space="0" w:color="auto"/>
        <w:left w:val="none" w:sz="0" w:space="0" w:color="auto"/>
        <w:bottom w:val="none" w:sz="0" w:space="0" w:color="auto"/>
        <w:right w:val="none" w:sz="0" w:space="0" w:color="auto"/>
      </w:divBdr>
      <w:divsChild>
        <w:div w:id="1145783793">
          <w:marLeft w:val="0"/>
          <w:marRight w:val="0"/>
          <w:marTop w:val="0"/>
          <w:marBottom w:val="0"/>
          <w:divBdr>
            <w:top w:val="none" w:sz="0" w:space="0" w:color="auto"/>
            <w:left w:val="none" w:sz="0" w:space="0" w:color="auto"/>
            <w:bottom w:val="none" w:sz="0" w:space="0" w:color="auto"/>
            <w:right w:val="none" w:sz="0" w:space="0" w:color="auto"/>
          </w:divBdr>
        </w:div>
      </w:divsChild>
    </w:div>
    <w:div w:id="1188057557">
      <w:bodyDiv w:val="1"/>
      <w:marLeft w:val="0"/>
      <w:marRight w:val="0"/>
      <w:marTop w:val="0"/>
      <w:marBottom w:val="0"/>
      <w:divBdr>
        <w:top w:val="none" w:sz="0" w:space="0" w:color="auto"/>
        <w:left w:val="none" w:sz="0" w:space="0" w:color="auto"/>
        <w:bottom w:val="none" w:sz="0" w:space="0" w:color="auto"/>
        <w:right w:val="none" w:sz="0" w:space="0" w:color="auto"/>
      </w:divBdr>
      <w:divsChild>
        <w:div w:id="1313754966">
          <w:marLeft w:val="0"/>
          <w:marRight w:val="0"/>
          <w:marTop w:val="0"/>
          <w:marBottom w:val="0"/>
          <w:divBdr>
            <w:top w:val="none" w:sz="0" w:space="0" w:color="auto"/>
            <w:left w:val="none" w:sz="0" w:space="0" w:color="auto"/>
            <w:bottom w:val="none" w:sz="0" w:space="0" w:color="auto"/>
            <w:right w:val="none" w:sz="0" w:space="0" w:color="auto"/>
          </w:divBdr>
        </w:div>
      </w:divsChild>
    </w:div>
    <w:div w:id="1188177994">
      <w:bodyDiv w:val="1"/>
      <w:marLeft w:val="0"/>
      <w:marRight w:val="0"/>
      <w:marTop w:val="0"/>
      <w:marBottom w:val="0"/>
      <w:divBdr>
        <w:top w:val="none" w:sz="0" w:space="0" w:color="auto"/>
        <w:left w:val="none" w:sz="0" w:space="0" w:color="auto"/>
        <w:bottom w:val="none" w:sz="0" w:space="0" w:color="auto"/>
        <w:right w:val="none" w:sz="0" w:space="0" w:color="auto"/>
      </w:divBdr>
      <w:divsChild>
        <w:div w:id="625047959">
          <w:marLeft w:val="0"/>
          <w:marRight w:val="0"/>
          <w:marTop w:val="0"/>
          <w:marBottom w:val="0"/>
          <w:divBdr>
            <w:top w:val="none" w:sz="0" w:space="0" w:color="auto"/>
            <w:left w:val="none" w:sz="0" w:space="0" w:color="auto"/>
            <w:bottom w:val="none" w:sz="0" w:space="0" w:color="auto"/>
            <w:right w:val="none" w:sz="0" w:space="0" w:color="auto"/>
          </w:divBdr>
          <w:divsChild>
            <w:div w:id="638195264">
              <w:marLeft w:val="0"/>
              <w:marRight w:val="0"/>
              <w:marTop w:val="0"/>
              <w:marBottom w:val="0"/>
              <w:divBdr>
                <w:top w:val="none" w:sz="0" w:space="0" w:color="auto"/>
                <w:left w:val="none" w:sz="0" w:space="0" w:color="auto"/>
                <w:bottom w:val="none" w:sz="0" w:space="0" w:color="auto"/>
                <w:right w:val="none" w:sz="0" w:space="0" w:color="auto"/>
              </w:divBdr>
              <w:divsChild>
                <w:div w:id="1778715489">
                  <w:marLeft w:val="0"/>
                  <w:marRight w:val="0"/>
                  <w:marTop w:val="0"/>
                  <w:marBottom w:val="0"/>
                  <w:divBdr>
                    <w:top w:val="none" w:sz="0" w:space="0" w:color="auto"/>
                    <w:left w:val="none" w:sz="0" w:space="0" w:color="auto"/>
                    <w:bottom w:val="none" w:sz="0" w:space="0" w:color="auto"/>
                    <w:right w:val="none" w:sz="0" w:space="0" w:color="auto"/>
                  </w:divBdr>
                  <w:divsChild>
                    <w:div w:id="401678471">
                      <w:marLeft w:val="0"/>
                      <w:marRight w:val="0"/>
                      <w:marTop w:val="0"/>
                      <w:marBottom w:val="0"/>
                      <w:divBdr>
                        <w:top w:val="none" w:sz="0" w:space="0" w:color="auto"/>
                        <w:left w:val="none" w:sz="0" w:space="0" w:color="auto"/>
                        <w:bottom w:val="none" w:sz="0" w:space="0" w:color="auto"/>
                        <w:right w:val="none" w:sz="0" w:space="0" w:color="auto"/>
                      </w:divBdr>
                      <w:divsChild>
                        <w:div w:id="2014138888">
                          <w:marLeft w:val="0"/>
                          <w:marRight w:val="0"/>
                          <w:marTop w:val="0"/>
                          <w:marBottom w:val="0"/>
                          <w:divBdr>
                            <w:top w:val="none" w:sz="0" w:space="0" w:color="auto"/>
                            <w:left w:val="none" w:sz="0" w:space="0" w:color="auto"/>
                            <w:bottom w:val="none" w:sz="0" w:space="0" w:color="auto"/>
                            <w:right w:val="none" w:sz="0" w:space="0" w:color="auto"/>
                          </w:divBdr>
                          <w:divsChild>
                            <w:div w:id="690450319">
                              <w:marLeft w:val="0"/>
                              <w:marRight w:val="0"/>
                              <w:marTop w:val="0"/>
                              <w:marBottom w:val="0"/>
                              <w:divBdr>
                                <w:top w:val="none" w:sz="0" w:space="0" w:color="auto"/>
                                <w:left w:val="none" w:sz="0" w:space="0" w:color="auto"/>
                                <w:bottom w:val="none" w:sz="0" w:space="0" w:color="auto"/>
                                <w:right w:val="none" w:sz="0" w:space="0" w:color="auto"/>
                              </w:divBdr>
                              <w:divsChild>
                                <w:div w:id="151333652">
                                  <w:marLeft w:val="0"/>
                                  <w:marRight w:val="0"/>
                                  <w:marTop w:val="0"/>
                                  <w:marBottom w:val="0"/>
                                  <w:divBdr>
                                    <w:top w:val="none" w:sz="0" w:space="0" w:color="auto"/>
                                    <w:left w:val="none" w:sz="0" w:space="0" w:color="auto"/>
                                    <w:bottom w:val="none" w:sz="0" w:space="0" w:color="auto"/>
                                    <w:right w:val="none" w:sz="0" w:space="0" w:color="auto"/>
                                  </w:divBdr>
                                  <w:divsChild>
                                    <w:div w:id="1740446715">
                                      <w:marLeft w:val="0"/>
                                      <w:marRight w:val="0"/>
                                      <w:marTop w:val="0"/>
                                      <w:marBottom w:val="0"/>
                                      <w:divBdr>
                                        <w:top w:val="single" w:sz="4" w:space="0" w:color="F5F5F5"/>
                                        <w:left w:val="single" w:sz="4" w:space="0" w:color="F5F5F5"/>
                                        <w:bottom w:val="single" w:sz="4" w:space="0" w:color="F5F5F5"/>
                                        <w:right w:val="single" w:sz="4" w:space="0" w:color="F5F5F5"/>
                                      </w:divBdr>
                                      <w:divsChild>
                                        <w:div w:id="2130468303">
                                          <w:marLeft w:val="0"/>
                                          <w:marRight w:val="0"/>
                                          <w:marTop w:val="0"/>
                                          <w:marBottom w:val="0"/>
                                          <w:divBdr>
                                            <w:top w:val="none" w:sz="0" w:space="0" w:color="auto"/>
                                            <w:left w:val="none" w:sz="0" w:space="0" w:color="auto"/>
                                            <w:bottom w:val="none" w:sz="0" w:space="0" w:color="auto"/>
                                            <w:right w:val="none" w:sz="0" w:space="0" w:color="auto"/>
                                          </w:divBdr>
                                          <w:divsChild>
                                            <w:div w:id="127193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8981206">
      <w:bodyDiv w:val="1"/>
      <w:marLeft w:val="0"/>
      <w:marRight w:val="0"/>
      <w:marTop w:val="0"/>
      <w:marBottom w:val="0"/>
      <w:divBdr>
        <w:top w:val="none" w:sz="0" w:space="0" w:color="auto"/>
        <w:left w:val="none" w:sz="0" w:space="0" w:color="auto"/>
        <w:bottom w:val="none" w:sz="0" w:space="0" w:color="auto"/>
        <w:right w:val="none" w:sz="0" w:space="0" w:color="auto"/>
      </w:divBdr>
      <w:divsChild>
        <w:div w:id="322201052">
          <w:marLeft w:val="0"/>
          <w:marRight w:val="0"/>
          <w:marTop w:val="0"/>
          <w:marBottom w:val="0"/>
          <w:divBdr>
            <w:top w:val="none" w:sz="0" w:space="0" w:color="auto"/>
            <w:left w:val="none" w:sz="0" w:space="0" w:color="auto"/>
            <w:bottom w:val="none" w:sz="0" w:space="0" w:color="auto"/>
            <w:right w:val="none" w:sz="0" w:space="0" w:color="auto"/>
          </w:divBdr>
        </w:div>
      </w:divsChild>
    </w:div>
    <w:div w:id="1189023194">
      <w:bodyDiv w:val="1"/>
      <w:marLeft w:val="0"/>
      <w:marRight w:val="0"/>
      <w:marTop w:val="0"/>
      <w:marBottom w:val="0"/>
      <w:divBdr>
        <w:top w:val="none" w:sz="0" w:space="0" w:color="auto"/>
        <w:left w:val="none" w:sz="0" w:space="0" w:color="auto"/>
        <w:bottom w:val="none" w:sz="0" w:space="0" w:color="auto"/>
        <w:right w:val="none" w:sz="0" w:space="0" w:color="auto"/>
      </w:divBdr>
    </w:div>
    <w:div w:id="1189492273">
      <w:bodyDiv w:val="1"/>
      <w:marLeft w:val="0"/>
      <w:marRight w:val="0"/>
      <w:marTop w:val="0"/>
      <w:marBottom w:val="0"/>
      <w:divBdr>
        <w:top w:val="none" w:sz="0" w:space="0" w:color="auto"/>
        <w:left w:val="none" w:sz="0" w:space="0" w:color="auto"/>
        <w:bottom w:val="none" w:sz="0" w:space="0" w:color="auto"/>
        <w:right w:val="none" w:sz="0" w:space="0" w:color="auto"/>
      </w:divBdr>
    </w:div>
    <w:div w:id="1189754660">
      <w:bodyDiv w:val="1"/>
      <w:marLeft w:val="0"/>
      <w:marRight w:val="0"/>
      <w:marTop w:val="0"/>
      <w:marBottom w:val="0"/>
      <w:divBdr>
        <w:top w:val="none" w:sz="0" w:space="0" w:color="auto"/>
        <w:left w:val="none" w:sz="0" w:space="0" w:color="auto"/>
        <w:bottom w:val="none" w:sz="0" w:space="0" w:color="auto"/>
        <w:right w:val="none" w:sz="0" w:space="0" w:color="auto"/>
      </w:divBdr>
    </w:div>
    <w:div w:id="1189760084">
      <w:bodyDiv w:val="1"/>
      <w:marLeft w:val="0"/>
      <w:marRight w:val="0"/>
      <w:marTop w:val="0"/>
      <w:marBottom w:val="0"/>
      <w:divBdr>
        <w:top w:val="none" w:sz="0" w:space="0" w:color="auto"/>
        <w:left w:val="none" w:sz="0" w:space="0" w:color="auto"/>
        <w:bottom w:val="none" w:sz="0" w:space="0" w:color="auto"/>
        <w:right w:val="none" w:sz="0" w:space="0" w:color="auto"/>
      </w:divBdr>
    </w:div>
    <w:div w:id="1190021431">
      <w:bodyDiv w:val="1"/>
      <w:marLeft w:val="0"/>
      <w:marRight w:val="0"/>
      <w:marTop w:val="0"/>
      <w:marBottom w:val="0"/>
      <w:divBdr>
        <w:top w:val="none" w:sz="0" w:space="0" w:color="auto"/>
        <w:left w:val="none" w:sz="0" w:space="0" w:color="auto"/>
        <w:bottom w:val="none" w:sz="0" w:space="0" w:color="auto"/>
        <w:right w:val="none" w:sz="0" w:space="0" w:color="auto"/>
      </w:divBdr>
      <w:divsChild>
        <w:div w:id="1486434422">
          <w:marLeft w:val="0"/>
          <w:marRight w:val="0"/>
          <w:marTop w:val="0"/>
          <w:marBottom w:val="0"/>
          <w:divBdr>
            <w:top w:val="none" w:sz="0" w:space="0" w:color="auto"/>
            <w:left w:val="none" w:sz="0" w:space="0" w:color="auto"/>
            <w:bottom w:val="none" w:sz="0" w:space="0" w:color="auto"/>
            <w:right w:val="none" w:sz="0" w:space="0" w:color="auto"/>
          </w:divBdr>
          <w:divsChild>
            <w:div w:id="374162889">
              <w:marLeft w:val="0"/>
              <w:marRight w:val="0"/>
              <w:marTop w:val="0"/>
              <w:marBottom w:val="0"/>
              <w:divBdr>
                <w:top w:val="none" w:sz="0" w:space="0" w:color="auto"/>
                <w:left w:val="none" w:sz="0" w:space="0" w:color="auto"/>
                <w:bottom w:val="none" w:sz="0" w:space="0" w:color="auto"/>
                <w:right w:val="none" w:sz="0" w:space="0" w:color="auto"/>
              </w:divBdr>
              <w:divsChild>
                <w:div w:id="189729560">
                  <w:marLeft w:val="0"/>
                  <w:marRight w:val="0"/>
                  <w:marTop w:val="0"/>
                  <w:marBottom w:val="0"/>
                  <w:divBdr>
                    <w:top w:val="none" w:sz="0" w:space="0" w:color="auto"/>
                    <w:left w:val="none" w:sz="0" w:space="0" w:color="auto"/>
                    <w:bottom w:val="none" w:sz="0" w:space="0" w:color="auto"/>
                    <w:right w:val="none" w:sz="0" w:space="0" w:color="auto"/>
                  </w:divBdr>
                  <w:divsChild>
                    <w:div w:id="1665552086">
                      <w:marLeft w:val="0"/>
                      <w:marRight w:val="0"/>
                      <w:marTop w:val="0"/>
                      <w:marBottom w:val="0"/>
                      <w:divBdr>
                        <w:top w:val="none" w:sz="0" w:space="0" w:color="auto"/>
                        <w:left w:val="none" w:sz="0" w:space="0" w:color="auto"/>
                        <w:bottom w:val="none" w:sz="0" w:space="0" w:color="auto"/>
                        <w:right w:val="none" w:sz="0" w:space="0" w:color="auto"/>
                      </w:divBdr>
                      <w:divsChild>
                        <w:div w:id="729957150">
                          <w:marLeft w:val="-225"/>
                          <w:marRight w:val="0"/>
                          <w:marTop w:val="0"/>
                          <w:marBottom w:val="0"/>
                          <w:divBdr>
                            <w:top w:val="none" w:sz="0" w:space="0" w:color="auto"/>
                            <w:left w:val="none" w:sz="0" w:space="0" w:color="auto"/>
                            <w:bottom w:val="none" w:sz="0" w:space="0" w:color="auto"/>
                            <w:right w:val="none" w:sz="0" w:space="0" w:color="auto"/>
                          </w:divBdr>
                          <w:divsChild>
                            <w:div w:id="347296021">
                              <w:marLeft w:val="1500"/>
                              <w:marRight w:val="1500"/>
                              <w:marTop w:val="0"/>
                              <w:marBottom w:val="0"/>
                              <w:divBdr>
                                <w:top w:val="none" w:sz="0" w:space="0" w:color="auto"/>
                                <w:left w:val="none" w:sz="0" w:space="0" w:color="auto"/>
                                <w:bottom w:val="none" w:sz="0" w:space="0" w:color="auto"/>
                                <w:right w:val="none" w:sz="0" w:space="0" w:color="auto"/>
                              </w:divBdr>
                              <w:divsChild>
                                <w:div w:id="1566645224">
                                  <w:marLeft w:val="0"/>
                                  <w:marRight w:val="0"/>
                                  <w:marTop w:val="0"/>
                                  <w:marBottom w:val="345"/>
                                  <w:divBdr>
                                    <w:top w:val="none" w:sz="0" w:space="0" w:color="auto"/>
                                    <w:left w:val="none" w:sz="0" w:space="0" w:color="auto"/>
                                    <w:bottom w:val="none" w:sz="0" w:space="0" w:color="auto"/>
                                    <w:right w:val="none" w:sz="0" w:space="0" w:color="auto"/>
                                  </w:divBdr>
                                  <w:divsChild>
                                    <w:div w:id="168003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0214692">
      <w:bodyDiv w:val="1"/>
      <w:marLeft w:val="0"/>
      <w:marRight w:val="0"/>
      <w:marTop w:val="0"/>
      <w:marBottom w:val="0"/>
      <w:divBdr>
        <w:top w:val="none" w:sz="0" w:space="0" w:color="auto"/>
        <w:left w:val="none" w:sz="0" w:space="0" w:color="auto"/>
        <w:bottom w:val="none" w:sz="0" w:space="0" w:color="auto"/>
        <w:right w:val="none" w:sz="0" w:space="0" w:color="auto"/>
      </w:divBdr>
    </w:div>
    <w:div w:id="1191719905">
      <w:bodyDiv w:val="1"/>
      <w:marLeft w:val="0"/>
      <w:marRight w:val="0"/>
      <w:marTop w:val="0"/>
      <w:marBottom w:val="0"/>
      <w:divBdr>
        <w:top w:val="none" w:sz="0" w:space="0" w:color="auto"/>
        <w:left w:val="none" w:sz="0" w:space="0" w:color="auto"/>
        <w:bottom w:val="none" w:sz="0" w:space="0" w:color="auto"/>
        <w:right w:val="none" w:sz="0" w:space="0" w:color="auto"/>
      </w:divBdr>
      <w:divsChild>
        <w:div w:id="1371033964">
          <w:marLeft w:val="0"/>
          <w:marRight w:val="0"/>
          <w:marTop w:val="0"/>
          <w:marBottom w:val="150"/>
          <w:divBdr>
            <w:top w:val="none" w:sz="0" w:space="0" w:color="auto"/>
            <w:left w:val="none" w:sz="0" w:space="0" w:color="auto"/>
            <w:bottom w:val="none" w:sz="0" w:space="0" w:color="auto"/>
            <w:right w:val="none" w:sz="0" w:space="0" w:color="auto"/>
          </w:divBdr>
          <w:divsChild>
            <w:div w:id="1932161297">
              <w:marLeft w:val="0"/>
              <w:marRight w:val="0"/>
              <w:marTop w:val="0"/>
              <w:marBottom w:val="300"/>
              <w:divBdr>
                <w:top w:val="single" w:sz="6" w:space="0" w:color="FFFFFF"/>
                <w:left w:val="single" w:sz="6" w:space="0" w:color="FFFFFF"/>
                <w:bottom w:val="single" w:sz="6" w:space="0" w:color="FFFFFF"/>
                <w:right w:val="single" w:sz="6" w:space="0" w:color="FFFFFF"/>
              </w:divBdr>
              <w:divsChild>
                <w:div w:id="573202640">
                  <w:marLeft w:val="0"/>
                  <w:marRight w:val="0"/>
                  <w:marTop w:val="0"/>
                  <w:marBottom w:val="0"/>
                  <w:divBdr>
                    <w:top w:val="none" w:sz="0" w:space="0" w:color="auto"/>
                    <w:left w:val="none" w:sz="0" w:space="0" w:color="auto"/>
                    <w:bottom w:val="none" w:sz="0" w:space="0" w:color="auto"/>
                    <w:right w:val="none" w:sz="0" w:space="0" w:color="auto"/>
                  </w:divBdr>
                </w:div>
                <w:div w:id="741367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263759">
          <w:marLeft w:val="0"/>
          <w:marRight w:val="0"/>
          <w:marTop w:val="0"/>
          <w:marBottom w:val="150"/>
          <w:divBdr>
            <w:top w:val="none" w:sz="0" w:space="0" w:color="auto"/>
            <w:left w:val="none" w:sz="0" w:space="0" w:color="auto"/>
            <w:bottom w:val="none" w:sz="0" w:space="0" w:color="auto"/>
            <w:right w:val="none" w:sz="0" w:space="0" w:color="auto"/>
          </w:divBdr>
          <w:divsChild>
            <w:div w:id="1242179123">
              <w:marLeft w:val="0"/>
              <w:marRight w:val="0"/>
              <w:marTop w:val="0"/>
              <w:marBottom w:val="300"/>
              <w:divBdr>
                <w:top w:val="single" w:sz="6" w:space="0" w:color="FFFFFF"/>
                <w:left w:val="single" w:sz="6" w:space="0" w:color="FFFFFF"/>
                <w:bottom w:val="single" w:sz="6" w:space="0" w:color="FFFFFF"/>
                <w:right w:val="single" w:sz="6" w:space="0" w:color="FFFFFF"/>
              </w:divBdr>
              <w:divsChild>
                <w:div w:id="699211524">
                  <w:marLeft w:val="0"/>
                  <w:marRight w:val="0"/>
                  <w:marTop w:val="0"/>
                  <w:marBottom w:val="0"/>
                  <w:divBdr>
                    <w:top w:val="none" w:sz="0" w:space="0" w:color="FFFFFF"/>
                    <w:left w:val="none" w:sz="0" w:space="0" w:color="FFFFFF"/>
                    <w:bottom w:val="single" w:sz="6" w:space="0" w:color="FFFFFF"/>
                    <w:right w:val="none" w:sz="0" w:space="0" w:color="FFFFFF"/>
                  </w:divBdr>
                </w:div>
                <w:div w:id="1747923581">
                  <w:marLeft w:val="0"/>
                  <w:marRight w:val="0"/>
                  <w:marTop w:val="0"/>
                  <w:marBottom w:val="0"/>
                  <w:divBdr>
                    <w:top w:val="none" w:sz="0" w:space="0" w:color="auto"/>
                    <w:left w:val="none" w:sz="0" w:space="0" w:color="auto"/>
                    <w:bottom w:val="none" w:sz="0" w:space="0" w:color="auto"/>
                    <w:right w:val="none" w:sz="0" w:space="0" w:color="auto"/>
                  </w:divBdr>
                </w:div>
                <w:div w:id="138131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945380">
          <w:marLeft w:val="0"/>
          <w:marRight w:val="0"/>
          <w:marTop w:val="0"/>
          <w:marBottom w:val="150"/>
          <w:divBdr>
            <w:top w:val="none" w:sz="0" w:space="0" w:color="auto"/>
            <w:left w:val="none" w:sz="0" w:space="0" w:color="auto"/>
            <w:bottom w:val="none" w:sz="0" w:space="0" w:color="auto"/>
            <w:right w:val="none" w:sz="0" w:space="0" w:color="auto"/>
          </w:divBdr>
          <w:divsChild>
            <w:div w:id="1287814707">
              <w:marLeft w:val="0"/>
              <w:marRight w:val="0"/>
              <w:marTop w:val="0"/>
              <w:marBottom w:val="300"/>
              <w:divBdr>
                <w:top w:val="single" w:sz="6" w:space="0" w:color="FFFFFF"/>
                <w:left w:val="single" w:sz="6" w:space="0" w:color="FFFFFF"/>
                <w:bottom w:val="single" w:sz="6" w:space="0" w:color="FFFFFF"/>
                <w:right w:val="single" w:sz="6" w:space="0" w:color="FFFFFF"/>
              </w:divBdr>
              <w:divsChild>
                <w:div w:id="1108427219">
                  <w:marLeft w:val="0"/>
                  <w:marRight w:val="0"/>
                  <w:marTop w:val="0"/>
                  <w:marBottom w:val="0"/>
                  <w:divBdr>
                    <w:top w:val="none" w:sz="0" w:space="0" w:color="FFFFFF"/>
                    <w:left w:val="none" w:sz="0" w:space="0" w:color="FFFFFF"/>
                    <w:bottom w:val="single" w:sz="6" w:space="0" w:color="FFFFFF"/>
                    <w:right w:val="none" w:sz="0" w:space="0" w:color="FFFFFF"/>
                  </w:divBdr>
                </w:div>
                <w:div w:id="1493108287">
                  <w:marLeft w:val="0"/>
                  <w:marRight w:val="0"/>
                  <w:marTop w:val="0"/>
                  <w:marBottom w:val="0"/>
                  <w:divBdr>
                    <w:top w:val="none" w:sz="0" w:space="0" w:color="auto"/>
                    <w:left w:val="none" w:sz="0" w:space="0" w:color="auto"/>
                    <w:bottom w:val="none" w:sz="0" w:space="0" w:color="auto"/>
                    <w:right w:val="none" w:sz="0" w:space="0" w:color="auto"/>
                  </w:divBdr>
                </w:div>
                <w:div w:id="33600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470821">
          <w:marLeft w:val="0"/>
          <w:marRight w:val="0"/>
          <w:marTop w:val="0"/>
          <w:marBottom w:val="150"/>
          <w:divBdr>
            <w:top w:val="none" w:sz="0" w:space="0" w:color="auto"/>
            <w:left w:val="none" w:sz="0" w:space="0" w:color="auto"/>
            <w:bottom w:val="none" w:sz="0" w:space="0" w:color="auto"/>
            <w:right w:val="none" w:sz="0" w:space="0" w:color="auto"/>
          </w:divBdr>
          <w:divsChild>
            <w:div w:id="1172187928">
              <w:marLeft w:val="0"/>
              <w:marRight w:val="0"/>
              <w:marTop w:val="0"/>
              <w:marBottom w:val="300"/>
              <w:divBdr>
                <w:top w:val="single" w:sz="6" w:space="0" w:color="FFFFFF"/>
                <w:left w:val="single" w:sz="6" w:space="0" w:color="FFFFFF"/>
                <w:bottom w:val="single" w:sz="6" w:space="0" w:color="FFFFFF"/>
                <w:right w:val="single" w:sz="6" w:space="0" w:color="FFFFFF"/>
              </w:divBdr>
              <w:divsChild>
                <w:div w:id="1031496776">
                  <w:marLeft w:val="0"/>
                  <w:marRight w:val="0"/>
                  <w:marTop w:val="0"/>
                  <w:marBottom w:val="0"/>
                  <w:divBdr>
                    <w:top w:val="none" w:sz="0" w:space="0" w:color="FFFFFF"/>
                    <w:left w:val="none" w:sz="0" w:space="0" w:color="FFFFFF"/>
                    <w:bottom w:val="single" w:sz="6" w:space="0" w:color="FFFFFF"/>
                    <w:right w:val="none" w:sz="0" w:space="0" w:color="FFFFFF"/>
                  </w:divBdr>
                </w:div>
                <w:div w:id="1110012161">
                  <w:marLeft w:val="0"/>
                  <w:marRight w:val="0"/>
                  <w:marTop w:val="0"/>
                  <w:marBottom w:val="0"/>
                  <w:divBdr>
                    <w:top w:val="none" w:sz="0" w:space="0" w:color="auto"/>
                    <w:left w:val="none" w:sz="0" w:space="0" w:color="auto"/>
                    <w:bottom w:val="none" w:sz="0" w:space="0" w:color="auto"/>
                    <w:right w:val="none" w:sz="0" w:space="0" w:color="auto"/>
                  </w:divBdr>
                </w:div>
                <w:div w:id="190336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787205">
          <w:marLeft w:val="0"/>
          <w:marRight w:val="0"/>
          <w:marTop w:val="0"/>
          <w:marBottom w:val="150"/>
          <w:divBdr>
            <w:top w:val="none" w:sz="0" w:space="0" w:color="auto"/>
            <w:left w:val="none" w:sz="0" w:space="0" w:color="auto"/>
            <w:bottom w:val="none" w:sz="0" w:space="0" w:color="auto"/>
            <w:right w:val="none" w:sz="0" w:space="0" w:color="auto"/>
          </w:divBdr>
          <w:divsChild>
            <w:div w:id="364454134">
              <w:marLeft w:val="0"/>
              <w:marRight w:val="0"/>
              <w:marTop w:val="0"/>
              <w:marBottom w:val="300"/>
              <w:divBdr>
                <w:top w:val="single" w:sz="6" w:space="0" w:color="FFFFFF"/>
                <w:left w:val="single" w:sz="6" w:space="0" w:color="FFFFFF"/>
                <w:bottom w:val="single" w:sz="6" w:space="0" w:color="FFFFFF"/>
                <w:right w:val="single" w:sz="6" w:space="0" w:color="FFFFFF"/>
              </w:divBdr>
              <w:divsChild>
                <w:div w:id="980118236">
                  <w:marLeft w:val="0"/>
                  <w:marRight w:val="0"/>
                  <w:marTop w:val="0"/>
                  <w:marBottom w:val="0"/>
                  <w:divBdr>
                    <w:top w:val="none" w:sz="0" w:space="0" w:color="FFFFFF"/>
                    <w:left w:val="none" w:sz="0" w:space="0" w:color="FFFFFF"/>
                    <w:bottom w:val="single" w:sz="6" w:space="0" w:color="FFFFFF"/>
                    <w:right w:val="none" w:sz="0" w:space="0" w:color="FFFFFF"/>
                  </w:divBdr>
                </w:div>
                <w:div w:id="848368045">
                  <w:marLeft w:val="0"/>
                  <w:marRight w:val="0"/>
                  <w:marTop w:val="0"/>
                  <w:marBottom w:val="0"/>
                  <w:divBdr>
                    <w:top w:val="none" w:sz="0" w:space="0" w:color="auto"/>
                    <w:left w:val="none" w:sz="0" w:space="0" w:color="auto"/>
                    <w:bottom w:val="none" w:sz="0" w:space="0" w:color="auto"/>
                    <w:right w:val="none" w:sz="0" w:space="0" w:color="auto"/>
                  </w:divBdr>
                </w:div>
                <w:div w:id="125685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841211">
      <w:bodyDiv w:val="1"/>
      <w:marLeft w:val="0"/>
      <w:marRight w:val="0"/>
      <w:marTop w:val="0"/>
      <w:marBottom w:val="0"/>
      <w:divBdr>
        <w:top w:val="none" w:sz="0" w:space="0" w:color="auto"/>
        <w:left w:val="none" w:sz="0" w:space="0" w:color="auto"/>
        <w:bottom w:val="none" w:sz="0" w:space="0" w:color="auto"/>
        <w:right w:val="none" w:sz="0" w:space="0" w:color="auto"/>
      </w:divBdr>
      <w:divsChild>
        <w:div w:id="1521549868">
          <w:marLeft w:val="0"/>
          <w:marRight w:val="0"/>
          <w:marTop w:val="0"/>
          <w:marBottom w:val="150"/>
          <w:divBdr>
            <w:top w:val="none" w:sz="0" w:space="0" w:color="auto"/>
            <w:left w:val="none" w:sz="0" w:space="0" w:color="auto"/>
            <w:bottom w:val="none" w:sz="0" w:space="0" w:color="auto"/>
            <w:right w:val="none" w:sz="0" w:space="0" w:color="auto"/>
          </w:divBdr>
          <w:divsChild>
            <w:div w:id="923762576">
              <w:marLeft w:val="0"/>
              <w:marRight w:val="0"/>
              <w:marTop w:val="0"/>
              <w:marBottom w:val="300"/>
              <w:divBdr>
                <w:top w:val="single" w:sz="6" w:space="0" w:color="FFFFFF"/>
                <w:left w:val="single" w:sz="6" w:space="0" w:color="FFFFFF"/>
                <w:bottom w:val="single" w:sz="6" w:space="0" w:color="FFFFFF"/>
                <w:right w:val="single" w:sz="6" w:space="0" w:color="FFFFFF"/>
              </w:divBdr>
              <w:divsChild>
                <w:div w:id="1491604326">
                  <w:marLeft w:val="0"/>
                  <w:marRight w:val="0"/>
                  <w:marTop w:val="0"/>
                  <w:marBottom w:val="0"/>
                  <w:divBdr>
                    <w:top w:val="none" w:sz="0" w:space="0" w:color="auto"/>
                    <w:left w:val="none" w:sz="0" w:space="0" w:color="auto"/>
                    <w:bottom w:val="none" w:sz="0" w:space="0" w:color="auto"/>
                    <w:right w:val="none" w:sz="0" w:space="0" w:color="auto"/>
                  </w:divBdr>
                </w:div>
                <w:div w:id="127278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672228">
          <w:marLeft w:val="0"/>
          <w:marRight w:val="0"/>
          <w:marTop w:val="0"/>
          <w:marBottom w:val="150"/>
          <w:divBdr>
            <w:top w:val="none" w:sz="0" w:space="0" w:color="auto"/>
            <w:left w:val="none" w:sz="0" w:space="0" w:color="auto"/>
            <w:bottom w:val="none" w:sz="0" w:space="0" w:color="auto"/>
            <w:right w:val="none" w:sz="0" w:space="0" w:color="auto"/>
          </w:divBdr>
          <w:divsChild>
            <w:div w:id="1885290081">
              <w:marLeft w:val="0"/>
              <w:marRight w:val="0"/>
              <w:marTop w:val="0"/>
              <w:marBottom w:val="300"/>
              <w:divBdr>
                <w:top w:val="single" w:sz="6" w:space="0" w:color="FFFFFF"/>
                <w:left w:val="single" w:sz="6" w:space="0" w:color="FFFFFF"/>
                <w:bottom w:val="single" w:sz="6" w:space="0" w:color="FFFFFF"/>
                <w:right w:val="single" w:sz="6" w:space="0" w:color="FFFFFF"/>
              </w:divBdr>
              <w:divsChild>
                <w:div w:id="1706979740">
                  <w:marLeft w:val="0"/>
                  <w:marRight w:val="0"/>
                  <w:marTop w:val="0"/>
                  <w:marBottom w:val="0"/>
                  <w:divBdr>
                    <w:top w:val="none" w:sz="0" w:space="0" w:color="FFFFFF"/>
                    <w:left w:val="none" w:sz="0" w:space="0" w:color="FFFFFF"/>
                    <w:bottom w:val="single" w:sz="6" w:space="0" w:color="FFFFFF"/>
                    <w:right w:val="none" w:sz="0" w:space="0" w:color="FFFFFF"/>
                  </w:divBdr>
                </w:div>
                <w:div w:id="575827446">
                  <w:marLeft w:val="0"/>
                  <w:marRight w:val="0"/>
                  <w:marTop w:val="0"/>
                  <w:marBottom w:val="0"/>
                  <w:divBdr>
                    <w:top w:val="none" w:sz="0" w:space="0" w:color="auto"/>
                    <w:left w:val="none" w:sz="0" w:space="0" w:color="auto"/>
                    <w:bottom w:val="none" w:sz="0" w:space="0" w:color="auto"/>
                    <w:right w:val="none" w:sz="0" w:space="0" w:color="auto"/>
                  </w:divBdr>
                </w:div>
                <w:div w:id="128719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449236">
          <w:marLeft w:val="0"/>
          <w:marRight w:val="0"/>
          <w:marTop w:val="0"/>
          <w:marBottom w:val="150"/>
          <w:divBdr>
            <w:top w:val="none" w:sz="0" w:space="0" w:color="auto"/>
            <w:left w:val="none" w:sz="0" w:space="0" w:color="auto"/>
            <w:bottom w:val="none" w:sz="0" w:space="0" w:color="auto"/>
            <w:right w:val="none" w:sz="0" w:space="0" w:color="auto"/>
          </w:divBdr>
          <w:divsChild>
            <w:div w:id="1880391261">
              <w:marLeft w:val="0"/>
              <w:marRight w:val="0"/>
              <w:marTop w:val="0"/>
              <w:marBottom w:val="300"/>
              <w:divBdr>
                <w:top w:val="single" w:sz="6" w:space="0" w:color="FFFFFF"/>
                <w:left w:val="single" w:sz="6" w:space="0" w:color="FFFFFF"/>
                <w:bottom w:val="single" w:sz="6" w:space="0" w:color="FFFFFF"/>
                <w:right w:val="single" w:sz="6" w:space="0" w:color="FFFFFF"/>
              </w:divBdr>
              <w:divsChild>
                <w:div w:id="174611564">
                  <w:marLeft w:val="0"/>
                  <w:marRight w:val="0"/>
                  <w:marTop w:val="0"/>
                  <w:marBottom w:val="0"/>
                  <w:divBdr>
                    <w:top w:val="none" w:sz="0" w:space="0" w:color="FFFFFF"/>
                    <w:left w:val="none" w:sz="0" w:space="0" w:color="FFFFFF"/>
                    <w:bottom w:val="single" w:sz="6" w:space="0" w:color="FFFFFF"/>
                    <w:right w:val="none" w:sz="0" w:space="0" w:color="FFFFFF"/>
                  </w:divBdr>
                </w:div>
                <w:div w:id="1080982514">
                  <w:marLeft w:val="0"/>
                  <w:marRight w:val="0"/>
                  <w:marTop w:val="0"/>
                  <w:marBottom w:val="0"/>
                  <w:divBdr>
                    <w:top w:val="none" w:sz="0" w:space="0" w:color="auto"/>
                    <w:left w:val="none" w:sz="0" w:space="0" w:color="auto"/>
                    <w:bottom w:val="none" w:sz="0" w:space="0" w:color="auto"/>
                    <w:right w:val="none" w:sz="0" w:space="0" w:color="auto"/>
                  </w:divBdr>
                </w:div>
                <w:div w:id="26515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148850">
          <w:marLeft w:val="0"/>
          <w:marRight w:val="0"/>
          <w:marTop w:val="0"/>
          <w:marBottom w:val="150"/>
          <w:divBdr>
            <w:top w:val="none" w:sz="0" w:space="0" w:color="auto"/>
            <w:left w:val="none" w:sz="0" w:space="0" w:color="auto"/>
            <w:bottom w:val="none" w:sz="0" w:space="0" w:color="auto"/>
            <w:right w:val="none" w:sz="0" w:space="0" w:color="auto"/>
          </w:divBdr>
          <w:divsChild>
            <w:div w:id="337385298">
              <w:marLeft w:val="0"/>
              <w:marRight w:val="0"/>
              <w:marTop w:val="0"/>
              <w:marBottom w:val="300"/>
              <w:divBdr>
                <w:top w:val="single" w:sz="6" w:space="0" w:color="FFFFFF"/>
                <w:left w:val="single" w:sz="6" w:space="0" w:color="FFFFFF"/>
                <w:bottom w:val="single" w:sz="6" w:space="0" w:color="FFFFFF"/>
                <w:right w:val="single" w:sz="6" w:space="0" w:color="FFFFFF"/>
              </w:divBdr>
              <w:divsChild>
                <w:div w:id="1296642328">
                  <w:marLeft w:val="0"/>
                  <w:marRight w:val="0"/>
                  <w:marTop w:val="0"/>
                  <w:marBottom w:val="0"/>
                  <w:divBdr>
                    <w:top w:val="none" w:sz="0" w:space="0" w:color="FFFFFF"/>
                    <w:left w:val="none" w:sz="0" w:space="0" w:color="FFFFFF"/>
                    <w:bottom w:val="single" w:sz="6" w:space="0" w:color="FFFFFF"/>
                    <w:right w:val="none" w:sz="0" w:space="0" w:color="FFFFFF"/>
                  </w:divBdr>
                </w:div>
                <w:div w:id="1980989429">
                  <w:marLeft w:val="0"/>
                  <w:marRight w:val="0"/>
                  <w:marTop w:val="0"/>
                  <w:marBottom w:val="0"/>
                  <w:divBdr>
                    <w:top w:val="none" w:sz="0" w:space="0" w:color="auto"/>
                    <w:left w:val="none" w:sz="0" w:space="0" w:color="auto"/>
                    <w:bottom w:val="none" w:sz="0" w:space="0" w:color="auto"/>
                    <w:right w:val="none" w:sz="0" w:space="0" w:color="auto"/>
                  </w:divBdr>
                </w:div>
                <w:div w:id="128603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187932">
      <w:bodyDiv w:val="1"/>
      <w:marLeft w:val="0"/>
      <w:marRight w:val="0"/>
      <w:marTop w:val="0"/>
      <w:marBottom w:val="0"/>
      <w:divBdr>
        <w:top w:val="none" w:sz="0" w:space="0" w:color="auto"/>
        <w:left w:val="none" w:sz="0" w:space="0" w:color="auto"/>
        <w:bottom w:val="none" w:sz="0" w:space="0" w:color="auto"/>
        <w:right w:val="none" w:sz="0" w:space="0" w:color="auto"/>
      </w:divBdr>
    </w:div>
    <w:div w:id="1192455972">
      <w:bodyDiv w:val="1"/>
      <w:marLeft w:val="0"/>
      <w:marRight w:val="0"/>
      <w:marTop w:val="0"/>
      <w:marBottom w:val="0"/>
      <w:divBdr>
        <w:top w:val="none" w:sz="0" w:space="0" w:color="auto"/>
        <w:left w:val="none" w:sz="0" w:space="0" w:color="auto"/>
        <w:bottom w:val="none" w:sz="0" w:space="0" w:color="auto"/>
        <w:right w:val="none" w:sz="0" w:space="0" w:color="auto"/>
      </w:divBdr>
      <w:divsChild>
        <w:div w:id="1958638261">
          <w:marLeft w:val="0"/>
          <w:marRight w:val="0"/>
          <w:marTop w:val="0"/>
          <w:marBottom w:val="0"/>
          <w:divBdr>
            <w:top w:val="none" w:sz="0" w:space="0" w:color="auto"/>
            <w:left w:val="none" w:sz="0" w:space="0" w:color="auto"/>
            <w:bottom w:val="none" w:sz="0" w:space="0" w:color="auto"/>
            <w:right w:val="none" w:sz="0" w:space="0" w:color="auto"/>
          </w:divBdr>
        </w:div>
      </w:divsChild>
    </w:div>
    <w:div w:id="1193229806">
      <w:bodyDiv w:val="1"/>
      <w:marLeft w:val="0"/>
      <w:marRight w:val="0"/>
      <w:marTop w:val="0"/>
      <w:marBottom w:val="0"/>
      <w:divBdr>
        <w:top w:val="none" w:sz="0" w:space="0" w:color="auto"/>
        <w:left w:val="none" w:sz="0" w:space="0" w:color="auto"/>
        <w:bottom w:val="none" w:sz="0" w:space="0" w:color="auto"/>
        <w:right w:val="none" w:sz="0" w:space="0" w:color="auto"/>
      </w:divBdr>
      <w:divsChild>
        <w:div w:id="2068650077">
          <w:marLeft w:val="0"/>
          <w:marRight w:val="0"/>
          <w:marTop w:val="0"/>
          <w:marBottom w:val="0"/>
          <w:divBdr>
            <w:top w:val="none" w:sz="0" w:space="0" w:color="auto"/>
            <w:left w:val="none" w:sz="0" w:space="0" w:color="auto"/>
            <w:bottom w:val="none" w:sz="0" w:space="0" w:color="auto"/>
            <w:right w:val="none" w:sz="0" w:space="0" w:color="auto"/>
          </w:divBdr>
          <w:divsChild>
            <w:div w:id="86847821">
              <w:marLeft w:val="0"/>
              <w:marRight w:val="0"/>
              <w:marTop w:val="0"/>
              <w:marBottom w:val="0"/>
              <w:divBdr>
                <w:top w:val="none" w:sz="0" w:space="0" w:color="auto"/>
                <w:left w:val="none" w:sz="0" w:space="0" w:color="auto"/>
                <w:bottom w:val="none" w:sz="0" w:space="0" w:color="auto"/>
                <w:right w:val="none" w:sz="0" w:space="0" w:color="auto"/>
              </w:divBdr>
              <w:divsChild>
                <w:div w:id="2011562164">
                  <w:marLeft w:val="0"/>
                  <w:marRight w:val="0"/>
                  <w:marTop w:val="0"/>
                  <w:marBottom w:val="0"/>
                  <w:divBdr>
                    <w:top w:val="none" w:sz="0" w:space="0" w:color="auto"/>
                    <w:left w:val="none" w:sz="0" w:space="0" w:color="auto"/>
                    <w:bottom w:val="none" w:sz="0" w:space="0" w:color="auto"/>
                    <w:right w:val="none" w:sz="0" w:space="0" w:color="auto"/>
                  </w:divBdr>
                  <w:divsChild>
                    <w:div w:id="1351368208">
                      <w:marLeft w:val="0"/>
                      <w:marRight w:val="0"/>
                      <w:marTop w:val="0"/>
                      <w:marBottom w:val="0"/>
                      <w:divBdr>
                        <w:top w:val="none" w:sz="0" w:space="0" w:color="auto"/>
                        <w:left w:val="none" w:sz="0" w:space="0" w:color="auto"/>
                        <w:bottom w:val="none" w:sz="0" w:space="0" w:color="auto"/>
                        <w:right w:val="none" w:sz="0" w:space="0" w:color="auto"/>
                      </w:divBdr>
                      <w:divsChild>
                        <w:div w:id="113719866">
                          <w:marLeft w:val="-225"/>
                          <w:marRight w:val="0"/>
                          <w:marTop w:val="0"/>
                          <w:marBottom w:val="0"/>
                          <w:divBdr>
                            <w:top w:val="none" w:sz="0" w:space="0" w:color="auto"/>
                            <w:left w:val="none" w:sz="0" w:space="0" w:color="auto"/>
                            <w:bottom w:val="none" w:sz="0" w:space="0" w:color="auto"/>
                            <w:right w:val="none" w:sz="0" w:space="0" w:color="auto"/>
                          </w:divBdr>
                          <w:divsChild>
                            <w:div w:id="1752772635">
                              <w:marLeft w:val="1500"/>
                              <w:marRight w:val="1500"/>
                              <w:marTop w:val="0"/>
                              <w:marBottom w:val="0"/>
                              <w:divBdr>
                                <w:top w:val="none" w:sz="0" w:space="0" w:color="auto"/>
                                <w:left w:val="none" w:sz="0" w:space="0" w:color="auto"/>
                                <w:bottom w:val="none" w:sz="0" w:space="0" w:color="auto"/>
                                <w:right w:val="none" w:sz="0" w:space="0" w:color="auto"/>
                              </w:divBdr>
                              <w:divsChild>
                                <w:div w:id="793328749">
                                  <w:marLeft w:val="0"/>
                                  <w:marRight w:val="0"/>
                                  <w:marTop w:val="0"/>
                                  <w:marBottom w:val="345"/>
                                  <w:divBdr>
                                    <w:top w:val="none" w:sz="0" w:space="0" w:color="auto"/>
                                    <w:left w:val="none" w:sz="0" w:space="0" w:color="auto"/>
                                    <w:bottom w:val="none" w:sz="0" w:space="0" w:color="auto"/>
                                    <w:right w:val="none" w:sz="0" w:space="0" w:color="auto"/>
                                  </w:divBdr>
                                  <w:divsChild>
                                    <w:div w:id="7073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3377521">
      <w:bodyDiv w:val="1"/>
      <w:marLeft w:val="0"/>
      <w:marRight w:val="0"/>
      <w:marTop w:val="0"/>
      <w:marBottom w:val="0"/>
      <w:divBdr>
        <w:top w:val="none" w:sz="0" w:space="0" w:color="auto"/>
        <w:left w:val="none" w:sz="0" w:space="0" w:color="auto"/>
        <w:bottom w:val="none" w:sz="0" w:space="0" w:color="auto"/>
        <w:right w:val="none" w:sz="0" w:space="0" w:color="auto"/>
      </w:divBdr>
      <w:divsChild>
        <w:div w:id="1540776902">
          <w:marLeft w:val="0"/>
          <w:marRight w:val="0"/>
          <w:marTop w:val="0"/>
          <w:marBottom w:val="0"/>
          <w:divBdr>
            <w:top w:val="none" w:sz="0" w:space="0" w:color="auto"/>
            <w:left w:val="none" w:sz="0" w:space="0" w:color="auto"/>
            <w:bottom w:val="none" w:sz="0" w:space="0" w:color="auto"/>
            <w:right w:val="none" w:sz="0" w:space="0" w:color="auto"/>
          </w:divBdr>
        </w:div>
      </w:divsChild>
    </w:div>
    <w:div w:id="1193610728">
      <w:bodyDiv w:val="1"/>
      <w:marLeft w:val="0"/>
      <w:marRight w:val="0"/>
      <w:marTop w:val="0"/>
      <w:marBottom w:val="0"/>
      <w:divBdr>
        <w:top w:val="none" w:sz="0" w:space="0" w:color="auto"/>
        <w:left w:val="none" w:sz="0" w:space="0" w:color="auto"/>
        <w:bottom w:val="none" w:sz="0" w:space="0" w:color="auto"/>
        <w:right w:val="none" w:sz="0" w:space="0" w:color="auto"/>
      </w:divBdr>
      <w:divsChild>
        <w:div w:id="1812400804">
          <w:marLeft w:val="0"/>
          <w:marRight w:val="0"/>
          <w:marTop w:val="0"/>
          <w:marBottom w:val="0"/>
          <w:divBdr>
            <w:top w:val="none" w:sz="0" w:space="0" w:color="auto"/>
            <w:left w:val="none" w:sz="0" w:space="0" w:color="auto"/>
            <w:bottom w:val="none" w:sz="0" w:space="0" w:color="auto"/>
            <w:right w:val="none" w:sz="0" w:space="0" w:color="auto"/>
          </w:divBdr>
        </w:div>
      </w:divsChild>
    </w:div>
    <w:div w:id="1193763412">
      <w:bodyDiv w:val="1"/>
      <w:marLeft w:val="0"/>
      <w:marRight w:val="0"/>
      <w:marTop w:val="0"/>
      <w:marBottom w:val="0"/>
      <w:divBdr>
        <w:top w:val="none" w:sz="0" w:space="0" w:color="auto"/>
        <w:left w:val="none" w:sz="0" w:space="0" w:color="auto"/>
        <w:bottom w:val="none" w:sz="0" w:space="0" w:color="auto"/>
        <w:right w:val="none" w:sz="0" w:space="0" w:color="auto"/>
      </w:divBdr>
    </w:div>
    <w:div w:id="1195272723">
      <w:bodyDiv w:val="1"/>
      <w:marLeft w:val="0"/>
      <w:marRight w:val="0"/>
      <w:marTop w:val="0"/>
      <w:marBottom w:val="0"/>
      <w:divBdr>
        <w:top w:val="none" w:sz="0" w:space="0" w:color="auto"/>
        <w:left w:val="none" w:sz="0" w:space="0" w:color="auto"/>
        <w:bottom w:val="none" w:sz="0" w:space="0" w:color="auto"/>
        <w:right w:val="none" w:sz="0" w:space="0" w:color="auto"/>
      </w:divBdr>
    </w:div>
    <w:div w:id="1195653636">
      <w:bodyDiv w:val="1"/>
      <w:marLeft w:val="0"/>
      <w:marRight w:val="0"/>
      <w:marTop w:val="0"/>
      <w:marBottom w:val="0"/>
      <w:divBdr>
        <w:top w:val="none" w:sz="0" w:space="0" w:color="auto"/>
        <w:left w:val="none" w:sz="0" w:space="0" w:color="auto"/>
        <w:bottom w:val="none" w:sz="0" w:space="0" w:color="auto"/>
        <w:right w:val="none" w:sz="0" w:space="0" w:color="auto"/>
      </w:divBdr>
      <w:divsChild>
        <w:div w:id="2020422648">
          <w:marLeft w:val="0"/>
          <w:marRight w:val="0"/>
          <w:marTop w:val="0"/>
          <w:marBottom w:val="0"/>
          <w:divBdr>
            <w:top w:val="none" w:sz="0" w:space="0" w:color="auto"/>
            <w:left w:val="none" w:sz="0" w:space="0" w:color="auto"/>
            <w:bottom w:val="none" w:sz="0" w:space="0" w:color="auto"/>
            <w:right w:val="none" w:sz="0" w:space="0" w:color="auto"/>
          </w:divBdr>
          <w:divsChild>
            <w:div w:id="1916166284">
              <w:marLeft w:val="0"/>
              <w:marRight w:val="0"/>
              <w:marTop w:val="0"/>
              <w:marBottom w:val="0"/>
              <w:divBdr>
                <w:top w:val="none" w:sz="0" w:space="0" w:color="auto"/>
                <w:left w:val="none" w:sz="0" w:space="0" w:color="auto"/>
                <w:bottom w:val="none" w:sz="0" w:space="0" w:color="auto"/>
                <w:right w:val="none" w:sz="0" w:space="0" w:color="auto"/>
              </w:divBdr>
              <w:divsChild>
                <w:div w:id="770668091">
                  <w:marLeft w:val="0"/>
                  <w:marRight w:val="0"/>
                  <w:marTop w:val="0"/>
                  <w:marBottom w:val="0"/>
                  <w:divBdr>
                    <w:top w:val="none" w:sz="0" w:space="0" w:color="auto"/>
                    <w:left w:val="none" w:sz="0" w:space="0" w:color="auto"/>
                    <w:bottom w:val="none" w:sz="0" w:space="0" w:color="auto"/>
                    <w:right w:val="none" w:sz="0" w:space="0" w:color="auto"/>
                  </w:divBdr>
                  <w:divsChild>
                    <w:div w:id="186213341">
                      <w:marLeft w:val="0"/>
                      <w:marRight w:val="0"/>
                      <w:marTop w:val="0"/>
                      <w:marBottom w:val="0"/>
                      <w:divBdr>
                        <w:top w:val="none" w:sz="0" w:space="0" w:color="auto"/>
                        <w:left w:val="none" w:sz="0" w:space="0" w:color="auto"/>
                        <w:bottom w:val="none" w:sz="0" w:space="0" w:color="auto"/>
                        <w:right w:val="none" w:sz="0" w:space="0" w:color="auto"/>
                      </w:divBdr>
                      <w:divsChild>
                        <w:div w:id="1849253027">
                          <w:marLeft w:val="0"/>
                          <w:marRight w:val="0"/>
                          <w:marTop w:val="0"/>
                          <w:marBottom w:val="0"/>
                          <w:divBdr>
                            <w:top w:val="none" w:sz="0" w:space="0" w:color="auto"/>
                            <w:left w:val="none" w:sz="0" w:space="0" w:color="auto"/>
                            <w:bottom w:val="none" w:sz="0" w:space="0" w:color="auto"/>
                            <w:right w:val="none" w:sz="0" w:space="0" w:color="auto"/>
                          </w:divBdr>
                          <w:divsChild>
                            <w:div w:id="1152020501">
                              <w:marLeft w:val="0"/>
                              <w:marRight w:val="0"/>
                              <w:marTop w:val="0"/>
                              <w:marBottom w:val="0"/>
                              <w:divBdr>
                                <w:top w:val="none" w:sz="0" w:space="0" w:color="auto"/>
                                <w:left w:val="none" w:sz="0" w:space="0" w:color="auto"/>
                                <w:bottom w:val="none" w:sz="0" w:space="0" w:color="auto"/>
                                <w:right w:val="none" w:sz="0" w:space="0" w:color="auto"/>
                              </w:divBdr>
                              <w:divsChild>
                                <w:div w:id="1223754690">
                                  <w:marLeft w:val="0"/>
                                  <w:marRight w:val="0"/>
                                  <w:marTop w:val="0"/>
                                  <w:marBottom w:val="0"/>
                                  <w:divBdr>
                                    <w:top w:val="none" w:sz="0" w:space="0" w:color="auto"/>
                                    <w:left w:val="none" w:sz="0" w:space="0" w:color="auto"/>
                                    <w:bottom w:val="none" w:sz="0" w:space="0" w:color="auto"/>
                                    <w:right w:val="none" w:sz="0" w:space="0" w:color="auto"/>
                                  </w:divBdr>
                                  <w:divsChild>
                                    <w:div w:id="729812341">
                                      <w:marLeft w:val="0"/>
                                      <w:marRight w:val="0"/>
                                      <w:marTop w:val="0"/>
                                      <w:marBottom w:val="0"/>
                                      <w:divBdr>
                                        <w:top w:val="none" w:sz="0" w:space="0" w:color="auto"/>
                                        <w:left w:val="none" w:sz="0" w:space="0" w:color="auto"/>
                                        <w:bottom w:val="none" w:sz="0" w:space="0" w:color="auto"/>
                                        <w:right w:val="none" w:sz="0" w:space="0" w:color="auto"/>
                                      </w:divBdr>
                                      <w:divsChild>
                                        <w:div w:id="1459883360">
                                          <w:marLeft w:val="0"/>
                                          <w:marRight w:val="0"/>
                                          <w:marTop w:val="0"/>
                                          <w:marBottom w:val="0"/>
                                          <w:divBdr>
                                            <w:top w:val="none" w:sz="0" w:space="0" w:color="auto"/>
                                            <w:left w:val="none" w:sz="0" w:space="0" w:color="auto"/>
                                            <w:bottom w:val="none" w:sz="0" w:space="0" w:color="auto"/>
                                            <w:right w:val="none" w:sz="0" w:space="0" w:color="auto"/>
                                          </w:divBdr>
                                          <w:divsChild>
                                            <w:div w:id="1126968782">
                                              <w:marLeft w:val="0"/>
                                              <w:marRight w:val="0"/>
                                              <w:marTop w:val="0"/>
                                              <w:marBottom w:val="0"/>
                                              <w:divBdr>
                                                <w:top w:val="single" w:sz="4" w:space="0" w:color="F5F5F5"/>
                                                <w:left w:val="single" w:sz="4" w:space="0" w:color="F5F5F5"/>
                                                <w:bottom w:val="single" w:sz="4" w:space="0" w:color="F5F5F5"/>
                                                <w:right w:val="single" w:sz="4" w:space="0" w:color="F5F5F5"/>
                                              </w:divBdr>
                                              <w:divsChild>
                                                <w:div w:id="602957833">
                                                  <w:marLeft w:val="0"/>
                                                  <w:marRight w:val="0"/>
                                                  <w:marTop w:val="0"/>
                                                  <w:marBottom w:val="0"/>
                                                  <w:divBdr>
                                                    <w:top w:val="none" w:sz="0" w:space="0" w:color="auto"/>
                                                    <w:left w:val="none" w:sz="0" w:space="0" w:color="auto"/>
                                                    <w:bottom w:val="none" w:sz="0" w:space="0" w:color="auto"/>
                                                    <w:right w:val="none" w:sz="0" w:space="0" w:color="auto"/>
                                                  </w:divBdr>
                                                  <w:divsChild>
                                                    <w:div w:id="158028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95728244">
      <w:bodyDiv w:val="1"/>
      <w:marLeft w:val="0"/>
      <w:marRight w:val="0"/>
      <w:marTop w:val="0"/>
      <w:marBottom w:val="0"/>
      <w:divBdr>
        <w:top w:val="none" w:sz="0" w:space="0" w:color="auto"/>
        <w:left w:val="none" w:sz="0" w:space="0" w:color="auto"/>
        <w:bottom w:val="none" w:sz="0" w:space="0" w:color="auto"/>
        <w:right w:val="none" w:sz="0" w:space="0" w:color="auto"/>
      </w:divBdr>
      <w:divsChild>
        <w:div w:id="1362168347">
          <w:marLeft w:val="0"/>
          <w:marRight w:val="0"/>
          <w:marTop w:val="0"/>
          <w:marBottom w:val="0"/>
          <w:divBdr>
            <w:top w:val="none" w:sz="0" w:space="0" w:color="auto"/>
            <w:left w:val="none" w:sz="0" w:space="0" w:color="auto"/>
            <w:bottom w:val="none" w:sz="0" w:space="0" w:color="auto"/>
            <w:right w:val="none" w:sz="0" w:space="0" w:color="auto"/>
          </w:divBdr>
        </w:div>
      </w:divsChild>
    </w:div>
    <w:div w:id="1195970791">
      <w:bodyDiv w:val="1"/>
      <w:marLeft w:val="0"/>
      <w:marRight w:val="0"/>
      <w:marTop w:val="0"/>
      <w:marBottom w:val="0"/>
      <w:divBdr>
        <w:top w:val="none" w:sz="0" w:space="0" w:color="auto"/>
        <w:left w:val="none" w:sz="0" w:space="0" w:color="auto"/>
        <w:bottom w:val="none" w:sz="0" w:space="0" w:color="auto"/>
        <w:right w:val="none" w:sz="0" w:space="0" w:color="auto"/>
      </w:divBdr>
      <w:divsChild>
        <w:div w:id="2026129572">
          <w:marLeft w:val="0"/>
          <w:marRight w:val="0"/>
          <w:marTop w:val="0"/>
          <w:marBottom w:val="0"/>
          <w:divBdr>
            <w:top w:val="none" w:sz="0" w:space="0" w:color="auto"/>
            <w:left w:val="none" w:sz="0" w:space="0" w:color="auto"/>
            <w:bottom w:val="none" w:sz="0" w:space="0" w:color="auto"/>
            <w:right w:val="none" w:sz="0" w:space="0" w:color="auto"/>
          </w:divBdr>
        </w:div>
      </w:divsChild>
    </w:div>
    <w:div w:id="1196386851">
      <w:bodyDiv w:val="1"/>
      <w:marLeft w:val="0"/>
      <w:marRight w:val="0"/>
      <w:marTop w:val="0"/>
      <w:marBottom w:val="0"/>
      <w:divBdr>
        <w:top w:val="none" w:sz="0" w:space="0" w:color="auto"/>
        <w:left w:val="none" w:sz="0" w:space="0" w:color="auto"/>
        <w:bottom w:val="none" w:sz="0" w:space="0" w:color="auto"/>
        <w:right w:val="none" w:sz="0" w:space="0" w:color="auto"/>
      </w:divBdr>
      <w:divsChild>
        <w:div w:id="1476871010">
          <w:marLeft w:val="0"/>
          <w:marRight w:val="0"/>
          <w:marTop w:val="0"/>
          <w:marBottom w:val="150"/>
          <w:divBdr>
            <w:top w:val="none" w:sz="0" w:space="0" w:color="auto"/>
            <w:left w:val="none" w:sz="0" w:space="0" w:color="auto"/>
            <w:bottom w:val="none" w:sz="0" w:space="0" w:color="auto"/>
            <w:right w:val="none" w:sz="0" w:space="0" w:color="auto"/>
          </w:divBdr>
          <w:divsChild>
            <w:div w:id="459108512">
              <w:marLeft w:val="0"/>
              <w:marRight w:val="0"/>
              <w:marTop w:val="0"/>
              <w:marBottom w:val="300"/>
              <w:divBdr>
                <w:top w:val="single" w:sz="6" w:space="0" w:color="FFFFFF"/>
                <w:left w:val="single" w:sz="6" w:space="0" w:color="FFFFFF"/>
                <w:bottom w:val="single" w:sz="6" w:space="0" w:color="FFFFFF"/>
                <w:right w:val="single" w:sz="6" w:space="0" w:color="FFFFFF"/>
              </w:divBdr>
              <w:divsChild>
                <w:div w:id="2140803175">
                  <w:marLeft w:val="0"/>
                  <w:marRight w:val="0"/>
                  <w:marTop w:val="0"/>
                  <w:marBottom w:val="0"/>
                  <w:divBdr>
                    <w:top w:val="none" w:sz="0" w:space="0" w:color="auto"/>
                    <w:left w:val="none" w:sz="0" w:space="0" w:color="auto"/>
                    <w:bottom w:val="none" w:sz="0" w:space="0" w:color="auto"/>
                    <w:right w:val="none" w:sz="0" w:space="0" w:color="auto"/>
                  </w:divBdr>
                </w:div>
                <w:div w:id="210699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449667">
          <w:marLeft w:val="0"/>
          <w:marRight w:val="0"/>
          <w:marTop w:val="0"/>
          <w:marBottom w:val="150"/>
          <w:divBdr>
            <w:top w:val="none" w:sz="0" w:space="0" w:color="auto"/>
            <w:left w:val="none" w:sz="0" w:space="0" w:color="auto"/>
            <w:bottom w:val="none" w:sz="0" w:space="0" w:color="auto"/>
            <w:right w:val="none" w:sz="0" w:space="0" w:color="auto"/>
          </w:divBdr>
          <w:divsChild>
            <w:div w:id="584415093">
              <w:marLeft w:val="0"/>
              <w:marRight w:val="0"/>
              <w:marTop w:val="0"/>
              <w:marBottom w:val="300"/>
              <w:divBdr>
                <w:top w:val="single" w:sz="6" w:space="0" w:color="FFFFFF"/>
                <w:left w:val="single" w:sz="6" w:space="0" w:color="FFFFFF"/>
                <w:bottom w:val="single" w:sz="6" w:space="0" w:color="FFFFFF"/>
                <w:right w:val="single" w:sz="6" w:space="0" w:color="FFFFFF"/>
              </w:divBdr>
              <w:divsChild>
                <w:div w:id="628634287">
                  <w:marLeft w:val="0"/>
                  <w:marRight w:val="0"/>
                  <w:marTop w:val="0"/>
                  <w:marBottom w:val="0"/>
                  <w:divBdr>
                    <w:top w:val="none" w:sz="0" w:space="0" w:color="FFFFFF"/>
                    <w:left w:val="none" w:sz="0" w:space="0" w:color="FFFFFF"/>
                    <w:bottom w:val="single" w:sz="6" w:space="0" w:color="FFFFFF"/>
                    <w:right w:val="none" w:sz="0" w:space="0" w:color="FFFFFF"/>
                  </w:divBdr>
                </w:div>
                <w:div w:id="140461472">
                  <w:marLeft w:val="0"/>
                  <w:marRight w:val="0"/>
                  <w:marTop w:val="0"/>
                  <w:marBottom w:val="0"/>
                  <w:divBdr>
                    <w:top w:val="none" w:sz="0" w:space="0" w:color="auto"/>
                    <w:left w:val="none" w:sz="0" w:space="0" w:color="auto"/>
                    <w:bottom w:val="none" w:sz="0" w:space="0" w:color="auto"/>
                    <w:right w:val="none" w:sz="0" w:space="0" w:color="auto"/>
                  </w:divBdr>
                </w:div>
                <w:div w:id="129656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108883">
          <w:marLeft w:val="0"/>
          <w:marRight w:val="0"/>
          <w:marTop w:val="0"/>
          <w:marBottom w:val="150"/>
          <w:divBdr>
            <w:top w:val="none" w:sz="0" w:space="0" w:color="auto"/>
            <w:left w:val="none" w:sz="0" w:space="0" w:color="auto"/>
            <w:bottom w:val="none" w:sz="0" w:space="0" w:color="auto"/>
            <w:right w:val="none" w:sz="0" w:space="0" w:color="auto"/>
          </w:divBdr>
          <w:divsChild>
            <w:div w:id="90129274">
              <w:marLeft w:val="0"/>
              <w:marRight w:val="0"/>
              <w:marTop w:val="0"/>
              <w:marBottom w:val="300"/>
              <w:divBdr>
                <w:top w:val="single" w:sz="6" w:space="0" w:color="FFFFFF"/>
                <w:left w:val="single" w:sz="6" w:space="0" w:color="FFFFFF"/>
                <w:bottom w:val="single" w:sz="6" w:space="0" w:color="FFFFFF"/>
                <w:right w:val="single" w:sz="6" w:space="0" w:color="FFFFFF"/>
              </w:divBdr>
              <w:divsChild>
                <w:div w:id="407534174">
                  <w:marLeft w:val="0"/>
                  <w:marRight w:val="0"/>
                  <w:marTop w:val="0"/>
                  <w:marBottom w:val="0"/>
                  <w:divBdr>
                    <w:top w:val="none" w:sz="0" w:space="0" w:color="FFFFFF"/>
                    <w:left w:val="none" w:sz="0" w:space="0" w:color="FFFFFF"/>
                    <w:bottom w:val="single" w:sz="6" w:space="0" w:color="FFFFFF"/>
                    <w:right w:val="none" w:sz="0" w:space="0" w:color="FFFFFF"/>
                  </w:divBdr>
                </w:div>
                <w:div w:id="116026031">
                  <w:marLeft w:val="0"/>
                  <w:marRight w:val="0"/>
                  <w:marTop w:val="0"/>
                  <w:marBottom w:val="0"/>
                  <w:divBdr>
                    <w:top w:val="none" w:sz="0" w:space="0" w:color="auto"/>
                    <w:left w:val="none" w:sz="0" w:space="0" w:color="auto"/>
                    <w:bottom w:val="none" w:sz="0" w:space="0" w:color="auto"/>
                    <w:right w:val="none" w:sz="0" w:space="0" w:color="auto"/>
                  </w:divBdr>
                </w:div>
                <w:div w:id="72607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89642">
          <w:marLeft w:val="0"/>
          <w:marRight w:val="0"/>
          <w:marTop w:val="0"/>
          <w:marBottom w:val="150"/>
          <w:divBdr>
            <w:top w:val="none" w:sz="0" w:space="0" w:color="auto"/>
            <w:left w:val="none" w:sz="0" w:space="0" w:color="auto"/>
            <w:bottom w:val="none" w:sz="0" w:space="0" w:color="auto"/>
            <w:right w:val="none" w:sz="0" w:space="0" w:color="auto"/>
          </w:divBdr>
          <w:divsChild>
            <w:div w:id="92751624">
              <w:marLeft w:val="0"/>
              <w:marRight w:val="0"/>
              <w:marTop w:val="0"/>
              <w:marBottom w:val="300"/>
              <w:divBdr>
                <w:top w:val="single" w:sz="6" w:space="0" w:color="FFFFFF"/>
                <w:left w:val="single" w:sz="6" w:space="0" w:color="FFFFFF"/>
                <w:bottom w:val="single" w:sz="6" w:space="0" w:color="FFFFFF"/>
                <w:right w:val="single" w:sz="6" w:space="0" w:color="FFFFFF"/>
              </w:divBdr>
              <w:divsChild>
                <w:div w:id="338578336">
                  <w:marLeft w:val="0"/>
                  <w:marRight w:val="0"/>
                  <w:marTop w:val="0"/>
                  <w:marBottom w:val="0"/>
                  <w:divBdr>
                    <w:top w:val="none" w:sz="0" w:space="0" w:color="FFFFFF"/>
                    <w:left w:val="none" w:sz="0" w:space="0" w:color="FFFFFF"/>
                    <w:bottom w:val="single" w:sz="6" w:space="0" w:color="FFFFFF"/>
                    <w:right w:val="none" w:sz="0" w:space="0" w:color="FFFFFF"/>
                  </w:divBdr>
                </w:div>
                <w:div w:id="1690989859">
                  <w:marLeft w:val="0"/>
                  <w:marRight w:val="0"/>
                  <w:marTop w:val="0"/>
                  <w:marBottom w:val="0"/>
                  <w:divBdr>
                    <w:top w:val="none" w:sz="0" w:space="0" w:color="auto"/>
                    <w:left w:val="none" w:sz="0" w:space="0" w:color="auto"/>
                    <w:bottom w:val="none" w:sz="0" w:space="0" w:color="auto"/>
                    <w:right w:val="none" w:sz="0" w:space="0" w:color="auto"/>
                  </w:divBdr>
                </w:div>
                <w:div w:id="6148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547692">
      <w:bodyDiv w:val="1"/>
      <w:marLeft w:val="0"/>
      <w:marRight w:val="0"/>
      <w:marTop w:val="0"/>
      <w:marBottom w:val="0"/>
      <w:divBdr>
        <w:top w:val="none" w:sz="0" w:space="0" w:color="auto"/>
        <w:left w:val="none" w:sz="0" w:space="0" w:color="auto"/>
        <w:bottom w:val="none" w:sz="0" w:space="0" w:color="auto"/>
        <w:right w:val="none" w:sz="0" w:space="0" w:color="auto"/>
      </w:divBdr>
      <w:divsChild>
        <w:div w:id="825899781">
          <w:marLeft w:val="0"/>
          <w:marRight w:val="0"/>
          <w:marTop w:val="0"/>
          <w:marBottom w:val="0"/>
          <w:divBdr>
            <w:top w:val="none" w:sz="0" w:space="0" w:color="auto"/>
            <w:left w:val="none" w:sz="0" w:space="0" w:color="auto"/>
            <w:bottom w:val="none" w:sz="0" w:space="0" w:color="auto"/>
            <w:right w:val="none" w:sz="0" w:space="0" w:color="auto"/>
          </w:divBdr>
          <w:divsChild>
            <w:div w:id="832256349">
              <w:marLeft w:val="0"/>
              <w:marRight w:val="0"/>
              <w:marTop w:val="0"/>
              <w:marBottom w:val="0"/>
              <w:divBdr>
                <w:top w:val="none" w:sz="0" w:space="0" w:color="auto"/>
                <w:left w:val="none" w:sz="0" w:space="0" w:color="auto"/>
                <w:bottom w:val="none" w:sz="0" w:space="0" w:color="auto"/>
                <w:right w:val="none" w:sz="0" w:space="0" w:color="auto"/>
              </w:divBdr>
              <w:divsChild>
                <w:div w:id="1400323094">
                  <w:marLeft w:val="0"/>
                  <w:marRight w:val="0"/>
                  <w:marTop w:val="0"/>
                  <w:marBottom w:val="0"/>
                  <w:divBdr>
                    <w:top w:val="none" w:sz="0" w:space="0" w:color="auto"/>
                    <w:left w:val="none" w:sz="0" w:space="0" w:color="auto"/>
                    <w:bottom w:val="none" w:sz="0" w:space="0" w:color="auto"/>
                    <w:right w:val="none" w:sz="0" w:space="0" w:color="auto"/>
                  </w:divBdr>
                  <w:divsChild>
                    <w:div w:id="1000083566">
                      <w:marLeft w:val="0"/>
                      <w:marRight w:val="0"/>
                      <w:marTop w:val="0"/>
                      <w:marBottom w:val="0"/>
                      <w:divBdr>
                        <w:top w:val="none" w:sz="0" w:space="0" w:color="auto"/>
                        <w:left w:val="none" w:sz="0" w:space="0" w:color="auto"/>
                        <w:bottom w:val="none" w:sz="0" w:space="0" w:color="auto"/>
                        <w:right w:val="none" w:sz="0" w:space="0" w:color="auto"/>
                      </w:divBdr>
                      <w:divsChild>
                        <w:div w:id="292056320">
                          <w:marLeft w:val="0"/>
                          <w:marRight w:val="0"/>
                          <w:marTop w:val="0"/>
                          <w:marBottom w:val="0"/>
                          <w:divBdr>
                            <w:top w:val="none" w:sz="0" w:space="0" w:color="auto"/>
                            <w:left w:val="none" w:sz="0" w:space="0" w:color="auto"/>
                            <w:bottom w:val="none" w:sz="0" w:space="0" w:color="auto"/>
                            <w:right w:val="none" w:sz="0" w:space="0" w:color="auto"/>
                          </w:divBdr>
                          <w:divsChild>
                            <w:div w:id="1798336257">
                              <w:marLeft w:val="0"/>
                              <w:marRight w:val="0"/>
                              <w:marTop w:val="0"/>
                              <w:marBottom w:val="0"/>
                              <w:divBdr>
                                <w:top w:val="none" w:sz="0" w:space="0" w:color="auto"/>
                                <w:left w:val="none" w:sz="0" w:space="0" w:color="auto"/>
                                <w:bottom w:val="none" w:sz="0" w:space="0" w:color="auto"/>
                                <w:right w:val="none" w:sz="0" w:space="0" w:color="auto"/>
                              </w:divBdr>
                              <w:divsChild>
                                <w:div w:id="1639724345">
                                  <w:marLeft w:val="0"/>
                                  <w:marRight w:val="0"/>
                                  <w:marTop w:val="0"/>
                                  <w:marBottom w:val="0"/>
                                  <w:divBdr>
                                    <w:top w:val="none" w:sz="0" w:space="0" w:color="auto"/>
                                    <w:left w:val="none" w:sz="0" w:space="0" w:color="auto"/>
                                    <w:bottom w:val="none" w:sz="0" w:space="0" w:color="auto"/>
                                    <w:right w:val="none" w:sz="0" w:space="0" w:color="auto"/>
                                  </w:divBdr>
                                  <w:divsChild>
                                    <w:div w:id="1708599878">
                                      <w:marLeft w:val="0"/>
                                      <w:marRight w:val="0"/>
                                      <w:marTop w:val="0"/>
                                      <w:marBottom w:val="0"/>
                                      <w:divBdr>
                                        <w:top w:val="single" w:sz="4" w:space="0" w:color="F5F5F5"/>
                                        <w:left w:val="single" w:sz="4" w:space="0" w:color="F5F5F5"/>
                                        <w:bottom w:val="single" w:sz="4" w:space="0" w:color="F5F5F5"/>
                                        <w:right w:val="single" w:sz="4" w:space="0" w:color="F5F5F5"/>
                                      </w:divBdr>
                                      <w:divsChild>
                                        <w:div w:id="1445494315">
                                          <w:marLeft w:val="0"/>
                                          <w:marRight w:val="0"/>
                                          <w:marTop w:val="0"/>
                                          <w:marBottom w:val="0"/>
                                          <w:divBdr>
                                            <w:top w:val="none" w:sz="0" w:space="0" w:color="auto"/>
                                            <w:left w:val="none" w:sz="0" w:space="0" w:color="auto"/>
                                            <w:bottom w:val="none" w:sz="0" w:space="0" w:color="auto"/>
                                            <w:right w:val="none" w:sz="0" w:space="0" w:color="auto"/>
                                          </w:divBdr>
                                          <w:divsChild>
                                            <w:div w:id="137581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7815162">
      <w:bodyDiv w:val="1"/>
      <w:marLeft w:val="0"/>
      <w:marRight w:val="0"/>
      <w:marTop w:val="0"/>
      <w:marBottom w:val="0"/>
      <w:divBdr>
        <w:top w:val="none" w:sz="0" w:space="0" w:color="auto"/>
        <w:left w:val="none" w:sz="0" w:space="0" w:color="auto"/>
        <w:bottom w:val="none" w:sz="0" w:space="0" w:color="auto"/>
        <w:right w:val="none" w:sz="0" w:space="0" w:color="auto"/>
      </w:divBdr>
      <w:divsChild>
        <w:div w:id="923879657">
          <w:marLeft w:val="0"/>
          <w:marRight w:val="0"/>
          <w:marTop w:val="0"/>
          <w:marBottom w:val="150"/>
          <w:divBdr>
            <w:top w:val="none" w:sz="0" w:space="0" w:color="auto"/>
            <w:left w:val="none" w:sz="0" w:space="0" w:color="auto"/>
            <w:bottom w:val="none" w:sz="0" w:space="0" w:color="auto"/>
            <w:right w:val="none" w:sz="0" w:space="0" w:color="auto"/>
          </w:divBdr>
          <w:divsChild>
            <w:div w:id="963582075">
              <w:marLeft w:val="0"/>
              <w:marRight w:val="0"/>
              <w:marTop w:val="0"/>
              <w:marBottom w:val="300"/>
              <w:divBdr>
                <w:top w:val="single" w:sz="6" w:space="0" w:color="FFFFFF"/>
                <w:left w:val="single" w:sz="6" w:space="0" w:color="FFFFFF"/>
                <w:bottom w:val="single" w:sz="6" w:space="0" w:color="FFFFFF"/>
                <w:right w:val="single" w:sz="6" w:space="0" w:color="FFFFFF"/>
              </w:divBdr>
              <w:divsChild>
                <w:div w:id="1324774450">
                  <w:marLeft w:val="0"/>
                  <w:marRight w:val="0"/>
                  <w:marTop w:val="0"/>
                  <w:marBottom w:val="0"/>
                  <w:divBdr>
                    <w:top w:val="none" w:sz="0" w:space="0" w:color="auto"/>
                    <w:left w:val="none" w:sz="0" w:space="0" w:color="auto"/>
                    <w:bottom w:val="none" w:sz="0" w:space="0" w:color="auto"/>
                    <w:right w:val="none" w:sz="0" w:space="0" w:color="auto"/>
                  </w:divBdr>
                </w:div>
                <w:div w:id="137523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430411">
          <w:marLeft w:val="0"/>
          <w:marRight w:val="0"/>
          <w:marTop w:val="0"/>
          <w:marBottom w:val="150"/>
          <w:divBdr>
            <w:top w:val="none" w:sz="0" w:space="0" w:color="auto"/>
            <w:left w:val="none" w:sz="0" w:space="0" w:color="auto"/>
            <w:bottom w:val="none" w:sz="0" w:space="0" w:color="auto"/>
            <w:right w:val="none" w:sz="0" w:space="0" w:color="auto"/>
          </w:divBdr>
          <w:divsChild>
            <w:div w:id="387999945">
              <w:marLeft w:val="0"/>
              <w:marRight w:val="0"/>
              <w:marTop w:val="0"/>
              <w:marBottom w:val="300"/>
              <w:divBdr>
                <w:top w:val="single" w:sz="6" w:space="0" w:color="FFFFFF"/>
                <w:left w:val="single" w:sz="6" w:space="0" w:color="FFFFFF"/>
                <w:bottom w:val="single" w:sz="6" w:space="0" w:color="FFFFFF"/>
                <w:right w:val="single" w:sz="6" w:space="0" w:color="FFFFFF"/>
              </w:divBdr>
              <w:divsChild>
                <w:div w:id="889338891">
                  <w:marLeft w:val="0"/>
                  <w:marRight w:val="0"/>
                  <w:marTop w:val="0"/>
                  <w:marBottom w:val="0"/>
                  <w:divBdr>
                    <w:top w:val="none" w:sz="0" w:space="0" w:color="FFFFFF"/>
                    <w:left w:val="none" w:sz="0" w:space="0" w:color="FFFFFF"/>
                    <w:bottom w:val="single" w:sz="6" w:space="0" w:color="FFFFFF"/>
                    <w:right w:val="none" w:sz="0" w:space="0" w:color="FFFFFF"/>
                  </w:divBdr>
                </w:div>
                <w:div w:id="256134722">
                  <w:marLeft w:val="0"/>
                  <w:marRight w:val="0"/>
                  <w:marTop w:val="0"/>
                  <w:marBottom w:val="0"/>
                  <w:divBdr>
                    <w:top w:val="none" w:sz="0" w:space="0" w:color="auto"/>
                    <w:left w:val="none" w:sz="0" w:space="0" w:color="auto"/>
                    <w:bottom w:val="none" w:sz="0" w:space="0" w:color="auto"/>
                    <w:right w:val="none" w:sz="0" w:space="0" w:color="auto"/>
                  </w:divBdr>
                </w:div>
                <w:div w:id="133414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44394">
          <w:marLeft w:val="0"/>
          <w:marRight w:val="0"/>
          <w:marTop w:val="0"/>
          <w:marBottom w:val="150"/>
          <w:divBdr>
            <w:top w:val="none" w:sz="0" w:space="0" w:color="auto"/>
            <w:left w:val="none" w:sz="0" w:space="0" w:color="auto"/>
            <w:bottom w:val="none" w:sz="0" w:space="0" w:color="auto"/>
            <w:right w:val="none" w:sz="0" w:space="0" w:color="auto"/>
          </w:divBdr>
          <w:divsChild>
            <w:div w:id="1643802261">
              <w:marLeft w:val="0"/>
              <w:marRight w:val="0"/>
              <w:marTop w:val="0"/>
              <w:marBottom w:val="300"/>
              <w:divBdr>
                <w:top w:val="single" w:sz="6" w:space="0" w:color="FFFFFF"/>
                <w:left w:val="single" w:sz="6" w:space="0" w:color="FFFFFF"/>
                <w:bottom w:val="single" w:sz="6" w:space="0" w:color="FFFFFF"/>
                <w:right w:val="single" w:sz="6" w:space="0" w:color="FFFFFF"/>
              </w:divBdr>
              <w:divsChild>
                <w:div w:id="42800413">
                  <w:marLeft w:val="0"/>
                  <w:marRight w:val="0"/>
                  <w:marTop w:val="0"/>
                  <w:marBottom w:val="0"/>
                  <w:divBdr>
                    <w:top w:val="none" w:sz="0" w:space="0" w:color="FFFFFF"/>
                    <w:left w:val="none" w:sz="0" w:space="0" w:color="FFFFFF"/>
                    <w:bottom w:val="single" w:sz="6" w:space="0" w:color="FFFFFF"/>
                    <w:right w:val="none" w:sz="0" w:space="0" w:color="FFFFFF"/>
                  </w:divBdr>
                </w:div>
                <w:div w:id="2020083721">
                  <w:marLeft w:val="0"/>
                  <w:marRight w:val="0"/>
                  <w:marTop w:val="0"/>
                  <w:marBottom w:val="0"/>
                  <w:divBdr>
                    <w:top w:val="none" w:sz="0" w:space="0" w:color="auto"/>
                    <w:left w:val="none" w:sz="0" w:space="0" w:color="auto"/>
                    <w:bottom w:val="none" w:sz="0" w:space="0" w:color="auto"/>
                    <w:right w:val="none" w:sz="0" w:space="0" w:color="auto"/>
                  </w:divBdr>
                </w:div>
                <w:div w:id="173770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702628">
          <w:marLeft w:val="0"/>
          <w:marRight w:val="0"/>
          <w:marTop w:val="0"/>
          <w:marBottom w:val="150"/>
          <w:divBdr>
            <w:top w:val="none" w:sz="0" w:space="0" w:color="auto"/>
            <w:left w:val="none" w:sz="0" w:space="0" w:color="auto"/>
            <w:bottom w:val="none" w:sz="0" w:space="0" w:color="auto"/>
            <w:right w:val="none" w:sz="0" w:space="0" w:color="auto"/>
          </w:divBdr>
          <w:divsChild>
            <w:div w:id="1202203547">
              <w:marLeft w:val="0"/>
              <w:marRight w:val="0"/>
              <w:marTop w:val="0"/>
              <w:marBottom w:val="300"/>
              <w:divBdr>
                <w:top w:val="single" w:sz="6" w:space="0" w:color="FFFFFF"/>
                <w:left w:val="single" w:sz="6" w:space="0" w:color="FFFFFF"/>
                <w:bottom w:val="single" w:sz="6" w:space="0" w:color="FFFFFF"/>
                <w:right w:val="single" w:sz="6" w:space="0" w:color="FFFFFF"/>
              </w:divBdr>
              <w:divsChild>
                <w:div w:id="328096550">
                  <w:marLeft w:val="0"/>
                  <w:marRight w:val="0"/>
                  <w:marTop w:val="0"/>
                  <w:marBottom w:val="0"/>
                  <w:divBdr>
                    <w:top w:val="none" w:sz="0" w:space="0" w:color="FFFFFF"/>
                    <w:left w:val="none" w:sz="0" w:space="0" w:color="FFFFFF"/>
                    <w:bottom w:val="single" w:sz="6" w:space="0" w:color="FFFFFF"/>
                    <w:right w:val="none" w:sz="0" w:space="0" w:color="FFFFFF"/>
                  </w:divBdr>
                </w:div>
                <w:div w:id="1555964922">
                  <w:marLeft w:val="0"/>
                  <w:marRight w:val="0"/>
                  <w:marTop w:val="0"/>
                  <w:marBottom w:val="0"/>
                  <w:divBdr>
                    <w:top w:val="none" w:sz="0" w:space="0" w:color="auto"/>
                    <w:left w:val="none" w:sz="0" w:space="0" w:color="auto"/>
                    <w:bottom w:val="none" w:sz="0" w:space="0" w:color="auto"/>
                    <w:right w:val="none" w:sz="0" w:space="0" w:color="auto"/>
                  </w:divBdr>
                </w:div>
                <w:div w:id="209068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241499">
          <w:marLeft w:val="0"/>
          <w:marRight w:val="0"/>
          <w:marTop w:val="0"/>
          <w:marBottom w:val="150"/>
          <w:divBdr>
            <w:top w:val="none" w:sz="0" w:space="0" w:color="auto"/>
            <w:left w:val="none" w:sz="0" w:space="0" w:color="auto"/>
            <w:bottom w:val="none" w:sz="0" w:space="0" w:color="auto"/>
            <w:right w:val="none" w:sz="0" w:space="0" w:color="auto"/>
          </w:divBdr>
          <w:divsChild>
            <w:div w:id="1246694229">
              <w:marLeft w:val="0"/>
              <w:marRight w:val="0"/>
              <w:marTop w:val="0"/>
              <w:marBottom w:val="300"/>
              <w:divBdr>
                <w:top w:val="single" w:sz="6" w:space="0" w:color="FFFFFF"/>
                <w:left w:val="single" w:sz="6" w:space="0" w:color="FFFFFF"/>
                <w:bottom w:val="single" w:sz="6" w:space="0" w:color="FFFFFF"/>
                <w:right w:val="single" w:sz="6" w:space="0" w:color="FFFFFF"/>
              </w:divBdr>
              <w:divsChild>
                <w:div w:id="22636247">
                  <w:marLeft w:val="0"/>
                  <w:marRight w:val="0"/>
                  <w:marTop w:val="0"/>
                  <w:marBottom w:val="0"/>
                  <w:divBdr>
                    <w:top w:val="none" w:sz="0" w:space="0" w:color="FFFFFF"/>
                    <w:left w:val="none" w:sz="0" w:space="0" w:color="FFFFFF"/>
                    <w:bottom w:val="single" w:sz="6" w:space="0" w:color="FFFFFF"/>
                    <w:right w:val="none" w:sz="0" w:space="0" w:color="FFFFFF"/>
                  </w:divBdr>
                </w:div>
                <w:div w:id="2017001634">
                  <w:marLeft w:val="0"/>
                  <w:marRight w:val="0"/>
                  <w:marTop w:val="0"/>
                  <w:marBottom w:val="0"/>
                  <w:divBdr>
                    <w:top w:val="none" w:sz="0" w:space="0" w:color="auto"/>
                    <w:left w:val="none" w:sz="0" w:space="0" w:color="auto"/>
                    <w:bottom w:val="none" w:sz="0" w:space="0" w:color="auto"/>
                    <w:right w:val="none" w:sz="0" w:space="0" w:color="auto"/>
                  </w:divBdr>
                </w:div>
                <w:div w:id="27121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8349951">
      <w:bodyDiv w:val="1"/>
      <w:marLeft w:val="0"/>
      <w:marRight w:val="0"/>
      <w:marTop w:val="0"/>
      <w:marBottom w:val="0"/>
      <w:divBdr>
        <w:top w:val="none" w:sz="0" w:space="0" w:color="auto"/>
        <w:left w:val="none" w:sz="0" w:space="0" w:color="auto"/>
        <w:bottom w:val="none" w:sz="0" w:space="0" w:color="auto"/>
        <w:right w:val="none" w:sz="0" w:space="0" w:color="auto"/>
      </w:divBdr>
      <w:divsChild>
        <w:div w:id="1502770453">
          <w:marLeft w:val="0"/>
          <w:marRight w:val="0"/>
          <w:marTop w:val="0"/>
          <w:marBottom w:val="0"/>
          <w:divBdr>
            <w:top w:val="none" w:sz="0" w:space="0" w:color="auto"/>
            <w:left w:val="none" w:sz="0" w:space="0" w:color="auto"/>
            <w:bottom w:val="none" w:sz="0" w:space="0" w:color="auto"/>
            <w:right w:val="none" w:sz="0" w:space="0" w:color="auto"/>
          </w:divBdr>
        </w:div>
      </w:divsChild>
    </w:div>
    <w:div w:id="1198741078">
      <w:bodyDiv w:val="1"/>
      <w:marLeft w:val="0"/>
      <w:marRight w:val="0"/>
      <w:marTop w:val="0"/>
      <w:marBottom w:val="0"/>
      <w:divBdr>
        <w:top w:val="none" w:sz="0" w:space="0" w:color="auto"/>
        <w:left w:val="none" w:sz="0" w:space="0" w:color="auto"/>
        <w:bottom w:val="none" w:sz="0" w:space="0" w:color="auto"/>
        <w:right w:val="none" w:sz="0" w:space="0" w:color="auto"/>
      </w:divBdr>
    </w:div>
    <w:div w:id="1199317349">
      <w:bodyDiv w:val="1"/>
      <w:marLeft w:val="0"/>
      <w:marRight w:val="0"/>
      <w:marTop w:val="0"/>
      <w:marBottom w:val="0"/>
      <w:divBdr>
        <w:top w:val="none" w:sz="0" w:space="0" w:color="auto"/>
        <w:left w:val="none" w:sz="0" w:space="0" w:color="auto"/>
        <w:bottom w:val="none" w:sz="0" w:space="0" w:color="auto"/>
        <w:right w:val="none" w:sz="0" w:space="0" w:color="auto"/>
      </w:divBdr>
      <w:divsChild>
        <w:div w:id="2055932704">
          <w:marLeft w:val="0"/>
          <w:marRight w:val="0"/>
          <w:marTop w:val="0"/>
          <w:marBottom w:val="0"/>
          <w:divBdr>
            <w:top w:val="none" w:sz="0" w:space="0" w:color="auto"/>
            <w:left w:val="none" w:sz="0" w:space="0" w:color="auto"/>
            <w:bottom w:val="none" w:sz="0" w:space="0" w:color="auto"/>
            <w:right w:val="none" w:sz="0" w:space="0" w:color="auto"/>
          </w:divBdr>
        </w:div>
      </w:divsChild>
    </w:div>
    <w:div w:id="1199319481">
      <w:bodyDiv w:val="1"/>
      <w:marLeft w:val="0"/>
      <w:marRight w:val="0"/>
      <w:marTop w:val="0"/>
      <w:marBottom w:val="0"/>
      <w:divBdr>
        <w:top w:val="none" w:sz="0" w:space="0" w:color="auto"/>
        <w:left w:val="none" w:sz="0" w:space="0" w:color="auto"/>
        <w:bottom w:val="none" w:sz="0" w:space="0" w:color="auto"/>
        <w:right w:val="none" w:sz="0" w:space="0" w:color="auto"/>
      </w:divBdr>
      <w:divsChild>
        <w:div w:id="1864784887">
          <w:marLeft w:val="0"/>
          <w:marRight w:val="0"/>
          <w:marTop w:val="0"/>
          <w:marBottom w:val="0"/>
          <w:divBdr>
            <w:top w:val="none" w:sz="0" w:space="0" w:color="auto"/>
            <w:left w:val="none" w:sz="0" w:space="0" w:color="auto"/>
            <w:bottom w:val="none" w:sz="0" w:space="0" w:color="auto"/>
            <w:right w:val="none" w:sz="0" w:space="0" w:color="auto"/>
          </w:divBdr>
          <w:divsChild>
            <w:div w:id="961419932">
              <w:marLeft w:val="0"/>
              <w:marRight w:val="0"/>
              <w:marTop w:val="0"/>
              <w:marBottom w:val="0"/>
              <w:divBdr>
                <w:top w:val="none" w:sz="0" w:space="0" w:color="auto"/>
                <w:left w:val="none" w:sz="0" w:space="0" w:color="auto"/>
                <w:bottom w:val="none" w:sz="0" w:space="0" w:color="auto"/>
                <w:right w:val="none" w:sz="0" w:space="0" w:color="auto"/>
              </w:divBdr>
              <w:divsChild>
                <w:div w:id="2087872214">
                  <w:marLeft w:val="0"/>
                  <w:marRight w:val="0"/>
                  <w:marTop w:val="0"/>
                  <w:marBottom w:val="0"/>
                  <w:divBdr>
                    <w:top w:val="none" w:sz="0" w:space="0" w:color="auto"/>
                    <w:left w:val="none" w:sz="0" w:space="0" w:color="auto"/>
                    <w:bottom w:val="none" w:sz="0" w:space="0" w:color="auto"/>
                    <w:right w:val="none" w:sz="0" w:space="0" w:color="auto"/>
                  </w:divBdr>
                  <w:divsChild>
                    <w:div w:id="1107895402">
                      <w:marLeft w:val="0"/>
                      <w:marRight w:val="0"/>
                      <w:marTop w:val="0"/>
                      <w:marBottom w:val="0"/>
                      <w:divBdr>
                        <w:top w:val="none" w:sz="0" w:space="0" w:color="auto"/>
                        <w:left w:val="none" w:sz="0" w:space="0" w:color="auto"/>
                        <w:bottom w:val="none" w:sz="0" w:space="0" w:color="auto"/>
                        <w:right w:val="none" w:sz="0" w:space="0" w:color="auto"/>
                      </w:divBdr>
                      <w:divsChild>
                        <w:div w:id="775907313">
                          <w:marLeft w:val="0"/>
                          <w:marRight w:val="0"/>
                          <w:marTop w:val="0"/>
                          <w:marBottom w:val="0"/>
                          <w:divBdr>
                            <w:top w:val="none" w:sz="0" w:space="0" w:color="auto"/>
                            <w:left w:val="none" w:sz="0" w:space="0" w:color="auto"/>
                            <w:bottom w:val="none" w:sz="0" w:space="0" w:color="auto"/>
                            <w:right w:val="none" w:sz="0" w:space="0" w:color="auto"/>
                          </w:divBdr>
                          <w:divsChild>
                            <w:div w:id="1342051154">
                              <w:marLeft w:val="0"/>
                              <w:marRight w:val="0"/>
                              <w:marTop w:val="0"/>
                              <w:marBottom w:val="0"/>
                              <w:divBdr>
                                <w:top w:val="none" w:sz="0" w:space="0" w:color="auto"/>
                                <w:left w:val="none" w:sz="0" w:space="0" w:color="auto"/>
                                <w:bottom w:val="none" w:sz="0" w:space="0" w:color="auto"/>
                                <w:right w:val="none" w:sz="0" w:space="0" w:color="auto"/>
                              </w:divBdr>
                              <w:divsChild>
                                <w:div w:id="1940210374">
                                  <w:marLeft w:val="0"/>
                                  <w:marRight w:val="0"/>
                                  <w:marTop w:val="0"/>
                                  <w:marBottom w:val="0"/>
                                  <w:divBdr>
                                    <w:top w:val="none" w:sz="0" w:space="0" w:color="auto"/>
                                    <w:left w:val="none" w:sz="0" w:space="0" w:color="auto"/>
                                    <w:bottom w:val="none" w:sz="0" w:space="0" w:color="auto"/>
                                    <w:right w:val="none" w:sz="0" w:space="0" w:color="auto"/>
                                  </w:divBdr>
                                  <w:divsChild>
                                    <w:div w:id="1794248518">
                                      <w:marLeft w:val="0"/>
                                      <w:marRight w:val="0"/>
                                      <w:marTop w:val="0"/>
                                      <w:marBottom w:val="0"/>
                                      <w:divBdr>
                                        <w:top w:val="none" w:sz="0" w:space="0" w:color="auto"/>
                                        <w:left w:val="none" w:sz="0" w:space="0" w:color="auto"/>
                                        <w:bottom w:val="none" w:sz="0" w:space="0" w:color="auto"/>
                                        <w:right w:val="none" w:sz="0" w:space="0" w:color="auto"/>
                                      </w:divBdr>
                                      <w:divsChild>
                                        <w:div w:id="570312805">
                                          <w:marLeft w:val="0"/>
                                          <w:marRight w:val="0"/>
                                          <w:marTop w:val="0"/>
                                          <w:marBottom w:val="0"/>
                                          <w:divBdr>
                                            <w:top w:val="none" w:sz="0" w:space="0" w:color="auto"/>
                                            <w:left w:val="none" w:sz="0" w:space="0" w:color="auto"/>
                                            <w:bottom w:val="none" w:sz="0" w:space="0" w:color="auto"/>
                                            <w:right w:val="none" w:sz="0" w:space="0" w:color="auto"/>
                                          </w:divBdr>
                                          <w:divsChild>
                                            <w:div w:id="360937151">
                                              <w:marLeft w:val="0"/>
                                              <w:marRight w:val="0"/>
                                              <w:marTop w:val="0"/>
                                              <w:marBottom w:val="0"/>
                                              <w:divBdr>
                                                <w:top w:val="single" w:sz="4" w:space="0" w:color="F5F5F5"/>
                                                <w:left w:val="single" w:sz="4" w:space="0" w:color="F5F5F5"/>
                                                <w:bottom w:val="single" w:sz="4" w:space="0" w:color="F5F5F5"/>
                                                <w:right w:val="single" w:sz="4" w:space="0" w:color="F5F5F5"/>
                                              </w:divBdr>
                                              <w:divsChild>
                                                <w:div w:id="1885408377">
                                                  <w:marLeft w:val="0"/>
                                                  <w:marRight w:val="0"/>
                                                  <w:marTop w:val="0"/>
                                                  <w:marBottom w:val="0"/>
                                                  <w:divBdr>
                                                    <w:top w:val="none" w:sz="0" w:space="0" w:color="auto"/>
                                                    <w:left w:val="none" w:sz="0" w:space="0" w:color="auto"/>
                                                    <w:bottom w:val="none" w:sz="0" w:space="0" w:color="auto"/>
                                                    <w:right w:val="none" w:sz="0" w:space="0" w:color="auto"/>
                                                  </w:divBdr>
                                                  <w:divsChild>
                                                    <w:div w:id="76153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99665421">
      <w:bodyDiv w:val="1"/>
      <w:marLeft w:val="0"/>
      <w:marRight w:val="0"/>
      <w:marTop w:val="0"/>
      <w:marBottom w:val="0"/>
      <w:divBdr>
        <w:top w:val="none" w:sz="0" w:space="0" w:color="auto"/>
        <w:left w:val="none" w:sz="0" w:space="0" w:color="auto"/>
        <w:bottom w:val="none" w:sz="0" w:space="0" w:color="auto"/>
        <w:right w:val="none" w:sz="0" w:space="0" w:color="auto"/>
      </w:divBdr>
    </w:div>
    <w:div w:id="1199708979">
      <w:bodyDiv w:val="1"/>
      <w:marLeft w:val="0"/>
      <w:marRight w:val="0"/>
      <w:marTop w:val="0"/>
      <w:marBottom w:val="0"/>
      <w:divBdr>
        <w:top w:val="none" w:sz="0" w:space="0" w:color="auto"/>
        <w:left w:val="none" w:sz="0" w:space="0" w:color="auto"/>
        <w:bottom w:val="none" w:sz="0" w:space="0" w:color="auto"/>
        <w:right w:val="none" w:sz="0" w:space="0" w:color="auto"/>
      </w:divBdr>
      <w:divsChild>
        <w:div w:id="1776946108">
          <w:marLeft w:val="0"/>
          <w:marRight w:val="0"/>
          <w:marTop w:val="0"/>
          <w:marBottom w:val="0"/>
          <w:divBdr>
            <w:top w:val="none" w:sz="0" w:space="0" w:color="auto"/>
            <w:left w:val="none" w:sz="0" w:space="0" w:color="auto"/>
            <w:bottom w:val="none" w:sz="0" w:space="0" w:color="auto"/>
            <w:right w:val="none" w:sz="0" w:space="0" w:color="auto"/>
          </w:divBdr>
        </w:div>
      </w:divsChild>
    </w:div>
    <w:div w:id="1200046845">
      <w:bodyDiv w:val="1"/>
      <w:marLeft w:val="0"/>
      <w:marRight w:val="0"/>
      <w:marTop w:val="0"/>
      <w:marBottom w:val="0"/>
      <w:divBdr>
        <w:top w:val="none" w:sz="0" w:space="0" w:color="auto"/>
        <w:left w:val="none" w:sz="0" w:space="0" w:color="auto"/>
        <w:bottom w:val="none" w:sz="0" w:space="0" w:color="auto"/>
        <w:right w:val="none" w:sz="0" w:space="0" w:color="auto"/>
      </w:divBdr>
      <w:divsChild>
        <w:div w:id="875120296">
          <w:marLeft w:val="0"/>
          <w:marRight w:val="0"/>
          <w:marTop w:val="0"/>
          <w:marBottom w:val="0"/>
          <w:divBdr>
            <w:top w:val="none" w:sz="0" w:space="0" w:color="auto"/>
            <w:left w:val="none" w:sz="0" w:space="0" w:color="auto"/>
            <w:bottom w:val="none" w:sz="0" w:space="0" w:color="auto"/>
            <w:right w:val="none" w:sz="0" w:space="0" w:color="auto"/>
          </w:divBdr>
          <w:divsChild>
            <w:div w:id="1067650567">
              <w:marLeft w:val="0"/>
              <w:marRight w:val="0"/>
              <w:marTop w:val="0"/>
              <w:marBottom w:val="0"/>
              <w:divBdr>
                <w:top w:val="none" w:sz="0" w:space="0" w:color="auto"/>
                <w:left w:val="none" w:sz="0" w:space="0" w:color="auto"/>
                <w:bottom w:val="none" w:sz="0" w:space="0" w:color="auto"/>
                <w:right w:val="none" w:sz="0" w:space="0" w:color="auto"/>
              </w:divBdr>
              <w:divsChild>
                <w:div w:id="162820699">
                  <w:marLeft w:val="0"/>
                  <w:marRight w:val="0"/>
                  <w:marTop w:val="0"/>
                  <w:marBottom w:val="0"/>
                  <w:divBdr>
                    <w:top w:val="none" w:sz="0" w:space="0" w:color="auto"/>
                    <w:left w:val="none" w:sz="0" w:space="0" w:color="auto"/>
                    <w:bottom w:val="none" w:sz="0" w:space="0" w:color="auto"/>
                    <w:right w:val="none" w:sz="0" w:space="0" w:color="auto"/>
                  </w:divBdr>
                  <w:divsChild>
                    <w:div w:id="1144080759">
                      <w:marLeft w:val="0"/>
                      <w:marRight w:val="0"/>
                      <w:marTop w:val="0"/>
                      <w:marBottom w:val="0"/>
                      <w:divBdr>
                        <w:top w:val="none" w:sz="0" w:space="0" w:color="auto"/>
                        <w:left w:val="none" w:sz="0" w:space="0" w:color="auto"/>
                        <w:bottom w:val="none" w:sz="0" w:space="0" w:color="auto"/>
                        <w:right w:val="none" w:sz="0" w:space="0" w:color="auto"/>
                      </w:divBdr>
                      <w:divsChild>
                        <w:div w:id="1505586946">
                          <w:marLeft w:val="0"/>
                          <w:marRight w:val="0"/>
                          <w:marTop w:val="0"/>
                          <w:marBottom w:val="0"/>
                          <w:divBdr>
                            <w:top w:val="none" w:sz="0" w:space="0" w:color="auto"/>
                            <w:left w:val="none" w:sz="0" w:space="0" w:color="auto"/>
                            <w:bottom w:val="none" w:sz="0" w:space="0" w:color="auto"/>
                            <w:right w:val="none" w:sz="0" w:space="0" w:color="auto"/>
                          </w:divBdr>
                          <w:divsChild>
                            <w:div w:id="717513033">
                              <w:marLeft w:val="0"/>
                              <w:marRight w:val="0"/>
                              <w:marTop w:val="0"/>
                              <w:marBottom w:val="0"/>
                              <w:divBdr>
                                <w:top w:val="none" w:sz="0" w:space="0" w:color="auto"/>
                                <w:left w:val="none" w:sz="0" w:space="0" w:color="auto"/>
                                <w:bottom w:val="none" w:sz="0" w:space="0" w:color="auto"/>
                                <w:right w:val="none" w:sz="0" w:space="0" w:color="auto"/>
                              </w:divBdr>
                              <w:divsChild>
                                <w:div w:id="611785511">
                                  <w:marLeft w:val="0"/>
                                  <w:marRight w:val="0"/>
                                  <w:marTop w:val="0"/>
                                  <w:marBottom w:val="0"/>
                                  <w:divBdr>
                                    <w:top w:val="none" w:sz="0" w:space="0" w:color="auto"/>
                                    <w:left w:val="none" w:sz="0" w:space="0" w:color="auto"/>
                                    <w:bottom w:val="none" w:sz="0" w:space="0" w:color="auto"/>
                                    <w:right w:val="none" w:sz="0" w:space="0" w:color="auto"/>
                                  </w:divBdr>
                                  <w:divsChild>
                                    <w:div w:id="1420979649">
                                      <w:marLeft w:val="0"/>
                                      <w:marRight w:val="0"/>
                                      <w:marTop w:val="0"/>
                                      <w:marBottom w:val="0"/>
                                      <w:divBdr>
                                        <w:top w:val="none" w:sz="0" w:space="0" w:color="auto"/>
                                        <w:left w:val="none" w:sz="0" w:space="0" w:color="auto"/>
                                        <w:bottom w:val="none" w:sz="0" w:space="0" w:color="auto"/>
                                        <w:right w:val="none" w:sz="0" w:space="0" w:color="auto"/>
                                      </w:divBdr>
                                      <w:divsChild>
                                        <w:div w:id="123081535">
                                          <w:marLeft w:val="0"/>
                                          <w:marRight w:val="0"/>
                                          <w:marTop w:val="0"/>
                                          <w:marBottom w:val="0"/>
                                          <w:divBdr>
                                            <w:top w:val="none" w:sz="0" w:space="0" w:color="auto"/>
                                            <w:left w:val="none" w:sz="0" w:space="0" w:color="auto"/>
                                            <w:bottom w:val="none" w:sz="0" w:space="0" w:color="auto"/>
                                            <w:right w:val="none" w:sz="0" w:space="0" w:color="auto"/>
                                          </w:divBdr>
                                          <w:divsChild>
                                            <w:div w:id="184101487">
                                              <w:marLeft w:val="0"/>
                                              <w:marRight w:val="0"/>
                                              <w:marTop w:val="0"/>
                                              <w:marBottom w:val="0"/>
                                              <w:divBdr>
                                                <w:top w:val="single" w:sz="4" w:space="0" w:color="F5F5F5"/>
                                                <w:left w:val="single" w:sz="4" w:space="0" w:color="F5F5F5"/>
                                                <w:bottom w:val="single" w:sz="4" w:space="0" w:color="F5F5F5"/>
                                                <w:right w:val="single" w:sz="4" w:space="0" w:color="F5F5F5"/>
                                              </w:divBdr>
                                              <w:divsChild>
                                                <w:div w:id="1975020792">
                                                  <w:marLeft w:val="0"/>
                                                  <w:marRight w:val="0"/>
                                                  <w:marTop w:val="0"/>
                                                  <w:marBottom w:val="0"/>
                                                  <w:divBdr>
                                                    <w:top w:val="none" w:sz="0" w:space="0" w:color="auto"/>
                                                    <w:left w:val="none" w:sz="0" w:space="0" w:color="auto"/>
                                                    <w:bottom w:val="none" w:sz="0" w:space="0" w:color="auto"/>
                                                    <w:right w:val="none" w:sz="0" w:space="0" w:color="auto"/>
                                                  </w:divBdr>
                                                  <w:divsChild>
                                                    <w:div w:id="1468008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00699304">
      <w:bodyDiv w:val="1"/>
      <w:marLeft w:val="0"/>
      <w:marRight w:val="0"/>
      <w:marTop w:val="0"/>
      <w:marBottom w:val="0"/>
      <w:divBdr>
        <w:top w:val="none" w:sz="0" w:space="0" w:color="auto"/>
        <w:left w:val="none" w:sz="0" w:space="0" w:color="auto"/>
        <w:bottom w:val="none" w:sz="0" w:space="0" w:color="auto"/>
        <w:right w:val="none" w:sz="0" w:space="0" w:color="auto"/>
      </w:divBdr>
    </w:div>
    <w:div w:id="1201164538">
      <w:bodyDiv w:val="1"/>
      <w:marLeft w:val="0"/>
      <w:marRight w:val="0"/>
      <w:marTop w:val="0"/>
      <w:marBottom w:val="0"/>
      <w:divBdr>
        <w:top w:val="none" w:sz="0" w:space="0" w:color="auto"/>
        <w:left w:val="none" w:sz="0" w:space="0" w:color="auto"/>
        <w:bottom w:val="none" w:sz="0" w:space="0" w:color="auto"/>
        <w:right w:val="none" w:sz="0" w:space="0" w:color="auto"/>
      </w:divBdr>
    </w:div>
    <w:div w:id="1201238966">
      <w:bodyDiv w:val="1"/>
      <w:marLeft w:val="0"/>
      <w:marRight w:val="0"/>
      <w:marTop w:val="0"/>
      <w:marBottom w:val="0"/>
      <w:divBdr>
        <w:top w:val="none" w:sz="0" w:space="0" w:color="auto"/>
        <w:left w:val="none" w:sz="0" w:space="0" w:color="auto"/>
        <w:bottom w:val="none" w:sz="0" w:space="0" w:color="auto"/>
        <w:right w:val="none" w:sz="0" w:space="0" w:color="auto"/>
      </w:divBdr>
    </w:div>
    <w:div w:id="1201356435">
      <w:bodyDiv w:val="1"/>
      <w:marLeft w:val="0"/>
      <w:marRight w:val="0"/>
      <w:marTop w:val="0"/>
      <w:marBottom w:val="0"/>
      <w:divBdr>
        <w:top w:val="none" w:sz="0" w:space="0" w:color="auto"/>
        <w:left w:val="none" w:sz="0" w:space="0" w:color="auto"/>
        <w:bottom w:val="none" w:sz="0" w:space="0" w:color="auto"/>
        <w:right w:val="none" w:sz="0" w:space="0" w:color="auto"/>
      </w:divBdr>
      <w:divsChild>
        <w:div w:id="482746232">
          <w:marLeft w:val="0"/>
          <w:marRight w:val="0"/>
          <w:marTop w:val="0"/>
          <w:marBottom w:val="150"/>
          <w:divBdr>
            <w:top w:val="none" w:sz="0" w:space="0" w:color="auto"/>
            <w:left w:val="none" w:sz="0" w:space="0" w:color="auto"/>
            <w:bottom w:val="none" w:sz="0" w:space="0" w:color="auto"/>
            <w:right w:val="none" w:sz="0" w:space="0" w:color="auto"/>
          </w:divBdr>
          <w:divsChild>
            <w:div w:id="361630495">
              <w:marLeft w:val="0"/>
              <w:marRight w:val="0"/>
              <w:marTop w:val="0"/>
              <w:marBottom w:val="300"/>
              <w:divBdr>
                <w:top w:val="single" w:sz="6" w:space="0" w:color="FFFFFF"/>
                <w:left w:val="single" w:sz="6" w:space="0" w:color="FFFFFF"/>
                <w:bottom w:val="single" w:sz="6" w:space="0" w:color="FFFFFF"/>
                <w:right w:val="single" w:sz="6" w:space="0" w:color="FFFFFF"/>
              </w:divBdr>
              <w:divsChild>
                <w:div w:id="1433940816">
                  <w:marLeft w:val="0"/>
                  <w:marRight w:val="0"/>
                  <w:marTop w:val="0"/>
                  <w:marBottom w:val="0"/>
                  <w:divBdr>
                    <w:top w:val="none" w:sz="0" w:space="0" w:color="auto"/>
                    <w:left w:val="none" w:sz="0" w:space="0" w:color="auto"/>
                    <w:bottom w:val="none" w:sz="0" w:space="0" w:color="auto"/>
                    <w:right w:val="none" w:sz="0" w:space="0" w:color="auto"/>
                  </w:divBdr>
                </w:div>
                <w:div w:id="182133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582812">
          <w:marLeft w:val="0"/>
          <w:marRight w:val="0"/>
          <w:marTop w:val="0"/>
          <w:marBottom w:val="150"/>
          <w:divBdr>
            <w:top w:val="none" w:sz="0" w:space="0" w:color="auto"/>
            <w:left w:val="none" w:sz="0" w:space="0" w:color="auto"/>
            <w:bottom w:val="none" w:sz="0" w:space="0" w:color="auto"/>
            <w:right w:val="none" w:sz="0" w:space="0" w:color="auto"/>
          </w:divBdr>
          <w:divsChild>
            <w:div w:id="583225629">
              <w:marLeft w:val="0"/>
              <w:marRight w:val="0"/>
              <w:marTop w:val="0"/>
              <w:marBottom w:val="300"/>
              <w:divBdr>
                <w:top w:val="single" w:sz="6" w:space="0" w:color="FFFFFF"/>
                <w:left w:val="single" w:sz="6" w:space="0" w:color="FFFFFF"/>
                <w:bottom w:val="single" w:sz="6" w:space="0" w:color="FFFFFF"/>
                <w:right w:val="single" w:sz="6" w:space="0" w:color="FFFFFF"/>
              </w:divBdr>
              <w:divsChild>
                <w:div w:id="1173760889">
                  <w:marLeft w:val="0"/>
                  <w:marRight w:val="0"/>
                  <w:marTop w:val="0"/>
                  <w:marBottom w:val="0"/>
                  <w:divBdr>
                    <w:top w:val="none" w:sz="0" w:space="0" w:color="FFFFFF"/>
                    <w:left w:val="none" w:sz="0" w:space="0" w:color="FFFFFF"/>
                    <w:bottom w:val="single" w:sz="6" w:space="0" w:color="FFFFFF"/>
                    <w:right w:val="none" w:sz="0" w:space="0" w:color="FFFFFF"/>
                  </w:divBdr>
                </w:div>
                <w:div w:id="1380206730">
                  <w:marLeft w:val="0"/>
                  <w:marRight w:val="0"/>
                  <w:marTop w:val="0"/>
                  <w:marBottom w:val="0"/>
                  <w:divBdr>
                    <w:top w:val="none" w:sz="0" w:space="0" w:color="auto"/>
                    <w:left w:val="none" w:sz="0" w:space="0" w:color="auto"/>
                    <w:bottom w:val="none" w:sz="0" w:space="0" w:color="auto"/>
                    <w:right w:val="none" w:sz="0" w:space="0" w:color="auto"/>
                  </w:divBdr>
                </w:div>
                <w:div w:id="900865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062097">
          <w:marLeft w:val="0"/>
          <w:marRight w:val="0"/>
          <w:marTop w:val="0"/>
          <w:marBottom w:val="150"/>
          <w:divBdr>
            <w:top w:val="none" w:sz="0" w:space="0" w:color="auto"/>
            <w:left w:val="none" w:sz="0" w:space="0" w:color="auto"/>
            <w:bottom w:val="none" w:sz="0" w:space="0" w:color="auto"/>
            <w:right w:val="none" w:sz="0" w:space="0" w:color="auto"/>
          </w:divBdr>
          <w:divsChild>
            <w:div w:id="619915937">
              <w:marLeft w:val="0"/>
              <w:marRight w:val="0"/>
              <w:marTop w:val="0"/>
              <w:marBottom w:val="300"/>
              <w:divBdr>
                <w:top w:val="single" w:sz="6" w:space="0" w:color="FFFFFF"/>
                <w:left w:val="single" w:sz="6" w:space="0" w:color="FFFFFF"/>
                <w:bottom w:val="single" w:sz="6" w:space="0" w:color="FFFFFF"/>
                <w:right w:val="single" w:sz="6" w:space="0" w:color="FFFFFF"/>
              </w:divBdr>
              <w:divsChild>
                <w:div w:id="1995404266">
                  <w:marLeft w:val="0"/>
                  <w:marRight w:val="0"/>
                  <w:marTop w:val="0"/>
                  <w:marBottom w:val="0"/>
                  <w:divBdr>
                    <w:top w:val="none" w:sz="0" w:space="0" w:color="FFFFFF"/>
                    <w:left w:val="none" w:sz="0" w:space="0" w:color="FFFFFF"/>
                    <w:bottom w:val="single" w:sz="6" w:space="0" w:color="FFFFFF"/>
                    <w:right w:val="none" w:sz="0" w:space="0" w:color="FFFFFF"/>
                  </w:divBdr>
                </w:div>
                <w:div w:id="105347524">
                  <w:marLeft w:val="0"/>
                  <w:marRight w:val="0"/>
                  <w:marTop w:val="0"/>
                  <w:marBottom w:val="0"/>
                  <w:divBdr>
                    <w:top w:val="none" w:sz="0" w:space="0" w:color="auto"/>
                    <w:left w:val="none" w:sz="0" w:space="0" w:color="auto"/>
                    <w:bottom w:val="none" w:sz="0" w:space="0" w:color="auto"/>
                    <w:right w:val="none" w:sz="0" w:space="0" w:color="auto"/>
                  </w:divBdr>
                </w:div>
                <w:div w:id="120286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093900">
          <w:marLeft w:val="0"/>
          <w:marRight w:val="0"/>
          <w:marTop w:val="0"/>
          <w:marBottom w:val="150"/>
          <w:divBdr>
            <w:top w:val="none" w:sz="0" w:space="0" w:color="auto"/>
            <w:left w:val="none" w:sz="0" w:space="0" w:color="auto"/>
            <w:bottom w:val="none" w:sz="0" w:space="0" w:color="auto"/>
            <w:right w:val="none" w:sz="0" w:space="0" w:color="auto"/>
          </w:divBdr>
          <w:divsChild>
            <w:div w:id="986131598">
              <w:marLeft w:val="0"/>
              <w:marRight w:val="0"/>
              <w:marTop w:val="0"/>
              <w:marBottom w:val="300"/>
              <w:divBdr>
                <w:top w:val="single" w:sz="6" w:space="0" w:color="FFFFFF"/>
                <w:left w:val="single" w:sz="6" w:space="0" w:color="FFFFFF"/>
                <w:bottom w:val="single" w:sz="6" w:space="0" w:color="FFFFFF"/>
                <w:right w:val="single" w:sz="6" w:space="0" w:color="FFFFFF"/>
              </w:divBdr>
              <w:divsChild>
                <w:div w:id="1976838063">
                  <w:marLeft w:val="0"/>
                  <w:marRight w:val="0"/>
                  <w:marTop w:val="0"/>
                  <w:marBottom w:val="0"/>
                  <w:divBdr>
                    <w:top w:val="none" w:sz="0" w:space="0" w:color="FFFFFF"/>
                    <w:left w:val="none" w:sz="0" w:space="0" w:color="FFFFFF"/>
                    <w:bottom w:val="single" w:sz="6" w:space="0" w:color="FFFFFF"/>
                    <w:right w:val="none" w:sz="0" w:space="0" w:color="FFFFFF"/>
                  </w:divBdr>
                </w:div>
                <w:div w:id="1813794593">
                  <w:marLeft w:val="0"/>
                  <w:marRight w:val="0"/>
                  <w:marTop w:val="0"/>
                  <w:marBottom w:val="0"/>
                  <w:divBdr>
                    <w:top w:val="none" w:sz="0" w:space="0" w:color="auto"/>
                    <w:left w:val="none" w:sz="0" w:space="0" w:color="auto"/>
                    <w:bottom w:val="none" w:sz="0" w:space="0" w:color="auto"/>
                    <w:right w:val="none" w:sz="0" w:space="0" w:color="auto"/>
                  </w:divBdr>
                </w:div>
                <w:div w:id="1970747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350563">
          <w:marLeft w:val="0"/>
          <w:marRight w:val="0"/>
          <w:marTop w:val="0"/>
          <w:marBottom w:val="150"/>
          <w:divBdr>
            <w:top w:val="none" w:sz="0" w:space="0" w:color="auto"/>
            <w:left w:val="none" w:sz="0" w:space="0" w:color="auto"/>
            <w:bottom w:val="none" w:sz="0" w:space="0" w:color="auto"/>
            <w:right w:val="none" w:sz="0" w:space="0" w:color="auto"/>
          </w:divBdr>
          <w:divsChild>
            <w:div w:id="241644527">
              <w:marLeft w:val="0"/>
              <w:marRight w:val="0"/>
              <w:marTop w:val="0"/>
              <w:marBottom w:val="300"/>
              <w:divBdr>
                <w:top w:val="single" w:sz="6" w:space="0" w:color="FFFFFF"/>
                <w:left w:val="single" w:sz="6" w:space="0" w:color="FFFFFF"/>
                <w:bottom w:val="single" w:sz="6" w:space="0" w:color="FFFFFF"/>
                <w:right w:val="single" w:sz="6" w:space="0" w:color="FFFFFF"/>
              </w:divBdr>
              <w:divsChild>
                <w:div w:id="1482575653">
                  <w:marLeft w:val="0"/>
                  <w:marRight w:val="0"/>
                  <w:marTop w:val="0"/>
                  <w:marBottom w:val="0"/>
                  <w:divBdr>
                    <w:top w:val="none" w:sz="0" w:space="0" w:color="FFFFFF"/>
                    <w:left w:val="none" w:sz="0" w:space="0" w:color="FFFFFF"/>
                    <w:bottom w:val="single" w:sz="6" w:space="0" w:color="FFFFFF"/>
                    <w:right w:val="none" w:sz="0" w:space="0" w:color="FFFFFF"/>
                  </w:divBdr>
                </w:div>
                <w:div w:id="1846823319">
                  <w:marLeft w:val="0"/>
                  <w:marRight w:val="0"/>
                  <w:marTop w:val="0"/>
                  <w:marBottom w:val="0"/>
                  <w:divBdr>
                    <w:top w:val="none" w:sz="0" w:space="0" w:color="auto"/>
                    <w:left w:val="none" w:sz="0" w:space="0" w:color="auto"/>
                    <w:bottom w:val="none" w:sz="0" w:space="0" w:color="auto"/>
                    <w:right w:val="none" w:sz="0" w:space="0" w:color="auto"/>
                  </w:divBdr>
                </w:div>
                <w:div w:id="138996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477584">
      <w:bodyDiv w:val="1"/>
      <w:marLeft w:val="0"/>
      <w:marRight w:val="0"/>
      <w:marTop w:val="0"/>
      <w:marBottom w:val="0"/>
      <w:divBdr>
        <w:top w:val="none" w:sz="0" w:space="0" w:color="auto"/>
        <w:left w:val="none" w:sz="0" w:space="0" w:color="auto"/>
        <w:bottom w:val="none" w:sz="0" w:space="0" w:color="auto"/>
        <w:right w:val="none" w:sz="0" w:space="0" w:color="auto"/>
      </w:divBdr>
    </w:div>
    <w:div w:id="1201940839">
      <w:bodyDiv w:val="1"/>
      <w:marLeft w:val="0"/>
      <w:marRight w:val="0"/>
      <w:marTop w:val="0"/>
      <w:marBottom w:val="0"/>
      <w:divBdr>
        <w:top w:val="none" w:sz="0" w:space="0" w:color="auto"/>
        <w:left w:val="none" w:sz="0" w:space="0" w:color="auto"/>
        <w:bottom w:val="none" w:sz="0" w:space="0" w:color="auto"/>
        <w:right w:val="none" w:sz="0" w:space="0" w:color="auto"/>
      </w:divBdr>
    </w:div>
    <w:div w:id="1202016548">
      <w:bodyDiv w:val="1"/>
      <w:marLeft w:val="0"/>
      <w:marRight w:val="0"/>
      <w:marTop w:val="0"/>
      <w:marBottom w:val="0"/>
      <w:divBdr>
        <w:top w:val="none" w:sz="0" w:space="0" w:color="auto"/>
        <w:left w:val="none" w:sz="0" w:space="0" w:color="auto"/>
        <w:bottom w:val="none" w:sz="0" w:space="0" w:color="auto"/>
        <w:right w:val="none" w:sz="0" w:space="0" w:color="auto"/>
      </w:divBdr>
    </w:div>
    <w:div w:id="1203977285">
      <w:bodyDiv w:val="1"/>
      <w:marLeft w:val="0"/>
      <w:marRight w:val="0"/>
      <w:marTop w:val="0"/>
      <w:marBottom w:val="0"/>
      <w:divBdr>
        <w:top w:val="none" w:sz="0" w:space="0" w:color="auto"/>
        <w:left w:val="none" w:sz="0" w:space="0" w:color="auto"/>
        <w:bottom w:val="none" w:sz="0" w:space="0" w:color="auto"/>
        <w:right w:val="none" w:sz="0" w:space="0" w:color="auto"/>
      </w:divBdr>
    </w:div>
    <w:div w:id="1203982949">
      <w:bodyDiv w:val="1"/>
      <w:marLeft w:val="0"/>
      <w:marRight w:val="0"/>
      <w:marTop w:val="0"/>
      <w:marBottom w:val="0"/>
      <w:divBdr>
        <w:top w:val="none" w:sz="0" w:space="0" w:color="auto"/>
        <w:left w:val="none" w:sz="0" w:space="0" w:color="auto"/>
        <w:bottom w:val="none" w:sz="0" w:space="0" w:color="auto"/>
        <w:right w:val="none" w:sz="0" w:space="0" w:color="auto"/>
      </w:divBdr>
    </w:div>
    <w:div w:id="1204320345">
      <w:bodyDiv w:val="1"/>
      <w:marLeft w:val="0"/>
      <w:marRight w:val="0"/>
      <w:marTop w:val="0"/>
      <w:marBottom w:val="0"/>
      <w:divBdr>
        <w:top w:val="none" w:sz="0" w:space="0" w:color="auto"/>
        <w:left w:val="none" w:sz="0" w:space="0" w:color="auto"/>
        <w:bottom w:val="none" w:sz="0" w:space="0" w:color="auto"/>
        <w:right w:val="none" w:sz="0" w:space="0" w:color="auto"/>
      </w:divBdr>
      <w:divsChild>
        <w:div w:id="263652100">
          <w:marLeft w:val="0"/>
          <w:marRight w:val="0"/>
          <w:marTop w:val="0"/>
          <w:marBottom w:val="0"/>
          <w:divBdr>
            <w:top w:val="none" w:sz="0" w:space="0" w:color="auto"/>
            <w:left w:val="none" w:sz="0" w:space="0" w:color="auto"/>
            <w:bottom w:val="none" w:sz="0" w:space="0" w:color="auto"/>
            <w:right w:val="none" w:sz="0" w:space="0" w:color="auto"/>
          </w:divBdr>
        </w:div>
      </w:divsChild>
    </w:div>
    <w:div w:id="1204487442">
      <w:bodyDiv w:val="1"/>
      <w:marLeft w:val="0"/>
      <w:marRight w:val="0"/>
      <w:marTop w:val="0"/>
      <w:marBottom w:val="0"/>
      <w:divBdr>
        <w:top w:val="none" w:sz="0" w:space="0" w:color="auto"/>
        <w:left w:val="none" w:sz="0" w:space="0" w:color="auto"/>
        <w:bottom w:val="none" w:sz="0" w:space="0" w:color="auto"/>
        <w:right w:val="none" w:sz="0" w:space="0" w:color="auto"/>
      </w:divBdr>
    </w:div>
    <w:div w:id="1204827314">
      <w:bodyDiv w:val="1"/>
      <w:marLeft w:val="0"/>
      <w:marRight w:val="0"/>
      <w:marTop w:val="0"/>
      <w:marBottom w:val="0"/>
      <w:divBdr>
        <w:top w:val="none" w:sz="0" w:space="0" w:color="auto"/>
        <w:left w:val="none" w:sz="0" w:space="0" w:color="auto"/>
        <w:bottom w:val="none" w:sz="0" w:space="0" w:color="auto"/>
        <w:right w:val="none" w:sz="0" w:space="0" w:color="auto"/>
      </w:divBdr>
    </w:div>
    <w:div w:id="1205679027">
      <w:bodyDiv w:val="1"/>
      <w:marLeft w:val="0"/>
      <w:marRight w:val="0"/>
      <w:marTop w:val="0"/>
      <w:marBottom w:val="0"/>
      <w:divBdr>
        <w:top w:val="none" w:sz="0" w:space="0" w:color="auto"/>
        <w:left w:val="none" w:sz="0" w:space="0" w:color="auto"/>
        <w:bottom w:val="none" w:sz="0" w:space="0" w:color="auto"/>
        <w:right w:val="none" w:sz="0" w:space="0" w:color="auto"/>
      </w:divBdr>
    </w:div>
    <w:div w:id="1206136387">
      <w:bodyDiv w:val="1"/>
      <w:marLeft w:val="0"/>
      <w:marRight w:val="0"/>
      <w:marTop w:val="0"/>
      <w:marBottom w:val="0"/>
      <w:divBdr>
        <w:top w:val="none" w:sz="0" w:space="0" w:color="auto"/>
        <w:left w:val="none" w:sz="0" w:space="0" w:color="auto"/>
        <w:bottom w:val="none" w:sz="0" w:space="0" w:color="auto"/>
        <w:right w:val="none" w:sz="0" w:space="0" w:color="auto"/>
      </w:divBdr>
      <w:divsChild>
        <w:div w:id="609551291">
          <w:marLeft w:val="0"/>
          <w:marRight w:val="0"/>
          <w:marTop w:val="0"/>
          <w:marBottom w:val="150"/>
          <w:divBdr>
            <w:top w:val="none" w:sz="0" w:space="0" w:color="auto"/>
            <w:left w:val="none" w:sz="0" w:space="0" w:color="auto"/>
            <w:bottom w:val="none" w:sz="0" w:space="0" w:color="auto"/>
            <w:right w:val="none" w:sz="0" w:space="0" w:color="auto"/>
          </w:divBdr>
          <w:divsChild>
            <w:div w:id="14117676">
              <w:marLeft w:val="0"/>
              <w:marRight w:val="0"/>
              <w:marTop w:val="0"/>
              <w:marBottom w:val="300"/>
              <w:divBdr>
                <w:top w:val="single" w:sz="6" w:space="0" w:color="FFFFFF"/>
                <w:left w:val="single" w:sz="6" w:space="0" w:color="FFFFFF"/>
                <w:bottom w:val="single" w:sz="6" w:space="0" w:color="FFFFFF"/>
                <w:right w:val="single" w:sz="6" w:space="0" w:color="FFFFFF"/>
              </w:divBdr>
              <w:divsChild>
                <w:div w:id="1133014215">
                  <w:marLeft w:val="0"/>
                  <w:marRight w:val="0"/>
                  <w:marTop w:val="0"/>
                  <w:marBottom w:val="0"/>
                  <w:divBdr>
                    <w:top w:val="none" w:sz="0" w:space="0" w:color="auto"/>
                    <w:left w:val="none" w:sz="0" w:space="0" w:color="auto"/>
                    <w:bottom w:val="none" w:sz="0" w:space="0" w:color="auto"/>
                    <w:right w:val="none" w:sz="0" w:space="0" w:color="auto"/>
                  </w:divBdr>
                </w:div>
                <w:div w:id="133792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12894">
          <w:marLeft w:val="0"/>
          <w:marRight w:val="0"/>
          <w:marTop w:val="0"/>
          <w:marBottom w:val="150"/>
          <w:divBdr>
            <w:top w:val="none" w:sz="0" w:space="0" w:color="auto"/>
            <w:left w:val="none" w:sz="0" w:space="0" w:color="auto"/>
            <w:bottom w:val="none" w:sz="0" w:space="0" w:color="auto"/>
            <w:right w:val="none" w:sz="0" w:space="0" w:color="auto"/>
          </w:divBdr>
          <w:divsChild>
            <w:div w:id="359819678">
              <w:marLeft w:val="0"/>
              <w:marRight w:val="0"/>
              <w:marTop w:val="0"/>
              <w:marBottom w:val="300"/>
              <w:divBdr>
                <w:top w:val="single" w:sz="6" w:space="0" w:color="FFFFFF"/>
                <w:left w:val="single" w:sz="6" w:space="0" w:color="FFFFFF"/>
                <w:bottom w:val="single" w:sz="6" w:space="0" w:color="FFFFFF"/>
                <w:right w:val="single" w:sz="6" w:space="0" w:color="FFFFFF"/>
              </w:divBdr>
              <w:divsChild>
                <w:div w:id="874928378">
                  <w:marLeft w:val="0"/>
                  <w:marRight w:val="0"/>
                  <w:marTop w:val="0"/>
                  <w:marBottom w:val="0"/>
                  <w:divBdr>
                    <w:top w:val="none" w:sz="0" w:space="0" w:color="FFFFFF"/>
                    <w:left w:val="none" w:sz="0" w:space="0" w:color="FFFFFF"/>
                    <w:bottom w:val="single" w:sz="6" w:space="0" w:color="FFFFFF"/>
                    <w:right w:val="none" w:sz="0" w:space="0" w:color="FFFFFF"/>
                  </w:divBdr>
                </w:div>
                <w:div w:id="236550337">
                  <w:marLeft w:val="0"/>
                  <w:marRight w:val="0"/>
                  <w:marTop w:val="0"/>
                  <w:marBottom w:val="0"/>
                  <w:divBdr>
                    <w:top w:val="none" w:sz="0" w:space="0" w:color="auto"/>
                    <w:left w:val="none" w:sz="0" w:space="0" w:color="auto"/>
                    <w:bottom w:val="none" w:sz="0" w:space="0" w:color="auto"/>
                    <w:right w:val="none" w:sz="0" w:space="0" w:color="auto"/>
                  </w:divBdr>
                </w:div>
                <w:div w:id="123123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100">
          <w:marLeft w:val="0"/>
          <w:marRight w:val="0"/>
          <w:marTop w:val="0"/>
          <w:marBottom w:val="150"/>
          <w:divBdr>
            <w:top w:val="none" w:sz="0" w:space="0" w:color="auto"/>
            <w:left w:val="none" w:sz="0" w:space="0" w:color="auto"/>
            <w:bottom w:val="none" w:sz="0" w:space="0" w:color="auto"/>
            <w:right w:val="none" w:sz="0" w:space="0" w:color="auto"/>
          </w:divBdr>
          <w:divsChild>
            <w:div w:id="1990598954">
              <w:marLeft w:val="0"/>
              <w:marRight w:val="0"/>
              <w:marTop w:val="0"/>
              <w:marBottom w:val="300"/>
              <w:divBdr>
                <w:top w:val="single" w:sz="6" w:space="0" w:color="FFFFFF"/>
                <w:left w:val="single" w:sz="6" w:space="0" w:color="FFFFFF"/>
                <w:bottom w:val="single" w:sz="6" w:space="0" w:color="FFFFFF"/>
                <w:right w:val="single" w:sz="6" w:space="0" w:color="FFFFFF"/>
              </w:divBdr>
              <w:divsChild>
                <w:div w:id="461730733">
                  <w:marLeft w:val="0"/>
                  <w:marRight w:val="0"/>
                  <w:marTop w:val="0"/>
                  <w:marBottom w:val="0"/>
                  <w:divBdr>
                    <w:top w:val="none" w:sz="0" w:space="0" w:color="FFFFFF"/>
                    <w:left w:val="none" w:sz="0" w:space="0" w:color="FFFFFF"/>
                    <w:bottom w:val="single" w:sz="6" w:space="0" w:color="FFFFFF"/>
                    <w:right w:val="none" w:sz="0" w:space="0" w:color="FFFFFF"/>
                  </w:divBdr>
                </w:div>
                <w:div w:id="1465584369">
                  <w:marLeft w:val="0"/>
                  <w:marRight w:val="0"/>
                  <w:marTop w:val="0"/>
                  <w:marBottom w:val="0"/>
                  <w:divBdr>
                    <w:top w:val="none" w:sz="0" w:space="0" w:color="auto"/>
                    <w:left w:val="none" w:sz="0" w:space="0" w:color="auto"/>
                    <w:bottom w:val="none" w:sz="0" w:space="0" w:color="auto"/>
                    <w:right w:val="none" w:sz="0" w:space="0" w:color="auto"/>
                  </w:divBdr>
                </w:div>
                <w:div w:id="105434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474107">
          <w:marLeft w:val="0"/>
          <w:marRight w:val="0"/>
          <w:marTop w:val="0"/>
          <w:marBottom w:val="150"/>
          <w:divBdr>
            <w:top w:val="none" w:sz="0" w:space="0" w:color="auto"/>
            <w:left w:val="none" w:sz="0" w:space="0" w:color="auto"/>
            <w:bottom w:val="none" w:sz="0" w:space="0" w:color="auto"/>
            <w:right w:val="none" w:sz="0" w:space="0" w:color="auto"/>
          </w:divBdr>
          <w:divsChild>
            <w:div w:id="365066330">
              <w:marLeft w:val="0"/>
              <w:marRight w:val="0"/>
              <w:marTop w:val="0"/>
              <w:marBottom w:val="300"/>
              <w:divBdr>
                <w:top w:val="single" w:sz="6" w:space="0" w:color="FFFFFF"/>
                <w:left w:val="single" w:sz="6" w:space="0" w:color="FFFFFF"/>
                <w:bottom w:val="single" w:sz="6" w:space="0" w:color="FFFFFF"/>
                <w:right w:val="single" w:sz="6" w:space="0" w:color="FFFFFF"/>
              </w:divBdr>
              <w:divsChild>
                <w:div w:id="1240098555">
                  <w:marLeft w:val="0"/>
                  <w:marRight w:val="0"/>
                  <w:marTop w:val="0"/>
                  <w:marBottom w:val="0"/>
                  <w:divBdr>
                    <w:top w:val="none" w:sz="0" w:space="0" w:color="FFFFFF"/>
                    <w:left w:val="none" w:sz="0" w:space="0" w:color="FFFFFF"/>
                    <w:bottom w:val="single" w:sz="6" w:space="0" w:color="FFFFFF"/>
                    <w:right w:val="none" w:sz="0" w:space="0" w:color="FFFFFF"/>
                  </w:divBdr>
                </w:div>
                <w:div w:id="1126389416">
                  <w:marLeft w:val="0"/>
                  <w:marRight w:val="0"/>
                  <w:marTop w:val="0"/>
                  <w:marBottom w:val="0"/>
                  <w:divBdr>
                    <w:top w:val="none" w:sz="0" w:space="0" w:color="auto"/>
                    <w:left w:val="none" w:sz="0" w:space="0" w:color="auto"/>
                    <w:bottom w:val="none" w:sz="0" w:space="0" w:color="auto"/>
                    <w:right w:val="none" w:sz="0" w:space="0" w:color="auto"/>
                  </w:divBdr>
                </w:div>
                <w:div w:id="18647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136586">
          <w:marLeft w:val="0"/>
          <w:marRight w:val="0"/>
          <w:marTop w:val="0"/>
          <w:marBottom w:val="150"/>
          <w:divBdr>
            <w:top w:val="none" w:sz="0" w:space="0" w:color="auto"/>
            <w:left w:val="none" w:sz="0" w:space="0" w:color="auto"/>
            <w:bottom w:val="none" w:sz="0" w:space="0" w:color="auto"/>
            <w:right w:val="none" w:sz="0" w:space="0" w:color="auto"/>
          </w:divBdr>
          <w:divsChild>
            <w:div w:id="1624190921">
              <w:marLeft w:val="0"/>
              <w:marRight w:val="0"/>
              <w:marTop w:val="0"/>
              <w:marBottom w:val="300"/>
              <w:divBdr>
                <w:top w:val="single" w:sz="6" w:space="0" w:color="FFFFFF"/>
                <w:left w:val="single" w:sz="6" w:space="0" w:color="FFFFFF"/>
                <w:bottom w:val="single" w:sz="6" w:space="0" w:color="FFFFFF"/>
                <w:right w:val="single" w:sz="6" w:space="0" w:color="FFFFFF"/>
              </w:divBdr>
              <w:divsChild>
                <w:div w:id="1272011528">
                  <w:marLeft w:val="0"/>
                  <w:marRight w:val="0"/>
                  <w:marTop w:val="0"/>
                  <w:marBottom w:val="0"/>
                  <w:divBdr>
                    <w:top w:val="none" w:sz="0" w:space="0" w:color="FFFFFF"/>
                    <w:left w:val="none" w:sz="0" w:space="0" w:color="FFFFFF"/>
                    <w:bottom w:val="single" w:sz="6" w:space="0" w:color="FFFFFF"/>
                    <w:right w:val="none" w:sz="0" w:space="0" w:color="FFFFFF"/>
                  </w:divBdr>
                </w:div>
                <w:div w:id="1873495316">
                  <w:marLeft w:val="0"/>
                  <w:marRight w:val="0"/>
                  <w:marTop w:val="0"/>
                  <w:marBottom w:val="0"/>
                  <w:divBdr>
                    <w:top w:val="none" w:sz="0" w:space="0" w:color="auto"/>
                    <w:left w:val="none" w:sz="0" w:space="0" w:color="auto"/>
                    <w:bottom w:val="none" w:sz="0" w:space="0" w:color="auto"/>
                    <w:right w:val="none" w:sz="0" w:space="0" w:color="auto"/>
                  </w:divBdr>
                </w:div>
                <w:div w:id="125890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212143">
      <w:bodyDiv w:val="1"/>
      <w:marLeft w:val="0"/>
      <w:marRight w:val="0"/>
      <w:marTop w:val="0"/>
      <w:marBottom w:val="0"/>
      <w:divBdr>
        <w:top w:val="none" w:sz="0" w:space="0" w:color="auto"/>
        <w:left w:val="none" w:sz="0" w:space="0" w:color="auto"/>
        <w:bottom w:val="none" w:sz="0" w:space="0" w:color="auto"/>
        <w:right w:val="none" w:sz="0" w:space="0" w:color="auto"/>
      </w:divBdr>
    </w:div>
    <w:div w:id="1206285868">
      <w:bodyDiv w:val="1"/>
      <w:marLeft w:val="0"/>
      <w:marRight w:val="0"/>
      <w:marTop w:val="0"/>
      <w:marBottom w:val="0"/>
      <w:divBdr>
        <w:top w:val="none" w:sz="0" w:space="0" w:color="auto"/>
        <w:left w:val="none" w:sz="0" w:space="0" w:color="auto"/>
        <w:bottom w:val="none" w:sz="0" w:space="0" w:color="auto"/>
        <w:right w:val="none" w:sz="0" w:space="0" w:color="auto"/>
      </w:divBdr>
    </w:div>
    <w:div w:id="1206330800">
      <w:bodyDiv w:val="1"/>
      <w:marLeft w:val="0"/>
      <w:marRight w:val="0"/>
      <w:marTop w:val="0"/>
      <w:marBottom w:val="0"/>
      <w:divBdr>
        <w:top w:val="none" w:sz="0" w:space="0" w:color="auto"/>
        <w:left w:val="none" w:sz="0" w:space="0" w:color="auto"/>
        <w:bottom w:val="none" w:sz="0" w:space="0" w:color="auto"/>
        <w:right w:val="none" w:sz="0" w:space="0" w:color="auto"/>
      </w:divBdr>
      <w:divsChild>
        <w:div w:id="566693120">
          <w:marLeft w:val="0"/>
          <w:marRight w:val="0"/>
          <w:marTop w:val="0"/>
          <w:marBottom w:val="0"/>
          <w:divBdr>
            <w:top w:val="none" w:sz="0" w:space="0" w:color="auto"/>
            <w:left w:val="none" w:sz="0" w:space="0" w:color="auto"/>
            <w:bottom w:val="none" w:sz="0" w:space="0" w:color="auto"/>
            <w:right w:val="none" w:sz="0" w:space="0" w:color="auto"/>
          </w:divBdr>
          <w:divsChild>
            <w:div w:id="762651631">
              <w:marLeft w:val="0"/>
              <w:marRight w:val="0"/>
              <w:marTop w:val="0"/>
              <w:marBottom w:val="0"/>
              <w:divBdr>
                <w:top w:val="none" w:sz="0" w:space="0" w:color="auto"/>
                <w:left w:val="none" w:sz="0" w:space="0" w:color="auto"/>
                <w:bottom w:val="none" w:sz="0" w:space="0" w:color="auto"/>
                <w:right w:val="none" w:sz="0" w:space="0" w:color="auto"/>
              </w:divBdr>
              <w:divsChild>
                <w:div w:id="1561869591">
                  <w:marLeft w:val="0"/>
                  <w:marRight w:val="0"/>
                  <w:marTop w:val="0"/>
                  <w:marBottom w:val="0"/>
                  <w:divBdr>
                    <w:top w:val="none" w:sz="0" w:space="0" w:color="auto"/>
                    <w:left w:val="none" w:sz="0" w:space="0" w:color="auto"/>
                    <w:bottom w:val="none" w:sz="0" w:space="0" w:color="auto"/>
                    <w:right w:val="none" w:sz="0" w:space="0" w:color="auto"/>
                  </w:divBdr>
                  <w:divsChild>
                    <w:div w:id="674721408">
                      <w:marLeft w:val="0"/>
                      <w:marRight w:val="0"/>
                      <w:marTop w:val="150"/>
                      <w:marBottom w:val="150"/>
                      <w:divBdr>
                        <w:top w:val="none" w:sz="0" w:space="0" w:color="auto"/>
                        <w:left w:val="none" w:sz="0" w:space="0" w:color="auto"/>
                        <w:bottom w:val="none" w:sz="0" w:space="0" w:color="auto"/>
                        <w:right w:val="none" w:sz="0" w:space="0" w:color="auto"/>
                      </w:divBdr>
                      <w:divsChild>
                        <w:div w:id="1852449178">
                          <w:marLeft w:val="0"/>
                          <w:marRight w:val="0"/>
                          <w:marTop w:val="0"/>
                          <w:marBottom w:val="0"/>
                          <w:divBdr>
                            <w:top w:val="none" w:sz="0" w:space="0" w:color="auto"/>
                            <w:left w:val="none" w:sz="0" w:space="0" w:color="auto"/>
                            <w:bottom w:val="none" w:sz="0" w:space="0" w:color="auto"/>
                            <w:right w:val="none" w:sz="0" w:space="0" w:color="auto"/>
                          </w:divBdr>
                          <w:divsChild>
                            <w:div w:id="1220942536">
                              <w:marLeft w:val="0"/>
                              <w:marRight w:val="0"/>
                              <w:marTop w:val="0"/>
                              <w:marBottom w:val="0"/>
                              <w:divBdr>
                                <w:top w:val="none" w:sz="0" w:space="0" w:color="auto"/>
                                <w:left w:val="none" w:sz="0" w:space="0" w:color="auto"/>
                                <w:bottom w:val="none" w:sz="0" w:space="0" w:color="auto"/>
                                <w:right w:val="none" w:sz="0" w:space="0" w:color="auto"/>
                              </w:divBdr>
                              <w:divsChild>
                                <w:div w:id="1816214881">
                                  <w:marLeft w:val="0"/>
                                  <w:marRight w:val="0"/>
                                  <w:marTop w:val="0"/>
                                  <w:marBottom w:val="0"/>
                                  <w:divBdr>
                                    <w:top w:val="none" w:sz="0" w:space="0" w:color="auto"/>
                                    <w:left w:val="none" w:sz="0" w:space="0" w:color="auto"/>
                                    <w:bottom w:val="none" w:sz="0" w:space="0" w:color="auto"/>
                                    <w:right w:val="none" w:sz="0" w:space="0" w:color="auto"/>
                                  </w:divBdr>
                                  <w:divsChild>
                                    <w:div w:id="146742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7647532">
      <w:bodyDiv w:val="1"/>
      <w:marLeft w:val="0"/>
      <w:marRight w:val="0"/>
      <w:marTop w:val="0"/>
      <w:marBottom w:val="0"/>
      <w:divBdr>
        <w:top w:val="none" w:sz="0" w:space="0" w:color="auto"/>
        <w:left w:val="none" w:sz="0" w:space="0" w:color="auto"/>
        <w:bottom w:val="none" w:sz="0" w:space="0" w:color="auto"/>
        <w:right w:val="none" w:sz="0" w:space="0" w:color="auto"/>
      </w:divBdr>
      <w:divsChild>
        <w:div w:id="2075426026">
          <w:marLeft w:val="0"/>
          <w:marRight w:val="0"/>
          <w:marTop w:val="0"/>
          <w:marBottom w:val="150"/>
          <w:divBdr>
            <w:top w:val="none" w:sz="0" w:space="0" w:color="auto"/>
            <w:left w:val="none" w:sz="0" w:space="0" w:color="auto"/>
            <w:bottom w:val="none" w:sz="0" w:space="0" w:color="auto"/>
            <w:right w:val="none" w:sz="0" w:space="0" w:color="auto"/>
          </w:divBdr>
          <w:divsChild>
            <w:div w:id="1325008049">
              <w:marLeft w:val="0"/>
              <w:marRight w:val="0"/>
              <w:marTop w:val="0"/>
              <w:marBottom w:val="300"/>
              <w:divBdr>
                <w:top w:val="single" w:sz="6" w:space="0" w:color="FFFFFF"/>
                <w:left w:val="single" w:sz="6" w:space="0" w:color="FFFFFF"/>
                <w:bottom w:val="single" w:sz="6" w:space="0" w:color="FFFFFF"/>
                <w:right w:val="single" w:sz="6" w:space="0" w:color="FFFFFF"/>
              </w:divBdr>
              <w:divsChild>
                <w:div w:id="1835602904">
                  <w:marLeft w:val="0"/>
                  <w:marRight w:val="0"/>
                  <w:marTop w:val="0"/>
                  <w:marBottom w:val="0"/>
                  <w:divBdr>
                    <w:top w:val="none" w:sz="0" w:space="0" w:color="auto"/>
                    <w:left w:val="none" w:sz="0" w:space="0" w:color="auto"/>
                    <w:bottom w:val="none" w:sz="0" w:space="0" w:color="auto"/>
                    <w:right w:val="none" w:sz="0" w:space="0" w:color="auto"/>
                  </w:divBdr>
                </w:div>
                <w:div w:id="42823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48477">
          <w:marLeft w:val="0"/>
          <w:marRight w:val="0"/>
          <w:marTop w:val="0"/>
          <w:marBottom w:val="150"/>
          <w:divBdr>
            <w:top w:val="none" w:sz="0" w:space="0" w:color="auto"/>
            <w:left w:val="none" w:sz="0" w:space="0" w:color="auto"/>
            <w:bottom w:val="none" w:sz="0" w:space="0" w:color="auto"/>
            <w:right w:val="none" w:sz="0" w:space="0" w:color="auto"/>
          </w:divBdr>
          <w:divsChild>
            <w:div w:id="1361511511">
              <w:marLeft w:val="0"/>
              <w:marRight w:val="0"/>
              <w:marTop w:val="0"/>
              <w:marBottom w:val="300"/>
              <w:divBdr>
                <w:top w:val="single" w:sz="6" w:space="0" w:color="FFFFFF"/>
                <w:left w:val="single" w:sz="6" w:space="0" w:color="FFFFFF"/>
                <w:bottom w:val="single" w:sz="6" w:space="0" w:color="FFFFFF"/>
                <w:right w:val="single" w:sz="6" w:space="0" w:color="FFFFFF"/>
              </w:divBdr>
              <w:divsChild>
                <w:div w:id="1044982289">
                  <w:marLeft w:val="0"/>
                  <w:marRight w:val="0"/>
                  <w:marTop w:val="0"/>
                  <w:marBottom w:val="0"/>
                  <w:divBdr>
                    <w:top w:val="none" w:sz="0" w:space="0" w:color="FFFFFF"/>
                    <w:left w:val="none" w:sz="0" w:space="0" w:color="FFFFFF"/>
                    <w:bottom w:val="single" w:sz="6" w:space="0" w:color="FFFFFF"/>
                    <w:right w:val="none" w:sz="0" w:space="0" w:color="FFFFFF"/>
                  </w:divBdr>
                </w:div>
                <w:div w:id="1942057357">
                  <w:marLeft w:val="0"/>
                  <w:marRight w:val="0"/>
                  <w:marTop w:val="0"/>
                  <w:marBottom w:val="0"/>
                  <w:divBdr>
                    <w:top w:val="none" w:sz="0" w:space="0" w:color="auto"/>
                    <w:left w:val="none" w:sz="0" w:space="0" w:color="auto"/>
                    <w:bottom w:val="none" w:sz="0" w:space="0" w:color="auto"/>
                    <w:right w:val="none" w:sz="0" w:space="0" w:color="auto"/>
                  </w:divBdr>
                </w:div>
                <w:div w:id="194394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486785">
          <w:marLeft w:val="0"/>
          <w:marRight w:val="0"/>
          <w:marTop w:val="0"/>
          <w:marBottom w:val="150"/>
          <w:divBdr>
            <w:top w:val="none" w:sz="0" w:space="0" w:color="auto"/>
            <w:left w:val="none" w:sz="0" w:space="0" w:color="auto"/>
            <w:bottom w:val="none" w:sz="0" w:space="0" w:color="auto"/>
            <w:right w:val="none" w:sz="0" w:space="0" w:color="auto"/>
          </w:divBdr>
          <w:divsChild>
            <w:div w:id="287903691">
              <w:marLeft w:val="0"/>
              <w:marRight w:val="0"/>
              <w:marTop w:val="0"/>
              <w:marBottom w:val="300"/>
              <w:divBdr>
                <w:top w:val="single" w:sz="6" w:space="0" w:color="FFFFFF"/>
                <w:left w:val="single" w:sz="6" w:space="0" w:color="FFFFFF"/>
                <w:bottom w:val="single" w:sz="6" w:space="0" w:color="FFFFFF"/>
                <w:right w:val="single" w:sz="6" w:space="0" w:color="FFFFFF"/>
              </w:divBdr>
              <w:divsChild>
                <w:div w:id="1231160671">
                  <w:marLeft w:val="0"/>
                  <w:marRight w:val="0"/>
                  <w:marTop w:val="0"/>
                  <w:marBottom w:val="0"/>
                  <w:divBdr>
                    <w:top w:val="none" w:sz="0" w:space="0" w:color="FFFFFF"/>
                    <w:left w:val="none" w:sz="0" w:space="0" w:color="FFFFFF"/>
                    <w:bottom w:val="single" w:sz="6" w:space="0" w:color="FFFFFF"/>
                    <w:right w:val="none" w:sz="0" w:space="0" w:color="FFFFFF"/>
                  </w:divBdr>
                </w:div>
                <w:div w:id="139423462">
                  <w:marLeft w:val="0"/>
                  <w:marRight w:val="0"/>
                  <w:marTop w:val="0"/>
                  <w:marBottom w:val="0"/>
                  <w:divBdr>
                    <w:top w:val="none" w:sz="0" w:space="0" w:color="auto"/>
                    <w:left w:val="none" w:sz="0" w:space="0" w:color="auto"/>
                    <w:bottom w:val="none" w:sz="0" w:space="0" w:color="auto"/>
                    <w:right w:val="none" w:sz="0" w:space="0" w:color="auto"/>
                  </w:divBdr>
                </w:div>
                <w:div w:id="85854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794174">
          <w:marLeft w:val="0"/>
          <w:marRight w:val="0"/>
          <w:marTop w:val="0"/>
          <w:marBottom w:val="150"/>
          <w:divBdr>
            <w:top w:val="none" w:sz="0" w:space="0" w:color="auto"/>
            <w:left w:val="none" w:sz="0" w:space="0" w:color="auto"/>
            <w:bottom w:val="none" w:sz="0" w:space="0" w:color="auto"/>
            <w:right w:val="none" w:sz="0" w:space="0" w:color="auto"/>
          </w:divBdr>
          <w:divsChild>
            <w:div w:id="2075078407">
              <w:marLeft w:val="0"/>
              <w:marRight w:val="0"/>
              <w:marTop w:val="0"/>
              <w:marBottom w:val="300"/>
              <w:divBdr>
                <w:top w:val="single" w:sz="6" w:space="0" w:color="FFFFFF"/>
                <w:left w:val="single" w:sz="6" w:space="0" w:color="FFFFFF"/>
                <w:bottom w:val="single" w:sz="6" w:space="0" w:color="FFFFFF"/>
                <w:right w:val="single" w:sz="6" w:space="0" w:color="FFFFFF"/>
              </w:divBdr>
              <w:divsChild>
                <w:div w:id="535314698">
                  <w:marLeft w:val="0"/>
                  <w:marRight w:val="0"/>
                  <w:marTop w:val="0"/>
                  <w:marBottom w:val="0"/>
                  <w:divBdr>
                    <w:top w:val="none" w:sz="0" w:space="0" w:color="FFFFFF"/>
                    <w:left w:val="none" w:sz="0" w:space="0" w:color="FFFFFF"/>
                    <w:bottom w:val="single" w:sz="6" w:space="0" w:color="FFFFFF"/>
                    <w:right w:val="none" w:sz="0" w:space="0" w:color="FFFFFF"/>
                  </w:divBdr>
                </w:div>
                <w:div w:id="639773625">
                  <w:marLeft w:val="0"/>
                  <w:marRight w:val="0"/>
                  <w:marTop w:val="0"/>
                  <w:marBottom w:val="0"/>
                  <w:divBdr>
                    <w:top w:val="none" w:sz="0" w:space="0" w:color="auto"/>
                    <w:left w:val="none" w:sz="0" w:space="0" w:color="auto"/>
                    <w:bottom w:val="none" w:sz="0" w:space="0" w:color="auto"/>
                    <w:right w:val="none" w:sz="0" w:space="0" w:color="auto"/>
                  </w:divBdr>
                </w:div>
                <w:div w:id="1818103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29511">
          <w:marLeft w:val="0"/>
          <w:marRight w:val="0"/>
          <w:marTop w:val="0"/>
          <w:marBottom w:val="150"/>
          <w:divBdr>
            <w:top w:val="none" w:sz="0" w:space="0" w:color="auto"/>
            <w:left w:val="none" w:sz="0" w:space="0" w:color="auto"/>
            <w:bottom w:val="none" w:sz="0" w:space="0" w:color="auto"/>
            <w:right w:val="none" w:sz="0" w:space="0" w:color="auto"/>
          </w:divBdr>
          <w:divsChild>
            <w:div w:id="393158756">
              <w:marLeft w:val="0"/>
              <w:marRight w:val="0"/>
              <w:marTop w:val="0"/>
              <w:marBottom w:val="300"/>
              <w:divBdr>
                <w:top w:val="single" w:sz="6" w:space="0" w:color="FFFFFF"/>
                <w:left w:val="single" w:sz="6" w:space="0" w:color="FFFFFF"/>
                <w:bottom w:val="single" w:sz="6" w:space="0" w:color="FFFFFF"/>
                <w:right w:val="single" w:sz="6" w:space="0" w:color="FFFFFF"/>
              </w:divBdr>
              <w:divsChild>
                <w:div w:id="1352339591">
                  <w:marLeft w:val="0"/>
                  <w:marRight w:val="0"/>
                  <w:marTop w:val="0"/>
                  <w:marBottom w:val="0"/>
                  <w:divBdr>
                    <w:top w:val="none" w:sz="0" w:space="0" w:color="FFFFFF"/>
                    <w:left w:val="none" w:sz="0" w:space="0" w:color="FFFFFF"/>
                    <w:bottom w:val="single" w:sz="6" w:space="0" w:color="FFFFFF"/>
                    <w:right w:val="none" w:sz="0" w:space="0" w:color="FFFFFF"/>
                  </w:divBdr>
                </w:div>
                <w:div w:id="421532309">
                  <w:marLeft w:val="0"/>
                  <w:marRight w:val="0"/>
                  <w:marTop w:val="0"/>
                  <w:marBottom w:val="0"/>
                  <w:divBdr>
                    <w:top w:val="none" w:sz="0" w:space="0" w:color="auto"/>
                    <w:left w:val="none" w:sz="0" w:space="0" w:color="auto"/>
                    <w:bottom w:val="none" w:sz="0" w:space="0" w:color="auto"/>
                    <w:right w:val="none" w:sz="0" w:space="0" w:color="auto"/>
                  </w:divBdr>
                </w:div>
                <w:div w:id="1765690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841155">
      <w:bodyDiv w:val="1"/>
      <w:marLeft w:val="0"/>
      <w:marRight w:val="0"/>
      <w:marTop w:val="0"/>
      <w:marBottom w:val="0"/>
      <w:divBdr>
        <w:top w:val="none" w:sz="0" w:space="0" w:color="auto"/>
        <w:left w:val="none" w:sz="0" w:space="0" w:color="auto"/>
        <w:bottom w:val="none" w:sz="0" w:space="0" w:color="auto"/>
        <w:right w:val="none" w:sz="0" w:space="0" w:color="auto"/>
      </w:divBdr>
      <w:divsChild>
        <w:div w:id="8264651">
          <w:marLeft w:val="0"/>
          <w:marRight w:val="0"/>
          <w:marTop w:val="0"/>
          <w:marBottom w:val="0"/>
          <w:divBdr>
            <w:top w:val="none" w:sz="0" w:space="0" w:color="auto"/>
            <w:left w:val="none" w:sz="0" w:space="0" w:color="auto"/>
            <w:bottom w:val="none" w:sz="0" w:space="0" w:color="auto"/>
            <w:right w:val="none" w:sz="0" w:space="0" w:color="auto"/>
          </w:divBdr>
        </w:div>
      </w:divsChild>
    </w:div>
    <w:div w:id="1208181802">
      <w:bodyDiv w:val="1"/>
      <w:marLeft w:val="0"/>
      <w:marRight w:val="0"/>
      <w:marTop w:val="0"/>
      <w:marBottom w:val="0"/>
      <w:divBdr>
        <w:top w:val="none" w:sz="0" w:space="0" w:color="auto"/>
        <w:left w:val="none" w:sz="0" w:space="0" w:color="auto"/>
        <w:bottom w:val="none" w:sz="0" w:space="0" w:color="auto"/>
        <w:right w:val="none" w:sz="0" w:space="0" w:color="auto"/>
      </w:divBdr>
      <w:divsChild>
        <w:div w:id="1275478123">
          <w:marLeft w:val="0"/>
          <w:marRight w:val="0"/>
          <w:marTop w:val="0"/>
          <w:marBottom w:val="150"/>
          <w:divBdr>
            <w:top w:val="none" w:sz="0" w:space="0" w:color="auto"/>
            <w:left w:val="none" w:sz="0" w:space="0" w:color="auto"/>
            <w:bottom w:val="none" w:sz="0" w:space="0" w:color="auto"/>
            <w:right w:val="none" w:sz="0" w:space="0" w:color="auto"/>
          </w:divBdr>
          <w:divsChild>
            <w:div w:id="1562982536">
              <w:marLeft w:val="0"/>
              <w:marRight w:val="0"/>
              <w:marTop w:val="0"/>
              <w:marBottom w:val="300"/>
              <w:divBdr>
                <w:top w:val="single" w:sz="6" w:space="0" w:color="FFFFFF"/>
                <w:left w:val="single" w:sz="6" w:space="0" w:color="FFFFFF"/>
                <w:bottom w:val="single" w:sz="6" w:space="0" w:color="FFFFFF"/>
                <w:right w:val="single" w:sz="6" w:space="0" w:color="FFFFFF"/>
              </w:divBdr>
              <w:divsChild>
                <w:div w:id="873496240">
                  <w:marLeft w:val="0"/>
                  <w:marRight w:val="0"/>
                  <w:marTop w:val="0"/>
                  <w:marBottom w:val="0"/>
                  <w:divBdr>
                    <w:top w:val="none" w:sz="0" w:space="0" w:color="auto"/>
                    <w:left w:val="none" w:sz="0" w:space="0" w:color="auto"/>
                    <w:bottom w:val="none" w:sz="0" w:space="0" w:color="auto"/>
                    <w:right w:val="none" w:sz="0" w:space="0" w:color="auto"/>
                  </w:divBdr>
                </w:div>
                <w:div w:id="120999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82208">
          <w:marLeft w:val="0"/>
          <w:marRight w:val="0"/>
          <w:marTop w:val="0"/>
          <w:marBottom w:val="150"/>
          <w:divBdr>
            <w:top w:val="none" w:sz="0" w:space="0" w:color="auto"/>
            <w:left w:val="none" w:sz="0" w:space="0" w:color="auto"/>
            <w:bottom w:val="none" w:sz="0" w:space="0" w:color="auto"/>
            <w:right w:val="none" w:sz="0" w:space="0" w:color="auto"/>
          </w:divBdr>
          <w:divsChild>
            <w:div w:id="1791513388">
              <w:marLeft w:val="0"/>
              <w:marRight w:val="0"/>
              <w:marTop w:val="0"/>
              <w:marBottom w:val="300"/>
              <w:divBdr>
                <w:top w:val="single" w:sz="6" w:space="0" w:color="FFFFFF"/>
                <w:left w:val="single" w:sz="6" w:space="0" w:color="FFFFFF"/>
                <w:bottom w:val="single" w:sz="6" w:space="0" w:color="FFFFFF"/>
                <w:right w:val="single" w:sz="6" w:space="0" w:color="FFFFFF"/>
              </w:divBdr>
              <w:divsChild>
                <w:div w:id="1726951920">
                  <w:marLeft w:val="0"/>
                  <w:marRight w:val="0"/>
                  <w:marTop w:val="0"/>
                  <w:marBottom w:val="0"/>
                  <w:divBdr>
                    <w:top w:val="none" w:sz="0" w:space="0" w:color="FFFFFF"/>
                    <w:left w:val="none" w:sz="0" w:space="0" w:color="FFFFFF"/>
                    <w:bottom w:val="single" w:sz="6" w:space="0" w:color="FFFFFF"/>
                    <w:right w:val="none" w:sz="0" w:space="0" w:color="FFFFFF"/>
                  </w:divBdr>
                </w:div>
                <w:div w:id="1419671262">
                  <w:marLeft w:val="0"/>
                  <w:marRight w:val="0"/>
                  <w:marTop w:val="0"/>
                  <w:marBottom w:val="0"/>
                  <w:divBdr>
                    <w:top w:val="none" w:sz="0" w:space="0" w:color="auto"/>
                    <w:left w:val="none" w:sz="0" w:space="0" w:color="auto"/>
                    <w:bottom w:val="none" w:sz="0" w:space="0" w:color="auto"/>
                    <w:right w:val="none" w:sz="0" w:space="0" w:color="auto"/>
                  </w:divBdr>
                </w:div>
                <w:div w:id="128191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559783">
          <w:marLeft w:val="0"/>
          <w:marRight w:val="0"/>
          <w:marTop w:val="0"/>
          <w:marBottom w:val="150"/>
          <w:divBdr>
            <w:top w:val="none" w:sz="0" w:space="0" w:color="auto"/>
            <w:left w:val="none" w:sz="0" w:space="0" w:color="auto"/>
            <w:bottom w:val="none" w:sz="0" w:space="0" w:color="auto"/>
            <w:right w:val="none" w:sz="0" w:space="0" w:color="auto"/>
          </w:divBdr>
          <w:divsChild>
            <w:div w:id="157768276">
              <w:marLeft w:val="0"/>
              <w:marRight w:val="0"/>
              <w:marTop w:val="0"/>
              <w:marBottom w:val="300"/>
              <w:divBdr>
                <w:top w:val="single" w:sz="6" w:space="0" w:color="FFFFFF"/>
                <w:left w:val="single" w:sz="6" w:space="0" w:color="FFFFFF"/>
                <w:bottom w:val="single" w:sz="6" w:space="0" w:color="FFFFFF"/>
                <w:right w:val="single" w:sz="6" w:space="0" w:color="FFFFFF"/>
              </w:divBdr>
              <w:divsChild>
                <w:div w:id="847643240">
                  <w:marLeft w:val="0"/>
                  <w:marRight w:val="0"/>
                  <w:marTop w:val="0"/>
                  <w:marBottom w:val="0"/>
                  <w:divBdr>
                    <w:top w:val="none" w:sz="0" w:space="0" w:color="FFFFFF"/>
                    <w:left w:val="none" w:sz="0" w:space="0" w:color="FFFFFF"/>
                    <w:bottom w:val="single" w:sz="6" w:space="0" w:color="FFFFFF"/>
                    <w:right w:val="none" w:sz="0" w:space="0" w:color="FFFFFF"/>
                  </w:divBdr>
                </w:div>
                <w:div w:id="1720133602">
                  <w:marLeft w:val="0"/>
                  <w:marRight w:val="0"/>
                  <w:marTop w:val="0"/>
                  <w:marBottom w:val="0"/>
                  <w:divBdr>
                    <w:top w:val="none" w:sz="0" w:space="0" w:color="auto"/>
                    <w:left w:val="none" w:sz="0" w:space="0" w:color="auto"/>
                    <w:bottom w:val="none" w:sz="0" w:space="0" w:color="auto"/>
                    <w:right w:val="none" w:sz="0" w:space="0" w:color="auto"/>
                  </w:divBdr>
                </w:div>
                <w:div w:id="22610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439576">
          <w:marLeft w:val="0"/>
          <w:marRight w:val="0"/>
          <w:marTop w:val="0"/>
          <w:marBottom w:val="150"/>
          <w:divBdr>
            <w:top w:val="none" w:sz="0" w:space="0" w:color="auto"/>
            <w:left w:val="none" w:sz="0" w:space="0" w:color="auto"/>
            <w:bottom w:val="none" w:sz="0" w:space="0" w:color="auto"/>
            <w:right w:val="none" w:sz="0" w:space="0" w:color="auto"/>
          </w:divBdr>
          <w:divsChild>
            <w:div w:id="1292830366">
              <w:marLeft w:val="0"/>
              <w:marRight w:val="0"/>
              <w:marTop w:val="0"/>
              <w:marBottom w:val="300"/>
              <w:divBdr>
                <w:top w:val="single" w:sz="6" w:space="0" w:color="FFFFFF"/>
                <w:left w:val="single" w:sz="6" w:space="0" w:color="FFFFFF"/>
                <w:bottom w:val="single" w:sz="6" w:space="0" w:color="FFFFFF"/>
                <w:right w:val="single" w:sz="6" w:space="0" w:color="FFFFFF"/>
              </w:divBdr>
              <w:divsChild>
                <w:div w:id="1134636804">
                  <w:marLeft w:val="0"/>
                  <w:marRight w:val="0"/>
                  <w:marTop w:val="0"/>
                  <w:marBottom w:val="0"/>
                  <w:divBdr>
                    <w:top w:val="none" w:sz="0" w:space="0" w:color="FFFFFF"/>
                    <w:left w:val="none" w:sz="0" w:space="0" w:color="FFFFFF"/>
                    <w:bottom w:val="single" w:sz="6" w:space="0" w:color="FFFFFF"/>
                    <w:right w:val="none" w:sz="0" w:space="0" w:color="FFFFFF"/>
                  </w:divBdr>
                </w:div>
                <w:div w:id="865218148">
                  <w:marLeft w:val="0"/>
                  <w:marRight w:val="0"/>
                  <w:marTop w:val="0"/>
                  <w:marBottom w:val="0"/>
                  <w:divBdr>
                    <w:top w:val="none" w:sz="0" w:space="0" w:color="auto"/>
                    <w:left w:val="none" w:sz="0" w:space="0" w:color="auto"/>
                    <w:bottom w:val="none" w:sz="0" w:space="0" w:color="auto"/>
                    <w:right w:val="none" w:sz="0" w:space="0" w:color="auto"/>
                  </w:divBdr>
                </w:div>
                <w:div w:id="78114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393471">
          <w:marLeft w:val="0"/>
          <w:marRight w:val="0"/>
          <w:marTop w:val="0"/>
          <w:marBottom w:val="150"/>
          <w:divBdr>
            <w:top w:val="none" w:sz="0" w:space="0" w:color="auto"/>
            <w:left w:val="none" w:sz="0" w:space="0" w:color="auto"/>
            <w:bottom w:val="none" w:sz="0" w:space="0" w:color="auto"/>
            <w:right w:val="none" w:sz="0" w:space="0" w:color="auto"/>
          </w:divBdr>
          <w:divsChild>
            <w:div w:id="993220015">
              <w:marLeft w:val="0"/>
              <w:marRight w:val="0"/>
              <w:marTop w:val="0"/>
              <w:marBottom w:val="300"/>
              <w:divBdr>
                <w:top w:val="single" w:sz="6" w:space="0" w:color="FFFFFF"/>
                <w:left w:val="single" w:sz="6" w:space="0" w:color="FFFFFF"/>
                <w:bottom w:val="single" w:sz="6" w:space="0" w:color="FFFFFF"/>
                <w:right w:val="single" w:sz="6" w:space="0" w:color="FFFFFF"/>
              </w:divBdr>
              <w:divsChild>
                <w:div w:id="1676572818">
                  <w:marLeft w:val="0"/>
                  <w:marRight w:val="0"/>
                  <w:marTop w:val="0"/>
                  <w:marBottom w:val="0"/>
                  <w:divBdr>
                    <w:top w:val="none" w:sz="0" w:space="0" w:color="FFFFFF"/>
                    <w:left w:val="none" w:sz="0" w:space="0" w:color="FFFFFF"/>
                    <w:bottom w:val="single" w:sz="6" w:space="0" w:color="FFFFFF"/>
                    <w:right w:val="none" w:sz="0" w:space="0" w:color="FFFFFF"/>
                  </w:divBdr>
                </w:div>
                <w:div w:id="549926932">
                  <w:marLeft w:val="0"/>
                  <w:marRight w:val="0"/>
                  <w:marTop w:val="0"/>
                  <w:marBottom w:val="0"/>
                  <w:divBdr>
                    <w:top w:val="none" w:sz="0" w:space="0" w:color="auto"/>
                    <w:left w:val="none" w:sz="0" w:space="0" w:color="auto"/>
                    <w:bottom w:val="none" w:sz="0" w:space="0" w:color="auto"/>
                    <w:right w:val="none" w:sz="0" w:space="0" w:color="auto"/>
                  </w:divBdr>
                </w:div>
                <w:div w:id="161219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492193">
      <w:bodyDiv w:val="1"/>
      <w:marLeft w:val="0"/>
      <w:marRight w:val="0"/>
      <w:marTop w:val="0"/>
      <w:marBottom w:val="0"/>
      <w:divBdr>
        <w:top w:val="none" w:sz="0" w:space="0" w:color="auto"/>
        <w:left w:val="none" w:sz="0" w:space="0" w:color="auto"/>
        <w:bottom w:val="none" w:sz="0" w:space="0" w:color="auto"/>
        <w:right w:val="none" w:sz="0" w:space="0" w:color="auto"/>
      </w:divBdr>
      <w:divsChild>
        <w:div w:id="1848472489">
          <w:marLeft w:val="0"/>
          <w:marRight w:val="0"/>
          <w:marTop w:val="0"/>
          <w:marBottom w:val="0"/>
          <w:divBdr>
            <w:top w:val="none" w:sz="0" w:space="0" w:color="auto"/>
            <w:left w:val="none" w:sz="0" w:space="0" w:color="auto"/>
            <w:bottom w:val="none" w:sz="0" w:space="0" w:color="auto"/>
            <w:right w:val="none" w:sz="0" w:space="0" w:color="auto"/>
          </w:divBdr>
        </w:div>
      </w:divsChild>
    </w:div>
    <w:div w:id="1208566183">
      <w:bodyDiv w:val="1"/>
      <w:marLeft w:val="0"/>
      <w:marRight w:val="0"/>
      <w:marTop w:val="0"/>
      <w:marBottom w:val="0"/>
      <w:divBdr>
        <w:top w:val="none" w:sz="0" w:space="0" w:color="auto"/>
        <w:left w:val="none" w:sz="0" w:space="0" w:color="auto"/>
        <w:bottom w:val="none" w:sz="0" w:space="0" w:color="auto"/>
        <w:right w:val="none" w:sz="0" w:space="0" w:color="auto"/>
      </w:divBdr>
      <w:divsChild>
        <w:div w:id="1864977215">
          <w:marLeft w:val="0"/>
          <w:marRight w:val="0"/>
          <w:marTop w:val="0"/>
          <w:marBottom w:val="0"/>
          <w:divBdr>
            <w:top w:val="none" w:sz="0" w:space="0" w:color="auto"/>
            <w:left w:val="none" w:sz="0" w:space="0" w:color="auto"/>
            <w:bottom w:val="none" w:sz="0" w:space="0" w:color="auto"/>
            <w:right w:val="none" w:sz="0" w:space="0" w:color="auto"/>
          </w:divBdr>
        </w:div>
      </w:divsChild>
    </w:div>
    <w:div w:id="1208570879">
      <w:bodyDiv w:val="1"/>
      <w:marLeft w:val="0"/>
      <w:marRight w:val="0"/>
      <w:marTop w:val="0"/>
      <w:marBottom w:val="0"/>
      <w:divBdr>
        <w:top w:val="none" w:sz="0" w:space="0" w:color="auto"/>
        <w:left w:val="none" w:sz="0" w:space="0" w:color="auto"/>
        <w:bottom w:val="none" w:sz="0" w:space="0" w:color="auto"/>
        <w:right w:val="none" w:sz="0" w:space="0" w:color="auto"/>
      </w:divBdr>
      <w:divsChild>
        <w:div w:id="385107047">
          <w:marLeft w:val="0"/>
          <w:marRight w:val="0"/>
          <w:marTop w:val="0"/>
          <w:marBottom w:val="0"/>
          <w:divBdr>
            <w:top w:val="none" w:sz="0" w:space="0" w:color="auto"/>
            <w:left w:val="none" w:sz="0" w:space="0" w:color="auto"/>
            <w:bottom w:val="none" w:sz="0" w:space="0" w:color="auto"/>
            <w:right w:val="none" w:sz="0" w:space="0" w:color="auto"/>
          </w:divBdr>
        </w:div>
      </w:divsChild>
    </w:div>
    <w:div w:id="1209148537">
      <w:bodyDiv w:val="1"/>
      <w:marLeft w:val="0"/>
      <w:marRight w:val="0"/>
      <w:marTop w:val="0"/>
      <w:marBottom w:val="0"/>
      <w:divBdr>
        <w:top w:val="none" w:sz="0" w:space="0" w:color="auto"/>
        <w:left w:val="none" w:sz="0" w:space="0" w:color="auto"/>
        <w:bottom w:val="none" w:sz="0" w:space="0" w:color="auto"/>
        <w:right w:val="none" w:sz="0" w:space="0" w:color="auto"/>
      </w:divBdr>
      <w:divsChild>
        <w:div w:id="992175503">
          <w:marLeft w:val="0"/>
          <w:marRight w:val="0"/>
          <w:marTop w:val="0"/>
          <w:marBottom w:val="0"/>
          <w:divBdr>
            <w:top w:val="none" w:sz="0" w:space="0" w:color="auto"/>
            <w:left w:val="none" w:sz="0" w:space="0" w:color="auto"/>
            <w:bottom w:val="none" w:sz="0" w:space="0" w:color="auto"/>
            <w:right w:val="none" w:sz="0" w:space="0" w:color="auto"/>
          </w:divBdr>
        </w:div>
      </w:divsChild>
    </w:div>
    <w:div w:id="1209297719">
      <w:bodyDiv w:val="1"/>
      <w:marLeft w:val="0"/>
      <w:marRight w:val="0"/>
      <w:marTop w:val="0"/>
      <w:marBottom w:val="0"/>
      <w:divBdr>
        <w:top w:val="none" w:sz="0" w:space="0" w:color="auto"/>
        <w:left w:val="none" w:sz="0" w:space="0" w:color="auto"/>
        <w:bottom w:val="none" w:sz="0" w:space="0" w:color="auto"/>
        <w:right w:val="none" w:sz="0" w:space="0" w:color="auto"/>
      </w:divBdr>
      <w:divsChild>
        <w:div w:id="157116889">
          <w:marLeft w:val="0"/>
          <w:marRight w:val="0"/>
          <w:marTop w:val="0"/>
          <w:marBottom w:val="0"/>
          <w:divBdr>
            <w:top w:val="none" w:sz="0" w:space="0" w:color="auto"/>
            <w:left w:val="none" w:sz="0" w:space="0" w:color="auto"/>
            <w:bottom w:val="none" w:sz="0" w:space="0" w:color="auto"/>
            <w:right w:val="none" w:sz="0" w:space="0" w:color="auto"/>
          </w:divBdr>
        </w:div>
      </w:divsChild>
    </w:div>
    <w:div w:id="1209486574">
      <w:bodyDiv w:val="1"/>
      <w:marLeft w:val="0"/>
      <w:marRight w:val="0"/>
      <w:marTop w:val="0"/>
      <w:marBottom w:val="0"/>
      <w:divBdr>
        <w:top w:val="none" w:sz="0" w:space="0" w:color="auto"/>
        <w:left w:val="none" w:sz="0" w:space="0" w:color="auto"/>
        <w:bottom w:val="none" w:sz="0" w:space="0" w:color="auto"/>
        <w:right w:val="none" w:sz="0" w:space="0" w:color="auto"/>
      </w:divBdr>
      <w:divsChild>
        <w:div w:id="1634293444">
          <w:marLeft w:val="0"/>
          <w:marRight w:val="0"/>
          <w:marTop w:val="0"/>
          <w:marBottom w:val="0"/>
          <w:divBdr>
            <w:top w:val="none" w:sz="0" w:space="0" w:color="auto"/>
            <w:left w:val="none" w:sz="0" w:space="0" w:color="auto"/>
            <w:bottom w:val="none" w:sz="0" w:space="0" w:color="auto"/>
            <w:right w:val="none" w:sz="0" w:space="0" w:color="auto"/>
          </w:divBdr>
        </w:div>
      </w:divsChild>
    </w:div>
    <w:div w:id="1209756808">
      <w:bodyDiv w:val="1"/>
      <w:marLeft w:val="0"/>
      <w:marRight w:val="0"/>
      <w:marTop w:val="0"/>
      <w:marBottom w:val="0"/>
      <w:divBdr>
        <w:top w:val="none" w:sz="0" w:space="0" w:color="auto"/>
        <w:left w:val="none" w:sz="0" w:space="0" w:color="auto"/>
        <w:bottom w:val="none" w:sz="0" w:space="0" w:color="auto"/>
        <w:right w:val="none" w:sz="0" w:space="0" w:color="auto"/>
      </w:divBdr>
      <w:divsChild>
        <w:div w:id="1366566109">
          <w:marLeft w:val="0"/>
          <w:marRight w:val="0"/>
          <w:marTop w:val="0"/>
          <w:marBottom w:val="0"/>
          <w:divBdr>
            <w:top w:val="none" w:sz="0" w:space="0" w:color="auto"/>
            <w:left w:val="none" w:sz="0" w:space="0" w:color="auto"/>
            <w:bottom w:val="none" w:sz="0" w:space="0" w:color="auto"/>
            <w:right w:val="none" w:sz="0" w:space="0" w:color="auto"/>
          </w:divBdr>
        </w:div>
      </w:divsChild>
    </w:div>
    <w:div w:id="1209801945">
      <w:bodyDiv w:val="1"/>
      <w:marLeft w:val="0"/>
      <w:marRight w:val="0"/>
      <w:marTop w:val="0"/>
      <w:marBottom w:val="0"/>
      <w:divBdr>
        <w:top w:val="none" w:sz="0" w:space="0" w:color="auto"/>
        <w:left w:val="none" w:sz="0" w:space="0" w:color="auto"/>
        <w:bottom w:val="none" w:sz="0" w:space="0" w:color="auto"/>
        <w:right w:val="none" w:sz="0" w:space="0" w:color="auto"/>
      </w:divBdr>
      <w:divsChild>
        <w:div w:id="508257285">
          <w:marLeft w:val="0"/>
          <w:marRight w:val="0"/>
          <w:marTop w:val="0"/>
          <w:marBottom w:val="150"/>
          <w:divBdr>
            <w:top w:val="none" w:sz="0" w:space="0" w:color="auto"/>
            <w:left w:val="none" w:sz="0" w:space="0" w:color="auto"/>
            <w:bottom w:val="none" w:sz="0" w:space="0" w:color="auto"/>
            <w:right w:val="none" w:sz="0" w:space="0" w:color="auto"/>
          </w:divBdr>
          <w:divsChild>
            <w:div w:id="1921863489">
              <w:marLeft w:val="0"/>
              <w:marRight w:val="0"/>
              <w:marTop w:val="0"/>
              <w:marBottom w:val="300"/>
              <w:divBdr>
                <w:top w:val="single" w:sz="6" w:space="0" w:color="FFFFFF"/>
                <w:left w:val="single" w:sz="6" w:space="0" w:color="FFFFFF"/>
                <w:bottom w:val="single" w:sz="6" w:space="0" w:color="FFFFFF"/>
                <w:right w:val="single" w:sz="6" w:space="0" w:color="FFFFFF"/>
              </w:divBdr>
              <w:divsChild>
                <w:div w:id="1324580578">
                  <w:marLeft w:val="0"/>
                  <w:marRight w:val="0"/>
                  <w:marTop w:val="0"/>
                  <w:marBottom w:val="0"/>
                  <w:divBdr>
                    <w:top w:val="none" w:sz="0" w:space="0" w:color="auto"/>
                    <w:left w:val="none" w:sz="0" w:space="0" w:color="auto"/>
                    <w:bottom w:val="none" w:sz="0" w:space="0" w:color="auto"/>
                    <w:right w:val="none" w:sz="0" w:space="0" w:color="auto"/>
                  </w:divBdr>
                </w:div>
                <w:div w:id="211952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301149">
          <w:marLeft w:val="0"/>
          <w:marRight w:val="0"/>
          <w:marTop w:val="0"/>
          <w:marBottom w:val="150"/>
          <w:divBdr>
            <w:top w:val="none" w:sz="0" w:space="0" w:color="auto"/>
            <w:left w:val="none" w:sz="0" w:space="0" w:color="auto"/>
            <w:bottom w:val="none" w:sz="0" w:space="0" w:color="auto"/>
            <w:right w:val="none" w:sz="0" w:space="0" w:color="auto"/>
          </w:divBdr>
          <w:divsChild>
            <w:div w:id="868954395">
              <w:marLeft w:val="0"/>
              <w:marRight w:val="0"/>
              <w:marTop w:val="0"/>
              <w:marBottom w:val="300"/>
              <w:divBdr>
                <w:top w:val="single" w:sz="6" w:space="0" w:color="FFFFFF"/>
                <w:left w:val="single" w:sz="6" w:space="0" w:color="FFFFFF"/>
                <w:bottom w:val="single" w:sz="6" w:space="0" w:color="FFFFFF"/>
                <w:right w:val="single" w:sz="6" w:space="0" w:color="FFFFFF"/>
              </w:divBdr>
              <w:divsChild>
                <w:div w:id="878973076">
                  <w:marLeft w:val="0"/>
                  <w:marRight w:val="0"/>
                  <w:marTop w:val="0"/>
                  <w:marBottom w:val="0"/>
                  <w:divBdr>
                    <w:top w:val="none" w:sz="0" w:space="0" w:color="FFFFFF"/>
                    <w:left w:val="none" w:sz="0" w:space="0" w:color="FFFFFF"/>
                    <w:bottom w:val="single" w:sz="6" w:space="0" w:color="FFFFFF"/>
                    <w:right w:val="none" w:sz="0" w:space="0" w:color="FFFFFF"/>
                  </w:divBdr>
                </w:div>
                <w:div w:id="2146582655">
                  <w:marLeft w:val="0"/>
                  <w:marRight w:val="0"/>
                  <w:marTop w:val="0"/>
                  <w:marBottom w:val="0"/>
                  <w:divBdr>
                    <w:top w:val="none" w:sz="0" w:space="0" w:color="auto"/>
                    <w:left w:val="none" w:sz="0" w:space="0" w:color="auto"/>
                    <w:bottom w:val="none" w:sz="0" w:space="0" w:color="auto"/>
                    <w:right w:val="none" w:sz="0" w:space="0" w:color="auto"/>
                  </w:divBdr>
                </w:div>
                <w:div w:id="24256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101060">
          <w:marLeft w:val="0"/>
          <w:marRight w:val="0"/>
          <w:marTop w:val="0"/>
          <w:marBottom w:val="150"/>
          <w:divBdr>
            <w:top w:val="none" w:sz="0" w:space="0" w:color="auto"/>
            <w:left w:val="none" w:sz="0" w:space="0" w:color="auto"/>
            <w:bottom w:val="none" w:sz="0" w:space="0" w:color="auto"/>
            <w:right w:val="none" w:sz="0" w:space="0" w:color="auto"/>
          </w:divBdr>
          <w:divsChild>
            <w:div w:id="1968967592">
              <w:marLeft w:val="0"/>
              <w:marRight w:val="0"/>
              <w:marTop w:val="0"/>
              <w:marBottom w:val="300"/>
              <w:divBdr>
                <w:top w:val="single" w:sz="6" w:space="0" w:color="FFFFFF"/>
                <w:left w:val="single" w:sz="6" w:space="0" w:color="FFFFFF"/>
                <w:bottom w:val="single" w:sz="6" w:space="0" w:color="FFFFFF"/>
                <w:right w:val="single" w:sz="6" w:space="0" w:color="FFFFFF"/>
              </w:divBdr>
              <w:divsChild>
                <w:div w:id="43723488">
                  <w:marLeft w:val="0"/>
                  <w:marRight w:val="0"/>
                  <w:marTop w:val="0"/>
                  <w:marBottom w:val="0"/>
                  <w:divBdr>
                    <w:top w:val="none" w:sz="0" w:space="0" w:color="FFFFFF"/>
                    <w:left w:val="none" w:sz="0" w:space="0" w:color="FFFFFF"/>
                    <w:bottom w:val="single" w:sz="6" w:space="0" w:color="FFFFFF"/>
                    <w:right w:val="none" w:sz="0" w:space="0" w:color="FFFFFF"/>
                  </w:divBdr>
                </w:div>
                <w:div w:id="1459376535">
                  <w:marLeft w:val="0"/>
                  <w:marRight w:val="0"/>
                  <w:marTop w:val="0"/>
                  <w:marBottom w:val="0"/>
                  <w:divBdr>
                    <w:top w:val="none" w:sz="0" w:space="0" w:color="auto"/>
                    <w:left w:val="none" w:sz="0" w:space="0" w:color="auto"/>
                    <w:bottom w:val="none" w:sz="0" w:space="0" w:color="auto"/>
                    <w:right w:val="none" w:sz="0" w:space="0" w:color="auto"/>
                  </w:divBdr>
                </w:div>
                <w:div w:id="2088841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348169">
          <w:marLeft w:val="0"/>
          <w:marRight w:val="0"/>
          <w:marTop w:val="0"/>
          <w:marBottom w:val="150"/>
          <w:divBdr>
            <w:top w:val="none" w:sz="0" w:space="0" w:color="auto"/>
            <w:left w:val="none" w:sz="0" w:space="0" w:color="auto"/>
            <w:bottom w:val="none" w:sz="0" w:space="0" w:color="auto"/>
            <w:right w:val="none" w:sz="0" w:space="0" w:color="auto"/>
          </w:divBdr>
          <w:divsChild>
            <w:div w:id="1493986569">
              <w:marLeft w:val="0"/>
              <w:marRight w:val="0"/>
              <w:marTop w:val="0"/>
              <w:marBottom w:val="300"/>
              <w:divBdr>
                <w:top w:val="single" w:sz="6" w:space="0" w:color="FFFFFF"/>
                <w:left w:val="single" w:sz="6" w:space="0" w:color="FFFFFF"/>
                <w:bottom w:val="single" w:sz="6" w:space="0" w:color="FFFFFF"/>
                <w:right w:val="single" w:sz="6" w:space="0" w:color="FFFFFF"/>
              </w:divBdr>
              <w:divsChild>
                <w:div w:id="1436318022">
                  <w:marLeft w:val="0"/>
                  <w:marRight w:val="0"/>
                  <w:marTop w:val="0"/>
                  <w:marBottom w:val="0"/>
                  <w:divBdr>
                    <w:top w:val="none" w:sz="0" w:space="0" w:color="FFFFFF"/>
                    <w:left w:val="none" w:sz="0" w:space="0" w:color="FFFFFF"/>
                    <w:bottom w:val="single" w:sz="6" w:space="0" w:color="FFFFFF"/>
                    <w:right w:val="none" w:sz="0" w:space="0" w:color="FFFFFF"/>
                  </w:divBdr>
                </w:div>
                <w:div w:id="509411655">
                  <w:marLeft w:val="0"/>
                  <w:marRight w:val="0"/>
                  <w:marTop w:val="0"/>
                  <w:marBottom w:val="0"/>
                  <w:divBdr>
                    <w:top w:val="none" w:sz="0" w:space="0" w:color="auto"/>
                    <w:left w:val="none" w:sz="0" w:space="0" w:color="auto"/>
                    <w:bottom w:val="none" w:sz="0" w:space="0" w:color="auto"/>
                    <w:right w:val="none" w:sz="0" w:space="0" w:color="auto"/>
                  </w:divBdr>
                </w:div>
                <w:div w:id="147849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745037">
          <w:marLeft w:val="0"/>
          <w:marRight w:val="0"/>
          <w:marTop w:val="0"/>
          <w:marBottom w:val="150"/>
          <w:divBdr>
            <w:top w:val="none" w:sz="0" w:space="0" w:color="auto"/>
            <w:left w:val="none" w:sz="0" w:space="0" w:color="auto"/>
            <w:bottom w:val="none" w:sz="0" w:space="0" w:color="auto"/>
            <w:right w:val="none" w:sz="0" w:space="0" w:color="auto"/>
          </w:divBdr>
          <w:divsChild>
            <w:div w:id="1091389761">
              <w:marLeft w:val="0"/>
              <w:marRight w:val="0"/>
              <w:marTop w:val="0"/>
              <w:marBottom w:val="300"/>
              <w:divBdr>
                <w:top w:val="single" w:sz="6" w:space="0" w:color="FFFFFF"/>
                <w:left w:val="single" w:sz="6" w:space="0" w:color="FFFFFF"/>
                <w:bottom w:val="single" w:sz="6" w:space="0" w:color="FFFFFF"/>
                <w:right w:val="single" w:sz="6" w:space="0" w:color="FFFFFF"/>
              </w:divBdr>
              <w:divsChild>
                <w:div w:id="1508321898">
                  <w:marLeft w:val="0"/>
                  <w:marRight w:val="0"/>
                  <w:marTop w:val="0"/>
                  <w:marBottom w:val="0"/>
                  <w:divBdr>
                    <w:top w:val="none" w:sz="0" w:space="0" w:color="FFFFFF"/>
                    <w:left w:val="none" w:sz="0" w:space="0" w:color="FFFFFF"/>
                    <w:bottom w:val="single" w:sz="6" w:space="0" w:color="FFFFFF"/>
                    <w:right w:val="none" w:sz="0" w:space="0" w:color="FFFFFF"/>
                  </w:divBdr>
                </w:div>
                <w:div w:id="1124499183">
                  <w:marLeft w:val="0"/>
                  <w:marRight w:val="0"/>
                  <w:marTop w:val="0"/>
                  <w:marBottom w:val="0"/>
                  <w:divBdr>
                    <w:top w:val="none" w:sz="0" w:space="0" w:color="auto"/>
                    <w:left w:val="none" w:sz="0" w:space="0" w:color="auto"/>
                    <w:bottom w:val="none" w:sz="0" w:space="0" w:color="auto"/>
                    <w:right w:val="none" w:sz="0" w:space="0" w:color="auto"/>
                  </w:divBdr>
                </w:div>
                <w:div w:id="30411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415049">
      <w:bodyDiv w:val="1"/>
      <w:marLeft w:val="0"/>
      <w:marRight w:val="0"/>
      <w:marTop w:val="0"/>
      <w:marBottom w:val="0"/>
      <w:divBdr>
        <w:top w:val="none" w:sz="0" w:space="0" w:color="auto"/>
        <w:left w:val="none" w:sz="0" w:space="0" w:color="auto"/>
        <w:bottom w:val="none" w:sz="0" w:space="0" w:color="auto"/>
        <w:right w:val="none" w:sz="0" w:space="0" w:color="auto"/>
      </w:divBdr>
      <w:divsChild>
        <w:div w:id="1175458732">
          <w:marLeft w:val="0"/>
          <w:marRight w:val="0"/>
          <w:marTop w:val="0"/>
          <w:marBottom w:val="0"/>
          <w:divBdr>
            <w:top w:val="none" w:sz="0" w:space="0" w:color="auto"/>
            <w:left w:val="none" w:sz="0" w:space="0" w:color="auto"/>
            <w:bottom w:val="none" w:sz="0" w:space="0" w:color="auto"/>
            <w:right w:val="none" w:sz="0" w:space="0" w:color="auto"/>
          </w:divBdr>
          <w:divsChild>
            <w:div w:id="1457681128">
              <w:marLeft w:val="0"/>
              <w:marRight w:val="0"/>
              <w:marTop w:val="0"/>
              <w:marBottom w:val="0"/>
              <w:divBdr>
                <w:top w:val="none" w:sz="0" w:space="0" w:color="auto"/>
                <w:left w:val="none" w:sz="0" w:space="0" w:color="auto"/>
                <w:bottom w:val="none" w:sz="0" w:space="0" w:color="auto"/>
                <w:right w:val="none" w:sz="0" w:space="0" w:color="auto"/>
              </w:divBdr>
              <w:divsChild>
                <w:div w:id="329413756">
                  <w:marLeft w:val="0"/>
                  <w:marRight w:val="0"/>
                  <w:marTop w:val="0"/>
                  <w:marBottom w:val="0"/>
                  <w:divBdr>
                    <w:top w:val="single" w:sz="2" w:space="0" w:color="CCCCCC"/>
                    <w:left w:val="single" w:sz="6" w:space="0" w:color="CCCCCC"/>
                    <w:bottom w:val="single" w:sz="6" w:space="0" w:color="CCCCCC"/>
                    <w:right w:val="single" w:sz="6" w:space="0" w:color="CCCCCC"/>
                  </w:divBdr>
                  <w:divsChild>
                    <w:div w:id="43136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0608604">
      <w:bodyDiv w:val="1"/>
      <w:marLeft w:val="0"/>
      <w:marRight w:val="0"/>
      <w:marTop w:val="0"/>
      <w:marBottom w:val="0"/>
      <w:divBdr>
        <w:top w:val="none" w:sz="0" w:space="0" w:color="auto"/>
        <w:left w:val="none" w:sz="0" w:space="0" w:color="auto"/>
        <w:bottom w:val="none" w:sz="0" w:space="0" w:color="auto"/>
        <w:right w:val="none" w:sz="0" w:space="0" w:color="auto"/>
      </w:divBdr>
    </w:div>
    <w:div w:id="1210805166">
      <w:bodyDiv w:val="1"/>
      <w:marLeft w:val="0"/>
      <w:marRight w:val="0"/>
      <w:marTop w:val="0"/>
      <w:marBottom w:val="0"/>
      <w:divBdr>
        <w:top w:val="none" w:sz="0" w:space="0" w:color="auto"/>
        <w:left w:val="none" w:sz="0" w:space="0" w:color="auto"/>
        <w:bottom w:val="none" w:sz="0" w:space="0" w:color="auto"/>
        <w:right w:val="none" w:sz="0" w:space="0" w:color="auto"/>
      </w:divBdr>
      <w:divsChild>
        <w:div w:id="652561752">
          <w:marLeft w:val="0"/>
          <w:marRight w:val="0"/>
          <w:marTop w:val="0"/>
          <w:marBottom w:val="0"/>
          <w:divBdr>
            <w:top w:val="none" w:sz="0" w:space="0" w:color="auto"/>
            <w:left w:val="none" w:sz="0" w:space="0" w:color="auto"/>
            <w:bottom w:val="none" w:sz="0" w:space="0" w:color="auto"/>
            <w:right w:val="none" w:sz="0" w:space="0" w:color="auto"/>
          </w:divBdr>
        </w:div>
      </w:divsChild>
    </w:div>
    <w:div w:id="1210845885">
      <w:bodyDiv w:val="1"/>
      <w:marLeft w:val="0"/>
      <w:marRight w:val="0"/>
      <w:marTop w:val="0"/>
      <w:marBottom w:val="0"/>
      <w:divBdr>
        <w:top w:val="none" w:sz="0" w:space="0" w:color="auto"/>
        <w:left w:val="none" w:sz="0" w:space="0" w:color="auto"/>
        <w:bottom w:val="none" w:sz="0" w:space="0" w:color="auto"/>
        <w:right w:val="none" w:sz="0" w:space="0" w:color="auto"/>
      </w:divBdr>
      <w:divsChild>
        <w:div w:id="82457082">
          <w:marLeft w:val="0"/>
          <w:marRight w:val="0"/>
          <w:marTop w:val="0"/>
          <w:marBottom w:val="0"/>
          <w:divBdr>
            <w:top w:val="none" w:sz="0" w:space="0" w:color="auto"/>
            <w:left w:val="none" w:sz="0" w:space="0" w:color="auto"/>
            <w:bottom w:val="none" w:sz="0" w:space="0" w:color="auto"/>
            <w:right w:val="none" w:sz="0" w:space="0" w:color="auto"/>
          </w:divBdr>
          <w:divsChild>
            <w:div w:id="1084575356">
              <w:marLeft w:val="0"/>
              <w:marRight w:val="0"/>
              <w:marTop w:val="0"/>
              <w:marBottom w:val="0"/>
              <w:divBdr>
                <w:top w:val="none" w:sz="0" w:space="0" w:color="auto"/>
                <w:left w:val="none" w:sz="0" w:space="0" w:color="auto"/>
                <w:bottom w:val="none" w:sz="0" w:space="0" w:color="auto"/>
                <w:right w:val="none" w:sz="0" w:space="0" w:color="auto"/>
              </w:divBdr>
              <w:divsChild>
                <w:div w:id="728458229">
                  <w:marLeft w:val="0"/>
                  <w:marRight w:val="0"/>
                  <w:marTop w:val="0"/>
                  <w:marBottom w:val="0"/>
                  <w:divBdr>
                    <w:top w:val="none" w:sz="0" w:space="0" w:color="auto"/>
                    <w:left w:val="none" w:sz="0" w:space="0" w:color="auto"/>
                    <w:bottom w:val="none" w:sz="0" w:space="0" w:color="auto"/>
                    <w:right w:val="none" w:sz="0" w:space="0" w:color="auto"/>
                  </w:divBdr>
                  <w:divsChild>
                    <w:div w:id="883180543">
                      <w:marLeft w:val="0"/>
                      <w:marRight w:val="0"/>
                      <w:marTop w:val="0"/>
                      <w:marBottom w:val="0"/>
                      <w:divBdr>
                        <w:top w:val="none" w:sz="0" w:space="0" w:color="auto"/>
                        <w:left w:val="none" w:sz="0" w:space="0" w:color="auto"/>
                        <w:bottom w:val="none" w:sz="0" w:space="0" w:color="auto"/>
                        <w:right w:val="none" w:sz="0" w:space="0" w:color="auto"/>
                      </w:divBdr>
                      <w:divsChild>
                        <w:div w:id="183713287">
                          <w:marLeft w:val="-225"/>
                          <w:marRight w:val="0"/>
                          <w:marTop w:val="0"/>
                          <w:marBottom w:val="0"/>
                          <w:divBdr>
                            <w:top w:val="none" w:sz="0" w:space="0" w:color="auto"/>
                            <w:left w:val="none" w:sz="0" w:space="0" w:color="auto"/>
                            <w:bottom w:val="none" w:sz="0" w:space="0" w:color="auto"/>
                            <w:right w:val="none" w:sz="0" w:space="0" w:color="auto"/>
                          </w:divBdr>
                          <w:divsChild>
                            <w:div w:id="978993861">
                              <w:marLeft w:val="1500"/>
                              <w:marRight w:val="1500"/>
                              <w:marTop w:val="0"/>
                              <w:marBottom w:val="0"/>
                              <w:divBdr>
                                <w:top w:val="none" w:sz="0" w:space="0" w:color="auto"/>
                                <w:left w:val="none" w:sz="0" w:space="0" w:color="auto"/>
                                <w:bottom w:val="none" w:sz="0" w:space="0" w:color="auto"/>
                                <w:right w:val="none" w:sz="0" w:space="0" w:color="auto"/>
                              </w:divBdr>
                              <w:divsChild>
                                <w:div w:id="94831497">
                                  <w:marLeft w:val="0"/>
                                  <w:marRight w:val="0"/>
                                  <w:marTop w:val="0"/>
                                  <w:marBottom w:val="345"/>
                                  <w:divBdr>
                                    <w:top w:val="none" w:sz="0" w:space="0" w:color="auto"/>
                                    <w:left w:val="none" w:sz="0" w:space="0" w:color="auto"/>
                                    <w:bottom w:val="none" w:sz="0" w:space="0" w:color="auto"/>
                                    <w:right w:val="none" w:sz="0" w:space="0" w:color="auto"/>
                                  </w:divBdr>
                                  <w:divsChild>
                                    <w:div w:id="60666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1188388">
      <w:bodyDiv w:val="1"/>
      <w:marLeft w:val="0"/>
      <w:marRight w:val="0"/>
      <w:marTop w:val="0"/>
      <w:marBottom w:val="0"/>
      <w:divBdr>
        <w:top w:val="none" w:sz="0" w:space="0" w:color="auto"/>
        <w:left w:val="none" w:sz="0" w:space="0" w:color="auto"/>
        <w:bottom w:val="none" w:sz="0" w:space="0" w:color="auto"/>
        <w:right w:val="none" w:sz="0" w:space="0" w:color="auto"/>
      </w:divBdr>
      <w:divsChild>
        <w:div w:id="1970040698">
          <w:marLeft w:val="0"/>
          <w:marRight w:val="0"/>
          <w:marTop w:val="0"/>
          <w:marBottom w:val="0"/>
          <w:divBdr>
            <w:top w:val="none" w:sz="0" w:space="0" w:color="auto"/>
            <w:left w:val="none" w:sz="0" w:space="0" w:color="auto"/>
            <w:bottom w:val="none" w:sz="0" w:space="0" w:color="auto"/>
            <w:right w:val="none" w:sz="0" w:space="0" w:color="auto"/>
          </w:divBdr>
        </w:div>
      </w:divsChild>
    </w:div>
    <w:div w:id="1211570468">
      <w:bodyDiv w:val="1"/>
      <w:marLeft w:val="0"/>
      <w:marRight w:val="0"/>
      <w:marTop w:val="0"/>
      <w:marBottom w:val="0"/>
      <w:divBdr>
        <w:top w:val="none" w:sz="0" w:space="0" w:color="auto"/>
        <w:left w:val="none" w:sz="0" w:space="0" w:color="auto"/>
        <w:bottom w:val="none" w:sz="0" w:space="0" w:color="auto"/>
        <w:right w:val="none" w:sz="0" w:space="0" w:color="auto"/>
      </w:divBdr>
    </w:div>
    <w:div w:id="1212186208">
      <w:bodyDiv w:val="1"/>
      <w:marLeft w:val="0"/>
      <w:marRight w:val="0"/>
      <w:marTop w:val="0"/>
      <w:marBottom w:val="0"/>
      <w:divBdr>
        <w:top w:val="none" w:sz="0" w:space="0" w:color="auto"/>
        <w:left w:val="none" w:sz="0" w:space="0" w:color="auto"/>
        <w:bottom w:val="none" w:sz="0" w:space="0" w:color="auto"/>
        <w:right w:val="none" w:sz="0" w:space="0" w:color="auto"/>
      </w:divBdr>
    </w:div>
    <w:div w:id="1212186456">
      <w:bodyDiv w:val="1"/>
      <w:marLeft w:val="0"/>
      <w:marRight w:val="0"/>
      <w:marTop w:val="0"/>
      <w:marBottom w:val="0"/>
      <w:divBdr>
        <w:top w:val="none" w:sz="0" w:space="0" w:color="auto"/>
        <w:left w:val="none" w:sz="0" w:space="0" w:color="auto"/>
        <w:bottom w:val="none" w:sz="0" w:space="0" w:color="auto"/>
        <w:right w:val="none" w:sz="0" w:space="0" w:color="auto"/>
      </w:divBdr>
      <w:divsChild>
        <w:div w:id="965041923">
          <w:marLeft w:val="0"/>
          <w:marRight w:val="0"/>
          <w:marTop w:val="0"/>
          <w:marBottom w:val="150"/>
          <w:divBdr>
            <w:top w:val="none" w:sz="0" w:space="0" w:color="auto"/>
            <w:left w:val="none" w:sz="0" w:space="0" w:color="auto"/>
            <w:bottom w:val="none" w:sz="0" w:space="0" w:color="auto"/>
            <w:right w:val="none" w:sz="0" w:space="0" w:color="auto"/>
          </w:divBdr>
          <w:divsChild>
            <w:div w:id="590968975">
              <w:marLeft w:val="0"/>
              <w:marRight w:val="0"/>
              <w:marTop w:val="0"/>
              <w:marBottom w:val="300"/>
              <w:divBdr>
                <w:top w:val="single" w:sz="6" w:space="0" w:color="FFFFFF"/>
                <w:left w:val="single" w:sz="6" w:space="0" w:color="FFFFFF"/>
                <w:bottom w:val="single" w:sz="6" w:space="0" w:color="FFFFFF"/>
                <w:right w:val="single" w:sz="6" w:space="0" w:color="FFFFFF"/>
              </w:divBdr>
              <w:divsChild>
                <w:div w:id="1218737184">
                  <w:marLeft w:val="0"/>
                  <w:marRight w:val="0"/>
                  <w:marTop w:val="0"/>
                  <w:marBottom w:val="0"/>
                  <w:divBdr>
                    <w:top w:val="none" w:sz="0" w:space="0" w:color="auto"/>
                    <w:left w:val="none" w:sz="0" w:space="0" w:color="auto"/>
                    <w:bottom w:val="none" w:sz="0" w:space="0" w:color="auto"/>
                    <w:right w:val="none" w:sz="0" w:space="0" w:color="auto"/>
                  </w:divBdr>
                </w:div>
                <w:div w:id="43779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600156">
          <w:marLeft w:val="0"/>
          <w:marRight w:val="0"/>
          <w:marTop w:val="0"/>
          <w:marBottom w:val="150"/>
          <w:divBdr>
            <w:top w:val="none" w:sz="0" w:space="0" w:color="auto"/>
            <w:left w:val="none" w:sz="0" w:space="0" w:color="auto"/>
            <w:bottom w:val="none" w:sz="0" w:space="0" w:color="auto"/>
            <w:right w:val="none" w:sz="0" w:space="0" w:color="auto"/>
          </w:divBdr>
          <w:divsChild>
            <w:div w:id="1735157765">
              <w:marLeft w:val="0"/>
              <w:marRight w:val="0"/>
              <w:marTop w:val="0"/>
              <w:marBottom w:val="300"/>
              <w:divBdr>
                <w:top w:val="single" w:sz="6" w:space="0" w:color="FFFFFF"/>
                <w:left w:val="single" w:sz="6" w:space="0" w:color="FFFFFF"/>
                <w:bottom w:val="single" w:sz="6" w:space="0" w:color="FFFFFF"/>
                <w:right w:val="single" w:sz="6" w:space="0" w:color="FFFFFF"/>
              </w:divBdr>
              <w:divsChild>
                <w:div w:id="253171194">
                  <w:marLeft w:val="0"/>
                  <w:marRight w:val="0"/>
                  <w:marTop w:val="0"/>
                  <w:marBottom w:val="0"/>
                  <w:divBdr>
                    <w:top w:val="none" w:sz="0" w:space="0" w:color="FFFFFF"/>
                    <w:left w:val="none" w:sz="0" w:space="0" w:color="FFFFFF"/>
                    <w:bottom w:val="single" w:sz="6" w:space="0" w:color="FFFFFF"/>
                    <w:right w:val="none" w:sz="0" w:space="0" w:color="FFFFFF"/>
                  </w:divBdr>
                </w:div>
                <w:div w:id="476992350">
                  <w:marLeft w:val="0"/>
                  <w:marRight w:val="0"/>
                  <w:marTop w:val="0"/>
                  <w:marBottom w:val="0"/>
                  <w:divBdr>
                    <w:top w:val="none" w:sz="0" w:space="0" w:color="auto"/>
                    <w:left w:val="none" w:sz="0" w:space="0" w:color="auto"/>
                    <w:bottom w:val="none" w:sz="0" w:space="0" w:color="auto"/>
                    <w:right w:val="none" w:sz="0" w:space="0" w:color="auto"/>
                  </w:divBdr>
                </w:div>
                <w:div w:id="43722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012241">
          <w:marLeft w:val="0"/>
          <w:marRight w:val="0"/>
          <w:marTop w:val="0"/>
          <w:marBottom w:val="150"/>
          <w:divBdr>
            <w:top w:val="none" w:sz="0" w:space="0" w:color="auto"/>
            <w:left w:val="none" w:sz="0" w:space="0" w:color="auto"/>
            <w:bottom w:val="none" w:sz="0" w:space="0" w:color="auto"/>
            <w:right w:val="none" w:sz="0" w:space="0" w:color="auto"/>
          </w:divBdr>
          <w:divsChild>
            <w:div w:id="1945259721">
              <w:marLeft w:val="0"/>
              <w:marRight w:val="0"/>
              <w:marTop w:val="0"/>
              <w:marBottom w:val="300"/>
              <w:divBdr>
                <w:top w:val="single" w:sz="6" w:space="0" w:color="FFFFFF"/>
                <w:left w:val="single" w:sz="6" w:space="0" w:color="FFFFFF"/>
                <w:bottom w:val="single" w:sz="6" w:space="0" w:color="FFFFFF"/>
                <w:right w:val="single" w:sz="6" w:space="0" w:color="FFFFFF"/>
              </w:divBdr>
              <w:divsChild>
                <w:div w:id="1632395404">
                  <w:marLeft w:val="0"/>
                  <w:marRight w:val="0"/>
                  <w:marTop w:val="0"/>
                  <w:marBottom w:val="0"/>
                  <w:divBdr>
                    <w:top w:val="none" w:sz="0" w:space="0" w:color="FFFFFF"/>
                    <w:left w:val="none" w:sz="0" w:space="0" w:color="FFFFFF"/>
                    <w:bottom w:val="single" w:sz="6" w:space="0" w:color="FFFFFF"/>
                    <w:right w:val="none" w:sz="0" w:space="0" w:color="FFFFFF"/>
                  </w:divBdr>
                </w:div>
                <w:div w:id="216019573">
                  <w:marLeft w:val="0"/>
                  <w:marRight w:val="0"/>
                  <w:marTop w:val="0"/>
                  <w:marBottom w:val="0"/>
                  <w:divBdr>
                    <w:top w:val="none" w:sz="0" w:space="0" w:color="auto"/>
                    <w:left w:val="none" w:sz="0" w:space="0" w:color="auto"/>
                    <w:bottom w:val="none" w:sz="0" w:space="0" w:color="auto"/>
                    <w:right w:val="none" w:sz="0" w:space="0" w:color="auto"/>
                  </w:divBdr>
                </w:div>
                <w:div w:id="32594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427916">
          <w:marLeft w:val="0"/>
          <w:marRight w:val="0"/>
          <w:marTop w:val="0"/>
          <w:marBottom w:val="150"/>
          <w:divBdr>
            <w:top w:val="none" w:sz="0" w:space="0" w:color="auto"/>
            <w:left w:val="none" w:sz="0" w:space="0" w:color="auto"/>
            <w:bottom w:val="none" w:sz="0" w:space="0" w:color="auto"/>
            <w:right w:val="none" w:sz="0" w:space="0" w:color="auto"/>
          </w:divBdr>
          <w:divsChild>
            <w:div w:id="1130780868">
              <w:marLeft w:val="0"/>
              <w:marRight w:val="0"/>
              <w:marTop w:val="0"/>
              <w:marBottom w:val="300"/>
              <w:divBdr>
                <w:top w:val="single" w:sz="6" w:space="0" w:color="FFFFFF"/>
                <w:left w:val="single" w:sz="6" w:space="0" w:color="FFFFFF"/>
                <w:bottom w:val="single" w:sz="6" w:space="0" w:color="FFFFFF"/>
                <w:right w:val="single" w:sz="6" w:space="0" w:color="FFFFFF"/>
              </w:divBdr>
              <w:divsChild>
                <w:div w:id="348877909">
                  <w:marLeft w:val="0"/>
                  <w:marRight w:val="0"/>
                  <w:marTop w:val="0"/>
                  <w:marBottom w:val="0"/>
                  <w:divBdr>
                    <w:top w:val="none" w:sz="0" w:space="0" w:color="FFFFFF"/>
                    <w:left w:val="none" w:sz="0" w:space="0" w:color="FFFFFF"/>
                    <w:bottom w:val="single" w:sz="6" w:space="0" w:color="FFFFFF"/>
                    <w:right w:val="none" w:sz="0" w:space="0" w:color="FFFFFF"/>
                  </w:divBdr>
                </w:div>
                <w:div w:id="227112497">
                  <w:marLeft w:val="0"/>
                  <w:marRight w:val="0"/>
                  <w:marTop w:val="0"/>
                  <w:marBottom w:val="0"/>
                  <w:divBdr>
                    <w:top w:val="none" w:sz="0" w:space="0" w:color="auto"/>
                    <w:left w:val="none" w:sz="0" w:space="0" w:color="auto"/>
                    <w:bottom w:val="none" w:sz="0" w:space="0" w:color="auto"/>
                    <w:right w:val="none" w:sz="0" w:space="0" w:color="auto"/>
                  </w:divBdr>
                </w:div>
                <w:div w:id="1059281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402284">
          <w:marLeft w:val="0"/>
          <w:marRight w:val="0"/>
          <w:marTop w:val="0"/>
          <w:marBottom w:val="150"/>
          <w:divBdr>
            <w:top w:val="none" w:sz="0" w:space="0" w:color="auto"/>
            <w:left w:val="none" w:sz="0" w:space="0" w:color="auto"/>
            <w:bottom w:val="none" w:sz="0" w:space="0" w:color="auto"/>
            <w:right w:val="none" w:sz="0" w:space="0" w:color="auto"/>
          </w:divBdr>
          <w:divsChild>
            <w:div w:id="1144543059">
              <w:marLeft w:val="0"/>
              <w:marRight w:val="0"/>
              <w:marTop w:val="0"/>
              <w:marBottom w:val="300"/>
              <w:divBdr>
                <w:top w:val="single" w:sz="6" w:space="0" w:color="FFFFFF"/>
                <w:left w:val="single" w:sz="6" w:space="0" w:color="FFFFFF"/>
                <w:bottom w:val="single" w:sz="6" w:space="0" w:color="FFFFFF"/>
                <w:right w:val="single" w:sz="6" w:space="0" w:color="FFFFFF"/>
              </w:divBdr>
              <w:divsChild>
                <w:div w:id="1343893991">
                  <w:marLeft w:val="0"/>
                  <w:marRight w:val="0"/>
                  <w:marTop w:val="0"/>
                  <w:marBottom w:val="0"/>
                  <w:divBdr>
                    <w:top w:val="none" w:sz="0" w:space="0" w:color="FFFFFF"/>
                    <w:left w:val="none" w:sz="0" w:space="0" w:color="FFFFFF"/>
                    <w:bottom w:val="single" w:sz="6" w:space="0" w:color="FFFFFF"/>
                    <w:right w:val="none" w:sz="0" w:space="0" w:color="FFFFFF"/>
                  </w:divBdr>
                </w:div>
                <w:div w:id="273296040">
                  <w:marLeft w:val="0"/>
                  <w:marRight w:val="0"/>
                  <w:marTop w:val="0"/>
                  <w:marBottom w:val="0"/>
                  <w:divBdr>
                    <w:top w:val="none" w:sz="0" w:space="0" w:color="auto"/>
                    <w:left w:val="none" w:sz="0" w:space="0" w:color="auto"/>
                    <w:bottom w:val="none" w:sz="0" w:space="0" w:color="auto"/>
                    <w:right w:val="none" w:sz="0" w:space="0" w:color="auto"/>
                  </w:divBdr>
                </w:div>
                <w:div w:id="91836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226783">
      <w:bodyDiv w:val="1"/>
      <w:marLeft w:val="0"/>
      <w:marRight w:val="0"/>
      <w:marTop w:val="0"/>
      <w:marBottom w:val="0"/>
      <w:divBdr>
        <w:top w:val="none" w:sz="0" w:space="0" w:color="auto"/>
        <w:left w:val="none" w:sz="0" w:space="0" w:color="auto"/>
        <w:bottom w:val="none" w:sz="0" w:space="0" w:color="auto"/>
        <w:right w:val="none" w:sz="0" w:space="0" w:color="auto"/>
      </w:divBdr>
      <w:divsChild>
        <w:div w:id="1548026211">
          <w:marLeft w:val="0"/>
          <w:marRight w:val="0"/>
          <w:marTop w:val="0"/>
          <w:marBottom w:val="0"/>
          <w:divBdr>
            <w:top w:val="none" w:sz="0" w:space="0" w:color="auto"/>
            <w:left w:val="none" w:sz="0" w:space="0" w:color="auto"/>
            <w:bottom w:val="none" w:sz="0" w:space="0" w:color="auto"/>
            <w:right w:val="none" w:sz="0" w:space="0" w:color="auto"/>
          </w:divBdr>
        </w:div>
      </w:divsChild>
    </w:div>
    <w:div w:id="1213228654">
      <w:bodyDiv w:val="1"/>
      <w:marLeft w:val="0"/>
      <w:marRight w:val="0"/>
      <w:marTop w:val="0"/>
      <w:marBottom w:val="0"/>
      <w:divBdr>
        <w:top w:val="none" w:sz="0" w:space="0" w:color="auto"/>
        <w:left w:val="none" w:sz="0" w:space="0" w:color="auto"/>
        <w:bottom w:val="none" w:sz="0" w:space="0" w:color="auto"/>
        <w:right w:val="none" w:sz="0" w:space="0" w:color="auto"/>
      </w:divBdr>
      <w:divsChild>
        <w:div w:id="811795845">
          <w:marLeft w:val="0"/>
          <w:marRight w:val="0"/>
          <w:marTop w:val="0"/>
          <w:marBottom w:val="0"/>
          <w:divBdr>
            <w:top w:val="none" w:sz="0" w:space="0" w:color="auto"/>
            <w:left w:val="none" w:sz="0" w:space="0" w:color="auto"/>
            <w:bottom w:val="none" w:sz="0" w:space="0" w:color="auto"/>
            <w:right w:val="none" w:sz="0" w:space="0" w:color="auto"/>
          </w:divBdr>
        </w:div>
      </w:divsChild>
    </w:div>
    <w:div w:id="1213342918">
      <w:bodyDiv w:val="1"/>
      <w:marLeft w:val="0"/>
      <w:marRight w:val="0"/>
      <w:marTop w:val="0"/>
      <w:marBottom w:val="0"/>
      <w:divBdr>
        <w:top w:val="none" w:sz="0" w:space="0" w:color="auto"/>
        <w:left w:val="none" w:sz="0" w:space="0" w:color="auto"/>
        <w:bottom w:val="none" w:sz="0" w:space="0" w:color="auto"/>
        <w:right w:val="none" w:sz="0" w:space="0" w:color="auto"/>
      </w:divBdr>
      <w:divsChild>
        <w:div w:id="341661520">
          <w:marLeft w:val="0"/>
          <w:marRight w:val="0"/>
          <w:marTop w:val="0"/>
          <w:marBottom w:val="0"/>
          <w:divBdr>
            <w:top w:val="none" w:sz="0" w:space="0" w:color="auto"/>
            <w:left w:val="none" w:sz="0" w:space="0" w:color="auto"/>
            <w:bottom w:val="none" w:sz="0" w:space="0" w:color="auto"/>
            <w:right w:val="none" w:sz="0" w:space="0" w:color="auto"/>
          </w:divBdr>
          <w:divsChild>
            <w:div w:id="332608282">
              <w:marLeft w:val="0"/>
              <w:marRight w:val="0"/>
              <w:marTop w:val="0"/>
              <w:marBottom w:val="0"/>
              <w:divBdr>
                <w:top w:val="none" w:sz="0" w:space="0" w:color="auto"/>
                <w:left w:val="none" w:sz="0" w:space="0" w:color="auto"/>
                <w:bottom w:val="none" w:sz="0" w:space="0" w:color="auto"/>
                <w:right w:val="none" w:sz="0" w:space="0" w:color="auto"/>
              </w:divBdr>
              <w:divsChild>
                <w:div w:id="1592468396">
                  <w:marLeft w:val="0"/>
                  <w:marRight w:val="0"/>
                  <w:marTop w:val="0"/>
                  <w:marBottom w:val="0"/>
                  <w:divBdr>
                    <w:top w:val="none" w:sz="0" w:space="0" w:color="auto"/>
                    <w:left w:val="none" w:sz="0" w:space="0" w:color="auto"/>
                    <w:bottom w:val="none" w:sz="0" w:space="0" w:color="auto"/>
                    <w:right w:val="none" w:sz="0" w:space="0" w:color="auto"/>
                  </w:divBdr>
                  <w:divsChild>
                    <w:div w:id="691298316">
                      <w:marLeft w:val="0"/>
                      <w:marRight w:val="0"/>
                      <w:marTop w:val="0"/>
                      <w:marBottom w:val="0"/>
                      <w:divBdr>
                        <w:top w:val="none" w:sz="0" w:space="0" w:color="auto"/>
                        <w:left w:val="none" w:sz="0" w:space="0" w:color="auto"/>
                        <w:bottom w:val="none" w:sz="0" w:space="0" w:color="auto"/>
                        <w:right w:val="none" w:sz="0" w:space="0" w:color="auto"/>
                      </w:divBdr>
                      <w:divsChild>
                        <w:div w:id="2106611949">
                          <w:marLeft w:val="0"/>
                          <w:marRight w:val="0"/>
                          <w:marTop w:val="0"/>
                          <w:marBottom w:val="0"/>
                          <w:divBdr>
                            <w:top w:val="none" w:sz="0" w:space="0" w:color="auto"/>
                            <w:left w:val="none" w:sz="0" w:space="0" w:color="auto"/>
                            <w:bottom w:val="none" w:sz="0" w:space="0" w:color="auto"/>
                            <w:right w:val="none" w:sz="0" w:space="0" w:color="auto"/>
                          </w:divBdr>
                          <w:divsChild>
                            <w:div w:id="403645703">
                              <w:marLeft w:val="0"/>
                              <w:marRight w:val="0"/>
                              <w:marTop w:val="0"/>
                              <w:marBottom w:val="0"/>
                              <w:divBdr>
                                <w:top w:val="none" w:sz="0" w:space="0" w:color="auto"/>
                                <w:left w:val="none" w:sz="0" w:space="0" w:color="auto"/>
                                <w:bottom w:val="none" w:sz="0" w:space="0" w:color="auto"/>
                                <w:right w:val="none" w:sz="0" w:space="0" w:color="auto"/>
                              </w:divBdr>
                              <w:divsChild>
                                <w:div w:id="381444043">
                                  <w:marLeft w:val="0"/>
                                  <w:marRight w:val="0"/>
                                  <w:marTop w:val="0"/>
                                  <w:marBottom w:val="0"/>
                                  <w:divBdr>
                                    <w:top w:val="none" w:sz="0" w:space="0" w:color="auto"/>
                                    <w:left w:val="none" w:sz="0" w:space="0" w:color="auto"/>
                                    <w:bottom w:val="none" w:sz="0" w:space="0" w:color="auto"/>
                                    <w:right w:val="none" w:sz="0" w:space="0" w:color="auto"/>
                                  </w:divBdr>
                                  <w:divsChild>
                                    <w:div w:id="909727517">
                                      <w:marLeft w:val="43"/>
                                      <w:marRight w:val="0"/>
                                      <w:marTop w:val="0"/>
                                      <w:marBottom w:val="0"/>
                                      <w:divBdr>
                                        <w:top w:val="none" w:sz="0" w:space="0" w:color="auto"/>
                                        <w:left w:val="none" w:sz="0" w:space="0" w:color="auto"/>
                                        <w:bottom w:val="none" w:sz="0" w:space="0" w:color="auto"/>
                                        <w:right w:val="none" w:sz="0" w:space="0" w:color="auto"/>
                                      </w:divBdr>
                                      <w:divsChild>
                                        <w:div w:id="975528024">
                                          <w:marLeft w:val="0"/>
                                          <w:marRight w:val="0"/>
                                          <w:marTop w:val="0"/>
                                          <w:marBottom w:val="0"/>
                                          <w:divBdr>
                                            <w:top w:val="none" w:sz="0" w:space="0" w:color="auto"/>
                                            <w:left w:val="none" w:sz="0" w:space="0" w:color="auto"/>
                                            <w:bottom w:val="none" w:sz="0" w:space="0" w:color="auto"/>
                                            <w:right w:val="none" w:sz="0" w:space="0" w:color="auto"/>
                                          </w:divBdr>
                                          <w:divsChild>
                                            <w:div w:id="1796631457">
                                              <w:marLeft w:val="0"/>
                                              <w:marRight w:val="0"/>
                                              <w:marTop w:val="0"/>
                                              <w:marBottom w:val="86"/>
                                              <w:divBdr>
                                                <w:top w:val="single" w:sz="4" w:space="0" w:color="F5F5F5"/>
                                                <w:left w:val="single" w:sz="4" w:space="0" w:color="F5F5F5"/>
                                                <w:bottom w:val="single" w:sz="4" w:space="0" w:color="F5F5F5"/>
                                                <w:right w:val="single" w:sz="4" w:space="0" w:color="F5F5F5"/>
                                              </w:divBdr>
                                              <w:divsChild>
                                                <w:div w:id="1991320538">
                                                  <w:marLeft w:val="0"/>
                                                  <w:marRight w:val="0"/>
                                                  <w:marTop w:val="0"/>
                                                  <w:marBottom w:val="0"/>
                                                  <w:divBdr>
                                                    <w:top w:val="none" w:sz="0" w:space="0" w:color="auto"/>
                                                    <w:left w:val="none" w:sz="0" w:space="0" w:color="auto"/>
                                                    <w:bottom w:val="none" w:sz="0" w:space="0" w:color="auto"/>
                                                    <w:right w:val="none" w:sz="0" w:space="0" w:color="auto"/>
                                                  </w:divBdr>
                                                  <w:divsChild>
                                                    <w:div w:id="115988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13688298">
      <w:bodyDiv w:val="1"/>
      <w:marLeft w:val="0"/>
      <w:marRight w:val="0"/>
      <w:marTop w:val="0"/>
      <w:marBottom w:val="0"/>
      <w:divBdr>
        <w:top w:val="none" w:sz="0" w:space="0" w:color="auto"/>
        <w:left w:val="none" w:sz="0" w:space="0" w:color="auto"/>
        <w:bottom w:val="none" w:sz="0" w:space="0" w:color="auto"/>
        <w:right w:val="none" w:sz="0" w:space="0" w:color="auto"/>
      </w:divBdr>
      <w:divsChild>
        <w:div w:id="1418864603">
          <w:marLeft w:val="0"/>
          <w:marRight w:val="0"/>
          <w:marTop w:val="0"/>
          <w:marBottom w:val="150"/>
          <w:divBdr>
            <w:top w:val="none" w:sz="0" w:space="0" w:color="auto"/>
            <w:left w:val="none" w:sz="0" w:space="0" w:color="auto"/>
            <w:bottom w:val="none" w:sz="0" w:space="0" w:color="auto"/>
            <w:right w:val="none" w:sz="0" w:space="0" w:color="auto"/>
          </w:divBdr>
          <w:divsChild>
            <w:div w:id="649794330">
              <w:marLeft w:val="0"/>
              <w:marRight w:val="0"/>
              <w:marTop w:val="0"/>
              <w:marBottom w:val="300"/>
              <w:divBdr>
                <w:top w:val="single" w:sz="6" w:space="0" w:color="FFFFFF"/>
                <w:left w:val="single" w:sz="6" w:space="0" w:color="FFFFFF"/>
                <w:bottom w:val="single" w:sz="6" w:space="0" w:color="FFFFFF"/>
                <w:right w:val="single" w:sz="6" w:space="0" w:color="FFFFFF"/>
              </w:divBdr>
              <w:divsChild>
                <w:div w:id="2102531580">
                  <w:marLeft w:val="0"/>
                  <w:marRight w:val="0"/>
                  <w:marTop w:val="0"/>
                  <w:marBottom w:val="0"/>
                  <w:divBdr>
                    <w:top w:val="none" w:sz="0" w:space="0" w:color="auto"/>
                    <w:left w:val="none" w:sz="0" w:space="0" w:color="auto"/>
                    <w:bottom w:val="none" w:sz="0" w:space="0" w:color="auto"/>
                    <w:right w:val="none" w:sz="0" w:space="0" w:color="auto"/>
                  </w:divBdr>
                </w:div>
                <w:div w:id="28188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426192">
          <w:marLeft w:val="0"/>
          <w:marRight w:val="0"/>
          <w:marTop w:val="0"/>
          <w:marBottom w:val="150"/>
          <w:divBdr>
            <w:top w:val="none" w:sz="0" w:space="0" w:color="auto"/>
            <w:left w:val="none" w:sz="0" w:space="0" w:color="auto"/>
            <w:bottom w:val="none" w:sz="0" w:space="0" w:color="auto"/>
            <w:right w:val="none" w:sz="0" w:space="0" w:color="auto"/>
          </w:divBdr>
          <w:divsChild>
            <w:div w:id="164977899">
              <w:marLeft w:val="0"/>
              <w:marRight w:val="0"/>
              <w:marTop w:val="0"/>
              <w:marBottom w:val="300"/>
              <w:divBdr>
                <w:top w:val="single" w:sz="6" w:space="0" w:color="FFFFFF"/>
                <w:left w:val="single" w:sz="6" w:space="0" w:color="FFFFFF"/>
                <w:bottom w:val="single" w:sz="6" w:space="0" w:color="FFFFFF"/>
                <w:right w:val="single" w:sz="6" w:space="0" w:color="FFFFFF"/>
              </w:divBdr>
              <w:divsChild>
                <w:div w:id="87894624">
                  <w:marLeft w:val="0"/>
                  <w:marRight w:val="0"/>
                  <w:marTop w:val="0"/>
                  <w:marBottom w:val="0"/>
                  <w:divBdr>
                    <w:top w:val="none" w:sz="0" w:space="0" w:color="FFFFFF"/>
                    <w:left w:val="none" w:sz="0" w:space="0" w:color="FFFFFF"/>
                    <w:bottom w:val="single" w:sz="6" w:space="0" w:color="FFFFFF"/>
                    <w:right w:val="none" w:sz="0" w:space="0" w:color="FFFFFF"/>
                  </w:divBdr>
                </w:div>
                <w:div w:id="938412202">
                  <w:marLeft w:val="0"/>
                  <w:marRight w:val="0"/>
                  <w:marTop w:val="0"/>
                  <w:marBottom w:val="0"/>
                  <w:divBdr>
                    <w:top w:val="none" w:sz="0" w:space="0" w:color="auto"/>
                    <w:left w:val="none" w:sz="0" w:space="0" w:color="auto"/>
                    <w:bottom w:val="none" w:sz="0" w:space="0" w:color="auto"/>
                    <w:right w:val="none" w:sz="0" w:space="0" w:color="auto"/>
                  </w:divBdr>
                </w:div>
                <w:div w:id="195554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224170">
          <w:marLeft w:val="0"/>
          <w:marRight w:val="0"/>
          <w:marTop w:val="0"/>
          <w:marBottom w:val="150"/>
          <w:divBdr>
            <w:top w:val="none" w:sz="0" w:space="0" w:color="auto"/>
            <w:left w:val="none" w:sz="0" w:space="0" w:color="auto"/>
            <w:bottom w:val="none" w:sz="0" w:space="0" w:color="auto"/>
            <w:right w:val="none" w:sz="0" w:space="0" w:color="auto"/>
          </w:divBdr>
          <w:divsChild>
            <w:div w:id="2114277674">
              <w:marLeft w:val="0"/>
              <w:marRight w:val="0"/>
              <w:marTop w:val="0"/>
              <w:marBottom w:val="300"/>
              <w:divBdr>
                <w:top w:val="single" w:sz="6" w:space="0" w:color="FFFFFF"/>
                <w:left w:val="single" w:sz="6" w:space="0" w:color="FFFFFF"/>
                <w:bottom w:val="single" w:sz="6" w:space="0" w:color="FFFFFF"/>
                <w:right w:val="single" w:sz="6" w:space="0" w:color="FFFFFF"/>
              </w:divBdr>
              <w:divsChild>
                <w:div w:id="195311516">
                  <w:marLeft w:val="0"/>
                  <w:marRight w:val="0"/>
                  <w:marTop w:val="0"/>
                  <w:marBottom w:val="0"/>
                  <w:divBdr>
                    <w:top w:val="none" w:sz="0" w:space="0" w:color="FFFFFF"/>
                    <w:left w:val="none" w:sz="0" w:space="0" w:color="FFFFFF"/>
                    <w:bottom w:val="single" w:sz="6" w:space="0" w:color="FFFFFF"/>
                    <w:right w:val="none" w:sz="0" w:space="0" w:color="FFFFFF"/>
                  </w:divBdr>
                </w:div>
                <w:div w:id="1015043">
                  <w:marLeft w:val="0"/>
                  <w:marRight w:val="0"/>
                  <w:marTop w:val="0"/>
                  <w:marBottom w:val="0"/>
                  <w:divBdr>
                    <w:top w:val="none" w:sz="0" w:space="0" w:color="auto"/>
                    <w:left w:val="none" w:sz="0" w:space="0" w:color="auto"/>
                    <w:bottom w:val="none" w:sz="0" w:space="0" w:color="auto"/>
                    <w:right w:val="none" w:sz="0" w:space="0" w:color="auto"/>
                  </w:divBdr>
                </w:div>
                <w:div w:id="520554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438322">
          <w:marLeft w:val="0"/>
          <w:marRight w:val="0"/>
          <w:marTop w:val="0"/>
          <w:marBottom w:val="150"/>
          <w:divBdr>
            <w:top w:val="none" w:sz="0" w:space="0" w:color="auto"/>
            <w:left w:val="none" w:sz="0" w:space="0" w:color="auto"/>
            <w:bottom w:val="none" w:sz="0" w:space="0" w:color="auto"/>
            <w:right w:val="none" w:sz="0" w:space="0" w:color="auto"/>
          </w:divBdr>
          <w:divsChild>
            <w:div w:id="1758405575">
              <w:marLeft w:val="0"/>
              <w:marRight w:val="0"/>
              <w:marTop w:val="0"/>
              <w:marBottom w:val="300"/>
              <w:divBdr>
                <w:top w:val="single" w:sz="6" w:space="0" w:color="FFFFFF"/>
                <w:left w:val="single" w:sz="6" w:space="0" w:color="FFFFFF"/>
                <w:bottom w:val="single" w:sz="6" w:space="0" w:color="FFFFFF"/>
                <w:right w:val="single" w:sz="6" w:space="0" w:color="FFFFFF"/>
              </w:divBdr>
              <w:divsChild>
                <w:div w:id="1808543429">
                  <w:marLeft w:val="0"/>
                  <w:marRight w:val="0"/>
                  <w:marTop w:val="0"/>
                  <w:marBottom w:val="0"/>
                  <w:divBdr>
                    <w:top w:val="none" w:sz="0" w:space="0" w:color="FFFFFF"/>
                    <w:left w:val="none" w:sz="0" w:space="0" w:color="FFFFFF"/>
                    <w:bottom w:val="single" w:sz="6" w:space="0" w:color="FFFFFF"/>
                    <w:right w:val="none" w:sz="0" w:space="0" w:color="FFFFFF"/>
                  </w:divBdr>
                </w:div>
                <w:div w:id="1470973020">
                  <w:marLeft w:val="0"/>
                  <w:marRight w:val="0"/>
                  <w:marTop w:val="0"/>
                  <w:marBottom w:val="0"/>
                  <w:divBdr>
                    <w:top w:val="none" w:sz="0" w:space="0" w:color="auto"/>
                    <w:left w:val="none" w:sz="0" w:space="0" w:color="auto"/>
                    <w:bottom w:val="none" w:sz="0" w:space="0" w:color="auto"/>
                    <w:right w:val="none" w:sz="0" w:space="0" w:color="auto"/>
                  </w:divBdr>
                </w:div>
                <w:div w:id="20784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879984">
      <w:bodyDiv w:val="1"/>
      <w:marLeft w:val="0"/>
      <w:marRight w:val="0"/>
      <w:marTop w:val="0"/>
      <w:marBottom w:val="0"/>
      <w:divBdr>
        <w:top w:val="none" w:sz="0" w:space="0" w:color="auto"/>
        <w:left w:val="none" w:sz="0" w:space="0" w:color="auto"/>
        <w:bottom w:val="none" w:sz="0" w:space="0" w:color="auto"/>
        <w:right w:val="none" w:sz="0" w:space="0" w:color="auto"/>
      </w:divBdr>
      <w:divsChild>
        <w:div w:id="1203520442">
          <w:marLeft w:val="0"/>
          <w:marRight w:val="0"/>
          <w:marTop w:val="0"/>
          <w:marBottom w:val="0"/>
          <w:divBdr>
            <w:top w:val="none" w:sz="0" w:space="0" w:color="auto"/>
            <w:left w:val="none" w:sz="0" w:space="0" w:color="auto"/>
            <w:bottom w:val="none" w:sz="0" w:space="0" w:color="auto"/>
            <w:right w:val="none" w:sz="0" w:space="0" w:color="auto"/>
          </w:divBdr>
          <w:divsChild>
            <w:div w:id="1536381733">
              <w:marLeft w:val="0"/>
              <w:marRight w:val="0"/>
              <w:marTop w:val="0"/>
              <w:marBottom w:val="0"/>
              <w:divBdr>
                <w:top w:val="none" w:sz="0" w:space="0" w:color="auto"/>
                <w:left w:val="none" w:sz="0" w:space="0" w:color="auto"/>
                <w:bottom w:val="none" w:sz="0" w:space="0" w:color="auto"/>
                <w:right w:val="none" w:sz="0" w:space="0" w:color="auto"/>
              </w:divBdr>
              <w:divsChild>
                <w:div w:id="916206094">
                  <w:marLeft w:val="0"/>
                  <w:marRight w:val="0"/>
                  <w:marTop w:val="0"/>
                  <w:marBottom w:val="0"/>
                  <w:divBdr>
                    <w:top w:val="none" w:sz="0" w:space="0" w:color="auto"/>
                    <w:left w:val="none" w:sz="0" w:space="0" w:color="auto"/>
                    <w:bottom w:val="none" w:sz="0" w:space="0" w:color="auto"/>
                    <w:right w:val="none" w:sz="0" w:space="0" w:color="auto"/>
                  </w:divBdr>
                  <w:divsChild>
                    <w:div w:id="254555391">
                      <w:marLeft w:val="0"/>
                      <w:marRight w:val="0"/>
                      <w:marTop w:val="0"/>
                      <w:marBottom w:val="0"/>
                      <w:divBdr>
                        <w:top w:val="none" w:sz="0" w:space="0" w:color="auto"/>
                        <w:left w:val="none" w:sz="0" w:space="0" w:color="auto"/>
                        <w:bottom w:val="none" w:sz="0" w:space="0" w:color="auto"/>
                        <w:right w:val="none" w:sz="0" w:space="0" w:color="auto"/>
                      </w:divBdr>
                      <w:divsChild>
                        <w:div w:id="682166813">
                          <w:marLeft w:val="0"/>
                          <w:marRight w:val="0"/>
                          <w:marTop w:val="0"/>
                          <w:marBottom w:val="0"/>
                          <w:divBdr>
                            <w:top w:val="none" w:sz="0" w:space="0" w:color="auto"/>
                            <w:left w:val="none" w:sz="0" w:space="0" w:color="auto"/>
                            <w:bottom w:val="none" w:sz="0" w:space="0" w:color="auto"/>
                            <w:right w:val="none" w:sz="0" w:space="0" w:color="auto"/>
                          </w:divBdr>
                          <w:divsChild>
                            <w:div w:id="868379156">
                              <w:marLeft w:val="0"/>
                              <w:marRight w:val="0"/>
                              <w:marTop w:val="0"/>
                              <w:marBottom w:val="0"/>
                              <w:divBdr>
                                <w:top w:val="none" w:sz="0" w:space="0" w:color="auto"/>
                                <w:left w:val="none" w:sz="0" w:space="0" w:color="auto"/>
                                <w:bottom w:val="none" w:sz="0" w:space="0" w:color="auto"/>
                                <w:right w:val="none" w:sz="0" w:space="0" w:color="auto"/>
                              </w:divBdr>
                              <w:divsChild>
                                <w:div w:id="1486554574">
                                  <w:marLeft w:val="0"/>
                                  <w:marRight w:val="0"/>
                                  <w:marTop w:val="0"/>
                                  <w:marBottom w:val="0"/>
                                  <w:divBdr>
                                    <w:top w:val="none" w:sz="0" w:space="0" w:color="auto"/>
                                    <w:left w:val="none" w:sz="0" w:space="0" w:color="auto"/>
                                    <w:bottom w:val="none" w:sz="0" w:space="0" w:color="auto"/>
                                    <w:right w:val="none" w:sz="0" w:space="0" w:color="auto"/>
                                  </w:divBdr>
                                  <w:divsChild>
                                    <w:div w:id="465201689">
                                      <w:marLeft w:val="43"/>
                                      <w:marRight w:val="0"/>
                                      <w:marTop w:val="0"/>
                                      <w:marBottom w:val="0"/>
                                      <w:divBdr>
                                        <w:top w:val="none" w:sz="0" w:space="0" w:color="auto"/>
                                        <w:left w:val="none" w:sz="0" w:space="0" w:color="auto"/>
                                        <w:bottom w:val="none" w:sz="0" w:space="0" w:color="auto"/>
                                        <w:right w:val="none" w:sz="0" w:space="0" w:color="auto"/>
                                      </w:divBdr>
                                      <w:divsChild>
                                        <w:div w:id="332418181">
                                          <w:marLeft w:val="0"/>
                                          <w:marRight w:val="0"/>
                                          <w:marTop w:val="0"/>
                                          <w:marBottom w:val="0"/>
                                          <w:divBdr>
                                            <w:top w:val="none" w:sz="0" w:space="0" w:color="auto"/>
                                            <w:left w:val="none" w:sz="0" w:space="0" w:color="auto"/>
                                            <w:bottom w:val="none" w:sz="0" w:space="0" w:color="auto"/>
                                            <w:right w:val="none" w:sz="0" w:space="0" w:color="auto"/>
                                          </w:divBdr>
                                          <w:divsChild>
                                            <w:div w:id="970087584">
                                              <w:marLeft w:val="0"/>
                                              <w:marRight w:val="0"/>
                                              <w:marTop w:val="0"/>
                                              <w:marBottom w:val="86"/>
                                              <w:divBdr>
                                                <w:top w:val="single" w:sz="4" w:space="0" w:color="F5F5F5"/>
                                                <w:left w:val="single" w:sz="4" w:space="0" w:color="F5F5F5"/>
                                                <w:bottom w:val="single" w:sz="4" w:space="0" w:color="F5F5F5"/>
                                                <w:right w:val="single" w:sz="4" w:space="0" w:color="F5F5F5"/>
                                              </w:divBdr>
                                              <w:divsChild>
                                                <w:div w:id="346100592">
                                                  <w:marLeft w:val="0"/>
                                                  <w:marRight w:val="0"/>
                                                  <w:marTop w:val="0"/>
                                                  <w:marBottom w:val="0"/>
                                                  <w:divBdr>
                                                    <w:top w:val="none" w:sz="0" w:space="0" w:color="auto"/>
                                                    <w:left w:val="none" w:sz="0" w:space="0" w:color="auto"/>
                                                    <w:bottom w:val="none" w:sz="0" w:space="0" w:color="auto"/>
                                                    <w:right w:val="none" w:sz="0" w:space="0" w:color="auto"/>
                                                  </w:divBdr>
                                                  <w:divsChild>
                                                    <w:div w:id="98568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14390669">
      <w:bodyDiv w:val="1"/>
      <w:marLeft w:val="0"/>
      <w:marRight w:val="0"/>
      <w:marTop w:val="0"/>
      <w:marBottom w:val="0"/>
      <w:divBdr>
        <w:top w:val="none" w:sz="0" w:space="0" w:color="auto"/>
        <w:left w:val="none" w:sz="0" w:space="0" w:color="auto"/>
        <w:bottom w:val="none" w:sz="0" w:space="0" w:color="auto"/>
        <w:right w:val="none" w:sz="0" w:space="0" w:color="auto"/>
      </w:divBdr>
      <w:divsChild>
        <w:div w:id="855146423">
          <w:marLeft w:val="0"/>
          <w:marRight w:val="0"/>
          <w:marTop w:val="0"/>
          <w:marBottom w:val="0"/>
          <w:divBdr>
            <w:top w:val="none" w:sz="0" w:space="0" w:color="auto"/>
            <w:left w:val="none" w:sz="0" w:space="0" w:color="auto"/>
            <w:bottom w:val="none" w:sz="0" w:space="0" w:color="auto"/>
            <w:right w:val="none" w:sz="0" w:space="0" w:color="auto"/>
          </w:divBdr>
        </w:div>
      </w:divsChild>
    </w:div>
    <w:div w:id="1214657503">
      <w:bodyDiv w:val="1"/>
      <w:marLeft w:val="0"/>
      <w:marRight w:val="0"/>
      <w:marTop w:val="0"/>
      <w:marBottom w:val="0"/>
      <w:divBdr>
        <w:top w:val="none" w:sz="0" w:space="0" w:color="auto"/>
        <w:left w:val="none" w:sz="0" w:space="0" w:color="auto"/>
        <w:bottom w:val="none" w:sz="0" w:space="0" w:color="auto"/>
        <w:right w:val="none" w:sz="0" w:space="0" w:color="auto"/>
      </w:divBdr>
    </w:div>
    <w:div w:id="1215503333">
      <w:bodyDiv w:val="1"/>
      <w:marLeft w:val="0"/>
      <w:marRight w:val="0"/>
      <w:marTop w:val="0"/>
      <w:marBottom w:val="0"/>
      <w:divBdr>
        <w:top w:val="none" w:sz="0" w:space="0" w:color="auto"/>
        <w:left w:val="none" w:sz="0" w:space="0" w:color="auto"/>
        <w:bottom w:val="none" w:sz="0" w:space="0" w:color="auto"/>
        <w:right w:val="none" w:sz="0" w:space="0" w:color="auto"/>
      </w:divBdr>
    </w:div>
    <w:div w:id="1215697813">
      <w:bodyDiv w:val="1"/>
      <w:marLeft w:val="0"/>
      <w:marRight w:val="0"/>
      <w:marTop w:val="0"/>
      <w:marBottom w:val="0"/>
      <w:divBdr>
        <w:top w:val="none" w:sz="0" w:space="0" w:color="auto"/>
        <w:left w:val="none" w:sz="0" w:space="0" w:color="auto"/>
        <w:bottom w:val="none" w:sz="0" w:space="0" w:color="auto"/>
        <w:right w:val="none" w:sz="0" w:space="0" w:color="auto"/>
      </w:divBdr>
    </w:div>
    <w:div w:id="1215771861">
      <w:bodyDiv w:val="1"/>
      <w:marLeft w:val="0"/>
      <w:marRight w:val="0"/>
      <w:marTop w:val="0"/>
      <w:marBottom w:val="0"/>
      <w:divBdr>
        <w:top w:val="none" w:sz="0" w:space="0" w:color="auto"/>
        <w:left w:val="none" w:sz="0" w:space="0" w:color="auto"/>
        <w:bottom w:val="none" w:sz="0" w:space="0" w:color="auto"/>
        <w:right w:val="none" w:sz="0" w:space="0" w:color="auto"/>
      </w:divBdr>
    </w:div>
    <w:div w:id="1215846205">
      <w:bodyDiv w:val="1"/>
      <w:marLeft w:val="0"/>
      <w:marRight w:val="0"/>
      <w:marTop w:val="0"/>
      <w:marBottom w:val="0"/>
      <w:divBdr>
        <w:top w:val="none" w:sz="0" w:space="0" w:color="auto"/>
        <w:left w:val="none" w:sz="0" w:space="0" w:color="auto"/>
        <w:bottom w:val="none" w:sz="0" w:space="0" w:color="auto"/>
        <w:right w:val="none" w:sz="0" w:space="0" w:color="auto"/>
      </w:divBdr>
    </w:div>
    <w:div w:id="1215894669">
      <w:bodyDiv w:val="1"/>
      <w:marLeft w:val="0"/>
      <w:marRight w:val="0"/>
      <w:marTop w:val="0"/>
      <w:marBottom w:val="0"/>
      <w:divBdr>
        <w:top w:val="none" w:sz="0" w:space="0" w:color="auto"/>
        <w:left w:val="none" w:sz="0" w:space="0" w:color="auto"/>
        <w:bottom w:val="none" w:sz="0" w:space="0" w:color="auto"/>
        <w:right w:val="none" w:sz="0" w:space="0" w:color="auto"/>
      </w:divBdr>
    </w:div>
    <w:div w:id="1216235841">
      <w:bodyDiv w:val="1"/>
      <w:marLeft w:val="0"/>
      <w:marRight w:val="0"/>
      <w:marTop w:val="0"/>
      <w:marBottom w:val="0"/>
      <w:divBdr>
        <w:top w:val="none" w:sz="0" w:space="0" w:color="auto"/>
        <w:left w:val="none" w:sz="0" w:space="0" w:color="auto"/>
        <w:bottom w:val="none" w:sz="0" w:space="0" w:color="auto"/>
        <w:right w:val="none" w:sz="0" w:space="0" w:color="auto"/>
      </w:divBdr>
    </w:div>
    <w:div w:id="1216314119">
      <w:bodyDiv w:val="1"/>
      <w:marLeft w:val="0"/>
      <w:marRight w:val="0"/>
      <w:marTop w:val="0"/>
      <w:marBottom w:val="0"/>
      <w:divBdr>
        <w:top w:val="none" w:sz="0" w:space="0" w:color="auto"/>
        <w:left w:val="none" w:sz="0" w:space="0" w:color="auto"/>
        <w:bottom w:val="none" w:sz="0" w:space="0" w:color="auto"/>
        <w:right w:val="none" w:sz="0" w:space="0" w:color="auto"/>
      </w:divBdr>
      <w:divsChild>
        <w:div w:id="1421412308">
          <w:marLeft w:val="0"/>
          <w:marRight w:val="0"/>
          <w:marTop w:val="0"/>
          <w:marBottom w:val="0"/>
          <w:divBdr>
            <w:top w:val="none" w:sz="0" w:space="0" w:color="auto"/>
            <w:left w:val="none" w:sz="0" w:space="0" w:color="auto"/>
            <w:bottom w:val="none" w:sz="0" w:space="0" w:color="auto"/>
            <w:right w:val="none" w:sz="0" w:space="0" w:color="auto"/>
          </w:divBdr>
        </w:div>
      </w:divsChild>
    </w:div>
    <w:div w:id="1216969101">
      <w:bodyDiv w:val="1"/>
      <w:marLeft w:val="0"/>
      <w:marRight w:val="0"/>
      <w:marTop w:val="0"/>
      <w:marBottom w:val="0"/>
      <w:divBdr>
        <w:top w:val="none" w:sz="0" w:space="0" w:color="auto"/>
        <w:left w:val="none" w:sz="0" w:space="0" w:color="auto"/>
        <w:bottom w:val="none" w:sz="0" w:space="0" w:color="auto"/>
        <w:right w:val="none" w:sz="0" w:space="0" w:color="auto"/>
      </w:divBdr>
      <w:divsChild>
        <w:div w:id="1136146128">
          <w:marLeft w:val="0"/>
          <w:marRight w:val="0"/>
          <w:marTop w:val="0"/>
          <w:marBottom w:val="150"/>
          <w:divBdr>
            <w:top w:val="none" w:sz="0" w:space="0" w:color="auto"/>
            <w:left w:val="none" w:sz="0" w:space="0" w:color="auto"/>
            <w:bottom w:val="none" w:sz="0" w:space="0" w:color="auto"/>
            <w:right w:val="none" w:sz="0" w:space="0" w:color="auto"/>
          </w:divBdr>
          <w:divsChild>
            <w:div w:id="1163737187">
              <w:marLeft w:val="0"/>
              <w:marRight w:val="0"/>
              <w:marTop w:val="0"/>
              <w:marBottom w:val="300"/>
              <w:divBdr>
                <w:top w:val="single" w:sz="6" w:space="0" w:color="FFFFFF"/>
                <w:left w:val="single" w:sz="6" w:space="0" w:color="FFFFFF"/>
                <w:bottom w:val="single" w:sz="6" w:space="0" w:color="FFFFFF"/>
                <w:right w:val="single" w:sz="6" w:space="0" w:color="FFFFFF"/>
              </w:divBdr>
              <w:divsChild>
                <w:div w:id="1113213204">
                  <w:marLeft w:val="0"/>
                  <w:marRight w:val="0"/>
                  <w:marTop w:val="0"/>
                  <w:marBottom w:val="0"/>
                  <w:divBdr>
                    <w:top w:val="none" w:sz="0" w:space="0" w:color="auto"/>
                    <w:left w:val="none" w:sz="0" w:space="0" w:color="auto"/>
                    <w:bottom w:val="none" w:sz="0" w:space="0" w:color="auto"/>
                    <w:right w:val="none" w:sz="0" w:space="0" w:color="auto"/>
                  </w:divBdr>
                </w:div>
                <w:div w:id="1058364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508209">
          <w:marLeft w:val="0"/>
          <w:marRight w:val="0"/>
          <w:marTop w:val="0"/>
          <w:marBottom w:val="150"/>
          <w:divBdr>
            <w:top w:val="none" w:sz="0" w:space="0" w:color="auto"/>
            <w:left w:val="none" w:sz="0" w:space="0" w:color="auto"/>
            <w:bottom w:val="none" w:sz="0" w:space="0" w:color="auto"/>
            <w:right w:val="none" w:sz="0" w:space="0" w:color="auto"/>
          </w:divBdr>
          <w:divsChild>
            <w:div w:id="1861623479">
              <w:marLeft w:val="0"/>
              <w:marRight w:val="0"/>
              <w:marTop w:val="0"/>
              <w:marBottom w:val="300"/>
              <w:divBdr>
                <w:top w:val="single" w:sz="6" w:space="0" w:color="FFFFFF"/>
                <w:left w:val="single" w:sz="6" w:space="0" w:color="FFFFFF"/>
                <w:bottom w:val="single" w:sz="6" w:space="0" w:color="FFFFFF"/>
                <w:right w:val="single" w:sz="6" w:space="0" w:color="FFFFFF"/>
              </w:divBdr>
              <w:divsChild>
                <w:div w:id="1811286228">
                  <w:marLeft w:val="0"/>
                  <w:marRight w:val="0"/>
                  <w:marTop w:val="0"/>
                  <w:marBottom w:val="0"/>
                  <w:divBdr>
                    <w:top w:val="none" w:sz="0" w:space="0" w:color="FFFFFF"/>
                    <w:left w:val="none" w:sz="0" w:space="0" w:color="FFFFFF"/>
                    <w:bottom w:val="single" w:sz="6" w:space="0" w:color="FFFFFF"/>
                    <w:right w:val="none" w:sz="0" w:space="0" w:color="FFFFFF"/>
                  </w:divBdr>
                </w:div>
                <w:div w:id="1156068734">
                  <w:marLeft w:val="0"/>
                  <w:marRight w:val="0"/>
                  <w:marTop w:val="0"/>
                  <w:marBottom w:val="0"/>
                  <w:divBdr>
                    <w:top w:val="none" w:sz="0" w:space="0" w:color="auto"/>
                    <w:left w:val="none" w:sz="0" w:space="0" w:color="auto"/>
                    <w:bottom w:val="none" w:sz="0" w:space="0" w:color="auto"/>
                    <w:right w:val="none" w:sz="0" w:space="0" w:color="auto"/>
                  </w:divBdr>
                </w:div>
                <w:div w:id="189538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657493">
          <w:marLeft w:val="0"/>
          <w:marRight w:val="0"/>
          <w:marTop w:val="0"/>
          <w:marBottom w:val="150"/>
          <w:divBdr>
            <w:top w:val="none" w:sz="0" w:space="0" w:color="auto"/>
            <w:left w:val="none" w:sz="0" w:space="0" w:color="auto"/>
            <w:bottom w:val="none" w:sz="0" w:space="0" w:color="auto"/>
            <w:right w:val="none" w:sz="0" w:space="0" w:color="auto"/>
          </w:divBdr>
          <w:divsChild>
            <w:div w:id="1141927521">
              <w:marLeft w:val="0"/>
              <w:marRight w:val="0"/>
              <w:marTop w:val="0"/>
              <w:marBottom w:val="300"/>
              <w:divBdr>
                <w:top w:val="single" w:sz="6" w:space="0" w:color="FFFFFF"/>
                <w:left w:val="single" w:sz="6" w:space="0" w:color="FFFFFF"/>
                <w:bottom w:val="single" w:sz="6" w:space="0" w:color="FFFFFF"/>
                <w:right w:val="single" w:sz="6" w:space="0" w:color="FFFFFF"/>
              </w:divBdr>
              <w:divsChild>
                <w:div w:id="1108617287">
                  <w:marLeft w:val="0"/>
                  <w:marRight w:val="0"/>
                  <w:marTop w:val="0"/>
                  <w:marBottom w:val="0"/>
                  <w:divBdr>
                    <w:top w:val="none" w:sz="0" w:space="0" w:color="FFFFFF"/>
                    <w:left w:val="none" w:sz="0" w:space="0" w:color="FFFFFF"/>
                    <w:bottom w:val="single" w:sz="6" w:space="0" w:color="FFFFFF"/>
                    <w:right w:val="none" w:sz="0" w:space="0" w:color="FFFFFF"/>
                  </w:divBdr>
                </w:div>
                <w:div w:id="1008405303">
                  <w:marLeft w:val="0"/>
                  <w:marRight w:val="0"/>
                  <w:marTop w:val="0"/>
                  <w:marBottom w:val="0"/>
                  <w:divBdr>
                    <w:top w:val="none" w:sz="0" w:space="0" w:color="auto"/>
                    <w:left w:val="none" w:sz="0" w:space="0" w:color="auto"/>
                    <w:bottom w:val="none" w:sz="0" w:space="0" w:color="auto"/>
                    <w:right w:val="none" w:sz="0" w:space="0" w:color="auto"/>
                  </w:divBdr>
                </w:div>
                <w:div w:id="98901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625752">
          <w:marLeft w:val="0"/>
          <w:marRight w:val="0"/>
          <w:marTop w:val="0"/>
          <w:marBottom w:val="150"/>
          <w:divBdr>
            <w:top w:val="none" w:sz="0" w:space="0" w:color="auto"/>
            <w:left w:val="none" w:sz="0" w:space="0" w:color="auto"/>
            <w:bottom w:val="none" w:sz="0" w:space="0" w:color="auto"/>
            <w:right w:val="none" w:sz="0" w:space="0" w:color="auto"/>
          </w:divBdr>
          <w:divsChild>
            <w:div w:id="98138313">
              <w:marLeft w:val="0"/>
              <w:marRight w:val="0"/>
              <w:marTop w:val="0"/>
              <w:marBottom w:val="300"/>
              <w:divBdr>
                <w:top w:val="single" w:sz="6" w:space="0" w:color="FFFFFF"/>
                <w:left w:val="single" w:sz="6" w:space="0" w:color="FFFFFF"/>
                <w:bottom w:val="single" w:sz="6" w:space="0" w:color="FFFFFF"/>
                <w:right w:val="single" w:sz="6" w:space="0" w:color="FFFFFF"/>
              </w:divBdr>
              <w:divsChild>
                <w:div w:id="1301766308">
                  <w:marLeft w:val="0"/>
                  <w:marRight w:val="0"/>
                  <w:marTop w:val="0"/>
                  <w:marBottom w:val="0"/>
                  <w:divBdr>
                    <w:top w:val="none" w:sz="0" w:space="0" w:color="FFFFFF"/>
                    <w:left w:val="none" w:sz="0" w:space="0" w:color="FFFFFF"/>
                    <w:bottom w:val="single" w:sz="6" w:space="0" w:color="FFFFFF"/>
                    <w:right w:val="none" w:sz="0" w:space="0" w:color="FFFFFF"/>
                  </w:divBdr>
                </w:div>
                <w:div w:id="215508676">
                  <w:marLeft w:val="0"/>
                  <w:marRight w:val="0"/>
                  <w:marTop w:val="0"/>
                  <w:marBottom w:val="0"/>
                  <w:divBdr>
                    <w:top w:val="none" w:sz="0" w:space="0" w:color="auto"/>
                    <w:left w:val="none" w:sz="0" w:space="0" w:color="auto"/>
                    <w:bottom w:val="none" w:sz="0" w:space="0" w:color="auto"/>
                    <w:right w:val="none" w:sz="0" w:space="0" w:color="auto"/>
                  </w:divBdr>
                </w:div>
                <w:div w:id="188995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337583">
          <w:marLeft w:val="0"/>
          <w:marRight w:val="0"/>
          <w:marTop w:val="0"/>
          <w:marBottom w:val="150"/>
          <w:divBdr>
            <w:top w:val="none" w:sz="0" w:space="0" w:color="auto"/>
            <w:left w:val="none" w:sz="0" w:space="0" w:color="auto"/>
            <w:bottom w:val="none" w:sz="0" w:space="0" w:color="auto"/>
            <w:right w:val="none" w:sz="0" w:space="0" w:color="auto"/>
          </w:divBdr>
          <w:divsChild>
            <w:div w:id="2091147787">
              <w:marLeft w:val="0"/>
              <w:marRight w:val="0"/>
              <w:marTop w:val="0"/>
              <w:marBottom w:val="300"/>
              <w:divBdr>
                <w:top w:val="single" w:sz="6" w:space="0" w:color="FFFFFF"/>
                <w:left w:val="single" w:sz="6" w:space="0" w:color="FFFFFF"/>
                <w:bottom w:val="single" w:sz="6" w:space="0" w:color="FFFFFF"/>
                <w:right w:val="single" w:sz="6" w:space="0" w:color="FFFFFF"/>
              </w:divBdr>
              <w:divsChild>
                <w:div w:id="919094103">
                  <w:marLeft w:val="0"/>
                  <w:marRight w:val="0"/>
                  <w:marTop w:val="0"/>
                  <w:marBottom w:val="0"/>
                  <w:divBdr>
                    <w:top w:val="none" w:sz="0" w:space="0" w:color="FFFFFF"/>
                    <w:left w:val="none" w:sz="0" w:space="0" w:color="FFFFFF"/>
                    <w:bottom w:val="single" w:sz="6" w:space="0" w:color="FFFFFF"/>
                    <w:right w:val="none" w:sz="0" w:space="0" w:color="FFFFFF"/>
                  </w:divBdr>
                </w:div>
                <w:div w:id="1862163555">
                  <w:marLeft w:val="0"/>
                  <w:marRight w:val="0"/>
                  <w:marTop w:val="0"/>
                  <w:marBottom w:val="0"/>
                  <w:divBdr>
                    <w:top w:val="none" w:sz="0" w:space="0" w:color="auto"/>
                    <w:left w:val="none" w:sz="0" w:space="0" w:color="auto"/>
                    <w:bottom w:val="none" w:sz="0" w:space="0" w:color="auto"/>
                    <w:right w:val="none" w:sz="0" w:space="0" w:color="auto"/>
                  </w:divBdr>
                </w:div>
                <w:div w:id="137967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354141">
      <w:bodyDiv w:val="1"/>
      <w:marLeft w:val="0"/>
      <w:marRight w:val="0"/>
      <w:marTop w:val="0"/>
      <w:marBottom w:val="0"/>
      <w:divBdr>
        <w:top w:val="none" w:sz="0" w:space="0" w:color="auto"/>
        <w:left w:val="none" w:sz="0" w:space="0" w:color="auto"/>
        <w:bottom w:val="none" w:sz="0" w:space="0" w:color="auto"/>
        <w:right w:val="none" w:sz="0" w:space="0" w:color="auto"/>
      </w:divBdr>
    </w:div>
    <w:div w:id="1217401155">
      <w:bodyDiv w:val="1"/>
      <w:marLeft w:val="0"/>
      <w:marRight w:val="0"/>
      <w:marTop w:val="0"/>
      <w:marBottom w:val="0"/>
      <w:divBdr>
        <w:top w:val="none" w:sz="0" w:space="0" w:color="auto"/>
        <w:left w:val="none" w:sz="0" w:space="0" w:color="auto"/>
        <w:bottom w:val="none" w:sz="0" w:space="0" w:color="auto"/>
        <w:right w:val="none" w:sz="0" w:space="0" w:color="auto"/>
      </w:divBdr>
      <w:divsChild>
        <w:div w:id="899629535">
          <w:marLeft w:val="0"/>
          <w:marRight w:val="0"/>
          <w:marTop w:val="0"/>
          <w:marBottom w:val="150"/>
          <w:divBdr>
            <w:top w:val="none" w:sz="0" w:space="0" w:color="auto"/>
            <w:left w:val="none" w:sz="0" w:space="0" w:color="auto"/>
            <w:bottom w:val="none" w:sz="0" w:space="0" w:color="auto"/>
            <w:right w:val="none" w:sz="0" w:space="0" w:color="auto"/>
          </w:divBdr>
          <w:divsChild>
            <w:div w:id="377706593">
              <w:marLeft w:val="0"/>
              <w:marRight w:val="0"/>
              <w:marTop w:val="0"/>
              <w:marBottom w:val="300"/>
              <w:divBdr>
                <w:top w:val="single" w:sz="6" w:space="0" w:color="FFFFFF"/>
                <w:left w:val="single" w:sz="6" w:space="0" w:color="FFFFFF"/>
                <w:bottom w:val="single" w:sz="6" w:space="0" w:color="FFFFFF"/>
                <w:right w:val="single" w:sz="6" w:space="0" w:color="FFFFFF"/>
              </w:divBdr>
              <w:divsChild>
                <w:div w:id="1264604061">
                  <w:marLeft w:val="0"/>
                  <w:marRight w:val="0"/>
                  <w:marTop w:val="0"/>
                  <w:marBottom w:val="0"/>
                  <w:divBdr>
                    <w:top w:val="none" w:sz="0" w:space="0" w:color="auto"/>
                    <w:left w:val="none" w:sz="0" w:space="0" w:color="auto"/>
                    <w:bottom w:val="none" w:sz="0" w:space="0" w:color="auto"/>
                    <w:right w:val="none" w:sz="0" w:space="0" w:color="auto"/>
                  </w:divBdr>
                </w:div>
                <w:div w:id="148878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8691">
          <w:marLeft w:val="0"/>
          <w:marRight w:val="0"/>
          <w:marTop w:val="0"/>
          <w:marBottom w:val="150"/>
          <w:divBdr>
            <w:top w:val="none" w:sz="0" w:space="0" w:color="auto"/>
            <w:left w:val="none" w:sz="0" w:space="0" w:color="auto"/>
            <w:bottom w:val="none" w:sz="0" w:space="0" w:color="auto"/>
            <w:right w:val="none" w:sz="0" w:space="0" w:color="auto"/>
          </w:divBdr>
          <w:divsChild>
            <w:div w:id="837161378">
              <w:marLeft w:val="0"/>
              <w:marRight w:val="0"/>
              <w:marTop w:val="0"/>
              <w:marBottom w:val="300"/>
              <w:divBdr>
                <w:top w:val="single" w:sz="6" w:space="0" w:color="FFFFFF"/>
                <w:left w:val="single" w:sz="6" w:space="0" w:color="FFFFFF"/>
                <w:bottom w:val="single" w:sz="6" w:space="0" w:color="FFFFFF"/>
                <w:right w:val="single" w:sz="6" w:space="0" w:color="FFFFFF"/>
              </w:divBdr>
              <w:divsChild>
                <w:div w:id="810749439">
                  <w:marLeft w:val="0"/>
                  <w:marRight w:val="0"/>
                  <w:marTop w:val="0"/>
                  <w:marBottom w:val="0"/>
                  <w:divBdr>
                    <w:top w:val="none" w:sz="0" w:space="0" w:color="FFFFFF"/>
                    <w:left w:val="none" w:sz="0" w:space="0" w:color="FFFFFF"/>
                    <w:bottom w:val="single" w:sz="6" w:space="0" w:color="FFFFFF"/>
                    <w:right w:val="none" w:sz="0" w:space="0" w:color="FFFFFF"/>
                  </w:divBdr>
                </w:div>
                <w:div w:id="1933081676">
                  <w:marLeft w:val="0"/>
                  <w:marRight w:val="0"/>
                  <w:marTop w:val="0"/>
                  <w:marBottom w:val="0"/>
                  <w:divBdr>
                    <w:top w:val="none" w:sz="0" w:space="0" w:color="auto"/>
                    <w:left w:val="none" w:sz="0" w:space="0" w:color="auto"/>
                    <w:bottom w:val="none" w:sz="0" w:space="0" w:color="auto"/>
                    <w:right w:val="none" w:sz="0" w:space="0" w:color="auto"/>
                  </w:divBdr>
                </w:div>
                <w:div w:id="163317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085544">
          <w:marLeft w:val="0"/>
          <w:marRight w:val="0"/>
          <w:marTop w:val="0"/>
          <w:marBottom w:val="150"/>
          <w:divBdr>
            <w:top w:val="none" w:sz="0" w:space="0" w:color="auto"/>
            <w:left w:val="none" w:sz="0" w:space="0" w:color="auto"/>
            <w:bottom w:val="none" w:sz="0" w:space="0" w:color="auto"/>
            <w:right w:val="none" w:sz="0" w:space="0" w:color="auto"/>
          </w:divBdr>
          <w:divsChild>
            <w:div w:id="1561671652">
              <w:marLeft w:val="0"/>
              <w:marRight w:val="0"/>
              <w:marTop w:val="0"/>
              <w:marBottom w:val="300"/>
              <w:divBdr>
                <w:top w:val="single" w:sz="6" w:space="0" w:color="FFFFFF"/>
                <w:left w:val="single" w:sz="6" w:space="0" w:color="FFFFFF"/>
                <w:bottom w:val="single" w:sz="6" w:space="0" w:color="FFFFFF"/>
                <w:right w:val="single" w:sz="6" w:space="0" w:color="FFFFFF"/>
              </w:divBdr>
              <w:divsChild>
                <w:div w:id="2020623401">
                  <w:marLeft w:val="0"/>
                  <w:marRight w:val="0"/>
                  <w:marTop w:val="0"/>
                  <w:marBottom w:val="0"/>
                  <w:divBdr>
                    <w:top w:val="none" w:sz="0" w:space="0" w:color="FFFFFF"/>
                    <w:left w:val="none" w:sz="0" w:space="0" w:color="FFFFFF"/>
                    <w:bottom w:val="single" w:sz="6" w:space="0" w:color="FFFFFF"/>
                    <w:right w:val="none" w:sz="0" w:space="0" w:color="FFFFFF"/>
                  </w:divBdr>
                </w:div>
                <w:div w:id="2071803934">
                  <w:marLeft w:val="0"/>
                  <w:marRight w:val="0"/>
                  <w:marTop w:val="0"/>
                  <w:marBottom w:val="0"/>
                  <w:divBdr>
                    <w:top w:val="none" w:sz="0" w:space="0" w:color="auto"/>
                    <w:left w:val="none" w:sz="0" w:space="0" w:color="auto"/>
                    <w:bottom w:val="none" w:sz="0" w:space="0" w:color="auto"/>
                    <w:right w:val="none" w:sz="0" w:space="0" w:color="auto"/>
                  </w:divBdr>
                </w:div>
                <w:div w:id="146180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90792">
          <w:marLeft w:val="0"/>
          <w:marRight w:val="0"/>
          <w:marTop w:val="0"/>
          <w:marBottom w:val="150"/>
          <w:divBdr>
            <w:top w:val="none" w:sz="0" w:space="0" w:color="auto"/>
            <w:left w:val="none" w:sz="0" w:space="0" w:color="auto"/>
            <w:bottom w:val="none" w:sz="0" w:space="0" w:color="auto"/>
            <w:right w:val="none" w:sz="0" w:space="0" w:color="auto"/>
          </w:divBdr>
          <w:divsChild>
            <w:div w:id="629945688">
              <w:marLeft w:val="0"/>
              <w:marRight w:val="0"/>
              <w:marTop w:val="0"/>
              <w:marBottom w:val="300"/>
              <w:divBdr>
                <w:top w:val="single" w:sz="6" w:space="0" w:color="FFFFFF"/>
                <w:left w:val="single" w:sz="6" w:space="0" w:color="FFFFFF"/>
                <w:bottom w:val="single" w:sz="6" w:space="0" w:color="FFFFFF"/>
                <w:right w:val="single" w:sz="6" w:space="0" w:color="FFFFFF"/>
              </w:divBdr>
              <w:divsChild>
                <w:div w:id="1697467817">
                  <w:marLeft w:val="0"/>
                  <w:marRight w:val="0"/>
                  <w:marTop w:val="0"/>
                  <w:marBottom w:val="0"/>
                  <w:divBdr>
                    <w:top w:val="none" w:sz="0" w:space="0" w:color="FFFFFF"/>
                    <w:left w:val="none" w:sz="0" w:space="0" w:color="FFFFFF"/>
                    <w:bottom w:val="single" w:sz="6" w:space="0" w:color="FFFFFF"/>
                    <w:right w:val="none" w:sz="0" w:space="0" w:color="FFFFFF"/>
                  </w:divBdr>
                </w:div>
                <w:div w:id="1845513145">
                  <w:marLeft w:val="0"/>
                  <w:marRight w:val="0"/>
                  <w:marTop w:val="0"/>
                  <w:marBottom w:val="0"/>
                  <w:divBdr>
                    <w:top w:val="none" w:sz="0" w:space="0" w:color="auto"/>
                    <w:left w:val="none" w:sz="0" w:space="0" w:color="auto"/>
                    <w:bottom w:val="none" w:sz="0" w:space="0" w:color="auto"/>
                    <w:right w:val="none" w:sz="0" w:space="0" w:color="auto"/>
                  </w:divBdr>
                </w:div>
                <w:div w:id="45279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056983">
      <w:bodyDiv w:val="1"/>
      <w:marLeft w:val="0"/>
      <w:marRight w:val="0"/>
      <w:marTop w:val="0"/>
      <w:marBottom w:val="0"/>
      <w:divBdr>
        <w:top w:val="none" w:sz="0" w:space="0" w:color="auto"/>
        <w:left w:val="none" w:sz="0" w:space="0" w:color="auto"/>
        <w:bottom w:val="none" w:sz="0" w:space="0" w:color="auto"/>
        <w:right w:val="none" w:sz="0" w:space="0" w:color="auto"/>
      </w:divBdr>
      <w:divsChild>
        <w:div w:id="1278099859">
          <w:marLeft w:val="0"/>
          <w:marRight w:val="0"/>
          <w:marTop w:val="0"/>
          <w:marBottom w:val="0"/>
          <w:divBdr>
            <w:top w:val="none" w:sz="0" w:space="0" w:color="auto"/>
            <w:left w:val="none" w:sz="0" w:space="0" w:color="auto"/>
            <w:bottom w:val="none" w:sz="0" w:space="0" w:color="auto"/>
            <w:right w:val="none" w:sz="0" w:space="0" w:color="auto"/>
          </w:divBdr>
        </w:div>
      </w:divsChild>
    </w:div>
    <w:div w:id="1218130774">
      <w:bodyDiv w:val="1"/>
      <w:marLeft w:val="0"/>
      <w:marRight w:val="0"/>
      <w:marTop w:val="0"/>
      <w:marBottom w:val="0"/>
      <w:divBdr>
        <w:top w:val="none" w:sz="0" w:space="0" w:color="auto"/>
        <w:left w:val="none" w:sz="0" w:space="0" w:color="auto"/>
        <w:bottom w:val="none" w:sz="0" w:space="0" w:color="auto"/>
        <w:right w:val="none" w:sz="0" w:space="0" w:color="auto"/>
      </w:divBdr>
      <w:divsChild>
        <w:div w:id="44372184">
          <w:marLeft w:val="0"/>
          <w:marRight w:val="0"/>
          <w:marTop w:val="0"/>
          <w:marBottom w:val="0"/>
          <w:divBdr>
            <w:top w:val="none" w:sz="0" w:space="0" w:color="auto"/>
            <w:left w:val="none" w:sz="0" w:space="0" w:color="auto"/>
            <w:bottom w:val="none" w:sz="0" w:space="0" w:color="auto"/>
            <w:right w:val="none" w:sz="0" w:space="0" w:color="auto"/>
          </w:divBdr>
        </w:div>
      </w:divsChild>
    </w:div>
    <w:div w:id="1218248995">
      <w:bodyDiv w:val="1"/>
      <w:marLeft w:val="0"/>
      <w:marRight w:val="0"/>
      <w:marTop w:val="0"/>
      <w:marBottom w:val="0"/>
      <w:divBdr>
        <w:top w:val="none" w:sz="0" w:space="0" w:color="auto"/>
        <w:left w:val="none" w:sz="0" w:space="0" w:color="auto"/>
        <w:bottom w:val="none" w:sz="0" w:space="0" w:color="auto"/>
        <w:right w:val="none" w:sz="0" w:space="0" w:color="auto"/>
      </w:divBdr>
    </w:div>
    <w:div w:id="1218324072">
      <w:bodyDiv w:val="1"/>
      <w:marLeft w:val="0"/>
      <w:marRight w:val="0"/>
      <w:marTop w:val="0"/>
      <w:marBottom w:val="0"/>
      <w:divBdr>
        <w:top w:val="none" w:sz="0" w:space="0" w:color="auto"/>
        <w:left w:val="none" w:sz="0" w:space="0" w:color="auto"/>
        <w:bottom w:val="none" w:sz="0" w:space="0" w:color="auto"/>
        <w:right w:val="none" w:sz="0" w:space="0" w:color="auto"/>
      </w:divBdr>
      <w:divsChild>
        <w:div w:id="1691492129">
          <w:marLeft w:val="0"/>
          <w:marRight w:val="0"/>
          <w:marTop w:val="0"/>
          <w:marBottom w:val="0"/>
          <w:divBdr>
            <w:top w:val="none" w:sz="0" w:space="0" w:color="auto"/>
            <w:left w:val="none" w:sz="0" w:space="0" w:color="auto"/>
            <w:bottom w:val="none" w:sz="0" w:space="0" w:color="auto"/>
            <w:right w:val="none" w:sz="0" w:space="0" w:color="auto"/>
          </w:divBdr>
        </w:div>
      </w:divsChild>
    </w:div>
    <w:div w:id="1219128725">
      <w:bodyDiv w:val="1"/>
      <w:marLeft w:val="0"/>
      <w:marRight w:val="0"/>
      <w:marTop w:val="0"/>
      <w:marBottom w:val="0"/>
      <w:divBdr>
        <w:top w:val="none" w:sz="0" w:space="0" w:color="auto"/>
        <w:left w:val="none" w:sz="0" w:space="0" w:color="auto"/>
        <w:bottom w:val="none" w:sz="0" w:space="0" w:color="auto"/>
        <w:right w:val="none" w:sz="0" w:space="0" w:color="auto"/>
      </w:divBdr>
    </w:div>
    <w:div w:id="1219197550">
      <w:bodyDiv w:val="1"/>
      <w:marLeft w:val="0"/>
      <w:marRight w:val="0"/>
      <w:marTop w:val="0"/>
      <w:marBottom w:val="0"/>
      <w:divBdr>
        <w:top w:val="none" w:sz="0" w:space="0" w:color="auto"/>
        <w:left w:val="none" w:sz="0" w:space="0" w:color="auto"/>
        <w:bottom w:val="none" w:sz="0" w:space="0" w:color="auto"/>
        <w:right w:val="none" w:sz="0" w:space="0" w:color="auto"/>
      </w:divBdr>
    </w:div>
    <w:div w:id="1219246710">
      <w:bodyDiv w:val="1"/>
      <w:marLeft w:val="0"/>
      <w:marRight w:val="0"/>
      <w:marTop w:val="0"/>
      <w:marBottom w:val="0"/>
      <w:divBdr>
        <w:top w:val="none" w:sz="0" w:space="0" w:color="auto"/>
        <w:left w:val="none" w:sz="0" w:space="0" w:color="auto"/>
        <w:bottom w:val="none" w:sz="0" w:space="0" w:color="auto"/>
        <w:right w:val="none" w:sz="0" w:space="0" w:color="auto"/>
      </w:divBdr>
      <w:divsChild>
        <w:div w:id="110781525">
          <w:marLeft w:val="0"/>
          <w:marRight w:val="0"/>
          <w:marTop w:val="0"/>
          <w:marBottom w:val="0"/>
          <w:divBdr>
            <w:top w:val="none" w:sz="0" w:space="0" w:color="auto"/>
            <w:left w:val="none" w:sz="0" w:space="0" w:color="auto"/>
            <w:bottom w:val="none" w:sz="0" w:space="0" w:color="auto"/>
            <w:right w:val="none" w:sz="0" w:space="0" w:color="auto"/>
          </w:divBdr>
          <w:divsChild>
            <w:div w:id="1498765135">
              <w:marLeft w:val="0"/>
              <w:marRight w:val="0"/>
              <w:marTop w:val="0"/>
              <w:marBottom w:val="0"/>
              <w:divBdr>
                <w:top w:val="none" w:sz="0" w:space="0" w:color="auto"/>
                <w:left w:val="none" w:sz="0" w:space="0" w:color="auto"/>
                <w:bottom w:val="none" w:sz="0" w:space="0" w:color="auto"/>
                <w:right w:val="none" w:sz="0" w:space="0" w:color="auto"/>
              </w:divBdr>
              <w:divsChild>
                <w:div w:id="1562710563">
                  <w:marLeft w:val="0"/>
                  <w:marRight w:val="0"/>
                  <w:marTop w:val="0"/>
                  <w:marBottom w:val="0"/>
                  <w:divBdr>
                    <w:top w:val="none" w:sz="0" w:space="0" w:color="auto"/>
                    <w:left w:val="none" w:sz="0" w:space="0" w:color="auto"/>
                    <w:bottom w:val="none" w:sz="0" w:space="0" w:color="auto"/>
                    <w:right w:val="none" w:sz="0" w:space="0" w:color="auto"/>
                  </w:divBdr>
                  <w:divsChild>
                    <w:div w:id="1986277805">
                      <w:marLeft w:val="0"/>
                      <w:marRight w:val="0"/>
                      <w:marTop w:val="0"/>
                      <w:marBottom w:val="0"/>
                      <w:divBdr>
                        <w:top w:val="none" w:sz="0" w:space="0" w:color="auto"/>
                        <w:left w:val="none" w:sz="0" w:space="0" w:color="auto"/>
                        <w:bottom w:val="none" w:sz="0" w:space="0" w:color="auto"/>
                        <w:right w:val="none" w:sz="0" w:space="0" w:color="auto"/>
                      </w:divBdr>
                      <w:divsChild>
                        <w:div w:id="2140955197">
                          <w:marLeft w:val="-225"/>
                          <w:marRight w:val="0"/>
                          <w:marTop w:val="0"/>
                          <w:marBottom w:val="0"/>
                          <w:divBdr>
                            <w:top w:val="none" w:sz="0" w:space="0" w:color="auto"/>
                            <w:left w:val="none" w:sz="0" w:space="0" w:color="auto"/>
                            <w:bottom w:val="none" w:sz="0" w:space="0" w:color="auto"/>
                            <w:right w:val="none" w:sz="0" w:space="0" w:color="auto"/>
                          </w:divBdr>
                          <w:divsChild>
                            <w:div w:id="1001540426">
                              <w:marLeft w:val="1500"/>
                              <w:marRight w:val="1500"/>
                              <w:marTop w:val="0"/>
                              <w:marBottom w:val="0"/>
                              <w:divBdr>
                                <w:top w:val="none" w:sz="0" w:space="0" w:color="auto"/>
                                <w:left w:val="none" w:sz="0" w:space="0" w:color="auto"/>
                                <w:bottom w:val="none" w:sz="0" w:space="0" w:color="auto"/>
                                <w:right w:val="none" w:sz="0" w:space="0" w:color="auto"/>
                              </w:divBdr>
                              <w:divsChild>
                                <w:div w:id="591477067">
                                  <w:marLeft w:val="0"/>
                                  <w:marRight w:val="0"/>
                                  <w:marTop w:val="0"/>
                                  <w:marBottom w:val="345"/>
                                  <w:divBdr>
                                    <w:top w:val="none" w:sz="0" w:space="0" w:color="auto"/>
                                    <w:left w:val="none" w:sz="0" w:space="0" w:color="auto"/>
                                    <w:bottom w:val="none" w:sz="0" w:space="0" w:color="auto"/>
                                    <w:right w:val="none" w:sz="0" w:space="0" w:color="auto"/>
                                  </w:divBdr>
                                  <w:divsChild>
                                    <w:div w:id="133753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9317800">
      <w:bodyDiv w:val="1"/>
      <w:marLeft w:val="0"/>
      <w:marRight w:val="0"/>
      <w:marTop w:val="0"/>
      <w:marBottom w:val="0"/>
      <w:divBdr>
        <w:top w:val="none" w:sz="0" w:space="0" w:color="auto"/>
        <w:left w:val="none" w:sz="0" w:space="0" w:color="auto"/>
        <w:bottom w:val="none" w:sz="0" w:space="0" w:color="auto"/>
        <w:right w:val="none" w:sz="0" w:space="0" w:color="auto"/>
      </w:divBdr>
      <w:divsChild>
        <w:div w:id="767234278">
          <w:marLeft w:val="0"/>
          <w:marRight w:val="0"/>
          <w:marTop w:val="0"/>
          <w:marBottom w:val="0"/>
          <w:divBdr>
            <w:top w:val="none" w:sz="0" w:space="0" w:color="auto"/>
            <w:left w:val="none" w:sz="0" w:space="0" w:color="auto"/>
            <w:bottom w:val="none" w:sz="0" w:space="0" w:color="auto"/>
            <w:right w:val="none" w:sz="0" w:space="0" w:color="auto"/>
          </w:divBdr>
        </w:div>
      </w:divsChild>
    </w:div>
    <w:div w:id="1219365128">
      <w:bodyDiv w:val="1"/>
      <w:marLeft w:val="0"/>
      <w:marRight w:val="0"/>
      <w:marTop w:val="0"/>
      <w:marBottom w:val="0"/>
      <w:divBdr>
        <w:top w:val="none" w:sz="0" w:space="0" w:color="auto"/>
        <w:left w:val="none" w:sz="0" w:space="0" w:color="auto"/>
        <w:bottom w:val="none" w:sz="0" w:space="0" w:color="auto"/>
        <w:right w:val="none" w:sz="0" w:space="0" w:color="auto"/>
      </w:divBdr>
    </w:div>
    <w:div w:id="1219365325">
      <w:bodyDiv w:val="1"/>
      <w:marLeft w:val="0"/>
      <w:marRight w:val="0"/>
      <w:marTop w:val="0"/>
      <w:marBottom w:val="0"/>
      <w:divBdr>
        <w:top w:val="none" w:sz="0" w:space="0" w:color="auto"/>
        <w:left w:val="none" w:sz="0" w:space="0" w:color="auto"/>
        <w:bottom w:val="none" w:sz="0" w:space="0" w:color="auto"/>
        <w:right w:val="none" w:sz="0" w:space="0" w:color="auto"/>
      </w:divBdr>
    </w:div>
    <w:div w:id="1219903802">
      <w:bodyDiv w:val="1"/>
      <w:marLeft w:val="0"/>
      <w:marRight w:val="0"/>
      <w:marTop w:val="0"/>
      <w:marBottom w:val="0"/>
      <w:divBdr>
        <w:top w:val="none" w:sz="0" w:space="0" w:color="auto"/>
        <w:left w:val="none" w:sz="0" w:space="0" w:color="auto"/>
        <w:bottom w:val="none" w:sz="0" w:space="0" w:color="auto"/>
        <w:right w:val="none" w:sz="0" w:space="0" w:color="auto"/>
      </w:divBdr>
    </w:div>
    <w:div w:id="1219978580">
      <w:bodyDiv w:val="1"/>
      <w:marLeft w:val="0"/>
      <w:marRight w:val="0"/>
      <w:marTop w:val="0"/>
      <w:marBottom w:val="0"/>
      <w:divBdr>
        <w:top w:val="none" w:sz="0" w:space="0" w:color="auto"/>
        <w:left w:val="none" w:sz="0" w:space="0" w:color="auto"/>
        <w:bottom w:val="none" w:sz="0" w:space="0" w:color="auto"/>
        <w:right w:val="none" w:sz="0" w:space="0" w:color="auto"/>
      </w:divBdr>
      <w:divsChild>
        <w:div w:id="280889667">
          <w:marLeft w:val="0"/>
          <w:marRight w:val="0"/>
          <w:marTop w:val="0"/>
          <w:marBottom w:val="0"/>
          <w:divBdr>
            <w:top w:val="none" w:sz="0" w:space="0" w:color="auto"/>
            <w:left w:val="none" w:sz="0" w:space="0" w:color="auto"/>
            <w:bottom w:val="none" w:sz="0" w:space="0" w:color="auto"/>
            <w:right w:val="none" w:sz="0" w:space="0" w:color="auto"/>
          </w:divBdr>
        </w:div>
      </w:divsChild>
    </w:div>
    <w:div w:id="1219978909">
      <w:bodyDiv w:val="1"/>
      <w:marLeft w:val="0"/>
      <w:marRight w:val="0"/>
      <w:marTop w:val="0"/>
      <w:marBottom w:val="0"/>
      <w:divBdr>
        <w:top w:val="none" w:sz="0" w:space="0" w:color="auto"/>
        <w:left w:val="none" w:sz="0" w:space="0" w:color="auto"/>
        <w:bottom w:val="none" w:sz="0" w:space="0" w:color="auto"/>
        <w:right w:val="none" w:sz="0" w:space="0" w:color="auto"/>
      </w:divBdr>
      <w:divsChild>
        <w:div w:id="1010911395">
          <w:marLeft w:val="0"/>
          <w:marRight w:val="0"/>
          <w:marTop w:val="0"/>
          <w:marBottom w:val="150"/>
          <w:divBdr>
            <w:top w:val="none" w:sz="0" w:space="0" w:color="auto"/>
            <w:left w:val="none" w:sz="0" w:space="0" w:color="auto"/>
            <w:bottom w:val="none" w:sz="0" w:space="0" w:color="auto"/>
            <w:right w:val="none" w:sz="0" w:space="0" w:color="auto"/>
          </w:divBdr>
          <w:divsChild>
            <w:div w:id="68314174">
              <w:marLeft w:val="0"/>
              <w:marRight w:val="0"/>
              <w:marTop w:val="0"/>
              <w:marBottom w:val="300"/>
              <w:divBdr>
                <w:top w:val="single" w:sz="6" w:space="0" w:color="FFFFFF"/>
                <w:left w:val="single" w:sz="6" w:space="0" w:color="FFFFFF"/>
                <w:bottom w:val="single" w:sz="6" w:space="0" w:color="FFFFFF"/>
                <w:right w:val="single" w:sz="6" w:space="0" w:color="FFFFFF"/>
              </w:divBdr>
              <w:divsChild>
                <w:div w:id="1433934991">
                  <w:marLeft w:val="0"/>
                  <w:marRight w:val="0"/>
                  <w:marTop w:val="0"/>
                  <w:marBottom w:val="0"/>
                  <w:divBdr>
                    <w:top w:val="none" w:sz="0" w:space="0" w:color="auto"/>
                    <w:left w:val="none" w:sz="0" w:space="0" w:color="auto"/>
                    <w:bottom w:val="none" w:sz="0" w:space="0" w:color="auto"/>
                    <w:right w:val="none" w:sz="0" w:space="0" w:color="auto"/>
                  </w:divBdr>
                </w:div>
                <w:div w:id="399641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879031">
          <w:marLeft w:val="0"/>
          <w:marRight w:val="0"/>
          <w:marTop w:val="0"/>
          <w:marBottom w:val="150"/>
          <w:divBdr>
            <w:top w:val="none" w:sz="0" w:space="0" w:color="auto"/>
            <w:left w:val="none" w:sz="0" w:space="0" w:color="auto"/>
            <w:bottom w:val="none" w:sz="0" w:space="0" w:color="auto"/>
            <w:right w:val="none" w:sz="0" w:space="0" w:color="auto"/>
          </w:divBdr>
          <w:divsChild>
            <w:div w:id="1163472053">
              <w:marLeft w:val="0"/>
              <w:marRight w:val="0"/>
              <w:marTop w:val="0"/>
              <w:marBottom w:val="300"/>
              <w:divBdr>
                <w:top w:val="single" w:sz="6" w:space="0" w:color="FFFFFF"/>
                <w:left w:val="single" w:sz="6" w:space="0" w:color="FFFFFF"/>
                <w:bottom w:val="single" w:sz="6" w:space="0" w:color="FFFFFF"/>
                <w:right w:val="single" w:sz="6" w:space="0" w:color="FFFFFF"/>
              </w:divBdr>
              <w:divsChild>
                <w:div w:id="1026368170">
                  <w:marLeft w:val="0"/>
                  <w:marRight w:val="0"/>
                  <w:marTop w:val="0"/>
                  <w:marBottom w:val="0"/>
                  <w:divBdr>
                    <w:top w:val="none" w:sz="0" w:space="0" w:color="FFFFFF"/>
                    <w:left w:val="none" w:sz="0" w:space="0" w:color="FFFFFF"/>
                    <w:bottom w:val="single" w:sz="6" w:space="0" w:color="FFFFFF"/>
                    <w:right w:val="none" w:sz="0" w:space="0" w:color="FFFFFF"/>
                  </w:divBdr>
                </w:div>
                <w:div w:id="1776439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0097323">
      <w:bodyDiv w:val="1"/>
      <w:marLeft w:val="0"/>
      <w:marRight w:val="0"/>
      <w:marTop w:val="0"/>
      <w:marBottom w:val="0"/>
      <w:divBdr>
        <w:top w:val="none" w:sz="0" w:space="0" w:color="auto"/>
        <w:left w:val="none" w:sz="0" w:space="0" w:color="auto"/>
        <w:bottom w:val="none" w:sz="0" w:space="0" w:color="auto"/>
        <w:right w:val="none" w:sz="0" w:space="0" w:color="auto"/>
      </w:divBdr>
      <w:divsChild>
        <w:div w:id="1946886492">
          <w:marLeft w:val="0"/>
          <w:marRight w:val="0"/>
          <w:marTop w:val="0"/>
          <w:marBottom w:val="0"/>
          <w:divBdr>
            <w:top w:val="none" w:sz="0" w:space="0" w:color="auto"/>
            <w:left w:val="none" w:sz="0" w:space="0" w:color="auto"/>
            <w:bottom w:val="none" w:sz="0" w:space="0" w:color="auto"/>
            <w:right w:val="none" w:sz="0" w:space="0" w:color="auto"/>
          </w:divBdr>
        </w:div>
      </w:divsChild>
    </w:div>
    <w:div w:id="1220173492">
      <w:bodyDiv w:val="1"/>
      <w:marLeft w:val="0"/>
      <w:marRight w:val="0"/>
      <w:marTop w:val="0"/>
      <w:marBottom w:val="0"/>
      <w:divBdr>
        <w:top w:val="none" w:sz="0" w:space="0" w:color="auto"/>
        <w:left w:val="none" w:sz="0" w:space="0" w:color="auto"/>
        <w:bottom w:val="none" w:sz="0" w:space="0" w:color="auto"/>
        <w:right w:val="none" w:sz="0" w:space="0" w:color="auto"/>
      </w:divBdr>
    </w:div>
    <w:div w:id="1220701783">
      <w:bodyDiv w:val="1"/>
      <w:marLeft w:val="0"/>
      <w:marRight w:val="0"/>
      <w:marTop w:val="0"/>
      <w:marBottom w:val="0"/>
      <w:divBdr>
        <w:top w:val="none" w:sz="0" w:space="0" w:color="auto"/>
        <w:left w:val="none" w:sz="0" w:space="0" w:color="auto"/>
        <w:bottom w:val="none" w:sz="0" w:space="0" w:color="auto"/>
        <w:right w:val="none" w:sz="0" w:space="0" w:color="auto"/>
      </w:divBdr>
      <w:divsChild>
        <w:div w:id="1138456095">
          <w:marLeft w:val="0"/>
          <w:marRight w:val="0"/>
          <w:marTop w:val="0"/>
          <w:marBottom w:val="150"/>
          <w:divBdr>
            <w:top w:val="none" w:sz="0" w:space="0" w:color="auto"/>
            <w:left w:val="none" w:sz="0" w:space="0" w:color="auto"/>
            <w:bottom w:val="none" w:sz="0" w:space="0" w:color="auto"/>
            <w:right w:val="none" w:sz="0" w:space="0" w:color="auto"/>
          </w:divBdr>
          <w:divsChild>
            <w:div w:id="786507160">
              <w:marLeft w:val="0"/>
              <w:marRight w:val="0"/>
              <w:marTop w:val="0"/>
              <w:marBottom w:val="300"/>
              <w:divBdr>
                <w:top w:val="single" w:sz="6" w:space="0" w:color="FFFFFF"/>
                <w:left w:val="single" w:sz="6" w:space="0" w:color="FFFFFF"/>
                <w:bottom w:val="single" w:sz="6" w:space="0" w:color="FFFFFF"/>
                <w:right w:val="single" w:sz="6" w:space="0" w:color="FFFFFF"/>
              </w:divBdr>
              <w:divsChild>
                <w:div w:id="1871839365">
                  <w:marLeft w:val="0"/>
                  <w:marRight w:val="0"/>
                  <w:marTop w:val="0"/>
                  <w:marBottom w:val="0"/>
                  <w:divBdr>
                    <w:top w:val="none" w:sz="0" w:space="0" w:color="auto"/>
                    <w:left w:val="none" w:sz="0" w:space="0" w:color="auto"/>
                    <w:bottom w:val="none" w:sz="0" w:space="0" w:color="auto"/>
                    <w:right w:val="none" w:sz="0" w:space="0" w:color="auto"/>
                  </w:divBdr>
                </w:div>
                <w:div w:id="965936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168204">
          <w:marLeft w:val="0"/>
          <w:marRight w:val="0"/>
          <w:marTop w:val="0"/>
          <w:marBottom w:val="150"/>
          <w:divBdr>
            <w:top w:val="none" w:sz="0" w:space="0" w:color="auto"/>
            <w:left w:val="none" w:sz="0" w:space="0" w:color="auto"/>
            <w:bottom w:val="none" w:sz="0" w:space="0" w:color="auto"/>
            <w:right w:val="none" w:sz="0" w:space="0" w:color="auto"/>
          </w:divBdr>
          <w:divsChild>
            <w:div w:id="1797216648">
              <w:marLeft w:val="0"/>
              <w:marRight w:val="0"/>
              <w:marTop w:val="0"/>
              <w:marBottom w:val="300"/>
              <w:divBdr>
                <w:top w:val="single" w:sz="6" w:space="0" w:color="FFFFFF"/>
                <w:left w:val="single" w:sz="6" w:space="0" w:color="FFFFFF"/>
                <w:bottom w:val="single" w:sz="6" w:space="0" w:color="FFFFFF"/>
                <w:right w:val="single" w:sz="6" w:space="0" w:color="FFFFFF"/>
              </w:divBdr>
              <w:divsChild>
                <w:div w:id="664819490">
                  <w:marLeft w:val="0"/>
                  <w:marRight w:val="0"/>
                  <w:marTop w:val="0"/>
                  <w:marBottom w:val="0"/>
                  <w:divBdr>
                    <w:top w:val="none" w:sz="0" w:space="0" w:color="FFFFFF"/>
                    <w:left w:val="none" w:sz="0" w:space="0" w:color="FFFFFF"/>
                    <w:bottom w:val="single" w:sz="6" w:space="0" w:color="FFFFFF"/>
                    <w:right w:val="none" w:sz="0" w:space="0" w:color="FFFFFF"/>
                  </w:divBdr>
                </w:div>
                <w:div w:id="1110785880">
                  <w:marLeft w:val="0"/>
                  <w:marRight w:val="0"/>
                  <w:marTop w:val="0"/>
                  <w:marBottom w:val="0"/>
                  <w:divBdr>
                    <w:top w:val="none" w:sz="0" w:space="0" w:color="auto"/>
                    <w:left w:val="none" w:sz="0" w:space="0" w:color="auto"/>
                    <w:bottom w:val="none" w:sz="0" w:space="0" w:color="auto"/>
                    <w:right w:val="none" w:sz="0" w:space="0" w:color="auto"/>
                  </w:divBdr>
                </w:div>
                <w:div w:id="77864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235135">
          <w:marLeft w:val="0"/>
          <w:marRight w:val="0"/>
          <w:marTop w:val="0"/>
          <w:marBottom w:val="150"/>
          <w:divBdr>
            <w:top w:val="none" w:sz="0" w:space="0" w:color="auto"/>
            <w:left w:val="none" w:sz="0" w:space="0" w:color="auto"/>
            <w:bottom w:val="none" w:sz="0" w:space="0" w:color="auto"/>
            <w:right w:val="none" w:sz="0" w:space="0" w:color="auto"/>
          </w:divBdr>
          <w:divsChild>
            <w:div w:id="1394740066">
              <w:marLeft w:val="0"/>
              <w:marRight w:val="0"/>
              <w:marTop w:val="0"/>
              <w:marBottom w:val="300"/>
              <w:divBdr>
                <w:top w:val="single" w:sz="6" w:space="0" w:color="FFFFFF"/>
                <w:left w:val="single" w:sz="6" w:space="0" w:color="FFFFFF"/>
                <w:bottom w:val="single" w:sz="6" w:space="0" w:color="FFFFFF"/>
                <w:right w:val="single" w:sz="6" w:space="0" w:color="FFFFFF"/>
              </w:divBdr>
              <w:divsChild>
                <w:div w:id="426655725">
                  <w:marLeft w:val="0"/>
                  <w:marRight w:val="0"/>
                  <w:marTop w:val="0"/>
                  <w:marBottom w:val="0"/>
                  <w:divBdr>
                    <w:top w:val="none" w:sz="0" w:space="0" w:color="FFFFFF"/>
                    <w:left w:val="none" w:sz="0" w:space="0" w:color="FFFFFF"/>
                    <w:bottom w:val="single" w:sz="6" w:space="0" w:color="FFFFFF"/>
                    <w:right w:val="none" w:sz="0" w:space="0" w:color="FFFFFF"/>
                  </w:divBdr>
                </w:div>
                <w:div w:id="1912737476">
                  <w:marLeft w:val="0"/>
                  <w:marRight w:val="0"/>
                  <w:marTop w:val="0"/>
                  <w:marBottom w:val="0"/>
                  <w:divBdr>
                    <w:top w:val="none" w:sz="0" w:space="0" w:color="auto"/>
                    <w:left w:val="none" w:sz="0" w:space="0" w:color="auto"/>
                    <w:bottom w:val="none" w:sz="0" w:space="0" w:color="auto"/>
                    <w:right w:val="none" w:sz="0" w:space="0" w:color="auto"/>
                  </w:divBdr>
                </w:div>
                <w:div w:id="1081103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486224">
          <w:marLeft w:val="0"/>
          <w:marRight w:val="0"/>
          <w:marTop w:val="0"/>
          <w:marBottom w:val="150"/>
          <w:divBdr>
            <w:top w:val="none" w:sz="0" w:space="0" w:color="auto"/>
            <w:left w:val="none" w:sz="0" w:space="0" w:color="auto"/>
            <w:bottom w:val="none" w:sz="0" w:space="0" w:color="auto"/>
            <w:right w:val="none" w:sz="0" w:space="0" w:color="auto"/>
          </w:divBdr>
          <w:divsChild>
            <w:div w:id="1469283032">
              <w:marLeft w:val="0"/>
              <w:marRight w:val="0"/>
              <w:marTop w:val="0"/>
              <w:marBottom w:val="300"/>
              <w:divBdr>
                <w:top w:val="single" w:sz="6" w:space="0" w:color="FFFFFF"/>
                <w:left w:val="single" w:sz="6" w:space="0" w:color="FFFFFF"/>
                <w:bottom w:val="single" w:sz="6" w:space="0" w:color="FFFFFF"/>
                <w:right w:val="single" w:sz="6" w:space="0" w:color="FFFFFF"/>
              </w:divBdr>
              <w:divsChild>
                <w:div w:id="156462648">
                  <w:marLeft w:val="0"/>
                  <w:marRight w:val="0"/>
                  <w:marTop w:val="0"/>
                  <w:marBottom w:val="0"/>
                  <w:divBdr>
                    <w:top w:val="none" w:sz="0" w:space="0" w:color="FFFFFF"/>
                    <w:left w:val="none" w:sz="0" w:space="0" w:color="FFFFFF"/>
                    <w:bottom w:val="single" w:sz="6" w:space="0" w:color="FFFFFF"/>
                    <w:right w:val="none" w:sz="0" w:space="0" w:color="FFFFFF"/>
                  </w:divBdr>
                </w:div>
                <w:div w:id="2103142546">
                  <w:marLeft w:val="0"/>
                  <w:marRight w:val="0"/>
                  <w:marTop w:val="0"/>
                  <w:marBottom w:val="0"/>
                  <w:divBdr>
                    <w:top w:val="none" w:sz="0" w:space="0" w:color="auto"/>
                    <w:left w:val="none" w:sz="0" w:space="0" w:color="auto"/>
                    <w:bottom w:val="none" w:sz="0" w:space="0" w:color="auto"/>
                    <w:right w:val="none" w:sz="0" w:space="0" w:color="auto"/>
                  </w:divBdr>
                </w:div>
                <w:div w:id="149992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0821992">
      <w:bodyDiv w:val="1"/>
      <w:marLeft w:val="0"/>
      <w:marRight w:val="0"/>
      <w:marTop w:val="0"/>
      <w:marBottom w:val="0"/>
      <w:divBdr>
        <w:top w:val="none" w:sz="0" w:space="0" w:color="auto"/>
        <w:left w:val="none" w:sz="0" w:space="0" w:color="auto"/>
        <w:bottom w:val="none" w:sz="0" w:space="0" w:color="auto"/>
        <w:right w:val="none" w:sz="0" w:space="0" w:color="auto"/>
      </w:divBdr>
    </w:div>
    <w:div w:id="1221016053">
      <w:bodyDiv w:val="1"/>
      <w:marLeft w:val="0"/>
      <w:marRight w:val="0"/>
      <w:marTop w:val="0"/>
      <w:marBottom w:val="0"/>
      <w:divBdr>
        <w:top w:val="none" w:sz="0" w:space="0" w:color="auto"/>
        <w:left w:val="none" w:sz="0" w:space="0" w:color="auto"/>
        <w:bottom w:val="none" w:sz="0" w:space="0" w:color="auto"/>
        <w:right w:val="none" w:sz="0" w:space="0" w:color="auto"/>
      </w:divBdr>
      <w:divsChild>
        <w:div w:id="1916739404">
          <w:marLeft w:val="0"/>
          <w:marRight w:val="0"/>
          <w:marTop w:val="0"/>
          <w:marBottom w:val="0"/>
          <w:divBdr>
            <w:top w:val="none" w:sz="0" w:space="0" w:color="auto"/>
            <w:left w:val="none" w:sz="0" w:space="0" w:color="auto"/>
            <w:bottom w:val="none" w:sz="0" w:space="0" w:color="auto"/>
            <w:right w:val="none" w:sz="0" w:space="0" w:color="auto"/>
          </w:divBdr>
        </w:div>
      </w:divsChild>
    </w:div>
    <w:div w:id="1221551835">
      <w:bodyDiv w:val="1"/>
      <w:marLeft w:val="0"/>
      <w:marRight w:val="0"/>
      <w:marTop w:val="0"/>
      <w:marBottom w:val="0"/>
      <w:divBdr>
        <w:top w:val="none" w:sz="0" w:space="0" w:color="auto"/>
        <w:left w:val="none" w:sz="0" w:space="0" w:color="auto"/>
        <w:bottom w:val="none" w:sz="0" w:space="0" w:color="auto"/>
        <w:right w:val="none" w:sz="0" w:space="0" w:color="auto"/>
      </w:divBdr>
    </w:div>
    <w:div w:id="1221669439">
      <w:bodyDiv w:val="1"/>
      <w:marLeft w:val="0"/>
      <w:marRight w:val="0"/>
      <w:marTop w:val="0"/>
      <w:marBottom w:val="0"/>
      <w:divBdr>
        <w:top w:val="none" w:sz="0" w:space="0" w:color="auto"/>
        <w:left w:val="none" w:sz="0" w:space="0" w:color="auto"/>
        <w:bottom w:val="none" w:sz="0" w:space="0" w:color="auto"/>
        <w:right w:val="none" w:sz="0" w:space="0" w:color="auto"/>
      </w:divBdr>
      <w:divsChild>
        <w:div w:id="638412956">
          <w:marLeft w:val="0"/>
          <w:marRight w:val="0"/>
          <w:marTop w:val="0"/>
          <w:marBottom w:val="0"/>
          <w:divBdr>
            <w:top w:val="none" w:sz="0" w:space="0" w:color="auto"/>
            <w:left w:val="none" w:sz="0" w:space="0" w:color="auto"/>
            <w:bottom w:val="none" w:sz="0" w:space="0" w:color="auto"/>
            <w:right w:val="none" w:sz="0" w:space="0" w:color="auto"/>
          </w:divBdr>
          <w:divsChild>
            <w:div w:id="1938978014">
              <w:marLeft w:val="0"/>
              <w:marRight w:val="0"/>
              <w:marTop w:val="0"/>
              <w:marBottom w:val="0"/>
              <w:divBdr>
                <w:top w:val="none" w:sz="0" w:space="0" w:color="auto"/>
                <w:left w:val="none" w:sz="0" w:space="0" w:color="auto"/>
                <w:bottom w:val="none" w:sz="0" w:space="0" w:color="auto"/>
                <w:right w:val="none" w:sz="0" w:space="0" w:color="auto"/>
              </w:divBdr>
              <w:divsChild>
                <w:div w:id="327562740">
                  <w:marLeft w:val="0"/>
                  <w:marRight w:val="0"/>
                  <w:marTop w:val="0"/>
                  <w:marBottom w:val="0"/>
                  <w:divBdr>
                    <w:top w:val="none" w:sz="0" w:space="0" w:color="auto"/>
                    <w:left w:val="none" w:sz="0" w:space="0" w:color="auto"/>
                    <w:bottom w:val="none" w:sz="0" w:space="0" w:color="auto"/>
                    <w:right w:val="none" w:sz="0" w:space="0" w:color="auto"/>
                  </w:divBdr>
                  <w:divsChild>
                    <w:div w:id="1052383401">
                      <w:marLeft w:val="0"/>
                      <w:marRight w:val="0"/>
                      <w:marTop w:val="0"/>
                      <w:marBottom w:val="0"/>
                      <w:divBdr>
                        <w:top w:val="none" w:sz="0" w:space="0" w:color="auto"/>
                        <w:left w:val="none" w:sz="0" w:space="0" w:color="auto"/>
                        <w:bottom w:val="none" w:sz="0" w:space="0" w:color="auto"/>
                        <w:right w:val="none" w:sz="0" w:space="0" w:color="auto"/>
                      </w:divBdr>
                      <w:divsChild>
                        <w:div w:id="115687864">
                          <w:marLeft w:val="0"/>
                          <w:marRight w:val="0"/>
                          <w:marTop w:val="0"/>
                          <w:marBottom w:val="0"/>
                          <w:divBdr>
                            <w:top w:val="none" w:sz="0" w:space="0" w:color="auto"/>
                            <w:left w:val="none" w:sz="0" w:space="0" w:color="auto"/>
                            <w:bottom w:val="none" w:sz="0" w:space="0" w:color="auto"/>
                            <w:right w:val="none" w:sz="0" w:space="0" w:color="auto"/>
                          </w:divBdr>
                          <w:divsChild>
                            <w:div w:id="1536038016">
                              <w:marLeft w:val="0"/>
                              <w:marRight w:val="0"/>
                              <w:marTop w:val="0"/>
                              <w:marBottom w:val="0"/>
                              <w:divBdr>
                                <w:top w:val="none" w:sz="0" w:space="0" w:color="auto"/>
                                <w:left w:val="none" w:sz="0" w:space="0" w:color="auto"/>
                                <w:bottom w:val="none" w:sz="0" w:space="0" w:color="auto"/>
                                <w:right w:val="none" w:sz="0" w:space="0" w:color="auto"/>
                              </w:divBdr>
                              <w:divsChild>
                                <w:div w:id="1486049358">
                                  <w:marLeft w:val="0"/>
                                  <w:marRight w:val="0"/>
                                  <w:marTop w:val="0"/>
                                  <w:marBottom w:val="0"/>
                                  <w:divBdr>
                                    <w:top w:val="none" w:sz="0" w:space="0" w:color="auto"/>
                                    <w:left w:val="none" w:sz="0" w:space="0" w:color="auto"/>
                                    <w:bottom w:val="none" w:sz="0" w:space="0" w:color="auto"/>
                                    <w:right w:val="none" w:sz="0" w:space="0" w:color="auto"/>
                                  </w:divBdr>
                                  <w:divsChild>
                                    <w:div w:id="1458067451">
                                      <w:marLeft w:val="0"/>
                                      <w:marRight w:val="0"/>
                                      <w:marTop w:val="0"/>
                                      <w:marBottom w:val="0"/>
                                      <w:divBdr>
                                        <w:top w:val="none" w:sz="0" w:space="0" w:color="auto"/>
                                        <w:left w:val="none" w:sz="0" w:space="0" w:color="auto"/>
                                        <w:bottom w:val="none" w:sz="0" w:space="0" w:color="auto"/>
                                        <w:right w:val="none" w:sz="0" w:space="0" w:color="auto"/>
                                      </w:divBdr>
                                      <w:divsChild>
                                        <w:div w:id="1007756152">
                                          <w:marLeft w:val="0"/>
                                          <w:marRight w:val="0"/>
                                          <w:marTop w:val="0"/>
                                          <w:marBottom w:val="0"/>
                                          <w:divBdr>
                                            <w:top w:val="none" w:sz="0" w:space="0" w:color="auto"/>
                                            <w:left w:val="none" w:sz="0" w:space="0" w:color="auto"/>
                                            <w:bottom w:val="none" w:sz="0" w:space="0" w:color="auto"/>
                                            <w:right w:val="none" w:sz="0" w:space="0" w:color="auto"/>
                                          </w:divBdr>
                                          <w:divsChild>
                                            <w:div w:id="200213639">
                                              <w:marLeft w:val="0"/>
                                              <w:marRight w:val="0"/>
                                              <w:marTop w:val="0"/>
                                              <w:marBottom w:val="0"/>
                                              <w:divBdr>
                                                <w:top w:val="single" w:sz="4" w:space="0" w:color="F5F5F5"/>
                                                <w:left w:val="single" w:sz="4" w:space="0" w:color="F5F5F5"/>
                                                <w:bottom w:val="single" w:sz="4" w:space="0" w:color="F5F5F5"/>
                                                <w:right w:val="single" w:sz="4" w:space="0" w:color="F5F5F5"/>
                                              </w:divBdr>
                                              <w:divsChild>
                                                <w:div w:id="1646273242">
                                                  <w:marLeft w:val="0"/>
                                                  <w:marRight w:val="0"/>
                                                  <w:marTop w:val="0"/>
                                                  <w:marBottom w:val="0"/>
                                                  <w:divBdr>
                                                    <w:top w:val="none" w:sz="0" w:space="0" w:color="auto"/>
                                                    <w:left w:val="none" w:sz="0" w:space="0" w:color="auto"/>
                                                    <w:bottom w:val="none" w:sz="0" w:space="0" w:color="auto"/>
                                                    <w:right w:val="none" w:sz="0" w:space="0" w:color="auto"/>
                                                  </w:divBdr>
                                                  <w:divsChild>
                                                    <w:div w:id="137981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22059365">
      <w:bodyDiv w:val="1"/>
      <w:marLeft w:val="0"/>
      <w:marRight w:val="0"/>
      <w:marTop w:val="0"/>
      <w:marBottom w:val="0"/>
      <w:divBdr>
        <w:top w:val="none" w:sz="0" w:space="0" w:color="auto"/>
        <w:left w:val="none" w:sz="0" w:space="0" w:color="auto"/>
        <w:bottom w:val="none" w:sz="0" w:space="0" w:color="auto"/>
        <w:right w:val="none" w:sz="0" w:space="0" w:color="auto"/>
      </w:divBdr>
      <w:divsChild>
        <w:div w:id="666591711">
          <w:marLeft w:val="0"/>
          <w:marRight w:val="0"/>
          <w:marTop w:val="0"/>
          <w:marBottom w:val="0"/>
          <w:divBdr>
            <w:top w:val="none" w:sz="0" w:space="0" w:color="auto"/>
            <w:left w:val="none" w:sz="0" w:space="0" w:color="auto"/>
            <w:bottom w:val="none" w:sz="0" w:space="0" w:color="auto"/>
            <w:right w:val="none" w:sz="0" w:space="0" w:color="auto"/>
          </w:divBdr>
        </w:div>
      </w:divsChild>
    </w:div>
    <w:div w:id="1222061016">
      <w:bodyDiv w:val="1"/>
      <w:marLeft w:val="0"/>
      <w:marRight w:val="0"/>
      <w:marTop w:val="0"/>
      <w:marBottom w:val="0"/>
      <w:divBdr>
        <w:top w:val="none" w:sz="0" w:space="0" w:color="auto"/>
        <w:left w:val="none" w:sz="0" w:space="0" w:color="auto"/>
        <w:bottom w:val="none" w:sz="0" w:space="0" w:color="auto"/>
        <w:right w:val="none" w:sz="0" w:space="0" w:color="auto"/>
      </w:divBdr>
    </w:div>
    <w:div w:id="1222524851">
      <w:bodyDiv w:val="1"/>
      <w:marLeft w:val="0"/>
      <w:marRight w:val="0"/>
      <w:marTop w:val="0"/>
      <w:marBottom w:val="0"/>
      <w:divBdr>
        <w:top w:val="none" w:sz="0" w:space="0" w:color="auto"/>
        <w:left w:val="none" w:sz="0" w:space="0" w:color="auto"/>
        <w:bottom w:val="none" w:sz="0" w:space="0" w:color="auto"/>
        <w:right w:val="none" w:sz="0" w:space="0" w:color="auto"/>
      </w:divBdr>
    </w:div>
    <w:div w:id="1223758258">
      <w:bodyDiv w:val="1"/>
      <w:marLeft w:val="0"/>
      <w:marRight w:val="0"/>
      <w:marTop w:val="0"/>
      <w:marBottom w:val="0"/>
      <w:divBdr>
        <w:top w:val="none" w:sz="0" w:space="0" w:color="auto"/>
        <w:left w:val="none" w:sz="0" w:space="0" w:color="auto"/>
        <w:bottom w:val="none" w:sz="0" w:space="0" w:color="auto"/>
        <w:right w:val="none" w:sz="0" w:space="0" w:color="auto"/>
      </w:divBdr>
      <w:divsChild>
        <w:div w:id="22900452">
          <w:marLeft w:val="0"/>
          <w:marRight w:val="0"/>
          <w:marTop w:val="0"/>
          <w:marBottom w:val="150"/>
          <w:divBdr>
            <w:top w:val="none" w:sz="0" w:space="0" w:color="auto"/>
            <w:left w:val="none" w:sz="0" w:space="0" w:color="auto"/>
            <w:bottom w:val="none" w:sz="0" w:space="0" w:color="auto"/>
            <w:right w:val="none" w:sz="0" w:space="0" w:color="auto"/>
          </w:divBdr>
          <w:divsChild>
            <w:div w:id="26760581">
              <w:marLeft w:val="0"/>
              <w:marRight w:val="0"/>
              <w:marTop w:val="0"/>
              <w:marBottom w:val="300"/>
              <w:divBdr>
                <w:top w:val="single" w:sz="6" w:space="0" w:color="FFFFFF"/>
                <w:left w:val="single" w:sz="6" w:space="0" w:color="FFFFFF"/>
                <w:bottom w:val="single" w:sz="6" w:space="0" w:color="FFFFFF"/>
                <w:right w:val="single" w:sz="6" w:space="0" w:color="FFFFFF"/>
              </w:divBdr>
              <w:divsChild>
                <w:div w:id="1631284808">
                  <w:marLeft w:val="0"/>
                  <w:marRight w:val="0"/>
                  <w:marTop w:val="0"/>
                  <w:marBottom w:val="0"/>
                  <w:divBdr>
                    <w:top w:val="none" w:sz="0" w:space="0" w:color="auto"/>
                    <w:left w:val="none" w:sz="0" w:space="0" w:color="auto"/>
                    <w:bottom w:val="none" w:sz="0" w:space="0" w:color="auto"/>
                    <w:right w:val="none" w:sz="0" w:space="0" w:color="auto"/>
                  </w:divBdr>
                </w:div>
                <w:div w:id="21138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690891">
          <w:marLeft w:val="0"/>
          <w:marRight w:val="0"/>
          <w:marTop w:val="0"/>
          <w:marBottom w:val="150"/>
          <w:divBdr>
            <w:top w:val="none" w:sz="0" w:space="0" w:color="auto"/>
            <w:left w:val="none" w:sz="0" w:space="0" w:color="auto"/>
            <w:bottom w:val="none" w:sz="0" w:space="0" w:color="auto"/>
            <w:right w:val="none" w:sz="0" w:space="0" w:color="auto"/>
          </w:divBdr>
          <w:divsChild>
            <w:div w:id="386491280">
              <w:marLeft w:val="0"/>
              <w:marRight w:val="0"/>
              <w:marTop w:val="0"/>
              <w:marBottom w:val="300"/>
              <w:divBdr>
                <w:top w:val="single" w:sz="6" w:space="0" w:color="FFFFFF"/>
                <w:left w:val="single" w:sz="6" w:space="0" w:color="FFFFFF"/>
                <w:bottom w:val="single" w:sz="6" w:space="0" w:color="FFFFFF"/>
                <w:right w:val="single" w:sz="6" w:space="0" w:color="FFFFFF"/>
              </w:divBdr>
              <w:divsChild>
                <w:div w:id="1265727905">
                  <w:marLeft w:val="0"/>
                  <w:marRight w:val="0"/>
                  <w:marTop w:val="0"/>
                  <w:marBottom w:val="0"/>
                  <w:divBdr>
                    <w:top w:val="none" w:sz="0" w:space="0" w:color="FFFFFF"/>
                    <w:left w:val="none" w:sz="0" w:space="0" w:color="FFFFFF"/>
                    <w:bottom w:val="single" w:sz="6" w:space="0" w:color="FFFFFF"/>
                    <w:right w:val="none" w:sz="0" w:space="0" w:color="FFFFFF"/>
                  </w:divBdr>
                </w:div>
                <w:div w:id="965087633">
                  <w:marLeft w:val="0"/>
                  <w:marRight w:val="0"/>
                  <w:marTop w:val="0"/>
                  <w:marBottom w:val="0"/>
                  <w:divBdr>
                    <w:top w:val="none" w:sz="0" w:space="0" w:color="auto"/>
                    <w:left w:val="none" w:sz="0" w:space="0" w:color="auto"/>
                    <w:bottom w:val="none" w:sz="0" w:space="0" w:color="auto"/>
                    <w:right w:val="none" w:sz="0" w:space="0" w:color="auto"/>
                  </w:divBdr>
                </w:div>
                <w:div w:id="189426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832313">
          <w:marLeft w:val="0"/>
          <w:marRight w:val="0"/>
          <w:marTop w:val="0"/>
          <w:marBottom w:val="150"/>
          <w:divBdr>
            <w:top w:val="none" w:sz="0" w:space="0" w:color="auto"/>
            <w:left w:val="none" w:sz="0" w:space="0" w:color="auto"/>
            <w:bottom w:val="none" w:sz="0" w:space="0" w:color="auto"/>
            <w:right w:val="none" w:sz="0" w:space="0" w:color="auto"/>
          </w:divBdr>
          <w:divsChild>
            <w:div w:id="1594703455">
              <w:marLeft w:val="0"/>
              <w:marRight w:val="0"/>
              <w:marTop w:val="0"/>
              <w:marBottom w:val="300"/>
              <w:divBdr>
                <w:top w:val="single" w:sz="6" w:space="0" w:color="FFFFFF"/>
                <w:left w:val="single" w:sz="6" w:space="0" w:color="FFFFFF"/>
                <w:bottom w:val="single" w:sz="6" w:space="0" w:color="FFFFFF"/>
                <w:right w:val="single" w:sz="6" w:space="0" w:color="FFFFFF"/>
              </w:divBdr>
              <w:divsChild>
                <w:div w:id="333267054">
                  <w:marLeft w:val="0"/>
                  <w:marRight w:val="0"/>
                  <w:marTop w:val="0"/>
                  <w:marBottom w:val="0"/>
                  <w:divBdr>
                    <w:top w:val="none" w:sz="0" w:space="0" w:color="FFFFFF"/>
                    <w:left w:val="none" w:sz="0" w:space="0" w:color="FFFFFF"/>
                    <w:bottom w:val="single" w:sz="6" w:space="0" w:color="FFFFFF"/>
                    <w:right w:val="none" w:sz="0" w:space="0" w:color="FFFFFF"/>
                  </w:divBdr>
                </w:div>
                <w:div w:id="1205291519">
                  <w:marLeft w:val="0"/>
                  <w:marRight w:val="0"/>
                  <w:marTop w:val="0"/>
                  <w:marBottom w:val="0"/>
                  <w:divBdr>
                    <w:top w:val="none" w:sz="0" w:space="0" w:color="auto"/>
                    <w:left w:val="none" w:sz="0" w:space="0" w:color="auto"/>
                    <w:bottom w:val="none" w:sz="0" w:space="0" w:color="auto"/>
                    <w:right w:val="none" w:sz="0" w:space="0" w:color="auto"/>
                  </w:divBdr>
                </w:div>
                <w:div w:id="661737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342218">
          <w:marLeft w:val="0"/>
          <w:marRight w:val="0"/>
          <w:marTop w:val="0"/>
          <w:marBottom w:val="150"/>
          <w:divBdr>
            <w:top w:val="none" w:sz="0" w:space="0" w:color="auto"/>
            <w:left w:val="none" w:sz="0" w:space="0" w:color="auto"/>
            <w:bottom w:val="none" w:sz="0" w:space="0" w:color="auto"/>
            <w:right w:val="none" w:sz="0" w:space="0" w:color="auto"/>
          </w:divBdr>
          <w:divsChild>
            <w:div w:id="1701592218">
              <w:marLeft w:val="0"/>
              <w:marRight w:val="0"/>
              <w:marTop w:val="0"/>
              <w:marBottom w:val="300"/>
              <w:divBdr>
                <w:top w:val="single" w:sz="6" w:space="0" w:color="FFFFFF"/>
                <w:left w:val="single" w:sz="6" w:space="0" w:color="FFFFFF"/>
                <w:bottom w:val="single" w:sz="6" w:space="0" w:color="FFFFFF"/>
                <w:right w:val="single" w:sz="6" w:space="0" w:color="FFFFFF"/>
              </w:divBdr>
              <w:divsChild>
                <w:div w:id="546138998">
                  <w:marLeft w:val="0"/>
                  <w:marRight w:val="0"/>
                  <w:marTop w:val="0"/>
                  <w:marBottom w:val="0"/>
                  <w:divBdr>
                    <w:top w:val="none" w:sz="0" w:space="0" w:color="FFFFFF"/>
                    <w:left w:val="none" w:sz="0" w:space="0" w:color="FFFFFF"/>
                    <w:bottom w:val="single" w:sz="6" w:space="0" w:color="FFFFFF"/>
                    <w:right w:val="none" w:sz="0" w:space="0" w:color="FFFFFF"/>
                  </w:divBdr>
                </w:div>
                <w:div w:id="670912754">
                  <w:marLeft w:val="0"/>
                  <w:marRight w:val="0"/>
                  <w:marTop w:val="0"/>
                  <w:marBottom w:val="0"/>
                  <w:divBdr>
                    <w:top w:val="none" w:sz="0" w:space="0" w:color="auto"/>
                    <w:left w:val="none" w:sz="0" w:space="0" w:color="auto"/>
                    <w:bottom w:val="none" w:sz="0" w:space="0" w:color="auto"/>
                    <w:right w:val="none" w:sz="0" w:space="0" w:color="auto"/>
                  </w:divBdr>
                </w:div>
                <w:div w:id="152524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577643">
          <w:marLeft w:val="0"/>
          <w:marRight w:val="0"/>
          <w:marTop w:val="0"/>
          <w:marBottom w:val="150"/>
          <w:divBdr>
            <w:top w:val="none" w:sz="0" w:space="0" w:color="auto"/>
            <w:left w:val="none" w:sz="0" w:space="0" w:color="auto"/>
            <w:bottom w:val="none" w:sz="0" w:space="0" w:color="auto"/>
            <w:right w:val="none" w:sz="0" w:space="0" w:color="auto"/>
          </w:divBdr>
          <w:divsChild>
            <w:div w:id="894700951">
              <w:marLeft w:val="0"/>
              <w:marRight w:val="0"/>
              <w:marTop w:val="0"/>
              <w:marBottom w:val="300"/>
              <w:divBdr>
                <w:top w:val="single" w:sz="6" w:space="0" w:color="FFFFFF"/>
                <w:left w:val="single" w:sz="6" w:space="0" w:color="FFFFFF"/>
                <w:bottom w:val="single" w:sz="6" w:space="0" w:color="FFFFFF"/>
                <w:right w:val="single" w:sz="6" w:space="0" w:color="FFFFFF"/>
              </w:divBdr>
              <w:divsChild>
                <w:div w:id="2030254574">
                  <w:marLeft w:val="0"/>
                  <w:marRight w:val="0"/>
                  <w:marTop w:val="0"/>
                  <w:marBottom w:val="0"/>
                  <w:divBdr>
                    <w:top w:val="none" w:sz="0" w:space="0" w:color="FFFFFF"/>
                    <w:left w:val="none" w:sz="0" w:space="0" w:color="FFFFFF"/>
                    <w:bottom w:val="single" w:sz="6" w:space="0" w:color="FFFFFF"/>
                    <w:right w:val="none" w:sz="0" w:space="0" w:color="FFFFFF"/>
                  </w:divBdr>
                </w:div>
                <w:div w:id="14851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486843">
      <w:bodyDiv w:val="1"/>
      <w:marLeft w:val="0"/>
      <w:marRight w:val="0"/>
      <w:marTop w:val="0"/>
      <w:marBottom w:val="0"/>
      <w:divBdr>
        <w:top w:val="none" w:sz="0" w:space="0" w:color="auto"/>
        <w:left w:val="none" w:sz="0" w:space="0" w:color="auto"/>
        <w:bottom w:val="none" w:sz="0" w:space="0" w:color="auto"/>
        <w:right w:val="none" w:sz="0" w:space="0" w:color="auto"/>
      </w:divBdr>
    </w:div>
    <w:div w:id="1224565102">
      <w:bodyDiv w:val="1"/>
      <w:marLeft w:val="0"/>
      <w:marRight w:val="0"/>
      <w:marTop w:val="0"/>
      <w:marBottom w:val="0"/>
      <w:divBdr>
        <w:top w:val="none" w:sz="0" w:space="0" w:color="auto"/>
        <w:left w:val="none" w:sz="0" w:space="0" w:color="auto"/>
        <w:bottom w:val="none" w:sz="0" w:space="0" w:color="auto"/>
        <w:right w:val="none" w:sz="0" w:space="0" w:color="auto"/>
      </w:divBdr>
      <w:divsChild>
        <w:div w:id="1500386294">
          <w:marLeft w:val="0"/>
          <w:marRight w:val="0"/>
          <w:marTop w:val="0"/>
          <w:marBottom w:val="0"/>
          <w:divBdr>
            <w:top w:val="none" w:sz="0" w:space="0" w:color="auto"/>
            <w:left w:val="none" w:sz="0" w:space="0" w:color="auto"/>
            <w:bottom w:val="none" w:sz="0" w:space="0" w:color="auto"/>
            <w:right w:val="none" w:sz="0" w:space="0" w:color="auto"/>
          </w:divBdr>
          <w:divsChild>
            <w:div w:id="1890679956">
              <w:marLeft w:val="0"/>
              <w:marRight w:val="0"/>
              <w:marTop w:val="0"/>
              <w:marBottom w:val="0"/>
              <w:divBdr>
                <w:top w:val="none" w:sz="0" w:space="0" w:color="auto"/>
                <w:left w:val="none" w:sz="0" w:space="0" w:color="auto"/>
                <w:bottom w:val="none" w:sz="0" w:space="0" w:color="auto"/>
                <w:right w:val="none" w:sz="0" w:space="0" w:color="auto"/>
              </w:divBdr>
              <w:divsChild>
                <w:div w:id="647133172">
                  <w:marLeft w:val="0"/>
                  <w:marRight w:val="0"/>
                  <w:marTop w:val="0"/>
                  <w:marBottom w:val="0"/>
                  <w:divBdr>
                    <w:top w:val="none" w:sz="0" w:space="0" w:color="auto"/>
                    <w:left w:val="none" w:sz="0" w:space="0" w:color="auto"/>
                    <w:bottom w:val="none" w:sz="0" w:space="0" w:color="auto"/>
                    <w:right w:val="none" w:sz="0" w:space="0" w:color="auto"/>
                  </w:divBdr>
                  <w:divsChild>
                    <w:div w:id="1404450217">
                      <w:marLeft w:val="0"/>
                      <w:marRight w:val="0"/>
                      <w:marTop w:val="0"/>
                      <w:marBottom w:val="0"/>
                      <w:divBdr>
                        <w:top w:val="none" w:sz="0" w:space="0" w:color="auto"/>
                        <w:left w:val="none" w:sz="0" w:space="0" w:color="auto"/>
                        <w:bottom w:val="none" w:sz="0" w:space="0" w:color="auto"/>
                        <w:right w:val="none" w:sz="0" w:space="0" w:color="auto"/>
                      </w:divBdr>
                      <w:divsChild>
                        <w:div w:id="1815878506">
                          <w:marLeft w:val="-225"/>
                          <w:marRight w:val="0"/>
                          <w:marTop w:val="0"/>
                          <w:marBottom w:val="0"/>
                          <w:divBdr>
                            <w:top w:val="none" w:sz="0" w:space="0" w:color="auto"/>
                            <w:left w:val="none" w:sz="0" w:space="0" w:color="auto"/>
                            <w:bottom w:val="none" w:sz="0" w:space="0" w:color="auto"/>
                            <w:right w:val="none" w:sz="0" w:space="0" w:color="auto"/>
                          </w:divBdr>
                          <w:divsChild>
                            <w:div w:id="1122112810">
                              <w:marLeft w:val="1500"/>
                              <w:marRight w:val="1500"/>
                              <w:marTop w:val="0"/>
                              <w:marBottom w:val="0"/>
                              <w:divBdr>
                                <w:top w:val="none" w:sz="0" w:space="0" w:color="auto"/>
                                <w:left w:val="none" w:sz="0" w:space="0" w:color="auto"/>
                                <w:bottom w:val="none" w:sz="0" w:space="0" w:color="auto"/>
                                <w:right w:val="none" w:sz="0" w:space="0" w:color="auto"/>
                              </w:divBdr>
                              <w:divsChild>
                                <w:div w:id="1071777075">
                                  <w:marLeft w:val="0"/>
                                  <w:marRight w:val="0"/>
                                  <w:marTop w:val="0"/>
                                  <w:marBottom w:val="345"/>
                                  <w:divBdr>
                                    <w:top w:val="none" w:sz="0" w:space="0" w:color="auto"/>
                                    <w:left w:val="none" w:sz="0" w:space="0" w:color="auto"/>
                                    <w:bottom w:val="none" w:sz="0" w:space="0" w:color="auto"/>
                                    <w:right w:val="none" w:sz="0" w:space="0" w:color="auto"/>
                                  </w:divBdr>
                                  <w:divsChild>
                                    <w:div w:id="1650474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4756842">
      <w:bodyDiv w:val="1"/>
      <w:marLeft w:val="0"/>
      <w:marRight w:val="0"/>
      <w:marTop w:val="0"/>
      <w:marBottom w:val="0"/>
      <w:divBdr>
        <w:top w:val="none" w:sz="0" w:space="0" w:color="auto"/>
        <w:left w:val="none" w:sz="0" w:space="0" w:color="auto"/>
        <w:bottom w:val="none" w:sz="0" w:space="0" w:color="auto"/>
        <w:right w:val="none" w:sz="0" w:space="0" w:color="auto"/>
      </w:divBdr>
      <w:divsChild>
        <w:div w:id="885096072">
          <w:marLeft w:val="0"/>
          <w:marRight w:val="0"/>
          <w:marTop w:val="0"/>
          <w:marBottom w:val="0"/>
          <w:divBdr>
            <w:top w:val="none" w:sz="0" w:space="0" w:color="auto"/>
            <w:left w:val="none" w:sz="0" w:space="0" w:color="auto"/>
            <w:bottom w:val="none" w:sz="0" w:space="0" w:color="auto"/>
            <w:right w:val="none" w:sz="0" w:space="0" w:color="auto"/>
          </w:divBdr>
        </w:div>
      </w:divsChild>
    </w:div>
    <w:div w:id="1224758172">
      <w:bodyDiv w:val="1"/>
      <w:marLeft w:val="0"/>
      <w:marRight w:val="0"/>
      <w:marTop w:val="0"/>
      <w:marBottom w:val="0"/>
      <w:divBdr>
        <w:top w:val="none" w:sz="0" w:space="0" w:color="auto"/>
        <w:left w:val="none" w:sz="0" w:space="0" w:color="auto"/>
        <w:bottom w:val="none" w:sz="0" w:space="0" w:color="auto"/>
        <w:right w:val="none" w:sz="0" w:space="0" w:color="auto"/>
      </w:divBdr>
    </w:div>
    <w:div w:id="1224826674">
      <w:bodyDiv w:val="1"/>
      <w:marLeft w:val="0"/>
      <w:marRight w:val="0"/>
      <w:marTop w:val="0"/>
      <w:marBottom w:val="0"/>
      <w:divBdr>
        <w:top w:val="none" w:sz="0" w:space="0" w:color="auto"/>
        <w:left w:val="none" w:sz="0" w:space="0" w:color="auto"/>
        <w:bottom w:val="none" w:sz="0" w:space="0" w:color="auto"/>
        <w:right w:val="none" w:sz="0" w:space="0" w:color="auto"/>
      </w:divBdr>
    </w:div>
    <w:div w:id="1225142622">
      <w:bodyDiv w:val="1"/>
      <w:marLeft w:val="0"/>
      <w:marRight w:val="0"/>
      <w:marTop w:val="0"/>
      <w:marBottom w:val="0"/>
      <w:divBdr>
        <w:top w:val="none" w:sz="0" w:space="0" w:color="auto"/>
        <w:left w:val="none" w:sz="0" w:space="0" w:color="auto"/>
        <w:bottom w:val="none" w:sz="0" w:space="0" w:color="auto"/>
        <w:right w:val="none" w:sz="0" w:space="0" w:color="auto"/>
      </w:divBdr>
    </w:div>
    <w:div w:id="1225482588">
      <w:bodyDiv w:val="1"/>
      <w:marLeft w:val="0"/>
      <w:marRight w:val="0"/>
      <w:marTop w:val="0"/>
      <w:marBottom w:val="0"/>
      <w:divBdr>
        <w:top w:val="none" w:sz="0" w:space="0" w:color="auto"/>
        <w:left w:val="none" w:sz="0" w:space="0" w:color="auto"/>
        <w:bottom w:val="none" w:sz="0" w:space="0" w:color="auto"/>
        <w:right w:val="none" w:sz="0" w:space="0" w:color="auto"/>
      </w:divBdr>
    </w:div>
    <w:div w:id="1225798738">
      <w:bodyDiv w:val="1"/>
      <w:marLeft w:val="0"/>
      <w:marRight w:val="0"/>
      <w:marTop w:val="0"/>
      <w:marBottom w:val="0"/>
      <w:divBdr>
        <w:top w:val="none" w:sz="0" w:space="0" w:color="auto"/>
        <w:left w:val="none" w:sz="0" w:space="0" w:color="auto"/>
        <w:bottom w:val="none" w:sz="0" w:space="0" w:color="auto"/>
        <w:right w:val="none" w:sz="0" w:space="0" w:color="auto"/>
      </w:divBdr>
      <w:divsChild>
        <w:div w:id="397631159">
          <w:marLeft w:val="0"/>
          <w:marRight w:val="0"/>
          <w:marTop w:val="0"/>
          <w:marBottom w:val="0"/>
          <w:divBdr>
            <w:top w:val="none" w:sz="0" w:space="0" w:color="auto"/>
            <w:left w:val="none" w:sz="0" w:space="0" w:color="auto"/>
            <w:bottom w:val="none" w:sz="0" w:space="0" w:color="auto"/>
            <w:right w:val="none" w:sz="0" w:space="0" w:color="auto"/>
          </w:divBdr>
        </w:div>
      </w:divsChild>
    </w:div>
    <w:div w:id="1227187007">
      <w:bodyDiv w:val="1"/>
      <w:marLeft w:val="0"/>
      <w:marRight w:val="0"/>
      <w:marTop w:val="0"/>
      <w:marBottom w:val="0"/>
      <w:divBdr>
        <w:top w:val="none" w:sz="0" w:space="0" w:color="auto"/>
        <w:left w:val="none" w:sz="0" w:space="0" w:color="auto"/>
        <w:bottom w:val="none" w:sz="0" w:space="0" w:color="auto"/>
        <w:right w:val="none" w:sz="0" w:space="0" w:color="auto"/>
      </w:divBdr>
      <w:divsChild>
        <w:div w:id="319043558">
          <w:marLeft w:val="0"/>
          <w:marRight w:val="0"/>
          <w:marTop w:val="0"/>
          <w:marBottom w:val="150"/>
          <w:divBdr>
            <w:top w:val="none" w:sz="0" w:space="0" w:color="auto"/>
            <w:left w:val="none" w:sz="0" w:space="0" w:color="auto"/>
            <w:bottom w:val="none" w:sz="0" w:space="0" w:color="auto"/>
            <w:right w:val="none" w:sz="0" w:space="0" w:color="auto"/>
          </w:divBdr>
          <w:divsChild>
            <w:div w:id="1556087725">
              <w:marLeft w:val="0"/>
              <w:marRight w:val="0"/>
              <w:marTop w:val="0"/>
              <w:marBottom w:val="300"/>
              <w:divBdr>
                <w:top w:val="single" w:sz="6" w:space="0" w:color="FFFFFF"/>
                <w:left w:val="single" w:sz="6" w:space="0" w:color="FFFFFF"/>
                <w:bottom w:val="single" w:sz="6" w:space="0" w:color="FFFFFF"/>
                <w:right w:val="single" w:sz="6" w:space="0" w:color="FFFFFF"/>
              </w:divBdr>
              <w:divsChild>
                <w:div w:id="714157586">
                  <w:marLeft w:val="0"/>
                  <w:marRight w:val="0"/>
                  <w:marTop w:val="0"/>
                  <w:marBottom w:val="0"/>
                  <w:divBdr>
                    <w:top w:val="none" w:sz="0" w:space="0" w:color="auto"/>
                    <w:left w:val="none" w:sz="0" w:space="0" w:color="auto"/>
                    <w:bottom w:val="none" w:sz="0" w:space="0" w:color="auto"/>
                    <w:right w:val="none" w:sz="0" w:space="0" w:color="auto"/>
                  </w:divBdr>
                </w:div>
                <w:div w:id="185999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074760">
          <w:marLeft w:val="0"/>
          <w:marRight w:val="0"/>
          <w:marTop w:val="0"/>
          <w:marBottom w:val="150"/>
          <w:divBdr>
            <w:top w:val="none" w:sz="0" w:space="0" w:color="auto"/>
            <w:left w:val="none" w:sz="0" w:space="0" w:color="auto"/>
            <w:bottom w:val="none" w:sz="0" w:space="0" w:color="auto"/>
            <w:right w:val="none" w:sz="0" w:space="0" w:color="auto"/>
          </w:divBdr>
          <w:divsChild>
            <w:div w:id="2022008324">
              <w:marLeft w:val="0"/>
              <w:marRight w:val="0"/>
              <w:marTop w:val="0"/>
              <w:marBottom w:val="300"/>
              <w:divBdr>
                <w:top w:val="single" w:sz="6" w:space="0" w:color="FFFFFF"/>
                <w:left w:val="single" w:sz="6" w:space="0" w:color="FFFFFF"/>
                <w:bottom w:val="single" w:sz="6" w:space="0" w:color="FFFFFF"/>
                <w:right w:val="single" w:sz="6" w:space="0" w:color="FFFFFF"/>
              </w:divBdr>
              <w:divsChild>
                <w:div w:id="429742861">
                  <w:marLeft w:val="0"/>
                  <w:marRight w:val="0"/>
                  <w:marTop w:val="0"/>
                  <w:marBottom w:val="0"/>
                  <w:divBdr>
                    <w:top w:val="none" w:sz="0" w:space="0" w:color="FFFFFF"/>
                    <w:left w:val="none" w:sz="0" w:space="0" w:color="FFFFFF"/>
                    <w:bottom w:val="single" w:sz="6" w:space="0" w:color="FFFFFF"/>
                    <w:right w:val="none" w:sz="0" w:space="0" w:color="FFFFFF"/>
                  </w:divBdr>
                </w:div>
                <w:div w:id="827096705">
                  <w:marLeft w:val="0"/>
                  <w:marRight w:val="0"/>
                  <w:marTop w:val="0"/>
                  <w:marBottom w:val="0"/>
                  <w:divBdr>
                    <w:top w:val="none" w:sz="0" w:space="0" w:color="auto"/>
                    <w:left w:val="none" w:sz="0" w:space="0" w:color="auto"/>
                    <w:bottom w:val="none" w:sz="0" w:space="0" w:color="auto"/>
                    <w:right w:val="none" w:sz="0" w:space="0" w:color="auto"/>
                  </w:divBdr>
                </w:div>
                <w:div w:id="122055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247963">
          <w:marLeft w:val="0"/>
          <w:marRight w:val="0"/>
          <w:marTop w:val="0"/>
          <w:marBottom w:val="150"/>
          <w:divBdr>
            <w:top w:val="none" w:sz="0" w:space="0" w:color="auto"/>
            <w:left w:val="none" w:sz="0" w:space="0" w:color="auto"/>
            <w:bottom w:val="none" w:sz="0" w:space="0" w:color="auto"/>
            <w:right w:val="none" w:sz="0" w:space="0" w:color="auto"/>
          </w:divBdr>
          <w:divsChild>
            <w:div w:id="1691760149">
              <w:marLeft w:val="0"/>
              <w:marRight w:val="0"/>
              <w:marTop w:val="0"/>
              <w:marBottom w:val="300"/>
              <w:divBdr>
                <w:top w:val="single" w:sz="6" w:space="0" w:color="FFFFFF"/>
                <w:left w:val="single" w:sz="6" w:space="0" w:color="FFFFFF"/>
                <w:bottom w:val="single" w:sz="6" w:space="0" w:color="FFFFFF"/>
                <w:right w:val="single" w:sz="6" w:space="0" w:color="FFFFFF"/>
              </w:divBdr>
              <w:divsChild>
                <w:div w:id="1150713010">
                  <w:marLeft w:val="0"/>
                  <w:marRight w:val="0"/>
                  <w:marTop w:val="0"/>
                  <w:marBottom w:val="0"/>
                  <w:divBdr>
                    <w:top w:val="none" w:sz="0" w:space="0" w:color="FFFFFF"/>
                    <w:left w:val="none" w:sz="0" w:space="0" w:color="FFFFFF"/>
                    <w:bottom w:val="single" w:sz="6" w:space="0" w:color="FFFFFF"/>
                    <w:right w:val="none" w:sz="0" w:space="0" w:color="FFFFFF"/>
                  </w:divBdr>
                </w:div>
                <w:div w:id="1585333046">
                  <w:marLeft w:val="0"/>
                  <w:marRight w:val="0"/>
                  <w:marTop w:val="0"/>
                  <w:marBottom w:val="0"/>
                  <w:divBdr>
                    <w:top w:val="none" w:sz="0" w:space="0" w:color="auto"/>
                    <w:left w:val="none" w:sz="0" w:space="0" w:color="auto"/>
                    <w:bottom w:val="none" w:sz="0" w:space="0" w:color="auto"/>
                    <w:right w:val="none" w:sz="0" w:space="0" w:color="auto"/>
                  </w:divBdr>
                </w:div>
                <w:div w:id="120798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467602">
          <w:marLeft w:val="0"/>
          <w:marRight w:val="0"/>
          <w:marTop w:val="0"/>
          <w:marBottom w:val="150"/>
          <w:divBdr>
            <w:top w:val="none" w:sz="0" w:space="0" w:color="auto"/>
            <w:left w:val="none" w:sz="0" w:space="0" w:color="auto"/>
            <w:bottom w:val="none" w:sz="0" w:space="0" w:color="auto"/>
            <w:right w:val="none" w:sz="0" w:space="0" w:color="auto"/>
          </w:divBdr>
          <w:divsChild>
            <w:div w:id="748383544">
              <w:marLeft w:val="0"/>
              <w:marRight w:val="0"/>
              <w:marTop w:val="0"/>
              <w:marBottom w:val="300"/>
              <w:divBdr>
                <w:top w:val="single" w:sz="6" w:space="0" w:color="FFFFFF"/>
                <w:left w:val="single" w:sz="6" w:space="0" w:color="FFFFFF"/>
                <w:bottom w:val="single" w:sz="6" w:space="0" w:color="FFFFFF"/>
                <w:right w:val="single" w:sz="6" w:space="0" w:color="FFFFFF"/>
              </w:divBdr>
              <w:divsChild>
                <w:div w:id="632488699">
                  <w:marLeft w:val="0"/>
                  <w:marRight w:val="0"/>
                  <w:marTop w:val="0"/>
                  <w:marBottom w:val="0"/>
                  <w:divBdr>
                    <w:top w:val="none" w:sz="0" w:space="0" w:color="FFFFFF"/>
                    <w:left w:val="none" w:sz="0" w:space="0" w:color="FFFFFF"/>
                    <w:bottom w:val="single" w:sz="6" w:space="0" w:color="FFFFFF"/>
                    <w:right w:val="none" w:sz="0" w:space="0" w:color="FFFFFF"/>
                  </w:divBdr>
                </w:div>
                <w:div w:id="1930192424">
                  <w:marLeft w:val="0"/>
                  <w:marRight w:val="0"/>
                  <w:marTop w:val="0"/>
                  <w:marBottom w:val="0"/>
                  <w:divBdr>
                    <w:top w:val="none" w:sz="0" w:space="0" w:color="auto"/>
                    <w:left w:val="none" w:sz="0" w:space="0" w:color="auto"/>
                    <w:bottom w:val="none" w:sz="0" w:space="0" w:color="auto"/>
                    <w:right w:val="none" w:sz="0" w:space="0" w:color="auto"/>
                  </w:divBdr>
                </w:div>
                <w:div w:id="128164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476309">
          <w:marLeft w:val="0"/>
          <w:marRight w:val="0"/>
          <w:marTop w:val="0"/>
          <w:marBottom w:val="150"/>
          <w:divBdr>
            <w:top w:val="none" w:sz="0" w:space="0" w:color="auto"/>
            <w:left w:val="none" w:sz="0" w:space="0" w:color="auto"/>
            <w:bottom w:val="none" w:sz="0" w:space="0" w:color="auto"/>
            <w:right w:val="none" w:sz="0" w:space="0" w:color="auto"/>
          </w:divBdr>
          <w:divsChild>
            <w:div w:id="1582179390">
              <w:marLeft w:val="0"/>
              <w:marRight w:val="0"/>
              <w:marTop w:val="0"/>
              <w:marBottom w:val="300"/>
              <w:divBdr>
                <w:top w:val="single" w:sz="6" w:space="0" w:color="FFFFFF"/>
                <w:left w:val="single" w:sz="6" w:space="0" w:color="FFFFFF"/>
                <w:bottom w:val="single" w:sz="6" w:space="0" w:color="FFFFFF"/>
                <w:right w:val="single" w:sz="6" w:space="0" w:color="FFFFFF"/>
              </w:divBdr>
              <w:divsChild>
                <w:div w:id="1287200938">
                  <w:marLeft w:val="0"/>
                  <w:marRight w:val="0"/>
                  <w:marTop w:val="0"/>
                  <w:marBottom w:val="0"/>
                  <w:divBdr>
                    <w:top w:val="none" w:sz="0" w:space="0" w:color="FFFFFF"/>
                    <w:left w:val="none" w:sz="0" w:space="0" w:color="FFFFFF"/>
                    <w:bottom w:val="single" w:sz="6" w:space="0" w:color="FFFFFF"/>
                    <w:right w:val="none" w:sz="0" w:space="0" w:color="FFFFFF"/>
                  </w:divBdr>
                </w:div>
                <w:div w:id="918175410">
                  <w:marLeft w:val="0"/>
                  <w:marRight w:val="0"/>
                  <w:marTop w:val="0"/>
                  <w:marBottom w:val="0"/>
                  <w:divBdr>
                    <w:top w:val="none" w:sz="0" w:space="0" w:color="auto"/>
                    <w:left w:val="none" w:sz="0" w:space="0" w:color="auto"/>
                    <w:bottom w:val="none" w:sz="0" w:space="0" w:color="auto"/>
                    <w:right w:val="none" w:sz="0" w:space="0" w:color="auto"/>
                  </w:divBdr>
                </w:div>
                <w:div w:id="1948853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227235">
      <w:bodyDiv w:val="1"/>
      <w:marLeft w:val="0"/>
      <w:marRight w:val="0"/>
      <w:marTop w:val="0"/>
      <w:marBottom w:val="0"/>
      <w:divBdr>
        <w:top w:val="none" w:sz="0" w:space="0" w:color="auto"/>
        <w:left w:val="none" w:sz="0" w:space="0" w:color="auto"/>
        <w:bottom w:val="none" w:sz="0" w:space="0" w:color="auto"/>
        <w:right w:val="none" w:sz="0" w:space="0" w:color="auto"/>
      </w:divBdr>
      <w:divsChild>
        <w:div w:id="2122532714">
          <w:marLeft w:val="0"/>
          <w:marRight w:val="0"/>
          <w:marTop w:val="0"/>
          <w:marBottom w:val="0"/>
          <w:divBdr>
            <w:top w:val="none" w:sz="0" w:space="0" w:color="auto"/>
            <w:left w:val="none" w:sz="0" w:space="0" w:color="auto"/>
            <w:bottom w:val="none" w:sz="0" w:space="0" w:color="auto"/>
            <w:right w:val="none" w:sz="0" w:space="0" w:color="auto"/>
          </w:divBdr>
        </w:div>
      </w:divsChild>
    </w:div>
    <w:div w:id="1227883100">
      <w:bodyDiv w:val="1"/>
      <w:marLeft w:val="0"/>
      <w:marRight w:val="0"/>
      <w:marTop w:val="0"/>
      <w:marBottom w:val="0"/>
      <w:divBdr>
        <w:top w:val="none" w:sz="0" w:space="0" w:color="auto"/>
        <w:left w:val="none" w:sz="0" w:space="0" w:color="auto"/>
        <w:bottom w:val="none" w:sz="0" w:space="0" w:color="auto"/>
        <w:right w:val="none" w:sz="0" w:space="0" w:color="auto"/>
      </w:divBdr>
    </w:div>
    <w:div w:id="1228105652">
      <w:bodyDiv w:val="1"/>
      <w:marLeft w:val="0"/>
      <w:marRight w:val="0"/>
      <w:marTop w:val="0"/>
      <w:marBottom w:val="0"/>
      <w:divBdr>
        <w:top w:val="none" w:sz="0" w:space="0" w:color="auto"/>
        <w:left w:val="none" w:sz="0" w:space="0" w:color="auto"/>
        <w:bottom w:val="none" w:sz="0" w:space="0" w:color="auto"/>
        <w:right w:val="none" w:sz="0" w:space="0" w:color="auto"/>
      </w:divBdr>
    </w:div>
    <w:div w:id="1228297549">
      <w:bodyDiv w:val="1"/>
      <w:marLeft w:val="0"/>
      <w:marRight w:val="0"/>
      <w:marTop w:val="0"/>
      <w:marBottom w:val="0"/>
      <w:divBdr>
        <w:top w:val="none" w:sz="0" w:space="0" w:color="auto"/>
        <w:left w:val="none" w:sz="0" w:space="0" w:color="auto"/>
        <w:bottom w:val="none" w:sz="0" w:space="0" w:color="auto"/>
        <w:right w:val="none" w:sz="0" w:space="0" w:color="auto"/>
      </w:divBdr>
    </w:div>
    <w:div w:id="1228342218">
      <w:bodyDiv w:val="1"/>
      <w:marLeft w:val="0"/>
      <w:marRight w:val="0"/>
      <w:marTop w:val="0"/>
      <w:marBottom w:val="0"/>
      <w:divBdr>
        <w:top w:val="none" w:sz="0" w:space="0" w:color="auto"/>
        <w:left w:val="none" w:sz="0" w:space="0" w:color="auto"/>
        <w:bottom w:val="none" w:sz="0" w:space="0" w:color="auto"/>
        <w:right w:val="none" w:sz="0" w:space="0" w:color="auto"/>
      </w:divBdr>
      <w:divsChild>
        <w:div w:id="676228522">
          <w:marLeft w:val="0"/>
          <w:marRight w:val="0"/>
          <w:marTop w:val="0"/>
          <w:marBottom w:val="0"/>
          <w:divBdr>
            <w:top w:val="none" w:sz="0" w:space="0" w:color="auto"/>
            <w:left w:val="none" w:sz="0" w:space="0" w:color="auto"/>
            <w:bottom w:val="none" w:sz="0" w:space="0" w:color="auto"/>
            <w:right w:val="none" w:sz="0" w:space="0" w:color="auto"/>
          </w:divBdr>
        </w:div>
      </w:divsChild>
    </w:div>
    <w:div w:id="1228342976">
      <w:bodyDiv w:val="1"/>
      <w:marLeft w:val="0"/>
      <w:marRight w:val="0"/>
      <w:marTop w:val="0"/>
      <w:marBottom w:val="0"/>
      <w:divBdr>
        <w:top w:val="none" w:sz="0" w:space="0" w:color="auto"/>
        <w:left w:val="none" w:sz="0" w:space="0" w:color="auto"/>
        <w:bottom w:val="none" w:sz="0" w:space="0" w:color="auto"/>
        <w:right w:val="none" w:sz="0" w:space="0" w:color="auto"/>
      </w:divBdr>
      <w:divsChild>
        <w:div w:id="1219248333">
          <w:marLeft w:val="0"/>
          <w:marRight w:val="0"/>
          <w:marTop w:val="0"/>
          <w:marBottom w:val="150"/>
          <w:divBdr>
            <w:top w:val="none" w:sz="0" w:space="0" w:color="auto"/>
            <w:left w:val="none" w:sz="0" w:space="0" w:color="auto"/>
            <w:bottom w:val="none" w:sz="0" w:space="0" w:color="auto"/>
            <w:right w:val="none" w:sz="0" w:space="0" w:color="auto"/>
          </w:divBdr>
          <w:divsChild>
            <w:div w:id="73404285">
              <w:marLeft w:val="0"/>
              <w:marRight w:val="0"/>
              <w:marTop w:val="0"/>
              <w:marBottom w:val="300"/>
              <w:divBdr>
                <w:top w:val="single" w:sz="6" w:space="0" w:color="FFFFFF"/>
                <w:left w:val="single" w:sz="6" w:space="0" w:color="FFFFFF"/>
                <w:bottom w:val="single" w:sz="6" w:space="0" w:color="FFFFFF"/>
                <w:right w:val="single" w:sz="6" w:space="0" w:color="FFFFFF"/>
              </w:divBdr>
              <w:divsChild>
                <w:div w:id="1523475892">
                  <w:marLeft w:val="0"/>
                  <w:marRight w:val="0"/>
                  <w:marTop w:val="0"/>
                  <w:marBottom w:val="0"/>
                  <w:divBdr>
                    <w:top w:val="none" w:sz="0" w:space="0" w:color="auto"/>
                    <w:left w:val="none" w:sz="0" w:space="0" w:color="auto"/>
                    <w:bottom w:val="none" w:sz="0" w:space="0" w:color="auto"/>
                    <w:right w:val="none" w:sz="0" w:space="0" w:color="auto"/>
                  </w:divBdr>
                </w:div>
                <w:div w:id="190900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549612">
          <w:marLeft w:val="0"/>
          <w:marRight w:val="0"/>
          <w:marTop w:val="0"/>
          <w:marBottom w:val="150"/>
          <w:divBdr>
            <w:top w:val="none" w:sz="0" w:space="0" w:color="auto"/>
            <w:left w:val="none" w:sz="0" w:space="0" w:color="auto"/>
            <w:bottom w:val="none" w:sz="0" w:space="0" w:color="auto"/>
            <w:right w:val="none" w:sz="0" w:space="0" w:color="auto"/>
          </w:divBdr>
          <w:divsChild>
            <w:div w:id="1341084229">
              <w:marLeft w:val="0"/>
              <w:marRight w:val="0"/>
              <w:marTop w:val="0"/>
              <w:marBottom w:val="300"/>
              <w:divBdr>
                <w:top w:val="single" w:sz="6" w:space="0" w:color="FFFFFF"/>
                <w:left w:val="single" w:sz="6" w:space="0" w:color="FFFFFF"/>
                <w:bottom w:val="single" w:sz="6" w:space="0" w:color="FFFFFF"/>
                <w:right w:val="single" w:sz="6" w:space="0" w:color="FFFFFF"/>
              </w:divBdr>
              <w:divsChild>
                <w:div w:id="345181970">
                  <w:marLeft w:val="0"/>
                  <w:marRight w:val="0"/>
                  <w:marTop w:val="0"/>
                  <w:marBottom w:val="0"/>
                  <w:divBdr>
                    <w:top w:val="none" w:sz="0" w:space="0" w:color="FFFFFF"/>
                    <w:left w:val="none" w:sz="0" w:space="0" w:color="FFFFFF"/>
                    <w:bottom w:val="single" w:sz="6" w:space="0" w:color="FFFFFF"/>
                    <w:right w:val="none" w:sz="0" w:space="0" w:color="FFFFFF"/>
                  </w:divBdr>
                </w:div>
                <w:div w:id="757142685">
                  <w:marLeft w:val="0"/>
                  <w:marRight w:val="0"/>
                  <w:marTop w:val="0"/>
                  <w:marBottom w:val="0"/>
                  <w:divBdr>
                    <w:top w:val="none" w:sz="0" w:space="0" w:color="auto"/>
                    <w:left w:val="none" w:sz="0" w:space="0" w:color="auto"/>
                    <w:bottom w:val="none" w:sz="0" w:space="0" w:color="auto"/>
                    <w:right w:val="none" w:sz="0" w:space="0" w:color="auto"/>
                  </w:divBdr>
                </w:div>
                <w:div w:id="125837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249217">
          <w:marLeft w:val="0"/>
          <w:marRight w:val="0"/>
          <w:marTop w:val="0"/>
          <w:marBottom w:val="150"/>
          <w:divBdr>
            <w:top w:val="none" w:sz="0" w:space="0" w:color="auto"/>
            <w:left w:val="none" w:sz="0" w:space="0" w:color="auto"/>
            <w:bottom w:val="none" w:sz="0" w:space="0" w:color="auto"/>
            <w:right w:val="none" w:sz="0" w:space="0" w:color="auto"/>
          </w:divBdr>
          <w:divsChild>
            <w:div w:id="5712399">
              <w:marLeft w:val="0"/>
              <w:marRight w:val="0"/>
              <w:marTop w:val="0"/>
              <w:marBottom w:val="300"/>
              <w:divBdr>
                <w:top w:val="single" w:sz="6" w:space="0" w:color="FFFFFF"/>
                <w:left w:val="single" w:sz="6" w:space="0" w:color="FFFFFF"/>
                <w:bottom w:val="single" w:sz="6" w:space="0" w:color="FFFFFF"/>
                <w:right w:val="single" w:sz="6" w:space="0" w:color="FFFFFF"/>
              </w:divBdr>
              <w:divsChild>
                <w:div w:id="60906624">
                  <w:marLeft w:val="0"/>
                  <w:marRight w:val="0"/>
                  <w:marTop w:val="0"/>
                  <w:marBottom w:val="0"/>
                  <w:divBdr>
                    <w:top w:val="none" w:sz="0" w:space="0" w:color="FFFFFF"/>
                    <w:left w:val="none" w:sz="0" w:space="0" w:color="FFFFFF"/>
                    <w:bottom w:val="single" w:sz="6" w:space="0" w:color="FFFFFF"/>
                    <w:right w:val="none" w:sz="0" w:space="0" w:color="FFFFFF"/>
                  </w:divBdr>
                </w:div>
                <w:div w:id="1100486787">
                  <w:marLeft w:val="0"/>
                  <w:marRight w:val="0"/>
                  <w:marTop w:val="0"/>
                  <w:marBottom w:val="0"/>
                  <w:divBdr>
                    <w:top w:val="none" w:sz="0" w:space="0" w:color="auto"/>
                    <w:left w:val="none" w:sz="0" w:space="0" w:color="auto"/>
                    <w:bottom w:val="none" w:sz="0" w:space="0" w:color="auto"/>
                    <w:right w:val="none" w:sz="0" w:space="0" w:color="auto"/>
                  </w:divBdr>
                </w:div>
                <w:div w:id="2085570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762574">
          <w:marLeft w:val="0"/>
          <w:marRight w:val="0"/>
          <w:marTop w:val="0"/>
          <w:marBottom w:val="150"/>
          <w:divBdr>
            <w:top w:val="none" w:sz="0" w:space="0" w:color="auto"/>
            <w:left w:val="none" w:sz="0" w:space="0" w:color="auto"/>
            <w:bottom w:val="none" w:sz="0" w:space="0" w:color="auto"/>
            <w:right w:val="none" w:sz="0" w:space="0" w:color="auto"/>
          </w:divBdr>
          <w:divsChild>
            <w:div w:id="347829032">
              <w:marLeft w:val="0"/>
              <w:marRight w:val="0"/>
              <w:marTop w:val="0"/>
              <w:marBottom w:val="300"/>
              <w:divBdr>
                <w:top w:val="single" w:sz="6" w:space="0" w:color="FFFFFF"/>
                <w:left w:val="single" w:sz="6" w:space="0" w:color="FFFFFF"/>
                <w:bottom w:val="single" w:sz="6" w:space="0" w:color="FFFFFF"/>
                <w:right w:val="single" w:sz="6" w:space="0" w:color="FFFFFF"/>
              </w:divBdr>
              <w:divsChild>
                <w:div w:id="638264305">
                  <w:marLeft w:val="0"/>
                  <w:marRight w:val="0"/>
                  <w:marTop w:val="0"/>
                  <w:marBottom w:val="0"/>
                  <w:divBdr>
                    <w:top w:val="none" w:sz="0" w:space="0" w:color="FFFFFF"/>
                    <w:left w:val="none" w:sz="0" w:space="0" w:color="FFFFFF"/>
                    <w:bottom w:val="single" w:sz="6" w:space="0" w:color="FFFFFF"/>
                    <w:right w:val="none" w:sz="0" w:space="0" w:color="FFFFFF"/>
                  </w:divBdr>
                </w:div>
                <w:div w:id="1683623445">
                  <w:marLeft w:val="0"/>
                  <w:marRight w:val="0"/>
                  <w:marTop w:val="0"/>
                  <w:marBottom w:val="0"/>
                  <w:divBdr>
                    <w:top w:val="none" w:sz="0" w:space="0" w:color="auto"/>
                    <w:left w:val="none" w:sz="0" w:space="0" w:color="auto"/>
                    <w:bottom w:val="none" w:sz="0" w:space="0" w:color="auto"/>
                    <w:right w:val="none" w:sz="0" w:space="0" w:color="auto"/>
                  </w:divBdr>
                </w:div>
                <w:div w:id="1020663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345156">
      <w:bodyDiv w:val="1"/>
      <w:marLeft w:val="0"/>
      <w:marRight w:val="0"/>
      <w:marTop w:val="0"/>
      <w:marBottom w:val="0"/>
      <w:divBdr>
        <w:top w:val="none" w:sz="0" w:space="0" w:color="auto"/>
        <w:left w:val="none" w:sz="0" w:space="0" w:color="auto"/>
        <w:bottom w:val="none" w:sz="0" w:space="0" w:color="auto"/>
        <w:right w:val="none" w:sz="0" w:space="0" w:color="auto"/>
      </w:divBdr>
      <w:divsChild>
        <w:div w:id="287862063">
          <w:marLeft w:val="0"/>
          <w:marRight w:val="0"/>
          <w:marTop w:val="0"/>
          <w:marBottom w:val="150"/>
          <w:divBdr>
            <w:top w:val="none" w:sz="0" w:space="0" w:color="auto"/>
            <w:left w:val="none" w:sz="0" w:space="0" w:color="auto"/>
            <w:bottom w:val="none" w:sz="0" w:space="0" w:color="auto"/>
            <w:right w:val="none" w:sz="0" w:space="0" w:color="auto"/>
          </w:divBdr>
          <w:divsChild>
            <w:div w:id="1160074870">
              <w:marLeft w:val="0"/>
              <w:marRight w:val="0"/>
              <w:marTop w:val="0"/>
              <w:marBottom w:val="300"/>
              <w:divBdr>
                <w:top w:val="single" w:sz="6" w:space="0" w:color="FFFFFF"/>
                <w:left w:val="single" w:sz="6" w:space="0" w:color="FFFFFF"/>
                <w:bottom w:val="single" w:sz="6" w:space="0" w:color="FFFFFF"/>
                <w:right w:val="single" w:sz="6" w:space="0" w:color="FFFFFF"/>
              </w:divBdr>
              <w:divsChild>
                <w:div w:id="930892553">
                  <w:marLeft w:val="0"/>
                  <w:marRight w:val="0"/>
                  <w:marTop w:val="0"/>
                  <w:marBottom w:val="0"/>
                  <w:divBdr>
                    <w:top w:val="none" w:sz="0" w:space="0" w:color="auto"/>
                    <w:left w:val="none" w:sz="0" w:space="0" w:color="auto"/>
                    <w:bottom w:val="none" w:sz="0" w:space="0" w:color="auto"/>
                    <w:right w:val="none" w:sz="0" w:space="0" w:color="auto"/>
                  </w:divBdr>
                </w:div>
                <w:div w:id="1447652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046502">
          <w:marLeft w:val="0"/>
          <w:marRight w:val="0"/>
          <w:marTop w:val="0"/>
          <w:marBottom w:val="150"/>
          <w:divBdr>
            <w:top w:val="none" w:sz="0" w:space="0" w:color="auto"/>
            <w:left w:val="none" w:sz="0" w:space="0" w:color="auto"/>
            <w:bottom w:val="none" w:sz="0" w:space="0" w:color="auto"/>
            <w:right w:val="none" w:sz="0" w:space="0" w:color="auto"/>
          </w:divBdr>
          <w:divsChild>
            <w:div w:id="1851873692">
              <w:marLeft w:val="0"/>
              <w:marRight w:val="0"/>
              <w:marTop w:val="0"/>
              <w:marBottom w:val="300"/>
              <w:divBdr>
                <w:top w:val="single" w:sz="6" w:space="0" w:color="FFFFFF"/>
                <w:left w:val="single" w:sz="6" w:space="0" w:color="FFFFFF"/>
                <w:bottom w:val="single" w:sz="6" w:space="0" w:color="FFFFFF"/>
                <w:right w:val="single" w:sz="6" w:space="0" w:color="FFFFFF"/>
              </w:divBdr>
              <w:divsChild>
                <w:div w:id="1073351051">
                  <w:marLeft w:val="0"/>
                  <w:marRight w:val="0"/>
                  <w:marTop w:val="0"/>
                  <w:marBottom w:val="0"/>
                  <w:divBdr>
                    <w:top w:val="none" w:sz="0" w:space="0" w:color="FFFFFF"/>
                    <w:left w:val="none" w:sz="0" w:space="0" w:color="FFFFFF"/>
                    <w:bottom w:val="single" w:sz="6" w:space="0" w:color="FFFFFF"/>
                    <w:right w:val="none" w:sz="0" w:space="0" w:color="FFFFFF"/>
                  </w:divBdr>
                </w:div>
                <w:div w:id="425197920">
                  <w:marLeft w:val="0"/>
                  <w:marRight w:val="0"/>
                  <w:marTop w:val="0"/>
                  <w:marBottom w:val="0"/>
                  <w:divBdr>
                    <w:top w:val="none" w:sz="0" w:space="0" w:color="auto"/>
                    <w:left w:val="none" w:sz="0" w:space="0" w:color="auto"/>
                    <w:bottom w:val="none" w:sz="0" w:space="0" w:color="auto"/>
                    <w:right w:val="none" w:sz="0" w:space="0" w:color="auto"/>
                  </w:divBdr>
                </w:div>
                <w:div w:id="166889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308555">
          <w:marLeft w:val="0"/>
          <w:marRight w:val="0"/>
          <w:marTop w:val="0"/>
          <w:marBottom w:val="150"/>
          <w:divBdr>
            <w:top w:val="none" w:sz="0" w:space="0" w:color="auto"/>
            <w:left w:val="none" w:sz="0" w:space="0" w:color="auto"/>
            <w:bottom w:val="none" w:sz="0" w:space="0" w:color="auto"/>
            <w:right w:val="none" w:sz="0" w:space="0" w:color="auto"/>
          </w:divBdr>
          <w:divsChild>
            <w:div w:id="757287642">
              <w:marLeft w:val="0"/>
              <w:marRight w:val="0"/>
              <w:marTop w:val="0"/>
              <w:marBottom w:val="300"/>
              <w:divBdr>
                <w:top w:val="single" w:sz="6" w:space="0" w:color="FFFFFF"/>
                <w:left w:val="single" w:sz="6" w:space="0" w:color="FFFFFF"/>
                <w:bottom w:val="single" w:sz="6" w:space="0" w:color="FFFFFF"/>
                <w:right w:val="single" w:sz="6" w:space="0" w:color="FFFFFF"/>
              </w:divBdr>
              <w:divsChild>
                <w:div w:id="1715881880">
                  <w:marLeft w:val="0"/>
                  <w:marRight w:val="0"/>
                  <w:marTop w:val="0"/>
                  <w:marBottom w:val="0"/>
                  <w:divBdr>
                    <w:top w:val="none" w:sz="0" w:space="0" w:color="FFFFFF"/>
                    <w:left w:val="none" w:sz="0" w:space="0" w:color="FFFFFF"/>
                    <w:bottom w:val="single" w:sz="6" w:space="0" w:color="FFFFFF"/>
                    <w:right w:val="none" w:sz="0" w:space="0" w:color="FFFFFF"/>
                  </w:divBdr>
                </w:div>
                <w:div w:id="903102798">
                  <w:marLeft w:val="0"/>
                  <w:marRight w:val="0"/>
                  <w:marTop w:val="0"/>
                  <w:marBottom w:val="0"/>
                  <w:divBdr>
                    <w:top w:val="none" w:sz="0" w:space="0" w:color="auto"/>
                    <w:left w:val="none" w:sz="0" w:space="0" w:color="auto"/>
                    <w:bottom w:val="none" w:sz="0" w:space="0" w:color="auto"/>
                    <w:right w:val="none" w:sz="0" w:space="0" w:color="auto"/>
                  </w:divBdr>
                </w:div>
                <w:div w:id="137176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433583">
          <w:marLeft w:val="0"/>
          <w:marRight w:val="0"/>
          <w:marTop w:val="0"/>
          <w:marBottom w:val="150"/>
          <w:divBdr>
            <w:top w:val="none" w:sz="0" w:space="0" w:color="auto"/>
            <w:left w:val="none" w:sz="0" w:space="0" w:color="auto"/>
            <w:bottom w:val="none" w:sz="0" w:space="0" w:color="auto"/>
            <w:right w:val="none" w:sz="0" w:space="0" w:color="auto"/>
          </w:divBdr>
          <w:divsChild>
            <w:div w:id="222375039">
              <w:marLeft w:val="0"/>
              <w:marRight w:val="0"/>
              <w:marTop w:val="0"/>
              <w:marBottom w:val="300"/>
              <w:divBdr>
                <w:top w:val="single" w:sz="6" w:space="0" w:color="FFFFFF"/>
                <w:left w:val="single" w:sz="6" w:space="0" w:color="FFFFFF"/>
                <w:bottom w:val="single" w:sz="6" w:space="0" w:color="FFFFFF"/>
                <w:right w:val="single" w:sz="6" w:space="0" w:color="FFFFFF"/>
              </w:divBdr>
              <w:divsChild>
                <w:div w:id="1782260913">
                  <w:marLeft w:val="0"/>
                  <w:marRight w:val="0"/>
                  <w:marTop w:val="0"/>
                  <w:marBottom w:val="0"/>
                  <w:divBdr>
                    <w:top w:val="none" w:sz="0" w:space="0" w:color="FFFFFF"/>
                    <w:left w:val="none" w:sz="0" w:space="0" w:color="FFFFFF"/>
                    <w:bottom w:val="single" w:sz="6" w:space="0" w:color="FFFFFF"/>
                    <w:right w:val="none" w:sz="0" w:space="0" w:color="FFFFFF"/>
                  </w:divBdr>
                </w:div>
                <w:div w:id="889344958">
                  <w:marLeft w:val="0"/>
                  <w:marRight w:val="0"/>
                  <w:marTop w:val="0"/>
                  <w:marBottom w:val="0"/>
                  <w:divBdr>
                    <w:top w:val="none" w:sz="0" w:space="0" w:color="auto"/>
                    <w:left w:val="none" w:sz="0" w:space="0" w:color="auto"/>
                    <w:bottom w:val="none" w:sz="0" w:space="0" w:color="auto"/>
                    <w:right w:val="none" w:sz="0" w:space="0" w:color="auto"/>
                  </w:divBdr>
                </w:div>
                <w:div w:id="68894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570393">
      <w:bodyDiv w:val="1"/>
      <w:marLeft w:val="0"/>
      <w:marRight w:val="0"/>
      <w:marTop w:val="0"/>
      <w:marBottom w:val="0"/>
      <w:divBdr>
        <w:top w:val="none" w:sz="0" w:space="0" w:color="auto"/>
        <w:left w:val="none" w:sz="0" w:space="0" w:color="auto"/>
        <w:bottom w:val="none" w:sz="0" w:space="0" w:color="auto"/>
        <w:right w:val="none" w:sz="0" w:space="0" w:color="auto"/>
      </w:divBdr>
      <w:divsChild>
        <w:div w:id="1078601189">
          <w:marLeft w:val="0"/>
          <w:marRight w:val="0"/>
          <w:marTop w:val="0"/>
          <w:marBottom w:val="0"/>
          <w:divBdr>
            <w:top w:val="none" w:sz="0" w:space="0" w:color="auto"/>
            <w:left w:val="none" w:sz="0" w:space="0" w:color="auto"/>
            <w:bottom w:val="none" w:sz="0" w:space="0" w:color="auto"/>
            <w:right w:val="none" w:sz="0" w:space="0" w:color="auto"/>
          </w:divBdr>
          <w:divsChild>
            <w:div w:id="2102792034">
              <w:marLeft w:val="0"/>
              <w:marRight w:val="0"/>
              <w:marTop w:val="0"/>
              <w:marBottom w:val="0"/>
              <w:divBdr>
                <w:top w:val="none" w:sz="0" w:space="0" w:color="auto"/>
                <w:left w:val="none" w:sz="0" w:space="0" w:color="auto"/>
                <w:bottom w:val="none" w:sz="0" w:space="0" w:color="auto"/>
                <w:right w:val="none" w:sz="0" w:space="0" w:color="auto"/>
              </w:divBdr>
              <w:divsChild>
                <w:div w:id="268514184">
                  <w:marLeft w:val="0"/>
                  <w:marRight w:val="0"/>
                  <w:marTop w:val="0"/>
                  <w:marBottom w:val="0"/>
                  <w:divBdr>
                    <w:top w:val="none" w:sz="0" w:space="0" w:color="auto"/>
                    <w:left w:val="none" w:sz="0" w:space="0" w:color="auto"/>
                    <w:bottom w:val="none" w:sz="0" w:space="0" w:color="auto"/>
                    <w:right w:val="none" w:sz="0" w:space="0" w:color="auto"/>
                  </w:divBdr>
                  <w:divsChild>
                    <w:div w:id="1328245928">
                      <w:marLeft w:val="0"/>
                      <w:marRight w:val="0"/>
                      <w:marTop w:val="0"/>
                      <w:marBottom w:val="0"/>
                      <w:divBdr>
                        <w:top w:val="none" w:sz="0" w:space="0" w:color="auto"/>
                        <w:left w:val="none" w:sz="0" w:space="0" w:color="auto"/>
                        <w:bottom w:val="none" w:sz="0" w:space="0" w:color="auto"/>
                        <w:right w:val="none" w:sz="0" w:space="0" w:color="auto"/>
                      </w:divBdr>
                      <w:divsChild>
                        <w:div w:id="854732095">
                          <w:marLeft w:val="0"/>
                          <w:marRight w:val="0"/>
                          <w:marTop w:val="0"/>
                          <w:marBottom w:val="0"/>
                          <w:divBdr>
                            <w:top w:val="none" w:sz="0" w:space="0" w:color="auto"/>
                            <w:left w:val="none" w:sz="0" w:space="0" w:color="auto"/>
                            <w:bottom w:val="none" w:sz="0" w:space="0" w:color="auto"/>
                            <w:right w:val="none" w:sz="0" w:space="0" w:color="auto"/>
                          </w:divBdr>
                          <w:divsChild>
                            <w:div w:id="2093891570">
                              <w:marLeft w:val="0"/>
                              <w:marRight w:val="0"/>
                              <w:marTop w:val="0"/>
                              <w:marBottom w:val="0"/>
                              <w:divBdr>
                                <w:top w:val="none" w:sz="0" w:space="0" w:color="auto"/>
                                <w:left w:val="none" w:sz="0" w:space="0" w:color="auto"/>
                                <w:bottom w:val="none" w:sz="0" w:space="0" w:color="auto"/>
                                <w:right w:val="none" w:sz="0" w:space="0" w:color="auto"/>
                              </w:divBdr>
                              <w:divsChild>
                                <w:div w:id="2084182828">
                                  <w:marLeft w:val="0"/>
                                  <w:marRight w:val="0"/>
                                  <w:marTop w:val="0"/>
                                  <w:marBottom w:val="0"/>
                                  <w:divBdr>
                                    <w:top w:val="none" w:sz="0" w:space="0" w:color="auto"/>
                                    <w:left w:val="none" w:sz="0" w:space="0" w:color="auto"/>
                                    <w:bottom w:val="none" w:sz="0" w:space="0" w:color="auto"/>
                                    <w:right w:val="none" w:sz="0" w:space="0" w:color="auto"/>
                                  </w:divBdr>
                                  <w:divsChild>
                                    <w:div w:id="1185829917">
                                      <w:marLeft w:val="0"/>
                                      <w:marRight w:val="0"/>
                                      <w:marTop w:val="0"/>
                                      <w:marBottom w:val="0"/>
                                      <w:divBdr>
                                        <w:top w:val="none" w:sz="0" w:space="0" w:color="auto"/>
                                        <w:left w:val="none" w:sz="0" w:space="0" w:color="auto"/>
                                        <w:bottom w:val="none" w:sz="0" w:space="0" w:color="auto"/>
                                        <w:right w:val="none" w:sz="0" w:space="0" w:color="auto"/>
                                      </w:divBdr>
                                      <w:divsChild>
                                        <w:div w:id="1467698790">
                                          <w:marLeft w:val="0"/>
                                          <w:marRight w:val="0"/>
                                          <w:marTop w:val="0"/>
                                          <w:marBottom w:val="0"/>
                                          <w:divBdr>
                                            <w:top w:val="none" w:sz="0" w:space="0" w:color="auto"/>
                                            <w:left w:val="none" w:sz="0" w:space="0" w:color="auto"/>
                                            <w:bottom w:val="none" w:sz="0" w:space="0" w:color="auto"/>
                                            <w:right w:val="none" w:sz="0" w:space="0" w:color="auto"/>
                                          </w:divBdr>
                                          <w:divsChild>
                                            <w:div w:id="1975210856">
                                              <w:marLeft w:val="0"/>
                                              <w:marRight w:val="0"/>
                                              <w:marTop w:val="0"/>
                                              <w:marBottom w:val="0"/>
                                              <w:divBdr>
                                                <w:top w:val="single" w:sz="4" w:space="0" w:color="F5F5F5"/>
                                                <w:left w:val="single" w:sz="4" w:space="0" w:color="F5F5F5"/>
                                                <w:bottom w:val="single" w:sz="4" w:space="0" w:color="F5F5F5"/>
                                                <w:right w:val="single" w:sz="4" w:space="0" w:color="F5F5F5"/>
                                              </w:divBdr>
                                              <w:divsChild>
                                                <w:div w:id="1359701399">
                                                  <w:marLeft w:val="0"/>
                                                  <w:marRight w:val="0"/>
                                                  <w:marTop w:val="0"/>
                                                  <w:marBottom w:val="0"/>
                                                  <w:divBdr>
                                                    <w:top w:val="none" w:sz="0" w:space="0" w:color="auto"/>
                                                    <w:left w:val="none" w:sz="0" w:space="0" w:color="auto"/>
                                                    <w:bottom w:val="none" w:sz="0" w:space="0" w:color="auto"/>
                                                    <w:right w:val="none" w:sz="0" w:space="0" w:color="auto"/>
                                                  </w:divBdr>
                                                  <w:divsChild>
                                                    <w:div w:id="107115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29614990">
      <w:bodyDiv w:val="1"/>
      <w:marLeft w:val="0"/>
      <w:marRight w:val="0"/>
      <w:marTop w:val="0"/>
      <w:marBottom w:val="0"/>
      <w:divBdr>
        <w:top w:val="none" w:sz="0" w:space="0" w:color="auto"/>
        <w:left w:val="none" w:sz="0" w:space="0" w:color="auto"/>
        <w:bottom w:val="none" w:sz="0" w:space="0" w:color="auto"/>
        <w:right w:val="none" w:sz="0" w:space="0" w:color="auto"/>
      </w:divBdr>
    </w:div>
    <w:div w:id="1229850191">
      <w:bodyDiv w:val="1"/>
      <w:marLeft w:val="0"/>
      <w:marRight w:val="0"/>
      <w:marTop w:val="0"/>
      <w:marBottom w:val="0"/>
      <w:divBdr>
        <w:top w:val="none" w:sz="0" w:space="0" w:color="auto"/>
        <w:left w:val="none" w:sz="0" w:space="0" w:color="auto"/>
        <w:bottom w:val="none" w:sz="0" w:space="0" w:color="auto"/>
        <w:right w:val="none" w:sz="0" w:space="0" w:color="auto"/>
      </w:divBdr>
    </w:div>
    <w:div w:id="1230076759">
      <w:bodyDiv w:val="1"/>
      <w:marLeft w:val="0"/>
      <w:marRight w:val="0"/>
      <w:marTop w:val="0"/>
      <w:marBottom w:val="0"/>
      <w:divBdr>
        <w:top w:val="none" w:sz="0" w:space="0" w:color="auto"/>
        <w:left w:val="none" w:sz="0" w:space="0" w:color="auto"/>
        <w:bottom w:val="none" w:sz="0" w:space="0" w:color="auto"/>
        <w:right w:val="none" w:sz="0" w:space="0" w:color="auto"/>
      </w:divBdr>
      <w:divsChild>
        <w:div w:id="816530238">
          <w:marLeft w:val="0"/>
          <w:marRight w:val="0"/>
          <w:marTop w:val="0"/>
          <w:marBottom w:val="0"/>
          <w:divBdr>
            <w:top w:val="none" w:sz="0" w:space="0" w:color="auto"/>
            <w:left w:val="none" w:sz="0" w:space="0" w:color="auto"/>
            <w:bottom w:val="none" w:sz="0" w:space="0" w:color="auto"/>
            <w:right w:val="none" w:sz="0" w:space="0" w:color="auto"/>
          </w:divBdr>
        </w:div>
      </w:divsChild>
    </w:div>
    <w:div w:id="1230116450">
      <w:bodyDiv w:val="1"/>
      <w:marLeft w:val="0"/>
      <w:marRight w:val="0"/>
      <w:marTop w:val="0"/>
      <w:marBottom w:val="0"/>
      <w:divBdr>
        <w:top w:val="none" w:sz="0" w:space="0" w:color="auto"/>
        <w:left w:val="none" w:sz="0" w:space="0" w:color="auto"/>
        <w:bottom w:val="none" w:sz="0" w:space="0" w:color="auto"/>
        <w:right w:val="none" w:sz="0" w:space="0" w:color="auto"/>
      </w:divBdr>
    </w:div>
    <w:div w:id="1230117706">
      <w:bodyDiv w:val="1"/>
      <w:marLeft w:val="0"/>
      <w:marRight w:val="0"/>
      <w:marTop w:val="0"/>
      <w:marBottom w:val="0"/>
      <w:divBdr>
        <w:top w:val="none" w:sz="0" w:space="0" w:color="auto"/>
        <w:left w:val="none" w:sz="0" w:space="0" w:color="auto"/>
        <w:bottom w:val="none" w:sz="0" w:space="0" w:color="auto"/>
        <w:right w:val="none" w:sz="0" w:space="0" w:color="auto"/>
      </w:divBdr>
    </w:div>
    <w:div w:id="1230338827">
      <w:bodyDiv w:val="1"/>
      <w:marLeft w:val="0"/>
      <w:marRight w:val="0"/>
      <w:marTop w:val="0"/>
      <w:marBottom w:val="0"/>
      <w:divBdr>
        <w:top w:val="none" w:sz="0" w:space="0" w:color="auto"/>
        <w:left w:val="none" w:sz="0" w:space="0" w:color="auto"/>
        <w:bottom w:val="none" w:sz="0" w:space="0" w:color="auto"/>
        <w:right w:val="none" w:sz="0" w:space="0" w:color="auto"/>
      </w:divBdr>
      <w:divsChild>
        <w:div w:id="2111966698">
          <w:marLeft w:val="0"/>
          <w:marRight w:val="0"/>
          <w:marTop w:val="0"/>
          <w:marBottom w:val="0"/>
          <w:divBdr>
            <w:top w:val="none" w:sz="0" w:space="0" w:color="auto"/>
            <w:left w:val="none" w:sz="0" w:space="0" w:color="auto"/>
            <w:bottom w:val="none" w:sz="0" w:space="0" w:color="auto"/>
            <w:right w:val="none" w:sz="0" w:space="0" w:color="auto"/>
          </w:divBdr>
          <w:divsChild>
            <w:div w:id="1048607732">
              <w:marLeft w:val="0"/>
              <w:marRight w:val="0"/>
              <w:marTop w:val="0"/>
              <w:marBottom w:val="0"/>
              <w:divBdr>
                <w:top w:val="none" w:sz="0" w:space="0" w:color="auto"/>
                <w:left w:val="none" w:sz="0" w:space="0" w:color="auto"/>
                <w:bottom w:val="none" w:sz="0" w:space="0" w:color="auto"/>
                <w:right w:val="none" w:sz="0" w:space="0" w:color="auto"/>
              </w:divBdr>
              <w:divsChild>
                <w:div w:id="190247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458571">
      <w:bodyDiv w:val="1"/>
      <w:marLeft w:val="0"/>
      <w:marRight w:val="0"/>
      <w:marTop w:val="0"/>
      <w:marBottom w:val="0"/>
      <w:divBdr>
        <w:top w:val="none" w:sz="0" w:space="0" w:color="auto"/>
        <w:left w:val="none" w:sz="0" w:space="0" w:color="auto"/>
        <w:bottom w:val="none" w:sz="0" w:space="0" w:color="auto"/>
        <w:right w:val="none" w:sz="0" w:space="0" w:color="auto"/>
      </w:divBdr>
      <w:divsChild>
        <w:div w:id="1421559965">
          <w:marLeft w:val="0"/>
          <w:marRight w:val="0"/>
          <w:marTop w:val="0"/>
          <w:marBottom w:val="0"/>
          <w:divBdr>
            <w:top w:val="none" w:sz="0" w:space="0" w:color="auto"/>
            <w:left w:val="none" w:sz="0" w:space="0" w:color="auto"/>
            <w:bottom w:val="none" w:sz="0" w:space="0" w:color="auto"/>
            <w:right w:val="none" w:sz="0" w:space="0" w:color="auto"/>
          </w:divBdr>
        </w:div>
      </w:divsChild>
    </w:div>
    <w:div w:id="1230963031">
      <w:bodyDiv w:val="1"/>
      <w:marLeft w:val="0"/>
      <w:marRight w:val="0"/>
      <w:marTop w:val="0"/>
      <w:marBottom w:val="0"/>
      <w:divBdr>
        <w:top w:val="none" w:sz="0" w:space="0" w:color="auto"/>
        <w:left w:val="none" w:sz="0" w:space="0" w:color="auto"/>
        <w:bottom w:val="none" w:sz="0" w:space="0" w:color="auto"/>
        <w:right w:val="none" w:sz="0" w:space="0" w:color="auto"/>
      </w:divBdr>
    </w:div>
    <w:div w:id="1230994267">
      <w:bodyDiv w:val="1"/>
      <w:marLeft w:val="0"/>
      <w:marRight w:val="0"/>
      <w:marTop w:val="0"/>
      <w:marBottom w:val="0"/>
      <w:divBdr>
        <w:top w:val="none" w:sz="0" w:space="0" w:color="auto"/>
        <w:left w:val="none" w:sz="0" w:space="0" w:color="auto"/>
        <w:bottom w:val="none" w:sz="0" w:space="0" w:color="auto"/>
        <w:right w:val="none" w:sz="0" w:space="0" w:color="auto"/>
      </w:divBdr>
      <w:divsChild>
        <w:div w:id="1266421551">
          <w:marLeft w:val="0"/>
          <w:marRight w:val="0"/>
          <w:marTop w:val="0"/>
          <w:marBottom w:val="150"/>
          <w:divBdr>
            <w:top w:val="none" w:sz="0" w:space="0" w:color="auto"/>
            <w:left w:val="none" w:sz="0" w:space="0" w:color="auto"/>
            <w:bottom w:val="none" w:sz="0" w:space="0" w:color="auto"/>
            <w:right w:val="none" w:sz="0" w:space="0" w:color="auto"/>
          </w:divBdr>
          <w:divsChild>
            <w:div w:id="741370132">
              <w:marLeft w:val="0"/>
              <w:marRight w:val="0"/>
              <w:marTop w:val="0"/>
              <w:marBottom w:val="300"/>
              <w:divBdr>
                <w:top w:val="single" w:sz="6" w:space="0" w:color="FFFFFF"/>
                <w:left w:val="single" w:sz="6" w:space="0" w:color="FFFFFF"/>
                <w:bottom w:val="single" w:sz="6" w:space="0" w:color="FFFFFF"/>
                <w:right w:val="single" w:sz="6" w:space="0" w:color="FFFFFF"/>
              </w:divBdr>
              <w:divsChild>
                <w:div w:id="193160015">
                  <w:marLeft w:val="0"/>
                  <w:marRight w:val="0"/>
                  <w:marTop w:val="0"/>
                  <w:marBottom w:val="0"/>
                  <w:divBdr>
                    <w:top w:val="none" w:sz="0" w:space="0" w:color="auto"/>
                    <w:left w:val="none" w:sz="0" w:space="0" w:color="auto"/>
                    <w:bottom w:val="none" w:sz="0" w:space="0" w:color="auto"/>
                    <w:right w:val="none" w:sz="0" w:space="0" w:color="auto"/>
                  </w:divBdr>
                </w:div>
                <w:div w:id="191315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625954">
          <w:marLeft w:val="0"/>
          <w:marRight w:val="0"/>
          <w:marTop w:val="0"/>
          <w:marBottom w:val="150"/>
          <w:divBdr>
            <w:top w:val="none" w:sz="0" w:space="0" w:color="auto"/>
            <w:left w:val="none" w:sz="0" w:space="0" w:color="auto"/>
            <w:bottom w:val="none" w:sz="0" w:space="0" w:color="auto"/>
            <w:right w:val="none" w:sz="0" w:space="0" w:color="auto"/>
          </w:divBdr>
          <w:divsChild>
            <w:div w:id="823932444">
              <w:marLeft w:val="0"/>
              <w:marRight w:val="0"/>
              <w:marTop w:val="0"/>
              <w:marBottom w:val="300"/>
              <w:divBdr>
                <w:top w:val="single" w:sz="6" w:space="0" w:color="FFFFFF"/>
                <w:left w:val="single" w:sz="6" w:space="0" w:color="FFFFFF"/>
                <w:bottom w:val="single" w:sz="6" w:space="0" w:color="FFFFFF"/>
                <w:right w:val="single" w:sz="6" w:space="0" w:color="FFFFFF"/>
              </w:divBdr>
              <w:divsChild>
                <w:div w:id="465855206">
                  <w:marLeft w:val="0"/>
                  <w:marRight w:val="0"/>
                  <w:marTop w:val="0"/>
                  <w:marBottom w:val="0"/>
                  <w:divBdr>
                    <w:top w:val="none" w:sz="0" w:space="0" w:color="FFFFFF"/>
                    <w:left w:val="none" w:sz="0" w:space="0" w:color="FFFFFF"/>
                    <w:bottom w:val="single" w:sz="6" w:space="0" w:color="FFFFFF"/>
                    <w:right w:val="none" w:sz="0" w:space="0" w:color="FFFFFF"/>
                  </w:divBdr>
                </w:div>
                <w:div w:id="626860883">
                  <w:marLeft w:val="0"/>
                  <w:marRight w:val="0"/>
                  <w:marTop w:val="0"/>
                  <w:marBottom w:val="0"/>
                  <w:divBdr>
                    <w:top w:val="none" w:sz="0" w:space="0" w:color="auto"/>
                    <w:left w:val="none" w:sz="0" w:space="0" w:color="auto"/>
                    <w:bottom w:val="none" w:sz="0" w:space="0" w:color="auto"/>
                    <w:right w:val="none" w:sz="0" w:space="0" w:color="auto"/>
                  </w:divBdr>
                </w:div>
                <w:div w:id="605649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50778">
          <w:marLeft w:val="0"/>
          <w:marRight w:val="0"/>
          <w:marTop w:val="0"/>
          <w:marBottom w:val="150"/>
          <w:divBdr>
            <w:top w:val="none" w:sz="0" w:space="0" w:color="auto"/>
            <w:left w:val="none" w:sz="0" w:space="0" w:color="auto"/>
            <w:bottom w:val="none" w:sz="0" w:space="0" w:color="auto"/>
            <w:right w:val="none" w:sz="0" w:space="0" w:color="auto"/>
          </w:divBdr>
          <w:divsChild>
            <w:div w:id="1183205537">
              <w:marLeft w:val="0"/>
              <w:marRight w:val="0"/>
              <w:marTop w:val="0"/>
              <w:marBottom w:val="300"/>
              <w:divBdr>
                <w:top w:val="single" w:sz="6" w:space="0" w:color="FFFFFF"/>
                <w:left w:val="single" w:sz="6" w:space="0" w:color="FFFFFF"/>
                <w:bottom w:val="single" w:sz="6" w:space="0" w:color="FFFFFF"/>
                <w:right w:val="single" w:sz="6" w:space="0" w:color="FFFFFF"/>
              </w:divBdr>
              <w:divsChild>
                <w:div w:id="845166853">
                  <w:marLeft w:val="0"/>
                  <w:marRight w:val="0"/>
                  <w:marTop w:val="0"/>
                  <w:marBottom w:val="0"/>
                  <w:divBdr>
                    <w:top w:val="none" w:sz="0" w:space="0" w:color="FFFFFF"/>
                    <w:left w:val="none" w:sz="0" w:space="0" w:color="FFFFFF"/>
                    <w:bottom w:val="single" w:sz="6" w:space="0" w:color="FFFFFF"/>
                    <w:right w:val="none" w:sz="0" w:space="0" w:color="FFFFFF"/>
                  </w:divBdr>
                </w:div>
                <w:div w:id="15162439">
                  <w:marLeft w:val="0"/>
                  <w:marRight w:val="0"/>
                  <w:marTop w:val="0"/>
                  <w:marBottom w:val="0"/>
                  <w:divBdr>
                    <w:top w:val="none" w:sz="0" w:space="0" w:color="auto"/>
                    <w:left w:val="none" w:sz="0" w:space="0" w:color="auto"/>
                    <w:bottom w:val="none" w:sz="0" w:space="0" w:color="auto"/>
                    <w:right w:val="none" w:sz="0" w:space="0" w:color="auto"/>
                  </w:divBdr>
                </w:div>
                <w:div w:id="1436829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273537">
          <w:marLeft w:val="0"/>
          <w:marRight w:val="0"/>
          <w:marTop w:val="0"/>
          <w:marBottom w:val="150"/>
          <w:divBdr>
            <w:top w:val="none" w:sz="0" w:space="0" w:color="auto"/>
            <w:left w:val="none" w:sz="0" w:space="0" w:color="auto"/>
            <w:bottom w:val="none" w:sz="0" w:space="0" w:color="auto"/>
            <w:right w:val="none" w:sz="0" w:space="0" w:color="auto"/>
          </w:divBdr>
          <w:divsChild>
            <w:div w:id="1266814427">
              <w:marLeft w:val="0"/>
              <w:marRight w:val="0"/>
              <w:marTop w:val="0"/>
              <w:marBottom w:val="300"/>
              <w:divBdr>
                <w:top w:val="single" w:sz="6" w:space="0" w:color="FFFFFF"/>
                <w:left w:val="single" w:sz="6" w:space="0" w:color="FFFFFF"/>
                <w:bottom w:val="single" w:sz="6" w:space="0" w:color="FFFFFF"/>
                <w:right w:val="single" w:sz="6" w:space="0" w:color="FFFFFF"/>
              </w:divBdr>
              <w:divsChild>
                <w:div w:id="189338191">
                  <w:marLeft w:val="0"/>
                  <w:marRight w:val="0"/>
                  <w:marTop w:val="0"/>
                  <w:marBottom w:val="0"/>
                  <w:divBdr>
                    <w:top w:val="none" w:sz="0" w:space="0" w:color="FFFFFF"/>
                    <w:left w:val="none" w:sz="0" w:space="0" w:color="FFFFFF"/>
                    <w:bottom w:val="single" w:sz="6" w:space="0" w:color="FFFFFF"/>
                    <w:right w:val="none" w:sz="0" w:space="0" w:color="FFFFFF"/>
                  </w:divBdr>
                </w:div>
                <w:div w:id="1620840687">
                  <w:marLeft w:val="0"/>
                  <w:marRight w:val="0"/>
                  <w:marTop w:val="0"/>
                  <w:marBottom w:val="0"/>
                  <w:divBdr>
                    <w:top w:val="none" w:sz="0" w:space="0" w:color="auto"/>
                    <w:left w:val="none" w:sz="0" w:space="0" w:color="auto"/>
                    <w:bottom w:val="none" w:sz="0" w:space="0" w:color="auto"/>
                    <w:right w:val="none" w:sz="0" w:space="0" w:color="auto"/>
                  </w:divBdr>
                </w:div>
                <w:div w:id="140641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305064">
          <w:marLeft w:val="0"/>
          <w:marRight w:val="0"/>
          <w:marTop w:val="0"/>
          <w:marBottom w:val="150"/>
          <w:divBdr>
            <w:top w:val="none" w:sz="0" w:space="0" w:color="auto"/>
            <w:left w:val="none" w:sz="0" w:space="0" w:color="auto"/>
            <w:bottom w:val="none" w:sz="0" w:space="0" w:color="auto"/>
            <w:right w:val="none" w:sz="0" w:space="0" w:color="auto"/>
          </w:divBdr>
          <w:divsChild>
            <w:div w:id="1206722171">
              <w:marLeft w:val="0"/>
              <w:marRight w:val="0"/>
              <w:marTop w:val="0"/>
              <w:marBottom w:val="300"/>
              <w:divBdr>
                <w:top w:val="single" w:sz="6" w:space="0" w:color="FFFFFF"/>
                <w:left w:val="single" w:sz="6" w:space="0" w:color="FFFFFF"/>
                <w:bottom w:val="single" w:sz="6" w:space="0" w:color="FFFFFF"/>
                <w:right w:val="single" w:sz="6" w:space="0" w:color="FFFFFF"/>
              </w:divBdr>
              <w:divsChild>
                <w:div w:id="1490098942">
                  <w:marLeft w:val="0"/>
                  <w:marRight w:val="0"/>
                  <w:marTop w:val="0"/>
                  <w:marBottom w:val="0"/>
                  <w:divBdr>
                    <w:top w:val="none" w:sz="0" w:space="0" w:color="FFFFFF"/>
                    <w:left w:val="none" w:sz="0" w:space="0" w:color="FFFFFF"/>
                    <w:bottom w:val="single" w:sz="6" w:space="0" w:color="FFFFFF"/>
                    <w:right w:val="none" w:sz="0" w:space="0" w:color="FFFFFF"/>
                  </w:divBdr>
                </w:div>
                <w:div w:id="321087342">
                  <w:marLeft w:val="0"/>
                  <w:marRight w:val="0"/>
                  <w:marTop w:val="0"/>
                  <w:marBottom w:val="0"/>
                  <w:divBdr>
                    <w:top w:val="none" w:sz="0" w:space="0" w:color="auto"/>
                    <w:left w:val="none" w:sz="0" w:space="0" w:color="auto"/>
                    <w:bottom w:val="none" w:sz="0" w:space="0" w:color="auto"/>
                    <w:right w:val="none" w:sz="0" w:space="0" w:color="auto"/>
                  </w:divBdr>
                </w:div>
                <w:div w:id="40253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234162">
      <w:bodyDiv w:val="1"/>
      <w:marLeft w:val="0"/>
      <w:marRight w:val="0"/>
      <w:marTop w:val="0"/>
      <w:marBottom w:val="0"/>
      <w:divBdr>
        <w:top w:val="none" w:sz="0" w:space="0" w:color="auto"/>
        <w:left w:val="none" w:sz="0" w:space="0" w:color="auto"/>
        <w:bottom w:val="none" w:sz="0" w:space="0" w:color="auto"/>
        <w:right w:val="none" w:sz="0" w:space="0" w:color="auto"/>
      </w:divBdr>
      <w:divsChild>
        <w:div w:id="296496404">
          <w:marLeft w:val="0"/>
          <w:marRight w:val="0"/>
          <w:marTop w:val="0"/>
          <w:marBottom w:val="150"/>
          <w:divBdr>
            <w:top w:val="none" w:sz="0" w:space="0" w:color="auto"/>
            <w:left w:val="none" w:sz="0" w:space="0" w:color="auto"/>
            <w:bottom w:val="none" w:sz="0" w:space="0" w:color="auto"/>
            <w:right w:val="none" w:sz="0" w:space="0" w:color="auto"/>
          </w:divBdr>
          <w:divsChild>
            <w:div w:id="1460030813">
              <w:marLeft w:val="0"/>
              <w:marRight w:val="0"/>
              <w:marTop w:val="0"/>
              <w:marBottom w:val="300"/>
              <w:divBdr>
                <w:top w:val="single" w:sz="6" w:space="0" w:color="FFFFFF"/>
                <w:left w:val="single" w:sz="6" w:space="0" w:color="FFFFFF"/>
                <w:bottom w:val="single" w:sz="6" w:space="0" w:color="FFFFFF"/>
                <w:right w:val="single" w:sz="6" w:space="0" w:color="FFFFFF"/>
              </w:divBdr>
              <w:divsChild>
                <w:div w:id="226185042">
                  <w:marLeft w:val="0"/>
                  <w:marRight w:val="0"/>
                  <w:marTop w:val="0"/>
                  <w:marBottom w:val="0"/>
                  <w:divBdr>
                    <w:top w:val="none" w:sz="0" w:space="0" w:color="auto"/>
                    <w:left w:val="none" w:sz="0" w:space="0" w:color="auto"/>
                    <w:bottom w:val="none" w:sz="0" w:space="0" w:color="auto"/>
                    <w:right w:val="none" w:sz="0" w:space="0" w:color="auto"/>
                  </w:divBdr>
                </w:div>
                <w:div w:id="191955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187768">
          <w:marLeft w:val="0"/>
          <w:marRight w:val="0"/>
          <w:marTop w:val="0"/>
          <w:marBottom w:val="150"/>
          <w:divBdr>
            <w:top w:val="none" w:sz="0" w:space="0" w:color="auto"/>
            <w:left w:val="none" w:sz="0" w:space="0" w:color="auto"/>
            <w:bottom w:val="none" w:sz="0" w:space="0" w:color="auto"/>
            <w:right w:val="none" w:sz="0" w:space="0" w:color="auto"/>
          </w:divBdr>
          <w:divsChild>
            <w:div w:id="1361587576">
              <w:marLeft w:val="0"/>
              <w:marRight w:val="0"/>
              <w:marTop w:val="0"/>
              <w:marBottom w:val="300"/>
              <w:divBdr>
                <w:top w:val="single" w:sz="6" w:space="0" w:color="FFFFFF"/>
                <w:left w:val="single" w:sz="6" w:space="0" w:color="FFFFFF"/>
                <w:bottom w:val="single" w:sz="6" w:space="0" w:color="FFFFFF"/>
                <w:right w:val="single" w:sz="6" w:space="0" w:color="FFFFFF"/>
              </w:divBdr>
              <w:divsChild>
                <w:div w:id="2104033898">
                  <w:marLeft w:val="0"/>
                  <w:marRight w:val="0"/>
                  <w:marTop w:val="0"/>
                  <w:marBottom w:val="0"/>
                  <w:divBdr>
                    <w:top w:val="none" w:sz="0" w:space="0" w:color="FFFFFF"/>
                    <w:left w:val="none" w:sz="0" w:space="0" w:color="FFFFFF"/>
                    <w:bottom w:val="single" w:sz="6" w:space="0" w:color="FFFFFF"/>
                    <w:right w:val="none" w:sz="0" w:space="0" w:color="FFFFFF"/>
                  </w:divBdr>
                </w:div>
                <w:div w:id="875310287">
                  <w:marLeft w:val="0"/>
                  <w:marRight w:val="0"/>
                  <w:marTop w:val="0"/>
                  <w:marBottom w:val="0"/>
                  <w:divBdr>
                    <w:top w:val="none" w:sz="0" w:space="0" w:color="auto"/>
                    <w:left w:val="none" w:sz="0" w:space="0" w:color="auto"/>
                    <w:bottom w:val="none" w:sz="0" w:space="0" w:color="auto"/>
                    <w:right w:val="none" w:sz="0" w:space="0" w:color="auto"/>
                  </w:divBdr>
                </w:div>
                <w:div w:id="203418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810733">
          <w:marLeft w:val="0"/>
          <w:marRight w:val="0"/>
          <w:marTop w:val="0"/>
          <w:marBottom w:val="150"/>
          <w:divBdr>
            <w:top w:val="none" w:sz="0" w:space="0" w:color="auto"/>
            <w:left w:val="none" w:sz="0" w:space="0" w:color="auto"/>
            <w:bottom w:val="none" w:sz="0" w:space="0" w:color="auto"/>
            <w:right w:val="none" w:sz="0" w:space="0" w:color="auto"/>
          </w:divBdr>
          <w:divsChild>
            <w:div w:id="641273786">
              <w:marLeft w:val="0"/>
              <w:marRight w:val="0"/>
              <w:marTop w:val="0"/>
              <w:marBottom w:val="300"/>
              <w:divBdr>
                <w:top w:val="single" w:sz="6" w:space="0" w:color="FFFFFF"/>
                <w:left w:val="single" w:sz="6" w:space="0" w:color="FFFFFF"/>
                <w:bottom w:val="single" w:sz="6" w:space="0" w:color="FFFFFF"/>
                <w:right w:val="single" w:sz="6" w:space="0" w:color="FFFFFF"/>
              </w:divBdr>
              <w:divsChild>
                <w:div w:id="1692412158">
                  <w:marLeft w:val="0"/>
                  <w:marRight w:val="0"/>
                  <w:marTop w:val="0"/>
                  <w:marBottom w:val="0"/>
                  <w:divBdr>
                    <w:top w:val="none" w:sz="0" w:space="0" w:color="FFFFFF"/>
                    <w:left w:val="none" w:sz="0" w:space="0" w:color="FFFFFF"/>
                    <w:bottom w:val="single" w:sz="6" w:space="0" w:color="FFFFFF"/>
                    <w:right w:val="none" w:sz="0" w:space="0" w:color="FFFFFF"/>
                  </w:divBdr>
                </w:div>
                <w:div w:id="622032121">
                  <w:marLeft w:val="0"/>
                  <w:marRight w:val="0"/>
                  <w:marTop w:val="0"/>
                  <w:marBottom w:val="0"/>
                  <w:divBdr>
                    <w:top w:val="none" w:sz="0" w:space="0" w:color="auto"/>
                    <w:left w:val="none" w:sz="0" w:space="0" w:color="auto"/>
                    <w:bottom w:val="none" w:sz="0" w:space="0" w:color="auto"/>
                    <w:right w:val="none" w:sz="0" w:space="0" w:color="auto"/>
                  </w:divBdr>
                </w:div>
                <w:div w:id="86313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985135">
          <w:marLeft w:val="0"/>
          <w:marRight w:val="0"/>
          <w:marTop w:val="0"/>
          <w:marBottom w:val="150"/>
          <w:divBdr>
            <w:top w:val="none" w:sz="0" w:space="0" w:color="auto"/>
            <w:left w:val="none" w:sz="0" w:space="0" w:color="auto"/>
            <w:bottom w:val="none" w:sz="0" w:space="0" w:color="auto"/>
            <w:right w:val="none" w:sz="0" w:space="0" w:color="auto"/>
          </w:divBdr>
          <w:divsChild>
            <w:div w:id="1931237655">
              <w:marLeft w:val="0"/>
              <w:marRight w:val="0"/>
              <w:marTop w:val="0"/>
              <w:marBottom w:val="300"/>
              <w:divBdr>
                <w:top w:val="single" w:sz="6" w:space="0" w:color="FFFFFF"/>
                <w:left w:val="single" w:sz="6" w:space="0" w:color="FFFFFF"/>
                <w:bottom w:val="single" w:sz="6" w:space="0" w:color="FFFFFF"/>
                <w:right w:val="single" w:sz="6" w:space="0" w:color="FFFFFF"/>
              </w:divBdr>
              <w:divsChild>
                <w:div w:id="928584595">
                  <w:marLeft w:val="0"/>
                  <w:marRight w:val="0"/>
                  <w:marTop w:val="0"/>
                  <w:marBottom w:val="0"/>
                  <w:divBdr>
                    <w:top w:val="none" w:sz="0" w:space="0" w:color="FFFFFF"/>
                    <w:left w:val="none" w:sz="0" w:space="0" w:color="FFFFFF"/>
                    <w:bottom w:val="single" w:sz="6" w:space="0" w:color="FFFFFF"/>
                    <w:right w:val="none" w:sz="0" w:space="0" w:color="FFFFFF"/>
                  </w:divBdr>
                </w:div>
                <w:div w:id="1948346155">
                  <w:marLeft w:val="0"/>
                  <w:marRight w:val="0"/>
                  <w:marTop w:val="0"/>
                  <w:marBottom w:val="0"/>
                  <w:divBdr>
                    <w:top w:val="none" w:sz="0" w:space="0" w:color="auto"/>
                    <w:left w:val="none" w:sz="0" w:space="0" w:color="auto"/>
                    <w:bottom w:val="none" w:sz="0" w:space="0" w:color="auto"/>
                    <w:right w:val="none" w:sz="0" w:space="0" w:color="auto"/>
                  </w:divBdr>
                </w:div>
                <w:div w:id="205777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275102">
          <w:marLeft w:val="0"/>
          <w:marRight w:val="0"/>
          <w:marTop w:val="0"/>
          <w:marBottom w:val="150"/>
          <w:divBdr>
            <w:top w:val="none" w:sz="0" w:space="0" w:color="auto"/>
            <w:left w:val="none" w:sz="0" w:space="0" w:color="auto"/>
            <w:bottom w:val="none" w:sz="0" w:space="0" w:color="auto"/>
            <w:right w:val="none" w:sz="0" w:space="0" w:color="auto"/>
          </w:divBdr>
          <w:divsChild>
            <w:div w:id="26609440">
              <w:marLeft w:val="0"/>
              <w:marRight w:val="0"/>
              <w:marTop w:val="0"/>
              <w:marBottom w:val="300"/>
              <w:divBdr>
                <w:top w:val="single" w:sz="6" w:space="0" w:color="FFFFFF"/>
                <w:left w:val="single" w:sz="6" w:space="0" w:color="FFFFFF"/>
                <w:bottom w:val="single" w:sz="6" w:space="0" w:color="FFFFFF"/>
                <w:right w:val="single" w:sz="6" w:space="0" w:color="FFFFFF"/>
              </w:divBdr>
              <w:divsChild>
                <w:div w:id="1365784944">
                  <w:marLeft w:val="0"/>
                  <w:marRight w:val="0"/>
                  <w:marTop w:val="0"/>
                  <w:marBottom w:val="0"/>
                  <w:divBdr>
                    <w:top w:val="none" w:sz="0" w:space="0" w:color="FFFFFF"/>
                    <w:left w:val="none" w:sz="0" w:space="0" w:color="FFFFFF"/>
                    <w:bottom w:val="single" w:sz="6" w:space="0" w:color="FFFFFF"/>
                    <w:right w:val="none" w:sz="0" w:space="0" w:color="FFFFFF"/>
                  </w:divBdr>
                </w:div>
                <w:div w:id="193274913">
                  <w:marLeft w:val="0"/>
                  <w:marRight w:val="0"/>
                  <w:marTop w:val="0"/>
                  <w:marBottom w:val="0"/>
                  <w:divBdr>
                    <w:top w:val="none" w:sz="0" w:space="0" w:color="auto"/>
                    <w:left w:val="none" w:sz="0" w:space="0" w:color="auto"/>
                    <w:bottom w:val="none" w:sz="0" w:space="0" w:color="auto"/>
                    <w:right w:val="none" w:sz="0" w:space="0" w:color="auto"/>
                  </w:divBdr>
                </w:div>
                <w:div w:id="161528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307411">
      <w:bodyDiv w:val="1"/>
      <w:marLeft w:val="0"/>
      <w:marRight w:val="0"/>
      <w:marTop w:val="0"/>
      <w:marBottom w:val="0"/>
      <w:divBdr>
        <w:top w:val="none" w:sz="0" w:space="0" w:color="auto"/>
        <w:left w:val="none" w:sz="0" w:space="0" w:color="auto"/>
        <w:bottom w:val="none" w:sz="0" w:space="0" w:color="auto"/>
        <w:right w:val="none" w:sz="0" w:space="0" w:color="auto"/>
      </w:divBdr>
      <w:divsChild>
        <w:div w:id="1986741318">
          <w:marLeft w:val="0"/>
          <w:marRight w:val="0"/>
          <w:marTop w:val="0"/>
          <w:marBottom w:val="0"/>
          <w:divBdr>
            <w:top w:val="none" w:sz="0" w:space="0" w:color="auto"/>
            <w:left w:val="none" w:sz="0" w:space="0" w:color="auto"/>
            <w:bottom w:val="none" w:sz="0" w:space="0" w:color="auto"/>
            <w:right w:val="none" w:sz="0" w:space="0" w:color="auto"/>
          </w:divBdr>
        </w:div>
      </w:divsChild>
    </w:div>
    <w:div w:id="1231422972">
      <w:bodyDiv w:val="1"/>
      <w:marLeft w:val="0"/>
      <w:marRight w:val="0"/>
      <w:marTop w:val="0"/>
      <w:marBottom w:val="0"/>
      <w:divBdr>
        <w:top w:val="none" w:sz="0" w:space="0" w:color="auto"/>
        <w:left w:val="none" w:sz="0" w:space="0" w:color="auto"/>
        <w:bottom w:val="none" w:sz="0" w:space="0" w:color="auto"/>
        <w:right w:val="none" w:sz="0" w:space="0" w:color="auto"/>
      </w:divBdr>
    </w:div>
    <w:div w:id="1231768182">
      <w:bodyDiv w:val="1"/>
      <w:marLeft w:val="0"/>
      <w:marRight w:val="0"/>
      <w:marTop w:val="0"/>
      <w:marBottom w:val="0"/>
      <w:divBdr>
        <w:top w:val="none" w:sz="0" w:space="0" w:color="auto"/>
        <w:left w:val="none" w:sz="0" w:space="0" w:color="auto"/>
        <w:bottom w:val="none" w:sz="0" w:space="0" w:color="auto"/>
        <w:right w:val="none" w:sz="0" w:space="0" w:color="auto"/>
      </w:divBdr>
      <w:divsChild>
        <w:div w:id="72239154">
          <w:marLeft w:val="0"/>
          <w:marRight w:val="0"/>
          <w:marTop w:val="0"/>
          <w:marBottom w:val="0"/>
          <w:divBdr>
            <w:top w:val="none" w:sz="0" w:space="0" w:color="auto"/>
            <w:left w:val="none" w:sz="0" w:space="0" w:color="auto"/>
            <w:bottom w:val="none" w:sz="0" w:space="0" w:color="auto"/>
            <w:right w:val="none" w:sz="0" w:space="0" w:color="auto"/>
          </w:divBdr>
          <w:divsChild>
            <w:div w:id="78138834">
              <w:marLeft w:val="0"/>
              <w:marRight w:val="0"/>
              <w:marTop w:val="0"/>
              <w:marBottom w:val="0"/>
              <w:divBdr>
                <w:top w:val="none" w:sz="0" w:space="0" w:color="auto"/>
                <w:left w:val="none" w:sz="0" w:space="0" w:color="auto"/>
                <w:bottom w:val="none" w:sz="0" w:space="0" w:color="auto"/>
                <w:right w:val="none" w:sz="0" w:space="0" w:color="auto"/>
              </w:divBdr>
              <w:divsChild>
                <w:div w:id="2031713672">
                  <w:marLeft w:val="0"/>
                  <w:marRight w:val="0"/>
                  <w:marTop w:val="0"/>
                  <w:marBottom w:val="0"/>
                  <w:divBdr>
                    <w:top w:val="none" w:sz="0" w:space="0" w:color="auto"/>
                    <w:left w:val="none" w:sz="0" w:space="0" w:color="auto"/>
                    <w:bottom w:val="none" w:sz="0" w:space="0" w:color="auto"/>
                    <w:right w:val="none" w:sz="0" w:space="0" w:color="auto"/>
                  </w:divBdr>
                  <w:divsChild>
                    <w:div w:id="521280757">
                      <w:marLeft w:val="0"/>
                      <w:marRight w:val="0"/>
                      <w:marTop w:val="0"/>
                      <w:marBottom w:val="0"/>
                      <w:divBdr>
                        <w:top w:val="none" w:sz="0" w:space="0" w:color="auto"/>
                        <w:left w:val="none" w:sz="0" w:space="0" w:color="auto"/>
                        <w:bottom w:val="none" w:sz="0" w:space="0" w:color="auto"/>
                        <w:right w:val="none" w:sz="0" w:space="0" w:color="auto"/>
                      </w:divBdr>
                      <w:divsChild>
                        <w:div w:id="1359434018">
                          <w:marLeft w:val="0"/>
                          <w:marRight w:val="0"/>
                          <w:marTop w:val="0"/>
                          <w:marBottom w:val="0"/>
                          <w:divBdr>
                            <w:top w:val="none" w:sz="0" w:space="0" w:color="auto"/>
                            <w:left w:val="none" w:sz="0" w:space="0" w:color="auto"/>
                            <w:bottom w:val="none" w:sz="0" w:space="0" w:color="auto"/>
                            <w:right w:val="none" w:sz="0" w:space="0" w:color="auto"/>
                          </w:divBdr>
                          <w:divsChild>
                            <w:div w:id="376323068">
                              <w:marLeft w:val="0"/>
                              <w:marRight w:val="0"/>
                              <w:marTop w:val="0"/>
                              <w:marBottom w:val="0"/>
                              <w:divBdr>
                                <w:top w:val="none" w:sz="0" w:space="0" w:color="auto"/>
                                <w:left w:val="none" w:sz="0" w:space="0" w:color="auto"/>
                                <w:bottom w:val="none" w:sz="0" w:space="0" w:color="auto"/>
                                <w:right w:val="none" w:sz="0" w:space="0" w:color="auto"/>
                              </w:divBdr>
                              <w:divsChild>
                                <w:div w:id="1498112878">
                                  <w:marLeft w:val="0"/>
                                  <w:marRight w:val="0"/>
                                  <w:marTop w:val="0"/>
                                  <w:marBottom w:val="0"/>
                                  <w:divBdr>
                                    <w:top w:val="none" w:sz="0" w:space="0" w:color="auto"/>
                                    <w:left w:val="none" w:sz="0" w:space="0" w:color="auto"/>
                                    <w:bottom w:val="none" w:sz="0" w:space="0" w:color="auto"/>
                                    <w:right w:val="none" w:sz="0" w:space="0" w:color="auto"/>
                                  </w:divBdr>
                                  <w:divsChild>
                                    <w:div w:id="160588926">
                                      <w:marLeft w:val="0"/>
                                      <w:marRight w:val="0"/>
                                      <w:marTop w:val="0"/>
                                      <w:marBottom w:val="0"/>
                                      <w:divBdr>
                                        <w:top w:val="none" w:sz="0" w:space="0" w:color="auto"/>
                                        <w:left w:val="none" w:sz="0" w:space="0" w:color="auto"/>
                                        <w:bottom w:val="none" w:sz="0" w:space="0" w:color="auto"/>
                                        <w:right w:val="none" w:sz="0" w:space="0" w:color="auto"/>
                                      </w:divBdr>
                                      <w:divsChild>
                                        <w:div w:id="476920426">
                                          <w:marLeft w:val="0"/>
                                          <w:marRight w:val="0"/>
                                          <w:marTop w:val="0"/>
                                          <w:marBottom w:val="0"/>
                                          <w:divBdr>
                                            <w:top w:val="none" w:sz="0" w:space="0" w:color="auto"/>
                                            <w:left w:val="none" w:sz="0" w:space="0" w:color="auto"/>
                                            <w:bottom w:val="none" w:sz="0" w:space="0" w:color="auto"/>
                                            <w:right w:val="none" w:sz="0" w:space="0" w:color="auto"/>
                                          </w:divBdr>
                                          <w:divsChild>
                                            <w:div w:id="472335365">
                                              <w:marLeft w:val="0"/>
                                              <w:marRight w:val="0"/>
                                              <w:marTop w:val="0"/>
                                              <w:marBottom w:val="0"/>
                                              <w:divBdr>
                                                <w:top w:val="single" w:sz="4" w:space="0" w:color="F5F5F5"/>
                                                <w:left w:val="single" w:sz="4" w:space="0" w:color="F5F5F5"/>
                                                <w:bottom w:val="single" w:sz="4" w:space="0" w:color="F5F5F5"/>
                                                <w:right w:val="single" w:sz="4" w:space="0" w:color="F5F5F5"/>
                                              </w:divBdr>
                                              <w:divsChild>
                                                <w:div w:id="1918974190">
                                                  <w:marLeft w:val="0"/>
                                                  <w:marRight w:val="0"/>
                                                  <w:marTop w:val="0"/>
                                                  <w:marBottom w:val="0"/>
                                                  <w:divBdr>
                                                    <w:top w:val="none" w:sz="0" w:space="0" w:color="auto"/>
                                                    <w:left w:val="none" w:sz="0" w:space="0" w:color="auto"/>
                                                    <w:bottom w:val="none" w:sz="0" w:space="0" w:color="auto"/>
                                                    <w:right w:val="none" w:sz="0" w:space="0" w:color="auto"/>
                                                  </w:divBdr>
                                                  <w:divsChild>
                                                    <w:div w:id="189565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31884103">
      <w:bodyDiv w:val="1"/>
      <w:marLeft w:val="0"/>
      <w:marRight w:val="0"/>
      <w:marTop w:val="0"/>
      <w:marBottom w:val="0"/>
      <w:divBdr>
        <w:top w:val="none" w:sz="0" w:space="0" w:color="auto"/>
        <w:left w:val="none" w:sz="0" w:space="0" w:color="auto"/>
        <w:bottom w:val="none" w:sz="0" w:space="0" w:color="auto"/>
        <w:right w:val="none" w:sz="0" w:space="0" w:color="auto"/>
      </w:divBdr>
      <w:divsChild>
        <w:div w:id="2115056583">
          <w:marLeft w:val="0"/>
          <w:marRight w:val="0"/>
          <w:marTop w:val="0"/>
          <w:marBottom w:val="150"/>
          <w:divBdr>
            <w:top w:val="none" w:sz="0" w:space="0" w:color="auto"/>
            <w:left w:val="none" w:sz="0" w:space="0" w:color="auto"/>
            <w:bottom w:val="none" w:sz="0" w:space="0" w:color="auto"/>
            <w:right w:val="none" w:sz="0" w:space="0" w:color="auto"/>
          </w:divBdr>
          <w:divsChild>
            <w:div w:id="1494445203">
              <w:marLeft w:val="0"/>
              <w:marRight w:val="0"/>
              <w:marTop w:val="0"/>
              <w:marBottom w:val="300"/>
              <w:divBdr>
                <w:top w:val="single" w:sz="6" w:space="0" w:color="FFFFFF"/>
                <w:left w:val="single" w:sz="6" w:space="0" w:color="FFFFFF"/>
                <w:bottom w:val="single" w:sz="6" w:space="0" w:color="FFFFFF"/>
                <w:right w:val="single" w:sz="6" w:space="0" w:color="FFFFFF"/>
              </w:divBdr>
              <w:divsChild>
                <w:div w:id="21058755">
                  <w:marLeft w:val="0"/>
                  <w:marRight w:val="0"/>
                  <w:marTop w:val="0"/>
                  <w:marBottom w:val="0"/>
                  <w:divBdr>
                    <w:top w:val="none" w:sz="0" w:space="0" w:color="auto"/>
                    <w:left w:val="none" w:sz="0" w:space="0" w:color="auto"/>
                    <w:bottom w:val="none" w:sz="0" w:space="0" w:color="auto"/>
                    <w:right w:val="none" w:sz="0" w:space="0" w:color="auto"/>
                  </w:divBdr>
                </w:div>
                <w:div w:id="179598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190565">
          <w:marLeft w:val="0"/>
          <w:marRight w:val="0"/>
          <w:marTop w:val="0"/>
          <w:marBottom w:val="150"/>
          <w:divBdr>
            <w:top w:val="none" w:sz="0" w:space="0" w:color="auto"/>
            <w:left w:val="none" w:sz="0" w:space="0" w:color="auto"/>
            <w:bottom w:val="none" w:sz="0" w:space="0" w:color="auto"/>
            <w:right w:val="none" w:sz="0" w:space="0" w:color="auto"/>
          </w:divBdr>
          <w:divsChild>
            <w:div w:id="859471634">
              <w:marLeft w:val="0"/>
              <w:marRight w:val="0"/>
              <w:marTop w:val="0"/>
              <w:marBottom w:val="300"/>
              <w:divBdr>
                <w:top w:val="single" w:sz="6" w:space="0" w:color="FFFFFF"/>
                <w:left w:val="single" w:sz="6" w:space="0" w:color="FFFFFF"/>
                <w:bottom w:val="single" w:sz="6" w:space="0" w:color="FFFFFF"/>
                <w:right w:val="single" w:sz="6" w:space="0" w:color="FFFFFF"/>
              </w:divBdr>
              <w:divsChild>
                <w:div w:id="1684285922">
                  <w:marLeft w:val="0"/>
                  <w:marRight w:val="0"/>
                  <w:marTop w:val="0"/>
                  <w:marBottom w:val="0"/>
                  <w:divBdr>
                    <w:top w:val="none" w:sz="0" w:space="0" w:color="FFFFFF"/>
                    <w:left w:val="none" w:sz="0" w:space="0" w:color="FFFFFF"/>
                    <w:bottom w:val="single" w:sz="6" w:space="0" w:color="FFFFFF"/>
                    <w:right w:val="none" w:sz="0" w:space="0" w:color="FFFFFF"/>
                  </w:divBdr>
                </w:div>
                <w:div w:id="1428768505">
                  <w:marLeft w:val="0"/>
                  <w:marRight w:val="0"/>
                  <w:marTop w:val="0"/>
                  <w:marBottom w:val="0"/>
                  <w:divBdr>
                    <w:top w:val="none" w:sz="0" w:space="0" w:color="auto"/>
                    <w:left w:val="none" w:sz="0" w:space="0" w:color="auto"/>
                    <w:bottom w:val="none" w:sz="0" w:space="0" w:color="auto"/>
                    <w:right w:val="none" w:sz="0" w:space="0" w:color="auto"/>
                  </w:divBdr>
                </w:div>
                <w:div w:id="144816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182598">
          <w:marLeft w:val="0"/>
          <w:marRight w:val="0"/>
          <w:marTop w:val="0"/>
          <w:marBottom w:val="150"/>
          <w:divBdr>
            <w:top w:val="none" w:sz="0" w:space="0" w:color="auto"/>
            <w:left w:val="none" w:sz="0" w:space="0" w:color="auto"/>
            <w:bottom w:val="none" w:sz="0" w:space="0" w:color="auto"/>
            <w:right w:val="none" w:sz="0" w:space="0" w:color="auto"/>
          </w:divBdr>
          <w:divsChild>
            <w:div w:id="2133864342">
              <w:marLeft w:val="0"/>
              <w:marRight w:val="0"/>
              <w:marTop w:val="0"/>
              <w:marBottom w:val="300"/>
              <w:divBdr>
                <w:top w:val="single" w:sz="6" w:space="0" w:color="FFFFFF"/>
                <w:left w:val="single" w:sz="6" w:space="0" w:color="FFFFFF"/>
                <w:bottom w:val="single" w:sz="6" w:space="0" w:color="FFFFFF"/>
                <w:right w:val="single" w:sz="6" w:space="0" w:color="FFFFFF"/>
              </w:divBdr>
              <w:divsChild>
                <w:div w:id="565382043">
                  <w:marLeft w:val="0"/>
                  <w:marRight w:val="0"/>
                  <w:marTop w:val="0"/>
                  <w:marBottom w:val="0"/>
                  <w:divBdr>
                    <w:top w:val="none" w:sz="0" w:space="0" w:color="FFFFFF"/>
                    <w:left w:val="none" w:sz="0" w:space="0" w:color="FFFFFF"/>
                    <w:bottom w:val="single" w:sz="6" w:space="0" w:color="FFFFFF"/>
                    <w:right w:val="none" w:sz="0" w:space="0" w:color="FFFFFF"/>
                  </w:divBdr>
                </w:div>
                <w:div w:id="993794875">
                  <w:marLeft w:val="0"/>
                  <w:marRight w:val="0"/>
                  <w:marTop w:val="0"/>
                  <w:marBottom w:val="0"/>
                  <w:divBdr>
                    <w:top w:val="none" w:sz="0" w:space="0" w:color="auto"/>
                    <w:left w:val="none" w:sz="0" w:space="0" w:color="auto"/>
                    <w:bottom w:val="none" w:sz="0" w:space="0" w:color="auto"/>
                    <w:right w:val="none" w:sz="0" w:space="0" w:color="auto"/>
                  </w:divBdr>
                </w:div>
                <w:div w:id="1722368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657672">
          <w:marLeft w:val="0"/>
          <w:marRight w:val="0"/>
          <w:marTop w:val="0"/>
          <w:marBottom w:val="150"/>
          <w:divBdr>
            <w:top w:val="none" w:sz="0" w:space="0" w:color="auto"/>
            <w:left w:val="none" w:sz="0" w:space="0" w:color="auto"/>
            <w:bottom w:val="none" w:sz="0" w:space="0" w:color="auto"/>
            <w:right w:val="none" w:sz="0" w:space="0" w:color="auto"/>
          </w:divBdr>
          <w:divsChild>
            <w:div w:id="364018196">
              <w:marLeft w:val="0"/>
              <w:marRight w:val="0"/>
              <w:marTop w:val="0"/>
              <w:marBottom w:val="300"/>
              <w:divBdr>
                <w:top w:val="single" w:sz="6" w:space="0" w:color="FFFFFF"/>
                <w:left w:val="single" w:sz="6" w:space="0" w:color="FFFFFF"/>
                <w:bottom w:val="single" w:sz="6" w:space="0" w:color="FFFFFF"/>
                <w:right w:val="single" w:sz="6" w:space="0" w:color="FFFFFF"/>
              </w:divBdr>
              <w:divsChild>
                <w:div w:id="433866738">
                  <w:marLeft w:val="0"/>
                  <w:marRight w:val="0"/>
                  <w:marTop w:val="0"/>
                  <w:marBottom w:val="0"/>
                  <w:divBdr>
                    <w:top w:val="none" w:sz="0" w:space="0" w:color="FFFFFF"/>
                    <w:left w:val="none" w:sz="0" w:space="0" w:color="FFFFFF"/>
                    <w:bottom w:val="single" w:sz="6" w:space="0" w:color="FFFFFF"/>
                    <w:right w:val="none" w:sz="0" w:space="0" w:color="FFFFFF"/>
                  </w:divBdr>
                </w:div>
                <w:div w:id="835876824">
                  <w:marLeft w:val="0"/>
                  <w:marRight w:val="0"/>
                  <w:marTop w:val="0"/>
                  <w:marBottom w:val="0"/>
                  <w:divBdr>
                    <w:top w:val="none" w:sz="0" w:space="0" w:color="auto"/>
                    <w:left w:val="none" w:sz="0" w:space="0" w:color="auto"/>
                    <w:bottom w:val="none" w:sz="0" w:space="0" w:color="auto"/>
                    <w:right w:val="none" w:sz="0" w:space="0" w:color="auto"/>
                  </w:divBdr>
                </w:div>
                <w:div w:id="148099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234636">
      <w:bodyDiv w:val="1"/>
      <w:marLeft w:val="0"/>
      <w:marRight w:val="0"/>
      <w:marTop w:val="0"/>
      <w:marBottom w:val="0"/>
      <w:divBdr>
        <w:top w:val="none" w:sz="0" w:space="0" w:color="auto"/>
        <w:left w:val="none" w:sz="0" w:space="0" w:color="auto"/>
        <w:bottom w:val="none" w:sz="0" w:space="0" w:color="auto"/>
        <w:right w:val="none" w:sz="0" w:space="0" w:color="auto"/>
      </w:divBdr>
    </w:div>
    <w:div w:id="1232236250">
      <w:bodyDiv w:val="1"/>
      <w:marLeft w:val="0"/>
      <w:marRight w:val="0"/>
      <w:marTop w:val="0"/>
      <w:marBottom w:val="0"/>
      <w:divBdr>
        <w:top w:val="none" w:sz="0" w:space="0" w:color="auto"/>
        <w:left w:val="none" w:sz="0" w:space="0" w:color="auto"/>
        <w:bottom w:val="none" w:sz="0" w:space="0" w:color="auto"/>
        <w:right w:val="none" w:sz="0" w:space="0" w:color="auto"/>
      </w:divBdr>
    </w:div>
    <w:div w:id="1233466216">
      <w:bodyDiv w:val="1"/>
      <w:marLeft w:val="0"/>
      <w:marRight w:val="0"/>
      <w:marTop w:val="0"/>
      <w:marBottom w:val="0"/>
      <w:divBdr>
        <w:top w:val="none" w:sz="0" w:space="0" w:color="auto"/>
        <w:left w:val="none" w:sz="0" w:space="0" w:color="auto"/>
        <w:bottom w:val="none" w:sz="0" w:space="0" w:color="auto"/>
        <w:right w:val="none" w:sz="0" w:space="0" w:color="auto"/>
      </w:divBdr>
    </w:div>
    <w:div w:id="1234587619">
      <w:bodyDiv w:val="1"/>
      <w:marLeft w:val="0"/>
      <w:marRight w:val="0"/>
      <w:marTop w:val="0"/>
      <w:marBottom w:val="0"/>
      <w:divBdr>
        <w:top w:val="none" w:sz="0" w:space="0" w:color="auto"/>
        <w:left w:val="none" w:sz="0" w:space="0" w:color="auto"/>
        <w:bottom w:val="none" w:sz="0" w:space="0" w:color="auto"/>
        <w:right w:val="none" w:sz="0" w:space="0" w:color="auto"/>
      </w:divBdr>
      <w:divsChild>
        <w:div w:id="306521086">
          <w:marLeft w:val="0"/>
          <w:marRight w:val="0"/>
          <w:marTop w:val="0"/>
          <w:marBottom w:val="0"/>
          <w:divBdr>
            <w:top w:val="none" w:sz="0" w:space="0" w:color="auto"/>
            <w:left w:val="none" w:sz="0" w:space="0" w:color="auto"/>
            <w:bottom w:val="none" w:sz="0" w:space="0" w:color="auto"/>
            <w:right w:val="none" w:sz="0" w:space="0" w:color="auto"/>
          </w:divBdr>
        </w:div>
      </w:divsChild>
    </w:div>
    <w:div w:id="1234700172">
      <w:bodyDiv w:val="1"/>
      <w:marLeft w:val="0"/>
      <w:marRight w:val="0"/>
      <w:marTop w:val="0"/>
      <w:marBottom w:val="0"/>
      <w:divBdr>
        <w:top w:val="none" w:sz="0" w:space="0" w:color="auto"/>
        <w:left w:val="none" w:sz="0" w:space="0" w:color="auto"/>
        <w:bottom w:val="none" w:sz="0" w:space="0" w:color="auto"/>
        <w:right w:val="none" w:sz="0" w:space="0" w:color="auto"/>
      </w:divBdr>
    </w:div>
    <w:div w:id="1234778369">
      <w:bodyDiv w:val="1"/>
      <w:marLeft w:val="0"/>
      <w:marRight w:val="0"/>
      <w:marTop w:val="0"/>
      <w:marBottom w:val="0"/>
      <w:divBdr>
        <w:top w:val="none" w:sz="0" w:space="0" w:color="auto"/>
        <w:left w:val="none" w:sz="0" w:space="0" w:color="auto"/>
        <w:bottom w:val="none" w:sz="0" w:space="0" w:color="auto"/>
        <w:right w:val="none" w:sz="0" w:space="0" w:color="auto"/>
      </w:divBdr>
    </w:div>
    <w:div w:id="1234782658">
      <w:bodyDiv w:val="1"/>
      <w:marLeft w:val="0"/>
      <w:marRight w:val="0"/>
      <w:marTop w:val="0"/>
      <w:marBottom w:val="0"/>
      <w:divBdr>
        <w:top w:val="none" w:sz="0" w:space="0" w:color="auto"/>
        <w:left w:val="none" w:sz="0" w:space="0" w:color="auto"/>
        <w:bottom w:val="none" w:sz="0" w:space="0" w:color="auto"/>
        <w:right w:val="none" w:sz="0" w:space="0" w:color="auto"/>
      </w:divBdr>
      <w:divsChild>
        <w:div w:id="578175883">
          <w:marLeft w:val="0"/>
          <w:marRight w:val="0"/>
          <w:marTop w:val="0"/>
          <w:marBottom w:val="0"/>
          <w:divBdr>
            <w:top w:val="none" w:sz="0" w:space="0" w:color="auto"/>
            <w:left w:val="none" w:sz="0" w:space="0" w:color="auto"/>
            <w:bottom w:val="none" w:sz="0" w:space="0" w:color="auto"/>
            <w:right w:val="none" w:sz="0" w:space="0" w:color="auto"/>
          </w:divBdr>
        </w:div>
      </w:divsChild>
    </w:div>
    <w:div w:id="1235777964">
      <w:bodyDiv w:val="1"/>
      <w:marLeft w:val="0"/>
      <w:marRight w:val="0"/>
      <w:marTop w:val="0"/>
      <w:marBottom w:val="0"/>
      <w:divBdr>
        <w:top w:val="none" w:sz="0" w:space="0" w:color="auto"/>
        <w:left w:val="none" w:sz="0" w:space="0" w:color="auto"/>
        <w:bottom w:val="none" w:sz="0" w:space="0" w:color="auto"/>
        <w:right w:val="none" w:sz="0" w:space="0" w:color="auto"/>
      </w:divBdr>
      <w:divsChild>
        <w:div w:id="1336959685">
          <w:marLeft w:val="0"/>
          <w:marRight w:val="0"/>
          <w:marTop w:val="0"/>
          <w:marBottom w:val="0"/>
          <w:divBdr>
            <w:top w:val="none" w:sz="0" w:space="0" w:color="auto"/>
            <w:left w:val="none" w:sz="0" w:space="0" w:color="auto"/>
            <w:bottom w:val="none" w:sz="0" w:space="0" w:color="auto"/>
            <w:right w:val="none" w:sz="0" w:space="0" w:color="auto"/>
          </w:divBdr>
        </w:div>
      </w:divsChild>
    </w:div>
    <w:div w:id="1236433527">
      <w:bodyDiv w:val="1"/>
      <w:marLeft w:val="0"/>
      <w:marRight w:val="0"/>
      <w:marTop w:val="0"/>
      <w:marBottom w:val="0"/>
      <w:divBdr>
        <w:top w:val="none" w:sz="0" w:space="0" w:color="auto"/>
        <w:left w:val="none" w:sz="0" w:space="0" w:color="auto"/>
        <w:bottom w:val="none" w:sz="0" w:space="0" w:color="auto"/>
        <w:right w:val="none" w:sz="0" w:space="0" w:color="auto"/>
      </w:divBdr>
      <w:divsChild>
        <w:div w:id="1232959972">
          <w:marLeft w:val="0"/>
          <w:marRight w:val="0"/>
          <w:marTop w:val="0"/>
          <w:marBottom w:val="0"/>
          <w:divBdr>
            <w:top w:val="none" w:sz="0" w:space="0" w:color="auto"/>
            <w:left w:val="none" w:sz="0" w:space="0" w:color="auto"/>
            <w:bottom w:val="none" w:sz="0" w:space="0" w:color="auto"/>
            <w:right w:val="none" w:sz="0" w:space="0" w:color="auto"/>
          </w:divBdr>
        </w:div>
      </w:divsChild>
    </w:div>
    <w:div w:id="1237133025">
      <w:bodyDiv w:val="1"/>
      <w:marLeft w:val="0"/>
      <w:marRight w:val="0"/>
      <w:marTop w:val="0"/>
      <w:marBottom w:val="0"/>
      <w:divBdr>
        <w:top w:val="none" w:sz="0" w:space="0" w:color="auto"/>
        <w:left w:val="none" w:sz="0" w:space="0" w:color="auto"/>
        <w:bottom w:val="none" w:sz="0" w:space="0" w:color="auto"/>
        <w:right w:val="none" w:sz="0" w:space="0" w:color="auto"/>
      </w:divBdr>
      <w:divsChild>
        <w:div w:id="1440567400">
          <w:marLeft w:val="0"/>
          <w:marRight w:val="0"/>
          <w:marTop w:val="0"/>
          <w:marBottom w:val="0"/>
          <w:divBdr>
            <w:top w:val="none" w:sz="0" w:space="0" w:color="auto"/>
            <w:left w:val="none" w:sz="0" w:space="0" w:color="auto"/>
            <w:bottom w:val="none" w:sz="0" w:space="0" w:color="auto"/>
            <w:right w:val="none" w:sz="0" w:space="0" w:color="auto"/>
          </w:divBdr>
        </w:div>
      </w:divsChild>
    </w:div>
    <w:div w:id="1237351670">
      <w:bodyDiv w:val="1"/>
      <w:marLeft w:val="0"/>
      <w:marRight w:val="0"/>
      <w:marTop w:val="0"/>
      <w:marBottom w:val="0"/>
      <w:divBdr>
        <w:top w:val="none" w:sz="0" w:space="0" w:color="auto"/>
        <w:left w:val="none" w:sz="0" w:space="0" w:color="auto"/>
        <w:bottom w:val="none" w:sz="0" w:space="0" w:color="auto"/>
        <w:right w:val="none" w:sz="0" w:space="0" w:color="auto"/>
      </w:divBdr>
      <w:divsChild>
        <w:div w:id="319047166">
          <w:marLeft w:val="0"/>
          <w:marRight w:val="0"/>
          <w:marTop w:val="0"/>
          <w:marBottom w:val="150"/>
          <w:divBdr>
            <w:top w:val="none" w:sz="0" w:space="0" w:color="auto"/>
            <w:left w:val="none" w:sz="0" w:space="0" w:color="auto"/>
            <w:bottom w:val="none" w:sz="0" w:space="0" w:color="auto"/>
            <w:right w:val="none" w:sz="0" w:space="0" w:color="auto"/>
          </w:divBdr>
          <w:divsChild>
            <w:div w:id="62797872">
              <w:marLeft w:val="0"/>
              <w:marRight w:val="0"/>
              <w:marTop w:val="0"/>
              <w:marBottom w:val="300"/>
              <w:divBdr>
                <w:top w:val="single" w:sz="6" w:space="0" w:color="FFFFFF"/>
                <w:left w:val="single" w:sz="6" w:space="0" w:color="FFFFFF"/>
                <w:bottom w:val="single" w:sz="6" w:space="0" w:color="FFFFFF"/>
                <w:right w:val="single" w:sz="6" w:space="0" w:color="FFFFFF"/>
              </w:divBdr>
              <w:divsChild>
                <w:div w:id="609438040">
                  <w:marLeft w:val="0"/>
                  <w:marRight w:val="0"/>
                  <w:marTop w:val="0"/>
                  <w:marBottom w:val="0"/>
                  <w:divBdr>
                    <w:top w:val="none" w:sz="0" w:space="0" w:color="auto"/>
                    <w:left w:val="none" w:sz="0" w:space="0" w:color="auto"/>
                    <w:bottom w:val="none" w:sz="0" w:space="0" w:color="auto"/>
                    <w:right w:val="none" w:sz="0" w:space="0" w:color="auto"/>
                  </w:divBdr>
                </w:div>
                <w:div w:id="180527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295067">
          <w:marLeft w:val="0"/>
          <w:marRight w:val="0"/>
          <w:marTop w:val="0"/>
          <w:marBottom w:val="150"/>
          <w:divBdr>
            <w:top w:val="none" w:sz="0" w:space="0" w:color="auto"/>
            <w:left w:val="none" w:sz="0" w:space="0" w:color="auto"/>
            <w:bottom w:val="none" w:sz="0" w:space="0" w:color="auto"/>
            <w:right w:val="none" w:sz="0" w:space="0" w:color="auto"/>
          </w:divBdr>
          <w:divsChild>
            <w:div w:id="1506900561">
              <w:marLeft w:val="0"/>
              <w:marRight w:val="0"/>
              <w:marTop w:val="0"/>
              <w:marBottom w:val="300"/>
              <w:divBdr>
                <w:top w:val="single" w:sz="6" w:space="0" w:color="FFFFFF"/>
                <w:left w:val="single" w:sz="6" w:space="0" w:color="FFFFFF"/>
                <w:bottom w:val="single" w:sz="6" w:space="0" w:color="FFFFFF"/>
                <w:right w:val="single" w:sz="6" w:space="0" w:color="FFFFFF"/>
              </w:divBdr>
              <w:divsChild>
                <w:div w:id="1062413796">
                  <w:marLeft w:val="0"/>
                  <w:marRight w:val="0"/>
                  <w:marTop w:val="0"/>
                  <w:marBottom w:val="0"/>
                  <w:divBdr>
                    <w:top w:val="none" w:sz="0" w:space="0" w:color="FFFFFF"/>
                    <w:left w:val="none" w:sz="0" w:space="0" w:color="FFFFFF"/>
                    <w:bottom w:val="single" w:sz="6" w:space="0" w:color="FFFFFF"/>
                    <w:right w:val="none" w:sz="0" w:space="0" w:color="FFFFFF"/>
                  </w:divBdr>
                </w:div>
                <w:div w:id="1109274248">
                  <w:marLeft w:val="0"/>
                  <w:marRight w:val="0"/>
                  <w:marTop w:val="0"/>
                  <w:marBottom w:val="0"/>
                  <w:divBdr>
                    <w:top w:val="none" w:sz="0" w:space="0" w:color="auto"/>
                    <w:left w:val="none" w:sz="0" w:space="0" w:color="auto"/>
                    <w:bottom w:val="none" w:sz="0" w:space="0" w:color="auto"/>
                    <w:right w:val="none" w:sz="0" w:space="0" w:color="auto"/>
                  </w:divBdr>
                </w:div>
                <w:div w:id="83357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479396">
          <w:marLeft w:val="0"/>
          <w:marRight w:val="0"/>
          <w:marTop w:val="0"/>
          <w:marBottom w:val="150"/>
          <w:divBdr>
            <w:top w:val="none" w:sz="0" w:space="0" w:color="auto"/>
            <w:left w:val="none" w:sz="0" w:space="0" w:color="auto"/>
            <w:bottom w:val="none" w:sz="0" w:space="0" w:color="auto"/>
            <w:right w:val="none" w:sz="0" w:space="0" w:color="auto"/>
          </w:divBdr>
          <w:divsChild>
            <w:div w:id="48841583">
              <w:marLeft w:val="0"/>
              <w:marRight w:val="0"/>
              <w:marTop w:val="0"/>
              <w:marBottom w:val="300"/>
              <w:divBdr>
                <w:top w:val="single" w:sz="6" w:space="0" w:color="FFFFFF"/>
                <w:left w:val="single" w:sz="6" w:space="0" w:color="FFFFFF"/>
                <w:bottom w:val="single" w:sz="6" w:space="0" w:color="FFFFFF"/>
                <w:right w:val="single" w:sz="6" w:space="0" w:color="FFFFFF"/>
              </w:divBdr>
              <w:divsChild>
                <w:div w:id="343829728">
                  <w:marLeft w:val="0"/>
                  <w:marRight w:val="0"/>
                  <w:marTop w:val="0"/>
                  <w:marBottom w:val="0"/>
                  <w:divBdr>
                    <w:top w:val="none" w:sz="0" w:space="0" w:color="FFFFFF"/>
                    <w:left w:val="none" w:sz="0" w:space="0" w:color="FFFFFF"/>
                    <w:bottom w:val="single" w:sz="6" w:space="0" w:color="FFFFFF"/>
                    <w:right w:val="none" w:sz="0" w:space="0" w:color="FFFFFF"/>
                  </w:divBdr>
                </w:div>
                <w:div w:id="2125731414">
                  <w:marLeft w:val="0"/>
                  <w:marRight w:val="0"/>
                  <w:marTop w:val="0"/>
                  <w:marBottom w:val="0"/>
                  <w:divBdr>
                    <w:top w:val="none" w:sz="0" w:space="0" w:color="auto"/>
                    <w:left w:val="none" w:sz="0" w:space="0" w:color="auto"/>
                    <w:bottom w:val="none" w:sz="0" w:space="0" w:color="auto"/>
                    <w:right w:val="none" w:sz="0" w:space="0" w:color="auto"/>
                  </w:divBdr>
                </w:div>
                <w:div w:id="87782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631667">
          <w:marLeft w:val="0"/>
          <w:marRight w:val="0"/>
          <w:marTop w:val="0"/>
          <w:marBottom w:val="150"/>
          <w:divBdr>
            <w:top w:val="none" w:sz="0" w:space="0" w:color="auto"/>
            <w:left w:val="none" w:sz="0" w:space="0" w:color="auto"/>
            <w:bottom w:val="none" w:sz="0" w:space="0" w:color="auto"/>
            <w:right w:val="none" w:sz="0" w:space="0" w:color="auto"/>
          </w:divBdr>
          <w:divsChild>
            <w:div w:id="1675569406">
              <w:marLeft w:val="0"/>
              <w:marRight w:val="0"/>
              <w:marTop w:val="0"/>
              <w:marBottom w:val="300"/>
              <w:divBdr>
                <w:top w:val="single" w:sz="6" w:space="0" w:color="FFFFFF"/>
                <w:left w:val="single" w:sz="6" w:space="0" w:color="FFFFFF"/>
                <w:bottom w:val="single" w:sz="6" w:space="0" w:color="FFFFFF"/>
                <w:right w:val="single" w:sz="6" w:space="0" w:color="FFFFFF"/>
              </w:divBdr>
              <w:divsChild>
                <w:div w:id="1848060937">
                  <w:marLeft w:val="0"/>
                  <w:marRight w:val="0"/>
                  <w:marTop w:val="0"/>
                  <w:marBottom w:val="0"/>
                  <w:divBdr>
                    <w:top w:val="none" w:sz="0" w:space="0" w:color="FFFFFF"/>
                    <w:left w:val="none" w:sz="0" w:space="0" w:color="FFFFFF"/>
                    <w:bottom w:val="single" w:sz="6" w:space="0" w:color="FFFFFF"/>
                    <w:right w:val="none" w:sz="0" w:space="0" w:color="FFFFFF"/>
                  </w:divBdr>
                </w:div>
                <w:div w:id="1703280724">
                  <w:marLeft w:val="0"/>
                  <w:marRight w:val="0"/>
                  <w:marTop w:val="0"/>
                  <w:marBottom w:val="0"/>
                  <w:divBdr>
                    <w:top w:val="none" w:sz="0" w:space="0" w:color="auto"/>
                    <w:left w:val="none" w:sz="0" w:space="0" w:color="auto"/>
                    <w:bottom w:val="none" w:sz="0" w:space="0" w:color="auto"/>
                    <w:right w:val="none" w:sz="0" w:space="0" w:color="auto"/>
                  </w:divBdr>
                </w:div>
                <w:div w:id="1926843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035493">
          <w:marLeft w:val="0"/>
          <w:marRight w:val="0"/>
          <w:marTop w:val="0"/>
          <w:marBottom w:val="150"/>
          <w:divBdr>
            <w:top w:val="none" w:sz="0" w:space="0" w:color="auto"/>
            <w:left w:val="none" w:sz="0" w:space="0" w:color="auto"/>
            <w:bottom w:val="none" w:sz="0" w:space="0" w:color="auto"/>
            <w:right w:val="none" w:sz="0" w:space="0" w:color="auto"/>
          </w:divBdr>
          <w:divsChild>
            <w:div w:id="126362474">
              <w:marLeft w:val="0"/>
              <w:marRight w:val="0"/>
              <w:marTop w:val="0"/>
              <w:marBottom w:val="300"/>
              <w:divBdr>
                <w:top w:val="single" w:sz="6" w:space="0" w:color="FFFFFF"/>
                <w:left w:val="single" w:sz="6" w:space="0" w:color="FFFFFF"/>
                <w:bottom w:val="single" w:sz="6" w:space="0" w:color="FFFFFF"/>
                <w:right w:val="single" w:sz="6" w:space="0" w:color="FFFFFF"/>
              </w:divBdr>
              <w:divsChild>
                <w:div w:id="242954807">
                  <w:marLeft w:val="0"/>
                  <w:marRight w:val="0"/>
                  <w:marTop w:val="0"/>
                  <w:marBottom w:val="0"/>
                  <w:divBdr>
                    <w:top w:val="none" w:sz="0" w:space="0" w:color="FFFFFF"/>
                    <w:left w:val="none" w:sz="0" w:space="0" w:color="FFFFFF"/>
                    <w:bottom w:val="single" w:sz="6" w:space="0" w:color="FFFFFF"/>
                    <w:right w:val="none" w:sz="0" w:space="0" w:color="FFFFFF"/>
                  </w:divBdr>
                </w:div>
                <w:div w:id="2087026080">
                  <w:marLeft w:val="0"/>
                  <w:marRight w:val="0"/>
                  <w:marTop w:val="0"/>
                  <w:marBottom w:val="0"/>
                  <w:divBdr>
                    <w:top w:val="none" w:sz="0" w:space="0" w:color="auto"/>
                    <w:left w:val="none" w:sz="0" w:space="0" w:color="auto"/>
                    <w:bottom w:val="none" w:sz="0" w:space="0" w:color="auto"/>
                    <w:right w:val="none" w:sz="0" w:space="0" w:color="auto"/>
                  </w:divBdr>
                </w:div>
                <w:div w:id="141639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590099">
      <w:bodyDiv w:val="1"/>
      <w:marLeft w:val="0"/>
      <w:marRight w:val="0"/>
      <w:marTop w:val="0"/>
      <w:marBottom w:val="0"/>
      <w:divBdr>
        <w:top w:val="none" w:sz="0" w:space="0" w:color="auto"/>
        <w:left w:val="none" w:sz="0" w:space="0" w:color="auto"/>
        <w:bottom w:val="none" w:sz="0" w:space="0" w:color="auto"/>
        <w:right w:val="none" w:sz="0" w:space="0" w:color="auto"/>
      </w:divBdr>
    </w:div>
    <w:div w:id="1237738209">
      <w:bodyDiv w:val="1"/>
      <w:marLeft w:val="0"/>
      <w:marRight w:val="0"/>
      <w:marTop w:val="0"/>
      <w:marBottom w:val="0"/>
      <w:divBdr>
        <w:top w:val="none" w:sz="0" w:space="0" w:color="auto"/>
        <w:left w:val="none" w:sz="0" w:space="0" w:color="auto"/>
        <w:bottom w:val="none" w:sz="0" w:space="0" w:color="auto"/>
        <w:right w:val="none" w:sz="0" w:space="0" w:color="auto"/>
      </w:divBdr>
      <w:divsChild>
        <w:div w:id="1931156220">
          <w:marLeft w:val="0"/>
          <w:marRight w:val="0"/>
          <w:marTop w:val="0"/>
          <w:marBottom w:val="0"/>
          <w:divBdr>
            <w:top w:val="none" w:sz="0" w:space="0" w:color="auto"/>
            <w:left w:val="none" w:sz="0" w:space="0" w:color="auto"/>
            <w:bottom w:val="none" w:sz="0" w:space="0" w:color="auto"/>
            <w:right w:val="none" w:sz="0" w:space="0" w:color="auto"/>
          </w:divBdr>
        </w:div>
      </w:divsChild>
    </w:div>
    <w:div w:id="1237744215">
      <w:bodyDiv w:val="1"/>
      <w:marLeft w:val="0"/>
      <w:marRight w:val="0"/>
      <w:marTop w:val="0"/>
      <w:marBottom w:val="0"/>
      <w:divBdr>
        <w:top w:val="none" w:sz="0" w:space="0" w:color="auto"/>
        <w:left w:val="none" w:sz="0" w:space="0" w:color="auto"/>
        <w:bottom w:val="none" w:sz="0" w:space="0" w:color="auto"/>
        <w:right w:val="none" w:sz="0" w:space="0" w:color="auto"/>
      </w:divBdr>
    </w:div>
    <w:div w:id="1237861239">
      <w:bodyDiv w:val="1"/>
      <w:marLeft w:val="0"/>
      <w:marRight w:val="0"/>
      <w:marTop w:val="0"/>
      <w:marBottom w:val="0"/>
      <w:divBdr>
        <w:top w:val="none" w:sz="0" w:space="0" w:color="auto"/>
        <w:left w:val="none" w:sz="0" w:space="0" w:color="auto"/>
        <w:bottom w:val="none" w:sz="0" w:space="0" w:color="auto"/>
        <w:right w:val="none" w:sz="0" w:space="0" w:color="auto"/>
      </w:divBdr>
      <w:divsChild>
        <w:div w:id="154497991">
          <w:marLeft w:val="0"/>
          <w:marRight w:val="0"/>
          <w:marTop w:val="0"/>
          <w:marBottom w:val="0"/>
          <w:divBdr>
            <w:top w:val="none" w:sz="0" w:space="0" w:color="auto"/>
            <w:left w:val="none" w:sz="0" w:space="0" w:color="auto"/>
            <w:bottom w:val="none" w:sz="0" w:space="0" w:color="auto"/>
            <w:right w:val="none" w:sz="0" w:space="0" w:color="auto"/>
          </w:divBdr>
        </w:div>
      </w:divsChild>
    </w:div>
    <w:div w:id="1237937343">
      <w:bodyDiv w:val="1"/>
      <w:marLeft w:val="0"/>
      <w:marRight w:val="0"/>
      <w:marTop w:val="0"/>
      <w:marBottom w:val="0"/>
      <w:divBdr>
        <w:top w:val="none" w:sz="0" w:space="0" w:color="auto"/>
        <w:left w:val="none" w:sz="0" w:space="0" w:color="auto"/>
        <w:bottom w:val="none" w:sz="0" w:space="0" w:color="auto"/>
        <w:right w:val="none" w:sz="0" w:space="0" w:color="auto"/>
      </w:divBdr>
    </w:div>
    <w:div w:id="1238437209">
      <w:bodyDiv w:val="1"/>
      <w:marLeft w:val="0"/>
      <w:marRight w:val="0"/>
      <w:marTop w:val="0"/>
      <w:marBottom w:val="0"/>
      <w:divBdr>
        <w:top w:val="none" w:sz="0" w:space="0" w:color="auto"/>
        <w:left w:val="none" w:sz="0" w:space="0" w:color="auto"/>
        <w:bottom w:val="none" w:sz="0" w:space="0" w:color="auto"/>
        <w:right w:val="none" w:sz="0" w:space="0" w:color="auto"/>
      </w:divBdr>
      <w:divsChild>
        <w:div w:id="1251084484">
          <w:marLeft w:val="0"/>
          <w:marRight w:val="0"/>
          <w:marTop w:val="0"/>
          <w:marBottom w:val="0"/>
          <w:divBdr>
            <w:top w:val="none" w:sz="0" w:space="0" w:color="auto"/>
            <w:left w:val="none" w:sz="0" w:space="0" w:color="auto"/>
            <w:bottom w:val="none" w:sz="0" w:space="0" w:color="auto"/>
            <w:right w:val="none" w:sz="0" w:space="0" w:color="auto"/>
          </w:divBdr>
          <w:divsChild>
            <w:div w:id="774254524">
              <w:marLeft w:val="0"/>
              <w:marRight w:val="0"/>
              <w:marTop w:val="0"/>
              <w:marBottom w:val="0"/>
              <w:divBdr>
                <w:top w:val="none" w:sz="0" w:space="0" w:color="auto"/>
                <w:left w:val="none" w:sz="0" w:space="0" w:color="auto"/>
                <w:bottom w:val="none" w:sz="0" w:space="0" w:color="auto"/>
                <w:right w:val="none" w:sz="0" w:space="0" w:color="auto"/>
              </w:divBdr>
              <w:divsChild>
                <w:div w:id="319968270">
                  <w:marLeft w:val="0"/>
                  <w:marRight w:val="0"/>
                  <w:marTop w:val="0"/>
                  <w:marBottom w:val="0"/>
                  <w:divBdr>
                    <w:top w:val="none" w:sz="0" w:space="0" w:color="auto"/>
                    <w:left w:val="none" w:sz="0" w:space="0" w:color="auto"/>
                    <w:bottom w:val="none" w:sz="0" w:space="0" w:color="auto"/>
                    <w:right w:val="none" w:sz="0" w:space="0" w:color="auto"/>
                  </w:divBdr>
                  <w:divsChild>
                    <w:div w:id="243564220">
                      <w:marLeft w:val="0"/>
                      <w:marRight w:val="0"/>
                      <w:marTop w:val="0"/>
                      <w:marBottom w:val="0"/>
                      <w:divBdr>
                        <w:top w:val="none" w:sz="0" w:space="0" w:color="auto"/>
                        <w:left w:val="none" w:sz="0" w:space="0" w:color="auto"/>
                        <w:bottom w:val="none" w:sz="0" w:space="0" w:color="auto"/>
                        <w:right w:val="none" w:sz="0" w:space="0" w:color="auto"/>
                      </w:divBdr>
                      <w:divsChild>
                        <w:div w:id="1793748153">
                          <w:marLeft w:val="0"/>
                          <w:marRight w:val="0"/>
                          <w:marTop w:val="0"/>
                          <w:marBottom w:val="0"/>
                          <w:divBdr>
                            <w:top w:val="none" w:sz="0" w:space="0" w:color="auto"/>
                            <w:left w:val="none" w:sz="0" w:space="0" w:color="auto"/>
                            <w:bottom w:val="none" w:sz="0" w:space="0" w:color="auto"/>
                            <w:right w:val="none" w:sz="0" w:space="0" w:color="auto"/>
                          </w:divBdr>
                          <w:divsChild>
                            <w:div w:id="1888293255">
                              <w:marLeft w:val="0"/>
                              <w:marRight w:val="0"/>
                              <w:marTop w:val="0"/>
                              <w:marBottom w:val="0"/>
                              <w:divBdr>
                                <w:top w:val="none" w:sz="0" w:space="0" w:color="auto"/>
                                <w:left w:val="none" w:sz="0" w:space="0" w:color="auto"/>
                                <w:bottom w:val="none" w:sz="0" w:space="0" w:color="auto"/>
                                <w:right w:val="none" w:sz="0" w:space="0" w:color="auto"/>
                              </w:divBdr>
                              <w:divsChild>
                                <w:div w:id="1760180231">
                                  <w:marLeft w:val="0"/>
                                  <w:marRight w:val="0"/>
                                  <w:marTop w:val="0"/>
                                  <w:marBottom w:val="0"/>
                                  <w:divBdr>
                                    <w:top w:val="none" w:sz="0" w:space="0" w:color="auto"/>
                                    <w:left w:val="none" w:sz="0" w:space="0" w:color="auto"/>
                                    <w:bottom w:val="none" w:sz="0" w:space="0" w:color="auto"/>
                                    <w:right w:val="none" w:sz="0" w:space="0" w:color="auto"/>
                                  </w:divBdr>
                                  <w:divsChild>
                                    <w:div w:id="1072967609">
                                      <w:marLeft w:val="0"/>
                                      <w:marRight w:val="0"/>
                                      <w:marTop w:val="0"/>
                                      <w:marBottom w:val="0"/>
                                      <w:divBdr>
                                        <w:top w:val="single" w:sz="4" w:space="0" w:color="F5F5F5"/>
                                        <w:left w:val="single" w:sz="4" w:space="0" w:color="F5F5F5"/>
                                        <w:bottom w:val="single" w:sz="4" w:space="0" w:color="F5F5F5"/>
                                        <w:right w:val="single" w:sz="4" w:space="0" w:color="F5F5F5"/>
                                      </w:divBdr>
                                      <w:divsChild>
                                        <w:div w:id="560794433">
                                          <w:marLeft w:val="0"/>
                                          <w:marRight w:val="0"/>
                                          <w:marTop w:val="0"/>
                                          <w:marBottom w:val="0"/>
                                          <w:divBdr>
                                            <w:top w:val="none" w:sz="0" w:space="0" w:color="auto"/>
                                            <w:left w:val="none" w:sz="0" w:space="0" w:color="auto"/>
                                            <w:bottom w:val="none" w:sz="0" w:space="0" w:color="auto"/>
                                            <w:right w:val="none" w:sz="0" w:space="0" w:color="auto"/>
                                          </w:divBdr>
                                          <w:divsChild>
                                            <w:div w:id="109362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8635865">
      <w:bodyDiv w:val="1"/>
      <w:marLeft w:val="0"/>
      <w:marRight w:val="0"/>
      <w:marTop w:val="0"/>
      <w:marBottom w:val="0"/>
      <w:divBdr>
        <w:top w:val="none" w:sz="0" w:space="0" w:color="auto"/>
        <w:left w:val="none" w:sz="0" w:space="0" w:color="auto"/>
        <w:bottom w:val="none" w:sz="0" w:space="0" w:color="auto"/>
        <w:right w:val="none" w:sz="0" w:space="0" w:color="auto"/>
      </w:divBdr>
      <w:divsChild>
        <w:div w:id="2096396248">
          <w:marLeft w:val="0"/>
          <w:marRight w:val="0"/>
          <w:marTop w:val="0"/>
          <w:marBottom w:val="0"/>
          <w:divBdr>
            <w:top w:val="none" w:sz="0" w:space="0" w:color="auto"/>
            <w:left w:val="none" w:sz="0" w:space="0" w:color="auto"/>
            <w:bottom w:val="none" w:sz="0" w:space="0" w:color="auto"/>
            <w:right w:val="none" w:sz="0" w:space="0" w:color="auto"/>
          </w:divBdr>
          <w:divsChild>
            <w:div w:id="652300293">
              <w:marLeft w:val="0"/>
              <w:marRight w:val="0"/>
              <w:marTop w:val="0"/>
              <w:marBottom w:val="0"/>
              <w:divBdr>
                <w:top w:val="none" w:sz="0" w:space="0" w:color="auto"/>
                <w:left w:val="none" w:sz="0" w:space="0" w:color="auto"/>
                <w:bottom w:val="none" w:sz="0" w:space="0" w:color="auto"/>
                <w:right w:val="none" w:sz="0" w:space="0" w:color="auto"/>
              </w:divBdr>
              <w:divsChild>
                <w:div w:id="15008979">
                  <w:marLeft w:val="0"/>
                  <w:marRight w:val="0"/>
                  <w:marTop w:val="0"/>
                  <w:marBottom w:val="0"/>
                  <w:divBdr>
                    <w:top w:val="none" w:sz="0" w:space="0" w:color="auto"/>
                    <w:left w:val="none" w:sz="0" w:space="0" w:color="auto"/>
                    <w:bottom w:val="none" w:sz="0" w:space="0" w:color="auto"/>
                    <w:right w:val="none" w:sz="0" w:space="0" w:color="auto"/>
                  </w:divBdr>
                  <w:divsChild>
                    <w:div w:id="351954107">
                      <w:marLeft w:val="0"/>
                      <w:marRight w:val="0"/>
                      <w:marTop w:val="0"/>
                      <w:marBottom w:val="0"/>
                      <w:divBdr>
                        <w:top w:val="none" w:sz="0" w:space="0" w:color="auto"/>
                        <w:left w:val="none" w:sz="0" w:space="0" w:color="auto"/>
                        <w:bottom w:val="none" w:sz="0" w:space="0" w:color="auto"/>
                        <w:right w:val="none" w:sz="0" w:space="0" w:color="auto"/>
                      </w:divBdr>
                      <w:divsChild>
                        <w:div w:id="587009556">
                          <w:marLeft w:val="0"/>
                          <w:marRight w:val="0"/>
                          <w:marTop w:val="0"/>
                          <w:marBottom w:val="0"/>
                          <w:divBdr>
                            <w:top w:val="none" w:sz="0" w:space="0" w:color="auto"/>
                            <w:left w:val="none" w:sz="0" w:space="0" w:color="auto"/>
                            <w:bottom w:val="none" w:sz="0" w:space="0" w:color="auto"/>
                            <w:right w:val="none" w:sz="0" w:space="0" w:color="auto"/>
                          </w:divBdr>
                          <w:divsChild>
                            <w:div w:id="628978677">
                              <w:marLeft w:val="0"/>
                              <w:marRight w:val="0"/>
                              <w:marTop w:val="0"/>
                              <w:marBottom w:val="0"/>
                              <w:divBdr>
                                <w:top w:val="none" w:sz="0" w:space="0" w:color="auto"/>
                                <w:left w:val="none" w:sz="0" w:space="0" w:color="auto"/>
                                <w:bottom w:val="none" w:sz="0" w:space="0" w:color="auto"/>
                                <w:right w:val="none" w:sz="0" w:space="0" w:color="auto"/>
                              </w:divBdr>
                              <w:divsChild>
                                <w:div w:id="857426410">
                                  <w:marLeft w:val="0"/>
                                  <w:marRight w:val="0"/>
                                  <w:marTop w:val="0"/>
                                  <w:marBottom w:val="0"/>
                                  <w:divBdr>
                                    <w:top w:val="none" w:sz="0" w:space="0" w:color="auto"/>
                                    <w:left w:val="none" w:sz="0" w:space="0" w:color="auto"/>
                                    <w:bottom w:val="none" w:sz="0" w:space="0" w:color="auto"/>
                                    <w:right w:val="none" w:sz="0" w:space="0" w:color="auto"/>
                                  </w:divBdr>
                                  <w:divsChild>
                                    <w:div w:id="59445857">
                                      <w:marLeft w:val="43"/>
                                      <w:marRight w:val="0"/>
                                      <w:marTop w:val="0"/>
                                      <w:marBottom w:val="0"/>
                                      <w:divBdr>
                                        <w:top w:val="none" w:sz="0" w:space="0" w:color="auto"/>
                                        <w:left w:val="none" w:sz="0" w:space="0" w:color="auto"/>
                                        <w:bottom w:val="none" w:sz="0" w:space="0" w:color="auto"/>
                                        <w:right w:val="none" w:sz="0" w:space="0" w:color="auto"/>
                                      </w:divBdr>
                                      <w:divsChild>
                                        <w:div w:id="2060280495">
                                          <w:marLeft w:val="0"/>
                                          <w:marRight w:val="0"/>
                                          <w:marTop w:val="0"/>
                                          <w:marBottom w:val="0"/>
                                          <w:divBdr>
                                            <w:top w:val="none" w:sz="0" w:space="0" w:color="auto"/>
                                            <w:left w:val="none" w:sz="0" w:space="0" w:color="auto"/>
                                            <w:bottom w:val="none" w:sz="0" w:space="0" w:color="auto"/>
                                            <w:right w:val="none" w:sz="0" w:space="0" w:color="auto"/>
                                          </w:divBdr>
                                          <w:divsChild>
                                            <w:div w:id="219480180">
                                              <w:marLeft w:val="0"/>
                                              <w:marRight w:val="0"/>
                                              <w:marTop w:val="0"/>
                                              <w:marBottom w:val="86"/>
                                              <w:divBdr>
                                                <w:top w:val="single" w:sz="4" w:space="0" w:color="F5F5F5"/>
                                                <w:left w:val="single" w:sz="4" w:space="0" w:color="F5F5F5"/>
                                                <w:bottom w:val="single" w:sz="4" w:space="0" w:color="F5F5F5"/>
                                                <w:right w:val="single" w:sz="4" w:space="0" w:color="F5F5F5"/>
                                              </w:divBdr>
                                              <w:divsChild>
                                                <w:div w:id="861943478">
                                                  <w:marLeft w:val="0"/>
                                                  <w:marRight w:val="0"/>
                                                  <w:marTop w:val="0"/>
                                                  <w:marBottom w:val="0"/>
                                                  <w:divBdr>
                                                    <w:top w:val="none" w:sz="0" w:space="0" w:color="auto"/>
                                                    <w:left w:val="none" w:sz="0" w:space="0" w:color="auto"/>
                                                    <w:bottom w:val="none" w:sz="0" w:space="0" w:color="auto"/>
                                                    <w:right w:val="none" w:sz="0" w:space="0" w:color="auto"/>
                                                  </w:divBdr>
                                                  <w:divsChild>
                                                    <w:div w:id="96188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38712420">
      <w:bodyDiv w:val="1"/>
      <w:marLeft w:val="0"/>
      <w:marRight w:val="0"/>
      <w:marTop w:val="0"/>
      <w:marBottom w:val="0"/>
      <w:divBdr>
        <w:top w:val="none" w:sz="0" w:space="0" w:color="auto"/>
        <w:left w:val="none" w:sz="0" w:space="0" w:color="auto"/>
        <w:bottom w:val="none" w:sz="0" w:space="0" w:color="auto"/>
        <w:right w:val="none" w:sz="0" w:space="0" w:color="auto"/>
      </w:divBdr>
      <w:divsChild>
        <w:div w:id="1641492486">
          <w:marLeft w:val="0"/>
          <w:marRight w:val="0"/>
          <w:marTop w:val="0"/>
          <w:marBottom w:val="150"/>
          <w:divBdr>
            <w:top w:val="none" w:sz="0" w:space="0" w:color="auto"/>
            <w:left w:val="none" w:sz="0" w:space="0" w:color="auto"/>
            <w:bottom w:val="none" w:sz="0" w:space="0" w:color="auto"/>
            <w:right w:val="none" w:sz="0" w:space="0" w:color="auto"/>
          </w:divBdr>
          <w:divsChild>
            <w:div w:id="878856396">
              <w:marLeft w:val="0"/>
              <w:marRight w:val="0"/>
              <w:marTop w:val="0"/>
              <w:marBottom w:val="300"/>
              <w:divBdr>
                <w:top w:val="single" w:sz="6" w:space="0" w:color="FFFFFF"/>
                <w:left w:val="single" w:sz="6" w:space="0" w:color="FFFFFF"/>
                <w:bottom w:val="single" w:sz="6" w:space="0" w:color="FFFFFF"/>
                <w:right w:val="single" w:sz="6" w:space="0" w:color="FFFFFF"/>
              </w:divBdr>
              <w:divsChild>
                <w:div w:id="662395749">
                  <w:marLeft w:val="0"/>
                  <w:marRight w:val="0"/>
                  <w:marTop w:val="0"/>
                  <w:marBottom w:val="0"/>
                  <w:divBdr>
                    <w:top w:val="none" w:sz="0" w:space="0" w:color="auto"/>
                    <w:left w:val="none" w:sz="0" w:space="0" w:color="auto"/>
                    <w:bottom w:val="none" w:sz="0" w:space="0" w:color="auto"/>
                    <w:right w:val="none" w:sz="0" w:space="0" w:color="auto"/>
                  </w:divBdr>
                </w:div>
                <w:div w:id="212442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09319">
          <w:marLeft w:val="0"/>
          <w:marRight w:val="0"/>
          <w:marTop w:val="0"/>
          <w:marBottom w:val="150"/>
          <w:divBdr>
            <w:top w:val="none" w:sz="0" w:space="0" w:color="auto"/>
            <w:left w:val="none" w:sz="0" w:space="0" w:color="auto"/>
            <w:bottom w:val="none" w:sz="0" w:space="0" w:color="auto"/>
            <w:right w:val="none" w:sz="0" w:space="0" w:color="auto"/>
          </w:divBdr>
          <w:divsChild>
            <w:div w:id="771317934">
              <w:marLeft w:val="0"/>
              <w:marRight w:val="0"/>
              <w:marTop w:val="0"/>
              <w:marBottom w:val="300"/>
              <w:divBdr>
                <w:top w:val="single" w:sz="6" w:space="0" w:color="FFFFFF"/>
                <w:left w:val="single" w:sz="6" w:space="0" w:color="FFFFFF"/>
                <w:bottom w:val="single" w:sz="6" w:space="0" w:color="FFFFFF"/>
                <w:right w:val="single" w:sz="6" w:space="0" w:color="FFFFFF"/>
              </w:divBdr>
              <w:divsChild>
                <w:div w:id="1641152698">
                  <w:marLeft w:val="0"/>
                  <w:marRight w:val="0"/>
                  <w:marTop w:val="0"/>
                  <w:marBottom w:val="0"/>
                  <w:divBdr>
                    <w:top w:val="none" w:sz="0" w:space="0" w:color="FFFFFF"/>
                    <w:left w:val="none" w:sz="0" w:space="0" w:color="FFFFFF"/>
                    <w:bottom w:val="single" w:sz="6" w:space="0" w:color="FFFFFF"/>
                    <w:right w:val="none" w:sz="0" w:space="0" w:color="FFFFFF"/>
                  </w:divBdr>
                </w:div>
                <w:div w:id="1566453735">
                  <w:marLeft w:val="0"/>
                  <w:marRight w:val="0"/>
                  <w:marTop w:val="0"/>
                  <w:marBottom w:val="0"/>
                  <w:divBdr>
                    <w:top w:val="none" w:sz="0" w:space="0" w:color="auto"/>
                    <w:left w:val="none" w:sz="0" w:space="0" w:color="auto"/>
                    <w:bottom w:val="none" w:sz="0" w:space="0" w:color="auto"/>
                    <w:right w:val="none" w:sz="0" w:space="0" w:color="auto"/>
                  </w:divBdr>
                </w:div>
                <w:div w:id="197972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383693">
          <w:marLeft w:val="0"/>
          <w:marRight w:val="0"/>
          <w:marTop w:val="0"/>
          <w:marBottom w:val="150"/>
          <w:divBdr>
            <w:top w:val="none" w:sz="0" w:space="0" w:color="auto"/>
            <w:left w:val="none" w:sz="0" w:space="0" w:color="auto"/>
            <w:bottom w:val="none" w:sz="0" w:space="0" w:color="auto"/>
            <w:right w:val="none" w:sz="0" w:space="0" w:color="auto"/>
          </w:divBdr>
          <w:divsChild>
            <w:div w:id="230771022">
              <w:marLeft w:val="0"/>
              <w:marRight w:val="0"/>
              <w:marTop w:val="0"/>
              <w:marBottom w:val="300"/>
              <w:divBdr>
                <w:top w:val="single" w:sz="6" w:space="0" w:color="FFFFFF"/>
                <w:left w:val="single" w:sz="6" w:space="0" w:color="FFFFFF"/>
                <w:bottom w:val="single" w:sz="6" w:space="0" w:color="FFFFFF"/>
                <w:right w:val="single" w:sz="6" w:space="0" w:color="FFFFFF"/>
              </w:divBdr>
              <w:divsChild>
                <w:div w:id="1500997692">
                  <w:marLeft w:val="0"/>
                  <w:marRight w:val="0"/>
                  <w:marTop w:val="0"/>
                  <w:marBottom w:val="0"/>
                  <w:divBdr>
                    <w:top w:val="none" w:sz="0" w:space="0" w:color="FFFFFF"/>
                    <w:left w:val="none" w:sz="0" w:space="0" w:color="FFFFFF"/>
                    <w:bottom w:val="single" w:sz="6" w:space="0" w:color="FFFFFF"/>
                    <w:right w:val="none" w:sz="0" w:space="0" w:color="FFFFFF"/>
                  </w:divBdr>
                </w:div>
                <w:div w:id="1893729565">
                  <w:marLeft w:val="0"/>
                  <w:marRight w:val="0"/>
                  <w:marTop w:val="0"/>
                  <w:marBottom w:val="0"/>
                  <w:divBdr>
                    <w:top w:val="none" w:sz="0" w:space="0" w:color="auto"/>
                    <w:left w:val="none" w:sz="0" w:space="0" w:color="auto"/>
                    <w:bottom w:val="none" w:sz="0" w:space="0" w:color="auto"/>
                    <w:right w:val="none" w:sz="0" w:space="0" w:color="auto"/>
                  </w:divBdr>
                </w:div>
                <w:div w:id="1842350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352169">
          <w:marLeft w:val="0"/>
          <w:marRight w:val="0"/>
          <w:marTop w:val="0"/>
          <w:marBottom w:val="150"/>
          <w:divBdr>
            <w:top w:val="none" w:sz="0" w:space="0" w:color="auto"/>
            <w:left w:val="none" w:sz="0" w:space="0" w:color="auto"/>
            <w:bottom w:val="none" w:sz="0" w:space="0" w:color="auto"/>
            <w:right w:val="none" w:sz="0" w:space="0" w:color="auto"/>
          </w:divBdr>
          <w:divsChild>
            <w:div w:id="1714887910">
              <w:marLeft w:val="0"/>
              <w:marRight w:val="0"/>
              <w:marTop w:val="0"/>
              <w:marBottom w:val="300"/>
              <w:divBdr>
                <w:top w:val="single" w:sz="6" w:space="0" w:color="FFFFFF"/>
                <w:left w:val="single" w:sz="6" w:space="0" w:color="FFFFFF"/>
                <w:bottom w:val="single" w:sz="6" w:space="0" w:color="FFFFFF"/>
                <w:right w:val="single" w:sz="6" w:space="0" w:color="FFFFFF"/>
              </w:divBdr>
              <w:divsChild>
                <w:div w:id="972296091">
                  <w:marLeft w:val="0"/>
                  <w:marRight w:val="0"/>
                  <w:marTop w:val="0"/>
                  <w:marBottom w:val="0"/>
                  <w:divBdr>
                    <w:top w:val="none" w:sz="0" w:space="0" w:color="FFFFFF"/>
                    <w:left w:val="none" w:sz="0" w:space="0" w:color="FFFFFF"/>
                    <w:bottom w:val="single" w:sz="6" w:space="0" w:color="FFFFFF"/>
                    <w:right w:val="none" w:sz="0" w:space="0" w:color="FFFFFF"/>
                  </w:divBdr>
                </w:div>
                <w:div w:id="742142852">
                  <w:marLeft w:val="0"/>
                  <w:marRight w:val="0"/>
                  <w:marTop w:val="0"/>
                  <w:marBottom w:val="0"/>
                  <w:divBdr>
                    <w:top w:val="none" w:sz="0" w:space="0" w:color="auto"/>
                    <w:left w:val="none" w:sz="0" w:space="0" w:color="auto"/>
                    <w:bottom w:val="none" w:sz="0" w:space="0" w:color="auto"/>
                    <w:right w:val="none" w:sz="0" w:space="0" w:color="auto"/>
                  </w:divBdr>
                </w:div>
                <w:div w:id="44573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869164">
          <w:marLeft w:val="0"/>
          <w:marRight w:val="0"/>
          <w:marTop w:val="0"/>
          <w:marBottom w:val="150"/>
          <w:divBdr>
            <w:top w:val="none" w:sz="0" w:space="0" w:color="auto"/>
            <w:left w:val="none" w:sz="0" w:space="0" w:color="auto"/>
            <w:bottom w:val="none" w:sz="0" w:space="0" w:color="auto"/>
            <w:right w:val="none" w:sz="0" w:space="0" w:color="auto"/>
          </w:divBdr>
          <w:divsChild>
            <w:div w:id="1241795644">
              <w:marLeft w:val="0"/>
              <w:marRight w:val="0"/>
              <w:marTop w:val="0"/>
              <w:marBottom w:val="300"/>
              <w:divBdr>
                <w:top w:val="single" w:sz="6" w:space="0" w:color="FFFFFF"/>
                <w:left w:val="single" w:sz="6" w:space="0" w:color="FFFFFF"/>
                <w:bottom w:val="single" w:sz="6" w:space="0" w:color="FFFFFF"/>
                <w:right w:val="single" w:sz="6" w:space="0" w:color="FFFFFF"/>
              </w:divBdr>
              <w:divsChild>
                <w:div w:id="471678000">
                  <w:marLeft w:val="0"/>
                  <w:marRight w:val="0"/>
                  <w:marTop w:val="0"/>
                  <w:marBottom w:val="0"/>
                  <w:divBdr>
                    <w:top w:val="none" w:sz="0" w:space="0" w:color="FFFFFF"/>
                    <w:left w:val="none" w:sz="0" w:space="0" w:color="FFFFFF"/>
                    <w:bottom w:val="single" w:sz="6" w:space="0" w:color="FFFFFF"/>
                    <w:right w:val="none" w:sz="0" w:space="0" w:color="FFFFFF"/>
                  </w:divBdr>
                </w:div>
                <w:div w:id="579022977">
                  <w:marLeft w:val="0"/>
                  <w:marRight w:val="0"/>
                  <w:marTop w:val="0"/>
                  <w:marBottom w:val="0"/>
                  <w:divBdr>
                    <w:top w:val="none" w:sz="0" w:space="0" w:color="auto"/>
                    <w:left w:val="none" w:sz="0" w:space="0" w:color="auto"/>
                    <w:bottom w:val="none" w:sz="0" w:space="0" w:color="auto"/>
                    <w:right w:val="none" w:sz="0" w:space="0" w:color="auto"/>
                  </w:divBdr>
                </w:div>
                <w:div w:id="193785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827637">
      <w:bodyDiv w:val="1"/>
      <w:marLeft w:val="0"/>
      <w:marRight w:val="0"/>
      <w:marTop w:val="0"/>
      <w:marBottom w:val="0"/>
      <w:divBdr>
        <w:top w:val="none" w:sz="0" w:space="0" w:color="auto"/>
        <w:left w:val="none" w:sz="0" w:space="0" w:color="auto"/>
        <w:bottom w:val="none" w:sz="0" w:space="0" w:color="auto"/>
        <w:right w:val="none" w:sz="0" w:space="0" w:color="auto"/>
      </w:divBdr>
    </w:div>
    <w:div w:id="1239054962">
      <w:bodyDiv w:val="1"/>
      <w:marLeft w:val="0"/>
      <w:marRight w:val="0"/>
      <w:marTop w:val="0"/>
      <w:marBottom w:val="0"/>
      <w:divBdr>
        <w:top w:val="none" w:sz="0" w:space="0" w:color="auto"/>
        <w:left w:val="none" w:sz="0" w:space="0" w:color="auto"/>
        <w:bottom w:val="none" w:sz="0" w:space="0" w:color="auto"/>
        <w:right w:val="none" w:sz="0" w:space="0" w:color="auto"/>
      </w:divBdr>
      <w:divsChild>
        <w:div w:id="414328530">
          <w:marLeft w:val="0"/>
          <w:marRight w:val="0"/>
          <w:marTop w:val="0"/>
          <w:marBottom w:val="0"/>
          <w:divBdr>
            <w:top w:val="none" w:sz="0" w:space="0" w:color="auto"/>
            <w:left w:val="none" w:sz="0" w:space="0" w:color="auto"/>
            <w:bottom w:val="none" w:sz="0" w:space="0" w:color="auto"/>
            <w:right w:val="none" w:sz="0" w:space="0" w:color="auto"/>
          </w:divBdr>
        </w:div>
      </w:divsChild>
    </w:div>
    <w:div w:id="1239555862">
      <w:bodyDiv w:val="1"/>
      <w:marLeft w:val="0"/>
      <w:marRight w:val="0"/>
      <w:marTop w:val="0"/>
      <w:marBottom w:val="0"/>
      <w:divBdr>
        <w:top w:val="none" w:sz="0" w:space="0" w:color="auto"/>
        <w:left w:val="none" w:sz="0" w:space="0" w:color="auto"/>
        <w:bottom w:val="none" w:sz="0" w:space="0" w:color="auto"/>
        <w:right w:val="none" w:sz="0" w:space="0" w:color="auto"/>
      </w:divBdr>
    </w:div>
    <w:div w:id="1240286709">
      <w:bodyDiv w:val="1"/>
      <w:marLeft w:val="0"/>
      <w:marRight w:val="0"/>
      <w:marTop w:val="0"/>
      <w:marBottom w:val="0"/>
      <w:divBdr>
        <w:top w:val="none" w:sz="0" w:space="0" w:color="auto"/>
        <w:left w:val="none" w:sz="0" w:space="0" w:color="auto"/>
        <w:bottom w:val="none" w:sz="0" w:space="0" w:color="auto"/>
        <w:right w:val="none" w:sz="0" w:space="0" w:color="auto"/>
      </w:divBdr>
      <w:divsChild>
        <w:div w:id="1152794657">
          <w:marLeft w:val="0"/>
          <w:marRight w:val="0"/>
          <w:marTop w:val="0"/>
          <w:marBottom w:val="0"/>
          <w:divBdr>
            <w:top w:val="none" w:sz="0" w:space="0" w:color="auto"/>
            <w:left w:val="none" w:sz="0" w:space="0" w:color="auto"/>
            <w:bottom w:val="none" w:sz="0" w:space="0" w:color="auto"/>
            <w:right w:val="none" w:sz="0" w:space="0" w:color="auto"/>
          </w:divBdr>
        </w:div>
      </w:divsChild>
    </w:div>
    <w:div w:id="1241326802">
      <w:bodyDiv w:val="1"/>
      <w:marLeft w:val="0"/>
      <w:marRight w:val="0"/>
      <w:marTop w:val="0"/>
      <w:marBottom w:val="0"/>
      <w:divBdr>
        <w:top w:val="none" w:sz="0" w:space="0" w:color="auto"/>
        <w:left w:val="none" w:sz="0" w:space="0" w:color="auto"/>
        <w:bottom w:val="none" w:sz="0" w:space="0" w:color="auto"/>
        <w:right w:val="none" w:sz="0" w:space="0" w:color="auto"/>
      </w:divBdr>
      <w:divsChild>
        <w:div w:id="577791525">
          <w:marLeft w:val="0"/>
          <w:marRight w:val="0"/>
          <w:marTop w:val="0"/>
          <w:marBottom w:val="0"/>
          <w:divBdr>
            <w:top w:val="none" w:sz="0" w:space="0" w:color="auto"/>
            <w:left w:val="none" w:sz="0" w:space="0" w:color="auto"/>
            <w:bottom w:val="none" w:sz="0" w:space="0" w:color="auto"/>
            <w:right w:val="none" w:sz="0" w:space="0" w:color="auto"/>
          </w:divBdr>
          <w:divsChild>
            <w:div w:id="1108352600">
              <w:marLeft w:val="0"/>
              <w:marRight w:val="0"/>
              <w:marTop w:val="0"/>
              <w:marBottom w:val="0"/>
              <w:divBdr>
                <w:top w:val="none" w:sz="0" w:space="0" w:color="auto"/>
                <w:left w:val="none" w:sz="0" w:space="0" w:color="auto"/>
                <w:bottom w:val="none" w:sz="0" w:space="0" w:color="auto"/>
                <w:right w:val="none" w:sz="0" w:space="0" w:color="auto"/>
              </w:divBdr>
              <w:divsChild>
                <w:div w:id="905801087">
                  <w:marLeft w:val="0"/>
                  <w:marRight w:val="0"/>
                  <w:marTop w:val="0"/>
                  <w:marBottom w:val="0"/>
                  <w:divBdr>
                    <w:top w:val="none" w:sz="0" w:space="0" w:color="auto"/>
                    <w:left w:val="none" w:sz="0" w:space="0" w:color="auto"/>
                    <w:bottom w:val="none" w:sz="0" w:space="0" w:color="auto"/>
                    <w:right w:val="none" w:sz="0" w:space="0" w:color="auto"/>
                  </w:divBdr>
                  <w:divsChild>
                    <w:div w:id="1214585345">
                      <w:marLeft w:val="0"/>
                      <w:marRight w:val="0"/>
                      <w:marTop w:val="0"/>
                      <w:marBottom w:val="0"/>
                      <w:divBdr>
                        <w:top w:val="none" w:sz="0" w:space="0" w:color="auto"/>
                        <w:left w:val="none" w:sz="0" w:space="0" w:color="auto"/>
                        <w:bottom w:val="none" w:sz="0" w:space="0" w:color="auto"/>
                        <w:right w:val="none" w:sz="0" w:space="0" w:color="auto"/>
                      </w:divBdr>
                      <w:divsChild>
                        <w:div w:id="951979164">
                          <w:marLeft w:val="0"/>
                          <w:marRight w:val="0"/>
                          <w:marTop w:val="0"/>
                          <w:marBottom w:val="0"/>
                          <w:divBdr>
                            <w:top w:val="none" w:sz="0" w:space="0" w:color="auto"/>
                            <w:left w:val="none" w:sz="0" w:space="0" w:color="auto"/>
                            <w:bottom w:val="none" w:sz="0" w:space="0" w:color="auto"/>
                            <w:right w:val="none" w:sz="0" w:space="0" w:color="auto"/>
                          </w:divBdr>
                          <w:divsChild>
                            <w:div w:id="1267738475">
                              <w:marLeft w:val="0"/>
                              <w:marRight w:val="0"/>
                              <w:marTop w:val="0"/>
                              <w:marBottom w:val="0"/>
                              <w:divBdr>
                                <w:top w:val="none" w:sz="0" w:space="0" w:color="auto"/>
                                <w:left w:val="none" w:sz="0" w:space="0" w:color="auto"/>
                                <w:bottom w:val="none" w:sz="0" w:space="0" w:color="auto"/>
                                <w:right w:val="none" w:sz="0" w:space="0" w:color="auto"/>
                              </w:divBdr>
                              <w:divsChild>
                                <w:div w:id="2073119865">
                                  <w:marLeft w:val="0"/>
                                  <w:marRight w:val="0"/>
                                  <w:marTop w:val="0"/>
                                  <w:marBottom w:val="0"/>
                                  <w:divBdr>
                                    <w:top w:val="none" w:sz="0" w:space="0" w:color="auto"/>
                                    <w:left w:val="none" w:sz="0" w:space="0" w:color="auto"/>
                                    <w:bottom w:val="none" w:sz="0" w:space="0" w:color="auto"/>
                                    <w:right w:val="none" w:sz="0" w:space="0" w:color="auto"/>
                                  </w:divBdr>
                                  <w:divsChild>
                                    <w:div w:id="2105490342">
                                      <w:marLeft w:val="0"/>
                                      <w:marRight w:val="0"/>
                                      <w:marTop w:val="0"/>
                                      <w:marBottom w:val="0"/>
                                      <w:divBdr>
                                        <w:top w:val="none" w:sz="0" w:space="0" w:color="auto"/>
                                        <w:left w:val="none" w:sz="0" w:space="0" w:color="auto"/>
                                        <w:bottom w:val="none" w:sz="0" w:space="0" w:color="auto"/>
                                        <w:right w:val="none" w:sz="0" w:space="0" w:color="auto"/>
                                      </w:divBdr>
                                      <w:divsChild>
                                        <w:div w:id="346055346">
                                          <w:marLeft w:val="0"/>
                                          <w:marRight w:val="0"/>
                                          <w:marTop w:val="0"/>
                                          <w:marBottom w:val="0"/>
                                          <w:divBdr>
                                            <w:top w:val="none" w:sz="0" w:space="0" w:color="auto"/>
                                            <w:left w:val="none" w:sz="0" w:space="0" w:color="auto"/>
                                            <w:bottom w:val="none" w:sz="0" w:space="0" w:color="auto"/>
                                            <w:right w:val="none" w:sz="0" w:space="0" w:color="auto"/>
                                          </w:divBdr>
                                          <w:divsChild>
                                            <w:div w:id="1168985491">
                                              <w:marLeft w:val="0"/>
                                              <w:marRight w:val="0"/>
                                              <w:marTop w:val="0"/>
                                              <w:marBottom w:val="0"/>
                                              <w:divBdr>
                                                <w:top w:val="single" w:sz="4" w:space="0" w:color="F5F5F5"/>
                                                <w:left w:val="single" w:sz="4" w:space="0" w:color="F5F5F5"/>
                                                <w:bottom w:val="single" w:sz="4" w:space="0" w:color="F5F5F5"/>
                                                <w:right w:val="single" w:sz="4" w:space="0" w:color="F5F5F5"/>
                                              </w:divBdr>
                                              <w:divsChild>
                                                <w:div w:id="2055689430">
                                                  <w:marLeft w:val="0"/>
                                                  <w:marRight w:val="0"/>
                                                  <w:marTop w:val="0"/>
                                                  <w:marBottom w:val="0"/>
                                                  <w:divBdr>
                                                    <w:top w:val="none" w:sz="0" w:space="0" w:color="auto"/>
                                                    <w:left w:val="none" w:sz="0" w:space="0" w:color="auto"/>
                                                    <w:bottom w:val="none" w:sz="0" w:space="0" w:color="auto"/>
                                                    <w:right w:val="none" w:sz="0" w:space="0" w:color="auto"/>
                                                  </w:divBdr>
                                                  <w:divsChild>
                                                    <w:div w:id="1212425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41721344">
      <w:bodyDiv w:val="1"/>
      <w:marLeft w:val="0"/>
      <w:marRight w:val="0"/>
      <w:marTop w:val="0"/>
      <w:marBottom w:val="0"/>
      <w:divBdr>
        <w:top w:val="none" w:sz="0" w:space="0" w:color="auto"/>
        <w:left w:val="none" w:sz="0" w:space="0" w:color="auto"/>
        <w:bottom w:val="none" w:sz="0" w:space="0" w:color="auto"/>
        <w:right w:val="none" w:sz="0" w:space="0" w:color="auto"/>
      </w:divBdr>
    </w:div>
    <w:div w:id="1242175565">
      <w:bodyDiv w:val="1"/>
      <w:marLeft w:val="0"/>
      <w:marRight w:val="0"/>
      <w:marTop w:val="0"/>
      <w:marBottom w:val="0"/>
      <w:divBdr>
        <w:top w:val="none" w:sz="0" w:space="0" w:color="auto"/>
        <w:left w:val="none" w:sz="0" w:space="0" w:color="auto"/>
        <w:bottom w:val="none" w:sz="0" w:space="0" w:color="auto"/>
        <w:right w:val="none" w:sz="0" w:space="0" w:color="auto"/>
      </w:divBdr>
      <w:divsChild>
        <w:div w:id="926227243">
          <w:marLeft w:val="0"/>
          <w:marRight w:val="0"/>
          <w:marTop w:val="0"/>
          <w:marBottom w:val="0"/>
          <w:divBdr>
            <w:top w:val="none" w:sz="0" w:space="0" w:color="auto"/>
            <w:left w:val="none" w:sz="0" w:space="0" w:color="auto"/>
            <w:bottom w:val="none" w:sz="0" w:space="0" w:color="auto"/>
            <w:right w:val="none" w:sz="0" w:space="0" w:color="auto"/>
          </w:divBdr>
        </w:div>
      </w:divsChild>
    </w:div>
    <w:div w:id="1242250205">
      <w:bodyDiv w:val="1"/>
      <w:marLeft w:val="0"/>
      <w:marRight w:val="0"/>
      <w:marTop w:val="0"/>
      <w:marBottom w:val="0"/>
      <w:divBdr>
        <w:top w:val="none" w:sz="0" w:space="0" w:color="auto"/>
        <w:left w:val="none" w:sz="0" w:space="0" w:color="auto"/>
        <w:bottom w:val="none" w:sz="0" w:space="0" w:color="auto"/>
        <w:right w:val="none" w:sz="0" w:space="0" w:color="auto"/>
      </w:divBdr>
    </w:div>
    <w:div w:id="1242640566">
      <w:bodyDiv w:val="1"/>
      <w:marLeft w:val="0"/>
      <w:marRight w:val="0"/>
      <w:marTop w:val="0"/>
      <w:marBottom w:val="0"/>
      <w:divBdr>
        <w:top w:val="none" w:sz="0" w:space="0" w:color="auto"/>
        <w:left w:val="none" w:sz="0" w:space="0" w:color="auto"/>
        <w:bottom w:val="none" w:sz="0" w:space="0" w:color="auto"/>
        <w:right w:val="none" w:sz="0" w:space="0" w:color="auto"/>
      </w:divBdr>
    </w:div>
    <w:div w:id="1244142933">
      <w:bodyDiv w:val="1"/>
      <w:marLeft w:val="0"/>
      <w:marRight w:val="0"/>
      <w:marTop w:val="0"/>
      <w:marBottom w:val="0"/>
      <w:divBdr>
        <w:top w:val="none" w:sz="0" w:space="0" w:color="auto"/>
        <w:left w:val="none" w:sz="0" w:space="0" w:color="auto"/>
        <w:bottom w:val="none" w:sz="0" w:space="0" w:color="auto"/>
        <w:right w:val="none" w:sz="0" w:space="0" w:color="auto"/>
      </w:divBdr>
      <w:divsChild>
        <w:div w:id="966395069">
          <w:marLeft w:val="0"/>
          <w:marRight w:val="0"/>
          <w:marTop w:val="0"/>
          <w:marBottom w:val="0"/>
          <w:divBdr>
            <w:top w:val="none" w:sz="0" w:space="0" w:color="auto"/>
            <w:left w:val="none" w:sz="0" w:space="0" w:color="auto"/>
            <w:bottom w:val="none" w:sz="0" w:space="0" w:color="auto"/>
            <w:right w:val="none" w:sz="0" w:space="0" w:color="auto"/>
          </w:divBdr>
        </w:div>
      </w:divsChild>
    </w:div>
    <w:div w:id="1245141133">
      <w:bodyDiv w:val="1"/>
      <w:marLeft w:val="0"/>
      <w:marRight w:val="0"/>
      <w:marTop w:val="0"/>
      <w:marBottom w:val="0"/>
      <w:divBdr>
        <w:top w:val="none" w:sz="0" w:space="0" w:color="auto"/>
        <w:left w:val="none" w:sz="0" w:space="0" w:color="auto"/>
        <w:bottom w:val="none" w:sz="0" w:space="0" w:color="auto"/>
        <w:right w:val="none" w:sz="0" w:space="0" w:color="auto"/>
      </w:divBdr>
    </w:div>
    <w:div w:id="1245459109">
      <w:bodyDiv w:val="1"/>
      <w:marLeft w:val="0"/>
      <w:marRight w:val="0"/>
      <w:marTop w:val="0"/>
      <w:marBottom w:val="0"/>
      <w:divBdr>
        <w:top w:val="none" w:sz="0" w:space="0" w:color="auto"/>
        <w:left w:val="none" w:sz="0" w:space="0" w:color="auto"/>
        <w:bottom w:val="none" w:sz="0" w:space="0" w:color="auto"/>
        <w:right w:val="none" w:sz="0" w:space="0" w:color="auto"/>
      </w:divBdr>
      <w:divsChild>
        <w:div w:id="1279870502">
          <w:marLeft w:val="0"/>
          <w:marRight w:val="0"/>
          <w:marTop w:val="0"/>
          <w:marBottom w:val="0"/>
          <w:divBdr>
            <w:top w:val="none" w:sz="0" w:space="0" w:color="auto"/>
            <w:left w:val="none" w:sz="0" w:space="0" w:color="auto"/>
            <w:bottom w:val="none" w:sz="0" w:space="0" w:color="auto"/>
            <w:right w:val="none" w:sz="0" w:space="0" w:color="auto"/>
          </w:divBdr>
        </w:div>
      </w:divsChild>
    </w:div>
    <w:div w:id="1245608335">
      <w:bodyDiv w:val="1"/>
      <w:marLeft w:val="0"/>
      <w:marRight w:val="0"/>
      <w:marTop w:val="0"/>
      <w:marBottom w:val="0"/>
      <w:divBdr>
        <w:top w:val="none" w:sz="0" w:space="0" w:color="auto"/>
        <w:left w:val="none" w:sz="0" w:space="0" w:color="auto"/>
        <w:bottom w:val="none" w:sz="0" w:space="0" w:color="auto"/>
        <w:right w:val="none" w:sz="0" w:space="0" w:color="auto"/>
      </w:divBdr>
    </w:div>
    <w:div w:id="1245727049">
      <w:bodyDiv w:val="1"/>
      <w:marLeft w:val="0"/>
      <w:marRight w:val="0"/>
      <w:marTop w:val="0"/>
      <w:marBottom w:val="0"/>
      <w:divBdr>
        <w:top w:val="none" w:sz="0" w:space="0" w:color="auto"/>
        <w:left w:val="none" w:sz="0" w:space="0" w:color="auto"/>
        <w:bottom w:val="none" w:sz="0" w:space="0" w:color="auto"/>
        <w:right w:val="none" w:sz="0" w:space="0" w:color="auto"/>
      </w:divBdr>
      <w:divsChild>
        <w:div w:id="2046131759">
          <w:marLeft w:val="0"/>
          <w:marRight w:val="0"/>
          <w:marTop w:val="0"/>
          <w:marBottom w:val="150"/>
          <w:divBdr>
            <w:top w:val="none" w:sz="0" w:space="0" w:color="auto"/>
            <w:left w:val="none" w:sz="0" w:space="0" w:color="auto"/>
            <w:bottom w:val="none" w:sz="0" w:space="0" w:color="auto"/>
            <w:right w:val="none" w:sz="0" w:space="0" w:color="auto"/>
          </w:divBdr>
          <w:divsChild>
            <w:div w:id="913123824">
              <w:marLeft w:val="0"/>
              <w:marRight w:val="0"/>
              <w:marTop w:val="0"/>
              <w:marBottom w:val="300"/>
              <w:divBdr>
                <w:top w:val="single" w:sz="6" w:space="0" w:color="FFFFFF"/>
                <w:left w:val="single" w:sz="6" w:space="0" w:color="FFFFFF"/>
                <w:bottom w:val="single" w:sz="6" w:space="0" w:color="FFFFFF"/>
                <w:right w:val="single" w:sz="6" w:space="0" w:color="FFFFFF"/>
              </w:divBdr>
              <w:divsChild>
                <w:div w:id="339356694">
                  <w:marLeft w:val="0"/>
                  <w:marRight w:val="0"/>
                  <w:marTop w:val="0"/>
                  <w:marBottom w:val="0"/>
                  <w:divBdr>
                    <w:top w:val="none" w:sz="0" w:space="0" w:color="auto"/>
                    <w:left w:val="none" w:sz="0" w:space="0" w:color="auto"/>
                    <w:bottom w:val="none" w:sz="0" w:space="0" w:color="auto"/>
                    <w:right w:val="none" w:sz="0" w:space="0" w:color="auto"/>
                  </w:divBdr>
                </w:div>
                <w:div w:id="656151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20364">
          <w:marLeft w:val="0"/>
          <w:marRight w:val="0"/>
          <w:marTop w:val="0"/>
          <w:marBottom w:val="150"/>
          <w:divBdr>
            <w:top w:val="none" w:sz="0" w:space="0" w:color="auto"/>
            <w:left w:val="none" w:sz="0" w:space="0" w:color="auto"/>
            <w:bottom w:val="none" w:sz="0" w:space="0" w:color="auto"/>
            <w:right w:val="none" w:sz="0" w:space="0" w:color="auto"/>
          </w:divBdr>
          <w:divsChild>
            <w:div w:id="216359235">
              <w:marLeft w:val="0"/>
              <w:marRight w:val="0"/>
              <w:marTop w:val="0"/>
              <w:marBottom w:val="300"/>
              <w:divBdr>
                <w:top w:val="single" w:sz="6" w:space="0" w:color="FFFFFF"/>
                <w:left w:val="single" w:sz="6" w:space="0" w:color="FFFFFF"/>
                <w:bottom w:val="single" w:sz="6" w:space="0" w:color="FFFFFF"/>
                <w:right w:val="single" w:sz="6" w:space="0" w:color="FFFFFF"/>
              </w:divBdr>
              <w:divsChild>
                <w:div w:id="1952205925">
                  <w:marLeft w:val="0"/>
                  <w:marRight w:val="0"/>
                  <w:marTop w:val="0"/>
                  <w:marBottom w:val="0"/>
                  <w:divBdr>
                    <w:top w:val="none" w:sz="0" w:space="0" w:color="FFFFFF"/>
                    <w:left w:val="none" w:sz="0" w:space="0" w:color="FFFFFF"/>
                    <w:bottom w:val="single" w:sz="6" w:space="0" w:color="FFFFFF"/>
                    <w:right w:val="none" w:sz="0" w:space="0" w:color="FFFFFF"/>
                  </w:divBdr>
                </w:div>
                <w:div w:id="1608002504">
                  <w:marLeft w:val="0"/>
                  <w:marRight w:val="0"/>
                  <w:marTop w:val="0"/>
                  <w:marBottom w:val="0"/>
                  <w:divBdr>
                    <w:top w:val="none" w:sz="0" w:space="0" w:color="auto"/>
                    <w:left w:val="none" w:sz="0" w:space="0" w:color="auto"/>
                    <w:bottom w:val="none" w:sz="0" w:space="0" w:color="auto"/>
                    <w:right w:val="none" w:sz="0" w:space="0" w:color="auto"/>
                  </w:divBdr>
                </w:div>
                <w:div w:id="125921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703023">
          <w:marLeft w:val="0"/>
          <w:marRight w:val="0"/>
          <w:marTop w:val="0"/>
          <w:marBottom w:val="150"/>
          <w:divBdr>
            <w:top w:val="none" w:sz="0" w:space="0" w:color="auto"/>
            <w:left w:val="none" w:sz="0" w:space="0" w:color="auto"/>
            <w:bottom w:val="none" w:sz="0" w:space="0" w:color="auto"/>
            <w:right w:val="none" w:sz="0" w:space="0" w:color="auto"/>
          </w:divBdr>
          <w:divsChild>
            <w:div w:id="1356082207">
              <w:marLeft w:val="0"/>
              <w:marRight w:val="0"/>
              <w:marTop w:val="0"/>
              <w:marBottom w:val="300"/>
              <w:divBdr>
                <w:top w:val="single" w:sz="6" w:space="0" w:color="FFFFFF"/>
                <w:left w:val="single" w:sz="6" w:space="0" w:color="FFFFFF"/>
                <w:bottom w:val="single" w:sz="6" w:space="0" w:color="FFFFFF"/>
                <w:right w:val="single" w:sz="6" w:space="0" w:color="FFFFFF"/>
              </w:divBdr>
              <w:divsChild>
                <w:div w:id="233006524">
                  <w:marLeft w:val="0"/>
                  <w:marRight w:val="0"/>
                  <w:marTop w:val="0"/>
                  <w:marBottom w:val="0"/>
                  <w:divBdr>
                    <w:top w:val="none" w:sz="0" w:space="0" w:color="FFFFFF"/>
                    <w:left w:val="none" w:sz="0" w:space="0" w:color="FFFFFF"/>
                    <w:bottom w:val="single" w:sz="6" w:space="0" w:color="FFFFFF"/>
                    <w:right w:val="none" w:sz="0" w:space="0" w:color="FFFFFF"/>
                  </w:divBdr>
                </w:div>
                <w:div w:id="56562666">
                  <w:marLeft w:val="0"/>
                  <w:marRight w:val="0"/>
                  <w:marTop w:val="0"/>
                  <w:marBottom w:val="0"/>
                  <w:divBdr>
                    <w:top w:val="none" w:sz="0" w:space="0" w:color="auto"/>
                    <w:left w:val="none" w:sz="0" w:space="0" w:color="auto"/>
                    <w:bottom w:val="none" w:sz="0" w:space="0" w:color="auto"/>
                    <w:right w:val="none" w:sz="0" w:space="0" w:color="auto"/>
                  </w:divBdr>
                </w:div>
                <w:div w:id="145046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570946">
          <w:marLeft w:val="0"/>
          <w:marRight w:val="0"/>
          <w:marTop w:val="0"/>
          <w:marBottom w:val="150"/>
          <w:divBdr>
            <w:top w:val="none" w:sz="0" w:space="0" w:color="auto"/>
            <w:left w:val="none" w:sz="0" w:space="0" w:color="auto"/>
            <w:bottom w:val="none" w:sz="0" w:space="0" w:color="auto"/>
            <w:right w:val="none" w:sz="0" w:space="0" w:color="auto"/>
          </w:divBdr>
          <w:divsChild>
            <w:div w:id="965282174">
              <w:marLeft w:val="0"/>
              <w:marRight w:val="0"/>
              <w:marTop w:val="0"/>
              <w:marBottom w:val="300"/>
              <w:divBdr>
                <w:top w:val="single" w:sz="6" w:space="0" w:color="FFFFFF"/>
                <w:left w:val="single" w:sz="6" w:space="0" w:color="FFFFFF"/>
                <w:bottom w:val="single" w:sz="6" w:space="0" w:color="FFFFFF"/>
                <w:right w:val="single" w:sz="6" w:space="0" w:color="FFFFFF"/>
              </w:divBdr>
              <w:divsChild>
                <w:div w:id="428504373">
                  <w:marLeft w:val="0"/>
                  <w:marRight w:val="0"/>
                  <w:marTop w:val="0"/>
                  <w:marBottom w:val="0"/>
                  <w:divBdr>
                    <w:top w:val="none" w:sz="0" w:space="0" w:color="FFFFFF"/>
                    <w:left w:val="none" w:sz="0" w:space="0" w:color="FFFFFF"/>
                    <w:bottom w:val="single" w:sz="6" w:space="0" w:color="FFFFFF"/>
                    <w:right w:val="none" w:sz="0" w:space="0" w:color="FFFFFF"/>
                  </w:divBdr>
                </w:div>
                <w:div w:id="280722728">
                  <w:marLeft w:val="0"/>
                  <w:marRight w:val="0"/>
                  <w:marTop w:val="0"/>
                  <w:marBottom w:val="0"/>
                  <w:divBdr>
                    <w:top w:val="none" w:sz="0" w:space="0" w:color="auto"/>
                    <w:left w:val="none" w:sz="0" w:space="0" w:color="auto"/>
                    <w:bottom w:val="none" w:sz="0" w:space="0" w:color="auto"/>
                    <w:right w:val="none" w:sz="0" w:space="0" w:color="auto"/>
                  </w:divBdr>
                </w:div>
                <w:div w:id="10473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078948">
          <w:marLeft w:val="0"/>
          <w:marRight w:val="0"/>
          <w:marTop w:val="0"/>
          <w:marBottom w:val="150"/>
          <w:divBdr>
            <w:top w:val="none" w:sz="0" w:space="0" w:color="auto"/>
            <w:left w:val="none" w:sz="0" w:space="0" w:color="auto"/>
            <w:bottom w:val="none" w:sz="0" w:space="0" w:color="auto"/>
            <w:right w:val="none" w:sz="0" w:space="0" w:color="auto"/>
          </w:divBdr>
          <w:divsChild>
            <w:div w:id="486944277">
              <w:marLeft w:val="0"/>
              <w:marRight w:val="0"/>
              <w:marTop w:val="0"/>
              <w:marBottom w:val="300"/>
              <w:divBdr>
                <w:top w:val="single" w:sz="6" w:space="0" w:color="FFFFFF"/>
                <w:left w:val="single" w:sz="6" w:space="0" w:color="FFFFFF"/>
                <w:bottom w:val="single" w:sz="6" w:space="0" w:color="FFFFFF"/>
                <w:right w:val="single" w:sz="6" w:space="0" w:color="FFFFFF"/>
              </w:divBdr>
              <w:divsChild>
                <w:div w:id="1483502169">
                  <w:marLeft w:val="0"/>
                  <w:marRight w:val="0"/>
                  <w:marTop w:val="0"/>
                  <w:marBottom w:val="0"/>
                  <w:divBdr>
                    <w:top w:val="none" w:sz="0" w:space="0" w:color="FFFFFF"/>
                    <w:left w:val="none" w:sz="0" w:space="0" w:color="FFFFFF"/>
                    <w:bottom w:val="single" w:sz="6" w:space="0" w:color="FFFFFF"/>
                    <w:right w:val="none" w:sz="0" w:space="0" w:color="FFFFFF"/>
                  </w:divBdr>
                </w:div>
                <w:div w:id="1634825445">
                  <w:marLeft w:val="0"/>
                  <w:marRight w:val="0"/>
                  <w:marTop w:val="0"/>
                  <w:marBottom w:val="0"/>
                  <w:divBdr>
                    <w:top w:val="none" w:sz="0" w:space="0" w:color="auto"/>
                    <w:left w:val="none" w:sz="0" w:space="0" w:color="auto"/>
                    <w:bottom w:val="none" w:sz="0" w:space="0" w:color="auto"/>
                    <w:right w:val="none" w:sz="0" w:space="0" w:color="auto"/>
                  </w:divBdr>
                </w:div>
                <w:div w:id="187145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5794734">
      <w:bodyDiv w:val="1"/>
      <w:marLeft w:val="0"/>
      <w:marRight w:val="0"/>
      <w:marTop w:val="0"/>
      <w:marBottom w:val="0"/>
      <w:divBdr>
        <w:top w:val="none" w:sz="0" w:space="0" w:color="auto"/>
        <w:left w:val="none" w:sz="0" w:space="0" w:color="auto"/>
        <w:bottom w:val="none" w:sz="0" w:space="0" w:color="auto"/>
        <w:right w:val="none" w:sz="0" w:space="0" w:color="auto"/>
      </w:divBdr>
    </w:div>
    <w:div w:id="1245919169">
      <w:bodyDiv w:val="1"/>
      <w:marLeft w:val="0"/>
      <w:marRight w:val="0"/>
      <w:marTop w:val="0"/>
      <w:marBottom w:val="0"/>
      <w:divBdr>
        <w:top w:val="none" w:sz="0" w:space="0" w:color="auto"/>
        <w:left w:val="none" w:sz="0" w:space="0" w:color="auto"/>
        <w:bottom w:val="none" w:sz="0" w:space="0" w:color="auto"/>
        <w:right w:val="none" w:sz="0" w:space="0" w:color="auto"/>
      </w:divBdr>
      <w:divsChild>
        <w:div w:id="1036547359">
          <w:marLeft w:val="0"/>
          <w:marRight w:val="0"/>
          <w:marTop w:val="0"/>
          <w:marBottom w:val="0"/>
          <w:divBdr>
            <w:top w:val="none" w:sz="0" w:space="0" w:color="auto"/>
            <w:left w:val="none" w:sz="0" w:space="0" w:color="auto"/>
            <w:bottom w:val="none" w:sz="0" w:space="0" w:color="auto"/>
            <w:right w:val="none" w:sz="0" w:space="0" w:color="auto"/>
          </w:divBdr>
        </w:div>
      </w:divsChild>
    </w:div>
    <w:div w:id="1246526539">
      <w:bodyDiv w:val="1"/>
      <w:marLeft w:val="0"/>
      <w:marRight w:val="0"/>
      <w:marTop w:val="0"/>
      <w:marBottom w:val="0"/>
      <w:divBdr>
        <w:top w:val="none" w:sz="0" w:space="0" w:color="auto"/>
        <w:left w:val="none" w:sz="0" w:space="0" w:color="auto"/>
        <w:bottom w:val="none" w:sz="0" w:space="0" w:color="auto"/>
        <w:right w:val="none" w:sz="0" w:space="0" w:color="auto"/>
      </w:divBdr>
      <w:divsChild>
        <w:div w:id="1198354789">
          <w:marLeft w:val="0"/>
          <w:marRight w:val="0"/>
          <w:marTop w:val="0"/>
          <w:marBottom w:val="150"/>
          <w:divBdr>
            <w:top w:val="none" w:sz="0" w:space="0" w:color="auto"/>
            <w:left w:val="none" w:sz="0" w:space="0" w:color="auto"/>
            <w:bottom w:val="none" w:sz="0" w:space="0" w:color="auto"/>
            <w:right w:val="none" w:sz="0" w:space="0" w:color="auto"/>
          </w:divBdr>
          <w:divsChild>
            <w:div w:id="1747533847">
              <w:marLeft w:val="0"/>
              <w:marRight w:val="0"/>
              <w:marTop w:val="0"/>
              <w:marBottom w:val="300"/>
              <w:divBdr>
                <w:top w:val="single" w:sz="6" w:space="0" w:color="FFFFFF"/>
                <w:left w:val="single" w:sz="6" w:space="0" w:color="FFFFFF"/>
                <w:bottom w:val="single" w:sz="6" w:space="0" w:color="FFFFFF"/>
                <w:right w:val="single" w:sz="6" w:space="0" w:color="FFFFFF"/>
              </w:divBdr>
              <w:divsChild>
                <w:div w:id="1602371538">
                  <w:marLeft w:val="0"/>
                  <w:marRight w:val="0"/>
                  <w:marTop w:val="0"/>
                  <w:marBottom w:val="0"/>
                  <w:divBdr>
                    <w:top w:val="none" w:sz="0" w:space="0" w:color="auto"/>
                    <w:left w:val="none" w:sz="0" w:space="0" w:color="auto"/>
                    <w:bottom w:val="none" w:sz="0" w:space="0" w:color="auto"/>
                    <w:right w:val="none" w:sz="0" w:space="0" w:color="auto"/>
                  </w:divBdr>
                </w:div>
                <w:div w:id="647631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743949">
          <w:marLeft w:val="0"/>
          <w:marRight w:val="0"/>
          <w:marTop w:val="0"/>
          <w:marBottom w:val="150"/>
          <w:divBdr>
            <w:top w:val="none" w:sz="0" w:space="0" w:color="auto"/>
            <w:left w:val="none" w:sz="0" w:space="0" w:color="auto"/>
            <w:bottom w:val="none" w:sz="0" w:space="0" w:color="auto"/>
            <w:right w:val="none" w:sz="0" w:space="0" w:color="auto"/>
          </w:divBdr>
          <w:divsChild>
            <w:div w:id="1098451705">
              <w:marLeft w:val="0"/>
              <w:marRight w:val="0"/>
              <w:marTop w:val="0"/>
              <w:marBottom w:val="300"/>
              <w:divBdr>
                <w:top w:val="single" w:sz="6" w:space="0" w:color="FFFFFF"/>
                <w:left w:val="single" w:sz="6" w:space="0" w:color="FFFFFF"/>
                <w:bottom w:val="single" w:sz="6" w:space="0" w:color="FFFFFF"/>
                <w:right w:val="single" w:sz="6" w:space="0" w:color="FFFFFF"/>
              </w:divBdr>
              <w:divsChild>
                <w:div w:id="1619801516">
                  <w:marLeft w:val="0"/>
                  <w:marRight w:val="0"/>
                  <w:marTop w:val="0"/>
                  <w:marBottom w:val="0"/>
                  <w:divBdr>
                    <w:top w:val="none" w:sz="0" w:space="0" w:color="FFFFFF"/>
                    <w:left w:val="none" w:sz="0" w:space="0" w:color="FFFFFF"/>
                    <w:bottom w:val="single" w:sz="6" w:space="0" w:color="FFFFFF"/>
                    <w:right w:val="none" w:sz="0" w:space="0" w:color="FFFFFF"/>
                  </w:divBdr>
                </w:div>
                <w:div w:id="491799717">
                  <w:marLeft w:val="0"/>
                  <w:marRight w:val="0"/>
                  <w:marTop w:val="0"/>
                  <w:marBottom w:val="0"/>
                  <w:divBdr>
                    <w:top w:val="none" w:sz="0" w:space="0" w:color="auto"/>
                    <w:left w:val="none" w:sz="0" w:space="0" w:color="auto"/>
                    <w:bottom w:val="none" w:sz="0" w:space="0" w:color="auto"/>
                    <w:right w:val="none" w:sz="0" w:space="0" w:color="auto"/>
                  </w:divBdr>
                </w:div>
                <w:div w:id="189985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992694">
          <w:marLeft w:val="0"/>
          <w:marRight w:val="0"/>
          <w:marTop w:val="0"/>
          <w:marBottom w:val="150"/>
          <w:divBdr>
            <w:top w:val="none" w:sz="0" w:space="0" w:color="auto"/>
            <w:left w:val="none" w:sz="0" w:space="0" w:color="auto"/>
            <w:bottom w:val="none" w:sz="0" w:space="0" w:color="auto"/>
            <w:right w:val="none" w:sz="0" w:space="0" w:color="auto"/>
          </w:divBdr>
          <w:divsChild>
            <w:div w:id="1738671345">
              <w:marLeft w:val="0"/>
              <w:marRight w:val="0"/>
              <w:marTop w:val="0"/>
              <w:marBottom w:val="300"/>
              <w:divBdr>
                <w:top w:val="single" w:sz="6" w:space="0" w:color="FFFFFF"/>
                <w:left w:val="single" w:sz="6" w:space="0" w:color="FFFFFF"/>
                <w:bottom w:val="single" w:sz="6" w:space="0" w:color="FFFFFF"/>
                <w:right w:val="single" w:sz="6" w:space="0" w:color="FFFFFF"/>
              </w:divBdr>
              <w:divsChild>
                <w:div w:id="1518735419">
                  <w:marLeft w:val="0"/>
                  <w:marRight w:val="0"/>
                  <w:marTop w:val="0"/>
                  <w:marBottom w:val="0"/>
                  <w:divBdr>
                    <w:top w:val="none" w:sz="0" w:space="0" w:color="FFFFFF"/>
                    <w:left w:val="none" w:sz="0" w:space="0" w:color="FFFFFF"/>
                    <w:bottom w:val="single" w:sz="6" w:space="0" w:color="FFFFFF"/>
                    <w:right w:val="none" w:sz="0" w:space="0" w:color="FFFFFF"/>
                  </w:divBdr>
                </w:div>
                <w:div w:id="949818448">
                  <w:marLeft w:val="0"/>
                  <w:marRight w:val="0"/>
                  <w:marTop w:val="0"/>
                  <w:marBottom w:val="0"/>
                  <w:divBdr>
                    <w:top w:val="none" w:sz="0" w:space="0" w:color="auto"/>
                    <w:left w:val="none" w:sz="0" w:space="0" w:color="auto"/>
                    <w:bottom w:val="none" w:sz="0" w:space="0" w:color="auto"/>
                    <w:right w:val="none" w:sz="0" w:space="0" w:color="auto"/>
                  </w:divBdr>
                </w:div>
                <w:div w:id="147707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341616">
          <w:marLeft w:val="0"/>
          <w:marRight w:val="0"/>
          <w:marTop w:val="0"/>
          <w:marBottom w:val="150"/>
          <w:divBdr>
            <w:top w:val="none" w:sz="0" w:space="0" w:color="auto"/>
            <w:left w:val="none" w:sz="0" w:space="0" w:color="auto"/>
            <w:bottom w:val="none" w:sz="0" w:space="0" w:color="auto"/>
            <w:right w:val="none" w:sz="0" w:space="0" w:color="auto"/>
          </w:divBdr>
          <w:divsChild>
            <w:div w:id="1463502270">
              <w:marLeft w:val="0"/>
              <w:marRight w:val="0"/>
              <w:marTop w:val="0"/>
              <w:marBottom w:val="300"/>
              <w:divBdr>
                <w:top w:val="single" w:sz="6" w:space="0" w:color="FFFFFF"/>
                <w:left w:val="single" w:sz="6" w:space="0" w:color="FFFFFF"/>
                <w:bottom w:val="single" w:sz="6" w:space="0" w:color="FFFFFF"/>
                <w:right w:val="single" w:sz="6" w:space="0" w:color="FFFFFF"/>
              </w:divBdr>
              <w:divsChild>
                <w:div w:id="1357922304">
                  <w:marLeft w:val="0"/>
                  <w:marRight w:val="0"/>
                  <w:marTop w:val="0"/>
                  <w:marBottom w:val="0"/>
                  <w:divBdr>
                    <w:top w:val="none" w:sz="0" w:space="0" w:color="FFFFFF"/>
                    <w:left w:val="none" w:sz="0" w:space="0" w:color="FFFFFF"/>
                    <w:bottom w:val="single" w:sz="6" w:space="0" w:color="FFFFFF"/>
                    <w:right w:val="none" w:sz="0" w:space="0" w:color="FFFFFF"/>
                  </w:divBdr>
                </w:div>
                <w:div w:id="1501045579">
                  <w:marLeft w:val="0"/>
                  <w:marRight w:val="0"/>
                  <w:marTop w:val="0"/>
                  <w:marBottom w:val="0"/>
                  <w:divBdr>
                    <w:top w:val="none" w:sz="0" w:space="0" w:color="auto"/>
                    <w:left w:val="none" w:sz="0" w:space="0" w:color="auto"/>
                    <w:bottom w:val="none" w:sz="0" w:space="0" w:color="auto"/>
                    <w:right w:val="none" w:sz="0" w:space="0" w:color="auto"/>
                  </w:divBdr>
                </w:div>
                <w:div w:id="31545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172285">
          <w:marLeft w:val="0"/>
          <w:marRight w:val="0"/>
          <w:marTop w:val="0"/>
          <w:marBottom w:val="150"/>
          <w:divBdr>
            <w:top w:val="none" w:sz="0" w:space="0" w:color="auto"/>
            <w:left w:val="none" w:sz="0" w:space="0" w:color="auto"/>
            <w:bottom w:val="none" w:sz="0" w:space="0" w:color="auto"/>
            <w:right w:val="none" w:sz="0" w:space="0" w:color="auto"/>
          </w:divBdr>
          <w:divsChild>
            <w:div w:id="1372147824">
              <w:marLeft w:val="0"/>
              <w:marRight w:val="0"/>
              <w:marTop w:val="0"/>
              <w:marBottom w:val="300"/>
              <w:divBdr>
                <w:top w:val="single" w:sz="6" w:space="0" w:color="FFFFFF"/>
                <w:left w:val="single" w:sz="6" w:space="0" w:color="FFFFFF"/>
                <w:bottom w:val="single" w:sz="6" w:space="0" w:color="FFFFFF"/>
                <w:right w:val="single" w:sz="6" w:space="0" w:color="FFFFFF"/>
              </w:divBdr>
              <w:divsChild>
                <w:div w:id="396438682">
                  <w:marLeft w:val="0"/>
                  <w:marRight w:val="0"/>
                  <w:marTop w:val="0"/>
                  <w:marBottom w:val="0"/>
                  <w:divBdr>
                    <w:top w:val="none" w:sz="0" w:space="0" w:color="FFFFFF"/>
                    <w:left w:val="none" w:sz="0" w:space="0" w:color="FFFFFF"/>
                    <w:bottom w:val="single" w:sz="6" w:space="0" w:color="FFFFFF"/>
                    <w:right w:val="none" w:sz="0" w:space="0" w:color="FFFFFF"/>
                  </w:divBdr>
                </w:div>
                <w:div w:id="335116285">
                  <w:marLeft w:val="0"/>
                  <w:marRight w:val="0"/>
                  <w:marTop w:val="0"/>
                  <w:marBottom w:val="0"/>
                  <w:divBdr>
                    <w:top w:val="none" w:sz="0" w:space="0" w:color="auto"/>
                    <w:left w:val="none" w:sz="0" w:space="0" w:color="auto"/>
                    <w:bottom w:val="none" w:sz="0" w:space="0" w:color="auto"/>
                    <w:right w:val="none" w:sz="0" w:space="0" w:color="auto"/>
                  </w:divBdr>
                </w:div>
                <w:div w:id="154848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807215">
      <w:bodyDiv w:val="1"/>
      <w:marLeft w:val="0"/>
      <w:marRight w:val="0"/>
      <w:marTop w:val="0"/>
      <w:marBottom w:val="0"/>
      <w:divBdr>
        <w:top w:val="none" w:sz="0" w:space="0" w:color="auto"/>
        <w:left w:val="none" w:sz="0" w:space="0" w:color="auto"/>
        <w:bottom w:val="none" w:sz="0" w:space="0" w:color="auto"/>
        <w:right w:val="none" w:sz="0" w:space="0" w:color="auto"/>
      </w:divBdr>
      <w:divsChild>
        <w:div w:id="1654874548">
          <w:marLeft w:val="0"/>
          <w:marRight w:val="0"/>
          <w:marTop w:val="0"/>
          <w:marBottom w:val="0"/>
          <w:divBdr>
            <w:top w:val="none" w:sz="0" w:space="0" w:color="auto"/>
            <w:left w:val="none" w:sz="0" w:space="0" w:color="auto"/>
            <w:bottom w:val="none" w:sz="0" w:space="0" w:color="auto"/>
            <w:right w:val="none" w:sz="0" w:space="0" w:color="auto"/>
          </w:divBdr>
          <w:divsChild>
            <w:div w:id="1413620364">
              <w:marLeft w:val="0"/>
              <w:marRight w:val="0"/>
              <w:marTop w:val="0"/>
              <w:marBottom w:val="0"/>
              <w:divBdr>
                <w:top w:val="none" w:sz="0" w:space="0" w:color="auto"/>
                <w:left w:val="none" w:sz="0" w:space="0" w:color="auto"/>
                <w:bottom w:val="none" w:sz="0" w:space="0" w:color="auto"/>
                <w:right w:val="none" w:sz="0" w:space="0" w:color="auto"/>
              </w:divBdr>
              <w:divsChild>
                <w:div w:id="130557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887816">
      <w:bodyDiv w:val="1"/>
      <w:marLeft w:val="0"/>
      <w:marRight w:val="0"/>
      <w:marTop w:val="0"/>
      <w:marBottom w:val="0"/>
      <w:divBdr>
        <w:top w:val="none" w:sz="0" w:space="0" w:color="auto"/>
        <w:left w:val="none" w:sz="0" w:space="0" w:color="auto"/>
        <w:bottom w:val="none" w:sz="0" w:space="0" w:color="auto"/>
        <w:right w:val="none" w:sz="0" w:space="0" w:color="auto"/>
      </w:divBdr>
    </w:div>
    <w:div w:id="1248155830">
      <w:bodyDiv w:val="1"/>
      <w:marLeft w:val="0"/>
      <w:marRight w:val="0"/>
      <w:marTop w:val="0"/>
      <w:marBottom w:val="0"/>
      <w:divBdr>
        <w:top w:val="none" w:sz="0" w:space="0" w:color="auto"/>
        <w:left w:val="none" w:sz="0" w:space="0" w:color="auto"/>
        <w:bottom w:val="none" w:sz="0" w:space="0" w:color="auto"/>
        <w:right w:val="none" w:sz="0" w:space="0" w:color="auto"/>
      </w:divBdr>
      <w:divsChild>
        <w:div w:id="909340762">
          <w:marLeft w:val="0"/>
          <w:marRight w:val="0"/>
          <w:marTop w:val="0"/>
          <w:marBottom w:val="0"/>
          <w:divBdr>
            <w:top w:val="none" w:sz="0" w:space="0" w:color="auto"/>
            <w:left w:val="none" w:sz="0" w:space="0" w:color="auto"/>
            <w:bottom w:val="none" w:sz="0" w:space="0" w:color="auto"/>
            <w:right w:val="none" w:sz="0" w:space="0" w:color="auto"/>
          </w:divBdr>
          <w:divsChild>
            <w:div w:id="433406098">
              <w:marLeft w:val="0"/>
              <w:marRight w:val="0"/>
              <w:marTop w:val="0"/>
              <w:marBottom w:val="0"/>
              <w:divBdr>
                <w:top w:val="none" w:sz="0" w:space="0" w:color="auto"/>
                <w:left w:val="none" w:sz="0" w:space="0" w:color="auto"/>
                <w:bottom w:val="none" w:sz="0" w:space="0" w:color="auto"/>
                <w:right w:val="none" w:sz="0" w:space="0" w:color="auto"/>
              </w:divBdr>
              <w:divsChild>
                <w:div w:id="179395828">
                  <w:marLeft w:val="0"/>
                  <w:marRight w:val="0"/>
                  <w:marTop w:val="0"/>
                  <w:marBottom w:val="0"/>
                  <w:divBdr>
                    <w:top w:val="none" w:sz="0" w:space="0" w:color="auto"/>
                    <w:left w:val="none" w:sz="0" w:space="0" w:color="auto"/>
                    <w:bottom w:val="none" w:sz="0" w:space="0" w:color="auto"/>
                    <w:right w:val="none" w:sz="0" w:space="0" w:color="auto"/>
                  </w:divBdr>
                  <w:divsChild>
                    <w:div w:id="1533954981">
                      <w:marLeft w:val="0"/>
                      <w:marRight w:val="0"/>
                      <w:marTop w:val="0"/>
                      <w:marBottom w:val="0"/>
                      <w:divBdr>
                        <w:top w:val="none" w:sz="0" w:space="0" w:color="auto"/>
                        <w:left w:val="none" w:sz="0" w:space="0" w:color="auto"/>
                        <w:bottom w:val="none" w:sz="0" w:space="0" w:color="auto"/>
                        <w:right w:val="none" w:sz="0" w:space="0" w:color="auto"/>
                      </w:divBdr>
                      <w:divsChild>
                        <w:div w:id="844713011">
                          <w:marLeft w:val="-225"/>
                          <w:marRight w:val="0"/>
                          <w:marTop w:val="0"/>
                          <w:marBottom w:val="0"/>
                          <w:divBdr>
                            <w:top w:val="none" w:sz="0" w:space="0" w:color="auto"/>
                            <w:left w:val="none" w:sz="0" w:space="0" w:color="auto"/>
                            <w:bottom w:val="none" w:sz="0" w:space="0" w:color="auto"/>
                            <w:right w:val="none" w:sz="0" w:space="0" w:color="auto"/>
                          </w:divBdr>
                          <w:divsChild>
                            <w:div w:id="1808813933">
                              <w:marLeft w:val="1500"/>
                              <w:marRight w:val="1500"/>
                              <w:marTop w:val="0"/>
                              <w:marBottom w:val="0"/>
                              <w:divBdr>
                                <w:top w:val="none" w:sz="0" w:space="0" w:color="auto"/>
                                <w:left w:val="none" w:sz="0" w:space="0" w:color="auto"/>
                                <w:bottom w:val="none" w:sz="0" w:space="0" w:color="auto"/>
                                <w:right w:val="none" w:sz="0" w:space="0" w:color="auto"/>
                              </w:divBdr>
                              <w:divsChild>
                                <w:div w:id="997924162">
                                  <w:marLeft w:val="0"/>
                                  <w:marRight w:val="0"/>
                                  <w:marTop w:val="0"/>
                                  <w:marBottom w:val="345"/>
                                  <w:divBdr>
                                    <w:top w:val="none" w:sz="0" w:space="0" w:color="auto"/>
                                    <w:left w:val="none" w:sz="0" w:space="0" w:color="auto"/>
                                    <w:bottom w:val="none" w:sz="0" w:space="0" w:color="auto"/>
                                    <w:right w:val="none" w:sz="0" w:space="0" w:color="auto"/>
                                  </w:divBdr>
                                  <w:divsChild>
                                    <w:div w:id="116667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8265398">
      <w:bodyDiv w:val="1"/>
      <w:marLeft w:val="0"/>
      <w:marRight w:val="0"/>
      <w:marTop w:val="0"/>
      <w:marBottom w:val="0"/>
      <w:divBdr>
        <w:top w:val="none" w:sz="0" w:space="0" w:color="auto"/>
        <w:left w:val="none" w:sz="0" w:space="0" w:color="auto"/>
        <w:bottom w:val="none" w:sz="0" w:space="0" w:color="auto"/>
        <w:right w:val="none" w:sz="0" w:space="0" w:color="auto"/>
      </w:divBdr>
      <w:divsChild>
        <w:div w:id="1488016408">
          <w:marLeft w:val="0"/>
          <w:marRight w:val="0"/>
          <w:marTop w:val="0"/>
          <w:marBottom w:val="0"/>
          <w:divBdr>
            <w:top w:val="none" w:sz="0" w:space="0" w:color="auto"/>
            <w:left w:val="none" w:sz="0" w:space="0" w:color="auto"/>
            <w:bottom w:val="none" w:sz="0" w:space="0" w:color="auto"/>
            <w:right w:val="none" w:sz="0" w:space="0" w:color="auto"/>
          </w:divBdr>
        </w:div>
      </w:divsChild>
    </w:div>
    <w:div w:id="1248345388">
      <w:bodyDiv w:val="1"/>
      <w:marLeft w:val="0"/>
      <w:marRight w:val="0"/>
      <w:marTop w:val="0"/>
      <w:marBottom w:val="0"/>
      <w:divBdr>
        <w:top w:val="none" w:sz="0" w:space="0" w:color="auto"/>
        <w:left w:val="none" w:sz="0" w:space="0" w:color="auto"/>
        <w:bottom w:val="none" w:sz="0" w:space="0" w:color="auto"/>
        <w:right w:val="none" w:sz="0" w:space="0" w:color="auto"/>
      </w:divBdr>
    </w:div>
    <w:div w:id="1248729863">
      <w:bodyDiv w:val="1"/>
      <w:marLeft w:val="0"/>
      <w:marRight w:val="0"/>
      <w:marTop w:val="0"/>
      <w:marBottom w:val="0"/>
      <w:divBdr>
        <w:top w:val="none" w:sz="0" w:space="0" w:color="auto"/>
        <w:left w:val="none" w:sz="0" w:space="0" w:color="auto"/>
        <w:bottom w:val="none" w:sz="0" w:space="0" w:color="auto"/>
        <w:right w:val="none" w:sz="0" w:space="0" w:color="auto"/>
      </w:divBdr>
    </w:div>
    <w:div w:id="1249191010">
      <w:bodyDiv w:val="1"/>
      <w:marLeft w:val="0"/>
      <w:marRight w:val="0"/>
      <w:marTop w:val="0"/>
      <w:marBottom w:val="0"/>
      <w:divBdr>
        <w:top w:val="none" w:sz="0" w:space="0" w:color="auto"/>
        <w:left w:val="none" w:sz="0" w:space="0" w:color="auto"/>
        <w:bottom w:val="none" w:sz="0" w:space="0" w:color="auto"/>
        <w:right w:val="none" w:sz="0" w:space="0" w:color="auto"/>
      </w:divBdr>
      <w:divsChild>
        <w:div w:id="731848649">
          <w:marLeft w:val="0"/>
          <w:marRight w:val="0"/>
          <w:marTop w:val="0"/>
          <w:marBottom w:val="150"/>
          <w:divBdr>
            <w:top w:val="none" w:sz="0" w:space="0" w:color="auto"/>
            <w:left w:val="none" w:sz="0" w:space="0" w:color="auto"/>
            <w:bottom w:val="none" w:sz="0" w:space="0" w:color="auto"/>
            <w:right w:val="none" w:sz="0" w:space="0" w:color="auto"/>
          </w:divBdr>
          <w:divsChild>
            <w:div w:id="337660481">
              <w:marLeft w:val="0"/>
              <w:marRight w:val="0"/>
              <w:marTop w:val="0"/>
              <w:marBottom w:val="300"/>
              <w:divBdr>
                <w:top w:val="single" w:sz="6" w:space="0" w:color="FFFFFF"/>
                <w:left w:val="single" w:sz="6" w:space="0" w:color="FFFFFF"/>
                <w:bottom w:val="single" w:sz="6" w:space="0" w:color="FFFFFF"/>
                <w:right w:val="single" w:sz="6" w:space="0" w:color="FFFFFF"/>
              </w:divBdr>
              <w:divsChild>
                <w:div w:id="1841197303">
                  <w:marLeft w:val="0"/>
                  <w:marRight w:val="0"/>
                  <w:marTop w:val="0"/>
                  <w:marBottom w:val="0"/>
                  <w:divBdr>
                    <w:top w:val="none" w:sz="0" w:space="0" w:color="auto"/>
                    <w:left w:val="none" w:sz="0" w:space="0" w:color="auto"/>
                    <w:bottom w:val="none" w:sz="0" w:space="0" w:color="auto"/>
                    <w:right w:val="none" w:sz="0" w:space="0" w:color="auto"/>
                  </w:divBdr>
                </w:div>
                <w:div w:id="213235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191536">
          <w:marLeft w:val="0"/>
          <w:marRight w:val="0"/>
          <w:marTop w:val="0"/>
          <w:marBottom w:val="150"/>
          <w:divBdr>
            <w:top w:val="none" w:sz="0" w:space="0" w:color="auto"/>
            <w:left w:val="none" w:sz="0" w:space="0" w:color="auto"/>
            <w:bottom w:val="none" w:sz="0" w:space="0" w:color="auto"/>
            <w:right w:val="none" w:sz="0" w:space="0" w:color="auto"/>
          </w:divBdr>
          <w:divsChild>
            <w:div w:id="1680039419">
              <w:marLeft w:val="0"/>
              <w:marRight w:val="0"/>
              <w:marTop w:val="0"/>
              <w:marBottom w:val="300"/>
              <w:divBdr>
                <w:top w:val="single" w:sz="6" w:space="0" w:color="FFFFFF"/>
                <w:left w:val="single" w:sz="6" w:space="0" w:color="FFFFFF"/>
                <w:bottom w:val="single" w:sz="6" w:space="0" w:color="FFFFFF"/>
                <w:right w:val="single" w:sz="6" w:space="0" w:color="FFFFFF"/>
              </w:divBdr>
              <w:divsChild>
                <w:div w:id="2009597243">
                  <w:marLeft w:val="0"/>
                  <w:marRight w:val="0"/>
                  <w:marTop w:val="0"/>
                  <w:marBottom w:val="0"/>
                  <w:divBdr>
                    <w:top w:val="none" w:sz="0" w:space="0" w:color="FFFFFF"/>
                    <w:left w:val="none" w:sz="0" w:space="0" w:color="FFFFFF"/>
                    <w:bottom w:val="single" w:sz="6" w:space="0" w:color="FFFFFF"/>
                    <w:right w:val="none" w:sz="0" w:space="0" w:color="FFFFFF"/>
                  </w:divBdr>
                </w:div>
                <w:div w:id="589974849">
                  <w:marLeft w:val="0"/>
                  <w:marRight w:val="0"/>
                  <w:marTop w:val="0"/>
                  <w:marBottom w:val="0"/>
                  <w:divBdr>
                    <w:top w:val="none" w:sz="0" w:space="0" w:color="auto"/>
                    <w:left w:val="none" w:sz="0" w:space="0" w:color="auto"/>
                    <w:bottom w:val="none" w:sz="0" w:space="0" w:color="auto"/>
                    <w:right w:val="none" w:sz="0" w:space="0" w:color="auto"/>
                  </w:divBdr>
                </w:div>
                <w:div w:id="104637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964581">
          <w:marLeft w:val="0"/>
          <w:marRight w:val="0"/>
          <w:marTop w:val="0"/>
          <w:marBottom w:val="150"/>
          <w:divBdr>
            <w:top w:val="none" w:sz="0" w:space="0" w:color="auto"/>
            <w:left w:val="none" w:sz="0" w:space="0" w:color="auto"/>
            <w:bottom w:val="none" w:sz="0" w:space="0" w:color="auto"/>
            <w:right w:val="none" w:sz="0" w:space="0" w:color="auto"/>
          </w:divBdr>
          <w:divsChild>
            <w:div w:id="1933270895">
              <w:marLeft w:val="0"/>
              <w:marRight w:val="0"/>
              <w:marTop w:val="0"/>
              <w:marBottom w:val="300"/>
              <w:divBdr>
                <w:top w:val="single" w:sz="6" w:space="0" w:color="FFFFFF"/>
                <w:left w:val="single" w:sz="6" w:space="0" w:color="FFFFFF"/>
                <w:bottom w:val="single" w:sz="6" w:space="0" w:color="FFFFFF"/>
                <w:right w:val="single" w:sz="6" w:space="0" w:color="FFFFFF"/>
              </w:divBdr>
              <w:divsChild>
                <w:div w:id="1047803037">
                  <w:marLeft w:val="0"/>
                  <w:marRight w:val="0"/>
                  <w:marTop w:val="0"/>
                  <w:marBottom w:val="0"/>
                  <w:divBdr>
                    <w:top w:val="none" w:sz="0" w:space="0" w:color="FFFFFF"/>
                    <w:left w:val="none" w:sz="0" w:space="0" w:color="FFFFFF"/>
                    <w:bottom w:val="single" w:sz="6" w:space="0" w:color="FFFFFF"/>
                    <w:right w:val="none" w:sz="0" w:space="0" w:color="FFFFFF"/>
                  </w:divBdr>
                </w:div>
                <w:div w:id="37828796">
                  <w:marLeft w:val="0"/>
                  <w:marRight w:val="0"/>
                  <w:marTop w:val="0"/>
                  <w:marBottom w:val="0"/>
                  <w:divBdr>
                    <w:top w:val="none" w:sz="0" w:space="0" w:color="auto"/>
                    <w:left w:val="none" w:sz="0" w:space="0" w:color="auto"/>
                    <w:bottom w:val="none" w:sz="0" w:space="0" w:color="auto"/>
                    <w:right w:val="none" w:sz="0" w:space="0" w:color="auto"/>
                  </w:divBdr>
                </w:div>
                <w:div w:id="170486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468813">
          <w:marLeft w:val="0"/>
          <w:marRight w:val="0"/>
          <w:marTop w:val="0"/>
          <w:marBottom w:val="150"/>
          <w:divBdr>
            <w:top w:val="none" w:sz="0" w:space="0" w:color="auto"/>
            <w:left w:val="none" w:sz="0" w:space="0" w:color="auto"/>
            <w:bottom w:val="none" w:sz="0" w:space="0" w:color="auto"/>
            <w:right w:val="none" w:sz="0" w:space="0" w:color="auto"/>
          </w:divBdr>
          <w:divsChild>
            <w:div w:id="1359744010">
              <w:marLeft w:val="0"/>
              <w:marRight w:val="0"/>
              <w:marTop w:val="0"/>
              <w:marBottom w:val="300"/>
              <w:divBdr>
                <w:top w:val="single" w:sz="6" w:space="0" w:color="FFFFFF"/>
                <w:left w:val="single" w:sz="6" w:space="0" w:color="FFFFFF"/>
                <w:bottom w:val="single" w:sz="6" w:space="0" w:color="FFFFFF"/>
                <w:right w:val="single" w:sz="6" w:space="0" w:color="FFFFFF"/>
              </w:divBdr>
              <w:divsChild>
                <w:div w:id="942496443">
                  <w:marLeft w:val="0"/>
                  <w:marRight w:val="0"/>
                  <w:marTop w:val="0"/>
                  <w:marBottom w:val="0"/>
                  <w:divBdr>
                    <w:top w:val="none" w:sz="0" w:space="0" w:color="FFFFFF"/>
                    <w:left w:val="none" w:sz="0" w:space="0" w:color="FFFFFF"/>
                    <w:bottom w:val="single" w:sz="6" w:space="0" w:color="FFFFFF"/>
                    <w:right w:val="none" w:sz="0" w:space="0" w:color="FFFFFF"/>
                  </w:divBdr>
                </w:div>
                <w:div w:id="1308852016">
                  <w:marLeft w:val="0"/>
                  <w:marRight w:val="0"/>
                  <w:marTop w:val="0"/>
                  <w:marBottom w:val="0"/>
                  <w:divBdr>
                    <w:top w:val="none" w:sz="0" w:space="0" w:color="auto"/>
                    <w:left w:val="none" w:sz="0" w:space="0" w:color="auto"/>
                    <w:bottom w:val="none" w:sz="0" w:space="0" w:color="auto"/>
                    <w:right w:val="none" w:sz="0" w:space="0" w:color="auto"/>
                  </w:divBdr>
                </w:div>
                <w:div w:id="204877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590945">
          <w:marLeft w:val="0"/>
          <w:marRight w:val="0"/>
          <w:marTop w:val="0"/>
          <w:marBottom w:val="150"/>
          <w:divBdr>
            <w:top w:val="none" w:sz="0" w:space="0" w:color="auto"/>
            <w:left w:val="none" w:sz="0" w:space="0" w:color="auto"/>
            <w:bottom w:val="none" w:sz="0" w:space="0" w:color="auto"/>
            <w:right w:val="none" w:sz="0" w:space="0" w:color="auto"/>
          </w:divBdr>
          <w:divsChild>
            <w:div w:id="1684818720">
              <w:marLeft w:val="0"/>
              <w:marRight w:val="0"/>
              <w:marTop w:val="0"/>
              <w:marBottom w:val="300"/>
              <w:divBdr>
                <w:top w:val="single" w:sz="6" w:space="0" w:color="FFFFFF"/>
                <w:left w:val="single" w:sz="6" w:space="0" w:color="FFFFFF"/>
                <w:bottom w:val="single" w:sz="6" w:space="0" w:color="FFFFFF"/>
                <w:right w:val="single" w:sz="6" w:space="0" w:color="FFFFFF"/>
              </w:divBdr>
              <w:divsChild>
                <w:div w:id="496580755">
                  <w:marLeft w:val="0"/>
                  <w:marRight w:val="0"/>
                  <w:marTop w:val="0"/>
                  <w:marBottom w:val="0"/>
                  <w:divBdr>
                    <w:top w:val="none" w:sz="0" w:space="0" w:color="FFFFFF"/>
                    <w:left w:val="none" w:sz="0" w:space="0" w:color="FFFFFF"/>
                    <w:bottom w:val="single" w:sz="6" w:space="0" w:color="FFFFFF"/>
                    <w:right w:val="none" w:sz="0" w:space="0" w:color="FFFFFF"/>
                  </w:divBdr>
                </w:div>
                <w:div w:id="185871905">
                  <w:marLeft w:val="0"/>
                  <w:marRight w:val="0"/>
                  <w:marTop w:val="0"/>
                  <w:marBottom w:val="0"/>
                  <w:divBdr>
                    <w:top w:val="none" w:sz="0" w:space="0" w:color="auto"/>
                    <w:left w:val="none" w:sz="0" w:space="0" w:color="auto"/>
                    <w:bottom w:val="none" w:sz="0" w:space="0" w:color="auto"/>
                    <w:right w:val="none" w:sz="0" w:space="0" w:color="auto"/>
                  </w:divBdr>
                </w:div>
                <w:div w:id="31853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729346">
      <w:bodyDiv w:val="1"/>
      <w:marLeft w:val="0"/>
      <w:marRight w:val="0"/>
      <w:marTop w:val="0"/>
      <w:marBottom w:val="0"/>
      <w:divBdr>
        <w:top w:val="none" w:sz="0" w:space="0" w:color="auto"/>
        <w:left w:val="none" w:sz="0" w:space="0" w:color="auto"/>
        <w:bottom w:val="none" w:sz="0" w:space="0" w:color="auto"/>
        <w:right w:val="none" w:sz="0" w:space="0" w:color="auto"/>
      </w:divBdr>
    </w:div>
    <w:div w:id="1250045354">
      <w:bodyDiv w:val="1"/>
      <w:marLeft w:val="0"/>
      <w:marRight w:val="0"/>
      <w:marTop w:val="0"/>
      <w:marBottom w:val="0"/>
      <w:divBdr>
        <w:top w:val="none" w:sz="0" w:space="0" w:color="auto"/>
        <w:left w:val="none" w:sz="0" w:space="0" w:color="auto"/>
        <w:bottom w:val="none" w:sz="0" w:space="0" w:color="auto"/>
        <w:right w:val="none" w:sz="0" w:space="0" w:color="auto"/>
      </w:divBdr>
      <w:divsChild>
        <w:div w:id="1443721061">
          <w:marLeft w:val="0"/>
          <w:marRight w:val="0"/>
          <w:marTop w:val="0"/>
          <w:marBottom w:val="150"/>
          <w:divBdr>
            <w:top w:val="none" w:sz="0" w:space="0" w:color="auto"/>
            <w:left w:val="none" w:sz="0" w:space="0" w:color="auto"/>
            <w:bottom w:val="none" w:sz="0" w:space="0" w:color="auto"/>
            <w:right w:val="none" w:sz="0" w:space="0" w:color="auto"/>
          </w:divBdr>
          <w:divsChild>
            <w:div w:id="1959213496">
              <w:marLeft w:val="0"/>
              <w:marRight w:val="0"/>
              <w:marTop w:val="0"/>
              <w:marBottom w:val="300"/>
              <w:divBdr>
                <w:top w:val="single" w:sz="6" w:space="0" w:color="FFFFFF"/>
                <w:left w:val="single" w:sz="6" w:space="0" w:color="FFFFFF"/>
                <w:bottom w:val="single" w:sz="6" w:space="0" w:color="FFFFFF"/>
                <w:right w:val="single" w:sz="6" w:space="0" w:color="FFFFFF"/>
              </w:divBdr>
              <w:divsChild>
                <w:div w:id="130487081">
                  <w:marLeft w:val="0"/>
                  <w:marRight w:val="0"/>
                  <w:marTop w:val="0"/>
                  <w:marBottom w:val="0"/>
                  <w:divBdr>
                    <w:top w:val="none" w:sz="0" w:space="0" w:color="auto"/>
                    <w:left w:val="none" w:sz="0" w:space="0" w:color="auto"/>
                    <w:bottom w:val="none" w:sz="0" w:space="0" w:color="auto"/>
                    <w:right w:val="none" w:sz="0" w:space="0" w:color="auto"/>
                  </w:divBdr>
                </w:div>
                <w:div w:id="24858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1985">
          <w:marLeft w:val="0"/>
          <w:marRight w:val="0"/>
          <w:marTop w:val="0"/>
          <w:marBottom w:val="150"/>
          <w:divBdr>
            <w:top w:val="none" w:sz="0" w:space="0" w:color="auto"/>
            <w:left w:val="none" w:sz="0" w:space="0" w:color="auto"/>
            <w:bottom w:val="none" w:sz="0" w:space="0" w:color="auto"/>
            <w:right w:val="none" w:sz="0" w:space="0" w:color="auto"/>
          </w:divBdr>
          <w:divsChild>
            <w:div w:id="846141251">
              <w:marLeft w:val="0"/>
              <w:marRight w:val="0"/>
              <w:marTop w:val="0"/>
              <w:marBottom w:val="300"/>
              <w:divBdr>
                <w:top w:val="single" w:sz="6" w:space="0" w:color="FFFFFF"/>
                <w:left w:val="single" w:sz="6" w:space="0" w:color="FFFFFF"/>
                <w:bottom w:val="single" w:sz="6" w:space="0" w:color="FFFFFF"/>
                <w:right w:val="single" w:sz="6" w:space="0" w:color="FFFFFF"/>
              </w:divBdr>
              <w:divsChild>
                <w:div w:id="655954878">
                  <w:marLeft w:val="0"/>
                  <w:marRight w:val="0"/>
                  <w:marTop w:val="0"/>
                  <w:marBottom w:val="0"/>
                  <w:divBdr>
                    <w:top w:val="none" w:sz="0" w:space="0" w:color="FFFFFF"/>
                    <w:left w:val="none" w:sz="0" w:space="0" w:color="FFFFFF"/>
                    <w:bottom w:val="single" w:sz="6" w:space="0" w:color="FFFFFF"/>
                    <w:right w:val="none" w:sz="0" w:space="0" w:color="FFFFFF"/>
                  </w:divBdr>
                </w:div>
                <w:div w:id="1636641461">
                  <w:marLeft w:val="0"/>
                  <w:marRight w:val="0"/>
                  <w:marTop w:val="0"/>
                  <w:marBottom w:val="0"/>
                  <w:divBdr>
                    <w:top w:val="none" w:sz="0" w:space="0" w:color="auto"/>
                    <w:left w:val="none" w:sz="0" w:space="0" w:color="auto"/>
                    <w:bottom w:val="none" w:sz="0" w:space="0" w:color="auto"/>
                    <w:right w:val="none" w:sz="0" w:space="0" w:color="auto"/>
                  </w:divBdr>
                </w:div>
                <w:div w:id="48019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139186">
          <w:marLeft w:val="0"/>
          <w:marRight w:val="0"/>
          <w:marTop w:val="0"/>
          <w:marBottom w:val="150"/>
          <w:divBdr>
            <w:top w:val="none" w:sz="0" w:space="0" w:color="auto"/>
            <w:left w:val="none" w:sz="0" w:space="0" w:color="auto"/>
            <w:bottom w:val="none" w:sz="0" w:space="0" w:color="auto"/>
            <w:right w:val="none" w:sz="0" w:space="0" w:color="auto"/>
          </w:divBdr>
          <w:divsChild>
            <w:div w:id="332075611">
              <w:marLeft w:val="0"/>
              <w:marRight w:val="0"/>
              <w:marTop w:val="0"/>
              <w:marBottom w:val="300"/>
              <w:divBdr>
                <w:top w:val="single" w:sz="6" w:space="0" w:color="FFFFFF"/>
                <w:left w:val="single" w:sz="6" w:space="0" w:color="FFFFFF"/>
                <w:bottom w:val="single" w:sz="6" w:space="0" w:color="FFFFFF"/>
                <w:right w:val="single" w:sz="6" w:space="0" w:color="FFFFFF"/>
              </w:divBdr>
              <w:divsChild>
                <w:div w:id="384179251">
                  <w:marLeft w:val="0"/>
                  <w:marRight w:val="0"/>
                  <w:marTop w:val="0"/>
                  <w:marBottom w:val="0"/>
                  <w:divBdr>
                    <w:top w:val="none" w:sz="0" w:space="0" w:color="FFFFFF"/>
                    <w:left w:val="none" w:sz="0" w:space="0" w:color="FFFFFF"/>
                    <w:bottom w:val="single" w:sz="6" w:space="0" w:color="FFFFFF"/>
                    <w:right w:val="none" w:sz="0" w:space="0" w:color="FFFFFF"/>
                  </w:divBdr>
                </w:div>
                <w:div w:id="1941716475">
                  <w:marLeft w:val="0"/>
                  <w:marRight w:val="0"/>
                  <w:marTop w:val="0"/>
                  <w:marBottom w:val="0"/>
                  <w:divBdr>
                    <w:top w:val="none" w:sz="0" w:space="0" w:color="auto"/>
                    <w:left w:val="none" w:sz="0" w:space="0" w:color="auto"/>
                    <w:bottom w:val="none" w:sz="0" w:space="0" w:color="auto"/>
                    <w:right w:val="none" w:sz="0" w:space="0" w:color="auto"/>
                  </w:divBdr>
                </w:div>
                <w:div w:id="39350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064341">
          <w:marLeft w:val="0"/>
          <w:marRight w:val="0"/>
          <w:marTop w:val="0"/>
          <w:marBottom w:val="150"/>
          <w:divBdr>
            <w:top w:val="none" w:sz="0" w:space="0" w:color="auto"/>
            <w:left w:val="none" w:sz="0" w:space="0" w:color="auto"/>
            <w:bottom w:val="none" w:sz="0" w:space="0" w:color="auto"/>
            <w:right w:val="none" w:sz="0" w:space="0" w:color="auto"/>
          </w:divBdr>
          <w:divsChild>
            <w:div w:id="536351235">
              <w:marLeft w:val="0"/>
              <w:marRight w:val="0"/>
              <w:marTop w:val="0"/>
              <w:marBottom w:val="300"/>
              <w:divBdr>
                <w:top w:val="single" w:sz="6" w:space="0" w:color="FFFFFF"/>
                <w:left w:val="single" w:sz="6" w:space="0" w:color="FFFFFF"/>
                <w:bottom w:val="single" w:sz="6" w:space="0" w:color="FFFFFF"/>
                <w:right w:val="single" w:sz="6" w:space="0" w:color="FFFFFF"/>
              </w:divBdr>
              <w:divsChild>
                <w:div w:id="665941038">
                  <w:marLeft w:val="0"/>
                  <w:marRight w:val="0"/>
                  <w:marTop w:val="0"/>
                  <w:marBottom w:val="0"/>
                  <w:divBdr>
                    <w:top w:val="none" w:sz="0" w:space="0" w:color="FFFFFF"/>
                    <w:left w:val="none" w:sz="0" w:space="0" w:color="FFFFFF"/>
                    <w:bottom w:val="single" w:sz="6" w:space="0" w:color="FFFFFF"/>
                    <w:right w:val="none" w:sz="0" w:space="0" w:color="FFFFFF"/>
                  </w:divBdr>
                </w:div>
                <w:div w:id="711350422">
                  <w:marLeft w:val="0"/>
                  <w:marRight w:val="0"/>
                  <w:marTop w:val="0"/>
                  <w:marBottom w:val="0"/>
                  <w:divBdr>
                    <w:top w:val="none" w:sz="0" w:space="0" w:color="auto"/>
                    <w:left w:val="none" w:sz="0" w:space="0" w:color="auto"/>
                    <w:bottom w:val="none" w:sz="0" w:space="0" w:color="auto"/>
                    <w:right w:val="none" w:sz="0" w:space="0" w:color="auto"/>
                  </w:divBdr>
                </w:div>
                <w:div w:id="88063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960942">
          <w:marLeft w:val="0"/>
          <w:marRight w:val="0"/>
          <w:marTop w:val="0"/>
          <w:marBottom w:val="150"/>
          <w:divBdr>
            <w:top w:val="none" w:sz="0" w:space="0" w:color="auto"/>
            <w:left w:val="none" w:sz="0" w:space="0" w:color="auto"/>
            <w:bottom w:val="none" w:sz="0" w:space="0" w:color="auto"/>
            <w:right w:val="none" w:sz="0" w:space="0" w:color="auto"/>
          </w:divBdr>
          <w:divsChild>
            <w:div w:id="430904771">
              <w:marLeft w:val="0"/>
              <w:marRight w:val="0"/>
              <w:marTop w:val="0"/>
              <w:marBottom w:val="300"/>
              <w:divBdr>
                <w:top w:val="single" w:sz="6" w:space="0" w:color="FFFFFF"/>
                <w:left w:val="single" w:sz="6" w:space="0" w:color="FFFFFF"/>
                <w:bottom w:val="single" w:sz="6" w:space="0" w:color="FFFFFF"/>
                <w:right w:val="single" w:sz="6" w:space="0" w:color="FFFFFF"/>
              </w:divBdr>
              <w:divsChild>
                <w:div w:id="916548155">
                  <w:marLeft w:val="0"/>
                  <w:marRight w:val="0"/>
                  <w:marTop w:val="0"/>
                  <w:marBottom w:val="0"/>
                  <w:divBdr>
                    <w:top w:val="none" w:sz="0" w:space="0" w:color="FFFFFF"/>
                    <w:left w:val="none" w:sz="0" w:space="0" w:color="FFFFFF"/>
                    <w:bottom w:val="single" w:sz="6" w:space="0" w:color="FFFFFF"/>
                    <w:right w:val="none" w:sz="0" w:space="0" w:color="FFFFFF"/>
                  </w:divBdr>
                </w:div>
                <w:div w:id="9340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116374">
      <w:bodyDiv w:val="1"/>
      <w:marLeft w:val="0"/>
      <w:marRight w:val="0"/>
      <w:marTop w:val="0"/>
      <w:marBottom w:val="0"/>
      <w:divBdr>
        <w:top w:val="none" w:sz="0" w:space="0" w:color="auto"/>
        <w:left w:val="none" w:sz="0" w:space="0" w:color="auto"/>
        <w:bottom w:val="none" w:sz="0" w:space="0" w:color="auto"/>
        <w:right w:val="none" w:sz="0" w:space="0" w:color="auto"/>
      </w:divBdr>
      <w:divsChild>
        <w:div w:id="137068031">
          <w:marLeft w:val="0"/>
          <w:marRight w:val="0"/>
          <w:marTop w:val="0"/>
          <w:marBottom w:val="0"/>
          <w:divBdr>
            <w:top w:val="none" w:sz="0" w:space="0" w:color="auto"/>
            <w:left w:val="none" w:sz="0" w:space="0" w:color="auto"/>
            <w:bottom w:val="none" w:sz="0" w:space="0" w:color="auto"/>
            <w:right w:val="none" w:sz="0" w:space="0" w:color="auto"/>
          </w:divBdr>
        </w:div>
      </w:divsChild>
    </w:div>
    <w:div w:id="1250195226">
      <w:bodyDiv w:val="1"/>
      <w:marLeft w:val="0"/>
      <w:marRight w:val="0"/>
      <w:marTop w:val="0"/>
      <w:marBottom w:val="0"/>
      <w:divBdr>
        <w:top w:val="none" w:sz="0" w:space="0" w:color="auto"/>
        <w:left w:val="none" w:sz="0" w:space="0" w:color="auto"/>
        <w:bottom w:val="none" w:sz="0" w:space="0" w:color="auto"/>
        <w:right w:val="none" w:sz="0" w:space="0" w:color="auto"/>
      </w:divBdr>
    </w:div>
    <w:div w:id="1250581913">
      <w:bodyDiv w:val="1"/>
      <w:marLeft w:val="0"/>
      <w:marRight w:val="0"/>
      <w:marTop w:val="0"/>
      <w:marBottom w:val="0"/>
      <w:divBdr>
        <w:top w:val="none" w:sz="0" w:space="0" w:color="auto"/>
        <w:left w:val="none" w:sz="0" w:space="0" w:color="auto"/>
        <w:bottom w:val="none" w:sz="0" w:space="0" w:color="auto"/>
        <w:right w:val="none" w:sz="0" w:space="0" w:color="auto"/>
      </w:divBdr>
      <w:divsChild>
        <w:div w:id="356660089">
          <w:marLeft w:val="0"/>
          <w:marRight w:val="0"/>
          <w:marTop w:val="0"/>
          <w:marBottom w:val="0"/>
          <w:divBdr>
            <w:top w:val="none" w:sz="0" w:space="0" w:color="auto"/>
            <w:left w:val="none" w:sz="0" w:space="0" w:color="auto"/>
            <w:bottom w:val="none" w:sz="0" w:space="0" w:color="auto"/>
            <w:right w:val="none" w:sz="0" w:space="0" w:color="auto"/>
          </w:divBdr>
          <w:divsChild>
            <w:div w:id="673725865">
              <w:marLeft w:val="0"/>
              <w:marRight w:val="0"/>
              <w:marTop w:val="0"/>
              <w:marBottom w:val="0"/>
              <w:divBdr>
                <w:top w:val="none" w:sz="0" w:space="0" w:color="auto"/>
                <w:left w:val="none" w:sz="0" w:space="0" w:color="auto"/>
                <w:bottom w:val="none" w:sz="0" w:space="0" w:color="auto"/>
                <w:right w:val="none" w:sz="0" w:space="0" w:color="auto"/>
              </w:divBdr>
              <w:divsChild>
                <w:div w:id="1667325232">
                  <w:marLeft w:val="0"/>
                  <w:marRight w:val="0"/>
                  <w:marTop w:val="0"/>
                  <w:marBottom w:val="0"/>
                  <w:divBdr>
                    <w:top w:val="none" w:sz="0" w:space="0" w:color="auto"/>
                    <w:left w:val="none" w:sz="0" w:space="0" w:color="auto"/>
                    <w:bottom w:val="none" w:sz="0" w:space="0" w:color="auto"/>
                    <w:right w:val="none" w:sz="0" w:space="0" w:color="auto"/>
                  </w:divBdr>
                  <w:divsChild>
                    <w:div w:id="1399132847">
                      <w:marLeft w:val="0"/>
                      <w:marRight w:val="0"/>
                      <w:marTop w:val="0"/>
                      <w:marBottom w:val="0"/>
                      <w:divBdr>
                        <w:top w:val="none" w:sz="0" w:space="0" w:color="auto"/>
                        <w:left w:val="none" w:sz="0" w:space="0" w:color="auto"/>
                        <w:bottom w:val="none" w:sz="0" w:space="0" w:color="auto"/>
                        <w:right w:val="none" w:sz="0" w:space="0" w:color="auto"/>
                      </w:divBdr>
                      <w:divsChild>
                        <w:div w:id="1580628205">
                          <w:marLeft w:val="-225"/>
                          <w:marRight w:val="0"/>
                          <w:marTop w:val="0"/>
                          <w:marBottom w:val="0"/>
                          <w:divBdr>
                            <w:top w:val="none" w:sz="0" w:space="0" w:color="auto"/>
                            <w:left w:val="none" w:sz="0" w:space="0" w:color="auto"/>
                            <w:bottom w:val="none" w:sz="0" w:space="0" w:color="auto"/>
                            <w:right w:val="none" w:sz="0" w:space="0" w:color="auto"/>
                          </w:divBdr>
                          <w:divsChild>
                            <w:div w:id="420371134">
                              <w:marLeft w:val="1500"/>
                              <w:marRight w:val="1500"/>
                              <w:marTop w:val="0"/>
                              <w:marBottom w:val="0"/>
                              <w:divBdr>
                                <w:top w:val="none" w:sz="0" w:space="0" w:color="auto"/>
                                <w:left w:val="none" w:sz="0" w:space="0" w:color="auto"/>
                                <w:bottom w:val="none" w:sz="0" w:space="0" w:color="auto"/>
                                <w:right w:val="none" w:sz="0" w:space="0" w:color="auto"/>
                              </w:divBdr>
                              <w:divsChild>
                                <w:div w:id="157232241">
                                  <w:marLeft w:val="0"/>
                                  <w:marRight w:val="0"/>
                                  <w:marTop w:val="0"/>
                                  <w:marBottom w:val="345"/>
                                  <w:divBdr>
                                    <w:top w:val="none" w:sz="0" w:space="0" w:color="auto"/>
                                    <w:left w:val="none" w:sz="0" w:space="0" w:color="auto"/>
                                    <w:bottom w:val="none" w:sz="0" w:space="0" w:color="auto"/>
                                    <w:right w:val="none" w:sz="0" w:space="0" w:color="auto"/>
                                  </w:divBdr>
                                  <w:divsChild>
                                    <w:div w:id="16341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2155341">
      <w:bodyDiv w:val="1"/>
      <w:marLeft w:val="0"/>
      <w:marRight w:val="0"/>
      <w:marTop w:val="0"/>
      <w:marBottom w:val="0"/>
      <w:divBdr>
        <w:top w:val="none" w:sz="0" w:space="0" w:color="auto"/>
        <w:left w:val="none" w:sz="0" w:space="0" w:color="auto"/>
        <w:bottom w:val="none" w:sz="0" w:space="0" w:color="auto"/>
        <w:right w:val="none" w:sz="0" w:space="0" w:color="auto"/>
      </w:divBdr>
    </w:div>
    <w:div w:id="1252279467">
      <w:bodyDiv w:val="1"/>
      <w:marLeft w:val="0"/>
      <w:marRight w:val="0"/>
      <w:marTop w:val="0"/>
      <w:marBottom w:val="0"/>
      <w:divBdr>
        <w:top w:val="none" w:sz="0" w:space="0" w:color="auto"/>
        <w:left w:val="none" w:sz="0" w:space="0" w:color="auto"/>
        <w:bottom w:val="none" w:sz="0" w:space="0" w:color="auto"/>
        <w:right w:val="none" w:sz="0" w:space="0" w:color="auto"/>
      </w:divBdr>
      <w:divsChild>
        <w:div w:id="1129922">
          <w:marLeft w:val="0"/>
          <w:marRight w:val="0"/>
          <w:marTop w:val="0"/>
          <w:marBottom w:val="0"/>
          <w:divBdr>
            <w:top w:val="none" w:sz="0" w:space="0" w:color="auto"/>
            <w:left w:val="none" w:sz="0" w:space="0" w:color="auto"/>
            <w:bottom w:val="none" w:sz="0" w:space="0" w:color="auto"/>
            <w:right w:val="none" w:sz="0" w:space="0" w:color="auto"/>
          </w:divBdr>
        </w:div>
      </w:divsChild>
    </w:div>
    <w:div w:id="1252466349">
      <w:bodyDiv w:val="1"/>
      <w:marLeft w:val="0"/>
      <w:marRight w:val="0"/>
      <w:marTop w:val="0"/>
      <w:marBottom w:val="0"/>
      <w:divBdr>
        <w:top w:val="none" w:sz="0" w:space="0" w:color="auto"/>
        <w:left w:val="none" w:sz="0" w:space="0" w:color="auto"/>
        <w:bottom w:val="none" w:sz="0" w:space="0" w:color="auto"/>
        <w:right w:val="none" w:sz="0" w:space="0" w:color="auto"/>
      </w:divBdr>
      <w:divsChild>
        <w:div w:id="354229649">
          <w:marLeft w:val="0"/>
          <w:marRight w:val="0"/>
          <w:marTop w:val="0"/>
          <w:marBottom w:val="0"/>
          <w:divBdr>
            <w:top w:val="none" w:sz="0" w:space="0" w:color="auto"/>
            <w:left w:val="none" w:sz="0" w:space="0" w:color="auto"/>
            <w:bottom w:val="none" w:sz="0" w:space="0" w:color="auto"/>
            <w:right w:val="none" w:sz="0" w:space="0" w:color="auto"/>
          </w:divBdr>
          <w:divsChild>
            <w:div w:id="859396953">
              <w:marLeft w:val="0"/>
              <w:marRight w:val="0"/>
              <w:marTop w:val="0"/>
              <w:marBottom w:val="0"/>
              <w:divBdr>
                <w:top w:val="none" w:sz="0" w:space="0" w:color="auto"/>
                <w:left w:val="none" w:sz="0" w:space="0" w:color="auto"/>
                <w:bottom w:val="none" w:sz="0" w:space="0" w:color="auto"/>
                <w:right w:val="none" w:sz="0" w:space="0" w:color="auto"/>
              </w:divBdr>
              <w:divsChild>
                <w:div w:id="23099271">
                  <w:marLeft w:val="0"/>
                  <w:marRight w:val="0"/>
                  <w:marTop w:val="0"/>
                  <w:marBottom w:val="0"/>
                  <w:divBdr>
                    <w:top w:val="none" w:sz="0" w:space="0" w:color="auto"/>
                    <w:left w:val="none" w:sz="0" w:space="0" w:color="auto"/>
                    <w:bottom w:val="none" w:sz="0" w:space="0" w:color="auto"/>
                    <w:right w:val="none" w:sz="0" w:space="0" w:color="auto"/>
                  </w:divBdr>
                  <w:divsChild>
                    <w:div w:id="1446580552">
                      <w:marLeft w:val="0"/>
                      <w:marRight w:val="0"/>
                      <w:marTop w:val="0"/>
                      <w:marBottom w:val="0"/>
                      <w:divBdr>
                        <w:top w:val="none" w:sz="0" w:space="0" w:color="auto"/>
                        <w:left w:val="none" w:sz="0" w:space="0" w:color="auto"/>
                        <w:bottom w:val="none" w:sz="0" w:space="0" w:color="auto"/>
                        <w:right w:val="none" w:sz="0" w:space="0" w:color="auto"/>
                      </w:divBdr>
                      <w:divsChild>
                        <w:div w:id="1959338922">
                          <w:marLeft w:val="-225"/>
                          <w:marRight w:val="0"/>
                          <w:marTop w:val="0"/>
                          <w:marBottom w:val="0"/>
                          <w:divBdr>
                            <w:top w:val="none" w:sz="0" w:space="0" w:color="auto"/>
                            <w:left w:val="none" w:sz="0" w:space="0" w:color="auto"/>
                            <w:bottom w:val="none" w:sz="0" w:space="0" w:color="auto"/>
                            <w:right w:val="none" w:sz="0" w:space="0" w:color="auto"/>
                          </w:divBdr>
                          <w:divsChild>
                            <w:div w:id="1670330832">
                              <w:marLeft w:val="1500"/>
                              <w:marRight w:val="1500"/>
                              <w:marTop w:val="0"/>
                              <w:marBottom w:val="0"/>
                              <w:divBdr>
                                <w:top w:val="none" w:sz="0" w:space="0" w:color="auto"/>
                                <w:left w:val="none" w:sz="0" w:space="0" w:color="auto"/>
                                <w:bottom w:val="none" w:sz="0" w:space="0" w:color="auto"/>
                                <w:right w:val="none" w:sz="0" w:space="0" w:color="auto"/>
                              </w:divBdr>
                              <w:divsChild>
                                <w:div w:id="1882671150">
                                  <w:marLeft w:val="0"/>
                                  <w:marRight w:val="0"/>
                                  <w:marTop w:val="0"/>
                                  <w:marBottom w:val="345"/>
                                  <w:divBdr>
                                    <w:top w:val="none" w:sz="0" w:space="0" w:color="auto"/>
                                    <w:left w:val="none" w:sz="0" w:space="0" w:color="auto"/>
                                    <w:bottom w:val="none" w:sz="0" w:space="0" w:color="auto"/>
                                    <w:right w:val="none" w:sz="0" w:space="0" w:color="auto"/>
                                  </w:divBdr>
                                  <w:divsChild>
                                    <w:div w:id="178854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3004911">
      <w:bodyDiv w:val="1"/>
      <w:marLeft w:val="0"/>
      <w:marRight w:val="0"/>
      <w:marTop w:val="0"/>
      <w:marBottom w:val="0"/>
      <w:divBdr>
        <w:top w:val="none" w:sz="0" w:space="0" w:color="auto"/>
        <w:left w:val="none" w:sz="0" w:space="0" w:color="auto"/>
        <w:bottom w:val="none" w:sz="0" w:space="0" w:color="auto"/>
        <w:right w:val="none" w:sz="0" w:space="0" w:color="auto"/>
      </w:divBdr>
      <w:divsChild>
        <w:div w:id="2069571340">
          <w:marLeft w:val="0"/>
          <w:marRight w:val="0"/>
          <w:marTop w:val="0"/>
          <w:marBottom w:val="150"/>
          <w:divBdr>
            <w:top w:val="none" w:sz="0" w:space="0" w:color="auto"/>
            <w:left w:val="none" w:sz="0" w:space="0" w:color="auto"/>
            <w:bottom w:val="none" w:sz="0" w:space="0" w:color="auto"/>
            <w:right w:val="none" w:sz="0" w:space="0" w:color="auto"/>
          </w:divBdr>
          <w:divsChild>
            <w:div w:id="1356687671">
              <w:marLeft w:val="0"/>
              <w:marRight w:val="0"/>
              <w:marTop w:val="0"/>
              <w:marBottom w:val="300"/>
              <w:divBdr>
                <w:top w:val="single" w:sz="6" w:space="0" w:color="FFFFFF"/>
                <w:left w:val="single" w:sz="6" w:space="0" w:color="FFFFFF"/>
                <w:bottom w:val="single" w:sz="6" w:space="0" w:color="FFFFFF"/>
                <w:right w:val="single" w:sz="6" w:space="0" w:color="FFFFFF"/>
              </w:divBdr>
              <w:divsChild>
                <w:div w:id="947854817">
                  <w:marLeft w:val="0"/>
                  <w:marRight w:val="0"/>
                  <w:marTop w:val="0"/>
                  <w:marBottom w:val="0"/>
                  <w:divBdr>
                    <w:top w:val="none" w:sz="0" w:space="0" w:color="auto"/>
                    <w:left w:val="none" w:sz="0" w:space="0" w:color="auto"/>
                    <w:bottom w:val="none" w:sz="0" w:space="0" w:color="auto"/>
                    <w:right w:val="none" w:sz="0" w:space="0" w:color="auto"/>
                  </w:divBdr>
                </w:div>
                <w:div w:id="206139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572909">
          <w:marLeft w:val="0"/>
          <w:marRight w:val="0"/>
          <w:marTop w:val="0"/>
          <w:marBottom w:val="150"/>
          <w:divBdr>
            <w:top w:val="none" w:sz="0" w:space="0" w:color="auto"/>
            <w:left w:val="none" w:sz="0" w:space="0" w:color="auto"/>
            <w:bottom w:val="none" w:sz="0" w:space="0" w:color="auto"/>
            <w:right w:val="none" w:sz="0" w:space="0" w:color="auto"/>
          </w:divBdr>
          <w:divsChild>
            <w:div w:id="899704801">
              <w:marLeft w:val="0"/>
              <w:marRight w:val="0"/>
              <w:marTop w:val="0"/>
              <w:marBottom w:val="300"/>
              <w:divBdr>
                <w:top w:val="single" w:sz="6" w:space="0" w:color="FFFFFF"/>
                <w:left w:val="single" w:sz="6" w:space="0" w:color="FFFFFF"/>
                <w:bottom w:val="single" w:sz="6" w:space="0" w:color="FFFFFF"/>
                <w:right w:val="single" w:sz="6" w:space="0" w:color="FFFFFF"/>
              </w:divBdr>
              <w:divsChild>
                <w:div w:id="349380830">
                  <w:marLeft w:val="0"/>
                  <w:marRight w:val="0"/>
                  <w:marTop w:val="0"/>
                  <w:marBottom w:val="0"/>
                  <w:divBdr>
                    <w:top w:val="none" w:sz="0" w:space="0" w:color="FFFFFF"/>
                    <w:left w:val="none" w:sz="0" w:space="0" w:color="FFFFFF"/>
                    <w:bottom w:val="single" w:sz="6" w:space="0" w:color="FFFFFF"/>
                    <w:right w:val="none" w:sz="0" w:space="0" w:color="FFFFFF"/>
                  </w:divBdr>
                </w:div>
                <w:div w:id="2055961954">
                  <w:marLeft w:val="0"/>
                  <w:marRight w:val="0"/>
                  <w:marTop w:val="0"/>
                  <w:marBottom w:val="0"/>
                  <w:divBdr>
                    <w:top w:val="none" w:sz="0" w:space="0" w:color="auto"/>
                    <w:left w:val="none" w:sz="0" w:space="0" w:color="auto"/>
                    <w:bottom w:val="none" w:sz="0" w:space="0" w:color="auto"/>
                    <w:right w:val="none" w:sz="0" w:space="0" w:color="auto"/>
                  </w:divBdr>
                </w:div>
                <w:div w:id="207299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721862">
          <w:marLeft w:val="0"/>
          <w:marRight w:val="0"/>
          <w:marTop w:val="0"/>
          <w:marBottom w:val="150"/>
          <w:divBdr>
            <w:top w:val="none" w:sz="0" w:space="0" w:color="auto"/>
            <w:left w:val="none" w:sz="0" w:space="0" w:color="auto"/>
            <w:bottom w:val="none" w:sz="0" w:space="0" w:color="auto"/>
            <w:right w:val="none" w:sz="0" w:space="0" w:color="auto"/>
          </w:divBdr>
          <w:divsChild>
            <w:div w:id="110638161">
              <w:marLeft w:val="0"/>
              <w:marRight w:val="0"/>
              <w:marTop w:val="0"/>
              <w:marBottom w:val="300"/>
              <w:divBdr>
                <w:top w:val="single" w:sz="6" w:space="0" w:color="FFFFFF"/>
                <w:left w:val="single" w:sz="6" w:space="0" w:color="FFFFFF"/>
                <w:bottom w:val="single" w:sz="6" w:space="0" w:color="FFFFFF"/>
                <w:right w:val="single" w:sz="6" w:space="0" w:color="FFFFFF"/>
              </w:divBdr>
              <w:divsChild>
                <w:div w:id="1884755707">
                  <w:marLeft w:val="0"/>
                  <w:marRight w:val="0"/>
                  <w:marTop w:val="0"/>
                  <w:marBottom w:val="0"/>
                  <w:divBdr>
                    <w:top w:val="none" w:sz="0" w:space="0" w:color="FFFFFF"/>
                    <w:left w:val="none" w:sz="0" w:space="0" w:color="FFFFFF"/>
                    <w:bottom w:val="single" w:sz="6" w:space="0" w:color="FFFFFF"/>
                    <w:right w:val="none" w:sz="0" w:space="0" w:color="FFFFFF"/>
                  </w:divBdr>
                </w:div>
                <w:div w:id="475756454">
                  <w:marLeft w:val="0"/>
                  <w:marRight w:val="0"/>
                  <w:marTop w:val="0"/>
                  <w:marBottom w:val="0"/>
                  <w:divBdr>
                    <w:top w:val="none" w:sz="0" w:space="0" w:color="auto"/>
                    <w:left w:val="none" w:sz="0" w:space="0" w:color="auto"/>
                    <w:bottom w:val="none" w:sz="0" w:space="0" w:color="auto"/>
                    <w:right w:val="none" w:sz="0" w:space="0" w:color="auto"/>
                  </w:divBdr>
                </w:div>
                <w:div w:id="69392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785197">
          <w:marLeft w:val="0"/>
          <w:marRight w:val="0"/>
          <w:marTop w:val="0"/>
          <w:marBottom w:val="150"/>
          <w:divBdr>
            <w:top w:val="none" w:sz="0" w:space="0" w:color="auto"/>
            <w:left w:val="none" w:sz="0" w:space="0" w:color="auto"/>
            <w:bottom w:val="none" w:sz="0" w:space="0" w:color="auto"/>
            <w:right w:val="none" w:sz="0" w:space="0" w:color="auto"/>
          </w:divBdr>
          <w:divsChild>
            <w:div w:id="657077965">
              <w:marLeft w:val="0"/>
              <w:marRight w:val="0"/>
              <w:marTop w:val="0"/>
              <w:marBottom w:val="300"/>
              <w:divBdr>
                <w:top w:val="single" w:sz="6" w:space="0" w:color="FFFFFF"/>
                <w:left w:val="single" w:sz="6" w:space="0" w:color="FFFFFF"/>
                <w:bottom w:val="single" w:sz="6" w:space="0" w:color="FFFFFF"/>
                <w:right w:val="single" w:sz="6" w:space="0" w:color="FFFFFF"/>
              </w:divBdr>
              <w:divsChild>
                <w:div w:id="2062291398">
                  <w:marLeft w:val="0"/>
                  <w:marRight w:val="0"/>
                  <w:marTop w:val="0"/>
                  <w:marBottom w:val="0"/>
                  <w:divBdr>
                    <w:top w:val="none" w:sz="0" w:space="0" w:color="FFFFFF"/>
                    <w:left w:val="none" w:sz="0" w:space="0" w:color="FFFFFF"/>
                    <w:bottom w:val="single" w:sz="6" w:space="0" w:color="FFFFFF"/>
                    <w:right w:val="none" w:sz="0" w:space="0" w:color="FFFFFF"/>
                  </w:divBdr>
                </w:div>
                <w:div w:id="1472670127">
                  <w:marLeft w:val="0"/>
                  <w:marRight w:val="0"/>
                  <w:marTop w:val="0"/>
                  <w:marBottom w:val="0"/>
                  <w:divBdr>
                    <w:top w:val="none" w:sz="0" w:space="0" w:color="auto"/>
                    <w:left w:val="none" w:sz="0" w:space="0" w:color="auto"/>
                    <w:bottom w:val="none" w:sz="0" w:space="0" w:color="auto"/>
                    <w:right w:val="none" w:sz="0" w:space="0" w:color="auto"/>
                  </w:divBdr>
                </w:div>
                <w:div w:id="193929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246341">
      <w:bodyDiv w:val="1"/>
      <w:marLeft w:val="0"/>
      <w:marRight w:val="0"/>
      <w:marTop w:val="0"/>
      <w:marBottom w:val="0"/>
      <w:divBdr>
        <w:top w:val="none" w:sz="0" w:space="0" w:color="auto"/>
        <w:left w:val="none" w:sz="0" w:space="0" w:color="auto"/>
        <w:bottom w:val="none" w:sz="0" w:space="0" w:color="auto"/>
        <w:right w:val="none" w:sz="0" w:space="0" w:color="auto"/>
      </w:divBdr>
      <w:divsChild>
        <w:div w:id="258682538">
          <w:marLeft w:val="0"/>
          <w:marRight w:val="0"/>
          <w:marTop w:val="0"/>
          <w:marBottom w:val="0"/>
          <w:divBdr>
            <w:top w:val="none" w:sz="0" w:space="0" w:color="auto"/>
            <w:left w:val="none" w:sz="0" w:space="0" w:color="auto"/>
            <w:bottom w:val="none" w:sz="0" w:space="0" w:color="auto"/>
            <w:right w:val="none" w:sz="0" w:space="0" w:color="auto"/>
          </w:divBdr>
        </w:div>
      </w:divsChild>
    </w:div>
    <w:div w:id="1253733136">
      <w:bodyDiv w:val="1"/>
      <w:marLeft w:val="0"/>
      <w:marRight w:val="0"/>
      <w:marTop w:val="0"/>
      <w:marBottom w:val="0"/>
      <w:divBdr>
        <w:top w:val="none" w:sz="0" w:space="0" w:color="auto"/>
        <w:left w:val="none" w:sz="0" w:space="0" w:color="auto"/>
        <w:bottom w:val="none" w:sz="0" w:space="0" w:color="auto"/>
        <w:right w:val="none" w:sz="0" w:space="0" w:color="auto"/>
      </w:divBdr>
    </w:div>
    <w:div w:id="1254390784">
      <w:bodyDiv w:val="1"/>
      <w:marLeft w:val="0"/>
      <w:marRight w:val="0"/>
      <w:marTop w:val="0"/>
      <w:marBottom w:val="0"/>
      <w:divBdr>
        <w:top w:val="none" w:sz="0" w:space="0" w:color="auto"/>
        <w:left w:val="none" w:sz="0" w:space="0" w:color="auto"/>
        <w:bottom w:val="none" w:sz="0" w:space="0" w:color="auto"/>
        <w:right w:val="none" w:sz="0" w:space="0" w:color="auto"/>
      </w:divBdr>
      <w:divsChild>
        <w:div w:id="477962704">
          <w:marLeft w:val="0"/>
          <w:marRight w:val="0"/>
          <w:marTop w:val="0"/>
          <w:marBottom w:val="0"/>
          <w:divBdr>
            <w:top w:val="none" w:sz="0" w:space="0" w:color="auto"/>
            <w:left w:val="none" w:sz="0" w:space="0" w:color="auto"/>
            <w:bottom w:val="none" w:sz="0" w:space="0" w:color="auto"/>
            <w:right w:val="none" w:sz="0" w:space="0" w:color="auto"/>
          </w:divBdr>
          <w:divsChild>
            <w:div w:id="1576083399">
              <w:marLeft w:val="0"/>
              <w:marRight w:val="0"/>
              <w:marTop w:val="0"/>
              <w:marBottom w:val="0"/>
              <w:divBdr>
                <w:top w:val="none" w:sz="0" w:space="0" w:color="auto"/>
                <w:left w:val="none" w:sz="0" w:space="0" w:color="auto"/>
                <w:bottom w:val="none" w:sz="0" w:space="0" w:color="auto"/>
                <w:right w:val="none" w:sz="0" w:space="0" w:color="auto"/>
              </w:divBdr>
              <w:divsChild>
                <w:div w:id="1978874302">
                  <w:marLeft w:val="0"/>
                  <w:marRight w:val="0"/>
                  <w:marTop w:val="0"/>
                  <w:marBottom w:val="0"/>
                  <w:divBdr>
                    <w:top w:val="none" w:sz="0" w:space="0" w:color="auto"/>
                    <w:left w:val="none" w:sz="0" w:space="0" w:color="auto"/>
                    <w:bottom w:val="none" w:sz="0" w:space="0" w:color="auto"/>
                    <w:right w:val="none" w:sz="0" w:space="0" w:color="auto"/>
                  </w:divBdr>
                </w:div>
                <w:div w:id="91077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4587019">
      <w:bodyDiv w:val="1"/>
      <w:marLeft w:val="0"/>
      <w:marRight w:val="0"/>
      <w:marTop w:val="0"/>
      <w:marBottom w:val="0"/>
      <w:divBdr>
        <w:top w:val="none" w:sz="0" w:space="0" w:color="auto"/>
        <w:left w:val="none" w:sz="0" w:space="0" w:color="auto"/>
        <w:bottom w:val="none" w:sz="0" w:space="0" w:color="auto"/>
        <w:right w:val="none" w:sz="0" w:space="0" w:color="auto"/>
      </w:divBdr>
    </w:div>
    <w:div w:id="1254702925">
      <w:bodyDiv w:val="1"/>
      <w:marLeft w:val="0"/>
      <w:marRight w:val="0"/>
      <w:marTop w:val="0"/>
      <w:marBottom w:val="0"/>
      <w:divBdr>
        <w:top w:val="none" w:sz="0" w:space="0" w:color="auto"/>
        <w:left w:val="none" w:sz="0" w:space="0" w:color="auto"/>
        <w:bottom w:val="none" w:sz="0" w:space="0" w:color="auto"/>
        <w:right w:val="none" w:sz="0" w:space="0" w:color="auto"/>
      </w:divBdr>
      <w:divsChild>
        <w:div w:id="1798062747">
          <w:marLeft w:val="0"/>
          <w:marRight w:val="0"/>
          <w:marTop w:val="0"/>
          <w:marBottom w:val="0"/>
          <w:divBdr>
            <w:top w:val="none" w:sz="0" w:space="0" w:color="auto"/>
            <w:left w:val="none" w:sz="0" w:space="0" w:color="auto"/>
            <w:bottom w:val="none" w:sz="0" w:space="0" w:color="auto"/>
            <w:right w:val="none" w:sz="0" w:space="0" w:color="auto"/>
          </w:divBdr>
          <w:divsChild>
            <w:div w:id="2047561599">
              <w:marLeft w:val="0"/>
              <w:marRight w:val="0"/>
              <w:marTop w:val="0"/>
              <w:marBottom w:val="0"/>
              <w:divBdr>
                <w:top w:val="none" w:sz="0" w:space="0" w:color="auto"/>
                <w:left w:val="none" w:sz="0" w:space="0" w:color="auto"/>
                <w:bottom w:val="none" w:sz="0" w:space="0" w:color="auto"/>
                <w:right w:val="none" w:sz="0" w:space="0" w:color="auto"/>
              </w:divBdr>
              <w:divsChild>
                <w:div w:id="531109432">
                  <w:marLeft w:val="0"/>
                  <w:marRight w:val="0"/>
                  <w:marTop w:val="0"/>
                  <w:marBottom w:val="0"/>
                  <w:divBdr>
                    <w:top w:val="none" w:sz="0" w:space="0" w:color="auto"/>
                    <w:left w:val="none" w:sz="0" w:space="0" w:color="auto"/>
                    <w:bottom w:val="none" w:sz="0" w:space="0" w:color="auto"/>
                    <w:right w:val="none" w:sz="0" w:space="0" w:color="auto"/>
                  </w:divBdr>
                  <w:divsChild>
                    <w:div w:id="780538552">
                      <w:marLeft w:val="0"/>
                      <w:marRight w:val="0"/>
                      <w:marTop w:val="0"/>
                      <w:marBottom w:val="0"/>
                      <w:divBdr>
                        <w:top w:val="none" w:sz="0" w:space="0" w:color="auto"/>
                        <w:left w:val="none" w:sz="0" w:space="0" w:color="auto"/>
                        <w:bottom w:val="none" w:sz="0" w:space="0" w:color="auto"/>
                        <w:right w:val="none" w:sz="0" w:space="0" w:color="auto"/>
                      </w:divBdr>
                      <w:divsChild>
                        <w:div w:id="1429039730">
                          <w:marLeft w:val="0"/>
                          <w:marRight w:val="0"/>
                          <w:marTop w:val="0"/>
                          <w:marBottom w:val="0"/>
                          <w:divBdr>
                            <w:top w:val="none" w:sz="0" w:space="0" w:color="auto"/>
                            <w:left w:val="none" w:sz="0" w:space="0" w:color="auto"/>
                            <w:bottom w:val="none" w:sz="0" w:space="0" w:color="auto"/>
                            <w:right w:val="none" w:sz="0" w:space="0" w:color="auto"/>
                          </w:divBdr>
                          <w:divsChild>
                            <w:div w:id="1626354210">
                              <w:marLeft w:val="0"/>
                              <w:marRight w:val="0"/>
                              <w:marTop w:val="0"/>
                              <w:marBottom w:val="0"/>
                              <w:divBdr>
                                <w:top w:val="none" w:sz="0" w:space="0" w:color="auto"/>
                                <w:left w:val="none" w:sz="0" w:space="0" w:color="auto"/>
                                <w:bottom w:val="none" w:sz="0" w:space="0" w:color="auto"/>
                                <w:right w:val="none" w:sz="0" w:space="0" w:color="auto"/>
                              </w:divBdr>
                              <w:divsChild>
                                <w:div w:id="1026515490">
                                  <w:marLeft w:val="0"/>
                                  <w:marRight w:val="0"/>
                                  <w:marTop w:val="0"/>
                                  <w:marBottom w:val="0"/>
                                  <w:divBdr>
                                    <w:top w:val="none" w:sz="0" w:space="0" w:color="auto"/>
                                    <w:left w:val="none" w:sz="0" w:space="0" w:color="auto"/>
                                    <w:bottom w:val="none" w:sz="0" w:space="0" w:color="auto"/>
                                    <w:right w:val="none" w:sz="0" w:space="0" w:color="auto"/>
                                  </w:divBdr>
                                  <w:divsChild>
                                    <w:div w:id="1176112941">
                                      <w:marLeft w:val="0"/>
                                      <w:marRight w:val="0"/>
                                      <w:marTop w:val="0"/>
                                      <w:marBottom w:val="0"/>
                                      <w:divBdr>
                                        <w:top w:val="single" w:sz="6" w:space="0" w:color="F5F5F5"/>
                                        <w:left w:val="single" w:sz="6" w:space="0" w:color="F5F5F5"/>
                                        <w:bottom w:val="single" w:sz="6" w:space="0" w:color="F5F5F5"/>
                                        <w:right w:val="single" w:sz="6" w:space="0" w:color="F5F5F5"/>
                                      </w:divBdr>
                                      <w:divsChild>
                                        <w:div w:id="930696406">
                                          <w:marLeft w:val="0"/>
                                          <w:marRight w:val="0"/>
                                          <w:marTop w:val="0"/>
                                          <w:marBottom w:val="0"/>
                                          <w:divBdr>
                                            <w:top w:val="none" w:sz="0" w:space="0" w:color="auto"/>
                                            <w:left w:val="none" w:sz="0" w:space="0" w:color="auto"/>
                                            <w:bottom w:val="none" w:sz="0" w:space="0" w:color="auto"/>
                                            <w:right w:val="none" w:sz="0" w:space="0" w:color="auto"/>
                                          </w:divBdr>
                                          <w:divsChild>
                                            <w:div w:id="192310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54707262">
      <w:bodyDiv w:val="1"/>
      <w:marLeft w:val="0"/>
      <w:marRight w:val="0"/>
      <w:marTop w:val="0"/>
      <w:marBottom w:val="0"/>
      <w:divBdr>
        <w:top w:val="none" w:sz="0" w:space="0" w:color="auto"/>
        <w:left w:val="none" w:sz="0" w:space="0" w:color="auto"/>
        <w:bottom w:val="none" w:sz="0" w:space="0" w:color="auto"/>
        <w:right w:val="none" w:sz="0" w:space="0" w:color="auto"/>
      </w:divBdr>
    </w:div>
    <w:div w:id="1255089388">
      <w:bodyDiv w:val="1"/>
      <w:marLeft w:val="0"/>
      <w:marRight w:val="0"/>
      <w:marTop w:val="0"/>
      <w:marBottom w:val="0"/>
      <w:divBdr>
        <w:top w:val="none" w:sz="0" w:space="0" w:color="auto"/>
        <w:left w:val="none" w:sz="0" w:space="0" w:color="auto"/>
        <w:bottom w:val="none" w:sz="0" w:space="0" w:color="auto"/>
        <w:right w:val="none" w:sz="0" w:space="0" w:color="auto"/>
      </w:divBdr>
      <w:divsChild>
        <w:div w:id="877354546">
          <w:marLeft w:val="0"/>
          <w:marRight w:val="0"/>
          <w:marTop w:val="0"/>
          <w:marBottom w:val="0"/>
          <w:divBdr>
            <w:top w:val="none" w:sz="0" w:space="0" w:color="auto"/>
            <w:left w:val="none" w:sz="0" w:space="0" w:color="auto"/>
            <w:bottom w:val="none" w:sz="0" w:space="0" w:color="auto"/>
            <w:right w:val="none" w:sz="0" w:space="0" w:color="auto"/>
          </w:divBdr>
        </w:div>
      </w:divsChild>
    </w:div>
    <w:div w:id="1255212073">
      <w:bodyDiv w:val="1"/>
      <w:marLeft w:val="0"/>
      <w:marRight w:val="0"/>
      <w:marTop w:val="0"/>
      <w:marBottom w:val="0"/>
      <w:divBdr>
        <w:top w:val="none" w:sz="0" w:space="0" w:color="auto"/>
        <w:left w:val="none" w:sz="0" w:space="0" w:color="auto"/>
        <w:bottom w:val="none" w:sz="0" w:space="0" w:color="auto"/>
        <w:right w:val="none" w:sz="0" w:space="0" w:color="auto"/>
      </w:divBdr>
      <w:divsChild>
        <w:div w:id="1534685335">
          <w:marLeft w:val="0"/>
          <w:marRight w:val="0"/>
          <w:marTop w:val="0"/>
          <w:marBottom w:val="150"/>
          <w:divBdr>
            <w:top w:val="none" w:sz="0" w:space="0" w:color="auto"/>
            <w:left w:val="none" w:sz="0" w:space="0" w:color="auto"/>
            <w:bottom w:val="none" w:sz="0" w:space="0" w:color="auto"/>
            <w:right w:val="none" w:sz="0" w:space="0" w:color="auto"/>
          </w:divBdr>
          <w:divsChild>
            <w:div w:id="823013435">
              <w:marLeft w:val="0"/>
              <w:marRight w:val="0"/>
              <w:marTop w:val="0"/>
              <w:marBottom w:val="300"/>
              <w:divBdr>
                <w:top w:val="single" w:sz="6" w:space="0" w:color="FFFFFF"/>
                <w:left w:val="single" w:sz="6" w:space="0" w:color="FFFFFF"/>
                <w:bottom w:val="single" w:sz="6" w:space="0" w:color="FFFFFF"/>
                <w:right w:val="single" w:sz="6" w:space="0" w:color="FFFFFF"/>
              </w:divBdr>
              <w:divsChild>
                <w:div w:id="987170241">
                  <w:marLeft w:val="0"/>
                  <w:marRight w:val="0"/>
                  <w:marTop w:val="0"/>
                  <w:marBottom w:val="0"/>
                  <w:divBdr>
                    <w:top w:val="none" w:sz="0" w:space="0" w:color="auto"/>
                    <w:left w:val="none" w:sz="0" w:space="0" w:color="auto"/>
                    <w:bottom w:val="none" w:sz="0" w:space="0" w:color="auto"/>
                    <w:right w:val="none" w:sz="0" w:space="0" w:color="auto"/>
                  </w:divBdr>
                </w:div>
                <w:div w:id="338698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301892">
          <w:marLeft w:val="0"/>
          <w:marRight w:val="0"/>
          <w:marTop w:val="0"/>
          <w:marBottom w:val="150"/>
          <w:divBdr>
            <w:top w:val="none" w:sz="0" w:space="0" w:color="auto"/>
            <w:left w:val="none" w:sz="0" w:space="0" w:color="auto"/>
            <w:bottom w:val="none" w:sz="0" w:space="0" w:color="auto"/>
            <w:right w:val="none" w:sz="0" w:space="0" w:color="auto"/>
          </w:divBdr>
          <w:divsChild>
            <w:div w:id="841504619">
              <w:marLeft w:val="0"/>
              <w:marRight w:val="0"/>
              <w:marTop w:val="0"/>
              <w:marBottom w:val="300"/>
              <w:divBdr>
                <w:top w:val="single" w:sz="6" w:space="0" w:color="FFFFFF"/>
                <w:left w:val="single" w:sz="6" w:space="0" w:color="FFFFFF"/>
                <w:bottom w:val="single" w:sz="6" w:space="0" w:color="FFFFFF"/>
                <w:right w:val="single" w:sz="6" w:space="0" w:color="FFFFFF"/>
              </w:divBdr>
              <w:divsChild>
                <w:div w:id="228270725">
                  <w:marLeft w:val="0"/>
                  <w:marRight w:val="0"/>
                  <w:marTop w:val="0"/>
                  <w:marBottom w:val="0"/>
                  <w:divBdr>
                    <w:top w:val="none" w:sz="0" w:space="0" w:color="FFFFFF"/>
                    <w:left w:val="none" w:sz="0" w:space="0" w:color="FFFFFF"/>
                    <w:bottom w:val="single" w:sz="6" w:space="0" w:color="FFFFFF"/>
                    <w:right w:val="none" w:sz="0" w:space="0" w:color="FFFFFF"/>
                  </w:divBdr>
                </w:div>
                <w:div w:id="1695694545">
                  <w:marLeft w:val="0"/>
                  <w:marRight w:val="0"/>
                  <w:marTop w:val="0"/>
                  <w:marBottom w:val="0"/>
                  <w:divBdr>
                    <w:top w:val="none" w:sz="0" w:space="0" w:color="auto"/>
                    <w:left w:val="none" w:sz="0" w:space="0" w:color="auto"/>
                    <w:bottom w:val="none" w:sz="0" w:space="0" w:color="auto"/>
                    <w:right w:val="none" w:sz="0" w:space="0" w:color="auto"/>
                  </w:divBdr>
                </w:div>
                <w:div w:id="193227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161510">
          <w:marLeft w:val="0"/>
          <w:marRight w:val="0"/>
          <w:marTop w:val="0"/>
          <w:marBottom w:val="150"/>
          <w:divBdr>
            <w:top w:val="none" w:sz="0" w:space="0" w:color="auto"/>
            <w:left w:val="none" w:sz="0" w:space="0" w:color="auto"/>
            <w:bottom w:val="none" w:sz="0" w:space="0" w:color="auto"/>
            <w:right w:val="none" w:sz="0" w:space="0" w:color="auto"/>
          </w:divBdr>
          <w:divsChild>
            <w:div w:id="577206074">
              <w:marLeft w:val="0"/>
              <w:marRight w:val="0"/>
              <w:marTop w:val="0"/>
              <w:marBottom w:val="300"/>
              <w:divBdr>
                <w:top w:val="single" w:sz="6" w:space="0" w:color="FFFFFF"/>
                <w:left w:val="single" w:sz="6" w:space="0" w:color="FFFFFF"/>
                <w:bottom w:val="single" w:sz="6" w:space="0" w:color="FFFFFF"/>
                <w:right w:val="single" w:sz="6" w:space="0" w:color="FFFFFF"/>
              </w:divBdr>
              <w:divsChild>
                <w:div w:id="125124722">
                  <w:marLeft w:val="0"/>
                  <w:marRight w:val="0"/>
                  <w:marTop w:val="0"/>
                  <w:marBottom w:val="0"/>
                  <w:divBdr>
                    <w:top w:val="none" w:sz="0" w:space="0" w:color="FFFFFF"/>
                    <w:left w:val="none" w:sz="0" w:space="0" w:color="FFFFFF"/>
                    <w:bottom w:val="single" w:sz="6" w:space="0" w:color="FFFFFF"/>
                    <w:right w:val="none" w:sz="0" w:space="0" w:color="FFFFFF"/>
                  </w:divBdr>
                </w:div>
                <w:div w:id="1596479821">
                  <w:marLeft w:val="0"/>
                  <w:marRight w:val="0"/>
                  <w:marTop w:val="0"/>
                  <w:marBottom w:val="0"/>
                  <w:divBdr>
                    <w:top w:val="none" w:sz="0" w:space="0" w:color="auto"/>
                    <w:left w:val="none" w:sz="0" w:space="0" w:color="auto"/>
                    <w:bottom w:val="none" w:sz="0" w:space="0" w:color="auto"/>
                    <w:right w:val="none" w:sz="0" w:space="0" w:color="auto"/>
                  </w:divBdr>
                </w:div>
                <w:div w:id="142117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189974">
          <w:marLeft w:val="0"/>
          <w:marRight w:val="0"/>
          <w:marTop w:val="0"/>
          <w:marBottom w:val="150"/>
          <w:divBdr>
            <w:top w:val="none" w:sz="0" w:space="0" w:color="auto"/>
            <w:left w:val="none" w:sz="0" w:space="0" w:color="auto"/>
            <w:bottom w:val="none" w:sz="0" w:space="0" w:color="auto"/>
            <w:right w:val="none" w:sz="0" w:space="0" w:color="auto"/>
          </w:divBdr>
          <w:divsChild>
            <w:div w:id="116335556">
              <w:marLeft w:val="0"/>
              <w:marRight w:val="0"/>
              <w:marTop w:val="0"/>
              <w:marBottom w:val="300"/>
              <w:divBdr>
                <w:top w:val="single" w:sz="6" w:space="0" w:color="FFFFFF"/>
                <w:left w:val="single" w:sz="6" w:space="0" w:color="FFFFFF"/>
                <w:bottom w:val="single" w:sz="6" w:space="0" w:color="FFFFFF"/>
                <w:right w:val="single" w:sz="6" w:space="0" w:color="FFFFFF"/>
              </w:divBdr>
              <w:divsChild>
                <w:div w:id="1263953191">
                  <w:marLeft w:val="0"/>
                  <w:marRight w:val="0"/>
                  <w:marTop w:val="0"/>
                  <w:marBottom w:val="0"/>
                  <w:divBdr>
                    <w:top w:val="none" w:sz="0" w:space="0" w:color="FFFFFF"/>
                    <w:left w:val="none" w:sz="0" w:space="0" w:color="FFFFFF"/>
                    <w:bottom w:val="single" w:sz="6" w:space="0" w:color="FFFFFF"/>
                    <w:right w:val="none" w:sz="0" w:space="0" w:color="FFFFFF"/>
                  </w:divBdr>
                </w:div>
                <w:div w:id="502596814">
                  <w:marLeft w:val="0"/>
                  <w:marRight w:val="0"/>
                  <w:marTop w:val="0"/>
                  <w:marBottom w:val="0"/>
                  <w:divBdr>
                    <w:top w:val="none" w:sz="0" w:space="0" w:color="auto"/>
                    <w:left w:val="none" w:sz="0" w:space="0" w:color="auto"/>
                    <w:bottom w:val="none" w:sz="0" w:space="0" w:color="auto"/>
                    <w:right w:val="none" w:sz="0" w:space="0" w:color="auto"/>
                  </w:divBdr>
                </w:div>
                <w:div w:id="84837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649979">
          <w:marLeft w:val="0"/>
          <w:marRight w:val="0"/>
          <w:marTop w:val="0"/>
          <w:marBottom w:val="150"/>
          <w:divBdr>
            <w:top w:val="none" w:sz="0" w:space="0" w:color="auto"/>
            <w:left w:val="none" w:sz="0" w:space="0" w:color="auto"/>
            <w:bottom w:val="none" w:sz="0" w:space="0" w:color="auto"/>
            <w:right w:val="none" w:sz="0" w:space="0" w:color="auto"/>
          </w:divBdr>
          <w:divsChild>
            <w:div w:id="990063883">
              <w:marLeft w:val="0"/>
              <w:marRight w:val="0"/>
              <w:marTop w:val="0"/>
              <w:marBottom w:val="300"/>
              <w:divBdr>
                <w:top w:val="single" w:sz="6" w:space="0" w:color="FFFFFF"/>
                <w:left w:val="single" w:sz="6" w:space="0" w:color="FFFFFF"/>
                <w:bottom w:val="single" w:sz="6" w:space="0" w:color="FFFFFF"/>
                <w:right w:val="single" w:sz="6" w:space="0" w:color="FFFFFF"/>
              </w:divBdr>
              <w:divsChild>
                <w:div w:id="1129399665">
                  <w:marLeft w:val="0"/>
                  <w:marRight w:val="0"/>
                  <w:marTop w:val="0"/>
                  <w:marBottom w:val="0"/>
                  <w:divBdr>
                    <w:top w:val="none" w:sz="0" w:space="0" w:color="FFFFFF"/>
                    <w:left w:val="none" w:sz="0" w:space="0" w:color="FFFFFF"/>
                    <w:bottom w:val="single" w:sz="6" w:space="0" w:color="FFFFFF"/>
                    <w:right w:val="none" w:sz="0" w:space="0" w:color="FFFFFF"/>
                  </w:divBdr>
                </w:div>
                <w:div w:id="798838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5892414">
      <w:bodyDiv w:val="1"/>
      <w:marLeft w:val="0"/>
      <w:marRight w:val="0"/>
      <w:marTop w:val="0"/>
      <w:marBottom w:val="0"/>
      <w:divBdr>
        <w:top w:val="none" w:sz="0" w:space="0" w:color="auto"/>
        <w:left w:val="none" w:sz="0" w:space="0" w:color="auto"/>
        <w:bottom w:val="none" w:sz="0" w:space="0" w:color="auto"/>
        <w:right w:val="none" w:sz="0" w:space="0" w:color="auto"/>
      </w:divBdr>
    </w:div>
    <w:div w:id="1257515736">
      <w:bodyDiv w:val="1"/>
      <w:marLeft w:val="0"/>
      <w:marRight w:val="0"/>
      <w:marTop w:val="0"/>
      <w:marBottom w:val="0"/>
      <w:divBdr>
        <w:top w:val="none" w:sz="0" w:space="0" w:color="auto"/>
        <w:left w:val="none" w:sz="0" w:space="0" w:color="auto"/>
        <w:bottom w:val="none" w:sz="0" w:space="0" w:color="auto"/>
        <w:right w:val="none" w:sz="0" w:space="0" w:color="auto"/>
      </w:divBdr>
      <w:divsChild>
        <w:div w:id="1682464590">
          <w:marLeft w:val="0"/>
          <w:marRight w:val="0"/>
          <w:marTop w:val="0"/>
          <w:marBottom w:val="0"/>
          <w:divBdr>
            <w:top w:val="none" w:sz="0" w:space="0" w:color="auto"/>
            <w:left w:val="none" w:sz="0" w:space="0" w:color="auto"/>
            <w:bottom w:val="none" w:sz="0" w:space="0" w:color="auto"/>
            <w:right w:val="none" w:sz="0" w:space="0" w:color="auto"/>
          </w:divBdr>
          <w:divsChild>
            <w:div w:id="262691629">
              <w:marLeft w:val="0"/>
              <w:marRight w:val="0"/>
              <w:marTop w:val="0"/>
              <w:marBottom w:val="0"/>
              <w:divBdr>
                <w:top w:val="none" w:sz="0" w:space="0" w:color="auto"/>
                <w:left w:val="none" w:sz="0" w:space="0" w:color="auto"/>
                <w:bottom w:val="none" w:sz="0" w:space="0" w:color="auto"/>
                <w:right w:val="none" w:sz="0" w:space="0" w:color="auto"/>
              </w:divBdr>
              <w:divsChild>
                <w:div w:id="9765111">
                  <w:marLeft w:val="0"/>
                  <w:marRight w:val="0"/>
                  <w:marTop w:val="0"/>
                  <w:marBottom w:val="0"/>
                  <w:divBdr>
                    <w:top w:val="none" w:sz="0" w:space="0" w:color="auto"/>
                    <w:left w:val="none" w:sz="0" w:space="0" w:color="auto"/>
                    <w:bottom w:val="none" w:sz="0" w:space="0" w:color="auto"/>
                    <w:right w:val="none" w:sz="0" w:space="0" w:color="auto"/>
                  </w:divBdr>
                  <w:divsChild>
                    <w:div w:id="138572488">
                      <w:marLeft w:val="0"/>
                      <w:marRight w:val="0"/>
                      <w:marTop w:val="0"/>
                      <w:marBottom w:val="0"/>
                      <w:divBdr>
                        <w:top w:val="none" w:sz="0" w:space="0" w:color="auto"/>
                        <w:left w:val="none" w:sz="0" w:space="0" w:color="auto"/>
                        <w:bottom w:val="none" w:sz="0" w:space="0" w:color="auto"/>
                        <w:right w:val="none" w:sz="0" w:space="0" w:color="auto"/>
                      </w:divBdr>
                      <w:divsChild>
                        <w:div w:id="860126030">
                          <w:marLeft w:val="0"/>
                          <w:marRight w:val="0"/>
                          <w:marTop w:val="0"/>
                          <w:marBottom w:val="0"/>
                          <w:divBdr>
                            <w:top w:val="none" w:sz="0" w:space="0" w:color="auto"/>
                            <w:left w:val="none" w:sz="0" w:space="0" w:color="auto"/>
                            <w:bottom w:val="none" w:sz="0" w:space="0" w:color="auto"/>
                            <w:right w:val="none" w:sz="0" w:space="0" w:color="auto"/>
                          </w:divBdr>
                          <w:divsChild>
                            <w:div w:id="1304431034">
                              <w:marLeft w:val="0"/>
                              <w:marRight w:val="0"/>
                              <w:marTop w:val="0"/>
                              <w:marBottom w:val="0"/>
                              <w:divBdr>
                                <w:top w:val="none" w:sz="0" w:space="0" w:color="auto"/>
                                <w:left w:val="none" w:sz="0" w:space="0" w:color="auto"/>
                                <w:bottom w:val="none" w:sz="0" w:space="0" w:color="auto"/>
                                <w:right w:val="none" w:sz="0" w:space="0" w:color="auto"/>
                              </w:divBdr>
                              <w:divsChild>
                                <w:div w:id="456606406">
                                  <w:marLeft w:val="0"/>
                                  <w:marRight w:val="0"/>
                                  <w:marTop w:val="0"/>
                                  <w:marBottom w:val="0"/>
                                  <w:divBdr>
                                    <w:top w:val="none" w:sz="0" w:space="0" w:color="auto"/>
                                    <w:left w:val="none" w:sz="0" w:space="0" w:color="auto"/>
                                    <w:bottom w:val="none" w:sz="0" w:space="0" w:color="auto"/>
                                    <w:right w:val="none" w:sz="0" w:space="0" w:color="auto"/>
                                  </w:divBdr>
                                  <w:divsChild>
                                    <w:div w:id="1296720420">
                                      <w:marLeft w:val="0"/>
                                      <w:marRight w:val="0"/>
                                      <w:marTop w:val="0"/>
                                      <w:marBottom w:val="0"/>
                                      <w:divBdr>
                                        <w:top w:val="single" w:sz="4" w:space="0" w:color="F5F5F5"/>
                                        <w:left w:val="single" w:sz="4" w:space="0" w:color="F5F5F5"/>
                                        <w:bottom w:val="single" w:sz="4" w:space="0" w:color="F5F5F5"/>
                                        <w:right w:val="single" w:sz="4" w:space="0" w:color="F5F5F5"/>
                                      </w:divBdr>
                                      <w:divsChild>
                                        <w:div w:id="1817332463">
                                          <w:marLeft w:val="0"/>
                                          <w:marRight w:val="0"/>
                                          <w:marTop w:val="0"/>
                                          <w:marBottom w:val="0"/>
                                          <w:divBdr>
                                            <w:top w:val="none" w:sz="0" w:space="0" w:color="auto"/>
                                            <w:left w:val="none" w:sz="0" w:space="0" w:color="auto"/>
                                            <w:bottom w:val="none" w:sz="0" w:space="0" w:color="auto"/>
                                            <w:right w:val="none" w:sz="0" w:space="0" w:color="auto"/>
                                          </w:divBdr>
                                          <w:divsChild>
                                            <w:div w:id="190895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57983899">
      <w:bodyDiv w:val="1"/>
      <w:marLeft w:val="0"/>
      <w:marRight w:val="0"/>
      <w:marTop w:val="0"/>
      <w:marBottom w:val="0"/>
      <w:divBdr>
        <w:top w:val="none" w:sz="0" w:space="0" w:color="auto"/>
        <w:left w:val="none" w:sz="0" w:space="0" w:color="auto"/>
        <w:bottom w:val="none" w:sz="0" w:space="0" w:color="auto"/>
        <w:right w:val="none" w:sz="0" w:space="0" w:color="auto"/>
      </w:divBdr>
      <w:divsChild>
        <w:div w:id="1460414388">
          <w:marLeft w:val="0"/>
          <w:marRight w:val="0"/>
          <w:marTop w:val="0"/>
          <w:marBottom w:val="0"/>
          <w:divBdr>
            <w:top w:val="none" w:sz="0" w:space="0" w:color="auto"/>
            <w:left w:val="none" w:sz="0" w:space="0" w:color="auto"/>
            <w:bottom w:val="none" w:sz="0" w:space="0" w:color="auto"/>
            <w:right w:val="none" w:sz="0" w:space="0" w:color="auto"/>
          </w:divBdr>
        </w:div>
      </w:divsChild>
    </w:div>
    <w:div w:id="1258170222">
      <w:bodyDiv w:val="1"/>
      <w:marLeft w:val="0"/>
      <w:marRight w:val="0"/>
      <w:marTop w:val="0"/>
      <w:marBottom w:val="0"/>
      <w:divBdr>
        <w:top w:val="none" w:sz="0" w:space="0" w:color="auto"/>
        <w:left w:val="none" w:sz="0" w:space="0" w:color="auto"/>
        <w:bottom w:val="none" w:sz="0" w:space="0" w:color="auto"/>
        <w:right w:val="none" w:sz="0" w:space="0" w:color="auto"/>
      </w:divBdr>
    </w:div>
    <w:div w:id="1258751021">
      <w:bodyDiv w:val="1"/>
      <w:marLeft w:val="0"/>
      <w:marRight w:val="0"/>
      <w:marTop w:val="0"/>
      <w:marBottom w:val="0"/>
      <w:divBdr>
        <w:top w:val="none" w:sz="0" w:space="0" w:color="auto"/>
        <w:left w:val="none" w:sz="0" w:space="0" w:color="auto"/>
        <w:bottom w:val="none" w:sz="0" w:space="0" w:color="auto"/>
        <w:right w:val="none" w:sz="0" w:space="0" w:color="auto"/>
      </w:divBdr>
      <w:divsChild>
        <w:div w:id="705525794">
          <w:marLeft w:val="0"/>
          <w:marRight w:val="0"/>
          <w:marTop w:val="0"/>
          <w:marBottom w:val="0"/>
          <w:divBdr>
            <w:top w:val="none" w:sz="0" w:space="0" w:color="auto"/>
            <w:left w:val="none" w:sz="0" w:space="0" w:color="auto"/>
            <w:bottom w:val="none" w:sz="0" w:space="0" w:color="auto"/>
            <w:right w:val="none" w:sz="0" w:space="0" w:color="auto"/>
          </w:divBdr>
          <w:divsChild>
            <w:div w:id="1825655674">
              <w:marLeft w:val="0"/>
              <w:marRight w:val="0"/>
              <w:marTop w:val="0"/>
              <w:marBottom w:val="0"/>
              <w:divBdr>
                <w:top w:val="none" w:sz="0" w:space="0" w:color="auto"/>
                <w:left w:val="none" w:sz="0" w:space="0" w:color="auto"/>
                <w:bottom w:val="none" w:sz="0" w:space="0" w:color="auto"/>
                <w:right w:val="none" w:sz="0" w:space="0" w:color="auto"/>
              </w:divBdr>
              <w:divsChild>
                <w:div w:id="50856069">
                  <w:marLeft w:val="0"/>
                  <w:marRight w:val="0"/>
                  <w:marTop w:val="0"/>
                  <w:marBottom w:val="0"/>
                  <w:divBdr>
                    <w:top w:val="none" w:sz="0" w:space="0" w:color="auto"/>
                    <w:left w:val="none" w:sz="0" w:space="0" w:color="auto"/>
                    <w:bottom w:val="none" w:sz="0" w:space="0" w:color="auto"/>
                    <w:right w:val="none" w:sz="0" w:space="0" w:color="auto"/>
                  </w:divBdr>
                  <w:divsChild>
                    <w:div w:id="704914651">
                      <w:marLeft w:val="0"/>
                      <w:marRight w:val="0"/>
                      <w:marTop w:val="0"/>
                      <w:marBottom w:val="0"/>
                      <w:divBdr>
                        <w:top w:val="none" w:sz="0" w:space="0" w:color="auto"/>
                        <w:left w:val="none" w:sz="0" w:space="0" w:color="auto"/>
                        <w:bottom w:val="none" w:sz="0" w:space="0" w:color="auto"/>
                        <w:right w:val="none" w:sz="0" w:space="0" w:color="auto"/>
                      </w:divBdr>
                      <w:divsChild>
                        <w:div w:id="1172254204">
                          <w:marLeft w:val="0"/>
                          <w:marRight w:val="0"/>
                          <w:marTop w:val="0"/>
                          <w:marBottom w:val="0"/>
                          <w:divBdr>
                            <w:top w:val="none" w:sz="0" w:space="0" w:color="auto"/>
                            <w:left w:val="none" w:sz="0" w:space="0" w:color="auto"/>
                            <w:bottom w:val="none" w:sz="0" w:space="0" w:color="auto"/>
                            <w:right w:val="none" w:sz="0" w:space="0" w:color="auto"/>
                          </w:divBdr>
                          <w:divsChild>
                            <w:div w:id="1708334697">
                              <w:marLeft w:val="0"/>
                              <w:marRight w:val="0"/>
                              <w:marTop w:val="0"/>
                              <w:marBottom w:val="0"/>
                              <w:divBdr>
                                <w:top w:val="none" w:sz="0" w:space="0" w:color="auto"/>
                                <w:left w:val="none" w:sz="0" w:space="0" w:color="auto"/>
                                <w:bottom w:val="none" w:sz="0" w:space="0" w:color="auto"/>
                                <w:right w:val="none" w:sz="0" w:space="0" w:color="auto"/>
                              </w:divBdr>
                              <w:divsChild>
                                <w:div w:id="1381709647">
                                  <w:marLeft w:val="0"/>
                                  <w:marRight w:val="0"/>
                                  <w:marTop w:val="0"/>
                                  <w:marBottom w:val="0"/>
                                  <w:divBdr>
                                    <w:top w:val="none" w:sz="0" w:space="0" w:color="auto"/>
                                    <w:left w:val="none" w:sz="0" w:space="0" w:color="auto"/>
                                    <w:bottom w:val="none" w:sz="0" w:space="0" w:color="auto"/>
                                    <w:right w:val="none" w:sz="0" w:space="0" w:color="auto"/>
                                  </w:divBdr>
                                  <w:divsChild>
                                    <w:div w:id="1909924802">
                                      <w:marLeft w:val="0"/>
                                      <w:marRight w:val="0"/>
                                      <w:marTop w:val="0"/>
                                      <w:marBottom w:val="0"/>
                                      <w:divBdr>
                                        <w:top w:val="none" w:sz="0" w:space="0" w:color="auto"/>
                                        <w:left w:val="none" w:sz="0" w:space="0" w:color="auto"/>
                                        <w:bottom w:val="none" w:sz="0" w:space="0" w:color="auto"/>
                                        <w:right w:val="none" w:sz="0" w:space="0" w:color="auto"/>
                                      </w:divBdr>
                                      <w:divsChild>
                                        <w:div w:id="1134911578">
                                          <w:marLeft w:val="0"/>
                                          <w:marRight w:val="0"/>
                                          <w:marTop w:val="0"/>
                                          <w:marBottom w:val="0"/>
                                          <w:divBdr>
                                            <w:top w:val="none" w:sz="0" w:space="0" w:color="auto"/>
                                            <w:left w:val="none" w:sz="0" w:space="0" w:color="auto"/>
                                            <w:bottom w:val="none" w:sz="0" w:space="0" w:color="auto"/>
                                            <w:right w:val="none" w:sz="0" w:space="0" w:color="auto"/>
                                          </w:divBdr>
                                          <w:divsChild>
                                            <w:div w:id="1951861485">
                                              <w:marLeft w:val="0"/>
                                              <w:marRight w:val="0"/>
                                              <w:marTop w:val="0"/>
                                              <w:marBottom w:val="0"/>
                                              <w:divBdr>
                                                <w:top w:val="single" w:sz="4" w:space="0" w:color="F5F5F5"/>
                                                <w:left w:val="single" w:sz="4" w:space="0" w:color="F5F5F5"/>
                                                <w:bottom w:val="single" w:sz="4" w:space="0" w:color="F5F5F5"/>
                                                <w:right w:val="single" w:sz="4" w:space="0" w:color="F5F5F5"/>
                                              </w:divBdr>
                                              <w:divsChild>
                                                <w:div w:id="1898273661">
                                                  <w:marLeft w:val="0"/>
                                                  <w:marRight w:val="0"/>
                                                  <w:marTop w:val="0"/>
                                                  <w:marBottom w:val="0"/>
                                                  <w:divBdr>
                                                    <w:top w:val="none" w:sz="0" w:space="0" w:color="auto"/>
                                                    <w:left w:val="none" w:sz="0" w:space="0" w:color="auto"/>
                                                    <w:bottom w:val="none" w:sz="0" w:space="0" w:color="auto"/>
                                                    <w:right w:val="none" w:sz="0" w:space="0" w:color="auto"/>
                                                  </w:divBdr>
                                                  <w:divsChild>
                                                    <w:div w:id="42888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59019097">
      <w:bodyDiv w:val="1"/>
      <w:marLeft w:val="0"/>
      <w:marRight w:val="0"/>
      <w:marTop w:val="0"/>
      <w:marBottom w:val="0"/>
      <w:divBdr>
        <w:top w:val="none" w:sz="0" w:space="0" w:color="auto"/>
        <w:left w:val="none" w:sz="0" w:space="0" w:color="auto"/>
        <w:bottom w:val="none" w:sz="0" w:space="0" w:color="auto"/>
        <w:right w:val="none" w:sz="0" w:space="0" w:color="auto"/>
      </w:divBdr>
      <w:divsChild>
        <w:div w:id="732584234">
          <w:marLeft w:val="0"/>
          <w:marRight w:val="0"/>
          <w:marTop w:val="0"/>
          <w:marBottom w:val="0"/>
          <w:divBdr>
            <w:top w:val="none" w:sz="0" w:space="0" w:color="auto"/>
            <w:left w:val="none" w:sz="0" w:space="0" w:color="auto"/>
            <w:bottom w:val="none" w:sz="0" w:space="0" w:color="auto"/>
            <w:right w:val="none" w:sz="0" w:space="0" w:color="auto"/>
          </w:divBdr>
        </w:div>
      </w:divsChild>
    </w:div>
    <w:div w:id="1259097128">
      <w:bodyDiv w:val="1"/>
      <w:marLeft w:val="0"/>
      <w:marRight w:val="0"/>
      <w:marTop w:val="0"/>
      <w:marBottom w:val="0"/>
      <w:divBdr>
        <w:top w:val="none" w:sz="0" w:space="0" w:color="auto"/>
        <w:left w:val="none" w:sz="0" w:space="0" w:color="auto"/>
        <w:bottom w:val="none" w:sz="0" w:space="0" w:color="auto"/>
        <w:right w:val="none" w:sz="0" w:space="0" w:color="auto"/>
      </w:divBdr>
      <w:divsChild>
        <w:div w:id="1728725262">
          <w:marLeft w:val="0"/>
          <w:marRight w:val="0"/>
          <w:marTop w:val="0"/>
          <w:marBottom w:val="0"/>
          <w:divBdr>
            <w:top w:val="none" w:sz="0" w:space="0" w:color="auto"/>
            <w:left w:val="none" w:sz="0" w:space="0" w:color="auto"/>
            <w:bottom w:val="none" w:sz="0" w:space="0" w:color="auto"/>
            <w:right w:val="none" w:sz="0" w:space="0" w:color="auto"/>
          </w:divBdr>
        </w:div>
      </w:divsChild>
    </w:div>
    <w:div w:id="1259826995">
      <w:bodyDiv w:val="1"/>
      <w:marLeft w:val="0"/>
      <w:marRight w:val="0"/>
      <w:marTop w:val="0"/>
      <w:marBottom w:val="0"/>
      <w:divBdr>
        <w:top w:val="none" w:sz="0" w:space="0" w:color="auto"/>
        <w:left w:val="none" w:sz="0" w:space="0" w:color="auto"/>
        <w:bottom w:val="none" w:sz="0" w:space="0" w:color="auto"/>
        <w:right w:val="none" w:sz="0" w:space="0" w:color="auto"/>
      </w:divBdr>
    </w:div>
    <w:div w:id="1260017258">
      <w:bodyDiv w:val="1"/>
      <w:marLeft w:val="0"/>
      <w:marRight w:val="0"/>
      <w:marTop w:val="0"/>
      <w:marBottom w:val="0"/>
      <w:divBdr>
        <w:top w:val="none" w:sz="0" w:space="0" w:color="auto"/>
        <w:left w:val="none" w:sz="0" w:space="0" w:color="auto"/>
        <w:bottom w:val="none" w:sz="0" w:space="0" w:color="auto"/>
        <w:right w:val="none" w:sz="0" w:space="0" w:color="auto"/>
      </w:divBdr>
      <w:divsChild>
        <w:div w:id="34621537">
          <w:marLeft w:val="0"/>
          <w:marRight w:val="0"/>
          <w:marTop w:val="0"/>
          <w:marBottom w:val="0"/>
          <w:divBdr>
            <w:top w:val="none" w:sz="0" w:space="0" w:color="auto"/>
            <w:left w:val="none" w:sz="0" w:space="0" w:color="auto"/>
            <w:bottom w:val="none" w:sz="0" w:space="0" w:color="auto"/>
            <w:right w:val="none" w:sz="0" w:space="0" w:color="auto"/>
          </w:divBdr>
        </w:div>
      </w:divsChild>
    </w:div>
    <w:div w:id="1260483148">
      <w:bodyDiv w:val="1"/>
      <w:marLeft w:val="0"/>
      <w:marRight w:val="0"/>
      <w:marTop w:val="0"/>
      <w:marBottom w:val="0"/>
      <w:divBdr>
        <w:top w:val="none" w:sz="0" w:space="0" w:color="auto"/>
        <w:left w:val="none" w:sz="0" w:space="0" w:color="auto"/>
        <w:bottom w:val="none" w:sz="0" w:space="0" w:color="auto"/>
        <w:right w:val="none" w:sz="0" w:space="0" w:color="auto"/>
      </w:divBdr>
      <w:divsChild>
        <w:div w:id="1163666016">
          <w:marLeft w:val="0"/>
          <w:marRight w:val="0"/>
          <w:marTop w:val="0"/>
          <w:marBottom w:val="0"/>
          <w:divBdr>
            <w:top w:val="none" w:sz="0" w:space="0" w:color="auto"/>
            <w:left w:val="none" w:sz="0" w:space="0" w:color="auto"/>
            <w:bottom w:val="none" w:sz="0" w:space="0" w:color="auto"/>
            <w:right w:val="none" w:sz="0" w:space="0" w:color="auto"/>
          </w:divBdr>
        </w:div>
      </w:divsChild>
    </w:div>
    <w:div w:id="1260992259">
      <w:bodyDiv w:val="1"/>
      <w:marLeft w:val="0"/>
      <w:marRight w:val="0"/>
      <w:marTop w:val="0"/>
      <w:marBottom w:val="0"/>
      <w:divBdr>
        <w:top w:val="none" w:sz="0" w:space="0" w:color="auto"/>
        <w:left w:val="none" w:sz="0" w:space="0" w:color="auto"/>
        <w:bottom w:val="none" w:sz="0" w:space="0" w:color="auto"/>
        <w:right w:val="none" w:sz="0" w:space="0" w:color="auto"/>
      </w:divBdr>
      <w:divsChild>
        <w:div w:id="1360663282">
          <w:marLeft w:val="0"/>
          <w:marRight w:val="0"/>
          <w:marTop w:val="0"/>
          <w:marBottom w:val="0"/>
          <w:divBdr>
            <w:top w:val="none" w:sz="0" w:space="0" w:color="auto"/>
            <w:left w:val="none" w:sz="0" w:space="0" w:color="auto"/>
            <w:bottom w:val="none" w:sz="0" w:space="0" w:color="auto"/>
            <w:right w:val="none" w:sz="0" w:space="0" w:color="auto"/>
          </w:divBdr>
        </w:div>
      </w:divsChild>
    </w:div>
    <w:div w:id="1261141317">
      <w:bodyDiv w:val="1"/>
      <w:marLeft w:val="0"/>
      <w:marRight w:val="0"/>
      <w:marTop w:val="0"/>
      <w:marBottom w:val="0"/>
      <w:divBdr>
        <w:top w:val="none" w:sz="0" w:space="0" w:color="auto"/>
        <w:left w:val="none" w:sz="0" w:space="0" w:color="auto"/>
        <w:bottom w:val="none" w:sz="0" w:space="0" w:color="auto"/>
        <w:right w:val="none" w:sz="0" w:space="0" w:color="auto"/>
      </w:divBdr>
      <w:divsChild>
        <w:div w:id="1318458351">
          <w:marLeft w:val="0"/>
          <w:marRight w:val="0"/>
          <w:marTop w:val="0"/>
          <w:marBottom w:val="0"/>
          <w:divBdr>
            <w:top w:val="none" w:sz="0" w:space="0" w:color="auto"/>
            <w:left w:val="none" w:sz="0" w:space="0" w:color="auto"/>
            <w:bottom w:val="none" w:sz="0" w:space="0" w:color="auto"/>
            <w:right w:val="none" w:sz="0" w:space="0" w:color="auto"/>
          </w:divBdr>
          <w:divsChild>
            <w:div w:id="1781023397">
              <w:marLeft w:val="0"/>
              <w:marRight w:val="0"/>
              <w:marTop w:val="0"/>
              <w:marBottom w:val="0"/>
              <w:divBdr>
                <w:top w:val="none" w:sz="0" w:space="0" w:color="auto"/>
                <w:left w:val="none" w:sz="0" w:space="0" w:color="auto"/>
                <w:bottom w:val="none" w:sz="0" w:space="0" w:color="auto"/>
                <w:right w:val="none" w:sz="0" w:space="0" w:color="auto"/>
              </w:divBdr>
              <w:divsChild>
                <w:div w:id="313264308">
                  <w:marLeft w:val="0"/>
                  <w:marRight w:val="0"/>
                  <w:marTop w:val="0"/>
                  <w:marBottom w:val="0"/>
                  <w:divBdr>
                    <w:top w:val="none" w:sz="0" w:space="0" w:color="auto"/>
                    <w:left w:val="none" w:sz="0" w:space="0" w:color="auto"/>
                    <w:bottom w:val="none" w:sz="0" w:space="0" w:color="auto"/>
                    <w:right w:val="none" w:sz="0" w:space="0" w:color="auto"/>
                  </w:divBdr>
                  <w:divsChild>
                    <w:div w:id="1348797200">
                      <w:marLeft w:val="0"/>
                      <w:marRight w:val="0"/>
                      <w:marTop w:val="0"/>
                      <w:marBottom w:val="0"/>
                      <w:divBdr>
                        <w:top w:val="none" w:sz="0" w:space="0" w:color="auto"/>
                        <w:left w:val="none" w:sz="0" w:space="0" w:color="auto"/>
                        <w:bottom w:val="none" w:sz="0" w:space="0" w:color="auto"/>
                        <w:right w:val="none" w:sz="0" w:space="0" w:color="auto"/>
                      </w:divBdr>
                      <w:divsChild>
                        <w:div w:id="414938286">
                          <w:marLeft w:val="-225"/>
                          <w:marRight w:val="0"/>
                          <w:marTop w:val="0"/>
                          <w:marBottom w:val="0"/>
                          <w:divBdr>
                            <w:top w:val="none" w:sz="0" w:space="0" w:color="auto"/>
                            <w:left w:val="none" w:sz="0" w:space="0" w:color="auto"/>
                            <w:bottom w:val="none" w:sz="0" w:space="0" w:color="auto"/>
                            <w:right w:val="none" w:sz="0" w:space="0" w:color="auto"/>
                          </w:divBdr>
                          <w:divsChild>
                            <w:div w:id="555970785">
                              <w:marLeft w:val="1500"/>
                              <w:marRight w:val="1500"/>
                              <w:marTop w:val="0"/>
                              <w:marBottom w:val="0"/>
                              <w:divBdr>
                                <w:top w:val="none" w:sz="0" w:space="0" w:color="auto"/>
                                <w:left w:val="none" w:sz="0" w:space="0" w:color="auto"/>
                                <w:bottom w:val="none" w:sz="0" w:space="0" w:color="auto"/>
                                <w:right w:val="none" w:sz="0" w:space="0" w:color="auto"/>
                              </w:divBdr>
                              <w:divsChild>
                                <w:div w:id="2063405281">
                                  <w:marLeft w:val="0"/>
                                  <w:marRight w:val="0"/>
                                  <w:marTop w:val="0"/>
                                  <w:marBottom w:val="345"/>
                                  <w:divBdr>
                                    <w:top w:val="none" w:sz="0" w:space="0" w:color="auto"/>
                                    <w:left w:val="none" w:sz="0" w:space="0" w:color="auto"/>
                                    <w:bottom w:val="none" w:sz="0" w:space="0" w:color="auto"/>
                                    <w:right w:val="none" w:sz="0" w:space="0" w:color="auto"/>
                                  </w:divBdr>
                                  <w:divsChild>
                                    <w:div w:id="697895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1328727">
      <w:bodyDiv w:val="1"/>
      <w:marLeft w:val="0"/>
      <w:marRight w:val="0"/>
      <w:marTop w:val="0"/>
      <w:marBottom w:val="0"/>
      <w:divBdr>
        <w:top w:val="none" w:sz="0" w:space="0" w:color="auto"/>
        <w:left w:val="none" w:sz="0" w:space="0" w:color="auto"/>
        <w:bottom w:val="none" w:sz="0" w:space="0" w:color="auto"/>
        <w:right w:val="none" w:sz="0" w:space="0" w:color="auto"/>
      </w:divBdr>
      <w:divsChild>
        <w:div w:id="897132498">
          <w:marLeft w:val="0"/>
          <w:marRight w:val="0"/>
          <w:marTop w:val="0"/>
          <w:marBottom w:val="150"/>
          <w:divBdr>
            <w:top w:val="none" w:sz="0" w:space="0" w:color="auto"/>
            <w:left w:val="none" w:sz="0" w:space="0" w:color="auto"/>
            <w:bottom w:val="none" w:sz="0" w:space="0" w:color="auto"/>
            <w:right w:val="none" w:sz="0" w:space="0" w:color="auto"/>
          </w:divBdr>
          <w:divsChild>
            <w:div w:id="859664920">
              <w:marLeft w:val="0"/>
              <w:marRight w:val="0"/>
              <w:marTop w:val="0"/>
              <w:marBottom w:val="300"/>
              <w:divBdr>
                <w:top w:val="single" w:sz="6" w:space="0" w:color="FFFFFF"/>
                <w:left w:val="single" w:sz="6" w:space="0" w:color="FFFFFF"/>
                <w:bottom w:val="single" w:sz="6" w:space="0" w:color="FFFFFF"/>
                <w:right w:val="single" w:sz="6" w:space="0" w:color="FFFFFF"/>
              </w:divBdr>
              <w:divsChild>
                <w:div w:id="1905682848">
                  <w:marLeft w:val="0"/>
                  <w:marRight w:val="0"/>
                  <w:marTop w:val="0"/>
                  <w:marBottom w:val="0"/>
                  <w:divBdr>
                    <w:top w:val="none" w:sz="0" w:space="0" w:color="auto"/>
                    <w:left w:val="none" w:sz="0" w:space="0" w:color="auto"/>
                    <w:bottom w:val="none" w:sz="0" w:space="0" w:color="auto"/>
                    <w:right w:val="none" w:sz="0" w:space="0" w:color="auto"/>
                  </w:divBdr>
                </w:div>
                <w:div w:id="461508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814631">
          <w:marLeft w:val="0"/>
          <w:marRight w:val="0"/>
          <w:marTop w:val="0"/>
          <w:marBottom w:val="150"/>
          <w:divBdr>
            <w:top w:val="none" w:sz="0" w:space="0" w:color="auto"/>
            <w:left w:val="none" w:sz="0" w:space="0" w:color="auto"/>
            <w:bottom w:val="none" w:sz="0" w:space="0" w:color="auto"/>
            <w:right w:val="none" w:sz="0" w:space="0" w:color="auto"/>
          </w:divBdr>
          <w:divsChild>
            <w:div w:id="1754471435">
              <w:marLeft w:val="0"/>
              <w:marRight w:val="0"/>
              <w:marTop w:val="0"/>
              <w:marBottom w:val="300"/>
              <w:divBdr>
                <w:top w:val="single" w:sz="6" w:space="0" w:color="FFFFFF"/>
                <w:left w:val="single" w:sz="6" w:space="0" w:color="FFFFFF"/>
                <w:bottom w:val="single" w:sz="6" w:space="0" w:color="FFFFFF"/>
                <w:right w:val="single" w:sz="6" w:space="0" w:color="FFFFFF"/>
              </w:divBdr>
              <w:divsChild>
                <w:div w:id="976642364">
                  <w:marLeft w:val="0"/>
                  <w:marRight w:val="0"/>
                  <w:marTop w:val="0"/>
                  <w:marBottom w:val="0"/>
                  <w:divBdr>
                    <w:top w:val="none" w:sz="0" w:space="0" w:color="FFFFFF"/>
                    <w:left w:val="none" w:sz="0" w:space="0" w:color="FFFFFF"/>
                    <w:bottom w:val="single" w:sz="6" w:space="0" w:color="FFFFFF"/>
                    <w:right w:val="none" w:sz="0" w:space="0" w:color="FFFFFF"/>
                  </w:divBdr>
                </w:div>
                <w:div w:id="1652370807">
                  <w:marLeft w:val="0"/>
                  <w:marRight w:val="0"/>
                  <w:marTop w:val="0"/>
                  <w:marBottom w:val="0"/>
                  <w:divBdr>
                    <w:top w:val="none" w:sz="0" w:space="0" w:color="auto"/>
                    <w:left w:val="none" w:sz="0" w:space="0" w:color="auto"/>
                    <w:bottom w:val="none" w:sz="0" w:space="0" w:color="auto"/>
                    <w:right w:val="none" w:sz="0" w:space="0" w:color="auto"/>
                  </w:divBdr>
                </w:div>
                <w:div w:id="1890141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38108">
          <w:marLeft w:val="0"/>
          <w:marRight w:val="0"/>
          <w:marTop w:val="0"/>
          <w:marBottom w:val="150"/>
          <w:divBdr>
            <w:top w:val="none" w:sz="0" w:space="0" w:color="auto"/>
            <w:left w:val="none" w:sz="0" w:space="0" w:color="auto"/>
            <w:bottom w:val="none" w:sz="0" w:space="0" w:color="auto"/>
            <w:right w:val="none" w:sz="0" w:space="0" w:color="auto"/>
          </w:divBdr>
          <w:divsChild>
            <w:div w:id="1133206781">
              <w:marLeft w:val="0"/>
              <w:marRight w:val="0"/>
              <w:marTop w:val="0"/>
              <w:marBottom w:val="300"/>
              <w:divBdr>
                <w:top w:val="single" w:sz="6" w:space="0" w:color="FFFFFF"/>
                <w:left w:val="single" w:sz="6" w:space="0" w:color="FFFFFF"/>
                <w:bottom w:val="single" w:sz="6" w:space="0" w:color="FFFFFF"/>
                <w:right w:val="single" w:sz="6" w:space="0" w:color="FFFFFF"/>
              </w:divBdr>
              <w:divsChild>
                <w:div w:id="1633052381">
                  <w:marLeft w:val="0"/>
                  <w:marRight w:val="0"/>
                  <w:marTop w:val="0"/>
                  <w:marBottom w:val="0"/>
                  <w:divBdr>
                    <w:top w:val="none" w:sz="0" w:space="0" w:color="FFFFFF"/>
                    <w:left w:val="none" w:sz="0" w:space="0" w:color="FFFFFF"/>
                    <w:bottom w:val="single" w:sz="6" w:space="0" w:color="FFFFFF"/>
                    <w:right w:val="none" w:sz="0" w:space="0" w:color="FFFFFF"/>
                  </w:divBdr>
                </w:div>
                <w:div w:id="1221133669">
                  <w:marLeft w:val="0"/>
                  <w:marRight w:val="0"/>
                  <w:marTop w:val="0"/>
                  <w:marBottom w:val="0"/>
                  <w:divBdr>
                    <w:top w:val="none" w:sz="0" w:space="0" w:color="auto"/>
                    <w:left w:val="none" w:sz="0" w:space="0" w:color="auto"/>
                    <w:bottom w:val="none" w:sz="0" w:space="0" w:color="auto"/>
                    <w:right w:val="none" w:sz="0" w:space="0" w:color="auto"/>
                  </w:divBdr>
                </w:div>
                <w:div w:id="214322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215979">
          <w:marLeft w:val="0"/>
          <w:marRight w:val="0"/>
          <w:marTop w:val="0"/>
          <w:marBottom w:val="150"/>
          <w:divBdr>
            <w:top w:val="none" w:sz="0" w:space="0" w:color="auto"/>
            <w:left w:val="none" w:sz="0" w:space="0" w:color="auto"/>
            <w:bottom w:val="none" w:sz="0" w:space="0" w:color="auto"/>
            <w:right w:val="none" w:sz="0" w:space="0" w:color="auto"/>
          </w:divBdr>
          <w:divsChild>
            <w:div w:id="1762949279">
              <w:marLeft w:val="0"/>
              <w:marRight w:val="0"/>
              <w:marTop w:val="0"/>
              <w:marBottom w:val="300"/>
              <w:divBdr>
                <w:top w:val="single" w:sz="6" w:space="0" w:color="FFFFFF"/>
                <w:left w:val="single" w:sz="6" w:space="0" w:color="FFFFFF"/>
                <w:bottom w:val="single" w:sz="6" w:space="0" w:color="FFFFFF"/>
                <w:right w:val="single" w:sz="6" w:space="0" w:color="FFFFFF"/>
              </w:divBdr>
              <w:divsChild>
                <w:div w:id="602374082">
                  <w:marLeft w:val="0"/>
                  <w:marRight w:val="0"/>
                  <w:marTop w:val="0"/>
                  <w:marBottom w:val="0"/>
                  <w:divBdr>
                    <w:top w:val="none" w:sz="0" w:space="0" w:color="FFFFFF"/>
                    <w:left w:val="none" w:sz="0" w:space="0" w:color="FFFFFF"/>
                    <w:bottom w:val="single" w:sz="6" w:space="0" w:color="FFFFFF"/>
                    <w:right w:val="none" w:sz="0" w:space="0" w:color="FFFFFF"/>
                  </w:divBdr>
                </w:div>
                <w:div w:id="155420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984808">
      <w:bodyDiv w:val="1"/>
      <w:marLeft w:val="0"/>
      <w:marRight w:val="0"/>
      <w:marTop w:val="0"/>
      <w:marBottom w:val="0"/>
      <w:divBdr>
        <w:top w:val="none" w:sz="0" w:space="0" w:color="auto"/>
        <w:left w:val="none" w:sz="0" w:space="0" w:color="auto"/>
        <w:bottom w:val="none" w:sz="0" w:space="0" w:color="auto"/>
        <w:right w:val="none" w:sz="0" w:space="0" w:color="auto"/>
      </w:divBdr>
      <w:divsChild>
        <w:div w:id="892544188">
          <w:marLeft w:val="0"/>
          <w:marRight w:val="0"/>
          <w:marTop w:val="0"/>
          <w:marBottom w:val="0"/>
          <w:divBdr>
            <w:top w:val="none" w:sz="0" w:space="0" w:color="auto"/>
            <w:left w:val="none" w:sz="0" w:space="0" w:color="auto"/>
            <w:bottom w:val="none" w:sz="0" w:space="0" w:color="auto"/>
            <w:right w:val="none" w:sz="0" w:space="0" w:color="auto"/>
          </w:divBdr>
          <w:divsChild>
            <w:div w:id="918251625">
              <w:marLeft w:val="0"/>
              <w:marRight w:val="0"/>
              <w:marTop w:val="0"/>
              <w:marBottom w:val="0"/>
              <w:divBdr>
                <w:top w:val="none" w:sz="0" w:space="0" w:color="auto"/>
                <w:left w:val="none" w:sz="0" w:space="0" w:color="auto"/>
                <w:bottom w:val="none" w:sz="0" w:space="0" w:color="auto"/>
                <w:right w:val="none" w:sz="0" w:space="0" w:color="auto"/>
              </w:divBdr>
              <w:divsChild>
                <w:div w:id="1438139758">
                  <w:marLeft w:val="0"/>
                  <w:marRight w:val="0"/>
                  <w:marTop w:val="0"/>
                  <w:marBottom w:val="0"/>
                  <w:divBdr>
                    <w:top w:val="none" w:sz="0" w:space="0" w:color="auto"/>
                    <w:left w:val="none" w:sz="0" w:space="0" w:color="auto"/>
                    <w:bottom w:val="none" w:sz="0" w:space="0" w:color="auto"/>
                    <w:right w:val="none" w:sz="0" w:space="0" w:color="auto"/>
                  </w:divBdr>
                  <w:divsChild>
                    <w:div w:id="1762527502">
                      <w:marLeft w:val="0"/>
                      <w:marRight w:val="0"/>
                      <w:marTop w:val="0"/>
                      <w:marBottom w:val="0"/>
                      <w:divBdr>
                        <w:top w:val="none" w:sz="0" w:space="0" w:color="auto"/>
                        <w:left w:val="none" w:sz="0" w:space="0" w:color="auto"/>
                        <w:bottom w:val="none" w:sz="0" w:space="0" w:color="auto"/>
                        <w:right w:val="none" w:sz="0" w:space="0" w:color="auto"/>
                      </w:divBdr>
                      <w:divsChild>
                        <w:div w:id="1126237554">
                          <w:marLeft w:val="-225"/>
                          <w:marRight w:val="0"/>
                          <w:marTop w:val="0"/>
                          <w:marBottom w:val="0"/>
                          <w:divBdr>
                            <w:top w:val="none" w:sz="0" w:space="0" w:color="auto"/>
                            <w:left w:val="none" w:sz="0" w:space="0" w:color="auto"/>
                            <w:bottom w:val="none" w:sz="0" w:space="0" w:color="auto"/>
                            <w:right w:val="none" w:sz="0" w:space="0" w:color="auto"/>
                          </w:divBdr>
                          <w:divsChild>
                            <w:div w:id="337924610">
                              <w:marLeft w:val="1500"/>
                              <w:marRight w:val="1500"/>
                              <w:marTop w:val="0"/>
                              <w:marBottom w:val="0"/>
                              <w:divBdr>
                                <w:top w:val="none" w:sz="0" w:space="0" w:color="auto"/>
                                <w:left w:val="none" w:sz="0" w:space="0" w:color="auto"/>
                                <w:bottom w:val="none" w:sz="0" w:space="0" w:color="auto"/>
                                <w:right w:val="none" w:sz="0" w:space="0" w:color="auto"/>
                              </w:divBdr>
                              <w:divsChild>
                                <w:div w:id="1245528389">
                                  <w:marLeft w:val="0"/>
                                  <w:marRight w:val="0"/>
                                  <w:marTop w:val="0"/>
                                  <w:marBottom w:val="345"/>
                                  <w:divBdr>
                                    <w:top w:val="none" w:sz="0" w:space="0" w:color="auto"/>
                                    <w:left w:val="none" w:sz="0" w:space="0" w:color="auto"/>
                                    <w:bottom w:val="none" w:sz="0" w:space="0" w:color="auto"/>
                                    <w:right w:val="none" w:sz="0" w:space="0" w:color="auto"/>
                                  </w:divBdr>
                                  <w:divsChild>
                                    <w:div w:id="42723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2644492">
      <w:bodyDiv w:val="1"/>
      <w:marLeft w:val="0"/>
      <w:marRight w:val="0"/>
      <w:marTop w:val="0"/>
      <w:marBottom w:val="0"/>
      <w:divBdr>
        <w:top w:val="none" w:sz="0" w:space="0" w:color="auto"/>
        <w:left w:val="none" w:sz="0" w:space="0" w:color="auto"/>
        <w:bottom w:val="none" w:sz="0" w:space="0" w:color="auto"/>
        <w:right w:val="none" w:sz="0" w:space="0" w:color="auto"/>
      </w:divBdr>
      <w:divsChild>
        <w:div w:id="1454207770">
          <w:marLeft w:val="0"/>
          <w:marRight w:val="0"/>
          <w:marTop w:val="0"/>
          <w:marBottom w:val="0"/>
          <w:divBdr>
            <w:top w:val="none" w:sz="0" w:space="0" w:color="auto"/>
            <w:left w:val="none" w:sz="0" w:space="0" w:color="auto"/>
            <w:bottom w:val="none" w:sz="0" w:space="0" w:color="auto"/>
            <w:right w:val="none" w:sz="0" w:space="0" w:color="auto"/>
          </w:divBdr>
        </w:div>
      </w:divsChild>
    </w:div>
    <w:div w:id="1262765681">
      <w:bodyDiv w:val="1"/>
      <w:marLeft w:val="0"/>
      <w:marRight w:val="0"/>
      <w:marTop w:val="0"/>
      <w:marBottom w:val="0"/>
      <w:divBdr>
        <w:top w:val="none" w:sz="0" w:space="0" w:color="auto"/>
        <w:left w:val="none" w:sz="0" w:space="0" w:color="auto"/>
        <w:bottom w:val="none" w:sz="0" w:space="0" w:color="auto"/>
        <w:right w:val="none" w:sz="0" w:space="0" w:color="auto"/>
      </w:divBdr>
      <w:divsChild>
        <w:div w:id="1976138869">
          <w:marLeft w:val="0"/>
          <w:marRight w:val="0"/>
          <w:marTop w:val="0"/>
          <w:marBottom w:val="0"/>
          <w:divBdr>
            <w:top w:val="none" w:sz="0" w:space="0" w:color="auto"/>
            <w:left w:val="none" w:sz="0" w:space="0" w:color="auto"/>
            <w:bottom w:val="none" w:sz="0" w:space="0" w:color="auto"/>
            <w:right w:val="none" w:sz="0" w:space="0" w:color="auto"/>
          </w:divBdr>
        </w:div>
      </w:divsChild>
    </w:div>
    <w:div w:id="1262880059">
      <w:bodyDiv w:val="1"/>
      <w:marLeft w:val="0"/>
      <w:marRight w:val="0"/>
      <w:marTop w:val="0"/>
      <w:marBottom w:val="0"/>
      <w:divBdr>
        <w:top w:val="none" w:sz="0" w:space="0" w:color="auto"/>
        <w:left w:val="none" w:sz="0" w:space="0" w:color="auto"/>
        <w:bottom w:val="none" w:sz="0" w:space="0" w:color="auto"/>
        <w:right w:val="none" w:sz="0" w:space="0" w:color="auto"/>
      </w:divBdr>
    </w:div>
    <w:div w:id="1262881704">
      <w:bodyDiv w:val="1"/>
      <w:marLeft w:val="0"/>
      <w:marRight w:val="0"/>
      <w:marTop w:val="0"/>
      <w:marBottom w:val="0"/>
      <w:divBdr>
        <w:top w:val="none" w:sz="0" w:space="0" w:color="auto"/>
        <w:left w:val="none" w:sz="0" w:space="0" w:color="auto"/>
        <w:bottom w:val="none" w:sz="0" w:space="0" w:color="auto"/>
        <w:right w:val="none" w:sz="0" w:space="0" w:color="auto"/>
      </w:divBdr>
      <w:divsChild>
        <w:div w:id="1390113919">
          <w:marLeft w:val="0"/>
          <w:marRight w:val="0"/>
          <w:marTop w:val="0"/>
          <w:marBottom w:val="0"/>
          <w:divBdr>
            <w:top w:val="none" w:sz="0" w:space="0" w:color="auto"/>
            <w:left w:val="none" w:sz="0" w:space="0" w:color="auto"/>
            <w:bottom w:val="none" w:sz="0" w:space="0" w:color="auto"/>
            <w:right w:val="none" w:sz="0" w:space="0" w:color="auto"/>
          </w:divBdr>
        </w:div>
      </w:divsChild>
    </w:div>
    <w:div w:id="1262882066">
      <w:bodyDiv w:val="1"/>
      <w:marLeft w:val="0"/>
      <w:marRight w:val="0"/>
      <w:marTop w:val="0"/>
      <w:marBottom w:val="0"/>
      <w:divBdr>
        <w:top w:val="none" w:sz="0" w:space="0" w:color="auto"/>
        <w:left w:val="none" w:sz="0" w:space="0" w:color="auto"/>
        <w:bottom w:val="none" w:sz="0" w:space="0" w:color="auto"/>
        <w:right w:val="none" w:sz="0" w:space="0" w:color="auto"/>
      </w:divBdr>
      <w:divsChild>
        <w:div w:id="93670474">
          <w:marLeft w:val="0"/>
          <w:marRight w:val="0"/>
          <w:marTop w:val="0"/>
          <w:marBottom w:val="0"/>
          <w:divBdr>
            <w:top w:val="none" w:sz="0" w:space="0" w:color="auto"/>
            <w:left w:val="none" w:sz="0" w:space="0" w:color="auto"/>
            <w:bottom w:val="none" w:sz="0" w:space="0" w:color="auto"/>
            <w:right w:val="none" w:sz="0" w:space="0" w:color="auto"/>
          </w:divBdr>
          <w:divsChild>
            <w:div w:id="1181045886">
              <w:marLeft w:val="0"/>
              <w:marRight w:val="0"/>
              <w:marTop w:val="0"/>
              <w:marBottom w:val="0"/>
              <w:divBdr>
                <w:top w:val="none" w:sz="0" w:space="0" w:color="auto"/>
                <w:left w:val="none" w:sz="0" w:space="0" w:color="auto"/>
                <w:bottom w:val="none" w:sz="0" w:space="0" w:color="auto"/>
                <w:right w:val="none" w:sz="0" w:space="0" w:color="auto"/>
              </w:divBdr>
              <w:divsChild>
                <w:div w:id="1095247006">
                  <w:marLeft w:val="0"/>
                  <w:marRight w:val="0"/>
                  <w:marTop w:val="0"/>
                  <w:marBottom w:val="0"/>
                  <w:divBdr>
                    <w:top w:val="none" w:sz="0" w:space="0" w:color="auto"/>
                    <w:left w:val="none" w:sz="0" w:space="0" w:color="auto"/>
                    <w:bottom w:val="none" w:sz="0" w:space="0" w:color="auto"/>
                    <w:right w:val="none" w:sz="0" w:space="0" w:color="auto"/>
                  </w:divBdr>
                  <w:divsChild>
                    <w:div w:id="774444692">
                      <w:marLeft w:val="0"/>
                      <w:marRight w:val="0"/>
                      <w:marTop w:val="0"/>
                      <w:marBottom w:val="0"/>
                      <w:divBdr>
                        <w:top w:val="none" w:sz="0" w:space="0" w:color="auto"/>
                        <w:left w:val="none" w:sz="0" w:space="0" w:color="auto"/>
                        <w:bottom w:val="none" w:sz="0" w:space="0" w:color="auto"/>
                        <w:right w:val="none" w:sz="0" w:space="0" w:color="auto"/>
                      </w:divBdr>
                      <w:divsChild>
                        <w:div w:id="1781607281">
                          <w:marLeft w:val="0"/>
                          <w:marRight w:val="0"/>
                          <w:marTop w:val="0"/>
                          <w:marBottom w:val="0"/>
                          <w:divBdr>
                            <w:top w:val="none" w:sz="0" w:space="0" w:color="auto"/>
                            <w:left w:val="none" w:sz="0" w:space="0" w:color="auto"/>
                            <w:bottom w:val="none" w:sz="0" w:space="0" w:color="auto"/>
                            <w:right w:val="none" w:sz="0" w:space="0" w:color="auto"/>
                          </w:divBdr>
                          <w:divsChild>
                            <w:div w:id="479730022">
                              <w:marLeft w:val="0"/>
                              <w:marRight w:val="0"/>
                              <w:marTop w:val="0"/>
                              <w:marBottom w:val="0"/>
                              <w:divBdr>
                                <w:top w:val="none" w:sz="0" w:space="0" w:color="auto"/>
                                <w:left w:val="none" w:sz="0" w:space="0" w:color="auto"/>
                                <w:bottom w:val="none" w:sz="0" w:space="0" w:color="auto"/>
                                <w:right w:val="none" w:sz="0" w:space="0" w:color="auto"/>
                              </w:divBdr>
                              <w:divsChild>
                                <w:div w:id="1647855408">
                                  <w:marLeft w:val="0"/>
                                  <w:marRight w:val="0"/>
                                  <w:marTop w:val="0"/>
                                  <w:marBottom w:val="0"/>
                                  <w:divBdr>
                                    <w:top w:val="none" w:sz="0" w:space="0" w:color="auto"/>
                                    <w:left w:val="none" w:sz="0" w:space="0" w:color="auto"/>
                                    <w:bottom w:val="none" w:sz="0" w:space="0" w:color="auto"/>
                                    <w:right w:val="none" w:sz="0" w:space="0" w:color="auto"/>
                                  </w:divBdr>
                                  <w:divsChild>
                                    <w:div w:id="269437326">
                                      <w:marLeft w:val="0"/>
                                      <w:marRight w:val="0"/>
                                      <w:marTop w:val="0"/>
                                      <w:marBottom w:val="0"/>
                                      <w:divBdr>
                                        <w:top w:val="single" w:sz="4" w:space="0" w:color="F5F5F5"/>
                                        <w:left w:val="single" w:sz="4" w:space="0" w:color="F5F5F5"/>
                                        <w:bottom w:val="single" w:sz="4" w:space="0" w:color="F5F5F5"/>
                                        <w:right w:val="single" w:sz="4" w:space="0" w:color="F5F5F5"/>
                                      </w:divBdr>
                                      <w:divsChild>
                                        <w:div w:id="157119166">
                                          <w:marLeft w:val="0"/>
                                          <w:marRight w:val="0"/>
                                          <w:marTop w:val="0"/>
                                          <w:marBottom w:val="0"/>
                                          <w:divBdr>
                                            <w:top w:val="none" w:sz="0" w:space="0" w:color="auto"/>
                                            <w:left w:val="none" w:sz="0" w:space="0" w:color="auto"/>
                                            <w:bottom w:val="none" w:sz="0" w:space="0" w:color="auto"/>
                                            <w:right w:val="none" w:sz="0" w:space="0" w:color="auto"/>
                                          </w:divBdr>
                                          <w:divsChild>
                                            <w:div w:id="106367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3494930">
      <w:bodyDiv w:val="1"/>
      <w:marLeft w:val="0"/>
      <w:marRight w:val="0"/>
      <w:marTop w:val="0"/>
      <w:marBottom w:val="0"/>
      <w:divBdr>
        <w:top w:val="none" w:sz="0" w:space="0" w:color="auto"/>
        <w:left w:val="none" w:sz="0" w:space="0" w:color="auto"/>
        <w:bottom w:val="none" w:sz="0" w:space="0" w:color="auto"/>
        <w:right w:val="none" w:sz="0" w:space="0" w:color="auto"/>
      </w:divBdr>
      <w:divsChild>
        <w:div w:id="7562285">
          <w:marLeft w:val="0"/>
          <w:marRight w:val="0"/>
          <w:marTop w:val="0"/>
          <w:marBottom w:val="0"/>
          <w:divBdr>
            <w:top w:val="none" w:sz="0" w:space="0" w:color="auto"/>
            <w:left w:val="none" w:sz="0" w:space="0" w:color="auto"/>
            <w:bottom w:val="none" w:sz="0" w:space="0" w:color="auto"/>
            <w:right w:val="none" w:sz="0" w:space="0" w:color="auto"/>
          </w:divBdr>
          <w:divsChild>
            <w:div w:id="732696090">
              <w:marLeft w:val="0"/>
              <w:marRight w:val="0"/>
              <w:marTop w:val="0"/>
              <w:marBottom w:val="0"/>
              <w:divBdr>
                <w:top w:val="none" w:sz="0" w:space="0" w:color="auto"/>
                <w:left w:val="none" w:sz="0" w:space="0" w:color="auto"/>
                <w:bottom w:val="none" w:sz="0" w:space="0" w:color="auto"/>
                <w:right w:val="none" w:sz="0" w:space="0" w:color="auto"/>
              </w:divBdr>
              <w:divsChild>
                <w:div w:id="1855800966">
                  <w:marLeft w:val="0"/>
                  <w:marRight w:val="0"/>
                  <w:marTop w:val="0"/>
                  <w:marBottom w:val="0"/>
                  <w:divBdr>
                    <w:top w:val="none" w:sz="0" w:space="0" w:color="auto"/>
                    <w:left w:val="none" w:sz="0" w:space="0" w:color="auto"/>
                    <w:bottom w:val="none" w:sz="0" w:space="0" w:color="auto"/>
                    <w:right w:val="none" w:sz="0" w:space="0" w:color="auto"/>
                  </w:divBdr>
                  <w:divsChild>
                    <w:div w:id="1663199482">
                      <w:marLeft w:val="0"/>
                      <w:marRight w:val="0"/>
                      <w:marTop w:val="0"/>
                      <w:marBottom w:val="0"/>
                      <w:divBdr>
                        <w:top w:val="none" w:sz="0" w:space="0" w:color="auto"/>
                        <w:left w:val="none" w:sz="0" w:space="0" w:color="auto"/>
                        <w:bottom w:val="none" w:sz="0" w:space="0" w:color="auto"/>
                        <w:right w:val="none" w:sz="0" w:space="0" w:color="auto"/>
                      </w:divBdr>
                      <w:divsChild>
                        <w:div w:id="1784228859">
                          <w:marLeft w:val="0"/>
                          <w:marRight w:val="0"/>
                          <w:marTop w:val="0"/>
                          <w:marBottom w:val="0"/>
                          <w:divBdr>
                            <w:top w:val="none" w:sz="0" w:space="0" w:color="auto"/>
                            <w:left w:val="none" w:sz="0" w:space="0" w:color="auto"/>
                            <w:bottom w:val="none" w:sz="0" w:space="0" w:color="auto"/>
                            <w:right w:val="none" w:sz="0" w:space="0" w:color="auto"/>
                          </w:divBdr>
                          <w:divsChild>
                            <w:div w:id="2030139937">
                              <w:marLeft w:val="0"/>
                              <w:marRight w:val="0"/>
                              <w:marTop w:val="0"/>
                              <w:marBottom w:val="0"/>
                              <w:divBdr>
                                <w:top w:val="none" w:sz="0" w:space="0" w:color="auto"/>
                                <w:left w:val="none" w:sz="0" w:space="0" w:color="auto"/>
                                <w:bottom w:val="none" w:sz="0" w:space="0" w:color="auto"/>
                                <w:right w:val="none" w:sz="0" w:space="0" w:color="auto"/>
                              </w:divBdr>
                              <w:divsChild>
                                <w:div w:id="1711953272">
                                  <w:marLeft w:val="0"/>
                                  <w:marRight w:val="0"/>
                                  <w:marTop w:val="0"/>
                                  <w:marBottom w:val="0"/>
                                  <w:divBdr>
                                    <w:top w:val="none" w:sz="0" w:space="0" w:color="auto"/>
                                    <w:left w:val="none" w:sz="0" w:space="0" w:color="auto"/>
                                    <w:bottom w:val="none" w:sz="0" w:space="0" w:color="auto"/>
                                    <w:right w:val="none" w:sz="0" w:space="0" w:color="auto"/>
                                  </w:divBdr>
                                  <w:divsChild>
                                    <w:div w:id="397900327">
                                      <w:marLeft w:val="0"/>
                                      <w:marRight w:val="0"/>
                                      <w:marTop w:val="0"/>
                                      <w:marBottom w:val="0"/>
                                      <w:divBdr>
                                        <w:top w:val="single" w:sz="4" w:space="0" w:color="F5F5F5"/>
                                        <w:left w:val="single" w:sz="4" w:space="0" w:color="F5F5F5"/>
                                        <w:bottom w:val="single" w:sz="4" w:space="0" w:color="F5F5F5"/>
                                        <w:right w:val="single" w:sz="4" w:space="0" w:color="F5F5F5"/>
                                      </w:divBdr>
                                      <w:divsChild>
                                        <w:div w:id="1043872389">
                                          <w:marLeft w:val="0"/>
                                          <w:marRight w:val="0"/>
                                          <w:marTop w:val="0"/>
                                          <w:marBottom w:val="0"/>
                                          <w:divBdr>
                                            <w:top w:val="none" w:sz="0" w:space="0" w:color="auto"/>
                                            <w:left w:val="none" w:sz="0" w:space="0" w:color="auto"/>
                                            <w:bottom w:val="none" w:sz="0" w:space="0" w:color="auto"/>
                                            <w:right w:val="none" w:sz="0" w:space="0" w:color="auto"/>
                                          </w:divBdr>
                                          <w:divsChild>
                                            <w:div w:id="112119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3537601">
      <w:bodyDiv w:val="1"/>
      <w:marLeft w:val="0"/>
      <w:marRight w:val="0"/>
      <w:marTop w:val="0"/>
      <w:marBottom w:val="0"/>
      <w:divBdr>
        <w:top w:val="none" w:sz="0" w:space="0" w:color="auto"/>
        <w:left w:val="none" w:sz="0" w:space="0" w:color="auto"/>
        <w:bottom w:val="none" w:sz="0" w:space="0" w:color="auto"/>
        <w:right w:val="none" w:sz="0" w:space="0" w:color="auto"/>
      </w:divBdr>
      <w:divsChild>
        <w:div w:id="414396378">
          <w:marLeft w:val="0"/>
          <w:marRight w:val="0"/>
          <w:marTop w:val="0"/>
          <w:marBottom w:val="0"/>
          <w:divBdr>
            <w:top w:val="none" w:sz="0" w:space="0" w:color="auto"/>
            <w:left w:val="none" w:sz="0" w:space="0" w:color="auto"/>
            <w:bottom w:val="none" w:sz="0" w:space="0" w:color="auto"/>
            <w:right w:val="none" w:sz="0" w:space="0" w:color="auto"/>
          </w:divBdr>
        </w:div>
      </w:divsChild>
    </w:div>
    <w:div w:id="1263883226">
      <w:bodyDiv w:val="1"/>
      <w:marLeft w:val="0"/>
      <w:marRight w:val="0"/>
      <w:marTop w:val="0"/>
      <w:marBottom w:val="0"/>
      <w:divBdr>
        <w:top w:val="none" w:sz="0" w:space="0" w:color="auto"/>
        <w:left w:val="none" w:sz="0" w:space="0" w:color="auto"/>
        <w:bottom w:val="none" w:sz="0" w:space="0" w:color="auto"/>
        <w:right w:val="none" w:sz="0" w:space="0" w:color="auto"/>
      </w:divBdr>
    </w:div>
    <w:div w:id="1265649958">
      <w:bodyDiv w:val="1"/>
      <w:marLeft w:val="0"/>
      <w:marRight w:val="0"/>
      <w:marTop w:val="0"/>
      <w:marBottom w:val="0"/>
      <w:divBdr>
        <w:top w:val="none" w:sz="0" w:space="0" w:color="auto"/>
        <w:left w:val="none" w:sz="0" w:space="0" w:color="auto"/>
        <w:bottom w:val="none" w:sz="0" w:space="0" w:color="auto"/>
        <w:right w:val="none" w:sz="0" w:space="0" w:color="auto"/>
      </w:divBdr>
    </w:div>
    <w:div w:id="1266570558">
      <w:bodyDiv w:val="1"/>
      <w:marLeft w:val="0"/>
      <w:marRight w:val="0"/>
      <w:marTop w:val="0"/>
      <w:marBottom w:val="0"/>
      <w:divBdr>
        <w:top w:val="none" w:sz="0" w:space="0" w:color="auto"/>
        <w:left w:val="none" w:sz="0" w:space="0" w:color="auto"/>
        <w:bottom w:val="none" w:sz="0" w:space="0" w:color="auto"/>
        <w:right w:val="none" w:sz="0" w:space="0" w:color="auto"/>
      </w:divBdr>
      <w:divsChild>
        <w:div w:id="464347892">
          <w:marLeft w:val="0"/>
          <w:marRight w:val="0"/>
          <w:marTop w:val="0"/>
          <w:marBottom w:val="150"/>
          <w:divBdr>
            <w:top w:val="none" w:sz="0" w:space="0" w:color="auto"/>
            <w:left w:val="none" w:sz="0" w:space="0" w:color="auto"/>
            <w:bottom w:val="none" w:sz="0" w:space="0" w:color="auto"/>
            <w:right w:val="none" w:sz="0" w:space="0" w:color="auto"/>
          </w:divBdr>
          <w:divsChild>
            <w:div w:id="1380473906">
              <w:marLeft w:val="0"/>
              <w:marRight w:val="0"/>
              <w:marTop w:val="0"/>
              <w:marBottom w:val="300"/>
              <w:divBdr>
                <w:top w:val="single" w:sz="6" w:space="0" w:color="FFFFFF"/>
                <w:left w:val="single" w:sz="6" w:space="0" w:color="FFFFFF"/>
                <w:bottom w:val="single" w:sz="6" w:space="0" w:color="FFFFFF"/>
                <w:right w:val="single" w:sz="6" w:space="0" w:color="FFFFFF"/>
              </w:divBdr>
              <w:divsChild>
                <w:div w:id="202331167">
                  <w:marLeft w:val="0"/>
                  <w:marRight w:val="0"/>
                  <w:marTop w:val="0"/>
                  <w:marBottom w:val="0"/>
                  <w:divBdr>
                    <w:top w:val="none" w:sz="0" w:space="0" w:color="auto"/>
                    <w:left w:val="none" w:sz="0" w:space="0" w:color="auto"/>
                    <w:bottom w:val="none" w:sz="0" w:space="0" w:color="auto"/>
                    <w:right w:val="none" w:sz="0" w:space="0" w:color="auto"/>
                  </w:divBdr>
                </w:div>
                <w:div w:id="129541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848166">
          <w:marLeft w:val="0"/>
          <w:marRight w:val="0"/>
          <w:marTop w:val="0"/>
          <w:marBottom w:val="150"/>
          <w:divBdr>
            <w:top w:val="none" w:sz="0" w:space="0" w:color="auto"/>
            <w:left w:val="none" w:sz="0" w:space="0" w:color="auto"/>
            <w:bottom w:val="none" w:sz="0" w:space="0" w:color="auto"/>
            <w:right w:val="none" w:sz="0" w:space="0" w:color="auto"/>
          </w:divBdr>
          <w:divsChild>
            <w:div w:id="1660961599">
              <w:marLeft w:val="0"/>
              <w:marRight w:val="0"/>
              <w:marTop w:val="0"/>
              <w:marBottom w:val="300"/>
              <w:divBdr>
                <w:top w:val="single" w:sz="6" w:space="0" w:color="FFFFFF"/>
                <w:left w:val="single" w:sz="6" w:space="0" w:color="FFFFFF"/>
                <w:bottom w:val="single" w:sz="6" w:space="0" w:color="FFFFFF"/>
                <w:right w:val="single" w:sz="6" w:space="0" w:color="FFFFFF"/>
              </w:divBdr>
              <w:divsChild>
                <w:div w:id="1312297253">
                  <w:marLeft w:val="0"/>
                  <w:marRight w:val="0"/>
                  <w:marTop w:val="0"/>
                  <w:marBottom w:val="0"/>
                  <w:divBdr>
                    <w:top w:val="none" w:sz="0" w:space="0" w:color="FFFFFF"/>
                    <w:left w:val="none" w:sz="0" w:space="0" w:color="FFFFFF"/>
                    <w:bottom w:val="single" w:sz="6" w:space="0" w:color="FFFFFF"/>
                    <w:right w:val="none" w:sz="0" w:space="0" w:color="FFFFFF"/>
                  </w:divBdr>
                </w:div>
                <w:div w:id="1047995811">
                  <w:marLeft w:val="0"/>
                  <w:marRight w:val="0"/>
                  <w:marTop w:val="0"/>
                  <w:marBottom w:val="0"/>
                  <w:divBdr>
                    <w:top w:val="none" w:sz="0" w:space="0" w:color="auto"/>
                    <w:left w:val="none" w:sz="0" w:space="0" w:color="auto"/>
                    <w:bottom w:val="none" w:sz="0" w:space="0" w:color="auto"/>
                    <w:right w:val="none" w:sz="0" w:space="0" w:color="auto"/>
                  </w:divBdr>
                </w:div>
                <w:div w:id="16347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718084">
          <w:marLeft w:val="0"/>
          <w:marRight w:val="0"/>
          <w:marTop w:val="0"/>
          <w:marBottom w:val="150"/>
          <w:divBdr>
            <w:top w:val="none" w:sz="0" w:space="0" w:color="auto"/>
            <w:left w:val="none" w:sz="0" w:space="0" w:color="auto"/>
            <w:bottom w:val="none" w:sz="0" w:space="0" w:color="auto"/>
            <w:right w:val="none" w:sz="0" w:space="0" w:color="auto"/>
          </w:divBdr>
          <w:divsChild>
            <w:div w:id="921597618">
              <w:marLeft w:val="0"/>
              <w:marRight w:val="0"/>
              <w:marTop w:val="0"/>
              <w:marBottom w:val="300"/>
              <w:divBdr>
                <w:top w:val="single" w:sz="6" w:space="0" w:color="FFFFFF"/>
                <w:left w:val="single" w:sz="6" w:space="0" w:color="FFFFFF"/>
                <w:bottom w:val="single" w:sz="6" w:space="0" w:color="FFFFFF"/>
                <w:right w:val="single" w:sz="6" w:space="0" w:color="FFFFFF"/>
              </w:divBdr>
              <w:divsChild>
                <w:div w:id="1135485099">
                  <w:marLeft w:val="0"/>
                  <w:marRight w:val="0"/>
                  <w:marTop w:val="0"/>
                  <w:marBottom w:val="0"/>
                  <w:divBdr>
                    <w:top w:val="none" w:sz="0" w:space="0" w:color="FFFFFF"/>
                    <w:left w:val="none" w:sz="0" w:space="0" w:color="FFFFFF"/>
                    <w:bottom w:val="single" w:sz="6" w:space="0" w:color="FFFFFF"/>
                    <w:right w:val="none" w:sz="0" w:space="0" w:color="FFFFFF"/>
                  </w:divBdr>
                </w:div>
                <w:div w:id="1358971162">
                  <w:marLeft w:val="0"/>
                  <w:marRight w:val="0"/>
                  <w:marTop w:val="0"/>
                  <w:marBottom w:val="0"/>
                  <w:divBdr>
                    <w:top w:val="none" w:sz="0" w:space="0" w:color="auto"/>
                    <w:left w:val="none" w:sz="0" w:space="0" w:color="auto"/>
                    <w:bottom w:val="none" w:sz="0" w:space="0" w:color="auto"/>
                    <w:right w:val="none" w:sz="0" w:space="0" w:color="auto"/>
                  </w:divBdr>
                </w:div>
                <w:div w:id="195332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531675">
          <w:marLeft w:val="0"/>
          <w:marRight w:val="0"/>
          <w:marTop w:val="0"/>
          <w:marBottom w:val="150"/>
          <w:divBdr>
            <w:top w:val="none" w:sz="0" w:space="0" w:color="auto"/>
            <w:left w:val="none" w:sz="0" w:space="0" w:color="auto"/>
            <w:bottom w:val="none" w:sz="0" w:space="0" w:color="auto"/>
            <w:right w:val="none" w:sz="0" w:space="0" w:color="auto"/>
          </w:divBdr>
          <w:divsChild>
            <w:div w:id="384106529">
              <w:marLeft w:val="0"/>
              <w:marRight w:val="0"/>
              <w:marTop w:val="0"/>
              <w:marBottom w:val="300"/>
              <w:divBdr>
                <w:top w:val="single" w:sz="6" w:space="0" w:color="FFFFFF"/>
                <w:left w:val="single" w:sz="6" w:space="0" w:color="FFFFFF"/>
                <w:bottom w:val="single" w:sz="6" w:space="0" w:color="FFFFFF"/>
                <w:right w:val="single" w:sz="6" w:space="0" w:color="FFFFFF"/>
              </w:divBdr>
              <w:divsChild>
                <w:div w:id="817453992">
                  <w:marLeft w:val="0"/>
                  <w:marRight w:val="0"/>
                  <w:marTop w:val="0"/>
                  <w:marBottom w:val="0"/>
                  <w:divBdr>
                    <w:top w:val="none" w:sz="0" w:space="0" w:color="FFFFFF"/>
                    <w:left w:val="none" w:sz="0" w:space="0" w:color="FFFFFF"/>
                    <w:bottom w:val="single" w:sz="6" w:space="0" w:color="FFFFFF"/>
                    <w:right w:val="none" w:sz="0" w:space="0" w:color="FFFFFF"/>
                  </w:divBdr>
                </w:div>
                <w:div w:id="1430540914">
                  <w:marLeft w:val="0"/>
                  <w:marRight w:val="0"/>
                  <w:marTop w:val="0"/>
                  <w:marBottom w:val="0"/>
                  <w:divBdr>
                    <w:top w:val="none" w:sz="0" w:space="0" w:color="auto"/>
                    <w:left w:val="none" w:sz="0" w:space="0" w:color="auto"/>
                    <w:bottom w:val="none" w:sz="0" w:space="0" w:color="auto"/>
                    <w:right w:val="none" w:sz="0" w:space="0" w:color="auto"/>
                  </w:divBdr>
                </w:div>
                <w:div w:id="1716928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732886">
      <w:bodyDiv w:val="1"/>
      <w:marLeft w:val="0"/>
      <w:marRight w:val="0"/>
      <w:marTop w:val="0"/>
      <w:marBottom w:val="0"/>
      <w:divBdr>
        <w:top w:val="none" w:sz="0" w:space="0" w:color="auto"/>
        <w:left w:val="none" w:sz="0" w:space="0" w:color="auto"/>
        <w:bottom w:val="none" w:sz="0" w:space="0" w:color="auto"/>
        <w:right w:val="none" w:sz="0" w:space="0" w:color="auto"/>
      </w:divBdr>
      <w:divsChild>
        <w:div w:id="1539733891">
          <w:marLeft w:val="0"/>
          <w:marRight w:val="0"/>
          <w:marTop w:val="0"/>
          <w:marBottom w:val="0"/>
          <w:divBdr>
            <w:top w:val="none" w:sz="0" w:space="0" w:color="auto"/>
            <w:left w:val="none" w:sz="0" w:space="0" w:color="auto"/>
            <w:bottom w:val="none" w:sz="0" w:space="0" w:color="auto"/>
            <w:right w:val="none" w:sz="0" w:space="0" w:color="auto"/>
          </w:divBdr>
        </w:div>
      </w:divsChild>
    </w:div>
    <w:div w:id="1268002939">
      <w:bodyDiv w:val="1"/>
      <w:marLeft w:val="0"/>
      <w:marRight w:val="0"/>
      <w:marTop w:val="0"/>
      <w:marBottom w:val="0"/>
      <w:divBdr>
        <w:top w:val="none" w:sz="0" w:space="0" w:color="auto"/>
        <w:left w:val="none" w:sz="0" w:space="0" w:color="auto"/>
        <w:bottom w:val="none" w:sz="0" w:space="0" w:color="auto"/>
        <w:right w:val="none" w:sz="0" w:space="0" w:color="auto"/>
      </w:divBdr>
    </w:div>
    <w:div w:id="1268267543">
      <w:bodyDiv w:val="1"/>
      <w:marLeft w:val="0"/>
      <w:marRight w:val="0"/>
      <w:marTop w:val="0"/>
      <w:marBottom w:val="0"/>
      <w:divBdr>
        <w:top w:val="none" w:sz="0" w:space="0" w:color="auto"/>
        <w:left w:val="none" w:sz="0" w:space="0" w:color="auto"/>
        <w:bottom w:val="none" w:sz="0" w:space="0" w:color="auto"/>
        <w:right w:val="none" w:sz="0" w:space="0" w:color="auto"/>
      </w:divBdr>
    </w:div>
    <w:div w:id="1268388236">
      <w:bodyDiv w:val="1"/>
      <w:marLeft w:val="0"/>
      <w:marRight w:val="0"/>
      <w:marTop w:val="0"/>
      <w:marBottom w:val="0"/>
      <w:divBdr>
        <w:top w:val="none" w:sz="0" w:space="0" w:color="auto"/>
        <w:left w:val="none" w:sz="0" w:space="0" w:color="auto"/>
        <w:bottom w:val="none" w:sz="0" w:space="0" w:color="auto"/>
        <w:right w:val="none" w:sz="0" w:space="0" w:color="auto"/>
      </w:divBdr>
    </w:div>
    <w:div w:id="1269117894">
      <w:bodyDiv w:val="1"/>
      <w:marLeft w:val="0"/>
      <w:marRight w:val="0"/>
      <w:marTop w:val="0"/>
      <w:marBottom w:val="0"/>
      <w:divBdr>
        <w:top w:val="none" w:sz="0" w:space="0" w:color="auto"/>
        <w:left w:val="none" w:sz="0" w:space="0" w:color="auto"/>
        <w:bottom w:val="none" w:sz="0" w:space="0" w:color="auto"/>
        <w:right w:val="none" w:sz="0" w:space="0" w:color="auto"/>
      </w:divBdr>
      <w:divsChild>
        <w:div w:id="1744840578">
          <w:marLeft w:val="0"/>
          <w:marRight w:val="0"/>
          <w:marTop w:val="0"/>
          <w:marBottom w:val="0"/>
          <w:divBdr>
            <w:top w:val="none" w:sz="0" w:space="0" w:color="auto"/>
            <w:left w:val="none" w:sz="0" w:space="0" w:color="auto"/>
            <w:bottom w:val="none" w:sz="0" w:space="0" w:color="auto"/>
            <w:right w:val="none" w:sz="0" w:space="0" w:color="auto"/>
          </w:divBdr>
        </w:div>
      </w:divsChild>
    </w:div>
    <w:div w:id="1269195010">
      <w:bodyDiv w:val="1"/>
      <w:marLeft w:val="0"/>
      <w:marRight w:val="0"/>
      <w:marTop w:val="0"/>
      <w:marBottom w:val="0"/>
      <w:divBdr>
        <w:top w:val="none" w:sz="0" w:space="0" w:color="auto"/>
        <w:left w:val="none" w:sz="0" w:space="0" w:color="auto"/>
        <w:bottom w:val="none" w:sz="0" w:space="0" w:color="auto"/>
        <w:right w:val="none" w:sz="0" w:space="0" w:color="auto"/>
      </w:divBdr>
      <w:divsChild>
        <w:div w:id="1773159468">
          <w:marLeft w:val="0"/>
          <w:marRight w:val="0"/>
          <w:marTop w:val="0"/>
          <w:marBottom w:val="150"/>
          <w:divBdr>
            <w:top w:val="none" w:sz="0" w:space="0" w:color="auto"/>
            <w:left w:val="none" w:sz="0" w:space="0" w:color="auto"/>
            <w:bottom w:val="none" w:sz="0" w:space="0" w:color="auto"/>
            <w:right w:val="none" w:sz="0" w:space="0" w:color="auto"/>
          </w:divBdr>
          <w:divsChild>
            <w:div w:id="926117351">
              <w:marLeft w:val="0"/>
              <w:marRight w:val="0"/>
              <w:marTop w:val="0"/>
              <w:marBottom w:val="300"/>
              <w:divBdr>
                <w:top w:val="single" w:sz="6" w:space="0" w:color="FFFFFF"/>
                <w:left w:val="single" w:sz="6" w:space="0" w:color="FFFFFF"/>
                <w:bottom w:val="single" w:sz="6" w:space="0" w:color="FFFFFF"/>
                <w:right w:val="single" w:sz="6" w:space="0" w:color="FFFFFF"/>
              </w:divBdr>
              <w:divsChild>
                <w:div w:id="2106537470">
                  <w:marLeft w:val="0"/>
                  <w:marRight w:val="0"/>
                  <w:marTop w:val="0"/>
                  <w:marBottom w:val="0"/>
                  <w:divBdr>
                    <w:top w:val="none" w:sz="0" w:space="0" w:color="auto"/>
                    <w:left w:val="none" w:sz="0" w:space="0" w:color="auto"/>
                    <w:bottom w:val="none" w:sz="0" w:space="0" w:color="auto"/>
                    <w:right w:val="none" w:sz="0" w:space="0" w:color="auto"/>
                  </w:divBdr>
                </w:div>
                <w:div w:id="85272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661041">
          <w:marLeft w:val="0"/>
          <w:marRight w:val="0"/>
          <w:marTop w:val="0"/>
          <w:marBottom w:val="150"/>
          <w:divBdr>
            <w:top w:val="none" w:sz="0" w:space="0" w:color="auto"/>
            <w:left w:val="none" w:sz="0" w:space="0" w:color="auto"/>
            <w:bottom w:val="none" w:sz="0" w:space="0" w:color="auto"/>
            <w:right w:val="none" w:sz="0" w:space="0" w:color="auto"/>
          </w:divBdr>
          <w:divsChild>
            <w:div w:id="724064571">
              <w:marLeft w:val="0"/>
              <w:marRight w:val="0"/>
              <w:marTop w:val="0"/>
              <w:marBottom w:val="300"/>
              <w:divBdr>
                <w:top w:val="single" w:sz="6" w:space="0" w:color="FFFFFF"/>
                <w:left w:val="single" w:sz="6" w:space="0" w:color="FFFFFF"/>
                <w:bottom w:val="single" w:sz="6" w:space="0" w:color="FFFFFF"/>
                <w:right w:val="single" w:sz="6" w:space="0" w:color="FFFFFF"/>
              </w:divBdr>
              <w:divsChild>
                <w:div w:id="1481730925">
                  <w:marLeft w:val="0"/>
                  <w:marRight w:val="0"/>
                  <w:marTop w:val="0"/>
                  <w:marBottom w:val="0"/>
                  <w:divBdr>
                    <w:top w:val="none" w:sz="0" w:space="0" w:color="FFFFFF"/>
                    <w:left w:val="none" w:sz="0" w:space="0" w:color="FFFFFF"/>
                    <w:bottom w:val="single" w:sz="6" w:space="0" w:color="FFFFFF"/>
                    <w:right w:val="none" w:sz="0" w:space="0" w:color="FFFFFF"/>
                  </w:divBdr>
                </w:div>
                <w:div w:id="1597513964">
                  <w:marLeft w:val="0"/>
                  <w:marRight w:val="0"/>
                  <w:marTop w:val="0"/>
                  <w:marBottom w:val="0"/>
                  <w:divBdr>
                    <w:top w:val="none" w:sz="0" w:space="0" w:color="auto"/>
                    <w:left w:val="none" w:sz="0" w:space="0" w:color="auto"/>
                    <w:bottom w:val="none" w:sz="0" w:space="0" w:color="auto"/>
                    <w:right w:val="none" w:sz="0" w:space="0" w:color="auto"/>
                  </w:divBdr>
                </w:div>
                <w:div w:id="17310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23757">
          <w:marLeft w:val="0"/>
          <w:marRight w:val="0"/>
          <w:marTop w:val="0"/>
          <w:marBottom w:val="150"/>
          <w:divBdr>
            <w:top w:val="none" w:sz="0" w:space="0" w:color="auto"/>
            <w:left w:val="none" w:sz="0" w:space="0" w:color="auto"/>
            <w:bottom w:val="none" w:sz="0" w:space="0" w:color="auto"/>
            <w:right w:val="none" w:sz="0" w:space="0" w:color="auto"/>
          </w:divBdr>
          <w:divsChild>
            <w:div w:id="675226550">
              <w:marLeft w:val="0"/>
              <w:marRight w:val="0"/>
              <w:marTop w:val="0"/>
              <w:marBottom w:val="300"/>
              <w:divBdr>
                <w:top w:val="single" w:sz="6" w:space="0" w:color="FFFFFF"/>
                <w:left w:val="single" w:sz="6" w:space="0" w:color="FFFFFF"/>
                <w:bottom w:val="single" w:sz="6" w:space="0" w:color="FFFFFF"/>
                <w:right w:val="single" w:sz="6" w:space="0" w:color="FFFFFF"/>
              </w:divBdr>
              <w:divsChild>
                <w:div w:id="1064138031">
                  <w:marLeft w:val="0"/>
                  <w:marRight w:val="0"/>
                  <w:marTop w:val="0"/>
                  <w:marBottom w:val="0"/>
                  <w:divBdr>
                    <w:top w:val="none" w:sz="0" w:space="0" w:color="FFFFFF"/>
                    <w:left w:val="none" w:sz="0" w:space="0" w:color="FFFFFF"/>
                    <w:bottom w:val="single" w:sz="6" w:space="0" w:color="FFFFFF"/>
                    <w:right w:val="none" w:sz="0" w:space="0" w:color="FFFFFF"/>
                  </w:divBdr>
                </w:div>
                <w:div w:id="1239711685">
                  <w:marLeft w:val="0"/>
                  <w:marRight w:val="0"/>
                  <w:marTop w:val="0"/>
                  <w:marBottom w:val="0"/>
                  <w:divBdr>
                    <w:top w:val="none" w:sz="0" w:space="0" w:color="auto"/>
                    <w:left w:val="none" w:sz="0" w:space="0" w:color="auto"/>
                    <w:bottom w:val="none" w:sz="0" w:space="0" w:color="auto"/>
                    <w:right w:val="none" w:sz="0" w:space="0" w:color="auto"/>
                  </w:divBdr>
                </w:div>
                <w:div w:id="176012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923985">
          <w:marLeft w:val="0"/>
          <w:marRight w:val="0"/>
          <w:marTop w:val="0"/>
          <w:marBottom w:val="150"/>
          <w:divBdr>
            <w:top w:val="none" w:sz="0" w:space="0" w:color="auto"/>
            <w:left w:val="none" w:sz="0" w:space="0" w:color="auto"/>
            <w:bottom w:val="none" w:sz="0" w:space="0" w:color="auto"/>
            <w:right w:val="none" w:sz="0" w:space="0" w:color="auto"/>
          </w:divBdr>
          <w:divsChild>
            <w:div w:id="2051570517">
              <w:marLeft w:val="0"/>
              <w:marRight w:val="0"/>
              <w:marTop w:val="0"/>
              <w:marBottom w:val="300"/>
              <w:divBdr>
                <w:top w:val="single" w:sz="6" w:space="0" w:color="FFFFFF"/>
                <w:left w:val="single" w:sz="6" w:space="0" w:color="FFFFFF"/>
                <w:bottom w:val="single" w:sz="6" w:space="0" w:color="FFFFFF"/>
                <w:right w:val="single" w:sz="6" w:space="0" w:color="FFFFFF"/>
              </w:divBdr>
              <w:divsChild>
                <w:div w:id="476457620">
                  <w:marLeft w:val="0"/>
                  <w:marRight w:val="0"/>
                  <w:marTop w:val="0"/>
                  <w:marBottom w:val="0"/>
                  <w:divBdr>
                    <w:top w:val="none" w:sz="0" w:space="0" w:color="FFFFFF"/>
                    <w:left w:val="none" w:sz="0" w:space="0" w:color="FFFFFF"/>
                    <w:bottom w:val="single" w:sz="6" w:space="0" w:color="FFFFFF"/>
                    <w:right w:val="none" w:sz="0" w:space="0" w:color="FFFFFF"/>
                  </w:divBdr>
                </w:div>
                <w:div w:id="2115247691">
                  <w:marLeft w:val="0"/>
                  <w:marRight w:val="0"/>
                  <w:marTop w:val="0"/>
                  <w:marBottom w:val="0"/>
                  <w:divBdr>
                    <w:top w:val="none" w:sz="0" w:space="0" w:color="auto"/>
                    <w:left w:val="none" w:sz="0" w:space="0" w:color="auto"/>
                    <w:bottom w:val="none" w:sz="0" w:space="0" w:color="auto"/>
                    <w:right w:val="none" w:sz="0" w:space="0" w:color="auto"/>
                  </w:divBdr>
                </w:div>
                <w:div w:id="195331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854833">
          <w:marLeft w:val="0"/>
          <w:marRight w:val="0"/>
          <w:marTop w:val="0"/>
          <w:marBottom w:val="150"/>
          <w:divBdr>
            <w:top w:val="none" w:sz="0" w:space="0" w:color="auto"/>
            <w:left w:val="none" w:sz="0" w:space="0" w:color="auto"/>
            <w:bottom w:val="none" w:sz="0" w:space="0" w:color="auto"/>
            <w:right w:val="none" w:sz="0" w:space="0" w:color="auto"/>
          </w:divBdr>
          <w:divsChild>
            <w:div w:id="1665666525">
              <w:marLeft w:val="0"/>
              <w:marRight w:val="0"/>
              <w:marTop w:val="0"/>
              <w:marBottom w:val="300"/>
              <w:divBdr>
                <w:top w:val="single" w:sz="6" w:space="0" w:color="FFFFFF"/>
                <w:left w:val="single" w:sz="6" w:space="0" w:color="FFFFFF"/>
                <w:bottom w:val="single" w:sz="6" w:space="0" w:color="FFFFFF"/>
                <w:right w:val="single" w:sz="6" w:space="0" w:color="FFFFFF"/>
              </w:divBdr>
              <w:divsChild>
                <w:div w:id="733434783">
                  <w:marLeft w:val="0"/>
                  <w:marRight w:val="0"/>
                  <w:marTop w:val="0"/>
                  <w:marBottom w:val="0"/>
                  <w:divBdr>
                    <w:top w:val="none" w:sz="0" w:space="0" w:color="FFFFFF"/>
                    <w:left w:val="none" w:sz="0" w:space="0" w:color="FFFFFF"/>
                    <w:bottom w:val="single" w:sz="6" w:space="0" w:color="FFFFFF"/>
                    <w:right w:val="none" w:sz="0" w:space="0" w:color="FFFFFF"/>
                  </w:divBdr>
                </w:div>
                <w:div w:id="381491226">
                  <w:marLeft w:val="0"/>
                  <w:marRight w:val="0"/>
                  <w:marTop w:val="0"/>
                  <w:marBottom w:val="0"/>
                  <w:divBdr>
                    <w:top w:val="none" w:sz="0" w:space="0" w:color="auto"/>
                    <w:left w:val="none" w:sz="0" w:space="0" w:color="auto"/>
                    <w:bottom w:val="none" w:sz="0" w:space="0" w:color="auto"/>
                    <w:right w:val="none" w:sz="0" w:space="0" w:color="auto"/>
                  </w:divBdr>
                </w:div>
                <w:div w:id="84247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388016">
      <w:bodyDiv w:val="1"/>
      <w:marLeft w:val="0"/>
      <w:marRight w:val="0"/>
      <w:marTop w:val="0"/>
      <w:marBottom w:val="0"/>
      <w:divBdr>
        <w:top w:val="none" w:sz="0" w:space="0" w:color="auto"/>
        <w:left w:val="none" w:sz="0" w:space="0" w:color="auto"/>
        <w:bottom w:val="none" w:sz="0" w:space="0" w:color="auto"/>
        <w:right w:val="none" w:sz="0" w:space="0" w:color="auto"/>
      </w:divBdr>
      <w:divsChild>
        <w:div w:id="579867746">
          <w:marLeft w:val="0"/>
          <w:marRight w:val="0"/>
          <w:marTop w:val="0"/>
          <w:marBottom w:val="150"/>
          <w:divBdr>
            <w:top w:val="none" w:sz="0" w:space="0" w:color="auto"/>
            <w:left w:val="none" w:sz="0" w:space="0" w:color="auto"/>
            <w:bottom w:val="none" w:sz="0" w:space="0" w:color="auto"/>
            <w:right w:val="none" w:sz="0" w:space="0" w:color="auto"/>
          </w:divBdr>
          <w:divsChild>
            <w:div w:id="491064602">
              <w:marLeft w:val="0"/>
              <w:marRight w:val="0"/>
              <w:marTop w:val="0"/>
              <w:marBottom w:val="300"/>
              <w:divBdr>
                <w:top w:val="single" w:sz="6" w:space="0" w:color="FFFFFF"/>
                <w:left w:val="single" w:sz="6" w:space="0" w:color="FFFFFF"/>
                <w:bottom w:val="single" w:sz="6" w:space="0" w:color="FFFFFF"/>
                <w:right w:val="single" w:sz="6" w:space="0" w:color="FFFFFF"/>
              </w:divBdr>
              <w:divsChild>
                <w:div w:id="1929003896">
                  <w:marLeft w:val="0"/>
                  <w:marRight w:val="0"/>
                  <w:marTop w:val="0"/>
                  <w:marBottom w:val="0"/>
                  <w:divBdr>
                    <w:top w:val="none" w:sz="0" w:space="0" w:color="auto"/>
                    <w:left w:val="none" w:sz="0" w:space="0" w:color="auto"/>
                    <w:bottom w:val="none" w:sz="0" w:space="0" w:color="auto"/>
                    <w:right w:val="none" w:sz="0" w:space="0" w:color="auto"/>
                  </w:divBdr>
                </w:div>
                <w:div w:id="186393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757907">
          <w:marLeft w:val="0"/>
          <w:marRight w:val="0"/>
          <w:marTop w:val="0"/>
          <w:marBottom w:val="150"/>
          <w:divBdr>
            <w:top w:val="none" w:sz="0" w:space="0" w:color="auto"/>
            <w:left w:val="none" w:sz="0" w:space="0" w:color="auto"/>
            <w:bottom w:val="none" w:sz="0" w:space="0" w:color="auto"/>
            <w:right w:val="none" w:sz="0" w:space="0" w:color="auto"/>
          </w:divBdr>
          <w:divsChild>
            <w:div w:id="1773820700">
              <w:marLeft w:val="0"/>
              <w:marRight w:val="0"/>
              <w:marTop w:val="0"/>
              <w:marBottom w:val="300"/>
              <w:divBdr>
                <w:top w:val="single" w:sz="6" w:space="0" w:color="FFFFFF"/>
                <w:left w:val="single" w:sz="6" w:space="0" w:color="FFFFFF"/>
                <w:bottom w:val="single" w:sz="6" w:space="0" w:color="FFFFFF"/>
                <w:right w:val="single" w:sz="6" w:space="0" w:color="FFFFFF"/>
              </w:divBdr>
              <w:divsChild>
                <w:div w:id="43457582">
                  <w:marLeft w:val="0"/>
                  <w:marRight w:val="0"/>
                  <w:marTop w:val="0"/>
                  <w:marBottom w:val="0"/>
                  <w:divBdr>
                    <w:top w:val="none" w:sz="0" w:space="0" w:color="FFFFFF"/>
                    <w:left w:val="none" w:sz="0" w:space="0" w:color="FFFFFF"/>
                    <w:bottom w:val="single" w:sz="6" w:space="0" w:color="FFFFFF"/>
                    <w:right w:val="none" w:sz="0" w:space="0" w:color="FFFFFF"/>
                  </w:divBdr>
                </w:div>
                <w:div w:id="582640064">
                  <w:marLeft w:val="0"/>
                  <w:marRight w:val="0"/>
                  <w:marTop w:val="0"/>
                  <w:marBottom w:val="0"/>
                  <w:divBdr>
                    <w:top w:val="none" w:sz="0" w:space="0" w:color="auto"/>
                    <w:left w:val="none" w:sz="0" w:space="0" w:color="auto"/>
                    <w:bottom w:val="none" w:sz="0" w:space="0" w:color="auto"/>
                    <w:right w:val="none" w:sz="0" w:space="0" w:color="auto"/>
                  </w:divBdr>
                </w:div>
                <w:div w:id="99183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086694">
          <w:marLeft w:val="0"/>
          <w:marRight w:val="0"/>
          <w:marTop w:val="0"/>
          <w:marBottom w:val="150"/>
          <w:divBdr>
            <w:top w:val="none" w:sz="0" w:space="0" w:color="auto"/>
            <w:left w:val="none" w:sz="0" w:space="0" w:color="auto"/>
            <w:bottom w:val="none" w:sz="0" w:space="0" w:color="auto"/>
            <w:right w:val="none" w:sz="0" w:space="0" w:color="auto"/>
          </w:divBdr>
          <w:divsChild>
            <w:div w:id="651956557">
              <w:marLeft w:val="0"/>
              <w:marRight w:val="0"/>
              <w:marTop w:val="0"/>
              <w:marBottom w:val="300"/>
              <w:divBdr>
                <w:top w:val="single" w:sz="6" w:space="0" w:color="FFFFFF"/>
                <w:left w:val="single" w:sz="6" w:space="0" w:color="FFFFFF"/>
                <w:bottom w:val="single" w:sz="6" w:space="0" w:color="FFFFFF"/>
                <w:right w:val="single" w:sz="6" w:space="0" w:color="FFFFFF"/>
              </w:divBdr>
              <w:divsChild>
                <w:div w:id="1419132491">
                  <w:marLeft w:val="0"/>
                  <w:marRight w:val="0"/>
                  <w:marTop w:val="0"/>
                  <w:marBottom w:val="0"/>
                  <w:divBdr>
                    <w:top w:val="none" w:sz="0" w:space="0" w:color="FFFFFF"/>
                    <w:left w:val="none" w:sz="0" w:space="0" w:color="FFFFFF"/>
                    <w:bottom w:val="single" w:sz="6" w:space="0" w:color="FFFFFF"/>
                    <w:right w:val="none" w:sz="0" w:space="0" w:color="FFFFFF"/>
                  </w:divBdr>
                </w:div>
                <w:div w:id="1784960015">
                  <w:marLeft w:val="0"/>
                  <w:marRight w:val="0"/>
                  <w:marTop w:val="0"/>
                  <w:marBottom w:val="0"/>
                  <w:divBdr>
                    <w:top w:val="none" w:sz="0" w:space="0" w:color="auto"/>
                    <w:left w:val="none" w:sz="0" w:space="0" w:color="auto"/>
                    <w:bottom w:val="none" w:sz="0" w:space="0" w:color="auto"/>
                    <w:right w:val="none" w:sz="0" w:space="0" w:color="auto"/>
                  </w:divBdr>
                </w:div>
                <w:div w:id="2123717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199407">
          <w:marLeft w:val="0"/>
          <w:marRight w:val="0"/>
          <w:marTop w:val="0"/>
          <w:marBottom w:val="150"/>
          <w:divBdr>
            <w:top w:val="none" w:sz="0" w:space="0" w:color="auto"/>
            <w:left w:val="none" w:sz="0" w:space="0" w:color="auto"/>
            <w:bottom w:val="none" w:sz="0" w:space="0" w:color="auto"/>
            <w:right w:val="none" w:sz="0" w:space="0" w:color="auto"/>
          </w:divBdr>
          <w:divsChild>
            <w:div w:id="1117913416">
              <w:marLeft w:val="0"/>
              <w:marRight w:val="0"/>
              <w:marTop w:val="0"/>
              <w:marBottom w:val="300"/>
              <w:divBdr>
                <w:top w:val="single" w:sz="6" w:space="0" w:color="FFFFFF"/>
                <w:left w:val="single" w:sz="6" w:space="0" w:color="FFFFFF"/>
                <w:bottom w:val="single" w:sz="6" w:space="0" w:color="FFFFFF"/>
                <w:right w:val="single" w:sz="6" w:space="0" w:color="FFFFFF"/>
              </w:divBdr>
              <w:divsChild>
                <w:div w:id="1095444027">
                  <w:marLeft w:val="0"/>
                  <w:marRight w:val="0"/>
                  <w:marTop w:val="0"/>
                  <w:marBottom w:val="0"/>
                  <w:divBdr>
                    <w:top w:val="none" w:sz="0" w:space="0" w:color="FFFFFF"/>
                    <w:left w:val="none" w:sz="0" w:space="0" w:color="FFFFFF"/>
                    <w:bottom w:val="single" w:sz="6" w:space="0" w:color="FFFFFF"/>
                    <w:right w:val="none" w:sz="0" w:space="0" w:color="FFFFFF"/>
                  </w:divBdr>
                </w:div>
                <w:div w:id="1161123367">
                  <w:marLeft w:val="0"/>
                  <w:marRight w:val="0"/>
                  <w:marTop w:val="0"/>
                  <w:marBottom w:val="0"/>
                  <w:divBdr>
                    <w:top w:val="none" w:sz="0" w:space="0" w:color="auto"/>
                    <w:left w:val="none" w:sz="0" w:space="0" w:color="auto"/>
                    <w:bottom w:val="none" w:sz="0" w:space="0" w:color="auto"/>
                    <w:right w:val="none" w:sz="0" w:space="0" w:color="auto"/>
                  </w:divBdr>
                </w:div>
                <w:div w:id="119388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746396">
          <w:marLeft w:val="0"/>
          <w:marRight w:val="0"/>
          <w:marTop w:val="0"/>
          <w:marBottom w:val="150"/>
          <w:divBdr>
            <w:top w:val="none" w:sz="0" w:space="0" w:color="auto"/>
            <w:left w:val="none" w:sz="0" w:space="0" w:color="auto"/>
            <w:bottom w:val="none" w:sz="0" w:space="0" w:color="auto"/>
            <w:right w:val="none" w:sz="0" w:space="0" w:color="auto"/>
          </w:divBdr>
          <w:divsChild>
            <w:div w:id="1430421070">
              <w:marLeft w:val="0"/>
              <w:marRight w:val="0"/>
              <w:marTop w:val="0"/>
              <w:marBottom w:val="300"/>
              <w:divBdr>
                <w:top w:val="single" w:sz="6" w:space="0" w:color="FFFFFF"/>
                <w:left w:val="single" w:sz="6" w:space="0" w:color="FFFFFF"/>
                <w:bottom w:val="single" w:sz="6" w:space="0" w:color="FFFFFF"/>
                <w:right w:val="single" w:sz="6" w:space="0" w:color="FFFFFF"/>
              </w:divBdr>
              <w:divsChild>
                <w:div w:id="2080057918">
                  <w:marLeft w:val="0"/>
                  <w:marRight w:val="0"/>
                  <w:marTop w:val="0"/>
                  <w:marBottom w:val="0"/>
                  <w:divBdr>
                    <w:top w:val="none" w:sz="0" w:space="0" w:color="FFFFFF"/>
                    <w:left w:val="none" w:sz="0" w:space="0" w:color="FFFFFF"/>
                    <w:bottom w:val="single" w:sz="6" w:space="0" w:color="FFFFFF"/>
                    <w:right w:val="none" w:sz="0" w:space="0" w:color="FFFFFF"/>
                  </w:divBdr>
                </w:div>
                <w:div w:id="1520465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503942">
      <w:bodyDiv w:val="1"/>
      <w:marLeft w:val="0"/>
      <w:marRight w:val="0"/>
      <w:marTop w:val="0"/>
      <w:marBottom w:val="0"/>
      <w:divBdr>
        <w:top w:val="none" w:sz="0" w:space="0" w:color="auto"/>
        <w:left w:val="none" w:sz="0" w:space="0" w:color="auto"/>
        <w:bottom w:val="none" w:sz="0" w:space="0" w:color="auto"/>
        <w:right w:val="none" w:sz="0" w:space="0" w:color="auto"/>
      </w:divBdr>
      <w:divsChild>
        <w:div w:id="2040347711">
          <w:marLeft w:val="0"/>
          <w:marRight w:val="0"/>
          <w:marTop w:val="0"/>
          <w:marBottom w:val="0"/>
          <w:divBdr>
            <w:top w:val="none" w:sz="0" w:space="0" w:color="auto"/>
            <w:left w:val="none" w:sz="0" w:space="0" w:color="auto"/>
            <w:bottom w:val="none" w:sz="0" w:space="0" w:color="auto"/>
            <w:right w:val="none" w:sz="0" w:space="0" w:color="auto"/>
          </w:divBdr>
        </w:div>
      </w:divsChild>
    </w:div>
    <w:div w:id="1270547580">
      <w:bodyDiv w:val="1"/>
      <w:marLeft w:val="0"/>
      <w:marRight w:val="0"/>
      <w:marTop w:val="0"/>
      <w:marBottom w:val="0"/>
      <w:divBdr>
        <w:top w:val="none" w:sz="0" w:space="0" w:color="auto"/>
        <w:left w:val="none" w:sz="0" w:space="0" w:color="auto"/>
        <w:bottom w:val="none" w:sz="0" w:space="0" w:color="auto"/>
        <w:right w:val="none" w:sz="0" w:space="0" w:color="auto"/>
      </w:divBdr>
      <w:divsChild>
        <w:div w:id="1443190672">
          <w:marLeft w:val="0"/>
          <w:marRight w:val="0"/>
          <w:marTop w:val="0"/>
          <w:marBottom w:val="0"/>
          <w:divBdr>
            <w:top w:val="none" w:sz="0" w:space="0" w:color="auto"/>
            <w:left w:val="none" w:sz="0" w:space="0" w:color="auto"/>
            <w:bottom w:val="none" w:sz="0" w:space="0" w:color="auto"/>
            <w:right w:val="none" w:sz="0" w:space="0" w:color="auto"/>
          </w:divBdr>
        </w:div>
      </w:divsChild>
    </w:div>
    <w:div w:id="1270698996">
      <w:bodyDiv w:val="1"/>
      <w:marLeft w:val="0"/>
      <w:marRight w:val="0"/>
      <w:marTop w:val="0"/>
      <w:marBottom w:val="0"/>
      <w:divBdr>
        <w:top w:val="none" w:sz="0" w:space="0" w:color="auto"/>
        <w:left w:val="none" w:sz="0" w:space="0" w:color="auto"/>
        <w:bottom w:val="none" w:sz="0" w:space="0" w:color="auto"/>
        <w:right w:val="none" w:sz="0" w:space="0" w:color="auto"/>
      </w:divBdr>
      <w:divsChild>
        <w:div w:id="427238097">
          <w:marLeft w:val="0"/>
          <w:marRight w:val="0"/>
          <w:marTop w:val="0"/>
          <w:marBottom w:val="0"/>
          <w:divBdr>
            <w:top w:val="none" w:sz="0" w:space="0" w:color="auto"/>
            <w:left w:val="none" w:sz="0" w:space="0" w:color="auto"/>
            <w:bottom w:val="none" w:sz="0" w:space="0" w:color="auto"/>
            <w:right w:val="none" w:sz="0" w:space="0" w:color="auto"/>
          </w:divBdr>
          <w:divsChild>
            <w:div w:id="1552572970">
              <w:marLeft w:val="0"/>
              <w:marRight w:val="0"/>
              <w:marTop w:val="0"/>
              <w:marBottom w:val="0"/>
              <w:divBdr>
                <w:top w:val="none" w:sz="0" w:space="0" w:color="auto"/>
                <w:left w:val="none" w:sz="0" w:space="0" w:color="auto"/>
                <w:bottom w:val="none" w:sz="0" w:space="0" w:color="auto"/>
                <w:right w:val="none" w:sz="0" w:space="0" w:color="auto"/>
              </w:divBdr>
              <w:divsChild>
                <w:div w:id="1653216129">
                  <w:marLeft w:val="0"/>
                  <w:marRight w:val="0"/>
                  <w:marTop w:val="0"/>
                  <w:marBottom w:val="0"/>
                  <w:divBdr>
                    <w:top w:val="none" w:sz="0" w:space="0" w:color="auto"/>
                    <w:left w:val="none" w:sz="0" w:space="0" w:color="auto"/>
                    <w:bottom w:val="none" w:sz="0" w:space="0" w:color="auto"/>
                    <w:right w:val="none" w:sz="0" w:space="0" w:color="auto"/>
                  </w:divBdr>
                  <w:divsChild>
                    <w:div w:id="1441024321">
                      <w:marLeft w:val="0"/>
                      <w:marRight w:val="0"/>
                      <w:marTop w:val="0"/>
                      <w:marBottom w:val="0"/>
                      <w:divBdr>
                        <w:top w:val="none" w:sz="0" w:space="0" w:color="auto"/>
                        <w:left w:val="none" w:sz="0" w:space="0" w:color="auto"/>
                        <w:bottom w:val="none" w:sz="0" w:space="0" w:color="auto"/>
                        <w:right w:val="none" w:sz="0" w:space="0" w:color="auto"/>
                      </w:divBdr>
                      <w:divsChild>
                        <w:div w:id="1121270286">
                          <w:marLeft w:val="0"/>
                          <w:marRight w:val="0"/>
                          <w:marTop w:val="0"/>
                          <w:marBottom w:val="0"/>
                          <w:divBdr>
                            <w:top w:val="none" w:sz="0" w:space="0" w:color="auto"/>
                            <w:left w:val="none" w:sz="0" w:space="0" w:color="auto"/>
                            <w:bottom w:val="none" w:sz="0" w:space="0" w:color="auto"/>
                            <w:right w:val="none" w:sz="0" w:space="0" w:color="auto"/>
                          </w:divBdr>
                          <w:divsChild>
                            <w:div w:id="209147281">
                              <w:marLeft w:val="0"/>
                              <w:marRight w:val="0"/>
                              <w:marTop w:val="0"/>
                              <w:marBottom w:val="0"/>
                              <w:divBdr>
                                <w:top w:val="none" w:sz="0" w:space="0" w:color="auto"/>
                                <w:left w:val="none" w:sz="0" w:space="0" w:color="auto"/>
                                <w:bottom w:val="none" w:sz="0" w:space="0" w:color="auto"/>
                                <w:right w:val="none" w:sz="0" w:space="0" w:color="auto"/>
                              </w:divBdr>
                              <w:divsChild>
                                <w:div w:id="1495489432">
                                  <w:marLeft w:val="0"/>
                                  <w:marRight w:val="0"/>
                                  <w:marTop w:val="0"/>
                                  <w:marBottom w:val="0"/>
                                  <w:divBdr>
                                    <w:top w:val="none" w:sz="0" w:space="0" w:color="auto"/>
                                    <w:left w:val="none" w:sz="0" w:space="0" w:color="auto"/>
                                    <w:bottom w:val="none" w:sz="0" w:space="0" w:color="auto"/>
                                    <w:right w:val="none" w:sz="0" w:space="0" w:color="auto"/>
                                  </w:divBdr>
                                  <w:divsChild>
                                    <w:div w:id="1082335330">
                                      <w:marLeft w:val="0"/>
                                      <w:marRight w:val="0"/>
                                      <w:marTop w:val="0"/>
                                      <w:marBottom w:val="0"/>
                                      <w:divBdr>
                                        <w:top w:val="none" w:sz="0" w:space="0" w:color="auto"/>
                                        <w:left w:val="none" w:sz="0" w:space="0" w:color="auto"/>
                                        <w:bottom w:val="none" w:sz="0" w:space="0" w:color="auto"/>
                                        <w:right w:val="none" w:sz="0" w:space="0" w:color="auto"/>
                                      </w:divBdr>
                                      <w:divsChild>
                                        <w:div w:id="1944654134">
                                          <w:marLeft w:val="0"/>
                                          <w:marRight w:val="0"/>
                                          <w:marTop w:val="0"/>
                                          <w:marBottom w:val="0"/>
                                          <w:divBdr>
                                            <w:top w:val="none" w:sz="0" w:space="0" w:color="auto"/>
                                            <w:left w:val="none" w:sz="0" w:space="0" w:color="auto"/>
                                            <w:bottom w:val="none" w:sz="0" w:space="0" w:color="auto"/>
                                            <w:right w:val="none" w:sz="0" w:space="0" w:color="auto"/>
                                          </w:divBdr>
                                          <w:divsChild>
                                            <w:div w:id="1237857724">
                                              <w:marLeft w:val="0"/>
                                              <w:marRight w:val="0"/>
                                              <w:marTop w:val="0"/>
                                              <w:marBottom w:val="0"/>
                                              <w:divBdr>
                                                <w:top w:val="single" w:sz="4" w:space="0" w:color="F5F5F5"/>
                                                <w:left w:val="single" w:sz="4" w:space="0" w:color="F5F5F5"/>
                                                <w:bottom w:val="single" w:sz="4" w:space="0" w:color="F5F5F5"/>
                                                <w:right w:val="single" w:sz="4" w:space="0" w:color="F5F5F5"/>
                                              </w:divBdr>
                                              <w:divsChild>
                                                <w:div w:id="1880119164">
                                                  <w:marLeft w:val="0"/>
                                                  <w:marRight w:val="0"/>
                                                  <w:marTop w:val="0"/>
                                                  <w:marBottom w:val="0"/>
                                                  <w:divBdr>
                                                    <w:top w:val="none" w:sz="0" w:space="0" w:color="auto"/>
                                                    <w:left w:val="none" w:sz="0" w:space="0" w:color="auto"/>
                                                    <w:bottom w:val="none" w:sz="0" w:space="0" w:color="auto"/>
                                                    <w:right w:val="none" w:sz="0" w:space="0" w:color="auto"/>
                                                  </w:divBdr>
                                                  <w:divsChild>
                                                    <w:div w:id="418410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71863160">
      <w:bodyDiv w:val="1"/>
      <w:marLeft w:val="0"/>
      <w:marRight w:val="0"/>
      <w:marTop w:val="0"/>
      <w:marBottom w:val="0"/>
      <w:divBdr>
        <w:top w:val="none" w:sz="0" w:space="0" w:color="auto"/>
        <w:left w:val="none" w:sz="0" w:space="0" w:color="auto"/>
        <w:bottom w:val="none" w:sz="0" w:space="0" w:color="auto"/>
        <w:right w:val="none" w:sz="0" w:space="0" w:color="auto"/>
      </w:divBdr>
      <w:divsChild>
        <w:div w:id="461963874">
          <w:marLeft w:val="0"/>
          <w:marRight w:val="0"/>
          <w:marTop w:val="0"/>
          <w:marBottom w:val="150"/>
          <w:divBdr>
            <w:top w:val="none" w:sz="0" w:space="0" w:color="auto"/>
            <w:left w:val="none" w:sz="0" w:space="0" w:color="auto"/>
            <w:bottom w:val="none" w:sz="0" w:space="0" w:color="auto"/>
            <w:right w:val="none" w:sz="0" w:space="0" w:color="auto"/>
          </w:divBdr>
          <w:divsChild>
            <w:div w:id="817962457">
              <w:marLeft w:val="0"/>
              <w:marRight w:val="0"/>
              <w:marTop w:val="0"/>
              <w:marBottom w:val="300"/>
              <w:divBdr>
                <w:top w:val="single" w:sz="6" w:space="0" w:color="FFFFFF"/>
                <w:left w:val="single" w:sz="6" w:space="0" w:color="FFFFFF"/>
                <w:bottom w:val="single" w:sz="6" w:space="0" w:color="FFFFFF"/>
                <w:right w:val="single" w:sz="6" w:space="0" w:color="FFFFFF"/>
              </w:divBdr>
              <w:divsChild>
                <w:div w:id="1522162543">
                  <w:marLeft w:val="0"/>
                  <w:marRight w:val="0"/>
                  <w:marTop w:val="0"/>
                  <w:marBottom w:val="0"/>
                  <w:divBdr>
                    <w:top w:val="none" w:sz="0" w:space="0" w:color="auto"/>
                    <w:left w:val="none" w:sz="0" w:space="0" w:color="auto"/>
                    <w:bottom w:val="none" w:sz="0" w:space="0" w:color="auto"/>
                    <w:right w:val="none" w:sz="0" w:space="0" w:color="auto"/>
                  </w:divBdr>
                </w:div>
                <w:div w:id="840319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779623">
          <w:marLeft w:val="0"/>
          <w:marRight w:val="0"/>
          <w:marTop w:val="0"/>
          <w:marBottom w:val="150"/>
          <w:divBdr>
            <w:top w:val="none" w:sz="0" w:space="0" w:color="auto"/>
            <w:left w:val="none" w:sz="0" w:space="0" w:color="auto"/>
            <w:bottom w:val="none" w:sz="0" w:space="0" w:color="auto"/>
            <w:right w:val="none" w:sz="0" w:space="0" w:color="auto"/>
          </w:divBdr>
          <w:divsChild>
            <w:div w:id="2081901389">
              <w:marLeft w:val="0"/>
              <w:marRight w:val="0"/>
              <w:marTop w:val="0"/>
              <w:marBottom w:val="300"/>
              <w:divBdr>
                <w:top w:val="single" w:sz="6" w:space="0" w:color="FFFFFF"/>
                <w:left w:val="single" w:sz="6" w:space="0" w:color="FFFFFF"/>
                <w:bottom w:val="single" w:sz="6" w:space="0" w:color="FFFFFF"/>
                <w:right w:val="single" w:sz="6" w:space="0" w:color="FFFFFF"/>
              </w:divBdr>
              <w:divsChild>
                <w:div w:id="57872934">
                  <w:marLeft w:val="0"/>
                  <w:marRight w:val="0"/>
                  <w:marTop w:val="0"/>
                  <w:marBottom w:val="0"/>
                  <w:divBdr>
                    <w:top w:val="none" w:sz="0" w:space="0" w:color="FFFFFF"/>
                    <w:left w:val="none" w:sz="0" w:space="0" w:color="FFFFFF"/>
                    <w:bottom w:val="single" w:sz="6" w:space="0" w:color="FFFFFF"/>
                    <w:right w:val="none" w:sz="0" w:space="0" w:color="FFFFFF"/>
                  </w:divBdr>
                </w:div>
                <w:div w:id="1270775582">
                  <w:marLeft w:val="0"/>
                  <w:marRight w:val="0"/>
                  <w:marTop w:val="0"/>
                  <w:marBottom w:val="0"/>
                  <w:divBdr>
                    <w:top w:val="none" w:sz="0" w:space="0" w:color="auto"/>
                    <w:left w:val="none" w:sz="0" w:space="0" w:color="auto"/>
                    <w:bottom w:val="none" w:sz="0" w:space="0" w:color="auto"/>
                    <w:right w:val="none" w:sz="0" w:space="0" w:color="auto"/>
                  </w:divBdr>
                </w:div>
                <w:div w:id="74090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726344">
          <w:marLeft w:val="0"/>
          <w:marRight w:val="0"/>
          <w:marTop w:val="0"/>
          <w:marBottom w:val="150"/>
          <w:divBdr>
            <w:top w:val="none" w:sz="0" w:space="0" w:color="auto"/>
            <w:left w:val="none" w:sz="0" w:space="0" w:color="auto"/>
            <w:bottom w:val="none" w:sz="0" w:space="0" w:color="auto"/>
            <w:right w:val="none" w:sz="0" w:space="0" w:color="auto"/>
          </w:divBdr>
          <w:divsChild>
            <w:div w:id="1587231792">
              <w:marLeft w:val="0"/>
              <w:marRight w:val="0"/>
              <w:marTop w:val="0"/>
              <w:marBottom w:val="300"/>
              <w:divBdr>
                <w:top w:val="single" w:sz="6" w:space="0" w:color="FFFFFF"/>
                <w:left w:val="single" w:sz="6" w:space="0" w:color="FFFFFF"/>
                <w:bottom w:val="single" w:sz="6" w:space="0" w:color="FFFFFF"/>
                <w:right w:val="single" w:sz="6" w:space="0" w:color="FFFFFF"/>
              </w:divBdr>
              <w:divsChild>
                <w:div w:id="268203161">
                  <w:marLeft w:val="0"/>
                  <w:marRight w:val="0"/>
                  <w:marTop w:val="0"/>
                  <w:marBottom w:val="0"/>
                  <w:divBdr>
                    <w:top w:val="none" w:sz="0" w:space="0" w:color="FFFFFF"/>
                    <w:left w:val="none" w:sz="0" w:space="0" w:color="FFFFFF"/>
                    <w:bottom w:val="single" w:sz="6" w:space="0" w:color="FFFFFF"/>
                    <w:right w:val="none" w:sz="0" w:space="0" w:color="FFFFFF"/>
                  </w:divBdr>
                </w:div>
                <w:div w:id="1275944887">
                  <w:marLeft w:val="0"/>
                  <w:marRight w:val="0"/>
                  <w:marTop w:val="0"/>
                  <w:marBottom w:val="0"/>
                  <w:divBdr>
                    <w:top w:val="none" w:sz="0" w:space="0" w:color="auto"/>
                    <w:left w:val="none" w:sz="0" w:space="0" w:color="auto"/>
                    <w:bottom w:val="none" w:sz="0" w:space="0" w:color="auto"/>
                    <w:right w:val="none" w:sz="0" w:space="0" w:color="auto"/>
                  </w:divBdr>
                </w:div>
                <w:div w:id="166122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299227">
          <w:marLeft w:val="0"/>
          <w:marRight w:val="0"/>
          <w:marTop w:val="0"/>
          <w:marBottom w:val="150"/>
          <w:divBdr>
            <w:top w:val="none" w:sz="0" w:space="0" w:color="auto"/>
            <w:left w:val="none" w:sz="0" w:space="0" w:color="auto"/>
            <w:bottom w:val="none" w:sz="0" w:space="0" w:color="auto"/>
            <w:right w:val="none" w:sz="0" w:space="0" w:color="auto"/>
          </w:divBdr>
          <w:divsChild>
            <w:div w:id="766851932">
              <w:marLeft w:val="0"/>
              <w:marRight w:val="0"/>
              <w:marTop w:val="0"/>
              <w:marBottom w:val="300"/>
              <w:divBdr>
                <w:top w:val="single" w:sz="6" w:space="0" w:color="FFFFFF"/>
                <w:left w:val="single" w:sz="6" w:space="0" w:color="FFFFFF"/>
                <w:bottom w:val="single" w:sz="6" w:space="0" w:color="FFFFFF"/>
                <w:right w:val="single" w:sz="6" w:space="0" w:color="FFFFFF"/>
              </w:divBdr>
              <w:divsChild>
                <w:div w:id="49964400">
                  <w:marLeft w:val="0"/>
                  <w:marRight w:val="0"/>
                  <w:marTop w:val="0"/>
                  <w:marBottom w:val="0"/>
                  <w:divBdr>
                    <w:top w:val="none" w:sz="0" w:space="0" w:color="FFFFFF"/>
                    <w:left w:val="none" w:sz="0" w:space="0" w:color="FFFFFF"/>
                    <w:bottom w:val="single" w:sz="6" w:space="0" w:color="FFFFFF"/>
                    <w:right w:val="none" w:sz="0" w:space="0" w:color="FFFFFF"/>
                  </w:divBdr>
                </w:div>
                <w:div w:id="824009960">
                  <w:marLeft w:val="0"/>
                  <w:marRight w:val="0"/>
                  <w:marTop w:val="0"/>
                  <w:marBottom w:val="0"/>
                  <w:divBdr>
                    <w:top w:val="none" w:sz="0" w:space="0" w:color="auto"/>
                    <w:left w:val="none" w:sz="0" w:space="0" w:color="auto"/>
                    <w:bottom w:val="none" w:sz="0" w:space="0" w:color="auto"/>
                    <w:right w:val="none" w:sz="0" w:space="0" w:color="auto"/>
                  </w:divBdr>
                </w:div>
                <w:div w:id="3030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238443">
          <w:marLeft w:val="0"/>
          <w:marRight w:val="0"/>
          <w:marTop w:val="0"/>
          <w:marBottom w:val="150"/>
          <w:divBdr>
            <w:top w:val="none" w:sz="0" w:space="0" w:color="auto"/>
            <w:left w:val="none" w:sz="0" w:space="0" w:color="auto"/>
            <w:bottom w:val="none" w:sz="0" w:space="0" w:color="auto"/>
            <w:right w:val="none" w:sz="0" w:space="0" w:color="auto"/>
          </w:divBdr>
          <w:divsChild>
            <w:div w:id="1166551698">
              <w:marLeft w:val="0"/>
              <w:marRight w:val="0"/>
              <w:marTop w:val="0"/>
              <w:marBottom w:val="300"/>
              <w:divBdr>
                <w:top w:val="single" w:sz="6" w:space="0" w:color="FFFFFF"/>
                <w:left w:val="single" w:sz="6" w:space="0" w:color="FFFFFF"/>
                <w:bottom w:val="single" w:sz="6" w:space="0" w:color="FFFFFF"/>
                <w:right w:val="single" w:sz="6" w:space="0" w:color="FFFFFF"/>
              </w:divBdr>
              <w:divsChild>
                <w:div w:id="917010412">
                  <w:marLeft w:val="0"/>
                  <w:marRight w:val="0"/>
                  <w:marTop w:val="0"/>
                  <w:marBottom w:val="0"/>
                  <w:divBdr>
                    <w:top w:val="none" w:sz="0" w:space="0" w:color="FFFFFF"/>
                    <w:left w:val="none" w:sz="0" w:space="0" w:color="FFFFFF"/>
                    <w:bottom w:val="single" w:sz="6" w:space="0" w:color="FFFFFF"/>
                    <w:right w:val="none" w:sz="0" w:space="0" w:color="FFFFFF"/>
                  </w:divBdr>
                </w:div>
                <w:div w:id="102244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083659">
      <w:bodyDiv w:val="1"/>
      <w:marLeft w:val="0"/>
      <w:marRight w:val="0"/>
      <w:marTop w:val="0"/>
      <w:marBottom w:val="0"/>
      <w:divBdr>
        <w:top w:val="none" w:sz="0" w:space="0" w:color="auto"/>
        <w:left w:val="none" w:sz="0" w:space="0" w:color="auto"/>
        <w:bottom w:val="none" w:sz="0" w:space="0" w:color="auto"/>
        <w:right w:val="none" w:sz="0" w:space="0" w:color="auto"/>
      </w:divBdr>
      <w:divsChild>
        <w:div w:id="1565481919">
          <w:marLeft w:val="0"/>
          <w:marRight w:val="0"/>
          <w:marTop w:val="0"/>
          <w:marBottom w:val="0"/>
          <w:divBdr>
            <w:top w:val="none" w:sz="0" w:space="0" w:color="auto"/>
            <w:left w:val="none" w:sz="0" w:space="0" w:color="auto"/>
            <w:bottom w:val="none" w:sz="0" w:space="0" w:color="auto"/>
            <w:right w:val="none" w:sz="0" w:space="0" w:color="auto"/>
          </w:divBdr>
        </w:div>
      </w:divsChild>
    </w:div>
    <w:div w:id="1272937807">
      <w:bodyDiv w:val="1"/>
      <w:marLeft w:val="0"/>
      <w:marRight w:val="0"/>
      <w:marTop w:val="0"/>
      <w:marBottom w:val="0"/>
      <w:divBdr>
        <w:top w:val="none" w:sz="0" w:space="0" w:color="auto"/>
        <w:left w:val="none" w:sz="0" w:space="0" w:color="auto"/>
        <w:bottom w:val="none" w:sz="0" w:space="0" w:color="auto"/>
        <w:right w:val="none" w:sz="0" w:space="0" w:color="auto"/>
      </w:divBdr>
    </w:div>
    <w:div w:id="1273515571">
      <w:bodyDiv w:val="1"/>
      <w:marLeft w:val="0"/>
      <w:marRight w:val="0"/>
      <w:marTop w:val="0"/>
      <w:marBottom w:val="0"/>
      <w:divBdr>
        <w:top w:val="none" w:sz="0" w:space="0" w:color="auto"/>
        <w:left w:val="none" w:sz="0" w:space="0" w:color="auto"/>
        <w:bottom w:val="none" w:sz="0" w:space="0" w:color="auto"/>
        <w:right w:val="none" w:sz="0" w:space="0" w:color="auto"/>
      </w:divBdr>
    </w:div>
    <w:div w:id="1273825559">
      <w:bodyDiv w:val="1"/>
      <w:marLeft w:val="0"/>
      <w:marRight w:val="0"/>
      <w:marTop w:val="0"/>
      <w:marBottom w:val="0"/>
      <w:divBdr>
        <w:top w:val="none" w:sz="0" w:space="0" w:color="auto"/>
        <w:left w:val="none" w:sz="0" w:space="0" w:color="auto"/>
        <w:bottom w:val="none" w:sz="0" w:space="0" w:color="auto"/>
        <w:right w:val="none" w:sz="0" w:space="0" w:color="auto"/>
      </w:divBdr>
      <w:divsChild>
        <w:div w:id="1489708814">
          <w:marLeft w:val="0"/>
          <w:marRight w:val="0"/>
          <w:marTop w:val="0"/>
          <w:marBottom w:val="0"/>
          <w:divBdr>
            <w:top w:val="none" w:sz="0" w:space="0" w:color="auto"/>
            <w:left w:val="none" w:sz="0" w:space="0" w:color="auto"/>
            <w:bottom w:val="none" w:sz="0" w:space="0" w:color="auto"/>
            <w:right w:val="none" w:sz="0" w:space="0" w:color="auto"/>
          </w:divBdr>
        </w:div>
      </w:divsChild>
    </w:div>
    <w:div w:id="1273897404">
      <w:bodyDiv w:val="1"/>
      <w:marLeft w:val="0"/>
      <w:marRight w:val="0"/>
      <w:marTop w:val="0"/>
      <w:marBottom w:val="0"/>
      <w:divBdr>
        <w:top w:val="none" w:sz="0" w:space="0" w:color="auto"/>
        <w:left w:val="none" w:sz="0" w:space="0" w:color="auto"/>
        <w:bottom w:val="none" w:sz="0" w:space="0" w:color="auto"/>
        <w:right w:val="none" w:sz="0" w:space="0" w:color="auto"/>
      </w:divBdr>
    </w:div>
    <w:div w:id="1274089990">
      <w:bodyDiv w:val="1"/>
      <w:marLeft w:val="0"/>
      <w:marRight w:val="0"/>
      <w:marTop w:val="0"/>
      <w:marBottom w:val="0"/>
      <w:divBdr>
        <w:top w:val="none" w:sz="0" w:space="0" w:color="auto"/>
        <w:left w:val="none" w:sz="0" w:space="0" w:color="auto"/>
        <w:bottom w:val="none" w:sz="0" w:space="0" w:color="auto"/>
        <w:right w:val="none" w:sz="0" w:space="0" w:color="auto"/>
      </w:divBdr>
      <w:divsChild>
        <w:div w:id="1500120260">
          <w:marLeft w:val="0"/>
          <w:marRight w:val="0"/>
          <w:marTop w:val="0"/>
          <w:marBottom w:val="0"/>
          <w:divBdr>
            <w:top w:val="none" w:sz="0" w:space="0" w:color="auto"/>
            <w:left w:val="none" w:sz="0" w:space="0" w:color="auto"/>
            <w:bottom w:val="none" w:sz="0" w:space="0" w:color="auto"/>
            <w:right w:val="none" w:sz="0" w:space="0" w:color="auto"/>
          </w:divBdr>
        </w:div>
      </w:divsChild>
    </w:div>
    <w:div w:id="1275165681">
      <w:bodyDiv w:val="1"/>
      <w:marLeft w:val="0"/>
      <w:marRight w:val="0"/>
      <w:marTop w:val="0"/>
      <w:marBottom w:val="0"/>
      <w:divBdr>
        <w:top w:val="none" w:sz="0" w:space="0" w:color="auto"/>
        <w:left w:val="none" w:sz="0" w:space="0" w:color="auto"/>
        <w:bottom w:val="none" w:sz="0" w:space="0" w:color="auto"/>
        <w:right w:val="none" w:sz="0" w:space="0" w:color="auto"/>
      </w:divBdr>
      <w:divsChild>
        <w:div w:id="1920629127">
          <w:marLeft w:val="0"/>
          <w:marRight w:val="0"/>
          <w:marTop w:val="0"/>
          <w:marBottom w:val="0"/>
          <w:divBdr>
            <w:top w:val="none" w:sz="0" w:space="0" w:color="auto"/>
            <w:left w:val="none" w:sz="0" w:space="0" w:color="auto"/>
            <w:bottom w:val="none" w:sz="0" w:space="0" w:color="auto"/>
            <w:right w:val="none" w:sz="0" w:space="0" w:color="auto"/>
          </w:divBdr>
        </w:div>
      </w:divsChild>
    </w:div>
    <w:div w:id="1275285806">
      <w:bodyDiv w:val="1"/>
      <w:marLeft w:val="0"/>
      <w:marRight w:val="0"/>
      <w:marTop w:val="0"/>
      <w:marBottom w:val="0"/>
      <w:divBdr>
        <w:top w:val="none" w:sz="0" w:space="0" w:color="auto"/>
        <w:left w:val="none" w:sz="0" w:space="0" w:color="auto"/>
        <w:bottom w:val="none" w:sz="0" w:space="0" w:color="auto"/>
        <w:right w:val="none" w:sz="0" w:space="0" w:color="auto"/>
      </w:divBdr>
    </w:div>
    <w:div w:id="1275288768">
      <w:bodyDiv w:val="1"/>
      <w:marLeft w:val="0"/>
      <w:marRight w:val="0"/>
      <w:marTop w:val="0"/>
      <w:marBottom w:val="0"/>
      <w:divBdr>
        <w:top w:val="none" w:sz="0" w:space="0" w:color="auto"/>
        <w:left w:val="none" w:sz="0" w:space="0" w:color="auto"/>
        <w:bottom w:val="none" w:sz="0" w:space="0" w:color="auto"/>
        <w:right w:val="none" w:sz="0" w:space="0" w:color="auto"/>
      </w:divBdr>
    </w:div>
    <w:div w:id="1275290736">
      <w:bodyDiv w:val="1"/>
      <w:marLeft w:val="0"/>
      <w:marRight w:val="0"/>
      <w:marTop w:val="0"/>
      <w:marBottom w:val="0"/>
      <w:divBdr>
        <w:top w:val="none" w:sz="0" w:space="0" w:color="auto"/>
        <w:left w:val="none" w:sz="0" w:space="0" w:color="auto"/>
        <w:bottom w:val="none" w:sz="0" w:space="0" w:color="auto"/>
        <w:right w:val="none" w:sz="0" w:space="0" w:color="auto"/>
      </w:divBdr>
      <w:divsChild>
        <w:div w:id="622275549">
          <w:marLeft w:val="0"/>
          <w:marRight w:val="0"/>
          <w:marTop w:val="0"/>
          <w:marBottom w:val="150"/>
          <w:divBdr>
            <w:top w:val="none" w:sz="0" w:space="0" w:color="auto"/>
            <w:left w:val="none" w:sz="0" w:space="0" w:color="auto"/>
            <w:bottom w:val="none" w:sz="0" w:space="0" w:color="auto"/>
            <w:right w:val="none" w:sz="0" w:space="0" w:color="auto"/>
          </w:divBdr>
          <w:divsChild>
            <w:div w:id="1536849872">
              <w:marLeft w:val="0"/>
              <w:marRight w:val="0"/>
              <w:marTop w:val="0"/>
              <w:marBottom w:val="300"/>
              <w:divBdr>
                <w:top w:val="single" w:sz="6" w:space="0" w:color="FFFFFF"/>
                <w:left w:val="single" w:sz="6" w:space="0" w:color="FFFFFF"/>
                <w:bottom w:val="single" w:sz="6" w:space="0" w:color="FFFFFF"/>
                <w:right w:val="single" w:sz="6" w:space="0" w:color="FFFFFF"/>
              </w:divBdr>
              <w:divsChild>
                <w:div w:id="861437250">
                  <w:marLeft w:val="0"/>
                  <w:marRight w:val="0"/>
                  <w:marTop w:val="0"/>
                  <w:marBottom w:val="0"/>
                  <w:divBdr>
                    <w:top w:val="none" w:sz="0" w:space="0" w:color="auto"/>
                    <w:left w:val="none" w:sz="0" w:space="0" w:color="auto"/>
                    <w:bottom w:val="none" w:sz="0" w:space="0" w:color="auto"/>
                    <w:right w:val="none" w:sz="0" w:space="0" w:color="auto"/>
                  </w:divBdr>
                </w:div>
                <w:div w:id="13337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066946">
          <w:marLeft w:val="0"/>
          <w:marRight w:val="0"/>
          <w:marTop w:val="0"/>
          <w:marBottom w:val="150"/>
          <w:divBdr>
            <w:top w:val="none" w:sz="0" w:space="0" w:color="auto"/>
            <w:left w:val="none" w:sz="0" w:space="0" w:color="auto"/>
            <w:bottom w:val="none" w:sz="0" w:space="0" w:color="auto"/>
            <w:right w:val="none" w:sz="0" w:space="0" w:color="auto"/>
          </w:divBdr>
          <w:divsChild>
            <w:div w:id="271285076">
              <w:marLeft w:val="0"/>
              <w:marRight w:val="0"/>
              <w:marTop w:val="0"/>
              <w:marBottom w:val="300"/>
              <w:divBdr>
                <w:top w:val="single" w:sz="6" w:space="0" w:color="FFFFFF"/>
                <w:left w:val="single" w:sz="6" w:space="0" w:color="FFFFFF"/>
                <w:bottom w:val="single" w:sz="6" w:space="0" w:color="FFFFFF"/>
                <w:right w:val="single" w:sz="6" w:space="0" w:color="FFFFFF"/>
              </w:divBdr>
              <w:divsChild>
                <w:div w:id="1371682649">
                  <w:marLeft w:val="0"/>
                  <w:marRight w:val="0"/>
                  <w:marTop w:val="0"/>
                  <w:marBottom w:val="0"/>
                  <w:divBdr>
                    <w:top w:val="none" w:sz="0" w:space="0" w:color="FFFFFF"/>
                    <w:left w:val="none" w:sz="0" w:space="0" w:color="FFFFFF"/>
                    <w:bottom w:val="single" w:sz="6" w:space="0" w:color="FFFFFF"/>
                    <w:right w:val="none" w:sz="0" w:space="0" w:color="FFFFFF"/>
                  </w:divBdr>
                </w:div>
                <w:div w:id="1668559456">
                  <w:marLeft w:val="0"/>
                  <w:marRight w:val="0"/>
                  <w:marTop w:val="0"/>
                  <w:marBottom w:val="0"/>
                  <w:divBdr>
                    <w:top w:val="none" w:sz="0" w:space="0" w:color="auto"/>
                    <w:left w:val="none" w:sz="0" w:space="0" w:color="auto"/>
                    <w:bottom w:val="none" w:sz="0" w:space="0" w:color="auto"/>
                    <w:right w:val="none" w:sz="0" w:space="0" w:color="auto"/>
                  </w:divBdr>
                </w:div>
                <w:div w:id="192094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763830">
          <w:marLeft w:val="0"/>
          <w:marRight w:val="0"/>
          <w:marTop w:val="0"/>
          <w:marBottom w:val="150"/>
          <w:divBdr>
            <w:top w:val="none" w:sz="0" w:space="0" w:color="auto"/>
            <w:left w:val="none" w:sz="0" w:space="0" w:color="auto"/>
            <w:bottom w:val="none" w:sz="0" w:space="0" w:color="auto"/>
            <w:right w:val="none" w:sz="0" w:space="0" w:color="auto"/>
          </w:divBdr>
          <w:divsChild>
            <w:div w:id="1756054143">
              <w:marLeft w:val="0"/>
              <w:marRight w:val="0"/>
              <w:marTop w:val="0"/>
              <w:marBottom w:val="300"/>
              <w:divBdr>
                <w:top w:val="single" w:sz="6" w:space="0" w:color="FFFFFF"/>
                <w:left w:val="single" w:sz="6" w:space="0" w:color="FFFFFF"/>
                <w:bottom w:val="single" w:sz="6" w:space="0" w:color="FFFFFF"/>
                <w:right w:val="single" w:sz="6" w:space="0" w:color="FFFFFF"/>
              </w:divBdr>
              <w:divsChild>
                <w:div w:id="596064614">
                  <w:marLeft w:val="0"/>
                  <w:marRight w:val="0"/>
                  <w:marTop w:val="0"/>
                  <w:marBottom w:val="0"/>
                  <w:divBdr>
                    <w:top w:val="none" w:sz="0" w:space="0" w:color="FFFFFF"/>
                    <w:left w:val="none" w:sz="0" w:space="0" w:color="FFFFFF"/>
                    <w:bottom w:val="single" w:sz="6" w:space="0" w:color="FFFFFF"/>
                    <w:right w:val="none" w:sz="0" w:space="0" w:color="FFFFFF"/>
                  </w:divBdr>
                </w:div>
                <w:div w:id="611518249">
                  <w:marLeft w:val="0"/>
                  <w:marRight w:val="0"/>
                  <w:marTop w:val="0"/>
                  <w:marBottom w:val="0"/>
                  <w:divBdr>
                    <w:top w:val="none" w:sz="0" w:space="0" w:color="auto"/>
                    <w:left w:val="none" w:sz="0" w:space="0" w:color="auto"/>
                    <w:bottom w:val="none" w:sz="0" w:space="0" w:color="auto"/>
                    <w:right w:val="none" w:sz="0" w:space="0" w:color="auto"/>
                  </w:divBdr>
                </w:div>
                <w:div w:id="173365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536201">
          <w:marLeft w:val="0"/>
          <w:marRight w:val="0"/>
          <w:marTop w:val="0"/>
          <w:marBottom w:val="150"/>
          <w:divBdr>
            <w:top w:val="none" w:sz="0" w:space="0" w:color="auto"/>
            <w:left w:val="none" w:sz="0" w:space="0" w:color="auto"/>
            <w:bottom w:val="none" w:sz="0" w:space="0" w:color="auto"/>
            <w:right w:val="none" w:sz="0" w:space="0" w:color="auto"/>
          </w:divBdr>
          <w:divsChild>
            <w:div w:id="1568878127">
              <w:marLeft w:val="0"/>
              <w:marRight w:val="0"/>
              <w:marTop w:val="0"/>
              <w:marBottom w:val="300"/>
              <w:divBdr>
                <w:top w:val="single" w:sz="6" w:space="0" w:color="FFFFFF"/>
                <w:left w:val="single" w:sz="6" w:space="0" w:color="FFFFFF"/>
                <w:bottom w:val="single" w:sz="6" w:space="0" w:color="FFFFFF"/>
                <w:right w:val="single" w:sz="6" w:space="0" w:color="FFFFFF"/>
              </w:divBdr>
              <w:divsChild>
                <w:div w:id="598022538">
                  <w:marLeft w:val="0"/>
                  <w:marRight w:val="0"/>
                  <w:marTop w:val="0"/>
                  <w:marBottom w:val="0"/>
                  <w:divBdr>
                    <w:top w:val="none" w:sz="0" w:space="0" w:color="FFFFFF"/>
                    <w:left w:val="none" w:sz="0" w:space="0" w:color="FFFFFF"/>
                    <w:bottom w:val="single" w:sz="6" w:space="0" w:color="FFFFFF"/>
                    <w:right w:val="none" w:sz="0" w:space="0" w:color="FFFFFF"/>
                  </w:divBdr>
                </w:div>
                <w:div w:id="1328485387">
                  <w:marLeft w:val="0"/>
                  <w:marRight w:val="0"/>
                  <w:marTop w:val="0"/>
                  <w:marBottom w:val="0"/>
                  <w:divBdr>
                    <w:top w:val="none" w:sz="0" w:space="0" w:color="auto"/>
                    <w:left w:val="none" w:sz="0" w:space="0" w:color="auto"/>
                    <w:bottom w:val="none" w:sz="0" w:space="0" w:color="auto"/>
                    <w:right w:val="none" w:sz="0" w:space="0" w:color="auto"/>
                  </w:divBdr>
                </w:div>
                <w:div w:id="84182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459987">
          <w:marLeft w:val="0"/>
          <w:marRight w:val="0"/>
          <w:marTop w:val="0"/>
          <w:marBottom w:val="150"/>
          <w:divBdr>
            <w:top w:val="none" w:sz="0" w:space="0" w:color="auto"/>
            <w:left w:val="none" w:sz="0" w:space="0" w:color="auto"/>
            <w:bottom w:val="none" w:sz="0" w:space="0" w:color="auto"/>
            <w:right w:val="none" w:sz="0" w:space="0" w:color="auto"/>
          </w:divBdr>
          <w:divsChild>
            <w:div w:id="467550255">
              <w:marLeft w:val="0"/>
              <w:marRight w:val="0"/>
              <w:marTop w:val="0"/>
              <w:marBottom w:val="300"/>
              <w:divBdr>
                <w:top w:val="single" w:sz="6" w:space="0" w:color="FFFFFF"/>
                <w:left w:val="single" w:sz="6" w:space="0" w:color="FFFFFF"/>
                <w:bottom w:val="single" w:sz="6" w:space="0" w:color="FFFFFF"/>
                <w:right w:val="single" w:sz="6" w:space="0" w:color="FFFFFF"/>
              </w:divBdr>
              <w:divsChild>
                <w:div w:id="1001470550">
                  <w:marLeft w:val="0"/>
                  <w:marRight w:val="0"/>
                  <w:marTop w:val="0"/>
                  <w:marBottom w:val="0"/>
                  <w:divBdr>
                    <w:top w:val="none" w:sz="0" w:space="0" w:color="FFFFFF"/>
                    <w:left w:val="none" w:sz="0" w:space="0" w:color="FFFFFF"/>
                    <w:bottom w:val="single" w:sz="6" w:space="0" w:color="FFFFFF"/>
                    <w:right w:val="none" w:sz="0" w:space="0" w:color="FFFFFF"/>
                  </w:divBdr>
                </w:div>
                <w:div w:id="747086">
                  <w:marLeft w:val="0"/>
                  <w:marRight w:val="0"/>
                  <w:marTop w:val="0"/>
                  <w:marBottom w:val="0"/>
                  <w:divBdr>
                    <w:top w:val="none" w:sz="0" w:space="0" w:color="auto"/>
                    <w:left w:val="none" w:sz="0" w:space="0" w:color="auto"/>
                    <w:bottom w:val="none" w:sz="0" w:space="0" w:color="auto"/>
                    <w:right w:val="none" w:sz="0" w:space="0" w:color="auto"/>
                  </w:divBdr>
                </w:div>
                <w:div w:id="169287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357403">
      <w:bodyDiv w:val="1"/>
      <w:marLeft w:val="0"/>
      <w:marRight w:val="0"/>
      <w:marTop w:val="0"/>
      <w:marBottom w:val="0"/>
      <w:divBdr>
        <w:top w:val="none" w:sz="0" w:space="0" w:color="auto"/>
        <w:left w:val="none" w:sz="0" w:space="0" w:color="auto"/>
        <w:bottom w:val="none" w:sz="0" w:space="0" w:color="auto"/>
        <w:right w:val="none" w:sz="0" w:space="0" w:color="auto"/>
      </w:divBdr>
      <w:divsChild>
        <w:div w:id="269170917">
          <w:marLeft w:val="0"/>
          <w:marRight w:val="0"/>
          <w:marTop w:val="0"/>
          <w:marBottom w:val="0"/>
          <w:divBdr>
            <w:top w:val="none" w:sz="0" w:space="0" w:color="auto"/>
            <w:left w:val="none" w:sz="0" w:space="0" w:color="auto"/>
            <w:bottom w:val="none" w:sz="0" w:space="0" w:color="auto"/>
            <w:right w:val="none" w:sz="0" w:space="0" w:color="auto"/>
          </w:divBdr>
        </w:div>
      </w:divsChild>
    </w:div>
    <w:div w:id="1277105617">
      <w:bodyDiv w:val="1"/>
      <w:marLeft w:val="0"/>
      <w:marRight w:val="0"/>
      <w:marTop w:val="0"/>
      <w:marBottom w:val="0"/>
      <w:divBdr>
        <w:top w:val="none" w:sz="0" w:space="0" w:color="auto"/>
        <w:left w:val="none" w:sz="0" w:space="0" w:color="auto"/>
        <w:bottom w:val="none" w:sz="0" w:space="0" w:color="auto"/>
        <w:right w:val="none" w:sz="0" w:space="0" w:color="auto"/>
      </w:divBdr>
      <w:divsChild>
        <w:div w:id="1291282535">
          <w:marLeft w:val="0"/>
          <w:marRight w:val="0"/>
          <w:marTop w:val="0"/>
          <w:marBottom w:val="0"/>
          <w:divBdr>
            <w:top w:val="none" w:sz="0" w:space="0" w:color="auto"/>
            <w:left w:val="none" w:sz="0" w:space="0" w:color="auto"/>
            <w:bottom w:val="none" w:sz="0" w:space="0" w:color="auto"/>
            <w:right w:val="none" w:sz="0" w:space="0" w:color="auto"/>
          </w:divBdr>
        </w:div>
      </w:divsChild>
    </w:div>
    <w:div w:id="1277130175">
      <w:bodyDiv w:val="1"/>
      <w:marLeft w:val="0"/>
      <w:marRight w:val="0"/>
      <w:marTop w:val="0"/>
      <w:marBottom w:val="0"/>
      <w:divBdr>
        <w:top w:val="none" w:sz="0" w:space="0" w:color="auto"/>
        <w:left w:val="none" w:sz="0" w:space="0" w:color="auto"/>
        <w:bottom w:val="none" w:sz="0" w:space="0" w:color="auto"/>
        <w:right w:val="none" w:sz="0" w:space="0" w:color="auto"/>
      </w:divBdr>
      <w:divsChild>
        <w:div w:id="174618521">
          <w:marLeft w:val="0"/>
          <w:marRight w:val="0"/>
          <w:marTop w:val="0"/>
          <w:marBottom w:val="0"/>
          <w:divBdr>
            <w:top w:val="none" w:sz="0" w:space="0" w:color="auto"/>
            <w:left w:val="none" w:sz="0" w:space="0" w:color="auto"/>
            <w:bottom w:val="none" w:sz="0" w:space="0" w:color="auto"/>
            <w:right w:val="none" w:sz="0" w:space="0" w:color="auto"/>
          </w:divBdr>
        </w:div>
      </w:divsChild>
    </w:div>
    <w:div w:id="1277374390">
      <w:bodyDiv w:val="1"/>
      <w:marLeft w:val="0"/>
      <w:marRight w:val="0"/>
      <w:marTop w:val="0"/>
      <w:marBottom w:val="0"/>
      <w:divBdr>
        <w:top w:val="none" w:sz="0" w:space="0" w:color="auto"/>
        <w:left w:val="none" w:sz="0" w:space="0" w:color="auto"/>
        <w:bottom w:val="none" w:sz="0" w:space="0" w:color="auto"/>
        <w:right w:val="none" w:sz="0" w:space="0" w:color="auto"/>
      </w:divBdr>
    </w:div>
    <w:div w:id="1278488197">
      <w:bodyDiv w:val="1"/>
      <w:marLeft w:val="0"/>
      <w:marRight w:val="0"/>
      <w:marTop w:val="0"/>
      <w:marBottom w:val="0"/>
      <w:divBdr>
        <w:top w:val="none" w:sz="0" w:space="0" w:color="auto"/>
        <w:left w:val="none" w:sz="0" w:space="0" w:color="auto"/>
        <w:bottom w:val="none" w:sz="0" w:space="0" w:color="auto"/>
        <w:right w:val="none" w:sz="0" w:space="0" w:color="auto"/>
      </w:divBdr>
    </w:div>
    <w:div w:id="1278947427">
      <w:bodyDiv w:val="1"/>
      <w:marLeft w:val="0"/>
      <w:marRight w:val="0"/>
      <w:marTop w:val="0"/>
      <w:marBottom w:val="0"/>
      <w:divBdr>
        <w:top w:val="none" w:sz="0" w:space="0" w:color="auto"/>
        <w:left w:val="none" w:sz="0" w:space="0" w:color="auto"/>
        <w:bottom w:val="none" w:sz="0" w:space="0" w:color="auto"/>
        <w:right w:val="none" w:sz="0" w:space="0" w:color="auto"/>
      </w:divBdr>
    </w:div>
    <w:div w:id="1279751444">
      <w:bodyDiv w:val="1"/>
      <w:marLeft w:val="0"/>
      <w:marRight w:val="0"/>
      <w:marTop w:val="0"/>
      <w:marBottom w:val="0"/>
      <w:divBdr>
        <w:top w:val="none" w:sz="0" w:space="0" w:color="auto"/>
        <w:left w:val="none" w:sz="0" w:space="0" w:color="auto"/>
        <w:bottom w:val="none" w:sz="0" w:space="0" w:color="auto"/>
        <w:right w:val="none" w:sz="0" w:space="0" w:color="auto"/>
      </w:divBdr>
    </w:div>
    <w:div w:id="1279802427">
      <w:bodyDiv w:val="1"/>
      <w:marLeft w:val="0"/>
      <w:marRight w:val="0"/>
      <w:marTop w:val="0"/>
      <w:marBottom w:val="0"/>
      <w:divBdr>
        <w:top w:val="none" w:sz="0" w:space="0" w:color="auto"/>
        <w:left w:val="none" w:sz="0" w:space="0" w:color="auto"/>
        <w:bottom w:val="none" w:sz="0" w:space="0" w:color="auto"/>
        <w:right w:val="none" w:sz="0" w:space="0" w:color="auto"/>
      </w:divBdr>
      <w:divsChild>
        <w:div w:id="1603412172">
          <w:marLeft w:val="0"/>
          <w:marRight w:val="0"/>
          <w:marTop w:val="0"/>
          <w:marBottom w:val="0"/>
          <w:divBdr>
            <w:top w:val="none" w:sz="0" w:space="0" w:color="auto"/>
            <w:left w:val="none" w:sz="0" w:space="0" w:color="auto"/>
            <w:bottom w:val="none" w:sz="0" w:space="0" w:color="auto"/>
            <w:right w:val="none" w:sz="0" w:space="0" w:color="auto"/>
          </w:divBdr>
          <w:divsChild>
            <w:div w:id="296881485">
              <w:marLeft w:val="0"/>
              <w:marRight w:val="0"/>
              <w:marTop w:val="0"/>
              <w:marBottom w:val="0"/>
              <w:divBdr>
                <w:top w:val="none" w:sz="0" w:space="0" w:color="auto"/>
                <w:left w:val="none" w:sz="0" w:space="0" w:color="auto"/>
                <w:bottom w:val="none" w:sz="0" w:space="0" w:color="auto"/>
                <w:right w:val="none" w:sz="0" w:space="0" w:color="auto"/>
              </w:divBdr>
              <w:divsChild>
                <w:div w:id="73474508">
                  <w:marLeft w:val="0"/>
                  <w:marRight w:val="0"/>
                  <w:marTop w:val="0"/>
                  <w:marBottom w:val="0"/>
                  <w:divBdr>
                    <w:top w:val="none" w:sz="0" w:space="0" w:color="auto"/>
                    <w:left w:val="none" w:sz="0" w:space="0" w:color="auto"/>
                    <w:bottom w:val="none" w:sz="0" w:space="0" w:color="auto"/>
                    <w:right w:val="none" w:sz="0" w:space="0" w:color="auto"/>
                  </w:divBdr>
                  <w:divsChild>
                    <w:div w:id="947277743">
                      <w:marLeft w:val="0"/>
                      <w:marRight w:val="0"/>
                      <w:marTop w:val="0"/>
                      <w:marBottom w:val="0"/>
                      <w:divBdr>
                        <w:top w:val="none" w:sz="0" w:space="0" w:color="auto"/>
                        <w:left w:val="none" w:sz="0" w:space="0" w:color="auto"/>
                        <w:bottom w:val="none" w:sz="0" w:space="0" w:color="auto"/>
                        <w:right w:val="none" w:sz="0" w:space="0" w:color="auto"/>
                      </w:divBdr>
                      <w:divsChild>
                        <w:div w:id="631641288">
                          <w:marLeft w:val="0"/>
                          <w:marRight w:val="0"/>
                          <w:marTop w:val="0"/>
                          <w:marBottom w:val="0"/>
                          <w:divBdr>
                            <w:top w:val="none" w:sz="0" w:space="0" w:color="auto"/>
                            <w:left w:val="none" w:sz="0" w:space="0" w:color="auto"/>
                            <w:bottom w:val="none" w:sz="0" w:space="0" w:color="auto"/>
                            <w:right w:val="none" w:sz="0" w:space="0" w:color="auto"/>
                          </w:divBdr>
                          <w:divsChild>
                            <w:div w:id="255402561">
                              <w:marLeft w:val="0"/>
                              <w:marRight w:val="0"/>
                              <w:marTop w:val="0"/>
                              <w:marBottom w:val="0"/>
                              <w:divBdr>
                                <w:top w:val="none" w:sz="0" w:space="0" w:color="auto"/>
                                <w:left w:val="none" w:sz="0" w:space="0" w:color="auto"/>
                                <w:bottom w:val="none" w:sz="0" w:space="0" w:color="auto"/>
                                <w:right w:val="none" w:sz="0" w:space="0" w:color="auto"/>
                              </w:divBdr>
                              <w:divsChild>
                                <w:div w:id="590894650">
                                  <w:marLeft w:val="0"/>
                                  <w:marRight w:val="0"/>
                                  <w:marTop w:val="0"/>
                                  <w:marBottom w:val="0"/>
                                  <w:divBdr>
                                    <w:top w:val="none" w:sz="0" w:space="0" w:color="auto"/>
                                    <w:left w:val="none" w:sz="0" w:space="0" w:color="auto"/>
                                    <w:bottom w:val="none" w:sz="0" w:space="0" w:color="auto"/>
                                    <w:right w:val="none" w:sz="0" w:space="0" w:color="auto"/>
                                  </w:divBdr>
                                  <w:divsChild>
                                    <w:div w:id="263996442">
                                      <w:marLeft w:val="0"/>
                                      <w:marRight w:val="0"/>
                                      <w:marTop w:val="0"/>
                                      <w:marBottom w:val="0"/>
                                      <w:divBdr>
                                        <w:top w:val="none" w:sz="0" w:space="0" w:color="auto"/>
                                        <w:left w:val="none" w:sz="0" w:space="0" w:color="auto"/>
                                        <w:bottom w:val="none" w:sz="0" w:space="0" w:color="auto"/>
                                        <w:right w:val="none" w:sz="0" w:space="0" w:color="auto"/>
                                      </w:divBdr>
                                      <w:divsChild>
                                        <w:div w:id="591359174">
                                          <w:marLeft w:val="0"/>
                                          <w:marRight w:val="0"/>
                                          <w:marTop w:val="0"/>
                                          <w:marBottom w:val="0"/>
                                          <w:divBdr>
                                            <w:top w:val="none" w:sz="0" w:space="0" w:color="auto"/>
                                            <w:left w:val="none" w:sz="0" w:space="0" w:color="auto"/>
                                            <w:bottom w:val="none" w:sz="0" w:space="0" w:color="auto"/>
                                            <w:right w:val="none" w:sz="0" w:space="0" w:color="auto"/>
                                          </w:divBdr>
                                          <w:divsChild>
                                            <w:div w:id="1789812623">
                                              <w:marLeft w:val="0"/>
                                              <w:marRight w:val="0"/>
                                              <w:marTop w:val="0"/>
                                              <w:marBottom w:val="0"/>
                                              <w:divBdr>
                                                <w:top w:val="single" w:sz="4" w:space="0" w:color="F5F5F5"/>
                                                <w:left w:val="single" w:sz="4" w:space="0" w:color="F5F5F5"/>
                                                <w:bottom w:val="single" w:sz="4" w:space="0" w:color="F5F5F5"/>
                                                <w:right w:val="single" w:sz="4" w:space="0" w:color="F5F5F5"/>
                                              </w:divBdr>
                                              <w:divsChild>
                                                <w:div w:id="1440687660">
                                                  <w:marLeft w:val="0"/>
                                                  <w:marRight w:val="0"/>
                                                  <w:marTop w:val="0"/>
                                                  <w:marBottom w:val="0"/>
                                                  <w:divBdr>
                                                    <w:top w:val="none" w:sz="0" w:space="0" w:color="auto"/>
                                                    <w:left w:val="none" w:sz="0" w:space="0" w:color="auto"/>
                                                    <w:bottom w:val="none" w:sz="0" w:space="0" w:color="auto"/>
                                                    <w:right w:val="none" w:sz="0" w:space="0" w:color="auto"/>
                                                  </w:divBdr>
                                                  <w:divsChild>
                                                    <w:div w:id="88113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79948434">
      <w:bodyDiv w:val="1"/>
      <w:marLeft w:val="0"/>
      <w:marRight w:val="0"/>
      <w:marTop w:val="0"/>
      <w:marBottom w:val="0"/>
      <w:divBdr>
        <w:top w:val="none" w:sz="0" w:space="0" w:color="auto"/>
        <w:left w:val="none" w:sz="0" w:space="0" w:color="auto"/>
        <w:bottom w:val="none" w:sz="0" w:space="0" w:color="auto"/>
        <w:right w:val="none" w:sz="0" w:space="0" w:color="auto"/>
      </w:divBdr>
    </w:div>
    <w:div w:id="1280146323">
      <w:bodyDiv w:val="1"/>
      <w:marLeft w:val="0"/>
      <w:marRight w:val="0"/>
      <w:marTop w:val="0"/>
      <w:marBottom w:val="0"/>
      <w:divBdr>
        <w:top w:val="none" w:sz="0" w:space="0" w:color="auto"/>
        <w:left w:val="none" w:sz="0" w:space="0" w:color="auto"/>
        <w:bottom w:val="none" w:sz="0" w:space="0" w:color="auto"/>
        <w:right w:val="none" w:sz="0" w:space="0" w:color="auto"/>
      </w:divBdr>
    </w:div>
    <w:div w:id="1281034221">
      <w:bodyDiv w:val="1"/>
      <w:marLeft w:val="0"/>
      <w:marRight w:val="0"/>
      <w:marTop w:val="0"/>
      <w:marBottom w:val="0"/>
      <w:divBdr>
        <w:top w:val="none" w:sz="0" w:space="0" w:color="auto"/>
        <w:left w:val="none" w:sz="0" w:space="0" w:color="auto"/>
        <w:bottom w:val="none" w:sz="0" w:space="0" w:color="auto"/>
        <w:right w:val="none" w:sz="0" w:space="0" w:color="auto"/>
      </w:divBdr>
    </w:div>
    <w:div w:id="1281456041">
      <w:bodyDiv w:val="1"/>
      <w:marLeft w:val="0"/>
      <w:marRight w:val="0"/>
      <w:marTop w:val="0"/>
      <w:marBottom w:val="0"/>
      <w:divBdr>
        <w:top w:val="none" w:sz="0" w:space="0" w:color="auto"/>
        <w:left w:val="none" w:sz="0" w:space="0" w:color="auto"/>
        <w:bottom w:val="none" w:sz="0" w:space="0" w:color="auto"/>
        <w:right w:val="none" w:sz="0" w:space="0" w:color="auto"/>
      </w:divBdr>
      <w:divsChild>
        <w:div w:id="645470058">
          <w:marLeft w:val="0"/>
          <w:marRight w:val="0"/>
          <w:marTop w:val="0"/>
          <w:marBottom w:val="150"/>
          <w:divBdr>
            <w:top w:val="none" w:sz="0" w:space="0" w:color="auto"/>
            <w:left w:val="none" w:sz="0" w:space="0" w:color="auto"/>
            <w:bottom w:val="none" w:sz="0" w:space="0" w:color="auto"/>
            <w:right w:val="none" w:sz="0" w:space="0" w:color="auto"/>
          </w:divBdr>
          <w:divsChild>
            <w:div w:id="807821807">
              <w:marLeft w:val="0"/>
              <w:marRight w:val="0"/>
              <w:marTop w:val="0"/>
              <w:marBottom w:val="300"/>
              <w:divBdr>
                <w:top w:val="single" w:sz="6" w:space="0" w:color="FFFFFF"/>
                <w:left w:val="single" w:sz="6" w:space="0" w:color="FFFFFF"/>
                <w:bottom w:val="single" w:sz="6" w:space="0" w:color="FFFFFF"/>
                <w:right w:val="single" w:sz="6" w:space="0" w:color="FFFFFF"/>
              </w:divBdr>
              <w:divsChild>
                <w:div w:id="1230270820">
                  <w:marLeft w:val="0"/>
                  <w:marRight w:val="0"/>
                  <w:marTop w:val="0"/>
                  <w:marBottom w:val="0"/>
                  <w:divBdr>
                    <w:top w:val="none" w:sz="0" w:space="0" w:color="auto"/>
                    <w:left w:val="none" w:sz="0" w:space="0" w:color="auto"/>
                    <w:bottom w:val="none" w:sz="0" w:space="0" w:color="auto"/>
                    <w:right w:val="none" w:sz="0" w:space="0" w:color="auto"/>
                  </w:divBdr>
                </w:div>
                <w:div w:id="1770849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268234">
          <w:marLeft w:val="0"/>
          <w:marRight w:val="0"/>
          <w:marTop w:val="0"/>
          <w:marBottom w:val="150"/>
          <w:divBdr>
            <w:top w:val="none" w:sz="0" w:space="0" w:color="auto"/>
            <w:left w:val="none" w:sz="0" w:space="0" w:color="auto"/>
            <w:bottom w:val="none" w:sz="0" w:space="0" w:color="auto"/>
            <w:right w:val="none" w:sz="0" w:space="0" w:color="auto"/>
          </w:divBdr>
          <w:divsChild>
            <w:div w:id="1474518463">
              <w:marLeft w:val="0"/>
              <w:marRight w:val="0"/>
              <w:marTop w:val="0"/>
              <w:marBottom w:val="300"/>
              <w:divBdr>
                <w:top w:val="single" w:sz="6" w:space="0" w:color="FFFFFF"/>
                <w:left w:val="single" w:sz="6" w:space="0" w:color="FFFFFF"/>
                <w:bottom w:val="single" w:sz="6" w:space="0" w:color="FFFFFF"/>
                <w:right w:val="single" w:sz="6" w:space="0" w:color="FFFFFF"/>
              </w:divBdr>
              <w:divsChild>
                <w:div w:id="1432167731">
                  <w:marLeft w:val="0"/>
                  <w:marRight w:val="0"/>
                  <w:marTop w:val="0"/>
                  <w:marBottom w:val="0"/>
                  <w:divBdr>
                    <w:top w:val="none" w:sz="0" w:space="0" w:color="FFFFFF"/>
                    <w:left w:val="none" w:sz="0" w:space="0" w:color="FFFFFF"/>
                    <w:bottom w:val="single" w:sz="6" w:space="0" w:color="FFFFFF"/>
                    <w:right w:val="none" w:sz="0" w:space="0" w:color="FFFFFF"/>
                  </w:divBdr>
                </w:div>
                <w:div w:id="828668626">
                  <w:marLeft w:val="0"/>
                  <w:marRight w:val="0"/>
                  <w:marTop w:val="0"/>
                  <w:marBottom w:val="0"/>
                  <w:divBdr>
                    <w:top w:val="none" w:sz="0" w:space="0" w:color="auto"/>
                    <w:left w:val="none" w:sz="0" w:space="0" w:color="auto"/>
                    <w:bottom w:val="none" w:sz="0" w:space="0" w:color="auto"/>
                    <w:right w:val="none" w:sz="0" w:space="0" w:color="auto"/>
                  </w:divBdr>
                </w:div>
                <w:div w:id="165336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080154">
          <w:marLeft w:val="0"/>
          <w:marRight w:val="0"/>
          <w:marTop w:val="0"/>
          <w:marBottom w:val="150"/>
          <w:divBdr>
            <w:top w:val="none" w:sz="0" w:space="0" w:color="auto"/>
            <w:left w:val="none" w:sz="0" w:space="0" w:color="auto"/>
            <w:bottom w:val="none" w:sz="0" w:space="0" w:color="auto"/>
            <w:right w:val="none" w:sz="0" w:space="0" w:color="auto"/>
          </w:divBdr>
          <w:divsChild>
            <w:div w:id="1245457950">
              <w:marLeft w:val="0"/>
              <w:marRight w:val="0"/>
              <w:marTop w:val="0"/>
              <w:marBottom w:val="300"/>
              <w:divBdr>
                <w:top w:val="single" w:sz="6" w:space="0" w:color="FFFFFF"/>
                <w:left w:val="single" w:sz="6" w:space="0" w:color="FFFFFF"/>
                <w:bottom w:val="single" w:sz="6" w:space="0" w:color="FFFFFF"/>
                <w:right w:val="single" w:sz="6" w:space="0" w:color="FFFFFF"/>
              </w:divBdr>
              <w:divsChild>
                <w:div w:id="365495258">
                  <w:marLeft w:val="0"/>
                  <w:marRight w:val="0"/>
                  <w:marTop w:val="0"/>
                  <w:marBottom w:val="0"/>
                  <w:divBdr>
                    <w:top w:val="none" w:sz="0" w:space="0" w:color="FFFFFF"/>
                    <w:left w:val="none" w:sz="0" w:space="0" w:color="FFFFFF"/>
                    <w:bottom w:val="single" w:sz="6" w:space="0" w:color="FFFFFF"/>
                    <w:right w:val="none" w:sz="0" w:space="0" w:color="FFFFFF"/>
                  </w:divBdr>
                </w:div>
                <w:div w:id="1454711954">
                  <w:marLeft w:val="0"/>
                  <w:marRight w:val="0"/>
                  <w:marTop w:val="0"/>
                  <w:marBottom w:val="0"/>
                  <w:divBdr>
                    <w:top w:val="none" w:sz="0" w:space="0" w:color="auto"/>
                    <w:left w:val="none" w:sz="0" w:space="0" w:color="auto"/>
                    <w:bottom w:val="none" w:sz="0" w:space="0" w:color="auto"/>
                    <w:right w:val="none" w:sz="0" w:space="0" w:color="auto"/>
                  </w:divBdr>
                </w:div>
                <w:div w:id="25343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629149">
          <w:marLeft w:val="0"/>
          <w:marRight w:val="0"/>
          <w:marTop w:val="0"/>
          <w:marBottom w:val="150"/>
          <w:divBdr>
            <w:top w:val="none" w:sz="0" w:space="0" w:color="auto"/>
            <w:left w:val="none" w:sz="0" w:space="0" w:color="auto"/>
            <w:bottom w:val="none" w:sz="0" w:space="0" w:color="auto"/>
            <w:right w:val="none" w:sz="0" w:space="0" w:color="auto"/>
          </w:divBdr>
          <w:divsChild>
            <w:div w:id="41293198">
              <w:marLeft w:val="0"/>
              <w:marRight w:val="0"/>
              <w:marTop w:val="0"/>
              <w:marBottom w:val="300"/>
              <w:divBdr>
                <w:top w:val="single" w:sz="6" w:space="0" w:color="FFFFFF"/>
                <w:left w:val="single" w:sz="6" w:space="0" w:color="FFFFFF"/>
                <w:bottom w:val="single" w:sz="6" w:space="0" w:color="FFFFFF"/>
                <w:right w:val="single" w:sz="6" w:space="0" w:color="FFFFFF"/>
              </w:divBdr>
              <w:divsChild>
                <w:div w:id="1612585554">
                  <w:marLeft w:val="0"/>
                  <w:marRight w:val="0"/>
                  <w:marTop w:val="0"/>
                  <w:marBottom w:val="0"/>
                  <w:divBdr>
                    <w:top w:val="none" w:sz="0" w:space="0" w:color="FFFFFF"/>
                    <w:left w:val="none" w:sz="0" w:space="0" w:color="FFFFFF"/>
                    <w:bottom w:val="single" w:sz="6" w:space="0" w:color="FFFFFF"/>
                    <w:right w:val="none" w:sz="0" w:space="0" w:color="FFFFFF"/>
                  </w:divBdr>
                </w:div>
                <w:div w:id="1091511144">
                  <w:marLeft w:val="0"/>
                  <w:marRight w:val="0"/>
                  <w:marTop w:val="0"/>
                  <w:marBottom w:val="0"/>
                  <w:divBdr>
                    <w:top w:val="none" w:sz="0" w:space="0" w:color="auto"/>
                    <w:left w:val="none" w:sz="0" w:space="0" w:color="auto"/>
                    <w:bottom w:val="none" w:sz="0" w:space="0" w:color="auto"/>
                    <w:right w:val="none" w:sz="0" w:space="0" w:color="auto"/>
                  </w:divBdr>
                </w:div>
                <w:div w:id="147529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761794">
      <w:bodyDiv w:val="1"/>
      <w:marLeft w:val="0"/>
      <w:marRight w:val="0"/>
      <w:marTop w:val="0"/>
      <w:marBottom w:val="0"/>
      <w:divBdr>
        <w:top w:val="none" w:sz="0" w:space="0" w:color="auto"/>
        <w:left w:val="none" w:sz="0" w:space="0" w:color="auto"/>
        <w:bottom w:val="none" w:sz="0" w:space="0" w:color="auto"/>
        <w:right w:val="none" w:sz="0" w:space="0" w:color="auto"/>
      </w:divBdr>
      <w:divsChild>
        <w:div w:id="511648131">
          <w:marLeft w:val="0"/>
          <w:marRight w:val="0"/>
          <w:marTop w:val="0"/>
          <w:marBottom w:val="150"/>
          <w:divBdr>
            <w:top w:val="none" w:sz="0" w:space="0" w:color="auto"/>
            <w:left w:val="none" w:sz="0" w:space="0" w:color="auto"/>
            <w:bottom w:val="none" w:sz="0" w:space="0" w:color="auto"/>
            <w:right w:val="none" w:sz="0" w:space="0" w:color="auto"/>
          </w:divBdr>
          <w:divsChild>
            <w:div w:id="1788622906">
              <w:marLeft w:val="0"/>
              <w:marRight w:val="0"/>
              <w:marTop w:val="0"/>
              <w:marBottom w:val="300"/>
              <w:divBdr>
                <w:top w:val="single" w:sz="6" w:space="0" w:color="FFFFFF"/>
                <w:left w:val="single" w:sz="6" w:space="0" w:color="FFFFFF"/>
                <w:bottom w:val="single" w:sz="6" w:space="0" w:color="FFFFFF"/>
                <w:right w:val="single" w:sz="6" w:space="0" w:color="FFFFFF"/>
              </w:divBdr>
              <w:divsChild>
                <w:div w:id="1430812603">
                  <w:marLeft w:val="0"/>
                  <w:marRight w:val="0"/>
                  <w:marTop w:val="0"/>
                  <w:marBottom w:val="0"/>
                  <w:divBdr>
                    <w:top w:val="none" w:sz="0" w:space="0" w:color="auto"/>
                    <w:left w:val="none" w:sz="0" w:space="0" w:color="auto"/>
                    <w:bottom w:val="none" w:sz="0" w:space="0" w:color="auto"/>
                    <w:right w:val="none" w:sz="0" w:space="0" w:color="auto"/>
                  </w:divBdr>
                </w:div>
                <w:div w:id="27984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365641">
          <w:marLeft w:val="0"/>
          <w:marRight w:val="0"/>
          <w:marTop w:val="0"/>
          <w:marBottom w:val="150"/>
          <w:divBdr>
            <w:top w:val="none" w:sz="0" w:space="0" w:color="auto"/>
            <w:left w:val="none" w:sz="0" w:space="0" w:color="auto"/>
            <w:bottom w:val="none" w:sz="0" w:space="0" w:color="auto"/>
            <w:right w:val="none" w:sz="0" w:space="0" w:color="auto"/>
          </w:divBdr>
          <w:divsChild>
            <w:div w:id="1998803101">
              <w:marLeft w:val="0"/>
              <w:marRight w:val="0"/>
              <w:marTop w:val="0"/>
              <w:marBottom w:val="300"/>
              <w:divBdr>
                <w:top w:val="single" w:sz="6" w:space="0" w:color="FFFFFF"/>
                <w:left w:val="single" w:sz="6" w:space="0" w:color="FFFFFF"/>
                <w:bottom w:val="single" w:sz="6" w:space="0" w:color="FFFFFF"/>
                <w:right w:val="single" w:sz="6" w:space="0" w:color="FFFFFF"/>
              </w:divBdr>
              <w:divsChild>
                <w:div w:id="694624800">
                  <w:marLeft w:val="0"/>
                  <w:marRight w:val="0"/>
                  <w:marTop w:val="0"/>
                  <w:marBottom w:val="0"/>
                  <w:divBdr>
                    <w:top w:val="none" w:sz="0" w:space="0" w:color="FFFFFF"/>
                    <w:left w:val="none" w:sz="0" w:space="0" w:color="FFFFFF"/>
                    <w:bottom w:val="single" w:sz="6" w:space="0" w:color="FFFFFF"/>
                    <w:right w:val="none" w:sz="0" w:space="0" w:color="FFFFFF"/>
                  </w:divBdr>
                </w:div>
                <w:div w:id="873541772">
                  <w:marLeft w:val="0"/>
                  <w:marRight w:val="0"/>
                  <w:marTop w:val="0"/>
                  <w:marBottom w:val="0"/>
                  <w:divBdr>
                    <w:top w:val="none" w:sz="0" w:space="0" w:color="auto"/>
                    <w:left w:val="none" w:sz="0" w:space="0" w:color="auto"/>
                    <w:bottom w:val="none" w:sz="0" w:space="0" w:color="auto"/>
                    <w:right w:val="none" w:sz="0" w:space="0" w:color="auto"/>
                  </w:divBdr>
                </w:div>
                <w:div w:id="66382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165613">
          <w:marLeft w:val="0"/>
          <w:marRight w:val="0"/>
          <w:marTop w:val="0"/>
          <w:marBottom w:val="150"/>
          <w:divBdr>
            <w:top w:val="none" w:sz="0" w:space="0" w:color="auto"/>
            <w:left w:val="none" w:sz="0" w:space="0" w:color="auto"/>
            <w:bottom w:val="none" w:sz="0" w:space="0" w:color="auto"/>
            <w:right w:val="none" w:sz="0" w:space="0" w:color="auto"/>
          </w:divBdr>
          <w:divsChild>
            <w:div w:id="185489579">
              <w:marLeft w:val="0"/>
              <w:marRight w:val="0"/>
              <w:marTop w:val="0"/>
              <w:marBottom w:val="300"/>
              <w:divBdr>
                <w:top w:val="single" w:sz="6" w:space="0" w:color="FFFFFF"/>
                <w:left w:val="single" w:sz="6" w:space="0" w:color="FFFFFF"/>
                <w:bottom w:val="single" w:sz="6" w:space="0" w:color="FFFFFF"/>
                <w:right w:val="single" w:sz="6" w:space="0" w:color="FFFFFF"/>
              </w:divBdr>
              <w:divsChild>
                <w:div w:id="1946424395">
                  <w:marLeft w:val="0"/>
                  <w:marRight w:val="0"/>
                  <w:marTop w:val="0"/>
                  <w:marBottom w:val="0"/>
                  <w:divBdr>
                    <w:top w:val="none" w:sz="0" w:space="0" w:color="FFFFFF"/>
                    <w:left w:val="none" w:sz="0" w:space="0" w:color="FFFFFF"/>
                    <w:bottom w:val="single" w:sz="6" w:space="0" w:color="FFFFFF"/>
                    <w:right w:val="none" w:sz="0" w:space="0" w:color="FFFFFF"/>
                  </w:divBdr>
                </w:div>
                <w:div w:id="221261579">
                  <w:marLeft w:val="0"/>
                  <w:marRight w:val="0"/>
                  <w:marTop w:val="0"/>
                  <w:marBottom w:val="0"/>
                  <w:divBdr>
                    <w:top w:val="none" w:sz="0" w:space="0" w:color="auto"/>
                    <w:left w:val="none" w:sz="0" w:space="0" w:color="auto"/>
                    <w:bottom w:val="none" w:sz="0" w:space="0" w:color="auto"/>
                    <w:right w:val="none" w:sz="0" w:space="0" w:color="auto"/>
                  </w:divBdr>
                </w:div>
                <w:div w:id="114250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84544">
          <w:marLeft w:val="0"/>
          <w:marRight w:val="0"/>
          <w:marTop w:val="0"/>
          <w:marBottom w:val="150"/>
          <w:divBdr>
            <w:top w:val="none" w:sz="0" w:space="0" w:color="auto"/>
            <w:left w:val="none" w:sz="0" w:space="0" w:color="auto"/>
            <w:bottom w:val="none" w:sz="0" w:space="0" w:color="auto"/>
            <w:right w:val="none" w:sz="0" w:space="0" w:color="auto"/>
          </w:divBdr>
          <w:divsChild>
            <w:div w:id="1998192730">
              <w:marLeft w:val="0"/>
              <w:marRight w:val="0"/>
              <w:marTop w:val="0"/>
              <w:marBottom w:val="300"/>
              <w:divBdr>
                <w:top w:val="single" w:sz="6" w:space="0" w:color="FFFFFF"/>
                <w:left w:val="single" w:sz="6" w:space="0" w:color="FFFFFF"/>
                <w:bottom w:val="single" w:sz="6" w:space="0" w:color="FFFFFF"/>
                <w:right w:val="single" w:sz="6" w:space="0" w:color="FFFFFF"/>
              </w:divBdr>
              <w:divsChild>
                <w:div w:id="108280837">
                  <w:marLeft w:val="0"/>
                  <w:marRight w:val="0"/>
                  <w:marTop w:val="0"/>
                  <w:marBottom w:val="0"/>
                  <w:divBdr>
                    <w:top w:val="none" w:sz="0" w:space="0" w:color="FFFFFF"/>
                    <w:left w:val="none" w:sz="0" w:space="0" w:color="FFFFFF"/>
                    <w:bottom w:val="single" w:sz="6" w:space="0" w:color="FFFFFF"/>
                    <w:right w:val="none" w:sz="0" w:space="0" w:color="FFFFFF"/>
                  </w:divBdr>
                </w:div>
                <w:div w:id="807356329">
                  <w:marLeft w:val="0"/>
                  <w:marRight w:val="0"/>
                  <w:marTop w:val="0"/>
                  <w:marBottom w:val="0"/>
                  <w:divBdr>
                    <w:top w:val="none" w:sz="0" w:space="0" w:color="auto"/>
                    <w:left w:val="none" w:sz="0" w:space="0" w:color="auto"/>
                    <w:bottom w:val="none" w:sz="0" w:space="0" w:color="auto"/>
                    <w:right w:val="none" w:sz="0" w:space="0" w:color="auto"/>
                  </w:divBdr>
                </w:div>
                <w:div w:id="1103189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034517">
      <w:bodyDiv w:val="1"/>
      <w:marLeft w:val="0"/>
      <w:marRight w:val="0"/>
      <w:marTop w:val="0"/>
      <w:marBottom w:val="0"/>
      <w:divBdr>
        <w:top w:val="none" w:sz="0" w:space="0" w:color="auto"/>
        <w:left w:val="none" w:sz="0" w:space="0" w:color="auto"/>
        <w:bottom w:val="none" w:sz="0" w:space="0" w:color="auto"/>
        <w:right w:val="none" w:sz="0" w:space="0" w:color="auto"/>
      </w:divBdr>
    </w:div>
    <w:div w:id="1282497812">
      <w:bodyDiv w:val="1"/>
      <w:marLeft w:val="0"/>
      <w:marRight w:val="0"/>
      <w:marTop w:val="0"/>
      <w:marBottom w:val="0"/>
      <w:divBdr>
        <w:top w:val="none" w:sz="0" w:space="0" w:color="auto"/>
        <w:left w:val="none" w:sz="0" w:space="0" w:color="auto"/>
        <w:bottom w:val="none" w:sz="0" w:space="0" w:color="auto"/>
        <w:right w:val="none" w:sz="0" w:space="0" w:color="auto"/>
      </w:divBdr>
      <w:divsChild>
        <w:div w:id="365638918">
          <w:marLeft w:val="0"/>
          <w:marRight w:val="0"/>
          <w:marTop w:val="0"/>
          <w:marBottom w:val="0"/>
          <w:divBdr>
            <w:top w:val="none" w:sz="0" w:space="0" w:color="auto"/>
            <w:left w:val="none" w:sz="0" w:space="0" w:color="auto"/>
            <w:bottom w:val="none" w:sz="0" w:space="0" w:color="auto"/>
            <w:right w:val="none" w:sz="0" w:space="0" w:color="auto"/>
          </w:divBdr>
        </w:div>
      </w:divsChild>
    </w:div>
    <w:div w:id="1283196205">
      <w:bodyDiv w:val="1"/>
      <w:marLeft w:val="0"/>
      <w:marRight w:val="0"/>
      <w:marTop w:val="0"/>
      <w:marBottom w:val="0"/>
      <w:divBdr>
        <w:top w:val="none" w:sz="0" w:space="0" w:color="auto"/>
        <w:left w:val="none" w:sz="0" w:space="0" w:color="auto"/>
        <w:bottom w:val="none" w:sz="0" w:space="0" w:color="auto"/>
        <w:right w:val="none" w:sz="0" w:space="0" w:color="auto"/>
      </w:divBdr>
    </w:div>
    <w:div w:id="1283226623">
      <w:bodyDiv w:val="1"/>
      <w:marLeft w:val="0"/>
      <w:marRight w:val="0"/>
      <w:marTop w:val="0"/>
      <w:marBottom w:val="0"/>
      <w:divBdr>
        <w:top w:val="none" w:sz="0" w:space="0" w:color="auto"/>
        <w:left w:val="none" w:sz="0" w:space="0" w:color="auto"/>
        <w:bottom w:val="none" w:sz="0" w:space="0" w:color="auto"/>
        <w:right w:val="none" w:sz="0" w:space="0" w:color="auto"/>
      </w:divBdr>
      <w:divsChild>
        <w:div w:id="41830490">
          <w:marLeft w:val="0"/>
          <w:marRight w:val="0"/>
          <w:marTop w:val="0"/>
          <w:marBottom w:val="0"/>
          <w:divBdr>
            <w:top w:val="none" w:sz="0" w:space="0" w:color="auto"/>
            <w:left w:val="none" w:sz="0" w:space="0" w:color="auto"/>
            <w:bottom w:val="none" w:sz="0" w:space="0" w:color="auto"/>
            <w:right w:val="none" w:sz="0" w:space="0" w:color="auto"/>
          </w:divBdr>
        </w:div>
      </w:divsChild>
    </w:div>
    <w:div w:id="1283266442">
      <w:bodyDiv w:val="1"/>
      <w:marLeft w:val="0"/>
      <w:marRight w:val="0"/>
      <w:marTop w:val="0"/>
      <w:marBottom w:val="0"/>
      <w:divBdr>
        <w:top w:val="none" w:sz="0" w:space="0" w:color="auto"/>
        <w:left w:val="none" w:sz="0" w:space="0" w:color="auto"/>
        <w:bottom w:val="none" w:sz="0" w:space="0" w:color="auto"/>
        <w:right w:val="none" w:sz="0" w:space="0" w:color="auto"/>
      </w:divBdr>
      <w:divsChild>
        <w:div w:id="1079713462">
          <w:marLeft w:val="0"/>
          <w:marRight w:val="0"/>
          <w:marTop w:val="0"/>
          <w:marBottom w:val="0"/>
          <w:divBdr>
            <w:top w:val="none" w:sz="0" w:space="0" w:color="auto"/>
            <w:left w:val="none" w:sz="0" w:space="0" w:color="auto"/>
            <w:bottom w:val="none" w:sz="0" w:space="0" w:color="auto"/>
            <w:right w:val="none" w:sz="0" w:space="0" w:color="auto"/>
          </w:divBdr>
        </w:div>
      </w:divsChild>
    </w:div>
    <w:div w:id="1283613907">
      <w:bodyDiv w:val="1"/>
      <w:marLeft w:val="0"/>
      <w:marRight w:val="0"/>
      <w:marTop w:val="0"/>
      <w:marBottom w:val="0"/>
      <w:divBdr>
        <w:top w:val="none" w:sz="0" w:space="0" w:color="auto"/>
        <w:left w:val="none" w:sz="0" w:space="0" w:color="auto"/>
        <w:bottom w:val="none" w:sz="0" w:space="0" w:color="auto"/>
        <w:right w:val="none" w:sz="0" w:space="0" w:color="auto"/>
      </w:divBdr>
      <w:divsChild>
        <w:div w:id="2048137276">
          <w:marLeft w:val="0"/>
          <w:marRight w:val="0"/>
          <w:marTop w:val="0"/>
          <w:marBottom w:val="0"/>
          <w:divBdr>
            <w:top w:val="none" w:sz="0" w:space="0" w:color="auto"/>
            <w:left w:val="none" w:sz="0" w:space="0" w:color="auto"/>
            <w:bottom w:val="none" w:sz="0" w:space="0" w:color="auto"/>
            <w:right w:val="none" w:sz="0" w:space="0" w:color="auto"/>
          </w:divBdr>
          <w:divsChild>
            <w:div w:id="1437670935">
              <w:marLeft w:val="0"/>
              <w:marRight w:val="0"/>
              <w:marTop w:val="0"/>
              <w:marBottom w:val="0"/>
              <w:divBdr>
                <w:top w:val="none" w:sz="0" w:space="0" w:color="auto"/>
                <w:left w:val="none" w:sz="0" w:space="0" w:color="auto"/>
                <w:bottom w:val="none" w:sz="0" w:space="0" w:color="auto"/>
                <w:right w:val="none" w:sz="0" w:space="0" w:color="auto"/>
              </w:divBdr>
              <w:divsChild>
                <w:div w:id="948242511">
                  <w:marLeft w:val="0"/>
                  <w:marRight w:val="0"/>
                  <w:marTop w:val="0"/>
                  <w:marBottom w:val="0"/>
                  <w:divBdr>
                    <w:top w:val="none" w:sz="0" w:space="0" w:color="auto"/>
                    <w:left w:val="none" w:sz="0" w:space="0" w:color="auto"/>
                    <w:bottom w:val="none" w:sz="0" w:space="0" w:color="auto"/>
                    <w:right w:val="none" w:sz="0" w:space="0" w:color="auto"/>
                  </w:divBdr>
                  <w:divsChild>
                    <w:div w:id="2121290529">
                      <w:marLeft w:val="0"/>
                      <w:marRight w:val="0"/>
                      <w:marTop w:val="0"/>
                      <w:marBottom w:val="0"/>
                      <w:divBdr>
                        <w:top w:val="none" w:sz="0" w:space="0" w:color="auto"/>
                        <w:left w:val="none" w:sz="0" w:space="0" w:color="auto"/>
                        <w:bottom w:val="none" w:sz="0" w:space="0" w:color="auto"/>
                        <w:right w:val="none" w:sz="0" w:space="0" w:color="auto"/>
                      </w:divBdr>
                      <w:divsChild>
                        <w:div w:id="1497527311">
                          <w:marLeft w:val="0"/>
                          <w:marRight w:val="0"/>
                          <w:marTop w:val="0"/>
                          <w:marBottom w:val="0"/>
                          <w:divBdr>
                            <w:top w:val="none" w:sz="0" w:space="0" w:color="auto"/>
                            <w:left w:val="none" w:sz="0" w:space="0" w:color="auto"/>
                            <w:bottom w:val="none" w:sz="0" w:space="0" w:color="auto"/>
                            <w:right w:val="none" w:sz="0" w:space="0" w:color="auto"/>
                          </w:divBdr>
                          <w:divsChild>
                            <w:div w:id="1481000614">
                              <w:marLeft w:val="0"/>
                              <w:marRight w:val="0"/>
                              <w:marTop w:val="0"/>
                              <w:marBottom w:val="0"/>
                              <w:divBdr>
                                <w:top w:val="none" w:sz="0" w:space="0" w:color="auto"/>
                                <w:left w:val="none" w:sz="0" w:space="0" w:color="auto"/>
                                <w:bottom w:val="none" w:sz="0" w:space="0" w:color="auto"/>
                                <w:right w:val="none" w:sz="0" w:space="0" w:color="auto"/>
                              </w:divBdr>
                              <w:divsChild>
                                <w:div w:id="1725981632">
                                  <w:marLeft w:val="0"/>
                                  <w:marRight w:val="0"/>
                                  <w:marTop w:val="0"/>
                                  <w:marBottom w:val="0"/>
                                  <w:divBdr>
                                    <w:top w:val="none" w:sz="0" w:space="0" w:color="auto"/>
                                    <w:left w:val="none" w:sz="0" w:space="0" w:color="auto"/>
                                    <w:bottom w:val="none" w:sz="0" w:space="0" w:color="auto"/>
                                    <w:right w:val="none" w:sz="0" w:space="0" w:color="auto"/>
                                  </w:divBdr>
                                  <w:divsChild>
                                    <w:div w:id="2110857011">
                                      <w:marLeft w:val="0"/>
                                      <w:marRight w:val="0"/>
                                      <w:marTop w:val="0"/>
                                      <w:marBottom w:val="0"/>
                                      <w:divBdr>
                                        <w:top w:val="single" w:sz="4" w:space="0" w:color="F5F5F5"/>
                                        <w:left w:val="single" w:sz="4" w:space="0" w:color="F5F5F5"/>
                                        <w:bottom w:val="single" w:sz="4" w:space="0" w:color="F5F5F5"/>
                                        <w:right w:val="single" w:sz="4" w:space="0" w:color="F5F5F5"/>
                                      </w:divBdr>
                                      <w:divsChild>
                                        <w:div w:id="690686860">
                                          <w:marLeft w:val="0"/>
                                          <w:marRight w:val="0"/>
                                          <w:marTop w:val="0"/>
                                          <w:marBottom w:val="0"/>
                                          <w:divBdr>
                                            <w:top w:val="none" w:sz="0" w:space="0" w:color="auto"/>
                                            <w:left w:val="none" w:sz="0" w:space="0" w:color="auto"/>
                                            <w:bottom w:val="none" w:sz="0" w:space="0" w:color="auto"/>
                                            <w:right w:val="none" w:sz="0" w:space="0" w:color="auto"/>
                                          </w:divBdr>
                                          <w:divsChild>
                                            <w:div w:id="1710497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4271038">
      <w:bodyDiv w:val="1"/>
      <w:marLeft w:val="0"/>
      <w:marRight w:val="0"/>
      <w:marTop w:val="0"/>
      <w:marBottom w:val="0"/>
      <w:divBdr>
        <w:top w:val="none" w:sz="0" w:space="0" w:color="auto"/>
        <w:left w:val="none" w:sz="0" w:space="0" w:color="auto"/>
        <w:bottom w:val="none" w:sz="0" w:space="0" w:color="auto"/>
        <w:right w:val="none" w:sz="0" w:space="0" w:color="auto"/>
      </w:divBdr>
    </w:div>
    <w:div w:id="1285773654">
      <w:bodyDiv w:val="1"/>
      <w:marLeft w:val="0"/>
      <w:marRight w:val="0"/>
      <w:marTop w:val="0"/>
      <w:marBottom w:val="0"/>
      <w:divBdr>
        <w:top w:val="none" w:sz="0" w:space="0" w:color="auto"/>
        <w:left w:val="none" w:sz="0" w:space="0" w:color="auto"/>
        <w:bottom w:val="none" w:sz="0" w:space="0" w:color="auto"/>
        <w:right w:val="none" w:sz="0" w:space="0" w:color="auto"/>
      </w:divBdr>
    </w:div>
    <w:div w:id="1286232327">
      <w:bodyDiv w:val="1"/>
      <w:marLeft w:val="0"/>
      <w:marRight w:val="0"/>
      <w:marTop w:val="0"/>
      <w:marBottom w:val="0"/>
      <w:divBdr>
        <w:top w:val="none" w:sz="0" w:space="0" w:color="auto"/>
        <w:left w:val="none" w:sz="0" w:space="0" w:color="auto"/>
        <w:bottom w:val="none" w:sz="0" w:space="0" w:color="auto"/>
        <w:right w:val="none" w:sz="0" w:space="0" w:color="auto"/>
      </w:divBdr>
    </w:div>
    <w:div w:id="1286884684">
      <w:bodyDiv w:val="1"/>
      <w:marLeft w:val="0"/>
      <w:marRight w:val="0"/>
      <w:marTop w:val="0"/>
      <w:marBottom w:val="0"/>
      <w:divBdr>
        <w:top w:val="none" w:sz="0" w:space="0" w:color="auto"/>
        <w:left w:val="none" w:sz="0" w:space="0" w:color="auto"/>
        <w:bottom w:val="none" w:sz="0" w:space="0" w:color="auto"/>
        <w:right w:val="none" w:sz="0" w:space="0" w:color="auto"/>
      </w:divBdr>
      <w:divsChild>
        <w:div w:id="1736076865">
          <w:marLeft w:val="0"/>
          <w:marRight w:val="0"/>
          <w:marTop w:val="0"/>
          <w:marBottom w:val="0"/>
          <w:divBdr>
            <w:top w:val="none" w:sz="0" w:space="0" w:color="auto"/>
            <w:left w:val="none" w:sz="0" w:space="0" w:color="auto"/>
            <w:bottom w:val="none" w:sz="0" w:space="0" w:color="auto"/>
            <w:right w:val="none" w:sz="0" w:space="0" w:color="auto"/>
          </w:divBdr>
          <w:divsChild>
            <w:div w:id="917641217">
              <w:marLeft w:val="0"/>
              <w:marRight w:val="0"/>
              <w:marTop w:val="0"/>
              <w:marBottom w:val="0"/>
              <w:divBdr>
                <w:top w:val="none" w:sz="0" w:space="0" w:color="auto"/>
                <w:left w:val="none" w:sz="0" w:space="0" w:color="auto"/>
                <w:bottom w:val="none" w:sz="0" w:space="0" w:color="auto"/>
                <w:right w:val="none" w:sz="0" w:space="0" w:color="auto"/>
              </w:divBdr>
              <w:divsChild>
                <w:div w:id="778451453">
                  <w:marLeft w:val="0"/>
                  <w:marRight w:val="0"/>
                  <w:marTop w:val="0"/>
                  <w:marBottom w:val="0"/>
                  <w:divBdr>
                    <w:top w:val="none" w:sz="0" w:space="0" w:color="auto"/>
                    <w:left w:val="none" w:sz="0" w:space="0" w:color="auto"/>
                    <w:bottom w:val="none" w:sz="0" w:space="0" w:color="auto"/>
                    <w:right w:val="none" w:sz="0" w:space="0" w:color="auto"/>
                  </w:divBdr>
                  <w:divsChild>
                    <w:div w:id="1059210459">
                      <w:marLeft w:val="0"/>
                      <w:marRight w:val="0"/>
                      <w:marTop w:val="0"/>
                      <w:marBottom w:val="0"/>
                      <w:divBdr>
                        <w:top w:val="none" w:sz="0" w:space="0" w:color="auto"/>
                        <w:left w:val="none" w:sz="0" w:space="0" w:color="auto"/>
                        <w:bottom w:val="none" w:sz="0" w:space="0" w:color="auto"/>
                        <w:right w:val="none" w:sz="0" w:space="0" w:color="auto"/>
                      </w:divBdr>
                      <w:divsChild>
                        <w:div w:id="1129784594">
                          <w:marLeft w:val="0"/>
                          <w:marRight w:val="0"/>
                          <w:marTop w:val="0"/>
                          <w:marBottom w:val="0"/>
                          <w:divBdr>
                            <w:top w:val="none" w:sz="0" w:space="0" w:color="auto"/>
                            <w:left w:val="none" w:sz="0" w:space="0" w:color="auto"/>
                            <w:bottom w:val="none" w:sz="0" w:space="0" w:color="auto"/>
                            <w:right w:val="none" w:sz="0" w:space="0" w:color="auto"/>
                          </w:divBdr>
                          <w:divsChild>
                            <w:div w:id="173152092">
                              <w:marLeft w:val="0"/>
                              <w:marRight w:val="0"/>
                              <w:marTop w:val="0"/>
                              <w:marBottom w:val="0"/>
                              <w:divBdr>
                                <w:top w:val="none" w:sz="0" w:space="0" w:color="auto"/>
                                <w:left w:val="none" w:sz="0" w:space="0" w:color="auto"/>
                                <w:bottom w:val="none" w:sz="0" w:space="0" w:color="auto"/>
                                <w:right w:val="none" w:sz="0" w:space="0" w:color="auto"/>
                              </w:divBdr>
                              <w:divsChild>
                                <w:div w:id="1784374513">
                                  <w:marLeft w:val="0"/>
                                  <w:marRight w:val="0"/>
                                  <w:marTop w:val="0"/>
                                  <w:marBottom w:val="0"/>
                                  <w:divBdr>
                                    <w:top w:val="none" w:sz="0" w:space="0" w:color="auto"/>
                                    <w:left w:val="none" w:sz="0" w:space="0" w:color="auto"/>
                                    <w:bottom w:val="none" w:sz="0" w:space="0" w:color="auto"/>
                                    <w:right w:val="none" w:sz="0" w:space="0" w:color="auto"/>
                                  </w:divBdr>
                                  <w:divsChild>
                                    <w:div w:id="211423633">
                                      <w:marLeft w:val="43"/>
                                      <w:marRight w:val="0"/>
                                      <w:marTop w:val="0"/>
                                      <w:marBottom w:val="0"/>
                                      <w:divBdr>
                                        <w:top w:val="none" w:sz="0" w:space="0" w:color="auto"/>
                                        <w:left w:val="none" w:sz="0" w:space="0" w:color="auto"/>
                                        <w:bottom w:val="none" w:sz="0" w:space="0" w:color="auto"/>
                                        <w:right w:val="none" w:sz="0" w:space="0" w:color="auto"/>
                                      </w:divBdr>
                                      <w:divsChild>
                                        <w:div w:id="55862252">
                                          <w:marLeft w:val="0"/>
                                          <w:marRight w:val="0"/>
                                          <w:marTop w:val="0"/>
                                          <w:marBottom w:val="0"/>
                                          <w:divBdr>
                                            <w:top w:val="none" w:sz="0" w:space="0" w:color="auto"/>
                                            <w:left w:val="none" w:sz="0" w:space="0" w:color="auto"/>
                                            <w:bottom w:val="none" w:sz="0" w:space="0" w:color="auto"/>
                                            <w:right w:val="none" w:sz="0" w:space="0" w:color="auto"/>
                                          </w:divBdr>
                                          <w:divsChild>
                                            <w:div w:id="1188061901">
                                              <w:marLeft w:val="0"/>
                                              <w:marRight w:val="0"/>
                                              <w:marTop w:val="0"/>
                                              <w:marBottom w:val="86"/>
                                              <w:divBdr>
                                                <w:top w:val="single" w:sz="4" w:space="0" w:color="F5F5F5"/>
                                                <w:left w:val="single" w:sz="4" w:space="0" w:color="F5F5F5"/>
                                                <w:bottom w:val="single" w:sz="4" w:space="0" w:color="F5F5F5"/>
                                                <w:right w:val="single" w:sz="4" w:space="0" w:color="F5F5F5"/>
                                              </w:divBdr>
                                              <w:divsChild>
                                                <w:div w:id="247815553">
                                                  <w:marLeft w:val="0"/>
                                                  <w:marRight w:val="0"/>
                                                  <w:marTop w:val="0"/>
                                                  <w:marBottom w:val="0"/>
                                                  <w:divBdr>
                                                    <w:top w:val="none" w:sz="0" w:space="0" w:color="auto"/>
                                                    <w:left w:val="none" w:sz="0" w:space="0" w:color="auto"/>
                                                    <w:bottom w:val="none" w:sz="0" w:space="0" w:color="auto"/>
                                                    <w:right w:val="none" w:sz="0" w:space="0" w:color="auto"/>
                                                  </w:divBdr>
                                                  <w:divsChild>
                                                    <w:div w:id="194900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87152159">
      <w:bodyDiv w:val="1"/>
      <w:marLeft w:val="0"/>
      <w:marRight w:val="0"/>
      <w:marTop w:val="0"/>
      <w:marBottom w:val="0"/>
      <w:divBdr>
        <w:top w:val="none" w:sz="0" w:space="0" w:color="auto"/>
        <w:left w:val="none" w:sz="0" w:space="0" w:color="auto"/>
        <w:bottom w:val="none" w:sz="0" w:space="0" w:color="auto"/>
        <w:right w:val="none" w:sz="0" w:space="0" w:color="auto"/>
      </w:divBdr>
      <w:divsChild>
        <w:div w:id="1468087129">
          <w:marLeft w:val="0"/>
          <w:marRight w:val="0"/>
          <w:marTop w:val="0"/>
          <w:marBottom w:val="0"/>
          <w:divBdr>
            <w:top w:val="none" w:sz="0" w:space="0" w:color="auto"/>
            <w:left w:val="none" w:sz="0" w:space="0" w:color="auto"/>
            <w:bottom w:val="none" w:sz="0" w:space="0" w:color="auto"/>
            <w:right w:val="none" w:sz="0" w:space="0" w:color="auto"/>
          </w:divBdr>
          <w:divsChild>
            <w:div w:id="557597539">
              <w:marLeft w:val="0"/>
              <w:marRight w:val="0"/>
              <w:marTop w:val="0"/>
              <w:marBottom w:val="0"/>
              <w:divBdr>
                <w:top w:val="none" w:sz="0" w:space="0" w:color="auto"/>
                <w:left w:val="none" w:sz="0" w:space="0" w:color="auto"/>
                <w:bottom w:val="none" w:sz="0" w:space="0" w:color="auto"/>
                <w:right w:val="none" w:sz="0" w:space="0" w:color="auto"/>
              </w:divBdr>
              <w:divsChild>
                <w:div w:id="1321958139">
                  <w:marLeft w:val="0"/>
                  <w:marRight w:val="0"/>
                  <w:marTop w:val="0"/>
                  <w:marBottom w:val="0"/>
                  <w:divBdr>
                    <w:top w:val="none" w:sz="0" w:space="0" w:color="auto"/>
                    <w:left w:val="none" w:sz="0" w:space="0" w:color="auto"/>
                    <w:bottom w:val="none" w:sz="0" w:space="0" w:color="auto"/>
                    <w:right w:val="none" w:sz="0" w:space="0" w:color="auto"/>
                  </w:divBdr>
                  <w:divsChild>
                    <w:div w:id="2142458948">
                      <w:marLeft w:val="0"/>
                      <w:marRight w:val="0"/>
                      <w:marTop w:val="0"/>
                      <w:marBottom w:val="0"/>
                      <w:divBdr>
                        <w:top w:val="none" w:sz="0" w:space="0" w:color="auto"/>
                        <w:left w:val="none" w:sz="0" w:space="0" w:color="auto"/>
                        <w:bottom w:val="none" w:sz="0" w:space="0" w:color="auto"/>
                        <w:right w:val="none" w:sz="0" w:space="0" w:color="auto"/>
                      </w:divBdr>
                      <w:divsChild>
                        <w:div w:id="150752368">
                          <w:marLeft w:val="-225"/>
                          <w:marRight w:val="0"/>
                          <w:marTop w:val="0"/>
                          <w:marBottom w:val="0"/>
                          <w:divBdr>
                            <w:top w:val="none" w:sz="0" w:space="0" w:color="auto"/>
                            <w:left w:val="none" w:sz="0" w:space="0" w:color="auto"/>
                            <w:bottom w:val="none" w:sz="0" w:space="0" w:color="auto"/>
                            <w:right w:val="none" w:sz="0" w:space="0" w:color="auto"/>
                          </w:divBdr>
                          <w:divsChild>
                            <w:div w:id="276451771">
                              <w:marLeft w:val="1500"/>
                              <w:marRight w:val="1500"/>
                              <w:marTop w:val="0"/>
                              <w:marBottom w:val="0"/>
                              <w:divBdr>
                                <w:top w:val="none" w:sz="0" w:space="0" w:color="auto"/>
                                <w:left w:val="none" w:sz="0" w:space="0" w:color="auto"/>
                                <w:bottom w:val="none" w:sz="0" w:space="0" w:color="auto"/>
                                <w:right w:val="none" w:sz="0" w:space="0" w:color="auto"/>
                              </w:divBdr>
                              <w:divsChild>
                                <w:div w:id="1780879586">
                                  <w:marLeft w:val="0"/>
                                  <w:marRight w:val="0"/>
                                  <w:marTop w:val="0"/>
                                  <w:marBottom w:val="345"/>
                                  <w:divBdr>
                                    <w:top w:val="none" w:sz="0" w:space="0" w:color="auto"/>
                                    <w:left w:val="none" w:sz="0" w:space="0" w:color="auto"/>
                                    <w:bottom w:val="none" w:sz="0" w:space="0" w:color="auto"/>
                                    <w:right w:val="none" w:sz="0" w:space="0" w:color="auto"/>
                                  </w:divBdr>
                                  <w:divsChild>
                                    <w:div w:id="99564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7544863">
      <w:bodyDiv w:val="1"/>
      <w:marLeft w:val="0"/>
      <w:marRight w:val="0"/>
      <w:marTop w:val="0"/>
      <w:marBottom w:val="0"/>
      <w:divBdr>
        <w:top w:val="none" w:sz="0" w:space="0" w:color="auto"/>
        <w:left w:val="none" w:sz="0" w:space="0" w:color="auto"/>
        <w:bottom w:val="none" w:sz="0" w:space="0" w:color="auto"/>
        <w:right w:val="none" w:sz="0" w:space="0" w:color="auto"/>
      </w:divBdr>
    </w:div>
    <w:div w:id="1288044673">
      <w:bodyDiv w:val="1"/>
      <w:marLeft w:val="0"/>
      <w:marRight w:val="0"/>
      <w:marTop w:val="0"/>
      <w:marBottom w:val="0"/>
      <w:divBdr>
        <w:top w:val="none" w:sz="0" w:space="0" w:color="auto"/>
        <w:left w:val="none" w:sz="0" w:space="0" w:color="auto"/>
        <w:bottom w:val="none" w:sz="0" w:space="0" w:color="auto"/>
        <w:right w:val="none" w:sz="0" w:space="0" w:color="auto"/>
      </w:divBdr>
    </w:div>
    <w:div w:id="1288048366">
      <w:bodyDiv w:val="1"/>
      <w:marLeft w:val="0"/>
      <w:marRight w:val="0"/>
      <w:marTop w:val="0"/>
      <w:marBottom w:val="0"/>
      <w:divBdr>
        <w:top w:val="none" w:sz="0" w:space="0" w:color="auto"/>
        <w:left w:val="none" w:sz="0" w:space="0" w:color="auto"/>
        <w:bottom w:val="none" w:sz="0" w:space="0" w:color="auto"/>
        <w:right w:val="none" w:sz="0" w:space="0" w:color="auto"/>
      </w:divBdr>
      <w:divsChild>
        <w:div w:id="1657883007">
          <w:marLeft w:val="0"/>
          <w:marRight w:val="0"/>
          <w:marTop w:val="0"/>
          <w:marBottom w:val="150"/>
          <w:divBdr>
            <w:top w:val="none" w:sz="0" w:space="0" w:color="auto"/>
            <w:left w:val="none" w:sz="0" w:space="0" w:color="auto"/>
            <w:bottom w:val="none" w:sz="0" w:space="0" w:color="auto"/>
            <w:right w:val="none" w:sz="0" w:space="0" w:color="auto"/>
          </w:divBdr>
          <w:divsChild>
            <w:div w:id="1846433087">
              <w:marLeft w:val="0"/>
              <w:marRight w:val="0"/>
              <w:marTop w:val="0"/>
              <w:marBottom w:val="300"/>
              <w:divBdr>
                <w:top w:val="single" w:sz="6" w:space="0" w:color="FFFFFF"/>
                <w:left w:val="single" w:sz="6" w:space="0" w:color="FFFFFF"/>
                <w:bottom w:val="single" w:sz="6" w:space="0" w:color="FFFFFF"/>
                <w:right w:val="single" w:sz="6" w:space="0" w:color="FFFFFF"/>
              </w:divBdr>
              <w:divsChild>
                <w:div w:id="1286232379">
                  <w:marLeft w:val="0"/>
                  <w:marRight w:val="0"/>
                  <w:marTop w:val="0"/>
                  <w:marBottom w:val="0"/>
                  <w:divBdr>
                    <w:top w:val="none" w:sz="0" w:space="0" w:color="auto"/>
                    <w:left w:val="none" w:sz="0" w:space="0" w:color="auto"/>
                    <w:bottom w:val="none" w:sz="0" w:space="0" w:color="auto"/>
                    <w:right w:val="none" w:sz="0" w:space="0" w:color="auto"/>
                  </w:divBdr>
                </w:div>
                <w:div w:id="151946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401434">
          <w:marLeft w:val="0"/>
          <w:marRight w:val="0"/>
          <w:marTop w:val="0"/>
          <w:marBottom w:val="150"/>
          <w:divBdr>
            <w:top w:val="none" w:sz="0" w:space="0" w:color="auto"/>
            <w:left w:val="none" w:sz="0" w:space="0" w:color="auto"/>
            <w:bottom w:val="none" w:sz="0" w:space="0" w:color="auto"/>
            <w:right w:val="none" w:sz="0" w:space="0" w:color="auto"/>
          </w:divBdr>
          <w:divsChild>
            <w:div w:id="1840343236">
              <w:marLeft w:val="0"/>
              <w:marRight w:val="0"/>
              <w:marTop w:val="0"/>
              <w:marBottom w:val="300"/>
              <w:divBdr>
                <w:top w:val="single" w:sz="6" w:space="0" w:color="FFFFFF"/>
                <w:left w:val="single" w:sz="6" w:space="0" w:color="FFFFFF"/>
                <w:bottom w:val="single" w:sz="6" w:space="0" w:color="FFFFFF"/>
                <w:right w:val="single" w:sz="6" w:space="0" w:color="FFFFFF"/>
              </w:divBdr>
              <w:divsChild>
                <w:div w:id="625310682">
                  <w:marLeft w:val="0"/>
                  <w:marRight w:val="0"/>
                  <w:marTop w:val="0"/>
                  <w:marBottom w:val="0"/>
                  <w:divBdr>
                    <w:top w:val="none" w:sz="0" w:space="0" w:color="FFFFFF"/>
                    <w:left w:val="none" w:sz="0" w:space="0" w:color="FFFFFF"/>
                    <w:bottom w:val="single" w:sz="6" w:space="0" w:color="FFFFFF"/>
                    <w:right w:val="none" w:sz="0" w:space="0" w:color="FFFFFF"/>
                  </w:divBdr>
                </w:div>
                <w:div w:id="346296883">
                  <w:marLeft w:val="0"/>
                  <w:marRight w:val="0"/>
                  <w:marTop w:val="0"/>
                  <w:marBottom w:val="0"/>
                  <w:divBdr>
                    <w:top w:val="none" w:sz="0" w:space="0" w:color="auto"/>
                    <w:left w:val="none" w:sz="0" w:space="0" w:color="auto"/>
                    <w:bottom w:val="none" w:sz="0" w:space="0" w:color="auto"/>
                    <w:right w:val="none" w:sz="0" w:space="0" w:color="auto"/>
                  </w:divBdr>
                </w:div>
                <w:div w:id="92630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003184">
          <w:marLeft w:val="0"/>
          <w:marRight w:val="0"/>
          <w:marTop w:val="0"/>
          <w:marBottom w:val="150"/>
          <w:divBdr>
            <w:top w:val="none" w:sz="0" w:space="0" w:color="auto"/>
            <w:left w:val="none" w:sz="0" w:space="0" w:color="auto"/>
            <w:bottom w:val="none" w:sz="0" w:space="0" w:color="auto"/>
            <w:right w:val="none" w:sz="0" w:space="0" w:color="auto"/>
          </w:divBdr>
          <w:divsChild>
            <w:div w:id="196817348">
              <w:marLeft w:val="0"/>
              <w:marRight w:val="0"/>
              <w:marTop w:val="0"/>
              <w:marBottom w:val="300"/>
              <w:divBdr>
                <w:top w:val="single" w:sz="6" w:space="0" w:color="FFFFFF"/>
                <w:left w:val="single" w:sz="6" w:space="0" w:color="FFFFFF"/>
                <w:bottom w:val="single" w:sz="6" w:space="0" w:color="FFFFFF"/>
                <w:right w:val="single" w:sz="6" w:space="0" w:color="FFFFFF"/>
              </w:divBdr>
              <w:divsChild>
                <w:div w:id="1368679281">
                  <w:marLeft w:val="0"/>
                  <w:marRight w:val="0"/>
                  <w:marTop w:val="0"/>
                  <w:marBottom w:val="0"/>
                  <w:divBdr>
                    <w:top w:val="none" w:sz="0" w:space="0" w:color="FFFFFF"/>
                    <w:left w:val="none" w:sz="0" w:space="0" w:color="FFFFFF"/>
                    <w:bottom w:val="single" w:sz="6" w:space="0" w:color="FFFFFF"/>
                    <w:right w:val="none" w:sz="0" w:space="0" w:color="FFFFFF"/>
                  </w:divBdr>
                </w:div>
                <w:div w:id="144976565">
                  <w:marLeft w:val="0"/>
                  <w:marRight w:val="0"/>
                  <w:marTop w:val="0"/>
                  <w:marBottom w:val="0"/>
                  <w:divBdr>
                    <w:top w:val="none" w:sz="0" w:space="0" w:color="auto"/>
                    <w:left w:val="none" w:sz="0" w:space="0" w:color="auto"/>
                    <w:bottom w:val="none" w:sz="0" w:space="0" w:color="auto"/>
                    <w:right w:val="none" w:sz="0" w:space="0" w:color="auto"/>
                  </w:divBdr>
                </w:div>
                <w:div w:id="81437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283560">
          <w:marLeft w:val="0"/>
          <w:marRight w:val="0"/>
          <w:marTop w:val="0"/>
          <w:marBottom w:val="150"/>
          <w:divBdr>
            <w:top w:val="none" w:sz="0" w:space="0" w:color="auto"/>
            <w:left w:val="none" w:sz="0" w:space="0" w:color="auto"/>
            <w:bottom w:val="none" w:sz="0" w:space="0" w:color="auto"/>
            <w:right w:val="none" w:sz="0" w:space="0" w:color="auto"/>
          </w:divBdr>
          <w:divsChild>
            <w:div w:id="1724327394">
              <w:marLeft w:val="0"/>
              <w:marRight w:val="0"/>
              <w:marTop w:val="0"/>
              <w:marBottom w:val="300"/>
              <w:divBdr>
                <w:top w:val="single" w:sz="6" w:space="0" w:color="FFFFFF"/>
                <w:left w:val="single" w:sz="6" w:space="0" w:color="FFFFFF"/>
                <w:bottom w:val="single" w:sz="6" w:space="0" w:color="FFFFFF"/>
                <w:right w:val="single" w:sz="6" w:space="0" w:color="FFFFFF"/>
              </w:divBdr>
              <w:divsChild>
                <w:div w:id="144704998">
                  <w:marLeft w:val="0"/>
                  <w:marRight w:val="0"/>
                  <w:marTop w:val="0"/>
                  <w:marBottom w:val="0"/>
                  <w:divBdr>
                    <w:top w:val="none" w:sz="0" w:space="0" w:color="FFFFFF"/>
                    <w:left w:val="none" w:sz="0" w:space="0" w:color="FFFFFF"/>
                    <w:bottom w:val="single" w:sz="6" w:space="0" w:color="FFFFFF"/>
                    <w:right w:val="none" w:sz="0" w:space="0" w:color="FFFFFF"/>
                  </w:divBdr>
                </w:div>
                <w:div w:id="1468547824">
                  <w:marLeft w:val="0"/>
                  <w:marRight w:val="0"/>
                  <w:marTop w:val="0"/>
                  <w:marBottom w:val="0"/>
                  <w:divBdr>
                    <w:top w:val="none" w:sz="0" w:space="0" w:color="auto"/>
                    <w:left w:val="none" w:sz="0" w:space="0" w:color="auto"/>
                    <w:bottom w:val="none" w:sz="0" w:space="0" w:color="auto"/>
                    <w:right w:val="none" w:sz="0" w:space="0" w:color="auto"/>
                  </w:divBdr>
                </w:div>
                <w:div w:id="41493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122977">
          <w:marLeft w:val="0"/>
          <w:marRight w:val="0"/>
          <w:marTop w:val="0"/>
          <w:marBottom w:val="150"/>
          <w:divBdr>
            <w:top w:val="none" w:sz="0" w:space="0" w:color="auto"/>
            <w:left w:val="none" w:sz="0" w:space="0" w:color="auto"/>
            <w:bottom w:val="none" w:sz="0" w:space="0" w:color="auto"/>
            <w:right w:val="none" w:sz="0" w:space="0" w:color="auto"/>
          </w:divBdr>
          <w:divsChild>
            <w:div w:id="1152216921">
              <w:marLeft w:val="0"/>
              <w:marRight w:val="0"/>
              <w:marTop w:val="0"/>
              <w:marBottom w:val="300"/>
              <w:divBdr>
                <w:top w:val="single" w:sz="6" w:space="0" w:color="FFFFFF"/>
                <w:left w:val="single" w:sz="6" w:space="0" w:color="FFFFFF"/>
                <w:bottom w:val="single" w:sz="6" w:space="0" w:color="FFFFFF"/>
                <w:right w:val="single" w:sz="6" w:space="0" w:color="FFFFFF"/>
              </w:divBdr>
              <w:divsChild>
                <w:div w:id="930428194">
                  <w:marLeft w:val="0"/>
                  <w:marRight w:val="0"/>
                  <w:marTop w:val="0"/>
                  <w:marBottom w:val="0"/>
                  <w:divBdr>
                    <w:top w:val="none" w:sz="0" w:space="0" w:color="FFFFFF"/>
                    <w:left w:val="none" w:sz="0" w:space="0" w:color="FFFFFF"/>
                    <w:bottom w:val="single" w:sz="6" w:space="0" w:color="FFFFFF"/>
                    <w:right w:val="none" w:sz="0" w:space="0" w:color="FFFFFF"/>
                  </w:divBdr>
                </w:div>
                <w:div w:id="1668706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387641">
      <w:bodyDiv w:val="1"/>
      <w:marLeft w:val="0"/>
      <w:marRight w:val="0"/>
      <w:marTop w:val="0"/>
      <w:marBottom w:val="0"/>
      <w:divBdr>
        <w:top w:val="none" w:sz="0" w:space="0" w:color="auto"/>
        <w:left w:val="none" w:sz="0" w:space="0" w:color="auto"/>
        <w:bottom w:val="none" w:sz="0" w:space="0" w:color="auto"/>
        <w:right w:val="none" w:sz="0" w:space="0" w:color="auto"/>
      </w:divBdr>
      <w:divsChild>
        <w:div w:id="383215315">
          <w:marLeft w:val="0"/>
          <w:marRight w:val="0"/>
          <w:marTop w:val="0"/>
          <w:marBottom w:val="0"/>
          <w:divBdr>
            <w:top w:val="none" w:sz="0" w:space="0" w:color="auto"/>
            <w:left w:val="none" w:sz="0" w:space="0" w:color="auto"/>
            <w:bottom w:val="none" w:sz="0" w:space="0" w:color="auto"/>
            <w:right w:val="none" w:sz="0" w:space="0" w:color="auto"/>
          </w:divBdr>
          <w:divsChild>
            <w:div w:id="1690326589">
              <w:marLeft w:val="0"/>
              <w:marRight w:val="0"/>
              <w:marTop w:val="0"/>
              <w:marBottom w:val="0"/>
              <w:divBdr>
                <w:top w:val="none" w:sz="0" w:space="0" w:color="auto"/>
                <w:left w:val="none" w:sz="0" w:space="0" w:color="auto"/>
                <w:bottom w:val="none" w:sz="0" w:space="0" w:color="auto"/>
                <w:right w:val="none" w:sz="0" w:space="0" w:color="auto"/>
              </w:divBdr>
              <w:divsChild>
                <w:div w:id="1797603649">
                  <w:marLeft w:val="0"/>
                  <w:marRight w:val="0"/>
                  <w:marTop w:val="0"/>
                  <w:marBottom w:val="0"/>
                  <w:divBdr>
                    <w:top w:val="none" w:sz="0" w:space="0" w:color="auto"/>
                    <w:left w:val="none" w:sz="0" w:space="0" w:color="auto"/>
                    <w:bottom w:val="none" w:sz="0" w:space="0" w:color="auto"/>
                    <w:right w:val="none" w:sz="0" w:space="0" w:color="auto"/>
                  </w:divBdr>
                  <w:divsChild>
                    <w:div w:id="604265988">
                      <w:marLeft w:val="0"/>
                      <w:marRight w:val="0"/>
                      <w:marTop w:val="0"/>
                      <w:marBottom w:val="0"/>
                      <w:divBdr>
                        <w:top w:val="none" w:sz="0" w:space="0" w:color="auto"/>
                        <w:left w:val="none" w:sz="0" w:space="0" w:color="auto"/>
                        <w:bottom w:val="none" w:sz="0" w:space="0" w:color="auto"/>
                        <w:right w:val="none" w:sz="0" w:space="0" w:color="auto"/>
                      </w:divBdr>
                      <w:divsChild>
                        <w:div w:id="1235625183">
                          <w:marLeft w:val="0"/>
                          <w:marRight w:val="0"/>
                          <w:marTop w:val="0"/>
                          <w:marBottom w:val="0"/>
                          <w:divBdr>
                            <w:top w:val="none" w:sz="0" w:space="0" w:color="auto"/>
                            <w:left w:val="none" w:sz="0" w:space="0" w:color="auto"/>
                            <w:bottom w:val="none" w:sz="0" w:space="0" w:color="auto"/>
                            <w:right w:val="none" w:sz="0" w:space="0" w:color="auto"/>
                          </w:divBdr>
                          <w:divsChild>
                            <w:div w:id="1460954384">
                              <w:marLeft w:val="0"/>
                              <w:marRight w:val="0"/>
                              <w:marTop w:val="0"/>
                              <w:marBottom w:val="0"/>
                              <w:divBdr>
                                <w:top w:val="none" w:sz="0" w:space="0" w:color="auto"/>
                                <w:left w:val="none" w:sz="0" w:space="0" w:color="auto"/>
                                <w:bottom w:val="none" w:sz="0" w:space="0" w:color="auto"/>
                                <w:right w:val="none" w:sz="0" w:space="0" w:color="auto"/>
                              </w:divBdr>
                              <w:divsChild>
                                <w:div w:id="1110705141">
                                  <w:marLeft w:val="0"/>
                                  <w:marRight w:val="0"/>
                                  <w:marTop w:val="0"/>
                                  <w:marBottom w:val="0"/>
                                  <w:divBdr>
                                    <w:top w:val="none" w:sz="0" w:space="0" w:color="auto"/>
                                    <w:left w:val="none" w:sz="0" w:space="0" w:color="auto"/>
                                    <w:bottom w:val="none" w:sz="0" w:space="0" w:color="auto"/>
                                    <w:right w:val="none" w:sz="0" w:space="0" w:color="auto"/>
                                  </w:divBdr>
                                  <w:divsChild>
                                    <w:div w:id="1095587691">
                                      <w:marLeft w:val="0"/>
                                      <w:marRight w:val="0"/>
                                      <w:marTop w:val="0"/>
                                      <w:marBottom w:val="0"/>
                                      <w:divBdr>
                                        <w:top w:val="single" w:sz="4" w:space="0" w:color="F5F5F5"/>
                                        <w:left w:val="single" w:sz="4" w:space="0" w:color="F5F5F5"/>
                                        <w:bottom w:val="single" w:sz="4" w:space="0" w:color="F5F5F5"/>
                                        <w:right w:val="single" w:sz="4" w:space="0" w:color="F5F5F5"/>
                                      </w:divBdr>
                                      <w:divsChild>
                                        <w:div w:id="725564739">
                                          <w:marLeft w:val="0"/>
                                          <w:marRight w:val="0"/>
                                          <w:marTop w:val="0"/>
                                          <w:marBottom w:val="0"/>
                                          <w:divBdr>
                                            <w:top w:val="none" w:sz="0" w:space="0" w:color="auto"/>
                                            <w:left w:val="none" w:sz="0" w:space="0" w:color="auto"/>
                                            <w:bottom w:val="none" w:sz="0" w:space="0" w:color="auto"/>
                                            <w:right w:val="none" w:sz="0" w:space="0" w:color="auto"/>
                                          </w:divBdr>
                                          <w:divsChild>
                                            <w:div w:id="1508446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8700717">
      <w:bodyDiv w:val="1"/>
      <w:marLeft w:val="0"/>
      <w:marRight w:val="0"/>
      <w:marTop w:val="0"/>
      <w:marBottom w:val="0"/>
      <w:divBdr>
        <w:top w:val="none" w:sz="0" w:space="0" w:color="auto"/>
        <w:left w:val="none" w:sz="0" w:space="0" w:color="auto"/>
        <w:bottom w:val="none" w:sz="0" w:space="0" w:color="auto"/>
        <w:right w:val="none" w:sz="0" w:space="0" w:color="auto"/>
      </w:divBdr>
      <w:divsChild>
        <w:div w:id="1996714223">
          <w:marLeft w:val="0"/>
          <w:marRight w:val="0"/>
          <w:marTop w:val="0"/>
          <w:marBottom w:val="150"/>
          <w:divBdr>
            <w:top w:val="none" w:sz="0" w:space="0" w:color="auto"/>
            <w:left w:val="none" w:sz="0" w:space="0" w:color="auto"/>
            <w:bottom w:val="none" w:sz="0" w:space="0" w:color="auto"/>
            <w:right w:val="none" w:sz="0" w:space="0" w:color="auto"/>
          </w:divBdr>
          <w:divsChild>
            <w:div w:id="960108565">
              <w:marLeft w:val="0"/>
              <w:marRight w:val="0"/>
              <w:marTop w:val="0"/>
              <w:marBottom w:val="300"/>
              <w:divBdr>
                <w:top w:val="single" w:sz="6" w:space="0" w:color="FFFFFF"/>
                <w:left w:val="single" w:sz="6" w:space="0" w:color="FFFFFF"/>
                <w:bottom w:val="single" w:sz="6" w:space="0" w:color="FFFFFF"/>
                <w:right w:val="single" w:sz="6" w:space="0" w:color="FFFFFF"/>
              </w:divBdr>
              <w:divsChild>
                <w:div w:id="1226796459">
                  <w:marLeft w:val="0"/>
                  <w:marRight w:val="0"/>
                  <w:marTop w:val="0"/>
                  <w:marBottom w:val="0"/>
                  <w:divBdr>
                    <w:top w:val="none" w:sz="0" w:space="0" w:color="auto"/>
                    <w:left w:val="none" w:sz="0" w:space="0" w:color="auto"/>
                    <w:bottom w:val="none" w:sz="0" w:space="0" w:color="auto"/>
                    <w:right w:val="none" w:sz="0" w:space="0" w:color="auto"/>
                  </w:divBdr>
                </w:div>
                <w:div w:id="152366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823365">
          <w:marLeft w:val="0"/>
          <w:marRight w:val="0"/>
          <w:marTop w:val="0"/>
          <w:marBottom w:val="150"/>
          <w:divBdr>
            <w:top w:val="none" w:sz="0" w:space="0" w:color="auto"/>
            <w:left w:val="none" w:sz="0" w:space="0" w:color="auto"/>
            <w:bottom w:val="none" w:sz="0" w:space="0" w:color="auto"/>
            <w:right w:val="none" w:sz="0" w:space="0" w:color="auto"/>
          </w:divBdr>
          <w:divsChild>
            <w:div w:id="171184445">
              <w:marLeft w:val="0"/>
              <w:marRight w:val="0"/>
              <w:marTop w:val="0"/>
              <w:marBottom w:val="300"/>
              <w:divBdr>
                <w:top w:val="single" w:sz="6" w:space="0" w:color="FFFFFF"/>
                <w:left w:val="single" w:sz="6" w:space="0" w:color="FFFFFF"/>
                <w:bottom w:val="single" w:sz="6" w:space="0" w:color="FFFFFF"/>
                <w:right w:val="single" w:sz="6" w:space="0" w:color="FFFFFF"/>
              </w:divBdr>
              <w:divsChild>
                <w:div w:id="594753130">
                  <w:marLeft w:val="0"/>
                  <w:marRight w:val="0"/>
                  <w:marTop w:val="0"/>
                  <w:marBottom w:val="0"/>
                  <w:divBdr>
                    <w:top w:val="none" w:sz="0" w:space="0" w:color="FFFFFF"/>
                    <w:left w:val="none" w:sz="0" w:space="0" w:color="FFFFFF"/>
                    <w:bottom w:val="single" w:sz="6" w:space="0" w:color="FFFFFF"/>
                    <w:right w:val="none" w:sz="0" w:space="0" w:color="FFFFFF"/>
                  </w:divBdr>
                </w:div>
                <w:div w:id="515270889">
                  <w:marLeft w:val="0"/>
                  <w:marRight w:val="0"/>
                  <w:marTop w:val="0"/>
                  <w:marBottom w:val="0"/>
                  <w:divBdr>
                    <w:top w:val="none" w:sz="0" w:space="0" w:color="auto"/>
                    <w:left w:val="none" w:sz="0" w:space="0" w:color="auto"/>
                    <w:bottom w:val="none" w:sz="0" w:space="0" w:color="auto"/>
                    <w:right w:val="none" w:sz="0" w:space="0" w:color="auto"/>
                  </w:divBdr>
                </w:div>
                <w:div w:id="178745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663166">
          <w:marLeft w:val="0"/>
          <w:marRight w:val="0"/>
          <w:marTop w:val="0"/>
          <w:marBottom w:val="150"/>
          <w:divBdr>
            <w:top w:val="none" w:sz="0" w:space="0" w:color="auto"/>
            <w:left w:val="none" w:sz="0" w:space="0" w:color="auto"/>
            <w:bottom w:val="none" w:sz="0" w:space="0" w:color="auto"/>
            <w:right w:val="none" w:sz="0" w:space="0" w:color="auto"/>
          </w:divBdr>
          <w:divsChild>
            <w:div w:id="1930888636">
              <w:marLeft w:val="0"/>
              <w:marRight w:val="0"/>
              <w:marTop w:val="0"/>
              <w:marBottom w:val="300"/>
              <w:divBdr>
                <w:top w:val="single" w:sz="6" w:space="0" w:color="FFFFFF"/>
                <w:left w:val="single" w:sz="6" w:space="0" w:color="FFFFFF"/>
                <w:bottom w:val="single" w:sz="6" w:space="0" w:color="FFFFFF"/>
                <w:right w:val="single" w:sz="6" w:space="0" w:color="FFFFFF"/>
              </w:divBdr>
              <w:divsChild>
                <w:div w:id="690179183">
                  <w:marLeft w:val="0"/>
                  <w:marRight w:val="0"/>
                  <w:marTop w:val="0"/>
                  <w:marBottom w:val="0"/>
                  <w:divBdr>
                    <w:top w:val="none" w:sz="0" w:space="0" w:color="FFFFFF"/>
                    <w:left w:val="none" w:sz="0" w:space="0" w:color="FFFFFF"/>
                    <w:bottom w:val="single" w:sz="6" w:space="0" w:color="FFFFFF"/>
                    <w:right w:val="none" w:sz="0" w:space="0" w:color="FFFFFF"/>
                  </w:divBdr>
                </w:div>
                <w:div w:id="1520923218">
                  <w:marLeft w:val="0"/>
                  <w:marRight w:val="0"/>
                  <w:marTop w:val="0"/>
                  <w:marBottom w:val="0"/>
                  <w:divBdr>
                    <w:top w:val="none" w:sz="0" w:space="0" w:color="auto"/>
                    <w:left w:val="none" w:sz="0" w:space="0" w:color="auto"/>
                    <w:bottom w:val="none" w:sz="0" w:space="0" w:color="auto"/>
                    <w:right w:val="none" w:sz="0" w:space="0" w:color="auto"/>
                  </w:divBdr>
                </w:div>
                <w:div w:id="3855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761928">
          <w:marLeft w:val="0"/>
          <w:marRight w:val="0"/>
          <w:marTop w:val="0"/>
          <w:marBottom w:val="150"/>
          <w:divBdr>
            <w:top w:val="none" w:sz="0" w:space="0" w:color="auto"/>
            <w:left w:val="none" w:sz="0" w:space="0" w:color="auto"/>
            <w:bottom w:val="none" w:sz="0" w:space="0" w:color="auto"/>
            <w:right w:val="none" w:sz="0" w:space="0" w:color="auto"/>
          </w:divBdr>
          <w:divsChild>
            <w:div w:id="1086539350">
              <w:marLeft w:val="0"/>
              <w:marRight w:val="0"/>
              <w:marTop w:val="0"/>
              <w:marBottom w:val="300"/>
              <w:divBdr>
                <w:top w:val="single" w:sz="6" w:space="0" w:color="FFFFFF"/>
                <w:left w:val="single" w:sz="6" w:space="0" w:color="FFFFFF"/>
                <w:bottom w:val="single" w:sz="6" w:space="0" w:color="FFFFFF"/>
                <w:right w:val="single" w:sz="6" w:space="0" w:color="FFFFFF"/>
              </w:divBdr>
              <w:divsChild>
                <w:div w:id="26831049">
                  <w:marLeft w:val="0"/>
                  <w:marRight w:val="0"/>
                  <w:marTop w:val="0"/>
                  <w:marBottom w:val="0"/>
                  <w:divBdr>
                    <w:top w:val="none" w:sz="0" w:space="0" w:color="FFFFFF"/>
                    <w:left w:val="none" w:sz="0" w:space="0" w:color="FFFFFF"/>
                    <w:bottom w:val="single" w:sz="6" w:space="0" w:color="FFFFFF"/>
                    <w:right w:val="none" w:sz="0" w:space="0" w:color="FFFFFF"/>
                  </w:divBdr>
                </w:div>
                <w:div w:id="213505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125615">
      <w:bodyDiv w:val="1"/>
      <w:marLeft w:val="0"/>
      <w:marRight w:val="0"/>
      <w:marTop w:val="0"/>
      <w:marBottom w:val="0"/>
      <w:divBdr>
        <w:top w:val="none" w:sz="0" w:space="0" w:color="auto"/>
        <w:left w:val="none" w:sz="0" w:space="0" w:color="auto"/>
        <w:bottom w:val="none" w:sz="0" w:space="0" w:color="auto"/>
        <w:right w:val="none" w:sz="0" w:space="0" w:color="auto"/>
      </w:divBdr>
      <w:divsChild>
        <w:div w:id="931548177">
          <w:marLeft w:val="0"/>
          <w:marRight w:val="0"/>
          <w:marTop w:val="0"/>
          <w:marBottom w:val="0"/>
          <w:divBdr>
            <w:top w:val="none" w:sz="0" w:space="0" w:color="auto"/>
            <w:left w:val="none" w:sz="0" w:space="0" w:color="auto"/>
            <w:bottom w:val="none" w:sz="0" w:space="0" w:color="auto"/>
            <w:right w:val="none" w:sz="0" w:space="0" w:color="auto"/>
          </w:divBdr>
        </w:div>
      </w:divsChild>
    </w:div>
    <w:div w:id="1289582768">
      <w:bodyDiv w:val="1"/>
      <w:marLeft w:val="0"/>
      <w:marRight w:val="0"/>
      <w:marTop w:val="0"/>
      <w:marBottom w:val="0"/>
      <w:divBdr>
        <w:top w:val="none" w:sz="0" w:space="0" w:color="auto"/>
        <w:left w:val="none" w:sz="0" w:space="0" w:color="auto"/>
        <w:bottom w:val="none" w:sz="0" w:space="0" w:color="auto"/>
        <w:right w:val="none" w:sz="0" w:space="0" w:color="auto"/>
      </w:divBdr>
      <w:divsChild>
        <w:div w:id="376470292">
          <w:marLeft w:val="0"/>
          <w:marRight w:val="0"/>
          <w:marTop w:val="0"/>
          <w:marBottom w:val="0"/>
          <w:divBdr>
            <w:top w:val="none" w:sz="0" w:space="0" w:color="auto"/>
            <w:left w:val="none" w:sz="0" w:space="0" w:color="auto"/>
            <w:bottom w:val="none" w:sz="0" w:space="0" w:color="auto"/>
            <w:right w:val="none" w:sz="0" w:space="0" w:color="auto"/>
          </w:divBdr>
        </w:div>
      </w:divsChild>
    </w:div>
    <w:div w:id="1289966313">
      <w:bodyDiv w:val="1"/>
      <w:marLeft w:val="0"/>
      <w:marRight w:val="0"/>
      <w:marTop w:val="0"/>
      <w:marBottom w:val="0"/>
      <w:divBdr>
        <w:top w:val="none" w:sz="0" w:space="0" w:color="auto"/>
        <w:left w:val="none" w:sz="0" w:space="0" w:color="auto"/>
        <w:bottom w:val="none" w:sz="0" w:space="0" w:color="auto"/>
        <w:right w:val="none" w:sz="0" w:space="0" w:color="auto"/>
      </w:divBdr>
    </w:div>
    <w:div w:id="1290357302">
      <w:bodyDiv w:val="1"/>
      <w:marLeft w:val="0"/>
      <w:marRight w:val="0"/>
      <w:marTop w:val="0"/>
      <w:marBottom w:val="0"/>
      <w:divBdr>
        <w:top w:val="none" w:sz="0" w:space="0" w:color="auto"/>
        <w:left w:val="none" w:sz="0" w:space="0" w:color="auto"/>
        <w:bottom w:val="none" w:sz="0" w:space="0" w:color="auto"/>
        <w:right w:val="none" w:sz="0" w:space="0" w:color="auto"/>
      </w:divBdr>
    </w:div>
    <w:div w:id="1290864692">
      <w:bodyDiv w:val="1"/>
      <w:marLeft w:val="0"/>
      <w:marRight w:val="0"/>
      <w:marTop w:val="0"/>
      <w:marBottom w:val="0"/>
      <w:divBdr>
        <w:top w:val="none" w:sz="0" w:space="0" w:color="auto"/>
        <w:left w:val="none" w:sz="0" w:space="0" w:color="auto"/>
        <w:bottom w:val="none" w:sz="0" w:space="0" w:color="auto"/>
        <w:right w:val="none" w:sz="0" w:space="0" w:color="auto"/>
      </w:divBdr>
    </w:div>
    <w:div w:id="1291595938">
      <w:bodyDiv w:val="1"/>
      <w:marLeft w:val="0"/>
      <w:marRight w:val="0"/>
      <w:marTop w:val="0"/>
      <w:marBottom w:val="0"/>
      <w:divBdr>
        <w:top w:val="none" w:sz="0" w:space="0" w:color="auto"/>
        <w:left w:val="none" w:sz="0" w:space="0" w:color="auto"/>
        <w:bottom w:val="none" w:sz="0" w:space="0" w:color="auto"/>
        <w:right w:val="none" w:sz="0" w:space="0" w:color="auto"/>
      </w:divBdr>
      <w:divsChild>
        <w:div w:id="36395230">
          <w:marLeft w:val="0"/>
          <w:marRight w:val="0"/>
          <w:marTop w:val="0"/>
          <w:marBottom w:val="0"/>
          <w:divBdr>
            <w:top w:val="none" w:sz="0" w:space="0" w:color="auto"/>
            <w:left w:val="none" w:sz="0" w:space="0" w:color="auto"/>
            <w:bottom w:val="none" w:sz="0" w:space="0" w:color="auto"/>
            <w:right w:val="none" w:sz="0" w:space="0" w:color="auto"/>
          </w:divBdr>
          <w:divsChild>
            <w:div w:id="1287926234">
              <w:marLeft w:val="0"/>
              <w:marRight w:val="0"/>
              <w:marTop w:val="0"/>
              <w:marBottom w:val="0"/>
              <w:divBdr>
                <w:top w:val="none" w:sz="0" w:space="0" w:color="auto"/>
                <w:left w:val="none" w:sz="0" w:space="0" w:color="auto"/>
                <w:bottom w:val="none" w:sz="0" w:space="0" w:color="auto"/>
                <w:right w:val="none" w:sz="0" w:space="0" w:color="auto"/>
              </w:divBdr>
              <w:divsChild>
                <w:div w:id="518391784">
                  <w:marLeft w:val="0"/>
                  <w:marRight w:val="0"/>
                  <w:marTop w:val="0"/>
                  <w:marBottom w:val="0"/>
                  <w:divBdr>
                    <w:top w:val="none" w:sz="0" w:space="0" w:color="auto"/>
                    <w:left w:val="none" w:sz="0" w:space="0" w:color="auto"/>
                    <w:bottom w:val="none" w:sz="0" w:space="0" w:color="auto"/>
                    <w:right w:val="none" w:sz="0" w:space="0" w:color="auto"/>
                  </w:divBdr>
                  <w:divsChild>
                    <w:div w:id="255216019">
                      <w:marLeft w:val="0"/>
                      <w:marRight w:val="0"/>
                      <w:marTop w:val="0"/>
                      <w:marBottom w:val="0"/>
                      <w:divBdr>
                        <w:top w:val="none" w:sz="0" w:space="0" w:color="auto"/>
                        <w:left w:val="none" w:sz="0" w:space="0" w:color="auto"/>
                        <w:bottom w:val="none" w:sz="0" w:space="0" w:color="auto"/>
                        <w:right w:val="none" w:sz="0" w:space="0" w:color="auto"/>
                      </w:divBdr>
                      <w:divsChild>
                        <w:div w:id="59905726">
                          <w:marLeft w:val="-225"/>
                          <w:marRight w:val="0"/>
                          <w:marTop w:val="0"/>
                          <w:marBottom w:val="0"/>
                          <w:divBdr>
                            <w:top w:val="none" w:sz="0" w:space="0" w:color="auto"/>
                            <w:left w:val="none" w:sz="0" w:space="0" w:color="auto"/>
                            <w:bottom w:val="none" w:sz="0" w:space="0" w:color="auto"/>
                            <w:right w:val="none" w:sz="0" w:space="0" w:color="auto"/>
                          </w:divBdr>
                          <w:divsChild>
                            <w:div w:id="1644502972">
                              <w:marLeft w:val="1500"/>
                              <w:marRight w:val="1500"/>
                              <w:marTop w:val="0"/>
                              <w:marBottom w:val="0"/>
                              <w:divBdr>
                                <w:top w:val="none" w:sz="0" w:space="0" w:color="auto"/>
                                <w:left w:val="none" w:sz="0" w:space="0" w:color="auto"/>
                                <w:bottom w:val="none" w:sz="0" w:space="0" w:color="auto"/>
                                <w:right w:val="none" w:sz="0" w:space="0" w:color="auto"/>
                              </w:divBdr>
                              <w:divsChild>
                                <w:div w:id="1508401197">
                                  <w:marLeft w:val="0"/>
                                  <w:marRight w:val="0"/>
                                  <w:marTop w:val="0"/>
                                  <w:marBottom w:val="345"/>
                                  <w:divBdr>
                                    <w:top w:val="none" w:sz="0" w:space="0" w:color="auto"/>
                                    <w:left w:val="none" w:sz="0" w:space="0" w:color="auto"/>
                                    <w:bottom w:val="none" w:sz="0" w:space="0" w:color="auto"/>
                                    <w:right w:val="none" w:sz="0" w:space="0" w:color="auto"/>
                                  </w:divBdr>
                                  <w:divsChild>
                                    <w:div w:id="48204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1790570">
      <w:bodyDiv w:val="1"/>
      <w:marLeft w:val="0"/>
      <w:marRight w:val="0"/>
      <w:marTop w:val="0"/>
      <w:marBottom w:val="0"/>
      <w:divBdr>
        <w:top w:val="none" w:sz="0" w:space="0" w:color="auto"/>
        <w:left w:val="none" w:sz="0" w:space="0" w:color="auto"/>
        <w:bottom w:val="none" w:sz="0" w:space="0" w:color="auto"/>
        <w:right w:val="none" w:sz="0" w:space="0" w:color="auto"/>
      </w:divBdr>
      <w:divsChild>
        <w:div w:id="1291522168">
          <w:marLeft w:val="0"/>
          <w:marRight w:val="0"/>
          <w:marTop w:val="0"/>
          <w:marBottom w:val="0"/>
          <w:divBdr>
            <w:top w:val="none" w:sz="0" w:space="0" w:color="auto"/>
            <w:left w:val="none" w:sz="0" w:space="0" w:color="auto"/>
            <w:bottom w:val="none" w:sz="0" w:space="0" w:color="auto"/>
            <w:right w:val="none" w:sz="0" w:space="0" w:color="auto"/>
          </w:divBdr>
        </w:div>
      </w:divsChild>
    </w:div>
    <w:div w:id="1292177411">
      <w:bodyDiv w:val="1"/>
      <w:marLeft w:val="0"/>
      <w:marRight w:val="0"/>
      <w:marTop w:val="0"/>
      <w:marBottom w:val="0"/>
      <w:divBdr>
        <w:top w:val="none" w:sz="0" w:space="0" w:color="auto"/>
        <w:left w:val="none" w:sz="0" w:space="0" w:color="auto"/>
        <w:bottom w:val="none" w:sz="0" w:space="0" w:color="auto"/>
        <w:right w:val="none" w:sz="0" w:space="0" w:color="auto"/>
      </w:divBdr>
      <w:divsChild>
        <w:div w:id="366613127">
          <w:marLeft w:val="0"/>
          <w:marRight w:val="0"/>
          <w:marTop w:val="0"/>
          <w:marBottom w:val="0"/>
          <w:divBdr>
            <w:top w:val="none" w:sz="0" w:space="0" w:color="auto"/>
            <w:left w:val="none" w:sz="0" w:space="0" w:color="auto"/>
            <w:bottom w:val="none" w:sz="0" w:space="0" w:color="auto"/>
            <w:right w:val="none" w:sz="0" w:space="0" w:color="auto"/>
          </w:divBdr>
        </w:div>
      </w:divsChild>
    </w:div>
    <w:div w:id="1292245481">
      <w:bodyDiv w:val="1"/>
      <w:marLeft w:val="0"/>
      <w:marRight w:val="0"/>
      <w:marTop w:val="0"/>
      <w:marBottom w:val="0"/>
      <w:divBdr>
        <w:top w:val="none" w:sz="0" w:space="0" w:color="auto"/>
        <w:left w:val="none" w:sz="0" w:space="0" w:color="auto"/>
        <w:bottom w:val="none" w:sz="0" w:space="0" w:color="auto"/>
        <w:right w:val="none" w:sz="0" w:space="0" w:color="auto"/>
      </w:divBdr>
      <w:divsChild>
        <w:div w:id="514467788">
          <w:marLeft w:val="0"/>
          <w:marRight w:val="0"/>
          <w:marTop w:val="0"/>
          <w:marBottom w:val="0"/>
          <w:divBdr>
            <w:top w:val="none" w:sz="0" w:space="0" w:color="auto"/>
            <w:left w:val="none" w:sz="0" w:space="0" w:color="auto"/>
            <w:bottom w:val="none" w:sz="0" w:space="0" w:color="auto"/>
            <w:right w:val="none" w:sz="0" w:space="0" w:color="auto"/>
          </w:divBdr>
          <w:divsChild>
            <w:div w:id="872619287">
              <w:marLeft w:val="0"/>
              <w:marRight w:val="0"/>
              <w:marTop w:val="0"/>
              <w:marBottom w:val="0"/>
              <w:divBdr>
                <w:top w:val="none" w:sz="0" w:space="0" w:color="auto"/>
                <w:left w:val="none" w:sz="0" w:space="0" w:color="auto"/>
                <w:bottom w:val="none" w:sz="0" w:space="0" w:color="auto"/>
                <w:right w:val="none" w:sz="0" w:space="0" w:color="auto"/>
              </w:divBdr>
              <w:divsChild>
                <w:div w:id="1503928190">
                  <w:marLeft w:val="0"/>
                  <w:marRight w:val="0"/>
                  <w:marTop w:val="0"/>
                  <w:marBottom w:val="0"/>
                  <w:divBdr>
                    <w:top w:val="none" w:sz="0" w:space="0" w:color="auto"/>
                    <w:left w:val="none" w:sz="0" w:space="0" w:color="auto"/>
                    <w:bottom w:val="none" w:sz="0" w:space="0" w:color="auto"/>
                    <w:right w:val="none" w:sz="0" w:space="0" w:color="auto"/>
                  </w:divBdr>
                  <w:divsChild>
                    <w:div w:id="238906628">
                      <w:marLeft w:val="0"/>
                      <w:marRight w:val="0"/>
                      <w:marTop w:val="0"/>
                      <w:marBottom w:val="0"/>
                      <w:divBdr>
                        <w:top w:val="none" w:sz="0" w:space="0" w:color="auto"/>
                        <w:left w:val="none" w:sz="0" w:space="0" w:color="auto"/>
                        <w:bottom w:val="none" w:sz="0" w:space="0" w:color="auto"/>
                        <w:right w:val="none" w:sz="0" w:space="0" w:color="auto"/>
                      </w:divBdr>
                      <w:divsChild>
                        <w:div w:id="489251640">
                          <w:marLeft w:val="0"/>
                          <w:marRight w:val="0"/>
                          <w:marTop w:val="0"/>
                          <w:marBottom w:val="0"/>
                          <w:divBdr>
                            <w:top w:val="none" w:sz="0" w:space="0" w:color="auto"/>
                            <w:left w:val="none" w:sz="0" w:space="0" w:color="auto"/>
                            <w:bottom w:val="none" w:sz="0" w:space="0" w:color="auto"/>
                            <w:right w:val="none" w:sz="0" w:space="0" w:color="auto"/>
                          </w:divBdr>
                          <w:divsChild>
                            <w:div w:id="1832066618">
                              <w:marLeft w:val="0"/>
                              <w:marRight w:val="0"/>
                              <w:marTop w:val="0"/>
                              <w:marBottom w:val="0"/>
                              <w:divBdr>
                                <w:top w:val="none" w:sz="0" w:space="0" w:color="auto"/>
                                <w:left w:val="none" w:sz="0" w:space="0" w:color="auto"/>
                                <w:bottom w:val="none" w:sz="0" w:space="0" w:color="auto"/>
                                <w:right w:val="none" w:sz="0" w:space="0" w:color="auto"/>
                              </w:divBdr>
                              <w:divsChild>
                                <w:div w:id="1903515123">
                                  <w:marLeft w:val="0"/>
                                  <w:marRight w:val="0"/>
                                  <w:marTop w:val="0"/>
                                  <w:marBottom w:val="0"/>
                                  <w:divBdr>
                                    <w:top w:val="none" w:sz="0" w:space="0" w:color="auto"/>
                                    <w:left w:val="none" w:sz="0" w:space="0" w:color="auto"/>
                                    <w:bottom w:val="none" w:sz="0" w:space="0" w:color="auto"/>
                                    <w:right w:val="none" w:sz="0" w:space="0" w:color="auto"/>
                                  </w:divBdr>
                                  <w:divsChild>
                                    <w:div w:id="150143779">
                                      <w:marLeft w:val="0"/>
                                      <w:marRight w:val="0"/>
                                      <w:marTop w:val="0"/>
                                      <w:marBottom w:val="0"/>
                                      <w:divBdr>
                                        <w:top w:val="none" w:sz="0" w:space="0" w:color="auto"/>
                                        <w:left w:val="none" w:sz="0" w:space="0" w:color="auto"/>
                                        <w:bottom w:val="none" w:sz="0" w:space="0" w:color="auto"/>
                                        <w:right w:val="none" w:sz="0" w:space="0" w:color="auto"/>
                                      </w:divBdr>
                                      <w:divsChild>
                                        <w:div w:id="850147302">
                                          <w:marLeft w:val="0"/>
                                          <w:marRight w:val="0"/>
                                          <w:marTop w:val="0"/>
                                          <w:marBottom w:val="0"/>
                                          <w:divBdr>
                                            <w:top w:val="none" w:sz="0" w:space="0" w:color="auto"/>
                                            <w:left w:val="none" w:sz="0" w:space="0" w:color="auto"/>
                                            <w:bottom w:val="none" w:sz="0" w:space="0" w:color="auto"/>
                                            <w:right w:val="none" w:sz="0" w:space="0" w:color="auto"/>
                                          </w:divBdr>
                                          <w:divsChild>
                                            <w:div w:id="322782838">
                                              <w:marLeft w:val="0"/>
                                              <w:marRight w:val="0"/>
                                              <w:marTop w:val="0"/>
                                              <w:marBottom w:val="0"/>
                                              <w:divBdr>
                                                <w:top w:val="single" w:sz="4" w:space="0" w:color="F5F5F5"/>
                                                <w:left w:val="single" w:sz="4" w:space="0" w:color="F5F5F5"/>
                                                <w:bottom w:val="single" w:sz="4" w:space="0" w:color="F5F5F5"/>
                                                <w:right w:val="single" w:sz="4" w:space="0" w:color="F5F5F5"/>
                                              </w:divBdr>
                                              <w:divsChild>
                                                <w:div w:id="1948538179">
                                                  <w:marLeft w:val="0"/>
                                                  <w:marRight w:val="0"/>
                                                  <w:marTop w:val="0"/>
                                                  <w:marBottom w:val="0"/>
                                                  <w:divBdr>
                                                    <w:top w:val="none" w:sz="0" w:space="0" w:color="auto"/>
                                                    <w:left w:val="none" w:sz="0" w:space="0" w:color="auto"/>
                                                    <w:bottom w:val="none" w:sz="0" w:space="0" w:color="auto"/>
                                                    <w:right w:val="none" w:sz="0" w:space="0" w:color="auto"/>
                                                  </w:divBdr>
                                                  <w:divsChild>
                                                    <w:div w:id="206984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2396622">
      <w:bodyDiv w:val="1"/>
      <w:marLeft w:val="0"/>
      <w:marRight w:val="0"/>
      <w:marTop w:val="0"/>
      <w:marBottom w:val="0"/>
      <w:divBdr>
        <w:top w:val="none" w:sz="0" w:space="0" w:color="auto"/>
        <w:left w:val="none" w:sz="0" w:space="0" w:color="auto"/>
        <w:bottom w:val="none" w:sz="0" w:space="0" w:color="auto"/>
        <w:right w:val="none" w:sz="0" w:space="0" w:color="auto"/>
      </w:divBdr>
    </w:div>
    <w:div w:id="1292400280">
      <w:bodyDiv w:val="1"/>
      <w:marLeft w:val="0"/>
      <w:marRight w:val="0"/>
      <w:marTop w:val="0"/>
      <w:marBottom w:val="0"/>
      <w:divBdr>
        <w:top w:val="none" w:sz="0" w:space="0" w:color="auto"/>
        <w:left w:val="none" w:sz="0" w:space="0" w:color="auto"/>
        <w:bottom w:val="none" w:sz="0" w:space="0" w:color="auto"/>
        <w:right w:val="none" w:sz="0" w:space="0" w:color="auto"/>
      </w:divBdr>
    </w:div>
    <w:div w:id="1292401025">
      <w:bodyDiv w:val="1"/>
      <w:marLeft w:val="0"/>
      <w:marRight w:val="0"/>
      <w:marTop w:val="0"/>
      <w:marBottom w:val="0"/>
      <w:divBdr>
        <w:top w:val="none" w:sz="0" w:space="0" w:color="auto"/>
        <w:left w:val="none" w:sz="0" w:space="0" w:color="auto"/>
        <w:bottom w:val="none" w:sz="0" w:space="0" w:color="auto"/>
        <w:right w:val="none" w:sz="0" w:space="0" w:color="auto"/>
      </w:divBdr>
      <w:divsChild>
        <w:div w:id="1828202707">
          <w:marLeft w:val="0"/>
          <w:marRight w:val="0"/>
          <w:marTop w:val="0"/>
          <w:marBottom w:val="0"/>
          <w:divBdr>
            <w:top w:val="none" w:sz="0" w:space="0" w:color="auto"/>
            <w:left w:val="none" w:sz="0" w:space="0" w:color="auto"/>
            <w:bottom w:val="none" w:sz="0" w:space="0" w:color="auto"/>
            <w:right w:val="none" w:sz="0" w:space="0" w:color="auto"/>
          </w:divBdr>
        </w:div>
      </w:divsChild>
    </w:div>
    <w:div w:id="1292663798">
      <w:bodyDiv w:val="1"/>
      <w:marLeft w:val="0"/>
      <w:marRight w:val="0"/>
      <w:marTop w:val="0"/>
      <w:marBottom w:val="0"/>
      <w:divBdr>
        <w:top w:val="none" w:sz="0" w:space="0" w:color="auto"/>
        <w:left w:val="none" w:sz="0" w:space="0" w:color="auto"/>
        <w:bottom w:val="none" w:sz="0" w:space="0" w:color="auto"/>
        <w:right w:val="none" w:sz="0" w:space="0" w:color="auto"/>
      </w:divBdr>
      <w:divsChild>
        <w:div w:id="175580860">
          <w:marLeft w:val="0"/>
          <w:marRight w:val="0"/>
          <w:marTop w:val="0"/>
          <w:marBottom w:val="150"/>
          <w:divBdr>
            <w:top w:val="none" w:sz="0" w:space="0" w:color="auto"/>
            <w:left w:val="none" w:sz="0" w:space="0" w:color="auto"/>
            <w:bottom w:val="none" w:sz="0" w:space="0" w:color="auto"/>
            <w:right w:val="none" w:sz="0" w:space="0" w:color="auto"/>
          </w:divBdr>
          <w:divsChild>
            <w:div w:id="1254364992">
              <w:marLeft w:val="0"/>
              <w:marRight w:val="0"/>
              <w:marTop w:val="0"/>
              <w:marBottom w:val="300"/>
              <w:divBdr>
                <w:top w:val="single" w:sz="6" w:space="0" w:color="FFFFFF"/>
                <w:left w:val="single" w:sz="6" w:space="0" w:color="FFFFFF"/>
                <w:bottom w:val="single" w:sz="6" w:space="0" w:color="FFFFFF"/>
                <w:right w:val="single" w:sz="6" w:space="0" w:color="FFFFFF"/>
              </w:divBdr>
              <w:divsChild>
                <w:div w:id="279654576">
                  <w:marLeft w:val="0"/>
                  <w:marRight w:val="0"/>
                  <w:marTop w:val="0"/>
                  <w:marBottom w:val="0"/>
                  <w:divBdr>
                    <w:top w:val="none" w:sz="0" w:space="0" w:color="auto"/>
                    <w:left w:val="none" w:sz="0" w:space="0" w:color="auto"/>
                    <w:bottom w:val="none" w:sz="0" w:space="0" w:color="auto"/>
                    <w:right w:val="none" w:sz="0" w:space="0" w:color="auto"/>
                  </w:divBdr>
                </w:div>
                <w:div w:id="208368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127371">
          <w:marLeft w:val="0"/>
          <w:marRight w:val="0"/>
          <w:marTop w:val="0"/>
          <w:marBottom w:val="150"/>
          <w:divBdr>
            <w:top w:val="none" w:sz="0" w:space="0" w:color="auto"/>
            <w:left w:val="none" w:sz="0" w:space="0" w:color="auto"/>
            <w:bottom w:val="none" w:sz="0" w:space="0" w:color="auto"/>
            <w:right w:val="none" w:sz="0" w:space="0" w:color="auto"/>
          </w:divBdr>
          <w:divsChild>
            <w:div w:id="1184056031">
              <w:marLeft w:val="0"/>
              <w:marRight w:val="0"/>
              <w:marTop w:val="0"/>
              <w:marBottom w:val="300"/>
              <w:divBdr>
                <w:top w:val="single" w:sz="6" w:space="0" w:color="FFFFFF"/>
                <w:left w:val="single" w:sz="6" w:space="0" w:color="FFFFFF"/>
                <w:bottom w:val="single" w:sz="6" w:space="0" w:color="FFFFFF"/>
                <w:right w:val="single" w:sz="6" w:space="0" w:color="FFFFFF"/>
              </w:divBdr>
              <w:divsChild>
                <w:div w:id="287515439">
                  <w:marLeft w:val="0"/>
                  <w:marRight w:val="0"/>
                  <w:marTop w:val="0"/>
                  <w:marBottom w:val="0"/>
                  <w:divBdr>
                    <w:top w:val="none" w:sz="0" w:space="0" w:color="FFFFFF"/>
                    <w:left w:val="none" w:sz="0" w:space="0" w:color="FFFFFF"/>
                    <w:bottom w:val="single" w:sz="6" w:space="0" w:color="FFFFFF"/>
                    <w:right w:val="none" w:sz="0" w:space="0" w:color="FFFFFF"/>
                  </w:divBdr>
                </w:div>
                <w:div w:id="1454402134">
                  <w:marLeft w:val="0"/>
                  <w:marRight w:val="0"/>
                  <w:marTop w:val="0"/>
                  <w:marBottom w:val="0"/>
                  <w:divBdr>
                    <w:top w:val="none" w:sz="0" w:space="0" w:color="auto"/>
                    <w:left w:val="none" w:sz="0" w:space="0" w:color="auto"/>
                    <w:bottom w:val="none" w:sz="0" w:space="0" w:color="auto"/>
                    <w:right w:val="none" w:sz="0" w:space="0" w:color="auto"/>
                  </w:divBdr>
                </w:div>
                <w:div w:id="187603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273118">
          <w:marLeft w:val="0"/>
          <w:marRight w:val="0"/>
          <w:marTop w:val="0"/>
          <w:marBottom w:val="150"/>
          <w:divBdr>
            <w:top w:val="none" w:sz="0" w:space="0" w:color="auto"/>
            <w:left w:val="none" w:sz="0" w:space="0" w:color="auto"/>
            <w:bottom w:val="none" w:sz="0" w:space="0" w:color="auto"/>
            <w:right w:val="none" w:sz="0" w:space="0" w:color="auto"/>
          </w:divBdr>
          <w:divsChild>
            <w:div w:id="204101809">
              <w:marLeft w:val="0"/>
              <w:marRight w:val="0"/>
              <w:marTop w:val="0"/>
              <w:marBottom w:val="300"/>
              <w:divBdr>
                <w:top w:val="single" w:sz="6" w:space="0" w:color="FFFFFF"/>
                <w:left w:val="single" w:sz="6" w:space="0" w:color="FFFFFF"/>
                <w:bottom w:val="single" w:sz="6" w:space="0" w:color="FFFFFF"/>
                <w:right w:val="single" w:sz="6" w:space="0" w:color="FFFFFF"/>
              </w:divBdr>
              <w:divsChild>
                <w:div w:id="1959873362">
                  <w:marLeft w:val="0"/>
                  <w:marRight w:val="0"/>
                  <w:marTop w:val="0"/>
                  <w:marBottom w:val="0"/>
                  <w:divBdr>
                    <w:top w:val="none" w:sz="0" w:space="0" w:color="FFFFFF"/>
                    <w:left w:val="none" w:sz="0" w:space="0" w:color="FFFFFF"/>
                    <w:bottom w:val="single" w:sz="6" w:space="0" w:color="FFFFFF"/>
                    <w:right w:val="none" w:sz="0" w:space="0" w:color="FFFFFF"/>
                  </w:divBdr>
                </w:div>
                <w:div w:id="813528222">
                  <w:marLeft w:val="0"/>
                  <w:marRight w:val="0"/>
                  <w:marTop w:val="0"/>
                  <w:marBottom w:val="0"/>
                  <w:divBdr>
                    <w:top w:val="none" w:sz="0" w:space="0" w:color="auto"/>
                    <w:left w:val="none" w:sz="0" w:space="0" w:color="auto"/>
                    <w:bottom w:val="none" w:sz="0" w:space="0" w:color="auto"/>
                    <w:right w:val="none" w:sz="0" w:space="0" w:color="auto"/>
                  </w:divBdr>
                </w:div>
                <w:div w:id="207607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692341">
          <w:marLeft w:val="0"/>
          <w:marRight w:val="0"/>
          <w:marTop w:val="0"/>
          <w:marBottom w:val="150"/>
          <w:divBdr>
            <w:top w:val="none" w:sz="0" w:space="0" w:color="auto"/>
            <w:left w:val="none" w:sz="0" w:space="0" w:color="auto"/>
            <w:bottom w:val="none" w:sz="0" w:space="0" w:color="auto"/>
            <w:right w:val="none" w:sz="0" w:space="0" w:color="auto"/>
          </w:divBdr>
          <w:divsChild>
            <w:div w:id="2007974556">
              <w:marLeft w:val="0"/>
              <w:marRight w:val="0"/>
              <w:marTop w:val="0"/>
              <w:marBottom w:val="300"/>
              <w:divBdr>
                <w:top w:val="single" w:sz="6" w:space="0" w:color="FFFFFF"/>
                <w:left w:val="single" w:sz="6" w:space="0" w:color="FFFFFF"/>
                <w:bottom w:val="single" w:sz="6" w:space="0" w:color="FFFFFF"/>
                <w:right w:val="single" w:sz="6" w:space="0" w:color="FFFFFF"/>
              </w:divBdr>
              <w:divsChild>
                <w:div w:id="1962108472">
                  <w:marLeft w:val="0"/>
                  <w:marRight w:val="0"/>
                  <w:marTop w:val="0"/>
                  <w:marBottom w:val="0"/>
                  <w:divBdr>
                    <w:top w:val="none" w:sz="0" w:space="0" w:color="FFFFFF"/>
                    <w:left w:val="none" w:sz="0" w:space="0" w:color="FFFFFF"/>
                    <w:bottom w:val="single" w:sz="6" w:space="0" w:color="FFFFFF"/>
                    <w:right w:val="none" w:sz="0" w:space="0" w:color="FFFFFF"/>
                  </w:divBdr>
                </w:div>
                <w:div w:id="187105671">
                  <w:marLeft w:val="0"/>
                  <w:marRight w:val="0"/>
                  <w:marTop w:val="0"/>
                  <w:marBottom w:val="0"/>
                  <w:divBdr>
                    <w:top w:val="none" w:sz="0" w:space="0" w:color="auto"/>
                    <w:left w:val="none" w:sz="0" w:space="0" w:color="auto"/>
                    <w:bottom w:val="none" w:sz="0" w:space="0" w:color="auto"/>
                    <w:right w:val="none" w:sz="0" w:space="0" w:color="auto"/>
                  </w:divBdr>
                </w:div>
                <w:div w:id="174622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373646">
          <w:marLeft w:val="0"/>
          <w:marRight w:val="0"/>
          <w:marTop w:val="0"/>
          <w:marBottom w:val="150"/>
          <w:divBdr>
            <w:top w:val="none" w:sz="0" w:space="0" w:color="auto"/>
            <w:left w:val="none" w:sz="0" w:space="0" w:color="auto"/>
            <w:bottom w:val="none" w:sz="0" w:space="0" w:color="auto"/>
            <w:right w:val="none" w:sz="0" w:space="0" w:color="auto"/>
          </w:divBdr>
          <w:divsChild>
            <w:div w:id="1157263447">
              <w:marLeft w:val="0"/>
              <w:marRight w:val="0"/>
              <w:marTop w:val="0"/>
              <w:marBottom w:val="300"/>
              <w:divBdr>
                <w:top w:val="single" w:sz="6" w:space="0" w:color="FFFFFF"/>
                <w:left w:val="single" w:sz="6" w:space="0" w:color="FFFFFF"/>
                <w:bottom w:val="single" w:sz="6" w:space="0" w:color="FFFFFF"/>
                <w:right w:val="single" w:sz="6" w:space="0" w:color="FFFFFF"/>
              </w:divBdr>
              <w:divsChild>
                <w:div w:id="1695233601">
                  <w:marLeft w:val="0"/>
                  <w:marRight w:val="0"/>
                  <w:marTop w:val="0"/>
                  <w:marBottom w:val="0"/>
                  <w:divBdr>
                    <w:top w:val="none" w:sz="0" w:space="0" w:color="FFFFFF"/>
                    <w:left w:val="none" w:sz="0" w:space="0" w:color="FFFFFF"/>
                    <w:bottom w:val="single" w:sz="6" w:space="0" w:color="FFFFFF"/>
                    <w:right w:val="none" w:sz="0" w:space="0" w:color="FFFFFF"/>
                  </w:divBdr>
                </w:div>
                <w:div w:id="2050490454">
                  <w:marLeft w:val="0"/>
                  <w:marRight w:val="0"/>
                  <w:marTop w:val="0"/>
                  <w:marBottom w:val="0"/>
                  <w:divBdr>
                    <w:top w:val="none" w:sz="0" w:space="0" w:color="auto"/>
                    <w:left w:val="none" w:sz="0" w:space="0" w:color="auto"/>
                    <w:bottom w:val="none" w:sz="0" w:space="0" w:color="auto"/>
                    <w:right w:val="none" w:sz="0" w:space="0" w:color="auto"/>
                  </w:divBdr>
                </w:div>
                <w:div w:id="49106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049646">
      <w:bodyDiv w:val="1"/>
      <w:marLeft w:val="0"/>
      <w:marRight w:val="0"/>
      <w:marTop w:val="0"/>
      <w:marBottom w:val="0"/>
      <w:divBdr>
        <w:top w:val="none" w:sz="0" w:space="0" w:color="auto"/>
        <w:left w:val="none" w:sz="0" w:space="0" w:color="auto"/>
        <w:bottom w:val="none" w:sz="0" w:space="0" w:color="auto"/>
        <w:right w:val="none" w:sz="0" w:space="0" w:color="auto"/>
      </w:divBdr>
      <w:divsChild>
        <w:div w:id="2047634074">
          <w:marLeft w:val="0"/>
          <w:marRight w:val="0"/>
          <w:marTop w:val="0"/>
          <w:marBottom w:val="0"/>
          <w:divBdr>
            <w:top w:val="none" w:sz="0" w:space="0" w:color="auto"/>
            <w:left w:val="none" w:sz="0" w:space="0" w:color="auto"/>
            <w:bottom w:val="none" w:sz="0" w:space="0" w:color="auto"/>
            <w:right w:val="none" w:sz="0" w:space="0" w:color="auto"/>
          </w:divBdr>
        </w:div>
      </w:divsChild>
    </w:div>
    <w:div w:id="1293054234">
      <w:bodyDiv w:val="1"/>
      <w:marLeft w:val="0"/>
      <w:marRight w:val="0"/>
      <w:marTop w:val="0"/>
      <w:marBottom w:val="0"/>
      <w:divBdr>
        <w:top w:val="none" w:sz="0" w:space="0" w:color="auto"/>
        <w:left w:val="none" w:sz="0" w:space="0" w:color="auto"/>
        <w:bottom w:val="none" w:sz="0" w:space="0" w:color="auto"/>
        <w:right w:val="none" w:sz="0" w:space="0" w:color="auto"/>
      </w:divBdr>
    </w:div>
    <w:div w:id="1293823332">
      <w:bodyDiv w:val="1"/>
      <w:marLeft w:val="0"/>
      <w:marRight w:val="0"/>
      <w:marTop w:val="0"/>
      <w:marBottom w:val="0"/>
      <w:divBdr>
        <w:top w:val="none" w:sz="0" w:space="0" w:color="auto"/>
        <w:left w:val="none" w:sz="0" w:space="0" w:color="auto"/>
        <w:bottom w:val="none" w:sz="0" w:space="0" w:color="auto"/>
        <w:right w:val="none" w:sz="0" w:space="0" w:color="auto"/>
      </w:divBdr>
      <w:divsChild>
        <w:div w:id="2099059889">
          <w:marLeft w:val="0"/>
          <w:marRight w:val="0"/>
          <w:marTop w:val="0"/>
          <w:marBottom w:val="0"/>
          <w:divBdr>
            <w:top w:val="none" w:sz="0" w:space="0" w:color="auto"/>
            <w:left w:val="none" w:sz="0" w:space="0" w:color="auto"/>
            <w:bottom w:val="none" w:sz="0" w:space="0" w:color="auto"/>
            <w:right w:val="none" w:sz="0" w:space="0" w:color="auto"/>
          </w:divBdr>
          <w:divsChild>
            <w:div w:id="564339024">
              <w:marLeft w:val="0"/>
              <w:marRight w:val="0"/>
              <w:marTop w:val="0"/>
              <w:marBottom w:val="0"/>
              <w:divBdr>
                <w:top w:val="none" w:sz="0" w:space="0" w:color="auto"/>
                <w:left w:val="none" w:sz="0" w:space="0" w:color="auto"/>
                <w:bottom w:val="none" w:sz="0" w:space="0" w:color="auto"/>
                <w:right w:val="none" w:sz="0" w:space="0" w:color="auto"/>
              </w:divBdr>
              <w:divsChild>
                <w:div w:id="1808736693">
                  <w:marLeft w:val="0"/>
                  <w:marRight w:val="0"/>
                  <w:marTop w:val="0"/>
                  <w:marBottom w:val="0"/>
                  <w:divBdr>
                    <w:top w:val="none" w:sz="0" w:space="0" w:color="auto"/>
                    <w:left w:val="none" w:sz="0" w:space="0" w:color="auto"/>
                    <w:bottom w:val="none" w:sz="0" w:space="0" w:color="auto"/>
                    <w:right w:val="none" w:sz="0" w:space="0" w:color="auto"/>
                  </w:divBdr>
                  <w:divsChild>
                    <w:div w:id="933824285">
                      <w:marLeft w:val="0"/>
                      <w:marRight w:val="0"/>
                      <w:marTop w:val="0"/>
                      <w:marBottom w:val="0"/>
                      <w:divBdr>
                        <w:top w:val="none" w:sz="0" w:space="0" w:color="auto"/>
                        <w:left w:val="none" w:sz="0" w:space="0" w:color="auto"/>
                        <w:bottom w:val="none" w:sz="0" w:space="0" w:color="auto"/>
                        <w:right w:val="none" w:sz="0" w:space="0" w:color="auto"/>
                      </w:divBdr>
                      <w:divsChild>
                        <w:div w:id="1621110291">
                          <w:marLeft w:val="0"/>
                          <w:marRight w:val="0"/>
                          <w:marTop w:val="0"/>
                          <w:marBottom w:val="0"/>
                          <w:divBdr>
                            <w:top w:val="none" w:sz="0" w:space="0" w:color="auto"/>
                            <w:left w:val="none" w:sz="0" w:space="0" w:color="auto"/>
                            <w:bottom w:val="none" w:sz="0" w:space="0" w:color="auto"/>
                            <w:right w:val="none" w:sz="0" w:space="0" w:color="auto"/>
                          </w:divBdr>
                          <w:divsChild>
                            <w:div w:id="399132256">
                              <w:marLeft w:val="0"/>
                              <w:marRight w:val="0"/>
                              <w:marTop w:val="0"/>
                              <w:marBottom w:val="0"/>
                              <w:divBdr>
                                <w:top w:val="none" w:sz="0" w:space="0" w:color="auto"/>
                                <w:left w:val="none" w:sz="0" w:space="0" w:color="auto"/>
                                <w:bottom w:val="none" w:sz="0" w:space="0" w:color="auto"/>
                                <w:right w:val="none" w:sz="0" w:space="0" w:color="auto"/>
                              </w:divBdr>
                              <w:divsChild>
                                <w:div w:id="190654397">
                                  <w:marLeft w:val="0"/>
                                  <w:marRight w:val="0"/>
                                  <w:marTop w:val="0"/>
                                  <w:marBottom w:val="0"/>
                                  <w:divBdr>
                                    <w:top w:val="none" w:sz="0" w:space="0" w:color="auto"/>
                                    <w:left w:val="none" w:sz="0" w:space="0" w:color="auto"/>
                                    <w:bottom w:val="none" w:sz="0" w:space="0" w:color="auto"/>
                                    <w:right w:val="none" w:sz="0" w:space="0" w:color="auto"/>
                                  </w:divBdr>
                                  <w:divsChild>
                                    <w:div w:id="558829789">
                                      <w:marLeft w:val="43"/>
                                      <w:marRight w:val="0"/>
                                      <w:marTop w:val="0"/>
                                      <w:marBottom w:val="0"/>
                                      <w:divBdr>
                                        <w:top w:val="none" w:sz="0" w:space="0" w:color="auto"/>
                                        <w:left w:val="none" w:sz="0" w:space="0" w:color="auto"/>
                                        <w:bottom w:val="none" w:sz="0" w:space="0" w:color="auto"/>
                                        <w:right w:val="none" w:sz="0" w:space="0" w:color="auto"/>
                                      </w:divBdr>
                                      <w:divsChild>
                                        <w:div w:id="2076857240">
                                          <w:marLeft w:val="0"/>
                                          <w:marRight w:val="0"/>
                                          <w:marTop w:val="0"/>
                                          <w:marBottom w:val="0"/>
                                          <w:divBdr>
                                            <w:top w:val="none" w:sz="0" w:space="0" w:color="auto"/>
                                            <w:left w:val="none" w:sz="0" w:space="0" w:color="auto"/>
                                            <w:bottom w:val="none" w:sz="0" w:space="0" w:color="auto"/>
                                            <w:right w:val="none" w:sz="0" w:space="0" w:color="auto"/>
                                          </w:divBdr>
                                          <w:divsChild>
                                            <w:div w:id="18899978">
                                              <w:marLeft w:val="0"/>
                                              <w:marRight w:val="0"/>
                                              <w:marTop w:val="0"/>
                                              <w:marBottom w:val="86"/>
                                              <w:divBdr>
                                                <w:top w:val="single" w:sz="4" w:space="0" w:color="F5F5F5"/>
                                                <w:left w:val="single" w:sz="4" w:space="0" w:color="F5F5F5"/>
                                                <w:bottom w:val="single" w:sz="4" w:space="0" w:color="F5F5F5"/>
                                                <w:right w:val="single" w:sz="4" w:space="0" w:color="F5F5F5"/>
                                              </w:divBdr>
                                              <w:divsChild>
                                                <w:div w:id="2083794707">
                                                  <w:marLeft w:val="0"/>
                                                  <w:marRight w:val="0"/>
                                                  <w:marTop w:val="0"/>
                                                  <w:marBottom w:val="0"/>
                                                  <w:divBdr>
                                                    <w:top w:val="none" w:sz="0" w:space="0" w:color="auto"/>
                                                    <w:left w:val="none" w:sz="0" w:space="0" w:color="auto"/>
                                                    <w:bottom w:val="none" w:sz="0" w:space="0" w:color="auto"/>
                                                    <w:right w:val="none" w:sz="0" w:space="0" w:color="auto"/>
                                                  </w:divBdr>
                                                  <w:divsChild>
                                                    <w:div w:id="120907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3901069">
      <w:bodyDiv w:val="1"/>
      <w:marLeft w:val="0"/>
      <w:marRight w:val="0"/>
      <w:marTop w:val="0"/>
      <w:marBottom w:val="0"/>
      <w:divBdr>
        <w:top w:val="none" w:sz="0" w:space="0" w:color="auto"/>
        <w:left w:val="none" w:sz="0" w:space="0" w:color="auto"/>
        <w:bottom w:val="none" w:sz="0" w:space="0" w:color="auto"/>
        <w:right w:val="none" w:sz="0" w:space="0" w:color="auto"/>
      </w:divBdr>
      <w:divsChild>
        <w:div w:id="273248873">
          <w:marLeft w:val="0"/>
          <w:marRight w:val="0"/>
          <w:marTop w:val="0"/>
          <w:marBottom w:val="0"/>
          <w:divBdr>
            <w:top w:val="none" w:sz="0" w:space="0" w:color="auto"/>
            <w:left w:val="none" w:sz="0" w:space="0" w:color="auto"/>
            <w:bottom w:val="none" w:sz="0" w:space="0" w:color="auto"/>
            <w:right w:val="none" w:sz="0" w:space="0" w:color="auto"/>
          </w:divBdr>
          <w:divsChild>
            <w:div w:id="1206260291">
              <w:marLeft w:val="0"/>
              <w:marRight w:val="0"/>
              <w:marTop w:val="0"/>
              <w:marBottom w:val="0"/>
              <w:divBdr>
                <w:top w:val="none" w:sz="0" w:space="0" w:color="auto"/>
                <w:left w:val="none" w:sz="0" w:space="0" w:color="auto"/>
                <w:bottom w:val="none" w:sz="0" w:space="0" w:color="auto"/>
                <w:right w:val="none" w:sz="0" w:space="0" w:color="auto"/>
              </w:divBdr>
              <w:divsChild>
                <w:div w:id="300575770">
                  <w:marLeft w:val="0"/>
                  <w:marRight w:val="0"/>
                  <w:marTop w:val="0"/>
                  <w:marBottom w:val="0"/>
                  <w:divBdr>
                    <w:top w:val="none" w:sz="0" w:space="0" w:color="auto"/>
                    <w:left w:val="none" w:sz="0" w:space="0" w:color="auto"/>
                    <w:bottom w:val="none" w:sz="0" w:space="0" w:color="auto"/>
                    <w:right w:val="none" w:sz="0" w:space="0" w:color="auto"/>
                  </w:divBdr>
                  <w:divsChild>
                    <w:div w:id="713508662">
                      <w:marLeft w:val="0"/>
                      <w:marRight w:val="0"/>
                      <w:marTop w:val="0"/>
                      <w:marBottom w:val="0"/>
                      <w:divBdr>
                        <w:top w:val="none" w:sz="0" w:space="0" w:color="auto"/>
                        <w:left w:val="none" w:sz="0" w:space="0" w:color="auto"/>
                        <w:bottom w:val="none" w:sz="0" w:space="0" w:color="auto"/>
                        <w:right w:val="none" w:sz="0" w:space="0" w:color="auto"/>
                      </w:divBdr>
                      <w:divsChild>
                        <w:div w:id="76804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4560759">
      <w:bodyDiv w:val="1"/>
      <w:marLeft w:val="0"/>
      <w:marRight w:val="0"/>
      <w:marTop w:val="0"/>
      <w:marBottom w:val="0"/>
      <w:divBdr>
        <w:top w:val="none" w:sz="0" w:space="0" w:color="auto"/>
        <w:left w:val="none" w:sz="0" w:space="0" w:color="auto"/>
        <w:bottom w:val="none" w:sz="0" w:space="0" w:color="auto"/>
        <w:right w:val="none" w:sz="0" w:space="0" w:color="auto"/>
      </w:divBdr>
    </w:div>
    <w:div w:id="1294672755">
      <w:bodyDiv w:val="1"/>
      <w:marLeft w:val="0"/>
      <w:marRight w:val="0"/>
      <w:marTop w:val="0"/>
      <w:marBottom w:val="0"/>
      <w:divBdr>
        <w:top w:val="none" w:sz="0" w:space="0" w:color="auto"/>
        <w:left w:val="none" w:sz="0" w:space="0" w:color="auto"/>
        <w:bottom w:val="none" w:sz="0" w:space="0" w:color="auto"/>
        <w:right w:val="none" w:sz="0" w:space="0" w:color="auto"/>
      </w:divBdr>
      <w:divsChild>
        <w:div w:id="1124811359">
          <w:marLeft w:val="0"/>
          <w:marRight w:val="0"/>
          <w:marTop w:val="0"/>
          <w:marBottom w:val="0"/>
          <w:divBdr>
            <w:top w:val="none" w:sz="0" w:space="0" w:color="auto"/>
            <w:left w:val="none" w:sz="0" w:space="0" w:color="auto"/>
            <w:bottom w:val="none" w:sz="0" w:space="0" w:color="auto"/>
            <w:right w:val="none" w:sz="0" w:space="0" w:color="auto"/>
          </w:divBdr>
          <w:divsChild>
            <w:div w:id="1826890863">
              <w:marLeft w:val="0"/>
              <w:marRight w:val="0"/>
              <w:marTop w:val="0"/>
              <w:marBottom w:val="0"/>
              <w:divBdr>
                <w:top w:val="none" w:sz="0" w:space="0" w:color="auto"/>
                <w:left w:val="none" w:sz="0" w:space="0" w:color="auto"/>
                <w:bottom w:val="none" w:sz="0" w:space="0" w:color="auto"/>
                <w:right w:val="none" w:sz="0" w:space="0" w:color="auto"/>
              </w:divBdr>
              <w:divsChild>
                <w:div w:id="1704357161">
                  <w:marLeft w:val="0"/>
                  <w:marRight w:val="0"/>
                  <w:marTop w:val="0"/>
                  <w:marBottom w:val="0"/>
                  <w:divBdr>
                    <w:top w:val="none" w:sz="0" w:space="0" w:color="auto"/>
                    <w:left w:val="none" w:sz="0" w:space="0" w:color="auto"/>
                    <w:bottom w:val="none" w:sz="0" w:space="0" w:color="auto"/>
                    <w:right w:val="none" w:sz="0" w:space="0" w:color="auto"/>
                  </w:divBdr>
                  <w:divsChild>
                    <w:div w:id="352609370">
                      <w:marLeft w:val="0"/>
                      <w:marRight w:val="0"/>
                      <w:marTop w:val="0"/>
                      <w:marBottom w:val="0"/>
                      <w:divBdr>
                        <w:top w:val="none" w:sz="0" w:space="0" w:color="auto"/>
                        <w:left w:val="none" w:sz="0" w:space="0" w:color="auto"/>
                        <w:bottom w:val="none" w:sz="0" w:space="0" w:color="auto"/>
                        <w:right w:val="none" w:sz="0" w:space="0" w:color="auto"/>
                      </w:divBdr>
                      <w:divsChild>
                        <w:div w:id="1893419457">
                          <w:marLeft w:val="0"/>
                          <w:marRight w:val="0"/>
                          <w:marTop w:val="0"/>
                          <w:marBottom w:val="0"/>
                          <w:divBdr>
                            <w:top w:val="none" w:sz="0" w:space="0" w:color="auto"/>
                            <w:left w:val="none" w:sz="0" w:space="0" w:color="auto"/>
                            <w:bottom w:val="none" w:sz="0" w:space="0" w:color="auto"/>
                            <w:right w:val="none" w:sz="0" w:space="0" w:color="auto"/>
                          </w:divBdr>
                          <w:divsChild>
                            <w:div w:id="1800957302">
                              <w:marLeft w:val="0"/>
                              <w:marRight w:val="0"/>
                              <w:marTop w:val="0"/>
                              <w:marBottom w:val="0"/>
                              <w:divBdr>
                                <w:top w:val="none" w:sz="0" w:space="0" w:color="auto"/>
                                <w:left w:val="none" w:sz="0" w:space="0" w:color="auto"/>
                                <w:bottom w:val="none" w:sz="0" w:space="0" w:color="auto"/>
                                <w:right w:val="none" w:sz="0" w:space="0" w:color="auto"/>
                              </w:divBdr>
                              <w:divsChild>
                                <w:div w:id="863831433">
                                  <w:marLeft w:val="0"/>
                                  <w:marRight w:val="0"/>
                                  <w:marTop w:val="0"/>
                                  <w:marBottom w:val="0"/>
                                  <w:divBdr>
                                    <w:top w:val="none" w:sz="0" w:space="0" w:color="auto"/>
                                    <w:left w:val="none" w:sz="0" w:space="0" w:color="auto"/>
                                    <w:bottom w:val="none" w:sz="0" w:space="0" w:color="auto"/>
                                    <w:right w:val="none" w:sz="0" w:space="0" w:color="auto"/>
                                  </w:divBdr>
                                  <w:divsChild>
                                    <w:div w:id="1084910991">
                                      <w:marLeft w:val="43"/>
                                      <w:marRight w:val="0"/>
                                      <w:marTop w:val="0"/>
                                      <w:marBottom w:val="0"/>
                                      <w:divBdr>
                                        <w:top w:val="none" w:sz="0" w:space="0" w:color="auto"/>
                                        <w:left w:val="none" w:sz="0" w:space="0" w:color="auto"/>
                                        <w:bottom w:val="none" w:sz="0" w:space="0" w:color="auto"/>
                                        <w:right w:val="none" w:sz="0" w:space="0" w:color="auto"/>
                                      </w:divBdr>
                                      <w:divsChild>
                                        <w:div w:id="1921403460">
                                          <w:marLeft w:val="0"/>
                                          <w:marRight w:val="0"/>
                                          <w:marTop w:val="0"/>
                                          <w:marBottom w:val="0"/>
                                          <w:divBdr>
                                            <w:top w:val="none" w:sz="0" w:space="0" w:color="auto"/>
                                            <w:left w:val="none" w:sz="0" w:space="0" w:color="auto"/>
                                            <w:bottom w:val="none" w:sz="0" w:space="0" w:color="auto"/>
                                            <w:right w:val="none" w:sz="0" w:space="0" w:color="auto"/>
                                          </w:divBdr>
                                          <w:divsChild>
                                            <w:div w:id="858004868">
                                              <w:marLeft w:val="0"/>
                                              <w:marRight w:val="0"/>
                                              <w:marTop w:val="0"/>
                                              <w:marBottom w:val="86"/>
                                              <w:divBdr>
                                                <w:top w:val="single" w:sz="4" w:space="0" w:color="F5F5F5"/>
                                                <w:left w:val="single" w:sz="4" w:space="0" w:color="F5F5F5"/>
                                                <w:bottom w:val="single" w:sz="4" w:space="0" w:color="F5F5F5"/>
                                                <w:right w:val="single" w:sz="4" w:space="0" w:color="F5F5F5"/>
                                              </w:divBdr>
                                              <w:divsChild>
                                                <w:div w:id="1910117869">
                                                  <w:marLeft w:val="0"/>
                                                  <w:marRight w:val="0"/>
                                                  <w:marTop w:val="0"/>
                                                  <w:marBottom w:val="0"/>
                                                  <w:divBdr>
                                                    <w:top w:val="none" w:sz="0" w:space="0" w:color="auto"/>
                                                    <w:left w:val="none" w:sz="0" w:space="0" w:color="auto"/>
                                                    <w:bottom w:val="none" w:sz="0" w:space="0" w:color="auto"/>
                                                    <w:right w:val="none" w:sz="0" w:space="0" w:color="auto"/>
                                                  </w:divBdr>
                                                  <w:divsChild>
                                                    <w:div w:id="186000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4676128">
      <w:bodyDiv w:val="1"/>
      <w:marLeft w:val="0"/>
      <w:marRight w:val="0"/>
      <w:marTop w:val="0"/>
      <w:marBottom w:val="0"/>
      <w:divBdr>
        <w:top w:val="none" w:sz="0" w:space="0" w:color="auto"/>
        <w:left w:val="none" w:sz="0" w:space="0" w:color="auto"/>
        <w:bottom w:val="none" w:sz="0" w:space="0" w:color="auto"/>
        <w:right w:val="none" w:sz="0" w:space="0" w:color="auto"/>
      </w:divBdr>
      <w:divsChild>
        <w:div w:id="2052145779">
          <w:marLeft w:val="0"/>
          <w:marRight w:val="0"/>
          <w:marTop w:val="0"/>
          <w:marBottom w:val="0"/>
          <w:divBdr>
            <w:top w:val="none" w:sz="0" w:space="0" w:color="auto"/>
            <w:left w:val="none" w:sz="0" w:space="0" w:color="auto"/>
            <w:bottom w:val="none" w:sz="0" w:space="0" w:color="auto"/>
            <w:right w:val="none" w:sz="0" w:space="0" w:color="auto"/>
          </w:divBdr>
          <w:divsChild>
            <w:div w:id="727455155">
              <w:marLeft w:val="0"/>
              <w:marRight w:val="0"/>
              <w:marTop w:val="0"/>
              <w:marBottom w:val="0"/>
              <w:divBdr>
                <w:top w:val="none" w:sz="0" w:space="0" w:color="auto"/>
                <w:left w:val="none" w:sz="0" w:space="0" w:color="auto"/>
                <w:bottom w:val="none" w:sz="0" w:space="0" w:color="auto"/>
                <w:right w:val="none" w:sz="0" w:space="0" w:color="auto"/>
              </w:divBdr>
              <w:divsChild>
                <w:div w:id="705718310">
                  <w:marLeft w:val="0"/>
                  <w:marRight w:val="0"/>
                  <w:marTop w:val="0"/>
                  <w:marBottom w:val="0"/>
                  <w:divBdr>
                    <w:top w:val="none" w:sz="0" w:space="0" w:color="auto"/>
                    <w:left w:val="none" w:sz="0" w:space="0" w:color="auto"/>
                    <w:bottom w:val="none" w:sz="0" w:space="0" w:color="auto"/>
                    <w:right w:val="none" w:sz="0" w:space="0" w:color="auto"/>
                  </w:divBdr>
                  <w:divsChild>
                    <w:div w:id="1637107324">
                      <w:marLeft w:val="0"/>
                      <w:marRight w:val="0"/>
                      <w:marTop w:val="0"/>
                      <w:marBottom w:val="0"/>
                      <w:divBdr>
                        <w:top w:val="none" w:sz="0" w:space="0" w:color="auto"/>
                        <w:left w:val="none" w:sz="0" w:space="0" w:color="auto"/>
                        <w:bottom w:val="none" w:sz="0" w:space="0" w:color="auto"/>
                        <w:right w:val="none" w:sz="0" w:space="0" w:color="auto"/>
                      </w:divBdr>
                      <w:divsChild>
                        <w:div w:id="1280601929">
                          <w:marLeft w:val="-225"/>
                          <w:marRight w:val="0"/>
                          <w:marTop w:val="0"/>
                          <w:marBottom w:val="0"/>
                          <w:divBdr>
                            <w:top w:val="none" w:sz="0" w:space="0" w:color="auto"/>
                            <w:left w:val="none" w:sz="0" w:space="0" w:color="auto"/>
                            <w:bottom w:val="none" w:sz="0" w:space="0" w:color="auto"/>
                            <w:right w:val="none" w:sz="0" w:space="0" w:color="auto"/>
                          </w:divBdr>
                          <w:divsChild>
                            <w:div w:id="831221189">
                              <w:marLeft w:val="1500"/>
                              <w:marRight w:val="1500"/>
                              <w:marTop w:val="0"/>
                              <w:marBottom w:val="0"/>
                              <w:divBdr>
                                <w:top w:val="none" w:sz="0" w:space="0" w:color="auto"/>
                                <w:left w:val="none" w:sz="0" w:space="0" w:color="auto"/>
                                <w:bottom w:val="none" w:sz="0" w:space="0" w:color="auto"/>
                                <w:right w:val="none" w:sz="0" w:space="0" w:color="auto"/>
                              </w:divBdr>
                              <w:divsChild>
                                <w:div w:id="248002422">
                                  <w:marLeft w:val="0"/>
                                  <w:marRight w:val="0"/>
                                  <w:marTop w:val="0"/>
                                  <w:marBottom w:val="345"/>
                                  <w:divBdr>
                                    <w:top w:val="none" w:sz="0" w:space="0" w:color="auto"/>
                                    <w:left w:val="none" w:sz="0" w:space="0" w:color="auto"/>
                                    <w:bottom w:val="none" w:sz="0" w:space="0" w:color="auto"/>
                                    <w:right w:val="none" w:sz="0" w:space="0" w:color="auto"/>
                                  </w:divBdr>
                                  <w:divsChild>
                                    <w:div w:id="50674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5523785">
      <w:bodyDiv w:val="1"/>
      <w:marLeft w:val="0"/>
      <w:marRight w:val="0"/>
      <w:marTop w:val="0"/>
      <w:marBottom w:val="0"/>
      <w:divBdr>
        <w:top w:val="none" w:sz="0" w:space="0" w:color="auto"/>
        <w:left w:val="none" w:sz="0" w:space="0" w:color="auto"/>
        <w:bottom w:val="none" w:sz="0" w:space="0" w:color="auto"/>
        <w:right w:val="none" w:sz="0" w:space="0" w:color="auto"/>
      </w:divBdr>
    </w:div>
    <w:div w:id="1295601706">
      <w:bodyDiv w:val="1"/>
      <w:marLeft w:val="0"/>
      <w:marRight w:val="0"/>
      <w:marTop w:val="0"/>
      <w:marBottom w:val="0"/>
      <w:divBdr>
        <w:top w:val="none" w:sz="0" w:space="0" w:color="auto"/>
        <w:left w:val="none" w:sz="0" w:space="0" w:color="auto"/>
        <w:bottom w:val="none" w:sz="0" w:space="0" w:color="auto"/>
        <w:right w:val="none" w:sz="0" w:space="0" w:color="auto"/>
      </w:divBdr>
    </w:div>
    <w:div w:id="1295718731">
      <w:bodyDiv w:val="1"/>
      <w:marLeft w:val="0"/>
      <w:marRight w:val="0"/>
      <w:marTop w:val="0"/>
      <w:marBottom w:val="0"/>
      <w:divBdr>
        <w:top w:val="none" w:sz="0" w:space="0" w:color="auto"/>
        <w:left w:val="none" w:sz="0" w:space="0" w:color="auto"/>
        <w:bottom w:val="none" w:sz="0" w:space="0" w:color="auto"/>
        <w:right w:val="none" w:sz="0" w:space="0" w:color="auto"/>
      </w:divBdr>
      <w:divsChild>
        <w:div w:id="988677646">
          <w:marLeft w:val="0"/>
          <w:marRight w:val="0"/>
          <w:marTop w:val="0"/>
          <w:marBottom w:val="0"/>
          <w:divBdr>
            <w:top w:val="none" w:sz="0" w:space="0" w:color="auto"/>
            <w:left w:val="none" w:sz="0" w:space="0" w:color="auto"/>
            <w:bottom w:val="none" w:sz="0" w:space="0" w:color="auto"/>
            <w:right w:val="none" w:sz="0" w:space="0" w:color="auto"/>
          </w:divBdr>
        </w:div>
      </w:divsChild>
    </w:div>
    <w:div w:id="1295791755">
      <w:bodyDiv w:val="1"/>
      <w:marLeft w:val="0"/>
      <w:marRight w:val="0"/>
      <w:marTop w:val="0"/>
      <w:marBottom w:val="0"/>
      <w:divBdr>
        <w:top w:val="none" w:sz="0" w:space="0" w:color="auto"/>
        <w:left w:val="none" w:sz="0" w:space="0" w:color="auto"/>
        <w:bottom w:val="none" w:sz="0" w:space="0" w:color="auto"/>
        <w:right w:val="none" w:sz="0" w:space="0" w:color="auto"/>
      </w:divBdr>
      <w:divsChild>
        <w:div w:id="1813012109">
          <w:marLeft w:val="0"/>
          <w:marRight w:val="0"/>
          <w:marTop w:val="0"/>
          <w:marBottom w:val="150"/>
          <w:divBdr>
            <w:top w:val="none" w:sz="0" w:space="0" w:color="auto"/>
            <w:left w:val="none" w:sz="0" w:space="0" w:color="auto"/>
            <w:bottom w:val="none" w:sz="0" w:space="0" w:color="auto"/>
            <w:right w:val="none" w:sz="0" w:space="0" w:color="auto"/>
          </w:divBdr>
          <w:divsChild>
            <w:div w:id="1063990121">
              <w:marLeft w:val="0"/>
              <w:marRight w:val="0"/>
              <w:marTop w:val="0"/>
              <w:marBottom w:val="300"/>
              <w:divBdr>
                <w:top w:val="single" w:sz="6" w:space="0" w:color="FFFFFF"/>
                <w:left w:val="single" w:sz="6" w:space="0" w:color="FFFFFF"/>
                <w:bottom w:val="single" w:sz="6" w:space="0" w:color="FFFFFF"/>
                <w:right w:val="single" w:sz="6" w:space="0" w:color="FFFFFF"/>
              </w:divBdr>
              <w:divsChild>
                <w:div w:id="74590872">
                  <w:marLeft w:val="0"/>
                  <w:marRight w:val="0"/>
                  <w:marTop w:val="0"/>
                  <w:marBottom w:val="0"/>
                  <w:divBdr>
                    <w:top w:val="none" w:sz="0" w:space="0" w:color="auto"/>
                    <w:left w:val="none" w:sz="0" w:space="0" w:color="auto"/>
                    <w:bottom w:val="none" w:sz="0" w:space="0" w:color="auto"/>
                    <w:right w:val="none" w:sz="0" w:space="0" w:color="auto"/>
                  </w:divBdr>
                </w:div>
                <w:div w:id="214665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67443">
          <w:marLeft w:val="0"/>
          <w:marRight w:val="0"/>
          <w:marTop w:val="0"/>
          <w:marBottom w:val="150"/>
          <w:divBdr>
            <w:top w:val="none" w:sz="0" w:space="0" w:color="auto"/>
            <w:left w:val="none" w:sz="0" w:space="0" w:color="auto"/>
            <w:bottom w:val="none" w:sz="0" w:space="0" w:color="auto"/>
            <w:right w:val="none" w:sz="0" w:space="0" w:color="auto"/>
          </w:divBdr>
          <w:divsChild>
            <w:div w:id="1806198444">
              <w:marLeft w:val="0"/>
              <w:marRight w:val="0"/>
              <w:marTop w:val="0"/>
              <w:marBottom w:val="300"/>
              <w:divBdr>
                <w:top w:val="single" w:sz="6" w:space="0" w:color="FFFFFF"/>
                <w:left w:val="single" w:sz="6" w:space="0" w:color="FFFFFF"/>
                <w:bottom w:val="single" w:sz="6" w:space="0" w:color="FFFFFF"/>
                <w:right w:val="single" w:sz="6" w:space="0" w:color="FFFFFF"/>
              </w:divBdr>
              <w:divsChild>
                <w:div w:id="2092000415">
                  <w:marLeft w:val="0"/>
                  <w:marRight w:val="0"/>
                  <w:marTop w:val="0"/>
                  <w:marBottom w:val="0"/>
                  <w:divBdr>
                    <w:top w:val="none" w:sz="0" w:space="0" w:color="FFFFFF"/>
                    <w:left w:val="none" w:sz="0" w:space="0" w:color="FFFFFF"/>
                    <w:bottom w:val="single" w:sz="6" w:space="0" w:color="FFFFFF"/>
                    <w:right w:val="none" w:sz="0" w:space="0" w:color="FFFFFF"/>
                  </w:divBdr>
                </w:div>
                <w:div w:id="1584145804">
                  <w:marLeft w:val="0"/>
                  <w:marRight w:val="0"/>
                  <w:marTop w:val="0"/>
                  <w:marBottom w:val="0"/>
                  <w:divBdr>
                    <w:top w:val="none" w:sz="0" w:space="0" w:color="auto"/>
                    <w:left w:val="none" w:sz="0" w:space="0" w:color="auto"/>
                    <w:bottom w:val="none" w:sz="0" w:space="0" w:color="auto"/>
                    <w:right w:val="none" w:sz="0" w:space="0" w:color="auto"/>
                  </w:divBdr>
                </w:div>
                <w:div w:id="1234848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266692">
          <w:marLeft w:val="0"/>
          <w:marRight w:val="0"/>
          <w:marTop w:val="0"/>
          <w:marBottom w:val="150"/>
          <w:divBdr>
            <w:top w:val="none" w:sz="0" w:space="0" w:color="auto"/>
            <w:left w:val="none" w:sz="0" w:space="0" w:color="auto"/>
            <w:bottom w:val="none" w:sz="0" w:space="0" w:color="auto"/>
            <w:right w:val="none" w:sz="0" w:space="0" w:color="auto"/>
          </w:divBdr>
          <w:divsChild>
            <w:div w:id="1132745354">
              <w:marLeft w:val="0"/>
              <w:marRight w:val="0"/>
              <w:marTop w:val="0"/>
              <w:marBottom w:val="300"/>
              <w:divBdr>
                <w:top w:val="single" w:sz="6" w:space="0" w:color="FFFFFF"/>
                <w:left w:val="single" w:sz="6" w:space="0" w:color="FFFFFF"/>
                <w:bottom w:val="single" w:sz="6" w:space="0" w:color="FFFFFF"/>
                <w:right w:val="single" w:sz="6" w:space="0" w:color="FFFFFF"/>
              </w:divBdr>
              <w:divsChild>
                <w:div w:id="930625035">
                  <w:marLeft w:val="0"/>
                  <w:marRight w:val="0"/>
                  <w:marTop w:val="0"/>
                  <w:marBottom w:val="0"/>
                  <w:divBdr>
                    <w:top w:val="none" w:sz="0" w:space="0" w:color="FFFFFF"/>
                    <w:left w:val="none" w:sz="0" w:space="0" w:color="FFFFFF"/>
                    <w:bottom w:val="single" w:sz="6" w:space="0" w:color="FFFFFF"/>
                    <w:right w:val="none" w:sz="0" w:space="0" w:color="FFFFFF"/>
                  </w:divBdr>
                </w:div>
                <w:div w:id="1448311627">
                  <w:marLeft w:val="0"/>
                  <w:marRight w:val="0"/>
                  <w:marTop w:val="0"/>
                  <w:marBottom w:val="0"/>
                  <w:divBdr>
                    <w:top w:val="none" w:sz="0" w:space="0" w:color="auto"/>
                    <w:left w:val="none" w:sz="0" w:space="0" w:color="auto"/>
                    <w:bottom w:val="none" w:sz="0" w:space="0" w:color="auto"/>
                    <w:right w:val="none" w:sz="0" w:space="0" w:color="auto"/>
                  </w:divBdr>
                </w:div>
                <w:div w:id="40117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240305">
          <w:marLeft w:val="0"/>
          <w:marRight w:val="0"/>
          <w:marTop w:val="0"/>
          <w:marBottom w:val="150"/>
          <w:divBdr>
            <w:top w:val="none" w:sz="0" w:space="0" w:color="auto"/>
            <w:left w:val="none" w:sz="0" w:space="0" w:color="auto"/>
            <w:bottom w:val="none" w:sz="0" w:space="0" w:color="auto"/>
            <w:right w:val="none" w:sz="0" w:space="0" w:color="auto"/>
          </w:divBdr>
          <w:divsChild>
            <w:div w:id="926965792">
              <w:marLeft w:val="0"/>
              <w:marRight w:val="0"/>
              <w:marTop w:val="0"/>
              <w:marBottom w:val="300"/>
              <w:divBdr>
                <w:top w:val="single" w:sz="6" w:space="0" w:color="FFFFFF"/>
                <w:left w:val="single" w:sz="6" w:space="0" w:color="FFFFFF"/>
                <w:bottom w:val="single" w:sz="6" w:space="0" w:color="FFFFFF"/>
                <w:right w:val="single" w:sz="6" w:space="0" w:color="FFFFFF"/>
              </w:divBdr>
              <w:divsChild>
                <w:div w:id="470515328">
                  <w:marLeft w:val="0"/>
                  <w:marRight w:val="0"/>
                  <w:marTop w:val="0"/>
                  <w:marBottom w:val="0"/>
                  <w:divBdr>
                    <w:top w:val="none" w:sz="0" w:space="0" w:color="FFFFFF"/>
                    <w:left w:val="none" w:sz="0" w:space="0" w:color="FFFFFF"/>
                    <w:bottom w:val="single" w:sz="6" w:space="0" w:color="FFFFFF"/>
                    <w:right w:val="none" w:sz="0" w:space="0" w:color="FFFFFF"/>
                  </w:divBdr>
                </w:div>
                <w:div w:id="371661367">
                  <w:marLeft w:val="0"/>
                  <w:marRight w:val="0"/>
                  <w:marTop w:val="0"/>
                  <w:marBottom w:val="0"/>
                  <w:divBdr>
                    <w:top w:val="none" w:sz="0" w:space="0" w:color="auto"/>
                    <w:left w:val="none" w:sz="0" w:space="0" w:color="auto"/>
                    <w:bottom w:val="none" w:sz="0" w:space="0" w:color="auto"/>
                    <w:right w:val="none" w:sz="0" w:space="0" w:color="auto"/>
                  </w:divBdr>
                </w:div>
                <w:div w:id="209881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935235">
          <w:marLeft w:val="0"/>
          <w:marRight w:val="0"/>
          <w:marTop w:val="0"/>
          <w:marBottom w:val="150"/>
          <w:divBdr>
            <w:top w:val="none" w:sz="0" w:space="0" w:color="auto"/>
            <w:left w:val="none" w:sz="0" w:space="0" w:color="auto"/>
            <w:bottom w:val="none" w:sz="0" w:space="0" w:color="auto"/>
            <w:right w:val="none" w:sz="0" w:space="0" w:color="auto"/>
          </w:divBdr>
          <w:divsChild>
            <w:div w:id="1587767009">
              <w:marLeft w:val="0"/>
              <w:marRight w:val="0"/>
              <w:marTop w:val="0"/>
              <w:marBottom w:val="300"/>
              <w:divBdr>
                <w:top w:val="single" w:sz="6" w:space="0" w:color="FFFFFF"/>
                <w:left w:val="single" w:sz="6" w:space="0" w:color="FFFFFF"/>
                <w:bottom w:val="single" w:sz="6" w:space="0" w:color="FFFFFF"/>
                <w:right w:val="single" w:sz="6" w:space="0" w:color="FFFFFF"/>
              </w:divBdr>
              <w:divsChild>
                <w:div w:id="2125297871">
                  <w:marLeft w:val="0"/>
                  <w:marRight w:val="0"/>
                  <w:marTop w:val="0"/>
                  <w:marBottom w:val="0"/>
                  <w:divBdr>
                    <w:top w:val="none" w:sz="0" w:space="0" w:color="FFFFFF"/>
                    <w:left w:val="none" w:sz="0" w:space="0" w:color="FFFFFF"/>
                    <w:bottom w:val="single" w:sz="6" w:space="0" w:color="FFFFFF"/>
                    <w:right w:val="none" w:sz="0" w:space="0" w:color="FFFFFF"/>
                  </w:divBdr>
                </w:div>
                <w:div w:id="124237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871723">
      <w:bodyDiv w:val="1"/>
      <w:marLeft w:val="0"/>
      <w:marRight w:val="0"/>
      <w:marTop w:val="0"/>
      <w:marBottom w:val="0"/>
      <w:divBdr>
        <w:top w:val="none" w:sz="0" w:space="0" w:color="auto"/>
        <w:left w:val="none" w:sz="0" w:space="0" w:color="auto"/>
        <w:bottom w:val="none" w:sz="0" w:space="0" w:color="auto"/>
        <w:right w:val="none" w:sz="0" w:space="0" w:color="auto"/>
      </w:divBdr>
    </w:div>
    <w:div w:id="1295941029">
      <w:bodyDiv w:val="1"/>
      <w:marLeft w:val="0"/>
      <w:marRight w:val="0"/>
      <w:marTop w:val="0"/>
      <w:marBottom w:val="0"/>
      <w:divBdr>
        <w:top w:val="none" w:sz="0" w:space="0" w:color="auto"/>
        <w:left w:val="none" w:sz="0" w:space="0" w:color="auto"/>
        <w:bottom w:val="none" w:sz="0" w:space="0" w:color="auto"/>
        <w:right w:val="none" w:sz="0" w:space="0" w:color="auto"/>
      </w:divBdr>
    </w:div>
    <w:div w:id="1296368447">
      <w:bodyDiv w:val="1"/>
      <w:marLeft w:val="0"/>
      <w:marRight w:val="0"/>
      <w:marTop w:val="0"/>
      <w:marBottom w:val="0"/>
      <w:divBdr>
        <w:top w:val="none" w:sz="0" w:space="0" w:color="auto"/>
        <w:left w:val="none" w:sz="0" w:space="0" w:color="auto"/>
        <w:bottom w:val="none" w:sz="0" w:space="0" w:color="auto"/>
        <w:right w:val="none" w:sz="0" w:space="0" w:color="auto"/>
      </w:divBdr>
      <w:divsChild>
        <w:div w:id="2044358492">
          <w:marLeft w:val="0"/>
          <w:marRight w:val="0"/>
          <w:marTop w:val="0"/>
          <w:marBottom w:val="0"/>
          <w:divBdr>
            <w:top w:val="none" w:sz="0" w:space="0" w:color="auto"/>
            <w:left w:val="none" w:sz="0" w:space="0" w:color="auto"/>
            <w:bottom w:val="none" w:sz="0" w:space="0" w:color="auto"/>
            <w:right w:val="none" w:sz="0" w:space="0" w:color="auto"/>
          </w:divBdr>
          <w:divsChild>
            <w:div w:id="1928035416">
              <w:marLeft w:val="0"/>
              <w:marRight w:val="0"/>
              <w:marTop w:val="0"/>
              <w:marBottom w:val="0"/>
              <w:divBdr>
                <w:top w:val="none" w:sz="0" w:space="0" w:color="auto"/>
                <w:left w:val="none" w:sz="0" w:space="0" w:color="auto"/>
                <w:bottom w:val="none" w:sz="0" w:space="0" w:color="auto"/>
                <w:right w:val="none" w:sz="0" w:space="0" w:color="auto"/>
              </w:divBdr>
              <w:divsChild>
                <w:div w:id="1479178932">
                  <w:marLeft w:val="0"/>
                  <w:marRight w:val="0"/>
                  <w:marTop w:val="0"/>
                  <w:marBottom w:val="0"/>
                  <w:divBdr>
                    <w:top w:val="none" w:sz="0" w:space="0" w:color="auto"/>
                    <w:left w:val="none" w:sz="0" w:space="0" w:color="auto"/>
                    <w:bottom w:val="none" w:sz="0" w:space="0" w:color="auto"/>
                    <w:right w:val="none" w:sz="0" w:space="0" w:color="auto"/>
                  </w:divBdr>
                  <w:divsChild>
                    <w:div w:id="1893811180">
                      <w:marLeft w:val="0"/>
                      <w:marRight w:val="0"/>
                      <w:marTop w:val="0"/>
                      <w:marBottom w:val="0"/>
                      <w:divBdr>
                        <w:top w:val="none" w:sz="0" w:space="0" w:color="auto"/>
                        <w:left w:val="none" w:sz="0" w:space="0" w:color="auto"/>
                        <w:bottom w:val="none" w:sz="0" w:space="0" w:color="auto"/>
                        <w:right w:val="none" w:sz="0" w:space="0" w:color="auto"/>
                      </w:divBdr>
                      <w:divsChild>
                        <w:div w:id="594828020">
                          <w:marLeft w:val="0"/>
                          <w:marRight w:val="0"/>
                          <w:marTop w:val="0"/>
                          <w:marBottom w:val="0"/>
                          <w:divBdr>
                            <w:top w:val="none" w:sz="0" w:space="0" w:color="auto"/>
                            <w:left w:val="none" w:sz="0" w:space="0" w:color="auto"/>
                            <w:bottom w:val="none" w:sz="0" w:space="0" w:color="auto"/>
                            <w:right w:val="none" w:sz="0" w:space="0" w:color="auto"/>
                          </w:divBdr>
                          <w:divsChild>
                            <w:div w:id="115973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6908795">
      <w:bodyDiv w:val="1"/>
      <w:marLeft w:val="0"/>
      <w:marRight w:val="0"/>
      <w:marTop w:val="0"/>
      <w:marBottom w:val="0"/>
      <w:divBdr>
        <w:top w:val="none" w:sz="0" w:space="0" w:color="auto"/>
        <w:left w:val="none" w:sz="0" w:space="0" w:color="auto"/>
        <w:bottom w:val="none" w:sz="0" w:space="0" w:color="auto"/>
        <w:right w:val="none" w:sz="0" w:space="0" w:color="auto"/>
      </w:divBdr>
    </w:div>
    <w:div w:id="1297443224">
      <w:bodyDiv w:val="1"/>
      <w:marLeft w:val="0"/>
      <w:marRight w:val="0"/>
      <w:marTop w:val="0"/>
      <w:marBottom w:val="0"/>
      <w:divBdr>
        <w:top w:val="none" w:sz="0" w:space="0" w:color="auto"/>
        <w:left w:val="none" w:sz="0" w:space="0" w:color="auto"/>
        <w:bottom w:val="none" w:sz="0" w:space="0" w:color="auto"/>
        <w:right w:val="none" w:sz="0" w:space="0" w:color="auto"/>
      </w:divBdr>
      <w:divsChild>
        <w:div w:id="676689383">
          <w:marLeft w:val="0"/>
          <w:marRight w:val="0"/>
          <w:marTop w:val="0"/>
          <w:marBottom w:val="0"/>
          <w:divBdr>
            <w:top w:val="none" w:sz="0" w:space="0" w:color="auto"/>
            <w:left w:val="none" w:sz="0" w:space="0" w:color="auto"/>
            <w:bottom w:val="none" w:sz="0" w:space="0" w:color="auto"/>
            <w:right w:val="none" w:sz="0" w:space="0" w:color="auto"/>
          </w:divBdr>
          <w:divsChild>
            <w:div w:id="560748705">
              <w:marLeft w:val="0"/>
              <w:marRight w:val="0"/>
              <w:marTop w:val="0"/>
              <w:marBottom w:val="0"/>
              <w:divBdr>
                <w:top w:val="none" w:sz="0" w:space="0" w:color="auto"/>
                <w:left w:val="none" w:sz="0" w:space="0" w:color="auto"/>
                <w:bottom w:val="none" w:sz="0" w:space="0" w:color="auto"/>
                <w:right w:val="none" w:sz="0" w:space="0" w:color="auto"/>
              </w:divBdr>
              <w:divsChild>
                <w:div w:id="1996835382">
                  <w:marLeft w:val="0"/>
                  <w:marRight w:val="0"/>
                  <w:marTop w:val="0"/>
                  <w:marBottom w:val="0"/>
                  <w:divBdr>
                    <w:top w:val="none" w:sz="0" w:space="0" w:color="auto"/>
                    <w:left w:val="none" w:sz="0" w:space="0" w:color="auto"/>
                    <w:bottom w:val="none" w:sz="0" w:space="0" w:color="auto"/>
                    <w:right w:val="none" w:sz="0" w:space="0" w:color="auto"/>
                  </w:divBdr>
                  <w:divsChild>
                    <w:div w:id="138352638">
                      <w:marLeft w:val="0"/>
                      <w:marRight w:val="0"/>
                      <w:marTop w:val="0"/>
                      <w:marBottom w:val="0"/>
                      <w:divBdr>
                        <w:top w:val="none" w:sz="0" w:space="0" w:color="auto"/>
                        <w:left w:val="none" w:sz="0" w:space="0" w:color="auto"/>
                        <w:bottom w:val="none" w:sz="0" w:space="0" w:color="auto"/>
                        <w:right w:val="none" w:sz="0" w:space="0" w:color="auto"/>
                      </w:divBdr>
                      <w:divsChild>
                        <w:div w:id="594481010">
                          <w:marLeft w:val="0"/>
                          <w:marRight w:val="0"/>
                          <w:marTop w:val="0"/>
                          <w:marBottom w:val="0"/>
                          <w:divBdr>
                            <w:top w:val="none" w:sz="0" w:space="0" w:color="auto"/>
                            <w:left w:val="none" w:sz="0" w:space="0" w:color="auto"/>
                            <w:bottom w:val="none" w:sz="0" w:space="0" w:color="auto"/>
                            <w:right w:val="none" w:sz="0" w:space="0" w:color="auto"/>
                          </w:divBdr>
                          <w:divsChild>
                            <w:div w:id="470250275">
                              <w:marLeft w:val="0"/>
                              <w:marRight w:val="0"/>
                              <w:marTop w:val="0"/>
                              <w:marBottom w:val="0"/>
                              <w:divBdr>
                                <w:top w:val="none" w:sz="0" w:space="0" w:color="auto"/>
                                <w:left w:val="none" w:sz="0" w:space="0" w:color="auto"/>
                                <w:bottom w:val="none" w:sz="0" w:space="0" w:color="auto"/>
                                <w:right w:val="none" w:sz="0" w:space="0" w:color="auto"/>
                              </w:divBdr>
                              <w:divsChild>
                                <w:div w:id="2129929519">
                                  <w:marLeft w:val="0"/>
                                  <w:marRight w:val="0"/>
                                  <w:marTop w:val="0"/>
                                  <w:marBottom w:val="0"/>
                                  <w:divBdr>
                                    <w:top w:val="none" w:sz="0" w:space="0" w:color="auto"/>
                                    <w:left w:val="none" w:sz="0" w:space="0" w:color="auto"/>
                                    <w:bottom w:val="none" w:sz="0" w:space="0" w:color="auto"/>
                                    <w:right w:val="none" w:sz="0" w:space="0" w:color="auto"/>
                                  </w:divBdr>
                                  <w:divsChild>
                                    <w:div w:id="953055591">
                                      <w:marLeft w:val="0"/>
                                      <w:marRight w:val="0"/>
                                      <w:marTop w:val="0"/>
                                      <w:marBottom w:val="0"/>
                                      <w:divBdr>
                                        <w:top w:val="none" w:sz="0" w:space="0" w:color="auto"/>
                                        <w:left w:val="none" w:sz="0" w:space="0" w:color="auto"/>
                                        <w:bottom w:val="none" w:sz="0" w:space="0" w:color="auto"/>
                                        <w:right w:val="none" w:sz="0" w:space="0" w:color="auto"/>
                                      </w:divBdr>
                                      <w:divsChild>
                                        <w:div w:id="414716173">
                                          <w:marLeft w:val="0"/>
                                          <w:marRight w:val="0"/>
                                          <w:marTop w:val="0"/>
                                          <w:marBottom w:val="0"/>
                                          <w:divBdr>
                                            <w:top w:val="none" w:sz="0" w:space="0" w:color="auto"/>
                                            <w:left w:val="none" w:sz="0" w:space="0" w:color="auto"/>
                                            <w:bottom w:val="none" w:sz="0" w:space="0" w:color="auto"/>
                                            <w:right w:val="none" w:sz="0" w:space="0" w:color="auto"/>
                                          </w:divBdr>
                                          <w:divsChild>
                                            <w:div w:id="1456605766">
                                              <w:marLeft w:val="0"/>
                                              <w:marRight w:val="0"/>
                                              <w:marTop w:val="0"/>
                                              <w:marBottom w:val="0"/>
                                              <w:divBdr>
                                                <w:top w:val="single" w:sz="4" w:space="0" w:color="F5F5F5"/>
                                                <w:left w:val="single" w:sz="4" w:space="0" w:color="F5F5F5"/>
                                                <w:bottom w:val="single" w:sz="4" w:space="0" w:color="F5F5F5"/>
                                                <w:right w:val="single" w:sz="4" w:space="0" w:color="F5F5F5"/>
                                              </w:divBdr>
                                              <w:divsChild>
                                                <w:div w:id="1194923365">
                                                  <w:marLeft w:val="0"/>
                                                  <w:marRight w:val="0"/>
                                                  <w:marTop w:val="0"/>
                                                  <w:marBottom w:val="0"/>
                                                  <w:divBdr>
                                                    <w:top w:val="none" w:sz="0" w:space="0" w:color="auto"/>
                                                    <w:left w:val="none" w:sz="0" w:space="0" w:color="auto"/>
                                                    <w:bottom w:val="none" w:sz="0" w:space="0" w:color="auto"/>
                                                    <w:right w:val="none" w:sz="0" w:space="0" w:color="auto"/>
                                                  </w:divBdr>
                                                  <w:divsChild>
                                                    <w:div w:id="198647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7878791">
      <w:bodyDiv w:val="1"/>
      <w:marLeft w:val="0"/>
      <w:marRight w:val="0"/>
      <w:marTop w:val="0"/>
      <w:marBottom w:val="0"/>
      <w:divBdr>
        <w:top w:val="none" w:sz="0" w:space="0" w:color="auto"/>
        <w:left w:val="none" w:sz="0" w:space="0" w:color="auto"/>
        <w:bottom w:val="none" w:sz="0" w:space="0" w:color="auto"/>
        <w:right w:val="none" w:sz="0" w:space="0" w:color="auto"/>
      </w:divBdr>
      <w:divsChild>
        <w:div w:id="1542012664">
          <w:marLeft w:val="0"/>
          <w:marRight w:val="0"/>
          <w:marTop w:val="0"/>
          <w:marBottom w:val="0"/>
          <w:divBdr>
            <w:top w:val="none" w:sz="0" w:space="0" w:color="auto"/>
            <w:left w:val="none" w:sz="0" w:space="0" w:color="auto"/>
            <w:bottom w:val="none" w:sz="0" w:space="0" w:color="auto"/>
            <w:right w:val="none" w:sz="0" w:space="0" w:color="auto"/>
          </w:divBdr>
        </w:div>
      </w:divsChild>
    </w:div>
    <w:div w:id="1298144111">
      <w:bodyDiv w:val="1"/>
      <w:marLeft w:val="0"/>
      <w:marRight w:val="0"/>
      <w:marTop w:val="0"/>
      <w:marBottom w:val="0"/>
      <w:divBdr>
        <w:top w:val="none" w:sz="0" w:space="0" w:color="auto"/>
        <w:left w:val="none" w:sz="0" w:space="0" w:color="auto"/>
        <w:bottom w:val="none" w:sz="0" w:space="0" w:color="auto"/>
        <w:right w:val="none" w:sz="0" w:space="0" w:color="auto"/>
      </w:divBdr>
    </w:div>
    <w:div w:id="1298146761">
      <w:bodyDiv w:val="1"/>
      <w:marLeft w:val="0"/>
      <w:marRight w:val="0"/>
      <w:marTop w:val="0"/>
      <w:marBottom w:val="0"/>
      <w:divBdr>
        <w:top w:val="none" w:sz="0" w:space="0" w:color="auto"/>
        <w:left w:val="none" w:sz="0" w:space="0" w:color="auto"/>
        <w:bottom w:val="none" w:sz="0" w:space="0" w:color="auto"/>
        <w:right w:val="none" w:sz="0" w:space="0" w:color="auto"/>
      </w:divBdr>
      <w:divsChild>
        <w:div w:id="69156803">
          <w:marLeft w:val="0"/>
          <w:marRight w:val="0"/>
          <w:marTop w:val="0"/>
          <w:marBottom w:val="150"/>
          <w:divBdr>
            <w:top w:val="none" w:sz="0" w:space="0" w:color="auto"/>
            <w:left w:val="none" w:sz="0" w:space="0" w:color="auto"/>
            <w:bottom w:val="none" w:sz="0" w:space="0" w:color="auto"/>
            <w:right w:val="none" w:sz="0" w:space="0" w:color="auto"/>
          </w:divBdr>
          <w:divsChild>
            <w:div w:id="895243857">
              <w:marLeft w:val="0"/>
              <w:marRight w:val="0"/>
              <w:marTop w:val="0"/>
              <w:marBottom w:val="300"/>
              <w:divBdr>
                <w:top w:val="single" w:sz="6" w:space="0" w:color="FFFFFF"/>
                <w:left w:val="single" w:sz="6" w:space="0" w:color="FFFFFF"/>
                <w:bottom w:val="single" w:sz="6" w:space="0" w:color="FFFFFF"/>
                <w:right w:val="single" w:sz="6" w:space="0" w:color="FFFFFF"/>
              </w:divBdr>
              <w:divsChild>
                <w:div w:id="2001303217">
                  <w:marLeft w:val="0"/>
                  <w:marRight w:val="0"/>
                  <w:marTop w:val="0"/>
                  <w:marBottom w:val="0"/>
                  <w:divBdr>
                    <w:top w:val="none" w:sz="0" w:space="0" w:color="auto"/>
                    <w:left w:val="none" w:sz="0" w:space="0" w:color="auto"/>
                    <w:bottom w:val="none" w:sz="0" w:space="0" w:color="auto"/>
                    <w:right w:val="none" w:sz="0" w:space="0" w:color="auto"/>
                  </w:divBdr>
                </w:div>
                <w:div w:id="78015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123644">
          <w:marLeft w:val="0"/>
          <w:marRight w:val="0"/>
          <w:marTop w:val="0"/>
          <w:marBottom w:val="150"/>
          <w:divBdr>
            <w:top w:val="none" w:sz="0" w:space="0" w:color="auto"/>
            <w:left w:val="none" w:sz="0" w:space="0" w:color="auto"/>
            <w:bottom w:val="none" w:sz="0" w:space="0" w:color="auto"/>
            <w:right w:val="none" w:sz="0" w:space="0" w:color="auto"/>
          </w:divBdr>
          <w:divsChild>
            <w:div w:id="1558709178">
              <w:marLeft w:val="0"/>
              <w:marRight w:val="0"/>
              <w:marTop w:val="0"/>
              <w:marBottom w:val="300"/>
              <w:divBdr>
                <w:top w:val="single" w:sz="6" w:space="0" w:color="FFFFFF"/>
                <w:left w:val="single" w:sz="6" w:space="0" w:color="FFFFFF"/>
                <w:bottom w:val="single" w:sz="6" w:space="0" w:color="FFFFFF"/>
                <w:right w:val="single" w:sz="6" w:space="0" w:color="FFFFFF"/>
              </w:divBdr>
              <w:divsChild>
                <w:div w:id="1129975003">
                  <w:marLeft w:val="0"/>
                  <w:marRight w:val="0"/>
                  <w:marTop w:val="0"/>
                  <w:marBottom w:val="0"/>
                  <w:divBdr>
                    <w:top w:val="none" w:sz="0" w:space="0" w:color="FFFFFF"/>
                    <w:left w:val="none" w:sz="0" w:space="0" w:color="FFFFFF"/>
                    <w:bottom w:val="single" w:sz="6" w:space="0" w:color="FFFFFF"/>
                    <w:right w:val="none" w:sz="0" w:space="0" w:color="FFFFFF"/>
                  </w:divBdr>
                </w:div>
                <w:div w:id="1271664034">
                  <w:marLeft w:val="0"/>
                  <w:marRight w:val="0"/>
                  <w:marTop w:val="0"/>
                  <w:marBottom w:val="0"/>
                  <w:divBdr>
                    <w:top w:val="none" w:sz="0" w:space="0" w:color="auto"/>
                    <w:left w:val="none" w:sz="0" w:space="0" w:color="auto"/>
                    <w:bottom w:val="none" w:sz="0" w:space="0" w:color="auto"/>
                    <w:right w:val="none" w:sz="0" w:space="0" w:color="auto"/>
                  </w:divBdr>
                </w:div>
                <w:div w:id="38433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790647">
          <w:marLeft w:val="0"/>
          <w:marRight w:val="0"/>
          <w:marTop w:val="0"/>
          <w:marBottom w:val="150"/>
          <w:divBdr>
            <w:top w:val="none" w:sz="0" w:space="0" w:color="auto"/>
            <w:left w:val="none" w:sz="0" w:space="0" w:color="auto"/>
            <w:bottom w:val="none" w:sz="0" w:space="0" w:color="auto"/>
            <w:right w:val="none" w:sz="0" w:space="0" w:color="auto"/>
          </w:divBdr>
          <w:divsChild>
            <w:div w:id="332144381">
              <w:marLeft w:val="0"/>
              <w:marRight w:val="0"/>
              <w:marTop w:val="0"/>
              <w:marBottom w:val="300"/>
              <w:divBdr>
                <w:top w:val="single" w:sz="6" w:space="0" w:color="FFFFFF"/>
                <w:left w:val="single" w:sz="6" w:space="0" w:color="FFFFFF"/>
                <w:bottom w:val="single" w:sz="6" w:space="0" w:color="FFFFFF"/>
                <w:right w:val="single" w:sz="6" w:space="0" w:color="FFFFFF"/>
              </w:divBdr>
              <w:divsChild>
                <w:div w:id="1103457857">
                  <w:marLeft w:val="0"/>
                  <w:marRight w:val="0"/>
                  <w:marTop w:val="0"/>
                  <w:marBottom w:val="0"/>
                  <w:divBdr>
                    <w:top w:val="none" w:sz="0" w:space="0" w:color="FFFFFF"/>
                    <w:left w:val="none" w:sz="0" w:space="0" w:color="FFFFFF"/>
                    <w:bottom w:val="single" w:sz="6" w:space="0" w:color="FFFFFF"/>
                    <w:right w:val="none" w:sz="0" w:space="0" w:color="FFFFFF"/>
                  </w:divBdr>
                </w:div>
                <w:div w:id="1486967323">
                  <w:marLeft w:val="0"/>
                  <w:marRight w:val="0"/>
                  <w:marTop w:val="0"/>
                  <w:marBottom w:val="0"/>
                  <w:divBdr>
                    <w:top w:val="none" w:sz="0" w:space="0" w:color="auto"/>
                    <w:left w:val="none" w:sz="0" w:space="0" w:color="auto"/>
                    <w:bottom w:val="none" w:sz="0" w:space="0" w:color="auto"/>
                    <w:right w:val="none" w:sz="0" w:space="0" w:color="auto"/>
                  </w:divBdr>
                </w:div>
                <w:div w:id="206093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984121">
          <w:marLeft w:val="0"/>
          <w:marRight w:val="0"/>
          <w:marTop w:val="0"/>
          <w:marBottom w:val="150"/>
          <w:divBdr>
            <w:top w:val="none" w:sz="0" w:space="0" w:color="auto"/>
            <w:left w:val="none" w:sz="0" w:space="0" w:color="auto"/>
            <w:bottom w:val="none" w:sz="0" w:space="0" w:color="auto"/>
            <w:right w:val="none" w:sz="0" w:space="0" w:color="auto"/>
          </w:divBdr>
          <w:divsChild>
            <w:div w:id="972444475">
              <w:marLeft w:val="0"/>
              <w:marRight w:val="0"/>
              <w:marTop w:val="0"/>
              <w:marBottom w:val="300"/>
              <w:divBdr>
                <w:top w:val="single" w:sz="6" w:space="0" w:color="FFFFFF"/>
                <w:left w:val="single" w:sz="6" w:space="0" w:color="FFFFFF"/>
                <w:bottom w:val="single" w:sz="6" w:space="0" w:color="FFFFFF"/>
                <w:right w:val="single" w:sz="6" w:space="0" w:color="FFFFFF"/>
              </w:divBdr>
              <w:divsChild>
                <w:div w:id="752436701">
                  <w:marLeft w:val="0"/>
                  <w:marRight w:val="0"/>
                  <w:marTop w:val="0"/>
                  <w:marBottom w:val="0"/>
                  <w:divBdr>
                    <w:top w:val="none" w:sz="0" w:space="0" w:color="FFFFFF"/>
                    <w:left w:val="none" w:sz="0" w:space="0" w:color="FFFFFF"/>
                    <w:bottom w:val="single" w:sz="6" w:space="0" w:color="FFFFFF"/>
                    <w:right w:val="none" w:sz="0" w:space="0" w:color="FFFFFF"/>
                  </w:divBdr>
                </w:div>
                <w:div w:id="1392079365">
                  <w:marLeft w:val="0"/>
                  <w:marRight w:val="0"/>
                  <w:marTop w:val="0"/>
                  <w:marBottom w:val="0"/>
                  <w:divBdr>
                    <w:top w:val="none" w:sz="0" w:space="0" w:color="auto"/>
                    <w:left w:val="none" w:sz="0" w:space="0" w:color="auto"/>
                    <w:bottom w:val="none" w:sz="0" w:space="0" w:color="auto"/>
                    <w:right w:val="none" w:sz="0" w:space="0" w:color="auto"/>
                  </w:divBdr>
                </w:div>
                <w:div w:id="54757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98956">
          <w:marLeft w:val="0"/>
          <w:marRight w:val="0"/>
          <w:marTop w:val="0"/>
          <w:marBottom w:val="150"/>
          <w:divBdr>
            <w:top w:val="none" w:sz="0" w:space="0" w:color="auto"/>
            <w:left w:val="none" w:sz="0" w:space="0" w:color="auto"/>
            <w:bottom w:val="none" w:sz="0" w:space="0" w:color="auto"/>
            <w:right w:val="none" w:sz="0" w:space="0" w:color="auto"/>
          </w:divBdr>
          <w:divsChild>
            <w:div w:id="766577311">
              <w:marLeft w:val="0"/>
              <w:marRight w:val="0"/>
              <w:marTop w:val="0"/>
              <w:marBottom w:val="300"/>
              <w:divBdr>
                <w:top w:val="single" w:sz="6" w:space="0" w:color="FFFFFF"/>
                <w:left w:val="single" w:sz="6" w:space="0" w:color="FFFFFF"/>
                <w:bottom w:val="single" w:sz="6" w:space="0" w:color="FFFFFF"/>
                <w:right w:val="single" w:sz="6" w:space="0" w:color="FFFFFF"/>
              </w:divBdr>
              <w:divsChild>
                <w:div w:id="1412041823">
                  <w:marLeft w:val="0"/>
                  <w:marRight w:val="0"/>
                  <w:marTop w:val="0"/>
                  <w:marBottom w:val="0"/>
                  <w:divBdr>
                    <w:top w:val="none" w:sz="0" w:space="0" w:color="FFFFFF"/>
                    <w:left w:val="none" w:sz="0" w:space="0" w:color="FFFFFF"/>
                    <w:bottom w:val="single" w:sz="6" w:space="0" w:color="FFFFFF"/>
                    <w:right w:val="none" w:sz="0" w:space="0" w:color="FFFFFF"/>
                  </w:divBdr>
                </w:div>
                <w:div w:id="600458058">
                  <w:marLeft w:val="0"/>
                  <w:marRight w:val="0"/>
                  <w:marTop w:val="0"/>
                  <w:marBottom w:val="0"/>
                  <w:divBdr>
                    <w:top w:val="none" w:sz="0" w:space="0" w:color="auto"/>
                    <w:left w:val="none" w:sz="0" w:space="0" w:color="auto"/>
                    <w:bottom w:val="none" w:sz="0" w:space="0" w:color="auto"/>
                    <w:right w:val="none" w:sz="0" w:space="0" w:color="auto"/>
                  </w:divBdr>
                </w:div>
                <w:div w:id="53084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8415431">
      <w:bodyDiv w:val="1"/>
      <w:marLeft w:val="0"/>
      <w:marRight w:val="0"/>
      <w:marTop w:val="0"/>
      <w:marBottom w:val="0"/>
      <w:divBdr>
        <w:top w:val="none" w:sz="0" w:space="0" w:color="auto"/>
        <w:left w:val="none" w:sz="0" w:space="0" w:color="auto"/>
        <w:bottom w:val="none" w:sz="0" w:space="0" w:color="auto"/>
        <w:right w:val="none" w:sz="0" w:space="0" w:color="auto"/>
      </w:divBdr>
      <w:divsChild>
        <w:div w:id="533730167">
          <w:marLeft w:val="0"/>
          <w:marRight w:val="0"/>
          <w:marTop w:val="0"/>
          <w:marBottom w:val="0"/>
          <w:divBdr>
            <w:top w:val="none" w:sz="0" w:space="0" w:color="auto"/>
            <w:left w:val="none" w:sz="0" w:space="0" w:color="auto"/>
            <w:bottom w:val="none" w:sz="0" w:space="0" w:color="auto"/>
            <w:right w:val="none" w:sz="0" w:space="0" w:color="auto"/>
          </w:divBdr>
        </w:div>
      </w:divsChild>
    </w:div>
    <w:div w:id="1298489364">
      <w:bodyDiv w:val="1"/>
      <w:marLeft w:val="0"/>
      <w:marRight w:val="0"/>
      <w:marTop w:val="0"/>
      <w:marBottom w:val="0"/>
      <w:divBdr>
        <w:top w:val="none" w:sz="0" w:space="0" w:color="auto"/>
        <w:left w:val="none" w:sz="0" w:space="0" w:color="auto"/>
        <w:bottom w:val="none" w:sz="0" w:space="0" w:color="auto"/>
        <w:right w:val="none" w:sz="0" w:space="0" w:color="auto"/>
      </w:divBdr>
    </w:div>
    <w:div w:id="1299073569">
      <w:bodyDiv w:val="1"/>
      <w:marLeft w:val="0"/>
      <w:marRight w:val="0"/>
      <w:marTop w:val="0"/>
      <w:marBottom w:val="0"/>
      <w:divBdr>
        <w:top w:val="none" w:sz="0" w:space="0" w:color="auto"/>
        <w:left w:val="none" w:sz="0" w:space="0" w:color="auto"/>
        <w:bottom w:val="none" w:sz="0" w:space="0" w:color="auto"/>
        <w:right w:val="none" w:sz="0" w:space="0" w:color="auto"/>
      </w:divBdr>
      <w:divsChild>
        <w:div w:id="809173688">
          <w:marLeft w:val="0"/>
          <w:marRight w:val="0"/>
          <w:marTop w:val="0"/>
          <w:marBottom w:val="0"/>
          <w:divBdr>
            <w:top w:val="none" w:sz="0" w:space="0" w:color="auto"/>
            <w:left w:val="none" w:sz="0" w:space="0" w:color="auto"/>
            <w:bottom w:val="none" w:sz="0" w:space="0" w:color="auto"/>
            <w:right w:val="none" w:sz="0" w:space="0" w:color="auto"/>
          </w:divBdr>
          <w:divsChild>
            <w:div w:id="1322392005">
              <w:marLeft w:val="0"/>
              <w:marRight w:val="0"/>
              <w:marTop w:val="0"/>
              <w:marBottom w:val="0"/>
              <w:divBdr>
                <w:top w:val="none" w:sz="0" w:space="0" w:color="auto"/>
                <w:left w:val="none" w:sz="0" w:space="0" w:color="auto"/>
                <w:bottom w:val="none" w:sz="0" w:space="0" w:color="auto"/>
                <w:right w:val="none" w:sz="0" w:space="0" w:color="auto"/>
              </w:divBdr>
              <w:divsChild>
                <w:div w:id="1482767997">
                  <w:marLeft w:val="0"/>
                  <w:marRight w:val="0"/>
                  <w:marTop w:val="0"/>
                  <w:marBottom w:val="0"/>
                  <w:divBdr>
                    <w:top w:val="none" w:sz="0" w:space="0" w:color="auto"/>
                    <w:left w:val="none" w:sz="0" w:space="0" w:color="auto"/>
                    <w:bottom w:val="none" w:sz="0" w:space="0" w:color="auto"/>
                    <w:right w:val="none" w:sz="0" w:space="0" w:color="auto"/>
                  </w:divBdr>
                  <w:divsChild>
                    <w:div w:id="2006779329">
                      <w:marLeft w:val="0"/>
                      <w:marRight w:val="0"/>
                      <w:marTop w:val="0"/>
                      <w:marBottom w:val="0"/>
                      <w:divBdr>
                        <w:top w:val="none" w:sz="0" w:space="0" w:color="auto"/>
                        <w:left w:val="none" w:sz="0" w:space="0" w:color="auto"/>
                        <w:bottom w:val="none" w:sz="0" w:space="0" w:color="auto"/>
                        <w:right w:val="none" w:sz="0" w:space="0" w:color="auto"/>
                      </w:divBdr>
                      <w:divsChild>
                        <w:div w:id="1807892274">
                          <w:marLeft w:val="0"/>
                          <w:marRight w:val="0"/>
                          <w:marTop w:val="0"/>
                          <w:marBottom w:val="0"/>
                          <w:divBdr>
                            <w:top w:val="none" w:sz="0" w:space="0" w:color="auto"/>
                            <w:left w:val="none" w:sz="0" w:space="0" w:color="auto"/>
                            <w:bottom w:val="none" w:sz="0" w:space="0" w:color="auto"/>
                            <w:right w:val="none" w:sz="0" w:space="0" w:color="auto"/>
                          </w:divBdr>
                          <w:divsChild>
                            <w:div w:id="1321537203">
                              <w:marLeft w:val="0"/>
                              <w:marRight w:val="0"/>
                              <w:marTop w:val="0"/>
                              <w:marBottom w:val="0"/>
                              <w:divBdr>
                                <w:top w:val="none" w:sz="0" w:space="0" w:color="auto"/>
                                <w:left w:val="none" w:sz="0" w:space="0" w:color="auto"/>
                                <w:bottom w:val="none" w:sz="0" w:space="0" w:color="auto"/>
                                <w:right w:val="none" w:sz="0" w:space="0" w:color="auto"/>
                              </w:divBdr>
                              <w:divsChild>
                                <w:div w:id="174150190">
                                  <w:marLeft w:val="0"/>
                                  <w:marRight w:val="0"/>
                                  <w:marTop w:val="0"/>
                                  <w:marBottom w:val="0"/>
                                  <w:divBdr>
                                    <w:top w:val="none" w:sz="0" w:space="0" w:color="auto"/>
                                    <w:left w:val="none" w:sz="0" w:space="0" w:color="auto"/>
                                    <w:bottom w:val="none" w:sz="0" w:space="0" w:color="auto"/>
                                    <w:right w:val="none" w:sz="0" w:space="0" w:color="auto"/>
                                  </w:divBdr>
                                  <w:divsChild>
                                    <w:div w:id="1485242505">
                                      <w:marLeft w:val="0"/>
                                      <w:marRight w:val="0"/>
                                      <w:marTop w:val="0"/>
                                      <w:marBottom w:val="0"/>
                                      <w:divBdr>
                                        <w:top w:val="single" w:sz="4" w:space="0" w:color="F5F5F5"/>
                                        <w:left w:val="single" w:sz="4" w:space="0" w:color="F5F5F5"/>
                                        <w:bottom w:val="single" w:sz="4" w:space="0" w:color="F5F5F5"/>
                                        <w:right w:val="single" w:sz="4" w:space="0" w:color="F5F5F5"/>
                                      </w:divBdr>
                                      <w:divsChild>
                                        <w:div w:id="799348526">
                                          <w:marLeft w:val="0"/>
                                          <w:marRight w:val="0"/>
                                          <w:marTop w:val="0"/>
                                          <w:marBottom w:val="0"/>
                                          <w:divBdr>
                                            <w:top w:val="none" w:sz="0" w:space="0" w:color="auto"/>
                                            <w:left w:val="none" w:sz="0" w:space="0" w:color="auto"/>
                                            <w:bottom w:val="none" w:sz="0" w:space="0" w:color="auto"/>
                                            <w:right w:val="none" w:sz="0" w:space="0" w:color="auto"/>
                                          </w:divBdr>
                                          <w:divsChild>
                                            <w:div w:id="186582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9218012">
      <w:bodyDiv w:val="1"/>
      <w:marLeft w:val="0"/>
      <w:marRight w:val="0"/>
      <w:marTop w:val="0"/>
      <w:marBottom w:val="0"/>
      <w:divBdr>
        <w:top w:val="none" w:sz="0" w:space="0" w:color="auto"/>
        <w:left w:val="none" w:sz="0" w:space="0" w:color="auto"/>
        <w:bottom w:val="none" w:sz="0" w:space="0" w:color="auto"/>
        <w:right w:val="none" w:sz="0" w:space="0" w:color="auto"/>
      </w:divBdr>
      <w:divsChild>
        <w:div w:id="1718160120">
          <w:marLeft w:val="0"/>
          <w:marRight w:val="0"/>
          <w:marTop w:val="0"/>
          <w:marBottom w:val="150"/>
          <w:divBdr>
            <w:top w:val="none" w:sz="0" w:space="0" w:color="auto"/>
            <w:left w:val="none" w:sz="0" w:space="0" w:color="auto"/>
            <w:bottom w:val="none" w:sz="0" w:space="0" w:color="auto"/>
            <w:right w:val="none" w:sz="0" w:space="0" w:color="auto"/>
          </w:divBdr>
          <w:divsChild>
            <w:div w:id="1350832799">
              <w:marLeft w:val="0"/>
              <w:marRight w:val="0"/>
              <w:marTop w:val="0"/>
              <w:marBottom w:val="300"/>
              <w:divBdr>
                <w:top w:val="single" w:sz="6" w:space="0" w:color="FFFFFF"/>
                <w:left w:val="single" w:sz="6" w:space="0" w:color="FFFFFF"/>
                <w:bottom w:val="single" w:sz="6" w:space="0" w:color="FFFFFF"/>
                <w:right w:val="single" w:sz="6" w:space="0" w:color="FFFFFF"/>
              </w:divBdr>
              <w:divsChild>
                <w:div w:id="133379108">
                  <w:marLeft w:val="0"/>
                  <w:marRight w:val="0"/>
                  <w:marTop w:val="0"/>
                  <w:marBottom w:val="0"/>
                  <w:divBdr>
                    <w:top w:val="none" w:sz="0" w:space="0" w:color="auto"/>
                    <w:left w:val="none" w:sz="0" w:space="0" w:color="auto"/>
                    <w:bottom w:val="none" w:sz="0" w:space="0" w:color="auto"/>
                    <w:right w:val="none" w:sz="0" w:space="0" w:color="auto"/>
                  </w:divBdr>
                </w:div>
                <w:div w:id="74391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774665">
          <w:marLeft w:val="0"/>
          <w:marRight w:val="0"/>
          <w:marTop w:val="0"/>
          <w:marBottom w:val="150"/>
          <w:divBdr>
            <w:top w:val="none" w:sz="0" w:space="0" w:color="auto"/>
            <w:left w:val="none" w:sz="0" w:space="0" w:color="auto"/>
            <w:bottom w:val="none" w:sz="0" w:space="0" w:color="auto"/>
            <w:right w:val="none" w:sz="0" w:space="0" w:color="auto"/>
          </w:divBdr>
          <w:divsChild>
            <w:div w:id="2053967085">
              <w:marLeft w:val="0"/>
              <w:marRight w:val="0"/>
              <w:marTop w:val="0"/>
              <w:marBottom w:val="300"/>
              <w:divBdr>
                <w:top w:val="single" w:sz="6" w:space="0" w:color="FFFFFF"/>
                <w:left w:val="single" w:sz="6" w:space="0" w:color="FFFFFF"/>
                <w:bottom w:val="single" w:sz="6" w:space="0" w:color="FFFFFF"/>
                <w:right w:val="single" w:sz="6" w:space="0" w:color="FFFFFF"/>
              </w:divBdr>
              <w:divsChild>
                <w:div w:id="1378041338">
                  <w:marLeft w:val="0"/>
                  <w:marRight w:val="0"/>
                  <w:marTop w:val="0"/>
                  <w:marBottom w:val="0"/>
                  <w:divBdr>
                    <w:top w:val="none" w:sz="0" w:space="0" w:color="FFFFFF"/>
                    <w:left w:val="none" w:sz="0" w:space="0" w:color="FFFFFF"/>
                    <w:bottom w:val="single" w:sz="6" w:space="0" w:color="FFFFFF"/>
                    <w:right w:val="none" w:sz="0" w:space="0" w:color="FFFFFF"/>
                  </w:divBdr>
                </w:div>
                <w:div w:id="962879384">
                  <w:marLeft w:val="0"/>
                  <w:marRight w:val="0"/>
                  <w:marTop w:val="0"/>
                  <w:marBottom w:val="0"/>
                  <w:divBdr>
                    <w:top w:val="none" w:sz="0" w:space="0" w:color="auto"/>
                    <w:left w:val="none" w:sz="0" w:space="0" w:color="auto"/>
                    <w:bottom w:val="none" w:sz="0" w:space="0" w:color="auto"/>
                    <w:right w:val="none" w:sz="0" w:space="0" w:color="auto"/>
                  </w:divBdr>
                </w:div>
                <w:div w:id="741369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53182">
          <w:marLeft w:val="0"/>
          <w:marRight w:val="0"/>
          <w:marTop w:val="0"/>
          <w:marBottom w:val="150"/>
          <w:divBdr>
            <w:top w:val="none" w:sz="0" w:space="0" w:color="auto"/>
            <w:left w:val="none" w:sz="0" w:space="0" w:color="auto"/>
            <w:bottom w:val="none" w:sz="0" w:space="0" w:color="auto"/>
            <w:right w:val="none" w:sz="0" w:space="0" w:color="auto"/>
          </w:divBdr>
          <w:divsChild>
            <w:div w:id="1782070853">
              <w:marLeft w:val="0"/>
              <w:marRight w:val="0"/>
              <w:marTop w:val="0"/>
              <w:marBottom w:val="300"/>
              <w:divBdr>
                <w:top w:val="single" w:sz="6" w:space="0" w:color="FFFFFF"/>
                <w:left w:val="single" w:sz="6" w:space="0" w:color="FFFFFF"/>
                <w:bottom w:val="single" w:sz="6" w:space="0" w:color="FFFFFF"/>
                <w:right w:val="single" w:sz="6" w:space="0" w:color="FFFFFF"/>
              </w:divBdr>
              <w:divsChild>
                <w:div w:id="495419352">
                  <w:marLeft w:val="0"/>
                  <w:marRight w:val="0"/>
                  <w:marTop w:val="0"/>
                  <w:marBottom w:val="0"/>
                  <w:divBdr>
                    <w:top w:val="none" w:sz="0" w:space="0" w:color="FFFFFF"/>
                    <w:left w:val="none" w:sz="0" w:space="0" w:color="FFFFFF"/>
                    <w:bottom w:val="single" w:sz="6" w:space="0" w:color="FFFFFF"/>
                    <w:right w:val="none" w:sz="0" w:space="0" w:color="FFFFFF"/>
                  </w:divBdr>
                </w:div>
                <w:div w:id="1025910468">
                  <w:marLeft w:val="0"/>
                  <w:marRight w:val="0"/>
                  <w:marTop w:val="0"/>
                  <w:marBottom w:val="0"/>
                  <w:divBdr>
                    <w:top w:val="none" w:sz="0" w:space="0" w:color="auto"/>
                    <w:left w:val="none" w:sz="0" w:space="0" w:color="auto"/>
                    <w:bottom w:val="none" w:sz="0" w:space="0" w:color="auto"/>
                    <w:right w:val="none" w:sz="0" w:space="0" w:color="auto"/>
                  </w:divBdr>
                </w:div>
                <w:div w:id="115953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817043">
          <w:marLeft w:val="0"/>
          <w:marRight w:val="0"/>
          <w:marTop w:val="0"/>
          <w:marBottom w:val="150"/>
          <w:divBdr>
            <w:top w:val="none" w:sz="0" w:space="0" w:color="auto"/>
            <w:left w:val="none" w:sz="0" w:space="0" w:color="auto"/>
            <w:bottom w:val="none" w:sz="0" w:space="0" w:color="auto"/>
            <w:right w:val="none" w:sz="0" w:space="0" w:color="auto"/>
          </w:divBdr>
          <w:divsChild>
            <w:div w:id="639654191">
              <w:marLeft w:val="0"/>
              <w:marRight w:val="0"/>
              <w:marTop w:val="0"/>
              <w:marBottom w:val="300"/>
              <w:divBdr>
                <w:top w:val="single" w:sz="6" w:space="0" w:color="FFFFFF"/>
                <w:left w:val="single" w:sz="6" w:space="0" w:color="FFFFFF"/>
                <w:bottom w:val="single" w:sz="6" w:space="0" w:color="FFFFFF"/>
                <w:right w:val="single" w:sz="6" w:space="0" w:color="FFFFFF"/>
              </w:divBdr>
              <w:divsChild>
                <w:div w:id="1292589302">
                  <w:marLeft w:val="0"/>
                  <w:marRight w:val="0"/>
                  <w:marTop w:val="0"/>
                  <w:marBottom w:val="0"/>
                  <w:divBdr>
                    <w:top w:val="none" w:sz="0" w:space="0" w:color="FFFFFF"/>
                    <w:left w:val="none" w:sz="0" w:space="0" w:color="FFFFFF"/>
                    <w:bottom w:val="single" w:sz="6" w:space="0" w:color="FFFFFF"/>
                    <w:right w:val="none" w:sz="0" w:space="0" w:color="FFFFFF"/>
                  </w:divBdr>
                </w:div>
                <w:div w:id="137651845">
                  <w:marLeft w:val="0"/>
                  <w:marRight w:val="0"/>
                  <w:marTop w:val="0"/>
                  <w:marBottom w:val="0"/>
                  <w:divBdr>
                    <w:top w:val="none" w:sz="0" w:space="0" w:color="auto"/>
                    <w:left w:val="none" w:sz="0" w:space="0" w:color="auto"/>
                    <w:bottom w:val="none" w:sz="0" w:space="0" w:color="auto"/>
                    <w:right w:val="none" w:sz="0" w:space="0" w:color="auto"/>
                  </w:divBdr>
                </w:div>
                <w:div w:id="129945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383599">
      <w:bodyDiv w:val="1"/>
      <w:marLeft w:val="0"/>
      <w:marRight w:val="0"/>
      <w:marTop w:val="0"/>
      <w:marBottom w:val="0"/>
      <w:divBdr>
        <w:top w:val="none" w:sz="0" w:space="0" w:color="auto"/>
        <w:left w:val="none" w:sz="0" w:space="0" w:color="auto"/>
        <w:bottom w:val="none" w:sz="0" w:space="0" w:color="auto"/>
        <w:right w:val="none" w:sz="0" w:space="0" w:color="auto"/>
      </w:divBdr>
    </w:div>
    <w:div w:id="1299410974">
      <w:bodyDiv w:val="1"/>
      <w:marLeft w:val="0"/>
      <w:marRight w:val="0"/>
      <w:marTop w:val="0"/>
      <w:marBottom w:val="0"/>
      <w:divBdr>
        <w:top w:val="none" w:sz="0" w:space="0" w:color="auto"/>
        <w:left w:val="none" w:sz="0" w:space="0" w:color="auto"/>
        <w:bottom w:val="none" w:sz="0" w:space="0" w:color="auto"/>
        <w:right w:val="none" w:sz="0" w:space="0" w:color="auto"/>
      </w:divBdr>
      <w:divsChild>
        <w:div w:id="2135631239">
          <w:marLeft w:val="0"/>
          <w:marRight w:val="0"/>
          <w:marTop w:val="0"/>
          <w:marBottom w:val="0"/>
          <w:divBdr>
            <w:top w:val="none" w:sz="0" w:space="0" w:color="auto"/>
            <w:left w:val="none" w:sz="0" w:space="0" w:color="auto"/>
            <w:bottom w:val="none" w:sz="0" w:space="0" w:color="auto"/>
            <w:right w:val="none" w:sz="0" w:space="0" w:color="auto"/>
          </w:divBdr>
        </w:div>
      </w:divsChild>
    </w:div>
    <w:div w:id="1299455220">
      <w:bodyDiv w:val="1"/>
      <w:marLeft w:val="0"/>
      <w:marRight w:val="0"/>
      <w:marTop w:val="0"/>
      <w:marBottom w:val="0"/>
      <w:divBdr>
        <w:top w:val="none" w:sz="0" w:space="0" w:color="auto"/>
        <w:left w:val="none" w:sz="0" w:space="0" w:color="auto"/>
        <w:bottom w:val="none" w:sz="0" w:space="0" w:color="auto"/>
        <w:right w:val="none" w:sz="0" w:space="0" w:color="auto"/>
      </w:divBdr>
      <w:divsChild>
        <w:div w:id="1198811435">
          <w:marLeft w:val="0"/>
          <w:marRight w:val="0"/>
          <w:marTop w:val="0"/>
          <w:marBottom w:val="0"/>
          <w:divBdr>
            <w:top w:val="none" w:sz="0" w:space="0" w:color="auto"/>
            <w:left w:val="none" w:sz="0" w:space="0" w:color="auto"/>
            <w:bottom w:val="none" w:sz="0" w:space="0" w:color="auto"/>
            <w:right w:val="none" w:sz="0" w:space="0" w:color="auto"/>
          </w:divBdr>
        </w:div>
      </w:divsChild>
    </w:div>
    <w:div w:id="1299457209">
      <w:bodyDiv w:val="1"/>
      <w:marLeft w:val="0"/>
      <w:marRight w:val="0"/>
      <w:marTop w:val="0"/>
      <w:marBottom w:val="0"/>
      <w:divBdr>
        <w:top w:val="none" w:sz="0" w:space="0" w:color="auto"/>
        <w:left w:val="none" w:sz="0" w:space="0" w:color="auto"/>
        <w:bottom w:val="none" w:sz="0" w:space="0" w:color="auto"/>
        <w:right w:val="none" w:sz="0" w:space="0" w:color="auto"/>
      </w:divBdr>
    </w:div>
    <w:div w:id="1299721137">
      <w:bodyDiv w:val="1"/>
      <w:marLeft w:val="0"/>
      <w:marRight w:val="0"/>
      <w:marTop w:val="0"/>
      <w:marBottom w:val="0"/>
      <w:divBdr>
        <w:top w:val="none" w:sz="0" w:space="0" w:color="auto"/>
        <w:left w:val="none" w:sz="0" w:space="0" w:color="auto"/>
        <w:bottom w:val="none" w:sz="0" w:space="0" w:color="auto"/>
        <w:right w:val="none" w:sz="0" w:space="0" w:color="auto"/>
      </w:divBdr>
      <w:divsChild>
        <w:div w:id="1814372581">
          <w:marLeft w:val="0"/>
          <w:marRight w:val="0"/>
          <w:marTop w:val="0"/>
          <w:marBottom w:val="150"/>
          <w:divBdr>
            <w:top w:val="none" w:sz="0" w:space="0" w:color="auto"/>
            <w:left w:val="none" w:sz="0" w:space="0" w:color="auto"/>
            <w:bottom w:val="none" w:sz="0" w:space="0" w:color="auto"/>
            <w:right w:val="none" w:sz="0" w:space="0" w:color="auto"/>
          </w:divBdr>
          <w:divsChild>
            <w:div w:id="96098183">
              <w:marLeft w:val="0"/>
              <w:marRight w:val="0"/>
              <w:marTop w:val="0"/>
              <w:marBottom w:val="300"/>
              <w:divBdr>
                <w:top w:val="single" w:sz="6" w:space="0" w:color="FFFFFF"/>
                <w:left w:val="single" w:sz="6" w:space="0" w:color="FFFFFF"/>
                <w:bottom w:val="single" w:sz="6" w:space="0" w:color="FFFFFF"/>
                <w:right w:val="single" w:sz="6" w:space="0" w:color="FFFFFF"/>
              </w:divBdr>
              <w:divsChild>
                <w:div w:id="2020816369">
                  <w:marLeft w:val="0"/>
                  <w:marRight w:val="0"/>
                  <w:marTop w:val="0"/>
                  <w:marBottom w:val="0"/>
                  <w:divBdr>
                    <w:top w:val="none" w:sz="0" w:space="0" w:color="auto"/>
                    <w:left w:val="none" w:sz="0" w:space="0" w:color="auto"/>
                    <w:bottom w:val="none" w:sz="0" w:space="0" w:color="auto"/>
                    <w:right w:val="none" w:sz="0" w:space="0" w:color="auto"/>
                  </w:divBdr>
                </w:div>
                <w:div w:id="99734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259031">
          <w:marLeft w:val="0"/>
          <w:marRight w:val="0"/>
          <w:marTop w:val="0"/>
          <w:marBottom w:val="150"/>
          <w:divBdr>
            <w:top w:val="none" w:sz="0" w:space="0" w:color="auto"/>
            <w:left w:val="none" w:sz="0" w:space="0" w:color="auto"/>
            <w:bottom w:val="none" w:sz="0" w:space="0" w:color="auto"/>
            <w:right w:val="none" w:sz="0" w:space="0" w:color="auto"/>
          </w:divBdr>
          <w:divsChild>
            <w:div w:id="1280920015">
              <w:marLeft w:val="0"/>
              <w:marRight w:val="0"/>
              <w:marTop w:val="0"/>
              <w:marBottom w:val="300"/>
              <w:divBdr>
                <w:top w:val="single" w:sz="6" w:space="0" w:color="FFFFFF"/>
                <w:left w:val="single" w:sz="6" w:space="0" w:color="FFFFFF"/>
                <w:bottom w:val="single" w:sz="6" w:space="0" w:color="FFFFFF"/>
                <w:right w:val="single" w:sz="6" w:space="0" w:color="FFFFFF"/>
              </w:divBdr>
              <w:divsChild>
                <w:div w:id="1961181361">
                  <w:marLeft w:val="0"/>
                  <w:marRight w:val="0"/>
                  <w:marTop w:val="0"/>
                  <w:marBottom w:val="0"/>
                  <w:divBdr>
                    <w:top w:val="none" w:sz="0" w:space="0" w:color="FFFFFF"/>
                    <w:left w:val="none" w:sz="0" w:space="0" w:color="FFFFFF"/>
                    <w:bottom w:val="single" w:sz="6" w:space="0" w:color="FFFFFF"/>
                    <w:right w:val="none" w:sz="0" w:space="0" w:color="FFFFFF"/>
                  </w:divBdr>
                </w:div>
                <w:div w:id="1766530645">
                  <w:marLeft w:val="0"/>
                  <w:marRight w:val="0"/>
                  <w:marTop w:val="0"/>
                  <w:marBottom w:val="0"/>
                  <w:divBdr>
                    <w:top w:val="none" w:sz="0" w:space="0" w:color="auto"/>
                    <w:left w:val="none" w:sz="0" w:space="0" w:color="auto"/>
                    <w:bottom w:val="none" w:sz="0" w:space="0" w:color="auto"/>
                    <w:right w:val="none" w:sz="0" w:space="0" w:color="auto"/>
                  </w:divBdr>
                </w:div>
                <w:div w:id="42134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166617">
          <w:marLeft w:val="0"/>
          <w:marRight w:val="0"/>
          <w:marTop w:val="0"/>
          <w:marBottom w:val="150"/>
          <w:divBdr>
            <w:top w:val="none" w:sz="0" w:space="0" w:color="auto"/>
            <w:left w:val="none" w:sz="0" w:space="0" w:color="auto"/>
            <w:bottom w:val="none" w:sz="0" w:space="0" w:color="auto"/>
            <w:right w:val="none" w:sz="0" w:space="0" w:color="auto"/>
          </w:divBdr>
          <w:divsChild>
            <w:div w:id="2087025090">
              <w:marLeft w:val="0"/>
              <w:marRight w:val="0"/>
              <w:marTop w:val="0"/>
              <w:marBottom w:val="300"/>
              <w:divBdr>
                <w:top w:val="single" w:sz="6" w:space="0" w:color="FFFFFF"/>
                <w:left w:val="single" w:sz="6" w:space="0" w:color="FFFFFF"/>
                <w:bottom w:val="single" w:sz="6" w:space="0" w:color="FFFFFF"/>
                <w:right w:val="single" w:sz="6" w:space="0" w:color="FFFFFF"/>
              </w:divBdr>
              <w:divsChild>
                <w:div w:id="1689287145">
                  <w:marLeft w:val="0"/>
                  <w:marRight w:val="0"/>
                  <w:marTop w:val="0"/>
                  <w:marBottom w:val="0"/>
                  <w:divBdr>
                    <w:top w:val="none" w:sz="0" w:space="0" w:color="FFFFFF"/>
                    <w:left w:val="none" w:sz="0" w:space="0" w:color="FFFFFF"/>
                    <w:bottom w:val="single" w:sz="6" w:space="0" w:color="FFFFFF"/>
                    <w:right w:val="none" w:sz="0" w:space="0" w:color="FFFFFF"/>
                  </w:divBdr>
                </w:div>
                <w:div w:id="2047292501">
                  <w:marLeft w:val="0"/>
                  <w:marRight w:val="0"/>
                  <w:marTop w:val="0"/>
                  <w:marBottom w:val="0"/>
                  <w:divBdr>
                    <w:top w:val="none" w:sz="0" w:space="0" w:color="auto"/>
                    <w:left w:val="none" w:sz="0" w:space="0" w:color="auto"/>
                    <w:bottom w:val="none" w:sz="0" w:space="0" w:color="auto"/>
                    <w:right w:val="none" w:sz="0" w:space="0" w:color="auto"/>
                  </w:divBdr>
                </w:div>
                <w:div w:id="378746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020872">
          <w:marLeft w:val="0"/>
          <w:marRight w:val="0"/>
          <w:marTop w:val="0"/>
          <w:marBottom w:val="150"/>
          <w:divBdr>
            <w:top w:val="none" w:sz="0" w:space="0" w:color="auto"/>
            <w:left w:val="none" w:sz="0" w:space="0" w:color="auto"/>
            <w:bottom w:val="none" w:sz="0" w:space="0" w:color="auto"/>
            <w:right w:val="none" w:sz="0" w:space="0" w:color="auto"/>
          </w:divBdr>
          <w:divsChild>
            <w:div w:id="2090882330">
              <w:marLeft w:val="0"/>
              <w:marRight w:val="0"/>
              <w:marTop w:val="0"/>
              <w:marBottom w:val="300"/>
              <w:divBdr>
                <w:top w:val="single" w:sz="6" w:space="0" w:color="FFFFFF"/>
                <w:left w:val="single" w:sz="6" w:space="0" w:color="FFFFFF"/>
                <w:bottom w:val="single" w:sz="6" w:space="0" w:color="FFFFFF"/>
                <w:right w:val="single" w:sz="6" w:space="0" w:color="FFFFFF"/>
              </w:divBdr>
              <w:divsChild>
                <w:div w:id="407193050">
                  <w:marLeft w:val="0"/>
                  <w:marRight w:val="0"/>
                  <w:marTop w:val="0"/>
                  <w:marBottom w:val="0"/>
                  <w:divBdr>
                    <w:top w:val="none" w:sz="0" w:space="0" w:color="FFFFFF"/>
                    <w:left w:val="none" w:sz="0" w:space="0" w:color="FFFFFF"/>
                    <w:bottom w:val="single" w:sz="6" w:space="0" w:color="FFFFFF"/>
                    <w:right w:val="none" w:sz="0" w:space="0" w:color="FFFFFF"/>
                  </w:divBdr>
                </w:div>
                <w:div w:id="1411733496">
                  <w:marLeft w:val="0"/>
                  <w:marRight w:val="0"/>
                  <w:marTop w:val="0"/>
                  <w:marBottom w:val="0"/>
                  <w:divBdr>
                    <w:top w:val="none" w:sz="0" w:space="0" w:color="auto"/>
                    <w:left w:val="none" w:sz="0" w:space="0" w:color="auto"/>
                    <w:bottom w:val="none" w:sz="0" w:space="0" w:color="auto"/>
                    <w:right w:val="none" w:sz="0" w:space="0" w:color="auto"/>
                  </w:divBdr>
                </w:div>
                <w:div w:id="56271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210106">
          <w:marLeft w:val="0"/>
          <w:marRight w:val="0"/>
          <w:marTop w:val="0"/>
          <w:marBottom w:val="150"/>
          <w:divBdr>
            <w:top w:val="none" w:sz="0" w:space="0" w:color="auto"/>
            <w:left w:val="none" w:sz="0" w:space="0" w:color="auto"/>
            <w:bottom w:val="none" w:sz="0" w:space="0" w:color="auto"/>
            <w:right w:val="none" w:sz="0" w:space="0" w:color="auto"/>
          </w:divBdr>
          <w:divsChild>
            <w:div w:id="1544564334">
              <w:marLeft w:val="0"/>
              <w:marRight w:val="0"/>
              <w:marTop w:val="0"/>
              <w:marBottom w:val="300"/>
              <w:divBdr>
                <w:top w:val="single" w:sz="6" w:space="0" w:color="FFFFFF"/>
                <w:left w:val="single" w:sz="6" w:space="0" w:color="FFFFFF"/>
                <w:bottom w:val="single" w:sz="6" w:space="0" w:color="FFFFFF"/>
                <w:right w:val="single" w:sz="6" w:space="0" w:color="FFFFFF"/>
              </w:divBdr>
              <w:divsChild>
                <w:div w:id="964577968">
                  <w:marLeft w:val="0"/>
                  <w:marRight w:val="0"/>
                  <w:marTop w:val="0"/>
                  <w:marBottom w:val="0"/>
                  <w:divBdr>
                    <w:top w:val="none" w:sz="0" w:space="0" w:color="FFFFFF"/>
                    <w:left w:val="none" w:sz="0" w:space="0" w:color="FFFFFF"/>
                    <w:bottom w:val="single" w:sz="6" w:space="0" w:color="FFFFFF"/>
                    <w:right w:val="none" w:sz="0" w:space="0" w:color="FFFFFF"/>
                  </w:divBdr>
                </w:div>
                <w:div w:id="1381900741">
                  <w:marLeft w:val="0"/>
                  <w:marRight w:val="0"/>
                  <w:marTop w:val="0"/>
                  <w:marBottom w:val="0"/>
                  <w:divBdr>
                    <w:top w:val="none" w:sz="0" w:space="0" w:color="auto"/>
                    <w:left w:val="none" w:sz="0" w:space="0" w:color="auto"/>
                    <w:bottom w:val="none" w:sz="0" w:space="0" w:color="auto"/>
                    <w:right w:val="none" w:sz="0" w:space="0" w:color="auto"/>
                  </w:divBdr>
                </w:div>
                <w:div w:id="727412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728135">
      <w:bodyDiv w:val="1"/>
      <w:marLeft w:val="0"/>
      <w:marRight w:val="0"/>
      <w:marTop w:val="0"/>
      <w:marBottom w:val="0"/>
      <w:divBdr>
        <w:top w:val="none" w:sz="0" w:space="0" w:color="auto"/>
        <w:left w:val="none" w:sz="0" w:space="0" w:color="auto"/>
        <w:bottom w:val="none" w:sz="0" w:space="0" w:color="auto"/>
        <w:right w:val="none" w:sz="0" w:space="0" w:color="auto"/>
      </w:divBdr>
    </w:div>
    <w:div w:id="1299796609">
      <w:bodyDiv w:val="1"/>
      <w:marLeft w:val="0"/>
      <w:marRight w:val="0"/>
      <w:marTop w:val="0"/>
      <w:marBottom w:val="0"/>
      <w:divBdr>
        <w:top w:val="none" w:sz="0" w:space="0" w:color="auto"/>
        <w:left w:val="none" w:sz="0" w:space="0" w:color="auto"/>
        <w:bottom w:val="none" w:sz="0" w:space="0" w:color="auto"/>
        <w:right w:val="none" w:sz="0" w:space="0" w:color="auto"/>
      </w:divBdr>
      <w:divsChild>
        <w:div w:id="556667607">
          <w:marLeft w:val="0"/>
          <w:marRight w:val="0"/>
          <w:marTop w:val="0"/>
          <w:marBottom w:val="0"/>
          <w:divBdr>
            <w:top w:val="none" w:sz="0" w:space="0" w:color="auto"/>
            <w:left w:val="none" w:sz="0" w:space="0" w:color="auto"/>
            <w:bottom w:val="none" w:sz="0" w:space="0" w:color="auto"/>
            <w:right w:val="none" w:sz="0" w:space="0" w:color="auto"/>
          </w:divBdr>
        </w:div>
      </w:divsChild>
    </w:div>
    <w:div w:id="1300259774">
      <w:bodyDiv w:val="1"/>
      <w:marLeft w:val="0"/>
      <w:marRight w:val="0"/>
      <w:marTop w:val="0"/>
      <w:marBottom w:val="0"/>
      <w:divBdr>
        <w:top w:val="none" w:sz="0" w:space="0" w:color="auto"/>
        <w:left w:val="none" w:sz="0" w:space="0" w:color="auto"/>
        <w:bottom w:val="none" w:sz="0" w:space="0" w:color="auto"/>
        <w:right w:val="none" w:sz="0" w:space="0" w:color="auto"/>
      </w:divBdr>
      <w:divsChild>
        <w:div w:id="1793672769">
          <w:marLeft w:val="0"/>
          <w:marRight w:val="0"/>
          <w:marTop w:val="0"/>
          <w:marBottom w:val="0"/>
          <w:divBdr>
            <w:top w:val="none" w:sz="0" w:space="0" w:color="auto"/>
            <w:left w:val="none" w:sz="0" w:space="0" w:color="auto"/>
            <w:bottom w:val="none" w:sz="0" w:space="0" w:color="auto"/>
            <w:right w:val="none" w:sz="0" w:space="0" w:color="auto"/>
          </w:divBdr>
        </w:div>
      </w:divsChild>
    </w:div>
    <w:div w:id="1300839713">
      <w:bodyDiv w:val="1"/>
      <w:marLeft w:val="0"/>
      <w:marRight w:val="0"/>
      <w:marTop w:val="0"/>
      <w:marBottom w:val="0"/>
      <w:divBdr>
        <w:top w:val="none" w:sz="0" w:space="0" w:color="auto"/>
        <w:left w:val="none" w:sz="0" w:space="0" w:color="auto"/>
        <w:bottom w:val="none" w:sz="0" w:space="0" w:color="auto"/>
        <w:right w:val="none" w:sz="0" w:space="0" w:color="auto"/>
      </w:divBdr>
      <w:divsChild>
        <w:div w:id="1349217339">
          <w:marLeft w:val="0"/>
          <w:marRight w:val="0"/>
          <w:marTop w:val="0"/>
          <w:marBottom w:val="0"/>
          <w:divBdr>
            <w:top w:val="none" w:sz="0" w:space="0" w:color="auto"/>
            <w:left w:val="none" w:sz="0" w:space="0" w:color="auto"/>
            <w:bottom w:val="none" w:sz="0" w:space="0" w:color="auto"/>
            <w:right w:val="none" w:sz="0" w:space="0" w:color="auto"/>
          </w:divBdr>
        </w:div>
      </w:divsChild>
    </w:div>
    <w:div w:id="1302005228">
      <w:bodyDiv w:val="1"/>
      <w:marLeft w:val="0"/>
      <w:marRight w:val="0"/>
      <w:marTop w:val="0"/>
      <w:marBottom w:val="0"/>
      <w:divBdr>
        <w:top w:val="none" w:sz="0" w:space="0" w:color="auto"/>
        <w:left w:val="none" w:sz="0" w:space="0" w:color="auto"/>
        <w:bottom w:val="none" w:sz="0" w:space="0" w:color="auto"/>
        <w:right w:val="none" w:sz="0" w:space="0" w:color="auto"/>
      </w:divBdr>
      <w:divsChild>
        <w:div w:id="798106592">
          <w:marLeft w:val="0"/>
          <w:marRight w:val="0"/>
          <w:marTop w:val="0"/>
          <w:marBottom w:val="0"/>
          <w:divBdr>
            <w:top w:val="none" w:sz="0" w:space="0" w:color="auto"/>
            <w:left w:val="none" w:sz="0" w:space="0" w:color="auto"/>
            <w:bottom w:val="none" w:sz="0" w:space="0" w:color="auto"/>
            <w:right w:val="none" w:sz="0" w:space="0" w:color="auto"/>
          </w:divBdr>
          <w:divsChild>
            <w:div w:id="84083710">
              <w:marLeft w:val="0"/>
              <w:marRight w:val="0"/>
              <w:marTop w:val="0"/>
              <w:marBottom w:val="0"/>
              <w:divBdr>
                <w:top w:val="none" w:sz="0" w:space="0" w:color="auto"/>
                <w:left w:val="none" w:sz="0" w:space="0" w:color="auto"/>
                <w:bottom w:val="none" w:sz="0" w:space="0" w:color="auto"/>
                <w:right w:val="none" w:sz="0" w:space="0" w:color="auto"/>
              </w:divBdr>
              <w:divsChild>
                <w:div w:id="1951472322">
                  <w:marLeft w:val="0"/>
                  <w:marRight w:val="0"/>
                  <w:marTop w:val="0"/>
                  <w:marBottom w:val="0"/>
                  <w:divBdr>
                    <w:top w:val="none" w:sz="0" w:space="0" w:color="auto"/>
                    <w:left w:val="none" w:sz="0" w:space="0" w:color="auto"/>
                    <w:bottom w:val="none" w:sz="0" w:space="0" w:color="auto"/>
                    <w:right w:val="none" w:sz="0" w:space="0" w:color="auto"/>
                  </w:divBdr>
                  <w:divsChild>
                    <w:div w:id="1687486800">
                      <w:marLeft w:val="0"/>
                      <w:marRight w:val="0"/>
                      <w:marTop w:val="0"/>
                      <w:marBottom w:val="0"/>
                      <w:divBdr>
                        <w:top w:val="none" w:sz="0" w:space="0" w:color="auto"/>
                        <w:left w:val="none" w:sz="0" w:space="0" w:color="auto"/>
                        <w:bottom w:val="none" w:sz="0" w:space="0" w:color="auto"/>
                        <w:right w:val="none" w:sz="0" w:space="0" w:color="auto"/>
                      </w:divBdr>
                      <w:divsChild>
                        <w:div w:id="1269266937">
                          <w:marLeft w:val="0"/>
                          <w:marRight w:val="0"/>
                          <w:marTop w:val="0"/>
                          <w:marBottom w:val="0"/>
                          <w:divBdr>
                            <w:top w:val="none" w:sz="0" w:space="0" w:color="auto"/>
                            <w:left w:val="none" w:sz="0" w:space="0" w:color="auto"/>
                            <w:bottom w:val="none" w:sz="0" w:space="0" w:color="auto"/>
                            <w:right w:val="none" w:sz="0" w:space="0" w:color="auto"/>
                          </w:divBdr>
                          <w:divsChild>
                            <w:div w:id="435442822">
                              <w:marLeft w:val="0"/>
                              <w:marRight w:val="0"/>
                              <w:marTop w:val="0"/>
                              <w:marBottom w:val="0"/>
                              <w:divBdr>
                                <w:top w:val="none" w:sz="0" w:space="0" w:color="auto"/>
                                <w:left w:val="none" w:sz="0" w:space="0" w:color="auto"/>
                                <w:bottom w:val="none" w:sz="0" w:space="0" w:color="auto"/>
                                <w:right w:val="none" w:sz="0" w:space="0" w:color="auto"/>
                              </w:divBdr>
                              <w:divsChild>
                                <w:div w:id="565070597">
                                  <w:marLeft w:val="0"/>
                                  <w:marRight w:val="0"/>
                                  <w:marTop w:val="0"/>
                                  <w:marBottom w:val="0"/>
                                  <w:divBdr>
                                    <w:top w:val="none" w:sz="0" w:space="0" w:color="auto"/>
                                    <w:left w:val="none" w:sz="0" w:space="0" w:color="auto"/>
                                    <w:bottom w:val="none" w:sz="0" w:space="0" w:color="auto"/>
                                    <w:right w:val="none" w:sz="0" w:space="0" w:color="auto"/>
                                  </w:divBdr>
                                  <w:divsChild>
                                    <w:div w:id="189954928">
                                      <w:marLeft w:val="0"/>
                                      <w:marRight w:val="0"/>
                                      <w:marTop w:val="0"/>
                                      <w:marBottom w:val="0"/>
                                      <w:divBdr>
                                        <w:top w:val="none" w:sz="0" w:space="0" w:color="auto"/>
                                        <w:left w:val="none" w:sz="0" w:space="0" w:color="auto"/>
                                        <w:bottom w:val="none" w:sz="0" w:space="0" w:color="auto"/>
                                        <w:right w:val="none" w:sz="0" w:space="0" w:color="auto"/>
                                      </w:divBdr>
                                      <w:divsChild>
                                        <w:div w:id="392701304">
                                          <w:marLeft w:val="0"/>
                                          <w:marRight w:val="0"/>
                                          <w:marTop w:val="0"/>
                                          <w:marBottom w:val="0"/>
                                          <w:divBdr>
                                            <w:top w:val="none" w:sz="0" w:space="0" w:color="auto"/>
                                            <w:left w:val="none" w:sz="0" w:space="0" w:color="auto"/>
                                            <w:bottom w:val="none" w:sz="0" w:space="0" w:color="auto"/>
                                            <w:right w:val="none" w:sz="0" w:space="0" w:color="auto"/>
                                          </w:divBdr>
                                          <w:divsChild>
                                            <w:div w:id="214657002">
                                              <w:marLeft w:val="0"/>
                                              <w:marRight w:val="0"/>
                                              <w:marTop w:val="0"/>
                                              <w:marBottom w:val="0"/>
                                              <w:divBdr>
                                                <w:top w:val="single" w:sz="4" w:space="0" w:color="F5F5F5"/>
                                                <w:left w:val="single" w:sz="4" w:space="0" w:color="F5F5F5"/>
                                                <w:bottom w:val="single" w:sz="4" w:space="0" w:color="F5F5F5"/>
                                                <w:right w:val="single" w:sz="4" w:space="0" w:color="F5F5F5"/>
                                              </w:divBdr>
                                              <w:divsChild>
                                                <w:div w:id="2102484625">
                                                  <w:marLeft w:val="0"/>
                                                  <w:marRight w:val="0"/>
                                                  <w:marTop w:val="0"/>
                                                  <w:marBottom w:val="0"/>
                                                  <w:divBdr>
                                                    <w:top w:val="none" w:sz="0" w:space="0" w:color="auto"/>
                                                    <w:left w:val="none" w:sz="0" w:space="0" w:color="auto"/>
                                                    <w:bottom w:val="none" w:sz="0" w:space="0" w:color="auto"/>
                                                    <w:right w:val="none" w:sz="0" w:space="0" w:color="auto"/>
                                                  </w:divBdr>
                                                  <w:divsChild>
                                                    <w:div w:id="137380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2616986">
      <w:bodyDiv w:val="1"/>
      <w:marLeft w:val="0"/>
      <w:marRight w:val="0"/>
      <w:marTop w:val="0"/>
      <w:marBottom w:val="0"/>
      <w:divBdr>
        <w:top w:val="none" w:sz="0" w:space="0" w:color="auto"/>
        <w:left w:val="none" w:sz="0" w:space="0" w:color="auto"/>
        <w:bottom w:val="none" w:sz="0" w:space="0" w:color="auto"/>
        <w:right w:val="none" w:sz="0" w:space="0" w:color="auto"/>
      </w:divBdr>
    </w:div>
    <w:div w:id="1302690092">
      <w:bodyDiv w:val="1"/>
      <w:marLeft w:val="0"/>
      <w:marRight w:val="0"/>
      <w:marTop w:val="0"/>
      <w:marBottom w:val="0"/>
      <w:divBdr>
        <w:top w:val="none" w:sz="0" w:space="0" w:color="auto"/>
        <w:left w:val="none" w:sz="0" w:space="0" w:color="auto"/>
        <w:bottom w:val="none" w:sz="0" w:space="0" w:color="auto"/>
        <w:right w:val="none" w:sz="0" w:space="0" w:color="auto"/>
      </w:divBdr>
      <w:divsChild>
        <w:div w:id="1764567125">
          <w:marLeft w:val="0"/>
          <w:marRight w:val="0"/>
          <w:marTop w:val="0"/>
          <w:marBottom w:val="0"/>
          <w:divBdr>
            <w:top w:val="none" w:sz="0" w:space="0" w:color="auto"/>
            <w:left w:val="none" w:sz="0" w:space="0" w:color="auto"/>
            <w:bottom w:val="none" w:sz="0" w:space="0" w:color="auto"/>
            <w:right w:val="none" w:sz="0" w:space="0" w:color="auto"/>
          </w:divBdr>
        </w:div>
      </w:divsChild>
    </w:div>
    <w:div w:id="1303384744">
      <w:bodyDiv w:val="1"/>
      <w:marLeft w:val="0"/>
      <w:marRight w:val="0"/>
      <w:marTop w:val="0"/>
      <w:marBottom w:val="0"/>
      <w:divBdr>
        <w:top w:val="none" w:sz="0" w:space="0" w:color="auto"/>
        <w:left w:val="none" w:sz="0" w:space="0" w:color="auto"/>
        <w:bottom w:val="none" w:sz="0" w:space="0" w:color="auto"/>
        <w:right w:val="none" w:sz="0" w:space="0" w:color="auto"/>
      </w:divBdr>
      <w:divsChild>
        <w:div w:id="927612786">
          <w:marLeft w:val="0"/>
          <w:marRight w:val="0"/>
          <w:marTop w:val="0"/>
          <w:marBottom w:val="150"/>
          <w:divBdr>
            <w:top w:val="none" w:sz="0" w:space="0" w:color="auto"/>
            <w:left w:val="none" w:sz="0" w:space="0" w:color="auto"/>
            <w:bottom w:val="none" w:sz="0" w:space="0" w:color="auto"/>
            <w:right w:val="none" w:sz="0" w:space="0" w:color="auto"/>
          </w:divBdr>
          <w:divsChild>
            <w:div w:id="565459470">
              <w:marLeft w:val="0"/>
              <w:marRight w:val="0"/>
              <w:marTop w:val="0"/>
              <w:marBottom w:val="300"/>
              <w:divBdr>
                <w:top w:val="single" w:sz="6" w:space="0" w:color="FFFFFF"/>
                <w:left w:val="single" w:sz="6" w:space="0" w:color="FFFFFF"/>
                <w:bottom w:val="single" w:sz="6" w:space="0" w:color="FFFFFF"/>
                <w:right w:val="single" w:sz="6" w:space="0" w:color="FFFFFF"/>
              </w:divBdr>
              <w:divsChild>
                <w:div w:id="1640301154">
                  <w:marLeft w:val="0"/>
                  <w:marRight w:val="0"/>
                  <w:marTop w:val="0"/>
                  <w:marBottom w:val="0"/>
                  <w:divBdr>
                    <w:top w:val="none" w:sz="0" w:space="0" w:color="auto"/>
                    <w:left w:val="none" w:sz="0" w:space="0" w:color="auto"/>
                    <w:bottom w:val="none" w:sz="0" w:space="0" w:color="auto"/>
                    <w:right w:val="none" w:sz="0" w:space="0" w:color="auto"/>
                  </w:divBdr>
                </w:div>
                <w:div w:id="13942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198557">
          <w:marLeft w:val="0"/>
          <w:marRight w:val="0"/>
          <w:marTop w:val="0"/>
          <w:marBottom w:val="150"/>
          <w:divBdr>
            <w:top w:val="none" w:sz="0" w:space="0" w:color="auto"/>
            <w:left w:val="none" w:sz="0" w:space="0" w:color="auto"/>
            <w:bottom w:val="none" w:sz="0" w:space="0" w:color="auto"/>
            <w:right w:val="none" w:sz="0" w:space="0" w:color="auto"/>
          </w:divBdr>
          <w:divsChild>
            <w:div w:id="1250237006">
              <w:marLeft w:val="0"/>
              <w:marRight w:val="0"/>
              <w:marTop w:val="0"/>
              <w:marBottom w:val="300"/>
              <w:divBdr>
                <w:top w:val="single" w:sz="6" w:space="0" w:color="FFFFFF"/>
                <w:left w:val="single" w:sz="6" w:space="0" w:color="FFFFFF"/>
                <w:bottom w:val="single" w:sz="6" w:space="0" w:color="FFFFFF"/>
                <w:right w:val="single" w:sz="6" w:space="0" w:color="FFFFFF"/>
              </w:divBdr>
              <w:divsChild>
                <w:div w:id="190266142">
                  <w:marLeft w:val="0"/>
                  <w:marRight w:val="0"/>
                  <w:marTop w:val="0"/>
                  <w:marBottom w:val="0"/>
                  <w:divBdr>
                    <w:top w:val="none" w:sz="0" w:space="0" w:color="FFFFFF"/>
                    <w:left w:val="none" w:sz="0" w:space="0" w:color="FFFFFF"/>
                    <w:bottom w:val="single" w:sz="6" w:space="0" w:color="FFFFFF"/>
                    <w:right w:val="none" w:sz="0" w:space="0" w:color="FFFFFF"/>
                  </w:divBdr>
                </w:div>
                <w:div w:id="71391975">
                  <w:marLeft w:val="0"/>
                  <w:marRight w:val="0"/>
                  <w:marTop w:val="0"/>
                  <w:marBottom w:val="0"/>
                  <w:divBdr>
                    <w:top w:val="none" w:sz="0" w:space="0" w:color="auto"/>
                    <w:left w:val="none" w:sz="0" w:space="0" w:color="auto"/>
                    <w:bottom w:val="none" w:sz="0" w:space="0" w:color="auto"/>
                    <w:right w:val="none" w:sz="0" w:space="0" w:color="auto"/>
                  </w:divBdr>
                </w:div>
                <w:div w:id="186987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227701">
          <w:marLeft w:val="0"/>
          <w:marRight w:val="0"/>
          <w:marTop w:val="0"/>
          <w:marBottom w:val="150"/>
          <w:divBdr>
            <w:top w:val="none" w:sz="0" w:space="0" w:color="auto"/>
            <w:left w:val="none" w:sz="0" w:space="0" w:color="auto"/>
            <w:bottom w:val="none" w:sz="0" w:space="0" w:color="auto"/>
            <w:right w:val="none" w:sz="0" w:space="0" w:color="auto"/>
          </w:divBdr>
          <w:divsChild>
            <w:div w:id="1627006545">
              <w:marLeft w:val="0"/>
              <w:marRight w:val="0"/>
              <w:marTop w:val="0"/>
              <w:marBottom w:val="300"/>
              <w:divBdr>
                <w:top w:val="single" w:sz="6" w:space="0" w:color="FFFFFF"/>
                <w:left w:val="single" w:sz="6" w:space="0" w:color="FFFFFF"/>
                <w:bottom w:val="single" w:sz="6" w:space="0" w:color="FFFFFF"/>
                <w:right w:val="single" w:sz="6" w:space="0" w:color="FFFFFF"/>
              </w:divBdr>
              <w:divsChild>
                <w:div w:id="571890208">
                  <w:marLeft w:val="0"/>
                  <w:marRight w:val="0"/>
                  <w:marTop w:val="0"/>
                  <w:marBottom w:val="0"/>
                  <w:divBdr>
                    <w:top w:val="none" w:sz="0" w:space="0" w:color="FFFFFF"/>
                    <w:left w:val="none" w:sz="0" w:space="0" w:color="FFFFFF"/>
                    <w:bottom w:val="single" w:sz="6" w:space="0" w:color="FFFFFF"/>
                    <w:right w:val="none" w:sz="0" w:space="0" w:color="FFFFFF"/>
                  </w:divBdr>
                </w:div>
                <w:div w:id="245694716">
                  <w:marLeft w:val="0"/>
                  <w:marRight w:val="0"/>
                  <w:marTop w:val="0"/>
                  <w:marBottom w:val="0"/>
                  <w:divBdr>
                    <w:top w:val="none" w:sz="0" w:space="0" w:color="auto"/>
                    <w:left w:val="none" w:sz="0" w:space="0" w:color="auto"/>
                    <w:bottom w:val="none" w:sz="0" w:space="0" w:color="auto"/>
                    <w:right w:val="none" w:sz="0" w:space="0" w:color="auto"/>
                  </w:divBdr>
                </w:div>
                <w:div w:id="1405882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156692">
          <w:marLeft w:val="0"/>
          <w:marRight w:val="0"/>
          <w:marTop w:val="0"/>
          <w:marBottom w:val="150"/>
          <w:divBdr>
            <w:top w:val="none" w:sz="0" w:space="0" w:color="auto"/>
            <w:left w:val="none" w:sz="0" w:space="0" w:color="auto"/>
            <w:bottom w:val="none" w:sz="0" w:space="0" w:color="auto"/>
            <w:right w:val="none" w:sz="0" w:space="0" w:color="auto"/>
          </w:divBdr>
          <w:divsChild>
            <w:div w:id="1166483773">
              <w:marLeft w:val="0"/>
              <w:marRight w:val="0"/>
              <w:marTop w:val="0"/>
              <w:marBottom w:val="300"/>
              <w:divBdr>
                <w:top w:val="single" w:sz="6" w:space="0" w:color="FFFFFF"/>
                <w:left w:val="single" w:sz="6" w:space="0" w:color="FFFFFF"/>
                <w:bottom w:val="single" w:sz="6" w:space="0" w:color="FFFFFF"/>
                <w:right w:val="single" w:sz="6" w:space="0" w:color="FFFFFF"/>
              </w:divBdr>
              <w:divsChild>
                <w:div w:id="927423567">
                  <w:marLeft w:val="0"/>
                  <w:marRight w:val="0"/>
                  <w:marTop w:val="0"/>
                  <w:marBottom w:val="0"/>
                  <w:divBdr>
                    <w:top w:val="none" w:sz="0" w:space="0" w:color="FFFFFF"/>
                    <w:left w:val="none" w:sz="0" w:space="0" w:color="FFFFFF"/>
                    <w:bottom w:val="single" w:sz="6" w:space="0" w:color="FFFFFF"/>
                    <w:right w:val="none" w:sz="0" w:space="0" w:color="FFFFFF"/>
                  </w:divBdr>
                </w:div>
                <w:div w:id="1902054354">
                  <w:marLeft w:val="0"/>
                  <w:marRight w:val="0"/>
                  <w:marTop w:val="0"/>
                  <w:marBottom w:val="0"/>
                  <w:divBdr>
                    <w:top w:val="none" w:sz="0" w:space="0" w:color="auto"/>
                    <w:left w:val="none" w:sz="0" w:space="0" w:color="auto"/>
                    <w:bottom w:val="none" w:sz="0" w:space="0" w:color="auto"/>
                    <w:right w:val="none" w:sz="0" w:space="0" w:color="auto"/>
                  </w:divBdr>
                </w:div>
                <w:div w:id="195462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463395">
          <w:marLeft w:val="0"/>
          <w:marRight w:val="0"/>
          <w:marTop w:val="0"/>
          <w:marBottom w:val="150"/>
          <w:divBdr>
            <w:top w:val="none" w:sz="0" w:space="0" w:color="auto"/>
            <w:left w:val="none" w:sz="0" w:space="0" w:color="auto"/>
            <w:bottom w:val="none" w:sz="0" w:space="0" w:color="auto"/>
            <w:right w:val="none" w:sz="0" w:space="0" w:color="auto"/>
          </w:divBdr>
          <w:divsChild>
            <w:div w:id="2017340568">
              <w:marLeft w:val="0"/>
              <w:marRight w:val="0"/>
              <w:marTop w:val="0"/>
              <w:marBottom w:val="300"/>
              <w:divBdr>
                <w:top w:val="single" w:sz="6" w:space="0" w:color="FFFFFF"/>
                <w:left w:val="single" w:sz="6" w:space="0" w:color="FFFFFF"/>
                <w:bottom w:val="single" w:sz="6" w:space="0" w:color="FFFFFF"/>
                <w:right w:val="single" w:sz="6" w:space="0" w:color="FFFFFF"/>
              </w:divBdr>
              <w:divsChild>
                <w:div w:id="1667857348">
                  <w:marLeft w:val="0"/>
                  <w:marRight w:val="0"/>
                  <w:marTop w:val="0"/>
                  <w:marBottom w:val="0"/>
                  <w:divBdr>
                    <w:top w:val="none" w:sz="0" w:space="0" w:color="FFFFFF"/>
                    <w:left w:val="none" w:sz="0" w:space="0" w:color="FFFFFF"/>
                    <w:bottom w:val="single" w:sz="6" w:space="0" w:color="FFFFFF"/>
                    <w:right w:val="none" w:sz="0" w:space="0" w:color="FFFFFF"/>
                  </w:divBdr>
                </w:div>
                <w:div w:id="1234973539">
                  <w:marLeft w:val="0"/>
                  <w:marRight w:val="0"/>
                  <w:marTop w:val="0"/>
                  <w:marBottom w:val="0"/>
                  <w:divBdr>
                    <w:top w:val="none" w:sz="0" w:space="0" w:color="auto"/>
                    <w:left w:val="none" w:sz="0" w:space="0" w:color="auto"/>
                    <w:bottom w:val="none" w:sz="0" w:space="0" w:color="auto"/>
                    <w:right w:val="none" w:sz="0" w:space="0" w:color="auto"/>
                  </w:divBdr>
                </w:div>
                <w:div w:id="44677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929584">
      <w:bodyDiv w:val="1"/>
      <w:marLeft w:val="0"/>
      <w:marRight w:val="0"/>
      <w:marTop w:val="0"/>
      <w:marBottom w:val="0"/>
      <w:divBdr>
        <w:top w:val="none" w:sz="0" w:space="0" w:color="auto"/>
        <w:left w:val="none" w:sz="0" w:space="0" w:color="auto"/>
        <w:bottom w:val="none" w:sz="0" w:space="0" w:color="auto"/>
        <w:right w:val="none" w:sz="0" w:space="0" w:color="auto"/>
      </w:divBdr>
      <w:divsChild>
        <w:div w:id="1539854317">
          <w:marLeft w:val="0"/>
          <w:marRight w:val="0"/>
          <w:marTop w:val="0"/>
          <w:marBottom w:val="0"/>
          <w:divBdr>
            <w:top w:val="none" w:sz="0" w:space="0" w:color="auto"/>
            <w:left w:val="none" w:sz="0" w:space="0" w:color="auto"/>
            <w:bottom w:val="none" w:sz="0" w:space="0" w:color="auto"/>
            <w:right w:val="none" w:sz="0" w:space="0" w:color="auto"/>
          </w:divBdr>
        </w:div>
      </w:divsChild>
    </w:div>
    <w:div w:id="1304504844">
      <w:bodyDiv w:val="1"/>
      <w:marLeft w:val="0"/>
      <w:marRight w:val="0"/>
      <w:marTop w:val="0"/>
      <w:marBottom w:val="0"/>
      <w:divBdr>
        <w:top w:val="none" w:sz="0" w:space="0" w:color="auto"/>
        <w:left w:val="none" w:sz="0" w:space="0" w:color="auto"/>
        <w:bottom w:val="none" w:sz="0" w:space="0" w:color="auto"/>
        <w:right w:val="none" w:sz="0" w:space="0" w:color="auto"/>
      </w:divBdr>
    </w:div>
    <w:div w:id="1304575695">
      <w:bodyDiv w:val="1"/>
      <w:marLeft w:val="0"/>
      <w:marRight w:val="0"/>
      <w:marTop w:val="0"/>
      <w:marBottom w:val="0"/>
      <w:divBdr>
        <w:top w:val="none" w:sz="0" w:space="0" w:color="auto"/>
        <w:left w:val="none" w:sz="0" w:space="0" w:color="auto"/>
        <w:bottom w:val="none" w:sz="0" w:space="0" w:color="auto"/>
        <w:right w:val="none" w:sz="0" w:space="0" w:color="auto"/>
      </w:divBdr>
      <w:divsChild>
        <w:div w:id="1704091787">
          <w:marLeft w:val="0"/>
          <w:marRight w:val="0"/>
          <w:marTop w:val="0"/>
          <w:marBottom w:val="0"/>
          <w:divBdr>
            <w:top w:val="none" w:sz="0" w:space="0" w:color="auto"/>
            <w:left w:val="none" w:sz="0" w:space="0" w:color="auto"/>
            <w:bottom w:val="none" w:sz="0" w:space="0" w:color="auto"/>
            <w:right w:val="none" w:sz="0" w:space="0" w:color="auto"/>
          </w:divBdr>
        </w:div>
      </w:divsChild>
    </w:div>
    <w:div w:id="1305502441">
      <w:bodyDiv w:val="1"/>
      <w:marLeft w:val="0"/>
      <w:marRight w:val="0"/>
      <w:marTop w:val="0"/>
      <w:marBottom w:val="0"/>
      <w:divBdr>
        <w:top w:val="none" w:sz="0" w:space="0" w:color="auto"/>
        <w:left w:val="none" w:sz="0" w:space="0" w:color="auto"/>
        <w:bottom w:val="none" w:sz="0" w:space="0" w:color="auto"/>
        <w:right w:val="none" w:sz="0" w:space="0" w:color="auto"/>
      </w:divBdr>
      <w:divsChild>
        <w:div w:id="2059476199">
          <w:marLeft w:val="0"/>
          <w:marRight w:val="0"/>
          <w:marTop w:val="0"/>
          <w:marBottom w:val="0"/>
          <w:divBdr>
            <w:top w:val="none" w:sz="0" w:space="0" w:color="auto"/>
            <w:left w:val="none" w:sz="0" w:space="0" w:color="auto"/>
            <w:bottom w:val="none" w:sz="0" w:space="0" w:color="auto"/>
            <w:right w:val="none" w:sz="0" w:space="0" w:color="auto"/>
          </w:divBdr>
        </w:div>
      </w:divsChild>
    </w:div>
    <w:div w:id="1307005473">
      <w:bodyDiv w:val="1"/>
      <w:marLeft w:val="0"/>
      <w:marRight w:val="0"/>
      <w:marTop w:val="0"/>
      <w:marBottom w:val="0"/>
      <w:divBdr>
        <w:top w:val="none" w:sz="0" w:space="0" w:color="auto"/>
        <w:left w:val="none" w:sz="0" w:space="0" w:color="auto"/>
        <w:bottom w:val="none" w:sz="0" w:space="0" w:color="auto"/>
        <w:right w:val="none" w:sz="0" w:space="0" w:color="auto"/>
      </w:divBdr>
    </w:div>
    <w:div w:id="1307121524">
      <w:bodyDiv w:val="1"/>
      <w:marLeft w:val="0"/>
      <w:marRight w:val="0"/>
      <w:marTop w:val="0"/>
      <w:marBottom w:val="0"/>
      <w:divBdr>
        <w:top w:val="none" w:sz="0" w:space="0" w:color="auto"/>
        <w:left w:val="none" w:sz="0" w:space="0" w:color="auto"/>
        <w:bottom w:val="none" w:sz="0" w:space="0" w:color="auto"/>
        <w:right w:val="none" w:sz="0" w:space="0" w:color="auto"/>
      </w:divBdr>
    </w:div>
    <w:div w:id="1307591284">
      <w:bodyDiv w:val="1"/>
      <w:marLeft w:val="0"/>
      <w:marRight w:val="0"/>
      <w:marTop w:val="0"/>
      <w:marBottom w:val="0"/>
      <w:divBdr>
        <w:top w:val="none" w:sz="0" w:space="0" w:color="auto"/>
        <w:left w:val="none" w:sz="0" w:space="0" w:color="auto"/>
        <w:bottom w:val="none" w:sz="0" w:space="0" w:color="auto"/>
        <w:right w:val="none" w:sz="0" w:space="0" w:color="auto"/>
      </w:divBdr>
      <w:divsChild>
        <w:div w:id="632835993">
          <w:marLeft w:val="0"/>
          <w:marRight w:val="0"/>
          <w:marTop w:val="0"/>
          <w:marBottom w:val="150"/>
          <w:divBdr>
            <w:top w:val="none" w:sz="0" w:space="0" w:color="auto"/>
            <w:left w:val="none" w:sz="0" w:space="0" w:color="auto"/>
            <w:bottom w:val="none" w:sz="0" w:space="0" w:color="auto"/>
            <w:right w:val="none" w:sz="0" w:space="0" w:color="auto"/>
          </w:divBdr>
          <w:divsChild>
            <w:div w:id="561795852">
              <w:marLeft w:val="0"/>
              <w:marRight w:val="0"/>
              <w:marTop w:val="0"/>
              <w:marBottom w:val="300"/>
              <w:divBdr>
                <w:top w:val="single" w:sz="6" w:space="0" w:color="FFFFFF"/>
                <w:left w:val="single" w:sz="6" w:space="0" w:color="FFFFFF"/>
                <w:bottom w:val="single" w:sz="6" w:space="0" w:color="FFFFFF"/>
                <w:right w:val="single" w:sz="6" w:space="0" w:color="FFFFFF"/>
              </w:divBdr>
              <w:divsChild>
                <w:div w:id="296378532">
                  <w:marLeft w:val="0"/>
                  <w:marRight w:val="0"/>
                  <w:marTop w:val="0"/>
                  <w:marBottom w:val="0"/>
                  <w:divBdr>
                    <w:top w:val="none" w:sz="0" w:space="0" w:color="auto"/>
                    <w:left w:val="none" w:sz="0" w:space="0" w:color="auto"/>
                    <w:bottom w:val="none" w:sz="0" w:space="0" w:color="auto"/>
                    <w:right w:val="none" w:sz="0" w:space="0" w:color="auto"/>
                  </w:divBdr>
                </w:div>
                <w:div w:id="471672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925977">
          <w:marLeft w:val="0"/>
          <w:marRight w:val="0"/>
          <w:marTop w:val="0"/>
          <w:marBottom w:val="150"/>
          <w:divBdr>
            <w:top w:val="none" w:sz="0" w:space="0" w:color="auto"/>
            <w:left w:val="none" w:sz="0" w:space="0" w:color="auto"/>
            <w:bottom w:val="none" w:sz="0" w:space="0" w:color="auto"/>
            <w:right w:val="none" w:sz="0" w:space="0" w:color="auto"/>
          </w:divBdr>
          <w:divsChild>
            <w:div w:id="1733457575">
              <w:marLeft w:val="0"/>
              <w:marRight w:val="0"/>
              <w:marTop w:val="0"/>
              <w:marBottom w:val="300"/>
              <w:divBdr>
                <w:top w:val="single" w:sz="6" w:space="0" w:color="FFFFFF"/>
                <w:left w:val="single" w:sz="6" w:space="0" w:color="FFFFFF"/>
                <w:bottom w:val="single" w:sz="6" w:space="0" w:color="FFFFFF"/>
                <w:right w:val="single" w:sz="6" w:space="0" w:color="FFFFFF"/>
              </w:divBdr>
              <w:divsChild>
                <w:div w:id="860585256">
                  <w:marLeft w:val="0"/>
                  <w:marRight w:val="0"/>
                  <w:marTop w:val="0"/>
                  <w:marBottom w:val="0"/>
                  <w:divBdr>
                    <w:top w:val="none" w:sz="0" w:space="0" w:color="FFFFFF"/>
                    <w:left w:val="none" w:sz="0" w:space="0" w:color="FFFFFF"/>
                    <w:bottom w:val="single" w:sz="6" w:space="0" w:color="FFFFFF"/>
                    <w:right w:val="none" w:sz="0" w:space="0" w:color="FFFFFF"/>
                  </w:divBdr>
                </w:div>
                <w:div w:id="297150470">
                  <w:marLeft w:val="0"/>
                  <w:marRight w:val="0"/>
                  <w:marTop w:val="0"/>
                  <w:marBottom w:val="0"/>
                  <w:divBdr>
                    <w:top w:val="none" w:sz="0" w:space="0" w:color="auto"/>
                    <w:left w:val="none" w:sz="0" w:space="0" w:color="auto"/>
                    <w:bottom w:val="none" w:sz="0" w:space="0" w:color="auto"/>
                    <w:right w:val="none" w:sz="0" w:space="0" w:color="auto"/>
                  </w:divBdr>
                </w:div>
                <w:div w:id="1845976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738518">
          <w:marLeft w:val="0"/>
          <w:marRight w:val="0"/>
          <w:marTop w:val="0"/>
          <w:marBottom w:val="150"/>
          <w:divBdr>
            <w:top w:val="none" w:sz="0" w:space="0" w:color="auto"/>
            <w:left w:val="none" w:sz="0" w:space="0" w:color="auto"/>
            <w:bottom w:val="none" w:sz="0" w:space="0" w:color="auto"/>
            <w:right w:val="none" w:sz="0" w:space="0" w:color="auto"/>
          </w:divBdr>
          <w:divsChild>
            <w:div w:id="1520854241">
              <w:marLeft w:val="0"/>
              <w:marRight w:val="0"/>
              <w:marTop w:val="0"/>
              <w:marBottom w:val="300"/>
              <w:divBdr>
                <w:top w:val="single" w:sz="6" w:space="0" w:color="FFFFFF"/>
                <w:left w:val="single" w:sz="6" w:space="0" w:color="FFFFFF"/>
                <w:bottom w:val="single" w:sz="6" w:space="0" w:color="FFFFFF"/>
                <w:right w:val="single" w:sz="6" w:space="0" w:color="FFFFFF"/>
              </w:divBdr>
              <w:divsChild>
                <w:div w:id="695158959">
                  <w:marLeft w:val="0"/>
                  <w:marRight w:val="0"/>
                  <w:marTop w:val="0"/>
                  <w:marBottom w:val="0"/>
                  <w:divBdr>
                    <w:top w:val="none" w:sz="0" w:space="0" w:color="FFFFFF"/>
                    <w:left w:val="none" w:sz="0" w:space="0" w:color="FFFFFF"/>
                    <w:bottom w:val="single" w:sz="6" w:space="0" w:color="FFFFFF"/>
                    <w:right w:val="none" w:sz="0" w:space="0" w:color="FFFFFF"/>
                  </w:divBdr>
                </w:div>
                <w:div w:id="286396895">
                  <w:marLeft w:val="0"/>
                  <w:marRight w:val="0"/>
                  <w:marTop w:val="0"/>
                  <w:marBottom w:val="0"/>
                  <w:divBdr>
                    <w:top w:val="none" w:sz="0" w:space="0" w:color="auto"/>
                    <w:left w:val="none" w:sz="0" w:space="0" w:color="auto"/>
                    <w:bottom w:val="none" w:sz="0" w:space="0" w:color="auto"/>
                    <w:right w:val="none" w:sz="0" w:space="0" w:color="auto"/>
                  </w:divBdr>
                </w:div>
                <w:div w:id="1727297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242601">
          <w:marLeft w:val="0"/>
          <w:marRight w:val="0"/>
          <w:marTop w:val="0"/>
          <w:marBottom w:val="150"/>
          <w:divBdr>
            <w:top w:val="none" w:sz="0" w:space="0" w:color="auto"/>
            <w:left w:val="none" w:sz="0" w:space="0" w:color="auto"/>
            <w:bottom w:val="none" w:sz="0" w:space="0" w:color="auto"/>
            <w:right w:val="none" w:sz="0" w:space="0" w:color="auto"/>
          </w:divBdr>
          <w:divsChild>
            <w:div w:id="851341045">
              <w:marLeft w:val="0"/>
              <w:marRight w:val="0"/>
              <w:marTop w:val="0"/>
              <w:marBottom w:val="300"/>
              <w:divBdr>
                <w:top w:val="single" w:sz="6" w:space="0" w:color="FFFFFF"/>
                <w:left w:val="single" w:sz="6" w:space="0" w:color="FFFFFF"/>
                <w:bottom w:val="single" w:sz="6" w:space="0" w:color="FFFFFF"/>
                <w:right w:val="single" w:sz="6" w:space="0" w:color="FFFFFF"/>
              </w:divBdr>
              <w:divsChild>
                <w:div w:id="876697890">
                  <w:marLeft w:val="0"/>
                  <w:marRight w:val="0"/>
                  <w:marTop w:val="0"/>
                  <w:marBottom w:val="0"/>
                  <w:divBdr>
                    <w:top w:val="none" w:sz="0" w:space="0" w:color="FFFFFF"/>
                    <w:left w:val="none" w:sz="0" w:space="0" w:color="FFFFFF"/>
                    <w:bottom w:val="single" w:sz="6" w:space="0" w:color="FFFFFF"/>
                    <w:right w:val="none" w:sz="0" w:space="0" w:color="FFFFFF"/>
                  </w:divBdr>
                </w:div>
                <w:div w:id="153645753">
                  <w:marLeft w:val="0"/>
                  <w:marRight w:val="0"/>
                  <w:marTop w:val="0"/>
                  <w:marBottom w:val="0"/>
                  <w:divBdr>
                    <w:top w:val="none" w:sz="0" w:space="0" w:color="auto"/>
                    <w:left w:val="none" w:sz="0" w:space="0" w:color="auto"/>
                    <w:bottom w:val="none" w:sz="0" w:space="0" w:color="auto"/>
                    <w:right w:val="none" w:sz="0" w:space="0" w:color="auto"/>
                  </w:divBdr>
                </w:div>
                <w:div w:id="47942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9546">
          <w:marLeft w:val="0"/>
          <w:marRight w:val="0"/>
          <w:marTop w:val="0"/>
          <w:marBottom w:val="150"/>
          <w:divBdr>
            <w:top w:val="none" w:sz="0" w:space="0" w:color="auto"/>
            <w:left w:val="none" w:sz="0" w:space="0" w:color="auto"/>
            <w:bottom w:val="none" w:sz="0" w:space="0" w:color="auto"/>
            <w:right w:val="none" w:sz="0" w:space="0" w:color="auto"/>
          </w:divBdr>
          <w:divsChild>
            <w:div w:id="882326439">
              <w:marLeft w:val="0"/>
              <w:marRight w:val="0"/>
              <w:marTop w:val="0"/>
              <w:marBottom w:val="300"/>
              <w:divBdr>
                <w:top w:val="single" w:sz="6" w:space="0" w:color="FFFFFF"/>
                <w:left w:val="single" w:sz="6" w:space="0" w:color="FFFFFF"/>
                <w:bottom w:val="single" w:sz="6" w:space="0" w:color="FFFFFF"/>
                <w:right w:val="single" w:sz="6" w:space="0" w:color="FFFFFF"/>
              </w:divBdr>
              <w:divsChild>
                <w:div w:id="304970299">
                  <w:marLeft w:val="0"/>
                  <w:marRight w:val="0"/>
                  <w:marTop w:val="0"/>
                  <w:marBottom w:val="0"/>
                  <w:divBdr>
                    <w:top w:val="none" w:sz="0" w:space="0" w:color="FFFFFF"/>
                    <w:left w:val="none" w:sz="0" w:space="0" w:color="FFFFFF"/>
                    <w:bottom w:val="single" w:sz="6" w:space="0" w:color="FFFFFF"/>
                    <w:right w:val="none" w:sz="0" w:space="0" w:color="FFFFFF"/>
                  </w:divBdr>
                </w:div>
                <w:div w:id="132180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172491">
      <w:bodyDiv w:val="1"/>
      <w:marLeft w:val="0"/>
      <w:marRight w:val="0"/>
      <w:marTop w:val="0"/>
      <w:marBottom w:val="0"/>
      <w:divBdr>
        <w:top w:val="none" w:sz="0" w:space="0" w:color="auto"/>
        <w:left w:val="none" w:sz="0" w:space="0" w:color="auto"/>
        <w:bottom w:val="none" w:sz="0" w:space="0" w:color="auto"/>
        <w:right w:val="none" w:sz="0" w:space="0" w:color="auto"/>
      </w:divBdr>
    </w:div>
    <w:div w:id="1308436763">
      <w:bodyDiv w:val="1"/>
      <w:marLeft w:val="0"/>
      <w:marRight w:val="0"/>
      <w:marTop w:val="0"/>
      <w:marBottom w:val="0"/>
      <w:divBdr>
        <w:top w:val="none" w:sz="0" w:space="0" w:color="auto"/>
        <w:left w:val="none" w:sz="0" w:space="0" w:color="auto"/>
        <w:bottom w:val="none" w:sz="0" w:space="0" w:color="auto"/>
        <w:right w:val="none" w:sz="0" w:space="0" w:color="auto"/>
      </w:divBdr>
    </w:div>
    <w:div w:id="1308776618">
      <w:bodyDiv w:val="1"/>
      <w:marLeft w:val="0"/>
      <w:marRight w:val="0"/>
      <w:marTop w:val="0"/>
      <w:marBottom w:val="0"/>
      <w:divBdr>
        <w:top w:val="none" w:sz="0" w:space="0" w:color="auto"/>
        <w:left w:val="none" w:sz="0" w:space="0" w:color="auto"/>
        <w:bottom w:val="none" w:sz="0" w:space="0" w:color="auto"/>
        <w:right w:val="none" w:sz="0" w:space="0" w:color="auto"/>
      </w:divBdr>
    </w:div>
    <w:div w:id="1308895755">
      <w:bodyDiv w:val="1"/>
      <w:marLeft w:val="0"/>
      <w:marRight w:val="0"/>
      <w:marTop w:val="0"/>
      <w:marBottom w:val="0"/>
      <w:divBdr>
        <w:top w:val="none" w:sz="0" w:space="0" w:color="auto"/>
        <w:left w:val="none" w:sz="0" w:space="0" w:color="auto"/>
        <w:bottom w:val="none" w:sz="0" w:space="0" w:color="auto"/>
        <w:right w:val="none" w:sz="0" w:space="0" w:color="auto"/>
      </w:divBdr>
      <w:divsChild>
        <w:div w:id="345331867">
          <w:marLeft w:val="0"/>
          <w:marRight w:val="0"/>
          <w:marTop w:val="0"/>
          <w:marBottom w:val="0"/>
          <w:divBdr>
            <w:top w:val="none" w:sz="0" w:space="0" w:color="auto"/>
            <w:left w:val="none" w:sz="0" w:space="0" w:color="auto"/>
            <w:bottom w:val="none" w:sz="0" w:space="0" w:color="auto"/>
            <w:right w:val="none" w:sz="0" w:space="0" w:color="auto"/>
          </w:divBdr>
        </w:div>
      </w:divsChild>
    </w:div>
    <w:div w:id="1309820640">
      <w:bodyDiv w:val="1"/>
      <w:marLeft w:val="0"/>
      <w:marRight w:val="0"/>
      <w:marTop w:val="0"/>
      <w:marBottom w:val="0"/>
      <w:divBdr>
        <w:top w:val="none" w:sz="0" w:space="0" w:color="auto"/>
        <w:left w:val="none" w:sz="0" w:space="0" w:color="auto"/>
        <w:bottom w:val="none" w:sz="0" w:space="0" w:color="auto"/>
        <w:right w:val="none" w:sz="0" w:space="0" w:color="auto"/>
      </w:divBdr>
    </w:div>
    <w:div w:id="1310013577">
      <w:bodyDiv w:val="1"/>
      <w:marLeft w:val="0"/>
      <w:marRight w:val="0"/>
      <w:marTop w:val="0"/>
      <w:marBottom w:val="0"/>
      <w:divBdr>
        <w:top w:val="none" w:sz="0" w:space="0" w:color="auto"/>
        <w:left w:val="none" w:sz="0" w:space="0" w:color="auto"/>
        <w:bottom w:val="none" w:sz="0" w:space="0" w:color="auto"/>
        <w:right w:val="none" w:sz="0" w:space="0" w:color="auto"/>
      </w:divBdr>
    </w:div>
    <w:div w:id="1310549657">
      <w:bodyDiv w:val="1"/>
      <w:marLeft w:val="0"/>
      <w:marRight w:val="0"/>
      <w:marTop w:val="0"/>
      <w:marBottom w:val="0"/>
      <w:divBdr>
        <w:top w:val="none" w:sz="0" w:space="0" w:color="auto"/>
        <w:left w:val="none" w:sz="0" w:space="0" w:color="auto"/>
        <w:bottom w:val="none" w:sz="0" w:space="0" w:color="auto"/>
        <w:right w:val="none" w:sz="0" w:space="0" w:color="auto"/>
      </w:divBdr>
      <w:divsChild>
        <w:div w:id="1528979364">
          <w:marLeft w:val="0"/>
          <w:marRight w:val="0"/>
          <w:marTop w:val="0"/>
          <w:marBottom w:val="0"/>
          <w:divBdr>
            <w:top w:val="none" w:sz="0" w:space="0" w:color="auto"/>
            <w:left w:val="none" w:sz="0" w:space="0" w:color="auto"/>
            <w:bottom w:val="none" w:sz="0" w:space="0" w:color="auto"/>
            <w:right w:val="none" w:sz="0" w:space="0" w:color="auto"/>
          </w:divBdr>
          <w:divsChild>
            <w:div w:id="392773605">
              <w:marLeft w:val="0"/>
              <w:marRight w:val="0"/>
              <w:marTop w:val="0"/>
              <w:marBottom w:val="0"/>
              <w:divBdr>
                <w:top w:val="none" w:sz="0" w:space="0" w:color="auto"/>
                <w:left w:val="none" w:sz="0" w:space="0" w:color="auto"/>
                <w:bottom w:val="none" w:sz="0" w:space="0" w:color="auto"/>
                <w:right w:val="none" w:sz="0" w:space="0" w:color="auto"/>
              </w:divBdr>
              <w:divsChild>
                <w:div w:id="255552286">
                  <w:marLeft w:val="0"/>
                  <w:marRight w:val="0"/>
                  <w:marTop w:val="0"/>
                  <w:marBottom w:val="0"/>
                  <w:divBdr>
                    <w:top w:val="none" w:sz="0" w:space="0" w:color="auto"/>
                    <w:left w:val="none" w:sz="0" w:space="0" w:color="auto"/>
                    <w:bottom w:val="none" w:sz="0" w:space="0" w:color="auto"/>
                    <w:right w:val="none" w:sz="0" w:space="0" w:color="auto"/>
                  </w:divBdr>
                  <w:divsChild>
                    <w:div w:id="109860143">
                      <w:marLeft w:val="0"/>
                      <w:marRight w:val="0"/>
                      <w:marTop w:val="0"/>
                      <w:marBottom w:val="0"/>
                      <w:divBdr>
                        <w:top w:val="none" w:sz="0" w:space="0" w:color="auto"/>
                        <w:left w:val="none" w:sz="0" w:space="0" w:color="auto"/>
                        <w:bottom w:val="none" w:sz="0" w:space="0" w:color="auto"/>
                        <w:right w:val="none" w:sz="0" w:space="0" w:color="auto"/>
                      </w:divBdr>
                      <w:divsChild>
                        <w:div w:id="1335691031">
                          <w:marLeft w:val="-225"/>
                          <w:marRight w:val="0"/>
                          <w:marTop w:val="0"/>
                          <w:marBottom w:val="0"/>
                          <w:divBdr>
                            <w:top w:val="none" w:sz="0" w:space="0" w:color="auto"/>
                            <w:left w:val="none" w:sz="0" w:space="0" w:color="auto"/>
                            <w:bottom w:val="none" w:sz="0" w:space="0" w:color="auto"/>
                            <w:right w:val="none" w:sz="0" w:space="0" w:color="auto"/>
                          </w:divBdr>
                          <w:divsChild>
                            <w:div w:id="92896824">
                              <w:marLeft w:val="1500"/>
                              <w:marRight w:val="1500"/>
                              <w:marTop w:val="0"/>
                              <w:marBottom w:val="0"/>
                              <w:divBdr>
                                <w:top w:val="none" w:sz="0" w:space="0" w:color="auto"/>
                                <w:left w:val="none" w:sz="0" w:space="0" w:color="auto"/>
                                <w:bottom w:val="none" w:sz="0" w:space="0" w:color="auto"/>
                                <w:right w:val="none" w:sz="0" w:space="0" w:color="auto"/>
                              </w:divBdr>
                              <w:divsChild>
                                <w:div w:id="110520488">
                                  <w:marLeft w:val="0"/>
                                  <w:marRight w:val="0"/>
                                  <w:marTop w:val="0"/>
                                  <w:marBottom w:val="345"/>
                                  <w:divBdr>
                                    <w:top w:val="none" w:sz="0" w:space="0" w:color="auto"/>
                                    <w:left w:val="none" w:sz="0" w:space="0" w:color="auto"/>
                                    <w:bottom w:val="none" w:sz="0" w:space="0" w:color="auto"/>
                                    <w:right w:val="none" w:sz="0" w:space="0" w:color="auto"/>
                                  </w:divBdr>
                                  <w:divsChild>
                                    <w:div w:id="59489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1592429">
      <w:bodyDiv w:val="1"/>
      <w:marLeft w:val="0"/>
      <w:marRight w:val="0"/>
      <w:marTop w:val="0"/>
      <w:marBottom w:val="0"/>
      <w:divBdr>
        <w:top w:val="none" w:sz="0" w:space="0" w:color="auto"/>
        <w:left w:val="none" w:sz="0" w:space="0" w:color="auto"/>
        <w:bottom w:val="none" w:sz="0" w:space="0" w:color="auto"/>
        <w:right w:val="none" w:sz="0" w:space="0" w:color="auto"/>
      </w:divBdr>
    </w:div>
    <w:div w:id="1311669749">
      <w:bodyDiv w:val="1"/>
      <w:marLeft w:val="0"/>
      <w:marRight w:val="0"/>
      <w:marTop w:val="0"/>
      <w:marBottom w:val="0"/>
      <w:divBdr>
        <w:top w:val="none" w:sz="0" w:space="0" w:color="auto"/>
        <w:left w:val="none" w:sz="0" w:space="0" w:color="auto"/>
        <w:bottom w:val="none" w:sz="0" w:space="0" w:color="auto"/>
        <w:right w:val="none" w:sz="0" w:space="0" w:color="auto"/>
      </w:divBdr>
    </w:div>
    <w:div w:id="1311710905">
      <w:bodyDiv w:val="1"/>
      <w:marLeft w:val="0"/>
      <w:marRight w:val="0"/>
      <w:marTop w:val="0"/>
      <w:marBottom w:val="0"/>
      <w:divBdr>
        <w:top w:val="none" w:sz="0" w:space="0" w:color="auto"/>
        <w:left w:val="none" w:sz="0" w:space="0" w:color="auto"/>
        <w:bottom w:val="none" w:sz="0" w:space="0" w:color="auto"/>
        <w:right w:val="none" w:sz="0" w:space="0" w:color="auto"/>
      </w:divBdr>
      <w:divsChild>
        <w:div w:id="1467431592">
          <w:marLeft w:val="0"/>
          <w:marRight w:val="0"/>
          <w:marTop w:val="0"/>
          <w:marBottom w:val="0"/>
          <w:divBdr>
            <w:top w:val="none" w:sz="0" w:space="0" w:color="auto"/>
            <w:left w:val="none" w:sz="0" w:space="0" w:color="auto"/>
            <w:bottom w:val="none" w:sz="0" w:space="0" w:color="auto"/>
            <w:right w:val="none" w:sz="0" w:space="0" w:color="auto"/>
          </w:divBdr>
        </w:div>
      </w:divsChild>
    </w:div>
    <w:div w:id="1312900753">
      <w:bodyDiv w:val="1"/>
      <w:marLeft w:val="0"/>
      <w:marRight w:val="0"/>
      <w:marTop w:val="0"/>
      <w:marBottom w:val="0"/>
      <w:divBdr>
        <w:top w:val="none" w:sz="0" w:space="0" w:color="auto"/>
        <w:left w:val="none" w:sz="0" w:space="0" w:color="auto"/>
        <w:bottom w:val="none" w:sz="0" w:space="0" w:color="auto"/>
        <w:right w:val="none" w:sz="0" w:space="0" w:color="auto"/>
      </w:divBdr>
      <w:divsChild>
        <w:div w:id="765154702">
          <w:marLeft w:val="0"/>
          <w:marRight w:val="0"/>
          <w:marTop w:val="0"/>
          <w:marBottom w:val="0"/>
          <w:divBdr>
            <w:top w:val="none" w:sz="0" w:space="0" w:color="auto"/>
            <w:left w:val="none" w:sz="0" w:space="0" w:color="auto"/>
            <w:bottom w:val="none" w:sz="0" w:space="0" w:color="auto"/>
            <w:right w:val="none" w:sz="0" w:space="0" w:color="auto"/>
          </w:divBdr>
        </w:div>
      </w:divsChild>
    </w:div>
    <w:div w:id="1313175867">
      <w:bodyDiv w:val="1"/>
      <w:marLeft w:val="0"/>
      <w:marRight w:val="0"/>
      <w:marTop w:val="0"/>
      <w:marBottom w:val="0"/>
      <w:divBdr>
        <w:top w:val="none" w:sz="0" w:space="0" w:color="auto"/>
        <w:left w:val="none" w:sz="0" w:space="0" w:color="auto"/>
        <w:bottom w:val="none" w:sz="0" w:space="0" w:color="auto"/>
        <w:right w:val="none" w:sz="0" w:space="0" w:color="auto"/>
      </w:divBdr>
    </w:div>
    <w:div w:id="1313218899">
      <w:bodyDiv w:val="1"/>
      <w:marLeft w:val="0"/>
      <w:marRight w:val="0"/>
      <w:marTop w:val="0"/>
      <w:marBottom w:val="0"/>
      <w:divBdr>
        <w:top w:val="none" w:sz="0" w:space="0" w:color="auto"/>
        <w:left w:val="none" w:sz="0" w:space="0" w:color="auto"/>
        <w:bottom w:val="none" w:sz="0" w:space="0" w:color="auto"/>
        <w:right w:val="none" w:sz="0" w:space="0" w:color="auto"/>
      </w:divBdr>
      <w:divsChild>
        <w:div w:id="1364138765">
          <w:marLeft w:val="0"/>
          <w:marRight w:val="0"/>
          <w:marTop w:val="0"/>
          <w:marBottom w:val="0"/>
          <w:divBdr>
            <w:top w:val="none" w:sz="0" w:space="0" w:color="auto"/>
            <w:left w:val="none" w:sz="0" w:space="0" w:color="auto"/>
            <w:bottom w:val="none" w:sz="0" w:space="0" w:color="auto"/>
            <w:right w:val="none" w:sz="0" w:space="0" w:color="auto"/>
          </w:divBdr>
          <w:divsChild>
            <w:div w:id="564024585">
              <w:marLeft w:val="0"/>
              <w:marRight w:val="0"/>
              <w:marTop w:val="0"/>
              <w:marBottom w:val="0"/>
              <w:divBdr>
                <w:top w:val="none" w:sz="0" w:space="0" w:color="auto"/>
                <w:left w:val="none" w:sz="0" w:space="0" w:color="auto"/>
                <w:bottom w:val="none" w:sz="0" w:space="0" w:color="auto"/>
                <w:right w:val="none" w:sz="0" w:space="0" w:color="auto"/>
              </w:divBdr>
              <w:divsChild>
                <w:div w:id="200099422">
                  <w:marLeft w:val="0"/>
                  <w:marRight w:val="0"/>
                  <w:marTop w:val="0"/>
                  <w:marBottom w:val="0"/>
                  <w:divBdr>
                    <w:top w:val="none" w:sz="0" w:space="0" w:color="auto"/>
                    <w:left w:val="none" w:sz="0" w:space="0" w:color="auto"/>
                    <w:bottom w:val="none" w:sz="0" w:space="0" w:color="auto"/>
                    <w:right w:val="none" w:sz="0" w:space="0" w:color="auto"/>
                  </w:divBdr>
                  <w:divsChild>
                    <w:div w:id="649867665">
                      <w:marLeft w:val="0"/>
                      <w:marRight w:val="0"/>
                      <w:marTop w:val="0"/>
                      <w:marBottom w:val="0"/>
                      <w:divBdr>
                        <w:top w:val="none" w:sz="0" w:space="0" w:color="auto"/>
                        <w:left w:val="none" w:sz="0" w:space="0" w:color="auto"/>
                        <w:bottom w:val="none" w:sz="0" w:space="0" w:color="auto"/>
                        <w:right w:val="none" w:sz="0" w:space="0" w:color="auto"/>
                      </w:divBdr>
                      <w:divsChild>
                        <w:div w:id="612134173">
                          <w:marLeft w:val="-225"/>
                          <w:marRight w:val="0"/>
                          <w:marTop w:val="0"/>
                          <w:marBottom w:val="0"/>
                          <w:divBdr>
                            <w:top w:val="none" w:sz="0" w:space="0" w:color="auto"/>
                            <w:left w:val="none" w:sz="0" w:space="0" w:color="auto"/>
                            <w:bottom w:val="none" w:sz="0" w:space="0" w:color="auto"/>
                            <w:right w:val="none" w:sz="0" w:space="0" w:color="auto"/>
                          </w:divBdr>
                          <w:divsChild>
                            <w:div w:id="779034827">
                              <w:marLeft w:val="1500"/>
                              <w:marRight w:val="1500"/>
                              <w:marTop w:val="0"/>
                              <w:marBottom w:val="0"/>
                              <w:divBdr>
                                <w:top w:val="none" w:sz="0" w:space="0" w:color="auto"/>
                                <w:left w:val="none" w:sz="0" w:space="0" w:color="auto"/>
                                <w:bottom w:val="none" w:sz="0" w:space="0" w:color="auto"/>
                                <w:right w:val="none" w:sz="0" w:space="0" w:color="auto"/>
                              </w:divBdr>
                              <w:divsChild>
                                <w:div w:id="1584535729">
                                  <w:marLeft w:val="0"/>
                                  <w:marRight w:val="0"/>
                                  <w:marTop w:val="0"/>
                                  <w:marBottom w:val="345"/>
                                  <w:divBdr>
                                    <w:top w:val="none" w:sz="0" w:space="0" w:color="auto"/>
                                    <w:left w:val="none" w:sz="0" w:space="0" w:color="auto"/>
                                    <w:bottom w:val="none" w:sz="0" w:space="0" w:color="auto"/>
                                    <w:right w:val="none" w:sz="0" w:space="0" w:color="auto"/>
                                  </w:divBdr>
                                  <w:divsChild>
                                    <w:div w:id="1078135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3683080">
      <w:bodyDiv w:val="1"/>
      <w:marLeft w:val="0"/>
      <w:marRight w:val="0"/>
      <w:marTop w:val="0"/>
      <w:marBottom w:val="0"/>
      <w:divBdr>
        <w:top w:val="none" w:sz="0" w:space="0" w:color="auto"/>
        <w:left w:val="none" w:sz="0" w:space="0" w:color="auto"/>
        <w:bottom w:val="none" w:sz="0" w:space="0" w:color="auto"/>
        <w:right w:val="none" w:sz="0" w:space="0" w:color="auto"/>
      </w:divBdr>
    </w:div>
    <w:div w:id="1314024147">
      <w:bodyDiv w:val="1"/>
      <w:marLeft w:val="0"/>
      <w:marRight w:val="0"/>
      <w:marTop w:val="0"/>
      <w:marBottom w:val="0"/>
      <w:divBdr>
        <w:top w:val="none" w:sz="0" w:space="0" w:color="auto"/>
        <w:left w:val="none" w:sz="0" w:space="0" w:color="auto"/>
        <w:bottom w:val="none" w:sz="0" w:space="0" w:color="auto"/>
        <w:right w:val="none" w:sz="0" w:space="0" w:color="auto"/>
      </w:divBdr>
      <w:divsChild>
        <w:div w:id="419955833">
          <w:marLeft w:val="0"/>
          <w:marRight w:val="0"/>
          <w:marTop w:val="0"/>
          <w:marBottom w:val="150"/>
          <w:divBdr>
            <w:top w:val="none" w:sz="0" w:space="0" w:color="auto"/>
            <w:left w:val="none" w:sz="0" w:space="0" w:color="auto"/>
            <w:bottom w:val="none" w:sz="0" w:space="0" w:color="auto"/>
            <w:right w:val="none" w:sz="0" w:space="0" w:color="auto"/>
          </w:divBdr>
          <w:divsChild>
            <w:div w:id="1012997042">
              <w:marLeft w:val="0"/>
              <w:marRight w:val="0"/>
              <w:marTop w:val="0"/>
              <w:marBottom w:val="300"/>
              <w:divBdr>
                <w:top w:val="single" w:sz="6" w:space="0" w:color="FFFFFF"/>
                <w:left w:val="single" w:sz="6" w:space="0" w:color="FFFFFF"/>
                <w:bottom w:val="single" w:sz="6" w:space="0" w:color="FFFFFF"/>
                <w:right w:val="single" w:sz="6" w:space="0" w:color="FFFFFF"/>
              </w:divBdr>
              <w:divsChild>
                <w:div w:id="53434781">
                  <w:marLeft w:val="0"/>
                  <w:marRight w:val="0"/>
                  <w:marTop w:val="0"/>
                  <w:marBottom w:val="0"/>
                  <w:divBdr>
                    <w:top w:val="none" w:sz="0" w:space="0" w:color="auto"/>
                    <w:left w:val="none" w:sz="0" w:space="0" w:color="auto"/>
                    <w:bottom w:val="none" w:sz="0" w:space="0" w:color="auto"/>
                    <w:right w:val="none" w:sz="0" w:space="0" w:color="auto"/>
                  </w:divBdr>
                </w:div>
                <w:div w:id="200947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951017">
          <w:marLeft w:val="0"/>
          <w:marRight w:val="0"/>
          <w:marTop w:val="0"/>
          <w:marBottom w:val="150"/>
          <w:divBdr>
            <w:top w:val="none" w:sz="0" w:space="0" w:color="auto"/>
            <w:left w:val="none" w:sz="0" w:space="0" w:color="auto"/>
            <w:bottom w:val="none" w:sz="0" w:space="0" w:color="auto"/>
            <w:right w:val="none" w:sz="0" w:space="0" w:color="auto"/>
          </w:divBdr>
          <w:divsChild>
            <w:div w:id="1630697618">
              <w:marLeft w:val="0"/>
              <w:marRight w:val="0"/>
              <w:marTop w:val="0"/>
              <w:marBottom w:val="300"/>
              <w:divBdr>
                <w:top w:val="single" w:sz="6" w:space="0" w:color="FFFFFF"/>
                <w:left w:val="single" w:sz="6" w:space="0" w:color="FFFFFF"/>
                <w:bottom w:val="single" w:sz="6" w:space="0" w:color="FFFFFF"/>
                <w:right w:val="single" w:sz="6" w:space="0" w:color="FFFFFF"/>
              </w:divBdr>
              <w:divsChild>
                <w:div w:id="397292283">
                  <w:marLeft w:val="0"/>
                  <w:marRight w:val="0"/>
                  <w:marTop w:val="0"/>
                  <w:marBottom w:val="0"/>
                  <w:divBdr>
                    <w:top w:val="none" w:sz="0" w:space="0" w:color="FFFFFF"/>
                    <w:left w:val="none" w:sz="0" w:space="0" w:color="FFFFFF"/>
                    <w:bottom w:val="single" w:sz="6" w:space="0" w:color="FFFFFF"/>
                    <w:right w:val="none" w:sz="0" w:space="0" w:color="FFFFFF"/>
                  </w:divBdr>
                </w:div>
                <w:div w:id="1383940038">
                  <w:marLeft w:val="0"/>
                  <w:marRight w:val="0"/>
                  <w:marTop w:val="0"/>
                  <w:marBottom w:val="0"/>
                  <w:divBdr>
                    <w:top w:val="none" w:sz="0" w:space="0" w:color="auto"/>
                    <w:left w:val="none" w:sz="0" w:space="0" w:color="auto"/>
                    <w:bottom w:val="none" w:sz="0" w:space="0" w:color="auto"/>
                    <w:right w:val="none" w:sz="0" w:space="0" w:color="auto"/>
                  </w:divBdr>
                </w:div>
                <w:div w:id="153441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497152">
          <w:marLeft w:val="0"/>
          <w:marRight w:val="0"/>
          <w:marTop w:val="0"/>
          <w:marBottom w:val="150"/>
          <w:divBdr>
            <w:top w:val="none" w:sz="0" w:space="0" w:color="auto"/>
            <w:left w:val="none" w:sz="0" w:space="0" w:color="auto"/>
            <w:bottom w:val="none" w:sz="0" w:space="0" w:color="auto"/>
            <w:right w:val="none" w:sz="0" w:space="0" w:color="auto"/>
          </w:divBdr>
          <w:divsChild>
            <w:div w:id="1949386234">
              <w:marLeft w:val="0"/>
              <w:marRight w:val="0"/>
              <w:marTop w:val="0"/>
              <w:marBottom w:val="300"/>
              <w:divBdr>
                <w:top w:val="single" w:sz="6" w:space="0" w:color="FFFFFF"/>
                <w:left w:val="single" w:sz="6" w:space="0" w:color="FFFFFF"/>
                <w:bottom w:val="single" w:sz="6" w:space="0" w:color="FFFFFF"/>
                <w:right w:val="single" w:sz="6" w:space="0" w:color="FFFFFF"/>
              </w:divBdr>
              <w:divsChild>
                <w:div w:id="581187760">
                  <w:marLeft w:val="0"/>
                  <w:marRight w:val="0"/>
                  <w:marTop w:val="0"/>
                  <w:marBottom w:val="0"/>
                  <w:divBdr>
                    <w:top w:val="none" w:sz="0" w:space="0" w:color="FFFFFF"/>
                    <w:left w:val="none" w:sz="0" w:space="0" w:color="FFFFFF"/>
                    <w:bottom w:val="single" w:sz="6" w:space="0" w:color="FFFFFF"/>
                    <w:right w:val="none" w:sz="0" w:space="0" w:color="FFFFFF"/>
                  </w:divBdr>
                </w:div>
                <w:div w:id="1501971446">
                  <w:marLeft w:val="0"/>
                  <w:marRight w:val="0"/>
                  <w:marTop w:val="0"/>
                  <w:marBottom w:val="0"/>
                  <w:divBdr>
                    <w:top w:val="none" w:sz="0" w:space="0" w:color="auto"/>
                    <w:left w:val="none" w:sz="0" w:space="0" w:color="auto"/>
                    <w:bottom w:val="none" w:sz="0" w:space="0" w:color="auto"/>
                    <w:right w:val="none" w:sz="0" w:space="0" w:color="auto"/>
                  </w:divBdr>
                </w:div>
                <w:div w:id="209338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015427">
          <w:marLeft w:val="0"/>
          <w:marRight w:val="0"/>
          <w:marTop w:val="0"/>
          <w:marBottom w:val="150"/>
          <w:divBdr>
            <w:top w:val="none" w:sz="0" w:space="0" w:color="auto"/>
            <w:left w:val="none" w:sz="0" w:space="0" w:color="auto"/>
            <w:bottom w:val="none" w:sz="0" w:space="0" w:color="auto"/>
            <w:right w:val="none" w:sz="0" w:space="0" w:color="auto"/>
          </w:divBdr>
          <w:divsChild>
            <w:div w:id="604385707">
              <w:marLeft w:val="0"/>
              <w:marRight w:val="0"/>
              <w:marTop w:val="0"/>
              <w:marBottom w:val="300"/>
              <w:divBdr>
                <w:top w:val="single" w:sz="6" w:space="0" w:color="FFFFFF"/>
                <w:left w:val="single" w:sz="6" w:space="0" w:color="FFFFFF"/>
                <w:bottom w:val="single" w:sz="6" w:space="0" w:color="FFFFFF"/>
                <w:right w:val="single" w:sz="6" w:space="0" w:color="FFFFFF"/>
              </w:divBdr>
              <w:divsChild>
                <w:div w:id="1929652018">
                  <w:marLeft w:val="0"/>
                  <w:marRight w:val="0"/>
                  <w:marTop w:val="0"/>
                  <w:marBottom w:val="0"/>
                  <w:divBdr>
                    <w:top w:val="none" w:sz="0" w:space="0" w:color="FFFFFF"/>
                    <w:left w:val="none" w:sz="0" w:space="0" w:color="FFFFFF"/>
                    <w:bottom w:val="single" w:sz="6" w:space="0" w:color="FFFFFF"/>
                    <w:right w:val="none" w:sz="0" w:space="0" w:color="FFFFFF"/>
                  </w:divBdr>
                </w:div>
                <w:div w:id="781536911">
                  <w:marLeft w:val="0"/>
                  <w:marRight w:val="0"/>
                  <w:marTop w:val="0"/>
                  <w:marBottom w:val="0"/>
                  <w:divBdr>
                    <w:top w:val="none" w:sz="0" w:space="0" w:color="auto"/>
                    <w:left w:val="none" w:sz="0" w:space="0" w:color="auto"/>
                    <w:bottom w:val="none" w:sz="0" w:space="0" w:color="auto"/>
                    <w:right w:val="none" w:sz="0" w:space="0" w:color="auto"/>
                  </w:divBdr>
                </w:div>
                <w:div w:id="24079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26015">
          <w:marLeft w:val="0"/>
          <w:marRight w:val="0"/>
          <w:marTop w:val="0"/>
          <w:marBottom w:val="150"/>
          <w:divBdr>
            <w:top w:val="none" w:sz="0" w:space="0" w:color="auto"/>
            <w:left w:val="none" w:sz="0" w:space="0" w:color="auto"/>
            <w:bottom w:val="none" w:sz="0" w:space="0" w:color="auto"/>
            <w:right w:val="none" w:sz="0" w:space="0" w:color="auto"/>
          </w:divBdr>
          <w:divsChild>
            <w:div w:id="765007073">
              <w:marLeft w:val="0"/>
              <w:marRight w:val="0"/>
              <w:marTop w:val="0"/>
              <w:marBottom w:val="300"/>
              <w:divBdr>
                <w:top w:val="single" w:sz="6" w:space="0" w:color="FFFFFF"/>
                <w:left w:val="single" w:sz="6" w:space="0" w:color="FFFFFF"/>
                <w:bottom w:val="single" w:sz="6" w:space="0" w:color="FFFFFF"/>
                <w:right w:val="single" w:sz="6" w:space="0" w:color="FFFFFF"/>
              </w:divBdr>
              <w:divsChild>
                <w:div w:id="1944990120">
                  <w:marLeft w:val="0"/>
                  <w:marRight w:val="0"/>
                  <w:marTop w:val="0"/>
                  <w:marBottom w:val="0"/>
                  <w:divBdr>
                    <w:top w:val="none" w:sz="0" w:space="0" w:color="FFFFFF"/>
                    <w:left w:val="none" w:sz="0" w:space="0" w:color="FFFFFF"/>
                    <w:bottom w:val="single" w:sz="6" w:space="0" w:color="FFFFFF"/>
                    <w:right w:val="none" w:sz="0" w:space="0" w:color="FFFFFF"/>
                  </w:divBdr>
                </w:div>
                <w:div w:id="53847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5142958">
      <w:bodyDiv w:val="1"/>
      <w:marLeft w:val="0"/>
      <w:marRight w:val="0"/>
      <w:marTop w:val="0"/>
      <w:marBottom w:val="0"/>
      <w:divBdr>
        <w:top w:val="none" w:sz="0" w:space="0" w:color="auto"/>
        <w:left w:val="none" w:sz="0" w:space="0" w:color="auto"/>
        <w:bottom w:val="none" w:sz="0" w:space="0" w:color="auto"/>
        <w:right w:val="none" w:sz="0" w:space="0" w:color="auto"/>
      </w:divBdr>
      <w:divsChild>
        <w:div w:id="1951546538">
          <w:marLeft w:val="0"/>
          <w:marRight w:val="0"/>
          <w:marTop w:val="0"/>
          <w:marBottom w:val="0"/>
          <w:divBdr>
            <w:top w:val="none" w:sz="0" w:space="0" w:color="auto"/>
            <w:left w:val="none" w:sz="0" w:space="0" w:color="auto"/>
            <w:bottom w:val="none" w:sz="0" w:space="0" w:color="auto"/>
            <w:right w:val="none" w:sz="0" w:space="0" w:color="auto"/>
          </w:divBdr>
        </w:div>
      </w:divsChild>
    </w:div>
    <w:div w:id="1315257074">
      <w:bodyDiv w:val="1"/>
      <w:marLeft w:val="0"/>
      <w:marRight w:val="0"/>
      <w:marTop w:val="0"/>
      <w:marBottom w:val="0"/>
      <w:divBdr>
        <w:top w:val="none" w:sz="0" w:space="0" w:color="auto"/>
        <w:left w:val="none" w:sz="0" w:space="0" w:color="auto"/>
        <w:bottom w:val="none" w:sz="0" w:space="0" w:color="auto"/>
        <w:right w:val="none" w:sz="0" w:space="0" w:color="auto"/>
      </w:divBdr>
      <w:divsChild>
        <w:div w:id="1559970656">
          <w:marLeft w:val="0"/>
          <w:marRight w:val="0"/>
          <w:marTop w:val="0"/>
          <w:marBottom w:val="0"/>
          <w:divBdr>
            <w:top w:val="none" w:sz="0" w:space="0" w:color="auto"/>
            <w:left w:val="none" w:sz="0" w:space="0" w:color="auto"/>
            <w:bottom w:val="none" w:sz="0" w:space="0" w:color="auto"/>
            <w:right w:val="none" w:sz="0" w:space="0" w:color="auto"/>
          </w:divBdr>
          <w:divsChild>
            <w:div w:id="489098033">
              <w:marLeft w:val="0"/>
              <w:marRight w:val="0"/>
              <w:marTop w:val="0"/>
              <w:marBottom w:val="0"/>
              <w:divBdr>
                <w:top w:val="none" w:sz="0" w:space="0" w:color="auto"/>
                <w:left w:val="none" w:sz="0" w:space="0" w:color="auto"/>
                <w:bottom w:val="none" w:sz="0" w:space="0" w:color="auto"/>
                <w:right w:val="none" w:sz="0" w:space="0" w:color="auto"/>
              </w:divBdr>
              <w:divsChild>
                <w:div w:id="1064987292">
                  <w:marLeft w:val="0"/>
                  <w:marRight w:val="0"/>
                  <w:marTop w:val="0"/>
                  <w:marBottom w:val="0"/>
                  <w:divBdr>
                    <w:top w:val="none" w:sz="0" w:space="0" w:color="auto"/>
                    <w:left w:val="none" w:sz="0" w:space="0" w:color="auto"/>
                    <w:bottom w:val="none" w:sz="0" w:space="0" w:color="auto"/>
                    <w:right w:val="none" w:sz="0" w:space="0" w:color="auto"/>
                  </w:divBdr>
                  <w:divsChild>
                    <w:div w:id="1515878106">
                      <w:marLeft w:val="0"/>
                      <w:marRight w:val="0"/>
                      <w:marTop w:val="0"/>
                      <w:marBottom w:val="0"/>
                      <w:divBdr>
                        <w:top w:val="none" w:sz="0" w:space="0" w:color="auto"/>
                        <w:left w:val="none" w:sz="0" w:space="0" w:color="auto"/>
                        <w:bottom w:val="none" w:sz="0" w:space="0" w:color="auto"/>
                        <w:right w:val="none" w:sz="0" w:space="0" w:color="auto"/>
                      </w:divBdr>
                      <w:divsChild>
                        <w:div w:id="1928922588">
                          <w:marLeft w:val="0"/>
                          <w:marRight w:val="0"/>
                          <w:marTop w:val="0"/>
                          <w:marBottom w:val="0"/>
                          <w:divBdr>
                            <w:top w:val="none" w:sz="0" w:space="0" w:color="auto"/>
                            <w:left w:val="none" w:sz="0" w:space="0" w:color="auto"/>
                            <w:bottom w:val="none" w:sz="0" w:space="0" w:color="auto"/>
                            <w:right w:val="none" w:sz="0" w:space="0" w:color="auto"/>
                          </w:divBdr>
                          <w:divsChild>
                            <w:div w:id="1521120437">
                              <w:marLeft w:val="0"/>
                              <w:marRight w:val="0"/>
                              <w:marTop w:val="0"/>
                              <w:marBottom w:val="0"/>
                              <w:divBdr>
                                <w:top w:val="none" w:sz="0" w:space="0" w:color="auto"/>
                                <w:left w:val="none" w:sz="0" w:space="0" w:color="auto"/>
                                <w:bottom w:val="none" w:sz="0" w:space="0" w:color="auto"/>
                                <w:right w:val="none" w:sz="0" w:space="0" w:color="auto"/>
                              </w:divBdr>
                              <w:divsChild>
                                <w:div w:id="1358389184">
                                  <w:marLeft w:val="0"/>
                                  <w:marRight w:val="0"/>
                                  <w:marTop w:val="0"/>
                                  <w:marBottom w:val="0"/>
                                  <w:divBdr>
                                    <w:top w:val="none" w:sz="0" w:space="0" w:color="auto"/>
                                    <w:left w:val="none" w:sz="0" w:space="0" w:color="auto"/>
                                    <w:bottom w:val="none" w:sz="0" w:space="0" w:color="auto"/>
                                    <w:right w:val="none" w:sz="0" w:space="0" w:color="auto"/>
                                  </w:divBdr>
                                  <w:divsChild>
                                    <w:div w:id="639648454">
                                      <w:marLeft w:val="0"/>
                                      <w:marRight w:val="0"/>
                                      <w:marTop w:val="0"/>
                                      <w:marBottom w:val="0"/>
                                      <w:divBdr>
                                        <w:top w:val="none" w:sz="0" w:space="0" w:color="auto"/>
                                        <w:left w:val="none" w:sz="0" w:space="0" w:color="auto"/>
                                        <w:bottom w:val="none" w:sz="0" w:space="0" w:color="auto"/>
                                        <w:right w:val="none" w:sz="0" w:space="0" w:color="auto"/>
                                      </w:divBdr>
                                      <w:divsChild>
                                        <w:div w:id="380447634">
                                          <w:marLeft w:val="0"/>
                                          <w:marRight w:val="0"/>
                                          <w:marTop w:val="0"/>
                                          <w:marBottom w:val="0"/>
                                          <w:divBdr>
                                            <w:top w:val="none" w:sz="0" w:space="0" w:color="auto"/>
                                            <w:left w:val="none" w:sz="0" w:space="0" w:color="auto"/>
                                            <w:bottom w:val="none" w:sz="0" w:space="0" w:color="auto"/>
                                            <w:right w:val="none" w:sz="0" w:space="0" w:color="auto"/>
                                          </w:divBdr>
                                          <w:divsChild>
                                            <w:div w:id="1170482099">
                                              <w:marLeft w:val="0"/>
                                              <w:marRight w:val="0"/>
                                              <w:marTop w:val="0"/>
                                              <w:marBottom w:val="0"/>
                                              <w:divBdr>
                                                <w:top w:val="single" w:sz="4" w:space="0" w:color="F5F5F5"/>
                                                <w:left w:val="single" w:sz="4" w:space="0" w:color="F5F5F5"/>
                                                <w:bottom w:val="single" w:sz="4" w:space="0" w:color="F5F5F5"/>
                                                <w:right w:val="single" w:sz="4" w:space="0" w:color="F5F5F5"/>
                                              </w:divBdr>
                                              <w:divsChild>
                                                <w:div w:id="1898543137">
                                                  <w:marLeft w:val="0"/>
                                                  <w:marRight w:val="0"/>
                                                  <w:marTop w:val="0"/>
                                                  <w:marBottom w:val="0"/>
                                                  <w:divBdr>
                                                    <w:top w:val="none" w:sz="0" w:space="0" w:color="auto"/>
                                                    <w:left w:val="none" w:sz="0" w:space="0" w:color="auto"/>
                                                    <w:bottom w:val="none" w:sz="0" w:space="0" w:color="auto"/>
                                                    <w:right w:val="none" w:sz="0" w:space="0" w:color="auto"/>
                                                  </w:divBdr>
                                                  <w:divsChild>
                                                    <w:div w:id="64180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15598339">
      <w:bodyDiv w:val="1"/>
      <w:marLeft w:val="0"/>
      <w:marRight w:val="0"/>
      <w:marTop w:val="0"/>
      <w:marBottom w:val="0"/>
      <w:divBdr>
        <w:top w:val="none" w:sz="0" w:space="0" w:color="auto"/>
        <w:left w:val="none" w:sz="0" w:space="0" w:color="auto"/>
        <w:bottom w:val="none" w:sz="0" w:space="0" w:color="auto"/>
        <w:right w:val="none" w:sz="0" w:space="0" w:color="auto"/>
      </w:divBdr>
    </w:div>
    <w:div w:id="1315990082">
      <w:bodyDiv w:val="1"/>
      <w:marLeft w:val="0"/>
      <w:marRight w:val="0"/>
      <w:marTop w:val="0"/>
      <w:marBottom w:val="0"/>
      <w:divBdr>
        <w:top w:val="none" w:sz="0" w:space="0" w:color="auto"/>
        <w:left w:val="none" w:sz="0" w:space="0" w:color="auto"/>
        <w:bottom w:val="none" w:sz="0" w:space="0" w:color="auto"/>
        <w:right w:val="none" w:sz="0" w:space="0" w:color="auto"/>
      </w:divBdr>
      <w:divsChild>
        <w:div w:id="2000226726">
          <w:marLeft w:val="0"/>
          <w:marRight w:val="0"/>
          <w:marTop w:val="0"/>
          <w:marBottom w:val="150"/>
          <w:divBdr>
            <w:top w:val="none" w:sz="0" w:space="0" w:color="auto"/>
            <w:left w:val="none" w:sz="0" w:space="0" w:color="auto"/>
            <w:bottom w:val="none" w:sz="0" w:space="0" w:color="auto"/>
            <w:right w:val="none" w:sz="0" w:space="0" w:color="auto"/>
          </w:divBdr>
          <w:divsChild>
            <w:div w:id="175075319">
              <w:marLeft w:val="0"/>
              <w:marRight w:val="0"/>
              <w:marTop w:val="0"/>
              <w:marBottom w:val="300"/>
              <w:divBdr>
                <w:top w:val="single" w:sz="6" w:space="0" w:color="FFFFFF"/>
                <w:left w:val="single" w:sz="6" w:space="0" w:color="FFFFFF"/>
                <w:bottom w:val="single" w:sz="6" w:space="0" w:color="FFFFFF"/>
                <w:right w:val="single" w:sz="6" w:space="0" w:color="FFFFFF"/>
              </w:divBdr>
              <w:divsChild>
                <w:div w:id="2004117960">
                  <w:marLeft w:val="0"/>
                  <w:marRight w:val="0"/>
                  <w:marTop w:val="0"/>
                  <w:marBottom w:val="0"/>
                  <w:divBdr>
                    <w:top w:val="none" w:sz="0" w:space="0" w:color="auto"/>
                    <w:left w:val="none" w:sz="0" w:space="0" w:color="auto"/>
                    <w:bottom w:val="none" w:sz="0" w:space="0" w:color="auto"/>
                    <w:right w:val="none" w:sz="0" w:space="0" w:color="auto"/>
                  </w:divBdr>
                </w:div>
                <w:div w:id="89073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609284">
          <w:marLeft w:val="0"/>
          <w:marRight w:val="0"/>
          <w:marTop w:val="0"/>
          <w:marBottom w:val="150"/>
          <w:divBdr>
            <w:top w:val="none" w:sz="0" w:space="0" w:color="auto"/>
            <w:left w:val="none" w:sz="0" w:space="0" w:color="auto"/>
            <w:bottom w:val="none" w:sz="0" w:space="0" w:color="auto"/>
            <w:right w:val="none" w:sz="0" w:space="0" w:color="auto"/>
          </w:divBdr>
          <w:divsChild>
            <w:div w:id="664480462">
              <w:marLeft w:val="0"/>
              <w:marRight w:val="0"/>
              <w:marTop w:val="0"/>
              <w:marBottom w:val="300"/>
              <w:divBdr>
                <w:top w:val="single" w:sz="6" w:space="0" w:color="FFFFFF"/>
                <w:left w:val="single" w:sz="6" w:space="0" w:color="FFFFFF"/>
                <w:bottom w:val="single" w:sz="6" w:space="0" w:color="FFFFFF"/>
                <w:right w:val="single" w:sz="6" w:space="0" w:color="FFFFFF"/>
              </w:divBdr>
              <w:divsChild>
                <w:div w:id="492337460">
                  <w:marLeft w:val="0"/>
                  <w:marRight w:val="0"/>
                  <w:marTop w:val="0"/>
                  <w:marBottom w:val="0"/>
                  <w:divBdr>
                    <w:top w:val="none" w:sz="0" w:space="0" w:color="FFFFFF"/>
                    <w:left w:val="none" w:sz="0" w:space="0" w:color="FFFFFF"/>
                    <w:bottom w:val="single" w:sz="6" w:space="0" w:color="FFFFFF"/>
                    <w:right w:val="none" w:sz="0" w:space="0" w:color="FFFFFF"/>
                  </w:divBdr>
                </w:div>
                <w:div w:id="1548837170">
                  <w:marLeft w:val="0"/>
                  <w:marRight w:val="0"/>
                  <w:marTop w:val="0"/>
                  <w:marBottom w:val="0"/>
                  <w:divBdr>
                    <w:top w:val="none" w:sz="0" w:space="0" w:color="auto"/>
                    <w:left w:val="none" w:sz="0" w:space="0" w:color="auto"/>
                    <w:bottom w:val="none" w:sz="0" w:space="0" w:color="auto"/>
                    <w:right w:val="none" w:sz="0" w:space="0" w:color="auto"/>
                  </w:divBdr>
                </w:div>
                <w:div w:id="114847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996862">
          <w:marLeft w:val="0"/>
          <w:marRight w:val="0"/>
          <w:marTop w:val="0"/>
          <w:marBottom w:val="150"/>
          <w:divBdr>
            <w:top w:val="none" w:sz="0" w:space="0" w:color="auto"/>
            <w:left w:val="none" w:sz="0" w:space="0" w:color="auto"/>
            <w:bottom w:val="none" w:sz="0" w:space="0" w:color="auto"/>
            <w:right w:val="none" w:sz="0" w:space="0" w:color="auto"/>
          </w:divBdr>
          <w:divsChild>
            <w:div w:id="615140189">
              <w:marLeft w:val="0"/>
              <w:marRight w:val="0"/>
              <w:marTop w:val="0"/>
              <w:marBottom w:val="300"/>
              <w:divBdr>
                <w:top w:val="single" w:sz="6" w:space="0" w:color="FFFFFF"/>
                <w:left w:val="single" w:sz="6" w:space="0" w:color="FFFFFF"/>
                <w:bottom w:val="single" w:sz="6" w:space="0" w:color="FFFFFF"/>
                <w:right w:val="single" w:sz="6" w:space="0" w:color="FFFFFF"/>
              </w:divBdr>
              <w:divsChild>
                <w:div w:id="1685546058">
                  <w:marLeft w:val="0"/>
                  <w:marRight w:val="0"/>
                  <w:marTop w:val="0"/>
                  <w:marBottom w:val="0"/>
                  <w:divBdr>
                    <w:top w:val="none" w:sz="0" w:space="0" w:color="FFFFFF"/>
                    <w:left w:val="none" w:sz="0" w:space="0" w:color="FFFFFF"/>
                    <w:bottom w:val="single" w:sz="6" w:space="0" w:color="FFFFFF"/>
                    <w:right w:val="none" w:sz="0" w:space="0" w:color="FFFFFF"/>
                  </w:divBdr>
                </w:div>
                <w:div w:id="588271542">
                  <w:marLeft w:val="0"/>
                  <w:marRight w:val="0"/>
                  <w:marTop w:val="0"/>
                  <w:marBottom w:val="0"/>
                  <w:divBdr>
                    <w:top w:val="none" w:sz="0" w:space="0" w:color="auto"/>
                    <w:left w:val="none" w:sz="0" w:space="0" w:color="auto"/>
                    <w:bottom w:val="none" w:sz="0" w:space="0" w:color="auto"/>
                    <w:right w:val="none" w:sz="0" w:space="0" w:color="auto"/>
                  </w:divBdr>
                </w:div>
                <w:div w:id="55981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221561">
          <w:marLeft w:val="0"/>
          <w:marRight w:val="0"/>
          <w:marTop w:val="0"/>
          <w:marBottom w:val="150"/>
          <w:divBdr>
            <w:top w:val="none" w:sz="0" w:space="0" w:color="auto"/>
            <w:left w:val="none" w:sz="0" w:space="0" w:color="auto"/>
            <w:bottom w:val="none" w:sz="0" w:space="0" w:color="auto"/>
            <w:right w:val="none" w:sz="0" w:space="0" w:color="auto"/>
          </w:divBdr>
          <w:divsChild>
            <w:div w:id="1864125109">
              <w:marLeft w:val="0"/>
              <w:marRight w:val="0"/>
              <w:marTop w:val="0"/>
              <w:marBottom w:val="300"/>
              <w:divBdr>
                <w:top w:val="single" w:sz="6" w:space="0" w:color="FFFFFF"/>
                <w:left w:val="single" w:sz="6" w:space="0" w:color="FFFFFF"/>
                <w:bottom w:val="single" w:sz="6" w:space="0" w:color="FFFFFF"/>
                <w:right w:val="single" w:sz="6" w:space="0" w:color="FFFFFF"/>
              </w:divBdr>
              <w:divsChild>
                <w:div w:id="1308437673">
                  <w:marLeft w:val="0"/>
                  <w:marRight w:val="0"/>
                  <w:marTop w:val="0"/>
                  <w:marBottom w:val="0"/>
                  <w:divBdr>
                    <w:top w:val="none" w:sz="0" w:space="0" w:color="FFFFFF"/>
                    <w:left w:val="none" w:sz="0" w:space="0" w:color="FFFFFF"/>
                    <w:bottom w:val="single" w:sz="6" w:space="0" w:color="FFFFFF"/>
                    <w:right w:val="none" w:sz="0" w:space="0" w:color="FFFFFF"/>
                  </w:divBdr>
                </w:div>
                <w:div w:id="1739326638">
                  <w:marLeft w:val="0"/>
                  <w:marRight w:val="0"/>
                  <w:marTop w:val="0"/>
                  <w:marBottom w:val="0"/>
                  <w:divBdr>
                    <w:top w:val="none" w:sz="0" w:space="0" w:color="auto"/>
                    <w:left w:val="none" w:sz="0" w:space="0" w:color="auto"/>
                    <w:bottom w:val="none" w:sz="0" w:space="0" w:color="auto"/>
                    <w:right w:val="none" w:sz="0" w:space="0" w:color="auto"/>
                  </w:divBdr>
                </w:div>
                <w:div w:id="1251238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378343">
      <w:bodyDiv w:val="1"/>
      <w:marLeft w:val="0"/>
      <w:marRight w:val="0"/>
      <w:marTop w:val="0"/>
      <w:marBottom w:val="0"/>
      <w:divBdr>
        <w:top w:val="none" w:sz="0" w:space="0" w:color="auto"/>
        <w:left w:val="none" w:sz="0" w:space="0" w:color="auto"/>
        <w:bottom w:val="none" w:sz="0" w:space="0" w:color="auto"/>
        <w:right w:val="none" w:sz="0" w:space="0" w:color="auto"/>
      </w:divBdr>
      <w:divsChild>
        <w:div w:id="2023848884">
          <w:marLeft w:val="0"/>
          <w:marRight w:val="0"/>
          <w:marTop w:val="0"/>
          <w:marBottom w:val="0"/>
          <w:divBdr>
            <w:top w:val="none" w:sz="0" w:space="0" w:color="auto"/>
            <w:left w:val="none" w:sz="0" w:space="0" w:color="auto"/>
            <w:bottom w:val="none" w:sz="0" w:space="0" w:color="auto"/>
            <w:right w:val="none" w:sz="0" w:space="0" w:color="auto"/>
          </w:divBdr>
        </w:div>
      </w:divsChild>
    </w:div>
    <w:div w:id="1316952990">
      <w:bodyDiv w:val="1"/>
      <w:marLeft w:val="0"/>
      <w:marRight w:val="0"/>
      <w:marTop w:val="0"/>
      <w:marBottom w:val="0"/>
      <w:divBdr>
        <w:top w:val="none" w:sz="0" w:space="0" w:color="auto"/>
        <w:left w:val="none" w:sz="0" w:space="0" w:color="auto"/>
        <w:bottom w:val="none" w:sz="0" w:space="0" w:color="auto"/>
        <w:right w:val="none" w:sz="0" w:space="0" w:color="auto"/>
      </w:divBdr>
      <w:divsChild>
        <w:div w:id="142501757">
          <w:marLeft w:val="0"/>
          <w:marRight w:val="0"/>
          <w:marTop w:val="0"/>
          <w:marBottom w:val="0"/>
          <w:divBdr>
            <w:top w:val="none" w:sz="0" w:space="0" w:color="auto"/>
            <w:left w:val="none" w:sz="0" w:space="0" w:color="auto"/>
            <w:bottom w:val="none" w:sz="0" w:space="0" w:color="auto"/>
            <w:right w:val="none" w:sz="0" w:space="0" w:color="auto"/>
          </w:divBdr>
        </w:div>
      </w:divsChild>
    </w:div>
    <w:div w:id="1317761175">
      <w:bodyDiv w:val="1"/>
      <w:marLeft w:val="0"/>
      <w:marRight w:val="0"/>
      <w:marTop w:val="0"/>
      <w:marBottom w:val="0"/>
      <w:divBdr>
        <w:top w:val="none" w:sz="0" w:space="0" w:color="auto"/>
        <w:left w:val="none" w:sz="0" w:space="0" w:color="auto"/>
        <w:bottom w:val="none" w:sz="0" w:space="0" w:color="auto"/>
        <w:right w:val="none" w:sz="0" w:space="0" w:color="auto"/>
      </w:divBdr>
    </w:div>
    <w:div w:id="1317881175">
      <w:bodyDiv w:val="1"/>
      <w:marLeft w:val="0"/>
      <w:marRight w:val="0"/>
      <w:marTop w:val="0"/>
      <w:marBottom w:val="0"/>
      <w:divBdr>
        <w:top w:val="none" w:sz="0" w:space="0" w:color="auto"/>
        <w:left w:val="none" w:sz="0" w:space="0" w:color="auto"/>
        <w:bottom w:val="none" w:sz="0" w:space="0" w:color="auto"/>
        <w:right w:val="none" w:sz="0" w:space="0" w:color="auto"/>
      </w:divBdr>
    </w:div>
    <w:div w:id="1319073414">
      <w:bodyDiv w:val="1"/>
      <w:marLeft w:val="0"/>
      <w:marRight w:val="0"/>
      <w:marTop w:val="0"/>
      <w:marBottom w:val="0"/>
      <w:divBdr>
        <w:top w:val="none" w:sz="0" w:space="0" w:color="auto"/>
        <w:left w:val="none" w:sz="0" w:space="0" w:color="auto"/>
        <w:bottom w:val="none" w:sz="0" w:space="0" w:color="auto"/>
        <w:right w:val="none" w:sz="0" w:space="0" w:color="auto"/>
      </w:divBdr>
    </w:div>
    <w:div w:id="1319460296">
      <w:bodyDiv w:val="1"/>
      <w:marLeft w:val="0"/>
      <w:marRight w:val="0"/>
      <w:marTop w:val="0"/>
      <w:marBottom w:val="0"/>
      <w:divBdr>
        <w:top w:val="none" w:sz="0" w:space="0" w:color="auto"/>
        <w:left w:val="none" w:sz="0" w:space="0" w:color="auto"/>
        <w:bottom w:val="none" w:sz="0" w:space="0" w:color="auto"/>
        <w:right w:val="none" w:sz="0" w:space="0" w:color="auto"/>
      </w:divBdr>
      <w:divsChild>
        <w:div w:id="2118594402">
          <w:marLeft w:val="0"/>
          <w:marRight w:val="0"/>
          <w:marTop w:val="0"/>
          <w:marBottom w:val="0"/>
          <w:divBdr>
            <w:top w:val="none" w:sz="0" w:space="0" w:color="auto"/>
            <w:left w:val="none" w:sz="0" w:space="0" w:color="auto"/>
            <w:bottom w:val="none" w:sz="0" w:space="0" w:color="auto"/>
            <w:right w:val="none" w:sz="0" w:space="0" w:color="auto"/>
          </w:divBdr>
        </w:div>
      </w:divsChild>
    </w:div>
    <w:div w:id="1319655582">
      <w:bodyDiv w:val="1"/>
      <w:marLeft w:val="0"/>
      <w:marRight w:val="0"/>
      <w:marTop w:val="0"/>
      <w:marBottom w:val="0"/>
      <w:divBdr>
        <w:top w:val="none" w:sz="0" w:space="0" w:color="auto"/>
        <w:left w:val="none" w:sz="0" w:space="0" w:color="auto"/>
        <w:bottom w:val="none" w:sz="0" w:space="0" w:color="auto"/>
        <w:right w:val="none" w:sz="0" w:space="0" w:color="auto"/>
      </w:divBdr>
    </w:div>
    <w:div w:id="1320159503">
      <w:bodyDiv w:val="1"/>
      <w:marLeft w:val="0"/>
      <w:marRight w:val="0"/>
      <w:marTop w:val="0"/>
      <w:marBottom w:val="0"/>
      <w:divBdr>
        <w:top w:val="none" w:sz="0" w:space="0" w:color="auto"/>
        <w:left w:val="none" w:sz="0" w:space="0" w:color="auto"/>
        <w:bottom w:val="none" w:sz="0" w:space="0" w:color="auto"/>
        <w:right w:val="none" w:sz="0" w:space="0" w:color="auto"/>
      </w:divBdr>
      <w:divsChild>
        <w:div w:id="986014906">
          <w:marLeft w:val="0"/>
          <w:marRight w:val="0"/>
          <w:marTop w:val="0"/>
          <w:marBottom w:val="0"/>
          <w:divBdr>
            <w:top w:val="none" w:sz="0" w:space="0" w:color="auto"/>
            <w:left w:val="none" w:sz="0" w:space="0" w:color="auto"/>
            <w:bottom w:val="none" w:sz="0" w:space="0" w:color="auto"/>
            <w:right w:val="none" w:sz="0" w:space="0" w:color="auto"/>
          </w:divBdr>
        </w:div>
      </w:divsChild>
    </w:div>
    <w:div w:id="1320504005">
      <w:bodyDiv w:val="1"/>
      <w:marLeft w:val="0"/>
      <w:marRight w:val="0"/>
      <w:marTop w:val="0"/>
      <w:marBottom w:val="0"/>
      <w:divBdr>
        <w:top w:val="none" w:sz="0" w:space="0" w:color="auto"/>
        <w:left w:val="none" w:sz="0" w:space="0" w:color="auto"/>
        <w:bottom w:val="none" w:sz="0" w:space="0" w:color="auto"/>
        <w:right w:val="none" w:sz="0" w:space="0" w:color="auto"/>
      </w:divBdr>
      <w:divsChild>
        <w:div w:id="359282434">
          <w:marLeft w:val="0"/>
          <w:marRight w:val="0"/>
          <w:marTop w:val="0"/>
          <w:marBottom w:val="0"/>
          <w:divBdr>
            <w:top w:val="none" w:sz="0" w:space="0" w:color="auto"/>
            <w:left w:val="none" w:sz="0" w:space="0" w:color="auto"/>
            <w:bottom w:val="none" w:sz="0" w:space="0" w:color="auto"/>
            <w:right w:val="none" w:sz="0" w:space="0" w:color="auto"/>
          </w:divBdr>
        </w:div>
      </w:divsChild>
    </w:div>
    <w:div w:id="1320578385">
      <w:bodyDiv w:val="1"/>
      <w:marLeft w:val="0"/>
      <w:marRight w:val="0"/>
      <w:marTop w:val="0"/>
      <w:marBottom w:val="0"/>
      <w:divBdr>
        <w:top w:val="none" w:sz="0" w:space="0" w:color="auto"/>
        <w:left w:val="none" w:sz="0" w:space="0" w:color="auto"/>
        <w:bottom w:val="none" w:sz="0" w:space="0" w:color="auto"/>
        <w:right w:val="none" w:sz="0" w:space="0" w:color="auto"/>
      </w:divBdr>
      <w:divsChild>
        <w:div w:id="2144232130">
          <w:marLeft w:val="0"/>
          <w:marRight w:val="0"/>
          <w:marTop w:val="0"/>
          <w:marBottom w:val="0"/>
          <w:divBdr>
            <w:top w:val="none" w:sz="0" w:space="0" w:color="auto"/>
            <w:left w:val="none" w:sz="0" w:space="0" w:color="auto"/>
            <w:bottom w:val="none" w:sz="0" w:space="0" w:color="auto"/>
            <w:right w:val="none" w:sz="0" w:space="0" w:color="auto"/>
          </w:divBdr>
          <w:divsChild>
            <w:div w:id="174350019">
              <w:marLeft w:val="0"/>
              <w:marRight w:val="0"/>
              <w:marTop w:val="0"/>
              <w:marBottom w:val="0"/>
              <w:divBdr>
                <w:top w:val="none" w:sz="0" w:space="0" w:color="auto"/>
                <w:left w:val="none" w:sz="0" w:space="0" w:color="auto"/>
                <w:bottom w:val="none" w:sz="0" w:space="0" w:color="auto"/>
                <w:right w:val="none" w:sz="0" w:space="0" w:color="auto"/>
              </w:divBdr>
              <w:divsChild>
                <w:div w:id="182327465">
                  <w:marLeft w:val="0"/>
                  <w:marRight w:val="0"/>
                  <w:marTop w:val="0"/>
                  <w:marBottom w:val="0"/>
                  <w:divBdr>
                    <w:top w:val="none" w:sz="0" w:space="0" w:color="auto"/>
                    <w:left w:val="none" w:sz="0" w:space="0" w:color="auto"/>
                    <w:bottom w:val="none" w:sz="0" w:space="0" w:color="auto"/>
                    <w:right w:val="none" w:sz="0" w:space="0" w:color="auto"/>
                  </w:divBdr>
                  <w:divsChild>
                    <w:div w:id="246576243">
                      <w:marLeft w:val="0"/>
                      <w:marRight w:val="0"/>
                      <w:marTop w:val="0"/>
                      <w:marBottom w:val="0"/>
                      <w:divBdr>
                        <w:top w:val="none" w:sz="0" w:space="0" w:color="auto"/>
                        <w:left w:val="none" w:sz="0" w:space="0" w:color="auto"/>
                        <w:bottom w:val="none" w:sz="0" w:space="0" w:color="auto"/>
                        <w:right w:val="none" w:sz="0" w:space="0" w:color="auto"/>
                      </w:divBdr>
                      <w:divsChild>
                        <w:div w:id="1354065530">
                          <w:marLeft w:val="0"/>
                          <w:marRight w:val="0"/>
                          <w:marTop w:val="0"/>
                          <w:marBottom w:val="0"/>
                          <w:divBdr>
                            <w:top w:val="none" w:sz="0" w:space="0" w:color="auto"/>
                            <w:left w:val="none" w:sz="0" w:space="0" w:color="auto"/>
                            <w:bottom w:val="none" w:sz="0" w:space="0" w:color="auto"/>
                            <w:right w:val="none" w:sz="0" w:space="0" w:color="auto"/>
                          </w:divBdr>
                          <w:divsChild>
                            <w:div w:id="5788520">
                              <w:marLeft w:val="0"/>
                              <w:marRight w:val="0"/>
                              <w:marTop w:val="0"/>
                              <w:marBottom w:val="0"/>
                              <w:divBdr>
                                <w:top w:val="none" w:sz="0" w:space="0" w:color="auto"/>
                                <w:left w:val="none" w:sz="0" w:space="0" w:color="auto"/>
                                <w:bottom w:val="none" w:sz="0" w:space="0" w:color="auto"/>
                                <w:right w:val="none" w:sz="0" w:space="0" w:color="auto"/>
                              </w:divBdr>
                              <w:divsChild>
                                <w:div w:id="80377944">
                                  <w:marLeft w:val="0"/>
                                  <w:marRight w:val="0"/>
                                  <w:marTop w:val="0"/>
                                  <w:marBottom w:val="0"/>
                                  <w:divBdr>
                                    <w:top w:val="none" w:sz="0" w:space="0" w:color="auto"/>
                                    <w:left w:val="none" w:sz="0" w:space="0" w:color="auto"/>
                                    <w:bottom w:val="none" w:sz="0" w:space="0" w:color="auto"/>
                                    <w:right w:val="none" w:sz="0" w:space="0" w:color="auto"/>
                                  </w:divBdr>
                                  <w:divsChild>
                                    <w:div w:id="1727990735">
                                      <w:marLeft w:val="0"/>
                                      <w:marRight w:val="0"/>
                                      <w:marTop w:val="0"/>
                                      <w:marBottom w:val="0"/>
                                      <w:divBdr>
                                        <w:top w:val="single" w:sz="4" w:space="0" w:color="F5F5F5"/>
                                        <w:left w:val="single" w:sz="4" w:space="0" w:color="F5F5F5"/>
                                        <w:bottom w:val="single" w:sz="4" w:space="0" w:color="F5F5F5"/>
                                        <w:right w:val="single" w:sz="4" w:space="0" w:color="F5F5F5"/>
                                      </w:divBdr>
                                      <w:divsChild>
                                        <w:div w:id="264778044">
                                          <w:marLeft w:val="0"/>
                                          <w:marRight w:val="0"/>
                                          <w:marTop w:val="0"/>
                                          <w:marBottom w:val="0"/>
                                          <w:divBdr>
                                            <w:top w:val="none" w:sz="0" w:space="0" w:color="auto"/>
                                            <w:left w:val="none" w:sz="0" w:space="0" w:color="auto"/>
                                            <w:bottom w:val="none" w:sz="0" w:space="0" w:color="auto"/>
                                            <w:right w:val="none" w:sz="0" w:space="0" w:color="auto"/>
                                          </w:divBdr>
                                          <w:divsChild>
                                            <w:div w:id="178835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21618153">
      <w:bodyDiv w:val="1"/>
      <w:marLeft w:val="0"/>
      <w:marRight w:val="0"/>
      <w:marTop w:val="0"/>
      <w:marBottom w:val="0"/>
      <w:divBdr>
        <w:top w:val="none" w:sz="0" w:space="0" w:color="auto"/>
        <w:left w:val="none" w:sz="0" w:space="0" w:color="auto"/>
        <w:bottom w:val="none" w:sz="0" w:space="0" w:color="auto"/>
        <w:right w:val="none" w:sz="0" w:space="0" w:color="auto"/>
      </w:divBdr>
    </w:div>
    <w:div w:id="1322003545">
      <w:bodyDiv w:val="1"/>
      <w:marLeft w:val="0"/>
      <w:marRight w:val="0"/>
      <w:marTop w:val="0"/>
      <w:marBottom w:val="0"/>
      <w:divBdr>
        <w:top w:val="none" w:sz="0" w:space="0" w:color="auto"/>
        <w:left w:val="none" w:sz="0" w:space="0" w:color="auto"/>
        <w:bottom w:val="none" w:sz="0" w:space="0" w:color="auto"/>
        <w:right w:val="none" w:sz="0" w:space="0" w:color="auto"/>
      </w:divBdr>
      <w:divsChild>
        <w:div w:id="914321755">
          <w:marLeft w:val="0"/>
          <w:marRight w:val="0"/>
          <w:marTop w:val="0"/>
          <w:marBottom w:val="0"/>
          <w:divBdr>
            <w:top w:val="none" w:sz="0" w:space="0" w:color="auto"/>
            <w:left w:val="none" w:sz="0" w:space="0" w:color="auto"/>
            <w:bottom w:val="none" w:sz="0" w:space="0" w:color="auto"/>
            <w:right w:val="none" w:sz="0" w:space="0" w:color="auto"/>
          </w:divBdr>
          <w:divsChild>
            <w:div w:id="347028782">
              <w:marLeft w:val="0"/>
              <w:marRight w:val="0"/>
              <w:marTop w:val="0"/>
              <w:marBottom w:val="0"/>
              <w:divBdr>
                <w:top w:val="none" w:sz="0" w:space="0" w:color="auto"/>
                <w:left w:val="none" w:sz="0" w:space="0" w:color="auto"/>
                <w:bottom w:val="none" w:sz="0" w:space="0" w:color="auto"/>
                <w:right w:val="none" w:sz="0" w:space="0" w:color="auto"/>
              </w:divBdr>
              <w:divsChild>
                <w:div w:id="734282597">
                  <w:marLeft w:val="0"/>
                  <w:marRight w:val="0"/>
                  <w:marTop w:val="0"/>
                  <w:marBottom w:val="0"/>
                  <w:divBdr>
                    <w:top w:val="none" w:sz="0" w:space="0" w:color="auto"/>
                    <w:left w:val="none" w:sz="0" w:space="0" w:color="auto"/>
                    <w:bottom w:val="none" w:sz="0" w:space="0" w:color="auto"/>
                    <w:right w:val="none" w:sz="0" w:space="0" w:color="auto"/>
                  </w:divBdr>
                  <w:divsChild>
                    <w:div w:id="330303356">
                      <w:marLeft w:val="0"/>
                      <w:marRight w:val="0"/>
                      <w:marTop w:val="0"/>
                      <w:marBottom w:val="0"/>
                      <w:divBdr>
                        <w:top w:val="none" w:sz="0" w:space="0" w:color="auto"/>
                        <w:left w:val="none" w:sz="0" w:space="0" w:color="auto"/>
                        <w:bottom w:val="none" w:sz="0" w:space="0" w:color="auto"/>
                        <w:right w:val="none" w:sz="0" w:space="0" w:color="auto"/>
                      </w:divBdr>
                      <w:divsChild>
                        <w:div w:id="442653726">
                          <w:marLeft w:val="0"/>
                          <w:marRight w:val="0"/>
                          <w:marTop w:val="0"/>
                          <w:marBottom w:val="0"/>
                          <w:divBdr>
                            <w:top w:val="none" w:sz="0" w:space="0" w:color="auto"/>
                            <w:left w:val="none" w:sz="0" w:space="0" w:color="auto"/>
                            <w:bottom w:val="none" w:sz="0" w:space="0" w:color="auto"/>
                            <w:right w:val="none" w:sz="0" w:space="0" w:color="auto"/>
                          </w:divBdr>
                          <w:divsChild>
                            <w:div w:id="1103958478">
                              <w:marLeft w:val="0"/>
                              <w:marRight w:val="0"/>
                              <w:marTop w:val="0"/>
                              <w:marBottom w:val="0"/>
                              <w:divBdr>
                                <w:top w:val="none" w:sz="0" w:space="0" w:color="auto"/>
                                <w:left w:val="none" w:sz="0" w:space="0" w:color="auto"/>
                                <w:bottom w:val="none" w:sz="0" w:space="0" w:color="auto"/>
                                <w:right w:val="none" w:sz="0" w:space="0" w:color="auto"/>
                              </w:divBdr>
                              <w:divsChild>
                                <w:div w:id="592318797">
                                  <w:marLeft w:val="0"/>
                                  <w:marRight w:val="0"/>
                                  <w:marTop w:val="0"/>
                                  <w:marBottom w:val="0"/>
                                  <w:divBdr>
                                    <w:top w:val="none" w:sz="0" w:space="0" w:color="auto"/>
                                    <w:left w:val="none" w:sz="0" w:space="0" w:color="auto"/>
                                    <w:bottom w:val="none" w:sz="0" w:space="0" w:color="auto"/>
                                    <w:right w:val="none" w:sz="0" w:space="0" w:color="auto"/>
                                  </w:divBdr>
                                  <w:divsChild>
                                    <w:div w:id="2016106369">
                                      <w:marLeft w:val="43"/>
                                      <w:marRight w:val="0"/>
                                      <w:marTop w:val="0"/>
                                      <w:marBottom w:val="0"/>
                                      <w:divBdr>
                                        <w:top w:val="none" w:sz="0" w:space="0" w:color="auto"/>
                                        <w:left w:val="none" w:sz="0" w:space="0" w:color="auto"/>
                                        <w:bottom w:val="none" w:sz="0" w:space="0" w:color="auto"/>
                                        <w:right w:val="none" w:sz="0" w:space="0" w:color="auto"/>
                                      </w:divBdr>
                                      <w:divsChild>
                                        <w:div w:id="1194610096">
                                          <w:marLeft w:val="0"/>
                                          <w:marRight w:val="0"/>
                                          <w:marTop w:val="0"/>
                                          <w:marBottom w:val="0"/>
                                          <w:divBdr>
                                            <w:top w:val="none" w:sz="0" w:space="0" w:color="auto"/>
                                            <w:left w:val="none" w:sz="0" w:space="0" w:color="auto"/>
                                            <w:bottom w:val="none" w:sz="0" w:space="0" w:color="auto"/>
                                            <w:right w:val="none" w:sz="0" w:space="0" w:color="auto"/>
                                          </w:divBdr>
                                          <w:divsChild>
                                            <w:div w:id="164832247">
                                              <w:marLeft w:val="0"/>
                                              <w:marRight w:val="0"/>
                                              <w:marTop w:val="0"/>
                                              <w:marBottom w:val="86"/>
                                              <w:divBdr>
                                                <w:top w:val="single" w:sz="4" w:space="0" w:color="F5F5F5"/>
                                                <w:left w:val="single" w:sz="4" w:space="0" w:color="F5F5F5"/>
                                                <w:bottom w:val="single" w:sz="4" w:space="0" w:color="F5F5F5"/>
                                                <w:right w:val="single" w:sz="4" w:space="0" w:color="F5F5F5"/>
                                              </w:divBdr>
                                              <w:divsChild>
                                                <w:div w:id="1353800080">
                                                  <w:marLeft w:val="0"/>
                                                  <w:marRight w:val="0"/>
                                                  <w:marTop w:val="0"/>
                                                  <w:marBottom w:val="0"/>
                                                  <w:divBdr>
                                                    <w:top w:val="none" w:sz="0" w:space="0" w:color="auto"/>
                                                    <w:left w:val="none" w:sz="0" w:space="0" w:color="auto"/>
                                                    <w:bottom w:val="none" w:sz="0" w:space="0" w:color="auto"/>
                                                    <w:right w:val="none" w:sz="0" w:space="0" w:color="auto"/>
                                                  </w:divBdr>
                                                  <w:divsChild>
                                                    <w:div w:id="79798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23310098">
      <w:bodyDiv w:val="1"/>
      <w:marLeft w:val="0"/>
      <w:marRight w:val="0"/>
      <w:marTop w:val="0"/>
      <w:marBottom w:val="0"/>
      <w:divBdr>
        <w:top w:val="none" w:sz="0" w:space="0" w:color="auto"/>
        <w:left w:val="none" w:sz="0" w:space="0" w:color="auto"/>
        <w:bottom w:val="none" w:sz="0" w:space="0" w:color="auto"/>
        <w:right w:val="none" w:sz="0" w:space="0" w:color="auto"/>
      </w:divBdr>
      <w:divsChild>
        <w:div w:id="1027872665">
          <w:marLeft w:val="0"/>
          <w:marRight w:val="0"/>
          <w:marTop w:val="0"/>
          <w:marBottom w:val="0"/>
          <w:divBdr>
            <w:top w:val="none" w:sz="0" w:space="0" w:color="auto"/>
            <w:left w:val="none" w:sz="0" w:space="0" w:color="auto"/>
            <w:bottom w:val="none" w:sz="0" w:space="0" w:color="auto"/>
            <w:right w:val="none" w:sz="0" w:space="0" w:color="auto"/>
          </w:divBdr>
          <w:divsChild>
            <w:div w:id="737897461">
              <w:marLeft w:val="0"/>
              <w:marRight w:val="0"/>
              <w:marTop w:val="0"/>
              <w:marBottom w:val="0"/>
              <w:divBdr>
                <w:top w:val="none" w:sz="0" w:space="0" w:color="auto"/>
                <w:left w:val="none" w:sz="0" w:space="0" w:color="auto"/>
                <w:bottom w:val="none" w:sz="0" w:space="0" w:color="auto"/>
                <w:right w:val="none" w:sz="0" w:space="0" w:color="auto"/>
              </w:divBdr>
              <w:divsChild>
                <w:div w:id="1727411451">
                  <w:marLeft w:val="0"/>
                  <w:marRight w:val="0"/>
                  <w:marTop w:val="0"/>
                  <w:marBottom w:val="0"/>
                  <w:divBdr>
                    <w:top w:val="none" w:sz="0" w:space="0" w:color="auto"/>
                    <w:left w:val="none" w:sz="0" w:space="0" w:color="auto"/>
                    <w:bottom w:val="none" w:sz="0" w:space="0" w:color="auto"/>
                    <w:right w:val="none" w:sz="0" w:space="0" w:color="auto"/>
                  </w:divBdr>
                  <w:divsChild>
                    <w:div w:id="69736836">
                      <w:marLeft w:val="0"/>
                      <w:marRight w:val="0"/>
                      <w:marTop w:val="0"/>
                      <w:marBottom w:val="0"/>
                      <w:divBdr>
                        <w:top w:val="none" w:sz="0" w:space="0" w:color="auto"/>
                        <w:left w:val="none" w:sz="0" w:space="0" w:color="auto"/>
                        <w:bottom w:val="none" w:sz="0" w:space="0" w:color="auto"/>
                        <w:right w:val="none" w:sz="0" w:space="0" w:color="auto"/>
                      </w:divBdr>
                      <w:divsChild>
                        <w:div w:id="1057123209">
                          <w:marLeft w:val="-225"/>
                          <w:marRight w:val="0"/>
                          <w:marTop w:val="0"/>
                          <w:marBottom w:val="0"/>
                          <w:divBdr>
                            <w:top w:val="none" w:sz="0" w:space="0" w:color="auto"/>
                            <w:left w:val="none" w:sz="0" w:space="0" w:color="auto"/>
                            <w:bottom w:val="none" w:sz="0" w:space="0" w:color="auto"/>
                            <w:right w:val="none" w:sz="0" w:space="0" w:color="auto"/>
                          </w:divBdr>
                          <w:divsChild>
                            <w:div w:id="297106162">
                              <w:marLeft w:val="1500"/>
                              <w:marRight w:val="1500"/>
                              <w:marTop w:val="0"/>
                              <w:marBottom w:val="0"/>
                              <w:divBdr>
                                <w:top w:val="none" w:sz="0" w:space="0" w:color="auto"/>
                                <w:left w:val="none" w:sz="0" w:space="0" w:color="auto"/>
                                <w:bottom w:val="none" w:sz="0" w:space="0" w:color="auto"/>
                                <w:right w:val="none" w:sz="0" w:space="0" w:color="auto"/>
                              </w:divBdr>
                              <w:divsChild>
                                <w:div w:id="24793290">
                                  <w:marLeft w:val="0"/>
                                  <w:marRight w:val="0"/>
                                  <w:marTop w:val="0"/>
                                  <w:marBottom w:val="345"/>
                                  <w:divBdr>
                                    <w:top w:val="none" w:sz="0" w:space="0" w:color="auto"/>
                                    <w:left w:val="none" w:sz="0" w:space="0" w:color="auto"/>
                                    <w:bottom w:val="none" w:sz="0" w:space="0" w:color="auto"/>
                                    <w:right w:val="none" w:sz="0" w:space="0" w:color="auto"/>
                                  </w:divBdr>
                                  <w:divsChild>
                                    <w:div w:id="78888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4621141">
      <w:bodyDiv w:val="1"/>
      <w:marLeft w:val="0"/>
      <w:marRight w:val="0"/>
      <w:marTop w:val="0"/>
      <w:marBottom w:val="0"/>
      <w:divBdr>
        <w:top w:val="none" w:sz="0" w:space="0" w:color="auto"/>
        <w:left w:val="none" w:sz="0" w:space="0" w:color="auto"/>
        <w:bottom w:val="none" w:sz="0" w:space="0" w:color="auto"/>
        <w:right w:val="none" w:sz="0" w:space="0" w:color="auto"/>
      </w:divBdr>
    </w:div>
    <w:div w:id="1325162879">
      <w:bodyDiv w:val="1"/>
      <w:marLeft w:val="0"/>
      <w:marRight w:val="0"/>
      <w:marTop w:val="0"/>
      <w:marBottom w:val="0"/>
      <w:divBdr>
        <w:top w:val="none" w:sz="0" w:space="0" w:color="auto"/>
        <w:left w:val="none" w:sz="0" w:space="0" w:color="auto"/>
        <w:bottom w:val="none" w:sz="0" w:space="0" w:color="auto"/>
        <w:right w:val="none" w:sz="0" w:space="0" w:color="auto"/>
      </w:divBdr>
    </w:div>
    <w:div w:id="1325937335">
      <w:bodyDiv w:val="1"/>
      <w:marLeft w:val="0"/>
      <w:marRight w:val="0"/>
      <w:marTop w:val="0"/>
      <w:marBottom w:val="0"/>
      <w:divBdr>
        <w:top w:val="none" w:sz="0" w:space="0" w:color="auto"/>
        <w:left w:val="none" w:sz="0" w:space="0" w:color="auto"/>
        <w:bottom w:val="none" w:sz="0" w:space="0" w:color="auto"/>
        <w:right w:val="none" w:sz="0" w:space="0" w:color="auto"/>
      </w:divBdr>
      <w:divsChild>
        <w:div w:id="1824929721">
          <w:marLeft w:val="0"/>
          <w:marRight w:val="0"/>
          <w:marTop w:val="0"/>
          <w:marBottom w:val="0"/>
          <w:divBdr>
            <w:top w:val="none" w:sz="0" w:space="0" w:color="auto"/>
            <w:left w:val="none" w:sz="0" w:space="0" w:color="auto"/>
            <w:bottom w:val="none" w:sz="0" w:space="0" w:color="auto"/>
            <w:right w:val="none" w:sz="0" w:space="0" w:color="auto"/>
          </w:divBdr>
          <w:divsChild>
            <w:div w:id="7415490">
              <w:marLeft w:val="0"/>
              <w:marRight w:val="0"/>
              <w:marTop w:val="0"/>
              <w:marBottom w:val="0"/>
              <w:divBdr>
                <w:top w:val="none" w:sz="0" w:space="0" w:color="auto"/>
                <w:left w:val="none" w:sz="0" w:space="0" w:color="auto"/>
                <w:bottom w:val="none" w:sz="0" w:space="0" w:color="auto"/>
                <w:right w:val="none" w:sz="0" w:space="0" w:color="auto"/>
              </w:divBdr>
              <w:divsChild>
                <w:div w:id="752774825">
                  <w:marLeft w:val="0"/>
                  <w:marRight w:val="0"/>
                  <w:marTop w:val="0"/>
                  <w:marBottom w:val="0"/>
                  <w:divBdr>
                    <w:top w:val="none" w:sz="0" w:space="0" w:color="auto"/>
                    <w:left w:val="none" w:sz="0" w:space="0" w:color="auto"/>
                    <w:bottom w:val="none" w:sz="0" w:space="0" w:color="auto"/>
                    <w:right w:val="none" w:sz="0" w:space="0" w:color="auto"/>
                  </w:divBdr>
                  <w:divsChild>
                    <w:div w:id="823157004">
                      <w:marLeft w:val="0"/>
                      <w:marRight w:val="0"/>
                      <w:marTop w:val="0"/>
                      <w:marBottom w:val="0"/>
                      <w:divBdr>
                        <w:top w:val="none" w:sz="0" w:space="0" w:color="auto"/>
                        <w:left w:val="none" w:sz="0" w:space="0" w:color="auto"/>
                        <w:bottom w:val="none" w:sz="0" w:space="0" w:color="auto"/>
                        <w:right w:val="none" w:sz="0" w:space="0" w:color="auto"/>
                      </w:divBdr>
                      <w:divsChild>
                        <w:div w:id="2114133395">
                          <w:marLeft w:val="0"/>
                          <w:marRight w:val="0"/>
                          <w:marTop w:val="0"/>
                          <w:marBottom w:val="0"/>
                          <w:divBdr>
                            <w:top w:val="none" w:sz="0" w:space="0" w:color="auto"/>
                            <w:left w:val="none" w:sz="0" w:space="0" w:color="auto"/>
                            <w:bottom w:val="none" w:sz="0" w:space="0" w:color="auto"/>
                            <w:right w:val="none" w:sz="0" w:space="0" w:color="auto"/>
                          </w:divBdr>
                          <w:divsChild>
                            <w:div w:id="2123567859">
                              <w:marLeft w:val="0"/>
                              <w:marRight w:val="0"/>
                              <w:marTop w:val="0"/>
                              <w:marBottom w:val="0"/>
                              <w:divBdr>
                                <w:top w:val="none" w:sz="0" w:space="0" w:color="auto"/>
                                <w:left w:val="none" w:sz="0" w:space="0" w:color="auto"/>
                                <w:bottom w:val="none" w:sz="0" w:space="0" w:color="auto"/>
                                <w:right w:val="none" w:sz="0" w:space="0" w:color="auto"/>
                              </w:divBdr>
                              <w:divsChild>
                                <w:div w:id="1342976547">
                                  <w:marLeft w:val="0"/>
                                  <w:marRight w:val="0"/>
                                  <w:marTop w:val="0"/>
                                  <w:marBottom w:val="0"/>
                                  <w:divBdr>
                                    <w:top w:val="none" w:sz="0" w:space="0" w:color="auto"/>
                                    <w:left w:val="none" w:sz="0" w:space="0" w:color="auto"/>
                                    <w:bottom w:val="none" w:sz="0" w:space="0" w:color="auto"/>
                                    <w:right w:val="none" w:sz="0" w:space="0" w:color="auto"/>
                                  </w:divBdr>
                                  <w:divsChild>
                                    <w:div w:id="1041518146">
                                      <w:marLeft w:val="0"/>
                                      <w:marRight w:val="0"/>
                                      <w:marTop w:val="0"/>
                                      <w:marBottom w:val="0"/>
                                      <w:divBdr>
                                        <w:top w:val="none" w:sz="0" w:space="0" w:color="auto"/>
                                        <w:left w:val="none" w:sz="0" w:space="0" w:color="auto"/>
                                        <w:bottom w:val="none" w:sz="0" w:space="0" w:color="auto"/>
                                        <w:right w:val="none" w:sz="0" w:space="0" w:color="auto"/>
                                      </w:divBdr>
                                      <w:divsChild>
                                        <w:div w:id="2063479176">
                                          <w:marLeft w:val="0"/>
                                          <w:marRight w:val="0"/>
                                          <w:marTop w:val="0"/>
                                          <w:marBottom w:val="0"/>
                                          <w:divBdr>
                                            <w:top w:val="none" w:sz="0" w:space="0" w:color="auto"/>
                                            <w:left w:val="none" w:sz="0" w:space="0" w:color="auto"/>
                                            <w:bottom w:val="none" w:sz="0" w:space="0" w:color="auto"/>
                                            <w:right w:val="none" w:sz="0" w:space="0" w:color="auto"/>
                                          </w:divBdr>
                                          <w:divsChild>
                                            <w:div w:id="1525165299">
                                              <w:marLeft w:val="0"/>
                                              <w:marRight w:val="0"/>
                                              <w:marTop w:val="0"/>
                                              <w:marBottom w:val="0"/>
                                              <w:divBdr>
                                                <w:top w:val="single" w:sz="4" w:space="0" w:color="F5F5F5"/>
                                                <w:left w:val="single" w:sz="4" w:space="0" w:color="F5F5F5"/>
                                                <w:bottom w:val="single" w:sz="4" w:space="0" w:color="F5F5F5"/>
                                                <w:right w:val="single" w:sz="4" w:space="0" w:color="F5F5F5"/>
                                              </w:divBdr>
                                              <w:divsChild>
                                                <w:div w:id="215971003">
                                                  <w:marLeft w:val="0"/>
                                                  <w:marRight w:val="0"/>
                                                  <w:marTop w:val="0"/>
                                                  <w:marBottom w:val="0"/>
                                                  <w:divBdr>
                                                    <w:top w:val="none" w:sz="0" w:space="0" w:color="auto"/>
                                                    <w:left w:val="none" w:sz="0" w:space="0" w:color="auto"/>
                                                    <w:bottom w:val="none" w:sz="0" w:space="0" w:color="auto"/>
                                                    <w:right w:val="none" w:sz="0" w:space="0" w:color="auto"/>
                                                  </w:divBdr>
                                                  <w:divsChild>
                                                    <w:div w:id="196230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26086656">
      <w:bodyDiv w:val="1"/>
      <w:marLeft w:val="0"/>
      <w:marRight w:val="0"/>
      <w:marTop w:val="0"/>
      <w:marBottom w:val="0"/>
      <w:divBdr>
        <w:top w:val="none" w:sz="0" w:space="0" w:color="auto"/>
        <w:left w:val="none" w:sz="0" w:space="0" w:color="auto"/>
        <w:bottom w:val="none" w:sz="0" w:space="0" w:color="auto"/>
        <w:right w:val="none" w:sz="0" w:space="0" w:color="auto"/>
      </w:divBdr>
      <w:divsChild>
        <w:div w:id="562982744">
          <w:marLeft w:val="0"/>
          <w:marRight w:val="0"/>
          <w:marTop w:val="0"/>
          <w:marBottom w:val="150"/>
          <w:divBdr>
            <w:top w:val="none" w:sz="0" w:space="0" w:color="auto"/>
            <w:left w:val="none" w:sz="0" w:space="0" w:color="auto"/>
            <w:bottom w:val="none" w:sz="0" w:space="0" w:color="auto"/>
            <w:right w:val="none" w:sz="0" w:space="0" w:color="auto"/>
          </w:divBdr>
          <w:divsChild>
            <w:div w:id="1715889193">
              <w:marLeft w:val="0"/>
              <w:marRight w:val="0"/>
              <w:marTop w:val="0"/>
              <w:marBottom w:val="300"/>
              <w:divBdr>
                <w:top w:val="single" w:sz="6" w:space="0" w:color="FFFFFF"/>
                <w:left w:val="single" w:sz="6" w:space="0" w:color="FFFFFF"/>
                <w:bottom w:val="single" w:sz="6" w:space="0" w:color="FFFFFF"/>
                <w:right w:val="single" w:sz="6" w:space="0" w:color="FFFFFF"/>
              </w:divBdr>
              <w:divsChild>
                <w:div w:id="2062049780">
                  <w:marLeft w:val="0"/>
                  <w:marRight w:val="0"/>
                  <w:marTop w:val="0"/>
                  <w:marBottom w:val="0"/>
                  <w:divBdr>
                    <w:top w:val="none" w:sz="0" w:space="0" w:color="auto"/>
                    <w:left w:val="none" w:sz="0" w:space="0" w:color="auto"/>
                    <w:bottom w:val="none" w:sz="0" w:space="0" w:color="auto"/>
                    <w:right w:val="none" w:sz="0" w:space="0" w:color="auto"/>
                  </w:divBdr>
                </w:div>
                <w:div w:id="169550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922751">
          <w:marLeft w:val="0"/>
          <w:marRight w:val="0"/>
          <w:marTop w:val="0"/>
          <w:marBottom w:val="150"/>
          <w:divBdr>
            <w:top w:val="none" w:sz="0" w:space="0" w:color="auto"/>
            <w:left w:val="none" w:sz="0" w:space="0" w:color="auto"/>
            <w:bottom w:val="none" w:sz="0" w:space="0" w:color="auto"/>
            <w:right w:val="none" w:sz="0" w:space="0" w:color="auto"/>
          </w:divBdr>
          <w:divsChild>
            <w:div w:id="1723943041">
              <w:marLeft w:val="0"/>
              <w:marRight w:val="0"/>
              <w:marTop w:val="0"/>
              <w:marBottom w:val="300"/>
              <w:divBdr>
                <w:top w:val="single" w:sz="6" w:space="0" w:color="FFFFFF"/>
                <w:left w:val="single" w:sz="6" w:space="0" w:color="FFFFFF"/>
                <w:bottom w:val="single" w:sz="6" w:space="0" w:color="FFFFFF"/>
                <w:right w:val="single" w:sz="6" w:space="0" w:color="FFFFFF"/>
              </w:divBdr>
              <w:divsChild>
                <w:div w:id="850146565">
                  <w:marLeft w:val="0"/>
                  <w:marRight w:val="0"/>
                  <w:marTop w:val="0"/>
                  <w:marBottom w:val="0"/>
                  <w:divBdr>
                    <w:top w:val="none" w:sz="0" w:space="0" w:color="FFFFFF"/>
                    <w:left w:val="none" w:sz="0" w:space="0" w:color="FFFFFF"/>
                    <w:bottom w:val="single" w:sz="6" w:space="0" w:color="FFFFFF"/>
                    <w:right w:val="none" w:sz="0" w:space="0" w:color="FFFFFF"/>
                  </w:divBdr>
                </w:div>
                <w:div w:id="570191729">
                  <w:marLeft w:val="0"/>
                  <w:marRight w:val="0"/>
                  <w:marTop w:val="0"/>
                  <w:marBottom w:val="0"/>
                  <w:divBdr>
                    <w:top w:val="none" w:sz="0" w:space="0" w:color="auto"/>
                    <w:left w:val="none" w:sz="0" w:space="0" w:color="auto"/>
                    <w:bottom w:val="none" w:sz="0" w:space="0" w:color="auto"/>
                    <w:right w:val="none" w:sz="0" w:space="0" w:color="auto"/>
                  </w:divBdr>
                </w:div>
                <w:div w:id="9910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00913">
          <w:marLeft w:val="0"/>
          <w:marRight w:val="0"/>
          <w:marTop w:val="0"/>
          <w:marBottom w:val="150"/>
          <w:divBdr>
            <w:top w:val="none" w:sz="0" w:space="0" w:color="auto"/>
            <w:left w:val="none" w:sz="0" w:space="0" w:color="auto"/>
            <w:bottom w:val="none" w:sz="0" w:space="0" w:color="auto"/>
            <w:right w:val="none" w:sz="0" w:space="0" w:color="auto"/>
          </w:divBdr>
          <w:divsChild>
            <w:div w:id="2106875046">
              <w:marLeft w:val="0"/>
              <w:marRight w:val="0"/>
              <w:marTop w:val="0"/>
              <w:marBottom w:val="300"/>
              <w:divBdr>
                <w:top w:val="single" w:sz="6" w:space="0" w:color="FFFFFF"/>
                <w:left w:val="single" w:sz="6" w:space="0" w:color="FFFFFF"/>
                <w:bottom w:val="single" w:sz="6" w:space="0" w:color="FFFFFF"/>
                <w:right w:val="single" w:sz="6" w:space="0" w:color="FFFFFF"/>
              </w:divBdr>
              <w:divsChild>
                <w:div w:id="479424652">
                  <w:marLeft w:val="0"/>
                  <w:marRight w:val="0"/>
                  <w:marTop w:val="0"/>
                  <w:marBottom w:val="0"/>
                  <w:divBdr>
                    <w:top w:val="none" w:sz="0" w:space="0" w:color="FFFFFF"/>
                    <w:left w:val="none" w:sz="0" w:space="0" w:color="FFFFFF"/>
                    <w:bottom w:val="single" w:sz="6" w:space="0" w:color="FFFFFF"/>
                    <w:right w:val="none" w:sz="0" w:space="0" w:color="FFFFFF"/>
                  </w:divBdr>
                </w:div>
                <w:div w:id="1395853622">
                  <w:marLeft w:val="0"/>
                  <w:marRight w:val="0"/>
                  <w:marTop w:val="0"/>
                  <w:marBottom w:val="0"/>
                  <w:divBdr>
                    <w:top w:val="none" w:sz="0" w:space="0" w:color="auto"/>
                    <w:left w:val="none" w:sz="0" w:space="0" w:color="auto"/>
                    <w:bottom w:val="none" w:sz="0" w:space="0" w:color="auto"/>
                    <w:right w:val="none" w:sz="0" w:space="0" w:color="auto"/>
                  </w:divBdr>
                </w:div>
                <w:div w:id="19288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565176">
          <w:marLeft w:val="0"/>
          <w:marRight w:val="0"/>
          <w:marTop w:val="0"/>
          <w:marBottom w:val="150"/>
          <w:divBdr>
            <w:top w:val="none" w:sz="0" w:space="0" w:color="auto"/>
            <w:left w:val="none" w:sz="0" w:space="0" w:color="auto"/>
            <w:bottom w:val="none" w:sz="0" w:space="0" w:color="auto"/>
            <w:right w:val="none" w:sz="0" w:space="0" w:color="auto"/>
          </w:divBdr>
          <w:divsChild>
            <w:div w:id="891185980">
              <w:marLeft w:val="0"/>
              <w:marRight w:val="0"/>
              <w:marTop w:val="0"/>
              <w:marBottom w:val="300"/>
              <w:divBdr>
                <w:top w:val="single" w:sz="6" w:space="0" w:color="FFFFFF"/>
                <w:left w:val="single" w:sz="6" w:space="0" w:color="FFFFFF"/>
                <w:bottom w:val="single" w:sz="6" w:space="0" w:color="FFFFFF"/>
                <w:right w:val="single" w:sz="6" w:space="0" w:color="FFFFFF"/>
              </w:divBdr>
              <w:divsChild>
                <w:div w:id="49309720">
                  <w:marLeft w:val="0"/>
                  <w:marRight w:val="0"/>
                  <w:marTop w:val="0"/>
                  <w:marBottom w:val="0"/>
                  <w:divBdr>
                    <w:top w:val="none" w:sz="0" w:space="0" w:color="FFFFFF"/>
                    <w:left w:val="none" w:sz="0" w:space="0" w:color="FFFFFF"/>
                    <w:bottom w:val="single" w:sz="6" w:space="0" w:color="FFFFFF"/>
                    <w:right w:val="none" w:sz="0" w:space="0" w:color="FFFFFF"/>
                  </w:divBdr>
                </w:div>
                <w:div w:id="69274658">
                  <w:marLeft w:val="0"/>
                  <w:marRight w:val="0"/>
                  <w:marTop w:val="0"/>
                  <w:marBottom w:val="0"/>
                  <w:divBdr>
                    <w:top w:val="none" w:sz="0" w:space="0" w:color="auto"/>
                    <w:left w:val="none" w:sz="0" w:space="0" w:color="auto"/>
                    <w:bottom w:val="none" w:sz="0" w:space="0" w:color="auto"/>
                    <w:right w:val="none" w:sz="0" w:space="0" w:color="auto"/>
                  </w:divBdr>
                </w:div>
                <w:div w:id="34093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7054288">
      <w:bodyDiv w:val="1"/>
      <w:marLeft w:val="0"/>
      <w:marRight w:val="0"/>
      <w:marTop w:val="0"/>
      <w:marBottom w:val="0"/>
      <w:divBdr>
        <w:top w:val="none" w:sz="0" w:space="0" w:color="auto"/>
        <w:left w:val="none" w:sz="0" w:space="0" w:color="auto"/>
        <w:bottom w:val="none" w:sz="0" w:space="0" w:color="auto"/>
        <w:right w:val="none" w:sz="0" w:space="0" w:color="auto"/>
      </w:divBdr>
      <w:divsChild>
        <w:div w:id="1742099851">
          <w:marLeft w:val="0"/>
          <w:marRight w:val="0"/>
          <w:marTop w:val="0"/>
          <w:marBottom w:val="0"/>
          <w:divBdr>
            <w:top w:val="none" w:sz="0" w:space="0" w:color="auto"/>
            <w:left w:val="none" w:sz="0" w:space="0" w:color="auto"/>
            <w:bottom w:val="none" w:sz="0" w:space="0" w:color="auto"/>
            <w:right w:val="none" w:sz="0" w:space="0" w:color="auto"/>
          </w:divBdr>
          <w:divsChild>
            <w:div w:id="338973721">
              <w:marLeft w:val="0"/>
              <w:marRight w:val="0"/>
              <w:marTop w:val="0"/>
              <w:marBottom w:val="0"/>
              <w:divBdr>
                <w:top w:val="none" w:sz="0" w:space="0" w:color="auto"/>
                <w:left w:val="none" w:sz="0" w:space="0" w:color="auto"/>
                <w:bottom w:val="none" w:sz="0" w:space="0" w:color="auto"/>
                <w:right w:val="none" w:sz="0" w:space="0" w:color="auto"/>
              </w:divBdr>
              <w:divsChild>
                <w:div w:id="89739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023842">
      <w:bodyDiv w:val="1"/>
      <w:marLeft w:val="0"/>
      <w:marRight w:val="0"/>
      <w:marTop w:val="0"/>
      <w:marBottom w:val="0"/>
      <w:divBdr>
        <w:top w:val="none" w:sz="0" w:space="0" w:color="auto"/>
        <w:left w:val="none" w:sz="0" w:space="0" w:color="auto"/>
        <w:bottom w:val="none" w:sz="0" w:space="0" w:color="auto"/>
        <w:right w:val="none" w:sz="0" w:space="0" w:color="auto"/>
      </w:divBdr>
      <w:divsChild>
        <w:div w:id="1526212227">
          <w:marLeft w:val="0"/>
          <w:marRight w:val="0"/>
          <w:marTop w:val="0"/>
          <w:marBottom w:val="150"/>
          <w:divBdr>
            <w:top w:val="none" w:sz="0" w:space="0" w:color="auto"/>
            <w:left w:val="none" w:sz="0" w:space="0" w:color="auto"/>
            <w:bottom w:val="none" w:sz="0" w:space="0" w:color="auto"/>
            <w:right w:val="none" w:sz="0" w:space="0" w:color="auto"/>
          </w:divBdr>
          <w:divsChild>
            <w:div w:id="1576234377">
              <w:marLeft w:val="0"/>
              <w:marRight w:val="0"/>
              <w:marTop w:val="0"/>
              <w:marBottom w:val="300"/>
              <w:divBdr>
                <w:top w:val="single" w:sz="6" w:space="0" w:color="FFFFFF"/>
                <w:left w:val="single" w:sz="6" w:space="0" w:color="FFFFFF"/>
                <w:bottom w:val="single" w:sz="6" w:space="0" w:color="FFFFFF"/>
                <w:right w:val="single" w:sz="6" w:space="0" w:color="FFFFFF"/>
              </w:divBdr>
              <w:divsChild>
                <w:div w:id="273289878">
                  <w:marLeft w:val="0"/>
                  <w:marRight w:val="0"/>
                  <w:marTop w:val="0"/>
                  <w:marBottom w:val="0"/>
                  <w:divBdr>
                    <w:top w:val="none" w:sz="0" w:space="0" w:color="auto"/>
                    <w:left w:val="none" w:sz="0" w:space="0" w:color="auto"/>
                    <w:bottom w:val="none" w:sz="0" w:space="0" w:color="auto"/>
                    <w:right w:val="none" w:sz="0" w:space="0" w:color="auto"/>
                  </w:divBdr>
                </w:div>
                <w:div w:id="2004777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408643">
          <w:marLeft w:val="0"/>
          <w:marRight w:val="0"/>
          <w:marTop w:val="0"/>
          <w:marBottom w:val="150"/>
          <w:divBdr>
            <w:top w:val="none" w:sz="0" w:space="0" w:color="auto"/>
            <w:left w:val="none" w:sz="0" w:space="0" w:color="auto"/>
            <w:bottom w:val="none" w:sz="0" w:space="0" w:color="auto"/>
            <w:right w:val="none" w:sz="0" w:space="0" w:color="auto"/>
          </w:divBdr>
          <w:divsChild>
            <w:div w:id="1851607107">
              <w:marLeft w:val="0"/>
              <w:marRight w:val="0"/>
              <w:marTop w:val="0"/>
              <w:marBottom w:val="300"/>
              <w:divBdr>
                <w:top w:val="single" w:sz="6" w:space="0" w:color="FFFFFF"/>
                <w:left w:val="single" w:sz="6" w:space="0" w:color="FFFFFF"/>
                <w:bottom w:val="single" w:sz="6" w:space="0" w:color="FFFFFF"/>
                <w:right w:val="single" w:sz="6" w:space="0" w:color="FFFFFF"/>
              </w:divBdr>
              <w:divsChild>
                <w:div w:id="191845789">
                  <w:marLeft w:val="0"/>
                  <w:marRight w:val="0"/>
                  <w:marTop w:val="0"/>
                  <w:marBottom w:val="0"/>
                  <w:divBdr>
                    <w:top w:val="none" w:sz="0" w:space="0" w:color="FFFFFF"/>
                    <w:left w:val="none" w:sz="0" w:space="0" w:color="FFFFFF"/>
                    <w:bottom w:val="single" w:sz="6" w:space="0" w:color="FFFFFF"/>
                    <w:right w:val="none" w:sz="0" w:space="0" w:color="FFFFFF"/>
                  </w:divBdr>
                </w:div>
                <w:div w:id="196745475">
                  <w:marLeft w:val="0"/>
                  <w:marRight w:val="0"/>
                  <w:marTop w:val="0"/>
                  <w:marBottom w:val="0"/>
                  <w:divBdr>
                    <w:top w:val="none" w:sz="0" w:space="0" w:color="auto"/>
                    <w:left w:val="none" w:sz="0" w:space="0" w:color="auto"/>
                    <w:bottom w:val="none" w:sz="0" w:space="0" w:color="auto"/>
                    <w:right w:val="none" w:sz="0" w:space="0" w:color="auto"/>
                  </w:divBdr>
                </w:div>
                <w:div w:id="147260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745950">
          <w:marLeft w:val="0"/>
          <w:marRight w:val="0"/>
          <w:marTop w:val="0"/>
          <w:marBottom w:val="150"/>
          <w:divBdr>
            <w:top w:val="none" w:sz="0" w:space="0" w:color="auto"/>
            <w:left w:val="none" w:sz="0" w:space="0" w:color="auto"/>
            <w:bottom w:val="none" w:sz="0" w:space="0" w:color="auto"/>
            <w:right w:val="none" w:sz="0" w:space="0" w:color="auto"/>
          </w:divBdr>
          <w:divsChild>
            <w:div w:id="1618682987">
              <w:marLeft w:val="0"/>
              <w:marRight w:val="0"/>
              <w:marTop w:val="0"/>
              <w:marBottom w:val="300"/>
              <w:divBdr>
                <w:top w:val="single" w:sz="6" w:space="0" w:color="FFFFFF"/>
                <w:left w:val="single" w:sz="6" w:space="0" w:color="FFFFFF"/>
                <w:bottom w:val="single" w:sz="6" w:space="0" w:color="FFFFFF"/>
                <w:right w:val="single" w:sz="6" w:space="0" w:color="FFFFFF"/>
              </w:divBdr>
              <w:divsChild>
                <w:div w:id="673722879">
                  <w:marLeft w:val="0"/>
                  <w:marRight w:val="0"/>
                  <w:marTop w:val="0"/>
                  <w:marBottom w:val="0"/>
                  <w:divBdr>
                    <w:top w:val="none" w:sz="0" w:space="0" w:color="FFFFFF"/>
                    <w:left w:val="none" w:sz="0" w:space="0" w:color="FFFFFF"/>
                    <w:bottom w:val="single" w:sz="6" w:space="0" w:color="FFFFFF"/>
                    <w:right w:val="none" w:sz="0" w:space="0" w:color="FFFFFF"/>
                  </w:divBdr>
                </w:div>
                <w:div w:id="530072710">
                  <w:marLeft w:val="0"/>
                  <w:marRight w:val="0"/>
                  <w:marTop w:val="0"/>
                  <w:marBottom w:val="0"/>
                  <w:divBdr>
                    <w:top w:val="none" w:sz="0" w:space="0" w:color="auto"/>
                    <w:left w:val="none" w:sz="0" w:space="0" w:color="auto"/>
                    <w:bottom w:val="none" w:sz="0" w:space="0" w:color="auto"/>
                    <w:right w:val="none" w:sz="0" w:space="0" w:color="auto"/>
                  </w:divBdr>
                </w:div>
                <w:div w:id="123404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849415">
          <w:marLeft w:val="0"/>
          <w:marRight w:val="0"/>
          <w:marTop w:val="0"/>
          <w:marBottom w:val="150"/>
          <w:divBdr>
            <w:top w:val="none" w:sz="0" w:space="0" w:color="auto"/>
            <w:left w:val="none" w:sz="0" w:space="0" w:color="auto"/>
            <w:bottom w:val="none" w:sz="0" w:space="0" w:color="auto"/>
            <w:right w:val="none" w:sz="0" w:space="0" w:color="auto"/>
          </w:divBdr>
          <w:divsChild>
            <w:div w:id="1478917007">
              <w:marLeft w:val="0"/>
              <w:marRight w:val="0"/>
              <w:marTop w:val="0"/>
              <w:marBottom w:val="300"/>
              <w:divBdr>
                <w:top w:val="single" w:sz="6" w:space="0" w:color="FFFFFF"/>
                <w:left w:val="single" w:sz="6" w:space="0" w:color="FFFFFF"/>
                <w:bottom w:val="single" w:sz="6" w:space="0" w:color="FFFFFF"/>
                <w:right w:val="single" w:sz="6" w:space="0" w:color="FFFFFF"/>
              </w:divBdr>
              <w:divsChild>
                <w:div w:id="1822040148">
                  <w:marLeft w:val="0"/>
                  <w:marRight w:val="0"/>
                  <w:marTop w:val="0"/>
                  <w:marBottom w:val="0"/>
                  <w:divBdr>
                    <w:top w:val="none" w:sz="0" w:space="0" w:color="FFFFFF"/>
                    <w:left w:val="none" w:sz="0" w:space="0" w:color="FFFFFF"/>
                    <w:bottom w:val="single" w:sz="6" w:space="0" w:color="FFFFFF"/>
                    <w:right w:val="none" w:sz="0" w:space="0" w:color="FFFFFF"/>
                  </w:divBdr>
                </w:div>
                <w:div w:id="1380058412">
                  <w:marLeft w:val="0"/>
                  <w:marRight w:val="0"/>
                  <w:marTop w:val="0"/>
                  <w:marBottom w:val="0"/>
                  <w:divBdr>
                    <w:top w:val="none" w:sz="0" w:space="0" w:color="auto"/>
                    <w:left w:val="none" w:sz="0" w:space="0" w:color="auto"/>
                    <w:bottom w:val="none" w:sz="0" w:space="0" w:color="auto"/>
                    <w:right w:val="none" w:sz="0" w:space="0" w:color="auto"/>
                  </w:divBdr>
                </w:div>
                <w:div w:id="134443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053711">
      <w:bodyDiv w:val="1"/>
      <w:marLeft w:val="0"/>
      <w:marRight w:val="0"/>
      <w:marTop w:val="0"/>
      <w:marBottom w:val="0"/>
      <w:divBdr>
        <w:top w:val="none" w:sz="0" w:space="0" w:color="auto"/>
        <w:left w:val="none" w:sz="0" w:space="0" w:color="auto"/>
        <w:bottom w:val="none" w:sz="0" w:space="0" w:color="auto"/>
        <w:right w:val="none" w:sz="0" w:space="0" w:color="auto"/>
      </w:divBdr>
    </w:div>
    <w:div w:id="1329215043">
      <w:bodyDiv w:val="1"/>
      <w:marLeft w:val="0"/>
      <w:marRight w:val="0"/>
      <w:marTop w:val="0"/>
      <w:marBottom w:val="0"/>
      <w:divBdr>
        <w:top w:val="none" w:sz="0" w:space="0" w:color="auto"/>
        <w:left w:val="none" w:sz="0" w:space="0" w:color="auto"/>
        <w:bottom w:val="none" w:sz="0" w:space="0" w:color="auto"/>
        <w:right w:val="none" w:sz="0" w:space="0" w:color="auto"/>
      </w:divBdr>
      <w:divsChild>
        <w:div w:id="893614788">
          <w:marLeft w:val="0"/>
          <w:marRight w:val="0"/>
          <w:marTop w:val="0"/>
          <w:marBottom w:val="0"/>
          <w:divBdr>
            <w:top w:val="none" w:sz="0" w:space="0" w:color="auto"/>
            <w:left w:val="none" w:sz="0" w:space="0" w:color="auto"/>
            <w:bottom w:val="none" w:sz="0" w:space="0" w:color="auto"/>
            <w:right w:val="none" w:sz="0" w:space="0" w:color="auto"/>
          </w:divBdr>
          <w:divsChild>
            <w:div w:id="558830164">
              <w:marLeft w:val="0"/>
              <w:marRight w:val="0"/>
              <w:marTop w:val="0"/>
              <w:marBottom w:val="0"/>
              <w:divBdr>
                <w:top w:val="none" w:sz="0" w:space="0" w:color="auto"/>
                <w:left w:val="none" w:sz="0" w:space="0" w:color="auto"/>
                <w:bottom w:val="none" w:sz="0" w:space="0" w:color="auto"/>
                <w:right w:val="none" w:sz="0" w:space="0" w:color="auto"/>
              </w:divBdr>
              <w:divsChild>
                <w:div w:id="95835510">
                  <w:marLeft w:val="0"/>
                  <w:marRight w:val="0"/>
                  <w:marTop w:val="0"/>
                  <w:marBottom w:val="0"/>
                  <w:divBdr>
                    <w:top w:val="none" w:sz="0" w:space="0" w:color="auto"/>
                    <w:left w:val="none" w:sz="0" w:space="0" w:color="auto"/>
                    <w:bottom w:val="none" w:sz="0" w:space="0" w:color="auto"/>
                    <w:right w:val="none" w:sz="0" w:space="0" w:color="auto"/>
                  </w:divBdr>
                  <w:divsChild>
                    <w:div w:id="761727757">
                      <w:marLeft w:val="0"/>
                      <w:marRight w:val="0"/>
                      <w:marTop w:val="0"/>
                      <w:marBottom w:val="0"/>
                      <w:divBdr>
                        <w:top w:val="none" w:sz="0" w:space="0" w:color="auto"/>
                        <w:left w:val="none" w:sz="0" w:space="0" w:color="auto"/>
                        <w:bottom w:val="none" w:sz="0" w:space="0" w:color="auto"/>
                        <w:right w:val="none" w:sz="0" w:space="0" w:color="auto"/>
                      </w:divBdr>
                      <w:divsChild>
                        <w:div w:id="555170224">
                          <w:marLeft w:val="-225"/>
                          <w:marRight w:val="0"/>
                          <w:marTop w:val="0"/>
                          <w:marBottom w:val="0"/>
                          <w:divBdr>
                            <w:top w:val="none" w:sz="0" w:space="0" w:color="auto"/>
                            <w:left w:val="none" w:sz="0" w:space="0" w:color="auto"/>
                            <w:bottom w:val="none" w:sz="0" w:space="0" w:color="auto"/>
                            <w:right w:val="none" w:sz="0" w:space="0" w:color="auto"/>
                          </w:divBdr>
                          <w:divsChild>
                            <w:div w:id="878586046">
                              <w:marLeft w:val="1500"/>
                              <w:marRight w:val="1500"/>
                              <w:marTop w:val="0"/>
                              <w:marBottom w:val="0"/>
                              <w:divBdr>
                                <w:top w:val="none" w:sz="0" w:space="0" w:color="auto"/>
                                <w:left w:val="none" w:sz="0" w:space="0" w:color="auto"/>
                                <w:bottom w:val="none" w:sz="0" w:space="0" w:color="auto"/>
                                <w:right w:val="none" w:sz="0" w:space="0" w:color="auto"/>
                              </w:divBdr>
                              <w:divsChild>
                                <w:div w:id="2146776889">
                                  <w:marLeft w:val="0"/>
                                  <w:marRight w:val="0"/>
                                  <w:marTop w:val="0"/>
                                  <w:marBottom w:val="345"/>
                                  <w:divBdr>
                                    <w:top w:val="none" w:sz="0" w:space="0" w:color="auto"/>
                                    <w:left w:val="none" w:sz="0" w:space="0" w:color="auto"/>
                                    <w:bottom w:val="none" w:sz="0" w:space="0" w:color="auto"/>
                                    <w:right w:val="none" w:sz="0" w:space="0" w:color="auto"/>
                                  </w:divBdr>
                                  <w:divsChild>
                                    <w:div w:id="36576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9554640">
      <w:bodyDiv w:val="1"/>
      <w:marLeft w:val="0"/>
      <w:marRight w:val="0"/>
      <w:marTop w:val="0"/>
      <w:marBottom w:val="0"/>
      <w:divBdr>
        <w:top w:val="none" w:sz="0" w:space="0" w:color="auto"/>
        <w:left w:val="none" w:sz="0" w:space="0" w:color="auto"/>
        <w:bottom w:val="none" w:sz="0" w:space="0" w:color="auto"/>
        <w:right w:val="none" w:sz="0" w:space="0" w:color="auto"/>
      </w:divBdr>
    </w:div>
    <w:div w:id="1329670853">
      <w:bodyDiv w:val="1"/>
      <w:marLeft w:val="0"/>
      <w:marRight w:val="0"/>
      <w:marTop w:val="0"/>
      <w:marBottom w:val="0"/>
      <w:divBdr>
        <w:top w:val="none" w:sz="0" w:space="0" w:color="auto"/>
        <w:left w:val="none" w:sz="0" w:space="0" w:color="auto"/>
        <w:bottom w:val="none" w:sz="0" w:space="0" w:color="auto"/>
        <w:right w:val="none" w:sz="0" w:space="0" w:color="auto"/>
      </w:divBdr>
      <w:divsChild>
        <w:div w:id="563024582">
          <w:marLeft w:val="0"/>
          <w:marRight w:val="0"/>
          <w:marTop w:val="0"/>
          <w:marBottom w:val="0"/>
          <w:divBdr>
            <w:top w:val="none" w:sz="0" w:space="0" w:color="auto"/>
            <w:left w:val="none" w:sz="0" w:space="0" w:color="auto"/>
            <w:bottom w:val="none" w:sz="0" w:space="0" w:color="auto"/>
            <w:right w:val="none" w:sz="0" w:space="0" w:color="auto"/>
          </w:divBdr>
        </w:div>
      </w:divsChild>
    </w:div>
    <w:div w:id="1330399602">
      <w:bodyDiv w:val="1"/>
      <w:marLeft w:val="0"/>
      <w:marRight w:val="0"/>
      <w:marTop w:val="0"/>
      <w:marBottom w:val="0"/>
      <w:divBdr>
        <w:top w:val="none" w:sz="0" w:space="0" w:color="auto"/>
        <w:left w:val="none" w:sz="0" w:space="0" w:color="auto"/>
        <w:bottom w:val="none" w:sz="0" w:space="0" w:color="auto"/>
        <w:right w:val="none" w:sz="0" w:space="0" w:color="auto"/>
      </w:divBdr>
      <w:divsChild>
        <w:div w:id="1886404659">
          <w:marLeft w:val="0"/>
          <w:marRight w:val="0"/>
          <w:marTop w:val="0"/>
          <w:marBottom w:val="150"/>
          <w:divBdr>
            <w:top w:val="none" w:sz="0" w:space="0" w:color="auto"/>
            <w:left w:val="none" w:sz="0" w:space="0" w:color="auto"/>
            <w:bottom w:val="none" w:sz="0" w:space="0" w:color="auto"/>
            <w:right w:val="none" w:sz="0" w:space="0" w:color="auto"/>
          </w:divBdr>
          <w:divsChild>
            <w:div w:id="108938491">
              <w:marLeft w:val="0"/>
              <w:marRight w:val="0"/>
              <w:marTop w:val="0"/>
              <w:marBottom w:val="300"/>
              <w:divBdr>
                <w:top w:val="single" w:sz="6" w:space="0" w:color="FFFFFF"/>
                <w:left w:val="single" w:sz="6" w:space="0" w:color="FFFFFF"/>
                <w:bottom w:val="single" w:sz="6" w:space="0" w:color="FFFFFF"/>
                <w:right w:val="single" w:sz="6" w:space="0" w:color="FFFFFF"/>
              </w:divBdr>
              <w:divsChild>
                <w:div w:id="1362240686">
                  <w:marLeft w:val="0"/>
                  <w:marRight w:val="0"/>
                  <w:marTop w:val="0"/>
                  <w:marBottom w:val="0"/>
                  <w:divBdr>
                    <w:top w:val="none" w:sz="0" w:space="0" w:color="auto"/>
                    <w:left w:val="none" w:sz="0" w:space="0" w:color="auto"/>
                    <w:bottom w:val="none" w:sz="0" w:space="0" w:color="auto"/>
                    <w:right w:val="none" w:sz="0" w:space="0" w:color="auto"/>
                  </w:divBdr>
                </w:div>
                <w:div w:id="143301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198105">
          <w:marLeft w:val="0"/>
          <w:marRight w:val="0"/>
          <w:marTop w:val="0"/>
          <w:marBottom w:val="150"/>
          <w:divBdr>
            <w:top w:val="none" w:sz="0" w:space="0" w:color="auto"/>
            <w:left w:val="none" w:sz="0" w:space="0" w:color="auto"/>
            <w:bottom w:val="none" w:sz="0" w:space="0" w:color="auto"/>
            <w:right w:val="none" w:sz="0" w:space="0" w:color="auto"/>
          </w:divBdr>
          <w:divsChild>
            <w:div w:id="1545947716">
              <w:marLeft w:val="0"/>
              <w:marRight w:val="0"/>
              <w:marTop w:val="0"/>
              <w:marBottom w:val="300"/>
              <w:divBdr>
                <w:top w:val="single" w:sz="6" w:space="0" w:color="FFFFFF"/>
                <w:left w:val="single" w:sz="6" w:space="0" w:color="FFFFFF"/>
                <w:bottom w:val="single" w:sz="6" w:space="0" w:color="FFFFFF"/>
                <w:right w:val="single" w:sz="6" w:space="0" w:color="FFFFFF"/>
              </w:divBdr>
              <w:divsChild>
                <w:div w:id="35744828">
                  <w:marLeft w:val="0"/>
                  <w:marRight w:val="0"/>
                  <w:marTop w:val="0"/>
                  <w:marBottom w:val="0"/>
                  <w:divBdr>
                    <w:top w:val="none" w:sz="0" w:space="0" w:color="FFFFFF"/>
                    <w:left w:val="none" w:sz="0" w:space="0" w:color="FFFFFF"/>
                    <w:bottom w:val="single" w:sz="6" w:space="0" w:color="FFFFFF"/>
                    <w:right w:val="none" w:sz="0" w:space="0" w:color="FFFFFF"/>
                  </w:divBdr>
                </w:div>
                <w:div w:id="1497113122">
                  <w:marLeft w:val="0"/>
                  <w:marRight w:val="0"/>
                  <w:marTop w:val="0"/>
                  <w:marBottom w:val="0"/>
                  <w:divBdr>
                    <w:top w:val="none" w:sz="0" w:space="0" w:color="auto"/>
                    <w:left w:val="none" w:sz="0" w:space="0" w:color="auto"/>
                    <w:bottom w:val="none" w:sz="0" w:space="0" w:color="auto"/>
                    <w:right w:val="none" w:sz="0" w:space="0" w:color="auto"/>
                  </w:divBdr>
                </w:div>
                <w:div w:id="105928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806314">
          <w:marLeft w:val="0"/>
          <w:marRight w:val="0"/>
          <w:marTop w:val="0"/>
          <w:marBottom w:val="150"/>
          <w:divBdr>
            <w:top w:val="none" w:sz="0" w:space="0" w:color="auto"/>
            <w:left w:val="none" w:sz="0" w:space="0" w:color="auto"/>
            <w:bottom w:val="none" w:sz="0" w:space="0" w:color="auto"/>
            <w:right w:val="none" w:sz="0" w:space="0" w:color="auto"/>
          </w:divBdr>
          <w:divsChild>
            <w:div w:id="1284921180">
              <w:marLeft w:val="0"/>
              <w:marRight w:val="0"/>
              <w:marTop w:val="0"/>
              <w:marBottom w:val="300"/>
              <w:divBdr>
                <w:top w:val="single" w:sz="6" w:space="0" w:color="FFFFFF"/>
                <w:left w:val="single" w:sz="6" w:space="0" w:color="FFFFFF"/>
                <w:bottom w:val="single" w:sz="6" w:space="0" w:color="FFFFFF"/>
                <w:right w:val="single" w:sz="6" w:space="0" w:color="FFFFFF"/>
              </w:divBdr>
              <w:divsChild>
                <w:div w:id="1012142000">
                  <w:marLeft w:val="0"/>
                  <w:marRight w:val="0"/>
                  <w:marTop w:val="0"/>
                  <w:marBottom w:val="0"/>
                  <w:divBdr>
                    <w:top w:val="none" w:sz="0" w:space="0" w:color="FFFFFF"/>
                    <w:left w:val="none" w:sz="0" w:space="0" w:color="FFFFFF"/>
                    <w:bottom w:val="single" w:sz="6" w:space="0" w:color="FFFFFF"/>
                    <w:right w:val="none" w:sz="0" w:space="0" w:color="FFFFFF"/>
                  </w:divBdr>
                </w:div>
                <w:div w:id="1364020222">
                  <w:marLeft w:val="0"/>
                  <w:marRight w:val="0"/>
                  <w:marTop w:val="0"/>
                  <w:marBottom w:val="0"/>
                  <w:divBdr>
                    <w:top w:val="none" w:sz="0" w:space="0" w:color="auto"/>
                    <w:left w:val="none" w:sz="0" w:space="0" w:color="auto"/>
                    <w:bottom w:val="none" w:sz="0" w:space="0" w:color="auto"/>
                    <w:right w:val="none" w:sz="0" w:space="0" w:color="auto"/>
                  </w:divBdr>
                </w:div>
                <w:div w:id="1209337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430994">
          <w:marLeft w:val="0"/>
          <w:marRight w:val="0"/>
          <w:marTop w:val="0"/>
          <w:marBottom w:val="150"/>
          <w:divBdr>
            <w:top w:val="none" w:sz="0" w:space="0" w:color="auto"/>
            <w:left w:val="none" w:sz="0" w:space="0" w:color="auto"/>
            <w:bottom w:val="none" w:sz="0" w:space="0" w:color="auto"/>
            <w:right w:val="none" w:sz="0" w:space="0" w:color="auto"/>
          </w:divBdr>
          <w:divsChild>
            <w:div w:id="1707945833">
              <w:marLeft w:val="0"/>
              <w:marRight w:val="0"/>
              <w:marTop w:val="0"/>
              <w:marBottom w:val="300"/>
              <w:divBdr>
                <w:top w:val="single" w:sz="6" w:space="0" w:color="FFFFFF"/>
                <w:left w:val="single" w:sz="6" w:space="0" w:color="FFFFFF"/>
                <w:bottom w:val="single" w:sz="6" w:space="0" w:color="FFFFFF"/>
                <w:right w:val="single" w:sz="6" w:space="0" w:color="FFFFFF"/>
              </w:divBdr>
              <w:divsChild>
                <w:div w:id="276453580">
                  <w:marLeft w:val="0"/>
                  <w:marRight w:val="0"/>
                  <w:marTop w:val="0"/>
                  <w:marBottom w:val="0"/>
                  <w:divBdr>
                    <w:top w:val="none" w:sz="0" w:space="0" w:color="FFFFFF"/>
                    <w:left w:val="none" w:sz="0" w:space="0" w:color="FFFFFF"/>
                    <w:bottom w:val="single" w:sz="6" w:space="0" w:color="FFFFFF"/>
                    <w:right w:val="none" w:sz="0" w:space="0" w:color="FFFFFF"/>
                  </w:divBdr>
                </w:div>
                <w:div w:id="774985396">
                  <w:marLeft w:val="0"/>
                  <w:marRight w:val="0"/>
                  <w:marTop w:val="0"/>
                  <w:marBottom w:val="0"/>
                  <w:divBdr>
                    <w:top w:val="none" w:sz="0" w:space="0" w:color="auto"/>
                    <w:left w:val="none" w:sz="0" w:space="0" w:color="auto"/>
                    <w:bottom w:val="none" w:sz="0" w:space="0" w:color="auto"/>
                    <w:right w:val="none" w:sz="0" w:space="0" w:color="auto"/>
                  </w:divBdr>
                </w:div>
                <w:div w:id="211362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712496">
      <w:bodyDiv w:val="1"/>
      <w:marLeft w:val="0"/>
      <w:marRight w:val="0"/>
      <w:marTop w:val="0"/>
      <w:marBottom w:val="0"/>
      <w:divBdr>
        <w:top w:val="none" w:sz="0" w:space="0" w:color="auto"/>
        <w:left w:val="none" w:sz="0" w:space="0" w:color="auto"/>
        <w:bottom w:val="none" w:sz="0" w:space="0" w:color="auto"/>
        <w:right w:val="none" w:sz="0" w:space="0" w:color="auto"/>
      </w:divBdr>
      <w:divsChild>
        <w:div w:id="1607422687">
          <w:marLeft w:val="0"/>
          <w:marRight w:val="0"/>
          <w:marTop w:val="0"/>
          <w:marBottom w:val="0"/>
          <w:divBdr>
            <w:top w:val="none" w:sz="0" w:space="0" w:color="auto"/>
            <w:left w:val="none" w:sz="0" w:space="0" w:color="auto"/>
            <w:bottom w:val="none" w:sz="0" w:space="0" w:color="auto"/>
            <w:right w:val="none" w:sz="0" w:space="0" w:color="auto"/>
          </w:divBdr>
        </w:div>
      </w:divsChild>
    </w:div>
    <w:div w:id="1331182433">
      <w:bodyDiv w:val="1"/>
      <w:marLeft w:val="0"/>
      <w:marRight w:val="0"/>
      <w:marTop w:val="0"/>
      <w:marBottom w:val="0"/>
      <w:divBdr>
        <w:top w:val="none" w:sz="0" w:space="0" w:color="auto"/>
        <w:left w:val="none" w:sz="0" w:space="0" w:color="auto"/>
        <w:bottom w:val="none" w:sz="0" w:space="0" w:color="auto"/>
        <w:right w:val="none" w:sz="0" w:space="0" w:color="auto"/>
      </w:divBdr>
      <w:divsChild>
        <w:div w:id="598492670">
          <w:marLeft w:val="0"/>
          <w:marRight w:val="0"/>
          <w:marTop w:val="0"/>
          <w:marBottom w:val="0"/>
          <w:divBdr>
            <w:top w:val="none" w:sz="0" w:space="0" w:color="auto"/>
            <w:left w:val="none" w:sz="0" w:space="0" w:color="auto"/>
            <w:bottom w:val="none" w:sz="0" w:space="0" w:color="auto"/>
            <w:right w:val="none" w:sz="0" w:space="0" w:color="auto"/>
          </w:divBdr>
        </w:div>
      </w:divsChild>
    </w:div>
    <w:div w:id="1331368136">
      <w:bodyDiv w:val="1"/>
      <w:marLeft w:val="0"/>
      <w:marRight w:val="0"/>
      <w:marTop w:val="0"/>
      <w:marBottom w:val="0"/>
      <w:divBdr>
        <w:top w:val="none" w:sz="0" w:space="0" w:color="auto"/>
        <w:left w:val="none" w:sz="0" w:space="0" w:color="auto"/>
        <w:bottom w:val="none" w:sz="0" w:space="0" w:color="auto"/>
        <w:right w:val="none" w:sz="0" w:space="0" w:color="auto"/>
      </w:divBdr>
    </w:div>
    <w:div w:id="1331644472">
      <w:bodyDiv w:val="1"/>
      <w:marLeft w:val="0"/>
      <w:marRight w:val="0"/>
      <w:marTop w:val="0"/>
      <w:marBottom w:val="0"/>
      <w:divBdr>
        <w:top w:val="none" w:sz="0" w:space="0" w:color="auto"/>
        <w:left w:val="none" w:sz="0" w:space="0" w:color="auto"/>
        <w:bottom w:val="none" w:sz="0" w:space="0" w:color="auto"/>
        <w:right w:val="none" w:sz="0" w:space="0" w:color="auto"/>
      </w:divBdr>
      <w:divsChild>
        <w:div w:id="764616970">
          <w:marLeft w:val="0"/>
          <w:marRight w:val="0"/>
          <w:marTop w:val="0"/>
          <w:marBottom w:val="150"/>
          <w:divBdr>
            <w:top w:val="none" w:sz="0" w:space="0" w:color="auto"/>
            <w:left w:val="none" w:sz="0" w:space="0" w:color="auto"/>
            <w:bottom w:val="none" w:sz="0" w:space="0" w:color="auto"/>
            <w:right w:val="none" w:sz="0" w:space="0" w:color="auto"/>
          </w:divBdr>
          <w:divsChild>
            <w:div w:id="1443762332">
              <w:marLeft w:val="0"/>
              <w:marRight w:val="0"/>
              <w:marTop w:val="0"/>
              <w:marBottom w:val="300"/>
              <w:divBdr>
                <w:top w:val="single" w:sz="6" w:space="0" w:color="FFFFFF"/>
                <w:left w:val="single" w:sz="6" w:space="0" w:color="FFFFFF"/>
                <w:bottom w:val="single" w:sz="6" w:space="0" w:color="FFFFFF"/>
                <w:right w:val="single" w:sz="6" w:space="0" w:color="FFFFFF"/>
              </w:divBdr>
              <w:divsChild>
                <w:div w:id="624966383">
                  <w:marLeft w:val="0"/>
                  <w:marRight w:val="0"/>
                  <w:marTop w:val="0"/>
                  <w:marBottom w:val="0"/>
                  <w:divBdr>
                    <w:top w:val="none" w:sz="0" w:space="0" w:color="auto"/>
                    <w:left w:val="none" w:sz="0" w:space="0" w:color="auto"/>
                    <w:bottom w:val="none" w:sz="0" w:space="0" w:color="auto"/>
                    <w:right w:val="none" w:sz="0" w:space="0" w:color="auto"/>
                  </w:divBdr>
                </w:div>
                <w:div w:id="47055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650179">
          <w:marLeft w:val="0"/>
          <w:marRight w:val="0"/>
          <w:marTop w:val="0"/>
          <w:marBottom w:val="150"/>
          <w:divBdr>
            <w:top w:val="none" w:sz="0" w:space="0" w:color="auto"/>
            <w:left w:val="none" w:sz="0" w:space="0" w:color="auto"/>
            <w:bottom w:val="none" w:sz="0" w:space="0" w:color="auto"/>
            <w:right w:val="none" w:sz="0" w:space="0" w:color="auto"/>
          </w:divBdr>
          <w:divsChild>
            <w:div w:id="334117698">
              <w:marLeft w:val="0"/>
              <w:marRight w:val="0"/>
              <w:marTop w:val="0"/>
              <w:marBottom w:val="300"/>
              <w:divBdr>
                <w:top w:val="single" w:sz="6" w:space="0" w:color="FFFFFF"/>
                <w:left w:val="single" w:sz="6" w:space="0" w:color="FFFFFF"/>
                <w:bottom w:val="single" w:sz="6" w:space="0" w:color="FFFFFF"/>
                <w:right w:val="single" w:sz="6" w:space="0" w:color="FFFFFF"/>
              </w:divBdr>
              <w:divsChild>
                <w:div w:id="2080593608">
                  <w:marLeft w:val="0"/>
                  <w:marRight w:val="0"/>
                  <w:marTop w:val="0"/>
                  <w:marBottom w:val="0"/>
                  <w:divBdr>
                    <w:top w:val="none" w:sz="0" w:space="0" w:color="FFFFFF"/>
                    <w:left w:val="none" w:sz="0" w:space="0" w:color="FFFFFF"/>
                    <w:bottom w:val="single" w:sz="6" w:space="0" w:color="FFFFFF"/>
                    <w:right w:val="none" w:sz="0" w:space="0" w:color="FFFFFF"/>
                  </w:divBdr>
                </w:div>
                <w:div w:id="1184437210">
                  <w:marLeft w:val="0"/>
                  <w:marRight w:val="0"/>
                  <w:marTop w:val="0"/>
                  <w:marBottom w:val="0"/>
                  <w:divBdr>
                    <w:top w:val="none" w:sz="0" w:space="0" w:color="auto"/>
                    <w:left w:val="none" w:sz="0" w:space="0" w:color="auto"/>
                    <w:bottom w:val="none" w:sz="0" w:space="0" w:color="auto"/>
                    <w:right w:val="none" w:sz="0" w:space="0" w:color="auto"/>
                  </w:divBdr>
                </w:div>
                <w:div w:id="67720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17967">
          <w:marLeft w:val="0"/>
          <w:marRight w:val="0"/>
          <w:marTop w:val="0"/>
          <w:marBottom w:val="150"/>
          <w:divBdr>
            <w:top w:val="none" w:sz="0" w:space="0" w:color="auto"/>
            <w:left w:val="none" w:sz="0" w:space="0" w:color="auto"/>
            <w:bottom w:val="none" w:sz="0" w:space="0" w:color="auto"/>
            <w:right w:val="none" w:sz="0" w:space="0" w:color="auto"/>
          </w:divBdr>
          <w:divsChild>
            <w:div w:id="1820002118">
              <w:marLeft w:val="0"/>
              <w:marRight w:val="0"/>
              <w:marTop w:val="0"/>
              <w:marBottom w:val="300"/>
              <w:divBdr>
                <w:top w:val="single" w:sz="6" w:space="0" w:color="FFFFFF"/>
                <w:left w:val="single" w:sz="6" w:space="0" w:color="FFFFFF"/>
                <w:bottom w:val="single" w:sz="6" w:space="0" w:color="FFFFFF"/>
                <w:right w:val="single" w:sz="6" w:space="0" w:color="FFFFFF"/>
              </w:divBdr>
              <w:divsChild>
                <w:div w:id="1182548311">
                  <w:marLeft w:val="0"/>
                  <w:marRight w:val="0"/>
                  <w:marTop w:val="0"/>
                  <w:marBottom w:val="0"/>
                  <w:divBdr>
                    <w:top w:val="none" w:sz="0" w:space="0" w:color="FFFFFF"/>
                    <w:left w:val="none" w:sz="0" w:space="0" w:color="FFFFFF"/>
                    <w:bottom w:val="single" w:sz="6" w:space="0" w:color="FFFFFF"/>
                    <w:right w:val="none" w:sz="0" w:space="0" w:color="FFFFFF"/>
                  </w:divBdr>
                </w:div>
                <w:div w:id="1349671198">
                  <w:marLeft w:val="0"/>
                  <w:marRight w:val="0"/>
                  <w:marTop w:val="0"/>
                  <w:marBottom w:val="0"/>
                  <w:divBdr>
                    <w:top w:val="none" w:sz="0" w:space="0" w:color="auto"/>
                    <w:left w:val="none" w:sz="0" w:space="0" w:color="auto"/>
                    <w:bottom w:val="none" w:sz="0" w:space="0" w:color="auto"/>
                    <w:right w:val="none" w:sz="0" w:space="0" w:color="auto"/>
                  </w:divBdr>
                </w:div>
                <w:div w:id="356005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609316">
          <w:marLeft w:val="0"/>
          <w:marRight w:val="0"/>
          <w:marTop w:val="0"/>
          <w:marBottom w:val="150"/>
          <w:divBdr>
            <w:top w:val="none" w:sz="0" w:space="0" w:color="auto"/>
            <w:left w:val="none" w:sz="0" w:space="0" w:color="auto"/>
            <w:bottom w:val="none" w:sz="0" w:space="0" w:color="auto"/>
            <w:right w:val="none" w:sz="0" w:space="0" w:color="auto"/>
          </w:divBdr>
          <w:divsChild>
            <w:div w:id="69818351">
              <w:marLeft w:val="0"/>
              <w:marRight w:val="0"/>
              <w:marTop w:val="0"/>
              <w:marBottom w:val="300"/>
              <w:divBdr>
                <w:top w:val="single" w:sz="6" w:space="0" w:color="FFFFFF"/>
                <w:left w:val="single" w:sz="6" w:space="0" w:color="FFFFFF"/>
                <w:bottom w:val="single" w:sz="6" w:space="0" w:color="FFFFFF"/>
                <w:right w:val="single" w:sz="6" w:space="0" w:color="FFFFFF"/>
              </w:divBdr>
              <w:divsChild>
                <w:div w:id="439419476">
                  <w:marLeft w:val="0"/>
                  <w:marRight w:val="0"/>
                  <w:marTop w:val="0"/>
                  <w:marBottom w:val="0"/>
                  <w:divBdr>
                    <w:top w:val="none" w:sz="0" w:space="0" w:color="FFFFFF"/>
                    <w:left w:val="none" w:sz="0" w:space="0" w:color="FFFFFF"/>
                    <w:bottom w:val="single" w:sz="6" w:space="0" w:color="FFFFFF"/>
                    <w:right w:val="none" w:sz="0" w:space="0" w:color="FFFFFF"/>
                  </w:divBdr>
                </w:div>
                <w:div w:id="1345785531">
                  <w:marLeft w:val="0"/>
                  <w:marRight w:val="0"/>
                  <w:marTop w:val="0"/>
                  <w:marBottom w:val="0"/>
                  <w:divBdr>
                    <w:top w:val="none" w:sz="0" w:space="0" w:color="auto"/>
                    <w:left w:val="none" w:sz="0" w:space="0" w:color="auto"/>
                    <w:bottom w:val="none" w:sz="0" w:space="0" w:color="auto"/>
                    <w:right w:val="none" w:sz="0" w:space="0" w:color="auto"/>
                  </w:divBdr>
                </w:div>
                <w:div w:id="35909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680553">
          <w:marLeft w:val="0"/>
          <w:marRight w:val="0"/>
          <w:marTop w:val="0"/>
          <w:marBottom w:val="150"/>
          <w:divBdr>
            <w:top w:val="none" w:sz="0" w:space="0" w:color="auto"/>
            <w:left w:val="none" w:sz="0" w:space="0" w:color="auto"/>
            <w:bottom w:val="none" w:sz="0" w:space="0" w:color="auto"/>
            <w:right w:val="none" w:sz="0" w:space="0" w:color="auto"/>
          </w:divBdr>
          <w:divsChild>
            <w:div w:id="402799295">
              <w:marLeft w:val="0"/>
              <w:marRight w:val="0"/>
              <w:marTop w:val="0"/>
              <w:marBottom w:val="300"/>
              <w:divBdr>
                <w:top w:val="single" w:sz="6" w:space="0" w:color="FFFFFF"/>
                <w:left w:val="single" w:sz="6" w:space="0" w:color="FFFFFF"/>
                <w:bottom w:val="single" w:sz="6" w:space="0" w:color="FFFFFF"/>
                <w:right w:val="single" w:sz="6" w:space="0" w:color="FFFFFF"/>
              </w:divBdr>
              <w:divsChild>
                <w:div w:id="1177622384">
                  <w:marLeft w:val="0"/>
                  <w:marRight w:val="0"/>
                  <w:marTop w:val="0"/>
                  <w:marBottom w:val="0"/>
                  <w:divBdr>
                    <w:top w:val="none" w:sz="0" w:space="0" w:color="FFFFFF"/>
                    <w:left w:val="none" w:sz="0" w:space="0" w:color="FFFFFF"/>
                    <w:bottom w:val="single" w:sz="6" w:space="0" w:color="FFFFFF"/>
                    <w:right w:val="none" w:sz="0" w:space="0" w:color="FFFFFF"/>
                  </w:divBdr>
                </w:div>
                <w:div w:id="1061253529">
                  <w:marLeft w:val="0"/>
                  <w:marRight w:val="0"/>
                  <w:marTop w:val="0"/>
                  <w:marBottom w:val="0"/>
                  <w:divBdr>
                    <w:top w:val="none" w:sz="0" w:space="0" w:color="auto"/>
                    <w:left w:val="none" w:sz="0" w:space="0" w:color="auto"/>
                    <w:bottom w:val="none" w:sz="0" w:space="0" w:color="auto"/>
                    <w:right w:val="none" w:sz="0" w:space="0" w:color="auto"/>
                  </w:divBdr>
                </w:div>
                <w:div w:id="19982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719410">
      <w:bodyDiv w:val="1"/>
      <w:marLeft w:val="0"/>
      <w:marRight w:val="0"/>
      <w:marTop w:val="0"/>
      <w:marBottom w:val="0"/>
      <w:divBdr>
        <w:top w:val="none" w:sz="0" w:space="0" w:color="auto"/>
        <w:left w:val="none" w:sz="0" w:space="0" w:color="auto"/>
        <w:bottom w:val="none" w:sz="0" w:space="0" w:color="auto"/>
        <w:right w:val="none" w:sz="0" w:space="0" w:color="auto"/>
      </w:divBdr>
      <w:divsChild>
        <w:div w:id="1271158559">
          <w:marLeft w:val="0"/>
          <w:marRight w:val="0"/>
          <w:marTop w:val="0"/>
          <w:marBottom w:val="0"/>
          <w:divBdr>
            <w:top w:val="none" w:sz="0" w:space="0" w:color="auto"/>
            <w:left w:val="none" w:sz="0" w:space="0" w:color="auto"/>
            <w:bottom w:val="none" w:sz="0" w:space="0" w:color="auto"/>
            <w:right w:val="none" w:sz="0" w:space="0" w:color="auto"/>
          </w:divBdr>
          <w:divsChild>
            <w:div w:id="585841160">
              <w:marLeft w:val="0"/>
              <w:marRight w:val="0"/>
              <w:marTop w:val="0"/>
              <w:marBottom w:val="0"/>
              <w:divBdr>
                <w:top w:val="none" w:sz="0" w:space="0" w:color="auto"/>
                <w:left w:val="none" w:sz="0" w:space="0" w:color="auto"/>
                <w:bottom w:val="none" w:sz="0" w:space="0" w:color="auto"/>
                <w:right w:val="none" w:sz="0" w:space="0" w:color="auto"/>
              </w:divBdr>
              <w:divsChild>
                <w:div w:id="971328812">
                  <w:marLeft w:val="0"/>
                  <w:marRight w:val="0"/>
                  <w:marTop w:val="0"/>
                  <w:marBottom w:val="0"/>
                  <w:divBdr>
                    <w:top w:val="none" w:sz="0" w:space="0" w:color="auto"/>
                    <w:left w:val="none" w:sz="0" w:space="0" w:color="auto"/>
                    <w:bottom w:val="none" w:sz="0" w:space="0" w:color="auto"/>
                    <w:right w:val="none" w:sz="0" w:space="0" w:color="auto"/>
                  </w:divBdr>
                  <w:divsChild>
                    <w:div w:id="1956906906">
                      <w:marLeft w:val="0"/>
                      <w:marRight w:val="0"/>
                      <w:marTop w:val="0"/>
                      <w:marBottom w:val="0"/>
                      <w:divBdr>
                        <w:top w:val="none" w:sz="0" w:space="0" w:color="auto"/>
                        <w:left w:val="none" w:sz="0" w:space="0" w:color="auto"/>
                        <w:bottom w:val="none" w:sz="0" w:space="0" w:color="auto"/>
                        <w:right w:val="none" w:sz="0" w:space="0" w:color="auto"/>
                      </w:divBdr>
                      <w:divsChild>
                        <w:div w:id="1443307639">
                          <w:marLeft w:val="0"/>
                          <w:marRight w:val="0"/>
                          <w:marTop w:val="0"/>
                          <w:marBottom w:val="0"/>
                          <w:divBdr>
                            <w:top w:val="none" w:sz="0" w:space="0" w:color="auto"/>
                            <w:left w:val="none" w:sz="0" w:space="0" w:color="auto"/>
                            <w:bottom w:val="none" w:sz="0" w:space="0" w:color="auto"/>
                            <w:right w:val="none" w:sz="0" w:space="0" w:color="auto"/>
                          </w:divBdr>
                          <w:divsChild>
                            <w:div w:id="723217504">
                              <w:marLeft w:val="0"/>
                              <w:marRight w:val="0"/>
                              <w:marTop w:val="0"/>
                              <w:marBottom w:val="0"/>
                              <w:divBdr>
                                <w:top w:val="none" w:sz="0" w:space="0" w:color="auto"/>
                                <w:left w:val="none" w:sz="0" w:space="0" w:color="auto"/>
                                <w:bottom w:val="none" w:sz="0" w:space="0" w:color="auto"/>
                                <w:right w:val="none" w:sz="0" w:space="0" w:color="auto"/>
                              </w:divBdr>
                              <w:divsChild>
                                <w:div w:id="1591230506">
                                  <w:marLeft w:val="0"/>
                                  <w:marRight w:val="0"/>
                                  <w:marTop w:val="0"/>
                                  <w:marBottom w:val="0"/>
                                  <w:divBdr>
                                    <w:top w:val="none" w:sz="0" w:space="0" w:color="auto"/>
                                    <w:left w:val="none" w:sz="0" w:space="0" w:color="auto"/>
                                    <w:bottom w:val="none" w:sz="0" w:space="0" w:color="auto"/>
                                    <w:right w:val="none" w:sz="0" w:space="0" w:color="auto"/>
                                  </w:divBdr>
                                  <w:divsChild>
                                    <w:div w:id="1755980271">
                                      <w:marLeft w:val="0"/>
                                      <w:marRight w:val="0"/>
                                      <w:marTop w:val="0"/>
                                      <w:marBottom w:val="0"/>
                                      <w:divBdr>
                                        <w:top w:val="single" w:sz="6" w:space="0" w:color="F5F5F5"/>
                                        <w:left w:val="single" w:sz="6" w:space="0" w:color="F5F5F5"/>
                                        <w:bottom w:val="single" w:sz="6" w:space="0" w:color="F5F5F5"/>
                                        <w:right w:val="single" w:sz="6" w:space="0" w:color="F5F5F5"/>
                                      </w:divBdr>
                                      <w:divsChild>
                                        <w:div w:id="1465351019">
                                          <w:marLeft w:val="0"/>
                                          <w:marRight w:val="0"/>
                                          <w:marTop w:val="0"/>
                                          <w:marBottom w:val="0"/>
                                          <w:divBdr>
                                            <w:top w:val="none" w:sz="0" w:space="0" w:color="auto"/>
                                            <w:left w:val="none" w:sz="0" w:space="0" w:color="auto"/>
                                            <w:bottom w:val="none" w:sz="0" w:space="0" w:color="auto"/>
                                            <w:right w:val="none" w:sz="0" w:space="0" w:color="auto"/>
                                          </w:divBdr>
                                          <w:divsChild>
                                            <w:div w:id="165340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1789056">
      <w:bodyDiv w:val="1"/>
      <w:marLeft w:val="0"/>
      <w:marRight w:val="0"/>
      <w:marTop w:val="0"/>
      <w:marBottom w:val="0"/>
      <w:divBdr>
        <w:top w:val="none" w:sz="0" w:space="0" w:color="auto"/>
        <w:left w:val="none" w:sz="0" w:space="0" w:color="auto"/>
        <w:bottom w:val="none" w:sz="0" w:space="0" w:color="auto"/>
        <w:right w:val="none" w:sz="0" w:space="0" w:color="auto"/>
      </w:divBdr>
      <w:divsChild>
        <w:div w:id="384256751">
          <w:marLeft w:val="0"/>
          <w:marRight w:val="0"/>
          <w:marTop w:val="0"/>
          <w:marBottom w:val="0"/>
          <w:divBdr>
            <w:top w:val="none" w:sz="0" w:space="0" w:color="auto"/>
            <w:left w:val="none" w:sz="0" w:space="0" w:color="auto"/>
            <w:bottom w:val="none" w:sz="0" w:space="0" w:color="auto"/>
            <w:right w:val="none" w:sz="0" w:space="0" w:color="auto"/>
          </w:divBdr>
          <w:divsChild>
            <w:div w:id="1232960474">
              <w:marLeft w:val="0"/>
              <w:marRight w:val="0"/>
              <w:marTop w:val="0"/>
              <w:marBottom w:val="0"/>
              <w:divBdr>
                <w:top w:val="none" w:sz="0" w:space="0" w:color="auto"/>
                <w:left w:val="none" w:sz="0" w:space="0" w:color="auto"/>
                <w:bottom w:val="none" w:sz="0" w:space="0" w:color="auto"/>
                <w:right w:val="none" w:sz="0" w:space="0" w:color="auto"/>
              </w:divBdr>
              <w:divsChild>
                <w:div w:id="1464543517">
                  <w:marLeft w:val="0"/>
                  <w:marRight w:val="0"/>
                  <w:marTop w:val="0"/>
                  <w:marBottom w:val="0"/>
                  <w:divBdr>
                    <w:top w:val="none" w:sz="0" w:space="0" w:color="auto"/>
                    <w:left w:val="none" w:sz="0" w:space="0" w:color="auto"/>
                    <w:bottom w:val="none" w:sz="0" w:space="0" w:color="auto"/>
                    <w:right w:val="none" w:sz="0" w:space="0" w:color="auto"/>
                  </w:divBdr>
                  <w:divsChild>
                    <w:div w:id="1567228563">
                      <w:marLeft w:val="0"/>
                      <w:marRight w:val="0"/>
                      <w:marTop w:val="0"/>
                      <w:marBottom w:val="0"/>
                      <w:divBdr>
                        <w:top w:val="none" w:sz="0" w:space="0" w:color="auto"/>
                        <w:left w:val="none" w:sz="0" w:space="0" w:color="auto"/>
                        <w:bottom w:val="none" w:sz="0" w:space="0" w:color="auto"/>
                        <w:right w:val="none" w:sz="0" w:space="0" w:color="auto"/>
                      </w:divBdr>
                      <w:divsChild>
                        <w:div w:id="1128470622">
                          <w:marLeft w:val="0"/>
                          <w:marRight w:val="0"/>
                          <w:marTop w:val="0"/>
                          <w:marBottom w:val="0"/>
                          <w:divBdr>
                            <w:top w:val="none" w:sz="0" w:space="0" w:color="auto"/>
                            <w:left w:val="none" w:sz="0" w:space="0" w:color="auto"/>
                            <w:bottom w:val="none" w:sz="0" w:space="0" w:color="auto"/>
                            <w:right w:val="none" w:sz="0" w:space="0" w:color="auto"/>
                          </w:divBdr>
                          <w:divsChild>
                            <w:div w:id="1178301833">
                              <w:marLeft w:val="0"/>
                              <w:marRight w:val="0"/>
                              <w:marTop w:val="0"/>
                              <w:marBottom w:val="0"/>
                              <w:divBdr>
                                <w:top w:val="none" w:sz="0" w:space="0" w:color="auto"/>
                                <w:left w:val="none" w:sz="0" w:space="0" w:color="auto"/>
                                <w:bottom w:val="none" w:sz="0" w:space="0" w:color="auto"/>
                                <w:right w:val="none" w:sz="0" w:space="0" w:color="auto"/>
                              </w:divBdr>
                              <w:divsChild>
                                <w:div w:id="651100378">
                                  <w:marLeft w:val="0"/>
                                  <w:marRight w:val="0"/>
                                  <w:marTop w:val="0"/>
                                  <w:marBottom w:val="0"/>
                                  <w:divBdr>
                                    <w:top w:val="none" w:sz="0" w:space="0" w:color="auto"/>
                                    <w:left w:val="none" w:sz="0" w:space="0" w:color="auto"/>
                                    <w:bottom w:val="none" w:sz="0" w:space="0" w:color="auto"/>
                                    <w:right w:val="none" w:sz="0" w:space="0" w:color="auto"/>
                                  </w:divBdr>
                                  <w:divsChild>
                                    <w:div w:id="722951659">
                                      <w:marLeft w:val="0"/>
                                      <w:marRight w:val="0"/>
                                      <w:marTop w:val="0"/>
                                      <w:marBottom w:val="0"/>
                                      <w:divBdr>
                                        <w:top w:val="single" w:sz="4" w:space="0" w:color="F5F5F5"/>
                                        <w:left w:val="single" w:sz="4" w:space="0" w:color="F5F5F5"/>
                                        <w:bottom w:val="single" w:sz="4" w:space="0" w:color="F5F5F5"/>
                                        <w:right w:val="single" w:sz="4" w:space="0" w:color="F5F5F5"/>
                                      </w:divBdr>
                                      <w:divsChild>
                                        <w:div w:id="1453938979">
                                          <w:marLeft w:val="0"/>
                                          <w:marRight w:val="0"/>
                                          <w:marTop w:val="0"/>
                                          <w:marBottom w:val="0"/>
                                          <w:divBdr>
                                            <w:top w:val="none" w:sz="0" w:space="0" w:color="auto"/>
                                            <w:left w:val="none" w:sz="0" w:space="0" w:color="auto"/>
                                            <w:bottom w:val="none" w:sz="0" w:space="0" w:color="auto"/>
                                            <w:right w:val="none" w:sz="0" w:space="0" w:color="auto"/>
                                          </w:divBdr>
                                          <w:divsChild>
                                            <w:div w:id="150138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2414566">
      <w:bodyDiv w:val="1"/>
      <w:marLeft w:val="0"/>
      <w:marRight w:val="0"/>
      <w:marTop w:val="0"/>
      <w:marBottom w:val="0"/>
      <w:divBdr>
        <w:top w:val="none" w:sz="0" w:space="0" w:color="auto"/>
        <w:left w:val="none" w:sz="0" w:space="0" w:color="auto"/>
        <w:bottom w:val="none" w:sz="0" w:space="0" w:color="auto"/>
        <w:right w:val="none" w:sz="0" w:space="0" w:color="auto"/>
      </w:divBdr>
    </w:div>
    <w:div w:id="1332878764">
      <w:bodyDiv w:val="1"/>
      <w:marLeft w:val="0"/>
      <w:marRight w:val="0"/>
      <w:marTop w:val="0"/>
      <w:marBottom w:val="0"/>
      <w:divBdr>
        <w:top w:val="none" w:sz="0" w:space="0" w:color="auto"/>
        <w:left w:val="none" w:sz="0" w:space="0" w:color="auto"/>
        <w:bottom w:val="none" w:sz="0" w:space="0" w:color="auto"/>
        <w:right w:val="none" w:sz="0" w:space="0" w:color="auto"/>
      </w:divBdr>
      <w:divsChild>
        <w:div w:id="677586502">
          <w:marLeft w:val="0"/>
          <w:marRight w:val="0"/>
          <w:marTop w:val="0"/>
          <w:marBottom w:val="0"/>
          <w:divBdr>
            <w:top w:val="none" w:sz="0" w:space="0" w:color="auto"/>
            <w:left w:val="none" w:sz="0" w:space="0" w:color="auto"/>
            <w:bottom w:val="none" w:sz="0" w:space="0" w:color="auto"/>
            <w:right w:val="none" w:sz="0" w:space="0" w:color="auto"/>
          </w:divBdr>
          <w:divsChild>
            <w:div w:id="679627612">
              <w:marLeft w:val="0"/>
              <w:marRight w:val="0"/>
              <w:marTop w:val="0"/>
              <w:marBottom w:val="0"/>
              <w:divBdr>
                <w:top w:val="none" w:sz="0" w:space="0" w:color="auto"/>
                <w:left w:val="none" w:sz="0" w:space="0" w:color="auto"/>
                <w:bottom w:val="none" w:sz="0" w:space="0" w:color="auto"/>
                <w:right w:val="none" w:sz="0" w:space="0" w:color="auto"/>
              </w:divBdr>
              <w:divsChild>
                <w:div w:id="2113433055">
                  <w:marLeft w:val="0"/>
                  <w:marRight w:val="0"/>
                  <w:marTop w:val="0"/>
                  <w:marBottom w:val="0"/>
                  <w:divBdr>
                    <w:top w:val="none" w:sz="0" w:space="0" w:color="auto"/>
                    <w:left w:val="none" w:sz="0" w:space="0" w:color="auto"/>
                    <w:bottom w:val="none" w:sz="0" w:space="0" w:color="auto"/>
                    <w:right w:val="none" w:sz="0" w:space="0" w:color="auto"/>
                  </w:divBdr>
                  <w:divsChild>
                    <w:div w:id="1854495580">
                      <w:marLeft w:val="0"/>
                      <w:marRight w:val="0"/>
                      <w:marTop w:val="0"/>
                      <w:marBottom w:val="0"/>
                      <w:divBdr>
                        <w:top w:val="none" w:sz="0" w:space="0" w:color="auto"/>
                        <w:left w:val="none" w:sz="0" w:space="0" w:color="auto"/>
                        <w:bottom w:val="none" w:sz="0" w:space="0" w:color="auto"/>
                        <w:right w:val="none" w:sz="0" w:space="0" w:color="auto"/>
                      </w:divBdr>
                      <w:divsChild>
                        <w:div w:id="1810630879">
                          <w:marLeft w:val="-225"/>
                          <w:marRight w:val="0"/>
                          <w:marTop w:val="0"/>
                          <w:marBottom w:val="0"/>
                          <w:divBdr>
                            <w:top w:val="none" w:sz="0" w:space="0" w:color="auto"/>
                            <w:left w:val="none" w:sz="0" w:space="0" w:color="auto"/>
                            <w:bottom w:val="none" w:sz="0" w:space="0" w:color="auto"/>
                            <w:right w:val="none" w:sz="0" w:space="0" w:color="auto"/>
                          </w:divBdr>
                          <w:divsChild>
                            <w:div w:id="1952743382">
                              <w:marLeft w:val="1500"/>
                              <w:marRight w:val="1500"/>
                              <w:marTop w:val="0"/>
                              <w:marBottom w:val="0"/>
                              <w:divBdr>
                                <w:top w:val="none" w:sz="0" w:space="0" w:color="auto"/>
                                <w:left w:val="none" w:sz="0" w:space="0" w:color="auto"/>
                                <w:bottom w:val="none" w:sz="0" w:space="0" w:color="auto"/>
                                <w:right w:val="none" w:sz="0" w:space="0" w:color="auto"/>
                              </w:divBdr>
                              <w:divsChild>
                                <w:div w:id="1506939694">
                                  <w:marLeft w:val="0"/>
                                  <w:marRight w:val="0"/>
                                  <w:marTop w:val="0"/>
                                  <w:marBottom w:val="345"/>
                                  <w:divBdr>
                                    <w:top w:val="none" w:sz="0" w:space="0" w:color="auto"/>
                                    <w:left w:val="none" w:sz="0" w:space="0" w:color="auto"/>
                                    <w:bottom w:val="none" w:sz="0" w:space="0" w:color="auto"/>
                                    <w:right w:val="none" w:sz="0" w:space="0" w:color="auto"/>
                                  </w:divBdr>
                                  <w:divsChild>
                                    <w:div w:id="43983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3145562">
      <w:bodyDiv w:val="1"/>
      <w:marLeft w:val="0"/>
      <w:marRight w:val="0"/>
      <w:marTop w:val="0"/>
      <w:marBottom w:val="0"/>
      <w:divBdr>
        <w:top w:val="none" w:sz="0" w:space="0" w:color="auto"/>
        <w:left w:val="none" w:sz="0" w:space="0" w:color="auto"/>
        <w:bottom w:val="none" w:sz="0" w:space="0" w:color="auto"/>
        <w:right w:val="none" w:sz="0" w:space="0" w:color="auto"/>
      </w:divBdr>
    </w:div>
    <w:div w:id="1333290262">
      <w:bodyDiv w:val="1"/>
      <w:marLeft w:val="0"/>
      <w:marRight w:val="0"/>
      <w:marTop w:val="0"/>
      <w:marBottom w:val="0"/>
      <w:divBdr>
        <w:top w:val="none" w:sz="0" w:space="0" w:color="auto"/>
        <w:left w:val="none" w:sz="0" w:space="0" w:color="auto"/>
        <w:bottom w:val="none" w:sz="0" w:space="0" w:color="auto"/>
        <w:right w:val="none" w:sz="0" w:space="0" w:color="auto"/>
      </w:divBdr>
    </w:div>
    <w:div w:id="1333292864">
      <w:bodyDiv w:val="1"/>
      <w:marLeft w:val="0"/>
      <w:marRight w:val="0"/>
      <w:marTop w:val="0"/>
      <w:marBottom w:val="0"/>
      <w:divBdr>
        <w:top w:val="none" w:sz="0" w:space="0" w:color="auto"/>
        <w:left w:val="none" w:sz="0" w:space="0" w:color="auto"/>
        <w:bottom w:val="none" w:sz="0" w:space="0" w:color="auto"/>
        <w:right w:val="none" w:sz="0" w:space="0" w:color="auto"/>
      </w:divBdr>
      <w:divsChild>
        <w:div w:id="327827162">
          <w:marLeft w:val="0"/>
          <w:marRight w:val="0"/>
          <w:marTop w:val="0"/>
          <w:marBottom w:val="0"/>
          <w:divBdr>
            <w:top w:val="none" w:sz="0" w:space="0" w:color="auto"/>
            <w:left w:val="none" w:sz="0" w:space="0" w:color="auto"/>
            <w:bottom w:val="none" w:sz="0" w:space="0" w:color="auto"/>
            <w:right w:val="none" w:sz="0" w:space="0" w:color="auto"/>
          </w:divBdr>
          <w:divsChild>
            <w:div w:id="821234272">
              <w:marLeft w:val="0"/>
              <w:marRight w:val="0"/>
              <w:marTop w:val="0"/>
              <w:marBottom w:val="0"/>
              <w:divBdr>
                <w:top w:val="none" w:sz="0" w:space="0" w:color="auto"/>
                <w:left w:val="none" w:sz="0" w:space="0" w:color="auto"/>
                <w:bottom w:val="none" w:sz="0" w:space="0" w:color="auto"/>
                <w:right w:val="none" w:sz="0" w:space="0" w:color="auto"/>
              </w:divBdr>
              <w:divsChild>
                <w:div w:id="1496384433">
                  <w:marLeft w:val="0"/>
                  <w:marRight w:val="0"/>
                  <w:marTop w:val="0"/>
                  <w:marBottom w:val="0"/>
                  <w:divBdr>
                    <w:top w:val="none" w:sz="0" w:space="0" w:color="auto"/>
                    <w:left w:val="none" w:sz="0" w:space="0" w:color="auto"/>
                    <w:bottom w:val="none" w:sz="0" w:space="0" w:color="auto"/>
                    <w:right w:val="none" w:sz="0" w:space="0" w:color="auto"/>
                  </w:divBdr>
                  <w:divsChild>
                    <w:div w:id="1439982151">
                      <w:marLeft w:val="0"/>
                      <w:marRight w:val="0"/>
                      <w:marTop w:val="0"/>
                      <w:marBottom w:val="0"/>
                      <w:divBdr>
                        <w:top w:val="none" w:sz="0" w:space="0" w:color="auto"/>
                        <w:left w:val="none" w:sz="0" w:space="0" w:color="auto"/>
                        <w:bottom w:val="none" w:sz="0" w:space="0" w:color="auto"/>
                        <w:right w:val="none" w:sz="0" w:space="0" w:color="auto"/>
                      </w:divBdr>
                      <w:divsChild>
                        <w:div w:id="810557708">
                          <w:marLeft w:val="0"/>
                          <w:marRight w:val="0"/>
                          <w:marTop w:val="0"/>
                          <w:marBottom w:val="0"/>
                          <w:divBdr>
                            <w:top w:val="none" w:sz="0" w:space="0" w:color="auto"/>
                            <w:left w:val="none" w:sz="0" w:space="0" w:color="auto"/>
                            <w:bottom w:val="none" w:sz="0" w:space="0" w:color="auto"/>
                            <w:right w:val="none" w:sz="0" w:space="0" w:color="auto"/>
                          </w:divBdr>
                          <w:divsChild>
                            <w:div w:id="2000959096">
                              <w:marLeft w:val="0"/>
                              <w:marRight w:val="0"/>
                              <w:marTop w:val="0"/>
                              <w:marBottom w:val="0"/>
                              <w:divBdr>
                                <w:top w:val="none" w:sz="0" w:space="0" w:color="auto"/>
                                <w:left w:val="none" w:sz="0" w:space="0" w:color="auto"/>
                                <w:bottom w:val="none" w:sz="0" w:space="0" w:color="auto"/>
                                <w:right w:val="none" w:sz="0" w:space="0" w:color="auto"/>
                              </w:divBdr>
                              <w:divsChild>
                                <w:div w:id="771121822">
                                  <w:marLeft w:val="0"/>
                                  <w:marRight w:val="0"/>
                                  <w:marTop w:val="0"/>
                                  <w:marBottom w:val="0"/>
                                  <w:divBdr>
                                    <w:top w:val="none" w:sz="0" w:space="0" w:color="auto"/>
                                    <w:left w:val="none" w:sz="0" w:space="0" w:color="auto"/>
                                    <w:bottom w:val="none" w:sz="0" w:space="0" w:color="auto"/>
                                    <w:right w:val="none" w:sz="0" w:space="0" w:color="auto"/>
                                  </w:divBdr>
                                  <w:divsChild>
                                    <w:div w:id="2043288269">
                                      <w:marLeft w:val="0"/>
                                      <w:marRight w:val="0"/>
                                      <w:marTop w:val="0"/>
                                      <w:marBottom w:val="0"/>
                                      <w:divBdr>
                                        <w:top w:val="single" w:sz="4" w:space="0" w:color="F5F5F5"/>
                                        <w:left w:val="single" w:sz="4" w:space="0" w:color="F5F5F5"/>
                                        <w:bottom w:val="single" w:sz="4" w:space="0" w:color="F5F5F5"/>
                                        <w:right w:val="single" w:sz="4" w:space="0" w:color="F5F5F5"/>
                                      </w:divBdr>
                                      <w:divsChild>
                                        <w:div w:id="389304435">
                                          <w:marLeft w:val="0"/>
                                          <w:marRight w:val="0"/>
                                          <w:marTop w:val="0"/>
                                          <w:marBottom w:val="0"/>
                                          <w:divBdr>
                                            <w:top w:val="none" w:sz="0" w:space="0" w:color="auto"/>
                                            <w:left w:val="none" w:sz="0" w:space="0" w:color="auto"/>
                                            <w:bottom w:val="none" w:sz="0" w:space="0" w:color="auto"/>
                                            <w:right w:val="none" w:sz="0" w:space="0" w:color="auto"/>
                                          </w:divBdr>
                                          <w:divsChild>
                                            <w:div w:id="1723094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3335036">
      <w:bodyDiv w:val="1"/>
      <w:marLeft w:val="0"/>
      <w:marRight w:val="0"/>
      <w:marTop w:val="0"/>
      <w:marBottom w:val="0"/>
      <w:divBdr>
        <w:top w:val="none" w:sz="0" w:space="0" w:color="auto"/>
        <w:left w:val="none" w:sz="0" w:space="0" w:color="auto"/>
        <w:bottom w:val="none" w:sz="0" w:space="0" w:color="auto"/>
        <w:right w:val="none" w:sz="0" w:space="0" w:color="auto"/>
      </w:divBdr>
      <w:divsChild>
        <w:div w:id="1797677071">
          <w:marLeft w:val="0"/>
          <w:marRight w:val="0"/>
          <w:marTop w:val="0"/>
          <w:marBottom w:val="150"/>
          <w:divBdr>
            <w:top w:val="none" w:sz="0" w:space="0" w:color="auto"/>
            <w:left w:val="none" w:sz="0" w:space="0" w:color="auto"/>
            <w:bottom w:val="none" w:sz="0" w:space="0" w:color="auto"/>
            <w:right w:val="none" w:sz="0" w:space="0" w:color="auto"/>
          </w:divBdr>
          <w:divsChild>
            <w:div w:id="742146269">
              <w:marLeft w:val="0"/>
              <w:marRight w:val="0"/>
              <w:marTop w:val="0"/>
              <w:marBottom w:val="300"/>
              <w:divBdr>
                <w:top w:val="single" w:sz="6" w:space="0" w:color="FFFFFF"/>
                <w:left w:val="single" w:sz="6" w:space="0" w:color="FFFFFF"/>
                <w:bottom w:val="single" w:sz="6" w:space="0" w:color="FFFFFF"/>
                <w:right w:val="single" w:sz="6" w:space="0" w:color="FFFFFF"/>
              </w:divBdr>
              <w:divsChild>
                <w:div w:id="789402452">
                  <w:marLeft w:val="0"/>
                  <w:marRight w:val="0"/>
                  <w:marTop w:val="0"/>
                  <w:marBottom w:val="0"/>
                  <w:divBdr>
                    <w:top w:val="none" w:sz="0" w:space="0" w:color="auto"/>
                    <w:left w:val="none" w:sz="0" w:space="0" w:color="auto"/>
                    <w:bottom w:val="none" w:sz="0" w:space="0" w:color="auto"/>
                    <w:right w:val="none" w:sz="0" w:space="0" w:color="auto"/>
                  </w:divBdr>
                </w:div>
                <w:div w:id="213366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783202">
          <w:marLeft w:val="0"/>
          <w:marRight w:val="0"/>
          <w:marTop w:val="0"/>
          <w:marBottom w:val="150"/>
          <w:divBdr>
            <w:top w:val="none" w:sz="0" w:space="0" w:color="auto"/>
            <w:left w:val="none" w:sz="0" w:space="0" w:color="auto"/>
            <w:bottom w:val="none" w:sz="0" w:space="0" w:color="auto"/>
            <w:right w:val="none" w:sz="0" w:space="0" w:color="auto"/>
          </w:divBdr>
          <w:divsChild>
            <w:div w:id="1615166343">
              <w:marLeft w:val="0"/>
              <w:marRight w:val="0"/>
              <w:marTop w:val="0"/>
              <w:marBottom w:val="300"/>
              <w:divBdr>
                <w:top w:val="single" w:sz="6" w:space="0" w:color="FFFFFF"/>
                <w:left w:val="single" w:sz="6" w:space="0" w:color="FFFFFF"/>
                <w:bottom w:val="single" w:sz="6" w:space="0" w:color="FFFFFF"/>
                <w:right w:val="single" w:sz="6" w:space="0" w:color="FFFFFF"/>
              </w:divBdr>
              <w:divsChild>
                <w:div w:id="871501682">
                  <w:marLeft w:val="0"/>
                  <w:marRight w:val="0"/>
                  <w:marTop w:val="0"/>
                  <w:marBottom w:val="0"/>
                  <w:divBdr>
                    <w:top w:val="none" w:sz="0" w:space="0" w:color="FFFFFF"/>
                    <w:left w:val="none" w:sz="0" w:space="0" w:color="FFFFFF"/>
                    <w:bottom w:val="single" w:sz="6" w:space="0" w:color="FFFFFF"/>
                    <w:right w:val="none" w:sz="0" w:space="0" w:color="FFFFFF"/>
                  </w:divBdr>
                </w:div>
                <w:div w:id="251858222">
                  <w:marLeft w:val="0"/>
                  <w:marRight w:val="0"/>
                  <w:marTop w:val="0"/>
                  <w:marBottom w:val="0"/>
                  <w:divBdr>
                    <w:top w:val="none" w:sz="0" w:space="0" w:color="auto"/>
                    <w:left w:val="none" w:sz="0" w:space="0" w:color="auto"/>
                    <w:bottom w:val="none" w:sz="0" w:space="0" w:color="auto"/>
                    <w:right w:val="none" w:sz="0" w:space="0" w:color="auto"/>
                  </w:divBdr>
                </w:div>
                <w:div w:id="132454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417210">
          <w:marLeft w:val="0"/>
          <w:marRight w:val="0"/>
          <w:marTop w:val="0"/>
          <w:marBottom w:val="150"/>
          <w:divBdr>
            <w:top w:val="none" w:sz="0" w:space="0" w:color="auto"/>
            <w:left w:val="none" w:sz="0" w:space="0" w:color="auto"/>
            <w:bottom w:val="none" w:sz="0" w:space="0" w:color="auto"/>
            <w:right w:val="none" w:sz="0" w:space="0" w:color="auto"/>
          </w:divBdr>
          <w:divsChild>
            <w:div w:id="2116166618">
              <w:marLeft w:val="0"/>
              <w:marRight w:val="0"/>
              <w:marTop w:val="0"/>
              <w:marBottom w:val="300"/>
              <w:divBdr>
                <w:top w:val="single" w:sz="6" w:space="0" w:color="FFFFFF"/>
                <w:left w:val="single" w:sz="6" w:space="0" w:color="FFFFFF"/>
                <w:bottom w:val="single" w:sz="6" w:space="0" w:color="FFFFFF"/>
                <w:right w:val="single" w:sz="6" w:space="0" w:color="FFFFFF"/>
              </w:divBdr>
              <w:divsChild>
                <w:div w:id="105081534">
                  <w:marLeft w:val="0"/>
                  <w:marRight w:val="0"/>
                  <w:marTop w:val="0"/>
                  <w:marBottom w:val="0"/>
                  <w:divBdr>
                    <w:top w:val="none" w:sz="0" w:space="0" w:color="FFFFFF"/>
                    <w:left w:val="none" w:sz="0" w:space="0" w:color="FFFFFF"/>
                    <w:bottom w:val="single" w:sz="6" w:space="0" w:color="FFFFFF"/>
                    <w:right w:val="none" w:sz="0" w:space="0" w:color="FFFFFF"/>
                  </w:divBdr>
                </w:div>
                <w:div w:id="482963967">
                  <w:marLeft w:val="0"/>
                  <w:marRight w:val="0"/>
                  <w:marTop w:val="0"/>
                  <w:marBottom w:val="0"/>
                  <w:divBdr>
                    <w:top w:val="none" w:sz="0" w:space="0" w:color="auto"/>
                    <w:left w:val="none" w:sz="0" w:space="0" w:color="auto"/>
                    <w:bottom w:val="none" w:sz="0" w:space="0" w:color="auto"/>
                    <w:right w:val="none" w:sz="0" w:space="0" w:color="auto"/>
                  </w:divBdr>
                </w:div>
                <w:div w:id="191473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031092">
          <w:marLeft w:val="0"/>
          <w:marRight w:val="0"/>
          <w:marTop w:val="0"/>
          <w:marBottom w:val="150"/>
          <w:divBdr>
            <w:top w:val="none" w:sz="0" w:space="0" w:color="auto"/>
            <w:left w:val="none" w:sz="0" w:space="0" w:color="auto"/>
            <w:bottom w:val="none" w:sz="0" w:space="0" w:color="auto"/>
            <w:right w:val="none" w:sz="0" w:space="0" w:color="auto"/>
          </w:divBdr>
          <w:divsChild>
            <w:div w:id="272446110">
              <w:marLeft w:val="0"/>
              <w:marRight w:val="0"/>
              <w:marTop w:val="0"/>
              <w:marBottom w:val="300"/>
              <w:divBdr>
                <w:top w:val="single" w:sz="6" w:space="0" w:color="FFFFFF"/>
                <w:left w:val="single" w:sz="6" w:space="0" w:color="FFFFFF"/>
                <w:bottom w:val="single" w:sz="6" w:space="0" w:color="FFFFFF"/>
                <w:right w:val="single" w:sz="6" w:space="0" w:color="FFFFFF"/>
              </w:divBdr>
              <w:divsChild>
                <w:div w:id="2000377480">
                  <w:marLeft w:val="0"/>
                  <w:marRight w:val="0"/>
                  <w:marTop w:val="0"/>
                  <w:marBottom w:val="0"/>
                  <w:divBdr>
                    <w:top w:val="none" w:sz="0" w:space="0" w:color="FFFFFF"/>
                    <w:left w:val="none" w:sz="0" w:space="0" w:color="FFFFFF"/>
                    <w:bottom w:val="single" w:sz="6" w:space="0" w:color="FFFFFF"/>
                    <w:right w:val="none" w:sz="0" w:space="0" w:color="FFFFFF"/>
                  </w:divBdr>
                </w:div>
                <w:div w:id="1246501588">
                  <w:marLeft w:val="0"/>
                  <w:marRight w:val="0"/>
                  <w:marTop w:val="0"/>
                  <w:marBottom w:val="0"/>
                  <w:divBdr>
                    <w:top w:val="none" w:sz="0" w:space="0" w:color="auto"/>
                    <w:left w:val="none" w:sz="0" w:space="0" w:color="auto"/>
                    <w:bottom w:val="none" w:sz="0" w:space="0" w:color="auto"/>
                    <w:right w:val="none" w:sz="0" w:space="0" w:color="auto"/>
                  </w:divBdr>
                </w:div>
                <w:div w:id="43432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919871">
      <w:bodyDiv w:val="1"/>
      <w:marLeft w:val="0"/>
      <w:marRight w:val="0"/>
      <w:marTop w:val="0"/>
      <w:marBottom w:val="0"/>
      <w:divBdr>
        <w:top w:val="none" w:sz="0" w:space="0" w:color="auto"/>
        <w:left w:val="none" w:sz="0" w:space="0" w:color="auto"/>
        <w:bottom w:val="none" w:sz="0" w:space="0" w:color="auto"/>
        <w:right w:val="none" w:sz="0" w:space="0" w:color="auto"/>
      </w:divBdr>
      <w:divsChild>
        <w:div w:id="2125296645">
          <w:marLeft w:val="0"/>
          <w:marRight w:val="0"/>
          <w:marTop w:val="0"/>
          <w:marBottom w:val="150"/>
          <w:divBdr>
            <w:top w:val="none" w:sz="0" w:space="0" w:color="auto"/>
            <w:left w:val="none" w:sz="0" w:space="0" w:color="auto"/>
            <w:bottom w:val="none" w:sz="0" w:space="0" w:color="auto"/>
            <w:right w:val="none" w:sz="0" w:space="0" w:color="auto"/>
          </w:divBdr>
          <w:divsChild>
            <w:div w:id="1745296906">
              <w:marLeft w:val="0"/>
              <w:marRight w:val="0"/>
              <w:marTop w:val="0"/>
              <w:marBottom w:val="300"/>
              <w:divBdr>
                <w:top w:val="single" w:sz="6" w:space="0" w:color="FFFFFF"/>
                <w:left w:val="single" w:sz="6" w:space="0" w:color="FFFFFF"/>
                <w:bottom w:val="single" w:sz="6" w:space="0" w:color="FFFFFF"/>
                <w:right w:val="single" w:sz="6" w:space="0" w:color="FFFFFF"/>
              </w:divBdr>
              <w:divsChild>
                <w:div w:id="1119373867">
                  <w:marLeft w:val="0"/>
                  <w:marRight w:val="0"/>
                  <w:marTop w:val="0"/>
                  <w:marBottom w:val="0"/>
                  <w:divBdr>
                    <w:top w:val="none" w:sz="0" w:space="0" w:color="auto"/>
                    <w:left w:val="none" w:sz="0" w:space="0" w:color="auto"/>
                    <w:bottom w:val="none" w:sz="0" w:space="0" w:color="auto"/>
                    <w:right w:val="none" w:sz="0" w:space="0" w:color="auto"/>
                  </w:divBdr>
                </w:div>
                <w:div w:id="79240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704560">
          <w:marLeft w:val="0"/>
          <w:marRight w:val="0"/>
          <w:marTop w:val="0"/>
          <w:marBottom w:val="150"/>
          <w:divBdr>
            <w:top w:val="none" w:sz="0" w:space="0" w:color="auto"/>
            <w:left w:val="none" w:sz="0" w:space="0" w:color="auto"/>
            <w:bottom w:val="none" w:sz="0" w:space="0" w:color="auto"/>
            <w:right w:val="none" w:sz="0" w:space="0" w:color="auto"/>
          </w:divBdr>
          <w:divsChild>
            <w:div w:id="1297295833">
              <w:marLeft w:val="0"/>
              <w:marRight w:val="0"/>
              <w:marTop w:val="0"/>
              <w:marBottom w:val="300"/>
              <w:divBdr>
                <w:top w:val="single" w:sz="6" w:space="0" w:color="FFFFFF"/>
                <w:left w:val="single" w:sz="6" w:space="0" w:color="FFFFFF"/>
                <w:bottom w:val="single" w:sz="6" w:space="0" w:color="FFFFFF"/>
                <w:right w:val="single" w:sz="6" w:space="0" w:color="FFFFFF"/>
              </w:divBdr>
              <w:divsChild>
                <w:div w:id="340936435">
                  <w:marLeft w:val="0"/>
                  <w:marRight w:val="0"/>
                  <w:marTop w:val="0"/>
                  <w:marBottom w:val="0"/>
                  <w:divBdr>
                    <w:top w:val="none" w:sz="0" w:space="0" w:color="FFFFFF"/>
                    <w:left w:val="none" w:sz="0" w:space="0" w:color="FFFFFF"/>
                    <w:bottom w:val="single" w:sz="6" w:space="0" w:color="FFFFFF"/>
                    <w:right w:val="none" w:sz="0" w:space="0" w:color="FFFFFF"/>
                  </w:divBdr>
                </w:div>
                <w:div w:id="1994210560">
                  <w:marLeft w:val="0"/>
                  <w:marRight w:val="0"/>
                  <w:marTop w:val="0"/>
                  <w:marBottom w:val="0"/>
                  <w:divBdr>
                    <w:top w:val="none" w:sz="0" w:space="0" w:color="auto"/>
                    <w:left w:val="none" w:sz="0" w:space="0" w:color="auto"/>
                    <w:bottom w:val="none" w:sz="0" w:space="0" w:color="auto"/>
                    <w:right w:val="none" w:sz="0" w:space="0" w:color="auto"/>
                  </w:divBdr>
                </w:div>
                <w:div w:id="1271429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105453">
          <w:marLeft w:val="0"/>
          <w:marRight w:val="0"/>
          <w:marTop w:val="0"/>
          <w:marBottom w:val="150"/>
          <w:divBdr>
            <w:top w:val="none" w:sz="0" w:space="0" w:color="auto"/>
            <w:left w:val="none" w:sz="0" w:space="0" w:color="auto"/>
            <w:bottom w:val="none" w:sz="0" w:space="0" w:color="auto"/>
            <w:right w:val="none" w:sz="0" w:space="0" w:color="auto"/>
          </w:divBdr>
          <w:divsChild>
            <w:div w:id="1400400395">
              <w:marLeft w:val="0"/>
              <w:marRight w:val="0"/>
              <w:marTop w:val="0"/>
              <w:marBottom w:val="300"/>
              <w:divBdr>
                <w:top w:val="single" w:sz="6" w:space="0" w:color="FFFFFF"/>
                <w:left w:val="single" w:sz="6" w:space="0" w:color="FFFFFF"/>
                <w:bottom w:val="single" w:sz="6" w:space="0" w:color="FFFFFF"/>
                <w:right w:val="single" w:sz="6" w:space="0" w:color="FFFFFF"/>
              </w:divBdr>
              <w:divsChild>
                <w:div w:id="1098674142">
                  <w:marLeft w:val="0"/>
                  <w:marRight w:val="0"/>
                  <w:marTop w:val="0"/>
                  <w:marBottom w:val="0"/>
                  <w:divBdr>
                    <w:top w:val="none" w:sz="0" w:space="0" w:color="FFFFFF"/>
                    <w:left w:val="none" w:sz="0" w:space="0" w:color="FFFFFF"/>
                    <w:bottom w:val="single" w:sz="6" w:space="0" w:color="FFFFFF"/>
                    <w:right w:val="none" w:sz="0" w:space="0" w:color="FFFFFF"/>
                  </w:divBdr>
                </w:div>
                <w:div w:id="890337386">
                  <w:marLeft w:val="0"/>
                  <w:marRight w:val="0"/>
                  <w:marTop w:val="0"/>
                  <w:marBottom w:val="0"/>
                  <w:divBdr>
                    <w:top w:val="none" w:sz="0" w:space="0" w:color="auto"/>
                    <w:left w:val="none" w:sz="0" w:space="0" w:color="auto"/>
                    <w:bottom w:val="none" w:sz="0" w:space="0" w:color="auto"/>
                    <w:right w:val="none" w:sz="0" w:space="0" w:color="auto"/>
                  </w:divBdr>
                </w:div>
                <w:div w:id="189388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733556">
          <w:marLeft w:val="0"/>
          <w:marRight w:val="0"/>
          <w:marTop w:val="0"/>
          <w:marBottom w:val="150"/>
          <w:divBdr>
            <w:top w:val="none" w:sz="0" w:space="0" w:color="auto"/>
            <w:left w:val="none" w:sz="0" w:space="0" w:color="auto"/>
            <w:bottom w:val="none" w:sz="0" w:space="0" w:color="auto"/>
            <w:right w:val="none" w:sz="0" w:space="0" w:color="auto"/>
          </w:divBdr>
          <w:divsChild>
            <w:div w:id="841045463">
              <w:marLeft w:val="0"/>
              <w:marRight w:val="0"/>
              <w:marTop w:val="0"/>
              <w:marBottom w:val="300"/>
              <w:divBdr>
                <w:top w:val="single" w:sz="6" w:space="0" w:color="FFFFFF"/>
                <w:left w:val="single" w:sz="6" w:space="0" w:color="FFFFFF"/>
                <w:bottom w:val="single" w:sz="6" w:space="0" w:color="FFFFFF"/>
                <w:right w:val="single" w:sz="6" w:space="0" w:color="FFFFFF"/>
              </w:divBdr>
              <w:divsChild>
                <w:div w:id="1019745404">
                  <w:marLeft w:val="0"/>
                  <w:marRight w:val="0"/>
                  <w:marTop w:val="0"/>
                  <w:marBottom w:val="0"/>
                  <w:divBdr>
                    <w:top w:val="none" w:sz="0" w:space="0" w:color="FFFFFF"/>
                    <w:left w:val="none" w:sz="0" w:space="0" w:color="FFFFFF"/>
                    <w:bottom w:val="single" w:sz="6" w:space="0" w:color="FFFFFF"/>
                    <w:right w:val="none" w:sz="0" w:space="0" w:color="FFFFFF"/>
                  </w:divBdr>
                </w:div>
                <w:div w:id="1533953202">
                  <w:marLeft w:val="0"/>
                  <w:marRight w:val="0"/>
                  <w:marTop w:val="0"/>
                  <w:marBottom w:val="0"/>
                  <w:divBdr>
                    <w:top w:val="none" w:sz="0" w:space="0" w:color="auto"/>
                    <w:left w:val="none" w:sz="0" w:space="0" w:color="auto"/>
                    <w:bottom w:val="none" w:sz="0" w:space="0" w:color="auto"/>
                    <w:right w:val="none" w:sz="0" w:space="0" w:color="auto"/>
                  </w:divBdr>
                </w:div>
                <w:div w:id="1386416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06180">
          <w:marLeft w:val="0"/>
          <w:marRight w:val="0"/>
          <w:marTop w:val="0"/>
          <w:marBottom w:val="150"/>
          <w:divBdr>
            <w:top w:val="none" w:sz="0" w:space="0" w:color="auto"/>
            <w:left w:val="none" w:sz="0" w:space="0" w:color="auto"/>
            <w:bottom w:val="none" w:sz="0" w:space="0" w:color="auto"/>
            <w:right w:val="none" w:sz="0" w:space="0" w:color="auto"/>
          </w:divBdr>
          <w:divsChild>
            <w:div w:id="598803710">
              <w:marLeft w:val="0"/>
              <w:marRight w:val="0"/>
              <w:marTop w:val="0"/>
              <w:marBottom w:val="300"/>
              <w:divBdr>
                <w:top w:val="single" w:sz="6" w:space="0" w:color="FFFFFF"/>
                <w:left w:val="single" w:sz="6" w:space="0" w:color="FFFFFF"/>
                <w:bottom w:val="single" w:sz="6" w:space="0" w:color="FFFFFF"/>
                <w:right w:val="single" w:sz="6" w:space="0" w:color="FFFFFF"/>
              </w:divBdr>
              <w:divsChild>
                <w:div w:id="77598281">
                  <w:marLeft w:val="0"/>
                  <w:marRight w:val="0"/>
                  <w:marTop w:val="0"/>
                  <w:marBottom w:val="0"/>
                  <w:divBdr>
                    <w:top w:val="none" w:sz="0" w:space="0" w:color="FFFFFF"/>
                    <w:left w:val="none" w:sz="0" w:space="0" w:color="FFFFFF"/>
                    <w:bottom w:val="single" w:sz="6" w:space="0" w:color="FFFFFF"/>
                    <w:right w:val="none" w:sz="0" w:space="0" w:color="FFFFFF"/>
                  </w:divBdr>
                </w:div>
                <w:div w:id="308368004">
                  <w:marLeft w:val="0"/>
                  <w:marRight w:val="0"/>
                  <w:marTop w:val="0"/>
                  <w:marBottom w:val="0"/>
                  <w:divBdr>
                    <w:top w:val="none" w:sz="0" w:space="0" w:color="auto"/>
                    <w:left w:val="none" w:sz="0" w:space="0" w:color="auto"/>
                    <w:bottom w:val="none" w:sz="0" w:space="0" w:color="auto"/>
                    <w:right w:val="none" w:sz="0" w:space="0" w:color="auto"/>
                  </w:divBdr>
                </w:div>
                <w:div w:id="169032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845215">
      <w:bodyDiv w:val="1"/>
      <w:marLeft w:val="0"/>
      <w:marRight w:val="0"/>
      <w:marTop w:val="0"/>
      <w:marBottom w:val="0"/>
      <w:divBdr>
        <w:top w:val="none" w:sz="0" w:space="0" w:color="auto"/>
        <w:left w:val="none" w:sz="0" w:space="0" w:color="auto"/>
        <w:bottom w:val="none" w:sz="0" w:space="0" w:color="auto"/>
        <w:right w:val="none" w:sz="0" w:space="0" w:color="auto"/>
      </w:divBdr>
      <w:divsChild>
        <w:div w:id="1973513599">
          <w:marLeft w:val="0"/>
          <w:marRight w:val="0"/>
          <w:marTop w:val="0"/>
          <w:marBottom w:val="150"/>
          <w:divBdr>
            <w:top w:val="none" w:sz="0" w:space="0" w:color="auto"/>
            <w:left w:val="none" w:sz="0" w:space="0" w:color="auto"/>
            <w:bottom w:val="none" w:sz="0" w:space="0" w:color="auto"/>
            <w:right w:val="none" w:sz="0" w:space="0" w:color="auto"/>
          </w:divBdr>
          <w:divsChild>
            <w:div w:id="363604481">
              <w:marLeft w:val="0"/>
              <w:marRight w:val="0"/>
              <w:marTop w:val="0"/>
              <w:marBottom w:val="300"/>
              <w:divBdr>
                <w:top w:val="single" w:sz="6" w:space="0" w:color="FFFFFF"/>
                <w:left w:val="single" w:sz="6" w:space="0" w:color="FFFFFF"/>
                <w:bottom w:val="single" w:sz="6" w:space="0" w:color="FFFFFF"/>
                <w:right w:val="single" w:sz="6" w:space="0" w:color="FFFFFF"/>
              </w:divBdr>
              <w:divsChild>
                <w:div w:id="1598562287">
                  <w:marLeft w:val="0"/>
                  <w:marRight w:val="0"/>
                  <w:marTop w:val="0"/>
                  <w:marBottom w:val="0"/>
                  <w:divBdr>
                    <w:top w:val="none" w:sz="0" w:space="0" w:color="auto"/>
                    <w:left w:val="none" w:sz="0" w:space="0" w:color="auto"/>
                    <w:bottom w:val="none" w:sz="0" w:space="0" w:color="auto"/>
                    <w:right w:val="none" w:sz="0" w:space="0" w:color="auto"/>
                  </w:divBdr>
                </w:div>
                <w:div w:id="44323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916795">
          <w:marLeft w:val="0"/>
          <w:marRight w:val="0"/>
          <w:marTop w:val="0"/>
          <w:marBottom w:val="150"/>
          <w:divBdr>
            <w:top w:val="none" w:sz="0" w:space="0" w:color="auto"/>
            <w:left w:val="none" w:sz="0" w:space="0" w:color="auto"/>
            <w:bottom w:val="none" w:sz="0" w:space="0" w:color="auto"/>
            <w:right w:val="none" w:sz="0" w:space="0" w:color="auto"/>
          </w:divBdr>
          <w:divsChild>
            <w:div w:id="1822772383">
              <w:marLeft w:val="0"/>
              <w:marRight w:val="0"/>
              <w:marTop w:val="0"/>
              <w:marBottom w:val="300"/>
              <w:divBdr>
                <w:top w:val="single" w:sz="6" w:space="0" w:color="FFFFFF"/>
                <w:left w:val="single" w:sz="6" w:space="0" w:color="FFFFFF"/>
                <w:bottom w:val="single" w:sz="6" w:space="0" w:color="FFFFFF"/>
                <w:right w:val="single" w:sz="6" w:space="0" w:color="FFFFFF"/>
              </w:divBdr>
              <w:divsChild>
                <w:div w:id="1378312868">
                  <w:marLeft w:val="0"/>
                  <w:marRight w:val="0"/>
                  <w:marTop w:val="0"/>
                  <w:marBottom w:val="0"/>
                  <w:divBdr>
                    <w:top w:val="none" w:sz="0" w:space="0" w:color="FFFFFF"/>
                    <w:left w:val="none" w:sz="0" w:space="0" w:color="FFFFFF"/>
                    <w:bottom w:val="single" w:sz="6" w:space="0" w:color="FFFFFF"/>
                    <w:right w:val="none" w:sz="0" w:space="0" w:color="FFFFFF"/>
                  </w:divBdr>
                </w:div>
                <w:div w:id="1480922428">
                  <w:marLeft w:val="0"/>
                  <w:marRight w:val="0"/>
                  <w:marTop w:val="0"/>
                  <w:marBottom w:val="0"/>
                  <w:divBdr>
                    <w:top w:val="none" w:sz="0" w:space="0" w:color="auto"/>
                    <w:left w:val="none" w:sz="0" w:space="0" w:color="auto"/>
                    <w:bottom w:val="none" w:sz="0" w:space="0" w:color="auto"/>
                    <w:right w:val="none" w:sz="0" w:space="0" w:color="auto"/>
                  </w:divBdr>
                </w:div>
                <w:div w:id="312410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315561">
          <w:marLeft w:val="0"/>
          <w:marRight w:val="0"/>
          <w:marTop w:val="0"/>
          <w:marBottom w:val="150"/>
          <w:divBdr>
            <w:top w:val="none" w:sz="0" w:space="0" w:color="auto"/>
            <w:left w:val="none" w:sz="0" w:space="0" w:color="auto"/>
            <w:bottom w:val="none" w:sz="0" w:space="0" w:color="auto"/>
            <w:right w:val="none" w:sz="0" w:space="0" w:color="auto"/>
          </w:divBdr>
          <w:divsChild>
            <w:div w:id="802234071">
              <w:marLeft w:val="0"/>
              <w:marRight w:val="0"/>
              <w:marTop w:val="0"/>
              <w:marBottom w:val="300"/>
              <w:divBdr>
                <w:top w:val="single" w:sz="6" w:space="0" w:color="FFFFFF"/>
                <w:left w:val="single" w:sz="6" w:space="0" w:color="FFFFFF"/>
                <w:bottom w:val="single" w:sz="6" w:space="0" w:color="FFFFFF"/>
                <w:right w:val="single" w:sz="6" w:space="0" w:color="FFFFFF"/>
              </w:divBdr>
              <w:divsChild>
                <w:div w:id="1698459407">
                  <w:marLeft w:val="0"/>
                  <w:marRight w:val="0"/>
                  <w:marTop w:val="0"/>
                  <w:marBottom w:val="0"/>
                  <w:divBdr>
                    <w:top w:val="none" w:sz="0" w:space="0" w:color="FFFFFF"/>
                    <w:left w:val="none" w:sz="0" w:space="0" w:color="FFFFFF"/>
                    <w:bottom w:val="single" w:sz="6" w:space="0" w:color="FFFFFF"/>
                    <w:right w:val="none" w:sz="0" w:space="0" w:color="FFFFFF"/>
                  </w:divBdr>
                </w:div>
                <w:div w:id="781153055">
                  <w:marLeft w:val="0"/>
                  <w:marRight w:val="0"/>
                  <w:marTop w:val="0"/>
                  <w:marBottom w:val="0"/>
                  <w:divBdr>
                    <w:top w:val="none" w:sz="0" w:space="0" w:color="auto"/>
                    <w:left w:val="none" w:sz="0" w:space="0" w:color="auto"/>
                    <w:bottom w:val="none" w:sz="0" w:space="0" w:color="auto"/>
                    <w:right w:val="none" w:sz="0" w:space="0" w:color="auto"/>
                  </w:divBdr>
                </w:div>
                <w:div w:id="2622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389180">
          <w:marLeft w:val="0"/>
          <w:marRight w:val="0"/>
          <w:marTop w:val="0"/>
          <w:marBottom w:val="150"/>
          <w:divBdr>
            <w:top w:val="none" w:sz="0" w:space="0" w:color="auto"/>
            <w:left w:val="none" w:sz="0" w:space="0" w:color="auto"/>
            <w:bottom w:val="none" w:sz="0" w:space="0" w:color="auto"/>
            <w:right w:val="none" w:sz="0" w:space="0" w:color="auto"/>
          </w:divBdr>
          <w:divsChild>
            <w:div w:id="215315031">
              <w:marLeft w:val="0"/>
              <w:marRight w:val="0"/>
              <w:marTop w:val="0"/>
              <w:marBottom w:val="300"/>
              <w:divBdr>
                <w:top w:val="single" w:sz="6" w:space="0" w:color="FFFFFF"/>
                <w:left w:val="single" w:sz="6" w:space="0" w:color="FFFFFF"/>
                <w:bottom w:val="single" w:sz="6" w:space="0" w:color="FFFFFF"/>
                <w:right w:val="single" w:sz="6" w:space="0" w:color="FFFFFF"/>
              </w:divBdr>
              <w:divsChild>
                <w:div w:id="420181702">
                  <w:marLeft w:val="0"/>
                  <w:marRight w:val="0"/>
                  <w:marTop w:val="0"/>
                  <w:marBottom w:val="0"/>
                  <w:divBdr>
                    <w:top w:val="none" w:sz="0" w:space="0" w:color="FFFFFF"/>
                    <w:left w:val="none" w:sz="0" w:space="0" w:color="FFFFFF"/>
                    <w:bottom w:val="single" w:sz="6" w:space="0" w:color="FFFFFF"/>
                    <w:right w:val="none" w:sz="0" w:space="0" w:color="FFFFFF"/>
                  </w:divBdr>
                </w:div>
                <w:div w:id="716854086">
                  <w:marLeft w:val="0"/>
                  <w:marRight w:val="0"/>
                  <w:marTop w:val="0"/>
                  <w:marBottom w:val="0"/>
                  <w:divBdr>
                    <w:top w:val="none" w:sz="0" w:space="0" w:color="auto"/>
                    <w:left w:val="none" w:sz="0" w:space="0" w:color="auto"/>
                    <w:bottom w:val="none" w:sz="0" w:space="0" w:color="auto"/>
                    <w:right w:val="none" w:sz="0" w:space="0" w:color="auto"/>
                  </w:divBdr>
                </w:div>
                <w:div w:id="52475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979743">
          <w:marLeft w:val="0"/>
          <w:marRight w:val="0"/>
          <w:marTop w:val="0"/>
          <w:marBottom w:val="150"/>
          <w:divBdr>
            <w:top w:val="none" w:sz="0" w:space="0" w:color="auto"/>
            <w:left w:val="none" w:sz="0" w:space="0" w:color="auto"/>
            <w:bottom w:val="none" w:sz="0" w:space="0" w:color="auto"/>
            <w:right w:val="none" w:sz="0" w:space="0" w:color="auto"/>
          </w:divBdr>
          <w:divsChild>
            <w:div w:id="1956330425">
              <w:marLeft w:val="0"/>
              <w:marRight w:val="0"/>
              <w:marTop w:val="0"/>
              <w:marBottom w:val="300"/>
              <w:divBdr>
                <w:top w:val="single" w:sz="6" w:space="0" w:color="FFFFFF"/>
                <w:left w:val="single" w:sz="6" w:space="0" w:color="FFFFFF"/>
                <w:bottom w:val="single" w:sz="6" w:space="0" w:color="FFFFFF"/>
                <w:right w:val="single" w:sz="6" w:space="0" w:color="FFFFFF"/>
              </w:divBdr>
              <w:divsChild>
                <w:div w:id="907612128">
                  <w:marLeft w:val="0"/>
                  <w:marRight w:val="0"/>
                  <w:marTop w:val="0"/>
                  <w:marBottom w:val="0"/>
                  <w:divBdr>
                    <w:top w:val="none" w:sz="0" w:space="0" w:color="FFFFFF"/>
                    <w:left w:val="none" w:sz="0" w:space="0" w:color="FFFFFF"/>
                    <w:bottom w:val="single" w:sz="6" w:space="0" w:color="FFFFFF"/>
                    <w:right w:val="none" w:sz="0" w:space="0" w:color="FFFFFF"/>
                  </w:divBdr>
                </w:div>
                <w:div w:id="335034071">
                  <w:marLeft w:val="0"/>
                  <w:marRight w:val="0"/>
                  <w:marTop w:val="0"/>
                  <w:marBottom w:val="0"/>
                  <w:divBdr>
                    <w:top w:val="none" w:sz="0" w:space="0" w:color="auto"/>
                    <w:left w:val="none" w:sz="0" w:space="0" w:color="auto"/>
                    <w:bottom w:val="none" w:sz="0" w:space="0" w:color="auto"/>
                    <w:right w:val="none" w:sz="0" w:space="0" w:color="auto"/>
                  </w:divBdr>
                </w:div>
                <w:div w:id="45772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5065831">
      <w:bodyDiv w:val="1"/>
      <w:marLeft w:val="0"/>
      <w:marRight w:val="0"/>
      <w:marTop w:val="0"/>
      <w:marBottom w:val="0"/>
      <w:divBdr>
        <w:top w:val="none" w:sz="0" w:space="0" w:color="auto"/>
        <w:left w:val="none" w:sz="0" w:space="0" w:color="auto"/>
        <w:bottom w:val="none" w:sz="0" w:space="0" w:color="auto"/>
        <w:right w:val="none" w:sz="0" w:space="0" w:color="auto"/>
      </w:divBdr>
      <w:divsChild>
        <w:div w:id="203714510">
          <w:marLeft w:val="0"/>
          <w:marRight w:val="0"/>
          <w:marTop w:val="0"/>
          <w:marBottom w:val="0"/>
          <w:divBdr>
            <w:top w:val="none" w:sz="0" w:space="0" w:color="auto"/>
            <w:left w:val="none" w:sz="0" w:space="0" w:color="auto"/>
            <w:bottom w:val="none" w:sz="0" w:space="0" w:color="auto"/>
            <w:right w:val="none" w:sz="0" w:space="0" w:color="auto"/>
          </w:divBdr>
        </w:div>
      </w:divsChild>
    </w:div>
    <w:div w:id="1335258233">
      <w:bodyDiv w:val="1"/>
      <w:marLeft w:val="0"/>
      <w:marRight w:val="0"/>
      <w:marTop w:val="0"/>
      <w:marBottom w:val="0"/>
      <w:divBdr>
        <w:top w:val="none" w:sz="0" w:space="0" w:color="auto"/>
        <w:left w:val="none" w:sz="0" w:space="0" w:color="auto"/>
        <w:bottom w:val="none" w:sz="0" w:space="0" w:color="auto"/>
        <w:right w:val="none" w:sz="0" w:space="0" w:color="auto"/>
      </w:divBdr>
      <w:divsChild>
        <w:div w:id="942415278">
          <w:marLeft w:val="0"/>
          <w:marRight w:val="0"/>
          <w:marTop w:val="0"/>
          <w:marBottom w:val="150"/>
          <w:divBdr>
            <w:top w:val="none" w:sz="0" w:space="0" w:color="auto"/>
            <w:left w:val="none" w:sz="0" w:space="0" w:color="auto"/>
            <w:bottom w:val="none" w:sz="0" w:space="0" w:color="auto"/>
            <w:right w:val="none" w:sz="0" w:space="0" w:color="auto"/>
          </w:divBdr>
          <w:divsChild>
            <w:div w:id="1287350184">
              <w:marLeft w:val="0"/>
              <w:marRight w:val="0"/>
              <w:marTop w:val="0"/>
              <w:marBottom w:val="300"/>
              <w:divBdr>
                <w:top w:val="single" w:sz="6" w:space="0" w:color="FFFFFF"/>
                <w:left w:val="single" w:sz="6" w:space="0" w:color="FFFFFF"/>
                <w:bottom w:val="single" w:sz="6" w:space="0" w:color="FFFFFF"/>
                <w:right w:val="single" w:sz="6" w:space="0" w:color="FFFFFF"/>
              </w:divBdr>
              <w:divsChild>
                <w:div w:id="49354526">
                  <w:marLeft w:val="0"/>
                  <w:marRight w:val="0"/>
                  <w:marTop w:val="0"/>
                  <w:marBottom w:val="0"/>
                  <w:divBdr>
                    <w:top w:val="none" w:sz="0" w:space="0" w:color="auto"/>
                    <w:left w:val="none" w:sz="0" w:space="0" w:color="auto"/>
                    <w:bottom w:val="none" w:sz="0" w:space="0" w:color="auto"/>
                    <w:right w:val="none" w:sz="0" w:space="0" w:color="auto"/>
                  </w:divBdr>
                </w:div>
                <w:div w:id="9201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354334">
          <w:marLeft w:val="0"/>
          <w:marRight w:val="0"/>
          <w:marTop w:val="0"/>
          <w:marBottom w:val="150"/>
          <w:divBdr>
            <w:top w:val="none" w:sz="0" w:space="0" w:color="auto"/>
            <w:left w:val="none" w:sz="0" w:space="0" w:color="auto"/>
            <w:bottom w:val="none" w:sz="0" w:space="0" w:color="auto"/>
            <w:right w:val="none" w:sz="0" w:space="0" w:color="auto"/>
          </w:divBdr>
          <w:divsChild>
            <w:div w:id="1449280883">
              <w:marLeft w:val="0"/>
              <w:marRight w:val="0"/>
              <w:marTop w:val="0"/>
              <w:marBottom w:val="300"/>
              <w:divBdr>
                <w:top w:val="single" w:sz="6" w:space="0" w:color="FFFFFF"/>
                <w:left w:val="single" w:sz="6" w:space="0" w:color="FFFFFF"/>
                <w:bottom w:val="single" w:sz="6" w:space="0" w:color="FFFFFF"/>
                <w:right w:val="single" w:sz="6" w:space="0" w:color="FFFFFF"/>
              </w:divBdr>
              <w:divsChild>
                <w:div w:id="799802374">
                  <w:marLeft w:val="0"/>
                  <w:marRight w:val="0"/>
                  <w:marTop w:val="0"/>
                  <w:marBottom w:val="0"/>
                  <w:divBdr>
                    <w:top w:val="none" w:sz="0" w:space="0" w:color="FFFFFF"/>
                    <w:left w:val="none" w:sz="0" w:space="0" w:color="FFFFFF"/>
                    <w:bottom w:val="single" w:sz="6" w:space="0" w:color="FFFFFF"/>
                    <w:right w:val="none" w:sz="0" w:space="0" w:color="FFFFFF"/>
                  </w:divBdr>
                </w:div>
                <w:div w:id="1500123785">
                  <w:marLeft w:val="0"/>
                  <w:marRight w:val="0"/>
                  <w:marTop w:val="0"/>
                  <w:marBottom w:val="0"/>
                  <w:divBdr>
                    <w:top w:val="none" w:sz="0" w:space="0" w:color="auto"/>
                    <w:left w:val="none" w:sz="0" w:space="0" w:color="auto"/>
                    <w:bottom w:val="none" w:sz="0" w:space="0" w:color="auto"/>
                    <w:right w:val="none" w:sz="0" w:space="0" w:color="auto"/>
                  </w:divBdr>
                </w:div>
                <w:div w:id="182932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5492654">
      <w:bodyDiv w:val="1"/>
      <w:marLeft w:val="0"/>
      <w:marRight w:val="0"/>
      <w:marTop w:val="0"/>
      <w:marBottom w:val="0"/>
      <w:divBdr>
        <w:top w:val="none" w:sz="0" w:space="0" w:color="auto"/>
        <w:left w:val="none" w:sz="0" w:space="0" w:color="auto"/>
        <w:bottom w:val="none" w:sz="0" w:space="0" w:color="auto"/>
        <w:right w:val="none" w:sz="0" w:space="0" w:color="auto"/>
      </w:divBdr>
      <w:divsChild>
        <w:div w:id="81878124">
          <w:marLeft w:val="0"/>
          <w:marRight w:val="0"/>
          <w:marTop w:val="0"/>
          <w:marBottom w:val="0"/>
          <w:divBdr>
            <w:top w:val="none" w:sz="0" w:space="0" w:color="auto"/>
            <w:left w:val="none" w:sz="0" w:space="0" w:color="auto"/>
            <w:bottom w:val="none" w:sz="0" w:space="0" w:color="auto"/>
            <w:right w:val="none" w:sz="0" w:space="0" w:color="auto"/>
          </w:divBdr>
        </w:div>
      </w:divsChild>
    </w:div>
    <w:div w:id="1335651109">
      <w:bodyDiv w:val="1"/>
      <w:marLeft w:val="0"/>
      <w:marRight w:val="0"/>
      <w:marTop w:val="0"/>
      <w:marBottom w:val="0"/>
      <w:divBdr>
        <w:top w:val="none" w:sz="0" w:space="0" w:color="auto"/>
        <w:left w:val="none" w:sz="0" w:space="0" w:color="auto"/>
        <w:bottom w:val="none" w:sz="0" w:space="0" w:color="auto"/>
        <w:right w:val="none" w:sz="0" w:space="0" w:color="auto"/>
      </w:divBdr>
      <w:divsChild>
        <w:div w:id="1068458069">
          <w:marLeft w:val="0"/>
          <w:marRight w:val="0"/>
          <w:marTop w:val="0"/>
          <w:marBottom w:val="0"/>
          <w:divBdr>
            <w:top w:val="none" w:sz="0" w:space="0" w:color="auto"/>
            <w:left w:val="none" w:sz="0" w:space="0" w:color="auto"/>
            <w:bottom w:val="none" w:sz="0" w:space="0" w:color="auto"/>
            <w:right w:val="none" w:sz="0" w:space="0" w:color="auto"/>
          </w:divBdr>
          <w:divsChild>
            <w:div w:id="1840928342">
              <w:marLeft w:val="0"/>
              <w:marRight w:val="0"/>
              <w:marTop w:val="0"/>
              <w:marBottom w:val="0"/>
              <w:divBdr>
                <w:top w:val="none" w:sz="0" w:space="0" w:color="auto"/>
                <w:left w:val="none" w:sz="0" w:space="0" w:color="auto"/>
                <w:bottom w:val="none" w:sz="0" w:space="0" w:color="auto"/>
                <w:right w:val="none" w:sz="0" w:space="0" w:color="auto"/>
              </w:divBdr>
              <w:divsChild>
                <w:div w:id="1607342805">
                  <w:marLeft w:val="0"/>
                  <w:marRight w:val="0"/>
                  <w:marTop w:val="0"/>
                  <w:marBottom w:val="0"/>
                  <w:divBdr>
                    <w:top w:val="none" w:sz="0" w:space="0" w:color="auto"/>
                    <w:left w:val="none" w:sz="0" w:space="0" w:color="auto"/>
                    <w:bottom w:val="none" w:sz="0" w:space="0" w:color="auto"/>
                    <w:right w:val="none" w:sz="0" w:space="0" w:color="auto"/>
                  </w:divBdr>
                  <w:divsChild>
                    <w:div w:id="992879778">
                      <w:marLeft w:val="0"/>
                      <w:marRight w:val="0"/>
                      <w:marTop w:val="0"/>
                      <w:marBottom w:val="0"/>
                      <w:divBdr>
                        <w:top w:val="none" w:sz="0" w:space="0" w:color="auto"/>
                        <w:left w:val="none" w:sz="0" w:space="0" w:color="auto"/>
                        <w:bottom w:val="none" w:sz="0" w:space="0" w:color="auto"/>
                        <w:right w:val="none" w:sz="0" w:space="0" w:color="auto"/>
                      </w:divBdr>
                      <w:divsChild>
                        <w:div w:id="1714889522">
                          <w:marLeft w:val="0"/>
                          <w:marRight w:val="0"/>
                          <w:marTop w:val="0"/>
                          <w:marBottom w:val="0"/>
                          <w:divBdr>
                            <w:top w:val="none" w:sz="0" w:space="0" w:color="auto"/>
                            <w:left w:val="none" w:sz="0" w:space="0" w:color="auto"/>
                            <w:bottom w:val="none" w:sz="0" w:space="0" w:color="auto"/>
                            <w:right w:val="none" w:sz="0" w:space="0" w:color="auto"/>
                          </w:divBdr>
                          <w:divsChild>
                            <w:div w:id="186975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6034115">
      <w:bodyDiv w:val="1"/>
      <w:marLeft w:val="0"/>
      <w:marRight w:val="0"/>
      <w:marTop w:val="0"/>
      <w:marBottom w:val="0"/>
      <w:divBdr>
        <w:top w:val="none" w:sz="0" w:space="0" w:color="auto"/>
        <w:left w:val="none" w:sz="0" w:space="0" w:color="auto"/>
        <w:bottom w:val="none" w:sz="0" w:space="0" w:color="auto"/>
        <w:right w:val="none" w:sz="0" w:space="0" w:color="auto"/>
      </w:divBdr>
      <w:divsChild>
        <w:div w:id="1849834470">
          <w:marLeft w:val="0"/>
          <w:marRight w:val="0"/>
          <w:marTop w:val="0"/>
          <w:marBottom w:val="150"/>
          <w:divBdr>
            <w:top w:val="none" w:sz="0" w:space="0" w:color="auto"/>
            <w:left w:val="none" w:sz="0" w:space="0" w:color="auto"/>
            <w:bottom w:val="none" w:sz="0" w:space="0" w:color="auto"/>
            <w:right w:val="none" w:sz="0" w:space="0" w:color="auto"/>
          </w:divBdr>
          <w:divsChild>
            <w:div w:id="2067560993">
              <w:marLeft w:val="0"/>
              <w:marRight w:val="0"/>
              <w:marTop w:val="0"/>
              <w:marBottom w:val="300"/>
              <w:divBdr>
                <w:top w:val="single" w:sz="6" w:space="0" w:color="FFFFFF"/>
                <w:left w:val="single" w:sz="6" w:space="0" w:color="FFFFFF"/>
                <w:bottom w:val="single" w:sz="6" w:space="0" w:color="FFFFFF"/>
                <w:right w:val="single" w:sz="6" w:space="0" w:color="FFFFFF"/>
              </w:divBdr>
              <w:divsChild>
                <w:div w:id="388236874">
                  <w:marLeft w:val="0"/>
                  <w:marRight w:val="0"/>
                  <w:marTop w:val="0"/>
                  <w:marBottom w:val="0"/>
                  <w:divBdr>
                    <w:top w:val="none" w:sz="0" w:space="0" w:color="auto"/>
                    <w:left w:val="none" w:sz="0" w:space="0" w:color="auto"/>
                    <w:bottom w:val="none" w:sz="0" w:space="0" w:color="auto"/>
                    <w:right w:val="none" w:sz="0" w:space="0" w:color="auto"/>
                  </w:divBdr>
                </w:div>
                <w:div w:id="65064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358286">
          <w:marLeft w:val="0"/>
          <w:marRight w:val="0"/>
          <w:marTop w:val="0"/>
          <w:marBottom w:val="150"/>
          <w:divBdr>
            <w:top w:val="none" w:sz="0" w:space="0" w:color="auto"/>
            <w:left w:val="none" w:sz="0" w:space="0" w:color="auto"/>
            <w:bottom w:val="none" w:sz="0" w:space="0" w:color="auto"/>
            <w:right w:val="none" w:sz="0" w:space="0" w:color="auto"/>
          </w:divBdr>
          <w:divsChild>
            <w:div w:id="1628313454">
              <w:marLeft w:val="0"/>
              <w:marRight w:val="0"/>
              <w:marTop w:val="0"/>
              <w:marBottom w:val="300"/>
              <w:divBdr>
                <w:top w:val="single" w:sz="6" w:space="0" w:color="FFFFFF"/>
                <w:left w:val="single" w:sz="6" w:space="0" w:color="FFFFFF"/>
                <w:bottom w:val="single" w:sz="6" w:space="0" w:color="FFFFFF"/>
                <w:right w:val="single" w:sz="6" w:space="0" w:color="FFFFFF"/>
              </w:divBdr>
              <w:divsChild>
                <w:div w:id="2140146388">
                  <w:marLeft w:val="0"/>
                  <w:marRight w:val="0"/>
                  <w:marTop w:val="0"/>
                  <w:marBottom w:val="0"/>
                  <w:divBdr>
                    <w:top w:val="none" w:sz="0" w:space="0" w:color="FFFFFF"/>
                    <w:left w:val="none" w:sz="0" w:space="0" w:color="FFFFFF"/>
                    <w:bottom w:val="single" w:sz="6" w:space="0" w:color="FFFFFF"/>
                    <w:right w:val="none" w:sz="0" w:space="0" w:color="FFFFFF"/>
                  </w:divBdr>
                </w:div>
                <w:div w:id="2032799774">
                  <w:marLeft w:val="0"/>
                  <w:marRight w:val="0"/>
                  <w:marTop w:val="0"/>
                  <w:marBottom w:val="0"/>
                  <w:divBdr>
                    <w:top w:val="none" w:sz="0" w:space="0" w:color="auto"/>
                    <w:left w:val="none" w:sz="0" w:space="0" w:color="auto"/>
                    <w:bottom w:val="none" w:sz="0" w:space="0" w:color="auto"/>
                    <w:right w:val="none" w:sz="0" w:space="0" w:color="auto"/>
                  </w:divBdr>
                </w:div>
                <w:div w:id="1337534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059952">
          <w:marLeft w:val="0"/>
          <w:marRight w:val="0"/>
          <w:marTop w:val="0"/>
          <w:marBottom w:val="150"/>
          <w:divBdr>
            <w:top w:val="none" w:sz="0" w:space="0" w:color="auto"/>
            <w:left w:val="none" w:sz="0" w:space="0" w:color="auto"/>
            <w:bottom w:val="none" w:sz="0" w:space="0" w:color="auto"/>
            <w:right w:val="none" w:sz="0" w:space="0" w:color="auto"/>
          </w:divBdr>
          <w:divsChild>
            <w:div w:id="880896944">
              <w:marLeft w:val="0"/>
              <w:marRight w:val="0"/>
              <w:marTop w:val="0"/>
              <w:marBottom w:val="300"/>
              <w:divBdr>
                <w:top w:val="single" w:sz="6" w:space="0" w:color="FFFFFF"/>
                <w:left w:val="single" w:sz="6" w:space="0" w:color="FFFFFF"/>
                <w:bottom w:val="single" w:sz="6" w:space="0" w:color="FFFFFF"/>
                <w:right w:val="single" w:sz="6" w:space="0" w:color="FFFFFF"/>
              </w:divBdr>
              <w:divsChild>
                <w:div w:id="1664433236">
                  <w:marLeft w:val="0"/>
                  <w:marRight w:val="0"/>
                  <w:marTop w:val="0"/>
                  <w:marBottom w:val="0"/>
                  <w:divBdr>
                    <w:top w:val="none" w:sz="0" w:space="0" w:color="FFFFFF"/>
                    <w:left w:val="none" w:sz="0" w:space="0" w:color="FFFFFF"/>
                    <w:bottom w:val="single" w:sz="6" w:space="0" w:color="FFFFFF"/>
                    <w:right w:val="none" w:sz="0" w:space="0" w:color="FFFFFF"/>
                  </w:divBdr>
                </w:div>
                <w:div w:id="2086024205">
                  <w:marLeft w:val="0"/>
                  <w:marRight w:val="0"/>
                  <w:marTop w:val="0"/>
                  <w:marBottom w:val="0"/>
                  <w:divBdr>
                    <w:top w:val="none" w:sz="0" w:space="0" w:color="auto"/>
                    <w:left w:val="none" w:sz="0" w:space="0" w:color="auto"/>
                    <w:bottom w:val="none" w:sz="0" w:space="0" w:color="auto"/>
                    <w:right w:val="none" w:sz="0" w:space="0" w:color="auto"/>
                  </w:divBdr>
                </w:div>
                <w:div w:id="105790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277704">
          <w:marLeft w:val="0"/>
          <w:marRight w:val="0"/>
          <w:marTop w:val="0"/>
          <w:marBottom w:val="150"/>
          <w:divBdr>
            <w:top w:val="none" w:sz="0" w:space="0" w:color="auto"/>
            <w:left w:val="none" w:sz="0" w:space="0" w:color="auto"/>
            <w:bottom w:val="none" w:sz="0" w:space="0" w:color="auto"/>
            <w:right w:val="none" w:sz="0" w:space="0" w:color="auto"/>
          </w:divBdr>
          <w:divsChild>
            <w:div w:id="2089840116">
              <w:marLeft w:val="0"/>
              <w:marRight w:val="0"/>
              <w:marTop w:val="0"/>
              <w:marBottom w:val="300"/>
              <w:divBdr>
                <w:top w:val="single" w:sz="6" w:space="0" w:color="FFFFFF"/>
                <w:left w:val="single" w:sz="6" w:space="0" w:color="FFFFFF"/>
                <w:bottom w:val="single" w:sz="6" w:space="0" w:color="FFFFFF"/>
                <w:right w:val="single" w:sz="6" w:space="0" w:color="FFFFFF"/>
              </w:divBdr>
              <w:divsChild>
                <w:div w:id="121310970">
                  <w:marLeft w:val="0"/>
                  <w:marRight w:val="0"/>
                  <w:marTop w:val="0"/>
                  <w:marBottom w:val="0"/>
                  <w:divBdr>
                    <w:top w:val="none" w:sz="0" w:space="0" w:color="FFFFFF"/>
                    <w:left w:val="none" w:sz="0" w:space="0" w:color="FFFFFF"/>
                    <w:bottom w:val="single" w:sz="6" w:space="0" w:color="FFFFFF"/>
                    <w:right w:val="none" w:sz="0" w:space="0" w:color="FFFFFF"/>
                  </w:divBdr>
                </w:div>
                <w:div w:id="687025228">
                  <w:marLeft w:val="0"/>
                  <w:marRight w:val="0"/>
                  <w:marTop w:val="0"/>
                  <w:marBottom w:val="0"/>
                  <w:divBdr>
                    <w:top w:val="none" w:sz="0" w:space="0" w:color="auto"/>
                    <w:left w:val="none" w:sz="0" w:space="0" w:color="auto"/>
                    <w:bottom w:val="none" w:sz="0" w:space="0" w:color="auto"/>
                    <w:right w:val="none" w:sz="0" w:space="0" w:color="auto"/>
                  </w:divBdr>
                </w:div>
                <w:div w:id="106872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781891">
          <w:marLeft w:val="0"/>
          <w:marRight w:val="0"/>
          <w:marTop w:val="0"/>
          <w:marBottom w:val="150"/>
          <w:divBdr>
            <w:top w:val="none" w:sz="0" w:space="0" w:color="auto"/>
            <w:left w:val="none" w:sz="0" w:space="0" w:color="auto"/>
            <w:bottom w:val="none" w:sz="0" w:space="0" w:color="auto"/>
            <w:right w:val="none" w:sz="0" w:space="0" w:color="auto"/>
          </w:divBdr>
          <w:divsChild>
            <w:div w:id="1621033491">
              <w:marLeft w:val="0"/>
              <w:marRight w:val="0"/>
              <w:marTop w:val="0"/>
              <w:marBottom w:val="300"/>
              <w:divBdr>
                <w:top w:val="single" w:sz="6" w:space="0" w:color="FFFFFF"/>
                <w:left w:val="single" w:sz="6" w:space="0" w:color="FFFFFF"/>
                <w:bottom w:val="single" w:sz="6" w:space="0" w:color="FFFFFF"/>
                <w:right w:val="single" w:sz="6" w:space="0" w:color="FFFFFF"/>
              </w:divBdr>
              <w:divsChild>
                <w:div w:id="984313284">
                  <w:marLeft w:val="0"/>
                  <w:marRight w:val="0"/>
                  <w:marTop w:val="0"/>
                  <w:marBottom w:val="0"/>
                  <w:divBdr>
                    <w:top w:val="none" w:sz="0" w:space="0" w:color="FFFFFF"/>
                    <w:left w:val="none" w:sz="0" w:space="0" w:color="FFFFFF"/>
                    <w:bottom w:val="single" w:sz="6" w:space="0" w:color="FFFFFF"/>
                    <w:right w:val="none" w:sz="0" w:space="0" w:color="FFFFFF"/>
                  </w:divBdr>
                </w:div>
                <w:div w:id="633682649">
                  <w:marLeft w:val="0"/>
                  <w:marRight w:val="0"/>
                  <w:marTop w:val="0"/>
                  <w:marBottom w:val="0"/>
                  <w:divBdr>
                    <w:top w:val="none" w:sz="0" w:space="0" w:color="auto"/>
                    <w:left w:val="none" w:sz="0" w:space="0" w:color="auto"/>
                    <w:bottom w:val="none" w:sz="0" w:space="0" w:color="auto"/>
                    <w:right w:val="none" w:sz="0" w:space="0" w:color="auto"/>
                  </w:divBdr>
                </w:div>
                <w:div w:id="95506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150139">
      <w:bodyDiv w:val="1"/>
      <w:marLeft w:val="0"/>
      <w:marRight w:val="0"/>
      <w:marTop w:val="0"/>
      <w:marBottom w:val="0"/>
      <w:divBdr>
        <w:top w:val="none" w:sz="0" w:space="0" w:color="auto"/>
        <w:left w:val="none" w:sz="0" w:space="0" w:color="auto"/>
        <w:bottom w:val="none" w:sz="0" w:space="0" w:color="auto"/>
        <w:right w:val="none" w:sz="0" w:space="0" w:color="auto"/>
      </w:divBdr>
      <w:divsChild>
        <w:div w:id="933828832">
          <w:marLeft w:val="0"/>
          <w:marRight w:val="0"/>
          <w:marTop w:val="0"/>
          <w:marBottom w:val="0"/>
          <w:divBdr>
            <w:top w:val="none" w:sz="0" w:space="0" w:color="auto"/>
            <w:left w:val="none" w:sz="0" w:space="0" w:color="auto"/>
            <w:bottom w:val="none" w:sz="0" w:space="0" w:color="auto"/>
            <w:right w:val="none" w:sz="0" w:space="0" w:color="auto"/>
          </w:divBdr>
          <w:divsChild>
            <w:div w:id="1767116659">
              <w:marLeft w:val="0"/>
              <w:marRight w:val="0"/>
              <w:marTop w:val="0"/>
              <w:marBottom w:val="0"/>
              <w:divBdr>
                <w:top w:val="none" w:sz="0" w:space="0" w:color="auto"/>
                <w:left w:val="none" w:sz="0" w:space="0" w:color="auto"/>
                <w:bottom w:val="none" w:sz="0" w:space="0" w:color="auto"/>
                <w:right w:val="none" w:sz="0" w:space="0" w:color="auto"/>
              </w:divBdr>
              <w:divsChild>
                <w:div w:id="980575125">
                  <w:marLeft w:val="0"/>
                  <w:marRight w:val="0"/>
                  <w:marTop w:val="0"/>
                  <w:marBottom w:val="0"/>
                  <w:divBdr>
                    <w:top w:val="none" w:sz="0" w:space="0" w:color="auto"/>
                    <w:left w:val="none" w:sz="0" w:space="0" w:color="auto"/>
                    <w:bottom w:val="none" w:sz="0" w:space="0" w:color="auto"/>
                    <w:right w:val="none" w:sz="0" w:space="0" w:color="auto"/>
                  </w:divBdr>
                  <w:divsChild>
                    <w:div w:id="1084842523">
                      <w:marLeft w:val="0"/>
                      <w:marRight w:val="0"/>
                      <w:marTop w:val="0"/>
                      <w:marBottom w:val="0"/>
                      <w:divBdr>
                        <w:top w:val="none" w:sz="0" w:space="0" w:color="auto"/>
                        <w:left w:val="none" w:sz="0" w:space="0" w:color="auto"/>
                        <w:bottom w:val="none" w:sz="0" w:space="0" w:color="auto"/>
                        <w:right w:val="none" w:sz="0" w:space="0" w:color="auto"/>
                      </w:divBdr>
                      <w:divsChild>
                        <w:div w:id="256259571">
                          <w:marLeft w:val="-225"/>
                          <w:marRight w:val="0"/>
                          <w:marTop w:val="0"/>
                          <w:marBottom w:val="0"/>
                          <w:divBdr>
                            <w:top w:val="none" w:sz="0" w:space="0" w:color="auto"/>
                            <w:left w:val="none" w:sz="0" w:space="0" w:color="auto"/>
                            <w:bottom w:val="none" w:sz="0" w:space="0" w:color="auto"/>
                            <w:right w:val="none" w:sz="0" w:space="0" w:color="auto"/>
                          </w:divBdr>
                          <w:divsChild>
                            <w:div w:id="1998876660">
                              <w:marLeft w:val="1500"/>
                              <w:marRight w:val="1500"/>
                              <w:marTop w:val="0"/>
                              <w:marBottom w:val="0"/>
                              <w:divBdr>
                                <w:top w:val="none" w:sz="0" w:space="0" w:color="auto"/>
                                <w:left w:val="none" w:sz="0" w:space="0" w:color="auto"/>
                                <w:bottom w:val="none" w:sz="0" w:space="0" w:color="auto"/>
                                <w:right w:val="none" w:sz="0" w:space="0" w:color="auto"/>
                              </w:divBdr>
                              <w:divsChild>
                                <w:div w:id="536241424">
                                  <w:marLeft w:val="0"/>
                                  <w:marRight w:val="0"/>
                                  <w:marTop w:val="0"/>
                                  <w:marBottom w:val="345"/>
                                  <w:divBdr>
                                    <w:top w:val="none" w:sz="0" w:space="0" w:color="auto"/>
                                    <w:left w:val="none" w:sz="0" w:space="0" w:color="auto"/>
                                    <w:bottom w:val="none" w:sz="0" w:space="0" w:color="auto"/>
                                    <w:right w:val="none" w:sz="0" w:space="0" w:color="auto"/>
                                  </w:divBdr>
                                  <w:divsChild>
                                    <w:div w:id="124367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6615592">
      <w:bodyDiv w:val="1"/>
      <w:marLeft w:val="0"/>
      <w:marRight w:val="0"/>
      <w:marTop w:val="0"/>
      <w:marBottom w:val="0"/>
      <w:divBdr>
        <w:top w:val="none" w:sz="0" w:space="0" w:color="auto"/>
        <w:left w:val="none" w:sz="0" w:space="0" w:color="auto"/>
        <w:bottom w:val="none" w:sz="0" w:space="0" w:color="auto"/>
        <w:right w:val="none" w:sz="0" w:space="0" w:color="auto"/>
      </w:divBdr>
    </w:div>
    <w:div w:id="1337000191">
      <w:bodyDiv w:val="1"/>
      <w:marLeft w:val="0"/>
      <w:marRight w:val="0"/>
      <w:marTop w:val="0"/>
      <w:marBottom w:val="0"/>
      <w:divBdr>
        <w:top w:val="none" w:sz="0" w:space="0" w:color="auto"/>
        <w:left w:val="none" w:sz="0" w:space="0" w:color="auto"/>
        <w:bottom w:val="none" w:sz="0" w:space="0" w:color="auto"/>
        <w:right w:val="none" w:sz="0" w:space="0" w:color="auto"/>
      </w:divBdr>
      <w:divsChild>
        <w:div w:id="1869222895">
          <w:marLeft w:val="0"/>
          <w:marRight w:val="0"/>
          <w:marTop w:val="0"/>
          <w:marBottom w:val="0"/>
          <w:divBdr>
            <w:top w:val="none" w:sz="0" w:space="0" w:color="auto"/>
            <w:left w:val="none" w:sz="0" w:space="0" w:color="auto"/>
            <w:bottom w:val="none" w:sz="0" w:space="0" w:color="auto"/>
            <w:right w:val="none" w:sz="0" w:space="0" w:color="auto"/>
          </w:divBdr>
          <w:divsChild>
            <w:div w:id="70347313">
              <w:marLeft w:val="0"/>
              <w:marRight w:val="0"/>
              <w:marTop w:val="0"/>
              <w:marBottom w:val="0"/>
              <w:divBdr>
                <w:top w:val="none" w:sz="0" w:space="0" w:color="auto"/>
                <w:left w:val="none" w:sz="0" w:space="0" w:color="auto"/>
                <w:bottom w:val="none" w:sz="0" w:space="0" w:color="auto"/>
                <w:right w:val="none" w:sz="0" w:space="0" w:color="auto"/>
              </w:divBdr>
              <w:divsChild>
                <w:div w:id="1024592473">
                  <w:marLeft w:val="0"/>
                  <w:marRight w:val="0"/>
                  <w:marTop w:val="0"/>
                  <w:marBottom w:val="0"/>
                  <w:divBdr>
                    <w:top w:val="none" w:sz="0" w:space="0" w:color="auto"/>
                    <w:left w:val="none" w:sz="0" w:space="0" w:color="auto"/>
                    <w:bottom w:val="none" w:sz="0" w:space="0" w:color="auto"/>
                    <w:right w:val="none" w:sz="0" w:space="0" w:color="auto"/>
                  </w:divBdr>
                  <w:divsChild>
                    <w:div w:id="1893734847">
                      <w:marLeft w:val="0"/>
                      <w:marRight w:val="0"/>
                      <w:marTop w:val="0"/>
                      <w:marBottom w:val="0"/>
                      <w:divBdr>
                        <w:top w:val="none" w:sz="0" w:space="0" w:color="auto"/>
                        <w:left w:val="none" w:sz="0" w:space="0" w:color="auto"/>
                        <w:bottom w:val="none" w:sz="0" w:space="0" w:color="auto"/>
                        <w:right w:val="none" w:sz="0" w:space="0" w:color="auto"/>
                      </w:divBdr>
                      <w:divsChild>
                        <w:div w:id="1364164366">
                          <w:marLeft w:val="0"/>
                          <w:marRight w:val="0"/>
                          <w:marTop w:val="0"/>
                          <w:marBottom w:val="0"/>
                          <w:divBdr>
                            <w:top w:val="none" w:sz="0" w:space="0" w:color="auto"/>
                            <w:left w:val="none" w:sz="0" w:space="0" w:color="auto"/>
                            <w:bottom w:val="none" w:sz="0" w:space="0" w:color="auto"/>
                            <w:right w:val="none" w:sz="0" w:space="0" w:color="auto"/>
                          </w:divBdr>
                          <w:divsChild>
                            <w:div w:id="1986397980">
                              <w:marLeft w:val="0"/>
                              <w:marRight w:val="0"/>
                              <w:marTop w:val="0"/>
                              <w:marBottom w:val="0"/>
                              <w:divBdr>
                                <w:top w:val="none" w:sz="0" w:space="0" w:color="auto"/>
                                <w:left w:val="none" w:sz="0" w:space="0" w:color="auto"/>
                                <w:bottom w:val="none" w:sz="0" w:space="0" w:color="auto"/>
                                <w:right w:val="none" w:sz="0" w:space="0" w:color="auto"/>
                              </w:divBdr>
                              <w:divsChild>
                                <w:div w:id="1781991651">
                                  <w:marLeft w:val="0"/>
                                  <w:marRight w:val="0"/>
                                  <w:marTop w:val="0"/>
                                  <w:marBottom w:val="0"/>
                                  <w:divBdr>
                                    <w:top w:val="none" w:sz="0" w:space="0" w:color="auto"/>
                                    <w:left w:val="none" w:sz="0" w:space="0" w:color="auto"/>
                                    <w:bottom w:val="none" w:sz="0" w:space="0" w:color="auto"/>
                                    <w:right w:val="none" w:sz="0" w:space="0" w:color="auto"/>
                                  </w:divBdr>
                                  <w:divsChild>
                                    <w:div w:id="1549604978">
                                      <w:marLeft w:val="0"/>
                                      <w:marRight w:val="0"/>
                                      <w:marTop w:val="0"/>
                                      <w:marBottom w:val="0"/>
                                      <w:divBdr>
                                        <w:top w:val="none" w:sz="0" w:space="0" w:color="auto"/>
                                        <w:left w:val="none" w:sz="0" w:space="0" w:color="auto"/>
                                        <w:bottom w:val="none" w:sz="0" w:space="0" w:color="auto"/>
                                        <w:right w:val="none" w:sz="0" w:space="0" w:color="auto"/>
                                      </w:divBdr>
                                      <w:divsChild>
                                        <w:div w:id="347103271">
                                          <w:marLeft w:val="0"/>
                                          <w:marRight w:val="0"/>
                                          <w:marTop w:val="0"/>
                                          <w:marBottom w:val="0"/>
                                          <w:divBdr>
                                            <w:top w:val="none" w:sz="0" w:space="0" w:color="auto"/>
                                            <w:left w:val="none" w:sz="0" w:space="0" w:color="auto"/>
                                            <w:bottom w:val="none" w:sz="0" w:space="0" w:color="auto"/>
                                            <w:right w:val="none" w:sz="0" w:space="0" w:color="auto"/>
                                          </w:divBdr>
                                          <w:divsChild>
                                            <w:div w:id="1597321447">
                                              <w:marLeft w:val="0"/>
                                              <w:marRight w:val="0"/>
                                              <w:marTop w:val="0"/>
                                              <w:marBottom w:val="0"/>
                                              <w:divBdr>
                                                <w:top w:val="single" w:sz="4" w:space="0" w:color="F5F5F5"/>
                                                <w:left w:val="single" w:sz="4" w:space="0" w:color="F5F5F5"/>
                                                <w:bottom w:val="single" w:sz="4" w:space="0" w:color="F5F5F5"/>
                                                <w:right w:val="single" w:sz="4" w:space="0" w:color="F5F5F5"/>
                                              </w:divBdr>
                                              <w:divsChild>
                                                <w:div w:id="533734438">
                                                  <w:marLeft w:val="0"/>
                                                  <w:marRight w:val="0"/>
                                                  <w:marTop w:val="0"/>
                                                  <w:marBottom w:val="0"/>
                                                  <w:divBdr>
                                                    <w:top w:val="none" w:sz="0" w:space="0" w:color="auto"/>
                                                    <w:left w:val="none" w:sz="0" w:space="0" w:color="auto"/>
                                                    <w:bottom w:val="none" w:sz="0" w:space="0" w:color="auto"/>
                                                    <w:right w:val="none" w:sz="0" w:space="0" w:color="auto"/>
                                                  </w:divBdr>
                                                  <w:divsChild>
                                                    <w:div w:id="161717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37729511">
      <w:bodyDiv w:val="1"/>
      <w:marLeft w:val="0"/>
      <w:marRight w:val="0"/>
      <w:marTop w:val="0"/>
      <w:marBottom w:val="0"/>
      <w:divBdr>
        <w:top w:val="none" w:sz="0" w:space="0" w:color="auto"/>
        <w:left w:val="none" w:sz="0" w:space="0" w:color="auto"/>
        <w:bottom w:val="none" w:sz="0" w:space="0" w:color="auto"/>
        <w:right w:val="none" w:sz="0" w:space="0" w:color="auto"/>
      </w:divBdr>
      <w:divsChild>
        <w:div w:id="176627023">
          <w:marLeft w:val="0"/>
          <w:marRight w:val="0"/>
          <w:marTop w:val="0"/>
          <w:marBottom w:val="150"/>
          <w:divBdr>
            <w:top w:val="none" w:sz="0" w:space="0" w:color="auto"/>
            <w:left w:val="none" w:sz="0" w:space="0" w:color="auto"/>
            <w:bottom w:val="none" w:sz="0" w:space="0" w:color="auto"/>
            <w:right w:val="none" w:sz="0" w:space="0" w:color="auto"/>
          </w:divBdr>
          <w:divsChild>
            <w:div w:id="539785592">
              <w:marLeft w:val="0"/>
              <w:marRight w:val="0"/>
              <w:marTop w:val="0"/>
              <w:marBottom w:val="300"/>
              <w:divBdr>
                <w:top w:val="single" w:sz="6" w:space="0" w:color="FFFFFF"/>
                <w:left w:val="single" w:sz="6" w:space="0" w:color="FFFFFF"/>
                <w:bottom w:val="single" w:sz="6" w:space="0" w:color="FFFFFF"/>
                <w:right w:val="single" w:sz="6" w:space="0" w:color="FFFFFF"/>
              </w:divBdr>
              <w:divsChild>
                <w:div w:id="1877545727">
                  <w:marLeft w:val="0"/>
                  <w:marRight w:val="0"/>
                  <w:marTop w:val="0"/>
                  <w:marBottom w:val="0"/>
                  <w:divBdr>
                    <w:top w:val="none" w:sz="0" w:space="0" w:color="auto"/>
                    <w:left w:val="none" w:sz="0" w:space="0" w:color="auto"/>
                    <w:bottom w:val="none" w:sz="0" w:space="0" w:color="auto"/>
                    <w:right w:val="none" w:sz="0" w:space="0" w:color="auto"/>
                  </w:divBdr>
                </w:div>
                <w:div w:id="10847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162949">
          <w:marLeft w:val="0"/>
          <w:marRight w:val="0"/>
          <w:marTop w:val="0"/>
          <w:marBottom w:val="150"/>
          <w:divBdr>
            <w:top w:val="none" w:sz="0" w:space="0" w:color="auto"/>
            <w:left w:val="none" w:sz="0" w:space="0" w:color="auto"/>
            <w:bottom w:val="none" w:sz="0" w:space="0" w:color="auto"/>
            <w:right w:val="none" w:sz="0" w:space="0" w:color="auto"/>
          </w:divBdr>
          <w:divsChild>
            <w:div w:id="813790038">
              <w:marLeft w:val="0"/>
              <w:marRight w:val="0"/>
              <w:marTop w:val="0"/>
              <w:marBottom w:val="300"/>
              <w:divBdr>
                <w:top w:val="single" w:sz="6" w:space="0" w:color="FFFFFF"/>
                <w:left w:val="single" w:sz="6" w:space="0" w:color="FFFFFF"/>
                <w:bottom w:val="single" w:sz="6" w:space="0" w:color="FFFFFF"/>
                <w:right w:val="single" w:sz="6" w:space="0" w:color="FFFFFF"/>
              </w:divBdr>
              <w:divsChild>
                <w:div w:id="2106614362">
                  <w:marLeft w:val="0"/>
                  <w:marRight w:val="0"/>
                  <w:marTop w:val="0"/>
                  <w:marBottom w:val="0"/>
                  <w:divBdr>
                    <w:top w:val="none" w:sz="0" w:space="0" w:color="FFFFFF"/>
                    <w:left w:val="none" w:sz="0" w:space="0" w:color="FFFFFF"/>
                    <w:bottom w:val="single" w:sz="6" w:space="0" w:color="FFFFFF"/>
                    <w:right w:val="none" w:sz="0" w:space="0" w:color="FFFFFF"/>
                  </w:divBdr>
                </w:div>
                <w:div w:id="958414916">
                  <w:marLeft w:val="0"/>
                  <w:marRight w:val="0"/>
                  <w:marTop w:val="0"/>
                  <w:marBottom w:val="0"/>
                  <w:divBdr>
                    <w:top w:val="none" w:sz="0" w:space="0" w:color="auto"/>
                    <w:left w:val="none" w:sz="0" w:space="0" w:color="auto"/>
                    <w:bottom w:val="none" w:sz="0" w:space="0" w:color="auto"/>
                    <w:right w:val="none" w:sz="0" w:space="0" w:color="auto"/>
                  </w:divBdr>
                </w:div>
                <w:div w:id="146526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20192">
          <w:marLeft w:val="0"/>
          <w:marRight w:val="0"/>
          <w:marTop w:val="0"/>
          <w:marBottom w:val="150"/>
          <w:divBdr>
            <w:top w:val="none" w:sz="0" w:space="0" w:color="auto"/>
            <w:left w:val="none" w:sz="0" w:space="0" w:color="auto"/>
            <w:bottom w:val="none" w:sz="0" w:space="0" w:color="auto"/>
            <w:right w:val="none" w:sz="0" w:space="0" w:color="auto"/>
          </w:divBdr>
          <w:divsChild>
            <w:div w:id="1156534917">
              <w:marLeft w:val="0"/>
              <w:marRight w:val="0"/>
              <w:marTop w:val="0"/>
              <w:marBottom w:val="300"/>
              <w:divBdr>
                <w:top w:val="single" w:sz="6" w:space="0" w:color="FFFFFF"/>
                <w:left w:val="single" w:sz="6" w:space="0" w:color="FFFFFF"/>
                <w:bottom w:val="single" w:sz="6" w:space="0" w:color="FFFFFF"/>
                <w:right w:val="single" w:sz="6" w:space="0" w:color="FFFFFF"/>
              </w:divBdr>
              <w:divsChild>
                <w:div w:id="655258963">
                  <w:marLeft w:val="0"/>
                  <w:marRight w:val="0"/>
                  <w:marTop w:val="0"/>
                  <w:marBottom w:val="0"/>
                  <w:divBdr>
                    <w:top w:val="none" w:sz="0" w:space="0" w:color="FFFFFF"/>
                    <w:left w:val="none" w:sz="0" w:space="0" w:color="FFFFFF"/>
                    <w:bottom w:val="single" w:sz="6" w:space="0" w:color="FFFFFF"/>
                    <w:right w:val="none" w:sz="0" w:space="0" w:color="FFFFFF"/>
                  </w:divBdr>
                </w:div>
                <w:div w:id="436944887">
                  <w:marLeft w:val="0"/>
                  <w:marRight w:val="0"/>
                  <w:marTop w:val="0"/>
                  <w:marBottom w:val="0"/>
                  <w:divBdr>
                    <w:top w:val="none" w:sz="0" w:space="0" w:color="auto"/>
                    <w:left w:val="none" w:sz="0" w:space="0" w:color="auto"/>
                    <w:bottom w:val="none" w:sz="0" w:space="0" w:color="auto"/>
                    <w:right w:val="none" w:sz="0" w:space="0" w:color="auto"/>
                  </w:divBdr>
                </w:div>
                <w:div w:id="167217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146915">
          <w:marLeft w:val="0"/>
          <w:marRight w:val="0"/>
          <w:marTop w:val="0"/>
          <w:marBottom w:val="150"/>
          <w:divBdr>
            <w:top w:val="none" w:sz="0" w:space="0" w:color="auto"/>
            <w:left w:val="none" w:sz="0" w:space="0" w:color="auto"/>
            <w:bottom w:val="none" w:sz="0" w:space="0" w:color="auto"/>
            <w:right w:val="none" w:sz="0" w:space="0" w:color="auto"/>
          </w:divBdr>
          <w:divsChild>
            <w:div w:id="307832303">
              <w:marLeft w:val="0"/>
              <w:marRight w:val="0"/>
              <w:marTop w:val="0"/>
              <w:marBottom w:val="300"/>
              <w:divBdr>
                <w:top w:val="single" w:sz="6" w:space="0" w:color="FFFFFF"/>
                <w:left w:val="single" w:sz="6" w:space="0" w:color="FFFFFF"/>
                <w:bottom w:val="single" w:sz="6" w:space="0" w:color="FFFFFF"/>
                <w:right w:val="single" w:sz="6" w:space="0" w:color="FFFFFF"/>
              </w:divBdr>
              <w:divsChild>
                <w:div w:id="1892961260">
                  <w:marLeft w:val="0"/>
                  <w:marRight w:val="0"/>
                  <w:marTop w:val="0"/>
                  <w:marBottom w:val="0"/>
                  <w:divBdr>
                    <w:top w:val="none" w:sz="0" w:space="0" w:color="FFFFFF"/>
                    <w:left w:val="none" w:sz="0" w:space="0" w:color="FFFFFF"/>
                    <w:bottom w:val="single" w:sz="6" w:space="0" w:color="FFFFFF"/>
                    <w:right w:val="none" w:sz="0" w:space="0" w:color="FFFFFF"/>
                  </w:divBdr>
                </w:div>
                <w:div w:id="800921029">
                  <w:marLeft w:val="0"/>
                  <w:marRight w:val="0"/>
                  <w:marTop w:val="0"/>
                  <w:marBottom w:val="0"/>
                  <w:divBdr>
                    <w:top w:val="none" w:sz="0" w:space="0" w:color="auto"/>
                    <w:left w:val="none" w:sz="0" w:space="0" w:color="auto"/>
                    <w:bottom w:val="none" w:sz="0" w:space="0" w:color="auto"/>
                    <w:right w:val="none" w:sz="0" w:space="0" w:color="auto"/>
                  </w:divBdr>
                </w:div>
                <w:div w:id="117449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115052">
      <w:bodyDiv w:val="1"/>
      <w:marLeft w:val="0"/>
      <w:marRight w:val="0"/>
      <w:marTop w:val="0"/>
      <w:marBottom w:val="0"/>
      <w:divBdr>
        <w:top w:val="none" w:sz="0" w:space="0" w:color="auto"/>
        <w:left w:val="none" w:sz="0" w:space="0" w:color="auto"/>
        <w:bottom w:val="none" w:sz="0" w:space="0" w:color="auto"/>
        <w:right w:val="none" w:sz="0" w:space="0" w:color="auto"/>
      </w:divBdr>
      <w:divsChild>
        <w:div w:id="16932734">
          <w:marLeft w:val="0"/>
          <w:marRight w:val="0"/>
          <w:marTop w:val="0"/>
          <w:marBottom w:val="0"/>
          <w:divBdr>
            <w:top w:val="none" w:sz="0" w:space="0" w:color="auto"/>
            <w:left w:val="none" w:sz="0" w:space="0" w:color="auto"/>
            <w:bottom w:val="none" w:sz="0" w:space="0" w:color="auto"/>
            <w:right w:val="none" w:sz="0" w:space="0" w:color="auto"/>
          </w:divBdr>
          <w:divsChild>
            <w:div w:id="705642303">
              <w:marLeft w:val="0"/>
              <w:marRight w:val="0"/>
              <w:marTop w:val="0"/>
              <w:marBottom w:val="150"/>
              <w:divBdr>
                <w:top w:val="none" w:sz="0" w:space="0" w:color="auto"/>
                <w:left w:val="none" w:sz="0" w:space="0" w:color="auto"/>
                <w:bottom w:val="none" w:sz="0" w:space="0" w:color="auto"/>
                <w:right w:val="none" w:sz="0" w:space="0" w:color="auto"/>
              </w:divBdr>
              <w:divsChild>
                <w:div w:id="115279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750780">
          <w:marLeft w:val="0"/>
          <w:marRight w:val="0"/>
          <w:marTop w:val="0"/>
          <w:marBottom w:val="0"/>
          <w:divBdr>
            <w:top w:val="none" w:sz="0" w:space="0" w:color="auto"/>
            <w:left w:val="none" w:sz="0" w:space="0" w:color="auto"/>
            <w:bottom w:val="none" w:sz="0" w:space="0" w:color="auto"/>
            <w:right w:val="none" w:sz="0" w:space="0" w:color="auto"/>
          </w:divBdr>
        </w:div>
      </w:divsChild>
    </w:div>
    <w:div w:id="1338190105">
      <w:bodyDiv w:val="1"/>
      <w:marLeft w:val="0"/>
      <w:marRight w:val="0"/>
      <w:marTop w:val="0"/>
      <w:marBottom w:val="0"/>
      <w:divBdr>
        <w:top w:val="none" w:sz="0" w:space="0" w:color="auto"/>
        <w:left w:val="none" w:sz="0" w:space="0" w:color="auto"/>
        <w:bottom w:val="none" w:sz="0" w:space="0" w:color="auto"/>
        <w:right w:val="none" w:sz="0" w:space="0" w:color="auto"/>
      </w:divBdr>
    </w:div>
    <w:div w:id="1338464068">
      <w:bodyDiv w:val="1"/>
      <w:marLeft w:val="0"/>
      <w:marRight w:val="0"/>
      <w:marTop w:val="0"/>
      <w:marBottom w:val="0"/>
      <w:divBdr>
        <w:top w:val="none" w:sz="0" w:space="0" w:color="auto"/>
        <w:left w:val="none" w:sz="0" w:space="0" w:color="auto"/>
        <w:bottom w:val="none" w:sz="0" w:space="0" w:color="auto"/>
        <w:right w:val="none" w:sz="0" w:space="0" w:color="auto"/>
      </w:divBdr>
    </w:div>
    <w:div w:id="1338771002">
      <w:bodyDiv w:val="1"/>
      <w:marLeft w:val="0"/>
      <w:marRight w:val="0"/>
      <w:marTop w:val="0"/>
      <w:marBottom w:val="0"/>
      <w:divBdr>
        <w:top w:val="none" w:sz="0" w:space="0" w:color="auto"/>
        <w:left w:val="none" w:sz="0" w:space="0" w:color="auto"/>
        <w:bottom w:val="none" w:sz="0" w:space="0" w:color="auto"/>
        <w:right w:val="none" w:sz="0" w:space="0" w:color="auto"/>
      </w:divBdr>
      <w:divsChild>
        <w:div w:id="1315449894">
          <w:marLeft w:val="0"/>
          <w:marRight w:val="0"/>
          <w:marTop w:val="0"/>
          <w:marBottom w:val="0"/>
          <w:divBdr>
            <w:top w:val="none" w:sz="0" w:space="0" w:color="auto"/>
            <w:left w:val="none" w:sz="0" w:space="0" w:color="auto"/>
            <w:bottom w:val="none" w:sz="0" w:space="0" w:color="auto"/>
            <w:right w:val="none" w:sz="0" w:space="0" w:color="auto"/>
          </w:divBdr>
          <w:divsChild>
            <w:div w:id="2117407404">
              <w:marLeft w:val="0"/>
              <w:marRight w:val="0"/>
              <w:marTop w:val="300"/>
              <w:marBottom w:val="0"/>
              <w:divBdr>
                <w:top w:val="none" w:sz="0" w:space="0" w:color="auto"/>
                <w:left w:val="none" w:sz="0" w:space="0" w:color="auto"/>
                <w:bottom w:val="none" w:sz="0" w:space="0" w:color="auto"/>
                <w:right w:val="none" w:sz="0" w:space="0" w:color="auto"/>
              </w:divBdr>
              <w:divsChild>
                <w:div w:id="1611859965">
                  <w:marLeft w:val="0"/>
                  <w:marRight w:val="0"/>
                  <w:marTop w:val="0"/>
                  <w:marBottom w:val="0"/>
                  <w:divBdr>
                    <w:top w:val="none" w:sz="0" w:space="0" w:color="auto"/>
                    <w:left w:val="none" w:sz="0" w:space="0" w:color="auto"/>
                    <w:bottom w:val="none" w:sz="0" w:space="0" w:color="auto"/>
                    <w:right w:val="none" w:sz="0" w:space="0" w:color="auto"/>
                  </w:divBdr>
                  <w:divsChild>
                    <w:div w:id="25714423">
                      <w:marLeft w:val="0"/>
                      <w:marRight w:val="0"/>
                      <w:marTop w:val="0"/>
                      <w:marBottom w:val="0"/>
                      <w:divBdr>
                        <w:top w:val="none" w:sz="0" w:space="0" w:color="auto"/>
                        <w:left w:val="none" w:sz="0" w:space="0" w:color="auto"/>
                        <w:bottom w:val="none" w:sz="0" w:space="0" w:color="auto"/>
                        <w:right w:val="none" w:sz="0" w:space="0" w:color="auto"/>
                      </w:divBdr>
                      <w:divsChild>
                        <w:div w:id="1324311729">
                          <w:marLeft w:val="0"/>
                          <w:marRight w:val="0"/>
                          <w:marTop w:val="0"/>
                          <w:marBottom w:val="0"/>
                          <w:divBdr>
                            <w:top w:val="none" w:sz="0" w:space="0" w:color="auto"/>
                            <w:left w:val="none" w:sz="0" w:space="0" w:color="auto"/>
                            <w:bottom w:val="none" w:sz="0" w:space="0" w:color="auto"/>
                            <w:right w:val="none" w:sz="0" w:space="0" w:color="auto"/>
                          </w:divBdr>
                          <w:divsChild>
                            <w:div w:id="2127773929">
                              <w:marLeft w:val="0"/>
                              <w:marRight w:val="0"/>
                              <w:marTop w:val="0"/>
                              <w:marBottom w:val="0"/>
                              <w:divBdr>
                                <w:top w:val="none" w:sz="0" w:space="0" w:color="auto"/>
                                <w:left w:val="none" w:sz="0" w:space="0" w:color="auto"/>
                                <w:bottom w:val="none" w:sz="0" w:space="0" w:color="auto"/>
                                <w:right w:val="none" w:sz="0" w:space="0" w:color="auto"/>
                              </w:divBdr>
                              <w:divsChild>
                                <w:div w:id="21393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9383083">
      <w:bodyDiv w:val="1"/>
      <w:marLeft w:val="0"/>
      <w:marRight w:val="0"/>
      <w:marTop w:val="0"/>
      <w:marBottom w:val="0"/>
      <w:divBdr>
        <w:top w:val="none" w:sz="0" w:space="0" w:color="auto"/>
        <w:left w:val="none" w:sz="0" w:space="0" w:color="auto"/>
        <w:bottom w:val="none" w:sz="0" w:space="0" w:color="auto"/>
        <w:right w:val="none" w:sz="0" w:space="0" w:color="auto"/>
      </w:divBdr>
      <w:divsChild>
        <w:div w:id="837384573">
          <w:marLeft w:val="0"/>
          <w:marRight w:val="0"/>
          <w:marTop w:val="0"/>
          <w:marBottom w:val="0"/>
          <w:divBdr>
            <w:top w:val="none" w:sz="0" w:space="0" w:color="auto"/>
            <w:left w:val="none" w:sz="0" w:space="0" w:color="auto"/>
            <w:bottom w:val="none" w:sz="0" w:space="0" w:color="auto"/>
            <w:right w:val="none" w:sz="0" w:space="0" w:color="auto"/>
          </w:divBdr>
          <w:divsChild>
            <w:div w:id="1570115666">
              <w:marLeft w:val="0"/>
              <w:marRight w:val="0"/>
              <w:marTop w:val="0"/>
              <w:marBottom w:val="0"/>
              <w:divBdr>
                <w:top w:val="none" w:sz="0" w:space="0" w:color="auto"/>
                <w:left w:val="none" w:sz="0" w:space="0" w:color="auto"/>
                <w:bottom w:val="none" w:sz="0" w:space="0" w:color="auto"/>
                <w:right w:val="none" w:sz="0" w:space="0" w:color="auto"/>
              </w:divBdr>
              <w:divsChild>
                <w:div w:id="341317596">
                  <w:marLeft w:val="0"/>
                  <w:marRight w:val="0"/>
                  <w:marTop w:val="0"/>
                  <w:marBottom w:val="0"/>
                  <w:divBdr>
                    <w:top w:val="none" w:sz="0" w:space="0" w:color="auto"/>
                    <w:left w:val="none" w:sz="0" w:space="0" w:color="auto"/>
                    <w:bottom w:val="none" w:sz="0" w:space="0" w:color="auto"/>
                    <w:right w:val="none" w:sz="0" w:space="0" w:color="auto"/>
                  </w:divBdr>
                  <w:divsChild>
                    <w:div w:id="720135586">
                      <w:marLeft w:val="0"/>
                      <w:marRight w:val="0"/>
                      <w:marTop w:val="0"/>
                      <w:marBottom w:val="0"/>
                      <w:divBdr>
                        <w:top w:val="none" w:sz="0" w:space="0" w:color="auto"/>
                        <w:left w:val="none" w:sz="0" w:space="0" w:color="auto"/>
                        <w:bottom w:val="none" w:sz="0" w:space="0" w:color="auto"/>
                        <w:right w:val="none" w:sz="0" w:space="0" w:color="auto"/>
                      </w:divBdr>
                      <w:divsChild>
                        <w:div w:id="351885172">
                          <w:marLeft w:val="0"/>
                          <w:marRight w:val="0"/>
                          <w:marTop w:val="0"/>
                          <w:marBottom w:val="0"/>
                          <w:divBdr>
                            <w:top w:val="none" w:sz="0" w:space="0" w:color="auto"/>
                            <w:left w:val="none" w:sz="0" w:space="0" w:color="auto"/>
                            <w:bottom w:val="none" w:sz="0" w:space="0" w:color="auto"/>
                            <w:right w:val="none" w:sz="0" w:space="0" w:color="auto"/>
                          </w:divBdr>
                          <w:divsChild>
                            <w:div w:id="76797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9653836">
      <w:bodyDiv w:val="1"/>
      <w:marLeft w:val="0"/>
      <w:marRight w:val="0"/>
      <w:marTop w:val="0"/>
      <w:marBottom w:val="0"/>
      <w:divBdr>
        <w:top w:val="none" w:sz="0" w:space="0" w:color="auto"/>
        <w:left w:val="none" w:sz="0" w:space="0" w:color="auto"/>
        <w:bottom w:val="none" w:sz="0" w:space="0" w:color="auto"/>
        <w:right w:val="none" w:sz="0" w:space="0" w:color="auto"/>
      </w:divBdr>
    </w:div>
    <w:div w:id="1339850175">
      <w:bodyDiv w:val="1"/>
      <w:marLeft w:val="0"/>
      <w:marRight w:val="0"/>
      <w:marTop w:val="0"/>
      <w:marBottom w:val="0"/>
      <w:divBdr>
        <w:top w:val="none" w:sz="0" w:space="0" w:color="auto"/>
        <w:left w:val="none" w:sz="0" w:space="0" w:color="auto"/>
        <w:bottom w:val="none" w:sz="0" w:space="0" w:color="auto"/>
        <w:right w:val="none" w:sz="0" w:space="0" w:color="auto"/>
      </w:divBdr>
      <w:divsChild>
        <w:div w:id="550582982">
          <w:marLeft w:val="0"/>
          <w:marRight w:val="0"/>
          <w:marTop w:val="0"/>
          <w:marBottom w:val="0"/>
          <w:divBdr>
            <w:top w:val="none" w:sz="0" w:space="0" w:color="auto"/>
            <w:left w:val="none" w:sz="0" w:space="0" w:color="auto"/>
            <w:bottom w:val="none" w:sz="0" w:space="0" w:color="auto"/>
            <w:right w:val="none" w:sz="0" w:space="0" w:color="auto"/>
          </w:divBdr>
          <w:divsChild>
            <w:div w:id="108403001">
              <w:marLeft w:val="0"/>
              <w:marRight w:val="0"/>
              <w:marTop w:val="0"/>
              <w:marBottom w:val="0"/>
              <w:divBdr>
                <w:top w:val="none" w:sz="0" w:space="0" w:color="auto"/>
                <w:left w:val="none" w:sz="0" w:space="0" w:color="auto"/>
                <w:bottom w:val="none" w:sz="0" w:space="0" w:color="auto"/>
                <w:right w:val="none" w:sz="0" w:space="0" w:color="auto"/>
              </w:divBdr>
              <w:divsChild>
                <w:div w:id="1162508373">
                  <w:marLeft w:val="0"/>
                  <w:marRight w:val="0"/>
                  <w:marTop w:val="0"/>
                  <w:marBottom w:val="0"/>
                  <w:divBdr>
                    <w:top w:val="none" w:sz="0" w:space="0" w:color="auto"/>
                    <w:left w:val="none" w:sz="0" w:space="0" w:color="auto"/>
                    <w:bottom w:val="none" w:sz="0" w:space="0" w:color="auto"/>
                    <w:right w:val="none" w:sz="0" w:space="0" w:color="auto"/>
                  </w:divBdr>
                  <w:divsChild>
                    <w:div w:id="434055002">
                      <w:marLeft w:val="0"/>
                      <w:marRight w:val="0"/>
                      <w:marTop w:val="0"/>
                      <w:marBottom w:val="0"/>
                      <w:divBdr>
                        <w:top w:val="none" w:sz="0" w:space="0" w:color="auto"/>
                        <w:left w:val="none" w:sz="0" w:space="0" w:color="auto"/>
                        <w:bottom w:val="none" w:sz="0" w:space="0" w:color="auto"/>
                        <w:right w:val="none" w:sz="0" w:space="0" w:color="auto"/>
                      </w:divBdr>
                      <w:divsChild>
                        <w:div w:id="250548930">
                          <w:marLeft w:val="0"/>
                          <w:marRight w:val="0"/>
                          <w:marTop w:val="0"/>
                          <w:marBottom w:val="0"/>
                          <w:divBdr>
                            <w:top w:val="none" w:sz="0" w:space="0" w:color="auto"/>
                            <w:left w:val="none" w:sz="0" w:space="0" w:color="auto"/>
                            <w:bottom w:val="none" w:sz="0" w:space="0" w:color="auto"/>
                            <w:right w:val="none" w:sz="0" w:space="0" w:color="auto"/>
                          </w:divBdr>
                          <w:divsChild>
                            <w:div w:id="114104786">
                              <w:marLeft w:val="0"/>
                              <w:marRight w:val="0"/>
                              <w:marTop w:val="0"/>
                              <w:marBottom w:val="0"/>
                              <w:divBdr>
                                <w:top w:val="none" w:sz="0" w:space="0" w:color="auto"/>
                                <w:left w:val="none" w:sz="0" w:space="0" w:color="auto"/>
                                <w:bottom w:val="none" w:sz="0" w:space="0" w:color="auto"/>
                                <w:right w:val="none" w:sz="0" w:space="0" w:color="auto"/>
                              </w:divBdr>
                              <w:divsChild>
                                <w:div w:id="1432360398">
                                  <w:marLeft w:val="0"/>
                                  <w:marRight w:val="0"/>
                                  <w:marTop w:val="0"/>
                                  <w:marBottom w:val="0"/>
                                  <w:divBdr>
                                    <w:top w:val="none" w:sz="0" w:space="0" w:color="auto"/>
                                    <w:left w:val="none" w:sz="0" w:space="0" w:color="auto"/>
                                    <w:bottom w:val="none" w:sz="0" w:space="0" w:color="auto"/>
                                    <w:right w:val="none" w:sz="0" w:space="0" w:color="auto"/>
                                  </w:divBdr>
                                  <w:divsChild>
                                    <w:div w:id="2049791494">
                                      <w:marLeft w:val="0"/>
                                      <w:marRight w:val="0"/>
                                      <w:marTop w:val="0"/>
                                      <w:marBottom w:val="0"/>
                                      <w:divBdr>
                                        <w:top w:val="none" w:sz="0" w:space="0" w:color="auto"/>
                                        <w:left w:val="none" w:sz="0" w:space="0" w:color="auto"/>
                                        <w:bottom w:val="none" w:sz="0" w:space="0" w:color="auto"/>
                                        <w:right w:val="none" w:sz="0" w:space="0" w:color="auto"/>
                                      </w:divBdr>
                                      <w:divsChild>
                                        <w:div w:id="1602029575">
                                          <w:marLeft w:val="0"/>
                                          <w:marRight w:val="0"/>
                                          <w:marTop w:val="0"/>
                                          <w:marBottom w:val="0"/>
                                          <w:divBdr>
                                            <w:top w:val="none" w:sz="0" w:space="0" w:color="auto"/>
                                            <w:left w:val="none" w:sz="0" w:space="0" w:color="auto"/>
                                            <w:bottom w:val="none" w:sz="0" w:space="0" w:color="auto"/>
                                            <w:right w:val="none" w:sz="0" w:space="0" w:color="auto"/>
                                          </w:divBdr>
                                          <w:divsChild>
                                            <w:div w:id="2120757310">
                                              <w:marLeft w:val="0"/>
                                              <w:marRight w:val="0"/>
                                              <w:marTop w:val="0"/>
                                              <w:marBottom w:val="86"/>
                                              <w:divBdr>
                                                <w:top w:val="single" w:sz="4" w:space="0" w:color="F5F5F5"/>
                                                <w:left w:val="single" w:sz="4" w:space="0" w:color="F5F5F5"/>
                                                <w:bottom w:val="single" w:sz="4" w:space="0" w:color="F5F5F5"/>
                                                <w:right w:val="single" w:sz="4" w:space="0" w:color="F5F5F5"/>
                                              </w:divBdr>
                                              <w:divsChild>
                                                <w:div w:id="1671517640">
                                                  <w:marLeft w:val="0"/>
                                                  <w:marRight w:val="0"/>
                                                  <w:marTop w:val="0"/>
                                                  <w:marBottom w:val="0"/>
                                                  <w:divBdr>
                                                    <w:top w:val="none" w:sz="0" w:space="0" w:color="auto"/>
                                                    <w:left w:val="none" w:sz="0" w:space="0" w:color="auto"/>
                                                    <w:bottom w:val="none" w:sz="0" w:space="0" w:color="auto"/>
                                                    <w:right w:val="none" w:sz="0" w:space="0" w:color="auto"/>
                                                  </w:divBdr>
                                                  <w:divsChild>
                                                    <w:div w:id="43575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40735504">
      <w:bodyDiv w:val="1"/>
      <w:marLeft w:val="0"/>
      <w:marRight w:val="0"/>
      <w:marTop w:val="0"/>
      <w:marBottom w:val="0"/>
      <w:divBdr>
        <w:top w:val="none" w:sz="0" w:space="0" w:color="auto"/>
        <w:left w:val="none" w:sz="0" w:space="0" w:color="auto"/>
        <w:bottom w:val="none" w:sz="0" w:space="0" w:color="auto"/>
        <w:right w:val="none" w:sz="0" w:space="0" w:color="auto"/>
      </w:divBdr>
    </w:div>
    <w:div w:id="1340962759">
      <w:bodyDiv w:val="1"/>
      <w:marLeft w:val="0"/>
      <w:marRight w:val="0"/>
      <w:marTop w:val="0"/>
      <w:marBottom w:val="0"/>
      <w:divBdr>
        <w:top w:val="none" w:sz="0" w:space="0" w:color="auto"/>
        <w:left w:val="none" w:sz="0" w:space="0" w:color="auto"/>
        <w:bottom w:val="none" w:sz="0" w:space="0" w:color="auto"/>
        <w:right w:val="none" w:sz="0" w:space="0" w:color="auto"/>
      </w:divBdr>
    </w:div>
    <w:div w:id="1341083475">
      <w:bodyDiv w:val="1"/>
      <w:marLeft w:val="0"/>
      <w:marRight w:val="0"/>
      <w:marTop w:val="0"/>
      <w:marBottom w:val="0"/>
      <w:divBdr>
        <w:top w:val="none" w:sz="0" w:space="0" w:color="auto"/>
        <w:left w:val="none" w:sz="0" w:space="0" w:color="auto"/>
        <w:bottom w:val="none" w:sz="0" w:space="0" w:color="auto"/>
        <w:right w:val="none" w:sz="0" w:space="0" w:color="auto"/>
      </w:divBdr>
      <w:divsChild>
        <w:div w:id="2012946576">
          <w:marLeft w:val="0"/>
          <w:marRight w:val="0"/>
          <w:marTop w:val="0"/>
          <w:marBottom w:val="0"/>
          <w:divBdr>
            <w:top w:val="none" w:sz="0" w:space="0" w:color="auto"/>
            <w:left w:val="none" w:sz="0" w:space="0" w:color="auto"/>
            <w:bottom w:val="none" w:sz="0" w:space="0" w:color="auto"/>
            <w:right w:val="none" w:sz="0" w:space="0" w:color="auto"/>
          </w:divBdr>
          <w:divsChild>
            <w:div w:id="2032948927">
              <w:marLeft w:val="0"/>
              <w:marRight w:val="0"/>
              <w:marTop w:val="0"/>
              <w:marBottom w:val="0"/>
              <w:divBdr>
                <w:top w:val="none" w:sz="0" w:space="0" w:color="auto"/>
                <w:left w:val="none" w:sz="0" w:space="0" w:color="auto"/>
                <w:bottom w:val="none" w:sz="0" w:space="0" w:color="auto"/>
                <w:right w:val="none" w:sz="0" w:space="0" w:color="auto"/>
              </w:divBdr>
              <w:divsChild>
                <w:div w:id="1322998613">
                  <w:marLeft w:val="0"/>
                  <w:marRight w:val="0"/>
                  <w:marTop w:val="0"/>
                  <w:marBottom w:val="0"/>
                  <w:divBdr>
                    <w:top w:val="none" w:sz="0" w:space="0" w:color="auto"/>
                    <w:left w:val="none" w:sz="0" w:space="0" w:color="auto"/>
                    <w:bottom w:val="none" w:sz="0" w:space="0" w:color="auto"/>
                    <w:right w:val="none" w:sz="0" w:space="0" w:color="auto"/>
                  </w:divBdr>
                  <w:divsChild>
                    <w:div w:id="1096437227">
                      <w:marLeft w:val="0"/>
                      <w:marRight w:val="0"/>
                      <w:marTop w:val="0"/>
                      <w:marBottom w:val="0"/>
                      <w:divBdr>
                        <w:top w:val="none" w:sz="0" w:space="0" w:color="auto"/>
                        <w:left w:val="none" w:sz="0" w:space="0" w:color="auto"/>
                        <w:bottom w:val="none" w:sz="0" w:space="0" w:color="auto"/>
                        <w:right w:val="none" w:sz="0" w:space="0" w:color="auto"/>
                      </w:divBdr>
                      <w:divsChild>
                        <w:div w:id="154070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1929043">
      <w:bodyDiv w:val="1"/>
      <w:marLeft w:val="0"/>
      <w:marRight w:val="0"/>
      <w:marTop w:val="0"/>
      <w:marBottom w:val="0"/>
      <w:divBdr>
        <w:top w:val="none" w:sz="0" w:space="0" w:color="auto"/>
        <w:left w:val="none" w:sz="0" w:space="0" w:color="auto"/>
        <w:bottom w:val="none" w:sz="0" w:space="0" w:color="auto"/>
        <w:right w:val="none" w:sz="0" w:space="0" w:color="auto"/>
      </w:divBdr>
      <w:divsChild>
        <w:div w:id="1803230319">
          <w:marLeft w:val="0"/>
          <w:marRight w:val="0"/>
          <w:marTop w:val="0"/>
          <w:marBottom w:val="0"/>
          <w:divBdr>
            <w:top w:val="none" w:sz="0" w:space="0" w:color="auto"/>
            <w:left w:val="none" w:sz="0" w:space="0" w:color="auto"/>
            <w:bottom w:val="none" w:sz="0" w:space="0" w:color="auto"/>
            <w:right w:val="none" w:sz="0" w:space="0" w:color="auto"/>
          </w:divBdr>
        </w:div>
      </w:divsChild>
    </w:div>
    <w:div w:id="1342078650">
      <w:bodyDiv w:val="1"/>
      <w:marLeft w:val="0"/>
      <w:marRight w:val="0"/>
      <w:marTop w:val="0"/>
      <w:marBottom w:val="0"/>
      <w:divBdr>
        <w:top w:val="none" w:sz="0" w:space="0" w:color="auto"/>
        <w:left w:val="none" w:sz="0" w:space="0" w:color="auto"/>
        <w:bottom w:val="none" w:sz="0" w:space="0" w:color="auto"/>
        <w:right w:val="none" w:sz="0" w:space="0" w:color="auto"/>
      </w:divBdr>
    </w:div>
    <w:div w:id="1342243362">
      <w:bodyDiv w:val="1"/>
      <w:marLeft w:val="0"/>
      <w:marRight w:val="0"/>
      <w:marTop w:val="0"/>
      <w:marBottom w:val="0"/>
      <w:divBdr>
        <w:top w:val="none" w:sz="0" w:space="0" w:color="auto"/>
        <w:left w:val="none" w:sz="0" w:space="0" w:color="auto"/>
        <w:bottom w:val="none" w:sz="0" w:space="0" w:color="auto"/>
        <w:right w:val="none" w:sz="0" w:space="0" w:color="auto"/>
      </w:divBdr>
      <w:divsChild>
        <w:div w:id="191303020">
          <w:marLeft w:val="0"/>
          <w:marRight w:val="0"/>
          <w:marTop w:val="0"/>
          <w:marBottom w:val="150"/>
          <w:divBdr>
            <w:top w:val="none" w:sz="0" w:space="0" w:color="auto"/>
            <w:left w:val="none" w:sz="0" w:space="0" w:color="auto"/>
            <w:bottom w:val="none" w:sz="0" w:space="0" w:color="auto"/>
            <w:right w:val="none" w:sz="0" w:space="0" w:color="auto"/>
          </w:divBdr>
          <w:divsChild>
            <w:div w:id="1372850807">
              <w:marLeft w:val="0"/>
              <w:marRight w:val="0"/>
              <w:marTop w:val="0"/>
              <w:marBottom w:val="300"/>
              <w:divBdr>
                <w:top w:val="single" w:sz="6" w:space="0" w:color="FFFFFF"/>
                <w:left w:val="single" w:sz="6" w:space="0" w:color="FFFFFF"/>
                <w:bottom w:val="single" w:sz="6" w:space="0" w:color="FFFFFF"/>
                <w:right w:val="single" w:sz="6" w:space="0" w:color="FFFFFF"/>
              </w:divBdr>
              <w:divsChild>
                <w:div w:id="859857457">
                  <w:marLeft w:val="0"/>
                  <w:marRight w:val="0"/>
                  <w:marTop w:val="0"/>
                  <w:marBottom w:val="0"/>
                  <w:divBdr>
                    <w:top w:val="none" w:sz="0" w:space="0" w:color="auto"/>
                    <w:left w:val="none" w:sz="0" w:space="0" w:color="auto"/>
                    <w:bottom w:val="none" w:sz="0" w:space="0" w:color="auto"/>
                    <w:right w:val="none" w:sz="0" w:space="0" w:color="auto"/>
                  </w:divBdr>
                </w:div>
                <w:div w:id="26188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042453">
          <w:marLeft w:val="0"/>
          <w:marRight w:val="0"/>
          <w:marTop w:val="0"/>
          <w:marBottom w:val="150"/>
          <w:divBdr>
            <w:top w:val="none" w:sz="0" w:space="0" w:color="auto"/>
            <w:left w:val="none" w:sz="0" w:space="0" w:color="auto"/>
            <w:bottom w:val="none" w:sz="0" w:space="0" w:color="auto"/>
            <w:right w:val="none" w:sz="0" w:space="0" w:color="auto"/>
          </w:divBdr>
          <w:divsChild>
            <w:div w:id="1969116998">
              <w:marLeft w:val="0"/>
              <w:marRight w:val="0"/>
              <w:marTop w:val="0"/>
              <w:marBottom w:val="300"/>
              <w:divBdr>
                <w:top w:val="single" w:sz="6" w:space="0" w:color="FFFFFF"/>
                <w:left w:val="single" w:sz="6" w:space="0" w:color="FFFFFF"/>
                <w:bottom w:val="single" w:sz="6" w:space="0" w:color="FFFFFF"/>
                <w:right w:val="single" w:sz="6" w:space="0" w:color="FFFFFF"/>
              </w:divBdr>
              <w:divsChild>
                <w:div w:id="1824657812">
                  <w:marLeft w:val="0"/>
                  <w:marRight w:val="0"/>
                  <w:marTop w:val="0"/>
                  <w:marBottom w:val="0"/>
                  <w:divBdr>
                    <w:top w:val="none" w:sz="0" w:space="0" w:color="FFFFFF"/>
                    <w:left w:val="none" w:sz="0" w:space="0" w:color="FFFFFF"/>
                    <w:bottom w:val="single" w:sz="6" w:space="0" w:color="FFFFFF"/>
                    <w:right w:val="none" w:sz="0" w:space="0" w:color="FFFFFF"/>
                  </w:divBdr>
                </w:div>
                <w:div w:id="1896770114">
                  <w:marLeft w:val="0"/>
                  <w:marRight w:val="0"/>
                  <w:marTop w:val="0"/>
                  <w:marBottom w:val="0"/>
                  <w:divBdr>
                    <w:top w:val="none" w:sz="0" w:space="0" w:color="auto"/>
                    <w:left w:val="none" w:sz="0" w:space="0" w:color="auto"/>
                    <w:bottom w:val="none" w:sz="0" w:space="0" w:color="auto"/>
                    <w:right w:val="none" w:sz="0" w:space="0" w:color="auto"/>
                  </w:divBdr>
                </w:div>
                <w:div w:id="175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604272">
          <w:marLeft w:val="0"/>
          <w:marRight w:val="0"/>
          <w:marTop w:val="0"/>
          <w:marBottom w:val="150"/>
          <w:divBdr>
            <w:top w:val="none" w:sz="0" w:space="0" w:color="auto"/>
            <w:left w:val="none" w:sz="0" w:space="0" w:color="auto"/>
            <w:bottom w:val="none" w:sz="0" w:space="0" w:color="auto"/>
            <w:right w:val="none" w:sz="0" w:space="0" w:color="auto"/>
          </w:divBdr>
          <w:divsChild>
            <w:div w:id="1414351149">
              <w:marLeft w:val="0"/>
              <w:marRight w:val="0"/>
              <w:marTop w:val="0"/>
              <w:marBottom w:val="300"/>
              <w:divBdr>
                <w:top w:val="single" w:sz="6" w:space="0" w:color="FFFFFF"/>
                <w:left w:val="single" w:sz="6" w:space="0" w:color="FFFFFF"/>
                <w:bottom w:val="single" w:sz="6" w:space="0" w:color="FFFFFF"/>
                <w:right w:val="single" w:sz="6" w:space="0" w:color="FFFFFF"/>
              </w:divBdr>
              <w:divsChild>
                <w:div w:id="782963319">
                  <w:marLeft w:val="0"/>
                  <w:marRight w:val="0"/>
                  <w:marTop w:val="0"/>
                  <w:marBottom w:val="0"/>
                  <w:divBdr>
                    <w:top w:val="none" w:sz="0" w:space="0" w:color="FFFFFF"/>
                    <w:left w:val="none" w:sz="0" w:space="0" w:color="FFFFFF"/>
                    <w:bottom w:val="single" w:sz="6" w:space="0" w:color="FFFFFF"/>
                    <w:right w:val="none" w:sz="0" w:space="0" w:color="FFFFFF"/>
                  </w:divBdr>
                </w:div>
                <w:div w:id="1556966366">
                  <w:marLeft w:val="0"/>
                  <w:marRight w:val="0"/>
                  <w:marTop w:val="0"/>
                  <w:marBottom w:val="0"/>
                  <w:divBdr>
                    <w:top w:val="none" w:sz="0" w:space="0" w:color="auto"/>
                    <w:left w:val="none" w:sz="0" w:space="0" w:color="auto"/>
                    <w:bottom w:val="none" w:sz="0" w:space="0" w:color="auto"/>
                    <w:right w:val="none" w:sz="0" w:space="0" w:color="auto"/>
                  </w:divBdr>
                </w:div>
                <w:div w:id="182277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472564">
          <w:marLeft w:val="0"/>
          <w:marRight w:val="0"/>
          <w:marTop w:val="0"/>
          <w:marBottom w:val="150"/>
          <w:divBdr>
            <w:top w:val="none" w:sz="0" w:space="0" w:color="auto"/>
            <w:left w:val="none" w:sz="0" w:space="0" w:color="auto"/>
            <w:bottom w:val="none" w:sz="0" w:space="0" w:color="auto"/>
            <w:right w:val="none" w:sz="0" w:space="0" w:color="auto"/>
          </w:divBdr>
          <w:divsChild>
            <w:div w:id="1698390824">
              <w:marLeft w:val="0"/>
              <w:marRight w:val="0"/>
              <w:marTop w:val="0"/>
              <w:marBottom w:val="300"/>
              <w:divBdr>
                <w:top w:val="single" w:sz="6" w:space="0" w:color="FFFFFF"/>
                <w:left w:val="single" w:sz="6" w:space="0" w:color="FFFFFF"/>
                <w:bottom w:val="single" w:sz="6" w:space="0" w:color="FFFFFF"/>
                <w:right w:val="single" w:sz="6" w:space="0" w:color="FFFFFF"/>
              </w:divBdr>
              <w:divsChild>
                <w:div w:id="1018890559">
                  <w:marLeft w:val="0"/>
                  <w:marRight w:val="0"/>
                  <w:marTop w:val="0"/>
                  <w:marBottom w:val="0"/>
                  <w:divBdr>
                    <w:top w:val="none" w:sz="0" w:space="0" w:color="FFFFFF"/>
                    <w:left w:val="none" w:sz="0" w:space="0" w:color="FFFFFF"/>
                    <w:bottom w:val="single" w:sz="6" w:space="0" w:color="FFFFFF"/>
                    <w:right w:val="none" w:sz="0" w:space="0" w:color="FFFFFF"/>
                  </w:divBdr>
                </w:div>
                <w:div w:id="994844162">
                  <w:marLeft w:val="0"/>
                  <w:marRight w:val="0"/>
                  <w:marTop w:val="0"/>
                  <w:marBottom w:val="0"/>
                  <w:divBdr>
                    <w:top w:val="none" w:sz="0" w:space="0" w:color="auto"/>
                    <w:left w:val="none" w:sz="0" w:space="0" w:color="auto"/>
                    <w:bottom w:val="none" w:sz="0" w:space="0" w:color="auto"/>
                    <w:right w:val="none" w:sz="0" w:space="0" w:color="auto"/>
                  </w:divBdr>
                </w:div>
                <w:div w:id="55785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569803">
          <w:marLeft w:val="0"/>
          <w:marRight w:val="0"/>
          <w:marTop w:val="0"/>
          <w:marBottom w:val="150"/>
          <w:divBdr>
            <w:top w:val="none" w:sz="0" w:space="0" w:color="auto"/>
            <w:left w:val="none" w:sz="0" w:space="0" w:color="auto"/>
            <w:bottom w:val="none" w:sz="0" w:space="0" w:color="auto"/>
            <w:right w:val="none" w:sz="0" w:space="0" w:color="auto"/>
          </w:divBdr>
          <w:divsChild>
            <w:div w:id="984355818">
              <w:marLeft w:val="0"/>
              <w:marRight w:val="0"/>
              <w:marTop w:val="0"/>
              <w:marBottom w:val="300"/>
              <w:divBdr>
                <w:top w:val="single" w:sz="6" w:space="0" w:color="FFFFFF"/>
                <w:left w:val="single" w:sz="6" w:space="0" w:color="FFFFFF"/>
                <w:bottom w:val="single" w:sz="6" w:space="0" w:color="FFFFFF"/>
                <w:right w:val="single" w:sz="6" w:space="0" w:color="FFFFFF"/>
              </w:divBdr>
              <w:divsChild>
                <w:div w:id="120807966">
                  <w:marLeft w:val="0"/>
                  <w:marRight w:val="0"/>
                  <w:marTop w:val="0"/>
                  <w:marBottom w:val="0"/>
                  <w:divBdr>
                    <w:top w:val="none" w:sz="0" w:space="0" w:color="FFFFFF"/>
                    <w:left w:val="none" w:sz="0" w:space="0" w:color="FFFFFF"/>
                    <w:bottom w:val="single" w:sz="6" w:space="0" w:color="FFFFFF"/>
                    <w:right w:val="none" w:sz="0" w:space="0" w:color="FFFFFF"/>
                  </w:divBdr>
                </w:div>
                <w:div w:id="862284962">
                  <w:marLeft w:val="0"/>
                  <w:marRight w:val="0"/>
                  <w:marTop w:val="0"/>
                  <w:marBottom w:val="0"/>
                  <w:divBdr>
                    <w:top w:val="none" w:sz="0" w:space="0" w:color="auto"/>
                    <w:left w:val="none" w:sz="0" w:space="0" w:color="auto"/>
                    <w:bottom w:val="none" w:sz="0" w:space="0" w:color="auto"/>
                    <w:right w:val="none" w:sz="0" w:space="0" w:color="auto"/>
                  </w:divBdr>
                </w:div>
                <w:div w:id="63229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2939">
      <w:bodyDiv w:val="1"/>
      <w:marLeft w:val="0"/>
      <w:marRight w:val="0"/>
      <w:marTop w:val="0"/>
      <w:marBottom w:val="0"/>
      <w:divBdr>
        <w:top w:val="none" w:sz="0" w:space="0" w:color="auto"/>
        <w:left w:val="none" w:sz="0" w:space="0" w:color="auto"/>
        <w:bottom w:val="none" w:sz="0" w:space="0" w:color="auto"/>
        <w:right w:val="none" w:sz="0" w:space="0" w:color="auto"/>
      </w:divBdr>
      <w:divsChild>
        <w:div w:id="219824415">
          <w:marLeft w:val="0"/>
          <w:marRight w:val="0"/>
          <w:marTop w:val="0"/>
          <w:marBottom w:val="0"/>
          <w:divBdr>
            <w:top w:val="none" w:sz="0" w:space="0" w:color="auto"/>
            <w:left w:val="none" w:sz="0" w:space="0" w:color="auto"/>
            <w:bottom w:val="none" w:sz="0" w:space="0" w:color="auto"/>
            <w:right w:val="none" w:sz="0" w:space="0" w:color="auto"/>
          </w:divBdr>
          <w:divsChild>
            <w:div w:id="55906062">
              <w:marLeft w:val="0"/>
              <w:marRight w:val="0"/>
              <w:marTop w:val="0"/>
              <w:marBottom w:val="0"/>
              <w:divBdr>
                <w:top w:val="none" w:sz="0" w:space="0" w:color="auto"/>
                <w:left w:val="none" w:sz="0" w:space="0" w:color="auto"/>
                <w:bottom w:val="none" w:sz="0" w:space="0" w:color="auto"/>
                <w:right w:val="none" w:sz="0" w:space="0" w:color="auto"/>
              </w:divBdr>
              <w:divsChild>
                <w:div w:id="1123114965">
                  <w:marLeft w:val="0"/>
                  <w:marRight w:val="0"/>
                  <w:marTop w:val="0"/>
                  <w:marBottom w:val="0"/>
                  <w:divBdr>
                    <w:top w:val="none" w:sz="0" w:space="0" w:color="auto"/>
                    <w:left w:val="none" w:sz="0" w:space="0" w:color="auto"/>
                    <w:bottom w:val="none" w:sz="0" w:space="0" w:color="auto"/>
                    <w:right w:val="none" w:sz="0" w:space="0" w:color="auto"/>
                  </w:divBdr>
                  <w:divsChild>
                    <w:div w:id="1403673625">
                      <w:marLeft w:val="0"/>
                      <w:marRight w:val="0"/>
                      <w:marTop w:val="0"/>
                      <w:marBottom w:val="0"/>
                      <w:divBdr>
                        <w:top w:val="none" w:sz="0" w:space="0" w:color="auto"/>
                        <w:left w:val="none" w:sz="0" w:space="0" w:color="auto"/>
                        <w:bottom w:val="none" w:sz="0" w:space="0" w:color="auto"/>
                        <w:right w:val="none" w:sz="0" w:space="0" w:color="auto"/>
                      </w:divBdr>
                      <w:divsChild>
                        <w:div w:id="1228224785">
                          <w:marLeft w:val="0"/>
                          <w:marRight w:val="0"/>
                          <w:marTop w:val="0"/>
                          <w:marBottom w:val="0"/>
                          <w:divBdr>
                            <w:top w:val="none" w:sz="0" w:space="0" w:color="auto"/>
                            <w:left w:val="none" w:sz="0" w:space="0" w:color="auto"/>
                            <w:bottom w:val="none" w:sz="0" w:space="0" w:color="auto"/>
                            <w:right w:val="none" w:sz="0" w:space="0" w:color="auto"/>
                          </w:divBdr>
                          <w:divsChild>
                            <w:div w:id="1188830328">
                              <w:marLeft w:val="0"/>
                              <w:marRight w:val="0"/>
                              <w:marTop w:val="0"/>
                              <w:marBottom w:val="0"/>
                              <w:divBdr>
                                <w:top w:val="none" w:sz="0" w:space="0" w:color="auto"/>
                                <w:left w:val="none" w:sz="0" w:space="0" w:color="auto"/>
                                <w:bottom w:val="none" w:sz="0" w:space="0" w:color="auto"/>
                                <w:right w:val="none" w:sz="0" w:space="0" w:color="auto"/>
                              </w:divBdr>
                              <w:divsChild>
                                <w:div w:id="645400148">
                                  <w:marLeft w:val="0"/>
                                  <w:marRight w:val="0"/>
                                  <w:marTop w:val="0"/>
                                  <w:marBottom w:val="0"/>
                                  <w:divBdr>
                                    <w:top w:val="none" w:sz="0" w:space="0" w:color="auto"/>
                                    <w:left w:val="none" w:sz="0" w:space="0" w:color="auto"/>
                                    <w:bottom w:val="none" w:sz="0" w:space="0" w:color="auto"/>
                                    <w:right w:val="none" w:sz="0" w:space="0" w:color="auto"/>
                                  </w:divBdr>
                                  <w:divsChild>
                                    <w:div w:id="1015351">
                                      <w:marLeft w:val="0"/>
                                      <w:marRight w:val="0"/>
                                      <w:marTop w:val="0"/>
                                      <w:marBottom w:val="0"/>
                                      <w:divBdr>
                                        <w:top w:val="none" w:sz="0" w:space="0" w:color="auto"/>
                                        <w:left w:val="none" w:sz="0" w:space="0" w:color="auto"/>
                                        <w:bottom w:val="none" w:sz="0" w:space="0" w:color="auto"/>
                                        <w:right w:val="none" w:sz="0" w:space="0" w:color="auto"/>
                                      </w:divBdr>
                                      <w:divsChild>
                                        <w:div w:id="1221091842">
                                          <w:marLeft w:val="0"/>
                                          <w:marRight w:val="0"/>
                                          <w:marTop w:val="0"/>
                                          <w:marBottom w:val="0"/>
                                          <w:divBdr>
                                            <w:top w:val="none" w:sz="0" w:space="0" w:color="auto"/>
                                            <w:left w:val="none" w:sz="0" w:space="0" w:color="auto"/>
                                            <w:bottom w:val="none" w:sz="0" w:space="0" w:color="auto"/>
                                            <w:right w:val="none" w:sz="0" w:space="0" w:color="auto"/>
                                          </w:divBdr>
                                          <w:divsChild>
                                            <w:div w:id="229191505">
                                              <w:marLeft w:val="0"/>
                                              <w:marRight w:val="0"/>
                                              <w:marTop w:val="0"/>
                                              <w:marBottom w:val="0"/>
                                              <w:divBdr>
                                                <w:top w:val="single" w:sz="4" w:space="0" w:color="F5F5F5"/>
                                                <w:left w:val="single" w:sz="4" w:space="0" w:color="F5F5F5"/>
                                                <w:bottom w:val="single" w:sz="4" w:space="0" w:color="F5F5F5"/>
                                                <w:right w:val="single" w:sz="4" w:space="0" w:color="F5F5F5"/>
                                              </w:divBdr>
                                              <w:divsChild>
                                                <w:div w:id="1514152762">
                                                  <w:marLeft w:val="0"/>
                                                  <w:marRight w:val="0"/>
                                                  <w:marTop w:val="0"/>
                                                  <w:marBottom w:val="0"/>
                                                  <w:divBdr>
                                                    <w:top w:val="none" w:sz="0" w:space="0" w:color="auto"/>
                                                    <w:left w:val="none" w:sz="0" w:space="0" w:color="auto"/>
                                                    <w:bottom w:val="none" w:sz="0" w:space="0" w:color="auto"/>
                                                    <w:right w:val="none" w:sz="0" w:space="0" w:color="auto"/>
                                                  </w:divBdr>
                                                  <w:divsChild>
                                                    <w:div w:id="187014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42660652">
      <w:bodyDiv w:val="1"/>
      <w:marLeft w:val="0"/>
      <w:marRight w:val="0"/>
      <w:marTop w:val="0"/>
      <w:marBottom w:val="0"/>
      <w:divBdr>
        <w:top w:val="none" w:sz="0" w:space="0" w:color="auto"/>
        <w:left w:val="none" w:sz="0" w:space="0" w:color="auto"/>
        <w:bottom w:val="none" w:sz="0" w:space="0" w:color="auto"/>
        <w:right w:val="none" w:sz="0" w:space="0" w:color="auto"/>
      </w:divBdr>
      <w:divsChild>
        <w:div w:id="1293948007">
          <w:marLeft w:val="0"/>
          <w:marRight w:val="0"/>
          <w:marTop w:val="0"/>
          <w:marBottom w:val="0"/>
          <w:divBdr>
            <w:top w:val="none" w:sz="0" w:space="0" w:color="auto"/>
            <w:left w:val="none" w:sz="0" w:space="0" w:color="auto"/>
            <w:bottom w:val="none" w:sz="0" w:space="0" w:color="auto"/>
            <w:right w:val="none" w:sz="0" w:space="0" w:color="auto"/>
          </w:divBdr>
        </w:div>
      </w:divsChild>
    </w:div>
    <w:div w:id="1342899131">
      <w:bodyDiv w:val="1"/>
      <w:marLeft w:val="0"/>
      <w:marRight w:val="0"/>
      <w:marTop w:val="0"/>
      <w:marBottom w:val="0"/>
      <w:divBdr>
        <w:top w:val="none" w:sz="0" w:space="0" w:color="auto"/>
        <w:left w:val="none" w:sz="0" w:space="0" w:color="auto"/>
        <w:bottom w:val="none" w:sz="0" w:space="0" w:color="auto"/>
        <w:right w:val="none" w:sz="0" w:space="0" w:color="auto"/>
      </w:divBdr>
      <w:divsChild>
        <w:div w:id="959260236">
          <w:marLeft w:val="0"/>
          <w:marRight w:val="0"/>
          <w:marTop w:val="0"/>
          <w:marBottom w:val="0"/>
          <w:divBdr>
            <w:top w:val="none" w:sz="0" w:space="0" w:color="auto"/>
            <w:left w:val="none" w:sz="0" w:space="0" w:color="auto"/>
            <w:bottom w:val="none" w:sz="0" w:space="0" w:color="auto"/>
            <w:right w:val="none" w:sz="0" w:space="0" w:color="auto"/>
          </w:divBdr>
          <w:divsChild>
            <w:div w:id="1287736890">
              <w:marLeft w:val="0"/>
              <w:marRight w:val="0"/>
              <w:marTop w:val="0"/>
              <w:marBottom w:val="0"/>
              <w:divBdr>
                <w:top w:val="none" w:sz="0" w:space="0" w:color="auto"/>
                <w:left w:val="none" w:sz="0" w:space="0" w:color="auto"/>
                <w:bottom w:val="none" w:sz="0" w:space="0" w:color="auto"/>
                <w:right w:val="none" w:sz="0" w:space="0" w:color="auto"/>
              </w:divBdr>
              <w:divsChild>
                <w:div w:id="508952821">
                  <w:marLeft w:val="0"/>
                  <w:marRight w:val="0"/>
                  <w:marTop w:val="0"/>
                  <w:marBottom w:val="0"/>
                  <w:divBdr>
                    <w:top w:val="none" w:sz="0" w:space="0" w:color="auto"/>
                    <w:left w:val="none" w:sz="0" w:space="0" w:color="auto"/>
                    <w:bottom w:val="none" w:sz="0" w:space="0" w:color="auto"/>
                    <w:right w:val="none" w:sz="0" w:space="0" w:color="auto"/>
                  </w:divBdr>
                  <w:divsChild>
                    <w:div w:id="857741671">
                      <w:marLeft w:val="0"/>
                      <w:marRight w:val="0"/>
                      <w:marTop w:val="0"/>
                      <w:marBottom w:val="0"/>
                      <w:divBdr>
                        <w:top w:val="none" w:sz="0" w:space="0" w:color="auto"/>
                        <w:left w:val="none" w:sz="0" w:space="0" w:color="auto"/>
                        <w:bottom w:val="none" w:sz="0" w:space="0" w:color="auto"/>
                        <w:right w:val="none" w:sz="0" w:space="0" w:color="auto"/>
                      </w:divBdr>
                      <w:divsChild>
                        <w:div w:id="1007949200">
                          <w:marLeft w:val="0"/>
                          <w:marRight w:val="0"/>
                          <w:marTop w:val="0"/>
                          <w:marBottom w:val="0"/>
                          <w:divBdr>
                            <w:top w:val="none" w:sz="0" w:space="0" w:color="auto"/>
                            <w:left w:val="none" w:sz="0" w:space="0" w:color="auto"/>
                            <w:bottom w:val="none" w:sz="0" w:space="0" w:color="auto"/>
                            <w:right w:val="none" w:sz="0" w:space="0" w:color="auto"/>
                          </w:divBdr>
                          <w:divsChild>
                            <w:div w:id="422259263">
                              <w:marLeft w:val="0"/>
                              <w:marRight w:val="0"/>
                              <w:marTop w:val="0"/>
                              <w:marBottom w:val="0"/>
                              <w:divBdr>
                                <w:top w:val="none" w:sz="0" w:space="0" w:color="auto"/>
                                <w:left w:val="none" w:sz="0" w:space="0" w:color="auto"/>
                                <w:bottom w:val="none" w:sz="0" w:space="0" w:color="auto"/>
                                <w:right w:val="none" w:sz="0" w:space="0" w:color="auto"/>
                              </w:divBdr>
                              <w:divsChild>
                                <w:div w:id="943538698">
                                  <w:marLeft w:val="0"/>
                                  <w:marRight w:val="0"/>
                                  <w:marTop w:val="0"/>
                                  <w:marBottom w:val="0"/>
                                  <w:divBdr>
                                    <w:top w:val="none" w:sz="0" w:space="0" w:color="auto"/>
                                    <w:left w:val="none" w:sz="0" w:space="0" w:color="auto"/>
                                    <w:bottom w:val="none" w:sz="0" w:space="0" w:color="auto"/>
                                    <w:right w:val="none" w:sz="0" w:space="0" w:color="auto"/>
                                  </w:divBdr>
                                  <w:divsChild>
                                    <w:div w:id="1651784863">
                                      <w:marLeft w:val="0"/>
                                      <w:marRight w:val="0"/>
                                      <w:marTop w:val="0"/>
                                      <w:marBottom w:val="0"/>
                                      <w:divBdr>
                                        <w:top w:val="none" w:sz="0" w:space="0" w:color="auto"/>
                                        <w:left w:val="none" w:sz="0" w:space="0" w:color="auto"/>
                                        <w:bottom w:val="none" w:sz="0" w:space="0" w:color="auto"/>
                                        <w:right w:val="none" w:sz="0" w:space="0" w:color="auto"/>
                                      </w:divBdr>
                                      <w:divsChild>
                                        <w:div w:id="1409575445">
                                          <w:marLeft w:val="0"/>
                                          <w:marRight w:val="0"/>
                                          <w:marTop w:val="0"/>
                                          <w:marBottom w:val="0"/>
                                          <w:divBdr>
                                            <w:top w:val="none" w:sz="0" w:space="0" w:color="auto"/>
                                            <w:left w:val="none" w:sz="0" w:space="0" w:color="auto"/>
                                            <w:bottom w:val="none" w:sz="0" w:space="0" w:color="auto"/>
                                            <w:right w:val="none" w:sz="0" w:space="0" w:color="auto"/>
                                          </w:divBdr>
                                          <w:divsChild>
                                            <w:div w:id="1954357299">
                                              <w:marLeft w:val="0"/>
                                              <w:marRight w:val="0"/>
                                              <w:marTop w:val="0"/>
                                              <w:marBottom w:val="0"/>
                                              <w:divBdr>
                                                <w:top w:val="single" w:sz="4" w:space="0" w:color="F5F5F5"/>
                                                <w:left w:val="single" w:sz="4" w:space="0" w:color="F5F5F5"/>
                                                <w:bottom w:val="single" w:sz="4" w:space="0" w:color="F5F5F5"/>
                                                <w:right w:val="single" w:sz="4" w:space="0" w:color="F5F5F5"/>
                                              </w:divBdr>
                                              <w:divsChild>
                                                <w:div w:id="426586075">
                                                  <w:marLeft w:val="0"/>
                                                  <w:marRight w:val="0"/>
                                                  <w:marTop w:val="0"/>
                                                  <w:marBottom w:val="0"/>
                                                  <w:divBdr>
                                                    <w:top w:val="none" w:sz="0" w:space="0" w:color="auto"/>
                                                    <w:left w:val="none" w:sz="0" w:space="0" w:color="auto"/>
                                                    <w:bottom w:val="none" w:sz="0" w:space="0" w:color="auto"/>
                                                    <w:right w:val="none" w:sz="0" w:space="0" w:color="auto"/>
                                                  </w:divBdr>
                                                  <w:divsChild>
                                                    <w:div w:id="121288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42900620">
      <w:bodyDiv w:val="1"/>
      <w:marLeft w:val="0"/>
      <w:marRight w:val="0"/>
      <w:marTop w:val="0"/>
      <w:marBottom w:val="0"/>
      <w:divBdr>
        <w:top w:val="none" w:sz="0" w:space="0" w:color="auto"/>
        <w:left w:val="none" w:sz="0" w:space="0" w:color="auto"/>
        <w:bottom w:val="none" w:sz="0" w:space="0" w:color="auto"/>
        <w:right w:val="none" w:sz="0" w:space="0" w:color="auto"/>
      </w:divBdr>
      <w:divsChild>
        <w:div w:id="1755202220">
          <w:marLeft w:val="0"/>
          <w:marRight w:val="0"/>
          <w:marTop w:val="0"/>
          <w:marBottom w:val="0"/>
          <w:divBdr>
            <w:top w:val="none" w:sz="0" w:space="0" w:color="auto"/>
            <w:left w:val="none" w:sz="0" w:space="0" w:color="auto"/>
            <w:bottom w:val="none" w:sz="0" w:space="0" w:color="auto"/>
            <w:right w:val="none" w:sz="0" w:space="0" w:color="auto"/>
          </w:divBdr>
          <w:divsChild>
            <w:div w:id="459539242">
              <w:marLeft w:val="0"/>
              <w:marRight w:val="0"/>
              <w:marTop w:val="0"/>
              <w:marBottom w:val="0"/>
              <w:divBdr>
                <w:top w:val="none" w:sz="0" w:space="0" w:color="auto"/>
                <w:left w:val="none" w:sz="0" w:space="0" w:color="auto"/>
                <w:bottom w:val="none" w:sz="0" w:space="0" w:color="auto"/>
                <w:right w:val="none" w:sz="0" w:space="0" w:color="auto"/>
              </w:divBdr>
              <w:divsChild>
                <w:div w:id="92824964">
                  <w:marLeft w:val="0"/>
                  <w:marRight w:val="0"/>
                  <w:marTop w:val="0"/>
                  <w:marBottom w:val="0"/>
                  <w:divBdr>
                    <w:top w:val="none" w:sz="0" w:space="0" w:color="auto"/>
                    <w:left w:val="none" w:sz="0" w:space="0" w:color="auto"/>
                    <w:bottom w:val="none" w:sz="0" w:space="0" w:color="auto"/>
                    <w:right w:val="none" w:sz="0" w:space="0" w:color="auto"/>
                  </w:divBdr>
                  <w:divsChild>
                    <w:div w:id="1970089851">
                      <w:marLeft w:val="0"/>
                      <w:marRight w:val="0"/>
                      <w:marTop w:val="0"/>
                      <w:marBottom w:val="0"/>
                      <w:divBdr>
                        <w:top w:val="none" w:sz="0" w:space="0" w:color="auto"/>
                        <w:left w:val="none" w:sz="0" w:space="0" w:color="auto"/>
                        <w:bottom w:val="none" w:sz="0" w:space="0" w:color="auto"/>
                        <w:right w:val="none" w:sz="0" w:space="0" w:color="auto"/>
                      </w:divBdr>
                      <w:divsChild>
                        <w:div w:id="142431981">
                          <w:marLeft w:val="0"/>
                          <w:marRight w:val="0"/>
                          <w:marTop w:val="0"/>
                          <w:marBottom w:val="0"/>
                          <w:divBdr>
                            <w:top w:val="none" w:sz="0" w:space="0" w:color="auto"/>
                            <w:left w:val="none" w:sz="0" w:space="0" w:color="auto"/>
                            <w:bottom w:val="none" w:sz="0" w:space="0" w:color="auto"/>
                            <w:right w:val="none" w:sz="0" w:space="0" w:color="auto"/>
                          </w:divBdr>
                          <w:divsChild>
                            <w:div w:id="1306353280">
                              <w:marLeft w:val="0"/>
                              <w:marRight w:val="0"/>
                              <w:marTop w:val="0"/>
                              <w:marBottom w:val="0"/>
                              <w:divBdr>
                                <w:top w:val="none" w:sz="0" w:space="0" w:color="auto"/>
                                <w:left w:val="none" w:sz="0" w:space="0" w:color="auto"/>
                                <w:bottom w:val="none" w:sz="0" w:space="0" w:color="auto"/>
                                <w:right w:val="none" w:sz="0" w:space="0" w:color="auto"/>
                              </w:divBdr>
                              <w:divsChild>
                                <w:div w:id="1640453345">
                                  <w:marLeft w:val="0"/>
                                  <w:marRight w:val="0"/>
                                  <w:marTop w:val="0"/>
                                  <w:marBottom w:val="0"/>
                                  <w:divBdr>
                                    <w:top w:val="none" w:sz="0" w:space="0" w:color="auto"/>
                                    <w:left w:val="none" w:sz="0" w:space="0" w:color="auto"/>
                                    <w:bottom w:val="none" w:sz="0" w:space="0" w:color="auto"/>
                                    <w:right w:val="none" w:sz="0" w:space="0" w:color="auto"/>
                                  </w:divBdr>
                                  <w:divsChild>
                                    <w:div w:id="1149247946">
                                      <w:marLeft w:val="43"/>
                                      <w:marRight w:val="0"/>
                                      <w:marTop w:val="0"/>
                                      <w:marBottom w:val="0"/>
                                      <w:divBdr>
                                        <w:top w:val="none" w:sz="0" w:space="0" w:color="auto"/>
                                        <w:left w:val="none" w:sz="0" w:space="0" w:color="auto"/>
                                        <w:bottom w:val="none" w:sz="0" w:space="0" w:color="auto"/>
                                        <w:right w:val="none" w:sz="0" w:space="0" w:color="auto"/>
                                      </w:divBdr>
                                      <w:divsChild>
                                        <w:div w:id="278611865">
                                          <w:marLeft w:val="0"/>
                                          <w:marRight w:val="0"/>
                                          <w:marTop w:val="0"/>
                                          <w:marBottom w:val="0"/>
                                          <w:divBdr>
                                            <w:top w:val="none" w:sz="0" w:space="0" w:color="auto"/>
                                            <w:left w:val="none" w:sz="0" w:space="0" w:color="auto"/>
                                            <w:bottom w:val="none" w:sz="0" w:space="0" w:color="auto"/>
                                            <w:right w:val="none" w:sz="0" w:space="0" w:color="auto"/>
                                          </w:divBdr>
                                          <w:divsChild>
                                            <w:div w:id="2074115792">
                                              <w:marLeft w:val="0"/>
                                              <w:marRight w:val="0"/>
                                              <w:marTop w:val="0"/>
                                              <w:marBottom w:val="86"/>
                                              <w:divBdr>
                                                <w:top w:val="single" w:sz="4" w:space="0" w:color="F5F5F5"/>
                                                <w:left w:val="single" w:sz="4" w:space="0" w:color="F5F5F5"/>
                                                <w:bottom w:val="single" w:sz="4" w:space="0" w:color="F5F5F5"/>
                                                <w:right w:val="single" w:sz="4" w:space="0" w:color="F5F5F5"/>
                                              </w:divBdr>
                                              <w:divsChild>
                                                <w:div w:id="1180776095">
                                                  <w:marLeft w:val="0"/>
                                                  <w:marRight w:val="0"/>
                                                  <w:marTop w:val="0"/>
                                                  <w:marBottom w:val="0"/>
                                                  <w:divBdr>
                                                    <w:top w:val="none" w:sz="0" w:space="0" w:color="auto"/>
                                                    <w:left w:val="none" w:sz="0" w:space="0" w:color="auto"/>
                                                    <w:bottom w:val="none" w:sz="0" w:space="0" w:color="auto"/>
                                                    <w:right w:val="none" w:sz="0" w:space="0" w:color="auto"/>
                                                  </w:divBdr>
                                                  <w:divsChild>
                                                    <w:div w:id="205469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43123559">
      <w:bodyDiv w:val="1"/>
      <w:marLeft w:val="0"/>
      <w:marRight w:val="0"/>
      <w:marTop w:val="0"/>
      <w:marBottom w:val="0"/>
      <w:divBdr>
        <w:top w:val="none" w:sz="0" w:space="0" w:color="auto"/>
        <w:left w:val="none" w:sz="0" w:space="0" w:color="auto"/>
        <w:bottom w:val="none" w:sz="0" w:space="0" w:color="auto"/>
        <w:right w:val="none" w:sz="0" w:space="0" w:color="auto"/>
      </w:divBdr>
      <w:divsChild>
        <w:div w:id="118231327">
          <w:marLeft w:val="0"/>
          <w:marRight w:val="0"/>
          <w:marTop w:val="0"/>
          <w:marBottom w:val="0"/>
          <w:divBdr>
            <w:top w:val="none" w:sz="0" w:space="0" w:color="auto"/>
            <w:left w:val="none" w:sz="0" w:space="0" w:color="auto"/>
            <w:bottom w:val="none" w:sz="0" w:space="0" w:color="auto"/>
            <w:right w:val="none" w:sz="0" w:space="0" w:color="auto"/>
          </w:divBdr>
          <w:divsChild>
            <w:div w:id="42291459">
              <w:marLeft w:val="0"/>
              <w:marRight w:val="0"/>
              <w:marTop w:val="0"/>
              <w:marBottom w:val="0"/>
              <w:divBdr>
                <w:top w:val="none" w:sz="0" w:space="0" w:color="auto"/>
                <w:left w:val="none" w:sz="0" w:space="0" w:color="auto"/>
                <w:bottom w:val="none" w:sz="0" w:space="0" w:color="auto"/>
                <w:right w:val="none" w:sz="0" w:space="0" w:color="auto"/>
              </w:divBdr>
              <w:divsChild>
                <w:div w:id="78978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167993">
      <w:bodyDiv w:val="1"/>
      <w:marLeft w:val="0"/>
      <w:marRight w:val="0"/>
      <w:marTop w:val="0"/>
      <w:marBottom w:val="0"/>
      <w:divBdr>
        <w:top w:val="none" w:sz="0" w:space="0" w:color="auto"/>
        <w:left w:val="none" w:sz="0" w:space="0" w:color="auto"/>
        <w:bottom w:val="none" w:sz="0" w:space="0" w:color="auto"/>
        <w:right w:val="none" w:sz="0" w:space="0" w:color="auto"/>
      </w:divBdr>
      <w:divsChild>
        <w:div w:id="21632597">
          <w:marLeft w:val="0"/>
          <w:marRight w:val="0"/>
          <w:marTop w:val="0"/>
          <w:marBottom w:val="0"/>
          <w:divBdr>
            <w:top w:val="none" w:sz="0" w:space="0" w:color="auto"/>
            <w:left w:val="none" w:sz="0" w:space="0" w:color="auto"/>
            <w:bottom w:val="none" w:sz="0" w:space="0" w:color="auto"/>
            <w:right w:val="none" w:sz="0" w:space="0" w:color="auto"/>
          </w:divBdr>
        </w:div>
      </w:divsChild>
    </w:div>
    <w:div w:id="1343432247">
      <w:bodyDiv w:val="1"/>
      <w:marLeft w:val="0"/>
      <w:marRight w:val="0"/>
      <w:marTop w:val="0"/>
      <w:marBottom w:val="0"/>
      <w:divBdr>
        <w:top w:val="none" w:sz="0" w:space="0" w:color="auto"/>
        <w:left w:val="none" w:sz="0" w:space="0" w:color="auto"/>
        <w:bottom w:val="none" w:sz="0" w:space="0" w:color="auto"/>
        <w:right w:val="none" w:sz="0" w:space="0" w:color="auto"/>
      </w:divBdr>
    </w:div>
    <w:div w:id="1343556287">
      <w:bodyDiv w:val="1"/>
      <w:marLeft w:val="0"/>
      <w:marRight w:val="0"/>
      <w:marTop w:val="0"/>
      <w:marBottom w:val="0"/>
      <w:divBdr>
        <w:top w:val="none" w:sz="0" w:space="0" w:color="auto"/>
        <w:left w:val="none" w:sz="0" w:space="0" w:color="auto"/>
        <w:bottom w:val="none" w:sz="0" w:space="0" w:color="auto"/>
        <w:right w:val="none" w:sz="0" w:space="0" w:color="auto"/>
      </w:divBdr>
      <w:divsChild>
        <w:div w:id="513959961">
          <w:marLeft w:val="0"/>
          <w:marRight w:val="0"/>
          <w:marTop w:val="0"/>
          <w:marBottom w:val="150"/>
          <w:divBdr>
            <w:top w:val="none" w:sz="0" w:space="0" w:color="auto"/>
            <w:left w:val="none" w:sz="0" w:space="0" w:color="auto"/>
            <w:bottom w:val="none" w:sz="0" w:space="0" w:color="auto"/>
            <w:right w:val="none" w:sz="0" w:space="0" w:color="auto"/>
          </w:divBdr>
          <w:divsChild>
            <w:div w:id="1306158598">
              <w:marLeft w:val="0"/>
              <w:marRight w:val="0"/>
              <w:marTop w:val="0"/>
              <w:marBottom w:val="300"/>
              <w:divBdr>
                <w:top w:val="single" w:sz="6" w:space="0" w:color="FFFFFF"/>
                <w:left w:val="single" w:sz="6" w:space="0" w:color="FFFFFF"/>
                <w:bottom w:val="single" w:sz="6" w:space="0" w:color="FFFFFF"/>
                <w:right w:val="single" w:sz="6" w:space="0" w:color="FFFFFF"/>
              </w:divBdr>
              <w:divsChild>
                <w:div w:id="223027959">
                  <w:marLeft w:val="0"/>
                  <w:marRight w:val="0"/>
                  <w:marTop w:val="0"/>
                  <w:marBottom w:val="0"/>
                  <w:divBdr>
                    <w:top w:val="none" w:sz="0" w:space="0" w:color="auto"/>
                    <w:left w:val="none" w:sz="0" w:space="0" w:color="auto"/>
                    <w:bottom w:val="none" w:sz="0" w:space="0" w:color="auto"/>
                    <w:right w:val="none" w:sz="0" w:space="0" w:color="auto"/>
                  </w:divBdr>
                </w:div>
                <w:div w:id="1509562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666924">
          <w:marLeft w:val="0"/>
          <w:marRight w:val="0"/>
          <w:marTop w:val="0"/>
          <w:marBottom w:val="150"/>
          <w:divBdr>
            <w:top w:val="none" w:sz="0" w:space="0" w:color="auto"/>
            <w:left w:val="none" w:sz="0" w:space="0" w:color="auto"/>
            <w:bottom w:val="none" w:sz="0" w:space="0" w:color="auto"/>
            <w:right w:val="none" w:sz="0" w:space="0" w:color="auto"/>
          </w:divBdr>
          <w:divsChild>
            <w:div w:id="4404866">
              <w:marLeft w:val="0"/>
              <w:marRight w:val="0"/>
              <w:marTop w:val="0"/>
              <w:marBottom w:val="300"/>
              <w:divBdr>
                <w:top w:val="single" w:sz="6" w:space="0" w:color="FFFFFF"/>
                <w:left w:val="single" w:sz="6" w:space="0" w:color="FFFFFF"/>
                <w:bottom w:val="single" w:sz="6" w:space="0" w:color="FFFFFF"/>
                <w:right w:val="single" w:sz="6" w:space="0" w:color="FFFFFF"/>
              </w:divBdr>
              <w:divsChild>
                <w:div w:id="936132493">
                  <w:marLeft w:val="0"/>
                  <w:marRight w:val="0"/>
                  <w:marTop w:val="0"/>
                  <w:marBottom w:val="0"/>
                  <w:divBdr>
                    <w:top w:val="none" w:sz="0" w:space="0" w:color="FFFFFF"/>
                    <w:left w:val="none" w:sz="0" w:space="0" w:color="FFFFFF"/>
                    <w:bottom w:val="single" w:sz="6" w:space="0" w:color="FFFFFF"/>
                    <w:right w:val="none" w:sz="0" w:space="0" w:color="FFFFFF"/>
                  </w:divBdr>
                </w:div>
                <w:div w:id="486363347">
                  <w:marLeft w:val="0"/>
                  <w:marRight w:val="0"/>
                  <w:marTop w:val="0"/>
                  <w:marBottom w:val="0"/>
                  <w:divBdr>
                    <w:top w:val="none" w:sz="0" w:space="0" w:color="auto"/>
                    <w:left w:val="none" w:sz="0" w:space="0" w:color="auto"/>
                    <w:bottom w:val="none" w:sz="0" w:space="0" w:color="auto"/>
                    <w:right w:val="none" w:sz="0" w:space="0" w:color="auto"/>
                  </w:divBdr>
                </w:div>
                <w:div w:id="62142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507037">
          <w:marLeft w:val="0"/>
          <w:marRight w:val="0"/>
          <w:marTop w:val="0"/>
          <w:marBottom w:val="150"/>
          <w:divBdr>
            <w:top w:val="none" w:sz="0" w:space="0" w:color="auto"/>
            <w:left w:val="none" w:sz="0" w:space="0" w:color="auto"/>
            <w:bottom w:val="none" w:sz="0" w:space="0" w:color="auto"/>
            <w:right w:val="none" w:sz="0" w:space="0" w:color="auto"/>
          </w:divBdr>
          <w:divsChild>
            <w:div w:id="1850027165">
              <w:marLeft w:val="0"/>
              <w:marRight w:val="0"/>
              <w:marTop w:val="0"/>
              <w:marBottom w:val="300"/>
              <w:divBdr>
                <w:top w:val="single" w:sz="6" w:space="0" w:color="FFFFFF"/>
                <w:left w:val="single" w:sz="6" w:space="0" w:color="FFFFFF"/>
                <w:bottom w:val="single" w:sz="6" w:space="0" w:color="FFFFFF"/>
                <w:right w:val="single" w:sz="6" w:space="0" w:color="FFFFFF"/>
              </w:divBdr>
              <w:divsChild>
                <w:div w:id="1894808469">
                  <w:marLeft w:val="0"/>
                  <w:marRight w:val="0"/>
                  <w:marTop w:val="0"/>
                  <w:marBottom w:val="0"/>
                  <w:divBdr>
                    <w:top w:val="none" w:sz="0" w:space="0" w:color="FFFFFF"/>
                    <w:left w:val="none" w:sz="0" w:space="0" w:color="FFFFFF"/>
                    <w:bottom w:val="single" w:sz="6" w:space="0" w:color="FFFFFF"/>
                    <w:right w:val="none" w:sz="0" w:space="0" w:color="FFFFFF"/>
                  </w:divBdr>
                </w:div>
                <w:div w:id="847209404">
                  <w:marLeft w:val="0"/>
                  <w:marRight w:val="0"/>
                  <w:marTop w:val="0"/>
                  <w:marBottom w:val="0"/>
                  <w:divBdr>
                    <w:top w:val="none" w:sz="0" w:space="0" w:color="auto"/>
                    <w:left w:val="none" w:sz="0" w:space="0" w:color="auto"/>
                    <w:bottom w:val="none" w:sz="0" w:space="0" w:color="auto"/>
                    <w:right w:val="none" w:sz="0" w:space="0" w:color="auto"/>
                  </w:divBdr>
                </w:div>
                <w:div w:id="212961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06037">
          <w:marLeft w:val="0"/>
          <w:marRight w:val="0"/>
          <w:marTop w:val="0"/>
          <w:marBottom w:val="150"/>
          <w:divBdr>
            <w:top w:val="none" w:sz="0" w:space="0" w:color="auto"/>
            <w:left w:val="none" w:sz="0" w:space="0" w:color="auto"/>
            <w:bottom w:val="none" w:sz="0" w:space="0" w:color="auto"/>
            <w:right w:val="none" w:sz="0" w:space="0" w:color="auto"/>
          </w:divBdr>
          <w:divsChild>
            <w:div w:id="1036270556">
              <w:marLeft w:val="0"/>
              <w:marRight w:val="0"/>
              <w:marTop w:val="0"/>
              <w:marBottom w:val="300"/>
              <w:divBdr>
                <w:top w:val="single" w:sz="6" w:space="0" w:color="FFFFFF"/>
                <w:left w:val="single" w:sz="6" w:space="0" w:color="FFFFFF"/>
                <w:bottom w:val="single" w:sz="6" w:space="0" w:color="FFFFFF"/>
                <w:right w:val="single" w:sz="6" w:space="0" w:color="FFFFFF"/>
              </w:divBdr>
              <w:divsChild>
                <w:div w:id="1542396315">
                  <w:marLeft w:val="0"/>
                  <w:marRight w:val="0"/>
                  <w:marTop w:val="0"/>
                  <w:marBottom w:val="0"/>
                  <w:divBdr>
                    <w:top w:val="none" w:sz="0" w:space="0" w:color="FFFFFF"/>
                    <w:left w:val="none" w:sz="0" w:space="0" w:color="FFFFFF"/>
                    <w:bottom w:val="single" w:sz="6" w:space="0" w:color="FFFFFF"/>
                    <w:right w:val="none" w:sz="0" w:space="0" w:color="FFFFFF"/>
                  </w:divBdr>
                </w:div>
                <w:div w:id="1516963785">
                  <w:marLeft w:val="0"/>
                  <w:marRight w:val="0"/>
                  <w:marTop w:val="0"/>
                  <w:marBottom w:val="0"/>
                  <w:divBdr>
                    <w:top w:val="none" w:sz="0" w:space="0" w:color="auto"/>
                    <w:left w:val="none" w:sz="0" w:space="0" w:color="auto"/>
                    <w:bottom w:val="none" w:sz="0" w:space="0" w:color="auto"/>
                    <w:right w:val="none" w:sz="0" w:space="0" w:color="auto"/>
                  </w:divBdr>
                </w:div>
                <w:div w:id="146820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777408">
      <w:bodyDiv w:val="1"/>
      <w:marLeft w:val="0"/>
      <w:marRight w:val="0"/>
      <w:marTop w:val="0"/>
      <w:marBottom w:val="0"/>
      <w:divBdr>
        <w:top w:val="none" w:sz="0" w:space="0" w:color="auto"/>
        <w:left w:val="none" w:sz="0" w:space="0" w:color="auto"/>
        <w:bottom w:val="none" w:sz="0" w:space="0" w:color="auto"/>
        <w:right w:val="none" w:sz="0" w:space="0" w:color="auto"/>
      </w:divBdr>
    </w:div>
    <w:div w:id="1345129422">
      <w:bodyDiv w:val="1"/>
      <w:marLeft w:val="0"/>
      <w:marRight w:val="0"/>
      <w:marTop w:val="0"/>
      <w:marBottom w:val="0"/>
      <w:divBdr>
        <w:top w:val="none" w:sz="0" w:space="0" w:color="auto"/>
        <w:left w:val="none" w:sz="0" w:space="0" w:color="auto"/>
        <w:bottom w:val="none" w:sz="0" w:space="0" w:color="auto"/>
        <w:right w:val="none" w:sz="0" w:space="0" w:color="auto"/>
      </w:divBdr>
    </w:div>
    <w:div w:id="1345522993">
      <w:bodyDiv w:val="1"/>
      <w:marLeft w:val="0"/>
      <w:marRight w:val="0"/>
      <w:marTop w:val="0"/>
      <w:marBottom w:val="0"/>
      <w:divBdr>
        <w:top w:val="none" w:sz="0" w:space="0" w:color="auto"/>
        <w:left w:val="none" w:sz="0" w:space="0" w:color="auto"/>
        <w:bottom w:val="none" w:sz="0" w:space="0" w:color="auto"/>
        <w:right w:val="none" w:sz="0" w:space="0" w:color="auto"/>
      </w:divBdr>
    </w:div>
    <w:div w:id="1345595423">
      <w:bodyDiv w:val="1"/>
      <w:marLeft w:val="0"/>
      <w:marRight w:val="0"/>
      <w:marTop w:val="0"/>
      <w:marBottom w:val="0"/>
      <w:divBdr>
        <w:top w:val="none" w:sz="0" w:space="0" w:color="auto"/>
        <w:left w:val="none" w:sz="0" w:space="0" w:color="auto"/>
        <w:bottom w:val="none" w:sz="0" w:space="0" w:color="auto"/>
        <w:right w:val="none" w:sz="0" w:space="0" w:color="auto"/>
      </w:divBdr>
      <w:divsChild>
        <w:div w:id="1689940939">
          <w:marLeft w:val="0"/>
          <w:marRight w:val="0"/>
          <w:marTop w:val="0"/>
          <w:marBottom w:val="0"/>
          <w:divBdr>
            <w:top w:val="none" w:sz="0" w:space="0" w:color="auto"/>
            <w:left w:val="none" w:sz="0" w:space="0" w:color="auto"/>
            <w:bottom w:val="none" w:sz="0" w:space="0" w:color="auto"/>
            <w:right w:val="none" w:sz="0" w:space="0" w:color="auto"/>
          </w:divBdr>
        </w:div>
      </w:divsChild>
    </w:div>
    <w:div w:id="1346135439">
      <w:bodyDiv w:val="1"/>
      <w:marLeft w:val="0"/>
      <w:marRight w:val="0"/>
      <w:marTop w:val="0"/>
      <w:marBottom w:val="0"/>
      <w:divBdr>
        <w:top w:val="none" w:sz="0" w:space="0" w:color="auto"/>
        <w:left w:val="none" w:sz="0" w:space="0" w:color="auto"/>
        <w:bottom w:val="none" w:sz="0" w:space="0" w:color="auto"/>
        <w:right w:val="none" w:sz="0" w:space="0" w:color="auto"/>
      </w:divBdr>
    </w:div>
    <w:div w:id="1346247268">
      <w:bodyDiv w:val="1"/>
      <w:marLeft w:val="0"/>
      <w:marRight w:val="0"/>
      <w:marTop w:val="0"/>
      <w:marBottom w:val="0"/>
      <w:divBdr>
        <w:top w:val="none" w:sz="0" w:space="0" w:color="auto"/>
        <w:left w:val="none" w:sz="0" w:space="0" w:color="auto"/>
        <w:bottom w:val="none" w:sz="0" w:space="0" w:color="auto"/>
        <w:right w:val="none" w:sz="0" w:space="0" w:color="auto"/>
      </w:divBdr>
      <w:divsChild>
        <w:div w:id="1485580553">
          <w:marLeft w:val="0"/>
          <w:marRight w:val="0"/>
          <w:marTop w:val="0"/>
          <w:marBottom w:val="0"/>
          <w:divBdr>
            <w:top w:val="none" w:sz="0" w:space="0" w:color="auto"/>
            <w:left w:val="none" w:sz="0" w:space="0" w:color="auto"/>
            <w:bottom w:val="none" w:sz="0" w:space="0" w:color="auto"/>
            <w:right w:val="none" w:sz="0" w:space="0" w:color="auto"/>
          </w:divBdr>
          <w:divsChild>
            <w:div w:id="1750274368">
              <w:marLeft w:val="0"/>
              <w:marRight w:val="0"/>
              <w:marTop w:val="0"/>
              <w:marBottom w:val="0"/>
              <w:divBdr>
                <w:top w:val="none" w:sz="0" w:space="0" w:color="auto"/>
                <w:left w:val="none" w:sz="0" w:space="0" w:color="auto"/>
                <w:bottom w:val="none" w:sz="0" w:space="0" w:color="auto"/>
                <w:right w:val="none" w:sz="0" w:space="0" w:color="auto"/>
              </w:divBdr>
              <w:divsChild>
                <w:div w:id="100663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638804">
      <w:bodyDiv w:val="1"/>
      <w:marLeft w:val="0"/>
      <w:marRight w:val="0"/>
      <w:marTop w:val="0"/>
      <w:marBottom w:val="0"/>
      <w:divBdr>
        <w:top w:val="none" w:sz="0" w:space="0" w:color="auto"/>
        <w:left w:val="none" w:sz="0" w:space="0" w:color="auto"/>
        <w:bottom w:val="none" w:sz="0" w:space="0" w:color="auto"/>
        <w:right w:val="none" w:sz="0" w:space="0" w:color="auto"/>
      </w:divBdr>
    </w:div>
    <w:div w:id="1347445312">
      <w:bodyDiv w:val="1"/>
      <w:marLeft w:val="0"/>
      <w:marRight w:val="0"/>
      <w:marTop w:val="0"/>
      <w:marBottom w:val="0"/>
      <w:divBdr>
        <w:top w:val="none" w:sz="0" w:space="0" w:color="auto"/>
        <w:left w:val="none" w:sz="0" w:space="0" w:color="auto"/>
        <w:bottom w:val="none" w:sz="0" w:space="0" w:color="auto"/>
        <w:right w:val="none" w:sz="0" w:space="0" w:color="auto"/>
      </w:divBdr>
      <w:divsChild>
        <w:div w:id="396511426">
          <w:marLeft w:val="0"/>
          <w:marRight w:val="0"/>
          <w:marTop w:val="0"/>
          <w:marBottom w:val="150"/>
          <w:divBdr>
            <w:top w:val="none" w:sz="0" w:space="0" w:color="auto"/>
            <w:left w:val="none" w:sz="0" w:space="0" w:color="auto"/>
            <w:bottom w:val="none" w:sz="0" w:space="0" w:color="auto"/>
            <w:right w:val="none" w:sz="0" w:space="0" w:color="auto"/>
          </w:divBdr>
          <w:divsChild>
            <w:div w:id="965890284">
              <w:marLeft w:val="0"/>
              <w:marRight w:val="0"/>
              <w:marTop w:val="0"/>
              <w:marBottom w:val="300"/>
              <w:divBdr>
                <w:top w:val="single" w:sz="6" w:space="0" w:color="FFFFFF"/>
                <w:left w:val="single" w:sz="6" w:space="0" w:color="FFFFFF"/>
                <w:bottom w:val="single" w:sz="6" w:space="0" w:color="FFFFFF"/>
                <w:right w:val="single" w:sz="6" w:space="0" w:color="FFFFFF"/>
              </w:divBdr>
              <w:divsChild>
                <w:div w:id="2142576230">
                  <w:marLeft w:val="0"/>
                  <w:marRight w:val="0"/>
                  <w:marTop w:val="0"/>
                  <w:marBottom w:val="0"/>
                  <w:divBdr>
                    <w:top w:val="none" w:sz="0" w:space="0" w:color="auto"/>
                    <w:left w:val="none" w:sz="0" w:space="0" w:color="auto"/>
                    <w:bottom w:val="none" w:sz="0" w:space="0" w:color="auto"/>
                    <w:right w:val="none" w:sz="0" w:space="0" w:color="auto"/>
                  </w:divBdr>
                </w:div>
                <w:div w:id="179682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341517">
          <w:marLeft w:val="0"/>
          <w:marRight w:val="0"/>
          <w:marTop w:val="0"/>
          <w:marBottom w:val="150"/>
          <w:divBdr>
            <w:top w:val="none" w:sz="0" w:space="0" w:color="auto"/>
            <w:left w:val="none" w:sz="0" w:space="0" w:color="auto"/>
            <w:bottom w:val="none" w:sz="0" w:space="0" w:color="auto"/>
            <w:right w:val="none" w:sz="0" w:space="0" w:color="auto"/>
          </w:divBdr>
          <w:divsChild>
            <w:div w:id="1917856633">
              <w:marLeft w:val="0"/>
              <w:marRight w:val="0"/>
              <w:marTop w:val="0"/>
              <w:marBottom w:val="300"/>
              <w:divBdr>
                <w:top w:val="single" w:sz="6" w:space="0" w:color="FFFFFF"/>
                <w:left w:val="single" w:sz="6" w:space="0" w:color="FFFFFF"/>
                <w:bottom w:val="single" w:sz="6" w:space="0" w:color="FFFFFF"/>
                <w:right w:val="single" w:sz="6" w:space="0" w:color="FFFFFF"/>
              </w:divBdr>
              <w:divsChild>
                <w:div w:id="1239439219">
                  <w:marLeft w:val="0"/>
                  <w:marRight w:val="0"/>
                  <w:marTop w:val="0"/>
                  <w:marBottom w:val="0"/>
                  <w:divBdr>
                    <w:top w:val="none" w:sz="0" w:space="0" w:color="FFFFFF"/>
                    <w:left w:val="none" w:sz="0" w:space="0" w:color="FFFFFF"/>
                    <w:bottom w:val="single" w:sz="6" w:space="0" w:color="FFFFFF"/>
                    <w:right w:val="none" w:sz="0" w:space="0" w:color="FFFFFF"/>
                  </w:divBdr>
                </w:div>
                <w:div w:id="33308012">
                  <w:marLeft w:val="0"/>
                  <w:marRight w:val="0"/>
                  <w:marTop w:val="0"/>
                  <w:marBottom w:val="0"/>
                  <w:divBdr>
                    <w:top w:val="none" w:sz="0" w:space="0" w:color="auto"/>
                    <w:left w:val="none" w:sz="0" w:space="0" w:color="auto"/>
                    <w:bottom w:val="none" w:sz="0" w:space="0" w:color="auto"/>
                    <w:right w:val="none" w:sz="0" w:space="0" w:color="auto"/>
                  </w:divBdr>
                </w:div>
                <w:div w:id="8500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146298">
          <w:marLeft w:val="0"/>
          <w:marRight w:val="0"/>
          <w:marTop w:val="0"/>
          <w:marBottom w:val="150"/>
          <w:divBdr>
            <w:top w:val="none" w:sz="0" w:space="0" w:color="auto"/>
            <w:left w:val="none" w:sz="0" w:space="0" w:color="auto"/>
            <w:bottom w:val="none" w:sz="0" w:space="0" w:color="auto"/>
            <w:right w:val="none" w:sz="0" w:space="0" w:color="auto"/>
          </w:divBdr>
          <w:divsChild>
            <w:div w:id="1506826549">
              <w:marLeft w:val="0"/>
              <w:marRight w:val="0"/>
              <w:marTop w:val="0"/>
              <w:marBottom w:val="300"/>
              <w:divBdr>
                <w:top w:val="single" w:sz="6" w:space="0" w:color="FFFFFF"/>
                <w:left w:val="single" w:sz="6" w:space="0" w:color="FFFFFF"/>
                <w:bottom w:val="single" w:sz="6" w:space="0" w:color="FFFFFF"/>
                <w:right w:val="single" w:sz="6" w:space="0" w:color="FFFFFF"/>
              </w:divBdr>
              <w:divsChild>
                <w:div w:id="932395312">
                  <w:marLeft w:val="0"/>
                  <w:marRight w:val="0"/>
                  <w:marTop w:val="0"/>
                  <w:marBottom w:val="0"/>
                  <w:divBdr>
                    <w:top w:val="none" w:sz="0" w:space="0" w:color="FFFFFF"/>
                    <w:left w:val="none" w:sz="0" w:space="0" w:color="FFFFFF"/>
                    <w:bottom w:val="single" w:sz="6" w:space="0" w:color="FFFFFF"/>
                    <w:right w:val="none" w:sz="0" w:space="0" w:color="FFFFFF"/>
                  </w:divBdr>
                </w:div>
                <w:div w:id="1939561585">
                  <w:marLeft w:val="0"/>
                  <w:marRight w:val="0"/>
                  <w:marTop w:val="0"/>
                  <w:marBottom w:val="0"/>
                  <w:divBdr>
                    <w:top w:val="none" w:sz="0" w:space="0" w:color="auto"/>
                    <w:left w:val="none" w:sz="0" w:space="0" w:color="auto"/>
                    <w:bottom w:val="none" w:sz="0" w:space="0" w:color="auto"/>
                    <w:right w:val="none" w:sz="0" w:space="0" w:color="auto"/>
                  </w:divBdr>
                </w:div>
                <w:div w:id="105974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469095">
          <w:marLeft w:val="0"/>
          <w:marRight w:val="0"/>
          <w:marTop w:val="0"/>
          <w:marBottom w:val="150"/>
          <w:divBdr>
            <w:top w:val="none" w:sz="0" w:space="0" w:color="auto"/>
            <w:left w:val="none" w:sz="0" w:space="0" w:color="auto"/>
            <w:bottom w:val="none" w:sz="0" w:space="0" w:color="auto"/>
            <w:right w:val="none" w:sz="0" w:space="0" w:color="auto"/>
          </w:divBdr>
          <w:divsChild>
            <w:div w:id="371418280">
              <w:marLeft w:val="0"/>
              <w:marRight w:val="0"/>
              <w:marTop w:val="0"/>
              <w:marBottom w:val="300"/>
              <w:divBdr>
                <w:top w:val="single" w:sz="6" w:space="0" w:color="FFFFFF"/>
                <w:left w:val="single" w:sz="6" w:space="0" w:color="FFFFFF"/>
                <w:bottom w:val="single" w:sz="6" w:space="0" w:color="FFFFFF"/>
                <w:right w:val="single" w:sz="6" w:space="0" w:color="FFFFFF"/>
              </w:divBdr>
              <w:divsChild>
                <w:div w:id="555170237">
                  <w:marLeft w:val="0"/>
                  <w:marRight w:val="0"/>
                  <w:marTop w:val="0"/>
                  <w:marBottom w:val="0"/>
                  <w:divBdr>
                    <w:top w:val="none" w:sz="0" w:space="0" w:color="FFFFFF"/>
                    <w:left w:val="none" w:sz="0" w:space="0" w:color="FFFFFF"/>
                    <w:bottom w:val="single" w:sz="6" w:space="0" w:color="FFFFFF"/>
                    <w:right w:val="none" w:sz="0" w:space="0" w:color="FFFFFF"/>
                  </w:divBdr>
                </w:div>
                <w:div w:id="310141856">
                  <w:marLeft w:val="0"/>
                  <w:marRight w:val="0"/>
                  <w:marTop w:val="0"/>
                  <w:marBottom w:val="0"/>
                  <w:divBdr>
                    <w:top w:val="none" w:sz="0" w:space="0" w:color="auto"/>
                    <w:left w:val="none" w:sz="0" w:space="0" w:color="auto"/>
                    <w:bottom w:val="none" w:sz="0" w:space="0" w:color="auto"/>
                    <w:right w:val="none" w:sz="0" w:space="0" w:color="auto"/>
                  </w:divBdr>
                </w:div>
                <w:div w:id="36171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101033">
          <w:marLeft w:val="0"/>
          <w:marRight w:val="0"/>
          <w:marTop w:val="0"/>
          <w:marBottom w:val="150"/>
          <w:divBdr>
            <w:top w:val="none" w:sz="0" w:space="0" w:color="auto"/>
            <w:left w:val="none" w:sz="0" w:space="0" w:color="auto"/>
            <w:bottom w:val="none" w:sz="0" w:space="0" w:color="auto"/>
            <w:right w:val="none" w:sz="0" w:space="0" w:color="auto"/>
          </w:divBdr>
          <w:divsChild>
            <w:div w:id="1840269583">
              <w:marLeft w:val="0"/>
              <w:marRight w:val="0"/>
              <w:marTop w:val="0"/>
              <w:marBottom w:val="300"/>
              <w:divBdr>
                <w:top w:val="single" w:sz="6" w:space="0" w:color="FFFFFF"/>
                <w:left w:val="single" w:sz="6" w:space="0" w:color="FFFFFF"/>
                <w:bottom w:val="single" w:sz="6" w:space="0" w:color="FFFFFF"/>
                <w:right w:val="single" w:sz="6" w:space="0" w:color="FFFFFF"/>
              </w:divBdr>
              <w:divsChild>
                <w:div w:id="786198802">
                  <w:marLeft w:val="0"/>
                  <w:marRight w:val="0"/>
                  <w:marTop w:val="0"/>
                  <w:marBottom w:val="0"/>
                  <w:divBdr>
                    <w:top w:val="none" w:sz="0" w:space="0" w:color="FFFFFF"/>
                    <w:left w:val="none" w:sz="0" w:space="0" w:color="FFFFFF"/>
                    <w:bottom w:val="single" w:sz="6" w:space="0" w:color="FFFFFF"/>
                    <w:right w:val="none" w:sz="0" w:space="0" w:color="FFFFFF"/>
                  </w:divBdr>
                </w:div>
                <w:div w:id="1603100127">
                  <w:marLeft w:val="0"/>
                  <w:marRight w:val="0"/>
                  <w:marTop w:val="0"/>
                  <w:marBottom w:val="0"/>
                  <w:divBdr>
                    <w:top w:val="none" w:sz="0" w:space="0" w:color="auto"/>
                    <w:left w:val="none" w:sz="0" w:space="0" w:color="auto"/>
                    <w:bottom w:val="none" w:sz="0" w:space="0" w:color="auto"/>
                    <w:right w:val="none" w:sz="0" w:space="0" w:color="auto"/>
                  </w:divBdr>
                </w:div>
                <w:div w:id="48031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902282">
      <w:bodyDiv w:val="1"/>
      <w:marLeft w:val="0"/>
      <w:marRight w:val="0"/>
      <w:marTop w:val="0"/>
      <w:marBottom w:val="0"/>
      <w:divBdr>
        <w:top w:val="none" w:sz="0" w:space="0" w:color="auto"/>
        <w:left w:val="none" w:sz="0" w:space="0" w:color="auto"/>
        <w:bottom w:val="none" w:sz="0" w:space="0" w:color="auto"/>
        <w:right w:val="none" w:sz="0" w:space="0" w:color="auto"/>
      </w:divBdr>
      <w:divsChild>
        <w:div w:id="516775357">
          <w:marLeft w:val="0"/>
          <w:marRight w:val="0"/>
          <w:marTop w:val="0"/>
          <w:marBottom w:val="0"/>
          <w:divBdr>
            <w:top w:val="none" w:sz="0" w:space="0" w:color="auto"/>
            <w:left w:val="none" w:sz="0" w:space="0" w:color="auto"/>
            <w:bottom w:val="none" w:sz="0" w:space="0" w:color="auto"/>
            <w:right w:val="none" w:sz="0" w:space="0" w:color="auto"/>
          </w:divBdr>
        </w:div>
      </w:divsChild>
    </w:div>
    <w:div w:id="1347946542">
      <w:bodyDiv w:val="1"/>
      <w:marLeft w:val="0"/>
      <w:marRight w:val="0"/>
      <w:marTop w:val="0"/>
      <w:marBottom w:val="0"/>
      <w:divBdr>
        <w:top w:val="none" w:sz="0" w:space="0" w:color="auto"/>
        <w:left w:val="none" w:sz="0" w:space="0" w:color="auto"/>
        <w:bottom w:val="none" w:sz="0" w:space="0" w:color="auto"/>
        <w:right w:val="none" w:sz="0" w:space="0" w:color="auto"/>
      </w:divBdr>
    </w:div>
    <w:div w:id="1348144211">
      <w:bodyDiv w:val="1"/>
      <w:marLeft w:val="0"/>
      <w:marRight w:val="0"/>
      <w:marTop w:val="0"/>
      <w:marBottom w:val="0"/>
      <w:divBdr>
        <w:top w:val="none" w:sz="0" w:space="0" w:color="auto"/>
        <w:left w:val="none" w:sz="0" w:space="0" w:color="auto"/>
        <w:bottom w:val="none" w:sz="0" w:space="0" w:color="auto"/>
        <w:right w:val="none" w:sz="0" w:space="0" w:color="auto"/>
      </w:divBdr>
      <w:divsChild>
        <w:div w:id="521824125">
          <w:marLeft w:val="0"/>
          <w:marRight w:val="0"/>
          <w:marTop w:val="0"/>
          <w:marBottom w:val="0"/>
          <w:divBdr>
            <w:top w:val="none" w:sz="0" w:space="0" w:color="auto"/>
            <w:left w:val="none" w:sz="0" w:space="0" w:color="auto"/>
            <w:bottom w:val="none" w:sz="0" w:space="0" w:color="auto"/>
            <w:right w:val="none" w:sz="0" w:space="0" w:color="auto"/>
          </w:divBdr>
        </w:div>
      </w:divsChild>
    </w:div>
    <w:div w:id="1349213179">
      <w:bodyDiv w:val="1"/>
      <w:marLeft w:val="0"/>
      <w:marRight w:val="0"/>
      <w:marTop w:val="0"/>
      <w:marBottom w:val="0"/>
      <w:divBdr>
        <w:top w:val="none" w:sz="0" w:space="0" w:color="auto"/>
        <w:left w:val="none" w:sz="0" w:space="0" w:color="auto"/>
        <w:bottom w:val="none" w:sz="0" w:space="0" w:color="auto"/>
        <w:right w:val="none" w:sz="0" w:space="0" w:color="auto"/>
      </w:divBdr>
    </w:div>
    <w:div w:id="1350066862">
      <w:bodyDiv w:val="1"/>
      <w:marLeft w:val="0"/>
      <w:marRight w:val="0"/>
      <w:marTop w:val="0"/>
      <w:marBottom w:val="0"/>
      <w:divBdr>
        <w:top w:val="none" w:sz="0" w:space="0" w:color="auto"/>
        <w:left w:val="none" w:sz="0" w:space="0" w:color="auto"/>
        <w:bottom w:val="none" w:sz="0" w:space="0" w:color="auto"/>
        <w:right w:val="none" w:sz="0" w:space="0" w:color="auto"/>
      </w:divBdr>
    </w:div>
    <w:div w:id="1350327296">
      <w:bodyDiv w:val="1"/>
      <w:marLeft w:val="0"/>
      <w:marRight w:val="0"/>
      <w:marTop w:val="0"/>
      <w:marBottom w:val="0"/>
      <w:divBdr>
        <w:top w:val="none" w:sz="0" w:space="0" w:color="auto"/>
        <w:left w:val="none" w:sz="0" w:space="0" w:color="auto"/>
        <w:bottom w:val="none" w:sz="0" w:space="0" w:color="auto"/>
        <w:right w:val="none" w:sz="0" w:space="0" w:color="auto"/>
      </w:divBdr>
      <w:divsChild>
        <w:div w:id="658654795">
          <w:marLeft w:val="0"/>
          <w:marRight w:val="0"/>
          <w:marTop w:val="0"/>
          <w:marBottom w:val="0"/>
          <w:divBdr>
            <w:top w:val="none" w:sz="0" w:space="0" w:color="auto"/>
            <w:left w:val="none" w:sz="0" w:space="0" w:color="auto"/>
            <w:bottom w:val="none" w:sz="0" w:space="0" w:color="auto"/>
            <w:right w:val="none" w:sz="0" w:space="0" w:color="auto"/>
          </w:divBdr>
        </w:div>
      </w:divsChild>
    </w:div>
    <w:div w:id="1350839468">
      <w:bodyDiv w:val="1"/>
      <w:marLeft w:val="0"/>
      <w:marRight w:val="0"/>
      <w:marTop w:val="0"/>
      <w:marBottom w:val="0"/>
      <w:divBdr>
        <w:top w:val="none" w:sz="0" w:space="0" w:color="auto"/>
        <w:left w:val="none" w:sz="0" w:space="0" w:color="auto"/>
        <w:bottom w:val="none" w:sz="0" w:space="0" w:color="auto"/>
        <w:right w:val="none" w:sz="0" w:space="0" w:color="auto"/>
      </w:divBdr>
      <w:divsChild>
        <w:div w:id="322045817">
          <w:marLeft w:val="0"/>
          <w:marRight w:val="0"/>
          <w:marTop w:val="0"/>
          <w:marBottom w:val="150"/>
          <w:divBdr>
            <w:top w:val="none" w:sz="0" w:space="0" w:color="auto"/>
            <w:left w:val="none" w:sz="0" w:space="0" w:color="auto"/>
            <w:bottom w:val="none" w:sz="0" w:space="0" w:color="auto"/>
            <w:right w:val="none" w:sz="0" w:space="0" w:color="auto"/>
          </w:divBdr>
          <w:divsChild>
            <w:div w:id="820653126">
              <w:marLeft w:val="0"/>
              <w:marRight w:val="0"/>
              <w:marTop w:val="0"/>
              <w:marBottom w:val="300"/>
              <w:divBdr>
                <w:top w:val="single" w:sz="6" w:space="0" w:color="FFFFFF"/>
                <w:left w:val="single" w:sz="6" w:space="0" w:color="FFFFFF"/>
                <w:bottom w:val="single" w:sz="6" w:space="0" w:color="FFFFFF"/>
                <w:right w:val="single" w:sz="6" w:space="0" w:color="FFFFFF"/>
              </w:divBdr>
              <w:divsChild>
                <w:div w:id="1215628752">
                  <w:marLeft w:val="0"/>
                  <w:marRight w:val="0"/>
                  <w:marTop w:val="0"/>
                  <w:marBottom w:val="0"/>
                  <w:divBdr>
                    <w:top w:val="none" w:sz="0" w:space="0" w:color="auto"/>
                    <w:left w:val="none" w:sz="0" w:space="0" w:color="auto"/>
                    <w:bottom w:val="none" w:sz="0" w:space="0" w:color="auto"/>
                    <w:right w:val="none" w:sz="0" w:space="0" w:color="auto"/>
                  </w:divBdr>
                </w:div>
                <w:div w:id="140680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857701">
          <w:marLeft w:val="0"/>
          <w:marRight w:val="0"/>
          <w:marTop w:val="0"/>
          <w:marBottom w:val="150"/>
          <w:divBdr>
            <w:top w:val="none" w:sz="0" w:space="0" w:color="auto"/>
            <w:left w:val="none" w:sz="0" w:space="0" w:color="auto"/>
            <w:bottom w:val="none" w:sz="0" w:space="0" w:color="auto"/>
            <w:right w:val="none" w:sz="0" w:space="0" w:color="auto"/>
          </w:divBdr>
          <w:divsChild>
            <w:div w:id="572469912">
              <w:marLeft w:val="0"/>
              <w:marRight w:val="0"/>
              <w:marTop w:val="0"/>
              <w:marBottom w:val="300"/>
              <w:divBdr>
                <w:top w:val="single" w:sz="6" w:space="0" w:color="FFFFFF"/>
                <w:left w:val="single" w:sz="6" w:space="0" w:color="FFFFFF"/>
                <w:bottom w:val="single" w:sz="6" w:space="0" w:color="FFFFFF"/>
                <w:right w:val="single" w:sz="6" w:space="0" w:color="FFFFFF"/>
              </w:divBdr>
              <w:divsChild>
                <w:div w:id="814757899">
                  <w:marLeft w:val="0"/>
                  <w:marRight w:val="0"/>
                  <w:marTop w:val="0"/>
                  <w:marBottom w:val="0"/>
                  <w:divBdr>
                    <w:top w:val="none" w:sz="0" w:space="0" w:color="FFFFFF"/>
                    <w:left w:val="none" w:sz="0" w:space="0" w:color="FFFFFF"/>
                    <w:bottom w:val="single" w:sz="6" w:space="0" w:color="FFFFFF"/>
                    <w:right w:val="none" w:sz="0" w:space="0" w:color="FFFFFF"/>
                  </w:divBdr>
                </w:div>
                <w:div w:id="372848628">
                  <w:marLeft w:val="0"/>
                  <w:marRight w:val="0"/>
                  <w:marTop w:val="0"/>
                  <w:marBottom w:val="0"/>
                  <w:divBdr>
                    <w:top w:val="none" w:sz="0" w:space="0" w:color="auto"/>
                    <w:left w:val="none" w:sz="0" w:space="0" w:color="auto"/>
                    <w:bottom w:val="none" w:sz="0" w:space="0" w:color="auto"/>
                    <w:right w:val="none" w:sz="0" w:space="0" w:color="auto"/>
                  </w:divBdr>
                </w:div>
                <w:div w:id="170251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216817">
          <w:marLeft w:val="0"/>
          <w:marRight w:val="0"/>
          <w:marTop w:val="0"/>
          <w:marBottom w:val="150"/>
          <w:divBdr>
            <w:top w:val="none" w:sz="0" w:space="0" w:color="auto"/>
            <w:left w:val="none" w:sz="0" w:space="0" w:color="auto"/>
            <w:bottom w:val="none" w:sz="0" w:space="0" w:color="auto"/>
            <w:right w:val="none" w:sz="0" w:space="0" w:color="auto"/>
          </w:divBdr>
          <w:divsChild>
            <w:div w:id="790710886">
              <w:marLeft w:val="0"/>
              <w:marRight w:val="0"/>
              <w:marTop w:val="0"/>
              <w:marBottom w:val="300"/>
              <w:divBdr>
                <w:top w:val="single" w:sz="6" w:space="0" w:color="FFFFFF"/>
                <w:left w:val="single" w:sz="6" w:space="0" w:color="FFFFFF"/>
                <w:bottom w:val="single" w:sz="6" w:space="0" w:color="FFFFFF"/>
                <w:right w:val="single" w:sz="6" w:space="0" w:color="FFFFFF"/>
              </w:divBdr>
              <w:divsChild>
                <w:div w:id="754476998">
                  <w:marLeft w:val="0"/>
                  <w:marRight w:val="0"/>
                  <w:marTop w:val="0"/>
                  <w:marBottom w:val="0"/>
                  <w:divBdr>
                    <w:top w:val="none" w:sz="0" w:space="0" w:color="FFFFFF"/>
                    <w:left w:val="none" w:sz="0" w:space="0" w:color="FFFFFF"/>
                    <w:bottom w:val="single" w:sz="6" w:space="0" w:color="FFFFFF"/>
                    <w:right w:val="none" w:sz="0" w:space="0" w:color="FFFFFF"/>
                  </w:divBdr>
                </w:div>
                <w:div w:id="798306633">
                  <w:marLeft w:val="0"/>
                  <w:marRight w:val="0"/>
                  <w:marTop w:val="0"/>
                  <w:marBottom w:val="0"/>
                  <w:divBdr>
                    <w:top w:val="none" w:sz="0" w:space="0" w:color="auto"/>
                    <w:left w:val="none" w:sz="0" w:space="0" w:color="auto"/>
                    <w:bottom w:val="none" w:sz="0" w:space="0" w:color="auto"/>
                    <w:right w:val="none" w:sz="0" w:space="0" w:color="auto"/>
                  </w:divBdr>
                </w:div>
                <w:div w:id="113221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783221">
          <w:marLeft w:val="0"/>
          <w:marRight w:val="0"/>
          <w:marTop w:val="0"/>
          <w:marBottom w:val="150"/>
          <w:divBdr>
            <w:top w:val="none" w:sz="0" w:space="0" w:color="auto"/>
            <w:left w:val="none" w:sz="0" w:space="0" w:color="auto"/>
            <w:bottom w:val="none" w:sz="0" w:space="0" w:color="auto"/>
            <w:right w:val="none" w:sz="0" w:space="0" w:color="auto"/>
          </w:divBdr>
          <w:divsChild>
            <w:div w:id="1390497241">
              <w:marLeft w:val="0"/>
              <w:marRight w:val="0"/>
              <w:marTop w:val="0"/>
              <w:marBottom w:val="300"/>
              <w:divBdr>
                <w:top w:val="single" w:sz="6" w:space="0" w:color="FFFFFF"/>
                <w:left w:val="single" w:sz="6" w:space="0" w:color="FFFFFF"/>
                <w:bottom w:val="single" w:sz="6" w:space="0" w:color="FFFFFF"/>
                <w:right w:val="single" w:sz="6" w:space="0" w:color="FFFFFF"/>
              </w:divBdr>
              <w:divsChild>
                <w:div w:id="213852543">
                  <w:marLeft w:val="0"/>
                  <w:marRight w:val="0"/>
                  <w:marTop w:val="0"/>
                  <w:marBottom w:val="0"/>
                  <w:divBdr>
                    <w:top w:val="none" w:sz="0" w:space="0" w:color="FFFFFF"/>
                    <w:left w:val="none" w:sz="0" w:space="0" w:color="FFFFFF"/>
                    <w:bottom w:val="single" w:sz="6" w:space="0" w:color="FFFFFF"/>
                    <w:right w:val="none" w:sz="0" w:space="0" w:color="FFFFFF"/>
                  </w:divBdr>
                </w:div>
                <w:div w:id="602343685">
                  <w:marLeft w:val="0"/>
                  <w:marRight w:val="0"/>
                  <w:marTop w:val="0"/>
                  <w:marBottom w:val="0"/>
                  <w:divBdr>
                    <w:top w:val="none" w:sz="0" w:space="0" w:color="auto"/>
                    <w:left w:val="none" w:sz="0" w:space="0" w:color="auto"/>
                    <w:bottom w:val="none" w:sz="0" w:space="0" w:color="auto"/>
                    <w:right w:val="none" w:sz="0" w:space="0" w:color="auto"/>
                  </w:divBdr>
                </w:div>
                <w:div w:id="67954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1030637">
      <w:bodyDiv w:val="1"/>
      <w:marLeft w:val="0"/>
      <w:marRight w:val="0"/>
      <w:marTop w:val="0"/>
      <w:marBottom w:val="0"/>
      <w:divBdr>
        <w:top w:val="none" w:sz="0" w:space="0" w:color="auto"/>
        <w:left w:val="none" w:sz="0" w:space="0" w:color="auto"/>
        <w:bottom w:val="none" w:sz="0" w:space="0" w:color="auto"/>
        <w:right w:val="none" w:sz="0" w:space="0" w:color="auto"/>
      </w:divBdr>
      <w:divsChild>
        <w:div w:id="250823944">
          <w:marLeft w:val="0"/>
          <w:marRight w:val="0"/>
          <w:marTop w:val="0"/>
          <w:marBottom w:val="0"/>
          <w:divBdr>
            <w:top w:val="none" w:sz="0" w:space="0" w:color="auto"/>
            <w:left w:val="none" w:sz="0" w:space="0" w:color="auto"/>
            <w:bottom w:val="none" w:sz="0" w:space="0" w:color="auto"/>
            <w:right w:val="none" w:sz="0" w:space="0" w:color="auto"/>
          </w:divBdr>
          <w:divsChild>
            <w:div w:id="1203709885">
              <w:marLeft w:val="0"/>
              <w:marRight w:val="0"/>
              <w:marTop w:val="0"/>
              <w:marBottom w:val="0"/>
              <w:divBdr>
                <w:top w:val="none" w:sz="0" w:space="0" w:color="auto"/>
                <w:left w:val="none" w:sz="0" w:space="0" w:color="auto"/>
                <w:bottom w:val="none" w:sz="0" w:space="0" w:color="auto"/>
                <w:right w:val="none" w:sz="0" w:space="0" w:color="auto"/>
              </w:divBdr>
              <w:divsChild>
                <w:div w:id="1481145808">
                  <w:marLeft w:val="0"/>
                  <w:marRight w:val="0"/>
                  <w:marTop w:val="0"/>
                  <w:marBottom w:val="0"/>
                  <w:divBdr>
                    <w:top w:val="none" w:sz="0" w:space="0" w:color="auto"/>
                    <w:left w:val="none" w:sz="0" w:space="0" w:color="auto"/>
                    <w:bottom w:val="none" w:sz="0" w:space="0" w:color="auto"/>
                    <w:right w:val="none" w:sz="0" w:space="0" w:color="auto"/>
                  </w:divBdr>
                  <w:divsChild>
                    <w:div w:id="635376317">
                      <w:marLeft w:val="0"/>
                      <w:marRight w:val="0"/>
                      <w:marTop w:val="0"/>
                      <w:marBottom w:val="0"/>
                      <w:divBdr>
                        <w:top w:val="none" w:sz="0" w:space="0" w:color="auto"/>
                        <w:left w:val="none" w:sz="0" w:space="0" w:color="auto"/>
                        <w:bottom w:val="none" w:sz="0" w:space="0" w:color="auto"/>
                        <w:right w:val="none" w:sz="0" w:space="0" w:color="auto"/>
                      </w:divBdr>
                      <w:divsChild>
                        <w:div w:id="1282347360">
                          <w:marLeft w:val="0"/>
                          <w:marRight w:val="0"/>
                          <w:marTop w:val="0"/>
                          <w:marBottom w:val="0"/>
                          <w:divBdr>
                            <w:top w:val="none" w:sz="0" w:space="0" w:color="auto"/>
                            <w:left w:val="none" w:sz="0" w:space="0" w:color="auto"/>
                            <w:bottom w:val="none" w:sz="0" w:space="0" w:color="auto"/>
                            <w:right w:val="none" w:sz="0" w:space="0" w:color="auto"/>
                          </w:divBdr>
                          <w:divsChild>
                            <w:div w:id="202058523">
                              <w:marLeft w:val="0"/>
                              <w:marRight w:val="0"/>
                              <w:marTop w:val="0"/>
                              <w:marBottom w:val="0"/>
                              <w:divBdr>
                                <w:top w:val="none" w:sz="0" w:space="0" w:color="auto"/>
                                <w:left w:val="none" w:sz="0" w:space="0" w:color="auto"/>
                                <w:bottom w:val="none" w:sz="0" w:space="0" w:color="auto"/>
                                <w:right w:val="none" w:sz="0" w:space="0" w:color="auto"/>
                              </w:divBdr>
                              <w:divsChild>
                                <w:div w:id="444496301">
                                  <w:marLeft w:val="0"/>
                                  <w:marRight w:val="0"/>
                                  <w:marTop w:val="0"/>
                                  <w:marBottom w:val="0"/>
                                  <w:divBdr>
                                    <w:top w:val="none" w:sz="0" w:space="0" w:color="auto"/>
                                    <w:left w:val="none" w:sz="0" w:space="0" w:color="auto"/>
                                    <w:bottom w:val="none" w:sz="0" w:space="0" w:color="auto"/>
                                    <w:right w:val="none" w:sz="0" w:space="0" w:color="auto"/>
                                  </w:divBdr>
                                  <w:divsChild>
                                    <w:div w:id="796799113">
                                      <w:marLeft w:val="0"/>
                                      <w:marRight w:val="0"/>
                                      <w:marTop w:val="0"/>
                                      <w:marBottom w:val="0"/>
                                      <w:divBdr>
                                        <w:top w:val="none" w:sz="0" w:space="0" w:color="auto"/>
                                        <w:left w:val="none" w:sz="0" w:space="0" w:color="auto"/>
                                        <w:bottom w:val="none" w:sz="0" w:space="0" w:color="auto"/>
                                        <w:right w:val="none" w:sz="0" w:space="0" w:color="auto"/>
                                      </w:divBdr>
                                      <w:divsChild>
                                        <w:div w:id="1567840887">
                                          <w:marLeft w:val="0"/>
                                          <w:marRight w:val="0"/>
                                          <w:marTop w:val="0"/>
                                          <w:marBottom w:val="0"/>
                                          <w:divBdr>
                                            <w:top w:val="none" w:sz="0" w:space="0" w:color="auto"/>
                                            <w:left w:val="none" w:sz="0" w:space="0" w:color="auto"/>
                                            <w:bottom w:val="none" w:sz="0" w:space="0" w:color="auto"/>
                                            <w:right w:val="none" w:sz="0" w:space="0" w:color="auto"/>
                                          </w:divBdr>
                                          <w:divsChild>
                                            <w:div w:id="1046561295">
                                              <w:marLeft w:val="0"/>
                                              <w:marRight w:val="0"/>
                                              <w:marTop w:val="0"/>
                                              <w:marBottom w:val="0"/>
                                              <w:divBdr>
                                                <w:top w:val="single" w:sz="4" w:space="0" w:color="F5F5F5"/>
                                                <w:left w:val="single" w:sz="4" w:space="0" w:color="F5F5F5"/>
                                                <w:bottom w:val="single" w:sz="4" w:space="0" w:color="F5F5F5"/>
                                                <w:right w:val="single" w:sz="4" w:space="0" w:color="F5F5F5"/>
                                              </w:divBdr>
                                              <w:divsChild>
                                                <w:div w:id="304505461">
                                                  <w:marLeft w:val="0"/>
                                                  <w:marRight w:val="0"/>
                                                  <w:marTop w:val="0"/>
                                                  <w:marBottom w:val="0"/>
                                                  <w:divBdr>
                                                    <w:top w:val="none" w:sz="0" w:space="0" w:color="auto"/>
                                                    <w:left w:val="none" w:sz="0" w:space="0" w:color="auto"/>
                                                    <w:bottom w:val="none" w:sz="0" w:space="0" w:color="auto"/>
                                                    <w:right w:val="none" w:sz="0" w:space="0" w:color="auto"/>
                                                  </w:divBdr>
                                                  <w:divsChild>
                                                    <w:div w:id="175362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51906183">
      <w:bodyDiv w:val="1"/>
      <w:marLeft w:val="0"/>
      <w:marRight w:val="0"/>
      <w:marTop w:val="0"/>
      <w:marBottom w:val="0"/>
      <w:divBdr>
        <w:top w:val="none" w:sz="0" w:space="0" w:color="auto"/>
        <w:left w:val="none" w:sz="0" w:space="0" w:color="auto"/>
        <w:bottom w:val="none" w:sz="0" w:space="0" w:color="auto"/>
        <w:right w:val="none" w:sz="0" w:space="0" w:color="auto"/>
      </w:divBdr>
      <w:divsChild>
        <w:div w:id="350953920">
          <w:marLeft w:val="0"/>
          <w:marRight w:val="0"/>
          <w:marTop w:val="0"/>
          <w:marBottom w:val="0"/>
          <w:divBdr>
            <w:top w:val="none" w:sz="0" w:space="0" w:color="auto"/>
            <w:left w:val="none" w:sz="0" w:space="0" w:color="auto"/>
            <w:bottom w:val="none" w:sz="0" w:space="0" w:color="auto"/>
            <w:right w:val="none" w:sz="0" w:space="0" w:color="auto"/>
          </w:divBdr>
        </w:div>
      </w:divsChild>
    </w:div>
    <w:div w:id="1352074619">
      <w:bodyDiv w:val="1"/>
      <w:marLeft w:val="0"/>
      <w:marRight w:val="0"/>
      <w:marTop w:val="0"/>
      <w:marBottom w:val="0"/>
      <w:divBdr>
        <w:top w:val="none" w:sz="0" w:space="0" w:color="auto"/>
        <w:left w:val="none" w:sz="0" w:space="0" w:color="auto"/>
        <w:bottom w:val="none" w:sz="0" w:space="0" w:color="auto"/>
        <w:right w:val="none" w:sz="0" w:space="0" w:color="auto"/>
      </w:divBdr>
      <w:divsChild>
        <w:div w:id="618029592">
          <w:marLeft w:val="0"/>
          <w:marRight w:val="0"/>
          <w:marTop w:val="0"/>
          <w:marBottom w:val="0"/>
          <w:divBdr>
            <w:top w:val="none" w:sz="0" w:space="0" w:color="auto"/>
            <w:left w:val="none" w:sz="0" w:space="0" w:color="auto"/>
            <w:bottom w:val="none" w:sz="0" w:space="0" w:color="auto"/>
            <w:right w:val="none" w:sz="0" w:space="0" w:color="auto"/>
          </w:divBdr>
          <w:divsChild>
            <w:div w:id="1150295116">
              <w:marLeft w:val="0"/>
              <w:marRight w:val="0"/>
              <w:marTop w:val="0"/>
              <w:marBottom w:val="0"/>
              <w:divBdr>
                <w:top w:val="none" w:sz="0" w:space="0" w:color="auto"/>
                <w:left w:val="none" w:sz="0" w:space="0" w:color="auto"/>
                <w:bottom w:val="none" w:sz="0" w:space="0" w:color="auto"/>
                <w:right w:val="none" w:sz="0" w:space="0" w:color="auto"/>
              </w:divBdr>
              <w:divsChild>
                <w:div w:id="1435394520">
                  <w:marLeft w:val="0"/>
                  <w:marRight w:val="0"/>
                  <w:marTop w:val="0"/>
                  <w:marBottom w:val="0"/>
                  <w:divBdr>
                    <w:top w:val="single" w:sz="2" w:space="0" w:color="CCCCCC"/>
                    <w:left w:val="single" w:sz="6" w:space="0" w:color="CCCCCC"/>
                    <w:bottom w:val="single" w:sz="6" w:space="0" w:color="CCCCCC"/>
                    <w:right w:val="single" w:sz="6" w:space="0" w:color="CCCCCC"/>
                  </w:divBdr>
                  <w:divsChild>
                    <w:div w:id="38078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416607">
      <w:bodyDiv w:val="1"/>
      <w:marLeft w:val="0"/>
      <w:marRight w:val="0"/>
      <w:marTop w:val="0"/>
      <w:marBottom w:val="0"/>
      <w:divBdr>
        <w:top w:val="none" w:sz="0" w:space="0" w:color="auto"/>
        <w:left w:val="none" w:sz="0" w:space="0" w:color="auto"/>
        <w:bottom w:val="none" w:sz="0" w:space="0" w:color="auto"/>
        <w:right w:val="none" w:sz="0" w:space="0" w:color="auto"/>
      </w:divBdr>
      <w:divsChild>
        <w:div w:id="1959604840">
          <w:marLeft w:val="0"/>
          <w:marRight w:val="0"/>
          <w:marTop w:val="0"/>
          <w:marBottom w:val="0"/>
          <w:divBdr>
            <w:top w:val="none" w:sz="0" w:space="0" w:color="auto"/>
            <w:left w:val="none" w:sz="0" w:space="0" w:color="auto"/>
            <w:bottom w:val="none" w:sz="0" w:space="0" w:color="auto"/>
            <w:right w:val="none" w:sz="0" w:space="0" w:color="auto"/>
          </w:divBdr>
          <w:divsChild>
            <w:div w:id="882642070">
              <w:marLeft w:val="0"/>
              <w:marRight w:val="0"/>
              <w:marTop w:val="0"/>
              <w:marBottom w:val="0"/>
              <w:divBdr>
                <w:top w:val="none" w:sz="0" w:space="0" w:color="auto"/>
                <w:left w:val="none" w:sz="0" w:space="0" w:color="auto"/>
                <w:bottom w:val="none" w:sz="0" w:space="0" w:color="auto"/>
                <w:right w:val="none" w:sz="0" w:space="0" w:color="auto"/>
              </w:divBdr>
              <w:divsChild>
                <w:div w:id="1905725119">
                  <w:marLeft w:val="0"/>
                  <w:marRight w:val="0"/>
                  <w:marTop w:val="0"/>
                  <w:marBottom w:val="0"/>
                  <w:divBdr>
                    <w:top w:val="none" w:sz="0" w:space="0" w:color="auto"/>
                    <w:left w:val="none" w:sz="0" w:space="0" w:color="auto"/>
                    <w:bottom w:val="none" w:sz="0" w:space="0" w:color="auto"/>
                    <w:right w:val="none" w:sz="0" w:space="0" w:color="auto"/>
                  </w:divBdr>
                  <w:divsChild>
                    <w:div w:id="1904677699">
                      <w:marLeft w:val="0"/>
                      <w:marRight w:val="0"/>
                      <w:marTop w:val="0"/>
                      <w:marBottom w:val="0"/>
                      <w:divBdr>
                        <w:top w:val="none" w:sz="0" w:space="0" w:color="auto"/>
                        <w:left w:val="none" w:sz="0" w:space="0" w:color="auto"/>
                        <w:bottom w:val="none" w:sz="0" w:space="0" w:color="auto"/>
                        <w:right w:val="none" w:sz="0" w:space="0" w:color="auto"/>
                      </w:divBdr>
                      <w:divsChild>
                        <w:div w:id="866792968">
                          <w:marLeft w:val="-225"/>
                          <w:marRight w:val="0"/>
                          <w:marTop w:val="0"/>
                          <w:marBottom w:val="0"/>
                          <w:divBdr>
                            <w:top w:val="none" w:sz="0" w:space="0" w:color="auto"/>
                            <w:left w:val="none" w:sz="0" w:space="0" w:color="auto"/>
                            <w:bottom w:val="none" w:sz="0" w:space="0" w:color="auto"/>
                            <w:right w:val="none" w:sz="0" w:space="0" w:color="auto"/>
                          </w:divBdr>
                          <w:divsChild>
                            <w:div w:id="1231887447">
                              <w:marLeft w:val="1500"/>
                              <w:marRight w:val="1500"/>
                              <w:marTop w:val="0"/>
                              <w:marBottom w:val="0"/>
                              <w:divBdr>
                                <w:top w:val="none" w:sz="0" w:space="0" w:color="auto"/>
                                <w:left w:val="none" w:sz="0" w:space="0" w:color="auto"/>
                                <w:bottom w:val="none" w:sz="0" w:space="0" w:color="auto"/>
                                <w:right w:val="none" w:sz="0" w:space="0" w:color="auto"/>
                              </w:divBdr>
                              <w:divsChild>
                                <w:div w:id="118301972">
                                  <w:marLeft w:val="0"/>
                                  <w:marRight w:val="0"/>
                                  <w:marTop w:val="0"/>
                                  <w:marBottom w:val="345"/>
                                  <w:divBdr>
                                    <w:top w:val="none" w:sz="0" w:space="0" w:color="auto"/>
                                    <w:left w:val="none" w:sz="0" w:space="0" w:color="auto"/>
                                    <w:bottom w:val="none" w:sz="0" w:space="0" w:color="auto"/>
                                    <w:right w:val="none" w:sz="0" w:space="0" w:color="auto"/>
                                  </w:divBdr>
                                  <w:divsChild>
                                    <w:div w:id="1697076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2799862">
      <w:bodyDiv w:val="1"/>
      <w:marLeft w:val="0"/>
      <w:marRight w:val="0"/>
      <w:marTop w:val="0"/>
      <w:marBottom w:val="0"/>
      <w:divBdr>
        <w:top w:val="none" w:sz="0" w:space="0" w:color="auto"/>
        <w:left w:val="none" w:sz="0" w:space="0" w:color="auto"/>
        <w:bottom w:val="none" w:sz="0" w:space="0" w:color="auto"/>
        <w:right w:val="none" w:sz="0" w:space="0" w:color="auto"/>
      </w:divBdr>
      <w:divsChild>
        <w:div w:id="1220896998">
          <w:marLeft w:val="0"/>
          <w:marRight w:val="0"/>
          <w:marTop w:val="0"/>
          <w:marBottom w:val="150"/>
          <w:divBdr>
            <w:top w:val="none" w:sz="0" w:space="0" w:color="auto"/>
            <w:left w:val="none" w:sz="0" w:space="0" w:color="auto"/>
            <w:bottom w:val="none" w:sz="0" w:space="0" w:color="auto"/>
            <w:right w:val="none" w:sz="0" w:space="0" w:color="auto"/>
          </w:divBdr>
          <w:divsChild>
            <w:div w:id="963466471">
              <w:marLeft w:val="0"/>
              <w:marRight w:val="0"/>
              <w:marTop w:val="0"/>
              <w:marBottom w:val="300"/>
              <w:divBdr>
                <w:top w:val="single" w:sz="6" w:space="0" w:color="FFFFFF"/>
                <w:left w:val="single" w:sz="6" w:space="0" w:color="FFFFFF"/>
                <w:bottom w:val="single" w:sz="6" w:space="0" w:color="FFFFFF"/>
                <w:right w:val="single" w:sz="6" w:space="0" w:color="FFFFFF"/>
              </w:divBdr>
              <w:divsChild>
                <w:div w:id="1213034126">
                  <w:marLeft w:val="0"/>
                  <w:marRight w:val="0"/>
                  <w:marTop w:val="0"/>
                  <w:marBottom w:val="0"/>
                  <w:divBdr>
                    <w:top w:val="none" w:sz="0" w:space="0" w:color="auto"/>
                    <w:left w:val="none" w:sz="0" w:space="0" w:color="auto"/>
                    <w:bottom w:val="none" w:sz="0" w:space="0" w:color="auto"/>
                    <w:right w:val="none" w:sz="0" w:space="0" w:color="auto"/>
                  </w:divBdr>
                </w:div>
                <w:div w:id="187249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03960">
          <w:marLeft w:val="0"/>
          <w:marRight w:val="0"/>
          <w:marTop w:val="0"/>
          <w:marBottom w:val="150"/>
          <w:divBdr>
            <w:top w:val="none" w:sz="0" w:space="0" w:color="auto"/>
            <w:left w:val="none" w:sz="0" w:space="0" w:color="auto"/>
            <w:bottom w:val="none" w:sz="0" w:space="0" w:color="auto"/>
            <w:right w:val="none" w:sz="0" w:space="0" w:color="auto"/>
          </w:divBdr>
          <w:divsChild>
            <w:div w:id="338316644">
              <w:marLeft w:val="0"/>
              <w:marRight w:val="0"/>
              <w:marTop w:val="0"/>
              <w:marBottom w:val="300"/>
              <w:divBdr>
                <w:top w:val="single" w:sz="6" w:space="0" w:color="FFFFFF"/>
                <w:left w:val="single" w:sz="6" w:space="0" w:color="FFFFFF"/>
                <w:bottom w:val="single" w:sz="6" w:space="0" w:color="FFFFFF"/>
                <w:right w:val="single" w:sz="6" w:space="0" w:color="FFFFFF"/>
              </w:divBdr>
              <w:divsChild>
                <w:div w:id="1635022289">
                  <w:marLeft w:val="0"/>
                  <w:marRight w:val="0"/>
                  <w:marTop w:val="0"/>
                  <w:marBottom w:val="0"/>
                  <w:divBdr>
                    <w:top w:val="none" w:sz="0" w:space="0" w:color="FFFFFF"/>
                    <w:left w:val="none" w:sz="0" w:space="0" w:color="FFFFFF"/>
                    <w:bottom w:val="single" w:sz="6" w:space="0" w:color="FFFFFF"/>
                    <w:right w:val="none" w:sz="0" w:space="0" w:color="FFFFFF"/>
                  </w:divBdr>
                </w:div>
                <w:div w:id="2012678056">
                  <w:marLeft w:val="0"/>
                  <w:marRight w:val="0"/>
                  <w:marTop w:val="0"/>
                  <w:marBottom w:val="0"/>
                  <w:divBdr>
                    <w:top w:val="none" w:sz="0" w:space="0" w:color="auto"/>
                    <w:left w:val="none" w:sz="0" w:space="0" w:color="auto"/>
                    <w:bottom w:val="none" w:sz="0" w:space="0" w:color="auto"/>
                    <w:right w:val="none" w:sz="0" w:space="0" w:color="auto"/>
                  </w:divBdr>
                </w:div>
                <w:div w:id="112003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103103">
          <w:marLeft w:val="0"/>
          <w:marRight w:val="0"/>
          <w:marTop w:val="0"/>
          <w:marBottom w:val="150"/>
          <w:divBdr>
            <w:top w:val="none" w:sz="0" w:space="0" w:color="auto"/>
            <w:left w:val="none" w:sz="0" w:space="0" w:color="auto"/>
            <w:bottom w:val="none" w:sz="0" w:space="0" w:color="auto"/>
            <w:right w:val="none" w:sz="0" w:space="0" w:color="auto"/>
          </w:divBdr>
          <w:divsChild>
            <w:div w:id="1178084158">
              <w:marLeft w:val="0"/>
              <w:marRight w:val="0"/>
              <w:marTop w:val="0"/>
              <w:marBottom w:val="300"/>
              <w:divBdr>
                <w:top w:val="single" w:sz="6" w:space="0" w:color="FFFFFF"/>
                <w:left w:val="single" w:sz="6" w:space="0" w:color="FFFFFF"/>
                <w:bottom w:val="single" w:sz="6" w:space="0" w:color="FFFFFF"/>
                <w:right w:val="single" w:sz="6" w:space="0" w:color="FFFFFF"/>
              </w:divBdr>
              <w:divsChild>
                <w:div w:id="729770292">
                  <w:marLeft w:val="0"/>
                  <w:marRight w:val="0"/>
                  <w:marTop w:val="0"/>
                  <w:marBottom w:val="0"/>
                  <w:divBdr>
                    <w:top w:val="none" w:sz="0" w:space="0" w:color="FFFFFF"/>
                    <w:left w:val="none" w:sz="0" w:space="0" w:color="FFFFFF"/>
                    <w:bottom w:val="single" w:sz="6" w:space="0" w:color="FFFFFF"/>
                    <w:right w:val="none" w:sz="0" w:space="0" w:color="FFFFFF"/>
                  </w:divBdr>
                </w:div>
                <w:div w:id="430203819">
                  <w:marLeft w:val="0"/>
                  <w:marRight w:val="0"/>
                  <w:marTop w:val="0"/>
                  <w:marBottom w:val="0"/>
                  <w:divBdr>
                    <w:top w:val="none" w:sz="0" w:space="0" w:color="auto"/>
                    <w:left w:val="none" w:sz="0" w:space="0" w:color="auto"/>
                    <w:bottom w:val="none" w:sz="0" w:space="0" w:color="auto"/>
                    <w:right w:val="none" w:sz="0" w:space="0" w:color="auto"/>
                  </w:divBdr>
                </w:div>
                <w:div w:id="142700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158817">
          <w:marLeft w:val="0"/>
          <w:marRight w:val="0"/>
          <w:marTop w:val="0"/>
          <w:marBottom w:val="150"/>
          <w:divBdr>
            <w:top w:val="none" w:sz="0" w:space="0" w:color="auto"/>
            <w:left w:val="none" w:sz="0" w:space="0" w:color="auto"/>
            <w:bottom w:val="none" w:sz="0" w:space="0" w:color="auto"/>
            <w:right w:val="none" w:sz="0" w:space="0" w:color="auto"/>
          </w:divBdr>
          <w:divsChild>
            <w:div w:id="1868373311">
              <w:marLeft w:val="0"/>
              <w:marRight w:val="0"/>
              <w:marTop w:val="0"/>
              <w:marBottom w:val="300"/>
              <w:divBdr>
                <w:top w:val="single" w:sz="6" w:space="0" w:color="FFFFFF"/>
                <w:left w:val="single" w:sz="6" w:space="0" w:color="FFFFFF"/>
                <w:bottom w:val="single" w:sz="6" w:space="0" w:color="FFFFFF"/>
                <w:right w:val="single" w:sz="6" w:space="0" w:color="FFFFFF"/>
              </w:divBdr>
              <w:divsChild>
                <w:div w:id="1302996874">
                  <w:marLeft w:val="0"/>
                  <w:marRight w:val="0"/>
                  <w:marTop w:val="0"/>
                  <w:marBottom w:val="0"/>
                  <w:divBdr>
                    <w:top w:val="none" w:sz="0" w:space="0" w:color="FFFFFF"/>
                    <w:left w:val="none" w:sz="0" w:space="0" w:color="FFFFFF"/>
                    <w:bottom w:val="single" w:sz="6" w:space="0" w:color="FFFFFF"/>
                    <w:right w:val="none" w:sz="0" w:space="0" w:color="FFFFFF"/>
                  </w:divBdr>
                </w:div>
                <w:div w:id="1713535618">
                  <w:marLeft w:val="0"/>
                  <w:marRight w:val="0"/>
                  <w:marTop w:val="0"/>
                  <w:marBottom w:val="0"/>
                  <w:divBdr>
                    <w:top w:val="none" w:sz="0" w:space="0" w:color="auto"/>
                    <w:left w:val="none" w:sz="0" w:space="0" w:color="auto"/>
                    <w:bottom w:val="none" w:sz="0" w:space="0" w:color="auto"/>
                    <w:right w:val="none" w:sz="0" w:space="0" w:color="auto"/>
                  </w:divBdr>
                </w:div>
                <w:div w:id="1668744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599028">
          <w:marLeft w:val="0"/>
          <w:marRight w:val="0"/>
          <w:marTop w:val="0"/>
          <w:marBottom w:val="150"/>
          <w:divBdr>
            <w:top w:val="none" w:sz="0" w:space="0" w:color="auto"/>
            <w:left w:val="none" w:sz="0" w:space="0" w:color="auto"/>
            <w:bottom w:val="none" w:sz="0" w:space="0" w:color="auto"/>
            <w:right w:val="none" w:sz="0" w:space="0" w:color="auto"/>
          </w:divBdr>
          <w:divsChild>
            <w:div w:id="1341857688">
              <w:marLeft w:val="0"/>
              <w:marRight w:val="0"/>
              <w:marTop w:val="0"/>
              <w:marBottom w:val="300"/>
              <w:divBdr>
                <w:top w:val="single" w:sz="6" w:space="0" w:color="FFFFFF"/>
                <w:left w:val="single" w:sz="6" w:space="0" w:color="FFFFFF"/>
                <w:bottom w:val="single" w:sz="6" w:space="0" w:color="FFFFFF"/>
                <w:right w:val="single" w:sz="6" w:space="0" w:color="FFFFFF"/>
              </w:divBdr>
              <w:divsChild>
                <w:div w:id="1135756418">
                  <w:marLeft w:val="0"/>
                  <w:marRight w:val="0"/>
                  <w:marTop w:val="0"/>
                  <w:marBottom w:val="0"/>
                  <w:divBdr>
                    <w:top w:val="none" w:sz="0" w:space="0" w:color="FFFFFF"/>
                    <w:left w:val="none" w:sz="0" w:space="0" w:color="FFFFFF"/>
                    <w:bottom w:val="single" w:sz="6" w:space="0" w:color="FFFFFF"/>
                    <w:right w:val="none" w:sz="0" w:space="0" w:color="FFFFFF"/>
                  </w:divBdr>
                </w:div>
                <w:div w:id="1415929749">
                  <w:marLeft w:val="0"/>
                  <w:marRight w:val="0"/>
                  <w:marTop w:val="0"/>
                  <w:marBottom w:val="0"/>
                  <w:divBdr>
                    <w:top w:val="none" w:sz="0" w:space="0" w:color="auto"/>
                    <w:left w:val="none" w:sz="0" w:space="0" w:color="auto"/>
                    <w:bottom w:val="none" w:sz="0" w:space="0" w:color="auto"/>
                    <w:right w:val="none" w:sz="0" w:space="0" w:color="auto"/>
                  </w:divBdr>
                </w:div>
                <w:div w:id="24387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652464">
      <w:bodyDiv w:val="1"/>
      <w:marLeft w:val="0"/>
      <w:marRight w:val="0"/>
      <w:marTop w:val="0"/>
      <w:marBottom w:val="0"/>
      <w:divBdr>
        <w:top w:val="none" w:sz="0" w:space="0" w:color="auto"/>
        <w:left w:val="none" w:sz="0" w:space="0" w:color="auto"/>
        <w:bottom w:val="none" w:sz="0" w:space="0" w:color="auto"/>
        <w:right w:val="none" w:sz="0" w:space="0" w:color="auto"/>
      </w:divBdr>
    </w:div>
    <w:div w:id="1355493152">
      <w:bodyDiv w:val="1"/>
      <w:marLeft w:val="0"/>
      <w:marRight w:val="0"/>
      <w:marTop w:val="0"/>
      <w:marBottom w:val="0"/>
      <w:divBdr>
        <w:top w:val="none" w:sz="0" w:space="0" w:color="auto"/>
        <w:left w:val="none" w:sz="0" w:space="0" w:color="auto"/>
        <w:bottom w:val="none" w:sz="0" w:space="0" w:color="auto"/>
        <w:right w:val="none" w:sz="0" w:space="0" w:color="auto"/>
      </w:divBdr>
      <w:divsChild>
        <w:div w:id="1480422680">
          <w:marLeft w:val="0"/>
          <w:marRight w:val="0"/>
          <w:marTop w:val="0"/>
          <w:marBottom w:val="0"/>
          <w:divBdr>
            <w:top w:val="none" w:sz="0" w:space="0" w:color="auto"/>
            <w:left w:val="none" w:sz="0" w:space="0" w:color="auto"/>
            <w:bottom w:val="none" w:sz="0" w:space="0" w:color="auto"/>
            <w:right w:val="none" w:sz="0" w:space="0" w:color="auto"/>
          </w:divBdr>
          <w:divsChild>
            <w:div w:id="322700848">
              <w:marLeft w:val="0"/>
              <w:marRight w:val="0"/>
              <w:marTop w:val="0"/>
              <w:marBottom w:val="0"/>
              <w:divBdr>
                <w:top w:val="none" w:sz="0" w:space="0" w:color="auto"/>
                <w:left w:val="none" w:sz="0" w:space="0" w:color="auto"/>
                <w:bottom w:val="none" w:sz="0" w:space="0" w:color="auto"/>
                <w:right w:val="none" w:sz="0" w:space="0" w:color="auto"/>
              </w:divBdr>
              <w:divsChild>
                <w:div w:id="697581536">
                  <w:marLeft w:val="0"/>
                  <w:marRight w:val="0"/>
                  <w:marTop w:val="0"/>
                  <w:marBottom w:val="0"/>
                  <w:divBdr>
                    <w:top w:val="none" w:sz="0" w:space="0" w:color="auto"/>
                    <w:left w:val="none" w:sz="0" w:space="0" w:color="auto"/>
                    <w:bottom w:val="none" w:sz="0" w:space="0" w:color="auto"/>
                    <w:right w:val="none" w:sz="0" w:space="0" w:color="auto"/>
                  </w:divBdr>
                  <w:divsChild>
                    <w:div w:id="165751528">
                      <w:marLeft w:val="0"/>
                      <w:marRight w:val="0"/>
                      <w:marTop w:val="0"/>
                      <w:marBottom w:val="0"/>
                      <w:divBdr>
                        <w:top w:val="none" w:sz="0" w:space="0" w:color="auto"/>
                        <w:left w:val="none" w:sz="0" w:space="0" w:color="auto"/>
                        <w:bottom w:val="none" w:sz="0" w:space="0" w:color="auto"/>
                        <w:right w:val="none" w:sz="0" w:space="0" w:color="auto"/>
                      </w:divBdr>
                      <w:divsChild>
                        <w:div w:id="821583041">
                          <w:marLeft w:val="0"/>
                          <w:marRight w:val="0"/>
                          <w:marTop w:val="0"/>
                          <w:marBottom w:val="0"/>
                          <w:divBdr>
                            <w:top w:val="none" w:sz="0" w:space="0" w:color="auto"/>
                            <w:left w:val="none" w:sz="0" w:space="0" w:color="auto"/>
                            <w:bottom w:val="none" w:sz="0" w:space="0" w:color="auto"/>
                            <w:right w:val="none" w:sz="0" w:space="0" w:color="auto"/>
                          </w:divBdr>
                          <w:divsChild>
                            <w:div w:id="408037673">
                              <w:marLeft w:val="0"/>
                              <w:marRight w:val="0"/>
                              <w:marTop w:val="0"/>
                              <w:marBottom w:val="0"/>
                              <w:divBdr>
                                <w:top w:val="none" w:sz="0" w:space="0" w:color="auto"/>
                                <w:left w:val="none" w:sz="0" w:space="0" w:color="auto"/>
                                <w:bottom w:val="none" w:sz="0" w:space="0" w:color="auto"/>
                                <w:right w:val="none" w:sz="0" w:space="0" w:color="auto"/>
                              </w:divBdr>
                              <w:divsChild>
                                <w:div w:id="1018116384">
                                  <w:marLeft w:val="0"/>
                                  <w:marRight w:val="0"/>
                                  <w:marTop w:val="0"/>
                                  <w:marBottom w:val="0"/>
                                  <w:divBdr>
                                    <w:top w:val="none" w:sz="0" w:space="0" w:color="auto"/>
                                    <w:left w:val="none" w:sz="0" w:space="0" w:color="auto"/>
                                    <w:bottom w:val="none" w:sz="0" w:space="0" w:color="auto"/>
                                    <w:right w:val="none" w:sz="0" w:space="0" w:color="auto"/>
                                  </w:divBdr>
                                  <w:divsChild>
                                    <w:div w:id="1907061679">
                                      <w:marLeft w:val="0"/>
                                      <w:marRight w:val="0"/>
                                      <w:marTop w:val="0"/>
                                      <w:marBottom w:val="0"/>
                                      <w:divBdr>
                                        <w:top w:val="none" w:sz="0" w:space="0" w:color="auto"/>
                                        <w:left w:val="none" w:sz="0" w:space="0" w:color="auto"/>
                                        <w:bottom w:val="none" w:sz="0" w:space="0" w:color="auto"/>
                                        <w:right w:val="none" w:sz="0" w:space="0" w:color="auto"/>
                                      </w:divBdr>
                                      <w:divsChild>
                                        <w:div w:id="1020277806">
                                          <w:marLeft w:val="0"/>
                                          <w:marRight w:val="0"/>
                                          <w:marTop w:val="0"/>
                                          <w:marBottom w:val="0"/>
                                          <w:divBdr>
                                            <w:top w:val="none" w:sz="0" w:space="0" w:color="auto"/>
                                            <w:left w:val="none" w:sz="0" w:space="0" w:color="auto"/>
                                            <w:bottom w:val="none" w:sz="0" w:space="0" w:color="auto"/>
                                            <w:right w:val="none" w:sz="0" w:space="0" w:color="auto"/>
                                          </w:divBdr>
                                          <w:divsChild>
                                            <w:div w:id="1560632658">
                                              <w:marLeft w:val="0"/>
                                              <w:marRight w:val="0"/>
                                              <w:marTop w:val="0"/>
                                              <w:marBottom w:val="0"/>
                                              <w:divBdr>
                                                <w:top w:val="single" w:sz="4" w:space="0" w:color="F5F5F5"/>
                                                <w:left w:val="single" w:sz="4" w:space="0" w:color="F5F5F5"/>
                                                <w:bottom w:val="single" w:sz="4" w:space="0" w:color="F5F5F5"/>
                                                <w:right w:val="single" w:sz="4" w:space="0" w:color="F5F5F5"/>
                                              </w:divBdr>
                                              <w:divsChild>
                                                <w:div w:id="906040597">
                                                  <w:marLeft w:val="0"/>
                                                  <w:marRight w:val="0"/>
                                                  <w:marTop w:val="0"/>
                                                  <w:marBottom w:val="0"/>
                                                  <w:divBdr>
                                                    <w:top w:val="none" w:sz="0" w:space="0" w:color="auto"/>
                                                    <w:left w:val="none" w:sz="0" w:space="0" w:color="auto"/>
                                                    <w:bottom w:val="none" w:sz="0" w:space="0" w:color="auto"/>
                                                    <w:right w:val="none" w:sz="0" w:space="0" w:color="auto"/>
                                                  </w:divBdr>
                                                  <w:divsChild>
                                                    <w:div w:id="214080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56080306">
      <w:bodyDiv w:val="1"/>
      <w:marLeft w:val="0"/>
      <w:marRight w:val="0"/>
      <w:marTop w:val="0"/>
      <w:marBottom w:val="0"/>
      <w:divBdr>
        <w:top w:val="none" w:sz="0" w:space="0" w:color="auto"/>
        <w:left w:val="none" w:sz="0" w:space="0" w:color="auto"/>
        <w:bottom w:val="none" w:sz="0" w:space="0" w:color="auto"/>
        <w:right w:val="none" w:sz="0" w:space="0" w:color="auto"/>
      </w:divBdr>
      <w:divsChild>
        <w:div w:id="1405569425">
          <w:marLeft w:val="0"/>
          <w:marRight w:val="0"/>
          <w:marTop w:val="0"/>
          <w:marBottom w:val="0"/>
          <w:divBdr>
            <w:top w:val="none" w:sz="0" w:space="0" w:color="auto"/>
            <w:left w:val="none" w:sz="0" w:space="0" w:color="auto"/>
            <w:bottom w:val="none" w:sz="0" w:space="0" w:color="auto"/>
            <w:right w:val="none" w:sz="0" w:space="0" w:color="auto"/>
          </w:divBdr>
        </w:div>
      </w:divsChild>
    </w:div>
    <w:div w:id="1356731122">
      <w:bodyDiv w:val="1"/>
      <w:marLeft w:val="0"/>
      <w:marRight w:val="0"/>
      <w:marTop w:val="0"/>
      <w:marBottom w:val="0"/>
      <w:divBdr>
        <w:top w:val="none" w:sz="0" w:space="0" w:color="auto"/>
        <w:left w:val="none" w:sz="0" w:space="0" w:color="auto"/>
        <w:bottom w:val="none" w:sz="0" w:space="0" w:color="auto"/>
        <w:right w:val="none" w:sz="0" w:space="0" w:color="auto"/>
      </w:divBdr>
      <w:divsChild>
        <w:div w:id="11151481">
          <w:marLeft w:val="0"/>
          <w:marRight w:val="0"/>
          <w:marTop w:val="0"/>
          <w:marBottom w:val="0"/>
          <w:divBdr>
            <w:top w:val="none" w:sz="0" w:space="0" w:color="auto"/>
            <w:left w:val="none" w:sz="0" w:space="0" w:color="auto"/>
            <w:bottom w:val="none" w:sz="0" w:space="0" w:color="auto"/>
            <w:right w:val="none" w:sz="0" w:space="0" w:color="auto"/>
          </w:divBdr>
        </w:div>
      </w:divsChild>
    </w:div>
    <w:div w:id="1356955429">
      <w:bodyDiv w:val="1"/>
      <w:marLeft w:val="0"/>
      <w:marRight w:val="0"/>
      <w:marTop w:val="0"/>
      <w:marBottom w:val="0"/>
      <w:divBdr>
        <w:top w:val="none" w:sz="0" w:space="0" w:color="auto"/>
        <w:left w:val="none" w:sz="0" w:space="0" w:color="auto"/>
        <w:bottom w:val="none" w:sz="0" w:space="0" w:color="auto"/>
        <w:right w:val="none" w:sz="0" w:space="0" w:color="auto"/>
      </w:divBdr>
      <w:divsChild>
        <w:div w:id="309408984">
          <w:marLeft w:val="0"/>
          <w:marRight w:val="0"/>
          <w:marTop w:val="0"/>
          <w:marBottom w:val="150"/>
          <w:divBdr>
            <w:top w:val="none" w:sz="0" w:space="0" w:color="auto"/>
            <w:left w:val="none" w:sz="0" w:space="0" w:color="auto"/>
            <w:bottom w:val="none" w:sz="0" w:space="0" w:color="auto"/>
            <w:right w:val="none" w:sz="0" w:space="0" w:color="auto"/>
          </w:divBdr>
          <w:divsChild>
            <w:div w:id="1639267142">
              <w:marLeft w:val="0"/>
              <w:marRight w:val="0"/>
              <w:marTop w:val="0"/>
              <w:marBottom w:val="300"/>
              <w:divBdr>
                <w:top w:val="single" w:sz="6" w:space="0" w:color="FFFFFF"/>
                <w:left w:val="single" w:sz="6" w:space="0" w:color="FFFFFF"/>
                <w:bottom w:val="single" w:sz="6" w:space="0" w:color="FFFFFF"/>
                <w:right w:val="single" w:sz="6" w:space="0" w:color="FFFFFF"/>
              </w:divBdr>
              <w:divsChild>
                <w:div w:id="987630438">
                  <w:marLeft w:val="0"/>
                  <w:marRight w:val="0"/>
                  <w:marTop w:val="0"/>
                  <w:marBottom w:val="0"/>
                  <w:divBdr>
                    <w:top w:val="none" w:sz="0" w:space="0" w:color="auto"/>
                    <w:left w:val="none" w:sz="0" w:space="0" w:color="auto"/>
                    <w:bottom w:val="none" w:sz="0" w:space="0" w:color="auto"/>
                    <w:right w:val="none" w:sz="0" w:space="0" w:color="auto"/>
                  </w:divBdr>
                </w:div>
                <w:div w:id="38228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215796">
          <w:marLeft w:val="0"/>
          <w:marRight w:val="0"/>
          <w:marTop w:val="0"/>
          <w:marBottom w:val="150"/>
          <w:divBdr>
            <w:top w:val="none" w:sz="0" w:space="0" w:color="auto"/>
            <w:left w:val="none" w:sz="0" w:space="0" w:color="auto"/>
            <w:bottom w:val="none" w:sz="0" w:space="0" w:color="auto"/>
            <w:right w:val="none" w:sz="0" w:space="0" w:color="auto"/>
          </w:divBdr>
          <w:divsChild>
            <w:div w:id="2049523452">
              <w:marLeft w:val="0"/>
              <w:marRight w:val="0"/>
              <w:marTop w:val="0"/>
              <w:marBottom w:val="300"/>
              <w:divBdr>
                <w:top w:val="single" w:sz="6" w:space="0" w:color="FFFFFF"/>
                <w:left w:val="single" w:sz="6" w:space="0" w:color="FFFFFF"/>
                <w:bottom w:val="single" w:sz="6" w:space="0" w:color="FFFFFF"/>
                <w:right w:val="single" w:sz="6" w:space="0" w:color="FFFFFF"/>
              </w:divBdr>
              <w:divsChild>
                <w:div w:id="1727803511">
                  <w:marLeft w:val="0"/>
                  <w:marRight w:val="0"/>
                  <w:marTop w:val="0"/>
                  <w:marBottom w:val="0"/>
                  <w:divBdr>
                    <w:top w:val="none" w:sz="0" w:space="0" w:color="FFFFFF"/>
                    <w:left w:val="none" w:sz="0" w:space="0" w:color="FFFFFF"/>
                    <w:bottom w:val="single" w:sz="6" w:space="0" w:color="FFFFFF"/>
                    <w:right w:val="none" w:sz="0" w:space="0" w:color="FFFFFF"/>
                  </w:divBdr>
                </w:div>
                <w:div w:id="1276055948">
                  <w:marLeft w:val="0"/>
                  <w:marRight w:val="0"/>
                  <w:marTop w:val="0"/>
                  <w:marBottom w:val="0"/>
                  <w:divBdr>
                    <w:top w:val="none" w:sz="0" w:space="0" w:color="auto"/>
                    <w:left w:val="none" w:sz="0" w:space="0" w:color="auto"/>
                    <w:bottom w:val="none" w:sz="0" w:space="0" w:color="auto"/>
                    <w:right w:val="none" w:sz="0" w:space="0" w:color="auto"/>
                  </w:divBdr>
                </w:div>
                <w:div w:id="45521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432447">
          <w:marLeft w:val="0"/>
          <w:marRight w:val="0"/>
          <w:marTop w:val="0"/>
          <w:marBottom w:val="150"/>
          <w:divBdr>
            <w:top w:val="none" w:sz="0" w:space="0" w:color="auto"/>
            <w:left w:val="none" w:sz="0" w:space="0" w:color="auto"/>
            <w:bottom w:val="none" w:sz="0" w:space="0" w:color="auto"/>
            <w:right w:val="none" w:sz="0" w:space="0" w:color="auto"/>
          </w:divBdr>
          <w:divsChild>
            <w:div w:id="1826434149">
              <w:marLeft w:val="0"/>
              <w:marRight w:val="0"/>
              <w:marTop w:val="0"/>
              <w:marBottom w:val="300"/>
              <w:divBdr>
                <w:top w:val="single" w:sz="6" w:space="0" w:color="FFFFFF"/>
                <w:left w:val="single" w:sz="6" w:space="0" w:color="FFFFFF"/>
                <w:bottom w:val="single" w:sz="6" w:space="0" w:color="FFFFFF"/>
                <w:right w:val="single" w:sz="6" w:space="0" w:color="FFFFFF"/>
              </w:divBdr>
              <w:divsChild>
                <w:div w:id="2094737685">
                  <w:marLeft w:val="0"/>
                  <w:marRight w:val="0"/>
                  <w:marTop w:val="0"/>
                  <w:marBottom w:val="0"/>
                  <w:divBdr>
                    <w:top w:val="none" w:sz="0" w:space="0" w:color="FFFFFF"/>
                    <w:left w:val="none" w:sz="0" w:space="0" w:color="FFFFFF"/>
                    <w:bottom w:val="single" w:sz="6" w:space="0" w:color="FFFFFF"/>
                    <w:right w:val="none" w:sz="0" w:space="0" w:color="FFFFFF"/>
                  </w:divBdr>
                </w:div>
                <w:div w:id="650596589">
                  <w:marLeft w:val="0"/>
                  <w:marRight w:val="0"/>
                  <w:marTop w:val="0"/>
                  <w:marBottom w:val="0"/>
                  <w:divBdr>
                    <w:top w:val="none" w:sz="0" w:space="0" w:color="auto"/>
                    <w:left w:val="none" w:sz="0" w:space="0" w:color="auto"/>
                    <w:bottom w:val="none" w:sz="0" w:space="0" w:color="auto"/>
                    <w:right w:val="none" w:sz="0" w:space="0" w:color="auto"/>
                  </w:divBdr>
                </w:div>
                <w:div w:id="47942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507594">
          <w:marLeft w:val="0"/>
          <w:marRight w:val="0"/>
          <w:marTop w:val="0"/>
          <w:marBottom w:val="150"/>
          <w:divBdr>
            <w:top w:val="none" w:sz="0" w:space="0" w:color="auto"/>
            <w:left w:val="none" w:sz="0" w:space="0" w:color="auto"/>
            <w:bottom w:val="none" w:sz="0" w:space="0" w:color="auto"/>
            <w:right w:val="none" w:sz="0" w:space="0" w:color="auto"/>
          </w:divBdr>
          <w:divsChild>
            <w:div w:id="360086127">
              <w:marLeft w:val="0"/>
              <w:marRight w:val="0"/>
              <w:marTop w:val="0"/>
              <w:marBottom w:val="300"/>
              <w:divBdr>
                <w:top w:val="single" w:sz="6" w:space="0" w:color="FFFFFF"/>
                <w:left w:val="single" w:sz="6" w:space="0" w:color="FFFFFF"/>
                <w:bottom w:val="single" w:sz="6" w:space="0" w:color="FFFFFF"/>
                <w:right w:val="single" w:sz="6" w:space="0" w:color="FFFFFF"/>
              </w:divBdr>
              <w:divsChild>
                <w:div w:id="998387435">
                  <w:marLeft w:val="0"/>
                  <w:marRight w:val="0"/>
                  <w:marTop w:val="0"/>
                  <w:marBottom w:val="0"/>
                  <w:divBdr>
                    <w:top w:val="none" w:sz="0" w:space="0" w:color="FFFFFF"/>
                    <w:left w:val="none" w:sz="0" w:space="0" w:color="FFFFFF"/>
                    <w:bottom w:val="single" w:sz="6" w:space="0" w:color="FFFFFF"/>
                    <w:right w:val="none" w:sz="0" w:space="0" w:color="FFFFFF"/>
                  </w:divBdr>
                </w:div>
                <w:div w:id="282926193">
                  <w:marLeft w:val="0"/>
                  <w:marRight w:val="0"/>
                  <w:marTop w:val="0"/>
                  <w:marBottom w:val="0"/>
                  <w:divBdr>
                    <w:top w:val="none" w:sz="0" w:space="0" w:color="auto"/>
                    <w:left w:val="none" w:sz="0" w:space="0" w:color="auto"/>
                    <w:bottom w:val="none" w:sz="0" w:space="0" w:color="auto"/>
                    <w:right w:val="none" w:sz="0" w:space="0" w:color="auto"/>
                  </w:divBdr>
                </w:div>
                <w:div w:id="150242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100565">
          <w:marLeft w:val="0"/>
          <w:marRight w:val="0"/>
          <w:marTop w:val="0"/>
          <w:marBottom w:val="150"/>
          <w:divBdr>
            <w:top w:val="none" w:sz="0" w:space="0" w:color="auto"/>
            <w:left w:val="none" w:sz="0" w:space="0" w:color="auto"/>
            <w:bottom w:val="none" w:sz="0" w:space="0" w:color="auto"/>
            <w:right w:val="none" w:sz="0" w:space="0" w:color="auto"/>
          </w:divBdr>
          <w:divsChild>
            <w:div w:id="1192840606">
              <w:marLeft w:val="0"/>
              <w:marRight w:val="0"/>
              <w:marTop w:val="0"/>
              <w:marBottom w:val="300"/>
              <w:divBdr>
                <w:top w:val="single" w:sz="6" w:space="0" w:color="FFFFFF"/>
                <w:left w:val="single" w:sz="6" w:space="0" w:color="FFFFFF"/>
                <w:bottom w:val="single" w:sz="6" w:space="0" w:color="FFFFFF"/>
                <w:right w:val="single" w:sz="6" w:space="0" w:color="FFFFFF"/>
              </w:divBdr>
              <w:divsChild>
                <w:div w:id="2058045134">
                  <w:marLeft w:val="0"/>
                  <w:marRight w:val="0"/>
                  <w:marTop w:val="0"/>
                  <w:marBottom w:val="0"/>
                  <w:divBdr>
                    <w:top w:val="none" w:sz="0" w:space="0" w:color="FFFFFF"/>
                    <w:left w:val="none" w:sz="0" w:space="0" w:color="FFFFFF"/>
                    <w:bottom w:val="single" w:sz="6" w:space="0" w:color="FFFFFF"/>
                    <w:right w:val="none" w:sz="0" w:space="0" w:color="FFFFFF"/>
                  </w:divBdr>
                </w:div>
                <w:div w:id="1600675921">
                  <w:marLeft w:val="0"/>
                  <w:marRight w:val="0"/>
                  <w:marTop w:val="0"/>
                  <w:marBottom w:val="0"/>
                  <w:divBdr>
                    <w:top w:val="none" w:sz="0" w:space="0" w:color="auto"/>
                    <w:left w:val="none" w:sz="0" w:space="0" w:color="auto"/>
                    <w:bottom w:val="none" w:sz="0" w:space="0" w:color="auto"/>
                    <w:right w:val="none" w:sz="0" w:space="0" w:color="auto"/>
                  </w:divBdr>
                </w:div>
                <w:div w:id="23599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074777">
      <w:bodyDiv w:val="1"/>
      <w:marLeft w:val="0"/>
      <w:marRight w:val="0"/>
      <w:marTop w:val="0"/>
      <w:marBottom w:val="0"/>
      <w:divBdr>
        <w:top w:val="none" w:sz="0" w:space="0" w:color="auto"/>
        <w:left w:val="none" w:sz="0" w:space="0" w:color="auto"/>
        <w:bottom w:val="none" w:sz="0" w:space="0" w:color="auto"/>
        <w:right w:val="none" w:sz="0" w:space="0" w:color="auto"/>
      </w:divBdr>
    </w:div>
    <w:div w:id="1358195036">
      <w:bodyDiv w:val="1"/>
      <w:marLeft w:val="0"/>
      <w:marRight w:val="0"/>
      <w:marTop w:val="0"/>
      <w:marBottom w:val="0"/>
      <w:divBdr>
        <w:top w:val="none" w:sz="0" w:space="0" w:color="auto"/>
        <w:left w:val="none" w:sz="0" w:space="0" w:color="auto"/>
        <w:bottom w:val="none" w:sz="0" w:space="0" w:color="auto"/>
        <w:right w:val="none" w:sz="0" w:space="0" w:color="auto"/>
      </w:divBdr>
    </w:div>
    <w:div w:id="1358703121">
      <w:bodyDiv w:val="1"/>
      <w:marLeft w:val="0"/>
      <w:marRight w:val="0"/>
      <w:marTop w:val="0"/>
      <w:marBottom w:val="0"/>
      <w:divBdr>
        <w:top w:val="none" w:sz="0" w:space="0" w:color="auto"/>
        <w:left w:val="none" w:sz="0" w:space="0" w:color="auto"/>
        <w:bottom w:val="none" w:sz="0" w:space="0" w:color="auto"/>
        <w:right w:val="none" w:sz="0" w:space="0" w:color="auto"/>
      </w:divBdr>
    </w:div>
    <w:div w:id="1358847415">
      <w:bodyDiv w:val="1"/>
      <w:marLeft w:val="0"/>
      <w:marRight w:val="0"/>
      <w:marTop w:val="0"/>
      <w:marBottom w:val="0"/>
      <w:divBdr>
        <w:top w:val="none" w:sz="0" w:space="0" w:color="auto"/>
        <w:left w:val="none" w:sz="0" w:space="0" w:color="auto"/>
        <w:bottom w:val="none" w:sz="0" w:space="0" w:color="auto"/>
        <w:right w:val="none" w:sz="0" w:space="0" w:color="auto"/>
      </w:divBdr>
    </w:div>
    <w:div w:id="1358890170">
      <w:bodyDiv w:val="1"/>
      <w:marLeft w:val="0"/>
      <w:marRight w:val="0"/>
      <w:marTop w:val="0"/>
      <w:marBottom w:val="0"/>
      <w:divBdr>
        <w:top w:val="none" w:sz="0" w:space="0" w:color="auto"/>
        <w:left w:val="none" w:sz="0" w:space="0" w:color="auto"/>
        <w:bottom w:val="none" w:sz="0" w:space="0" w:color="auto"/>
        <w:right w:val="none" w:sz="0" w:space="0" w:color="auto"/>
      </w:divBdr>
      <w:divsChild>
        <w:div w:id="1256088371">
          <w:marLeft w:val="0"/>
          <w:marRight w:val="0"/>
          <w:marTop w:val="0"/>
          <w:marBottom w:val="0"/>
          <w:divBdr>
            <w:top w:val="none" w:sz="0" w:space="0" w:color="auto"/>
            <w:left w:val="none" w:sz="0" w:space="0" w:color="auto"/>
            <w:bottom w:val="none" w:sz="0" w:space="0" w:color="auto"/>
            <w:right w:val="none" w:sz="0" w:space="0" w:color="auto"/>
          </w:divBdr>
        </w:div>
      </w:divsChild>
    </w:div>
    <w:div w:id="1359163110">
      <w:bodyDiv w:val="1"/>
      <w:marLeft w:val="0"/>
      <w:marRight w:val="0"/>
      <w:marTop w:val="0"/>
      <w:marBottom w:val="0"/>
      <w:divBdr>
        <w:top w:val="none" w:sz="0" w:space="0" w:color="auto"/>
        <w:left w:val="none" w:sz="0" w:space="0" w:color="auto"/>
        <w:bottom w:val="none" w:sz="0" w:space="0" w:color="auto"/>
        <w:right w:val="none" w:sz="0" w:space="0" w:color="auto"/>
      </w:divBdr>
      <w:divsChild>
        <w:div w:id="81074770">
          <w:marLeft w:val="0"/>
          <w:marRight w:val="0"/>
          <w:marTop w:val="0"/>
          <w:marBottom w:val="0"/>
          <w:divBdr>
            <w:top w:val="none" w:sz="0" w:space="0" w:color="auto"/>
            <w:left w:val="none" w:sz="0" w:space="0" w:color="auto"/>
            <w:bottom w:val="none" w:sz="0" w:space="0" w:color="auto"/>
            <w:right w:val="none" w:sz="0" w:space="0" w:color="auto"/>
          </w:divBdr>
        </w:div>
      </w:divsChild>
    </w:div>
    <w:div w:id="1359896249">
      <w:bodyDiv w:val="1"/>
      <w:marLeft w:val="0"/>
      <w:marRight w:val="0"/>
      <w:marTop w:val="0"/>
      <w:marBottom w:val="0"/>
      <w:divBdr>
        <w:top w:val="none" w:sz="0" w:space="0" w:color="auto"/>
        <w:left w:val="none" w:sz="0" w:space="0" w:color="auto"/>
        <w:bottom w:val="none" w:sz="0" w:space="0" w:color="auto"/>
        <w:right w:val="none" w:sz="0" w:space="0" w:color="auto"/>
      </w:divBdr>
      <w:divsChild>
        <w:div w:id="86971133">
          <w:marLeft w:val="0"/>
          <w:marRight w:val="0"/>
          <w:marTop w:val="0"/>
          <w:marBottom w:val="0"/>
          <w:divBdr>
            <w:top w:val="none" w:sz="0" w:space="0" w:color="auto"/>
            <w:left w:val="none" w:sz="0" w:space="0" w:color="auto"/>
            <w:bottom w:val="none" w:sz="0" w:space="0" w:color="auto"/>
            <w:right w:val="none" w:sz="0" w:space="0" w:color="auto"/>
          </w:divBdr>
        </w:div>
        <w:div w:id="2020739758">
          <w:marLeft w:val="0"/>
          <w:marRight w:val="0"/>
          <w:marTop w:val="0"/>
          <w:marBottom w:val="0"/>
          <w:divBdr>
            <w:top w:val="none" w:sz="0" w:space="0" w:color="auto"/>
            <w:left w:val="none" w:sz="0" w:space="0" w:color="auto"/>
            <w:bottom w:val="none" w:sz="0" w:space="0" w:color="auto"/>
            <w:right w:val="none" w:sz="0" w:space="0" w:color="auto"/>
          </w:divBdr>
        </w:div>
      </w:divsChild>
    </w:div>
    <w:div w:id="1360475728">
      <w:bodyDiv w:val="1"/>
      <w:marLeft w:val="0"/>
      <w:marRight w:val="0"/>
      <w:marTop w:val="0"/>
      <w:marBottom w:val="0"/>
      <w:divBdr>
        <w:top w:val="none" w:sz="0" w:space="0" w:color="auto"/>
        <w:left w:val="none" w:sz="0" w:space="0" w:color="auto"/>
        <w:bottom w:val="none" w:sz="0" w:space="0" w:color="auto"/>
        <w:right w:val="none" w:sz="0" w:space="0" w:color="auto"/>
      </w:divBdr>
      <w:divsChild>
        <w:div w:id="57363817">
          <w:marLeft w:val="0"/>
          <w:marRight w:val="0"/>
          <w:marTop w:val="0"/>
          <w:marBottom w:val="0"/>
          <w:divBdr>
            <w:top w:val="none" w:sz="0" w:space="0" w:color="auto"/>
            <w:left w:val="none" w:sz="0" w:space="0" w:color="auto"/>
            <w:bottom w:val="none" w:sz="0" w:space="0" w:color="auto"/>
            <w:right w:val="none" w:sz="0" w:space="0" w:color="auto"/>
          </w:divBdr>
        </w:div>
      </w:divsChild>
    </w:div>
    <w:div w:id="1361277157">
      <w:bodyDiv w:val="1"/>
      <w:marLeft w:val="0"/>
      <w:marRight w:val="0"/>
      <w:marTop w:val="0"/>
      <w:marBottom w:val="0"/>
      <w:divBdr>
        <w:top w:val="none" w:sz="0" w:space="0" w:color="auto"/>
        <w:left w:val="none" w:sz="0" w:space="0" w:color="auto"/>
        <w:bottom w:val="none" w:sz="0" w:space="0" w:color="auto"/>
        <w:right w:val="none" w:sz="0" w:space="0" w:color="auto"/>
      </w:divBdr>
    </w:div>
    <w:div w:id="1361513512">
      <w:bodyDiv w:val="1"/>
      <w:marLeft w:val="0"/>
      <w:marRight w:val="0"/>
      <w:marTop w:val="0"/>
      <w:marBottom w:val="0"/>
      <w:divBdr>
        <w:top w:val="none" w:sz="0" w:space="0" w:color="auto"/>
        <w:left w:val="none" w:sz="0" w:space="0" w:color="auto"/>
        <w:bottom w:val="none" w:sz="0" w:space="0" w:color="auto"/>
        <w:right w:val="none" w:sz="0" w:space="0" w:color="auto"/>
      </w:divBdr>
      <w:divsChild>
        <w:div w:id="1274047151">
          <w:marLeft w:val="0"/>
          <w:marRight w:val="0"/>
          <w:marTop w:val="0"/>
          <w:marBottom w:val="0"/>
          <w:divBdr>
            <w:top w:val="none" w:sz="0" w:space="0" w:color="auto"/>
            <w:left w:val="none" w:sz="0" w:space="0" w:color="auto"/>
            <w:bottom w:val="none" w:sz="0" w:space="0" w:color="auto"/>
            <w:right w:val="none" w:sz="0" w:space="0" w:color="auto"/>
          </w:divBdr>
          <w:divsChild>
            <w:div w:id="1426456791">
              <w:marLeft w:val="0"/>
              <w:marRight w:val="0"/>
              <w:marTop w:val="0"/>
              <w:marBottom w:val="0"/>
              <w:divBdr>
                <w:top w:val="none" w:sz="0" w:space="0" w:color="auto"/>
                <w:left w:val="none" w:sz="0" w:space="0" w:color="auto"/>
                <w:bottom w:val="none" w:sz="0" w:space="0" w:color="auto"/>
                <w:right w:val="none" w:sz="0" w:space="0" w:color="auto"/>
              </w:divBdr>
              <w:divsChild>
                <w:div w:id="665859992">
                  <w:marLeft w:val="0"/>
                  <w:marRight w:val="0"/>
                  <w:marTop w:val="0"/>
                  <w:marBottom w:val="0"/>
                  <w:divBdr>
                    <w:top w:val="none" w:sz="0" w:space="0" w:color="auto"/>
                    <w:left w:val="none" w:sz="0" w:space="0" w:color="auto"/>
                    <w:bottom w:val="none" w:sz="0" w:space="0" w:color="auto"/>
                    <w:right w:val="none" w:sz="0" w:space="0" w:color="auto"/>
                  </w:divBdr>
                  <w:divsChild>
                    <w:div w:id="2122338250">
                      <w:marLeft w:val="0"/>
                      <w:marRight w:val="0"/>
                      <w:marTop w:val="0"/>
                      <w:marBottom w:val="0"/>
                      <w:divBdr>
                        <w:top w:val="none" w:sz="0" w:space="0" w:color="auto"/>
                        <w:left w:val="none" w:sz="0" w:space="0" w:color="auto"/>
                        <w:bottom w:val="none" w:sz="0" w:space="0" w:color="auto"/>
                        <w:right w:val="none" w:sz="0" w:space="0" w:color="auto"/>
                      </w:divBdr>
                      <w:divsChild>
                        <w:div w:id="1085029760">
                          <w:marLeft w:val="0"/>
                          <w:marRight w:val="0"/>
                          <w:marTop w:val="0"/>
                          <w:marBottom w:val="0"/>
                          <w:divBdr>
                            <w:top w:val="none" w:sz="0" w:space="0" w:color="auto"/>
                            <w:left w:val="none" w:sz="0" w:space="0" w:color="auto"/>
                            <w:bottom w:val="none" w:sz="0" w:space="0" w:color="auto"/>
                            <w:right w:val="none" w:sz="0" w:space="0" w:color="auto"/>
                          </w:divBdr>
                          <w:divsChild>
                            <w:div w:id="681668587">
                              <w:marLeft w:val="0"/>
                              <w:marRight w:val="0"/>
                              <w:marTop w:val="0"/>
                              <w:marBottom w:val="0"/>
                              <w:divBdr>
                                <w:top w:val="none" w:sz="0" w:space="0" w:color="auto"/>
                                <w:left w:val="none" w:sz="0" w:space="0" w:color="auto"/>
                                <w:bottom w:val="none" w:sz="0" w:space="0" w:color="auto"/>
                                <w:right w:val="none" w:sz="0" w:space="0" w:color="auto"/>
                              </w:divBdr>
                              <w:divsChild>
                                <w:div w:id="1671442299">
                                  <w:marLeft w:val="0"/>
                                  <w:marRight w:val="0"/>
                                  <w:marTop w:val="0"/>
                                  <w:marBottom w:val="0"/>
                                  <w:divBdr>
                                    <w:top w:val="none" w:sz="0" w:space="0" w:color="auto"/>
                                    <w:left w:val="none" w:sz="0" w:space="0" w:color="auto"/>
                                    <w:bottom w:val="none" w:sz="0" w:space="0" w:color="auto"/>
                                    <w:right w:val="none" w:sz="0" w:space="0" w:color="auto"/>
                                  </w:divBdr>
                                  <w:divsChild>
                                    <w:div w:id="1001547269">
                                      <w:marLeft w:val="0"/>
                                      <w:marRight w:val="0"/>
                                      <w:marTop w:val="0"/>
                                      <w:marBottom w:val="0"/>
                                      <w:divBdr>
                                        <w:top w:val="none" w:sz="0" w:space="0" w:color="auto"/>
                                        <w:left w:val="none" w:sz="0" w:space="0" w:color="auto"/>
                                        <w:bottom w:val="none" w:sz="0" w:space="0" w:color="auto"/>
                                        <w:right w:val="none" w:sz="0" w:space="0" w:color="auto"/>
                                      </w:divBdr>
                                      <w:divsChild>
                                        <w:div w:id="2017999571">
                                          <w:marLeft w:val="0"/>
                                          <w:marRight w:val="0"/>
                                          <w:marTop w:val="0"/>
                                          <w:marBottom w:val="0"/>
                                          <w:divBdr>
                                            <w:top w:val="none" w:sz="0" w:space="0" w:color="auto"/>
                                            <w:left w:val="none" w:sz="0" w:space="0" w:color="auto"/>
                                            <w:bottom w:val="none" w:sz="0" w:space="0" w:color="auto"/>
                                            <w:right w:val="none" w:sz="0" w:space="0" w:color="auto"/>
                                          </w:divBdr>
                                          <w:divsChild>
                                            <w:div w:id="204222530">
                                              <w:marLeft w:val="0"/>
                                              <w:marRight w:val="0"/>
                                              <w:marTop w:val="0"/>
                                              <w:marBottom w:val="0"/>
                                              <w:divBdr>
                                                <w:top w:val="single" w:sz="6" w:space="0" w:color="F5F5F5"/>
                                                <w:left w:val="single" w:sz="6" w:space="0" w:color="F5F5F5"/>
                                                <w:bottom w:val="single" w:sz="6" w:space="0" w:color="F5F5F5"/>
                                                <w:right w:val="single" w:sz="6" w:space="0" w:color="F5F5F5"/>
                                              </w:divBdr>
                                              <w:divsChild>
                                                <w:div w:id="239564151">
                                                  <w:marLeft w:val="0"/>
                                                  <w:marRight w:val="0"/>
                                                  <w:marTop w:val="0"/>
                                                  <w:marBottom w:val="0"/>
                                                  <w:divBdr>
                                                    <w:top w:val="none" w:sz="0" w:space="0" w:color="auto"/>
                                                    <w:left w:val="none" w:sz="0" w:space="0" w:color="auto"/>
                                                    <w:bottom w:val="none" w:sz="0" w:space="0" w:color="auto"/>
                                                    <w:right w:val="none" w:sz="0" w:space="0" w:color="auto"/>
                                                  </w:divBdr>
                                                  <w:divsChild>
                                                    <w:div w:id="56140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62243356">
      <w:bodyDiv w:val="1"/>
      <w:marLeft w:val="0"/>
      <w:marRight w:val="0"/>
      <w:marTop w:val="0"/>
      <w:marBottom w:val="0"/>
      <w:divBdr>
        <w:top w:val="none" w:sz="0" w:space="0" w:color="auto"/>
        <w:left w:val="none" w:sz="0" w:space="0" w:color="auto"/>
        <w:bottom w:val="none" w:sz="0" w:space="0" w:color="auto"/>
        <w:right w:val="none" w:sz="0" w:space="0" w:color="auto"/>
      </w:divBdr>
      <w:divsChild>
        <w:div w:id="1601374831">
          <w:marLeft w:val="0"/>
          <w:marRight w:val="0"/>
          <w:marTop w:val="0"/>
          <w:marBottom w:val="0"/>
          <w:divBdr>
            <w:top w:val="none" w:sz="0" w:space="0" w:color="auto"/>
            <w:left w:val="none" w:sz="0" w:space="0" w:color="auto"/>
            <w:bottom w:val="none" w:sz="0" w:space="0" w:color="auto"/>
            <w:right w:val="none" w:sz="0" w:space="0" w:color="auto"/>
          </w:divBdr>
          <w:divsChild>
            <w:div w:id="1555240464">
              <w:marLeft w:val="0"/>
              <w:marRight w:val="0"/>
              <w:marTop w:val="0"/>
              <w:marBottom w:val="0"/>
              <w:divBdr>
                <w:top w:val="none" w:sz="0" w:space="0" w:color="auto"/>
                <w:left w:val="none" w:sz="0" w:space="0" w:color="auto"/>
                <w:bottom w:val="none" w:sz="0" w:space="0" w:color="auto"/>
                <w:right w:val="none" w:sz="0" w:space="0" w:color="auto"/>
              </w:divBdr>
              <w:divsChild>
                <w:div w:id="2120375335">
                  <w:marLeft w:val="0"/>
                  <w:marRight w:val="0"/>
                  <w:marTop w:val="0"/>
                  <w:marBottom w:val="0"/>
                  <w:divBdr>
                    <w:top w:val="none" w:sz="0" w:space="0" w:color="auto"/>
                    <w:left w:val="none" w:sz="0" w:space="0" w:color="auto"/>
                    <w:bottom w:val="none" w:sz="0" w:space="0" w:color="auto"/>
                    <w:right w:val="none" w:sz="0" w:space="0" w:color="auto"/>
                  </w:divBdr>
                  <w:divsChild>
                    <w:div w:id="2061904986">
                      <w:marLeft w:val="0"/>
                      <w:marRight w:val="0"/>
                      <w:marTop w:val="0"/>
                      <w:marBottom w:val="0"/>
                      <w:divBdr>
                        <w:top w:val="none" w:sz="0" w:space="0" w:color="auto"/>
                        <w:left w:val="none" w:sz="0" w:space="0" w:color="auto"/>
                        <w:bottom w:val="none" w:sz="0" w:space="0" w:color="auto"/>
                        <w:right w:val="none" w:sz="0" w:space="0" w:color="auto"/>
                      </w:divBdr>
                      <w:divsChild>
                        <w:div w:id="1585652351">
                          <w:marLeft w:val="0"/>
                          <w:marRight w:val="0"/>
                          <w:marTop w:val="0"/>
                          <w:marBottom w:val="0"/>
                          <w:divBdr>
                            <w:top w:val="none" w:sz="0" w:space="0" w:color="auto"/>
                            <w:left w:val="none" w:sz="0" w:space="0" w:color="auto"/>
                            <w:bottom w:val="none" w:sz="0" w:space="0" w:color="auto"/>
                            <w:right w:val="none" w:sz="0" w:space="0" w:color="auto"/>
                          </w:divBdr>
                          <w:divsChild>
                            <w:div w:id="184557819">
                              <w:marLeft w:val="0"/>
                              <w:marRight w:val="0"/>
                              <w:marTop w:val="0"/>
                              <w:marBottom w:val="0"/>
                              <w:divBdr>
                                <w:top w:val="none" w:sz="0" w:space="0" w:color="auto"/>
                                <w:left w:val="none" w:sz="0" w:space="0" w:color="auto"/>
                                <w:bottom w:val="none" w:sz="0" w:space="0" w:color="auto"/>
                                <w:right w:val="none" w:sz="0" w:space="0" w:color="auto"/>
                              </w:divBdr>
                              <w:divsChild>
                                <w:div w:id="2105572594">
                                  <w:marLeft w:val="0"/>
                                  <w:marRight w:val="0"/>
                                  <w:marTop w:val="0"/>
                                  <w:marBottom w:val="0"/>
                                  <w:divBdr>
                                    <w:top w:val="none" w:sz="0" w:space="0" w:color="auto"/>
                                    <w:left w:val="none" w:sz="0" w:space="0" w:color="auto"/>
                                    <w:bottom w:val="none" w:sz="0" w:space="0" w:color="auto"/>
                                    <w:right w:val="none" w:sz="0" w:space="0" w:color="auto"/>
                                  </w:divBdr>
                                  <w:divsChild>
                                    <w:div w:id="187105730">
                                      <w:marLeft w:val="0"/>
                                      <w:marRight w:val="0"/>
                                      <w:marTop w:val="0"/>
                                      <w:marBottom w:val="0"/>
                                      <w:divBdr>
                                        <w:top w:val="none" w:sz="0" w:space="0" w:color="auto"/>
                                        <w:left w:val="none" w:sz="0" w:space="0" w:color="auto"/>
                                        <w:bottom w:val="none" w:sz="0" w:space="0" w:color="auto"/>
                                        <w:right w:val="none" w:sz="0" w:space="0" w:color="auto"/>
                                      </w:divBdr>
                                      <w:divsChild>
                                        <w:div w:id="1238707443">
                                          <w:marLeft w:val="0"/>
                                          <w:marRight w:val="0"/>
                                          <w:marTop w:val="0"/>
                                          <w:marBottom w:val="0"/>
                                          <w:divBdr>
                                            <w:top w:val="none" w:sz="0" w:space="0" w:color="auto"/>
                                            <w:left w:val="none" w:sz="0" w:space="0" w:color="auto"/>
                                            <w:bottom w:val="none" w:sz="0" w:space="0" w:color="auto"/>
                                            <w:right w:val="none" w:sz="0" w:space="0" w:color="auto"/>
                                          </w:divBdr>
                                          <w:divsChild>
                                            <w:div w:id="1792896853">
                                              <w:marLeft w:val="0"/>
                                              <w:marRight w:val="0"/>
                                              <w:marTop w:val="0"/>
                                              <w:marBottom w:val="0"/>
                                              <w:divBdr>
                                                <w:top w:val="single" w:sz="4" w:space="0" w:color="F5F5F5"/>
                                                <w:left w:val="single" w:sz="4" w:space="0" w:color="F5F5F5"/>
                                                <w:bottom w:val="single" w:sz="4" w:space="0" w:color="F5F5F5"/>
                                                <w:right w:val="single" w:sz="4" w:space="0" w:color="F5F5F5"/>
                                              </w:divBdr>
                                              <w:divsChild>
                                                <w:div w:id="1025525180">
                                                  <w:marLeft w:val="0"/>
                                                  <w:marRight w:val="0"/>
                                                  <w:marTop w:val="0"/>
                                                  <w:marBottom w:val="0"/>
                                                  <w:divBdr>
                                                    <w:top w:val="none" w:sz="0" w:space="0" w:color="auto"/>
                                                    <w:left w:val="none" w:sz="0" w:space="0" w:color="auto"/>
                                                    <w:bottom w:val="none" w:sz="0" w:space="0" w:color="auto"/>
                                                    <w:right w:val="none" w:sz="0" w:space="0" w:color="auto"/>
                                                  </w:divBdr>
                                                  <w:divsChild>
                                                    <w:div w:id="145753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62319716">
      <w:bodyDiv w:val="1"/>
      <w:marLeft w:val="0"/>
      <w:marRight w:val="0"/>
      <w:marTop w:val="0"/>
      <w:marBottom w:val="0"/>
      <w:divBdr>
        <w:top w:val="none" w:sz="0" w:space="0" w:color="auto"/>
        <w:left w:val="none" w:sz="0" w:space="0" w:color="auto"/>
        <w:bottom w:val="none" w:sz="0" w:space="0" w:color="auto"/>
        <w:right w:val="none" w:sz="0" w:space="0" w:color="auto"/>
      </w:divBdr>
      <w:divsChild>
        <w:div w:id="505945182">
          <w:marLeft w:val="0"/>
          <w:marRight w:val="0"/>
          <w:marTop w:val="0"/>
          <w:marBottom w:val="0"/>
          <w:divBdr>
            <w:top w:val="none" w:sz="0" w:space="0" w:color="auto"/>
            <w:left w:val="none" w:sz="0" w:space="0" w:color="auto"/>
            <w:bottom w:val="none" w:sz="0" w:space="0" w:color="auto"/>
            <w:right w:val="none" w:sz="0" w:space="0" w:color="auto"/>
          </w:divBdr>
        </w:div>
      </w:divsChild>
    </w:div>
    <w:div w:id="1363215280">
      <w:bodyDiv w:val="1"/>
      <w:marLeft w:val="0"/>
      <w:marRight w:val="0"/>
      <w:marTop w:val="0"/>
      <w:marBottom w:val="0"/>
      <w:divBdr>
        <w:top w:val="none" w:sz="0" w:space="0" w:color="auto"/>
        <w:left w:val="none" w:sz="0" w:space="0" w:color="auto"/>
        <w:bottom w:val="none" w:sz="0" w:space="0" w:color="auto"/>
        <w:right w:val="none" w:sz="0" w:space="0" w:color="auto"/>
      </w:divBdr>
      <w:divsChild>
        <w:div w:id="221254389">
          <w:marLeft w:val="0"/>
          <w:marRight w:val="0"/>
          <w:marTop w:val="0"/>
          <w:marBottom w:val="0"/>
          <w:divBdr>
            <w:top w:val="none" w:sz="0" w:space="0" w:color="auto"/>
            <w:left w:val="none" w:sz="0" w:space="0" w:color="auto"/>
            <w:bottom w:val="none" w:sz="0" w:space="0" w:color="auto"/>
            <w:right w:val="none" w:sz="0" w:space="0" w:color="auto"/>
          </w:divBdr>
        </w:div>
      </w:divsChild>
    </w:div>
    <w:div w:id="1363282046">
      <w:bodyDiv w:val="1"/>
      <w:marLeft w:val="0"/>
      <w:marRight w:val="0"/>
      <w:marTop w:val="0"/>
      <w:marBottom w:val="0"/>
      <w:divBdr>
        <w:top w:val="none" w:sz="0" w:space="0" w:color="auto"/>
        <w:left w:val="none" w:sz="0" w:space="0" w:color="auto"/>
        <w:bottom w:val="none" w:sz="0" w:space="0" w:color="auto"/>
        <w:right w:val="none" w:sz="0" w:space="0" w:color="auto"/>
      </w:divBdr>
    </w:div>
    <w:div w:id="1363745714">
      <w:bodyDiv w:val="1"/>
      <w:marLeft w:val="0"/>
      <w:marRight w:val="0"/>
      <w:marTop w:val="0"/>
      <w:marBottom w:val="0"/>
      <w:divBdr>
        <w:top w:val="none" w:sz="0" w:space="0" w:color="auto"/>
        <w:left w:val="none" w:sz="0" w:space="0" w:color="auto"/>
        <w:bottom w:val="none" w:sz="0" w:space="0" w:color="auto"/>
        <w:right w:val="none" w:sz="0" w:space="0" w:color="auto"/>
      </w:divBdr>
      <w:divsChild>
        <w:div w:id="1728608836">
          <w:marLeft w:val="0"/>
          <w:marRight w:val="0"/>
          <w:marTop w:val="0"/>
          <w:marBottom w:val="150"/>
          <w:divBdr>
            <w:top w:val="none" w:sz="0" w:space="0" w:color="auto"/>
            <w:left w:val="none" w:sz="0" w:space="0" w:color="auto"/>
            <w:bottom w:val="none" w:sz="0" w:space="0" w:color="auto"/>
            <w:right w:val="none" w:sz="0" w:space="0" w:color="auto"/>
          </w:divBdr>
          <w:divsChild>
            <w:div w:id="421342470">
              <w:marLeft w:val="0"/>
              <w:marRight w:val="0"/>
              <w:marTop w:val="0"/>
              <w:marBottom w:val="300"/>
              <w:divBdr>
                <w:top w:val="single" w:sz="6" w:space="0" w:color="FFFFFF"/>
                <w:left w:val="single" w:sz="6" w:space="0" w:color="FFFFFF"/>
                <w:bottom w:val="single" w:sz="6" w:space="0" w:color="FFFFFF"/>
                <w:right w:val="single" w:sz="6" w:space="0" w:color="FFFFFF"/>
              </w:divBdr>
              <w:divsChild>
                <w:div w:id="210074214">
                  <w:marLeft w:val="0"/>
                  <w:marRight w:val="0"/>
                  <w:marTop w:val="0"/>
                  <w:marBottom w:val="0"/>
                  <w:divBdr>
                    <w:top w:val="none" w:sz="0" w:space="0" w:color="auto"/>
                    <w:left w:val="none" w:sz="0" w:space="0" w:color="auto"/>
                    <w:bottom w:val="none" w:sz="0" w:space="0" w:color="auto"/>
                    <w:right w:val="none" w:sz="0" w:space="0" w:color="auto"/>
                  </w:divBdr>
                </w:div>
                <w:div w:id="161625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07089">
          <w:marLeft w:val="0"/>
          <w:marRight w:val="0"/>
          <w:marTop w:val="0"/>
          <w:marBottom w:val="150"/>
          <w:divBdr>
            <w:top w:val="none" w:sz="0" w:space="0" w:color="auto"/>
            <w:left w:val="none" w:sz="0" w:space="0" w:color="auto"/>
            <w:bottom w:val="none" w:sz="0" w:space="0" w:color="auto"/>
            <w:right w:val="none" w:sz="0" w:space="0" w:color="auto"/>
          </w:divBdr>
          <w:divsChild>
            <w:div w:id="2081443055">
              <w:marLeft w:val="0"/>
              <w:marRight w:val="0"/>
              <w:marTop w:val="0"/>
              <w:marBottom w:val="300"/>
              <w:divBdr>
                <w:top w:val="single" w:sz="6" w:space="0" w:color="FFFFFF"/>
                <w:left w:val="single" w:sz="6" w:space="0" w:color="FFFFFF"/>
                <w:bottom w:val="single" w:sz="6" w:space="0" w:color="FFFFFF"/>
                <w:right w:val="single" w:sz="6" w:space="0" w:color="FFFFFF"/>
              </w:divBdr>
              <w:divsChild>
                <w:div w:id="475336179">
                  <w:marLeft w:val="0"/>
                  <w:marRight w:val="0"/>
                  <w:marTop w:val="0"/>
                  <w:marBottom w:val="0"/>
                  <w:divBdr>
                    <w:top w:val="none" w:sz="0" w:space="0" w:color="FFFFFF"/>
                    <w:left w:val="none" w:sz="0" w:space="0" w:color="FFFFFF"/>
                    <w:bottom w:val="single" w:sz="6" w:space="0" w:color="FFFFFF"/>
                    <w:right w:val="none" w:sz="0" w:space="0" w:color="FFFFFF"/>
                  </w:divBdr>
                </w:div>
                <w:div w:id="756025431">
                  <w:marLeft w:val="0"/>
                  <w:marRight w:val="0"/>
                  <w:marTop w:val="0"/>
                  <w:marBottom w:val="0"/>
                  <w:divBdr>
                    <w:top w:val="none" w:sz="0" w:space="0" w:color="auto"/>
                    <w:left w:val="none" w:sz="0" w:space="0" w:color="auto"/>
                    <w:bottom w:val="none" w:sz="0" w:space="0" w:color="auto"/>
                    <w:right w:val="none" w:sz="0" w:space="0" w:color="auto"/>
                  </w:divBdr>
                </w:div>
                <w:div w:id="102000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912013">
          <w:marLeft w:val="0"/>
          <w:marRight w:val="0"/>
          <w:marTop w:val="0"/>
          <w:marBottom w:val="150"/>
          <w:divBdr>
            <w:top w:val="none" w:sz="0" w:space="0" w:color="auto"/>
            <w:left w:val="none" w:sz="0" w:space="0" w:color="auto"/>
            <w:bottom w:val="none" w:sz="0" w:space="0" w:color="auto"/>
            <w:right w:val="none" w:sz="0" w:space="0" w:color="auto"/>
          </w:divBdr>
          <w:divsChild>
            <w:div w:id="1692032314">
              <w:marLeft w:val="0"/>
              <w:marRight w:val="0"/>
              <w:marTop w:val="0"/>
              <w:marBottom w:val="300"/>
              <w:divBdr>
                <w:top w:val="single" w:sz="6" w:space="0" w:color="FFFFFF"/>
                <w:left w:val="single" w:sz="6" w:space="0" w:color="FFFFFF"/>
                <w:bottom w:val="single" w:sz="6" w:space="0" w:color="FFFFFF"/>
                <w:right w:val="single" w:sz="6" w:space="0" w:color="FFFFFF"/>
              </w:divBdr>
              <w:divsChild>
                <w:div w:id="2048407154">
                  <w:marLeft w:val="0"/>
                  <w:marRight w:val="0"/>
                  <w:marTop w:val="0"/>
                  <w:marBottom w:val="0"/>
                  <w:divBdr>
                    <w:top w:val="none" w:sz="0" w:space="0" w:color="FFFFFF"/>
                    <w:left w:val="none" w:sz="0" w:space="0" w:color="FFFFFF"/>
                    <w:bottom w:val="single" w:sz="6" w:space="0" w:color="FFFFFF"/>
                    <w:right w:val="none" w:sz="0" w:space="0" w:color="FFFFFF"/>
                  </w:divBdr>
                </w:div>
                <w:div w:id="1229877432">
                  <w:marLeft w:val="0"/>
                  <w:marRight w:val="0"/>
                  <w:marTop w:val="0"/>
                  <w:marBottom w:val="0"/>
                  <w:divBdr>
                    <w:top w:val="none" w:sz="0" w:space="0" w:color="auto"/>
                    <w:left w:val="none" w:sz="0" w:space="0" w:color="auto"/>
                    <w:bottom w:val="none" w:sz="0" w:space="0" w:color="auto"/>
                    <w:right w:val="none" w:sz="0" w:space="0" w:color="auto"/>
                  </w:divBdr>
                </w:div>
                <w:div w:id="575284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978928">
          <w:marLeft w:val="0"/>
          <w:marRight w:val="0"/>
          <w:marTop w:val="0"/>
          <w:marBottom w:val="150"/>
          <w:divBdr>
            <w:top w:val="none" w:sz="0" w:space="0" w:color="auto"/>
            <w:left w:val="none" w:sz="0" w:space="0" w:color="auto"/>
            <w:bottom w:val="none" w:sz="0" w:space="0" w:color="auto"/>
            <w:right w:val="none" w:sz="0" w:space="0" w:color="auto"/>
          </w:divBdr>
          <w:divsChild>
            <w:div w:id="527377619">
              <w:marLeft w:val="0"/>
              <w:marRight w:val="0"/>
              <w:marTop w:val="0"/>
              <w:marBottom w:val="300"/>
              <w:divBdr>
                <w:top w:val="single" w:sz="6" w:space="0" w:color="FFFFFF"/>
                <w:left w:val="single" w:sz="6" w:space="0" w:color="FFFFFF"/>
                <w:bottom w:val="single" w:sz="6" w:space="0" w:color="FFFFFF"/>
                <w:right w:val="single" w:sz="6" w:space="0" w:color="FFFFFF"/>
              </w:divBdr>
              <w:divsChild>
                <w:div w:id="1818648566">
                  <w:marLeft w:val="0"/>
                  <w:marRight w:val="0"/>
                  <w:marTop w:val="0"/>
                  <w:marBottom w:val="0"/>
                  <w:divBdr>
                    <w:top w:val="none" w:sz="0" w:space="0" w:color="FFFFFF"/>
                    <w:left w:val="none" w:sz="0" w:space="0" w:color="FFFFFF"/>
                    <w:bottom w:val="single" w:sz="6" w:space="0" w:color="FFFFFF"/>
                    <w:right w:val="none" w:sz="0" w:space="0" w:color="FFFFFF"/>
                  </w:divBdr>
                </w:div>
                <w:div w:id="40442109">
                  <w:marLeft w:val="0"/>
                  <w:marRight w:val="0"/>
                  <w:marTop w:val="0"/>
                  <w:marBottom w:val="0"/>
                  <w:divBdr>
                    <w:top w:val="none" w:sz="0" w:space="0" w:color="auto"/>
                    <w:left w:val="none" w:sz="0" w:space="0" w:color="auto"/>
                    <w:bottom w:val="none" w:sz="0" w:space="0" w:color="auto"/>
                    <w:right w:val="none" w:sz="0" w:space="0" w:color="auto"/>
                  </w:divBdr>
                </w:div>
                <w:div w:id="101935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324238">
          <w:marLeft w:val="0"/>
          <w:marRight w:val="0"/>
          <w:marTop w:val="0"/>
          <w:marBottom w:val="150"/>
          <w:divBdr>
            <w:top w:val="none" w:sz="0" w:space="0" w:color="auto"/>
            <w:left w:val="none" w:sz="0" w:space="0" w:color="auto"/>
            <w:bottom w:val="none" w:sz="0" w:space="0" w:color="auto"/>
            <w:right w:val="none" w:sz="0" w:space="0" w:color="auto"/>
          </w:divBdr>
          <w:divsChild>
            <w:div w:id="495538956">
              <w:marLeft w:val="0"/>
              <w:marRight w:val="0"/>
              <w:marTop w:val="0"/>
              <w:marBottom w:val="300"/>
              <w:divBdr>
                <w:top w:val="single" w:sz="6" w:space="0" w:color="FFFFFF"/>
                <w:left w:val="single" w:sz="6" w:space="0" w:color="FFFFFF"/>
                <w:bottom w:val="single" w:sz="6" w:space="0" w:color="FFFFFF"/>
                <w:right w:val="single" w:sz="6" w:space="0" w:color="FFFFFF"/>
              </w:divBdr>
              <w:divsChild>
                <w:div w:id="741878939">
                  <w:marLeft w:val="0"/>
                  <w:marRight w:val="0"/>
                  <w:marTop w:val="0"/>
                  <w:marBottom w:val="0"/>
                  <w:divBdr>
                    <w:top w:val="none" w:sz="0" w:space="0" w:color="FFFFFF"/>
                    <w:left w:val="none" w:sz="0" w:space="0" w:color="FFFFFF"/>
                    <w:bottom w:val="single" w:sz="6" w:space="0" w:color="FFFFFF"/>
                    <w:right w:val="none" w:sz="0" w:space="0" w:color="FFFFFF"/>
                  </w:divBdr>
                </w:div>
                <w:div w:id="1518958041">
                  <w:marLeft w:val="0"/>
                  <w:marRight w:val="0"/>
                  <w:marTop w:val="0"/>
                  <w:marBottom w:val="0"/>
                  <w:divBdr>
                    <w:top w:val="none" w:sz="0" w:space="0" w:color="auto"/>
                    <w:left w:val="none" w:sz="0" w:space="0" w:color="auto"/>
                    <w:bottom w:val="none" w:sz="0" w:space="0" w:color="auto"/>
                    <w:right w:val="none" w:sz="0" w:space="0" w:color="auto"/>
                  </w:divBdr>
                </w:div>
                <w:div w:id="935133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133913">
      <w:bodyDiv w:val="1"/>
      <w:marLeft w:val="0"/>
      <w:marRight w:val="0"/>
      <w:marTop w:val="0"/>
      <w:marBottom w:val="0"/>
      <w:divBdr>
        <w:top w:val="none" w:sz="0" w:space="0" w:color="auto"/>
        <w:left w:val="none" w:sz="0" w:space="0" w:color="auto"/>
        <w:bottom w:val="none" w:sz="0" w:space="0" w:color="auto"/>
        <w:right w:val="none" w:sz="0" w:space="0" w:color="auto"/>
      </w:divBdr>
    </w:div>
    <w:div w:id="1364401276">
      <w:bodyDiv w:val="1"/>
      <w:marLeft w:val="0"/>
      <w:marRight w:val="0"/>
      <w:marTop w:val="0"/>
      <w:marBottom w:val="0"/>
      <w:divBdr>
        <w:top w:val="none" w:sz="0" w:space="0" w:color="auto"/>
        <w:left w:val="none" w:sz="0" w:space="0" w:color="auto"/>
        <w:bottom w:val="none" w:sz="0" w:space="0" w:color="auto"/>
        <w:right w:val="none" w:sz="0" w:space="0" w:color="auto"/>
      </w:divBdr>
    </w:div>
    <w:div w:id="1365521730">
      <w:bodyDiv w:val="1"/>
      <w:marLeft w:val="0"/>
      <w:marRight w:val="0"/>
      <w:marTop w:val="0"/>
      <w:marBottom w:val="0"/>
      <w:divBdr>
        <w:top w:val="none" w:sz="0" w:space="0" w:color="auto"/>
        <w:left w:val="none" w:sz="0" w:space="0" w:color="auto"/>
        <w:bottom w:val="none" w:sz="0" w:space="0" w:color="auto"/>
        <w:right w:val="none" w:sz="0" w:space="0" w:color="auto"/>
      </w:divBdr>
    </w:div>
    <w:div w:id="1365599631">
      <w:bodyDiv w:val="1"/>
      <w:marLeft w:val="0"/>
      <w:marRight w:val="0"/>
      <w:marTop w:val="0"/>
      <w:marBottom w:val="0"/>
      <w:divBdr>
        <w:top w:val="none" w:sz="0" w:space="0" w:color="auto"/>
        <w:left w:val="none" w:sz="0" w:space="0" w:color="auto"/>
        <w:bottom w:val="none" w:sz="0" w:space="0" w:color="auto"/>
        <w:right w:val="none" w:sz="0" w:space="0" w:color="auto"/>
      </w:divBdr>
    </w:div>
    <w:div w:id="1365786066">
      <w:bodyDiv w:val="1"/>
      <w:marLeft w:val="0"/>
      <w:marRight w:val="0"/>
      <w:marTop w:val="0"/>
      <w:marBottom w:val="0"/>
      <w:divBdr>
        <w:top w:val="none" w:sz="0" w:space="0" w:color="auto"/>
        <w:left w:val="none" w:sz="0" w:space="0" w:color="auto"/>
        <w:bottom w:val="none" w:sz="0" w:space="0" w:color="auto"/>
        <w:right w:val="none" w:sz="0" w:space="0" w:color="auto"/>
      </w:divBdr>
      <w:divsChild>
        <w:div w:id="1564215519">
          <w:marLeft w:val="0"/>
          <w:marRight w:val="0"/>
          <w:marTop w:val="0"/>
          <w:marBottom w:val="0"/>
          <w:divBdr>
            <w:top w:val="none" w:sz="0" w:space="0" w:color="auto"/>
            <w:left w:val="none" w:sz="0" w:space="0" w:color="auto"/>
            <w:bottom w:val="none" w:sz="0" w:space="0" w:color="auto"/>
            <w:right w:val="none" w:sz="0" w:space="0" w:color="auto"/>
          </w:divBdr>
        </w:div>
      </w:divsChild>
    </w:div>
    <w:div w:id="1365786378">
      <w:bodyDiv w:val="1"/>
      <w:marLeft w:val="0"/>
      <w:marRight w:val="0"/>
      <w:marTop w:val="0"/>
      <w:marBottom w:val="0"/>
      <w:divBdr>
        <w:top w:val="none" w:sz="0" w:space="0" w:color="auto"/>
        <w:left w:val="none" w:sz="0" w:space="0" w:color="auto"/>
        <w:bottom w:val="none" w:sz="0" w:space="0" w:color="auto"/>
        <w:right w:val="none" w:sz="0" w:space="0" w:color="auto"/>
      </w:divBdr>
      <w:divsChild>
        <w:div w:id="962493180">
          <w:marLeft w:val="0"/>
          <w:marRight w:val="0"/>
          <w:marTop w:val="0"/>
          <w:marBottom w:val="0"/>
          <w:divBdr>
            <w:top w:val="none" w:sz="0" w:space="0" w:color="auto"/>
            <w:left w:val="none" w:sz="0" w:space="0" w:color="auto"/>
            <w:bottom w:val="none" w:sz="0" w:space="0" w:color="auto"/>
            <w:right w:val="none" w:sz="0" w:space="0" w:color="auto"/>
          </w:divBdr>
        </w:div>
      </w:divsChild>
    </w:div>
    <w:div w:id="1366514848">
      <w:bodyDiv w:val="1"/>
      <w:marLeft w:val="0"/>
      <w:marRight w:val="0"/>
      <w:marTop w:val="0"/>
      <w:marBottom w:val="0"/>
      <w:divBdr>
        <w:top w:val="none" w:sz="0" w:space="0" w:color="auto"/>
        <w:left w:val="none" w:sz="0" w:space="0" w:color="auto"/>
        <w:bottom w:val="none" w:sz="0" w:space="0" w:color="auto"/>
        <w:right w:val="none" w:sz="0" w:space="0" w:color="auto"/>
      </w:divBdr>
      <w:divsChild>
        <w:div w:id="944653118">
          <w:marLeft w:val="0"/>
          <w:marRight w:val="0"/>
          <w:marTop w:val="0"/>
          <w:marBottom w:val="150"/>
          <w:divBdr>
            <w:top w:val="none" w:sz="0" w:space="0" w:color="auto"/>
            <w:left w:val="none" w:sz="0" w:space="0" w:color="auto"/>
            <w:bottom w:val="none" w:sz="0" w:space="0" w:color="auto"/>
            <w:right w:val="none" w:sz="0" w:space="0" w:color="auto"/>
          </w:divBdr>
          <w:divsChild>
            <w:div w:id="121653348">
              <w:marLeft w:val="0"/>
              <w:marRight w:val="0"/>
              <w:marTop w:val="0"/>
              <w:marBottom w:val="300"/>
              <w:divBdr>
                <w:top w:val="single" w:sz="6" w:space="0" w:color="FFFFFF"/>
                <w:left w:val="single" w:sz="6" w:space="0" w:color="FFFFFF"/>
                <w:bottom w:val="single" w:sz="6" w:space="0" w:color="FFFFFF"/>
                <w:right w:val="single" w:sz="6" w:space="0" w:color="FFFFFF"/>
              </w:divBdr>
              <w:divsChild>
                <w:div w:id="1152871305">
                  <w:marLeft w:val="0"/>
                  <w:marRight w:val="0"/>
                  <w:marTop w:val="0"/>
                  <w:marBottom w:val="0"/>
                  <w:divBdr>
                    <w:top w:val="none" w:sz="0" w:space="0" w:color="auto"/>
                    <w:left w:val="none" w:sz="0" w:space="0" w:color="auto"/>
                    <w:bottom w:val="none" w:sz="0" w:space="0" w:color="auto"/>
                    <w:right w:val="none" w:sz="0" w:space="0" w:color="auto"/>
                  </w:divBdr>
                </w:div>
                <w:div w:id="6556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379642">
          <w:marLeft w:val="0"/>
          <w:marRight w:val="0"/>
          <w:marTop w:val="0"/>
          <w:marBottom w:val="150"/>
          <w:divBdr>
            <w:top w:val="none" w:sz="0" w:space="0" w:color="auto"/>
            <w:left w:val="none" w:sz="0" w:space="0" w:color="auto"/>
            <w:bottom w:val="none" w:sz="0" w:space="0" w:color="auto"/>
            <w:right w:val="none" w:sz="0" w:space="0" w:color="auto"/>
          </w:divBdr>
          <w:divsChild>
            <w:div w:id="1679964529">
              <w:marLeft w:val="0"/>
              <w:marRight w:val="0"/>
              <w:marTop w:val="0"/>
              <w:marBottom w:val="300"/>
              <w:divBdr>
                <w:top w:val="single" w:sz="6" w:space="0" w:color="FFFFFF"/>
                <w:left w:val="single" w:sz="6" w:space="0" w:color="FFFFFF"/>
                <w:bottom w:val="single" w:sz="6" w:space="0" w:color="FFFFFF"/>
                <w:right w:val="single" w:sz="6" w:space="0" w:color="FFFFFF"/>
              </w:divBdr>
              <w:divsChild>
                <w:div w:id="747382944">
                  <w:marLeft w:val="0"/>
                  <w:marRight w:val="0"/>
                  <w:marTop w:val="0"/>
                  <w:marBottom w:val="0"/>
                  <w:divBdr>
                    <w:top w:val="none" w:sz="0" w:space="0" w:color="FFFFFF"/>
                    <w:left w:val="none" w:sz="0" w:space="0" w:color="FFFFFF"/>
                    <w:bottom w:val="single" w:sz="6" w:space="0" w:color="FFFFFF"/>
                    <w:right w:val="none" w:sz="0" w:space="0" w:color="FFFFFF"/>
                  </w:divBdr>
                </w:div>
                <w:div w:id="312299412">
                  <w:marLeft w:val="0"/>
                  <w:marRight w:val="0"/>
                  <w:marTop w:val="0"/>
                  <w:marBottom w:val="0"/>
                  <w:divBdr>
                    <w:top w:val="none" w:sz="0" w:space="0" w:color="auto"/>
                    <w:left w:val="none" w:sz="0" w:space="0" w:color="auto"/>
                    <w:bottom w:val="none" w:sz="0" w:space="0" w:color="auto"/>
                    <w:right w:val="none" w:sz="0" w:space="0" w:color="auto"/>
                  </w:divBdr>
                </w:div>
                <w:div w:id="202875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907250">
          <w:marLeft w:val="0"/>
          <w:marRight w:val="0"/>
          <w:marTop w:val="0"/>
          <w:marBottom w:val="150"/>
          <w:divBdr>
            <w:top w:val="none" w:sz="0" w:space="0" w:color="auto"/>
            <w:left w:val="none" w:sz="0" w:space="0" w:color="auto"/>
            <w:bottom w:val="none" w:sz="0" w:space="0" w:color="auto"/>
            <w:right w:val="none" w:sz="0" w:space="0" w:color="auto"/>
          </w:divBdr>
          <w:divsChild>
            <w:div w:id="578714863">
              <w:marLeft w:val="0"/>
              <w:marRight w:val="0"/>
              <w:marTop w:val="0"/>
              <w:marBottom w:val="300"/>
              <w:divBdr>
                <w:top w:val="single" w:sz="6" w:space="0" w:color="FFFFFF"/>
                <w:left w:val="single" w:sz="6" w:space="0" w:color="FFFFFF"/>
                <w:bottom w:val="single" w:sz="6" w:space="0" w:color="FFFFFF"/>
                <w:right w:val="single" w:sz="6" w:space="0" w:color="FFFFFF"/>
              </w:divBdr>
              <w:divsChild>
                <w:div w:id="964776359">
                  <w:marLeft w:val="0"/>
                  <w:marRight w:val="0"/>
                  <w:marTop w:val="0"/>
                  <w:marBottom w:val="0"/>
                  <w:divBdr>
                    <w:top w:val="none" w:sz="0" w:space="0" w:color="FFFFFF"/>
                    <w:left w:val="none" w:sz="0" w:space="0" w:color="FFFFFF"/>
                    <w:bottom w:val="single" w:sz="6" w:space="0" w:color="FFFFFF"/>
                    <w:right w:val="none" w:sz="0" w:space="0" w:color="FFFFFF"/>
                  </w:divBdr>
                </w:div>
                <w:div w:id="198443597">
                  <w:marLeft w:val="0"/>
                  <w:marRight w:val="0"/>
                  <w:marTop w:val="0"/>
                  <w:marBottom w:val="0"/>
                  <w:divBdr>
                    <w:top w:val="none" w:sz="0" w:space="0" w:color="auto"/>
                    <w:left w:val="none" w:sz="0" w:space="0" w:color="auto"/>
                    <w:bottom w:val="none" w:sz="0" w:space="0" w:color="auto"/>
                    <w:right w:val="none" w:sz="0" w:space="0" w:color="auto"/>
                  </w:divBdr>
                </w:div>
                <w:div w:id="760179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582379">
          <w:marLeft w:val="0"/>
          <w:marRight w:val="0"/>
          <w:marTop w:val="0"/>
          <w:marBottom w:val="150"/>
          <w:divBdr>
            <w:top w:val="none" w:sz="0" w:space="0" w:color="auto"/>
            <w:left w:val="none" w:sz="0" w:space="0" w:color="auto"/>
            <w:bottom w:val="none" w:sz="0" w:space="0" w:color="auto"/>
            <w:right w:val="none" w:sz="0" w:space="0" w:color="auto"/>
          </w:divBdr>
          <w:divsChild>
            <w:div w:id="927345779">
              <w:marLeft w:val="0"/>
              <w:marRight w:val="0"/>
              <w:marTop w:val="0"/>
              <w:marBottom w:val="300"/>
              <w:divBdr>
                <w:top w:val="single" w:sz="6" w:space="0" w:color="FFFFFF"/>
                <w:left w:val="single" w:sz="6" w:space="0" w:color="FFFFFF"/>
                <w:bottom w:val="single" w:sz="6" w:space="0" w:color="FFFFFF"/>
                <w:right w:val="single" w:sz="6" w:space="0" w:color="FFFFFF"/>
              </w:divBdr>
              <w:divsChild>
                <w:div w:id="1717965648">
                  <w:marLeft w:val="0"/>
                  <w:marRight w:val="0"/>
                  <w:marTop w:val="0"/>
                  <w:marBottom w:val="0"/>
                  <w:divBdr>
                    <w:top w:val="none" w:sz="0" w:space="0" w:color="FFFFFF"/>
                    <w:left w:val="none" w:sz="0" w:space="0" w:color="FFFFFF"/>
                    <w:bottom w:val="single" w:sz="6" w:space="0" w:color="FFFFFF"/>
                    <w:right w:val="none" w:sz="0" w:space="0" w:color="FFFFFF"/>
                  </w:divBdr>
                </w:div>
                <w:div w:id="1978291940">
                  <w:marLeft w:val="0"/>
                  <w:marRight w:val="0"/>
                  <w:marTop w:val="0"/>
                  <w:marBottom w:val="0"/>
                  <w:divBdr>
                    <w:top w:val="none" w:sz="0" w:space="0" w:color="auto"/>
                    <w:left w:val="none" w:sz="0" w:space="0" w:color="auto"/>
                    <w:bottom w:val="none" w:sz="0" w:space="0" w:color="auto"/>
                    <w:right w:val="none" w:sz="0" w:space="0" w:color="auto"/>
                  </w:divBdr>
                </w:div>
                <w:div w:id="80848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128537">
          <w:marLeft w:val="0"/>
          <w:marRight w:val="0"/>
          <w:marTop w:val="0"/>
          <w:marBottom w:val="150"/>
          <w:divBdr>
            <w:top w:val="none" w:sz="0" w:space="0" w:color="auto"/>
            <w:left w:val="none" w:sz="0" w:space="0" w:color="auto"/>
            <w:bottom w:val="none" w:sz="0" w:space="0" w:color="auto"/>
            <w:right w:val="none" w:sz="0" w:space="0" w:color="auto"/>
          </w:divBdr>
          <w:divsChild>
            <w:div w:id="88165802">
              <w:marLeft w:val="0"/>
              <w:marRight w:val="0"/>
              <w:marTop w:val="0"/>
              <w:marBottom w:val="300"/>
              <w:divBdr>
                <w:top w:val="single" w:sz="6" w:space="0" w:color="FFFFFF"/>
                <w:left w:val="single" w:sz="6" w:space="0" w:color="FFFFFF"/>
                <w:bottom w:val="single" w:sz="6" w:space="0" w:color="FFFFFF"/>
                <w:right w:val="single" w:sz="6" w:space="0" w:color="FFFFFF"/>
              </w:divBdr>
              <w:divsChild>
                <w:div w:id="1462964928">
                  <w:marLeft w:val="0"/>
                  <w:marRight w:val="0"/>
                  <w:marTop w:val="0"/>
                  <w:marBottom w:val="0"/>
                  <w:divBdr>
                    <w:top w:val="none" w:sz="0" w:space="0" w:color="FFFFFF"/>
                    <w:left w:val="none" w:sz="0" w:space="0" w:color="FFFFFF"/>
                    <w:bottom w:val="single" w:sz="6" w:space="0" w:color="FFFFFF"/>
                    <w:right w:val="none" w:sz="0" w:space="0" w:color="FFFFFF"/>
                  </w:divBdr>
                </w:div>
                <w:div w:id="1311710274">
                  <w:marLeft w:val="0"/>
                  <w:marRight w:val="0"/>
                  <w:marTop w:val="0"/>
                  <w:marBottom w:val="0"/>
                  <w:divBdr>
                    <w:top w:val="none" w:sz="0" w:space="0" w:color="auto"/>
                    <w:left w:val="none" w:sz="0" w:space="0" w:color="auto"/>
                    <w:bottom w:val="none" w:sz="0" w:space="0" w:color="auto"/>
                    <w:right w:val="none" w:sz="0" w:space="0" w:color="auto"/>
                  </w:divBdr>
                </w:div>
                <w:div w:id="13583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220891">
      <w:bodyDiv w:val="1"/>
      <w:marLeft w:val="0"/>
      <w:marRight w:val="0"/>
      <w:marTop w:val="0"/>
      <w:marBottom w:val="0"/>
      <w:divBdr>
        <w:top w:val="none" w:sz="0" w:space="0" w:color="auto"/>
        <w:left w:val="none" w:sz="0" w:space="0" w:color="auto"/>
        <w:bottom w:val="none" w:sz="0" w:space="0" w:color="auto"/>
        <w:right w:val="none" w:sz="0" w:space="0" w:color="auto"/>
      </w:divBdr>
    </w:div>
    <w:div w:id="1367607178">
      <w:bodyDiv w:val="1"/>
      <w:marLeft w:val="0"/>
      <w:marRight w:val="0"/>
      <w:marTop w:val="0"/>
      <w:marBottom w:val="0"/>
      <w:divBdr>
        <w:top w:val="none" w:sz="0" w:space="0" w:color="auto"/>
        <w:left w:val="none" w:sz="0" w:space="0" w:color="auto"/>
        <w:bottom w:val="none" w:sz="0" w:space="0" w:color="auto"/>
        <w:right w:val="none" w:sz="0" w:space="0" w:color="auto"/>
      </w:divBdr>
      <w:divsChild>
        <w:div w:id="696931956">
          <w:marLeft w:val="0"/>
          <w:marRight w:val="0"/>
          <w:marTop w:val="0"/>
          <w:marBottom w:val="0"/>
          <w:divBdr>
            <w:top w:val="none" w:sz="0" w:space="0" w:color="auto"/>
            <w:left w:val="none" w:sz="0" w:space="0" w:color="auto"/>
            <w:bottom w:val="none" w:sz="0" w:space="0" w:color="auto"/>
            <w:right w:val="none" w:sz="0" w:space="0" w:color="auto"/>
          </w:divBdr>
        </w:div>
      </w:divsChild>
    </w:div>
    <w:div w:id="1368024596">
      <w:bodyDiv w:val="1"/>
      <w:marLeft w:val="0"/>
      <w:marRight w:val="0"/>
      <w:marTop w:val="0"/>
      <w:marBottom w:val="0"/>
      <w:divBdr>
        <w:top w:val="none" w:sz="0" w:space="0" w:color="auto"/>
        <w:left w:val="none" w:sz="0" w:space="0" w:color="auto"/>
        <w:bottom w:val="none" w:sz="0" w:space="0" w:color="auto"/>
        <w:right w:val="none" w:sz="0" w:space="0" w:color="auto"/>
      </w:divBdr>
      <w:divsChild>
        <w:div w:id="1280647976">
          <w:marLeft w:val="0"/>
          <w:marRight w:val="0"/>
          <w:marTop w:val="0"/>
          <w:marBottom w:val="0"/>
          <w:divBdr>
            <w:top w:val="none" w:sz="0" w:space="0" w:color="auto"/>
            <w:left w:val="none" w:sz="0" w:space="0" w:color="auto"/>
            <w:bottom w:val="none" w:sz="0" w:space="0" w:color="auto"/>
            <w:right w:val="none" w:sz="0" w:space="0" w:color="auto"/>
          </w:divBdr>
        </w:div>
        <w:div w:id="1346516019">
          <w:marLeft w:val="0"/>
          <w:marRight w:val="0"/>
          <w:marTop w:val="0"/>
          <w:marBottom w:val="0"/>
          <w:divBdr>
            <w:top w:val="none" w:sz="0" w:space="0" w:color="auto"/>
            <w:left w:val="none" w:sz="0" w:space="0" w:color="auto"/>
            <w:bottom w:val="none" w:sz="0" w:space="0" w:color="auto"/>
            <w:right w:val="none" w:sz="0" w:space="0" w:color="auto"/>
          </w:divBdr>
        </w:div>
        <w:div w:id="563488245">
          <w:marLeft w:val="0"/>
          <w:marRight w:val="0"/>
          <w:marTop w:val="0"/>
          <w:marBottom w:val="0"/>
          <w:divBdr>
            <w:top w:val="none" w:sz="0" w:space="0" w:color="auto"/>
            <w:left w:val="none" w:sz="0" w:space="0" w:color="auto"/>
            <w:bottom w:val="none" w:sz="0" w:space="0" w:color="auto"/>
            <w:right w:val="none" w:sz="0" w:space="0" w:color="auto"/>
          </w:divBdr>
        </w:div>
        <w:div w:id="801339029">
          <w:marLeft w:val="0"/>
          <w:marRight w:val="0"/>
          <w:marTop w:val="0"/>
          <w:marBottom w:val="0"/>
          <w:divBdr>
            <w:top w:val="none" w:sz="0" w:space="0" w:color="auto"/>
            <w:left w:val="none" w:sz="0" w:space="0" w:color="auto"/>
            <w:bottom w:val="none" w:sz="0" w:space="0" w:color="auto"/>
            <w:right w:val="none" w:sz="0" w:space="0" w:color="auto"/>
          </w:divBdr>
        </w:div>
        <w:div w:id="1840348066">
          <w:marLeft w:val="0"/>
          <w:marRight w:val="0"/>
          <w:marTop w:val="0"/>
          <w:marBottom w:val="0"/>
          <w:divBdr>
            <w:top w:val="none" w:sz="0" w:space="0" w:color="auto"/>
            <w:left w:val="none" w:sz="0" w:space="0" w:color="auto"/>
            <w:bottom w:val="none" w:sz="0" w:space="0" w:color="auto"/>
            <w:right w:val="none" w:sz="0" w:space="0" w:color="auto"/>
          </w:divBdr>
        </w:div>
        <w:div w:id="423232469">
          <w:marLeft w:val="0"/>
          <w:marRight w:val="0"/>
          <w:marTop w:val="0"/>
          <w:marBottom w:val="0"/>
          <w:divBdr>
            <w:top w:val="none" w:sz="0" w:space="0" w:color="auto"/>
            <w:left w:val="none" w:sz="0" w:space="0" w:color="auto"/>
            <w:bottom w:val="none" w:sz="0" w:space="0" w:color="auto"/>
            <w:right w:val="none" w:sz="0" w:space="0" w:color="auto"/>
          </w:divBdr>
        </w:div>
        <w:div w:id="465052436">
          <w:marLeft w:val="0"/>
          <w:marRight w:val="0"/>
          <w:marTop w:val="0"/>
          <w:marBottom w:val="0"/>
          <w:divBdr>
            <w:top w:val="none" w:sz="0" w:space="0" w:color="auto"/>
            <w:left w:val="none" w:sz="0" w:space="0" w:color="auto"/>
            <w:bottom w:val="none" w:sz="0" w:space="0" w:color="auto"/>
            <w:right w:val="none" w:sz="0" w:space="0" w:color="auto"/>
          </w:divBdr>
        </w:div>
      </w:divsChild>
    </w:div>
    <w:div w:id="1368405721">
      <w:bodyDiv w:val="1"/>
      <w:marLeft w:val="0"/>
      <w:marRight w:val="0"/>
      <w:marTop w:val="0"/>
      <w:marBottom w:val="0"/>
      <w:divBdr>
        <w:top w:val="none" w:sz="0" w:space="0" w:color="auto"/>
        <w:left w:val="none" w:sz="0" w:space="0" w:color="auto"/>
        <w:bottom w:val="none" w:sz="0" w:space="0" w:color="auto"/>
        <w:right w:val="none" w:sz="0" w:space="0" w:color="auto"/>
      </w:divBdr>
      <w:divsChild>
        <w:div w:id="568729424">
          <w:marLeft w:val="0"/>
          <w:marRight w:val="0"/>
          <w:marTop w:val="0"/>
          <w:marBottom w:val="0"/>
          <w:divBdr>
            <w:top w:val="none" w:sz="0" w:space="0" w:color="auto"/>
            <w:left w:val="none" w:sz="0" w:space="0" w:color="auto"/>
            <w:bottom w:val="none" w:sz="0" w:space="0" w:color="auto"/>
            <w:right w:val="none" w:sz="0" w:space="0" w:color="auto"/>
          </w:divBdr>
        </w:div>
      </w:divsChild>
    </w:div>
    <w:div w:id="1368721716">
      <w:bodyDiv w:val="1"/>
      <w:marLeft w:val="0"/>
      <w:marRight w:val="0"/>
      <w:marTop w:val="0"/>
      <w:marBottom w:val="0"/>
      <w:divBdr>
        <w:top w:val="none" w:sz="0" w:space="0" w:color="auto"/>
        <w:left w:val="none" w:sz="0" w:space="0" w:color="auto"/>
        <w:bottom w:val="none" w:sz="0" w:space="0" w:color="auto"/>
        <w:right w:val="none" w:sz="0" w:space="0" w:color="auto"/>
      </w:divBdr>
      <w:divsChild>
        <w:div w:id="1027635220">
          <w:marLeft w:val="0"/>
          <w:marRight w:val="0"/>
          <w:marTop w:val="0"/>
          <w:marBottom w:val="0"/>
          <w:divBdr>
            <w:top w:val="none" w:sz="0" w:space="0" w:color="auto"/>
            <w:left w:val="none" w:sz="0" w:space="0" w:color="auto"/>
            <w:bottom w:val="none" w:sz="0" w:space="0" w:color="auto"/>
            <w:right w:val="none" w:sz="0" w:space="0" w:color="auto"/>
          </w:divBdr>
        </w:div>
      </w:divsChild>
    </w:div>
    <w:div w:id="1369449430">
      <w:bodyDiv w:val="1"/>
      <w:marLeft w:val="0"/>
      <w:marRight w:val="0"/>
      <w:marTop w:val="0"/>
      <w:marBottom w:val="0"/>
      <w:divBdr>
        <w:top w:val="none" w:sz="0" w:space="0" w:color="auto"/>
        <w:left w:val="none" w:sz="0" w:space="0" w:color="auto"/>
        <w:bottom w:val="none" w:sz="0" w:space="0" w:color="auto"/>
        <w:right w:val="none" w:sz="0" w:space="0" w:color="auto"/>
      </w:divBdr>
      <w:divsChild>
        <w:div w:id="1523469079">
          <w:marLeft w:val="0"/>
          <w:marRight w:val="0"/>
          <w:marTop w:val="0"/>
          <w:marBottom w:val="0"/>
          <w:divBdr>
            <w:top w:val="none" w:sz="0" w:space="0" w:color="auto"/>
            <w:left w:val="none" w:sz="0" w:space="0" w:color="auto"/>
            <w:bottom w:val="none" w:sz="0" w:space="0" w:color="auto"/>
            <w:right w:val="none" w:sz="0" w:space="0" w:color="auto"/>
          </w:divBdr>
        </w:div>
      </w:divsChild>
    </w:div>
    <w:div w:id="1369456448">
      <w:bodyDiv w:val="1"/>
      <w:marLeft w:val="0"/>
      <w:marRight w:val="0"/>
      <w:marTop w:val="0"/>
      <w:marBottom w:val="0"/>
      <w:divBdr>
        <w:top w:val="none" w:sz="0" w:space="0" w:color="auto"/>
        <w:left w:val="none" w:sz="0" w:space="0" w:color="auto"/>
        <w:bottom w:val="none" w:sz="0" w:space="0" w:color="auto"/>
        <w:right w:val="none" w:sz="0" w:space="0" w:color="auto"/>
      </w:divBdr>
    </w:div>
    <w:div w:id="1370060355">
      <w:bodyDiv w:val="1"/>
      <w:marLeft w:val="0"/>
      <w:marRight w:val="0"/>
      <w:marTop w:val="0"/>
      <w:marBottom w:val="0"/>
      <w:divBdr>
        <w:top w:val="none" w:sz="0" w:space="0" w:color="auto"/>
        <w:left w:val="none" w:sz="0" w:space="0" w:color="auto"/>
        <w:bottom w:val="none" w:sz="0" w:space="0" w:color="auto"/>
        <w:right w:val="none" w:sz="0" w:space="0" w:color="auto"/>
      </w:divBdr>
    </w:div>
    <w:div w:id="1370304193">
      <w:bodyDiv w:val="1"/>
      <w:marLeft w:val="0"/>
      <w:marRight w:val="0"/>
      <w:marTop w:val="0"/>
      <w:marBottom w:val="0"/>
      <w:divBdr>
        <w:top w:val="none" w:sz="0" w:space="0" w:color="auto"/>
        <w:left w:val="none" w:sz="0" w:space="0" w:color="auto"/>
        <w:bottom w:val="none" w:sz="0" w:space="0" w:color="auto"/>
        <w:right w:val="none" w:sz="0" w:space="0" w:color="auto"/>
      </w:divBdr>
    </w:div>
    <w:div w:id="1370456017">
      <w:bodyDiv w:val="1"/>
      <w:marLeft w:val="0"/>
      <w:marRight w:val="0"/>
      <w:marTop w:val="0"/>
      <w:marBottom w:val="0"/>
      <w:divBdr>
        <w:top w:val="none" w:sz="0" w:space="0" w:color="auto"/>
        <w:left w:val="none" w:sz="0" w:space="0" w:color="auto"/>
        <w:bottom w:val="none" w:sz="0" w:space="0" w:color="auto"/>
        <w:right w:val="none" w:sz="0" w:space="0" w:color="auto"/>
      </w:divBdr>
      <w:divsChild>
        <w:div w:id="1512913823">
          <w:marLeft w:val="0"/>
          <w:marRight w:val="0"/>
          <w:marTop w:val="0"/>
          <w:marBottom w:val="0"/>
          <w:divBdr>
            <w:top w:val="none" w:sz="0" w:space="0" w:color="auto"/>
            <w:left w:val="none" w:sz="0" w:space="0" w:color="auto"/>
            <w:bottom w:val="none" w:sz="0" w:space="0" w:color="auto"/>
            <w:right w:val="none" w:sz="0" w:space="0" w:color="auto"/>
          </w:divBdr>
        </w:div>
      </w:divsChild>
    </w:div>
    <w:div w:id="1370765178">
      <w:bodyDiv w:val="1"/>
      <w:marLeft w:val="0"/>
      <w:marRight w:val="0"/>
      <w:marTop w:val="0"/>
      <w:marBottom w:val="0"/>
      <w:divBdr>
        <w:top w:val="none" w:sz="0" w:space="0" w:color="auto"/>
        <w:left w:val="none" w:sz="0" w:space="0" w:color="auto"/>
        <w:bottom w:val="none" w:sz="0" w:space="0" w:color="auto"/>
        <w:right w:val="none" w:sz="0" w:space="0" w:color="auto"/>
      </w:divBdr>
    </w:div>
    <w:div w:id="1371761371">
      <w:bodyDiv w:val="1"/>
      <w:marLeft w:val="0"/>
      <w:marRight w:val="0"/>
      <w:marTop w:val="0"/>
      <w:marBottom w:val="0"/>
      <w:divBdr>
        <w:top w:val="none" w:sz="0" w:space="0" w:color="auto"/>
        <w:left w:val="none" w:sz="0" w:space="0" w:color="auto"/>
        <w:bottom w:val="none" w:sz="0" w:space="0" w:color="auto"/>
        <w:right w:val="none" w:sz="0" w:space="0" w:color="auto"/>
      </w:divBdr>
      <w:divsChild>
        <w:div w:id="186481598">
          <w:marLeft w:val="0"/>
          <w:marRight w:val="0"/>
          <w:marTop w:val="0"/>
          <w:marBottom w:val="0"/>
          <w:divBdr>
            <w:top w:val="none" w:sz="0" w:space="0" w:color="auto"/>
            <w:left w:val="none" w:sz="0" w:space="0" w:color="auto"/>
            <w:bottom w:val="none" w:sz="0" w:space="0" w:color="auto"/>
            <w:right w:val="none" w:sz="0" w:space="0" w:color="auto"/>
          </w:divBdr>
          <w:divsChild>
            <w:div w:id="1105660505">
              <w:marLeft w:val="0"/>
              <w:marRight w:val="0"/>
              <w:marTop w:val="0"/>
              <w:marBottom w:val="0"/>
              <w:divBdr>
                <w:top w:val="none" w:sz="0" w:space="0" w:color="auto"/>
                <w:left w:val="none" w:sz="0" w:space="0" w:color="auto"/>
                <w:bottom w:val="none" w:sz="0" w:space="0" w:color="auto"/>
                <w:right w:val="none" w:sz="0" w:space="0" w:color="auto"/>
              </w:divBdr>
              <w:divsChild>
                <w:div w:id="1521311302">
                  <w:marLeft w:val="0"/>
                  <w:marRight w:val="0"/>
                  <w:marTop w:val="0"/>
                  <w:marBottom w:val="0"/>
                  <w:divBdr>
                    <w:top w:val="none" w:sz="0" w:space="0" w:color="auto"/>
                    <w:left w:val="none" w:sz="0" w:space="0" w:color="auto"/>
                    <w:bottom w:val="none" w:sz="0" w:space="0" w:color="auto"/>
                    <w:right w:val="none" w:sz="0" w:space="0" w:color="auto"/>
                  </w:divBdr>
                  <w:divsChild>
                    <w:div w:id="1932006527">
                      <w:marLeft w:val="0"/>
                      <w:marRight w:val="0"/>
                      <w:marTop w:val="0"/>
                      <w:marBottom w:val="0"/>
                      <w:divBdr>
                        <w:top w:val="none" w:sz="0" w:space="0" w:color="auto"/>
                        <w:left w:val="none" w:sz="0" w:space="0" w:color="auto"/>
                        <w:bottom w:val="none" w:sz="0" w:space="0" w:color="auto"/>
                        <w:right w:val="none" w:sz="0" w:space="0" w:color="auto"/>
                      </w:divBdr>
                      <w:divsChild>
                        <w:div w:id="127865680">
                          <w:marLeft w:val="-225"/>
                          <w:marRight w:val="0"/>
                          <w:marTop w:val="0"/>
                          <w:marBottom w:val="0"/>
                          <w:divBdr>
                            <w:top w:val="none" w:sz="0" w:space="0" w:color="auto"/>
                            <w:left w:val="none" w:sz="0" w:space="0" w:color="auto"/>
                            <w:bottom w:val="none" w:sz="0" w:space="0" w:color="auto"/>
                            <w:right w:val="none" w:sz="0" w:space="0" w:color="auto"/>
                          </w:divBdr>
                          <w:divsChild>
                            <w:div w:id="1327633723">
                              <w:marLeft w:val="1500"/>
                              <w:marRight w:val="1500"/>
                              <w:marTop w:val="0"/>
                              <w:marBottom w:val="0"/>
                              <w:divBdr>
                                <w:top w:val="none" w:sz="0" w:space="0" w:color="auto"/>
                                <w:left w:val="none" w:sz="0" w:space="0" w:color="auto"/>
                                <w:bottom w:val="none" w:sz="0" w:space="0" w:color="auto"/>
                                <w:right w:val="none" w:sz="0" w:space="0" w:color="auto"/>
                              </w:divBdr>
                              <w:divsChild>
                                <w:div w:id="1094089568">
                                  <w:marLeft w:val="0"/>
                                  <w:marRight w:val="0"/>
                                  <w:marTop w:val="0"/>
                                  <w:marBottom w:val="345"/>
                                  <w:divBdr>
                                    <w:top w:val="none" w:sz="0" w:space="0" w:color="auto"/>
                                    <w:left w:val="none" w:sz="0" w:space="0" w:color="auto"/>
                                    <w:bottom w:val="none" w:sz="0" w:space="0" w:color="auto"/>
                                    <w:right w:val="none" w:sz="0" w:space="0" w:color="auto"/>
                                  </w:divBdr>
                                  <w:divsChild>
                                    <w:div w:id="1155298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1761921">
      <w:bodyDiv w:val="1"/>
      <w:marLeft w:val="0"/>
      <w:marRight w:val="0"/>
      <w:marTop w:val="0"/>
      <w:marBottom w:val="0"/>
      <w:divBdr>
        <w:top w:val="none" w:sz="0" w:space="0" w:color="auto"/>
        <w:left w:val="none" w:sz="0" w:space="0" w:color="auto"/>
        <w:bottom w:val="none" w:sz="0" w:space="0" w:color="auto"/>
        <w:right w:val="none" w:sz="0" w:space="0" w:color="auto"/>
      </w:divBdr>
      <w:divsChild>
        <w:div w:id="1243874913">
          <w:marLeft w:val="0"/>
          <w:marRight w:val="0"/>
          <w:marTop w:val="0"/>
          <w:marBottom w:val="0"/>
          <w:divBdr>
            <w:top w:val="none" w:sz="0" w:space="0" w:color="auto"/>
            <w:left w:val="none" w:sz="0" w:space="0" w:color="auto"/>
            <w:bottom w:val="none" w:sz="0" w:space="0" w:color="auto"/>
            <w:right w:val="none" w:sz="0" w:space="0" w:color="auto"/>
          </w:divBdr>
        </w:div>
      </w:divsChild>
    </w:div>
    <w:div w:id="1372339306">
      <w:bodyDiv w:val="1"/>
      <w:marLeft w:val="0"/>
      <w:marRight w:val="0"/>
      <w:marTop w:val="0"/>
      <w:marBottom w:val="0"/>
      <w:divBdr>
        <w:top w:val="none" w:sz="0" w:space="0" w:color="auto"/>
        <w:left w:val="none" w:sz="0" w:space="0" w:color="auto"/>
        <w:bottom w:val="none" w:sz="0" w:space="0" w:color="auto"/>
        <w:right w:val="none" w:sz="0" w:space="0" w:color="auto"/>
      </w:divBdr>
      <w:divsChild>
        <w:div w:id="1945572055">
          <w:marLeft w:val="0"/>
          <w:marRight w:val="0"/>
          <w:marTop w:val="0"/>
          <w:marBottom w:val="0"/>
          <w:divBdr>
            <w:top w:val="none" w:sz="0" w:space="0" w:color="auto"/>
            <w:left w:val="none" w:sz="0" w:space="0" w:color="auto"/>
            <w:bottom w:val="none" w:sz="0" w:space="0" w:color="auto"/>
            <w:right w:val="none" w:sz="0" w:space="0" w:color="auto"/>
          </w:divBdr>
          <w:divsChild>
            <w:div w:id="221406732">
              <w:marLeft w:val="0"/>
              <w:marRight w:val="0"/>
              <w:marTop w:val="0"/>
              <w:marBottom w:val="0"/>
              <w:divBdr>
                <w:top w:val="none" w:sz="0" w:space="0" w:color="auto"/>
                <w:left w:val="none" w:sz="0" w:space="0" w:color="auto"/>
                <w:bottom w:val="none" w:sz="0" w:space="0" w:color="auto"/>
                <w:right w:val="none" w:sz="0" w:space="0" w:color="auto"/>
              </w:divBdr>
              <w:divsChild>
                <w:div w:id="193155138">
                  <w:marLeft w:val="0"/>
                  <w:marRight w:val="0"/>
                  <w:marTop w:val="0"/>
                  <w:marBottom w:val="0"/>
                  <w:divBdr>
                    <w:top w:val="none" w:sz="0" w:space="0" w:color="auto"/>
                    <w:left w:val="none" w:sz="0" w:space="0" w:color="auto"/>
                    <w:bottom w:val="none" w:sz="0" w:space="0" w:color="auto"/>
                    <w:right w:val="none" w:sz="0" w:space="0" w:color="auto"/>
                  </w:divBdr>
                  <w:divsChild>
                    <w:div w:id="1587225332">
                      <w:marLeft w:val="0"/>
                      <w:marRight w:val="0"/>
                      <w:marTop w:val="0"/>
                      <w:marBottom w:val="0"/>
                      <w:divBdr>
                        <w:top w:val="none" w:sz="0" w:space="0" w:color="auto"/>
                        <w:left w:val="none" w:sz="0" w:space="0" w:color="auto"/>
                        <w:bottom w:val="none" w:sz="0" w:space="0" w:color="auto"/>
                        <w:right w:val="none" w:sz="0" w:space="0" w:color="auto"/>
                      </w:divBdr>
                      <w:divsChild>
                        <w:div w:id="2005544615">
                          <w:marLeft w:val="-225"/>
                          <w:marRight w:val="0"/>
                          <w:marTop w:val="0"/>
                          <w:marBottom w:val="0"/>
                          <w:divBdr>
                            <w:top w:val="none" w:sz="0" w:space="0" w:color="auto"/>
                            <w:left w:val="none" w:sz="0" w:space="0" w:color="auto"/>
                            <w:bottom w:val="none" w:sz="0" w:space="0" w:color="auto"/>
                            <w:right w:val="none" w:sz="0" w:space="0" w:color="auto"/>
                          </w:divBdr>
                          <w:divsChild>
                            <w:div w:id="1913421362">
                              <w:marLeft w:val="1500"/>
                              <w:marRight w:val="1500"/>
                              <w:marTop w:val="0"/>
                              <w:marBottom w:val="0"/>
                              <w:divBdr>
                                <w:top w:val="none" w:sz="0" w:space="0" w:color="auto"/>
                                <w:left w:val="none" w:sz="0" w:space="0" w:color="auto"/>
                                <w:bottom w:val="none" w:sz="0" w:space="0" w:color="auto"/>
                                <w:right w:val="none" w:sz="0" w:space="0" w:color="auto"/>
                              </w:divBdr>
                              <w:divsChild>
                                <w:div w:id="1470518602">
                                  <w:marLeft w:val="0"/>
                                  <w:marRight w:val="0"/>
                                  <w:marTop w:val="0"/>
                                  <w:marBottom w:val="345"/>
                                  <w:divBdr>
                                    <w:top w:val="none" w:sz="0" w:space="0" w:color="auto"/>
                                    <w:left w:val="none" w:sz="0" w:space="0" w:color="auto"/>
                                    <w:bottom w:val="none" w:sz="0" w:space="0" w:color="auto"/>
                                    <w:right w:val="none" w:sz="0" w:space="0" w:color="auto"/>
                                  </w:divBdr>
                                  <w:divsChild>
                                    <w:div w:id="210864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2419729">
      <w:bodyDiv w:val="1"/>
      <w:marLeft w:val="0"/>
      <w:marRight w:val="0"/>
      <w:marTop w:val="0"/>
      <w:marBottom w:val="0"/>
      <w:divBdr>
        <w:top w:val="none" w:sz="0" w:space="0" w:color="auto"/>
        <w:left w:val="none" w:sz="0" w:space="0" w:color="auto"/>
        <w:bottom w:val="none" w:sz="0" w:space="0" w:color="auto"/>
        <w:right w:val="none" w:sz="0" w:space="0" w:color="auto"/>
      </w:divBdr>
    </w:div>
    <w:div w:id="1372533836">
      <w:bodyDiv w:val="1"/>
      <w:marLeft w:val="0"/>
      <w:marRight w:val="0"/>
      <w:marTop w:val="0"/>
      <w:marBottom w:val="0"/>
      <w:divBdr>
        <w:top w:val="none" w:sz="0" w:space="0" w:color="auto"/>
        <w:left w:val="none" w:sz="0" w:space="0" w:color="auto"/>
        <w:bottom w:val="none" w:sz="0" w:space="0" w:color="auto"/>
        <w:right w:val="none" w:sz="0" w:space="0" w:color="auto"/>
      </w:divBdr>
    </w:div>
    <w:div w:id="1372682353">
      <w:bodyDiv w:val="1"/>
      <w:marLeft w:val="0"/>
      <w:marRight w:val="0"/>
      <w:marTop w:val="0"/>
      <w:marBottom w:val="0"/>
      <w:divBdr>
        <w:top w:val="none" w:sz="0" w:space="0" w:color="auto"/>
        <w:left w:val="none" w:sz="0" w:space="0" w:color="auto"/>
        <w:bottom w:val="none" w:sz="0" w:space="0" w:color="auto"/>
        <w:right w:val="none" w:sz="0" w:space="0" w:color="auto"/>
      </w:divBdr>
    </w:div>
    <w:div w:id="1373461905">
      <w:bodyDiv w:val="1"/>
      <w:marLeft w:val="0"/>
      <w:marRight w:val="0"/>
      <w:marTop w:val="0"/>
      <w:marBottom w:val="0"/>
      <w:divBdr>
        <w:top w:val="none" w:sz="0" w:space="0" w:color="auto"/>
        <w:left w:val="none" w:sz="0" w:space="0" w:color="auto"/>
        <w:bottom w:val="none" w:sz="0" w:space="0" w:color="auto"/>
        <w:right w:val="none" w:sz="0" w:space="0" w:color="auto"/>
      </w:divBdr>
    </w:div>
    <w:div w:id="1373992557">
      <w:bodyDiv w:val="1"/>
      <w:marLeft w:val="0"/>
      <w:marRight w:val="0"/>
      <w:marTop w:val="0"/>
      <w:marBottom w:val="0"/>
      <w:divBdr>
        <w:top w:val="none" w:sz="0" w:space="0" w:color="auto"/>
        <w:left w:val="none" w:sz="0" w:space="0" w:color="auto"/>
        <w:bottom w:val="none" w:sz="0" w:space="0" w:color="auto"/>
        <w:right w:val="none" w:sz="0" w:space="0" w:color="auto"/>
      </w:divBdr>
    </w:div>
    <w:div w:id="1374235316">
      <w:bodyDiv w:val="1"/>
      <w:marLeft w:val="0"/>
      <w:marRight w:val="0"/>
      <w:marTop w:val="0"/>
      <w:marBottom w:val="0"/>
      <w:divBdr>
        <w:top w:val="none" w:sz="0" w:space="0" w:color="auto"/>
        <w:left w:val="none" w:sz="0" w:space="0" w:color="auto"/>
        <w:bottom w:val="none" w:sz="0" w:space="0" w:color="auto"/>
        <w:right w:val="none" w:sz="0" w:space="0" w:color="auto"/>
      </w:divBdr>
      <w:divsChild>
        <w:div w:id="1936159872">
          <w:marLeft w:val="0"/>
          <w:marRight w:val="0"/>
          <w:marTop w:val="0"/>
          <w:marBottom w:val="150"/>
          <w:divBdr>
            <w:top w:val="none" w:sz="0" w:space="0" w:color="auto"/>
            <w:left w:val="none" w:sz="0" w:space="0" w:color="auto"/>
            <w:bottom w:val="none" w:sz="0" w:space="0" w:color="auto"/>
            <w:right w:val="none" w:sz="0" w:space="0" w:color="auto"/>
          </w:divBdr>
          <w:divsChild>
            <w:div w:id="651063160">
              <w:marLeft w:val="0"/>
              <w:marRight w:val="0"/>
              <w:marTop w:val="0"/>
              <w:marBottom w:val="300"/>
              <w:divBdr>
                <w:top w:val="single" w:sz="6" w:space="0" w:color="FFFFFF"/>
                <w:left w:val="single" w:sz="6" w:space="0" w:color="FFFFFF"/>
                <w:bottom w:val="single" w:sz="6" w:space="0" w:color="FFFFFF"/>
                <w:right w:val="single" w:sz="6" w:space="0" w:color="FFFFFF"/>
              </w:divBdr>
              <w:divsChild>
                <w:div w:id="977761221">
                  <w:marLeft w:val="0"/>
                  <w:marRight w:val="0"/>
                  <w:marTop w:val="0"/>
                  <w:marBottom w:val="0"/>
                  <w:divBdr>
                    <w:top w:val="none" w:sz="0" w:space="0" w:color="auto"/>
                    <w:left w:val="none" w:sz="0" w:space="0" w:color="auto"/>
                    <w:bottom w:val="none" w:sz="0" w:space="0" w:color="auto"/>
                    <w:right w:val="none" w:sz="0" w:space="0" w:color="auto"/>
                  </w:divBdr>
                </w:div>
                <w:div w:id="2394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149529">
          <w:marLeft w:val="0"/>
          <w:marRight w:val="0"/>
          <w:marTop w:val="0"/>
          <w:marBottom w:val="150"/>
          <w:divBdr>
            <w:top w:val="none" w:sz="0" w:space="0" w:color="auto"/>
            <w:left w:val="none" w:sz="0" w:space="0" w:color="auto"/>
            <w:bottom w:val="none" w:sz="0" w:space="0" w:color="auto"/>
            <w:right w:val="none" w:sz="0" w:space="0" w:color="auto"/>
          </w:divBdr>
          <w:divsChild>
            <w:div w:id="430972273">
              <w:marLeft w:val="0"/>
              <w:marRight w:val="0"/>
              <w:marTop w:val="0"/>
              <w:marBottom w:val="300"/>
              <w:divBdr>
                <w:top w:val="single" w:sz="6" w:space="0" w:color="FFFFFF"/>
                <w:left w:val="single" w:sz="6" w:space="0" w:color="FFFFFF"/>
                <w:bottom w:val="single" w:sz="6" w:space="0" w:color="FFFFFF"/>
                <w:right w:val="single" w:sz="6" w:space="0" w:color="FFFFFF"/>
              </w:divBdr>
              <w:divsChild>
                <w:div w:id="2079548382">
                  <w:marLeft w:val="0"/>
                  <w:marRight w:val="0"/>
                  <w:marTop w:val="0"/>
                  <w:marBottom w:val="0"/>
                  <w:divBdr>
                    <w:top w:val="none" w:sz="0" w:space="0" w:color="FFFFFF"/>
                    <w:left w:val="none" w:sz="0" w:space="0" w:color="FFFFFF"/>
                    <w:bottom w:val="single" w:sz="6" w:space="0" w:color="FFFFFF"/>
                    <w:right w:val="none" w:sz="0" w:space="0" w:color="FFFFFF"/>
                  </w:divBdr>
                </w:div>
                <w:div w:id="1425957433">
                  <w:marLeft w:val="0"/>
                  <w:marRight w:val="0"/>
                  <w:marTop w:val="0"/>
                  <w:marBottom w:val="0"/>
                  <w:divBdr>
                    <w:top w:val="none" w:sz="0" w:space="0" w:color="auto"/>
                    <w:left w:val="none" w:sz="0" w:space="0" w:color="auto"/>
                    <w:bottom w:val="none" w:sz="0" w:space="0" w:color="auto"/>
                    <w:right w:val="none" w:sz="0" w:space="0" w:color="auto"/>
                  </w:divBdr>
                </w:div>
                <w:div w:id="18671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456083">
          <w:marLeft w:val="0"/>
          <w:marRight w:val="0"/>
          <w:marTop w:val="0"/>
          <w:marBottom w:val="150"/>
          <w:divBdr>
            <w:top w:val="none" w:sz="0" w:space="0" w:color="auto"/>
            <w:left w:val="none" w:sz="0" w:space="0" w:color="auto"/>
            <w:bottom w:val="none" w:sz="0" w:space="0" w:color="auto"/>
            <w:right w:val="none" w:sz="0" w:space="0" w:color="auto"/>
          </w:divBdr>
          <w:divsChild>
            <w:div w:id="614480285">
              <w:marLeft w:val="0"/>
              <w:marRight w:val="0"/>
              <w:marTop w:val="0"/>
              <w:marBottom w:val="300"/>
              <w:divBdr>
                <w:top w:val="single" w:sz="6" w:space="0" w:color="FFFFFF"/>
                <w:left w:val="single" w:sz="6" w:space="0" w:color="FFFFFF"/>
                <w:bottom w:val="single" w:sz="6" w:space="0" w:color="FFFFFF"/>
                <w:right w:val="single" w:sz="6" w:space="0" w:color="FFFFFF"/>
              </w:divBdr>
              <w:divsChild>
                <w:div w:id="968822447">
                  <w:marLeft w:val="0"/>
                  <w:marRight w:val="0"/>
                  <w:marTop w:val="0"/>
                  <w:marBottom w:val="0"/>
                  <w:divBdr>
                    <w:top w:val="none" w:sz="0" w:space="0" w:color="FFFFFF"/>
                    <w:left w:val="none" w:sz="0" w:space="0" w:color="FFFFFF"/>
                    <w:bottom w:val="single" w:sz="6" w:space="0" w:color="FFFFFF"/>
                    <w:right w:val="none" w:sz="0" w:space="0" w:color="FFFFFF"/>
                  </w:divBdr>
                </w:div>
                <w:div w:id="1744638293">
                  <w:marLeft w:val="0"/>
                  <w:marRight w:val="0"/>
                  <w:marTop w:val="0"/>
                  <w:marBottom w:val="0"/>
                  <w:divBdr>
                    <w:top w:val="none" w:sz="0" w:space="0" w:color="auto"/>
                    <w:left w:val="none" w:sz="0" w:space="0" w:color="auto"/>
                    <w:bottom w:val="none" w:sz="0" w:space="0" w:color="auto"/>
                    <w:right w:val="none" w:sz="0" w:space="0" w:color="auto"/>
                  </w:divBdr>
                </w:div>
                <w:div w:id="186451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19426">
          <w:marLeft w:val="0"/>
          <w:marRight w:val="0"/>
          <w:marTop w:val="0"/>
          <w:marBottom w:val="150"/>
          <w:divBdr>
            <w:top w:val="none" w:sz="0" w:space="0" w:color="auto"/>
            <w:left w:val="none" w:sz="0" w:space="0" w:color="auto"/>
            <w:bottom w:val="none" w:sz="0" w:space="0" w:color="auto"/>
            <w:right w:val="none" w:sz="0" w:space="0" w:color="auto"/>
          </w:divBdr>
          <w:divsChild>
            <w:div w:id="468860846">
              <w:marLeft w:val="0"/>
              <w:marRight w:val="0"/>
              <w:marTop w:val="0"/>
              <w:marBottom w:val="300"/>
              <w:divBdr>
                <w:top w:val="single" w:sz="6" w:space="0" w:color="FFFFFF"/>
                <w:left w:val="single" w:sz="6" w:space="0" w:color="FFFFFF"/>
                <w:bottom w:val="single" w:sz="6" w:space="0" w:color="FFFFFF"/>
                <w:right w:val="single" w:sz="6" w:space="0" w:color="FFFFFF"/>
              </w:divBdr>
              <w:divsChild>
                <w:div w:id="1502358192">
                  <w:marLeft w:val="0"/>
                  <w:marRight w:val="0"/>
                  <w:marTop w:val="0"/>
                  <w:marBottom w:val="0"/>
                  <w:divBdr>
                    <w:top w:val="none" w:sz="0" w:space="0" w:color="FFFFFF"/>
                    <w:left w:val="none" w:sz="0" w:space="0" w:color="FFFFFF"/>
                    <w:bottom w:val="single" w:sz="6" w:space="0" w:color="FFFFFF"/>
                    <w:right w:val="none" w:sz="0" w:space="0" w:color="FFFFFF"/>
                  </w:divBdr>
                </w:div>
                <w:div w:id="642202180">
                  <w:marLeft w:val="0"/>
                  <w:marRight w:val="0"/>
                  <w:marTop w:val="0"/>
                  <w:marBottom w:val="0"/>
                  <w:divBdr>
                    <w:top w:val="none" w:sz="0" w:space="0" w:color="auto"/>
                    <w:left w:val="none" w:sz="0" w:space="0" w:color="auto"/>
                    <w:bottom w:val="none" w:sz="0" w:space="0" w:color="auto"/>
                    <w:right w:val="none" w:sz="0" w:space="0" w:color="auto"/>
                  </w:divBdr>
                </w:div>
                <w:div w:id="209663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565730">
          <w:marLeft w:val="0"/>
          <w:marRight w:val="0"/>
          <w:marTop w:val="0"/>
          <w:marBottom w:val="150"/>
          <w:divBdr>
            <w:top w:val="none" w:sz="0" w:space="0" w:color="auto"/>
            <w:left w:val="none" w:sz="0" w:space="0" w:color="auto"/>
            <w:bottom w:val="none" w:sz="0" w:space="0" w:color="auto"/>
            <w:right w:val="none" w:sz="0" w:space="0" w:color="auto"/>
          </w:divBdr>
          <w:divsChild>
            <w:div w:id="1707171277">
              <w:marLeft w:val="0"/>
              <w:marRight w:val="0"/>
              <w:marTop w:val="0"/>
              <w:marBottom w:val="300"/>
              <w:divBdr>
                <w:top w:val="single" w:sz="6" w:space="0" w:color="FFFFFF"/>
                <w:left w:val="single" w:sz="6" w:space="0" w:color="FFFFFF"/>
                <w:bottom w:val="single" w:sz="6" w:space="0" w:color="FFFFFF"/>
                <w:right w:val="single" w:sz="6" w:space="0" w:color="FFFFFF"/>
              </w:divBdr>
              <w:divsChild>
                <w:div w:id="1398548244">
                  <w:marLeft w:val="0"/>
                  <w:marRight w:val="0"/>
                  <w:marTop w:val="0"/>
                  <w:marBottom w:val="0"/>
                  <w:divBdr>
                    <w:top w:val="none" w:sz="0" w:space="0" w:color="FFFFFF"/>
                    <w:left w:val="none" w:sz="0" w:space="0" w:color="FFFFFF"/>
                    <w:bottom w:val="single" w:sz="6" w:space="0" w:color="FFFFFF"/>
                    <w:right w:val="none" w:sz="0" w:space="0" w:color="FFFFFF"/>
                  </w:divBdr>
                </w:div>
                <w:div w:id="840198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574604">
      <w:bodyDiv w:val="1"/>
      <w:marLeft w:val="0"/>
      <w:marRight w:val="0"/>
      <w:marTop w:val="0"/>
      <w:marBottom w:val="0"/>
      <w:divBdr>
        <w:top w:val="none" w:sz="0" w:space="0" w:color="auto"/>
        <w:left w:val="none" w:sz="0" w:space="0" w:color="auto"/>
        <w:bottom w:val="none" w:sz="0" w:space="0" w:color="auto"/>
        <w:right w:val="none" w:sz="0" w:space="0" w:color="auto"/>
      </w:divBdr>
      <w:divsChild>
        <w:div w:id="2096323119">
          <w:marLeft w:val="0"/>
          <w:marRight w:val="0"/>
          <w:marTop w:val="0"/>
          <w:marBottom w:val="0"/>
          <w:divBdr>
            <w:top w:val="none" w:sz="0" w:space="0" w:color="auto"/>
            <w:left w:val="none" w:sz="0" w:space="0" w:color="auto"/>
            <w:bottom w:val="none" w:sz="0" w:space="0" w:color="auto"/>
            <w:right w:val="none" w:sz="0" w:space="0" w:color="auto"/>
          </w:divBdr>
        </w:div>
      </w:divsChild>
    </w:div>
    <w:div w:id="1374698068">
      <w:bodyDiv w:val="1"/>
      <w:marLeft w:val="0"/>
      <w:marRight w:val="0"/>
      <w:marTop w:val="0"/>
      <w:marBottom w:val="0"/>
      <w:divBdr>
        <w:top w:val="none" w:sz="0" w:space="0" w:color="auto"/>
        <w:left w:val="none" w:sz="0" w:space="0" w:color="auto"/>
        <w:bottom w:val="none" w:sz="0" w:space="0" w:color="auto"/>
        <w:right w:val="none" w:sz="0" w:space="0" w:color="auto"/>
      </w:divBdr>
    </w:div>
    <w:div w:id="1374890910">
      <w:bodyDiv w:val="1"/>
      <w:marLeft w:val="0"/>
      <w:marRight w:val="0"/>
      <w:marTop w:val="0"/>
      <w:marBottom w:val="0"/>
      <w:divBdr>
        <w:top w:val="none" w:sz="0" w:space="0" w:color="auto"/>
        <w:left w:val="none" w:sz="0" w:space="0" w:color="auto"/>
        <w:bottom w:val="none" w:sz="0" w:space="0" w:color="auto"/>
        <w:right w:val="none" w:sz="0" w:space="0" w:color="auto"/>
      </w:divBdr>
    </w:div>
    <w:div w:id="1375033695">
      <w:bodyDiv w:val="1"/>
      <w:marLeft w:val="0"/>
      <w:marRight w:val="0"/>
      <w:marTop w:val="0"/>
      <w:marBottom w:val="0"/>
      <w:divBdr>
        <w:top w:val="none" w:sz="0" w:space="0" w:color="auto"/>
        <w:left w:val="none" w:sz="0" w:space="0" w:color="auto"/>
        <w:bottom w:val="none" w:sz="0" w:space="0" w:color="auto"/>
        <w:right w:val="none" w:sz="0" w:space="0" w:color="auto"/>
      </w:divBdr>
      <w:divsChild>
        <w:div w:id="1926844771">
          <w:marLeft w:val="0"/>
          <w:marRight w:val="0"/>
          <w:marTop w:val="0"/>
          <w:marBottom w:val="0"/>
          <w:divBdr>
            <w:top w:val="none" w:sz="0" w:space="0" w:color="auto"/>
            <w:left w:val="none" w:sz="0" w:space="0" w:color="auto"/>
            <w:bottom w:val="none" w:sz="0" w:space="0" w:color="auto"/>
            <w:right w:val="none" w:sz="0" w:space="0" w:color="auto"/>
          </w:divBdr>
        </w:div>
      </w:divsChild>
    </w:div>
    <w:div w:id="1376471461">
      <w:bodyDiv w:val="1"/>
      <w:marLeft w:val="0"/>
      <w:marRight w:val="0"/>
      <w:marTop w:val="0"/>
      <w:marBottom w:val="0"/>
      <w:divBdr>
        <w:top w:val="none" w:sz="0" w:space="0" w:color="auto"/>
        <w:left w:val="none" w:sz="0" w:space="0" w:color="auto"/>
        <w:bottom w:val="none" w:sz="0" w:space="0" w:color="auto"/>
        <w:right w:val="none" w:sz="0" w:space="0" w:color="auto"/>
      </w:divBdr>
      <w:divsChild>
        <w:div w:id="94640944">
          <w:marLeft w:val="0"/>
          <w:marRight w:val="0"/>
          <w:marTop w:val="0"/>
          <w:marBottom w:val="0"/>
          <w:divBdr>
            <w:top w:val="none" w:sz="0" w:space="0" w:color="auto"/>
            <w:left w:val="none" w:sz="0" w:space="0" w:color="auto"/>
            <w:bottom w:val="none" w:sz="0" w:space="0" w:color="auto"/>
            <w:right w:val="none" w:sz="0" w:space="0" w:color="auto"/>
          </w:divBdr>
        </w:div>
        <w:div w:id="439689414">
          <w:marLeft w:val="0"/>
          <w:marRight w:val="0"/>
          <w:marTop w:val="0"/>
          <w:marBottom w:val="0"/>
          <w:divBdr>
            <w:top w:val="none" w:sz="0" w:space="0" w:color="auto"/>
            <w:left w:val="none" w:sz="0" w:space="0" w:color="auto"/>
            <w:bottom w:val="none" w:sz="0" w:space="0" w:color="auto"/>
            <w:right w:val="none" w:sz="0" w:space="0" w:color="auto"/>
          </w:divBdr>
        </w:div>
        <w:div w:id="1366370299">
          <w:marLeft w:val="0"/>
          <w:marRight w:val="0"/>
          <w:marTop w:val="0"/>
          <w:marBottom w:val="0"/>
          <w:divBdr>
            <w:top w:val="none" w:sz="0" w:space="0" w:color="auto"/>
            <w:left w:val="none" w:sz="0" w:space="0" w:color="auto"/>
            <w:bottom w:val="none" w:sz="0" w:space="0" w:color="auto"/>
            <w:right w:val="none" w:sz="0" w:space="0" w:color="auto"/>
          </w:divBdr>
        </w:div>
      </w:divsChild>
    </w:div>
    <w:div w:id="1376730931">
      <w:bodyDiv w:val="1"/>
      <w:marLeft w:val="0"/>
      <w:marRight w:val="0"/>
      <w:marTop w:val="0"/>
      <w:marBottom w:val="0"/>
      <w:divBdr>
        <w:top w:val="none" w:sz="0" w:space="0" w:color="auto"/>
        <w:left w:val="none" w:sz="0" w:space="0" w:color="auto"/>
        <w:bottom w:val="none" w:sz="0" w:space="0" w:color="auto"/>
        <w:right w:val="none" w:sz="0" w:space="0" w:color="auto"/>
      </w:divBdr>
    </w:div>
    <w:div w:id="1376857688">
      <w:bodyDiv w:val="1"/>
      <w:marLeft w:val="0"/>
      <w:marRight w:val="0"/>
      <w:marTop w:val="0"/>
      <w:marBottom w:val="0"/>
      <w:divBdr>
        <w:top w:val="none" w:sz="0" w:space="0" w:color="auto"/>
        <w:left w:val="none" w:sz="0" w:space="0" w:color="auto"/>
        <w:bottom w:val="none" w:sz="0" w:space="0" w:color="auto"/>
        <w:right w:val="none" w:sz="0" w:space="0" w:color="auto"/>
      </w:divBdr>
      <w:divsChild>
        <w:div w:id="861363098">
          <w:marLeft w:val="0"/>
          <w:marRight w:val="0"/>
          <w:marTop w:val="0"/>
          <w:marBottom w:val="0"/>
          <w:divBdr>
            <w:top w:val="none" w:sz="0" w:space="0" w:color="auto"/>
            <w:left w:val="none" w:sz="0" w:space="0" w:color="auto"/>
            <w:bottom w:val="none" w:sz="0" w:space="0" w:color="auto"/>
            <w:right w:val="none" w:sz="0" w:space="0" w:color="auto"/>
          </w:divBdr>
        </w:div>
      </w:divsChild>
    </w:div>
    <w:div w:id="1378049910">
      <w:bodyDiv w:val="1"/>
      <w:marLeft w:val="0"/>
      <w:marRight w:val="0"/>
      <w:marTop w:val="0"/>
      <w:marBottom w:val="0"/>
      <w:divBdr>
        <w:top w:val="none" w:sz="0" w:space="0" w:color="auto"/>
        <w:left w:val="none" w:sz="0" w:space="0" w:color="auto"/>
        <w:bottom w:val="none" w:sz="0" w:space="0" w:color="auto"/>
        <w:right w:val="none" w:sz="0" w:space="0" w:color="auto"/>
      </w:divBdr>
      <w:divsChild>
        <w:div w:id="1307395599">
          <w:marLeft w:val="0"/>
          <w:marRight w:val="0"/>
          <w:marTop w:val="0"/>
          <w:marBottom w:val="0"/>
          <w:divBdr>
            <w:top w:val="none" w:sz="0" w:space="0" w:color="auto"/>
            <w:left w:val="none" w:sz="0" w:space="0" w:color="auto"/>
            <w:bottom w:val="none" w:sz="0" w:space="0" w:color="auto"/>
            <w:right w:val="none" w:sz="0" w:space="0" w:color="auto"/>
          </w:divBdr>
        </w:div>
      </w:divsChild>
    </w:div>
    <w:div w:id="1378820967">
      <w:bodyDiv w:val="1"/>
      <w:marLeft w:val="0"/>
      <w:marRight w:val="0"/>
      <w:marTop w:val="0"/>
      <w:marBottom w:val="0"/>
      <w:divBdr>
        <w:top w:val="none" w:sz="0" w:space="0" w:color="auto"/>
        <w:left w:val="none" w:sz="0" w:space="0" w:color="auto"/>
        <w:bottom w:val="none" w:sz="0" w:space="0" w:color="auto"/>
        <w:right w:val="none" w:sz="0" w:space="0" w:color="auto"/>
      </w:divBdr>
    </w:div>
    <w:div w:id="1379744748">
      <w:bodyDiv w:val="1"/>
      <w:marLeft w:val="0"/>
      <w:marRight w:val="0"/>
      <w:marTop w:val="0"/>
      <w:marBottom w:val="0"/>
      <w:divBdr>
        <w:top w:val="none" w:sz="0" w:space="0" w:color="auto"/>
        <w:left w:val="none" w:sz="0" w:space="0" w:color="auto"/>
        <w:bottom w:val="none" w:sz="0" w:space="0" w:color="auto"/>
        <w:right w:val="none" w:sz="0" w:space="0" w:color="auto"/>
      </w:divBdr>
      <w:divsChild>
        <w:div w:id="1926724906">
          <w:marLeft w:val="0"/>
          <w:marRight w:val="0"/>
          <w:marTop w:val="0"/>
          <w:marBottom w:val="0"/>
          <w:divBdr>
            <w:top w:val="none" w:sz="0" w:space="0" w:color="auto"/>
            <w:left w:val="none" w:sz="0" w:space="0" w:color="auto"/>
            <w:bottom w:val="none" w:sz="0" w:space="0" w:color="auto"/>
            <w:right w:val="none" w:sz="0" w:space="0" w:color="auto"/>
          </w:divBdr>
          <w:divsChild>
            <w:div w:id="876813250">
              <w:marLeft w:val="0"/>
              <w:marRight w:val="0"/>
              <w:marTop w:val="0"/>
              <w:marBottom w:val="0"/>
              <w:divBdr>
                <w:top w:val="none" w:sz="0" w:space="0" w:color="auto"/>
                <w:left w:val="none" w:sz="0" w:space="0" w:color="auto"/>
                <w:bottom w:val="none" w:sz="0" w:space="0" w:color="auto"/>
                <w:right w:val="none" w:sz="0" w:space="0" w:color="auto"/>
              </w:divBdr>
              <w:divsChild>
                <w:div w:id="292322734">
                  <w:marLeft w:val="0"/>
                  <w:marRight w:val="0"/>
                  <w:marTop w:val="0"/>
                  <w:marBottom w:val="0"/>
                  <w:divBdr>
                    <w:top w:val="none" w:sz="0" w:space="0" w:color="auto"/>
                    <w:left w:val="none" w:sz="0" w:space="0" w:color="auto"/>
                    <w:bottom w:val="none" w:sz="0" w:space="0" w:color="auto"/>
                    <w:right w:val="none" w:sz="0" w:space="0" w:color="auto"/>
                  </w:divBdr>
                  <w:divsChild>
                    <w:div w:id="2053920287">
                      <w:marLeft w:val="0"/>
                      <w:marRight w:val="0"/>
                      <w:marTop w:val="0"/>
                      <w:marBottom w:val="0"/>
                      <w:divBdr>
                        <w:top w:val="none" w:sz="0" w:space="0" w:color="auto"/>
                        <w:left w:val="none" w:sz="0" w:space="0" w:color="auto"/>
                        <w:bottom w:val="none" w:sz="0" w:space="0" w:color="auto"/>
                        <w:right w:val="none" w:sz="0" w:space="0" w:color="auto"/>
                      </w:divBdr>
                      <w:divsChild>
                        <w:div w:id="755397980">
                          <w:marLeft w:val="-225"/>
                          <w:marRight w:val="0"/>
                          <w:marTop w:val="0"/>
                          <w:marBottom w:val="0"/>
                          <w:divBdr>
                            <w:top w:val="none" w:sz="0" w:space="0" w:color="auto"/>
                            <w:left w:val="none" w:sz="0" w:space="0" w:color="auto"/>
                            <w:bottom w:val="none" w:sz="0" w:space="0" w:color="auto"/>
                            <w:right w:val="none" w:sz="0" w:space="0" w:color="auto"/>
                          </w:divBdr>
                          <w:divsChild>
                            <w:div w:id="379937513">
                              <w:marLeft w:val="1500"/>
                              <w:marRight w:val="1500"/>
                              <w:marTop w:val="0"/>
                              <w:marBottom w:val="0"/>
                              <w:divBdr>
                                <w:top w:val="none" w:sz="0" w:space="0" w:color="auto"/>
                                <w:left w:val="none" w:sz="0" w:space="0" w:color="auto"/>
                                <w:bottom w:val="none" w:sz="0" w:space="0" w:color="auto"/>
                                <w:right w:val="none" w:sz="0" w:space="0" w:color="auto"/>
                              </w:divBdr>
                              <w:divsChild>
                                <w:div w:id="1127235732">
                                  <w:marLeft w:val="0"/>
                                  <w:marRight w:val="0"/>
                                  <w:marTop w:val="0"/>
                                  <w:marBottom w:val="345"/>
                                  <w:divBdr>
                                    <w:top w:val="none" w:sz="0" w:space="0" w:color="auto"/>
                                    <w:left w:val="none" w:sz="0" w:space="0" w:color="auto"/>
                                    <w:bottom w:val="none" w:sz="0" w:space="0" w:color="auto"/>
                                    <w:right w:val="none" w:sz="0" w:space="0" w:color="auto"/>
                                  </w:divBdr>
                                  <w:divsChild>
                                    <w:div w:id="724068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0083226">
      <w:bodyDiv w:val="1"/>
      <w:marLeft w:val="0"/>
      <w:marRight w:val="0"/>
      <w:marTop w:val="0"/>
      <w:marBottom w:val="0"/>
      <w:divBdr>
        <w:top w:val="none" w:sz="0" w:space="0" w:color="auto"/>
        <w:left w:val="none" w:sz="0" w:space="0" w:color="auto"/>
        <w:bottom w:val="none" w:sz="0" w:space="0" w:color="auto"/>
        <w:right w:val="none" w:sz="0" w:space="0" w:color="auto"/>
      </w:divBdr>
      <w:divsChild>
        <w:div w:id="404303190">
          <w:marLeft w:val="0"/>
          <w:marRight w:val="0"/>
          <w:marTop w:val="0"/>
          <w:marBottom w:val="0"/>
          <w:divBdr>
            <w:top w:val="none" w:sz="0" w:space="0" w:color="auto"/>
            <w:left w:val="none" w:sz="0" w:space="0" w:color="auto"/>
            <w:bottom w:val="none" w:sz="0" w:space="0" w:color="auto"/>
            <w:right w:val="none" w:sz="0" w:space="0" w:color="auto"/>
          </w:divBdr>
        </w:div>
      </w:divsChild>
    </w:div>
    <w:div w:id="1380782246">
      <w:bodyDiv w:val="1"/>
      <w:marLeft w:val="0"/>
      <w:marRight w:val="0"/>
      <w:marTop w:val="0"/>
      <w:marBottom w:val="0"/>
      <w:divBdr>
        <w:top w:val="none" w:sz="0" w:space="0" w:color="auto"/>
        <w:left w:val="none" w:sz="0" w:space="0" w:color="auto"/>
        <w:bottom w:val="none" w:sz="0" w:space="0" w:color="auto"/>
        <w:right w:val="none" w:sz="0" w:space="0" w:color="auto"/>
      </w:divBdr>
      <w:divsChild>
        <w:div w:id="815025870">
          <w:marLeft w:val="0"/>
          <w:marRight w:val="0"/>
          <w:marTop w:val="0"/>
          <w:marBottom w:val="0"/>
          <w:divBdr>
            <w:top w:val="none" w:sz="0" w:space="0" w:color="auto"/>
            <w:left w:val="none" w:sz="0" w:space="0" w:color="auto"/>
            <w:bottom w:val="none" w:sz="0" w:space="0" w:color="auto"/>
            <w:right w:val="none" w:sz="0" w:space="0" w:color="auto"/>
          </w:divBdr>
        </w:div>
      </w:divsChild>
    </w:div>
    <w:div w:id="1380938158">
      <w:bodyDiv w:val="1"/>
      <w:marLeft w:val="0"/>
      <w:marRight w:val="0"/>
      <w:marTop w:val="0"/>
      <w:marBottom w:val="0"/>
      <w:divBdr>
        <w:top w:val="none" w:sz="0" w:space="0" w:color="auto"/>
        <w:left w:val="none" w:sz="0" w:space="0" w:color="auto"/>
        <w:bottom w:val="none" w:sz="0" w:space="0" w:color="auto"/>
        <w:right w:val="none" w:sz="0" w:space="0" w:color="auto"/>
      </w:divBdr>
      <w:divsChild>
        <w:div w:id="11538599">
          <w:marLeft w:val="0"/>
          <w:marRight w:val="0"/>
          <w:marTop w:val="0"/>
          <w:marBottom w:val="0"/>
          <w:divBdr>
            <w:top w:val="none" w:sz="0" w:space="0" w:color="auto"/>
            <w:left w:val="none" w:sz="0" w:space="0" w:color="auto"/>
            <w:bottom w:val="none" w:sz="0" w:space="0" w:color="auto"/>
            <w:right w:val="none" w:sz="0" w:space="0" w:color="auto"/>
          </w:divBdr>
          <w:divsChild>
            <w:div w:id="1336685221">
              <w:marLeft w:val="0"/>
              <w:marRight w:val="0"/>
              <w:marTop w:val="0"/>
              <w:marBottom w:val="0"/>
              <w:divBdr>
                <w:top w:val="none" w:sz="0" w:space="0" w:color="auto"/>
                <w:left w:val="none" w:sz="0" w:space="0" w:color="auto"/>
                <w:bottom w:val="none" w:sz="0" w:space="0" w:color="auto"/>
                <w:right w:val="none" w:sz="0" w:space="0" w:color="auto"/>
              </w:divBdr>
              <w:divsChild>
                <w:div w:id="1126698868">
                  <w:marLeft w:val="0"/>
                  <w:marRight w:val="0"/>
                  <w:marTop w:val="0"/>
                  <w:marBottom w:val="0"/>
                  <w:divBdr>
                    <w:top w:val="none" w:sz="0" w:space="0" w:color="auto"/>
                    <w:left w:val="none" w:sz="0" w:space="0" w:color="auto"/>
                    <w:bottom w:val="none" w:sz="0" w:space="0" w:color="auto"/>
                    <w:right w:val="none" w:sz="0" w:space="0" w:color="auto"/>
                  </w:divBdr>
                  <w:divsChild>
                    <w:div w:id="199781402">
                      <w:marLeft w:val="0"/>
                      <w:marRight w:val="0"/>
                      <w:marTop w:val="0"/>
                      <w:marBottom w:val="0"/>
                      <w:divBdr>
                        <w:top w:val="none" w:sz="0" w:space="0" w:color="auto"/>
                        <w:left w:val="none" w:sz="0" w:space="0" w:color="auto"/>
                        <w:bottom w:val="none" w:sz="0" w:space="0" w:color="auto"/>
                        <w:right w:val="none" w:sz="0" w:space="0" w:color="auto"/>
                      </w:divBdr>
                      <w:divsChild>
                        <w:div w:id="3724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1634969">
      <w:bodyDiv w:val="1"/>
      <w:marLeft w:val="0"/>
      <w:marRight w:val="0"/>
      <w:marTop w:val="0"/>
      <w:marBottom w:val="0"/>
      <w:divBdr>
        <w:top w:val="none" w:sz="0" w:space="0" w:color="auto"/>
        <w:left w:val="none" w:sz="0" w:space="0" w:color="auto"/>
        <w:bottom w:val="none" w:sz="0" w:space="0" w:color="auto"/>
        <w:right w:val="none" w:sz="0" w:space="0" w:color="auto"/>
      </w:divBdr>
      <w:divsChild>
        <w:div w:id="902332320">
          <w:marLeft w:val="0"/>
          <w:marRight w:val="0"/>
          <w:marTop w:val="0"/>
          <w:marBottom w:val="0"/>
          <w:divBdr>
            <w:top w:val="none" w:sz="0" w:space="0" w:color="auto"/>
            <w:left w:val="none" w:sz="0" w:space="0" w:color="auto"/>
            <w:bottom w:val="none" w:sz="0" w:space="0" w:color="auto"/>
            <w:right w:val="none" w:sz="0" w:space="0" w:color="auto"/>
          </w:divBdr>
          <w:divsChild>
            <w:div w:id="1530408568">
              <w:marLeft w:val="0"/>
              <w:marRight w:val="0"/>
              <w:marTop w:val="0"/>
              <w:marBottom w:val="0"/>
              <w:divBdr>
                <w:top w:val="none" w:sz="0" w:space="0" w:color="auto"/>
                <w:left w:val="none" w:sz="0" w:space="0" w:color="auto"/>
                <w:bottom w:val="none" w:sz="0" w:space="0" w:color="auto"/>
                <w:right w:val="none" w:sz="0" w:space="0" w:color="auto"/>
              </w:divBdr>
              <w:divsChild>
                <w:div w:id="1807771047">
                  <w:marLeft w:val="0"/>
                  <w:marRight w:val="0"/>
                  <w:marTop w:val="0"/>
                  <w:marBottom w:val="0"/>
                  <w:divBdr>
                    <w:top w:val="none" w:sz="0" w:space="0" w:color="auto"/>
                    <w:left w:val="none" w:sz="0" w:space="0" w:color="auto"/>
                    <w:bottom w:val="none" w:sz="0" w:space="0" w:color="auto"/>
                    <w:right w:val="none" w:sz="0" w:space="0" w:color="auto"/>
                  </w:divBdr>
                  <w:divsChild>
                    <w:div w:id="1432241009">
                      <w:marLeft w:val="0"/>
                      <w:marRight w:val="0"/>
                      <w:marTop w:val="0"/>
                      <w:marBottom w:val="0"/>
                      <w:divBdr>
                        <w:top w:val="none" w:sz="0" w:space="0" w:color="auto"/>
                        <w:left w:val="none" w:sz="0" w:space="0" w:color="auto"/>
                        <w:bottom w:val="none" w:sz="0" w:space="0" w:color="auto"/>
                        <w:right w:val="none" w:sz="0" w:space="0" w:color="auto"/>
                      </w:divBdr>
                      <w:divsChild>
                        <w:div w:id="1219323790">
                          <w:marLeft w:val="-225"/>
                          <w:marRight w:val="0"/>
                          <w:marTop w:val="0"/>
                          <w:marBottom w:val="0"/>
                          <w:divBdr>
                            <w:top w:val="none" w:sz="0" w:space="0" w:color="auto"/>
                            <w:left w:val="none" w:sz="0" w:space="0" w:color="auto"/>
                            <w:bottom w:val="none" w:sz="0" w:space="0" w:color="auto"/>
                            <w:right w:val="none" w:sz="0" w:space="0" w:color="auto"/>
                          </w:divBdr>
                          <w:divsChild>
                            <w:div w:id="1074471673">
                              <w:marLeft w:val="1500"/>
                              <w:marRight w:val="1500"/>
                              <w:marTop w:val="0"/>
                              <w:marBottom w:val="0"/>
                              <w:divBdr>
                                <w:top w:val="none" w:sz="0" w:space="0" w:color="auto"/>
                                <w:left w:val="none" w:sz="0" w:space="0" w:color="auto"/>
                                <w:bottom w:val="none" w:sz="0" w:space="0" w:color="auto"/>
                                <w:right w:val="none" w:sz="0" w:space="0" w:color="auto"/>
                              </w:divBdr>
                              <w:divsChild>
                                <w:div w:id="1556622508">
                                  <w:marLeft w:val="0"/>
                                  <w:marRight w:val="0"/>
                                  <w:marTop w:val="0"/>
                                  <w:marBottom w:val="345"/>
                                  <w:divBdr>
                                    <w:top w:val="none" w:sz="0" w:space="0" w:color="auto"/>
                                    <w:left w:val="none" w:sz="0" w:space="0" w:color="auto"/>
                                    <w:bottom w:val="none" w:sz="0" w:space="0" w:color="auto"/>
                                    <w:right w:val="none" w:sz="0" w:space="0" w:color="auto"/>
                                  </w:divBdr>
                                  <w:divsChild>
                                    <w:div w:id="154128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2049915">
      <w:bodyDiv w:val="1"/>
      <w:marLeft w:val="0"/>
      <w:marRight w:val="0"/>
      <w:marTop w:val="0"/>
      <w:marBottom w:val="0"/>
      <w:divBdr>
        <w:top w:val="none" w:sz="0" w:space="0" w:color="auto"/>
        <w:left w:val="none" w:sz="0" w:space="0" w:color="auto"/>
        <w:bottom w:val="none" w:sz="0" w:space="0" w:color="auto"/>
        <w:right w:val="none" w:sz="0" w:space="0" w:color="auto"/>
      </w:divBdr>
      <w:divsChild>
        <w:div w:id="106318378">
          <w:marLeft w:val="0"/>
          <w:marRight w:val="0"/>
          <w:marTop w:val="0"/>
          <w:marBottom w:val="0"/>
          <w:divBdr>
            <w:top w:val="none" w:sz="0" w:space="0" w:color="auto"/>
            <w:left w:val="none" w:sz="0" w:space="0" w:color="auto"/>
            <w:bottom w:val="none" w:sz="0" w:space="0" w:color="auto"/>
            <w:right w:val="none" w:sz="0" w:space="0" w:color="auto"/>
          </w:divBdr>
          <w:divsChild>
            <w:div w:id="17317492">
              <w:marLeft w:val="0"/>
              <w:marRight w:val="0"/>
              <w:marTop w:val="0"/>
              <w:marBottom w:val="0"/>
              <w:divBdr>
                <w:top w:val="none" w:sz="0" w:space="0" w:color="auto"/>
                <w:left w:val="none" w:sz="0" w:space="0" w:color="auto"/>
                <w:bottom w:val="none" w:sz="0" w:space="0" w:color="auto"/>
                <w:right w:val="none" w:sz="0" w:space="0" w:color="auto"/>
              </w:divBdr>
              <w:divsChild>
                <w:div w:id="1403797879">
                  <w:marLeft w:val="0"/>
                  <w:marRight w:val="0"/>
                  <w:marTop w:val="0"/>
                  <w:marBottom w:val="0"/>
                  <w:divBdr>
                    <w:top w:val="none" w:sz="0" w:space="0" w:color="auto"/>
                    <w:left w:val="none" w:sz="0" w:space="0" w:color="auto"/>
                    <w:bottom w:val="none" w:sz="0" w:space="0" w:color="auto"/>
                    <w:right w:val="none" w:sz="0" w:space="0" w:color="auto"/>
                  </w:divBdr>
                  <w:divsChild>
                    <w:div w:id="707490803">
                      <w:marLeft w:val="0"/>
                      <w:marRight w:val="0"/>
                      <w:marTop w:val="0"/>
                      <w:marBottom w:val="0"/>
                      <w:divBdr>
                        <w:top w:val="none" w:sz="0" w:space="0" w:color="auto"/>
                        <w:left w:val="none" w:sz="0" w:space="0" w:color="auto"/>
                        <w:bottom w:val="none" w:sz="0" w:space="0" w:color="auto"/>
                        <w:right w:val="none" w:sz="0" w:space="0" w:color="auto"/>
                      </w:divBdr>
                      <w:divsChild>
                        <w:div w:id="1840459183">
                          <w:marLeft w:val="0"/>
                          <w:marRight w:val="0"/>
                          <w:marTop w:val="0"/>
                          <w:marBottom w:val="0"/>
                          <w:divBdr>
                            <w:top w:val="none" w:sz="0" w:space="0" w:color="auto"/>
                            <w:left w:val="none" w:sz="0" w:space="0" w:color="auto"/>
                            <w:bottom w:val="none" w:sz="0" w:space="0" w:color="auto"/>
                            <w:right w:val="none" w:sz="0" w:space="0" w:color="auto"/>
                          </w:divBdr>
                          <w:divsChild>
                            <w:div w:id="441385573">
                              <w:marLeft w:val="0"/>
                              <w:marRight w:val="0"/>
                              <w:marTop w:val="0"/>
                              <w:marBottom w:val="0"/>
                              <w:divBdr>
                                <w:top w:val="none" w:sz="0" w:space="0" w:color="auto"/>
                                <w:left w:val="none" w:sz="0" w:space="0" w:color="auto"/>
                                <w:bottom w:val="none" w:sz="0" w:space="0" w:color="auto"/>
                                <w:right w:val="none" w:sz="0" w:space="0" w:color="auto"/>
                              </w:divBdr>
                              <w:divsChild>
                                <w:div w:id="925578758">
                                  <w:marLeft w:val="0"/>
                                  <w:marRight w:val="0"/>
                                  <w:marTop w:val="0"/>
                                  <w:marBottom w:val="0"/>
                                  <w:divBdr>
                                    <w:top w:val="none" w:sz="0" w:space="0" w:color="auto"/>
                                    <w:left w:val="none" w:sz="0" w:space="0" w:color="auto"/>
                                    <w:bottom w:val="none" w:sz="0" w:space="0" w:color="auto"/>
                                    <w:right w:val="none" w:sz="0" w:space="0" w:color="auto"/>
                                  </w:divBdr>
                                  <w:divsChild>
                                    <w:div w:id="2144344617">
                                      <w:marLeft w:val="0"/>
                                      <w:marRight w:val="0"/>
                                      <w:marTop w:val="0"/>
                                      <w:marBottom w:val="0"/>
                                      <w:divBdr>
                                        <w:top w:val="single" w:sz="4" w:space="0" w:color="F5F5F5"/>
                                        <w:left w:val="single" w:sz="4" w:space="0" w:color="F5F5F5"/>
                                        <w:bottom w:val="single" w:sz="4" w:space="0" w:color="F5F5F5"/>
                                        <w:right w:val="single" w:sz="4" w:space="0" w:color="F5F5F5"/>
                                      </w:divBdr>
                                      <w:divsChild>
                                        <w:div w:id="319894505">
                                          <w:marLeft w:val="0"/>
                                          <w:marRight w:val="0"/>
                                          <w:marTop w:val="0"/>
                                          <w:marBottom w:val="0"/>
                                          <w:divBdr>
                                            <w:top w:val="none" w:sz="0" w:space="0" w:color="auto"/>
                                            <w:left w:val="none" w:sz="0" w:space="0" w:color="auto"/>
                                            <w:bottom w:val="none" w:sz="0" w:space="0" w:color="auto"/>
                                            <w:right w:val="none" w:sz="0" w:space="0" w:color="auto"/>
                                          </w:divBdr>
                                          <w:divsChild>
                                            <w:div w:id="145479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2362860">
      <w:bodyDiv w:val="1"/>
      <w:marLeft w:val="0"/>
      <w:marRight w:val="0"/>
      <w:marTop w:val="0"/>
      <w:marBottom w:val="0"/>
      <w:divBdr>
        <w:top w:val="none" w:sz="0" w:space="0" w:color="auto"/>
        <w:left w:val="none" w:sz="0" w:space="0" w:color="auto"/>
        <w:bottom w:val="none" w:sz="0" w:space="0" w:color="auto"/>
        <w:right w:val="none" w:sz="0" w:space="0" w:color="auto"/>
      </w:divBdr>
    </w:div>
    <w:div w:id="1382555956">
      <w:bodyDiv w:val="1"/>
      <w:marLeft w:val="0"/>
      <w:marRight w:val="0"/>
      <w:marTop w:val="0"/>
      <w:marBottom w:val="0"/>
      <w:divBdr>
        <w:top w:val="none" w:sz="0" w:space="0" w:color="auto"/>
        <w:left w:val="none" w:sz="0" w:space="0" w:color="auto"/>
        <w:bottom w:val="none" w:sz="0" w:space="0" w:color="auto"/>
        <w:right w:val="none" w:sz="0" w:space="0" w:color="auto"/>
      </w:divBdr>
      <w:divsChild>
        <w:div w:id="595133436">
          <w:marLeft w:val="0"/>
          <w:marRight w:val="0"/>
          <w:marTop w:val="0"/>
          <w:marBottom w:val="0"/>
          <w:divBdr>
            <w:top w:val="none" w:sz="0" w:space="0" w:color="auto"/>
            <w:left w:val="none" w:sz="0" w:space="0" w:color="auto"/>
            <w:bottom w:val="none" w:sz="0" w:space="0" w:color="auto"/>
            <w:right w:val="none" w:sz="0" w:space="0" w:color="auto"/>
          </w:divBdr>
        </w:div>
      </w:divsChild>
    </w:div>
    <w:div w:id="1382631254">
      <w:bodyDiv w:val="1"/>
      <w:marLeft w:val="0"/>
      <w:marRight w:val="0"/>
      <w:marTop w:val="0"/>
      <w:marBottom w:val="0"/>
      <w:divBdr>
        <w:top w:val="none" w:sz="0" w:space="0" w:color="auto"/>
        <w:left w:val="none" w:sz="0" w:space="0" w:color="auto"/>
        <w:bottom w:val="none" w:sz="0" w:space="0" w:color="auto"/>
        <w:right w:val="none" w:sz="0" w:space="0" w:color="auto"/>
      </w:divBdr>
      <w:divsChild>
        <w:div w:id="2126462829">
          <w:marLeft w:val="0"/>
          <w:marRight w:val="0"/>
          <w:marTop w:val="0"/>
          <w:marBottom w:val="0"/>
          <w:divBdr>
            <w:top w:val="none" w:sz="0" w:space="0" w:color="auto"/>
            <w:left w:val="none" w:sz="0" w:space="0" w:color="auto"/>
            <w:bottom w:val="none" w:sz="0" w:space="0" w:color="auto"/>
            <w:right w:val="none" w:sz="0" w:space="0" w:color="auto"/>
          </w:divBdr>
        </w:div>
      </w:divsChild>
    </w:div>
    <w:div w:id="1383019739">
      <w:bodyDiv w:val="1"/>
      <w:marLeft w:val="0"/>
      <w:marRight w:val="0"/>
      <w:marTop w:val="0"/>
      <w:marBottom w:val="0"/>
      <w:divBdr>
        <w:top w:val="none" w:sz="0" w:space="0" w:color="auto"/>
        <w:left w:val="none" w:sz="0" w:space="0" w:color="auto"/>
        <w:bottom w:val="none" w:sz="0" w:space="0" w:color="auto"/>
        <w:right w:val="none" w:sz="0" w:space="0" w:color="auto"/>
      </w:divBdr>
      <w:divsChild>
        <w:div w:id="1973100487">
          <w:marLeft w:val="0"/>
          <w:marRight w:val="0"/>
          <w:marTop w:val="0"/>
          <w:marBottom w:val="150"/>
          <w:divBdr>
            <w:top w:val="none" w:sz="0" w:space="0" w:color="auto"/>
            <w:left w:val="none" w:sz="0" w:space="0" w:color="auto"/>
            <w:bottom w:val="none" w:sz="0" w:space="0" w:color="auto"/>
            <w:right w:val="none" w:sz="0" w:space="0" w:color="auto"/>
          </w:divBdr>
          <w:divsChild>
            <w:div w:id="1993368596">
              <w:marLeft w:val="0"/>
              <w:marRight w:val="0"/>
              <w:marTop w:val="0"/>
              <w:marBottom w:val="300"/>
              <w:divBdr>
                <w:top w:val="single" w:sz="6" w:space="0" w:color="FFFFFF"/>
                <w:left w:val="single" w:sz="6" w:space="0" w:color="FFFFFF"/>
                <w:bottom w:val="single" w:sz="6" w:space="0" w:color="FFFFFF"/>
                <w:right w:val="single" w:sz="6" w:space="0" w:color="FFFFFF"/>
              </w:divBdr>
              <w:divsChild>
                <w:div w:id="711272529">
                  <w:marLeft w:val="0"/>
                  <w:marRight w:val="0"/>
                  <w:marTop w:val="0"/>
                  <w:marBottom w:val="0"/>
                  <w:divBdr>
                    <w:top w:val="none" w:sz="0" w:space="0" w:color="auto"/>
                    <w:left w:val="none" w:sz="0" w:space="0" w:color="auto"/>
                    <w:bottom w:val="none" w:sz="0" w:space="0" w:color="auto"/>
                    <w:right w:val="none" w:sz="0" w:space="0" w:color="auto"/>
                  </w:divBdr>
                </w:div>
                <w:div w:id="65916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57291">
          <w:marLeft w:val="0"/>
          <w:marRight w:val="0"/>
          <w:marTop w:val="0"/>
          <w:marBottom w:val="150"/>
          <w:divBdr>
            <w:top w:val="none" w:sz="0" w:space="0" w:color="auto"/>
            <w:left w:val="none" w:sz="0" w:space="0" w:color="auto"/>
            <w:bottom w:val="none" w:sz="0" w:space="0" w:color="auto"/>
            <w:right w:val="none" w:sz="0" w:space="0" w:color="auto"/>
          </w:divBdr>
          <w:divsChild>
            <w:div w:id="544412640">
              <w:marLeft w:val="0"/>
              <w:marRight w:val="0"/>
              <w:marTop w:val="0"/>
              <w:marBottom w:val="300"/>
              <w:divBdr>
                <w:top w:val="single" w:sz="6" w:space="0" w:color="FFFFFF"/>
                <w:left w:val="single" w:sz="6" w:space="0" w:color="FFFFFF"/>
                <w:bottom w:val="single" w:sz="6" w:space="0" w:color="FFFFFF"/>
                <w:right w:val="single" w:sz="6" w:space="0" w:color="FFFFFF"/>
              </w:divBdr>
              <w:divsChild>
                <w:div w:id="555241751">
                  <w:marLeft w:val="0"/>
                  <w:marRight w:val="0"/>
                  <w:marTop w:val="0"/>
                  <w:marBottom w:val="0"/>
                  <w:divBdr>
                    <w:top w:val="none" w:sz="0" w:space="0" w:color="FFFFFF"/>
                    <w:left w:val="none" w:sz="0" w:space="0" w:color="FFFFFF"/>
                    <w:bottom w:val="single" w:sz="6" w:space="0" w:color="FFFFFF"/>
                    <w:right w:val="none" w:sz="0" w:space="0" w:color="FFFFFF"/>
                  </w:divBdr>
                </w:div>
                <w:div w:id="2017875165">
                  <w:marLeft w:val="0"/>
                  <w:marRight w:val="0"/>
                  <w:marTop w:val="0"/>
                  <w:marBottom w:val="0"/>
                  <w:divBdr>
                    <w:top w:val="none" w:sz="0" w:space="0" w:color="auto"/>
                    <w:left w:val="none" w:sz="0" w:space="0" w:color="auto"/>
                    <w:bottom w:val="none" w:sz="0" w:space="0" w:color="auto"/>
                    <w:right w:val="none" w:sz="0" w:space="0" w:color="auto"/>
                  </w:divBdr>
                </w:div>
                <w:div w:id="580876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591876">
          <w:marLeft w:val="0"/>
          <w:marRight w:val="0"/>
          <w:marTop w:val="0"/>
          <w:marBottom w:val="150"/>
          <w:divBdr>
            <w:top w:val="none" w:sz="0" w:space="0" w:color="auto"/>
            <w:left w:val="none" w:sz="0" w:space="0" w:color="auto"/>
            <w:bottom w:val="none" w:sz="0" w:space="0" w:color="auto"/>
            <w:right w:val="none" w:sz="0" w:space="0" w:color="auto"/>
          </w:divBdr>
          <w:divsChild>
            <w:div w:id="250937453">
              <w:marLeft w:val="0"/>
              <w:marRight w:val="0"/>
              <w:marTop w:val="0"/>
              <w:marBottom w:val="300"/>
              <w:divBdr>
                <w:top w:val="single" w:sz="6" w:space="0" w:color="FFFFFF"/>
                <w:left w:val="single" w:sz="6" w:space="0" w:color="FFFFFF"/>
                <w:bottom w:val="single" w:sz="6" w:space="0" w:color="FFFFFF"/>
                <w:right w:val="single" w:sz="6" w:space="0" w:color="FFFFFF"/>
              </w:divBdr>
              <w:divsChild>
                <w:div w:id="1986427396">
                  <w:marLeft w:val="0"/>
                  <w:marRight w:val="0"/>
                  <w:marTop w:val="0"/>
                  <w:marBottom w:val="0"/>
                  <w:divBdr>
                    <w:top w:val="none" w:sz="0" w:space="0" w:color="FFFFFF"/>
                    <w:left w:val="none" w:sz="0" w:space="0" w:color="FFFFFF"/>
                    <w:bottom w:val="single" w:sz="6" w:space="0" w:color="FFFFFF"/>
                    <w:right w:val="none" w:sz="0" w:space="0" w:color="FFFFFF"/>
                  </w:divBdr>
                </w:div>
                <w:div w:id="419526501">
                  <w:marLeft w:val="0"/>
                  <w:marRight w:val="0"/>
                  <w:marTop w:val="0"/>
                  <w:marBottom w:val="0"/>
                  <w:divBdr>
                    <w:top w:val="none" w:sz="0" w:space="0" w:color="auto"/>
                    <w:left w:val="none" w:sz="0" w:space="0" w:color="auto"/>
                    <w:bottom w:val="none" w:sz="0" w:space="0" w:color="auto"/>
                    <w:right w:val="none" w:sz="0" w:space="0" w:color="auto"/>
                  </w:divBdr>
                </w:div>
                <w:div w:id="173600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114148">
          <w:marLeft w:val="0"/>
          <w:marRight w:val="0"/>
          <w:marTop w:val="0"/>
          <w:marBottom w:val="150"/>
          <w:divBdr>
            <w:top w:val="none" w:sz="0" w:space="0" w:color="auto"/>
            <w:left w:val="none" w:sz="0" w:space="0" w:color="auto"/>
            <w:bottom w:val="none" w:sz="0" w:space="0" w:color="auto"/>
            <w:right w:val="none" w:sz="0" w:space="0" w:color="auto"/>
          </w:divBdr>
          <w:divsChild>
            <w:div w:id="2061661653">
              <w:marLeft w:val="0"/>
              <w:marRight w:val="0"/>
              <w:marTop w:val="0"/>
              <w:marBottom w:val="300"/>
              <w:divBdr>
                <w:top w:val="single" w:sz="6" w:space="0" w:color="FFFFFF"/>
                <w:left w:val="single" w:sz="6" w:space="0" w:color="FFFFFF"/>
                <w:bottom w:val="single" w:sz="6" w:space="0" w:color="FFFFFF"/>
                <w:right w:val="single" w:sz="6" w:space="0" w:color="FFFFFF"/>
              </w:divBdr>
              <w:divsChild>
                <w:div w:id="915238607">
                  <w:marLeft w:val="0"/>
                  <w:marRight w:val="0"/>
                  <w:marTop w:val="0"/>
                  <w:marBottom w:val="0"/>
                  <w:divBdr>
                    <w:top w:val="none" w:sz="0" w:space="0" w:color="FFFFFF"/>
                    <w:left w:val="none" w:sz="0" w:space="0" w:color="FFFFFF"/>
                    <w:bottom w:val="single" w:sz="6" w:space="0" w:color="FFFFFF"/>
                    <w:right w:val="none" w:sz="0" w:space="0" w:color="FFFFFF"/>
                  </w:divBdr>
                </w:div>
                <w:div w:id="781192972">
                  <w:marLeft w:val="0"/>
                  <w:marRight w:val="0"/>
                  <w:marTop w:val="0"/>
                  <w:marBottom w:val="0"/>
                  <w:divBdr>
                    <w:top w:val="none" w:sz="0" w:space="0" w:color="auto"/>
                    <w:left w:val="none" w:sz="0" w:space="0" w:color="auto"/>
                    <w:bottom w:val="none" w:sz="0" w:space="0" w:color="auto"/>
                    <w:right w:val="none" w:sz="0" w:space="0" w:color="auto"/>
                  </w:divBdr>
                </w:div>
                <w:div w:id="3250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081819">
          <w:marLeft w:val="0"/>
          <w:marRight w:val="0"/>
          <w:marTop w:val="0"/>
          <w:marBottom w:val="150"/>
          <w:divBdr>
            <w:top w:val="none" w:sz="0" w:space="0" w:color="auto"/>
            <w:left w:val="none" w:sz="0" w:space="0" w:color="auto"/>
            <w:bottom w:val="none" w:sz="0" w:space="0" w:color="auto"/>
            <w:right w:val="none" w:sz="0" w:space="0" w:color="auto"/>
          </w:divBdr>
          <w:divsChild>
            <w:div w:id="1575624121">
              <w:marLeft w:val="0"/>
              <w:marRight w:val="0"/>
              <w:marTop w:val="0"/>
              <w:marBottom w:val="300"/>
              <w:divBdr>
                <w:top w:val="single" w:sz="6" w:space="0" w:color="FFFFFF"/>
                <w:left w:val="single" w:sz="6" w:space="0" w:color="FFFFFF"/>
                <w:bottom w:val="single" w:sz="6" w:space="0" w:color="FFFFFF"/>
                <w:right w:val="single" w:sz="6" w:space="0" w:color="FFFFFF"/>
              </w:divBdr>
              <w:divsChild>
                <w:div w:id="412242471">
                  <w:marLeft w:val="0"/>
                  <w:marRight w:val="0"/>
                  <w:marTop w:val="0"/>
                  <w:marBottom w:val="0"/>
                  <w:divBdr>
                    <w:top w:val="none" w:sz="0" w:space="0" w:color="FFFFFF"/>
                    <w:left w:val="none" w:sz="0" w:space="0" w:color="FFFFFF"/>
                    <w:bottom w:val="single" w:sz="6" w:space="0" w:color="FFFFFF"/>
                    <w:right w:val="none" w:sz="0" w:space="0" w:color="FFFFFF"/>
                  </w:divBdr>
                </w:div>
                <w:div w:id="808977315">
                  <w:marLeft w:val="0"/>
                  <w:marRight w:val="0"/>
                  <w:marTop w:val="0"/>
                  <w:marBottom w:val="0"/>
                  <w:divBdr>
                    <w:top w:val="none" w:sz="0" w:space="0" w:color="auto"/>
                    <w:left w:val="none" w:sz="0" w:space="0" w:color="auto"/>
                    <w:bottom w:val="none" w:sz="0" w:space="0" w:color="auto"/>
                    <w:right w:val="none" w:sz="0" w:space="0" w:color="auto"/>
                  </w:divBdr>
                </w:div>
                <w:div w:id="1788891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169456">
      <w:bodyDiv w:val="1"/>
      <w:marLeft w:val="0"/>
      <w:marRight w:val="0"/>
      <w:marTop w:val="0"/>
      <w:marBottom w:val="0"/>
      <w:divBdr>
        <w:top w:val="none" w:sz="0" w:space="0" w:color="auto"/>
        <w:left w:val="none" w:sz="0" w:space="0" w:color="auto"/>
        <w:bottom w:val="none" w:sz="0" w:space="0" w:color="auto"/>
        <w:right w:val="none" w:sz="0" w:space="0" w:color="auto"/>
      </w:divBdr>
      <w:divsChild>
        <w:div w:id="1526868396">
          <w:marLeft w:val="0"/>
          <w:marRight w:val="0"/>
          <w:marTop w:val="0"/>
          <w:marBottom w:val="0"/>
          <w:divBdr>
            <w:top w:val="none" w:sz="0" w:space="0" w:color="auto"/>
            <w:left w:val="none" w:sz="0" w:space="0" w:color="auto"/>
            <w:bottom w:val="none" w:sz="0" w:space="0" w:color="auto"/>
            <w:right w:val="none" w:sz="0" w:space="0" w:color="auto"/>
          </w:divBdr>
          <w:divsChild>
            <w:div w:id="1872722221">
              <w:marLeft w:val="0"/>
              <w:marRight w:val="0"/>
              <w:marTop w:val="0"/>
              <w:marBottom w:val="0"/>
              <w:divBdr>
                <w:top w:val="none" w:sz="0" w:space="0" w:color="auto"/>
                <w:left w:val="none" w:sz="0" w:space="0" w:color="auto"/>
                <w:bottom w:val="none" w:sz="0" w:space="0" w:color="auto"/>
                <w:right w:val="none" w:sz="0" w:space="0" w:color="auto"/>
              </w:divBdr>
              <w:divsChild>
                <w:div w:id="400753914">
                  <w:marLeft w:val="0"/>
                  <w:marRight w:val="0"/>
                  <w:marTop w:val="0"/>
                  <w:marBottom w:val="0"/>
                  <w:divBdr>
                    <w:top w:val="none" w:sz="0" w:space="0" w:color="auto"/>
                    <w:left w:val="none" w:sz="0" w:space="0" w:color="auto"/>
                    <w:bottom w:val="none" w:sz="0" w:space="0" w:color="auto"/>
                    <w:right w:val="none" w:sz="0" w:space="0" w:color="auto"/>
                  </w:divBdr>
                  <w:divsChild>
                    <w:div w:id="829751447">
                      <w:marLeft w:val="0"/>
                      <w:marRight w:val="0"/>
                      <w:marTop w:val="0"/>
                      <w:marBottom w:val="0"/>
                      <w:divBdr>
                        <w:top w:val="none" w:sz="0" w:space="0" w:color="auto"/>
                        <w:left w:val="none" w:sz="0" w:space="0" w:color="auto"/>
                        <w:bottom w:val="none" w:sz="0" w:space="0" w:color="auto"/>
                        <w:right w:val="none" w:sz="0" w:space="0" w:color="auto"/>
                      </w:divBdr>
                      <w:divsChild>
                        <w:div w:id="826239064">
                          <w:marLeft w:val="0"/>
                          <w:marRight w:val="0"/>
                          <w:marTop w:val="0"/>
                          <w:marBottom w:val="0"/>
                          <w:divBdr>
                            <w:top w:val="none" w:sz="0" w:space="0" w:color="auto"/>
                            <w:left w:val="none" w:sz="0" w:space="0" w:color="auto"/>
                            <w:bottom w:val="none" w:sz="0" w:space="0" w:color="auto"/>
                            <w:right w:val="none" w:sz="0" w:space="0" w:color="auto"/>
                          </w:divBdr>
                          <w:divsChild>
                            <w:div w:id="1184320128">
                              <w:marLeft w:val="0"/>
                              <w:marRight w:val="0"/>
                              <w:marTop w:val="0"/>
                              <w:marBottom w:val="0"/>
                              <w:divBdr>
                                <w:top w:val="none" w:sz="0" w:space="0" w:color="auto"/>
                                <w:left w:val="none" w:sz="0" w:space="0" w:color="auto"/>
                                <w:bottom w:val="none" w:sz="0" w:space="0" w:color="auto"/>
                                <w:right w:val="none" w:sz="0" w:space="0" w:color="auto"/>
                              </w:divBdr>
                              <w:divsChild>
                                <w:div w:id="749690635">
                                  <w:marLeft w:val="0"/>
                                  <w:marRight w:val="0"/>
                                  <w:marTop w:val="0"/>
                                  <w:marBottom w:val="0"/>
                                  <w:divBdr>
                                    <w:top w:val="none" w:sz="0" w:space="0" w:color="auto"/>
                                    <w:left w:val="none" w:sz="0" w:space="0" w:color="auto"/>
                                    <w:bottom w:val="none" w:sz="0" w:space="0" w:color="auto"/>
                                    <w:right w:val="none" w:sz="0" w:space="0" w:color="auto"/>
                                  </w:divBdr>
                                  <w:divsChild>
                                    <w:div w:id="654837972">
                                      <w:marLeft w:val="0"/>
                                      <w:marRight w:val="0"/>
                                      <w:marTop w:val="0"/>
                                      <w:marBottom w:val="0"/>
                                      <w:divBdr>
                                        <w:top w:val="none" w:sz="0" w:space="0" w:color="auto"/>
                                        <w:left w:val="none" w:sz="0" w:space="0" w:color="auto"/>
                                        <w:bottom w:val="none" w:sz="0" w:space="0" w:color="auto"/>
                                        <w:right w:val="none" w:sz="0" w:space="0" w:color="auto"/>
                                      </w:divBdr>
                                      <w:divsChild>
                                        <w:div w:id="940336520">
                                          <w:marLeft w:val="0"/>
                                          <w:marRight w:val="0"/>
                                          <w:marTop w:val="0"/>
                                          <w:marBottom w:val="0"/>
                                          <w:divBdr>
                                            <w:top w:val="none" w:sz="0" w:space="0" w:color="auto"/>
                                            <w:left w:val="none" w:sz="0" w:space="0" w:color="auto"/>
                                            <w:bottom w:val="none" w:sz="0" w:space="0" w:color="auto"/>
                                            <w:right w:val="none" w:sz="0" w:space="0" w:color="auto"/>
                                          </w:divBdr>
                                          <w:divsChild>
                                            <w:div w:id="207255849">
                                              <w:marLeft w:val="0"/>
                                              <w:marRight w:val="0"/>
                                              <w:marTop w:val="0"/>
                                              <w:marBottom w:val="0"/>
                                              <w:divBdr>
                                                <w:top w:val="single" w:sz="4" w:space="0" w:color="F5F5F5"/>
                                                <w:left w:val="single" w:sz="4" w:space="0" w:color="F5F5F5"/>
                                                <w:bottom w:val="single" w:sz="4" w:space="0" w:color="F5F5F5"/>
                                                <w:right w:val="single" w:sz="4" w:space="0" w:color="F5F5F5"/>
                                              </w:divBdr>
                                              <w:divsChild>
                                                <w:div w:id="1459643306">
                                                  <w:marLeft w:val="0"/>
                                                  <w:marRight w:val="0"/>
                                                  <w:marTop w:val="0"/>
                                                  <w:marBottom w:val="0"/>
                                                  <w:divBdr>
                                                    <w:top w:val="none" w:sz="0" w:space="0" w:color="auto"/>
                                                    <w:left w:val="none" w:sz="0" w:space="0" w:color="auto"/>
                                                    <w:bottom w:val="none" w:sz="0" w:space="0" w:color="auto"/>
                                                    <w:right w:val="none" w:sz="0" w:space="0" w:color="auto"/>
                                                  </w:divBdr>
                                                  <w:divsChild>
                                                    <w:div w:id="38915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3823906">
      <w:bodyDiv w:val="1"/>
      <w:marLeft w:val="0"/>
      <w:marRight w:val="0"/>
      <w:marTop w:val="0"/>
      <w:marBottom w:val="0"/>
      <w:divBdr>
        <w:top w:val="none" w:sz="0" w:space="0" w:color="auto"/>
        <w:left w:val="none" w:sz="0" w:space="0" w:color="auto"/>
        <w:bottom w:val="none" w:sz="0" w:space="0" w:color="auto"/>
        <w:right w:val="none" w:sz="0" w:space="0" w:color="auto"/>
      </w:divBdr>
      <w:divsChild>
        <w:div w:id="1697776332">
          <w:marLeft w:val="0"/>
          <w:marRight w:val="0"/>
          <w:marTop w:val="0"/>
          <w:marBottom w:val="0"/>
          <w:divBdr>
            <w:top w:val="none" w:sz="0" w:space="0" w:color="auto"/>
            <w:left w:val="none" w:sz="0" w:space="0" w:color="auto"/>
            <w:bottom w:val="none" w:sz="0" w:space="0" w:color="auto"/>
            <w:right w:val="none" w:sz="0" w:space="0" w:color="auto"/>
          </w:divBdr>
        </w:div>
      </w:divsChild>
    </w:div>
    <w:div w:id="1384283823">
      <w:bodyDiv w:val="1"/>
      <w:marLeft w:val="0"/>
      <w:marRight w:val="0"/>
      <w:marTop w:val="0"/>
      <w:marBottom w:val="0"/>
      <w:divBdr>
        <w:top w:val="none" w:sz="0" w:space="0" w:color="auto"/>
        <w:left w:val="none" w:sz="0" w:space="0" w:color="auto"/>
        <w:bottom w:val="none" w:sz="0" w:space="0" w:color="auto"/>
        <w:right w:val="none" w:sz="0" w:space="0" w:color="auto"/>
      </w:divBdr>
    </w:div>
    <w:div w:id="1385909088">
      <w:bodyDiv w:val="1"/>
      <w:marLeft w:val="0"/>
      <w:marRight w:val="0"/>
      <w:marTop w:val="0"/>
      <w:marBottom w:val="0"/>
      <w:divBdr>
        <w:top w:val="none" w:sz="0" w:space="0" w:color="auto"/>
        <w:left w:val="none" w:sz="0" w:space="0" w:color="auto"/>
        <w:bottom w:val="none" w:sz="0" w:space="0" w:color="auto"/>
        <w:right w:val="none" w:sz="0" w:space="0" w:color="auto"/>
      </w:divBdr>
      <w:divsChild>
        <w:div w:id="687294870">
          <w:marLeft w:val="0"/>
          <w:marRight w:val="0"/>
          <w:marTop w:val="0"/>
          <w:marBottom w:val="150"/>
          <w:divBdr>
            <w:top w:val="none" w:sz="0" w:space="0" w:color="auto"/>
            <w:left w:val="none" w:sz="0" w:space="0" w:color="auto"/>
            <w:bottom w:val="none" w:sz="0" w:space="0" w:color="auto"/>
            <w:right w:val="none" w:sz="0" w:space="0" w:color="auto"/>
          </w:divBdr>
          <w:divsChild>
            <w:div w:id="1756824093">
              <w:marLeft w:val="0"/>
              <w:marRight w:val="0"/>
              <w:marTop w:val="0"/>
              <w:marBottom w:val="300"/>
              <w:divBdr>
                <w:top w:val="single" w:sz="6" w:space="0" w:color="FFFFFF"/>
                <w:left w:val="single" w:sz="6" w:space="0" w:color="FFFFFF"/>
                <w:bottom w:val="single" w:sz="6" w:space="0" w:color="FFFFFF"/>
                <w:right w:val="single" w:sz="6" w:space="0" w:color="FFFFFF"/>
              </w:divBdr>
              <w:divsChild>
                <w:div w:id="789281961">
                  <w:marLeft w:val="0"/>
                  <w:marRight w:val="0"/>
                  <w:marTop w:val="0"/>
                  <w:marBottom w:val="0"/>
                  <w:divBdr>
                    <w:top w:val="none" w:sz="0" w:space="0" w:color="auto"/>
                    <w:left w:val="none" w:sz="0" w:space="0" w:color="auto"/>
                    <w:bottom w:val="none" w:sz="0" w:space="0" w:color="auto"/>
                    <w:right w:val="none" w:sz="0" w:space="0" w:color="auto"/>
                  </w:divBdr>
                </w:div>
                <w:div w:id="60118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33794">
          <w:marLeft w:val="0"/>
          <w:marRight w:val="0"/>
          <w:marTop w:val="0"/>
          <w:marBottom w:val="150"/>
          <w:divBdr>
            <w:top w:val="none" w:sz="0" w:space="0" w:color="auto"/>
            <w:left w:val="none" w:sz="0" w:space="0" w:color="auto"/>
            <w:bottom w:val="none" w:sz="0" w:space="0" w:color="auto"/>
            <w:right w:val="none" w:sz="0" w:space="0" w:color="auto"/>
          </w:divBdr>
          <w:divsChild>
            <w:div w:id="2073430404">
              <w:marLeft w:val="0"/>
              <w:marRight w:val="0"/>
              <w:marTop w:val="0"/>
              <w:marBottom w:val="300"/>
              <w:divBdr>
                <w:top w:val="single" w:sz="6" w:space="0" w:color="FFFFFF"/>
                <w:left w:val="single" w:sz="6" w:space="0" w:color="FFFFFF"/>
                <w:bottom w:val="single" w:sz="6" w:space="0" w:color="FFFFFF"/>
                <w:right w:val="single" w:sz="6" w:space="0" w:color="FFFFFF"/>
              </w:divBdr>
              <w:divsChild>
                <w:div w:id="782770621">
                  <w:marLeft w:val="0"/>
                  <w:marRight w:val="0"/>
                  <w:marTop w:val="0"/>
                  <w:marBottom w:val="0"/>
                  <w:divBdr>
                    <w:top w:val="none" w:sz="0" w:space="0" w:color="FFFFFF"/>
                    <w:left w:val="none" w:sz="0" w:space="0" w:color="FFFFFF"/>
                    <w:bottom w:val="single" w:sz="6" w:space="0" w:color="FFFFFF"/>
                    <w:right w:val="none" w:sz="0" w:space="0" w:color="FFFFFF"/>
                  </w:divBdr>
                </w:div>
                <w:div w:id="1699356717">
                  <w:marLeft w:val="0"/>
                  <w:marRight w:val="0"/>
                  <w:marTop w:val="0"/>
                  <w:marBottom w:val="0"/>
                  <w:divBdr>
                    <w:top w:val="none" w:sz="0" w:space="0" w:color="auto"/>
                    <w:left w:val="none" w:sz="0" w:space="0" w:color="auto"/>
                    <w:bottom w:val="none" w:sz="0" w:space="0" w:color="auto"/>
                    <w:right w:val="none" w:sz="0" w:space="0" w:color="auto"/>
                  </w:divBdr>
                </w:div>
                <w:div w:id="58014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854861">
          <w:marLeft w:val="0"/>
          <w:marRight w:val="0"/>
          <w:marTop w:val="0"/>
          <w:marBottom w:val="150"/>
          <w:divBdr>
            <w:top w:val="none" w:sz="0" w:space="0" w:color="auto"/>
            <w:left w:val="none" w:sz="0" w:space="0" w:color="auto"/>
            <w:bottom w:val="none" w:sz="0" w:space="0" w:color="auto"/>
            <w:right w:val="none" w:sz="0" w:space="0" w:color="auto"/>
          </w:divBdr>
          <w:divsChild>
            <w:div w:id="1613439039">
              <w:marLeft w:val="0"/>
              <w:marRight w:val="0"/>
              <w:marTop w:val="0"/>
              <w:marBottom w:val="300"/>
              <w:divBdr>
                <w:top w:val="single" w:sz="6" w:space="0" w:color="FFFFFF"/>
                <w:left w:val="single" w:sz="6" w:space="0" w:color="FFFFFF"/>
                <w:bottom w:val="single" w:sz="6" w:space="0" w:color="FFFFFF"/>
                <w:right w:val="single" w:sz="6" w:space="0" w:color="FFFFFF"/>
              </w:divBdr>
              <w:divsChild>
                <w:div w:id="1218396467">
                  <w:marLeft w:val="0"/>
                  <w:marRight w:val="0"/>
                  <w:marTop w:val="0"/>
                  <w:marBottom w:val="0"/>
                  <w:divBdr>
                    <w:top w:val="none" w:sz="0" w:space="0" w:color="FFFFFF"/>
                    <w:left w:val="none" w:sz="0" w:space="0" w:color="FFFFFF"/>
                    <w:bottom w:val="single" w:sz="6" w:space="0" w:color="FFFFFF"/>
                    <w:right w:val="none" w:sz="0" w:space="0" w:color="FFFFFF"/>
                  </w:divBdr>
                </w:div>
                <w:div w:id="1594052258">
                  <w:marLeft w:val="0"/>
                  <w:marRight w:val="0"/>
                  <w:marTop w:val="0"/>
                  <w:marBottom w:val="0"/>
                  <w:divBdr>
                    <w:top w:val="none" w:sz="0" w:space="0" w:color="auto"/>
                    <w:left w:val="none" w:sz="0" w:space="0" w:color="auto"/>
                    <w:bottom w:val="none" w:sz="0" w:space="0" w:color="auto"/>
                    <w:right w:val="none" w:sz="0" w:space="0" w:color="auto"/>
                  </w:divBdr>
                </w:div>
                <w:div w:id="847018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289974">
          <w:marLeft w:val="0"/>
          <w:marRight w:val="0"/>
          <w:marTop w:val="0"/>
          <w:marBottom w:val="150"/>
          <w:divBdr>
            <w:top w:val="none" w:sz="0" w:space="0" w:color="auto"/>
            <w:left w:val="none" w:sz="0" w:space="0" w:color="auto"/>
            <w:bottom w:val="none" w:sz="0" w:space="0" w:color="auto"/>
            <w:right w:val="none" w:sz="0" w:space="0" w:color="auto"/>
          </w:divBdr>
          <w:divsChild>
            <w:div w:id="961420705">
              <w:marLeft w:val="0"/>
              <w:marRight w:val="0"/>
              <w:marTop w:val="0"/>
              <w:marBottom w:val="300"/>
              <w:divBdr>
                <w:top w:val="single" w:sz="6" w:space="0" w:color="FFFFFF"/>
                <w:left w:val="single" w:sz="6" w:space="0" w:color="FFFFFF"/>
                <w:bottom w:val="single" w:sz="6" w:space="0" w:color="FFFFFF"/>
                <w:right w:val="single" w:sz="6" w:space="0" w:color="FFFFFF"/>
              </w:divBdr>
              <w:divsChild>
                <w:div w:id="2103334526">
                  <w:marLeft w:val="0"/>
                  <w:marRight w:val="0"/>
                  <w:marTop w:val="0"/>
                  <w:marBottom w:val="0"/>
                  <w:divBdr>
                    <w:top w:val="none" w:sz="0" w:space="0" w:color="FFFFFF"/>
                    <w:left w:val="none" w:sz="0" w:space="0" w:color="FFFFFF"/>
                    <w:bottom w:val="single" w:sz="6" w:space="0" w:color="FFFFFF"/>
                    <w:right w:val="none" w:sz="0" w:space="0" w:color="FFFFFF"/>
                  </w:divBdr>
                </w:div>
                <w:div w:id="1399859251">
                  <w:marLeft w:val="0"/>
                  <w:marRight w:val="0"/>
                  <w:marTop w:val="0"/>
                  <w:marBottom w:val="0"/>
                  <w:divBdr>
                    <w:top w:val="none" w:sz="0" w:space="0" w:color="auto"/>
                    <w:left w:val="none" w:sz="0" w:space="0" w:color="auto"/>
                    <w:bottom w:val="none" w:sz="0" w:space="0" w:color="auto"/>
                    <w:right w:val="none" w:sz="0" w:space="0" w:color="auto"/>
                  </w:divBdr>
                </w:div>
                <w:div w:id="83934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07052">
          <w:marLeft w:val="0"/>
          <w:marRight w:val="0"/>
          <w:marTop w:val="0"/>
          <w:marBottom w:val="150"/>
          <w:divBdr>
            <w:top w:val="none" w:sz="0" w:space="0" w:color="auto"/>
            <w:left w:val="none" w:sz="0" w:space="0" w:color="auto"/>
            <w:bottom w:val="none" w:sz="0" w:space="0" w:color="auto"/>
            <w:right w:val="none" w:sz="0" w:space="0" w:color="auto"/>
          </w:divBdr>
          <w:divsChild>
            <w:div w:id="1181698782">
              <w:marLeft w:val="0"/>
              <w:marRight w:val="0"/>
              <w:marTop w:val="0"/>
              <w:marBottom w:val="300"/>
              <w:divBdr>
                <w:top w:val="single" w:sz="6" w:space="0" w:color="FFFFFF"/>
                <w:left w:val="single" w:sz="6" w:space="0" w:color="FFFFFF"/>
                <w:bottom w:val="single" w:sz="6" w:space="0" w:color="FFFFFF"/>
                <w:right w:val="single" w:sz="6" w:space="0" w:color="FFFFFF"/>
              </w:divBdr>
              <w:divsChild>
                <w:div w:id="2034767854">
                  <w:marLeft w:val="0"/>
                  <w:marRight w:val="0"/>
                  <w:marTop w:val="0"/>
                  <w:marBottom w:val="0"/>
                  <w:divBdr>
                    <w:top w:val="none" w:sz="0" w:space="0" w:color="FFFFFF"/>
                    <w:left w:val="none" w:sz="0" w:space="0" w:color="FFFFFF"/>
                    <w:bottom w:val="single" w:sz="6" w:space="0" w:color="FFFFFF"/>
                    <w:right w:val="none" w:sz="0" w:space="0" w:color="FFFFFF"/>
                  </w:divBdr>
                </w:div>
                <w:div w:id="516891277">
                  <w:marLeft w:val="0"/>
                  <w:marRight w:val="0"/>
                  <w:marTop w:val="0"/>
                  <w:marBottom w:val="0"/>
                  <w:divBdr>
                    <w:top w:val="none" w:sz="0" w:space="0" w:color="auto"/>
                    <w:left w:val="none" w:sz="0" w:space="0" w:color="auto"/>
                    <w:bottom w:val="none" w:sz="0" w:space="0" w:color="auto"/>
                    <w:right w:val="none" w:sz="0" w:space="0" w:color="auto"/>
                  </w:divBdr>
                </w:div>
                <w:div w:id="117850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910163">
      <w:bodyDiv w:val="1"/>
      <w:marLeft w:val="0"/>
      <w:marRight w:val="0"/>
      <w:marTop w:val="0"/>
      <w:marBottom w:val="0"/>
      <w:divBdr>
        <w:top w:val="none" w:sz="0" w:space="0" w:color="auto"/>
        <w:left w:val="none" w:sz="0" w:space="0" w:color="auto"/>
        <w:bottom w:val="none" w:sz="0" w:space="0" w:color="auto"/>
        <w:right w:val="none" w:sz="0" w:space="0" w:color="auto"/>
      </w:divBdr>
      <w:divsChild>
        <w:div w:id="849952364">
          <w:marLeft w:val="0"/>
          <w:marRight w:val="0"/>
          <w:marTop w:val="0"/>
          <w:marBottom w:val="0"/>
          <w:divBdr>
            <w:top w:val="none" w:sz="0" w:space="0" w:color="auto"/>
            <w:left w:val="none" w:sz="0" w:space="0" w:color="auto"/>
            <w:bottom w:val="none" w:sz="0" w:space="0" w:color="auto"/>
            <w:right w:val="none" w:sz="0" w:space="0" w:color="auto"/>
          </w:divBdr>
          <w:divsChild>
            <w:div w:id="469060174">
              <w:marLeft w:val="0"/>
              <w:marRight w:val="0"/>
              <w:marTop w:val="0"/>
              <w:marBottom w:val="0"/>
              <w:divBdr>
                <w:top w:val="none" w:sz="0" w:space="0" w:color="auto"/>
                <w:left w:val="none" w:sz="0" w:space="0" w:color="auto"/>
                <w:bottom w:val="none" w:sz="0" w:space="0" w:color="auto"/>
                <w:right w:val="none" w:sz="0" w:space="0" w:color="auto"/>
              </w:divBdr>
              <w:divsChild>
                <w:div w:id="1576865807">
                  <w:marLeft w:val="0"/>
                  <w:marRight w:val="0"/>
                  <w:marTop w:val="0"/>
                  <w:marBottom w:val="0"/>
                  <w:divBdr>
                    <w:top w:val="none" w:sz="0" w:space="0" w:color="auto"/>
                    <w:left w:val="none" w:sz="0" w:space="0" w:color="auto"/>
                    <w:bottom w:val="none" w:sz="0" w:space="0" w:color="auto"/>
                    <w:right w:val="none" w:sz="0" w:space="0" w:color="auto"/>
                  </w:divBdr>
                  <w:divsChild>
                    <w:div w:id="562569140">
                      <w:marLeft w:val="0"/>
                      <w:marRight w:val="0"/>
                      <w:marTop w:val="0"/>
                      <w:marBottom w:val="0"/>
                      <w:divBdr>
                        <w:top w:val="none" w:sz="0" w:space="0" w:color="auto"/>
                        <w:left w:val="none" w:sz="0" w:space="0" w:color="auto"/>
                        <w:bottom w:val="none" w:sz="0" w:space="0" w:color="auto"/>
                        <w:right w:val="none" w:sz="0" w:space="0" w:color="auto"/>
                      </w:divBdr>
                      <w:divsChild>
                        <w:div w:id="1870877492">
                          <w:marLeft w:val="0"/>
                          <w:marRight w:val="0"/>
                          <w:marTop w:val="0"/>
                          <w:marBottom w:val="0"/>
                          <w:divBdr>
                            <w:top w:val="none" w:sz="0" w:space="0" w:color="auto"/>
                            <w:left w:val="none" w:sz="0" w:space="0" w:color="auto"/>
                            <w:bottom w:val="none" w:sz="0" w:space="0" w:color="auto"/>
                            <w:right w:val="none" w:sz="0" w:space="0" w:color="auto"/>
                          </w:divBdr>
                          <w:divsChild>
                            <w:div w:id="2127383553">
                              <w:marLeft w:val="0"/>
                              <w:marRight w:val="0"/>
                              <w:marTop w:val="0"/>
                              <w:marBottom w:val="0"/>
                              <w:divBdr>
                                <w:top w:val="none" w:sz="0" w:space="0" w:color="auto"/>
                                <w:left w:val="none" w:sz="0" w:space="0" w:color="auto"/>
                                <w:bottom w:val="none" w:sz="0" w:space="0" w:color="auto"/>
                                <w:right w:val="none" w:sz="0" w:space="0" w:color="auto"/>
                              </w:divBdr>
                              <w:divsChild>
                                <w:div w:id="1049762160">
                                  <w:marLeft w:val="0"/>
                                  <w:marRight w:val="0"/>
                                  <w:marTop w:val="0"/>
                                  <w:marBottom w:val="0"/>
                                  <w:divBdr>
                                    <w:top w:val="none" w:sz="0" w:space="0" w:color="auto"/>
                                    <w:left w:val="none" w:sz="0" w:space="0" w:color="auto"/>
                                    <w:bottom w:val="none" w:sz="0" w:space="0" w:color="auto"/>
                                    <w:right w:val="none" w:sz="0" w:space="0" w:color="auto"/>
                                  </w:divBdr>
                                  <w:divsChild>
                                    <w:div w:id="1012803882">
                                      <w:marLeft w:val="43"/>
                                      <w:marRight w:val="0"/>
                                      <w:marTop w:val="0"/>
                                      <w:marBottom w:val="0"/>
                                      <w:divBdr>
                                        <w:top w:val="none" w:sz="0" w:space="0" w:color="auto"/>
                                        <w:left w:val="none" w:sz="0" w:space="0" w:color="auto"/>
                                        <w:bottom w:val="none" w:sz="0" w:space="0" w:color="auto"/>
                                        <w:right w:val="none" w:sz="0" w:space="0" w:color="auto"/>
                                      </w:divBdr>
                                      <w:divsChild>
                                        <w:div w:id="1586920962">
                                          <w:marLeft w:val="0"/>
                                          <w:marRight w:val="0"/>
                                          <w:marTop w:val="0"/>
                                          <w:marBottom w:val="0"/>
                                          <w:divBdr>
                                            <w:top w:val="none" w:sz="0" w:space="0" w:color="auto"/>
                                            <w:left w:val="none" w:sz="0" w:space="0" w:color="auto"/>
                                            <w:bottom w:val="none" w:sz="0" w:space="0" w:color="auto"/>
                                            <w:right w:val="none" w:sz="0" w:space="0" w:color="auto"/>
                                          </w:divBdr>
                                          <w:divsChild>
                                            <w:div w:id="1255168449">
                                              <w:marLeft w:val="0"/>
                                              <w:marRight w:val="0"/>
                                              <w:marTop w:val="0"/>
                                              <w:marBottom w:val="86"/>
                                              <w:divBdr>
                                                <w:top w:val="single" w:sz="4" w:space="0" w:color="F5F5F5"/>
                                                <w:left w:val="single" w:sz="4" w:space="0" w:color="F5F5F5"/>
                                                <w:bottom w:val="single" w:sz="4" w:space="0" w:color="F5F5F5"/>
                                                <w:right w:val="single" w:sz="4" w:space="0" w:color="F5F5F5"/>
                                              </w:divBdr>
                                              <w:divsChild>
                                                <w:div w:id="908612135">
                                                  <w:marLeft w:val="0"/>
                                                  <w:marRight w:val="0"/>
                                                  <w:marTop w:val="0"/>
                                                  <w:marBottom w:val="0"/>
                                                  <w:divBdr>
                                                    <w:top w:val="none" w:sz="0" w:space="0" w:color="auto"/>
                                                    <w:left w:val="none" w:sz="0" w:space="0" w:color="auto"/>
                                                    <w:bottom w:val="none" w:sz="0" w:space="0" w:color="auto"/>
                                                    <w:right w:val="none" w:sz="0" w:space="0" w:color="auto"/>
                                                  </w:divBdr>
                                                  <w:divsChild>
                                                    <w:div w:id="11623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6680156">
      <w:bodyDiv w:val="1"/>
      <w:marLeft w:val="0"/>
      <w:marRight w:val="0"/>
      <w:marTop w:val="0"/>
      <w:marBottom w:val="0"/>
      <w:divBdr>
        <w:top w:val="none" w:sz="0" w:space="0" w:color="auto"/>
        <w:left w:val="none" w:sz="0" w:space="0" w:color="auto"/>
        <w:bottom w:val="none" w:sz="0" w:space="0" w:color="auto"/>
        <w:right w:val="none" w:sz="0" w:space="0" w:color="auto"/>
      </w:divBdr>
      <w:divsChild>
        <w:div w:id="579682958">
          <w:marLeft w:val="0"/>
          <w:marRight w:val="0"/>
          <w:marTop w:val="0"/>
          <w:marBottom w:val="0"/>
          <w:divBdr>
            <w:top w:val="none" w:sz="0" w:space="0" w:color="auto"/>
            <w:left w:val="none" w:sz="0" w:space="0" w:color="auto"/>
            <w:bottom w:val="none" w:sz="0" w:space="0" w:color="auto"/>
            <w:right w:val="none" w:sz="0" w:space="0" w:color="auto"/>
          </w:divBdr>
        </w:div>
      </w:divsChild>
    </w:div>
    <w:div w:id="1386834252">
      <w:bodyDiv w:val="1"/>
      <w:marLeft w:val="0"/>
      <w:marRight w:val="0"/>
      <w:marTop w:val="0"/>
      <w:marBottom w:val="0"/>
      <w:divBdr>
        <w:top w:val="none" w:sz="0" w:space="0" w:color="auto"/>
        <w:left w:val="none" w:sz="0" w:space="0" w:color="auto"/>
        <w:bottom w:val="none" w:sz="0" w:space="0" w:color="auto"/>
        <w:right w:val="none" w:sz="0" w:space="0" w:color="auto"/>
      </w:divBdr>
    </w:div>
    <w:div w:id="1387606293">
      <w:bodyDiv w:val="1"/>
      <w:marLeft w:val="0"/>
      <w:marRight w:val="0"/>
      <w:marTop w:val="0"/>
      <w:marBottom w:val="184"/>
      <w:divBdr>
        <w:top w:val="none" w:sz="0" w:space="0" w:color="auto"/>
        <w:left w:val="none" w:sz="0" w:space="0" w:color="auto"/>
        <w:bottom w:val="none" w:sz="0" w:space="0" w:color="auto"/>
        <w:right w:val="none" w:sz="0" w:space="0" w:color="auto"/>
      </w:divBdr>
      <w:divsChild>
        <w:div w:id="401146218">
          <w:marLeft w:val="0"/>
          <w:marRight w:val="0"/>
          <w:marTop w:val="0"/>
          <w:marBottom w:val="0"/>
          <w:divBdr>
            <w:top w:val="none" w:sz="0" w:space="0" w:color="auto"/>
            <w:left w:val="none" w:sz="0" w:space="0" w:color="auto"/>
            <w:bottom w:val="none" w:sz="0" w:space="0" w:color="auto"/>
            <w:right w:val="none" w:sz="0" w:space="0" w:color="auto"/>
          </w:divBdr>
          <w:divsChild>
            <w:div w:id="734815723">
              <w:marLeft w:val="0"/>
              <w:marRight w:val="-1843"/>
              <w:marTop w:val="0"/>
              <w:marBottom w:val="0"/>
              <w:divBdr>
                <w:top w:val="none" w:sz="0" w:space="0" w:color="auto"/>
                <w:left w:val="none" w:sz="0" w:space="0" w:color="auto"/>
                <w:bottom w:val="none" w:sz="0" w:space="0" w:color="auto"/>
                <w:right w:val="none" w:sz="0" w:space="0" w:color="auto"/>
              </w:divBdr>
              <w:divsChild>
                <w:div w:id="922761524">
                  <w:marLeft w:val="0"/>
                  <w:marRight w:val="1843"/>
                  <w:marTop w:val="0"/>
                  <w:marBottom w:val="0"/>
                  <w:divBdr>
                    <w:top w:val="none" w:sz="0" w:space="0" w:color="auto"/>
                    <w:left w:val="none" w:sz="0" w:space="0" w:color="auto"/>
                    <w:bottom w:val="none" w:sz="0" w:space="0" w:color="auto"/>
                    <w:right w:val="none" w:sz="0" w:space="0" w:color="auto"/>
                  </w:divBdr>
                  <w:divsChild>
                    <w:div w:id="1048864">
                      <w:marLeft w:val="0"/>
                      <w:marRight w:val="0"/>
                      <w:marTop w:val="0"/>
                      <w:marBottom w:val="0"/>
                      <w:divBdr>
                        <w:top w:val="none" w:sz="0" w:space="0" w:color="auto"/>
                        <w:left w:val="none" w:sz="0" w:space="0" w:color="auto"/>
                        <w:bottom w:val="none" w:sz="0" w:space="0" w:color="auto"/>
                        <w:right w:val="none" w:sz="0" w:space="0" w:color="auto"/>
                      </w:divBdr>
                      <w:divsChild>
                        <w:div w:id="1538734768">
                          <w:marLeft w:val="0"/>
                          <w:marRight w:val="0"/>
                          <w:marTop w:val="0"/>
                          <w:marBottom w:val="0"/>
                          <w:divBdr>
                            <w:top w:val="none" w:sz="0" w:space="0" w:color="auto"/>
                            <w:left w:val="none" w:sz="0" w:space="0" w:color="auto"/>
                            <w:bottom w:val="none" w:sz="0" w:space="0" w:color="auto"/>
                            <w:right w:val="none" w:sz="0" w:space="0" w:color="auto"/>
                          </w:divBdr>
                          <w:divsChild>
                            <w:div w:id="1106533999">
                              <w:marLeft w:val="0"/>
                              <w:marRight w:val="0"/>
                              <w:marTop w:val="0"/>
                              <w:marBottom w:val="115"/>
                              <w:divBdr>
                                <w:top w:val="none" w:sz="0" w:space="0" w:color="auto"/>
                                <w:left w:val="none" w:sz="0" w:space="0" w:color="auto"/>
                                <w:bottom w:val="none" w:sz="0" w:space="0" w:color="auto"/>
                                <w:right w:val="none" w:sz="0" w:space="0" w:color="auto"/>
                              </w:divBdr>
                              <w:divsChild>
                                <w:div w:id="1141727037">
                                  <w:marLeft w:val="0"/>
                                  <w:marRight w:val="0"/>
                                  <w:marTop w:val="0"/>
                                  <w:marBottom w:val="0"/>
                                  <w:divBdr>
                                    <w:top w:val="none" w:sz="0" w:space="0" w:color="auto"/>
                                    <w:left w:val="none" w:sz="0" w:space="0" w:color="auto"/>
                                    <w:bottom w:val="none" w:sz="0" w:space="0" w:color="auto"/>
                                    <w:right w:val="none" w:sz="0" w:space="0" w:color="auto"/>
                                  </w:divBdr>
                                  <w:divsChild>
                                    <w:div w:id="1974947570">
                                      <w:marLeft w:val="0"/>
                                      <w:marRight w:val="0"/>
                                      <w:marTop w:val="0"/>
                                      <w:marBottom w:val="0"/>
                                      <w:divBdr>
                                        <w:top w:val="none" w:sz="0" w:space="0" w:color="auto"/>
                                        <w:left w:val="none" w:sz="0" w:space="0" w:color="auto"/>
                                        <w:bottom w:val="none" w:sz="0" w:space="0" w:color="auto"/>
                                        <w:right w:val="none" w:sz="0" w:space="0" w:color="auto"/>
                                      </w:divBdr>
                                      <w:divsChild>
                                        <w:div w:id="1890266455">
                                          <w:marLeft w:val="0"/>
                                          <w:marRight w:val="0"/>
                                          <w:marTop w:val="0"/>
                                          <w:marBottom w:val="0"/>
                                          <w:divBdr>
                                            <w:top w:val="none" w:sz="0" w:space="0" w:color="auto"/>
                                            <w:left w:val="none" w:sz="0" w:space="0" w:color="auto"/>
                                            <w:bottom w:val="none" w:sz="0" w:space="0" w:color="auto"/>
                                            <w:right w:val="none" w:sz="0" w:space="0" w:color="auto"/>
                                          </w:divBdr>
                                          <w:divsChild>
                                            <w:div w:id="1442801434">
                                              <w:marLeft w:val="0"/>
                                              <w:marRight w:val="0"/>
                                              <w:marTop w:val="0"/>
                                              <w:marBottom w:val="0"/>
                                              <w:divBdr>
                                                <w:top w:val="none" w:sz="0" w:space="0" w:color="auto"/>
                                                <w:left w:val="none" w:sz="0" w:space="0" w:color="auto"/>
                                                <w:bottom w:val="none" w:sz="0" w:space="0" w:color="auto"/>
                                                <w:right w:val="none" w:sz="0" w:space="0" w:color="auto"/>
                                              </w:divBdr>
                                              <w:divsChild>
                                                <w:div w:id="159122484">
                                                  <w:marLeft w:val="0"/>
                                                  <w:marRight w:val="0"/>
                                                  <w:marTop w:val="0"/>
                                                  <w:marBottom w:val="0"/>
                                                  <w:divBdr>
                                                    <w:top w:val="none" w:sz="0" w:space="0" w:color="auto"/>
                                                    <w:left w:val="none" w:sz="0" w:space="0" w:color="auto"/>
                                                    <w:bottom w:val="none" w:sz="0" w:space="0" w:color="auto"/>
                                                    <w:right w:val="none" w:sz="0" w:space="0" w:color="auto"/>
                                                  </w:divBdr>
                                                  <w:divsChild>
                                                    <w:div w:id="1335836536">
                                                      <w:marLeft w:val="0"/>
                                                      <w:marRight w:val="0"/>
                                                      <w:marTop w:val="0"/>
                                                      <w:marBottom w:val="5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7610473">
      <w:bodyDiv w:val="1"/>
      <w:marLeft w:val="0"/>
      <w:marRight w:val="0"/>
      <w:marTop w:val="0"/>
      <w:marBottom w:val="0"/>
      <w:divBdr>
        <w:top w:val="none" w:sz="0" w:space="0" w:color="auto"/>
        <w:left w:val="none" w:sz="0" w:space="0" w:color="auto"/>
        <w:bottom w:val="none" w:sz="0" w:space="0" w:color="auto"/>
        <w:right w:val="none" w:sz="0" w:space="0" w:color="auto"/>
      </w:divBdr>
      <w:divsChild>
        <w:div w:id="263651570">
          <w:marLeft w:val="0"/>
          <w:marRight w:val="0"/>
          <w:marTop w:val="0"/>
          <w:marBottom w:val="0"/>
          <w:divBdr>
            <w:top w:val="none" w:sz="0" w:space="0" w:color="auto"/>
            <w:left w:val="none" w:sz="0" w:space="0" w:color="auto"/>
            <w:bottom w:val="none" w:sz="0" w:space="0" w:color="auto"/>
            <w:right w:val="none" w:sz="0" w:space="0" w:color="auto"/>
          </w:divBdr>
        </w:div>
      </w:divsChild>
    </w:div>
    <w:div w:id="1387725341">
      <w:bodyDiv w:val="1"/>
      <w:marLeft w:val="0"/>
      <w:marRight w:val="0"/>
      <w:marTop w:val="0"/>
      <w:marBottom w:val="0"/>
      <w:divBdr>
        <w:top w:val="none" w:sz="0" w:space="0" w:color="auto"/>
        <w:left w:val="none" w:sz="0" w:space="0" w:color="auto"/>
        <w:bottom w:val="none" w:sz="0" w:space="0" w:color="auto"/>
        <w:right w:val="none" w:sz="0" w:space="0" w:color="auto"/>
      </w:divBdr>
      <w:divsChild>
        <w:div w:id="1987390843">
          <w:marLeft w:val="0"/>
          <w:marRight w:val="0"/>
          <w:marTop w:val="0"/>
          <w:marBottom w:val="0"/>
          <w:divBdr>
            <w:top w:val="none" w:sz="0" w:space="0" w:color="auto"/>
            <w:left w:val="none" w:sz="0" w:space="0" w:color="auto"/>
            <w:bottom w:val="none" w:sz="0" w:space="0" w:color="auto"/>
            <w:right w:val="none" w:sz="0" w:space="0" w:color="auto"/>
          </w:divBdr>
        </w:div>
      </w:divsChild>
    </w:div>
    <w:div w:id="1388840859">
      <w:bodyDiv w:val="1"/>
      <w:marLeft w:val="0"/>
      <w:marRight w:val="0"/>
      <w:marTop w:val="0"/>
      <w:marBottom w:val="0"/>
      <w:divBdr>
        <w:top w:val="none" w:sz="0" w:space="0" w:color="auto"/>
        <w:left w:val="none" w:sz="0" w:space="0" w:color="auto"/>
        <w:bottom w:val="none" w:sz="0" w:space="0" w:color="auto"/>
        <w:right w:val="none" w:sz="0" w:space="0" w:color="auto"/>
      </w:divBdr>
    </w:div>
    <w:div w:id="1389500384">
      <w:bodyDiv w:val="1"/>
      <w:marLeft w:val="0"/>
      <w:marRight w:val="0"/>
      <w:marTop w:val="0"/>
      <w:marBottom w:val="0"/>
      <w:divBdr>
        <w:top w:val="none" w:sz="0" w:space="0" w:color="auto"/>
        <w:left w:val="none" w:sz="0" w:space="0" w:color="auto"/>
        <w:bottom w:val="none" w:sz="0" w:space="0" w:color="auto"/>
        <w:right w:val="none" w:sz="0" w:space="0" w:color="auto"/>
      </w:divBdr>
      <w:divsChild>
        <w:div w:id="402487063">
          <w:marLeft w:val="0"/>
          <w:marRight w:val="0"/>
          <w:marTop w:val="0"/>
          <w:marBottom w:val="0"/>
          <w:divBdr>
            <w:top w:val="none" w:sz="0" w:space="0" w:color="auto"/>
            <w:left w:val="none" w:sz="0" w:space="0" w:color="auto"/>
            <w:bottom w:val="none" w:sz="0" w:space="0" w:color="auto"/>
            <w:right w:val="none" w:sz="0" w:space="0" w:color="auto"/>
          </w:divBdr>
        </w:div>
      </w:divsChild>
    </w:div>
    <w:div w:id="1389648163">
      <w:bodyDiv w:val="1"/>
      <w:marLeft w:val="0"/>
      <w:marRight w:val="0"/>
      <w:marTop w:val="0"/>
      <w:marBottom w:val="0"/>
      <w:divBdr>
        <w:top w:val="none" w:sz="0" w:space="0" w:color="auto"/>
        <w:left w:val="none" w:sz="0" w:space="0" w:color="auto"/>
        <w:bottom w:val="none" w:sz="0" w:space="0" w:color="auto"/>
        <w:right w:val="none" w:sz="0" w:space="0" w:color="auto"/>
      </w:divBdr>
      <w:divsChild>
        <w:div w:id="603805110">
          <w:marLeft w:val="0"/>
          <w:marRight w:val="0"/>
          <w:marTop w:val="0"/>
          <w:marBottom w:val="0"/>
          <w:divBdr>
            <w:top w:val="none" w:sz="0" w:space="0" w:color="auto"/>
            <w:left w:val="none" w:sz="0" w:space="0" w:color="auto"/>
            <w:bottom w:val="none" w:sz="0" w:space="0" w:color="auto"/>
            <w:right w:val="none" w:sz="0" w:space="0" w:color="auto"/>
          </w:divBdr>
          <w:divsChild>
            <w:div w:id="1870603204">
              <w:marLeft w:val="0"/>
              <w:marRight w:val="0"/>
              <w:marTop w:val="0"/>
              <w:marBottom w:val="0"/>
              <w:divBdr>
                <w:top w:val="none" w:sz="0" w:space="0" w:color="auto"/>
                <w:left w:val="none" w:sz="0" w:space="0" w:color="auto"/>
                <w:bottom w:val="none" w:sz="0" w:space="0" w:color="auto"/>
                <w:right w:val="none" w:sz="0" w:space="0" w:color="auto"/>
              </w:divBdr>
              <w:divsChild>
                <w:div w:id="592516147">
                  <w:marLeft w:val="0"/>
                  <w:marRight w:val="0"/>
                  <w:marTop w:val="0"/>
                  <w:marBottom w:val="0"/>
                  <w:divBdr>
                    <w:top w:val="none" w:sz="0" w:space="0" w:color="auto"/>
                    <w:left w:val="none" w:sz="0" w:space="0" w:color="auto"/>
                    <w:bottom w:val="none" w:sz="0" w:space="0" w:color="auto"/>
                    <w:right w:val="none" w:sz="0" w:space="0" w:color="auto"/>
                  </w:divBdr>
                  <w:divsChild>
                    <w:div w:id="305742203">
                      <w:marLeft w:val="0"/>
                      <w:marRight w:val="0"/>
                      <w:marTop w:val="0"/>
                      <w:marBottom w:val="0"/>
                      <w:divBdr>
                        <w:top w:val="none" w:sz="0" w:space="0" w:color="auto"/>
                        <w:left w:val="none" w:sz="0" w:space="0" w:color="auto"/>
                        <w:bottom w:val="none" w:sz="0" w:space="0" w:color="auto"/>
                        <w:right w:val="none" w:sz="0" w:space="0" w:color="auto"/>
                      </w:divBdr>
                      <w:divsChild>
                        <w:div w:id="583538910">
                          <w:marLeft w:val="0"/>
                          <w:marRight w:val="0"/>
                          <w:marTop w:val="0"/>
                          <w:marBottom w:val="0"/>
                          <w:divBdr>
                            <w:top w:val="none" w:sz="0" w:space="0" w:color="auto"/>
                            <w:left w:val="none" w:sz="0" w:space="0" w:color="auto"/>
                            <w:bottom w:val="none" w:sz="0" w:space="0" w:color="auto"/>
                            <w:right w:val="none" w:sz="0" w:space="0" w:color="auto"/>
                          </w:divBdr>
                          <w:divsChild>
                            <w:div w:id="1816877086">
                              <w:marLeft w:val="0"/>
                              <w:marRight w:val="0"/>
                              <w:marTop w:val="0"/>
                              <w:marBottom w:val="0"/>
                              <w:divBdr>
                                <w:top w:val="none" w:sz="0" w:space="0" w:color="auto"/>
                                <w:left w:val="none" w:sz="0" w:space="0" w:color="auto"/>
                                <w:bottom w:val="none" w:sz="0" w:space="0" w:color="auto"/>
                                <w:right w:val="none" w:sz="0" w:space="0" w:color="auto"/>
                              </w:divBdr>
                              <w:divsChild>
                                <w:div w:id="1551840032">
                                  <w:marLeft w:val="0"/>
                                  <w:marRight w:val="0"/>
                                  <w:marTop w:val="0"/>
                                  <w:marBottom w:val="0"/>
                                  <w:divBdr>
                                    <w:top w:val="none" w:sz="0" w:space="0" w:color="auto"/>
                                    <w:left w:val="none" w:sz="0" w:space="0" w:color="auto"/>
                                    <w:bottom w:val="none" w:sz="0" w:space="0" w:color="auto"/>
                                    <w:right w:val="none" w:sz="0" w:space="0" w:color="auto"/>
                                  </w:divBdr>
                                  <w:divsChild>
                                    <w:div w:id="884950357">
                                      <w:marLeft w:val="0"/>
                                      <w:marRight w:val="0"/>
                                      <w:marTop w:val="0"/>
                                      <w:marBottom w:val="0"/>
                                      <w:divBdr>
                                        <w:top w:val="single" w:sz="4" w:space="0" w:color="F5F5F5"/>
                                        <w:left w:val="single" w:sz="4" w:space="0" w:color="F5F5F5"/>
                                        <w:bottom w:val="single" w:sz="4" w:space="0" w:color="F5F5F5"/>
                                        <w:right w:val="single" w:sz="4" w:space="0" w:color="F5F5F5"/>
                                      </w:divBdr>
                                      <w:divsChild>
                                        <w:div w:id="512653342">
                                          <w:marLeft w:val="0"/>
                                          <w:marRight w:val="0"/>
                                          <w:marTop w:val="0"/>
                                          <w:marBottom w:val="0"/>
                                          <w:divBdr>
                                            <w:top w:val="none" w:sz="0" w:space="0" w:color="auto"/>
                                            <w:left w:val="none" w:sz="0" w:space="0" w:color="auto"/>
                                            <w:bottom w:val="none" w:sz="0" w:space="0" w:color="auto"/>
                                            <w:right w:val="none" w:sz="0" w:space="0" w:color="auto"/>
                                          </w:divBdr>
                                          <w:divsChild>
                                            <w:div w:id="81514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9719548">
      <w:bodyDiv w:val="1"/>
      <w:marLeft w:val="0"/>
      <w:marRight w:val="0"/>
      <w:marTop w:val="0"/>
      <w:marBottom w:val="0"/>
      <w:divBdr>
        <w:top w:val="none" w:sz="0" w:space="0" w:color="auto"/>
        <w:left w:val="none" w:sz="0" w:space="0" w:color="auto"/>
        <w:bottom w:val="none" w:sz="0" w:space="0" w:color="auto"/>
        <w:right w:val="none" w:sz="0" w:space="0" w:color="auto"/>
      </w:divBdr>
      <w:divsChild>
        <w:div w:id="141774622">
          <w:marLeft w:val="0"/>
          <w:marRight w:val="0"/>
          <w:marTop w:val="0"/>
          <w:marBottom w:val="0"/>
          <w:divBdr>
            <w:top w:val="none" w:sz="0" w:space="0" w:color="auto"/>
            <w:left w:val="none" w:sz="0" w:space="0" w:color="auto"/>
            <w:bottom w:val="none" w:sz="0" w:space="0" w:color="auto"/>
            <w:right w:val="none" w:sz="0" w:space="0" w:color="auto"/>
          </w:divBdr>
        </w:div>
      </w:divsChild>
    </w:div>
    <w:div w:id="1389763525">
      <w:bodyDiv w:val="1"/>
      <w:marLeft w:val="0"/>
      <w:marRight w:val="0"/>
      <w:marTop w:val="0"/>
      <w:marBottom w:val="0"/>
      <w:divBdr>
        <w:top w:val="none" w:sz="0" w:space="0" w:color="auto"/>
        <w:left w:val="none" w:sz="0" w:space="0" w:color="auto"/>
        <w:bottom w:val="none" w:sz="0" w:space="0" w:color="auto"/>
        <w:right w:val="none" w:sz="0" w:space="0" w:color="auto"/>
      </w:divBdr>
    </w:div>
    <w:div w:id="1390227263">
      <w:bodyDiv w:val="1"/>
      <w:marLeft w:val="0"/>
      <w:marRight w:val="0"/>
      <w:marTop w:val="0"/>
      <w:marBottom w:val="0"/>
      <w:divBdr>
        <w:top w:val="none" w:sz="0" w:space="0" w:color="auto"/>
        <w:left w:val="none" w:sz="0" w:space="0" w:color="auto"/>
        <w:bottom w:val="none" w:sz="0" w:space="0" w:color="auto"/>
        <w:right w:val="none" w:sz="0" w:space="0" w:color="auto"/>
      </w:divBdr>
    </w:div>
    <w:div w:id="1390767504">
      <w:bodyDiv w:val="1"/>
      <w:marLeft w:val="0"/>
      <w:marRight w:val="0"/>
      <w:marTop w:val="0"/>
      <w:marBottom w:val="0"/>
      <w:divBdr>
        <w:top w:val="none" w:sz="0" w:space="0" w:color="auto"/>
        <w:left w:val="none" w:sz="0" w:space="0" w:color="auto"/>
        <w:bottom w:val="none" w:sz="0" w:space="0" w:color="auto"/>
        <w:right w:val="none" w:sz="0" w:space="0" w:color="auto"/>
      </w:divBdr>
      <w:divsChild>
        <w:div w:id="1408571569">
          <w:marLeft w:val="0"/>
          <w:marRight w:val="0"/>
          <w:marTop w:val="0"/>
          <w:marBottom w:val="0"/>
          <w:divBdr>
            <w:top w:val="none" w:sz="0" w:space="0" w:color="auto"/>
            <w:left w:val="none" w:sz="0" w:space="0" w:color="auto"/>
            <w:bottom w:val="none" w:sz="0" w:space="0" w:color="auto"/>
            <w:right w:val="none" w:sz="0" w:space="0" w:color="auto"/>
          </w:divBdr>
          <w:divsChild>
            <w:div w:id="2097167583">
              <w:marLeft w:val="0"/>
              <w:marRight w:val="0"/>
              <w:marTop w:val="0"/>
              <w:marBottom w:val="0"/>
              <w:divBdr>
                <w:top w:val="none" w:sz="0" w:space="0" w:color="auto"/>
                <w:left w:val="none" w:sz="0" w:space="0" w:color="auto"/>
                <w:bottom w:val="none" w:sz="0" w:space="0" w:color="auto"/>
                <w:right w:val="none" w:sz="0" w:space="0" w:color="auto"/>
              </w:divBdr>
              <w:divsChild>
                <w:div w:id="1531727587">
                  <w:marLeft w:val="0"/>
                  <w:marRight w:val="0"/>
                  <w:marTop w:val="0"/>
                  <w:marBottom w:val="0"/>
                  <w:divBdr>
                    <w:top w:val="none" w:sz="0" w:space="0" w:color="auto"/>
                    <w:left w:val="none" w:sz="0" w:space="0" w:color="auto"/>
                    <w:bottom w:val="none" w:sz="0" w:space="0" w:color="auto"/>
                    <w:right w:val="none" w:sz="0" w:space="0" w:color="auto"/>
                  </w:divBdr>
                  <w:divsChild>
                    <w:div w:id="1524784220">
                      <w:marLeft w:val="0"/>
                      <w:marRight w:val="0"/>
                      <w:marTop w:val="0"/>
                      <w:marBottom w:val="0"/>
                      <w:divBdr>
                        <w:top w:val="none" w:sz="0" w:space="0" w:color="auto"/>
                        <w:left w:val="none" w:sz="0" w:space="0" w:color="auto"/>
                        <w:bottom w:val="none" w:sz="0" w:space="0" w:color="auto"/>
                        <w:right w:val="none" w:sz="0" w:space="0" w:color="auto"/>
                      </w:divBdr>
                      <w:divsChild>
                        <w:div w:id="13699478">
                          <w:marLeft w:val="-225"/>
                          <w:marRight w:val="0"/>
                          <w:marTop w:val="0"/>
                          <w:marBottom w:val="0"/>
                          <w:divBdr>
                            <w:top w:val="none" w:sz="0" w:space="0" w:color="auto"/>
                            <w:left w:val="none" w:sz="0" w:space="0" w:color="auto"/>
                            <w:bottom w:val="none" w:sz="0" w:space="0" w:color="auto"/>
                            <w:right w:val="none" w:sz="0" w:space="0" w:color="auto"/>
                          </w:divBdr>
                          <w:divsChild>
                            <w:div w:id="229922795">
                              <w:marLeft w:val="1500"/>
                              <w:marRight w:val="1500"/>
                              <w:marTop w:val="0"/>
                              <w:marBottom w:val="0"/>
                              <w:divBdr>
                                <w:top w:val="none" w:sz="0" w:space="0" w:color="auto"/>
                                <w:left w:val="none" w:sz="0" w:space="0" w:color="auto"/>
                                <w:bottom w:val="none" w:sz="0" w:space="0" w:color="auto"/>
                                <w:right w:val="none" w:sz="0" w:space="0" w:color="auto"/>
                              </w:divBdr>
                              <w:divsChild>
                                <w:div w:id="86002112">
                                  <w:marLeft w:val="0"/>
                                  <w:marRight w:val="0"/>
                                  <w:marTop w:val="0"/>
                                  <w:marBottom w:val="345"/>
                                  <w:divBdr>
                                    <w:top w:val="none" w:sz="0" w:space="0" w:color="auto"/>
                                    <w:left w:val="none" w:sz="0" w:space="0" w:color="auto"/>
                                    <w:bottom w:val="none" w:sz="0" w:space="0" w:color="auto"/>
                                    <w:right w:val="none" w:sz="0" w:space="0" w:color="auto"/>
                                  </w:divBdr>
                                  <w:divsChild>
                                    <w:div w:id="1283733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0878739">
      <w:bodyDiv w:val="1"/>
      <w:marLeft w:val="0"/>
      <w:marRight w:val="0"/>
      <w:marTop w:val="0"/>
      <w:marBottom w:val="0"/>
      <w:divBdr>
        <w:top w:val="none" w:sz="0" w:space="0" w:color="auto"/>
        <w:left w:val="none" w:sz="0" w:space="0" w:color="auto"/>
        <w:bottom w:val="none" w:sz="0" w:space="0" w:color="auto"/>
        <w:right w:val="none" w:sz="0" w:space="0" w:color="auto"/>
      </w:divBdr>
    </w:div>
    <w:div w:id="1390880784">
      <w:bodyDiv w:val="1"/>
      <w:marLeft w:val="0"/>
      <w:marRight w:val="0"/>
      <w:marTop w:val="0"/>
      <w:marBottom w:val="0"/>
      <w:divBdr>
        <w:top w:val="none" w:sz="0" w:space="0" w:color="auto"/>
        <w:left w:val="none" w:sz="0" w:space="0" w:color="auto"/>
        <w:bottom w:val="none" w:sz="0" w:space="0" w:color="auto"/>
        <w:right w:val="none" w:sz="0" w:space="0" w:color="auto"/>
      </w:divBdr>
      <w:divsChild>
        <w:div w:id="1226455823">
          <w:marLeft w:val="0"/>
          <w:marRight w:val="0"/>
          <w:marTop w:val="0"/>
          <w:marBottom w:val="0"/>
          <w:divBdr>
            <w:top w:val="none" w:sz="0" w:space="0" w:color="auto"/>
            <w:left w:val="none" w:sz="0" w:space="0" w:color="auto"/>
            <w:bottom w:val="none" w:sz="0" w:space="0" w:color="auto"/>
            <w:right w:val="none" w:sz="0" w:space="0" w:color="auto"/>
          </w:divBdr>
        </w:div>
      </w:divsChild>
    </w:div>
    <w:div w:id="1391422553">
      <w:bodyDiv w:val="1"/>
      <w:marLeft w:val="0"/>
      <w:marRight w:val="0"/>
      <w:marTop w:val="0"/>
      <w:marBottom w:val="0"/>
      <w:divBdr>
        <w:top w:val="none" w:sz="0" w:space="0" w:color="auto"/>
        <w:left w:val="none" w:sz="0" w:space="0" w:color="auto"/>
        <w:bottom w:val="none" w:sz="0" w:space="0" w:color="auto"/>
        <w:right w:val="none" w:sz="0" w:space="0" w:color="auto"/>
      </w:divBdr>
      <w:divsChild>
        <w:div w:id="588462339">
          <w:marLeft w:val="0"/>
          <w:marRight w:val="0"/>
          <w:marTop w:val="0"/>
          <w:marBottom w:val="0"/>
          <w:divBdr>
            <w:top w:val="none" w:sz="0" w:space="0" w:color="auto"/>
            <w:left w:val="none" w:sz="0" w:space="0" w:color="auto"/>
            <w:bottom w:val="none" w:sz="0" w:space="0" w:color="auto"/>
            <w:right w:val="none" w:sz="0" w:space="0" w:color="auto"/>
          </w:divBdr>
        </w:div>
      </w:divsChild>
    </w:div>
    <w:div w:id="1392266110">
      <w:bodyDiv w:val="1"/>
      <w:marLeft w:val="0"/>
      <w:marRight w:val="0"/>
      <w:marTop w:val="0"/>
      <w:marBottom w:val="0"/>
      <w:divBdr>
        <w:top w:val="none" w:sz="0" w:space="0" w:color="auto"/>
        <w:left w:val="none" w:sz="0" w:space="0" w:color="auto"/>
        <w:bottom w:val="none" w:sz="0" w:space="0" w:color="auto"/>
        <w:right w:val="none" w:sz="0" w:space="0" w:color="auto"/>
      </w:divBdr>
    </w:div>
    <w:div w:id="1392731106">
      <w:bodyDiv w:val="1"/>
      <w:marLeft w:val="0"/>
      <w:marRight w:val="0"/>
      <w:marTop w:val="0"/>
      <w:marBottom w:val="0"/>
      <w:divBdr>
        <w:top w:val="none" w:sz="0" w:space="0" w:color="auto"/>
        <w:left w:val="none" w:sz="0" w:space="0" w:color="auto"/>
        <w:bottom w:val="none" w:sz="0" w:space="0" w:color="auto"/>
        <w:right w:val="none" w:sz="0" w:space="0" w:color="auto"/>
      </w:divBdr>
    </w:div>
    <w:div w:id="1393237385">
      <w:bodyDiv w:val="1"/>
      <w:marLeft w:val="0"/>
      <w:marRight w:val="0"/>
      <w:marTop w:val="0"/>
      <w:marBottom w:val="0"/>
      <w:divBdr>
        <w:top w:val="none" w:sz="0" w:space="0" w:color="auto"/>
        <w:left w:val="none" w:sz="0" w:space="0" w:color="auto"/>
        <w:bottom w:val="none" w:sz="0" w:space="0" w:color="auto"/>
        <w:right w:val="none" w:sz="0" w:space="0" w:color="auto"/>
      </w:divBdr>
      <w:divsChild>
        <w:div w:id="1454981280">
          <w:marLeft w:val="0"/>
          <w:marRight w:val="0"/>
          <w:marTop w:val="0"/>
          <w:marBottom w:val="0"/>
          <w:divBdr>
            <w:top w:val="none" w:sz="0" w:space="0" w:color="auto"/>
            <w:left w:val="none" w:sz="0" w:space="0" w:color="auto"/>
            <w:bottom w:val="none" w:sz="0" w:space="0" w:color="auto"/>
            <w:right w:val="none" w:sz="0" w:space="0" w:color="auto"/>
          </w:divBdr>
        </w:div>
      </w:divsChild>
    </w:div>
    <w:div w:id="1393381423">
      <w:bodyDiv w:val="1"/>
      <w:marLeft w:val="0"/>
      <w:marRight w:val="0"/>
      <w:marTop w:val="0"/>
      <w:marBottom w:val="0"/>
      <w:divBdr>
        <w:top w:val="none" w:sz="0" w:space="0" w:color="auto"/>
        <w:left w:val="none" w:sz="0" w:space="0" w:color="auto"/>
        <w:bottom w:val="none" w:sz="0" w:space="0" w:color="auto"/>
        <w:right w:val="none" w:sz="0" w:space="0" w:color="auto"/>
      </w:divBdr>
      <w:divsChild>
        <w:div w:id="1803961087">
          <w:marLeft w:val="0"/>
          <w:marRight w:val="0"/>
          <w:marTop w:val="0"/>
          <w:marBottom w:val="0"/>
          <w:divBdr>
            <w:top w:val="none" w:sz="0" w:space="0" w:color="auto"/>
            <w:left w:val="none" w:sz="0" w:space="0" w:color="auto"/>
            <w:bottom w:val="none" w:sz="0" w:space="0" w:color="auto"/>
            <w:right w:val="none" w:sz="0" w:space="0" w:color="auto"/>
          </w:divBdr>
          <w:divsChild>
            <w:div w:id="1573586637">
              <w:marLeft w:val="0"/>
              <w:marRight w:val="0"/>
              <w:marTop w:val="0"/>
              <w:marBottom w:val="0"/>
              <w:divBdr>
                <w:top w:val="none" w:sz="0" w:space="0" w:color="auto"/>
                <w:left w:val="none" w:sz="0" w:space="0" w:color="auto"/>
                <w:bottom w:val="none" w:sz="0" w:space="0" w:color="auto"/>
                <w:right w:val="none" w:sz="0" w:space="0" w:color="auto"/>
              </w:divBdr>
              <w:divsChild>
                <w:div w:id="112384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624973">
      <w:bodyDiv w:val="1"/>
      <w:marLeft w:val="0"/>
      <w:marRight w:val="0"/>
      <w:marTop w:val="0"/>
      <w:marBottom w:val="0"/>
      <w:divBdr>
        <w:top w:val="none" w:sz="0" w:space="0" w:color="auto"/>
        <w:left w:val="none" w:sz="0" w:space="0" w:color="auto"/>
        <w:bottom w:val="none" w:sz="0" w:space="0" w:color="auto"/>
        <w:right w:val="none" w:sz="0" w:space="0" w:color="auto"/>
      </w:divBdr>
    </w:div>
    <w:div w:id="1394961890">
      <w:bodyDiv w:val="1"/>
      <w:marLeft w:val="0"/>
      <w:marRight w:val="0"/>
      <w:marTop w:val="0"/>
      <w:marBottom w:val="0"/>
      <w:divBdr>
        <w:top w:val="none" w:sz="0" w:space="0" w:color="auto"/>
        <w:left w:val="none" w:sz="0" w:space="0" w:color="auto"/>
        <w:bottom w:val="none" w:sz="0" w:space="0" w:color="auto"/>
        <w:right w:val="none" w:sz="0" w:space="0" w:color="auto"/>
      </w:divBdr>
      <w:divsChild>
        <w:div w:id="1549607677">
          <w:marLeft w:val="0"/>
          <w:marRight w:val="0"/>
          <w:marTop w:val="0"/>
          <w:marBottom w:val="0"/>
          <w:divBdr>
            <w:top w:val="none" w:sz="0" w:space="0" w:color="auto"/>
            <w:left w:val="none" w:sz="0" w:space="0" w:color="auto"/>
            <w:bottom w:val="none" w:sz="0" w:space="0" w:color="auto"/>
            <w:right w:val="none" w:sz="0" w:space="0" w:color="auto"/>
          </w:divBdr>
          <w:divsChild>
            <w:div w:id="1701590239">
              <w:marLeft w:val="0"/>
              <w:marRight w:val="0"/>
              <w:marTop w:val="0"/>
              <w:marBottom w:val="0"/>
              <w:divBdr>
                <w:top w:val="none" w:sz="0" w:space="0" w:color="auto"/>
                <w:left w:val="none" w:sz="0" w:space="0" w:color="auto"/>
                <w:bottom w:val="none" w:sz="0" w:space="0" w:color="auto"/>
                <w:right w:val="none" w:sz="0" w:space="0" w:color="auto"/>
              </w:divBdr>
              <w:divsChild>
                <w:div w:id="1064108248">
                  <w:marLeft w:val="0"/>
                  <w:marRight w:val="0"/>
                  <w:marTop w:val="0"/>
                  <w:marBottom w:val="0"/>
                  <w:divBdr>
                    <w:top w:val="none" w:sz="0" w:space="0" w:color="auto"/>
                    <w:left w:val="none" w:sz="0" w:space="0" w:color="auto"/>
                    <w:bottom w:val="none" w:sz="0" w:space="0" w:color="auto"/>
                    <w:right w:val="none" w:sz="0" w:space="0" w:color="auto"/>
                  </w:divBdr>
                  <w:divsChild>
                    <w:div w:id="1069620424">
                      <w:marLeft w:val="0"/>
                      <w:marRight w:val="0"/>
                      <w:marTop w:val="0"/>
                      <w:marBottom w:val="0"/>
                      <w:divBdr>
                        <w:top w:val="none" w:sz="0" w:space="0" w:color="auto"/>
                        <w:left w:val="none" w:sz="0" w:space="0" w:color="auto"/>
                        <w:bottom w:val="none" w:sz="0" w:space="0" w:color="auto"/>
                        <w:right w:val="none" w:sz="0" w:space="0" w:color="auto"/>
                      </w:divBdr>
                      <w:divsChild>
                        <w:div w:id="1269041671">
                          <w:marLeft w:val="0"/>
                          <w:marRight w:val="0"/>
                          <w:marTop w:val="0"/>
                          <w:marBottom w:val="0"/>
                          <w:divBdr>
                            <w:top w:val="none" w:sz="0" w:space="0" w:color="auto"/>
                            <w:left w:val="none" w:sz="0" w:space="0" w:color="auto"/>
                            <w:bottom w:val="none" w:sz="0" w:space="0" w:color="auto"/>
                            <w:right w:val="none" w:sz="0" w:space="0" w:color="auto"/>
                          </w:divBdr>
                          <w:divsChild>
                            <w:div w:id="1147822796">
                              <w:marLeft w:val="0"/>
                              <w:marRight w:val="0"/>
                              <w:marTop w:val="0"/>
                              <w:marBottom w:val="0"/>
                              <w:divBdr>
                                <w:top w:val="none" w:sz="0" w:space="0" w:color="auto"/>
                                <w:left w:val="none" w:sz="0" w:space="0" w:color="auto"/>
                                <w:bottom w:val="none" w:sz="0" w:space="0" w:color="auto"/>
                                <w:right w:val="none" w:sz="0" w:space="0" w:color="auto"/>
                              </w:divBdr>
                              <w:divsChild>
                                <w:div w:id="1313439731">
                                  <w:marLeft w:val="0"/>
                                  <w:marRight w:val="0"/>
                                  <w:marTop w:val="0"/>
                                  <w:marBottom w:val="0"/>
                                  <w:divBdr>
                                    <w:top w:val="none" w:sz="0" w:space="0" w:color="auto"/>
                                    <w:left w:val="none" w:sz="0" w:space="0" w:color="auto"/>
                                    <w:bottom w:val="none" w:sz="0" w:space="0" w:color="auto"/>
                                    <w:right w:val="none" w:sz="0" w:space="0" w:color="auto"/>
                                  </w:divBdr>
                                  <w:divsChild>
                                    <w:div w:id="92165271">
                                      <w:marLeft w:val="0"/>
                                      <w:marRight w:val="0"/>
                                      <w:marTop w:val="0"/>
                                      <w:marBottom w:val="0"/>
                                      <w:divBdr>
                                        <w:top w:val="none" w:sz="0" w:space="0" w:color="auto"/>
                                        <w:left w:val="none" w:sz="0" w:space="0" w:color="auto"/>
                                        <w:bottom w:val="none" w:sz="0" w:space="0" w:color="auto"/>
                                        <w:right w:val="none" w:sz="0" w:space="0" w:color="auto"/>
                                      </w:divBdr>
                                      <w:divsChild>
                                        <w:div w:id="1893299755">
                                          <w:marLeft w:val="0"/>
                                          <w:marRight w:val="0"/>
                                          <w:marTop w:val="0"/>
                                          <w:marBottom w:val="0"/>
                                          <w:divBdr>
                                            <w:top w:val="none" w:sz="0" w:space="0" w:color="auto"/>
                                            <w:left w:val="none" w:sz="0" w:space="0" w:color="auto"/>
                                            <w:bottom w:val="none" w:sz="0" w:space="0" w:color="auto"/>
                                            <w:right w:val="none" w:sz="0" w:space="0" w:color="auto"/>
                                          </w:divBdr>
                                          <w:divsChild>
                                            <w:div w:id="856388552">
                                              <w:marLeft w:val="0"/>
                                              <w:marRight w:val="0"/>
                                              <w:marTop w:val="0"/>
                                              <w:marBottom w:val="0"/>
                                              <w:divBdr>
                                                <w:top w:val="single" w:sz="4" w:space="0" w:color="F5F5F5"/>
                                                <w:left w:val="single" w:sz="4" w:space="0" w:color="F5F5F5"/>
                                                <w:bottom w:val="single" w:sz="4" w:space="0" w:color="F5F5F5"/>
                                                <w:right w:val="single" w:sz="4" w:space="0" w:color="F5F5F5"/>
                                              </w:divBdr>
                                              <w:divsChild>
                                                <w:div w:id="1300115854">
                                                  <w:marLeft w:val="0"/>
                                                  <w:marRight w:val="0"/>
                                                  <w:marTop w:val="0"/>
                                                  <w:marBottom w:val="0"/>
                                                  <w:divBdr>
                                                    <w:top w:val="none" w:sz="0" w:space="0" w:color="auto"/>
                                                    <w:left w:val="none" w:sz="0" w:space="0" w:color="auto"/>
                                                    <w:bottom w:val="none" w:sz="0" w:space="0" w:color="auto"/>
                                                    <w:right w:val="none" w:sz="0" w:space="0" w:color="auto"/>
                                                  </w:divBdr>
                                                  <w:divsChild>
                                                    <w:div w:id="51616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5469199">
      <w:bodyDiv w:val="1"/>
      <w:marLeft w:val="0"/>
      <w:marRight w:val="0"/>
      <w:marTop w:val="0"/>
      <w:marBottom w:val="0"/>
      <w:divBdr>
        <w:top w:val="none" w:sz="0" w:space="0" w:color="auto"/>
        <w:left w:val="none" w:sz="0" w:space="0" w:color="auto"/>
        <w:bottom w:val="none" w:sz="0" w:space="0" w:color="auto"/>
        <w:right w:val="none" w:sz="0" w:space="0" w:color="auto"/>
      </w:divBdr>
    </w:div>
    <w:div w:id="1395546915">
      <w:bodyDiv w:val="1"/>
      <w:marLeft w:val="0"/>
      <w:marRight w:val="0"/>
      <w:marTop w:val="0"/>
      <w:marBottom w:val="0"/>
      <w:divBdr>
        <w:top w:val="none" w:sz="0" w:space="0" w:color="auto"/>
        <w:left w:val="none" w:sz="0" w:space="0" w:color="auto"/>
        <w:bottom w:val="none" w:sz="0" w:space="0" w:color="auto"/>
        <w:right w:val="none" w:sz="0" w:space="0" w:color="auto"/>
      </w:divBdr>
    </w:div>
    <w:div w:id="1396930097">
      <w:bodyDiv w:val="1"/>
      <w:marLeft w:val="0"/>
      <w:marRight w:val="0"/>
      <w:marTop w:val="0"/>
      <w:marBottom w:val="0"/>
      <w:divBdr>
        <w:top w:val="none" w:sz="0" w:space="0" w:color="auto"/>
        <w:left w:val="none" w:sz="0" w:space="0" w:color="auto"/>
        <w:bottom w:val="none" w:sz="0" w:space="0" w:color="auto"/>
        <w:right w:val="none" w:sz="0" w:space="0" w:color="auto"/>
      </w:divBdr>
    </w:div>
    <w:div w:id="1397507561">
      <w:bodyDiv w:val="1"/>
      <w:marLeft w:val="0"/>
      <w:marRight w:val="0"/>
      <w:marTop w:val="0"/>
      <w:marBottom w:val="0"/>
      <w:divBdr>
        <w:top w:val="none" w:sz="0" w:space="0" w:color="auto"/>
        <w:left w:val="none" w:sz="0" w:space="0" w:color="auto"/>
        <w:bottom w:val="none" w:sz="0" w:space="0" w:color="auto"/>
        <w:right w:val="none" w:sz="0" w:space="0" w:color="auto"/>
      </w:divBdr>
    </w:div>
    <w:div w:id="1397702727">
      <w:bodyDiv w:val="1"/>
      <w:marLeft w:val="0"/>
      <w:marRight w:val="0"/>
      <w:marTop w:val="0"/>
      <w:marBottom w:val="0"/>
      <w:divBdr>
        <w:top w:val="none" w:sz="0" w:space="0" w:color="auto"/>
        <w:left w:val="none" w:sz="0" w:space="0" w:color="auto"/>
        <w:bottom w:val="none" w:sz="0" w:space="0" w:color="auto"/>
        <w:right w:val="none" w:sz="0" w:space="0" w:color="auto"/>
      </w:divBdr>
      <w:divsChild>
        <w:div w:id="28576020">
          <w:marLeft w:val="0"/>
          <w:marRight w:val="0"/>
          <w:marTop w:val="0"/>
          <w:marBottom w:val="0"/>
          <w:divBdr>
            <w:top w:val="none" w:sz="0" w:space="0" w:color="auto"/>
            <w:left w:val="none" w:sz="0" w:space="0" w:color="auto"/>
            <w:bottom w:val="none" w:sz="0" w:space="0" w:color="auto"/>
            <w:right w:val="none" w:sz="0" w:space="0" w:color="auto"/>
          </w:divBdr>
        </w:div>
      </w:divsChild>
    </w:div>
    <w:div w:id="1397895989">
      <w:bodyDiv w:val="1"/>
      <w:marLeft w:val="0"/>
      <w:marRight w:val="0"/>
      <w:marTop w:val="0"/>
      <w:marBottom w:val="0"/>
      <w:divBdr>
        <w:top w:val="none" w:sz="0" w:space="0" w:color="auto"/>
        <w:left w:val="none" w:sz="0" w:space="0" w:color="auto"/>
        <w:bottom w:val="none" w:sz="0" w:space="0" w:color="auto"/>
        <w:right w:val="none" w:sz="0" w:space="0" w:color="auto"/>
      </w:divBdr>
    </w:div>
    <w:div w:id="1398239157">
      <w:bodyDiv w:val="1"/>
      <w:marLeft w:val="0"/>
      <w:marRight w:val="0"/>
      <w:marTop w:val="0"/>
      <w:marBottom w:val="0"/>
      <w:divBdr>
        <w:top w:val="none" w:sz="0" w:space="0" w:color="auto"/>
        <w:left w:val="none" w:sz="0" w:space="0" w:color="auto"/>
        <w:bottom w:val="none" w:sz="0" w:space="0" w:color="auto"/>
        <w:right w:val="none" w:sz="0" w:space="0" w:color="auto"/>
      </w:divBdr>
      <w:divsChild>
        <w:div w:id="1973754570">
          <w:marLeft w:val="0"/>
          <w:marRight w:val="0"/>
          <w:marTop w:val="0"/>
          <w:marBottom w:val="240"/>
          <w:divBdr>
            <w:top w:val="none" w:sz="0" w:space="0" w:color="auto"/>
            <w:left w:val="none" w:sz="0" w:space="0" w:color="auto"/>
            <w:bottom w:val="none" w:sz="0" w:space="0" w:color="auto"/>
            <w:right w:val="none" w:sz="0" w:space="0" w:color="auto"/>
          </w:divBdr>
        </w:div>
        <w:div w:id="1508863439">
          <w:marLeft w:val="0"/>
          <w:marRight w:val="0"/>
          <w:marTop w:val="0"/>
          <w:marBottom w:val="0"/>
          <w:divBdr>
            <w:top w:val="none" w:sz="0" w:space="0" w:color="auto"/>
            <w:left w:val="none" w:sz="0" w:space="0" w:color="auto"/>
            <w:bottom w:val="none" w:sz="0" w:space="0" w:color="auto"/>
            <w:right w:val="none" w:sz="0" w:space="0" w:color="auto"/>
          </w:divBdr>
        </w:div>
      </w:divsChild>
    </w:div>
    <w:div w:id="1398623091">
      <w:bodyDiv w:val="1"/>
      <w:marLeft w:val="0"/>
      <w:marRight w:val="0"/>
      <w:marTop w:val="0"/>
      <w:marBottom w:val="0"/>
      <w:divBdr>
        <w:top w:val="none" w:sz="0" w:space="0" w:color="auto"/>
        <w:left w:val="none" w:sz="0" w:space="0" w:color="auto"/>
        <w:bottom w:val="none" w:sz="0" w:space="0" w:color="auto"/>
        <w:right w:val="none" w:sz="0" w:space="0" w:color="auto"/>
      </w:divBdr>
      <w:divsChild>
        <w:div w:id="478114486">
          <w:marLeft w:val="0"/>
          <w:marRight w:val="0"/>
          <w:marTop w:val="0"/>
          <w:marBottom w:val="0"/>
          <w:divBdr>
            <w:top w:val="none" w:sz="0" w:space="0" w:color="auto"/>
            <w:left w:val="none" w:sz="0" w:space="0" w:color="auto"/>
            <w:bottom w:val="none" w:sz="0" w:space="0" w:color="auto"/>
            <w:right w:val="none" w:sz="0" w:space="0" w:color="auto"/>
          </w:divBdr>
        </w:div>
      </w:divsChild>
    </w:div>
    <w:div w:id="1398670159">
      <w:bodyDiv w:val="1"/>
      <w:marLeft w:val="0"/>
      <w:marRight w:val="0"/>
      <w:marTop w:val="0"/>
      <w:marBottom w:val="0"/>
      <w:divBdr>
        <w:top w:val="none" w:sz="0" w:space="0" w:color="auto"/>
        <w:left w:val="none" w:sz="0" w:space="0" w:color="auto"/>
        <w:bottom w:val="none" w:sz="0" w:space="0" w:color="auto"/>
        <w:right w:val="none" w:sz="0" w:space="0" w:color="auto"/>
      </w:divBdr>
    </w:div>
    <w:div w:id="1399084976">
      <w:bodyDiv w:val="1"/>
      <w:marLeft w:val="0"/>
      <w:marRight w:val="0"/>
      <w:marTop w:val="0"/>
      <w:marBottom w:val="0"/>
      <w:divBdr>
        <w:top w:val="none" w:sz="0" w:space="0" w:color="auto"/>
        <w:left w:val="none" w:sz="0" w:space="0" w:color="auto"/>
        <w:bottom w:val="none" w:sz="0" w:space="0" w:color="auto"/>
        <w:right w:val="none" w:sz="0" w:space="0" w:color="auto"/>
      </w:divBdr>
    </w:div>
    <w:div w:id="1399207740">
      <w:bodyDiv w:val="1"/>
      <w:marLeft w:val="0"/>
      <w:marRight w:val="0"/>
      <w:marTop w:val="0"/>
      <w:marBottom w:val="0"/>
      <w:divBdr>
        <w:top w:val="none" w:sz="0" w:space="0" w:color="auto"/>
        <w:left w:val="none" w:sz="0" w:space="0" w:color="auto"/>
        <w:bottom w:val="none" w:sz="0" w:space="0" w:color="auto"/>
        <w:right w:val="none" w:sz="0" w:space="0" w:color="auto"/>
      </w:divBdr>
      <w:divsChild>
        <w:div w:id="1398017080">
          <w:marLeft w:val="0"/>
          <w:marRight w:val="0"/>
          <w:marTop w:val="0"/>
          <w:marBottom w:val="150"/>
          <w:divBdr>
            <w:top w:val="none" w:sz="0" w:space="0" w:color="auto"/>
            <w:left w:val="none" w:sz="0" w:space="0" w:color="auto"/>
            <w:bottom w:val="none" w:sz="0" w:space="0" w:color="auto"/>
            <w:right w:val="none" w:sz="0" w:space="0" w:color="auto"/>
          </w:divBdr>
          <w:divsChild>
            <w:div w:id="997420649">
              <w:marLeft w:val="0"/>
              <w:marRight w:val="0"/>
              <w:marTop w:val="0"/>
              <w:marBottom w:val="300"/>
              <w:divBdr>
                <w:top w:val="single" w:sz="6" w:space="0" w:color="FFFFFF"/>
                <w:left w:val="single" w:sz="6" w:space="0" w:color="FFFFFF"/>
                <w:bottom w:val="single" w:sz="6" w:space="0" w:color="FFFFFF"/>
                <w:right w:val="single" w:sz="6" w:space="0" w:color="FFFFFF"/>
              </w:divBdr>
              <w:divsChild>
                <w:div w:id="856310018">
                  <w:marLeft w:val="0"/>
                  <w:marRight w:val="0"/>
                  <w:marTop w:val="0"/>
                  <w:marBottom w:val="0"/>
                  <w:divBdr>
                    <w:top w:val="none" w:sz="0" w:space="0" w:color="auto"/>
                    <w:left w:val="none" w:sz="0" w:space="0" w:color="auto"/>
                    <w:bottom w:val="none" w:sz="0" w:space="0" w:color="auto"/>
                    <w:right w:val="none" w:sz="0" w:space="0" w:color="auto"/>
                  </w:divBdr>
                </w:div>
                <w:div w:id="149672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643844">
          <w:marLeft w:val="0"/>
          <w:marRight w:val="0"/>
          <w:marTop w:val="0"/>
          <w:marBottom w:val="150"/>
          <w:divBdr>
            <w:top w:val="none" w:sz="0" w:space="0" w:color="auto"/>
            <w:left w:val="none" w:sz="0" w:space="0" w:color="auto"/>
            <w:bottom w:val="none" w:sz="0" w:space="0" w:color="auto"/>
            <w:right w:val="none" w:sz="0" w:space="0" w:color="auto"/>
          </w:divBdr>
          <w:divsChild>
            <w:div w:id="1855874488">
              <w:marLeft w:val="0"/>
              <w:marRight w:val="0"/>
              <w:marTop w:val="0"/>
              <w:marBottom w:val="300"/>
              <w:divBdr>
                <w:top w:val="single" w:sz="6" w:space="0" w:color="FFFFFF"/>
                <w:left w:val="single" w:sz="6" w:space="0" w:color="FFFFFF"/>
                <w:bottom w:val="single" w:sz="6" w:space="0" w:color="FFFFFF"/>
                <w:right w:val="single" w:sz="6" w:space="0" w:color="FFFFFF"/>
              </w:divBdr>
              <w:divsChild>
                <w:div w:id="1518302344">
                  <w:marLeft w:val="0"/>
                  <w:marRight w:val="0"/>
                  <w:marTop w:val="0"/>
                  <w:marBottom w:val="0"/>
                  <w:divBdr>
                    <w:top w:val="none" w:sz="0" w:space="0" w:color="FFFFFF"/>
                    <w:left w:val="none" w:sz="0" w:space="0" w:color="FFFFFF"/>
                    <w:bottom w:val="single" w:sz="6" w:space="0" w:color="FFFFFF"/>
                    <w:right w:val="none" w:sz="0" w:space="0" w:color="FFFFFF"/>
                  </w:divBdr>
                </w:div>
                <w:div w:id="1063597866">
                  <w:marLeft w:val="0"/>
                  <w:marRight w:val="0"/>
                  <w:marTop w:val="0"/>
                  <w:marBottom w:val="0"/>
                  <w:divBdr>
                    <w:top w:val="none" w:sz="0" w:space="0" w:color="auto"/>
                    <w:left w:val="none" w:sz="0" w:space="0" w:color="auto"/>
                    <w:bottom w:val="none" w:sz="0" w:space="0" w:color="auto"/>
                    <w:right w:val="none" w:sz="0" w:space="0" w:color="auto"/>
                  </w:divBdr>
                </w:div>
                <w:div w:id="337582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846317">
          <w:marLeft w:val="0"/>
          <w:marRight w:val="0"/>
          <w:marTop w:val="0"/>
          <w:marBottom w:val="150"/>
          <w:divBdr>
            <w:top w:val="none" w:sz="0" w:space="0" w:color="auto"/>
            <w:left w:val="none" w:sz="0" w:space="0" w:color="auto"/>
            <w:bottom w:val="none" w:sz="0" w:space="0" w:color="auto"/>
            <w:right w:val="none" w:sz="0" w:space="0" w:color="auto"/>
          </w:divBdr>
          <w:divsChild>
            <w:div w:id="1176118972">
              <w:marLeft w:val="0"/>
              <w:marRight w:val="0"/>
              <w:marTop w:val="0"/>
              <w:marBottom w:val="300"/>
              <w:divBdr>
                <w:top w:val="single" w:sz="6" w:space="0" w:color="FFFFFF"/>
                <w:left w:val="single" w:sz="6" w:space="0" w:color="FFFFFF"/>
                <w:bottom w:val="single" w:sz="6" w:space="0" w:color="FFFFFF"/>
                <w:right w:val="single" w:sz="6" w:space="0" w:color="FFFFFF"/>
              </w:divBdr>
              <w:divsChild>
                <w:div w:id="1315447596">
                  <w:marLeft w:val="0"/>
                  <w:marRight w:val="0"/>
                  <w:marTop w:val="0"/>
                  <w:marBottom w:val="0"/>
                  <w:divBdr>
                    <w:top w:val="none" w:sz="0" w:space="0" w:color="FFFFFF"/>
                    <w:left w:val="none" w:sz="0" w:space="0" w:color="FFFFFF"/>
                    <w:bottom w:val="single" w:sz="6" w:space="0" w:color="FFFFFF"/>
                    <w:right w:val="none" w:sz="0" w:space="0" w:color="FFFFFF"/>
                  </w:divBdr>
                </w:div>
                <w:div w:id="1609773659">
                  <w:marLeft w:val="0"/>
                  <w:marRight w:val="0"/>
                  <w:marTop w:val="0"/>
                  <w:marBottom w:val="0"/>
                  <w:divBdr>
                    <w:top w:val="none" w:sz="0" w:space="0" w:color="auto"/>
                    <w:left w:val="none" w:sz="0" w:space="0" w:color="auto"/>
                    <w:bottom w:val="none" w:sz="0" w:space="0" w:color="auto"/>
                    <w:right w:val="none" w:sz="0" w:space="0" w:color="auto"/>
                  </w:divBdr>
                </w:div>
                <w:div w:id="176468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38304">
          <w:marLeft w:val="0"/>
          <w:marRight w:val="0"/>
          <w:marTop w:val="0"/>
          <w:marBottom w:val="150"/>
          <w:divBdr>
            <w:top w:val="none" w:sz="0" w:space="0" w:color="auto"/>
            <w:left w:val="none" w:sz="0" w:space="0" w:color="auto"/>
            <w:bottom w:val="none" w:sz="0" w:space="0" w:color="auto"/>
            <w:right w:val="none" w:sz="0" w:space="0" w:color="auto"/>
          </w:divBdr>
          <w:divsChild>
            <w:div w:id="1556968216">
              <w:marLeft w:val="0"/>
              <w:marRight w:val="0"/>
              <w:marTop w:val="0"/>
              <w:marBottom w:val="300"/>
              <w:divBdr>
                <w:top w:val="single" w:sz="6" w:space="0" w:color="FFFFFF"/>
                <w:left w:val="single" w:sz="6" w:space="0" w:color="FFFFFF"/>
                <w:bottom w:val="single" w:sz="6" w:space="0" w:color="FFFFFF"/>
                <w:right w:val="single" w:sz="6" w:space="0" w:color="FFFFFF"/>
              </w:divBdr>
              <w:divsChild>
                <w:div w:id="827593946">
                  <w:marLeft w:val="0"/>
                  <w:marRight w:val="0"/>
                  <w:marTop w:val="0"/>
                  <w:marBottom w:val="0"/>
                  <w:divBdr>
                    <w:top w:val="none" w:sz="0" w:space="0" w:color="FFFFFF"/>
                    <w:left w:val="none" w:sz="0" w:space="0" w:color="FFFFFF"/>
                    <w:bottom w:val="single" w:sz="6" w:space="0" w:color="FFFFFF"/>
                    <w:right w:val="none" w:sz="0" w:space="0" w:color="FFFFFF"/>
                  </w:divBdr>
                </w:div>
                <w:div w:id="244343235">
                  <w:marLeft w:val="0"/>
                  <w:marRight w:val="0"/>
                  <w:marTop w:val="0"/>
                  <w:marBottom w:val="0"/>
                  <w:divBdr>
                    <w:top w:val="none" w:sz="0" w:space="0" w:color="auto"/>
                    <w:left w:val="none" w:sz="0" w:space="0" w:color="auto"/>
                    <w:bottom w:val="none" w:sz="0" w:space="0" w:color="auto"/>
                    <w:right w:val="none" w:sz="0" w:space="0" w:color="auto"/>
                  </w:divBdr>
                </w:div>
                <w:div w:id="27066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053140">
      <w:bodyDiv w:val="1"/>
      <w:marLeft w:val="0"/>
      <w:marRight w:val="0"/>
      <w:marTop w:val="0"/>
      <w:marBottom w:val="0"/>
      <w:divBdr>
        <w:top w:val="none" w:sz="0" w:space="0" w:color="auto"/>
        <w:left w:val="none" w:sz="0" w:space="0" w:color="auto"/>
        <w:bottom w:val="none" w:sz="0" w:space="0" w:color="auto"/>
        <w:right w:val="none" w:sz="0" w:space="0" w:color="auto"/>
      </w:divBdr>
    </w:div>
    <w:div w:id="1400710832">
      <w:bodyDiv w:val="1"/>
      <w:marLeft w:val="0"/>
      <w:marRight w:val="0"/>
      <w:marTop w:val="0"/>
      <w:marBottom w:val="0"/>
      <w:divBdr>
        <w:top w:val="none" w:sz="0" w:space="0" w:color="auto"/>
        <w:left w:val="none" w:sz="0" w:space="0" w:color="auto"/>
        <w:bottom w:val="none" w:sz="0" w:space="0" w:color="auto"/>
        <w:right w:val="none" w:sz="0" w:space="0" w:color="auto"/>
      </w:divBdr>
    </w:div>
    <w:div w:id="1400906942">
      <w:bodyDiv w:val="1"/>
      <w:marLeft w:val="0"/>
      <w:marRight w:val="0"/>
      <w:marTop w:val="0"/>
      <w:marBottom w:val="0"/>
      <w:divBdr>
        <w:top w:val="none" w:sz="0" w:space="0" w:color="auto"/>
        <w:left w:val="none" w:sz="0" w:space="0" w:color="auto"/>
        <w:bottom w:val="none" w:sz="0" w:space="0" w:color="auto"/>
        <w:right w:val="none" w:sz="0" w:space="0" w:color="auto"/>
      </w:divBdr>
      <w:divsChild>
        <w:div w:id="1381512651">
          <w:marLeft w:val="0"/>
          <w:marRight w:val="0"/>
          <w:marTop w:val="0"/>
          <w:marBottom w:val="0"/>
          <w:divBdr>
            <w:top w:val="none" w:sz="0" w:space="0" w:color="auto"/>
            <w:left w:val="none" w:sz="0" w:space="0" w:color="auto"/>
            <w:bottom w:val="none" w:sz="0" w:space="0" w:color="auto"/>
            <w:right w:val="none" w:sz="0" w:space="0" w:color="auto"/>
          </w:divBdr>
        </w:div>
      </w:divsChild>
    </w:div>
    <w:div w:id="1400908065">
      <w:bodyDiv w:val="1"/>
      <w:marLeft w:val="0"/>
      <w:marRight w:val="0"/>
      <w:marTop w:val="0"/>
      <w:marBottom w:val="0"/>
      <w:divBdr>
        <w:top w:val="none" w:sz="0" w:space="0" w:color="auto"/>
        <w:left w:val="none" w:sz="0" w:space="0" w:color="auto"/>
        <w:bottom w:val="none" w:sz="0" w:space="0" w:color="auto"/>
        <w:right w:val="none" w:sz="0" w:space="0" w:color="auto"/>
      </w:divBdr>
      <w:divsChild>
        <w:div w:id="1349403488">
          <w:marLeft w:val="0"/>
          <w:marRight w:val="0"/>
          <w:marTop w:val="0"/>
          <w:marBottom w:val="0"/>
          <w:divBdr>
            <w:top w:val="none" w:sz="0" w:space="0" w:color="auto"/>
            <w:left w:val="none" w:sz="0" w:space="0" w:color="auto"/>
            <w:bottom w:val="none" w:sz="0" w:space="0" w:color="auto"/>
            <w:right w:val="none" w:sz="0" w:space="0" w:color="auto"/>
          </w:divBdr>
        </w:div>
      </w:divsChild>
    </w:div>
    <w:div w:id="1401126617">
      <w:bodyDiv w:val="1"/>
      <w:marLeft w:val="0"/>
      <w:marRight w:val="0"/>
      <w:marTop w:val="0"/>
      <w:marBottom w:val="0"/>
      <w:divBdr>
        <w:top w:val="none" w:sz="0" w:space="0" w:color="auto"/>
        <w:left w:val="none" w:sz="0" w:space="0" w:color="auto"/>
        <w:bottom w:val="none" w:sz="0" w:space="0" w:color="auto"/>
        <w:right w:val="none" w:sz="0" w:space="0" w:color="auto"/>
      </w:divBdr>
    </w:div>
    <w:div w:id="1401518530">
      <w:bodyDiv w:val="1"/>
      <w:marLeft w:val="0"/>
      <w:marRight w:val="0"/>
      <w:marTop w:val="0"/>
      <w:marBottom w:val="0"/>
      <w:divBdr>
        <w:top w:val="none" w:sz="0" w:space="0" w:color="auto"/>
        <w:left w:val="none" w:sz="0" w:space="0" w:color="auto"/>
        <w:bottom w:val="none" w:sz="0" w:space="0" w:color="auto"/>
        <w:right w:val="none" w:sz="0" w:space="0" w:color="auto"/>
      </w:divBdr>
      <w:divsChild>
        <w:div w:id="133721588">
          <w:marLeft w:val="0"/>
          <w:marRight w:val="0"/>
          <w:marTop w:val="0"/>
          <w:marBottom w:val="0"/>
          <w:divBdr>
            <w:top w:val="none" w:sz="0" w:space="0" w:color="auto"/>
            <w:left w:val="none" w:sz="0" w:space="0" w:color="auto"/>
            <w:bottom w:val="none" w:sz="0" w:space="0" w:color="auto"/>
            <w:right w:val="none" w:sz="0" w:space="0" w:color="auto"/>
          </w:divBdr>
        </w:div>
      </w:divsChild>
    </w:div>
    <w:div w:id="1401907438">
      <w:bodyDiv w:val="1"/>
      <w:marLeft w:val="0"/>
      <w:marRight w:val="0"/>
      <w:marTop w:val="0"/>
      <w:marBottom w:val="0"/>
      <w:divBdr>
        <w:top w:val="none" w:sz="0" w:space="0" w:color="auto"/>
        <w:left w:val="none" w:sz="0" w:space="0" w:color="auto"/>
        <w:bottom w:val="none" w:sz="0" w:space="0" w:color="auto"/>
        <w:right w:val="none" w:sz="0" w:space="0" w:color="auto"/>
      </w:divBdr>
      <w:divsChild>
        <w:div w:id="489056250">
          <w:marLeft w:val="0"/>
          <w:marRight w:val="0"/>
          <w:marTop w:val="0"/>
          <w:marBottom w:val="150"/>
          <w:divBdr>
            <w:top w:val="none" w:sz="0" w:space="0" w:color="auto"/>
            <w:left w:val="none" w:sz="0" w:space="0" w:color="auto"/>
            <w:bottom w:val="none" w:sz="0" w:space="0" w:color="auto"/>
            <w:right w:val="none" w:sz="0" w:space="0" w:color="auto"/>
          </w:divBdr>
          <w:divsChild>
            <w:div w:id="390151900">
              <w:marLeft w:val="0"/>
              <w:marRight w:val="0"/>
              <w:marTop w:val="0"/>
              <w:marBottom w:val="300"/>
              <w:divBdr>
                <w:top w:val="single" w:sz="6" w:space="0" w:color="FFFFFF"/>
                <w:left w:val="single" w:sz="6" w:space="0" w:color="FFFFFF"/>
                <w:bottom w:val="single" w:sz="6" w:space="0" w:color="FFFFFF"/>
                <w:right w:val="single" w:sz="6" w:space="0" w:color="FFFFFF"/>
              </w:divBdr>
              <w:divsChild>
                <w:div w:id="1436512716">
                  <w:marLeft w:val="0"/>
                  <w:marRight w:val="0"/>
                  <w:marTop w:val="0"/>
                  <w:marBottom w:val="0"/>
                  <w:divBdr>
                    <w:top w:val="none" w:sz="0" w:space="0" w:color="auto"/>
                    <w:left w:val="none" w:sz="0" w:space="0" w:color="auto"/>
                    <w:bottom w:val="none" w:sz="0" w:space="0" w:color="auto"/>
                    <w:right w:val="none" w:sz="0" w:space="0" w:color="auto"/>
                  </w:divBdr>
                </w:div>
                <w:div w:id="13357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328386">
          <w:marLeft w:val="0"/>
          <w:marRight w:val="0"/>
          <w:marTop w:val="0"/>
          <w:marBottom w:val="150"/>
          <w:divBdr>
            <w:top w:val="none" w:sz="0" w:space="0" w:color="auto"/>
            <w:left w:val="none" w:sz="0" w:space="0" w:color="auto"/>
            <w:bottom w:val="none" w:sz="0" w:space="0" w:color="auto"/>
            <w:right w:val="none" w:sz="0" w:space="0" w:color="auto"/>
          </w:divBdr>
          <w:divsChild>
            <w:div w:id="1308827374">
              <w:marLeft w:val="0"/>
              <w:marRight w:val="0"/>
              <w:marTop w:val="0"/>
              <w:marBottom w:val="300"/>
              <w:divBdr>
                <w:top w:val="single" w:sz="6" w:space="0" w:color="FFFFFF"/>
                <w:left w:val="single" w:sz="6" w:space="0" w:color="FFFFFF"/>
                <w:bottom w:val="single" w:sz="6" w:space="0" w:color="FFFFFF"/>
                <w:right w:val="single" w:sz="6" w:space="0" w:color="FFFFFF"/>
              </w:divBdr>
              <w:divsChild>
                <w:div w:id="1318207">
                  <w:marLeft w:val="0"/>
                  <w:marRight w:val="0"/>
                  <w:marTop w:val="0"/>
                  <w:marBottom w:val="0"/>
                  <w:divBdr>
                    <w:top w:val="none" w:sz="0" w:space="0" w:color="FFFFFF"/>
                    <w:left w:val="none" w:sz="0" w:space="0" w:color="FFFFFF"/>
                    <w:bottom w:val="single" w:sz="6" w:space="0" w:color="FFFFFF"/>
                    <w:right w:val="none" w:sz="0" w:space="0" w:color="FFFFFF"/>
                  </w:divBdr>
                </w:div>
                <w:div w:id="70658875">
                  <w:marLeft w:val="0"/>
                  <w:marRight w:val="0"/>
                  <w:marTop w:val="0"/>
                  <w:marBottom w:val="0"/>
                  <w:divBdr>
                    <w:top w:val="none" w:sz="0" w:space="0" w:color="auto"/>
                    <w:left w:val="none" w:sz="0" w:space="0" w:color="auto"/>
                    <w:bottom w:val="none" w:sz="0" w:space="0" w:color="auto"/>
                    <w:right w:val="none" w:sz="0" w:space="0" w:color="auto"/>
                  </w:divBdr>
                </w:div>
                <w:div w:id="533736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878985">
          <w:marLeft w:val="0"/>
          <w:marRight w:val="0"/>
          <w:marTop w:val="0"/>
          <w:marBottom w:val="150"/>
          <w:divBdr>
            <w:top w:val="none" w:sz="0" w:space="0" w:color="auto"/>
            <w:left w:val="none" w:sz="0" w:space="0" w:color="auto"/>
            <w:bottom w:val="none" w:sz="0" w:space="0" w:color="auto"/>
            <w:right w:val="none" w:sz="0" w:space="0" w:color="auto"/>
          </w:divBdr>
          <w:divsChild>
            <w:div w:id="1458986518">
              <w:marLeft w:val="0"/>
              <w:marRight w:val="0"/>
              <w:marTop w:val="0"/>
              <w:marBottom w:val="300"/>
              <w:divBdr>
                <w:top w:val="single" w:sz="6" w:space="0" w:color="FFFFFF"/>
                <w:left w:val="single" w:sz="6" w:space="0" w:color="FFFFFF"/>
                <w:bottom w:val="single" w:sz="6" w:space="0" w:color="FFFFFF"/>
                <w:right w:val="single" w:sz="6" w:space="0" w:color="FFFFFF"/>
              </w:divBdr>
              <w:divsChild>
                <w:div w:id="1609773320">
                  <w:marLeft w:val="0"/>
                  <w:marRight w:val="0"/>
                  <w:marTop w:val="0"/>
                  <w:marBottom w:val="0"/>
                  <w:divBdr>
                    <w:top w:val="none" w:sz="0" w:space="0" w:color="FFFFFF"/>
                    <w:left w:val="none" w:sz="0" w:space="0" w:color="FFFFFF"/>
                    <w:bottom w:val="single" w:sz="6" w:space="0" w:color="FFFFFF"/>
                    <w:right w:val="none" w:sz="0" w:space="0" w:color="FFFFFF"/>
                  </w:divBdr>
                </w:div>
                <w:div w:id="512307782">
                  <w:marLeft w:val="0"/>
                  <w:marRight w:val="0"/>
                  <w:marTop w:val="0"/>
                  <w:marBottom w:val="0"/>
                  <w:divBdr>
                    <w:top w:val="none" w:sz="0" w:space="0" w:color="auto"/>
                    <w:left w:val="none" w:sz="0" w:space="0" w:color="auto"/>
                    <w:bottom w:val="none" w:sz="0" w:space="0" w:color="auto"/>
                    <w:right w:val="none" w:sz="0" w:space="0" w:color="auto"/>
                  </w:divBdr>
                </w:div>
                <w:div w:id="143543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45401">
          <w:marLeft w:val="0"/>
          <w:marRight w:val="0"/>
          <w:marTop w:val="0"/>
          <w:marBottom w:val="150"/>
          <w:divBdr>
            <w:top w:val="none" w:sz="0" w:space="0" w:color="auto"/>
            <w:left w:val="none" w:sz="0" w:space="0" w:color="auto"/>
            <w:bottom w:val="none" w:sz="0" w:space="0" w:color="auto"/>
            <w:right w:val="none" w:sz="0" w:space="0" w:color="auto"/>
          </w:divBdr>
          <w:divsChild>
            <w:div w:id="1975869587">
              <w:marLeft w:val="0"/>
              <w:marRight w:val="0"/>
              <w:marTop w:val="0"/>
              <w:marBottom w:val="300"/>
              <w:divBdr>
                <w:top w:val="single" w:sz="6" w:space="0" w:color="FFFFFF"/>
                <w:left w:val="single" w:sz="6" w:space="0" w:color="FFFFFF"/>
                <w:bottom w:val="single" w:sz="6" w:space="0" w:color="FFFFFF"/>
                <w:right w:val="single" w:sz="6" w:space="0" w:color="FFFFFF"/>
              </w:divBdr>
              <w:divsChild>
                <w:div w:id="577592525">
                  <w:marLeft w:val="0"/>
                  <w:marRight w:val="0"/>
                  <w:marTop w:val="0"/>
                  <w:marBottom w:val="0"/>
                  <w:divBdr>
                    <w:top w:val="none" w:sz="0" w:space="0" w:color="FFFFFF"/>
                    <w:left w:val="none" w:sz="0" w:space="0" w:color="FFFFFF"/>
                    <w:bottom w:val="single" w:sz="6" w:space="0" w:color="FFFFFF"/>
                    <w:right w:val="none" w:sz="0" w:space="0" w:color="FFFFFF"/>
                  </w:divBdr>
                </w:div>
                <w:div w:id="1151336486">
                  <w:marLeft w:val="0"/>
                  <w:marRight w:val="0"/>
                  <w:marTop w:val="0"/>
                  <w:marBottom w:val="0"/>
                  <w:divBdr>
                    <w:top w:val="none" w:sz="0" w:space="0" w:color="auto"/>
                    <w:left w:val="none" w:sz="0" w:space="0" w:color="auto"/>
                    <w:bottom w:val="none" w:sz="0" w:space="0" w:color="auto"/>
                    <w:right w:val="none" w:sz="0" w:space="0" w:color="auto"/>
                  </w:divBdr>
                </w:div>
                <w:div w:id="131742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577774">
          <w:marLeft w:val="0"/>
          <w:marRight w:val="0"/>
          <w:marTop w:val="0"/>
          <w:marBottom w:val="150"/>
          <w:divBdr>
            <w:top w:val="none" w:sz="0" w:space="0" w:color="auto"/>
            <w:left w:val="none" w:sz="0" w:space="0" w:color="auto"/>
            <w:bottom w:val="none" w:sz="0" w:space="0" w:color="auto"/>
            <w:right w:val="none" w:sz="0" w:space="0" w:color="auto"/>
          </w:divBdr>
          <w:divsChild>
            <w:div w:id="49967013">
              <w:marLeft w:val="0"/>
              <w:marRight w:val="0"/>
              <w:marTop w:val="0"/>
              <w:marBottom w:val="300"/>
              <w:divBdr>
                <w:top w:val="single" w:sz="6" w:space="0" w:color="FFFFFF"/>
                <w:left w:val="single" w:sz="6" w:space="0" w:color="FFFFFF"/>
                <w:bottom w:val="single" w:sz="6" w:space="0" w:color="FFFFFF"/>
                <w:right w:val="single" w:sz="6" w:space="0" w:color="FFFFFF"/>
              </w:divBdr>
              <w:divsChild>
                <w:div w:id="2070378305">
                  <w:marLeft w:val="0"/>
                  <w:marRight w:val="0"/>
                  <w:marTop w:val="0"/>
                  <w:marBottom w:val="0"/>
                  <w:divBdr>
                    <w:top w:val="none" w:sz="0" w:space="0" w:color="FFFFFF"/>
                    <w:left w:val="none" w:sz="0" w:space="0" w:color="FFFFFF"/>
                    <w:bottom w:val="single" w:sz="6" w:space="0" w:color="FFFFFF"/>
                    <w:right w:val="none" w:sz="0" w:space="0" w:color="FFFFFF"/>
                  </w:divBdr>
                </w:div>
                <w:div w:id="305748221">
                  <w:marLeft w:val="0"/>
                  <w:marRight w:val="0"/>
                  <w:marTop w:val="0"/>
                  <w:marBottom w:val="0"/>
                  <w:divBdr>
                    <w:top w:val="none" w:sz="0" w:space="0" w:color="auto"/>
                    <w:left w:val="none" w:sz="0" w:space="0" w:color="auto"/>
                    <w:bottom w:val="none" w:sz="0" w:space="0" w:color="auto"/>
                    <w:right w:val="none" w:sz="0" w:space="0" w:color="auto"/>
                  </w:divBdr>
                </w:div>
                <w:div w:id="170721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951616">
      <w:bodyDiv w:val="1"/>
      <w:marLeft w:val="0"/>
      <w:marRight w:val="0"/>
      <w:marTop w:val="0"/>
      <w:marBottom w:val="0"/>
      <w:divBdr>
        <w:top w:val="none" w:sz="0" w:space="0" w:color="auto"/>
        <w:left w:val="none" w:sz="0" w:space="0" w:color="auto"/>
        <w:bottom w:val="none" w:sz="0" w:space="0" w:color="auto"/>
        <w:right w:val="none" w:sz="0" w:space="0" w:color="auto"/>
      </w:divBdr>
      <w:divsChild>
        <w:div w:id="920797778">
          <w:marLeft w:val="0"/>
          <w:marRight w:val="0"/>
          <w:marTop w:val="0"/>
          <w:marBottom w:val="0"/>
          <w:divBdr>
            <w:top w:val="none" w:sz="0" w:space="0" w:color="auto"/>
            <w:left w:val="none" w:sz="0" w:space="0" w:color="auto"/>
            <w:bottom w:val="none" w:sz="0" w:space="0" w:color="auto"/>
            <w:right w:val="none" w:sz="0" w:space="0" w:color="auto"/>
          </w:divBdr>
          <w:divsChild>
            <w:div w:id="1481193711">
              <w:marLeft w:val="0"/>
              <w:marRight w:val="0"/>
              <w:marTop w:val="0"/>
              <w:marBottom w:val="0"/>
              <w:divBdr>
                <w:top w:val="none" w:sz="0" w:space="0" w:color="auto"/>
                <w:left w:val="none" w:sz="0" w:space="0" w:color="auto"/>
                <w:bottom w:val="none" w:sz="0" w:space="0" w:color="auto"/>
                <w:right w:val="none" w:sz="0" w:space="0" w:color="auto"/>
              </w:divBdr>
              <w:divsChild>
                <w:div w:id="1281767767">
                  <w:marLeft w:val="0"/>
                  <w:marRight w:val="0"/>
                  <w:marTop w:val="0"/>
                  <w:marBottom w:val="0"/>
                  <w:divBdr>
                    <w:top w:val="none" w:sz="0" w:space="0" w:color="auto"/>
                    <w:left w:val="none" w:sz="0" w:space="0" w:color="auto"/>
                    <w:bottom w:val="none" w:sz="0" w:space="0" w:color="auto"/>
                    <w:right w:val="none" w:sz="0" w:space="0" w:color="auto"/>
                  </w:divBdr>
                  <w:divsChild>
                    <w:div w:id="610168862">
                      <w:marLeft w:val="0"/>
                      <w:marRight w:val="0"/>
                      <w:marTop w:val="0"/>
                      <w:marBottom w:val="0"/>
                      <w:divBdr>
                        <w:top w:val="none" w:sz="0" w:space="0" w:color="auto"/>
                        <w:left w:val="none" w:sz="0" w:space="0" w:color="auto"/>
                        <w:bottom w:val="none" w:sz="0" w:space="0" w:color="auto"/>
                        <w:right w:val="none" w:sz="0" w:space="0" w:color="auto"/>
                      </w:divBdr>
                      <w:divsChild>
                        <w:div w:id="1772387971">
                          <w:marLeft w:val="0"/>
                          <w:marRight w:val="0"/>
                          <w:marTop w:val="0"/>
                          <w:marBottom w:val="0"/>
                          <w:divBdr>
                            <w:top w:val="none" w:sz="0" w:space="0" w:color="auto"/>
                            <w:left w:val="none" w:sz="0" w:space="0" w:color="auto"/>
                            <w:bottom w:val="none" w:sz="0" w:space="0" w:color="auto"/>
                            <w:right w:val="none" w:sz="0" w:space="0" w:color="auto"/>
                          </w:divBdr>
                          <w:divsChild>
                            <w:div w:id="1173448043">
                              <w:marLeft w:val="0"/>
                              <w:marRight w:val="0"/>
                              <w:marTop w:val="0"/>
                              <w:marBottom w:val="0"/>
                              <w:divBdr>
                                <w:top w:val="none" w:sz="0" w:space="0" w:color="auto"/>
                                <w:left w:val="none" w:sz="0" w:space="0" w:color="auto"/>
                                <w:bottom w:val="none" w:sz="0" w:space="0" w:color="auto"/>
                                <w:right w:val="none" w:sz="0" w:space="0" w:color="auto"/>
                              </w:divBdr>
                              <w:divsChild>
                                <w:div w:id="1644432006">
                                  <w:marLeft w:val="0"/>
                                  <w:marRight w:val="0"/>
                                  <w:marTop w:val="0"/>
                                  <w:marBottom w:val="0"/>
                                  <w:divBdr>
                                    <w:top w:val="none" w:sz="0" w:space="0" w:color="auto"/>
                                    <w:left w:val="none" w:sz="0" w:space="0" w:color="auto"/>
                                    <w:bottom w:val="none" w:sz="0" w:space="0" w:color="auto"/>
                                    <w:right w:val="none" w:sz="0" w:space="0" w:color="auto"/>
                                  </w:divBdr>
                                  <w:divsChild>
                                    <w:div w:id="587538110">
                                      <w:marLeft w:val="0"/>
                                      <w:marRight w:val="0"/>
                                      <w:marTop w:val="0"/>
                                      <w:marBottom w:val="0"/>
                                      <w:divBdr>
                                        <w:top w:val="none" w:sz="0" w:space="0" w:color="auto"/>
                                        <w:left w:val="none" w:sz="0" w:space="0" w:color="auto"/>
                                        <w:bottom w:val="none" w:sz="0" w:space="0" w:color="auto"/>
                                        <w:right w:val="none" w:sz="0" w:space="0" w:color="auto"/>
                                      </w:divBdr>
                                      <w:divsChild>
                                        <w:div w:id="677196691">
                                          <w:marLeft w:val="0"/>
                                          <w:marRight w:val="0"/>
                                          <w:marTop w:val="0"/>
                                          <w:marBottom w:val="0"/>
                                          <w:divBdr>
                                            <w:top w:val="none" w:sz="0" w:space="0" w:color="auto"/>
                                            <w:left w:val="none" w:sz="0" w:space="0" w:color="auto"/>
                                            <w:bottom w:val="none" w:sz="0" w:space="0" w:color="auto"/>
                                            <w:right w:val="none" w:sz="0" w:space="0" w:color="auto"/>
                                          </w:divBdr>
                                          <w:divsChild>
                                            <w:div w:id="1113355306">
                                              <w:marLeft w:val="0"/>
                                              <w:marRight w:val="0"/>
                                              <w:marTop w:val="0"/>
                                              <w:marBottom w:val="0"/>
                                              <w:divBdr>
                                                <w:top w:val="single" w:sz="4" w:space="0" w:color="F5F5F5"/>
                                                <w:left w:val="single" w:sz="4" w:space="0" w:color="F5F5F5"/>
                                                <w:bottom w:val="single" w:sz="4" w:space="0" w:color="F5F5F5"/>
                                                <w:right w:val="single" w:sz="4" w:space="0" w:color="F5F5F5"/>
                                              </w:divBdr>
                                              <w:divsChild>
                                                <w:div w:id="1595015500">
                                                  <w:marLeft w:val="0"/>
                                                  <w:marRight w:val="0"/>
                                                  <w:marTop w:val="0"/>
                                                  <w:marBottom w:val="0"/>
                                                  <w:divBdr>
                                                    <w:top w:val="none" w:sz="0" w:space="0" w:color="auto"/>
                                                    <w:left w:val="none" w:sz="0" w:space="0" w:color="auto"/>
                                                    <w:bottom w:val="none" w:sz="0" w:space="0" w:color="auto"/>
                                                    <w:right w:val="none" w:sz="0" w:space="0" w:color="auto"/>
                                                  </w:divBdr>
                                                  <w:divsChild>
                                                    <w:div w:id="117704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02866006">
      <w:bodyDiv w:val="1"/>
      <w:marLeft w:val="0"/>
      <w:marRight w:val="0"/>
      <w:marTop w:val="0"/>
      <w:marBottom w:val="0"/>
      <w:divBdr>
        <w:top w:val="none" w:sz="0" w:space="0" w:color="auto"/>
        <w:left w:val="none" w:sz="0" w:space="0" w:color="auto"/>
        <w:bottom w:val="none" w:sz="0" w:space="0" w:color="auto"/>
        <w:right w:val="none" w:sz="0" w:space="0" w:color="auto"/>
      </w:divBdr>
      <w:divsChild>
        <w:div w:id="1177771961">
          <w:marLeft w:val="0"/>
          <w:marRight w:val="0"/>
          <w:marTop w:val="0"/>
          <w:marBottom w:val="0"/>
          <w:divBdr>
            <w:top w:val="none" w:sz="0" w:space="0" w:color="auto"/>
            <w:left w:val="none" w:sz="0" w:space="0" w:color="auto"/>
            <w:bottom w:val="none" w:sz="0" w:space="0" w:color="auto"/>
            <w:right w:val="none" w:sz="0" w:space="0" w:color="auto"/>
          </w:divBdr>
        </w:div>
      </w:divsChild>
    </w:div>
    <w:div w:id="1403022865">
      <w:bodyDiv w:val="1"/>
      <w:marLeft w:val="0"/>
      <w:marRight w:val="0"/>
      <w:marTop w:val="0"/>
      <w:marBottom w:val="0"/>
      <w:divBdr>
        <w:top w:val="none" w:sz="0" w:space="0" w:color="auto"/>
        <w:left w:val="none" w:sz="0" w:space="0" w:color="auto"/>
        <w:bottom w:val="none" w:sz="0" w:space="0" w:color="auto"/>
        <w:right w:val="none" w:sz="0" w:space="0" w:color="auto"/>
      </w:divBdr>
    </w:div>
    <w:div w:id="1403060902">
      <w:bodyDiv w:val="1"/>
      <w:marLeft w:val="0"/>
      <w:marRight w:val="0"/>
      <w:marTop w:val="0"/>
      <w:marBottom w:val="0"/>
      <w:divBdr>
        <w:top w:val="none" w:sz="0" w:space="0" w:color="auto"/>
        <w:left w:val="none" w:sz="0" w:space="0" w:color="auto"/>
        <w:bottom w:val="none" w:sz="0" w:space="0" w:color="auto"/>
        <w:right w:val="none" w:sz="0" w:space="0" w:color="auto"/>
      </w:divBdr>
    </w:div>
    <w:div w:id="1403211737">
      <w:bodyDiv w:val="1"/>
      <w:marLeft w:val="0"/>
      <w:marRight w:val="0"/>
      <w:marTop w:val="0"/>
      <w:marBottom w:val="0"/>
      <w:divBdr>
        <w:top w:val="none" w:sz="0" w:space="0" w:color="auto"/>
        <w:left w:val="none" w:sz="0" w:space="0" w:color="auto"/>
        <w:bottom w:val="none" w:sz="0" w:space="0" w:color="auto"/>
        <w:right w:val="none" w:sz="0" w:space="0" w:color="auto"/>
      </w:divBdr>
    </w:div>
    <w:div w:id="1403407518">
      <w:bodyDiv w:val="1"/>
      <w:marLeft w:val="0"/>
      <w:marRight w:val="0"/>
      <w:marTop w:val="0"/>
      <w:marBottom w:val="0"/>
      <w:divBdr>
        <w:top w:val="none" w:sz="0" w:space="0" w:color="auto"/>
        <w:left w:val="none" w:sz="0" w:space="0" w:color="auto"/>
        <w:bottom w:val="none" w:sz="0" w:space="0" w:color="auto"/>
        <w:right w:val="none" w:sz="0" w:space="0" w:color="auto"/>
      </w:divBdr>
    </w:div>
    <w:div w:id="1403990547">
      <w:bodyDiv w:val="1"/>
      <w:marLeft w:val="0"/>
      <w:marRight w:val="0"/>
      <w:marTop w:val="0"/>
      <w:marBottom w:val="0"/>
      <w:divBdr>
        <w:top w:val="none" w:sz="0" w:space="0" w:color="auto"/>
        <w:left w:val="none" w:sz="0" w:space="0" w:color="auto"/>
        <w:bottom w:val="none" w:sz="0" w:space="0" w:color="auto"/>
        <w:right w:val="none" w:sz="0" w:space="0" w:color="auto"/>
      </w:divBdr>
      <w:divsChild>
        <w:div w:id="1643733218">
          <w:marLeft w:val="0"/>
          <w:marRight w:val="0"/>
          <w:marTop w:val="0"/>
          <w:marBottom w:val="0"/>
          <w:divBdr>
            <w:top w:val="none" w:sz="0" w:space="0" w:color="auto"/>
            <w:left w:val="none" w:sz="0" w:space="0" w:color="auto"/>
            <w:bottom w:val="none" w:sz="0" w:space="0" w:color="auto"/>
            <w:right w:val="none" w:sz="0" w:space="0" w:color="auto"/>
          </w:divBdr>
        </w:div>
      </w:divsChild>
    </w:div>
    <w:div w:id="1404260578">
      <w:bodyDiv w:val="1"/>
      <w:marLeft w:val="0"/>
      <w:marRight w:val="0"/>
      <w:marTop w:val="0"/>
      <w:marBottom w:val="0"/>
      <w:divBdr>
        <w:top w:val="none" w:sz="0" w:space="0" w:color="auto"/>
        <w:left w:val="none" w:sz="0" w:space="0" w:color="auto"/>
        <w:bottom w:val="none" w:sz="0" w:space="0" w:color="auto"/>
        <w:right w:val="none" w:sz="0" w:space="0" w:color="auto"/>
      </w:divBdr>
    </w:div>
    <w:div w:id="1404330862">
      <w:bodyDiv w:val="1"/>
      <w:marLeft w:val="0"/>
      <w:marRight w:val="0"/>
      <w:marTop w:val="0"/>
      <w:marBottom w:val="0"/>
      <w:divBdr>
        <w:top w:val="none" w:sz="0" w:space="0" w:color="auto"/>
        <w:left w:val="none" w:sz="0" w:space="0" w:color="auto"/>
        <w:bottom w:val="none" w:sz="0" w:space="0" w:color="auto"/>
        <w:right w:val="none" w:sz="0" w:space="0" w:color="auto"/>
      </w:divBdr>
      <w:divsChild>
        <w:div w:id="1074013769">
          <w:marLeft w:val="0"/>
          <w:marRight w:val="0"/>
          <w:marTop w:val="0"/>
          <w:marBottom w:val="0"/>
          <w:divBdr>
            <w:top w:val="none" w:sz="0" w:space="0" w:color="auto"/>
            <w:left w:val="none" w:sz="0" w:space="0" w:color="auto"/>
            <w:bottom w:val="none" w:sz="0" w:space="0" w:color="auto"/>
            <w:right w:val="none" w:sz="0" w:space="0" w:color="auto"/>
          </w:divBdr>
        </w:div>
      </w:divsChild>
    </w:div>
    <w:div w:id="1404402897">
      <w:bodyDiv w:val="1"/>
      <w:marLeft w:val="0"/>
      <w:marRight w:val="0"/>
      <w:marTop w:val="0"/>
      <w:marBottom w:val="0"/>
      <w:divBdr>
        <w:top w:val="none" w:sz="0" w:space="0" w:color="auto"/>
        <w:left w:val="none" w:sz="0" w:space="0" w:color="auto"/>
        <w:bottom w:val="none" w:sz="0" w:space="0" w:color="auto"/>
        <w:right w:val="none" w:sz="0" w:space="0" w:color="auto"/>
      </w:divBdr>
    </w:div>
    <w:div w:id="1404641058">
      <w:bodyDiv w:val="1"/>
      <w:marLeft w:val="0"/>
      <w:marRight w:val="0"/>
      <w:marTop w:val="0"/>
      <w:marBottom w:val="0"/>
      <w:divBdr>
        <w:top w:val="none" w:sz="0" w:space="0" w:color="auto"/>
        <w:left w:val="none" w:sz="0" w:space="0" w:color="auto"/>
        <w:bottom w:val="none" w:sz="0" w:space="0" w:color="auto"/>
        <w:right w:val="none" w:sz="0" w:space="0" w:color="auto"/>
      </w:divBdr>
    </w:div>
    <w:div w:id="1404721145">
      <w:bodyDiv w:val="1"/>
      <w:marLeft w:val="0"/>
      <w:marRight w:val="0"/>
      <w:marTop w:val="0"/>
      <w:marBottom w:val="0"/>
      <w:divBdr>
        <w:top w:val="none" w:sz="0" w:space="0" w:color="auto"/>
        <w:left w:val="none" w:sz="0" w:space="0" w:color="auto"/>
        <w:bottom w:val="none" w:sz="0" w:space="0" w:color="auto"/>
        <w:right w:val="none" w:sz="0" w:space="0" w:color="auto"/>
      </w:divBdr>
      <w:divsChild>
        <w:div w:id="1527478723">
          <w:marLeft w:val="0"/>
          <w:marRight w:val="0"/>
          <w:marTop w:val="0"/>
          <w:marBottom w:val="150"/>
          <w:divBdr>
            <w:top w:val="none" w:sz="0" w:space="0" w:color="auto"/>
            <w:left w:val="none" w:sz="0" w:space="0" w:color="auto"/>
            <w:bottom w:val="none" w:sz="0" w:space="0" w:color="auto"/>
            <w:right w:val="none" w:sz="0" w:space="0" w:color="auto"/>
          </w:divBdr>
          <w:divsChild>
            <w:div w:id="830174722">
              <w:marLeft w:val="0"/>
              <w:marRight w:val="0"/>
              <w:marTop w:val="0"/>
              <w:marBottom w:val="300"/>
              <w:divBdr>
                <w:top w:val="single" w:sz="6" w:space="0" w:color="FFFFFF"/>
                <w:left w:val="single" w:sz="6" w:space="0" w:color="FFFFFF"/>
                <w:bottom w:val="single" w:sz="6" w:space="0" w:color="FFFFFF"/>
                <w:right w:val="single" w:sz="6" w:space="0" w:color="FFFFFF"/>
              </w:divBdr>
              <w:divsChild>
                <w:div w:id="1405955371">
                  <w:marLeft w:val="0"/>
                  <w:marRight w:val="0"/>
                  <w:marTop w:val="0"/>
                  <w:marBottom w:val="0"/>
                  <w:divBdr>
                    <w:top w:val="none" w:sz="0" w:space="0" w:color="auto"/>
                    <w:left w:val="none" w:sz="0" w:space="0" w:color="auto"/>
                    <w:bottom w:val="none" w:sz="0" w:space="0" w:color="auto"/>
                    <w:right w:val="none" w:sz="0" w:space="0" w:color="auto"/>
                  </w:divBdr>
                </w:div>
                <w:div w:id="117526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999572">
          <w:marLeft w:val="0"/>
          <w:marRight w:val="0"/>
          <w:marTop w:val="0"/>
          <w:marBottom w:val="150"/>
          <w:divBdr>
            <w:top w:val="none" w:sz="0" w:space="0" w:color="auto"/>
            <w:left w:val="none" w:sz="0" w:space="0" w:color="auto"/>
            <w:bottom w:val="none" w:sz="0" w:space="0" w:color="auto"/>
            <w:right w:val="none" w:sz="0" w:space="0" w:color="auto"/>
          </w:divBdr>
          <w:divsChild>
            <w:div w:id="1403288126">
              <w:marLeft w:val="0"/>
              <w:marRight w:val="0"/>
              <w:marTop w:val="0"/>
              <w:marBottom w:val="300"/>
              <w:divBdr>
                <w:top w:val="single" w:sz="6" w:space="0" w:color="FFFFFF"/>
                <w:left w:val="single" w:sz="6" w:space="0" w:color="FFFFFF"/>
                <w:bottom w:val="single" w:sz="6" w:space="0" w:color="FFFFFF"/>
                <w:right w:val="single" w:sz="6" w:space="0" w:color="FFFFFF"/>
              </w:divBdr>
              <w:divsChild>
                <w:div w:id="1732918580">
                  <w:marLeft w:val="0"/>
                  <w:marRight w:val="0"/>
                  <w:marTop w:val="0"/>
                  <w:marBottom w:val="0"/>
                  <w:divBdr>
                    <w:top w:val="none" w:sz="0" w:space="0" w:color="FFFFFF"/>
                    <w:left w:val="none" w:sz="0" w:space="0" w:color="FFFFFF"/>
                    <w:bottom w:val="single" w:sz="6" w:space="0" w:color="FFFFFF"/>
                    <w:right w:val="none" w:sz="0" w:space="0" w:color="FFFFFF"/>
                  </w:divBdr>
                </w:div>
                <w:div w:id="2134908183">
                  <w:marLeft w:val="0"/>
                  <w:marRight w:val="0"/>
                  <w:marTop w:val="0"/>
                  <w:marBottom w:val="0"/>
                  <w:divBdr>
                    <w:top w:val="none" w:sz="0" w:space="0" w:color="auto"/>
                    <w:left w:val="none" w:sz="0" w:space="0" w:color="auto"/>
                    <w:bottom w:val="none" w:sz="0" w:space="0" w:color="auto"/>
                    <w:right w:val="none" w:sz="0" w:space="0" w:color="auto"/>
                  </w:divBdr>
                </w:div>
                <w:div w:id="201479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120179">
          <w:marLeft w:val="0"/>
          <w:marRight w:val="0"/>
          <w:marTop w:val="0"/>
          <w:marBottom w:val="150"/>
          <w:divBdr>
            <w:top w:val="none" w:sz="0" w:space="0" w:color="auto"/>
            <w:left w:val="none" w:sz="0" w:space="0" w:color="auto"/>
            <w:bottom w:val="none" w:sz="0" w:space="0" w:color="auto"/>
            <w:right w:val="none" w:sz="0" w:space="0" w:color="auto"/>
          </w:divBdr>
          <w:divsChild>
            <w:div w:id="1820421149">
              <w:marLeft w:val="0"/>
              <w:marRight w:val="0"/>
              <w:marTop w:val="0"/>
              <w:marBottom w:val="300"/>
              <w:divBdr>
                <w:top w:val="single" w:sz="6" w:space="0" w:color="FFFFFF"/>
                <w:left w:val="single" w:sz="6" w:space="0" w:color="FFFFFF"/>
                <w:bottom w:val="single" w:sz="6" w:space="0" w:color="FFFFFF"/>
                <w:right w:val="single" w:sz="6" w:space="0" w:color="FFFFFF"/>
              </w:divBdr>
              <w:divsChild>
                <w:div w:id="534467412">
                  <w:marLeft w:val="0"/>
                  <w:marRight w:val="0"/>
                  <w:marTop w:val="0"/>
                  <w:marBottom w:val="0"/>
                  <w:divBdr>
                    <w:top w:val="none" w:sz="0" w:space="0" w:color="FFFFFF"/>
                    <w:left w:val="none" w:sz="0" w:space="0" w:color="FFFFFF"/>
                    <w:bottom w:val="single" w:sz="6" w:space="0" w:color="FFFFFF"/>
                    <w:right w:val="none" w:sz="0" w:space="0" w:color="FFFFFF"/>
                  </w:divBdr>
                </w:div>
                <w:div w:id="1426531882">
                  <w:marLeft w:val="0"/>
                  <w:marRight w:val="0"/>
                  <w:marTop w:val="0"/>
                  <w:marBottom w:val="0"/>
                  <w:divBdr>
                    <w:top w:val="none" w:sz="0" w:space="0" w:color="auto"/>
                    <w:left w:val="none" w:sz="0" w:space="0" w:color="auto"/>
                    <w:bottom w:val="none" w:sz="0" w:space="0" w:color="auto"/>
                    <w:right w:val="none" w:sz="0" w:space="0" w:color="auto"/>
                  </w:divBdr>
                </w:div>
                <w:div w:id="1412703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798361">
          <w:marLeft w:val="0"/>
          <w:marRight w:val="0"/>
          <w:marTop w:val="0"/>
          <w:marBottom w:val="150"/>
          <w:divBdr>
            <w:top w:val="none" w:sz="0" w:space="0" w:color="auto"/>
            <w:left w:val="none" w:sz="0" w:space="0" w:color="auto"/>
            <w:bottom w:val="none" w:sz="0" w:space="0" w:color="auto"/>
            <w:right w:val="none" w:sz="0" w:space="0" w:color="auto"/>
          </w:divBdr>
          <w:divsChild>
            <w:div w:id="1576743558">
              <w:marLeft w:val="0"/>
              <w:marRight w:val="0"/>
              <w:marTop w:val="0"/>
              <w:marBottom w:val="300"/>
              <w:divBdr>
                <w:top w:val="single" w:sz="6" w:space="0" w:color="FFFFFF"/>
                <w:left w:val="single" w:sz="6" w:space="0" w:color="FFFFFF"/>
                <w:bottom w:val="single" w:sz="6" w:space="0" w:color="FFFFFF"/>
                <w:right w:val="single" w:sz="6" w:space="0" w:color="FFFFFF"/>
              </w:divBdr>
              <w:divsChild>
                <w:div w:id="1918897322">
                  <w:marLeft w:val="0"/>
                  <w:marRight w:val="0"/>
                  <w:marTop w:val="0"/>
                  <w:marBottom w:val="0"/>
                  <w:divBdr>
                    <w:top w:val="none" w:sz="0" w:space="0" w:color="FFFFFF"/>
                    <w:left w:val="none" w:sz="0" w:space="0" w:color="FFFFFF"/>
                    <w:bottom w:val="single" w:sz="6" w:space="0" w:color="FFFFFF"/>
                    <w:right w:val="none" w:sz="0" w:space="0" w:color="FFFFFF"/>
                  </w:divBdr>
                </w:div>
                <w:div w:id="1579903718">
                  <w:marLeft w:val="0"/>
                  <w:marRight w:val="0"/>
                  <w:marTop w:val="0"/>
                  <w:marBottom w:val="0"/>
                  <w:divBdr>
                    <w:top w:val="none" w:sz="0" w:space="0" w:color="auto"/>
                    <w:left w:val="none" w:sz="0" w:space="0" w:color="auto"/>
                    <w:bottom w:val="none" w:sz="0" w:space="0" w:color="auto"/>
                    <w:right w:val="none" w:sz="0" w:space="0" w:color="auto"/>
                  </w:divBdr>
                </w:div>
                <w:div w:id="115390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458634">
          <w:marLeft w:val="0"/>
          <w:marRight w:val="0"/>
          <w:marTop w:val="0"/>
          <w:marBottom w:val="150"/>
          <w:divBdr>
            <w:top w:val="none" w:sz="0" w:space="0" w:color="auto"/>
            <w:left w:val="none" w:sz="0" w:space="0" w:color="auto"/>
            <w:bottom w:val="none" w:sz="0" w:space="0" w:color="auto"/>
            <w:right w:val="none" w:sz="0" w:space="0" w:color="auto"/>
          </w:divBdr>
          <w:divsChild>
            <w:div w:id="171991307">
              <w:marLeft w:val="0"/>
              <w:marRight w:val="0"/>
              <w:marTop w:val="0"/>
              <w:marBottom w:val="300"/>
              <w:divBdr>
                <w:top w:val="single" w:sz="6" w:space="0" w:color="FFFFFF"/>
                <w:left w:val="single" w:sz="6" w:space="0" w:color="FFFFFF"/>
                <w:bottom w:val="single" w:sz="6" w:space="0" w:color="FFFFFF"/>
                <w:right w:val="single" w:sz="6" w:space="0" w:color="FFFFFF"/>
              </w:divBdr>
              <w:divsChild>
                <w:div w:id="1412122045">
                  <w:marLeft w:val="0"/>
                  <w:marRight w:val="0"/>
                  <w:marTop w:val="0"/>
                  <w:marBottom w:val="0"/>
                  <w:divBdr>
                    <w:top w:val="none" w:sz="0" w:space="0" w:color="FFFFFF"/>
                    <w:left w:val="none" w:sz="0" w:space="0" w:color="FFFFFF"/>
                    <w:bottom w:val="single" w:sz="6" w:space="0" w:color="FFFFFF"/>
                    <w:right w:val="none" w:sz="0" w:space="0" w:color="FFFFFF"/>
                  </w:divBdr>
                </w:div>
                <w:div w:id="265235967">
                  <w:marLeft w:val="0"/>
                  <w:marRight w:val="0"/>
                  <w:marTop w:val="0"/>
                  <w:marBottom w:val="0"/>
                  <w:divBdr>
                    <w:top w:val="none" w:sz="0" w:space="0" w:color="auto"/>
                    <w:left w:val="none" w:sz="0" w:space="0" w:color="auto"/>
                    <w:bottom w:val="none" w:sz="0" w:space="0" w:color="auto"/>
                    <w:right w:val="none" w:sz="0" w:space="0" w:color="auto"/>
                  </w:divBdr>
                </w:div>
                <w:div w:id="202894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989916">
      <w:bodyDiv w:val="1"/>
      <w:marLeft w:val="0"/>
      <w:marRight w:val="0"/>
      <w:marTop w:val="0"/>
      <w:marBottom w:val="0"/>
      <w:divBdr>
        <w:top w:val="none" w:sz="0" w:space="0" w:color="auto"/>
        <w:left w:val="none" w:sz="0" w:space="0" w:color="auto"/>
        <w:bottom w:val="none" w:sz="0" w:space="0" w:color="auto"/>
        <w:right w:val="none" w:sz="0" w:space="0" w:color="auto"/>
      </w:divBdr>
      <w:divsChild>
        <w:div w:id="1904095873">
          <w:marLeft w:val="0"/>
          <w:marRight w:val="0"/>
          <w:marTop w:val="0"/>
          <w:marBottom w:val="150"/>
          <w:divBdr>
            <w:top w:val="none" w:sz="0" w:space="0" w:color="auto"/>
            <w:left w:val="none" w:sz="0" w:space="0" w:color="auto"/>
            <w:bottom w:val="none" w:sz="0" w:space="0" w:color="auto"/>
            <w:right w:val="none" w:sz="0" w:space="0" w:color="auto"/>
          </w:divBdr>
          <w:divsChild>
            <w:div w:id="388572429">
              <w:marLeft w:val="0"/>
              <w:marRight w:val="0"/>
              <w:marTop w:val="0"/>
              <w:marBottom w:val="300"/>
              <w:divBdr>
                <w:top w:val="single" w:sz="6" w:space="0" w:color="FFFFFF"/>
                <w:left w:val="single" w:sz="6" w:space="0" w:color="FFFFFF"/>
                <w:bottom w:val="single" w:sz="6" w:space="0" w:color="FFFFFF"/>
                <w:right w:val="single" w:sz="6" w:space="0" w:color="FFFFFF"/>
              </w:divBdr>
              <w:divsChild>
                <w:div w:id="445538623">
                  <w:marLeft w:val="0"/>
                  <w:marRight w:val="0"/>
                  <w:marTop w:val="0"/>
                  <w:marBottom w:val="0"/>
                  <w:divBdr>
                    <w:top w:val="none" w:sz="0" w:space="0" w:color="auto"/>
                    <w:left w:val="none" w:sz="0" w:space="0" w:color="auto"/>
                    <w:bottom w:val="none" w:sz="0" w:space="0" w:color="auto"/>
                    <w:right w:val="none" w:sz="0" w:space="0" w:color="auto"/>
                  </w:divBdr>
                </w:div>
                <w:div w:id="1309091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447767">
          <w:marLeft w:val="0"/>
          <w:marRight w:val="0"/>
          <w:marTop w:val="0"/>
          <w:marBottom w:val="150"/>
          <w:divBdr>
            <w:top w:val="none" w:sz="0" w:space="0" w:color="auto"/>
            <w:left w:val="none" w:sz="0" w:space="0" w:color="auto"/>
            <w:bottom w:val="none" w:sz="0" w:space="0" w:color="auto"/>
            <w:right w:val="none" w:sz="0" w:space="0" w:color="auto"/>
          </w:divBdr>
          <w:divsChild>
            <w:div w:id="1511336918">
              <w:marLeft w:val="0"/>
              <w:marRight w:val="0"/>
              <w:marTop w:val="0"/>
              <w:marBottom w:val="300"/>
              <w:divBdr>
                <w:top w:val="single" w:sz="6" w:space="0" w:color="FFFFFF"/>
                <w:left w:val="single" w:sz="6" w:space="0" w:color="FFFFFF"/>
                <w:bottom w:val="single" w:sz="6" w:space="0" w:color="FFFFFF"/>
                <w:right w:val="single" w:sz="6" w:space="0" w:color="FFFFFF"/>
              </w:divBdr>
              <w:divsChild>
                <w:div w:id="300766234">
                  <w:marLeft w:val="0"/>
                  <w:marRight w:val="0"/>
                  <w:marTop w:val="0"/>
                  <w:marBottom w:val="0"/>
                  <w:divBdr>
                    <w:top w:val="none" w:sz="0" w:space="0" w:color="FFFFFF"/>
                    <w:left w:val="none" w:sz="0" w:space="0" w:color="FFFFFF"/>
                    <w:bottom w:val="single" w:sz="6" w:space="0" w:color="FFFFFF"/>
                    <w:right w:val="none" w:sz="0" w:space="0" w:color="FFFFFF"/>
                  </w:divBdr>
                </w:div>
                <w:div w:id="181870190">
                  <w:marLeft w:val="0"/>
                  <w:marRight w:val="0"/>
                  <w:marTop w:val="0"/>
                  <w:marBottom w:val="0"/>
                  <w:divBdr>
                    <w:top w:val="none" w:sz="0" w:space="0" w:color="auto"/>
                    <w:left w:val="none" w:sz="0" w:space="0" w:color="auto"/>
                    <w:bottom w:val="none" w:sz="0" w:space="0" w:color="auto"/>
                    <w:right w:val="none" w:sz="0" w:space="0" w:color="auto"/>
                  </w:divBdr>
                </w:div>
                <w:div w:id="132404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9382">
          <w:marLeft w:val="0"/>
          <w:marRight w:val="0"/>
          <w:marTop w:val="0"/>
          <w:marBottom w:val="150"/>
          <w:divBdr>
            <w:top w:val="none" w:sz="0" w:space="0" w:color="auto"/>
            <w:left w:val="none" w:sz="0" w:space="0" w:color="auto"/>
            <w:bottom w:val="none" w:sz="0" w:space="0" w:color="auto"/>
            <w:right w:val="none" w:sz="0" w:space="0" w:color="auto"/>
          </w:divBdr>
          <w:divsChild>
            <w:div w:id="1900706317">
              <w:marLeft w:val="0"/>
              <w:marRight w:val="0"/>
              <w:marTop w:val="0"/>
              <w:marBottom w:val="300"/>
              <w:divBdr>
                <w:top w:val="single" w:sz="6" w:space="0" w:color="FFFFFF"/>
                <w:left w:val="single" w:sz="6" w:space="0" w:color="FFFFFF"/>
                <w:bottom w:val="single" w:sz="6" w:space="0" w:color="FFFFFF"/>
                <w:right w:val="single" w:sz="6" w:space="0" w:color="FFFFFF"/>
              </w:divBdr>
              <w:divsChild>
                <w:div w:id="286551245">
                  <w:marLeft w:val="0"/>
                  <w:marRight w:val="0"/>
                  <w:marTop w:val="0"/>
                  <w:marBottom w:val="0"/>
                  <w:divBdr>
                    <w:top w:val="none" w:sz="0" w:space="0" w:color="FFFFFF"/>
                    <w:left w:val="none" w:sz="0" w:space="0" w:color="FFFFFF"/>
                    <w:bottom w:val="single" w:sz="6" w:space="0" w:color="FFFFFF"/>
                    <w:right w:val="none" w:sz="0" w:space="0" w:color="FFFFFF"/>
                  </w:divBdr>
                </w:div>
                <w:div w:id="614680544">
                  <w:marLeft w:val="0"/>
                  <w:marRight w:val="0"/>
                  <w:marTop w:val="0"/>
                  <w:marBottom w:val="0"/>
                  <w:divBdr>
                    <w:top w:val="none" w:sz="0" w:space="0" w:color="auto"/>
                    <w:left w:val="none" w:sz="0" w:space="0" w:color="auto"/>
                    <w:bottom w:val="none" w:sz="0" w:space="0" w:color="auto"/>
                    <w:right w:val="none" w:sz="0" w:space="0" w:color="auto"/>
                  </w:divBdr>
                </w:div>
                <w:div w:id="54514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944863">
          <w:marLeft w:val="0"/>
          <w:marRight w:val="0"/>
          <w:marTop w:val="0"/>
          <w:marBottom w:val="150"/>
          <w:divBdr>
            <w:top w:val="none" w:sz="0" w:space="0" w:color="auto"/>
            <w:left w:val="none" w:sz="0" w:space="0" w:color="auto"/>
            <w:bottom w:val="none" w:sz="0" w:space="0" w:color="auto"/>
            <w:right w:val="none" w:sz="0" w:space="0" w:color="auto"/>
          </w:divBdr>
          <w:divsChild>
            <w:div w:id="1457336318">
              <w:marLeft w:val="0"/>
              <w:marRight w:val="0"/>
              <w:marTop w:val="0"/>
              <w:marBottom w:val="300"/>
              <w:divBdr>
                <w:top w:val="single" w:sz="6" w:space="0" w:color="FFFFFF"/>
                <w:left w:val="single" w:sz="6" w:space="0" w:color="FFFFFF"/>
                <w:bottom w:val="single" w:sz="6" w:space="0" w:color="FFFFFF"/>
                <w:right w:val="single" w:sz="6" w:space="0" w:color="FFFFFF"/>
              </w:divBdr>
              <w:divsChild>
                <w:div w:id="1072316830">
                  <w:marLeft w:val="0"/>
                  <w:marRight w:val="0"/>
                  <w:marTop w:val="0"/>
                  <w:marBottom w:val="0"/>
                  <w:divBdr>
                    <w:top w:val="none" w:sz="0" w:space="0" w:color="FFFFFF"/>
                    <w:left w:val="none" w:sz="0" w:space="0" w:color="FFFFFF"/>
                    <w:bottom w:val="single" w:sz="6" w:space="0" w:color="FFFFFF"/>
                    <w:right w:val="none" w:sz="0" w:space="0" w:color="FFFFFF"/>
                  </w:divBdr>
                </w:div>
                <w:div w:id="1834564306">
                  <w:marLeft w:val="0"/>
                  <w:marRight w:val="0"/>
                  <w:marTop w:val="0"/>
                  <w:marBottom w:val="0"/>
                  <w:divBdr>
                    <w:top w:val="none" w:sz="0" w:space="0" w:color="auto"/>
                    <w:left w:val="none" w:sz="0" w:space="0" w:color="auto"/>
                    <w:bottom w:val="none" w:sz="0" w:space="0" w:color="auto"/>
                    <w:right w:val="none" w:sz="0" w:space="0" w:color="auto"/>
                  </w:divBdr>
                </w:div>
                <w:div w:id="50378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223296">
      <w:bodyDiv w:val="1"/>
      <w:marLeft w:val="0"/>
      <w:marRight w:val="0"/>
      <w:marTop w:val="0"/>
      <w:marBottom w:val="0"/>
      <w:divBdr>
        <w:top w:val="none" w:sz="0" w:space="0" w:color="auto"/>
        <w:left w:val="none" w:sz="0" w:space="0" w:color="auto"/>
        <w:bottom w:val="none" w:sz="0" w:space="0" w:color="auto"/>
        <w:right w:val="none" w:sz="0" w:space="0" w:color="auto"/>
      </w:divBdr>
      <w:divsChild>
        <w:div w:id="1781484035">
          <w:marLeft w:val="0"/>
          <w:marRight w:val="0"/>
          <w:marTop w:val="0"/>
          <w:marBottom w:val="150"/>
          <w:divBdr>
            <w:top w:val="none" w:sz="0" w:space="0" w:color="auto"/>
            <w:left w:val="none" w:sz="0" w:space="0" w:color="auto"/>
            <w:bottom w:val="none" w:sz="0" w:space="0" w:color="auto"/>
            <w:right w:val="none" w:sz="0" w:space="0" w:color="auto"/>
          </w:divBdr>
          <w:divsChild>
            <w:div w:id="1528912878">
              <w:marLeft w:val="0"/>
              <w:marRight w:val="0"/>
              <w:marTop w:val="0"/>
              <w:marBottom w:val="300"/>
              <w:divBdr>
                <w:top w:val="single" w:sz="6" w:space="0" w:color="FFFFFF"/>
                <w:left w:val="single" w:sz="6" w:space="0" w:color="FFFFFF"/>
                <w:bottom w:val="single" w:sz="6" w:space="0" w:color="FFFFFF"/>
                <w:right w:val="single" w:sz="6" w:space="0" w:color="FFFFFF"/>
              </w:divBdr>
              <w:divsChild>
                <w:div w:id="95490286">
                  <w:marLeft w:val="0"/>
                  <w:marRight w:val="0"/>
                  <w:marTop w:val="0"/>
                  <w:marBottom w:val="0"/>
                  <w:divBdr>
                    <w:top w:val="none" w:sz="0" w:space="0" w:color="auto"/>
                    <w:left w:val="none" w:sz="0" w:space="0" w:color="auto"/>
                    <w:bottom w:val="none" w:sz="0" w:space="0" w:color="auto"/>
                    <w:right w:val="none" w:sz="0" w:space="0" w:color="auto"/>
                  </w:divBdr>
                </w:div>
                <w:div w:id="142822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690060">
          <w:marLeft w:val="0"/>
          <w:marRight w:val="0"/>
          <w:marTop w:val="0"/>
          <w:marBottom w:val="150"/>
          <w:divBdr>
            <w:top w:val="none" w:sz="0" w:space="0" w:color="auto"/>
            <w:left w:val="none" w:sz="0" w:space="0" w:color="auto"/>
            <w:bottom w:val="none" w:sz="0" w:space="0" w:color="auto"/>
            <w:right w:val="none" w:sz="0" w:space="0" w:color="auto"/>
          </w:divBdr>
          <w:divsChild>
            <w:div w:id="2009862221">
              <w:marLeft w:val="0"/>
              <w:marRight w:val="0"/>
              <w:marTop w:val="0"/>
              <w:marBottom w:val="300"/>
              <w:divBdr>
                <w:top w:val="single" w:sz="6" w:space="0" w:color="FFFFFF"/>
                <w:left w:val="single" w:sz="6" w:space="0" w:color="FFFFFF"/>
                <w:bottom w:val="single" w:sz="6" w:space="0" w:color="FFFFFF"/>
                <w:right w:val="single" w:sz="6" w:space="0" w:color="FFFFFF"/>
              </w:divBdr>
              <w:divsChild>
                <w:div w:id="1891838042">
                  <w:marLeft w:val="0"/>
                  <w:marRight w:val="0"/>
                  <w:marTop w:val="0"/>
                  <w:marBottom w:val="0"/>
                  <w:divBdr>
                    <w:top w:val="none" w:sz="0" w:space="0" w:color="FFFFFF"/>
                    <w:left w:val="none" w:sz="0" w:space="0" w:color="FFFFFF"/>
                    <w:bottom w:val="single" w:sz="6" w:space="0" w:color="FFFFFF"/>
                    <w:right w:val="none" w:sz="0" w:space="0" w:color="FFFFFF"/>
                  </w:divBdr>
                </w:div>
                <w:div w:id="557791269">
                  <w:marLeft w:val="0"/>
                  <w:marRight w:val="0"/>
                  <w:marTop w:val="0"/>
                  <w:marBottom w:val="0"/>
                  <w:divBdr>
                    <w:top w:val="none" w:sz="0" w:space="0" w:color="auto"/>
                    <w:left w:val="none" w:sz="0" w:space="0" w:color="auto"/>
                    <w:bottom w:val="none" w:sz="0" w:space="0" w:color="auto"/>
                    <w:right w:val="none" w:sz="0" w:space="0" w:color="auto"/>
                  </w:divBdr>
                </w:div>
                <w:div w:id="77162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599941">
          <w:marLeft w:val="0"/>
          <w:marRight w:val="0"/>
          <w:marTop w:val="0"/>
          <w:marBottom w:val="150"/>
          <w:divBdr>
            <w:top w:val="none" w:sz="0" w:space="0" w:color="auto"/>
            <w:left w:val="none" w:sz="0" w:space="0" w:color="auto"/>
            <w:bottom w:val="none" w:sz="0" w:space="0" w:color="auto"/>
            <w:right w:val="none" w:sz="0" w:space="0" w:color="auto"/>
          </w:divBdr>
          <w:divsChild>
            <w:div w:id="476149900">
              <w:marLeft w:val="0"/>
              <w:marRight w:val="0"/>
              <w:marTop w:val="0"/>
              <w:marBottom w:val="300"/>
              <w:divBdr>
                <w:top w:val="single" w:sz="6" w:space="0" w:color="FFFFFF"/>
                <w:left w:val="single" w:sz="6" w:space="0" w:color="FFFFFF"/>
                <w:bottom w:val="single" w:sz="6" w:space="0" w:color="FFFFFF"/>
                <w:right w:val="single" w:sz="6" w:space="0" w:color="FFFFFF"/>
              </w:divBdr>
              <w:divsChild>
                <w:div w:id="1143237933">
                  <w:marLeft w:val="0"/>
                  <w:marRight w:val="0"/>
                  <w:marTop w:val="0"/>
                  <w:marBottom w:val="0"/>
                  <w:divBdr>
                    <w:top w:val="none" w:sz="0" w:space="0" w:color="FFFFFF"/>
                    <w:left w:val="none" w:sz="0" w:space="0" w:color="FFFFFF"/>
                    <w:bottom w:val="single" w:sz="6" w:space="0" w:color="FFFFFF"/>
                    <w:right w:val="none" w:sz="0" w:space="0" w:color="FFFFFF"/>
                  </w:divBdr>
                </w:div>
                <w:div w:id="303464317">
                  <w:marLeft w:val="0"/>
                  <w:marRight w:val="0"/>
                  <w:marTop w:val="0"/>
                  <w:marBottom w:val="0"/>
                  <w:divBdr>
                    <w:top w:val="none" w:sz="0" w:space="0" w:color="auto"/>
                    <w:left w:val="none" w:sz="0" w:space="0" w:color="auto"/>
                    <w:bottom w:val="none" w:sz="0" w:space="0" w:color="auto"/>
                    <w:right w:val="none" w:sz="0" w:space="0" w:color="auto"/>
                  </w:divBdr>
                </w:div>
                <w:div w:id="118902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402434">
          <w:marLeft w:val="0"/>
          <w:marRight w:val="0"/>
          <w:marTop w:val="0"/>
          <w:marBottom w:val="150"/>
          <w:divBdr>
            <w:top w:val="none" w:sz="0" w:space="0" w:color="auto"/>
            <w:left w:val="none" w:sz="0" w:space="0" w:color="auto"/>
            <w:bottom w:val="none" w:sz="0" w:space="0" w:color="auto"/>
            <w:right w:val="none" w:sz="0" w:space="0" w:color="auto"/>
          </w:divBdr>
          <w:divsChild>
            <w:div w:id="746414336">
              <w:marLeft w:val="0"/>
              <w:marRight w:val="0"/>
              <w:marTop w:val="0"/>
              <w:marBottom w:val="300"/>
              <w:divBdr>
                <w:top w:val="single" w:sz="6" w:space="0" w:color="FFFFFF"/>
                <w:left w:val="single" w:sz="6" w:space="0" w:color="FFFFFF"/>
                <w:bottom w:val="single" w:sz="6" w:space="0" w:color="FFFFFF"/>
                <w:right w:val="single" w:sz="6" w:space="0" w:color="FFFFFF"/>
              </w:divBdr>
              <w:divsChild>
                <w:div w:id="2034304335">
                  <w:marLeft w:val="0"/>
                  <w:marRight w:val="0"/>
                  <w:marTop w:val="0"/>
                  <w:marBottom w:val="0"/>
                  <w:divBdr>
                    <w:top w:val="none" w:sz="0" w:space="0" w:color="FFFFFF"/>
                    <w:left w:val="none" w:sz="0" w:space="0" w:color="FFFFFF"/>
                    <w:bottom w:val="single" w:sz="6" w:space="0" w:color="FFFFFF"/>
                    <w:right w:val="none" w:sz="0" w:space="0" w:color="FFFFFF"/>
                  </w:divBdr>
                </w:div>
                <w:div w:id="1054041483">
                  <w:marLeft w:val="0"/>
                  <w:marRight w:val="0"/>
                  <w:marTop w:val="0"/>
                  <w:marBottom w:val="0"/>
                  <w:divBdr>
                    <w:top w:val="none" w:sz="0" w:space="0" w:color="auto"/>
                    <w:left w:val="none" w:sz="0" w:space="0" w:color="auto"/>
                    <w:bottom w:val="none" w:sz="0" w:space="0" w:color="auto"/>
                    <w:right w:val="none" w:sz="0" w:space="0" w:color="auto"/>
                  </w:divBdr>
                </w:div>
                <w:div w:id="195409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804776">
          <w:marLeft w:val="0"/>
          <w:marRight w:val="0"/>
          <w:marTop w:val="0"/>
          <w:marBottom w:val="150"/>
          <w:divBdr>
            <w:top w:val="none" w:sz="0" w:space="0" w:color="auto"/>
            <w:left w:val="none" w:sz="0" w:space="0" w:color="auto"/>
            <w:bottom w:val="none" w:sz="0" w:space="0" w:color="auto"/>
            <w:right w:val="none" w:sz="0" w:space="0" w:color="auto"/>
          </w:divBdr>
          <w:divsChild>
            <w:div w:id="414203447">
              <w:marLeft w:val="0"/>
              <w:marRight w:val="0"/>
              <w:marTop w:val="0"/>
              <w:marBottom w:val="300"/>
              <w:divBdr>
                <w:top w:val="single" w:sz="6" w:space="0" w:color="FFFFFF"/>
                <w:left w:val="single" w:sz="6" w:space="0" w:color="FFFFFF"/>
                <w:bottom w:val="single" w:sz="6" w:space="0" w:color="FFFFFF"/>
                <w:right w:val="single" w:sz="6" w:space="0" w:color="FFFFFF"/>
              </w:divBdr>
              <w:divsChild>
                <w:div w:id="835076837">
                  <w:marLeft w:val="0"/>
                  <w:marRight w:val="0"/>
                  <w:marTop w:val="0"/>
                  <w:marBottom w:val="0"/>
                  <w:divBdr>
                    <w:top w:val="none" w:sz="0" w:space="0" w:color="FFFFFF"/>
                    <w:left w:val="none" w:sz="0" w:space="0" w:color="FFFFFF"/>
                    <w:bottom w:val="single" w:sz="6" w:space="0" w:color="FFFFFF"/>
                    <w:right w:val="none" w:sz="0" w:space="0" w:color="FFFFFF"/>
                  </w:divBdr>
                </w:div>
                <w:div w:id="1770929348">
                  <w:marLeft w:val="0"/>
                  <w:marRight w:val="0"/>
                  <w:marTop w:val="0"/>
                  <w:marBottom w:val="0"/>
                  <w:divBdr>
                    <w:top w:val="none" w:sz="0" w:space="0" w:color="auto"/>
                    <w:left w:val="none" w:sz="0" w:space="0" w:color="auto"/>
                    <w:bottom w:val="none" w:sz="0" w:space="0" w:color="auto"/>
                    <w:right w:val="none" w:sz="0" w:space="0" w:color="auto"/>
                  </w:divBdr>
                </w:div>
                <w:div w:id="55531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569229">
      <w:bodyDiv w:val="1"/>
      <w:marLeft w:val="0"/>
      <w:marRight w:val="0"/>
      <w:marTop w:val="0"/>
      <w:marBottom w:val="0"/>
      <w:divBdr>
        <w:top w:val="none" w:sz="0" w:space="0" w:color="auto"/>
        <w:left w:val="none" w:sz="0" w:space="0" w:color="auto"/>
        <w:bottom w:val="none" w:sz="0" w:space="0" w:color="auto"/>
        <w:right w:val="none" w:sz="0" w:space="0" w:color="auto"/>
      </w:divBdr>
      <w:divsChild>
        <w:div w:id="1483540256">
          <w:marLeft w:val="0"/>
          <w:marRight w:val="0"/>
          <w:marTop w:val="0"/>
          <w:marBottom w:val="0"/>
          <w:divBdr>
            <w:top w:val="none" w:sz="0" w:space="0" w:color="auto"/>
            <w:left w:val="none" w:sz="0" w:space="0" w:color="auto"/>
            <w:bottom w:val="none" w:sz="0" w:space="0" w:color="auto"/>
            <w:right w:val="none" w:sz="0" w:space="0" w:color="auto"/>
          </w:divBdr>
        </w:div>
      </w:divsChild>
    </w:div>
    <w:div w:id="1405951159">
      <w:bodyDiv w:val="1"/>
      <w:marLeft w:val="0"/>
      <w:marRight w:val="0"/>
      <w:marTop w:val="0"/>
      <w:marBottom w:val="0"/>
      <w:divBdr>
        <w:top w:val="none" w:sz="0" w:space="0" w:color="auto"/>
        <w:left w:val="none" w:sz="0" w:space="0" w:color="auto"/>
        <w:bottom w:val="none" w:sz="0" w:space="0" w:color="auto"/>
        <w:right w:val="none" w:sz="0" w:space="0" w:color="auto"/>
      </w:divBdr>
      <w:divsChild>
        <w:div w:id="443498473">
          <w:marLeft w:val="0"/>
          <w:marRight w:val="0"/>
          <w:marTop w:val="0"/>
          <w:marBottom w:val="150"/>
          <w:divBdr>
            <w:top w:val="none" w:sz="0" w:space="0" w:color="auto"/>
            <w:left w:val="none" w:sz="0" w:space="0" w:color="auto"/>
            <w:bottom w:val="none" w:sz="0" w:space="0" w:color="auto"/>
            <w:right w:val="none" w:sz="0" w:space="0" w:color="auto"/>
          </w:divBdr>
          <w:divsChild>
            <w:div w:id="1188834471">
              <w:marLeft w:val="0"/>
              <w:marRight w:val="0"/>
              <w:marTop w:val="0"/>
              <w:marBottom w:val="300"/>
              <w:divBdr>
                <w:top w:val="single" w:sz="6" w:space="0" w:color="FFFFFF"/>
                <w:left w:val="single" w:sz="6" w:space="0" w:color="FFFFFF"/>
                <w:bottom w:val="single" w:sz="6" w:space="0" w:color="FFFFFF"/>
                <w:right w:val="single" w:sz="6" w:space="0" w:color="FFFFFF"/>
              </w:divBdr>
              <w:divsChild>
                <w:div w:id="799955312">
                  <w:marLeft w:val="0"/>
                  <w:marRight w:val="0"/>
                  <w:marTop w:val="0"/>
                  <w:marBottom w:val="0"/>
                  <w:divBdr>
                    <w:top w:val="none" w:sz="0" w:space="0" w:color="auto"/>
                    <w:left w:val="none" w:sz="0" w:space="0" w:color="auto"/>
                    <w:bottom w:val="none" w:sz="0" w:space="0" w:color="auto"/>
                    <w:right w:val="none" w:sz="0" w:space="0" w:color="auto"/>
                  </w:divBdr>
                </w:div>
                <w:div w:id="63244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476967">
          <w:marLeft w:val="0"/>
          <w:marRight w:val="0"/>
          <w:marTop w:val="0"/>
          <w:marBottom w:val="150"/>
          <w:divBdr>
            <w:top w:val="none" w:sz="0" w:space="0" w:color="auto"/>
            <w:left w:val="none" w:sz="0" w:space="0" w:color="auto"/>
            <w:bottom w:val="none" w:sz="0" w:space="0" w:color="auto"/>
            <w:right w:val="none" w:sz="0" w:space="0" w:color="auto"/>
          </w:divBdr>
          <w:divsChild>
            <w:div w:id="1675187048">
              <w:marLeft w:val="0"/>
              <w:marRight w:val="0"/>
              <w:marTop w:val="0"/>
              <w:marBottom w:val="300"/>
              <w:divBdr>
                <w:top w:val="single" w:sz="6" w:space="0" w:color="FFFFFF"/>
                <w:left w:val="single" w:sz="6" w:space="0" w:color="FFFFFF"/>
                <w:bottom w:val="single" w:sz="6" w:space="0" w:color="FFFFFF"/>
                <w:right w:val="single" w:sz="6" w:space="0" w:color="FFFFFF"/>
              </w:divBdr>
              <w:divsChild>
                <w:div w:id="1631592841">
                  <w:marLeft w:val="0"/>
                  <w:marRight w:val="0"/>
                  <w:marTop w:val="0"/>
                  <w:marBottom w:val="0"/>
                  <w:divBdr>
                    <w:top w:val="none" w:sz="0" w:space="0" w:color="FFFFFF"/>
                    <w:left w:val="none" w:sz="0" w:space="0" w:color="FFFFFF"/>
                    <w:bottom w:val="single" w:sz="6" w:space="0" w:color="FFFFFF"/>
                    <w:right w:val="none" w:sz="0" w:space="0" w:color="FFFFFF"/>
                  </w:divBdr>
                </w:div>
                <w:div w:id="678510382">
                  <w:marLeft w:val="0"/>
                  <w:marRight w:val="0"/>
                  <w:marTop w:val="0"/>
                  <w:marBottom w:val="0"/>
                  <w:divBdr>
                    <w:top w:val="none" w:sz="0" w:space="0" w:color="auto"/>
                    <w:left w:val="none" w:sz="0" w:space="0" w:color="auto"/>
                    <w:bottom w:val="none" w:sz="0" w:space="0" w:color="auto"/>
                    <w:right w:val="none" w:sz="0" w:space="0" w:color="auto"/>
                  </w:divBdr>
                </w:div>
                <w:div w:id="94365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297733">
          <w:marLeft w:val="0"/>
          <w:marRight w:val="0"/>
          <w:marTop w:val="0"/>
          <w:marBottom w:val="150"/>
          <w:divBdr>
            <w:top w:val="none" w:sz="0" w:space="0" w:color="auto"/>
            <w:left w:val="none" w:sz="0" w:space="0" w:color="auto"/>
            <w:bottom w:val="none" w:sz="0" w:space="0" w:color="auto"/>
            <w:right w:val="none" w:sz="0" w:space="0" w:color="auto"/>
          </w:divBdr>
          <w:divsChild>
            <w:div w:id="1799257164">
              <w:marLeft w:val="0"/>
              <w:marRight w:val="0"/>
              <w:marTop w:val="0"/>
              <w:marBottom w:val="300"/>
              <w:divBdr>
                <w:top w:val="single" w:sz="6" w:space="0" w:color="FFFFFF"/>
                <w:left w:val="single" w:sz="6" w:space="0" w:color="FFFFFF"/>
                <w:bottom w:val="single" w:sz="6" w:space="0" w:color="FFFFFF"/>
                <w:right w:val="single" w:sz="6" w:space="0" w:color="FFFFFF"/>
              </w:divBdr>
              <w:divsChild>
                <w:div w:id="181746059">
                  <w:marLeft w:val="0"/>
                  <w:marRight w:val="0"/>
                  <w:marTop w:val="0"/>
                  <w:marBottom w:val="0"/>
                  <w:divBdr>
                    <w:top w:val="none" w:sz="0" w:space="0" w:color="FFFFFF"/>
                    <w:left w:val="none" w:sz="0" w:space="0" w:color="FFFFFF"/>
                    <w:bottom w:val="single" w:sz="6" w:space="0" w:color="FFFFFF"/>
                    <w:right w:val="none" w:sz="0" w:space="0" w:color="FFFFFF"/>
                  </w:divBdr>
                </w:div>
                <w:div w:id="890534240">
                  <w:marLeft w:val="0"/>
                  <w:marRight w:val="0"/>
                  <w:marTop w:val="0"/>
                  <w:marBottom w:val="0"/>
                  <w:divBdr>
                    <w:top w:val="none" w:sz="0" w:space="0" w:color="auto"/>
                    <w:left w:val="none" w:sz="0" w:space="0" w:color="auto"/>
                    <w:bottom w:val="none" w:sz="0" w:space="0" w:color="auto"/>
                    <w:right w:val="none" w:sz="0" w:space="0" w:color="auto"/>
                  </w:divBdr>
                </w:div>
                <w:div w:id="155681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395368">
          <w:marLeft w:val="0"/>
          <w:marRight w:val="0"/>
          <w:marTop w:val="0"/>
          <w:marBottom w:val="150"/>
          <w:divBdr>
            <w:top w:val="none" w:sz="0" w:space="0" w:color="auto"/>
            <w:left w:val="none" w:sz="0" w:space="0" w:color="auto"/>
            <w:bottom w:val="none" w:sz="0" w:space="0" w:color="auto"/>
            <w:right w:val="none" w:sz="0" w:space="0" w:color="auto"/>
          </w:divBdr>
          <w:divsChild>
            <w:div w:id="1895500504">
              <w:marLeft w:val="0"/>
              <w:marRight w:val="0"/>
              <w:marTop w:val="0"/>
              <w:marBottom w:val="300"/>
              <w:divBdr>
                <w:top w:val="single" w:sz="6" w:space="0" w:color="FFFFFF"/>
                <w:left w:val="single" w:sz="6" w:space="0" w:color="FFFFFF"/>
                <w:bottom w:val="single" w:sz="6" w:space="0" w:color="FFFFFF"/>
                <w:right w:val="single" w:sz="6" w:space="0" w:color="FFFFFF"/>
              </w:divBdr>
              <w:divsChild>
                <w:div w:id="236674891">
                  <w:marLeft w:val="0"/>
                  <w:marRight w:val="0"/>
                  <w:marTop w:val="0"/>
                  <w:marBottom w:val="0"/>
                  <w:divBdr>
                    <w:top w:val="none" w:sz="0" w:space="0" w:color="FFFFFF"/>
                    <w:left w:val="none" w:sz="0" w:space="0" w:color="FFFFFF"/>
                    <w:bottom w:val="single" w:sz="6" w:space="0" w:color="FFFFFF"/>
                    <w:right w:val="none" w:sz="0" w:space="0" w:color="FFFFFF"/>
                  </w:divBdr>
                </w:div>
                <w:div w:id="1414937825">
                  <w:marLeft w:val="0"/>
                  <w:marRight w:val="0"/>
                  <w:marTop w:val="0"/>
                  <w:marBottom w:val="0"/>
                  <w:divBdr>
                    <w:top w:val="none" w:sz="0" w:space="0" w:color="auto"/>
                    <w:left w:val="none" w:sz="0" w:space="0" w:color="auto"/>
                    <w:bottom w:val="none" w:sz="0" w:space="0" w:color="auto"/>
                    <w:right w:val="none" w:sz="0" w:space="0" w:color="auto"/>
                  </w:divBdr>
                </w:div>
                <w:div w:id="55177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973970">
          <w:marLeft w:val="0"/>
          <w:marRight w:val="0"/>
          <w:marTop w:val="0"/>
          <w:marBottom w:val="150"/>
          <w:divBdr>
            <w:top w:val="none" w:sz="0" w:space="0" w:color="auto"/>
            <w:left w:val="none" w:sz="0" w:space="0" w:color="auto"/>
            <w:bottom w:val="none" w:sz="0" w:space="0" w:color="auto"/>
            <w:right w:val="none" w:sz="0" w:space="0" w:color="auto"/>
          </w:divBdr>
          <w:divsChild>
            <w:div w:id="543176642">
              <w:marLeft w:val="0"/>
              <w:marRight w:val="0"/>
              <w:marTop w:val="0"/>
              <w:marBottom w:val="300"/>
              <w:divBdr>
                <w:top w:val="single" w:sz="6" w:space="0" w:color="FFFFFF"/>
                <w:left w:val="single" w:sz="6" w:space="0" w:color="FFFFFF"/>
                <w:bottom w:val="single" w:sz="6" w:space="0" w:color="FFFFFF"/>
                <w:right w:val="single" w:sz="6" w:space="0" w:color="FFFFFF"/>
              </w:divBdr>
              <w:divsChild>
                <w:div w:id="818376025">
                  <w:marLeft w:val="0"/>
                  <w:marRight w:val="0"/>
                  <w:marTop w:val="0"/>
                  <w:marBottom w:val="0"/>
                  <w:divBdr>
                    <w:top w:val="none" w:sz="0" w:space="0" w:color="FFFFFF"/>
                    <w:left w:val="none" w:sz="0" w:space="0" w:color="FFFFFF"/>
                    <w:bottom w:val="single" w:sz="6" w:space="0" w:color="FFFFFF"/>
                    <w:right w:val="none" w:sz="0" w:space="0" w:color="FFFFFF"/>
                  </w:divBdr>
                </w:div>
                <w:div w:id="54788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417502">
      <w:bodyDiv w:val="1"/>
      <w:marLeft w:val="0"/>
      <w:marRight w:val="0"/>
      <w:marTop w:val="0"/>
      <w:marBottom w:val="0"/>
      <w:divBdr>
        <w:top w:val="none" w:sz="0" w:space="0" w:color="auto"/>
        <w:left w:val="none" w:sz="0" w:space="0" w:color="auto"/>
        <w:bottom w:val="none" w:sz="0" w:space="0" w:color="auto"/>
        <w:right w:val="none" w:sz="0" w:space="0" w:color="auto"/>
      </w:divBdr>
    </w:div>
    <w:div w:id="1406755523">
      <w:bodyDiv w:val="1"/>
      <w:marLeft w:val="0"/>
      <w:marRight w:val="0"/>
      <w:marTop w:val="0"/>
      <w:marBottom w:val="0"/>
      <w:divBdr>
        <w:top w:val="none" w:sz="0" w:space="0" w:color="auto"/>
        <w:left w:val="none" w:sz="0" w:space="0" w:color="auto"/>
        <w:bottom w:val="none" w:sz="0" w:space="0" w:color="auto"/>
        <w:right w:val="none" w:sz="0" w:space="0" w:color="auto"/>
      </w:divBdr>
    </w:div>
    <w:div w:id="1406881875">
      <w:bodyDiv w:val="1"/>
      <w:marLeft w:val="0"/>
      <w:marRight w:val="0"/>
      <w:marTop w:val="0"/>
      <w:marBottom w:val="0"/>
      <w:divBdr>
        <w:top w:val="none" w:sz="0" w:space="0" w:color="auto"/>
        <w:left w:val="none" w:sz="0" w:space="0" w:color="auto"/>
        <w:bottom w:val="none" w:sz="0" w:space="0" w:color="auto"/>
        <w:right w:val="none" w:sz="0" w:space="0" w:color="auto"/>
      </w:divBdr>
    </w:div>
    <w:div w:id="1406997517">
      <w:bodyDiv w:val="1"/>
      <w:marLeft w:val="0"/>
      <w:marRight w:val="0"/>
      <w:marTop w:val="0"/>
      <w:marBottom w:val="0"/>
      <w:divBdr>
        <w:top w:val="none" w:sz="0" w:space="0" w:color="auto"/>
        <w:left w:val="none" w:sz="0" w:space="0" w:color="auto"/>
        <w:bottom w:val="none" w:sz="0" w:space="0" w:color="auto"/>
        <w:right w:val="none" w:sz="0" w:space="0" w:color="auto"/>
      </w:divBdr>
      <w:divsChild>
        <w:div w:id="862325756">
          <w:marLeft w:val="0"/>
          <w:marRight w:val="0"/>
          <w:marTop w:val="0"/>
          <w:marBottom w:val="0"/>
          <w:divBdr>
            <w:top w:val="none" w:sz="0" w:space="0" w:color="auto"/>
            <w:left w:val="none" w:sz="0" w:space="0" w:color="auto"/>
            <w:bottom w:val="none" w:sz="0" w:space="0" w:color="auto"/>
            <w:right w:val="none" w:sz="0" w:space="0" w:color="auto"/>
          </w:divBdr>
          <w:divsChild>
            <w:div w:id="1188913884">
              <w:marLeft w:val="0"/>
              <w:marRight w:val="0"/>
              <w:marTop w:val="0"/>
              <w:marBottom w:val="0"/>
              <w:divBdr>
                <w:top w:val="none" w:sz="0" w:space="0" w:color="auto"/>
                <w:left w:val="none" w:sz="0" w:space="0" w:color="auto"/>
                <w:bottom w:val="none" w:sz="0" w:space="0" w:color="auto"/>
                <w:right w:val="none" w:sz="0" w:space="0" w:color="auto"/>
              </w:divBdr>
              <w:divsChild>
                <w:div w:id="1600141024">
                  <w:marLeft w:val="0"/>
                  <w:marRight w:val="0"/>
                  <w:marTop w:val="0"/>
                  <w:marBottom w:val="0"/>
                  <w:divBdr>
                    <w:top w:val="none" w:sz="0" w:space="0" w:color="auto"/>
                    <w:left w:val="none" w:sz="0" w:space="0" w:color="auto"/>
                    <w:bottom w:val="none" w:sz="0" w:space="0" w:color="auto"/>
                    <w:right w:val="none" w:sz="0" w:space="0" w:color="auto"/>
                  </w:divBdr>
                  <w:divsChild>
                    <w:div w:id="534737206">
                      <w:marLeft w:val="0"/>
                      <w:marRight w:val="0"/>
                      <w:marTop w:val="0"/>
                      <w:marBottom w:val="0"/>
                      <w:divBdr>
                        <w:top w:val="none" w:sz="0" w:space="0" w:color="auto"/>
                        <w:left w:val="none" w:sz="0" w:space="0" w:color="auto"/>
                        <w:bottom w:val="none" w:sz="0" w:space="0" w:color="auto"/>
                        <w:right w:val="none" w:sz="0" w:space="0" w:color="auto"/>
                      </w:divBdr>
                      <w:divsChild>
                        <w:div w:id="1193419793">
                          <w:marLeft w:val="0"/>
                          <w:marRight w:val="0"/>
                          <w:marTop w:val="0"/>
                          <w:marBottom w:val="0"/>
                          <w:divBdr>
                            <w:top w:val="none" w:sz="0" w:space="0" w:color="auto"/>
                            <w:left w:val="none" w:sz="0" w:space="0" w:color="auto"/>
                            <w:bottom w:val="none" w:sz="0" w:space="0" w:color="auto"/>
                            <w:right w:val="none" w:sz="0" w:space="0" w:color="auto"/>
                          </w:divBdr>
                          <w:divsChild>
                            <w:div w:id="1447776527">
                              <w:marLeft w:val="0"/>
                              <w:marRight w:val="0"/>
                              <w:marTop w:val="0"/>
                              <w:marBottom w:val="0"/>
                              <w:divBdr>
                                <w:top w:val="none" w:sz="0" w:space="0" w:color="auto"/>
                                <w:left w:val="none" w:sz="0" w:space="0" w:color="auto"/>
                                <w:bottom w:val="none" w:sz="0" w:space="0" w:color="auto"/>
                                <w:right w:val="none" w:sz="0" w:space="0" w:color="auto"/>
                              </w:divBdr>
                              <w:divsChild>
                                <w:div w:id="715743408">
                                  <w:marLeft w:val="0"/>
                                  <w:marRight w:val="0"/>
                                  <w:marTop w:val="0"/>
                                  <w:marBottom w:val="0"/>
                                  <w:divBdr>
                                    <w:top w:val="none" w:sz="0" w:space="0" w:color="auto"/>
                                    <w:left w:val="none" w:sz="0" w:space="0" w:color="auto"/>
                                    <w:bottom w:val="none" w:sz="0" w:space="0" w:color="auto"/>
                                    <w:right w:val="none" w:sz="0" w:space="0" w:color="auto"/>
                                  </w:divBdr>
                                  <w:divsChild>
                                    <w:div w:id="107435866">
                                      <w:marLeft w:val="0"/>
                                      <w:marRight w:val="0"/>
                                      <w:marTop w:val="0"/>
                                      <w:marBottom w:val="0"/>
                                      <w:divBdr>
                                        <w:top w:val="none" w:sz="0" w:space="0" w:color="auto"/>
                                        <w:left w:val="none" w:sz="0" w:space="0" w:color="auto"/>
                                        <w:bottom w:val="none" w:sz="0" w:space="0" w:color="auto"/>
                                        <w:right w:val="none" w:sz="0" w:space="0" w:color="auto"/>
                                      </w:divBdr>
                                      <w:divsChild>
                                        <w:div w:id="1921743917">
                                          <w:marLeft w:val="0"/>
                                          <w:marRight w:val="0"/>
                                          <w:marTop w:val="0"/>
                                          <w:marBottom w:val="0"/>
                                          <w:divBdr>
                                            <w:top w:val="none" w:sz="0" w:space="0" w:color="auto"/>
                                            <w:left w:val="none" w:sz="0" w:space="0" w:color="auto"/>
                                            <w:bottom w:val="none" w:sz="0" w:space="0" w:color="auto"/>
                                            <w:right w:val="none" w:sz="0" w:space="0" w:color="auto"/>
                                          </w:divBdr>
                                          <w:divsChild>
                                            <w:div w:id="694379280">
                                              <w:marLeft w:val="0"/>
                                              <w:marRight w:val="0"/>
                                              <w:marTop w:val="0"/>
                                              <w:marBottom w:val="0"/>
                                              <w:divBdr>
                                                <w:top w:val="single" w:sz="4" w:space="0" w:color="F5F5F5"/>
                                                <w:left w:val="single" w:sz="4" w:space="0" w:color="F5F5F5"/>
                                                <w:bottom w:val="single" w:sz="4" w:space="0" w:color="F5F5F5"/>
                                                <w:right w:val="single" w:sz="4" w:space="0" w:color="F5F5F5"/>
                                              </w:divBdr>
                                              <w:divsChild>
                                                <w:div w:id="2090226925">
                                                  <w:marLeft w:val="0"/>
                                                  <w:marRight w:val="0"/>
                                                  <w:marTop w:val="0"/>
                                                  <w:marBottom w:val="0"/>
                                                  <w:divBdr>
                                                    <w:top w:val="none" w:sz="0" w:space="0" w:color="auto"/>
                                                    <w:left w:val="none" w:sz="0" w:space="0" w:color="auto"/>
                                                    <w:bottom w:val="none" w:sz="0" w:space="0" w:color="auto"/>
                                                    <w:right w:val="none" w:sz="0" w:space="0" w:color="auto"/>
                                                  </w:divBdr>
                                                  <w:divsChild>
                                                    <w:div w:id="1588886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07143697">
      <w:bodyDiv w:val="1"/>
      <w:marLeft w:val="0"/>
      <w:marRight w:val="0"/>
      <w:marTop w:val="0"/>
      <w:marBottom w:val="0"/>
      <w:divBdr>
        <w:top w:val="none" w:sz="0" w:space="0" w:color="auto"/>
        <w:left w:val="none" w:sz="0" w:space="0" w:color="auto"/>
        <w:bottom w:val="none" w:sz="0" w:space="0" w:color="auto"/>
        <w:right w:val="none" w:sz="0" w:space="0" w:color="auto"/>
      </w:divBdr>
    </w:div>
    <w:div w:id="1407191170">
      <w:bodyDiv w:val="1"/>
      <w:marLeft w:val="0"/>
      <w:marRight w:val="0"/>
      <w:marTop w:val="0"/>
      <w:marBottom w:val="0"/>
      <w:divBdr>
        <w:top w:val="none" w:sz="0" w:space="0" w:color="auto"/>
        <w:left w:val="none" w:sz="0" w:space="0" w:color="auto"/>
        <w:bottom w:val="none" w:sz="0" w:space="0" w:color="auto"/>
        <w:right w:val="none" w:sz="0" w:space="0" w:color="auto"/>
      </w:divBdr>
    </w:div>
    <w:div w:id="1407220677">
      <w:bodyDiv w:val="1"/>
      <w:marLeft w:val="0"/>
      <w:marRight w:val="0"/>
      <w:marTop w:val="0"/>
      <w:marBottom w:val="0"/>
      <w:divBdr>
        <w:top w:val="none" w:sz="0" w:space="0" w:color="auto"/>
        <w:left w:val="none" w:sz="0" w:space="0" w:color="auto"/>
        <w:bottom w:val="none" w:sz="0" w:space="0" w:color="auto"/>
        <w:right w:val="none" w:sz="0" w:space="0" w:color="auto"/>
      </w:divBdr>
      <w:divsChild>
        <w:div w:id="1676573250">
          <w:marLeft w:val="0"/>
          <w:marRight w:val="0"/>
          <w:marTop w:val="0"/>
          <w:marBottom w:val="0"/>
          <w:divBdr>
            <w:top w:val="none" w:sz="0" w:space="0" w:color="auto"/>
            <w:left w:val="none" w:sz="0" w:space="0" w:color="auto"/>
            <w:bottom w:val="none" w:sz="0" w:space="0" w:color="auto"/>
            <w:right w:val="none" w:sz="0" w:space="0" w:color="auto"/>
          </w:divBdr>
        </w:div>
      </w:divsChild>
    </w:div>
    <w:div w:id="1407914794">
      <w:bodyDiv w:val="1"/>
      <w:marLeft w:val="0"/>
      <w:marRight w:val="0"/>
      <w:marTop w:val="0"/>
      <w:marBottom w:val="0"/>
      <w:divBdr>
        <w:top w:val="none" w:sz="0" w:space="0" w:color="auto"/>
        <w:left w:val="none" w:sz="0" w:space="0" w:color="auto"/>
        <w:bottom w:val="none" w:sz="0" w:space="0" w:color="auto"/>
        <w:right w:val="none" w:sz="0" w:space="0" w:color="auto"/>
      </w:divBdr>
      <w:divsChild>
        <w:div w:id="1299410517">
          <w:marLeft w:val="0"/>
          <w:marRight w:val="0"/>
          <w:marTop w:val="0"/>
          <w:marBottom w:val="0"/>
          <w:divBdr>
            <w:top w:val="none" w:sz="0" w:space="0" w:color="auto"/>
            <w:left w:val="none" w:sz="0" w:space="0" w:color="auto"/>
            <w:bottom w:val="none" w:sz="0" w:space="0" w:color="auto"/>
            <w:right w:val="none" w:sz="0" w:space="0" w:color="auto"/>
          </w:divBdr>
        </w:div>
      </w:divsChild>
    </w:div>
    <w:div w:id="1408069536">
      <w:bodyDiv w:val="1"/>
      <w:marLeft w:val="0"/>
      <w:marRight w:val="0"/>
      <w:marTop w:val="0"/>
      <w:marBottom w:val="0"/>
      <w:divBdr>
        <w:top w:val="none" w:sz="0" w:space="0" w:color="auto"/>
        <w:left w:val="none" w:sz="0" w:space="0" w:color="auto"/>
        <w:bottom w:val="none" w:sz="0" w:space="0" w:color="auto"/>
        <w:right w:val="none" w:sz="0" w:space="0" w:color="auto"/>
      </w:divBdr>
      <w:divsChild>
        <w:div w:id="334111502">
          <w:marLeft w:val="0"/>
          <w:marRight w:val="0"/>
          <w:marTop w:val="0"/>
          <w:marBottom w:val="0"/>
          <w:divBdr>
            <w:top w:val="none" w:sz="0" w:space="0" w:color="auto"/>
            <w:left w:val="none" w:sz="0" w:space="0" w:color="auto"/>
            <w:bottom w:val="none" w:sz="0" w:space="0" w:color="auto"/>
            <w:right w:val="none" w:sz="0" w:space="0" w:color="auto"/>
          </w:divBdr>
        </w:div>
      </w:divsChild>
    </w:div>
    <w:div w:id="1408071621">
      <w:bodyDiv w:val="1"/>
      <w:marLeft w:val="0"/>
      <w:marRight w:val="0"/>
      <w:marTop w:val="0"/>
      <w:marBottom w:val="0"/>
      <w:divBdr>
        <w:top w:val="none" w:sz="0" w:space="0" w:color="auto"/>
        <w:left w:val="none" w:sz="0" w:space="0" w:color="auto"/>
        <w:bottom w:val="none" w:sz="0" w:space="0" w:color="auto"/>
        <w:right w:val="none" w:sz="0" w:space="0" w:color="auto"/>
      </w:divBdr>
      <w:divsChild>
        <w:div w:id="1554273375">
          <w:marLeft w:val="0"/>
          <w:marRight w:val="0"/>
          <w:marTop w:val="0"/>
          <w:marBottom w:val="0"/>
          <w:divBdr>
            <w:top w:val="none" w:sz="0" w:space="0" w:color="auto"/>
            <w:left w:val="none" w:sz="0" w:space="0" w:color="auto"/>
            <w:bottom w:val="none" w:sz="0" w:space="0" w:color="auto"/>
            <w:right w:val="none" w:sz="0" w:space="0" w:color="auto"/>
          </w:divBdr>
        </w:div>
      </w:divsChild>
    </w:div>
    <w:div w:id="1408264514">
      <w:bodyDiv w:val="1"/>
      <w:marLeft w:val="0"/>
      <w:marRight w:val="0"/>
      <w:marTop w:val="0"/>
      <w:marBottom w:val="0"/>
      <w:divBdr>
        <w:top w:val="none" w:sz="0" w:space="0" w:color="auto"/>
        <w:left w:val="none" w:sz="0" w:space="0" w:color="auto"/>
        <w:bottom w:val="none" w:sz="0" w:space="0" w:color="auto"/>
        <w:right w:val="none" w:sz="0" w:space="0" w:color="auto"/>
      </w:divBdr>
      <w:divsChild>
        <w:div w:id="1233273098">
          <w:marLeft w:val="0"/>
          <w:marRight w:val="0"/>
          <w:marTop w:val="0"/>
          <w:marBottom w:val="150"/>
          <w:divBdr>
            <w:top w:val="none" w:sz="0" w:space="0" w:color="auto"/>
            <w:left w:val="none" w:sz="0" w:space="0" w:color="auto"/>
            <w:bottom w:val="none" w:sz="0" w:space="0" w:color="auto"/>
            <w:right w:val="none" w:sz="0" w:space="0" w:color="auto"/>
          </w:divBdr>
          <w:divsChild>
            <w:div w:id="689453779">
              <w:marLeft w:val="0"/>
              <w:marRight w:val="0"/>
              <w:marTop w:val="0"/>
              <w:marBottom w:val="300"/>
              <w:divBdr>
                <w:top w:val="single" w:sz="6" w:space="0" w:color="FFFFFF"/>
                <w:left w:val="single" w:sz="6" w:space="0" w:color="FFFFFF"/>
                <w:bottom w:val="single" w:sz="6" w:space="0" w:color="FFFFFF"/>
                <w:right w:val="single" w:sz="6" w:space="0" w:color="FFFFFF"/>
              </w:divBdr>
              <w:divsChild>
                <w:div w:id="1482386585">
                  <w:marLeft w:val="0"/>
                  <w:marRight w:val="0"/>
                  <w:marTop w:val="0"/>
                  <w:marBottom w:val="0"/>
                  <w:divBdr>
                    <w:top w:val="none" w:sz="0" w:space="0" w:color="auto"/>
                    <w:left w:val="none" w:sz="0" w:space="0" w:color="auto"/>
                    <w:bottom w:val="none" w:sz="0" w:space="0" w:color="auto"/>
                    <w:right w:val="none" w:sz="0" w:space="0" w:color="auto"/>
                  </w:divBdr>
                </w:div>
                <w:div w:id="142889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383350">
          <w:marLeft w:val="0"/>
          <w:marRight w:val="0"/>
          <w:marTop w:val="0"/>
          <w:marBottom w:val="150"/>
          <w:divBdr>
            <w:top w:val="none" w:sz="0" w:space="0" w:color="auto"/>
            <w:left w:val="none" w:sz="0" w:space="0" w:color="auto"/>
            <w:bottom w:val="none" w:sz="0" w:space="0" w:color="auto"/>
            <w:right w:val="none" w:sz="0" w:space="0" w:color="auto"/>
          </w:divBdr>
          <w:divsChild>
            <w:div w:id="836111677">
              <w:marLeft w:val="0"/>
              <w:marRight w:val="0"/>
              <w:marTop w:val="0"/>
              <w:marBottom w:val="300"/>
              <w:divBdr>
                <w:top w:val="single" w:sz="6" w:space="0" w:color="FFFFFF"/>
                <w:left w:val="single" w:sz="6" w:space="0" w:color="FFFFFF"/>
                <w:bottom w:val="single" w:sz="6" w:space="0" w:color="FFFFFF"/>
                <w:right w:val="single" w:sz="6" w:space="0" w:color="FFFFFF"/>
              </w:divBdr>
              <w:divsChild>
                <w:div w:id="965307949">
                  <w:marLeft w:val="0"/>
                  <w:marRight w:val="0"/>
                  <w:marTop w:val="0"/>
                  <w:marBottom w:val="0"/>
                  <w:divBdr>
                    <w:top w:val="none" w:sz="0" w:space="0" w:color="FFFFFF"/>
                    <w:left w:val="none" w:sz="0" w:space="0" w:color="FFFFFF"/>
                    <w:bottom w:val="single" w:sz="6" w:space="0" w:color="FFFFFF"/>
                    <w:right w:val="none" w:sz="0" w:space="0" w:color="FFFFFF"/>
                  </w:divBdr>
                </w:div>
                <w:div w:id="1563905278">
                  <w:marLeft w:val="0"/>
                  <w:marRight w:val="0"/>
                  <w:marTop w:val="0"/>
                  <w:marBottom w:val="0"/>
                  <w:divBdr>
                    <w:top w:val="none" w:sz="0" w:space="0" w:color="auto"/>
                    <w:left w:val="none" w:sz="0" w:space="0" w:color="auto"/>
                    <w:bottom w:val="none" w:sz="0" w:space="0" w:color="auto"/>
                    <w:right w:val="none" w:sz="0" w:space="0" w:color="auto"/>
                  </w:divBdr>
                </w:div>
                <w:div w:id="24819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315092">
          <w:marLeft w:val="0"/>
          <w:marRight w:val="0"/>
          <w:marTop w:val="0"/>
          <w:marBottom w:val="150"/>
          <w:divBdr>
            <w:top w:val="none" w:sz="0" w:space="0" w:color="auto"/>
            <w:left w:val="none" w:sz="0" w:space="0" w:color="auto"/>
            <w:bottom w:val="none" w:sz="0" w:space="0" w:color="auto"/>
            <w:right w:val="none" w:sz="0" w:space="0" w:color="auto"/>
          </w:divBdr>
          <w:divsChild>
            <w:div w:id="846215730">
              <w:marLeft w:val="0"/>
              <w:marRight w:val="0"/>
              <w:marTop w:val="0"/>
              <w:marBottom w:val="300"/>
              <w:divBdr>
                <w:top w:val="single" w:sz="6" w:space="0" w:color="FFFFFF"/>
                <w:left w:val="single" w:sz="6" w:space="0" w:color="FFFFFF"/>
                <w:bottom w:val="single" w:sz="6" w:space="0" w:color="FFFFFF"/>
                <w:right w:val="single" w:sz="6" w:space="0" w:color="FFFFFF"/>
              </w:divBdr>
              <w:divsChild>
                <w:div w:id="1355959733">
                  <w:marLeft w:val="0"/>
                  <w:marRight w:val="0"/>
                  <w:marTop w:val="0"/>
                  <w:marBottom w:val="0"/>
                  <w:divBdr>
                    <w:top w:val="none" w:sz="0" w:space="0" w:color="FFFFFF"/>
                    <w:left w:val="none" w:sz="0" w:space="0" w:color="FFFFFF"/>
                    <w:bottom w:val="single" w:sz="6" w:space="0" w:color="FFFFFF"/>
                    <w:right w:val="none" w:sz="0" w:space="0" w:color="FFFFFF"/>
                  </w:divBdr>
                </w:div>
                <w:div w:id="1215965589">
                  <w:marLeft w:val="0"/>
                  <w:marRight w:val="0"/>
                  <w:marTop w:val="0"/>
                  <w:marBottom w:val="0"/>
                  <w:divBdr>
                    <w:top w:val="none" w:sz="0" w:space="0" w:color="auto"/>
                    <w:left w:val="none" w:sz="0" w:space="0" w:color="auto"/>
                    <w:bottom w:val="none" w:sz="0" w:space="0" w:color="auto"/>
                    <w:right w:val="none" w:sz="0" w:space="0" w:color="auto"/>
                  </w:divBdr>
                </w:div>
                <w:div w:id="78800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575577">
          <w:marLeft w:val="0"/>
          <w:marRight w:val="0"/>
          <w:marTop w:val="0"/>
          <w:marBottom w:val="150"/>
          <w:divBdr>
            <w:top w:val="none" w:sz="0" w:space="0" w:color="auto"/>
            <w:left w:val="none" w:sz="0" w:space="0" w:color="auto"/>
            <w:bottom w:val="none" w:sz="0" w:space="0" w:color="auto"/>
            <w:right w:val="none" w:sz="0" w:space="0" w:color="auto"/>
          </w:divBdr>
          <w:divsChild>
            <w:div w:id="307325887">
              <w:marLeft w:val="0"/>
              <w:marRight w:val="0"/>
              <w:marTop w:val="0"/>
              <w:marBottom w:val="300"/>
              <w:divBdr>
                <w:top w:val="single" w:sz="6" w:space="0" w:color="FFFFFF"/>
                <w:left w:val="single" w:sz="6" w:space="0" w:color="FFFFFF"/>
                <w:bottom w:val="single" w:sz="6" w:space="0" w:color="FFFFFF"/>
                <w:right w:val="single" w:sz="6" w:space="0" w:color="FFFFFF"/>
              </w:divBdr>
              <w:divsChild>
                <w:div w:id="2901844">
                  <w:marLeft w:val="0"/>
                  <w:marRight w:val="0"/>
                  <w:marTop w:val="0"/>
                  <w:marBottom w:val="0"/>
                  <w:divBdr>
                    <w:top w:val="none" w:sz="0" w:space="0" w:color="FFFFFF"/>
                    <w:left w:val="none" w:sz="0" w:space="0" w:color="FFFFFF"/>
                    <w:bottom w:val="single" w:sz="6" w:space="0" w:color="FFFFFF"/>
                    <w:right w:val="none" w:sz="0" w:space="0" w:color="FFFFFF"/>
                  </w:divBdr>
                </w:div>
                <w:div w:id="285935315">
                  <w:marLeft w:val="0"/>
                  <w:marRight w:val="0"/>
                  <w:marTop w:val="0"/>
                  <w:marBottom w:val="0"/>
                  <w:divBdr>
                    <w:top w:val="none" w:sz="0" w:space="0" w:color="auto"/>
                    <w:left w:val="none" w:sz="0" w:space="0" w:color="auto"/>
                    <w:bottom w:val="none" w:sz="0" w:space="0" w:color="auto"/>
                    <w:right w:val="none" w:sz="0" w:space="0" w:color="auto"/>
                  </w:divBdr>
                </w:div>
                <w:div w:id="1115712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570682">
      <w:bodyDiv w:val="1"/>
      <w:marLeft w:val="0"/>
      <w:marRight w:val="0"/>
      <w:marTop w:val="0"/>
      <w:marBottom w:val="0"/>
      <w:divBdr>
        <w:top w:val="none" w:sz="0" w:space="0" w:color="auto"/>
        <w:left w:val="none" w:sz="0" w:space="0" w:color="auto"/>
        <w:bottom w:val="none" w:sz="0" w:space="0" w:color="auto"/>
        <w:right w:val="none" w:sz="0" w:space="0" w:color="auto"/>
      </w:divBdr>
    </w:div>
    <w:div w:id="1408647687">
      <w:bodyDiv w:val="1"/>
      <w:marLeft w:val="0"/>
      <w:marRight w:val="0"/>
      <w:marTop w:val="0"/>
      <w:marBottom w:val="0"/>
      <w:divBdr>
        <w:top w:val="none" w:sz="0" w:space="0" w:color="auto"/>
        <w:left w:val="none" w:sz="0" w:space="0" w:color="auto"/>
        <w:bottom w:val="none" w:sz="0" w:space="0" w:color="auto"/>
        <w:right w:val="none" w:sz="0" w:space="0" w:color="auto"/>
      </w:divBdr>
      <w:divsChild>
        <w:div w:id="1737971497">
          <w:marLeft w:val="0"/>
          <w:marRight w:val="0"/>
          <w:marTop w:val="0"/>
          <w:marBottom w:val="150"/>
          <w:divBdr>
            <w:top w:val="none" w:sz="0" w:space="0" w:color="auto"/>
            <w:left w:val="none" w:sz="0" w:space="0" w:color="auto"/>
            <w:bottom w:val="none" w:sz="0" w:space="0" w:color="auto"/>
            <w:right w:val="none" w:sz="0" w:space="0" w:color="auto"/>
          </w:divBdr>
          <w:divsChild>
            <w:div w:id="560561270">
              <w:marLeft w:val="0"/>
              <w:marRight w:val="0"/>
              <w:marTop w:val="0"/>
              <w:marBottom w:val="300"/>
              <w:divBdr>
                <w:top w:val="single" w:sz="6" w:space="0" w:color="FFFFFF"/>
                <w:left w:val="single" w:sz="6" w:space="0" w:color="FFFFFF"/>
                <w:bottom w:val="single" w:sz="6" w:space="0" w:color="FFFFFF"/>
                <w:right w:val="single" w:sz="6" w:space="0" w:color="FFFFFF"/>
              </w:divBdr>
              <w:divsChild>
                <w:div w:id="786703841">
                  <w:marLeft w:val="0"/>
                  <w:marRight w:val="0"/>
                  <w:marTop w:val="0"/>
                  <w:marBottom w:val="0"/>
                  <w:divBdr>
                    <w:top w:val="none" w:sz="0" w:space="0" w:color="auto"/>
                    <w:left w:val="none" w:sz="0" w:space="0" w:color="auto"/>
                    <w:bottom w:val="none" w:sz="0" w:space="0" w:color="auto"/>
                    <w:right w:val="none" w:sz="0" w:space="0" w:color="auto"/>
                  </w:divBdr>
                </w:div>
                <w:div w:id="10754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85710">
          <w:marLeft w:val="0"/>
          <w:marRight w:val="0"/>
          <w:marTop w:val="0"/>
          <w:marBottom w:val="150"/>
          <w:divBdr>
            <w:top w:val="none" w:sz="0" w:space="0" w:color="auto"/>
            <w:left w:val="none" w:sz="0" w:space="0" w:color="auto"/>
            <w:bottom w:val="none" w:sz="0" w:space="0" w:color="auto"/>
            <w:right w:val="none" w:sz="0" w:space="0" w:color="auto"/>
          </w:divBdr>
          <w:divsChild>
            <w:div w:id="470514073">
              <w:marLeft w:val="0"/>
              <w:marRight w:val="0"/>
              <w:marTop w:val="0"/>
              <w:marBottom w:val="300"/>
              <w:divBdr>
                <w:top w:val="single" w:sz="6" w:space="0" w:color="FFFFFF"/>
                <w:left w:val="single" w:sz="6" w:space="0" w:color="FFFFFF"/>
                <w:bottom w:val="single" w:sz="6" w:space="0" w:color="FFFFFF"/>
                <w:right w:val="single" w:sz="6" w:space="0" w:color="FFFFFF"/>
              </w:divBdr>
              <w:divsChild>
                <w:div w:id="1953440857">
                  <w:marLeft w:val="0"/>
                  <w:marRight w:val="0"/>
                  <w:marTop w:val="0"/>
                  <w:marBottom w:val="0"/>
                  <w:divBdr>
                    <w:top w:val="none" w:sz="0" w:space="0" w:color="FFFFFF"/>
                    <w:left w:val="none" w:sz="0" w:space="0" w:color="FFFFFF"/>
                    <w:bottom w:val="single" w:sz="6" w:space="0" w:color="FFFFFF"/>
                    <w:right w:val="none" w:sz="0" w:space="0" w:color="FFFFFF"/>
                  </w:divBdr>
                </w:div>
                <w:div w:id="1983729966">
                  <w:marLeft w:val="0"/>
                  <w:marRight w:val="0"/>
                  <w:marTop w:val="0"/>
                  <w:marBottom w:val="0"/>
                  <w:divBdr>
                    <w:top w:val="none" w:sz="0" w:space="0" w:color="auto"/>
                    <w:left w:val="none" w:sz="0" w:space="0" w:color="auto"/>
                    <w:bottom w:val="none" w:sz="0" w:space="0" w:color="auto"/>
                    <w:right w:val="none" w:sz="0" w:space="0" w:color="auto"/>
                  </w:divBdr>
                </w:div>
                <w:div w:id="181128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104219">
          <w:marLeft w:val="0"/>
          <w:marRight w:val="0"/>
          <w:marTop w:val="0"/>
          <w:marBottom w:val="150"/>
          <w:divBdr>
            <w:top w:val="none" w:sz="0" w:space="0" w:color="auto"/>
            <w:left w:val="none" w:sz="0" w:space="0" w:color="auto"/>
            <w:bottom w:val="none" w:sz="0" w:space="0" w:color="auto"/>
            <w:right w:val="none" w:sz="0" w:space="0" w:color="auto"/>
          </w:divBdr>
          <w:divsChild>
            <w:div w:id="1175460269">
              <w:marLeft w:val="0"/>
              <w:marRight w:val="0"/>
              <w:marTop w:val="0"/>
              <w:marBottom w:val="300"/>
              <w:divBdr>
                <w:top w:val="single" w:sz="6" w:space="0" w:color="FFFFFF"/>
                <w:left w:val="single" w:sz="6" w:space="0" w:color="FFFFFF"/>
                <w:bottom w:val="single" w:sz="6" w:space="0" w:color="FFFFFF"/>
                <w:right w:val="single" w:sz="6" w:space="0" w:color="FFFFFF"/>
              </w:divBdr>
              <w:divsChild>
                <w:div w:id="1817800280">
                  <w:marLeft w:val="0"/>
                  <w:marRight w:val="0"/>
                  <w:marTop w:val="0"/>
                  <w:marBottom w:val="0"/>
                  <w:divBdr>
                    <w:top w:val="none" w:sz="0" w:space="0" w:color="FFFFFF"/>
                    <w:left w:val="none" w:sz="0" w:space="0" w:color="FFFFFF"/>
                    <w:bottom w:val="single" w:sz="6" w:space="0" w:color="FFFFFF"/>
                    <w:right w:val="none" w:sz="0" w:space="0" w:color="FFFFFF"/>
                  </w:divBdr>
                </w:div>
                <w:div w:id="1084568768">
                  <w:marLeft w:val="0"/>
                  <w:marRight w:val="0"/>
                  <w:marTop w:val="0"/>
                  <w:marBottom w:val="0"/>
                  <w:divBdr>
                    <w:top w:val="none" w:sz="0" w:space="0" w:color="auto"/>
                    <w:left w:val="none" w:sz="0" w:space="0" w:color="auto"/>
                    <w:bottom w:val="none" w:sz="0" w:space="0" w:color="auto"/>
                    <w:right w:val="none" w:sz="0" w:space="0" w:color="auto"/>
                  </w:divBdr>
                </w:div>
                <w:div w:id="167321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511119">
          <w:marLeft w:val="0"/>
          <w:marRight w:val="0"/>
          <w:marTop w:val="0"/>
          <w:marBottom w:val="150"/>
          <w:divBdr>
            <w:top w:val="none" w:sz="0" w:space="0" w:color="auto"/>
            <w:left w:val="none" w:sz="0" w:space="0" w:color="auto"/>
            <w:bottom w:val="none" w:sz="0" w:space="0" w:color="auto"/>
            <w:right w:val="none" w:sz="0" w:space="0" w:color="auto"/>
          </w:divBdr>
          <w:divsChild>
            <w:div w:id="351808705">
              <w:marLeft w:val="0"/>
              <w:marRight w:val="0"/>
              <w:marTop w:val="0"/>
              <w:marBottom w:val="300"/>
              <w:divBdr>
                <w:top w:val="single" w:sz="6" w:space="0" w:color="FFFFFF"/>
                <w:left w:val="single" w:sz="6" w:space="0" w:color="FFFFFF"/>
                <w:bottom w:val="single" w:sz="6" w:space="0" w:color="FFFFFF"/>
                <w:right w:val="single" w:sz="6" w:space="0" w:color="FFFFFF"/>
              </w:divBdr>
              <w:divsChild>
                <w:div w:id="1110395990">
                  <w:marLeft w:val="0"/>
                  <w:marRight w:val="0"/>
                  <w:marTop w:val="0"/>
                  <w:marBottom w:val="0"/>
                  <w:divBdr>
                    <w:top w:val="none" w:sz="0" w:space="0" w:color="FFFFFF"/>
                    <w:left w:val="none" w:sz="0" w:space="0" w:color="FFFFFF"/>
                    <w:bottom w:val="single" w:sz="6" w:space="0" w:color="FFFFFF"/>
                    <w:right w:val="none" w:sz="0" w:space="0" w:color="FFFFFF"/>
                  </w:divBdr>
                </w:div>
                <w:div w:id="264769817">
                  <w:marLeft w:val="0"/>
                  <w:marRight w:val="0"/>
                  <w:marTop w:val="0"/>
                  <w:marBottom w:val="0"/>
                  <w:divBdr>
                    <w:top w:val="none" w:sz="0" w:space="0" w:color="auto"/>
                    <w:left w:val="none" w:sz="0" w:space="0" w:color="auto"/>
                    <w:bottom w:val="none" w:sz="0" w:space="0" w:color="auto"/>
                    <w:right w:val="none" w:sz="0" w:space="0" w:color="auto"/>
                  </w:divBdr>
                </w:div>
                <w:div w:id="1026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200895">
          <w:marLeft w:val="0"/>
          <w:marRight w:val="0"/>
          <w:marTop w:val="0"/>
          <w:marBottom w:val="150"/>
          <w:divBdr>
            <w:top w:val="none" w:sz="0" w:space="0" w:color="auto"/>
            <w:left w:val="none" w:sz="0" w:space="0" w:color="auto"/>
            <w:bottom w:val="none" w:sz="0" w:space="0" w:color="auto"/>
            <w:right w:val="none" w:sz="0" w:space="0" w:color="auto"/>
          </w:divBdr>
          <w:divsChild>
            <w:div w:id="1069115313">
              <w:marLeft w:val="0"/>
              <w:marRight w:val="0"/>
              <w:marTop w:val="0"/>
              <w:marBottom w:val="300"/>
              <w:divBdr>
                <w:top w:val="single" w:sz="6" w:space="0" w:color="FFFFFF"/>
                <w:left w:val="single" w:sz="6" w:space="0" w:color="FFFFFF"/>
                <w:bottom w:val="single" w:sz="6" w:space="0" w:color="FFFFFF"/>
                <w:right w:val="single" w:sz="6" w:space="0" w:color="FFFFFF"/>
              </w:divBdr>
              <w:divsChild>
                <w:div w:id="881864052">
                  <w:marLeft w:val="0"/>
                  <w:marRight w:val="0"/>
                  <w:marTop w:val="0"/>
                  <w:marBottom w:val="0"/>
                  <w:divBdr>
                    <w:top w:val="none" w:sz="0" w:space="0" w:color="FFFFFF"/>
                    <w:left w:val="none" w:sz="0" w:space="0" w:color="FFFFFF"/>
                    <w:bottom w:val="single" w:sz="6" w:space="0" w:color="FFFFFF"/>
                    <w:right w:val="none" w:sz="0" w:space="0" w:color="FFFFFF"/>
                  </w:divBdr>
                </w:div>
                <w:div w:id="1386416857">
                  <w:marLeft w:val="0"/>
                  <w:marRight w:val="0"/>
                  <w:marTop w:val="0"/>
                  <w:marBottom w:val="0"/>
                  <w:divBdr>
                    <w:top w:val="none" w:sz="0" w:space="0" w:color="auto"/>
                    <w:left w:val="none" w:sz="0" w:space="0" w:color="auto"/>
                    <w:bottom w:val="none" w:sz="0" w:space="0" w:color="auto"/>
                    <w:right w:val="none" w:sz="0" w:space="0" w:color="auto"/>
                  </w:divBdr>
                </w:div>
                <w:div w:id="203082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917348">
      <w:bodyDiv w:val="1"/>
      <w:marLeft w:val="0"/>
      <w:marRight w:val="0"/>
      <w:marTop w:val="0"/>
      <w:marBottom w:val="0"/>
      <w:divBdr>
        <w:top w:val="none" w:sz="0" w:space="0" w:color="auto"/>
        <w:left w:val="none" w:sz="0" w:space="0" w:color="auto"/>
        <w:bottom w:val="none" w:sz="0" w:space="0" w:color="auto"/>
        <w:right w:val="none" w:sz="0" w:space="0" w:color="auto"/>
      </w:divBdr>
      <w:divsChild>
        <w:div w:id="754935801">
          <w:marLeft w:val="0"/>
          <w:marRight w:val="0"/>
          <w:marTop w:val="0"/>
          <w:marBottom w:val="0"/>
          <w:divBdr>
            <w:top w:val="none" w:sz="0" w:space="0" w:color="auto"/>
            <w:left w:val="none" w:sz="0" w:space="0" w:color="auto"/>
            <w:bottom w:val="none" w:sz="0" w:space="0" w:color="auto"/>
            <w:right w:val="none" w:sz="0" w:space="0" w:color="auto"/>
          </w:divBdr>
        </w:div>
      </w:divsChild>
    </w:div>
    <w:div w:id="1409578789">
      <w:bodyDiv w:val="1"/>
      <w:marLeft w:val="0"/>
      <w:marRight w:val="0"/>
      <w:marTop w:val="0"/>
      <w:marBottom w:val="0"/>
      <w:divBdr>
        <w:top w:val="none" w:sz="0" w:space="0" w:color="auto"/>
        <w:left w:val="none" w:sz="0" w:space="0" w:color="auto"/>
        <w:bottom w:val="none" w:sz="0" w:space="0" w:color="auto"/>
        <w:right w:val="none" w:sz="0" w:space="0" w:color="auto"/>
      </w:divBdr>
    </w:div>
    <w:div w:id="1409693700">
      <w:bodyDiv w:val="1"/>
      <w:marLeft w:val="0"/>
      <w:marRight w:val="0"/>
      <w:marTop w:val="0"/>
      <w:marBottom w:val="0"/>
      <w:divBdr>
        <w:top w:val="none" w:sz="0" w:space="0" w:color="auto"/>
        <w:left w:val="none" w:sz="0" w:space="0" w:color="auto"/>
        <w:bottom w:val="none" w:sz="0" w:space="0" w:color="auto"/>
        <w:right w:val="none" w:sz="0" w:space="0" w:color="auto"/>
      </w:divBdr>
      <w:divsChild>
        <w:div w:id="1404329627">
          <w:marLeft w:val="0"/>
          <w:marRight w:val="0"/>
          <w:marTop w:val="0"/>
          <w:marBottom w:val="150"/>
          <w:divBdr>
            <w:top w:val="none" w:sz="0" w:space="0" w:color="auto"/>
            <w:left w:val="none" w:sz="0" w:space="0" w:color="auto"/>
            <w:bottom w:val="none" w:sz="0" w:space="0" w:color="auto"/>
            <w:right w:val="none" w:sz="0" w:space="0" w:color="auto"/>
          </w:divBdr>
          <w:divsChild>
            <w:div w:id="1276600302">
              <w:marLeft w:val="0"/>
              <w:marRight w:val="0"/>
              <w:marTop w:val="0"/>
              <w:marBottom w:val="300"/>
              <w:divBdr>
                <w:top w:val="single" w:sz="6" w:space="0" w:color="FFFFFF"/>
                <w:left w:val="single" w:sz="6" w:space="0" w:color="FFFFFF"/>
                <w:bottom w:val="single" w:sz="6" w:space="0" w:color="FFFFFF"/>
                <w:right w:val="single" w:sz="6" w:space="0" w:color="FFFFFF"/>
              </w:divBdr>
              <w:divsChild>
                <w:div w:id="1041132189">
                  <w:marLeft w:val="0"/>
                  <w:marRight w:val="0"/>
                  <w:marTop w:val="0"/>
                  <w:marBottom w:val="0"/>
                  <w:divBdr>
                    <w:top w:val="none" w:sz="0" w:space="0" w:color="auto"/>
                    <w:left w:val="none" w:sz="0" w:space="0" w:color="auto"/>
                    <w:bottom w:val="none" w:sz="0" w:space="0" w:color="auto"/>
                    <w:right w:val="none" w:sz="0" w:space="0" w:color="auto"/>
                  </w:divBdr>
                </w:div>
                <w:div w:id="6476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710955">
          <w:marLeft w:val="0"/>
          <w:marRight w:val="0"/>
          <w:marTop w:val="0"/>
          <w:marBottom w:val="150"/>
          <w:divBdr>
            <w:top w:val="none" w:sz="0" w:space="0" w:color="auto"/>
            <w:left w:val="none" w:sz="0" w:space="0" w:color="auto"/>
            <w:bottom w:val="none" w:sz="0" w:space="0" w:color="auto"/>
            <w:right w:val="none" w:sz="0" w:space="0" w:color="auto"/>
          </w:divBdr>
          <w:divsChild>
            <w:div w:id="1224214453">
              <w:marLeft w:val="0"/>
              <w:marRight w:val="0"/>
              <w:marTop w:val="0"/>
              <w:marBottom w:val="300"/>
              <w:divBdr>
                <w:top w:val="single" w:sz="6" w:space="0" w:color="FFFFFF"/>
                <w:left w:val="single" w:sz="6" w:space="0" w:color="FFFFFF"/>
                <w:bottom w:val="single" w:sz="6" w:space="0" w:color="FFFFFF"/>
                <w:right w:val="single" w:sz="6" w:space="0" w:color="FFFFFF"/>
              </w:divBdr>
              <w:divsChild>
                <w:div w:id="2024044919">
                  <w:marLeft w:val="0"/>
                  <w:marRight w:val="0"/>
                  <w:marTop w:val="0"/>
                  <w:marBottom w:val="0"/>
                  <w:divBdr>
                    <w:top w:val="none" w:sz="0" w:space="0" w:color="FFFFFF"/>
                    <w:left w:val="none" w:sz="0" w:space="0" w:color="FFFFFF"/>
                    <w:bottom w:val="single" w:sz="6" w:space="0" w:color="FFFFFF"/>
                    <w:right w:val="none" w:sz="0" w:space="0" w:color="FFFFFF"/>
                  </w:divBdr>
                </w:div>
                <w:div w:id="1855807148">
                  <w:marLeft w:val="0"/>
                  <w:marRight w:val="0"/>
                  <w:marTop w:val="0"/>
                  <w:marBottom w:val="0"/>
                  <w:divBdr>
                    <w:top w:val="none" w:sz="0" w:space="0" w:color="auto"/>
                    <w:left w:val="none" w:sz="0" w:space="0" w:color="auto"/>
                    <w:bottom w:val="none" w:sz="0" w:space="0" w:color="auto"/>
                    <w:right w:val="none" w:sz="0" w:space="0" w:color="auto"/>
                  </w:divBdr>
                </w:div>
                <w:div w:id="204566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335471">
          <w:marLeft w:val="0"/>
          <w:marRight w:val="0"/>
          <w:marTop w:val="0"/>
          <w:marBottom w:val="150"/>
          <w:divBdr>
            <w:top w:val="none" w:sz="0" w:space="0" w:color="auto"/>
            <w:left w:val="none" w:sz="0" w:space="0" w:color="auto"/>
            <w:bottom w:val="none" w:sz="0" w:space="0" w:color="auto"/>
            <w:right w:val="none" w:sz="0" w:space="0" w:color="auto"/>
          </w:divBdr>
          <w:divsChild>
            <w:div w:id="853150061">
              <w:marLeft w:val="0"/>
              <w:marRight w:val="0"/>
              <w:marTop w:val="0"/>
              <w:marBottom w:val="300"/>
              <w:divBdr>
                <w:top w:val="single" w:sz="6" w:space="0" w:color="FFFFFF"/>
                <w:left w:val="single" w:sz="6" w:space="0" w:color="FFFFFF"/>
                <w:bottom w:val="single" w:sz="6" w:space="0" w:color="FFFFFF"/>
                <w:right w:val="single" w:sz="6" w:space="0" w:color="FFFFFF"/>
              </w:divBdr>
              <w:divsChild>
                <w:div w:id="1890413672">
                  <w:marLeft w:val="0"/>
                  <w:marRight w:val="0"/>
                  <w:marTop w:val="0"/>
                  <w:marBottom w:val="0"/>
                  <w:divBdr>
                    <w:top w:val="none" w:sz="0" w:space="0" w:color="FFFFFF"/>
                    <w:left w:val="none" w:sz="0" w:space="0" w:color="FFFFFF"/>
                    <w:bottom w:val="single" w:sz="6" w:space="0" w:color="FFFFFF"/>
                    <w:right w:val="none" w:sz="0" w:space="0" w:color="FFFFFF"/>
                  </w:divBdr>
                </w:div>
                <w:div w:id="1990212067">
                  <w:marLeft w:val="0"/>
                  <w:marRight w:val="0"/>
                  <w:marTop w:val="0"/>
                  <w:marBottom w:val="0"/>
                  <w:divBdr>
                    <w:top w:val="none" w:sz="0" w:space="0" w:color="auto"/>
                    <w:left w:val="none" w:sz="0" w:space="0" w:color="auto"/>
                    <w:bottom w:val="none" w:sz="0" w:space="0" w:color="auto"/>
                    <w:right w:val="none" w:sz="0" w:space="0" w:color="auto"/>
                  </w:divBdr>
                </w:div>
                <w:div w:id="7517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988858">
          <w:marLeft w:val="0"/>
          <w:marRight w:val="0"/>
          <w:marTop w:val="0"/>
          <w:marBottom w:val="150"/>
          <w:divBdr>
            <w:top w:val="none" w:sz="0" w:space="0" w:color="auto"/>
            <w:left w:val="none" w:sz="0" w:space="0" w:color="auto"/>
            <w:bottom w:val="none" w:sz="0" w:space="0" w:color="auto"/>
            <w:right w:val="none" w:sz="0" w:space="0" w:color="auto"/>
          </w:divBdr>
          <w:divsChild>
            <w:div w:id="939752997">
              <w:marLeft w:val="0"/>
              <w:marRight w:val="0"/>
              <w:marTop w:val="0"/>
              <w:marBottom w:val="300"/>
              <w:divBdr>
                <w:top w:val="single" w:sz="6" w:space="0" w:color="FFFFFF"/>
                <w:left w:val="single" w:sz="6" w:space="0" w:color="FFFFFF"/>
                <w:bottom w:val="single" w:sz="6" w:space="0" w:color="FFFFFF"/>
                <w:right w:val="single" w:sz="6" w:space="0" w:color="FFFFFF"/>
              </w:divBdr>
              <w:divsChild>
                <w:div w:id="87622022">
                  <w:marLeft w:val="0"/>
                  <w:marRight w:val="0"/>
                  <w:marTop w:val="0"/>
                  <w:marBottom w:val="0"/>
                  <w:divBdr>
                    <w:top w:val="none" w:sz="0" w:space="0" w:color="FFFFFF"/>
                    <w:left w:val="none" w:sz="0" w:space="0" w:color="FFFFFF"/>
                    <w:bottom w:val="single" w:sz="6" w:space="0" w:color="FFFFFF"/>
                    <w:right w:val="none" w:sz="0" w:space="0" w:color="FFFFFF"/>
                  </w:divBdr>
                </w:div>
                <w:div w:id="1978602746">
                  <w:marLeft w:val="0"/>
                  <w:marRight w:val="0"/>
                  <w:marTop w:val="0"/>
                  <w:marBottom w:val="0"/>
                  <w:divBdr>
                    <w:top w:val="none" w:sz="0" w:space="0" w:color="auto"/>
                    <w:left w:val="none" w:sz="0" w:space="0" w:color="auto"/>
                    <w:bottom w:val="none" w:sz="0" w:space="0" w:color="auto"/>
                    <w:right w:val="none" w:sz="0" w:space="0" w:color="auto"/>
                  </w:divBdr>
                </w:div>
                <w:div w:id="16509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766628">
      <w:bodyDiv w:val="1"/>
      <w:marLeft w:val="0"/>
      <w:marRight w:val="0"/>
      <w:marTop w:val="0"/>
      <w:marBottom w:val="0"/>
      <w:divBdr>
        <w:top w:val="none" w:sz="0" w:space="0" w:color="auto"/>
        <w:left w:val="none" w:sz="0" w:space="0" w:color="auto"/>
        <w:bottom w:val="none" w:sz="0" w:space="0" w:color="auto"/>
        <w:right w:val="none" w:sz="0" w:space="0" w:color="auto"/>
      </w:divBdr>
      <w:divsChild>
        <w:div w:id="137963507">
          <w:marLeft w:val="0"/>
          <w:marRight w:val="0"/>
          <w:marTop w:val="0"/>
          <w:marBottom w:val="150"/>
          <w:divBdr>
            <w:top w:val="none" w:sz="0" w:space="0" w:color="auto"/>
            <w:left w:val="none" w:sz="0" w:space="0" w:color="auto"/>
            <w:bottom w:val="none" w:sz="0" w:space="0" w:color="auto"/>
            <w:right w:val="none" w:sz="0" w:space="0" w:color="auto"/>
          </w:divBdr>
          <w:divsChild>
            <w:div w:id="1824350805">
              <w:marLeft w:val="0"/>
              <w:marRight w:val="0"/>
              <w:marTop w:val="0"/>
              <w:marBottom w:val="300"/>
              <w:divBdr>
                <w:top w:val="single" w:sz="6" w:space="0" w:color="FFFFFF"/>
                <w:left w:val="single" w:sz="6" w:space="0" w:color="FFFFFF"/>
                <w:bottom w:val="single" w:sz="6" w:space="0" w:color="FFFFFF"/>
                <w:right w:val="single" w:sz="6" w:space="0" w:color="FFFFFF"/>
              </w:divBdr>
              <w:divsChild>
                <w:div w:id="1508212615">
                  <w:marLeft w:val="0"/>
                  <w:marRight w:val="0"/>
                  <w:marTop w:val="0"/>
                  <w:marBottom w:val="0"/>
                  <w:divBdr>
                    <w:top w:val="none" w:sz="0" w:space="0" w:color="auto"/>
                    <w:left w:val="none" w:sz="0" w:space="0" w:color="auto"/>
                    <w:bottom w:val="none" w:sz="0" w:space="0" w:color="auto"/>
                    <w:right w:val="none" w:sz="0" w:space="0" w:color="auto"/>
                  </w:divBdr>
                </w:div>
                <w:div w:id="69665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238740">
          <w:marLeft w:val="0"/>
          <w:marRight w:val="0"/>
          <w:marTop w:val="0"/>
          <w:marBottom w:val="150"/>
          <w:divBdr>
            <w:top w:val="none" w:sz="0" w:space="0" w:color="auto"/>
            <w:left w:val="none" w:sz="0" w:space="0" w:color="auto"/>
            <w:bottom w:val="none" w:sz="0" w:space="0" w:color="auto"/>
            <w:right w:val="none" w:sz="0" w:space="0" w:color="auto"/>
          </w:divBdr>
          <w:divsChild>
            <w:div w:id="1571115572">
              <w:marLeft w:val="0"/>
              <w:marRight w:val="0"/>
              <w:marTop w:val="0"/>
              <w:marBottom w:val="300"/>
              <w:divBdr>
                <w:top w:val="single" w:sz="6" w:space="0" w:color="FFFFFF"/>
                <w:left w:val="single" w:sz="6" w:space="0" w:color="FFFFFF"/>
                <w:bottom w:val="single" w:sz="6" w:space="0" w:color="FFFFFF"/>
                <w:right w:val="single" w:sz="6" w:space="0" w:color="FFFFFF"/>
              </w:divBdr>
              <w:divsChild>
                <w:div w:id="604383267">
                  <w:marLeft w:val="0"/>
                  <w:marRight w:val="0"/>
                  <w:marTop w:val="0"/>
                  <w:marBottom w:val="0"/>
                  <w:divBdr>
                    <w:top w:val="none" w:sz="0" w:space="0" w:color="FFFFFF"/>
                    <w:left w:val="none" w:sz="0" w:space="0" w:color="FFFFFF"/>
                    <w:bottom w:val="single" w:sz="6" w:space="0" w:color="FFFFFF"/>
                    <w:right w:val="none" w:sz="0" w:space="0" w:color="FFFFFF"/>
                  </w:divBdr>
                </w:div>
                <w:div w:id="1574268912">
                  <w:marLeft w:val="0"/>
                  <w:marRight w:val="0"/>
                  <w:marTop w:val="0"/>
                  <w:marBottom w:val="0"/>
                  <w:divBdr>
                    <w:top w:val="none" w:sz="0" w:space="0" w:color="auto"/>
                    <w:left w:val="none" w:sz="0" w:space="0" w:color="auto"/>
                    <w:bottom w:val="none" w:sz="0" w:space="0" w:color="auto"/>
                    <w:right w:val="none" w:sz="0" w:space="0" w:color="auto"/>
                  </w:divBdr>
                </w:div>
                <w:div w:id="42068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558621">
          <w:marLeft w:val="0"/>
          <w:marRight w:val="0"/>
          <w:marTop w:val="0"/>
          <w:marBottom w:val="150"/>
          <w:divBdr>
            <w:top w:val="none" w:sz="0" w:space="0" w:color="auto"/>
            <w:left w:val="none" w:sz="0" w:space="0" w:color="auto"/>
            <w:bottom w:val="none" w:sz="0" w:space="0" w:color="auto"/>
            <w:right w:val="none" w:sz="0" w:space="0" w:color="auto"/>
          </w:divBdr>
          <w:divsChild>
            <w:div w:id="1409960003">
              <w:marLeft w:val="0"/>
              <w:marRight w:val="0"/>
              <w:marTop w:val="0"/>
              <w:marBottom w:val="300"/>
              <w:divBdr>
                <w:top w:val="single" w:sz="6" w:space="0" w:color="FFFFFF"/>
                <w:left w:val="single" w:sz="6" w:space="0" w:color="FFFFFF"/>
                <w:bottom w:val="single" w:sz="6" w:space="0" w:color="FFFFFF"/>
                <w:right w:val="single" w:sz="6" w:space="0" w:color="FFFFFF"/>
              </w:divBdr>
              <w:divsChild>
                <w:div w:id="1420102685">
                  <w:marLeft w:val="0"/>
                  <w:marRight w:val="0"/>
                  <w:marTop w:val="0"/>
                  <w:marBottom w:val="0"/>
                  <w:divBdr>
                    <w:top w:val="none" w:sz="0" w:space="0" w:color="FFFFFF"/>
                    <w:left w:val="none" w:sz="0" w:space="0" w:color="FFFFFF"/>
                    <w:bottom w:val="single" w:sz="6" w:space="0" w:color="FFFFFF"/>
                    <w:right w:val="none" w:sz="0" w:space="0" w:color="FFFFFF"/>
                  </w:divBdr>
                </w:div>
                <w:div w:id="1246260632">
                  <w:marLeft w:val="0"/>
                  <w:marRight w:val="0"/>
                  <w:marTop w:val="0"/>
                  <w:marBottom w:val="0"/>
                  <w:divBdr>
                    <w:top w:val="none" w:sz="0" w:space="0" w:color="auto"/>
                    <w:left w:val="none" w:sz="0" w:space="0" w:color="auto"/>
                    <w:bottom w:val="none" w:sz="0" w:space="0" w:color="auto"/>
                    <w:right w:val="none" w:sz="0" w:space="0" w:color="auto"/>
                  </w:divBdr>
                </w:div>
                <w:div w:id="65943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570975">
          <w:marLeft w:val="0"/>
          <w:marRight w:val="0"/>
          <w:marTop w:val="0"/>
          <w:marBottom w:val="150"/>
          <w:divBdr>
            <w:top w:val="none" w:sz="0" w:space="0" w:color="auto"/>
            <w:left w:val="none" w:sz="0" w:space="0" w:color="auto"/>
            <w:bottom w:val="none" w:sz="0" w:space="0" w:color="auto"/>
            <w:right w:val="none" w:sz="0" w:space="0" w:color="auto"/>
          </w:divBdr>
          <w:divsChild>
            <w:div w:id="2118327689">
              <w:marLeft w:val="0"/>
              <w:marRight w:val="0"/>
              <w:marTop w:val="0"/>
              <w:marBottom w:val="300"/>
              <w:divBdr>
                <w:top w:val="single" w:sz="6" w:space="0" w:color="FFFFFF"/>
                <w:left w:val="single" w:sz="6" w:space="0" w:color="FFFFFF"/>
                <w:bottom w:val="single" w:sz="6" w:space="0" w:color="FFFFFF"/>
                <w:right w:val="single" w:sz="6" w:space="0" w:color="FFFFFF"/>
              </w:divBdr>
              <w:divsChild>
                <w:div w:id="689987771">
                  <w:marLeft w:val="0"/>
                  <w:marRight w:val="0"/>
                  <w:marTop w:val="0"/>
                  <w:marBottom w:val="0"/>
                  <w:divBdr>
                    <w:top w:val="none" w:sz="0" w:space="0" w:color="FFFFFF"/>
                    <w:left w:val="none" w:sz="0" w:space="0" w:color="FFFFFF"/>
                    <w:bottom w:val="single" w:sz="6" w:space="0" w:color="FFFFFF"/>
                    <w:right w:val="none" w:sz="0" w:space="0" w:color="FFFFFF"/>
                  </w:divBdr>
                </w:div>
                <w:div w:id="54352855">
                  <w:marLeft w:val="0"/>
                  <w:marRight w:val="0"/>
                  <w:marTop w:val="0"/>
                  <w:marBottom w:val="0"/>
                  <w:divBdr>
                    <w:top w:val="none" w:sz="0" w:space="0" w:color="auto"/>
                    <w:left w:val="none" w:sz="0" w:space="0" w:color="auto"/>
                    <w:bottom w:val="none" w:sz="0" w:space="0" w:color="auto"/>
                    <w:right w:val="none" w:sz="0" w:space="0" w:color="auto"/>
                  </w:divBdr>
                </w:div>
                <w:div w:id="63186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4894">
          <w:marLeft w:val="0"/>
          <w:marRight w:val="0"/>
          <w:marTop w:val="0"/>
          <w:marBottom w:val="150"/>
          <w:divBdr>
            <w:top w:val="none" w:sz="0" w:space="0" w:color="auto"/>
            <w:left w:val="none" w:sz="0" w:space="0" w:color="auto"/>
            <w:bottom w:val="none" w:sz="0" w:space="0" w:color="auto"/>
            <w:right w:val="none" w:sz="0" w:space="0" w:color="auto"/>
          </w:divBdr>
          <w:divsChild>
            <w:div w:id="1118186209">
              <w:marLeft w:val="0"/>
              <w:marRight w:val="0"/>
              <w:marTop w:val="0"/>
              <w:marBottom w:val="300"/>
              <w:divBdr>
                <w:top w:val="single" w:sz="6" w:space="0" w:color="FFFFFF"/>
                <w:left w:val="single" w:sz="6" w:space="0" w:color="FFFFFF"/>
                <w:bottom w:val="single" w:sz="6" w:space="0" w:color="FFFFFF"/>
                <w:right w:val="single" w:sz="6" w:space="0" w:color="FFFFFF"/>
              </w:divBdr>
              <w:divsChild>
                <w:div w:id="1004363736">
                  <w:marLeft w:val="0"/>
                  <w:marRight w:val="0"/>
                  <w:marTop w:val="0"/>
                  <w:marBottom w:val="0"/>
                  <w:divBdr>
                    <w:top w:val="none" w:sz="0" w:space="0" w:color="FFFFFF"/>
                    <w:left w:val="none" w:sz="0" w:space="0" w:color="FFFFFF"/>
                    <w:bottom w:val="single" w:sz="6" w:space="0" w:color="FFFFFF"/>
                    <w:right w:val="none" w:sz="0" w:space="0" w:color="FFFFFF"/>
                  </w:divBdr>
                </w:div>
                <w:div w:id="2107260956">
                  <w:marLeft w:val="0"/>
                  <w:marRight w:val="0"/>
                  <w:marTop w:val="0"/>
                  <w:marBottom w:val="0"/>
                  <w:divBdr>
                    <w:top w:val="none" w:sz="0" w:space="0" w:color="auto"/>
                    <w:left w:val="none" w:sz="0" w:space="0" w:color="auto"/>
                    <w:bottom w:val="none" w:sz="0" w:space="0" w:color="auto"/>
                    <w:right w:val="none" w:sz="0" w:space="0" w:color="auto"/>
                  </w:divBdr>
                </w:div>
                <w:div w:id="97799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226017">
      <w:bodyDiv w:val="1"/>
      <w:marLeft w:val="0"/>
      <w:marRight w:val="0"/>
      <w:marTop w:val="0"/>
      <w:marBottom w:val="0"/>
      <w:divBdr>
        <w:top w:val="none" w:sz="0" w:space="0" w:color="auto"/>
        <w:left w:val="none" w:sz="0" w:space="0" w:color="auto"/>
        <w:bottom w:val="none" w:sz="0" w:space="0" w:color="auto"/>
        <w:right w:val="none" w:sz="0" w:space="0" w:color="auto"/>
      </w:divBdr>
      <w:divsChild>
        <w:div w:id="1336179211">
          <w:marLeft w:val="0"/>
          <w:marRight w:val="0"/>
          <w:marTop w:val="0"/>
          <w:marBottom w:val="150"/>
          <w:divBdr>
            <w:top w:val="none" w:sz="0" w:space="0" w:color="auto"/>
            <w:left w:val="none" w:sz="0" w:space="0" w:color="auto"/>
            <w:bottom w:val="none" w:sz="0" w:space="0" w:color="auto"/>
            <w:right w:val="none" w:sz="0" w:space="0" w:color="auto"/>
          </w:divBdr>
          <w:divsChild>
            <w:div w:id="1009060863">
              <w:marLeft w:val="0"/>
              <w:marRight w:val="0"/>
              <w:marTop w:val="0"/>
              <w:marBottom w:val="300"/>
              <w:divBdr>
                <w:top w:val="single" w:sz="6" w:space="0" w:color="FFFFFF"/>
                <w:left w:val="single" w:sz="6" w:space="0" w:color="FFFFFF"/>
                <w:bottom w:val="single" w:sz="6" w:space="0" w:color="FFFFFF"/>
                <w:right w:val="single" w:sz="6" w:space="0" w:color="FFFFFF"/>
              </w:divBdr>
              <w:divsChild>
                <w:div w:id="1461530302">
                  <w:marLeft w:val="0"/>
                  <w:marRight w:val="0"/>
                  <w:marTop w:val="0"/>
                  <w:marBottom w:val="0"/>
                  <w:divBdr>
                    <w:top w:val="none" w:sz="0" w:space="0" w:color="auto"/>
                    <w:left w:val="none" w:sz="0" w:space="0" w:color="auto"/>
                    <w:bottom w:val="none" w:sz="0" w:space="0" w:color="auto"/>
                    <w:right w:val="none" w:sz="0" w:space="0" w:color="auto"/>
                  </w:divBdr>
                </w:div>
                <w:div w:id="886915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927242">
          <w:marLeft w:val="0"/>
          <w:marRight w:val="0"/>
          <w:marTop w:val="0"/>
          <w:marBottom w:val="150"/>
          <w:divBdr>
            <w:top w:val="none" w:sz="0" w:space="0" w:color="auto"/>
            <w:left w:val="none" w:sz="0" w:space="0" w:color="auto"/>
            <w:bottom w:val="none" w:sz="0" w:space="0" w:color="auto"/>
            <w:right w:val="none" w:sz="0" w:space="0" w:color="auto"/>
          </w:divBdr>
          <w:divsChild>
            <w:div w:id="1030686515">
              <w:marLeft w:val="0"/>
              <w:marRight w:val="0"/>
              <w:marTop w:val="0"/>
              <w:marBottom w:val="300"/>
              <w:divBdr>
                <w:top w:val="single" w:sz="6" w:space="0" w:color="FFFFFF"/>
                <w:left w:val="single" w:sz="6" w:space="0" w:color="FFFFFF"/>
                <w:bottom w:val="single" w:sz="6" w:space="0" w:color="FFFFFF"/>
                <w:right w:val="single" w:sz="6" w:space="0" w:color="FFFFFF"/>
              </w:divBdr>
              <w:divsChild>
                <w:div w:id="773980989">
                  <w:marLeft w:val="0"/>
                  <w:marRight w:val="0"/>
                  <w:marTop w:val="0"/>
                  <w:marBottom w:val="0"/>
                  <w:divBdr>
                    <w:top w:val="none" w:sz="0" w:space="0" w:color="FFFFFF"/>
                    <w:left w:val="none" w:sz="0" w:space="0" w:color="FFFFFF"/>
                    <w:bottom w:val="single" w:sz="6" w:space="0" w:color="FFFFFF"/>
                    <w:right w:val="none" w:sz="0" w:space="0" w:color="FFFFFF"/>
                  </w:divBdr>
                </w:div>
                <w:div w:id="1300914104">
                  <w:marLeft w:val="0"/>
                  <w:marRight w:val="0"/>
                  <w:marTop w:val="0"/>
                  <w:marBottom w:val="0"/>
                  <w:divBdr>
                    <w:top w:val="none" w:sz="0" w:space="0" w:color="auto"/>
                    <w:left w:val="none" w:sz="0" w:space="0" w:color="auto"/>
                    <w:bottom w:val="none" w:sz="0" w:space="0" w:color="auto"/>
                    <w:right w:val="none" w:sz="0" w:space="0" w:color="auto"/>
                  </w:divBdr>
                </w:div>
                <w:div w:id="15795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540052">
          <w:marLeft w:val="0"/>
          <w:marRight w:val="0"/>
          <w:marTop w:val="0"/>
          <w:marBottom w:val="150"/>
          <w:divBdr>
            <w:top w:val="none" w:sz="0" w:space="0" w:color="auto"/>
            <w:left w:val="none" w:sz="0" w:space="0" w:color="auto"/>
            <w:bottom w:val="none" w:sz="0" w:space="0" w:color="auto"/>
            <w:right w:val="none" w:sz="0" w:space="0" w:color="auto"/>
          </w:divBdr>
          <w:divsChild>
            <w:div w:id="1050348544">
              <w:marLeft w:val="0"/>
              <w:marRight w:val="0"/>
              <w:marTop w:val="0"/>
              <w:marBottom w:val="300"/>
              <w:divBdr>
                <w:top w:val="single" w:sz="6" w:space="0" w:color="FFFFFF"/>
                <w:left w:val="single" w:sz="6" w:space="0" w:color="FFFFFF"/>
                <w:bottom w:val="single" w:sz="6" w:space="0" w:color="FFFFFF"/>
                <w:right w:val="single" w:sz="6" w:space="0" w:color="FFFFFF"/>
              </w:divBdr>
              <w:divsChild>
                <w:div w:id="1358461537">
                  <w:marLeft w:val="0"/>
                  <w:marRight w:val="0"/>
                  <w:marTop w:val="0"/>
                  <w:marBottom w:val="0"/>
                  <w:divBdr>
                    <w:top w:val="none" w:sz="0" w:space="0" w:color="FFFFFF"/>
                    <w:left w:val="none" w:sz="0" w:space="0" w:color="FFFFFF"/>
                    <w:bottom w:val="single" w:sz="6" w:space="0" w:color="FFFFFF"/>
                    <w:right w:val="none" w:sz="0" w:space="0" w:color="FFFFFF"/>
                  </w:divBdr>
                </w:div>
                <w:div w:id="221789674">
                  <w:marLeft w:val="0"/>
                  <w:marRight w:val="0"/>
                  <w:marTop w:val="0"/>
                  <w:marBottom w:val="0"/>
                  <w:divBdr>
                    <w:top w:val="none" w:sz="0" w:space="0" w:color="auto"/>
                    <w:left w:val="none" w:sz="0" w:space="0" w:color="auto"/>
                    <w:bottom w:val="none" w:sz="0" w:space="0" w:color="auto"/>
                    <w:right w:val="none" w:sz="0" w:space="0" w:color="auto"/>
                  </w:divBdr>
                </w:div>
                <w:div w:id="1038162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129089">
          <w:marLeft w:val="0"/>
          <w:marRight w:val="0"/>
          <w:marTop w:val="0"/>
          <w:marBottom w:val="150"/>
          <w:divBdr>
            <w:top w:val="none" w:sz="0" w:space="0" w:color="auto"/>
            <w:left w:val="none" w:sz="0" w:space="0" w:color="auto"/>
            <w:bottom w:val="none" w:sz="0" w:space="0" w:color="auto"/>
            <w:right w:val="none" w:sz="0" w:space="0" w:color="auto"/>
          </w:divBdr>
          <w:divsChild>
            <w:div w:id="1471050745">
              <w:marLeft w:val="0"/>
              <w:marRight w:val="0"/>
              <w:marTop w:val="0"/>
              <w:marBottom w:val="300"/>
              <w:divBdr>
                <w:top w:val="single" w:sz="6" w:space="0" w:color="FFFFFF"/>
                <w:left w:val="single" w:sz="6" w:space="0" w:color="FFFFFF"/>
                <w:bottom w:val="single" w:sz="6" w:space="0" w:color="FFFFFF"/>
                <w:right w:val="single" w:sz="6" w:space="0" w:color="FFFFFF"/>
              </w:divBdr>
              <w:divsChild>
                <w:div w:id="194082381">
                  <w:marLeft w:val="0"/>
                  <w:marRight w:val="0"/>
                  <w:marTop w:val="0"/>
                  <w:marBottom w:val="0"/>
                  <w:divBdr>
                    <w:top w:val="none" w:sz="0" w:space="0" w:color="FFFFFF"/>
                    <w:left w:val="none" w:sz="0" w:space="0" w:color="FFFFFF"/>
                    <w:bottom w:val="single" w:sz="6" w:space="0" w:color="FFFFFF"/>
                    <w:right w:val="none" w:sz="0" w:space="0" w:color="FFFFFF"/>
                  </w:divBdr>
                </w:div>
                <w:div w:id="345062403">
                  <w:marLeft w:val="0"/>
                  <w:marRight w:val="0"/>
                  <w:marTop w:val="0"/>
                  <w:marBottom w:val="0"/>
                  <w:divBdr>
                    <w:top w:val="none" w:sz="0" w:space="0" w:color="auto"/>
                    <w:left w:val="none" w:sz="0" w:space="0" w:color="auto"/>
                    <w:bottom w:val="none" w:sz="0" w:space="0" w:color="auto"/>
                    <w:right w:val="none" w:sz="0" w:space="0" w:color="auto"/>
                  </w:divBdr>
                </w:div>
                <w:div w:id="45452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802541">
          <w:marLeft w:val="0"/>
          <w:marRight w:val="0"/>
          <w:marTop w:val="0"/>
          <w:marBottom w:val="150"/>
          <w:divBdr>
            <w:top w:val="none" w:sz="0" w:space="0" w:color="auto"/>
            <w:left w:val="none" w:sz="0" w:space="0" w:color="auto"/>
            <w:bottom w:val="none" w:sz="0" w:space="0" w:color="auto"/>
            <w:right w:val="none" w:sz="0" w:space="0" w:color="auto"/>
          </w:divBdr>
          <w:divsChild>
            <w:div w:id="1612669747">
              <w:marLeft w:val="0"/>
              <w:marRight w:val="0"/>
              <w:marTop w:val="0"/>
              <w:marBottom w:val="300"/>
              <w:divBdr>
                <w:top w:val="single" w:sz="6" w:space="0" w:color="FFFFFF"/>
                <w:left w:val="single" w:sz="6" w:space="0" w:color="FFFFFF"/>
                <w:bottom w:val="single" w:sz="6" w:space="0" w:color="FFFFFF"/>
                <w:right w:val="single" w:sz="6" w:space="0" w:color="FFFFFF"/>
              </w:divBdr>
              <w:divsChild>
                <w:div w:id="1914965509">
                  <w:marLeft w:val="0"/>
                  <w:marRight w:val="0"/>
                  <w:marTop w:val="0"/>
                  <w:marBottom w:val="0"/>
                  <w:divBdr>
                    <w:top w:val="none" w:sz="0" w:space="0" w:color="FFFFFF"/>
                    <w:left w:val="none" w:sz="0" w:space="0" w:color="FFFFFF"/>
                    <w:bottom w:val="single" w:sz="6" w:space="0" w:color="FFFFFF"/>
                    <w:right w:val="none" w:sz="0" w:space="0" w:color="FFFFFF"/>
                  </w:divBdr>
                </w:div>
                <w:div w:id="1361666182">
                  <w:marLeft w:val="0"/>
                  <w:marRight w:val="0"/>
                  <w:marTop w:val="0"/>
                  <w:marBottom w:val="0"/>
                  <w:divBdr>
                    <w:top w:val="none" w:sz="0" w:space="0" w:color="auto"/>
                    <w:left w:val="none" w:sz="0" w:space="0" w:color="auto"/>
                    <w:bottom w:val="none" w:sz="0" w:space="0" w:color="auto"/>
                    <w:right w:val="none" w:sz="0" w:space="0" w:color="auto"/>
                  </w:divBdr>
                </w:div>
                <w:div w:id="101812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998733">
      <w:bodyDiv w:val="1"/>
      <w:marLeft w:val="0"/>
      <w:marRight w:val="0"/>
      <w:marTop w:val="0"/>
      <w:marBottom w:val="0"/>
      <w:divBdr>
        <w:top w:val="none" w:sz="0" w:space="0" w:color="auto"/>
        <w:left w:val="none" w:sz="0" w:space="0" w:color="auto"/>
        <w:bottom w:val="none" w:sz="0" w:space="0" w:color="auto"/>
        <w:right w:val="none" w:sz="0" w:space="0" w:color="auto"/>
      </w:divBdr>
    </w:div>
    <w:div w:id="1411460724">
      <w:bodyDiv w:val="1"/>
      <w:marLeft w:val="0"/>
      <w:marRight w:val="0"/>
      <w:marTop w:val="0"/>
      <w:marBottom w:val="0"/>
      <w:divBdr>
        <w:top w:val="none" w:sz="0" w:space="0" w:color="auto"/>
        <w:left w:val="none" w:sz="0" w:space="0" w:color="auto"/>
        <w:bottom w:val="none" w:sz="0" w:space="0" w:color="auto"/>
        <w:right w:val="none" w:sz="0" w:space="0" w:color="auto"/>
      </w:divBdr>
      <w:divsChild>
        <w:div w:id="1119111135">
          <w:marLeft w:val="0"/>
          <w:marRight w:val="0"/>
          <w:marTop w:val="0"/>
          <w:marBottom w:val="0"/>
          <w:divBdr>
            <w:top w:val="none" w:sz="0" w:space="0" w:color="auto"/>
            <w:left w:val="none" w:sz="0" w:space="0" w:color="auto"/>
            <w:bottom w:val="none" w:sz="0" w:space="0" w:color="auto"/>
            <w:right w:val="none" w:sz="0" w:space="0" w:color="auto"/>
          </w:divBdr>
        </w:div>
      </w:divsChild>
    </w:div>
    <w:div w:id="1411582118">
      <w:bodyDiv w:val="1"/>
      <w:marLeft w:val="0"/>
      <w:marRight w:val="0"/>
      <w:marTop w:val="0"/>
      <w:marBottom w:val="0"/>
      <w:divBdr>
        <w:top w:val="none" w:sz="0" w:space="0" w:color="auto"/>
        <w:left w:val="none" w:sz="0" w:space="0" w:color="auto"/>
        <w:bottom w:val="none" w:sz="0" w:space="0" w:color="auto"/>
        <w:right w:val="none" w:sz="0" w:space="0" w:color="auto"/>
      </w:divBdr>
      <w:divsChild>
        <w:div w:id="2111385305">
          <w:marLeft w:val="0"/>
          <w:marRight w:val="0"/>
          <w:marTop w:val="0"/>
          <w:marBottom w:val="0"/>
          <w:divBdr>
            <w:top w:val="none" w:sz="0" w:space="0" w:color="auto"/>
            <w:left w:val="none" w:sz="0" w:space="0" w:color="auto"/>
            <w:bottom w:val="none" w:sz="0" w:space="0" w:color="auto"/>
            <w:right w:val="none" w:sz="0" w:space="0" w:color="auto"/>
          </w:divBdr>
        </w:div>
      </w:divsChild>
    </w:div>
    <w:div w:id="1413774760">
      <w:bodyDiv w:val="1"/>
      <w:marLeft w:val="0"/>
      <w:marRight w:val="0"/>
      <w:marTop w:val="0"/>
      <w:marBottom w:val="0"/>
      <w:divBdr>
        <w:top w:val="none" w:sz="0" w:space="0" w:color="auto"/>
        <w:left w:val="none" w:sz="0" w:space="0" w:color="auto"/>
        <w:bottom w:val="none" w:sz="0" w:space="0" w:color="auto"/>
        <w:right w:val="none" w:sz="0" w:space="0" w:color="auto"/>
      </w:divBdr>
    </w:div>
    <w:div w:id="1413939444">
      <w:bodyDiv w:val="1"/>
      <w:marLeft w:val="0"/>
      <w:marRight w:val="0"/>
      <w:marTop w:val="0"/>
      <w:marBottom w:val="0"/>
      <w:divBdr>
        <w:top w:val="none" w:sz="0" w:space="0" w:color="auto"/>
        <w:left w:val="none" w:sz="0" w:space="0" w:color="auto"/>
        <w:bottom w:val="none" w:sz="0" w:space="0" w:color="auto"/>
        <w:right w:val="none" w:sz="0" w:space="0" w:color="auto"/>
      </w:divBdr>
      <w:divsChild>
        <w:div w:id="212861003">
          <w:marLeft w:val="0"/>
          <w:marRight w:val="0"/>
          <w:marTop w:val="0"/>
          <w:marBottom w:val="0"/>
          <w:divBdr>
            <w:top w:val="none" w:sz="0" w:space="0" w:color="auto"/>
            <w:left w:val="none" w:sz="0" w:space="0" w:color="auto"/>
            <w:bottom w:val="none" w:sz="0" w:space="0" w:color="auto"/>
            <w:right w:val="none" w:sz="0" w:space="0" w:color="auto"/>
          </w:divBdr>
        </w:div>
      </w:divsChild>
    </w:div>
    <w:div w:id="1414813154">
      <w:bodyDiv w:val="1"/>
      <w:marLeft w:val="0"/>
      <w:marRight w:val="0"/>
      <w:marTop w:val="0"/>
      <w:marBottom w:val="0"/>
      <w:divBdr>
        <w:top w:val="none" w:sz="0" w:space="0" w:color="auto"/>
        <w:left w:val="none" w:sz="0" w:space="0" w:color="auto"/>
        <w:bottom w:val="none" w:sz="0" w:space="0" w:color="auto"/>
        <w:right w:val="none" w:sz="0" w:space="0" w:color="auto"/>
      </w:divBdr>
      <w:divsChild>
        <w:div w:id="156656624">
          <w:marLeft w:val="0"/>
          <w:marRight w:val="0"/>
          <w:marTop w:val="0"/>
          <w:marBottom w:val="150"/>
          <w:divBdr>
            <w:top w:val="none" w:sz="0" w:space="0" w:color="auto"/>
            <w:left w:val="none" w:sz="0" w:space="0" w:color="auto"/>
            <w:bottom w:val="none" w:sz="0" w:space="0" w:color="auto"/>
            <w:right w:val="none" w:sz="0" w:space="0" w:color="auto"/>
          </w:divBdr>
          <w:divsChild>
            <w:div w:id="918756467">
              <w:marLeft w:val="0"/>
              <w:marRight w:val="0"/>
              <w:marTop w:val="0"/>
              <w:marBottom w:val="300"/>
              <w:divBdr>
                <w:top w:val="single" w:sz="6" w:space="0" w:color="FFFFFF"/>
                <w:left w:val="single" w:sz="6" w:space="0" w:color="FFFFFF"/>
                <w:bottom w:val="single" w:sz="6" w:space="0" w:color="FFFFFF"/>
                <w:right w:val="single" w:sz="6" w:space="0" w:color="FFFFFF"/>
              </w:divBdr>
              <w:divsChild>
                <w:div w:id="1213737973">
                  <w:marLeft w:val="0"/>
                  <w:marRight w:val="0"/>
                  <w:marTop w:val="0"/>
                  <w:marBottom w:val="0"/>
                  <w:divBdr>
                    <w:top w:val="none" w:sz="0" w:space="0" w:color="auto"/>
                    <w:left w:val="none" w:sz="0" w:space="0" w:color="auto"/>
                    <w:bottom w:val="none" w:sz="0" w:space="0" w:color="auto"/>
                    <w:right w:val="none" w:sz="0" w:space="0" w:color="auto"/>
                  </w:divBdr>
                </w:div>
                <w:div w:id="185148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048876">
          <w:marLeft w:val="0"/>
          <w:marRight w:val="0"/>
          <w:marTop w:val="0"/>
          <w:marBottom w:val="150"/>
          <w:divBdr>
            <w:top w:val="none" w:sz="0" w:space="0" w:color="auto"/>
            <w:left w:val="none" w:sz="0" w:space="0" w:color="auto"/>
            <w:bottom w:val="none" w:sz="0" w:space="0" w:color="auto"/>
            <w:right w:val="none" w:sz="0" w:space="0" w:color="auto"/>
          </w:divBdr>
          <w:divsChild>
            <w:div w:id="1230767612">
              <w:marLeft w:val="0"/>
              <w:marRight w:val="0"/>
              <w:marTop w:val="0"/>
              <w:marBottom w:val="300"/>
              <w:divBdr>
                <w:top w:val="single" w:sz="6" w:space="0" w:color="FFFFFF"/>
                <w:left w:val="single" w:sz="6" w:space="0" w:color="FFFFFF"/>
                <w:bottom w:val="single" w:sz="6" w:space="0" w:color="FFFFFF"/>
                <w:right w:val="single" w:sz="6" w:space="0" w:color="FFFFFF"/>
              </w:divBdr>
              <w:divsChild>
                <w:div w:id="483815260">
                  <w:marLeft w:val="0"/>
                  <w:marRight w:val="0"/>
                  <w:marTop w:val="0"/>
                  <w:marBottom w:val="0"/>
                  <w:divBdr>
                    <w:top w:val="none" w:sz="0" w:space="0" w:color="FFFFFF"/>
                    <w:left w:val="none" w:sz="0" w:space="0" w:color="FFFFFF"/>
                    <w:bottom w:val="single" w:sz="6" w:space="0" w:color="FFFFFF"/>
                    <w:right w:val="none" w:sz="0" w:space="0" w:color="FFFFFF"/>
                  </w:divBdr>
                </w:div>
                <w:div w:id="868949809">
                  <w:marLeft w:val="0"/>
                  <w:marRight w:val="0"/>
                  <w:marTop w:val="0"/>
                  <w:marBottom w:val="0"/>
                  <w:divBdr>
                    <w:top w:val="none" w:sz="0" w:space="0" w:color="auto"/>
                    <w:left w:val="none" w:sz="0" w:space="0" w:color="auto"/>
                    <w:bottom w:val="none" w:sz="0" w:space="0" w:color="auto"/>
                    <w:right w:val="none" w:sz="0" w:space="0" w:color="auto"/>
                  </w:divBdr>
                </w:div>
                <w:div w:id="1227108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452634">
          <w:marLeft w:val="0"/>
          <w:marRight w:val="0"/>
          <w:marTop w:val="0"/>
          <w:marBottom w:val="150"/>
          <w:divBdr>
            <w:top w:val="none" w:sz="0" w:space="0" w:color="auto"/>
            <w:left w:val="none" w:sz="0" w:space="0" w:color="auto"/>
            <w:bottom w:val="none" w:sz="0" w:space="0" w:color="auto"/>
            <w:right w:val="none" w:sz="0" w:space="0" w:color="auto"/>
          </w:divBdr>
          <w:divsChild>
            <w:div w:id="603339330">
              <w:marLeft w:val="0"/>
              <w:marRight w:val="0"/>
              <w:marTop w:val="0"/>
              <w:marBottom w:val="300"/>
              <w:divBdr>
                <w:top w:val="single" w:sz="6" w:space="0" w:color="FFFFFF"/>
                <w:left w:val="single" w:sz="6" w:space="0" w:color="FFFFFF"/>
                <w:bottom w:val="single" w:sz="6" w:space="0" w:color="FFFFFF"/>
                <w:right w:val="single" w:sz="6" w:space="0" w:color="FFFFFF"/>
              </w:divBdr>
              <w:divsChild>
                <w:div w:id="2003392373">
                  <w:marLeft w:val="0"/>
                  <w:marRight w:val="0"/>
                  <w:marTop w:val="0"/>
                  <w:marBottom w:val="0"/>
                  <w:divBdr>
                    <w:top w:val="none" w:sz="0" w:space="0" w:color="FFFFFF"/>
                    <w:left w:val="none" w:sz="0" w:space="0" w:color="FFFFFF"/>
                    <w:bottom w:val="single" w:sz="6" w:space="0" w:color="FFFFFF"/>
                    <w:right w:val="none" w:sz="0" w:space="0" w:color="FFFFFF"/>
                  </w:divBdr>
                </w:div>
                <w:div w:id="1294678219">
                  <w:marLeft w:val="0"/>
                  <w:marRight w:val="0"/>
                  <w:marTop w:val="0"/>
                  <w:marBottom w:val="0"/>
                  <w:divBdr>
                    <w:top w:val="none" w:sz="0" w:space="0" w:color="auto"/>
                    <w:left w:val="none" w:sz="0" w:space="0" w:color="auto"/>
                    <w:bottom w:val="none" w:sz="0" w:space="0" w:color="auto"/>
                    <w:right w:val="none" w:sz="0" w:space="0" w:color="auto"/>
                  </w:divBdr>
                </w:div>
                <w:div w:id="242495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457758">
          <w:marLeft w:val="0"/>
          <w:marRight w:val="0"/>
          <w:marTop w:val="0"/>
          <w:marBottom w:val="150"/>
          <w:divBdr>
            <w:top w:val="none" w:sz="0" w:space="0" w:color="auto"/>
            <w:left w:val="none" w:sz="0" w:space="0" w:color="auto"/>
            <w:bottom w:val="none" w:sz="0" w:space="0" w:color="auto"/>
            <w:right w:val="none" w:sz="0" w:space="0" w:color="auto"/>
          </w:divBdr>
          <w:divsChild>
            <w:div w:id="211505718">
              <w:marLeft w:val="0"/>
              <w:marRight w:val="0"/>
              <w:marTop w:val="0"/>
              <w:marBottom w:val="300"/>
              <w:divBdr>
                <w:top w:val="single" w:sz="6" w:space="0" w:color="FFFFFF"/>
                <w:left w:val="single" w:sz="6" w:space="0" w:color="FFFFFF"/>
                <w:bottom w:val="single" w:sz="6" w:space="0" w:color="FFFFFF"/>
                <w:right w:val="single" w:sz="6" w:space="0" w:color="FFFFFF"/>
              </w:divBdr>
              <w:divsChild>
                <w:div w:id="1053846263">
                  <w:marLeft w:val="0"/>
                  <w:marRight w:val="0"/>
                  <w:marTop w:val="0"/>
                  <w:marBottom w:val="0"/>
                  <w:divBdr>
                    <w:top w:val="none" w:sz="0" w:space="0" w:color="FFFFFF"/>
                    <w:left w:val="none" w:sz="0" w:space="0" w:color="FFFFFF"/>
                    <w:bottom w:val="single" w:sz="6" w:space="0" w:color="FFFFFF"/>
                    <w:right w:val="none" w:sz="0" w:space="0" w:color="FFFFFF"/>
                  </w:divBdr>
                </w:div>
                <w:div w:id="548420832">
                  <w:marLeft w:val="0"/>
                  <w:marRight w:val="0"/>
                  <w:marTop w:val="0"/>
                  <w:marBottom w:val="0"/>
                  <w:divBdr>
                    <w:top w:val="none" w:sz="0" w:space="0" w:color="auto"/>
                    <w:left w:val="none" w:sz="0" w:space="0" w:color="auto"/>
                    <w:bottom w:val="none" w:sz="0" w:space="0" w:color="auto"/>
                    <w:right w:val="none" w:sz="0" w:space="0" w:color="auto"/>
                  </w:divBdr>
                </w:div>
                <w:div w:id="191381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068330">
          <w:marLeft w:val="0"/>
          <w:marRight w:val="0"/>
          <w:marTop w:val="0"/>
          <w:marBottom w:val="150"/>
          <w:divBdr>
            <w:top w:val="none" w:sz="0" w:space="0" w:color="auto"/>
            <w:left w:val="none" w:sz="0" w:space="0" w:color="auto"/>
            <w:bottom w:val="none" w:sz="0" w:space="0" w:color="auto"/>
            <w:right w:val="none" w:sz="0" w:space="0" w:color="auto"/>
          </w:divBdr>
          <w:divsChild>
            <w:div w:id="2075883453">
              <w:marLeft w:val="0"/>
              <w:marRight w:val="0"/>
              <w:marTop w:val="0"/>
              <w:marBottom w:val="300"/>
              <w:divBdr>
                <w:top w:val="single" w:sz="6" w:space="0" w:color="FFFFFF"/>
                <w:left w:val="single" w:sz="6" w:space="0" w:color="FFFFFF"/>
                <w:bottom w:val="single" w:sz="6" w:space="0" w:color="FFFFFF"/>
                <w:right w:val="single" w:sz="6" w:space="0" w:color="FFFFFF"/>
              </w:divBdr>
              <w:divsChild>
                <w:div w:id="940408315">
                  <w:marLeft w:val="0"/>
                  <w:marRight w:val="0"/>
                  <w:marTop w:val="0"/>
                  <w:marBottom w:val="0"/>
                  <w:divBdr>
                    <w:top w:val="none" w:sz="0" w:space="0" w:color="FFFFFF"/>
                    <w:left w:val="none" w:sz="0" w:space="0" w:color="FFFFFF"/>
                    <w:bottom w:val="single" w:sz="6" w:space="0" w:color="FFFFFF"/>
                    <w:right w:val="none" w:sz="0" w:space="0" w:color="FFFFFF"/>
                  </w:divBdr>
                </w:div>
                <w:div w:id="56722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813497">
      <w:bodyDiv w:val="1"/>
      <w:marLeft w:val="0"/>
      <w:marRight w:val="0"/>
      <w:marTop w:val="0"/>
      <w:marBottom w:val="0"/>
      <w:divBdr>
        <w:top w:val="none" w:sz="0" w:space="0" w:color="auto"/>
        <w:left w:val="none" w:sz="0" w:space="0" w:color="auto"/>
        <w:bottom w:val="none" w:sz="0" w:space="0" w:color="auto"/>
        <w:right w:val="none" w:sz="0" w:space="0" w:color="auto"/>
      </w:divBdr>
    </w:div>
    <w:div w:id="1414819145">
      <w:bodyDiv w:val="1"/>
      <w:marLeft w:val="0"/>
      <w:marRight w:val="0"/>
      <w:marTop w:val="0"/>
      <w:marBottom w:val="0"/>
      <w:divBdr>
        <w:top w:val="none" w:sz="0" w:space="0" w:color="auto"/>
        <w:left w:val="none" w:sz="0" w:space="0" w:color="auto"/>
        <w:bottom w:val="none" w:sz="0" w:space="0" w:color="auto"/>
        <w:right w:val="none" w:sz="0" w:space="0" w:color="auto"/>
      </w:divBdr>
      <w:divsChild>
        <w:div w:id="236480944">
          <w:marLeft w:val="0"/>
          <w:marRight w:val="0"/>
          <w:marTop w:val="0"/>
          <w:marBottom w:val="150"/>
          <w:divBdr>
            <w:top w:val="none" w:sz="0" w:space="0" w:color="auto"/>
            <w:left w:val="none" w:sz="0" w:space="0" w:color="auto"/>
            <w:bottom w:val="none" w:sz="0" w:space="0" w:color="auto"/>
            <w:right w:val="none" w:sz="0" w:space="0" w:color="auto"/>
          </w:divBdr>
          <w:divsChild>
            <w:div w:id="199708911">
              <w:marLeft w:val="0"/>
              <w:marRight w:val="0"/>
              <w:marTop w:val="0"/>
              <w:marBottom w:val="300"/>
              <w:divBdr>
                <w:top w:val="single" w:sz="6" w:space="0" w:color="FFFFFF"/>
                <w:left w:val="single" w:sz="6" w:space="0" w:color="FFFFFF"/>
                <w:bottom w:val="single" w:sz="6" w:space="0" w:color="FFFFFF"/>
                <w:right w:val="single" w:sz="6" w:space="0" w:color="FFFFFF"/>
              </w:divBdr>
              <w:divsChild>
                <w:div w:id="1163006079">
                  <w:marLeft w:val="0"/>
                  <w:marRight w:val="0"/>
                  <w:marTop w:val="0"/>
                  <w:marBottom w:val="0"/>
                  <w:divBdr>
                    <w:top w:val="none" w:sz="0" w:space="0" w:color="auto"/>
                    <w:left w:val="none" w:sz="0" w:space="0" w:color="auto"/>
                    <w:bottom w:val="none" w:sz="0" w:space="0" w:color="auto"/>
                    <w:right w:val="none" w:sz="0" w:space="0" w:color="auto"/>
                  </w:divBdr>
                </w:div>
                <w:div w:id="98535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248614">
          <w:marLeft w:val="0"/>
          <w:marRight w:val="0"/>
          <w:marTop w:val="0"/>
          <w:marBottom w:val="150"/>
          <w:divBdr>
            <w:top w:val="none" w:sz="0" w:space="0" w:color="auto"/>
            <w:left w:val="none" w:sz="0" w:space="0" w:color="auto"/>
            <w:bottom w:val="none" w:sz="0" w:space="0" w:color="auto"/>
            <w:right w:val="none" w:sz="0" w:space="0" w:color="auto"/>
          </w:divBdr>
          <w:divsChild>
            <w:div w:id="2063602086">
              <w:marLeft w:val="0"/>
              <w:marRight w:val="0"/>
              <w:marTop w:val="0"/>
              <w:marBottom w:val="300"/>
              <w:divBdr>
                <w:top w:val="single" w:sz="6" w:space="0" w:color="FFFFFF"/>
                <w:left w:val="single" w:sz="6" w:space="0" w:color="FFFFFF"/>
                <w:bottom w:val="single" w:sz="6" w:space="0" w:color="FFFFFF"/>
                <w:right w:val="single" w:sz="6" w:space="0" w:color="FFFFFF"/>
              </w:divBdr>
              <w:divsChild>
                <w:div w:id="623314600">
                  <w:marLeft w:val="0"/>
                  <w:marRight w:val="0"/>
                  <w:marTop w:val="0"/>
                  <w:marBottom w:val="0"/>
                  <w:divBdr>
                    <w:top w:val="none" w:sz="0" w:space="0" w:color="FFFFFF"/>
                    <w:left w:val="none" w:sz="0" w:space="0" w:color="FFFFFF"/>
                    <w:bottom w:val="single" w:sz="6" w:space="0" w:color="FFFFFF"/>
                    <w:right w:val="none" w:sz="0" w:space="0" w:color="FFFFFF"/>
                  </w:divBdr>
                </w:div>
                <w:div w:id="2011714831">
                  <w:marLeft w:val="0"/>
                  <w:marRight w:val="0"/>
                  <w:marTop w:val="0"/>
                  <w:marBottom w:val="0"/>
                  <w:divBdr>
                    <w:top w:val="none" w:sz="0" w:space="0" w:color="auto"/>
                    <w:left w:val="none" w:sz="0" w:space="0" w:color="auto"/>
                    <w:bottom w:val="none" w:sz="0" w:space="0" w:color="auto"/>
                    <w:right w:val="none" w:sz="0" w:space="0" w:color="auto"/>
                  </w:divBdr>
                </w:div>
                <w:div w:id="2060282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560877">
          <w:marLeft w:val="0"/>
          <w:marRight w:val="0"/>
          <w:marTop w:val="0"/>
          <w:marBottom w:val="150"/>
          <w:divBdr>
            <w:top w:val="none" w:sz="0" w:space="0" w:color="auto"/>
            <w:left w:val="none" w:sz="0" w:space="0" w:color="auto"/>
            <w:bottom w:val="none" w:sz="0" w:space="0" w:color="auto"/>
            <w:right w:val="none" w:sz="0" w:space="0" w:color="auto"/>
          </w:divBdr>
          <w:divsChild>
            <w:div w:id="534930034">
              <w:marLeft w:val="0"/>
              <w:marRight w:val="0"/>
              <w:marTop w:val="0"/>
              <w:marBottom w:val="300"/>
              <w:divBdr>
                <w:top w:val="single" w:sz="6" w:space="0" w:color="FFFFFF"/>
                <w:left w:val="single" w:sz="6" w:space="0" w:color="FFFFFF"/>
                <w:bottom w:val="single" w:sz="6" w:space="0" w:color="FFFFFF"/>
                <w:right w:val="single" w:sz="6" w:space="0" w:color="FFFFFF"/>
              </w:divBdr>
              <w:divsChild>
                <w:div w:id="1964456437">
                  <w:marLeft w:val="0"/>
                  <w:marRight w:val="0"/>
                  <w:marTop w:val="0"/>
                  <w:marBottom w:val="0"/>
                  <w:divBdr>
                    <w:top w:val="none" w:sz="0" w:space="0" w:color="FFFFFF"/>
                    <w:left w:val="none" w:sz="0" w:space="0" w:color="FFFFFF"/>
                    <w:bottom w:val="single" w:sz="6" w:space="0" w:color="FFFFFF"/>
                    <w:right w:val="none" w:sz="0" w:space="0" w:color="FFFFFF"/>
                  </w:divBdr>
                </w:div>
                <w:div w:id="90131632">
                  <w:marLeft w:val="0"/>
                  <w:marRight w:val="0"/>
                  <w:marTop w:val="0"/>
                  <w:marBottom w:val="0"/>
                  <w:divBdr>
                    <w:top w:val="none" w:sz="0" w:space="0" w:color="auto"/>
                    <w:left w:val="none" w:sz="0" w:space="0" w:color="auto"/>
                    <w:bottom w:val="none" w:sz="0" w:space="0" w:color="auto"/>
                    <w:right w:val="none" w:sz="0" w:space="0" w:color="auto"/>
                  </w:divBdr>
                </w:div>
                <w:div w:id="38607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184994">
          <w:marLeft w:val="0"/>
          <w:marRight w:val="0"/>
          <w:marTop w:val="0"/>
          <w:marBottom w:val="150"/>
          <w:divBdr>
            <w:top w:val="none" w:sz="0" w:space="0" w:color="auto"/>
            <w:left w:val="none" w:sz="0" w:space="0" w:color="auto"/>
            <w:bottom w:val="none" w:sz="0" w:space="0" w:color="auto"/>
            <w:right w:val="none" w:sz="0" w:space="0" w:color="auto"/>
          </w:divBdr>
          <w:divsChild>
            <w:div w:id="2014528963">
              <w:marLeft w:val="0"/>
              <w:marRight w:val="0"/>
              <w:marTop w:val="0"/>
              <w:marBottom w:val="300"/>
              <w:divBdr>
                <w:top w:val="single" w:sz="6" w:space="0" w:color="FFFFFF"/>
                <w:left w:val="single" w:sz="6" w:space="0" w:color="FFFFFF"/>
                <w:bottom w:val="single" w:sz="6" w:space="0" w:color="FFFFFF"/>
                <w:right w:val="single" w:sz="6" w:space="0" w:color="FFFFFF"/>
              </w:divBdr>
              <w:divsChild>
                <w:div w:id="1431193487">
                  <w:marLeft w:val="0"/>
                  <w:marRight w:val="0"/>
                  <w:marTop w:val="0"/>
                  <w:marBottom w:val="0"/>
                  <w:divBdr>
                    <w:top w:val="none" w:sz="0" w:space="0" w:color="FFFFFF"/>
                    <w:left w:val="none" w:sz="0" w:space="0" w:color="FFFFFF"/>
                    <w:bottom w:val="single" w:sz="6" w:space="0" w:color="FFFFFF"/>
                    <w:right w:val="none" w:sz="0" w:space="0" w:color="FFFFFF"/>
                  </w:divBdr>
                </w:div>
                <w:div w:id="1365060344">
                  <w:marLeft w:val="0"/>
                  <w:marRight w:val="0"/>
                  <w:marTop w:val="0"/>
                  <w:marBottom w:val="0"/>
                  <w:divBdr>
                    <w:top w:val="none" w:sz="0" w:space="0" w:color="auto"/>
                    <w:left w:val="none" w:sz="0" w:space="0" w:color="auto"/>
                    <w:bottom w:val="none" w:sz="0" w:space="0" w:color="auto"/>
                    <w:right w:val="none" w:sz="0" w:space="0" w:color="auto"/>
                  </w:divBdr>
                </w:div>
                <w:div w:id="1404985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954149">
          <w:marLeft w:val="0"/>
          <w:marRight w:val="0"/>
          <w:marTop w:val="0"/>
          <w:marBottom w:val="150"/>
          <w:divBdr>
            <w:top w:val="none" w:sz="0" w:space="0" w:color="auto"/>
            <w:left w:val="none" w:sz="0" w:space="0" w:color="auto"/>
            <w:bottom w:val="none" w:sz="0" w:space="0" w:color="auto"/>
            <w:right w:val="none" w:sz="0" w:space="0" w:color="auto"/>
          </w:divBdr>
          <w:divsChild>
            <w:div w:id="652027165">
              <w:marLeft w:val="0"/>
              <w:marRight w:val="0"/>
              <w:marTop w:val="0"/>
              <w:marBottom w:val="300"/>
              <w:divBdr>
                <w:top w:val="single" w:sz="6" w:space="0" w:color="FFFFFF"/>
                <w:left w:val="single" w:sz="6" w:space="0" w:color="FFFFFF"/>
                <w:bottom w:val="single" w:sz="6" w:space="0" w:color="FFFFFF"/>
                <w:right w:val="single" w:sz="6" w:space="0" w:color="FFFFFF"/>
              </w:divBdr>
              <w:divsChild>
                <w:div w:id="646009738">
                  <w:marLeft w:val="0"/>
                  <w:marRight w:val="0"/>
                  <w:marTop w:val="0"/>
                  <w:marBottom w:val="0"/>
                  <w:divBdr>
                    <w:top w:val="none" w:sz="0" w:space="0" w:color="FFFFFF"/>
                    <w:left w:val="none" w:sz="0" w:space="0" w:color="FFFFFF"/>
                    <w:bottom w:val="single" w:sz="6" w:space="0" w:color="FFFFFF"/>
                    <w:right w:val="none" w:sz="0" w:space="0" w:color="FFFFFF"/>
                  </w:divBdr>
                </w:div>
                <w:div w:id="2038459625">
                  <w:marLeft w:val="0"/>
                  <w:marRight w:val="0"/>
                  <w:marTop w:val="0"/>
                  <w:marBottom w:val="0"/>
                  <w:divBdr>
                    <w:top w:val="none" w:sz="0" w:space="0" w:color="auto"/>
                    <w:left w:val="none" w:sz="0" w:space="0" w:color="auto"/>
                    <w:bottom w:val="none" w:sz="0" w:space="0" w:color="auto"/>
                    <w:right w:val="none" w:sz="0" w:space="0" w:color="auto"/>
                  </w:divBdr>
                </w:div>
                <w:div w:id="208260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930437">
      <w:bodyDiv w:val="1"/>
      <w:marLeft w:val="0"/>
      <w:marRight w:val="0"/>
      <w:marTop w:val="0"/>
      <w:marBottom w:val="0"/>
      <w:divBdr>
        <w:top w:val="none" w:sz="0" w:space="0" w:color="auto"/>
        <w:left w:val="none" w:sz="0" w:space="0" w:color="auto"/>
        <w:bottom w:val="none" w:sz="0" w:space="0" w:color="auto"/>
        <w:right w:val="none" w:sz="0" w:space="0" w:color="auto"/>
      </w:divBdr>
    </w:div>
    <w:div w:id="1416323146">
      <w:bodyDiv w:val="1"/>
      <w:marLeft w:val="0"/>
      <w:marRight w:val="0"/>
      <w:marTop w:val="0"/>
      <w:marBottom w:val="0"/>
      <w:divBdr>
        <w:top w:val="none" w:sz="0" w:space="0" w:color="auto"/>
        <w:left w:val="none" w:sz="0" w:space="0" w:color="auto"/>
        <w:bottom w:val="none" w:sz="0" w:space="0" w:color="auto"/>
        <w:right w:val="none" w:sz="0" w:space="0" w:color="auto"/>
      </w:divBdr>
    </w:div>
    <w:div w:id="1417165184">
      <w:bodyDiv w:val="1"/>
      <w:marLeft w:val="0"/>
      <w:marRight w:val="0"/>
      <w:marTop w:val="0"/>
      <w:marBottom w:val="0"/>
      <w:divBdr>
        <w:top w:val="none" w:sz="0" w:space="0" w:color="auto"/>
        <w:left w:val="none" w:sz="0" w:space="0" w:color="auto"/>
        <w:bottom w:val="none" w:sz="0" w:space="0" w:color="auto"/>
        <w:right w:val="none" w:sz="0" w:space="0" w:color="auto"/>
      </w:divBdr>
      <w:divsChild>
        <w:div w:id="766577216">
          <w:marLeft w:val="0"/>
          <w:marRight w:val="0"/>
          <w:marTop w:val="0"/>
          <w:marBottom w:val="0"/>
          <w:divBdr>
            <w:top w:val="none" w:sz="0" w:space="0" w:color="auto"/>
            <w:left w:val="none" w:sz="0" w:space="0" w:color="auto"/>
            <w:bottom w:val="none" w:sz="0" w:space="0" w:color="auto"/>
            <w:right w:val="none" w:sz="0" w:space="0" w:color="auto"/>
          </w:divBdr>
          <w:divsChild>
            <w:div w:id="1755205769">
              <w:marLeft w:val="0"/>
              <w:marRight w:val="0"/>
              <w:marTop w:val="0"/>
              <w:marBottom w:val="0"/>
              <w:divBdr>
                <w:top w:val="none" w:sz="0" w:space="0" w:color="auto"/>
                <w:left w:val="none" w:sz="0" w:space="0" w:color="auto"/>
                <w:bottom w:val="none" w:sz="0" w:space="0" w:color="auto"/>
                <w:right w:val="none" w:sz="0" w:space="0" w:color="auto"/>
              </w:divBdr>
              <w:divsChild>
                <w:div w:id="1490976149">
                  <w:marLeft w:val="0"/>
                  <w:marRight w:val="0"/>
                  <w:marTop w:val="0"/>
                  <w:marBottom w:val="0"/>
                  <w:divBdr>
                    <w:top w:val="none" w:sz="0" w:space="0" w:color="auto"/>
                    <w:left w:val="none" w:sz="0" w:space="0" w:color="auto"/>
                    <w:bottom w:val="none" w:sz="0" w:space="0" w:color="auto"/>
                    <w:right w:val="none" w:sz="0" w:space="0" w:color="auto"/>
                  </w:divBdr>
                  <w:divsChild>
                    <w:div w:id="1755980037">
                      <w:marLeft w:val="0"/>
                      <w:marRight w:val="0"/>
                      <w:marTop w:val="0"/>
                      <w:marBottom w:val="0"/>
                      <w:divBdr>
                        <w:top w:val="none" w:sz="0" w:space="0" w:color="auto"/>
                        <w:left w:val="none" w:sz="0" w:space="0" w:color="auto"/>
                        <w:bottom w:val="none" w:sz="0" w:space="0" w:color="auto"/>
                        <w:right w:val="none" w:sz="0" w:space="0" w:color="auto"/>
                      </w:divBdr>
                      <w:divsChild>
                        <w:div w:id="82184982">
                          <w:marLeft w:val="-225"/>
                          <w:marRight w:val="0"/>
                          <w:marTop w:val="0"/>
                          <w:marBottom w:val="0"/>
                          <w:divBdr>
                            <w:top w:val="none" w:sz="0" w:space="0" w:color="auto"/>
                            <w:left w:val="none" w:sz="0" w:space="0" w:color="auto"/>
                            <w:bottom w:val="none" w:sz="0" w:space="0" w:color="auto"/>
                            <w:right w:val="none" w:sz="0" w:space="0" w:color="auto"/>
                          </w:divBdr>
                          <w:divsChild>
                            <w:div w:id="531921188">
                              <w:marLeft w:val="1500"/>
                              <w:marRight w:val="1500"/>
                              <w:marTop w:val="0"/>
                              <w:marBottom w:val="0"/>
                              <w:divBdr>
                                <w:top w:val="none" w:sz="0" w:space="0" w:color="auto"/>
                                <w:left w:val="none" w:sz="0" w:space="0" w:color="auto"/>
                                <w:bottom w:val="none" w:sz="0" w:space="0" w:color="auto"/>
                                <w:right w:val="none" w:sz="0" w:space="0" w:color="auto"/>
                              </w:divBdr>
                              <w:divsChild>
                                <w:div w:id="449595540">
                                  <w:marLeft w:val="0"/>
                                  <w:marRight w:val="0"/>
                                  <w:marTop w:val="0"/>
                                  <w:marBottom w:val="345"/>
                                  <w:divBdr>
                                    <w:top w:val="none" w:sz="0" w:space="0" w:color="auto"/>
                                    <w:left w:val="none" w:sz="0" w:space="0" w:color="auto"/>
                                    <w:bottom w:val="none" w:sz="0" w:space="0" w:color="auto"/>
                                    <w:right w:val="none" w:sz="0" w:space="0" w:color="auto"/>
                                  </w:divBdr>
                                  <w:divsChild>
                                    <w:div w:id="74981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7478913">
      <w:bodyDiv w:val="1"/>
      <w:marLeft w:val="0"/>
      <w:marRight w:val="0"/>
      <w:marTop w:val="0"/>
      <w:marBottom w:val="0"/>
      <w:divBdr>
        <w:top w:val="none" w:sz="0" w:space="0" w:color="auto"/>
        <w:left w:val="none" w:sz="0" w:space="0" w:color="auto"/>
        <w:bottom w:val="none" w:sz="0" w:space="0" w:color="auto"/>
        <w:right w:val="none" w:sz="0" w:space="0" w:color="auto"/>
      </w:divBdr>
      <w:divsChild>
        <w:div w:id="1441220331">
          <w:marLeft w:val="0"/>
          <w:marRight w:val="0"/>
          <w:marTop w:val="0"/>
          <w:marBottom w:val="0"/>
          <w:divBdr>
            <w:top w:val="none" w:sz="0" w:space="0" w:color="auto"/>
            <w:left w:val="none" w:sz="0" w:space="0" w:color="auto"/>
            <w:bottom w:val="none" w:sz="0" w:space="0" w:color="auto"/>
            <w:right w:val="none" w:sz="0" w:space="0" w:color="auto"/>
          </w:divBdr>
        </w:div>
      </w:divsChild>
    </w:div>
    <w:div w:id="1417675263">
      <w:bodyDiv w:val="1"/>
      <w:marLeft w:val="0"/>
      <w:marRight w:val="0"/>
      <w:marTop w:val="0"/>
      <w:marBottom w:val="0"/>
      <w:divBdr>
        <w:top w:val="none" w:sz="0" w:space="0" w:color="auto"/>
        <w:left w:val="none" w:sz="0" w:space="0" w:color="auto"/>
        <w:bottom w:val="none" w:sz="0" w:space="0" w:color="auto"/>
        <w:right w:val="none" w:sz="0" w:space="0" w:color="auto"/>
      </w:divBdr>
      <w:divsChild>
        <w:div w:id="1711421633">
          <w:marLeft w:val="0"/>
          <w:marRight w:val="0"/>
          <w:marTop w:val="0"/>
          <w:marBottom w:val="150"/>
          <w:divBdr>
            <w:top w:val="none" w:sz="0" w:space="0" w:color="auto"/>
            <w:left w:val="none" w:sz="0" w:space="0" w:color="auto"/>
            <w:bottom w:val="none" w:sz="0" w:space="0" w:color="auto"/>
            <w:right w:val="none" w:sz="0" w:space="0" w:color="auto"/>
          </w:divBdr>
          <w:divsChild>
            <w:div w:id="1641691329">
              <w:marLeft w:val="0"/>
              <w:marRight w:val="0"/>
              <w:marTop w:val="0"/>
              <w:marBottom w:val="300"/>
              <w:divBdr>
                <w:top w:val="single" w:sz="6" w:space="0" w:color="FFFFFF"/>
                <w:left w:val="single" w:sz="6" w:space="0" w:color="FFFFFF"/>
                <w:bottom w:val="single" w:sz="6" w:space="0" w:color="FFFFFF"/>
                <w:right w:val="single" w:sz="6" w:space="0" w:color="FFFFFF"/>
              </w:divBdr>
              <w:divsChild>
                <w:div w:id="1559321549">
                  <w:marLeft w:val="0"/>
                  <w:marRight w:val="0"/>
                  <w:marTop w:val="0"/>
                  <w:marBottom w:val="0"/>
                  <w:divBdr>
                    <w:top w:val="none" w:sz="0" w:space="0" w:color="auto"/>
                    <w:left w:val="none" w:sz="0" w:space="0" w:color="auto"/>
                    <w:bottom w:val="none" w:sz="0" w:space="0" w:color="auto"/>
                    <w:right w:val="none" w:sz="0" w:space="0" w:color="auto"/>
                  </w:divBdr>
                </w:div>
                <w:div w:id="74857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502">
          <w:marLeft w:val="0"/>
          <w:marRight w:val="0"/>
          <w:marTop w:val="0"/>
          <w:marBottom w:val="150"/>
          <w:divBdr>
            <w:top w:val="none" w:sz="0" w:space="0" w:color="auto"/>
            <w:left w:val="none" w:sz="0" w:space="0" w:color="auto"/>
            <w:bottom w:val="none" w:sz="0" w:space="0" w:color="auto"/>
            <w:right w:val="none" w:sz="0" w:space="0" w:color="auto"/>
          </w:divBdr>
          <w:divsChild>
            <w:div w:id="702484528">
              <w:marLeft w:val="0"/>
              <w:marRight w:val="0"/>
              <w:marTop w:val="0"/>
              <w:marBottom w:val="300"/>
              <w:divBdr>
                <w:top w:val="single" w:sz="6" w:space="0" w:color="FFFFFF"/>
                <w:left w:val="single" w:sz="6" w:space="0" w:color="FFFFFF"/>
                <w:bottom w:val="single" w:sz="6" w:space="0" w:color="FFFFFF"/>
                <w:right w:val="single" w:sz="6" w:space="0" w:color="FFFFFF"/>
              </w:divBdr>
              <w:divsChild>
                <w:div w:id="1535918362">
                  <w:marLeft w:val="0"/>
                  <w:marRight w:val="0"/>
                  <w:marTop w:val="0"/>
                  <w:marBottom w:val="0"/>
                  <w:divBdr>
                    <w:top w:val="none" w:sz="0" w:space="0" w:color="FFFFFF"/>
                    <w:left w:val="none" w:sz="0" w:space="0" w:color="FFFFFF"/>
                    <w:bottom w:val="single" w:sz="6" w:space="0" w:color="FFFFFF"/>
                    <w:right w:val="none" w:sz="0" w:space="0" w:color="FFFFFF"/>
                  </w:divBdr>
                </w:div>
                <w:div w:id="247884805">
                  <w:marLeft w:val="0"/>
                  <w:marRight w:val="0"/>
                  <w:marTop w:val="0"/>
                  <w:marBottom w:val="0"/>
                  <w:divBdr>
                    <w:top w:val="none" w:sz="0" w:space="0" w:color="auto"/>
                    <w:left w:val="none" w:sz="0" w:space="0" w:color="auto"/>
                    <w:bottom w:val="none" w:sz="0" w:space="0" w:color="auto"/>
                    <w:right w:val="none" w:sz="0" w:space="0" w:color="auto"/>
                  </w:divBdr>
                </w:div>
                <w:div w:id="209678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398064">
          <w:marLeft w:val="0"/>
          <w:marRight w:val="0"/>
          <w:marTop w:val="0"/>
          <w:marBottom w:val="150"/>
          <w:divBdr>
            <w:top w:val="none" w:sz="0" w:space="0" w:color="auto"/>
            <w:left w:val="none" w:sz="0" w:space="0" w:color="auto"/>
            <w:bottom w:val="none" w:sz="0" w:space="0" w:color="auto"/>
            <w:right w:val="none" w:sz="0" w:space="0" w:color="auto"/>
          </w:divBdr>
          <w:divsChild>
            <w:div w:id="1571651492">
              <w:marLeft w:val="0"/>
              <w:marRight w:val="0"/>
              <w:marTop w:val="0"/>
              <w:marBottom w:val="300"/>
              <w:divBdr>
                <w:top w:val="single" w:sz="6" w:space="0" w:color="FFFFFF"/>
                <w:left w:val="single" w:sz="6" w:space="0" w:color="FFFFFF"/>
                <w:bottom w:val="single" w:sz="6" w:space="0" w:color="FFFFFF"/>
                <w:right w:val="single" w:sz="6" w:space="0" w:color="FFFFFF"/>
              </w:divBdr>
              <w:divsChild>
                <w:div w:id="1990479750">
                  <w:marLeft w:val="0"/>
                  <w:marRight w:val="0"/>
                  <w:marTop w:val="0"/>
                  <w:marBottom w:val="0"/>
                  <w:divBdr>
                    <w:top w:val="none" w:sz="0" w:space="0" w:color="FFFFFF"/>
                    <w:left w:val="none" w:sz="0" w:space="0" w:color="FFFFFF"/>
                    <w:bottom w:val="single" w:sz="6" w:space="0" w:color="FFFFFF"/>
                    <w:right w:val="none" w:sz="0" w:space="0" w:color="FFFFFF"/>
                  </w:divBdr>
                </w:div>
                <w:div w:id="1519351175">
                  <w:marLeft w:val="0"/>
                  <w:marRight w:val="0"/>
                  <w:marTop w:val="0"/>
                  <w:marBottom w:val="0"/>
                  <w:divBdr>
                    <w:top w:val="none" w:sz="0" w:space="0" w:color="auto"/>
                    <w:left w:val="none" w:sz="0" w:space="0" w:color="auto"/>
                    <w:bottom w:val="none" w:sz="0" w:space="0" w:color="auto"/>
                    <w:right w:val="none" w:sz="0" w:space="0" w:color="auto"/>
                  </w:divBdr>
                </w:div>
                <w:div w:id="1029719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99253">
          <w:marLeft w:val="0"/>
          <w:marRight w:val="0"/>
          <w:marTop w:val="0"/>
          <w:marBottom w:val="150"/>
          <w:divBdr>
            <w:top w:val="none" w:sz="0" w:space="0" w:color="auto"/>
            <w:left w:val="none" w:sz="0" w:space="0" w:color="auto"/>
            <w:bottom w:val="none" w:sz="0" w:space="0" w:color="auto"/>
            <w:right w:val="none" w:sz="0" w:space="0" w:color="auto"/>
          </w:divBdr>
          <w:divsChild>
            <w:div w:id="1998419960">
              <w:marLeft w:val="0"/>
              <w:marRight w:val="0"/>
              <w:marTop w:val="0"/>
              <w:marBottom w:val="300"/>
              <w:divBdr>
                <w:top w:val="single" w:sz="6" w:space="0" w:color="FFFFFF"/>
                <w:left w:val="single" w:sz="6" w:space="0" w:color="FFFFFF"/>
                <w:bottom w:val="single" w:sz="6" w:space="0" w:color="FFFFFF"/>
                <w:right w:val="single" w:sz="6" w:space="0" w:color="FFFFFF"/>
              </w:divBdr>
              <w:divsChild>
                <w:div w:id="1654873310">
                  <w:marLeft w:val="0"/>
                  <w:marRight w:val="0"/>
                  <w:marTop w:val="0"/>
                  <w:marBottom w:val="0"/>
                  <w:divBdr>
                    <w:top w:val="none" w:sz="0" w:space="0" w:color="FFFFFF"/>
                    <w:left w:val="none" w:sz="0" w:space="0" w:color="FFFFFF"/>
                    <w:bottom w:val="single" w:sz="6" w:space="0" w:color="FFFFFF"/>
                    <w:right w:val="none" w:sz="0" w:space="0" w:color="FFFFFF"/>
                  </w:divBdr>
                </w:div>
                <w:div w:id="1699155890">
                  <w:marLeft w:val="0"/>
                  <w:marRight w:val="0"/>
                  <w:marTop w:val="0"/>
                  <w:marBottom w:val="0"/>
                  <w:divBdr>
                    <w:top w:val="none" w:sz="0" w:space="0" w:color="auto"/>
                    <w:left w:val="none" w:sz="0" w:space="0" w:color="auto"/>
                    <w:bottom w:val="none" w:sz="0" w:space="0" w:color="auto"/>
                    <w:right w:val="none" w:sz="0" w:space="0" w:color="auto"/>
                  </w:divBdr>
                </w:div>
                <w:div w:id="137696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896151">
      <w:bodyDiv w:val="1"/>
      <w:marLeft w:val="0"/>
      <w:marRight w:val="0"/>
      <w:marTop w:val="0"/>
      <w:marBottom w:val="0"/>
      <w:divBdr>
        <w:top w:val="none" w:sz="0" w:space="0" w:color="auto"/>
        <w:left w:val="none" w:sz="0" w:space="0" w:color="auto"/>
        <w:bottom w:val="none" w:sz="0" w:space="0" w:color="auto"/>
        <w:right w:val="none" w:sz="0" w:space="0" w:color="auto"/>
      </w:divBdr>
      <w:divsChild>
        <w:div w:id="1976134682">
          <w:marLeft w:val="0"/>
          <w:marRight w:val="0"/>
          <w:marTop w:val="0"/>
          <w:marBottom w:val="0"/>
          <w:divBdr>
            <w:top w:val="none" w:sz="0" w:space="0" w:color="auto"/>
            <w:left w:val="none" w:sz="0" w:space="0" w:color="auto"/>
            <w:bottom w:val="none" w:sz="0" w:space="0" w:color="auto"/>
            <w:right w:val="none" w:sz="0" w:space="0" w:color="auto"/>
          </w:divBdr>
        </w:div>
      </w:divsChild>
    </w:div>
    <w:div w:id="1418090518">
      <w:bodyDiv w:val="1"/>
      <w:marLeft w:val="0"/>
      <w:marRight w:val="0"/>
      <w:marTop w:val="0"/>
      <w:marBottom w:val="0"/>
      <w:divBdr>
        <w:top w:val="none" w:sz="0" w:space="0" w:color="auto"/>
        <w:left w:val="none" w:sz="0" w:space="0" w:color="auto"/>
        <w:bottom w:val="none" w:sz="0" w:space="0" w:color="auto"/>
        <w:right w:val="none" w:sz="0" w:space="0" w:color="auto"/>
      </w:divBdr>
      <w:divsChild>
        <w:div w:id="708843663">
          <w:marLeft w:val="0"/>
          <w:marRight w:val="0"/>
          <w:marTop w:val="0"/>
          <w:marBottom w:val="150"/>
          <w:divBdr>
            <w:top w:val="none" w:sz="0" w:space="0" w:color="auto"/>
            <w:left w:val="none" w:sz="0" w:space="0" w:color="auto"/>
            <w:bottom w:val="none" w:sz="0" w:space="0" w:color="auto"/>
            <w:right w:val="none" w:sz="0" w:space="0" w:color="auto"/>
          </w:divBdr>
          <w:divsChild>
            <w:div w:id="1480031969">
              <w:marLeft w:val="0"/>
              <w:marRight w:val="0"/>
              <w:marTop w:val="0"/>
              <w:marBottom w:val="300"/>
              <w:divBdr>
                <w:top w:val="single" w:sz="6" w:space="0" w:color="FFFFFF"/>
                <w:left w:val="single" w:sz="6" w:space="0" w:color="FFFFFF"/>
                <w:bottom w:val="single" w:sz="6" w:space="0" w:color="FFFFFF"/>
                <w:right w:val="single" w:sz="6" w:space="0" w:color="FFFFFF"/>
              </w:divBdr>
              <w:divsChild>
                <w:div w:id="1486622736">
                  <w:marLeft w:val="0"/>
                  <w:marRight w:val="0"/>
                  <w:marTop w:val="0"/>
                  <w:marBottom w:val="0"/>
                  <w:divBdr>
                    <w:top w:val="none" w:sz="0" w:space="0" w:color="auto"/>
                    <w:left w:val="none" w:sz="0" w:space="0" w:color="auto"/>
                    <w:bottom w:val="none" w:sz="0" w:space="0" w:color="auto"/>
                    <w:right w:val="none" w:sz="0" w:space="0" w:color="auto"/>
                  </w:divBdr>
                </w:div>
                <w:div w:id="188220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482294">
          <w:marLeft w:val="0"/>
          <w:marRight w:val="0"/>
          <w:marTop w:val="0"/>
          <w:marBottom w:val="150"/>
          <w:divBdr>
            <w:top w:val="none" w:sz="0" w:space="0" w:color="auto"/>
            <w:left w:val="none" w:sz="0" w:space="0" w:color="auto"/>
            <w:bottom w:val="none" w:sz="0" w:space="0" w:color="auto"/>
            <w:right w:val="none" w:sz="0" w:space="0" w:color="auto"/>
          </w:divBdr>
          <w:divsChild>
            <w:div w:id="1411196586">
              <w:marLeft w:val="0"/>
              <w:marRight w:val="0"/>
              <w:marTop w:val="0"/>
              <w:marBottom w:val="300"/>
              <w:divBdr>
                <w:top w:val="single" w:sz="6" w:space="0" w:color="FFFFFF"/>
                <w:left w:val="single" w:sz="6" w:space="0" w:color="FFFFFF"/>
                <w:bottom w:val="single" w:sz="6" w:space="0" w:color="FFFFFF"/>
                <w:right w:val="single" w:sz="6" w:space="0" w:color="FFFFFF"/>
              </w:divBdr>
              <w:divsChild>
                <w:div w:id="1111625914">
                  <w:marLeft w:val="0"/>
                  <w:marRight w:val="0"/>
                  <w:marTop w:val="0"/>
                  <w:marBottom w:val="0"/>
                  <w:divBdr>
                    <w:top w:val="none" w:sz="0" w:space="0" w:color="FFFFFF"/>
                    <w:left w:val="none" w:sz="0" w:space="0" w:color="FFFFFF"/>
                    <w:bottom w:val="single" w:sz="6" w:space="0" w:color="FFFFFF"/>
                    <w:right w:val="none" w:sz="0" w:space="0" w:color="FFFFFF"/>
                  </w:divBdr>
                </w:div>
                <w:div w:id="705642877">
                  <w:marLeft w:val="0"/>
                  <w:marRight w:val="0"/>
                  <w:marTop w:val="0"/>
                  <w:marBottom w:val="0"/>
                  <w:divBdr>
                    <w:top w:val="none" w:sz="0" w:space="0" w:color="auto"/>
                    <w:left w:val="none" w:sz="0" w:space="0" w:color="auto"/>
                    <w:bottom w:val="none" w:sz="0" w:space="0" w:color="auto"/>
                    <w:right w:val="none" w:sz="0" w:space="0" w:color="auto"/>
                  </w:divBdr>
                </w:div>
                <w:div w:id="1186598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292798">
          <w:marLeft w:val="0"/>
          <w:marRight w:val="0"/>
          <w:marTop w:val="0"/>
          <w:marBottom w:val="150"/>
          <w:divBdr>
            <w:top w:val="none" w:sz="0" w:space="0" w:color="auto"/>
            <w:left w:val="none" w:sz="0" w:space="0" w:color="auto"/>
            <w:bottom w:val="none" w:sz="0" w:space="0" w:color="auto"/>
            <w:right w:val="none" w:sz="0" w:space="0" w:color="auto"/>
          </w:divBdr>
          <w:divsChild>
            <w:div w:id="265625111">
              <w:marLeft w:val="0"/>
              <w:marRight w:val="0"/>
              <w:marTop w:val="0"/>
              <w:marBottom w:val="300"/>
              <w:divBdr>
                <w:top w:val="single" w:sz="6" w:space="0" w:color="FFFFFF"/>
                <w:left w:val="single" w:sz="6" w:space="0" w:color="FFFFFF"/>
                <w:bottom w:val="single" w:sz="6" w:space="0" w:color="FFFFFF"/>
                <w:right w:val="single" w:sz="6" w:space="0" w:color="FFFFFF"/>
              </w:divBdr>
              <w:divsChild>
                <w:div w:id="1775051546">
                  <w:marLeft w:val="0"/>
                  <w:marRight w:val="0"/>
                  <w:marTop w:val="0"/>
                  <w:marBottom w:val="0"/>
                  <w:divBdr>
                    <w:top w:val="none" w:sz="0" w:space="0" w:color="FFFFFF"/>
                    <w:left w:val="none" w:sz="0" w:space="0" w:color="FFFFFF"/>
                    <w:bottom w:val="single" w:sz="6" w:space="0" w:color="FFFFFF"/>
                    <w:right w:val="none" w:sz="0" w:space="0" w:color="FFFFFF"/>
                  </w:divBdr>
                </w:div>
                <w:div w:id="1067924045">
                  <w:marLeft w:val="0"/>
                  <w:marRight w:val="0"/>
                  <w:marTop w:val="0"/>
                  <w:marBottom w:val="0"/>
                  <w:divBdr>
                    <w:top w:val="none" w:sz="0" w:space="0" w:color="auto"/>
                    <w:left w:val="none" w:sz="0" w:space="0" w:color="auto"/>
                    <w:bottom w:val="none" w:sz="0" w:space="0" w:color="auto"/>
                    <w:right w:val="none" w:sz="0" w:space="0" w:color="auto"/>
                  </w:divBdr>
                </w:div>
                <w:div w:id="100219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895008">
          <w:marLeft w:val="0"/>
          <w:marRight w:val="0"/>
          <w:marTop w:val="0"/>
          <w:marBottom w:val="150"/>
          <w:divBdr>
            <w:top w:val="none" w:sz="0" w:space="0" w:color="auto"/>
            <w:left w:val="none" w:sz="0" w:space="0" w:color="auto"/>
            <w:bottom w:val="none" w:sz="0" w:space="0" w:color="auto"/>
            <w:right w:val="none" w:sz="0" w:space="0" w:color="auto"/>
          </w:divBdr>
          <w:divsChild>
            <w:div w:id="647168915">
              <w:marLeft w:val="0"/>
              <w:marRight w:val="0"/>
              <w:marTop w:val="0"/>
              <w:marBottom w:val="300"/>
              <w:divBdr>
                <w:top w:val="single" w:sz="6" w:space="0" w:color="FFFFFF"/>
                <w:left w:val="single" w:sz="6" w:space="0" w:color="FFFFFF"/>
                <w:bottom w:val="single" w:sz="6" w:space="0" w:color="FFFFFF"/>
                <w:right w:val="single" w:sz="6" w:space="0" w:color="FFFFFF"/>
              </w:divBdr>
              <w:divsChild>
                <w:div w:id="381441330">
                  <w:marLeft w:val="0"/>
                  <w:marRight w:val="0"/>
                  <w:marTop w:val="0"/>
                  <w:marBottom w:val="0"/>
                  <w:divBdr>
                    <w:top w:val="none" w:sz="0" w:space="0" w:color="FFFFFF"/>
                    <w:left w:val="none" w:sz="0" w:space="0" w:color="FFFFFF"/>
                    <w:bottom w:val="single" w:sz="6" w:space="0" w:color="FFFFFF"/>
                    <w:right w:val="none" w:sz="0" w:space="0" w:color="FFFFFF"/>
                  </w:divBdr>
                </w:div>
                <w:div w:id="206991298">
                  <w:marLeft w:val="0"/>
                  <w:marRight w:val="0"/>
                  <w:marTop w:val="0"/>
                  <w:marBottom w:val="0"/>
                  <w:divBdr>
                    <w:top w:val="none" w:sz="0" w:space="0" w:color="auto"/>
                    <w:left w:val="none" w:sz="0" w:space="0" w:color="auto"/>
                    <w:bottom w:val="none" w:sz="0" w:space="0" w:color="auto"/>
                    <w:right w:val="none" w:sz="0" w:space="0" w:color="auto"/>
                  </w:divBdr>
                </w:div>
                <w:div w:id="192252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750746">
      <w:bodyDiv w:val="1"/>
      <w:marLeft w:val="0"/>
      <w:marRight w:val="0"/>
      <w:marTop w:val="0"/>
      <w:marBottom w:val="0"/>
      <w:divBdr>
        <w:top w:val="none" w:sz="0" w:space="0" w:color="auto"/>
        <w:left w:val="none" w:sz="0" w:space="0" w:color="auto"/>
        <w:bottom w:val="none" w:sz="0" w:space="0" w:color="auto"/>
        <w:right w:val="none" w:sz="0" w:space="0" w:color="auto"/>
      </w:divBdr>
      <w:divsChild>
        <w:div w:id="1641230698">
          <w:marLeft w:val="0"/>
          <w:marRight w:val="0"/>
          <w:marTop w:val="0"/>
          <w:marBottom w:val="0"/>
          <w:divBdr>
            <w:top w:val="none" w:sz="0" w:space="0" w:color="auto"/>
            <w:left w:val="none" w:sz="0" w:space="0" w:color="auto"/>
            <w:bottom w:val="none" w:sz="0" w:space="0" w:color="auto"/>
            <w:right w:val="none" w:sz="0" w:space="0" w:color="auto"/>
          </w:divBdr>
        </w:div>
      </w:divsChild>
    </w:div>
    <w:div w:id="1418863499">
      <w:bodyDiv w:val="1"/>
      <w:marLeft w:val="0"/>
      <w:marRight w:val="0"/>
      <w:marTop w:val="0"/>
      <w:marBottom w:val="0"/>
      <w:divBdr>
        <w:top w:val="none" w:sz="0" w:space="0" w:color="auto"/>
        <w:left w:val="none" w:sz="0" w:space="0" w:color="auto"/>
        <w:bottom w:val="none" w:sz="0" w:space="0" w:color="auto"/>
        <w:right w:val="none" w:sz="0" w:space="0" w:color="auto"/>
      </w:divBdr>
      <w:divsChild>
        <w:div w:id="1160120940">
          <w:marLeft w:val="0"/>
          <w:marRight w:val="0"/>
          <w:marTop w:val="0"/>
          <w:marBottom w:val="0"/>
          <w:divBdr>
            <w:top w:val="none" w:sz="0" w:space="0" w:color="auto"/>
            <w:left w:val="none" w:sz="0" w:space="0" w:color="auto"/>
            <w:bottom w:val="none" w:sz="0" w:space="0" w:color="auto"/>
            <w:right w:val="none" w:sz="0" w:space="0" w:color="auto"/>
          </w:divBdr>
        </w:div>
      </w:divsChild>
    </w:div>
    <w:div w:id="1419328292">
      <w:bodyDiv w:val="1"/>
      <w:marLeft w:val="0"/>
      <w:marRight w:val="0"/>
      <w:marTop w:val="0"/>
      <w:marBottom w:val="0"/>
      <w:divBdr>
        <w:top w:val="none" w:sz="0" w:space="0" w:color="auto"/>
        <w:left w:val="none" w:sz="0" w:space="0" w:color="auto"/>
        <w:bottom w:val="none" w:sz="0" w:space="0" w:color="auto"/>
        <w:right w:val="none" w:sz="0" w:space="0" w:color="auto"/>
      </w:divBdr>
    </w:div>
    <w:div w:id="1419718619">
      <w:bodyDiv w:val="1"/>
      <w:marLeft w:val="0"/>
      <w:marRight w:val="0"/>
      <w:marTop w:val="0"/>
      <w:marBottom w:val="0"/>
      <w:divBdr>
        <w:top w:val="none" w:sz="0" w:space="0" w:color="auto"/>
        <w:left w:val="none" w:sz="0" w:space="0" w:color="auto"/>
        <w:bottom w:val="none" w:sz="0" w:space="0" w:color="auto"/>
        <w:right w:val="none" w:sz="0" w:space="0" w:color="auto"/>
      </w:divBdr>
      <w:divsChild>
        <w:div w:id="142701232">
          <w:marLeft w:val="0"/>
          <w:marRight w:val="0"/>
          <w:marTop w:val="0"/>
          <w:marBottom w:val="150"/>
          <w:divBdr>
            <w:top w:val="none" w:sz="0" w:space="0" w:color="auto"/>
            <w:left w:val="none" w:sz="0" w:space="0" w:color="auto"/>
            <w:bottom w:val="none" w:sz="0" w:space="0" w:color="auto"/>
            <w:right w:val="none" w:sz="0" w:space="0" w:color="auto"/>
          </w:divBdr>
          <w:divsChild>
            <w:div w:id="374549751">
              <w:marLeft w:val="0"/>
              <w:marRight w:val="0"/>
              <w:marTop w:val="0"/>
              <w:marBottom w:val="300"/>
              <w:divBdr>
                <w:top w:val="single" w:sz="6" w:space="0" w:color="FFFFFF"/>
                <w:left w:val="single" w:sz="6" w:space="0" w:color="FFFFFF"/>
                <w:bottom w:val="single" w:sz="6" w:space="0" w:color="FFFFFF"/>
                <w:right w:val="single" w:sz="6" w:space="0" w:color="FFFFFF"/>
              </w:divBdr>
              <w:divsChild>
                <w:div w:id="1498500659">
                  <w:marLeft w:val="0"/>
                  <w:marRight w:val="0"/>
                  <w:marTop w:val="0"/>
                  <w:marBottom w:val="0"/>
                  <w:divBdr>
                    <w:top w:val="none" w:sz="0" w:space="0" w:color="auto"/>
                    <w:left w:val="none" w:sz="0" w:space="0" w:color="auto"/>
                    <w:bottom w:val="none" w:sz="0" w:space="0" w:color="auto"/>
                    <w:right w:val="none" w:sz="0" w:space="0" w:color="auto"/>
                  </w:divBdr>
                </w:div>
                <w:div w:id="1140419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56698">
          <w:marLeft w:val="0"/>
          <w:marRight w:val="0"/>
          <w:marTop w:val="0"/>
          <w:marBottom w:val="150"/>
          <w:divBdr>
            <w:top w:val="none" w:sz="0" w:space="0" w:color="auto"/>
            <w:left w:val="none" w:sz="0" w:space="0" w:color="auto"/>
            <w:bottom w:val="none" w:sz="0" w:space="0" w:color="auto"/>
            <w:right w:val="none" w:sz="0" w:space="0" w:color="auto"/>
          </w:divBdr>
          <w:divsChild>
            <w:div w:id="27876188">
              <w:marLeft w:val="0"/>
              <w:marRight w:val="0"/>
              <w:marTop w:val="0"/>
              <w:marBottom w:val="300"/>
              <w:divBdr>
                <w:top w:val="single" w:sz="6" w:space="0" w:color="FFFFFF"/>
                <w:left w:val="single" w:sz="6" w:space="0" w:color="FFFFFF"/>
                <w:bottom w:val="single" w:sz="6" w:space="0" w:color="FFFFFF"/>
                <w:right w:val="single" w:sz="6" w:space="0" w:color="FFFFFF"/>
              </w:divBdr>
              <w:divsChild>
                <w:div w:id="7148396">
                  <w:marLeft w:val="0"/>
                  <w:marRight w:val="0"/>
                  <w:marTop w:val="0"/>
                  <w:marBottom w:val="0"/>
                  <w:divBdr>
                    <w:top w:val="none" w:sz="0" w:space="0" w:color="FFFFFF"/>
                    <w:left w:val="none" w:sz="0" w:space="0" w:color="FFFFFF"/>
                    <w:bottom w:val="single" w:sz="6" w:space="0" w:color="FFFFFF"/>
                    <w:right w:val="none" w:sz="0" w:space="0" w:color="FFFFFF"/>
                  </w:divBdr>
                </w:div>
                <w:div w:id="687104219">
                  <w:marLeft w:val="0"/>
                  <w:marRight w:val="0"/>
                  <w:marTop w:val="0"/>
                  <w:marBottom w:val="0"/>
                  <w:divBdr>
                    <w:top w:val="none" w:sz="0" w:space="0" w:color="auto"/>
                    <w:left w:val="none" w:sz="0" w:space="0" w:color="auto"/>
                    <w:bottom w:val="none" w:sz="0" w:space="0" w:color="auto"/>
                    <w:right w:val="none" w:sz="0" w:space="0" w:color="auto"/>
                  </w:divBdr>
                </w:div>
                <w:div w:id="170459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796272">
          <w:marLeft w:val="0"/>
          <w:marRight w:val="0"/>
          <w:marTop w:val="0"/>
          <w:marBottom w:val="150"/>
          <w:divBdr>
            <w:top w:val="none" w:sz="0" w:space="0" w:color="auto"/>
            <w:left w:val="none" w:sz="0" w:space="0" w:color="auto"/>
            <w:bottom w:val="none" w:sz="0" w:space="0" w:color="auto"/>
            <w:right w:val="none" w:sz="0" w:space="0" w:color="auto"/>
          </w:divBdr>
          <w:divsChild>
            <w:div w:id="825435223">
              <w:marLeft w:val="0"/>
              <w:marRight w:val="0"/>
              <w:marTop w:val="0"/>
              <w:marBottom w:val="300"/>
              <w:divBdr>
                <w:top w:val="single" w:sz="6" w:space="0" w:color="FFFFFF"/>
                <w:left w:val="single" w:sz="6" w:space="0" w:color="FFFFFF"/>
                <w:bottom w:val="single" w:sz="6" w:space="0" w:color="FFFFFF"/>
                <w:right w:val="single" w:sz="6" w:space="0" w:color="FFFFFF"/>
              </w:divBdr>
              <w:divsChild>
                <w:div w:id="1559706199">
                  <w:marLeft w:val="0"/>
                  <w:marRight w:val="0"/>
                  <w:marTop w:val="0"/>
                  <w:marBottom w:val="0"/>
                  <w:divBdr>
                    <w:top w:val="none" w:sz="0" w:space="0" w:color="FFFFFF"/>
                    <w:left w:val="none" w:sz="0" w:space="0" w:color="FFFFFF"/>
                    <w:bottom w:val="single" w:sz="6" w:space="0" w:color="FFFFFF"/>
                    <w:right w:val="none" w:sz="0" w:space="0" w:color="FFFFFF"/>
                  </w:divBdr>
                </w:div>
                <w:div w:id="731850101">
                  <w:marLeft w:val="0"/>
                  <w:marRight w:val="0"/>
                  <w:marTop w:val="0"/>
                  <w:marBottom w:val="0"/>
                  <w:divBdr>
                    <w:top w:val="none" w:sz="0" w:space="0" w:color="auto"/>
                    <w:left w:val="none" w:sz="0" w:space="0" w:color="auto"/>
                    <w:bottom w:val="none" w:sz="0" w:space="0" w:color="auto"/>
                    <w:right w:val="none" w:sz="0" w:space="0" w:color="auto"/>
                  </w:divBdr>
                </w:div>
                <w:div w:id="71658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352668">
          <w:marLeft w:val="0"/>
          <w:marRight w:val="0"/>
          <w:marTop w:val="0"/>
          <w:marBottom w:val="150"/>
          <w:divBdr>
            <w:top w:val="none" w:sz="0" w:space="0" w:color="auto"/>
            <w:left w:val="none" w:sz="0" w:space="0" w:color="auto"/>
            <w:bottom w:val="none" w:sz="0" w:space="0" w:color="auto"/>
            <w:right w:val="none" w:sz="0" w:space="0" w:color="auto"/>
          </w:divBdr>
          <w:divsChild>
            <w:div w:id="853226354">
              <w:marLeft w:val="0"/>
              <w:marRight w:val="0"/>
              <w:marTop w:val="0"/>
              <w:marBottom w:val="300"/>
              <w:divBdr>
                <w:top w:val="single" w:sz="6" w:space="0" w:color="FFFFFF"/>
                <w:left w:val="single" w:sz="6" w:space="0" w:color="FFFFFF"/>
                <w:bottom w:val="single" w:sz="6" w:space="0" w:color="FFFFFF"/>
                <w:right w:val="single" w:sz="6" w:space="0" w:color="FFFFFF"/>
              </w:divBdr>
              <w:divsChild>
                <w:div w:id="259922245">
                  <w:marLeft w:val="0"/>
                  <w:marRight w:val="0"/>
                  <w:marTop w:val="0"/>
                  <w:marBottom w:val="0"/>
                  <w:divBdr>
                    <w:top w:val="none" w:sz="0" w:space="0" w:color="FFFFFF"/>
                    <w:left w:val="none" w:sz="0" w:space="0" w:color="FFFFFF"/>
                    <w:bottom w:val="single" w:sz="6" w:space="0" w:color="FFFFFF"/>
                    <w:right w:val="none" w:sz="0" w:space="0" w:color="FFFFFF"/>
                  </w:divBdr>
                </w:div>
                <w:div w:id="14430968">
                  <w:marLeft w:val="0"/>
                  <w:marRight w:val="0"/>
                  <w:marTop w:val="0"/>
                  <w:marBottom w:val="0"/>
                  <w:divBdr>
                    <w:top w:val="none" w:sz="0" w:space="0" w:color="auto"/>
                    <w:left w:val="none" w:sz="0" w:space="0" w:color="auto"/>
                    <w:bottom w:val="none" w:sz="0" w:space="0" w:color="auto"/>
                    <w:right w:val="none" w:sz="0" w:space="0" w:color="auto"/>
                  </w:divBdr>
                </w:div>
                <w:div w:id="922028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232576">
          <w:marLeft w:val="0"/>
          <w:marRight w:val="0"/>
          <w:marTop w:val="0"/>
          <w:marBottom w:val="150"/>
          <w:divBdr>
            <w:top w:val="none" w:sz="0" w:space="0" w:color="auto"/>
            <w:left w:val="none" w:sz="0" w:space="0" w:color="auto"/>
            <w:bottom w:val="none" w:sz="0" w:space="0" w:color="auto"/>
            <w:right w:val="none" w:sz="0" w:space="0" w:color="auto"/>
          </w:divBdr>
          <w:divsChild>
            <w:div w:id="722875960">
              <w:marLeft w:val="0"/>
              <w:marRight w:val="0"/>
              <w:marTop w:val="0"/>
              <w:marBottom w:val="300"/>
              <w:divBdr>
                <w:top w:val="single" w:sz="6" w:space="0" w:color="FFFFFF"/>
                <w:left w:val="single" w:sz="6" w:space="0" w:color="FFFFFF"/>
                <w:bottom w:val="single" w:sz="6" w:space="0" w:color="FFFFFF"/>
                <w:right w:val="single" w:sz="6" w:space="0" w:color="FFFFFF"/>
              </w:divBdr>
              <w:divsChild>
                <w:div w:id="1909993530">
                  <w:marLeft w:val="0"/>
                  <w:marRight w:val="0"/>
                  <w:marTop w:val="0"/>
                  <w:marBottom w:val="0"/>
                  <w:divBdr>
                    <w:top w:val="none" w:sz="0" w:space="0" w:color="FFFFFF"/>
                    <w:left w:val="none" w:sz="0" w:space="0" w:color="FFFFFF"/>
                    <w:bottom w:val="single" w:sz="6" w:space="0" w:color="FFFFFF"/>
                    <w:right w:val="none" w:sz="0" w:space="0" w:color="FFFFFF"/>
                  </w:divBdr>
                </w:div>
                <w:div w:id="1050542150">
                  <w:marLeft w:val="0"/>
                  <w:marRight w:val="0"/>
                  <w:marTop w:val="0"/>
                  <w:marBottom w:val="0"/>
                  <w:divBdr>
                    <w:top w:val="none" w:sz="0" w:space="0" w:color="auto"/>
                    <w:left w:val="none" w:sz="0" w:space="0" w:color="auto"/>
                    <w:bottom w:val="none" w:sz="0" w:space="0" w:color="auto"/>
                    <w:right w:val="none" w:sz="0" w:space="0" w:color="auto"/>
                  </w:divBdr>
                </w:div>
                <w:div w:id="115148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904385">
      <w:bodyDiv w:val="1"/>
      <w:marLeft w:val="0"/>
      <w:marRight w:val="0"/>
      <w:marTop w:val="0"/>
      <w:marBottom w:val="0"/>
      <w:divBdr>
        <w:top w:val="none" w:sz="0" w:space="0" w:color="auto"/>
        <w:left w:val="none" w:sz="0" w:space="0" w:color="auto"/>
        <w:bottom w:val="none" w:sz="0" w:space="0" w:color="auto"/>
        <w:right w:val="none" w:sz="0" w:space="0" w:color="auto"/>
      </w:divBdr>
    </w:div>
    <w:div w:id="1420130100">
      <w:bodyDiv w:val="1"/>
      <w:marLeft w:val="0"/>
      <w:marRight w:val="0"/>
      <w:marTop w:val="0"/>
      <w:marBottom w:val="0"/>
      <w:divBdr>
        <w:top w:val="none" w:sz="0" w:space="0" w:color="auto"/>
        <w:left w:val="none" w:sz="0" w:space="0" w:color="auto"/>
        <w:bottom w:val="none" w:sz="0" w:space="0" w:color="auto"/>
        <w:right w:val="none" w:sz="0" w:space="0" w:color="auto"/>
      </w:divBdr>
      <w:divsChild>
        <w:div w:id="133646567">
          <w:marLeft w:val="0"/>
          <w:marRight w:val="0"/>
          <w:marTop w:val="0"/>
          <w:marBottom w:val="0"/>
          <w:divBdr>
            <w:top w:val="none" w:sz="0" w:space="0" w:color="auto"/>
            <w:left w:val="none" w:sz="0" w:space="0" w:color="auto"/>
            <w:bottom w:val="none" w:sz="0" w:space="0" w:color="auto"/>
            <w:right w:val="none" w:sz="0" w:space="0" w:color="auto"/>
          </w:divBdr>
          <w:divsChild>
            <w:div w:id="443111954">
              <w:marLeft w:val="0"/>
              <w:marRight w:val="0"/>
              <w:marTop w:val="0"/>
              <w:marBottom w:val="0"/>
              <w:divBdr>
                <w:top w:val="none" w:sz="0" w:space="0" w:color="auto"/>
                <w:left w:val="none" w:sz="0" w:space="0" w:color="auto"/>
                <w:bottom w:val="none" w:sz="0" w:space="0" w:color="auto"/>
                <w:right w:val="none" w:sz="0" w:space="0" w:color="auto"/>
              </w:divBdr>
              <w:divsChild>
                <w:div w:id="526717187">
                  <w:marLeft w:val="0"/>
                  <w:marRight w:val="0"/>
                  <w:marTop w:val="0"/>
                  <w:marBottom w:val="0"/>
                  <w:divBdr>
                    <w:top w:val="none" w:sz="0" w:space="0" w:color="auto"/>
                    <w:left w:val="none" w:sz="0" w:space="0" w:color="auto"/>
                    <w:bottom w:val="none" w:sz="0" w:space="0" w:color="auto"/>
                    <w:right w:val="none" w:sz="0" w:space="0" w:color="auto"/>
                  </w:divBdr>
                  <w:divsChild>
                    <w:div w:id="401148689">
                      <w:marLeft w:val="0"/>
                      <w:marRight w:val="0"/>
                      <w:marTop w:val="0"/>
                      <w:marBottom w:val="0"/>
                      <w:divBdr>
                        <w:top w:val="none" w:sz="0" w:space="0" w:color="auto"/>
                        <w:left w:val="none" w:sz="0" w:space="0" w:color="auto"/>
                        <w:bottom w:val="none" w:sz="0" w:space="0" w:color="auto"/>
                        <w:right w:val="none" w:sz="0" w:space="0" w:color="auto"/>
                      </w:divBdr>
                      <w:divsChild>
                        <w:div w:id="1963148880">
                          <w:marLeft w:val="-225"/>
                          <w:marRight w:val="0"/>
                          <w:marTop w:val="0"/>
                          <w:marBottom w:val="0"/>
                          <w:divBdr>
                            <w:top w:val="none" w:sz="0" w:space="0" w:color="auto"/>
                            <w:left w:val="none" w:sz="0" w:space="0" w:color="auto"/>
                            <w:bottom w:val="none" w:sz="0" w:space="0" w:color="auto"/>
                            <w:right w:val="none" w:sz="0" w:space="0" w:color="auto"/>
                          </w:divBdr>
                          <w:divsChild>
                            <w:div w:id="1512522516">
                              <w:marLeft w:val="1500"/>
                              <w:marRight w:val="1500"/>
                              <w:marTop w:val="0"/>
                              <w:marBottom w:val="0"/>
                              <w:divBdr>
                                <w:top w:val="none" w:sz="0" w:space="0" w:color="auto"/>
                                <w:left w:val="none" w:sz="0" w:space="0" w:color="auto"/>
                                <w:bottom w:val="none" w:sz="0" w:space="0" w:color="auto"/>
                                <w:right w:val="none" w:sz="0" w:space="0" w:color="auto"/>
                              </w:divBdr>
                              <w:divsChild>
                                <w:div w:id="1242832476">
                                  <w:marLeft w:val="0"/>
                                  <w:marRight w:val="0"/>
                                  <w:marTop w:val="0"/>
                                  <w:marBottom w:val="345"/>
                                  <w:divBdr>
                                    <w:top w:val="none" w:sz="0" w:space="0" w:color="auto"/>
                                    <w:left w:val="none" w:sz="0" w:space="0" w:color="auto"/>
                                    <w:bottom w:val="none" w:sz="0" w:space="0" w:color="auto"/>
                                    <w:right w:val="none" w:sz="0" w:space="0" w:color="auto"/>
                                  </w:divBdr>
                                  <w:divsChild>
                                    <w:div w:id="107782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1097319">
      <w:bodyDiv w:val="1"/>
      <w:marLeft w:val="0"/>
      <w:marRight w:val="0"/>
      <w:marTop w:val="0"/>
      <w:marBottom w:val="0"/>
      <w:divBdr>
        <w:top w:val="none" w:sz="0" w:space="0" w:color="auto"/>
        <w:left w:val="none" w:sz="0" w:space="0" w:color="auto"/>
        <w:bottom w:val="none" w:sz="0" w:space="0" w:color="auto"/>
        <w:right w:val="none" w:sz="0" w:space="0" w:color="auto"/>
      </w:divBdr>
      <w:divsChild>
        <w:div w:id="1638488669">
          <w:marLeft w:val="0"/>
          <w:marRight w:val="0"/>
          <w:marTop w:val="0"/>
          <w:marBottom w:val="0"/>
          <w:divBdr>
            <w:top w:val="none" w:sz="0" w:space="0" w:color="auto"/>
            <w:left w:val="none" w:sz="0" w:space="0" w:color="auto"/>
            <w:bottom w:val="none" w:sz="0" w:space="0" w:color="auto"/>
            <w:right w:val="none" w:sz="0" w:space="0" w:color="auto"/>
          </w:divBdr>
        </w:div>
      </w:divsChild>
    </w:div>
    <w:div w:id="1421295216">
      <w:bodyDiv w:val="1"/>
      <w:marLeft w:val="0"/>
      <w:marRight w:val="0"/>
      <w:marTop w:val="0"/>
      <w:marBottom w:val="0"/>
      <w:divBdr>
        <w:top w:val="none" w:sz="0" w:space="0" w:color="auto"/>
        <w:left w:val="none" w:sz="0" w:space="0" w:color="auto"/>
        <w:bottom w:val="none" w:sz="0" w:space="0" w:color="auto"/>
        <w:right w:val="none" w:sz="0" w:space="0" w:color="auto"/>
      </w:divBdr>
    </w:div>
    <w:div w:id="1421639656">
      <w:bodyDiv w:val="1"/>
      <w:marLeft w:val="0"/>
      <w:marRight w:val="0"/>
      <w:marTop w:val="0"/>
      <w:marBottom w:val="0"/>
      <w:divBdr>
        <w:top w:val="none" w:sz="0" w:space="0" w:color="auto"/>
        <w:left w:val="none" w:sz="0" w:space="0" w:color="auto"/>
        <w:bottom w:val="none" w:sz="0" w:space="0" w:color="auto"/>
        <w:right w:val="none" w:sz="0" w:space="0" w:color="auto"/>
      </w:divBdr>
    </w:div>
    <w:div w:id="1421944120">
      <w:bodyDiv w:val="1"/>
      <w:marLeft w:val="0"/>
      <w:marRight w:val="0"/>
      <w:marTop w:val="0"/>
      <w:marBottom w:val="0"/>
      <w:divBdr>
        <w:top w:val="none" w:sz="0" w:space="0" w:color="auto"/>
        <w:left w:val="none" w:sz="0" w:space="0" w:color="auto"/>
        <w:bottom w:val="none" w:sz="0" w:space="0" w:color="auto"/>
        <w:right w:val="none" w:sz="0" w:space="0" w:color="auto"/>
      </w:divBdr>
    </w:div>
    <w:div w:id="1422144539">
      <w:bodyDiv w:val="1"/>
      <w:marLeft w:val="0"/>
      <w:marRight w:val="0"/>
      <w:marTop w:val="0"/>
      <w:marBottom w:val="0"/>
      <w:divBdr>
        <w:top w:val="none" w:sz="0" w:space="0" w:color="auto"/>
        <w:left w:val="none" w:sz="0" w:space="0" w:color="auto"/>
        <w:bottom w:val="none" w:sz="0" w:space="0" w:color="auto"/>
        <w:right w:val="none" w:sz="0" w:space="0" w:color="auto"/>
      </w:divBdr>
      <w:divsChild>
        <w:div w:id="889338089">
          <w:marLeft w:val="0"/>
          <w:marRight w:val="0"/>
          <w:marTop w:val="0"/>
          <w:marBottom w:val="0"/>
          <w:divBdr>
            <w:top w:val="none" w:sz="0" w:space="0" w:color="auto"/>
            <w:left w:val="none" w:sz="0" w:space="0" w:color="auto"/>
            <w:bottom w:val="none" w:sz="0" w:space="0" w:color="auto"/>
            <w:right w:val="none" w:sz="0" w:space="0" w:color="auto"/>
          </w:divBdr>
        </w:div>
      </w:divsChild>
    </w:div>
    <w:div w:id="1422212764">
      <w:bodyDiv w:val="1"/>
      <w:marLeft w:val="0"/>
      <w:marRight w:val="0"/>
      <w:marTop w:val="0"/>
      <w:marBottom w:val="0"/>
      <w:divBdr>
        <w:top w:val="none" w:sz="0" w:space="0" w:color="auto"/>
        <w:left w:val="none" w:sz="0" w:space="0" w:color="auto"/>
        <w:bottom w:val="none" w:sz="0" w:space="0" w:color="auto"/>
        <w:right w:val="none" w:sz="0" w:space="0" w:color="auto"/>
      </w:divBdr>
      <w:divsChild>
        <w:div w:id="1032461263">
          <w:marLeft w:val="0"/>
          <w:marRight w:val="0"/>
          <w:marTop w:val="0"/>
          <w:marBottom w:val="150"/>
          <w:divBdr>
            <w:top w:val="none" w:sz="0" w:space="0" w:color="auto"/>
            <w:left w:val="none" w:sz="0" w:space="0" w:color="auto"/>
            <w:bottom w:val="none" w:sz="0" w:space="0" w:color="auto"/>
            <w:right w:val="none" w:sz="0" w:space="0" w:color="auto"/>
          </w:divBdr>
          <w:divsChild>
            <w:div w:id="1360859209">
              <w:marLeft w:val="0"/>
              <w:marRight w:val="0"/>
              <w:marTop w:val="0"/>
              <w:marBottom w:val="300"/>
              <w:divBdr>
                <w:top w:val="single" w:sz="6" w:space="0" w:color="FFFFFF"/>
                <w:left w:val="single" w:sz="6" w:space="0" w:color="FFFFFF"/>
                <w:bottom w:val="single" w:sz="6" w:space="0" w:color="FFFFFF"/>
                <w:right w:val="single" w:sz="6" w:space="0" w:color="FFFFFF"/>
              </w:divBdr>
              <w:divsChild>
                <w:div w:id="1561592997">
                  <w:marLeft w:val="0"/>
                  <w:marRight w:val="0"/>
                  <w:marTop w:val="0"/>
                  <w:marBottom w:val="0"/>
                  <w:divBdr>
                    <w:top w:val="none" w:sz="0" w:space="0" w:color="auto"/>
                    <w:left w:val="none" w:sz="0" w:space="0" w:color="auto"/>
                    <w:bottom w:val="none" w:sz="0" w:space="0" w:color="auto"/>
                    <w:right w:val="none" w:sz="0" w:space="0" w:color="auto"/>
                  </w:divBdr>
                </w:div>
                <w:div w:id="75478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405630">
          <w:marLeft w:val="0"/>
          <w:marRight w:val="0"/>
          <w:marTop w:val="0"/>
          <w:marBottom w:val="150"/>
          <w:divBdr>
            <w:top w:val="none" w:sz="0" w:space="0" w:color="auto"/>
            <w:left w:val="none" w:sz="0" w:space="0" w:color="auto"/>
            <w:bottom w:val="none" w:sz="0" w:space="0" w:color="auto"/>
            <w:right w:val="none" w:sz="0" w:space="0" w:color="auto"/>
          </w:divBdr>
          <w:divsChild>
            <w:div w:id="1280843083">
              <w:marLeft w:val="0"/>
              <w:marRight w:val="0"/>
              <w:marTop w:val="0"/>
              <w:marBottom w:val="300"/>
              <w:divBdr>
                <w:top w:val="single" w:sz="6" w:space="0" w:color="FFFFFF"/>
                <w:left w:val="single" w:sz="6" w:space="0" w:color="FFFFFF"/>
                <w:bottom w:val="single" w:sz="6" w:space="0" w:color="FFFFFF"/>
                <w:right w:val="single" w:sz="6" w:space="0" w:color="FFFFFF"/>
              </w:divBdr>
              <w:divsChild>
                <w:div w:id="1909608925">
                  <w:marLeft w:val="0"/>
                  <w:marRight w:val="0"/>
                  <w:marTop w:val="0"/>
                  <w:marBottom w:val="0"/>
                  <w:divBdr>
                    <w:top w:val="none" w:sz="0" w:space="0" w:color="FFFFFF"/>
                    <w:left w:val="none" w:sz="0" w:space="0" w:color="FFFFFF"/>
                    <w:bottom w:val="single" w:sz="6" w:space="0" w:color="FFFFFF"/>
                    <w:right w:val="none" w:sz="0" w:space="0" w:color="FFFFFF"/>
                  </w:divBdr>
                </w:div>
                <w:div w:id="839347004">
                  <w:marLeft w:val="0"/>
                  <w:marRight w:val="0"/>
                  <w:marTop w:val="0"/>
                  <w:marBottom w:val="0"/>
                  <w:divBdr>
                    <w:top w:val="none" w:sz="0" w:space="0" w:color="auto"/>
                    <w:left w:val="none" w:sz="0" w:space="0" w:color="auto"/>
                    <w:bottom w:val="none" w:sz="0" w:space="0" w:color="auto"/>
                    <w:right w:val="none" w:sz="0" w:space="0" w:color="auto"/>
                  </w:divBdr>
                </w:div>
                <w:div w:id="60520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069090">
          <w:marLeft w:val="0"/>
          <w:marRight w:val="0"/>
          <w:marTop w:val="0"/>
          <w:marBottom w:val="150"/>
          <w:divBdr>
            <w:top w:val="none" w:sz="0" w:space="0" w:color="auto"/>
            <w:left w:val="none" w:sz="0" w:space="0" w:color="auto"/>
            <w:bottom w:val="none" w:sz="0" w:space="0" w:color="auto"/>
            <w:right w:val="none" w:sz="0" w:space="0" w:color="auto"/>
          </w:divBdr>
          <w:divsChild>
            <w:div w:id="1944075074">
              <w:marLeft w:val="0"/>
              <w:marRight w:val="0"/>
              <w:marTop w:val="0"/>
              <w:marBottom w:val="300"/>
              <w:divBdr>
                <w:top w:val="single" w:sz="6" w:space="0" w:color="FFFFFF"/>
                <w:left w:val="single" w:sz="6" w:space="0" w:color="FFFFFF"/>
                <w:bottom w:val="single" w:sz="6" w:space="0" w:color="FFFFFF"/>
                <w:right w:val="single" w:sz="6" w:space="0" w:color="FFFFFF"/>
              </w:divBdr>
              <w:divsChild>
                <w:div w:id="812142960">
                  <w:marLeft w:val="0"/>
                  <w:marRight w:val="0"/>
                  <w:marTop w:val="0"/>
                  <w:marBottom w:val="0"/>
                  <w:divBdr>
                    <w:top w:val="none" w:sz="0" w:space="0" w:color="FFFFFF"/>
                    <w:left w:val="none" w:sz="0" w:space="0" w:color="FFFFFF"/>
                    <w:bottom w:val="single" w:sz="6" w:space="0" w:color="FFFFFF"/>
                    <w:right w:val="none" w:sz="0" w:space="0" w:color="FFFFFF"/>
                  </w:divBdr>
                </w:div>
                <w:div w:id="1551265905">
                  <w:marLeft w:val="0"/>
                  <w:marRight w:val="0"/>
                  <w:marTop w:val="0"/>
                  <w:marBottom w:val="0"/>
                  <w:divBdr>
                    <w:top w:val="none" w:sz="0" w:space="0" w:color="auto"/>
                    <w:left w:val="none" w:sz="0" w:space="0" w:color="auto"/>
                    <w:bottom w:val="none" w:sz="0" w:space="0" w:color="auto"/>
                    <w:right w:val="none" w:sz="0" w:space="0" w:color="auto"/>
                  </w:divBdr>
                </w:div>
                <w:div w:id="161450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601218">
          <w:marLeft w:val="0"/>
          <w:marRight w:val="0"/>
          <w:marTop w:val="0"/>
          <w:marBottom w:val="150"/>
          <w:divBdr>
            <w:top w:val="none" w:sz="0" w:space="0" w:color="auto"/>
            <w:left w:val="none" w:sz="0" w:space="0" w:color="auto"/>
            <w:bottom w:val="none" w:sz="0" w:space="0" w:color="auto"/>
            <w:right w:val="none" w:sz="0" w:space="0" w:color="auto"/>
          </w:divBdr>
          <w:divsChild>
            <w:div w:id="309212820">
              <w:marLeft w:val="0"/>
              <w:marRight w:val="0"/>
              <w:marTop w:val="0"/>
              <w:marBottom w:val="300"/>
              <w:divBdr>
                <w:top w:val="single" w:sz="6" w:space="0" w:color="FFFFFF"/>
                <w:left w:val="single" w:sz="6" w:space="0" w:color="FFFFFF"/>
                <w:bottom w:val="single" w:sz="6" w:space="0" w:color="FFFFFF"/>
                <w:right w:val="single" w:sz="6" w:space="0" w:color="FFFFFF"/>
              </w:divBdr>
              <w:divsChild>
                <w:div w:id="1368065943">
                  <w:marLeft w:val="0"/>
                  <w:marRight w:val="0"/>
                  <w:marTop w:val="0"/>
                  <w:marBottom w:val="0"/>
                  <w:divBdr>
                    <w:top w:val="none" w:sz="0" w:space="0" w:color="FFFFFF"/>
                    <w:left w:val="none" w:sz="0" w:space="0" w:color="FFFFFF"/>
                    <w:bottom w:val="single" w:sz="6" w:space="0" w:color="FFFFFF"/>
                    <w:right w:val="none" w:sz="0" w:space="0" w:color="FFFFFF"/>
                  </w:divBdr>
                </w:div>
                <w:div w:id="1187018049">
                  <w:marLeft w:val="0"/>
                  <w:marRight w:val="0"/>
                  <w:marTop w:val="0"/>
                  <w:marBottom w:val="0"/>
                  <w:divBdr>
                    <w:top w:val="none" w:sz="0" w:space="0" w:color="auto"/>
                    <w:left w:val="none" w:sz="0" w:space="0" w:color="auto"/>
                    <w:bottom w:val="none" w:sz="0" w:space="0" w:color="auto"/>
                    <w:right w:val="none" w:sz="0" w:space="0" w:color="auto"/>
                  </w:divBdr>
                </w:div>
                <w:div w:id="148940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643">
          <w:marLeft w:val="0"/>
          <w:marRight w:val="0"/>
          <w:marTop w:val="0"/>
          <w:marBottom w:val="150"/>
          <w:divBdr>
            <w:top w:val="none" w:sz="0" w:space="0" w:color="auto"/>
            <w:left w:val="none" w:sz="0" w:space="0" w:color="auto"/>
            <w:bottom w:val="none" w:sz="0" w:space="0" w:color="auto"/>
            <w:right w:val="none" w:sz="0" w:space="0" w:color="auto"/>
          </w:divBdr>
          <w:divsChild>
            <w:div w:id="1384645027">
              <w:marLeft w:val="0"/>
              <w:marRight w:val="0"/>
              <w:marTop w:val="0"/>
              <w:marBottom w:val="300"/>
              <w:divBdr>
                <w:top w:val="single" w:sz="6" w:space="0" w:color="FFFFFF"/>
                <w:left w:val="single" w:sz="6" w:space="0" w:color="FFFFFF"/>
                <w:bottom w:val="single" w:sz="6" w:space="0" w:color="FFFFFF"/>
                <w:right w:val="single" w:sz="6" w:space="0" w:color="FFFFFF"/>
              </w:divBdr>
              <w:divsChild>
                <w:div w:id="1366058179">
                  <w:marLeft w:val="0"/>
                  <w:marRight w:val="0"/>
                  <w:marTop w:val="0"/>
                  <w:marBottom w:val="0"/>
                  <w:divBdr>
                    <w:top w:val="none" w:sz="0" w:space="0" w:color="FFFFFF"/>
                    <w:left w:val="none" w:sz="0" w:space="0" w:color="FFFFFF"/>
                    <w:bottom w:val="single" w:sz="6" w:space="0" w:color="FFFFFF"/>
                    <w:right w:val="none" w:sz="0" w:space="0" w:color="FFFFFF"/>
                  </w:divBdr>
                </w:div>
                <w:div w:id="741096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407459">
      <w:bodyDiv w:val="1"/>
      <w:marLeft w:val="0"/>
      <w:marRight w:val="0"/>
      <w:marTop w:val="0"/>
      <w:marBottom w:val="0"/>
      <w:divBdr>
        <w:top w:val="none" w:sz="0" w:space="0" w:color="auto"/>
        <w:left w:val="none" w:sz="0" w:space="0" w:color="auto"/>
        <w:bottom w:val="none" w:sz="0" w:space="0" w:color="auto"/>
        <w:right w:val="none" w:sz="0" w:space="0" w:color="auto"/>
      </w:divBdr>
    </w:div>
    <w:div w:id="1423181489">
      <w:bodyDiv w:val="1"/>
      <w:marLeft w:val="0"/>
      <w:marRight w:val="0"/>
      <w:marTop w:val="0"/>
      <w:marBottom w:val="0"/>
      <w:divBdr>
        <w:top w:val="none" w:sz="0" w:space="0" w:color="auto"/>
        <w:left w:val="none" w:sz="0" w:space="0" w:color="auto"/>
        <w:bottom w:val="none" w:sz="0" w:space="0" w:color="auto"/>
        <w:right w:val="none" w:sz="0" w:space="0" w:color="auto"/>
      </w:divBdr>
      <w:divsChild>
        <w:div w:id="1655640558">
          <w:marLeft w:val="0"/>
          <w:marRight w:val="0"/>
          <w:marTop w:val="0"/>
          <w:marBottom w:val="0"/>
          <w:divBdr>
            <w:top w:val="none" w:sz="0" w:space="0" w:color="auto"/>
            <w:left w:val="none" w:sz="0" w:space="0" w:color="auto"/>
            <w:bottom w:val="none" w:sz="0" w:space="0" w:color="auto"/>
            <w:right w:val="none" w:sz="0" w:space="0" w:color="auto"/>
          </w:divBdr>
        </w:div>
      </w:divsChild>
    </w:div>
    <w:div w:id="1423985235">
      <w:bodyDiv w:val="1"/>
      <w:marLeft w:val="0"/>
      <w:marRight w:val="0"/>
      <w:marTop w:val="0"/>
      <w:marBottom w:val="0"/>
      <w:divBdr>
        <w:top w:val="none" w:sz="0" w:space="0" w:color="auto"/>
        <w:left w:val="none" w:sz="0" w:space="0" w:color="auto"/>
        <w:bottom w:val="none" w:sz="0" w:space="0" w:color="auto"/>
        <w:right w:val="none" w:sz="0" w:space="0" w:color="auto"/>
      </w:divBdr>
      <w:divsChild>
        <w:div w:id="753480942">
          <w:marLeft w:val="0"/>
          <w:marRight w:val="0"/>
          <w:marTop w:val="0"/>
          <w:marBottom w:val="150"/>
          <w:divBdr>
            <w:top w:val="none" w:sz="0" w:space="0" w:color="auto"/>
            <w:left w:val="none" w:sz="0" w:space="0" w:color="auto"/>
            <w:bottom w:val="none" w:sz="0" w:space="0" w:color="auto"/>
            <w:right w:val="none" w:sz="0" w:space="0" w:color="auto"/>
          </w:divBdr>
          <w:divsChild>
            <w:div w:id="1213036790">
              <w:marLeft w:val="0"/>
              <w:marRight w:val="0"/>
              <w:marTop w:val="0"/>
              <w:marBottom w:val="300"/>
              <w:divBdr>
                <w:top w:val="single" w:sz="6" w:space="0" w:color="FFFFFF"/>
                <w:left w:val="single" w:sz="6" w:space="0" w:color="FFFFFF"/>
                <w:bottom w:val="single" w:sz="6" w:space="0" w:color="FFFFFF"/>
                <w:right w:val="single" w:sz="6" w:space="0" w:color="FFFFFF"/>
              </w:divBdr>
              <w:divsChild>
                <w:div w:id="1874031137">
                  <w:marLeft w:val="0"/>
                  <w:marRight w:val="0"/>
                  <w:marTop w:val="0"/>
                  <w:marBottom w:val="0"/>
                  <w:divBdr>
                    <w:top w:val="none" w:sz="0" w:space="0" w:color="auto"/>
                    <w:left w:val="none" w:sz="0" w:space="0" w:color="auto"/>
                    <w:bottom w:val="none" w:sz="0" w:space="0" w:color="auto"/>
                    <w:right w:val="none" w:sz="0" w:space="0" w:color="auto"/>
                  </w:divBdr>
                </w:div>
                <w:div w:id="172637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927171">
          <w:marLeft w:val="0"/>
          <w:marRight w:val="0"/>
          <w:marTop w:val="0"/>
          <w:marBottom w:val="150"/>
          <w:divBdr>
            <w:top w:val="none" w:sz="0" w:space="0" w:color="auto"/>
            <w:left w:val="none" w:sz="0" w:space="0" w:color="auto"/>
            <w:bottom w:val="none" w:sz="0" w:space="0" w:color="auto"/>
            <w:right w:val="none" w:sz="0" w:space="0" w:color="auto"/>
          </w:divBdr>
          <w:divsChild>
            <w:div w:id="1645357341">
              <w:marLeft w:val="0"/>
              <w:marRight w:val="0"/>
              <w:marTop w:val="0"/>
              <w:marBottom w:val="300"/>
              <w:divBdr>
                <w:top w:val="single" w:sz="6" w:space="0" w:color="FFFFFF"/>
                <w:left w:val="single" w:sz="6" w:space="0" w:color="FFFFFF"/>
                <w:bottom w:val="single" w:sz="6" w:space="0" w:color="FFFFFF"/>
                <w:right w:val="single" w:sz="6" w:space="0" w:color="FFFFFF"/>
              </w:divBdr>
              <w:divsChild>
                <w:div w:id="389812683">
                  <w:marLeft w:val="0"/>
                  <w:marRight w:val="0"/>
                  <w:marTop w:val="0"/>
                  <w:marBottom w:val="0"/>
                  <w:divBdr>
                    <w:top w:val="none" w:sz="0" w:space="0" w:color="FFFFFF"/>
                    <w:left w:val="none" w:sz="0" w:space="0" w:color="FFFFFF"/>
                    <w:bottom w:val="single" w:sz="6" w:space="0" w:color="FFFFFF"/>
                    <w:right w:val="none" w:sz="0" w:space="0" w:color="FFFFFF"/>
                  </w:divBdr>
                </w:div>
                <w:div w:id="433133347">
                  <w:marLeft w:val="0"/>
                  <w:marRight w:val="0"/>
                  <w:marTop w:val="0"/>
                  <w:marBottom w:val="0"/>
                  <w:divBdr>
                    <w:top w:val="none" w:sz="0" w:space="0" w:color="auto"/>
                    <w:left w:val="none" w:sz="0" w:space="0" w:color="auto"/>
                    <w:bottom w:val="none" w:sz="0" w:space="0" w:color="auto"/>
                    <w:right w:val="none" w:sz="0" w:space="0" w:color="auto"/>
                  </w:divBdr>
                </w:div>
                <w:div w:id="101804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097404">
          <w:marLeft w:val="0"/>
          <w:marRight w:val="0"/>
          <w:marTop w:val="0"/>
          <w:marBottom w:val="150"/>
          <w:divBdr>
            <w:top w:val="none" w:sz="0" w:space="0" w:color="auto"/>
            <w:left w:val="none" w:sz="0" w:space="0" w:color="auto"/>
            <w:bottom w:val="none" w:sz="0" w:space="0" w:color="auto"/>
            <w:right w:val="none" w:sz="0" w:space="0" w:color="auto"/>
          </w:divBdr>
          <w:divsChild>
            <w:div w:id="1914200437">
              <w:marLeft w:val="0"/>
              <w:marRight w:val="0"/>
              <w:marTop w:val="0"/>
              <w:marBottom w:val="300"/>
              <w:divBdr>
                <w:top w:val="single" w:sz="6" w:space="0" w:color="FFFFFF"/>
                <w:left w:val="single" w:sz="6" w:space="0" w:color="FFFFFF"/>
                <w:bottom w:val="single" w:sz="6" w:space="0" w:color="FFFFFF"/>
                <w:right w:val="single" w:sz="6" w:space="0" w:color="FFFFFF"/>
              </w:divBdr>
              <w:divsChild>
                <w:div w:id="1552691339">
                  <w:marLeft w:val="0"/>
                  <w:marRight w:val="0"/>
                  <w:marTop w:val="0"/>
                  <w:marBottom w:val="0"/>
                  <w:divBdr>
                    <w:top w:val="none" w:sz="0" w:space="0" w:color="FFFFFF"/>
                    <w:left w:val="none" w:sz="0" w:space="0" w:color="FFFFFF"/>
                    <w:bottom w:val="single" w:sz="6" w:space="0" w:color="FFFFFF"/>
                    <w:right w:val="none" w:sz="0" w:space="0" w:color="FFFFFF"/>
                  </w:divBdr>
                </w:div>
                <w:div w:id="1646618957">
                  <w:marLeft w:val="0"/>
                  <w:marRight w:val="0"/>
                  <w:marTop w:val="0"/>
                  <w:marBottom w:val="0"/>
                  <w:divBdr>
                    <w:top w:val="none" w:sz="0" w:space="0" w:color="auto"/>
                    <w:left w:val="none" w:sz="0" w:space="0" w:color="auto"/>
                    <w:bottom w:val="none" w:sz="0" w:space="0" w:color="auto"/>
                    <w:right w:val="none" w:sz="0" w:space="0" w:color="auto"/>
                  </w:divBdr>
                </w:div>
                <w:div w:id="60130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81720">
          <w:marLeft w:val="0"/>
          <w:marRight w:val="0"/>
          <w:marTop w:val="0"/>
          <w:marBottom w:val="150"/>
          <w:divBdr>
            <w:top w:val="none" w:sz="0" w:space="0" w:color="auto"/>
            <w:left w:val="none" w:sz="0" w:space="0" w:color="auto"/>
            <w:bottom w:val="none" w:sz="0" w:space="0" w:color="auto"/>
            <w:right w:val="none" w:sz="0" w:space="0" w:color="auto"/>
          </w:divBdr>
          <w:divsChild>
            <w:div w:id="1433162518">
              <w:marLeft w:val="0"/>
              <w:marRight w:val="0"/>
              <w:marTop w:val="0"/>
              <w:marBottom w:val="300"/>
              <w:divBdr>
                <w:top w:val="single" w:sz="6" w:space="0" w:color="FFFFFF"/>
                <w:left w:val="single" w:sz="6" w:space="0" w:color="FFFFFF"/>
                <w:bottom w:val="single" w:sz="6" w:space="0" w:color="FFFFFF"/>
                <w:right w:val="single" w:sz="6" w:space="0" w:color="FFFFFF"/>
              </w:divBdr>
              <w:divsChild>
                <w:div w:id="60829544">
                  <w:marLeft w:val="0"/>
                  <w:marRight w:val="0"/>
                  <w:marTop w:val="0"/>
                  <w:marBottom w:val="0"/>
                  <w:divBdr>
                    <w:top w:val="none" w:sz="0" w:space="0" w:color="FFFFFF"/>
                    <w:left w:val="none" w:sz="0" w:space="0" w:color="FFFFFF"/>
                    <w:bottom w:val="single" w:sz="6" w:space="0" w:color="FFFFFF"/>
                    <w:right w:val="none" w:sz="0" w:space="0" w:color="FFFFFF"/>
                  </w:divBdr>
                </w:div>
                <w:div w:id="784009327">
                  <w:marLeft w:val="0"/>
                  <w:marRight w:val="0"/>
                  <w:marTop w:val="0"/>
                  <w:marBottom w:val="0"/>
                  <w:divBdr>
                    <w:top w:val="none" w:sz="0" w:space="0" w:color="auto"/>
                    <w:left w:val="none" w:sz="0" w:space="0" w:color="auto"/>
                    <w:bottom w:val="none" w:sz="0" w:space="0" w:color="auto"/>
                    <w:right w:val="none" w:sz="0" w:space="0" w:color="auto"/>
                  </w:divBdr>
                </w:div>
                <w:div w:id="3751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884223">
          <w:marLeft w:val="0"/>
          <w:marRight w:val="0"/>
          <w:marTop w:val="0"/>
          <w:marBottom w:val="150"/>
          <w:divBdr>
            <w:top w:val="none" w:sz="0" w:space="0" w:color="auto"/>
            <w:left w:val="none" w:sz="0" w:space="0" w:color="auto"/>
            <w:bottom w:val="none" w:sz="0" w:space="0" w:color="auto"/>
            <w:right w:val="none" w:sz="0" w:space="0" w:color="auto"/>
          </w:divBdr>
          <w:divsChild>
            <w:div w:id="1459371664">
              <w:marLeft w:val="0"/>
              <w:marRight w:val="0"/>
              <w:marTop w:val="0"/>
              <w:marBottom w:val="300"/>
              <w:divBdr>
                <w:top w:val="single" w:sz="6" w:space="0" w:color="FFFFFF"/>
                <w:left w:val="single" w:sz="6" w:space="0" w:color="FFFFFF"/>
                <w:bottom w:val="single" w:sz="6" w:space="0" w:color="FFFFFF"/>
                <w:right w:val="single" w:sz="6" w:space="0" w:color="FFFFFF"/>
              </w:divBdr>
              <w:divsChild>
                <w:div w:id="54671695">
                  <w:marLeft w:val="0"/>
                  <w:marRight w:val="0"/>
                  <w:marTop w:val="0"/>
                  <w:marBottom w:val="0"/>
                  <w:divBdr>
                    <w:top w:val="none" w:sz="0" w:space="0" w:color="FFFFFF"/>
                    <w:left w:val="none" w:sz="0" w:space="0" w:color="FFFFFF"/>
                    <w:bottom w:val="single" w:sz="6" w:space="0" w:color="FFFFFF"/>
                    <w:right w:val="none" w:sz="0" w:space="0" w:color="FFFFFF"/>
                  </w:divBdr>
                </w:div>
                <w:div w:id="75716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522535">
      <w:bodyDiv w:val="1"/>
      <w:marLeft w:val="0"/>
      <w:marRight w:val="0"/>
      <w:marTop w:val="0"/>
      <w:marBottom w:val="0"/>
      <w:divBdr>
        <w:top w:val="none" w:sz="0" w:space="0" w:color="auto"/>
        <w:left w:val="none" w:sz="0" w:space="0" w:color="auto"/>
        <w:bottom w:val="none" w:sz="0" w:space="0" w:color="auto"/>
        <w:right w:val="none" w:sz="0" w:space="0" w:color="auto"/>
      </w:divBdr>
      <w:divsChild>
        <w:div w:id="1854025547">
          <w:marLeft w:val="0"/>
          <w:marRight w:val="0"/>
          <w:marTop w:val="0"/>
          <w:marBottom w:val="0"/>
          <w:divBdr>
            <w:top w:val="none" w:sz="0" w:space="0" w:color="auto"/>
            <w:left w:val="none" w:sz="0" w:space="0" w:color="auto"/>
            <w:bottom w:val="none" w:sz="0" w:space="0" w:color="auto"/>
            <w:right w:val="none" w:sz="0" w:space="0" w:color="auto"/>
          </w:divBdr>
        </w:div>
      </w:divsChild>
    </w:div>
    <w:div w:id="1424690188">
      <w:bodyDiv w:val="1"/>
      <w:marLeft w:val="0"/>
      <w:marRight w:val="0"/>
      <w:marTop w:val="0"/>
      <w:marBottom w:val="0"/>
      <w:divBdr>
        <w:top w:val="none" w:sz="0" w:space="0" w:color="auto"/>
        <w:left w:val="none" w:sz="0" w:space="0" w:color="auto"/>
        <w:bottom w:val="none" w:sz="0" w:space="0" w:color="auto"/>
        <w:right w:val="none" w:sz="0" w:space="0" w:color="auto"/>
      </w:divBdr>
    </w:div>
    <w:div w:id="1424767874">
      <w:bodyDiv w:val="1"/>
      <w:marLeft w:val="0"/>
      <w:marRight w:val="0"/>
      <w:marTop w:val="0"/>
      <w:marBottom w:val="0"/>
      <w:divBdr>
        <w:top w:val="none" w:sz="0" w:space="0" w:color="auto"/>
        <w:left w:val="none" w:sz="0" w:space="0" w:color="auto"/>
        <w:bottom w:val="none" w:sz="0" w:space="0" w:color="auto"/>
        <w:right w:val="none" w:sz="0" w:space="0" w:color="auto"/>
      </w:divBdr>
    </w:div>
    <w:div w:id="1424842783">
      <w:bodyDiv w:val="1"/>
      <w:marLeft w:val="0"/>
      <w:marRight w:val="0"/>
      <w:marTop w:val="0"/>
      <w:marBottom w:val="0"/>
      <w:divBdr>
        <w:top w:val="none" w:sz="0" w:space="0" w:color="auto"/>
        <w:left w:val="none" w:sz="0" w:space="0" w:color="auto"/>
        <w:bottom w:val="none" w:sz="0" w:space="0" w:color="auto"/>
        <w:right w:val="none" w:sz="0" w:space="0" w:color="auto"/>
      </w:divBdr>
      <w:divsChild>
        <w:div w:id="197741382">
          <w:marLeft w:val="0"/>
          <w:marRight w:val="0"/>
          <w:marTop w:val="0"/>
          <w:marBottom w:val="0"/>
          <w:divBdr>
            <w:top w:val="none" w:sz="0" w:space="0" w:color="auto"/>
            <w:left w:val="none" w:sz="0" w:space="0" w:color="auto"/>
            <w:bottom w:val="none" w:sz="0" w:space="0" w:color="auto"/>
            <w:right w:val="none" w:sz="0" w:space="0" w:color="auto"/>
          </w:divBdr>
          <w:divsChild>
            <w:div w:id="1012611747">
              <w:marLeft w:val="0"/>
              <w:marRight w:val="0"/>
              <w:marTop w:val="0"/>
              <w:marBottom w:val="0"/>
              <w:divBdr>
                <w:top w:val="none" w:sz="0" w:space="0" w:color="auto"/>
                <w:left w:val="none" w:sz="0" w:space="0" w:color="auto"/>
                <w:bottom w:val="none" w:sz="0" w:space="0" w:color="auto"/>
                <w:right w:val="none" w:sz="0" w:space="0" w:color="auto"/>
              </w:divBdr>
              <w:divsChild>
                <w:div w:id="1804300414">
                  <w:marLeft w:val="0"/>
                  <w:marRight w:val="0"/>
                  <w:marTop w:val="0"/>
                  <w:marBottom w:val="0"/>
                  <w:divBdr>
                    <w:top w:val="none" w:sz="0" w:space="0" w:color="auto"/>
                    <w:left w:val="none" w:sz="0" w:space="0" w:color="auto"/>
                    <w:bottom w:val="none" w:sz="0" w:space="0" w:color="auto"/>
                    <w:right w:val="none" w:sz="0" w:space="0" w:color="auto"/>
                  </w:divBdr>
                  <w:divsChild>
                    <w:div w:id="1168014798">
                      <w:marLeft w:val="0"/>
                      <w:marRight w:val="0"/>
                      <w:marTop w:val="0"/>
                      <w:marBottom w:val="0"/>
                      <w:divBdr>
                        <w:top w:val="none" w:sz="0" w:space="0" w:color="auto"/>
                        <w:left w:val="none" w:sz="0" w:space="0" w:color="auto"/>
                        <w:bottom w:val="none" w:sz="0" w:space="0" w:color="auto"/>
                        <w:right w:val="none" w:sz="0" w:space="0" w:color="auto"/>
                      </w:divBdr>
                      <w:divsChild>
                        <w:div w:id="943881403">
                          <w:marLeft w:val="-225"/>
                          <w:marRight w:val="0"/>
                          <w:marTop w:val="0"/>
                          <w:marBottom w:val="0"/>
                          <w:divBdr>
                            <w:top w:val="none" w:sz="0" w:space="0" w:color="auto"/>
                            <w:left w:val="none" w:sz="0" w:space="0" w:color="auto"/>
                            <w:bottom w:val="none" w:sz="0" w:space="0" w:color="auto"/>
                            <w:right w:val="none" w:sz="0" w:space="0" w:color="auto"/>
                          </w:divBdr>
                          <w:divsChild>
                            <w:div w:id="1565338812">
                              <w:marLeft w:val="1500"/>
                              <w:marRight w:val="1500"/>
                              <w:marTop w:val="0"/>
                              <w:marBottom w:val="0"/>
                              <w:divBdr>
                                <w:top w:val="none" w:sz="0" w:space="0" w:color="auto"/>
                                <w:left w:val="none" w:sz="0" w:space="0" w:color="auto"/>
                                <w:bottom w:val="none" w:sz="0" w:space="0" w:color="auto"/>
                                <w:right w:val="none" w:sz="0" w:space="0" w:color="auto"/>
                              </w:divBdr>
                              <w:divsChild>
                                <w:div w:id="1438872474">
                                  <w:marLeft w:val="0"/>
                                  <w:marRight w:val="0"/>
                                  <w:marTop w:val="0"/>
                                  <w:marBottom w:val="345"/>
                                  <w:divBdr>
                                    <w:top w:val="none" w:sz="0" w:space="0" w:color="auto"/>
                                    <w:left w:val="none" w:sz="0" w:space="0" w:color="auto"/>
                                    <w:bottom w:val="none" w:sz="0" w:space="0" w:color="auto"/>
                                    <w:right w:val="none" w:sz="0" w:space="0" w:color="auto"/>
                                  </w:divBdr>
                                  <w:divsChild>
                                    <w:div w:id="23948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5296491">
      <w:bodyDiv w:val="1"/>
      <w:marLeft w:val="0"/>
      <w:marRight w:val="0"/>
      <w:marTop w:val="0"/>
      <w:marBottom w:val="0"/>
      <w:divBdr>
        <w:top w:val="none" w:sz="0" w:space="0" w:color="auto"/>
        <w:left w:val="none" w:sz="0" w:space="0" w:color="auto"/>
        <w:bottom w:val="none" w:sz="0" w:space="0" w:color="auto"/>
        <w:right w:val="none" w:sz="0" w:space="0" w:color="auto"/>
      </w:divBdr>
      <w:divsChild>
        <w:div w:id="1319185420">
          <w:marLeft w:val="0"/>
          <w:marRight w:val="0"/>
          <w:marTop w:val="0"/>
          <w:marBottom w:val="0"/>
          <w:divBdr>
            <w:top w:val="none" w:sz="0" w:space="0" w:color="auto"/>
            <w:left w:val="none" w:sz="0" w:space="0" w:color="auto"/>
            <w:bottom w:val="none" w:sz="0" w:space="0" w:color="auto"/>
            <w:right w:val="none" w:sz="0" w:space="0" w:color="auto"/>
          </w:divBdr>
          <w:divsChild>
            <w:div w:id="85197636">
              <w:marLeft w:val="0"/>
              <w:marRight w:val="0"/>
              <w:marTop w:val="0"/>
              <w:marBottom w:val="0"/>
              <w:divBdr>
                <w:top w:val="none" w:sz="0" w:space="0" w:color="auto"/>
                <w:left w:val="none" w:sz="0" w:space="0" w:color="auto"/>
                <w:bottom w:val="none" w:sz="0" w:space="0" w:color="auto"/>
                <w:right w:val="none" w:sz="0" w:space="0" w:color="auto"/>
              </w:divBdr>
              <w:divsChild>
                <w:div w:id="521283847">
                  <w:marLeft w:val="0"/>
                  <w:marRight w:val="0"/>
                  <w:marTop w:val="0"/>
                  <w:marBottom w:val="0"/>
                  <w:divBdr>
                    <w:top w:val="none" w:sz="0" w:space="0" w:color="auto"/>
                    <w:left w:val="none" w:sz="0" w:space="0" w:color="auto"/>
                    <w:bottom w:val="none" w:sz="0" w:space="0" w:color="auto"/>
                    <w:right w:val="none" w:sz="0" w:space="0" w:color="auto"/>
                  </w:divBdr>
                  <w:divsChild>
                    <w:div w:id="345639400">
                      <w:marLeft w:val="0"/>
                      <w:marRight w:val="0"/>
                      <w:marTop w:val="0"/>
                      <w:marBottom w:val="0"/>
                      <w:divBdr>
                        <w:top w:val="none" w:sz="0" w:space="0" w:color="auto"/>
                        <w:left w:val="none" w:sz="0" w:space="0" w:color="auto"/>
                        <w:bottom w:val="none" w:sz="0" w:space="0" w:color="auto"/>
                        <w:right w:val="none" w:sz="0" w:space="0" w:color="auto"/>
                      </w:divBdr>
                      <w:divsChild>
                        <w:div w:id="375472510">
                          <w:marLeft w:val="-225"/>
                          <w:marRight w:val="0"/>
                          <w:marTop w:val="0"/>
                          <w:marBottom w:val="0"/>
                          <w:divBdr>
                            <w:top w:val="none" w:sz="0" w:space="0" w:color="auto"/>
                            <w:left w:val="none" w:sz="0" w:space="0" w:color="auto"/>
                            <w:bottom w:val="none" w:sz="0" w:space="0" w:color="auto"/>
                            <w:right w:val="none" w:sz="0" w:space="0" w:color="auto"/>
                          </w:divBdr>
                          <w:divsChild>
                            <w:div w:id="1305891042">
                              <w:marLeft w:val="1500"/>
                              <w:marRight w:val="1500"/>
                              <w:marTop w:val="0"/>
                              <w:marBottom w:val="0"/>
                              <w:divBdr>
                                <w:top w:val="none" w:sz="0" w:space="0" w:color="auto"/>
                                <w:left w:val="none" w:sz="0" w:space="0" w:color="auto"/>
                                <w:bottom w:val="none" w:sz="0" w:space="0" w:color="auto"/>
                                <w:right w:val="none" w:sz="0" w:space="0" w:color="auto"/>
                              </w:divBdr>
                              <w:divsChild>
                                <w:div w:id="658194614">
                                  <w:marLeft w:val="0"/>
                                  <w:marRight w:val="0"/>
                                  <w:marTop w:val="0"/>
                                  <w:marBottom w:val="345"/>
                                  <w:divBdr>
                                    <w:top w:val="none" w:sz="0" w:space="0" w:color="auto"/>
                                    <w:left w:val="none" w:sz="0" w:space="0" w:color="auto"/>
                                    <w:bottom w:val="none" w:sz="0" w:space="0" w:color="auto"/>
                                    <w:right w:val="none" w:sz="0" w:space="0" w:color="auto"/>
                                  </w:divBdr>
                                  <w:divsChild>
                                    <w:div w:id="99078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6146316">
      <w:bodyDiv w:val="1"/>
      <w:marLeft w:val="0"/>
      <w:marRight w:val="0"/>
      <w:marTop w:val="0"/>
      <w:marBottom w:val="0"/>
      <w:divBdr>
        <w:top w:val="none" w:sz="0" w:space="0" w:color="auto"/>
        <w:left w:val="none" w:sz="0" w:space="0" w:color="auto"/>
        <w:bottom w:val="none" w:sz="0" w:space="0" w:color="auto"/>
        <w:right w:val="none" w:sz="0" w:space="0" w:color="auto"/>
      </w:divBdr>
    </w:div>
    <w:div w:id="1426225974">
      <w:bodyDiv w:val="1"/>
      <w:marLeft w:val="0"/>
      <w:marRight w:val="0"/>
      <w:marTop w:val="0"/>
      <w:marBottom w:val="0"/>
      <w:divBdr>
        <w:top w:val="none" w:sz="0" w:space="0" w:color="auto"/>
        <w:left w:val="none" w:sz="0" w:space="0" w:color="auto"/>
        <w:bottom w:val="none" w:sz="0" w:space="0" w:color="auto"/>
        <w:right w:val="none" w:sz="0" w:space="0" w:color="auto"/>
      </w:divBdr>
      <w:divsChild>
        <w:div w:id="70856310">
          <w:marLeft w:val="0"/>
          <w:marRight w:val="0"/>
          <w:marTop w:val="0"/>
          <w:marBottom w:val="150"/>
          <w:divBdr>
            <w:top w:val="none" w:sz="0" w:space="0" w:color="auto"/>
            <w:left w:val="none" w:sz="0" w:space="0" w:color="auto"/>
            <w:bottom w:val="none" w:sz="0" w:space="0" w:color="auto"/>
            <w:right w:val="none" w:sz="0" w:space="0" w:color="auto"/>
          </w:divBdr>
          <w:divsChild>
            <w:div w:id="1240408396">
              <w:marLeft w:val="0"/>
              <w:marRight w:val="0"/>
              <w:marTop w:val="0"/>
              <w:marBottom w:val="300"/>
              <w:divBdr>
                <w:top w:val="single" w:sz="6" w:space="0" w:color="FFFFFF"/>
                <w:left w:val="single" w:sz="6" w:space="0" w:color="FFFFFF"/>
                <w:bottom w:val="single" w:sz="6" w:space="0" w:color="FFFFFF"/>
                <w:right w:val="single" w:sz="6" w:space="0" w:color="FFFFFF"/>
              </w:divBdr>
              <w:divsChild>
                <w:div w:id="1131707454">
                  <w:marLeft w:val="0"/>
                  <w:marRight w:val="0"/>
                  <w:marTop w:val="0"/>
                  <w:marBottom w:val="0"/>
                  <w:divBdr>
                    <w:top w:val="none" w:sz="0" w:space="0" w:color="auto"/>
                    <w:left w:val="none" w:sz="0" w:space="0" w:color="auto"/>
                    <w:bottom w:val="none" w:sz="0" w:space="0" w:color="auto"/>
                    <w:right w:val="none" w:sz="0" w:space="0" w:color="auto"/>
                  </w:divBdr>
                </w:div>
                <w:div w:id="51800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510897">
          <w:marLeft w:val="0"/>
          <w:marRight w:val="0"/>
          <w:marTop w:val="0"/>
          <w:marBottom w:val="150"/>
          <w:divBdr>
            <w:top w:val="none" w:sz="0" w:space="0" w:color="auto"/>
            <w:left w:val="none" w:sz="0" w:space="0" w:color="auto"/>
            <w:bottom w:val="none" w:sz="0" w:space="0" w:color="auto"/>
            <w:right w:val="none" w:sz="0" w:space="0" w:color="auto"/>
          </w:divBdr>
          <w:divsChild>
            <w:div w:id="1346127920">
              <w:marLeft w:val="0"/>
              <w:marRight w:val="0"/>
              <w:marTop w:val="0"/>
              <w:marBottom w:val="300"/>
              <w:divBdr>
                <w:top w:val="single" w:sz="6" w:space="0" w:color="FFFFFF"/>
                <w:left w:val="single" w:sz="6" w:space="0" w:color="FFFFFF"/>
                <w:bottom w:val="single" w:sz="6" w:space="0" w:color="FFFFFF"/>
                <w:right w:val="single" w:sz="6" w:space="0" w:color="FFFFFF"/>
              </w:divBdr>
              <w:divsChild>
                <w:div w:id="1936674107">
                  <w:marLeft w:val="0"/>
                  <w:marRight w:val="0"/>
                  <w:marTop w:val="0"/>
                  <w:marBottom w:val="0"/>
                  <w:divBdr>
                    <w:top w:val="none" w:sz="0" w:space="0" w:color="FFFFFF"/>
                    <w:left w:val="none" w:sz="0" w:space="0" w:color="FFFFFF"/>
                    <w:bottom w:val="single" w:sz="6" w:space="0" w:color="FFFFFF"/>
                    <w:right w:val="none" w:sz="0" w:space="0" w:color="FFFFFF"/>
                  </w:divBdr>
                </w:div>
                <w:div w:id="1636636382">
                  <w:marLeft w:val="0"/>
                  <w:marRight w:val="0"/>
                  <w:marTop w:val="0"/>
                  <w:marBottom w:val="0"/>
                  <w:divBdr>
                    <w:top w:val="none" w:sz="0" w:space="0" w:color="auto"/>
                    <w:left w:val="none" w:sz="0" w:space="0" w:color="auto"/>
                    <w:bottom w:val="none" w:sz="0" w:space="0" w:color="auto"/>
                    <w:right w:val="none" w:sz="0" w:space="0" w:color="auto"/>
                  </w:divBdr>
                </w:div>
                <w:div w:id="201818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725413">
          <w:marLeft w:val="0"/>
          <w:marRight w:val="0"/>
          <w:marTop w:val="0"/>
          <w:marBottom w:val="150"/>
          <w:divBdr>
            <w:top w:val="none" w:sz="0" w:space="0" w:color="auto"/>
            <w:left w:val="none" w:sz="0" w:space="0" w:color="auto"/>
            <w:bottom w:val="none" w:sz="0" w:space="0" w:color="auto"/>
            <w:right w:val="none" w:sz="0" w:space="0" w:color="auto"/>
          </w:divBdr>
          <w:divsChild>
            <w:div w:id="50815065">
              <w:marLeft w:val="0"/>
              <w:marRight w:val="0"/>
              <w:marTop w:val="0"/>
              <w:marBottom w:val="300"/>
              <w:divBdr>
                <w:top w:val="single" w:sz="6" w:space="0" w:color="FFFFFF"/>
                <w:left w:val="single" w:sz="6" w:space="0" w:color="FFFFFF"/>
                <w:bottom w:val="single" w:sz="6" w:space="0" w:color="FFFFFF"/>
                <w:right w:val="single" w:sz="6" w:space="0" w:color="FFFFFF"/>
              </w:divBdr>
              <w:divsChild>
                <w:div w:id="1401440629">
                  <w:marLeft w:val="0"/>
                  <w:marRight w:val="0"/>
                  <w:marTop w:val="0"/>
                  <w:marBottom w:val="0"/>
                  <w:divBdr>
                    <w:top w:val="none" w:sz="0" w:space="0" w:color="FFFFFF"/>
                    <w:left w:val="none" w:sz="0" w:space="0" w:color="FFFFFF"/>
                    <w:bottom w:val="single" w:sz="6" w:space="0" w:color="FFFFFF"/>
                    <w:right w:val="none" w:sz="0" w:space="0" w:color="FFFFFF"/>
                  </w:divBdr>
                </w:div>
                <w:div w:id="814760371">
                  <w:marLeft w:val="0"/>
                  <w:marRight w:val="0"/>
                  <w:marTop w:val="0"/>
                  <w:marBottom w:val="0"/>
                  <w:divBdr>
                    <w:top w:val="none" w:sz="0" w:space="0" w:color="auto"/>
                    <w:left w:val="none" w:sz="0" w:space="0" w:color="auto"/>
                    <w:bottom w:val="none" w:sz="0" w:space="0" w:color="auto"/>
                    <w:right w:val="none" w:sz="0" w:space="0" w:color="auto"/>
                  </w:divBdr>
                </w:div>
                <w:div w:id="21057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064509">
          <w:marLeft w:val="0"/>
          <w:marRight w:val="0"/>
          <w:marTop w:val="0"/>
          <w:marBottom w:val="150"/>
          <w:divBdr>
            <w:top w:val="none" w:sz="0" w:space="0" w:color="auto"/>
            <w:left w:val="none" w:sz="0" w:space="0" w:color="auto"/>
            <w:bottom w:val="none" w:sz="0" w:space="0" w:color="auto"/>
            <w:right w:val="none" w:sz="0" w:space="0" w:color="auto"/>
          </w:divBdr>
          <w:divsChild>
            <w:div w:id="961767465">
              <w:marLeft w:val="0"/>
              <w:marRight w:val="0"/>
              <w:marTop w:val="0"/>
              <w:marBottom w:val="300"/>
              <w:divBdr>
                <w:top w:val="single" w:sz="6" w:space="0" w:color="FFFFFF"/>
                <w:left w:val="single" w:sz="6" w:space="0" w:color="FFFFFF"/>
                <w:bottom w:val="single" w:sz="6" w:space="0" w:color="FFFFFF"/>
                <w:right w:val="single" w:sz="6" w:space="0" w:color="FFFFFF"/>
              </w:divBdr>
              <w:divsChild>
                <w:div w:id="280772895">
                  <w:marLeft w:val="0"/>
                  <w:marRight w:val="0"/>
                  <w:marTop w:val="0"/>
                  <w:marBottom w:val="0"/>
                  <w:divBdr>
                    <w:top w:val="none" w:sz="0" w:space="0" w:color="FFFFFF"/>
                    <w:left w:val="none" w:sz="0" w:space="0" w:color="FFFFFF"/>
                    <w:bottom w:val="single" w:sz="6" w:space="0" w:color="FFFFFF"/>
                    <w:right w:val="none" w:sz="0" w:space="0" w:color="FFFFFF"/>
                  </w:divBdr>
                </w:div>
                <w:div w:id="1417480475">
                  <w:marLeft w:val="0"/>
                  <w:marRight w:val="0"/>
                  <w:marTop w:val="0"/>
                  <w:marBottom w:val="0"/>
                  <w:divBdr>
                    <w:top w:val="none" w:sz="0" w:space="0" w:color="auto"/>
                    <w:left w:val="none" w:sz="0" w:space="0" w:color="auto"/>
                    <w:bottom w:val="none" w:sz="0" w:space="0" w:color="auto"/>
                    <w:right w:val="none" w:sz="0" w:space="0" w:color="auto"/>
                  </w:divBdr>
                </w:div>
                <w:div w:id="186111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193843">
          <w:marLeft w:val="0"/>
          <w:marRight w:val="0"/>
          <w:marTop w:val="0"/>
          <w:marBottom w:val="150"/>
          <w:divBdr>
            <w:top w:val="none" w:sz="0" w:space="0" w:color="auto"/>
            <w:left w:val="none" w:sz="0" w:space="0" w:color="auto"/>
            <w:bottom w:val="none" w:sz="0" w:space="0" w:color="auto"/>
            <w:right w:val="none" w:sz="0" w:space="0" w:color="auto"/>
          </w:divBdr>
          <w:divsChild>
            <w:div w:id="1732849553">
              <w:marLeft w:val="0"/>
              <w:marRight w:val="0"/>
              <w:marTop w:val="0"/>
              <w:marBottom w:val="300"/>
              <w:divBdr>
                <w:top w:val="single" w:sz="6" w:space="0" w:color="FFFFFF"/>
                <w:left w:val="single" w:sz="6" w:space="0" w:color="FFFFFF"/>
                <w:bottom w:val="single" w:sz="6" w:space="0" w:color="FFFFFF"/>
                <w:right w:val="single" w:sz="6" w:space="0" w:color="FFFFFF"/>
              </w:divBdr>
              <w:divsChild>
                <w:div w:id="944112539">
                  <w:marLeft w:val="0"/>
                  <w:marRight w:val="0"/>
                  <w:marTop w:val="0"/>
                  <w:marBottom w:val="0"/>
                  <w:divBdr>
                    <w:top w:val="none" w:sz="0" w:space="0" w:color="FFFFFF"/>
                    <w:left w:val="none" w:sz="0" w:space="0" w:color="FFFFFF"/>
                    <w:bottom w:val="single" w:sz="6" w:space="0" w:color="FFFFFF"/>
                    <w:right w:val="none" w:sz="0" w:space="0" w:color="FFFFFF"/>
                  </w:divBdr>
                </w:div>
                <w:div w:id="1257011274">
                  <w:marLeft w:val="0"/>
                  <w:marRight w:val="0"/>
                  <w:marTop w:val="0"/>
                  <w:marBottom w:val="0"/>
                  <w:divBdr>
                    <w:top w:val="none" w:sz="0" w:space="0" w:color="auto"/>
                    <w:left w:val="none" w:sz="0" w:space="0" w:color="auto"/>
                    <w:bottom w:val="none" w:sz="0" w:space="0" w:color="auto"/>
                    <w:right w:val="none" w:sz="0" w:space="0" w:color="auto"/>
                  </w:divBdr>
                </w:div>
                <w:div w:id="140490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613641">
      <w:bodyDiv w:val="1"/>
      <w:marLeft w:val="0"/>
      <w:marRight w:val="0"/>
      <w:marTop w:val="0"/>
      <w:marBottom w:val="0"/>
      <w:divBdr>
        <w:top w:val="none" w:sz="0" w:space="0" w:color="auto"/>
        <w:left w:val="none" w:sz="0" w:space="0" w:color="auto"/>
        <w:bottom w:val="none" w:sz="0" w:space="0" w:color="auto"/>
        <w:right w:val="none" w:sz="0" w:space="0" w:color="auto"/>
      </w:divBdr>
    </w:div>
    <w:div w:id="1426685916">
      <w:bodyDiv w:val="1"/>
      <w:marLeft w:val="0"/>
      <w:marRight w:val="0"/>
      <w:marTop w:val="0"/>
      <w:marBottom w:val="0"/>
      <w:divBdr>
        <w:top w:val="none" w:sz="0" w:space="0" w:color="auto"/>
        <w:left w:val="none" w:sz="0" w:space="0" w:color="auto"/>
        <w:bottom w:val="none" w:sz="0" w:space="0" w:color="auto"/>
        <w:right w:val="none" w:sz="0" w:space="0" w:color="auto"/>
      </w:divBdr>
    </w:div>
    <w:div w:id="1426805227">
      <w:bodyDiv w:val="1"/>
      <w:marLeft w:val="0"/>
      <w:marRight w:val="0"/>
      <w:marTop w:val="0"/>
      <w:marBottom w:val="0"/>
      <w:divBdr>
        <w:top w:val="none" w:sz="0" w:space="0" w:color="auto"/>
        <w:left w:val="none" w:sz="0" w:space="0" w:color="auto"/>
        <w:bottom w:val="none" w:sz="0" w:space="0" w:color="auto"/>
        <w:right w:val="none" w:sz="0" w:space="0" w:color="auto"/>
      </w:divBdr>
      <w:divsChild>
        <w:div w:id="1630864116">
          <w:marLeft w:val="0"/>
          <w:marRight w:val="0"/>
          <w:marTop w:val="0"/>
          <w:marBottom w:val="0"/>
          <w:divBdr>
            <w:top w:val="none" w:sz="0" w:space="0" w:color="auto"/>
            <w:left w:val="none" w:sz="0" w:space="0" w:color="auto"/>
            <w:bottom w:val="none" w:sz="0" w:space="0" w:color="auto"/>
            <w:right w:val="none" w:sz="0" w:space="0" w:color="auto"/>
          </w:divBdr>
          <w:divsChild>
            <w:div w:id="2038773553">
              <w:marLeft w:val="0"/>
              <w:marRight w:val="0"/>
              <w:marTop w:val="0"/>
              <w:marBottom w:val="0"/>
              <w:divBdr>
                <w:top w:val="none" w:sz="0" w:space="0" w:color="auto"/>
                <w:left w:val="none" w:sz="0" w:space="0" w:color="auto"/>
                <w:bottom w:val="none" w:sz="0" w:space="0" w:color="auto"/>
                <w:right w:val="none" w:sz="0" w:space="0" w:color="auto"/>
              </w:divBdr>
              <w:divsChild>
                <w:div w:id="206964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775319">
      <w:bodyDiv w:val="1"/>
      <w:marLeft w:val="0"/>
      <w:marRight w:val="0"/>
      <w:marTop w:val="0"/>
      <w:marBottom w:val="0"/>
      <w:divBdr>
        <w:top w:val="none" w:sz="0" w:space="0" w:color="auto"/>
        <w:left w:val="none" w:sz="0" w:space="0" w:color="auto"/>
        <w:bottom w:val="none" w:sz="0" w:space="0" w:color="auto"/>
        <w:right w:val="none" w:sz="0" w:space="0" w:color="auto"/>
      </w:divBdr>
    </w:div>
    <w:div w:id="1428773326">
      <w:bodyDiv w:val="1"/>
      <w:marLeft w:val="0"/>
      <w:marRight w:val="0"/>
      <w:marTop w:val="0"/>
      <w:marBottom w:val="0"/>
      <w:divBdr>
        <w:top w:val="none" w:sz="0" w:space="0" w:color="auto"/>
        <w:left w:val="none" w:sz="0" w:space="0" w:color="auto"/>
        <w:bottom w:val="none" w:sz="0" w:space="0" w:color="auto"/>
        <w:right w:val="none" w:sz="0" w:space="0" w:color="auto"/>
      </w:divBdr>
      <w:divsChild>
        <w:div w:id="782650279">
          <w:marLeft w:val="0"/>
          <w:marRight w:val="0"/>
          <w:marTop w:val="0"/>
          <w:marBottom w:val="0"/>
          <w:divBdr>
            <w:top w:val="none" w:sz="0" w:space="0" w:color="auto"/>
            <w:left w:val="none" w:sz="0" w:space="0" w:color="auto"/>
            <w:bottom w:val="none" w:sz="0" w:space="0" w:color="auto"/>
            <w:right w:val="none" w:sz="0" w:space="0" w:color="auto"/>
          </w:divBdr>
        </w:div>
      </w:divsChild>
    </w:div>
    <w:div w:id="1429085800">
      <w:bodyDiv w:val="1"/>
      <w:marLeft w:val="0"/>
      <w:marRight w:val="0"/>
      <w:marTop w:val="0"/>
      <w:marBottom w:val="0"/>
      <w:divBdr>
        <w:top w:val="none" w:sz="0" w:space="0" w:color="auto"/>
        <w:left w:val="none" w:sz="0" w:space="0" w:color="auto"/>
        <w:bottom w:val="none" w:sz="0" w:space="0" w:color="auto"/>
        <w:right w:val="none" w:sz="0" w:space="0" w:color="auto"/>
      </w:divBdr>
      <w:divsChild>
        <w:div w:id="996955495">
          <w:marLeft w:val="0"/>
          <w:marRight w:val="0"/>
          <w:marTop w:val="0"/>
          <w:marBottom w:val="150"/>
          <w:divBdr>
            <w:top w:val="none" w:sz="0" w:space="0" w:color="auto"/>
            <w:left w:val="none" w:sz="0" w:space="0" w:color="auto"/>
            <w:bottom w:val="none" w:sz="0" w:space="0" w:color="auto"/>
            <w:right w:val="none" w:sz="0" w:space="0" w:color="auto"/>
          </w:divBdr>
          <w:divsChild>
            <w:div w:id="1592157606">
              <w:marLeft w:val="0"/>
              <w:marRight w:val="0"/>
              <w:marTop w:val="0"/>
              <w:marBottom w:val="300"/>
              <w:divBdr>
                <w:top w:val="single" w:sz="6" w:space="0" w:color="FFFFFF"/>
                <w:left w:val="single" w:sz="6" w:space="0" w:color="FFFFFF"/>
                <w:bottom w:val="single" w:sz="6" w:space="0" w:color="FFFFFF"/>
                <w:right w:val="single" w:sz="6" w:space="0" w:color="FFFFFF"/>
              </w:divBdr>
              <w:divsChild>
                <w:div w:id="2062090327">
                  <w:marLeft w:val="0"/>
                  <w:marRight w:val="0"/>
                  <w:marTop w:val="0"/>
                  <w:marBottom w:val="0"/>
                  <w:divBdr>
                    <w:top w:val="none" w:sz="0" w:space="0" w:color="auto"/>
                    <w:left w:val="none" w:sz="0" w:space="0" w:color="auto"/>
                    <w:bottom w:val="none" w:sz="0" w:space="0" w:color="auto"/>
                    <w:right w:val="none" w:sz="0" w:space="0" w:color="auto"/>
                  </w:divBdr>
                </w:div>
                <w:div w:id="20810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328129">
          <w:marLeft w:val="0"/>
          <w:marRight w:val="0"/>
          <w:marTop w:val="0"/>
          <w:marBottom w:val="150"/>
          <w:divBdr>
            <w:top w:val="none" w:sz="0" w:space="0" w:color="auto"/>
            <w:left w:val="none" w:sz="0" w:space="0" w:color="auto"/>
            <w:bottom w:val="none" w:sz="0" w:space="0" w:color="auto"/>
            <w:right w:val="none" w:sz="0" w:space="0" w:color="auto"/>
          </w:divBdr>
          <w:divsChild>
            <w:div w:id="536045304">
              <w:marLeft w:val="0"/>
              <w:marRight w:val="0"/>
              <w:marTop w:val="0"/>
              <w:marBottom w:val="300"/>
              <w:divBdr>
                <w:top w:val="single" w:sz="6" w:space="0" w:color="FFFFFF"/>
                <w:left w:val="single" w:sz="6" w:space="0" w:color="FFFFFF"/>
                <w:bottom w:val="single" w:sz="6" w:space="0" w:color="FFFFFF"/>
                <w:right w:val="single" w:sz="6" w:space="0" w:color="FFFFFF"/>
              </w:divBdr>
              <w:divsChild>
                <w:div w:id="1840853553">
                  <w:marLeft w:val="0"/>
                  <w:marRight w:val="0"/>
                  <w:marTop w:val="0"/>
                  <w:marBottom w:val="0"/>
                  <w:divBdr>
                    <w:top w:val="none" w:sz="0" w:space="0" w:color="FFFFFF"/>
                    <w:left w:val="none" w:sz="0" w:space="0" w:color="FFFFFF"/>
                    <w:bottom w:val="single" w:sz="6" w:space="0" w:color="FFFFFF"/>
                    <w:right w:val="none" w:sz="0" w:space="0" w:color="FFFFFF"/>
                  </w:divBdr>
                </w:div>
                <w:div w:id="636682853">
                  <w:marLeft w:val="0"/>
                  <w:marRight w:val="0"/>
                  <w:marTop w:val="0"/>
                  <w:marBottom w:val="0"/>
                  <w:divBdr>
                    <w:top w:val="none" w:sz="0" w:space="0" w:color="auto"/>
                    <w:left w:val="none" w:sz="0" w:space="0" w:color="auto"/>
                    <w:bottom w:val="none" w:sz="0" w:space="0" w:color="auto"/>
                    <w:right w:val="none" w:sz="0" w:space="0" w:color="auto"/>
                  </w:divBdr>
                </w:div>
                <w:div w:id="13029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06053">
          <w:marLeft w:val="0"/>
          <w:marRight w:val="0"/>
          <w:marTop w:val="0"/>
          <w:marBottom w:val="150"/>
          <w:divBdr>
            <w:top w:val="none" w:sz="0" w:space="0" w:color="auto"/>
            <w:left w:val="none" w:sz="0" w:space="0" w:color="auto"/>
            <w:bottom w:val="none" w:sz="0" w:space="0" w:color="auto"/>
            <w:right w:val="none" w:sz="0" w:space="0" w:color="auto"/>
          </w:divBdr>
          <w:divsChild>
            <w:div w:id="435447608">
              <w:marLeft w:val="0"/>
              <w:marRight w:val="0"/>
              <w:marTop w:val="0"/>
              <w:marBottom w:val="300"/>
              <w:divBdr>
                <w:top w:val="single" w:sz="6" w:space="0" w:color="FFFFFF"/>
                <w:left w:val="single" w:sz="6" w:space="0" w:color="FFFFFF"/>
                <w:bottom w:val="single" w:sz="6" w:space="0" w:color="FFFFFF"/>
                <w:right w:val="single" w:sz="6" w:space="0" w:color="FFFFFF"/>
              </w:divBdr>
              <w:divsChild>
                <w:div w:id="932857230">
                  <w:marLeft w:val="0"/>
                  <w:marRight w:val="0"/>
                  <w:marTop w:val="0"/>
                  <w:marBottom w:val="0"/>
                  <w:divBdr>
                    <w:top w:val="none" w:sz="0" w:space="0" w:color="FFFFFF"/>
                    <w:left w:val="none" w:sz="0" w:space="0" w:color="FFFFFF"/>
                    <w:bottom w:val="single" w:sz="6" w:space="0" w:color="FFFFFF"/>
                    <w:right w:val="none" w:sz="0" w:space="0" w:color="FFFFFF"/>
                  </w:divBdr>
                </w:div>
                <w:div w:id="1688940873">
                  <w:marLeft w:val="0"/>
                  <w:marRight w:val="0"/>
                  <w:marTop w:val="0"/>
                  <w:marBottom w:val="0"/>
                  <w:divBdr>
                    <w:top w:val="none" w:sz="0" w:space="0" w:color="auto"/>
                    <w:left w:val="none" w:sz="0" w:space="0" w:color="auto"/>
                    <w:bottom w:val="none" w:sz="0" w:space="0" w:color="auto"/>
                    <w:right w:val="none" w:sz="0" w:space="0" w:color="auto"/>
                  </w:divBdr>
                </w:div>
                <w:div w:id="1555387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0810">
          <w:marLeft w:val="0"/>
          <w:marRight w:val="0"/>
          <w:marTop w:val="0"/>
          <w:marBottom w:val="150"/>
          <w:divBdr>
            <w:top w:val="none" w:sz="0" w:space="0" w:color="auto"/>
            <w:left w:val="none" w:sz="0" w:space="0" w:color="auto"/>
            <w:bottom w:val="none" w:sz="0" w:space="0" w:color="auto"/>
            <w:right w:val="none" w:sz="0" w:space="0" w:color="auto"/>
          </w:divBdr>
          <w:divsChild>
            <w:div w:id="1346520777">
              <w:marLeft w:val="0"/>
              <w:marRight w:val="0"/>
              <w:marTop w:val="0"/>
              <w:marBottom w:val="300"/>
              <w:divBdr>
                <w:top w:val="single" w:sz="6" w:space="0" w:color="FFFFFF"/>
                <w:left w:val="single" w:sz="6" w:space="0" w:color="FFFFFF"/>
                <w:bottom w:val="single" w:sz="6" w:space="0" w:color="FFFFFF"/>
                <w:right w:val="single" w:sz="6" w:space="0" w:color="FFFFFF"/>
              </w:divBdr>
              <w:divsChild>
                <w:div w:id="640772110">
                  <w:marLeft w:val="0"/>
                  <w:marRight w:val="0"/>
                  <w:marTop w:val="0"/>
                  <w:marBottom w:val="0"/>
                  <w:divBdr>
                    <w:top w:val="none" w:sz="0" w:space="0" w:color="FFFFFF"/>
                    <w:left w:val="none" w:sz="0" w:space="0" w:color="FFFFFF"/>
                    <w:bottom w:val="single" w:sz="6" w:space="0" w:color="FFFFFF"/>
                    <w:right w:val="none" w:sz="0" w:space="0" w:color="FFFFFF"/>
                  </w:divBdr>
                </w:div>
                <w:div w:id="111629942">
                  <w:marLeft w:val="0"/>
                  <w:marRight w:val="0"/>
                  <w:marTop w:val="0"/>
                  <w:marBottom w:val="0"/>
                  <w:divBdr>
                    <w:top w:val="none" w:sz="0" w:space="0" w:color="auto"/>
                    <w:left w:val="none" w:sz="0" w:space="0" w:color="auto"/>
                    <w:bottom w:val="none" w:sz="0" w:space="0" w:color="auto"/>
                    <w:right w:val="none" w:sz="0" w:space="0" w:color="auto"/>
                  </w:divBdr>
                </w:div>
                <w:div w:id="16941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539045">
      <w:bodyDiv w:val="1"/>
      <w:marLeft w:val="0"/>
      <w:marRight w:val="0"/>
      <w:marTop w:val="0"/>
      <w:marBottom w:val="0"/>
      <w:divBdr>
        <w:top w:val="none" w:sz="0" w:space="0" w:color="auto"/>
        <w:left w:val="none" w:sz="0" w:space="0" w:color="auto"/>
        <w:bottom w:val="none" w:sz="0" w:space="0" w:color="auto"/>
        <w:right w:val="none" w:sz="0" w:space="0" w:color="auto"/>
      </w:divBdr>
      <w:divsChild>
        <w:div w:id="1892840041">
          <w:marLeft w:val="0"/>
          <w:marRight w:val="0"/>
          <w:marTop w:val="0"/>
          <w:marBottom w:val="0"/>
          <w:divBdr>
            <w:top w:val="none" w:sz="0" w:space="0" w:color="auto"/>
            <w:left w:val="none" w:sz="0" w:space="0" w:color="auto"/>
            <w:bottom w:val="none" w:sz="0" w:space="0" w:color="auto"/>
            <w:right w:val="none" w:sz="0" w:space="0" w:color="auto"/>
          </w:divBdr>
          <w:divsChild>
            <w:div w:id="461077943">
              <w:marLeft w:val="0"/>
              <w:marRight w:val="0"/>
              <w:marTop w:val="0"/>
              <w:marBottom w:val="0"/>
              <w:divBdr>
                <w:top w:val="none" w:sz="0" w:space="0" w:color="auto"/>
                <w:left w:val="none" w:sz="0" w:space="0" w:color="auto"/>
                <w:bottom w:val="none" w:sz="0" w:space="0" w:color="auto"/>
                <w:right w:val="none" w:sz="0" w:space="0" w:color="auto"/>
              </w:divBdr>
              <w:divsChild>
                <w:div w:id="1981420866">
                  <w:marLeft w:val="0"/>
                  <w:marRight w:val="0"/>
                  <w:marTop w:val="0"/>
                  <w:marBottom w:val="0"/>
                  <w:divBdr>
                    <w:top w:val="none" w:sz="0" w:space="0" w:color="auto"/>
                    <w:left w:val="none" w:sz="0" w:space="0" w:color="auto"/>
                    <w:bottom w:val="none" w:sz="0" w:space="0" w:color="auto"/>
                    <w:right w:val="none" w:sz="0" w:space="0" w:color="auto"/>
                  </w:divBdr>
                  <w:divsChild>
                    <w:div w:id="1629967939">
                      <w:marLeft w:val="0"/>
                      <w:marRight w:val="0"/>
                      <w:marTop w:val="0"/>
                      <w:marBottom w:val="0"/>
                      <w:divBdr>
                        <w:top w:val="none" w:sz="0" w:space="0" w:color="auto"/>
                        <w:left w:val="none" w:sz="0" w:space="0" w:color="auto"/>
                        <w:bottom w:val="none" w:sz="0" w:space="0" w:color="auto"/>
                        <w:right w:val="none" w:sz="0" w:space="0" w:color="auto"/>
                      </w:divBdr>
                      <w:divsChild>
                        <w:div w:id="1074473936">
                          <w:marLeft w:val="-225"/>
                          <w:marRight w:val="0"/>
                          <w:marTop w:val="0"/>
                          <w:marBottom w:val="0"/>
                          <w:divBdr>
                            <w:top w:val="none" w:sz="0" w:space="0" w:color="auto"/>
                            <w:left w:val="none" w:sz="0" w:space="0" w:color="auto"/>
                            <w:bottom w:val="none" w:sz="0" w:space="0" w:color="auto"/>
                            <w:right w:val="none" w:sz="0" w:space="0" w:color="auto"/>
                          </w:divBdr>
                          <w:divsChild>
                            <w:div w:id="719936073">
                              <w:marLeft w:val="1500"/>
                              <w:marRight w:val="1500"/>
                              <w:marTop w:val="0"/>
                              <w:marBottom w:val="0"/>
                              <w:divBdr>
                                <w:top w:val="none" w:sz="0" w:space="0" w:color="auto"/>
                                <w:left w:val="none" w:sz="0" w:space="0" w:color="auto"/>
                                <w:bottom w:val="none" w:sz="0" w:space="0" w:color="auto"/>
                                <w:right w:val="none" w:sz="0" w:space="0" w:color="auto"/>
                              </w:divBdr>
                              <w:divsChild>
                                <w:div w:id="2090999301">
                                  <w:marLeft w:val="0"/>
                                  <w:marRight w:val="0"/>
                                  <w:marTop w:val="0"/>
                                  <w:marBottom w:val="345"/>
                                  <w:divBdr>
                                    <w:top w:val="none" w:sz="0" w:space="0" w:color="auto"/>
                                    <w:left w:val="none" w:sz="0" w:space="0" w:color="auto"/>
                                    <w:bottom w:val="none" w:sz="0" w:space="0" w:color="auto"/>
                                    <w:right w:val="none" w:sz="0" w:space="0" w:color="auto"/>
                                  </w:divBdr>
                                  <w:divsChild>
                                    <w:div w:id="57659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9815283">
      <w:bodyDiv w:val="1"/>
      <w:marLeft w:val="0"/>
      <w:marRight w:val="0"/>
      <w:marTop w:val="0"/>
      <w:marBottom w:val="0"/>
      <w:divBdr>
        <w:top w:val="none" w:sz="0" w:space="0" w:color="auto"/>
        <w:left w:val="none" w:sz="0" w:space="0" w:color="auto"/>
        <w:bottom w:val="none" w:sz="0" w:space="0" w:color="auto"/>
        <w:right w:val="none" w:sz="0" w:space="0" w:color="auto"/>
      </w:divBdr>
      <w:divsChild>
        <w:div w:id="801919804">
          <w:marLeft w:val="0"/>
          <w:marRight w:val="0"/>
          <w:marTop w:val="0"/>
          <w:marBottom w:val="0"/>
          <w:divBdr>
            <w:top w:val="none" w:sz="0" w:space="0" w:color="auto"/>
            <w:left w:val="none" w:sz="0" w:space="0" w:color="auto"/>
            <w:bottom w:val="none" w:sz="0" w:space="0" w:color="auto"/>
            <w:right w:val="none" w:sz="0" w:space="0" w:color="auto"/>
          </w:divBdr>
        </w:div>
      </w:divsChild>
    </w:div>
    <w:div w:id="1430009776">
      <w:bodyDiv w:val="1"/>
      <w:marLeft w:val="0"/>
      <w:marRight w:val="0"/>
      <w:marTop w:val="0"/>
      <w:marBottom w:val="0"/>
      <w:divBdr>
        <w:top w:val="none" w:sz="0" w:space="0" w:color="auto"/>
        <w:left w:val="none" w:sz="0" w:space="0" w:color="auto"/>
        <w:bottom w:val="none" w:sz="0" w:space="0" w:color="auto"/>
        <w:right w:val="none" w:sz="0" w:space="0" w:color="auto"/>
      </w:divBdr>
      <w:divsChild>
        <w:div w:id="1273127978">
          <w:marLeft w:val="0"/>
          <w:marRight w:val="0"/>
          <w:marTop w:val="0"/>
          <w:marBottom w:val="0"/>
          <w:divBdr>
            <w:top w:val="none" w:sz="0" w:space="0" w:color="auto"/>
            <w:left w:val="none" w:sz="0" w:space="0" w:color="auto"/>
            <w:bottom w:val="none" w:sz="0" w:space="0" w:color="auto"/>
            <w:right w:val="none" w:sz="0" w:space="0" w:color="auto"/>
          </w:divBdr>
        </w:div>
      </w:divsChild>
    </w:div>
    <w:div w:id="1430857388">
      <w:bodyDiv w:val="1"/>
      <w:marLeft w:val="0"/>
      <w:marRight w:val="0"/>
      <w:marTop w:val="0"/>
      <w:marBottom w:val="0"/>
      <w:divBdr>
        <w:top w:val="none" w:sz="0" w:space="0" w:color="auto"/>
        <w:left w:val="none" w:sz="0" w:space="0" w:color="auto"/>
        <w:bottom w:val="none" w:sz="0" w:space="0" w:color="auto"/>
        <w:right w:val="none" w:sz="0" w:space="0" w:color="auto"/>
      </w:divBdr>
    </w:div>
    <w:div w:id="1431124148">
      <w:bodyDiv w:val="1"/>
      <w:marLeft w:val="0"/>
      <w:marRight w:val="0"/>
      <w:marTop w:val="0"/>
      <w:marBottom w:val="0"/>
      <w:divBdr>
        <w:top w:val="none" w:sz="0" w:space="0" w:color="auto"/>
        <w:left w:val="none" w:sz="0" w:space="0" w:color="auto"/>
        <w:bottom w:val="none" w:sz="0" w:space="0" w:color="auto"/>
        <w:right w:val="none" w:sz="0" w:space="0" w:color="auto"/>
      </w:divBdr>
      <w:divsChild>
        <w:div w:id="249898229">
          <w:marLeft w:val="0"/>
          <w:marRight w:val="0"/>
          <w:marTop w:val="0"/>
          <w:marBottom w:val="0"/>
          <w:divBdr>
            <w:top w:val="none" w:sz="0" w:space="0" w:color="auto"/>
            <w:left w:val="none" w:sz="0" w:space="0" w:color="auto"/>
            <w:bottom w:val="none" w:sz="0" w:space="0" w:color="auto"/>
            <w:right w:val="none" w:sz="0" w:space="0" w:color="auto"/>
          </w:divBdr>
          <w:divsChild>
            <w:div w:id="1254434235">
              <w:marLeft w:val="0"/>
              <w:marRight w:val="0"/>
              <w:marTop w:val="0"/>
              <w:marBottom w:val="0"/>
              <w:divBdr>
                <w:top w:val="none" w:sz="0" w:space="0" w:color="auto"/>
                <w:left w:val="none" w:sz="0" w:space="0" w:color="auto"/>
                <w:bottom w:val="none" w:sz="0" w:space="0" w:color="auto"/>
                <w:right w:val="none" w:sz="0" w:space="0" w:color="auto"/>
              </w:divBdr>
              <w:divsChild>
                <w:div w:id="2126580482">
                  <w:marLeft w:val="0"/>
                  <w:marRight w:val="0"/>
                  <w:marTop w:val="0"/>
                  <w:marBottom w:val="0"/>
                  <w:divBdr>
                    <w:top w:val="none" w:sz="0" w:space="0" w:color="auto"/>
                    <w:left w:val="none" w:sz="0" w:space="0" w:color="auto"/>
                    <w:bottom w:val="none" w:sz="0" w:space="0" w:color="auto"/>
                    <w:right w:val="none" w:sz="0" w:space="0" w:color="auto"/>
                  </w:divBdr>
                  <w:divsChild>
                    <w:div w:id="482241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1199628">
      <w:bodyDiv w:val="1"/>
      <w:marLeft w:val="0"/>
      <w:marRight w:val="0"/>
      <w:marTop w:val="0"/>
      <w:marBottom w:val="0"/>
      <w:divBdr>
        <w:top w:val="none" w:sz="0" w:space="0" w:color="auto"/>
        <w:left w:val="none" w:sz="0" w:space="0" w:color="auto"/>
        <w:bottom w:val="none" w:sz="0" w:space="0" w:color="auto"/>
        <w:right w:val="none" w:sz="0" w:space="0" w:color="auto"/>
      </w:divBdr>
      <w:divsChild>
        <w:div w:id="276718017">
          <w:marLeft w:val="0"/>
          <w:marRight w:val="0"/>
          <w:marTop w:val="0"/>
          <w:marBottom w:val="0"/>
          <w:divBdr>
            <w:top w:val="none" w:sz="0" w:space="0" w:color="auto"/>
            <w:left w:val="none" w:sz="0" w:space="0" w:color="auto"/>
            <w:bottom w:val="none" w:sz="0" w:space="0" w:color="auto"/>
            <w:right w:val="none" w:sz="0" w:space="0" w:color="auto"/>
          </w:divBdr>
          <w:divsChild>
            <w:div w:id="1367291157">
              <w:marLeft w:val="0"/>
              <w:marRight w:val="0"/>
              <w:marTop w:val="0"/>
              <w:marBottom w:val="0"/>
              <w:divBdr>
                <w:top w:val="none" w:sz="0" w:space="0" w:color="auto"/>
                <w:left w:val="none" w:sz="0" w:space="0" w:color="auto"/>
                <w:bottom w:val="none" w:sz="0" w:space="0" w:color="auto"/>
                <w:right w:val="none" w:sz="0" w:space="0" w:color="auto"/>
              </w:divBdr>
              <w:divsChild>
                <w:div w:id="1993950321">
                  <w:marLeft w:val="0"/>
                  <w:marRight w:val="0"/>
                  <w:marTop w:val="0"/>
                  <w:marBottom w:val="0"/>
                  <w:divBdr>
                    <w:top w:val="none" w:sz="0" w:space="0" w:color="auto"/>
                    <w:left w:val="none" w:sz="0" w:space="0" w:color="auto"/>
                    <w:bottom w:val="none" w:sz="0" w:space="0" w:color="auto"/>
                    <w:right w:val="none" w:sz="0" w:space="0" w:color="auto"/>
                  </w:divBdr>
                  <w:divsChild>
                    <w:div w:id="361978609">
                      <w:marLeft w:val="0"/>
                      <w:marRight w:val="0"/>
                      <w:marTop w:val="0"/>
                      <w:marBottom w:val="0"/>
                      <w:divBdr>
                        <w:top w:val="none" w:sz="0" w:space="0" w:color="auto"/>
                        <w:left w:val="none" w:sz="0" w:space="0" w:color="auto"/>
                        <w:bottom w:val="none" w:sz="0" w:space="0" w:color="auto"/>
                        <w:right w:val="none" w:sz="0" w:space="0" w:color="auto"/>
                      </w:divBdr>
                      <w:divsChild>
                        <w:div w:id="22752063">
                          <w:marLeft w:val="0"/>
                          <w:marRight w:val="0"/>
                          <w:marTop w:val="0"/>
                          <w:marBottom w:val="0"/>
                          <w:divBdr>
                            <w:top w:val="none" w:sz="0" w:space="0" w:color="auto"/>
                            <w:left w:val="none" w:sz="0" w:space="0" w:color="auto"/>
                            <w:bottom w:val="none" w:sz="0" w:space="0" w:color="auto"/>
                            <w:right w:val="none" w:sz="0" w:space="0" w:color="auto"/>
                          </w:divBdr>
                          <w:divsChild>
                            <w:div w:id="1093666776">
                              <w:marLeft w:val="0"/>
                              <w:marRight w:val="0"/>
                              <w:marTop w:val="0"/>
                              <w:marBottom w:val="0"/>
                              <w:divBdr>
                                <w:top w:val="none" w:sz="0" w:space="0" w:color="auto"/>
                                <w:left w:val="none" w:sz="0" w:space="0" w:color="auto"/>
                                <w:bottom w:val="none" w:sz="0" w:space="0" w:color="auto"/>
                                <w:right w:val="none" w:sz="0" w:space="0" w:color="auto"/>
                              </w:divBdr>
                              <w:divsChild>
                                <w:div w:id="577902375">
                                  <w:marLeft w:val="0"/>
                                  <w:marRight w:val="0"/>
                                  <w:marTop w:val="0"/>
                                  <w:marBottom w:val="0"/>
                                  <w:divBdr>
                                    <w:top w:val="none" w:sz="0" w:space="0" w:color="auto"/>
                                    <w:left w:val="none" w:sz="0" w:space="0" w:color="auto"/>
                                    <w:bottom w:val="none" w:sz="0" w:space="0" w:color="auto"/>
                                    <w:right w:val="none" w:sz="0" w:space="0" w:color="auto"/>
                                  </w:divBdr>
                                  <w:divsChild>
                                    <w:div w:id="369964984">
                                      <w:marLeft w:val="43"/>
                                      <w:marRight w:val="0"/>
                                      <w:marTop w:val="0"/>
                                      <w:marBottom w:val="0"/>
                                      <w:divBdr>
                                        <w:top w:val="none" w:sz="0" w:space="0" w:color="auto"/>
                                        <w:left w:val="none" w:sz="0" w:space="0" w:color="auto"/>
                                        <w:bottom w:val="none" w:sz="0" w:space="0" w:color="auto"/>
                                        <w:right w:val="none" w:sz="0" w:space="0" w:color="auto"/>
                                      </w:divBdr>
                                      <w:divsChild>
                                        <w:div w:id="631904208">
                                          <w:marLeft w:val="0"/>
                                          <w:marRight w:val="0"/>
                                          <w:marTop w:val="0"/>
                                          <w:marBottom w:val="0"/>
                                          <w:divBdr>
                                            <w:top w:val="none" w:sz="0" w:space="0" w:color="auto"/>
                                            <w:left w:val="none" w:sz="0" w:space="0" w:color="auto"/>
                                            <w:bottom w:val="none" w:sz="0" w:space="0" w:color="auto"/>
                                            <w:right w:val="none" w:sz="0" w:space="0" w:color="auto"/>
                                          </w:divBdr>
                                          <w:divsChild>
                                            <w:div w:id="589314620">
                                              <w:marLeft w:val="0"/>
                                              <w:marRight w:val="0"/>
                                              <w:marTop w:val="0"/>
                                              <w:marBottom w:val="86"/>
                                              <w:divBdr>
                                                <w:top w:val="single" w:sz="4" w:space="0" w:color="F5F5F5"/>
                                                <w:left w:val="single" w:sz="4" w:space="0" w:color="F5F5F5"/>
                                                <w:bottom w:val="single" w:sz="4" w:space="0" w:color="F5F5F5"/>
                                                <w:right w:val="single" w:sz="4" w:space="0" w:color="F5F5F5"/>
                                              </w:divBdr>
                                              <w:divsChild>
                                                <w:div w:id="1096245025">
                                                  <w:marLeft w:val="0"/>
                                                  <w:marRight w:val="0"/>
                                                  <w:marTop w:val="0"/>
                                                  <w:marBottom w:val="0"/>
                                                  <w:divBdr>
                                                    <w:top w:val="none" w:sz="0" w:space="0" w:color="auto"/>
                                                    <w:left w:val="none" w:sz="0" w:space="0" w:color="auto"/>
                                                    <w:bottom w:val="none" w:sz="0" w:space="0" w:color="auto"/>
                                                    <w:right w:val="none" w:sz="0" w:space="0" w:color="auto"/>
                                                  </w:divBdr>
                                                  <w:divsChild>
                                                    <w:div w:id="126263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31505359">
      <w:bodyDiv w:val="1"/>
      <w:marLeft w:val="0"/>
      <w:marRight w:val="0"/>
      <w:marTop w:val="0"/>
      <w:marBottom w:val="0"/>
      <w:divBdr>
        <w:top w:val="none" w:sz="0" w:space="0" w:color="auto"/>
        <w:left w:val="none" w:sz="0" w:space="0" w:color="auto"/>
        <w:bottom w:val="none" w:sz="0" w:space="0" w:color="auto"/>
        <w:right w:val="none" w:sz="0" w:space="0" w:color="auto"/>
      </w:divBdr>
      <w:divsChild>
        <w:div w:id="765927312">
          <w:marLeft w:val="0"/>
          <w:marRight w:val="0"/>
          <w:marTop w:val="0"/>
          <w:marBottom w:val="0"/>
          <w:divBdr>
            <w:top w:val="none" w:sz="0" w:space="0" w:color="auto"/>
            <w:left w:val="none" w:sz="0" w:space="0" w:color="auto"/>
            <w:bottom w:val="none" w:sz="0" w:space="0" w:color="auto"/>
            <w:right w:val="none" w:sz="0" w:space="0" w:color="auto"/>
          </w:divBdr>
        </w:div>
        <w:div w:id="1719547967">
          <w:marLeft w:val="0"/>
          <w:marRight w:val="0"/>
          <w:marTop w:val="0"/>
          <w:marBottom w:val="0"/>
          <w:divBdr>
            <w:top w:val="none" w:sz="0" w:space="0" w:color="auto"/>
            <w:left w:val="none" w:sz="0" w:space="0" w:color="auto"/>
            <w:bottom w:val="none" w:sz="0" w:space="0" w:color="auto"/>
            <w:right w:val="none" w:sz="0" w:space="0" w:color="auto"/>
          </w:divBdr>
        </w:div>
      </w:divsChild>
    </w:div>
    <w:div w:id="1431781767">
      <w:bodyDiv w:val="1"/>
      <w:marLeft w:val="0"/>
      <w:marRight w:val="0"/>
      <w:marTop w:val="0"/>
      <w:marBottom w:val="0"/>
      <w:divBdr>
        <w:top w:val="none" w:sz="0" w:space="0" w:color="auto"/>
        <w:left w:val="none" w:sz="0" w:space="0" w:color="auto"/>
        <w:bottom w:val="none" w:sz="0" w:space="0" w:color="auto"/>
        <w:right w:val="none" w:sz="0" w:space="0" w:color="auto"/>
      </w:divBdr>
      <w:divsChild>
        <w:div w:id="1086151298">
          <w:marLeft w:val="0"/>
          <w:marRight w:val="0"/>
          <w:marTop w:val="0"/>
          <w:marBottom w:val="0"/>
          <w:divBdr>
            <w:top w:val="none" w:sz="0" w:space="0" w:color="auto"/>
            <w:left w:val="none" w:sz="0" w:space="0" w:color="auto"/>
            <w:bottom w:val="none" w:sz="0" w:space="0" w:color="auto"/>
            <w:right w:val="none" w:sz="0" w:space="0" w:color="auto"/>
          </w:divBdr>
        </w:div>
      </w:divsChild>
    </w:div>
    <w:div w:id="1431925357">
      <w:bodyDiv w:val="1"/>
      <w:marLeft w:val="0"/>
      <w:marRight w:val="0"/>
      <w:marTop w:val="0"/>
      <w:marBottom w:val="0"/>
      <w:divBdr>
        <w:top w:val="none" w:sz="0" w:space="0" w:color="auto"/>
        <w:left w:val="none" w:sz="0" w:space="0" w:color="auto"/>
        <w:bottom w:val="none" w:sz="0" w:space="0" w:color="auto"/>
        <w:right w:val="none" w:sz="0" w:space="0" w:color="auto"/>
      </w:divBdr>
    </w:div>
    <w:div w:id="1431969299">
      <w:bodyDiv w:val="1"/>
      <w:marLeft w:val="0"/>
      <w:marRight w:val="0"/>
      <w:marTop w:val="0"/>
      <w:marBottom w:val="0"/>
      <w:divBdr>
        <w:top w:val="none" w:sz="0" w:space="0" w:color="auto"/>
        <w:left w:val="none" w:sz="0" w:space="0" w:color="auto"/>
        <w:bottom w:val="none" w:sz="0" w:space="0" w:color="auto"/>
        <w:right w:val="none" w:sz="0" w:space="0" w:color="auto"/>
      </w:divBdr>
      <w:divsChild>
        <w:div w:id="506677332">
          <w:marLeft w:val="0"/>
          <w:marRight w:val="0"/>
          <w:marTop w:val="0"/>
          <w:marBottom w:val="0"/>
          <w:divBdr>
            <w:top w:val="none" w:sz="0" w:space="0" w:color="auto"/>
            <w:left w:val="none" w:sz="0" w:space="0" w:color="auto"/>
            <w:bottom w:val="none" w:sz="0" w:space="0" w:color="auto"/>
            <w:right w:val="none" w:sz="0" w:space="0" w:color="auto"/>
          </w:divBdr>
          <w:divsChild>
            <w:div w:id="1184510994">
              <w:marLeft w:val="0"/>
              <w:marRight w:val="0"/>
              <w:marTop w:val="0"/>
              <w:marBottom w:val="0"/>
              <w:divBdr>
                <w:top w:val="none" w:sz="0" w:space="0" w:color="auto"/>
                <w:left w:val="none" w:sz="0" w:space="0" w:color="auto"/>
                <w:bottom w:val="none" w:sz="0" w:space="0" w:color="auto"/>
                <w:right w:val="none" w:sz="0" w:space="0" w:color="auto"/>
              </w:divBdr>
              <w:divsChild>
                <w:div w:id="837115872">
                  <w:marLeft w:val="0"/>
                  <w:marRight w:val="0"/>
                  <w:marTop w:val="0"/>
                  <w:marBottom w:val="0"/>
                  <w:divBdr>
                    <w:top w:val="none" w:sz="0" w:space="0" w:color="auto"/>
                    <w:left w:val="none" w:sz="0" w:space="0" w:color="auto"/>
                    <w:bottom w:val="none" w:sz="0" w:space="0" w:color="auto"/>
                    <w:right w:val="none" w:sz="0" w:space="0" w:color="auto"/>
                  </w:divBdr>
                  <w:divsChild>
                    <w:div w:id="1556042515">
                      <w:marLeft w:val="0"/>
                      <w:marRight w:val="0"/>
                      <w:marTop w:val="0"/>
                      <w:marBottom w:val="0"/>
                      <w:divBdr>
                        <w:top w:val="none" w:sz="0" w:space="0" w:color="auto"/>
                        <w:left w:val="none" w:sz="0" w:space="0" w:color="auto"/>
                        <w:bottom w:val="none" w:sz="0" w:space="0" w:color="auto"/>
                        <w:right w:val="none" w:sz="0" w:space="0" w:color="auto"/>
                      </w:divBdr>
                      <w:divsChild>
                        <w:div w:id="1656688353">
                          <w:marLeft w:val="0"/>
                          <w:marRight w:val="0"/>
                          <w:marTop w:val="0"/>
                          <w:marBottom w:val="0"/>
                          <w:divBdr>
                            <w:top w:val="none" w:sz="0" w:space="0" w:color="auto"/>
                            <w:left w:val="none" w:sz="0" w:space="0" w:color="auto"/>
                            <w:bottom w:val="none" w:sz="0" w:space="0" w:color="auto"/>
                            <w:right w:val="none" w:sz="0" w:space="0" w:color="auto"/>
                          </w:divBdr>
                          <w:divsChild>
                            <w:div w:id="1020200656">
                              <w:marLeft w:val="0"/>
                              <w:marRight w:val="0"/>
                              <w:marTop w:val="0"/>
                              <w:marBottom w:val="0"/>
                              <w:divBdr>
                                <w:top w:val="none" w:sz="0" w:space="0" w:color="auto"/>
                                <w:left w:val="none" w:sz="0" w:space="0" w:color="auto"/>
                                <w:bottom w:val="none" w:sz="0" w:space="0" w:color="auto"/>
                                <w:right w:val="none" w:sz="0" w:space="0" w:color="auto"/>
                              </w:divBdr>
                              <w:divsChild>
                                <w:div w:id="197472534">
                                  <w:marLeft w:val="0"/>
                                  <w:marRight w:val="0"/>
                                  <w:marTop w:val="0"/>
                                  <w:marBottom w:val="0"/>
                                  <w:divBdr>
                                    <w:top w:val="none" w:sz="0" w:space="0" w:color="auto"/>
                                    <w:left w:val="none" w:sz="0" w:space="0" w:color="auto"/>
                                    <w:bottom w:val="none" w:sz="0" w:space="0" w:color="auto"/>
                                    <w:right w:val="none" w:sz="0" w:space="0" w:color="auto"/>
                                  </w:divBdr>
                                  <w:divsChild>
                                    <w:div w:id="50735240">
                                      <w:marLeft w:val="0"/>
                                      <w:marRight w:val="0"/>
                                      <w:marTop w:val="0"/>
                                      <w:marBottom w:val="0"/>
                                      <w:divBdr>
                                        <w:top w:val="single" w:sz="4" w:space="0" w:color="F5F5F5"/>
                                        <w:left w:val="single" w:sz="4" w:space="0" w:color="F5F5F5"/>
                                        <w:bottom w:val="single" w:sz="4" w:space="0" w:color="F5F5F5"/>
                                        <w:right w:val="single" w:sz="4" w:space="0" w:color="F5F5F5"/>
                                      </w:divBdr>
                                      <w:divsChild>
                                        <w:div w:id="1391272042">
                                          <w:marLeft w:val="0"/>
                                          <w:marRight w:val="0"/>
                                          <w:marTop w:val="0"/>
                                          <w:marBottom w:val="0"/>
                                          <w:divBdr>
                                            <w:top w:val="none" w:sz="0" w:space="0" w:color="auto"/>
                                            <w:left w:val="none" w:sz="0" w:space="0" w:color="auto"/>
                                            <w:bottom w:val="none" w:sz="0" w:space="0" w:color="auto"/>
                                            <w:right w:val="none" w:sz="0" w:space="0" w:color="auto"/>
                                          </w:divBdr>
                                          <w:divsChild>
                                            <w:div w:id="89971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32898599">
      <w:bodyDiv w:val="1"/>
      <w:marLeft w:val="0"/>
      <w:marRight w:val="0"/>
      <w:marTop w:val="0"/>
      <w:marBottom w:val="0"/>
      <w:divBdr>
        <w:top w:val="none" w:sz="0" w:space="0" w:color="auto"/>
        <w:left w:val="none" w:sz="0" w:space="0" w:color="auto"/>
        <w:bottom w:val="none" w:sz="0" w:space="0" w:color="auto"/>
        <w:right w:val="none" w:sz="0" w:space="0" w:color="auto"/>
      </w:divBdr>
      <w:divsChild>
        <w:div w:id="1733120979">
          <w:marLeft w:val="0"/>
          <w:marRight w:val="0"/>
          <w:marTop w:val="0"/>
          <w:marBottom w:val="0"/>
          <w:divBdr>
            <w:top w:val="none" w:sz="0" w:space="0" w:color="auto"/>
            <w:left w:val="none" w:sz="0" w:space="0" w:color="auto"/>
            <w:bottom w:val="none" w:sz="0" w:space="0" w:color="auto"/>
            <w:right w:val="none" w:sz="0" w:space="0" w:color="auto"/>
          </w:divBdr>
          <w:divsChild>
            <w:div w:id="2072997304">
              <w:marLeft w:val="0"/>
              <w:marRight w:val="0"/>
              <w:marTop w:val="0"/>
              <w:marBottom w:val="0"/>
              <w:divBdr>
                <w:top w:val="none" w:sz="0" w:space="0" w:color="auto"/>
                <w:left w:val="none" w:sz="0" w:space="0" w:color="auto"/>
                <w:bottom w:val="none" w:sz="0" w:space="0" w:color="auto"/>
                <w:right w:val="none" w:sz="0" w:space="0" w:color="auto"/>
              </w:divBdr>
              <w:divsChild>
                <w:div w:id="1183740902">
                  <w:marLeft w:val="0"/>
                  <w:marRight w:val="0"/>
                  <w:marTop w:val="0"/>
                  <w:marBottom w:val="0"/>
                  <w:divBdr>
                    <w:top w:val="none" w:sz="0" w:space="0" w:color="auto"/>
                    <w:left w:val="none" w:sz="0" w:space="0" w:color="auto"/>
                    <w:bottom w:val="none" w:sz="0" w:space="0" w:color="auto"/>
                    <w:right w:val="none" w:sz="0" w:space="0" w:color="auto"/>
                  </w:divBdr>
                  <w:divsChild>
                    <w:div w:id="2013141095">
                      <w:marLeft w:val="0"/>
                      <w:marRight w:val="0"/>
                      <w:marTop w:val="0"/>
                      <w:marBottom w:val="0"/>
                      <w:divBdr>
                        <w:top w:val="none" w:sz="0" w:space="0" w:color="auto"/>
                        <w:left w:val="none" w:sz="0" w:space="0" w:color="auto"/>
                        <w:bottom w:val="none" w:sz="0" w:space="0" w:color="auto"/>
                        <w:right w:val="none" w:sz="0" w:space="0" w:color="auto"/>
                      </w:divBdr>
                      <w:divsChild>
                        <w:div w:id="731581834">
                          <w:marLeft w:val="-225"/>
                          <w:marRight w:val="0"/>
                          <w:marTop w:val="0"/>
                          <w:marBottom w:val="0"/>
                          <w:divBdr>
                            <w:top w:val="none" w:sz="0" w:space="0" w:color="auto"/>
                            <w:left w:val="none" w:sz="0" w:space="0" w:color="auto"/>
                            <w:bottom w:val="none" w:sz="0" w:space="0" w:color="auto"/>
                            <w:right w:val="none" w:sz="0" w:space="0" w:color="auto"/>
                          </w:divBdr>
                          <w:divsChild>
                            <w:div w:id="1779176350">
                              <w:marLeft w:val="1500"/>
                              <w:marRight w:val="1500"/>
                              <w:marTop w:val="0"/>
                              <w:marBottom w:val="0"/>
                              <w:divBdr>
                                <w:top w:val="none" w:sz="0" w:space="0" w:color="auto"/>
                                <w:left w:val="none" w:sz="0" w:space="0" w:color="auto"/>
                                <w:bottom w:val="none" w:sz="0" w:space="0" w:color="auto"/>
                                <w:right w:val="none" w:sz="0" w:space="0" w:color="auto"/>
                              </w:divBdr>
                              <w:divsChild>
                                <w:div w:id="887716494">
                                  <w:marLeft w:val="0"/>
                                  <w:marRight w:val="0"/>
                                  <w:marTop w:val="0"/>
                                  <w:marBottom w:val="345"/>
                                  <w:divBdr>
                                    <w:top w:val="none" w:sz="0" w:space="0" w:color="auto"/>
                                    <w:left w:val="none" w:sz="0" w:space="0" w:color="auto"/>
                                    <w:bottom w:val="none" w:sz="0" w:space="0" w:color="auto"/>
                                    <w:right w:val="none" w:sz="0" w:space="0" w:color="auto"/>
                                  </w:divBdr>
                                  <w:divsChild>
                                    <w:div w:id="146626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3627545">
      <w:bodyDiv w:val="1"/>
      <w:marLeft w:val="0"/>
      <w:marRight w:val="0"/>
      <w:marTop w:val="0"/>
      <w:marBottom w:val="0"/>
      <w:divBdr>
        <w:top w:val="none" w:sz="0" w:space="0" w:color="auto"/>
        <w:left w:val="none" w:sz="0" w:space="0" w:color="auto"/>
        <w:bottom w:val="none" w:sz="0" w:space="0" w:color="auto"/>
        <w:right w:val="none" w:sz="0" w:space="0" w:color="auto"/>
      </w:divBdr>
      <w:divsChild>
        <w:div w:id="1402949606">
          <w:marLeft w:val="0"/>
          <w:marRight w:val="0"/>
          <w:marTop w:val="0"/>
          <w:marBottom w:val="0"/>
          <w:divBdr>
            <w:top w:val="none" w:sz="0" w:space="0" w:color="auto"/>
            <w:left w:val="none" w:sz="0" w:space="0" w:color="auto"/>
            <w:bottom w:val="none" w:sz="0" w:space="0" w:color="auto"/>
            <w:right w:val="none" w:sz="0" w:space="0" w:color="auto"/>
          </w:divBdr>
        </w:div>
      </w:divsChild>
    </w:div>
    <w:div w:id="1433865075">
      <w:bodyDiv w:val="1"/>
      <w:marLeft w:val="0"/>
      <w:marRight w:val="0"/>
      <w:marTop w:val="0"/>
      <w:marBottom w:val="0"/>
      <w:divBdr>
        <w:top w:val="none" w:sz="0" w:space="0" w:color="auto"/>
        <w:left w:val="none" w:sz="0" w:space="0" w:color="auto"/>
        <w:bottom w:val="none" w:sz="0" w:space="0" w:color="auto"/>
        <w:right w:val="none" w:sz="0" w:space="0" w:color="auto"/>
      </w:divBdr>
      <w:divsChild>
        <w:div w:id="99951864">
          <w:marLeft w:val="0"/>
          <w:marRight w:val="0"/>
          <w:marTop w:val="0"/>
          <w:marBottom w:val="150"/>
          <w:divBdr>
            <w:top w:val="none" w:sz="0" w:space="0" w:color="auto"/>
            <w:left w:val="none" w:sz="0" w:space="0" w:color="auto"/>
            <w:bottom w:val="none" w:sz="0" w:space="0" w:color="auto"/>
            <w:right w:val="none" w:sz="0" w:space="0" w:color="auto"/>
          </w:divBdr>
          <w:divsChild>
            <w:div w:id="17050494">
              <w:marLeft w:val="0"/>
              <w:marRight w:val="0"/>
              <w:marTop w:val="0"/>
              <w:marBottom w:val="300"/>
              <w:divBdr>
                <w:top w:val="single" w:sz="6" w:space="0" w:color="FFFFFF"/>
                <w:left w:val="single" w:sz="6" w:space="0" w:color="FFFFFF"/>
                <w:bottom w:val="single" w:sz="6" w:space="0" w:color="FFFFFF"/>
                <w:right w:val="single" w:sz="6" w:space="0" w:color="FFFFFF"/>
              </w:divBdr>
              <w:divsChild>
                <w:div w:id="1333339615">
                  <w:marLeft w:val="0"/>
                  <w:marRight w:val="0"/>
                  <w:marTop w:val="0"/>
                  <w:marBottom w:val="0"/>
                  <w:divBdr>
                    <w:top w:val="none" w:sz="0" w:space="0" w:color="auto"/>
                    <w:left w:val="none" w:sz="0" w:space="0" w:color="auto"/>
                    <w:bottom w:val="none" w:sz="0" w:space="0" w:color="auto"/>
                    <w:right w:val="none" w:sz="0" w:space="0" w:color="auto"/>
                  </w:divBdr>
                </w:div>
                <w:div w:id="87681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946719">
          <w:marLeft w:val="0"/>
          <w:marRight w:val="0"/>
          <w:marTop w:val="0"/>
          <w:marBottom w:val="150"/>
          <w:divBdr>
            <w:top w:val="none" w:sz="0" w:space="0" w:color="auto"/>
            <w:left w:val="none" w:sz="0" w:space="0" w:color="auto"/>
            <w:bottom w:val="none" w:sz="0" w:space="0" w:color="auto"/>
            <w:right w:val="none" w:sz="0" w:space="0" w:color="auto"/>
          </w:divBdr>
          <w:divsChild>
            <w:div w:id="1756432824">
              <w:marLeft w:val="0"/>
              <w:marRight w:val="0"/>
              <w:marTop w:val="0"/>
              <w:marBottom w:val="300"/>
              <w:divBdr>
                <w:top w:val="single" w:sz="6" w:space="0" w:color="FFFFFF"/>
                <w:left w:val="single" w:sz="6" w:space="0" w:color="FFFFFF"/>
                <w:bottom w:val="single" w:sz="6" w:space="0" w:color="FFFFFF"/>
                <w:right w:val="single" w:sz="6" w:space="0" w:color="FFFFFF"/>
              </w:divBdr>
              <w:divsChild>
                <w:div w:id="1378772625">
                  <w:marLeft w:val="0"/>
                  <w:marRight w:val="0"/>
                  <w:marTop w:val="0"/>
                  <w:marBottom w:val="0"/>
                  <w:divBdr>
                    <w:top w:val="none" w:sz="0" w:space="0" w:color="FFFFFF"/>
                    <w:left w:val="none" w:sz="0" w:space="0" w:color="FFFFFF"/>
                    <w:bottom w:val="single" w:sz="6" w:space="0" w:color="FFFFFF"/>
                    <w:right w:val="none" w:sz="0" w:space="0" w:color="FFFFFF"/>
                  </w:divBdr>
                </w:div>
                <w:div w:id="2126119590">
                  <w:marLeft w:val="0"/>
                  <w:marRight w:val="0"/>
                  <w:marTop w:val="0"/>
                  <w:marBottom w:val="0"/>
                  <w:divBdr>
                    <w:top w:val="none" w:sz="0" w:space="0" w:color="auto"/>
                    <w:left w:val="none" w:sz="0" w:space="0" w:color="auto"/>
                    <w:bottom w:val="none" w:sz="0" w:space="0" w:color="auto"/>
                    <w:right w:val="none" w:sz="0" w:space="0" w:color="auto"/>
                  </w:divBdr>
                </w:div>
                <w:div w:id="1017392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785038">
          <w:marLeft w:val="0"/>
          <w:marRight w:val="0"/>
          <w:marTop w:val="0"/>
          <w:marBottom w:val="150"/>
          <w:divBdr>
            <w:top w:val="none" w:sz="0" w:space="0" w:color="auto"/>
            <w:left w:val="none" w:sz="0" w:space="0" w:color="auto"/>
            <w:bottom w:val="none" w:sz="0" w:space="0" w:color="auto"/>
            <w:right w:val="none" w:sz="0" w:space="0" w:color="auto"/>
          </w:divBdr>
          <w:divsChild>
            <w:div w:id="522672182">
              <w:marLeft w:val="0"/>
              <w:marRight w:val="0"/>
              <w:marTop w:val="0"/>
              <w:marBottom w:val="300"/>
              <w:divBdr>
                <w:top w:val="single" w:sz="6" w:space="0" w:color="FFFFFF"/>
                <w:left w:val="single" w:sz="6" w:space="0" w:color="FFFFFF"/>
                <w:bottom w:val="single" w:sz="6" w:space="0" w:color="FFFFFF"/>
                <w:right w:val="single" w:sz="6" w:space="0" w:color="FFFFFF"/>
              </w:divBdr>
              <w:divsChild>
                <w:div w:id="64647639">
                  <w:marLeft w:val="0"/>
                  <w:marRight w:val="0"/>
                  <w:marTop w:val="0"/>
                  <w:marBottom w:val="0"/>
                  <w:divBdr>
                    <w:top w:val="none" w:sz="0" w:space="0" w:color="FFFFFF"/>
                    <w:left w:val="none" w:sz="0" w:space="0" w:color="FFFFFF"/>
                    <w:bottom w:val="single" w:sz="6" w:space="0" w:color="FFFFFF"/>
                    <w:right w:val="none" w:sz="0" w:space="0" w:color="FFFFFF"/>
                  </w:divBdr>
                </w:div>
                <w:div w:id="1905482463">
                  <w:marLeft w:val="0"/>
                  <w:marRight w:val="0"/>
                  <w:marTop w:val="0"/>
                  <w:marBottom w:val="0"/>
                  <w:divBdr>
                    <w:top w:val="none" w:sz="0" w:space="0" w:color="auto"/>
                    <w:left w:val="none" w:sz="0" w:space="0" w:color="auto"/>
                    <w:bottom w:val="none" w:sz="0" w:space="0" w:color="auto"/>
                    <w:right w:val="none" w:sz="0" w:space="0" w:color="auto"/>
                  </w:divBdr>
                </w:div>
                <w:div w:id="179686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694240">
          <w:marLeft w:val="0"/>
          <w:marRight w:val="0"/>
          <w:marTop w:val="0"/>
          <w:marBottom w:val="150"/>
          <w:divBdr>
            <w:top w:val="none" w:sz="0" w:space="0" w:color="auto"/>
            <w:left w:val="none" w:sz="0" w:space="0" w:color="auto"/>
            <w:bottom w:val="none" w:sz="0" w:space="0" w:color="auto"/>
            <w:right w:val="none" w:sz="0" w:space="0" w:color="auto"/>
          </w:divBdr>
          <w:divsChild>
            <w:div w:id="1811239502">
              <w:marLeft w:val="0"/>
              <w:marRight w:val="0"/>
              <w:marTop w:val="0"/>
              <w:marBottom w:val="300"/>
              <w:divBdr>
                <w:top w:val="single" w:sz="6" w:space="0" w:color="FFFFFF"/>
                <w:left w:val="single" w:sz="6" w:space="0" w:color="FFFFFF"/>
                <w:bottom w:val="single" w:sz="6" w:space="0" w:color="FFFFFF"/>
                <w:right w:val="single" w:sz="6" w:space="0" w:color="FFFFFF"/>
              </w:divBdr>
              <w:divsChild>
                <w:div w:id="1927570631">
                  <w:marLeft w:val="0"/>
                  <w:marRight w:val="0"/>
                  <w:marTop w:val="0"/>
                  <w:marBottom w:val="0"/>
                  <w:divBdr>
                    <w:top w:val="none" w:sz="0" w:space="0" w:color="FFFFFF"/>
                    <w:left w:val="none" w:sz="0" w:space="0" w:color="FFFFFF"/>
                    <w:bottom w:val="single" w:sz="6" w:space="0" w:color="FFFFFF"/>
                    <w:right w:val="none" w:sz="0" w:space="0" w:color="FFFFFF"/>
                  </w:divBdr>
                </w:div>
                <w:div w:id="1170025236">
                  <w:marLeft w:val="0"/>
                  <w:marRight w:val="0"/>
                  <w:marTop w:val="0"/>
                  <w:marBottom w:val="0"/>
                  <w:divBdr>
                    <w:top w:val="none" w:sz="0" w:space="0" w:color="auto"/>
                    <w:left w:val="none" w:sz="0" w:space="0" w:color="auto"/>
                    <w:bottom w:val="none" w:sz="0" w:space="0" w:color="auto"/>
                    <w:right w:val="none" w:sz="0" w:space="0" w:color="auto"/>
                  </w:divBdr>
                </w:div>
                <w:div w:id="197336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452165">
          <w:marLeft w:val="0"/>
          <w:marRight w:val="0"/>
          <w:marTop w:val="0"/>
          <w:marBottom w:val="150"/>
          <w:divBdr>
            <w:top w:val="none" w:sz="0" w:space="0" w:color="auto"/>
            <w:left w:val="none" w:sz="0" w:space="0" w:color="auto"/>
            <w:bottom w:val="none" w:sz="0" w:space="0" w:color="auto"/>
            <w:right w:val="none" w:sz="0" w:space="0" w:color="auto"/>
          </w:divBdr>
          <w:divsChild>
            <w:div w:id="1299216778">
              <w:marLeft w:val="0"/>
              <w:marRight w:val="0"/>
              <w:marTop w:val="0"/>
              <w:marBottom w:val="300"/>
              <w:divBdr>
                <w:top w:val="single" w:sz="6" w:space="0" w:color="FFFFFF"/>
                <w:left w:val="single" w:sz="6" w:space="0" w:color="FFFFFF"/>
                <w:bottom w:val="single" w:sz="6" w:space="0" w:color="FFFFFF"/>
                <w:right w:val="single" w:sz="6" w:space="0" w:color="FFFFFF"/>
              </w:divBdr>
              <w:divsChild>
                <w:div w:id="1912154468">
                  <w:marLeft w:val="0"/>
                  <w:marRight w:val="0"/>
                  <w:marTop w:val="0"/>
                  <w:marBottom w:val="0"/>
                  <w:divBdr>
                    <w:top w:val="none" w:sz="0" w:space="0" w:color="FFFFFF"/>
                    <w:left w:val="none" w:sz="0" w:space="0" w:color="FFFFFF"/>
                    <w:bottom w:val="single" w:sz="6" w:space="0" w:color="FFFFFF"/>
                    <w:right w:val="none" w:sz="0" w:space="0" w:color="FFFFFF"/>
                  </w:divBdr>
                </w:div>
                <w:div w:id="113257766">
                  <w:marLeft w:val="0"/>
                  <w:marRight w:val="0"/>
                  <w:marTop w:val="0"/>
                  <w:marBottom w:val="0"/>
                  <w:divBdr>
                    <w:top w:val="none" w:sz="0" w:space="0" w:color="auto"/>
                    <w:left w:val="none" w:sz="0" w:space="0" w:color="auto"/>
                    <w:bottom w:val="none" w:sz="0" w:space="0" w:color="auto"/>
                    <w:right w:val="none" w:sz="0" w:space="0" w:color="auto"/>
                  </w:divBdr>
                </w:div>
                <w:div w:id="19762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939116">
      <w:bodyDiv w:val="1"/>
      <w:marLeft w:val="0"/>
      <w:marRight w:val="0"/>
      <w:marTop w:val="0"/>
      <w:marBottom w:val="0"/>
      <w:divBdr>
        <w:top w:val="none" w:sz="0" w:space="0" w:color="auto"/>
        <w:left w:val="none" w:sz="0" w:space="0" w:color="auto"/>
        <w:bottom w:val="none" w:sz="0" w:space="0" w:color="auto"/>
        <w:right w:val="none" w:sz="0" w:space="0" w:color="auto"/>
      </w:divBdr>
      <w:divsChild>
        <w:div w:id="2112166592">
          <w:marLeft w:val="0"/>
          <w:marRight w:val="0"/>
          <w:marTop w:val="0"/>
          <w:marBottom w:val="0"/>
          <w:divBdr>
            <w:top w:val="none" w:sz="0" w:space="0" w:color="auto"/>
            <w:left w:val="none" w:sz="0" w:space="0" w:color="auto"/>
            <w:bottom w:val="none" w:sz="0" w:space="0" w:color="auto"/>
            <w:right w:val="none" w:sz="0" w:space="0" w:color="auto"/>
          </w:divBdr>
        </w:div>
      </w:divsChild>
    </w:div>
    <w:div w:id="1434783257">
      <w:bodyDiv w:val="1"/>
      <w:marLeft w:val="0"/>
      <w:marRight w:val="0"/>
      <w:marTop w:val="0"/>
      <w:marBottom w:val="0"/>
      <w:divBdr>
        <w:top w:val="none" w:sz="0" w:space="0" w:color="auto"/>
        <w:left w:val="none" w:sz="0" w:space="0" w:color="auto"/>
        <w:bottom w:val="none" w:sz="0" w:space="0" w:color="auto"/>
        <w:right w:val="none" w:sz="0" w:space="0" w:color="auto"/>
      </w:divBdr>
      <w:divsChild>
        <w:div w:id="1034041338">
          <w:marLeft w:val="0"/>
          <w:marRight w:val="0"/>
          <w:marTop w:val="0"/>
          <w:marBottom w:val="150"/>
          <w:divBdr>
            <w:top w:val="none" w:sz="0" w:space="0" w:color="auto"/>
            <w:left w:val="none" w:sz="0" w:space="0" w:color="auto"/>
            <w:bottom w:val="none" w:sz="0" w:space="0" w:color="auto"/>
            <w:right w:val="none" w:sz="0" w:space="0" w:color="auto"/>
          </w:divBdr>
          <w:divsChild>
            <w:div w:id="497962488">
              <w:marLeft w:val="0"/>
              <w:marRight w:val="0"/>
              <w:marTop w:val="0"/>
              <w:marBottom w:val="300"/>
              <w:divBdr>
                <w:top w:val="single" w:sz="6" w:space="0" w:color="FFFFFF"/>
                <w:left w:val="single" w:sz="6" w:space="0" w:color="FFFFFF"/>
                <w:bottom w:val="single" w:sz="6" w:space="0" w:color="FFFFFF"/>
                <w:right w:val="single" w:sz="6" w:space="0" w:color="FFFFFF"/>
              </w:divBdr>
              <w:divsChild>
                <w:div w:id="1675911998">
                  <w:marLeft w:val="0"/>
                  <w:marRight w:val="0"/>
                  <w:marTop w:val="0"/>
                  <w:marBottom w:val="0"/>
                  <w:divBdr>
                    <w:top w:val="none" w:sz="0" w:space="0" w:color="auto"/>
                    <w:left w:val="none" w:sz="0" w:space="0" w:color="auto"/>
                    <w:bottom w:val="none" w:sz="0" w:space="0" w:color="auto"/>
                    <w:right w:val="none" w:sz="0" w:space="0" w:color="auto"/>
                  </w:divBdr>
                </w:div>
                <w:div w:id="141297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57097">
          <w:marLeft w:val="0"/>
          <w:marRight w:val="0"/>
          <w:marTop w:val="0"/>
          <w:marBottom w:val="150"/>
          <w:divBdr>
            <w:top w:val="none" w:sz="0" w:space="0" w:color="auto"/>
            <w:left w:val="none" w:sz="0" w:space="0" w:color="auto"/>
            <w:bottom w:val="none" w:sz="0" w:space="0" w:color="auto"/>
            <w:right w:val="none" w:sz="0" w:space="0" w:color="auto"/>
          </w:divBdr>
          <w:divsChild>
            <w:div w:id="1600673938">
              <w:marLeft w:val="0"/>
              <w:marRight w:val="0"/>
              <w:marTop w:val="0"/>
              <w:marBottom w:val="300"/>
              <w:divBdr>
                <w:top w:val="single" w:sz="6" w:space="0" w:color="FFFFFF"/>
                <w:left w:val="single" w:sz="6" w:space="0" w:color="FFFFFF"/>
                <w:bottom w:val="single" w:sz="6" w:space="0" w:color="FFFFFF"/>
                <w:right w:val="single" w:sz="6" w:space="0" w:color="FFFFFF"/>
              </w:divBdr>
              <w:divsChild>
                <w:div w:id="257953106">
                  <w:marLeft w:val="0"/>
                  <w:marRight w:val="0"/>
                  <w:marTop w:val="0"/>
                  <w:marBottom w:val="0"/>
                  <w:divBdr>
                    <w:top w:val="none" w:sz="0" w:space="0" w:color="FFFFFF"/>
                    <w:left w:val="none" w:sz="0" w:space="0" w:color="FFFFFF"/>
                    <w:bottom w:val="single" w:sz="6" w:space="0" w:color="FFFFFF"/>
                    <w:right w:val="none" w:sz="0" w:space="0" w:color="FFFFFF"/>
                  </w:divBdr>
                </w:div>
                <w:div w:id="563294243">
                  <w:marLeft w:val="0"/>
                  <w:marRight w:val="0"/>
                  <w:marTop w:val="0"/>
                  <w:marBottom w:val="0"/>
                  <w:divBdr>
                    <w:top w:val="none" w:sz="0" w:space="0" w:color="auto"/>
                    <w:left w:val="none" w:sz="0" w:space="0" w:color="auto"/>
                    <w:bottom w:val="none" w:sz="0" w:space="0" w:color="auto"/>
                    <w:right w:val="none" w:sz="0" w:space="0" w:color="auto"/>
                  </w:divBdr>
                </w:div>
                <w:div w:id="77844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868169">
          <w:marLeft w:val="0"/>
          <w:marRight w:val="0"/>
          <w:marTop w:val="0"/>
          <w:marBottom w:val="150"/>
          <w:divBdr>
            <w:top w:val="none" w:sz="0" w:space="0" w:color="auto"/>
            <w:left w:val="none" w:sz="0" w:space="0" w:color="auto"/>
            <w:bottom w:val="none" w:sz="0" w:space="0" w:color="auto"/>
            <w:right w:val="none" w:sz="0" w:space="0" w:color="auto"/>
          </w:divBdr>
          <w:divsChild>
            <w:div w:id="2013484039">
              <w:marLeft w:val="0"/>
              <w:marRight w:val="0"/>
              <w:marTop w:val="0"/>
              <w:marBottom w:val="300"/>
              <w:divBdr>
                <w:top w:val="single" w:sz="6" w:space="0" w:color="FFFFFF"/>
                <w:left w:val="single" w:sz="6" w:space="0" w:color="FFFFFF"/>
                <w:bottom w:val="single" w:sz="6" w:space="0" w:color="FFFFFF"/>
                <w:right w:val="single" w:sz="6" w:space="0" w:color="FFFFFF"/>
              </w:divBdr>
              <w:divsChild>
                <w:div w:id="798113729">
                  <w:marLeft w:val="0"/>
                  <w:marRight w:val="0"/>
                  <w:marTop w:val="0"/>
                  <w:marBottom w:val="0"/>
                  <w:divBdr>
                    <w:top w:val="none" w:sz="0" w:space="0" w:color="FFFFFF"/>
                    <w:left w:val="none" w:sz="0" w:space="0" w:color="FFFFFF"/>
                    <w:bottom w:val="single" w:sz="6" w:space="0" w:color="FFFFFF"/>
                    <w:right w:val="none" w:sz="0" w:space="0" w:color="FFFFFF"/>
                  </w:divBdr>
                </w:div>
                <w:div w:id="1847285210">
                  <w:marLeft w:val="0"/>
                  <w:marRight w:val="0"/>
                  <w:marTop w:val="0"/>
                  <w:marBottom w:val="0"/>
                  <w:divBdr>
                    <w:top w:val="none" w:sz="0" w:space="0" w:color="auto"/>
                    <w:left w:val="none" w:sz="0" w:space="0" w:color="auto"/>
                    <w:bottom w:val="none" w:sz="0" w:space="0" w:color="auto"/>
                    <w:right w:val="none" w:sz="0" w:space="0" w:color="auto"/>
                  </w:divBdr>
                </w:div>
                <w:div w:id="100552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197665">
          <w:marLeft w:val="0"/>
          <w:marRight w:val="0"/>
          <w:marTop w:val="0"/>
          <w:marBottom w:val="150"/>
          <w:divBdr>
            <w:top w:val="none" w:sz="0" w:space="0" w:color="auto"/>
            <w:left w:val="none" w:sz="0" w:space="0" w:color="auto"/>
            <w:bottom w:val="none" w:sz="0" w:space="0" w:color="auto"/>
            <w:right w:val="none" w:sz="0" w:space="0" w:color="auto"/>
          </w:divBdr>
          <w:divsChild>
            <w:div w:id="90243157">
              <w:marLeft w:val="0"/>
              <w:marRight w:val="0"/>
              <w:marTop w:val="0"/>
              <w:marBottom w:val="300"/>
              <w:divBdr>
                <w:top w:val="single" w:sz="6" w:space="0" w:color="FFFFFF"/>
                <w:left w:val="single" w:sz="6" w:space="0" w:color="FFFFFF"/>
                <w:bottom w:val="single" w:sz="6" w:space="0" w:color="FFFFFF"/>
                <w:right w:val="single" w:sz="6" w:space="0" w:color="FFFFFF"/>
              </w:divBdr>
              <w:divsChild>
                <w:div w:id="734201872">
                  <w:marLeft w:val="0"/>
                  <w:marRight w:val="0"/>
                  <w:marTop w:val="0"/>
                  <w:marBottom w:val="0"/>
                  <w:divBdr>
                    <w:top w:val="none" w:sz="0" w:space="0" w:color="FFFFFF"/>
                    <w:left w:val="none" w:sz="0" w:space="0" w:color="FFFFFF"/>
                    <w:bottom w:val="single" w:sz="6" w:space="0" w:color="FFFFFF"/>
                    <w:right w:val="none" w:sz="0" w:space="0" w:color="FFFFFF"/>
                  </w:divBdr>
                </w:div>
                <w:div w:id="1287857143">
                  <w:marLeft w:val="0"/>
                  <w:marRight w:val="0"/>
                  <w:marTop w:val="0"/>
                  <w:marBottom w:val="0"/>
                  <w:divBdr>
                    <w:top w:val="none" w:sz="0" w:space="0" w:color="auto"/>
                    <w:left w:val="none" w:sz="0" w:space="0" w:color="auto"/>
                    <w:bottom w:val="none" w:sz="0" w:space="0" w:color="auto"/>
                    <w:right w:val="none" w:sz="0" w:space="0" w:color="auto"/>
                  </w:divBdr>
                </w:div>
                <w:div w:id="290937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980626">
      <w:bodyDiv w:val="1"/>
      <w:marLeft w:val="0"/>
      <w:marRight w:val="0"/>
      <w:marTop w:val="0"/>
      <w:marBottom w:val="0"/>
      <w:divBdr>
        <w:top w:val="none" w:sz="0" w:space="0" w:color="auto"/>
        <w:left w:val="none" w:sz="0" w:space="0" w:color="auto"/>
        <w:bottom w:val="none" w:sz="0" w:space="0" w:color="auto"/>
        <w:right w:val="none" w:sz="0" w:space="0" w:color="auto"/>
      </w:divBdr>
      <w:divsChild>
        <w:div w:id="896401787">
          <w:marLeft w:val="0"/>
          <w:marRight w:val="0"/>
          <w:marTop w:val="0"/>
          <w:marBottom w:val="0"/>
          <w:divBdr>
            <w:top w:val="none" w:sz="0" w:space="0" w:color="auto"/>
            <w:left w:val="none" w:sz="0" w:space="0" w:color="auto"/>
            <w:bottom w:val="none" w:sz="0" w:space="0" w:color="auto"/>
            <w:right w:val="none" w:sz="0" w:space="0" w:color="auto"/>
          </w:divBdr>
        </w:div>
      </w:divsChild>
    </w:div>
    <w:div w:id="1435176796">
      <w:bodyDiv w:val="1"/>
      <w:marLeft w:val="0"/>
      <w:marRight w:val="0"/>
      <w:marTop w:val="0"/>
      <w:marBottom w:val="0"/>
      <w:divBdr>
        <w:top w:val="none" w:sz="0" w:space="0" w:color="auto"/>
        <w:left w:val="none" w:sz="0" w:space="0" w:color="auto"/>
        <w:bottom w:val="none" w:sz="0" w:space="0" w:color="auto"/>
        <w:right w:val="none" w:sz="0" w:space="0" w:color="auto"/>
      </w:divBdr>
    </w:div>
    <w:div w:id="1435445692">
      <w:bodyDiv w:val="1"/>
      <w:marLeft w:val="0"/>
      <w:marRight w:val="0"/>
      <w:marTop w:val="0"/>
      <w:marBottom w:val="0"/>
      <w:divBdr>
        <w:top w:val="none" w:sz="0" w:space="0" w:color="auto"/>
        <w:left w:val="none" w:sz="0" w:space="0" w:color="auto"/>
        <w:bottom w:val="none" w:sz="0" w:space="0" w:color="auto"/>
        <w:right w:val="none" w:sz="0" w:space="0" w:color="auto"/>
      </w:divBdr>
    </w:div>
    <w:div w:id="1436170090">
      <w:bodyDiv w:val="1"/>
      <w:marLeft w:val="0"/>
      <w:marRight w:val="0"/>
      <w:marTop w:val="0"/>
      <w:marBottom w:val="0"/>
      <w:divBdr>
        <w:top w:val="none" w:sz="0" w:space="0" w:color="auto"/>
        <w:left w:val="none" w:sz="0" w:space="0" w:color="auto"/>
        <w:bottom w:val="none" w:sz="0" w:space="0" w:color="auto"/>
        <w:right w:val="none" w:sz="0" w:space="0" w:color="auto"/>
      </w:divBdr>
      <w:divsChild>
        <w:div w:id="235088650">
          <w:marLeft w:val="0"/>
          <w:marRight w:val="0"/>
          <w:marTop w:val="0"/>
          <w:marBottom w:val="150"/>
          <w:divBdr>
            <w:top w:val="none" w:sz="0" w:space="0" w:color="auto"/>
            <w:left w:val="none" w:sz="0" w:space="0" w:color="auto"/>
            <w:bottom w:val="none" w:sz="0" w:space="0" w:color="auto"/>
            <w:right w:val="none" w:sz="0" w:space="0" w:color="auto"/>
          </w:divBdr>
          <w:divsChild>
            <w:div w:id="1459686855">
              <w:marLeft w:val="0"/>
              <w:marRight w:val="0"/>
              <w:marTop w:val="0"/>
              <w:marBottom w:val="300"/>
              <w:divBdr>
                <w:top w:val="single" w:sz="6" w:space="0" w:color="FFFFFF"/>
                <w:left w:val="single" w:sz="6" w:space="0" w:color="FFFFFF"/>
                <w:bottom w:val="single" w:sz="6" w:space="0" w:color="FFFFFF"/>
                <w:right w:val="single" w:sz="6" w:space="0" w:color="FFFFFF"/>
              </w:divBdr>
              <w:divsChild>
                <w:div w:id="1708527872">
                  <w:marLeft w:val="0"/>
                  <w:marRight w:val="0"/>
                  <w:marTop w:val="0"/>
                  <w:marBottom w:val="0"/>
                  <w:divBdr>
                    <w:top w:val="none" w:sz="0" w:space="0" w:color="auto"/>
                    <w:left w:val="none" w:sz="0" w:space="0" w:color="auto"/>
                    <w:bottom w:val="none" w:sz="0" w:space="0" w:color="auto"/>
                    <w:right w:val="none" w:sz="0" w:space="0" w:color="auto"/>
                  </w:divBdr>
                </w:div>
                <w:div w:id="165950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392101">
          <w:marLeft w:val="0"/>
          <w:marRight w:val="0"/>
          <w:marTop w:val="0"/>
          <w:marBottom w:val="150"/>
          <w:divBdr>
            <w:top w:val="none" w:sz="0" w:space="0" w:color="auto"/>
            <w:left w:val="none" w:sz="0" w:space="0" w:color="auto"/>
            <w:bottom w:val="none" w:sz="0" w:space="0" w:color="auto"/>
            <w:right w:val="none" w:sz="0" w:space="0" w:color="auto"/>
          </w:divBdr>
          <w:divsChild>
            <w:div w:id="170923613">
              <w:marLeft w:val="0"/>
              <w:marRight w:val="0"/>
              <w:marTop w:val="0"/>
              <w:marBottom w:val="300"/>
              <w:divBdr>
                <w:top w:val="single" w:sz="6" w:space="0" w:color="FFFFFF"/>
                <w:left w:val="single" w:sz="6" w:space="0" w:color="FFFFFF"/>
                <w:bottom w:val="single" w:sz="6" w:space="0" w:color="FFFFFF"/>
                <w:right w:val="single" w:sz="6" w:space="0" w:color="FFFFFF"/>
              </w:divBdr>
              <w:divsChild>
                <w:div w:id="663554959">
                  <w:marLeft w:val="0"/>
                  <w:marRight w:val="0"/>
                  <w:marTop w:val="0"/>
                  <w:marBottom w:val="0"/>
                  <w:divBdr>
                    <w:top w:val="none" w:sz="0" w:space="0" w:color="FFFFFF"/>
                    <w:left w:val="none" w:sz="0" w:space="0" w:color="FFFFFF"/>
                    <w:bottom w:val="single" w:sz="6" w:space="0" w:color="FFFFFF"/>
                    <w:right w:val="none" w:sz="0" w:space="0" w:color="FFFFFF"/>
                  </w:divBdr>
                </w:div>
                <w:div w:id="5909833">
                  <w:marLeft w:val="0"/>
                  <w:marRight w:val="0"/>
                  <w:marTop w:val="0"/>
                  <w:marBottom w:val="0"/>
                  <w:divBdr>
                    <w:top w:val="none" w:sz="0" w:space="0" w:color="auto"/>
                    <w:left w:val="none" w:sz="0" w:space="0" w:color="auto"/>
                    <w:bottom w:val="none" w:sz="0" w:space="0" w:color="auto"/>
                    <w:right w:val="none" w:sz="0" w:space="0" w:color="auto"/>
                  </w:divBdr>
                </w:div>
                <w:div w:id="1206603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572016">
          <w:marLeft w:val="0"/>
          <w:marRight w:val="0"/>
          <w:marTop w:val="0"/>
          <w:marBottom w:val="150"/>
          <w:divBdr>
            <w:top w:val="none" w:sz="0" w:space="0" w:color="auto"/>
            <w:left w:val="none" w:sz="0" w:space="0" w:color="auto"/>
            <w:bottom w:val="none" w:sz="0" w:space="0" w:color="auto"/>
            <w:right w:val="none" w:sz="0" w:space="0" w:color="auto"/>
          </w:divBdr>
          <w:divsChild>
            <w:div w:id="1889145008">
              <w:marLeft w:val="0"/>
              <w:marRight w:val="0"/>
              <w:marTop w:val="0"/>
              <w:marBottom w:val="300"/>
              <w:divBdr>
                <w:top w:val="single" w:sz="6" w:space="0" w:color="FFFFFF"/>
                <w:left w:val="single" w:sz="6" w:space="0" w:color="FFFFFF"/>
                <w:bottom w:val="single" w:sz="6" w:space="0" w:color="FFFFFF"/>
                <w:right w:val="single" w:sz="6" w:space="0" w:color="FFFFFF"/>
              </w:divBdr>
              <w:divsChild>
                <w:div w:id="1171720120">
                  <w:marLeft w:val="0"/>
                  <w:marRight w:val="0"/>
                  <w:marTop w:val="0"/>
                  <w:marBottom w:val="0"/>
                  <w:divBdr>
                    <w:top w:val="none" w:sz="0" w:space="0" w:color="FFFFFF"/>
                    <w:left w:val="none" w:sz="0" w:space="0" w:color="FFFFFF"/>
                    <w:bottom w:val="single" w:sz="6" w:space="0" w:color="FFFFFF"/>
                    <w:right w:val="none" w:sz="0" w:space="0" w:color="FFFFFF"/>
                  </w:divBdr>
                </w:div>
                <w:div w:id="679503173">
                  <w:marLeft w:val="0"/>
                  <w:marRight w:val="0"/>
                  <w:marTop w:val="0"/>
                  <w:marBottom w:val="0"/>
                  <w:divBdr>
                    <w:top w:val="none" w:sz="0" w:space="0" w:color="auto"/>
                    <w:left w:val="none" w:sz="0" w:space="0" w:color="auto"/>
                    <w:bottom w:val="none" w:sz="0" w:space="0" w:color="auto"/>
                    <w:right w:val="none" w:sz="0" w:space="0" w:color="auto"/>
                  </w:divBdr>
                </w:div>
                <w:div w:id="64293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644989">
          <w:marLeft w:val="0"/>
          <w:marRight w:val="0"/>
          <w:marTop w:val="0"/>
          <w:marBottom w:val="150"/>
          <w:divBdr>
            <w:top w:val="none" w:sz="0" w:space="0" w:color="auto"/>
            <w:left w:val="none" w:sz="0" w:space="0" w:color="auto"/>
            <w:bottom w:val="none" w:sz="0" w:space="0" w:color="auto"/>
            <w:right w:val="none" w:sz="0" w:space="0" w:color="auto"/>
          </w:divBdr>
          <w:divsChild>
            <w:div w:id="216163634">
              <w:marLeft w:val="0"/>
              <w:marRight w:val="0"/>
              <w:marTop w:val="0"/>
              <w:marBottom w:val="300"/>
              <w:divBdr>
                <w:top w:val="single" w:sz="6" w:space="0" w:color="FFFFFF"/>
                <w:left w:val="single" w:sz="6" w:space="0" w:color="FFFFFF"/>
                <w:bottom w:val="single" w:sz="6" w:space="0" w:color="FFFFFF"/>
                <w:right w:val="single" w:sz="6" w:space="0" w:color="FFFFFF"/>
              </w:divBdr>
              <w:divsChild>
                <w:div w:id="1370569416">
                  <w:marLeft w:val="0"/>
                  <w:marRight w:val="0"/>
                  <w:marTop w:val="0"/>
                  <w:marBottom w:val="0"/>
                  <w:divBdr>
                    <w:top w:val="none" w:sz="0" w:space="0" w:color="FFFFFF"/>
                    <w:left w:val="none" w:sz="0" w:space="0" w:color="FFFFFF"/>
                    <w:bottom w:val="single" w:sz="6" w:space="0" w:color="FFFFFF"/>
                    <w:right w:val="none" w:sz="0" w:space="0" w:color="FFFFFF"/>
                  </w:divBdr>
                </w:div>
                <w:div w:id="340856312">
                  <w:marLeft w:val="0"/>
                  <w:marRight w:val="0"/>
                  <w:marTop w:val="0"/>
                  <w:marBottom w:val="0"/>
                  <w:divBdr>
                    <w:top w:val="none" w:sz="0" w:space="0" w:color="auto"/>
                    <w:left w:val="none" w:sz="0" w:space="0" w:color="auto"/>
                    <w:bottom w:val="none" w:sz="0" w:space="0" w:color="auto"/>
                    <w:right w:val="none" w:sz="0" w:space="0" w:color="auto"/>
                  </w:divBdr>
                </w:div>
                <w:div w:id="116851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597895">
          <w:marLeft w:val="0"/>
          <w:marRight w:val="0"/>
          <w:marTop w:val="0"/>
          <w:marBottom w:val="150"/>
          <w:divBdr>
            <w:top w:val="none" w:sz="0" w:space="0" w:color="auto"/>
            <w:left w:val="none" w:sz="0" w:space="0" w:color="auto"/>
            <w:bottom w:val="none" w:sz="0" w:space="0" w:color="auto"/>
            <w:right w:val="none" w:sz="0" w:space="0" w:color="auto"/>
          </w:divBdr>
          <w:divsChild>
            <w:div w:id="1999921788">
              <w:marLeft w:val="0"/>
              <w:marRight w:val="0"/>
              <w:marTop w:val="0"/>
              <w:marBottom w:val="300"/>
              <w:divBdr>
                <w:top w:val="single" w:sz="6" w:space="0" w:color="FFFFFF"/>
                <w:left w:val="single" w:sz="6" w:space="0" w:color="FFFFFF"/>
                <w:bottom w:val="single" w:sz="6" w:space="0" w:color="FFFFFF"/>
                <w:right w:val="single" w:sz="6" w:space="0" w:color="FFFFFF"/>
              </w:divBdr>
              <w:divsChild>
                <w:div w:id="1421293023">
                  <w:marLeft w:val="0"/>
                  <w:marRight w:val="0"/>
                  <w:marTop w:val="0"/>
                  <w:marBottom w:val="0"/>
                  <w:divBdr>
                    <w:top w:val="none" w:sz="0" w:space="0" w:color="FFFFFF"/>
                    <w:left w:val="none" w:sz="0" w:space="0" w:color="FFFFFF"/>
                    <w:bottom w:val="single" w:sz="6" w:space="0" w:color="FFFFFF"/>
                    <w:right w:val="none" w:sz="0" w:space="0" w:color="FFFFFF"/>
                  </w:divBdr>
                </w:div>
                <w:div w:id="1167594618">
                  <w:marLeft w:val="0"/>
                  <w:marRight w:val="0"/>
                  <w:marTop w:val="0"/>
                  <w:marBottom w:val="0"/>
                  <w:divBdr>
                    <w:top w:val="none" w:sz="0" w:space="0" w:color="auto"/>
                    <w:left w:val="none" w:sz="0" w:space="0" w:color="auto"/>
                    <w:bottom w:val="none" w:sz="0" w:space="0" w:color="auto"/>
                    <w:right w:val="none" w:sz="0" w:space="0" w:color="auto"/>
                  </w:divBdr>
                </w:div>
                <w:div w:id="122147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939857">
      <w:bodyDiv w:val="1"/>
      <w:marLeft w:val="0"/>
      <w:marRight w:val="0"/>
      <w:marTop w:val="0"/>
      <w:marBottom w:val="0"/>
      <w:divBdr>
        <w:top w:val="none" w:sz="0" w:space="0" w:color="auto"/>
        <w:left w:val="none" w:sz="0" w:space="0" w:color="auto"/>
        <w:bottom w:val="none" w:sz="0" w:space="0" w:color="auto"/>
        <w:right w:val="none" w:sz="0" w:space="0" w:color="auto"/>
      </w:divBdr>
      <w:divsChild>
        <w:div w:id="1019353812">
          <w:marLeft w:val="0"/>
          <w:marRight w:val="0"/>
          <w:marTop w:val="0"/>
          <w:marBottom w:val="0"/>
          <w:divBdr>
            <w:top w:val="none" w:sz="0" w:space="0" w:color="auto"/>
            <w:left w:val="none" w:sz="0" w:space="0" w:color="auto"/>
            <w:bottom w:val="none" w:sz="0" w:space="0" w:color="auto"/>
            <w:right w:val="none" w:sz="0" w:space="0" w:color="auto"/>
          </w:divBdr>
        </w:div>
        <w:div w:id="1510292540">
          <w:marLeft w:val="0"/>
          <w:marRight w:val="0"/>
          <w:marTop w:val="0"/>
          <w:marBottom w:val="0"/>
          <w:divBdr>
            <w:top w:val="none" w:sz="0" w:space="0" w:color="auto"/>
            <w:left w:val="none" w:sz="0" w:space="0" w:color="auto"/>
            <w:bottom w:val="none" w:sz="0" w:space="0" w:color="auto"/>
            <w:right w:val="none" w:sz="0" w:space="0" w:color="auto"/>
          </w:divBdr>
        </w:div>
      </w:divsChild>
    </w:div>
    <w:div w:id="1437944298">
      <w:bodyDiv w:val="1"/>
      <w:marLeft w:val="0"/>
      <w:marRight w:val="0"/>
      <w:marTop w:val="0"/>
      <w:marBottom w:val="0"/>
      <w:divBdr>
        <w:top w:val="none" w:sz="0" w:space="0" w:color="auto"/>
        <w:left w:val="none" w:sz="0" w:space="0" w:color="auto"/>
        <w:bottom w:val="none" w:sz="0" w:space="0" w:color="auto"/>
        <w:right w:val="none" w:sz="0" w:space="0" w:color="auto"/>
      </w:divBdr>
    </w:div>
    <w:div w:id="1438061639">
      <w:bodyDiv w:val="1"/>
      <w:marLeft w:val="0"/>
      <w:marRight w:val="0"/>
      <w:marTop w:val="0"/>
      <w:marBottom w:val="0"/>
      <w:divBdr>
        <w:top w:val="none" w:sz="0" w:space="0" w:color="auto"/>
        <w:left w:val="none" w:sz="0" w:space="0" w:color="auto"/>
        <w:bottom w:val="none" w:sz="0" w:space="0" w:color="auto"/>
        <w:right w:val="none" w:sz="0" w:space="0" w:color="auto"/>
      </w:divBdr>
      <w:divsChild>
        <w:div w:id="177548704">
          <w:marLeft w:val="0"/>
          <w:marRight w:val="0"/>
          <w:marTop w:val="0"/>
          <w:marBottom w:val="0"/>
          <w:divBdr>
            <w:top w:val="none" w:sz="0" w:space="0" w:color="auto"/>
            <w:left w:val="none" w:sz="0" w:space="0" w:color="auto"/>
            <w:bottom w:val="none" w:sz="0" w:space="0" w:color="auto"/>
            <w:right w:val="none" w:sz="0" w:space="0" w:color="auto"/>
          </w:divBdr>
          <w:divsChild>
            <w:div w:id="362243867">
              <w:marLeft w:val="0"/>
              <w:marRight w:val="0"/>
              <w:marTop w:val="0"/>
              <w:marBottom w:val="0"/>
              <w:divBdr>
                <w:top w:val="none" w:sz="0" w:space="0" w:color="auto"/>
                <w:left w:val="none" w:sz="0" w:space="0" w:color="auto"/>
                <w:bottom w:val="none" w:sz="0" w:space="0" w:color="auto"/>
                <w:right w:val="none" w:sz="0" w:space="0" w:color="auto"/>
              </w:divBdr>
              <w:divsChild>
                <w:div w:id="1329216510">
                  <w:marLeft w:val="0"/>
                  <w:marRight w:val="0"/>
                  <w:marTop w:val="0"/>
                  <w:marBottom w:val="0"/>
                  <w:divBdr>
                    <w:top w:val="none" w:sz="0" w:space="0" w:color="auto"/>
                    <w:left w:val="none" w:sz="0" w:space="0" w:color="auto"/>
                    <w:bottom w:val="none" w:sz="0" w:space="0" w:color="auto"/>
                    <w:right w:val="none" w:sz="0" w:space="0" w:color="auto"/>
                  </w:divBdr>
                  <w:divsChild>
                    <w:div w:id="1841850097">
                      <w:marLeft w:val="0"/>
                      <w:marRight w:val="0"/>
                      <w:marTop w:val="0"/>
                      <w:marBottom w:val="0"/>
                      <w:divBdr>
                        <w:top w:val="none" w:sz="0" w:space="0" w:color="auto"/>
                        <w:left w:val="none" w:sz="0" w:space="0" w:color="auto"/>
                        <w:bottom w:val="none" w:sz="0" w:space="0" w:color="auto"/>
                        <w:right w:val="none" w:sz="0" w:space="0" w:color="auto"/>
                      </w:divBdr>
                      <w:divsChild>
                        <w:div w:id="1377194299">
                          <w:marLeft w:val="0"/>
                          <w:marRight w:val="0"/>
                          <w:marTop w:val="0"/>
                          <w:marBottom w:val="0"/>
                          <w:divBdr>
                            <w:top w:val="none" w:sz="0" w:space="0" w:color="auto"/>
                            <w:left w:val="none" w:sz="0" w:space="0" w:color="auto"/>
                            <w:bottom w:val="none" w:sz="0" w:space="0" w:color="auto"/>
                            <w:right w:val="none" w:sz="0" w:space="0" w:color="auto"/>
                          </w:divBdr>
                          <w:divsChild>
                            <w:div w:id="39223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8453418">
      <w:bodyDiv w:val="1"/>
      <w:marLeft w:val="0"/>
      <w:marRight w:val="0"/>
      <w:marTop w:val="0"/>
      <w:marBottom w:val="0"/>
      <w:divBdr>
        <w:top w:val="none" w:sz="0" w:space="0" w:color="auto"/>
        <w:left w:val="none" w:sz="0" w:space="0" w:color="auto"/>
        <w:bottom w:val="none" w:sz="0" w:space="0" w:color="auto"/>
        <w:right w:val="none" w:sz="0" w:space="0" w:color="auto"/>
      </w:divBdr>
    </w:div>
    <w:div w:id="1438720857">
      <w:bodyDiv w:val="1"/>
      <w:marLeft w:val="0"/>
      <w:marRight w:val="0"/>
      <w:marTop w:val="0"/>
      <w:marBottom w:val="0"/>
      <w:divBdr>
        <w:top w:val="none" w:sz="0" w:space="0" w:color="auto"/>
        <w:left w:val="none" w:sz="0" w:space="0" w:color="auto"/>
        <w:bottom w:val="none" w:sz="0" w:space="0" w:color="auto"/>
        <w:right w:val="none" w:sz="0" w:space="0" w:color="auto"/>
      </w:divBdr>
    </w:div>
    <w:div w:id="1439060468">
      <w:bodyDiv w:val="1"/>
      <w:marLeft w:val="0"/>
      <w:marRight w:val="0"/>
      <w:marTop w:val="0"/>
      <w:marBottom w:val="0"/>
      <w:divBdr>
        <w:top w:val="none" w:sz="0" w:space="0" w:color="auto"/>
        <w:left w:val="none" w:sz="0" w:space="0" w:color="auto"/>
        <w:bottom w:val="none" w:sz="0" w:space="0" w:color="auto"/>
        <w:right w:val="none" w:sz="0" w:space="0" w:color="auto"/>
      </w:divBdr>
    </w:div>
    <w:div w:id="1439180028">
      <w:bodyDiv w:val="1"/>
      <w:marLeft w:val="0"/>
      <w:marRight w:val="0"/>
      <w:marTop w:val="0"/>
      <w:marBottom w:val="0"/>
      <w:divBdr>
        <w:top w:val="none" w:sz="0" w:space="0" w:color="auto"/>
        <w:left w:val="none" w:sz="0" w:space="0" w:color="auto"/>
        <w:bottom w:val="none" w:sz="0" w:space="0" w:color="auto"/>
        <w:right w:val="none" w:sz="0" w:space="0" w:color="auto"/>
      </w:divBdr>
      <w:divsChild>
        <w:div w:id="2021424345">
          <w:marLeft w:val="0"/>
          <w:marRight w:val="0"/>
          <w:marTop w:val="0"/>
          <w:marBottom w:val="150"/>
          <w:divBdr>
            <w:top w:val="none" w:sz="0" w:space="0" w:color="auto"/>
            <w:left w:val="none" w:sz="0" w:space="0" w:color="auto"/>
            <w:bottom w:val="none" w:sz="0" w:space="0" w:color="auto"/>
            <w:right w:val="none" w:sz="0" w:space="0" w:color="auto"/>
          </w:divBdr>
          <w:divsChild>
            <w:div w:id="460660641">
              <w:marLeft w:val="0"/>
              <w:marRight w:val="0"/>
              <w:marTop w:val="0"/>
              <w:marBottom w:val="300"/>
              <w:divBdr>
                <w:top w:val="single" w:sz="6" w:space="0" w:color="FFFFFF"/>
                <w:left w:val="single" w:sz="6" w:space="0" w:color="FFFFFF"/>
                <w:bottom w:val="single" w:sz="6" w:space="0" w:color="FFFFFF"/>
                <w:right w:val="single" w:sz="6" w:space="0" w:color="FFFFFF"/>
              </w:divBdr>
              <w:divsChild>
                <w:div w:id="1230773378">
                  <w:marLeft w:val="0"/>
                  <w:marRight w:val="0"/>
                  <w:marTop w:val="0"/>
                  <w:marBottom w:val="0"/>
                  <w:divBdr>
                    <w:top w:val="none" w:sz="0" w:space="0" w:color="auto"/>
                    <w:left w:val="none" w:sz="0" w:space="0" w:color="auto"/>
                    <w:bottom w:val="none" w:sz="0" w:space="0" w:color="auto"/>
                    <w:right w:val="none" w:sz="0" w:space="0" w:color="auto"/>
                  </w:divBdr>
                </w:div>
                <w:div w:id="123643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194530">
          <w:marLeft w:val="0"/>
          <w:marRight w:val="0"/>
          <w:marTop w:val="0"/>
          <w:marBottom w:val="150"/>
          <w:divBdr>
            <w:top w:val="none" w:sz="0" w:space="0" w:color="auto"/>
            <w:left w:val="none" w:sz="0" w:space="0" w:color="auto"/>
            <w:bottom w:val="none" w:sz="0" w:space="0" w:color="auto"/>
            <w:right w:val="none" w:sz="0" w:space="0" w:color="auto"/>
          </w:divBdr>
          <w:divsChild>
            <w:div w:id="970747844">
              <w:marLeft w:val="0"/>
              <w:marRight w:val="0"/>
              <w:marTop w:val="0"/>
              <w:marBottom w:val="300"/>
              <w:divBdr>
                <w:top w:val="single" w:sz="6" w:space="0" w:color="FFFFFF"/>
                <w:left w:val="single" w:sz="6" w:space="0" w:color="FFFFFF"/>
                <w:bottom w:val="single" w:sz="6" w:space="0" w:color="FFFFFF"/>
                <w:right w:val="single" w:sz="6" w:space="0" w:color="FFFFFF"/>
              </w:divBdr>
              <w:divsChild>
                <w:div w:id="1320109499">
                  <w:marLeft w:val="0"/>
                  <w:marRight w:val="0"/>
                  <w:marTop w:val="0"/>
                  <w:marBottom w:val="0"/>
                  <w:divBdr>
                    <w:top w:val="none" w:sz="0" w:space="0" w:color="FFFFFF"/>
                    <w:left w:val="none" w:sz="0" w:space="0" w:color="FFFFFF"/>
                    <w:bottom w:val="single" w:sz="6" w:space="0" w:color="FFFFFF"/>
                    <w:right w:val="none" w:sz="0" w:space="0" w:color="FFFFFF"/>
                  </w:divBdr>
                </w:div>
                <w:div w:id="1161265087">
                  <w:marLeft w:val="0"/>
                  <w:marRight w:val="0"/>
                  <w:marTop w:val="0"/>
                  <w:marBottom w:val="0"/>
                  <w:divBdr>
                    <w:top w:val="none" w:sz="0" w:space="0" w:color="auto"/>
                    <w:left w:val="none" w:sz="0" w:space="0" w:color="auto"/>
                    <w:bottom w:val="none" w:sz="0" w:space="0" w:color="auto"/>
                    <w:right w:val="none" w:sz="0" w:space="0" w:color="auto"/>
                  </w:divBdr>
                </w:div>
                <w:div w:id="90145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146358">
          <w:marLeft w:val="0"/>
          <w:marRight w:val="0"/>
          <w:marTop w:val="0"/>
          <w:marBottom w:val="150"/>
          <w:divBdr>
            <w:top w:val="none" w:sz="0" w:space="0" w:color="auto"/>
            <w:left w:val="none" w:sz="0" w:space="0" w:color="auto"/>
            <w:bottom w:val="none" w:sz="0" w:space="0" w:color="auto"/>
            <w:right w:val="none" w:sz="0" w:space="0" w:color="auto"/>
          </w:divBdr>
          <w:divsChild>
            <w:div w:id="1634293134">
              <w:marLeft w:val="0"/>
              <w:marRight w:val="0"/>
              <w:marTop w:val="0"/>
              <w:marBottom w:val="300"/>
              <w:divBdr>
                <w:top w:val="single" w:sz="6" w:space="0" w:color="FFFFFF"/>
                <w:left w:val="single" w:sz="6" w:space="0" w:color="FFFFFF"/>
                <w:bottom w:val="single" w:sz="6" w:space="0" w:color="FFFFFF"/>
                <w:right w:val="single" w:sz="6" w:space="0" w:color="FFFFFF"/>
              </w:divBdr>
              <w:divsChild>
                <w:div w:id="1336617271">
                  <w:marLeft w:val="0"/>
                  <w:marRight w:val="0"/>
                  <w:marTop w:val="0"/>
                  <w:marBottom w:val="0"/>
                  <w:divBdr>
                    <w:top w:val="none" w:sz="0" w:space="0" w:color="FFFFFF"/>
                    <w:left w:val="none" w:sz="0" w:space="0" w:color="FFFFFF"/>
                    <w:bottom w:val="single" w:sz="6" w:space="0" w:color="FFFFFF"/>
                    <w:right w:val="none" w:sz="0" w:space="0" w:color="FFFFFF"/>
                  </w:divBdr>
                </w:div>
                <w:div w:id="919026703">
                  <w:marLeft w:val="0"/>
                  <w:marRight w:val="0"/>
                  <w:marTop w:val="0"/>
                  <w:marBottom w:val="0"/>
                  <w:divBdr>
                    <w:top w:val="none" w:sz="0" w:space="0" w:color="auto"/>
                    <w:left w:val="none" w:sz="0" w:space="0" w:color="auto"/>
                    <w:bottom w:val="none" w:sz="0" w:space="0" w:color="auto"/>
                    <w:right w:val="none" w:sz="0" w:space="0" w:color="auto"/>
                  </w:divBdr>
                </w:div>
                <w:div w:id="26064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734861">
          <w:marLeft w:val="0"/>
          <w:marRight w:val="0"/>
          <w:marTop w:val="0"/>
          <w:marBottom w:val="150"/>
          <w:divBdr>
            <w:top w:val="none" w:sz="0" w:space="0" w:color="auto"/>
            <w:left w:val="none" w:sz="0" w:space="0" w:color="auto"/>
            <w:bottom w:val="none" w:sz="0" w:space="0" w:color="auto"/>
            <w:right w:val="none" w:sz="0" w:space="0" w:color="auto"/>
          </w:divBdr>
          <w:divsChild>
            <w:div w:id="616452017">
              <w:marLeft w:val="0"/>
              <w:marRight w:val="0"/>
              <w:marTop w:val="0"/>
              <w:marBottom w:val="300"/>
              <w:divBdr>
                <w:top w:val="single" w:sz="6" w:space="0" w:color="FFFFFF"/>
                <w:left w:val="single" w:sz="6" w:space="0" w:color="FFFFFF"/>
                <w:bottom w:val="single" w:sz="6" w:space="0" w:color="FFFFFF"/>
                <w:right w:val="single" w:sz="6" w:space="0" w:color="FFFFFF"/>
              </w:divBdr>
              <w:divsChild>
                <w:div w:id="366834942">
                  <w:marLeft w:val="0"/>
                  <w:marRight w:val="0"/>
                  <w:marTop w:val="0"/>
                  <w:marBottom w:val="0"/>
                  <w:divBdr>
                    <w:top w:val="none" w:sz="0" w:space="0" w:color="FFFFFF"/>
                    <w:left w:val="none" w:sz="0" w:space="0" w:color="FFFFFF"/>
                    <w:bottom w:val="single" w:sz="6" w:space="0" w:color="FFFFFF"/>
                    <w:right w:val="none" w:sz="0" w:space="0" w:color="FFFFFF"/>
                  </w:divBdr>
                </w:div>
                <w:div w:id="1754622066">
                  <w:marLeft w:val="0"/>
                  <w:marRight w:val="0"/>
                  <w:marTop w:val="0"/>
                  <w:marBottom w:val="0"/>
                  <w:divBdr>
                    <w:top w:val="none" w:sz="0" w:space="0" w:color="auto"/>
                    <w:left w:val="none" w:sz="0" w:space="0" w:color="auto"/>
                    <w:bottom w:val="none" w:sz="0" w:space="0" w:color="auto"/>
                    <w:right w:val="none" w:sz="0" w:space="0" w:color="auto"/>
                  </w:divBdr>
                </w:div>
                <w:div w:id="144834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332807">
      <w:bodyDiv w:val="1"/>
      <w:marLeft w:val="0"/>
      <w:marRight w:val="0"/>
      <w:marTop w:val="0"/>
      <w:marBottom w:val="0"/>
      <w:divBdr>
        <w:top w:val="none" w:sz="0" w:space="0" w:color="auto"/>
        <w:left w:val="none" w:sz="0" w:space="0" w:color="auto"/>
        <w:bottom w:val="none" w:sz="0" w:space="0" w:color="auto"/>
        <w:right w:val="none" w:sz="0" w:space="0" w:color="auto"/>
      </w:divBdr>
      <w:divsChild>
        <w:div w:id="315689023">
          <w:marLeft w:val="0"/>
          <w:marRight w:val="0"/>
          <w:marTop w:val="0"/>
          <w:marBottom w:val="0"/>
          <w:divBdr>
            <w:top w:val="none" w:sz="0" w:space="0" w:color="auto"/>
            <w:left w:val="none" w:sz="0" w:space="0" w:color="auto"/>
            <w:bottom w:val="none" w:sz="0" w:space="0" w:color="auto"/>
            <w:right w:val="none" w:sz="0" w:space="0" w:color="auto"/>
          </w:divBdr>
          <w:divsChild>
            <w:div w:id="854270795">
              <w:marLeft w:val="0"/>
              <w:marRight w:val="0"/>
              <w:marTop w:val="0"/>
              <w:marBottom w:val="0"/>
              <w:divBdr>
                <w:top w:val="none" w:sz="0" w:space="0" w:color="auto"/>
                <w:left w:val="none" w:sz="0" w:space="0" w:color="auto"/>
                <w:bottom w:val="none" w:sz="0" w:space="0" w:color="auto"/>
                <w:right w:val="none" w:sz="0" w:space="0" w:color="auto"/>
              </w:divBdr>
              <w:divsChild>
                <w:div w:id="1589465035">
                  <w:marLeft w:val="0"/>
                  <w:marRight w:val="0"/>
                  <w:marTop w:val="0"/>
                  <w:marBottom w:val="0"/>
                  <w:divBdr>
                    <w:top w:val="none" w:sz="0" w:space="0" w:color="auto"/>
                    <w:left w:val="none" w:sz="0" w:space="0" w:color="auto"/>
                    <w:bottom w:val="none" w:sz="0" w:space="0" w:color="auto"/>
                    <w:right w:val="none" w:sz="0" w:space="0" w:color="auto"/>
                  </w:divBdr>
                  <w:divsChild>
                    <w:div w:id="1052971382">
                      <w:marLeft w:val="0"/>
                      <w:marRight w:val="0"/>
                      <w:marTop w:val="0"/>
                      <w:marBottom w:val="0"/>
                      <w:divBdr>
                        <w:top w:val="none" w:sz="0" w:space="0" w:color="auto"/>
                        <w:left w:val="none" w:sz="0" w:space="0" w:color="auto"/>
                        <w:bottom w:val="none" w:sz="0" w:space="0" w:color="auto"/>
                        <w:right w:val="none" w:sz="0" w:space="0" w:color="auto"/>
                      </w:divBdr>
                      <w:divsChild>
                        <w:div w:id="826946288">
                          <w:marLeft w:val="-225"/>
                          <w:marRight w:val="0"/>
                          <w:marTop w:val="0"/>
                          <w:marBottom w:val="0"/>
                          <w:divBdr>
                            <w:top w:val="none" w:sz="0" w:space="0" w:color="auto"/>
                            <w:left w:val="none" w:sz="0" w:space="0" w:color="auto"/>
                            <w:bottom w:val="none" w:sz="0" w:space="0" w:color="auto"/>
                            <w:right w:val="none" w:sz="0" w:space="0" w:color="auto"/>
                          </w:divBdr>
                          <w:divsChild>
                            <w:div w:id="1025981572">
                              <w:marLeft w:val="1500"/>
                              <w:marRight w:val="1500"/>
                              <w:marTop w:val="0"/>
                              <w:marBottom w:val="0"/>
                              <w:divBdr>
                                <w:top w:val="none" w:sz="0" w:space="0" w:color="auto"/>
                                <w:left w:val="none" w:sz="0" w:space="0" w:color="auto"/>
                                <w:bottom w:val="none" w:sz="0" w:space="0" w:color="auto"/>
                                <w:right w:val="none" w:sz="0" w:space="0" w:color="auto"/>
                              </w:divBdr>
                              <w:divsChild>
                                <w:div w:id="1808013436">
                                  <w:marLeft w:val="0"/>
                                  <w:marRight w:val="0"/>
                                  <w:marTop w:val="0"/>
                                  <w:marBottom w:val="345"/>
                                  <w:divBdr>
                                    <w:top w:val="none" w:sz="0" w:space="0" w:color="auto"/>
                                    <w:left w:val="none" w:sz="0" w:space="0" w:color="auto"/>
                                    <w:bottom w:val="none" w:sz="0" w:space="0" w:color="auto"/>
                                    <w:right w:val="none" w:sz="0" w:space="0" w:color="auto"/>
                                  </w:divBdr>
                                  <w:divsChild>
                                    <w:div w:id="146369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9450106">
      <w:bodyDiv w:val="1"/>
      <w:marLeft w:val="0"/>
      <w:marRight w:val="0"/>
      <w:marTop w:val="0"/>
      <w:marBottom w:val="0"/>
      <w:divBdr>
        <w:top w:val="none" w:sz="0" w:space="0" w:color="auto"/>
        <w:left w:val="none" w:sz="0" w:space="0" w:color="auto"/>
        <w:bottom w:val="none" w:sz="0" w:space="0" w:color="auto"/>
        <w:right w:val="none" w:sz="0" w:space="0" w:color="auto"/>
      </w:divBdr>
      <w:divsChild>
        <w:div w:id="528564928">
          <w:marLeft w:val="0"/>
          <w:marRight w:val="0"/>
          <w:marTop w:val="0"/>
          <w:marBottom w:val="0"/>
          <w:divBdr>
            <w:top w:val="none" w:sz="0" w:space="0" w:color="auto"/>
            <w:left w:val="none" w:sz="0" w:space="0" w:color="auto"/>
            <w:bottom w:val="none" w:sz="0" w:space="0" w:color="auto"/>
            <w:right w:val="none" w:sz="0" w:space="0" w:color="auto"/>
          </w:divBdr>
        </w:div>
      </w:divsChild>
    </w:div>
    <w:div w:id="1439836721">
      <w:bodyDiv w:val="1"/>
      <w:marLeft w:val="0"/>
      <w:marRight w:val="0"/>
      <w:marTop w:val="0"/>
      <w:marBottom w:val="0"/>
      <w:divBdr>
        <w:top w:val="none" w:sz="0" w:space="0" w:color="auto"/>
        <w:left w:val="none" w:sz="0" w:space="0" w:color="auto"/>
        <w:bottom w:val="none" w:sz="0" w:space="0" w:color="auto"/>
        <w:right w:val="none" w:sz="0" w:space="0" w:color="auto"/>
      </w:divBdr>
      <w:divsChild>
        <w:div w:id="281619028">
          <w:marLeft w:val="0"/>
          <w:marRight w:val="0"/>
          <w:marTop w:val="0"/>
          <w:marBottom w:val="150"/>
          <w:divBdr>
            <w:top w:val="none" w:sz="0" w:space="0" w:color="auto"/>
            <w:left w:val="none" w:sz="0" w:space="0" w:color="auto"/>
            <w:bottom w:val="none" w:sz="0" w:space="0" w:color="auto"/>
            <w:right w:val="none" w:sz="0" w:space="0" w:color="auto"/>
          </w:divBdr>
          <w:divsChild>
            <w:div w:id="1204631786">
              <w:marLeft w:val="0"/>
              <w:marRight w:val="0"/>
              <w:marTop w:val="0"/>
              <w:marBottom w:val="300"/>
              <w:divBdr>
                <w:top w:val="single" w:sz="6" w:space="0" w:color="FFFFFF"/>
                <w:left w:val="single" w:sz="6" w:space="0" w:color="FFFFFF"/>
                <w:bottom w:val="single" w:sz="6" w:space="0" w:color="FFFFFF"/>
                <w:right w:val="single" w:sz="6" w:space="0" w:color="FFFFFF"/>
              </w:divBdr>
              <w:divsChild>
                <w:div w:id="1560359410">
                  <w:marLeft w:val="0"/>
                  <w:marRight w:val="0"/>
                  <w:marTop w:val="0"/>
                  <w:marBottom w:val="0"/>
                  <w:divBdr>
                    <w:top w:val="none" w:sz="0" w:space="0" w:color="auto"/>
                    <w:left w:val="none" w:sz="0" w:space="0" w:color="auto"/>
                    <w:bottom w:val="none" w:sz="0" w:space="0" w:color="auto"/>
                    <w:right w:val="none" w:sz="0" w:space="0" w:color="auto"/>
                  </w:divBdr>
                </w:div>
                <w:div w:id="204741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359694">
          <w:marLeft w:val="0"/>
          <w:marRight w:val="0"/>
          <w:marTop w:val="0"/>
          <w:marBottom w:val="150"/>
          <w:divBdr>
            <w:top w:val="none" w:sz="0" w:space="0" w:color="auto"/>
            <w:left w:val="none" w:sz="0" w:space="0" w:color="auto"/>
            <w:bottom w:val="none" w:sz="0" w:space="0" w:color="auto"/>
            <w:right w:val="none" w:sz="0" w:space="0" w:color="auto"/>
          </w:divBdr>
          <w:divsChild>
            <w:div w:id="171723473">
              <w:marLeft w:val="0"/>
              <w:marRight w:val="0"/>
              <w:marTop w:val="0"/>
              <w:marBottom w:val="300"/>
              <w:divBdr>
                <w:top w:val="single" w:sz="6" w:space="0" w:color="FFFFFF"/>
                <w:left w:val="single" w:sz="6" w:space="0" w:color="FFFFFF"/>
                <w:bottom w:val="single" w:sz="6" w:space="0" w:color="FFFFFF"/>
                <w:right w:val="single" w:sz="6" w:space="0" w:color="FFFFFF"/>
              </w:divBdr>
              <w:divsChild>
                <w:div w:id="1693532519">
                  <w:marLeft w:val="0"/>
                  <w:marRight w:val="0"/>
                  <w:marTop w:val="0"/>
                  <w:marBottom w:val="0"/>
                  <w:divBdr>
                    <w:top w:val="none" w:sz="0" w:space="0" w:color="FFFFFF"/>
                    <w:left w:val="none" w:sz="0" w:space="0" w:color="FFFFFF"/>
                    <w:bottom w:val="single" w:sz="6" w:space="0" w:color="FFFFFF"/>
                    <w:right w:val="none" w:sz="0" w:space="0" w:color="FFFFFF"/>
                  </w:divBdr>
                </w:div>
                <w:div w:id="574511669">
                  <w:marLeft w:val="0"/>
                  <w:marRight w:val="0"/>
                  <w:marTop w:val="0"/>
                  <w:marBottom w:val="0"/>
                  <w:divBdr>
                    <w:top w:val="none" w:sz="0" w:space="0" w:color="auto"/>
                    <w:left w:val="none" w:sz="0" w:space="0" w:color="auto"/>
                    <w:bottom w:val="none" w:sz="0" w:space="0" w:color="auto"/>
                    <w:right w:val="none" w:sz="0" w:space="0" w:color="auto"/>
                  </w:divBdr>
                </w:div>
                <w:div w:id="205823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008647">
          <w:marLeft w:val="0"/>
          <w:marRight w:val="0"/>
          <w:marTop w:val="0"/>
          <w:marBottom w:val="150"/>
          <w:divBdr>
            <w:top w:val="none" w:sz="0" w:space="0" w:color="auto"/>
            <w:left w:val="none" w:sz="0" w:space="0" w:color="auto"/>
            <w:bottom w:val="none" w:sz="0" w:space="0" w:color="auto"/>
            <w:right w:val="none" w:sz="0" w:space="0" w:color="auto"/>
          </w:divBdr>
          <w:divsChild>
            <w:div w:id="1674264105">
              <w:marLeft w:val="0"/>
              <w:marRight w:val="0"/>
              <w:marTop w:val="0"/>
              <w:marBottom w:val="300"/>
              <w:divBdr>
                <w:top w:val="single" w:sz="6" w:space="0" w:color="FFFFFF"/>
                <w:left w:val="single" w:sz="6" w:space="0" w:color="FFFFFF"/>
                <w:bottom w:val="single" w:sz="6" w:space="0" w:color="FFFFFF"/>
                <w:right w:val="single" w:sz="6" w:space="0" w:color="FFFFFF"/>
              </w:divBdr>
              <w:divsChild>
                <w:div w:id="2074691525">
                  <w:marLeft w:val="0"/>
                  <w:marRight w:val="0"/>
                  <w:marTop w:val="0"/>
                  <w:marBottom w:val="0"/>
                  <w:divBdr>
                    <w:top w:val="none" w:sz="0" w:space="0" w:color="FFFFFF"/>
                    <w:left w:val="none" w:sz="0" w:space="0" w:color="FFFFFF"/>
                    <w:bottom w:val="single" w:sz="6" w:space="0" w:color="FFFFFF"/>
                    <w:right w:val="none" w:sz="0" w:space="0" w:color="FFFFFF"/>
                  </w:divBdr>
                </w:div>
                <w:div w:id="1549415503">
                  <w:marLeft w:val="0"/>
                  <w:marRight w:val="0"/>
                  <w:marTop w:val="0"/>
                  <w:marBottom w:val="0"/>
                  <w:divBdr>
                    <w:top w:val="none" w:sz="0" w:space="0" w:color="auto"/>
                    <w:left w:val="none" w:sz="0" w:space="0" w:color="auto"/>
                    <w:bottom w:val="none" w:sz="0" w:space="0" w:color="auto"/>
                    <w:right w:val="none" w:sz="0" w:space="0" w:color="auto"/>
                  </w:divBdr>
                </w:div>
                <w:div w:id="40442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361711">
          <w:marLeft w:val="0"/>
          <w:marRight w:val="0"/>
          <w:marTop w:val="0"/>
          <w:marBottom w:val="150"/>
          <w:divBdr>
            <w:top w:val="none" w:sz="0" w:space="0" w:color="auto"/>
            <w:left w:val="none" w:sz="0" w:space="0" w:color="auto"/>
            <w:bottom w:val="none" w:sz="0" w:space="0" w:color="auto"/>
            <w:right w:val="none" w:sz="0" w:space="0" w:color="auto"/>
          </w:divBdr>
          <w:divsChild>
            <w:div w:id="722801081">
              <w:marLeft w:val="0"/>
              <w:marRight w:val="0"/>
              <w:marTop w:val="0"/>
              <w:marBottom w:val="300"/>
              <w:divBdr>
                <w:top w:val="single" w:sz="6" w:space="0" w:color="FFFFFF"/>
                <w:left w:val="single" w:sz="6" w:space="0" w:color="FFFFFF"/>
                <w:bottom w:val="single" w:sz="6" w:space="0" w:color="FFFFFF"/>
                <w:right w:val="single" w:sz="6" w:space="0" w:color="FFFFFF"/>
              </w:divBdr>
              <w:divsChild>
                <w:div w:id="1189295829">
                  <w:marLeft w:val="0"/>
                  <w:marRight w:val="0"/>
                  <w:marTop w:val="0"/>
                  <w:marBottom w:val="0"/>
                  <w:divBdr>
                    <w:top w:val="none" w:sz="0" w:space="0" w:color="FFFFFF"/>
                    <w:left w:val="none" w:sz="0" w:space="0" w:color="FFFFFF"/>
                    <w:bottom w:val="single" w:sz="6" w:space="0" w:color="FFFFFF"/>
                    <w:right w:val="none" w:sz="0" w:space="0" w:color="FFFFFF"/>
                  </w:divBdr>
                </w:div>
                <w:div w:id="347214871">
                  <w:marLeft w:val="0"/>
                  <w:marRight w:val="0"/>
                  <w:marTop w:val="0"/>
                  <w:marBottom w:val="0"/>
                  <w:divBdr>
                    <w:top w:val="none" w:sz="0" w:space="0" w:color="auto"/>
                    <w:left w:val="none" w:sz="0" w:space="0" w:color="auto"/>
                    <w:bottom w:val="none" w:sz="0" w:space="0" w:color="auto"/>
                    <w:right w:val="none" w:sz="0" w:space="0" w:color="auto"/>
                  </w:divBdr>
                </w:div>
                <w:div w:id="1083379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099215">
      <w:bodyDiv w:val="1"/>
      <w:marLeft w:val="0"/>
      <w:marRight w:val="0"/>
      <w:marTop w:val="0"/>
      <w:marBottom w:val="0"/>
      <w:divBdr>
        <w:top w:val="none" w:sz="0" w:space="0" w:color="auto"/>
        <w:left w:val="none" w:sz="0" w:space="0" w:color="auto"/>
        <w:bottom w:val="none" w:sz="0" w:space="0" w:color="auto"/>
        <w:right w:val="none" w:sz="0" w:space="0" w:color="auto"/>
      </w:divBdr>
    </w:div>
    <w:div w:id="1440181480">
      <w:bodyDiv w:val="1"/>
      <w:marLeft w:val="0"/>
      <w:marRight w:val="0"/>
      <w:marTop w:val="0"/>
      <w:marBottom w:val="0"/>
      <w:divBdr>
        <w:top w:val="none" w:sz="0" w:space="0" w:color="auto"/>
        <w:left w:val="none" w:sz="0" w:space="0" w:color="auto"/>
        <w:bottom w:val="none" w:sz="0" w:space="0" w:color="auto"/>
        <w:right w:val="none" w:sz="0" w:space="0" w:color="auto"/>
      </w:divBdr>
      <w:divsChild>
        <w:div w:id="1492255396">
          <w:marLeft w:val="0"/>
          <w:marRight w:val="0"/>
          <w:marTop w:val="0"/>
          <w:marBottom w:val="0"/>
          <w:divBdr>
            <w:top w:val="none" w:sz="0" w:space="0" w:color="auto"/>
            <w:left w:val="none" w:sz="0" w:space="0" w:color="auto"/>
            <w:bottom w:val="none" w:sz="0" w:space="0" w:color="auto"/>
            <w:right w:val="none" w:sz="0" w:space="0" w:color="auto"/>
          </w:divBdr>
        </w:div>
      </w:divsChild>
    </w:div>
    <w:div w:id="1440757727">
      <w:bodyDiv w:val="1"/>
      <w:marLeft w:val="0"/>
      <w:marRight w:val="0"/>
      <w:marTop w:val="0"/>
      <w:marBottom w:val="0"/>
      <w:divBdr>
        <w:top w:val="none" w:sz="0" w:space="0" w:color="auto"/>
        <w:left w:val="none" w:sz="0" w:space="0" w:color="auto"/>
        <w:bottom w:val="none" w:sz="0" w:space="0" w:color="auto"/>
        <w:right w:val="none" w:sz="0" w:space="0" w:color="auto"/>
      </w:divBdr>
    </w:div>
    <w:div w:id="1441333752">
      <w:bodyDiv w:val="1"/>
      <w:marLeft w:val="0"/>
      <w:marRight w:val="0"/>
      <w:marTop w:val="0"/>
      <w:marBottom w:val="0"/>
      <w:divBdr>
        <w:top w:val="none" w:sz="0" w:space="0" w:color="auto"/>
        <w:left w:val="none" w:sz="0" w:space="0" w:color="auto"/>
        <w:bottom w:val="none" w:sz="0" w:space="0" w:color="auto"/>
        <w:right w:val="none" w:sz="0" w:space="0" w:color="auto"/>
      </w:divBdr>
      <w:divsChild>
        <w:div w:id="341661871">
          <w:marLeft w:val="0"/>
          <w:marRight w:val="0"/>
          <w:marTop w:val="0"/>
          <w:marBottom w:val="0"/>
          <w:divBdr>
            <w:top w:val="none" w:sz="0" w:space="0" w:color="auto"/>
            <w:left w:val="none" w:sz="0" w:space="0" w:color="auto"/>
            <w:bottom w:val="none" w:sz="0" w:space="0" w:color="auto"/>
            <w:right w:val="none" w:sz="0" w:space="0" w:color="auto"/>
          </w:divBdr>
        </w:div>
      </w:divsChild>
    </w:div>
    <w:div w:id="1441953900">
      <w:bodyDiv w:val="1"/>
      <w:marLeft w:val="0"/>
      <w:marRight w:val="0"/>
      <w:marTop w:val="0"/>
      <w:marBottom w:val="0"/>
      <w:divBdr>
        <w:top w:val="none" w:sz="0" w:space="0" w:color="auto"/>
        <w:left w:val="none" w:sz="0" w:space="0" w:color="auto"/>
        <w:bottom w:val="none" w:sz="0" w:space="0" w:color="auto"/>
        <w:right w:val="none" w:sz="0" w:space="0" w:color="auto"/>
      </w:divBdr>
      <w:divsChild>
        <w:div w:id="1255671150">
          <w:marLeft w:val="0"/>
          <w:marRight w:val="0"/>
          <w:marTop w:val="0"/>
          <w:marBottom w:val="0"/>
          <w:divBdr>
            <w:top w:val="none" w:sz="0" w:space="0" w:color="auto"/>
            <w:left w:val="none" w:sz="0" w:space="0" w:color="auto"/>
            <w:bottom w:val="none" w:sz="0" w:space="0" w:color="auto"/>
            <w:right w:val="none" w:sz="0" w:space="0" w:color="auto"/>
          </w:divBdr>
        </w:div>
      </w:divsChild>
    </w:div>
    <w:div w:id="1442215544">
      <w:bodyDiv w:val="1"/>
      <w:marLeft w:val="0"/>
      <w:marRight w:val="0"/>
      <w:marTop w:val="0"/>
      <w:marBottom w:val="0"/>
      <w:divBdr>
        <w:top w:val="none" w:sz="0" w:space="0" w:color="auto"/>
        <w:left w:val="none" w:sz="0" w:space="0" w:color="auto"/>
        <w:bottom w:val="none" w:sz="0" w:space="0" w:color="auto"/>
        <w:right w:val="none" w:sz="0" w:space="0" w:color="auto"/>
      </w:divBdr>
    </w:div>
    <w:div w:id="1442264336">
      <w:bodyDiv w:val="1"/>
      <w:marLeft w:val="0"/>
      <w:marRight w:val="0"/>
      <w:marTop w:val="0"/>
      <w:marBottom w:val="0"/>
      <w:divBdr>
        <w:top w:val="none" w:sz="0" w:space="0" w:color="auto"/>
        <w:left w:val="none" w:sz="0" w:space="0" w:color="auto"/>
        <w:bottom w:val="none" w:sz="0" w:space="0" w:color="auto"/>
        <w:right w:val="none" w:sz="0" w:space="0" w:color="auto"/>
      </w:divBdr>
      <w:divsChild>
        <w:div w:id="1013607063">
          <w:marLeft w:val="0"/>
          <w:marRight w:val="0"/>
          <w:marTop w:val="0"/>
          <w:marBottom w:val="0"/>
          <w:divBdr>
            <w:top w:val="none" w:sz="0" w:space="0" w:color="auto"/>
            <w:left w:val="none" w:sz="0" w:space="0" w:color="auto"/>
            <w:bottom w:val="none" w:sz="0" w:space="0" w:color="auto"/>
            <w:right w:val="none" w:sz="0" w:space="0" w:color="auto"/>
          </w:divBdr>
          <w:divsChild>
            <w:div w:id="1291980295">
              <w:marLeft w:val="0"/>
              <w:marRight w:val="0"/>
              <w:marTop w:val="0"/>
              <w:marBottom w:val="0"/>
              <w:divBdr>
                <w:top w:val="none" w:sz="0" w:space="0" w:color="auto"/>
                <w:left w:val="none" w:sz="0" w:space="0" w:color="auto"/>
                <w:bottom w:val="none" w:sz="0" w:space="0" w:color="auto"/>
                <w:right w:val="none" w:sz="0" w:space="0" w:color="auto"/>
              </w:divBdr>
              <w:divsChild>
                <w:div w:id="2000114913">
                  <w:marLeft w:val="0"/>
                  <w:marRight w:val="0"/>
                  <w:marTop w:val="0"/>
                  <w:marBottom w:val="0"/>
                  <w:divBdr>
                    <w:top w:val="none" w:sz="0" w:space="0" w:color="auto"/>
                    <w:left w:val="none" w:sz="0" w:space="0" w:color="auto"/>
                    <w:bottom w:val="none" w:sz="0" w:space="0" w:color="auto"/>
                    <w:right w:val="none" w:sz="0" w:space="0" w:color="auto"/>
                  </w:divBdr>
                  <w:divsChild>
                    <w:div w:id="513811335">
                      <w:marLeft w:val="0"/>
                      <w:marRight w:val="0"/>
                      <w:marTop w:val="0"/>
                      <w:marBottom w:val="0"/>
                      <w:divBdr>
                        <w:top w:val="none" w:sz="0" w:space="0" w:color="auto"/>
                        <w:left w:val="none" w:sz="0" w:space="0" w:color="auto"/>
                        <w:bottom w:val="none" w:sz="0" w:space="0" w:color="auto"/>
                        <w:right w:val="none" w:sz="0" w:space="0" w:color="auto"/>
                      </w:divBdr>
                      <w:divsChild>
                        <w:div w:id="1170023924">
                          <w:marLeft w:val="-225"/>
                          <w:marRight w:val="0"/>
                          <w:marTop w:val="0"/>
                          <w:marBottom w:val="0"/>
                          <w:divBdr>
                            <w:top w:val="none" w:sz="0" w:space="0" w:color="auto"/>
                            <w:left w:val="none" w:sz="0" w:space="0" w:color="auto"/>
                            <w:bottom w:val="none" w:sz="0" w:space="0" w:color="auto"/>
                            <w:right w:val="none" w:sz="0" w:space="0" w:color="auto"/>
                          </w:divBdr>
                          <w:divsChild>
                            <w:div w:id="1855994359">
                              <w:marLeft w:val="1500"/>
                              <w:marRight w:val="1500"/>
                              <w:marTop w:val="0"/>
                              <w:marBottom w:val="0"/>
                              <w:divBdr>
                                <w:top w:val="none" w:sz="0" w:space="0" w:color="auto"/>
                                <w:left w:val="none" w:sz="0" w:space="0" w:color="auto"/>
                                <w:bottom w:val="none" w:sz="0" w:space="0" w:color="auto"/>
                                <w:right w:val="none" w:sz="0" w:space="0" w:color="auto"/>
                              </w:divBdr>
                              <w:divsChild>
                                <w:div w:id="643463673">
                                  <w:marLeft w:val="0"/>
                                  <w:marRight w:val="0"/>
                                  <w:marTop w:val="0"/>
                                  <w:marBottom w:val="345"/>
                                  <w:divBdr>
                                    <w:top w:val="none" w:sz="0" w:space="0" w:color="auto"/>
                                    <w:left w:val="none" w:sz="0" w:space="0" w:color="auto"/>
                                    <w:bottom w:val="none" w:sz="0" w:space="0" w:color="auto"/>
                                    <w:right w:val="none" w:sz="0" w:space="0" w:color="auto"/>
                                  </w:divBdr>
                                  <w:divsChild>
                                    <w:div w:id="141416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2452540">
      <w:bodyDiv w:val="1"/>
      <w:marLeft w:val="0"/>
      <w:marRight w:val="0"/>
      <w:marTop w:val="0"/>
      <w:marBottom w:val="0"/>
      <w:divBdr>
        <w:top w:val="none" w:sz="0" w:space="0" w:color="auto"/>
        <w:left w:val="none" w:sz="0" w:space="0" w:color="auto"/>
        <w:bottom w:val="none" w:sz="0" w:space="0" w:color="auto"/>
        <w:right w:val="none" w:sz="0" w:space="0" w:color="auto"/>
      </w:divBdr>
      <w:divsChild>
        <w:div w:id="559634914">
          <w:marLeft w:val="0"/>
          <w:marRight w:val="0"/>
          <w:marTop w:val="0"/>
          <w:marBottom w:val="0"/>
          <w:divBdr>
            <w:top w:val="none" w:sz="0" w:space="0" w:color="auto"/>
            <w:left w:val="none" w:sz="0" w:space="0" w:color="auto"/>
            <w:bottom w:val="none" w:sz="0" w:space="0" w:color="auto"/>
            <w:right w:val="none" w:sz="0" w:space="0" w:color="auto"/>
          </w:divBdr>
        </w:div>
      </w:divsChild>
    </w:div>
    <w:div w:id="1443108319">
      <w:bodyDiv w:val="1"/>
      <w:marLeft w:val="0"/>
      <w:marRight w:val="0"/>
      <w:marTop w:val="0"/>
      <w:marBottom w:val="0"/>
      <w:divBdr>
        <w:top w:val="none" w:sz="0" w:space="0" w:color="auto"/>
        <w:left w:val="none" w:sz="0" w:space="0" w:color="auto"/>
        <w:bottom w:val="none" w:sz="0" w:space="0" w:color="auto"/>
        <w:right w:val="none" w:sz="0" w:space="0" w:color="auto"/>
      </w:divBdr>
      <w:divsChild>
        <w:div w:id="620920339">
          <w:marLeft w:val="0"/>
          <w:marRight w:val="0"/>
          <w:marTop w:val="0"/>
          <w:marBottom w:val="0"/>
          <w:divBdr>
            <w:top w:val="none" w:sz="0" w:space="0" w:color="auto"/>
            <w:left w:val="none" w:sz="0" w:space="0" w:color="auto"/>
            <w:bottom w:val="none" w:sz="0" w:space="0" w:color="auto"/>
            <w:right w:val="none" w:sz="0" w:space="0" w:color="auto"/>
          </w:divBdr>
          <w:divsChild>
            <w:div w:id="1627276664">
              <w:marLeft w:val="0"/>
              <w:marRight w:val="0"/>
              <w:marTop w:val="0"/>
              <w:marBottom w:val="0"/>
              <w:divBdr>
                <w:top w:val="none" w:sz="0" w:space="0" w:color="auto"/>
                <w:left w:val="none" w:sz="0" w:space="0" w:color="auto"/>
                <w:bottom w:val="none" w:sz="0" w:space="0" w:color="auto"/>
                <w:right w:val="none" w:sz="0" w:space="0" w:color="auto"/>
              </w:divBdr>
              <w:divsChild>
                <w:div w:id="1856307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257275">
      <w:bodyDiv w:val="1"/>
      <w:marLeft w:val="0"/>
      <w:marRight w:val="0"/>
      <w:marTop w:val="0"/>
      <w:marBottom w:val="0"/>
      <w:divBdr>
        <w:top w:val="none" w:sz="0" w:space="0" w:color="auto"/>
        <w:left w:val="none" w:sz="0" w:space="0" w:color="auto"/>
        <w:bottom w:val="none" w:sz="0" w:space="0" w:color="auto"/>
        <w:right w:val="none" w:sz="0" w:space="0" w:color="auto"/>
      </w:divBdr>
    </w:div>
    <w:div w:id="1443769721">
      <w:bodyDiv w:val="1"/>
      <w:marLeft w:val="0"/>
      <w:marRight w:val="0"/>
      <w:marTop w:val="0"/>
      <w:marBottom w:val="0"/>
      <w:divBdr>
        <w:top w:val="none" w:sz="0" w:space="0" w:color="auto"/>
        <w:left w:val="none" w:sz="0" w:space="0" w:color="auto"/>
        <w:bottom w:val="none" w:sz="0" w:space="0" w:color="auto"/>
        <w:right w:val="none" w:sz="0" w:space="0" w:color="auto"/>
      </w:divBdr>
      <w:divsChild>
        <w:div w:id="1136602147">
          <w:marLeft w:val="0"/>
          <w:marRight w:val="0"/>
          <w:marTop w:val="0"/>
          <w:marBottom w:val="0"/>
          <w:divBdr>
            <w:top w:val="none" w:sz="0" w:space="0" w:color="auto"/>
            <w:left w:val="none" w:sz="0" w:space="0" w:color="auto"/>
            <w:bottom w:val="none" w:sz="0" w:space="0" w:color="auto"/>
            <w:right w:val="none" w:sz="0" w:space="0" w:color="auto"/>
          </w:divBdr>
        </w:div>
      </w:divsChild>
    </w:div>
    <w:div w:id="1444612447">
      <w:bodyDiv w:val="1"/>
      <w:marLeft w:val="0"/>
      <w:marRight w:val="0"/>
      <w:marTop w:val="0"/>
      <w:marBottom w:val="0"/>
      <w:divBdr>
        <w:top w:val="none" w:sz="0" w:space="0" w:color="auto"/>
        <w:left w:val="none" w:sz="0" w:space="0" w:color="auto"/>
        <w:bottom w:val="none" w:sz="0" w:space="0" w:color="auto"/>
        <w:right w:val="none" w:sz="0" w:space="0" w:color="auto"/>
      </w:divBdr>
      <w:divsChild>
        <w:div w:id="1143818164">
          <w:marLeft w:val="0"/>
          <w:marRight w:val="0"/>
          <w:marTop w:val="0"/>
          <w:marBottom w:val="0"/>
          <w:divBdr>
            <w:top w:val="none" w:sz="0" w:space="0" w:color="auto"/>
            <w:left w:val="none" w:sz="0" w:space="0" w:color="auto"/>
            <w:bottom w:val="none" w:sz="0" w:space="0" w:color="auto"/>
            <w:right w:val="none" w:sz="0" w:space="0" w:color="auto"/>
          </w:divBdr>
        </w:div>
      </w:divsChild>
    </w:div>
    <w:div w:id="1444769914">
      <w:bodyDiv w:val="1"/>
      <w:marLeft w:val="0"/>
      <w:marRight w:val="0"/>
      <w:marTop w:val="0"/>
      <w:marBottom w:val="0"/>
      <w:divBdr>
        <w:top w:val="none" w:sz="0" w:space="0" w:color="auto"/>
        <w:left w:val="none" w:sz="0" w:space="0" w:color="auto"/>
        <w:bottom w:val="none" w:sz="0" w:space="0" w:color="auto"/>
        <w:right w:val="none" w:sz="0" w:space="0" w:color="auto"/>
      </w:divBdr>
    </w:div>
    <w:div w:id="1444961495">
      <w:bodyDiv w:val="1"/>
      <w:marLeft w:val="0"/>
      <w:marRight w:val="0"/>
      <w:marTop w:val="0"/>
      <w:marBottom w:val="0"/>
      <w:divBdr>
        <w:top w:val="none" w:sz="0" w:space="0" w:color="auto"/>
        <w:left w:val="none" w:sz="0" w:space="0" w:color="auto"/>
        <w:bottom w:val="none" w:sz="0" w:space="0" w:color="auto"/>
        <w:right w:val="none" w:sz="0" w:space="0" w:color="auto"/>
      </w:divBdr>
    </w:div>
    <w:div w:id="1445618465">
      <w:bodyDiv w:val="1"/>
      <w:marLeft w:val="0"/>
      <w:marRight w:val="0"/>
      <w:marTop w:val="0"/>
      <w:marBottom w:val="0"/>
      <w:divBdr>
        <w:top w:val="none" w:sz="0" w:space="0" w:color="auto"/>
        <w:left w:val="none" w:sz="0" w:space="0" w:color="auto"/>
        <w:bottom w:val="none" w:sz="0" w:space="0" w:color="auto"/>
        <w:right w:val="none" w:sz="0" w:space="0" w:color="auto"/>
      </w:divBdr>
    </w:div>
    <w:div w:id="1445807422">
      <w:bodyDiv w:val="1"/>
      <w:marLeft w:val="0"/>
      <w:marRight w:val="0"/>
      <w:marTop w:val="0"/>
      <w:marBottom w:val="0"/>
      <w:divBdr>
        <w:top w:val="none" w:sz="0" w:space="0" w:color="auto"/>
        <w:left w:val="none" w:sz="0" w:space="0" w:color="auto"/>
        <w:bottom w:val="none" w:sz="0" w:space="0" w:color="auto"/>
        <w:right w:val="none" w:sz="0" w:space="0" w:color="auto"/>
      </w:divBdr>
      <w:divsChild>
        <w:div w:id="1090542113">
          <w:marLeft w:val="0"/>
          <w:marRight w:val="0"/>
          <w:marTop w:val="0"/>
          <w:marBottom w:val="150"/>
          <w:divBdr>
            <w:top w:val="none" w:sz="0" w:space="0" w:color="auto"/>
            <w:left w:val="none" w:sz="0" w:space="0" w:color="auto"/>
            <w:bottom w:val="none" w:sz="0" w:space="0" w:color="auto"/>
            <w:right w:val="none" w:sz="0" w:space="0" w:color="auto"/>
          </w:divBdr>
          <w:divsChild>
            <w:div w:id="893081337">
              <w:marLeft w:val="0"/>
              <w:marRight w:val="0"/>
              <w:marTop w:val="0"/>
              <w:marBottom w:val="300"/>
              <w:divBdr>
                <w:top w:val="single" w:sz="6" w:space="0" w:color="FFFFFF"/>
                <w:left w:val="single" w:sz="6" w:space="0" w:color="FFFFFF"/>
                <w:bottom w:val="single" w:sz="6" w:space="0" w:color="FFFFFF"/>
                <w:right w:val="single" w:sz="6" w:space="0" w:color="FFFFFF"/>
              </w:divBdr>
              <w:divsChild>
                <w:div w:id="1367754863">
                  <w:marLeft w:val="0"/>
                  <w:marRight w:val="0"/>
                  <w:marTop w:val="0"/>
                  <w:marBottom w:val="0"/>
                  <w:divBdr>
                    <w:top w:val="none" w:sz="0" w:space="0" w:color="auto"/>
                    <w:left w:val="none" w:sz="0" w:space="0" w:color="auto"/>
                    <w:bottom w:val="none" w:sz="0" w:space="0" w:color="auto"/>
                    <w:right w:val="none" w:sz="0" w:space="0" w:color="auto"/>
                  </w:divBdr>
                </w:div>
                <w:div w:id="177138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278978">
          <w:marLeft w:val="0"/>
          <w:marRight w:val="0"/>
          <w:marTop w:val="0"/>
          <w:marBottom w:val="150"/>
          <w:divBdr>
            <w:top w:val="none" w:sz="0" w:space="0" w:color="auto"/>
            <w:left w:val="none" w:sz="0" w:space="0" w:color="auto"/>
            <w:bottom w:val="none" w:sz="0" w:space="0" w:color="auto"/>
            <w:right w:val="none" w:sz="0" w:space="0" w:color="auto"/>
          </w:divBdr>
          <w:divsChild>
            <w:div w:id="1932659344">
              <w:marLeft w:val="0"/>
              <w:marRight w:val="0"/>
              <w:marTop w:val="0"/>
              <w:marBottom w:val="300"/>
              <w:divBdr>
                <w:top w:val="single" w:sz="6" w:space="0" w:color="FFFFFF"/>
                <w:left w:val="single" w:sz="6" w:space="0" w:color="FFFFFF"/>
                <w:bottom w:val="single" w:sz="6" w:space="0" w:color="FFFFFF"/>
                <w:right w:val="single" w:sz="6" w:space="0" w:color="FFFFFF"/>
              </w:divBdr>
              <w:divsChild>
                <w:div w:id="1423642426">
                  <w:marLeft w:val="0"/>
                  <w:marRight w:val="0"/>
                  <w:marTop w:val="0"/>
                  <w:marBottom w:val="0"/>
                  <w:divBdr>
                    <w:top w:val="none" w:sz="0" w:space="0" w:color="FFFFFF"/>
                    <w:left w:val="none" w:sz="0" w:space="0" w:color="FFFFFF"/>
                    <w:bottom w:val="single" w:sz="6" w:space="0" w:color="FFFFFF"/>
                    <w:right w:val="none" w:sz="0" w:space="0" w:color="FFFFFF"/>
                  </w:divBdr>
                </w:div>
                <w:div w:id="1011684123">
                  <w:marLeft w:val="0"/>
                  <w:marRight w:val="0"/>
                  <w:marTop w:val="0"/>
                  <w:marBottom w:val="0"/>
                  <w:divBdr>
                    <w:top w:val="none" w:sz="0" w:space="0" w:color="auto"/>
                    <w:left w:val="none" w:sz="0" w:space="0" w:color="auto"/>
                    <w:bottom w:val="none" w:sz="0" w:space="0" w:color="auto"/>
                    <w:right w:val="none" w:sz="0" w:space="0" w:color="auto"/>
                  </w:divBdr>
                </w:div>
                <w:div w:id="331684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984858">
          <w:marLeft w:val="0"/>
          <w:marRight w:val="0"/>
          <w:marTop w:val="0"/>
          <w:marBottom w:val="150"/>
          <w:divBdr>
            <w:top w:val="none" w:sz="0" w:space="0" w:color="auto"/>
            <w:left w:val="none" w:sz="0" w:space="0" w:color="auto"/>
            <w:bottom w:val="none" w:sz="0" w:space="0" w:color="auto"/>
            <w:right w:val="none" w:sz="0" w:space="0" w:color="auto"/>
          </w:divBdr>
          <w:divsChild>
            <w:div w:id="72707570">
              <w:marLeft w:val="0"/>
              <w:marRight w:val="0"/>
              <w:marTop w:val="0"/>
              <w:marBottom w:val="300"/>
              <w:divBdr>
                <w:top w:val="single" w:sz="6" w:space="0" w:color="FFFFFF"/>
                <w:left w:val="single" w:sz="6" w:space="0" w:color="FFFFFF"/>
                <w:bottom w:val="single" w:sz="6" w:space="0" w:color="FFFFFF"/>
                <w:right w:val="single" w:sz="6" w:space="0" w:color="FFFFFF"/>
              </w:divBdr>
              <w:divsChild>
                <w:div w:id="275645615">
                  <w:marLeft w:val="0"/>
                  <w:marRight w:val="0"/>
                  <w:marTop w:val="0"/>
                  <w:marBottom w:val="0"/>
                  <w:divBdr>
                    <w:top w:val="none" w:sz="0" w:space="0" w:color="FFFFFF"/>
                    <w:left w:val="none" w:sz="0" w:space="0" w:color="FFFFFF"/>
                    <w:bottom w:val="single" w:sz="6" w:space="0" w:color="FFFFFF"/>
                    <w:right w:val="none" w:sz="0" w:space="0" w:color="FFFFFF"/>
                  </w:divBdr>
                </w:div>
                <w:div w:id="1008827178">
                  <w:marLeft w:val="0"/>
                  <w:marRight w:val="0"/>
                  <w:marTop w:val="0"/>
                  <w:marBottom w:val="0"/>
                  <w:divBdr>
                    <w:top w:val="none" w:sz="0" w:space="0" w:color="auto"/>
                    <w:left w:val="none" w:sz="0" w:space="0" w:color="auto"/>
                    <w:bottom w:val="none" w:sz="0" w:space="0" w:color="auto"/>
                    <w:right w:val="none" w:sz="0" w:space="0" w:color="auto"/>
                  </w:divBdr>
                </w:div>
                <w:div w:id="44481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524049">
          <w:marLeft w:val="0"/>
          <w:marRight w:val="0"/>
          <w:marTop w:val="0"/>
          <w:marBottom w:val="150"/>
          <w:divBdr>
            <w:top w:val="none" w:sz="0" w:space="0" w:color="auto"/>
            <w:left w:val="none" w:sz="0" w:space="0" w:color="auto"/>
            <w:bottom w:val="none" w:sz="0" w:space="0" w:color="auto"/>
            <w:right w:val="none" w:sz="0" w:space="0" w:color="auto"/>
          </w:divBdr>
          <w:divsChild>
            <w:div w:id="1690136758">
              <w:marLeft w:val="0"/>
              <w:marRight w:val="0"/>
              <w:marTop w:val="0"/>
              <w:marBottom w:val="300"/>
              <w:divBdr>
                <w:top w:val="single" w:sz="6" w:space="0" w:color="FFFFFF"/>
                <w:left w:val="single" w:sz="6" w:space="0" w:color="FFFFFF"/>
                <w:bottom w:val="single" w:sz="6" w:space="0" w:color="FFFFFF"/>
                <w:right w:val="single" w:sz="6" w:space="0" w:color="FFFFFF"/>
              </w:divBdr>
              <w:divsChild>
                <w:div w:id="1863981762">
                  <w:marLeft w:val="0"/>
                  <w:marRight w:val="0"/>
                  <w:marTop w:val="0"/>
                  <w:marBottom w:val="0"/>
                  <w:divBdr>
                    <w:top w:val="none" w:sz="0" w:space="0" w:color="FFFFFF"/>
                    <w:left w:val="none" w:sz="0" w:space="0" w:color="FFFFFF"/>
                    <w:bottom w:val="single" w:sz="6" w:space="0" w:color="FFFFFF"/>
                    <w:right w:val="none" w:sz="0" w:space="0" w:color="FFFFFF"/>
                  </w:divBdr>
                </w:div>
                <w:div w:id="148643452">
                  <w:marLeft w:val="0"/>
                  <w:marRight w:val="0"/>
                  <w:marTop w:val="0"/>
                  <w:marBottom w:val="0"/>
                  <w:divBdr>
                    <w:top w:val="none" w:sz="0" w:space="0" w:color="auto"/>
                    <w:left w:val="none" w:sz="0" w:space="0" w:color="auto"/>
                    <w:bottom w:val="none" w:sz="0" w:space="0" w:color="auto"/>
                    <w:right w:val="none" w:sz="0" w:space="0" w:color="auto"/>
                  </w:divBdr>
                </w:div>
                <w:div w:id="284695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928233">
          <w:marLeft w:val="0"/>
          <w:marRight w:val="0"/>
          <w:marTop w:val="0"/>
          <w:marBottom w:val="150"/>
          <w:divBdr>
            <w:top w:val="none" w:sz="0" w:space="0" w:color="auto"/>
            <w:left w:val="none" w:sz="0" w:space="0" w:color="auto"/>
            <w:bottom w:val="none" w:sz="0" w:space="0" w:color="auto"/>
            <w:right w:val="none" w:sz="0" w:space="0" w:color="auto"/>
          </w:divBdr>
          <w:divsChild>
            <w:div w:id="1159730352">
              <w:marLeft w:val="0"/>
              <w:marRight w:val="0"/>
              <w:marTop w:val="0"/>
              <w:marBottom w:val="300"/>
              <w:divBdr>
                <w:top w:val="single" w:sz="6" w:space="0" w:color="FFFFFF"/>
                <w:left w:val="single" w:sz="6" w:space="0" w:color="FFFFFF"/>
                <w:bottom w:val="single" w:sz="6" w:space="0" w:color="FFFFFF"/>
                <w:right w:val="single" w:sz="6" w:space="0" w:color="FFFFFF"/>
              </w:divBdr>
              <w:divsChild>
                <w:div w:id="283343599">
                  <w:marLeft w:val="0"/>
                  <w:marRight w:val="0"/>
                  <w:marTop w:val="0"/>
                  <w:marBottom w:val="0"/>
                  <w:divBdr>
                    <w:top w:val="none" w:sz="0" w:space="0" w:color="FFFFFF"/>
                    <w:left w:val="none" w:sz="0" w:space="0" w:color="FFFFFF"/>
                    <w:bottom w:val="single" w:sz="6" w:space="0" w:color="FFFFFF"/>
                    <w:right w:val="none" w:sz="0" w:space="0" w:color="FFFFFF"/>
                  </w:divBdr>
                </w:div>
                <w:div w:id="1410617190">
                  <w:marLeft w:val="0"/>
                  <w:marRight w:val="0"/>
                  <w:marTop w:val="0"/>
                  <w:marBottom w:val="0"/>
                  <w:divBdr>
                    <w:top w:val="none" w:sz="0" w:space="0" w:color="auto"/>
                    <w:left w:val="none" w:sz="0" w:space="0" w:color="auto"/>
                    <w:bottom w:val="none" w:sz="0" w:space="0" w:color="auto"/>
                    <w:right w:val="none" w:sz="0" w:space="0" w:color="auto"/>
                  </w:divBdr>
                </w:div>
                <w:div w:id="92695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039428">
      <w:bodyDiv w:val="1"/>
      <w:marLeft w:val="0"/>
      <w:marRight w:val="0"/>
      <w:marTop w:val="0"/>
      <w:marBottom w:val="0"/>
      <w:divBdr>
        <w:top w:val="none" w:sz="0" w:space="0" w:color="auto"/>
        <w:left w:val="none" w:sz="0" w:space="0" w:color="auto"/>
        <w:bottom w:val="none" w:sz="0" w:space="0" w:color="auto"/>
        <w:right w:val="none" w:sz="0" w:space="0" w:color="auto"/>
      </w:divBdr>
      <w:divsChild>
        <w:div w:id="1773698557">
          <w:marLeft w:val="0"/>
          <w:marRight w:val="0"/>
          <w:marTop w:val="0"/>
          <w:marBottom w:val="150"/>
          <w:divBdr>
            <w:top w:val="none" w:sz="0" w:space="0" w:color="auto"/>
            <w:left w:val="none" w:sz="0" w:space="0" w:color="auto"/>
            <w:bottom w:val="none" w:sz="0" w:space="0" w:color="auto"/>
            <w:right w:val="none" w:sz="0" w:space="0" w:color="auto"/>
          </w:divBdr>
          <w:divsChild>
            <w:div w:id="2118480920">
              <w:marLeft w:val="0"/>
              <w:marRight w:val="0"/>
              <w:marTop w:val="0"/>
              <w:marBottom w:val="300"/>
              <w:divBdr>
                <w:top w:val="single" w:sz="6" w:space="0" w:color="FFFFFF"/>
                <w:left w:val="single" w:sz="6" w:space="0" w:color="FFFFFF"/>
                <w:bottom w:val="single" w:sz="6" w:space="0" w:color="FFFFFF"/>
                <w:right w:val="single" w:sz="6" w:space="0" w:color="FFFFFF"/>
              </w:divBdr>
              <w:divsChild>
                <w:div w:id="765492505">
                  <w:marLeft w:val="0"/>
                  <w:marRight w:val="0"/>
                  <w:marTop w:val="0"/>
                  <w:marBottom w:val="0"/>
                  <w:divBdr>
                    <w:top w:val="none" w:sz="0" w:space="0" w:color="auto"/>
                    <w:left w:val="none" w:sz="0" w:space="0" w:color="auto"/>
                    <w:bottom w:val="none" w:sz="0" w:space="0" w:color="auto"/>
                    <w:right w:val="none" w:sz="0" w:space="0" w:color="auto"/>
                  </w:divBdr>
                </w:div>
                <w:div w:id="1219709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361445">
          <w:marLeft w:val="0"/>
          <w:marRight w:val="0"/>
          <w:marTop w:val="0"/>
          <w:marBottom w:val="150"/>
          <w:divBdr>
            <w:top w:val="none" w:sz="0" w:space="0" w:color="auto"/>
            <w:left w:val="none" w:sz="0" w:space="0" w:color="auto"/>
            <w:bottom w:val="none" w:sz="0" w:space="0" w:color="auto"/>
            <w:right w:val="none" w:sz="0" w:space="0" w:color="auto"/>
          </w:divBdr>
          <w:divsChild>
            <w:div w:id="599874129">
              <w:marLeft w:val="0"/>
              <w:marRight w:val="0"/>
              <w:marTop w:val="0"/>
              <w:marBottom w:val="300"/>
              <w:divBdr>
                <w:top w:val="single" w:sz="6" w:space="0" w:color="FFFFFF"/>
                <w:left w:val="single" w:sz="6" w:space="0" w:color="FFFFFF"/>
                <w:bottom w:val="single" w:sz="6" w:space="0" w:color="FFFFFF"/>
                <w:right w:val="single" w:sz="6" w:space="0" w:color="FFFFFF"/>
              </w:divBdr>
              <w:divsChild>
                <w:div w:id="3560374">
                  <w:marLeft w:val="0"/>
                  <w:marRight w:val="0"/>
                  <w:marTop w:val="0"/>
                  <w:marBottom w:val="0"/>
                  <w:divBdr>
                    <w:top w:val="none" w:sz="0" w:space="0" w:color="FFFFFF"/>
                    <w:left w:val="none" w:sz="0" w:space="0" w:color="FFFFFF"/>
                    <w:bottom w:val="single" w:sz="6" w:space="0" w:color="FFFFFF"/>
                    <w:right w:val="none" w:sz="0" w:space="0" w:color="FFFFFF"/>
                  </w:divBdr>
                </w:div>
                <w:div w:id="234315220">
                  <w:marLeft w:val="0"/>
                  <w:marRight w:val="0"/>
                  <w:marTop w:val="0"/>
                  <w:marBottom w:val="0"/>
                  <w:divBdr>
                    <w:top w:val="none" w:sz="0" w:space="0" w:color="auto"/>
                    <w:left w:val="none" w:sz="0" w:space="0" w:color="auto"/>
                    <w:bottom w:val="none" w:sz="0" w:space="0" w:color="auto"/>
                    <w:right w:val="none" w:sz="0" w:space="0" w:color="auto"/>
                  </w:divBdr>
                </w:div>
                <w:div w:id="131880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536535">
          <w:marLeft w:val="0"/>
          <w:marRight w:val="0"/>
          <w:marTop w:val="0"/>
          <w:marBottom w:val="150"/>
          <w:divBdr>
            <w:top w:val="none" w:sz="0" w:space="0" w:color="auto"/>
            <w:left w:val="none" w:sz="0" w:space="0" w:color="auto"/>
            <w:bottom w:val="none" w:sz="0" w:space="0" w:color="auto"/>
            <w:right w:val="none" w:sz="0" w:space="0" w:color="auto"/>
          </w:divBdr>
          <w:divsChild>
            <w:div w:id="1610622160">
              <w:marLeft w:val="0"/>
              <w:marRight w:val="0"/>
              <w:marTop w:val="0"/>
              <w:marBottom w:val="300"/>
              <w:divBdr>
                <w:top w:val="single" w:sz="6" w:space="0" w:color="FFFFFF"/>
                <w:left w:val="single" w:sz="6" w:space="0" w:color="FFFFFF"/>
                <w:bottom w:val="single" w:sz="6" w:space="0" w:color="FFFFFF"/>
                <w:right w:val="single" w:sz="6" w:space="0" w:color="FFFFFF"/>
              </w:divBdr>
              <w:divsChild>
                <w:div w:id="696854691">
                  <w:marLeft w:val="0"/>
                  <w:marRight w:val="0"/>
                  <w:marTop w:val="0"/>
                  <w:marBottom w:val="0"/>
                  <w:divBdr>
                    <w:top w:val="none" w:sz="0" w:space="0" w:color="FFFFFF"/>
                    <w:left w:val="none" w:sz="0" w:space="0" w:color="FFFFFF"/>
                    <w:bottom w:val="single" w:sz="6" w:space="0" w:color="FFFFFF"/>
                    <w:right w:val="none" w:sz="0" w:space="0" w:color="FFFFFF"/>
                  </w:divBdr>
                </w:div>
                <w:div w:id="229578722">
                  <w:marLeft w:val="0"/>
                  <w:marRight w:val="0"/>
                  <w:marTop w:val="0"/>
                  <w:marBottom w:val="0"/>
                  <w:divBdr>
                    <w:top w:val="none" w:sz="0" w:space="0" w:color="auto"/>
                    <w:left w:val="none" w:sz="0" w:space="0" w:color="auto"/>
                    <w:bottom w:val="none" w:sz="0" w:space="0" w:color="auto"/>
                    <w:right w:val="none" w:sz="0" w:space="0" w:color="auto"/>
                  </w:divBdr>
                </w:div>
                <w:div w:id="141677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264030">
          <w:marLeft w:val="0"/>
          <w:marRight w:val="0"/>
          <w:marTop w:val="0"/>
          <w:marBottom w:val="150"/>
          <w:divBdr>
            <w:top w:val="none" w:sz="0" w:space="0" w:color="auto"/>
            <w:left w:val="none" w:sz="0" w:space="0" w:color="auto"/>
            <w:bottom w:val="none" w:sz="0" w:space="0" w:color="auto"/>
            <w:right w:val="none" w:sz="0" w:space="0" w:color="auto"/>
          </w:divBdr>
          <w:divsChild>
            <w:div w:id="657853666">
              <w:marLeft w:val="0"/>
              <w:marRight w:val="0"/>
              <w:marTop w:val="0"/>
              <w:marBottom w:val="300"/>
              <w:divBdr>
                <w:top w:val="single" w:sz="6" w:space="0" w:color="FFFFFF"/>
                <w:left w:val="single" w:sz="6" w:space="0" w:color="FFFFFF"/>
                <w:bottom w:val="single" w:sz="6" w:space="0" w:color="FFFFFF"/>
                <w:right w:val="single" w:sz="6" w:space="0" w:color="FFFFFF"/>
              </w:divBdr>
              <w:divsChild>
                <w:div w:id="888154039">
                  <w:marLeft w:val="0"/>
                  <w:marRight w:val="0"/>
                  <w:marTop w:val="0"/>
                  <w:marBottom w:val="0"/>
                  <w:divBdr>
                    <w:top w:val="none" w:sz="0" w:space="0" w:color="FFFFFF"/>
                    <w:left w:val="none" w:sz="0" w:space="0" w:color="FFFFFF"/>
                    <w:bottom w:val="single" w:sz="6" w:space="0" w:color="FFFFFF"/>
                    <w:right w:val="none" w:sz="0" w:space="0" w:color="FFFFFF"/>
                  </w:divBdr>
                </w:div>
                <w:div w:id="592785191">
                  <w:marLeft w:val="0"/>
                  <w:marRight w:val="0"/>
                  <w:marTop w:val="0"/>
                  <w:marBottom w:val="0"/>
                  <w:divBdr>
                    <w:top w:val="none" w:sz="0" w:space="0" w:color="auto"/>
                    <w:left w:val="none" w:sz="0" w:space="0" w:color="auto"/>
                    <w:bottom w:val="none" w:sz="0" w:space="0" w:color="auto"/>
                    <w:right w:val="none" w:sz="0" w:space="0" w:color="auto"/>
                  </w:divBdr>
                </w:div>
                <w:div w:id="3797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502699">
      <w:bodyDiv w:val="1"/>
      <w:marLeft w:val="0"/>
      <w:marRight w:val="0"/>
      <w:marTop w:val="0"/>
      <w:marBottom w:val="0"/>
      <w:divBdr>
        <w:top w:val="none" w:sz="0" w:space="0" w:color="auto"/>
        <w:left w:val="none" w:sz="0" w:space="0" w:color="auto"/>
        <w:bottom w:val="none" w:sz="0" w:space="0" w:color="auto"/>
        <w:right w:val="none" w:sz="0" w:space="0" w:color="auto"/>
      </w:divBdr>
      <w:divsChild>
        <w:div w:id="1415592436">
          <w:marLeft w:val="0"/>
          <w:marRight w:val="0"/>
          <w:marTop w:val="0"/>
          <w:marBottom w:val="0"/>
          <w:divBdr>
            <w:top w:val="none" w:sz="0" w:space="0" w:color="auto"/>
            <w:left w:val="none" w:sz="0" w:space="0" w:color="auto"/>
            <w:bottom w:val="none" w:sz="0" w:space="0" w:color="auto"/>
            <w:right w:val="none" w:sz="0" w:space="0" w:color="auto"/>
          </w:divBdr>
        </w:div>
      </w:divsChild>
    </w:div>
    <w:div w:id="1447625792">
      <w:bodyDiv w:val="1"/>
      <w:marLeft w:val="0"/>
      <w:marRight w:val="0"/>
      <w:marTop w:val="0"/>
      <w:marBottom w:val="0"/>
      <w:divBdr>
        <w:top w:val="none" w:sz="0" w:space="0" w:color="auto"/>
        <w:left w:val="none" w:sz="0" w:space="0" w:color="auto"/>
        <w:bottom w:val="none" w:sz="0" w:space="0" w:color="auto"/>
        <w:right w:val="none" w:sz="0" w:space="0" w:color="auto"/>
      </w:divBdr>
    </w:div>
    <w:div w:id="1447777919">
      <w:bodyDiv w:val="1"/>
      <w:marLeft w:val="0"/>
      <w:marRight w:val="0"/>
      <w:marTop w:val="0"/>
      <w:marBottom w:val="0"/>
      <w:divBdr>
        <w:top w:val="none" w:sz="0" w:space="0" w:color="auto"/>
        <w:left w:val="none" w:sz="0" w:space="0" w:color="auto"/>
        <w:bottom w:val="none" w:sz="0" w:space="0" w:color="auto"/>
        <w:right w:val="none" w:sz="0" w:space="0" w:color="auto"/>
      </w:divBdr>
    </w:div>
    <w:div w:id="1448045665">
      <w:bodyDiv w:val="1"/>
      <w:marLeft w:val="0"/>
      <w:marRight w:val="0"/>
      <w:marTop w:val="0"/>
      <w:marBottom w:val="0"/>
      <w:divBdr>
        <w:top w:val="none" w:sz="0" w:space="0" w:color="auto"/>
        <w:left w:val="none" w:sz="0" w:space="0" w:color="auto"/>
        <w:bottom w:val="none" w:sz="0" w:space="0" w:color="auto"/>
        <w:right w:val="none" w:sz="0" w:space="0" w:color="auto"/>
      </w:divBdr>
    </w:div>
    <w:div w:id="1448740177">
      <w:bodyDiv w:val="1"/>
      <w:marLeft w:val="0"/>
      <w:marRight w:val="0"/>
      <w:marTop w:val="0"/>
      <w:marBottom w:val="0"/>
      <w:divBdr>
        <w:top w:val="none" w:sz="0" w:space="0" w:color="auto"/>
        <w:left w:val="none" w:sz="0" w:space="0" w:color="auto"/>
        <w:bottom w:val="none" w:sz="0" w:space="0" w:color="auto"/>
        <w:right w:val="none" w:sz="0" w:space="0" w:color="auto"/>
      </w:divBdr>
      <w:divsChild>
        <w:div w:id="1391421760">
          <w:marLeft w:val="0"/>
          <w:marRight w:val="0"/>
          <w:marTop w:val="0"/>
          <w:marBottom w:val="0"/>
          <w:divBdr>
            <w:top w:val="none" w:sz="0" w:space="0" w:color="auto"/>
            <w:left w:val="none" w:sz="0" w:space="0" w:color="auto"/>
            <w:bottom w:val="none" w:sz="0" w:space="0" w:color="auto"/>
            <w:right w:val="none" w:sz="0" w:space="0" w:color="auto"/>
          </w:divBdr>
        </w:div>
      </w:divsChild>
    </w:div>
    <w:div w:id="1448964987">
      <w:bodyDiv w:val="1"/>
      <w:marLeft w:val="0"/>
      <w:marRight w:val="0"/>
      <w:marTop w:val="0"/>
      <w:marBottom w:val="0"/>
      <w:divBdr>
        <w:top w:val="none" w:sz="0" w:space="0" w:color="auto"/>
        <w:left w:val="none" w:sz="0" w:space="0" w:color="auto"/>
        <w:bottom w:val="none" w:sz="0" w:space="0" w:color="auto"/>
        <w:right w:val="none" w:sz="0" w:space="0" w:color="auto"/>
      </w:divBdr>
    </w:div>
    <w:div w:id="1449160552">
      <w:bodyDiv w:val="1"/>
      <w:marLeft w:val="0"/>
      <w:marRight w:val="0"/>
      <w:marTop w:val="0"/>
      <w:marBottom w:val="0"/>
      <w:divBdr>
        <w:top w:val="none" w:sz="0" w:space="0" w:color="auto"/>
        <w:left w:val="none" w:sz="0" w:space="0" w:color="auto"/>
        <w:bottom w:val="none" w:sz="0" w:space="0" w:color="auto"/>
        <w:right w:val="none" w:sz="0" w:space="0" w:color="auto"/>
      </w:divBdr>
    </w:div>
    <w:div w:id="1450126365">
      <w:bodyDiv w:val="1"/>
      <w:marLeft w:val="0"/>
      <w:marRight w:val="0"/>
      <w:marTop w:val="0"/>
      <w:marBottom w:val="0"/>
      <w:divBdr>
        <w:top w:val="none" w:sz="0" w:space="0" w:color="auto"/>
        <w:left w:val="none" w:sz="0" w:space="0" w:color="auto"/>
        <w:bottom w:val="none" w:sz="0" w:space="0" w:color="auto"/>
        <w:right w:val="none" w:sz="0" w:space="0" w:color="auto"/>
      </w:divBdr>
    </w:div>
    <w:div w:id="1450393008">
      <w:bodyDiv w:val="1"/>
      <w:marLeft w:val="0"/>
      <w:marRight w:val="0"/>
      <w:marTop w:val="0"/>
      <w:marBottom w:val="0"/>
      <w:divBdr>
        <w:top w:val="none" w:sz="0" w:space="0" w:color="auto"/>
        <w:left w:val="none" w:sz="0" w:space="0" w:color="auto"/>
        <w:bottom w:val="none" w:sz="0" w:space="0" w:color="auto"/>
        <w:right w:val="none" w:sz="0" w:space="0" w:color="auto"/>
      </w:divBdr>
      <w:divsChild>
        <w:div w:id="1115714503">
          <w:marLeft w:val="0"/>
          <w:marRight w:val="0"/>
          <w:marTop w:val="0"/>
          <w:marBottom w:val="0"/>
          <w:divBdr>
            <w:top w:val="none" w:sz="0" w:space="0" w:color="auto"/>
            <w:left w:val="none" w:sz="0" w:space="0" w:color="auto"/>
            <w:bottom w:val="none" w:sz="0" w:space="0" w:color="auto"/>
            <w:right w:val="none" w:sz="0" w:space="0" w:color="auto"/>
          </w:divBdr>
        </w:div>
      </w:divsChild>
    </w:div>
    <w:div w:id="1450511883">
      <w:bodyDiv w:val="1"/>
      <w:marLeft w:val="0"/>
      <w:marRight w:val="0"/>
      <w:marTop w:val="0"/>
      <w:marBottom w:val="0"/>
      <w:divBdr>
        <w:top w:val="none" w:sz="0" w:space="0" w:color="auto"/>
        <w:left w:val="none" w:sz="0" w:space="0" w:color="auto"/>
        <w:bottom w:val="none" w:sz="0" w:space="0" w:color="auto"/>
        <w:right w:val="none" w:sz="0" w:space="0" w:color="auto"/>
      </w:divBdr>
      <w:divsChild>
        <w:div w:id="1735203307">
          <w:marLeft w:val="0"/>
          <w:marRight w:val="0"/>
          <w:marTop w:val="0"/>
          <w:marBottom w:val="0"/>
          <w:divBdr>
            <w:top w:val="none" w:sz="0" w:space="0" w:color="auto"/>
            <w:left w:val="none" w:sz="0" w:space="0" w:color="auto"/>
            <w:bottom w:val="none" w:sz="0" w:space="0" w:color="auto"/>
            <w:right w:val="none" w:sz="0" w:space="0" w:color="auto"/>
          </w:divBdr>
        </w:div>
      </w:divsChild>
    </w:div>
    <w:div w:id="1450592289">
      <w:bodyDiv w:val="1"/>
      <w:marLeft w:val="0"/>
      <w:marRight w:val="0"/>
      <w:marTop w:val="0"/>
      <w:marBottom w:val="0"/>
      <w:divBdr>
        <w:top w:val="none" w:sz="0" w:space="0" w:color="auto"/>
        <w:left w:val="none" w:sz="0" w:space="0" w:color="auto"/>
        <w:bottom w:val="none" w:sz="0" w:space="0" w:color="auto"/>
        <w:right w:val="none" w:sz="0" w:space="0" w:color="auto"/>
      </w:divBdr>
      <w:divsChild>
        <w:div w:id="1941377091">
          <w:marLeft w:val="0"/>
          <w:marRight w:val="0"/>
          <w:marTop w:val="0"/>
          <w:marBottom w:val="150"/>
          <w:divBdr>
            <w:top w:val="none" w:sz="0" w:space="0" w:color="auto"/>
            <w:left w:val="none" w:sz="0" w:space="0" w:color="auto"/>
            <w:bottom w:val="none" w:sz="0" w:space="0" w:color="auto"/>
            <w:right w:val="none" w:sz="0" w:space="0" w:color="auto"/>
          </w:divBdr>
          <w:divsChild>
            <w:div w:id="229538020">
              <w:marLeft w:val="0"/>
              <w:marRight w:val="0"/>
              <w:marTop w:val="0"/>
              <w:marBottom w:val="300"/>
              <w:divBdr>
                <w:top w:val="single" w:sz="6" w:space="0" w:color="FFFFFF"/>
                <w:left w:val="single" w:sz="6" w:space="0" w:color="FFFFFF"/>
                <w:bottom w:val="single" w:sz="6" w:space="0" w:color="FFFFFF"/>
                <w:right w:val="single" w:sz="6" w:space="0" w:color="FFFFFF"/>
              </w:divBdr>
              <w:divsChild>
                <w:div w:id="1370572876">
                  <w:marLeft w:val="0"/>
                  <w:marRight w:val="0"/>
                  <w:marTop w:val="0"/>
                  <w:marBottom w:val="0"/>
                  <w:divBdr>
                    <w:top w:val="none" w:sz="0" w:space="0" w:color="auto"/>
                    <w:left w:val="none" w:sz="0" w:space="0" w:color="auto"/>
                    <w:bottom w:val="none" w:sz="0" w:space="0" w:color="auto"/>
                    <w:right w:val="none" w:sz="0" w:space="0" w:color="auto"/>
                  </w:divBdr>
                </w:div>
                <w:div w:id="1015154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316105">
          <w:marLeft w:val="0"/>
          <w:marRight w:val="0"/>
          <w:marTop w:val="0"/>
          <w:marBottom w:val="150"/>
          <w:divBdr>
            <w:top w:val="none" w:sz="0" w:space="0" w:color="auto"/>
            <w:left w:val="none" w:sz="0" w:space="0" w:color="auto"/>
            <w:bottom w:val="none" w:sz="0" w:space="0" w:color="auto"/>
            <w:right w:val="none" w:sz="0" w:space="0" w:color="auto"/>
          </w:divBdr>
          <w:divsChild>
            <w:div w:id="886453104">
              <w:marLeft w:val="0"/>
              <w:marRight w:val="0"/>
              <w:marTop w:val="0"/>
              <w:marBottom w:val="300"/>
              <w:divBdr>
                <w:top w:val="single" w:sz="6" w:space="0" w:color="FFFFFF"/>
                <w:left w:val="single" w:sz="6" w:space="0" w:color="FFFFFF"/>
                <w:bottom w:val="single" w:sz="6" w:space="0" w:color="FFFFFF"/>
                <w:right w:val="single" w:sz="6" w:space="0" w:color="FFFFFF"/>
              </w:divBdr>
              <w:divsChild>
                <w:div w:id="1626693744">
                  <w:marLeft w:val="0"/>
                  <w:marRight w:val="0"/>
                  <w:marTop w:val="0"/>
                  <w:marBottom w:val="0"/>
                  <w:divBdr>
                    <w:top w:val="none" w:sz="0" w:space="0" w:color="FFFFFF"/>
                    <w:left w:val="none" w:sz="0" w:space="0" w:color="FFFFFF"/>
                    <w:bottom w:val="single" w:sz="6" w:space="0" w:color="FFFFFF"/>
                    <w:right w:val="none" w:sz="0" w:space="0" w:color="FFFFFF"/>
                  </w:divBdr>
                </w:div>
                <w:div w:id="1591769765">
                  <w:marLeft w:val="0"/>
                  <w:marRight w:val="0"/>
                  <w:marTop w:val="0"/>
                  <w:marBottom w:val="0"/>
                  <w:divBdr>
                    <w:top w:val="none" w:sz="0" w:space="0" w:color="auto"/>
                    <w:left w:val="none" w:sz="0" w:space="0" w:color="auto"/>
                    <w:bottom w:val="none" w:sz="0" w:space="0" w:color="auto"/>
                    <w:right w:val="none" w:sz="0" w:space="0" w:color="auto"/>
                  </w:divBdr>
                </w:div>
                <w:div w:id="105323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265221">
          <w:marLeft w:val="0"/>
          <w:marRight w:val="0"/>
          <w:marTop w:val="0"/>
          <w:marBottom w:val="150"/>
          <w:divBdr>
            <w:top w:val="none" w:sz="0" w:space="0" w:color="auto"/>
            <w:left w:val="none" w:sz="0" w:space="0" w:color="auto"/>
            <w:bottom w:val="none" w:sz="0" w:space="0" w:color="auto"/>
            <w:right w:val="none" w:sz="0" w:space="0" w:color="auto"/>
          </w:divBdr>
          <w:divsChild>
            <w:div w:id="1894809222">
              <w:marLeft w:val="0"/>
              <w:marRight w:val="0"/>
              <w:marTop w:val="0"/>
              <w:marBottom w:val="300"/>
              <w:divBdr>
                <w:top w:val="single" w:sz="6" w:space="0" w:color="FFFFFF"/>
                <w:left w:val="single" w:sz="6" w:space="0" w:color="FFFFFF"/>
                <w:bottom w:val="single" w:sz="6" w:space="0" w:color="FFFFFF"/>
                <w:right w:val="single" w:sz="6" w:space="0" w:color="FFFFFF"/>
              </w:divBdr>
              <w:divsChild>
                <w:div w:id="1285651054">
                  <w:marLeft w:val="0"/>
                  <w:marRight w:val="0"/>
                  <w:marTop w:val="0"/>
                  <w:marBottom w:val="0"/>
                  <w:divBdr>
                    <w:top w:val="none" w:sz="0" w:space="0" w:color="FFFFFF"/>
                    <w:left w:val="none" w:sz="0" w:space="0" w:color="FFFFFF"/>
                    <w:bottom w:val="single" w:sz="6" w:space="0" w:color="FFFFFF"/>
                    <w:right w:val="none" w:sz="0" w:space="0" w:color="FFFFFF"/>
                  </w:divBdr>
                </w:div>
                <w:div w:id="23942230">
                  <w:marLeft w:val="0"/>
                  <w:marRight w:val="0"/>
                  <w:marTop w:val="0"/>
                  <w:marBottom w:val="0"/>
                  <w:divBdr>
                    <w:top w:val="none" w:sz="0" w:space="0" w:color="auto"/>
                    <w:left w:val="none" w:sz="0" w:space="0" w:color="auto"/>
                    <w:bottom w:val="none" w:sz="0" w:space="0" w:color="auto"/>
                    <w:right w:val="none" w:sz="0" w:space="0" w:color="auto"/>
                  </w:divBdr>
                </w:div>
                <w:div w:id="41178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14100">
          <w:marLeft w:val="0"/>
          <w:marRight w:val="0"/>
          <w:marTop w:val="0"/>
          <w:marBottom w:val="150"/>
          <w:divBdr>
            <w:top w:val="none" w:sz="0" w:space="0" w:color="auto"/>
            <w:left w:val="none" w:sz="0" w:space="0" w:color="auto"/>
            <w:bottom w:val="none" w:sz="0" w:space="0" w:color="auto"/>
            <w:right w:val="none" w:sz="0" w:space="0" w:color="auto"/>
          </w:divBdr>
          <w:divsChild>
            <w:div w:id="1927807526">
              <w:marLeft w:val="0"/>
              <w:marRight w:val="0"/>
              <w:marTop w:val="0"/>
              <w:marBottom w:val="300"/>
              <w:divBdr>
                <w:top w:val="single" w:sz="6" w:space="0" w:color="FFFFFF"/>
                <w:left w:val="single" w:sz="6" w:space="0" w:color="FFFFFF"/>
                <w:bottom w:val="single" w:sz="6" w:space="0" w:color="FFFFFF"/>
                <w:right w:val="single" w:sz="6" w:space="0" w:color="FFFFFF"/>
              </w:divBdr>
              <w:divsChild>
                <w:div w:id="886263629">
                  <w:marLeft w:val="0"/>
                  <w:marRight w:val="0"/>
                  <w:marTop w:val="0"/>
                  <w:marBottom w:val="0"/>
                  <w:divBdr>
                    <w:top w:val="none" w:sz="0" w:space="0" w:color="FFFFFF"/>
                    <w:left w:val="none" w:sz="0" w:space="0" w:color="FFFFFF"/>
                    <w:bottom w:val="single" w:sz="6" w:space="0" w:color="FFFFFF"/>
                    <w:right w:val="none" w:sz="0" w:space="0" w:color="FFFFFF"/>
                  </w:divBdr>
                </w:div>
                <w:div w:id="1474834495">
                  <w:marLeft w:val="0"/>
                  <w:marRight w:val="0"/>
                  <w:marTop w:val="0"/>
                  <w:marBottom w:val="0"/>
                  <w:divBdr>
                    <w:top w:val="none" w:sz="0" w:space="0" w:color="auto"/>
                    <w:left w:val="none" w:sz="0" w:space="0" w:color="auto"/>
                    <w:bottom w:val="none" w:sz="0" w:space="0" w:color="auto"/>
                    <w:right w:val="none" w:sz="0" w:space="0" w:color="auto"/>
                  </w:divBdr>
                </w:div>
                <w:div w:id="186890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926935">
      <w:bodyDiv w:val="1"/>
      <w:marLeft w:val="0"/>
      <w:marRight w:val="0"/>
      <w:marTop w:val="0"/>
      <w:marBottom w:val="0"/>
      <w:divBdr>
        <w:top w:val="none" w:sz="0" w:space="0" w:color="auto"/>
        <w:left w:val="none" w:sz="0" w:space="0" w:color="auto"/>
        <w:bottom w:val="none" w:sz="0" w:space="0" w:color="auto"/>
        <w:right w:val="none" w:sz="0" w:space="0" w:color="auto"/>
      </w:divBdr>
    </w:div>
    <w:div w:id="1450927461">
      <w:bodyDiv w:val="1"/>
      <w:marLeft w:val="0"/>
      <w:marRight w:val="0"/>
      <w:marTop w:val="0"/>
      <w:marBottom w:val="0"/>
      <w:divBdr>
        <w:top w:val="none" w:sz="0" w:space="0" w:color="auto"/>
        <w:left w:val="none" w:sz="0" w:space="0" w:color="auto"/>
        <w:bottom w:val="none" w:sz="0" w:space="0" w:color="auto"/>
        <w:right w:val="none" w:sz="0" w:space="0" w:color="auto"/>
      </w:divBdr>
      <w:divsChild>
        <w:div w:id="1178815272">
          <w:marLeft w:val="0"/>
          <w:marRight w:val="0"/>
          <w:marTop w:val="0"/>
          <w:marBottom w:val="0"/>
          <w:divBdr>
            <w:top w:val="none" w:sz="0" w:space="0" w:color="auto"/>
            <w:left w:val="none" w:sz="0" w:space="0" w:color="auto"/>
            <w:bottom w:val="none" w:sz="0" w:space="0" w:color="auto"/>
            <w:right w:val="none" w:sz="0" w:space="0" w:color="auto"/>
          </w:divBdr>
        </w:div>
      </w:divsChild>
    </w:div>
    <w:div w:id="1451629909">
      <w:bodyDiv w:val="1"/>
      <w:marLeft w:val="0"/>
      <w:marRight w:val="0"/>
      <w:marTop w:val="0"/>
      <w:marBottom w:val="0"/>
      <w:divBdr>
        <w:top w:val="none" w:sz="0" w:space="0" w:color="auto"/>
        <w:left w:val="none" w:sz="0" w:space="0" w:color="auto"/>
        <w:bottom w:val="none" w:sz="0" w:space="0" w:color="auto"/>
        <w:right w:val="none" w:sz="0" w:space="0" w:color="auto"/>
      </w:divBdr>
    </w:div>
    <w:div w:id="1451969906">
      <w:bodyDiv w:val="1"/>
      <w:marLeft w:val="0"/>
      <w:marRight w:val="0"/>
      <w:marTop w:val="0"/>
      <w:marBottom w:val="0"/>
      <w:divBdr>
        <w:top w:val="none" w:sz="0" w:space="0" w:color="auto"/>
        <w:left w:val="none" w:sz="0" w:space="0" w:color="auto"/>
        <w:bottom w:val="none" w:sz="0" w:space="0" w:color="auto"/>
        <w:right w:val="none" w:sz="0" w:space="0" w:color="auto"/>
      </w:divBdr>
    </w:div>
    <w:div w:id="1451972329">
      <w:bodyDiv w:val="1"/>
      <w:marLeft w:val="0"/>
      <w:marRight w:val="0"/>
      <w:marTop w:val="0"/>
      <w:marBottom w:val="0"/>
      <w:divBdr>
        <w:top w:val="none" w:sz="0" w:space="0" w:color="auto"/>
        <w:left w:val="none" w:sz="0" w:space="0" w:color="auto"/>
        <w:bottom w:val="none" w:sz="0" w:space="0" w:color="auto"/>
        <w:right w:val="none" w:sz="0" w:space="0" w:color="auto"/>
      </w:divBdr>
      <w:divsChild>
        <w:div w:id="1421411711">
          <w:marLeft w:val="0"/>
          <w:marRight w:val="0"/>
          <w:marTop w:val="0"/>
          <w:marBottom w:val="150"/>
          <w:divBdr>
            <w:top w:val="none" w:sz="0" w:space="0" w:color="auto"/>
            <w:left w:val="none" w:sz="0" w:space="0" w:color="auto"/>
            <w:bottom w:val="none" w:sz="0" w:space="0" w:color="auto"/>
            <w:right w:val="none" w:sz="0" w:space="0" w:color="auto"/>
          </w:divBdr>
          <w:divsChild>
            <w:div w:id="2082674805">
              <w:marLeft w:val="0"/>
              <w:marRight w:val="0"/>
              <w:marTop w:val="0"/>
              <w:marBottom w:val="300"/>
              <w:divBdr>
                <w:top w:val="single" w:sz="6" w:space="0" w:color="FFFFFF"/>
                <w:left w:val="single" w:sz="6" w:space="0" w:color="FFFFFF"/>
                <w:bottom w:val="single" w:sz="6" w:space="0" w:color="FFFFFF"/>
                <w:right w:val="single" w:sz="6" w:space="0" w:color="FFFFFF"/>
              </w:divBdr>
              <w:divsChild>
                <w:div w:id="1511331272">
                  <w:marLeft w:val="0"/>
                  <w:marRight w:val="0"/>
                  <w:marTop w:val="0"/>
                  <w:marBottom w:val="0"/>
                  <w:divBdr>
                    <w:top w:val="none" w:sz="0" w:space="0" w:color="auto"/>
                    <w:left w:val="none" w:sz="0" w:space="0" w:color="auto"/>
                    <w:bottom w:val="none" w:sz="0" w:space="0" w:color="auto"/>
                    <w:right w:val="none" w:sz="0" w:space="0" w:color="auto"/>
                  </w:divBdr>
                </w:div>
                <w:div w:id="12107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788883">
          <w:marLeft w:val="0"/>
          <w:marRight w:val="0"/>
          <w:marTop w:val="0"/>
          <w:marBottom w:val="150"/>
          <w:divBdr>
            <w:top w:val="none" w:sz="0" w:space="0" w:color="auto"/>
            <w:left w:val="none" w:sz="0" w:space="0" w:color="auto"/>
            <w:bottom w:val="none" w:sz="0" w:space="0" w:color="auto"/>
            <w:right w:val="none" w:sz="0" w:space="0" w:color="auto"/>
          </w:divBdr>
          <w:divsChild>
            <w:div w:id="957876506">
              <w:marLeft w:val="0"/>
              <w:marRight w:val="0"/>
              <w:marTop w:val="0"/>
              <w:marBottom w:val="300"/>
              <w:divBdr>
                <w:top w:val="single" w:sz="6" w:space="0" w:color="FFFFFF"/>
                <w:left w:val="single" w:sz="6" w:space="0" w:color="FFFFFF"/>
                <w:bottom w:val="single" w:sz="6" w:space="0" w:color="FFFFFF"/>
                <w:right w:val="single" w:sz="6" w:space="0" w:color="FFFFFF"/>
              </w:divBdr>
              <w:divsChild>
                <w:div w:id="1526677966">
                  <w:marLeft w:val="0"/>
                  <w:marRight w:val="0"/>
                  <w:marTop w:val="0"/>
                  <w:marBottom w:val="0"/>
                  <w:divBdr>
                    <w:top w:val="none" w:sz="0" w:space="0" w:color="FFFFFF"/>
                    <w:left w:val="none" w:sz="0" w:space="0" w:color="FFFFFF"/>
                    <w:bottom w:val="single" w:sz="6" w:space="0" w:color="FFFFFF"/>
                    <w:right w:val="none" w:sz="0" w:space="0" w:color="FFFFFF"/>
                  </w:divBdr>
                </w:div>
                <w:div w:id="713391684">
                  <w:marLeft w:val="0"/>
                  <w:marRight w:val="0"/>
                  <w:marTop w:val="0"/>
                  <w:marBottom w:val="0"/>
                  <w:divBdr>
                    <w:top w:val="none" w:sz="0" w:space="0" w:color="auto"/>
                    <w:left w:val="none" w:sz="0" w:space="0" w:color="auto"/>
                    <w:bottom w:val="none" w:sz="0" w:space="0" w:color="auto"/>
                    <w:right w:val="none" w:sz="0" w:space="0" w:color="auto"/>
                  </w:divBdr>
                </w:div>
                <w:div w:id="331613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533958">
          <w:marLeft w:val="0"/>
          <w:marRight w:val="0"/>
          <w:marTop w:val="0"/>
          <w:marBottom w:val="150"/>
          <w:divBdr>
            <w:top w:val="none" w:sz="0" w:space="0" w:color="auto"/>
            <w:left w:val="none" w:sz="0" w:space="0" w:color="auto"/>
            <w:bottom w:val="none" w:sz="0" w:space="0" w:color="auto"/>
            <w:right w:val="none" w:sz="0" w:space="0" w:color="auto"/>
          </w:divBdr>
          <w:divsChild>
            <w:div w:id="599264937">
              <w:marLeft w:val="0"/>
              <w:marRight w:val="0"/>
              <w:marTop w:val="0"/>
              <w:marBottom w:val="300"/>
              <w:divBdr>
                <w:top w:val="single" w:sz="6" w:space="0" w:color="FFFFFF"/>
                <w:left w:val="single" w:sz="6" w:space="0" w:color="FFFFFF"/>
                <w:bottom w:val="single" w:sz="6" w:space="0" w:color="FFFFFF"/>
                <w:right w:val="single" w:sz="6" w:space="0" w:color="FFFFFF"/>
              </w:divBdr>
              <w:divsChild>
                <w:div w:id="1983459919">
                  <w:marLeft w:val="0"/>
                  <w:marRight w:val="0"/>
                  <w:marTop w:val="0"/>
                  <w:marBottom w:val="0"/>
                  <w:divBdr>
                    <w:top w:val="none" w:sz="0" w:space="0" w:color="FFFFFF"/>
                    <w:left w:val="none" w:sz="0" w:space="0" w:color="FFFFFF"/>
                    <w:bottom w:val="single" w:sz="6" w:space="0" w:color="FFFFFF"/>
                    <w:right w:val="none" w:sz="0" w:space="0" w:color="FFFFFF"/>
                  </w:divBdr>
                </w:div>
                <w:div w:id="305091699">
                  <w:marLeft w:val="0"/>
                  <w:marRight w:val="0"/>
                  <w:marTop w:val="0"/>
                  <w:marBottom w:val="0"/>
                  <w:divBdr>
                    <w:top w:val="none" w:sz="0" w:space="0" w:color="auto"/>
                    <w:left w:val="none" w:sz="0" w:space="0" w:color="auto"/>
                    <w:bottom w:val="none" w:sz="0" w:space="0" w:color="auto"/>
                    <w:right w:val="none" w:sz="0" w:space="0" w:color="auto"/>
                  </w:divBdr>
                </w:div>
                <w:div w:id="187650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093886">
          <w:marLeft w:val="0"/>
          <w:marRight w:val="0"/>
          <w:marTop w:val="0"/>
          <w:marBottom w:val="150"/>
          <w:divBdr>
            <w:top w:val="none" w:sz="0" w:space="0" w:color="auto"/>
            <w:left w:val="none" w:sz="0" w:space="0" w:color="auto"/>
            <w:bottom w:val="none" w:sz="0" w:space="0" w:color="auto"/>
            <w:right w:val="none" w:sz="0" w:space="0" w:color="auto"/>
          </w:divBdr>
          <w:divsChild>
            <w:div w:id="1660305893">
              <w:marLeft w:val="0"/>
              <w:marRight w:val="0"/>
              <w:marTop w:val="0"/>
              <w:marBottom w:val="300"/>
              <w:divBdr>
                <w:top w:val="single" w:sz="6" w:space="0" w:color="FFFFFF"/>
                <w:left w:val="single" w:sz="6" w:space="0" w:color="FFFFFF"/>
                <w:bottom w:val="single" w:sz="6" w:space="0" w:color="FFFFFF"/>
                <w:right w:val="single" w:sz="6" w:space="0" w:color="FFFFFF"/>
              </w:divBdr>
              <w:divsChild>
                <w:div w:id="902176063">
                  <w:marLeft w:val="0"/>
                  <w:marRight w:val="0"/>
                  <w:marTop w:val="0"/>
                  <w:marBottom w:val="0"/>
                  <w:divBdr>
                    <w:top w:val="none" w:sz="0" w:space="0" w:color="FFFFFF"/>
                    <w:left w:val="none" w:sz="0" w:space="0" w:color="FFFFFF"/>
                    <w:bottom w:val="single" w:sz="6" w:space="0" w:color="FFFFFF"/>
                    <w:right w:val="none" w:sz="0" w:space="0" w:color="FFFFFF"/>
                  </w:divBdr>
                </w:div>
                <w:div w:id="4557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481535">
      <w:bodyDiv w:val="1"/>
      <w:marLeft w:val="0"/>
      <w:marRight w:val="0"/>
      <w:marTop w:val="0"/>
      <w:marBottom w:val="0"/>
      <w:divBdr>
        <w:top w:val="none" w:sz="0" w:space="0" w:color="auto"/>
        <w:left w:val="none" w:sz="0" w:space="0" w:color="auto"/>
        <w:bottom w:val="none" w:sz="0" w:space="0" w:color="auto"/>
        <w:right w:val="none" w:sz="0" w:space="0" w:color="auto"/>
      </w:divBdr>
    </w:div>
    <w:div w:id="1453010544">
      <w:bodyDiv w:val="1"/>
      <w:marLeft w:val="0"/>
      <w:marRight w:val="0"/>
      <w:marTop w:val="0"/>
      <w:marBottom w:val="0"/>
      <w:divBdr>
        <w:top w:val="none" w:sz="0" w:space="0" w:color="auto"/>
        <w:left w:val="none" w:sz="0" w:space="0" w:color="auto"/>
        <w:bottom w:val="none" w:sz="0" w:space="0" w:color="auto"/>
        <w:right w:val="none" w:sz="0" w:space="0" w:color="auto"/>
      </w:divBdr>
    </w:div>
    <w:div w:id="1453983651">
      <w:bodyDiv w:val="1"/>
      <w:marLeft w:val="0"/>
      <w:marRight w:val="0"/>
      <w:marTop w:val="0"/>
      <w:marBottom w:val="0"/>
      <w:divBdr>
        <w:top w:val="none" w:sz="0" w:space="0" w:color="auto"/>
        <w:left w:val="none" w:sz="0" w:space="0" w:color="auto"/>
        <w:bottom w:val="none" w:sz="0" w:space="0" w:color="auto"/>
        <w:right w:val="none" w:sz="0" w:space="0" w:color="auto"/>
      </w:divBdr>
      <w:divsChild>
        <w:div w:id="1906256187">
          <w:marLeft w:val="0"/>
          <w:marRight w:val="0"/>
          <w:marTop w:val="0"/>
          <w:marBottom w:val="0"/>
          <w:divBdr>
            <w:top w:val="none" w:sz="0" w:space="0" w:color="auto"/>
            <w:left w:val="none" w:sz="0" w:space="0" w:color="auto"/>
            <w:bottom w:val="none" w:sz="0" w:space="0" w:color="auto"/>
            <w:right w:val="none" w:sz="0" w:space="0" w:color="auto"/>
          </w:divBdr>
          <w:divsChild>
            <w:div w:id="1768110254">
              <w:marLeft w:val="0"/>
              <w:marRight w:val="0"/>
              <w:marTop w:val="0"/>
              <w:marBottom w:val="0"/>
              <w:divBdr>
                <w:top w:val="none" w:sz="0" w:space="0" w:color="auto"/>
                <w:left w:val="none" w:sz="0" w:space="0" w:color="auto"/>
                <w:bottom w:val="none" w:sz="0" w:space="0" w:color="auto"/>
                <w:right w:val="none" w:sz="0" w:space="0" w:color="auto"/>
              </w:divBdr>
              <w:divsChild>
                <w:div w:id="1231426264">
                  <w:marLeft w:val="0"/>
                  <w:marRight w:val="0"/>
                  <w:marTop w:val="0"/>
                  <w:marBottom w:val="0"/>
                  <w:divBdr>
                    <w:top w:val="none" w:sz="0" w:space="0" w:color="auto"/>
                    <w:left w:val="none" w:sz="0" w:space="0" w:color="auto"/>
                    <w:bottom w:val="none" w:sz="0" w:space="0" w:color="auto"/>
                    <w:right w:val="none" w:sz="0" w:space="0" w:color="auto"/>
                  </w:divBdr>
                  <w:divsChild>
                    <w:div w:id="1901093573">
                      <w:marLeft w:val="0"/>
                      <w:marRight w:val="0"/>
                      <w:marTop w:val="0"/>
                      <w:marBottom w:val="0"/>
                      <w:divBdr>
                        <w:top w:val="none" w:sz="0" w:space="0" w:color="auto"/>
                        <w:left w:val="none" w:sz="0" w:space="0" w:color="auto"/>
                        <w:bottom w:val="none" w:sz="0" w:space="0" w:color="auto"/>
                        <w:right w:val="none" w:sz="0" w:space="0" w:color="auto"/>
                      </w:divBdr>
                      <w:divsChild>
                        <w:div w:id="1369640870">
                          <w:marLeft w:val="0"/>
                          <w:marRight w:val="0"/>
                          <w:marTop w:val="0"/>
                          <w:marBottom w:val="0"/>
                          <w:divBdr>
                            <w:top w:val="none" w:sz="0" w:space="0" w:color="auto"/>
                            <w:left w:val="none" w:sz="0" w:space="0" w:color="auto"/>
                            <w:bottom w:val="none" w:sz="0" w:space="0" w:color="auto"/>
                            <w:right w:val="none" w:sz="0" w:space="0" w:color="auto"/>
                          </w:divBdr>
                          <w:divsChild>
                            <w:div w:id="393311522">
                              <w:marLeft w:val="0"/>
                              <w:marRight w:val="0"/>
                              <w:marTop w:val="0"/>
                              <w:marBottom w:val="0"/>
                              <w:divBdr>
                                <w:top w:val="none" w:sz="0" w:space="0" w:color="auto"/>
                                <w:left w:val="none" w:sz="0" w:space="0" w:color="auto"/>
                                <w:bottom w:val="none" w:sz="0" w:space="0" w:color="auto"/>
                                <w:right w:val="none" w:sz="0" w:space="0" w:color="auto"/>
                              </w:divBdr>
                              <w:divsChild>
                                <w:div w:id="1622607846">
                                  <w:marLeft w:val="0"/>
                                  <w:marRight w:val="0"/>
                                  <w:marTop w:val="0"/>
                                  <w:marBottom w:val="0"/>
                                  <w:divBdr>
                                    <w:top w:val="none" w:sz="0" w:space="0" w:color="auto"/>
                                    <w:left w:val="none" w:sz="0" w:space="0" w:color="auto"/>
                                    <w:bottom w:val="none" w:sz="0" w:space="0" w:color="auto"/>
                                    <w:right w:val="none" w:sz="0" w:space="0" w:color="auto"/>
                                  </w:divBdr>
                                  <w:divsChild>
                                    <w:div w:id="504367130">
                                      <w:marLeft w:val="43"/>
                                      <w:marRight w:val="0"/>
                                      <w:marTop w:val="0"/>
                                      <w:marBottom w:val="0"/>
                                      <w:divBdr>
                                        <w:top w:val="none" w:sz="0" w:space="0" w:color="auto"/>
                                        <w:left w:val="none" w:sz="0" w:space="0" w:color="auto"/>
                                        <w:bottom w:val="none" w:sz="0" w:space="0" w:color="auto"/>
                                        <w:right w:val="none" w:sz="0" w:space="0" w:color="auto"/>
                                      </w:divBdr>
                                      <w:divsChild>
                                        <w:div w:id="2086219283">
                                          <w:marLeft w:val="0"/>
                                          <w:marRight w:val="0"/>
                                          <w:marTop w:val="0"/>
                                          <w:marBottom w:val="0"/>
                                          <w:divBdr>
                                            <w:top w:val="none" w:sz="0" w:space="0" w:color="auto"/>
                                            <w:left w:val="none" w:sz="0" w:space="0" w:color="auto"/>
                                            <w:bottom w:val="none" w:sz="0" w:space="0" w:color="auto"/>
                                            <w:right w:val="none" w:sz="0" w:space="0" w:color="auto"/>
                                          </w:divBdr>
                                          <w:divsChild>
                                            <w:div w:id="1655989011">
                                              <w:marLeft w:val="0"/>
                                              <w:marRight w:val="0"/>
                                              <w:marTop w:val="0"/>
                                              <w:marBottom w:val="86"/>
                                              <w:divBdr>
                                                <w:top w:val="single" w:sz="4" w:space="0" w:color="F5F5F5"/>
                                                <w:left w:val="single" w:sz="4" w:space="0" w:color="F5F5F5"/>
                                                <w:bottom w:val="single" w:sz="4" w:space="0" w:color="F5F5F5"/>
                                                <w:right w:val="single" w:sz="4" w:space="0" w:color="F5F5F5"/>
                                              </w:divBdr>
                                              <w:divsChild>
                                                <w:div w:id="1644574916">
                                                  <w:marLeft w:val="0"/>
                                                  <w:marRight w:val="0"/>
                                                  <w:marTop w:val="0"/>
                                                  <w:marBottom w:val="0"/>
                                                  <w:divBdr>
                                                    <w:top w:val="none" w:sz="0" w:space="0" w:color="auto"/>
                                                    <w:left w:val="none" w:sz="0" w:space="0" w:color="auto"/>
                                                    <w:bottom w:val="none" w:sz="0" w:space="0" w:color="auto"/>
                                                    <w:right w:val="none" w:sz="0" w:space="0" w:color="auto"/>
                                                  </w:divBdr>
                                                  <w:divsChild>
                                                    <w:div w:id="687096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4446215">
      <w:bodyDiv w:val="1"/>
      <w:marLeft w:val="0"/>
      <w:marRight w:val="0"/>
      <w:marTop w:val="0"/>
      <w:marBottom w:val="0"/>
      <w:divBdr>
        <w:top w:val="none" w:sz="0" w:space="0" w:color="auto"/>
        <w:left w:val="none" w:sz="0" w:space="0" w:color="auto"/>
        <w:bottom w:val="none" w:sz="0" w:space="0" w:color="auto"/>
        <w:right w:val="none" w:sz="0" w:space="0" w:color="auto"/>
      </w:divBdr>
      <w:divsChild>
        <w:div w:id="278994158">
          <w:marLeft w:val="0"/>
          <w:marRight w:val="0"/>
          <w:marTop w:val="0"/>
          <w:marBottom w:val="0"/>
          <w:divBdr>
            <w:top w:val="none" w:sz="0" w:space="0" w:color="auto"/>
            <w:left w:val="none" w:sz="0" w:space="0" w:color="auto"/>
            <w:bottom w:val="none" w:sz="0" w:space="0" w:color="auto"/>
            <w:right w:val="none" w:sz="0" w:space="0" w:color="auto"/>
          </w:divBdr>
        </w:div>
      </w:divsChild>
    </w:div>
    <w:div w:id="1454590320">
      <w:bodyDiv w:val="1"/>
      <w:marLeft w:val="0"/>
      <w:marRight w:val="0"/>
      <w:marTop w:val="0"/>
      <w:marBottom w:val="0"/>
      <w:divBdr>
        <w:top w:val="none" w:sz="0" w:space="0" w:color="auto"/>
        <w:left w:val="none" w:sz="0" w:space="0" w:color="auto"/>
        <w:bottom w:val="none" w:sz="0" w:space="0" w:color="auto"/>
        <w:right w:val="none" w:sz="0" w:space="0" w:color="auto"/>
      </w:divBdr>
    </w:div>
    <w:div w:id="1455055606">
      <w:bodyDiv w:val="1"/>
      <w:marLeft w:val="0"/>
      <w:marRight w:val="0"/>
      <w:marTop w:val="0"/>
      <w:marBottom w:val="0"/>
      <w:divBdr>
        <w:top w:val="none" w:sz="0" w:space="0" w:color="auto"/>
        <w:left w:val="none" w:sz="0" w:space="0" w:color="auto"/>
        <w:bottom w:val="none" w:sz="0" w:space="0" w:color="auto"/>
        <w:right w:val="none" w:sz="0" w:space="0" w:color="auto"/>
      </w:divBdr>
      <w:divsChild>
        <w:div w:id="2086678607">
          <w:marLeft w:val="0"/>
          <w:marRight w:val="0"/>
          <w:marTop w:val="0"/>
          <w:marBottom w:val="0"/>
          <w:divBdr>
            <w:top w:val="none" w:sz="0" w:space="0" w:color="auto"/>
            <w:left w:val="none" w:sz="0" w:space="0" w:color="auto"/>
            <w:bottom w:val="none" w:sz="0" w:space="0" w:color="auto"/>
            <w:right w:val="none" w:sz="0" w:space="0" w:color="auto"/>
          </w:divBdr>
        </w:div>
      </w:divsChild>
    </w:div>
    <w:div w:id="1455831120">
      <w:bodyDiv w:val="1"/>
      <w:marLeft w:val="0"/>
      <w:marRight w:val="0"/>
      <w:marTop w:val="0"/>
      <w:marBottom w:val="0"/>
      <w:divBdr>
        <w:top w:val="none" w:sz="0" w:space="0" w:color="auto"/>
        <w:left w:val="none" w:sz="0" w:space="0" w:color="auto"/>
        <w:bottom w:val="none" w:sz="0" w:space="0" w:color="auto"/>
        <w:right w:val="none" w:sz="0" w:space="0" w:color="auto"/>
      </w:divBdr>
    </w:div>
    <w:div w:id="1456364664">
      <w:bodyDiv w:val="1"/>
      <w:marLeft w:val="0"/>
      <w:marRight w:val="0"/>
      <w:marTop w:val="0"/>
      <w:marBottom w:val="0"/>
      <w:divBdr>
        <w:top w:val="none" w:sz="0" w:space="0" w:color="auto"/>
        <w:left w:val="none" w:sz="0" w:space="0" w:color="auto"/>
        <w:bottom w:val="none" w:sz="0" w:space="0" w:color="auto"/>
        <w:right w:val="none" w:sz="0" w:space="0" w:color="auto"/>
      </w:divBdr>
    </w:div>
    <w:div w:id="1456630918">
      <w:bodyDiv w:val="1"/>
      <w:marLeft w:val="0"/>
      <w:marRight w:val="0"/>
      <w:marTop w:val="0"/>
      <w:marBottom w:val="0"/>
      <w:divBdr>
        <w:top w:val="none" w:sz="0" w:space="0" w:color="auto"/>
        <w:left w:val="none" w:sz="0" w:space="0" w:color="auto"/>
        <w:bottom w:val="none" w:sz="0" w:space="0" w:color="auto"/>
        <w:right w:val="none" w:sz="0" w:space="0" w:color="auto"/>
      </w:divBdr>
    </w:div>
    <w:div w:id="1456682869">
      <w:bodyDiv w:val="1"/>
      <w:marLeft w:val="0"/>
      <w:marRight w:val="0"/>
      <w:marTop w:val="0"/>
      <w:marBottom w:val="0"/>
      <w:divBdr>
        <w:top w:val="none" w:sz="0" w:space="0" w:color="auto"/>
        <w:left w:val="none" w:sz="0" w:space="0" w:color="auto"/>
        <w:bottom w:val="none" w:sz="0" w:space="0" w:color="auto"/>
        <w:right w:val="none" w:sz="0" w:space="0" w:color="auto"/>
      </w:divBdr>
      <w:divsChild>
        <w:div w:id="171146252">
          <w:marLeft w:val="0"/>
          <w:marRight w:val="0"/>
          <w:marTop w:val="0"/>
          <w:marBottom w:val="150"/>
          <w:divBdr>
            <w:top w:val="none" w:sz="0" w:space="0" w:color="auto"/>
            <w:left w:val="none" w:sz="0" w:space="0" w:color="auto"/>
            <w:bottom w:val="none" w:sz="0" w:space="0" w:color="auto"/>
            <w:right w:val="none" w:sz="0" w:space="0" w:color="auto"/>
          </w:divBdr>
          <w:divsChild>
            <w:div w:id="1133525053">
              <w:marLeft w:val="0"/>
              <w:marRight w:val="0"/>
              <w:marTop w:val="0"/>
              <w:marBottom w:val="300"/>
              <w:divBdr>
                <w:top w:val="single" w:sz="6" w:space="0" w:color="FFFFFF"/>
                <w:left w:val="single" w:sz="6" w:space="0" w:color="FFFFFF"/>
                <w:bottom w:val="single" w:sz="6" w:space="0" w:color="FFFFFF"/>
                <w:right w:val="single" w:sz="6" w:space="0" w:color="FFFFFF"/>
              </w:divBdr>
              <w:divsChild>
                <w:div w:id="276566623">
                  <w:marLeft w:val="0"/>
                  <w:marRight w:val="0"/>
                  <w:marTop w:val="0"/>
                  <w:marBottom w:val="0"/>
                  <w:divBdr>
                    <w:top w:val="none" w:sz="0" w:space="0" w:color="auto"/>
                    <w:left w:val="none" w:sz="0" w:space="0" w:color="auto"/>
                    <w:bottom w:val="none" w:sz="0" w:space="0" w:color="auto"/>
                    <w:right w:val="none" w:sz="0" w:space="0" w:color="auto"/>
                  </w:divBdr>
                </w:div>
                <w:div w:id="44034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46122">
          <w:marLeft w:val="0"/>
          <w:marRight w:val="0"/>
          <w:marTop w:val="0"/>
          <w:marBottom w:val="150"/>
          <w:divBdr>
            <w:top w:val="none" w:sz="0" w:space="0" w:color="auto"/>
            <w:left w:val="none" w:sz="0" w:space="0" w:color="auto"/>
            <w:bottom w:val="none" w:sz="0" w:space="0" w:color="auto"/>
            <w:right w:val="none" w:sz="0" w:space="0" w:color="auto"/>
          </w:divBdr>
          <w:divsChild>
            <w:div w:id="1529367471">
              <w:marLeft w:val="0"/>
              <w:marRight w:val="0"/>
              <w:marTop w:val="0"/>
              <w:marBottom w:val="300"/>
              <w:divBdr>
                <w:top w:val="single" w:sz="6" w:space="0" w:color="FFFFFF"/>
                <w:left w:val="single" w:sz="6" w:space="0" w:color="FFFFFF"/>
                <w:bottom w:val="single" w:sz="6" w:space="0" w:color="FFFFFF"/>
                <w:right w:val="single" w:sz="6" w:space="0" w:color="FFFFFF"/>
              </w:divBdr>
              <w:divsChild>
                <w:div w:id="5908604">
                  <w:marLeft w:val="0"/>
                  <w:marRight w:val="0"/>
                  <w:marTop w:val="0"/>
                  <w:marBottom w:val="0"/>
                  <w:divBdr>
                    <w:top w:val="none" w:sz="0" w:space="0" w:color="FFFFFF"/>
                    <w:left w:val="none" w:sz="0" w:space="0" w:color="FFFFFF"/>
                    <w:bottom w:val="single" w:sz="6" w:space="0" w:color="FFFFFF"/>
                    <w:right w:val="none" w:sz="0" w:space="0" w:color="FFFFFF"/>
                  </w:divBdr>
                </w:div>
                <w:div w:id="949050323">
                  <w:marLeft w:val="0"/>
                  <w:marRight w:val="0"/>
                  <w:marTop w:val="0"/>
                  <w:marBottom w:val="0"/>
                  <w:divBdr>
                    <w:top w:val="none" w:sz="0" w:space="0" w:color="auto"/>
                    <w:left w:val="none" w:sz="0" w:space="0" w:color="auto"/>
                    <w:bottom w:val="none" w:sz="0" w:space="0" w:color="auto"/>
                    <w:right w:val="none" w:sz="0" w:space="0" w:color="auto"/>
                  </w:divBdr>
                </w:div>
                <w:div w:id="544561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088650">
          <w:marLeft w:val="0"/>
          <w:marRight w:val="0"/>
          <w:marTop w:val="0"/>
          <w:marBottom w:val="150"/>
          <w:divBdr>
            <w:top w:val="none" w:sz="0" w:space="0" w:color="auto"/>
            <w:left w:val="none" w:sz="0" w:space="0" w:color="auto"/>
            <w:bottom w:val="none" w:sz="0" w:space="0" w:color="auto"/>
            <w:right w:val="none" w:sz="0" w:space="0" w:color="auto"/>
          </w:divBdr>
          <w:divsChild>
            <w:div w:id="202787118">
              <w:marLeft w:val="0"/>
              <w:marRight w:val="0"/>
              <w:marTop w:val="0"/>
              <w:marBottom w:val="300"/>
              <w:divBdr>
                <w:top w:val="single" w:sz="6" w:space="0" w:color="FFFFFF"/>
                <w:left w:val="single" w:sz="6" w:space="0" w:color="FFFFFF"/>
                <w:bottom w:val="single" w:sz="6" w:space="0" w:color="FFFFFF"/>
                <w:right w:val="single" w:sz="6" w:space="0" w:color="FFFFFF"/>
              </w:divBdr>
              <w:divsChild>
                <w:div w:id="1713267604">
                  <w:marLeft w:val="0"/>
                  <w:marRight w:val="0"/>
                  <w:marTop w:val="0"/>
                  <w:marBottom w:val="0"/>
                  <w:divBdr>
                    <w:top w:val="none" w:sz="0" w:space="0" w:color="FFFFFF"/>
                    <w:left w:val="none" w:sz="0" w:space="0" w:color="FFFFFF"/>
                    <w:bottom w:val="single" w:sz="6" w:space="0" w:color="FFFFFF"/>
                    <w:right w:val="none" w:sz="0" w:space="0" w:color="FFFFFF"/>
                  </w:divBdr>
                </w:div>
                <w:div w:id="1326861852">
                  <w:marLeft w:val="0"/>
                  <w:marRight w:val="0"/>
                  <w:marTop w:val="0"/>
                  <w:marBottom w:val="0"/>
                  <w:divBdr>
                    <w:top w:val="none" w:sz="0" w:space="0" w:color="auto"/>
                    <w:left w:val="none" w:sz="0" w:space="0" w:color="auto"/>
                    <w:bottom w:val="none" w:sz="0" w:space="0" w:color="auto"/>
                    <w:right w:val="none" w:sz="0" w:space="0" w:color="auto"/>
                  </w:divBdr>
                </w:div>
                <w:div w:id="94910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143728">
          <w:marLeft w:val="0"/>
          <w:marRight w:val="0"/>
          <w:marTop w:val="0"/>
          <w:marBottom w:val="150"/>
          <w:divBdr>
            <w:top w:val="none" w:sz="0" w:space="0" w:color="auto"/>
            <w:left w:val="none" w:sz="0" w:space="0" w:color="auto"/>
            <w:bottom w:val="none" w:sz="0" w:space="0" w:color="auto"/>
            <w:right w:val="none" w:sz="0" w:space="0" w:color="auto"/>
          </w:divBdr>
          <w:divsChild>
            <w:div w:id="159007817">
              <w:marLeft w:val="0"/>
              <w:marRight w:val="0"/>
              <w:marTop w:val="0"/>
              <w:marBottom w:val="300"/>
              <w:divBdr>
                <w:top w:val="single" w:sz="6" w:space="0" w:color="FFFFFF"/>
                <w:left w:val="single" w:sz="6" w:space="0" w:color="FFFFFF"/>
                <w:bottom w:val="single" w:sz="6" w:space="0" w:color="FFFFFF"/>
                <w:right w:val="single" w:sz="6" w:space="0" w:color="FFFFFF"/>
              </w:divBdr>
              <w:divsChild>
                <w:div w:id="1371496249">
                  <w:marLeft w:val="0"/>
                  <w:marRight w:val="0"/>
                  <w:marTop w:val="0"/>
                  <w:marBottom w:val="0"/>
                  <w:divBdr>
                    <w:top w:val="none" w:sz="0" w:space="0" w:color="FFFFFF"/>
                    <w:left w:val="none" w:sz="0" w:space="0" w:color="FFFFFF"/>
                    <w:bottom w:val="single" w:sz="6" w:space="0" w:color="FFFFFF"/>
                    <w:right w:val="none" w:sz="0" w:space="0" w:color="FFFFFF"/>
                  </w:divBdr>
                </w:div>
                <w:div w:id="1121221545">
                  <w:marLeft w:val="0"/>
                  <w:marRight w:val="0"/>
                  <w:marTop w:val="0"/>
                  <w:marBottom w:val="0"/>
                  <w:divBdr>
                    <w:top w:val="none" w:sz="0" w:space="0" w:color="auto"/>
                    <w:left w:val="none" w:sz="0" w:space="0" w:color="auto"/>
                    <w:bottom w:val="none" w:sz="0" w:space="0" w:color="auto"/>
                    <w:right w:val="none" w:sz="0" w:space="0" w:color="auto"/>
                  </w:divBdr>
                </w:div>
                <w:div w:id="43525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068030">
          <w:marLeft w:val="0"/>
          <w:marRight w:val="0"/>
          <w:marTop w:val="0"/>
          <w:marBottom w:val="150"/>
          <w:divBdr>
            <w:top w:val="none" w:sz="0" w:space="0" w:color="auto"/>
            <w:left w:val="none" w:sz="0" w:space="0" w:color="auto"/>
            <w:bottom w:val="none" w:sz="0" w:space="0" w:color="auto"/>
            <w:right w:val="none" w:sz="0" w:space="0" w:color="auto"/>
          </w:divBdr>
          <w:divsChild>
            <w:div w:id="1253472838">
              <w:marLeft w:val="0"/>
              <w:marRight w:val="0"/>
              <w:marTop w:val="0"/>
              <w:marBottom w:val="300"/>
              <w:divBdr>
                <w:top w:val="single" w:sz="6" w:space="0" w:color="FFFFFF"/>
                <w:left w:val="single" w:sz="6" w:space="0" w:color="FFFFFF"/>
                <w:bottom w:val="single" w:sz="6" w:space="0" w:color="FFFFFF"/>
                <w:right w:val="single" w:sz="6" w:space="0" w:color="FFFFFF"/>
              </w:divBdr>
              <w:divsChild>
                <w:div w:id="1226722883">
                  <w:marLeft w:val="0"/>
                  <w:marRight w:val="0"/>
                  <w:marTop w:val="0"/>
                  <w:marBottom w:val="0"/>
                  <w:divBdr>
                    <w:top w:val="none" w:sz="0" w:space="0" w:color="FFFFFF"/>
                    <w:left w:val="none" w:sz="0" w:space="0" w:color="FFFFFF"/>
                    <w:bottom w:val="single" w:sz="6" w:space="0" w:color="FFFFFF"/>
                    <w:right w:val="none" w:sz="0" w:space="0" w:color="FFFFFF"/>
                  </w:divBdr>
                </w:div>
                <w:div w:id="1952009221">
                  <w:marLeft w:val="0"/>
                  <w:marRight w:val="0"/>
                  <w:marTop w:val="0"/>
                  <w:marBottom w:val="0"/>
                  <w:divBdr>
                    <w:top w:val="none" w:sz="0" w:space="0" w:color="auto"/>
                    <w:left w:val="none" w:sz="0" w:space="0" w:color="auto"/>
                    <w:bottom w:val="none" w:sz="0" w:space="0" w:color="auto"/>
                    <w:right w:val="none" w:sz="0" w:space="0" w:color="auto"/>
                  </w:divBdr>
                </w:div>
                <w:div w:id="69889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018623">
      <w:bodyDiv w:val="1"/>
      <w:marLeft w:val="0"/>
      <w:marRight w:val="0"/>
      <w:marTop w:val="0"/>
      <w:marBottom w:val="0"/>
      <w:divBdr>
        <w:top w:val="none" w:sz="0" w:space="0" w:color="auto"/>
        <w:left w:val="none" w:sz="0" w:space="0" w:color="auto"/>
        <w:bottom w:val="none" w:sz="0" w:space="0" w:color="auto"/>
        <w:right w:val="none" w:sz="0" w:space="0" w:color="auto"/>
      </w:divBdr>
      <w:divsChild>
        <w:div w:id="367684728">
          <w:marLeft w:val="0"/>
          <w:marRight w:val="0"/>
          <w:marTop w:val="0"/>
          <w:marBottom w:val="0"/>
          <w:divBdr>
            <w:top w:val="none" w:sz="0" w:space="0" w:color="auto"/>
            <w:left w:val="none" w:sz="0" w:space="0" w:color="auto"/>
            <w:bottom w:val="none" w:sz="0" w:space="0" w:color="auto"/>
            <w:right w:val="none" w:sz="0" w:space="0" w:color="auto"/>
          </w:divBdr>
        </w:div>
      </w:divsChild>
    </w:div>
    <w:div w:id="1457790861">
      <w:bodyDiv w:val="1"/>
      <w:marLeft w:val="0"/>
      <w:marRight w:val="0"/>
      <w:marTop w:val="0"/>
      <w:marBottom w:val="0"/>
      <w:divBdr>
        <w:top w:val="none" w:sz="0" w:space="0" w:color="auto"/>
        <w:left w:val="none" w:sz="0" w:space="0" w:color="auto"/>
        <w:bottom w:val="none" w:sz="0" w:space="0" w:color="auto"/>
        <w:right w:val="none" w:sz="0" w:space="0" w:color="auto"/>
      </w:divBdr>
    </w:div>
    <w:div w:id="1457984285">
      <w:bodyDiv w:val="1"/>
      <w:marLeft w:val="0"/>
      <w:marRight w:val="0"/>
      <w:marTop w:val="0"/>
      <w:marBottom w:val="0"/>
      <w:divBdr>
        <w:top w:val="none" w:sz="0" w:space="0" w:color="auto"/>
        <w:left w:val="none" w:sz="0" w:space="0" w:color="auto"/>
        <w:bottom w:val="none" w:sz="0" w:space="0" w:color="auto"/>
        <w:right w:val="none" w:sz="0" w:space="0" w:color="auto"/>
      </w:divBdr>
      <w:divsChild>
        <w:div w:id="1332176746">
          <w:marLeft w:val="0"/>
          <w:marRight w:val="0"/>
          <w:marTop w:val="0"/>
          <w:marBottom w:val="150"/>
          <w:divBdr>
            <w:top w:val="none" w:sz="0" w:space="0" w:color="auto"/>
            <w:left w:val="none" w:sz="0" w:space="0" w:color="auto"/>
            <w:bottom w:val="none" w:sz="0" w:space="0" w:color="auto"/>
            <w:right w:val="none" w:sz="0" w:space="0" w:color="auto"/>
          </w:divBdr>
          <w:divsChild>
            <w:div w:id="146868493">
              <w:marLeft w:val="0"/>
              <w:marRight w:val="0"/>
              <w:marTop w:val="0"/>
              <w:marBottom w:val="300"/>
              <w:divBdr>
                <w:top w:val="single" w:sz="6" w:space="0" w:color="FFFFFF"/>
                <w:left w:val="single" w:sz="6" w:space="0" w:color="FFFFFF"/>
                <w:bottom w:val="single" w:sz="6" w:space="0" w:color="FFFFFF"/>
                <w:right w:val="single" w:sz="6" w:space="0" w:color="FFFFFF"/>
              </w:divBdr>
              <w:divsChild>
                <w:div w:id="493879681">
                  <w:marLeft w:val="0"/>
                  <w:marRight w:val="0"/>
                  <w:marTop w:val="0"/>
                  <w:marBottom w:val="0"/>
                  <w:divBdr>
                    <w:top w:val="none" w:sz="0" w:space="0" w:color="auto"/>
                    <w:left w:val="none" w:sz="0" w:space="0" w:color="auto"/>
                    <w:bottom w:val="none" w:sz="0" w:space="0" w:color="auto"/>
                    <w:right w:val="none" w:sz="0" w:space="0" w:color="auto"/>
                  </w:divBdr>
                </w:div>
                <w:div w:id="171726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105907">
          <w:marLeft w:val="0"/>
          <w:marRight w:val="0"/>
          <w:marTop w:val="0"/>
          <w:marBottom w:val="150"/>
          <w:divBdr>
            <w:top w:val="none" w:sz="0" w:space="0" w:color="auto"/>
            <w:left w:val="none" w:sz="0" w:space="0" w:color="auto"/>
            <w:bottom w:val="none" w:sz="0" w:space="0" w:color="auto"/>
            <w:right w:val="none" w:sz="0" w:space="0" w:color="auto"/>
          </w:divBdr>
          <w:divsChild>
            <w:div w:id="1708218398">
              <w:marLeft w:val="0"/>
              <w:marRight w:val="0"/>
              <w:marTop w:val="0"/>
              <w:marBottom w:val="300"/>
              <w:divBdr>
                <w:top w:val="single" w:sz="6" w:space="0" w:color="FFFFFF"/>
                <w:left w:val="single" w:sz="6" w:space="0" w:color="FFFFFF"/>
                <w:bottom w:val="single" w:sz="6" w:space="0" w:color="FFFFFF"/>
                <w:right w:val="single" w:sz="6" w:space="0" w:color="FFFFFF"/>
              </w:divBdr>
              <w:divsChild>
                <w:div w:id="2001691855">
                  <w:marLeft w:val="0"/>
                  <w:marRight w:val="0"/>
                  <w:marTop w:val="0"/>
                  <w:marBottom w:val="0"/>
                  <w:divBdr>
                    <w:top w:val="none" w:sz="0" w:space="0" w:color="FFFFFF"/>
                    <w:left w:val="none" w:sz="0" w:space="0" w:color="FFFFFF"/>
                    <w:bottom w:val="single" w:sz="6" w:space="0" w:color="FFFFFF"/>
                    <w:right w:val="none" w:sz="0" w:space="0" w:color="FFFFFF"/>
                  </w:divBdr>
                </w:div>
                <w:div w:id="193737686">
                  <w:marLeft w:val="0"/>
                  <w:marRight w:val="0"/>
                  <w:marTop w:val="0"/>
                  <w:marBottom w:val="0"/>
                  <w:divBdr>
                    <w:top w:val="none" w:sz="0" w:space="0" w:color="auto"/>
                    <w:left w:val="none" w:sz="0" w:space="0" w:color="auto"/>
                    <w:bottom w:val="none" w:sz="0" w:space="0" w:color="auto"/>
                    <w:right w:val="none" w:sz="0" w:space="0" w:color="auto"/>
                  </w:divBdr>
                </w:div>
                <w:div w:id="200700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953717">
          <w:marLeft w:val="0"/>
          <w:marRight w:val="0"/>
          <w:marTop w:val="0"/>
          <w:marBottom w:val="150"/>
          <w:divBdr>
            <w:top w:val="none" w:sz="0" w:space="0" w:color="auto"/>
            <w:left w:val="none" w:sz="0" w:space="0" w:color="auto"/>
            <w:bottom w:val="none" w:sz="0" w:space="0" w:color="auto"/>
            <w:right w:val="none" w:sz="0" w:space="0" w:color="auto"/>
          </w:divBdr>
          <w:divsChild>
            <w:div w:id="1765223165">
              <w:marLeft w:val="0"/>
              <w:marRight w:val="0"/>
              <w:marTop w:val="0"/>
              <w:marBottom w:val="300"/>
              <w:divBdr>
                <w:top w:val="single" w:sz="6" w:space="0" w:color="FFFFFF"/>
                <w:left w:val="single" w:sz="6" w:space="0" w:color="FFFFFF"/>
                <w:bottom w:val="single" w:sz="6" w:space="0" w:color="FFFFFF"/>
                <w:right w:val="single" w:sz="6" w:space="0" w:color="FFFFFF"/>
              </w:divBdr>
              <w:divsChild>
                <w:div w:id="991250533">
                  <w:marLeft w:val="0"/>
                  <w:marRight w:val="0"/>
                  <w:marTop w:val="0"/>
                  <w:marBottom w:val="0"/>
                  <w:divBdr>
                    <w:top w:val="none" w:sz="0" w:space="0" w:color="FFFFFF"/>
                    <w:left w:val="none" w:sz="0" w:space="0" w:color="FFFFFF"/>
                    <w:bottom w:val="single" w:sz="6" w:space="0" w:color="FFFFFF"/>
                    <w:right w:val="none" w:sz="0" w:space="0" w:color="FFFFFF"/>
                  </w:divBdr>
                </w:div>
                <w:div w:id="1670402078">
                  <w:marLeft w:val="0"/>
                  <w:marRight w:val="0"/>
                  <w:marTop w:val="0"/>
                  <w:marBottom w:val="0"/>
                  <w:divBdr>
                    <w:top w:val="none" w:sz="0" w:space="0" w:color="auto"/>
                    <w:left w:val="none" w:sz="0" w:space="0" w:color="auto"/>
                    <w:bottom w:val="none" w:sz="0" w:space="0" w:color="auto"/>
                    <w:right w:val="none" w:sz="0" w:space="0" w:color="auto"/>
                  </w:divBdr>
                </w:div>
                <w:div w:id="37763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403931">
          <w:marLeft w:val="0"/>
          <w:marRight w:val="0"/>
          <w:marTop w:val="0"/>
          <w:marBottom w:val="150"/>
          <w:divBdr>
            <w:top w:val="none" w:sz="0" w:space="0" w:color="auto"/>
            <w:left w:val="none" w:sz="0" w:space="0" w:color="auto"/>
            <w:bottom w:val="none" w:sz="0" w:space="0" w:color="auto"/>
            <w:right w:val="none" w:sz="0" w:space="0" w:color="auto"/>
          </w:divBdr>
          <w:divsChild>
            <w:div w:id="1587347621">
              <w:marLeft w:val="0"/>
              <w:marRight w:val="0"/>
              <w:marTop w:val="0"/>
              <w:marBottom w:val="300"/>
              <w:divBdr>
                <w:top w:val="single" w:sz="6" w:space="0" w:color="FFFFFF"/>
                <w:left w:val="single" w:sz="6" w:space="0" w:color="FFFFFF"/>
                <w:bottom w:val="single" w:sz="6" w:space="0" w:color="FFFFFF"/>
                <w:right w:val="single" w:sz="6" w:space="0" w:color="FFFFFF"/>
              </w:divBdr>
              <w:divsChild>
                <w:div w:id="1403913555">
                  <w:marLeft w:val="0"/>
                  <w:marRight w:val="0"/>
                  <w:marTop w:val="0"/>
                  <w:marBottom w:val="0"/>
                  <w:divBdr>
                    <w:top w:val="none" w:sz="0" w:space="0" w:color="FFFFFF"/>
                    <w:left w:val="none" w:sz="0" w:space="0" w:color="FFFFFF"/>
                    <w:bottom w:val="single" w:sz="6" w:space="0" w:color="FFFFFF"/>
                    <w:right w:val="none" w:sz="0" w:space="0" w:color="FFFFFF"/>
                  </w:divBdr>
                </w:div>
                <w:div w:id="1557426191">
                  <w:marLeft w:val="0"/>
                  <w:marRight w:val="0"/>
                  <w:marTop w:val="0"/>
                  <w:marBottom w:val="0"/>
                  <w:divBdr>
                    <w:top w:val="none" w:sz="0" w:space="0" w:color="auto"/>
                    <w:left w:val="none" w:sz="0" w:space="0" w:color="auto"/>
                    <w:bottom w:val="none" w:sz="0" w:space="0" w:color="auto"/>
                    <w:right w:val="none" w:sz="0" w:space="0" w:color="auto"/>
                  </w:divBdr>
                </w:div>
                <w:div w:id="58768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44318">
          <w:marLeft w:val="0"/>
          <w:marRight w:val="0"/>
          <w:marTop w:val="0"/>
          <w:marBottom w:val="150"/>
          <w:divBdr>
            <w:top w:val="none" w:sz="0" w:space="0" w:color="auto"/>
            <w:left w:val="none" w:sz="0" w:space="0" w:color="auto"/>
            <w:bottom w:val="none" w:sz="0" w:space="0" w:color="auto"/>
            <w:right w:val="none" w:sz="0" w:space="0" w:color="auto"/>
          </w:divBdr>
          <w:divsChild>
            <w:div w:id="378164130">
              <w:marLeft w:val="0"/>
              <w:marRight w:val="0"/>
              <w:marTop w:val="0"/>
              <w:marBottom w:val="300"/>
              <w:divBdr>
                <w:top w:val="single" w:sz="6" w:space="0" w:color="FFFFFF"/>
                <w:left w:val="single" w:sz="6" w:space="0" w:color="FFFFFF"/>
                <w:bottom w:val="single" w:sz="6" w:space="0" w:color="FFFFFF"/>
                <w:right w:val="single" w:sz="6" w:space="0" w:color="FFFFFF"/>
              </w:divBdr>
              <w:divsChild>
                <w:div w:id="437874326">
                  <w:marLeft w:val="0"/>
                  <w:marRight w:val="0"/>
                  <w:marTop w:val="0"/>
                  <w:marBottom w:val="0"/>
                  <w:divBdr>
                    <w:top w:val="none" w:sz="0" w:space="0" w:color="FFFFFF"/>
                    <w:left w:val="none" w:sz="0" w:space="0" w:color="FFFFFF"/>
                    <w:bottom w:val="single" w:sz="6" w:space="0" w:color="FFFFFF"/>
                    <w:right w:val="none" w:sz="0" w:space="0" w:color="FFFFFF"/>
                  </w:divBdr>
                </w:div>
                <w:div w:id="19335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066227">
      <w:bodyDiv w:val="1"/>
      <w:marLeft w:val="0"/>
      <w:marRight w:val="0"/>
      <w:marTop w:val="0"/>
      <w:marBottom w:val="0"/>
      <w:divBdr>
        <w:top w:val="none" w:sz="0" w:space="0" w:color="auto"/>
        <w:left w:val="none" w:sz="0" w:space="0" w:color="auto"/>
        <w:bottom w:val="none" w:sz="0" w:space="0" w:color="auto"/>
        <w:right w:val="none" w:sz="0" w:space="0" w:color="auto"/>
      </w:divBdr>
      <w:divsChild>
        <w:div w:id="709837244">
          <w:marLeft w:val="0"/>
          <w:marRight w:val="0"/>
          <w:marTop w:val="0"/>
          <w:marBottom w:val="0"/>
          <w:divBdr>
            <w:top w:val="none" w:sz="0" w:space="0" w:color="auto"/>
            <w:left w:val="none" w:sz="0" w:space="0" w:color="auto"/>
            <w:bottom w:val="none" w:sz="0" w:space="0" w:color="auto"/>
            <w:right w:val="none" w:sz="0" w:space="0" w:color="auto"/>
          </w:divBdr>
          <w:divsChild>
            <w:div w:id="1055355976">
              <w:marLeft w:val="0"/>
              <w:marRight w:val="0"/>
              <w:marTop w:val="0"/>
              <w:marBottom w:val="0"/>
              <w:divBdr>
                <w:top w:val="none" w:sz="0" w:space="0" w:color="auto"/>
                <w:left w:val="none" w:sz="0" w:space="0" w:color="auto"/>
                <w:bottom w:val="none" w:sz="0" w:space="0" w:color="auto"/>
                <w:right w:val="none" w:sz="0" w:space="0" w:color="auto"/>
              </w:divBdr>
              <w:divsChild>
                <w:div w:id="286081867">
                  <w:marLeft w:val="0"/>
                  <w:marRight w:val="0"/>
                  <w:marTop w:val="0"/>
                  <w:marBottom w:val="0"/>
                  <w:divBdr>
                    <w:top w:val="none" w:sz="0" w:space="0" w:color="auto"/>
                    <w:left w:val="none" w:sz="0" w:space="0" w:color="auto"/>
                    <w:bottom w:val="none" w:sz="0" w:space="0" w:color="auto"/>
                    <w:right w:val="none" w:sz="0" w:space="0" w:color="auto"/>
                  </w:divBdr>
                  <w:divsChild>
                    <w:div w:id="941836060">
                      <w:marLeft w:val="0"/>
                      <w:marRight w:val="0"/>
                      <w:marTop w:val="0"/>
                      <w:marBottom w:val="0"/>
                      <w:divBdr>
                        <w:top w:val="none" w:sz="0" w:space="0" w:color="auto"/>
                        <w:left w:val="none" w:sz="0" w:space="0" w:color="auto"/>
                        <w:bottom w:val="none" w:sz="0" w:space="0" w:color="auto"/>
                        <w:right w:val="none" w:sz="0" w:space="0" w:color="auto"/>
                      </w:divBdr>
                      <w:divsChild>
                        <w:div w:id="1945724863">
                          <w:marLeft w:val="0"/>
                          <w:marRight w:val="0"/>
                          <w:marTop w:val="0"/>
                          <w:marBottom w:val="0"/>
                          <w:divBdr>
                            <w:top w:val="none" w:sz="0" w:space="0" w:color="auto"/>
                            <w:left w:val="none" w:sz="0" w:space="0" w:color="auto"/>
                            <w:bottom w:val="none" w:sz="0" w:space="0" w:color="auto"/>
                            <w:right w:val="none" w:sz="0" w:space="0" w:color="auto"/>
                          </w:divBdr>
                          <w:divsChild>
                            <w:div w:id="531118113">
                              <w:marLeft w:val="0"/>
                              <w:marRight w:val="0"/>
                              <w:marTop w:val="0"/>
                              <w:marBottom w:val="0"/>
                              <w:divBdr>
                                <w:top w:val="none" w:sz="0" w:space="0" w:color="auto"/>
                                <w:left w:val="none" w:sz="0" w:space="0" w:color="auto"/>
                                <w:bottom w:val="none" w:sz="0" w:space="0" w:color="auto"/>
                                <w:right w:val="none" w:sz="0" w:space="0" w:color="auto"/>
                              </w:divBdr>
                              <w:divsChild>
                                <w:div w:id="2090616794">
                                  <w:marLeft w:val="0"/>
                                  <w:marRight w:val="0"/>
                                  <w:marTop w:val="0"/>
                                  <w:marBottom w:val="0"/>
                                  <w:divBdr>
                                    <w:top w:val="none" w:sz="0" w:space="0" w:color="auto"/>
                                    <w:left w:val="none" w:sz="0" w:space="0" w:color="auto"/>
                                    <w:bottom w:val="none" w:sz="0" w:space="0" w:color="auto"/>
                                    <w:right w:val="none" w:sz="0" w:space="0" w:color="auto"/>
                                  </w:divBdr>
                                  <w:divsChild>
                                    <w:div w:id="935215375">
                                      <w:marLeft w:val="0"/>
                                      <w:marRight w:val="0"/>
                                      <w:marTop w:val="0"/>
                                      <w:marBottom w:val="0"/>
                                      <w:divBdr>
                                        <w:top w:val="none" w:sz="0" w:space="0" w:color="auto"/>
                                        <w:left w:val="none" w:sz="0" w:space="0" w:color="auto"/>
                                        <w:bottom w:val="none" w:sz="0" w:space="0" w:color="auto"/>
                                        <w:right w:val="none" w:sz="0" w:space="0" w:color="auto"/>
                                      </w:divBdr>
                                      <w:divsChild>
                                        <w:div w:id="1986735168">
                                          <w:marLeft w:val="0"/>
                                          <w:marRight w:val="0"/>
                                          <w:marTop w:val="0"/>
                                          <w:marBottom w:val="0"/>
                                          <w:divBdr>
                                            <w:top w:val="none" w:sz="0" w:space="0" w:color="auto"/>
                                            <w:left w:val="none" w:sz="0" w:space="0" w:color="auto"/>
                                            <w:bottom w:val="none" w:sz="0" w:space="0" w:color="auto"/>
                                            <w:right w:val="none" w:sz="0" w:space="0" w:color="auto"/>
                                          </w:divBdr>
                                          <w:divsChild>
                                            <w:div w:id="260799907">
                                              <w:marLeft w:val="0"/>
                                              <w:marRight w:val="0"/>
                                              <w:marTop w:val="0"/>
                                              <w:marBottom w:val="0"/>
                                              <w:divBdr>
                                                <w:top w:val="single" w:sz="4" w:space="0" w:color="F5F5F5"/>
                                                <w:left w:val="single" w:sz="4" w:space="0" w:color="F5F5F5"/>
                                                <w:bottom w:val="single" w:sz="4" w:space="0" w:color="F5F5F5"/>
                                                <w:right w:val="single" w:sz="4" w:space="0" w:color="F5F5F5"/>
                                              </w:divBdr>
                                              <w:divsChild>
                                                <w:div w:id="288584666">
                                                  <w:marLeft w:val="0"/>
                                                  <w:marRight w:val="0"/>
                                                  <w:marTop w:val="0"/>
                                                  <w:marBottom w:val="0"/>
                                                  <w:divBdr>
                                                    <w:top w:val="none" w:sz="0" w:space="0" w:color="auto"/>
                                                    <w:left w:val="none" w:sz="0" w:space="0" w:color="auto"/>
                                                    <w:bottom w:val="none" w:sz="0" w:space="0" w:color="auto"/>
                                                    <w:right w:val="none" w:sz="0" w:space="0" w:color="auto"/>
                                                  </w:divBdr>
                                                  <w:divsChild>
                                                    <w:div w:id="162237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8184045">
      <w:bodyDiv w:val="1"/>
      <w:marLeft w:val="0"/>
      <w:marRight w:val="0"/>
      <w:marTop w:val="0"/>
      <w:marBottom w:val="0"/>
      <w:divBdr>
        <w:top w:val="none" w:sz="0" w:space="0" w:color="auto"/>
        <w:left w:val="none" w:sz="0" w:space="0" w:color="auto"/>
        <w:bottom w:val="none" w:sz="0" w:space="0" w:color="auto"/>
        <w:right w:val="none" w:sz="0" w:space="0" w:color="auto"/>
      </w:divBdr>
    </w:div>
    <w:div w:id="1458447471">
      <w:bodyDiv w:val="1"/>
      <w:marLeft w:val="0"/>
      <w:marRight w:val="0"/>
      <w:marTop w:val="0"/>
      <w:marBottom w:val="0"/>
      <w:divBdr>
        <w:top w:val="none" w:sz="0" w:space="0" w:color="auto"/>
        <w:left w:val="none" w:sz="0" w:space="0" w:color="auto"/>
        <w:bottom w:val="none" w:sz="0" w:space="0" w:color="auto"/>
        <w:right w:val="none" w:sz="0" w:space="0" w:color="auto"/>
      </w:divBdr>
      <w:divsChild>
        <w:div w:id="1392583588">
          <w:marLeft w:val="0"/>
          <w:marRight w:val="0"/>
          <w:marTop w:val="0"/>
          <w:marBottom w:val="0"/>
          <w:divBdr>
            <w:top w:val="none" w:sz="0" w:space="0" w:color="auto"/>
            <w:left w:val="none" w:sz="0" w:space="0" w:color="auto"/>
            <w:bottom w:val="none" w:sz="0" w:space="0" w:color="auto"/>
            <w:right w:val="none" w:sz="0" w:space="0" w:color="auto"/>
          </w:divBdr>
        </w:div>
      </w:divsChild>
    </w:div>
    <w:div w:id="1458597814">
      <w:bodyDiv w:val="1"/>
      <w:marLeft w:val="0"/>
      <w:marRight w:val="0"/>
      <w:marTop w:val="0"/>
      <w:marBottom w:val="0"/>
      <w:divBdr>
        <w:top w:val="none" w:sz="0" w:space="0" w:color="auto"/>
        <w:left w:val="none" w:sz="0" w:space="0" w:color="auto"/>
        <w:bottom w:val="none" w:sz="0" w:space="0" w:color="auto"/>
        <w:right w:val="none" w:sz="0" w:space="0" w:color="auto"/>
      </w:divBdr>
    </w:div>
    <w:div w:id="1460683739">
      <w:bodyDiv w:val="1"/>
      <w:marLeft w:val="0"/>
      <w:marRight w:val="0"/>
      <w:marTop w:val="0"/>
      <w:marBottom w:val="0"/>
      <w:divBdr>
        <w:top w:val="none" w:sz="0" w:space="0" w:color="auto"/>
        <w:left w:val="none" w:sz="0" w:space="0" w:color="auto"/>
        <w:bottom w:val="none" w:sz="0" w:space="0" w:color="auto"/>
        <w:right w:val="none" w:sz="0" w:space="0" w:color="auto"/>
      </w:divBdr>
      <w:divsChild>
        <w:div w:id="992103795">
          <w:marLeft w:val="0"/>
          <w:marRight w:val="0"/>
          <w:marTop w:val="0"/>
          <w:marBottom w:val="150"/>
          <w:divBdr>
            <w:top w:val="none" w:sz="0" w:space="0" w:color="auto"/>
            <w:left w:val="none" w:sz="0" w:space="0" w:color="auto"/>
            <w:bottom w:val="none" w:sz="0" w:space="0" w:color="auto"/>
            <w:right w:val="none" w:sz="0" w:space="0" w:color="auto"/>
          </w:divBdr>
          <w:divsChild>
            <w:div w:id="2024237979">
              <w:marLeft w:val="0"/>
              <w:marRight w:val="0"/>
              <w:marTop w:val="0"/>
              <w:marBottom w:val="300"/>
              <w:divBdr>
                <w:top w:val="single" w:sz="6" w:space="0" w:color="FFFFFF"/>
                <w:left w:val="single" w:sz="6" w:space="0" w:color="FFFFFF"/>
                <w:bottom w:val="single" w:sz="6" w:space="0" w:color="FFFFFF"/>
                <w:right w:val="single" w:sz="6" w:space="0" w:color="FFFFFF"/>
              </w:divBdr>
              <w:divsChild>
                <w:div w:id="1466121022">
                  <w:marLeft w:val="0"/>
                  <w:marRight w:val="0"/>
                  <w:marTop w:val="0"/>
                  <w:marBottom w:val="0"/>
                  <w:divBdr>
                    <w:top w:val="none" w:sz="0" w:space="0" w:color="auto"/>
                    <w:left w:val="none" w:sz="0" w:space="0" w:color="auto"/>
                    <w:bottom w:val="none" w:sz="0" w:space="0" w:color="auto"/>
                    <w:right w:val="none" w:sz="0" w:space="0" w:color="auto"/>
                  </w:divBdr>
                </w:div>
                <w:div w:id="116288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150218">
          <w:marLeft w:val="0"/>
          <w:marRight w:val="0"/>
          <w:marTop w:val="0"/>
          <w:marBottom w:val="150"/>
          <w:divBdr>
            <w:top w:val="none" w:sz="0" w:space="0" w:color="auto"/>
            <w:left w:val="none" w:sz="0" w:space="0" w:color="auto"/>
            <w:bottom w:val="none" w:sz="0" w:space="0" w:color="auto"/>
            <w:right w:val="none" w:sz="0" w:space="0" w:color="auto"/>
          </w:divBdr>
          <w:divsChild>
            <w:div w:id="1684866889">
              <w:marLeft w:val="0"/>
              <w:marRight w:val="0"/>
              <w:marTop w:val="0"/>
              <w:marBottom w:val="300"/>
              <w:divBdr>
                <w:top w:val="single" w:sz="6" w:space="0" w:color="FFFFFF"/>
                <w:left w:val="single" w:sz="6" w:space="0" w:color="FFFFFF"/>
                <w:bottom w:val="single" w:sz="6" w:space="0" w:color="FFFFFF"/>
                <w:right w:val="single" w:sz="6" w:space="0" w:color="FFFFFF"/>
              </w:divBdr>
              <w:divsChild>
                <w:div w:id="1210918739">
                  <w:marLeft w:val="0"/>
                  <w:marRight w:val="0"/>
                  <w:marTop w:val="0"/>
                  <w:marBottom w:val="0"/>
                  <w:divBdr>
                    <w:top w:val="none" w:sz="0" w:space="0" w:color="FFFFFF"/>
                    <w:left w:val="none" w:sz="0" w:space="0" w:color="FFFFFF"/>
                    <w:bottom w:val="single" w:sz="6" w:space="0" w:color="FFFFFF"/>
                    <w:right w:val="none" w:sz="0" w:space="0" w:color="FFFFFF"/>
                  </w:divBdr>
                </w:div>
                <w:div w:id="1074352230">
                  <w:marLeft w:val="0"/>
                  <w:marRight w:val="0"/>
                  <w:marTop w:val="0"/>
                  <w:marBottom w:val="0"/>
                  <w:divBdr>
                    <w:top w:val="none" w:sz="0" w:space="0" w:color="auto"/>
                    <w:left w:val="none" w:sz="0" w:space="0" w:color="auto"/>
                    <w:bottom w:val="none" w:sz="0" w:space="0" w:color="auto"/>
                    <w:right w:val="none" w:sz="0" w:space="0" w:color="auto"/>
                  </w:divBdr>
                </w:div>
                <w:div w:id="199020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048358">
          <w:marLeft w:val="0"/>
          <w:marRight w:val="0"/>
          <w:marTop w:val="0"/>
          <w:marBottom w:val="150"/>
          <w:divBdr>
            <w:top w:val="none" w:sz="0" w:space="0" w:color="auto"/>
            <w:left w:val="none" w:sz="0" w:space="0" w:color="auto"/>
            <w:bottom w:val="none" w:sz="0" w:space="0" w:color="auto"/>
            <w:right w:val="none" w:sz="0" w:space="0" w:color="auto"/>
          </w:divBdr>
          <w:divsChild>
            <w:div w:id="203564517">
              <w:marLeft w:val="0"/>
              <w:marRight w:val="0"/>
              <w:marTop w:val="0"/>
              <w:marBottom w:val="300"/>
              <w:divBdr>
                <w:top w:val="single" w:sz="6" w:space="0" w:color="FFFFFF"/>
                <w:left w:val="single" w:sz="6" w:space="0" w:color="FFFFFF"/>
                <w:bottom w:val="single" w:sz="6" w:space="0" w:color="FFFFFF"/>
                <w:right w:val="single" w:sz="6" w:space="0" w:color="FFFFFF"/>
              </w:divBdr>
              <w:divsChild>
                <w:div w:id="419762252">
                  <w:marLeft w:val="0"/>
                  <w:marRight w:val="0"/>
                  <w:marTop w:val="0"/>
                  <w:marBottom w:val="0"/>
                  <w:divBdr>
                    <w:top w:val="none" w:sz="0" w:space="0" w:color="FFFFFF"/>
                    <w:left w:val="none" w:sz="0" w:space="0" w:color="FFFFFF"/>
                    <w:bottom w:val="single" w:sz="6" w:space="0" w:color="FFFFFF"/>
                    <w:right w:val="none" w:sz="0" w:space="0" w:color="FFFFFF"/>
                  </w:divBdr>
                </w:div>
                <w:div w:id="819615605">
                  <w:marLeft w:val="0"/>
                  <w:marRight w:val="0"/>
                  <w:marTop w:val="0"/>
                  <w:marBottom w:val="0"/>
                  <w:divBdr>
                    <w:top w:val="none" w:sz="0" w:space="0" w:color="auto"/>
                    <w:left w:val="none" w:sz="0" w:space="0" w:color="auto"/>
                    <w:bottom w:val="none" w:sz="0" w:space="0" w:color="auto"/>
                    <w:right w:val="none" w:sz="0" w:space="0" w:color="auto"/>
                  </w:divBdr>
                </w:div>
                <w:div w:id="2571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733317">
          <w:marLeft w:val="0"/>
          <w:marRight w:val="0"/>
          <w:marTop w:val="0"/>
          <w:marBottom w:val="150"/>
          <w:divBdr>
            <w:top w:val="none" w:sz="0" w:space="0" w:color="auto"/>
            <w:left w:val="none" w:sz="0" w:space="0" w:color="auto"/>
            <w:bottom w:val="none" w:sz="0" w:space="0" w:color="auto"/>
            <w:right w:val="none" w:sz="0" w:space="0" w:color="auto"/>
          </w:divBdr>
          <w:divsChild>
            <w:div w:id="1692678659">
              <w:marLeft w:val="0"/>
              <w:marRight w:val="0"/>
              <w:marTop w:val="0"/>
              <w:marBottom w:val="300"/>
              <w:divBdr>
                <w:top w:val="single" w:sz="6" w:space="0" w:color="FFFFFF"/>
                <w:left w:val="single" w:sz="6" w:space="0" w:color="FFFFFF"/>
                <w:bottom w:val="single" w:sz="6" w:space="0" w:color="FFFFFF"/>
                <w:right w:val="single" w:sz="6" w:space="0" w:color="FFFFFF"/>
              </w:divBdr>
              <w:divsChild>
                <w:div w:id="1214610917">
                  <w:marLeft w:val="0"/>
                  <w:marRight w:val="0"/>
                  <w:marTop w:val="0"/>
                  <w:marBottom w:val="0"/>
                  <w:divBdr>
                    <w:top w:val="none" w:sz="0" w:space="0" w:color="FFFFFF"/>
                    <w:left w:val="none" w:sz="0" w:space="0" w:color="FFFFFF"/>
                    <w:bottom w:val="single" w:sz="6" w:space="0" w:color="FFFFFF"/>
                    <w:right w:val="none" w:sz="0" w:space="0" w:color="FFFFFF"/>
                  </w:divBdr>
                </w:div>
                <w:div w:id="1904876513">
                  <w:marLeft w:val="0"/>
                  <w:marRight w:val="0"/>
                  <w:marTop w:val="0"/>
                  <w:marBottom w:val="0"/>
                  <w:divBdr>
                    <w:top w:val="none" w:sz="0" w:space="0" w:color="auto"/>
                    <w:left w:val="none" w:sz="0" w:space="0" w:color="auto"/>
                    <w:bottom w:val="none" w:sz="0" w:space="0" w:color="auto"/>
                    <w:right w:val="none" w:sz="0" w:space="0" w:color="auto"/>
                  </w:divBdr>
                </w:div>
                <w:div w:id="81363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2408">
          <w:marLeft w:val="0"/>
          <w:marRight w:val="0"/>
          <w:marTop w:val="0"/>
          <w:marBottom w:val="150"/>
          <w:divBdr>
            <w:top w:val="none" w:sz="0" w:space="0" w:color="auto"/>
            <w:left w:val="none" w:sz="0" w:space="0" w:color="auto"/>
            <w:bottom w:val="none" w:sz="0" w:space="0" w:color="auto"/>
            <w:right w:val="none" w:sz="0" w:space="0" w:color="auto"/>
          </w:divBdr>
          <w:divsChild>
            <w:div w:id="772939274">
              <w:marLeft w:val="0"/>
              <w:marRight w:val="0"/>
              <w:marTop w:val="0"/>
              <w:marBottom w:val="300"/>
              <w:divBdr>
                <w:top w:val="single" w:sz="6" w:space="0" w:color="FFFFFF"/>
                <w:left w:val="single" w:sz="6" w:space="0" w:color="FFFFFF"/>
                <w:bottom w:val="single" w:sz="6" w:space="0" w:color="FFFFFF"/>
                <w:right w:val="single" w:sz="6" w:space="0" w:color="FFFFFF"/>
              </w:divBdr>
              <w:divsChild>
                <w:div w:id="226764457">
                  <w:marLeft w:val="0"/>
                  <w:marRight w:val="0"/>
                  <w:marTop w:val="0"/>
                  <w:marBottom w:val="0"/>
                  <w:divBdr>
                    <w:top w:val="none" w:sz="0" w:space="0" w:color="FFFFFF"/>
                    <w:left w:val="none" w:sz="0" w:space="0" w:color="FFFFFF"/>
                    <w:bottom w:val="single" w:sz="6" w:space="0" w:color="FFFFFF"/>
                    <w:right w:val="none" w:sz="0" w:space="0" w:color="FFFFFF"/>
                  </w:divBdr>
                </w:div>
                <w:div w:id="674575919">
                  <w:marLeft w:val="0"/>
                  <w:marRight w:val="0"/>
                  <w:marTop w:val="0"/>
                  <w:marBottom w:val="0"/>
                  <w:divBdr>
                    <w:top w:val="none" w:sz="0" w:space="0" w:color="auto"/>
                    <w:left w:val="none" w:sz="0" w:space="0" w:color="auto"/>
                    <w:bottom w:val="none" w:sz="0" w:space="0" w:color="auto"/>
                    <w:right w:val="none" w:sz="0" w:space="0" w:color="auto"/>
                  </w:divBdr>
                </w:div>
                <w:div w:id="58368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147959">
      <w:bodyDiv w:val="1"/>
      <w:marLeft w:val="0"/>
      <w:marRight w:val="0"/>
      <w:marTop w:val="0"/>
      <w:marBottom w:val="0"/>
      <w:divBdr>
        <w:top w:val="none" w:sz="0" w:space="0" w:color="auto"/>
        <w:left w:val="none" w:sz="0" w:space="0" w:color="auto"/>
        <w:bottom w:val="none" w:sz="0" w:space="0" w:color="auto"/>
        <w:right w:val="none" w:sz="0" w:space="0" w:color="auto"/>
      </w:divBdr>
      <w:divsChild>
        <w:div w:id="1862161973">
          <w:marLeft w:val="0"/>
          <w:marRight w:val="0"/>
          <w:marTop w:val="0"/>
          <w:marBottom w:val="150"/>
          <w:divBdr>
            <w:top w:val="none" w:sz="0" w:space="0" w:color="auto"/>
            <w:left w:val="none" w:sz="0" w:space="0" w:color="auto"/>
            <w:bottom w:val="none" w:sz="0" w:space="0" w:color="auto"/>
            <w:right w:val="none" w:sz="0" w:space="0" w:color="auto"/>
          </w:divBdr>
          <w:divsChild>
            <w:div w:id="595216539">
              <w:marLeft w:val="0"/>
              <w:marRight w:val="0"/>
              <w:marTop w:val="0"/>
              <w:marBottom w:val="300"/>
              <w:divBdr>
                <w:top w:val="single" w:sz="6" w:space="0" w:color="FFFFFF"/>
                <w:left w:val="single" w:sz="6" w:space="0" w:color="FFFFFF"/>
                <w:bottom w:val="single" w:sz="6" w:space="0" w:color="FFFFFF"/>
                <w:right w:val="single" w:sz="6" w:space="0" w:color="FFFFFF"/>
              </w:divBdr>
              <w:divsChild>
                <w:div w:id="909996878">
                  <w:marLeft w:val="0"/>
                  <w:marRight w:val="0"/>
                  <w:marTop w:val="0"/>
                  <w:marBottom w:val="0"/>
                  <w:divBdr>
                    <w:top w:val="none" w:sz="0" w:space="0" w:color="auto"/>
                    <w:left w:val="none" w:sz="0" w:space="0" w:color="auto"/>
                    <w:bottom w:val="none" w:sz="0" w:space="0" w:color="auto"/>
                    <w:right w:val="none" w:sz="0" w:space="0" w:color="auto"/>
                  </w:divBdr>
                </w:div>
                <w:div w:id="63972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615374">
          <w:marLeft w:val="0"/>
          <w:marRight w:val="0"/>
          <w:marTop w:val="0"/>
          <w:marBottom w:val="150"/>
          <w:divBdr>
            <w:top w:val="none" w:sz="0" w:space="0" w:color="auto"/>
            <w:left w:val="none" w:sz="0" w:space="0" w:color="auto"/>
            <w:bottom w:val="none" w:sz="0" w:space="0" w:color="auto"/>
            <w:right w:val="none" w:sz="0" w:space="0" w:color="auto"/>
          </w:divBdr>
          <w:divsChild>
            <w:div w:id="427506830">
              <w:marLeft w:val="0"/>
              <w:marRight w:val="0"/>
              <w:marTop w:val="0"/>
              <w:marBottom w:val="300"/>
              <w:divBdr>
                <w:top w:val="single" w:sz="6" w:space="0" w:color="FFFFFF"/>
                <w:left w:val="single" w:sz="6" w:space="0" w:color="FFFFFF"/>
                <w:bottom w:val="single" w:sz="6" w:space="0" w:color="FFFFFF"/>
                <w:right w:val="single" w:sz="6" w:space="0" w:color="FFFFFF"/>
              </w:divBdr>
              <w:divsChild>
                <w:div w:id="1291277915">
                  <w:marLeft w:val="0"/>
                  <w:marRight w:val="0"/>
                  <w:marTop w:val="0"/>
                  <w:marBottom w:val="0"/>
                  <w:divBdr>
                    <w:top w:val="none" w:sz="0" w:space="0" w:color="FFFFFF"/>
                    <w:left w:val="none" w:sz="0" w:space="0" w:color="FFFFFF"/>
                    <w:bottom w:val="single" w:sz="6" w:space="0" w:color="FFFFFF"/>
                    <w:right w:val="none" w:sz="0" w:space="0" w:color="FFFFFF"/>
                  </w:divBdr>
                </w:div>
                <w:div w:id="75978218">
                  <w:marLeft w:val="0"/>
                  <w:marRight w:val="0"/>
                  <w:marTop w:val="0"/>
                  <w:marBottom w:val="0"/>
                  <w:divBdr>
                    <w:top w:val="none" w:sz="0" w:space="0" w:color="auto"/>
                    <w:left w:val="none" w:sz="0" w:space="0" w:color="auto"/>
                    <w:bottom w:val="none" w:sz="0" w:space="0" w:color="auto"/>
                    <w:right w:val="none" w:sz="0" w:space="0" w:color="auto"/>
                  </w:divBdr>
                </w:div>
                <w:div w:id="213983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707488">
          <w:marLeft w:val="0"/>
          <w:marRight w:val="0"/>
          <w:marTop w:val="0"/>
          <w:marBottom w:val="150"/>
          <w:divBdr>
            <w:top w:val="none" w:sz="0" w:space="0" w:color="auto"/>
            <w:left w:val="none" w:sz="0" w:space="0" w:color="auto"/>
            <w:bottom w:val="none" w:sz="0" w:space="0" w:color="auto"/>
            <w:right w:val="none" w:sz="0" w:space="0" w:color="auto"/>
          </w:divBdr>
          <w:divsChild>
            <w:div w:id="1906721585">
              <w:marLeft w:val="0"/>
              <w:marRight w:val="0"/>
              <w:marTop w:val="0"/>
              <w:marBottom w:val="300"/>
              <w:divBdr>
                <w:top w:val="single" w:sz="6" w:space="0" w:color="FFFFFF"/>
                <w:left w:val="single" w:sz="6" w:space="0" w:color="FFFFFF"/>
                <w:bottom w:val="single" w:sz="6" w:space="0" w:color="FFFFFF"/>
                <w:right w:val="single" w:sz="6" w:space="0" w:color="FFFFFF"/>
              </w:divBdr>
              <w:divsChild>
                <w:div w:id="1369572932">
                  <w:marLeft w:val="0"/>
                  <w:marRight w:val="0"/>
                  <w:marTop w:val="0"/>
                  <w:marBottom w:val="0"/>
                  <w:divBdr>
                    <w:top w:val="none" w:sz="0" w:space="0" w:color="FFFFFF"/>
                    <w:left w:val="none" w:sz="0" w:space="0" w:color="FFFFFF"/>
                    <w:bottom w:val="single" w:sz="6" w:space="0" w:color="FFFFFF"/>
                    <w:right w:val="none" w:sz="0" w:space="0" w:color="FFFFFF"/>
                  </w:divBdr>
                </w:div>
                <w:div w:id="1437171115">
                  <w:marLeft w:val="0"/>
                  <w:marRight w:val="0"/>
                  <w:marTop w:val="0"/>
                  <w:marBottom w:val="0"/>
                  <w:divBdr>
                    <w:top w:val="none" w:sz="0" w:space="0" w:color="auto"/>
                    <w:left w:val="none" w:sz="0" w:space="0" w:color="auto"/>
                    <w:bottom w:val="none" w:sz="0" w:space="0" w:color="auto"/>
                    <w:right w:val="none" w:sz="0" w:space="0" w:color="auto"/>
                  </w:divBdr>
                </w:div>
                <w:div w:id="74056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247175">
          <w:marLeft w:val="0"/>
          <w:marRight w:val="0"/>
          <w:marTop w:val="0"/>
          <w:marBottom w:val="150"/>
          <w:divBdr>
            <w:top w:val="none" w:sz="0" w:space="0" w:color="auto"/>
            <w:left w:val="none" w:sz="0" w:space="0" w:color="auto"/>
            <w:bottom w:val="none" w:sz="0" w:space="0" w:color="auto"/>
            <w:right w:val="none" w:sz="0" w:space="0" w:color="auto"/>
          </w:divBdr>
          <w:divsChild>
            <w:div w:id="931426820">
              <w:marLeft w:val="0"/>
              <w:marRight w:val="0"/>
              <w:marTop w:val="0"/>
              <w:marBottom w:val="300"/>
              <w:divBdr>
                <w:top w:val="single" w:sz="6" w:space="0" w:color="FFFFFF"/>
                <w:left w:val="single" w:sz="6" w:space="0" w:color="FFFFFF"/>
                <w:bottom w:val="single" w:sz="6" w:space="0" w:color="FFFFFF"/>
                <w:right w:val="single" w:sz="6" w:space="0" w:color="FFFFFF"/>
              </w:divBdr>
              <w:divsChild>
                <w:div w:id="604966800">
                  <w:marLeft w:val="0"/>
                  <w:marRight w:val="0"/>
                  <w:marTop w:val="0"/>
                  <w:marBottom w:val="0"/>
                  <w:divBdr>
                    <w:top w:val="none" w:sz="0" w:space="0" w:color="FFFFFF"/>
                    <w:left w:val="none" w:sz="0" w:space="0" w:color="FFFFFF"/>
                    <w:bottom w:val="single" w:sz="6" w:space="0" w:color="FFFFFF"/>
                    <w:right w:val="none" w:sz="0" w:space="0" w:color="FFFFFF"/>
                  </w:divBdr>
                </w:div>
                <w:div w:id="593513633">
                  <w:marLeft w:val="0"/>
                  <w:marRight w:val="0"/>
                  <w:marTop w:val="0"/>
                  <w:marBottom w:val="0"/>
                  <w:divBdr>
                    <w:top w:val="none" w:sz="0" w:space="0" w:color="auto"/>
                    <w:left w:val="none" w:sz="0" w:space="0" w:color="auto"/>
                    <w:bottom w:val="none" w:sz="0" w:space="0" w:color="auto"/>
                    <w:right w:val="none" w:sz="0" w:space="0" w:color="auto"/>
                  </w:divBdr>
                </w:div>
                <w:div w:id="47533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639845">
          <w:marLeft w:val="0"/>
          <w:marRight w:val="0"/>
          <w:marTop w:val="0"/>
          <w:marBottom w:val="150"/>
          <w:divBdr>
            <w:top w:val="none" w:sz="0" w:space="0" w:color="auto"/>
            <w:left w:val="none" w:sz="0" w:space="0" w:color="auto"/>
            <w:bottom w:val="none" w:sz="0" w:space="0" w:color="auto"/>
            <w:right w:val="none" w:sz="0" w:space="0" w:color="auto"/>
          </w:divBdr>
          <w:divsChild>
            <w:div w:id="1267274605">
              <w:marLeft w:val="0"/>
              <w:marRight w:val="0"/>
              <w:marTop w:val="0"/>
              <w:marBottom w:val="300"/>
              <w:divBdr>
                <w:top w:val="single" w:sz="6" w:space="0" w:color="FFFFFF"/>
                <w:left w:val="single" w:sz="6" w:space="0" w:color="FFFFFF"/>
                <w:bottom w:val="single" w:sz="6" w:space="0" w:color="FFFFFF"/>
                <w:right w:val="single" w:sz="6" w:space="0" w:color="FFFFFF"/>
              </w:divBdr>
              <w:divsChild>
                <w:div w:id="718629052">
                  <w:marLeft w:val="0"/>
                  <w:marRight w:val="0"/>
                  <w:marTop w:val="0"/>
                  <w:marBottom w:val="0"/>
                  <w:divBdr>
                    <w:top w:val="none" w:sz="0" w:space="0" w:color="FFFFFF"/>
                    <w:left w:val="none" w:sz="0" w:space="0" w:color="FFFFFF"/>
                    <w:bottom w:val="single" w:sz="6" w:space="0" w:color="FFFFFF"/>
                    <w:right w:val="none" w:sz="0" w:space="0" w:color="FFFFFF"/>
                  </w:divBdr>
                </w:div>
                <w:div w:id="373115276">
                  <w:marLeft w:val="0"/>
                  <w:marRight w:val="0"/>
                  <w:marTop w:val="0"/>
                  <w:marBottom w:val="0"/>
                  <w:divBdr>
                    <w:top w:val="none" w:sz="0" w:space="0" w:color="auto"/>
                    <w:left w:val="none" w:sz="0" w:space="0" w:color="auto"/>
                    <w:bottom w:val="none" w:sz="0" w:space="0" w:color="auto"/>
                    <w:right w:val="none" w:sz="0" w:space="0" w:color="auto"/>
                  </w:divBdr>
                </w:div>
                <w:div w:id="836774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266796">
      <w:bodyDiv w:val="1"/>
      <w:marLeft w:val="0"/>
      <w:marRight w:val="0"/>
      <w:marTop w:val="0"/>
      <w:marBottom w:val="0"/>
      <w:divBdr>
        <w:top w:val="none" w:sz="0" w:space="0" w:color="auto"/>
        <w:left w:val="none" w:sz="0" w:space="0" w:color="auto"/>
        <w:bottom w:val="none" w:sz="0" w:space="0" w:color="auto"/>
        <w:right w:val="none" w:sz="0" w:space="0" w:color="auto"/>
      </w:divBdr>
    </w:div>
    <w:div w:id="1461604391">
      <w:bodyDiv w:val="1"/>
      <w:marLeft w:val="0"/>
      <w:marRight w:val="0"/>
      <w:marTop w:val="0"/>
      <w:marBottom w:val="0"/>
      <w:divBdr>
        <w:top w:val="none" w:sz="0" w:space="0" w:color="auto"/>
        <w:left w:val="none" w:sz="0" w:space="0" w:color="auto"/>
        <w:bottom w:val="none" w:sz="0" w:space="0" w:color="auto"/>
        <w:right w:val="none" w:sz="0" w:space="0" w:color="auto"/>
      </w:divBdr>
      <w:divsChild>
        <w:div w:id="464741011">
          <w:marLeft w:val="0"/>
          <w:marRight w:val="0"/>
          <w:marTop w:val="0"/>
          <w:marBottom w:val="0"/>
          <w:divBdr>
            <w:top w:val="none" w:sz="0" w:space="0" w:color="auto"/>
            <w:left w:val="none" w:sz="0" w:space="0" w:color="auto"/>
            <w:bottom w:val="none" w:sz="0" w:space="0" w:color="auto"/>
            <w:right w:val="none" w:sz="0" w:space="0" w:color="auto"/>
          </w:divBdr>
          <w:divsChild>
            <w:div w:id="1983076025">
              <w:marLeft w:val="0"/>
              <w:marRight w:val="0"/>
              <w:marTop w:val="0"/>
              <w:marBottom w:val="0"/>
              <w:divBdr>
                <w:top w:val="none" w:sz="0" w:space="0" w:color="auto"/>
                <w:left w:val="none" w:sz="0" w:space="0" w:color="auto"/>
                <w:bottom w:val="none" w:sz="0" w:space="0" w:color="auto"/>
                <w:right w:val="none" w:sz="0" w:space="0" w:color="auto"/>
              </w:divBdr>
              <w:divsChild>
                <w:div w:id="1657146142">
                  <w:marLeft w:val="0"/>
                  <w:marRight w:val="0"/>
                  <w:marTop w:val="0"/>
                  <w:marBottom w:val="0"/>
                  <w:divBdr>
                    <w:top w:val="none" w:sz="0" w:space="0" w:color="auto"/>
                    <w:left w:val="none" w:sz="0" w:space="0" w:color="auto"/>
                    <w:bottom w:val="none" w:sz="0" w:space="0" w:color="auto"/>
                    <w:right w:val="none" w:sz="0" w:space="0" w:color="auto"/>
                  </w:divBdr>
                  <w:divsChild>
                    <w:div w:id="429473409">
                      <w:marLeft w:val="0"/>
                      <w:marRight w:val="0"/>
                      <w:marTop w:val="0"/>
                      <w:marBottom w:val="0"/>
                      <w:divBdr>
                        <w:top w:val="none" w:sz="0" w:space="0" w:color="auto"/>
                        <w:left w:val="none" w:sz="0" w:space="0" w:color="auto"/>
                        <w:bottom w:val="none" w:sz="0" w:space="0" w:color="auto"/>
                        <w:right w:val="none" w:sz="0" w:space="0" w:color="auto"/>
                      </w:divBdr>
                      <w:divsChild>
                        <w:div w:id="1239747305">
                          <w:marLeft w:val="0"/>
                          <w:marRight w:val="0"/>
                          <w:marTop w:val="0"/>
                          <w:marBottom w:val="0"/>
                          <w:divBdr>
                            <w:top w:val="none" w:sz="0" w:space="0" w:color="auto"/>
                            <w:left w:val="none" w:sz="0" w:space="0" w:color="auto"/>
                            <w:bottom w:val="none" w:sz="0" w:space="0" w:color="auto"/>
                            <w:right w:val="none" w:sz="0" w:space="0" w:color="auto"/>
                          </w:divBdr>
                          <w:divsChild>
                            <w:div w:id="1400250172">
                              <w:marLeft w:val="0"/>
                              <w:marRight w:val="0"/>
                              <w:marTop w:val="0"/>
                              <w:marBottom w:val="0"/>
                              <w:divBdr>
                                <w:top w:val="none" w:sz="0" w:space="0" w:color="auto"/>
                                <w:left w:val="none" w:sz="0" w:space="0" w:color="auto"/>
                                <w:bottom w:val="none" w:sz="0" w:space="0" w:color="auto"/>
                                <w:right w:val="none" w:sz="0" w:space="0" w:color="auto"/>
                              </w:divBdr>
                              <w:divsChild>
                                <w:div w:id="492457738">
                                  <w:marLeft w:val="0"/>
                                  <w:marRight w:val="0"/>
                                  <w:marTop w:val="0"/>
                                  <w:marBottom w:val="0"/>
                                  <w:divBdr>
                                    <w:top w:val="none" w:sz="0" w:space="0" w:color="auto"/>
                                    <w:left w:val="none" w:sz="0" w:space="0" w:color="auto"/>
                                    <w:bottom w:val="none" w:sz="0" w:space="0" w:color="auto"/>
                                    <w:right w:val="none" w:sz="0" w:space="0" w:color="auto"/>
                                  </w:divBdr>
                                  <w:divsChild>
                                    <w:div w:id="473522180">
                                      <w:marLeft w:val="43"/>
                                      <w:marRight w:val="0"/>
                                      <w:marTop w:val="0"/>
                                      <w:marBottom w:val="0"/>
                                      <w:divBdr>
                                        <w:top w:val="none" w:sz="0" w:space="0" w:color="auto"/>
                                        <w:left w:val="none" w:sz="0" w:space="0" w:color="auto"/>
                                        <w:bottom w:val="none" w:sz="0" w:space="0" w:color="auto"/>
                                        <w:right w:val="none" w:sz="0" w:space="0" w:color="auto"/>
                                      </w:divBdr>
                                      <w:divsChild>
                                        <w:div w:id="1065108258">
                                          <w:marLeft w:val="0"/>
                                          <w:marRight w:val="0"/>
                                          <w:marTop w:val="0"/>
                                          <w:marBottom w:val="0"/>
                                          <w:divBdr>
                                            <w:top w:val="none" w:sz="0" w:space="0" w:color="auto"/>
                                            <w:left w:val="none" w:sz="0" w:space="0" w:color="auto"/>
                                            <w:bottom w:val="none" w:sz="0" w:space="0" w:color="auto"/>
                                            <w:right w:val="none" w:sz="0" w:space="0" w:color="auto"/>
                                          </w:divBdr>
                                          <w:divsChild>
                                            <w:div w:id="334457078">
                                              <w:marLeft w:val="0"/>
                                              <w:marRight w:val="0"/>
                                              <w:marTop w:val="0"/>
                                              <w:marBottom w:val="86"/>
                                              <w:divBdr>
                                                <w:top w:val="single" w:sz="4" w:space="0" w:color="F5F5F5"/>
                                                <w:left w:val="single" w:sz="4" w:space="0" w:color="F5F5F5"/>
                                                <w:bottom w:val="single" w:sz="4" w:space="0" w:color="F5F5F5"/>
                                                <w:right w:val="single" w:sz="4" w:space="0" w:color="F5F5F5"/>
                                              </w:divBdr>
                                              <w:divsChild>
                                                <w:div w:id="685519786">
                                                  <w:marLeft w:val="0"/>
                                                  <w:marRight w:val="0"/>
                                                  <w:marTop w:val="0"/>
                                                  <w:marBottom w:val="0"/>
                                                  <w:divBdr>
                                                    <w:top w:val="none" w:sz="0" w:space="0" w:color="auto"/>
                                                    <w:left w:val="none" w:sz="0" w:space="0" w:color="auto"/>
                                                    <w:bottom w:val="none" w:sz="0" w:space="0" w:color="auto"/>
                                                    <w:right w:val="none" w:sz="0" w:space="0" w:color="auto"/>
                                                  </w:divBdr>
                                                  <w:divsChild>
                                                    <w:div w:id="212981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61730200">
      <w:bodyDiv w:val="1"/>
      <w:marLeft w:val="0"/>
      <w:marRight w:val="0"/>
      <w:marTop w:val="0"/>
      <w:marBottom w:val="0"/>
      <w:divBdr>
        <w:top w:val="none" w:sz="0" w:space="0" w:color="auto"/>
        <w:left w:val="none" w:sz="0" w:space="0" w:color="auto"/>
        <w:bottom w:val="none" w:sz="0" w:space="0" w:color="auto"/>
        <w:right w:val="none" w:sz="0" w:space="0" w:color="auto"/>
      </w:divBdr>
    </w:div>
    <w:div w:id="1461801129">
      <w:bodyDiv w:val="1"/>
      <w:marLeft w:val="0"/>
      <w:marRight w:val="0"/>
      <w:marTop w:val="0"/>
      <w:marBottom w:val="0"/>
      <w:divBdr>
        <w:top w:val="none" w:sz="0" w:space="0" w:color="auto"/>
        <w:left w:val="none" w:sz="0" w:space="0" w:color="auto"/>
        <w:bottom w:val="none" w:sz="0" w:space="0" w:color="auto"/>
        <w:right w:val="none" w:sz="0" w:space="0" w:color="auto"/>
      </w:divBdr>
    </w:div>
    <w:div w:id="1462305136">
      <w:bodyDiv w:val="1"/>
      <w:marLeft w:val="0"/>
      <w:marRight w:val="0"/>
      <w:marTop w:val="0"/>
      <w:marBottom w:val="0"/>
      <w:divBdr>
        <w:top w:val="none" w:sz="0" w:space="0" w:color="auto"/>
        <w:left w:val="none" w:sz="0" w:space="0" w:color="auto"/>
        <w:bottom w:val="none" w:sz="0" w:space="0" w:color="auto"/>
        <w:right w:val="none" w:sz="0" w:space="0" w:color="auto"/>
      </w:divBdr>
      <w:divsChild>
        <w:div w:id="728042005">
          <w:marLeft w:val="0"/>
          <w:marRight w:val="0"/>
          <w:marTop w:val="0"/>
          <w:marBottom w:val="0"/>
          <w:divBdr>
            <w:top w:val="none" w:sz="0" w:space="0" w:color="auto"/>
            <w:left w:val="none" w:sz="0" w:space="0" w:color="auto"/>
            <w:bottom w:val="none" w:sz="0" w:space="0" w:color="auto"/>
            <w:right w:val="none" w:sz="0" w:space="0" w:color="auto"/>
          </w:divBdr>
          <w:divsChild>
            <w:div w:id="144444168">
              <w:marLeft w:val="0"/>
              <w:marRight w:val="0"/>
              <w:marTop w:val="0"/>
              <w:marBottom w:val="0"/>
              <w:divBdr>
                <w:top w:val="none" w:sz="0" w:space="0" w:color="auto"/>
                <w:left w:val="none" w:sz="0" w:space="0" w:color="auto"/>
                <w:bottom w:val="none" w:sz="0" w:space="0" w:color="auto"/>
                <w:right w:val="none" w:sz="0" w:space="0" w:color="auto"/>
              </w:divBdr>
              <w:divsChild>
                <w:div w:id="1851095569">
                  <w:marLeft w:val="0"/>
                  <w:marRight w:val="0"/>
                  <w:marTop w:val="0"/>
                  <w:marBottom w:val="0"/>
                  <w:divBdr>
                    <w:top w:val="none" w:sz="0" w:space="0" w:color="auto"/>
                    <w:left w:val="none" w:sz="0" w:space="0" w:color="auto"/>
                    <w:bottom w:val="none" w:sz="0" w:space="0" w:color="auto"/>
                    <w:right w:val="none" w:sz="0" w:space="0" w:color="auto"/>
                  </w:divBdr>
                  <w:divsChild>
                    <w:div w:id="1395394837">
                      <w:marLeft w:val="0"/>
                      <w:marRight w:val="0"/>
                      <w:marTop w:val="0"/>
                      <w:marBottom w:val="0"/>
                      <w:divBdr>
                        <w:top w:val="none" w:sz="0" w:space="0" w:color="auto"/>
                        <w:left w:val="none" w:sz="0" w:space="0" w:color="auto"/>
                        <w:bottom w:val="none" w:sz="0" w:space="0" w:color="auto"/>
                        <w:right w:val="none" w:sz="0" w:space="0" w:color="auto"/>
                      </w:divBdr>
                      <w:divsChild>
                        <w:div w:id="1324892387">
                          <w:marLeft w:val="0"/>
                          <w:marRight w:val="0"/>
                          <w:marTop w:val="0"/>
                          <w:marBottom w:val="0"/>
                          <w:divBdr>
                            <w:top w:val="none" w:sz="0" w:space="0" w:color="auto"/>
                            <w:left w:val="none" w:sz="0" w:space="0" w:color="auto"/>
                            <w:bottom w:val="none" w:sz="0" w:space="0" w:color="auto"/>
                            <w:right w:val="none" w:sz="0" w:space="0" w:color="auto"/>
                          </w:divBdr>
                          <w:divsChild>
                            <w:div w:id="522400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2578168">
      <w:bodyDiv w:val="1"/>
      <w:marLeft w:val="0"/>
      <w:marRight w:val="0"/>
      <w:marTop w:val="0"/>
      <w:marBottom w:val="0"/>
      <w:divBdr>
        <w:top w:val="none" w:sz="0" w:space="0" w:color="auto"/>
        <w:left w:val="none" w:sz="0" w:space="0" w:color="auto"/>
        <w:bottom w:val="none" w:sz="0" w:space="0" w:color="auto"/>
        <w:right w:val="none" w:sz="0" w:space="0" w:color="auto"/>
      </w:divBdr>
      <w:divsChild>
        <w:div w:id="258679989">
          <w:marLeft w:val="0"/>
          <w:marRight w:val="0"/>
          <w:marTop w:val="0"/>
          <w:marBottom w:val="0"/>
          <w:divBdr>
            <w:top w:val="none" w:sz="0" w:space="0" w:color="auto"/>
            <w:left w:val="none" w:sz="0" w:space="0" w:color="auto"/>
            <w:bottom w:val="none" w:sz="0" w:space="0" w:color="auto"/>
            <w:right w:val="none" w:sz="0" w:space="0" w:color="auto"/>
          </w:divBdr>
        </w:div>
      </w:divsChild>
    </w:div>
    <w:div w:id="1463041171">
      <w:bodyDiv w:val="1"/>
      <w:marLeft w:val="0"/>
      <w:marRight w:val="0"/>
      <w:marTop w:val="0"/>
      <w:marBottom w:val="0"/>
      <w:divBdr>
        <w:top w:val="none" w:sz="0" w:space="0" w:color="auto"/>
        <w:left w:val="none" w:sz="0" w:space="0" w:color="auto"/>
        <w:bottom w:val="none" w:sz="0" w:space="0" w:color="auto"/>
        <w:right w:val="none" w:sz="0" w:space="0" w:color="auto"/>
      </w:divBdr>
      <w:divsChild>
        <w:div w:id="1732583368">
          <w:marLeft w:val="0"/>
          <w:marRight w:val="0"/>
          <w:marTop w:val="0"/>
          <w:marBottom w:val="150"/>
          <w:divBdr>
            <w:top w:val="none" w:sz="0" w:space="0" w:color="auto"/>
            <w:left w:val="none" w:sz="0" w:space="0" w:color="auto"/>
            <w:bottom w:val="none" w:sz="0" w:space="0" w:color="auto"/>
            <w:right w:val="none" w:sz="0" w:space="0" w:color="auto"/>
          </w:divBdr>
          <w:divsChild>
            <w:div w:id="559753061">
              <w:marLeft w:val="0"/>
              <w:marRight w:val="0"/>
              <w:marTop w:val="0"/>
              <w:marBottom w:val="300"/>
              <w:divBdr>
                <w:top w:val="single" w:sz="6" w:space="0" w:color="FFFFFF"/>
                <w:left w:val="single" w:sz="6" w:space="0" w:color="FFFFFF"/>
                <w:bottom w:val="single" w:sz="6" w:space="0" w:color="FFFFFF"/>
                <w:right w:val="single" w:sz="6" w:space="0" w:color="FFFFFF"/>
              </w:divBdr>
              <w:divsChild>
                <w:div w:id="1500926583">
                  <w:marLeft w:val="0"/>
                  <w:marRight w:val="0"/>
                  <w:marTop w:val="0"/>
                  <w:marBottom w:val="0"/>
                  <w:divBdr>
                    <w:top w:val="none" w:sz="0" w:space="0" w:color="auto"/>
                    <w:left w:val="none" w:sz="0" w:space="0" w:color="auto"/>
                    <w:bottom w:val="none" w:sz="0" w:space="0" w:color="auto"/>
                    <w:right w:val="none" w:sz="0" w:space="0" w:color="auto"/>
                  </w:divBdr>
                </w:div>
                <w:div w:id="139343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182769">
          <w:marLeft w:val="0"/>
          <w:marRight w:val="0"/>
          <w:marTop w:val="0"/>
          <w:marBottom w:val="150"/>
          <w:divBdr>
            <w:top w:val="none" w:sz="0" w:space="0" w:color="auto"/>
            <w:left w:val="none" w:sz="0" w:space="0" w:color="auto"/>
            <w:bottom w:val="none" w:sz="0" w:space="0" w:color="auto"/>
            <w:right w:val="none" w:sz="0" w:space="0" w:color="auto"/>
          </w:divBdr>
          <w:divsChild>
            <w:div w:id="1482691104">
              <w:marLeft w:val="0"/>
              <w:marRight w:val="0"/>
              <w:marTop w:val="0"/>
              <w:marBottom w:val="300"/>
              <w:divBdr>
                <w:top w:val="single" w:sz="6" w:space="0" w:color="FFFFFF"/>
                <w:left w:val="single" w:sz="6" w:space="0" w:color="FFFFFF"/>
                <w:bottom w:val="single" w:sz="6" w:space="0" w:color="FFFFFF"/>
                <w:right w:val="single" w:sz="6" w:space="0" w:color="FFFFFF"/>
              </w:divBdr>
              <w:divsChild>
                <w:div w:id="1334841673">
                  <w:marLeft w:val="0"/>
                  <w:marRight w:val="0"/>
                  <w:marTop w:val="0"/>
                  <w:marBottom w:val="0"/>
                  <w:divBdr>
                    <w:top w:val="none" w:sz="0" w:space="0" w:color="FFFFFF"/>
                    <w:left w:val="none" w:sz="0" w:space="0" w:color="FFFFFF"/>
                    <w:bottom w:val="single" w:sz="6" w:space="0" w:color="FFFFFF"/>
                    <w:right w:val="none" w:sz="0" w:space="0" w:color="FFFFFF"/>
                  </w:divBdr>
                </w:div>
                <w:div w:id="68991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304214">
      <w:bodyDiv w:val="1"/>
      <w:marLeft w:val="0"/>
      <w:marRight w:val="0"/>
      <w:marTop w:val="0"/>
      <w:marBottom w:val="0"/>
      <w:divBdr>
        <w:top w:val="none" w:sz="0" w:space="0" w:color="auto"/>
        <w:left w:val="none" w:sz="0" w:space="0" w:color="auto"/>
        <w:bottom w:val="none" w:sz="0" w:space="0" w:color="auto"/>
        <w:right w:val="none" w:sz="0" w:space="0" w:color="auto"/>
      </w:divBdr>
      <w:divsChild>
        <w:div w:id="311103158">
          <w:marLeft w:val="0"/>
          <w:marRight w:val="0"/>
          <w:marTop w:val="0"/>
          <w:marBottom w:val="0"/>
          <w:divBdr>
            <w:top w:val="none" w:sz="0" w:space="0" w:color="auto"/>
            <w:left w:val="none" w:sz="0" w:space="0" w:color="auto"/>
            <w:bottom w:val="none" w:sz="0" w:space="0" w:color="auto"/>
            <w:right w:val="none" w:sz="0" w:space="0" w:color="auto"/>
          </w:divBdr>
          <w:divsChild>
            <w:div w:id="130177351">
              <w:marLeft w:val="0"/>
              <w:marRight w:val="0"/>
              <w:marTop w:val="0"/>
              <w:marBottom w:val="0"/>
              <w:divBdr>
                <w:top w:val="none" w:sz="0" w:space="0" w:color="auto"/>
                <w:left w:val="none" w:sz="0" w:space="0" w:color="auto"/>
                <w:bottom w:val="none" w:sz="0" w:space="0" w:color="auto"/>
                <w:right w:val="none" w:sz="0" w:space="0" w:color="auto"/>
              </w:divBdr>
              <w:divsChild>
                <w:div w:id="2048411430">
                  <w:marLeft w:val="0"/>
                  <w:marRight w:val="0"/>
                  <w:marTop w:val="0"/>
                  <w:marBottom w:val="0"/>
                  <w:divBdr>
                    <w:top w:val="none" w:sz="0" w:space="0" w:color="auto"/>
                    <w:left w:val="none" w:sz="0" w:space="0" w:color="auto"/>
                    <w:bottom w:val="none" w:sz="0" w:space="0" w:color="auto"/>
                    <w:right w:val="none" w:sz="0" w:space="0" w:color="auto"/>
                  </w:divBdr>
                  <w:divsChild>
                    <w:div w:id="181629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3379128">
      <w:bodyDiv w:val="1"/>
      <w:marLeft w:val="0"/>
      <w:marRight w:val="0"/>
      <w:marTop w:val="0"/>
      <w:marBottom w:val="0"/>
      <w:divBdr>
        <w:top w:val="none" w:sz="0" w:space="0" w:color="auto"/>
        <w:left w:val="none" w:sz="0" w:space="0" w:color="auto"/>
        <w:bottom w:val="none" w:sz="0" w:space="0" w:color="auto"/>
        <w:right w:val="none" w:sz="0" w:space="0" w:color="auto"/>
      </w:divBdr>
    </w:div>
    <w:div w:id="1463574742">
      <w:bodyDiv w:val="1"/>
      <w:marLeft w:val="0"/>
      <w:marRight w:val="0"/>
      <w:marTop w:val="0"/>
      <w:marBottom w:val="0"/>
      <w:divBdr>
        <w:top w:val="none" w:sz="0" w:space="0" w:color="auto"/>
        <w:left w:val="none" w:sz="0" w:space="0" w:color="auto"/>
        <w:bottom w:val="none" w:sz="0" w:space="0" w:color="auto"/>
        <w:right w:val="none" w:sz="0" w:space="0" w:color="auto"/>
      </w:divBdr>
      <w:divsChild>
        <w:div w:id="1253857352">
          <w:marLeft w:val="0"/>
          <w:marRight w:val="0"/>
          <w:marTop w:val="0"/>
          <w:marBottom w:val="0"/>
          <w:divBdr>
            <w:top w:val="none" w:sz="0" w:space="0" w:color="auto"/>
            <w:left w:val="none" w:sz="0" w:space="0" w:color="auto"/>
            <w:bottom w:val="none" w:sz="0" w:space="0" w:color="auto"/>
            <w:right w:val="none" w:sz="0" w:space="0" w:color="auto"/>
          </w:divBdr>
        </w:div>
      </w:divsChild>
    </w:div>
    <w:div w:id="1463697597">
      <w:bodyDiv w:val="1"/>
      <w:marLeft w:val="0"/>
      <w:marRight w:val="0"/>
      <w:marTop w:val="0"/>
      <w:marBottom w:val="0"/>
      <w:divBdr>
        <w:top w:val="none" w:sz="0" w:space="0" w:color="auto"/>
        <w:left w:val="none" w:sz="0" w:space="0" w:color="auto"/>
        <w:bottom w:val="none" w:sz="0" w:space="0" w:color="auto"/>
        <w:right w:val="none" w:sz="0" w:space="0" w:color="auto"/>
      </w:divBdr>
      <w:divsChild>
        <w:div w:id="1106000751">
          <w:marLeft w:val="0"/>
          <w:marRight w:val="0"/>
          <w:marTop w:val="0"/>
          <w:marBottom w:val="150"/>
          <w:divBdr>
            <w:top w:val="none" w:sz="0" w:space="0" w:color="auto"/>
            <w:left w:val="none" w:sz="0" w:space="0" w:color="auto"/>
            <w:bottom w:val="none" w:sz="0" w:space="0" w:color="auto"/>
            <w:right w:val="none" w:sz="0" w:space="0" w:color="auto"/>
          </w:divBdr>
          <w:divsChild>
            <w:div w:id="833685002">
              <w:marLeft w:val="0"/>
              <w:marRight w:val="0"/>
              <w:marTop w:val="0"/>
              <w:marBottom w:val="300"/>
              <w:divBdr>
                <w:top w:val="single" w:sz="6" w:space="0" w:color="FFFFFF"/>
                <w:left w:val="single" w:sz="6" w:space="0" w:color="FFFFFF"/>
                <w:bottom w:val="single" w:sz="6" w:space="0" w:color="FFFFFF"/>
                <w:right w:val="single" w:sz="6" w:space="0" w:color="FFFFFF"/>
              </w:divBdr>
              <w:divsChild>
                <w:div w:id="641538837">
                  <w:marLeft w:val="0"/>
                  <w:marRight w:val="0"/>
                  <w:marTop w:val="0"/>
                  <w:marBottom w:val="0"/>
                  <w:divBdr>
                    <w:top w:val="none" w:sz="0" w:space="0" w:color="auto"/>
                    <w:left w:val="none" w:sz="0" w:space="0" w:color="auto"/>
                    <w:bottom w:val="none" w:sz="0" w:space="0" w:color="auto"/>
                    <w:right w:val="none" w:sz="0" w:space="0" w:color="auto"/>
                  </w:divBdr>
                </w:div>
                <w:div w:id="35843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2552">
          <w:marLeft w:val="0"/>
          <w:marRight w:val="0"/>
          <w:marTop w:val="0"/>
          <w:marBottom w:val="150"/>
          <w:divBdr>
            <w:top w:val="none" w:sz="0" w:space="0" w:color="auto"/>
            <w:left w:val="none" w:sz="0" w:space="0" w:color="auto"/>
            <w:bottom w:val="none" w:sz="0" w:space="0" w:color="auto"/>
            <w:right w:val="none" w:sz="0" w:space="0" w:color="auto"/>
          </w:divBdr>
          <w:divsChild>
            <w:div w:id="472913936">
              <w:marLeft w:val="0"/>
              <w:marRight w:val="0"/>
              <w:marTop w:val="0"/>
              <w:marBottom w:val="300"/>
              <w:divBdr>
                <w:top w:val="single" w:sz="6" w:space="0" w:color="FFFFFF"/>
                <w:left w:val="single" w:sz="6" w:space="0" w:color="FFFFFF"/>
                <w:bottom w:val="single" w:sz="6" w:space="0" w:color="FFFFFF"/>
                <w:right w:val="single" w:sz="6" w:space="0" w:color="FFFFFF"/>
              </w:divBdr>
              <w:divsChild>
                <w:div w:id="578372535">
                  <w:marLeft w:val="0"/>
                  <w:marRight w:val="0"/>
                  <w:marTop w:val="0"/>
                  <w:marBottom w:val="0"/>
                  <w:divBdr>
                    <w:top w:val="none" w:sz="0" w:space="0" w:color="FFFFFF"/>
                    <w:left w:val="none" w:sz="0" w:space="0" w:color="FFFFFF"/>
                    <w:bottom w:val="single" w:sz="6" w:space="0" w:color="FFFFFF"/>
                    <w:right w:val="none" w:sz="0" w:space="0" w:color="FFFFFF"/>
                  </w:divBdr>
                </w:div>
                <w:div w:id="1505239572">
                  <w:marLeft w:val="0"/>
                  <w:marRight w:val="0"/>
                  <w:marTop w:val="0"/>
                  <w:marBottom w:val="0"/>
                  <w:divBdr>
                    <w:top w:val="none" w:sz="0" w:space="0" w:color="auto"/>
                    <w:left w:val="none" w:sz="0" w:space="0" w:color="auto"/>
                    <w:bottom w:val="none" w:sz="0" w:space="0" w:color="auto"/>
                    <w:right w:val="none" w:sz="0" w:space="0" w:color="auto"/>
                  </w:divBdr>
                </w:div>
                <w:div w:id="102282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608993">
          <w:marLeft w:val="0"/>
          <w:marRight w:val="0"/>
          <w:marTop w:val="0"/>
          <w:marBottom w:val="150"/>
          <w:divBdr>
            <w:top w:val="none" w:sz="0" w:space="0" w:color="auto"/>
            <w:left w:val="none" w:sz="0" w:space="0" w:color="auto"/>
            <w:bottom w:val="none" w:sz="0" w:space="0" w:color="auto"/>
            <w:right w:val="none" w:sz="0" w:space="0" w:color="auto"/>
          </w:divBdr>
          <w:divsChild>
            <w:div w:id="1813059793">
              <w:marLeft w:val="0"/>
              <w:marRight w:val="0"/>
              <w:marTop w:val="0"/>
              <w:marBottom w:val="300"/>
              <w:divBdr>
                <w:top w:val="single" w:sz="6" w:space="0" w:color="FFFFFF"/>
                <w:left w:val="single" w:sz="6" w:space="0" w:color="FFFFFF"/>
                <w:bottom w:val="single" w:sz="6" w:space="0" w:color="FFFFFF"/>
                <w:right w:val="single" w:sz="6" w:space="0" w:color="FFFFFF"/>
              </w:divBdr>
              <w:divsChild>
                <w:div w:id="226234118">
                  <w:marLeft w:val="0"/>
                  <w:marRight w:val="0"/>
                  <w:marTop w:val="0"/>
                  <w:marBottom w:val="0"/>
                  <w:divBdr>
                    <w:top w:val="none" w:sz="0" w:space="0" w:color="FFFFFF"/>
                    <w:left w:val="none" w:sz="0" w:space="0" w:color="FFFFFF"/>
                    <w:bottom w:val="single" w:sz="6" w:space="0" w:color="FFFFFF"/>
                    <w:right w:val="none" w:sz="0" w:space="0" w:color="FFFFFF"/>
                  </w:divBdr>
                </w:div>
                <w:div w:id="1577863364">
                  <w:marLeft w:val="0"/>
                  <w:marRight w:val="0"/>
                  <w:marTop w:val="0"/>
                  <w:marBottom w:val="0"/>
                  <w:divBdr>
                    <w:top w:val="none" w:sz="0" w:space="0" w:color="auto"/>
                    <w:left w:val="none" w:sz="0" w:space="0" w:color="auto"/>
                    <w:bottom w:val="none" w:sz="0" w:space="0" w:color="auto"/>
                    <w:right w:val="none" w:sz="0" w:space="0" w:color="auto"/>
                  </w:divBdr>
                </w:div>
                <w:div w:id="146716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959485">
          <w:marLeft w:val="0"/>
          <w:marRight w:val="0"/>
          <w:marTop w:val="0"/>
          <w:marBottom w:val="150"/>
          <w:divBdr>
            <w:top w:val="none" w:sz="0" w:space="0" w:color="auto"/>
            <w:left w:val="none" w:sz="0" w:space="0" w:color="auto"/>
            <w:bottom w:val="none" w:sz="0" w:space="0" w:color="auto"/>
            <w:right w:val="none" w:sz="0" w:space="0" w:color="auto"/>
          </w:divBdr>
          <w:divsChild>
            <w:div w:id="1010914231">
              <w:marLeft w:val="0"/>
              <w:marRight w:val="0"/>
              <w:marTop w:val="0"/>
              <w:marBottom w:val="300"/>
              <w:divBdr>
                <w:top w:val="single" w:sz="6" w:space="0" w:color="FFFFFF"/>
                <w:left w:val="single" w:sz="6" w:space="0" w:color="FFFFFF"/>
                <w:bottom w:val="single" w:sz="6" w:space="0" w:color="FFFFFF"/>
                <w:right w:val="single" w:sz="6" w:space="0" w:color="FFFFFF"/>
              </w:divBdr>
              <w:divsChild>
                <w:div w:id="115372316">
                  <w:marLeft w:val="0"/>
                  <w:marRight w:val="0"/>
                  <w:marTop w:val="0"/>
                  <w:marBottom w:val="0"/>
                  <w:divBdr>
                    <w:top w:val="none" w:sz="0" w:space="0" w:color="FFFFFF"/>
                    <w:left w:val="none" w:sz="0" w:space="0" w:color="FFFFFF"/>
                    <w:bottom w:val="single" w:sz="6" w:space="0" w:color="FFFFFF"/>
                    <w:right w:val="none" w:sz="0" w:space="0" w:color="FFFFFF"/>
                  </w:divBdr>
                </w:div>
                <w:div w:id="1938098614">
                  <w:marLeft w:val="0"/>
                  <w:marRight w:val="0"/>
                  <w:marTop w:val="0"/>
                  <w:marBottom w:val="0"/>
                  <w:divBdr>
                    <w:top w:val="none" w:sz="0" w:space="0" w:color="auto"/>
                    <w:left w:val="none" w:sz="0" w:space="0" w:color="auto"/>
                    <w:bottom w:val="none" w:sz="0" w:space="0" w:color="auto"/>
                    <w:right w:val="none" w:sz="0" w:space="0" w:color="auto"/>
                  </w:divBdr>
                </w:div>
                <w:div w:id="93436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07023">
          <w:marLeft w:val="0"/>
          <w:marRight w:val="0"/>
          <w:marTop w:val="0"/>
          <w:marBottom w:val="150"/>
          <w:divBdr>
            <w:top w:val="none" w:sz="0" w:space="0" w:color="auto"/>
            <w:left w:val="none" w:sz="0" w:space="0" w:color="auto"/>
            <w:bottom w:val="none" w:sz="0" w:space="0" w:color="auto"/>
            <w:right w:val="none" w:sz="0" w:space="0" w:color="auto"/>
          </w:divBdr>
          <w:divsChild>
            <w:div w:id="278266807">
              <w:marLeft w:val="0"/>
              <w:marRight w:val="0"/>
              <w:marTop w:val="0"/>
              <w:marBottom w:val="300"/>
              <w:divBdr>
                <w:top w:val="single" w:sz="6" w:space="0" w:color="FFFFFF"/>
                <w:left w:val="single" w:sz="6" w:space="0" w:color="FFFFFF"/>
                <w:bottom w:val="single" w:sz="6" w:space="0" w:color="FFFFFF"/>
                <w:right w:val="single" w:sz="6" w:space="0" w:color="FFFFFF"/>
              </w:divBdr>
              <w:divsChild>
                <w:div w:id="49349361">
                  <w:marLeft w:val="0"/>
                  <w:marRight w:val="0"/>
                  <w:marTop w:val="0"/>
                  <w:marBottom w:val="0"/>
                  <w:divBdr>
                    <w:top w:val="none" w:sz="0" w:space="0" w:color="FFFFFF"/>
                    <w:left w:val="none" w:sz="0" w:space="0" w:color="FFFFFF"/>
                    <w:bottom w:val="single" w:sz="6" w:space="0" w:color="FFFFFF"/>
                    <w:right w:val="none" w:sz="0" w:space="0" w:color="FFFFFF"/>
                  </w:divBdr>
                </w:div>
                <w:div w:id="1574390403">
                  <w:marLeft w:val="0"/>
                  <w:marRight w:val="0"/>
                  <w:marTop w:val="0"/>
                  <w:marBottom w:val="0"/>
                  <w:divBdr>
                    <w:top w:val="none" w:sz="0" w:space="0" w:color="auto"/>
                    <w:left w:val="none" w:sz="0" w:space="0" w:color="auto"/>
                    <w:bottom w:val="none" w:sz="0" w:space="0" w:color="auto"/>
                    <w:right w:val="none" w:sz="0" w:space="0" w:color="auto"/>
                  </w:divBdr>
                </w:div>
                <w:div w:id="179104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228355">
      <w:bodyDiv w:val="1"/>
      <w:marLeft w:val="0"/>
      <w:marRight w:val="0"/>
      <w:marTop w:val="0"/>
      <w:marBottom w:val="0"/>
      <w:divBdr>
        <w:top w:val="none" w:sz="0" w:space="0" w:color="auto"/>
        <w:left w:val="none" w:sz="0" w:space="0" w:color="auto"/>
        <w:bottom w:val="none" w:sz="0" w:space="0" w:color="auto"/>
        <w:right w:val="none" w:sz="0" w:space="0" w:color="auto"/>
      </w:divBdr>
      <w:divsChild>
        <w:div w:id="940913346">
          <w:marLeft w:val="0"/>
          <w:marRight w:val="0"/>
          <w:marTop w:val="0"/>
          <w:marBottom w:val="0"/>
          <w:divBdr>
            <w:top w:val="none" w:sz="0" w:space="0" w:color="auto"/>
            <w:left w:val="none" w:sz="0" w:space="0" w:color="auto"/>
            <w:bottom w:val="none" w:sz="0" w:space="0" w:color="auto"/>
            <w:right w:val="none" w:sz="0" w:space="0" w:color="auto"/>
          </w:divBdr>
          <w:divsChild>
            <w:div w:id="983849721">
              <w:marLeft w:val="0"/>
              <w:marRight w:val="0"/>
              <w:marTop w:val="0"/>
              <w:marBottom w:val="0"/>
              <w:divBdr>
                <w:top w:val="none" w:sz="0" w:space="0" w:color="auto"/>
                <w:left w:val="none" w:sz="0" w:space="0" w:color="auto"/>
                <w:bottom w:val="none" w:sz="0" w:space="0" w:color="auto"/>
                <w:right w:val="none" w:sz="0" w:space="0" w:color="auto"/>
              </w:divBdr>
              <w:divsChild>
                <w:div w:id="2106609995">
                  <w:marLeft w:val="0"/>
                  <w:marRight w:val="0"/>
                  <w:marTop w:val="0"/>
                  <w:marBottom w:val="0"/>
                  <w:divBdr>
                    <w:top w:val="none" w:sz="0" w:space="0" w:color="auto"/>
                    <w:left w:val="none" w:sz="0" w:space="0" w:color="auto"/>
                    <w:bottom w:val="none" w:sz="0" w:space="0" w:color="auto"/>
                    <w:right w:val="none" w:sz="0" w:space="0" w:color="auto"/>
                  </w:divBdr>
                  <w:divsChild>
                    <w:div w:id="1183515541">
                      <w:marLeft w:val="0"/>
                      <w:marRight w:val="0"/>
                      <w:marTop w:val="0"/>
                      <w:marBottom w:val="0"/>
                      <w:divBdr>
                        <w:top w:val="none" w:sz="0" w:space="0" w:color="auto"/>
                        <w:left w:val="none" w:sz="0" w:space="0" w:color="auto"/>
                        <w:bottom w:val="none" w:sz="0" w:space="0" w:color="auto"/>
                        <w:right w:val="none" w:sz="0" w:space="0" w:color="auto"/>
                      </w:divBdr>
                      <w:divsChild>
                        <w:div w:id="1748074013">
                          <w:marLeft w:val="0"/>
                          <w:marRight w:val="0"/>
                          <w:marTop w:val="0"/>
                          <w:marBottom w:val="0"/>
                          <w:divBdr>
                            <w:top w:val="none" w:sz="0" w:space="0" w:color="auto"/>
                            <w:left w:val="none" w:sz="0" w:space="0" w:color="auto"/>
                            <w:bottom w:val="none" w:sz="0" w:space="0" w:color="auto"/>
                            <w:right w:val="none" w:sz="0" w:space="0" w:color="auto"/>
                          </w:divBdr>
                          <w:divsChild>
                            <w:div w:id="200566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4230571">
      <w:bodyDiv w:val="1"/>
      <w:marLeft w:val="0"/>
      <w:marRight w:val="0"/>
      <w:marTop w:val="0"/>
      <w:marBottom w:val="0"/>
      <w:divBdr>
        <w:top w:val="none" w:sz="0" w:space="0" w:color="auto"/>
        <w:left w:val="none" w:sz="0" w:space="0" w:color="auto"/>
        <w:bottom w:val="none" w:sz="0" w:space="0" w:color="auto"/>
        <w:right w:val="none" w:sz="0" w:space="0" w:color="auto"/>
      </w:divBdr>
    </w:div>
    <w:div w:id="1464496019">
      <w:bodyDiv w:val="1"/>
      <w:marLeft w:val="0"/>
      <w:marRight w:val="0"/>
      <w:marTop w:val="0"/>
      <w:marBottom w:val="0"/>
      <w:divBdr>
        <w:top w:val="none" w:sz="0" w:space="0" w:color="auto"/>
        <w:left w:val="none" w:sz="0" w:space="0" w:color="auto"/>
        <w:bottom w:val="none" w:sz="0" w:space="0" w:color="auto"/>
        <w:right w:val="none" w:sz="0" w:space="0" w:color="auto"/>
      </w:divBdr>
    </w:div>
    <w:div w:id="1464737424">
      <w:bodyDiv w:val="1"/>
      <w:marLeft w:val="0"/>
      <w:marRight w:val="0"/>
      <w:marTop w:val="0"/>
      <w:marBottom w:val="0"/>
      <w:divBdr>
        <w:top w:val="none" w:sz="0" w:space="0" w:color="auto"/>
        <w:left w:val="none" w:sz="0" w:space="0" w:color="auto"/>
        <w:bottom w:val="none" w:sz="0" w:space="0" w:color="auto"/>
        <w:right w:val="none" w:sz="0" w:space="0" w:color="auto"/>
      </w:divBdr>
      <w:divsChild>
        <w:div w:id="2012680949">
          <w:marLeft w:val="0"/>
          <w:marRight w:val="0"/>
          <w:marTop w:val="0"/>
          <w:marBottom w:val="150"/>
          <w:divBdr>
            <w:top w:val="none" w:sz="0" w:space="0" w:color="auto"/>
            <w:left w:val="none" w:sz="0" w:space="0" w:color="auto"/>
            <w:bottom w:val="none" w:sz="0" w:space="0" w:color="auto"/>
            <w:right w:val="none" w:sz="0" w:space="0" w:color="auto"/>
          </w:divBdr>
          <w:divsChild>
            <w:div w:id="1116675424">
              <w:marLeft w:val="0"/>
              <w:marRight w:val="0"/>
              <w:marTop w:val="0"/>
              <w:marBottom w:val="300"/>
              <w:divBdr>
                <w:top w:val="single" w:sz="6" w:space="0" w:color="FFFFFF"/>
                <w:left w:val="single" w:sz="6" w:space="0" w:color="FFFFFF"/>
                <w:bottom w:val="single" w:sz="6" w:space="0" w:color="FFFFFF"/>
                <w:right w:val="single" w:sz="6" w:space="0" w:color="FFFFFF"/>
              </w:divBdr>
              <w:divsChild>
                <w:div w:id="569270487">
                  <w:marLeft w:val="0"/>
                  <w:marRight w:val="0"/>
                  <w:marTop w:val="0"/>
                  <w:marBottom w:val="0"/>
                  <w:divBdr>
                    <w:top w:val="none" w:sz="0" w:space="0" w:color="auto"/>
                    <w:left w:val="none" w:sz="0" w:space="0" w:color="auto"/>
                    <w:bottom w:val="none" w:sz="0" w:space="0" w:color="auto"/>
                    <w:right w:val="none" w:sz="0" w:space="0" w:color="auto"/>
                  </w:divBdr>
                </w:div>
                <w:div w:id="42835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724910">
          <w:marLeft w:val="0"/>
          <w:marRight w:val="0"/>
          <w:marTop w:val="0"/>
          <w:marBottom w:val="150"/>
          <w:divBdr>
            <w:top w:val="none" w:sz="0" w:space="0" w:color="auto"/>
            <w:left w:val="none" w:sz="0" w:space="0" w:color="auto"/>
            <w:bottom w:val="none" w:sz="0" w:space="0" w:color="auto"/>
            <w:right w:val="none" w:sz="0" w:space="0" w:color="auto"/>
          </w:divBdr>
          <w:divsChild>
            <w:div w:id="2011331738">
              <w:marLeft w:val="0"/>
              <w:marRight w:val="0"/>
              <w:marTop w:val="0"/>
              <w:marBottom w:val="300"/>
              <w:divBdr>
                <w:top w:val="single" w:sz="6" w:space="0" w:color="FFFFFF"/>
                <w:left w:val="single" w:sz="6" w:space="0" w:color="FFFFFF"/>
                <w:bottom w:val="single" w:sz="6" w:space="0" w:color="FFFFFF"/>
                <w:right w:val="single" w:sz="6" w:space="0" w:color="FFFFFF"/>
              </w:divBdr>
              <w:divsChild>
                <w:div w:id="1449471869">
                  <w:marLeft w:val="0"/>
                  <w:marRight w:val="0"/>
                  <w:marTop w:val="0"/>
                  <w:marBottom w:val="0"/>
                  <w:divBdr>
                    <w:top w:val="none" w:sz="0" w:space="0" w:color="FFFFFF"/>
                    <w:left w:val="none" w:sz="0" w:space="0" w:color="FFFFFF"/>
                    <w:bottom w:val="single" w:sz="6" w:space="0" w:color="FFFFFF"/>
                    <w:right w:val="none" w:sz="0" w:space="0" w:color="FFFFFF"/>
                  </w:divBdr>
                </w:div>
                <w:div w:id="1931428482">
                  <w:marLeft w:val="0"/>
                  <w:marRight w:val="0"/>
                  <w:marTop w:val="0"/>
                  <w:marBottom w:val="0"/>
                  <w:divBdr>
                    <w:top w:val="none" w:sz="0" w:space="0" w:color="auto"/>
                    <w:left w:val="none" w:sz="0" w:space="0" w:color="auto"/>
                    <w:bottom w:val="none" w:sz="0" w:space="0" w:color="auto"/>
                    <w:right w:val="none" w:sz="0" w:space="0" w:color="auto"/>
                  </w:divBdr>
                </w:div>
                <w:div w:id="194781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803516">
          <w:marLeft w:val="0"/>
          <w:marRight w:val="0"/>
          <w:marTop w:val="0"/>
          <w:marBottom w:val="150"/>
          <w:divBdr>
            <w:top w:val="none" w:sz="0" w:space="0" w:color="auto"/>
            <w:left w:val="none" w:sz="0" w:space="0" w:color="auto"/>
            <w:bottom w:val="none" w:sz="0" w:space="0" w:color="auto"/>
            <w:right w:val="none" w:sz="0" w:space="0" w:color="auto"/>
          </w:divBdr>
          <w:divsChild>
            <w:div w:id="366414296">
              <w:marLeft w:val="0"/>
              <w:marRight w:val="0"/>
              <w:marTop w:val="0"/>
              <w:marBottom w:val="300"/>
              <w:divBdr>
                <w:top w:val="single" w:sz="6" w:space="0" w:color="FFFFFF"/>
                <w:left w:val="single" w:sz="6" w:space="0" w:color="FFFFFF"/>
                <w:bottom w:val="single" w:sz="6" w:space="0" w:color="FFFFFF"/>
                <w:right w:val="single" w:sz="6" w:space="0" w:color="FFFFFF"/>
              </w:divBdr>
              <w:divsChild>
                <w:div w:id="855078627">
                  <w:marLeft w:val="0"/>
                  <w:marRight w:val="0"/>
                  <w:marTop w:val="0"/>
                  <w:marBottom w:val="0"/>
                  <w:divBdr>
                    <w:top w:val="none" w:sz="0" w:space="0" w:color="FFFFFF"/>
                    <w:left w:val="none" w:sz="0" w:space="0" w:color="FFFFFF"/>
                    <w:bottom w:val="single" w:sz="6" w:space="0" w:color="FFFFFF"/>
                    <w:right w:val="none" w:sz="0" w:space="0" w:color="FFFFFF"/>
                  </w:divBdr>
                </w:div>
                <w:div w:id="57554097">
                  <w:marLeft w:val="0"/>
                  <w:marRight w:val="0"/>
                  <w:marTop w:val="0"/>
                  <w:marBottom w:val="0"/>
                  <w:divBdr>
                    <w:top w:val="none" w:sz="0" w:space="0" w:color="auto"/>
                    <w:left w:val="none" w:sz="0" w:space="0" w:color="auto"/>
                    <w:bottom w:val="none" w:sz="0" w:space="0" w:color="auto"/>
                    <w:right w:val="none" w:sz="0" w:space="0" w:color="auto"/>
                  </w:divBdr>
                </w:div>
                <w:div w:id="74850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519756">
          <w:marLeft w:val="0"/>
          <w:marRight w:val="0"/>
          <w:marTop w:val="0"/>
          <w:marBottom w:val="150"/>
          <w:divBdr>
            <w:top w:val="none" w:sz="0" w:space="0" w:color="auto"/>
            <w:left w:val="none" w:sz="0" w:space="0" w:color="auto"/>
            <w:bottom w:val="none" w:sz="0" w:space="0" w:color="auto"/>
            <w:right w:val="none" w:sz="0" w:space="0" w:color="auto"/>
          </w:divBdr>
          <w:divsChild>
            <w:div w:id="1788543492">
              <w:marLeft w:val="0"/>
              <w:marRight w:val="0"/>
              <w:marTop w:val="0"/>
              <w:marBottom w:val="300"/>
              <w:divBdr>
                <w:top w:val="single" w:sz="6" w:space="0" w:color="FFFFFF"/>
                <w:left w:val="single" w:sz="6" w:space="0" w:color="FFFFFF"/>
                <w:bottom w:val="single" w:sz="6" w:space="0" w:color="FFFFFF"/>
                <w:right w:val="single" w:sz="6" w:space="0" w:color="FFFFFF"/>
              </w:divBdr>
              <w:divsChild>
                <w:div w:id="293565952">
                  <w:marLeft w:val="0"/>
                  <w:marRight w:val="0"/>
                  <w:marTop w:val="0"/>
                  <w:marBottom w:val="0"/>
                  <w:divBdr>
                    <w:top w:val="none" w:sz="0" w:space="0" w:color="FFFFFF"/>
                    <w:left w:val="none" w:sz="0" w:space="0" w:color="FFFFFF"/>
                    <w:bottom w:val="single" w:sz="6" w:space="0" w:color="FFFFFF"/>
                    <w:right w:val="none" w:sz="0" w:space="0" w:color="FFFFFF"/>
                  </w:divBdr>
                </w:div>
                <w:div w:id="330454580">
                  <w:marLeft w:val="0"/>
                  <w:marRight w:val="0"/>
                  <w:marTop w:val="0"/>
                  <w:marBottom w:val="0"/>
                  <w:divBdr>
                    <w:top w:val="none" w:sz="0" w:space="0" w:color="auto"/>
                    <w:left w:val="none" w:sz="0" w:space="0" w:color="auto"/>
                    <w:bottom w:val="none" w:sz="0" w:space="0" w:color="auto"/>
                    <w:right w:val="none" w:sz="0" w:space="0" w:color="auto"/>
                  </w:divBdr>
                </w:div>
                <w:div w:id="1839030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813976">
          <w:marLeft w:val="0"/>
          <w:marRight w:val="0"/>
          <w:marTop w:val="0"/>
          <w:marBottom w:val="150"/>
          <w:divBdr>
            <w:top w:val="none" w:sz="0" w:space="0" w:color="auto"/>
            <w:left w:val="none" w:sz="0" w:space="0" w:color="auto"/>
            <w:bottom w:val="none" w:sz="0" w:space="0" w:color="auto"/>
            <w:right w:val="none" w:sz="0" w:space="0" w:color="auto"/>
          </w:divBdr>
          <w:divsChild>
            <w:div w:id="1295253964">
              <w:marLeft w:val="0"/>
              <w:marRight w:val="0"/>
              <w:marTop w:val="0"/>
              <w:marBottom w:val="300"/>
              <w:divBdr>
                <w:top w:val="single" w:sz="6" w:space="0" w:color="FFFFFF"/>
                <w:left w:val="single" w:sz="6" w:space="0" w:color="FFFFFF"/>
                <w:bottom w:val="single" w:sz="6" w:space="0" w:color="FFFFFF"/>
                <w:right w:val="single" w:sz="6" w:space="0" w:color="FFFFFF"/>
              </w:divBdr>
              <w:divsChild>
                <w:div w:id="450124339">
                  <w:marLeft w:val="0"/>
                  <w:marRight w:val="0"/>
                  <w:marTop w:val="0"/>
                  <w:marBottom w:val="0"/>
                  <w:divBdr>
                    <w:top w:val="none" w:sz="0" w:space="0" w:color="FFFFFF"/>
                    <w:left w:val="none" w:sz="0" w:space="0" w:color="FFFFFF"/>
                    <w:bottom w:val="single" w:sz="6" w:space="0" w:color="FFFFFF"/>
                    <w:right w:val="none" w:sz="0" w:space="0" w:color="FFFFFF"/>
                  </w:divBdr>
                </w:div>
                <w:div w:id="2053266854">
                  <w:marLeft w:val="0"/>
                  <w:marRight w:val="0"/>
                  <w:marTop w:val="0"/>
                  <w:marBottom w:val="0"/>
                  <w:divBdr>
                    <w:top w:val="none" w:sz="0" w:space="0" w:color="auto"/>
                    <w:left w:val="none" w:sz="0" w:space="0" w:color="auto"/>
                    <w:bottom w:val="none" w:sz="0" w:space="0" w:color="auto"/>
                    <w:right w:val="none" w:sz="0" w:space="0" w:color="auto"/>
                  </w:divBdr>
                </w:div>
                <w:div w:id="122063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191896">
      <w:bodyDiv w:val="1"/>
      <w:marLeft w:val="0"/>
      <w:marRight w:val="0"/>
      <w:marTop w:val="0"/>
      <w:marBottom w:val="0"/>
      <w:divBdr>
        <w:top w:val="none" w:sz="0" w:space="0" w:color="auto"/>
        <w:left w:val="none" w:sz="0" w:space="0" w:color="auto"/>
        <w:bottom w:val="none" w:sz="0" w:space="0" w:color="auto"/>
        <w:right w:val="none" w:sz="0" w:space="0" w:color="auto"/>
      </w:divBdr>
    </w:div>
    <w:div w:id="1465586386">
      <w:bodyDiv w:val="1"/>
      <w:marLeft w:val="0"/>
      <w:marRight w:val="0"/>
      <w:marTop w:val="0"/>
      <w:marBottom w:val="0"/>
      <w:divBdr>
        <w:top w:val="none" w:sz="0" w:space="0" w:color="auto"/>
        <w:left w:val="none" w:sz="0" w:space="0" w:color="auto"/>
        <w:bottom w:val="none" w:sz="0" w:space="0" w:color="auto"/>
        <w:right w:val="none" w:sz="0" w:space="0" w:color="auto"/>
      </w:divBdr>
    </w:div>
    <w:div w:id="1465810032">
      <w:bodyDiv w:val="1"/>
      <w:marLeft w:val="0"/>
      <w:marRight w:val="0"/>
      <w:marTop w:val="0"/>
      <w:marBottom w:val="0"/>
      <w:divBdr>
        <w:top w:val="none" w:sz="0" w:space="0" w:color="auto"/>
        <w:left w:val="none" w:sz="0" w:space="0" w:color="auto"/>
        <w:bottom w:val="none" w:sz="0" w:space="0" w:color="auto"/>
        <w:right w:val="none" w:sz="0" w:space="0" w:color="auto"/>
      </w:divBdr>
      <w:divsChild>
        <w:div w:id="4942818">
          <w:marLeft w:val="0"/>
          <w:marRight w:val="0"/>
          <w:marTop w:val="0"/>
          <w:marBottom w:val="0"/>
          <w:divBdr>
            <w:top w:val="none" w:sz="0" w:space="0" w:color="auto"/>
            <w:left w:val="none" w:sz="0" w:space="0" w:color="auto"/>
            <w:bottom w:val="none" w:sz="0" w:space="0" w:color="auto"/>
            <w:right w:val="none" w:sz="0" w:space="0" w:color="auto"/>
          </w:divBdr>
          <w:divsChild>
            <w:div w:id="1425882249">
              <w:marLeft w:val="0"/>
              <w:marRight w:val="0"/>
              <w:marTop w:val="0"/>
              <w:marBottom w:val="0"/>
              <w:divBdr>
                <w:top w:val="none" w:sz="0" w:space="0" w:color="auto"/>
                <w:left w:val="none" w:sz="0" w:space="0" w:color="auto"/>
                <w:bottom w:val="none" w:sz="0" w:space="0" w:color="auto"/>
                <w:right w:val="none" w:sz="0" w:space="0" w:color="auto"/>
              </w:divBdr>
              <w:divsChild>
                <w:div w:id="1479034453">
                  <w:marLeft w:val="0"/>
                  <w:marRight w:val="0"/>
                  <w:marTop w:val="0"/>
                  <w:marBottom w:val="0"/>
                  <w:divBdr>
                    <w:top w:val="none" w:sz="0" w:space="0" w:color="auto"/>
                    <w:left w:val="none" w:sz="0" w:space="0" w:color="auto"/>
                    <w:bottom w:val="none" w:sz="0" w:space="0" w:color="auto"/>
                    <w:right w:val="none" w:sz="0" w:space="0" w:color="auto"/>
                  </w:divBdr>
                  <w:divsChild>
                    <w:div w:id="1746612536">
                      <w:marLeft w:val="0"/>
                      <w:marRight w:val="0"/>
                      <w:marTop w:val="0"/>
                      <w:marBottom w:val="0"/>
                      <w:divBdr>
                        <w:top w:val="none" w:sz="0" w:space="0" w:color="auto"/>
                        <w:left w:val="none" w:sz="0" w:space="0" w:color="auto"/>
                        <w:bottom w:val="none" w:sz="0" w:space="0" w:color="auto"/>
                        <w:right w:val="none" w:sz="0" w:space="0" w:color="auto"/>
                      </w:divBdr>
                      <w:divsChild>
                        <w:div w:id="1797485916">
                          <w:marLeft w:val="0"/>
                          <w:marRight w:val="0"/>
                          <w:marTop w:val="0"/>
                          <w:marBottom w:val="0"/>
                          <w:divBdr>
                            <w:top w:val="none" w:sz="0" w:space="0" w:color="auto"/>
                            <w:left w:val="none" w:sz="0" w:space="0" w:color="auto"/>
                            <w:bottom w:val="none" w:sz="0" w:space="0" w:color="auto"/>
                            <w:right w:val="none" w:sz="0" w:space="0" w:color="auto"/>
                          </w:divBdr>
                          <w:divsChild>
                            <w:div w:id="1612392760">
                              <w:marLeft w:val="0"/>
                              <w:marRight w:val="0"/>
                              <w:marTop w:val="0"/>
                              <w:marBottom w:val="0"/>
                              <w:divBdr>
                                <w:top w:val="none" w:sz="0" w:space="0" w:color="auto"/>
                                <w:left w:val="none" w:sz="0" w:space="0" w:color="auto"/>
                                <w:bottom w:val="none" w:sz="0" w:space="0" w:color="auto"/>
                                <w:right w:val="none" w:sz="0" w:space="0" w:color="auto"/>
                              </w:divBdr>
                              <w:divsChild>
                                <w:div w:id="687678452">
                                  <w:marLeft w:val="0"/>
                                  <w:marRight w:val="0"/>
                                  <w:marTop w:val="0"/>
                                  <w:marBottom w:val="0"/>
                                  <w:divBdr>
                                    <w:top w:val="none" w:sz="0" w:space="0" w:color="auto"/>
                                    <w:left w:val="none" w:sz="0" w:space="0" w:color="auto"/>
                                    <w:bottom w:val="none" w:sz="0" w:space="0" w:color="auto"/>
                                    <w:right w:val="none" w:sz="0" w:space="0" w:color="auto"/>
                                  </w:divBdr>
                                  <w:divsChild>
                                    <w:div w:id="524830222">
                                      <w:marLeft w:val="0"/>
                                      <w:marRight w:val="0"/>
                                      <w:marTop w:val="0"/>
                                      <w:marBottom w:val="0"/>
                                      <w:divBdr>
                                        <w:top w:val="none" w:sz="0" w:space="0" w:color="auto"/>
                                        <w:left w:val="none" w:sz="0" w:space="0" w:color="auto"/>
                                        <w:bottom w:val="none" w:sz="0" w:space="0" w:color="auto"/>
                                        <w:right w:val="none" w:sz="0" w:space="0" w:color="auto"/>
                                      </w:divBdr>
                                      <w:divsChild>
                                        <w:div w:id="1835100338">
                                          <w:marLeft w:val="0"/>
                                          <w:marRight w:val="0"/>
                                          <w:marTop w:val="0"/>
                                          <w:marBottom w:val="0"/>
                                          <w:divBdr>
                                            <w:top w:val="none" w:sz="0" w:space="0" w:color="auto"/>
                                            <w:left w:val="none" w:sz="0" w:space="0" w:color="auto"/>
                                            <w:bottom w:val="none" w:sz="0" w:space="0" w:color="auto"/>
                                            <w:right w:val="none" w:sz="0" w:space="0" w:color="auto"/>
                                          </w:divBdr>
                                          <w:divsChild>
                                            <w:div w:id="785392865">
                                              <w:marLeft w:val="0"/>
                                              <w:marRight w:val="0"/>
                                              <w:marTop w:val="0"/>
                                              <w:marBottom w:val="0"/>
                                              <w:divBdr>
                                                <w:top w:val="single" w:sz="4" w:space="0" w:color="F5F5F5"/>
                                                <w:left w:val="single" w:sz="4" w:space="0" w:color="F5F5F5"/>
                                                <w:bottom w:val="single" w:sz="4" w:space="0" w:color="F5F5F5"/>
                                                <w:right w:val="single" w:sz="4" w:space="0" w:color="F5F5F5"/>
                                              </w:divBdr>
                                              <w:divsChild>
                                                <w:div w:id="1212495547">
                                                  <w:marLeft w:val="0"/>
                                                  <w:marRight w:val="0"/>
                                                  <w:marTop w:val="0"/>
                                                  <w:marBottom w:val="0"/>
                                                  <w:divBdr>
                                                    <w:top w:val="none" w:sz="0" w:space="0" w:color="auto"/>
                                                    <w:left w:val="none" w:sz="0" w:space="0" w:color="auto"/>
                                                    <w:bottom w:val="none" w:sz="0" w:space="0" w:color="auto"/>
                                                    <w:right w:val="none" w:sz="0" w:space="0" w:color="auto"/>
                                                  </w:divBdr>
                                                  <w:divsChild>
                                                    <w:div w:id="675883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66853323">
      <w:bodyDiv w:val="1"/>
      <w:marLeft w:val="0"/>
      <w:marRight w:val="0"/>
      <w:marTop w:val="0"/>
      <w:marBottom w:val="0"/>
      <w:divBdr>
        <w:top w:val="none" w:sz="0" w:space="0" w:color="auto"/>
        <w:left w:val="none" w:sz="0" w:space="0" w:color="auto"/>
        <w:bottom w:val="none" w:sz="0" w:space="0" w:color="auto"/>
        <w:right w:val="none" w:sz="0" w:space="0" w:color="auto"/>
      </w:divBdr>
      <w:divsChild>
        <w:div w:id="1723360625">
          <w:marLeft w:val="0"/>
          <w:marRight w:val="0"/>
          <w:marTop w:val="0"/>
          <w:marBottom w:val="0"/>
          <w:divBdr>
            <w:top w:val="none" w:sz="0" w:space="0" w:color="auto"/>
            <w:left w:val="none" w:sz="0" w:space="0" w:color="auto"/>
            <w:bottom w:val="none" w:sz="0" w:space="0" w:color="auto"/>
            <w:right w:val="none" w:sz="0" w:space="0" w:color="auto"/>
          </w:divBdr>
        </w:div>
      </w:divsChild>
    </w:div>
    <w:div w:id="1466854154">
      <w:bodyDiv w:val="1"/>
      <w:marLeft w:val="0"/>
      <w:marRight w:val="0"/>
      <w:marTop w:val="0"/>
      <w:marBottom w:val="0"/>
      <w:divBdr>
        <w:top w:val="none" w:sz="0" w:space="0" w:color="auto"/>
        <w:left w:val="none" w:sz="0" w:space="0" w:color="auto"/>
        <w:bottom w:val="none" w:sz="0" w:space="0" w:color="auto"/>
        <w:right w:val="none" w:sz="0" w:space="0" w:color="auto"/>
      </w:divBdr>
      <w:divsChild>
        <w:div w:id="1623608004">
          <w:marLeft w:val="0"/>
          <w:marRight w:val="0"/>
          <w:marTop w:val="0"/>
          <w:marBottom w:val="0"/>
          <w:divBdr>
            <w:top w:val="none" w:sz="0" w:space="0" w:color="auto"/>
            <w:left w:val="none" w:sz="0" w:space="0" w:color="auto"/>
            <w:bottom w:val="none" w:sz="0" w:space="0" w:color="auto"/>
            <w:right w:val="none" w:sz="0" w:space="0" w:color="auto"/>
          </w:divBdr>
        </w:div>
      </w:divsChild>
    </w:div>
    <w:div w:id="1467623427">
      <w:bodyDiv w:val="1"/>
      <w:marLeft w:val="0"/>
      <w:marRight w:val="0"/>
      <w:marTop w:val="0"/>
      <w:marBottom w:val="0"/>
      <w:divBdr>
        <w:top w:val="none" w:sz="0" w:space="0" w:color="auto"/>
        <w:left w:val="none" w:sz="0" w:space="0" w:color="auto"/>
        <w:bottom w:val="none" w:sz="0" w:space="0" w:color="auto"/>
        <w:right w:val="none" w:sz="0" w:space="0" w:color="auto"/>
      </w:divBdr>
      <w:divsChild>
        <w:div w:id="929581891">
          <w:marLeft w:val="0"/>
          <w:marRight w:val="0"/>
          <w:marTop w:val="0"/>
          <w:marBottom w:val="0"/>
          <w:divBdr>
            <w:top w:val="none" w:sz="0" w:space="0" w:color="auto"/>
            <w:left w:val="none" w:sz="0" w:space="0" w:color="auto"/>
            <w:bottom w:val="none" w:sz="0" w:space="0" w:color="auto"/>
            <w:right w:val="none" w:sz="0" w:space="0" w:color="auto"/>
          </w:divBdr>
        </w:div>
      </w:divsChild>
    </w:div>
    <w:div w:id="1468087738">
      <w:bodyDiv w:val="1"/>
      <w:marLeft w:val="0"/>
      <w:marRight w:val="0"/>
      <w:marTop w:val="0"/>
      <w:marBottom w:val="0"/>
      <w:divBdr>
        <w:top w:val="none" w:sz="0" w:space="0" w:color="auto"/>
        <w:left w:val="none" w:sz="0" w:space="0" w:color="auto"/>
        <w:bottom w:val="none" w:sz="0" w:space="0" w:color="auto"/>
        <w:right w:val="none" w:sz="0" w:space="0" w:color="auto"/>
      </w:divBdr>
      <w:divsChild>
        <w:div w:id="324020296">
          <w:marLeft w:val="0"/>
          <w:marRight w:val="0"/>
          <w:marTop w:val="0"/>
          <w:marBottom w:val="0"/>
          <w:divBdr>
            <w:top w:val="none" w:sz="0" w:space="0" w:color="auto"/>
            <w:left w:val="none" w:sz="0" w:space="0" w:color="auto"/>
            <w:bottom w:val="none" w:sz="0" w:space="0" w:color="auto"/>
            <w:right w:val="none" w:sz="0" w:space="0" w:color="auto"/>
          </w:divBdr>
        </w:div>
      </w:divsChild>
    </w:div>
    <w:div w:id="1468401516">
      <w:bodyDiv w:val="1"/>
      <w:marLeft w:val="0"/>
      <w:marRight w:val="0"/>
      <w:marTop w:val="0"/>
      <w:marBottom w:val="0"/>
      <w:divBdr>
        <w:top w:val="none" w:sz="0" w:space="0" w:color="auto"/>
        <w:left w:val="none" w:sz="0" w:space="0" w:color="auto"/>
        <w:bottom w:val="none" w:sz="0" w:space="0" w:color="auto"/>
        <w:right w:val="none" w:sz="0" w:space="0" w:color="auto"/>
      </w:divBdr>
      <w:divsChild>
        <w:div w:id="1940018701">
          <w:marLeft w:val="0"/>
          <w:marRight w:val="0"/>
          <w:marTop w:val="0"/>
          <w:marBottom w:val="150"/>
          <w:divBdr>
            <w:top w:val="none" w:sz="0" w:space="0" w:color="auto"/>
            <w:left w:val="none" w:sz="0" w:space="0" w:color="auto"/>
            <w:bottom w:val="none" w:sz="0" w:space="0" w:color="auto"/>
            <w:right w:val="none" w:sz="0" w:space="0" w:color="auto"/>
          </w:divBdr>
          <w:divsChild>
            <w:div w:id="2042631873">
              <w:marLeft w:val="0"/>
              <w:marRight w:val="0"/>
              <w:marTop w:val="0"/>
              <w:marBottom w:val="300"/>
              <w:divBdr>
                <w:top w:val="single" w:sz="6" w:space="0" w:color="FFFFFF"/>
                <w:left w:val="single" w:sz="6" w:space="0" w:color="FFFFFF"/>
                <w:bottom w:val="single" w:sz="6" w:space="0" w:color="FFFFFF"/>
                <w:right w:val="single" w:sz="6" w:space="0" w:color="FFFFFF"/>
              </w:divBdr>
              <w:divsChild>
                <w:div w:id="47457535">
                  <w:marLeft w:val="0"/>
                  <w:marRight w:val="0"/>
                  <w:marTop w:val="0"/>
                  <w:marBottom w:val="0"/>
                  <w:divBdr>
                    <w:top w:val="none" w:sz="0" w:space="0" w:color="auto"/>
                    <w:left w:val="none" w:sz="0" w:space="0" w:color="auto"/>
                    <w:bottom w:val="none" w:sz="0" w:space="0" w:color="auto"/>
                    <w:right w:val="none" w:sz="0" w:space="0" w:color="auto"/>
                  </w:divBdr>
                </w:div>
                <w:div w:id="111077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935550">
          <w:marLeft w:val="0"/>
          <w:marRight w:val="0"/>
          <w:marTop w:val="0"/>
          <w:marBottom w:val="150"/>
          <w:divBdr>
            <w:top w:val="none" w:sz="0" w:space="0" w:color="auto"/>
            <w:left w:val="none" w:sz="0" w:space="0" w:color="auto"/>
            <w:bottom w:val="none" w:sz="0" w:space="0" w:color="auto"/>
            <w:right w:val="none" w:sz="0" w:space="0" w:color="auto"/>
          </w:divBdr>
          <w:divsChild>
            <w:div w:id="1193574256">
              <w:marLeft w:val="0"/>
              <w:marRight w:val="0"/>
              <w:marTop w:val="0"/>
              <w:marBottom w:val="300"/>
              <w:divBdr>
                <w:top w:val="single" w:sz="6" w:space="0" w:color="FFFFFF"/>
                <w:left w:val="single" w:sz="6" w:space="0" w:color="FFFFFF"/>
                <w:bottom w:val="single" w:sz="6" w:space="0" w:color="FFFFFF"/>
                <w:right w:val="single" w:sz="6" w:space="0" w:color="FFFFFF"/>
              </w:divBdr>
              <w:divsChild>
                <w:div w:id="1495563949">
                  <w:marLeft w:val="0"/>
                  <w:marRight w:val="0"/>
                  <w:marTop w:val="0"/>
                  <w:marBottom w:val="0"/>
                  <w:divBdr>
                    <w:top w:val="none" w:sz="0" w:space="0" w:color="FFFFFF"/>
                    <w:left w:val="none" w:sz="0" w:space="0" w:color="FFFFFF"/>
                    <w:bottom w:val="single" w:sz="6" w:space="0" w:color="FFFFFF"/>
                    <w:right w:val="none" w:sz="0" w:space="0" w:color="FFFFFF"/>
                  </w:divBdr>
                </w:div>
                <w:div w:id="1556351006">
                  <w:marLeft w:val="0"/>
                  <w:marRight w:val="0"/>
                  <w:marTop w:val="0"/>
                  <w:marBottom w:val="0"/>
                  <w:divBdr>
                    <w:top w:val="none" w:sz="0" w:space="0" w:color="auto"/>
                    <w:left w:val="none" w:sz="0" w:space="0" w:color="auto"/>
                    <w:bottom w:val="none" w:sz="0" w:space="0" w:color="auto"/>
                    <w:right w:val="none" w:sz="0" w:space="0" w:color="auto"/>
                  </w:divBdr>
                </w:div>
                <w:div w:id="59062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607743">
          <w:marLeft w:val="0"/>
          <w:marRight w:val="0"/>
          <w:marTop w:val="0"/>
          <w:marBottom w:val="150"/>
          <w:divBdr>
            <w:top w:val="none" w:sz="0" w:space="0" w:color="auto"/>
            <w:left w:val="none" w:sz="0" w:space="0" w:color="auto"/>
            <w:bottom w:val="none" w:sz="0" w:space="0" w:color="auto"/>
            <w:right w:val="none" w:sz="0" w:space="0" w:color="auto"/>
          </w:divBdr>
          <w:divsChild>
            <w:div w:id="77556287">
              <w:marLeft w:val="0"/>
              <w:marRight w:val="0"/>
              <w:marTop w:val="0"/>
              <w:marBottom w:val="300"/>
              <w:divBdr>
                <w:top w:val="single" w:sz="6" w:space="0" w:color="FFFFFF"/>
                <w:left w:val="single" w:sz="6" w:space="0" w:color="FFFFFF"/>
                <w:bottom w:val="single" w:sz="6" w:space="0" w:color="FFFFFF"/>
                <w:right w:val="single" w:sz="6" w:space="0" w:color="FFFFFF"/>
              </w:divBdr>
              <w:divsChild>
                <w:div w:id="1804077856">
                  <w:marLeft w:val="0"/>
                  <w:marRight w:val="0"/>
                  <w:marTop w:val="0"/>
                  <w:marBottom w:val="0"/>
                  <w:divBdr>
                    <w:top w:val="none" w:sz="0" w:space="0" w:color="FFFFFF"/>
                    <w:left w:val="none" w:sz="0" w:space="0" w:color="FFFFFF"/>
                    <w:bottom w:val="single" w:sz="6" w:space="0" w:color="FFFFFF"/>
                    <w:right w:val="none" w:sz="0" w:space="0" w:color="FFFFFF"/>
                  </w:divBdr>
                </w:div>
                <w:div w:id="1554393217">
                  <w:marLeft w:val="0"/>
                  <w:marRight w:val="0"/>
                  <w:marTop w:val="0"/>
                  <w:marBottom w:val="0"/>
                  <w:divBdr>
                    <w:top w:val="none" w:sz="0" w:space="0" w:color="auto"/>
                    <w:left w:val="none" w:sz="0" w:space="0" w:color="auto"/>
                    <w:bottom w:val="none" w:sz="0" w:space="0" w:color="auto"/>
                    <w:right w:val="none" w:sz="0" w:space="0" w:color="auto"/>
                  </w:divBdr>
                </w:div>
                <w:div w:id="160618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036349">
          <w:marLeft w:val="0"/>
          <w:marRight w:val="0"/>
          <w:marTop w:val="0"/>
          <w:marBottom w:val="150"/>
          <w:divBdr>
            <w:top w:val="none" w:sz="0" w:space="0" w:color="auto"/>
            <w:left w:val="none" w:sz="0" w:space="0" w:color="auto"/>
            <w:bottom w:val="none" w:sz="0" w:space="0" w:color="auto"/>
            <w:right w:val="none" w:sz="0" w:space="0" w:color="auto"/>
          </w:divBdr>
          <w:divsChild>
            <w:div w:id="129977141">
              <w:marLeft w:val="0"/>
              <w:marRight w:val="0"/>
              <w:marTop w:val="0"/>
              <w:marBottom w:val="300"/>
              <w:divBdr>
                <w:top w:val="single" w:sz="6" w:space="0" w:color="FFFFFF"/>
                <w:left w:val="single" w:sz="6" w:space="0" w:color="FFFFFF"/>
                <w:bottom w:val="single" w:sz="6" w:space="0" w:color="FFFFFF"/>
                <w:right w:val="single" w:sz="6" w:space="0" w:color="FFFFFF"/>
              </w:divBdr>
              <w:divsChild>
                <w:div w:id="690686842">
                  <w:marLeft w:val="0"/>
                  <w:marRight w:val="0"/>
                  <w:marTop w:val="0"/>
                  <w:marBottom w:val="0"/>
                  <w:divBdr>
                    <w:top w:val="none" w:sz="0" w:space="0" w:color="FFFFFF"/>
                    <w:left w:val="none" w:sz="0" w:space="0" w:color="FFFFFF"/>
                    <w:bottom w:val="single" w:sz="6" w:space="0" w:color="FFFFFF"/>
                    <w:right w:val="none" w:sz="0" w:space="0" w:color="FFFFFF"/>
                  </w:divBdr>
                </w:div>
                <w:div w:id="1202866164">
                  <w:marLeft w:val="0"/>
                  <w:marRight w:val="0"/>
                  <w:marTop w:val="0"/>
                  <w:marBottom w:val="0"/>
                  <w:divBdr>
                    <w:top w:val="none" w:sz="0" w:space="0" w:color="auto"/>
                    <w:left w:val="none" w:sz="0" w:space="0" w:color="auto"/>
                    <w:bottom w:val="none" w:sz="0" w:space="0" w:color="auto"/>
                    <w:right w:val="none" w:sz="0" w:space="0" w:color="auto"/>
                  </w:divBdr>
                </w:div>
                <w:div w:id="96712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180570">
          <w:marLeft w:val="0"/>
          <w:marRight w:val="0"/>
          <w:marTop w:val="0"/>
          <w:marBottom w:val="150"/>
          <w:divBdr>
            <w:top w:val="none" w:sz="0" w:space="0" w:color="auto"/>
            <w:left w:val="none" w:sz="0" w:space="0" w:color="auto"/>
            <w:bottom w:val="none" w:sz="0" w:space="0" w:color="auto"/>
            <w:right w:val="none" w:sz="0" w:space="0" w:color="auto"/>
          </w:divBdr>
          <w:divsChild>
            <w:div w:id="1282685834">
              <w:marLeft w:val="0"/>
              <w:marRight w:val="0"/>
              <w:marTop w:val="0"/>
              <w:marBottom w:val="300"/>
              <w:divBdr>
                <w:top w:val="single" w:sz="6" w:space="0" w:color="FFFFFF"/>
                <w:left w:val="single" w:sz="6" w:space="0" w:color="FFFFFF"/>
                <w:bottom w:val="single" w:sz="6" w:space="0" w:color="FFFFFF"/>
                <w:right w:val="single" w:sz="6" w:space="0" w:color="FFFFFF"/>
              </w:divBdr>
              <w:divsChild>
                <w:div w:id="1809781913">
                  <w:marLeft w:val="0"/>
                  <w:marRight w:val="0"/>
                  <w:marTop w:val="0"/>
                  <w:marBottom w:val="0"/>
                  <w:divBdr>
                    <w:top w:val="none" w:sz="0" w:space="0" w:color="FFFFFF"/>
                    <w:left w:val="none" w:sz="0" w:space="0" w:color="FFFFFF"/>
                    <w:bottom w:val="single" w:sz="6" w:space="0" w:color="FFFFFF"/>
                    <w:right w:val="none" w:sz="0" w:space="0" w:color="FFFFFF"/>
                  </w:divBdr>
                </w:div>
                <w:div w:id="1027946886">
                  <w:marLeft w:val="0"/>
                  <w:marRight w:val="0"/>
                  <w:marTop w:val="0"/>
                  <w:marBottom w:val="0"/>
                  <w:divBdr>
                    <w:top w:val="none" w:sz="0" w:space="0" w:color="auto"/>
                    <w:left w:val="none" w:sz="0" w:space="0" w:color="auto"/>
                    <w:bottom w:val="none" w:sz="0" w:space="0" w:color="auto"/>
                    <w:right w:val="none" w:sz="0" w:space="0" w:color="auto"/>
                  </w:divBdr>
                </w:div>
                <w:div w:id="452017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474378">
      <w:bodyDiv w:val="1"/>
      <w:marLeft w:val="0"/>
      <w:marRight w:val="0"/>
      <w:marTop w:val="0"/>
      <w:marBottom w:val="0"/>
      <w:divBdr>
        <w:top w:val="none" w:sz="0" w:space="0" w:color="auto"/>
        <w:left w:val="none" w:sz="0" w:space="0" w:color="auto"/>
        <w:bottom w:val="none" w:sz="0" w:space="0" w:color="auto"/>
        <w:right w:val="none" w:sz="0" w:space="0" w:color="auto"/>
      </w:divBdr>
      <w:divsChild>
        <w:div w:id="418211049">
          <w:marLeft w:val="0"/>
          <w:marRight w:val="0"/>
          <w:marTop w:val="0"/>
          <w:marBottom w:val="0"/>
          <w:divBdr>
            <w:top w:val="none" w:sz="0" w:space="0" w:color="auto"/>
            <w:left w:val="none" w:sz="0" w:space="0" w:color="auto"/>
            <w:bottom w:val="none" w:sz="0" w:space="0" w:color="auto"/>
            <w:right w:val="none" w:sz="0" w:space="0" w:color="auto"/>
          </w:divBdr>
        </w:div>
      </w:divsChild>
    </w:div>
    <w:div w:id="1469786251">
      <w:bodyDiv w:val="1"/>
      <w:marLeft w:val="0"/>
      <w:marRight w:val="0"/>
      <w:marTop w:val="0"/>
      <w:marBottom w:val="0"/>
      <w:divBdr>
        <w:top w:val="none" w:sz="0" w:space="0" w:color="auto"/>
        <w:left w:val="none" w:sz="0" w:space="0" w:color="auto"/>
        <w:bottom w:val="none" w:sz="0" w:space="0" w:color="auto"/>
        <w:right w:val="none" w:sz="0" w:space="0" w:color="auto"/>
      </w:divBdr>
    </w:div>
    <w:div w:id="1470174177">
      <w:bodyDiv w:val="1"/>
      <w:marLeft w:val="0"/>
      <w:marRight w:val="0"/>
      <w:marTop w:val="0"/>
      <w:marBottom w:val="0"/>
      <w:divBdr>
        <w:top w:val="none" w:sz="0" w:space="0" w:color="auto"/>
        <w:left w:val="none" w:sz="0" w:space="0" w:color="auto"/>
        <w:bottom w:val="none" w:sz="0" w:space="0" w:color="auto"/>
        <w:right w:val="none" w:sz="0" w:space="0" w:color="auto"/>
      </w:divBdr>
    </w:div>
    <w:div w:id="1470786198">
      <w:bodyDiv w:val="1"/>
      <w:marLeft w:val="0"/>
      <w:marRight w:val="0"/>
      <w:marTop w:val="0"/>
      <w:marBottom w:val="0"/>
      <w:divBdr>
        <w:top w:val="none" w:sz="0" w:space="0" w:color="auto"/>
        <w:left w:val="none" w:sz="0" w:space="0" w:color="auto"/>
        <w:bottom w:val="none" w:sz="0" w:space="0" w:color="auto"/>
        <w:right w:val="none" w:sz="0" w:space="0" w:color="auto"/>
      </w:divBdr>
      <w:divsChild>
        <w:div w:id="33821586">
          <w:marLeft w:val="0"/>
          <w:marRight w:val="0"/>
          <w:marTop w:val="0"/>
          <w:marBottom w:val="0"/>
          <w:divBdr>
            <w:top w:val="none" w:sz="0" w:space="0" w:color="auto"/>
            <w:left w:val="none" w:sz="0" w:space="0" w:color="auto"/>
            <w:bottom w:val="none" w:sz="0" w:space="0" w:color="auto"/>
            <w:right w:val="none" w:sz="0" w:space="0" w:color="auto"/>
          </w:divBdr>
          <w:divsChild>
            <w:div w:id="30809517">
              <w:marLeft w:val="0"/>
              <w:marRight w:val="0"/>
              <w:marTop w:val="0"/>
              <w:marBottom w:val="0"/>
              <w:divBdr>
                <w:top w:val="none" w:sz="0" w:space="0" w:color="auto"/>
                <w:left w:val="none" w:sz="0" w:space="0" w:color="auto"/>
                <w:bottom w:val="none" w:sz="0" w:space="0" w:color="auto"/>
                <w:right w:val="none" w:sz="0" w:space="0" w:color="auto"/>
              </w:divBdr>
              <w:divsChild>
                <w:div w:id="1273628389">
                  <w:marLeft w:val="0"/>
                  <w:marRight w:val="0"/>
                  <w:marTop w:val="0"/>
                  <w:marBottom w:val="0"/>
                  <w:divBdr>
                    <w:top w:val="none" w:sz="0" w:space="0" w:color="auto"/>
                    <w:left w:val="none" w:sz="0" w:space="0" w:color="auto"/>
                    <w:bottom w:val="none" w:sz="0" w:space="0" w:color="auto"/>
                    <w:right w:val="none" w:sz="0" w:space="0" w:color="auto"/>
                  </w:divBdr>
                  <w:divsChild>
                    <w:div w:id="1493183266">
                      <w:marLeft w:val="0"/>
                      <w:marRight w:val="0"/>
                      <w:marTop w:val="0"/>
                      <w:marBottom w:val="0"/>
                      <w:divBdr>
                        <w:top w:val="none" w:sz="0" w:space="0" w:color="auto"/>
                        <w:left w:val="none" w:sz="0" w:space="0" w:color="auto"/>
                        <w:bottom w:val="none" w:sz="0" w:space="0" w:color="auto"/>
                        <w:right w:val="none" w:sz="0" w:space="0" w:color="auto"/>
                      </w:divBdr>
                      <w:divsChild>
                        <w:div w:id="243690272">
                          <w:marLeft w:val="-225"/>
                          <w:marRight w:val="0"/>
                          <w:marTop w:val="0"/>
                          <w:marBottom w:val="0"/>
                          <w:divBdr>
                            <w:top w:val="none" w:sz="0" w:space="0" w:color="auto"/>
                            <w:left w:val="none" w:sz="0" w:space="0" w:color="auto"/>
                            <w:bottom w:val="none" w:sz="0" w:space="0" w:color="auto"/>
                            <w:right w:val="none" w:sz="0" w:space="0" w:color="auto"/>
                          </w:divBdr>
                          <w:divsChild>
                            <w:div w:id="423646745">
                              <w:marLeft w:val="1500"/>
                              <w:marRight w:val="1500"/>
                              <w:marTop w:val="0"/>
                              <w:marBottom w:val="0"/>
                              <w:divBdr>
                                <w:top w:val="none" w:sz="0" w:space="0" w:color="auto"/>
                                <w:left w:val="none" w:sz="0" w:space="0" w:color="auto"/>
                                <w:bottom w:val="none" w:sz="0" w:space="0" w:color="auto"/>
                                <w:right w:val="none" w:sz="0" w:space="0" w:color="auto"/>
                              </w:divBdr>
                              <w:divsChild>
                                <w:div w:id="1990554123">
                                  <w:marLeft w:val="0"/>
                                  <w:marRight w:val="0"/>
                                  <w:marTop w:val="0"/>
                                  <w:marBottom w:val="345"/>
                                  <w:divBdr>
                                    <w:top w:val="none" w:sz="0" w:space="0" w:color="auto"/>
                                    <w:left w:val="none" w:sz="0" w:space="0" w:color="auto"/>
                                    <w:bottom w:val="none" w:sz="0" w:space="0" w:color="auto"/>
                                    <w:right w:val="none" w:sz="0" w:space="0" w:color="auto"/>
                                  </w:divBdr>
                                  <w:divsChild>
                                    <w:div w:id="129571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1945134">
      <w:bodyDiv w:val="1"/>
      <w:marLeft w:val="0"/>
      <w:marRight w:val="0"/>
      <w:marTop w:val="0"/>
      <w:marBottom w:val="0"/>
      <w:divBdr>
        <w:top w:val="none" w:sz="0" w:space="0" w:color="auto"/>
        <w:left w:val="none" w:sz="0" w:space="0" w:color="auto"/>
        <w:bottom w:val="none" w:sz="0" w:space="0" w:color="auto"/>
        <w:right w:val="none" w:sz="0" w:space="0" w:color="auto"/>
      </w:divBdr>
    </w:div>
    <w:div w:id="1472165574">
      <w:bodyDiv w:val="1"/>
      <w:marLeft w:val="0"/>
      <w:marRight w:val="0"/>
      <w:marTop w:val="0"/>
      <w:marBottom w:val="0"/>
      <w:divBdr>
        <w:top w:val="none" w:sz="0" w:space="0" w:color="auto"/>
        <w:left w:val="none" w:sz="0" w:space="0" w:color="auto"/>
        <w:bottom w:val="none" w:sz="0" w:space="0" w:color="auto"/>
        <w:right w:val="none" w:sz="0" w:space="0" w:color="auto"/>
      </w:divBdr>
      <w:divsChild>
        <w:div w:id="169679908">
          <w:marLeft w:val="0"/>
          <w:marRight w:val="0"/>
          <w:marTop w:val="0"/>
          <w:marBottom w:val="150"/>
          <w:divBdr>
            <w:top w:val="none" w:sz="0" w:space="0" w:color="auto"/>
            <w:left w:val="none" w:sz="0" w:space="0" w:color="auto"/>
            <w:bottom w:val="none" w:sz="0" w:space="0" w:color="auto"/>
            <w:right w:val="none" w:sz="0" w:space="0" w:color="auto"/>
          </w:divBdr>
          <w:divsChild>
            <w:div w:id="758987463">
              <w:marLeft w:val="0"/>
              <w:marRight w:val="0"/>
              <w:marTop w:val="0"/>
              <w:marBottom w:val="300"/>
              <w:divBdr>
                <w:top w:val="single" w:sz="6" w:space="0" w:color="FFFFFF"/>
                <w:left w:val="single" w:sz="6" w:space="0" w:color="FFFFFF"/>
                <w:bottom w:val="single" w:sz="6" w:space="0" w:color="FFFFFF"/>
                <w:right w:val="single" w:sz="6" w:space="0" w:color="FFFFFF"/>
              </w:divBdr>
              <w:divsChild>
                <w:div w:id="576592617">
                  <w:marLeft w:val="0"/>
                  <w:marRight w:val="0"/>
                  <w:marTop w:val="0"/>
                  <w:marBottom w:val="0"/>
                  <w:divBdr>
                    <w:top w:val="none" w:sz="0" w:space="0" w:color="auto"/>
                    <w:left w:val="none" w:sz="0" w:space="0" w:color="auto"/>
                    <w:bottom w:val="none" w:sz="0" w:space="0" w:color="auto"/>
                    <w:right w:val="none" w:sz="0" w:space="0" w:color="auto"/>
                  </w:divBdr>
                </w:div>
                <w:div w:id="166385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692009">
          <w:marLeft w:val="0"/>
          <w:marRight w:val="0"/>
          <w:marTop w:val="0"/>
          <w:marBottom w:val="150"/>
          <w:divBdr>
            <w:top w:val="none" w:sz="0" w:space="0" w:color="auto"/>
            <w:left w:val="none" w:sz="0" w:space="0" w:color="auto"/>
            <w:bottom w:val="none" w:sz="0" w:space="0" w:color="auto"/>
            <w:right w:val="none" w:sz="0" w:space="0" w:color="auto"/>
          </w:divBdr>
          <w:divsChild>
            <w:div w:id="1893805100">
              <w:marLeft w:val="0"/>
              <w:marRight w:val="0"/>
              <w:marTop w:val="0"/>
              <w:marBottom w:val="300"/>
              <w:divBdr>
                <w:top w:val="single" w:sz="6" w:space="0" w:color="FFFFFF"/>
                <w:left w:val="single" w:sz="6" w:space="0" w:color="FFFFFF"/>
                <w:bottom w:val="single" w:sz="6" w:space="0" w:color="FFFFFF"/>
                <w:right w:val="single" w:sz="6" w:space="0" w:color="FFFFFF"/>
              </w:divBdr>
              <w:divsChild>
                <w:div w:id="256987315">
                  <w:marLeft w:val="0"/>
                  <w:marRight w:val="0"/>
                  <w:marTop w:val="0"/>
                  <w:marBottom w:val="0"/>
                  <w:divBdr>
                    <w:top w:val="none" w:sz="0" w:space="0" w:color="FFFFFF"/>
                    <w:left w:val="none" w:sz="0" w:space="0" w:color="FFFFFF"/>
                    <w:bottom w:val="single" w:sz="6" w:space="0" w:color="FFFFFF"/>
                    <w:right w:val="none" w:sz="0" w:space="0" w:color="FFFFFF"/>
                  </w:divBdr>
                </w:div>
                <w:div w:id="224880301">
                  <w:marLeft w:val="0"/>
                  <w:marRight w:val="0"/>
                  <w:marTop w:val="0"/>
                  <w:marBottom w:val="0"/>
                  <w:divBdr>
                    <w:top w:val="none" w:sz="0" w:space="0" w:color="auto"/>
                    <w:left w:val="none" w:sz="0" w:space="0" w:color="auto"/>
                    <w:bottom w:val="none" w:sz="0" w:space="0" w:color="auto"/>
                    <w:right w:val="none" w:sz="0" w:space="0" w:color="auto"/>
                  </w:divBdr>
                </w:div>
                <w:div w:id="1319575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879056">
          <w:marLeft w:val="0"/>
          <w:marRight w:val="0"/>
          <w:marTop w:val="0"/>
          <w:marBottom w:val="150"/>
          <w:divBdr>
            <w:top w:val="none" w:sz="0" w:space="0" w:color="auto"/>
            <w:left w:val="none" w:sz="0" w:space="0" w:color="auto"/>
            <w:bottom w:val="none" w:sz="0" w:space="0" w:color="auto"/>
            <w:right w:val="none" w:sz="0" w:space="0" w:color="auto"/>
          </w:divBdr>
          <w:divsChild>
            <w:div w:id="1679771755">
              <w:marLeft w:val="0"/>
              <w:marRight w:val="0"/>
              <w:marTop w:val="0"/>
              <w:marBottom w:val="300"/>
              <w:divBdr>
                <w:top w:val="single" w:sz="6" w:space="0" w:color="FFFFFF"/>
                <w:left w:val="single" w:sz="6" w:space="0" w:color="FFFFFF"/>
                <w:bottom w:val="single" w:sz="6" w:space="0" w:color="FFFFFF"/>
                <w:right w:val="single" w:sz="6" w:space="0" w:color="FFFFFF"/>
              </w:divBdr>
              <w:divsChild>
                <w:div w:id="602569427">
                  <w:marLeft w:val="0"/>
                  <w:marRight w:val="0"/>
                  <w:marTop w:val="0"/>
                  <w:marBottom w:val="0"/>
                  <w:divBdr>
                    <w:top w:val="none" w:sz="0" w:space="0" w:color="FFFFFF"/>
                    <w:left w:val="none" w:sz="0" w:space="0" w:color="FFFFFF"/>
                    <w:bottom w:val="single" w:sz="6" w:space="0" w:color="FFFFFF"/>
                    <w:right w:val="none" w:sz="0" w:space="0" w:color="FFFFFF"/>
                  </w:divBdr>
                </w:div>
                <w:div w:id="795951248">
                  <w:marLeft w:val="0"/>
                  <w:marRight w:val="0"/>
                  <w:marTop w:val="0"/>
                  <w:marBottom w:val="0"/>
                  <w:divBdr>
                    <w:top w:val="none" w:sz="0" w:space="0" w:color="auto"/>
                    <w:left w:val="none" w:sz="0" w:space="0" w:color="auto"/>
                    <w:bottom w:val="none" w:sz="0" w:space="0" w:color="auto"/>
                    <w:right w:val="none" w:sz="0" w:space="0" w:color="auto"/>
                  </w:divBdr>
                </w:div>
                <w:div w:id="177409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591825">
          <w:marLeft w:val="0"/>
          <w:marRight w:val="0"/>
          <w:marTop w:val="0"/>
          <w:marBottom w:val="150"/>
          <w:divBdr>
            <w:top w:val="none" w:sz="0" w:space="0" w:color="auto"/>
            <w:left w:val="none" w:sz="0" w:space="0" w:color="auto"/>
            <w:bottom w:val="none" w:sz="0" w:space="0" w:color="auto"/>
            <w:right w:val="none" w:sz="0" w:space="0" w:color="auto"/>
          </w:divBdr>
          <w:divsChild>
            <w:div w:id="119345731">
              <w:marLeft w:val="0"/>
              <w:marRight w:val="0"/>
              <w:marTop w:val="0"/>
              <w:marBottom w:val="300"/>
              <w:divBdr>
                <w:top w:val="single" w:sz="6" w:space="0" w:color="FFFFFF"/>
                <w:left w:val="single" w:sz="6" w:space="0" w:color="FFFFFF"/>
                <w:bottom w:val="single" w:sz="6" w:space="0" w:color="FFFFFF"/>
                <w:right w:val="single" w:sz="6" w:space="0" w:color="FFFFFF"/>
              </w:divBdr>
              <w:divsChild>
                <w:div w:id="1560050458">
                  <w:marLeft w:val="0"/>
                  <w:marRight w:val="0"/>
                  <w:marTop w:val="0"/>
                  <w:marBottom w:val="0"/>
                  <w:divBdr>
                    <w:top w:val="none" w:sz="0" w:space="0" w:color="FFFFFF"/>
                    <w:left w:val="none" w:sz="0" w:space="0" w:color="FFFFFF"/>
                    <w:bottom w:val="single" w:sz="6" w:space="0" w:color="FFFFFF"/>
                    <w:right w:val="none" w:sz="0" w:space="0" w:color="FFFFFF"/>
                  </w:divBdr>
                </w:div>
                <w:div w:id="1297947649">
                  <w:marLeft w:val="0"/>
                  <w:marRight w:val="0"/>
                  <w:marTop w:val="0"/>
                  <w:marBottom w:val="0"/>
                  <w:divBdr>
                    <w:top w:val="none" w:sz="0" w:space="0" w:color="auto"/>
                    <w:left w:val="none" w:sz="0" w:space="0" w:color="auto"/>
                    <w:bottom w:val="none" w:sz="0" w:space="0" w:color="auto"/>
                    <w:right w:val="none" w:sz="0" w:space="0" w:color="auto"/>
                  </w:divBdr>
                </w:div>
                <w:div w:id="586306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332560">
      <w:bodyDiv w:val="1"/>
      <w:marLeft w:val="0"/>
      <w:marRight w:val="0"/>
      <w:marTop w:val="0"/>
      <w:marBottom w:val="0"/>
      <w:divBdr>
        <w:top w:val="none" w:sz="0" w:space="0" w:color="auto"/>
        <w:left w:val="none" w:sz="0" w:space="0" w:color="auto"/>
        <w:bottom w:val="none" w:sz="0" w:space="0" w:color="auto"/>
        <w:right w:val="none" w:sz="0" w:space="0" w:color="auto"/>
      </w:divBdr>
      <w:divsChild>
        <w:div w:id="1491558282">
          <w:marLeft w:val="0"/>
          <w:marRight w:val="0"/>
          <w:marTop w:val="0"/>
          <w:marBottom w:val="0"/>
          <w:divBdr>
            <w:top w:val="none" w:sz="0" w:space="0" w:color="auto"/>
            <w:left w:val="none" w:sz="0" w:space="0" w:color="auto"/>
            <w:bottom w:val="none" w:sz="0" w:space="0" w:color="auto"/>
            <w:right w:val="none" w:sz="0" w:space="0" w:color="auto"/>
          </w:divBdr>
        </w:div>
      </w:divsChild>
    </w:div>
    <w:div w:id="1473477670">
      <w:bodyDiv w:val="1"/>
      <w:marLeft w:val="0"/>
      <w:marRight w:val="0"/>
      <w:marTop w:val="0"/>
      <w:marBottom w:val="0"/>
      <w:divBdr>
        <w:top w:val="none" w:sz="0" w:space="0" w:color="auto"/>
        <w:left w:val="none" w:sz="0" w:space="0" w:color="auto"/>
        <w:bottom w:val="none" w:sz="0" w:space="0" w:color="auto"/>
        <w:right w:val="none" w:sz="0" w:space="0" w:color="auto"/>
      </w:divBdr>
      <w:divsChild>
        <w:div w:id="953250793">
          <w:marLeft w:val="0"/>
          <w:marRight w:val="0"/>
          <w:marTop w:val="0"/>
          <w:marBottom w:val="0"/>
          <w:divBdr>
            <w:top w:val="none" w:sz="0" w:space="0" w:color="auto"/>
            <w:left w:val="none" w:sz="0" w:space="0" w:color="auto"/>
            <w:bottom w:val="none" w:sz="0" w:space="0" w:color="auto"/>
            <w:right w:val="none" w:sz="0" w:space="0" w:color="auto"/>
          </w:divBdr>
        </w:div>
      </w:divsChild>
    </w:div>
    <w:div w:id="1473719240">
      <w:bodyDiv w:val="1"/>
      <w:marLeft w:val="0"/>
      <w:marRight w:val="0"/>
      <w:marTop w:val="0"/>
      <w:marBottom w:val="0"/>
      <w:divBdr>
        <w:top w:val="none" w:sz="0" w:space="0" w:color="auto"/>
        <w:left w:val="none" w:sz="0" w:space="0" w:color="auto"/>
        <w:bottom w:val="none" w:sz="0" w:space="0" w:color="auto"/>
        <w:right w:val="none" w:sz="0" w:space="0" w:color="auto"/>
      </w:divBdr>
      <w:divsChild>
        <w:div w:id="1078554784">
          <w:marLeft w:val="0"/>
          <w:marRight w:val="0"/>
          <w:marTop w:val="0"/>
          <w:marBottom w:val="0"/>
          <w:divBdr>
            <w:top w:val="none" w:sz="0" w:space="0" w:color="auto"/>
            <w:left w:val="none" w:sz="0" w:space="0" w:color="auto"/>
            <w:bottom w:val="none" w:sz="0" w:space="0" w:color="auto"/>
            <w:right w:val="none" w:sz="0" w:space="0" w:color="auto"/>
          </w:divBdr>
          <w:divsChild>
            <w:div w:id="2027824075">
              <w:marLeft w:val="0"/>
              <w:marRight w:val="0"/>
              <w:marTop w:val="0"/>
              <w:marBottom w:val="0"/>
              <w:divBdr>
                <w:top w:val="none" w:sz="0" w:space="0" w:color="auto"/>
                <w:left w:val="none" w:sz="0" w:space="0" w:color="auto"/>
                <w:bottom w:val="none" w:sz="0" w:space="0" w:color="auto"/>
                <w:right w:val="none" w:sz="0" w:space="0" w:color="auto"/>
              </w:divBdr>
              <w:divsChild>
                <w:div w:id="1012029643">
                  <w:marLeft w:val="0"/>
                  <w:marRight w:val="0"/>
                  <w:marTop w:val="0"/>
                  <w:marBottom w:val="0"/>
                  <w:divBdr>
                    <w:top w:val="none" w:sz="0" w:space="0" w:color="auto"/>
                    <w:left w:val="none" w:sz="0" w:space="0" w:color="auto"/>
                    <w:bottom w:val="none" w:sz="0" w:space="0" w:color="auto"/>
                    <w:right w:val="none" w:sz="0" w:space="0" w:color="auto"/>
                  </w:divBdr>
                  <w:divsChild>
                    <w:div w:id="370227823">
                      <w:marLeft w:val="0"/>
                      <w:marRight w:val="0"/>
                      <w:marTop w:val="0"/>
                      <w:marBottom w:val="0"/>
                      <w:divBdr>
                        <w:top w:val="none" w:sz="0" w:space="0" w:color="auto"/>
                        <w:left w:val="none" w:sz="0" w:space="0" w:color="auto"/>
                        <w:bottom w:val="none" w:sz="0" w:space="0" w:color="auto"/>
                        <w:right w:val="none" w:sz="0" w:space="0" w:color="auto"/>
                      </w:divBdr>
                      <w:divsChild>
                        <w:div w:id="397635819">
                          <w:marLeft w:val="0"/>
                          <w:marRight w:val="0"/>
                          <w:marTop w:val="0"/>
                          <w:marBottom w:val="0"/>
                          <w:divBdr>
                            <w:top w:val="none" w:sz="0" w:space="0" w:color="auto"/>
                            <w:left w:val="none" w:sz="0" w:space="0" w:color="auto"/>
                            <w:bottom w:val="none" w:sz="0" w:space="0" w:color="auto"/>
                            <w:right w:val="none" w:sz="0" w:space="0" w:color="auto"/>
                          </w:divBdr>
                          <w:divsChild>
                            <w:div w:id="1174997917">
                              <w:marLeft w:val="0"/>
                              <w:marRight w:val="0"/>
                              <w:marTop w:val="0"/>
                              <w:marBottom w:val="0"/>
                              <w:divBdr>
                                <w:top w:val="none" w:sz="0" w:space="0" w:color="auto"/>
                                <w:left w:val="none" w:sz="0" w:space="0" w:color="auto"/>
                                <w:bottom w:val="none" w:sz="0" w:space="0" w:color="auto"/>
                                <w:right w:val="none" w:sz="0" w:space="0" w:color="auto"/>
                              </w:divBdr>
                              <w:divsChild>
                                <w:div w:id="744189027">
                                  <w:marLeft w:val="0"/>
                                  <w:marRight w:val="0"/>
                                  <w:marTop w:val="0"/>
                                  <w:marBottom w:val="0"/>
                                  <w:divBdr>
                                    <w:top w:val="none" w:sz="0" w:space="0" w:color="auto"/>
                                    <w:left w:val="none" w:sz="0" w:space="0" w:color="auto"/>
                                    <w:bottom w:val="none" w:sz="0" w:space="0" w:color="auto"/>
                                    <w:right w:val="none" w:sz="0" w:space="0" w:color="auto"/>
                                  </w:divBdr>
                                  <w:divsChild>
                                    <w:div w:id="27414835">
                                      <w:marLeft w:val="0"/>
                                      <w:marRight w:val="0"/>
                                      <w:marTop w:val="0"/>
                                      <w:marBottom w:val="0"/>
                                      <w:divBdr>
                                        <w:top w:val="none" w:sz="0" w:space="0" w:color="auto"/>
                                        <w:left w:val="none" w:sz="0" w:space="0" w:color="auto"/>
                                        <w:bottom w:val="none" w:sz="0" w:space="0" w:color="auto"/>
                                        <w:right w:val="none" w:sz="0" w:space="0" w:color="auto"/>
                                      </w:divBdr>
                                      <w:divsChild>
                                        <w:div w:id="737676886">
                                          <w:marLeft w:val="0"/>
                                          <w:marRight w:val="0"/>
                                          <w:marTop w:val="0"/>
                                          <w:marBottom w:val="0"/>
                                          <w:divBdr>
                                            <w:top w:val="none" w:sz="0" w:space="0" w:color="auto"/>
                                            <w:left w:val="none" w:sz="0" w:space="0" w:color="auto"/>
                                            <w:bottom w:val="none" w:sz="0" w:space="0" w:color="auto"/>
                                            <w:right w:val="none" w:sz="0" w:space="0" w:color="auto"/>
                                          </w:divBdr>
                                          <w:divsChild>
                                            <w:div w:id="944074641">
                                              <w:marLeft w:val="0"/>
                                              <w:marRight w:val="0"/>
                                              <w:marTop w:val="0"/>
                                              <w:marBottom w:val="0"/>
                                              <w:divBdr>
                                                <w:top w:val="single" w:sz="6" w:space="0" w:color="F5F5F5"/>
                                                <w:left w:val="single" w:sz="6" w:space="0" w:color="F5F5F5"/>
                                                <w:bottom w:val="single" w:sz="6" w:space="0" w:color="F5F5F5"/>
                                                <w:right w:val="single" w:sz="6" w:space="0" w:color="F5F5F5"/>
                                              </w:divBdr>
                                              <w:divsChild>
                                                <w:div w:id="1684938425">
                                                  <w:marLeft w:val="0"/>
                                                  <w:marRight w:val="0"/>
                                                  <w:marTop w:val="0"/>
                                                  <w:marBottom w:val="0"/>
                                                  <w:divBdr>
                                                    <w:top w:val="none" w:sz="0" w:space="0" w:color="auto"/>
                                                    <w:left w:val="none" w:sz="0" w:space="0" w:color="auto"/>
                                                    <w:bottom w:val="none" w:sz="0" w:space="0" w:color="auto"/>
                                                    <w:right w:val="none" w:sz="0" w:space="0" w:color="auto"/>
                                                  </w:divBdr>
                                                  <w:divsChild>
                                                    <w:div w:id="35199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906775">
      <w:bodyDiv w:val="1"/>
      <w:marLeft w:val="0"/>
      <w:marRight w:val="0"/>
      <w:marTop w:val="0"/>
      <w:marBottom w:val="0"/>
      <w:divBdr>
        <w:top w:val="none" w:sz="0" w:space="0" w:color="auto"/>
        <w:left w:val="none" w:sz="0" w:space="0" w:color="auto"/>
        <w:bottom w:val="none" w:sz="0" w:space="0" w:color="auto"/>
        <w:right w:val="none" w:sz="0" w:space="0" w:color="auto"/>
      </w:divBdr>
      <w:divsChild>
        <w:div w:id="1267075288">
          <w:marLeft w:val="0"/>
          <w:marRight w:val="0"/>
          <w:marTop w:val="0"/>
          <w:marBottom w:val="0"/>
          <w:divBdr>
            <w:top w:val="none" w:sz="0" w:space="0" w:color="auto"/>
            <w:left w:val="none" w:sz="0" w:space="0" w:color="auto"/>
            <w:bottom w:val="none" w:sz="0" w:space="0" w:color="auto"/>
            <w:right w:val="none" w:sz="0" w:space="0" w:color="auto"/>
          </w:divBdr>
        </w:div>
      </w:divsChild>
    </w:div>
    <w:div w:id="1474103506">
      <w:bodyDiv w:val="1"/>
      <w:marLeft w:val="0"/>
      <w:marRight w:val="0"/>
      <w:marTop w:val="0"/>
      <w:marBottom w:val="0"/>
      <w:divBdr>
        <w:top w:val="none" w:sz="0" w:space="0" w:color="auto"/>
        <w:left w:val="none" w:sz="0" w:space="0" w:color="auto"/>
        <w:bottom w:val="none" w:sz="0" w:space="0" w:color="auto"/>
        <w:right w:val="none" w:sz="0" w:space="0" w:color="auto"/>
      </w:divBdr>
      <w:divsChild>
        <w:div w:id="734426833">
          <w:marLeft w:val="0"/>
          <w:marRight w:val="0"/>
          <w:marTop w:val="0"/>
          <w:marBottom w:val="0"/>
          <w:divBdr>
            <w:top w:val="none" w:sz="0" w:space="0" w:color="auto"/>
            <w:left w:val="none" w:sz="0" w:space="0" w:color="auto"/>
            <w:bottom w:val="none" w:sz="0" w:space="0" w:color="auto"/>
            <w:right w:val="none" w:sz="0" w:space="0" w:color="auto"/>
          </w:divBdr>
          <w:divsChild>
            <w:div w:id="1716269150">
              <w:marLeft w:val="0"/>
              <w:marRight w:val="0"/>
              <w:marTop w:val="0"/>
              <w:marBottom w:val="0"/>
              <w:divBdr>
                <w:top w:val="none" w:sz="0" w:space="0" w:color="auto"/>
                <w:left w:val="none" w:sz="0" w:space="0" w:color="auto"/>
                <w:bottom w:val="none" w:sz="0" w:space="0" w:color="auto"/>
                <w:right w:val="none" w:sz="0" w:space="0" w:color="auto"/>
              </w:divBdr>
              <w:divsChild>
                <w:div w:id="1927881633">
                  <w:marLeft w:val="0"/>
                  <w:marRight w:val="0"/>
                  <w:marTop w:val="0"/>
                  <w:marBottom w:val="0"/>
                  <w:divBdr>
                    <w:top w:val="single" w:sz="2" w:space="0" w:color="CCCCCC"/>
                    <w:left w:val="single" w:sz="6" w:space="0" w:color="CCCCCC"/>
                    <w:bottom w:val="single" w:sz="6" w:space="0" w:color="CCCCCC"/>
                    <w:right w:val="single" w:sz="6" w:space="0" w:color="CCCCCC"/>
                  </w:divBdr>
                  <w:divsChild>
                    <w:div w:id="44238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4177347">
      <w:bodyDiv w:val="1"/>
      <w:marLeft w:val="0"/>
      <w:marRight w:val="0"/>
      <w:marTop w:val="0"/>
      <w:marBottom w:val="0"/>
      <w:divBdr>
        <w:top w:val="none" w:sz="0" w:space="0" w:color="auto"/>
        <w:left w:val="none" w:sz="0" w:space="0" w:color="auto"/>
        <w:bottom w:val="none" w:sz="0" w:space="0" w:color="auto"/>
        <w:right w:val="none" w:sz="0" w:space="0" w:color="auto"/>
      </w:divBdr>
      <w:divsChild>
        <w:div w:id="488331209">
          <w:marLeft w:val="0"/>
          <w:marRight w:val="0"/>
          <w:marTop w:val="0"/>
          <w:marBottom w:val="0"/>
          <w:divBdr>
            <w:top w:val="none" w:sz="0" w:space="0" w:color="auto"/>
            <w:left w:val="none" w:sz="0" w:space="0" w:color="auto"/>
            <w:bottom w:val="none" w:sz="0" w:space="0" w:color="auto"/>
            <w:right w:val="none" w:sz="0" w:space="0" w:color="auto"/>
          </w:divBdr>
          <w:divsChild>
            <w:div w:id="1820461024">
              <w:marLeft w:val="0"/>
              <w:marRight w:val="0"/>
              <w:marTop w:val="0"/>
              <w:marBottom w:val="0"/>
              <w:divBdr>
                <w:top w:val="none" w:sz="0" w:space="0" w:color="auto"/>
                <w:left w:val="none" w:sz="0" w:space="0" w:color="auto"/>
                <w:bottom w:val="none" w:sz="0" w:space="0" w:color="auto"/>
                <w:right w:val="none" w:sz="0" w:space="0" w:color="auto"/>
              </w:divBdr>
              <w:divsChild>
                <w:div w:id="1960721011">
                  <w:marLeft w:val="0"/>
                  <w:marRight w:val="0"/>
                  <w:marTop w:val="0"/>
                  <w:marBottom w:val="0"/>
                  <w:divBdr>
                    <w:top w:val="none" w:sz="0" w:space="0" w:color="auto"/>
                    <w:left w:val="none" w:sz="0" w:space="0" w:color="auto"/>
                    <w:bottom w:val="none" w:sz="0" w:space="0" w:color="auto"/>
                    <w:right w:val="none" w:sz="0" w:space="0" w:color="auto"/>
                  </w:divBdr>
                  <w:divsChild>
                    <w:div w:id="1322851750">
                      <w:marLeft w:val="0"/>
                      <w:marRight w:val="0"/>
                      <w:marTop w:val="0"/>
                      <w:marBottom w:val="0"/>
                      <w:divBdr>
                        <w:top w:val="none" w:sz="0" w:space="0" w:color="auto"/>
                        <w:left w:val="none" w:sz="0" w:space="0" w:color="auto"/>
                        <w:bottom w:val="none" w:sz="0" w:space="0" w:color="auto"/>
                        <w:right w:val="none" w:sz="0" w:space="0" w:color="auto"/>
                      </w:divBdr>
                      <w:divsChild>
                        <w:div w:id="1648046375">
                          <w:marLeft w:val="0"/>
                          <w:marRight w:val="0"/>
                          <w:marTop w:val="0"/>
                          <w:marBottom w:val="0"/>
                          <w:divBdr>
                            <w:top w:val="none" w:sz="0" w:space="0" w:color="auto"/>
                            <w:left w:val="none" w:sz="0" w:space="0" w:color="auto"/>
                            <w:bottom w:val="none" w:sz="0" w:space="0" w:color="auto"/>
                            <w:right w:val="none" w:sz="0" w:space="0" w:color="auto"/>
                          </w:divBdr>
                          <w:divsChild>
                            <w:div w:id="1550219055">
                              <w:marLeft w:val="0"/>
                              <w:marRight w:val="0"/>
                              <w:marTop w:val="0"/>
                              <w:marBottom w:val="0"/>
                              <w:divBdr>
                                <w:top w:val="none" w:sz="0" w:space="0" w:color="auto"/>
                                <w:left w:val="none" w:sz="0" w:space="0" w:color="auto"/>
                                <w:bottom w:val="none" w:sz="0" w:space="0" w:color="auto"/>
                                <w:right w:val="none" w:sz="0" w:space="0" w:color="auto"/>
                              </w:divBdr>
                              <w:divsChild>
                                <w:div w:id="875238424">
                                  <w:marLeft w:val="0"/>
                                  <w:marRight w:val="0"/>
                                  <w:marTop w:val="0"/>
                                  <w:marBottom w:val="0"/>
                                  <w:divBdr>
                                    <w:top w:val="none" w:sz="0" w:space="0" w:color="auto"/>
                                    <w:left w:val="none" w:sz="0" w:space="0" w:color="auto"/>
                                    <w:bottom w:val="none" w:sz="0" w:space="0" w:color="auto"/>
                                    <w:right w:val="none" w:sz="0" w:space="0" w:color="auto"/>
                                  </w:divBdr>
                                  <w:divsChild>
                                    <w:div w:id="1897233785">
                                      <w:marLeft w:val="43"/>
                                      <w:marRight w:val="0"/>
                                      <w:marTop w:val="0"/>
                                      <w:marBottom w:val="0"/>
                                      <w:divBdr>
                                        <w:top w:val="none" w:sz="0" w:space="0" w:color="auto"/>
                                        <w:left w:val="none" w:sz="0" w:space="0" w:color="auto"/>
                                        <w:bottom w:val="none" w:sz="0" w:space="0" w:color="auto"/>
                                        <w:right w:val="none" w:sz="0" w:space="0" w:color="auto"/>
                                      </w:divBdr>
                                      <w:divsChild>
                                        <w:div w:id="1123884667">
                                          <w:marLeft w:val="0"/>
                                          <w:marRight w:val="0"/>
                                          <w:marTop w:val="0"/>
                                          <w:marBottom w:val="0"/>
                                          <w:divBdr>
                                            <w:top w:val="none" w:sz="0" w:space="0" w:color="auto"/>
                                            <w:left w:val="none" w:sz="0" w:space="0" w:color="auto"/>
                                            <w:bottom w:val="none" w:sz="0" w:space="0" w:color="auto"/>
                                            <w:right w:val="none" w:sz="0" w:space="0" w:color="auto"/>
                                          </w:divBdr>
                                          <w:divsChild>
                                            <w:div w:id="719937504">
                                              <w:marLeft w:val="0"/>
                                              <w:marRight w:val="0"/>
                                              <w:marTop w:val="0"/>
                                              <w:marBottom w:val="86"/>
                                              <w:divBdr>
                                                <w:top w:val="single" w:sz="4" w:space="0" w:color="F5F5F5"/>
                                                <w:left w:val="single" w:sz="4" w:space="0" w:color="F5F5F5"/>
                                                <w:bottom w:val="single" w:sz="4" w:space="0" w:color="F5F5F5"/>
                                                <w:right w:val="single" w:sz="4" w:space="0" w:color="F5F5F5"/>
                                              </w:divBdr>
                                              <w:divsChild>
                                                <w:div w:id="1626042684">
                                                  <w:marLeft w:val="0"/>
                                                  <w:marRight w:val="0"/>
                                                  <w:marTop w:val="0"/>
                                                  <w:marBottom w:val="0"/>
                                                  <w:divBdr>
                                                    <w:top w:val="none" w:sz="0" w:space="0" w:color="auto"/>
                                                    <w:left w:val="none" w:sz="0" w:space="0" w:color="auto"/>
                                                    <w:bottom w:val="none" w:sz="0" w:space="0" w:color="auto"/>
                                                    <w:right w:val="none" w:sz="0" w:space="0" w:color="auto"/>
                                                  </w:divBdr>
                                                  <w:divsChild>
                                                    <w:div w:id="164705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6335044">
      <w:bodyDiv w:val="1"/>
      <w:marLeft w:val="0"/>
      <w:marRight w:val="0"/>
      <w:marTop w:val="0"/>
      <w:marBottom w:val="0"/>
      <w:divBdr>
        <w:top w:val="none" w:sz="0" w:space="0" w:color="auto"/>
        <w:left w:val="none" w:sz="0" w:space="0" w:color="auto"/>
        <w:bottom w:val="none" w:sz="0" w:space="0" w:color="auto"/>
        <w:right w:val="none" w:sz="0" w:space="0" w:color="auto"/>
      </w:divBdr>
      <w:divsChild>
        <w:div w:id="332034055">
          <w:marLeft w:val="0"/>
          <w:marRight w:val="0"/>
          <w:marTop w:val="0"/>
          <w:marBottom w:val="150"/>
          <w:divBdr>
            <w:top w:val="none" w:sz="0" w:space="0" w:color="auto"/>
            <w:left w:val="none" w:sz="0" w:space="0" w:color="auto"/>
            <w:bottom w:val="none" w:sz="0" w:space="0" w:color="auto"/>
            <w:right w:val="none" w:sz="0" w:space="0" w:color="auto"/>
          </w:divBdr>
          <w:divsChild>
            <w:div w:id="1582637552">
              <w:marLeft w:val="0"/>
              <w:marRight w:val="0"/>
              <w:marTop w:val="0"/>
              <w:marBottom w:val="300"/>
              <w:divBdr>
                <w:top w:val="single" w:sz="6" w:space="0" w:color="FFFFFF"/>
                <w:left w:val="single" w:sz="6" w:space="0" w:color="FFFFFF"/>
                <w:bottom w:val="single" w:sz="6" w:space="0" w:color="FFFFFF"/>
                <w:right w:val="single" w:sz="6" w:space="0" w:color="FFFFFF"/>
              </w:divBdr>
              <w:divsChild>
                <w:div w:id="1459369852">
                  <w:marLeft w:val="0"/>
                  <w:marRight w:val="0"/>
                  <w:marTop w:val="0"/>
                  <w:marBottom w:val="0"/>
                  <w:divBdr>
                    <w:top w:val="none" w:sz="0" w:space="0" w:color="auto"/>
                    <w:left w:val="none" w:sz="0" w:space="0" w:color="auto"/>
                    <w:bottom w:val="none" w:sz="0" w:space="0" w:color="auto"/>
                    <w:right w:val="none" w:sz="0" w:space="0" w:color="auto"/>
                  </w:divBdr>
                </w:div>
                <w:div w:id="46623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326235">
          <w:marLeft w:val="0"/>
          <w:marRight w:val="0"/>
          <w:marTop w:val="0"/>
          <w:marBottom w:val="150"/>
          <w:divBdr>
            <w:top w:val="none" w:sz="0" w:space="0" w:color="auto"/>
            <w:left w:val="none" w:sz="0" w:space="0" w:color="auto"/>
            <w:bottom w:val="none" w:sz="0" w:space="0" w:color="auto"/>
            <w:right w:val="none" w:sz="0" w:space="0" w:color="auto"/>
          </w:divBdr>
          <w:divsChild>
            <w:div w:id="2088992092">
              <w:marLeft w:val="0"/>
              <w:marRight w:val="0"/>
              <w:marTop w:val="0"/>
              <w:marBottom w:val="300"/>
              <w:divBdr>
                <w:top w:val="single" w:sz="6" w:space="0" w:color="FFFFFF"/>
                <w:left w:val="single" w:sz="6" w:space="0" w:color="FFFFFF"/>
                <w:bottom w:val="single" w:sz="6" w:space="0" w:color="FFFFFF"/>
                <w:right w:val="single" w:sz="6" w:space="0" w:color="FFFFFF"/>
              </w:divBdr>
              <w:divsChild>
                <w:div w:id="1470853295">
                  <w:marLeft w:val="0"/>
                  <w:marRight w:val="0"/>
                  <w:marTop w:val="0"/>
                  <w:marBottom w:val="0"/>
                  <w:divBdr>
                    <w:top w:val="none" w:sz="0" w:space="0" w:color="FFFFFF"/>
                    <w:left w:val="none" w:sz="0" w:space="0" w:color="FFFFFF"/>
                    <w:bottom w:val="single" w:sz="6" w:space="0" w:color="FFFFFF"/>
                    <w:right w:val="none" w:sz="0" w:space="0" w:color="FFFFFF"/>
                  </w:divBdr>
                </w:div>
                <w:div w:id="319818173">
                  <w:marLeft w:val="0"/>
                  <w:marRight w:val="0"/>
                  <w:marTop w:val="0"/>
                  <w:marBottom w:val="0"/>
                  <w:divBdr>
                    <w:top w:val="none" w:sz="0" w:space="0" w:color="auto"/>
                    <w:left w:val="none" w:sz="0" w:space="0" w:color="auto"/>
                    <w:bottom w:val="none" w:sz="0" w:space="0" w:color="auto"/>
                    <w:right w:val="none" w:sz="0" w:space="0" w:color="auto"/>
                  </w:divBdr>
                </w:div>
                <w:div w:id="98030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727978">
          <w:marLeft w:val="0"/>
          <w:marRight w:val="0"/>
          <w:marTop w:val="0"/>
          <w:marBottom w:val="150"/>
          <w:divBdr>
            <w:top w:val="none" w:sz="0" w:space="0" w:color="auto"/>
            <w:left w:val="none" w:sz="0" w:space="0" w:color="auto"/>
            <w:bottom w:val="none" w:sz="0" w:space="0" w:color="auto"/>
            <w:right w:val="none" w:sz="0" w:space="0" w:color="auto"/>
          </w:divBdr>
          <w:divsChild>
            <w:div w:id="1278440175">
              <w:marLeft w:val="0"/>
              <w:marRight w:val="0"/>
              <w:marTop w:val="0"/>
              <w:marBottom w:val="300"/>
              <w:divBdr>
                <w:top w:val="single" w:sz="6" w:space="0" w:color="FFFFFF"/>
                <w:left w:val="single" w:sz="6" w:space="0" w:color="FFFFFF"/>
                <w:bottom w:val="single" w:sz="6" w:space="0" w:color="FFFFFF"/>
                <w:right w:val="single" w:sz="6" w:space="0" w:color="FFFFFF"/>
              </w:divBdr>
              <w:divsChild>
                <w:div w:id="1071779703">
                  <w:marLeft w:val="0"/>
                  <w:marRight w:val="0"/>
                  <w:marTop w:val="0"/>
                  <w:marBottom w:val="0"/>
                  <w:divBdr>
                    <w:top w:val="none" w:sz="0" w:space="0" w:color="FFFFFF"/>
                    <w:left w:val="none" w:sz="0" w:space="0" w:color="FFFFFF"/>
                    <w:bottom w:val="single" w:sz="6" w:space="0" w:color="FFFFFF"/>
                    <w:right w:val="none" w:sz="0" w:space="0" w:color="FFFFFF"/>
                  </w:divBdr>
                </w:div>
                <w:div w:id="1674339336">
                  <w:marLeft w:val="0"/>
                  <w:marRight w:val="0"/>
                  <w:marTop w:val="0"/>
                  <w:marBottom w:val="0"/>
                  <w:divBdr>
                    <w:top w:val="none" w:sz="0" w:space="0" w:color="auto"/>
                    <w:left w:val="none" w:sz="0" w:space="0" w:color="auto"/>
                    <w:bottom w:val="none" w:sz="0" w:space="0" w:color="auto"/>
                    <w:right w:val="none" w:sz="0" w:space="0" w:color="auto"/>
                  </w:divBdr>
                </w:div>
                <w:div w:id="149714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697162">
          <w:marLeft w:val="0"/>
          <w:marRight w:val="0"/>
          <w:marTop w:val="0"/>
          <w:marBottom w:val="150"/>
          <w:divBdr>
            <w:top w:val="none" w:sz="0" w:space="0" w:color="auto"/>
            <w:left w:val="none" w:sz="0" w:space="0" w:color="auto"/>
            <w:bottom w:val="none" w:sz="0" w:space="0" w:color="auto"/>
            <w:right w:val="none" w:sz="0" w:space="0" w:color="auto"/>
          </w:divBdr>
          <w:divsChild>
            <w:div w:id="1855805138">
              <w:marLeft w:val="0"/>
              <w:marRight w:val="0"/>
              <w:marTop w:val="0"/>
              <w:marBottom w:val="300"/>
              <w:divBdr>
                <w:top w:val="single" w:sz="6" w:space="0" w:color="FFFFFF"/>
                <w:left w:val="single" w:sz="6" w:space="0" w:color="FFFFFF"/>
                <w:bottom w:val="single" w:sz="6" w:space="0" w:color="FFFFFF"/>
                <w:right w:val="single" w:sz="6" w:space="0" w:color="FFFFFF"/>
              </w:divBdr>
              <w:divsChild>
                <w:div w:id="823350422">
                  <w:marLeft w:val="0"/>
                  <w:marRight w:val="0"/>
                  <w:marTop w:val="0"/>
                  <w:marBottom w:val="0"/>
                  <w:divBdr>
                    <w:top w:val="none" w:sz="0" w:space="0" w:color="FFFFFF"/>
                    <w:left w:val="none" w:sz="0" w:space="0" w:color="FFFFFF"/>
                    <w:bottom w:val="single" w:sz="6" w:space="0" w:color="FFFFFF"/>
                    <w:right w:val="none" w:sz="0" w:space="0" w:color="FFFFFF"/>
                  </w:divBdr>
                </w:div>
                <w:div w:id="687024098">
                  <w:marLeft w:val="0"/>
                  <w:marRight w:val="0"/>
                  <w:marTop w:val="0"/>
                  <w:marBottom w:val="0"/>
                  <w:divBdr>
                    <w:top w:val="none" w:sz="0" w:space="0" w:color="auto"/>
                    <w:left w:val="none" w:sz="0" w:space="0" w:color="auto"/>
                    <w:bottom w:val="none" w:sz="0" w:space="0" w:color="auto"/>
                    <w:right w:val="none" w:sz="0" w:space="0" w:color="auto"/>
                  </w:divBdr>
                </w:div>
                <w:div w:id="155276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793684">
      <w:bodyDiv w:val="1"/>
      <w:marLeft w:val="0"/>
      <w:marRight w:val="0"/>
      <w:marTop w:val="0"/>
      <w:marBottom w:val="0"/>
      <w:divBdr>
        <w:top w:val="none" w:sz="0" w:space="0" w:color="auto"/>
        <w:left w:val="none" w:sz="0" w:space="0" w:color="auto"/>
        <w:bottom w:val="none" w:sz="0" w:space="0" w:color="auto"/>
        <w:right w:val="none" w:sz="0" w:space="0" w:color="auto"/>
      </w:divBdr>
    </w:div>
    <w:div w:id="1477720697">
      <w:bodyDiv w:val="1"/>
      <w:marLeft w:val="0"/>
      <w:marRight w:val="0"/>
      <w:marTop w:val="0"/>
      <w:marBottom w:val="0"/>
      <w:divBdr>
        <w:top w:val="none" w:sz="0" w:space="0" w:color="auto"/>
        <w:left w:val="none" w:sz="0" w:space="0" w:color="auto"/>
        <w:bottom w:val="none" w:sz="0" w:space="0" w:color="auto"/>
        <w:right w:val="none" w:sz="0" w:space="0" w:color="auto"/>
      </w:divBdr>
      <w:divsChild>
        <w:div w:id="612203858">
          <w:marLeft w:val="0"/>
          <w:marRight w:val="0"/>
          <w:marTop w:val="0"/>
          <w:marBottom w:val="0"/>
          <w:divBdr>
            <w:top w:val="none" w:sz="0" w:space="0" w:color="auto"/>
            <w:left w:val="none" w:sz="0" w:space="0" w:color="auto"/>
            <w:bottom w:val="none" w:sz="0" w:space="0" w:color="auto"/>
            <w:right w:val="none" w:sz="0" w:space="0" w:color="auto"/>
          </w:divBdr>
          <w:divsChild>
            <w:div w:id="1067916191">
              <w:marLeft w:val="0"/>
              <w:marRight w:val="0"/>
              <w:marTop w:val="0"/>
              <w:marBottom w:val="0"/>
              <w:divBdr>
                <w:top w:val="none" w:sz="0" w:space="0" w:color="auto"/>
                <w:left w:val="none" w:sz="0" w:space="0" w:color="auto"/>
                <w:bottom w:val="none" w:sz="0" w:space="0" w:color="auto"/>
                <w:right w:val="none" w:sz="0" w:space="0" w:color="auto"/>
              </w:divBdr>
              <w:divsChild>
                <w:div w:id="862397874">
                  <w:marLeft w:val="0"/>
                  <w:marRight w:val="0"/>
                  <w:marTop w:val="0"/>
                  <w:marBottom w:val="0"/>
                  <w:divBdr>
                    <w:top w:val="none" w:sz="0" w:space="0" w:color="auto"/>
                    <w:left w:val="none" w:sz="0" w:space="0" w:color="auto"/>
                    <w:bottom w:val="none" w:sz="0" w:space="0" w:color="auto"/>
                    <w:right w:val="none" w:sz="0" w:space="0" w:color="auto"/>
                  </w:divBdr>
                  <w:divsChild>
                    <w:div w:id="826634256">
                      <w:marLeft w:val="0"/>
                      <w:marRight w:val="0"/>
                      <w:marTop w:val="0"/>
                      <w:marBottom w:val="0"/>
                      <w:divBdr>
                        <w:top w:val="none" w:sz="0" w:space="0" w:color="auto"/>
                        <w:left w:val="none" w:sz="0" w:space="0" w:color="auto"/>
                        <w:bottom w:val="none" w:sz="0" w:space="0" w:color="auto"/>
                        <w:right w:val="none" w:sz="0" w:space="0" w:color="auto"/>
                      </w:divBdr>
                      <w:divsChild>
                        <w:div w:id="594559806">
                          <w:marLeft w:val="-225"/>
                          <w:marRight w:val="0"/>
                          <w:marTop w:val="0"/>
                          <w:marBottom w:val="0"/>
                          <w:divBdr>
                            <w:top w:val="none" w:sz="0" w:space="0" w:color="auto"/>
                            <w:left w:val="none" w:sz="0" w:space="0" w:color="auto"/>
                            <w:bottom w:val="none" w:sz="0" w:space="0" w:color="auto"/>
                            <w:right w:val="none" w:sz="0" w:space="0" w:color="auto"/>
                          </w:divBdr>
                          <w:divsChild>
                            <w:div w:id="1528518796">
                              <w:marLeft w:val="1500"/>
                              <w:marRight w:val="1500"/>
                              <w:marTop w:val="0"/>
                              <w:marBottom w:val="0"/>
                              <w:divBdr>
                                <w:top w:val="none" w:sz="0" w:space="0" w:color="auto"/>
                                <w:left w:val="none" w:sz="0" w:space="0" w:color="auto"/>
                                <w:bottom w:val="none" w:sz="0" w:space="0" w:color="auto"/>
                                <w:right w:val="none" w:sz="0" w:space="0" w:color="auto"/>
                              </w:divBdr>
                              <w:divsChild>
                                <w:div w:id="875509723">
                                  <w:marLeft w:val="0"/>
                                  <w:marRight w:val="0"/>
                                  <w:marTop w:val="0"/>
                                  <w:marBottom w:val="345"/>
                                  <w:divBdr>
                                    <w:top w:val="none" w:sz="0" w:space="0" w:color="auto"/>
                                    <w:left w:val="none" w:sz="0" w:space="0" w:color="auto"/>
                                    <w:bottom w:val="none" w:sz="0" w:space="0" w:color="auto"/>
                                    <w:right w:val="none" w:sz="0" w:space="0" w:color="auto"/>
                                  </w:divBdr>
                                  <w:divsChild>
                                    <w:div w:id="19014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8062187">
      <w:bodyDiv w:val="1"/>
      <w:marLeft w:val="0"/>
      <w:marRight w:val="0"/>
      <w:marTop w:val="0"/>
      <w:marBottom w:val="0"/>
      <w:divBdr>
        <w:top w:val="none" w:sz="0" w:space="0" w:color="auto"/>
        <w:left w:val="none" w:sz="0" w:space="0" w:color="auto"/>
        <w:bottom w:val="none" w:sz="0" w:space="0" w:color="auto"/>
        <w:right w:val="none" w:sz="0" w:space="0" w:color="auto"/>
      </w:divBdr>
    </w:div>
    <w:div w:id="1478375423">
      <w:bodyDiv w:val="1"/>
      <w:marLeft w:val="0"/>
      <w:marRight w:val="0"/>
      <w:marTop w:val="0"/>
      <w:marBottom w:val="0"/>
      <w:divBdr>
        <w:top w:val="none" w:sz="0" w:space="0" w:color="auto"/>
        <w:left w:val="none" w:sz="0" w:space="0" w:color="auto"/>
        <w:bottom w:val="none" w:sz="0" w:space="0" w:color="auto"/>
        <w:right w:val="none" w:sz="0" w:space="0" w:color="auto"/>
      </w:divBdr>
    </w:div>
    <w:div w:id="1478836759">
      <w:bodyDiv w:val="1"/>
      <w:marLeft w:val="0"/>
      <w:marRight w:val="0"/>
      <w:marTop w:val="0"/>
      <w:marBottom w:val="0"/>
      <w:divBdr>
        <w:top w:val="none" w:sz="0" w:space="0" w:color="auto"/>
        <w:left w:val="none" w:sz="0" w:space="0" w:color="auto"/>
        <w:bottom w:val="none" w:sz="0" w:space="0" w:color="auto"/>
        <w:right w:val="none" w:sz="0" w:space="0" w:color="auto"/>
      </w:divBdr>
    </w:div>
    <w:div w:id="1479297693">
      <w:bodyDiv w:val="1"/>
      <w:marLeft w:val="0"/>
      <w:marRight w:val="0"/>
      <w:marTop w:val="0"/>
      <w:marBottom w:val="0"/>
      <w:divBdr>
        <w:top w:val="none" w:sz="0" w:space="0" w:color="auto"/>
        <w:left w:val="none" w:sz="0" w:space="0" w:color="auto"/>
        <w:bottom w:val="none" w:sz="0" w:space="0" w:color="auto"/>
        <w:right w:val="none" w:sz="0" w:space="0" w:color="auto"/>
      </w:divBdr>
      <w:divsChild>
        <w:div w:id="1623413681">
          <w:marLeft w:val="0"/>
          <w:marRight w:val="0"/>
          <w:marTop w:val="0"/>
          <w:marBottom w:val="0"/>
          <w:divBdr>
            <w:top w:val="none" w:sz="0" w:space="0" w:color="auto"/>
            <w:left w:val="none" w:sz="0" w:space="0" w:color="auto"/>
            <w:bottom w:val="none" w:sz="0" w:space="0" w:color="auto"/>
            <w:right w:val="none" w:sz="0" w:space="0" w:color="auto"/>
          </w:divBdr>
        </w:div>
      </w:divsChild>
    </w:div>
    <w:div w:id="1479804368">
      <w:bodyDiv w:val="1"/>
      <w:marLeft w:val="0"/>
      <w:marRight w:val="0"/>
      <w:marTop w:val="0"/>
      <w:marBottom w:val="0"/>
      <w:divBdr>
        <w:top w:val="none" w:sz="0" w:space="0" w:color="auto"/>
        <w:left w:val="none" w:sz="0" w:space="0" w:color="auto"/>
        <w:bottom w:val="none" w:sz="0" w:space="0" w:color="auto"/>
        <w:right w:val="none" w:sz="0" w:space="0" w:color="auto"/>
      </w:divBdr>
      <w:divsChild>
        <w:div w:id="798769349">
          <w:marLeft w:val="0"/>
          <w:marRight w:val="0"/>
          <w:marTop w:val="0"/>
          <w:marBottom w:val="0"/>
          <w:divBdr>
            <w:top w:val="none" w:sz="0" w:space="0" w:color="auto"/>
            <w:left w:val="none" w:sz="0" w:space="0" w:color="auto"/>
            <w:bottom w:val="none" w:sz="0" w:space="0" w:color="auto"/>
            <w:right w:val="none" w:sz="0" w:space="0" w:color="auto"/>
          </w:divBdr>
        </w:div>
      </w:divsChild>
    </w:div>
    <w:div w:id="1480462825">
      <w:bodyDiv w:val="1"/>
      <w:marLeft w:val="0"/>
      <w:marRight w:val="0"/>
      <w:marTop w:val="0"/>
      <w:marBottom w:val="0"/>
      <w:divBdr>
        <w:top w:val="none" w:sz="0" w:space="0" w:color="auto"/>
        <w:left w:val="none" w:sz="0" w:space="0" w:color="auto"/>
        <w:bottom w:val="none" w:sz="0" w:space="0" w:color="auto"/>
        <w:right w:val="none" w:sz="0" w:space="0" w:color="auto"/>
      </w:divBdr>
      <w:divsChild>
        <w:div w:id="1208181462">
          <w:marLeft w:val="0"/>
          <w:marRight w:val="0"/>
          <w:marTop w:val="0"/>
          <w:marBottom w:val="0"/>
          <w:divBdr>
            <w:top w:val="none" w:sz="0" w:space="0" w:color="auto"/>
            <w:left w:val="none" w:sz="0" w:space="0" w:color="auto"/>
            <w:bottom w:val="none" w:sz="0" w:space="0" w:color="auto"/>
            <w:right w:val="none" w:sz="0" w:space="0" w:color="auto"/>
          </w:divBdr>
          <w:divsChild>
            <w:div w:id="2116173593">
              <w:marLeft w:val="0"/>
              <w:marRight w:val="0"/>
              <w:marTop w:val="0"/>
              <w:marBottom w:val="0"/>
              <w:divBdr>
                <w:top w:val="none" w:sz="0" w:space="0" w:color="auto"/>
                <w:left w:val="none" w:sz="0" w:space="0" w:color="auto"/>
                <w:bottom w:val="none" w:sz="0" w:space="0" w:color="auto"/>
                <w:right w:val="none" w:sz="0" w:space="0" w:color="auto"/>
              </w:divBdr>
              <w:divsChild>
                <w:div w:id="861043784">
                  <w:marLeft w:val="0"/>
                  <w:marRight w:val="0"/>
                  <w:marTop w:val="0"/>
                  <w:marBottom w:val="0"/>
                  <w:divBdr>
                    <w:top w:val="none" w:sz="0" w:space="0" w:color="auto"/>
                    <w:left w:val="none" w:sz="0" w:space="0" w:color="auto"/>
                    <w:bottom w:val="none" w:sz="0" w:space="0" w:color="auto"/>
                    <w:right w:val="none" w:sz="0" w:space="0" w:color="auto"/>
                  </w:divBdr>
                  <w:divsChild>
                    <w:div w:id="1080785957">
                      <w:marLeft w:val="0"/>
                      <w:marRight w:val="0"/>
                      <w:marTop w:val="0"/>
                      <w:marBottom w:val="0"/>
                      <w:divBdr>
                        <w:top w:val="none" w:sz="0" w:space="0" w:color="auto"/>
                        <w:left w:val="none" w:sz="0" w:space="0" w:color="auto"/>
                        <w:bottom w:val="none" w:sz="0" w:space="0" w:color="auto"/>
                        <w:right w:val="none" w:sz="0" w:space="0" w:color="auto"/>
                      </w:divBdr>
                      <w:divsChild>
                        <w:div w:id="1635867272">
                          <w:marLeft w:val="-225"/>
                          <w:marRight w:val="0"/>
                          <w:marTop w:val="0"/>
                          <w:marBottom w:val="0"/>
                          <w:divBdr>
                            <w:top w:val="none" w:sz="0" w:space="0" w:color="auto"/>
                            <w:left w:val="none" w:sz="0" w:space="0" w:color="auto"/>
                            <w:bottom w:val="none" w:sz="0" w:space="0" w:color="auto"/>
                            <w:right w:val="none" w:sz="0" w:space="0" w:color="auto"/>
                          </w:divBdr>
                          <w:divsChild>
                            <w:div w:id="1176266812">
                              <w:marLeft w:val="1500"/>
                              <w:marRight w:val="1500"/>
                              <w:marTop w:val="0"/>
                              <w:marBottom w:val="0"/>
                              <w:divBdr>
                                <w:top w:val="none" w:sz="0" w:space="0" w:color="auto"/>
                                <w:left w:val="none" w:sz="0" w:space="0" w:color="auto"/>
                                <w:bottom w:val="none" w:sz="0" w:space="0" w:color="auto"/>
                                <w:right w:val="none" w:sz="0" w:space="0" w:color="auto"/>
                              </w:divBdr>
                              <w:divsChild>
                                <w:div w:id="495387130">
                                  <w:marLeft w:val="0"/>
                                  <w:marRight w:val="0"/>
                                  <w:marTop w:val="0"/>
                                  <w:marBottom w:val="345"/>
                                  <w:divBdr>
                                    <w:top w:val="none" w:sz="0" w:space="0" w:color="auto"/>
                                    <w:left w:val="none" w:sz="0" w:space="0" w:color="auto"/>
                                    <w:bottom w:val="none" w:sz="0" w:space="0" w:color="auto"/>
                                    <w:right w:val="none" w:sz="0" w:space="0" w:color="auto"/>
                                  </w:divBdr>
                                  <w:divsChild>
                                    <w:div w:id="39865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1341734">
      <w:bodyDiv w:val="1"/>
      <w:marLeft w:val="0"/>
      <w:marRight w:val="0"/>
      <w:marTop w:val="0"/>
      <w:marBottom w:val="0"/>
      <w:divBdr>
        <w:top w:val="none" w:sz="0" w:space="0" w:color="auto"/>
        <w:left w:val="none" w:sz="0" w:space="0" w:color="auto"/>
        <w:bottom w:val="none" w:sz="0" w:space="0" w:color="auto"/>
        <w:right w:val="none" w:sz="0" w:space="0" w:color="auto"/>
      </w:divBdr>
      <w:divsChild>
        <w:div w:id="1063022242">
          <w:marLeft w:val="0"/>
          <w:marRight w:val="0"/>
          <w:marTop w:val="0"/>
          <w:marBottom w:val="0"/>
          <w:divBdr>
            <w:top w:val="none" w:sz="0" w:space="0" w:color="auto"/>
            <w:left w:val="none" w:sz="0" w:space="0" w:color="auto"/>
            <w:bottom w:val="none" w:sz="0" w:space="0" w:color="auto"/>
            <w:right w:val="none" w:sz="0" w:space="0" w:color="auto"/>
          </w:divBdr>
        </w:div>
      </w:divsChild>
    </w:div>
    <w:div w:id="1482120174">
      <w:bodyDiv w:val="1"/>
      <w:marLeft w:val="0"/>
      <w:marRight w:val="0"/>
      <w:marTop w:val="0"/>
      <w:marBottom w:val="0"/>
      <w:divBdr>
        <w:top w:val="none" w:sz="0" w:space="0" w:color="auto"/>
        <w:left w:val="none" w:sz="0" w:space="0" w:color="auto"/>
        <w:bottom w:val="none" w:sz="0" w:space="0" w:color="auto"/>
        <w:right w:val="none" w:sz="0" w:space="0" w:color="auto"/>
      </w:divBdr>
      <w:divsChild>
        <w:div w:id="1309551664">
          <w:marLeft w:val="0"/>
          <w:marRight w:val="0"/>
          <w:marTop w:val="0"/>
          <w:marBottom w:val="150"/>
          <w:divBdr>
            <w:top w:val="none" w:sz="0" w:space="0" w:color="auto"/>
            <w:left w:val="none" w:sz="0" w:space="0" w:color="auto"/>
            <w:bottom w:val="none" w:sz="0" w:space="0" w:color="auto"/>
            <w:right w:val="none" w:sz="0" w:space="0" w:color="auto"/>
          </w:divBdr>
          <w:divsChild>
            <w:div w:id="821848780">
              <w:marLeft w:val="0"/>
              <w:marRight w:val="0"/>
              <w:marTop w:val="0"/>
              <w:marBottom w:val="300"/>
              <w:divBdr>
                <w:top w:val="single" w:sz="6" w:space="0" w:color="FFFFFF"/>
                <w:left w:val="single" w:sz="6" w:space="0" w:color="FFFFFF"/>
                <w:bottom w:val="single" w:sz="6" w:space="0" w:color="FFFFFF"/>
                <w:right w:val="single" w:sz="6" w:space="0" w:color="FFFFFF"/>
              </w:divBdr>
              <w:divsChild>
                <w:div w:id="1595892406">
                  <w:marLeft w:val="0"/>
                  <w:marRight w:val="0"/>
                  <w:marTop w:val="0"/>
                  <w:marBottom w:val="0"/>
                  <w:divBdr>
                    <w:top w:val="none" w:sz="0" w:space="0" w:color="auto"/>
                    <w:left w:val="none" w:sz="0" w:space="0" w:color="auto"/>
                    <w:bottom w:val="none" w:sz="0" w:space="0" w:color="auto"/>
                    <w:right w:val="none" w:sz="0" w:space="0" w:color="auto"/>
                  </w:divBdr>
                </w:div>
                <w:div w:id="35496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156918">
          <w:marLeft w:val="0"/>
          <w:marRight w:val="0"/>
          <w:marTop w:val="0"/>
          <w:marBottom w:val="150"/>
          <w:divBdr>
            <w:top w:val="none" w:sz="0" w:space="0" w:color="auto"/>
            <w:left w:val="none" w:sz="0" w:space="0" w:color="auto"/>
            <w:bottom w:val="none" w:sz="0" w:space="0" w:color="auto"/>
            <w:right w:val="none" w:sz="0" w:space="0" w:color="auto"/>
          </w:divBdr>
          <w:divsChild>
            <w:div w:id="1785953945">
              <w:marLeft w:val="0"/>
              <w:marRight w:val="0"/>
              <w:marTop w:val="0"/>
              <w:marBottom w:val="300"/>
              <w:divBdr>
                <w:top w:val="single" w:sz="6" w:space="0" w:color="FFFFFF"/>
                <w:left w:val="single" w:sz="6" w:space="0" w:color="FFFFFF"/>
                <w:bottom w:val="single" w:sz="6" w:space="0" w:color="FFFFFF"/>
                <w:right w:val="single" w:sz="6" w:space="0" w:color="FFFFFF"/>
              </w:divBdr>
              <w:divsChild>
                <w:div w:id="1173766659">
                  <w:marLeft w:val="0"/>
                  <w:marRight w:val="0"/>
                  <w:marTop w:val="0"/>
                  <w:marBottom w:val="0"/>
                  <w:divBdr>
                    <w:top w:val="none" w:sz="0" w:space="0" w:color="FFFFFF"/>
                    <w:left w:val="none" w:sz="0" w:space="0" w:color="FFFFFF"/>
                    <w:bottom w:val="single" w:sz="6" w:space="0" w:color="FFFFFF"/>
                    <w:right w:val="none" w:sz="0" w:space="0" w:color="FFFFFF"/>
                  </w:divBdr>
                </w:div>
                <w:div w:id="2065634521">
                  <w:marLeft w:val="0"/>
                  <w:marRight w:val="0"/>
                  <w:marTop w:val="0"/>
                  <w:marBottom w:val="0"/>
                  <w:divBdr>
                    <w:top w:val="none" w:sz="0" w:space="0" w:color="auto"/>
                    <w:left w:val="none" w:sz="0" w:space="0" w:color="auto"/>
                    <w:bottom w:val="none" w:sz="0" w:space="0" w:color="auto"/>
                    <w:right w:val="none" w:sz="0" w:space="0" w:color="auto"/>
                  </w:divBdr>
                </w:div>
                <w:div w:id="695348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077512">
          <w:marLeft w:val="0"/>
          <w:marRight w:val="0"/>
          <w:marTop w:val="0"/>
          <w:marBottom w:val="150"/>
          <w:divBdr>
            <w:top w:val="none" w:sz="0" w:space="0" w:color="auto"/>
            <w:left w:val="none" w:sz="0" w:space="0" w:color="auto"/>
            <w:bottom w:val="none" w:sz="0" w:space="0" w:color="auto"/>
            <w:right w:val="none" w:sz="0" w:space="0" w:color="auto"/>
          </w:divBdr>
          <w:divsChild>
            <w:div w:id="180439850">
              <w:marLeft w:val="0"/>
              <w:marRight w:val="0"/>
              <w:marTop w:val="0"/>
              <w:marBottom w:val="300"/>
              <w:divBdr>
                <w:top w:val="single" w:sz="6" w:space="0" w:color="FFFFFF"/>
                <w:left w:val="single" w:sz="6" w:space="0" w:color="FFFFFF"/>
                <w:bottom w:val="single" w:sz="6" w:space="0" w:color="FFFFFF"/>
                <w:right w:val="single" w:sz="6" w:space="0" w:color="FFFFFF"/>
              </w:divBdr>
              <w:divsChild>
                <w:div w:id="213584519">
                  <w:marLeft w:val="0"/>
                  <w:marRight w:val="0"/>
                  <w:marTop w:val="0"/>
                  <w:marBottom w:val="0"/>
                  <w:divBdr>
                    <w:top w:val="none" w:sz="0" w:space="0" w:color="FFFFFF"/>
                    <w:left w:val="none" w:sz="0" w:space="0" w:color="FFFFFF"/>
                    <w:bottom w:val="single" w:sz="6" w:space="0" w:color="FFFFFF"/>
                    <w:right w:val="none" w:sz="0" w:space="0" w:color="FFFFFF"/>
                  </w:divBdr>
                </w:div>
                <w:div w:id="1623729171">
                  <w:marLeft w:val="0"/>
                  <w:marRight w:val="0"/>
                  <w:marTop w:val="0"/>
                  <w:marBottom w:val="0"/>
                  <w:divBdr>
                    <w:top w:val="none" w:sz="0" w:space="0" w:color="auto"/>
                    <w:left w:val="none" w:sz="0" w:space="0" w:color="auto"/>
                    <w:bottom w:val="none" w:sz="0" w:space="0" w:color="auto"/>
                    <w:right w:val="none" w:sz="0" w:space="0" w:color="auto"/>
                  </w:divBdr>
                </w:div>
                <w:div w:id="22141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270673">
          <w:marLeft w:val="0"/>
          <w:marRight w:val="0"/>
          <w:marTop w:val="0"/>
          <w:marBottom w:val="150"/>
          <w:divBdr>
            <w:top w:val="none" w:sz="0" w:space="0" w:color="auto"/>
            <w:left w:val="none" w:sz="0" w:space="0" w:color="auto"/>
            <w:bottom w:val="none" w:sz="0" w:space="0" w:color="auto"/>
            <w:right w:val="none" w:sz="0" w:space="0" w:color="auto"/>
          </w:divBdr>
          <w:divsChild>
            <w:div w:id="53046338">
              <w:marLeft w:val="0"/>
              <w:marRight w:val="0"/>
              <w:marTop w:val="0"/>
              <w:marBottom w:val="300"/>
              <w:divBdr>
                <w:top w:val="single" w:sz="6" w:space="0" w:color="FFFFFF"/>
                <w:left w:val="single" w:sz="6" w:space="0" w:color="FFFFFF"/>
                <w:bottom w:val="single" w:sz="6" w:space="0" w:color="FFFFFF"/>
                <w:right w:val="single" w:sz="6" w:space="0" w:color="FFFFFF"/>
              </w:divBdr>
              <w:divsChild>
                <w:div w:id="419722822">
                  <w:marLeft w:val="0"/>
                  <w:marRight w:val="0"/>
                  <w:marTop w:val="0"/>
                  <w:marBottom w:val="0"/>
                  <w:divBdr>
                    <w:top w:val="none" w:sz="0" w:space="0" w:color="FFFFFF"/>
                    <w:left w:val="none" w:sz="0" w:space="0" w:color="FFFFFF"/>
                    <w:bottom w:val="single" w:sz="6" w:space="0" w:color="FFFFFF"/>
                    <w:right w:val="none" w:sz="0" w:space="0" w:color="FFFFFF"/>
                  </w:divBdr>
                </w:div>
                <w:div w:id="169952748">
                  <w:marLeft w:val="0"/>
                  <w:marRight w:val="0"/>
                  <w:marTop w:val="0"/>
                  <w:marBottom w:val="0"/>
                  <w:divBdr>
                    <w:top w:val="none" w:sz="0" w:space="0" w:color="auto"/>
                    <w:left w:val="none" w:sz="0" w:space="0" w:color="auto"/>
                    <w:bottom w:val="none" w:sz="0" w:space="0" w:color="auto"/>
                    <w:right w:val="none" w:sz="0" w:space="0" w:color="auto"/>
                  </w:divBdr>
                </w:div>
                <w:div w:id="136899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478843">
          <w:marLeft w:val="0"/>
          <w:marRight w:val="0"/>
          <w:marTop w:val="0"/>
          <w:marBottom w:val="150"/>
          <w:divBdr>
            <w:top w:val="none" w:sz="0" w:space="0" w:color="auto"/>
            <w:left w:val="none" w:sz="0" w:space="0" w:color="auto"/>
            <w:bottom w:val="none" w:sz="0" w:space="0" w:color="auto"/>
            <w:right w:val="none" w:sz="0" w:space="0" w:color="auto"/>
          </w:divBdr>
          <w:divsChild>
            <w:div w:id="188682525">
              <w:marLeft w:val="0"/>
              <w:marRight w:val="0"/>
              <w:marTop w:val="0"/>
              <w:marBottom w:val="300"/>
              <w:divBdr>
                <w:top w:val="single" w:sz="6" w:space="0" w:color="FFFFFF"/>
                <w:left w:val="single" w:sz="6" w:space="0" w:color="FFFFFF"/>
                <w:bottom w:val="single" w:sz="6" w:space="0" w:color="FFFFFF"/>
                <w:right w:val="single" w:sz="6" w:space="0" w:color="FFFFFF"/>
              </w:divBdr>
              <w:divsChild>
                <w:div w:id="86774421">
                  <w:marLeft w:val="0"/>
                  <w:marRight w:val="0"/>
                  <w:marTop w:val="0"/>
                  <w:marBottom w:val="0"/>
                  <w:divBdr>
                    <w:top w:val="none" w:sz="0" w:space="0" w:color="FFFFFF"/>
                    <w:left w:val="none" w:sz="0" w:space="0" w:color="FFFFFF"/>
                    <w:bottom w:val="single" w:sz="6" w:space="0" w:color="FFFFFF"/>
                    <w:right w:val="none" w:sz="0" w:space="0" w:color="FFFFFF"/>
                  </w:divBdr>
                </w:div>
                <w:div w:id="158973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775062">
      <w:bodyDiv w:val="1"/>
      <w:marLeft w:val="0"/>
      <w:marRight w:val="0"/>
      <w:marTop w:val="0"/>
      <w:marBottom w:val="0"/>
      <w:divBdr>
        <w:top w:val="none" w:sz="0" w:space="0" w:color="auto"/>
        <w:left w:val="none" w:sz="0" w:space="0" w:color="auto"/>
        <w:bottom w:val="none" w:sz="0" w:space="0" w:color="auto"/>
        <w:right w:val="none" w:sz="0" w:space="0" w:color="auto"/>
      </w:divBdr>
      <w:divsChild>
        <w:div w:id="1537546708">
          <w:marLeft w:val="0"/>
          <w:marRight w:val="0"/>
          <w:marTop w:val="0"/>
          <w:marBottom w:val="0"/>
          <w:divBdr>
            <w:top w:val="none" w:sz="0" w:space="0" w:color="auto"/>
            <w:left w:val="none" w:sz="0" w:space="0" w:color="auto"/>
            <w:bottom w:val="none" w:sz="0" w:space="0" w:color="auto"/>
            <w:right w:val="none" w:sz="0" w:space="0" w:color="auto"/>
          </w:divBdr>
          <w:divsChild>
            <w:div w:id="412822073">
              <w:marLeft w:val="0"/>
              <w:marRight w:val="0"/>
              <w:marTop w:val="0"/>
              <w:marBottom w:val="0"/>
              <w:divBdr>
                <w:top w:val="none" w:sz="0" w:space="0" w:color="auto"/>
                <w:left w:val="none" w:sz="0" w:space="0" w:color="auto"/>
                <w:bottom w:val="none" w:sz="0" w:space="0" w:color="auto"/>
                <w:right w:val="none" w:sz="0" w:space="0" w:color="auto"/>
              </w:divBdr>
              <w:divsChild>
                <w:div w:id="50987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161461">
      <w:bodyDiv w:val="1"/>
      <w:marLeft w:val="0"/>
      <w:marRight w:val="0"/>
      <w:marTop w:val="0"/>
      <w:marBottom w:val="0"/>
      <w:divBdr>
        <w:top w:val="none" w:sz="0" w:space="0" w:color="auto"/>
        <w:left w:val="none" w:sz="0" w:space="0" w:color="auto"/>
        <w:bottom w:val="none" w:sz="0" w:space="0" w:color="auto"/>
        <w:right w:val="none" w:sz="0" w:space="0" w:color="auto"/>
      </w:divBdr>
    </w:div>
    <w:div w:id="1483692499">
      <w:bodyDiv w:val="1"/>
      <w:marLeft w:val="0"/>
      <w:marRight w:val="0"/>
      <w:marTop w:val="0"/>
      <w:marBottom w:val="0"/>
      <w:divBdr>
        <w:top w:val="none" w:sz="0" w:space="0" w:color="auto"/>
        <w:left w:val="none" w:sz="0" w:space="0" w:color="auto"/>
        <w:bottom w:val="none" w:sz="0" w:space="0" w:color="auto"/>
        <w:right w:val="none" w:sz="0" w:space="0" w:color="auto"/>
      </w:divBdr>
      <w:divsChild>
        <w:div w:id="1478912467">
          <w:marLeft w:val="0"/>
          <w:marRight w:val="0"/>
          <w:marTop w:val="0"/>
          <w:marBottom w:val="0"/>
          <w:divBdr>
            <w:top w:val="none" w:sz="0" w:space="0" w:color="auto"/>
            <w:left w:val="none" w:sz="0" w:space="0" w:color="auto"/>
            <w:bottom w:val="none" w:sz="0" w:space="0" w:color="auto"/>
            <w:right w:val="none" w:sz="0" w:space="0" w:color="auto"/>
          </w:divBdr>
          <w:divsChild>
            <w:div w:id="567615219">
              <w:marLeft w:val="0"/>
              <w:marRight w:val="0"/>
              <w:marTop w:val="0"/>
              <w:marBottom w:val="0"/>
              <w:divBdr>
                <w:top w:val="none" w:sz="0" w:space="0" w:color="auto"/>
                <w:left w:val="none" w:sz="0" w:space="0" w:color="auto"/>
                <w:bottom w:val="none" w:sz="0" w:space="0" w:color="auto"/>
                <w:right w:val="none" w:sz="0" w:space="0" w:color="auto"/>
              </w:divBdr>
              <w:divsChild>
                <w:div w:id="51463227">
                  <w:marLeft w:val="0"/>
                  <w:marRight w:val="0"/>
                  <w:marTop w:val="0"/>
                  <w:marBottom w:val="0"/>
                  <w:divBdr>
                    <w:top w:val="none" w:sz="0" w:space="0" w:color="auto"/>
                    <w:left w:val="none" w:sz="0" w:space="0" w:color="auto"/>
                    <w:bottom w:val="none" w:sz="0" w:space="0" w:color="auto"/>
                    <w:right w:val="none" w:sz="0" w:space="0" w:color="auto"/>
                  </w:divBdr>
                  <w:divsChild>
                    <w:div w:id="1263297786">
                      <w:marLeft w:val="0"/>
                      <w:marRight w:val="0"/>
                      <w:marTop w:val="0"/>
                      <w:marBottom w:val="0"/>
                      <w:divBdr>
                        <w:top w:val="none" w:sz="0" w:space="0" w:color="auto"/>
                        <w:left w:val="none" w:sz="0" w:space="0" w:color="auto"/>
                        <w:bottom w:val="none" w:sz="0" w:space="0" w:color="auto"/>
                        <w:right w:val="none" w:sz="0" w:space="0" w:color="auto"/>
                      </w:divBdr>
                      <w:divsChild>
                        <w:div w:id="982197452">
                          <w:marLeft w:val="0"/>
                          <w:marRight w:val="0"/>
                          <w:marTop w:val="0"/>
                          <w:marBottom w:val="0"/>
                          <w:divBdr>
                            <w:top w:val="none" w:sz="0" w:space="0" w:color="auto"/>
                            <w:left w:val="none" w:sz="0" w:space="0" w:color="auto"/>
                            <w:bottom w:val="none" w:sz="0" w:space="0" w:color="auto"/>
                            <w:right w:val="none" w:sz="0" w:space="0" w:color="auto"/>
                          </w:divBdr>
                          <w:divsChild>
                            <w:div w:id="38490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4658891">
      <w:bodyDiv w:val="1"/>
      <w:marLeft w:val="0"/>
      <w:marRight w:val="0"/>
      <w:marTop w:val="0"/>
      <w:marBottom w:val="0"/>
      <w:divBdr>
        <w:top w:val="none" w:sz="0" w:space="0" w:color="auto"/>
        <w:left w:val="none" w:sz="0" w:space="0" w:color="auto"/>
        <w:bottom w:val="none" w:sz="0" w:space="0" w:color="auto"/>
        <w:right w:val="none" w:sz="0" w:space="0" w:color="auto"/>
      </w:divBdr>
      <w:divsChild>
        <w:div w:id="2031443890">
          <w:marLeft w:val="0"/>
          <w:marRight w:val="0"/>
          <w:marTop w:val="0"/>
          <w:marBottom w:val="0"/>
          <w:divBdr>
            <w:top w:val="none" w:sz="0" w:space="0" w:color="auto"/>
            <w:left w:val="none" w:sz="0" w:space="0" w:color="auto"/>
            <w:bottom w:val="none" w:sz="0" w:space="0" w:color="auto"/>
            <w:right w:val="none" w:sz="0" w:space="0" w:color="auto"/>
          </w:divBdr>
        </w:div>
      </w:divsChild>
    </w:div>
    <w:div w:id="1484855751">
      <w:bodyDiv w:val="1"/>
      <w:marLeft w:val="0"/>
      <w:marRight w:val="0"/>
      <w:marTop w:val="0"/>
      <w:marBottom w:val="0"/>
      <w:divBdr>
        <w:top w:val="none" w:sz="0" w:space="0" w:color="auto"/>
        <w:left w:val="none" w:sz="0" w:space="0" w:color="auto"/>
        <w:bottom w:val="none" w:sz="0" w:space="0" w:color="auto"/>
        <w:right w:val="none" w:sz="0" w:space="0" w:color="auto"/>
      </w:divBdr>
    </w:div>
    <w:div w:id="1485582091">
      <w:bodyDiv w:val="1"/>
      <w:marLeft w:val="0"/>
      <w:marRight w:val="0"/>
      <w:marTop w:val="0"/>
      <w:marBottom w:val="0"/>
      <w:divBdr>
        <w:top w:val="none" w:sz="0" w:space="0" w:color="auto"/>
        <w:left w:val="none" w:sz="0" w:space="0" w:color="auto"/>
        <w:bottom w:val="none" w:sz="0" w:space="0" w:color="auto"/>
        <w:right w:val="none" w:sz="0" w:space="0" w:color="auto"/>
      </w:divBdr>
    </w:div>
    <w:div w:id="1485658297">
      <w:bodyDiv w:val="1"/>
      <w:marLeft w:val="0"/>
      <w:marRight w:val="0"/>
      <w:marTop w:val="0"/>
      <w:marBottom w:val="0"/>
      <w:divBdr>
        <w:top w:val="none" w:sz="0" w:space="0" w:color="auto"/>
        <w:left w:val="none" w:sz="0" w:space="0" w:color="auto"/>
        <w:bottom w:val="none" w:sz="0" w:space="0" w:color="auto"/>
        <w:right w:val="none" w:sz="0" w:space="0" w:color="auto"/>
      </w:divBdr>
      <w:divsChild>
        <w:div w:id="1609849042">
          <w:marLeft w:val="0"/>
          <w:marRight w:val="0"/>
          <w:marTop w:val="0"/>
          <w:marBottom w:val="150"/>
          <w:divBdr>
            <w:top w:val="none" w:sz="0" w:space="0" w:color="auto"/>
            <w:left w:val="none" w:sz="0" w:space="0" w:color="auto"/>
            <w:bottom w:val="none" w:sz="0" w:space="0" w:color="auto"/>
            <w:right w:val="none" w:sz="0" w:space="0" w:color="auto"/>
          </w:divBdr>
          <w:divsChild>
            <w:div w:id="608119970">
              <w:marLeft w:val="0"/>
              <w:marRight w:val="0"/>
              <w:marTop w:val="0"/>
              <w:marBottom w:val="300"/>
              <w:divBdr>
                <w:top w:val="single" w:sz="6" w:space="0" w:color="FFFFFF"/>
                <w:left w:val="single" w:sz="6" w:space="0" w:color="FFFFFF"/>
                <w:bottom w:val="single" w:sz="6" w:space="0" w:color="FFFFFF"/>
                <w:right w:val="single" w:sz="6" w:space="0" w:color="FFFFFF"/>
              </w:divBdr>
              <w:divsChild>
                <w:div w:id="1277103783">
                  <w:marLeft w:val="0"/>
                  <w:marRight w:val="0"/>
                  <w:marTop w:val="0"/>
                  <w:marBottom w:val="0"/>
                  <w:divBdr>
                    <w:top w:val="none" w:sz="0" w:space="0" w:color="auto"/>
                    <w:left w:val="none" w:sz="0" w:space="0" w:color="auto"/>
                    <w:bottom w:val="none" w:sz="0" w:space="0" w:color="auto"/>
                    <w:right w:val="none" w:sz="0" w:space="0" w:color="auto"/>
                  </w:divBdr>
                </w:div>
                <w:div w:id="234096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65883">
          <w:marLeft w:val="0"/>
          <w:marRight w:val="0"/>
          <w:marTop w:val="0"/>
          <w:marBottom w:val="150"/>
          <w:divBdr>
            <w:top w:val="none" w:sz="0" w:space="0" w:color="auto"/>
            <w:left w:val="none" w:sz="0" w:space="0" w:color="auto"/>
            <w:bottom w:val="none" w:sz="0" w:space="0" w:color="auto"/>
            <w:right w:val="none" w:sz="0" w:space="0" w:color="auto"/>
          </w:divBdr>
          <w:divsChild>
            <w:div w:id="229074928">
              <w:marLeft w:val="0"/>
              <w:marRight w:val="0"/>
              <w:marTop w:val="0"/>
              <w:marBottom w:val="300"/>
              <w:divBdr>
                <w:top w:val="single" w:sz="6" w:space="0" w:color="FFFFFF"/>
                <w:left w:val="single" w:sz="6" w:space="0" w:color="FFFFFF"/>
                <w:bottom w:val="single" w:sz="6" w:space="0" w:color="FFFFFF"/>
                <w:right w:val="single" w:sz="6" w:space="0" w:color="FFFFFF"/>
              </w:divBdr>
              <w:divsChild>
                <w:div w:id="194975288">
                  <w:marLeft w:val="0"/>
                  <w:marRight w:val="0"/>
                  <w:marTop w:val="0"/>
                  <w:marBottom w:val="0"/>
                  <w:divBdr>
                    <w:top w:val="none" w:sz="0" w:space="0" w:color="FFFFFF"/>
                    <w:left w:val="none" w:sz="0" w:space="0" w:color="FFFFFF"/>
                    <w:bottom w:val="single" w:sz="6" w:space="0" w:color="FFFFFF"/>
                    <w:right w:val="none" w:sz="0" w:space="0" w:color="FFFFFF"/>
                  </w:divBdr>
                </w:div>
                <w:div w:id="1877354924">
                  <w:marLeft w:val="0"/>
                  <w:marRight w:val="0"/>
                  <w:marTop w:val="0"/>
                  <w:marBottom w:val="0"/>
                  <w:divBdr>
                    <w:top w:val="none" w:sz="0" w:space="0" w:color="auto"/>
                    <w:left w:val="none" w:sz="0" w:space="0" w:color="auto"/>
                    <w:bottom w:val="none" w:sz="0" w:space="0" w:color="auto"/>
                    <w:right w:val="none" w:sz="0" w:space="0" w:color="auto"/>
                  </w:divBdr>
                </w:div>
                <w:div w:id="135176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192216">
          <w:marLeft w:val="0"/>
          <w:marRight w:val="0"/>
          <w:marTop w:val="0"/>
          <w:marBottom w:val="150"/>
          <w:divBdr>
            <w:top w:val="none" w:sz="0" w:space="0" w:color="auto"/>
            <w:left w:val="none" w:sz="0" w:space="0" w:color="auto"/>
            <w:bottom w:val="none" w:sz="0" w:space="0" w:color="auto"/>
            <w:right w:val="none" w:sz="0" w:space="0" w:color="auto"/>
          </w:divBdr>
          <w:divsChild>
            <w:div w:id="1990401225">
              <w:marLeft w:val="0"/>
              <w:marRight w:val="0"/>
              <w:marTop w:val="0"/>
              <w:marBottom w:val="300"/>
              <w:divBdr>
                <w:top w:val="single" w:sz="6" w:space="0" w:color="FFFFFF"/>
                <w:left w:val="single" w:sz="6" w:space="0" w:color="FFFFFF"/>
                <w:bottom w:val="single" w:sz="6" w:space="0" w:color="FFFFFF"/>
                <w:right w:val="single" w:sz="6" w:space="0" w:color="FFFFFF"/>
              </w:divBdr>
              <w:divsChild>
                <w:div w:id="1121071998">
                  <w:marLeft w:val="0"/>
                  <w:marRight w:val="0"/>
                  <w:marTop w:val="0"/>
                  <w:marBottom w:val="0"/>
                  <w:divBdr>
                    <w:top w:val="none" w:sz="0" w:space="0" w:color="FFFFFF"/>
                    <w:left w:val="none" w:sz="0" w:space="0" w:color="FFFFFF"/>
                    <w:bottom w:val="single" w:sz="6" w:space="0" w:color="FFFFFF"/>
                    <w:right w:val="none" w:sz="0" w:space="0" w:color="FFFFFF"/>
                  </w:divBdr>
                </w:div>
                <w:div w:id="2120375021">
                  <w:marLeft w:val="0"/>
                  <w:marRight w:val="0"/>
                  <w:marTop w:val="0"/>
                  <w:marBottom w:val="0"/>
                  <w:divBdr>
                    <w:top w:val="none" w:sz="0" w:space="0" w:color="auto"/>
                    <w:left w:val="none" w:sz="0" w:space="0" w:color="auto"/>
                    <w:bottom w:val="none" w:sz="0" w:space="0" w:color="auto"/>
                    <w:right w:val="none" w:sz="0" w:space="0" w:color="auto"/>
                  </w:divBdr>
                </w:div>
                <w:div w:id="58853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454004">
          <w:marLeft w:val="0"/>
          <w:marRight w:val="0"/>
          <w:marTop w:val="0"/>
          <w:marBottom w:val="150"/>
          <w:divBdr>
            <w:top w:val="none" w:sz="0" w:space="0" w:color="auto"/>
            <w:left w:val="none" w:sz="0" w:space="0" w:color="auto"/>
            <w:bottom w:val="none" w:sz="0" w:space="0" w:color="auto"/>
            <w:right w:val="none" w:sz="0" w:space="0" w:color="auto"/>
          </w:divBdr>
          <w:divsChild>
            <w:div w:id="659427310">
              <w:marLeft w:val="0"/>
              <w:marRight w:val="0"/>
              <w:marTop w:val="0"/>
              <w:marBottom w:val="300"/>
              <w:divBdr>
                <w:top w:val="single" w:sz="6" w:space="0" w:color="FFFFFF"/>
                <w:left w:val="single" w:sz="6" w:space="0" w:color="FFFFFF"/>
                <w:bottom w:val="single" w:sz="6" w:space="0" w:color="FFFFFF"/>
                <w:right w:val="single" w:sz="6" w:space="0" w:color="FFFFFF"/>
              </w:divBdr>
              <w:divsChild>
                <w:div w:id="773595057">
                  <w:marLeft w:val="0"/>
                  <w:marRight w:val="0"/>
                  <w:marTop w:val="0"/>
                  <w:marBottom w:val="0"/>
                  <w:divBdr>
                    <w:top w:val="none" w:sz="0" w:space="0" w:color="FFFFFF"/>
                    <w:left w:val="none" w:sz="0" w:space="0" w:color="FFFFFF"/>
                    <w:bottom w:val="single" w:sz="6" w:space="0" w:color="FFFFFF"/>
                    <w:right w:val="none" w:sz="0" w:space="0" w:color="FFFFFF"/>
                  </w:divBdr>
                </w:div>
                <w:div w:id="1657610512">
                  <w:marLeft w:val="0"/>
                  <w:marRight w:val="0"/>
                  <w:marTop w:val="0"/>
                  <w:marBottom w:val="0"/>
                  <w:divBdr>
                    <w:top w:val="none" w:sz="0" w:space="0" w:color="auto"/>
                    <w:left w:val="none" w:sz="0" w:space="0" w:color="auto"/>
                    <w:bottom w:val="none" w:sz="0" w:space="0" w:color="auto"/>
                    <w:right w:val="none" w:sz="0" w:space="0" w:color="auto"/>
                  </w:divBdr>
                </w:div>
                <w:div w:id="1944612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335423">
          <w:marLeft w:val="0"/>
          <w:marRight w:val="0"/>
          <w:marTop w:val="0"/>
          <w:marBottom w:val="150"/>
          <w:divBdr>
            <w:top w:val="none" w:sz="0" w:space="0" w:color="auto"/>
            <w:left w:val="none" w:sz="0" w:space="0" w:color="auto"/>
            <w:bottom w:val="none" w:sz="0" w:space="0" w:color="auto"/>
            <w:right w:val="none" w:sz="0" w:space="0" w:color="auto"/>
          </w:divBdr>
          <w:divsChild>
            <w:div w:id="1187988033">
              <w:marLeft w:val="0"/>
              <w:marRight w:val="0"/>
              <w:marTop w:val="0"/>
              <w:marBottom w:val="300"/>
              <w:divBdr>
                <w:top w:val="single" w:sz="6" w:space="0" w:color="FFFFFF"/>
                <w:left w:val="single" w:sz="6" w:space="0" w:color="FFFFFF"/>
                <w:bottom w:val="single" w:sz="6" w:space="0" w:color="FFFFFF"/>
                <w:right w:val="single" w:sz="6" w:space="0" w:color="FFFFFF"/>
              </w:divBdr>
              <w:divsChild>
                <w:div w:id="1353802548">
                  <w:marLeft w:val="0"/>
                  <w:marRight w:val="0"/>
                  <w:marTop w:val="0"/>
                  <w:marBottom w:val="0"/>
                  <w:divBdr>
                    <w:top w:val="none" w:sz="0" w:space="0" w:color="FFFFFF"/>
                    <w:left w:val="none" w:sz="0" w:space="0" w:color="FFFFFF"/>
                    <w:bottom w:val="single" w:sz="6" w:space="0" w:color="FFFFFF"/>
                    <w:right w:val="none" w:sz="0" w:space="0" w:color="FFFFFF"/>
                  </w:divBdr>
                </w:div>
                <w:div w:id="1727484802">
                  <w:marLeft w:val="0"/>
                  <w:marRight w:val="0"/>
                  <w:marTop w:val="0"/>
                  <w:marBottom w:val="0"/>
                  <w:divBdr>
                    <w:top w:val="none" w:sz="0" w:space="0" w:color="auto"/>
                    <w:left w:val="none" w:sz="0" w:space="0" w:color="auto"/>
                    <w:bottom w:val="none" w:sz="0" w:space="0" w:color="auto"/>
                    <w:right w:val="none" w:sz="0" w:space="0" w:color="auto"/>
                  </w:divBdr>
                </w:div>
                <w:div w:id="1572424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782224">
      <w:bodyDiv w:val="1"/>
      <w:marLeft w:val="0"/>
      <w:marRight w:val="0"/>
      <w:marTop w:val="0"/>
      <w:marBottom w:val="0"/>
      <w:divBdr>
        <w:top w:val="none" w:sz="0" w:space="0" w:color="auto"/>
        <w:left w:val="none" w:sz="0" w:space="0" w:color="auto"/>
        <w:bottom w:val="none" w:sz="0" w:space="0" w:color="auto"/>
        <w:right w:val="none" w:sz="0" w:space="0" w:color="auto"/>
      </w:divBdr>
    </w:div>
    <w:div w:id="1485974448">
      <w:bodyDiv w:val="1"/>
      <w:marLeft w:val="0"/>
      <w:marRight w:val="0"/>
      <w:marTop w:val="0"/>
      <w:marBottom w:val="0"/>
      <w:divBdr>
        <w:top w:val="none" w:sz="0" w:space="0" w:color="auto"/>
        <w:left w:val="none" w:sz="0" w:space="0" w:color="auto"/>
        <w:bottom w:val="none" w:sz="0" w:space="0" w:color="auto"/>
        <w:right w:val="none" w:sz="0" w:space="0" w:color="auto"/>
      </w:divBdr>
    </w:div>
    <w:div w:id="1486046639">
      <w:bodyDiv w:val="1"/>
      <w:marLeft w:val="0"/>
      <w:marRight w:val="0"/>
      <w:marTop w:val="0"/>
      <w:marBottom w:val="0"/>
      <w:divBdr>
        <w:top w:val="none" w:sz="0" w:space="0" w:color="auto"/>
        <w:left w:val="none" w:sz="0" w:space="0" w:color="auto"/>
        <w:bottom w:val="none" w:sz="0" w:space="0" w:color="auto"/>
        <w:right w:val="none" w:sz="0" w:space="0" w:color="auto"/>
      </w:divBdr>
      <w:divsChild>
        <w:div w:id="1017541806">
          <w:marLeft w:val="0"/>
          <w:marRight w:val="0"/>
          <w:marTop w:val="0"/>
          <w:marBottom w:val="150"/>
          <w:divBdr>
            <w:top w:val="none" w:sz="0" w:space="0" w:color="auto"/>
            <w:left w:val="none" w:sz="0" w:space="0" w:color="auto"/>
            <w:bottom w:val="none" w:sz="0" w:space="0" w:color="auto"/>
            <w:right w:val="none" w:sz="0" w:space="0" w:color="auto"/>
          </w:divBdr>
          <w:divsChild>
            <w:div w:id="116992648">
              <w:marLeft w:val="0"/>
              <w:marRight w:val="0"/>
              <w:marTop w:val="0"/>
              <w:marBottom w:val="300"/>
              <w:divBdr>
                <w:top w:val="single" w:sz="6" w:space="0" w:color="FFFFFF"/>
                <w:left w:val="single" w:sz="6" w:space="0" w:color="FFFFFF"/>
                <w:bottom w:val="single" w:sz="6" w:space="0" w:color="FFFFFF"/>
                <w:right w:val="single" w:sz="6" w:space="0" w:color="FFFFFF"/>
              </w:divBdr>
              <w:divsChild>
                <w:div w:id="634992927">
                  <w:marLeft w:val="0"/>
                  <w:marRight w:val="0"/>
                  <w:marTop w:val="0"/>
                  <w:marBottom w:val="0"/>
                  <w:divBdr>
                    <w:top w:val="none" w:sz="0" w:space="0" w:color="auto"/>
                    <w:left w:val="none" w:sz="0" w:space="0" w:color="auto"/>
                    <w:bottom w:val="none" w:sz="0" w:space="0" w:color="auto"/>
                    <w:right w:val="none" w:sz="0" w:space="0" w:color="auto"/>
                  </w:divBdr>
                </w:div>
                <w:div w:id="65549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70624">
          <w:marLeft w:val="0"/>
          <w:marRight w:val="0"/>
          <w:marTop w:val="0"/>
          <w:marBottom w:val="150"/>
          <w:divBdr>
            <w:top w:val="none" w:sz="0" w:space="0" w:color="auto"/>
            <w:left w:val="none" w:sz="0" w:space="0" w:color="auto"/>
            <w:bottom w:val="none" w:sz="0" w:space="0" w:color="auto"/>
            <w:right w:val="none" w:sz="0" w:space="0" w:color="auto"/>
          </w:divBdr>
          <w:divsChild>
            <w:div w:id="1865247628">
              <w:marLeft w:val="0"/>
              <w:marRight w:val="0"/>
              <w:marTop w:val="0"/>
              <w:marBottom w:val="300"/>
              <w:divBdr>
                <w:top w:val="single" w:sz="6" w:space="0" w:color="FFFFFF"/>
                <w:left w:val="single" w:sz="6" w:space="0" w:color="FFFFFF"/>
                <w:bottom w:val="single" w:sz="6" w:space="0" w:color="FFFFFF"/>
                <w:right w:val="single" w:sz="6" w:space="0" w:color="FFFFFF"/>
              </w:divBdr>
              <w:divsChild>
                <w:div w:id="1514883506">
                  <w:marLeft w:val="0"/>
                  <w:marRight w:val="0"/>
                  <w:marTop w:val="0"/>
                  <w:marBottom w:val="0"/>
                  <w:divBdr>
                    <w:top w:val="none" w:sz="0" w:space="0" w:color="FFFFFF"/>
                    <w:left w:val="none" w:sz="0" w:space="0" w:color="FFFFFF"/>
                    <w:bottom w:val="single" w:sz="6" w:space="0" w:color="FFFFFF"/>
                    <w:right w:val="none" w:sz="0" w:space="0" w:color="FFFFFF"/>
                  </w:divBdr>
                </w:div>
                <w:div w:id="1521578801">
                  <w:marLeft w:val="0"/>
                  <w:marRight w:val="0"/>
                  <w:marTop w:val="0"/>
                  <w:marBottom w:val="0"/>
                  <w:divBdr>
                    <w:top w:val="none" w:sz="0" w:space="0" w:color="auto"/>
                    <w:left w:val="none" w:sz="0" w:space="0" w:color="auto"/>
                    <w:bottom w:val="none" w:sz="0" w:space="0" w:color="auto"/>
                    <w:right w:val="none" w:sz="0" w:space="0" w:color="auto"/>
                  </w:divBdr>
                </w:div>
                <w:div w:id="28990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296081">
          <w:marLeft w:val="0"/>
          <w:marRight w:val="0"/>
          <w:marTop w:val="0"/>
          <w:marBottom w:val="150"/>
          <w:divBdr>
            <w:top w:val="none" w:sz="0" w:space="0" w:color="auto"/>
            <w:left w:val="none" w:sz="0" w:space="0" w:color="auto"/>
            <w:bottom w:val="none" w:sz="0" w:space="0" w:color="auto"/>
            <w:right w:val="none" w:sz="0" w:space="0" w:color="auto"/>
          </w:divBdr>
          <w:divsChild>
            <w:div w:id="1253972706">
              <w:marLeft w:val="0"/>
              <w:marRight w:val="0"/>
              <w:marTop w:val="0"/>
              <w:marBottom w:val="300"/>
              <w:divBdr>
                <w:top w:val="single" w:sz="6" w:space="0" w:color="FFFFFF"/>
                <w:left w:val="single" w:sz="6" w:space="0" w:color="FFFFFF"/>
                <w:bottom w:val="single" w:sz="6" w:space="0" w:color="FFFFFF"/>
                <w:right w:val="single" w:sz="6" w:space="0" w:color="FFFFFF"/>
              </w:divBdr>
              <w:divsChild>
                <w:div w:id="1710104975">
                  <w:marLeft w:val="0"/>
                  <w:marRight w:val="0"/>
                  <w:marTop w:val="0"/>
                  <w:marBottom w:val="0"/>
                  <w:divBdr>
                    <w:top w:val="none" w:sz="0" w:space="0" w:color="FFFFFF"/>
                    <w:left w:val="none" w:sz="0" w:space="0" w:color="FFFFFF"/>
                    <w:bottom w:val="single" w:sz="6" w:space="0" w:color="FFFFFF"/>
                    <w:right w:val="none" w:sz="0" w:space="0" w:color="FFFFFF"/>
                  </w:divBdr>
                </w:div>
                <w:div w:id="141823196">
                  <w:marLeft w:val="0"/>
                  <w:marRight w:val="0"/>
                  <w:marTop w:val="0"/>
                  <w:marBottom w:val="0"/>
                  <w:divBdr>
                    <w:top w:val="none" w:sz="0" w:space="0" w:color="auto"/>
                    <w:left w:val="none" w:sz="0" w:space="0" w:color="auto"/>
                    <w:bottom w:val="none" w:sz="0" w:space="0" w:color="auto"/>
                    <w:right w:val="none" w:sz="0" w:space="0" w:color="auto"/>
                  </w:divBdr>
                </w:div>
                <w:div w:id="438834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076229">
          <w:marLeft w:val="0"/>
          <w:marRight w:val="0"/>
          <w:marTop w:val="0"/>
          <w:marBottom w:val="150"/>
          <w:divBdr>
            <w:top w:val="none" w:sz="0" w:space="0" w:color="auto"/>
            <w:left w:val="none" w:sz="0" w:space="0" w:color="auto"/>
            <w:bottom w:val="none" w:sz="0" w:space="0" w:color="auto"/>
            <w:right w:val="none" w:sz="0" w:space="0" w:color="auto"/>
          </w:divBdr>
          <w:divsChild>
            <w:div w:id="805006950">
              <w:marLeft w:val="0"/>
              <w:marRight w:val="0"/>
              <w:marTop w:val="0"/>
              <w:marBottom w:val="300"/>
              <w:divBdr>
                <w:top w:val="single" w:sz="6" w:space="0" w:color="FFFFFF"/>
                <w:left w:val="single" w:sz="6" w:space="0" w:color="FFFFFF"/>
                <w:bottom w:val="single" w:sz="6" w:space="0" w:color="FFFFFF"/>
                <w:right w:val="single" w:sz="6" w:space="0" w:color="FFFFFF"/>
              </w:divBdr>
              <w:divsChild>
                <w:div w:id="1590389604">
                  <w:marLeft w:val="0"/>
                  <w:marRight w:val="0"/>
                  <w:marTop w:val="0"/>
                  <w:marBottom w:val="0"/>
                  <w:divBdr>
                    <w:top w:val="none" w:sz="0" w:space="0" w:color="FFFFFF"/>
                    <w:left w:val="none" w:sz="0" w:space="0" w:color="FFFFFF"/>
                    <w:bottom w:val="single" w:sz="6" w:space="0" w:color="FFFFFF"/>
                    <w:right w:val="none" w:sz="0" w:space="0" w:color="FFFFFF"/>
                  </w:divBdr>
                </w:div>
                <w:div w:id="1956715681">
                  <w:marLeft w:val="0"/>
                  <w:marRight w:val="0"/>
                  <w:marTop w:val="0"/>
                  <w:marBottom w:val="0"/>
                  <w:divBdr>
                    <w:top w:val="none" w:sz="0" w:space="0" w:color="auto"/>
                    <w:left w:val="none" w:sz="0" w:space="0" w:color="auto"/>
                    <w:bottom w:val="none" w:sz="0" w:space="0" w:color="auto"/>
                    <w:right w:val="none" w:sz="0" w:space="0" w:color="auto"/>
                  </w:divBdr>
                </w:div>
                <w:div w:id="100632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012549">
          <w:marLeft w:val="0"/>
          <w:marRight w:val="0"/>
          <w:marTop w:val="0"/>
          <w:marBottom w:val="150"/>
          <w:divBdr>
            <w:top w:val="none" w:sz="0" w:space="0" w:color="auto"/>
            <w:left w:val="none" w:sz="0" w:space="0" w:color="auto"/>
            <w:bottom w:val="none" w:sz="0" w:space="0" w:color="auto"/>
            <w:right w:val="none" w:sz="0" w:space="0" w:color="auto"/>
          </w:divBdr>
          <w:divsChild>
            <w:div w:id="1307122791">
              <w:marLeft w:val="0"/>
              <w:marRight w:val="0"/>
              <w:marTop w:val="0"/>
              <w:marBottom w:val="300"/>
              <w:divBdr>
                <w:top w:val="single" w:sz="6" w:space="0" w:color="FFFFFF"/>
                <w:left w:val="single" w:sz="6" w:space="0" w:color="FFFFFF"/>
                <w:bottom w:val="single" w:sz="6" w:space="0" w:color="FFFFFF"/>
                <w:right w:val="single" w:sz="6" w:space="0" w:color="FFFFFF"/>
              </w:divBdr>
              <w:divsChild>
                <w:div w:id="212888152">
                  <w:marLeft w:val="0"/>
                  <w:marRight w:val="0"/>
                  <w:marTop w:val="0"/>
                  <w:marBottom w:val="0"/>
                  <w:divBdr>
                    <w:top w:val="none" w:sz="0" w:space="0" w:color="FFFFFF"/>
                    <w:left w:val="none" w:sz="0" w:space="0" w:color="FFFFFF"/>
                    <w:bottom w:val="single" w:sz="6" w:space="0" w:color="FFFFFF"/>
                    <w:right w:val="none" w:sz="0" w:space="0" w:color="FFFFFF"/>
                  </w:divBdr>
                </w:div>
                <w:div w:id="1498156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505763">
      <w:bodyDiv w:val="1"/>
      <w:marLeft w:val="0"/>
      <w:marRight w:val="0"/>
      <w:marTop w:val="0"/>
      <w:marBottom w:val="0"/>
      <w:divBdr>
        <w:top w:val="none" w:sz="0" w:space="0" w:color="auto"/>
        <w:left w:val="none" w:sz="0" w:space="0" w:color="auto"/>
        <w:bottom w:val="none" w:sz="0" w:space="0" w:color="auto"/>
        <w:right w:val="none" w:sz="0" w:space="0" w:color="auto"/>
      </w:divBdr>
      <w:divsChild>
        <w:div w:id="1894458653">
          <w:marLeft w:val="0"/>
          <w:marRight w:val="0"/>
          <w:marTop w:val="0"/>
          <w:marBottom w:val="0"/>
          <w:divBdr>
            <w:top w:val="none" w:sz="0" w:space="0" w:color="auto"/>
            <w:left w:val="none" w:sz="0" w:space="0" w:color="auto"/>
            <w:bottom w:val="none" w:sz="0" w:space="0" w:color="auto"/>
            <w:right w:val="none" w:sz="0" w:space="0" w:color="auto"/>
          </w:divBdr>
        </w:div>
      </w:divsChild>
    </w:div>
    <w:div w:id="1486509181">
      <w:bodyDiv w:val="1"/>
      <w:marLeft w:val="0"/>
      <w:marRight w:val="0"/>
      <w:marTop w:val="0"/>
      <w:marBottom w:val="0"/>
      <w:divBdr>
        <w:top w:val="none" w:sz="0" w:space="0" w:color="auto"/>
        <w:left w:val="none" w:sz="0" w:space="0" w:color="auto"/>
        <w:bottom w:val="none" w:sz="0" w:space="0" w:color="auto"/>
        <w:right w:val="none" w:sz="0" w:space="0" w:color="auto"/>
      </w:divBdr>
      <w:divsChild>
        <w:div w:id="549809796">
          <w:marLeft w:val="0"/>
          <w:marRight w:val="0"/>
          <w:marTop w:val="0"/>
          <w:marBottom w:val="0"/>
          <w:divBdr>
            <w:top w:val="none" w:sz="0" w:space="0" w:color="auto"/>
            <w:left w:val="none" w:sz="0" w:space="0" w:color="auto"/>
            <w:bottom w:val="none" w:sz="0" w:space="0" w:color="auto"/>
            <w:right w:val="none" w:sz="0" w:space="0" w:color="auto"/>
          </w:divBdr>
        </w:div>
      </w:divsChild>
    </w:div>
    <w:div w:id="1486704774">
      <w:bodyDiv w:val="1"/>
      <w:marLeft w:val="0"/>
      <w:marRight w:val="0"/>
      <w:marTop w:val="0"/>
      <w:marBottom w:val="0"/>
      <w:divBdr>
        <w:top w:val="none" w:sz="0" w:space="0" w:color="auto"/>
        <w:left w:val="none" w:sz="0" w:space="0" w:color="auto"/>
        <w:bottom w:val="none" w:sz="0" w:space="0" w:color="auto"/>
        <w:right w:val="none" w:sz="0" w:space="0" w:color="auto"/>
      </w:divBdr>
      <w:divsChild>
        <w:div w:id="957681027">
          <w:marLeft w:val="0"/>
          <w:marRight w:val="0"/>
          <w:marTop w:val="0"/>
          <w:marBottom w:val="150"/>
          <w:divBdr>
            <w:top w:val="none" w:sz="0" w:space="0" w:color="auto"/>
            <w:left w:val="none" w:sz="0" w:space="0" w:color="auto"/>
            <w:bottom w:val="none" w:sz="0" w:space="0" w:color="auto"/>
            <w:right w:val="none" w:sz="0" w:space="0" w:color="auto"/>
          </w:divBdr>
          <w:divsChild>
            <w:div w:id="1056246119">
              <w:marLeft w:val="0"/>
              <w:marRight w:val="0"/>
              <w:marTop w:val="0"/>
              <w:marBottom w:val="300"/>
              <w:divBdr>
                <w:top w:val="single" w:sz="6" w:space="0" w:color="FFFFFF"/>
                <w:left w:val="single" w:sz="6" w:space="0" w:color="FFFFFF"/>
                <w:bottom w:val="single" w:sz="6" w:space="0" w:color="FFFFFF"/>
                <w:right w:val="single" w:sz="6" w:space="0" w:color="FFFFFF"/>
              </w:divBdr>
              <w:divsChild>
                <w:div w:id="38940337">
                  <w:marLeft w:val="0"/>
                  <w:marRight w:val="0"/>
                  <w:marTop w:val="0"/>
                  <w:marBottom w:val="0"/>
                  <w:divBdr>
                    <w:top w:val="none" w:sz="0" w:space="0" w:color="auto"/>
                    <w:left w:val="none" w:sz="0" w:space="0" w:color="auto"/>
                    <w:bottom w:val="none" w:sz="0" w:space="0" w:color="auto"/>
                    <w:right w:val="none" w:sz="0" w:space="0" w:color="auto"/>
                  </w:divBdr>
                </w:div>
                <w:div w:id="129764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96473">
          <w:marLeft w:val="0"/>
          <w:marRight w:val="0"/>
          <w:marTop w:val="0"/>
          <w:marBottom w:val="150"/>
          <w:divBdr>
            <w:top w:val="none" w:sz="0" w:space="0" w:color="auto"/>
            <w:left w:val="none" w:sz="0" w:space="0" w:color="auto"/>
            <w:bottom w:val="none" w:sz="0" w:space="0" w:color="auto"/>
            <w:right w:val="none" w:sz="0" w:space="0" w:color="auto"/>
          </w:divBdr>
          <w:divsChild>
            <w:div w:id="1209800522">
              <w:marLeft w:val="0"/>
              <w:marRight w:val="0"/>
              <w:marTop w:val="0"/>
              <w:marBottom w:val="300"/>
              <w:divBdr>
                <w:top w:val="single" w:sz="6" w:space="0" w:color="FFFFFF"/>
                <w:left w:val="single" w:sz="6" w:space="0" w:color="FFFFFF"/>
                <w:bottom w:val="single" w:sz="6" w:space="0" w:color="FFFFFF"/>
                <w:right w:val="single" w:sz="6" w:space="0" w:color="FFFFFF"/>
              </w:divBdr>
              <w:divsChild>
                <w:div w:id="1551965436">
                  <w:marLeft w:val="0"/>
                  <w:marRight w:val="0"/>
                  <w:marTop w:val="0"/>
                  <w:marBottom w:val="0"/>
                  <w:divBdr>
                    <w:top w:val="none" w:sz="0" w:space="0" w:color="FFFFFF"/>
                    <w:left w:val="none" w:sz="0" w:space="0" w:color="FFFFFF"/>
                    <w:bottom w:val="single" w:sz="6" w:space="0" w:color="FFFFFF"/>
                    <w:right w:val="none" w:sz="0" w:space="0" w:color="FFFFFF"/>
                  </w:divBdr>
                </w:div>
                <w:div w:id="1900626841">
                  <w:marLeft w:val="0"/>
                  <w:marRight w:val="0"/>
                  <w:marTop w:val="0"/>
                  <w:marBottom w:val="0"/>
                  <w:divBdr>
                    <w:top w:val="none" w:sz="0" w:space="0" w:color="auto"/>
                    <w:left w:val="none" w:sz="0" w:space="0" w:color="auto"/>
                    <w:bottom w:val="none" w:sz="0" w:space="0" w:color="auto"/>
                    <w:right w:val="none" w:sz="0" w:space="0" w:color="auto"/>
                  </w:divBdr>
                </w:div>
                <w:div w:id="1976838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776786">
          <w:marLeft w:val="0"/>
          <w:marRight w:val="0"/>
          <w:marTop w:val="0"/>
          <w:marBottom w:val="150"/>
          <w:divBdr>
            <w:top w:val="none" w:sz="0" w:space="0" w:color="auto"/>
            <w:left w:val="none" w:sz="0" w:space="0" w:color="auto"/>
            <w:bottom w:val="none" w:sz="0" w:space="0" w:color="auto"/>
            <w:right w:val="none" w:sz="0" w:space="0" w:color="auto"/>
          </w:divBdr>
          <w:divsChild>
            <w:div w:id="2007320686">
              <w:marLeft w:val="0"/>
              <w:marRight w:val="0"/>
              <w:marTop w:val="0"/>
              <w:marBottom w:val="300"/>
              <w:divBdr>
                <w:top w:val="single" w:sz="6" w:space="0" w:color="FFFFFF"/>
                <w:left w:val="single" w:sz="6" w:space="0" w:color="FFFFFF"/>
                <w:bottom w:val="single" w:sz="6" w:space="0" w:color="FFFFFF"/>
                <w:right w:val="single" w:sz="6" w:space="0" w:color="FFFFFF"/>
              </w:divBdr>
              <w:divsChild>
                <w:div w:id="1545096125">
                  <w:marLeft w:val="0"/>
                  <w:marRight w:val="0"/>
                  <w:marTop w:val="0"/>
                  <w:marBottom w:val="0"/>
                  <w:divBdr>
                    <w:top w:val="none" w:sz="0" w:space="0" w:color="FFFFFF"/>
                    <w:left w:val="none" w:sz="0" w:space="0" w:color="FFFFFF"/>
                    <w:bottom w:val="single" w:sz="6" w:space="0" w:color="FFFFFF"/>
                    <w:right w:val="none" w:sz="0" w:space="0" w:color="FFFFFF"/>
                  </w:divBdr>
                </w:div>
                <w:div w:id="767847345">
                  <w:marLeft w:val="0"/>
                  <w:marRight w:val="0"/>
                  <w:marTop w:val="0"/>
                  <w:marBottom w:val="0"/>
                  <w:divBdr>
                    <w:top w:val="none" w:sz="0" w:space="0" w:color="auto"/>
                    <w:left w:val="none" w:sz="0" w:space="0" w:color="auto"/>
                    <w:bottom w:val="none" w:sz="0" w:space="0" w:color="auto"/>
                    <w:right w:val="none" w:sz="0" w:space="0" w:color="auto"/>
                  </w:divBdr>
                </w:div>
                <w:div w:id="234167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642018">
          <w:marLeft w:val="0"/>
          <w:marRight w:val="0"/>
          <w:marTop w:val="0"/>
          <w:marBottom w:val="150"/>
          <w:divBdr>
            <w:top w:val="none" w:sz="0" w:space="0" w:color="auto"/>
            <w:left w:val="none" w:sz="0" w:space="0" w:color="auto"/>
            <w:bottom w:val="none" w:sz="0" w:space="0" w:color="auto"/>
            <w:right w:val="none" w:sz="0" w:space="0" w:color="auto"/>
          </w:divBdr>
          <w:divsChild>
            <w:div w:id="1477450425">
              <w:marLeft w:val="0"/>
              <w:marRight w:val="0"/>
              <w:marTop w:val="0"/>
              <w:marBottom w:val="300"/>
              <w:divBdr>
                <w:top w:val="single" w:sz="6" w:space="0" w:color="FFFFFF"/>
                <w:left w:val="single" w:sz="6" w:space="0" w:color="FFFFFF"/>
                <w:bottom w:val="single" w:sz="6" w:space="0" w:color="FFFFFF"/>
                <w:right w:val="single" w:sz="6" w:space="0" w:color="FFFFFF"/>
              </w:divBdr>
              <w:divsChild>
                <w:div w:id="1801070784">
                  <w:marLeft w:val="0"/>
                  <w:marRight w:val="0"/>
                  <w:marTop w:val="0"/>
                  <w:marBottom w:val="0"/>
                  <w:divBdr>
                    <w:top w:val="none" w:sz="0" w:space="0" w:color="FFFFFF"/>
                    <w:left w:val="none" w:sz="0" w:space="0" w:color="FFFFFF"/>
                    <w:bottom w:val="single" w:sz="6" w:space="0" w:color="FFFFFF"/>
                    <w:right w:val="none" w:sz="0" w:space="0" w:color="FFFFFF"/>
                  </w:divBdr>
                </w:div>
                <w:div w:id="1604607760">
                  <w:marLeft w:val="0"/>
                  <w:marRight w:val="0"/>
                  <w:marTop w:val="0"/>
                  <w:marBottom w:val="0"/>
                  <w:divBdr>
                    <w:top w:val="none" w:sz="0" w:space="0" w:color="auto"/>
                    <w:left w:val="none" w:sz="0" w:space="0" w:color="auto"/>
                    <w:bottom w:val="none" w:sz="0" w:space="0" w:color="auto"/>
                    <w:right w:val="none" w:sz="0" w:space="0" w:color="auto"/>
                  </w:divBdr>
                </w:div>
                <w:div w:id="200693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585843">
          <w:marLeft w:val="0"/>
          <w:marRight w:val="0"/>
          <w:marTop w:val="0"/>
          <w:marBottom w:val="150"/>
          <w:divBdr>
            <w:top w:val="none" w:sz="0" w:space="0" w:color="auto"/>
            <w:left w:val="none" w:sz="0" w:space="0" w:color="auto"/>
            <w:bottom w:val="none" w:sz="0" w:space="0" w:color="auto"/>
            <w:right w:val="none" w:sz="0" w:space="0" w:color="auto"/>
          </w:divBdr>
          <w:divsChild>
            <w:div w:id="320543279">
              <w:marLeft w:val="0"/>
              <w:marRight w:val="0"/>
              <w:marTop w:val="0"/>
              <w:marBottom w:val="300"/>
              <w:divBdr>
                <w:top w:val="single" w:sz="6" w:space="0" w:color="FFFFFF"/>
                <w:left w:val="single" w:sz="6" w:space="0" w:color="FFFFFF"/>
                <w:bottom w:val="single" w:sz="6" w:space="0" w:color="FFFFFF"/>
                <w:right w:val="single" w:sz="6" w:space="0" w:color="FFFFFF"/>
              </w:divBdr>
              <w:divsChild>
                <w:div w:id="353192221">
                  <w:marLeft w:val="0"/>
                  <w:marRight w:val="0"/>
                  <w:marTop w:val="0"/>
                  <w:marBottom w:val="0"/>
                  <w:divBdr>
                    <w:top w:val="none" w:sz="0" w:space="0" w:color="FFFFFF"/>
                    <w:left w:val="none" w:sz="0" w:space="0" w:color="FFFFFF"/>
                    <w:bottom w:val="single" w:sz="6" w:space="0" w:color="FFFFFF"/>
                    <w:right w:val="none" w:sz="0" w:space="0" w:color="FFFFFF"/>
                  </w:divBdr>
                </w:div>
                <w:div w:id="1826242751">
                  <w:marLeft w:val="0"/>
                  <w:marRight w:val="0"/>
                  <w:marTop w:val="0"/>
                  <w:marBottom w:val="0"/>
                  <w:divBdr>
                    <w:top w:val="none" w:sz="0" w:space="0" w:color="auto"/>
                    <w:left w:val="none" w:sz="0" w:space="0" w:color="auto"/>
                    <w:bottom w:val="none" w:sz="0" w:space="0" w:color="auto"/>
                    <w:right w:val="none" w:sz="0" w:space="0" w:color="auto"/>
                  </w:divBdr>
                </w:div>
                <w:div w:id="6843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088655">
      <w:bodyDiv w:val="1"/>
      <w:marLeft w:val="0"/>
      <w:marRight w:val="0"/>
      <w:marTop w:val="0"/>
      <w:marBottom w:val="0"/>
      <w:divBdr>
        <w:top w:val="none" w:sz="0" w:space="0" w:color="auto"/>
        <w:left w:val="none" w:sz="0" w:space="0" w:color="auto"/>
        <w:bottom w:val="none" w:sz="0" w:space="0" w:color="auto"/>
        <w:right w:val="none" w:sz="0" w:space="0" w:color="auto"/>
      </w:divBdr>
    </w:div>
    <w:div w:id="1487471270">
      <w:bodyDiv w:val="1"/>
      <w:marLeft w:val="0"/>
      <w:marRight w:val="0"/>
      <w:marTop w:val="0"/>
      <w:marBottom w:val="0"/>
      <w:divBdr>
        <w:top w:val="none" w:sz="0" w:space="0" w:color="auto"/>
        <w:left w:val="none" w:sz="0" w:space="0" w:color="auto"/>
        <w:bottom w:val="none" w:sz="0" w:space="0" w:color="auto"/>
        <w:right w:val="none" w:sz="0" w:space="0" w:color="auto"/>
      </w:divBdr>
    </w:div>
    <w:div w:id="1487747748">
      <w:bodyDiv w:val="1"/>
      <w:marLeft w:val="0"/>
      <w:marRight w:val="0"/>
      <w:marTop w:val="0"/>
      <w:marBottom w:val="0"/>
      <w:divBdr>
        <w:top w:val="none" w:sz="0" w:space="0" w:color="auto"/>
        <w:left w:val="none" w:sz="0" w:space="0" w:color="auto"/>
        <w:bottom w:val="none" w:sz="0" w:space="0" w:color="auto"/>
        <w:right w:val="none" w:sz="0" w:space="0" w:color="auto"/>
      </w:divBdr>
      <w:divsChild>
        <w:div w:id="1207990423">
          <w:marLeft w:val="0"/>
          <w:marRight w:val="0"/>
          <w:marTop w:val="0"/>
          <w:marBottom w:val="0"/>
          <w:divBdr>
            <w:top w:val="none" w:sz="0" w:space="0" w:color="auto"/>
            <w:left w:val="none" w:sz="0" w:space="0" w:color="auto"/>
            <w:bottom w:val="none" w:sz="0" w:space="0" w:color="auto"/>
            <w:right w:val="none" w:sz="0" w:space="0" w:color="auto"/>
          </w:divBdr>
          <w:divsChild>
            <w:div w:id="1506896238">
              <w:marLeft w:val="0"/>
              <w:marRight w:val="0"/>
              <w:marTop w:val="0"/>
              <w:marBottom w:val="0"/>
              <w:divBdr>
                <w:top w:val="none" w:sz="0" w:space="0" w:color="auto"/>
                <w:left w:val="none" w:sz="0" w:space="0" w:color="auto"/>
                <w:bottom w:val="none" w:sz="0" w:space="0" w:color="auto"/>
                <w:right w:val="none" w:sz="0" w:space="0" w:color="auto"/>
              </w:divBdr>
              <w:divsChild>
                <w:div w:id="503016027">
                  <w:marLeft w:val="0"/>
                  <w:marRight w:val="0"/>
                  <w:marTop w:val="0"/>
                  <w:marBottom w:val="0"/>
                  <w:divBdr>
                    <w:top w:val="none" w:sz="0" w:space="0" w:color="auto"/>
                    <w:left w:val="none" w:sz="0" w:space="0" w:color="auto"/>
                    <w:bottom w:val="none" w:sz="0" w:space="0" w:color="auto"/>
                    <w:right w:val="none" w:sz="0" w:space="0" w:color="auto"/>
                  </w:divBdr>
                  <w:divsChild>
                    <w:div w:id="1500659757">
                      <w:marLeft w:val="0"/>
                      <w:marRight w:val="0"/>
                      <w:marTop w:val="0"/>
                      <w:marBottom w:val="0"/>
                      <w:divBdr>
                        <w:top w:val="none" w:sz="0" w:space="0" w:color="auto"/>
                        <w:left w:val="none" w:sz="0" w:space="0" w:color="auto"/>
                        <w:bottom w:val="none" w:sz="0" w:space="0" w:color="auto"/>
                        <w:right w:val="none" w:sz="0" w:space="0" w:color="auto"/>
                      </w:divBdr>
                      <w:divsChild>
                        <w:div w:id="657995385">
                          <w:marLeft w:val="0"/>
                          <w:marRight w:val="0"/>
                          <w:marTop w:val="0"/>
                          <w:marBottom w:val="0"/>
                          <w:divBdr>
                            <w:top w:val="none" w:sz="0" w:space="0" w:color="auto"/>
                            <w:left w:val="none" w:sz="0" w:space="0" w:color="auto"/>
                            <w:bottom w:val="none" w:sz="0" w:space="0" w:color="auto"/>
                            <w:right w:val="none" w:sz="0" w:space="0" w:color="auto"/>
                          </w:divBdr>
                          <w:divsChild>
                            <w:div w:id="1230849410">
                              <w:marLeft w:val="0"/>
                              <w:marRight w:val="0"/>
                              <w:marTop w:val="0"/>
                              <w:marBottom w:val="0"/>
                              <w:divBdr>
                                <w:top w:val="none" w:sz="0" w:space="0" w:color="auto"/>
                                <w:left w:val="none" w:sz="0" w:space="0" w:color="auto"/>
                                <w:bottom w:val="none" w:sz="0" w:space="0" w:color="auto"/>
                                <w:right w:val="none" w:sz="0" w:space="0" w:color="auto"/>
                              </w:divBdr>
                              <w:divsChild>
                                <w:div w:id="1978602352">
                                  <w:marLeft w:val="0"/>
                                  <w:marRight w:val="0"/>
                                  <w:marTop w:val="0"/>
                                  <w:marBottom w:val="0"/>
                                  <w:divBdr>
                                    <w:top w:val="none" w:sz="0" w:space="0" w:color="auto"/>
                                    <w:left w:val="none" w:sz="0" w:space="0" w:color="auto"/>
                                    <w:bottom w:val="none" w:sz="0" w:space="0" w:color="auto"/>
                                    <w:right w:val="none" w:sz="0" w:space="0" w:color="auto"/>
                                  </w:divBdr>
                                  <w:divsChild>
                                    <w:div w:id="131293687">
                                      <w:marLeft w:val="0"/>
                                      <w:marRight w:val="0"/>
                                      <w:marTop w:val="0"/>
                                      <w:marBottom w:val="0"/>
                                      <w:divBdr>
                                        <w:top w:val="single" w:sz="4" w:space="0" w:color="F5F5F5"/>
                                        <w:left w:val="single" w:sz="4" w:space="0" w:color="F5F5F5"/>
                                        <w:bottom w:val="single" w:sz="4" w:space="0" w:color="F5F5F5"/>
                                        <w:right w:val="single" w:sz="4" w:space="0" w:color="F5F5F5"/>
                                      </w:divBdr>
                                      <w:divsChild>
                                        <w:div w:id="371923656">
                                          <w:marLeft w:val="0"/>
                                          <w:marRight w:val="0"/>
                                          <w:marTop w:val="0"/>
                                          <w:marBottom w:val="0"/>
                                          <w:divBdr>
                                            <w:top w:val="none" w:sz="0" w:space="0" w:color="auto"/>
                                            <w:left w:val="none" w:sz="0" w:space="0" w:color="auto"/>
                                            <w:bottom w:val="none" w:sz="0" w:space="0" w:color="auto"/>
                                            <w:right w:val="none" w:sz="0" w:space="0" w:color="auto"/>
                                          </w:divBdr>
                                          <w:divsChild>
                                            <w:div w:id="406923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7816932">
      <w:bodyDiv w:val="1"/>
      <w:marLeft w:val="0"/>
      <w:marRight w:val="0"/>
      <w:marTop w:val="0"/>
      <w:marBottom w:val="0"/>
      <w:divBdr>
        <w:top w:val="none" w:sz="0" w:space="0" w:color="auto"/>
        <w:left w:val="none" w:sz="0" w:space="0" w:color="auto"/>
        <w:bottom w:val="none" w:sz="0" w:space="0" w:color="auto"/>
        <w:right w:val="none" w:sz="0" w:space="0" w:color="auto"/>
      </w:divBdr>
    </w:div>
    <w:div w:id="1489126317">
      <w:bodyDiv w:val="1"/>
      <w:marLeft w:val="0"/>
      <w:marRight w:val="0"/>
      <w:marTop w:val="0"/>
      <w:marBottom w:val="0"/>
      <w:divBdr>
        <w:top w:val="none" w:sz="0" w:space="0" w:color="auto"/>
        <w:left w:val="none" w:sz="0" w:space="0" w:color="auto"/>
        <w:bottom w:val="none" w:sz="0" w:space="0" w:color="auto"/>
        <w:right w:val="none" w:sz="0" w:space="0" w:color="auto"/>
      </w:divBdr>
    </w:div>
    <w:div w:id="1489251762">
      <w:bodyDiv w:val="1"/>
      <w:marLeft w:val="0"/>
      <w:marRight w:val="0"/>
      <w:marTop w:val="0"/>
      <w:marBottom w:val="0"/>
      <w:divBdr>
        <w:top w:val="none" w:sz="0" w:space="0" w:color="auto"/>
        <w:left w:val="none" w:sz="0" w:space="0" w:color="auto"/>
        <w:bottom w:val="none" w:sz="0" w:space="0" w:color="auto"/>
        <w:right w:val="none" w:sz="0" w:space="0" w:color="auto"/>
      </w:divBdr>
    </w:div>
    <w:div w:id="1490517049">
      <w:bodyDiv w:val="1"/>
      <w:marLeft w:val="0"/>
      <w:marRight w:val="0"/>
      <w:marTop w:val="0"/>
      <w:marBottom w:val="0"/>
      <w:divBdr>
        <w:top w:val="none" w:sz="0" w:space="0" w:color="auto"/>
        <w:left w:val="none" w:sz="0" w:space="0" w:color="auto"/>
        <w:bottom w:val="none" w:sz="0" w:space="0" w:color="auto"/>
        <w:right w:val="none" w:sz="0" w:space="0" w:color="auto"/>
      </w:divBdr>
    </w:div>
    <w:div w:id="1490561673">
      <w:bodyDiv w:val="1"/>
      <w:marLeft w:val="0"/>
      <w:marRight w:val="0"/>
      <w:marTop w:val="0"/>
      <w:marBottom w:val="0"/>
      <w:divBdr>
        <w:top w:val="none" w:sz="0" w:space="0" w:color="auto"/>
        <w:left w:val="none" w:sz="0" w:space="0" w:color="auto"/>
        <w:bottom w:val="none" w:sz="0" w:space="0" w:color="auto"/>
        <w:right w:val="none" w:sz="0" w:space="0" w:color="auto"/>
      </w:divBdr>
    </w:div>
    <w:div w:id="1490636565">
      <w:bodyDiv w:val="1"/>
      <w:marLeft w:val="0"/>
      <w:marRight w:val="0"/>
      <w:marTop w:val="0"/>
      <w:marBottom w:val="0"/>
      <w:divBdr>
        <w:top w:val="none" w:sz="0" w:space="0" w:color="auto"/>
        <w:left w:val="none" w:sz="0" w:space="0" w:color="auto"/>
        <w:bottom w:val="none" w:sz="0" w:space="0" w:color="auto"/>
        <w:right w:val="none" w:sz="0" w:space="0" w:color="auto"/>
      </w:divBdr>
    </w:div>
    <w:div w:id="1491366965">
      <w:bodyDiv w:val="1"/>
      <w:marLeft w:val="0"/>
      <w:marRight w:val="0"/>
      <w:marTop w:val="0"/>
      <w:marBottom w:val="0"/>
      <w:divBdr>
        <w:top w:val="none" w:sz="0" w:space="0" w:color="auto"/>
        <w:left w:val="none" w:sz="0" w:space="0" w:color="auto"/>
        <w:bottom w:val="none" w:sz="0" w:space="0" w:color="auto"/>
        <w:right w:val="none" w:sz="0" w:space="0" w:color="auto"/>
      </w:divBdr>
      <w:divsChild>
        <w:div w:id="930429822">
          <w:marLeft w:val="0"/>
          <w:marRight w:val="0"/>
          <w:marTop w:val="0"/>
          <w:marBottom w:val="0"/>
          <w:divBdr>
            <w:top w:val="none" w:sz="0" w:space="0" w:color="auto"/>
            <w:left w:val="none" w:sz="0" w:space="0" w:color="auto"/>
            <w:bottom w:val="none" w:sz="0" w:space="0" w:color="auto"/>
            <w:right w:val="none" w:sz="0" w:space="0" w:color="auto"/>
          </w:divBdr>
        </w:div>
      </w:divsChild>
    </w:div>
    <w:div w:id="1491367367">
      <w:bodyDiv w:val="1"/>
      <w:marLeft w:val="0"/>
      <w:marRight w:val="0"/>
      <w:marTop w:val="0"/>
      <w:marBottom w:val="0"/>
      <w:divBdr>
        <w:top w:val="none" w:sz="0" w:space="0" w:color="auto"/>
        <w:left w:val="none" w:sz="0" w:space="0" w:color="auto"/>
        <w:bottom w:val="none" w:sz="0" w:space="0" w:color="auto"/>
        <w:right w:val="none" w:sz="0" w:space="0" w:color="auto"/>
      </w:divBdr>
    </w:div>
    <w:div w:id="1491826013">
      <w:bodyDiv w:val="1"/>
      <w:marLeft w:val="0"/>
      <w:marRight w:val="0"/>
      <w:marTop w:val="0"/>
      <w:marBottom w:val="0"/>
      <w:divBdr>
        <w:top w:val="none" w:sz="0" w:space="0" w:color="auto"/>
        <w:left w:val="none" w:sz="0" w:space="0" w:color="auto"/>
        <w:bottom w:val="none" w:sz="0" w:space="0" w:color="auto"/>
        <w:right w:val="none" w:sz="0" w:space="0" w:color="auto"/>
      </w:divBdr>
      <w:divsChild>
        <w:div w:id="1365247642">
          <w:marLeft w:val="0"/>
          <w:marRight w:val="0"/>
          <w:marTop w:val="0"/>
          <w:marBottom w:val="0"/>
          <w:divBdr>
            <w:top w:val="none" w:sz="0" w:space="0" w:color="auto"/>
            <w:left w:val="none" w:sz="0" w:space="0" w:color="auto"/>
            <w:bottom w:val="none" w:sz="0" w:space="0" w:color="auto"/>
            <w:right w:val="none" w:sz="0" w:space="0" w:color="auto"/>
          </w:divBdr>
          <w:divsChild>
            <w:div w:id="1538665454">
              <w:marLeft w:val="0"/>
              <w:marRight w:val="0"/>
              <w:marTop w:val="0"/>
              <w:marBottom w:val="0"/>
              <w:divBdr>
                <w:top w:val="none" w:sz="0" w:space="0" w:color="auto"/>
                <w:left w:val="none" w:sz="0" w:space="0" w:color="auto"/>
                <w:bottom w:val="none" w:sz="0" w:space="0" w:color="auto"/>
                <w:right w:val="none" w:sz="0" w:space="0" w:color="auto"/>
              </w:divBdr>
              <w:divsChild>
                <w:div w:id="254439471">
                  <w:marLeft w:val="0"/>
                  <w:marRight w:val="0"/>
                  <w:marTop w:val="0"/>
                  <w:marBottom w:val="0"/>
                  <w:divBdr>
                    <w:top w:val="none" w:sz="0" w:space="0" w:color="auto"/>
                    <w:left w:val="none" w:sz="0" w:space="0" w:color="auto"/>
                    <w:bottom w:val="none" w:sz="0" w:space="0" w:color="auto"/>
                    <w:right w:val="none" w:sz="0" w:space="0" w:color="auto"/>
                  </w:divBdr>
                  <w:divsChild>
                    <w:div w:id="1585604832">
                      <w:marLeft w:val="0"/>
                      <w:marRight w:val="0"/>
                      <w:marTop w:val="0"/>
                      <w:marBottom w:val="0"/>
                      <w:divBdr>
                        <w:top w:val="none" w:sz="0" w:space="0" w:color="auto"/>
                        <w:left w:val="none" w:sz="0" w:space="0" w:color="auto"/>
                        <w:bottom w:val="none" w:sz="0" w:space="0" w:color="auto"/>
                        <w:right w:val="none" w:sz="0" w:space="0" w:color="auto"/>
                      </w:divBdr>
                      <w:divsChild>
                        <w:div w:id="955908959">
                          <w:marLeft w:val="0"/>
                          <w:marRight w:val="0"/>
                          <w:marTop w:val="0"/>
                          <w:marBottom w:val="0"/>
                          <w:divBdr>
                            <w:top w:val="none" w:sz="0" w:space="0" w:color="auto"/>
                            <w:left w:val="none" w:sz="0" w:space="0" w:color="auto"/>
                            <w:bottom w:val="none" w:sz="0" w:space="0" w:color="auto"/>
                            <w:right w:val="none" w:sz="0" w:space="0" w:color="auto"/>
                          </w:divBdr>
                          <w:divsChild>
                            <w:div w:id="30544442">
                              <w:marLeft w:val="0"/>
                              <w:marRight w:val="0"/>
                              <w:marTop w:val="0"/>
                              <w:marBottom w:val="0"/>
                              <w:divBdr>
                                <w:top w:val="none" w:sz="0" w:space="0" w:color="auto"/>
                                <w:left w:val="none" w:sz="0" w:space="0" w:color="auto"/>
                                <w:bottom w:val="none" w:sz="0" w:space="0" w:color="auto"/>
                                <w:right w:val="none" w:sz="0" w:space="0" w:color="auto"/>
                              </w:divBdr>
                              <w:divsChild>
                                <w:div w:id="1011027612">
                                  <w:marLeft w:val="0"/>
                                  <w:marRight w:val="0"/>
                                  <w:marTop w:val="0"/>
                                  <w:marBottom w:val="0"/>
                                  <w:divBdr>
                                    <w:top w:val="none" w:sz="0" w:space="0" w:color="auto"/>
                                    <w:left w:val="none" w:sz="0" w:space="0" w:color="auto"/>
                                    <w:bottom w:val="none" w:sz="0" w:space="0" w:color="auto"/>
                                    <w:right w:val="none" w:sz="0" w:space="0" w:color="auto"/>
                                  </w:divBdr>
                                  <w:divsChild>
                                    <w:div w:id="1469396760">
                                      <w:marLeft w:val="0"/>
                                      <w:marRight w:val="0"/>
                                      <w:marTop w:val="0"/>
                                      <w:marBottom w:val="0"/>
                                      <w:divBdr>
                                        <w:top w:val="none" w:sz="0" w:space="0" w:color="auto"/>
                                        <w:left w:val="none" w:sz="0" w:space="0" w:color="auto"/>
                                        <w:bottom w:val="none" w:sz="0" w:space="0" w:color="auto"/>
                                        <w:right w:val="none" w:sz="0" w:space="0" w:color="auto"/>
                                      </w:divBdr>
                                      <w:divsChild>
                                        <w:div w:id="1206717206">
                                          <w:marLeft w:val="0"/>
                                          <w:marRight w:val="0"/>
                                          <w:marTop w:val="0"/>
                                          <w:marBottom w:val="0"/>
                                          <w:divBdr>
                                            <w:top w:val="none" w:sz="0" w:space="0" w:color="auto"/>
                                            <w:left w:val="none" w:sz="0" w:space="0" w:color="auto"/>
                                            <w:bottom w:val="none" w:sz="0" w:space="0" w:color="auto"/>
                                            <w:right w:val="none" w:sz="0" w:space="0" w:color="auto"/>
                                          </w:divBdr>
                                          <w:divsChild>
                                            <w:div w:id="1149714008">
                                              <w:marLeft w:val="0"/>
                                              <w:marRight w:val="0"/>
                                              <w:marTop w:val="0"/>
                                              <w:marBottom w:val="0"/>
                                              <w:divBdr>
                                                <w:top w:val="single" w:sz="4" w:space="0" w:color="F5F5F5"/>
                                                <w:left w:val="single" w:sz="4" w:space="0" w:color="F5F5F5"/>
                                                <w:bottom w:val="single" w:sz="4" w:space="0" w:color="F5F5F5"/>
                                                <w:right w:val="single" w:sz="4" w:space="0" w:color="F5F5F5"/>
                                              </w:divBdr>
                                              <w:divsChild>
                                                <w:div w:id="644049786">
                                                  <w:marLeft w:val="0"/>
                                                  <w:marRight w:val="0"/>
                                                  <w:marTop w:val="0"/>
                                                  <w:marBottom w:val="0"/>
                                                  <w:divBdr>
                                                    <w:top w:val="none" w:sz="0" w:space="0" w:color="auto"/>
                                                    <w:left w:val="none" w:sz="0" w:space="0" w:color="auto"/>
                                                    <w:bottom w:val="none" w:sz="0" w:space="0" w:color="auto"/>
                                                    <w:right w:val="none" w:sz="0" w:space="0" w:color="auto"/>
                                                  </w:divBdr>
                                                  <w:divsChild>
                                                    <w:div w:id="185233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2719906">
      <w:bodyDiv w:val="1"/>
      <w:marLeft w:val="0"/>
      <w:marRight w:val="0"/>
      <w:marTop w:val="0"/>
      <w:marBottom w:val="0"/>
      <w:divBdr>
        <w:top w:val="none" w:sz="0" w:space="0" w:color="auto"/>
        <w:left w:val="none" w:sz="0" w:space="0" w:color="auto"/>
        <w:bottom w:val="none" w:sz="0" w:space="0" w:color="auto"/>
        <w:right w:val="none" w:sz="0" w:space="0" w:color="auto"/>
      </w:divBdr>
    </w:div>
    <w:div w:id="1492910501">
      <w:bodyDiv w:val="1"/>
      <w:marLeft w:val="0"/>
      <w:marRight w:val="0"/>
      <w:marTop w:val="0"/>
      <w:marBottom w:val="0"/>
      <w:divBdr>
        <w:top w:val="none" w:sz="0" w:space="0" w:color="auto"/>
        <w:left w:val="none" w:sz="0" w:space="0" w:color="auto"/>
        <w:bottom w:val="none" w:sz="0" w:space="0" w:color="auto"/>
        <w:right w:val="none" w:sz="0" w:space="0" w:color="auto"/>
      </w:divBdr>
    </w:div>
    <w:div w:id="1493250463">
      <w:bodyDiv w:val="1"/>
      <w:marLeft w:val="0"/>
      <w:marRight w:val="0"/>
      <w:marTop w:val="0"/>
      <w:marBottom w:val="0"/>
      <w:divBdr>
        <w:top w:val="none" w:sz="0" w:space="0" w:color="auto"/>
        <w:left w:val="none" w:sz="0" w:space="0" w:color="auto"/>
        <w:bottom w:val="none" w:sz="0" w:space="0" w:color="auto"/>
        <w:right w:val="none" w:sz="0" w:space="0" w:color="auto"/>
      </w:divBdr>
    </w:div>
    <w:div w:id="1493791751">
      <w:bodyDiv w:val="1"/>
      <w:marLeft w:val="0"/>
      <w:marRight w:val="0"/>
      <w:marTop w:val="0"/>
      <w:marBottom w:val="0"/>
      <w:divBdr>
        <w:top w:val="none" w:sz="0" w:space="0" w:color="auto"/>
        <w:left w:val="none" w:sz="0" w:space="0" w:color="auto"/>
        <w:bottom w:val="none" w:sz="0" w:space="0" w:color="auto"/>
        <w:right w:val="none" w:sz="0" w:space="0" w:color="auto"/>
      </w:divBdr>
    </w:div>
    <w:div w:id="1493908349">
      <w:bodyDiv w:val="1"/>
      <w:marLeft w:val="0"/>
      <w:marRight w:val="0"/>
      <w:marTop w:val="0"/>
      <w:marBottom w:val="0"/>
      <w:divBdr>
        <w:top w:val="none" w:sz="0" w:space="0" w:color="auto"/>
        <w:left w:val="none" w:sz="0" w:space="0" w:color="auto"/>
        <w:bottom w:val="none" w:sz="0" w:space="0" w:color="auto"/>
        <w:right w:val="none" w:sz="0" w:space="0" w:color="auto"/>
      </w:divBdr>
      <w:divsChild>
        <w:div w:id="554632438">
          <w:marLeft w:val="0"/>
          <w:marRight w:val="0"/>
          <w:marTop w:val="0"/>
          <w:marBottom w:val="0"/>
          <w:divBdr>
            <w:top w:val="none" w:sz="0" w:space="0" w:color="auto"/>
            <w:left w:val="none" w:sz="0" w:space="0" w:color="auto"/>
            <w:bottom w:val="none" w:sz="0" w:space="0" w:color="auto"/>
            <w:right w:val="none" w:sz="0" w:space="0" w:color="auto"/>
          </w:divBdr>
        </w:div>
      </w:divsChild>
    </w:div>
    <w:div w:id="1493913732">
      <w:bodyDiv w:val="1"/>
      <w:marLeft w:val="0"/>
      <w:marRight w:val="0"/>
      <w:marTop w:val="0"/>
      <w:marBottom w:val="0"/>
      <w:divBdr>
        <w:top w:val="none" w:sz="0" w:space="0" w:color="auto"/>
        <w:left w:val="none" w:sz="0" w:space="0" w:color="auto"/>
        <w:bottom w:val="none" w:sz="0" w:space="0" w:color="auto"/>
        <w:right w:val="none" w:sz="0" w:space="0" w:color="auto"/>
      </w:divBdr>
    </w:div>
    <w:div w:id="1494176085">
      <w:bodyDiv w:val="1"/>
      <w:marLeft w:val="0"/>
      <w:marRight w:val="0"/>
      <w:marTop w:val="0"/>
      <w:marBottom w:val="0"/>
      <w:divBdr>
        <w:top w:val="none" w:sz="0" w:space="0" w:color="auto"/>
        <w:left w:val="none" w:sz="0" w:space="0" w:color="auto"/>
        <w:bottom w:val="none" w:sz="0" w:space="0" w:color="auto"/>
        <w:right w:val="none" w:sz="0" w:space="0" w:color="auto"/>
      </w:divBdr>
      <w:divsChild>
        <w:div w:id="1435134208">
          <w:marLeft w:val="0"/>
          <w:marRight w:val="0"/>
          <w:marTop w:val="0"/>
          <w:marBottom w:val="0"/>
          <w:divBdr>
            <w:top w:val="none" w:sz="0" w:space="0" w:color="auto"/>
            <w:left w:val="none" w:sz="0" w:space="0" w:color="auto"/>
            <w:bottom w:val="none" w:sz="0" w:space="0" w:color="auto"/>
            <w:right w:val="none" w:sz="0" w:space="0" w:color="auto"/>
          </w:divBdr>
        </w:div>
      </w:divsChild>
    </w:div>
    <w:div w:id="1494834019">
      <w:bodyDiv w:val="1"/>
      <w:marLeft w:val="0"/>
      <w:marRight w:val="0"/>
      <w:marTop w:val="0"/>
      <w:marBottom w:val="0"/>
      <w:divBdr>
        <w:top w:val="none" w:sz="0" w:space="0" w:color="auto"/>
        <w:left w:val="none" w:sz="0" w:space="0" w:color="auto"/>
        <w:bottom w:val="none" w:sz="0" w:space="0" w:color="auto"/>
        <w:right w:val="none" w:sz="0" w:space="0" w:color="auto"/>
      </w:divBdr>
    </w:div>
    <w:div w:id="1495102286">
      <w:bodyDiv w:val="1"/>
      <w:marLeft w:val="0"/>
      <w:marRight w:val="0"/>
      <w:marTop w:val="0"/>
      <w:marBottom w:val="0"/>
      <w:divBdr>
        <w:top w:val="none" w:sz="0" w:space="0" w:color="auto"/>
        <w:left w:val="none" w:sz="0" w:space="0" w:color="auto"/>
        <w:bottom w:val="none" w:sz="0" w:space="0" w:color="auto"/>
        <w:right w:val="none" w:sz="0" w:space="0" w:color="auto"/>
      </w:divBdr>
      <w:divsChild>
        <w:div w:id="517307650">
          <w:marLeft w:val="0"/>
          <w:marRight w:val="0"/>
          <w:marTop w:val="0"/>
          <w:marBottom w:val="0"/>
          <w:divBdr>
            <w:top w:val="none" w:sz="0" w:space="0" w:color="auto"/>
            <w:left w:val="none" w:sz="0" w:space="0" w:color="auto"/>
            <w:bottom w:val="none" w:sz="0" w:space="0" w:color="auto"/>
            <w:right w:val="none" w:sz="0" w:space="0" w:color="auto"/>
          </w:divBdr>
        </w:div>
      </w:divsChild>
    </w:div>
    <w:div w:id="1495532961">
      <w:bodyDiv w:val="1"/>
      <w:marLeft w:val="0"/>
      <w:marRight w:val="0"/>
      <w:marTop w:val="0"/>
      <w:marBottom w:val="0"/>
      <w:divBdr>
        <w:top w:val="none" w:sz="0" w:space="0" w:color="auto"/>
        <w:left w:val="none" w:sz="0" w:space="0" w:color="auto"/>
        <w:bottom w:val="none" w:sz="0" w:space="0" w:color="auto"/>
        <w:right w:val="none" w:sz="0" w:space="0" w:color="auto"/>
      </w:divBdr>
    </w:div>
    <w:div w:id="1495681540">
      <w:bodyDiv w:val="1"/>
      <w:marLeft w:val="0"/>
      <w:marRight w:val="0"/>
      <w:marTop w:val="0"/>
      <w:marBottom w:val="0"/>
      <w:divBdr>
        <w:top w:val="none" w:sz="0" w:space="0" w:color="auto"/>
        <w:left w:val="none" w:sz="0" w:space="0" w:color="auto"/>
        <w:bottom w:val="none" w:sz="0" w:space="0" w:color="auto"/>
        <w:right w:val="none" w:sz="0" w:space="0" w:color="auto"/>
      </w:divBdr>
      <w:divsChild>
        <w:div w:id="1773669785">
          <w:marLeft w:val="0"/>
          <w:marRight w:val="0"/>
          <w:marTop w:val="0"/>
          <w:marBottom w:val="150"/>
          <w:divBdr>
            <w:top w:val="none" w:sz="0" w:space="0" w:color="auto"/>
            <w:left w:val="none" w:sz="0" w:space="0" w:color="auto"/>
            <w:bottom w:val="none" w:sz="0" w:space="0" w:color="auto"/>
            <w:right w:val="none" w:sz="0" w:space="0" w:color="auto"/>
          </w:divBdr>
          <w:divsChild>
            <w:div w:id="785780953">
              <w:marLeft w:val="0"/>
              <w:marRight w:val="0"/>
              <w:marTop w:val="0"/>
              <w:marBottom w:val="300"/>
              <w:divBdr>
                <w:top w:val="single" w:sz="6" w:space="0" w:color="FFFFFF"/>
                <w:left w:val="single" w:sz="6" w:space="0" w:color="FFFFFF"/>
                <w:bottom w:val="single" w:sz="6" w:space="0" w:color="FFFFFF"/>
                <w:right w:val="single" w:sz="6" w:space="0" w:color="FFFFFF"/>
              </w:divBdr>
              <w:divsChild>
                <w:div w:id="690183293">
                  <w:marLeft w:val="0"/>
                  <w:marRight w:val="0"/>
                  <w:marTop w:val="0"/>
                  <w:marBottom w:val="0"/>
                  <w:divBdr>
                    <w:top w:val="none" w:sz="0" w:space="0" w:color="auto"/>
                    <w:left w:val="none" w:sz="0" w:space="0" w:color="auto"/>
                    <w:bottom w:val="none" w:sz="0" w:space="0" w:color="auto"/>
                    <w:right w:val="none" w:sz="0" w:space="0" w:color="auto"/>
                  </w:divBdr>
                </w:div>
                <w:div w:id="201675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669336">
          <w:marLeft w:val="0"/>
          <w:marRight w:val="0"/>
          <w:marTop w:val="0"/>
          <w:marBottom w:val="150"/>
          <w:divBdr>
            <w:top w:val="none" w:sz="0" w:space="0" w:color="auto"/>
            <w:left w:val="none" w:sz="0" w:space="0" w:color="auto"/>
            <w:bottom w:val="none" w:sz="0" w:space="0" w:color="auto"/>
            <w:right w:val="none" w:sz="0" w:space="0" w:color="auto"/>
          </w:divBdr>
          <w:divsChild>
            <w:div w:id="232854963">
              <w:marLeft w:val="0"/>
              <w:marRight w:val="0"/>
              <w:marTop w:val="0"/>
              <w:marBottom w:val="300"/>
              <w:divBdr>
                <w:top w:val="single" w:sz="6" w:space="0" w:color="FFFFFF"/>
                <w:left w:val="single" w:sz="6" w:space="0" w:color="FFFFFF"/>
                <w:bottom w:val="single" w:sz="6" w:space="0" w:color="FFFFFF"/>
                <w:right w:val="single" w:sz="6" w:space="0" w:color="FFFFFF"/>
              </w:divBdr>
              <w:divsChild>
                <w:div w:id="999692240">
                  <w:marLeft w:val="0"/>
                  <w:marRight w:val="0"/>
                  <w:marTop w:val="0"/>
                  <w:marBottom w:val="0"/>
                  <w:divBdr>
                    <w:top w:val="none" w:sz="0" w:space="0" w:color="FFFFFF"/>
                    <w:left w:val="none" w:sz="0" w:space="0" w:color="FFFFFF"/>
                    <w:bottom w:val="single" w:sz="6" w:space="0" w:color="FFFFFF"/>
                    <w:right w:val="none" w:sz="0" w:space="0" w:color="FFFFFF"/>
                  </w:divBdr>
                </w:div>
                <w:div w:id="297955883">
                  <w:marLeft w:val="0"/>
                  <w:marRight w:val="0"/>
                  <w:marTop w:val="0"/>
                  <w:marBottom w:val="0"/>
                  <w:divBdr>
                    <w:top w:val="none" w:sz="0" w:space="0" w:color="auto"/>
                    <w:left w:val="none" w:sz="0" w:space="0" w:color="auto"/>
                    <w:bottom w:val="none" w:sz="0" w:space="0" w:color="auto"/>
                    <w:right w:val="none" w:sz="0" w:space="0" w:color="auto"/>
                  </w:divBdr>
                </w:div>
                <w:div w:id="39963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163326">
          <w:marLeft w:val="0"/>
          <w:marRight w:val="0"/>
          <w:marTop w:val="0"/>
          <w:marBottom w:val="150"/>
          <w:divBdr>
            <w:top w:val="none" w:sz="0" w:space="0" w:color="auto"/>
            <w:left w:val="none" w:sz="0" w:space="0" w:color="auto"/>
            <w:bottom w:val="none" w:sz="0" w:space="0" w:color="auto"/>
            <w:right w:val="none" w:sz="0" w:space="0" w:color="auto"/>
          </w:divBdr>
          <w:divsChild>
            <w:div w:id="2001035686">
              <w:marLeft w:val="0"/>
              <w:marRight w:val="0"/>
              <w:marTop w:val="0"/>
              <w:marBottom w:val="300"/>
              <w:divBdr>
                <w:top w:val="single" w:sz="6" w:space="0" w:color="FFFFFF"/>
                <w:left w:val="single" w:sz="6" w:space="0" w:color="FFFFFF"/>
                <w:bottom w:val="single" w:sz="6" w:space="0" w:color="FFFFFF"/>
                <w:right w:val="single" w:sz="6" w:space="0" w:color="FFFFFF"/>
              </w:divBdr>
              <w:divsChild>
                <w:div w:id="1687362612">
                  <w:marLeft w:val="0"/>
                  <w:marRight w:val="0"/>
                  <w:marTop w:val="0"/>
                  <w:marBottom w:val="0"/>
                  <w:divBdr>
                    <w:top w:val="none" w:sz="0" w:space="0" w:color="FFFFFF"/>
                    <w:left w:val="none" w:sz="0" w:space="0" w:color="FFFFFF"/>
                    <w:bottom w:val="single" w:sz="6" w:space="0" w:color="FFFFFF"/>
                    <w:right w:val="none" w:sz="0" w:space="0" w:color="FFFFFF"/>
                  </w:divBdr>
                </w:div>
                <w:div w:id="2012100046">
                  <w:marLeft w:val="0"/>
                  <w:marRight w:val="0"/>
                  <w:marTop w:val="0"/>
                  <w:marBottom w:val="0"/>
                  <w:divBdr>
                    <w:top w:val="none" w:sz="0" w:space="0" w:color="auto"/>
                    <w:left w:val="none" w:sz="0" w:space="0" w:color="auto"/>
                    <w:bottom w:val="none" w:sz="0" w:space="0" w:color="auto"/>
                    <w:right w:val="none" w:sz="0" w:space="0" w:color="auto"/>
                  </w:divBdr>
                </w:div>
                <w:div w:id="83461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660003">
          <w:marLeft w:val="0"/>
          <w:marRight w:val="0"/>
          <w:marTop w:val="0"/>
          <w:marBottom w:val="150"/>
          <w:divBdr>
            <w:top w:val="none" w:sz="0" w:space="0" w:color="auto"/>
            <w:left w:val="none" w:sz="0" w:space="0" w:color="auto"/>
            <w:bottom w:val="none" w:sz="0" w:space="0" w:color="auto"/>
            <w:right w:val="none" w:sz="0" w:space="0" w:color="auto"/>
          </w:divBdr>
          <w:divsChild>
            <w:div w:id="1638802135">
              <w:marLeft w:val="0"/>
              <w:marRight w:val="0"/>
              <w:marTop w:val="0"/>
              <w:marBottom w:val="300"/>
              <w:divBdr>
                <w:top w:val="single" w:sz="6" w:space="0" w:color="FFFFFF"/>
                <w:left w:val="single" w:sz="6" w:space="0" w:color="FFFFFF"/>
                <w:bottom w:val="single" w:sz="6" w:space="0" w:color="FFFFFF"/>
                <w:right w:val="single" w:sz="6" w:space="0" w:color="FFFFFF"/>
              </w:divBdr>
              <w:divsChild>
                <w:div w:id="168565700">
                  <w:marLeft w:val="0"/>
                  <w:marRight w:val="0"/>
                  <w:marTop w:val="0"/>
                  <w:marBottom w:val="0"/>
                  <w:divBdr>
                    <w:top w:val="none" w:sz="0" w:space="0" w:color="FFFFFF"/>
                    <w:left w:val="none" w:sz="0" w:space="0" w:color="FFFFFF"/>
                    <w:bottom w:val="single" w:sz="6" w:space="0" w:color="FFFFFF"/>
                    <w:right w:val="none" w:sz="0" w:space="0" w:color="FFFFFF"/>
                  </w:divBdr>
                </w:div>
                <w:div w:id="1017729422">
                  <w:marLeft w:val="0"/>
                  <w:marRight w:val="0"/>
                  <w:marTop w:val="0"/>
                  <w:marBottom w:val="0"/>
                  <w:divBdr>
                    <w:top w:val="none" w:sz="0" w:space="0" w:color="auto"/>
                    <w:left w:val="none" w:sz="0" w:space="0" w:color="auto"/>
                    <w:bottom w:val="none" w:sz="0" w:space="0" w:color="auto"/>
                    <w:right w:val="none" w:sz="0" w:space="0" w:color="auto"/>
                  </w:divBdr>
                </w:div>
                <w:div w:id="13310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365726">
          <w:marLeft w:val="0"/>
          <w:marRight w:val="0"/>
          <w:marTop w:val="0"/>
          <w:marBottom w:val="150"/>
          <w:divBdr>
            <w:top w:val="none" w:sz="0" w:space="0" w:color="auto"/>
            <w:left w:val="none" w:sz="0" w:space="0" w:color="auto"/>
            <w:bottom w:val="none" w:sz="0" w:space="0" w:color="auto"/>
            <w:right w:val="none" w:sz="0" w:space="0" w:color="auto"/>
          </w:divBdr>
          <w:divsChild>
            <w:div w:id="212622161">
              <w:marLeft w:val="0"/>
              <w:marRight w:val="0"/>
              <w:marTop w:val="0"/>
              <w:marBottom w:val="300"/>
              <w:divBdr>
                <w:top w:val="single" w:sz="6" w:space="0" w:color="FFFFFF"/>
                <w:left w:val="single" w:sz="6" w:space="0" w:color="FFFFFF"/>
                <w:bottom w:val="single" w:sz="6" w:space="0" w:color="FFFFFF"/>
                <w:right w:val="single" w:sz="6" w:space="0" w:color="FFFFFF"/>
              </w:divBdr>
              <w:divsChild>
                <w:div w:id="270088765">
                  <w:marLeft w:val="0"/>
                  <w:marRight w:val="0"/>
                  <w:marTop w:val="0"/>
                  <w:marBottom w:val="0"/>
                  <w:divBdr>
                    <w:top w:val="none" w:sz="0" w:space="0" w:color="FFFFFF"/>
                    <w:left w:val="none" w:sz="0" w:space="0" w:color="FFFFFF"/>
                    <w:bottom w:val="single" w:sz="6" w:space="0" w:color="FFFFFF"/>
                    <w:right w:val="none" w:sz="0" w:space="0" w:color="FFFFFF"/>
                  </w:divBdr>
                </w:div>
                <w:div w:id="1475176072">
                  <w:marLeft w:val="0"/>
                  <w:marRight w:val="0"/>
                  <w:marTop w:val="0"/>
                  <w:marBottom w:val="0"/>
                  <w:divBdr>
                    <w:top w:val="none" w:sz="0" w:space="0" w:color="auto"/>
                    <w:left w:val="none" w:sz="0" w:space="0" w:color="auto"/>
                    <w:bottom w:val="none" w:sz="0" w:space="0" w:color="auto"/>
                    <w:right w:val="none" w:sz="0" w:space="0" w:color="auto"/>
                  </w:divBdr>
                </w:div>
                <w:div w:id="17612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803195">
      <w:bodyDiv w:val="1"/>
      <w:marLeft w:val="0"/>
      <w:marRight w:val="0"/>
      <w:marTop w:val="0"/>
      <w:marBottom w:val="0"/>
      <w:divBdr>
        <w:top w:val="none" w:sz="0" w:space="0" w:color="auto"/>
        <w:left w:val="none" w:sz="0" w:space="0" w:color="auto"/>
        <w:bottom w:val="none" w:sz="0" w:space="0" w:color="auto"/>
        <w:right w:val="none" w:sz="0" w:space="0" w:color="auto"/>
      </w:divBdr>
      <w:divsChild>
        <w:div w:id="404843289">
          <w:marLeft w:val="0"/>
          <w:marRight w:val="0"/>
          <w:marTop w:val="0"/>
          <w:marBottom w:val="0"/>
          <w:divBdr>
            <w:top w:val="none" w:sz="0" w:space="0" w:color="auto"/>
            <w:left w:val="none" w:sz="0" w:space="0" w:color="auto"/>
            <w:bottom w:val="none" w:sz="0" w:space="0" w:color="auto"/>
            <w:right w:val="none" w:sz="0" w:space="0" w:color="auto"/>
          </w:divBdr>
          <w:divsChild>
            <w:div w:id="600844368">
              <w:marLeft w:val="0"/>
              <w:marRight w:val="0"/>
              <w:marTop w:val="0"/>
              <w:marBottom w:val="0"/>
              <w:divBdr>
                <w:top w:val="none" w:sz="0" w:space="0" w:color="auto"/>
                <w:left w:val="none" w:sz="0" w:space="0" w:color="auto"/>
                <w:bottom w:val="none" w:sz="0" w:space="0" w:color="auto"/>
                <w:right w:val="none" w:sz="0" w:space="0" w:color="auto"/>
              </w:divBdr>
              <w:divsChild>
                <w:div w:id="1996108711">
                  <w:marLeft w:val="0"/>
                  <w:marRight w:val="0"/>
                  <w:marTop w:val="0"/>
                  <w:marBottom w:val="0"/>
                  <w:divBdr>
                    <w:top w:val="none" w:sz="0" w:space="0" w:color="auto"/>
                    <w:left w:val="none" w:sz="0" w:space="0" w:color="auto"/>
                    <w:bottom w:val="none" w:sz="0" w:space="0" w:color="auto"/>
                    <w:right w:val="none" w:sz="0" w:space="0" w:color="auto"/>
                  </w:divBdr>
                  <w:divsChild>
                    <w:div w:id="1033072577">
                      <w:marLeft w:val="0"/>
                      <w:marRight w:val="0"/>
                      <w:marTop w:val="0"/>
                      <w:marBottom w:val="0"/>
                      <w:divBdr>
                        <w:top w:val="none" w:sz="0" w:space="0" w:color="auto"/>
                        <w:left w:val="none" w:sz="0" w:space="0" w:color="auto"/>
                        <w:bottom w:val="none" w:sz="0" w:space="0" w:color="auto"/>
                        <w:right w:val="none" w:sz="0" w:space="0" w:color="auto"/>
                      </w:divBdr>
                      <w:divsChild>
                        <w:div w:id="1615869400">
                          <w:marLeft w:val="0"/>
                          <w:marRight w:val="0"/>
                          <w:marTop w:val="0"/>
                          <w:marBottom w:val="0"/>
                          <w:divBdr>
                            <w:top w:val="none" w:sz="0" w:space="0" w:color="auto"/>
                            <w:left w:val="none" w:sz="0" w:space="0" w:color="auto"/>
                            <w:bottom w:val="none" w:sz="0" w:space="0" w:color="auto"/>
                            <w:right w:val="none" w:sz="0" w:space="0" w:color="auto"/>
                          </w:divBdr>
                          <w:divsChild>
                            <w:div w:id="91632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6066290">
      <w:bodyDiv w:val="1"/>
      <w:marLeft w:val="0"/>
      <w:marRight w:val="0"/>
      <w:marTop w:val="0"/>
      <w:marBottom w:val="0"/>
      <w:divBdr>
        <w:top w:val="none" w:sz="0" w:space="0" w:color="auto"/>
        <w:left w:val="none" w:sz="0" w:space="0" w:color="auto"/>
        <w:bottom w:val="none" w:sz="0" w:space="0" w:color="auto"/>
        <w:right w:val="none" w:sz="0" w:space="0" w:color="auto"/>
      </w:divBdr>
    </w:div>
    <w:div w:id="1496070088">
      <w:bodyDiv w:val="1"/>
      <w:marLeft w:val="0"/>
      <w:marRight w:val="0"/>
      <w:marTop w:val="0"/>
      <w:marBottom w:val="0"/>
      <w:divBdr>
        <w:top w:val="none" w:sz="0" w:space="0" w:color="auto"/>
        <w:left w:val="none" w:sz="0" w:space="0" w:color="auto"/>
        <w:bottom w:val="none" w:sz="0" w:space="0" w:color="auto"/>
        <w:right w:val="none" w:sz="0" w:space="0" w:color="auto"/>
      </w:divBdr>
    </w:div>
    <w:div w:id="1496070598">
      <w:bodyDiv w:val="1"/>
      <w:marLeft w:val="0"/>
      <w:marRight w:val="0"/>
      <w:marTop w:val="0"/>
      <w:marBottom w:val="0"/>
      <w:divBdr>
        <w:top w:val="none" w:sz="0" w:space="0" w:color="auto"/>
        <w:left w:val="none" w:sz="0" w:space="0" w:color="auto"/>
        <w:bottom w:val="none" w:sz="0" w:space="0" w:color="auto"/>
        <w:right w:val="none" w:sz="0" w:space="0" w:color="auto"/>
      </w:divBdr>
      <w:divsChild>
        <w:div w:id="377627827">
          <w:marLeft w:val="0"/>
          <w:marRight w:val="0"/>
          <w:marTop w:val="0"/>
          <w:marBottom w:val="150"/>
          <w:divBdr>
            <w:top w:val="none" w:sz="0" w:space="0" w:color="auto"/>
            <w:left w:val="none" w:sz="0" w:space="0" w:color="auto"/>
            <w:bottom w:val="none" w:sz="0" w:space="0" w:color="auto"/>
            <w:right w:val="none" w:sz="0" w:space="0" w:color="auto"/>
          </w:divBdr>
          <w:divsChild>
            <w:div w:id="764613634">
              <w:marLeft w:val="0"/>
              <w:marRight w:val="0"/>
              <w:marTop w:val="0"/>
              <w:marBottom w:val="300"/>
              <w:divBdr>
                <w:top w:val="single" w:sz="6" w:space="0" w:color="FFFFFF"/>
                <w:left w:val="single" w:sz="6" w:space="0" w:color="FFFFFF"/>
                <w:bottom w:val="single" w:sz="6" w:space="0" w:color="FFFFFF"/>
                <w:right w:val="single" w:sz="6" w:space="0" w:color="FFFFFF"/>
              </w:divBdr>
              <w:divsChild>
                <w:div w:id="483082686">
                  <w:marLeft w:val="0"/>
                  <w:marRight w:val="0"/>
                  <w:marTop w:val="0"/>
                  <w:marBottom w:val="0"/>
                  <w:divBdr>
                    <w:top w:val="none" w:sz="0" w:space="0" w:color="auto"/>
                    <w:left w:val="none" w:sz="0" w:space="0" w:color="auto"/>
                    <w:bottom w:val="none" w:sz="0" w:space="0" w:color="auto"/>
                    <w:right w:val="none" w:sz="0" w:space="0" w:color="auto"/>
                  </w:divBdr>
                </w:div>
                <w:div w:id="17354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020904">
          <w:marLeft w:val="0"/>
          <w:marRight w:val="0"/>
          <w:marTop w:val="0"/>
          <w:marBottom w:val="150"/>
          <w:divBdr>
            <w:top w:val="none" w:sz="0" w:space="0" w:color="auto"/>
            <w:left w:val="none" w:sz="0" w:space="0" w:color="auto"/>
            <w:bottom w:val="none" w:sz="0" w:space="0" w:color="auto"/>
            <w:right w:val="none" w:sz="0" w:space="0" w:color="auto"/>
          </w:divBdr>
          <w:divsChild>
            <w:div w:id="1070545117">
              <w:marLeft w:val="0"/>
              <w:marRight w:val="0"/>
              <w:marTop w:val="0"/>
              <w:marBottom w:val="300"/>
              <w:divBdr>
                <w:top w:val="single" w:sz="6" w:space="0" w:color="FFFFFF"/>
                <w:left w:val="single" w:sz="6" w:space="0" w:color="FFFFFF"/>
                <w:bottom w:val="single" w:sz="6" w:space="0" w:color="FFFFFF"/>
                <w:right w:val="single" w:sz="6" w:space="0" w:color="FFFFFF"/>
              </w:divBdr>
              <w:divsChild>
                <w:div w:id="62876780">
                  <w:marLeft w:val="0"/>
                  <w:marRight w:val="0"/>
                  <w:marTop w:val="0"/>
                  <w:marBottom w:val="0"/>
                  <w:divBdr>
                    <w:top w:val="none" w:sz="0" w:space="0" w:color="FFFFFF"/>
                    <w:left w:val="none" w:sz="0" w:space="0" w:color="FFFFFF"/>
                    <w:bottom w:val="single" w:sz="6" w:space="0" w:color="FFFFFF"/>
                    <w:right w:val="none" w:sz="0" w:space="0" w:color="FFFFFF"/>
                  </w:divBdr>
                </w:div>
                <w:div w:id="281620244">
                  <w:marLeft w:val="0"/>
                  <w:marRight w:val="0"/>
                  <w:marTop w:val="0"/>
                  <w:marBottom w:val="0"/>
                  <w:divBdr>
                    <w:top w:val="none" w:sz="0" w:space="0" w:color="auto"/>
                    <w:left w:val="none" w:sz="0" w:space="0" w:color="auto"/>
                    <w:bottom w:val="none" w:sz="0" w:space="0" w:color="auto"/>
                    <w:right w:val="none" w:sz="0" w:space="0" w:color="auto"/>
                  </w:divBdr>
                </w:div>
                <w:div w:id="117973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957481">
          <w:marLeft w:val="0"/>
          <w:marRight w:val="0"/>
          <w:marTop w:val="0"/>
          <w:marBottom w:val="150"/>
          <w:divBdr>
            <w:top w:val="none" w:sz="0" w:space="0" w:color="auto"/>
            <w:left w:val="none" w:sz="0" w:space="0" w:color="auto"/>
            <w:bottom w:val="none" w:sz="0" w:space="0" w:color="auto"/>
            <w:right w:val="none" w:sz="0" w:space="0" w:color="auto"/>
          </w:divBdr>
          <w:divsChild>
            <w:div w:id="1978295150">
              <w:marLeft w:val="0"/>
              <w:marRight w:val="0"/>
              <w:marTop w:val="0"/>
              <w:marBottom w:val="300"/>
              <w:divBdr>
                <w:top w:val="single" w:sz="6" w:space="0" w:color="FFFFFF"/>
                <w:left w:val="single" w:sz="6" w:space="0" w:color="FFFFFF"/>
                <w:bottom w:val="single" w:sz="6" w:space="0" w:color="FFFFFF"/>
                <w:right w:val="single" w:sz="6" w:space="0" w:color="FFFFFF"/>
              </w:divBdr>
              <w:divsChild>
                <w:div w:id="1132211865">
                  <w:marLeft w:val="0"/>
                  <w:marRight w:val="0"/>
                  <w:marTop w:val="0"/>
                  <w:marBottom w:val="0"/>
                  <w:divBdr>
                    <w:top w:val="none" w:sz="0" w:space="0" w:color="FFFFFF"/>
                    <w:left w:val="none" w:sz="0" w:space="0" w:color="FFFFFF"/>
                    <w:bottom w:val="single" w:sz="6" w:space="0" w:color="FFFFFF"/>
                    <w:right w:val="none" w:sz="0" w:space="0" w:color="FFFFFF"/>
                  </w:divBdr>
                </w:div>
                <w:div w:id="913782814">
                  <w:marLeft w:val="0"/>
                  <w:marRight w:val="0"/>
                  <w:marTop w:val="0"/>
                  <w:marBottom w:val="0"/>
                  <w:divBdr>
                    <w:top w:val="none" w:sz="0" w:space="0" w:color="auto"/>
                    <w:left w:val="none" w:sz="0" w:space="0" w:color="auto"/>
                    <w:bottom w:val="none" w:sz="0" w:space="0" w:color="auto"/>
                    <w:right w:val="none" w:sz="0" w:space="0" w:color="auto"/>
                  </w:divBdr>
                </w:div>
                <w:div w:id="1309898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495096">
          <w:marLeft w:val="0"/>
          <w:marRight w:val="0"/>
          <w:marTop w:val="0"/>
          <w:marBottom w:val="150"/>
          <w:divBdr>
            <w:top w:val="none" w:sz="0" w:space="0" w:color="auto"/>
            <w:left w:val="none" w:sz="0" w:space="0" w:color="auto"/>
            <w:bottom w:val="none" w:sz="0" w:space="0" w:color="auto"/>
            <w:right w:val="none" w:sz="0" w:space="0" w:color="auto"/>
          </w:divBdr>
          <w:divsChild>
            <w:div w:id="347678877">
              <w:marLeft w:val="0"/>
              <w:marRight w:val="0"/>
              <w:marTop w:val="0"/>
              <w:marBottom w:val="300"/>
              <w:divBdr>
                <w:top w:val="single" w:sz="6" w:space="0" w:color="FFFFFF"/>
                <w:left w:val="single" w:sz="6" w:space="0" w:color="FFFFFF"/>
                <w:bottom w:val="single" w:sz="6" w:space="0" w:color="FFFFFF"/>
                <w:right w:val="single" w:sz="6" w:space="0" w:color="FFFFFF"/>
              </w:divBdr>
              <w:divsChild>
                <w:div w:id="650865845">
                  <w:marLeft w:val="0"/>
                  <w:marRight w:val="0"/>
                  <w:marTop w:val="0"/>
                  <w:marBottom w:val="0"/>
                  <w:divBdr>
                    <w:top w:val="none" w:sz="0" w:space="0" w:color="FFFFFF"/>
                    <w:left w:val="none" w:sz="0" w:space="0" w:color="FFFFFF"/>
                    <w:bottom w:val="single" w:sz="6" w:space="0" w:color="FFFFFF"/>
                    <w:right w:val="none" w:sz="0" w:space="0" w:color="FFFFFF"/>
                  </w:divBdr>
                </w:div>
                <w:div w:id="1993293394">
                  <w:marLeft w:val="0"/>
                  <w:marRight w:val="0"/>
                  <w:marTop w:val="0"/>
                  <w:marBottom w:val="0"/>
                  <w:divBdr>
                    <w:top w:val="none" w:sz="0" w:space="0" w:color="auto"/>
                    <w:left w:val="none" w:sz="0" w:space="0" w:color="auto"/>
                    <w:bottom w:val="none" w:sz="0" w:space="0" w:color="auto"/>
                    <w:right w:val="none" w:sz="0" w:space="0" w:color="auto"/>
                  </w:divBdr>
                </w:div>
                <w:div w:id="53585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098245">
          <w:marLeft w:val="0"/>
          <w:marRight w:val="0"/>
          <w:marTop w:val="0"/>
          <w:marBottom w:val="150"/>
          <w:divBdr>
            <w:top w:val="none" w:sz="0" w:space="0" w:color="auto"/>
            <w:left w:val="none" w:sz="0" w:space="0" w:color="auto"/>
            <w:bottom w:val="none" w:sz="0" w:space="0" w:color="auto"/>
            <w:right w:val="none" w:sz="0" w:space="0" w:color="auto"/>
          </w:divBdr>
          <w:divsChild>
            <w:div w:id="149371126">
              <w:marLeft w:val="0"/>
              <w:marRight w:val="0"/>
              <w:marTop w:val="0"/>
              <w:marBottom w:val="300"/>
              <w:divBdr>
                <w:top w:val="single" w:sz="6" w:space="0" w:color="FFFFFF"/>
                <w:left w:val="single" w:sz="6" w:space="0" w:color="FFFFFF"/>
                <w:bottom w:val="single" w:sz="6" w:space="0" w:color="FFFFFF"/>
                <w:right w:val="single" w:sz="6" w:space="0" w:color="FFFFFF"/>
              </w:divBdr>
              <w:divsChild>
                <w:div w:id="1655134607">
                  <w:marLeft w:val="0"/>
                  <w:marRight w:val="0"/>
                  <w:marTop w:val="0"/>
                  <w:marBottom w:val="0"/>
                  <w:divBdr>
                    <w:top w:val="none" w:sz="0" w:space="0" w:color="FFFFFF"/>
                    <w:left w:val="none" w:sz="0" w:space="0" w:color="FFFFFF"/>
                    <w:bottom w:val="single" w:sz="6" w:space="0" w:color="FFFFFF"/>
                    <w:right w:val="none" w:sz="0" w:space="0" w:color="FFFFFF"/>
                  </w:divBdr>
                </w:div>
                <w:div w:id="1776051723">
                  <w:marLeft w:val="0"/>
                  <w:marRight w:val="0"/>
                  <w:marTop w:val="0"/>
                  <w:marBottom w:val="0"/>
                  <w:divBdr>
                    <w:top w:val="none" w:sz="0" w:space="0" w:color="auto"/>
                    <w:left w:val="none" w:sz="0" w:space="0" w:color="auto"/>
                    <w:bottom w:val="none" w:sz="0" w:space="0" w:color="auto"/>
                    <w:right w:val="none" w:sz="0" w:space="0" w:color="auto"/>
                  </w:divBdr>
                </w:div>
                <w:div w:id="919143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336524">
      <w:bodyDiv w:val="1"/>
      <w:marLeft w:val="0"/>
      <w:marRight w:val="0"/>
      <w:marTop w:val="0"/>
      <w:marBottom w:val="0"/>
      <w:divBdr>
        <w:top w:val="none" w:sz="0" w:space="0" w:color="auto"/>
        <w:left w:val="none" w:sz="0" w:space="0" w:color="auto"/>
        <w:bottom w:val="none" w:sz="0" w:space="0" w:color="auto"/>
        <w:right w:val="none" w:sz="0" w:space="0" w:color="auto"/>
      </w:divBdr>
      <w:divsChild>
        <w:div w:id="1621300835">
          <w:marLeft w:val="0"/>
          <w:marRight w:val="0"/>
          <w:marTop w:val="0"/>
          <w:marBottom w:val="0"/>
          <w:divBdr>
            <w:top w:val="none" w:sz="0" w:space="0" w:color="auto"/>
            <w:left w:val="none" w:sz="0" w:space="0" w:color="auto"/>
            <w:bottom w:val="none" w:sz="0" w:space="0" w:color="auto"/>
            <w:right w:val="none" w:sz="0" w:space="0" w:color="auto"/>
          </w:divBdr>
        </w:div>
      </w:divsChild>
    </w:div>
    <w:div w:id="1496457430">
      <w:bodyDiv w:val="1"/>
      <w:marLeft w:val="0"/>
      <w:marRight w:val="0"/>
      <w:marTop w:val="0"/>
      <w:marBottom w:val="0"/>
      <w:divBdr>
        <w:top w:val="none" w:sz="0" w:space="0" w:color="auto"/>
        <w:left w:val="none" w:sz="0" w:space="0" w:color="auto"/>
        <w:bottom w:val="none" w:sz="0" w:space="0" w:color="auto"/>
        <w:right w:val="none" w:sz="0" w:space="0" w:color="auto"/>
      </w:divBdr>
      <w:divsChild>
        <w:div w:id="327486207">
          <w:marLeft w:val="0"/>
          <w:marRight w:val="0"/>
          <w:marTop w:val="0"/>
          <w:marBottom w:val="0"/>
          <w:divBdr>
            <w:top w:val="none" w:sz="0" w:space="0" w:color="auto"/>
            <w:left w:val="none" w:sz="0" w:space="0" w:color="auto"/>
            <w:bottom w:val="none" w:sz="0" w:space="0" w:color="auto"/>
            <w:right w:val="none" w:sz="0" w:space="0" w:color="auto"/>
          </w:divBdr>
          <w:divsChild>
            <w:div w:id="1824349995">
              <w:marLeft w:val="0"/>
              <w:marRight w:val="0"/>
              <w:marTop w:val="0"/>
              <w:marBottom w:val="0"/>
              <w:divBdr>
                <w:top w:val="none" w:sz="0" w:space="0" w:color="auto"/>
                <w:left w:val="none" w:sz="0" w:space="0" w:color="auto"/>
                <w:bottom w:val="none" w:sz="0" w:space="0" w:color="auto"/>
                <w:right w:val="none" w:sz="0" w:space="0" w:color="auto"/>
              </w:divBdr>
              <w:divsChild>
                <w:div w:id="766778893">
                  <w:marLeft w:val="0"/>
                  <w:marRight w:val="0"/>
                  <w:marTop w:val="0"/>
                  <w:marBottom w:val="0"/>
                  <w:divBdr>
                    <w:top w:val="none" w:sz="0" w:space="0" w:color="auto"/>
                    <w:left w:val="none" w:sz="0" w:space="0" w:color="auto"/>
                    <w:bottom w:val="none" w:sz="0" w:space="0" w:color="auto"/>
                    <w:right w:val="none" w:sz="0" w:space="0" w:color="auto"/>
                  </w:divBdr>
                  <w:divsChild>
                    <w:div w:id="1703628360">
                      <w:marLeft w:val="0"/>
                      <w:marRight w:val="0"/>
                      <w:marTop w:val="0"/>
                      <w:marBottom w:val="0"/>
                      <w:divBdr>
                        <w:top w:val="none" w:sz="0" w:space="0" w:color="auto"/>
                        <w:left w:val="none" w:sz="0" w:space="0" w:color="auto"/>
                        <w:bottom w:val="none" w:sz="0" w:space="0" w:color="auto"/>
                        <w:right w:val="none" w:sz="0" w:space="0" w:color="auto"/>
                      </w:divBdr>
                      <w:divsChild>
                        <w:div w:id="1482229059">
                          <w:marLeft w:val="0"/>
                          <w:marRight w:val="0"/>
                          <w:marTop w:val="0"/>
                          <w:marBottom w:val="0"/>
                          <w:divBdr>
                            <w:top w:val="none" w:sz="0" w:space="0" w:color="auto"/>
                            <w:left w:val="none" w:sz="0" w:space="0" w:color="auto"/>
                            <w:bottom w:val="none" w:sz="0" w:space="0" w:color="auto"/>
                            <w:right w:val="none" w:sz="0" w:space="0" w:color="auto"/>
                          </w:divBdr>
                          <w:divsChild>
                            <w:div w:id="710619121">
                              <w:marLeft w:val="0"/>
                              <w:marRight w:val="0"/>
                              <w:marTop w:val="0"/>
                              <w:marBottom w:val="0"/>
                              <w:divBdr>
                                <w:top w:val="none" w:sz="0" w:space="0" w:color="auto"/>
                                <w:left w:val="none" w:sz="0" w:space="0" w:color="auto"/>
                                <w:bottom w:val="none" w:sz="0" w:space="0" w:color="auto"/>
                                <w:right w:val="none" w:sz="0" w:space="0" w:color="auto"/>
                              </w:divBdr>
                              <w:divsChild>
                                <w:div w:id="1383402838">
                                  <w:marLeft w:val="0"/>
                                  <w:marRight w:val="0"/>
                                  <w:marTop w:val="0"/>
                                  <w:marBottom w:val="0"/>
                                  <w:divBdr>
                                    <w:top w:val="none" w:sz="0" w:space="0" w:color="auto"/>
                                    <w:left w:val="none" w:sz="0" w:space="0" w:color="auto"/>
                                    <w:bottom w:val="none" w:sz="0" w:space="0" w:color="auto"/>
                                    <w:right w:val="none" w:sz="0" w:space="0" w:color="auto"/>
                                  </w:divBdr>
                                  <w:divsChild>
                                    <w:div w:id="648486035">
                                      <w:marLeft w:val="43"/>
                                      <w:marRight w:val="0"/>
                                      <w:marTop w:val="0"/>
                                      <w:marBottom w:val="0"/>
                                      <w:divBdr>
                                        <w:top w:val="none" w:sz="0" w:space="0" w:color="auto"/>
                                        <w:left w:val="none" w:sz="0" w:space="0" w:color="auto"/>
                                        <w:bottom w:val="none" w:sz="0" w:space="0" w:color="auto"/>
                                        <w:right w:val="none" w:sz="0" w:space="0" w:color="auto"/>
                                      </w:divBdr>
                                      <w:divsChild>
                                        <w:div w:id="1296183454">
                                          <w:marLeft w:val="0"/>
                                          <w:marRight w:val="0"/>
                                          <w:marTop w:val="0"/>
                                          <w:marBottom w:val="0"/>
                                          <w:divBdr>
                                            <w:top w:val="none" w:sz="0" w:space="0" w:color="auto"/>
                                            <w:left w:val="none" w:sz="0" w:space="0" w:color="auto"/>
                                            <w:bottom w:val="none" w:sz="0" w:space="0" w:color="auto"/>
                                            <w:right w:val="none" w:sz="0" w:space="0" w:color="auto"/>
                                          </w:divBdr>
                                          <w:divsChild>
                                            <w:div w:id="1256786042">
                                              <w:marLeft w:val="0"/>
                                              <w:marRight w:val="0"/>
                                              <w:marTop w:val="0"/>
                                              <w:marBottom w:val="86"/>
                                              <w:divBdr>
                                                <w:top w:val="single" w:sz="4" w:space="0" w:color="F5F5F5"/>
                                                <w:left w:val="single" w:sz="4" w:space="0" w:color="F5F5F5"/>
                                                <w:bottom w:val="single" w:sz="4" w:space="0" w:color="F5F5F5"/>
                                                <w:right w:val="single" w:sz="4" w:space="0" w:color="F5F5F5"/>
                                              </w:divBdr>
                                              <w:divsChild>
                                                <w:div w:id="1515267593">
                                                  <w:marLeft w:val="0"/>
                                                  <w:marRight w:val="0"/>
                                                  <w:marTop w:val="0"/>
                                                  <w:marBottom w:val="0"/>
                                                  <w:divBdr>
                                                    <w:top w:val="none" w:sz="0" w:space="0" w:color="auto"/>
                                                    <w:left w:val="none" w:sz="0" w:space="0" w:color="auto"/>
                                                    <w:bottom w:val="none" w:sz="0" w:space="0" w:color="auto"/>
                                                    <w:right w:val="none" w:sz="0" w:space="0" w:color="auto"/>
                                                  </w:divBdr>
                                                  <w:divsChild>
                                                    <w:div w:id="22669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6720160">
      <w:bodyDiv w:val="1"/>
      <w:marLeft w:val="0"/>
      <w:marRight w:val="0"/>
      <w:marTop w:val="0"/>
      <w:marBottom w:val="0"/>
      <w:divBdr>
        <w:top w:val="none" w:sz="0" w:space="0" w:color="auto"/>
        <w:left w:val="none" w:sz="0" w:space="0" w:color="auto"/>
        <w:bottom w:val="none" w:sz="0" w:space="0" w:color="auto"/>
        <w:right w:val="none" w:sz="0" w:space="0" w:color="auto"/>
      </w:divBdr>
      <w:divsChild>
        <w:div w:id="1547569005">
          <w:marLeft w:val="0"/>
          <w:marRight w:val="0"/>
          <w:marTop w:val="0"/>
          <w:marBottom w:val="0"/>
          <w:divBdr>
            <w:top w:val="none" w:sz="0" w:space="0" w:color="auto"/>
            <w:left w:val="none" w:sz="0" w:space="0" w:color="auto"/>
            <w:bottom w:val="none" w:sz="0" w:space="0" w:color="auto"/>
            <w:right w:val="none" w:sz="0" w:space="0" w:color="auto"/>
          </w:divBdr>
        </w:div>
      </w:divsChild>
    </w:div>
    <w:div w:id="1497376932">
      <w:bodyDiv w:val="1"/>
      <w:marLeft w:val="0"/>
      <w:marRight w:val="0"/>
      <w:marTop w:val="0"/>
      <w:marBottom w:val="0"/>
      <w:divBdr>
        <w:top w:val="none" w:sz="0" w:space="0" w:color="auto"/>
        <w:left w:val="none" w:sz="0" w:space="0" w:color="auto"/>
        <w:bottom w:val="none" w:sz="0" w:space="0" w:color="auto"/>
        <w:right w:val="none" w:sz="0" w:space="0" w:color="auto"/>
      </w:divBdr>
      <w:divsChild>
        <w:div w:id="1108935516">
          <w:marLeft w:val="0"/>
          <w:marRight w:val="0"/>
          <w:marTop w:val="0"/>
          <w:marBottom w:val="0"/>
          <w:divBdr>
            <w:top w:val="none" w:sz="0" w:space="0" w:color="auto"/>
            <w:left w:val="none" w:sz="0" w:space="0" w:color="auto"/>
            <w:bottom w:val="none" w:sz="0" w:space="0" w:color="auto"/>
            <w:right w:val="none" w:sz="0" w:space="0" w:color="auto"/>
          </w:divBdr>
        </w:div>
      </w:divsChild>
    </w:div>
    <w:div w:id="1498034514">
      <w:bodyDiv w:val="1"/>
      <w:marLeft w:val="0"/>
      <w:marRight w:val="0"/>
      <w:marTop w:val="0"/>
      <w:marBottom w:val="0"/>
      <w:divBdr>
        <w:top w:val="none" w:sz="0" w:space="0" w:color="auto"/>
        <w:left w:val="none" w:sz="0" w:space="0" w:color="auto"/>
        <w:bottom w:val="none" w:sz="0" w:space="0" w:color="auto"/>
        <w:right w:val="none" w:sz="0" w:space="0" w:color="auto"/>
      </w:divBdr>
      <w:divsChild>
        <w:div w:id="1045445882">
          <w:marLeft w:val="0"/>
          <w:marRight w:val="0"/>
          <w:marTop w:val="0"/>
          <w:marBottom w:val="0"/>
          <w:divBdr>
            <w:top w:val="none" w:sz="0" w:space="0" w:color="auto"/>
            <w:left w:val="none" w:sz="0" w:space="0" w:color="auto"/>
            <w:bottom w:val="none" w:sz="0" w:space="0" w:color="auto"/>
            <w:right w:val="none" w:sz="0" w:space="0" w:color="auto"/>
          </w:divBdr>
          <w:divsChild>
            <w:div w:id="1216815538">
              <w:marLeft w:val="0"/>
              <w:marRight w:val="0"/>
              <w:marTop w:val="0"/>
              <w:marBottom w:val="0"/>
              <w:divBdr>
                <w:top w:val="none" w:sz="0" w:space="0" w:color="auto"/>
                <w:left w:val="none" w:sz="0" w:space="0" w:color="auto"/>
                <w:bottom w:val="none" w:sz="0" w:space="0" w:color="auto"/>
                <w:right w:val="none" w:sz="0" w:space="0" w:color="auto"/>
              </w:divBdr>
              <w:divsChild>
                <w:div w:id="1470780454">
                  <w:marLeft w:val="0"/>
                  <w:marRight w:val="0"/>
                  <w:marTop w:val="0"/>
                  <w:marBottom w:val="0"/>
                  <w:divBdr>
                    <w:top w:val="none" w:sz="0" w:space="0" w:color="auto"/>
                    <w:left w:val="none" w:sz="0" w:space="0" w:color="auto"/>
                    <w:bottom w:val="none" w:sz="0" w:space="0" w:color="auto"/>
                    <w:right w:val="none" w:sz="0" w:space="0" w:color="auto"/>
                  </w:divBdr>
                  <w:divsChild>
                    <w:div w:id="958998119">
                      <w:marLeft w:val="0"/>
                      <w:marRight w:val="0"/>
                      <w:marTop w:val="0"/>
                      <w:marBottom w:val="0"/>
                      <w:divBdr>
                        <w:top w:val="none" w:sz="0" w:space="0" w:color="auto"/>
                        <w:left w:val="none" w:sz="0" w:space="0" w:color="auto"/>
                        <w:bottom w:val="none" w:sz="0" w:space="0" w:color="auto"/>
                        <w:right w:val="none" w:sz="0" w:space="0" w:color="auto"/>
                      </w:divBdr>
                      <w:divsChild>
                        <w:div w:id="1874725376">
                          <w:marLeft w:val="0"/>
                          <w:marRight w:val="0"/>
                          <w:marTop w:val="0"/>
                          <w:marBottom w:val="0"/>
                          <w:divBdr>
                            <w:top w:val="none" w:sz="0" w:space="0" w:color="auto"/>
                            <w:left w:val="none" w:sz="0" w:space="0" w:color="auto"/>
                            <w:bottom w:val="none" w:sz="0" w:space="0" w:color="auto"/>
                            <w:right w:val="none" w:sz="0" w:space="0" w:color="auto"/>
                          </w:divBdr>
                          <w:divsChild>
                            <w:div w:id="223032990">
                              <w:marLeft w:val="0"/>
                              <w:marRight w:val="0"/>
                              <w:marTop w:val="0"/>
                              <w:marBottom w:val="0"/>
                              <w:divBdr>
                                <w:top w:val="none" w:sz="0" w:space="0" w:color="auto"/>
                                <w:left w:val="none" w:sz="0" w:space="0" w:color="auto"/>
                                <w:bottom w:val="none" w:sz="0" w:space="0" w:color="auto"/>
                                <w:right w:val="none" w:sz="0" w:space="0" w:color="auto"/>
                              </w:divBdr>
                              <w:divsChild>
                                <w:div w:id="1838303481">
                                  <w:marLeft w:val="0"/>
                                  <w:marRight w:val="0"/>
                                  <w:marTop w:val="0"/>
                                  <w:marBottom w:val="0"/>
                                  <w:divBdr>
                                    <w:top w:val="none" w:sz="0" w:space="0" w:color="auto"/>
                                    <w:left w:val="none" w:sz="0" w:space="0" w:color="auto"/>
                                    <w:bottom w:val="none" w:sz="0" w:space="0" w:color="auto"/>
                                    <w:right w:val="none" w:sz="0" w:space="0" w:color="auto"/>
                                  </w:divBdr>
                                  <w:divsChild>
                                    <w:div w:id="280190625">
                                      <w:marLeft w:val="0"/>
                                      <w:marRight w:val="0"/>
                                      <w:marTop w:val="0"/>
                                      <w:marBottom w:val="0"/>
                                      <w:divBdr>
                                        <w:top w:val="none" w:sz="0" w:space="0" w:color="auto"/>
                                        <w:left w:val="none" w:sz="0" w:space="0" w:color="auto"/>
                                        <w:bottom w:val="none" w:sz="0" w:space="0" w:color="auto"/>
                                        <w:right w:val="none" w:sz="0" w:space="0" w:color="auto"/>
                                      </w:divBdr>
                                      <w:divsChild>
                                        <w:div w:id="665744065">
                                          <w:marLeft w:val="0"/>
                                          <w:marRight w:val="0"/>
                                          <w:marTop w:val="0"/>
                                          <w:marBottom w:val="0"/>
                                          <w:divBdr>
                                            <w:top w:val="none" w:sz="0" w:space="0" w:color="auto"/>
                                            <w:left w:val="none" w:sz="0" w:space="0" w:color="auto"/>
                                            <w:bottom w:val="none" w:sz="0" w:space="0" w:color="auto"/>
                                            <w:right w:val="none" w:sz="0" w:space="0" w:color="auto"/>
                                          </w:divBdr>
                                          <w:divsChild>
                                            <w:div w:id="851607161">
                                              <w:marLeft w:val="0"/>
                                              <w:marRight w:val="0"/>
                                              <w:marTop w:val="0"/>
                                              <w:marBottom w:val="0"/>
                                              <w:divBdr>
                                                <w:top w:val="single" w:sz="4" w:space="0" w:color="F5F5F5"/>
                                                <w:left w:val="single" w:sz="4" w:space="0" w:color="F5F5F5"/>
                                                <w:bottom w:val="single" w:sz="4" w:space="0" w:color="F5F5F5"/>
                                                <w:right w:val="single" w:sz="4" w:space="0" w:color="F5F5F5"/>
                                              </w:divBdr>
                                              <w:divsChild>
                                                <w:div w:id="934217356">
                                                  <w:marLeft w:val="0"/>
                                                  <w:marRight w:val="0"/>
                                                  <w:marTop w:val="0"/>
                                                  <w:marBottom w:val="0"/>
                                                  <w:divBdr>
                                                    <w:top w:val="none" w:sz="0" w:space="0" w:color="auto"/>
                                                    <w:left w:val="none" w:sz="0" w:space="0" w:color="auto"/>
                                                    <w:bottom w:val="none" w:sz="0" w:space="0" w:color="auto"/>
                                                    <w:right w:val="none" w:sz="0" w:space="0" w:color="auto"/>
                                                  </w:divBdr>
                                                  <w:divsChild>
                                                    <w:div w:id="57359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8761921">
      <w:bodyDiv w:val="1"/>
      <w:marLeft w:val="0"/>
      <w:marRight w:val="0"/>
      <w:marTop w:val="0"/>
      <w:marBottom w:val="0"/>
      <w:divBdr>
        <w:top w:val="none" w:sz="0" w:space="0" w:color="auto"/>
        <w:left w:val="none" w:sz="0" w:space="0" w:color="auto"/>
        <w:bottom w:val="none" w:sz="0" w:space="0" w:color="auto"/>
        <w:right w:val="none" w:sz="0" w:space="0" w:color="auto"/>
      </w:divBdr>
      <w:divsChild>
        <w:div w:id="1518079229">
          <w:marLeft w:val="0"/>
          <w:marRight w:val="0"/>
          <w:marTop w:val="0"/>
          <w:marBottom w:val="0"/>
          <w:divBdr>
            <w:top w:val="none" w:sz="0" w:space="0" w:color="auto"/>
            <w:left w:val="none" w:sz="0" w:space="0" w:color="auto"/>
            <w:bottom w:val="none" w:sz="0" w:space="0" w:color="auto"/>
            <w:right w:val="none" w:sz="0" w:space="0" w:color="auto"/>
          </w:divBdr>
        </w:div>
      </w:divsChild>
    </w:div>
    <w:div w:id="1498767964">
      <w:bodyDiv w:val="1"/>
      <w:marLeft w:val="0"/>
      <w:marRight w:val="0"/>
      <w:marTop w:val="0"/>
      <w:marBottom w:val="0"/>
      <w:divBdr>
        <w:top w:val="none" w:sz="0" w:space="0" w:color="auto"/>
        <w:left w:val="none" w:sz="0" w:space="0" w:color="auto"/>
        <w:bottom w:val="none" w:sz="0" w:space="0" w:color="auto"/>
        <w:right w:val="none" w:sz="0" w:space="0" w:color="auto"/>
      </w:divBdr>
    </w:div>
    <w:div w:id="1499542825">
      <w:bodyDiv w:val="1"/>
      <w:marLeft w:val="0"/>
      <w:marRight w:val="0"/>
      <w:marTop w:val="0"/>
      <w:marBottom w:val="0"/>
      <w:divBdr>
        <w:top w:val="none" w:sz="0" w:space="0" w:color="auto"/>
        <w:left w:val="none" w:sz="0" w:space="0" w:color="auto"/>
        <w:bottom w:val="none" w:sz="0" w:space="0" w:color="auto"/>
        <w:right w:val="none" w:sz="0" w:space="0" w:color="auto"/>
      </w:divBdr>
      <w:divsChild>
        <w:div w:id="1084230719">
          <w:marLeft w:val="0"/>
          <w:marRight w:val="0"/>
          <w:marTop w:val="0"/>
          <w:marBottom w:val="0"/>
          <w:divBdr>
            <w:top w:val="none" w:sz="0" w:space="0" w:color="auto"/>
            <w:left w:val="none" w:sz="0" w:space="0" w:color="auto"/>
            <w:bottom w:val="none" w:sz="0" w:space="0" w:color="auto"/>
            <w:right w:val="none" w:sz="0" w:space="0" w:color="auto"/>
          </w:divBdr>
        </w:div>
      </w:divsChild>
    </w:div>
    <w:div w:id="1501237352">
      <w:bodyDiv w:val="1"/>
      <w:marLeft w:val="0"/>
      <w:marRight w:val="0"/>
      <w:marTop w:val="0"/>
      <w:marBottom w:val="0"/>
      <w:divBdr>
        <w:top w:val="none" w:sz="0" w:space="0" w:color="auto"/>
        <w:left w:val="none" w:sz="0" w:space="0" w:color="auto"/>
        <w:bottom w:val="none" w:sz="0" w:space="0" w:color="auto"/>
        <w:right w:val="none" w:sz="0" w:space="0" w:color="auto"/>
      </w:divBdr>
    </w:div>
    <w:div w:id="1501852793">
      <w:bodyDiv w:val="1"/>
      <w:marLeft w:val="0"/>
      <w:marRight w:val="0"/>
      <w:marTop w:val="0"/>
      <w:marBottom w:val="0"/>
      <w:divBdr>
        <w:top w:val="none" w:sz="0" w:space="0" w:color="auto"/>
        <w:left w:val="none" w:sz="0" w:space="0" w:color="auto"/>
        <w:bottom w:val="none" w:sz="0" w:space="0" w:color="auto"/>
        <w:right w:val="none" w:sz="0" w:space="0" w:color="auto"/>
      </w:divBdr>
      <w:divsChild>
        <w:div w:id="973563106">
          <w:marLeft w:val="0"/>
          <w:marRight w:val="0"/>
          <w:marTop w:val="0"/>
          <w:marBottom w:val="0"/>
          <w:divBdr>
            <w:top w:val="none" w:sz="0" w:space="0" w:color="auto"/>
            <w:left w:val="none" w:sz="0" w:space="0" w:color="auto"/>
            <w:bottom w:val="none" w:sz="0" w:space="0" w:color="auto"/>
            <w:right w:val="none" w:sz="0" w:space="0" w:color="auto"/>
          </w:divBdr>
        </w:div>
      </w:divsChild>
    </w:div>
    <w:div w:id="1502163198">
      <w:bodyDiv w:val="1"/>
      <w:marLeft w:val="0"/>
      <w:marRight w:val="0"/>
      <w:marTop w:val="0"/>
      <w:marBottom w:val="0"/>
      <w:divBdr>
        <w:top w:val="none" w:sz="0" w:space="0" w:color="auto"/>
        <w:left w:val="none" w:sz="0" w:space="0" w:color="auto"/>
        <w:bottom w:val="none" w:sz="0" w:space="0" w:color="auto"/>
        <w:right w:val="none" w:sz="0" w:space="0" w:color="auto"/>
      </w:divBdr>
      <w:divsChild>
        <w:div w:id="495847343">
          <w:marLeft w:val="0"/>
          <w:marRight w:val="0"/>
          <w:marTop w:val="0"/>
          <w:marBottom w:val="0"/>
          <w:divBdr>
            <w:top w:val="none" w:sz="0" w:space="0" w:color="auto"/>
            <w:left w:val="none" w:sz="0" w:space="0" w:color="auto"/>
            <w:bottom w:val="none" w:sz="0" w:space="0" w:color="auto"/>
            <w:right w:val="none" w:sz="0" w:space="0" w:color="auto"/>
          </w:divBdr>
          <w:divsChild>
            <w:div w:id="1551380204">
              <w:marLeft w:val="0"/>
              <w:marRight w:val="0"/>
              <w:marTop w:val="0"/>
              <w:marBottom w:val="0"/>
              <w:divBdr>
                <w:top w:val="none" w:sz="0" w:space="0" w:color="auto"/>
                <w:left w:val="none" w:sz="0" w:space="0" w:color="auto"/>
                <w:bottom w:val="none" w:sz="0" w:space="0" w:color="auto"/>
                <w:right w:val="none" w:sz="0" w:space="0" w:color="auto"/>
              </w:divBdr>
              <w:divsChild>
                <w:div w:id="1260943801">
                  <w:marLeft w:val="0"/>
                  <w:marRight w:val="0"/>
                  <w:marTop w:val="0"/>
                  <w:marBottom w:val="0"/>
                  <w:divBdr>
                    <w:top w:val="none" w:sz="0" w:space="0" w:color="auto"/>
                    <w:left w:val="none" w:sz="0" w:space="0" w:color="auto"/>
                    <w:bottom w:val="none" w:sz="0" w:space="0" w:color="auto"/>
                    <w:right w:val="none" w:sz="0" w:space="0" w:color="auto"/>
                  </w:divBdr>
                  <w:divsChild>
                    <w:div w:id="784614690">
                      <w:marLeft w:val="0"/>
                      <w:marRight w:val="0"/>
                      <w:marTop w:val="0"/>
                      <w:marBottom w:val="0"/>
                      <w:divBdr>
                        <w:top w:val="none" w:sz="0" w:space="0" w:color="auto"/>
                        <w:left w:val="none" w:sz="0" w:space="0" w:color="auto"/>
                        <w:bottom w:val="none" w:sz="0" w:space="0" w:color="auto"/>
                        <w:right w:val="none" w:sz="0" w:space="0" w:color="auto"/>
                      </w:divBdr>
                      <w:divsChild>
                        <w:div w:id="2015067539">
                          <w:marLeft w:val="0"/>
                          <w:marRight w:val="0"/>
                          <w:marTop w:val="0"/>
                          <w:marBottom w:val="0"/>
                          <w:divBdr>
                            <w:top w:val="none" w:sz="0" w:space="0" w:color="auto"/>
                            <w:left w:val="none" w:sz="0" w:space="0" w:color="auto"/>
                            <w:bottom w:val="none" w:sz="0" w:space="0" w:color="auto"/>
                            <w:right w:val="none" w:sz="0" w:space="0" w:color="auto"/>
                          </w:divBdr>
                          <w:divsChild>
                            <w:div w:id="1468740571">
                              <w:marLeft w:val="0"/>
                              <w:marRight w:val="0"/>
                              <w:marTop w:val="0"/>
                              <w:marBottom w:val="0"/>
                              <w:divBdr>
                                <w:top w:val="none" w:sz="0" w:space="0" w:color="auto"/>
                                <w:left w:val="none" w:sz="0" w:space="0" w:color="auto"/>
                                <w:bottom w:val="none" w:sz="0" w:space="0" w:color="auto"/>
                                <w:right w:val="none" w:sz="0" w:space="0" w:color="auto"/>
                              </w:divBdr>
                              <w:divsChild>
                                <w:div w:id="782309777">
                                  <w:marLeft w:val="0"/>
                                  <w:marRight w:val="0"/>
                                  <w:marTop w:val="0"/>
                                  <w:marBottom w:val="0"/>
                                  <w:divBdr>
                                    <w:top w:val="none" w:sz="0" w:space="0" w:color="auto"/>
                                    <w:left w:val="none" w:sz="0" w:space="0" w:color="auto"/>
                                    <w:bottom w:val="none" w:sz="0" w:space="0" w:color="auto"/>
                                    <w:right w:val="none" w:sz="0" w:space="0" w:color="auto"/>
                                  </w:divBdr>
                                  <w:divsChild>
                                    <w:div w:id="1786733032">
                                      <w:marLeft w:val="0"/>
                                      <w:marRight w:val="0"/>
                                      <w:marTop w:val="0"/>
                                      <w:marBottom w:val="0"/>
                                      <w:divBdr>
                                        <w:top w:val="none" w:sz="0" w:space="0" w:color="auto"/>
                                        <w:left w:val="none" w:sz="0" w:space="0" w:color="auto"/>
                                        <w:bottom w:val="none" w:sz="0" w:space="0" w:color="auto"/>
                                        <w:right w:val="none" w:sz="0" w:space="0" w:color="auto"/>
                                      </w:divBdr>
                                      <w:divsChild>
                                        <w:div w:id="627779276">
                                          <w:marLeft w:val="0"/>
                                          <w:marRight w:val="0"/>
                                          <w:marTop w:val="0"/>
                                          <w:marBottom w:val="0"/>
                                          <w:divBdr>
                                            <w:top w:val="none" w:sz="0" w:space="0" w:color="auto"/>
                                            <w:left w:val="none" w:sz="0" w:space="0" w:color="auto"/>
                                            <w:bottom w:val="none" w:sz="0" w:space="0" w:color="auto"/>
                                            <w:right w:val="none" w:sz="0" w:space="0" w:color="auto"/>
                                          </w:divBdr>
                                          <w:divsChild>
                                            <w:div w:id="1269387971">
                                              <w:marLeft w:val="0"/>
                                              <w:marRight w:val="0"/>
                                              <w:marTop w:val="0"/>
                                              <w:marBottom w:val="0"/>
                                              <w:divBdr>
                                                <w:top w:val="single" w:sz="4" w:space="0" w:color="F5F5F5"/>
                                                <w:left w:val="single" w:sz="4" w:space="0" w:color="F5F5F5"/>
                                                <w:bottom w:val="single" w:sz="4" w:space="0" w:color="F5F5F5"/>
                                                <w:right w:val="single" w:sz="4" w:space="0" w:color="F5F5F5"/>
                                              </w:divBdr>
                                              <w:divsChild>
                                                <w:div w:id="1793864549">
                                                  <w:marLeft w:val="0"/>
                                                  <w:marRight w:val="0"/>
                                                  <w:marTop w:val="0"/>
                                                  <w:marBottom w:val="0"/>
                                                  <w:divBdr>
                                                    <w:top w:val="none" w:sz="0" w:space="0" w:color="auto"/>
                                                    <w:left w:val="none" w:sz="0" w:space="0" w:color="auto"/>
                                                    <w:bottom w:val="none" w:sz="0" w:space="0" w:color="auto"/>
                                                    <w:right w:val="none" w:sz="0" w:space="0" w:color="auto"/>
                                                  </w:divBdr>
                                                  <w:divsChild>
                                                    <w:div w:id="86186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02233056">
      <w:bodyDiv w:val="1"/>
      <w:marLeft w:val="0"/>
      <w:marRight w:val="0"/>
      <w:marTop w:val="0"/>
      <w:marBottom w:val="0"/>
      <w:divBdr>
        <w:top w:val="none" w:sz="0" w:space="0" w:color="auto"/>
        <w:left w:val="none" w:sz="0" w:space="0" w:color="auto"/>
        <w:bottom w:val="none" w:sz="0" w:space="0" w:color="auto"/>
        <w:right w:val="none" w:sz="0" w:space="0" w:color="auto"/>
      </w:divBdr>
      <w:divsChild>
        <w:div w:id="521633356">
          <w:marLeft w:val="0"/>
          <w:marRight w:val="0"/>
          <w:marTop w:val="0"/>
          <w:marBottom w:val="0"/>
          <w:divBdr>
            <w:top w:val="none" w:sz="0" w:space="0" w:color="auto"/>
            <w:left w:val="none" w:sz="0" w:space="0" w:color="auto"/>
            <w:bottom w:val="none" w:sz="0" w:space="0" w:color="auto"/>
            <w:right w:val="none" w:sz="0" w:space="0" w:color="auto"/>
          </w:divBdr>
          <w:divsChild>
            <w:div w:id="734595564">
              <w:marLeft w:val="0"/>
              <w:marRight w:val="0"/>
              <w:marTop w:val="0"/>
              <w:marBottom w:val="0"/>
              <w:divBdr>
                <w:top w:val="none" w:sz="0" w:space="0" w:color="auto"/>
                <w:left w:val="none" w:sz="0" w:space="0" w:color="auto"/>
                <w:bottom w:val="none" w:sz="0" w:space="0" w:color="auto"/>
                <w:right w:val="none" w:sz="0" w:space="0" w:color="auto"/>
              </w:divBdr>
              <w:divsChild>
                <w:div w:id="1570193070">
                  <w:marLeft w:val="0"/>
                  <w:marRight w:val="0"/>
                  <w:marTop w:val="0"/>
                  <w:marBottom w:val="0"/>
                  <w:divBdr>
                    <w:top w:val="none" w:sz="0" w:space="0" w:color="auto"/>
                    <w:left w:val="none" w:sz="0" w:space="0" w:color="auto"/>
                    <w:bottom w:val="none" w:sz="0" w:space="0" w:color="auto"/>
                    <w:right w:val="none" w:sz="0" w:space="0" w:color="auto"/>
                  </w:divBdr>
                  <w:divsChild>
                    <w:div w:id="1397320507">
                      <w:marLeft w:val="0"/>
                      <w:marRight w:val="0"/>
                      <w:marTop w:val="0"/>
                      <w:marBottom w:val="0"/>
                      <w:divBdr>
                        <w:top w:val="none" w:sz="0" w:space="0" w:color="auto"/>
                        <w:left w:val="none" w:sz="0" w:space="0" w:color="auto"/>
                        <w:bottom w:val="none" w:sz="0" w:space="0" w:color="auto"/>
                        <w:right w:val="none" w:sz="0" w:space="0" w:color="auto"/>
                      </w:divBdr>
                      <w:divsChild>
                        <w:div w:id="1063063041">
                          <w:marLeft w:val="-225"/>
                          <w:marRight w:val="0"/>
                          <w:marTop w:val="0"/>
                          <w:marBottom w:val="0"/>
                          <w:divBdr>
                            <w:top w:val="none" w:sz="0" w:space="0" w:color="auto"/>
                            <w:left w:val="none" w:sz="0" w:space="0" w:color="auto"/>
                            <w:bottom w:val="none" w:sz="0" w:space="0" w:color="auto"/>
                            <w:right w:val="none" w:sz="0" w:space="0" w:color="auto"/>
                          </w:divBdr>
                          <w:divsChild>
                            <w:div w:id="1620644466">
                              <w:marLeft w:val="1500"/>
                              <w:marRight w:val="1500"/>
                              <w:marTop w:val="0"/>
                              <w:marBottom w:val="0"/>
                              <w:divBdr>
                                <w:top w:val="none" w:sz="0" w:space="0" w:color="auto"/>
                                <w:left w:val="none" w:sz="0" w:space="0" w:color="auto"/>
                                <w:bottom w:val="none" w:sz="0" w:space="0" w:color="auto"/>
                                <w:right w:val="none" w:sz="0" w:space="0" w:color="auto"/>
                              </w:divBdr>
                              <w:divsChild>
                                <w:div w:id="1768423849">
                                  <w:marLeft w:val="0"/>
                                  <w:marRight w:val="0"/>
                                  <w:marTop w:val="0"/>
                                  <w:marBottom w:val="345"/>
                                  <w:divBdr>
                                    <w:top w:val="none" w:sz="0" w:space="0" w:color="auto"/>
                                    <w:left w:val="none" w:sz="0" w:space="0" w:color="auto"/>
                                    <w:bottom w:val="none" w:sz="0" w:space="0" w:color="auto"/>
                                    <w:right w:val="none" w:sz="0" w:space="0" w:color="auto"/>
                                  </w:divBdr>
                                  <w:divsChild>
                                    <w:div w:id="183861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2431338">
      <w:bodyDiv w:val="1"/>
      <w:marLeft w:val="0"/>
      <w:marRight w:val="0"/>
      <w:marTop w:val="0"/>
      <w:marBottom w:val="0"/>
      <w:divBdr>
        <w:top w:val="none" w:sz="0" w:space="0" w:color="auto"/>
        <w:left w:val="none" w:sz="0" w:space="0" w:color="auto"/>
        <w:bottom w:val="none" w:sz="0" w:space="0" w:color="auto"/>
        <w:right w:val="none" w:sz="0" w:space="0" w:color="auto"/>
      </w:divBdr>
      <w:divsChild>
        <w:div w:id="517887383">
          <w:marLeft w:val="0"/>
          <w:marRight w:val="0"/>
          <w:marTop w:val="0"/>
          <w:marBottom w:val="150"/>
          <w:divBdr>
            <w:top w:val="none" w:sz="0" w:space="0" w:color="auto"/>
            <w:left w:val="none" w:sz="0" w:space="0" w:color="auto"/>
            <w:bottom w:val="none" w:sz="0" w:space="0" w:color="auto"/>
            <w:right w:val="none" w:sz="0" w:space="0" w:color="auto"/>
          </w:divBdr>
          <w:divsChild>
            <w:div w:id="1251892178">
              <w:marLeft w:val="0"/>
              <w:marRight w:val="0"/>
              <w:marTop w:val="0"/>
              <w:marBottom w:val="300"/>
              <w:divBdr>
                <w:top w:val="single" w:sz="6" w:space="0" w:color="FFFFFF"/>
                <w:left w:val="single" w:sz="6" w:space="0" w:color="FFFFFF"/>
                <w:bottom w:val="single" w:sz="6" w:space="0" w:color="FFFFFF"/>
                <w:right w:val="single" w:sz="6" w:space="0" w:color="FFFFFF"/>
              </w:divBdr>
              <w:divsChild>
                <w:div w:id="1335261178">
                  <w:marLeft w:val="0"/>
                  <w:marRight w:val="0"/>
                  <w:marTop w:val="0"/>
                  <w:marBottom w:val="0"/>
                  <w:divBdr>
                    <w:top w:val="none" w:sz="0" w:space="0" w:color="auto"/>
                    <w:left w:val="none" w:sz="0" w:space="0" w:color="auto"/>
                    <w:bottom w:val="none" w:sz="0" w:space="0" w:color="auto"/>
                    <w:right w:val="none" w:sz="0" w:space="0" w:color="auto"/>
                  </w:divBdr>
                </w:div>
                <w:div w:id="107134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195132">
          <w:marLeft w:val="0"/>
          <w:marRight w:val="0"/>
          <w:marTop w:val="0"/>
          <w:marBottom w:val="150"/>
          <w:divBdr>
            <w:top w:val="none" w:sz="0" w:space="0" w:color="auto"/>
            <w:left w:val="none" w:sz="0" w:space="0" w:color="auto"/>
            <w:bottom w:val="none" w:sz="0" w:space="0" w:color="auto"/>
            <w:right w:val="none" w:sz="0" w:space="0" w:color="auto"/>
          </w:divBdr>
          <w:divsChild>
            <w:div w:id="248851095">
              <w:marLeft w:val="0"/>
              <w:marRight w:val="0"/>
              <w:marTop w:val="0"/>
              <w:marBottom w:val="300"/>
              <w:divBdr>
                <w:top w:val="single" w:sz="6" w:space="0" w:color="FFFFFF"/>
                <w:left w:val="single" w:sz="6" w:space="0" w:color="FFFFFF"/>
                <w:bottom w:val="single" w:sz="6" w:space="0" w:color="FFFFFF"/>
                <w:right w:val="single" w:sz="6" w:space="0" w:color="FFFFFF"/>
              </w:divBdr>
              <w:divsChild>
                <w:div w:id="763455063">
                  <w:marLeft w:val="0"/>
                  <w:marRight w:val="0"/>
                  <w:marTop w:val="0"/>
                  <w:marBottom w:val="0"/>
                  <w:divBdr>
                    <w:top w:val="none" w:sz="0" w:space="0" w:color="FFFFFF"/>
                    <w:left w:val="none" w:sz="0" w:space="0" w:color="FFFFFF"/>
                    <w:bottom w:val="single" w:sz="6" w:space="0" w:color="FFFFFF"/>
                    <w:right w:val="none" w:sz="0" w:space="0" w:color="FFFFFF"/>
                  </w:divBdr>
                </w:div>
                <w:div w:id="1113595297">
                  <w:marLeft w:val="0"/>
                  <w:marRight w:val="0"/>
                  <w:marTop w:val="0"/>
                  <w:marBottom w:val="0"/>
                  <w:divBdr>
                    <w:top w:val="none" w:sz="0" w:space="0" w:color="auto"/>
                    <w:left w:val="none" w:sz="0" w:space="0" w:color="auto"/>
                    <w:bottom w:val="none" w:sz="0" w:space="0" w:color="auto"/>
                    <w:right w:val="none" w:sz="0" w:space="0" w:color="auto"/>
                  </w:divBdr>
                </w:div>
                <w:div w:id="172838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245374">
          <w:marLeft w:val="0"/>
          <w:marRight w:val="0"/>
          <w:marTop w:val="0"/>
          <w:marBottom w:val="150"/>
          <w:divBdr>
            <w:top w:val="none" w:sz="0" w:space="0" w:color="auto"/>
            <w:left w:val="none" w:sz="0" w:space="0" w:color="auto"/>
            <w:bottom w:val="none" w:sz="0" w:space="0" w:color="auto"/>
            <w:right w:val="none" w:sz="0" w:space="0" w:color="auto"/>
          </w:divBdr>
          <w:divsChild>
            <w:div w:id="875964099">
              <w:marLeft w:val="0"/>
              <w:marRight w:val="0"/>
              <w:marTop w:val="0"/>
              <w:marBottom w:val="300"/>
              <w:divBdr>
                <w:top w:val="single" w:sz="6" w:space="0" w:color="FFFFFF"/>
                <w:left w:val="single" w:sz="6" w:space="0" w:color="FFFFFF"/>
                <w:bottom w:val="single" w:sz="6" w:space="0" w:color="FFFFFF"/>
                <w:right w:val="single" w:sz="6" w:space="0" w:color="FFFFFF"/>
              </w:divBdr>
              <w:divsChild>
                <w:div w:id="2129159221">
                  <w:marLeft w:val="0"/>
                  <w:marRight w:val="0"/>
                  <w:marTop w:val="0"/>
                  <w:marBottom w:val="0"/>
                  <w:divBdr>
                    <w:top w:val="none" w:sz="0" w:space="0" w:color="FFFFFF"/>
                    <w:left w:val="none" w:sz="0" w:space="0" w:color="FFFFFF"/>
                    <w:bottom w:val="single" w:sz="6" w:space="0" w:color="FFFFFF"/>
                    <w:right w:val="none" w:sz="0" w:space="0" w:color="FFFFFF"/>
                  </w:divBdr>
                </w:div>
                <w:div w:id="1619876327">
                  <w:marLeft w:val="0"/>
                  <w:marRight w:val="0"/>
                  <w:marTop w:val="0"/>
                  <w:marBottom w:val="0"/>
                  <w:divBdr>
                    <w:top w:val="none" w:sz="0" w:space="0" w:color="auto"/>
                    <w:left w:val="none" w:sz="0" w:space="0" w:color="auto"/>
                    <w:bottom w:val="none" w:sz="0" w:space="0" w:color="auto"/>
                    <w:right w:val="none" w:sz="0" w:space="0" w:color="auto"/>
                  </w:divBdr>
                </w:div>
                <w:div w:id="914558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251028">
          <w:marLeft w:val="0"/>
          <w:marRight w:val="0"/>
          <w:marTop w:val="0"/>
          <w:marBottom w:val="150"/>
          <w:divBdr>
            <w:top w:val="none" w:sz="0" w:space="0" w:color="auto"/>
            <w:left w:val="none" w:sz="0" w:space="0" w:color="auto"/>
            <w:bottom w:val="none" w:sz="0" w:space="0" w:color="auto"/>
            <w:right w:val="none" w:sz="0" w:space="0" w:color="auto"/>
          </w:divBdr>
          <w:divsChild>
            <w:div w:id="1863743117">
              <w:marLeft w:val="0"/>
              <w:marRight w:val="0"/>
              <w:marTop w:val="0"/>
              <w:marBottom w:val="300"/>
              <w:divBdr>
                <w:top w:val="single" w:sz="6" w:space="0" w:color="FFFFFF"/>
                <w:left w:val="single" w:sz="6" w:space="0" w:color="FFFFFF"/>
                <w:bottom w:val="single" w:sz="6" w:space="0" w:color="FFFFFF"/>
                <w:right w:val="single" w:sz="6" w:space="0" w:color="FFFFFF"/>
              </w:divBdr>
              <w:divsChild>
                <w:div w:id="1130712380">
                  <w:marLeft w:val="0"/>
                  <w:marRight w:val="0"/>
                  <w:marTop w:val="0"/>
                  <w:marBottom w:val="0"/>
                  <w:divBdr>
                    <w:top w:val="none" w:sz="0" w:space="0" w:color="FFFFFF"/>
                    <w:left w:val="none" w:sz="0" w:space="0" w:color="FFFFFF"/>
                    <w:bottom w:val="single" w:sz="6" w:space="0" w:color="FFFFFF"/>
                    <w:right w:val="none" w:sz="0" w:space="0" w:color="FFFFFF"/>
                  </w:divBdr>
                </w:div>
                <w:div w:id="303658904">
                  <w:marLeft w:val="0"/>
                  <w:marRight w:val="0"/>
                  <w:marTop w:val="0"/>
                  <w:marBottom w:val="0"/>
                  <w:divBdr>
                    <w:top w:val="none" w:sz="0" w:space="0" w:color="auto"/>
                    <w:left w:val="none" w:sz="0" w:space="0" w:color="auto"/>
                    <w:bottom w:val="none" w:sz="0" w:space="0" w:color="auto"/>
                    <w:right w:val="none" w:sz="0" w:space="0" w:color="auto"/>
                  </w:divBdr>
                </w:div>
                <w:div w:id="12073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166439">
          <w:marLeft w:val="0"/>
          <w:marRight w:val="0"/>
          <w:marTop w:val="0"/>
          <w:marBottom w:val="150"/>
          <w:divBdr>
            <w:top w:val="none" w:sz="0" w:space="0" w:color="auto"/>
            <w:left w:val="none" w:sz="0" w:space="0" w:color="auto"/>
            <w:bottom w:val="none" w:sz="0" w:space="0" w:color="auto"/>
            <w:right w:val="none" w:sz="0" w:space="0" w:color="auto"/>
          </w:divBdr>
          <w:divsChild>
            <w:div w:id="122624357">
              <w:marLeft w:val="0"/>
              <w:marRight w:val="0"/>
              <w:marTop w:val="0"/>
              <w:marBottom w:val="300"/>
              <w:divBdr>
                <w:top w:val="single" w:sz="6" w:space="0" w:color="FFFFFF"/>
                <w:left w:val="single" w:sz="6" w:space="0" w:color="FFFFFF"/>
                <w:bottom w:val="single" w:sz="6" w:space="0" w:color="FFFFFF"/>
                <w:right w:val="single" w:sz="6" w:space="0" w:color="FFFFFF"/>
              </w:divBdr>
              <w:divsChild>
                <w:div w:id="2095592963">
                  <w:marLeft w:val="0"/>
                  <w:marRight w:val="0"/>
                  <w:marTop w:val="0"/>
                  <w:marBottom w:val="0"/>
                  <w:divBdr>
                    <w:top w:val="none" w:sz="0" w:space="0" w:color="FFFFFF"/>
                    <w:left w:val="none" w:sz="0" w:space="0" w:color="FFFFFF"/>
                    <w:bottom w:val="single" w:sz="6" w:space="0" w:color="FFFFFF"/>
                    <w:right w:val="none" w:sz="0" w:space="0" w:color="FFFFFF"/>
                  </w:divBdr>
                </w:div>
                <w:div w:id="55990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508855">
      <w:bodyDiv w:val="1"/>
      <w:marLeft w:val="0"/>
      <w:marRight w:val="0"/>
      <w:marTop w:val="0"/>
      <w:marBottom w:val="0"/>
      <w:divBdr>
        <w:top w:val="none" w:sz="0" w:space="0" w:color="auto"/>
        <w:left w:val="none" w:sz="0" w:space="0" w:color="auto"/>
        <w:bottom w:val="none" w:sz="0" w:space="0" w:color="auto"/>
        <w:right w:val="none" w:sz="0" w:space="0" w:color="auto"/>
      </w:divBdr>
    </w:div>
    <w:div w:id="1502623867">
      <w:bodyDiv w:val="1"/>
      <w:marLeft w:val="0"/>
      <w:marRight w:val="0"/>
      <w:marTop w:val="0"/>
      <w:marBottom w:val="0"/>
      <w:divBdr>
        <w:top w:val="none" w:sz="0" w:space="0" w:color="auto"/>
        <w:left w:val="none" w:sz="0" w:space="0" w:color="auto"/>
        <w:bottom w:val="none" w:sz="0" w:space="0" w:color="auto"/>
        <w:right w:val="none" w:sz="0" w:space="0" w:color="auto"/>
      </w:divBdr>
      <w:divsChild>
        <w:div w:id="1417441484">
          <w:marLeft w:val="0"/>
          <w:marRight w:val="0"/>
          <w:marTop w:val="0"/>
          <w:marBottom w:val="150"/>
          <w:divBdr>
            <w:top w:val="none" w:sz="0" w:space="0" w:color="auto"/>
            <w:left w:val="none" w:sz="0" w:space="0" w:color="auto"/>
            <w:bottom w:val="none" w:sz="0" w:space="0" w:color="auto"/>
            <w:right w:val="none" w:sz="0" w:space="0" w:color="auto"/>
          </w:divBdr>
          <w:divsChild>
            <w:div w:id="673218371">
              <w:marLeft w:val="0"/>
              <w:marRight w:val="0"/>
              <w:marTop w:val="0"/>
              <w:marBottom w:val="300"/>
              <w:divBdr>
                <w:top w:val="single" w:sz="6" w:space="0" w:color="FFFFFF"/>
                <w:left w:val="single" w:sz="6" w:space="0" w:color="FFFFFF"/>
                <w:bottom w:val="single" w:sz="6" w:space="0" w:color="FFFFFF"/>
                <w:right w:val="single" w:sz="6" w:space="0" w:color="FFFFFF"/>
              </w:divBdr>
              <w:divsChild>
                <w:div w:id="1982415580">
                  <w:marLeft w:val="0"/>
                  <w:marRight w:val="0"/>
                  <w:marTop w:val="0"/>
                  <w:marBottom w:val="0"/>
                  <w:divBdr>
                    <w:top w:val="none" w:sz="0" w:space="0" w:color="auto"/>
                    <w:left w:val="none" w:sz="0" w:space="0" w:color="auto"/>
                    <w:bottom w:val="none" w:sz="0" w:space="0" w:color="auto"/>
                    <w:right w:val="none" w:sz="0" w:space="0" w:color="auto"/>
                  </w:divBdr>
                </w:div>
                <w:div w:id="68013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666565">
          <w:marLeft w:val="0"/>
          <w:marRight w:val="0"/>
          <w:marTop w:val="0"/>
          <w:marBottom w:val="150"/>
          <w:divBdr>
            <w:top w:val="none" w:sz="0" w:space="0" w:color="auto"/>
            <w:left w:val="none" w:sz="0" w:space="0" w:color="auto"/>
            <w:bottom w:val="none" w:sz="0" w:space="0" w:color="auto"/>
            <w:right w:val="none" w:sz="0" w:space="0" w:color="auto"/>
          </w:divBdr>
          <w:divsChild>
            <w:div w:id="1708531824">
              <w:marLeft w:val="0"/>
              <w:marRight w:val="0"/>
              <w:marTop w:val="0"/>
              <w:marBottom w:val="300"/>
              <w:divBdr>
                <w:top w:val="single" w:sz="6" w:space="0" w:color="FFFFFF"/>
                <w:left w:val="single" w:sz="6" w:space="0" w:color="FFFFFF"/>
                <w:bottom w:val="single" w:sz="6" w:space="0" w:color="FFFFFF"/>
                <w:right w:val="single" w:sz="6" w:space="0" w:color="FFFFFF"/>
              </w:divBdr>
              <w:divsChild>
                <w:div w:id="1852987908">
                  <w:marLeft w:val="0"/>
                  <w:marRight w:val="0"/>
                  <w:marTop w:val="0"/>
                  <w:marBottom w:val="0"/>
                  <w:divBdr>
                    <w:top w:val="none" w:sz="0" w:space="0" w:color="FFFFFF"/>
                    <w:left w:val="none" w:sz="0" w:space="0" w:color="FFFFFF"/>
                    <w:bottom w:val="single" w:sz="6" w:space="0" w:color="FFFFFF"/>
                    <w:right w:val="none" w:sz="0" w:space="0" w:color="FFFFFF"/>
                  </w:divBdr>
                </w:div>
                <w:div w:id="1809349511">
                  <w:marLeft w:val="0"/>
                  <w:marRight w:val="0"/>
                  <w:marTop w:val="0"/>
                  <w:marBottom w:val="0"/>
                  <w:divBdr>
                    <w:top w:val="none" w:sz="0" w:space="0" w:color="auto"/>
                    <w:left w:val="none" w:sz="0" w:space="0" w:color="auto"/>
                    <w:bottom w:val="none" w:sz="0" w:space="0" w:color="auto"/>
                    <w:right w:val="none" w:sz="0" w:space="0" w:color="auto"/>
                  </w:divBdr>
                </w:div>
                <w:div w:id="213077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079998">
          <w:marLeft w:val="0"/>
          <w:marRight w:val="0"/>
          <w:marTop w:val="0"/>
          <w:marBottom w:val="150"/>
          <w:divBdr>
            <w:top w:val="none" w:sz="0" w:space="0" w:color="auto"/>
            <w:left w:val="none" w:sz="0" w:space="0" w:color="auto"/>
            <w:bottom w:val="none" w:sz="0" w:space="0" w:color="auto"/>
            <w:right w:val="none" w:sz="0" w:space="0" w:color="auto"/>
          </w:divBdr>
          <w:divsChild>
            <w:div w:id="1823887478">
              <w:marLeft w:val="0"/>
              <w:marRight w:val="0"/>
              <w:marTop w:val="0"/>
              <w:marBottom w:val="300"/>
              <w:divBdr>
                <w:top w:val="single" w:sz="6" w:space="0" w:color="FFFFFF"/>
                <w:left w:val="single" w:sz="6" w:space="0" w:color="FFFFFF"/>
                <w:bottom w:val="single" w:sz="6" w:space="0" w:color="FFFFFF"/>
                <w:right w:val="single" w:sz="6" w:space="0" w:color="FFFFFF"/>
              </w:divBdr>
              <w:divsChild>
                <w:div w:id="385420445">
                  <w:marLeft w:val="0"/>
                  <w:marRight w:val="0"/>
                  <w:marTop w:val="0"/>
                  <w:marBottom w:val="0"/>
                  <w:divBdr>
                    <w:top w:val="none" w:sz="0" w:space="0" w:color="FFFFFF"/>
                    <w:left w:val="none" w:sz="0" w:space="0" w:color="FFFFFF"/>
                    <w:bottom w:val="single" w:sz="6" w:space="0" w:color="FFFFFF"/>
                    <w:right w:val="none" w:sz="0" w:space="0" w:color="FFFFFF"/>
                  </w:divBdr>
                </w:div>
                <w:div w:id="1561935818">
                  <w:marLeft w:val="0"/>
                  <w:marRight w:val="0"/>
                  <w:marTop w:val="0"/>
                  <w:marBottom w:val="0"/>
                  <w:divBdr>
                    <w:top w:val="none" w:sz="0" w:space="0" w:color="auto"/>
                    <w:left w:val="none" w:sz="0" w:space="0" w:color="auto"/>
                    <w:bottom w:val="none" w:sz="0" w:space="0" w:color="auto"/>
                    <w:right w:val="none" w:sz="0" w:space="0" w:color="auto"/>
                  </w:divBdr>
                </w:div>
                <w:div w:id="1118908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608583">
          <w:marLeft w:val="0"/>
          <w:marRight w:val="0"/>
          <w:marTop w:val="0"/>
          <w:marBottom w:val="150"/>
          <w:divBdr>
            <w:top w:val="none" w:sz="0" w:space="0" w:color="auto"/>
            <w:left w:val="none" w:sz="0" w:space="0" w:color="auto"/>
            <w:bottom w:val="none" w:sz="0" w:space="0" w:color="auto"/>
            <w:right w:val="none" w:sz="0" w:space="0" w:color="auto"/>
          </w:divBdr>
          <w:divsChild>
            <w:div w:id="1410154231">
              <w:marLeft w:val="0"/>
              <w:marRight w:val="0"/>
              <w:marTop w:val="0"/>
              <w:marBottom w:val="300"/>
              <w:divBdr>
                <w:top w:val="single" w:sz="6" w:space="0" w:color="FFFFFF"/>
                <w:left w:val="single" w:sz="6" w:space="0" w:color="FFFFFF"/>
                <w:bottom w:val="single" w:sz="6" w:space="0" w:color="FFFFFF"/>
                <w:right w:val="single" w:sz="6" w:space="0" w:color="FFFFFF"/>
              </w:divBdr>
              <w:divsChild>
                <w:div w:id="712770777">
                  <w:marLeft w:val="0"/>
                  <w:marRight w:val="0"/>
                  <w:marTop w:val="0"/>
                  <w:marBottom w:val="0"/>
                  <w:divBdr>
                    <w:top w:val="none" w:sz="0" w:space="0" w:color="FFFFFF"/>
                    <w:left w:val="none" w:sz="0" w:space="0" w:color="FFFFFF"/>
                    <w:bottom w:val="single" w:sz="6" w:space="0" w:color="FFFFFF"/>
                    <w:right w:val="none" w:sz="0" w:space="0" w:color="FFFFFF"/>
                  </w:divBdr>
                </w:div>
                <w:div w:id="70583977">
                  <w:marLeft w:val="0"/>
                  <w:marRight w:val="0"/>
                  <w:marTop w:val="0"/>
                  <w:marBottom w:val="0"/>
                  <w:divBdr>
                    <w:top w:val="none" w:sz="0" w:space="0" w:color="auto"/>
                    <w:left w:val="none" w:sz="0" w:space="0" w:color="auto"/>
                    <w:bottom w:val="none" w:sz="0" w:space="0" w:color="auto"/>
                    <w:right w:val="none" w:sz="0" w:space="0" w:color="auto"/>
                  </w:divBdr>
                </w:div>
                <w:div w:id="49356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597026">
          <w:marLeft w:val="0"/>
          <w:marRight w:val="0"/>
          <w:marTop w:val="0"/>
          <w:marBottom w:val="150"/>
          <w:divBdr>
            <w:top w:val="none" w:sz="0" w:space="0" w:color="auto"/>
            <w:left w:val="none" w:sz="0" w:space="0" w:color="auto"/>
            <w:bottom w:val="none" w:sz="0" w:space="0" w:color="auto"/>
            <w:right w:val="none" w:sz="0" w:space="0" w:color="auto"/>
          </w:divBdr>
          <w:divsChild>
            <w:div w:id="1489009726">
              <w:marLeft w:val="0"/>
              <w:marRight w:val="0"/>
              <w:marTop w:val="0"/>
              <w:marBottom w:val="300"/>
              <w:divBdr>
                <w:top w:val="single" w:sz="6" w:space="0" w:color="FFFFFF"/>
                <w:left w:val="single" w:sz="6" w:space="0" w:color="FFFFFF"/>
                <w:bottom w:val="single" w:sz="6" w:space="0" w:color="FFFFFF"/>
                <w:right w:val="single" w:sz="6" w:space="0" w:color="FFFFFF"/>
              </w:divBdr>
              <w:divsChild>
                <w:div w:id="962077082">
                  <w:marLeft w:val="0"/>
                  <w:marRight w:val="0"/>
                  <w:marTop w:val="0"/>
                  <w:marBottom w:val="0"/>
                  <w:divBdr>
                    <w:top w:val="none" w:sz="0" w:space="0" w:color="FFFFFF"/>
                    <w:left w:val="none" w:sz="0" w:space="0" w:color="FFFFFF"/>
                    <w:bottom w:val="single" w:sz="6" w:space="0" w:color="FFFFFF"/>
                    <w:right w:val="none" w:sz="0" w:space="0" w:color="FFFFFF"/>
                  </w:divBdr>
                </w:div>
                <w:div w:id="731582740">
                  <w:marLeft w:val="0"/>
                  <w:marRight w:val="0"/>
                  <w:marTop w:val="0"/>
                  <w:marBottom w:val="0"/>
                  <w:divBdr>
                    <w:top w:val="none" w:sz="0" w:space="0" w:color="auto"/>
                    <w:left w:val="none" w:sz="0" w:space="0" w:color="auto"/>
                    <w:bottom w:val="none" w:sz="0" w:space="0" w:color="auto"/>
                    <w:right w:val="none" w:sz="0" w:space="0" w:color="auto"/>
                  </w:divBdr>
                </w:div>
                <w:div w:id="203098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888431">
      <w:bodyDiv w:val="1"/>
      <w:marLeft w:val="0"/>
      <w:marRight w:val="0"/>
      <w:marTop w:val="0"/>
      <w:marBottom w:val="0"/>
      <w:divBdr>
        <w:top w:val="none" w:sz="0" w:space="0" w:color="auto"/>
        <w:left w:val="none" w:sz="0" w:space="0" w:color="auto"/>
        <w:bottom w:val="none" w:sz="0" w:space="0" w:color="auto"/>
        <w:right w:val="none" w:sz="0" w:space="0" w:color="auto"/>
      </w:divBdr>
    </w:div>
    <w:div w:id="1503005908">
      <w:bodyDiv w:val="1"/>
      <w:marLeft w:val="0"/>
      <w:marRight w:val="0"/>
      <w:marTop w:val="0"/>
      <w:marBottom w:val="0"/>
      <w:divBdr>
        <w:top w:val="none" w:sz="0" w:space="0" w:color="auto"/>
        <w:left w:val="none" w:sz="0" w:space="0" w:color="auto"/>
        <w:bottom w:val="none" w:sz="0" w:space="0" w:color="auto"/>
        <w:right w:val="none" w:sz="0" w:space="0" w:color="auto"/>
      </w:divBdr>
      <w:divsChild>
        <w:div w:id="2026007825">
          <w:marLeft w:val="0"/>
          <w:marRight w:val="0"/>
          <w:marTop w:val="0"/>
          <w:marBottom w:val="150"/>
          <w:divBdr>
            <w:top w:val="none" w:sz="0" w:space="0" w:color="auto"/>
            <w:left w:val="none" w:sz="0" w:space="0" w:color="auto"/>
            <w:bottom w:val="none" w:sz="0" w:space="0" w:color="auto"/>
            <w:right w:val="none" w:sz="0" w:space="0" w:color="auto"/>
          </w:divBdr>
          <w:divsChild>
            <w:div w:id="1983847469">
              <w:marLeft w:val="0"/>
              <w:marRight w:val="0"/>
              <w:marTop w:val="0"/>
              <w:marBottom w:val="300"/>
              <w:divBdr>
                <w:top w:val="single" w:sz="6" w:space="0" w:color="FFFFFF"/>
                <w:left w:val="single" w:sz="6" w:space="0" w:color="FFFFFF"/>
                <w:bottom w:val="single" w:sz="6" w:space="0" w:color="FFFFFF"/>
                <w:right w:val="single" w:sz="6" w:space="0" w:color="FFFFFF"/>
              </w:divBdr>
              <w:divsChild>
                <w:div w:id="1500924651">
                  <w:marLeft w:val="0"/>
                  <w:marRight w:val="0"/>
                  <w:marTop w:val="0"/>
                  <w:marBottom w:val="0"/>
                  <w:divBdr>
                    <w:top w:val="none" w:sz="0" w:space="0" w:color="auto"/>
                    <w:left w:val="none" w:sz="0" w:space="0" w:color="auto"/>
                    <w:bottom w:val="none" w:sz="0" w:space="0" w:color="auto"/>
                    <w:right w:val="none" w:sz="0" w:space="0" w:color="auto"/>
                  </w:divBdr>
                </w:div>
                <w:div w:id="85931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463726">
          <w:marLeft w:val="0"/>
          <w:marRight w:val="0"/>
          <w:marTop w:val="0"/>
          <w:marBottom w:val="150"/>
          <w:divBdr>
            <w:top w:val="none" w:sz="0" w:space="0" w:color="auto"/>
            <w:left w:val="none" w:sz="0" w:space="0" w:color="auto"/>
            <w:bottom w:val="none" w:sz="0" w:space="0" w:color="auto"/>
            <w:right w:val="none" w:sz="0" w:space="0" w:color="auto"/>
          </w:divBdr>
          <w:divsChild>
            <w:div w:id="1546285563">
              <w:marLeft w:val="0"/>
              <w:marRight w:val="0"/>
              <w:marTop w:val="0"/>
              <w:marBottom w:val="300"/>
              <w:divBdr>
                <w:top w:val="single" w:sz="6" w:space="0" w:color="FFFFFF"/>
                <w:left w:val="single" w:sz="6" w:space="0" w:color="FFFFFF"/>
                <w:bottom w:val="single" w:sz="6" w:space="0" w:color="FFFFFF"/>
                <w:right w:val="single" w:sz="6" w:space="0" w:color="FFFFFF"/>
              </w:divBdr>
              <w:divsChild>
                <w:div w:id="1177118066">
                  <w:marLeft w:val="0"/>
                  <w:marRight w:val="0"/>
                  <w:marTop w:val="0"/>
                  <w:marBottom w:val="0"/>
                  <w:divBdr>
                    <w:top w:val="none" w:sz="0" w:space="0" w:color="FFFFFF"/>
                    <w:left w:val="none" w:sz="0" w:space="0" w:color="FFFFFF"/>
                    <w:bottom w:val="single" w:sz="6" w:space="0" w:color="FFFFFF"/>
                    <w:right w:val="none" w:sz="0" w:space="0" w:color="FFFFFF"/>
                  </w:divBdr>
                </w:div>
                <w:div w:id="1525285663">
                  <w:marLeft w:val="0"/>
                  <w:marRight w:val="0"/>
                  <w:marTop w:val="0"/>
                  <w:marBottom w:val="0"/>
                  <w:divBdr>
                    <w:top w:val="none" w:sz="0" w:space="0" w:color="auto"/>
                    <w:left w:val="none" w:sz="0" w:space="0" w:color="auto"/>
                    <w:bottom w:val="none" w:sz="0" w:space="0" w:color="auto"/>
                    <w:right w:val="none" w:sz="0" w:space="0" w:color="auto"/>
                  </w:divBdr>
                </w:div>
                <w:div w:id="58368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639381">
          <w:marLeft w:val="0"/>
          <w:marRight w:val="0"/>
          <w:marTop w:val="0"/>
          <w:marBottom w:val="150"/>
          <w:divBdr>
            <w:top w:val="none" w:sz="0" w:space="0" w:color="auto"/>
            <w:left w:val="none" w:sz="0" w:space="0" w:color="auto"/>
            <w:bottom w:val="none" w:sz="0" w:space="0" w:color="auto"/>
            <w:right w:val="none" w:sz="0" w:space="0" w:color="auto"/>
          </w:divBdr>
          <w:divsChild>
            <w:div w:id="20786964">
              <w:marLeft w:val="0"/>
              <w:marRight w:val="0"/>
              <w:marTop w:val="0"/>
              <w:marBottom w:val="300"/>
              <w:divBdr>
                <w:top w:val="single" w:sz="6" w:space="0" w:color="FFFFFF"/>
                <w:left w:val="single" w:sz="6" w:space="0" w:color="FFFFFF"/>
                <w:bottom w:val="single" w:sz="6" w:space="0" w:color="FFFFFF"/>
                <w:right w:val="single" w:sz="6" w:space="0" w:color="FFFFFF"/>
              </w:divBdr>
              <w:divsChild>
                <w:div w:id="1690910864">
                  <w:marLeft w:val="0"/>
                  <w:marRight w:val="0"/>
                  <w:marTop w:val="0"/>
                  <w:marBottom w:val="0"/>
                  <w:divBdr>
                    <w:top w:val="none" w:sz="0" w:space="0" w:color="FFFFFF"/>
                    <w:left w:val="none" w:sz="0" w:space="0" w:color="FFFFFF"/>
                    <w:bottom w:val="single" w:sz="6" w:space="0" w:color="FFFFFF"/>
                    <w:right w:val="none" w:sz="0" w:space="0" w:color="FFFFFF"/>
                  </w:divBdr>
                </w:div>
                <w:div w:id="1759936152">
                  <w:marLeft w:val="0"/>
                  <w:marRight w:val="0"/>
                  <w:marTop w:val="0"/>
                  <w:marBottom w:val="0"/>
                  <w:divBdr>
                    <w:top w:val="none" w:sz="0" w:space="0" w:color="auto"/>
                    <w:left w:val="none" w:sz="0" w:space="0" w:color="auto"/>
                    <w:bottom w:val="none" w:sz="0" w:space="0" w:color="auto"/>
                    <w:right w:val="none" w:sz="0" w:space="0" w:color="auto"/>
                  </w:divBdr>
                </w:div>
                <w:div w:id="89516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911406">
          <w:marLeft w:val="0"/>
          <w:marRight w:val="0"/>
          <w:marTop w:val="0"/>
          <w:marBottom w:val="150"/>
          <w:divBdr>
            <w:top w:val="none" w:sz="0" w:space="0" w:color="auto"/>
            <w:left w:val="none" w:sz="0" w:space="0" w:color="auto"/>
            <w:bottom w:val="none" w:sz="0" w:space="0" w:color="auto"/>
            <w:right w:val="none" w:sz="0" w:space="0" w:color="auto"/>
          </w:divBdr>
          <w:divsChild>
            <w:div w:id="302931193">
              <w:marLeft w:val="0"/>
              <w:marRight w:val="0"/>
              <w:marTop w:val="0"/>
              <w:marBottom w:val="300"/>
              <w:divBdr>
                <w:top w:val="single" w:sz="6" w:space="0" w:color="FFFFFF"/>
                <w:left w:val="single" w:sz="6" w:space="0" w:color="FFFFFF"/>
                <w:bottom w:val="single" w:sz="6" w:space="0" w:color="FFFFFF"/>
                <w:right w:val="single" w:sz="6" w:space="0" w:color="FFFFFF"/>
              </w:divBdr>
              <w:divsChild>
                <w:div w:id="208303989">
                  <w:marLeft w:val="0"/>
                  <w:marRight w:val="0"/>
                  <w:marTop w:val="0"/>
                  <w:marBottom w:val="0"/>
                  <w:divBdr>
                    <w:top w:val="none" w:sz="0" w:space="0" w:color="FFFFFF"/>
                    <w:left w:val="none" w:sz="0" w:space="0" w:color="FFFFFF"/>
                    <w:bottom w:val="single" w:sz="6" w:space="0" w:color="FFFFFF"/>
                    <w:right w:val="none" w:sz="0" w:space="0" w:color="FFFFFF"/>
                  </w:divBdr>
                </w:div>
                <w:div w:id="1570338325">
                  <w:marLeft w:val="0"/>
                  <w:marRight w:val="0"/>
                  <w:marTop w:val="0"/>
                  <w:marBottom w:val="0"/>
                  <w:divBdr>
                    <w:top w:val="none" w:sz="0" w:space="0" w:color="auto"/>
                    <w:left w:val="none" w:sz="0" w:space="0" w:color="auto"/>
                    <w:bottom w:val="none" w:sz="0" w:space="0" w:color="auto"/>
                    <w:right w:val="none" w:sz="0" w:space="0" w:color="auto"/>
                  </w:divBdr>
                </w:div>
                <w:div w:id="1364012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684452">
          <w:marLeft w:val="0"/>
          <w:marRight w:val="0"/>
          <w:marTop w:val="0"/>
          <w:marBottom w:val="150"/>
          <w:divBdr>
            <w:top w:val="none" w:sz="0" w:space="0" w:color="auto"/>
            <w:left w:val="none" w:sz="0" w:space="0" w:color="auto"/>
            <w:bottom w:val="none" w:sz="0" w:space="0" w:color="auto"/>
            <w:right w:val="none" w:sz="0" w:space="0" w:color="auto"/>
          </w:divBdr>
          <w:divsChild>
            <w:div w:id="19674409">
              <w:marLeft w:val="0"/>
              <w:marRight w:val="0"/>
              <w:marTop w:val="0"/>
              <w:marBottom w:val="300"/>
              <w:divBdr>
                <w:top w:val="single" w:sz="6" w:space="0" w:color="FFFFFF"/>
                <w:left w:val="single" w:sz="6" w:space="0" w:color="FFFFFF"/>
                <w:bottom w:val="single" w:sz="6" w:space="0" w:color="FFFFFF"/>
                <w:right w:val="single" w:sz="6" w:space="0" w:color="FFFFFF"/>
              </w:divBdr>
              <w:divsChild>
                <w:div w:id="533276470">
                  <w:marLeft w:val="0"/>
                  <w:marRight w:val="0"/>
                  <w:marTop w:val="0"/>
                  <w:marBottom w:val="0"/>
                  <w:divBdr>
                    <w:top w:val="none" w:sz="0" w:space="0" w:color="FFFFFF"/>
                    <w:left w:val="none" w:sz="0" w:space="0" w:color="FFFFFF"/>
                    <w:bottom w:val="single" w:sz="6" w:space="0" w:color="FFFFFF"/>
                    <w:right w:val="none" w:sz="0" w:space="0" w:color="FFFFFF"/>
                  </w:divBdr>
                </w:div>
                <w:div w:id="1631934194">
                  <w:marLeft w:val="0"/>
                  <w:marRight w:val="0"/>
                  <w:marTop w:val="0"/>
                  <w:marBottom w:val="0"/>
                  <w:divBdr>
                    <w:top w:val="none" w:sz="0" w:space="0" w:color="auto"/>
                    <w:left w:val="none" w:sz="0" w:space="0" w:color="auto"/>
                    <w:bottom w:val="none" w:sz="0" w:space="0" w:color="auto"/>
                    <w:right w:val="none" w:sz="0" w:space="0" w:color="auto"/>
                  </w:divBdr>
                </w:div>
                <w:div w:id="47417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3274926">
      <w:bodyDiv w:val="1"/>
      <w:marLeft w:val="0"/>
      <w:marRight w:val="0"/>
      <w:marTop w:val="0"/>
      <w:marBottom w:val="0"/>
      <w:divBdr>
        <w:top w:val="none" w:sz="0" w:space="0" w:color="auto"/>
        <w:left w:val="none" w:sz="0" w:space="0" w:color="auto"/>
        <w:bottom w:val="none" w:sz="0" w:space="0" w:color="auto"/>
        <w:right w:val="none" w:sz="0" w:space="0" w:color="auto"/>
      </w:divBdr>
    </w:div>
    <w:div w:id="1504203035">
      <w:bodyDiv w:val="1"/>
      <w:marLeft w:val="0"/>
      <w:marRight w:val="0"/>
      <w:marTop w:val="0"/>
      <w:marBottom w:val="0"/>
      <w:divBdr>
        <w:top w:val="none" w:sz="0" w:space="0" w:color="auto"/>
        <w:left w:val="none" w:sz="0" w:space="0" w:color="auto"/>
        <w:bottom w:val="none" w:sz="0" w:space="0" w:color="auto"/>
        <w:right w:val="none" w:sz="0" w:space="0" w:color="auto"/>
      </w:divBdr>
      <w:divsChild>
        <w:div w:id="901910428">
          <w:marLeft w:val="0"/>
          <w:marRight w:val="0"/>
          <w:marTop w:val="0"/>
          <w:marBottom w:val="0"/>
          <w:divBdr>
            <w:top w:val="none" w:sz="0" w:space="0" w:color="auto"/>
            <w:left w:val="none" w:sz="0" w:space="0" w:color="auto"/>
            <w:bottom w:val="none" w:sz="0" w:space="0" w:color="auto"/>
            <w:right w:val="none" w:sz="0" w:space="0" w:color="auto"/>
          </w:divBdr>
          <w:divsChild>
            <w:div w:id="1561594008">
              <w:marLeft w:val="0"/>
              <w:marRight w:val="0"/>
              <w:marTop w:val="0"/>
              <w:marBottom w:val="0"/>
              <w:divBdr>
                <w:top w:val="none" w:sz="0" w:space="0" w:color="auto"/>
                <w:left w:val="none" w:sz="0" w:space="0" w:color="auto"/>
                <w:bottom w:val="none" w:sz="0" w:space="0" w:color="auto"/>
                <w:right w:val="none" w:sz="0" w:space="0" w:color="auto"/>
              </w:divBdr>
              <w:divsChild>
                <w:div w:id="179665888">
                  <w:marLeft w:val="0"/>
                  <w:marRight w:val="0"/>
                  <w:marTop w:val="0"/>
                  <w:marBottom w:val="0"/>
                  <w:divBdr>
                    <w:top w:val="none" w:sz="0" w:space="0" w:color="auto"/>
                    <w:left w:val="none" w:sz="0" w:space="0" w:color="auto"/>
                    <w:bottom w:val="none" w:sz="0" w:space="0" w:color="auto"/>
                    <w:right w:val="none" w:sz="0" w:space="0" w:color="auto"/>
                  </w:divBdr>
                  <w:divsChild>
                    <w:div w:id="838735383">
                      <w:marLeft w:val="0"/>
                      <w:marRight w:val="0"/>
                      <w:marTop w:val="0"/>
                      <w:marBottom w:val="0"/>
                      <w:divBdr>
                        <w:top w:val="none" w:sz="0" w:space="0" w:color="auto"/>
                        <w:left w:val="none" w:sz="0" w:space="0" w:color="auto"/>
                        <w:bottom w:val="none" w:sz="0" w:space="0" w:color="auto"/>
                        <w:right w:val="none" w:sz="0" w:space="0" w:color="auto"/>
                      </w:divBdr>
                      <w:divsChild>
                        <w:div w:id="1490634485">
                          <w:marLeft w:val="0"/>
                          <w:marRight w:val="0"/>
                          <w:marTop w:val="0"/>
                          <w:marBottom w:val="0"/>
                          <w:divBdr>
                            <w:top w:val="none" w:sz="0" w:space="0" w:color="auto"/>
                            <w:left w:val="none" w:sz="0" w:space="0" w:color="auto"/>
                            <w:bottom w:val="none" w:sz="0" w:space="0" w:color="auto"/>
                            <w:right w:val="none" w:sz="0" w:space="0" w:color="auto"/>
                          </w:divBdr>
                          <w:divsChild>
                            <w:div w:id="935015210">
                              <w:marLeft w:val="0"/>
                              <w:marRight w:val="0"/>
                              <w:marTop w:val="0"/>
                              <w:marBottom w:val="0"/>
                              <w:divBdr>
                                <w:top w:val="none" w:sz="0" w:space="0" w:color="auto"/>
                                <w:left w:val="none" w:sz="0" w:space="0" w:color="auto"/>
                                <w:bottom w:val="none" w:sz="0" w:space="0" w:color="auto"/>
                                <w:right w:val="none" w:sz="0" w:space="0" w:color="auto"/>
                              </w:divBdr>
                              <w:divsChild>
                                <w:div w:id="1790125600">
                                  <w:marLeft w:val="0"/>
                                  <w:marRight w:val="0"/>
                                  <w:marTop w:val="0"/>
                                  <w:marBottom w:val="0"/>
                                  <w:divBdr>
                                    <w:top w:val="none" w:sz="0" w:space="0" w:color="auto"/>
                                    <w:left w:val="none" w:sz="0" w:space="0" w:color="auto"/>
                                    <w:bottom w:val="none" w:sz="0" w:space="0" w:color="auto"/>
                                    <w:right w:val="none" w:sz="0" w:space="0" w:color="auto"/>
                                  </w:divBdr>
                                  <w:divsChild>
                                    <w:div w:id="2018801682">
                                      <w:marLeft w:val="43"/>
                                      <w:marRight w:val="0"/>
                                      <w:marTop w:val="0"/>
                                      <w:marBottom w:val="0"/>
                                      <w:divBdr>
                                        <w:top w:val="none" w:sz="0" w:space="0" w:color="auto"/>
                                        <w:left w:val="none" w:sz="0" w:space="0" w:color="auto"/>
                                        <w:bottom w:val="none" w:sz="0" w:space="0" w:color="auto"/>
                                        <w:right w:val="none" w:sz="0" w:space="0" w:color="auto"/>
                                      </w:divBdr>
                                      <w:divsChild>
                                        <w:div w:id="935283473">
                                          <w:marLeft w:val="0"/>
                                          <w:marRight w:val="0"/>
                                          <w:marTop w:val="0"/>
                                          <w:marBottom w:val="0"/>
                                          <w:divBdr>
                                            <w:top w:val="none" w:sz="0" w:space="0" w:color="auto"/>
                                            <w:left w:val="none" w:sz="0" w:space="0" w:color="auto"/>
                                            <w:bottom w:val="none" w:sz="0" w:space="0" w:color="auto"/>
                                            <w:right w:val="none" w:sz="0" w:space="0" w:color="auto"/>
                                          </w:divBdr>
                                          <w:divsChild>
                                            <w:div w:id="1186746278">
                                              <w:marLeft w:val="0"/>
                                              <w:marRight w:val="0"/>
                                              <w:marTop w:val="0"/>
                                              <w:marBottom w:val="86"/>
                                              <w:divBdr>
                                                <w:top w:val="single" w:sz="4" w:space="0" w:color="F5F5F5"/>
                                                <w:left w:val="single" w:sz="4" w:space="0" w:color="F5F5F5"/>
                                                <w:bottom w:val="single" w:sz="4" w:space="0" w:color="F5F5F5"/>
                                                <w:right w:val="single" w:sz="4" w:space="0" w:color="F5F5F5"/>
                                              </w:divBdr>
                                              <w:divsChild>
                                                <w:div w:id="904534343">
                                                  <w:marLeft w:val="0"/>
                                                  <w:marRight w:val="0"/>
                                                  <w:marTop w:val="0"/>
                                                  <w:marBottom w:val="0"/>
                                                  <w:divBdr>
                                                    <w:top w:val="none" w:sz="0" w:space="0" w:color="auto"/>
                                                    <w:left w:val="none" w:sz="0" w:space="0" w:color="auto"/>
                                                    <w:bottom w:val="none" w:sz="0" w:space="0" w:color="auto"/>
                                                    <w:right w:val="none" w:sz="0" w:space="0" w:color="auto"/>
                                                  </w:divBdr>
                                                  <w:divsChild>
                                                    <w:div w:id="791635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04541084">
      <w:bodyDiv w:val="1"/>
      <w:marLeft w:val="0"/>
      <w:marRight w:val="0"/>
      <w:marTop w:val="0"/>
      <w:marBottom w:val="0"/>
      <w:divBdr>
        <w:top w:val="none" w:sz="0" w:space="0" w:color="auto"/>
        <w:left w:val="none" w:sz="0" w:space="0" w:color="auto"/>
        <w:bottom w:val="none" w:sz="0" w:space="0" w:color="auto"/>
        <w:right w:val="none" w:sz="0" w:space="0" w:color="auto"/>
      </w:divBdr>
    </w:div>
    <w:div w:id="1505585354">
      <w:bodyDiv w:val="1"/>
      <w:marLeft w:val="0"/>
      <w:marRight w:val="0"/>
      <w:marTop w:val="0"/>
      <w:marBottom w:val="0"/>
      <w:divBdr>
        <w:top w:val="none" w:sz="0" w:space="0" w:color="auto"/>
        <w:left w:val="none" w:sz="0" w:space="0" w:color="auto"/>
        <w:bottom w:val="none" w:sz="0" w:space="0" w:color="auto"/>
        <w:right w:val="none" w:sz="0" w:space="0" w:color="auto"/>
      </w:divBdr>
    </w:div>
    <w:div w:id="1505628135">
      <w:bodyDiv w:val="1"/>
      <w:marLeft w:val="0"/>
      <w:marRight w:val="0"/>
      <w:marTop w:val="0"/>
      <w:marBottom w:val="0"/>
      <w:divBdr>
        <w:top w:val="none" w:sz="0" w:space="0" w:color="auto"/>
        <w:left w:val="none" w:sz="0" w:space="0" w:color="auto"/>
        <w:bottom w:val="none" w:sz="0" w:space="0" w:color="auto"/>
        <w:right w:val="none" w:sz="0" w:space="0" w:color="auto"/>
      </w:divBdr>
    </w:div>
    <w:div w:id="1506246517">
      <w:bodyDiv w:val="1"/>
      <w:marLeft w:val="0"/>
      <w:marRight w:val="0"/>
      <w:marTop w:val="0"/>
      <w:marBottom w:val="0"/>
      <w:divBdr>
        <w:top w:val="none" w:sz="0" w:space="0" w:color="auto"/>
        <w:left w:val="none" w:sz="0" w:space="0" w:color="auto"/>
        <w:bottom w:val="none" w:sz="0" w:space="0" w:color="auto"/>
        <w:right w:val="none" w:sz="0" w:space="0" w:color="auto"/>
      </w:divBdr>
    </w:div>
    <w:div w:id="1506433641">
      <w:bodyDiv w:val="1"/>
      <w:marLeft w:val="0"/>
      <w:marRight w:val="0"/>
      <w:marTop w:val="0"/>
      <w:marBottom w:val="0"/>
      <w:divBdr>
        <w:top w:val="none" w:sz="0" w:space="0" w:color="auto"/>
        <w:left w:val="none" w:sz="0" w:space="0" w:color="auto"/>
        <w:bottom w:val="none" w:sz="0" w:space="0" w:color="auto"/>
        <w:right w:val="none" w:sz="0" w:space="0" w:color="auto"/>
      </w:divBdr>
      <w:divsChild>
        <w:div w:id="1521893596">
          <w:marLeft w:val="0"/>
          <w:marRight w:val="0"/>
          <w:marTop w:val="0"/>
          <w:marBottom w:val="0"/>
          <w:divBdr>
            <w:top w:val="none" w:sz="0" w:space="0" w:color="auto"/>
            <w:left w:val="none" w:sz="0" w:space="0" w:color="auto"/>
            <w:bottom w:val="none" w:sz="0" w:space="0" w:color="auto"/>
            <w:right w:val="none" w:sz="0" w:space="0" w:color="auto"/>
          </w:divBdr>
        </w:div>
      </w:divsChild>
    </w:div>
    <w:div w:id="1506624790">
      <w:bodyDiv w:val="1"/>
      <w:marLeft w:val="0"/>
      <w:marRight w:val="0"/>
      <w:marTop w:val="0"/>
      <w:marBottom w:val="0"/>
      <w:divBdr>
        <w:top w:val="none" w:sz="0" w:space="0" w:color="auto"/>
        <w:left w:val="none" w:sz="0" w:space="0" w:color="auto"/>
        <w:bottom w:val="none" w:sz="0" w:space="0" w:color="auto"/>
        <w:right w:val="none" w:sz="0" w:space="0" w:color="auto"/>
      </w:divBdr>
    </w:div>
    <w:div w:id="1507089962">
      <w:bodyDiv w:val="1"/>
      <w:marLeft w:val="0"/>
      <w:marRight w:val="0"/>
      <w:marTop w:val="0"/>
      <w:marBottom w:val="0"/>
      <w:divBdr>
        <w:top w:val="none" w:sz="0" w:space="0" w:color="auto"/>
        <w:left w:val="none" w:sz="0" w:space="0" w:color="auto"/>
        <w:bottom w:val="none" w:sz="0" w:space="0" w:color="auto"/>
        <w:right w:val="none" w:sz="0" w:space="0" w:color="auto"/>
      </w:divBdr>
      <w:divsChild>
        <w:div w:id="1186292598">
          <w:marLeft w:val="0"/>
          <w:marRight w:val="0"/>
          <w:marTop w:val="0"/>
          <w:marBottom w:val="0"/>
          <w:divBdr>
            <w:top w:val="none" w:sz="0" w:space="0" w:color="auto"/>
            <w:left w:val="none" w:sz="0" w:space="0" w:color="auto"/>
            <w:bottom w:val="none" w:sz="0" w:space="0" w:color="auto"/>
            <w:right w:val="none" w:sz="0" w:space="0" w:color="auto"/>
          </w:divBdr>
        </w:div>
      </w:divsChild>
    </w:div>
    <w:div w:id="1508328780">
      <w:bodyDiv w:val="1"/>
      <w:marLeft w:val="0"/>
      <w:marRight w:val="0"/>
      <w:marTop w:val="0"/>
      <w:marBottom w:val="0"/>
      <w:divBdr>
        <w:top w:val="none" w:sz="0" w:space="0" w:color="auto"/>
        <w:left w:val="none" w:sz="0" w:space="0" w:color="auto"/>
        <w:bottom w:val="none" w:sz="0" w:space="0" w:color="auto"/>
        <w:right w:val="none" w:sz="0" w:space="0" w:color="auto"/>
      </w:divBdr>
      <w:divsChild>
        <w:div w:id="1133864549">
          <w:marLeft w:val="0"/>
          <w:marRight w:val="0"/>
          <w:marTop w:val="0"/>
          <w:marBottom w:val="0"/>
          <w:divBdr>
            <w:top w:val="none" w:sz="0" w:space="0" w:color="auto"/>
            <w:left w:val="none" w:sz="0" w:space="0" w:color="auto"/>
            <w:bottom w:val="none" w:sz="0" w:space="0" w:color="auto"/>
            <w:right w:val="none" w:sz="0" w:space="0" w:color="auto"/>
          </w:divBdr>
        </w:div>
      </w:divsChild>
    </w:div>
    <w:div w:id="1508640323">
      <w:bodyDiv w:val="1"/>
      <w:marLeft w:val="0"/>
      <w:marRight w:val="0"/>
      <w:marTop w:val="0"/>
      <w:marBottom w:val="0"/>
      <w:divBdr>
        <w:top w:val="none" w:sz="0" w:space="0" w:color="auto"/>
        <w:left w:val="none" w:sz="0" w:space="0" w:color="auto"/>
        <w:bottom w:val="none" w:sz="0" w:space="0" w:color="auto"/>
        <w:right w:val="none" w:sz="0" w:space="0" w:color="auto"/>
      </w:divBdr>
    </w:div>
    <w:div w:id="1509632776">
      <w:bodyDiv w:val="1"/>
      <w:marLeft w:val="0"/>
      <w:marRight w:val="0"/>
      <w:marTop w:val="0"/>
      <w:marBottom w:val="0"/>
      <w:divBdr>
        <w:top w:val="none" w:sz="0" w:space="0" w:color="auto"/>
        <w:left w:val="none" w:sz="0" w:space="0" w:color="auto"/>
        <w:bottom w:val="none" w:sz="0" w:space="0" w:color="auto"/>
        <w:right w:val="none" w:sz="0" w:space="0" w:color="auto"/>
      </w:divBdr>
    </w:div>
    <w:div w:id="1509829260">
      <w:bodyDiv w:val="1"/>
      <w:marLeft w:val="0"/>
      <w:marRight w:val="0"/>
      <w:marTop w:val="0"/>
      <w:marBottom w:val="0"/>
      <w:divBdr>
        <w:top w:val="none" w:sz="0" w:space="0" w:color="auto"/>
        <w:left w:val="none" w:sz="0" w:space="0" w:color="auto"/>
        <w:bottom w:val="none" w:sz="0" w:space="0" w:color="auto"/>
        <w:right w:val="none" w:sz="0" w:space="0" w:color="auto"/>
      </w:divBdr>
      <w:divsChild>
        <w:div w:id="1147933490">
          <w:marLeft w:val="0"/>
          <w:marRight w:val="0"/>
          <w:marTop w:val="0"/>
          <w:marBottom w:val="150"/>
          <w:divBdr>
            <w:top w:val="none" w:sz="0" w:space="0" w:color="auto"/>
            <w:left w:val="none" w:sz="0" w:space="0" w:color="auto"/>
            <w:bottom w:val="none" w:sz="0" w:space="0" w:color="auto"/>
            <w:right w:val="none" w:sz="0" w:space="0" w:color="auto"/>
          </w:divBdr>
          <w:divsChild>
            <w:div w:id="717709274">
              <w:marLeft w:val="0"/>
              <w:marRight w:val="0"/>
              <w:marTop w:val="0"/>
              <w:marBottom w:val="300"/>
              <w:divBdr>
                <w:top w:val="single" w:sz="6" w:space="0" w:color="FFFFFF"/>
                <w:left w:val="single" w:sz="6" w:space="0" w:color="FFFFFF"/>
                <w:bottom w:val="single" w:sz="6" w:space="0" w:color="FFFFFF"/>
                <w:right w:val="single" w:sz="6" w:space="0" w:color="FFFFFF"/>
              </w:divBdr>
              <w:divsChild>
                <w:div w:id="2081973951">
                  <w:marLeft w:val="0"/>
                  <w:marRight w:val="0"/>
                  <w:marTop w:val="0"/>
                  <w:marBottom w:val="0"/>
                  <w:divBdr>
                    <w:top w:val="none" w:sz="0" w:space="0" w:color="auto"/>
                    <w:left w:val="none" w:sz="0" w:space="0" w:color="auto"/>
                    <w:bottom w:val="none" w:sz="0" w:space="0" w:color="auto"/>
                    <w:right w:val="none" w:sz="0" w:space="0" w:color="auto"/>
                  </w:divBdr>
                </w:div>
                <w:div w:id="153322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952624">
          <w:marLeft w:val="0"/>
          <w:marRight w:val="0"/>
          <w:marTop w:val="0"/>
          <w:marBottom w:val="150"/>
          <w:divBdr>
            <w:top w:val="none" w:sz="0" w:space="0" w:color="auto"/>
            <w:left w:val="none" w:sz="0" w:space="0" w:color="auto"/>
            <w:bottom w:val="none" w:sz="0" w:space="0" w:color="auto"/>
            <w:right w:val="none" w:sz="0" w:space="0" w:color="auto"/>
          </w:divBdr>
          <w:divsChild>
            <w:div w:id="1858540905">
              <w:marLeft w:val="0"/>
              <w:marRight w:val="0"/>
              <w:marTop w:val="0"/>
              <w:marBottom w:val="300"/>
              <w:divBdr>
                <w:top w:val="single" w:sz="6" w:space="0" w:color="FFFFFF"/>
                <w:left w:val="single" w:sz="6" w:space="0" w:color="FFFFFF"/>
                <w:bottom w:val="single" w:sz="6" w:space="0" w:color="FFFFFF"/>
                <w:right w:val="single" w:sz="6" w:space="0" w:color="FFFFFF"/>
              </w:divBdr>
              <w:divsChild>
                <w:div w:id="1846239083">
                  <w:marLeft w:val="0"/>
                  <w:marRight w:val="0"/>
                  <w:marTop w:val="0"/>
                  <w:marBottom w:val="0"/>
                  <w:divBdr>
                    <w:top w:val="none" w:sz="0" w:space="0" w:color="FFFFFF"/>
                    <w:left w:val="none" w:sz="0" w:space="0" w:color="FFFFFF"/>
                    <w:bottom w:val="single" w:sz="6" w:space="0" w:color="FFFFFF"/>
                    <w:right w:val="none" w:sz="0" w:space="0" w:color="FFFFFF"/>
                  </w:divBdr>
                </w:div>
                <w:div w:id="734548896">
                  <w:marLeft w:val="0"/>
                  <w:marRight w:val="0"/>
                  <w:marTop w:val="0"/>
                  <w:marBottom w:val="0"/>
                  <w:divBdr>
                    <w:top w:val="none" w:sz="0" w:space="0" w:color="auto"/>
                    <w:left w:val="none" w:sz="0" w:space="0" w:color="auto"/>
                    <w:bottom w:val="none" w:sz="0" w:space="0" w:color="auto"/>
                    <w:right w:val="none" w:sz="0" w:space="0" w:color="auto"/>
                  </w:divBdr>
                </w:div>
                <w:div w:id="10488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085269">
          <w:marLeft w:val="0"/>
          <w:marRight w:val="0"/>
          <w:marTop w:val="0"/>
          <w:marBottom w:val="150"/>
          <w:divBdr>
            <w:top w:val="none" w:sz="0" w:space="0" w:color="auto"/>
            <w:left w:val="none" w:sz="0" w:space="0" w:color="auto"/>
            <w:bottom w:val="none" w:sz="0" w:space="0" w:color="auto"/>
            <w:right w:val="none" w:sz="0" w:space="0" w:color="auto"/>
          </w:divBdr>
          <w:divsChild>
            <w:div w:id="1081947542">
              <w:marLeft w:val="0"/>
              <w:marRight w:val="0"/>
              <w:marTop w:val="0"/>
              <w:marBottom w:val="300"/>
              <w:divBdr>
                <w:top w:val="single" w:sz="6" w:space="0" w:color="FFFFFF"/>
                <w:left w:val="single" w:sz="6" w:space="0" w:color="FFFFFF"/>
                <w:bottom w:val="single" w:sz="6" w:space="0" w:color="FFFFFF"/>
                <w:right w:val="single" w:sz="6" w:space="0" w:color="FFFFFF"/>
              </w:divBdr>
              <w:divsChild>
                <w:div w:id="378667765">
                  <w:marLeft w:val="0"/>
                  <w:marRight w:val="0"/>
                  <w:marTop w:val="0"/>
                  <w:marBottom w:val="0"/>
                  <w:divBdr>
                    <w:top w:val="none" w:sz="0" w:space="0" w:color="FFFFFF"/>
                    <w:left w:val="none" w:sz="0" w:space="0" w:color="FFFFFF"/>
                    <w:bottom w:val="single" w:sz="6" w:space="0" w:color="FFFFFF"/>
                    <w:right w:val="none" w:sz="0" w:space="0" w:color="FFFFFF"/>
                  </w:divBdr>
                </w:div>
                <w:div w:id="1936864330">
                  <w:marLeft w:val="0"/>
                  <w:marRight w:val="0"/>
                  <w:marTop w:val="0"/>
                  <w:marBottom w:val="0"/>
                  <w:divBdr>
                    <w:top w:val="none" w:sz="0" w:space="0" w:color="auto"/>
                    <w:left w:val="none" w:sz="0" w:space="0" w:color="auto"/>
                    <w:bottom w:val="none" w:sz="0" w:space="0" w:color="auto"/>
                    <w:right w:val="none" w:sz="0" w:space="0" w:color="auto"/>
                  </w:divBdr>
                </w:div>
                <w:div w:id="170683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806403">
          <w:marLeft w:val="0"/>
          <w:marRight w:val="0"/>
          <w:marTop w:val="0"/>
          <w:marBottom w:val="150"/>
          <w:divBdr>
            <w:top w:val="none" w:sz="0" w:space="0" w:color="auto"/>
            <w:left w:val="none" w:sz="0" w:space="0" w:color="auto"/>
            <w:bottom w:val="none" w:sz="0" w:space="0" w:color="auto"/>
            <w:right w:val="none" w:sz="0" w:space="0" w:color="auto"/>
          </w:divBdr>
          <w:divsChild>
            <w:div w:id="1612394979">
              <w:marLeft w:val="0"/>
              <w:marRight w:val="0"/>
              <w:marTop w:val="0"/>
              <w:marBottom w:val="300"/>
              <w:divBdr>
                <w:top w:val="single" w:sz="6" w:space="0" w:color="FFFFFF"/>
                <w:left w:val="single" w:sz="6" w:space="0" w:color="FFFFFF"/>
                <w:bottom w:val="single" w:sz="6" w:space="0" w:color="FFFFFF"/>
                <w:right w:val="single" w:sz="6" w:space="0" w:color="FFFFFF"/>
              </w:divBdr>
              <w:divsChild>
                <w:div w:id="1321231346">
                  <w:marLeft w:val="0"/>
                  <w:marRight w:val="0"/>
                  <w:marTop w:val="0"/>
                  <w:marBottom w:val="0"/>
                  <w:divBdr>
                    <w:top w:val="none" w:sz="0" w:space="0" w:color="FFFFFF"/>
                    <w:left w:val="none" w:sz="0" w:space="0" w:color="FFFFFF"/>
                    <w:bottom w:val="single" w:sz="6" w:space="0" w:color="FFFFFF"/>
                    <w:right w:val="none" w:sz="0" w:space="0" w:color="FFFFFF"/>
                  </w:divBdr>
                </w:div>
                <w:div w:id="1565485300">
                  <w:marLeft w:val="0"/>
                  <w:marRight w:val="0"/>
                  <w:marTop w:val="0"/>
                  <w:marBottom w:val="0"/>
                  <w:divBdr>
                    <w:top w:val="none" w:sz="0" w:space="0" w:color="auto"/>
                    <w:left w:val="none" w:sz="0" w:space="0" w:color="auto"/>
                    <w:bottom w:val="none" w:sz="0" w:space="0" w:color="auto"/>
                    <w:right w:val="none" w:sz="0" w:space="0" w:color="auto"/>
                  </w:divBdr>
                </w:div>
                <w:div w:id="112014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209281">
          <w:marLeft w:val="0"/>
          <w:marRight w:val="0"/>
          <w:marTop w:val="0"/>
          <w:marBottom w:val="150"/>
          <w:divBdr>
            <w:top w:val="none" w:sz="0" w:space="0" w:color="auto"/>
            <w:left w:val="none" w:sz="0" w:space="0" w:color="auto"/>
            <w:bottom w:val="none" w:sz="0" w:space="0" w:color="auto"/>
            <w:right w:val="none" w:sz="0" w:space="0" w:color="auto"/>
          </w:divBdr>
          <w:divsChild>
            <w:div w:id="1607882506">
              <w:marLeft w:val="0"/>
              <w:marRight w:val="0"/>
              <w:marTop w:val="0"/>
              <w:marBottom w:val="300"/>
              <w:divBdr>
                <w:top w:val="single" w:sz="6" w:space="0" w:color="FFFFFF"/>
                <w:left w:val="single" w:sz="6" w:space="0" w:color="FFFFFF"/>
                <w:bottom w:val="single" w:sz="6" w:space="0" w:color="FFFFFF"/>
                <w:right w:val="single" w:sz="6" w:space="0" w:color="FFFFFF"/>
              </w:divBdr>
              <w:divsChild>
                <w:div w:id="961114223">
                  <w:marLeft w:val="0"/>
                  <w:marRight w:val="0"/>
                  <w:marTop w:val="0"/>
                  <w:marBottom w:val="0"/>
                  <w:divBdr>
                    <w:top w:val="none" w:sz="0" w:space="0" w:color="FFFFFF"/>
                    <w:left w:val="none" w:sz="0" w:space="0" w:color="FFFFFF"/>
                    <w:bottom w:val="single" w:sz="6" w:space="0" w:color="FFFFFF"/>
                    <w:right w:val="none" w:sz="0" w:space="0" w:color="FFFFFF"/>
                  </w:divBdr>
                </w:div>
                <w:div w:id="1841463067">
                  <w:marLeft w:val="0"/>
                  <w:marRight w:val="0"/>
                  <w:marTop w:val="0"/>
                  <w:marBottom w:val="0"/>
                  <w:divBdr>
                    <w:top w:val="none" w:sz="0" w:space="0" w:color="auto"/>
                    <w:left w:val="none" w:sz="0" w:space="0" w:color="auto"/>
                    <w:bottom w:val="none" w:sz="0" w:space="0" w:color="auto"/>
                    <w:right w:val="none" w:sz="0" w:space="0" w:color="auto"/>
                  </w:divBdr>
                </w:div>
                <w:div w:id="694815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025505">
      <w:bodyDiv w:val="1"/>
      <w:marLeft w:val="0"/>
      <w:marRight w:val="0"/>
      <w:marTop w:val="0"/>
      <w:marBottom w:val="0"/>
      <w:divBdr>
        <w:top w:val="none" w:sz="0" w:space="0" w:color="auto"/>
        <w:left w:val="none" w:sz="0" w:space="0" w:color="auto"/>
        <w:bottom w:val="none" w:sz="0" w:space="0" w:color="auto"/>
        <w:right w:val="none" w:sz="0" w:space="0" w:color="auto"/>
      </w:divBdr>
      <w:divsChild>
        <w:div w:id="39481895">
          <w:marLeft w:val="0"/>
          <w:marRight w:val="0"/>
          <w:marTop w:val="0"/>
          <w:marBottom w:val="0"/>
          <w:divBdr>
            <w:top w:val="none" w:sz="0" w:space="0" w:color="auto"/>
            <w:left w:val="none" w:sz="0" w:space="0" w:color="auto"/>
            <w:bottom w:val="none" w:sz="0" w:space="0" w:color="auto"/>
            <w:right w:val="none" w:sz="0" w:space="0" w:color="auto"/>
          </w:divBdr>
        </w:div>
      </w:divsChild>
    </w:div>
    <w:div w:id="1510556328">
      <w:bodyDiv w:val="1"/>
      <w:marLeft w:val="0"/>
      <w:marRight w:val="0"/>
      <w:marTop w:val="0"/>
      <w:marBottom w:val="0"/>
      <w:divBdr>
        <w:top w:val="none" w:sz="0" w:space="0" w:color="auto"/>
        <w:left w:val="none" w:sz="0" w:space="0" w:color="auto"/>
        <w:bottom w:val="none" w:sz="0" w:space="0" w:color="auto"/>
        <w:right w:val="none" w:sz="0" w:space="0" w:color="auto"/>
      </w:divBdr>
      <w:divsChild>
        <w:div w:id="1992710413">
          <w:marLeft w:val="0"/>
          <w:marRight w:val="0"/>
          <w:marTop w:val="0"/>
          <w:marBottom w:val="0"/>
          <w:divBdr>
            <w:top w:val="none" w:sz="0" w:space="0" w:color="auto"/>
            <w:left w:val="none" w:sz="0" w:space="0" w:color="auto"/>
            <w:bottom w:val="none" w:sz="0" w:space="0" w:color="auto"/>
            <w:right w:val="none" w:sz="0" w:space="0" w:color="auto"/>
          </w:divBdr>
          <w:divsChild>
            <w:div w:id="35350859">
              <w:marLeft w:val="0"/>
              <w:marRight w:val="0"/>
              <w:marTop w:val="0"/>
              <w:marBottom w:val="0"/>
              <w:divBdr>
                <w:top w:val="none" w:sz="0" w:space="0" w:color="auto"/>
                <w:left w:val="none" w:sz="0" w:space="0" w:color="auto"/>
                <w:bottom w:val="none" w:sz="0" w:space="0" w:color="auto"/>
                <w:right w:val="none" w:sz="0" w:space="0" w:color="auto"/>
              </w:divBdr>
              <w:divsChild>
                <w:div w:id="1666204190">
                  <w:marLeft w:val="0"/>
                  <w:marRight w:val="0"/>
                  <w:marTop w:val="0"/>
                  <w:marBottom w:val="0"/>
                  <w:divBdr>
                    <w:top w:val="none" w:sz="0" w:space="0" w:color="auto"/>
                    <w:left w:val="none" w:sz="0" w:space="0" w:color="auto"/>
                    <w:bottom w:val="none" w:sz="0" w:space="0" w:color="auto"/>
                    <w:right w:val="none" w:sz="0" w:space="0" w:color="auto"/>
                  </w:divBdr>
                  <w:divsChild>
                    <w:div w:id="84693217">
                      <w:marLeft w:val="0"/>
                      <w:marRight w:val="0"/>
                      <w:marTop w:val="0"/>
                      <w:marBottom w:val="0"/>
                      <w:divBdr>
                        <w:top w:val="none" w:sz="0" w:space="0" w:color="auto"/>
                        <w:left w:val="none" w:sz="0" w:space="0" w:color="auto"/>
                        <w:bottom w:val="none" w:sz="0" w:space="0" w:color="auto"/>
                        <w:right w:val="none" w:sz="0" w:space="0" w:color="auto"/>
                      </w:divBdr>
                      <w:divsChild>
                        <w:div w:id="1935817345">
                          <w:marLeft w:val="-225"/>
                          <w:marRight w:val="0"/>
                          <w:marTop w:val="0"/>
                          <w:marBottom w:val="0"/>
                          <w:divBdr>
                            <w:top w:val="none" w:sz="0" w:space="0" w:color="auto"/>
                            <w:left w:val="none" w:sz="0" w:space="0" w:color="auto"/>
                            <w:bottom w:val="none" w:sz="0" w:space="0" w:color="auto"/>
                            <w:right w:val="none" w:sz="0" w:space="0" w:color="auto"/>
                          </w:divBdr>
                          <w:divsChild>
                            <w:div w:id="1631128209">
                              <w:marLeft w:val="1500"/>
                              <w:marRight w:val="1500"/>
                              <w:marTop w:val="0"/>
                              <w:marBottom w:val="0"/>
                              <w:divBdr>
                                <w:top w:val="none" w:sz="0" w:space="0" w:color="auto"/>
                                <w:left w:val="none" w:sz="0" w:space="0" w:color="auto"/>
                                <w:bottom w:val="none" w:sz="0" w:space="0" w:color="auto"/>
                                <w:right w:val="none" w:sz="0" w:space="0" w:color="auto"/>
                              </w:divBdr>
                              <w:divsChild>
                                <w:div w:id="949439260">
                                  <w:marLeft w:val="0"/>
                                  <w:marRight w:val="0"/>
                                  <w:marTop w:val="0"/>
                                  <w:marBottom w:val="345"/>
                                  <w:divBdr>
                                    <w:top w:val="none" w:sz="0" w:space="0" w:color="auto"/>
                                    <w:left w:val="none" w:sz="0" w:space="0" w:color="auto"/>
                                    <w:bottom w:val="none" w:sz="0" w:space="0" w:color="auto"/>
                                    <w:right w:val="none" w:sz="0" w:space="0" w:color="auto"/>
                                  </w:divBdr>
                                  <w:divsChild>
                                    <w:div w:id="152431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0682342">
      <w:bodyDiv w:val="1"/>
      <w:marLeft w:val="0"/>
      <w:marRight w:val="0"/>
      <w:marTop w:val="0"/>
      <w:marBottom w:val="0"/>
      <w:divBdr>
        <w:top w:val="none" w:sz="0" w:space="0" w:color="auto"/>
        <w:left w:val="none" w:sz="0" w:space="0" w:color="auto"/>
        <w:bottom w:val="none" w:sz="0" w:space="0" w:color="auto"/>
        <w:right w:val="none" w:sz="0" w:space="0" w:color="auto"/>
      </w:divBdr>
    </w:div>
    <w:div w:id="1512060569">
      <w:bodyDiv w:val="1"/>
      <w:marLeft w:val="0"/>
      <w:marRight w:val="0"/>
      <w:marTop w:val="0"/>
      <w:marBottom w:val="0"/>
      <w:divBdr>
        <w:top w:val="none" w:sz="0" w:space="0" w:color="auto"/>
        <w:left w:val="none" w:sz="0" w:space="0" w:color="auto"/>
        <w:bottom w:val="none" w:sz="0" w:space="0" w:color="auto"/>
        <w:right w:val="none" w:sz="0" w:space="0" w:color="auto"/>
      </w:divBdr>
    </w:div>
    <w:div w:id="1512376527">
      <w:bodyDiv w:val="1"/>
      <w:marLeft w:val="0"/>
      <w:marRight w:val="0"/>
      <w:marTop w:val="0"/>
      <w:marBottom w:val="0"/>
      <w:divBdr>
        <w:top w:val="none" w:sz="0" w:space="0" w:color="auto"/>
        <w:left w:val="none" w:sz="0" w:space="0" w:color="auto"/>
        <w:bottom w:val="none" w:sz="0" w:space="0" w:color="auto"/>
        <w:right w:val="none" w:sz="0" w:space="0" w:color="auto"/>
      </w:divBdr>
    </w:div>
    <w:div w:id="1513377276">
      <w:bodyDiv w:val="1"/>
      <w:marLeft w:val="0"/>
      <w:marRight w:val="0"/>
      <w:marTop w:val="0"/>
      <w:marBottom w:val="0"/>
      <w:divBdr>
        <w:top w:val="none" w:sz="0" w:space="0" w:color="auto"/>
        <w:left w:val="none" w:sz="0" w:space="0" w:color="auto"/>
        <w:bottom w:val="none" w:sz="0" w:space="0" w:color="auto"/>
        <w:right w:val="none" w:sz="0" w:space="0" w:color="auto"/>
      </w:divBdr>
      <w:divsChild>
        <w:div w:id="1286157301">
          <w:marLeft w:val="0"/>
          <w:marRight w:val="0"/>
          <w:marTop w:val="0"/>
          <w:marBottom w:val="0"/>
          <w:divBdr>
            <w:top w:val="none" w:sz="0" w:space="0" w:color="auto"/>
            <w:left w:val="none" w:sz="0" w:space="0" w:color="auto"/>
            <w:bottom w:val="none" w:sz="0" w:space="0" w:color="auto"/>
            <w:right w:val="none" w:sz="0" w:space="0" w:color="auto"/>
          </w:divBdr>
          <w:divsChild>
            <w:div w:id="1715499038">
              <w:marLeft w:val="0"/>
              <w:marRight w:val="0"/>
              <w:marTop w:val="0"/>
              <w:marBottom w:val="0"/>
              <w:divBdr>
                <w:top w:val="none" w:sz="0" w:space="0" w:color="auto"/>
                <w:left w:val="none" w:sz="0" w:space="0" w:color="auto"/>
                <w:bottom w:val="none" w:sz="0" w:space="0" w:color="auto"/>
                <w:right w:val="none" w:sz="0" w:space="0" w:color="auto"/>
              </w:divBdr>
              <w:divsChild>
                <w:div w:id="530849560">
                  <w:marLeft w:val="0"/>
                  <w:marRight w:val="0"/>
                  <w:marTop w:val="0"/>
                  <w:marBottom w:val="0"/>
                  <w:divBdr>
                    <w:top w:val="none" w:sz="0" w:space="0" w:color="auto"/>
                    <w:left w:val="none" w:sz="0" w:space="0" w:color="auto"/>
                    <w:bottom w:val="none" w:sz="0" w:space="0" w:color="auto"/>
                    <w:right w:val="none" w:sz="0" w:space="0" w:color="auto"/>
                  </w:divBdr>
                  <w:divsChild>
                    <w:div w:id="95297382">
                      <w:marLeft w:val="0"/>
                      <w:marRight w:val="0"/>
                      <w:marTop w:val="0"/>
                      <w:marBottom w:val="0"/>
                      <w:divBdr>
                        <w:top w:val="none" w:sz="0" w:space="0" w:color="auto"/>
                        <w:left w:val="none" w:sz="0" w:space="0" w:color="auto"/>
                        <w:bottom w:val="none" w:sz="0" w:space="0" w:color="auto"/>
                        <w:right w:val="none" w:sz="0" w:space="0" w:color="auto"/>
                      </w:divBdr>
                      <w:divsChild>
                        <w:div w:id="1741713179">
                          <w:marLeft w:val="0"/>
                          <w:marRight w:val="0"/>
                          <w:marTop w:val="0"/>
                          <w:marBottom w:val="0"/>
                          <w:divBdr>
                            <w:top w:val="none" w:sz="0" w:space="0" w:color="auto"/>
                            <w:left w:val="none" w:sz="0" w:space="0" w:color="auto"/>
                            <w:bottom w:val="none" w:sz="0" w:space="0" w:color="auto"/>
                            <w:right w:val="none" w:sz="0" w:space="0" w:color="auto"/>
                          </w:divBdr>
                          <w:divsChild>
                            <w:div w:id="1522476137">
                              <w:marLeft w:val="0"/>
                              <w:marRight w:val="0"/>
                              <w:marTop w:val="0"/>
                              <w:marBottom w:val="0"/>
                              <w:divBdr>
                                <w:top w:val="none" w:sz="0" w:space="0" w:color="auto"/>
                                <w:left w:val="none" w:sz="0" w:space="0" w:color="auto"/>
                                <w:bottom w:val="none" w:sz="0" w:space="0" w:color="auto"/>
                                <w:right w:val="none" w:sz="0" w:space="0" w:color="auto"/>
                              </w:divBdr>
                              <w:divsChild>
                                <w:div w:id="1298682588">
                                  <w:marLeft w:val="0"/>
                                  <w:marRight w:val="0"/>
                                  <w:marTop w:val="0"/>
                                  <w:marBottom w:val="0"/>
                                  <w:divBdr>
                                    <w:top w:val="none" w:sz="0" w:space="0" w:color="auto"/>
                                    <w:left w:val="none" w:sz="0" w:space="0" w:color="auto"/>
                                    <w:bottom w:val="none" w:sz="0" w:space="0" w:color="auto"/>
                                    <w:right w:val="none" w:sz="0" w:space="0" w:color="auto"/>
                                  </w:divBdr>
                                  <w:divsChild>
                                    <w:div w:id="1497913582">
                                      <w:marLeft w:val="0"/>
                                      <w:marRight w:val="0"/>
                                      <w:marTop w:val="0"/>
                                      <w:marBottom w:val="0"/>
                                      <w:divBdr>
                                        <w:top w:val="single" w:sz="4" w:space="0" w:color="F5F5F5"/>
                                        <w:left w:val="single" w:sz="4" w:space="0" w:color="F5F5F5"/>
                                        <w:bottom w:val="single" w:sz="4" w:space="0" w:color="F5F5F5"/>
                                        <w:right w:val="single" w:sz="4" w:space="0" w:color="F5F5F5"/>
                                      </w:divBdr>
                                      <w:divsChild>
                                        <w:div w:id="99498697">
                                          <w:marLeft w:val="0"/>
                                          <w:marRight w:val="0"/>
                                          <w:marTop w:val="0"/>
                                          <w:marBottom w:val="0"/>
                                          <w:divBdr>
                                            <w:top w:val="none" w:sz="0" w:space="0" w:color="auto"/>
                                            <w:left w:val="none" w:sz="0" w:space="0" w:color="auto"/>
                                            <w:bottom w:val="none" w:sz="0" w:space="0" w:color="auto"/>
                                            <w:right w:val="none" w:sz="0" w:space="0" w:color="auto"/>
                                          </w:divBdr>
                                          <w:divsChild>
                                            <w:div w:id="37578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14101161">
      <w:bodyDiv w:val="1"/>
      <w:marLeft w:val="0"/>
      <w:marRight w:val="0"/>
      <w:marTop w:val="0"/>
      <w:marBottom w:val="0"/>
      <w:divBdr>
        <w:top w:val="none" w:sz="0" w:space="0" w:color="auto"/>
        <w:left w:val="none" w:sz="0" w:space="0" w:color="auto"/>
        <w:bottom w:val="none" w:sz="0" w:space="0" w:color="auto"/>
        <w:right w:val="none" w:sz="0" w:space="0" w:color="auto"/>
      </w:divBdr>
      <w:divsChild>
        <w:div w:id="299580029">
          <w:marLeft w:val="0"/>
          <w:marRight w:val="0"/>
          <w:marTop w:val="0"/>
          <w:marBottom w:val="150"/>
          <w:divBdr>
            <w:top w:val="none" w:sz="0" w:space="0" w:color="auto"/>
            <w:left w:val="none" w:sz="0" w:space="0" w:color="auto"/>
            <w:bottom w:val="none" w:sz="0" w:space="0" w:color="auto"/>
            <w:right w:val="none" w:sz="0" w:space="0" w:color="auto"/>
          </w:divBdr>
          <w:divsChild>
            <w:div w:id="111091408">
              <w:marLeft w:val="0"/>
              <w:marRight w:val="0"/>
              <w:marTop w:val="0"/>
              <w:marBottom w:val="300"/>
              <w:divBdr>
                <w:top w:val="single" w:sz="6" w:space="0" w:color="FFFFFF"/>
                <w:left w:val="single" w:sz="6" w:space="0" w:color="FFFFFF"/>
                <w:bottom w:val="single" w:sz="6" w:space="0" w:color="FFFFFF"/>
                <w:right w:val="single" w:sz="6" w:space="0" w:color="FFFFFF"/>
              </w:divBdr>
              <w:divsChild>
                <w:div w:id="249781704">
                  <w:marLeft w:val="0"/>
                  <w:marRight w:val="0"/>
                  <w:marTop w:val="0"/>
                  <w:marBottom w:val="0"/>
                  <w:divBdr>
                    <w:top w:val="none" w:sz="0" w:space="0" w:color="auto"/>
                    <w:left w:val="none" w:sz="0" w:space="0" w:color="auto"/>
                    <w:bottom w:val="none" w:sz="0" w:space="0" w:color="auto"/>
                    <w:right w:val="none" w:sz="0" w:space="0" w:color="auto"/>
                  </w:divBdr>
                </w:div>
                <w:div w:id="22206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521520">
          <w:marLeft w:val="0"/>
          <w:marRight w:val="0"/>
          <w:marTop w:val="0"/>
          <w:marBottom w:val="150"/>
          <w:divBdr>
            <w:top w:val="none" w:sz="0" w:space="0" w:color="auto"/>
            <w:left w:val="none" w:sz="0" w:space="0" w:color="auto"/>
            <w:bottom w:val="none" w:sz="0" w:space="0" w:color="auto"/>
            <w:right w:val="none" w:sz="0" w:space="0" w:color="auto"/>
          </w:divBdr>
          <w:divsChild>
            <w:div w:id="1260793360">
              <w:marLeft w:val="0"/>
              <w:marRight w:val="0"/>
              <w:marTop w:val="0"/>
              <w:marBottom w:val="300"/>
              <w:divBdr>
                <w:top w:val="single" w:sz="6" w:space="0" w:color="FFFFFF"/>
                <w:left w:val="single" w:sz="6" w:space="0" w:color="FFFFFF"/>
                <w:bottom w:val="single" w:sz="6" w:space="0" w:color="FFFFFF"/>
                <w:right w:val="single" w:sz="6" w:space="0" w:color="FFFFFF"/>
              </w:divBdr>
              <w:divsChild>
                <w:div w:id="1480031438">
                  <w:marLeft w:val="0"/>
                  <w:marRight w:val="0"/>
                  <w:marTop w:val="0"/>
                  <w:marBottom w:val="0"/>
                  <w:divBdr>
                    <w:top w:val="none" w:sz="0" w:space="0" w:color="FFFFFF"/>
                    <w:left w:val="none" w:sz="0" w:space="0" w:color="FFFFFF"/>
                    <w:bottom w:val="single" w:sz="6" w:space="0" w:color="FFFFFF"/>
                    <w:right w:val="none" w:sz="0" w:space="0" w:color="FFFFFF"/>
                  </w:divBdr>
                </w:div>
                <w:div w:id="216481025">
                  <w:marLeft w:val="0"/>
                  <w:marRight w:val="0"/>
                  <w:marTop w:val="0"/>
                  <w:marBottom w:val="0"/>
                  <w:divBdr>
                    <w:top w:val="none" w:sz="0" w:space="0" w:color="auto"/>
                    <w:left w:val="none" w:sz="0" w:space="0" w:color="auto"/>
                    <w:bottom w:val="none" w:sz="0" w:space="0" w:color="auto"/>
                    <w:right w:val="none" w:sz="0" w:space="0" w:color="auto"/>
                  </w:divBdr>
                </w:div>
                <w:div w:id="1029188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982487">
          <w:marLeft w:val="0"/>
          <w:marRight w:val="0"/>
          <w:marTop w:val="0"/>
          <w:marBottom w:val="150"/>
          <w:divBdr>
            <w:top w:val="none" w:sz="0" w:space="0" w:color="auto"/>
            <w:left w:val="none" w:sz="0" w:space="0" w:color="auto"/>
            <w:bottom w:val="none" w:sz="0" w:space="0" w:color="auto"/>
            <w:right w:val="none" w:sz="0" w:space="0" w:color="auto"/>
          </w:divBdr>
          <w:divsChild>
            <w:div w:id="1405184153">
              <w:marLeft w:val="0"/>
              <w:marRight w:val="0"/>
              <w:marTop w:val="0"/>
              <w:marBottom w:val="300"/>
              <w:divBdr>
                <w:top w:val="single" w:sz="6" w:space="0" w:color="FFFFFF"/>
                <w:left w:val="single" w:sz="6" w:space="0" w:color="FFFFFF"/>
                <w:bottom w:val="single" w:sz="6" w:space="0" w:color="FFFFFF"/>
                <w:right w:val="single" w:sz="6" w:space="0" w:color="FFFFFF"/>
              </w:divBdr>
              <w:divsChild>
                <w:div w:id="814420584">
                  <w:marLeft w:val="0"/>
                  <w:marRight w:val="0"/>
                  <w:marTop w:val="0"/>
                  <w:marBottom w:val="0"/>
                  <w:divBdr>
                    <w:top w:val="none" w:sz="0" w:space="0" w:color="FFFFFF"/>
                    <w:left w:val="none" w:sz="0" w:space="0" w:color="FFFFFF"/>
                    <w:bottom w:val="single" w:sz="6" w:space="0" w:color="FFFFFF"/>
                    <w:right w:val="none" w:sz="0" w:space="0" w:color="FFFFFF"/>
                  </w:divBdr>
                </w:div>
                <w:div w:id="1075518770">
                  <w:marLeft w:val="0"/>
                  <w:marRight w:val="0"/>
                  <w:marTop w:val="0"/>
                  <w:marBottom w:val="0"/>
                  <w:divBdr>
                    <w:top w:val="none" w:sz="0" w:space="0" w:color="auto"/>
                    <w:left w:val="none" w:sz="0" w:space="0" w:color="auto"/>
                    <w:bottom w:val="none" w:sz="0" w:space="0" w:color="auto"/>
                    <w:right w:val="none" w:sz="0" w:space="0" w:color="auto"/>
                  </w:divBdr>
                </w:div>
                <w:div w:id="159713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221262">
          <w:marLeft w:val="0"/>
          <w:marRight w:val="0"/>
          <w:marTop w:val="0"/>
          <w:marBottom w:val="150"/>
          <w:divBdr>
            <w:top w:val="none" w:sz="0" w:space="0" w:color="auto"/>
            <w:left w:val="none" w:sz="0" w:space="0" w:color="auto"/>
            <w:bottom w:val="none" w:sz="0" w:space="0" w:color="auto"/>
            <w:right w:val="none" w:sz="0" w:space="0" w:color="auto"/>
          </w:divBdr>
          <w:divsChild>
            <w:div w:id="1948543388">
              <w:marLeft w:val="0"/>
              <w:marRight w:val="0"/>
              <w:marTop w:val="0"/>
              <w:marBottom w:val="300"/>
              <w:divBdr>
                <w:top w:val="single" w:sz="6" w:space="0" w:color="FFFFFF"/>
                <w:left w:val="single" w:sz="6" w:space="0" w:color="FFFFFF"/>
                <w:bottom w:val="single" w:sz="6" w:space="0" w:color="FFFFFF"/>
                <w:right w:val="single" w:sz="6" w:space="0" w:color="FFFFFF"/>
              </w:divBdr>
              <w:divsChild>
                <w:div w:id="222524349">
                  <w:marLeft w:val="0"/>
                  <w:marRight w:val="0"/>
                  <w:marTop w:val="0"/>
                  <w:marBottom w:val="0"/>
                  <w:divBdr>
                    <w:top w:val="none" w:sz="0" w:space="0" w:color="FFFFFF"/>
                    <w:left w:val="none" w:sz="0" w:space="0" w:color="FFFFFF"/>
                    <w:bottom w:val="single" w:sz="6" w:space="0" w:color="FFFFFF"/>
                    <w:right w:val="none" w:sz="0" w:space="0" w:color="FFFFFF"/>
                  </w:divBdr>
                </w:div>
                <w:div w:id="1308123425">
                  <w:marLeft w:val="0"/>
                  <w:marRight w:val="0"/>
                  <w:marTop w:val="0"/>
                  <w:marBottom w:val="0"/>
                  <w:divBdr>
                    <w:top w:val="none" w:sz="0" w:space="0" w:color="auto"/>
                    <w:left w:val="none" w:sz="0" w:space="0" w:color="auto"/>
                    <w:bottom w:val="none" w:sz="0" w:space="0" w:color="auto"/>
                    <w:right w:val="none" w:sz="0" w:space="0" w:color="auto"/>
                  </w:divBdr>
                </w:div>
                <w:div w:id="50151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594288">
          <w:marLeft w:val="0"/>
          <w:marRight w:val="0"/>
          <w:marTop w:val="0"/>
          <w:marBottom w:val="150"/>
          <w:divBdr>
            <w:top w:val="none" w:sz="0" w:space="0" w:color="auto"/>
            <w:left w:val="none" w:sz="0" w:space="0" w:color="auto"/>
            <w:bottom w:val="none" w:sz="0" w:space="0" w:color="auto"/>
            <w:right w:val="none" w:sz="0" w:space="0" w:color="auto"/>
          </w:divBdr>
          <w:divsChild>
            <w:div w:id="1523395351">
              <w:marLeft w:val="0"/>
              <w:marRight w:val="0"/>
              <w:marTop w:val="0"/>
              <w:marBottom w:val="300"/>
              <w:divBdr>
                <w:top w:val="single" w:sz="6" w:space="0" w:color="FFFFFF"/>
                <w:left w:val="single" w:sz="6" w:space="0" w:color="FFFFFF"/>
                <w:bottom w:val="single" w:sz="6" w:space="0" w:color="FFFFFF"/>
                <w:right w:val="single" w:sz="6" w:space="0" w:color="FFFFFF"/>
              </w:divBdr>
              <w:divsChild>
                <w:div w:id="1626307402">
                  <w:marLeft w:val="0"/>
                  <w:marRight w:val="0"/>
                  <w:marTop w:val="0"/>
                  <w:marBottom w:val="0"/>
                  <w:divBdr>
                    <w:top w:val="none" w:sz="0" w:space="0" w:color="FFFFFF"/>
                    <w:left w:val="none" w:sz="0" w:space="0" w:color="FFFFFF"/>
                    <w:bottom w:val="single" w:sz="6" w:space="0" w:color="FFFFFF"/>
                    <w:right w:val="none" w:sz="0" w:space="0" w:color="FFFFFF"/>
                  </w:divBdr>
                </w:div>
                <w:div w:id="1944461737">
                  <w:marLeft w:val="0"/>
                  <w:marRight w:val="0"/>
                  <w:marTop w:val="0"/>
                  <w:marBottom w:val="0"/>
                  <w:divBdr>
                    <w:top w:val="none" w:sz="0" w:space="0" w:color="auto"/>
                    <w:left w:val="none" w:sz="0" w:space="0" w:color="auto"/>
                    <w:bottom w:val="none" w:sz="0" w:space="0" w:color="auto"/>
                    <w:right w:val="none" w:sz="0" w:space="0" w:color="auto"/>
                  </w:divBdr>
                </w:div>
                <w:div w:id="129698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152709">
      <w:bodyDiv w:val="1"/>
      <w:marLeft w:val="0"/>
      <w:marRight w:val="0"/>
      <w:marTop w:val="0"/>
      <w:marBottom w:val="0"/>
      <w:divBdr>
        <w:top w:val="none" w:sz="0" w:space="0" w:color="auto"/>
        <w:left w:val="none" w:sz="0" w:space="0" w:color="auto"/>
        <w:bottom w:val="none" w:sz="0" w:space="0" w:color="auto"/>
        <w:right w:val="none" w:sz="0" w:space="0" w:color="auto"/>
      </w:divBdr>
    </w:div>
    <w:div w:id="1514296808">
      <w:bodyDiv w:val="1"/>
      <w:marLeft w:val="0"/>
      <w:marRight w:val="0"/>
      <w:marTop w:val="0"/>
      <w:marBottom w:val="0"/>
      <w:divBdr>
        <w:top w:val="none" w:sz="0" w:space="0" w:color="auto"/>
        <w:left w:val="none" w:sz="0" w:space="0" w:color="auto"/>
        <w:bottom w:val="none" w:sz="0" w:space="0" w:color="auto"/>
        <w:right w:val="none" w:sz="0" w:space="0" w:color="auto"/>
      </w:divBdr>
      <w:divsChild>
        <w:div w:id="1342316705">
          <w:marLeft w:val="0"/>
          <w:marRight w:val="0"/>
          <w:marTop w:val="0"/>
          <w:marBottom w:val="0"/>
          <w:divBdr>
            <w:top w:val="none" w:sz="0" w:space="0" w:color="auto"/>
            <w:left w:val="none" w:sz="0" w:space="0" w:color="auto"/>
            <w:bottom w:val="none" w:sz="0" w:space="0" w:color="auto"/>
            <w:right w:val="none" w:sz="0" w:space="0" w:color="auto"/>
          </w:divBdr>
        </w:div>
      </w:divsChild>
    </w:div>
    <w:div w:id="1514493351">
      <w:bodyDiv w:val="1"/>
      <w:marLeft w:val="0"/>
      <w:marRight w:val="0"/>
      <w:marTop w:val="0"/>
      <w:marBottom w:val="0"/>
      <w:divBdr>
        <w:top w:val="none" w:sz="0" w:space="0" w:color="auto"/>
        <w:left w:val="none" w:sz="0" w:space="0" w:color="auto"/>
        <w:bottom w:val="none" w:sz="0" w:space="0" w:color="auto"/>
        <w:right w:val="none" w:sz="0" w:space="0" w:color="auto"/>
      </w:divBdr>
      <w:divsChild>
        <w:div w:id="1398170382">
          <w:marLeft w:val="0"/>
          <w:marRight w:val="0"/>
          <w:marTop w:val="0"/>
          <w:marBottom w:val="150"/>
          <w:divBdr>
            <w:top w:val="none" w:sz="0" w:space="0" w:color="auto"/>
            <w:left w:val="none" w:sz="0" w:space="0" w:color="auto"/>
            <w:bottom w:val="none" w:sz="0" w:space="0" w:color="auto"/>
            <w:right w:val="none" w:sz="0" w:space="0" w:color="auto"/>
          </w:divBdr>
          <w:divsChild>
            <w:div w:id="1707871488">
              <w:marLeft w:val="0"/>
              <w:marRight w:val="0"/>
              <w:marTop w:val="0"/>
              <w:marBottom w:val="300"/>
              <w:divBdr>
                <w:top w:val="single" w:sz="6" w:space="0" w:color="FFFFFF"/>
                <w:left w:val="single" w:sz="6" w:space="0" w:color="FFFFFF"/>
                <w:bottom w:val="single" w:sz="6" w:space="0" w:color="FFFFFF"/>
                <w:right w:val="single" w:sz="6" w:space="0" w:color="FFFFFF"/>
              </w:divBdr>
              <w:divsChild>
                <w:div w:id="589195056">
                  <w:marLeft w:val="0"/>
                  <w:marRight w:val="0"/>
                  <w:marTop w:val="0"/>
                  <w:marBottom w:val="0"/>
                  <w:divBdr>
                    <w:top w:val="none" w:sz="0" w:space="0" w:color="auto"/>
                    <w:left w:val="none" w:sz="0" w:space="0" w:color="auto"/>
                    <w:bottom w:val="none" w:sz="0" w:space="0" w:color="auto"/>
                    <w:right w:val="none" w:sz="0" w:space="0" w:color="auto"/>
                  </w:divBdr>
                </w:div>
                <w:div w:id="1521234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565265">
          <w:marLeft w:val="0"/>
          <w:marRight w:val="0"/>
          <w:marTop w:val="0"/>
          <w:marBottom w:val="150"/>
          <w:divBdr>
            <w:top w:val="none" w:sz="0" w:space="0" w:color="auto"/>
            <w:left w:val="none" w:sz="0" w:space="0" w:color="auto"/>
            <w:bottom w:val="none" w:sz="0" w:space="0" w:color="auto"/>
            <w:right w:val="none" w:sz="0" w:space="0" w:color="auto"/>
          </w:divBdr>
          <w:divsChild>
            <w:div w:id="985933756">
              <w:marLeft w:val="0"/>
              <w:marRight w:val="0"/>
              <w:marTop w:val="0"/>
              <w:marBottom w:val="300"/>
              <w:divBdr>
                <w:top w:val="single" w:sz="6" w:space="0" w:color="FFFFFF"/>
                <w:left w:val="single" w:sz="6" w:space="0" w:color="FFFFFF"/>
                <w:bottom w:val="single" w:sz="6" w:space="0" w:color="FFFFFF"/>
                <w:right w:val="single" w:sz="6" w:space="0" w:color="FFFFFF"/>
              </w:divBdr>
              <w:divsChild>
                <w:div w:id="846791092">
                  <w:marLeft w:val="0"/>
                  <w:marRight w:val="0"/>
                  <w:marTop w:val="0"/>
                  <w:marBottom w:val="0"/>
                  <w:divBdr>
                    <w:top w:val="none" w:sz="0" w:space="0" w:color="FFFFFF"/>
                    <w:left w:val="none" w:sz="0" w:space="0" w:color="FFFFFF"/>
                    <w:bottom w:val="single" w:sz="6" w:space="0" w:color="FFFFFF"/>
                    <w:right w:val="none" w:sz="0" w:space="0" w:color="FFFFFF"/>
                  </w:divBdr>
                </w:div>
                <w:div w:id="1415784584">
                  <w:marLeft w:val="0"/>
                  <w:marRight w:val="0"/>
                  <w:marTop w:val="0"/>
                  <w:marBottom w:val="0"/>
                  <w:divBdr>
                    <w:top w:val="none" w:sz="0" w:space="0" w:color="auto"/>
                    <w:left w:val="none" w:sz="0" w:space="0" w:color="auto"/>
                    <w:bottom w:val="none" w:sz="0" w:space="0" w:color="auto"/>
                    <w:right w:val="none" w:sz="0" w:space="0" w:color="auto"/>
                  </w:divBdr>
                </w:div>
                <w:div w:id="1432824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887670">
          <w:marLeft w:val="0"/>
          <w:marRight w:val="0"/>
          <w:marTop w:val="0"/>
          <w:marBottom w:val="150"/>
          <w:divBdr>
            <w:top w:val="none" w:sz="0" w:space="0" w:color="auto"/>
            <w:left w:val="none" w:sz="0" w:space="0" w:color="auto"/>
            <w:bottom w:val="none" w:sz="0" w:space="0" w:color="auto"/>
            <w:right w:val="none" w:sz="0" w:space="0" w:color="auto"/>
          </w:divBdr>
          <w:divsChild>
            <w:div w:id="1353803830">
              <w:marLeft w:val="0"/>
              <w:marRight w:val="0"/>
              <w:marTop w:val="0"/>
              <w:marBottom w:val="300"/>
              <w:divBdr>
                <w:top w:val="single" w:sz="6" w:space="0" w:color="FFFFFF"/>
                <w:left w:val="single" w:sz="6" w:space="0" w:color="FFFFFF"/>
                <w:bottom w:val="single" w:sz="6" w:space="0" w:color="FFFFFF"/>
                <w:right w:val="single" w:sz="6" w:space="0" w:color="FFFFFF"/>
              </w:divBdr>
              <w:divsChild>
                <w:div w:id="1422870321">
                  <w:marLeft w:val="0"/>
                  <w:marRight w:val="0"/>
                  <w:marTop w:val="0"/>
                  <w:marBottom w:val="0"/>
                  <w:divBdr>
                    <w:top w:val="none" w:sz="0" w:space="0" w:color="FFFFFF"/>
                    <w:left w:val="none" w:sz="0" w:space="0" w:color="FFFFFF"/>
                    <w:bottom w:val="single" w:sz="6" w:space="0" w:color="FFFFFF"/>
                    <w:right w:val="none" w:sz="0" w:space="0" w:color="FFFFFF"/>
                  </w:divBdr>
                </w:div>
                <w:div w:id="1321812688">
                  <w:marLeft w:val="0"/>
                  <w:marRight w:val="0"/>
                  <w:marTop w:val="0"/>
                  <w:marBottom w:val="0"/>
                  <w:divBdr>
                    <w:top w:val="none" w:sz="0" w:space="0" w:color="auto"/>
                    <w:left w:val="none" w:sz="0" w:space="0" w:color="auto"/>
                    <w:bottom w:val="none" w:sz="0" w:space="0" w:color="auto"/>
                    <w:right w:val="none" w:sz="0" w:space="0" w:color="auto"/>
                  </w:divBdr>
                </w:div>
                <w:div w:id="28909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40756">
          <w:marLeft w:val="0"/>
          <w:marRight w:val="0"/>
          <w:marTop w:val="0"/>
          <w:marBottom w:val="150"/>
          <w:divBdr>
            <w:top w:val="none" w:sz="0" w:space="0" w:color="auto"/>
            <w:left w:val="none" w:sz="0" w:space="0" w:color="auto"/>
            <w:bottom w:val="none" w:sz="0" w:space="0" w:color="auto"/>
            <w:right w:val="none" w:sz="0" w:space="0" w:color="auto"/>
          </w:divBdr>
          <w:divsChild>
            <w:div w:id="64112566">
              <w:marLeft w:val="0"/>
              <w:marRight w:val="0"/>
              <w:marTop w:val="0"/>
              <w:marBottom w:val="300"/>
              <w:divBdr>
                <w:top w:val="single" w:sz="6" w:space="0" w:color="FFFFFF"/>
                <w:left w:val="single" w:sz="6" w:space="0" w:color="FFFFFF"/>
                <w:bottom w:val="single" w:sz="6" w:space="0" w:color="FFFFFF"/>
                <w:right w:val="single" w:sz="6" w:space="0" w:color="FFFFFF"/>
              </w:divBdr>
              <w:divsChild>
                <w:div w:id="1357120893">
                  <w:marLeft w:val="0"/>
                  <w:marRight w:val="0"/>
                  <w:marTop w:val="0"/>
                  <w:marBottom w:val="0"/>
                  <w:divBdr>
                    <w:top w:val="none" w:sz="0" w:space="0" w:color="FFFFFF"/>
                    <w:left w:val="none" w:sz="0" w:space="0" w:color="FFFFFF"/>
                    <w:bottom w:val="single" w:sz="6" w:space="0" w:color="FFFFFF"/>
                    <w:right w:val="none" w:sz="0" w:space="0" w:color="FFFFFF"/>
                  </w:divBdr>
                </w:div>
                <w:div w:id="410274939">
                  <w:marLeft w:val="0"/>
                  <w:marRight w:val="0"/>
                  <w:marTop w:val="0"/>
                  <w:marBottom w:val="0"/>
                  <w:divBdr>
                    <w:top w:val="none" w:sz="0" w:space="0" w:color="auto"/>
                    <w:left w:val="none" w:sz="0" w:space="0" w:color="auto"/>
                    <w:bottom w:val="none" w:sz="0" w:space="0" w:color="auto"/>
                    <w:right w:val="none" w:sz="0" w:space="0" w:color="auto"/>
                  </w:divBdr>
                </w:div>
                <w:div w:id="1590118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824790">
          <w:marLeft w:val="0"/>
          <w:marRight w:val="0"/>
          <w:marTop w:val="0"/>
          <w:marBottom w:val="150"/>
          <w:divBdr>
            <w:top w:val="none" w:sz="0" w:space="0" w:color="auto"/>
            <w:left w:val="none" w:sz="0" w:space="0" w:color="auto"/>
            <w:bottom w:val="none" w:sz="0" w:space="0" w:color="auto"/>
            <w:right w:val="none" w:sz="0" w:space="0" w:color="auto"/>
          </w:divBdr>
          <w:divsChild>
            <w:div w:id="1980570787">
              <w:marLeft w:val="0"/>
              <w:marRight w:val="0"/>
              <w:marTop w:val="0"/>
              <w:marBottom w:val="300"/>
              <w:divBdr>
                <w:top w:val="single" w:sz="6" w:space="0" w:color="FFFFFF"/>
                <w:left w:val="single" w:sz="6" w:space="0" w:color="FFFFFF"/>
                <w:bottom w:val="single" w:sz="6" w:space="0" w:color="FFFFFF"/>
                <w:right w:val="single" w:sz="6" w:space="0" w:color="FFFFFF"/>
              </w:divBdr>
              <w:divsChild>
                <w:div w:id="962148690">
                  <w:marLeft w:val="0"/>
                  <w:marRight w:val="0"/>
                  <w:marTop w:val="0"/>
                  <w:marBottom w:val="0"/>
                  <w:divBdr>
                    <w:top w:val="none" w:sz="0" w:space="0" w:color="FFFFFF"/>
                    <w:left w:val="none" w:sz="0" w:space="0" w:color="FFFFFF"/>
                    <w:bottom w:val="single" w:sz="6" w:space="0" w:color="FFFFFF"/>
                    <w:right w:val="none" w:sz="0" w:space="0" w:color="FFFFFF"/>
                  </w:divBdr>
                </w:div>
                <w:div w:id="664475667">
                  <w:marLeft w:val="0"/>
                  <w:marRight w:val="0"/>
                  <w:marTop w:val="0"/>
                  <w:marBottom w:val="0"/>
                  <w:divBdr>
                    <w:top w:val="none" w:sz="0" w:space="0" w:color="auto"/>
                    <w:left w:val="none" w:sz="0" w:space="0" w:color="auto"/>
                    <w:bottom w:val="none" w:sz="0" w:space="0" w:color="auto"/>
                    <w:right w:val="none" w:sz="0" w:space="0" w:color="auto"/>
                  </w:divBdr>
                </w:div>
                <w:div w:id="1910310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222370">
      <w:bodyDiv w:val="1"/>
      <w:marLeft w:val="0"/>
      <w:marRight w:val="0"/>
      <w:marTop w:val="0"/>
      <w:marBottom w:val="0"/>
      <w:divBdr>
        <w:top w:val="none" w:sz="0" w:space="0" w:color="auto"/>
        <w:left w:val="none" w:sz="0" w:space="0" w:color="auto"/>
        <w:bottom w:val="none" w:sz="0" w:space="0" w:color="auto"/>
        <w:right w:val="none" w:sz="0" w:space="0" w:color="auto"/>
      </w:divBdr>
      <w:divsChild>
        <w:div w:id="349532841">
          <w:marLeft w:val="0"/>
          <w:marRight w:val="0"/>
          <w:marTop w:val="0"/>
          <w:marBottom w:val="0"/>
          <w:divBdr>
            <w:top w:val="none" w:sz="0" w:space="0" w:color="auto"/>
            <w:left w:val="none" w:sz="0" w:space="0" w:color="auto"/>
            <w:bottom w:val="none" w:sz="0" w:space="0" w:color="auto"/>
            <w:right w:val="none" w:sz="0" w:space="0" w:color="auto"/>
          </w:divBdr>
        </w:div>
      </w:divsChild>
    </w:div>
    <w:div w:id="1515459082">
      <w:bodyDiv w:val="1"/>
      <w:marLeft w:val="0"/>
      <w:marRight w:val="0"/>
      <w:marTop w:val="0"/>
      <w:marBottom w:val="0"/>
      <w:divBdr>
        <w:top w:val="none" w:sz="0" w:space="0" w:color="auto"/>
        <w:left w:val="none" w:sz="0" w:space="0" w:color="auto"/>
        <w:bottom w:val="none" w:sz="0" w:space="0" w:color="auto"/>
        <w:right w:val="none" w:sz="0" w:space="0" w:color="auto"/>
      </w:divBdr>
      <w:divsChild>
        <w:div w:id="80689887">
          <w:marLeft w:val="0"/>
          <w:marRight w:val="0"/>
          <w:marTop w:val="0"/>
          <w:marBottom w:val="150"/>
          <w:divBdr>
            <w:top w:val="none" w:sz="0" w:space="0" w:color="auto"/>
            <w:left w:val="none" w:sz="0" w:space="0" w:color="auto"/>
            <w:bottom w:val="none" w:sz="0" w:space="0" w:color="auto"/>
            <w:right w:val="none" w:sz="0" w:space="0" w:color="auto"/>
          </w:divBdr>
          <w:divsChild>
            <w:div w:id="1165123040">
              <w:marLeft w:val="0"/>
              <w:marRight w:val="0"/>
              <w:marTop w:val="0"/>
              <w:marBottom w:val="300"/>
              <w:divBdr>
                <w:top w:val="single" w:sz="6" w:space="0" w:color="FFFFFF"/>
                <w:left w:val="single" w:sz="6" w:space="0" w:color="FFFFFF"/>
                <w:bottom w:val="single" w:sz="6" w:space="0" w:color="FFFFFF"/>
                <w:right w:val="single" w:sz="6" w:space="0" w:color="FFFFFF"/>
              </w:divBdr>
              <w:divsChild>
                <w:div w:id="1460805264">
                  <w:marLeft w:val="0"/>
                  <w:marRight w:val="0"/>
                  <w:marTop w:val="0"/>
                  <w:marBottom w:val="0"/>
                  <w:divBdr>
                    <w:top w:val="none" w:sz="0" w:space="0" w:color="auto"/>
                    <w:left w:val="none" w:sz="0" w:space="0" w:color="auto"/>
                    <w:bottom w:val="none" w:sz="0" w:space="0" w:color="auto"/>
                    <w:right w:val="none" w:sz="0" w:space="0" w:color="auto"/>
                  </w:divBdr>
                </w:div>
                <w:div w:id="97630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768778">
          <w:marLeft w:val="0"/>
          <w:marRight w:val="0"/>
          <w:marTop w:val="0"/>
          <w:marBottom w:val="150"/>
          <w:divBdr>
            <w:top w:val="none" w:sz="0" w:space="0" w:color="auto"/>
            <w:left w:val="none" w:sz="0" w:space="0" w:color="auto"/>
            <w:bottom w:val="none" w:sz="0" w:space="0" w:color="auto"/>
            <w:right w:val="none" w:sz="0" w:space="0" w:color="auto"/>
          </w:divBdr>
          <w:divsChild>
            <w:div w:id="1593317202">
              <w:marLeft w:val="0"/>
              <w:marRight w:val="0"/>
              <w:marTop w:val="0"/>
              <w:marBottom w:val="300"/>
              <w:divBdr>
                <w:top w:val="single" w:sz="6" w:space="0" w:color="FFFFFF"/>
                <w:left w:val="single" w:sz="6" w:space="0" w:color="FFFFFF"/>
                <w:bottom w:val="single" w:sz="6" w:space="0" w:color="FFFFFF"/>
                <w:right w:val="single" w:sz="6" w:space="0" w:color="FFFFFF"/>
              </w:divBdr>
              <w:divsChild>
                <w:div w:id="262543262">
                  <w:marLeft w:val="0"/>
                  <w:marRight w:val="0"/>
                  <w:marTop w:val="0"/>
                  <w:marBottom w:val="0"/>
                  <w:divBdr>
                    <w:top w:val="none" w:sz="0" w:space="0" w:color="FFFFFF"/>
                    <w:left w:val="none" w:sz="0" w:space="0" w:color="FFFFFF"/>
                    <w:bottom w:val="single" w:sz="6" w:space="0" w:color="FFFFFF"/>
                    <w:right w:val="none" w:sz="0" w:space="0" w:color="FFFFFF"/>
                  </w:divBdr>
                </w:div>
                <w:div w:id="707602856">
                  <w:marLeft w:val="0"/>
                  <w:marRight w:val="0"/>
                  <w:marTop w:val="0"/>
                  <w:marBottom w:val="0"/>
                  <w:divBdr>
                    <w:top w:val="none" w:sz="0" w:space="0" w:color="auto"/>
                    <w:left w:val="none" w:sz="0" w:space="0" w:color="auto"/>
                    <w:bottom w:val="none" w:sz="0" w:space="0" w:color="auto"/>
                    <w:right w:val="none" w:sz="0" w:space="0" w:color="auto"/>
                  </w:divBdr>
                </w:div>
                <w:div w:id="102027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381031">
          <w:marLeft w:val="0"/>
          <w:marRight w:val="0"/>
          <w:marTop w:val="0"/>
          <w:marBottom w:val="150"/>
          <w:divBdr>
            <w:top w:val="none" w:sz="0" w:space="0" w:color="auto"/>
            <w:left w:val="none" w:sz="0" w:space="0" w:color="auto"/>
            <w:bottom w:val="none" w:sz="0" w:space="0" w:color="auto"/>
            <w:right w:val="none" w:sz="0" w:space="0" w:color="auto"/>
          </w:divBdr>
          <w:divsChild>
            <w:div w:id="1983848378">
              <w:marLeft w:val="0"/>
              <w:marRight w:val="0"/>
              <w:marTop w:val="0"/>
              <w:marBottom w:val="300"/>
              <w:divBdr>
                <w:top w:val="single" w:sz="6" w:space="0" w:color="FFFFFF"/>
                <w:left w:val="single" w:sz="6" w:space="0" w:color="FFFFFF"/>
                <w:bottom w:val="single" w:sz="6" w:space="0" w:color="FFFFFF"/>
                <w:right w:val="single" w:sz="6" w:space="0" w:color="FFFFFF"/>
              </w:divBdr>
              <w:divsChild>
                <w:div w:id="1021668368">
                  <w:marLeft w:val="0"/>
                  <w:marRight w:val="0"/>
                  <w:marTop w:val="0"/>
                  <w:marBottom w:val="0"/>
                  <w:divBdr>
                    <w:top w:val="none" w:sz="0" w:space="0" w:color="FFFFFF"/>
                    <w:left w:val="none" w:sz="0" w:space="0" w:color="FFFFFF"/>
                    <w:bottom w:val="single" w:sz="6" w:space="0" w:color="FFFFFF"/>
                    <w:right w:val="none" w:sz="0" w:space="0" w:color="FFFFFF"/>
                  </w:divBdr>
                </w:div>
                <w:div w:id="990989193">
                  <w:marLeft w:val="0"/>
                  <w:marRight w:val="0"/>
                  <w:marTop w:val="0"/>
                  <w:marBottom w:val="0"/>
                  <w:divBdr>
                    <w:top w:val="none" w:sz="0" w:space="0" w:color="auto"/>
                    <w:left w:val="none" w:sz="0" w:space="0" w:color="auto"/>
                    <w:bottom w:val="none" w:sz="0" w:space="0" w:color="auto"/>
                    <w:right w:val="none" w:sz="0" w:space="0" w:color="auto"/>
                  </w:divBdr>
                </w:div>
                <w:div w:id="158217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897875">
          <w:marLeft w:val="0"/>
          <w:marRight w:val="0"/>
          <w:marTop w:val="0"/>
          <w:marBottom w:val="150"/>
          <w:divBdr>
            <w:top w:val="none" w:sz="0" w:space="0" w:color="auto"/>
            <w:left w:val="none" w:sz="0" w:space="0" w:color="auto"/>
            <w:bottom w:val="none" w:sz="0" w:space="0" w:color="auto"/>
            <w:right w:val="none" w:sz="0" w:space="0" w:color="auto"/>
          </w:divBdr>
          <w:divsChild>
            <w:div w:id="1826897417">
              <w:marLeft w:val="0"/>
              <w:marRight w:val="0"/>
              <w:marTop w:val="0"/>
              <w:marBottom w:val="300"/>
              <w:divBdr>
                <w:top w:val="single" w:sz="6" w:space="0" w:color="FFFFFF"/>
                <w:left w:val="single" w:sz="6" w:space="0" w:color="FFFFFF"/>
                <w:bottom w:val="single" w:sz="6" w:space="0" w:color="FFFFFF"/>
                <w:right w:val="single" w:sz="6" w:space="0" w:color="FFFFFF"/>
              </w:divBdr>
              <w:divsChild>
                <w:div w:id="894465873">
                  <w:marLeft w:val="0"/>
                  <w:marRight w:val="0"/>
                  <w:marTop w:val="0"/>
                  <w:marBottom w:val="0"/>
                  <w:divBdr>
                    <w:top w:val="none" w:sz="0" w:space="0" w:color="FFFFFF"/>
                    <w:left w:val="none" w:sz="0" w:space="0" w:color="FFFFFF"/>
                    <w:bottom w:val="single" w:sz="6" w:space="0" w:color="FFFFFF"/>
                    <w:right w:val="none" w:sz="0" w:space="0" w:color="FFFFFF"/>
                  </w:divBdr>
                </w:div>
                <w:div w:id="2146042117">
                  <w:marLeft w:val="0"/>
                  <w:marRight w:val="0"/>
                  <w:marTop w:val="0"/>
                  <w:marBottom w:val="0"/>
                  <w:divBdr>
                    <w:top w:val="none" w:sz="0" w:space="0" w:color="auto"/>
                    <w:left w:val="none" w:sz="0" w:space="0" w:color="auto"/>
                    <w:bottom w:val="none" w:sz="0" w:space="0" w:color="auto"/>
                    <w:right w:val="none" w:sz="0" w:space="0" w:color="auto"/>
                  </w:divBdr>
                </w:div>
                <w:div w:id="720597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532271">
      <w:bodyDiv w:val="1"/>
      <w:marLeft w:val="0"/>
      <w:marRight w:val="0"/>
      <w:marTop w:val="0"/>
      <w:marBottom w:val="0"/>
      <w:divBdr>
        <w:top w:val="none" w:sz="0" w:space="0" w:color="auto"/>
        <w:left w:val="none" w:sz="0" w:space="0" w:color="auto"/>
        <w:bottom w:val="none" w:sz="0" w:space="0" w:color="auto"/>
        <w:right w:val="none" w:sz="0" w:space="0" w:color="auto"/>
      </w:divBdr>
      <w:divsChild>
        <w:div w:id="775172455">
          <w:marLeft w:val="0"/>
          <w:marRight w:val="0"/>
          <w:marTop w:val="0"/>
          <w:marBottom w:val="0"/>
          <w:divBdr>
            <w:top w:val="none" w:sz="0" w:space="0" w:color="auto"/>
            <w:left w:val="none" w:sz="0" w:space="0" w:color="auto"/>
            <w:bottom w:val="none" w:sz="0" w:space="0" w:color="auto"/>
            <w:right w:val="none" w:sz="0" w:space="0" w:color="auto"/>
          </w:divBdr>
        </w:div>
      </w:divsChild>
    </w:div>
    <w:div w:id="1515725278">
      <w:bodyDiv w:val="1"/>
      <w:marLeft w:val="0"/>
      <w:marRight w:val="0"/>
      <w:marTop w:val="0"/>
      <w:marBottom w:val="0"/>
      <w:divBdr>
        <w:top w:val="none" w:sz="0" w:space="0" w:color="auto"/>
        <w:left w:val="none" w:sz="0" w:space="0" w:color="auto"/>
        <w:bottom w:val="none" w:sz="0" w:space="0" w:color="auto"/>
        <w:right w:val="none" w:sz="0" w:space="0" w:color="auto"/>
      </w:divBdr>
      <w:divsChild>
        <w:div w:id="1861582792">
          <w:marLeft w:val="0"/>
          <w:marRight w:val="0"/>
          <w:marTop w:val="0"/>
          <w:marBottom w:val="0"/>
          <w:divBdr>
            <w:top w:val="none" w:sz="0" w:space="0" w:color="auto"/>
            <w:left w:val="none" w:sz="0" w:space="0" w:color="auto"/>
            <w:bottom w:val="none" w:sz="0" w:space="0" w:color="auto"/>
            <w:right w:val="none" w:sz="0" w:space="0" w:color="auto"/>
          </w:divBdr>
        </w:div>
      </w:divsChild>
    </w:div>
    <w:div w:id="1515923686">
      <w:bodyDiv w:val="1"/>
      <w:marLeft w:val="0"/>
      <w:marRight w:val="0"/>
      <w:marTop w:val="0"/>
      <w:marBottom w:val="0"/>
      <w:divBdr>
        <w:top w:val="none" w:sz="0" w:space="0" w:color="auto"/>
        <w:left w:val="none" w:sz="0" w:space="0" w:color="auto"/>
        <w:bottom w:val="none" w:sz="0" w:space="0" w:color="auto"/>
        <w:right w:val="none" w:sz="0" w:space="0" w:color="auto"/>
      </w:divBdr>
      <w:divsChild>
        <w:div w:id="485173306">
          <w:marLeft w:val="0"/>
          <w:marRight w:val="0"/>
          <w:marTop w:val="0"/>
          <w:marBottom w:val="0"/>
          <w:divBdr>
            <w:top w:val="none" w:sz="0" w:space="0" w:color="auto"/>
            <w:left w:val="none" w:sz="0" w:space="0" w:color="auto"/>
            <w:bottom w:val="none" w:sz="0" w:space="0" w:color="auto"/>
            <w:right w:val="none" w:sz="0" w:space="0" w:color="auto"/>
          </w:divBdr>
        </w:div>
      </w:divsChild>
    </w:div>
    <w:div w:id="1516117306">
      <w:bodyDiv w:val="1"/>
      <w:marLeft w:val="0"/>
      <w:marRight w:val="0"/>
      <w:marTop w:val="0"/>
      <w:marBottom w:val="0"/>
      <w:divBdr>
        <w:top w:val="none" w:sz="0" w:space="0" w:color="auto"/>
        <w:left w:val="none" w:sz="0" w:space="0" w:color="auto"/>
        <w:bottom w:val="none" w:sz="0" w:space="0" w:color="auto"/>
        <w:right w:val="none" w:sz="0" w:space="0" w:color="auto"/>
      </w:divBdr>
      <w:divsChild>
        <w:div w:id="178012013">
          <w:marLeft w:val="0"/>
          <w:marRight w:val="0"/>
          <w:marTop w:val="0"/>
          <w:marBottom w:val="0"/>
          <w:divBdr>
            <w:top w:val="none" w:sz="0" w:space="0" w:color="auto"/>
            <w:left w:val="none" w:sz="0" w:space="0" w:color="auto"/>
            <w:bottom w:val="none" w:sz="0" w:space="0" w:color="auto"/>
            <w:right w:val="none" w:sz="0" w:space="0" w:color="auto"/>
          </w:divBdr>
        </w:div>
      </w:divsChild>
    </w:div>
    <w:div w:id="1516191411">
      <w:bodyDiv w:val="1"/>
      <w:marLeft w:val="0"/>
      <w:marRight w:val="0"/>
      <w:marTop w:val="0"/>
      <w:marBottom w:val="0"/>
      <w:divBdr>
        <w:top w:val="none" w:sz="0" w:space="0" w:color="auto"/>
        <w:left w:val="none" w:sz="0" w:space="0" w:color="auto"/>
        <w:bottom w:val="none" w:sz="0" w:space="0" w:color="auto"/>
        <w:right w:val="none" w:sz="0" w:space="0" w:color="auto"/>
      </w:divBdr>
    </w:div>
    <w:div w:id="1516194411">
      <w:bodyDiv w:val="1"/>
      <w:marLeft w:val="0"/>
      <w:marRight w:val="0"/>
      <w:marTop w:val="0"/>
      <w:marBottom w:val="0"/>
      <w:divBdr>
        <w:top w:val="none" w:sz="0" w:space="0" w:color="auto"/>
        <w:left w:val="none" w:sz="0" w:space="0" w:color="auto"/>
        <w:bottom w:val="none" w:sz="0" w:space="0" w:color="auto"/>
        <w:right w:val="none" w:sz="0" w:space="0" w:color="auto"/>
      </w:divBdr>
      <w:divsChild>
        <w:div w:id="2086953322">
          <w:marLeft w:val="0"/>
          <w:marRight w:val="0"/>
          <w:marTop w:val="0"/>
          <w:marBottom w:val="150"/>
          <w:divBdr>
            <w:top w:val="none" w:sz="0" w:space="0" w:color="auto"/>
            <w:left w:val="none" w:sz="0" w:space="0" w:color="auto"/>
            <w:bottom w:val="none" w:sz="0" w:space="0" w:color="auto"/>
            <w:right w:val="none" w:sz="0" w:space="0" w:color="auto"/>
          </w:divBdr>
          <w:divsChild>
            <w:div w:id="1222404543">
              <w:marLeft w:val="0"/>
              <w:marRight w:val="0"/>
              <w:marTop w:val="0"/>
              <w:marBottom w:val="300"/>
              <w:divBdr>
                <w:top w:val="single" w:sz="6" w:space="0" w:color="FFFFFF"/>
                <w:left w:val="single" w:sz="6" w:space="0" w:color="FFFFFF"/>
                <w:bottom w:val="single" w:sz="6" w:space="0" w:color="FFFFFF"/>
                <w:right w:val="single" w:sz="6" w:space="0" w:color="FFFFFF"/>
              </w:divBdr>
              <w:divsChild>
                <w:div w:id="1573194791">
                  <w:marLeft w:val="0"/>
                  <w:marRight w:val="0"/>
                  <w:marTop w:val="0"/>
                  <w:marBottom w:val="0"/>
                  <w:divBdr>
                    <w:top w:val="none" w:sz="0" w:space="0" w:color="auto"/>
                    <w:left w:val="none" w:sz="0" w:space="0" w:color="auto"/>
                    <w:bottom w:val="none" w:sz="0" w:space="0" w:color="auto"/>
                    <w:right w:val="none" w:sz="0" w:space="0" w:color="auto"/>
                  </w:divBdr>
                </w:div>
                <w:div w:id="90394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045538">
          <w:marLeft w:val="0"/>
          <w:marRight w:val="0"/>
          <w:marTop w:val="0"/>
          <w:marBottom w:val="150"/>
          <w:divBdr>
            <w:top w:val="none" w:sz="0" w:space="0" w:color="auto"/>
            <w:left w:val="none" w:sz="0" w:space="0" w:color="auto"/>
            <w:bottom w:val="none" w:sz="0" w:space="0" w:color="auto"/>
            <w:right w:val="none" w:sz="0" w:space="0" w:color="auto"/>
          </w:divBdr>
          <w:divsChild>
            <w:div w:id="1461608210">
              <w:marLeft w:val="0"/>
              <w:marRight w:val="0"/>
              <w:marTop w:val="0"/>
              <w:marBottom w:val="300"/>
              <w:divBdr>
                <w:top w:val="single" w:sz="6" w:space="0" w:color="FFFFFF"/>
                <w:left w:val="single" w:sz="6" w:space="0" w:color="FFFFFF"/>
                <w:bottom w:val="single" w:sz="6" w:space="0" w:color="FFFFFF"/>
                <w:right w:val="single" w:sz="6" w:space="0" w:color="FFFFFF"/>
              </w:divBdr>
              <w:divsChild>
                <w:div w:id="1139803993">
                  <w:marLeft w:val="0"/>
                  <w:marRight w:val="0"/>
                  <w:marTop w:val="0"/>
                  <w:marBottom w:val="0"/>
                  <w:divBdr>
                    <w:top w:val="none" w:sz="0" w:space="0" w:color="FFFFFF"/>
                    <w:left w:val="none" w:sz="0" w:space="0" w:color="FFFFFF"/>
                    <w:bottom w:val="single" w:sz="6" w:space="0" w:color="FFFFFF"/>
                    <w:right w:val="none" w:sz="0" w:space="0" w:color="FFFFFF"/>
                  </w:divBdr>
                </w:div>
                <w:div w:id="1535574436">
                  <w:marLeft w:val="0"/>
                  <w:marRight w:val="0"/>
                  <w:marTop w:val="0"/>
                  <w:marBottom w:val="0"/>
                  <w:divBdr>
                    <w:top w:val="none" w:sz="0" w:space="0" w:color="auto"/>
                    <w:left w:val="none" w:sz="0" w:space="0" w:color="auto"/>
                    <w:bottom w:val="none" w:sz="0" w:space="0" w:color="auto"/>
                    <w:right w:val="none" w:sz="0" w:space="0" w:color="auto"/>
                  </w:divBdr>
                </w:div>
                <w:div w:id="34270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67179">
          <w:marLeft w:val="0"/>
          <w:marRight w:val="0"/>
          <w:marTop w:val="0"/>
          <w:marBottom w:val="150"/>
          <w:divBdr>
            <w:top w:val="none" w:sz="0" w:space="0" w:color="auto"/>
            <w:left w:val="none" w:sz="0" w:space="0" w:color="auto"/>
            <w:bottom w:val="none" w:sz="0" w:space="0" w:color="auto"/>
            <w:right w:val="none" w:sz="0" w:space="0" w:color="auto"/>
          </w:divBdr>
          <w:divsChild>
            <w:div w:id="1306854522">
              <w:marLeft w:val="0"/>
              <w:marRight w:val="0"/>
              <w:marTop w:val="0"/>
              <w:marBottom w:val="300"/>
              <w:divBdr>
                <w:top w:val="single" w:sz="6" w:space="0" w:color="FFFFFF"/>
                <w:left w:val="single" w:sz="6" w:space="0" w:color="FFFFFF"/>
                <w:bottom w:val="single" w:sz="6" w:space="0" w:color="FFFFFF"/>
                <w:right w:val="single" w:sz="6" w:space="0" w:color="FFFFFF"/>
              </w:divBdr>
              <w:divsChild>
                <w:div w:id="898978280">
                  <w:marLeft w:val="0"/>
                  <w:marRight w:val="0"/>
                  <w:marTop w:val="0"/>
                  <w:marBottom w:val="0"/>
                  <w:divBdr>
                    <w:top w:val="none" w:sz="0" w:space="0" w:color="FFFFFF"/>
                    <w:left w:val="none" w:sz="0" w:space="0" w:color="FFFFFF"/>
                    <w:bottom w:val="single" w:sz="6" w:space="0" w:color="FFFFFF"/>
                    <w:right w:val="none" w:sz="0" w:space="0" w:color="FFFFFF"/>
                  </w:divBdr>
                </w:div>
                <w:div w:id="1634404616">
                  <w:marLeft w:val="0"/>
                  <w:marRight w:val="0"/>
                  <w:marTop w:val="0"/>
                  <w:marBottom w:val="0"/>
                  <w:divBdr>
                    <w:top w:val="none" w:sz="0" w:space="0" w:color="auto"/>
                    <w:left w:val="none" w:sz="0" w:space="0" w:color="auto"/>
                    <w:bottom w:val="none" w:sz="0" w:space="0" w:color="auto"/>
                    <w:right w:val="none" w:sz="0" w:space="0" w:color="auto"/>
                  </w:divBdr>
                </w:div>
                <w:div w:id="30508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45981">
          <w:marLeft w:val="0"/>
          <w:marRight w:val="0"/>
          <w:marTop w:val="0"/>
          <w:marBottom w:val="150"/>
          <w:divBdr>
            <w:top w:val="none" w:sz="0" w:space="0" w:color="auto"/>
            <w:left w:val="none" w:sz="0" w:space="0" w:color="auto"/>
            <w:bottom w:val="none" w:sz="0" w:space="0" w:color="auto"/>
            <w:right w:val="none" w:sz="0" w:space="0" w:color="auto"/>
          </w:divBdr>
          <w:divsChild>
            <w:div w:id="1094402600">
              <w:marLeft w:val="0"/>
              <w:marRight w:val="0"/>
              <w:marTop w:val="0"/>
              <w:marBottom w:val="300"/>
              <w:divBdr>
                <w:top w:val="single" w:sz="6" w:space="0" w:color="FFFFFF"/>
                <w:left w:val="single" w:sz="6" w:space="0" w:color="FFFFFF"/>
                <w:bottom w:val="single" w:sz="6" w:space="0" w:color="FFFFFF"/>
                <w:right w:val="single" w:sz="6" w:space="0" w:color="FFFFFF"/>
              </w:divBdr>
              <w:divsChild>
                <w:div w:id="1739862277">
                  <w:marLeft w:val="0"/>
                  <w:marRight w:val="0"/>
                  <w:marTop w:val="0"/>
                  <w:marBottom w:val="0"/>
                  <w:divBdr>
                    <w:top w:val="none" w:sz="0" w:space="0" w:color="FFFFFF"/>
                    <w:left w:val="none" w:sz="0" w:space="0" w:color="FFFFFF"/>
                    <w:bottom w:val="single" w:sz="6" w:space="0" w:color="FFFFFF"/>
                    <w:right w:val="none" w:sz="0" w:space="0" w:color="FFFFFF"/>
                  </w:divBdr>
                </w:div>
                <w:div w:id="521357130">
                  <w:marLeft w:val="0"/>
                  <w:marRight w:val="0"/>
                  <w:marTop w:val="0"/>
                  <w:marBottom w:val="0"/>
                  <w:divBdr>
                    <w:top w:val="none" w:sz="0" w:space="0" w:color="auto"/>
                    <w:left w:val="none" w:sz="0" w:space="0" w:color="auto"/>
                    <w:bottom w:val="none" w:sz="0" w:space="0" w:color="auto"/>
                    <w:right w:val="none" w:sz="0" w:space="0" w:color="auto"/>
                  </w:divBdr>
                </w:div>
                <w:div w:id="109952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08377">
          <w:marLeft w:val="0"/>
          <w:marRight w:val="0"/>
          <w:marTop w:val="0"/>
          <w:marBottom w:val="150"/>
          <w:divBdr>
            <w:top w:val="none" w:sz="0" w:space="0" w:color="auto"/>
            <w:left w:val="none" w:sz="0" w:space="0" w:color="auto"/>
            <w:bottom w:val="none" w:sz="0" w:space="0" w:color="auto"/>
            <w:right w:val="none" w:sz="0" w:space="0" w:color="auto"/>
          </w:divBdr>
          <w:divsChild>
            <w:div w:id="504786022">
              <w:marLeft w:val="0"/>
              <w:marRight w:val="0"/>
              <w:marTop w:val="0"/>
              <w:marBottom w:val="300"/>
              <w:divBdr>
                <w:top w:val="single" w:sz="6" w:space="0" w:color="FFFFFF"/>
                <w:left w:val="single" w:sz="6" w:space="0" w:color="FFFFFF"/>
                <w:bottom w:val="single" w:sz="6" w:space="0" w:color="FFFFFF"/>
                <w:right w:val="single" w:sz="6" w:space="0" w:color="FFFFFF"/>
              </w:divBdr>
              <w:divsChild>
                <w:div w:id="72629596">
                  <w:marLeft w:val="0"/>
                  <w:marRight w:val="0"/>
                  <w:marTop w:val="0"/>
                  <w:marBottom w:val="0"/>
                  <w:divBdr>
                    <w:top w:val="none" w:sz="0" w:space="0" w:color="FFFFFF"/>
                    <w:left w:val="none" w:sz="0" w:space="0" w:color="FFFFFF"/>
                    <w:bottom w:val="single" w:sz="6" w:space="0" w:color="FFFFFF"/>
                    <w:right w:val="none" w:sz="0" w:space="0" w:color="FFFFFF"/>
                  </w:divBdr>
                </w:div>
                <w:div w:id="532306572">
                  <w:marLeft w:val="0"/>
                  <w:marRight w:val="0"/>
                  <w:marTop w:val="0"/>
                  <w:marBottom w:val="0"/>
                  <w:divBdr>
                    <w:top w:val="none" w:sz="0" w:space="0" w:color="auto"/>
                    <w:left w:val="none" w:sz="0" w:space="0" w:color="auto"/>
                    <w:bottom w:val="none" w:sz="0" w:space="0" w:color="auto"/>
                    <w:right w:val="none" w:sz="0" w:space="0" w:color="auto"/>
                  </w:divBdr>
                </w:div>
                <w:div w:id="46690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266030">
      <w:bodyDiv w:val="1"/>
      <w:marLeft w:val="0"/>
      <w:marRight w:val="0"/>
      <w:marTop w:val="0"/>
      <w:marBottom w:val="0"/>
      <w:divBdr>
        <w:top w:val="none" w:sz="0" w:space="0" w:color="auto"/>
        <w:left w:val="none" w:sz="0" w:space="0" w:color="auto"/>
        <w:bottom w:val="none" w:sz="0" w:space="0" w:color="auto"/>
        <w:right w:val="none" w:sz="0" w:space="0" w:color="auto"/>
      </w:divBdr>
    </w:div>
    <w:div w:id="1518346111">
      <w:bodyDiv w:val="1"/>
      <w:marLeft w:val="0"/>
      <w:marRight w:val="0"/>
      <w:marTop w:val="0"/>
      <w:marBottom w:val="0"/>
      <w:divBdr>
        <w:top w:val="none" w:sz="0" w:space="0" w:color="auto"/>
        <w:left w:val="none" w:sz="0" w:space="0" w:color="auto"/>
        <w:bottom w:val="none" w:sz="0" w:space="0" w:color="auto"/>
        <w:right w:val="none" w:sz="0" w:space="0" w:color="auto"/>
      </w:divBdr>
    </w:div>
    <w:div w:id="1518692625">
      <w:bodyDiv w:val="1"/>
      <w:marLeft w:val="0"/>
      <w:marRight w:val="0"/>
      <w:marTop w:val="0"/>
      <w:marBottom w:val="0"/>
      <w:divBdr>
        <w:top w:val="none" w:sz="0" w:space="0" w:color="auto"/>
        <w:left w:val="none" w:sz="0" w:space="0" w:color="auto"/>
        <w:bottom w:val="none" w:sz="0" w:space="0" w:color="auto"/>
        <w:right w:val="none" w:sz="0" w:space="0" w:color="auto"/>
      </w:divBdr>
      <w:divsChild>
        <w:div w:id="945891250">
          <w:marLeft w:val="0"/>
          <w:marRight w:val="0"/>
          <w:marTop w:val="0"/>
          <w:marBottom w:val="0"/>
          <w:divBdr>
            <w:top w:val="none" w:sz="0" w:space="0" w:color="auto"/>
            <w:left w:val="none" w:sz="0" w:space="0" w:color="auto"/>
            <w:bottom w:val="none" w:sz="0" w:space="0" w:color="auto"/>
            <w:right w:val="none" w:sz="0" w:space="0" w:color="auto"/>
          </w:divBdr>
          <w:divsChild>
            <w:div w:id="1221331136">
              <w:marLeft w:val="0"/>
              <w:marRight w:val="0"/>
              <w:marTop w:val="0"/>
              <w:marBottom w:val="0"/>
              <w:divBdr>
                <w:top w:val="none" w:sz="0" w:space="0" w:color="auto"/>
                <w:left w:val="none" w:sz="0" w:space="0" w:color="auto"/>
                <w:bottom w:val="none" w:sz="0" w:space="0" w:color="auto"/>
                <w:right w:val="none" w:sz="0" w:space="0" w:color="auto"/>
              </w:divBdr>
              <w:divsChild>
                <w:div w:id="1438869229">
                  <w:marLeft w:val="0"/>
                  <w:marRight w:val="0"/>
                  <w:marTop w:val="0"/>
                  <w:marBottom w:val="0"/>
                  <w:divBdr>
                    <w:top w:val="none" w:sz="0" w:space="0" w:color="auto"/>
                    <w:left w:val="none" w:sz="0" w:space="0" w:color="auto"/>
                    <w:bottom w:val="none" w:sz="0" w:space="0" w:color="auto"/>
                    <w:right w:val="none" w:sz="0" w:space="0" w:color="auto"/>
                  </w:divBdr>
                  <w:divsChild>
                    <w:div w:id="315380387">
                      <w:marLeft w:val="0"/>
                      <w:marRight w:val="0"/>
                      <w:marTop w:val="0"/>
                      <w:marBottom w:val="0"/>
                      <w:divBdr>
                        <w:top w:val="none" w:sz="0" w:space="0" w:color="auto"/>
                        <w:left w:val="none" w:sz="0" w:space="0" w:color="auto"/>
                        <w:bottom w:val="none" w:sz="0" w:space="0" w:color="auto"/>
                        <w:right w:val="none" w:sz="0" w:space="0" w:color="auto"/>
                      </w:divBdr>
                      <w:divsChild>
                        <w:div w:id="1301111689">
                          <w:marLeft w:val="0"/>
                          <w:marRight w:val="0"/>
                          <w:marTop w:val="0"/>
                          <w:marBottom w:val="0"/>
                          <w:divBdr>
                            <w:top w:val="none" w:sz="0" w:space="0" w:color="auto"/>
                            <w:left w:val="none" w:sz="0" w:space="0" w:color="auto"/>
                            <w:bottom w:val="none" w:sz="0" w:space="0" w:color="auto"/>
                            <w:right w:val="none" w:sz="0" w:space="0" w:color="auto"/>
                          </w:divBdr>
                          <w:divsChild>
                            <w:div w:id="1339163653">
                              <w:marLeft w:val="0"/>
                              <w:marRight w:val="0"/>
                              <w:marTop w:val="0"/>
                              <w:marBottom w:val="0"/>
                              <w:divBdr>
                                <w:top w:val="none" w:sz="0" w:space="0" w:color="auto"/>
                                <w:left w:val="none" w:sz="0" w:space="0" w:color="auto"/>
                                <w:bottom w:val="none" w:sz="0" w:space="0" w:color="auto"/>
                                <w:right w:val="none" w:sz="0" w:space="0" w:color="auto"/>
                              </w:divBdr>
                              <w:divsChild>
                                <w:div w:id="587692680">
                                  <w:marLeft w:val="0"/>
                                  <w:marRight w:val="0"/>
                                  <w:marTop w:val="0"/>
                                  <w:marBottom w:val="0"/>
                                  <w:divBdr>
                                    <w:top w:val="none" w:sz="0" w:space="0" w:color="auto"/>
                                    <w:left w:val="none" w:sz="0" w:space="0" w:color="auto"/>
                                    <w:bottom w:val="none" w:sz="0" w:space="0" w:color="auto"/>
                                    <w:right w:val="none" w:sz="0" w:space="0" w:color="auto"/>
                                  </w:divBdr>
                                  <w:divsChild>
                                    <w:div w:id="1458448758">
                                      <w:marLeft w:val="43"/>
                                      <w:marRight w:val="0"/>
                                      <w:marTop w:val="0"/>
                                      <w:marBottom w:val="0"/>
                                      <w:divBdr>
                                        <w:top w:val="none" w:sz="0" w:space="0" w:color="auto"/>
                                        <w:left w:val="none" w:sz="0" w:space="0" w:color="auto"/>
                                        <w:bottom w:val="none" w:sz="0" w:space="0" w:color="auto"/>
                                        <w:right w:val="none" w:sz="0" w:space="0" w:color="auto"/>
                                      </w:divBdr>
                                      <w:divsChild>
                                        <w:div w:id="1272781237">
                                          <w:marLeft w:val="0"/>
                                          <w:marRight w:val="0"/>
                                          <w:marTop w:val="0"/>
                                          <w:marBottom w:val="0"/>
                                          <w:divBdr>
                                            <w:top w:val="none" w:sz="0" w:space="0" w:color="auto"/>
                                            <w:left w:val="none" w:sz="0" w:space="0" w:color="auto"/>
                                            <w:bottom w:val="none" w:sz="0" w:space="0" w:color="auto"/>
                                            <w:right w:val="none" w:sz="0" w:space="0" w:color="auto"/>
                                          </w:divBdr>
                                          <w:divsChild>
                                            <w:div w:id="2016807241">
                                              <w:marLeft w:val="0"/>
                                              <w:marRight w:val="0"/>
                                              <w:marTop w:val="0"/>
                                              <w:marBottom w:val="86"/>
                                              <w:divBdr>
                                                <w:top w:val="single" w:sz="4" w:space="0" w:color="F5F5F5"/>
                                                <w:left w:val="single" w:sz="4" w:space="0" w:color="F5F5F5"/>
                                                <w:bottom w:val="single" w:sz="4" w:space="0" w:color="F5F5F5"/>
                                                <w:right w:val="single" w:sz="4" w:space="0" w:color="F5F5F5"/>
                                              </w:divBdr>
                                              <w:divsChild>
                                                <w:div w:id="1449398793">
                                                  <w:marLeft w:val="0"/>
                                                  <w:marRight w:val="0"/>
                                                  <w:marTop w:val="0"/>
                                                  <w:marBottom w:val="0"/>
                                                  <w:divBdr>
                                                    <w:top w:val="none" w:sz="0" w:space="0" w:color="auto"/>
                                                    <w:left w:val="none" w:sz="0" w:space="0" w:color="auto"/>
                                                    <w:bottom w:val="none" w:sz="0" w:space="0" w:color="auto"/>
                                                    <w:right w:val="none" w:sz="0" w:space="0" w:color="auto"/>
                                                  </w:divBdr>
                                                  <w:divsChild>
                                                    <w:div w:id="3146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19150193">
      <w:bodyDiv w:val="1"/>
      <w:marLeft w:val="0"/>
      <w:marRight w:val="0"/>
      <w:marTop w:val="0"/>
      <w:marBottom w:val="0"/>
      <w:divBdr>
        <w:top w:val="none" w:sz="0" w:space="0" w:color="auto"/>
        <w:left w:val="none" w:sz="0" w:space="0" w:color="auto"/>
        <w:bottom w:val="none" w:sz="0" w:space="0" w:color="auto"/>
        <w:right w:val="none" w:sz="0" w:space="0" w:color="auto"/>
      </w:divBdr>
    </w:div>
    <w:div w:id="1520007531">
      <w:bodyDiv w:val="1"/>
      <w:marLeft w:val="0"/>
      <w:marRight w:val="0"/>
      <w:marTop w:val="0"/>
      <w:marBottom w:val="0"/>
      <w:divBdr>
        <w:top w:val="none" w:sz="0" w:space="0" w:color="auto"/>
        <w:left w:val="none" w:sz="0" w:space="0" w:color="auto"/>
        <w:bottom w:val="none" w:sz="0" w:space="0" w:color="auto"/>
        <w:right w:val="none" w:sz="0" w:space="0" w:color="auto"/>
      </w:divBdr>
      <w:divsChild>
        <w:div w:id="1403865342">
          <w:marLeft w:val="0"/>
          <w:marRight w:val="0"/>
          <w:marTop w:val="0"/>
          <w:marBottom w:val="0"/>
          <w:divBdr>
            <w:top w:val="none" w:sz="0" w:space="0" w:color="auto"/>
            <w:left w:val="none" w:sz="0" w:space="0" w:color="auto"/>
            <w:bottom w:val="none" w:sz="0" w:space="0" w:color="auto"/>
            <w:right w:val="none" w:sz="0" w:space="0" w:color="auto"/>
          </w:divBdr>
          <w:divsChild>
            <w:div w:id="1154566992">
              <w:marLeft w:val="0"/>
              <w:marRight w:val="0"/>
              <w:marTop w:val="0"/>
              <w:marBottom w:val="0"/>
              <w:divBdr>
                <w:top w:val="none" w:sz="0" w:space="0" w:color="auto"/>
                <w:left w:val="none" w:sz="0" w:space="0" w:color="auto"/>
                <w:bottom w:val="none" w:sz="0" w:space="0" w:color="auto"/>
                <w:right w:val="none" w:sz="0" w:space="0" w:color="auto"/>
              </w:divBdr>
              <w:divsChild>
                <w:div w:id="162553634">
                  <w:marLeft w:val="0"/>
                  <w:marRight w:val="0"/>
                  <w:marTop w:val="0"/>
                  <w:marBottom w:val="0"/>
                  <w:divBdr>
                    <w:top w:val="none" w:sz="0" w:space="0" w:color="auto"/>
                    <w:left w:val="none" w:sz="0" w:space="0" w:color="auto"/>
                    <w:bottom w:val="none" w:sz="0" w:space="0" w:color="auto"/>
                    <w:right w:val="none" w:sz="0" w:space="0" w:color="auto"/>
                  </w:divBdr>
                  <w:divsChild>
                    <w:div w:id="1354767559">
                      <w:marLeft w:val="0"/>
                      <w:marRight w:val="0"/>
                      <w:marTop w:val="0"/>
                      <w:marBottom w:val="0"/>
                      <w:divBdr>
                        <w:top w:val="none" w:sz="0" w:space="0" w:color="auto"/>
                        <w:left w:val="none" w:sz="0" w:space="0" w:color="auto"/>
                        <w:bottom w:val="none" w:sz="0" w:space="0" w:color="auto"/>
                        <w:right w:val="none" w:sz="0" w:space="0" w:color="auto"/>
                      </w:divBdr>
                      <w:divsChild>
                        <w:div w:id="1183979217">
                          <w:marLeft w:val="0"/>
                          <w:marRight w:val="0"/>
                          <w:marTop w:val="0"/>
                          <w:marBottom w:val="0"/>
                          <w:divBdr>
                            <w:top w:val="none" w:sz="0" w:space="0" w:color="auto"/>
                            <w:left w:val="none" w:sz="0" w:space="0" w:color="auto"/>
                            <w:bottom w:val="none" w:sz="0" w:space="0" w:color="auto"/>
                            <w:right w:val="none" w:sz="0" w:space="0" w:color="auto"/>
                          </w:divBdr>
                          <w:divsChild>
                            <w:div w:id="727149230">
                              <w:marLeft w:val="0"/>
                              <w:marRight w:val="0"/>
                              <w:marTop w:val="0"/>
                              <w:marBottom w:val="0"/>
                              <w:divBdr>
                                <w:top w:val="none" w:sz="0" w:space="0" w:color="auto"/>
                                <w:left w:val="none" w:sz="0" w:space="0" w:color="auto"/>
                                <w:bottom w:val="none" w:sz="0" w:space="0" w:color="auto"/>
                                <w:right w:val="none" w:sz="0" w:space="0" w:color="auto"/>
                              </w:divBdr>
                              <w:divsChild>
                                <w:div w:id="629169820">
                                  <w:marLeft w:val="0"/>
                                  <w:marRight w:val="0"/>
                                  <w:marTop w:val="0"/>
                                  <w:marBottom w:val="0"/>
                                  <w:divBdr>
                                    <w:top w:val="none" w:sz="0" w:space="0" w:color="auto"/>
                                    <w:left w:val="none" w:sz="0" w:space="0" w:color="auto"/>
                                    <w:bottom w:val="none" w:sz="0" w:space="0" w:color="auto"/>
                                    <w:right w:val="none" w:sz="0" w:space="0" w:color="auto"/>
                                  </w:divBdr>
                                  <w:divsChild>
                                    <w:div w:id="1390301954">
                                      <w:marLeft w:val="60"/>
                                      <w:marRight w:val="0"/>
                                      <w:marTop w:val="0"/>
                                      <w:marBottom w:val="0"/>
                                      <w:divBdr>
                                        <w:top w:val="none" w:sz="0" w:space="0" w:color="auto"/>
                                        <w:left w:val="none" w:sz="0" w:space="0" w:color="auto"/>
                                        <w:bottom w:val="none" w:sz="0" w:space="0" w:color="auto"/>
                                        <w:right w:val="none" w:sz="0" w:space="0" w:color="auto"/>
                                      </w:divBdr>
                                      <w:divsChild>
                                        <w:div w:id="469906918">
                                          <w:marLeft w:val="0"/>
                                          <w:marRight w:val="0"/>
                                          <w:marTop w:val="0"/>
                                          <w:marBottom w:val="0"/>
                                          <w:divBdr>
                                            <w:top w:val="none" w:sz="0" w:space="0" w:color="auto"/>
                                            <w:left w:val="none" w:sz="0" w:space="0" w:color="auto"/>
                                            <w:bottom w:val="none" w:sz="0" w:space="0" w:color="auto"/>
                                            <w:right w:val="none" w:sz="0" w:space="0" w:color="auto"/>
                                          </w:divBdr>
                                          <w:divsChild>
                                            <w:div w:id="313879784">
                                              <w:marLeft w:val="0"/>
                                              <w:marRight w:val="0"/>
                                              <w:marTop w:val="0"/>
                                              <w:marBottom w:val="120"/>
                                              <w:divBdr>
                                                <w:top w:val="single" w:sz="6" w:space="0" w:color="F5F5F5"/>
                                                <w:left w:val="single" w:sz="6" w:space="0" w:color="F5F5F5"/>
                                                <w:bottom w:val="single" w:sz="6" w:space="0" w:color="F5F5F5"/>
                                                <w:right w:val="single" w:sz="6" w:space="0" w:color="F5F5F5"/>
                                              </w:divBdr>
                                              <w:divsChild>
                                                <w:div w:id="1890455056">
                                                  <w:marLeft w:val="0"/>
                                                  <w:marRight w:val="0"/>
                                                  <w:marTop w:val="0"/>
                                                  <w:marBottom w:val="0"/>
                                                  <w:divBdr>
                                                    <w:top w:val="none" w:sz="0" w:space="0" w:color="auto"/>
                                                    <w:left w:val="none" w:sz="0" w:space="0" w:color="auto"/>
                                                    <w:bottom w:val="none" w:sz="0" w:space="0" w:color="auto"/>
                                                    <w:right w:val="none" w:sz="0" w:space="0" w:color="auto"/>
                                                  </w:divBdr>
                                                  <w:divsChild>
                                                    <w:div w:id="89327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20120509">
      <w:bodyDiv w:val="1"/>
      <w:marLeft w:val="0"/>
      <w:marRight w:val="0"/>
      <w:marTop w:val="0"/>
      <w:marBottom w:val="0"/>
      <w:divBdr>
        <w:top w:val="none" w:sz="0" w:space="0" w:color="auto"/>
        <w:left w:val="none" w:sz="0" w:space="0" w:color="auto"/>
        <w:bottom w:val="none" w:sz="0" w:space="0" w:color="auto"/>
        <w:right w:val="none" w:sz="0" w:space="0" w:color="auto"/>
      </w:divBdr>
      <w:divsChild>
        <w:div w:id="2037652520">
          <w:marLeft w:val="0"/>
          <w:marRight w:val="0"/>
          <w:marTop w:val="0"/>
          <w:marBottom w:val="150"/>
          <w:divBdr>
            <w:top w:val="none" w:sz="0" w:space="0" w:color="auto"/>
            <w:left w:val="none" w:sz="0" w:space="0" w:color="auto"/>
            <w:bottom w:val="none" w:sz="0" w:space="0" w:color="auto"/>
            <w:right w:val="none" w:sz="0" w:space="0" w:color="auto"/>
          </w:divBdr>
          <w:divsChild>
            <w:div w:id="1306012701">
              <w:marLeft w:val="0"/>
              <w:marRight w:val="0"/>
              <w:marTop w:val="0"/>
              <w:marBottom w:val="300"/>
              <w:divBdr>
                <w:top w:val="single" w:sz="6" w:space="0" w:color="FFFFFF"/>
                <w:left w:val="single" w:sz="6" w:space="0" w:color="FFFFFF"/>
                <w:bottom w:val="single" w:sz="6" w:space="0" w:color="FFFFFF"/>
                <w:right w:val="single" w:sz="6" w:space="0" w:color="FFFFFF"/>
              </w:divBdr>
              <w:divsChild>
                <w:div w:id="1151798919">
                  <w:marLeft w:val="0"/>
                  <w:marRight w:val="0"/>
                  <w:marTop w:val="0"/>
                  <w:marBottom w:val="0"/>
                  <w:divBdr>
                    <w:top w:val="none" w:sz="0" w:space="0" w:color="auto"/>
                    <w:left w:val="none" w:sz="0" w:space="0" w:color="auto"/>
                    <w:bottom w:val="none" w:sz="0" w:space="0" w:color="auto"/>
                    <w:right w:val="none" w:sz="0" w:space="0" w:color="auto"/>
                  </w:divBdr>
                </w:div>
                <w:div w:id="468520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446470">
          <w:marLeft w:val="0"/>
          <w:marRight w:val="0"/>
          <w:marTop w:val="0"/>
          <w:marBottom w:val="150"/>
          <w:divBdr>
            <w:top w:val="none" w:sz="0" w:space="0" w:color="auto"/>
            <w:left w:val="none" w:sz="0" w:space="0" w:color="auto"/>
            <w:bottom w:val="none" w:sz="0" w:space="0" w:color="auto"/>
            <w:right w:val="none" w:sz="0" w:space="0" w:color="auto"/>
          </w:divBdr>
          <w:divsChild>
            <w:div w:id="1927037968">
              <w:marLeft w:val="0"/>
              <w:marRight w:val="0"/>
              <w:marTop w:val="0"/>
              <w:marBottom w:val="300"/>
              <w:divBdr>
                <w:top w:val="single" w:sz="6" w:space="0" w:color="FFFFFF"/>
                <w:left w:val="single" w:sz="6" w:space="0" w:color="FFFFFF"/>
                <w:bottom w:val="single" w:sz="6" w:space="0" w:color="FFFFFF"/>
                <w:right w:val="single" w:sz="6" w:space="0" w:color="FFFFFF"/>
              </w:divBdr>
              <w:divsChild>
                <w:div w:id="836384031">
                  <w:marLeft w:val="0"/>
                  <w:marRight w:val="0"/>
                  <w:marTop w:val="0"/>
                  <w:marBottom w:val="0"/>
                  <w:divBdr>
                    <w:top w:val="none" w:sz="0" w:space="0" w:color="FFFFFF"/>
                    <w:left w:val="none" w:sz="0" w:space="0" w:color="FFFFFF"/>
                    <w:bottom w:val="single" w:sz="6" w:space="0" w:color="FFFFFF"/>
                    <w:right w:val="none" w:sz="0" w:space="0" w:color="FFFFFF"/>
                  </w:divBdr>
                </w:div>
                <w:div w:id="241532084">
                  <w:marLeft w:val="0"/>
                  <w:marRight w:val="0"/>
                  <w:marTop w:val="0"/>
                  <w:marBottom w:val="0"/>
                  <w:divBdr>
                    <w:top w:val="none" w:sz="0" w:space="0" w:color="auto"/>
                    <w:left w:val="none" w:sz="0" w:space="0" w:color="auto"/>
                    <w:bottom w:val="none" w:sz="0" w:space="0" w:color="auto"/>
                    <w:right w:val="none" w:sz="0" w:space="0" w:color="auto"/>
                  </w:divBdr>
                </w:div>
                <w:div w:id="162858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716177">
          <w:marLeft w:val="0"/>
          <w:marRight w:val="0"/>
          <w:marTop w:val="0"/>
          <w:marBottom w:val="150"/>
          <w:divBdr>
            <w:top w:val="none" w:sz="0" w:space="0" w:color="auto"/>
            <w:left w:val="none" w:sz="0" w:space="0" w:color="auto"/>
            <w:bottom w:val="none" w:sz="0" w:space="0" w:color="auto"/>
            <w:right w:val="none" w:sz="0" w:space="0" w:color="auto"/>
          </w:divBdr>
          <w:divsChild>
            <w:div w:id="1481731880">
              <w:marLeft w:val="0"/>
              <w:marRight w:val="0"/>
              <w:marTop w:val="0"/>
              <w:marBottom w:val="300"/>
              <w:divBdr>
                <w:top w:val="single" w:sz="6" w:space="0" w:color="FFFFFF"/>
                <w:left w:val="single" w:sz="6" w:space="0" w:color="FFFFFF"/>
                <w:bottom w:val="single" w:sz="6" w:space="0" w:color="FFFFFF"/>
                <w:right w:val="single" w:sz="6" w:space="0" w:color="FFFFFF"/>
              </w:divBdr>
              <w:divsChild>
                <w:div w:id="127550203">
                  <w:marLeft w:val="0"/>
                  <w:marRight w:val="0"/>
                  <w:marTop w:val="0"/>
                  <w:marBottom w:val="0"/>
                  <w:divBdr>
                    <w:top w:val="none" w:sz="0" w:space="0" w:color="FFFFFF"/>
                    <w:left w:val="none" w:sz="0" w:space="0" w:color="FFFFFF"/>
                    <w:bottom w:val="single" w:sz="6" w:space="0" w:color="FFFFFF"/>
                    <w:right w:val="none" w:sz="0" w:space="0" w:color="FFFFFF"/>
                  </w:divBdr>
                </w:div>
                <w:div w:id="994918589">
                  <w:marLeft w:val="0"/>
                  <w:marRight w:val="0"/>
                  <w:marTop w:val="0"/>
                  <w:marBottom w:val="0"/>
                  <w:divBdr>
                    <w:top w:val="none" w:sz="0" w:space="0" w:color="auto"/>
                    <w:left w:val="none" w:sz="0" w:space="0" w:color="auto"/>
                    <w:bottom w:val="none" w:sz="0" w:space="0" w:color="auto"/>
                    <w:right w:val="none" w:sz="0" w:space="0" w:color="auto"/>
                  </w:divBdr>
                </w:div>
                <w:div w:id="136020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50383">
          <w:marLeft w:val="0"/>
          <w:marRight w:val="0"/>
          <w:marTop w:val="0"/>
          <w:marBottom w:val="150"/>
          <w:divBdr>
            <w:top w:val="none" w:sz="0" w:space="0" w:color="auto"/>
            <w:left w:val="none" w:sz="0" w:space="0" w:color="auto"/>
            <w:bottom w:val="none" w:sz="0" w:space="0" w:color="auto"/>
            <w:right w:val="none" w:sz="0" w:space="0" w:color="auto"/>
          </w:divBdr>
          <w:divsChild>
            <w:div w:id="1109931528">
              <w:marLeft w:val="0"/>
              <w:marRight w:val="0"/>
              <w:marTop w:val="0"/>
              <w:marBottom w:val="300"/>
              <w:divBdr>
                <w:top w:val="single" w:sz="6" w:space="0" w:color="FFFFFF"/>
                <w:left w:val="single" w:sz="6" w:space="0" w:color="FFFFFF"/>
                <w:bottom w:val="single" w:sz="6" w:space="0" w:color="FFFFFF"/>
                <w:right w:val="single" w:sz="6" w:space="0" w:color="FFFFFF"/>
              </w:divBdr>
              <w:divsChild>
                <w:div w:id="1820147105">
                  <w:marLeft w:val="0"/>
                  <w:marRight w:val="0"/>
                  <w:marTop w:val="0"/>
                  <w:marBottom w:val="0"/>
                  <w:divBdr>
                    <w:top w:val="none" w:sz="0" w:space="0" w:color="FFFFFF"/>
                    <w:left w:val="none" w:sz="0" w:space="0" w:color="FFFFFF"/>
                    <w:bottom w:val="single" w:sz="6" w:space="0" w:color="FFFFFF"/>
                    <w:right w:val="none" w:sz="0" w:space="0" w:color="FFFFFF"/>
                  </w:divBdr>
                </w:div>
                <w:div w:id="1500266852">
                  <w:marLeft w:val="0"/>
                  <w:marRight w:val="0"/>
                  <w:marTop w:val="0"/>
                  <w:marBottom w:val="0"/>
                  <w:divBdr>
                    <w:top w:val="none" w:sz="0" w:space="0" w:color="auto"/>
                    <w:left w:val="none" w:sz="0" w:space="0" w:color="auto"/>
                    <w:bottom w:val="none" w:sz="0" w:space="0" w:color="auto"/>
                    <w:right w:val="none" w:sz="0" w:space="0" w:color="auto"/>
                  </w:divBdr>
                </w:div>
                <w:div w:id="212330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15141">
          <w:marLeft w:val="0"/>
          <w:marRight w:val="0"/>
          <w:marTop w:val="0"/>
          <w:marBottom w:val="150"/>
          <w:divBdr>
            <w:top w:val="none" w:sz="0" w:space="0" w:color="auto"/>
            <w:left w:val="none" w:sz="0" w:space="0" w:color="auto"/>
            <w:bottom w:val="none" w:sz="0" w:space="0" w:color="auto"/>
            <w:right w:val="none" w:sz="0" w:space="0" w:color="auto"/>
          </w:divBdr>
          <w:divsChild>
            <w:div w:id="576671387">
              <w:marLeft w:val="0"/>
              <w:marRight w:val="0"/>
              <w:marTop w:val="0"/>
              <w:marBottom w:val="300"/>
              <w:divBdr>
                <w:top w:val="single" w:sz="6" w:space="0" w:color="FFFFFF"/>
                <w:left w:val="single" w:sz="6" w:space="0" w:color="FFFFFF"/>
                <w:bottom w:val="single" w:sz="6" w:space="0" w:color="FFFFFF"/>
                <w:right w:val="single" w:sz="6" w:space="0" w:color="FFFFFF"/>
              </w:divBdr>
              <w:divsChild>
                <w:div w:id="565458686">
                  <w:marLeft w:val="0"/>
                  <w:marRight w:val="0"/>
                  <w:marTop w:val="0"/>
                  <w:marBottom w:val="0"/>
                  <w:divBdr>
                    <w:top w:val="none" w:sz="0" w:space="0" w:color="FFFFFF"/>
                    <w:left w:val="none" w:sz="0" w:space="0" w:color="FFFFFF"/>
                    <w:bottom w:val="single" w:sz="6" w:space="0" w:color="FFFFFF"/>
                    <w:right w:val="none" w:sz="0" w:space="0" w:color="FFFFFF"/>
                  </w:divBdr>
                </w:div>
                <w:div w:id="1064065778">
                  <w:marLeft w:val="0"/>
                  <w:marRight w:val="0"/>
                  <w:marTop w:val="0"/>
                  <w:marBottom w:val="0"/>
                  <w:divBdr>
                    <w:top w:val="none" w:sz="0" w:space="0" w:color="auto"/>
                    <w:left w:val="none" w:sz="0" w:space="0" w:color="auto"/>
                    <w:bottom w:val="none" w:sz="0" w:space="0" w:color="auto"/>
                    <w:right w:val="none" w:sz="0" w:space="0" w:color="auto"/>
                  </w:divBdr>
                </w:div>
                <w:div w:id="56734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125529">
      <w:bodyDiv w:val="1"/>
      <w:marLeft w:val="0"/>
      <w:marRight w:val="0"/>
      <w:marTop w:val="0"/>
      <w:marBottom w:val="0"/>
      <w:divBdr>
        <w:top w:val="none" w:sz="0" w:space="0" w:color="auto"/>
        <w:left w:val="none" w:sz="0" w:space="0" w:color="auto"/>
        <w:bottom w:val="none" w:sz="0" w:space="0" w:color="auto"/>
        <w:right w:val="none" w:sz="0" w:space="0" w:color="auto"/>
      </w:divBdr>
    </w:div>
    <w:div w:id="1521117651">
      <w:bodyDiv w:val="1"/>
      <w:marLeft w:val="0"/>
      <w:marRight w:val="0"/>
      <w:marTop w:val="0"/>
      <w:marBottom w:val="0"/>
      <w:divBdr>
        <w:top w:val="none" w:sz="0" w:space="0" w:color="auto"/>
        <w:left w:val="none" w:sz="0" w:space="0" w:color="auto"/>
        <w:bottom w:val="none" w:sz="0" w:space="0" w:color="auto"/>
        <w:right w:val="none" w:sz="0" w:space="0" w:color="auto"/>
      </w:divBdr>
      <w:divsChild>
        <w:div w:id="1798253306">
          <w:marLeft w:val="0"/>
          <w:marRight w:val="0"/>
          <w:marTop w:val="0"/>
          <w:marBottom w:val="0"/>
          <w:divBdr>
            <w:top w:val="none" w:sz="0" w:space="0" w:color="auto"/>
            <w:left w:val="none" w:sz="0" w:space="0" w:color="auto"/>
            <w:bottom w:val="none" w:sz="0" w:space="0" w:color="auto"/>
            <w:right w:val="none" w:sz="0" w:space="0" w:color="auto"/>
          </w:divBdr>
        </w:div>
      </w:divsChild>
    </w:div>
    <w:div w:id="1521431457">
      <w:bodyDiv w:val="1"/>
      <w:marLeft w:val="0"/>
      <w:marRight w:val="0"/>
      <w:marTop w:val="0"/>
      <w:marBottom w:val="0"/>
      <w:divBdr>
        <w:top w:val="none" w:sz="0" w:space="0" w:color="auto"/>
        <w:left w:val="none" w:sz="0" w:space="0" w:color="auto"/>
        <w:bottom w:val="none" w:sz="0" w:space="0" w:color="auto"/>
        <w:right w:val="none" w:sz="0" w:space="0" w:color="auto"/>
      </w:divBdr>
      <w:divsChild>
        <w:div w:id="232588017">
          <w:marLeft w:val="0"/>
          <w:marRight w:val="0"/>
          <w:marTop w:val="0"/>
          <w:marBottom w:val="150"/>
          <w:divBdr>
            <w:top w:val="none" w:sz="0" w:space="0" w:color="auto"/>
            <w:left w:val="none" w:sz="0" w:space="0" w:color="auto"/>
            <w:bottom w:val="none" w:sz="0" w:space="0" w:color="auto"/>
            <w:right w:val="none" w:sz="0" w:space="0" w:color="auto"/>
          </w:divBdr>
          <w:divsChild>
            <w:div w:id="276451204">
              <w:marLeft w:val="0"/>
              <w:marRight w:val="0"/>
              <w:marTop w:val="0"/>
              <w:marBottom w:val="300"/>
              <w:divBdr>
                <w:top w:val="single" w:sz="6" w:space="0" w:color="FFFFFF"/>
                <w:left w:val="single" w:sz="6" w:space="0" w:color="FFFFFF"/>
                <w:bottom w:val="single" w:sz="6" w:space="0" w:color="FFFFFF"/>
                <w:right w:val="single" w:sz="6" w:space="0" w:color="FFFFFF"/>
              </w:divBdr>
              <w:divsChild>
                <w:div w:id="1416515482">
                  <w:marLeft w:val="0"/>
                  <w:marRight w:val="0"/>
                  <w:marTop w:val="0"/>
                  <w:marBottom w:val="0"/>
                  <w:divBdr>
                    <w:top w:val="none" w:sz="0" w:space="0" w:color="auto"/>
                    <w:left w:val="none" w:sz="0" w:space="0" w:color="auto"/>
                    <w:bottom w:val="none" w:sz="0" w:space="0" w:color="auto"/>
                    <w:right w:val="none" w:sz="0" w:space="0" w:color="auto"/>
                  </w:divBdr>
                </w:div>
                <w:div w:id="919487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159063">
          <w:marLeft w:val="0"/>
          <w:marRight w:val="0"/>
          <w:marTop w:val="0"/>
          <w:marBottom w:val="150"/>
          <w:divBdr>
            <w:top w:val="none" w:sz="0" w:space="0" w:color="auto"/>
            <w:left w:val="none" w:sz="0" w:space="0" w:color="auto"/>
            <w:bottom w:val="none" w:sz="0" w:space="0" w:color="auto"/>
            <w:right w:val="none" w:sz="0" w:space="0" w:color="auto"/>
          </w:divBdr>
          <w:divsChild>
            <w:div w:id="1919317776">
              <w:marLeft w:val="0"/>
              <w:marRight w:val="0"/>
              <w:marTop w:val="0"/>
              <w:marBottom w:val="300"/>
              <w:divBdr>
                <w:top w:val="single" w:sz="6" w:space="0" w:color="FFFFFF"/>
                <w:left w:val="single" w:sz="6" w:space="0" w:color="FFFFFF"/>
                <w:bottom w:val="single" w:sz="6" w:space="0" w:color="FFFFFF"/>
                <w:right w:val="single" w:sz="6" w:space="0" w:color="FFFFFF"/>
              </w:divBdr>
              <w:divsChild>
                <w:div w:id="1739278501">
                  <w:marLeft w:val="0"/>
                  <w:marRight w:val="0"/>
                  <w:marTop w:val="0"/>
                  <w:marBottom w:val="0"/>
                  <w:divBdr>
                    <w:top w:val="none" w:sz="0" w:space="0" w:color="FFFFFF"/>
                    <w:left w:val="none" w:sz="0" w:space="0" w:color="FFFFFF"/>
                    <w:bottom w:val="single" w:sz="6" w:space="0" w:color="FFFFFF"/>
                    <w:right w:val="none" w:sz="0" w:space="0" w:color="FFFFFF"/>
                  </w:divBdr>
                </w:div>
                <w:div w:id="1934699275">
                  <w:marLeft w:val="0"/>
                  <w:marRight w:val="0"/>
                  <w:marTop w:val="0"/>
                  <w:marBottom w:val="0"/>
                  <w:divBdr>
                    <w:top w:val="none" w:sz="0" w:space="0" w:color="auto"/>
                    <w:left w:val="none" w:sz="0" w:space="0" w:color="auto"/>
                    <w:bottom w:val="none" w:sz="0" w:space="0" w:color="auto"/>
                    <w:right w:val="none" w:sz="0" w:space="0" w:color="auto"/>
                  </w:divBdr>
                </w:div>
                <w:div w:id="1691947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885898">
          <w:marLeft w:val="0"/>
          <w:marRight w:val="0"/>
          <w:marTop w:val="0"/>
          <w:marBottom w:val="150"/>
          <w:divBdr>
            <w:top w:val="none" w:sz="0" w:space="0" w:color="auto"/>
            <w:left w:val="none" w:sz="0" w:space="0" w:color="auto"/>
            <w:bottom w:val="none" w:sz="0" w:space="0" w:color="auto"/>
            <w:right w:val="none" w:sz="0" w:space="0" w:color="auto"/>
          </w:divBdr>
          <w:divsChild>
            <w:div w:id="1575512664">
              <w:marLeft w:val="0"/>
              <w:marRight w:val="0"/>
              <w:marTop w:val="0"/>
              <w:marBottom w:val="300"/>
              <w:divBdr>
                <w:top w:val="single" w:sz="6" w:space="0" w:color="FFFFFF"/>
                <w:left w:val="single" w:sz="6" w:space="0" w:color="FFFFFF"/>
                <w:bottom w:val="single" w:sz="6" w:space="0" w:color="FFFFFF"/>
                <w:right w:val="single" w:sz="6" w:space="0" w:color="FFFFFF"/>
              </w:divBdr>
              <w:divsChild>
                <w:div w:id="2105956304">
                  <w:marLeft w:val="0"/>
                  <w:marRight w:val="0"/>
                  <w:marTop w:val="0"/>
                  <w:marBottom w:val="0"/>
                  <w:divBdr>
                    <w:top w:val="none" w:sz="0" w:space="0" w:color="FFFFFF"/>
                    <w:left w:val="none" w:sz="0" w:space="0" w:color="FFFFFF"/>
                    <w:bottom w:val="single" w:sz="6" w:space="0" w:color="FFFFFF"/>
                    <w:right w:val="none" w:sz="0" w:space="0" w:color="FFFFFF"/>
                  </w:divBdr>
                </w:div>
                <w:div w:id="2034648348">
                  <w:marLeft w:val="0"/>
                  <w:marRight w:val="0"/>
                  <w:marTop w:val="0"/>
                  <w:marBottom w:val="0"/>
                  <w:divBdr>
                    <w:top w:val="none" w:sz="0" w:space="0" w:color="auto"/>
                    <w:left w:val="none" w:sz="0" w:space="0" w:color="auto"/>
                    <w:bottom w:val="none" w:sz="0" w:space="0" w:color="auto"/>
                    <w:right w:val="none" w:sz="0" w:space="0" w:color="auto"/>
                  </w:divBdr>
                </w:div>
                <w:div w:id="68232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466953">
          <w:marLeft w:val="0"/>
          <w:marRight w:val="0"/>
          <w:marTop w:val="0"/>
          <w:marBottom w:val="150"/>
          <w:divBdr>
            <w:top w:val="none" w:sz="0" w:space="0" w:color="auto"/>
            <w:left w:val="none" w:sz="0" w:space="0" w:color="auto"/>
            <w:bottom w:val="none" w:sz="0" w:space="0" w:color="auto"/>
            <w:right w:val="none" w:sz="0" w:space="0" w:color="auto"/>
          </w:divBdr>
          <w:divsChild>
            <w:div w:id="847056802">
              <w:marLeft w:val="0"/>
              <w:marRight w:val="0"/>
              <w:marTop w:val="0"/>
              <w:marBottom w:val="300"/>
              <w:divBdr>
                <w:top w:val="single" w:sz="6" w:space="0" w:color="FFFFFF"/>
                <w:left w:val="single" w:sz="6" w:space="0" w:color="FFFFFF"/>
                <w:bottom w:val="single" w:sz="6" w:space="0" w:color="FFFFFF"/>
                <w:right w:val="single" w:sz="6" w:space="0" w:color="FFFFFF"/>
              </w:divBdr>
              <w:divsChild>
                <w:div w:id="840971167">
                  <w:marLeft w:val="0"/>
                  <w:marRight w:val="0"/>
                  <w:marTop w:val="0"/>
                  <w:marBottom w:val="0"/>
                  <w:divBdr>
                    <w:top w:val="none" w:sz="0" w:space="0" w:color="FFFFFF"/>
                    <w:left w:val="none" w:sz="0" w:space="0" w:color="FFFFFF"/>
                    <w:bottom w:val="single" w:sz="6" w:space="0" w:color="FFFFFF"/>
                    <w:right w:val="none" w:sz="0" w:space="0" w:color="FFFFFF"/>
                  </w:divBdr>
                </w:div>
                <w:div w:id="1874924530">
                  <w:marLeft w:val="0"/>
                  <w:marRight w:val="0"/>
                  <w:marTop w:val="0"/>
                  <w:marBottom w:val="0"/>
                  <w:divBdr>
                    <w:top w:val="none" w:sz="0" w:space="0" w:color="auto"/>
                    <w:left w:val="none" w:sz="0" w:space="0" w:color="auto"/>
                    <w:bottom w:val="none" w:sz="0" w:space="0" w:color="auto"/>
                    <w:right w:val="none" w:sz="0" w:space="0" w:color="auto"/>
                  </w:divBdr>
                </w:div>
                <w:div w:id="22237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212046">
          <w:marLeft w:val="0"/>
          <w:marRight w:val="0"/>
          <w:marTop w:val="0"/>
          <w:marBottom w:val="150"/>
          <w:divBdr>
            <w:top w:val="none" w:sz="0" w:space="0" w:color="auto"/>
            <w:left w:val="none" w:sz="0" w:space="0" w:color="auto"/>
            <w:bottom w:val="none" w:sz="0" w:space="0" w:color="auto"/>
            <w:right w:val="none" w:sz="0" w:space="0" w:color="auto"/>
          </w:divBdr>
          <w:divsChild>
            <w:div w:id="725182076">
              <w:marLeft w:val="0"/>
              <w:marRight w:val="0"/>
              <w:marTop w:val="0"/>
              <w:marBottom w:val="300"/>
              <w:divBdr>
                <w:top w:val="single" w:sz="6" w:space="0" w:color="FFFFFF"/>
                <w:left w:val="single" w:sz="6" w:space="0" w:color="FFFFFF"/>
                <w:bottom w:val="single" w:sz="6" w:space="0" w:color="FFFFFF"/>
                <w:right w:val="single" w:sz="6" w:space="0" w:color="FFFFFF"/>
              </w:divBdr>
              <w:divsChild>
                <w:div w:id="1948346744">
                  <w:marLeft w:val="0"/>
                  <w:marRight w:val="0"/>
                  <w:marTop w:val="0"/>
                  <w:marBottom w:val="0"/>
                  <w:divBdr>
                    <w:top w:val="none" w:sz="0" w:space="0" w:color="FFFFFF"/>
                    <w:left w:val="none" w:sz="0" w:space="0" w:color="FFFFFF"/>
                    <w:bottom w:val="single" w:sz="6" w:space="0" w:color="FFFFFF"/>
                    <w:right w:val="none" w:sz="0" w:space="0" w:color="FFFFFF"/>
                  </w:divBdr>
                </w:div>
                <w:div w:id="1285237442">
                  <w:marLeft w:val="0"/>
                  <w:marRight w:val="0"/>
                  <w:marTop w:val="0"/>
                  <w:marBottom w:val="0"/>
                  <w:divBdr>
                    <w:top w:val="none" w:sz="0" w:space="0" w:color="auto"/>
                    <w:left w:val="none" w:sz="0" w:space="0" w:color="auto"/>
                    <w:bottom w:val="none" w:sz="0" w:space="0" w:color="auto"/>
                    <w:right w:val="none" w:sz="0" w:space="0" w:color="auto"/>
                  </w:divBdr>
                </w:div>
                <w:div w:id="1538155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747155">
      <w:bodyDiv w:val="1"/>
      <w:marLeft w:val="0"/>
      <w:marRight w:val="0"/>
      <w:marTop w:val="0"/>
      <w:marBottom w:val="0"/>
      <w:divBdr>
        <w:top w:val="none" w:sz="0" w:space="0" w:color="auto"/>
        <w:left w:val="none" w:sz="0" w:space="0" w:color="auto"/>
        <w:bottom w:val="none" w:sz="0" w:space="0" w:color="auto"/>
        <w:right w:val="none" w:sz="0" w:space="0" w:color="auto"/>
      </w:divBdr>
    </w:div>
    <w:div w:id="1522008982">
      <w:bodyDiv w:val="1"/>
      <w:marLeft w:val="0"/>
      <w:marRight w:val="0"/>
      <w:marTop w:val="0"/>
      <w:marBottom w:val="0"/>
      <w:divBdr>
        <w:top w:val="none" w:sz="0" w:space="0" w:color="auto"/>
        <w:left w:val="none" w:sz="0" w:space="0" w:color="auto"/>
        <w:bottom w:val="none" w:sz="0" w:space="0" w:color="auto"/>
        <w:right w:val="none" w:sz="0" w:space="0" w:color="auto"/>
      </w:divBdr>
      <w:divsChild>
        <w:div w:id="1377895478">
          <w:marLeft w:val="0"/>
          <w:marRight w:val="0"/>
          <w:marTop w:val="0"/>
          <w:marBottom w:val="150"/>
          <w:divBdr>
            <w:top w:val="none" w:sz="0" w:space="0" w:color="auto"/>
            <w:left w:val="none" w:sz="0" w:space="0" w:color="auto"/>
            <w:bottom w:val="none" w:sz="0" w:space="0" w:color="auto"/>
            <w:right w:val="none" w:sz="0" w:space="0" w:color="auto"/>
          </w:divBdr>
          <w:divsChild>
            <w:div w:id="2080974956">
              <w:marLeft w:val="0"/>
              <w:marRight w:val="0"/>
              <w:marTop w:val="0"/>
              <w:marBottom w:val="300"/>
              <w:divBdr>
                <w:top w:val="single" w:sz="6" w:space="0" w:color="FFFFFF"/>
                <w:left w:val="single" w:sz="6" w:space="0" w:color="FFFFFF"/>
                <w:bottom w:val="single" w:sz="6" w:space="0" w:color="FFFFFF"/>
                <w:right w:val="single" w:sz="6" w:space="0" w:color="FFFFFF"/>
              </w:divBdr>
              <w:divsChild>
                <w:div w:id="1150635932">
                  <w:marLeft w:val="0"/>
                  <w:marRight w:val="0"/>
                  <w:marTop w:val="0"/>
                  <w:marBottom w:val="0"/>
                  <w:divBdr>
                    <w:top w:val="none" w:sz="0" w:space="0" w:color="auto"/>
                    <w:left w:val="none" w:sz="0" w:space="0" w:color="auto"/>
                    <w:bottom w:val="none" w:sz="0" w:space="0" w:color="auto"/>
                    <w:right w:val="none" w:sz="0" w:space="0" w:color="auto"/>
                  </w:divBdr>
                </w:div>
                <w:div w:id="2037462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392905">
          <w:marLeft w:val="0"/>
          <w:marRight w:val="0"/>
          <w:marTop w:val="0"/>
          <w:marBottom w:val="150"/>
          <w:divBdr>
            <w:top w:val="none" w:sz="0" w:space="0" w:color="auto"/>
            <w:left w:val="none" w:sz="0" w:space="0" w:color="auto"/>
            <w:bottom w:val="none" w:sz="0" w:space="0" w:color="auto"/>
            <w:right w:val="none" w:sz="0" w:space="0" w:color="auto"/>
          </w:divBdr>
          <w:divsChild>
            <w:div w:id="439572906">
              <w:marLeft w:val="0"/>
              <w:marRight w:val="0"/>
              <w:marTop w:val="0"/>
              <w:marBottom w:val="300"/>
              <w:divBdr>
                <w:top w:val="single" w:sz="6" w:space="0" w:color="FFFFFF"/>
                <w:left w:val="single" w:sz="6" w:space="0" w:color="FFFFFF"/>
                <w:bottom w:val="single" w:sz="6" w:space="0" w:color="FFFFFF"/>
                <w:right w:val="single" w:sz="6" w:space="0" w:color="FFFFFF"/>
              </w:divBdr>
              <w:divsChild>
                <w:div w:id="82654107">
                  <w:marLeft w:val="0"/>
                  <w:marRight w:val="0"/>
                  <w:marTop w:val="0"/>
                  <w:marBottom w:val="0"/>
                  <w:divBdr>
                    <w:top w:val="none" w:sz="0" w:space="0" w:color="FFFFFF"/>
                    <w:left w:val="none" w:sz="0" w:space="0" w:color="FFFFFF"/>
                    <w:bottom w:val="single" w:sz="6" w:space="0" w:color="FFFFFF"/>
                    <w:right w:val="none" w:sz="0" w:space="0" w:color="FFFFFF"/>
                  </w:divBdr>
                </w:div>
                <w:div w:id="1260020908">
                  <w:marLeft w:val="0"/>
                  <w:marRight w:val="0"/>
                  <w:marTop w:val="0"/>
                  <w:marBottom w:val="0"/>
                  <w:divBdr>
                    <w:top w:val="none" w:sz="0" w:space="0" w:color="auto"/>
                    <w:left w:val="none" w:sz="0" w:space="0" w:color="auto"/>
                    <w:bottom w:val="none" w:sz="0" w:space="0" w:color="auto"/>
                    <w:right w:val="none" w:sz="0" w:space="0" w:color="auto"/>
                  </w:divBdr>
                </w:div>
                <w:div w:id="123019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579479">
          <w:marLeft w:val="0"/>
          <w:marRight w:val="0"/>
          <w:marTop w:val="0"/>
          <w:marBottom w:val="150"/>
          <w:divBdr>
            <w:top w:val="none" w:sz="0" w:space="0" w:color="auto"/>
            <w:left w:val="none" w:sz="0" w:space="0" w:color="auto"/>
            <w:bottom w:val="none" w:sz="0" w:space="0" w:color="auto"/>
            <w:right w:val="none" w:sz="0" w:space="0" w:color="auto"/>
          </w:divBdr>
          <w:divsChild>
            <w:div w:id="1913007339">
              <w:marLeft w:val="0"/>
              <w:marRight w:val="0"/>
              <w:marTop w:val="0"/>
              <w:marBottom w:val="300"/>
              <w:divBdr>
                <w:top w:val="single" w:sz="6" w:space="0" w:color="FFFFFF"/>
                <w:left w:val="single" w:sz="6" w:space="0" w:color="FFFFFF"/>
                <w:bottom w:val="single" w:sz="6" w:space="0" w:color="FFFFFF"/>
                <w:right w:val="single" w:sz="6" w:space="0" w:color="FFFFFF"/>
              </w:divBdr>
              <w:divsChild>
                <w:div w:id="1897161057">
                  <w:marLeft w:val="0"/>
                  <w:marRight w:val="0"/>
                  <w:marTop w:val="0"/>
                  <w:marBottom w:val="0"/>
                  <w:divBdr>
                    <w:top w:val="none" w:sz="0" w:space="0" w:color="FFFFFF"/>
                    <w:left w:val="none" w:sz="0" w:space="0" w:color="FFFFFF"/>
                    <w:bottom w:val="single" w:sz="6" w:space="0" w:color="FFFFFF"/>
                    <w:right w:val="none" w:sz="0" w:space="0" w:color="FFFFFF"/>
                  </w:divBdr>
                </w:div>
                <w:div w:id="1509784430">
                  <w:marLeft w:val="0"/>
                  <w:marRight w:val="0"/>
                  <w:marTop w:val="0"/>
                  <w:marBottom w:val="0"/>
                  <w:divBdr>
                    <w:top w:val="none" w:sz="0" w:space="0" w:color="auto"/>
                    <w:left w:val="none" w:sz="0" w:space="0" w:color="auto"/>
                    <w:bottom w:val="none" w:sz="0" w:space="0" w:color="auto"/>
                    <w:right w:val="none" w:sz="0" w:space="0" w:color="auto"/>
                  </w:divBdr>
                </w:div>
                <w:div w:id="6619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880583">
          <w:marLeft w:val="0"/>
          <w:marRight w:val="0"/>
          <w:marTop w:val="0"/>
          <w:marBottom w:val="150"/>
          <w:divBdr>
            <w:top w:val="none" w:sz="0" w:space="0" w:color="auto"/>
            <w:left w:val="none" w:sz="0" w:space="0" w:color="auto"/>
            <w:bottom w:val="none" w:sz="0" w:space="0" w:color="auto"/>
            <w:right w:val="none" w:sz="0" w:space="0" w:color="auto"/>
          </w:divBdr>
          <w:divsChild>
            <w:div w:id="369645757">
              <w:marLeft w:val="0"/>
              <w:marRight w:val="0"/>
              <w:marTop w:val="0"/>
              <w:marBottom w:val="300"/>
              <w:divBdr>
                <w:top w:val="single" w:sz="6" w:space="0" w:color="FFFFFF"/>
                <w:left w:val="single" w:sz="6" w:space="0" w:color="FFFFFF"/>
                <w:bottom w:val="single" w:sz="6" w:space="0" w:color="FFFFFF"/>
                <w:right w:val="single" w:sz="6" w:space="0" w:color="FFFFFF"/>
              </w:divBdr>
              <w:divsChild>
                <w:div w:id="719746120">
                  <w:marLeft w:val="0"/>
                  <w:marRight w:val="0"/>
                  <w:marTop w:val="0"/>
                  <w:marBottom w:val="0"/>
                  <w:divBdr>
                    <w:top w:val="none" w:sz="0" w:space="0" w:color="FFFFFF"/>
                    <w:left w:val="none" w:sz="0" w:space="0" w:color="FFFFFF"/>
                    <w:bottom w:val="single" w:sz="6" w:space="0" w:color="FFFFFF"/>
                    <w:right w:val="none" w:sz="0" w:space="0" w:color="FFFFFF"/>
                  </w:divBdr>
                </w:div>
                <w:div w:id="61775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355540">
      <w:bodyDiv w:val="1"/>
      <w:marLeft w:val="0"/>
      <w:marRight w:val="0"/>
      <w:marTop w:val="0"/>
      <w:marBottom w:val="0"/>
      <w:divBdr>
        <w:top w:val="none" w:sz="0" w:space="0" w:color="auto"/>
        <w:left w:val="none" w:sz="0" w:space="0" w:color="auto"/>
        <w:bottom w:val="none" w:sz="0" w:space="0" w:color="auto"/>
        <w:right w:val="none" w:sz="0" w:space="0" w:color="auto"/>
      </w:divBdr>
    </w:div>
    <w:div w:id="1522429074">
      <w:bodyDiv w:val="1"/>
      <w:marLeft w:val="0"/>
      <w:marRight w:val="0"/>
      <w:marTop w:val="0"/>
      <w:marBottom w:val="0"/>
      <w:divBdr>
        <w:top w:val="none" w:sz="0" w:space="0" w:color="auto"/>
        <w:left w:val="none" w:sz="0" w:space="0" w:color="auto"/>
        <w:bottom w:val="none" w:sz="0" w:space="0" w:color="auto"/>
        <w:right w:val="none" w:sz="0" w:space="0" w:color="auto"/>
      </w:divBdr>
      <w:divsChild>
        <w:div w:id="877665157">
          <w:marLeft w:val="0"/>
          <w:marRight w:val="0"/>
          <w:marTop w:val="0"/>
          <w:marBottom w:val="0"/>
          <w:divBdr>
            <w:top w:val="none" w:sz="0" w:space="0" w:color="auto"/>
            <w:left w:val="none" w:sz="0" w:space="0" w:color="auto"/>
            <w:bottom w:val="none" w:sz="0" w:space="0" w:color="auto"/>
            <w:right w:val="none" w:sz="0" w:space="0" w:color="auto"/>
          </w:divBdr>
          <w:divsChild>
            <w:div w:id="271472517">
              <w:marLeft w:val="0"/>
              <w:marRight w:val="0"/>
              <w:marTop w:val="0"/>
              <w:marBottom w:val="0"/>
              <w:divBdr>
                <w:top w:val="none" w:sz="0" w:space="0" w:color="auto"/>
                <w:left w:val="none" w:sz="0" w:space="0" w:color="auto"/>
                <w:bottom w:val="none" w:sz="0" w:space="0" w:color="auto"/>
                <w:right w:val="none" w:sz="0" w:space="0" w:color="auto"/>
              </w:divBdr>
              <w:divsChild>
                <w:div w:id="965964825">
                  <w:marLeft w:val="0"/>
                  <w:marRight w:val="0"/>
                  <w:marTop w:val="0"/>
                  <w:marBottom w:val="0"/>
                  <w:divBdr>
                    <w:top w:val="none" w:sz="0" w:space="0" w:color="auto"/>
                    <w:left w:val="none" w:sz="0" w:space="0" w:color="auto"/>
                    <w:bottom w:val="none" w:sz="0" w:space="0" w:color="auto"/>
                    <w:right w:val="none" w:sz="0" w:space="0" w:color="auto"/>
                  </w:divBdr>
                  <w:divsChild>
                    <w:div w:id="1681810851">
                      <w:marLeft w:val="0"/>
                      <w:marRight w:val="0"/>
                      <w:marTop w:val="0"/>
                      <w:marBottom w:val="0"/>
                      <w:divBdr>
                        <w:top w:val="none" w:sz="0" w:space="0" w:color="auto"/>
                        <w:left w:val="none" w:sz="0" w:space="0" w:color="auto"/>
                        <w:bottom w:val="none" w:sz="0" w:space="0" w:color="auto"/>
                        <w:right w:val="none" w:sz="0" w:space="0" w:color="auto"/>
                      </w:divBdr>
                      <w:divsChild>
                        <w:div w:id="68315353">
                          <w:marLeft w:val="0"/>
                          <w:marRight w:val="0"/>
                          <w:marTop w:val="0"/>
                          <w:marBottom w:val="0"/>
                          <w:divBdr>
                            <w:top w:val="none" w:sz="0" w:space="0" w:color="auto"/>
                            <w:left w:val="none" w:sz="0" w:space="0" w:color="auto"/>
                            <w:bottom w:val="none" w:sz="0" w:space="0" w:color="auto"/>
                            <w:right w:val="none" w:sz="0" w:space="0" w:color="auto"/>
                          </w:divBdr>
                          <w:divsChild>
                            <w:div w:id="1917863420">
                              <w:marLeft w:val="0"/>
                              <w:marRight w:val="0"/>
                              <w:marTop w:val="0"/>
                              <w:marBottom w:val="0"/>
                              <w:divBdr>
                                <w:top w:val="none" w:sz="0" w:space="0" w:color="auto"/>
                                <w:left w:val="none" w:sz="0" w:space="0" w:color="auto"/>
                                <w:bottom w:val="none" w:sz="0" w:space="0" w:color="auto"/>
                                <w:right w:val="none" w:sz="0" w:space="0" w:color="auto"/>
                              </w:divBdr>
                              <w:divsChild>
                                <w:div w:id="658191560">
                                  <w:marLeft w:val="0"/>
                                  <w:marRight w:val="0"/>
                                  <w:marTop w:val="0"/>
                                  <w:marBottom w:val="0"/>
                                  <w:divBdr>
                                    <w:top w:val="none" w:sz="0" w:space="0" w:color="auto"/>
                                    <w:left w:val="none" w:sz="0" w:space="0" w:color="auto"/>
                                    <w:bottom w:val="none" w:sz="0" w:space="0" w:color="auto"/>
                                    <w:right w:val="none" w:sz="0" w:space="0" w:color="auto"/>
                                  </w:divBdr>
                                  <w:divsChild>
                                    <w:div w:id="1530408961">
                                      <w:marLeft w:val="0"/>
                                      <w:marRight w:val="0"/>
                                      <w:marTop w:val="0"/>
                                      <w:marBottom w:val="0"/>
                                      <w:divBdr>
                                        <w:top w:val="single" w:sz="4" w:space="0" w:color="F5F5F5"/>
                                        <w:left w:val="single" w:sz="4" w:space="0" w:color="F5F5F5"/>
                                        <w:bottom w:val="single" w:sz="4" w:space="0" w:color="F5F5F5"/>
                                        <w:right w:val="single" w:sz="4" w:space="0" w:color="F5F5F5"/>
                                      </w:divBdr>
                                      <w:divsChild>
                                        <w:div w:id="684938135">
                                          <w:marLeft w:val="0"/>
                                          <w:marRight w:val="0"/>
                                          <w:marTop w:val="0"/>
                                          <w:marBottom w:val="0"/>
                                          <w:divBdr>
                                            <w:top w:val="none" w:sz="0" w:space="0" w:color="auto"/>
                                            <w:left w:val="none" w:sz="0" w:space="0" w:color="auto"/>
                                            <w:bottom w:val="none" w:sz="0" w:space="0" w:color="auto"/>
                                            <w:right w:val="none" w:sz="0" w:space="0" w:color="auto"/>
                                          </w:divBdr>
                                          <w:divsChild>
                                            <w:div w:id="175354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2469288">
      <w:bodyDiv w:val="1"/>
      <w:marLeft w:val="0"/>
      <w:marRight w:val="0"/>
      <w:marTop w:val="0"/>
      <w:marBottom w:val="0"/>
      <w:divBdr>
        <w:top w:val="none" w:sz="0" w:space="0" w:color="auto"/>
        <w:left w:val="none" w:sz="0" w:space="0" w:color="auto"/>
        <w:bottom w:val="none" w:sz="0" w:space="0" w:color="auto"/>
        <w:right w:val="none" w:sz="0" w:space="0" w:color="auto"/>
      </w:divBdr>
    </w:div>
    <w:div w:id="1522544284">
      <w:bodyDiv w:val="1"/>
      <w:marLeft w:val="0"/>
      <w:marRight w:val="0"/>
      <w:marTop w:val="0"/>
      <w:marBottom w:val="0"/>
      <w:divBdr>
        <w:top w:val="none" w:sz="0" w:space="0" w:color="auto"/>
        <w:left w:val="none" w:sz="0" w:space="0" w:color="auto"/>
        <w:bottom w:val="none" w:sz="0" w:space="0" w:color="auto"/>
        <w:right w:val="none" w:sz="0" w:space="0" w:color="auto"/>
      </w:divBdr>
    </w:div>
    <w:div w:id="1522817931">
      <w:bodyDiv w:val="1"/>
      <w:marLeft w:val="0"/>
      <w:marRight w:val="0"/>
      <w:marTop w:val="0"/>
      <w:marBottom w:val="0"/>
      <w:divBdr>
        <w:top w:val="none" w:sz="0" w:space="0" w:color="auto"/>
        <w:left w:val="none" w:sz="0" w:space="0" w:color="auto"/>
        <w:bottom w:val="none" w:sz="0" w:space="0" w:color="auto"/>
        <w:right w:val="none" w:sz="0" w:space="0" w:color="auto"/>
      </w:divBdr>
      <w:divsChild>
        <w:div w:id="1588148257">
          <w:marLeft w:val="0"/>
          <w:marRight w:val="0"/>
          <w:marTop w:val="0"/>
          <w:marBottom w:val="0"/>
          <w:divBdr>
            <w:top w:val="none" w:sz="0" w:space="0" w:color="auto"/>
            <w:left w:val="none" w:sz="0" w:space="0" w:color="auto"/>
            <w:bottom w:val="none" w:sz="0" w:space="0" w:color="auto"/>
            <w:right w:val="none" w:sz="0" w:space="0" w:color="auto"/>
          </w:divBdr>
          <w:divsChild>
            <w:div w:id="1025594109">
              <w:marLeft w:val="0"/>
              <w:marRight w:val="0"/>
              <w:marTop w:val="0"/>
              <w:marBottom w:val="0"/>
              <w:divBdr>
                <w:top w:val="none" w:sz="0" w:space="0" w:color="auto"/>
                <w:left w:val="none" w:sz="0" w:space="0" w:color="auto"/>
                <w:bottom w:val="none" w:sz="0" w:space="0" w:color="auto"/>
                <w:right w:val="none" w:sz="0" w:space="0" w:color="auto"/>
              </w:divBdr>
              <w:divsChild>
                <w:div w:id="4601705">
                  <w:marLeft w:val="0"/>
                  <w:marRight w:val="0"/>
                  <w:marTop w:val="0"/>
                  <w:marBottom w:val="0"/>
                  <w:divBdr>
                    <w:top w:val="none" w:sz="0" w:space="0" w:color="auto"/>
                    <w:left w:val="none" w:sz="0" w:space="0" w:color="auto"/>
                    <w:bottom w:val="none" w:sz="0" w:space="0" w:color="auto"/>
                    <w:right w:val="none" w:sz="0" w:space="0" w:color="auto"/>
                  </w:divBdr>
                  <w:divsChild>
                    <w:div w:id="1303579992">
                      <w:marLeft w:val="0"/>
                      <w:marRight w:val="0"/>
                      <w:marTop w:val="0"/>
                      <w:marBottom w:val="0"/>
                      <w:divBdr>
                        <w:top w:val="none" w:sz="0" w:space="0" w:color="auto"/>
                        <w:left w:val="none" w:sz="0" w:space="0" w:color="auto"/>
                        <w:bottom w:val="none" w:sz="0" w:space="0" w:color="auto"/>
                        <w:right w:val="none" w:sz="0" w:space="0" w:color="auto"/>
                      </w:divBdr>
                      <w:divsChild>
                        <w:div w:id="1489125856">
                          <w:marLeft w:val="0"/>
                          <w:marRight w:val="0"/>
                          <w:marTop w:val="0"/>
                          <w:marBottom w:val="0"/>
                          <w:divBdr>
                            <w:top w:val="none" w:sz="0" w:space="0" w:color="auto"/>
                            <w:left w:val="none" w:sz="0" w:space="0" w:color="auto"/>
                            <w:bottom w:val="none" w:sz="0" w:space="0" w:color="auto"/>
                            <w:right w:val="none" w:sz="0" w:space="0" w:color="auto"/>
                          </w:divBdr>
                          <w:divsChild>
                            <w:div w:id="1745490601">
                              <w:marLeft w:val="0"/>
                              <w:marRight w:val="0"/>
                              <w:marTop w:val="0"/>
                              <w:marBottom w:val="0"/>
                              <w:divBdr>
                                <w:top w:val="none" w:sz="0" w:space="0" w:color="auto"/>
                                <w:left w:val="none" w:sz="0" w:space="0" w:color="auto"/>
                                <w:bottom w:val="none" w:sz="0" w:space="0" w:color="auto"/>
                                <w:right w:val="none" w:sz="0" w:space="0" w:color="auto"/>
                              </w:divBdr>
                              <w:divsChild>
                                <w:div w:id="720056900">
                                  <w:marLeft w:val="0"/>
                                  <w:marRight w:val="0"/>
                                  <w:marTop w:val="0"/>
                                  <w:marBottom w:val="0"/>
                                  <w:divBdr>
                                    <w:top w:val="none" w:sz="0" w:space="0" w:color="auto"/>
                                    <w:left w:val="none" w:sz="0" w:space="0" w:color="auto"/>
                                    <w:bottom w:val="none" w:sz="0" w:space="0" w:color="auto"/>
                                    <w:right w:val="none" w:sz="0" w:space="0" w:color="auto"/>
                                  </w:divBdr>
                                  <w:divsChild>
                                    <w:div w:id="2129422054">
                                      <w:marLeft w:val="0"/>
                                      <w:marRight w:val="0"/>
                                      <w:marTop w:val="0"/>
                                      <w:marBottom w:val="0"/>
                                      <w:divBdr>
                                        <w:top w:val="single" w:sz="4" w:space="0" w:color="F5F5F5"/>
                                        <w:left w:val="single" w:sz="4" w:space="0" w:color="F5F5F5"/>
                                        <w:bottom w:val="single" w:sz="4" w:space="0" w:color="F5F5F5"/>
                                        <w:right w:val="single" w:sz="4" w:space="0" w:color="F5F5F5"/>
                                      </w:divBdr>
                                      <w:divsChild>
                                        <w:div w:id="763191693">
                                          <w:marLeft w:val="0"/>
                                          <w:marRight w:val="0"/>
                                          <w:marTop w:val="0"/>
                                          <w:marBottom w:val="0"/>
                                          <w:divBdr>
                                            <w:top w:val="none" w:sz="0" w:space="0" w:color="auto"/>
                                            <w:left w:val="none" w:sz="0" w:space="0" w:color="auto"/>
                                            <w:bottom w:val="none" w:sz="0" w:space="0" w:color="auto"/>
                                            <w:right w:val="none" w:sz="0" w:space="0" w:color="auto"/>
                                          </w:divBdr>
                                          <w:divsChild>
                                            <w:div w:id="121932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3081965">
      <w:bodyDiv w:val="1"/>
      <w:marLeft w:val="0"/>
      <w:marRight w:val="0"/>
      <w:marTop w:val="0"/>
      <w:marBottom w:val="0"/>
      <w:divBdr>
        <w:top w:val="none" w:sz="0" w:space="0" w:color="auto"/>
        <w:left w:val="none" w:sz="0" w:space="0" w:color="auto"/>
        <w:bottom w:val="none" w:sz="0" w:space="0" w:color="auto"/>
        <w:right w:val="none" w:sz="0" w:space="0" w:color="auto"/>
      </w:divBdr>
      <w:divsChild>
        <w:div w:id="209924689">
          <w:marLeft w:val="0"/>
          <w:marRight w:val="0"/>
          <w:marTop w:val="0"/>
          <w:marBottom w:val="0"/>
          <w:divBdr>
            <w:top w:val="none" w:sz="0" w:space="0" w:color="auto"/>
            <w:left w:val="none" w:sz="0" w:space="0" w:color="auto"/>
            <w:bottom w:val="none" w:sz="0" w:space="0" w:color="auto"/>
            <w:right w:val="none" w:sz="0" w:space="0" w:color="auto"/>
          </w:divBdr>
          <w:divsChild>
            <w:div w:id="1599556303">
              <w:marLeft w:val="0"/>
              <w:marRight w:val="0"/>
              <w:marTop w:val="0"/>
              <w:marBottom w:val="0"/>
              <w:divBdr>
                <w:top w:val="none" w:sz="0" w:space="0" w:color="auto"/>
                <w:left w:val="none" w:sz="0" w:space="0" w:color="auto"/>
                <w:bottom w:val="none" w:sz="0" w:space="0" w:color="auto"/>
                <w:right w:val="none" w:sz="0" w:space="0" w:color="auto"/>
              </w:divBdr>
              <w:divsChild>
                <w:div w:id="1948349150">
                  <w:marLeft w:val="0"/>
                  <w:marRight w:val="0"/>
                  <w:marTop w:val="0"/>
                  <w:marBottom w:val="0"/>
                  <w:divBdr>
                    <w:top w:val="none" w:sz="0" w:space="0" w:color="auto"/>
                    <w:left w:val="none" w:sz="0" w:space="0" w:color="auto"/>
                    <w:bottom w:val="none" w:sz="0" w:space="0" w:color="auto"/>
                    <w:right w:val="none" w:sz="0" w:space="0" w:color="auto"/>
                  </w:divBdr>
                  <w:divsChild>
                    <w:div w:id="161698895">
                      <w:marLeft w:val="0"/>
                      <w:marRight w:val="0"/>
                      <w:marTop w:val="0"/>
                      <w:marBottom w:val="0"/>
                      <w:divBdr>
                        <w:top w:val="none" w:sz="0" w:space="0" w:color="auto"/>
                        <w:left w:val="none" w:sz="0" w:space="0" w:color="auto"/>
                        <w:bottom w:val="none" w:sz="0" w:space="0" w:color="auto"/>
                        <w:right w:val="none" w:sz="0" w:space="0" w:color="auto"/>
                      </w:divBdr>
                      <w:divsChild>
                        <w:div w:id="30568790">
                          <w:marLeft w:val="-225"/>
                          <w:marRight w:val="0"/>
                          <w:marTop w:val="0"/>
                          <w:marBottom w:val="0"/>
                          <w:divBdr>
                            <w:top w:val="none" w:sz="0" w:space="0" w:color="auto"/>
                            <w:left w:val="none" w:sz="0" w:space="0" w:color="auto"/>
                            <w:bottom w:val="none" w:sz="0" w:space="0" w:color="auto"/>
                            <w:right w:val="none" w:sz="0" w:space="0" w:color="auto"/>
                          </w:divBdr>
                          <w:divsChild>
                            <w:div w:id="1307707186">
                              <w:marLeft w:val="1500"/>
                              <w:marRight w:val="1500"/>
                              <w:marTop w:val="0"/>
                              <w:marBottom w:val="0"/>
                              <w:divBdr>
                                <w:top w:val="none" w:sz="0" w:space="0" w:color="auto"/>
                                <w:left w:val="none" w:sz="0" w:space="0" w:color="auto"/>
                                <w:bottom w:val="none" w:sz="0" w:space="0" w:color="auto"/>
                                <w:right w:val="none" w:sz="0" w:space="0" w:color="auto"/>
                              </w:divBdr>
                              <w:divsChild>
                                <w:div w:id="1187593974">
                                  <w:marLeft w:val="0"/>
                                  <w:marRight w:val="0"/>
                                  <w:marTop w:val="0"/>
                                  <w:marBottom w:val="345"/>
                                  <w:divBdr>
                                    <w:top w:val="none" w:sz="0" w:space="0" w:color="auto"/>
                                    <w:left w:val="none" w:sz="0" w:space="0" w:color="auto"/>
                                    <w:bottom w:val="none" w:sz="0" w:space="0" w:color="auto"/>
                                    <w:right w:val="none" w:sz="0" w:space="0" w:color="auto"/>
                                  </w:divBdr>
                                  <w:divsChild>
                                    <w:div w:id="185618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3783880">
      <w:bodyDiv w:val="1"/>
      <w:marLeft w:val="0"/>
      <w:marRight w:val="0"/>
      <w:marTop w:val="0"/>
      <w:marBottom w:val="0"/>
      <w:divBdr>
        <w:top w:val="none" w:sz="0" w:space="0" w:color="auto"/>
        <w:left w:val="none" w:sz="0" w:space="0" w:color="auto"/>
        <w:bottom w:val="none" w:sz="0" w:space="0" w:color="auto"/>
        <w:right w:val="none" w:sz="0" w:space="0" w:color="auto"/>
      </w:divBdr>
    </w:div>
    <w:div w:id="1523980954">
      <w:bodyDiv w:val="1"/>
      <w:marLeft w:val="0"/>
      <w:marRight w:val="0"/>
      <w:marTop w:val="0"/>
      <w:marBottom w:val="0"/>
      <w:divBdr>
        <w:top w:val="none" w:sz="0" w:space="0" w:color="auto"/>
        <w:left w:val="none" w:sz="0" w:space="0" w:color="auto"/>
        <w:bottom w:val="none" w:sz="0" w:space="0" w:color="auto"/>
        <w:right w:val="none" w:sz="0" w:space="0" w:color="auto"/>
      </w:divBdr>
    </w:div>
    <w:div w:id="1524127368">
      <w:bodyDiv w:val="1"/>
      <w:marLeft w:val="0"/>
      <w:marRight w:val="0"/>
      <w:marTop w:val="0"/>
      <w:marBottom w:val="0"/>
      <w:divBdr>
        <w:top w:val="none" w:sz="0" w:space="0" w:color="auto"/>
        <w:left w:val="none" w:sz="0" w:space="0" w:color="auto"/>
        <w:bottom w:val="none" w:sz="0" w:space="0" w:color="auto"/>
        <w:right w:val="none" w:sz="0" w:space="0" w:color="auto"/>
      </w:divBdr>
      <w:divsChild>
        <w:div w:id="1938828403">
          <w:marLeft w:val="0"/>
          <w:marRight w:val="0"/>
          <w:marTop w:val="0"/>
          <w:marBottom w:val="0"/>
          <w:divBdr>
            <w:top w:val="none" w:sz="0" w:space="0" w:color="auto"/>
            <w:left w:val="none" w:sz="0" w:space="0" w:color="auto"/>
            <w:bottom w:val="none" w:sz="0" w:space="0" w:color="auto"/>
            <w:right w:val="none" w:sz="0" w:space="0" w:color="auto"/>
          </w:divBdr>
        </w:div>
      </w:divsChild>
    </w:div>
    <w:div w:id="1524393113">
      <w:bodyDiv w:val="1"/>
      <w:marLeft w:val="0"/>
      <w:marRight w:val="0"/>
      <w:marTop w:val="0"/>
      <w:marBottom w:val="0"/>
      <w:divBdr>
        <w:top w:val="none" w:sz="0" w:space="0" w:color="auto"/>
        <w:left w:val="none" w:sz="0" w:space="0" w:color="auto"/>
        <w:bottom w:val="none" w:sz="0" w:space="0" w:color="auto"/>
        <w:right w:val="none" w:sz="0" w:space="0" w:color="auto"/>
      </w:divBdr>
    </w:div>
    <w:div w:id="1524711413">
      <w:bodyDiv w:val="1"/>
      <w:marLeft w:val="0"/>
      <w:marRight w:val="0"/>
      <w:marTop w:val="0"/>
      <w:marBottom w:val="0"/>
      <w:divBdr>
        <w:top w:val="none" w:sz="0" w:space="0" w:color="auto"/>
        <w:left w:val="none" w:sz="0" w:space="0" w:color="auto"/>
        <w:bottom w:val="none" w:sz="0" w:space="0" w:color="auto"/>
        <w:right w:val="none" w:sz="0" w:space="0" w:color="auto"/>
      </w:divBdr>
    </w:div>
    <w:div w:id="1524712424">
      <w:bodyDiv w:val="1"/>
      <w:marLeft w:val="0"/>
      <w:marRight w:val="0"/>
      <w:marTop w:val="0"/>
      <w:marBottom w:val="0"/>
      <w:divBdr>
        <w:top w:val="none" w:sz="0" w:space="0" w:color="auto"/>
        <w:left w:val="none" w:sz="0" w:space="0" w:color="auto"/>
        <w:bottom w:val="none" w:sz="0" w:space="0" w:color="auto"/>
        <w:right w:val="none" w:sz="0" w:space="0" w:color="auto"/>
      </w:divBdr>
      <w:divsChild>
        <w:div w:id="1013460687">
          <w:marLeft w:val="0"/>
          <w:marRight w:val="0"/>
          <w:marTop w:val="0"/>
          <w:marBottom w:val="0"/>
          <w:divBdr>
            <w:top w:val="none" w:sz="0" w:space="0" w:color="auto"/>
            <w:left w:val="none" w:sz="0" w:space="0" w:color="auto"/>
            <w:bottom w:val="none" w:sz="0" w:space="0" w:color="auto"/>
            <w:right w:val="none" w:sz="0" w:space="0" w:color="auto"/>
          </w:divBdr>
        </w:div>
      </w:divsChild>
    </w:div>
    <w:div w:id="1524780562">
      <w:bodyDiv w:val="1"/>
      <w:marLeft w:val="0"/>
      <w:marRight w:val="0"/>
      <w:marTop w:val="0"/>
      <w:marBottom w:val="0"/>
      <w:divBdr>
        <w:top w:val="none" w:sz="0" w:space="0" w:color="auto"/>
        <w:left w:val="none" w:sz="0" w:space="0" w:color="auto"/>
        <w:bottom w:val="none" w:sz="0" w:space="0" w:color="auto"/>
        <w:right w:val="none" w:sz="0" w:space="0" w:color="auto"/>
      </w:divBdr>
      <w:divsChild>
        <w:div w:id="941256487">
          <w:marLeft w:val="0"/>
          <w:marRight w:val="0"/>
          <w:marTop w:val="0"/>
          <w:marBottom w:val="0"/>
          <w:divBdr>
            <w:top w:val="none" w:sz="0" w:space="0" w:color="auto"/>
            <w:left w:val="none" w:sz="0" w:space="0" w:color="auto"/>
            <w:bottom w:val="none" w:sz="0" w:space="0" w:color="auto"/>
            <w:right w:val="none" w:sz="0" w:space="0" w:color="auto"/>
          </w:divBdr>
        </w:div>
      </w:divsChild>
    </w:div>
    <w:div w:id="1525048169">
      <w:bodyDiv w:val="1"/>
      <w:marLeft w:val="0"/>
      <w:marRight w:val="0"/>
      <w:marTop w:val="0"/>
      <w:marBottom w:val="0"/>
      <w:divBdr>
        <w:top w:val="none" w:sz="0" w:space="0" w:color="auto"/>
        <w:left w:val="none" w:sz="0" w:space="0" w:color="auto"/>
        <w:bottom w:val="none" w:sz="0" w:space="0" w:color="auto"/>
        <w:right w:val="none" w:sz="0" w:space="0" w:color="auto"/>
      </w:divBdr>
    </w:div>
    <w:div w:id="1526214201">
      <w:bodyDiv w:val="1"/>
      <w:marLeft w:val="0"/>
      <w:marRight w:val="0"/>
      <w:marTop w:val="0"/>
      <w:marBottom w:val="0"/>
      <w:divBdr>
        <w:top w:val="none" w:sz="0" w:space="0" w:color="auto"/>
        <w:left w:val="none" w:sz="0" w:space="0" w:color="auto"/>
        <w:bottom w:val="none" w:sz="0" w:space="0" w:color="auto"/>
        <w:right w:val="none" w:sz="0" w:space="0" w:color="auto"/>
      </w:divBdr>
    </w:div>
    <w:div w:id="1526400521">
      <w:bodyDiv w:val="1"/>
      <w:marLeft w:val="0"/>
      <w:marRight w:val="0"/>
      <w:marTop w:val="0"/>
      <w:marBottom w:val="0"/>
      <w:divBdr>
        <w:top w:val="none" w:sz="0" w:space="0" w:color="auto"/>
        <w:left w:val="none" w:sz="0" w:space="0" w:color="auto"/>
        <w:bottom w:val="none" w:sz="0" w:space="0" w:color="auto"/>
        <w:right w:val="none" w:sz="0" w:space="0" w:color="auto"/>
      </w:divBdr>
      <w:divsChild>
        <w:div w:id="1681619228">
          <w:marLeft w:val="0"/>
          <w:marRight w:val="0"/>
          <w:marTop w:val="0"/>
          <w:marBottom w:val="0"/>
          <w:divBdr>
            <w:top w:val="none" w:sz="0" w:space="0" w:color="auto"/>
            <w:left w:val="none" w:sz="0" w:space="0" w:color="auto"/>
            <w:bottom w:val="none" w:sz="0" w:space="0" w:color="auto"/>
            <w:right w:val="none" w:sz="0" w:space="0" w:color="auto"/>
          </w:divBdr>
        </w:div>
      </w:divsChild>
    </w:div>
    <w:div w:id="1526749589">
      <w:bodyDiv w:val="1"/>
      <w:marLeft w:val="0"/>
      <w:marRight w:val="0"/>
      <w:marTop w:val="0"/>
      <w:marBottom w:val="0"/>
      <w:divBdr>
        <w:top w:val="none" w:sz="0" w:space="0" w:color="auto"/>
        <w:left w:val="none" w:sz="0" w:space="0" w:color="auto"/>
        <w:bottom w:val="none" w:sz="0" w:space="0" w:color="auto"/>
        <w:right w:val="none" w:sz="0" w:space="0" w:color="auto"/>
      </w:divBdr>
    </w:div>
    <w:div w:id="1526820933">
      <w:bodyDiv w:val="1"/>
      <w:marLeft w:val="0"/>
      <w:marRight w:val="0"/>
      <w:marTop w:val="0"/>
      <w:marBottom w:val="0"/>
      <w:divBdr>
        <w:top w:val="none" w:sz="0" w:space="0" w:color="auto"/>
        <w:left w:val="none" w:sz="0" w:space="0" w:color="auto"/>
        <w:bottom w:val="none" w:sz="0" w:space="0" w:color="auto"/>
        <w:right w:val="none" w:sz="0" w:space="0" w:color="auto"/>
      </w:divBdr>
    </w:div>
    <w:div w:id="1527014462">
      <w:bodyDiv w:val="1"/>
      <w:marLeft w:val="0"/>
      <w:marRight w:val="0"/>
      <w:marTop w:val="0"/>
      <w:marBottom w:val="0"/>
      <w:divBdr>
        <w:top w:val="none" w:sz="0" w:space="0" w:color="auto"/>
        <w:left w:val="none" w:sz="0" w:space="0" w:color="auto"/>
        <w:bottom w:val="none" w:sz="0" w:space="0" w:color="auto"/>
        <w:right w:val="none" w:sz="0" w:space="0" w:color="auto"/>
      </w:divBdr>
      <w:divsChild>
        <w:div w:id="129708918">
          <w:marLeft w:val="0"/>
          <w:marRight w:val="0"/>
          <w:marTop w:val="0"/>
          <w:marBottom w:val="0"/>
          <w:divBdr>
            <w:top w:val="none" w:sz="0" w:space="0" w:color="auto"/>
            <w:left w:val="none" w:sz="0" w:space="0" w:color="auto"/>
            <w:bottom w:val="none" w:sz="0" w:space="0" w:color="auto"/>
            <w:right w:val="none" w:sz="0" w:space="0" w:color="auto"/>
          </w:divBdr>
        </w:div>
      </w:divsChild>
    </w:div>
    <w:div w:id="1527325480">
      <w:bodyDiv w:val="1"/>
      <w:marLeft w:val="0"/>
      <w:marRight w:val="0"/>
      <w:marTop w:val="0"/>
      <w:marBottom w:val="0"/>
      <w:divBdr>
        <w:top w:val="none" w:sz="0" w:space="0" w:color="auto"/>
        <w:left w:val="none" w:sz="0" w:space="0" w:color="auto"/>
        <w:bottom w:val="none" w:sz="0" w:space="0" w:color="auto"/>
        <w:right w:val="none" w:sz="0" w:space="0" w:color="auto"/>
      </w:divBdr>
      <w:divsChild>
        <w:div w:id="1754083904">
          <w:marLeft w:val="0"/>
          <w:marRight w:val="0"/>
          <w:marTop w:val="0"/>
          <w:marBottom w:val="0"/>
          <w:divBdr>
            <w:top w:val="none" w:sz="0" w:space="0" w:color="auto"/>
            <w:left w:val="none" w:sz="0" w:space="0" w:color="auto"/>
            <w:bottom w:val="none" w:sz="0" w:space="0" w:color="auto"/>
            <w:right w:val="none" w:sz="0" w:space="0" w:color="auto"/>
          </w:divBdr>
        </w:div>
      </w:divsChild>
    </w:div>
    <w:div w:id="1527399929">
      <w:bodyDiv w:val="1"/>
      <w:marLeft w:val="0"/>
      <w:marRight w:val="0"/>
      <w:marTop w:val="0"/>
      <w:marBottom w:val="0"/>
      <w:divBdr>
        <w:top w:val="none" w:sz="0" w:space="0" w:color="auto"/>
        <w:left w:val="none" w:sz="0" w:space="0" w:color="auto"/>
        <w:bottom w:val="none" w:sz="0" w:space="0" w:color="auto"/>
        <w:right w:val="none" w:sz="0" w:space="0" w:color="auto"/>
      </w:divBdr>
    </w:div>
    <w:div w:id="1527718221">
      <w:bodyDiv w:val="1"/>
      <w:marLeft w:val="0"/>
      <w:marRight w:val="0"/>
      <w:marTop w:val="0"/>
      <w:marBottom w:val="0"/>
      <w:divBdr>
        <w:top w:val="none" w:sz="0" w:space="0" w:color="auto"/>
        <w:left w:val="none" w:sz="0" w:space="0" w:color="auto"/>
        <w:bottom w:val="none" w:sz="0" w:space="0" w:color="auto"/>
        <w:right w:val="none" w:sz="0" w:space="0" w:color="auto"/>
      </w:divBdr>
      <w:divsChild>
        <w:div w:id="329212594">
          <w:marLeft w:val="0"/>
          <w:marRight w:val="0"/>
          <w:marTop w:val="0"/>
          <w:marBottom w:val="0"/>
          <w:divBdr>
            <w:top w:val="none" w:sz="0" w:space="0" w:color="auto"/>
            <w:left w:val="none" w:sz="0" w:space="0" w:color="auto"/>
            <w:bottom w:val="none" w:sz="0" w:space="0" w:color="auto"/>
            <w:right w:val="none" w:sz="0" w:space="0" w:color="auto"/>
          </w:divBdr>
          <w:divsChild>
            <w:div w:id="2055037789">
              <w:marLeft w:val="0"/>
              <w:marRight w:val="0"/>
              <w:marTop w:val="0"/>
              <w:marBottom w:val="0"/>
              <w:divBdr>
                <w:top w:val="none" w:sz="0" w:space="0" w:color="auto"/>
                <w:left w:val="none" w:sz="0" w:space="0" w:color="auto"/>
                <w:bottom w:val="none" w:sz="0" w:space="0" w:color="auto"/>
                <w:right w:val="none" w:sz="0" w:space="0" w:color="auto"/>
              </w:divBdr>
              <w:divsChild>
                <w:div w:id="970522720">
                  <w:marLeft w:val="0"/>
                  <w:marRight w:val="0"/>
                  <w:marTop w:val="0"/>
                  <w:marBottom w:val="0"/>
                  <w:divBdr>
                    <w:top w:val="none" w:sz="0" w:space="0" w:color="auto"/>
                    <w:left w:val="none" w:sz="0" w:space="0" w:color="auto"/>
                    <w:bottom w:val="none" w:sz="0" w:space="0" w:color="auto"/>
                    <w:right w:val="none" w:sz="0" w:space="0" w:color="auto"/>
                  </w:divBdr>
                  <w:divsChild>
                    <w:div w:id="1811247317">
                      <w:marLeft w:val="0"/>
                      <w:marRight w:val="0"/>
                      <w:marTop w:val="0"/>
                      <w:marBottom w:val="0"/>
                      <w:divBdr>
                        <w:top w:val="none" w:sz="0" w:space="0" w:color="auto"/>
                        <w:left w:val="none" w:sz="0" w:space="0" w:color="auto"/>
                        <w:bottom w:val="none" w:sz="0" w:space="0" w:color="auto"/>
                        <w:right w:val="none" w:sz="0" w:space="0" w:color="auto"/>
                      </w:divBdr>
                      <w:divsChild>
                        <w:div w:id="1172531961">
                          <w:marLeft w:val="0"/>
                          <w:marRight w:val="0"/>
                          <w:marTop w:val="0"/>
                          <w:marBottom w:val="0"/>
                          <w:divBdr>
                            <w:top w:val="none" w:sz="0" w:space="0" w:color="auto"/>
                            <w:left w:val="none" w:sz="0" w:space="0" w:color="auto"/>
                            <w:bottom w:val="none" w:sz="0" w:space="0" w:color="auto"/>
                            <w:right w:val="none" w:sz="0" w:space="0" w:color="auto"/>
                          </w:divBdr>
                          <w:divsChild>
                            <w:div w:id="913271864">
                              <w:marLeft w:val="0"/>
                              <w:marRight w:val="0"/>
                              <w:marTop w:val="0"/>
                              <w:marBottom w:val="0"/>
                              <w:divBdr>
                                <w:top w:val="none" w:sz="0" w:space="0" w:color="auto"/>
                                <w:left w:val="none" w:sz="0" w:space="0" w:color="auto"/>
                                <w:bottom w:val="none" w:sz="0" w:space="0" w:color="auto"/>
                                <w:right w:val="none" w:sz="0" w:space="0" w:color="auto"/>
                              </w:divBdr>
                              <w:divsChild>
                                <w:div w:id="1787500974">
                                  <w:marLeft w:val="0"/>
                                  <w:marRight w:val="0"/>
                                  <w:marTop w:val="0"/>
                                  <w:marBottom w:val="0"/>
                                  <w:divBdr>
                                    <w:top w:val="none" w:sz="0" w:space="0" w:color="auto"/>
                                    <w:left w:val="none" w:sz="0" w:space="0" w:color="auto"/>
                                    <w:bottom w:val="none" w:sz="0" w:space="0" w:color="auto"/>
                                    <w:right w:val="none" w:sz="0" w:space="0" w:color="auto"/>
                                  </w:divBdr>
                                  <w:divsChild>
                                    <w:div w:id="2064059088">
                                      <w:marLeft w:val="43"/>
                                      <w:marRight w:val="0"/>
                                      <w:marTop w:val="0"/>
                                      <w:marBottom w:val="0"/>
                                      <w:divBdr>
                                        <w:top w:val="none" w:sz="0" w:space="0" w:color="auto"/>
                                        <w:left w:val="none" w:sz="0" w:space="0" w:color="auto"/>
                                        <w:bottom w:val="none" w:sz="0" w:space="0" w:color="auto"/>
                                        <w:right w:val="none" w:sz="0" w:space="0" w:color="auto"/>
                                      </w:divBdr>
                                      <w:divsChild>
                                        <w:div w:id="1859005693">
                                          <w:marLeft w:val="0"/>
                                          <w:marRight w:val="0"/>
                                          <w:marTop w:val="0"/>
                                          <w:marBottom w:val="0"/>
                                          <w:divBdr>
                                            <w:top w:val="none" w:sz="0" w:space="0" w:color="auto"/>
                                            <w:left w:val="none" w:sz="0" w:space="0" w:color="auto"/>
                                            <w:bottom w:val="none" w:sz="0" w:space="0" w:color="auto"/>
                                            <w:right w:val="none" w:sz="0" w:space="0" w:color="auto"/>
                                          </w:divBdr>
                                          <w:divsChild>
                                            <w:div w:id="304969325">
                                              <w:marLeft w:val="0"/>
                                              <w:marRight w:val="0"/>
                                              <w:marTop w:val="0"/>
                                              <w:marBottom w:val="86"/>
                                              <w:divBdr>
                                                <w:top w:val="single" w:sz="4" w:space="0" w:color="F5F5F5"/>
                                                <w:left w:val="single" w:sz="4" w:space="0" w:color="F5F5F5"/>
                                                <w:bottom w:val="single" w:sz="4" w:space="0" w:color="F5F5F5"/>
                                                <w:right w:val="single" w:sz="4" w:space="0" w:color="F5F5F5"/>
                                              </w:divBdr>
                                              <w:divsChild>
                                                <w:div w:id="303000831">
                                                  <w:marLeft w:val="0"/>
                                                  <w:marRight w:val="0"/>
                                                  <w:marTop w:val="0"/>
                                                  <w:marBottom w:val="0"/>
                                                  <w:divBdr>
                                                    <w:top w:val="none" w:sz="0" w:space="0" w:color="auto"/>
                                                    <w:left w:val="none" w:sz="0" w:space="0" w:color="auto"/>
                                                    <w:bottom w:val="none" w:sz="0" w:space="0" w:color="auto"/>
                                                    <w:right w:val="none" w:sz="0" w:space="0" w:color="auto"/>
                                                  </w:divBdr>
                                                  <w:divsChild>
                                                    <w:div w:id="185854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27938800">
      <w:bodyDiv w:val="1"/>
      <w:marLeft w:val="0"/>
      <w:marRight w:val="0"/>
      <w:marTop w:val="0"/>
      <w:marBottom w:val="0"/>
      <w:divBdr>
        <w:top w:val="none" w:sz="0" w:space="0" w:color="auto"/>
        <w:left w:val="none" w:sz="0" w:space="0" w:color="auto"/>
        <w:bottom w:val="none" w:sz="0" w:space="0" w:color="auto"/>
        <w:right w:val="none" w:sz="0" w:space="0" w:color="auto"/>
      </w:divBdr>
      <w:divsChild>
        <w:div w:id="552696940">
          <w:marLeft w:val="0"/>
          <w:marRight w:val="0"/>
          <w:marTop w:val="0"/>
          <w:marBottom w:val="0"/>
          <w:divBdr>
            <w:top w:val="none" w:sz="0" w:space="0" w:color="auto"/>
            <w:left w:val="none" w:sz="0" w:space="0" w:color="auto"/>
            <w:bottom w:val="none" w:sz="0" w:space="0" w:color="auto"/>
            <w:right w:val="none" w:sz="0" w:space="0" w:color="auto"/>
          </w:divBdr>
          <w:divsChild>
            <w:div w:id="1842354909">
              <w:marLeft w:val="0"/>
              <w:marRight w:val="0"/>
              <w:marTop w:val="230"/>
              <w:marBottom w:val="0"/>
              <w:divBdr>
                <w:top w:val="none" w:sz="0" w:space="0" w:color="auto"/>
                <w:left w:val="none" w:sz="0" w:space="0" w:color="auto"/>
                <w:bottom w:val="none" w:sz="0" w:space="0" w:color="auto"/>
                <w:right w:val="none" w:sz="0" w:space="0" w:color="auto"/>
              </w:divBdr>
              <w:divsChild>
                <w:div w:id="1493566587">
                  <w:marLeft w:val="0"/>
                  <w:marRight w:val="0"/>
                  <w:marTop w:val="230"/>
                  <w:marBottom w:val="0"/>
                  <w:divBdr>
                    <w:top w:val="none" w:sz="0" w:space="0" w:color="auto"/>
                    <w:left w:val="none" w:sz="0" w:space="0" w:color="auto"/>
                    <w:bottom w:val="none" w:sz="0" w:space="0" w:color="auto"/>
                    <w:right w:val="none" w:sz="0" w:space="0" w:color="auto"/>
                  </w:divBdr>
                  <w:divsChild>
                    <w:div w:id="1376271560">
                      <w:marLeft w:val="0"/>
                      <w:marRight w:val="0"/>
                      <w:marTop w:val="0"/>
                      <w:marBottom w:val="230"/>
                      <w:divBdr>
                        <w:top w:val="none" w:sz="0" w:space="0" w:color="auto"/>
                        <w:left w:val="none" w:sz="0" w:space="0" w:color="auto"/>
                        <w:bottom w:val="none" w:sz="0" w:space="0" w:color="auto"/>
                        <w:right w:val="none" w:sz="0" w:space="0" w:color="auto"/>
                      </w:divBdr>
                      <w:divsChild>
                        <w:div w:id="935016561">
                          <w:marLeft w:val="0"/>
                          <w:marRight w:val="0"/>
                          <w:marTop w:val="0"/>
                          <w:marBottom w:val="0"/>
                          <w:divBdr>
                            <w:top w:val="none" w:sz="0" w:space="0" w:color="auto"/>
                            <w:left w:val="none" w:sz="0" w:space="0" w:color="auto"/>
                            <w:bottom w:val="none" w:sz="0" w:space="0" w:color="auto"/>
                            <w:right w:val="none" w:sz="0" w:space="0" w:color="auto"/>
                          </w:divBdr>
                          <w:divsChild>
                            <w:div w:id="554201891">
                              <w:marLeft w:val="0"/>
                              <w:marRight w:val="17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7980207">
      <w:bodyDiv w:val="1"/>
      <w:marLeft w:val="0"/>
      <w:marRight w:val="0"/>
      <w:marTop w:val="0"/>
      <w:marBottom w:val="0"/>
      <w:divBdr>
        <w:top w:val="none" w:sz="0" w:space="0" w:color="auto"/>
        <w:left w:val="none" w:sz="0" w:space="0" w:color="auto"/>
        <w:bottom w:val="none" w:sz="0" w:space="0" w:color="auto"/>
        <w:right w:val="none" w:sz="0" w:space="0" w:color="auto"/>
      </w:divBdr>
    </w:div>
    <w:div w:id="1528059384">
      <w:bodyDiv w:val="1"/>
      <w:marLeft w:val="0"/>
      <w:marRight w:val="0"/>
      <w:marTop w:val="0"/>
      <w:marBottom w:val="0"/>
      <w:divBdr>
        <w:top w:val="none" w:sz="0" w:space="0" w:color="auto"/>
        <w:left w:val="none" w:sz="0" w:space="0" w:color="auto"/>
        <w:bottom w:val="none" w:sz="0" w:space="0" w:color="auto"/>
        <w:right w:val="none" w:sz="0" w:space="0" w:color="auto"/>
      </w:divBdr>
    </w:div>
    <w:div w:id="1528250618">
      <w:bodyDiv w:val="1"/>
      <w:marLeft w:val="0"/>
      <w:marRight w:val="0"/>
      <w:marTop w:val="0"/>
      <w:marBottom w:val="0"/>
      <w:divBdr>
        <w:top w:val="none" w:sz="0" w:space="0" w:color="auto"/>
        <w:left w:val="none" w:sz="0" w:space="0" w:color="auto"/>
        <w:bottom w:val="none" w:sz="0" w:space="0" w:color="auto"/>
        <w:right w:val="none" w:sz="0" w:space="0" w:color="auto"/>
      </w:divBdr>
    </w:div>
    <w:div w:id="1528325551">
      <w:bodyDiv w:val="1"/>
      <w:marLeft w:val="0"/>
      <w:marRight w:val="0"/>
      <w:marTop w:val="0"/>
      <w:marBottom w:val="0"/>
      <w:divBdr>
        <w:top w:val="none" w:sz="0" w:space="0" w:color="auto"/>
        <w:left w:val="none" w:sz="0" w:space="0" w:color="auto"/>
        <w:bottom w:val="none" w:sz="0" w:space="0" w:color="auto"/>
        <w:right w:val="none" w:sz="0" w:space="0" w:color="auto"/>
      </w:divBdr>
    </w:div>
    <w:div w:id="1528372290">
      <w:bodyDiv w:val="1"/>
      <w:marLeft w:val="0"/>
      <w:marRight w:val="0"/>
      <w:marTop w:val="0"/>
      <w:marBottom w:val="0"/>
      <w:divBdr>
        <w:top w:val="none" w:sz="0" w:space="0" w:color="auto"/>
        <w:left w:val="none" w:sz="0" w:space="0" w:color="auto"/>
        <w:bottom w:val="none" w:sz="0" w:space="0" w:color="auto"/>
        <w:right w:val="none" w:sz="0" w:space="0" w:color="auto"/>
      </w:divBdr>
      <w:divsChild>
        <w:div w:id="762335984">
          <w:marLeft w:val="0"/>
          <w:marRight w:val="0"/>
          <w:marTop w:val="0"/>
          <w:marBottom w:val="0"/>
          <w:divBdr>
            <w:top w:val="none" w:sz="0" w:space="0" w:color="auto"/>
            <w:left w:val="none" w:sz="0" w:space="0" w:color="auto"/>
            <w:bottom w:val="none" w:sz="0" w:space="0" w:color="auto"/>
            <w:right w:val="none" w:sz="0" w:space="0" w:color="auto"/>
          </w:divBdr>
        </w:div>
      </w:divsChild>
    </w:div>
    <w:div w:id="1528714860">
      <w:bodyDiv w:val="1"/>
      <w:marLeft w:val="0"/>
      <w:marRight w:val="0"/>
      <w:marTop w:val="0"/>
      <w:marBottom w:val="0"/>
      <w:divBdr>
        <w:top w:val="none" w:sz="0" w:space="0" w:color="auto"/>
        <w:left w:val="none" w:sz="0" w:space="0" w:color="auto"/>
        <w:bottom w:val="none" w:sz="0" w:space="0" w:color="auto"/>
        <w:right w:val="none" w:sz="0" w:space="0" w:color="auto"/>
      </w:divBdr>
      <w:divsChild>
        <w:div w:id="726563537">
          <w:marLeft w:val="0"/>
          <w:marRight w:val="0"/>
          <w:marTop w:val="0"/>
          <w:marBottom w:val="0"/>
          <w:divBdr>
            <w:top w:val="none" w:sz="0" w:space="0" w:color="auto"/>
            <w:left w:val="none" w:sz="0" w:space="0" w:color="auto"/>
            <w:bottom w:val="none" w:sz="0" w:space="0" w:color="auto"/>
            <w:right w:val="none" w:sz="0" w:space="0" w:color="auto"/>
          </w:divBdr>
          <w:divsChild>
            <w:div w:id="1534463495">
              <w:marLeft w:val="0"/>
              <w:marRight w:val="0"/>
              <w:marTop w:val="0"/>
              <w:marBottom w:val="0"/>
              <w:divBdr>
                <w:top w:val="none" w:sz="0" w:space="0" w:color="auto"/>
                <w:left w:val="none" w:sz="0" w:space="0" w:color="auto"/>
                <w:bottom w:val="none" w:sz="0" w:space="0" w:color="auto"/>
                <w:right w:val="none" w:sz="0" w:space="0" w:color="auto"/>
              </w:divBdr>
              <w:divsChild>
                <w:div w:id="1819953740">
                  <w:marLeft w:val="0"/>
                  <w:marRight w:val="0"/>
                  <w:marTop w:val="0"/>
                  <w:marBottom w:val="0"/>
                  <w:divBdr>
                    <w:top w:val="none" w:sz="0" w:space="0" w:color="auto"/>
                    <w:left w:val="none" w:sz="0" w:space="0" w:color="auto"/>
                    <w:bottom w:val="none" w:sz="0" w:space="0" w:color="auto"/>
                    <w:right w:val="none" w:sz="0" w:space="0" w:color="auto"/>
                  </w:divBdr>
                  <w:divsChild>
                    <w:div w:id="403143561">
                      <w:marLeft w:val="0"/>
                      <w:marRight w:val="0"/>
                      <w:marTop w:val="0"/>
                      <w:marBottom w:val="0"/>
                      <w:divBdr>
                        <w:top w:val="none" w:sz="0" w:space="0" w:color="auto"/>
                        <w:left w:val="none" w:sz="0" w:space="0" w:color="auto"/>
                        <w:bottom w:val="none" w:sz="0" w:space="0" w:color="auto"/>
                        <w:right w:val="none" w:sz="0" w:space="0" w:color="auto"/>
                      </w:divBdr>
                      <w:divsChild>
                        <w:div w:id="947540538">
                          <w:marLeft w:val="0"/>
                          <w:marRight w:val="0"/>
                          <w:marTop w:val="0"/>
                          <w:marBottom w:val="0"/>
                          <w:divBdr>
                            <w:top w:val="none" w:sz="0" w:space="0" w:color="auto"/>
                            <w:left w:val="none" w:sz="0" w:space="0" w:color="auto"/>
                            <w:bottom w:val="none" w:sz="0" w:space="0" w:color="auto"/>
                            <w:right w:val="none" w:sz="0" w:space="0" w:color="auto"/>
                          </w:divBdr>
                          <w:divsChild>
                            <w:div w:id="1788114163">
                              <w:marLeft w:val="0"/>
                              <w:marRight w:val="0"/>
                              <w:marTop w:val="0"/>
                              <w:marBottom w:val="0"/>
                              <w:divBdr>
                                <w:top w:val="none" w:sz="0" w:space="0" w:color="auto"/>
                                <w:left w:val="none" w:sz="0" w:space="0" w:color="auto"/>
                                <w:bottom w:val="none" w:sz="0" w:space="0" w:color="auto"/>
                                <w:right w:val="none" w:sz="0" w:space="0" w:color="auto"/>
                              </w:divBdr>
                              <w:divsChild>
                                <w:div w:id="156769768">
                                  <w:marLeft w:val="0"/>
                                  <w:marRight w:val="0"/>
                                  <w:marTop w:val="0"/>
                                  <w:marBottom w:val="0"/>
                                  <w:divBdr>
                                    <w:top w:val="none" w:sz="0" w:space="0" w:color="auto"/>
                                    <w:left w:val="none" w:sz="0" w:space="0" w:color="auto"/>
                                    <w:bottom w:val="none" w:sz="0" w:space="0" w:color="auto"/>
                                    <w:right w:val="none" w:sz="0" w:space="0" w:color="auto"/>
                                  </w:divBdr>
                                  <w:divsChild>
                                    <w:div w:id="219442904">
                                      <w:marLeft w:val="0"/>
                                      <w:marRight w:val="0"/>
                                      <w:marTop w:val="0"/>
                                      <w:marBottom w:val="0"/>
                                      <w:divBdr>
                                        <w:top w:val="none" w:sz="0" w:space="0" w:color="auto"/>
                                        <w:left w:val="none" w:sz="0" w:space="0" w:color="auto"/>
                                        <w:bottom w:val="none" w:sz="0" w:space="0" w:color="auto"/>
                                        <w:right w:val="none" w:sz="0" w:space="0" w:color="auto"/>
                                      </w:divBdr>
                                      <w:divsChild>
                                        <w:div w:id="1051225539">
                                          <w:marLeft w:val="0"/>
                                          <w:marRight w:val="0"/>
                                          <w:marTop w:val="0"/>
                                          <w:marBottom w:val="0"/>
                                          <w:divBdr>
                                            <w:top w:val="none" w:sz="0" w:space="0" w:color="auto"/>
                                            <w:left w:val="none" w:sz="0" w:space="0" w:color="auto"/>
                                            <w:bottom w:val="none" w:sz="0" w:space="0" w:color="auto"/>
                                            <w:right w:val="none" w:sz="0" w:space="0" w:color="auto"/>
                                          </w:divBdr>
                                          <w:divsChild>
                                            <w:div w:id="1089036863">
                                              <w:marLeft w:val="0"/>
                                              <w:marRight w:val="0"/>
                                              <w:marTop w:val="0"/>
                                              <w:marBottom w:val="0"/>
                                              <w:divBdr>
                                                <w:top w:val="single" w:sz="4" w:space="0" w:color="F5F5F5"/>
                                                <w:left w:val="single" w:sz="4" w:space="0" w:color="F5F5F5"/>
                                                <w:bottom w:val="single" w:sz="4" w:space="0" w:color="F5F5F5"/>
                                                <w:right w:val="single" w:sz="4" w:space="0" w:color="F5F5F5"/>
                                              </w:divBdr>
                                              <w:divsChild>
                                                <w:div w:id="1538858064">
                                                  <w:marLeft w:val="0"/>
                                                  <w:marRight w:val="0"/>
                                                  <w:marTop w:val="0"/>
                                                  <w:marBottom w:val="0"/>
                                                  <w:divBdr>
                                                    <w:top w:val="none" w:sz="0" w:space="0" w:color="auto"/>
                                                    <w:left w:val="none" w:sz="0" w:space="0" w:color="auto"/>
                                                    <w:bottom w:val="none" w:sz="0" w:space="0" w:color="auto"/>
                                                    <w:right w:val="none" w:sz="0" w:space="0" w:color="auto"/>
                                                  </w:divBdr>
                                                  <w:divsChild>
                                                    <w:div w:id="84694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29029243">
      <w:bodyDiv w:val="1"/>
      <w:marLeft w:val="0"/>
      <w:marRight w:val="0"/>
      <w:marTop w:val="0"/>
      <w:marBottom w:val="0"/>
      <w:divBdr>
        <w:top w:val="none" w:sz="0" w:space="0" w:color="auto"/>
        <w:left w:val="none" w:sz="0" w:space="0" w:color="auto"/>
        <w:bottom w:val="none" w:sz="0" w:space="0" w:color="auto"/>
        <w:right w:val="none" w:sz="0" w:space="0" w:color="auto"/>
      </w:divBdr>
      <w:divsChild>
        <w:div w:id="765151740">
          <w:marLeft w:val="0"/>
          <w:marRight w:val="0"/>
          <w:marTop w:val="0"/>
          <w:marBottom w:val="0"/>
          <w:divBdr>
            <w:top w:val="none" w:sz="0" w:space="0" w:color="auto"/>
            <w:left w:val="none" w:sz="0" w:space="0" w:color="auto"/>
            <w:bottom w:val="none" w:sz="0" w:space="0" w:color="auto"/>
            <w:right w:val="none" w:sz="0" w:space="0" w:color="auto"/>
          </w:divBdr>
          <w:divsChild>
            <w:div w:id="932208821">
              <w:marLeft w:val="0"/>
              <w:marRight w:val="0"/>
              <w:marTop w:val="0"/>
              <w:marBottom w:val="0"/>
              <w:divBdr>
                <w:top w:val="none" w:sz="0" w:space="0" w:color="auto"/>
                <w:left w:val="none" w:sz="0" w:space="0" w:color="auto"/>
                <w:bottom w:val="none" w:sz="0" w:space="0" w:color="auto"/>
                <w:right w:val="none" w:sz="0" w:space="0" w:color="auto"/>
              </w:divBdr>
              <w:divsChild>
                <w:div w:id="372465288">
                  <w:marLeft w:val="0"/>
                  <w:marRight w:val="0"/>
                  <w:marTop w:val="0"/>
                  <w:marBottom w:val="0"/>
                  <w:divBdr>
                    <w:top w:val="none" w:sz="0" w:space="0" w:color="auto"/>
                    <w:left w:val="none" w:sz="0" w:space="0" w:color="auto"/>
                    <w:bottom w:val="none" w:sz="0" w:space="0" w:color="auto"/>
                    <w:right w:val="none" w:sz="0" w:space="0" w:color="auto"/>
                  </w:divBdr>
                  <w:divsChild>
                    <w:div w:id="234512715">
                      <w:marLeft w:val="0"/>
                      <w:marRight w:val="0"/>
                      <w:marTop w:val="0"/>
                      <w:marBottom w:val="0"/>
                      <w:divBdr>
                        <w:top w:val="none" w:sz="0" w:space="0" w:color="auto"/>
                        <w:left w:val="none" w:sz="0" w:space="0" w:color="auto"/>
                        <w:bottom w:val="none" w:sz="0" w:space="0" w:color="auto"/>
                        <w:right w:val="none" w:sz="0" w:space="0" w:color="auto"/>
                      </w:divBdr>
                      <w:divsChild>
                        <w:div w:id="981154176">
                          <w:marLeft w:val="0"/>
                          <w:marRight w:val="0"/>
                          <w:marTop w:val="0"/>
                          <w:marBottom w:val="0"/>
                          <w:divBdr>
                            <w:top w:val="none" w:sz="0" w:space="0" w:color="auto"/>
                            <w:left w:val="none" w:sz="0" w:space="0" w:color="auto"/>
                            <w:bottom w:val="none" w:sz="0" w:space="0" w:color="auto"/>
                            <w:right w:val="none" w:sz="0" w:space="0" w:color="auto"/>
                          </w:divBdr>
                          <w:divsChild>
                            <w:div w:id="1717243610">
                              <w:marLeft w:val="0"/>
                              <w:marRight w:val="0"/>
                              <w:marTop w:val="0"/>
                              <w:marBottom w:val="0"/>
                              <w:divBdr>
                                <w:top w:val="none" w:sz="0" w:space="0" w:color="auto"/>
                                <w:left w:val="none" w:sz="0" w:space="0" w:color="auto"/>
                                <w:bottom w:val="none" w:sz="0" w:space="0" w:color="auto"/>
                                <w:right w:val="none" w:sz="0" w:space="0" w:color="auto"/>
                              </w:divBdr>
                              <w:divsChild>
                                <w:div w:id="1830515673">
                                  <w:marLeft w:val="0"/>
                                  <w:marRight w:val="0"/>
                                  <w:marTop w:val="0"/>
                                  <w:marBottom w:val="0"/>
                                  <w:divBdr>
                                    <w:top w:val="none" w:sz="0" w:space="0" w:color="auto"/>
                                    <w:left w:val="none" w:sz="0" w:space="0" w:color="auto"/>
                                    <w:bottom w:val="none" w:sz="0" w:space="0" w:color="auto"/>
                                    <w:right w:val="none" w:sz="0" w:space="0" w:color="auto"/>
                                  </w:divBdr>
                                  <w:divsChild>
                                    <w:div w:id="1388603145">
                                      <w:marLeft w:val="43"/>
                                      <w:marRight w:val="0"/>
                                      <w:marTop w:val="0"/>
                                      <w:marBottom w:val="0"/>
                                      <w:divBdr>
                                        <w:top w:val="none" w:sz="0" w:space="0" w:color="auto"/>
                                        <w:left w:val="none" w:sz="0" w:space="0" w:color="auto"/>
                                        <w:bottom w:val="none" w:sz="0" w:space="0" w:color="auto"/>
                                        <w:right w:val="none" w:sz="0" w:space="0" w:color="auto"/>
                                      </w:divBdr>
                                      <w:divsChild>
                                        <w:div w:id="2142260351">
                                          <w:marLeft w:val="0"/>
                                          <w:marRight w:val="0"/>
                                          <w:marTop w:val="0"/>
                                          <w:marBottom w:val="0"/>
                                          <w:divBdr>
                                            <w:top w:val="none" w:sz="0" w:space="0" w:color="auto"/>
                                            <w:left w:val="none" w:sz="0" w:space="0" w:color="auto"/>
                                            <w:bottom w:val="none" w:sz="0" w:space="0" w:color="auto"/>
                                            <w:right w:val="none" w:sz="0" w:space="0" w:color="auto"/>
                                          </w:divBdr>
                                          <w:divsChild>
                                            <w:div w:id="1071974387">
                                              <w:marLeft w:val="0"/>
                                              <w:marRight w:val="0"/>
                                              <w:marTop w:val="0"/>
                                              <w:marBottom w:val="86"/>
                                              <w:divBdr>
                                                <w:top w:val="single" w:sz="4" w:space="0" w:color="F5F5F5"/>
                                                <w:left w:val="single" w:sz="4" w:space="0" w:color="F5F5F5"/>
                                                <w:bottom w:val="single" w:sz="4" w:space="0" w:color="F5F5F5"/>
                                                <w:right w:val="single" w:sz="4" w:space="0" w:color="F5F5F5"/>
                                              </w:divBdr>
                                              <w:divsChild>
                                                <w:div w:id="1898322397">
                                                  <w:marLeft w:val="0"/>
                                                  <w:marRight w:val="0"/>
                                                  <w:marTop w:val="0"/>
                                                  <w:marBottom w:val="0"/>
                                                  <w:divBdr>
                                                    <w:top w:val="none" w:sz="0" w:space="0" w:color="auto"/>
                                                    <w:left w:val="none" w:sz="0" w:space="0" w:color="auto"/>
                                                    <w:bottom w:val="none" w:sz="0" w:space="0" w:color="auto"/>
                                                    <w:right w:val="none" w:sz="0" w:space="0" w:color="auto"/>
                                                  </w:divBdr>
                                                  <w:divsChild>
                                                    <w:div w:id="151002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29176033">
      <w:bodyDiv w:val="1"/>
      <w:marLeft w:val="0"/>
      <w:marRight w:val="0"/>
      <w:marTop w:val="0"/>
      <w:marBottom w:val="0"/>
      <w:divBdr>
        <w:top w:val="none" w:sz="0" w:space="0" w:color="auto"/>
        <w:left w:val="none" w:sz="0" w:space="0" w:color="auto"/>
        <w:bottom w:val="none" w:sz="0" w:space="0" w:color="auto"/>
        <w:right w:val="none" w:sz="0" w:space="0" w:color="auto"/>
      </w:divBdr>
      <w:divsChild>
        <w:div w:id="528186364">
          <w:marLeft w:val="0"/>
          <w:marRight w:val="0"/>
          <w:marTop w:val="0"/>
          <w:marBottom w:val="150"/>
          <w:divBdr>
            <w:top w:val="none" w:sz="0" w:space="0" w:color="auto"/>
            <w:left w:val="none" w:sz="0" w:space="0" w:color="auto"/>
            <w:bottom w:val="none" w:sz="0" w:space="0" w:color="auto"/>
            <w:right w:val="none" w:sz="0" w:space="0" w:color="auto"/>
          </w:divBdr>
          <w:divsChild>
            <w:div w:id="1733115245">
              <w:marLeft w:val="0"/>
              <w:marRight w:val="0"/>
              <w:marTop w:val="0"/>
              <w:marBottom w:val="300"/>
              <w:divBdr>
                <w:top w:val="single" w:sz="6" w:space="0" w:color="FFFFFF"/>
                <w:left w:val="single" w:sz="6" w:space="0" w:color="FFFFFF"/>
                <w:bottom w:val="single" w:sz="6" w:space="0" w:color="FFFFFF"/>
                <w:right w:val="single" w:sz="6" w:space="0" w:color="FFFFFF"/>
              </w:divBdr>
              <w:divsChild>
                <w:div w:id="1311523150">
                  <w:marLeft w:val="0"/>
                  <w:marRight w:val="0"/>
                  <w:marTop w:val="0"/>
                  <w:marBottom w:val="0"/>
                  <w:divBdr>
                    <w:top w:val="none" w:sz="0" w:space="0" w:color="auto"/>
                    <w:left w:val="none" w:sz="0" w:space="0" w:color="auto"/>
                    <w:bottom w:val="none" w:sz="0" w:space="0" w:color="auto"/>
                    <w:right w:val="none" w:sz="0" w:space="0" w:color="auto"/>
                  </w:divBdr>
                </w:div>
                <w:div w:id="168520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723984">
          <w:marLeft w:val="0"/>
          <w:marRight w:val="0"/>
          <w:marTop w:val="0"/>
          <w:marBottom w:val="150"/>
          <w:divBdr>
            <w:top w:val="none" w:sz="0" w:space="0" w:color="auto"/>
            <w:left w:val="none" w:sz="0" w:space="0" w:color="auto"/>
            <w:bottom w:val="none" w:sz="0" w:space="0" w:color="auto"/>
            <w:right w:val="none" w:sz="0" w:space="0" w:color="auto"/>
          </w:divBdr>
          <w:divsChild>
            <w:div w:id="1433356735">
              <w:marLeft w:val="0"/>
              <w:marRight w:val="0"/>
              <w:marTop w:val="0"/>
              <w:marBottom w:val="300"/>
              <w:divBdr>
                <w:top w:val="single" w:sz="6" w:space="0" w:color="FFFFFF"/>
                <w:left w:val="single" w:sz="6" w:space="0" w:color="FFFFFF"/>
                <w:bottom w:val="single" w:sz="6" w:space="0" w:color="FFFFFF"/>
                <w:right w:val="single" w:sz="6" w:space="0" w:color="FFFFFF"/>
              </w:divBdr>
              <w:divsChild>
                <w:div w:id="759713391">
                  <w:marLeft w:val="0"/>
                  <w:marRight w:val="0"/>
                  <w:marTop w:val="0"/>
                  <w:marBottom w:val="0"/>
                  <w:divBdr>
                    <w:top w:val="none" w:sz="0" w:space="0" w:color="FFFFFF"/>
                    <w:left w:val="none" w:sz="0" w:space="0" w:color="FFFFFF"/>
                    <w:bottom w:val="single" w:sz="6" w:space="0" w:color="FFFFFF"/>
                    <w:right w:val="none" w:sz="0" w:space="0" w:color="FFFFFF"/>
                  </w:divBdr>
                </w:div>
                <w:div w:id="540674277">
                  <w:marLeft w:val="0"/>
                  <w:marRight w:val="0"/>
                  <w:marTop w:val="0"/>
                  <w:marBottom w:val="0"/>
                  <w:divBdr>
                    <w:top w:val="none" w:sz="0" w:space="0" w:color="auto"/>
                    <w:left w:val="none" w:sz="0" w:space="0" w:color="auto"/>
                    <w:bottom w:val="none" w:sz="0" w:space="0" w:color="auto"/>
                    <w:right w:val="none" w:sz="0" w:space="0" w:color="auto"/>
                  </w:divBdr>
                </w:div>
                <w:div w:id="112257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510461">
          <w:marLeft w:val="0"/>
          <w:marRight w:val="0"/>
          <w:marTop w:val="0"/>
          <w:marBottom w:val="150"/>
          <w:divBdr>
            <w:top w:val="none" w:sz="0" w:space="0" w:color="auto"/>
            <w:left w:val="none" w:sz="0" w:space="0" w:color="auto"/>
            <w:bottom w:val="none" w:sz="0" w:space="0" w:color="auto"/>
            <w:right w:val="none" w:sz="0" w:space="0" w:color="auto"/>
          </w:divBdr>
          <w:divsChild>
            <w:div w:id="222563906">
              <w:marLeft w:val="0"/>
              <w:marRight w:val="0"/>
              <w:marTop w:val="0"/>
              <w:marBottom w:val="300"/>
              <w:divBdr>
                <w:top w:val="single" w:sz="6" w:space="0" w:color="FFFFFF"/>
                <w:left w:val="single" w:sz="6" w:space="0" w:color="FFFFFF"/>
                <w:bottom w:val="single" w:sz="6" w:space="0" w:color="FFFFFF"/>
                <w:right w:val="single" w:sz="6" w:space="0" w:color="FFFFFF"/>
              </w:divBdr>
              <w:divsChild>
                <w:div w:id="114492965">
                  <w:marLeft w:val="0"/>
                  <w:marRight w:val="0"/>
                  <w:marTop w:val="0"/>
                  <w:marBottom w:val="0"/>
                  <w:divBdr>
                    <w:top w:val="none" w:sz="0" w:space="0" w:color="FFFFFF"/>
                    <w:left w:val="none" w:sz="0" w:space="0" w:color="FFFFFF"/>
                    <w:bottom w:val="single" w:sz="6" w:space="0" w:color="FFFFFF"/>
                    <w:right w:val="none" w:sz="0" w:space="0" w:color="FFFFFF"/>
                  </w:divBdr>
                </w:div>
                <w:div w:id="1219197373">
                  <w:marLeft w:val="0"/>
                  <w:marRight w:val="0"/>
                  <w:marTop w:val="0"/>
                  <w:marBottom w:val="0"/>
                  <w:divBdr>
                    <w:top w:val="none" w:sz="0" w:space="0" w:color="auto"/>
                    <w:left w:val="none" w:sz="0" w:space="0" w:color="auto"/>
                    <w:bottom w:val="none" w:sz="0" w:space="0" w:color="auto"/>
                    <w:right w:val="none" w:sz="0" w:space="0" w:color="auto"/>
                  </w:divBdr>
                </w:div>
                <w:div w:id="1168325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372273">
          <w:marLeft w:val="0"/>
          <w:marRight w:val="0"/>
          <w:marTop w:val="0"/>
          <w:marBottom w:val="150"/>
          <w:divBdr>
            <w:top w:val="none" w:sz="0" w:space="0" w:color="auto"/>
            <w:left w:val="none" w:sz="0" w:space="0" w:color="auto"/>
            <w:bottom w:val="none" w:sz="0" w:space="0" w:color="auto"/>
            <w:right w:val="none" w:sz="0" w:space="0" w:color="auto"/>
          </w:divBdr>
          <w:divsChild>
            <w:div w:id="1461605417">
              <w:marLeft w:val="0"/>
              <w:marRight w:val="0"/>
              <w:marTop w:val="0"/>
              <w:marBottom w:val="300"/>
              <w:divBdr>
                <w:top w:val="single" w:sz="6" w:space="0" w:color="FFFFFF"/>
                <w:left w:val="single" w:sz="6" w:space="0" w:color="FFFFFF"/>
                <w:bottom w:val="single" w:sz="6" w:space="0" w:color="FFFFFF"/>
                <w:right w:val="single" w:sz="6" w:space="0" w:color="FFFFFF"/>
              </w:divBdr>
              <w:divsChild>
                <w:div w:id="1518424742">
                  <w:marLeft w:val="0"/>
                  <w:marRight w:val="0"/>
                  <w:marTop w:val="0"/>
                  <w:marBottom w:val="0"/>
                  <w:divBdr>
                    <w:top w:val="none" w:sz="0" w:space="0" w:color="FFFFFF"/>
                    <w:left w:val="none" w:sz="0" w:space="0" w:color="FFFFFF"/>
                    <w:bottom w:val="single" w:sz="6" w:space="0" w:color="FFFFFF"/>
                    <w:right w:val="none" w:sz="0" w:space="0" w:color="FFFFFF"/>
                  </w:divBdr>
                </w:div>
                <w:div w:id="1414428563">
                  <w:marLeft w:val="0"/>
                  <w:marRight w:val="0"/>
                  <w:marTop w:val="0"/>
                  <w:marBottom w:val="0"/>
                  <w:divBdr>
                    <w:top w:val="none" w:sz="0" w:space="0" w:color="auto"/>
                    <w:left w:val="none" w:sz="0" w:space="0" w:color="auto"/>
                    <w:bottom w:val="none" w:sz="0" w:space="0" w:color="auto"/>
                    <w:right w:val="none" w:sz="0" w:space="0" w:color="auto"/>
                  </w:divBdr>
                </w:div>
                <w:div w:id="93363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296183">
      <w:bodyDiv w:val="1"/>
      <w:marLeft w:val="0"/>
      <w:marRight w:val="0"/>
      <w:marTop w:val="0"/>
      <w:marBottom w:val="0"/>
      <w:divBdr>
        <w:top w:val="none" w:sz="0" w:space="0" w:color="auto"/>
        <w:left w:val="none" w:sz="0" w:space="0" w:color="auto"/>
        <w:bottom w:val="none" w:sz="0" w:space="0" w:color="auto"/>
        <w:right w:val="none" w:sz="0" w:space="0" w:color="auto"/>
      </w:divBdr>
    </w:div>
    <w:div w:id="1530992433">
      <w:bodyDiv w:val="1"/>
      <w:marLeft w:val="0"/>
      <w:marRight w:val="0"/>
      <w:marTop w:val="0"/>
      <w:marBottom w:val="0"/>
      <w:divBdr>
        <w:top w:val="none" w:sz="0" w:space="0" w:color="auto"/>
        <w:left w:val="none" w:sz="0" w:space="0" w:color="auto"/>
        <w:bottom w:val="none" w:sz="0" w:space="0" w:color="auto"/>
        <w:right w:val="none" w:sz="0" w:space="0" w:color="auto"/>
      </w:divBdr>
      <w:divsChild>
        <w:div w:id="1505321509">
          <w:marLeft w:val="0"/>
          <w:marRight w:val="0"/>
          <w:marTop w:val="0"/>
          <w:marBottom w:val="0"/>
          <w:divBdr>
            <w:top w:val="none" w:sz="0" w:space="0" w:color="auto"/>
            <w:left w:val="none" w:sz="0" w:space="0" w:color="auto"/>
            <w:bottom w:val="none" w:sz="0" w:space="0" w:color="auto"/>
            <w:right w:val="none" w:sz="0" w:space="0" w:color="auto"/>
          </w:divBdr>
        </w:div>
      </w:divsChild>
    </w:div>
    <w:div w:id="1532690852">
      <w:bodyDiv w:val="1"/>
      <w:marLeft w:val="0"/>
      <w:marRight w:val="0"/>
      <w:marTop w:val="0"/>
      <w:marBottom w:val="0"/>
      <w:divBdr>
        <w:top w:val="none" w:sz="0" w:space="0" w:color="auto"/>
        <w:left w:val="none" w:sz="0" w:space="0" w:color="auto"/>
        <w:bottom w:val="none" w:sz="0" w:space="0" w:color="auto"/>
        <w:right w:val="none" w:sz="0" w:space="0" w:color="auto"/>
      </w:divBdr>
      <w:divsChild>
        <w:div w:id="1149830363">
          <w:marLeft w:val="0"/>
          <w:marRight w:val="0"/>
          <w:marTop w:val="0"/>
          <w:marBottom w:val="0"/>
          <w:divBdr>
            <w:top w:val="none" w:sz="0" w:space="0" w:color="auto"/>
            <w:left w:val="none" w:sz="0" w:space="0" w:color="auto"/>
            <w:bottom w:val="none" w:sz="0" w:space="0" w:color="auto"/>
            <w:right w:val="none" w:sz="0" w:space="0" w:color="auto"/>
          </w:divBdr>
        </w:div>
      </w:divsChild>
    </w:div>
    <w:div w:id="1532841302">
      <w:bodyDiv w:val="1"/>
      <w:marLeft w:val="0"/>
      <w:marRight w:val="0"/>
      <w:marTop w:val="0"/>
      <w:marBottom w:val="0"/>
      <w:divBdr>
        <w:top w:val="none" w:sz="0" w:space="0" w:color="auto"/>
        <w:left w:val="none" w:sz="0" w:space="0" w:color="auto"/>
        <w:bottom w:val="none" w:sz="0" w:space="0" w:color="auto"/>
        <w:right w:val="none" w:sz="0" w:space="0" w:color="auto"/>
      </w:divBdr>
      <w:divsChild>
        <w:div w:id="1918779025">
          <w:marLeft w:val="0"/>
          <w:marRight w:val="0"/>
          <w:marTop w:val="0"/>
          <w:marBottom w:val="0"/>
          <w:divBdr>
            <w:top w:val="none" w:sz="0" w:space="0" w:color="auto"/>
            <w:left w:val="none" w:sz="0" w:space="0" w:color="auto"/>
            <w:bottom w:val="none" w:sz="0" w:space="0" w:color="auto"/>
            <w:right w:val="none" w:sz="0" w:space="0" w:color="auto"/>
          </w:divBdr>
          <w:divsChild>
            <w:div w:id="1295409926">
              <w:marLeft w:val="0"/>
              <w:marRight w:val="0"/>
              <w:marTop w:val="0"/>
              <w:marBottom w:val="0"/>
              <w:divBdr>
                <w:top w:val="none" w:sz="0" w:space="0" w:color="auto"/>
                <w:left w:val="none" w:sz="0" w:space="0" w:color="auto"/>
                <w:bottom w:val="none" w:sz="0" w:space="0" w:color="auto"/>
                <w:right w:val="none" w:sz="0" w:space="0" w:color="auto"/>
              </w:divBdr>
              <w:divsChild>
                <w:div w:id="2107922670">
                  <w:marLeft w:val="0"/>
                  <w:marRight w:val="0"/>
                  <w:marTop w:val="0"/>
                  <w:marBottom w:val="0"/>
                  <w:divBdr>
                    <w:top w:val="none" w:sz="0" w:space="0" w:color="auto"/>
                    <w:left w:val="none" w:sz="0" w:space="0" w:color="auto"/>
                    <w:bottom w:val="none" w:sz="0" w:space="0" w:color="auto"/>
                    <w:right w:val="none" w:sz="0" w:space="0" w:color="auto"/>
                  </w:divBdr>
                  <w:divsChild>
                    <w:div w:id="1756390066">
                      <w:marLeft w:val="0"/>
                      <w:marRight w:val="0"/>
                      <w:marTop w:val="0"/>
                      <w:marBottom w:val="0"/>
                      <w:divBdr>
                        <w:top w:val="none" w:sz="0" w:space="0" w:color="auto"/>
                        <w:left w:val="none" w:sz="0" w:space="0" w:color="auto"/>
                        <w:bottom w:val="none" w:sz="0" w:space="0" w:color="auto"/>
                        <w:right w:val="none" w:sz="0" w:space="0" w:color="auto"/>
                      </w:divBdr>
                      <w:divsChild>
                        <w:div w:id="1471285001">
                          <w:marLeft w:val="0"/>
                          <w:marRight w:val="0"/>
                          <w:marTop w:val="0"/>
                          <w:marBottom w:val="0"/>
                          <w:divBdr>
                            <w:top w:val="none" w:sz="0" w:space="0" w:color="auto"/>
                            <w:left w:val="none" w:sz="0" w:space="0" w:color="auto"/>
                            <w:bottom w:val="none" w:sz="0" w:space="0" w:color="auto"/>
                            <w:right w:val="none" w:sz="0" w:space="0" w:color="auto"/>
                          </w:divBdr>
                          <w:divsChild>
                            <w:div w:id="111267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3105125">
      <w:bodyDiv w:val="1"/>
      <w:marLeft w:val="0"/>
      <w:marRight w:val="0"/>
      <w:marTop w:val="0"/>
      <w:marBottom w:val="0"/>
      <w:divBdr>
        <w:top w:val="none" w:sz="0" w:space="0" w:color="auto"/>
        <w:left w:val="none" w:sz="0" w:space="0" w:color="auto"/>
        <w:bottom w:val="none" w:sz="0" w:space="0" w:color="auto"/>
        <w:right w:val="none" w:sz="0" w:space="0" w:color="auto"/>
      </w:divBdr>
    </w:div>
    <w:div w:id="1533420370">
      <w:bodyDiv w:val="1"/>
      <w:marLeft w:val="0"/>
      <w:marRight w:val="0"/>
      <w:marTop w:val="0"/>
      <w:marBottom w:val="0"/>
      <w:divBdr>
        <w:top w:val="none" w:sz="0" w:space="0" w:color="auto"/>
        <w:left w:val="none" w:sz="0" w:space="0" w:color="auto"/>
        <w:bottom w:val="none" w:sz="0" w:space="0" w:color="auto"/>
        <w:right w:val="none" w:sz="0" w:space="0" w:color="auto"/>
      </w:divBdr>
    </w:div>
    <w:div w:id="1533761312">
      <w:bodyDiv w:val="1"/>
      <w:marLeft w:val="0"/>
      <w:marRight w:val="0"/>
      <w:marTop w:val="0"/>
      <w:marBottom w:val="0"/>
      <w:divBdr>
        <w:top w:val="none" w:sz="0" w:space="0" w:color="auto"/>
        <w:left w:val="none" w:sz="0" w:space="0" w:color="auto"/>
        <w:bottom w:val="none" w:sz="0" w:space="0" w:color="auto"/>
        <w:right w:val="none" w:sz="0" w:space="0" w:color="auto"/>
      </w:divBdr>
      <w:divsChild>
        <w:div w:id="1536427578">
          <w:marLeft w:val="0"/>
          <w:marRight w:val="0"/>
          <w:marTop w:val="0"/>
          <w:marBottom w:val="0"/>
          <w:divBdr>
            <w:top w:val="none" w:sz="0" w:space="0" w:color="auto"/>
            <w:left w:val="none" w:sz="0" w:space="0" w:color="auto"/>
            <w:bottom w:val="none" w:sz="0" w:space="0" w:color="auto"/>
            <w:right w:val="none" w:sz="0" w:space="0" w:color="auto"/>
          </w:divBdr>
        </w:div>
      </w:divsChild>
    </w:div>
    <w:div w:id="1534462670">
      <w:bodyDiv w:val="1"/>
      <w:marLeft w:val="0"/>
      <w:marRight w:val="0"/>
      <w:marTop w:val="0"/>
      <w:marBottom w:val="0"/>
      <w:divBdr>
        <w:top w:val="none" w:sz="0" w:space="0" w:color="auto"/>
        <w:left w:val="none" w:sz="0" w:space="0" w:color="auto"/>
        <w:bottom w:val="none" w:sz="0" w:space="0" w:color="auto"/>
        <w:right w:val="none" w:sz="0" w:space="0" w:color="auto"/>
      </w:divBdr>
      <w:divsChild>
        <w:div w:id="1746344269">
          <w:marLeft w:val="0"/>
          <w:marRight w:val="0"/>
          <w:marTop w:val="0"/>
          <w:marBottom w:val="150"/>
          <w:divBdr>
            <w:top w:val="none" w:sz="0" w:space="0" w:color="auto"/>
            <w:left w:val="none" w:sz="0" w:space="0" w:color="auto"/>
            <w:bottom w:val="none" w:sz="0" w:space="0" w:color="auto"/>
            <w:right w:val="none" w:sz="0" w:space="0" w:color="auto"/>
          </w:divBdr>
          <w:divsChild>
            <w:div w:id="93789936">
              <w:marLeft w:val="0"/>
              <w:marRight w:val="0"/>
              <w:marTop w:val="0"/>
              <w:marBottom w:val="300"/>
              <w:divBdr>
                <w:top w:val="single" w:sz="6" w:space="0" w:color="FFFFFF"/>
                <w:left w:val="single" w:sz="6" w:space="0" w:color="FFFFFF"/>
                <w:bottom w:val="single" w:sz="6" w:space="0" w:color="FFFFFF"/>
                <w:right w:val="single" w:sz="6" w:space="0" w:color="FFFFFF"/>
              </w:divBdr>
              <w:divsChild>
                <w:div w:id="644699865">
                  <w:marLeft w:val="0"/>
                  <w:marRight w:val="0"/>
                  <w:marTop w:val="0"/>
                  <w:marBottom w:val="0"/>
                  <w:divBdr>
                    <w:top w:val="none" w:sz="0" w:space="0" w:color="auto"/>
                    <w:left w:val="none" w:sz="0" w:space="0" w:color="auto"/>
                    <w:bottom w:val="none" w:sz="0" w:space="0" w:color="auto"/>
                    <w:right w:val="none" w:sz="0" w:space="0" w:color="auto"/>
                  </w:divBdr>
                </w:div>
                <w:div w:id="19917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0854">
          <w:marLeft w:val="0"/>
          <w:marRight w:val="0"/>
          <w:marTop w:val="0"/>
          <w:marBottom w:val="150"/>
          <w:divBdr>
            <w:top w:val="none" w:sz="0" w:space="0" w:color="auto"/>
            <w:left w:val="none" w:sz="0" w:space="0" w:color="auto"/>
            <w:bottom w:val="none" w:sz="0" w:space="0" w:color="auto"/>
            <w:right w:val="none" w:sz="0" w:space="0" w:color="auto"/>
          </w:divBdr>
          <w:divsChild>
            <w:div w:id="799806365">
              <w:marLeft w:val="0"/>
              <w:marRight w:val="0"/>
              <w:marTop w:val="0"/>
              <w:marBottom w:val="300"/>
              <w:divBdr>
                <w:top w:val="single" w:sz="6" w:space="0" w:color="FFFFFF"/>
                <w:left w:val="single" w:sz="6" w:space="0" w:color="FFFFFF"/>
                <w:bottom w:val="single" w:sz="6" w:space="0" w:color="FFFFFF"/>
                <w:right w:val="single" w:sz="6" w:space="0" w:color="FFFFFF"/>
              </w:divBdr>
              <w:divsChild>
                <w:div w:id="698555217">
                  <w:marLeft w:val="0"/>
                  <w:marRight w:val="0"/>
                  <w:marTop w:val="0"/>
                  <w:marBottom w:val="0"/>
                  <w:divBdr>
                    <w:top w:val="none" w:sz="0" w:space="0" w:color="FFFFFF"/>
                    <w:left w:val="none" w:sz="0" w:space="0" w:color="FFFFFF"/>
                    <w:bottom w:val="single" w:sz="6" w:space="0" w:color="FFFFFF"/>
                    <w:right w:val="none" w:sz="0" w:space="0" w:color="FFFFFF"/>
                  </w:divBdr>
                </w:div>
                <w:div w:id="2110543558">
                  <w:marLeft w:val="0"/>
                  <w:marRight w:val="0"/>
                  <w:marTop w:val="0"/>
                  <w:marBottom w:val="0"/>
                  <w:divBdr>
                    <w:top w:val="none" w:sz="0" w:space="0" w:color="auto"/>
                    <w:left w:val="none" w:sz="0" w:space="0" w:color="auto"/>
                    <w:bottom w:val="none" w:sz="0" w:space="0" w:color="auto"/>
                    <w:right w:val="none" w:sz="0" w:space="0" w:color="auto"/>
                  </w:divBdr>
                </w:div>
                <w:div w:id="1894004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2320">
          <w:marLeft w:val="0"/>
          <w:marRight w:val="0"/>
          <w:marTop w:val="0"/>
          <w:marBottom w:val="150"/>
          <w:divBdr>
            <w:top w:val="none" w:sz="0" w:space="0" w:color="auto"/>
            <w:left w:val="none" w:sz="0" w:space="0" w:color="auto"/>
            <w:bottom w:val="none" w:sz="0" w:space="0" w:color="auto"/>
            <w:right w:val="none" w:sz="0" w:space="0" w:color="auto"/>
          </w:divBdr>
          <w:divsChild>
            <w:div w:id="264582959">
              <w:marLeft w:val="0"/>
              <w:marRight w:val="0"/>
              <w:marTop w:val="0"/>
              <w:marBottom w:val="300"/>
              <w:divBdr>
                <w:top w:val="single" w:sz="6" w:space="0" w:color="FFFFFF"/>
                <w:left w:val="single" w:sz="6" w:space="0" w:color="FFFFFF"/>
                <w:bottom w:val="single" w:sz="6" w:space="0" w:color="FFFFFF"/>
                <w:right w:val="single" w:sz="6" w:space="0" w:color="FFFFFF"/>
              </w:divBdr>
              <w:divsChild>
                <w:div w:id="163715503">
                  <w:marLeft w:val="0"/>
                  <w:marRight w:val="0"/>
                  <w:marTop w:val="0"/>
                  <w:marBottom w:val="0"/>
                  <w:divBdr>
                    <w:top w:val="none" w:sz="0" w:space="0" w:color="FFFFFF"/>
                    <w:left w:val="none" w:sz="0" w:space="0" w:color="FFFFFF"/>
                    <w:bottom w:val="single" w:sz="6" w:space="0" w:color="FFFFFF"/>
                    <w:right w:val="none" w:sz="0" w:space="0" w:color="FFFFFF"/>
                  </w:divBdr>
                </w:div>
                <w:div w:id="1699161178">
                  <w:marLeft w:val="0"/>
                  <w:marRight w:val="0"/>
                  <w:marTop w:val="0"/>
                  <w:marBottom w:val="0"/>
                  <w:divBdr>
                    <w:top w:val="none" w:sz="0" w:space="0" w:color="auto"/>
                    <w:left w:val="none" w:sz="0" w:space="0" w:color="auto"/>
                    <w:bottom w:val="none" w:sz="0" w:space="0" w:color="auto"/>
                    <w:right w:val="none" w:sz="0" w:space="0" w:color="auto"/>
                  </w:divBdr>
                </w:div>
                <w:div w:id="191184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356475">
          <w:marLeft w:val="0"/>
          <w:marRight w:val="0"/>
          <w:marTop w:val="0"/>
          <w:marBottom w:val="150"/>
          <w:divBdr>
            <w:top w:val="none" w:sz="0" w:space="0" w:color="auto"/>
            <w:left w:val="none" w:sz="0" w:space="0" w:color="auto"/>
            <w:bottom w:val="none" w:sz="0" w:space="0" w:color="auto"/>
            <w:right w:val="none" w:sz="0" w:space="0" w:color="auto"/>
          </w:divBdr>
          <w:divsChild>
            <w:div w:id="1616908649">
              <w:marLeft w:val="0"/>
              <w:marRight w:val="0"/>
              <w:marTop w:val="0"/>
              <w:marBottom w:val="300"/>
              <w:divBdr>
                <w:top w:val="single" w:sz="6" w:space="0" w:color="FFFFFF"/>
                <w:left w:val="single" w:sz="6" w:space="0" w:color="FFFFFF"/>
                <w:bottom w:val="single" w:sz="6" w:space="0" w:color="FFFFFF"/>
                <w:right w:val="single" w:sz="6" w:space="0" w:color="FFFFFF"/>
              </w:divBdr>
              <w:divsChild>
                <w:div w:id="1245794835">
                  <w:marLeft w:val="0"/>
                  <w:marRight w:val="0"/>
                  <w:marTop w:val="0"/>
                  <w:marBottom w:val="0"/>
                  <w:divBdr>
                    <w:top w:val="none" w:sz="0" w:space="0" w:color="FFFFFF"/>
                    <w:left w:val="none" w:sz="0" w:space="0" w:color="FFFFFF"/>
                    <w:bottom w:val="single" w:sz="6" w:space="0" w:color="FFFFFF"/>
                    <w:right w:val="none" w:sz="0" w:space="0" w:color="FFFFFF"/>
                  </w:divBdr>
                </w:div>
                <w:div w:id="1022584115">
                  <w:marLeft w:val="0"/>
                  <w:marRight w:val="0"/>
                  <w:marTop w:val="0"/>
                  <w:marBottom w:val="0"/>
                  <w:divBdr>
                    <w:top w:val="none" w:sz="0" w:space="0" w:color="auto"/>
                    <w:left w:val="none" w:sz="0" w:space="0" w:color="auto"/>
                    <w:bottom w:val="none" w:sz="0" w:space="0" w:color="auto"/>
                    <w:right w:val="none" w:sz="0" w:space="0" w:color="auto"/>
                  </w:divBdr>
                </w:div>
                <w:div w:id="115129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609749">
          <w:marLeft w:val="0"/>
          <w:marRight w:val="0"/>
          <w:marTop w:val="0"/>
          <w:marBottom w:val="150"/>
          <w:divBdr>
            <w:top w:val="none" w:sz="0" w:space="0" w:color="auto"/>
            <w:left w:val="none" w:sz="0" w:space="0" w:color="auto"/>
            <w:bottom w:val="none" w:sz="0" w:space="0" w:color="auto"/>
            <w:right w:val="none" w:sz="0" w:space="0" w:color="auto"/>
          </w:divBdr>
          <w:divsChild>
            <w:div w:id="503980536">
              <w:marLeft w:val="0"/>
              <w:marRight w:val="0"/>
              <w:marTop w:val="0"/>
              <w:marBottom w:val="300"/>
              <w:divBdr>
                <w:top w:val="single" w:sz="6" w:space="0" w:color="FFFFFF"/>
                <w:left w:val="single" w:sz="6" w:space="0" w:color="FFFFFF"/>
                <w:bottom w:val="single" w:sz="6" w:space="0" w:color="FFFFFF"/>
                <w:right w:val="single" w:sz="6" w:space="0" w:color="FFFFFF"/>
              </w:divBdr>
              <w:divsChild>
                <w:div w:id="521553612">
                  <w:marLeft w:val="0"/>
                  <w:marRight w:val="0"/>
                  <w:marTop w:val="0"/>
                  <w:marBottom w:val="0"/>
                  <w:divBdr>
                    <w:top w:val="none" w:sz="0" w:space="0" w:color="FFFFFF"/>
                    <w:left w:val="none" w:sz="0" w:space="0" w:color="FFFFFF"/>
                    <w:bottom w:val="single" w:sz="6" w:space="0" w:color="FFFFFF"/>
                    <w:right w:val="none" w:sz="0" w:space="0" w:color="FFFFFF"/>
                  </w:divBdr>
                </w:div>
                <w:div w:id="170531228">
                  <w:marLeft w:val="0"/>
                  <w:marRight w:val="0"/>
                  <w:marTop w:val="0"/>
                  <w:marBottom w:val="0"/>
                  <w:divBdr>
                    <w:top w:val="none" w:sz="0" w:space="0" w:color="auto"/>
                    <w:left w:val="none" w:sz="0" w:space="0" w:color="auto"/>
                    <w:bottom w:val="none" w:sz="0" w:space="0" w:color="auto"/>
                    <w:right w:val="none" w:sz="0" w:space="0" w:color="auto"/>
                  </w:divBdr>
                </w:div>
                <w:div w:id="14794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726238">
      <w:bodyDiv w:val="1"/>
      <w:marLeft w:val="0"/>
      <w:marRight w:val="0"/>
      <w:marTop w:val="0"/>
      <w:marBottom w:val="0"/>
      <w:divBdr>
        <w:top w:val="none" w:sz="0" w:space="0" w:color="auto"/>
        <w:left w:val="none" w:sz="0" w:space="0" w:color="auto"/>
        <w:bottom w:val="none" w:sz="0" w:space="0" w:color="auto"/>
        <w:right w:val="none" w:sz="0" w:space="0" w:color="auto"/>
      </w:divBdr>
    </w:div>
    <w:div w:id="1535071147">
      <w:bodyDiv w:val="1"/>
      <w:marLeft w:val="0"/>
      <w:marRight w:val="0"/>
      <w:marTop w:val="0"/>
      <w:marBottom w:val="0"/>
      <w:divBdr>
        <w:top w:val="none" w:sz="0" w:space="0" w:color="auto"/>
        <w:left w:val="none" w:sz="0" w:space="0" w:color="auto"/>
        <w:bottom w:val="none" w:sz="0" w:space="0" w:color="auto"/>
        <w:right w:val="none" w:sz="0" w:space="0" w:color="auto"/>
      </w:divBdr>
    </w:div>
    <w:div w:id="1535533989">
      <w:bodyDiv w:val="1"/>
      <w:marLeft w:val="0"/>
      <w:marRight w:val="0"/>
      <w:marTop w:val="0"/>
      <w:marBottom w:val="0"/>
      <w:divBdr>
        <w:top w:val="none" w:sz="0" w:space="0" w:color="auto"/>
        <w:left w:val="none" w:sz="0" w:space="0" w:color="auto"/>
        <w:bottom w:val="none" w:sz="0" w:space="0" w:color="auto"/>
        <w:right w:val="none" w:sz="0" w:space="0" w:color="auto"/>
      </w:divBdr>
    </w:div>
    <w:div w:id="1536044374">
      <w:bodyDiv w:val="1"/>
      <w:marLeft w:val="0"/>
      <w:marRight w:val="0"/>
      <w:marTop w:val="0"/>
      <w:marBottom w:val="0"/>
      <w:divBdr>
        <w:top w:val="none" w:sz="0" w:space="0" w:color="auto"/>
        <w:left w:val="none" w:sz="0" w:space="0" w:color="auto"/>
        <w:bottom w:val="none" w:sz="0" w:space="0" w:color="auto"/>
        <w:right w:val="none" w:sz="0" w:space="0" w:color="auto"/>
      </w:divBdr>
      <w:divsChild>
        <w:div w:id="1537892898">
          <w:marLeft w:val="0"/>
          <w:marRight w:val="0"/>
          <w:marTop w:val="0"/>
          <w:marBottom w:val="150"/>
          <w:divBdr>
            <w:top w:val="none" w:sz="0" w:space="0" w:color="auto"/>
            <w:left w:val="none" w:sz="0" w:space="0" w:color="auto"/>
            <w:bottom w:val="none" w:sz="0" w:space="0" w:color="auto"/>
            <w:right w:val="none" w:sz="0" w:space="0" w:color="auto"/>
          </w:divBdr>
          <w:divsChild>
            <w:div w:id="318117502">
              <w:marLeft w:val="0"/>
              <w:marRight w:val="0"/>
              <w:marTop w:val="0"/>
              <w:marBottom w:val="300"/>
              <w:divBdr>
                <w:top w:val="single" w:sz="6" w:space="0" w:color="FFFFFF"/>
                <w:left w:val="single" w:sz="6" w:space="0" w:color="FFFFFF"/>
                <w:bottom w:val="single" w:sz="6" w:space="0" w:color="FFFFFF"/>
                <w:right w:val="single" w:sz="6" w:space="0" w:color="FFFFFF"/>
              </w:divBdr>
              <w:divsChild>
                <w:div w:id="2035879342">
                  <w:marLeft w:val="0"/>
                  <w:marRight w:val="0"/>
                  <w:marTop w:val="0"/>
                  <w:marBottom w:val="0"/>
                  <w:divBdr>
                    <w:top w:val="none" w:sz="0" w:space="0" w:color="auto"/>
                    <w:left w:val="none" w:sz="0" w:space="0" w:color="auto"/>
                    <w:bottom w:val="none" w:sz="0" w:space="0" w:color="auto"/>
                    <w:right w:val="none" w:sz="0" w:space="0" w:color="auto"/>
                  </w:divBdr>
                </w:div>
                <w:div w:id="53130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32536">
          <w:marLeft w:val="0"/>
          <w:marRight w:val="0"/>
          <w:marTop w:val="0"/>
          <w:marBottom w:val="150"/>
          <w:divBdr>
            <w:top w:val="none" w:sz="0" w:space="0" w:color="auto"/>
            <w:left w:val="none" w:sz="0" w:space="0" w:color="auto"/>
            <w:bottom w:val="none" w:sz="0" w:space="0" w:color="auto"/>
            <w:right w:val="none" w:sz="0" w:space="0" w:color="auto"/>
          </w:divBdr>
          <w:divsChild>
            <w:div w:id="1212308874">
              <w:marLeft w:val="0"/>
              <w:marRight w:val="0"/>
              <w:marTop w:val="0"/>
              <w:marBottom w:val="300"/>
              <w:divBdr>
                <w:top w:val="single" w:sz="6" w:space="0" w:color="FFFFFF"/>
                <w:left w:val="single" w:sz="6" w:space="0" w:color="FFFFFF"/>
                <w:bottom w:val="single" w:sz="6" w:space="0" w:color="FFFFFF"/>
                <w:right w:val="single" w:sz="6" w:space="0" w:color="FFFFFF"/>
              </w:divBdr>
              <w:divsChild>
                <w:div w:id="1426268076">
                  <w:marLeft w:val="0"/>
                  <w:marRight w:val="0"/>
                  <w:marTop w:val="0"/>
                  <w:marBottom w:val="0"/>
                  <w:divBdr>
                    <w:top w:val="none" w:sz="0" w:space="0" w:color="FFFFFF"/>
                    <w:left w:val="none" w:sz="0" w:space="0" w:color="FFFFFF"/>
                    <w:bottom w:val="single" w:sz="6" w:space="0" w:color="FFFFFF"/>
                    <w:right w:val="none" w:sz="0" w:space="0" w:color="FFFFFF"/>
                  </w:divBdr>
                </w:div>
                <w:div w:id="655109777">
                  <w:marLeft w:val="0"/>
                  <w:marRight w:val="0"/>
                  <w:marTop w:val="0"/>
                  <w:marBottom w:val="0"/>
                  <w:divBdr>
                    <w:top w:val="none" w:sz="0" w:space="0" w:color="auto"/>
                    <w:left w:val="none" w:sz="0" w:space="0" w:color="auto"/>
                    <w:bottom w:val="none" w:sz="0" w:space="0" w:color="auto"/>
                    <w:right w:val="none" w:sz="0" w:space="0" w:color="auto"/>
                  </w:divBdr>
                </w:div>
                <w:div w:id="155257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07674">
          <w:marLeft w:val="0"/>
          <w:marRight w:val="0"/>
          <w:marTop w:val="0"/>
          <w:marBottom w:val="150"/>
          <w:divBdr>
            <w:top w:val="none" w:sz="0" w:space="0" w:color="auto"/>
            <w:left w:val="none" w:sz="0" w:space="0" w:color="auto"/>
            <w:bottom w:val="none" w:sz="0" w:space="0" w:color="auto"/>
            <w:right w:val="none" w:sz="0" w:space="0" w:color="auto"/>
          </w:divBdr>
          <w:divsChild>
            <w:div w:id="1452936480">
              <w:marLeft w:val="0"/>
              <w:marRight w:val="0"/>
              <w:marTop w:val="0"/>
              <w:marBottom w:val="300"/>
              <w:divBdr>
                <w:top w:val="single" w:sz="6" w:space="0" w:color="FFFFFF"/>
                <w:left w:val="single" w:sz="6" w:space="0" w:color="FFFFFF"/>
                <w:bottom w:val="single" w:sz="6" w:space="0" w:color="FFFFFF"/>
                <w:right w:val="single" w:sz="6" w:space="0" w:color="FFFFFF"/>
              </w:divBdr>
              <w:divsChild>
                <w:div w:id="920988774">
                  <w:marLeft w:val="0"/>
                  <w:marRight w:val="0"/>
                  <w:marTop w:val="0"/>
                  <w:marBottom w:val="0"/>
                  <w:divBdr>
                    <w:top w:val="none" w:sz="0" w:space="0" w:color="FFFFFF"/>
                    <w:left w:val="none" w:sz="0" w:space="0" w:color="FFFFFF"/>
                    <w:bottom w:val="single" w:sz="6" w:space="0" w:color="FFFFFF"/>
                    <w:right w:val="none" w:sz="0" w:space="0" w:color="FFFFFF"/>
                  </w:divBdr>
                </w:div>
                <w:div w:id="1469394034">
                  <w:marLeft w:val="0"/>
                  <w:marRight w:val="0"/>
                  <w:marTop w:val="0"/>
                  <w:marBottom w:val="0"/>
                  <w:divBdr>
                    <w:top w:val="none" w:sz="0" w:space="0" w:color="auto"/>
                    <w:left w:val="none" w:sz="0" w:space="0" w:color="auto"/>
                    <w:bottom w:val="none" w:sz="0" w:space="0" w:color="auto"/>
                    <w:right w:val="none" w:sz="0" w:space="0" w:color="auto"/>
                  </w:divBdr>
                </w:div>
                <w:div w:id="160611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934206">
          <w:marLeft w:val="0"/>
          <w:marRight w:val="0"/>
          <w:marTop w:val="0"/>
          <w:marBottom w:val="150"/>
          <w:divBdr>
            <w:top w:val="none" w:sz="0" w:space="0" w:color="auto"/>
            <w:left w:val="none" w:sz="0" w:space="0" w:color="auto"/>
            <w:bottom w:val="none" w:sz="0" w:space="0" w:color="auto"/>
            <w:right w:val="none" w:sz="0" w:space="0" w:color="auto"/>
          </w:divBdr>
          <w:divsChild>
            <w:div w:id="1172988098">
              <w:marLeft w:val="0"/>
              <w:marRight w:val="0"/>
              <w:marTop w:val="0"/>
              <w:marBottom w:val="300"/>
              <w:divBdr>
                <w:top w:val="single" w:sz="6" w:space="0" w:color="FFFFFF"/>
                <w:left w:val="single" w:sz="6" w:space="0" w:color="FFFFFF"/>
                <w:bottom w:val="single" w:sz="6" w:space="0" w:color="FFFFFF"/>
                <w:right w:val="single" w:sz="6" w:space="0" w:color="FFFFFF"/>
              </w:divBdr>
              <w:divsChild>
                <w:div w:id="360742814">
                  <w:marLeft w:val="0"/>
                  <w:marRight w:val="0"/>
                  <w:marTop w:val="0"/>
                  <w:marBottom w:val="0"/>
                  <w:divBdr>
                    <w:top w:val="none" w:sz="0" w:space="0" w:color="FFFFFF"/>
                    <w:left w:val="none" w:sz="0" w:space="0" w:color="FFFFFF"/>
                    <w:bottom w:val="single" w:sz="6" w:space="0" w:color="FFFFFF"/>
                    <w:right w:val="none" w:sz="0" w:space="0" w:color="FFFFFF"/>
                  </w:divBdr>
                </w:div>
                <w:div w:id="255527506">
                  <w:marLeft w:val="0"/>
                  <w:marRight w:val="0"/>
                  <w:marTop w:val="0"/>
                  <w:marBottom w:val="0"/>
                  <w:divBdr>
                    <w:top w:val="none" w:sz="0" w:space="0" w:color="auto"/>
                    <w:left w:val="none" w:sz="0" w:space="0" w:color="auto"/>
                    <w:bottom w:val="none" w:sz="0" w:space="0" w:color="auto"/>
                    <w:right w:val="none" w:sz="0" w:space="0" w:color="auto"/>
                  </w:divBdr>
                </w:div>
                <w:div w:id="77621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455794">
      <w:bodyDiv w:val="1"/>
      <w:marLeft w:val="0"/>
      <w:marRight w:val="0"/>
      <w:marTop w:val="0"/>
      <w:marBottom w:val="0"/>
      <w:divBdr>
        <w:top w:val="none" w:sz="0" w:space="0" w:color="auto"/>
        <w:left w:val="none" w:sz="0" w:space="0" w:color="auto"/>
        <w:bottom w:val="none" w:sz="0" w:space="0" w:color="auto"/>
        <w:right w:val="none" w:sz="0" w:space="0" w:color="auto"/>
      </w:divBdr>
    </w:div>
    <w:div w:id="1536507119">
      <w:bodyDiv w:val="1"/>
      <w:marLeft w:val="0"/>
      <w:marRight w:val="0"/>
      <w:marTop w:val="0"/>
      <w:marBottom w:val="0"/>
      <w:divBdr>
        <w:top w:val="none" w:sz="0" w:space="0" w:color="auto"/>
        <w:left w:val="none" w:sz="0" w:space="0" w:color="auto"/>
        <w:bottom w:val="none" w:sz="0" w:space="0" w:color="auto"/>
        <w:right w:val="none" w:sz="0" w:space="0" w:color="auto"/>
      </w:divBdr>
      <w:divsChild>
        <w:div w:id="548496105">
          <w:marLeft w:val="0"/>
          <w:marRight w:val="0"/>
          <w:marTop w:val="0"/>
          <w:marBottom w:val="150"/>
          <w:divBdr>
            <w:top w:val="none" w:sz="0" w:space="0" w:color="auto"/>
            <w:left w:val="none" w:sz="0" w:space="0" w:color="auto"/>
            <w:bottom w:val="none" w:sz="0" w:space="0" w:color="auto"/>
            <w:right w:val="none" w:sz="0" w:space="0" w:color="auto"/>
          </w:divBdr>
          <w:divsChild>
            <w:div w:id="1512987515">
              <w:marLeft w:val="0"/>
              <w:marRight w:val="0"/>
              <w:marTop w:val="0"/>
              <w:marBottom w:val="300"/>
              <w:divBdr>
                <w:top w:val="single" w:sz="6" w:space="0" w:color="FFFFFF"/>
                <w:left w:val="single" w:sz="6" w:space="0" w:color="FFFFFF"/>
                <w:bottom w:val="single" w:sz="6" w:space="0" w:color="FFFFFF"/>
                <w:right w:val="single" w:sz="6" w:space="0" w:color="FFFFFF"/>
              </w:divBdr>
              <w:divsChild>
                <w:div w:id="712654270">
                  <w:marLeft w:val="0"/>
                  <w:marRight w:val="0"/>
                  <w:marTop w:val="0"/>
                  <w:marBottom w:val="0"/>
                  <w:divBdr>
                    <w:top w:val="none" w:sz="0" w:space="0" w:color="auto"/>
                    <w:left w:val="none" w:sz="0" w:space="0" w:color="auto"/>
                    <w:bottom w:val="none" w:sz="0" w:space="0" w:color="auto"/>
                    <w:right w:val="none" w:sz="0" w:space="0" w:color="auto"/>
                  </w:divBdr>
                </w:div>
                <w:div w:id="115757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1595">
          <w:marLeft w:val="0"/>
          <w:marRight w:val="0"/>
          <w:marTop w:val="0"/>
          <w:marBottom w:val="150"/>
          <w:divBdr>
            <w:top w:val="none" w:sz="0" w:space="0" w:color="auto"/>
            <w:left w:val="none" w:sz="0" w:space="0" w:color="auto"/>
            <w:bottom w:val="none" w:sz="0" w:space="0" w:color="auto"/>
            <w:right w:val="none" w:sz="0" w:space="0" w:color="auto"/>
          </w:divBdr>
          <w:divsChild>
            <w:div w:id="1272130000">
              <w:marLeft w:val="0"/>
              <w:marRight w:val="0"/>
              <w:marTop w:val="0"/>
              <w:marBottom w:val="300"/>
              <w:divBdr>
                <w:top w:val="single" w:sz="6" w:space="0" w:color="FFFFFF"/>
                <w:left w:val="single" w:sz="6" w:space="0" w:color="FFFFFF"/>
                <w:bottom w:val="single" w:sz="6" w:space="0" w:color="FFFFFF"/>
                <w:right w:val="single" w:sz="6" w:space="0" w:color="FFFFFF"/>
              </w:divBdr>
              <w:divsChild>
                <w:div w:id="612589273">
                  <w:marLeft w:val="0"/>
                  <w:marRight w:val="0"/>
                  <w:marTop w:val="0"/>
                  <w:marBottom w:val="0"/>
                  <w:divBdr>
                    <w:top w:val="none" w:sz="0" w:space="0" w:color="FFFFFF"/>
                    <w:left w:val="none" w:sz="0" w:space="0" w:color="FFFFFF"/>
                    <w:bottom w:val="single" w:sz="6" w:space="0" w:color="FFFFFF"/>
                    <w:right w:val="none" w:sz="0" w:space="0" w:color="FFFFFF"/>
                  </w:divBdr>
                </w:div>
                <w:div w:id="1459685487">
                  <w:marLeft w:val="0"/>
                  <w:marRight w:val="0"/>
                  <w:marTop w:val="0"/>
                  <w:marBottom w:val="0"/>
                  <w:divBdr>
                    <w:top w:val="none" w:sz="0" w:space="0" w:color="auto"/>
                    <w:left w:val="none" w:sz="0" w:space="0" w:color="auto"/>
                    <w:bottom w:val="none" w:sz="0" w:space="0" w:color="auto"/>
                    <w:right w:val="none" w:sz="0" w:space="0" w:color="auto"/>
                  </w:divBdr>
                </w:div>
                <w:div w:id="94911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172798">
          <w:marLeft w:val="0"/>
          <w:marRight w:val="0"/>
          <w:marTop w:val="0"/>
          <w:marBottom w:val="150"/>
          <w:divBdr>
            <w:top w:val="none" w:sz="0" w:space="0" w:color="auto"/>
            <w:left w:val="none" w:sz="0" w:space="0" w:color="auto"/>
            <w:bottom w:val="none" w:sz="0" w:space="0" w:color="auto"/>
            <w:right w:val="none" w:sz="0" w:space="0" w:color="auto"/>
          </w:divBdr>
          <w:divsChild>
            <w:div w:id="507717722">
              <w:marLeft w:val="0"/>
              <w:marRight w:val="0"/>
              <w:marTop w:val="0"/>
              <w:marBottom w:val="300"/>
              <w:divBdr>
                <w:top w:val="single" w:sz="6" w:space="0" w:color="FFFFFF"/>
                <w:left w:val="single" w:sz="6" w:space="0" w:color="FFFFFF"/>
                <w:bottom w:val="single" w:sz="6" w:space="0" w:color="FFFFFF"/>
                <w:right w:val="single" w:sz="6" w:space="0" w:color="FFFFFF"/>
              </w:divBdr>
              <w:divsChild>
                <w:div w:id="793449617">
                  <w:marLeft w:val="0"/>
                  <w:marRight w:val="0"/>
                  <w:marTop w:val="0"/>
                  <w:marBottom w:val="0"/>
                  <w:divBdr>
                    <w:top w:val="none" w:sz="0" w:space="0" w:color="FFFFFF"/>
                    <w:left w:val="none" w:sz="0" w:space="0" w:color="FFFFFF"/>
                    <w:bottom w:val="single" w:sz="6" w:space="0" w:color="FFFFFF"/>
                    <w:right w:val="none" w:sz="0" w:space="0" w:color="FFFFFF"/>
                  </w:divBdr>
                </w:div>
                <w:div w:id="2147237924">
                  <w:marLeft w:val="0"/>
                  <w:marRight w:val="0"/>
                  <w:marTop w:val="0"/>
                  <w:marBottom w:val="0"/>
                  <w:divBdr>
                    <w:top w:val="none" w:sz="0" w:space="0" w:color="auto"/>
                    <w:left w:val="none" w:sz="0" w:space="0" w:color="auto"/>
                    <w:bottom w:val="none" w:sz="0" w:space="0" w:color="auto"/>
                    <w:right w:val="none" w:sz="0" w:space="0" w:color="auto"/>
                  </w:divBdr>
                </w:div>
                <w:div w:id="89902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93004">
          <w:marLeft w:val="0"/>
          <w:marRight w:val="0"/>
          <w:marTop w:val="0"/>
          <w:marBottom w:val="150"/>
          <w:divBdr>
            <w:top w:val="none" w:sz="0" w:space="0" w:color="auto"/>
            <w:left w:val="none" w:sz="0" w:space="0" w:color="auto"/>
            <w:bottom w:val="none" w:sz="0" w:space="0" w:color="auto"/>
            <w:right w:val="none" w:sz="0" w:space="0" w:color="auto"/>
          </w:divBdr>
          <w:divsChild>
            <w:div w:id="1229464722">
              <w:marLeft w:val="0"/>
              <w:marRight w:val="0"/>
              <w:marTop w:val="0"/>
              <w:marBottom w:val="300"/>
              <w:divBdr>
                <w:top w:val="single" w:sz="6" w:space="0" w:color="FFFFFF"/>
                <w:left w:val="single" w:sz="6" w:space="0" w:color="FFFFFF"/>
                <w:bottom w:val="single" w:sz="6" w:space="0" w:color="FFFFFF"/>
                <w:right w:val="single" w:sz="6" w:space="0" w:color="FFFFFF"/>
              </w:divBdr>
              <w:divsChild>
                <w:div w:id="1708018332">
                  <w:marLeft w:val="0"/>
                  <w:marRight w:val="0"/>
                  <w:marTop w:val="0"/>
                  <w:marBottom w:val="0"/>
                  <w:divBdr>
                    <w:top w:val="none" w:sz="0" w:space="0" w:color="FFFFFF"/>
                    <w:left w:val="none" w:sz="0" w:space="0" w:color="FFFFFF"/>
                    <w:bottom w:val="single" w:sz="6" w:space="0" w:color="FFFFFF"/>
                    <w:right w:val="none" w:sz="0" w:space="0" w:color="FFFFFF"/>
                  </w:divBdr>
                </w:div>
                <w:div w:id="1798639534">
                  <w:marLeft w:val="0"/>
                  <w:marRight w:val="0"/>
                  <w:marTop w:val="0"/>
                  <w:marBottom w:val="0"/>
                  <w:divBdr>
                    <w:top w:val="none" w:sz="0" w:space="0" w:color="auto"/>
                    <w:left w:val="none" w:sz="0" w:space="0" w:color="auto"/>
                    <w:bottom w:val="none" w:sz="0" w:space="0" w:color="auto"/>
                    <w:right w:val="none" w:sz="0" w:space="0" w:color="auto"/>
                  </w:divBdr>
                </w:div>
                <w:div w:id="122028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772105">
          <w:marLeft w:val="0"/>
          <w:marRight w:val="0"/>
          <w:marTop w:val="0"/>
          <w:marBottom w:val="150"/>
          <w:divBdr>
            <w:top w:val="none" w:sz="0" w:space="0" w:color="auto"/>
            <w:left w:val="none" w:sz="0" w:space="0" w:color="auto"/>
            <w:bottom w:val="none" w:sz="0" w:space="0" w:color="auto"/>
            <w:right w:val="none" w:sz="0" w:space="0" w:color="auto"/>
          </w:divBdr>
          <w:divsChild>
            <w:div w:id="758602181">
              <w:marLeft w:val="0"/>
              <w:marRight w:val="0"/>
              <w:marTop w:val="0"/>
              <w:marBottom w:val="300"/>
              <w:divBdr>
                <w:top w:val="single" w:sz="6" w:space="0" w:color="FFFFFF"/>
                <w:left w:val="single" w:sz="6" w:space="0" w:color="FFFFFF"/>
                <w:bottom w:val="single" w:sz="6" w:space="0" w:color="FFFFFF"/>
                <w:right w:val="single" w:sz="6" w:space="0" w:color="FFFFFF"/>
              </w:divBdr>
              <w:divsChild>
                <w:div w:id="448206061">
                  <w:marLeft w:val="0"/>
                  <w:marRight w:val="0"/>
                  <w:marTop w:val="0"/>
                  <w:marBottom w:val="0"/>
                  <w:divBdr>
                    <w:top w:val="none" w:sz="0" w:space="0" w:color="FFFFFF"/>
                    <w:left w:val="none" w:sz="0" w:space="0" w:color="FFFFFF"/>
                    <w:bottom w:val="single" w:sz="6" w:space="0" w:color="FFFFFF"/>
                    <w:right w:val="none" w:sz="0" w:space="0" w:color="FFFFFF"/>
                  </w:divBdr>
                </w:div>
                <w:div w:id="119172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887627">
      <w:bodyDiv w:val="1"/>
      <w:marLeft w:val="0"/>
      <w:marRight w:val="0"/>
      <w:marTop w:val="0"/>
      <w:marBottom w:val="0"/>
      <w:divBdr>
        <w:top w:val="none" w:sz="0" w:space="0" w:color="auto"/>
        <w:left w:val="none" w:sz="0" w:space="0" w:color="auto"/>
        <w:bottom w:val="none" w:sz="0" w:space="0" w:color="auto"/>
        <w:right w:val="none" w:sz="0" w:space="0" w:color="auto"/>
      </w:divBdr>
    </w:div>
    <w:div w:id="1538352733">
      <w:bodyDiv w:val="1"/>
      <w:marLeft w:val="0"/>
      <w:marRight w:val="0"/>
      <w:marTop w:val="0"/>
      <w:marBottom w:val="0"/>
      <w:divBdr>
        <w:top w:val="none" w:sz="0" w:space="0" w:color="auto"/>
        <w:left w:val="none" w:sz="0" w:space="0" w:color="auto"/>
        <w:bottom w:val="none" w:sz="0" w:space="0" w:color="auto"/>
        <w:right w:val="none" w:sz="0" w:space="0" w:color="auto"/>
      </w:divBdr>
      <w:divsChild>
        <w:div w:id="570625467">
          <w:marLeft w:val="0"/>
          <w:marRight w:val="0"/>
          <w:marTop w:val="0"/>
          <w:marBottom w:val="0"/>
          <w:divBdr>
            <w:top w:val="none" w:sz="0" w:space="0" w:color="auto"/>
            <w:left w:val="none" w:sz="0" w:space="0" w:color="auto"/>
            <w:bottom w:val="none" w:sz="0" w:space="0" w:color="auto"/>
            <w:right w:val="none" w:sz="0" w:space="0" w:color="auto"/>
          </w:divBdr>
          <w:divsChild>
            <w:div w:id="1628856114">
              <w:marLeft w:val="0"/>
              <w:marRight w:val="0"/>
              <w:marTop w:val="0"/>
              <w:marBottom w:val="0"/>
              <w:divBdr>
                <w:top w:val="none" w:sz="0" w:space="0" w:color="auto"/>
                <w:left w:val="none" w:sz="0" w:space="0" w:color="auto"/>
                <w:bottom w:val="none" w:sz="0" w:space="0" w:color="auto"/>
                <w:right w:val="none" w:sz="0" w:space="0" w:color="auto"/>
              </w:divBdr>
              <w:divsChild>
                <w:div w:id="1441486837">
                  <w:marLeft w:val="0"/>
                  <w:marRight w:val="0"/>
                  <w:marTop w:val="0"/>
                  <w:marBottom w:val="0"/>
                  <w:divBdr>
                    <w:top w:val="none" w:sz="0" w:space="0" w:color="auto"/>
                    <w:left w:val="none" w:sz="0" w:space="0" w:color="auto"/>
                    <w:bottom w:val="none" w:sz="0" w:space="0" w:color="auto"/>
                    <w:right w:val="none" w:sz="0" w:space="0" w:color="auto"/>
                  </w:divBdr>
                  <w:divsChild>
                    <w:div w:id="2104955917">
                      <w:marLeft w:val="0"/>
                      <w:marRight w:val="0"/>
                      <w:marTop w:val="0"/>
                      <w:marBottom w:val="0"/>
                      <w:divBdr>
                        <w:top w:val="none" w:sz="0" w:space="0" w:color="auto"/>
                        <w:left w:val="none" w:sz="0" w:space="0" w:color="auto"/>
                        <w:bottom w:val="none" w:sz="0" w:space="0" w:color="auto"/>
                        <w:right w:val="none" w:sz="0" w:space="0" w:color="auto"/>
                      </w:divBdr>
                      <w:divsChild>
                        <w:div w:id="66921504">
                          <w:marLeft w:val="0"/>
                          <w:marRight w:val="0"/>
                          <w:marTop w:val="0"/>
                          <w:marBottom w:val="0"/>
                          <w:divBdr>
                            <w:top w:val="none" w:sz="0" w:space="0" w:color="auto"/>
                            <w:left w:val="none" w:sz="0" w:space="0" w:color="auto"/>
                            <w:bottom w:val="none" w:sz="0" w:space="0" w:color="auto"/>
                            <w:right w:val="none" w:sz="0" w:space="0" w:color="auto"/>
                          </w:divBdr>
                          <w:divsChild>
                            <w:div w:id="1705207425">
                              <w:marLeft w:val="0"/>
                              <w:marRight w:val="0"/>
                              <w:marTop w:val="0"/>
                              <w:marBottom w:val="0"/>
                              <w:divBdr>
                                <w:top w:val="none" w:sz="0" w:space="0" w:color="auto"/>
                                <w:left w:val="none" w:sz="0" w:space="0" w:color="auto"/>
                                <w:bottom w:val="none" w:sz="0" w:space="0" w:color="auto"/>
                                <w:right w:val="none" w:sz="0" w:space="0" w:color="auto"/>
                              </w:divBdr>
                              <w:divsChild>
                                <w:div w:id="1834955395">
                                  <w:marLeft w:val="0"/>
                                  <w:marRight w:val="0"/>
                                  <w:marTop w:val="0"/>
                                  <w:marBottom w:val="0"/>
                                  <w:divBdr>
                                    <w:top w:val="none" w:sz="0" w:space="0" w:color="auto"/>
                                    <w:left w:val="none" w:sz="0" w:space="0" w:color="auto"/>
                                    <w:bottom w:val="none" w:sz="0" w:space="0" w:color="auto"/>
                                    <w:right w:val="none" w:sz="0" w:space="0" w:color="auto"/>
                                  </w:divBdr>
                                  <w:divsChild>
                                    <w:div w:id="1132670598">
                                      <w:marLeft w:val="60"/>
                                      <w:marRight w:val="0"/>
                                      <w:marTop w:val="0"/>
                                      <w:marBottom w:val="0"/>
                                      <w:divBdr>
                                        <w:top w:val="none" w:sz="0" w:space="0" w:color="auto"/>
                                        <w:left w:val="none" w:sz="0" w:space="0" w:color="auto"/>
                                        <w:bottom w:val="none" w:sz="0" w:space="0" w:color="auto"/>
                                        <w:right w:val="none" w:sz="0" w:space="0" w:color="auto"/>
                                      </w:divBdr>
                                      <w:divsChild>
                                        <w:div w:id="1184899606">
                                          <w:marLeft w:val="0"/>
                                          <w:marRight w:val="0"/>
                                          <w:marTop w:val="0"/>
                                          <w:marBottom w:val="0"/>
                                          <w:divBdr>
                                            <w:top w:val="none" w:sz="0" w:space="0" w:color="auto"/>
                                            <w:left w:val="none" w:sz="0" w:space="0" w:color="auto"/>
                                            <w:bottom w:val="none" w:sz="0" w:space="0" w:color="auto"/>
                                            <w:right w:val="none" w:sz="0" w:space="0" w:color="auto"/>
                                          </w:divBdr>
                                          <w:divsChild>
                                            <w:div w:id="975338269">
                                              <w:marLeft w:val="0"/>
                                              <w:marRight w:val="0"/>
                                              <w:marTop w:val="0"/>
                                              <w:marBottom w:val="120"/>
                                              <w:divBdr>
                                                <w:top w:val="single" w:sz="6" w:space="0" w:color="F5F5F5"/>
                                                <w:left w:val="single" w:sz="6" w:space="0" w:color="F5F5F5"/>
                                                <w:bottom w:val="single" w:sz="6" w:space="0" w:color="F5F5F5"/>
                                                <w:right w:val="single" w:sz="6" w:space="0" w:color="F5F5F5"/>
                                              </w:divBdr>
                                              <w:divsChild>
                                                <w:div w:id="1121266739">
                                                  <w:marLeft w:val="0"/>
                                                  <w:marRight w:val="0"/>
                                                  <w:marTop w:val="0"/>
                                                  <w:marBottom w:val="0"/>
                                                  <w:divBdr>
                                                    <w:top w:val="none" w:sz="0" w:space="0" w:color="auto"/>
                                                    <w:left w:val="none" w:sz="0" w:space="0" w:color="auto"/>
                                                    <w:bottom w:val="none" w:sz="0" w:space="0" w:color="auto"/>
                                                    <w:right w:val="none" w:sz="0" w:space="0" w:color="auto"/>
                                                  </w:divBdr>
                                                  <w:divsChild>
                                                    <w:div w:id="1491755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38735734">
      <w:bodyDiv w:val="1"/>
      <w:marLeft w:val="0"/>
      <w:marRight w:val="0"/>
      <w:marTop w:val="0"/>
      <w:marBottom w:val="0"/>
      <w:divBdr>
        <w:top w:val="none" w:sz="0" w:space="0" w:color="auto"/>
        <w:left w:val="none" w:sz="0" w:space="0" w:color="auto"/>
        <w:bottom w:val="none" w:sz="0" w:space="0" w:color="auto"/>
        <w:right w:val="none" w:sz="0" w:space="0" w:color="auto"/>
      </w:divBdr>
    </w:div>
    <w:div w:id="1539926039">
      <w:bodyDiv w:val="1"/>
      <w:marLeft w:val="0"/>
      <w:marRight w:val="0"/>
      <w:marTop w:val="0"/>
      <w:marBottom w:val="0"/>
      <w:divBdr>
        <w:top w:val="none" w:sz="0" w:space="0" w:color="auto"/>
        <w:left w:val="none" w:sz="0" w:space="0" w:color="auto"/>
        <w:bottom w:val="none" w:sz="0" w:space="0" w:color="auto"/>
        <w:right w:val="none" w:sz="0" w:space="0" w:color="auto"/>
      </w:divBdr>
    </w:div>
    <w:div w:id="1539931958">
      <w:bodyDiv w:val="1"/>
      <w:marLeft w:val="0"/>
      <w:marRight w:val="0"/>
      <w:marTop w:val="0"/>
      <w:marBottom w:val="0"/>
      <w:divBdr>
        <w:top w:val="none" w:sz="0" w:space="0" w:color="auto"/>
        <w:left w:val="none" w:sz="0" w:space="0" w:color="auto"/>
        <w:bottom w:val="none" w:sz="0" w:space="0" w:color="auto"/>
        <w:right w:val="none" w:sz="0" w:space="0" w:color="auto"/>
      </w:divBdr>
      <w:divsChild>
        <w:div w:id="1886134176">
          <w:marLeft w:val="0"/>
          <w:marRight w:val="0"/>
          <w:marTop w:val="0"/>
          <w:marBottom w:val="0"/>
          <w:divBdr>
            <w:top w:val="none" w:sz="0" w:space="0" w:color="auto"/>
            <w:left w:val="none" w:sz="0" w:space="0" w:color="auto"/>
            <w:bottom w:val="none" w:sz="0" w:space="0" w:color="auto"/>
            <w:right w:val="none" w:sz="0" w:space="0" w:color="auto"/>
          </w:divBdr>
          <w:divsChild>
            <w:div w:id="499196776">
              <w:marLeft w:val="0"/>
              <w:marRight w:val="0"/>
              <w:marTop w:val="0"/>
              <w:marBottom w:val="0"/>
              <w:divBdr>
                <w:top w:val="none" w:sz="0" w:space="0" w:color="auto"/>
                <w:left w:val="none" w:sz="0" w:space="0" w:color="auto"/>
                <w:bottom w:val="none" w:sz="0" w:space="0" w:color="auto"/>
                <w:right w:val="none" w:sz="0" w:space="0" w:color="auto"/>
              </w:divBdr>
              <w:divsChild>
                <w:div w:id="1715344690">
                  <w:marLeft w:val="0"/>
                  <w:marRight w:val="0"/>
                  <w:marTop w:val="0"/>
                  <w:marBottom w:val="0"/>
                  <w:divBdr>
                    <w:top w:val="none" w:sz="0" w:space="0" w:color="auto"/>
                    <w:left w:val="none" w:sz="0" w:space="0" w:color="auto"/>
                    <w:bottom w:val="none" w:sz="0" w:space="0" w:color="auto"/>
                    <w:right w:val="none" w:sz="0" w:space="0" w:color="auto"/>
                  </w:divBdr>
                  <w:divsChild>
                    <w:div w:id="1334795493">
                      <w:marLeft w:val="0"/>
                      <w:marRight w:val="0"/>
                      <w:marTop w:val="0"/>
                      <w:marBottom w:val="0"/>
                      <w:divBdr>
                        <w:top w:val="none" w:sz="0" w:space="0" w:color="auto"/>
                        <w:left w:val="none" w:sz="0" w:space="0" w:color="auto"/>
                        <w:bottom w:val="none" w:sz="0" w:space="0" w:color="auto"/>
                        <w:right w:val="none" w:sz="0" w:space="0" w:color="auto"/>
                      </w:divBdr>
                      <w:divsChild>
                        <w:div w:id="985284704">
                          <w:marLeft w:val="0"/>
                          <w:marRight w:val="0"/>
                          <w:marTop w:val="0"/>
                          <w:marBottom w:val="0"/>
                          <w:divBdr>
                            <w:top w:val="none" w:sz="0" w:space="0" w:color="auto"/>
                            <w:left w:val="none" w:sz="0" w:space="0" w:color="auto"/>
                            <w:bottom w:val="none" w:sz="0" w:space="0" w:color="auto"/>
                            <w:right w:val="none" w:sz="0" w:space="0" w:color="auto"/>
                          </w:divBdr>
                          <w:divsChild>
                            <w:div w:id="1158573806">
                              <w:marLeft w:val="0"/>
                              <w:marRight w:val="0"/>
                              <w:marTop w:val="0"/>
                              <w:marBottom w:val="0"/>
                              <w:divBdr>
                                <w:top w:val="none" w:sz="0" w:space="0" w:color="auto"/>
                                <w:left w:val="none" w:sz="0" w:space="0" w:color="auto"/>
                                <w:bottom w:val="none" w:sz="0" w:space="0" w:color="auto"/>
                                <w:right w:val="none" w:sz="0" w:space="0" w:color="auto"/>
                              </w:divBdr>
                              <w:divsChild>
                                <w:div w:id="1841237742">
                                  <w:marLeft w:val="0"/>
                                  <w:marRight w:val="0"/>
                                  <w:marTop w:val="0"/>
                                  <w:marBottom w:val="0"/>
                                  <w:divBdr>
                                    <w:top w:val="none" w:sz="0" w:space="0" w:color="auto"/>
                                    <w:left w:val="none" w:sz="0" w:space="0" w:color="auto"/>
                                    <w:bottom w:val="none" w:sz="0" w:space="0" w:color="auto"/>
                                    <w:right w:val="none" w:sz="0" w:space="0" w:color="auto"/>
                                  </w:divBdr>
                                  <w:divsChild>
                                    <w:div w:id="1873301696">
                                      <w:marLeft w:val="0"/>
                                      <w:marRight w:val="0"/>
                                      <w:marTop w:val="0"/>
                                      <w:marBottom w:val="0"/>
                                      <w:divBdr>
                                        <w:top w:val="none" w:sz="0" w:space="0" w:color="auto"/>
                                        <w:left w:val="none" w:sz="0" w:space="0" w:color="auto"/>
                                        <w:bottom w:val="none" w:sz="0" w:space="0" w:color="auto"/>
                                        <w:right w:val="none" w:sz="0" w:space="0" w:color="auto"/>
                                      </w:divBdr>
                                      <w:divsChild>
                                        <w:div w:id="1575776423">
                                          <w:marLeft w:val="0"/>
                                          <w:marRight w:val="0"/>
                                          <w:marTop w:val="0"/>
                                          <w:marBottom w:val="0"/>
                                          <w:divBdr>
                                            <w:top w:val="none" w:sz="0" w:space="0" w:color="auto"/>
                                            <w:left w:val="none" w:sz="0" w:space="0" w:color="auto"/>
                                            <w:bottom w:val="none" w:sz="0" w:space="0" w:color="auto"/>
                                            <w:right w:val="none" w:sz="0" w:space="0" w:color="auto"/>
                                          </w:divBdr>
                                          <w:divsChild>
                                            <w:div w:id="735205785">
                                              <w:marLeft w:val="0"/>
                                              <w:marRight w:val="0"/>
                                              <w:marTop w:val="0"/>
                                              <w:marBottom w:val="0"/>
                                              <w:divBdr>
                                                <w:top w:val="single" w:sz="4" w:space="0" w:color="F5F5F5"/>
                                                <w:left w:val="single" w:sz="4" w:space="0" w:color="F5F5F5"/>
                                                <w:bottom w:val="single" w:sz="4" w:space="0" w:color="F5F5F5"/>
                                                <w:right w:val="single" w:sz="4" w:space="0" w:color="F5F5F5"/>
                                              </w:divBdr>
                                              <w:divsChild>
                                                <w:div w:id="928392212">
                                                  <w:marLeft w:val="0"/>
                                                  <w:marRight w:val="0"/>
                                                  <w:marTop w:val="0"/>
                                                  <w:marBottom w:val="0"/>
                                                  <w:divBdr>
                                                    <w:top w:val="none" w:sz="0" w:space="0" w:color="auto"/>
                                                    <w:left w:val="none" w:sz="0" w:space="0" w:color="auto"/>
                                                    <w:bottom w:val="none" w:sz="0" w:space="0" w:color="auto"/>
                                                    <w:right w:val="none" w:sz="0" w:space="0" w:color="auto"/>
                                                  </w:divBdr>
                                                  <w:divsChild>
                                                    <w:div w:id="148650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40238030">
      <w:bodyDiv w:val="1"/>
      <w:marLeft w:val="0"/>
      <w:marRight w:val="0"/>
      <w:marTop w:val="0"/>
      <w:marBottom w:val="0"/>
      <w:divBdr>
        <w:top w:val="none" w:sz="0" w:space="0" w:color="auto"/>
        <w:left w:val="none" w:sz="0" w:space="0" w:color="auto"/>
        <w:bottom w:val="none" w:sz="0" w:space="0" w:color="auto"/>
        <w:right w:val="none" w:sz="0" w:space="0" w:color="auto"/>
      </w:divBdr>
    </w:div>
    <w:div w:id="1541237284">
      <w:bodyDiv w:val="1"/>
      <w:marLeft w:val="0"/>
      <w:marRight w:val="0"/>
      <w:marTop w:val="0"/>
      <w:marBottom w:val="0"/>
      <w:divBdr>
        <w:top w:val="none" w:sz="0" w:space="0" w:color="auto"/>
        <w:left w:val="none" w:sz="0" w:space="0" w:color="auto"/>
        <w:bottom w:val="none" w:sz="0" w:space="0" w:color="auto"/>
        <w:right w:val="none" w:sz="0" w:space="0" w:color="auto"/>
      </w:divBdr>
      <w:divsChild>
        <w:div w:id="2119181147">
          <w:marLeft w:val="0"/>
          <w:marRight w:val="0"/>
          <w:marTop w:val="0"/>
          <w:marBottom w:val="0"/>
          <w:divBdr>
            <w:top w:val="none" w:sz="0" w:space="0" w:color="auto"/>
            <w:left w:val="none" w:sz="0" w:space="0" w:color="auto"/>
            <w:bottom w:val="none" w:sz="0" w:space="0" w:color="auto"/>
            <w:right w:val="none" w:sz="0" w:space="0" w:color="auto"/>
          </w:divBdr>
        </w:div>
      </w:divsChild>
    </w:div>
    <w:div w:id="1541477938">
      <w:bodyDiv w:val="1"/>
      <w:marLeft w:val="0"/>
      <w:marRight w:val="0"/>
      <w:marTop w:val="0"/>
      <w:marBottom w:val="0"/>
      <w:divBdr>
        <w:top w:val="none" w:sz="0" w:space="0" w:color="auto"/>
        <w:left w:val="none" w:sz="0" w:space="0" w:color="auto"/>
        <w:bottom w:val="none" w:sz="0" w:space="0" w:color="auto"/>
        <w:right w:val="none" w:sz="0" w:space="0" w:color="auto"/>
      </w:divBdr>
    </w:div>
    <w:div w:id="1541822400">
      <w:bodyDiv w:val="1"/>
      <w:marLeft w:val="0"/>
      <w:marRight w:val="0"/>
      <w:marTop w:val="0"/>
      <w:marBottom w:val="0"/>
      <w:divBdr>
        <w:top w:val="none" w:sz="0" w:space="0" w:color="auto"/>
        <w:left w:val="none" w:sz="0" w:space="0" w:color="auto"/>
        <w:bottom w:val="none" w:sz="0" w:space="0" w:color="auto"/>
        <w:right w:val="none" w:sz="0" w:space="0" w:color="auto"/>
      </w:divBdr>
    </w:div>
    <w:div w:id="1542087826">
      <w:bodyDiv w:val="1"/>
      <w:marLeft w:val="0"/>
      <w:marRight w:val="0"/>
      <w:marTop w:val="0"/>
      <w:marBottom w:val="0"/>
      <w:divBdr>
        <w:top w:val="none" w:sz="0" w:space="0" w:color="auto"/>
        <w:left w:val="none" w:sz="0" w:space="0" w:color="auto"/>
        <w:bottom w:val="none" w:sz="0" w:space="0" w:color="auto"/>
        <w:right w:val="none" w:sz="0" w:space="0" w:color="auto"/>
      </w:divBdr>
    </w:div>
    <w:div w:id="1542597101">
      <w:bodyDiv w:val="1"/>
      <w:marLeft w:val="0"/>
      <w:marRight w:val="0"/>
      <w:marTop w:val="0"/>
      <w:marBottom w:val="0"/>
      <w:divBdr>
        <w:top w:val="none" w:sz="0" w:space="0" w:color="auto"/>
        <w:left w:val="none" w:sz="0" w:space="0" w:color="auto"/>
        <w:bottom w:val="none" w:sz="0" w:space="0" w:color="auto"/>
        <w:right w:val="none" w:sz="0" w:space="0" w:color="auto"/>
      </w:divBdr>
      <w:divsChild>
        <w:div w:id="1952780805">
          <w:marLeft w:val="0"/>
          <w:marRight w:val="0"/>
          <w:marTop w:val="0"/>
          <w:marBottom w:val="0"/>
          <w:divBdr>
            <w:top w:val="none" w:sz="0" w:space="0" w:color="auto"/>
            <w:left w:val="none" w:sz="0" w:space="0" w:color="auto"/>
            <w:bottom w:val="none" w:sz="0" w:space="0" w:color="auto"/>
            <w:right w:val="none" w:sz="0" w:space="0" w:color="auto"/>
          </w:divBdr>
        </w:div>
      </w:divsChild>
    </w:div>
    <w:div w:id="1542784884">
      <w:bodyDiv w:val="1"/>
      <w:marLeft w:val="0"/>
      <w:marRight w:val="0"/>
      <w:marTop w:val="0"/>
      <w:marBottom w:val="0"/>
      <w:divBdr>
        <w:top w:val="none" w:sz="0" w:space="0" w:color="auto"/>
        <w:left w:val="none" w:sz="0" w:space="0" w:color="auto"/>
        <w:bottom w:val="none" w:sz="0" w:space="0" w:color="auto"/>
        <w:right w:val="none" w:sz="0" w:space="0" w:color="auto"/>
      </w:divBdr>
      <w:divsChild>
        <w:div w:id="91779903">
          <w:marLeft w:val="0"/>
          <w:marRight w:val="0"/>
          <w:marTop w:val="0"/>
          <w:marBottom w:val="0"/>
          <w:divBdr>
            <w:top w:val="none" w:sz="0" w:space="0" w:color="auto"/>
            <w:left w:val="none" w:sz="0" w:space="0" w:color="auto"/>
            <w:bottom w:val="none" w:sz="0" w:space="0" w:color="auto"/>
            <w:right w:val="none" w:sz="0" w:space="0" w:color="auto"/>
          </w:divBdr>
          <w:divsChild>
            <w:div w:id="1975938406">
              <w:marLeft w:val="0"/>
              <w:marRight w:val="0"/>
              <w:marTop w:val="0"/>
              <w:marBottom w:val="0"/>
              <w:divBdr>
                <w:top w:val="none" w:sz="0" w:space="0" w:color="auto"/>
                <w:left w:val="none" w:sz="0" w:space="0" w:color="auto"/>
                <w:bottom w:val="none" w:sz="0" w:space="0" w:color="auto"/>
                <w:right w:val="none" w:sz="0" w:space="0" w:color="auto"/>
              </w:divBdr>
              <w:divsChild>
                <w:div w:id="1452019162">
                  <w:marLeft w:val="0"/>
                  <w:marRight w:val="0"/>
                  <w:marTop w:val="0"/>
                  <w:marBottom w:val="0"/>
                  <w:divBdr>
                    <w:top w:val="none" w:sz="0" w:space="0" w:color="auto"/>
                    <w:left w:val="none" w:sz="0" w:space="0" w:color="auto"/>
                    <w:bottom w:val="none" w:sz="0" w:space="0" w:color="auto"/>
                    <w:right w:val="none" w:sz="0" w:space="0" w:color="auto"/>
                  </w:divBdr>
                  <w:divsChild>
                    <w:div w:id="1006592109">
                      <w:marLeft w:val="0"/>
                      <w:marRight w:val="0"/>
                      <w:marTop w:val="0"/>
                      <w:marBottom w:val="0"/>
                      <w:divBdr>
                        <w:top w:val="none" w:sz="0" w:space="0" w:color="auto"/>
                        <w:left w:val="none" w:sz="0" w:space="0" w:color="auto"/>
                        <w:bottom w:val="none" w:sz="0" w:space="0" w:color="auto"/>
                        <w:right w:val="none" w:sz="0" w:space="0" w:color="auto"/>
                      </w:divBdr>
                      <w:divsChild>
                        <w:div w:id="507404860">
                          <w:marLeft w:val="0"/>
                          <w:marRight w:val="0"/>
                          <w:marTop w:val="0"/>
                          <w:marBottom w:val="0"/>
                          <w:divBdr>
                            <w:top w:val="none" w:sz="0" w:space="0" w:color="auto"/>
                            <w:left w:val="none" w:sz="0" w:space="0" w:color="auto"/>
                            <w:bottom w:val="none" w:sz="0" w:space="0" w:color="auto"/>
                            <w:right w:val="none" w:sz="0" w:space="0" w:color="auto"/>
                          </w:divBdr>
                          <w:divsChild>
                            <w:div w:id="1461921966">
                              <w:marLeft w:val="0"/>
                              <w:marRight w:val="0"/>
                              <w:marTop w:val="0"/>
                              <w:marBottom w:val="0"/>
                              <w:divBdr>
                                <w:top w:val="none" w:sz="0" w:space="0" w:color="auto"/>
                                <w:left w:val="none" w:sz="0" w:space="0" w:color="auto"/>
                                <w:bottom w:val="none" w:sz="0" w:space="0" w:color="auto"/>
                                <w:right w:val="none" w:sz="0" w:space="0" w:color="auto"/>
                              </w:divBdr>
                              <w:divsChild>
                                <w:div w:id="111748761">
                                  <w:marLeft w:val="0"/>
                                  <w:marRight w:val="0"/>
                                  <w:marTop w:val="0"/>
                                  <w:marBottom w:val="0"/>
                                  <w:divBdr>
                                    <w:top w:val="none" w:sz="0" w:space="0" w:color="auto"/>
                                    <w:left w:val="none" w:sz="0" w:space="0" w:color="auto"/>
                                    <w:bottom w:val="none" w:sz="0" w:space="0" w:color="auto"/>
                                    <w:right w:val="none" w:sz="0" w:space="0" w:color="auto"/>
                                  </w:divBdr>
                                  <w:divsChild>
                                    <w:div w:id="1856379592">
                                      <w:marLeft w:val="43"/>
                                      <w:marRight w:val="0"/>
                                      <w:marTop w:val="0"/>
                                      <w:marBottom w:val="0"/>
                                      <w:divBdr>
                                        <w:top w:val="none" w:sz="0" w:space="0" w:color="auto"/>
                                        <w:left w:val="none" w:sz="0" w:space="0" w:color="auto"/>
                                        <w:bottom w:val="none" w:sz="0" w:space="0" w:color="auto"/>
                                        <w:right w:val="none" w:sz="0" w:space="0" w:color="auto"/>
                                      </w:divBdr>
                                      <w:divsChild>
                                        <w:div w:id="1185291302">
                                          <w:marLeft w:val="0"/>
                                          <w:marRight w:val="0"/>
                                          <w:marTop w:val="0"/>
                                          <w:marBottom w:val="0"/>
                                          <w:divBdr>
                                            <w:top w:val="none" w:sz="0" w:space="0" w:color="auto"/>
                                            <w:left w:val="none" w:sz="0" w:space="0" w:color="auto"/>
                                            <w:bottom w:val="none" w:sz="0" w:space="0" w:color="auto"/>
                                            <w:right w:val="none" w:sz="0" w:space="0" w:color="auto"/>
                                          </w:divBdr>
                                          <w:divsChild>
                                            <w:div w:id="1188324641">
                                              <w:marLeft w:val="0"/>
                                              <w:marRight w:val="0"/>
                                              <w:marTop w:val="0"/>
                                              <w:marBottom w:val="86"/>
                                              <w:divBdr>
                                                <w:top w:val="single" w:sz="4" w:space="0" w:color="F5F5F5"/>
                                                <w:left w:val="single" w:sz="4" w:space="0" w:color="F5F5F5"/>
                                                <w:bottom w:val="single" w:sz="4" w:space="0" w:color="F5F5F5"/>
                                                <w:right w:val="single" w:sz="4" w:space="0" w:color="F5F5F5"/>
                                              </w:divBdr>
                                              <w:divsChild>
                                                <w:div w:id="1563250355">
                                                  <w:marLeft w:val="0"/>
                                                  <w:marRight w:val="0"/>
                                                  <w:marTop w:val="0"/>
                                                  <w:marBottom w:val="0"/>
                                                  <w:divBdr>
                                                    <w:top w:val="none" w:sz="0" w:space="0" w:color="auto"/>
                                                    <w:left w:val="none" w:sz="0" w:space="0" w:color="auto"/>
                                                    <w:bottom w:val="none" w:sz="0" w:space="0" w:color="auto"/>
                                                    <w:right w:val="none" w:sz="0" w:space="0" w:color="auto"/>
                                                  </w:divBdr>
                                                  <w:divsChild>
                                                    <w:div w:id="208877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43783921">
      <w:bodyDiv w:val="1"/>
      <w:marLeft w:val="0"/>
      <w:marRight w:val="0"/>
      <w:marTop w:val="0"/>
      <w:marBottom w:val="0"/>
      <w:divBdr>
        <w:top w:val="none" w:sz="0" w:space="0" w:color="auto"/>
        <w:left w:val="none" w:sz="0" w:space="0" w:color="auto"/>
        <w:bottom w:val="none" w:sz="0" w:space="0" w:color="auto"/>
        <w:right w:val="none" w:sz="0" w:space="0" w:color="auto"/>
      </w:divBdr>
      <w:divsChild>
        <w:div w:id="1529754156">
          <w:marLeft w:val="0"/>
          <w:marRight w:val="0"/>
          <w:marTop w:val="0"/>
          <w:marBottom w:val="0"/>
          <w:divBdr>
            <w:top w:val="none" w:sz="0" w:space="0" w:color="auto"/>
            <w:left w:val="none" w:sz="0" w:space="0" w:color="auto"/>
            <w:bottom w:val="none" w:sz="0" w:space="0" w:color="auto"/>
            <w:right w:val="none" w:sz="0" w:space="0" w:color="auto"/>
          </w:divBdr>
          <w:divsChild>
            <w:div w:id="2009137598">
              <w:marLeft w:val="0"/>
              <w:marRight w:val="0"/>
              <w:marTop w:val="0"/>
              <w:marBottom w:val="0"/>
              <w:divBdr>
                <w:top w:val="none" w:sz="0" w:space="0" w:color="auto"/>
                <w:left w:val="none" w:sz="0" w:space="0" w:color="auto"/>
                <w:bottom w:val="none" w:sz="0" w:space="0" w:color="auto"/>
                <w:right w:val="none" w:sz="0" w:space="0" w:color="auto"/>
              </w:divBdr>
              <w:divsChild>
                <w:div w:id="81535979">
                  <w:marLeft w:val="0"/>
                  <w:marRight w:val="0"/>
                  <w:marTop w:val="0"/>
                  <w:marBottom w:val="0"/>
                  <w:divBdr>
                    <w:top w:val="none" w:sz="0" w:space="0" w:color="auto"/>
                    <w:left w:val="none" w:sz="0" w:space="0" w:color="auto"/>
                    <w:bottom w:val="none" w:sz="0" w:space="0" w:color="auto"/>
                    <w:right w:val="none" w:sz="0" w:space="0" w:color="auto"/>
                  </w:divBdr>
                  <w:divsChild>
                    <w:div w:id="1457600836">
                      <w:marLeft w:val="0"/>
                      <w:marRight w:val="0"/>
                      <w:marTop w:val="0"/>
                      <w:marBottom w:val="0"/>
                      <w:divBdr>
                        <w:top w:val="none" w:sz="0" w:space="0" w:color="auto"/>
                        <w:left w:val="none" w:sz="0" w:space="0" w:color="auto"/>
                        <w:bottom w:val="none" w:sz="0" w:space="0" w:color="auto"/>
                        <w:right w:val="none" w:sz="0" w:space="0" w:color="auto"/>
                      </w:divBdr>
                      <w:divsChild>
                        <w:div w:id="413860673">
                          <w:marLeft w:val="-225"/>
                          <w:marRight w:val="0"/>
                          <w:marTop w:val="0"/>
                          <w:marBottom w:val="0"/>
                          <w:divBdr>
                            <w:top w:val="none" w:sz="0" w:space="0" w:color="auto"/>
                            <w:left w:val="none" w:sz="0" w:space="0" w:color="auto"/>
                            <w:bottom w:val="none" w:sz="0" w:space="0" w:color="auto"/>
                            <w:right w:val="none" w:sz="0" w:space="0" w:color="auto"/>
                          </w:divBdr>
                          <w:divsChild>
                            <w:div w:id="245194239">
                              <w:marLeft w:val="1500"/>
                              <w:marRight w:val="1500"/>
                              <w:marTop w:val="0"/>
                              <w:marBottom w:val="0"/>
                              <w:divBdr>
                                <w:top w:val="none" w:sz="0" w:space="0" w:color="auto"/>
                                <w:left w:val="none" w:sz="0" w:space="0" w:color="auto"/>
                                <w:bottom w:val="none" w:sz="0" w:space="0" w:color="auto"/>
                                <w:right w:val="none" w:sz="0" w:space="0" w:color="auto"/>
                              </w:divBdr>
                              <w:divsChild>
                                <w:div w:id="1770274358">
                                  <w:marLeft w:val="0"/>
                                  <w:marRight w:val="0"/>
                                  <w:marTop w:val="0"/>
                                  <w:marBottom w:val="345"/>
                                  <w:divBdr>
                                    <w:top w:val="none" w:sz="0" w:space="0" w:color="auto"/>
                                    <w:left w:val="none" w:sz="0" w:space="0" w:color="auto"/>
                                    <w:bottom w:val="none" w:sz="0" w:space="0" w:color="auto"/>
                                    <w:right w:val="none" w:sz="0" w:space="0" w:color="auto"/>
                                  </w:divBdr>
                                  <w:divsChild>
                                    <w:div w:id="102787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3786366">
      <w:bodyDiv w:val="1"/>
      <w:marLeft w:val="0"/>
      <w:marRight w:val="0"/>
      <w:marTop w:val="0"/>
      <w:marBottom w:val="0"/>
      <w:divBdr>
        <w:top w:val="none" w:sz="0" w:space="0" w:color="auto"/>
        <w:left w:val="none" w:sz="0" w:space="0" w:color="auto"/>
        <w:bottom w:val="none" w:sz="0" w:space="0" w:color="auto"/>
        <w:right w:val="none" w:sz="0" w:space="0" w:color="auto"/>
      </w:divBdr>
      <w:divsChild>
        <w:div w:id="1900896896">
          <w:marLeft w:val="0"/>
          <w:marRight w:val="0"/>
          <w:marTop w:val="0"/>
          <w:marBottom w:val="0"/>
          <w:divBdr>
            <w:top w:val="none" w:sz="0" w:space="0" w:color="auto"/>
            <w:left w:val="none" w:sz="0" w:space="0" w:color="auto"/>
            <w:bottom w:val="none" w:sz="0" w:space="0" w:color="auto"/>
            <w:right w:val="none" w:sz="0" w:space="0" w:color="auto"/>
          </w:divBdr>
          <w:divsChild>
            <w:div w:id="1171407586">
              <w:marLeft w:val="0"/>
              <w:marRight w:val="0"/>
              <w:marTop w:val="0"/>
              <w:marBottom w:val="0"/>
              <w:divBdr>
                <w:top w:val="none" w:sz="0" w:space="0" w:color="auto"/>
                <w:left w:val="none" w:sz="0" w:space="0" w:color="auto"/>
                <w:bottom w:val="none" w:sz="0" w:space="0" w:color="auto"/>
                <w:right w:val="none" w:sz="0" w:space="0" w:color="auto"/>
              </w:divBdr>
              <w:divsChild>
                <w:div w:id="658070890">
                  <w:marLeft w:val="0"/>
                  <w:marRight w:val="0"/>
                  <w:marTop w:val="0"/>
                  <w:marBottom w:val="0"/>
                  <w:divBdr>
                    <w:top w:val="none" w:sz="0" w:space="0" w:color="auto"/>
                    <w:left w:val="none" w:sz="0" w:space="0" w:color="auto"/>
                    <w:bottom w:val="none" w:sz="0" w:space="0" w:color="auto"/>
                    <w:right w:val="none" w:sz="0" w:space="0" w:color="auto"/>
                  </w:divBdr>
                  <w:divsChild>
                    <w:div w:id="549458055">
                      <w:marLeft w:val="0"/>
                      <w:marRight w:val="0"/>
                      <w:marTop w:val="0"/>
                      <w:marBottom w:val="0"/>
                      <w:divBdr>
                        <w:top w:val="none" w:sz="0" w:space="0" w:color="auto"/>
                        <w:left w:val="none" w:sz="0" w:space="0" w:color="auto"/>
                        <w:bottom w:val="none" w:sz="0" w:space="0" w:color="auto"/>
                        <w:right w:val="none" w:sz="0" w:space="0" w:color="auto"/>
                      </w:divBdr>
                      <w:divsChild>
                        <w:div w:id="167795015">
                          <w:marLeft w:val="0"/>
                          <w:marRight w:val="0"/>
                          <w:marTop w:val="0"/>
                          <w:marBottom w:val="0"/>
                          <w:divBdr>
                            <w:top w:val="none" w:sz="0" w:space="0" w:color="auto"/>
                            <w:left w:val="none" w:sz="0" w:space="0" w:color="auto"/>
                            <w:bottom w:val="none" w:sz="0" w:space="0" w:color="auto"/>
                            <w:right w:val="none" w:sz="0" w:space="0" w:color="auto"/>
                          </w:divBdr>
                          <w:divsChild>
                            <w:div w:id="762577063">
                              <w:marLeft w:val="0"/>
                              <w:marRight w:val="0"/>
                              <w:marTop w:val="0"/>
                              <w:marBottom w:val="0"/>
                              <w:divBdr>
                                <w:top w:val="none" w:sz="0" w:space="0" w:color="auto"/>
                                <w:left w:val="none" w:sz="0" w:space="0" w:color="auto"/>
                                <w:bottom w:val="none" w:sz="0" w:space="0" w:color="auto"/>
                                <w:right w:val="none" w:sz="0" w:space="0" w:color="auto"/>
                              </w:divBdr>
                              <w:divsChild>
                                <w:div w:id="281229627">
                                  <w:marLeft w:val="0"/>
                                  <w:marRight w:val="0"/>
                                  <w:marTop w:val="0"/>
                                  <w:marBottom w:val="0"/>
                                  <w:divBdr>
                                    <w:top w:val="none" w:sz="0" w:space="0" w:color="auto"/>
                                    <w:left w:val="none" w:sz="0" w:space="0" w:color="auto"/>
                                    <w:bottom w:val="none" w:sz="0" w:space="0" w:color="auto"/>
                                    <w:right w:val="none" w:sz="0" w:space="0" w:color="auto"/>
                                  </w:divBdr>
                                  <w:divsChild>
                                    <w:div w:id="1580095207">
                                      <w:marLeft w:val="0"/>
                                      <w:marRight w:val="0"/>
                                      <w:marTop w:val="0"/>
                                      <w:marBottom w:val="0"/>
                                      <w:divBdr>
                                        <w:top w:val="none" w:sz="0" w:space="0" w:color="auto"/>
                                        <w:left w:val="none" w:sz="0" w:space="0" w:color="auto"/>
                                        <w:bottom w:val="none" w:sz="0" w:space="0" w:color="auto"/>
                                        <w:right w:val="none" w:sz="0" w:space="0" w:color="auto"/>
                                      </w:divBdr>
                                      <w:divsChild>
                                        <w:div w:id="1188518157">
                                          <w:marLeft w:val="0"/>
                                          <w:marRight w:val="0"/>
                                          <w:marTop w:val="0"/>
                                          <w:marBottom w:val="0"/>
                                          <w:divBdr>
                                            <w:top w:val="none" w:sz="0" w:space="0" w:color="auto"/>
                                            <w:left w:val="none" w:sz="0" w:space="0" w:color="auto"/>
                                            <w:bottom w:val="none" w:sz="0" w:space="0" w:color="auto"/>
                                            <w:right w:val="none" w:sz="0" w:space="0" w:color="auto"/>
                                          </w:divBdr>
                                          <w:divsChild>
                                            <w:div w:id="1363559113">
                                              <w:marLeft w:val="0"/>
                                              <w:marRight w:val="0"/>
                                              <w:marTop w:val="0"/>
                                              <w:marBottom w:val="0"/>
                                              <w:divBdr>
                                                <w:top w:val="single" w:sz="4" w:space="0" w:color="F5F5F5"/>
                                                <w:left w:val="single" w:sz="4" w:space="0" w:color="F5F5F5"/>
                                                <w:bottom w:val="single" w:sz="4" w:space="0" w:color="F5F5F5"/>
                                                <w:right w:val="single" w:sz="4" w:space="0" w:color="F5F5F5"/>
                                              </w:divBdr>
                                              <w:divsChild>
                                                <w:div w:id="495389619">
                                                  <w:marLeft w:val="0"/>
                                                  <w:marRight w:val="0"/>
                                                  <w:marTop w:val="0"/>
                                                  <w:marBottom w:val="0"/>
                                                  <w:divBdr>
                                                    <w:top w:val="none" w:sz="0" w:space="0" w:color="auto"/>
                                                    <w:left w:val="none" w:sz="0" w:space="0" w:color="auto"/>
                                                    <w:bottom w:val="none" w:sz="0" w:space="0" w:color="auto"/>
                                                    <w:right w:val="none" w:sz="0" w:space="0" w:color="auto"/>
                                                  </w:divBdr>
                                                  <w:divsChild>
                                                    <w:div w:id="158977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44899761">
      <w:bodyDiv w:val="1"/>
      <w:marLeft w:val="0"/>
      <w:marRight w:val="0"/>
      <w:marTop w:val="0"/>
      <w:marBottom w:val="0"/>
      <w:divBdr>
        <w:top w:val="none" w:sz="0" w:space="0" w:color="auto"/>
        <w:left w:val="none" w:sz="0" w:space="0" w:color="auto"/>
        <w:bottom w:val="none" w:sz="0" w:space="0" w:color="auto"/>
        <w:right w:val="none" w:sz="0" w:space="0" w:color="auto"/>
      </w:divBdr>
      <w:divsChild>
        <w:div w:id="1236209133">
          <w:marLeft w:val="0"/>
          <w:marRight w:val="0"/>
          <w:marTop w:val="0"/>
          <w:marBottom w:val="0"/>
          <w:divBdr>
            <w:top w:val="none" w:sz="0" w:space="0" w:color="auto"/>
            <w:left w:val="none" w:sz="0" w:space="0" w:color="auto"/>
            <w:bottom w:val="none" w:sz="0" w:space="0" w:color="auto"/>
            <w:right w:val="none" w:sz="0" w:space="0" w:color="auto"/>
          </w:divBdr>
        </w:div>
      </w:divsChild>
    </w:div>
    <w:div w:id="1545144248">
      <w:bodyDiv w:val="1"/>
      <w:marLeft w:val="0"/>
      <w:marRight w:val="0"/>
      <w:marTop w:val="0"/>
      <w:marBottom w:val="0"/>
      <w:divBdr>
        <w:top w:val="none" w:sz="0" w:space="0" w:color="auto"/>
        <w:left w:val="none" w:sz="0" w:space="0" w:color="auto"/>
        <w:bottom w:val="none" w:sz="0" w:space="0" w:color="auto"/>
        <w:right w:val="none" w:sz="0" w:space="0" w:color="auto"/>
      </w:divBdr>
    </w:div>
    <w:div w:id="1545676895">
      <w:bodyDiv w:val="1"/>
      <w:marLeft w:val="0"/>
      <w:marRight w:val="0"/>
      <w:marTop w:val="0"/>
      <w:marBottom w:val="0"/>
      <w:divBdr>
        <w:top w:val="none" w:sz="0" w:space="0" w:color="auto"/>
        <w:left w:val="none" w:sz="0" w:space="0" w:color="auto"/>
        <w:bottom w:val="none" w:sz="0" w:space="0" w:color="auto"/>
        <w:right w:val="none" w:sz="0" w:space="0" w:color="auto"/>
      </w:divBdr>
    </w:div>
    <w:div w:id="1546453847">
      <w:bodyDiv w:val="1"/>
      <w:marLeft w:val="0"/>
      <w:marRight w:val="0"/>
      <w:marTop w:val="0"/>
      <w:marBottom w:val="0"/>
      <w:divBdr>
        <w:top w:val="none" w:sz="0" w:space="0" w:color="auto"/>
        <w:left w:val="none" w:sz="0" w:space="0" w:color="auto"/>
        <w:bottom w:val="none" w:sz="0" w:space="0" w:color="auto"/>
        <w:right w:val="none" w:sz="0" w:space="0" w:color="auto"/>
      </w:divBdr>
      <w:divsChild>
        <w:div w:id="1424180502">
          <w:marLeft w:val="0"/>
          <w:marRight w:val="0"/>
          <w:marTop w:val="0"/>
          <w:marBottom w:val="150"/>
          <w:divBdr>
            <w:top w:val="none" w:sz="0" w:space="0" w:color="auto"/>
            <w:left w:val="none" w:sz="0" w:space="0" w:color="auto"/>
            <w:bottom w:val="none" w:sz="0" w:space="0" w:color="auto"/>
            <w:right w:val="none" w:sz="0" w:space="0" w:color="auto"/>
          </w:divBdr>
          <w:divsChild>
            <w:div w:id="1212379883">
              <w:marLeft w:val="0"/>
              <w:marRight w:val="0"/>
              <w:marTop w:val="0"/>
              <w:marBottom w:val="300"/>
              <w:divBdr>
                <w:top w:val="single" w:sz="6" w:space="0" w:color="FFFFFF"/>
                <w:left w:val="single" w:sz="6" w:space="0" w:color="FFFFFF"/>
                <w:bottom w:val="single" w:sz="6" w:space="0" w:color="FFFFFF"/>
                <w:right w:val="single" w:sz="6" w:space="0" w:color="FFFFFF"/>
              </w:divBdr>
              <w:divsChild>
                <w:div w:id="902250632">
                  <w:marLeft w:val="0"/>
                  <w:marRight w:val="0"/>
                  <w:marTop w:val="0"/>
                  <w:marBottom w:val="0"/>
                  <w:divBdr>
                    <w:top w:val="none" w:sz="0" w:space="0" w:color="auto"/>
                    <w:left w:val="none" w:sz="0" w:space="0" w:color="auto"/>
                    <w:bottom w:val="none" w:sz="0" w:space="0" w:color="auto"/>
                    <w:right w:val="none" w:sz="0" w:space="0" w:color="auto"/>
                  </w:divBdr>
                </w:div>
                <w:div w:id="38969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14793">
          <w:marLeft w:val="0"/>
          <w:marRight w:val="0"/>
          <w:marTop w:val="0"/>
          <w:marBottom w:val="150"/>
          <w:divBdr>
            <w:top w:val="none" w:sz="0" w:space="0" w:color="auto"/>
            <w:left w:val="none" w:sz="0" w:space="0" w:color="auto"/>
            <w:bottom w:val="none" w:sz="0" w:space="0" w:color="auto"/>
            <w:right w:val="none" w:sz="0" w:space="0" w:color="auto"/>
          </w:divBdr>
          <w:divsChild>
            <w:div w:id="1615818743">
              <w:marLeft w:val="0"/>
              <w:marRight w:val="0"/>
              <w:marTop w:val="0"/>
              <w:marBottom w:val="300"/>
              <w:divBdr>
                <w:top w:val="single" w:sz="6" w:space="0" w:color="FFFFFF"/>
                <w:left w:val="single" w:sz="6" w:space="0" w:color="FFFFFF"/>
                <w:bottom w:val="single" w:sz="6" w:space="0" w:color="FFFFFF"/>
                <w:right w:val="single" w:sz="6" w:space="0" w:color="FFFFFF"/>
              </w:divBdr>
              <w:divsChild>
                <w:div w:id="1897738091">
                  <w:marLeft w:val="0"/>
                  <w:marRight w:val="0"/>
                  <w:marTop w:val="0"/>
                  <w:marBottom w:val="0"/>
                  <w:divBdr>
                    <w:top w:val="none" w:sz="0" w:space="0" w:color="FFFFFF"/>
                    <w:left w:val="none" w:sz="0" w:space="0" w:color="FFFFFF"/>
                    <w:bottom w:val="single" w:sz="6" w:space="0" w:color="FFFFFF"/>
                    <w:right w:val="none" w:sz="0" w:space="0" w:color="FFFFFF"/>
                  </w:divBdr>
                </w:div>
                <w:div w:id="629629307">
                  <w:marLeft w:val="0"/>
                  <w:marRight w:val="0"/>
                  <w:marTop w:val="0"/>
                  <w:marBottom w:val="0"/>
                  <w:divBdr>
                    <w:top w:val="none" w:sz="0" w:space="0" w:color="auto"/>
                    <w:left w:val="none" w:sz="0" w:space="0" w:color="auto"/>
                    <w:bottom w:val="none" w:sz="0" w:space="0" w:color="auto"/>
                    <w:right w:val="none" w:sz="0" w:space="0" w:color="auto"/>
                  </w:divBdr>
                </w:div>
                <w:div w:id="128530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145538">
          <w:marLeft w:val="0"/>
          <w:marRight w:val="0"/>
          <w:marTop w:val="0"/>
          <w:marBottom w:val="150"/>
          <w:divBdr>
            <w:top w:val="none" w:sz="0" w:space="0" w:color="auto"/>
            <w:left w:val="none" w:sz="0" w:space="0" w:color="auto"/>
            <w:bottom w:val="none" w:sz="0" w:space="0" w:color="auto"/>
            <w:right w:val="none" w:sz="0" w:space="0" w:color="auto"/>
          </w:divBdr>
          <w:divsChild>
            <w:div w:id="449519014">
              <w:marLeft w:val="0"/>
              <w:marRight w:val="0"/>
              <w:marTop w:val="0"/>
              <w:marBottom w:val="300"/>
              <w:divBdr>
                <w:top w:val="single" w:sz="6" w:space="0" w:color="FFFFFF"/>
                <w:left w:val="single" w:sz="6" w:space="0" w:color="FFFFFF"/>
                <w:bottom w:val="single" w:sz="6" w:space="0" w:color="FFFFFF"/>
                <w:right w:val="single" w:sz="6" w:space="0" w:color="FFFFFF"/>
              </w:divBdr>
              <w:divsChild>
                <w:div w:id="615911853">
                  <w:marLeft w:val="0"/>
                  <w:marRight w:val="0"/>
                  <w:marTop w:val="0"/>
                  <w:marBottom w:val="0"/>
                  <w:divBdr>
                    <w:top w:val="none" w:sz="0" w:space="0" w:color="FFFFFF"/>
                    <w:left w:val="none" w:sz="0" w:space="0" w:color="FFFFFF"/>
                    <w:bottom w:val="single" w:sz="6" w:space="0" w:color="FFFFFF"/>
                    <w:right w:val="none" w:sz="0" w:space="0" w:color="FFFFFF"/>
                  </w:divBdr>
                </w:div>
                <w:div w:id="334647493">
                  <w:marLeft w:val="0"/>
                  <w:marRight w:val="0"/>
                  <w:marTop w:val="0"/>
                  <w:marBottom w:val="0"/>
                  <w:divBdr>
                    <w:top w:val="none" w:sz="0" w:space="0" w:color="auto"/>
                    <w:left w:val="none" w:sz="0" w:space="0" w:color="auto"/>
                    <w:bottom w:val="none" w:sz="0" w:space="0" w:color="auto"/>
                    <w:right w:val="none" w:sz="0" w:space="0" w:color="auto"/>
                  </w:divBdr>
                </w:div>
                <w:div w:id="375787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401235">
          <w:marLeft w:val="0"/>
          <w:marRight w:val="0"/>
          <w:marTop w:val="0"/>
          <w:marBottom w:val="150"/>
          <w:divBdr>
            <w:top w:val="none" w:sz="0" w:space="0" w:color="auto"/>
            <w:left w:val="none" w:sz="0" w:space="0" w:color="auto"/>
            <w:bottom w:val="none" w:sz="0" w:space="0" w:color="auto"/>
            <w:right w:val="none" w:sz="0" w:space="0" w:color="auto"/>
          </w:divBdr>
          <w:divsChild>
            <w:div w:id="1481196141">
              <w:marLeft w:val="0"/>
              <w:marRight w:val="0"/>
              <w:marTop w:val="0"/>
              <w:marBottom w:val="300"/>
              <w:divBdr>
                <w:top w:val="single" w:sz="6" w:space="0" w:color="FFFFFF"/>
                <w:left w:val="single" w:sz="6" w:space="0" w:color="FFFFFF"/>
                <w:bottom w:val="single" w:sz="6" w:space="0" w:color="FFFFFF"/>
                <w:right w:val="single" w:sz="6" w:space="0" w:color="FFFFFF"/>
              </w:divBdr>
              <w:divsChild>
                <w:div w:id="1647007579">
                  <w:marLeft w:val="0"/>
                  <w:marRight w:val="0"/>
                  <w:marTop w:val="0"/>
                  <w:marBottom w:val="0"/>
                  <w:divBdr>
                    <w:top w:val="none" w:sz="0" w:space="0" w:color="FFFFFF"/>
                    <w:left w:val="none" w:sz="0" w:space="0" w:color="FFFFFF"/>
                    <w:bottom w:val="single" w:sz="6" w:space="0" w:color="FFFFFF"/>
                    <w:right w:val="none" w:sz="0" w:space="0" w:color="FFFFFF"/>
                  </w:divBdr>
                </w:div>
                <w:div w:id="1821532083">
                  <w:marLeft w:val="0"/>
                  <w:marRight w:val="0"/>
                  <w:marTop w:val="0"/>
                  <w:marBottom w:val="0"/>
                  <w:divBdr>
                    <w:top w:val="none" w:sz="0" w:space="0" w:color="auto"/>
                    <w:left w:val="none" w:sz="0" w:space="0" w:color="auto"/>
                    <w:bottom w:val="none" w:sz="0" w:space="0" w:color="auto"/>
                    <w:right w:val="none" w:sz="0" w:space="0" w:color="auto"/>
                  </w:divBdr>
                </w:div>
                <w:div w:id="114354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682069">
          <w:marLeft w:val="0"/>
          <w:marRight w:val="0"/>
          <w:marTop w:val="0"/>
          <w:marBottom w:val="150"/>
          <w:divBdr>
            <w:top w:val="none" w:sz="0" w:space="0" w:color="auto"/>
            <w:left w:val="none" w:sz="0" w:space="0" w:color="auto"/>
            <w:bottom w:val="none" w:sz="0" w:space="0" w:color="auto"/>
            <w:right w:val="none" w:sz="0" w:space="0" w:color="auto"/>
          </w:divBdr>
          <w:divsChild>
            <w:div w:id="1934506858">
              <w:marLeft w:val="0"/>
              <w:marRight w:val="0"/>
              <w:marTop w:val="0"/>
              <w:marBottom w:val="300"/>
              <w:divBdr>
                <w:top w:val="single" w:sz="6" w:space="0" w:color="FFFFFF"/>
                <w:left w:val="single" w:sz="6" w:space="0" w:color="FFFFFF"/>
                <w:bottom w:val="single" w:sz="6" w:space="0" w:color="FFFFFF"/>
                <w:right w:val="single" w:sz="6" w:space="0" w:color="FFFFFF"/>
              </w:divBdr>
              <w:divsChild>
                <w:div w:id="674960859">
                  <w:marLeft w:val="0"/>
                  <w:marRight w:val="0"/>
                  <w:marTop w:val="0"/>
                  <w:marBottom w:val="0"/>
                  <w:divBdr>
                    <w:top w:val="none" w:sz="0" w:space="0" w:color="FFFFFF"/>
                    <w:left w:val="none" w:sz="0" w:space="0" w:color="FFFFFF"/>
                    <w:bottom w:val="single" w:sz="6" w:space="0" w:color="FFFFFF"/>
                    <w:right w:val="none" w:sz="0" w:space="0" w:color="FFFFFF"/>
                  </w:divBdr>
                </w:div>
                <w:div w:id="11830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335743">
      <w:bodyDiv w:val="1"/>
      <w:marLeft w:val="0"/>
      <w:marRight w:val="0"/>
      <w:marTop w:val="0"/>
      <w:marBottom w:val="0"/>
      <w:divBdr>
        <w:top w:val="none" w:sz="0" w:space="0" w:color="auto"/>
        <w:left w:val="none" w:sz="0" w:space="0" w:color="auto"/>
        <w:bottom w:val="none" w:sz="0" w:space="0" w:color="auto"/>
        <w:right w:val="none" w:sz="0" w:space="0" w:color="auto"/>
      </w:divBdr>
      <w:divsChild>
        <w:div w:id="1742436593">
          <w:marLeft w:val="0"/>
          <w:marRight w:val="0"/>
          <w:marTop w:val="0"/>
          <w:marBottom w:val="0"/>
          <w:divBdr>
            <w:top w:val="none" w:sz="0" w:space="0" w:color="auto"/>
            <w:left w:val="none" w:sz="0" w:space="0" w:color="auto"/>
            <w:bottom w:val="none" w:sz="0" w:space="0" w:color="auto"/>
            <w:right w:val="none" w:sz="0" w:space="0" w:color="auto"/>
          </w:divBdr>
        </w:div>
      </w:divsChild>
    </w:div>
    <w:div w:id="1547519874">
      <w:bodyDiv w:val="1"/>
      <w:marLeft w:val="0"/>
      <w:marRight w:val="0"/>
      <w:marTop w:val="0"/>
      <w:marBottom w:val="0"/>
      <w:divBdr>
        <w:top w:val="none" w:sz="0" w:space="0" w:color="auto"/>
        <w:left w:val="none" w:sz="0" w:space="0" w:color="auto"/>
        <w:bottom w:val="none" w:sz="0" w:space="0" w:color="auto"/>
        <w:right w:val="none" w:sz="0" w:space="0" w:color="auto"/>
      </w:divBdr>
    </w:div>
    <w:div w:id="1547714139">
      <w:bodyDiv w:val="1"/>
      <w:marLeft w:val="0"/>
      <w:marRight w:val="0"/>
      <w:marTop w:val="0"/>
      <w:marBottom w:val="0"/>
      <w:divBdr>
        <w:top w:val="none" w:sz="0" w:space="0" w:color="auto"/>
        <w:left w:val="none" w:sz="0" w:space="0" w:color="auto"/>
        <w:bottom w:val="none" w:sz="0" w:space="0" w:color="auto"/>
        <w:right w:val="none" w:sz="0" w:space="0" w:color="auto"/>
      </w:divBdr>
      <w:divsChild>
        <w:div w:id="271016135">
          <w:marLeft w:val="0"/>
          <w:marRight w:val="0"/>
          <w:marTop w:val="0"/>
          <w:marBottom w:val="0"/>
          <w:divBdr>
            <w:top w:val="none" w:sz="0" w:space="0" w:color="auto"/>
            <w:left w:val="none" w:sz="0" w:space="0" w:color="auto"/>
            <w:bottom w:val="none" w:sz="0" w:space="0" w:color="auto"/>
            <w:right w:val="none" w:sz="0" w:space="0" w:color="auto"/>
          </w:divBdr>
          <w:divsChild>
            <w:div w:id="1088310301">
              <w:marLeft w:val="0"/>
              <w:marRight w:val="0"/>
              <w:marTop w:val="0"/>
              <w:marBottom w:val="0"/>
              <w:divBdr>
                <w:top w:val="none" w:sz="0" w:space="0" w:color="auto"/>
                <w:left w:val="none" w:sz="0" w:space="0" w:color="auto"/>
                <w:bottom w:val="none" w:sz="0" w:space="0" w:color="auto"/>
                <w:right w:val="none" w:sz="0" w:space="0" w:color="auto"/>
              </w:divBdr>
              <w:divsChild>
                <w:div w:id="638800456">
                  <w:marLeft w:val="0"/>
                  <w:marRight w:val="0"/>
                  <w:marTop w:val="0"/>
                  <w:marBottom w:val="0"/>
                  <w:divBdr>
                    <w:top w:val="none" w:sz="0" w:space="0" w:color="auto"/>
                    <w:left w:val="none" w:sz="0" w:space="0" w:color="auto"/>
                    <w:bottom w:val="none" w:sz="0" w:space="0" w:color="auto"/>
                    <w:right w:val="none" w:sz="0" w:space="0" w:color="auto"/>
                  </w:divBdr>
                  <w:divsChild>
                    <w:div w:id="721558561">
                      <w:marLeft w:val="0"/>
                      <w:marRight w:val="0"/>
                      <w:marTop w:val="0"/>
                      <w:marBottom w:val="0"/>
                      <w:divBdr>
                        <w:top w:val="none" w:sz="0" w:space="0" w:color="auto"/>
                        <w:left w:val="none" w:sz="0" w:space="0" w:color="auto"/>
                        <w:bottom w:val="none" w:sz="0" w:space="0" w:color="auto"/>
                        <w:right w:val="none" w:sz="0" w:space="0" w:color="auto"/>
                      </w:divBdr>
                      <w:divsChild>
                        <w:div w:id="1145123484">
                          <w:marLeft w:val="-225"/>
                          <w:marRight w:val="0"/>
                          <w:marTop w:val="0"/>
                          <w:marBottom w:val="0"/>
                          <w:divBdr>
                            <w:top w:val="none" w:sz="0" w:space="0" w:color="auto"/>
                            <w:left w:val="none" w:sz="0" w:space="0" w:color="auto"/>
                            <w:bottom w:val="none" w:sz="0" w:space="0" w:color="auto"/>
                            <w:right w:val="none" w:sz="0" w:space="0" w:color="auto"/>
                          </w:divBdr>
                          <w:divsChild>
                            <w:div w:id="910700285">
                              <w:marLeft w:val="1500"/>
                              <w:marRight w:val="1500"/>
                              <w:marTop w:val="0"/>
                              <w:marBottom w:val="0"/>
                              <w:divBdr>
                                <w:top w:val="none" w:sz="0" w:space="0" w:color="auto"/>
                                <w:left w:val="none" w:sz="0" w:space="0" w:color="auto"/>
                                <w:bottom w:val="none" w:sz="0" w:space="0" w:color="auto"/>
                                <w:right w:val="none" w:sz="0" w:space="0" w:color="auto"/>
                              </w:divBdr>
                              <w:divsChild>
                                <w:div w:id="1818718226">
                                  <w:marLeft w:val="0"/>
                                  <w:marRight w:val="0"/>
                                  <w:marTop w:val="0"/>
                                  <w:marBottom w:val="345"/>
                                  <w:divBdr>
                                    <w:top w:val="none" w:sz="0" w:space="0" w:color="auto"/>
                                    <w:left w:val="none" w:sz="0" w:space="0" w:color="auto"/>
                                    <w:bottom w:val="none" w:sz="0" w:space="0" w:color="auto"/>
                                    <w:right w:val="none" w:sz="0" w:space="0" w:color="auto"/>
                                  </w:divBdr>
                                  <w:divsChild>
                                    <w:div w:id="23070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7990924">
      <w:bodyDiv w:val="1"/>
      <w:marLeft w:val="0"/>
      <w:marRight w:val="0"/>
      <w:marTop w:val="0"/>
      <w:marBottom w:val="0"/>
      <w:divBdr>
        <w:top w:val="none" w:sz="0" w:space="0" w:color="auto"/>
        <w:left w:val="none" w:sz="0" w:space="0" w:color="auto"/>
        <w:bottom w:val="none" w:sz="0" w:space="0" w:color="auto"/>
        <w:right w:val="none" w:sz="0" w:space="0" w:color="auto"/>
      </w:divBdr>
    </w:div>
    <w:div w:id="1548028266">
      <w:bodyDiv w:val="1"/>
      <w:marLeft w:val="0"/>
      <w:marRight w:val="0"/>
      <w:marTop w:val="0"/>
      <w:marBottom w:val="0"/>
      <w:divBdr>
        <w:top w:val="none" w:sz="0" w:space="0" w:color="auto"/>
        <w:left w:val="none" w:sz="0" w:space="0" w:color="auto"/>
        <w:bottom w:val="none" w:sz="0" w:space="0" w:color="auto"/>
        <w:right w:val="none" w:sz="0" w:space="0" w:color="auto"/>
      </w:divBdr>
      <w:divsChild>
        <w:div w:id="1339652701">
          <w:marLeft w:val="0"/>
          <w:marRight w:val="0"/>
          <w:marTop w:val="0"/>
          <w:marBottom w:val="0"/>
          <w:divBdr>
            <w:top w:val="none" w:sz="0" w:space="0" w:color="auto"/>
            <w:left w:val="none" w:sz="0" w:space="0" w:color="auto"/>
            <w:bottom w:val="none" w:sz="0" w:space="0" w:color="auto"/>
            <w:right w:val="none" w:sz="0" w:space="0" w:color="auto"/>
          </w:divBdr>
        </w:div>
      </w:divsChild>
    </w:div>
    <w:div w:id="1548183951">
      <w:bodyDiv w:val="1"/>
      <w:marLeft w:val="0"/>
      <w:marRight w:val="0"/>
      <w:marTop w:val="0"/>
      <w:marBottom w:val="0"/>
      <w:divBdr>
        <w:top w:val="none" w:sz="0" w:space="0" w:color="auto"/>
        <w:left w:val="none" w:sz="0" w:space="0" w:color="auto"/>
        <w:bottom w:val="none" w:sz="0" w:space="0" w:color="auto"/>
        <w:right w:val="none" w:sz="0" w:space="0" w:color="auto"/>
      </w:divBdr>
    </w:div>
    <w:div w:id="1548682270">
      <w:bodyDiv w:val="1"/>
      <w:marLeft w:val="0"/>
      <w:marRight w:val="0"/>
      <w:marTop w:val="0"/>
      <w:marBottom w:val="0"/>
      <w:divBdr>
        <w:top w:val="none" w:sz="0" w:space="0" w:color="auto"/>
        <w:left w:val="none" w:sz="0" w:space="0" w:color="auto"/>
        <w:bottom w:val="none" w:sz="0" w:space="0" w:color="auto"/>
        <w:right w:val="none" w:sz="0" w:space="0" w:color="auto"/>
      </w:divBdr>
      <w:divsChild>
        <w:div w:id="1060665071">
          <w:marLeft w:val="0"/>
          <w:marRight w:val="0"/>
          <w:marTop w:val="0"/>
          <w:marBottom w:val="0"/>
          <w:divBdr>
            <w:top w:val="none" w:sz="0" w:space="0" w:color="auto"/>
            <w:left w:val="none" w:sz="0" w:space="0" w:color="auto"/>
            <w:bottom w:val="none" w:sz="0" w:space="0" w:color="auto"/>
            <w:right w:val="none" w:sz="0" w:space="0" w:color="auto"/>
          </w:divBdr>
          <w:divsChild>
            <w:div w:id="877744098">
              <w:marLeft w:val="0"/>
              <w:marRight w:val="0"/>
              <w:marTop w:val="0"/>
              <w:marBottom w:val="0"/>
              <w:divBdr>
                <w:top w:val="none" w:sz="0" w:space="0" w:color="auto"/>
                <w:left w:val="none" w:sz="0" w:space="0" w:color="auto"/>
                <w:bottom w:val="none" w:sz="0" w:space="0" w:color="auto"/>
                <w:right w:val="none" w:sz="0" w:space="0" w:color="auto"/>
              </w:divBdr>
              <w:divsChild>
                <w:div w:id="1044057317">
                  <w:marLeft w:val="0"/>
                  <w:marRight w:val="0"/>
                  <w:marTop w:val="0"/>
                  <w:marBottom w:val="0"/>
                  <w:divBdr>
                    <w:top w:val="none" w:sz="0" w:space="0" w:color="auto"/>
                    <w:left w:val="none" w:sz="0" w:space="0" w:color="auto"/>
                    <w:bottom w:val="none" w:sz="0" w:space="0" w:color="auto"/>
                    <w:right w:val="none" w:sz="0" w:space="0" w:color="auto"/>
                  </w:divBdr>
                  <w:divsChild>
                    <w:div w:id="724717902">
                      <w:marLeft w:val="0"/>
                      <w:marRight w:val="0"/>
                      <w:marTop w:val="0"/>
                      <w:marBottom w:val="0"/>
                      <w:divBdr>
                        <w:top w:val="none" w:sz="0" w:space="0" w:color="auto"/>
                        <w:left w:val="none" w:sz="0" w:space="0" w:color="auto"/>
                        <w:bottom w:val="none" w:sz="0" w:space="0" w:color="auto"/>
                        <w:right w:val="none" w:sz="0" w:space="0" w:color="auto"/>
                      </w:divBdr>
                      <w:divsChild>
                        <w:div w:id="150684618">
                          <w:marLeft w:val="0"/>
                          <w:marRight w:val="0"/>
                          <w:marTop w:val="0"/>
                          <w:marBottom w:val="0"/>
                          <w:divBdr>
                            <w:top w:val="none" w:sz="0" w:space="0" w:color="auto"/>
                            <w:left w:val="none" w:sz="0" w:space="0" w:color="auto"/>
                            <w:bottom w:val="none" w:sz="0" w:space="0" w:color="auto"/>
                            <w:right w:val="none" w:sz="0" w:space="0" w:color="auto"/>
                          </w:divBdr>
                          <w:divsChild>
                            <w:div w:id="1152526336">
                              <w:marLeft w:val="0"/>
                              <w:marRight w:val="0"/>
                              <w:marTop w:val="0"/>
                              <w:marBottom w:val="0"/>
                              <w:divBdr>
                                <w:top w:val="none" w:sz="0" w:space="0" w:color="auto"/>
                                <w:left w:val="none" w:sz="0" w:space="0" w:color="auto"/>
                                <w:bottom w:val="none" w:sz="0" w:space="0" w:color="auto"/>
                                <w:right w:val="none" w:sz="0" w:space="0" w:color="auto"/>
                              </w:divBdr>
                              <w:divsChild>
                                <w:div w:id="96027588">
                                  <w:marLeft w:val="0"/>
                                  <w:marRight w:val="0"/>
                                  <w:marTop w:val="0"/>
                                  <w:marBottom w:val="0"/>
                                  <w:divBdr>
                                    <w:top w:val="none" w:sz="0" w:space="0" w:color="auto"/>
                                    <w:left w:val="none" w:sz="0" w:space="0" w:color="auto"/>
                                    <w:bottom w:val="none" w:sz="0" w:space="0" w:color="auto"/>
                                    <w:right w:val="none" w:sz="0" w:space="0" w:color="auto"/>
                                  </w:divBdr>
                                  <w:divsChild>
                                    <w:div w:id="1309506348">
                                      <w:marLeft w:val="43"/>
                                      <w:marRight w:val="0"/>
                                      <w:marTop w:val="0"/>
                                      <w:marBottom w:val="0"/>
                                      <w:divBdr>
                                        <w:top w:val="none" w:sz="0" w:space="0" w:color="auto"/>
                                        <w:left w:val="none" w:sz="0" w:space="0" w:color="auto"/>
                                        <w:bottom w:val="none" w:sz="0" w:space="0" w:color="auto"/>
                                        <w:right w:val="none" w:sz="0" w:space="0" w:color="auto"/>
                                      </w:divBdr>
                                      <w:divsChild>
                                        <w:div w:id="1002270683">
                                          <w:marLeft w:val="0"/>
                                          <w:marRight w:val="0"/>
                                          <w:marTop w:val="0"/>
                                          <w:marBottom w:val="0"/>
                                          <w:divBdr>
                                            <w:top w:val="none" w:sz="0" w:space="0" w:color="auto"/>
                                            <w:left w:val="none" w:sz="0" w:space="0" w:color="auto"/>
                                            <w:bottom w:val="none" w:sz="0" w:space="0" w:color="auto"/>
                                            <w:right w:val="none" w:sz="0" w:space="0" w:color="auto"/>
                                          </w:divBdr>
                                          <w:divsChild>
                                            <w:div w:id="486630645">
                                              <w:marLeft w:val="0"/>
                                              <w:marRight w:val="0"/>
                                              <w:marTop w:val="0"/>
                                              <w:marBottom w:val="86"/>
                                              <w:divBdr>
                                                <w:top w:val="single" w:sz="4" w:space="0" w:color="F5F5F5"/>
                                                <w:left w:val="single" w:sz="4" w:space="0" w:color="F5F5F5"/>
                                                <w:bottom w:val="single" w:sz="4" w:space="0" w:color="F5F5F5"/>
                                                <w:right w:val="single" w:sz="4" w:space="0" w:color="F5F5F5"/>
                                              </w:divBdr>
                                              <w:divsChild>
                                                <w:div w:id="701903412">
                                                  <w:marLeft w:val="0"/>
                                                  <w:marRight w:val="0"/>
                                                  <w:marTop w:val="0"/>
                                                  <w:marBottom w:val="0"/>
                                                  <w:divBdr>
                                                    <w:top w:val="none" w:sz="0" w:space="0" w:color="auto"/>
                                                    <w:left w:val="none" w:sz="0" w:space="0" w:color="auto"/>
                                                    <w:bottom w:val="none" w:sz="0" w:space="0" w:color="auto"/>
                                                    <w:right w:val="none" w:sz="0" w:space="0" w:color="auto"/>
                                                  </w:divBdr>
                                                  <w:divsChild>
                                                    <w:div w:id="4826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49489330">
      <w:bodyDiv w:val="1"/>
      <w:marLeft w:val="0"/>
      <w:marRight w:val="0"/>
      <w:marTop w:val="0"/>
      <w:marBottom w:val="0"/>
      <w:divBdr>
        <w:top w:val="none" w:sz="0" w:space="0" w:color="auto"/>
        <w:left w:val="none" w:sz="0" w:space="0" w:color="auto"/>
        <w:bottom w:val="none" w:sz="0" w:space="0" w:color="auto"/>
        <w:right w:val="none" w:sz="0" w:space="0" w:color="auto"/>
      </w:divBdr>
      <w:divsChild>
        <w:div w:id="80102384">
          <w:marLeft w:val="0"/>
          <w:marRight w:val="0"/>
          <w:marTop w:val="0"/>
          <w:marBottom w:val="0"/>
          <w:divBdr>
            <w:top w:val="none" w:sz="0" w:space="0" w:color="auto"/>
            <w:left w:val="none" w:sz="0" w:space="0" w:color="auto"/>
            <w:bottom w:val="none" w:sz="0" w:space="0" w:color="auto"/>
            <w:right w:val="none" w:sz="0" w:space="0" w:color="auto"/>
          </w:divBdr>
        </w:div>
      </w:divsChild>
    </w:div>
    <w:div w:id="1549874846">
      <w:bodyDiv w:val="1"/>
      <w:marLeft w:val="0"/>
      <w:marRight w:val="0"/>
      <w:marTop w:val="0"/>
      <w:marBottom w:val="0"/>
      <w:divBdr>
        <w:top w:val="none" w:sz="0" w:space="0" w:color="auto"/>
        <w:left w:val="none" w:sz="0" w:space="0" w:color="auto"/>
        <w:bottom w:val="none" w:sz="0" w:space="0" w:color="auto"/>
        <w:right w:val="none" w:sz="0" w:space="0" w:color="auto"/>
      </w:divBdr>
      <w:divsChild>
        <w:div w:id="1246722339">
          <w:marLeft w:val="0"/>
          <w:marRight w:val="0"/>
          <w:marTop w:val="0"/>
          <w:marBottom w:val="0"/>
          <w:divBdr>
            <w:top w:val="none" w:sz="0" w:space="0" w:color="auto"/>
            <w:left w:val="none" w:sz="0" w:space="0" w:color="auto"/>
            <w:bottom w:val="none" w:sz="0" w:space="0" w:color="auto"/>
            <w:right w:val="none" w:sz="0" w:space="0" w:color="auto"/>
          </w:divBdr>
        </w:div>
      </w:divsChild>
    </w:div>
    <w:div w:id="1550218736">
      <w:bodyDiv w:val="1"/>
      <w:marLeft w:val="0"/>
      <w:marRight w:val="0"/>
      <w:marTop w:val="0"/>
      <w:marBottom w:val="0"/>
      <w:divBdr>
        <w:top w:val="none" w:sz="0" w:space="0" w:color="auto"/>
        <w:left w:val="none" w:sz="0" w:space="0" w:color="auto"/>
        <w:bottom w:val="none" w:sz="0" w:space="0" w:color="auto"/>
        <w:right w:val="none" w:sz="0" w:space="0" w:color="auto"/>
      </w:divBdr>
    </w:div>
    <w:div w:id="1550536468">
      <w:bodyDiv w:val="1"/>
      <w:marLeft w:val="0"/>
      <w:marRight w:val="0"/>
      <w:marTop w:val="0"/>
      <w:marBottom w:val="0"/>
      <w:divBdr>
        <w:top w:val="none" w:sz="0" w:space="0" w:color="auto"/>
        <w:left w:val="none" w:sz="0" w:space="0" w:color="auto"/>
        <w:bottom w:val="none" w:sz="0" w:space="0" w:color="auto"/>
        <w:right w:val="none" w:sz="0" w:space="0" w:color="auto"/>
      </w:divBdr>
    </w:div>
    <w:div w:id="1550995981">
      <w:bodyDiv w:val="1"/>
      <w:marLeft w:val="0"/>
      <w:marRight w:val="0"/>
      <w:marTop w:val="0"/>
      <w:marBottom w:val="0"/>
      <w:divBdr>
        <w:top w:val="none" w:sz="0" w:space="0" w:color="auto"/>
        <w:left w:val="none" w:sz="0" w:space="0" w:color="auto"/>
        <w:bottom w:val="none" w:sz="0" w:space="0" w:color="auto"/>
        <w:right w:val="none" w:sz="0" w:space="0" w:color="auto"/>
      </w:divBdr>
    </w:div>
    <w:div w:id="1552107581">
      <w:bodyDiv w:val="1"/>
      <w:marLeft w:val="0"/>
      <w:marRight w:val="0"/>
      <w:marTop w:val="0"/>
      <w:marBottom w:val="0"/>
      <w:divBdr>
        <w:top w:val="none" w:sz="0" w:space="0" w:color="auto"/>
        <w:left w:val="none" w:sz="0" w:space="0" w:color="auto"/>
        <w:bottom w:val="none" w:sz="0" w:space="0" w:color="auto"/>
        <w:right w:val="none" w:sz="0" w:space="0" w:color="auto"/>
      </w:divBdr>
      <w:divsChild>
        <w:div w:id="1740009122">
          <w:marLeft w:val="0"/>
          <w:marRight w:val="0"/>
          <w:marTop w:val="0"/>
          <w:marBottom w:val="0"/>
          <w:divBdr>
            <w:top w:val="none" w:sz="0" w:space="0" w:color="auto"/>
            <w:left w:val="none" w:sz="0" w:space="0" w:color="auto"/>
            <w:bottom w:val="none" w:sz="0" w:space="0" w:color="auto"/>
            <w:right w:val="none" w:sz="0" w:space="0" w:color="auto"/>
          </w:divBdr>
        </w:div>
      </w:divsChild>
    </w:div>
    <w:div w:id="1552114210">
      <w:bodyDiv w:val="1"/>
      <w:marLeft w:val="0"/>
      <w:marRight w:val="0"/>
      <w:marTop w:val="0"/>
      <w:marBottom w:val="0"/>
      <w:divBdr>
        <w:top w:val="none" w:sz="0" w:space="0" w:color="auto"/>
        <w:left w:val="none" w:sz="0" w:space="0" w:color="auto"/>
        <w:bottom w:val="none" w:sz="0" w:space="0" w:color="auto"/>
        <w:right w:val="none" w:sz="0" w:space="0" w:color="auto"/>
      </w:divBdr>
      <w:divsChild>
        <w:div w:id="1385831285">
          <w:marLeft w:val="0"/>
          <w:marRight w:val="0"/>
          <w:marTop w:val="0"/>
          <w:marBottom w:val="0"/>
          <w:divBdr>
            <w:top w:val="none" w:sz="0" w:space="0" w:color="auto"/>
            <w:left w:val="none" w:sz="0" w:space="0" w:color="auto"/>
            <w:bottom w:val="none" w:sz="0" w:space="0" w:color="auto"/>
            <w:right w:val="none" w:sz="0" w:space="0" w:color="auto"/>
          </w:divBdr>
          <w:divsChild>
            <w:div w:id="112067586">
              <w:marLeft w:val="0"/>
              <w:marRight w:val="0"/>
              <w:marTop w:val="0"/>
              <w:marBottom w:val="0"/>
              <w:divBdr>
                <w:top w:val="none" w:sz="0" w:space="0" w:color="auto"/>
                <w:left w:val="none" w:sz="0" w:space="0" w:color="auto"/>
                <w:bottom w:val="none" w:sz="0" w:space="0" w:color="auto"/>
                <w:right w:val="none" w:sz="0" w:space="0" w:color="auto"/>
              </w:divBdr>
              <w:divsChild>
                <w:div w:id="826553171">
                  <w:marLeft w:val="0"/>
                  <w:marRight w:val="0"/>
                  <w:marTop w:val="0"/>
                  <w:marBottom w:val="0"/>
                  <w:divBdr>
                    <w:top w:val="none" w:sz="0" w:space="0" w:color="auto"/>
                    <w:left w:val="none" w:sz="0" w:space="0" w:color="auto"/>
                    <w:bottom w:val="none" w:sz="0" w:space="0" w:color="auto"/>
                    <w:right w:val="none" w:sz="0" w:space="0" w:color="auto"/>
                  </w:divBdr>
                  <w:divsChild>
                    <w:div w:id="2041009176">
                      <w:marLeft w:val="0"/>
                      <w:marRight w:val="0"/>
                      <w:marTop w:val="0"/>
                      <w:marBottom w:val="0"/>
                      <w:divBdr>
                        <w:top w:val="none" w:sz="0" w:space="0" w:color="auto"/>
                        <w:left w:val="none" w:sz="0" w:space="0" w:color="auto"/>
                        <w:bottom w:val="none" w:sz="0" w:space="0" w:color="auto"/>
                        <w:right w:val="none" w:sz="0" w:space="0" w:color="auto"/>
                      </w:divBdr>
                      <w:divsChild>
                        <w:div w:id="529803337">
                          <w:marLeft w:val="0"/>
                          <w:marRight w:val="0"/>
                          <w:marTop w:val="0"/>
                          <w:marBottom w:val="0"/>
                          <w:divBdr>
                            <w:top w:val="none" w:sz="0" w:space="0" w:color="auto"/>
                            <w:left w:val="none" w:sz="0" w:space="0" w:color="auto"/>
                            <w:bottom w:val="none" w:sz="0" w:space="0" w:color="auto"/>
                            <w:right w:val="none" w:sz="0" w:space="0" w:color="auto"/>
                          </w:divBdr>
                          <w:divsChild>
                            <w:div w:id="931864939">
                              <w:marLeft w:val="0"/>
                              <w:marRight w:val="0"/>
                              <w:marTop w:val="0"/>
                              <w:marBottom w:val="0"/>
                              <w:divBdr>
                                <w:top w:val="none" w:sz="0" w:space="0" w:color="auto"/>
                                <w:left w:val="none" w:sz="0" w:space="0" w:color="auto"/>
                                <w:bottom w:val="none" w:sz="0" w:space="0" w:color="auto"/>
                                <w:right w:val="none" w:sz="0" w:space="0" w:color="auto"/>
                              </w:divBdr>
                              <w:divsChild>
                                <w:div w:id="207033894">
                                  <w:marLeft w:val="0"/>
                                  <w:marRight w:val="0"/>
                                  <w:marTop w:val="0"/>
                                  <w:marBottom w:val="0"/>
                                  <w:divBdr>
                                    <w:top w:val="none" w:sz="0" w:space="0" w:color="auto"/>
                                    <w:left w:val="none" w:sz="0" w:space="0" w:color="auto"/>
                                    <w:bottom w:val="none" w:sz="0" w:space="0" w:color="auto"/>
                                    <w:right w:val="none" w:sz="0" w:space="0" w:color="auto"/>
                                  </w:divBdr>
                                  <w:divsChild>
                                    <w:div w:id="16927973">
                                      <w:marLeft w:val="0"/>
                                      <w:marRight w:val="0"/>
                                      <w:marTop w:val="0"/>
                                      <w:marBottom w:val="0"/>
                                      <w:divBdr>
                                        <w:top w:val="none" w:sz="0" w:space="0" w:color="auto"/>
                                        <w:left w:val="none" w:sz="0" w:space="0" w:color="auto"/>
                                        <w:bottom w:val="none" w:sz="0" w:space="0" w:color="auto"/>
                                        <w:right w:val="none" w:sz="0" w:space="0" w:color="auto"/>
                                      </w:divBdr>
                                      <w:divsChild>
                                        <w:div w:id="147285890">
                                          <w:marLeft w:val="0"/>
                                          <w:marRight w:val="0"/>
                                          <w:marTop w:val="0"/>
                                          <w:marBottom w:val="0"/>
                                          <w:divBdr>
                                            <w:top w:val="none" w:sz="0" w:space="0" w:color="auto"/>
                                            <w:left w:val="none" w:sz="0" w:space="0" w:color="auto"/>
                                            <w:bottom w:val="none" w:sz="0" w:space="0" w:color="auto"/>
                                            <w:right w:val="none" w:sz="0" w:space="0" w:color="auto"/>
                                          </w:divBdr>
                                          <w:divsChild>
                                            <w:div w:id="1492714106">
                                              <w:marLeft w:val="0"/>
                                              <w:marRight w:val="0"/>
                                              <w:marTop w:val="0"/>
                                              <w:marBottom w:val="0"/>
                                              <w:divBdr>
                                                <w:top w:val="single" w:sz="4" w:space="0" w:color="F5F5F5"/>
                                                <w:left w:val="single" w:sz="4" w:space="0" w:color="F5F5F5"/>
                                                <w:bottom w:val="single" w:sz="4" w:space="0" w:color="F5F5F5"/>
                                                <w:right w:val="single" w:sz="4" w:space="0" w:color="F5F5F5"/>
                                              </w:divBdr>
                                              <w:divsChild>
                                                <w:div w:id="1857109002">
                                                  <w:marLeft w:val="0"/>
                                                  <w:marRight w:val="0"/>
                                                  <w:marTop w:val="0"/>
                                                  <w:marBottom w:val="0"/>
                                                  <w:divBdr>
                                                    <w:top w:val="none" w:sz="0" w:space="0" w:color="auto"/>
                                                    <w:left w:val="none" w:sz="0" w:space="0" w:color="auto"/>
                                                    <w:bottom w:val="none" w:sz="0" w:space="0" w:color="auto"/>
                                                    <w:right w:val="none" w:sz="0" w:space="0" w:color="auto"/>
                                                  </w:divBdr>
                                                  <w:divsChild>
                                                    <w:div w:id="23219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52688636">
      <w:bodyDiv w:val="1"/>
      <w:marLeft w:val="0"/>
      <w:marRight w:val="0"/>
      <w:marTop w:val="0"/>
      <w:marBottom w:val="0"/>
      <w:divBdr>
        <w:top w:val="none" w:sz="0" w:space="0" w:color="auto"/>
        <w:left w:val="none" w:sz="0" w:space="0" w:color="auto"/>
        <w:bottom w:val="none" w:sz="0" w:space="0" w:color="auto"/>
        <w:right w:val="none" w:sz="0" w:space="0" w:color="auto"/>
      </w:divBdr>
    </w:div>
    <w:div w:id="1553225751">
      <w:bodyDiv w:val="1"/>
      <w:marLeft w:val="0"/>
      <w:marRight w:val="0"/>
      <w:marTop w:val="0"/>
      <w:marBottom w:val="0"/>
      <w:divBdr>
        <w:top w:val="none" w:sz="0" w:space="0" w:color="auto"/>
        <w:left w:val="none" w:sz="0" w:space="0" w:color="auto"/>
        <w:bottom w:val="none" w:sz="0" w:space="0" w:color="auto"/>
        <w:right w:val="none" w:sz="0" w:space="0" w:color="auto"/>
      </w:divBdr>
    </w:div>
    <w:div w:id="1554389746">
      <w:bodyDiv w:val="1"/>
      <w:marLeft w:val="0"/>
      <w:marRight w:val="0"/>
      <w:marTop w:val="0"/>
      <w:marBottom w:val="0"/>
      <w:divBdr>
        <w:top w:val="none" w:sz="0" w:space="0" w:color="auto"/>
        <w:left w:val="none" w:sz="0" w:space="0" w:color="auto"/>
        <w:bottom w:val="none" w:sz="0" w:space="0" w:color="auto"/>
        <w:right w:val="none" w:sz="0" w:space="0" w:color="auto"/>
      </w:divBdr>
      <w:divsChild>
        <w:div w:id="1609778924">
          <w:marLeft w:val="0"/>
          <w:marRight w:val="0"/>
          <w:marTop w:val="0"/>
          <w:marBottom w:val="0"/>
          <w:divBdr>
            <w:top w:val="none" w:sz="0" w:space="0" w:color="auto"/>
            <w:left w:val="none" w:sz="0" w:space="0" w:color="auto"/>
            <w:bottom w:val="none" w:sz="0" w:space="0" w:color="auto"/>
            <w:right w:val="none" w:sz="0" w:space="0" w:color="auto"/>
          </w:divBdr>
          <w:divsChild>
            <w:div w:id="317345847">
              <w:marLeft w:val="0"/>
              <w:marRight w:val="0"/>
              <w:marTop w:val="0"/>
              <w:marBottom w:val="0"/>
              <w:divBdr>
                <w:top w:val="none" w:sz="0" w:space="0" w:color="auto"/>
                <w:left w:val="none" w:sz="0" w:space="0" w:color="auto"/>
                <w:bottom w:val="none" w:sz="0" w:space="0" w:color="auto"/>
                <w:right w:val="none" w:sz="0" w:space="0" w:color="auto"/>
              </w:divBdr>
              <w:divsChild>
                <w:div w:id="1832989199">
                  <w:marLeft w:val="0"/>
                  <w:marRight w:val="0"/>
                  <w:marTop w:val="0"/>
                  <w:marBottom w:val="0"/>
                  <w:divBdr>
                    <w:top w:val="none" w:sz="0" w:space="0" w:color="auto"/>
                    <w:left w:val="none" w:sz="0" w:space="0" w:color="auto"/>
                    <w:bottom w:val="none" w:sz="0" w:space="0" w:color="auto"/>
                    <w:right w:val="none" w:sz="0" w:space="0" w:color="auto"/>
                  </w:divBdr>
                  <w:divsChild>
                    <w:div w:id="1429498376">
                      <w:marLeft w:val="0"/>
                      <w:marRight w:val="0"/>
                      <w:marTop w:val="0"/>
                      <w:marBottom w:val="0"/>
                      <w:divBdr>
                        <w:top w:val="none" w:sz="0" w:space="0" w:color="auto"/>
                        <w:left w:val="none" w:sz="0" w:space="0" w:color="auto"/>
                        <w:bottom w:val="none" w:sz="0" w:space="0" w:color="auto"/>
                        <w:right w:val="none" w:sz="0" w:space="0" w:color="auto"/>
                      </w:divBdr>
                      <w:divsChild>
                        <w:div w:id="978339667">
                          <w:marLeft w:val="-225"/>
                          <w:marRight w:val="0"/>
                          <w:marTop w:val="0"/>
                          <w:marBottom w:val="0"/>
                          <w:divBdr>
                            <w:top w:val="none" w:sz="0" w:space="0" w:color="auto"/>
                            <w:left w:val="none" w:sz="0" w:space="0" w:color="auto"/>
                            <w:bottom w:val="none" w:sz="0" w:space="0" w:color="auto"/>
                            <w:right w:val="none" w:sz="0" w:space="0" w:color="auto"/>
                          </w:divBdr>
                          <w:divsChild>
                            <w:div w:id="1519470201">
                              <w:marLeft w:val="1500"/>
                              <w:marRight w:val="1500"/>
                              <w:marTop w:val="0"/>
                              <w:marBottom w:val="0"/>
                              <w:divBdr>
                                <w:top w:val="none" w:sz="0" w:space="0" w:color="auto"/>
                                <w:left w:val="none" w:sz="0" w:space="0" w:color="auto"/>
                                <w:bottom w:val="none" w:sz="0" w:space="0" w:color="auto"/>
                                <w:right w:val="none" w:sz="0" w:space="0" w:color="auto"/>
                              </w:divBdr>
                              <w:divsChild>
                                <w:div w:id="1262761043">
                                  <w:marLeft w:val="0"/>
                                  <w:marRight w:val="0"/>
                                  <w:marTop w:val="0"/>
                                  <w:marBottom w:val="345"/>
                                  <w:divBdr>
                                    <w:top w:val="none" w:sz="0" w:space="0" w:color="auto"/>
                                    <w:left w:val="none" w:sz="0" w:space="0" w:color="auto"/>
                                    <w:bottom w:val="none" w:sz="0" w:space="0" w:color="auto"/>
                                    <w:right w:val="none" w:sz="0" w:space="0" w:color="auto"/>
                                  </w:divBdr>
                                  <w:divsChild>
                                    <w:div w:id="178102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4535968">
      <w:bodyDiv w:val="1"/>
      <w:marLeft w:val="0"/>
      <w:marRight w:val="0"/>
      <w:marTop w:val="0"/>
      <w:marBottom w:val="0"/>
      <w:divBdr>
        <w:top w:val="none" w:sz="0" w:space="0" w:color="auto"/>
        <w:left w:val="none" w:sz="0" w:space="0" w:color="auto"/>
        <w:bottom w:val="none" w:sz="0" w:space="0" w:color="auto"/>
        <w:right w:val="none" w:sz="0" w:space="0" w:color="auto"/>
      </w:divBdr>
    </w:div>
    <w:div w:id="1554852520">
      <w:bodyDiv w:val="1"/>
      <w:marLeft w:val="0"/>
      <w:marRight w:val="0"/>
      <w:marTop w:val="0"/>
      <w:marBottom w:val="0"/>
      <w:divBdr>
        <w:top w:val="none" w:sz="0" w:space="0" w:color="auto"/>
        <w:left w:val="none" w:sz="0" w:space="0" w:color="auto"/>
        <w:bottom w:val="none" w:sz="0" w:space="0" w:color="auto"/>
        <w:right w:val="none" w:sz="0" w:space="0" w:color="auto"/>
      </w:divBdr>
    </w:div>
    <w:div w:id="1556889635">
      <w:bodyDiv w:val="1"/>
      <w:marLeft w:val="0"/>
      <w:marRight w:val="0"/>
      <w:marTop w:val="0"/>
      <w:marBottom w:val="0"/>
      <w:divBdr>
        <w:top w:val="none" w:sz="0" w:space="0" w:color="auto"/>
        <w:left w:val="none" w:sz="0" w:space="0" w:color="auto"/>
        <w:bottom w:val="none" w:sz="0" w:space="0" w:color="auto"/>
        <w:right w:val="none" w:sz="0" w:space="0" w:color="auto"/>
      </w:divBdr>
      <w:divsChild>
        <w:div w:id="560795491">
          <w:marLeft w:val="0"/>
          <w:marRight w:val="0"/>
          <w:marTop w:val="0"/>
          <w:marBottom w:val="0"/>
          <w:divBdr>
            <w:top w:val="none" w:sz="0" w:space="0" w:color="auto"/>
            <w:left w:val="none" w:sz="0" w:space="0" w:color="auto"/>
            <w:bottom w:val="none" w:sz="0" w:space="0" w:color="auto"/>
            <w:right w:val="none" w:sz="0" w:space="0" w:color="auto"/>
          </w:divBdr>
        </w:div>
      </w:divsChild>
    </w:div>
    <w:div w:id="1556969847">
      <w:bodyDiv w:val="1"/>
      <w:marLeft w:val="0"/>
      <w:marRight w:val="0"/>
      <w:marTop w:val="0"/>
      <w:marBottom w:val="0"/>
      <w:divBdr>
        <w:top w:val="none" w:sz="0" w:space="0" w:color="auto"/>
        <w:left w:val="none" w:sz="0" w:space="0" w:color="auto"/>
        <w:bottom w:val="none" w:sz="0" w:space="0" w:color="auto"/>
        <w:right w:val="none" w:sz="0" w:space="0" w:color="auto"/>
      </w:divBdr>
    </w:div>
    <w:div w:id="1557203523">
      <w:bodyDiv w:val="1"/>
      <w:marLeft w:val="0"/>
      <w:marRight w:val="0"/>
      <w:marTop w:val="0"/>
      <w:marBottom w:val="0"/>
      <w:divBdr>
        <w:top w:val="none" w:sz="0" w:space="0" w:color="auto"/>
        <w:left w:val="none" w:sz="0" w:space="0" w:color="auto"/>
        <w:bottom w:val="none" w:sz="0" w:space="0" w:color="auto"/>
        <w:right w:val="none" w:sz="0" w:space="0" w:color="auto"/>
      </w:divBdr>
    </w:div>
    <w:div w:id="1557594209">
      <w:bodyDiv w:val="1"/>
      <w:marLeft w:val="0"/>
      <w:marRight w:val="0"/>
      <w:marTop w:val="0"/>
      <w:marBottom w:val="0"/>
      <w:divBdr>
        <w:top w:val="none" w:sz="0" w:space="0" w:color="auto"/>
        <w:left w:val="none" w:sz="0" w:space="0" w:color="auto"/>
        <w:bottom w:val="none" w:sz="0" w:space="0" w:color="auto"/>
        <w:right w:val="none" w:sz="0" w:space="0" w:color="auto"/>
      </w:divBdr>
      <w:divsChild>
        <w:div w:id="445779141">
          <w:marLeft w:val="0"/>
          <w:marRight w:val="0"/>
          <w:marTop w:val="0"/>
          <w:marBottom w:val="0"/>
          <w:divBdr>
            <w:top w:val="none" w:sz="0" w:space="0" w:color="auto"/>
            <w:left w:val="none" w:sz="0" w:space="0" w:color="auto"/>
            <w:bottom w:val="none" w:sz="0" w:space="0" w:color="auto"/>
            <w:right w:val="none" w:sz="0" w:space="0" w:color="auto"/>
          </w:divBdr>
        </w:div>
      </w:divsChild>
    </w:div>
    <w:div w:id="1557660901">
      <w:bodyDiv w:val="1"/>
      <w:marLeft w:val="0"/>
      <w:marRight w:val="0"/>
      <w:marTop w:val="0"/>
      <w:marBottom w:val="0"/>
      <w:divBdr>
        <w:top w:val="none" w:sz="0" w:space="0" w:color="auto"/>
        <w:left w:val="none" w:sz="0" w:space="0" w:color="auto"/>
        <w:bottom w:val="none" w:sz="0" w:space="0" w:color="auto"/>
        <w:right w:val="none" w:sz="0" w:space="0" w:color="auto"/>
      </w:divBdr>
      <w:divsChild>
        <w:div w:id="1249116900">
          <w:marLeft w:val="0"/>
          <w:marRight w:val="0"/>
          <w:marTop w:val="0"/>
          <w:marBottom w:val="0"/>
          <w:divBdr>
            <w:top w:val="none" w:sz="0" w:space="0" w:color="auto"/>
            <w:left w:val="none" w:sz="0" w:space="0" w:color="auto"/>
            <w:bottom w:val="none" w:sz="0" w:space="0" w:color="auto"/>
            <w:right w:val="none" w:sz="0" w:space="0" w:color="auto"/>
          </w:divBdr>
          <w:divsChild>
            <w:div w:id="889225203">
              <w:marLeft w:val="0"/>
              <w:marRight w:val="0"/>
              <w:marTop w:val="0"/>
              <w:marBottom w:val="0"/>
              <w:divBdr>
                <w:top w:val="none" w:sz="0" w:space="0" w:color="auto"/>
                <w:left w:val="none" w:sz="0" w:space="0" w:color="auto"/>
                <w:bottom w:val="none" w:sz="0" w:space="0" w:color="auto"/>
                <w:right w:val="none" w:sz="0" w:space="0" w:color="auto"/>
              </w:divBdr>
              <w:divsChild>
                <w:div w:id="1022896723">
                  <w:marLeft w:val="0"/>
                  <w:marRight w:val="0"/>
                  <w:marTop w:val="0"/>
                  <w:marBottom w:val="0"/>
                  <w:divBdr>
                    <w:top w:val="none" w:sz="0" w:space="0" w:color="auto"/>
                    <w:left w:val="none" w:sz="0" w:space="0" w:color="auto"/>
                    <w:bottom w:val="none" w:sz="0" w:space="0" w:color="auto"/>
                    <w:right w:val="none" w:sz="0" w:space="0" w:color="auto"/>
                  </w:divBdr>
                  <w:divsChild>
                    <w:div w:id="1565289214">
                      <w:marLeft w:val="0"/>
                      <w:marRight w:val="0"/>
                      <w:marTop w:val="0"/>
                      <w:marBottom w:val="0"/>
                      <w:divBdr>
                        <w:top w:val="none" w:sz="0" w:space="0" w:color="auto"/>
                        <w:left w:val="none" w:sz="0" w:space="0" w:color="auto"/>
                        <w:bottom w:val="none" w:sz="0" w:space="0" w:color="auto"/>
                        <w:right w:val="none" w:sz="0" w:space="0" w:color="auto"/>
                      </w:divBdr>
                      <w:divsChild>
                        <w:div w:id="340084370">
                          <w:marLeft w:val="0"/>
                          <w:marRight w:val="0"/>
                          <w:marTop w:val="0"/>
                          <w:marBottom w:val="0"/>
                          <w:divBdr>
                            <w:top w:val="none" w:sz="0" w:space="0" w:color="auto"/>
                            <w:left w:val="none" w:sz="0" w:space="0" w:color="auto"/>
                            <w:bottom w:val="none" w:sz="0" w:space="0" w:color="auto"/>
                            <w:right w:val="none" w:sz="0" w:space="0" w:color="auto"/>
                          </w:divBdr>
                          <w:divsChild>
                            <w:div w:id="144862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7818860">
      <w:bodyDiv w:val="1"/>
      <w:marLeft w:val="0"/>
      <w:marRight w:val="0"/>
      <w:marTop w:val="0"/>
      <w:marBottom w:val="0"/>
      <w:divBdr>
        <w:top w:val="none" w:sz="0" w:space="0" w:color="auto"/>
        <w:left w:val="none" w:sz="0" w:space="0" w:color="auto"/>
        <w:bottom w:val="none" w:sz="0" w:space="0" w:color="auto"/>
        <w:right w:val="none" w:sz="0" w:space="0" w:color="auto"/>
      </w:divBdr>
      <w:divsChild>
        <w:div w:id="624776697">
          <w:marLeft w:val="0"/>
          <w:marRight w:val="0"/>
          <w:marTop w:val="0"/>
          <w:marBottom w:val="0"/>
          <w:divBdr>
            <w:top w:val="none" w:sz="0" w:space="0" w:color="auto"/>
            <w:left w:val="none" w:sz="0" w:space="0" w:color="auto"/>
            <w:bottom w:val="none" w:sz="0" w:space="0" w:color="auto"/>
            <w:right w:val="none" w:sz="0" w:space="0" w:color="auto"/>
          </w:divBdr>
          <w:divsChild>
            <w:div w:id="1720010828">
              <w:marLeft w:val="0"/>
              <w:marRight w:val="0"/>
              <w:marTop w:val="0"/>
              <w:marBottom w:val="0"/>
              <w:divBdr>
                <w:top w:val="none" w:sz="0" w:space="0" w:color="auto"/>
                <w:left w:val="none" w:sz="0" w:space="0" w:color="auto"/>
                <w:bottom w:val="none" w:sz="0" w:space="0" w:color="auto"/>
                <w:right w:val="none" w:sz="0" w:space="0" w:color="auto"/>
              </w:divBdr>
              <w:divsChild>
                <w:div w:id="1957713849">
                  <w:marLeft w:val="0"/>
                  <w:marRight w:val="0"/>
                  <w:marTop w:val="0"/>
                  <w:marBottom w:val="0"/>
                  <w:divBdr>
                    <w:top w:val="none" w:sz="0" w:space="0" w:color="auto"/>
                    <w:left w:val="none" w:sz="0" w:space="0" w:color="auto"/>
                    <w:bottom w:val="none" w:sz="0" w:space="0" w:color="auto"/>
                    <w:right w:val="none" w:sz="0" w:space="0" w:color="auto"/>
                  </w:divBdr>
                  <w:divsChild>
                    <w:div w:id="256058547">
                      <w:marLeft w:val="0"/>
                      <w:marRight w:val="0"/>
                      <w:marTop w:val="0"/>
                      <w:marBottom w:val="0"/>
                      <w:divBdr>
                        <w:top w:val="none" w:sz="0" w:space="0" w:color="auto"/>
                        <w:left w:val="none" w:sz="0" w:space="0" w:color="auto"/>
                        <w:bottom w:val="none" w:sz="0" w:space="0" w:color="auto"/>
                        <w:right w:val="none" w:sz="0" w:space="0" w:color="auto"/>
                      </w:divBdr>
                      <w:divsChild>
                        <w:div w:id="110319035">
                          <w:marLeft w:val="0"/>
                          <w:marRight w:val="0"/>
                          <w:marTop w:val="0"/>
                          <w:marBottom w:val="0"/>
                          <w:divBdr>
                            <w:top w:val="none" w:sz="0" w:space="0" w:color="auto"/>
                            <w:left w:val="none" w:sz="0" w:space="0" w:color="auto"/>
                            <w:bottom w:val="none" w:sz="0" w:space="0" w:color="auto"/>
                            <w:right w:val="none" w:sz="0" w:space="0" w:color="auto"/>
                          </w:divBdr>
                          <w:divsChild>
                            <w:div w:id="1992557922">
                              <w:marLeft w:val="0"/>
                              <w:marRight w:val="0"/>
                              <w:marTop w:val="0"/>
                              <w:marBottom w:val="0"/>
                              <w:divBdr>
                                <w:top w:val="none" w:sz="0" w:space="0" w:color="auto"/>
                                <w:left w:val="none" w:sz="0" w:space="0" w:color="auto"/>
                                <w:bottom w:val="none" w:sz="0" w:space="0" w:color="auto"/>
                                <w:right w:val="none" w:sz="0" w:space="0" w:color="auto"/>
                              </w:divBdr>
                              <w:divsChild>
                                <w:div w:id="1323435495">
                                  <w:marLeft w:val="0"/>
                                  <w:marRight w:val="0"/>
                                  <w:marTop w:val="0"/>
                                  <w:marBottom w:val="0"/>
                                  <w:divBdr>
                                    <w:top w:val="none" w:sz="0" w:space="0" w:color="auto"/>
                                    <w:left w:val="none" w:sz="0" w:space="0" w:color="auto"/>
                                    <w:bottom w:val="none" w:sz="0" w:space="0" w:color="auto"/>
                                    <w:right w:val="none" w:sz="0" w:space="0" w:color="auto"/>
                                  </w:divBdr>
                                  <w:divsChild>
                                    <w:div w:id="1647658901">
                                      <w:marLeft w:val="43"/>
                                      <w:marRight w:val="0"/>
                                      <w:marTop w:val="0"/>
                                      <w:marBottom w:val="0"/>
                                      <w:divBdr>
                                        <w:top w:val="none" w:sz="0" w:space="0" w:color="auto"/>
                                        <w:left w:val="none" w:sz="0" w:space="0" w:color="auto"/>
                                        <w:bottom w:val="none" w:sz="0" w:space="0" w:color="auto"/>
                                        <w:right w:val="none" w:sz="0" w:space="0" w:color="auto"/>
                                      </w:divBdr>
                                      <w:divsChild>
                                        <w:div w:id="435638433">
                                          <w:marLeft w:val="0"/>
                                          <w:marRight w:val="0"/>
                                          <w:marTop w:val="0"/>
                                          <w:marBottom w:val="0"/>
                                          <w:divBdr>
                                            <w:top w:val="none" w:sz="0" w:space="0" w:color="auto"/>
                                            <w:left w:val="none" w:sz="0" w:space="0" w:color="auto"/>
                                            <w:bottom w:val="none" w:sz="0" w:space="0" w:color="auto"/>
                                            <w:right w:val="none" w:sz="0" w:space="0" w:color="auto"/>
                                          </w:divBdr>
                                          <w:divsChild>
                                            <w:div w:id="15890841">
                                              <w:marLeft w:val="0"/>
                                              <w:marRight w:val="0"/>
                                              <w:marTop w:val="0"/>
                                              <w:marBottom w:val="86"/>
                                              <w:divBdr>
                                                <w:top w:val="single" w:sz="4" w:space="0" w:color="F5F5F5"/>
                                                <w:left w:val="single" w:sz="4" w:space="0" w:color="F5F5F5"/>
                                                <w:bottom w:val="single" w:sz="4" w:space="0" w:color="F5F5F5"/>
                                                <w:right w:val="single" w:sz="4" w:space="0" w:color="F5F5F5"/>
                                              </w:divBdr>
                                              <w:divsChild>
                                                <w:div w:id="1330937591">
                                                  <w:marLeft w:val="0"/>
                                                  <w:marRight w:val="0"/>
                                                  <w:marTop w:val="0"/>
                                                  <w:marBottom w:val="0"/>
                                                  <w:divBdr>
                                                    <w:top w:val="none" w:sz="0" w:space="0" w:color="auto"/>
                                                    <w:left w:val="none" w:sz="0" w:space="0" w:color="auto"/>
                                                    <w:bottom w:val="none" w:sz="0" w:space="0" w:color="auto"/>
                                                    <w:right w:val="none" w:sz="0" w:space="0" w:color="auto"/>
                                                  </w:divBdr>
                                                  <w:divsChild>
                                                    <w:div w:id="1958753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59173534">
      <w:bodyDiv w:val="1"/>
      <w:marLeft w:val="0"/>
      <w:marRight w:val="0"/>
      <w:marTop w:val="0"/>
      <w:marBottom w:val="0"/>
      <w:divBdr>
        <w:top w:val="none" w:sz="0" w:space="0" w:color="auto"/>
        <w:left w:val="none" w:sz="0" w:space="0" w:color="auto"/>
        <w:bottom w:val="none" w:sz="0" w:space="0" w:color="auto"/>
        <w:right w:val="none" w:sz="0" w:space="0" w:color="auto"/>
      </w:divBdr>
    </w:div>
    <w:div w:id="1559435113">
      <w:bodyDiv w:val="1"/>
      <w:marLeft w:val="0"/>
      <w:marRight w:val="0"/>
      <w:marTop w:val="0"/>
      <w:marBottom w:val="0"/>
      <w:divBdr>
        <w:top w:val="none" w:sz="0" w:space="0" w:color="auto"/>
        <w:left w:val="none" w:sz="0" w:space="0" w:color="auto"/>
        <w:bottom w:val="none" w:sz="0" w:space="0" w:color="auto"/>
        <w:right w:val="none" w:sz="0" w:space="0" w:color="auto"/>
      </w:divBdr>
    </w:div>
    <w:div w:id="1559514718">
      <w:bodyDiv w:val="1"/>
      <w:marLeft w:val="0"/>
      <w:marRight w:val="0"/>
      <w:marTop w:val="0"/>
      <w:marBottom w:val="0"/>
      <w:divBdr>
        <w:top w:val="none" w:sz="0" w:space="0" w:color="auto"/>
        <w:left w:val="none" w:sz="0" w:space="0" w:color="auto"/>
        <w:bottom w:val="none" w:sz="0" w:space="0" w:color="auto"/>
        <w:right w:val="none" w:sz="0" w:space="0" w:color="auto"/>
      </w:divBdr>
      <w:divsChild>
        <w:div w:id="438794521">
          <w:marLeft w:val="0"/>
          <w:marRight w:val="0"/>
          <w:marTop w:val="0"/>
          <w:marBottom w:val="150"/>
          <w:divBdr>
            <w:top w:val="none" w:sz="0" w:space="0" w:color="auto"/>
            <w:left w:val="none" w:sz="0" w:space="0" w:color="auto"/>
            <w:bottom w:val="none" w:sz="0" w:space="0" w:color="auto"/>
            <w:right w:val="none" w:sz="0" w:space="0" w:color="auto"/>
          </w:divBdr>
          <w:divsChild>
            <w:div w:id="1726761646">
              <w:marLeft w:val="0"/>
              <w:marRight w:val="0"/>
              <w:marTop w:val="0"/>
              <w:marBottom w:val="300"/>
              <w:divBdr>
                <w:top w:val="single" w:sz="6" w:space="0" w:color="FFFFFF"/>
                <w:left w:val="single" w:sz="6" w:space="0" w:color="FFFFFF"/>
                <w:bottom w:val="single" w:sz="6" w:space="0" w:color="FFFFFF"/>
                <w:right w:val="single" w:sz="6" w:space="0" w:color="FFFFFF"/>
              </w:divBdr>
              <w:divsChild>
                <w:div w:id="1953826772">
                  <w:marLeft w:val="0"/>
                  <w:marRight w:val="0"/>
                  <w:marTop w:val="0"/>
                  <w:marBottom w:val="0"/>
                  <w:divBdr>
                    <w:top w:val="none" w:sz="0" w:space="0" w:color="auto"/>
                    <w:left w:val="none" w:sz="0" w:space="0" w:color="auto"/>
                    <w:bottom w:val="none" w:sz="0" w:space="0" w:color="auto"/>
                    <w:right w:val="none" w:sz="0" w:space="0" w:color="auto"/>
                  </w:divBdr>
                </w:div>
                <w:div w:id="111131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8954">
          <w:marLeft w:val="0"/>
          <w:marRight w:val="0"/>
          <w:marTop w:val="0"/>
          <w:marBottom w:val="150"/>
          <w:divBdr>
            <w:top w:val="none" w:sz="0" w:space="0" w:color="auto"/>
            <w:left w:val="none" w:sz="0" w:space="0" w:color="auto"/>
            <w:bottom w:val="none" w:sz="0" w:space="0" w:color="auto"/>
            <w:right w:val="none" w:sz="0" w:space="0" w:color="auto"/>
          </w:divBdr>
          <w:divsChild>
            <w:div w:id="683480134">
              <w:marLeft w:val="0"/>
              <w:marRight w:val="0"/>
              <w:marTop w:val="0"/>
              <w:marBottom w:val="300"/>
              <w:divBdr>
                <w:top w:val="single" w:sz="6" w:space="0" w:color="FFFFFF"/>
                <w:left w:val="single" w:sz="6" w:space="0" w:color="FFFFFF"/>
                <w:bottom w:val="single" w:sz="6" w:space="0" w:color="FFFFFF"/>
                <w:right w:val="single" w:sz="6" w:space="0" w:color="FFFFFF"/>
              </w:divBdr>
              <w:divsChild>
                <w:div w:id="1648313384">
                  <w:marLeft w:val="0"/>
                  <w:marRight w:val="0"/>
                  <w:marTop w:val="0"/>
                  <w:marBottom w:val="0"/>
                  <w:divBdr>
                    <w:top w:val="none" w:sz="0" w:space="0" w:color="FFFFFF"/>
                    <w:left w:val="none" w:sz="0" w:space="0" w:color="FFFFFF"/>
                    <w:bottom w:val="single" w:sz="6" w:space="0" w:color="FFFFFF"/>
                    <w:right w:val="none" w:sz="0" w:space="0" w:color="FFFFFF"/>
                  </w:divBdr>
                </w:div>
                <w:div w:id="1113982722">
                  <w:marLeft w:val="0"/>
                  <w:marRight w:val="0"/>
                  <w:marTop w:val="0"/>
                  <w:marBottom w:val="0"/>
                  <w:divBdr>
                    <w:top w:val="none" w:sz="0" w:space="0" w:color="auto"/>
                    <w:left w:val="none" w:sz="0" w:space="0" w:color="auto"/>
                    <w:bottom w:val="none" w:sz="0" w:space="0" w:color="auto"/>
                    <w:right w:val="none" w:sz="0" w:space="0" w:color="auto"/>
                  </w:divBdr>
                </w:div>
                <w:div w:id="38124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605284">
          <w:marLeft w:val="0"/>
          <w:marRight w:val="0"/>
          <w:marTop w:val="0"/>
          <w:marBottom w:val="150"/>
          <w:divBdr>
            <w:top w:val="none" w:sz="0" w:space="0" w:color="auto"/>
            <w:left w:val="none" w:sz="0" w:space="0" w:color="auto"/>
            <w:bottom w:val="none" w:sz="0" w:space="0" w:color="auto"/>
            <w:right w:val="none" w:sz="0" w:space="0" w:color="auto"/>
          </w:divBdr>
          <w:divsChild>
            <w:div w:id="409080609">
              <w:marLeft w:val="0"/>
              <w:marRight w:val="0"/>
              <w:marTop w:val="0"/>
              <w:marBottom w:val="300"/>
              <w:divBdr>
                <w:top w:val="single" w:sz="6" w:space="0" w:color="FFFFFF"/>
                <w:left w:val="single" w:sz="6" w:space="0" w:color="FFFFFF"/>
                <w:bottom w:val="single" w:sz="6" w:space="0" w:color="FFFFFF"/>
                <w:right w:val="single" w:sz="6" w:space="0" w:color="FFFFFF"/>
              </w:divBdr>
              <w:divsChild>
                <w:div w:id="1648977157">
                  <w:marLeft w:val="0"/>
                  <w:marRight w:val="0"/>
                  <w:marTop w:val="0"/>
                  <w:marBottom w:val="0"/>
                  <w:divBdr>
                    <w:top w:val="none" w:sz="0" w:space="0" w:color="FFFFFF"/>
                    <w:left w:val="none" w:sz="0" w:space="0" w:color="FFFFFF"/>
                    <w:bottom w:val="single" w:sz="6" w:space="0" w:color="FFFFFF"/>
                    <w:right w:val="none" w:sz="0" w:space="0" w:color="FFFFFF"/>
                  </w:divBdr>
                </w:div>
                <w:div w:id="697774475">
                  <w:marLeft w:val="0"/>
                  <w:marRight w:val="0"/>
                  <w:marTop w:val="0"/>
                  <w:marBottom w:val="0"/>
                  <w:divBdr>
                    <w:top w:val="none" w:sz="0" w:space="0" w:color="auto"/>
                    <w:left w:val="none" w:sz="0" w:space="0" w:color="auto"/>
                    <w:bottom w:val="none" w:sz="0" w:space="0" w:color="auto"/>
                    <w:right w:val="none" w:sz="0" w:space="0" w:color="auto"/>
                  </w:divBdr>
                </w:div>
                <w:div w:id="9085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383159">
          <w:marLeft w:val="0"/>
          <w:marRight w:val="0"/>
          <w:marTop w:val="0"/>
          <w:marBottom w:val="150"/>
          <w:divBdr>
            <w:top w:val="none" w:sz="0" w:space="0" w:color="auto"/>
            <w:left w:val="none" w:sz="0" w:space="0" w:color="auto"/>
            <w:bottom w:val="none" w:sz="0" w:space="0" w:color="auto"/>
            <w:right w:val="none" w:sz="0" w:space="0" w:color="auto"/>
          </w:divBdr>
          <w:divsChild>
            <w:div w:id="364018045">
              <w:marLeft w:val="0"/>
              <w:marRight w:val="0"/>
              <w:marTop w:val="0"/>
              <w:marBottom w:val="300"/>
              <w:divBdr>
                <w:top w:val="single" w:sz="6" w:space="0" w:color="FFFFFF"/>
                <w:left w:val="single" w:sz="6" w:space="0" w:color="FFFFFF"/>
                <w:bottom w:val="single" w:sz="6" w:space="0" w:color="FFFFFF"/>
                <w:right w:val="single" w:sz="6" w:space="0" w:color="FFFFFF"/>
              </w:divBdr>
              <w:divsChild>
                <w:div w:id="1803111780">
                  <w:marLeft w:val="0"/>
                  <w:marRight w:val="0"/>
                  <w:marTop w:val="0"/>
                  <w:marBottom w:val="0"/>
                  <w:divBdr>
                    <w:top w:val="none" w:sz="0" w:space="0" w:color="FFFFFF"/>
                    <w:left w:val="none" w:sz="0" w:space="0" w:color="FFFFFF"/>
                    <w:bottom w:val="single" w:sz="6" w:space="0" w:color="FFFFFF"/>
                    <w:right w:val="none" w:sz="0" w:space="0" w:color="FFFFFF"/>
                  </w:divBdr>
                </w:div>
                <w:div w:id="287590114">
                  <w:marLeft w:val="0"/>
                  <w:marRight w:val="0"/>
                  <w:marTop w:val="0"/>
                  <w:marBottom w:val="0"/>
                  <w:divBdr>
                    <w:top w:val="none" w:sz="0" w:space="0" w:color="auto"/>
                    <w:left w:val="none" w:sz="0" w:space="0" w:color="auto"/>
                    <w:bottom w:val="none" w:sz="0" w:space="0" w:color="auto"/>
                    <w:right w:val="none" w:sz="0" w:space="0" w:color="auto"/>
                  </w:divBdr>
                </w:div>
                <w:div w:id="49291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320376">
          <w:marLeft w:val="0"/>
          <w:marRight w:val="0"/>
          <w:marTop w:val="0"/>
          <w:marBottom w:val="150"/>
          <w:divBdr>
            <w:top w:val="none" w:sz="0" w:space="0" w:color="auto"/>
            <w:left w:val="none" w:sz="0" w:space="0" w:color="auto"/>
            <w:bottom w:val="none" w:sz="0" w:space="0" w:color="auto"/>
            <w:right w:val="none" w:sz="0" w:space="0" w:color="auto"/>
          </w:divBdr>
          <w:divsChild>
            <w:div w:id="804398448">
              <w:marLeft w:val="0"/>
              <w:marRight w:val="0"/>
              <w:marTop w:val="0"/>
              <w:marBottom w:val="300"/>
              <w:divBdr>
                <w:top w:val="single" w:sz="6" w:space="0" w:color="FFFFFF"/>
                <w:left w:val="single" w:sz="6" w:space="0" w:color="FFFFFF"/>
                <w:bottom w:val="single" w:sz="6" w:space="0" w:color="FFFFFF"/>
                <w:right w:val="single" w:sz="6" w:space="0" w:color="FFFFFF"/>
              </w:divBdr>
              <w:divsChild>
                <w:div w:id="1844975515">
                  <w:marLeft w:val="0"/>
                  <w:marRight w:val="0"/>
                  <w:marTop w:val="0"/>
                  <w:marBottom w:val="0"/>
                  <w:divBdr>
                    <w:top w:val="none" w:sz="0" w:space="0" w:color="FFFFFF"/>
                    <w:left w:val="none" w:sz="0" w:space="0" w:color="FFFFFF"/>
                    <w:bottom w:val="single" w:sz="6" w:space="0" w:color="FFFFFF"/>
                    <w:right w:val="none" w:sz="0" w:space="0" w:color="FFFFFF"/>
                  </w:divBdr>
                </w:div>
                <w:div w:id="756243236">
                  <w:marLeft w:val="0"/>
                  <w:marRight w:val="0"/>
                  <w:marTop w:val="0"/>
                  <w:marBottom w:val="0"/>
                  <w:divBdr>
                    <w:top w:val="none" w:sz="0" w:space="0" w:color="auto"/>
                    <w:left w:val="none" w:sz="0" w:space="0" w:color="auto"/>
                    <w:bottom w:val="none" w:sz="0" w:space="0" w:color="auto"/>
                    <w:right w:val="none" w:sz="0" w:space="0" w:color="auto"/>
                  </w:divBdr>
                </w:div>
                <w:div w:id="105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440955">
      <w:bodyDiv w:val="1"/>
      <w:marLeft w:val="0"/>
      <w:marRight w:val="0"/>
      <w:marTop w:val="0"/>
      <w:marBottom w:val="0"/>
      <w:divBdr>
        <w:top w:val="none" w:sz="0" w:space="0" w:color="auto"/>
        <w:left w:val="none" w:sz="0" w:space="0" w:color="auto"/>
        <w:bottom w:val="none" w:sz="0" w:space="0" w:color="auto"/>
        <w:right w:val="none" w:sz="0" w:space="0" w:color="auto"/>
      </w:divBdr>
      <w:divsChild>
        <w:div w:id="771630569">
          <w:marLeft w:val="0"/>
          <w:marRight w:val="0"/>
          <w:marTop w:val="0"/>
          <w:marBottom w:val="0"/>
          <w:divBdr>
            <w:top w:val="none" w:sz="0" w:space="0" w:color="auto"/>
            <w:left w:val="none" w:sz="0" w:space="0" w:color="auto"/>
            <w:bottom w:val="none" w:sz="0" w:space="0" w:color="auto"/>
            <w:right w:val="none" w:sz="0" w:space="0" w:color="auto"/>
          </w:divBdr>
        </w:div>
      </w:divsChild>
    </w:div>
    <w:div w:id="1561362058">
      <w:bodyDiv w:val="1"/>
      <w:marLeft w:val="0"/>
      <w:marRight w:val="0"/>
      <w:marTop w:val="0"/>
      <w:marBottom w:val="0"/>
      <w:divBdr>
        <w:top w:val="none" w:sz="0" w:space="0" w:color="auto"/>
        <w:left w:val="none" w:sz="0" w:space="0" w:color="auto"/>
        <w:bottom w:val="none" w:sz="0" w:space="0" w:color="auto"/>
        <w:right w:val="none" w:sz="0" w:space="0" w:color="auto"/>
      </w:divBdr>
    </w:div>
    <w:div w:id="1562403221">
      <w:bodyDiv w:val="1"/>
      <w:marLeft w:val="0"/>
      <w:marRight w:val="0"/>
      <w:marTop w:val="0"/>
      <w:marBottom w:val="0"/>
      <w:divBdr>
        <w:top w:val="none" w:sz="0" w:space="0" w:color="auto"/>
        <w:left w:val="none" w:sz="0" w:space="0" w:color="auto"/>
        <w:bottom w:val="none" w:sz="0" w:space="0" w:color="auto"/>
        <w:right w:val="none" w:sz="0" w:space="0" w:color="auto"/>
      </w:divBdr>
      <w:divsChild>
        <w:div w:id="1250967622">
          <w:marLeft w:val="0"/>
          <w:marRight w:val="0"/>
          <w:marTop w:val="0"/>
          <w:marBottom w:val="0"/>
          <w:divBdr>
            <w:top w:val="none" w:sz="0" w:space="0" w:color="auto"/>
            <w:left w:val="none" w:sz="0" w:space="0" w:color="auto"/>
            <w:bottom w:val="none" w:sz="0" w:space="0" w:color="auto"/>
            <w:right w:val="none" w:sz="0" w:space="0" w:color="auto"/>
          </w:divBdr>
        </w:div>
      </w:divsChild>
    </w:div>
    <w:div w:id="1562447945">
      <w:bodyDiv w:val="1"/>
      <w:marLeft w:val="0"/>
      <w:marRight w:val="0"/>
      <w:marTop w:val="0"/>
      <w:marBottom w:val="0"/>
      <w:divBdr>
        <w:top w:val="none" w:sz="0" w:space="0" w:color="auto"/>
        <w:left w:val="none" w:sz="0" w:space="0" w:color="auto"/>
        <w:bottom w:val="none" w:sz="0" w:space="0" w:color="auto"/>
        <w:right w:val="none" w:sz="0" w:space="0" w:color="auto"/>
      </w:divBdr>
    </w:div>
    <w:div w:id="1563717501">
      <w:bodyDiv w:val="1"/>
      <w:marLeft w:val="0"/>
      <w:marRight w:val="0"/>
      <w:marTop w:val="0"/>
      <w:marBottom w:val="0"/>
      <w:divBdr>
        <w:top w:val="none" w:sz="0" w:space="0" w:color="auto"/>
        <w:left w:val="none" w:sz="0" w:space="0" w:color="auto"/>
        <w:bottom w:val="none" w:sz="0" w:space="0" w:color="auto"/>
        <w:right w:val="none" w:sz="0" w:space="0" w:color="auto"/>
      </w:divBdr>
      <w:divsChild>
        <w:div w:id="932133180">
          <w:marLeft w:val="0"/>
          <w:marRight w:val="0"/>
          <w:marTop w:val="0"/>
          <w:marBottom w:val="0"/>
          <w:divBdr>
            <w:top w:val="none" w:sz="0" w:space="0" w:color="auto"/>
            <w:left w:val="none" w:sz="0" w:space="0" w:color="auto"/>
            <w:bottom w:val="none" w:sz="0" w:space="0" w:color="auto"/>
            <w:right w:val="none" w:sz="0" w:space="0" w:color="auto"/>
          </w:divBdr>
        </w:div>
      </w:divsChild>
    </w:div>
    <w:div w:id="1563832267">
      <w:bodyDiv w:val="1"/>
      <w:marLeft w:val="0"/>
      <w:marRight w:val="0"/>
      <w:marTop w:val="0"/>
      <w:marBottom w:val="0"/>
      <w:divBdr>
        <w:top w:val="none" w:sz="0" w:space="0" w:color="auto"/>
        <w:left w:val="none" w:sz="0" w:space="0" w:color="auto"/>
        <w:bottom w:val="none" w:sz="0" w:space="0" w:color="auto"/>
        <w:right w:val="none" w:sz="0" w:space="0" w:color="auto"/>
      </w:divBdr>
      <w:divsChild>
        <w:div w:id="1824346790">
          <w:marLeft w:val="0"/>
          <w:marRight w:val="0"/>
          <w:marTop w:val="0"/>
          <w:marBottom w:val="0"/>
          <w:divBdr>
            <w:top w:val="none" w:sz="0" w:space="0" w:color="auto"/>
            <w:left w:val="none" w:sz="0" w:space="0" w:color="auto"/>
            <w:bottom w:val="none" w:sz="0" w:space="0" w:color="auto"/>
            <w:right w:val="none" w:sz="0" w:space="0" w:color="auto"/>
          </w:divBdr>
        </w:div>
      </w:divsChild>
    </w:div>
    <w:div w:id="1564290695">
      <w:bodyDiv w:val="1"/>
      <w:marLeft w:val="0"/>
      <w:marRight w:val="0"/>
      <w:marTop w:val="0"/>
      <w:marBottom w:val="0"/>
      <w:divBdr>
        <w:top w:val="none" w:sz="0" w:space="0" w:color="auto"/>
        <w:left w:val="none" w:sz="0" w:space="0" w:color="auto"/>
        <w:bottom w:val="none" w:sz="0" w:space="0" w:color="auto"/>
        <w:right w:val="none" w:sz="0" w:space="0" w:color="auto"/>
      </w:divBdr>
      <w:divsChild>
        <w:div w:id="300884436">
          <w:marLeft w:val="0"/>
          <w:marRight w:val="0"/>
          <w:marTop w:val="0"/>
          <w:marBottom w:val="0"/>
          <w:divBdr>
            <w:top w:val="none" w:sz="0" w:space="0" w:color="auto"/>
            <w:left w:val="none" w:sz="0" w:space="0" w:color="auto"/>
            <w:bottom w:val="none" w:sz="0" w:space="0" w:color="auto"/>
            <w:right w:val="none" w:sz="0" w:space="0" w:color="auto"/>
          </w:divBdr>
          <w:divsChild>
            <w:div w:id="2014523519">
              <w:marLeft w:val="0"/>
              <w:marRight w:val="0"/>
              <w:marTop w:val="0"/>
              <w:marBottom w:val="0"/>
              <w:divBdr>
                <w:top w:val="none" w:sz="0" w:space="0" w:color="auto"/>
                <w:left w:val="none" w:sz="0" w:space="0" w:color="auto"/>
                <w:bottom w:val="none" w:sz="0" w:space="0" w:color="auto"/>
                <w:right w:val="none" w:sz="0" w:space="0" w:color="auto"/>
              </w:divBdr>
              <w:divsChild>
                <w:div w:id="618948888">
                  <w:marLeft w:val="0"/>
                  <w:marRight w:val="0"/>
                  <w:marTop w:val="0"/>
                  <w:marBottom w:val="0"/>
                  <w:divBdr>
                    <w:top w:val="none" w:sz="0" w:space="0" w:color="auto"/>
                    <w:left w:val="none" w:sz="0" w:space="0" w:color="auto"/>
                    <w:bottom w:val="none" w:sz="0" w:space="0" w:color="auto"/>
                    <w:right w:val="none" w:sz="0" w:space="0" w:color="auto"/>
                  </w:divBdr>
                  <w:divsChild>
                    <w:div w:id="443111761">
                      <w:marLeft w:val="0"/>
                      <w:marRight w:val="0"/>
                      <w:marTop w:val="0"/>
                      <w:marBottom w:val="0"/>
                      <w:divBdr>
                        <w:top w:val="none" w:sz="0" w:space="0" w:color="auto"/>
                        <w:left w:val="none" w:sz="0" w:space="0" w:color="auto"/>
                        <w:bottom w:val="none" w:sz="0" w:space="0" w:color="auto"/>
                        <w:right w:val="none" w:sz="0" w:space="0" w:color="auto"/>
                      </w:divBdr>
                      <w:divsChild>
                        <w:div w:id="87310341">
                          <w:marLeft w:val="0"/>
                          <w:marRight w:val="0"/>
                          <w:marTop w:val="0"/>
                          <w:marBottom w:val="0"/>
                          <w:divBdr>
                            <w:top w:val="none" w:sz="0" w:space="0" w:color="auto"/>
                            <w:left w:val="none" w:sz="0" w:space="0" w:color="auto"/>
                            <w:bottom w:val="none" w:sz="0" w:space="0" w:color="auto"/>
                            <w:right w:val="none" w:sz="0" w:space="0" w:color="auto"/>
                          </w:divBdr>
                          <w:divsChild>
                            <w:div w:id="963342934">
                              <w:marLeft w:val="0"/>
                              <w:marRight w:val="0"/>
                              <w:marTop w:val="0"/>
                              <w:marBottom w:val="0"/>
                              <w:divBdr>
                                <w:top w:val="none" w:sz="0" w:space="0" w:color="auto"/>
                                <w:left w:val="none" w:sz="0" w:space="0" w:color="auto"/>
                                <w:bottom w:val="none" w:sz="0" w:space="0" w:color="auto"/>
                                <w:right w:val="none" w:sz="0" w:space="0" w:color="auto"/>
                              </w:divBdr>
                              <w:divsChild>
                                <w:div w:id="834150700">
                                  <w:marLeft w:val="0"/>
                                  <w:marRight w:val="0"/>
                                  <w:marTop w:val="0"/>
                                  <w:marBottom w:val="0"/>
                                  <w:divBdr>
                                    <w:top w:val="none" w:sz="0" w:space="0" w:color="auto"/>
                                    <w:left w:val="none" w:sz="0" w:space="0" w:color="auto"/>
                                    <w:bottom w:val="none" w:sz="0" w:space="0" w:color="auto"/>
                                    <w:right w:val="none" w:sz="0" w:space="0" w:color="auto"/>
                                  </w:divBdr>
                                  <w:divsChild>
                                    <w:div w:id="464931703">
                                      <w:marLeft w:val="0"/>
                                      <w:marRight w:val="0"/>
                                      <w:marTop w:val="0"/>
                                      <w:marBottom w:val="0"/>
                                      <w:divBdr>
                                        <w:top w:val="none" w:sz="0" w:space="0" w:color="auto"/>
                                        <w:left w:val="none" w:sz="0" w:space="0" w:color="auto"/>
                                        <w:bottom w:val="none" w:sz="0" w:space="0" w:color="auto"/>
                                        <w:right w:val="none" w:sz="0" w:space="0" w:color="auto"/>
                                      </w:divBdr>
                                      <w:divsChild>
                                        <w:div w:id="1779837822">
                                          <w:marLeft w:val="0"/>
                                          <w:marRight w:val="0"/>
                                          <w:marTop w:val="0"/>
                                          <w:marBottom w:val="0"/>
                                          <w:divBdr>
                                            <w:top w:val="none" w:sz="0" w:space="0" w:color="auto"/>
                                            <w:left w:val="none" w:sz="0" w:space="0" w:color="auto"/>
                                            <w:bottom w:val="none" w:sz="0" w:space="0" w:color="auto"/>
                                            <w:right w:val="none" w:sz="0" w:space="0" w:color="auto"/>
                                          </w:divBdr>
                                          <w:divsChild>
                                            <w:div w:id="1236696926">
                                              <w:marLeft w:val="0"/>
                                              <w:marRight w:val="0"/>
                                              <w:marTop w:val="0"/>
                                              <w:marBottom w:val="0"/>
                                              <w:divBdr>
                                                <w:top w:val="single" w:sz="6" w:space="0" w:color="F5F5F5"/>
                                                <w:left w:val="single" w:sz="6" w:space="0" w:color="F5F5F5"/>
                                                <w:bottom w:val="single" w:sz="6" w:space="0" w:color="F5F5F5"/>
                                                <w:right w:val="single" w:sz="6" w:space="0" w:color="F5F5F5"/>
                                              </w:divBdr>
                                              <w:divsChild>
                                                <w:div w:id="2004385309">
                                                  <w:marLeft w:val="0"/>
                                                  <w:marRight w:val="0"/>
                                                  <w:marTop w:val="0"/>
                                                  <w:marBottom w:val="0"/>
                                                  <w:divBdr>
                                                    <w:top w:val="none" w:sz="0" w:space="0" w:color="auto"/>
                                                    <w:left w:val="none" w:sz="0" w:space="0" w:color="auto"/>
                                                    <w:bottom w:val="none" w:sz="0" w:space="0" w:color="auto"/>
                                                    <w:right w:val="none" w:sz="0" w:space="0" w:color="auto"/>
                                                  </w:divBdr>
                                                  <w:divsChild>
                                                    <w:div w:id="162103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64675060">
      <w:bodyDiv w:val="1"/>
      <w:marLeft w:val="0"/>
      <w:marRight w:val="0"/>
      <w:marTop w:val="0"/>
      <w:marBottom w:val="0"/>
      <w:divBdr>
        <w:top w:val="none" w:sz="0" w:space="0" w:color="auto"/>
        <w:left w:val="none" w:sz="0" w:space="0" w:color="auto"/>
        <w:bottom w:val="none" w:sz="0" w:space="0" w:color="auto"/>
        <w:right w:val="none" w:sz="0" w:space="0" w:color="auto"/>
      </w:divBdr>
    </w:div>
    <w:div w:id="1564759236">
      <w:bodyDiv w:val="1"/>
      <w:marLeft w:val="0"/>
      <w:marRight w:val="0"/>
      <w:marTop w:val="0"/>
      <w:marBottom w:val="0"/>
      <w:divBdr>
        <w:top w:val="none" w:sz="0" w:space="0" w:color="auto"/>
        <w:left w:val="none" w:sz="0" w:space="0" w:color="auto"/>
        <w:bottom w:val="none" w:sz="0" w:space="0" w:color="auto"/>
        <w:right w:val="none" w:sz="0" w:space="0" w:color="auto"/>
      </w:divBdr>
      <w:divsChild>
        <w:div w:id="1813136554">
          <w:marLeft w:val="0"/>
          <w:marRight w:val="0"/>
          <w:marTop w:val="0"/>
          <w:marBottom w:val="150"/>
          <w:divBdr>
            <w:top w:val="none" w:sz="0" w:space="0" w:color="auto"/>
            <w:left w:val="none" w:sz="0" w:space="0" w:color="auto"/>
            <w:bottom w:val="none" w:sz="0" w:space="0" w:color="auto"/>
            <w:right w:val="none" w:sz="0" w:space="0" w:color="auto"/>
          </w:divBdr>
          <w:divsChild>
            <w:div w:id="320811424">
              <w:marLeft w:val="0"/>
              <w:marRight w:val="0"/>
              <w:marTop w:val="0"/>
              <w:marBottom w:val="300"/>
              <w:divBdr>
                <w:top w:val="single" w:sz="6" w:space="0" w:color="FFFFFF"/>
                <w:left w:val="single" w:sz="6" w:space="0" w:color="FFFFFF"/>
                <w:bottom w:val="single" w:sz="6" w:space="0" w:color="FFFFFF"/>
                <w:right w:val="single" w:sz="6" w:space="0" w:color="FFFFFF"/>
              </w:divBdr>
              <w:divsChild>
                <w:div w:id="254554022">
                  <w:marLeft w:val="0"/>
                  <w:marRight w:val="0"/>
                  <w:marTop w:val="0"/>
                  <w:marBottom w:val="0"/>
                  <w:divBdr>
                    <w:top w:val="none" w:sz="0" w:space="0" w:color="auto"/>
                    <w:left w:val="none" w:sz="0" w:space="0" w:color="auto"/>
                    <w:bottom w:val="none" w:sz="0" w:space="0" w:color="auto"/>
                    <w:right w:val="none" w:sz="0" w:space="0" w:color="auto"/>
                  </w:divBdr>
                </w:div>
                <w:div w:id="56780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017516">
          <w:marLeft w:val="0"/>
          <w:marRight w:val="0"/>
          <w:marTop w:val="0"/>
          <w:marBottom w:val="150"/>
          <w:divBdr>
            <w:top w:val="none" w:sz="0" w:space="0" w:color="auto"/>
            <w:left w:val="none" w:sz="0" w:space="0" w:color="auto"/>
            <w:bottom w:val="none" w:sz="0" w:space="0" w:color="auto"/>
            <w:right w:val="none" w:sz="0" w:space="0" w:color="auto"/>
          </w:divBdr>
          <w:divsChild>
            <w:div w:id="1945067868">
              <w:marLeft w:val="0"/>
              <w:marRight w:val="0"/>
              <w:marTop w:val="0"/>
              <w:marBottom w:val="300"/>
              <w:divBdr>
                <w:top w:val="single" w:sz="6" w:space="0" w:color="FFFFFF"/>
                <w:left w:val="single" w:sz="6" w:space="0" w:color="FFFFFF"/>
                <w:bottom w:val="single" w:sz="6" w:space="0" w:color="FFFFFF"/>
                <w:right w:val="single" w:sz="6" w:space="0" w:color="FFFFFF"/>
              </w:divBdr>
              <w:divsChild>
                <w:div w:id="985934261">
                  <w:marLeft w:val="0"/>
                  <w:marRight w:val="0"/>
                  <w:marTop w:val="0"/>
                  <w:marBottom w:val="0"/>
                  <w:divBdr>
                    <w:top w:val="none" w:sz="0" w:space="0" w:color="FFFFFF"/>
                    <w:left w:val="none" w:sz="0" w:space="0" w:color="FFFFFF"/>
                    <w:bottom w:val="single" w:sz="6" w:space="0" w:color="FFFFFF"/>
                    <w:right w:val="none" w:sz="0" w:space="0" w:color="FFFFFF"/>
                  </w:divBdr>
                </w:div>
                <w:div w:id="205990072">
                  <w:marLeft w:val="0"/>
                  <w:marRight w:val="0"/>
                  <w:marTop w:val="0"/>
                  <w:marBottom w:val="0"/>
                  <w:divBdr>
                    <w:top w:val="none" w:sz="0" w:space="0" w:color="auto"/>
                    <w:left w:val="none" w:sz="0" w:space="0" w:color="auto"/>
                    <w:bottom w:val="none" w:sz="0" w:space="0" w:color="auto"/>
                    <w:right w:val="none" w:sz="0" w:space="0" w:color="auto"/>
                  </w:divBdr>
                </w:div>
                <w:div w:id="109694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166803">
          <w:marLeft w:val="0"/>
          <w:marRight w:val="0"/>
          <w:marTop w:val="0"/>
          <w:marBottom w:val="150"/>
          <w:divBdr>
            <w:top w:val="none" w:sz="0" w:space="0" w:color="auto"/>
            <w:left w:val="none" w:sz="0" w:space="0" w:color="auto"/>
            <w:bottom w:val="none" w:sz="0" w:space="0" w:color="auto"/>
            <w:right w:val="none" w:sz="0" w:space="0" w:color="auto"/>
          </w:divBdr>
          <w:divsChild>
            <w:div w:id="1065638761">
              <w:marLeft w:val="0"/>
              <w:marRight w:val="0"/>
              <w:marTop w:val="0"/>
              <w:marBottom w:val="300"/>
              <w:divBdr>
                <w:top w:val="single" w:sz="6" w:space="0" w:color="FFFFFF"/>
                <w:left w:val="single" w:sz="6" w:space="0" w:color="FFFFFF"/>
                <w:bottom w:val="single" w:sz="6" w:space="0" w:color="FFFFFF"/>
                <w:right w:val="single" w:sz="6" w:space="0" w:color="FFFFFF"/>
              </w:divBdr>
              <w:divsChild>
                <w:div w:id="901404400">
                  <w:marLeft w:val="0"/>
                  <w:marRight w:val="0"/>
                  <w:marTop w:val="0"/>
                  <w:marBottom w:val="0"/>
                  <w:divBdr>
                    <w:top w:val="none" w:sz="0" w:space="0" w:color="FFFFFF"/>
                    <w:left w:val="none" w:sz="0" w:space="0" w:color="FFFFFF"/>
                    <w:bottom w:val="single" w:sz="6" w:space="0" w:color="FFFFFF"/>
                    <w:right w:val="none" w:sz="0" w:space="0" w:color="FFFFFF"/>
                  </w:divBdr>
                </w:div>
                <w:div w:id="1740444669">
                  <w:marLeft w:val="0"/>
                  <w:marRight w:val="0"/>
                  <w:marTop w:val="0"/>
                  <w:marBottom w:val="0"/>
                  <w:divBdr>
                    <w:top w:val="none" w:sz="0" w:space="0" w:color="auto"/>
                    <w:left w:val="none" w:sz="0" w:space="0" w:color="auto"/>
                    <w:bottom w:val="none" w:sz="0" w:space="0" w:color="auto"/>
                    <w:right w:val="none" w:sz="0" w:space="0" w:color="auto"/>
                  </w:divBdr>
                </w:div>
                <w:div w:id="115475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820752">
          <w:marLeft w:val="0"/>
          <w:marRight w:val="0"/>
          <w:marTop w:val="0"/>
          <w:marBottom w:val="150"/>
          <w:divBdr>
            <w:top w:val="none" w:sz="0" w:space="0" w:color="auto"/>
            <w:left w:val="none" w:sz="0" w:space="0" w:color="auto"/>
            <w:bottom w:val="none" w:sz="0" w:space="0" w:color="auto"/>
            <w:right w:val="none" w:sz="0" w:space="0" w:color="auto"/>
          </w:divBdr>
          <w:divsChild>
            <w:div w:id="216163778">
              <w:marLeft w:val="0"/>
              <w:marRight w:val="0"/>
              <w:marTop w:val="0"/>
              <w:marBottom w:val="300"/>
              <w:divBdr>
                <w:top w:val="single" w:sz="6" w:space="0" w:color="FFFFFF"/>
                <w:left w:val="single" w:sz="6" w:space="0" w:color="FFFFFF"/>
                <w:bottom w:val="single" w:sz="6" w:space="0" w:color="FFFFFF"/>
                <w:right w:val="single" w:sz="6" w:space="0" w:color="FFFFFF"/>
              </w:divBdr>
              <w:divsChild>
                <w:div w:id="754936520">
                  <w:marLeft w:val="0"/>
                  <w:marRight w:val="0"/>
                  <w:marTop w:val="0"/>
                  <w:marBottom w:val="0"/>
                  <w:divBdr>
                    <w:top w:val="none" w:sz="0" w:space="0" w:color="FFFFFF"/>
                    <w:left w:val="none" w:sz="0" w:space="0" w:color="FFFFFF"/>
                    <w:bottom w:val="single" w:sz="6" w:space="0" w:color="FFFFFF"/>
                    <w:right w:val="none" w:sz="0" w:space="0" w:color="FFFFFF"/>
                  </w:divBdr>
                </w:div>
                <w:div w:id="898056454">
                  <w:marLeft w:val="0"/>
                  <w:marRight w:val="0"/>
                  <w:marTop w:val="0"/>
                  <w:marBottom w:val="0"/>
                  <w:divBdr>
                    <w:top w:val="none" w:sz="0" w:space="0" w:color="auto"/>
                    <w:left w:val="none" w:sz="0" w:space="0" w:color="auto"/>
                    <w:bottom w:val="none" w:sz="0" w:space="0" w:color="auto"/>
                    <w:right w:val="none" w:sz="0" w:space="0" w:color="auto"/>
                  </w:divBdr>
                </w:div>
                <w:div w:id="14079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246369">
          <w:marLeft w:val="0"/>
          <w:marRight w:val="0"/>
          <w:marTop w:val="0"/>
          <w:marBottom w:val="150"/>
          <w:divBdr>
            <w:top w:val="none" w:sz="0" w:space="0" w:color="auto"/>
            <w:left w:val="none" w:sz="0" w:space="0" w:color="auto"/>
            <w:bottom w:val="none" w:sz="0" w:space="0" w:color="auto"/>
            <w:right w:val="none" w:sz="0" w:space="0" w:color="auto"/>
          </w:divBdr>
          <w:divsChild>
            <w:div w:id="200552503">
              <w:marLeft w:val="0"/>
              <w:marRight w:val="0"/>
              <w:marTop w:val="0"/>
              <w:marBottom w:val="300"/>
              <w:divBdr>
                <w:top w:val="single" w:sz="6" w:space="0" w:color="FFFFFF"/>
                <w:left w:val="single" w:sz="6" w:space="0" w:color="FFFFFF"/>
                <w:bottom w:val="single" w:sz="6" w:space="0" w:color="FFFFFF"/>
                <w:right w:val="single" w:sz="6" w:space="0" w:color="FFFFFF"/>
              </w:divBdr>
              <w:divsChild>
                <w:div w:id="1082221032">
                  <w:marLeft w:val="0"/>
                  <w:marRight w:val="0"/>
                  <w:marTop w:val="0"/>
                  <w:marBottom w:val="0"/>
                  <w:divBdr>
                    <w:top w:val="none" w:sz="0" w:space="0" w:color="FFFFFF"/>
                    <w:left w:val="none" w:sz="0" w:space="0" w:color="FFFFFF"/>
                    <w:bottom w:val="single" w:sz="6" w:space="0" w:color="FFFFFF"/>
                    <w:right w:val="none" w:sz="0" w:space="0" w:color="FFFFFF"/>
                  </w:divBdr>
                </w:div>
                <w:div w:id="150189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027445">
      <w:bodyDiv w:val="1"/>
      <w:marLeft w:val="0"/>
      <w:marRight w:val="0"/>
      <w:marTop w:val="0"/>
      <w:marBottom w:val="0"/>
      <w:divBdr>
        <w:top w:val="none" w:sz="0" w:space="0" w:color="auto"/>
        <w:left w:val="none" w:sz="0" w:space="0" w:color="auto"/>
        <w:bottom w:val="none" w:sz="0" w:space="0" w:color="auto"/>
        <w:right w:val="none" w:sz="0" w:space="0" w:color="auto"/>
      </w:divBdr>
      <w:divsChild>
        <w:div w:id="1638221758">
          <w:marLeft w:val="0"/>
          <w:marRight w:val="0"/>
          <w:marTop w:val="0"/>
          <w:marBottom w:val="0"/>
          <w:divBdr>
            <w:top w:val="none" w:sz="0" w:space="0" w:color="auto"/>
            <w:left w:val="none" w:sz="0" w:space="0" w:color="auto"/>
            <w:bottom w:val="none" w:sz="0" w:space="0" w:color="auto"/>
            <w:right w:val="none" w:sz="0" w:space="0" w:color="auto"/>
          </w:divBdr>
          <w:divsChild>
            <w:div w:id="1840074783">
              <w:marLeft w:val="0"/>
              <w:marRight w:val="0"/>
              <w:marTop w:val="0"/>
              <w:marBottom w:val="0"/>
              <w:divBdr>
                <w:top w:val="none" w:sz="0" w:space="0" w:color="auto"/>
                <w:left w:val="none" w:sz="0" w:space="0" w:color="auto"/>
                <w:bottom w:val="none" w:sz="0" w:space="0" w:color="auto"/>
                <w:right w:val="none" w:sz="0" w:space="0" w:color="auto"/>
              </w:divBdr>
              <w:divsChild>
                <w:div w:id="2033917870">
                  <w:marLeft w:val="0"/>
                  <w:marRight w:val="0"/>
                  <w:marTop w:val="0"/>
                  <w:marBottom w:val="0"/>
                  <w:divBdr>
                    <w:top w:val="none" w:sz="0" w:space="0" w:color="auto"/>
                    <w:left w:val="none" w:sz="0" w:space="0" w:color="auto"/>
                    <w:bottom w:val="none" w:sz="0" w:space="0" w:color="auto"/>
                    <w:right w:val="none" w:sz="0" w:space="0" w:color="auto"/>
                  </w:divBdr>
                  <w:divsChild>
                    <w:div w:id="324018772">
                      <w:marLeft w:val="0"/>
                      <w:marRight w:val="0"/>
                      <w:marTop w:val="0"/>
                      <w:marBottom w:val="0"/>
                      <w:divBdr>
                        <w:top w:val="none" w:sz="0" w:space="0" w:color="auto"/>
                        <w:left w:val="none" w:sz="0" w:space="0" w:color="auto"/>
                        <w:bottom w:val="none" w:sz="0" w:space="0" w:color="auto"/>
                        <w:right w:val="none" w:sz="0" w:space="0" w:color="auto"/>
                      </w:divBdr>
                      <w:divsChild>
                        <w:div w:id="541476896">
                          <w:marLeft w:val="0"/>
                          <w:marRight w:val="0"/>
                          <w:marTop w:val="0"/>
                          <w:marBottom w:val="0"/>
                          <w:divBdr>
                            <w:top w:val="none" w:sz="0" w:space="0" w:color="auto"/>
                            <w:left w:val="none" w:sz="0" w:space="0" w:color="auto"/>
                            <w:bottom w:val="none" w:sz="0" w:space="0" w:color="auto"/>
                            <w:right w:val="none" w:sz="0" w:space="0" w:color="auto"/>
                          </w:divBdr>
                          <w:divsChild>
                            <w:div w:id="1932347534">
                              <w:marLeft w:val="0"/>
                              <w:marRight w:val="0"/>
                              <w:marTop w:val="0"/>
                              <w:marBottom w:val="0"/>
                              <w:divBdr>
                                <w:top w:val="none" w:sz="0" w:space="0" w:color="auto"/>
                                <w:left w:val="none" w:sz="0" w:space="0" w:color="auto"/>
                                <w:bottom w:val="none" w:sz="0" w:space="0" w:color="auto"/>
                                <w:right w:val="none" w:sz="0" w:space="0" w:color="auto"/>
                              </w:divBdr>
                              <w:divsChild>
                                <w:div w:id="1337027855">
                                  <w:marLeft w:val="0"/>
                                  <w:marRight w:val="0"/>
                                  <w:marTop w:val="0"/>
                                  <w:marBottom w:val="0"/>
                                  <w:divBdr>
                                    <w:top w:val="none" w:sz="0" w:space="0" w:color="auto"/>
                                    <w:left w:val="none" w:sz="0" w:space="0" w:color="auto"/>
                                    <w:bottom w:val="none" w:sz="0" w:space="0" w:color="auto"/>
                                    <w:right w:val="none" w:sz="0" w:space="0" w:color="auto"/>
                                  </w:divBdr>
                                  <w:divsChild>
                                    <w:div w:id="1759904463">
                                      <w:marLeft w:val="0"/>
                                      <w:marRight w:val="0"/>
                                      <w:marTop w:val="0"/>
                                      <w:marBottom w:val="0"/>
                                      <w:divBdr>
                                        <w:top w:val="none" w:sz="0" w:space="0" w:color="auto"/>
                                        <w:left w:val="none" w:sz="0" w:space="0" w:color="auto"/>
                                        <w:bottom w:val="none" w:sz="0" w:space="0" w:color="auto"/>
                                        <w:right w:val="none" w:sz="0" w:space="0" w:color="auto"/>
                                      </w:divBdr>
                                      <w:divsChild>
                                        <w:div w:id="276640394">
                                          <w:marLeft w:val="0"/>
                                          <w:marRight w:val="0"/>
                                          <w:marTop w:val="0"/>
                                          <w:marBottom w:val="0"/>
                                          <w:divBdr>
                                            <w:top w:val="none" w:sz="0" w:space="0" w:color="auto"/>
                                            <w:left w:val="none" w:sz="0" w:space="0" w:color="auto"/>
                                            <w:bottom w:val="none" w:sz="0" w:space="0" w:color="auto"/>
                                            <w:right w:val="none" w:sz="0" w:space="0" w:color="auto"/>
                                          </w:divBdr>
                                          <w:divsChild>
                                            <w:div w:id="550656831">
                                              <w:marLeft w:val="0"/>
                                              <w:marRight w:val="0"/>
                                              <w:marTop w:val="0"/>
                                              <w:marBottom w:val="0"/>
                                              <w:divBdr>
                                                <w:top w:val="single" w:sz="4" w:space="0" w:color="F5F5F5"/>
                                                <w:left w:val="single" w:sz="4" w:space="0" w:color="F5F5F5"/>
                                                <w:bottom w:val="single" w:sz="4" w:space="0" w:color="F5F5F5"/>
                                                <w:right w:val="single" w:sz="4" w:space="0" w:color="F5F5F5"/>
                                              </w:divBdr>
                                              <w:divsChild>
                                                <w:div w:id="1111784431">
                                                  <w:marLeft w:val="0"/>
                                                  <w:marRight w:val="0"/>
                                                  <w:marTop w:val="0"/>
                                                  <w:marBottom w:val="0"/>
                                                  <w:divBdr>
                                                    <w:top w:val="none" w:sz="0" w:space="0" w:color="auto"/>
                                                    <w:left w:val="none" w:sz="0" w:space="0" w:color="auto"/>
                                                    <w:bottom w:val="none" w:sz="0" w:space="0" w:color="auto"/>
                                                    <w:right w:val="none" w:sz="0" w:space="0" w:color="auto"/>
                                                  </w:divBdr>
                                                  <w:divsChild>
                                                    <w:div w:id="75983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65532484">
      <w:bodyDiv w:val="1"/>
      <w:marLeft w:val="0"/>
      <w:marRight w:val="0"/>
      <w:marTop w:val="0"/>
      <w:marBottom w:val="0"/>
      <w:divBdr>
        <w:top w:val="none" w:sz="0" w:space="0" w:color="auto"/>
        <w:left w:val="none" w:sz="0" w:space="0" w:color="auto"/>
        <w:bottom w:val="none" w:sz="0" w:space="0" w:color="auto"/>
        <w:right w:val="none" w:sz="0" w:space="0" w:color="auto"/>
      </w:divBdr>
    </w:div>
    <w:div w:id="1565608006">
      <w:bodyDiv w:val="1"/>
      <w:marLeft w:val="0"/>
      <w:marRight w:val="0"/>
      <w:marTop w:val="0"/>
      <w:marBottom w:val="0"/>
      <w:divBdr>
        <w:top w:val="none" w:sz="0" w:space="0" w:color="auto"/>
        <w:left w:val="none" w:sz="0" w:space="0" w:color="auto"/>
        <w:bottom w:val="none" w:sz="0" w:space="0" w:color="auto"/>
        <w:right w:val="none" w:sz="0" w:space="0" w:color="auto"/>
      </w:divBdr>
      <w:divsChild>
        <w:div w:id="41172587">
          <w:marLeft w:val="0"/>
          <w:marRight w:val="0"/>
          <w:marTop w:val="0"/>
          <w:marBottom w:val="150"/>
          <w:divBdr>
            <w:top w:val="none" w:sz="0" w:space="0" w:color="auto"/>
            <w:left w:val="none" w:sz="0" w:space="0" w:color="auto"/>
            <w:bottom w:val="none" w:sz="0" w:space="0" w:color="auto"/>
            <w:right w:val="none" w:sz="0" w:space="0" w:color="auto"/>
          </w:divBdr>
          <w:divsChild>
            <w:div w:id="1749812531">
              <w:marLeft w:val="0"/>
              <w:marRight w:val="0"/>
              <w:marTop w:val="0"/>
              <w:marBottom w:val="300"/>
              <w:divBdr>
                <w:top w:val="single" w:sz="6" w:space="0" w:color="FFFFFF"/>
                <w:left w:val="single" w:sz="6" w:space="0" w:color="FFFFFF"/>
                <w:bottom w:val="single" w:sz="6" w:space="0" w:color="FFFFFF"/>
                <w:right w:val="single" w:sz="6" w:space="0" w:color="FFFFFF"/>
              </w:divBdr>
              <w:divsChild>
                <w:div w:id="601034814">
                  <w:marLeft w:val="0"/>
                  <w:marRight w:val="0"/>
                  <w:marTop w:val="0"/>
                  <w:marBottom w:val="0"/>
                  <w:divBdr>
                    <w:top w:val="none" w:sz="0" w:space="0" w:color="auto"/>
                    <w:left w:val="none" w:sz="0" w:space="0" w:color="auto"/>
                    <w:bottom w:val="none" w:sz="0" w:space="0" w:color="auto"/>
                    <w:right w:val="none" w:sz="0" w:space="0" w:color="auto"/>
                  </w:divBdr>
                </w:div>
                <w:div w:id="103619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691484">
          <w:marLeft w:val="0"/>
          <w:marRight w:val="0"/>
          <w:marTop w:val="0"/>
          <w:marBottom w:val="150"/>
          <w:divBdr>
            <w:top w:val="none" w:sz="0" w:space="0" w:color="auto"/>
            <w:left w:val="none" w:sz="0" w:space="0" w:color="auto"/>
            <w:bottom w:val="none" w:sz="0" w:space="0" w:color="auto"/>
            <w:right w:val="none" w:sz="0" w:space="0" w:color="auto"/>
          </w:divBdr>
          <w:divsChild>
            <w:div w:id="226844268">
              <w:marLeft w:val="0"/>
              <w:marRight w:val="0"/>
              <w:marTop w:val="0"/>
              <w:marBottom w:val="300"/>
              <w:divBdr>
                <w:top w:val="single" w:sz="6" w:space="0" w:color="FFFFFF"/>
                <w:left w:val="single" w:sz="6" w:space="0" w:color="FFFFFF"/>
                <w:bottom w:val="single" w:sz="6" w:space="0" w:color="FFFFFF"/>
                <w:right w:val="single" w:sz="6" w:space="0" w:color="FFFFFF"/>
              </w:divBdr>
              <w:divsChild>
                <w:div w:id="533929303">
                  <w:marLeft w:val="0"/>
                  <w:marRight w:val="0"/>
                  <w:marTop w:val="0"/>
                  <w:marBottom w:val="0"/>
                  <w:divBdr>
                    <w:top w:val="none" w:sz="0" w:space="0" w:color="FFFFFF"/>
                    <w:left w:val="none" w:sz="0" w:space="0" w:color="FFFFFF"/>
                    <w:bottom w:val="single" w:sz="6" w:space="0" w:color="FFFFFF"/>
                    <w:right w:val="none" w:sz="0" w:space="0" w:color="FFFFFF"/>
                  </w:divBdr>
                </w:div>
                <w:div w:id="722338965">
                  <w:marLeft w:val="0"/>
                  <w:marRight w:val="0"/>
                  <w:marTop w:val="0"/>
                  <w:marBottom w:val="0"/>
                  <w:divBdr>
                    <w:top w:val="none" w:sz="0" w:space="0" w:color="auto"/>
                    <w:left w:val="none" w:sz="0" w:space="0" w:color="auto"/>
                    <w:bottom w:val="none" w:sz="0" w:space="0" w:color="auto"/>
                    <w:right w:val="none" w:sz="0" w:space="0" w:color="auto"/>
                  </w:divBdr>
                </w:div>
                <w:div w:id="57717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371060">
          <w:marLeft w:val="0"/>
          <w:marRight w:val="0"/>
          <w:marTop w:val="0"/>
          <w:marBottom w:val="150"/>
          <w:divBdr>
            <w:top w:val="none" w:sz="0" w:space="0" w:color="auto"/>
            <w:left w:val="none" w:sz="0" w:space="0" w:color="auto"/>
            <w:bottom w:val="none" w:sz="0" w:space="0" w:color="auto"/>
            <w:right w:val="none" w:sz="0" w:space="0" w:color="auto"/>
          </w:divBdr>
          <w:divsChild>
            <w:div w:id="154761592">
              <w:marLeft w:val="0"/>
              <w:marRight w:val="0"/>
              <w:marTop w:val="0"/>
              <w:marBottom w:val="300"/>
              <w:divBdr>
                <w:top w:val="single" w:sz="6" w:space="0" w:color="FFFFFF"/>
                <w:left w:val="single" w:sz="6" w:space="0" w:color="FFFFFF"/>
                <w:bottom w:val="single" w:sz="6" w:space="0" w:color="FFFFFF"/>
                <w:right w:val="single" w:sz="6" w:space="0" w:color="FFFFFF"/>
              </w:divBdr>
              <w:divsChild>
                <w:div w:id="294992915">
                  <w:marLeft w:val="0"/>
                  <w:marRight w:val="0"/>
                  <w:marTop w:val="0"/>
                  <w:marBottom w:val="0"/>
                  <w:divBdr>
                    <w:top w:val="none" w:sz="0" w:space="0" w:color="FFFFFF"/>
                    <w:left w:val="none" w:sz="0" w:space="0" w:color="FFFFFF"/>
                    <w:bottom w:val="single" w:sz="6" w:space="0" w:color="FFFFFF"/>
                    <w:right w:val="none" w:sz="0" w:space="0" w:color="FFFFFF"/>
                  </w:divBdr>
                </w:div>
                <w:div w:id="1090934115">
                  <w:marLeft w:val="0"/>
                  <w:marRight w:val="0"/>
                  <w:marTop w:val="0"/>
                  <w:marBottom w:val="0"/>
                  <w:divBdr>
                    <w:top w:val="none" w:sz="0" w:space="0" w:color="auto"/>
                    <w:left w:val="none" w:sz="0" w:space="0" w:color="auto"/>
                    <w:bottom w:val="none" w:sz="0" w:space="0" w:color="auto"/>
                    <w:right w:val="none" w:sz="0" w:space="0" w:color="auto"/>
                  </w:divBdr>
                </w:div>
                <w:div w:id="59074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839185">
          <w:marLeft w:val="0"/>
          <w:marRight w:val="0"/>
          <w:marTop w:val="0"/>
          <w:marBottom w:val="150"/>
          <w:divBdr>
            <w:top w:val="none" w:sz="0" w:space="0" w:color="auto"/>
            <w:left w:val="none" w:sz="0" w:space="0" w:color="auto"/>
            <w:bottom w:val="none" w:sz="0" w:space="0" w:color="auto"/>
            <w:right w:val="none" w:sz="0" w:space="0" w:color="auto"/>
          </w:divBdr>
          <w:divsChild>
            <w:div w:id="1498644101">
              <w:marLeft w:val="0"/>
              <w:marRight w:val="0"/>
              <w:marTop w:val="0"/>
              <w:marBottom w:val="300"/>
              <w:divBdr>
                <w:top w:val="single" w:sz="6" w:space="0" w:color="FFFFFF"/>
                <w:left w:val="single" w:sz="6" w:space="0" w:color="FFFFFF"/>
                <w:bottom w:val="single" w:sz="6" w:space="0" w:color="FFFFFF"/>
                <w:right w:val="single" w:sz="6" w:space="0" w:color="FFFFFF"/>
              </w:divBdr>
              <w:divsChild>
                <w:div w:id="1096898063">
                  <w:marLeft w:val="0"/>
                  <w:marRight w:val="0"/>
                  <w:marTop w:val="0"/>
                  <w:marBottom w:val="0"/>
                  <w:divBdr>
                    <w:top w:val="none" w:sz="0" w:space="0" w:color="FFFFFF"/>
                    <w:left w:val="none" w:sz="0" w:space="0" w:color="FFFFFF"/>
                    <w:bottom w:val="single" w:sz="6" w:space="0" w:color="FFFFFF"/>
                    <w:right w:val="none" w:sz="0" w:space="0" w:color="FFFFFF"/>
                  </w:divBdr>
                </w:div>
                <w:div w:id="590436957">
                  <w:marLeft w:val="0"/>
                  <w:marRight w:val="0"/>
                  <w:marTop w:val="0"/>
                  <w:marBottom w:val="0"/>
                  <w:divBdr>
                    <w:top w:val="none" w:sz="0" w:space="0" w:color="auto"/>
                    <w:left w:val="none" w:sz="0" w:space="0" w:color="auto"/>
                    <w:bottom w:val="none" w:sz="0" w:space="0" w:color="auto"/>
                    <w:right w:val="none" w:sz="0" w:space="0" w:color="auto"/>
                  </w:divBdr>
                </w:div>
                <w:div w:id="872035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064007">
          <w:marLeft w:val="0"/>
          <w:marRight w:val="0"/>
          <w:marTop w:val="0"/>
          <w:marBottom w:val="150"/>
          <w:divBdr>
            <w:top w:val="none" w:sz="0" w:space="0" w:color="auto"/>
            <w:left w:val="none" w:sz="0" w:space="0" w:color="auto"/>
            <w:bottom w:val="none" w:sz="0" w:space="0" w:color="auto"/>
            <w:right w:val="none" w:sz="0" w:space="0" w:color="auto"/>
          </w:divBdr>
          <w:divsChild>
            <w:div w:id="812676623">
              <w:marLeft w:val="0"/>
              <w:marRight w:val="0"/>
              <w:marTop w:val="0"/>
              <w:marBottom w:val="300"/>
              <w:divBdr>
                <w:top w:val="single" w:sz="6" w:space="0" w:color="FFFFFF"/>
                <w:left w:val="single" w:sz="6" w:space="0" w:color="FFFFFF"/>
                <w:bottom w:val="single" w:sz="6" w:space="0" w:color="FFFFFF"/>
                <w:right w:val="single" w:sz="6" w:space="0" w:color="FFFFFF"/>
              </w:divBdr>
              <w:divsChild>
                <w:div w:id="1840344377">
                  <w:marLeft w:val="0"/>
                  <w:marRight w:val="0"/>
                  <w:marTop w:val="0"/>
                  <w:marBottom w:val="0"/>
                  <w:divBdr>
                    <w:top w:val="none" w:sz="0" w:space="0" w:color="FFFFFF"/>
                    <w:left w:val="none" w:sz="0" w:space="0" w:color="FFFFFF"/>
                    <w:bottom w:val="single" w:sz="6" w:space="0" w:color="FFFFFF"/>
                    <w:right w:val="none" w:sz="0" w:space="0" w:color="FFFFFF"/>
                  </w:divBdr>
                </w:div>
                <w:div w:id="1010335438">
                  <w:marLeft w:val="0"/>
                  <w:marRight w:val="0"/>
                  <w:marTop w:val="0"/>
                  <w:marBottom w:val="0"/>
                  <w:divBdr>
                    <w:top w:val="none" w:sz="0" w:space="0" w:color="auto"/>
                    <w:left w:val="none" w:sz="0" w:space="0" w:color="auto"/>
                    <w:bottom w:val="none" w:sz="0" w:space="0" w:color="auto"/>
                    <w:right w:val="none" w:sz="0" w:space="0" w:color="auto"/>
                  </w:divBdr>
                </w:div>
                <w:div w:id="198955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676756">
      <w:bodyDiv w:val="1"/>
      <w:marLeft w:val="0"/>
      <w:marRight w:val="0"/>
      <w:marTop w:val="0"/>
      <w:marBottom w:val="0"/>
      <w:divBdr>
        <w:top w:val="none" w:sz="0" w:space="0" w:color="auto"/>
        <w:left w:val="none" w:sz="0" w:space="0" w:color="auto"/>
        <w:bottom w:val="none" w:sz="0" w:space="0" w:color="auto"/>
        <w:right w:val="none" w:sz="0" w:space="0" w:color="auto"/>
      </w:divBdr>
    </w:div>
    <w:div w:id="1565723290">
      <w:bodyDiv w:val="1"/>
      <w:marLeft w:val="0"/>
      <w:marRight w:val="0"/>
      <w:marTop w:val="0"/>
      <w:marBottom w:val="0"/>
      <w:divBdr>
        <w:top w:val="none" w:sz="0" w:space="0" w:color="auto"/>
        <w:left w:val="none" w:sz="0" w:space="0" w:color="auto"/>
        <w:bottom w:val="none" w:sz="0" w:space="0" w:color="auto"/>
        <w:right w:val="none" w:sz="0" w:space="0" w:color="auto"/>
      </w:divBdr>
      <w:divsChild>
        <w:div w:id="1289314390">
          <w:marLeft w:val="0"/>
          <w:marRight w:val="0"/>
          <w:marTop w:val="0"/>
          <w:marBottom w:val="0"/>
          <w:divBdr>
            <w:top w:val="none" w:sz="0" w:space="0" w:color="auto"/>
            <w:left w:val="none" w:sz="0" w:space="0" w:color="auto"/>
            <w:bottom w:val="none" w:sz="0" w:space="0" w:color="auto"/>
            <w:right w:val="none" w:sz="0" w:space="0" w:color="auto"/>
          </w:divBdr>
        </w:div>
      </w:divsChild>
    </w:div>
    <w:div w:id="1566333102">
      <w:bodyDiv w:val="1"/>
      <w:marLeft w:val="0"/>
      <w:marRight w:val="0"/>
      <w:marTop w:val="0"/>
      <w:marBottom w:val="0"/>
      <w:divBdr>
        <w:top w:val="none" w:sz="0" w:space="0" w:color="auto"/>
        <w:left w:val="none" w:sz="0" w:space="0" w:color="auto"/>
        <w:bottom w:val="none" w:sz="0" w:space="0" w:color="auto"/>
        <w:right w:val="none" w:sz="0" w:space="0" w:color="auto"/>
      </w:divBdr>
      <w:divsChild>
        <w:div w:id="736707524">
          <w:marLeft w:val="0"/>
          <w:marRight w:val="0"/>
          <w:marTop w:val="0"/>
          <w:marBottom w:val="0"/>
          <w:divBdr>
            <w:top w:val="none" w:sz="0" w:space="0" w:color="auto"/>
            <w:left w:val="none" w:sz="0" w:space="0" w:color="auto"/>
            <w:bottom w:val="none" w:sz="0" w:space="0" w:color="auto"/>
            <w:right w:val="none" w:sz="0" w:space="0" w:color="auto"/>
          </w:divBdr>
        </w:div>
      </w:divsChild>
    </w:div>
    <w:div w:id="1566377653">
      <w:bodyDiv w:val="1"/>
      <w:marLeft w:val="0"/>
      <w:marRight w:val="0"/>
      <w:marTop w:val="0"/>
      <w:marBottom w:val="0"/>
      <w:divBdr>
        <w:top w:val="none" w:sz="0" w:space="0" w:color="auto"/>
        <w:left w:val="none" w:sz="0" w:space="0" w:color="auto"/>
        <w:bottom w:val="none" w:sz="0" w:space="0" w:color="auto"/>
        <w:right w:val="none" w:sz="0" w:space="0" w:color="auto"/>
      </w:divBdr>
      <w:divsChild>
        <w:div w:id="1830441951">
          <w:marLeft w:val="0"/>
          <w:marRight w:val="0"/>
          <w:marTop w:val="0"/>
          <w:marBottom w:val="150"/>
          <w:divBdr>
            <w:top w:val="none" w:sz="0" w:space="0" w:color="auto"/>
            <w:left w:val="none" w:sz="0" w:space="0" w:color="auto"/>
            <w:bottom w:val="none" w:sz="0" w:space="0" w:color="auto"/>
            <w:right w:val="none" w:sz="0" w:space="0" w:color="auto"/>
          </w:divBdr>
          <w:divsChild>
            <w:div w:id="1057818978">
              <w:marLeft w:val="0"/>
              <w:marRight w:val="0"/>
              <w:marTop w:val="0"/>
              <w:marBottom w:val="300"/>
              <w:divBdr>
                <w:top w:val="single" w:sz="6" w:space="0" w:color="FFFFFF"/>
                <w:left w:val="single" w:sz="6" w:space="0" w:color="FFFFFF"/>
                <w:bottom w:val="single" w:sz="6" w:space="0" w:color="FFFFFF"/>
                <w:right w:val="single" w:sz="6" w:space="0" w:color="FFFFFF"/>
              </w:divBdr>
              <w:divsChild>
                <w:div w:id="1342052262">
                  <w:marLeft w:val="0"/>
                  <w:marRight w:val="0"/>
                  <w:marTop w:val="0"/>
                  <w:marBottom w:val="0"/>
                  <w:divBdr>
                    <w:top w:val="none" w:sz="0" w:space="0" w:color="auto"/>
                    <w:left w:val="none" w:sz="0" w:space="0" w:color="auto"/>
                    <w:bottom w:val="none" w:sz="0" w:space="0" w:color="auto"/>
                    <w:right w:val="none" w:sz="0" w:space="0" w:color="auto"/>
                  </w:divBdr>
                </w:div>
                <w:div w:id="30424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318006">
          <w:marLeft w:val="0"/>
          <w:marRight w:val="0"/>
          <w:marTop w:val="0"/>
          <w:marBottom w:val="150"/>
          <w:divBdr>
            <w:top w:val="none" w:sz="0" w:space="0" w:color="auto"/>
            <w:left w:val="none" w:sz="0" w:space="0" w:color="auto"/>
            <w:bottom w:val="none" w:sz="0" w:space="0" w:color="auto"/>
            <w:right w:val="none" w:sz="0" w:space="0" w:color="auto"/>
          </w:divBdr>
          <w:divsChild>
            <w:div w:id="1328172158">
              <w:marLeft w:val="0"/>
              <w:marRight w:val="0"/>
              <w:marTop w:val="0"/>
              <w:marBottom w:val="300"/>
              <w:divBdr>
                <w:top w:val="single" w:sz="6" w:space="0" w:color="FFFFFF"/>
                <w:left w:val="single" w:sz="6" w:space="0" w:color="FFFFFF"/>
                <w:bottom w:val="single" w:sz="6" w:space="0" w:color="FFFFFF"/>
                <w:right w:val="single" w:sz="6" w:space="0" w:color="FFFFFF"/>
              </w:divBdr>
              <w:divsChild>
                <w:div w:id="540481384">
                  <w:marLeft w:val="0"/>
                  <w:marRight w:val="0"/>
                  <w:marTop w:val="0"/>
                  <w:marBottom w:val="0"/>
                  <w:divBdr>
                    <w:top w:val="none" w:sz="0" w:space="0" w:color="FFFFFF"/>
                    <w:left w:val="none" w:sz="0" w:space="0" w:color="FFFFFF"/>
                    <w:bottom w:val="single" w:sz="6" w:space="0" w:color="FFFFFF"/>
                    <w:right w:val="none" w:sz="0" w:space="0" w:color="FFFFFF"/>
                  </w:divBdr>
                </w:div>
                <w:div w:id="227349700">
                  <w:marLeft w:val="0"/>
                  <w:marRight w:val="0"/>
                  <w:marTop w:val="0"/>
                  <w:marBottom w:val="0"/>
                  <w:divBdr>
                    <w:top w:val="none" w:sz="0" w:space="0" w:color="auto"/>
                    <w:left w:val="none" w:sz="0" w:space="0" w:color="auto"/>
                    <w:bottom w:val="none" w:sz="0" w:space="0" w:color="auto"/>
                    <w:right w:val="none" w:sz="0" w:space="0" w:color="auto"/>
                  </w:divBdr>
                </w:div>
                <w:div w:id="76010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573072">
          <w:marLeft w:val="0"/>
          <w:marRight w:val="0"/>
          <w:marTop w:val="0"/>
          <w:marBottom w:val="150"/>
          <w:divBdr>
            <w:top w:val="none" w:sz="0" w:space="0" w:color="auto"/>
            <w:left w:val="none" w:sz="0" w:space="0" w:color="auto"/>
            <w:bottom w:val="none" w:sz="0" w:space="0" w:color="auto"/>
            <w:right w:val="none" w:sz="0" w:space="0" w:color="auto"/>
          </w:divBdr>
          <w:divsChild>
            <w:div w:id="1417744813">
              <w:marLeft w:val="0"/>
              <w:marRight w:val="0"/>
              <w:marTop w:val="0"/>
              <w:marBottom w:val="300"/>
              <w:divBdr>
                <w:top w:val="single" w:sz="6" w:space="0" w:color="FFFFFF"/>
                <w:left w:val="single" w:sz="6" w:space="0" w:color="FFFFFF"/>
                <w:bottom w:val="single" w:sz="6" w:space="0" w:color="FFFFFF"/>
                <w:right w:val="single" w:sz="6" w:space="0" w:color="FFFFFF"/>
              </w:divBdr>
              <w:divsChild>
                <w:div w:id="1700887207">
                  <w:marLeft w:val="0"/>
                  <w:marRight w:val="0"/>
                  <w:marTop w:val="0"/>
                  <w:marBottom w:val="0"/>
                  <w:divBdr>
                    <w:top w:val="none" w:sz="0" w:space="0" w:color="FFFFFF"/>
                    <w:left w:val="none" w:sz="0" w:space="0" w:color="FFFFFF"/>
                    <w:bottom w:val="single" w:sz="6" w:space="0" w:color="FFFFFF"/>
                    <w:right w:val="none" w:sz="0" w:space="0" w:color="FFFFFF"/>
                  </w:divBdr>
                </w:div>
                <w:div w:id="280384563">
                  <w:marLeft w:val="0"/>
                  <w:marRight w:val="0"/>
                  <w:marTop w:val="0"/>
                  <w:marBottom w:val="0"/>
                  <w:divBdr>
                    <w:top w:val="none" w:sz="0" w:space="0" w:color="auto"/>
                    <w:left w:val="none" w:sz="0" w:space="0" w:color="auto"/>
                    <w:bottom w:val="none" w:sz="0" w:space="0" w:color="auto"/>
                    <w:right w:val="none" w:sz="0" w:space="0" w:color="auto"/>
                  </w:divBdr>
                </w:div>
                <w:div w:id="483278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577254">
          <w:marLeft w:val="0"/>
          <w:marRight w:val="0"/>
          <w:marTop w:val="0"/>
          <w:marBottom w:val="150"/>
          <w:divBdr>
            <w:top w:val="none" w:sz="0" w:space="0" w:color="auto"/>
            <w:left w:val="none" w:sz="0" w:space="0" w:color="auto"/>
            <w:bottom w:val="none" w:sz="0" w:space="0" w:color="auto"/>
            <w:right w:val="none" w:sz="0" w:space="0" w:color="auto"/>
          </w:divBdr>
          <w:divsChild>
            <w:div w:id="1949458458">
              <w:marLeft w:val="0"/>
              <w:marRight w:val="0"/>
              <w:marTop w:val="0"/>
              <w:marBottom w:val="300"/>
              <w:divBdr>
                <w:top w:val="single" w:sz="6" w:space="0" w:color="FFFFFF"/>
                <w:left w:val="single" w:sz="6" w:space="0" w:color="FFFFFF"/>
                <w:bottom w:val="single" w:sz="6" w:space="0" w:color="FFFFFF"/>
                <w:right w:val="single" w:sz="6" w:space="0" w:color="FFFFFF"/>
              </w:divBdr>
              <w:divsChild>
                <w:div w:id="1856383349">
                  <w:marLeft w:val="0"/>
                  <w:marRight w:val="0"/>
                  <w:marTop w:val="0"/>
                  <w:marBottom w:val="0"/>
                  <w:divBdr>
                    <w:top w:val="none" w:sz="0" w:space="0" w:color="FFFFFF"/>
                    <w:left w:val="none" w:sz="0" w:space="0" w:color="FFFFFF"/>
                    <w:bottom w:val="single" w:sz="6" w:space="0" w:color="FFFFFF"/>
                    <w:right w:val="none" w:sz="0" w:space="0" w:color="FFFFFF"/>
                  </w:divBdr>
                </w:div>
                <w:div w:id="319509510">
                  <w:marLeft w:val="0"/>
                  <w:marRight w:val="0"/>
                  <w:marTop w:val="0"/>
                  <w:marBottom w:val="0"/>
                  <w:divBdr>
                    <w:top w:val="none" w:sz="0" w:space="0" w:color="auto"/>
                    <w:left w:val="none" w:sz="0" w:space="0" w:color="auto"/>
                    <w:bottom w:val="none" w:sz="0" w:space="0" w:color="auto"/>
                    <w:right w:val="none" w:sz="0" w:space="0" w:color="auto"/>
                  </w:divBdr>
                </w:div>
                <w:div w:id="4649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25508">
          <w:marLeft w:val="0"/>
          <w:marRight w:val="0"/>
          <w:marTop w:val="0"/>
          <w:marBottom w:val="150"/>
          <w:divBdr>
            <w:top w:val="none" w:sz="0" w:space="0" w:color="auto"/>
            <w:left w:val="none" w:sz="0" w:space="0" w:color="auto"/>
            <w:bottom w:val="none" w:sz="0" w:space="0" w:color="auto"/>
            <w:right w:val="none" w:sz="0" w:space="0" w:color="auto"/>
          </w:divBdr>
          <w:divsChild>
            <w:div w:id="1586722601">
              <w:marLeft w:val="0"/>
              <w:marRight w:val="0"/>
              <w:marTop w:val="0"/>
              <w:marBottom w:val="300"/>
              <w:divBdr>
                <w:top w:val="single" w:sz="6" w:space="0" w:color="FFFFFF"/>
                <w:left w:val="single" w:sz="6" w:space="0" w:color="FFFFFF"/>
                <w:bottom w:val="single" w:sz="6" w:space="0" w:color="FFFFFF"/>
                <w:right w:val="single" w:sz="6" w:space="0" w:color="FFFFFF"/>
              </w:divBdr>
              <w:divsChild>
                <w:div w:id="1900747834">
                  <w:marLeft w:val="0"/>
                  <w:marRight w:val="0"/>
                  <w:marTop w:val="0"/>
                  <w:marBottom w:val="0"/>
                  <w:divBdr>
                    <w:top w:val="none" w:sz="0" w:space="0" w:color="FFFFFF"/>
                    <w:left w:val="none" w:sz="0" w:space="0" w:color="FFFFFF"/>
                    <w:bottom w:val="single" w:sz="6" w:space="0" w:color="FFFFFF"/>
                    <w:right w:val="none" w:sz="0" w:space="0" w:color="FFFFFF"/>
                  </w:divBdr>
                </w:div>
                <w:div w:id="1965453664">
                  <w:marLeft w:val="0"/>
                  <w:marRight w:val="0"/>
                  <w:marTop w:val="0"/>
                  <w:marBottom w:val="0"/>
                  <w:divBdr>
                    <w:top w:val="none" w:sz="0" w:space="0" w:color="auto"/>
                    <w:left w:val="none" w:sz="0" w:space="0" w:color="auto"/>
                    <w:bottom w:val="none" w:sz="0" w:space="0" w:color="auto"/>
                    <w:right w:val="none" w:sz="0" w:space="0" w:color="auto"/>
                  </w:divBdr>
                </w:div>
                <w:div w:id="46708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640633">
      <w:bodyDiv w:val="1"/>
      <w:marLeft w:val="0"/>
      <w:marRight w:val="0"/>
      <w:marTop w:val="0"/>
      <w:marBottom w:val="0"/>
      <w:divBdr>
        <w:top w:val="none" w:sz="0" w:space="0" w:color="auto"/>
        <w:left w:val="none" w:sz="0" w:space="0" w:color="auto"/>
        <w:bottom w:val="none" w:sz="0" w:space="0" w:color="auto"/>
        <w:right w:val="none" w:sz="0" w:space="0" w:color="auto"/>
      </w:divBdr>
      <w:divsChild>
        <w:div w:id="621376356">
          <w:marLeft w:val="0"/>
          <w:marRight w:val="0"/>
          <w:marTop w:val="0"/>
          <w:marBottom w:val="0"/>
          <w:divBdr>
            <w:top w:val="none" w:sz="0" w:space="0" w:color="auto"/>
            <w:left w:val="none" w:sz="0" w:space="0" w:color="auto"/>
            <w:bottom w:val="none" w:sz="0" w:space="0" w:color="auto"/>
            <w:right w:val="none" w:sz="0" w:space="0" w:color="auto"/>
          </w:divBdr>
          <w:divsChild>
            <w:div w:id="2142724214">
              <w:marLeft w:val="0"/>
              <w:marRight w:val="0"/>
              <w:marTop w:val="0"/>
              <w:marBottom w:val="0"/>
              <w:divBdr>
                <w:top w:val="none" w:sz="0" w:space="0" w:color="auto"/>
                <w:left w:val="none" w:sz="0" w:space="0" w:color="auto"/>
                <w:bottom w:val="none" w:sz="0" w:space="0" w:color="auto"/>
                <w:right w:val="none" w:sz="0" w:space="0" w:color="auto"/>
              </w:divBdr>
              <w:divsChild>
                <w:div w:id="1904677048">
                  <w:marLeft w:val="0"/>
                  <w:marRight w:val="0"/>
                  <w:marTop w:val="0"/>
                  <w:marBottom w:val="0"/>
                  <w:divBdr>
                    <w:top w:val="none" w:sz="0" w:space="0" w:color="auto"/>
                    <w:left w:val="none" w:sz="0" w:space="0" w:color="auto"/>
                    <w:bottom w:val="none" w:sz="0" w:space="0" w:color="auto"/>
                    <w:right w:val="none" w:sz="0" w:space="0" w:color="auto"/>
                  </w:divBdr>
                  <w:divsChild>
                    <w:div w:id="1525709018">
                      <w:marLeft w:val="0"/>
                      <w:marRight w:val="0"/>
                      <w:marTop w:val="0"/>
                      <w:marBottom w:val="0"/>
                      <w:divBdr>
                        <w:top w:val="none" w:sz="0" w:space="0" w:color="auto"/>
                        <w:left w:val="none" w:sz="0" w:space="0" w:color="auto"/>
                        <w:bottom w:val="none" w:sz="0" w:space="0" w:color="auto"/>
                        <w:right w:val="none" w:sz="0" w:space="0" w:color="auto"/>
                      </w:divBdr>
                      <w:divsChild>
                        <w:div w:id="210119158">
                          <w:marLeft w:val="0"/>
                          <w:marRight w:val="0"/>
                          <w:marTop w:val="0"/>
                          <w:marBottom w:val="0"/>
                          <w:divBdr>
                            <w:top w:val="none" w:sz="0" w:space="0" w:color="auto"/>
                            <w:left w:val="none" w:sz="0" w:space="0" w:color="auto"/>
                            <w:bottom w:val="none" w:sz="0" w:space="0" w:color="auto"/>
                            <w:right w:val="none" w:sz="0" w:space="0" w:color="auto"/>
                          </w:divBdr>
                          <w:divsChild>
                            <w:div w:id="2037923448">
                              <w:marLeft w:val="0"/>
                              <w:marRight w:val="0"/>
                              <w:marTop w:val="0"/>
                              <w:marBottom w:val="0"/>
                              <w:divBdr>
                                <w:top w:val="none" w:sz="0" w:space="0" w:color="auto"/>
                                <w:left w:val="none" w:sz="0" w:space="0" w:color="auto"/>
                                <w:bottom w:val="none" w:sz="0" w:space="0" w:color="auto"/>
                                <w:right w:val="none" w:sz="0" w:space="0" w:color="auto"/>
                              </w:divBdr>
                              <w:divsChild>
                                <w:div w:id="743726029">
                                  <w:marLeft w:val="0"/>
                                  <w:marRight w:val="0"/>
                                  <w:marTop w:val="0"/>
                                  <w:marBottom w:val="0"/>
                                  <w:divBdr>
                                    <w:top w:val="none" w:sz="0" w:space="0" w:color="auto"/>
                                    <w:left w:val="none" w:sz="0" w:space="0" w:color="auto"/>
                                    <w:bottom w:val="none" w:sz="0" w:space="0" w:color="auto"/>
                                    <w:right w:val="none" w:sz="0" w:space="0" w:color="auto"/>
                                  </w:divBdr>
                                  <w:divsChild>
                                    <w:div w:id="1634209157">
                                      <w:marLeft w:val="43"/>
                                      <w:marRight w:val="0"/>
                                      <w:marTop w:val="0"/>
                                      <w:marBottom w:val="0"/>
                                      <w:divBdr>
                                        <w:top w:val="none" w:sz="0" w:space="0" w:color="auto"/>
                                        <w:left w:val="none" w:sz="0" w:space="0" w:color="auto"/>
                                        <w:bottom w:val="none" w:sz="0" w:space="0" w:color="auto"/>
                                        <w:right w:val="none" w:sz="0" w:space="0" w:color="auto"/>
                                      </w:divBdr>
                                      <w:divsChild>
                                        <w:div w:id="1976445010">
                                          <w:marLeft w:val="0"/>
                                          <w:marRight w:val="0"/>
                                          <w:marTop w:val="0"/>
                                          <w:marBottom w:val="0"/>
                                          <w:divBdr>
                                            <w:top w:val="none" w:sz="0" w:space="0" w:color="auto"/>
                                            <w:left w:val="none" w:sz="0" w:space="0" w:color="auto"/>
                                            <w:bottom w:val="none" w:sz="0" w:space="0" w:color="auto"/>
                                            <w:right w:val="none" w:sz="0" w:space="0" w:color="auto"/>
                                          </w:divBdr>
                                          <w:divsChild>
                                            <w:div w:id="579019718">
                                              <w:marLeft w:val="0"/>
                                              <w:marRight w:val="0"/>
                                              <w:marTop w:val="0"/>
                                              <w:marBottom w:val="86"/>
                                              <w:divBdr>
                                                <w:top w:val="single" w:sz="4" w:space="0" w:color="F5F5F5"/>
                                                <w:left w:val="single" w:sz="4" w:space="0" w:color="F5F5F5"/>
                                                <w:bottom w:val="single" w:sz="4" w:space="0" w:color="F5F5F5"/>
                                                <w:right w:val="single" w:sz="4" w:space="0" w:color="F5F5F5"/>
                                              </w:divBdr>
                                              <w:divsChild>
                                                <w:div w:id="319819371">
                                                  <w:marLeft w:val="0"/>
                                                  <w:marRight w:val="0"/>
                                                  <w:marTop w:val="0"/>
                                                  <w:marBottom w:val="0"/>
                                                  <w:divBdr>
                                                    <w:top w:val="none" w:sz="0" w:space="0" w:color="auto"/>
                                                    <w:left w:val="none" w:sz="0" w:space="0" w:color="auto"/>
                                                    <w:bottom w:val="none" w:sz="0" w:space="0" w:color="auto"/>
                                                    <w:right w:val="none" w:sz="0" w:space="0" w:color="auto"/>
                                                  </w:divBdr>
                                                  <w:divsChild>
                                                    <w:div w:id="100421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66988312">
      <w:bodyDiv w:val="1"/>
      <w:marLeft w:val="0"/>
      <w:marRight w:val="0"/>
      <w:marTop w:val="0"/>
      <w:marBottom w:val="0"/>
      <w:divBdr>
        <w:top w:val="none" w:sz="0" w:space="0" w:color="auto"/>
        <w:left w:val="none" w:sz="0" w:space="0" w:color="auto"/>
        <w:bottom w:val="none" w:sz="0" w:space="0" w:color="auto"/>
        <w:right w:val="none" w:sz="0" w:space="0" w:color="auto"/>
      </w:divBdr>
    </w:div>
    <w:div w:id="1567374132">
      <w:bodyDiv w:val="1"/>
      <w:marLeft w:val="0"/>
      <w:marRight w:val="0"/>
      <w:marTop w:val="0"/>
      <w:marBottom w:val="0"/>
      <w:divBdr>
        <w:top w:val="none" w:sz="0" w:space="0" w:color="auto"/>
        <w:left w:val="none" w:sz="0" w:space="0" w:color="auto"/>
        <w:bottom w:val="none" w:sz="0" w:space="0" w:color="auto"/>
        <w:right w:val="none" w:sz="0" w:space="0" w:color="auto"/>
      </w:divBdr>
    </w:div>
    <w:div w:id="1567644467">
      <w:bodyDiv w:val="1"/>
      <w:marLeft w:val="0"/>
      <w:marRight w:val="0"/>
      <w:marTop w:val="0"/>
      <w:marBottom w:val="0"/>
      <w:divBdr>
        <w:top w:val="none" w:sz="0" w:space="0" w:color="auto"/>
        <w:left w:val="none" w:sz="0" w:space="0" w:color="auto"/>
        <w:bottom w:val="none" w:sz="0" w:space="0" w:color="auto"/>
        <w:right w:val="none" w:sz="0" w:space="0" w:color="auto"/>
      </w:divBdr>
      <w:divsChild>
        <w:div w:id="647394414">
          <w:marLeft w:val="0"/>
          <w:marRight w:val="0"/>
          <w:marTop w:val="0"/>
          <w:marBottom w:val="0"/>
          <w:divBdr>
            <w:top w:val="none" w:sz="0" w:space="0" w:color="auto"/>
            <w:left w:val="none" w:sz="0" w:space="0" w:color="auto"/>
            <w:bottom w:val="none" w:sz="0" w:space="0" w:color="auto"/>
            <w:right w:val="none" w:sz="0" w:space="0" w:color="auto"/>
          </w:divBdr>
        </w:div>
      </w:divsChild>
    </w:div>
    <w:div w:id="1567764918">
      <w:bodyDiv w:val="1"/>
      <w:marLeft w:val="0"/>
      <w:marRight w:val="0"/>
      <w:marTop w:val="0"/>
      <w:marBottom w:val="0"/>
      <w:divBdr>
        <w:top w:val="none" w:sz="0" w:space="0" w:color="auto"/>
        <w:left w:val="none" w:sz="0" w:space="0" w:color="auto"/>
        <w:bottom w:val="none" w:sz="0" w:space="0" w:color="auto"/>
        <w:right w:val="none" w:sz="0" w:space="0" w:color="auto"/>
      </w:divBdr>
    </w:div>
    <w:div w:id="1568152839">
      <w:bodyDiv w:val="1"/>
      <w:marLeft w:val="0"/>
      <w:marRight w:val="0"/>
      <w:marTop w:val="0"/>
      <w:marBottom w:val="0"/>
      <w:divBdr>
        <w:top w:val="none" w:sz="0" w:space="0" w:color="auto"/>
        <w:left w:val="none" w:sz="0" w:space="0" w:color="auto"/>
        <w:bottom w:val="none" w:sz="0" w:space="0" w:color="auto"/>
        <w:right w:val="none" w:sz="0" w:space="0" w:color="auto"/>
      </w:divBdr>
      <w:divsChild>
        <w:div w:id="1626538995">
          <w:marLeft w:val="0"/>
          <w:marRight w:val="0"/>
          <w:marTop w:val="0"/>
          <w:marBottom w:val="150"/>
          <w:divBdr>
            <w:top w:val="none" w:sz="0" w:space="0" w:color="auto"/>
            <w:left w:val="none" w:sz="0" w:space="0" w:color="auto"/>
            <w:bottom w:val="none" w:sz="0" w:space="0" w:color="auto"/>
            <w:right w:val="none" w:sz="0" w:space="0" w:color="auto"/>
          </w:divBdr>
          <w:divsChild>
            <w:div w:id="530192425">
              <w:marLeft w:val="0"/>
              <w:marRight w:val="0"/>
              <w:marTop w:val="0"/>
              <w:marBottom w:val="300"/>
              <w:divBdr>
                <w:top w:val="single" w:sz="6" w:space="0" w:color="FFFFFF"/>
                <w:left w:val="single" w:sz="6" w:space="0" w:color="FFFFFF"/>
                <w:bottom w:val="single" w:sz="6" w:space="0" w:color="FFFFFF"/>
                <w:right w:val="single" w:sz="6" w:space="0" w:color="FFFFFF"/>
              </w:divBdr>
              <w:divsChild>
                <w:div w:id="1032343421">
                  <w:marLeft w:val="0"/>
                  <w:marRight w:val="0"/>
                  <w:marTop w:val="0"/>
                  <w:marBottom w:val="0"/>
                  <w:divBdr>
                    <w:top w:val="none" w:sz="0" w:space="0" w:color="auto"/>
                    <w:left w:val="none" w:sz="0" w:space="0" w:color="auto"/>
                    <w:bottom w:val="none" w:sz="0" w:space="0" w:color="auto"/>
                    <w:right w:val="none" w:sz="0" w:space="0" w:color="auto"/>
                  </w:divBdr>
                </w:div>
                <w:div w:id="120221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898146">
          <w:marLeft w:val="0"/>
          <w:marRight w:val="0"/>
          <w:marTop w:val="0"/>
          <w:marBottom w:val="150"/>
          <w:divBdr>
            <w:top w:val="none" w:sz="0" w:space="0" w:color="auto"/>
            <w:left w:val="none" w:sz="0" w:space="0" w:color="auto"/>
            <w:bottom w:val="none" w:sz="0" w:space="0" w:color="auto"/>
            <w:right w:val="none" w:sz="0" w:space="0" w:color="auto"/>
          </w:divBdr>
          <w:divsChild>
            <w:div w:id="319625795">
              <w:marLeft w:val="0"/>
              <w:marRight w:val="0"/>
              <w:marTop w:val="0"/>
              <w:marBottom w:val="300"/>
              <w:divBdr>
                <w:top w:val="single" w:sz="6" w:space="0" w:color="FFFFFF"/>
                <w:left w:val="single" w:sz="6" w:space="0" w:color="FFFFFF"/>
                <w:bottom w:val="single" w:sz="6" w:space="0" w:color="FFFFFF"/>
                <w:right w:val="single" w:sz="6" w:space="0" w:color="FFFFFF"/>
              </w:divBdr>
              <w:divsChild>
                <w:div w:id="101803273">
                  <w:marLeft w:val="0"/>
                  <w:marRight w:val="0"/>
                  <w:marTop w:val="0"/>
                  <w:marBottom w:val="0"/>
                  <w:divBdr>
                    <w:top w:val="none" w:sz="0" w:space="0" w:color="FFFFFF"/>
                    <w:left w:val="none" w:sz="0" w:space="0" w:color="FFFFFF"/>
                    <w:bottom w:val="single" w:sz="6" w:space="0" w:color="FFFFFF"/>
                    <w:right w:val="none" w:sz="0" w:space="0" w:color="FFFFFF"/>
                  </w:divBdr>
                </w:div>
                <w:div w:id="850678496">
                  <w:marLeft w:val="0"/>
                  <w:marRight w:val="0"/>
                  <w:marTop w:val="0"/>
                  <w:marBottom w:val="0"/>
                  <w:divBdr>
                    <w:top w:val="none" w:sz="0" w:space="0" w:color="auto"/>
                    <w:left w:val="none" w:sz="0" w:space="0" w:color="auto"/>
                    <w:bottom w:val="none" w:sz="0" w:space="0" w:color="auto"/>
                    <w:right w:val="none" w:sz="0" w:space="0" w:color="auto"/>
                  </w:divBdr>
                </w:div>
                <w:div w:id="212817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60998">
          <w:marLeft w:val="0"/>
          <w:marRight w:val="0"/>
          <w:marTop w:val="0"/>
          <w:marBottom w:val="150"/>
          <w:divBdr>
            <w:top w:val="none" w:sz="0" w:space="0" w:color="auto"/>
            <w:left w:val="none" w:sz="0" w:space="0" w:color="auto"/>
            <w:bottom w:val="none" w:sz="0" w:space="0" w:color="auto"/>
            <w:right w:val="none" w:sz="0" w:space="0" w:color="auto"/>
          </w:divBdr>
          <w:divsChild>
            <w:div w:id="1363896954">
              <w:marLeft w:val="0"/>
              <w:marRight w:val="0"/>
              <w:marTop w:val="0"/>
              <w:marBottom w:val="300"/>
              <w:divBdr>
                <w:top w:val="single" w:sz="6" w:space="0" w:color="FFFFFF"/>
                <w:left w:val="single" w:sz="6" w:space="0" w:color="FFFFFF"/>
                <w:bottom w:val="single" w:sz="6" w:space="0" w:color="FFFFFF"/>
                <w:right w:val="single" w:sz="6" w:space="0" w:color="FFFFFF"/>
              </w:divBdr>
              <w:divsChild>
                <w:div w:id="624234386">
                  <w:marLeft w:val="0"/>
                  <w:marRight w:val="0"/>
                  <w:marTop w:val="0"/>
                  <w:marBottom w:val="0"/>
                  <w:divBdr>
                    <w:top w:val="none" w:sz="0" w:space="0" w:color="FFFFFF"/>
                    <w:left w:val="none" w:sz="0" w:space="0" w:color="FFFFFF"/>
                    <w:bottom w:val="single" w:sz="6" w:space="0" w:color="FFFFFF"/>
                    <w:right w:val="none" w:sz="0" w:space="0" w:color="FFFFFF"/>
                  </w:divBdr>
                </w:div>
                <w:div w:id="1833448818">
                  <w:marLeft w:val="0"/>
                  <w:marRight w:val="0"/>
                  <w:marTop w:val="0"/>
                  <w:marBottom w:val="0"/>
                  <w:divBdr>
                    <w:top w:val="none" w:sz="0" w:space="0" w:color="auto"/>
                    <w:left w:val="none" w:sz="0" w:space="0" w:color="auto"/>
                    <w:bottom w:val="none" w:sz="0" w:space="0" w:color="auto"/>
                    <w:right w:val="none" w:sz="0" w:space="0" w:color="auto"/>
                  </w:divBdr>
                </w:div>
                <w:div w:id="63059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112561">
          <w:marLeft w:val="0"/>
          <w:marRight w:val="0"/>
          <w:marTop w:val="0"/>
          <w:marBottom w:val="150"/>
          <w:divBdr>
            <w:top w:val="none" w:sz="0" w:space="0" w:color="auto"/>
            <w:left w:val="none" w:sz="0" w:space="0" w:color="auto"/>
            <w:bottom w:val="none" w:sz="0" w:space="0" w:color="auto"/>
            <w:right w:val="none" w:sz="0" w:space="0" w:color="auto"/>
          </w:divBdr>
          <w:divsChild>
            <w:div w:id="2111780261">
              <w:marLeft w:val="0"/>
              <w:marRight w:val="0"/>
              <w:marTop w:val="0"/>
              <w:marBottom w:val="300"/>
              <w:divBdr>
                <w:top w:val="single" w:sz="6" w:space="0" w:color="FFFFFF"/>
                <w:left w:val="single" w:sz="6" w:space="0" w:color="FFFFFF"/>
                <w:bottom w:val="single" w:sz="6" w:space="0" w:color="FFFFFF"/>
                <w:right w:val="single" w:sz="6" w:space="0" w:color="FFFFFF"/>
              </w:divBdr>
              <w:divsChild>
                <w:div w:id="1067806867">
                  <w:marLeft w:val="0"/>
                  <w:marRight w:val="0"/>
                  <w:marTop w:val="0"/>
                  <w:marBottom w:val="0"/>
                  <w:divBdr>
                    <w:top w:val="none" w:sz="0" w:space="0" w:color="FFFFFF"/>
                    <w:left w:val="none" w:sz="0" w:space="0" w:color="FFFFFF"/>
                    <w:bottom w:val="single" w:sz="6" w:space="0" w:color="FFFFFF"/>
                    <w:right w:val="none" w:sz="0" w:space="0" w:color="FFFFFF"/>
                  </w:divBdr>
                </w:div>
                <w:div w:id="1850754416">
                  <w:marLeft w:val="0"/>
                  <w:marRight w:val="0"/>
                  <w:marTop w:val="0"/>
                  <w:marBottom w:val="0"/>
                  <w:divBdr>
                    <w:top w:val="none" w:sz="0" w:space="0" w:color="auto"/>
                    <w:left w:val="none" w:sz="0" w:space="0" w:color="auto"/>
                    <w:bottom w:val="none" w:sz="0" w:space="0" w:color="auto"/>
                    <w:right w:val="none" w:sz="0" w:space="0" w:color="auto"/>
                  </w:divBdr>
                </w:div>
                <w:div w:id="1362625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297362">
      <w:bodyDiv w:val="1"/>
      <w:marLeft w:val="0"/>
      <w:marRight w:val="0"/>
      <w:marTop w:val="0"/>
      <w:marBottom w:val="0"/>
      <w:divBdr>
        <w:top w:val="none" w:sz="0" w:space="0" w:color="auto"/>
        <w:left w:val="none" w:sz="0" w:space="0" w:color="auto"/>
        <w:bottom w:val="none" w:sz="0" w:space="0" w:color="auto"/>
        <w:right w:val="none" w:sz="0" w:space="0" w:color="auto"/>
      </w:divBdr>
      <w:divsChild>
        <w:div w:id="1112676269">
          <w:marLeft w:val="0"/>
          <w:marRight w:val="0"/>
          <w:marTop w:val="0"/>
          <w:marBottom w:val="150"/>
          <w:divBdr>
            <w:top w:val="none" w:sz="0" w:space="0" w:color="auto"/>
            <w:left w:val="none" w:sz="0" w:space="0" w:color="auto"/>
            <w:bottom w:val="none" w:sz="0" w:space="0" w:color="auto"/>
            <w:right w:val="none" w:sz="0" w:space="0" w:color="auto"/>
          </w:divBdr>
          <w:divsChild>
            <w:div w:id="711619110">
              <w:marLeft w:val="0"/>
              <w:marRight w:val="0"/>
              <w:marTop w:val="0"/>
              <w:marBottom w:val="300"/>
              <w:divBdr>
                <w:top w:val="single" w:sz="6" w:space="0" w:color="FFFFFF"/>
                <w:left w:val="single" w:sz="6" w:space="0" w:color="FFFFFF"/>
                <w:bottom w:val="single" w:sz="6" w:space="0" w:color="FFFFFF"/>
                <w:right w:val="single" w:sz="6" w:space="0" w:color="FFFFFF"/>
              </w:divBdr>
              <w:divsChild>
                <w:div w:id="1018312802">
                  <w:marLeft w:val="0"/>
                  <w:marRight w:val="0"/>
                  <w:marTop w:val="0"/>
                  <w:marBottom w:val="0"/>
                  <w:divBdr>
                    <w:top w:val="none" w:sz="0" w:space="0" w:color="auto"/>
                    <w:left w:val="none" w:sz="0" w:space="0" w:color="auto"/>
                    <w:bottom w:val="none" w:sz="0" w:space="0" w:color="auto"/>
                    <w:right w:val="none" w:sz="0" w:space="0" w:color="auto"/>
                  </w:divBdr>
                </w:div>
                <w:div w:id="46153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437298">
          <w:marLeft w:val="0"/>
          <w:marRight w:val="0"/>
          <w:marTop w:val="0"/>
          <w:marBottom w:val="150"/>
          <w:divBdr>
            <w:top w:val="none" w:sz="0" w:space="0" w:color="auto"/>
            <w:left w:val="none" w:sz="0" w:space="0" w:color="auto"/>
            <w:bottom w:val="none" w:sz="0" w:space="0" w:color="auto"/>
            <w:right w:val="none" w:sz="0" w:space="0" w:color="auto"/>
          </w:divBdr>
          <w:divsChild>
            <w:div w:id="857812462">
              <w:marLeft w:val="0"/>
              <w:marRight w:val="0"/>
              <w:marTop w:val="0"/>
              <w:marBottom w:val="300"/>
              <w:divBdr>
                <w:top w:val="single" w:sz="6" w:space="0" w:color="FFFFFF"/>
                <w:left w:val="single" w:sz="6" w:space="0" w:color="FFFFFF"/>
                <w:bottom w:val="single" w:sz="6" w:space="0" w:color="FFFFFF"/>
                <w:right w:val="single" w:sz="6" w:space="0" w:color="FFFFFF"/>
              </w:divBdr>
              <w:divsChild>
                <w:div w:id="1423993451">
                  <w:marLeft w:val="0"/>
                  <w:marRight w:val="0"/>
                  <w:marTop w:val="0"/>
                  <w:marBottom w:val="0"/>
                  <w:divBdr>
                    <w:top w:val="none" w:sz="0" w:space="0" w:color="FFFFFF"/>
                    <w:left w:val="none" w:sz="0" w:space="0" w:color="FFFFFF"/>
                    <w:bottom w:val="single" w:sz="6" w:space="0" w:color="FFFFFF"/>
                    <w:right w:val="none" w:sz="0" w:space="0" w:color="FFFFFF"/>
                  </w:divBdr>
                </w:div>
                <w:div w:id="927037531">
                  <w:marLeft w:val="0"/>
                  <w:marRight w:val="0"/>
                  <w:marTop w:val="0"/>
                  <w:marBottom w:val="0"/>
                  <w:divBdr>
                    <w:top w:val="none" w:sz="0" w:space="0" w:color="auto"/>
                    <w:left w:val="none" w:sz="0" w:space="0" w:color="auto"/>
                    <w:bottom w:val="none" w:sz="0" w:space="0" w:color="auto"/>
                    <w:right w:val="none" w:sz="0" w:space="0" w:color="auto"/>
                  </w:divBdr>
                </w:div>
                <w:div w:id="809858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386613">
          <w:marLeft w:val="0"/>
          <w:marRight w:val="0"/>
          <w:marTop w:val="0"/>
          <w:marBottom w:val="150"/>
          <w:divBdr>
            <w:top w:val="none" w:sz="0" w:space="0" w:color="auto"/>
            <w:left w:val="none" w:sz="0" w:space="0" w:color="auto"/>
            <w:bottom w:val="none" w:sz="0" w:space="0" w:color="auto"/>
            <w:right w:val="none" w:sz="0" w:space="0" w:color="auto"/>
          </w:divBdr>
          <w:divsChild>
            <w:div w:id="1340695030">
              <w:marLeft w:val="0"/>
              <w:marRight w:val="0"/>
              <w:marTop w:val="0"/>
              <w:marBottom w:val="300"/>
              <w:divBdr>
                <w:top w:val="single" w:sz="6" w:space="0" w:color="FFFFFF"/>
                <w:left w:val="single" w:sz="6" w:space="0" w:color="FFFFFF"/>
                <w:bottom w:val="single" w:sz="6" w:space="0" w:color="FFFFFF"/>
                <w:right w:val="single" w:sz="6" w:space="0" w:color="FFFFFF"/>
              </w:divBdr>
              <w:divsChild>
                <w:div w:id="79447526">
                  <w:marLeft w:val="0"/>
                  <w:marRight w:val="0"/>
                  <w:marTop w:val="0"/>
                  <w:marBottom w:val="0"/>
                  <w:divBdr>
                    <w:top w:val="none" w:sz="0" w:space="0" w:color="FFFFFF"/>
                    <w:left w:val="none" w:sz="0" w:space="0" w:color="FFFFFF"/>
                    <w:bottom w:val="single" w:sz="6" w:space="0" w:color="FFFFFF"/>
                    <w:right w:val="none" w:sz="0" w:space="0" w:color="FFFFFF"/>
                  </w:divBdr>
                </w:div>
                <w:div w:id="403143482">
                  <w:marLeft w:val="0"/>
                  <w:marRight w:val="0"/>
                  <w:marTop w:val="0"/>
                  <w:marBottom w:val="0"/>
                  <w:divBdr>
                    <w:top w:val="none" w:sz="0" w:space="0" w:color="auto"/>
                    <w:left w:val="none" w:sz="0" w:space="0" w:color="auto"/>
                    <w:bottom w:val="none" w:sz="0" w:space="0" w:color="auto"/>
                    <w:right w:val="none" w:sz="0" w:space="0" w:color="auto"/>
                  </w:divBdr>
                </w:div>
                <w:div w:id="34656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99700">
          <w:marLeft w:val="0"/>
          <w:marRight w:val="0"/>
          <w:marTop w:val="0"/>
          <w:marBottom w:val="150"/>
          <w:divBdr>
            <w:top w:val="none" w:sz="0" w:space="0" w:color="auto"/>
            <w:left w:val="none" w:sz="0" w:space="0" w:color="auto"/>
            <w:bottom w:val="none" w:sz="0" w:space="0" w:color="auto"/>
            <w:right w:val="none" w:sz="0" w:space="0" w:color="auto"/>
          </w:divBdr>
          <w:divsChild>
            <w:div w:id="417562553">
              <w:marLeft w:val="0"/>
              <w:marRight w:val="0"/>
              <w:marTop w:val="0"/>
              <w:marBottom w:val="300"/>
              <w:divBdr>
                <w:top w:val="single" w:sz="6" w:space="0" w:color="FFFFFF"/>
                <w:left w:val="single" w:sz="6" w:space="0" w:color="FFFFFF"/>
                <w:bottom w:val="single" w:sz="6" w:space="0" w:color="FFFFFF"/>
                <w:right w:val="single" w:sz="6" w:space="0" w:color="FFFFFF"/>
              </w:divBdr>
              <w:divsChild>
                <w:div w:id="745497075">
                  <w:marLeft w:val="0"/>
                  <w:marRight w:val="0"/>
                  <w:marTop w:val="0"/>
                  <w:marBottom w:val="0"/>
                  <w:divBdr>
                    <w:top w:val="none" w:sz="0" w:space="0" w:color="FFFFFF"/>
                    <w:left w:val="none" w:sz="0" w:space="0" w:color="FFFFFF"/>
                    <w:bottom w:val="single" w:sz="6" w:space="0" w:color="FFFFFF"/>
                    <w:right w:val="none" w:sz="0" w:space="0" w:color="FFFFFF"/>
                  </w:divBdr>
                </w:div>
                <w:div w:id="1289239289">
                  <w:marLeft w:val="0"/>
                  <w:marRight w:val="0"/>
                  <w:marTop w:val="0"/>
                  <w:marBottom w:val="0"/>
                  <w:divBdr>
                    <w:top w:val="none" w:sz="0" w:space="0" w:color="auto"/>
                    <w:left w:val="none" w:sz="0" w:space="0" w:color="auto"/>
                    <w:bottom w:val="none" w:sz="0" w:space="0" w:color="auto"/>
                    <w:right w:val="none" w:sz="0" w:space="0" w:color="auto"/>
                  </w:divBdr>
                </w:div>
                <w:div w:id="36637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370674">
          <w:marLeft w:val="0"/>
          <w:marRight w:val="0"/>
          <w:marTop w:val="0"/>
          <w:marBottom w:val="150"/>
          <w:divBdr>
            <w:top w:val="none" w:sz="0" w:space="0" w:color="auto"/>
            <w:left w:val="none" w:sz="0" w:space="0" w:color="auto"/>
            <w:bottom w:val="none" w:sz="0" w:space="0" w:color="auto"/>
            <w:right w:val="none" w:sz="0" w:space="0" w:color="auto"/>
          </w:divBdr>
          <w:divsChild>
            <w:div w:id="52628390">
              <w:marLeft w:val="0"/>
              <w:marRight w:val="0"/>
              <w:marTop w:val="0"/>
              <w:marBottom w:val="300"/>
              <w:divBdr>
                <w:top w:val="single" w:sz="6" w:space="0" w:color="FFFFFF"/>
                <w:left w:val="single" w:sz="6" w:space="0" w:color="FFFFFF"/>
                <w:bottom w:val="single" w:sz="6" w:space="0" w:color="FFFFFF"/>
                <w:right w:val="single" w:sz="6" w:space="0" w:color="FFFFFF"/>
              </w:divBdr>
              <w:divsChild>
                <w:div w:id="750204613">
                  <w:marLeft w:val="0"/>
                  <w:marRight w:val="0"/>
                  <w:marTop w:val="0"/>
                  <w:marBottom w:val="0"/>
                  <w:divBdr>
                    <w:top w:val="none" w:sz="0" w:space="0" w:color="FFFFFF"/>
                    <w:left w:val="none" w:sz="0" w:space="0" w:color="FFFFFF"/>
                    <w:bottom w:val="single" w:sz="6" w:space="0" w:color="FFFFFF"/>
                    <w:right w:val="none" w:sz="0" w:space="0" w:color="FFFFFF"/>
                  </w:divBdr>
                </w:div>
                <w:div w:id="81953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373289">
      <w:bodyDiv w:val="1"/>
      <w:marLeft w:val="0"/>
      <w:marRight w:val="0"/>
      <w:marTop w:val="0"/>
      <w:marBottom w:val="0"/>
      <w:divBdr>
        <w:top w:val="none" w:sz="0" w:space="0" w:color="auto"/>
        <w:left w:val="none" w:sz="0" w:space="0" w:color="auto"/>
        <w:bottom w:val="none" w:sz="0" w:space="0" w:color="auto"/>
        <w:right w:val="none" w:sz="0" w:space="0" w:color="auto"/>
      </w:divBdr>
    </w:div>
    <w:div w:id="1569150215">
      <w:bodyDiv w:val="1"/>
      <w:marLeft w:val="0"/>
      <w:marRight w:val="0"/>
      <w:marTop w:val="0"/>
      <w:marBottom w:val="0"/>
      <w:divBdr>
        <w:top w:val="none" w:sz="0" w:space="0" w:color="auto"/>
        <w:left w:val="none" w:sz="0" w:space="0" w:color="auto"/>
        <w:bottom w:val="none" w:sz="0" w:space="0" w:color="auto"/>
        <w:right w:val="none" w:sz="0" w:space="0" w:color="auto"/>
      </w:divBdr>
    </w:div>
    <w:div w:id="1570115200">
      <w:bodyDiv w:val="1"/>
      <w:marLeft w:val="0"/>
      <w:marRight w:val="0"/>
      <w:marTop w:val="0"/>
      <w:marBottom w:val="0"/>
      <w:divBdr>
        <w:top w:val="none" w:sz="0" w:space="0" w:color="auto"/>
        <w:left w:val="none" w:sz="0" w:space="0" w:color="auto"/>
        <w:bottom w:val="none" w:sz="0" w:space="0" w:color="auto"/>
        <w:right w:val="none" w:sz="0" w:space="0" w:color="auto"/>
      </w:divBdr>
    </w:div>
    <w:div w:id="1570117175">
      <w:bodyDiv w:val="1"/>
      <w:marLeft w:val="0"/>
      <w:marRight w:val="0"/>
      <w:marTop w:val="0"/>
      <w:marBottom w:val="0"/>
      <w:divBdr>
        <w:top w:val="none" w:sz="0" w:space="0" w:color="auto"/>
        <w:left w:val="none" w:sz="0" w:space="0" w:color="auto"/>
        <w:bottom w:val="none" w:sz="0" w:space="0" w:color="auto"/>
        <w:right w:val="none" w:sz="0" w:space="0" w:color="auto"/>
      </w:divBdr>
    </w:div>
    <w:div w:id="1570263734">
      <w:bodyDiv w:val="1"/>
      <w:marLeft w:val="0"/>
      <w:marRight w:val="0"/>
      <w:marTop w:val="0"/>
      <w:marBottom w:val="0"/>
      <w:divBdr>
        <w:top w:val="none" w:sz="0" w:space="0" w:color="auto"/>
        <w:left w:val="none" w:sz="0" w:space="0" w:color="auto"/>
        <w:bottom w:val="none" w:sz="0" w:space="0" w:color="auto"/>
        <w:right w:val="none" w:sz="0" w:space="0" w:color="auto"/>
      </w:divBdr>
    </w:div>
    <w:div w:id="1570338947">
      <w:bodyDiv w:val="1"/>
      <w:marLeft w:val="0"/>
      <w:marRight w:val="0"/>
      <w:marTop w:val="0"/>
      <w:marBottom w:val="0"/>
      <w:divBdr>
        <w:top w:val="none" w:sz="0" w:space="0" w:color="auto"/>
        <w:left w:val="none" w:sz="0" w:space="0" w:color="auto"/>
        <w:bottom w:val="none" w:sz="0" w:space="0" w:color="auto"/>
        <w:right w:val="none" w:sz="0" w:space="0" w:color="auto"/>
      </w:divBdr>
    </w:div>
    <w:div w:id="1570339230">
      <w:bodyDiv w:val="1"/>
      <w:marLeft w:val="0"/>
      <w:marRight w:val="0"/>
      <w:marTop w:val="0"/>
      <w:marBottom w:val="0"/>
      <w:divBdr>
        <w:top w:val="none" w:sz="0" w:space="0" w:color="auto"/>
        <w:left w:val="none" w:sz="0" w:space="0" w:color="auto"/>
        <w:bottom w:val="none" w:sz="0" w:space="0" w:color="auto"/>
        <w:right w:val="none" w:sz="0" w:space="0" w:color="auto"/>
      </w:divBdr>
      <w:divsChild>
        <w:div w:id="1136951040">
          <w:marLeft w:val="0"/>
          <w:marRight w:val="0"/>
          <w:marTop w:val="0"/>
          <w:marBottom w:val="150"/>
          <w:divBdr>
            <w:top w:val="none" w:sz="0" w:space="0" w:color="auto"/>
            <w:left w:val="none" w:sz="0" w:space="0" w:color="auto"/>
            <w:bottom w:val="none" w:sz="0" w:space="0" w:color="auto"/>
            <w:right w:val="none" w:sz="0" w:space="0" w:color="auto"/>
          </w:divBdr>
          <w:divsChild>
            <w:div w:id="1538347309">
              <w:marLeft w:val="0"/>
              <w:marRight w:val="0"/>
              <w:marTop w:val="0"/>
              <w:marBottom w:val="300"/>
              <w:divBdr>
                <w:top w:val="single" w:sz="6" w:space="0" w:color="FFFFFF"/>
                <w:left w:val="single" w:sz="6" w:space="0" w:color="FFFFFF"/>
                <w:bottom w:val="single" w:sz="6" w:space="0" w:color="FFFFFF"/>
                <w:right w:val="single" w:sz="6" w:space="0" w:color="FFFFFF"/>
              </w:divBdr>
              <w:divsChild>
                <w:div w:id="811020870">
                  <w:marLeft w:val="0"/>
                  <w:marRight w:val="0"/>
                  <w:marTop w:val="0"/>
                  <w:marBottom w:val="0"/>
                  <w:divBdr>
                    <w:top w:val="none" w:sz="0" w:space="0" w:color="auto"/>
                    <w:left w:val="none" w:sz="0" w:space="0" w:color="auto"/>
                    <w:bottom w:val="none" w:sz="0" w:space="0" w:color="auto"/>
                    <w:right w:val="none" w:sz="0" w:space="0" w:color="auto"/>
                  </w:divBdr>
                </w:div>
                <w:div w:id="112920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250122">
          <w:marLeft w:val="0"/>
          <w:marRight w:val="0"/>
          <w:marTop w:val="0"/>
          <w:marBottom w:val="150"/>
          <w:divBdr>
            <w:top w:val="none" w:sz="0" w:space="0" w:color="auto"/>
            <w:left w:val="none" w:sz="0" w:space="0" w:color="auto"/>
            <w:bottom w:val="none" w:sz="0" w:space="0" w:color="auto"/>
            <w:right w:val="none" w:sz="0" w:space="0" w:color="auto"/>
          </w:divBdr>
          <w:divsChild>
            <w:div w:id="1177772656">
              <w:marLeft w:val="0"/>
              <w:marRight w:val="0"/>
              <w:marTop w:val="0"/>
              <w:marBottom w:val="300"/>
              <w:divBdr>
                <w:top w:val="single" w:sz="6" w:space="0" w:color="FFFFFF"/>
                <w:left w:val="single" w:sz="6" w:space="0" w:color="FFFFFF"/>
                <w:bottom w:val="single" w:sz="6" w:space="0" w:color="FFFFFF"/>
                <w:right w:val="single" w:sz="6" w:space="0" w:color="FFFFFF"/>
              </w:divBdr>
              <w:divsChild>
                <w:div w:id="1363094890">
                  <w:marLeft w:val="0"/>
                  <w:marRight w:val="0"/>
                  <w:marTop w:val="0"/>
                  <w:marBottom w:val="0"/>
                  <w:divBdr>
                    <w:top w:val="none" w:sz="0" w:space="0" w:color="FFFFFF"/>
                    <w:left w:val="none" w:sz="0" w:space="0" w:color="FFFFFF"/>
                    <w:bottom w:val="single" w:sz="6" w:space="0" w:color="FFFFFF"/>
                    <w:right w:val="none" w:sz="0" w:space="0" w:color="FFFFFF"/>
                  </w:divBdr>
                </w:div>
                <w:div w:id="1507475313">
                  <w:marLeft w:val="0"/>
                  <w:marRight w:val="0"/>
                  <w:marTop w:val="0"/>
                  <w:marBottom w:val="0"/>
                  <w:divBdr>
                    <w:top w:val="none" w:sz="0" w:space="0" w:color="auto"/>
                    <w:left w:val="none" w:sz="0" w:space="0" w:color="auto"/>
                    <w:bottom w:val="none" w:sz="0" w:space="0" w:color="auto"/>
                    <w:right w:val="none" w:sz="0" w:space="0" w:color="auto"/>
                  </w:divBdr>
                </w:div>
                <w:div w:id="25756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264813">
          <w:marLeft w:val="0"/>
          <w:marRight w:val="0"/>
          <w:marTop w:val="0"/>
          <w:marBottom w:val="150"/>
          <w:divBdr>
            <w:top w:val="none" w:sz="0" w:space="0" w:color="auto"/>
            <w:left w:val="none" w:sz="0" w:space="0" w:color="auto"/>
            <w:bottom w:val="none" w:sz="0" w:space="0" w:color="auto"/>
            <w:right w:val="none" w:sz="0" w:space="0" w:color="auto"/>
          </w:divBdr>
          <w:divsChild>
            <w:div w:id="521551967">
              <w:marLeft w:val="0"/>
              <w:marRight w:val="0"/>
              <w:marTop w:val="0"/>
              <w:marBottom w:val="300"/>
              <w:divBdr>
                <w:top w:val="single" w:sz="6" w:space="0" w:color="FFFFFF"/>
                <w:left w:val="single" w:sz="6" w:space="0" w:color="FFFFFF"/>
                <w:bottom w:val="single" w:sz="6" w:space="0" w:color="FFFFFF"/>
                <w:right w:val="single" w:sz="6" w:space="0" w:color="FFFFFF"/>
              </w:divBdr>
              <w:divsChild>
                <w:div w:id="1468279918">
                  <w:marLeft w:val="0"/>
                  <w:marRight w:val="0"/>
                  <w:marTop w:val="0"/>
                  <w:marBottom w:val="0"/>
                  <w:divBdr>
                    <w:top w:val="none" w:sz="0" w:space="0" w:color="FFFFFF"/>
                    <w:left w:val="none" w:sz="0" w:space="0" w:color="FFFFFF"/>
                    <w:bottom w:val="single" w:sz="6" w:space="0" w:color="FFFFFF"/>
                    <w:right w:val="none" w:sz="0" w:space="0" w:color="FFFFFF"/>
                  </w:divBdr>
                </w:div>
                <w:div w:id="401946877">
                  <w:marLeft w:val="0"/>
                  <w:marRight w:val="0"/>
                  <w:marTop w:val="0"/>
                  <w:marBottom w:val="0"/>
                  <w:divBdr>
                    <w:top w:val="none" w:sz="0" w:space="0" w:color="auto"/>
                    <w:left w:val="none" w:sz="0" w:space="0" w:color="auto"/>
                    <w:bottom w:val="none" w:sz="0" w:space="0" w:color="auto"/>
                    <w:right w:val="none" w:sz="0" w:space="0" w:color="auto"/>
                  </w:divBdr>
                </w:div>
                <w:div w:id="177251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852331">
          <w:marLeft w:val="0"/>
          <w:marRight w:val="0"/>
          <w:marTop w:val="0"/>
          <w:marBottom w:val="150"/>
          <w:divBdr>
            <w:top w:val="none" w:sz="0" w:space="0" w:color="auto"/>
            <w:left w:val="none" w:sz="0" w:space="0" w:color="auto"/>
            <w:bottom w:val="none" w:sz="0" w:space="0" w:color="auto"/>
            <w:right w:val="none" w:sz="0" w:space="0" w:color="auto"/>
          </w:divBdr>
          <w:divsChild>
            <w:div w:id="458686500">
              <w:marLeft w:val="0"/>
              <w:marRight w:val="0"/>
              <w:marTop w:val="0"/>
              <w:marBottom w:val="300"/>
              <w:divBdr>
                <w:top w:val="single" w:sz="6" w:space="0" w:color="FFFFFF"/>
                <w:left w:val="single" w:sz="6" w:space="0" w:color="FFFFFF"/>
                <w:bottom w:val="single" w:sz="6" w:space="0" w:color="FFFFFF"/>
                <w:right w:val="single" w:sz="6" w:space="0" w:color="FFFFFF"/>
              </w:divBdr>
              <w:divsChild>
                <w:div w:id="835724327">
                  <w:marLeft w:val="0"/>
                  <w:marRight w:val="0"/>
                  <w:marTop w:val="0"/>
                  <w:marBottom w:val="0"/>
                  <w:divBdr>
                    <w:top w:val="none" w:sz="0" w:space="0" w:color="FFFFFF"/>
                    <w:left w:val="none" w:sz="0" w:space="0" w:color="FFFFFF"/>
                    <w:bottom w:val="single" w:sz="6" w:space="0" w:color="FFFFFF"/>
                    <w:right w:val="none" w:sz="0" w:space="0" w:color="FFFFFF"/>
                  </w:divBdr>
                </w:div>
                <w:div w:id="192811307">
                  <w:marLeft w:val="0"/>
                  <w:marRight w:val="0"/>
                  <w:marTop w:val="0"/>
                  <w:marBottom w:val="0"/>
                  <w:divBdr>
                    <w:top w:val="none" w:sz="0" w:space="0" w:color="auto"/>
                    <w:left w:val="none" w:sz="0" w:space="0" w:color="auto"/>
                    <w:bottom w:val="none" w:sz="0" w:space="0" w:color="auto"/>
                    <w:right w:val="none" w:sz="0" w:space="0" w:color="auto"/>
                  </w:divBdr>
                </w:div>
                <w:div w:id="1244486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311447">
          <w:marLeft w:val="0"/>
          <w:marRight w:val="0"/>
          <w:marTop w:val="0"/>
          <w:marBottom w:val="150"/>
          <w:divBdr>
            <w:top w:val="none" w:sz="0" w:space="0" w:color="auto"/>
            <w:left w:val="none" w:sz="0" w:space="0" w:color="auto"/>
            <w:bottom w:val="none" w:sz="0" w:space="0" w:color="auto"/>
            <w:right w:val="none" w:sz="0" w:space="0" w:color="auto"/>
          </w:divBdr>
          <w:divsChild>
            <w:div w:id="652374252">
              <w:marLeft w:val="0"/>
              <w:marRight w:val="0"/>
              <w:marTop w:val="0"/>
              <w:marBottom w:val="300"/>
              <w:divBdr>
                <w:top w:val="single" w:sz="6" w:space="0" w:color="FFFFFF"/>
                <w:left w:val="single" w:sz="6" w:space="0" w:color="FFFFFF"/>
                <w:bottom w:val="single" w:sz="6" w:space="0" w:color="FFFFFF"/>
                <w:right w:val="single" w:sz="6" w:space="0" w:color="FFFFFF"/>
              </w:divBdr>
              <w:divsChild>
                <w:div w:id="1911115388">
                  <w:marLeft w:val="0"/>
                  <w:marRight w:val="0"/>
                  <w:marTop w:val="0"/>
                  <w:marBottom w:val="0"/>
                  <w:divBdr>
                    <w:top w:val="none" w:sz="0" w:space="0" w:color="FFFFFF"/>
                    <w:left w:val="none" w:sz="0" w:space="0" w:color="FFFFFF"/>
                    <w:bottom w:val="single" w:sz="6" w:space="0" w:color="FFFFFF"/>
                    <w:right w:val="none" w:sz="0" w:space="0" w:color="FFFFFF"/>
                  </w:divBdr>
                </w:div>
                <w:div w:id="188303407">
                  <w:marLeft w:val="0"/>
                  <w:marRight w:val="0"/>
                  <w:marTop w:val="0"/>
                  <w:marBottom w:val="0"/>
                  <w:divBdr>
                    <w:top w:val="none" w:sz="0" w:space="0" w:color="auto"/>
                    <w:left w:val="none" w:sz="0" w:space="0" w:color="auto"/>
                    <w:bottom w:val="none" w:sz="0" w:space="0" w:color="auto"/>
                    <w:right w:val="none" w:sz="0" w:space="0" w:color="auto"/>
                  </w:divBdr>
                </w:div>
                <w:div w:id="2073967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575519">
      <w:bodyDiv w:val="1"/>
      <w:marLeft w:val="0"/>
      <w:marRight w:val="0"/>
      <w:marTop w:val="0"/>
      <w:marBottom w:val="0"/>
      <w:divBdr>
        <w:top w:val="none" w:sz="0" w:space="0" w:color="auto"/>
        <w:left w:val="none" w:sz="0" w:space="0" w:color="auto"/>
        <w:bottom w:val="none" w:sz="0" w:space="0" w:color="auto"/>
        <w:right w:val="none" w:sz="0" w:space="0" w:color="auto"/>
      </w:divBdr>
      <w:divsChild>
        <w:div w:id="144663354">
          <w:marLeft w:val="0"/>
          <w:marRight w:val="0"/>
          <w:marTop w:val="0"/>
          <w:marBottom w:val="0"/>
          <w:divBdr>
            <w:top w:val="none" w:sz="0" w:space="0" w:color="auto"/>
            <w:left w:val="none" w:sz="0" w:space="0" w:color="auto"/>
            <w:bottom w:val="none" w:sz="0" w:space="0" w:color="auto"/>
            <w:right w:val="none" w:sz="0" w:space="0" w:color="auto"/>
          </w:divBdr>
        </w:div>
      </w:divsChild>
    </w:div>
    <w:div w:id="1570723606">
      <w:bodyDiv w:val="1"/>
      <w:marLeft w:val="0"/>
      <w:marRight w:val="0"/>
      <w:marTop w:val="0"/>
      <w:marBottom w:val="0"/>
      <w:divBdr>
        <w:top w:val="none" w:sz="0" w:space="0" w:color="auto"/>
        <w:left w:val="none" w:sz="0" w:space="0" w:color="auto"/>
        <w:bottom w:val="none" w:sz="0" w:space="0" w:color="auto"/>
        <w:right w:val="none" w:sz="0" w:space="0" w:color="auto"/>
      </w:divBdr>
    </w:div>
    <w:div w:id="1571227669">
      <w:bodyDiv w:val="1"/>
      <w:marLeft w:val="0"/>
      <w:marRight w:val="0"/>
      <w:marTop w:val="0"/>
      <w:marBottom w:val="0"/>
      <w:divBdr>
        <w:top w:val="none" w:sz="0" w:space="0" w:color="auto"/>
        <w:left w:val="none" w:sz="0" w:space="0" w:color="auto"/>
        <w:bottom w:val="none" w:sz="0" w:space="0" w:color="auto"/>
        <w:right w:val="none" w:sz="0" w:space="0" w:color="auto"/>
      </w:divBdr>
      <w:divsChild>
        <w:div w:id="1802921650">
          <w:marLeft w:val="0"/>
          <w:marRight w:val="0"/>
          <w:marTop w:val="0"/>
          <w:marBottom w:val="0"/>
          <w:divBdr>
            <w:top w:val="none" w:sz="0" w:space="0" w:color="auto"/>
            <w:left w:val="none" w:sz="0" w:space="0" w:color="auto"/>
            <w:bottom w:val="none" w:sz="0" w:space="0" w:color="auto"/>
            <w:right w:val="none" w:sz="0" w:space="0" w:color="auto"/>
          </w:divBdr>
          <w:divsChild>
            <w:div w:id="1683051368">
              <w:marLeft w:val="0"/>
              <w:marRight w:val="0"/>
              <w:marTop w:val="0"/>
              <w:marBottom w:val="0"/>
              <w:divBdr>
                <w:top w:val="none" w:sz="0" w:space="0" w:color="auto"/>
                <w:left w:val="none" w:sz="0" w:space="0" w:color="auto"/>
                <w:bottom w:val="none" w:sz="0" w:space="0" w:color="auto"/>
                <w:right w:val="none" w:sz="0" w:space="0" w:color="auto"/>
              </w:divBdr>
              <w:divsChild>
                <w:div w:id="2093356880">
                  <w:marLeft w:val="0"/>
                  <w:marRight w:val="0"/>
                  <w:marTop w:val="0"/>
                  <w:marBottom w:val="0"/>
                  <w:divBdr>
                    <w:top w:val="none" w:sz="0" w:space="0" w:color="auto"/>
                    <w:left w:val="none" w:sz="0" w:space="0" w:color="auto"/>
                    <w:bottom w:val="none" w:sz="0" w:space="0" w:color="auto"/>
                    <w:right w:val="none" w:sz="0" w:space="0" w:color="auto"/>
                  </w:divBdr>
                  <w:divsChild>
                    <w:div w:id="921373620">
                      <w:marLeft w:val="0"/>
                      <w:marRight w:val="0"/>
                      <w:marTop w:val="0"/>
                      <w:marBottom w:val="0"/>
                      <w:divBdr>
                        <w:top w:val="none" w:sz="0" w:space="0" w:color="auto"/>
                        <w:left w:val="none" w:sz="0" w:space="0" w:color="auto"/>
                        <w:bottom w:val="none" w:sz="0" w:space="0" w:color="auto"/>
                        <w:right w:val="none" w:sz="0" w:space="0" w:color="auto"/>
                      </w:divBdr>
                      <w:divsChild>
                        <w:div w:id="708259571">
                          <w:marLeft w:val="0"/>
                          <w:marRight w:val="0"/>
                          <w:marTop w:val="0"/>
                          <w:marBottom w:val="0"/>
                          <w:divBdr>
                            <w:top w:val="none" w:sz="0" w:space="0" w:color="auto"/>
                            <w:left w:val="none" w:sz="0" w:space="0" w:color="auto"/>
                            <w:bottom w:val="none" w:sz="0" w:space="0" w:color="auto"/>
                            <w:right w:val="none" w:sz="0" w:space="0" w:color="auto"/>
                          </w:divBdr>
                          <w:divsChild>
                            <w:div w:id="506213701">
                              <w:marLeft w:val="0"/>
                              <w:marRight w:val="0"/>
                              <w:marTop w:val="0"/>
                              <w:marBottom w:val="0"/>
                              <w:divBdr>
                                <w:top w:val="none" w:sz="0" w:space="0" w:color="auto"/>
                                <w:left w:val="none" w:sz="0" w:space="0" w:color="auto"/>
                                <w:bottom w:val="none" w:sz="0" w:space="0" w:color="auto"/>
                                <w:right w:val="none" w:sz="0" w:space="0" w:color="auto"/>
                              </w:divBdr>
                              <w:divsChild>
                                <w:div w:id="1010834705">
                                  <w:marLeft w:val="0"/>
                                  <w:marRight w:val="0"/>
                                  <w:marTop w:val="0"/>
                                  <w:marBottom w:val="0"/>
                                  <w:divBdr>
                                    <w:top w:val="none" w:sz="0" w:space="0" w:color="auto"/>
                                    <w:left w:val="none" w:sz="0" w:space="0" w:color="auto"/>
                                    <w:bottom w:val="none" w:sz="0" w:space="0" w:color="auto"/>
                                    <w:right w:val="none" w:sz="0" w:space="0" w:color="auto"/>
                                  </w:divBdr>
                                  <w:divsChild>
                                    <w:div w:id="1415316742">
                                      <w:marLeft w:val="0"/>
                                      <w:marRight w:val="0"/>
                                      <w:marTop w:val="0"/>
                                      <w:marBottom w:val="0"/>
                                      <w:divBdr>
                                        <w:top w:val="none" w:sz="0" w:space="0" w:color="auto"/>
                                        <w:left w:val="none" w:sz="0" w:space="0" w:color="auto"/>
                                        <w:bottom w:val="none" w:sz="0" w:space="0" w:color="auto"/>
                                        <w:right w:val="none" w:sz="0" w:space="0" w:color="auto"/>
                                      </w:divBdr>
                                      <w:divsChild>
                                        <w:div w:id="653685673">
                                          <w:marLeft w:val="0"/>
                                          <w:marRight w:val="0"/>
                                          <w:marTop w:val="0"/>
                                          <w:marBottom w:val="0"/>
                                          <w:divBdr>
                                            <w:top w:val="none" w:sz="0" w:space="0" w:color="auto"/>
                                            <w:left w:val="none" w:sz="0" w:space="0" w:color="auto"/>
                                            <w:bottom w:val="none" w:sz="0" w:space="0" w:color="auto"/>
                                            <w:right w:val="none" w:sz="0" w:space="0" w:color="auto"/>
                                          </w:divBdr>
                                          <w:divsChild>
                                            <w:div w:id="969019177">
                                              <w:marLeft w:val="0"/>
                                              <w:marRight w:val="0"/>
                                              <w:marTop w:val="0"/>
                                              <w:marBottom w:val="0"/>
                                              <w:divBdr>
                                                <w:top w:val="single" w:sz="4" w:space="0" w:color="F5F5F5"/>
                                                <w:left w:val="single" w:sz="4" w:space="0" w:color="F5F5F5"/>
                                                <w:bottom w:val="single" w:sz="4" w:space="0" w:color="F5F5F5"/>
                                                <w:right w:val="single" w:sz="4" w:space="0" w:color="F5F5F5"/>
                                              </w:divBdr>
                                              <w:divsChild>
                                                <w:div w:id="1257709418">
                                                  <w:marLeft w:val="0"/>
                                                  <w:marRight w:val="0"/>
                                                  <w:marTop w:val="0"/>
                                                  <w:marBottom w:val="0"/>
                                                  <w:divBdr>
                                                    <w:top w:val="none" w:sz="0" w:space="0" w:color="auto"/>
                                                    <w:left w:val="none" w:sz="0" w:space="0" w:color="auto"/>
                                                    <w:bottom w:val="none" w:sz="0" w:space="0" w:color="auto"/>
                                                    <w:right w:val="none" w:sz="0" w:space="0" w:color="auto"/>
                                                  </w:divBdr>
                                                  <w:divsChild>
                                                    <w:div w:id="7690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71621035">
      <w:bodyDiv w:val="1"/>
      <w:marLeft w:val="0"/>
      <w:marRight w:val="0"/>
      <w:marTop w:val="0"/>
      <w:marBottom w:val="0"/>
      <w:divBdr>
        <w:top w:val="none" w:sz="0" w:space="0" w:color="auto"/>
        <w:left w:val="none" w:sz="0" w:space="0" w:color="auto"/>
        <w:bottom w:val="none" w:sz="0" w:space="0" w:color="auto"/>
        <w:right w:val="none" w:sz="0" w:space="0" w:color="auto"/>
      </w:divBdr>
    </w:div>
    <w:div w:id="1572541749">
      <w:bodyDiv w:val="1"/>
      <w:marLeft w:val="0"/>
      <w:marRight w:val="0"/>
      <w:marTop w:val="0"/>
      <w:marBottom w:val="0"/>
      <w:divBdr>
        <w:top w:val="none" w:sz="0" w:space="0" w:color="auto"/>
        <w:left w:val="none" w:sz="0" w:space="0" w:color="auto"/>
        <w:bottom w:val="none" w:sz="0" w:space="0" w:color="auto"/>
        <w:right w:val="none" w:sz="0" w:space="0" w:color="auto"/>
      </w:divBdr>
      <w:divsChild>
        <w:div w:id="1473643620">
          <w:marLeft w:val="0"/>
          <w:marRight w:val="0"/>
          <w:marTop w:val="0"/>
          <w:marBottom w:val="150"/>
          <w:divBdr>
            <w:top w:val="none" w:sz="0" w:space="0" w:color="auto"/>
            <w:left w:val="none" w:sz="0" w:space="0" w:color="auto"/>
            <w:bottom w:val="none" w:sz="0" w:space="0" w:color="auto"/>
            <w:right w:val="none" w:sz="0" w:space="0" w:color="auto"/>
          </w:divBdr>
          <w:divsChild>
            <w:div w:id="1553544031">
              <w:marLeft w:val="0"/>
              <w:marRight w:val="0"/>
              <w:marTop w:val="0"/>
              <w:marBottom w:val="300"/>
              <w:divBdr>
                <w:top w:val="single" w:sz="6" w:space="0" w:color="FFFFFF"/>
                <w:left w:val="single" w:sz="6" w:space="0" w:color="FFFFFF"/>
                <w:bottom w:val="single" w:sz="6" w:space="0" w:color="FFFFFF"/>
                <w:right w:val="single" w:sz="6" w:space="0" w:color="FFFFFF"/>
              </w:divBdr>
              <w:divsChild>
                <w:div w:id="1557623158">
                  <w:marLeft w:val="0"/>
                  <w:marRight w:val="0"/>
                  <w:marTop w:val="0"/>
                  <w:marBottom w:val="0"/>
                  <w:divBdr>
                    <w:top w:val="none" w:sz="0" w:space="0" w:color="auto"/>
                    <w:left w:val="none" w:sz="0" w:space="0" w:color="auto"/>
                    <w:bottom w:val="none" w:sz="0" w:space="0" w:color="auto"/>
                    <w:right w:val="none" w:sz="0" w:space="0" w:color="auto"/>
                  </w:divBdr>
                </w:div>
                <w:div w:id="139462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847365">
          <w:marLeft w:val="0"/>
          <w:marRight w:val="0"/>
          <w:marTop w:val="0"/>
          <w:marBottom w:val="150"/>
          <w:divBdr>
            <w:top w:val="none" w:sz="0" w:space="0" w:color="auto"/>
            <w:left w:val="none" w:sz="0" w:space="0" w:color="auto"/>
            <w:bottom w:val="none" w:sz="0" w:space="0" w:color="auto"/>
            <w:right w:val="none" w:sz="0" w:space="0" w:color="auto"/>
          </w:divBdr>
          <w:divsChild>
            <w:div w:id="1695499394">
              <w:marLeft w:val="0"/>
              <w:marRight w:val="0"/>
              <w:marTop w:val="0"/>
              <w:marBottom w:val="300"/>
              <w:divBdr>
                <w:top w:val="single" w:sz="6" w:space="0" w:color="FFFFFF"/>
                <w:left w:val="single" w:sz="6" w:space="0" w:color="FFFFFF"/>
                <w:bottom w:val="single" w:sz="6" w:space="0" w:color="FFFFFF"/>
                <w:right w:val="single" w:sz="6" w:space="0" w:color="FFFFFF"/>
              </w:divBdr>
              <w:divsChild>
                <w:div w:id="1727296425">
                  <w:marLeft w:val="0"/>
                  <w:marRight w:val="0"/>
                  <w:marTop w:val="0"/>
                  <w:marBottom w:val="0"/>
                  <w:divBdr>
                    <w:top w:val="none" w:sz="0" w:space="0" w:color="FFFFFF"/>
                    <w:left w:val="none" w:sz="0" w:space="0" w:color="FFFFFF"/>
                    <w:bottom w:val="single" w:sz="6" w:space="0" w:color="FFFFFF"/>
                    <w:right w:val="none" w:sz="0" w:space="0" w:color="FFFFFF"/>
                  </w:divBdr>
                </w:div>
                <w:div w:id="1322078930">
                  <w:marLeft w:val="0"/>
                  <w:marRight w:val="0"/>
                  <w:marTop w:val="0"/>
                  <w:marBottom w:val="0"/>
                  <w:divBdr>
                    <w:top w:val="none" w:sz="0" w:space="0" w:color="auto"/>
                    <w:left w:val="none" w:sz="0" w:space="0" w:color="auto"/>
                    <w:bottom w:val="none" w:sz="0" w:space="0" w:color="auto"/>
                    <w:right w:val="none" w:sz="0" w:space="0" w:color="auto"/>
                  </w:divBdr>
                </w:div>
                <w:div w:id="60222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591520">
          <w:marLeft w:val="0"/>
          <w:marRight w:val="0"/>
          <w:marTop w:val="0"/>
          <w:marBottom w:val="150"/>
          <w:divBdr>
            <w:top w:val="none" w:sz="0" w:space="0" w:color="auto"/>
            <w:left w:val="none" w:sz="0" w:space="0" w:color="auto"/>
            <w:bottom w:val="none" w:sz="0" w:space="0" w:color="auto"/>
            <w:right w:val="none" w:sz="0" w:space="0" w:color="auto"/>
          </w:divBdr>
          <w:divsChild>
            <w:div w:id="1380982937">
              <w:marLeft w:val="0"/>
              <w:marRight w:val="0"/>
              <w:marTop w:val="0"/>
              <w:marBottom w:val="300"/>
              <w:divBdr>
                <w:top w:val="single" w:sz="6" w:space="0" w:color="FFFFFF"/>
                <w:left w:val="single" w:sz="6" w:space="0" w:color="FFFFFF"/>
                <w:bottom w:val="single" w:sz="6" w:space="0" w:color="FFFFFF"/>
                <w:right w:val="single" w:sz="6" w:space="0" w:color="FFFFFF"/>
              </w:divBdr>
              <w:divsChild>
                <w:div w:id="243606953">
                  <w:marLeft w:val="0"/>
                  <w:marRight w:val="0"/>
                  <w:marTop w:val="0"/>
                  <w:marBottom w:val="0"/>
                  <w:divBdr>
                    <w:top w:val="none" w:sz="0" w:space="0" w:color="FFFFFF"/>
                    <w:left w:val="none" w:sz="0" w:space="0" w:color="FFFFFF"/>
                    <w:bottom w:val="single" w:sz="6" w:space="0" w:color="FFFFFF"/>
                    <w:right w:val="none" w:sz="0" w:space="0" w:color="FFFFFF"/>
                  </w:divBdr>
                </w:div>
                <w:div w:id="1248148429">
                  <w:marLeft w:val="0"/>
                  <w:marRight w:val="0"/>
                  <w:marTop w:val="0"/>
                  <w:marBottom w:val="0"/>
                  <w:divBdr>
                    <w:top w:val="none" w:sz="0" w:space="0" w:color="auto"/>
                    <w:left w:val="none" w:sz="0" w:space="0" w:color="auto"/>
                    <w:bottom w:val="none" w:sz="0" w:space="0" w:color="auto"/>
                    <w:right w:val="none" w:sz="0" w:space="0" w:color="auto"/>
                  </w:divBdr>
                </w:div>
                <w:div w:id="186844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795750">
          <w:marLeft w:val="0"/>
          <w:marRight w:val="0"/>
          <w:marTop w:val="0"/>
          <w:marBottom w:val="150"/>
          <w:divBdr>
            <w:top w:val="none" w:sz="0" w:space="0" w:color="auto"/>
            <w:left w:val="none" w:sz="0" w:space="0" w:color="auto"/>
            <w:bottom w:val="none" w:sz="0" w:space="0" w:color="auto"/>
            <w:right w:val="none" w:sz="0" w:space="0" w:color="auto"/>
          </w:divBdr>
          <w:divsChild>
            <w:div w:id="1997569124">
              <w:marLeft w:val="0"/>
              <w:marRight w:val="0"/>
              <w:marTop w:val="0"/>
              <w:marBottom w:val="300"/>
              <w:divBdr>
                <w:top w:val="single" w:sz="6" w:space="0" w:color="FFFFFF"/>
                <w:left w:val="single" w:sz="6" w:space="0" w:color="FFFFFF"/>
                <w:bottom w:val="single" w:sz="6" w:space="0" w:color="FFFFFF"/>
                <w:right w:val="single" w:sz="6" w:space="0" w:color="FFFFFF"/>
              </w:divBdr>
              <w:divsChild>
                <w:div w:id="2028020670">
                  <w:marLeft w:val="0"/>
                  <w:marRight w:val="0"/>
                  <w:marTop w:val="0"/>
                  <w:marBottom w:val="0"/>
                  <w:divBdr>
                    <w:top w:val="none" w:sz="0" w:space="0" w:color="FFFFFF"/>
                    <w:left w:val="none" w:sz="0" w:space="0" w:color="FFFFFF"/>
                    <w:bottom w:val="single" w:sz="6" w:space="0" w:color="FFFFFF"/>
                    <w:right w:val="none" w:sz="0" w:space="0" w:color="FFFFFF"/>
                  </w:divBdr>
                </w:div>
                <w:div w:id="906573239">
                  <w:marLeft w:val="0"/>
                  <w:marRight w:val="0"/>
                  <w:marTop w:val="0"/>
                  <w:marBottom w:val="0"/>
                  <w:divBdr>
                    <w:top w:val="none" w:sz="0" w:space="0" w:color="auto"/>
                    <w:left w:val="none" w:sz="0" w:space="0" w:color="auto"/>
                    <w:bottom w:val="none" w:sz="0" w:space="0" w:color="auto"/>
                    <w:right w:val="none" w:sz="0" w:space="0" w:color="auto"/>
                  </w:divBdr>
                </w:div>
                <w:div w:id="112165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492267">
          <w:marLeft w:val="0"/>
          <w:marRight w:val="0"/>
          <w:marTop w:val="0"/>
          <w:marBottom w:val="150"/>
          <w:divBdr>
            <w:top w:val="none" w:sz="0" w:space="0" w:color="auto"/>
            <w:left w:val="none" w:sz="0" w:space="0" w:color="auto"/>
            <w:bottom w:val="none" w:sz="0" w:space="0" w:color="auto"/>
            <w:right w:val="none" w:sz="0" w:space="0" w:color="auto"/>
          </w:divBdr>
          <w:divsChild>
            <w:div w:id="2028285994">
              <w:marLeft w:val="0"/>
              <w:marRight w:val="0"/>
              <w:marTop w:val="0"/>
              <w:marBottom w:val="300"/>
              <w:divBdr>
                <w:top w:val="single" w:sz="6" w:space="0" w:color="FFFFFF"/>
                <w:left w:val="single" w:sz="6" w:space="0" w:color="FFFFFF"/>
                <w:bottom w:val="single" w:sz="6" w:space="0" w:color="FFFFFF"/>
                <w:right w:val="single" w:sz="6" w:space="0" w:color="FFFFFF"/>
              </w:divBdr>
              <w:divsChild>
                <w:div w:id="902833450">
                  <w:marLeft w:val="0"/>
                  <w:marRight w:val="0"/>
                  <w:marTop w:val="0"/>
                  <w:marBottom w:val="0"/>
                  <w:divBdr>
                    <w:top w:val="none" w:sz="0" w:space="0" w:color="FFFFFF"/>
                    <w:left w:val="none" w:sz="0" w:space="0" w:color="FFFFFF"/>
                    <w:bottom w:val="single" w:sz="6" w:space="0" w:color="FFFFFF"/>
                    <w:right w:val="none" w:sz="0" w:space="0" w:color="FFFFFF"/>
                  </w:divBdr>
                </w:div>
                <w:div w:id="1132283002">
                  <w:marLeft w:val="0"/>
                  <w:marRight w:val="0"/>
                  <w:marTop w:val="0"/>
                  <w:marBottom w:val="0"/>
                  <w:divBdr>
                    <w:top w:val="none" w:sz="0" w:space="0" w:color="auto"/>
                    <w:left w:val="none" w:sz="0" w:space="0" w:color="auto"/>
                    <w:bottom w:val="none" w:sz="0" w:space="0" w:color="auto"/>
                    <w:right w:val="none" w:sz="0" w:space="0" w:color="auto"/>
                  </w:divBdr>
                </w:div>
                <w:div w:id="213903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006071">
      <w:bodyDiv w:val="1"/>
      <w:marLeft w:val="0"/>
      <w:marRight w:val="0"/>
      <w:marTop w:val="0"/>
      <w:marBottom w:val="0"/>
      <w:divBdr>
        <w:top w:val="none" w:sz="0" w:space="0" w:color="auto"/>
        <w:left w:val="none" w:sz="0" w:space="0" w:color="auto"/>
        <w:bottom w:val="none" w:sz="0" w:space="0" w:color="auto"/>
        <w:right w:val="none" w:sz="0" w:space="0" w:color="auto"/>
      </w:divBdr>
      <w:divsChild>
        <w:div w:id="933320426">
          <w:marLeft w:val="0"/>
          <w:marRight w:val="0"/>
          <w:marTop w:val="0"/>
          <w:marBottom w:val="0"/>
          <w:divBdr>
            <w:top w:val="none" w:sz="0" w:space="0" w:color="auto"/>
            <w:left w:val="none" w:sz="0" w:space="0" w:color="auto"/>
            <w:bottom w:val="none" w:sz="0" w:space="0" w:color="auto"/>
            <w:right w:val="none" w:sz="0" w:space="0" w:color="auto"/>
          </w:divBdr>
          <w:divsChild>
            <w:div w:id="1602833168">
              <w:marLeft w:val="0"/>
              <w:marRight w:val="0"/>
              <w:marTop w:val="0"/>
              <w:marBottom w:val="0"/>
              <w:divBdr>
                <w:top w:val="none" w:sz="0" w:space="0" w:color="auto"/>
                <w:left w:val="none" w:sz="0" w:space="0" w:color="auto"/>
                <w:bottom w:val="none" w:sz="0" w:space="0" w:color="auto"/>
                <w:right w:val="none" w:sz="0" w:space="0" w:color="auto"/>
              </w:divBdr>
              <w:divsChild>
                <w:div w:id="1541044068">
                  <w:marLeft w:val="0"/>
                  <w:marRight w:val="0"/>
                  <w:marTop w:val="0"/>
                  <w:marBottom w:val="0"/>
                  <w:divBdr>
                    <w:top w:val="none" w:sz="0" w:space="0" w:color="auto"/>
                    <w:left w:val="none" w:sz="0" w:space="0" w:color="auto"/>
                    <w:bottom w:val="none" w:sz="0" w:space="0" w:color="auto"/>
                    <w:right w:val="none" w:sz="0" w:space="0" w:color="auto"/>
                  </w:divBdr>
                  <w:divsChild>
                    <w:div w:id="1429693956">
                      <w:marLeft w:val="0"/>
                      <w:marRight w:val="0"/>
                      <w:marTop w:val="0"/>
                      <w:marBottom w:val="0"/>
                      <w:divBdr>
                        <w:top w:val="none" w:sz="0" w:space="0" w:color="auto"/>
                        <w:left w:val="none" w:sz="0" w:space="0" w:color="auto"/>
                        <w:bottom w:val="none" w:sz="0" w:space="0" w:color="auto"/>
                        <w:right w:val="none" w:sz="0" w:space="0" w:color="auto"/>
                      </w:divBdr>
                      <w:divsChild>
                        <w:div w:id="2083671164">
                          <w:marLeft w:val="-225"/>
                          <w:marRight w:val="0"/>
                          <w:marTop w:val="0"/>
                          <w:marBottom w:val="0"/>
                          <w:divBdr>
                            <w:top w:val="none" w:sz="0" w:space="0" w:color="auto"/>
                            <w:left w:val="none" w:sz="0" w:space="0" w:color="auto"/>
                            <w:bottom w:val="none" w:sz="0" w:space="0" w:color="auto"/>
                            <w:right w:val="none" w:sz="0" w:space="0" w:color="auto"/>
                          </w:divBdr>
                          <w:divsChild>
                            <w:div w:id="1966232578">
                              <w:marLeft w:val="1500"/>
                              <w:marRight w:val="1500"/>
                              <w:marTop w:val="0"/>
                              <w:marBottom w:val="0"/>
                              <w:divBdr>
                                <w:top w:val="none" w:sz="0" w:space="0" w:color="auto"/>
                                <w:left w:val="none" w:sz="0" w:space="0" w:color="auto"/>
                                <w:bottom w:val="none" w:sz="0" w:space="0" w:color="auto"/>
                                <w:right w:val="none" w:sz="0" w:space="0" w:color="auto"/>
                              </w:divBdr>
                              <w:divsChild>
                                <w:div w:id="327709341">
                                  <w:marLeft w:val="0"/>
                                  <w:marRight w:val="0"/>
                                  <w:marTop w:val="0"/>
                                  <w:marBottom w:val="345"/>
                                  <w:divBdr>
                                    <w:top w:val="none" w:sz="0" w:space="0" w:color="auto"/>
                                    <w:left w:val="none" w:sz="0" w:space="0" w:color="auto"/>
                                    <w:bottom w:val="none" w:sz="0" w:space="0" w:color="auto"/>
                                    <w:right w:val="none" w:sz="0" w:space="0" w:color="auto"/>
                                  </w:divBdr>
                                  <w:divsChild>
                                    <w:div w:id="90950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3346951">
      <w:bodyDiv w:val="1"/>
      <w:marLeft w:val="0"/>
      <w:marRight w:val="0"/>
      <w:marTop w:val="0"/>
      <w:marBottom w:val="0"/>
      <w:divBdr>
        <w:top w:val="none" w:sz="0" w:space="0" w:color="auto"/>
        <w:left w:val="none" w:sz="0" w:space="0" w:color="auto"/>
        <w:bottom w:val="none" w:sz="0" w:space="0" w:color="auto"/>
        <w:right w:val="none" w:sz="0" w:space="0" w:color="auto"/>
      </w:divBdr>
    </w:div>
    <w:div w:id="1573466665">
      <w:bodyDiv w:val="1"/>
      <w:marLeft w:val="0"/>
      <w:marRight w:val="0"/>
      <w:marTop w:val="0"/>
      <w:marBottom w:val="0"/>
      <w:divBdr>
        <w:top w:val="none" w:sz="0" w:space="0" w:color="auto"/>
        <w:left w:val="none" w:sz="0" w:space="0" w:color="auto"/>
        <w:bottom w:val="none" w:sz="0" w:space="0" w:color="auto"/>
        <w:right w:val="none" w:sz="0" w:space="0" w:color="auto"/>
      </w:divBdr>
      <w:divsChild>
        <w:div w:id="958801458">
          <w:marLeft w:val="0"/>
          <w:marRight w:val="0"/>
          <w:marTop w:val="0"/>
          <w:marBottom w:val="0"/>
          <w:divBdr>
            <w:top w:val="none" w:sz="0" w:space="0" w:color="auto"/>
            <w:left w:val="none" w:sz="0" w:space="0" w:color="auto"/>
            <w:bottom w:val="none" w:sz="0" w:space="0" w:color="auto"/>
            <w:right w:val="none" w:sz="0" w:space="0" w:color="auto"/>
          </w:divBdr>
        </w:div>
      </w:divsChild>
    </w:div>
    <w:div w:id="1573660203">
      <w:bodyDiv w:val="1"/>
      <w:marLeft w:val="0"/>
      <w:marRight w:val="0"/>
      <w:marTop w:val="0"/>
      <w:marBottom w:val="0"/>
      <w:divBdr>
        <w:top w:val="none" w:sz="0" w:space="0" w:color="auto"/>
        <w:left w:val="none" w:sz="0" w:space="0" w:color="auto"/>
        <w:bottom w:val="none" w:sz="0" w:space="0" w:color="auto"/>
        <w:right w:val="none" w:sz="0" w:space="0" w:color="auto"/>
      </w:divBdr>
    </w:div>
    <w:div w:id="1573855994">
      <w:bodyDiv w:val="1"/>
      <w:marLeft w:val="0"/>
      <w:marRight w:val="0"/>
      <w:marTop w:val="0"/>
      <w:marBottom w:val="0"/>
      <w:divBdr>
        <w:top w:val="none" w:sz="0" w:space="0" w:color="auto"/>
        <w:left w:val="none" w:sz="0" w:space="0" w:color="auto"/>
        <w:bottom w:val="none" w:sz="0" w:space="0" w:color="auto"/>
        <w:right w:val="none" w:sz="0" w:space="0" w:color="auto"/>
      </w:divBdr>
      <w:divsChild>
        <w:div w:id="1511096038">
          <w:marLeft w:val="0"/>
          <w:marRight w:val="0"/>
          <w:marTop w:val="0"/>
          <w:marBottom w:val="0"/>
          <w:divBdr>
            <w:top w:val="none" w:sz="0" w:space="0" w:color="auto"/>
            <w:left w:val="none" w:sz="0" w:space="0" w:color="auto"/>
            <w:bottom w:val="none" w:sz="0" w:space="0" w:color="auto"/>
            <w:right w:val="none" w:sz="0" w:space="0" w:color="auto"/>
          </w:divBdr>
          <w:divsChild>
            <w:div w:id="1580477535">
              <w:marLeft w:val="0"/>
              <w:marRight w:val="0"/>
              <w:marTop w:val="0"/>
              <w:marBottom w:val="0"/>
              <w:divBdr>
                <w:top w:val="none" w:sz="0" w:space="0" w:color="auto"/>
                <w:left w:val="none" w:sz="0" w:space="0" w:color="auto"/>
                <w:bottom w:val="none" w:sz="0" w:space="0" w:color="auto"/>
                <w:right w:val="none" w:sz="0" w:space="0" w:color="auto"/>
              </w:divBdr>
              <w:divsChild>
                <w:div w:id="455759003">
                  <w:marLeft w:val="0"/>
                  <w:marRight w:val="0"/>
                  <w:marTop w:val="0"/>
                  <w:marBottom w:val="0"/>
                  <w:divBdr>
                    <w:top w:val="none" w:sz="0" w:space="0" w:color="auto"/>
                    <w:left w:val="none" w:sz="0" w:space="0" w:color="auto"/>
                    <w:bottom w:val="none" w:sz="0" w:space="0" w:color="auto"/>
                    <w:right w:val="none" w:sz="0" w:space="0" w:color="auto"/>
                  </w:divBdr>
                  <w:divsChild>
                    <w:div w:id="819151911">
                      <w:marLeft w:val="0"/>
                      <w:marRight w:val="0"/>
                      <w:marTop w:val="0"/>
                      <w:marBottom w:val="0"/>
                      <w:divBdr>
                        <w:top w:val="none" w:sz="0" w:space="0" w:color="auto"/>
                        <w:left w:val="none" w:sz="0" w:space="0" w:color="auto"/>
                        <w:bottom w:val="none" w:sz="0" w:space="0" w:color="auto"/>
                        <w:right w:val="none" w:sz="0" w:space="0" w:color="auto"/>
                      </w:divBdr>
                      <w:divsChild>
                        <w:div w:id="2019233003">
                          <w:marLeft w:val="0"/>
                          <w:marRight w:val="0"/>
                          <w:marTop w:val="0"/>
                          <w:marBottom w:val="0"/>
                          <w:divBdr>
                            <w:top w:val="none" w:sz="0" w:space="0" w:color="auto"/>
                            <w:left w:val="none" w:sz="0" w:space="0" w:color="auto"/>
                            <w:bottom w:val="none" w:sz="0" w:space="0" w:color="auto"/>
                            <w:right w:val="none" w:sz="0" w:space="0" w:color="auto"/>
                          </w:divBdr>
                          <w:divsChild>
                            <w:div w:id="117723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4194350">
      <w:bodyDiv w:val="1"/>
      <w:marLeft w:val="0"/>
      <w:marRight w:val="0"/>
      <w:marTop w:val="0"/>
      <w:marBottom w:val="0"/>
      <w:divBdr>
        <w:top w:val="none" w:sz="0" w:space="0" w:color="auto"/>
        <w:left w:val="none" w:sz="0" w:space="0" w:color="auto"/>
        <w:bottom w:val="none" w:sz="0" w:space="0" w:color="auto"/>
        <w:right w:val="none" w:sz="0" w:space="0" w:color="auto"/>
      </w:divBdr>
      <w:divsChild>
        <w:div w:id="91752945">
          <w:marLeft w:val="0"/>
          <w:marRight w:val="0"/>
          <w:marTop w:val="0"/>
          <w:marBottom w:val="0"/>
          <w:divBdr>
            <w:top w:val="none" w:sz="0" w:space="0" w:color="auto"/>
            <w:left w:val="none" w:sz="0" w:space="0" w:color="auto"/>
            <w:bottom w:val="none" w:sz="0" w:space="0" w:color="auto"/>
            <w:right w:val="none" w:sz="0" w:space="0" w:color="auto"/>
          </w:divBdr>
        </w:div>
      </w:divsChild>
    </w:div>
    <w:div w:id="1574507350">
      <w:bodyDiv w:val="1"/>
      <w:marLeft w:val="0"/>
      <w:marRight w:val="0"/>
      <w:marTop w:val="0"/>
      <w:marBottom w:val="0"/>
      <w:divBdr>
        <w:top w:val="none" w:sz="0" w:space="0" w:color="auto"/>
        <w:left w:val="none" w:sz="0" w:space="0" w:color="auto"/>
        <w:bottom w:val="none" w:sz="0" w:space="0" w:color="auto"/>
        <w:right w:val="none" w:sz="0" w:space="0" w:color="auto"/>
      </w:divBdr>
    </w:div>
    <w:div w:id="1574781932">
      <w:bodyDiv w:val="1"/>
      <w:marLeft w:val="0"/>
      <w:marRight w:val="0"/>
      <w:marTop w:val="0"/>
      <w:marBottom w:val="0"/>
      <w:divBdr>
        <w:top w:val="none" w:sz="0" w:space="0" w:color="auto"/>
        <w:left w:val="none" w:sz="0" w:space="0" w:color="auto"/>
        <w:bottom w:val="none" w:sz="0" w:space="0" w:color="auto"/>
        <w:right w:val="none" w:sz="0" w:space="0" w:color="auto"/>
      </w:divBdr>
      <w:divsChild>
        <w:div w:id="1294407061">
          <w:marLeft w:val="0"/>
          <w:marRight w:val="0"/>
          <w:marTop w:val="0"/>
          <w:marBottom w:val="150"/>
          <w:divBdr>
            <w:top w:val="none" w:sz="0" w:space="0" w:color="auto"/>
            <w:left w:val="none" w:sz="0" w:space="0" w:color="auto"/>
            <w:bottom w:val="none" w:sz="0" w:space="0" w:color="auto"/>
            <w:right w:val="none" w:sz="0" w:space="0" w:color="auto"/>
          </w:divBdr>
          <w:divsChild>
            <w:div w:id="890994549">
              <w:marLeft w:val="0"/>
              <w:marRight w:val="0"/>
              <w:marTop w:val="0"/>
              <w:marBottom w:val="300"/>
              <w:divBdr>
                <w:top w:val="single" w:sz="6" w:space="0" w:color="FFFFFF"/>
                <w:left w:val="single" w:sz="6" w:space="0" w:color="FFFFFF"/>
                <w:bottom w:val="single" w:sz="6" w:space="0" w:color="FFFFFF"/>
                <w:right w:val="single" w:sz="6" w:space="0" w:color="FFFFFF"/>
              </w:divBdr>
              <w:divsChild>
                <w:div w:id="857741530">
                  <w:marLeft w:val="0"/>
                  <w:marRight w:val="0"/>
                  <w:marTop w:val="0"/>
                  <w:marBottom w:val="0"/>
                  <w:divBdr>
                    <w:top w:val="none" w:sz="0" w:space="0" w:color="auto"/>
                    <w:left w:val="none" w:sz="0" w:space="0" w:color="auto"/>
                    <w:bottom w:val="none" w:sz="0" w:space="0" w:color="auto"/>
                    <w:right w:val="none" w:sz="0" w:space="0" w:color="auto"/>
                  </w:divBdr>
                </w:div>
                <w:div w:id="200805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278145">
          <w:marLeft w:val="0"/>
          <w:marRight w:val="0"/>
          <w:marTop w:val="0"/>
          <w:marBottom w:val="150"/>
          <w:divBdr>
            <w:top w:val="none" w:sz="0" w:space="0" w:color="auto"/>
            <w:left w:val="none" w:sz="0" w:space="0" w:color="auto"/>
            <w:bottom w:val="none" w:sz="0" w:space="0" w:color="auto"/>
            <w:right w:val="none" w:sz="0" w:space="0" w:color="auto"/>
          </w:divBdr>
          <w:divsChild>
            <w:div w:id="213278778">
              <w:marLeft w:val="0"/>
              <w:marRight w:val="0"/>
              <w:marTop w:val="0"/>
              <w:marBottom w:val="300"/>
              <w:divBdr>
                <w:top w:val="single" w:sz="6" w:space="0" w:color="FFFFFF"/>
                <w:left w:val="single" w:sz="6" w:space="0" w:color="FFFFFF"/>
                <w:bottom w:val="single" w:sz="6" w:space="0" w:color="FFFFFF"/>
                <w:right w:val="single" w:sz="6" w:space="0" w:color="FFFFFF"/>
              </w:divBdr>
              <w:divsChild>
                <w:div w:id="59986193">
                  <w:marLeft w:val="0"/>
                  <w:marRight w:val="0"/>
                  <w:marTop w:val="0"/>
                  <w:marBottom w:val="0"/>
                  <w:divBdr>
                    <w:top w:val="none" w:sz="0" w:space="0" w:color="FFFFFF"/>
                    <w:left w:val="none" w:sz="0" w:space="0" w:color="FFFFFF"/>
                    <w:bottom w:val="single" w:sz="6" w:space="0" w:color="FFFFFF"/>
                    <w:right w:val="none" w:sz="0" w:space="0" w:color="FFFFFF"/>
                  </w:divBdr>
                </w:div>
                <w:div w:id="315112413">
                  <w:marLeft w:val="0"/>
                  <w:marRight w:val="0"/>
                  <w:marTop w:val="0"/>
                  <w:marBottom w:val="0"/>
                  <w:divBdr>
                    <w:top w:val="none" w:sz="0" w:space="0" w:color="auto"/>
                    <w:left w:val="none" w:sz="0" w:space="0" w:color="auto"/>
                    <w:bottom w:val="none" w:sz="0" w:space="0" w:color="auto"/>
                    <w:right w:val="none" w:sz="0" w:space="0" w:color="auto"/>
                  </w:divBdr>
                </w:div>
                <w:div w:id="116647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02145">
          <w:marLeft w:val="0"/>
          <w:marRight w:val="0"/>
          <w:marTop w:val="0"/>
          <w:marBottom w:val="150"/>
          <w:divBdr>
            <w:top w:val="none" w:sz="0" w:space="0" w:color="auto"/>
            <w:left w:val="none" w:sz="0" w:space="0" w:color="auto"/>
            <w:bottom w:val="none" w:sz="0" w:space="0" w:color="auto"/>
            <w:right w:val="none" w:sz="0" w:space="0" w:color="auto"/>
          </w:divBdr>
          <w:divsChild>
            <w:div w:id="1512719475">
              <w:marLeft w:val="0"/>
              <w:marRight w:val="0"/>
              <w:marTop w:val="0"/>
              <w:marBottom w:val="300"/>
              <w:divBdr>
                <w:top w:val="single" w:sz="6" w:space="0" w:color="FFFFFF"/>
                <w:left w:val="single" w:sz="6" w:space="0" w:color="FFFFFF"/>
                <w:bottom w:val="single" w:sz="6" w:space="0" w:color="FFFFFF"/>
                <w:right w:val="single" w:sz="6" w:space="0" w:color="FFFFFF"/>
              </w:divBdr>
              <w:divsChild>
                <w:div w:id="1648166596">
                  <w:marLeft w:val="0"/>
                  <w:marRight w:val="0"/>
                  <w:marTop w:val="0"/>
                  <w:marBottom w:val="0"/>
                  <w:divBdr>
                    <w:top w:val="none" w:sz="0" w:space="0" w:color="FFFFFF"/>
                    <w:left w:val="none" w:sz="0" w:space="0" w:color="FFFFFF"/>
                    <w:bottom w:val="single" w:sz="6" w:space="0" w:color="FFFFFF"/>
                    <w:right w:val="none" w:sz="0" w:space="0" w:color="FFFFFF"/>
                  </w:divBdr>
                </w:div>
                <w:div w:id="184291042">
                  <w:marLeft w:val="0"/>
                  <w:marRight w:val="0"/>
                  <w:marTop w:val="0"/>
                  <w:marBottom w:val="0"/>
                  <w:divBdr>
                    <w:top w:val="none" w:sz="0" w:space="0" w:color="auto"/>
                    <w:left w:val="none" w:sz="0" w:space="0" w:color="auto"/>
                    <w:bottom w:val="none" w:sz="0" w:space="0" w:color="auto"/>
                    <w:right w:val="none" w:sz="0" w:space="0" w:color="auto"/>
                  </w:divBdr>
                </w:div>
                <w:div w:id="26280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870559">
          <w:marLeft w:val="0"/>
          <w:marRight w:val="0"/>
          <w:marTop w:val="0"/>
          <w:marBottom w:val="150"/>
          <w:divBdr>
            <w:top w:val="none" w:sz="0" w:space="0" w:color="auto"/>
            <w:left w:val="none" w:sz="0" w:space="0" w:color="auto"/>
            <w:bottom w:val="none" w:sz="0" w:space="0" w:color="auto"/>
            <w:right w:val="none" w:sz="0" w:space="0" w:color="auto"/>
          </w:divBdr>
          <w:divsChild>
            <w:div w:id="2113161718">
              <w:marLeft w:val="0"/>
              <w:marRight w:val="0"/>
              <w:marTop w:val="0"/>
              <w:marBottom w:val="300"/>
              <w:divBdr>
                <w:top w:val="single" w:sz="6" w:space="0" w:color="FFFFFF"/>
                <w:left w:val="single" w:sz="6" w:space="0" w:color="FFFFFF"/>
                <w:bottom w:val="single" w:sz="6" w:space="0" w:color="FFFFFF"/>
                <w:right w:val="single" w:sz="6" w:space="0" w:color="FFFFFF"/>
              </w:divBdr>
              <w:divsChild>
                <w:div w:id="700782381">
                  <w:marLeft w:val="0"/>
                  <w:marRight w:val="0"/>
                  <w:marTop w:val="0"/>
                  <w:marBottom w:val="0"/>
                  <w:divBdr>
                    <w:top w:val="none" w:sz="0" w:space="0" w:color="FFFFFF"/>
                    <w:left w:val="none" w:sz="0" w:space="0" w:color="FFFFFF"/>
                    <w:bottom w:val="single" w:sz="6" w:space="0" w:color="FFFFFF"/>
                    <w:right w:val="none" w:sz="0" w:space="0" w:color="FFFFFF"/>
                  </w:divBdr>
                </w:div>
                <w:div w:id="374938160">
                  <w:marLeft w:val="0"/>
                  <w:marRight w:val="0"/>
                  <w:marTop w:val="0"/>
                  <w:marBottom w:val="0"/>
                  <w:divBdr>
                    <w:top w:val="none" w:sz="0" w:space="0" w:color="auto"/>
                    <w:left w:val="none" w:sz="0" w:space="0" w:color="auto"/>
                    <w:bottom w:val="none" w:sz="0" w:space="0" w:color="auto"/>
                    <w:right w:val="none" w:sz="0" w:space="0" w:color="auto"/>
                  </w:divBdr>
                </w:div>
                <w:div w:id="132535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54827">
          <w:marLeft w:val="0"/>
          <w:marRight w:val="0"/>
          <w:marTop w:val="0"/>
          <w:marBottom w:val="150"/>
          <w:divBdr>
            <w:top w:val="none" w:sz="0" w:space="0" w:color="auto"/>
            <w:left w:val="none" w:sz="0" w:space="0" w:color="auto"/>
            <w:bottom w:val="none" w:sz="0" w:space="0" w:color="auto"/>
            <w:right w:val="none" w:sz="0" w:space="0" w:color="auto"/>
          </w:divBdr>
          <w:divsChild>
            <w:div w:id="1441293582">
              <w:marLeft w:val="0"/>
              <w:marRight w:val="0"/>
              <w:marTop w:val="0"/>
              <w:marBottom w:val="300"/>
              <w:divBdr>
                <w:top w:val="single" w:sz="6" w:space="0" w:color="FFFFFF"/>
                <w:left w:val="single" w:sz="6" w:space="0" w:color="FFFFFF"/>
                <w:bottom w:val="single" w:sz="6" w:space="0" w:color="FFFFFF"/>
                <w:right w:val="single" w:sz="6" w:space="0" w:color="FFFFFF"/>
              </w:divBdr>
              <w:divsChild>
                <w:div w:id="2136874928">
                  <w:marLeft w:val="0"/>
                  <w:marRight w:val="0"/>
                  <w:marTop w:val="0"/>
                  <w:marBottom w:val="0"/>
                  <w:divBdr>
                    <w:top w:val="none" w:sz="0" w:space="0" w:color="FFFFFF"/>
                    <w:left w:val="none" w:sz="0" w:space="0" w:color="FFFFFF"/>
                    <w:bottom w:val="single" w:sz="6" w:space="0" w:color="FFFFFF"/>
                    <w:right w:val="none" w:sz="0" w:space="0" w:color="FFFFFF"/>
                  </w:divBdr>
                </w:div>
                <w:div w:id="656417104">
                  <w:marLeft w:val="0"/>
                  <w:marRight w:val="0"/>
                  <w:marTop w:val="0"/>
                  <w:marBottom w:val="0"/>
                  <w:divBdr>
                    <w:top w:val="none" w:sz="0" w:space="0" w:color="auto"/>
                    <w:left w:val="none" w:sz="0" w:space="0" w:color="auto"/>
                    <w:bottom w:val="none" w:sz="0" w:space="0" w:color="auto"/>
                    <w:right w:val="none" w:sz="0" w:space="0" w:color="auto"/>
                  </w:divBdr>
                </w:div>
                <w:div w:id="151533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507923">
      <w:bodyDiv w:val="1"/>
      <w:marLeft w:val="0"/>
      <w:marRight w:val="0"/>
      <w:marTop w:val="0"/>
      <w:marBottom w:val="0"/>
      <w:divBdr>
        <w:top w:val="none" w:sz="0" w:space="0" w:color="auto"/>
        <w:left w:val="none" w:sz="0" w:space="0" w:color="auto"/>
        <w:bottom w:val="none" w:sz="0" w:space="0" w:color="auto"/>
        <w:right w:val="none" w:sz="0" w:space="0" w:color="auto"/>
      </w:divBdr>
      <w:divsChild>
        <w:div w:id="802239274">
          <w:marLeft w:val="0"/>
          <w:marRight w:val="0"/>
          <w:marTop w:val="0"/>
          <w:marBottom w:val="0"/>
          <w:divBdr>
            <w:top w:val="none" w:sz="0" w:space="0" w:color="auto"/>
            <w:left w:val="none" w:sz="0" w:space="0" w:color="auto"/>
            <w:bottom w:val="none" w:sz="0" w:space="0" w:color="auto"/>
            <w:right w:val="none" w:sz="0" w:space="0" w:color="auto"/>
          </w:divBdr>
          <w:divsChild>
            <w:div w:id="750085962">
              <w:marLeft w:val="0"/>
              <w:marRight w:val="0"/>
              <w:marTop w:val="0"/>
              <w:marBottom w:val="0"/>
              <w:divBdr>
                <w:top w:val="none" w:sz="0" w:space="0" w:color="auto"/>
                <w:left w:val="none" w:sz="0" w:space="0" w:color="auto"/>
                <w:bottom w:val="none" w:sz="0" w:space="0" w:color="auto"/>
                <w:right w:val="none" w:sz="0" w:space="0" w:color="auto"/>
              </w:divBdr>
              <w:divsChild>
                <w:div w:id="1580477537">
                  <w:marLeft w:val="0"/>
                  <w:marRight w:val="0"/>
                  <w:marTop w:val="0"/>
                  <w:marBottom w:val="0"/>
                  <w:divBdr>
                    <w:top w:val="none" w:sz="0" w:space="0" w:color="auto"/>
                    <w:left w:val="none" w:sz="0" w:space="0" w:color="auto"/>
                    <w:bottom w:val="none" w:sz="0" w:space="0" w:color="auto"/>
                    <w:right w:val="none" w:sz="0" w:space="0" w:color="auto"/>
                  </w:divBdr>
                  <w:divsChild>
                    <w:div w:id="1229802090">
                      <w:marLeft w:val="0"/>
                      <w:marRight w:val="0"/>
                      <w:marTop w:val="150"/>
                      <w:marBottom w:val="150"/>
                      <w:divBdr>
                        <w:top w:val="none" w:sz="0" w:space="0" w:color="auto"/>
                        <w:left w:val="none" w:sz="0" w:space="0" w:color="auto"/>
                        <w:bottom w:val="none" w:sz="0" w:space="0" w:color="auto"/>
                        <w:right w:val="none" w:sz="0" w:space="0" w:color="auto"/>
                      </w:divBdr>
                      <w:divsChild>
                        <w:div w:id="526598744">
                          <w:marLeft w:val="0"/>
                          <w:marRight w:val="0"/>
                          <w:marTop w:val="0"/>
                          <w:marBottom w:val="0"/>
                          <w:divBdr>
                            <w:top w:val="none" w:sz="0" w:space="0" w:color="auto"/>
                            <w:left w:val="none" w:sz="0" w:space="0" w:color="auto"/>
                            <w:bottom w:val="none" w:sz="0" w:space="0" w:color="auto"/>
                            <w:right w:val="none" w:sz="0" w:space="0" w:color="auto"/>
                          </w:divBdr>
                          <w:divsChild>
                            <w:div w:id="597758257">
                              <w:marLeft w:val="0"/>
                              <w:marRight w:val="0"/>
                              <w:marTop w:val="0"/>
                              <w:marBottom w:val="0"/>
                              <w:divBdr>
                                <w:top w:val="none" w:sz="0" w:space="0" w:color="auto"/>
                                <w:left w:val="none" w:sz="0" w:space="0" w:color="auto"/>
                                <w:bottom w:val="none" w:sz="0" w:space="0" w:color="auto"/>
                                <w:right w:val="none" w:sz="0" w:space="0" w:color="auto"/>
                              </w:divBdr>
                              <w:divsChild>
                                <w:div w:id="1943414968">
                                  <w:marLeft w:val="0"/>
                                  <w:marRight w:val="0"/>
                                  <w:marTop w:val="0"/>
                                  <w:marBottom w:val="0"/>
                                  <w:divBdr>
                                    <w:top w:val="none" w:sz="0" w:space="0" w:color="auto"/>
                                    <w:left w:val="none" w:sz="0" w:space="0" w:color="auto"/>
                                    <w:bottom w:val="none" w:sz="0" w:space="0" w:color="auto"/>
                                    <w:right w:val="none" w:sz="0" w:space="0" w:color="auto"/>
                                  </w:divBdr>
                                  <w:divsChild>
                                    <w:div w:id="1772316382">
                                      <w:marLeft w:val="0"/>
                                      <w:marRight w:val="0"/>
                                      <w:marTop w:val="0"/>
                                      <w:marBottom w:val="0"/>
                                      <w:divBdr>
                                        <w:top w:val="none" w:sz="0" w:space="0" w:color="auto"/>
                                        <w:left w:val="none" w:sz="0" w:space="0" w:color="auto"/>
                                        <w:bottom w:val="none" w:sz="0" w:space="0" w:color="auto"/>
                                        <w:right w:val="none" w:sz="0" w:space="0" w:color="auto"/>
                                      </w:divBdr>
                                    </w:div>
                                    <w:div w:id="201124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5624350">
      <w:bodyDiv w:val="1"/>
      <w:marLeft w:val="0"/>
      <w:marRight w:val="0"/>
      <w:marTop w:val="0"/>
      <w:marBottom w:val="0"/>
      <w:divBdr>
        <w:top w:val="none" w:sz="0" w:space="0" w:color="auto"/>
        <w:left w:val="none" w:sz="0" w:space="0" w:color="auto"/>
        <w:bottom w:val="none" w:sz="0" w:space="0" w:color="auto"/>
        <w:right w:val="none" w:sz="0" w:space="0" w:color="auto"/>
      </w:divBdr>
      <w:divsChild>
        <w:div w:id="544485665">
          <w:marLeft w:val="0"/>
          <w:marRight w:val="0"/>
          <w:marTop w:val="0"/>
          <w:marBottom w:val="0"/>
          <w:divBdr>
            <w:top w:val="none" w:sz="0" w:space="0" w:color="auto"/>
            <w:left w:val="none" w:sz="0" w:space="0" w:color="auto"/>
            <w:bottom w:val="none" w:sz="0" w:space="0" w:color="auto"/>
            <w:right w:val="none" w:sz="0" w:space="0" w:color="auto"/>
          </w:divBdr>
        </w:div>
      </w:divsChild>
    </w:div>
    <w:div w:id="1575893734">
      <w:bodyDiv w:val="1"/>
      <w:marLeft w:val="0"/>
      <w:marRight w:val="0"/>
      <w:marTop w:val="0"/>
      <w:marBottom w:val="0"/>
      <w:divBdr>
        <w:top w:val="none" w:sz="0" w:space="0" w:color="auto"/>
        <w:left w:val="none" w:sz="0" w:space="0" w:color="auto"/>
        <w:bottom w:val="none" w:sz="0" w:space="0" w:color="auto"/>
        <w:right w:val="none" w:sz="0" w:space="0" w:color="auto"/>
      </w:divBdr>
      <w:divsChild>
        <w:div w:id="320351244">
          <w:marLeft w:val="0"/>
          <w:marRight w:val="0"/>
          <w:marTop w:val="0"/>
          <w:marBottom w:val="0"/>
          <w:divBdr>
            <w:top w:val="none" w:sz="0" w:space="0" w:color="auto"/>
            <w:left w:val="none" w:sz="0" w:space="0" w:color="auto"/>
            <w:bottom w:val="none" w:sz="0" w:space="0" w:color="auto"/>
            <w:right w:val="none" w:sz="0" w:space="0" w:color="auto"/>
          </w:divBdr>
        </w:div>
      </w:divsChild>
    </w:div>
    <w:div w:id="1576552604">
      <w:bodyDiv w:val="1"/>
      <w:marLeft w:val="0"/>
      <w:marRight w:val="0"/>
      <w:marTop w:val="0"/>
      <w:marBottom w:val="0"/>
      <w:divBdr>
        <w:top w:val="none" w:sz="0" w:space="0" w:color="auto"/>
        <w:left w:val="none" w:sz="0" w:space="0" w:color="auto"/>
        <w:bottom w:val="none" w:sz="0" w:space="0" w:color="auto"/>
        <w:right w:val="none" w:sz="0" w:space="0" w:color="auto"/>
      </w:divBdr>
      <w:divsChild>
        <w:div w:id="286350898">
          <w:marLeft w:val="0"/>
          <w:marRight w:val="0"/>
          <w:marTop w:val="0"/>
          <w:marBottom w:val="150"/>
          <w:divBdr>
            <w:top w:val="none" w:sz="0" w:space="0" w:color="auto"/>
            <w:left w:val="none" w:sz="0" w:space="0" w:color="auto"/>
            <w:bottom w:val="none" w:sz="0" w:space="0" w:color="auto"/>
            <w:right w:val="none" w:sz="0" w:space="0" w:color="auto"/>
          </w:divBdr>
          <w:divsChild>
            <w:div w:id="51200469">
              <w:marLeft w:val="0"/>
              <w:marRight w:val="0"/>
              <w:marTop w:val="0"/>
              <w:marBottom w:val="300"/>
              <w:divBdr>
                <w:top w:val="single" w:sz="6" w:space="0" w:color="FFFFFF"/>
                <w:left w:val="single" w:sz="6" w:space="0" w:color="FFFFFF"/>
                <w:bottom w:val="single" w:sz="6" w:space="0" w:color="FFFFFF"/>
                <w:right w:val="single" w:sz="6" w:space="0" w:color="FFFFFF"/>
              </w:divBdr>
              <w:divsChild>
                <w:div w:id="1757896988">
                  <w:marLeft w:val="0"/>
                  <w:marRight w:val="0"/>
                  <w:marTop w:val="0"/>
                  <w:marBottom w:val="0"/>
                  <w:divBdr>
                    <w:top w:val="none" w:sz="0" w:space="0" w:color="auto"/>
                    <w:left w:val="none" w:sz="0" w:space="0" w:color="auto"/>
                    <w:bottom w:val="none" w:sz="0" w:space="0" w:color="auto"/>
                    <w:right w:val="none" w:sz="0" w:space="0" w:color="auto"/>
                  </w:divBdr>
                </w:div>
                <w:div w:id="116728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530109">
          <w:marLeft w:val="0"/>
          <w:marRight w:val="0"/>
          <w:marTop w:val="0"/>
          <w:marBottom w:val="150"/>
          <w:divBdr>
            <w:top w:val="none" w:sz="0" w:space="0" w:color="auto"/>
            <w:left w:val="none" w:sz="0" w:space="0" w:color="auto"/>
            <w:bottom w:val="none" w:sz="0" w:space="0" w:color="auto"/>
            <w:right w:val="none" w:sz="0" w:space="0" w:color="auto"/>
          </w:divBdr>
          <w:divsChild>
            <w:div w:id="228149037">
              <w:marLeft w:val="0"/>
              <w:marRight w:val="0"/>
              <w:marTop w:val="0"/>
              <w:marBottom w:val="300"/>
              <w:divBdr>
                <w:top w:val="single" w:sz="6" w:space="0" w:color="FFFFFF"/>
                <w:left w:val="single" w:sz="6" w:space="0" w:color="FFFFFF"/>
                <w:bottom w:val="single" w:sz="6" w:space="0" w:color="FFFFFF"/>
                <w:right w:val="single" w:sz="6" w:space="0" w:color="FFFFFF"/>
              </w:divBdr>
              <w:divsChild>
                <w:div w:id="1242760770">
                  <w:marLeft w:val="0"/>
                  <w:marRight w:val="0"/>
                  <w:marTop w:val="0"/>
                  <w:marBottom w:val="0"/>
                  <w:divBdr>
                    <w:top w:val="none" w:sz="0" w:space="0" w:color="FFFFFF"/>
                    <w:left w:val="none" w:sz="0" w:space="0" w:color="FFFFFF"/>
                    <w:bottom w:val="single" w:sz="6" w:space="0" w:color="FFFFFF"/>
                    <w:right w:val="none" w:sz="0" w:space="0" w:color="FFFFFF"/>
                  </w:divBdr>
                </w:div>
                <w:div w:id="222957975">
                  <w:marLeft w:val="0"/>
                  <w:marRight w:val="0"/>
                  <w:marTop w:val="0"/>
                  <w:marBottom w:val="0"/>
                  <w:divBdr>
                    <w:top w:val="none" w:sz="0" w:space="0" w:color="auto"/>
                    <w:left w:val="none" w:sz="0" w:space="0" w:color="auto"/>
                    <w:bottom w:val="none" w:sz="0" w:space="0" w:color="auto"/>
                    <w:right w:val="none" w:sz="0" w:space="0" w:color="auto"/>
                  </w:divBdr>
                </w:div>
                <w:div w:id="100428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026308">
          <w:marLeft w:val="0"/>
          <w:marRight w:val="0"/>
          <w:marTop w:val="0"/>
          <w:marBottom w:val="150"/>
          <w:divBdr>
            <w:top w:val="none" w:sz="0" w:space="0" w:color="auto"/>
            <w:left w:val="none" w:sz="0" w:space="0" w:color="auto"/>
            <w:bottom w:val="none" w:sz="0" w:space="0" w:color="auto"/>
            <w:right w:val="none" w:sz="0" w:space="0" w:color="auto"/>
          </w:divBdr>
          <w:divsChild>
            <w:div w:id="416173121">
              <w:marLeft w:val="0"/>
              <w:marRight w:val="0"/>
              <w:marTop w:val="0"/>
              <w:marBottom w:val="300"/>
              <w:divBdr>
                <w:top w:val="single" w:sz="6" w:space="0" w:color="FFFFFF"/>
                <w:left w:val="single" w:sz="6" w:space="0" w:color="FFFFFF"/>
                <w:bottom w:val="single" w:sz="6" w:space="0" w:color="FFFFFF"/>
                <w:right w:val="single" w:sz="6" w:space="0" w:color="FFFFFF"/>
              </w:divBdr>
              <w:divsChild>
                <w:div w:id="1894149474">
                  <w:marLeft w:val="0"/>
                  <w:marRight w:val="0"/>
                  <w:marTop w:val="0"/>
                  <w:marBottom w:val="0"/>
                  <w:divBdr>
                    <w:top w:val="none" w:sz="0" w:space="0" w:color="FFFFFF"/>
                    <w:left w:val="none" w:sz="0" w:space="0" w:color="FFFFFF"/>
                    <w:bottom w:val="single" w:sz="6" w:space="0" w:color="FFFFFF"/>
                    <w:right w:val="none" w:sz="0" w:space="0" w:color="FFFFFF"/>
                  </w:divBdr>
                </w:div>
                <w:div w:id="1852142146">
                  <w:marLeft w:val="0"/>
                  <w:marRight w:val="0"/>
                  <w:marTop w:val="0"/>
                  <w:marBottom w:val="0"/>
                  <w:divBdr>
                    <w:top w:val="none" w:sz="0" w:space="0" w:color="auto"/>
                    <w:left w:val="none" w:sz="0" w:space="0" w:color="auto"/>
                    <w:bottom w:val="none" w:sz="0" w:space="0" w:color="auto"/>
                    <w:right w:val="none" w:sz="0" w:space="0" w:color="auto"/>
                  </w:divBdr>
                </w:div>
                <w:div w:id="364017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530170">
          <w:marLeft w:val="0"/>
          <w:marRight w:val="0"/>
          <w:marTop w:val="0"/>
          <w:marBottom w:val="150"/>
          <w:divBdr>
            <w:top w:val="none" w:sz="0" w:space="0" w:color="auto"/>
            <w:left w:val="none" w:sz="0" w:space="0" w:color="auto"/>
            <w:bottom w:val="none" w:sz="0" w:space="0" w:color="auto"/>
            <w:right w:val="none" w:sz="0" w:space="0" w:color="auto"/>
          </w:divBdr>
          <w:divsChild>
            <w:div w:id="661004686">
              <w:marLeft w:val="0"/>
              <w:marRight w:val="0"/>
              <w:marTop w:val="0"/>
              <w:marBottom w:val="300"/>
              <w:divBdr>
                <w:top w:val="single" w:sz="6" w:space="0" w:color="FFFFFF"/>
                <w:left w:val="single" w:sz="6" w:space="0" w:color="FFFFFF"/>
                <w:bottom w:val="single" w:sz="6" w:space="0" w:color="FFFFFF"/>
                <w:right w:val="single" w:sz="6" w:space="0" w:color="FFFFFF"/>
              </w:divBdr>
              <w:divsChild>
                <w:div w:id="1535851638">
                  <w:marLeft w:val="0"/>
                  <w:marRight w:val="0"/>
                  <w:marTop w:val="0"/>
                  <w:marBottom w:val="0"/>
                  <w:divBdr>
                    <w:top w:val="none" w:sz="0" w:space="0" w:color="FFFFFF"/>
                    <w:left w:val="none" w:sz="0" w:space="0" w:color="FFFFFF"/>
                    <w:bottom w:val="single" w:sz="6" w:space="0" w:color="FFFFFF"/>
                    <w:right w:val="none" w:sz="0" w:space="0" w:color="FFFFFF"/>
                  </w:divBdr>
                </w:div>
                <w:div w:id="423846685">
                  <w:marLeft w:val="0"/>
                  <w:marRight w:val="0"/>
                  <w:marTop w:val="0"/>
                  <w:marBottom w:val="0"/>
                  <w:divBdr>
                    <w:top w:val="none" w:sz="0" w:space="0" w:color="auto"/>
                    <w:left w:val="none" w:sz="0" w:space="0" w:color="auto"/>
                    <w:bottom w:val="none" w:sz="0" w:space="0" w:color="auto"/>
                    <w:right w:val="none" w:sz="0" w:space="0" w:color="auto"/>
                  </w:divBdr>
                </w:div>
                <w:div w:id="106541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724146">
          <w:marLeft w:val="0"/>
          <w:marRight w:val="0"/>
          <w:marTop w:val="0"/>
          <w:marBottom w:val="150"/>
          <w:divBdr>
            <w:top w:val="none" w:sz="0" w:space="0" w:color="auto"/>
            <w:left w:val="none" w:sz="0" w:space="0" w:color="auto"/>
            <w:bottom w:val="none" w:sz="0" w:space="0" w:color="auto"/>
            <w:right w:val="none" w:sz="0" w:space="0" w:color="auto"/>
          </w:divBdr>
          <w:divsChild>
            <w:div w:id="2111049114">
              <w:marLeft w:val="0"/>
              <w:marRight w:val="0"/>
              <w:marTop w:val="0"/>
              <w:marBottom w:val="300"/>
              <w:divBdr>
                <w:top w:val="single" w:sz="6" w:space="0" w:color="FFFFFF"/>
                <w:left w:val="single" w:sz="6" w:space="0" w:color="FFFFFF"/>
                <w:bottom w:val="single" w:sz="6" w:space="0" w:color="FFFFFF"/>
                <w:right w:val="single" w:sz="6" w:space="0" w:color="FFFFFF"/>
              </w:divBdr>
              <w:divsChild>
                <w:div w:id="424347288">
                  <w:marLeft w:val="0"/>
                  <w:marRight w:val="0"/>
                  <w:marTop w:val="0"/>
                  <w:marBottom w:val="0"/>
                  <w:divBdr>
                    <w:top w:val="none" w:sz="0" w:space="0" w:color="FFFFFF"/>
                    <w:left w:val="none" w:sz="0" w:space="0" w:color="FFFFFF"/>
                    <w:bottom w:val="single" w:sz="6" w:space="0" w:color="FFFFFF"/>
                    <w:right w:val="none" w:sz="0" w:space="0" w:color="FFFFFF"/>
                  </w:divBdr>
                </w:div>
                <w:div w:id="1895502445">
                  <w:marLeft w:val="0"/>
                  <w:marRight w:val="0"/>
                  <w:marTop w:val="0"/>
                  <w:marBottom w:val="0"/>
                  <w:divBdr>
                    <w:top w:val="none" w:sz="0" w:space="0" w:color="auto"/>
                    <w:left w:val="none" w:sz="0" w:space="0" w:color="auto"/>
                    <w:bottom w:val="none" w:sz="0" w:space="0" w:color="auto"/>
                    <w:right w:val="none" w:sz="0" w:space="0" w:color="auto"/>
                  </w:divBdr>
                </w:div>
                <w:div w:id="5120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669140">
      <w:bodyDiv w:val="1"/>
      <w:marLeft w:val="0"/>
      <w:marRight w:val="0"/>
      <w:marTop w:val="0"/>
      <w:marBottom w:val="0"/>
      <w:divBdr>
        <w:top w:val="none" w:sz="0" w:space="0" w:color="auto"/>
        <w:left w:val="none" w:sz="0" w:space="0" w:color="auto"/>
        <w:bottom w:val="none" w:sz="0" w:space="0" w:color="auto"/>
        <w:right w:val="none" w:sz="0" w:space="0" w:color="auto"/>
      </w:divBdr>
    </w:div>
    <w:div w:id="1576936795">
      <w:bodyDiv w:val="1"/>
      <w:marLeft w:val="0"/>
      <w:marRight w:val="0"/>
      <w:marTop w:val="0"/>
      <w:marBottom w:val="0"/>
      <w:divBdr>
        <w:top w:val="none" w:sz="0" w:space="0" w:color="auto"/>
        <w:left w:val="none" w:sz="0" w:space="0" w:color="auto"/>
        <w:bottom w:val="none" w:sz="0" w:space="0" w:color="auto"/>
        <w:right w:val="none" w:sz="0" w:space="0" w:color="auto"/>
      </w:divBdr>
    </w:div>
    <w:div w:id="1577322604">
      <w:bodyDiv w:val="1"/>
      <w:marLeft w:val="0"/>
      <w:marRight w:val="0"/>
      <w:marTop w:val="0"/>
      <w:marBottom w:val="0"/>
      <w:divBdr>
        <w:top w:val="none" w:sz="0" w:space="0" w:color="auto"/>
        <w:left w:val="none" w:sz="0" w:space="0" w:color="auto"/>
        <w:bottom w:val="none" w:sz="0" w:space="0" w:color="auto"/>
        <w:right w:val="none" w:sz="0" w:space="0" w:color="auto"/>
      </w:divBdr>
    </w:div>
    <w:div w:id="1577394280">
      <w:bodyDiv w:val="1"/>
      <w:marLeft w:val="0"/>
      <w:marRight w:val="0"/>
      <w:marTop w:val="0"/>
      <w:marBottom w:val="0"/>
      <w:divBdr>
        <w:top w:val="none" w:sz="0" w:space="0" w:color="auto"/>
        <w:left w:val="none" w:sz="0" w:space="0" w:color="auto"/>
        <w:bottom w:val="none" w:sz="0" w:space="0" w:color="auto"/>
        <w:right w:val="none" w:sz="0" w:space="0" w:color="auto"/>
      </w:divBdr>
      <w:divsChild>
        <w:div w:id="488255130">
          <w:marLeft w:val="0"/>
          <w:marRight w:val="0"/>
          <w:marTop w:val="0"/>
          <w:marBottom w:val="0"/>
          <w:divBdr>
            <w:top w:val="none" w:sz="0" w:space="0" w:color="auto"/>
            <w:left w:val="none" w:sz="0" w:space="0" w:color="auto"/>
            <w:bottom w:val="none" w:sz="0" w:space="0" w:color="auto"/>
            <w:right w:val="none" w:sz="0" w:space="0" w:color="auto"/>
          </w:divBdr>
        </w:div>
      </w:divsChild>
    </w:div>
    <w:div w:id="1578783384">
      <w:bodyDiv w:val="1"/>
      <w:marLeft w:val="0"/>
      <w:marRight w:val="0"/>
      <w:marTop w:val="0"/>
      <w:marBottom w:val="0"/>
      <w:divBdr>
        <w:top w:val="none" w:sz="0" w:space="0" w:color="auto"/>
        <w:left w:val="none" w:sz="0" w:space="0" w:color="auto"/>
        <w:bottom w:val="none" w:sz="0" w:space="0" w:color="auto"/>
        <w:right w:val="none" w:sz="0" w:space="0" w:color="auto"/>
      </w:divBdr>
    </w:div>
    <w:div w:id="1579093915">
      <w:bodyDiv w:val="1"/>
      <w:marLeft w:val="0"/>
      <w:marRight w:val="0"/>
      <w:marTop w:val="0"/>
      <w:marBottom w:val="0"/>
      <w:divBdr>
        <w:top w:val="none" w:sz="0" w:space="0" w:color="auto"/>
        <w:left w:val="none" w:sz="0" w:space="0" w:color="auto"/>
        <w:bottom w:val="none" w:sz="0" w:space="0" w:color="auto"/>
        <w:right w:val="none" w:sz="0" w:space="0" w:color="auto"/>
      </w:divBdr>
    </w:div>
    <w:div w:id="1580020010">
      <w:bodyDiv w:val="1"/>
      <w:marLeft w:val="0"/>
      <w:marRight w:val="0"/>
      <w:marTop w:val="0"/>
      <w:marBottom w:val="0"/>
      <w:divBdr>
        <w:top w:val="none" w:sz="0" w:space="0" w:color="auto"/>
        <w:left w:val="none" w:sz="0" w:space="0" w:color="auto"/>
        <w:bottom w:val="none" w:sz="0" w:space="0" w:color="auto"/>
        <w:right w:val="none" w:sz="0" w:space="0" w:color="auto"/>
      </w:divBdr>
      <w:divsChild>
        <w:div w:id="1089810234">
          <w:marLeft w:val="0"/>
          <w:marRight w:val="0"/>
          <w:marTop w:val="0"/>
          <w:marBottom w:val="0"/>
          <w:divBdr>
            <w:top w:val="none" w:sz="0" w:space="0" w:color="auto"/>
            <w:left w:val="none" w:sz="0" w:space="0" w:color="auto"/>
            <w:bottom w:val="none" w:sz="0" w:space="0" w:color="auto"/>
            <w:right w:val="none" w:sz="0" w:space="0" w:color="auto"/>
          </w:divBdr>
        </w:div>
      </w:divsChild>
    </w:div>
    <w:div w:id="1580097275">
      <w:bodyDiv w:val="1"/>
      <w:marLeft w:val="0"/>
      <w:marRight w:val="0"/>
      <w:marTop w:val="0"/>
      <w:marBottom w:val="0"/>
      <w:divBdr>
        <w:top w:val="none" w:sz="0" w:space="0" w:color="auto"/>
        <w:left w:val="none" w:sz="0" w:space="0" w:color="auto"/>
        <w:bottom w:val="none" w:sz="0" w:space="0" w:color="auto"/>
        <w:right w:val="none" w:sz="0" w:space="0" w:color="auto"/>
      </w:divBdr>
    </w:div>
    <w:div w:id="1580401262">
      <w:bodyDiv w:val="1"/>
      <w:marLeft w:val="0"/>
      <w:marRight w:val="0"/>
      <w:marTop w:val="0"/>
      <w:marBottom w:val="0"/>
      <w:divBdr>
        <w:top w:val="none" w:sz="0" w:space="0" w:color="auto"/>
        <w:left w:val="none" w:sz="0" w:space="0" w:color="auto"/>
        <w:bottom w:val="none" w:sz="0" w:space="0" w:color="auto"/>
        <w:right w:val="none" w:sz="0" w:space="0" w:color="auto"/>
      </w:divBdr>
      <w:divsChild>
        <w:div w:id="954022605">
          <w:marLeft w:val="0"/>
          <w:marRight w:val="0"/>
          <w:marTop w:val="0"/>
          <w:marBottom w:val="0"/>
          <w:divBdr>
            <w:top w:val="none" w:sz="0" w:space="0" w:color="auto"/>
            <w:left w:val="none" w:sz="0" w:space="0" w:color="auto"/>
            <w:bottom w:val="none" w:sz="0" w:space="0" w:color="auto"/>
            <w:right w:val="none" w:sz="0" w:space="0" w:color="auto"/>
          </w:divBdr>
        </w:div>
      </w:divsChild>
    </w:div>
    <w:div w:id="1580749623">
      <w:bodyDiv w:val="1"/>
      <w:marLeft w:val="0"/>
      <w:marRight w:val="0"/>
      <w:marTop w:val="0"/>
      <w:marBottom w:val="0"/>
      <w:divBdr>
        <w:top w:val="none" w:sz="0" w:space="0" w:color="auto"/>
        <w:left w:val="none" w:sz="0" w:space="0" w:color="auto"/>
        <w:bottom w:val="none" w:sz="0" w:space="0" w:color="auto"/>
        <w:right w:val="none" w:sz="0" w:space="0" w:color="auto"/>
      </w:divBdr>
    </w:div>
    <w:div w:id="1580749843">
      <w:bodyDiv w:val="1"/>
      <w:marLeft w:val="0"/>
      <w:marRight w:val="0"/>
      <w:marTop w:val="0"/>
      <w:marBottom w:val="0"/>
      <w:divBdr>
        <w:top w:val="none" w:sz="0" w:space="0" w:color="auto"/>
        <w:left w:val="none" w:sz="0" w:space="0" w:color="auto"/>
        <w:bottom w:val="none" w:sz="0" w:space="0" w:color="auto"/>
        <w:right w:val="none" w:sz="0" w:space="0" w:color="auto"/>
      </w:divBdr>
    </w:div>
    <w:div w:id="1581021348">
      <w:bodyDiv w:val="1"/>
      <w:marLeft w:val="0"/>
      <w:marRight w:val="0"/>
      <w:marTop w:val="0"/>
      <w:marBottom w:val="0"/>
      <w:divBdr>
        <w:top w:val="none" w:sz="0" w:space="0" w:color="auto"/>
        <w:left w:val="none" w:sz="0" w:space="0" w:color="auto"/>
        <w:bottom w:val="none" w:sz="0" w:space="0" w:color="auto"/>
        <w:right w:val="none" w:sz="0" w:space="0" w:color="auto"/>
      </w:divBdr>
      <w:divsChild>
        <w:div w:id="866337580">
          <w:marLeft w:val="0"/>
          <w:marRight w:val="0"/>
          <w:marTop w:val="0"/>
          <w:marBottom w:val="150"/>
          <w:divBdr>
            <w:top w:val="none" w:sz="0" w:space="0" w:color="auto"/>
            <w:left w:val="none" w:sz="0" w:space="0" w:color="auto"/>
            <w:bottom w:val="none" w:sz="0" w:space="0" w:color="auto"/>
            <w:right w:val="none" w:sz="0" w:space="0" w:color="auto"/>
          </w:divBdr>
          <w:divsChild>
            <w:div w:id="332419082">
              <w:marLeft w:val="0"/>
              <w:marRight w:val="0"/>
              <w:marTop w:val="0"/>
              <w:marBottom w:val="300"/>
              <w:divBdr>
                <w:top w:val="single" w:sz="6" w:space="0" w:color="FFFFFF"/>
                <w:left w:val="single" w:sz="6" w:space="0" w:color="FFFFFF"/>
                <w:bottom w:val="single" w:sz="6" w:space="0" w:color="FFFFFF"/>
                <w:right w:val="single" w:sz="6" w:space="0" w:color="FFFFFF"/>
              </w:divBdr>
              <w:divsChild>
                <w:div w:id="1024594183">
                  <w:marLeft w:val="0"/>
                  <w:marRight w:val="0"/>
                  <w:marTop w:val="0"/>
                  <w:marBottom w:val="0"/>
                  <w:divBdr>
                    <w:top w:val="none" w:sz="0" w:space="0" w:color="auto"/>
                    <w:left w:val="none" w:sz="0" w:space="0" w:color="auto"/>
                    <w:bottom w:val="none" w:sz="0" w:space="0" w:color="auto"/>
                    <w:right w:val="none" w:sz="0" w:space="0" w:color="auto"/>
                  </w:divBdr>
                </w:div>
                <w:div w:id="619381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085454">
          <w:marLeft w:val="0"/>
          <w:marRight w:val="0"/>
          <w:marTop w:val="0"/>
          <w:marBottom w:val="150"/>
          <w:divBdr>
            <w:top w:val="none" w:sz="0" w:space="0" w:color="auto"/>
            <w:left w:val="none" w:sz="0" w:space="0" w:color="auto"/>
            <w:bottom w:val="none" w:sz="0" w:space="0" w:color="auto"/>
            <w:right w:val="none" w:sz="0" w:space="0" w:color="auto"/>
          </w:divBdr>
          <w:divsChild>
            <w:div w:id="2043478702">
              <w:marLeft w:val="0"/>
              <w:marRight w:val="0"/>
              <w:marTop w:val="0"/>
              <w:marBottom w:val="300"/>
              <w:divBdr>
                <w:top w:val="single" w:sz="6" w:space="0" w:color="FFFFFF"/>
                <w:left w:val="single" w:sz="6" w:space="0" w:color="FFFFFF"/>
                <w:bottom w:val="single" w:sz="6" w:space="0" w:color="FFFFFF"/>
                <w:right w:val="single" w:sz="6" w:space="0" w:color="FFFFFF"/>
              </w:divBdr>
              <w:divsChild>
                <w:div w:id="37315122">
                  <w:marLeft w:val="0"/>
                  <w:marRight w:val="0"/>
                  <w:marTop w:val="0"/>
                  <w:marBottom w:val="0"/>
                  <w:divBdr>
                    <w:top w:val="none" w:sz="0" w:space="0" w:color="FFFFFF"/>
                    <w:left w:val="none" w:sz="0" w:space="0" w:color="FFFFFF"/>
                    <w:bottom w:val="single" w:sz="6" w:space="0" w:color="FFFFFF"/>
                    <w:right w:val="none" w:sz="0" w:space="0" w:color="FFFFFF"/>
                  </w:divBdr>
                </w:div>
                <w:div w:id="1337881718">
                  <w:marLeft w:val="0"/>
                  <w:marRight w:val="0"/>
                  <w:marTop w:val="0"/>
                  <w:marBottom w:val="0"/>
                  <w:divBdr>
                    <w:top w:val="none" w:sz="0" w:space="0" w:color="auto"/>
                    <w:left w:val="none" w:sz="0" w:space="0" w:color="auto"/>
                    <w:bottom w:val="none" w:sz="0" w:space="0" w:color="auto"/>
                    <w:right w:val="none" w:sz="0" w:space="0" w:color="auto"/>
                  </w:divBdr>
                </w:div>
                <w:div w:id="125543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273470">
          <w:marLeft w:val="0"/>
          <w:marRight w:val="0"/>
          <w:marTop w:val="0"/>
          <w:marBottom w:val="150"/>
          <w:divBdr>
            <w:top w:val="none" w:sz="0" w:space="0" w:color="auto"/>
            <w:left w:val="none" w:sz="0" w:space="0" w:color="auto"/>
            <w:bottom w:val="none" w:sz="0" w:space="0" w:color="auto"/>
            <w:right w:val="none" w:sz="0" w:space="0" w:color="auto"/>
          </w:divBdr>
          <w:divsChild>
            <w:div w:id="861434734">
              <w:marLeft w:val="0"/>
              <w:marRight w:val="0"/>
              <w:marTop w:val="0"/>
              <w:marBottom w:val="300"/>
              <w:divBdr>
                <w:top w:val="single" w:sz="6" w:space="0" w:color="FFFFFF"/>
                <w:left w:val="single" w:sz="6" w:space="0" w:color="FFFFFF"/>
                <w:bottom w:val="single" w:sz="6" w:space="0" w:color="FFFFFF"/>
                <w:right w:val="single" w:sz="6" w:space="0" w:color="FFFFFF"/>
              </w:divBdr>
              <w:divsChild>
                <w:div w:id="1841584424">
                  <w:marLeft w:val="0"/>
                  <w:marRight w:val="0"/>
                  <w:marTop w:val="0"/>
                  <w:marBottom w:val="0"/>
                  <w:divBdr>
                    <w:top w:val="none" w:sz="0" w:space="0" w:color="FFFFFF"/>
                    <w:left w:val="none" w:sz="0" w:space="0" w:color="FFFFFF"/>
                    <w:bottom w:val="single" w:sz="6" w:space="0" w:color="FFFFFF"/>
                    <w:right w:val="none" w:sz="0" w:space="0" w:color="FFFFFF"/>
                  </w:divBdr>
                </w:div>
                <w:div w:id="67046822">
                  <w:marLeft w:val="0"/>
                  <w:marRight w:val="0"/>
                  <w:marTop w:val="0"/>
                  <w:marBottom w:val="0"/>
                  <w:divBdr>
                    <w:top w:val="none" w:sz="0" w:space="0" w:color="auto"/>
                    <w:left w:val="none" w:sz="0" w:space="0" w:color="auto"/>
                    <w:bottom w:val="none" w:sz="0" w:space="0" w:color="auto"/>
                    <w:right w:val="none" w:sz="0" w:space="0" w:color="auto"/>
                  </w:divBdr>
                </w:div>
                <w:div w:id="135260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998480">
          <w:marLeft w:val="0"/>
          <w:marRight w:val="0"/>
          <w:marTop w:val="0"/>
          <w:marBottom w:val="150"/>
          <w:divBdr>
            <w:top w:val="none" w:sz="0" w:space="0" w:color="auto"/>
            <w:left w:val="none" w:sz="0" w:space="0" w:color="auto"/>
            <w:bottom w:val="none" w:sz="0" w:space="0" w:color="auto"/>
            <w:right w:val="none" w:sz="0" w:space="0" w:color="auto"/>
          </w:divBdr>
          <w:divsChild>
            <w:div w:id="284115354">
              <w:marLeft w:val="0"/>
              <w:marRight w:val="0"/>
              <w:marTop w:val="0"/>
              <w:marBottom w:val="300"/>
              <w:divBdr>
                <w:top w:val="single" w:sz="6" w:space="0" w:color="FFFFFF"/>
                <w:left w:val="single" w:sz="6" w:space="0" w:color="FFFFFF"/>
                <w:bottom w:val="single" w:sz="6" w:space="0" w:color="FFFFFF"/>
                <w:right w:val="single" w:sz="6" w:space="0" w:color="FFFFFF"/>
              </w:divBdr>
              <w:divsChild>
                <w:div w:id="1659455166">
                  <w:marLeft w:val="0"/>
                  <w:marRight w:val="0"/>
                  <w:marTop w:val="0"/>
                  <w:marBottom w:val="0"/>
                  <w:divBdr>
                    <w:top w:val="none" w:sz="0" w:space="0" w:color="FFFFFF"/>
                    <w:left w:val="none" w:sz="0" w:space="0" w:color="FFFFFF"/>
                    <w:bottom w:val="single" w:sz="6" w:space="0" w:color="FFFFFF"/>
                    <w:right w:val="none" w:sz="0" w:space="0" w:color="FFFFFF"/>
                  </w:divBdr>
                </w:div>
                <w:div w:id="4527218">
                  <w:marLeft w:val="0"/>
                  <w:marRight w:val="0"/>
                  <w:marTop w:val="0"/>
                  <w:marBottom w:val="0"/>
                  <w:divBdr>
                    <w:top w:val="none" w:sz="0" w:space="0" w:color="auto"/>
                    <w:left w:val="none" w:sz="0" w:space="0" w:color="auto"/>
                    <w:bottom w:val="none" w:sz="0" w:space="0" w:color="auto"/>
                    <w:right w:val="none" w:sz="0" w:space="0" w:color="auto"/>
                  </w:divBdr>
                </w:div>
                <w:div w:id="133152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013604">
          <w:marLeft w:val="0"/>
          <w:marRight w:val="0"/>
          <w:marTop w:val="0"/>
          <w:marBottom w:val="150"/>
          <w:divBdr>
            <w:top w:val="none" w:sz="0" w:space="0" w:color="auto"/>
            <w:left w:val="none" w:sz="0" w:space="0" w:color="auto"/>
            <w:bottom w:val="none" w:sz="0" w:space="0" w:color="auto"/>
            <w:right w:val="none" w:sz="0" w:space="0" w:color="auto"/>
          </w:divBdr>
          <w:divsChild>
            <w:div w:id="1348092022">
              <w:marLeft w:val="0"/>
              <w:marRight w:val="0"/>
              <w:marTop w:val="0"/>
              <w:marBottom w:val="300"/>
              <w:divBdr>
                <w:top w:val="single" w:sz="6" w:space="0" w:color="FFFFFF"/>
                <w:left w:val="single" w:sz="6" w:space="0" w:color="FFFFFF"/>
                <w:bottom w:val="single" w:sz="6" w:space="0" w:color="FFFFFF"/>
                <w:right w:val="single" w:sz="6" w:space="0" w:color="FFFFFF"/>
              </w:divBdr>
              <w:divsChild>
                <w:div w:id="1395160140">
                  <w:marLeft w:val="0"/>
                  <w:marRight w:val="0"/>
                  <w:marTop w:val="0"/>
                  <w:marBottom w:val="0"/>
                  <w:divBdr>
                    <w:top w:val="none" w:sz="0" w:space="0" w:color="FFFFFF"/>
                    <w:left w:val="none" w:sz="0" w:space="0" w:color="FFFFFF"/>
                    <w:bottom w:val="single" w:sz="6" w:space="0" w:color="FFFFFF"/>
                    <w:right w:val="none" w:sz="0" w:space="0" w:color="FFFFFF"/>
                  </w:divBdr>
                </w:div>
                <w:div w:id="803087668">
                  <w:marLeft w:val="0"/>
                  <w:marRight w:val="0"/>
                  <w:marTop w:val="0"/>
                  <w:marBottom w:val="0"/>
                  <w:divBdr>
                    <w:top w:val="none" w:sz="0" w:space="0" w:color="auto"/>
                    <w:left w:val="none" w:sz="0" w:space="0" w:color="auto"/>
                    <w:bottom w:val="none" w:sz="0" w:space="0" w:color="auto"/>
                    <w:right w:val="none" w:sz="0" w:space="0" w:color="auto"/>
                  </w:divBdr>
                </w:div>
                <w:div w:id="1500078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790181">
      <w:bodyDiv w:val="1"/>
      <w:marLeft w:val="0"/>
      <w:marRight w:val="0"/>
      <w:marTop w:val="0"/>
      <w:marBottom w:val="0"/>
      <w:divBdr>
        <w:top w:val="none" w:sz="0" w:space="0" w:color="auto"/>
        <w:left w:val="none" w:sz="0" w:space="0" w:color="auto"/>
        <w:bottom w:val="none" w:sz="0" w:space="0" w:color="auto"/>
        <w:right w:val="none" w:sz="0" w:space="0" w:color="auto"/>
      </w:divBdr>
      <w:divsChild>
        <w:div w:id="813762056">
          <w:marLeft w:val="0"/>
          <w:marRight w:val="0"/>
          <w:marTop w:val="0"/>
          <w:marBottom w:val="0"/>
          <w:divBdr>
            <w:top w:val="none" w:sz="0" w:space="0" w:color="auto"/>
            <w:left w:val="none" w:sz="0" w:space="0" w:color="auto"/>
            <w:bottom w:val="none" w:sz="0" w:space="0" w:color="auto"/>
            <w:right w:val="none" w:sz="0" w:space="0" w:color="auto"/>
          </w:divBdr>
        </w:div>
      </w:divsChild>
    </w:div>
    <w:div w:id="1582451205">
      <w:bodyDiv w:val="1"/>
      <w:marLeft w:val="0"/>
      <w:marRight w:val="0"/>
      <w:marTop w:val="0"/>
      <w:marBottom w:val="0"/>
      <w:divBdr>
        <w:top w:val="none" w:sz="0" w:space="0" w:color="auto"/>
        <w:left w:val="none" w:sz="0" w:space="0" w:color="auto"/>
        <w:bottom w:val="none" w:sz="0" w:space="0" w:color="auto"/>
        <w:right w:val="none" w:sz="0" w:space="0" w:color="auto"/>
      </w:divBdr>
    </w:div>
    <w:div w:id="1583833243">
      <w:bodyDiv w:val="1"/>
      <w:marLeft w:val="0"/>
      <w:marRight w:val="0"/>
      <w:marTop w:val="0"/>
      <w:marBottom w:val="0"/>
      <w:divBdr>
        <w:top w:val="none" w:sz="0" w:space="0" w:color="auto"/>
        <w:left w:val="none" w:sz="0" w:space="0" w:color="auto"/>
        <w:bottom w:val="none" w:sz="0" w:space="0" w:color="auto"/>
        <w:right w:val="none" w:sz="0" w:space="0" w:color="auto"/>
      </w:divBdr>
    </w:div>
    <w:div w:id="1584143287">
      <w:bodyDiv w:val="1"/>
      <w:marLeft w:val="0"/>
      <w:marRight w:val="0"/>
      <w:marTop w:val="0"/>
      <w:marBottom w:val="0"/>
      <w:divBdr>
        <w:top w:val="none" w:sz="0" w:space="0" w:color="auto"/>
        <w:left w:val="none" w:sz="0" w:space="0" w:color="auto"/>
        <w:bottom w:val="none" w:sz="0" w:space="0" w:color="auto"/>
        <w:right w:val="none" w:sz="0" w:space="0" w:color="auto"/>
      </w:divBdr>
    </w:div>
    <w:div w:id="1585264782">
      <w:bodyDiv w:val="1"/>
      <w:marLeft w:val="0"/>
      <w:marRight w:val="0"/>
      <w:marTop w:val="0"/>
      <w:marBottom w:val="0"/>
      <w:divBdr>
        <w:top w:val="none" w:sz="0" w:space="0" w:color="auto"/>
        <w:left w:val="none" w:sz="0" w:space="0" w:color="auto"/>
        <w:bottom w:val="none" w:sz="0" w:space="0" w:color="auto"/>
        <w:right w:val="none" w:sz="0" w:space="0" w:color="auto"/>
      </w:divBdr>
      <w:divsChild>
        <w:div w:id="38020079">
          <w:marLeft w:val="0"/>
          <w:marRight w:val="0"/>
          <w:marTop w:val="0"/>
          <w:marBottom w:val="150"/>
          <w:divBdr>
            <w:top w:val="none" w:sz="0" w:space="0" w:color="auto"/>
            <w:left w:val="none" w:sz="0" w:space="0" w:color="auto"/>
            <w:bottom w:val="none" w:sz="0" w:space="0" w:color="auto"/>
            <w:right w:val="none" w:sz="0" w:space="0" w:color="auto"/>
          </w:divBdr>
          <w:divsChild>
            <w:div w:id="1739593790">
              <w:marLeft w:val="0"/>
              <w:marRight w:val="0"/>
              <w:marTop w:val="0"/>
              <w:marBottom w:val="300"/>
              <w:divBdr>
                <w:top w:val="single" w:sz="6" w:space="0" w:color="FFFFFF"/>
                <w:left w:val="single" w:sz="6" w:space="0" w:color="FFFFFF"/>
                <w:bottom w:val="single" w:sz="6" w:space="0" w:color="FFFFFF"/>
                <w:right w:val="single" w:sz="6" w:space="0" w:color="FFFFFF"/>
              </w:divBdr>
              <w:divsChild>
                <w:div w:id="1194734409">
                  <w:marLeft w:val="0"/>
                  <w:marRight w:val="0"/>
                  <w:marTop w:val="0"/>
                  <w:marBottom w:val="0"/>
                  <w:divBdr>
                    <w:top w:val="none" w:sz="0" w:space="0" w:color="auto"/>
                    <w:left w:val="none" w:sz="0" w:space="0" w:color="auto"/>
                    <w:bottom w:val="none" w:sz="0" w:space="0" w:color="auto"/>
                    <w:right w:val="none" w:sz="0" w:space="0" w:color="auto"/>
                  </w:divBdr>
                </w:div>
                <w:div w:id="6966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503723">
          <w:marLeft w:val="0"/>
          <w:marRight w:val="0"/>
          <w:marTop w:val="0"/>
          <w:marBottom w:val="150"/>
          <w:divBdr>
            <w:top w:val="none" w:sz="0" w:space="0" w:color="auto"/>
            <w:left w:val="none" w:sz="0" w:space="0" w:color="auto"/>
            <w:bottom w:val="none" w:sz="0" w:space="0" w:color="auto"/>
            <w:right w:val="none" w:sz="0" w:space="0" w:color="auto"/>
          </w:divBdr>
          <w:divsChild>
            <w:div w:id="28992474">
              <w:marLeft w:val="0"/>
              <w:marRight w:val="0"/>
              <w:marTop w:val="0"/>
              <w:marBottom w:val="300"/>
              <w:divBdr>
                <w:top w:val="single" w:sz="6" w:space="0" w:color="FFFFFF"/>
                <w:left w:val="single" w:sz="6" w:space="0" w:color="FFFFFF"/>
                <w:bottom w:val="single" w:sz="6" w:space="0" w:color="FFFFFF"/>
                <w:right w:val="single" w:sz="6" w:space="0" w:color="FFFFFF"/>
              </w:divBdr>
              <w:divsChild>
                <w:div w:id="384527527">
                  <w:marLeft w:val="0"/>
                  <w:marRight w:val="0"/>
                  <w:marTop w:val="0"/>
                  <w:marBottom w:val="0"/>
                  <w:divBdr>
                    <w:top w:val="none" w:sz="0" w:space="0" w:color="FFFFFF"/>
                    <w:left w:val="none" w:sz="0" w:space="0" w:color="FFFFFF"/>
                    <w:bottom w:val="single" w:sz="6" w:space="0" w:color="FFFFFF"/>
                    <w:right w:val="none" w:sz="0" w:space="0" w:color="FFFFFF"/>
                  </w:divBdr>
                </w:div>
                <w:div w:id="1864661970">
                  <w:marLeft w:val="0"/>
                  <w:marRight w:val="0"/>
                  <w:marTop w:val="0"/>
                  <w:marBottom w:val="0"/>
                  <w:divBdr>
                    <w:top w:val="none" w:sz="0" w:space="0" w:color="auto"/>
                    <w:left w:val="none" w:sz="0" w:space="0" w:color="auto"/>
                    <w:bottom w:val="none" w:sz="0" w:space="0" w:color="auto"/>
                    <w:right w:val="none" w:sz="0" w:space="0" w:color="auto"/>
                  </w:divBdr>
                </w:div>
                <w:div w:id="116643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22716">
          <w:marLeft w:val="0"/>
          <w:marRight w:val="0"/>
          <w:marTop w:val="0"/>
          <w:marBottom w:val="150"/>
          <w:divBdr>
            <w:top w:val="none" w:sz="0" w:space="0" w:color="auto"/>
            <w:left w:val="none" w:sz="0" w:space="0" w:color="auto"/>
            <w:bottom w:val="none" w:sz="0" w:space="0" w:color="auto"/>
            <w:right w:val="none" w:sz="0" w:space="0" w:color="auto"/>
          </w:divBdr>
          <w:divsChild>
            <w:div w:id="439448471">
              <w:marLeft w:val="0"/>
              <w:marRight w:val="0"/>
              <w:marTop w:val="0"/>
              <w:marBottom w:val="300"/>
              <w:divBdr>
                <w:top w:val="single" w:sz="6" w:space="0" w:color="FFFFFF"/>
                <w:left w:val="single" w:sz="6" w:space="0" w:color="FFFFFF"/>
                <w:bottom w:val="single" w:sz="6" w:space="0" w:color="FFFFFF"/>
                <w:right w:val="single" w:sz="6" w:space="0" w:color="FFFFFF"/>
              </w:divBdr>
              <w:divsChild>
                <w:div w:id="2057772451">
                  <w:marLeft w:val="0"/>
                  <w:marRight w:val="0"/>
                  <w:marTop w:val="0"/>
                  <w:marBottom w:val="0"/>
                  <w:divBdr>
                    <w:top w:val="none" w:sz="0" w:space="0" w:color="FFFFFF"/>
                    <w:left w:val="none" w:sz="0" w:space="0" w:color="FFFFFF"/>
                    <w:bottom w:val="single" w:sz="6" w:space="0" w:color="FFFFFF"/>
                    <w:right w:val="none" w:sz="0" w:space="0" w:color="FFFFFF"/>
                  </w:divBdr>
                </w:div>
                <w:div w:id="343241624">
                  <w:marLeft w:val="0"/>
                  <w:marRight w:val="0"/>
                  <w:marTop w:val="0"/>
                  <w:marBottom w:val="0"/>
                  <w:divBdr>
                    <w:top w:val="none" w:sz="0" w:space="0" w:color="auto"/>
                    <w:left w:val="none" w:sz="0" w:space="0" w:color="auto"/>
                    <w:bottom w:val="none" w:sz="0" w:space="0" w:color="auto"/>
                    <w:right w:val="none" w:sz="0" w:space="0" w:color="auto"/>
                  </w:divBdr>
                </w:div>
                <w:div w:id="607809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774227">
          <w:marLeft w:val="0"/>
          <w:marRight w:val="0"/>
          <w:marTop w:val="0"/>
          <w:marBottom w:val="150"/>
          <w:divBdr>
            <w:top w:val="none" w:sz="0" w:space="0" w:color="auto"/>
            <w:left w:val="none" w:sz="0" w:space="0" w:color="auto"/>
            <w:bottom w:val="none" w:sz="0" w:space="0" w:color="auto"/>
            <w:right w:val="none" w:sz="0" w:space="0" w:color="auto"/>
          </w:divBdr>
          <w:divsChild>
            <w:div w:id="39525132">
              <w:marLeft w:val="0"/>
              <w:marRight w:val="0"/>
              <w:marTop w:val="0"/>
              <w:marBottom w:val="300"/>
              <w:divBdr>
                <w:top w:val="single" w:sz="6" w:space="0" w:color="FFFFFF"/>
                <w:left w:val="single" w:sz="6" w:space="0" w:color="FFFFFF"/>
                <w:bottom w:val="single" w:sz="6" w:space="0" w:color="FFFFFF"/>
                <w:right w:val="single" w:sz="6" w:space="0" w:color="FFFFFF"/>
              </w:divBdr>
              <w:divsChild>
                <w:div w:id="816074569">
                  <w:marLeft w:val="0"/>
                  <w:marRight w:val="0"/>
                  <w:marTop w:val="0"/>
                  <w:marBottom w:val="0"/>
                  <w:divBdr>
                    <w:top w:val="none" w:sz="0" w:space="0" w:color="FFFFFF"/>
                    <w:left w:val="none" w:sz="0" w:space="0" w:color="FFFFFF"/>
                    <w:bottom w:val="single" w:sz="6" w:space="0" w:color="FFFFFF"/>
                    <w:right w:val="none" w:sz="0" w:space="0" w:color="FFFFFF"/>
                  </w:divBdr>
                </w:div>
                <w:div w:id="1081103586">
                  <w:marLeft w:val="0"/>
                  <w:marRight w:val="0"/>
                  <w:marTop w:val="0"/>
                  <w:marBottom w:val="0"/>
                  <w:divBdr>
                    <w:top w:val="none" w:sz="0" w:space="0" w:color="auto"/>
                    <w:left w:val="none" w:sz="0" w:space="0" w:color="auto"/>
                    <w:bottom w:val="none" w:sz="0" w:space="0" w:color="auto"/>
                    <w:right w:val="none" w:sz="0" w:space="0" w:color="auto"/>
                  </w:divBdr>
                </w:div>
                <w:div w:id="1143742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987870">
      <w:bodyDiv w:val="1"/>
      <w:marLeft w:val="0"/>
      <w:marRight w:val="0"/>
      <w:marTop w:val="0"/>
      <w:marBottom w:val="0"/>
      <w:divBdr>
        <w:top w:val="none" w:sz="0" w:space="0" w:color="auto"/>
        <w:left w:val="none" w:sz="0" w:space="0" w:color="auto"/>
        <w:bottom w:val="none" w:sz="0" w:space="0" w:color="auto"/>
        <w:right w:val="none" w:sz="0" w:space="0" w:color="auto"/>
      </w:divBdr>
    </w:div>
    <w:div w:id="1586305792">
      <w:bodyDiv w:val="1"/>
      <w:marLeft w:val="0"/>
      <w:marRight w:val="0"/>
      <w:marTop w:val="0"/>
      <w:marBottom w:val="0"/>
      <w:divBdr>
        <w:top w:val="none" w:sz="0" w:space="0" w:color="auto"/>
        <w:left w:val="none" w:sz="0" w:space="0" w:color="auto"/>
        <w:bottom w:val="none" w:sz="0" w:space="0" w:color="auto"/>
        <w:right w:val="none" w:sz="0" w:space="0" w:color="auto"/>
      </w:divBdr>
      <w:divsChild>
        <w:div w:id="406542031">
          <w:marLeft w:val="0"/>
          <w:marRight w:val="0"/>
          <w:marTop w:val="0"/>
          <w:marBottom w:val="0"/>
          <w:divBdr>
            <w:top w:val="none" w:sz="0" w:space="0" w:color="auto"/>
            <w:left w:val="none" w:sz="0" w:space="0" w:color="auto"/>
            <w:bottom w:val="none" w:sz="0" w:space="0" w:color="auto"/>
            <w:right w:val="none" w:sz="0" w:space="0" w:color="auto"/>
          </w:divBdr>
        </w:div>
        <w:div w:id="1592936105">
          <w:marLeft w:val="0"/>
          <w:marRight w:val="0"/>
          <w:marTop w:val="0"/>
          <w:marBottom w:val="0"/>
          <w:divBdr>
            <w:top w:val="none" w:sz="0" w:space="0" w:color="auto"/>
            <w:left w:val="none" w:sz="0" w:space="0" w:color="auto"/>
            <w:bottom w:val="none" w:sz="0" w:space="0" w:color="auto"/>
            <w:right w:val="none" w:sz="0" w:space="0" w:color="auto"/>
          </w:divBdr>
        </w:div>
      </w:divsChild>
    </w:div>
    <w:div w:id="1586914644">
      <w:bodyDiv w:val="1"/>
      <w:marLeft w:val="0"/>
      <w:marRight w:val="0"/>
      <w:marTop w:val="0"/>
      <w:marBottom w:val="0"/>
      <w:divBdr>
        <w:top w:val="none" w:sz="0" w:space="0" w:color="auto"/>
        <w:left w:val="none" w:sz="0" w:space="0" w:color="auto"/>
        <w:bottom w:val="none" w:sz="0" w:space="0" w:color="auto"/>
        <w:right w:val="none" w:sz="0" w:space="0" w:color="auto"/>
      </w:divBdr>
      <w:divsChild>
        <w:div w:id="709915198">
          <w:marLeft w:val="0"/>
          <w:marRight w:val="0"/>
          <w:marTop w:val="0"/>
          <w:marBottom w:val="0"/>
          <w:divBdr>
            <w:top w:val="none" w:sz="0" w:space="0" w:color="auto"/>
            <w:left w:val="none" w:sz="0" w:space="0" w:color="auto"/>
            <w:bottom w:val="none" w:sz="0" w:space="0" w:color="auto"/>
            <w:right w:val="none" w:sz="0" w:space="0" w:color="auto"/>
          </w:divBdr>
        </w:div>
      </w:divsChild>
    </w:div>
    <w:div w:id="1586918488">
      <w:bodyDiv w:val="1"/>
      <w:marLeft w:val="0"/>
      <w:marRight w:val="0"/>
      <w:marTop w:val="0"/>
      <w:marBottom w:val="0"/>
      <w:divBdr>
        <w:top w:val="none" w:sz="0" w:space="0" w:color="auto"/>
        <w:left w:val="none" w:sz="0" w:space="0" w:color="auto"/>
        <w:bottom w:val="none" w:sz="0" w:space="0" w:color="auto"/>
        <w:right w:val="none" w:sz="0" w:space="0" w:color="auto"/>
      </w:divBdr>
      <w:divsChild>
        <w:div w:id="491338635">
          <w:marLeft w:val="0"/>
          <w:marRight w:val="0"/>
          <w:marTop w:val="0"/>
          <w:marBottom w:val="0"/>
          <w:divBdr>
            <w:top w:val="none" w:sz="0" w:space="0" w:color="auto"/>
            <w:left w:val="none" w:sz="0" w:space="0" w:color="auto"/>
            <w:bottom w:val="none" w:sz="0" w:space="0" w:color="auto"/>
            <w:right w:val="none" w:sz="0" w:space="0" w:color="auto"/>
          </w:divBdr>
          <w:divsChild>
            <w:div w:id="1862862475">
              <w:marLeft w:val="0"/>
              <w:marRight w:val="0"/>
              <w:marTop w:val="0"/>
              <w:marBottom w:val="0"/>
              <w:divBdr>
                <w:top w:val="none" w:sz="0" w:space="0" w:color="auto"/>
                <w:left w:val="none" w:sz="0" w:space="0" w:color="auto"/>
                <w:bottom w:val="none" w:sz="0" w:space="0" w:color="auto"/>
                <w:right w:val="none" w:sz="0" w:space="0" w:color="auto"/>
              </w:divBdr>
              <w:divsChild>
                <w:div w:id="688410155">
                  <w:marLeft w:val="0"/>
                  <w:marRight w:val="0"/>
                  <w:marTop w:val="0"/>
                  <w:marBottom w:val="0"/>
                  <w:divBdr>
                    <w:top w:val="none" w:sz="0" w:space="0" w:color="auto"/>
                    <w:left w:val="none" w:sz="0" w:space="0" w:color="auto"/>
                    <w:bottom w:val="none" w:sz="0" w:space="0" w:color="auto"/>
                    <w:right w:val="none" w:sz="0" w:space="0" w:color="auto"/>
                  </w:divBdr>
                  <w:divsChild>
                    <w:div w:id="2088570962">
                      <w:marLeft w:val="0"/>
                      <w:marRight w:val="0"/>
                      <w:marTop w:val="0"/>
                      <w:marBottom w:val="0"/>
                      <w:divBdr>
                        <w:top w:val="none" w:sz="0" w:space="0" w:color="auto"/>
                        <w:left w:val="none" w:sz="0" w:space="0" w:color="auto"/>
                        <w:bottom w:val="none" w:sz="0" w:space="0" w:color="auto"/>
                        <w:right w:val="none" w:sz="0" w:space="0" w:color="auto"/>
                      </w:divBdr>
                      <w:divsChild>
                        <w:div w:id="130757525">
                          <w:marLeft w:val="0"/>
                          <w:marRight w:val="0"/>
                          <w:marTop w:val="0"/>
                          <w:marBottom w:val="0"/>
                          <w:divBdr>
                            <w:top w:val="none" w:sz="0" w:space="0" w:color="auto"/>
                            <w:left w:val="none" w:sz="0" w:space="0" w:color="auto"/>
                            <w:bottom w:val="none" w:sz="0" w:space="0" w:color="auto"/>
                            <w:right w:val="none" w:sz="0" w:space="0" w:color="auto"/>
                          </w:divBdr>
                          <w:divsChild>
                            <w:div w:id="105392311">
                              <w:marLeft w:val="0"/>
                              <w:marRight w:val="0"/>
                              <w:marTop w:val="0"/>
                              <w:marBottom w:val="0"/>
                              <w:divBdr>
                                <w:top w:val="none" w:sz="0" w:space="0" w:color="auto"/>
                                <w:left w:val="none" w:sz="0" w:space="0" w:color="auto"/>
                                <w:bottom w:val="none" w:sz="0" w:space="0" w:color="auto"/>
                                <w:right w:val="none" w:sz="0" w:space="0" w:color="auto"/>
                              </w:divBdr>
                              <w:divsChild>
                                <w:div w:id="247354484">
                                  <w:marLeft w:val="0"/>
                                  <w:marRight w:val="0"/>
                                  <w:marTop w:val="0"/>
                                  <w:marBottom w:val="0"/>
                                  <w:divBdr>
                                    <w:top w:val="none" w:sz="0" w:space="0" w:color="auto"/>
                                    <w:left w:val="none" w:sz="0" w:space="0" w:color="auto"/>
                                    <w:bottom w:val="none" w:sz="0" w:space="0" w:color="auto"/>
                                    <w:right w:val="none" w:sz="0" w:space="0" w:color="auto"/>
                                  </w:divBdr>
                                  <w:divsChild>
                                    <w:div w:id="1158304671">
                                      <w:marLeft w:val="43"/>
                                      <w:marRight w:val="0"/>
                                      <w:marTop w:val="0"/>
                                      <w:marBottom w:val="0"/>
                                      <w:divBdr>
                                        <w:top w:val="none" w:sz="0" w:space="0" w:color="auto"/>
                                        <w:left w:val="none" w:sz="0" w:space="0" w:color="auto"/>
                                        <w:bottom w:val="none" w:sz="0" w:space="0" w:color="auto"/>
                                        <w:right w:val="none" w:sz="0" w:space="0" w:color="auto"/>
                                      </w:divBdr>
                                      <w:divsChild>
                                        <w:div w:id="720978657">
                                          <w:marLeft w:val="0"/>
                                          <w:marRight w:val="0"/>
                                          <w:marTop w:val="0"/>
                                          <w:marBottom w:val="0"/>
                                          <w:divBdr>
                                            <w:top w:val="none" w:sz="0" w:space="0" w:color="auto"/>
                                            <w:left w:val="none" w:sz="0" w:space="0" w:color="auto"/>
                                            <w:bottom w:val="none" w:sz="0" w:space="0" w:color="auto"/>
                                            <w:right w:val="none" w:sz="0" w:space="0" w:color="auto"/>
                                          </w:divBdr>
                                          <w:divsChild>
                                            <w:div w:id="464395627">
                                              <w:marLeft w:val="0"/>
                                              <w:marRight w:val="0"/>
                                              <w:marTop w:val="0"/>
                                              <w:marBottom w:val="86"/>
                                              <w:divBdr>
                                                <w:top w:val="single" w:sz="4" w:space="0" w:color="F5F5F5"/>
                                                <w:left w:val="single" w:sz="4" w:space="0" w:color="F5F5F5"/>
                                                <w:bottom w:val="single" w:sz="4" w:space="0" w:color="F5F5F5"/>
                                                <w:right w:val="single" w:sz="4" w:space="0" w:color="F5F5F5"/>
                                              </w:divBdr>
                                              <w:divsChild>
                                                <w:div w:id="1825009229">
                                                  <w:marLeft w:val="0"/>
                                                  <w:marRight w:val="0"/>
                                                  <w:marTop w:val="0"/>
                                                  <w:marBottom w:val="0"/>
                                                  <w:divBdr>
                                                    <w:top w:val="none" w:sz="0" w:space="0" w:color="auto"/>
                                                    <w:left w:val="none" w:sz="0" w:space="0" w:color="auto"/>
                                                    <w:bottom w:val="none" w:sz="0" w:space="0" w:color="auto"/>
                                                    <w:right w:val="none" w:sz="0" w:space="0" w:color="auto"/>
                                                  </w:divBdr>
                                                  <w:divsChild>
                                                    <w:div w:id="27833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87616441">
      <w:bodyDiv w:val="1"/>
      <w:marLeft w:val="0"/>
      <w:marRight w:val="0"/>
      <w:marTop w:val="0"/>
      <w:marBottom w:val="0"/>
      <w:divBdr>
        <w:top w:val="none" w:sz="0" w:space="0" w:color="auto"/>
        <w:left w:val="none" w:sz="0" w:space="0" w:color="auto"/>
        <w:bottom w:val="none" w:sz="0" w:space="0" w:color="auto"/>
        <w:right w:val="none" w:sz="0" w:space="0" w:color="auto"/>
      </w:divBdr>
      <w:divsChild>
        <w:div w:id="684290422">
          <w:marLeft w:val="0"/>
          <w:marRight w:val="0"/>
          <w:marTop w:val="0"/>
          <w:marBottom w:val="0"/>
          <w:divBdr>
            <w:top w:val="none" w:sz="0" w:space="0" w:color="auto"/>
            <w:left w:val="none" w:sz="0" w:space="0" w:color="auto"/>
            <w:bottom w:val="none" w:sz="0" w:space="0" w:color="auto"/>
            <w:right w:val="none" w:sz="0" w:space="0" w:color="auto"/>
          </w:divBdr>
          <w:divsChild>
            <w:div w:id="2055040566">
              <w:marLeft w:val="0"/>
              <w:marRight w:val="0"/>
              <w:marTop w:val="0"/>
              <w:marBottom w:val="0"/>
              <w:divBdr>
                <w:top w:val="none" w:sz="0" w:space="0" w:color="auto"/>
                <w:left w:val="none" w:sz="0" w:space="0" w:color="auto"/>
                <w:bottom w:val="none" w:sz="0" w:space="0" w:color="auto"/>
                <w:right w:val="none" w:sz="0" w:space="0" w:color="auto"/>
              </w:divBdr>
              <w:divsChild>
                <w:div w:id="1781299378">
                  <w:marLeft w:val="0"/>
                  <w:marRight w:val="0"/>
                  <w:marTop w:val="0"/>
                  <w:marBottom w:val="0"/>
                  <w:divBdr>
                    <w:top w:val="none" w:sz="0" w:space="0" w:color="auto"/>
                    <w:left w:val="none" w:sz="0" w:space="0" w:color="auto"/>
                    <w:bottom w:val="none" w:sz="0" w:space="0" w:color="auto"/>
                    <w:right w:val="none" w:sz="0" w:space="0" w:color="auto"/>
                  </w:divBdr>
                  <w:divsChild>
                    <w:div w:id="583418567">
                      <w:marLeft w:val="0"/>
                      <w:marRight w:val="0"/>
                      <w:marTop w:val="0"/>
                      <w:marBottom w:val="0"/>
                      <w:divBdr>
                        <w:top w:val="none" w:sz="0" w:space="0" w:color="auto"/>
                        <w:left w:val="none" w:sz="0" w:space="0" w:color="auto"/>
                        <w:bottom w:val="none" w:sz="0" w:space="0" w:color="auto"/>
                        <w:right w:val="none" w:sz="0" w:space="0" w:color="auto"/>
                      </w:divBdr>
                      <w:divsChild>
                        <w:div w:id="609944173">
                          <w:marLeft w:val="-225"/>
                          <w:marRight w:val="0"/>
                          <w:marTop w:val="0"/>
                          <w:marBottom w:val="0"/>
                          <w:divBdr>
                            <w:top w:val="none" w:sz="0" w:space="0" w:color="auto"/>
                            <w:left w:val="none" w:sz="0" w:space="0" w:color="auto"/>
                            <w:bottom w:val="none" w:sz="0" w:space="0" w:color="auto"/>
                            <w:right w:val="none" w:sz="0" w:space="0" w:color="auto"/>
                          </w:divBdr>
                          <w:divsChild>
                            <w:div w:id="838811016">
                              <w:marLeft w:val="1500"/>
                              <w:marRight w:val="1500"/>
                              <w:marTop w:val="0"/>
                              <w:marBottom w:val="0"/>
                              <w:divBdr>
                                <w:top w:val="none" w:sz="0" w:space="0" w:color="auto"/>
                                <w:left w:val="none" w:sz="0" w:space="0" w:color="auto"/>
                                <w:bottom w:val="none" w:sz="0" w:space="0" w:color="auto"/>
                                <w:right w:val="none" w:sz="0" w:space="0" w:color="auto"/>
                              </w:divBdr>
                              <w:divsChild>
                                <w:div w:id="1125543182">
                                  <w:marLeft w:val="0"/>
                                  <w:marRight w:val="0"/>
                                  <w:marTop w:val="0"/>
                                  <w:marBottom w:val="345"/>
                                  <w:divBdr>
                                    <w:top w:val="none" w:sz="0" w:space="0" w:color="auto"/>
                                    <w:left w:val="none" w:sz="0" w:space="0" w:color="auto"/>
                                    <w:bottom w:val="none" w:sz="0" w:space="0" w:color="auto"/>
                                    <w:right w:val="none" w:sz="0" w:space="0" w:color="auto"/>
                                  </w:divBdr>
                                  <w:divsChild>
                                    <w:div w:id="150813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8034824">
      <w:bodyDiv w:val="1"/>
      <w:marLeft w:val="0"/>
      <w:marRight w:val="0"/>
      <w:marTop w:val="0"/>
      <w:marBottom w:val="0"/>
      <w:divBdr>
        <w:top w:val="none" w:sz="0" w:space="0" w:color="auto"/>
        <w:left w:val="none" w:sz="0" w:space="0" w:color="auto"/>
        <w:bottom w:val="none" w:sz="0" w:space="0" w:color="auto"/>
        <w:right w:val="none" w:sz="0" w:space="0" w:color="auto"/>
      </w:divBdr>
      <w:divsChild>
        <w:div w:id="440879258">
          <w:marLeft w:val="0"/>
          <w:marRight w:val="0"/>
          <w:marTop w:val="0"/>
          <w:marBottom w:val="0"/>
          <w:divBdr>
            <w:top w:val="none" w:sz="0" w:space="0" w:color="auto"/>
            <w:left w:val="none" w:sz="0" w:space="0" w:color="auto"/>
            <w:bottom w:val="none" w:sz="0" w:space="0" w:color="auto"/>
            <w:right w:val="none" w:sz="0" w:space="0" w:color="auto"/>
          </w:divBdr>
        </w:div>
      </w:divsChild>
    </w:div>
    <w:div w:id="1588419371">
      <w:bodyDiv w:val="1"/>
      <w:marLeft w:val="0"/>
      <w:marRight w:val="0"/>
      <w:marTop w:val="0"/>
      <w:marBottom w:val="0"/>
      <w:divBdr>
        <w:top w:val="none" w:sz="0" w:space="0" w:color="auto"/>
        <w:left w:val="none" w:sz="0" w:space="0" w:color="auto"/>
        <w:bottom w:val="none" w:sz="0" w:space="0" w:color="auto"/>
        <w:right w:val="none" w:sz="0" w:space="0" w:color="auto"/>
      </w:divBdr>
      <w:divsChild>
        <w:div w:id="26300066">
          <w:marLeft w:val="0"/>
          <w:marRight w:val="0"/>
          <w:marTop w:val="0"/>
          <w:marBottom w:val="150"/>
          <w:divBdr>
            <w:top w:val="none" w:sz="0" w:space="0" w:color="auto"/>
            <w:left w:val="none" w:sz="0" w:space="0" w:color="auto"/>
            <w:bottom w:val="none" w:sz="0" w:space="0" w:color="auto"/>
            <w:right w:val="none" w:sz="0" w:space="0" w:color="auto"/>
          </w:divBdr>
          <w:divsChild>
            <w:div w:id="1983266540">
              <w:marLeft w:val="0"/>
              <w:marRight w:val="0"/>
              <w:marTop w:val="0"/>
              <w:marBottom w:val="300"/>
              <w:divBdr>
                <w:top w:val="single" w:sz="6" w:space="0" w:color="FFFFFF"/>
                <w:left w:val="single" w:sz="6" w:space="0" w:color="FFFFFF"/>
                <w:bottom w:val="single" w:sz="6" w:space="0" w:color="FFFFFF"/>
                <w:right w:val="single" w:sz="6" w:space="0" w:color="FFFFFF"/>
              </w:divBdr>
              <w:divsChild>
                <w:div w:id="817310049">
                  <w:marLeft w:val="0"/>
                  <w:marRight w:val="0"/>
                  <w:marTop w:val="0"/>
                  <w:marBottom w:val="0"/>
                  <w:divBdr>
                    <w:top w:val="none" w:sz="0" w:space="0" w:color="auto"/>
                    <w:left w:val="none" w:sz="0" w:space="0" w:color="auto"/>
                    <w:bottom w:val="none" w:sz="0" w:space="0" w:color="auto"/>
                    <w:right w:val="none" w:sz="0" w:space="0" w:color="auto"/>
                  </w:divBdr>
                </w:div>
                <w:div w:id="10060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438003">
          <w:marLeft w:val="0"/>
          <w:marRight w:val="0"/>
          <w:marTop w:val="0"/>
          <w:marBottom w:val="150"/>
          <w:divBdr>
            <w:top w:val="none" w:sz="0" w:space="0" w:color="auto"/>
            <w:left w:val="none" w:sz="0" w:space="0" w:color="auto"/>
            <w:bottom w:val="none" w:sz="0" w:space="0" w:color="auto"/>
            <w:right w:val="none" w:sz="0" w:space="0" w:color="auto"/>
          </w:divBdr>
          <w:divsChild>
            <w:div w:id="1127626044">
              <w:marLeft w:val="0"/>
              <w:marRight w:val="0"/>
              <w:marTop w:val="0"/>
              <w:marBottom w:val="300"/>
              <w:divBdr>
                <w:top w:val="single" w:sz="6" w:space="0" w:color="FFFFFF"/>
                <w:left w:val="single" w:sz="6" w:space="0" w:color="FFFFFF"/>
                <w:bottom w:val="single" w:sz="6" w:space="0" w:color="FFFFFF"/>
                <w:right w:val="single" w:sz="6" w:space="0" w:color="FFFFFF"/>
              </w:divBdr>
              <w:divsChild>
                <w:div w:id="743987737">
                  <w:marLeft w:val="0"/>
                  <w:marRight w:val="0"/>
                  <w:marTop w:val="0"/>
                  <w:marBottom w:val="0"/>
                  <w:divBdr>
                    <w:top w:val="none" w:sz="0" w:space="0" w:color="FFFFFF"/>
                    <w:left w:val="none" w:sz="0" w:space="0" w:color="FFFFFF"/>
                    <w:bottom w:val="single" w:sz="6" w:space="0" w:color="FFFFFF"/>
                    <w:right w:val="none" w:sz="0" w:space="0" w:color="FFFFFF"/>
                  </w:divBdr>
                </w:div>
                <w:div w:id="216087295">
                  <w:marLeft w:val="0"/>
                  <w:marRight w:val="0"/>
                  <w:marTop w:val="0"/>
                  <w:marBottom w:val="0"/>
                  <w:divBdr>
                    <w:top w:val="none" w:sz="0" w:space="0" w:color="auto"/>
                    <w:left w:val="none" w:sz="0" w:space="0" w:color="auto"/>
                    <w:bottom w:val="none" w:sz="0" w:space="0" w:color="auto"/>
                    <w:right w:val="none" w:sz="0" w:space="0" w:color="auto"/>
                  </w:divBdr>
                </w:div>
                <w:div w:id="1252661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869579">
          <w:marLeft w:val="0"/>
          <w:marRight w:val="0"/>
          <w:marTop w:val="0"/>
          <w:marBottom w:val="150"/>
          <w:divBdr>
            <w:top w:val="none" w:sz="0" w:space="0" w:color="auto"/>
            <w:left w:val="none" w:sz="0" w:space="0" w:color="auto"/>
            <w:bottom w:val="none" w:sz="0" w:space="0" w:color="auto"/>
            <w:right w:val="none" w:sz="0" w:space="0" w:color="auto"/>
          </w:divBdr>
          <w:divsChild>
            <w:div w:id="1007441702">
              <w:marLeft w:val="0"/>
              <w:marRight w:val="0"/>
              <w:marTop w:val="0"/>
              <w:marBottom w:val="300"/>
              <w:divBdr>
                <w:top w:val="single" w:sz="6" w:space="0" w:color="FFFFFF"/>
                <w:left w:val="single" w:sz="6" w:space="0" w:color="FFFFFF"/>
                <w:bottom w:val="single" w:sz="6" w:space="0" w:color="FFFFFF"/>
                <w:right w:val="single" w:sz="6" w:space="0" w:color="FFFFFF"/>
              </w:divBdr>
              <w:divsChild>
                <w:div w:id="1921716208">
                  <w:marLeft w:val="0"/>
                  <w:marRight w:val="0"/>
                  <w:marTop w:val="0"/>
                  <w:marBottom w:val="0"/>
                  <w:divBdr>
                    <w:top w:val="none" w:sz="0" w:space="0" w:color="FFFFFF"/>
                    <w:left w:val="none" w:sz="0" w:space="0" w:color="FFFFFF"/>
                    <w:bottom w:val="single" w:sz="6" w:space="0" w:color="FFFFFF"/>
                    <w:right w:val="none" w:sz="0" w:space="0" w:color="FFFFFF"/>
                  </w:divBdr>
                </w:div>
                <w:div w:id="1749185396">
                  <w:marLeft w:val="0"/>
                  <w:marRight w:val="0"/>
                  <w:marTop w:val="0"/>
                  <w:marBottom w:val="0"/>
                  <w:divBdr>
                    <w:top w:val="none" w:sz="0" w:space="0" w:color="auto"/>
                    <w:left w:val="none" w:sz="0" w:space="0" w:color="auto"/>
                    <w:bottom w:val="none" w:sz="0" w:space="0" w:color="auto"/>
                    <w:right w:val="none" w:sz="0" w:space="0" w:color="auto"/>
                  </w:divBdr>
                </w:div>
                <w:div w:id="1667827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302066">
          <w:marLeft w:val="0"/>
          <w:marRight w:val="0"/>
          <w:marTop w:val="0"/>
          <w:marBottom w:val="150"/>
          <w:divBdr>
            <w:top w:val="none" w:sz="0" w:space="0" w:color="auto"/>
            <w:left w:val="none" w:sz="0" w:space="0" w:color="auto"/>
            <w:bottom w:val="none" w:sz="0" w:space="0" w:color="auto"/>
            <w:right w:val="none" w:sz="0" w:space="0" w:color="auto"/>
          </w:divBdr>
          <w:divsChild>
            <w:div w:id="1816755270">
              <w:marLeft w:val="0"/>
              <w:marRight w:val="0"/>
              <w:marTop w:val="0"/>
              <w:marBottom w:val="300"/>
              <w:divBdr>
                <w:top w:val="single" w:sz="6" w:space="0" w:color="FFFFFF"/>
                <w:left w:val="single" w:sz="6" w:space="0" w:color="FFFFFF"/>
                <w:bottom w:val="single" w:sz="6" w:space="0" w:color="FFFFFF"/>
                <w:right w:val="single" w:sz="6" w:space="0" w:color="FFFFFF"/>
              </w:divBdr>
              <w:divsChild>
                <w:div w:id="1451700506">
                  <w:marLeft w:val="0"/>
                  <w:marRight w:val="0"/>
                  <w:marTop w:val="0"/>
                  <w:marBottom w:val="0"/>
                  <w:divBdr>
                    <w:top w:val="none" w:sz="0" w:space="0" w:color="FFFFFF"/>
                    <w:left w:val="none" w:sz="0" w:space="0" w:color="FFFFFF"/>
                    <w:bottom w:val="single" w:sz="6" w:space="0" w:color="FFFFFF"/>
                    <w:right w:val="none" w:sz="0" w:space="0" w:color="FFFFFF"/>
                  </w:divBdr>
                </w:div>
                <w:div w:id="1044788180">
                  <w:marLeft w:val="0"/>
                  <w:marRight w:val="0"/>
                  <w:marTop w:val="0"/>
                  <w:marBottom w:val="0"/>
                  <w:divBdr>
                    <w:top w:val="none" w:sz="0" w:space="0" w:color="auto"/>
                    <w:left w:val="none" w:sz="0" w:space="0" w:color="auto"/>
                    <w:bottom w:val="none" w:sz="0" w:space="0" w:color="auto"/>
                    <w:right w:val="none" w:sz="0" w:space="0" w:color="auto"/>
                  </w:divBdr>
                </w:div>
                <w:div w:id="171064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303635">
          <w:marLeft w:val="0"/>
          <w:marRight w:val="0"/>
          <w:marTop w:val="0"/>
          <w:marBottom w:val="150"/>
          <w:divBdr>
            <w:top w:val="none" w:sz="0" w:space="0" w:color="auto"/>
            <w:left w:val="none" w:sz="0" w:space="0" w:color="auto"/>
            <w:bottom w:val="none" w:sz="0" w:space="0" w:color="auto"/>
            <w:right w:val="none" w:sz="0" w:space="0" w:color="auto"/>
          </w:divBdr>
          <w:divsChild>
            <w:div w:id="1848522441">
              <w:marLeft w:val="0"/>
              <w:marRight w:val="0"/>
              <w:marTop w:val="0"/>
              <w:marBottom w:val="300"/>
              <w:divBdr>
                <w:top w:val="single" w:sz="6" w:space="0" w:color="FFFFFF"/>
                <w:left w:val="single" w:sz="6" w:space="0" w:color="FFFFFF"/>
                <w:bottom w:val="single" w:sz="6" w:space="0" w:color="FFFFFF"/>
                <w:right w:val="single" w:sz="6" w:space="0" w:color="FFFFFF"/>
              </w:divBdr>
              <w:divsChild>
                <w:div w:id="1835147616">
                  <w:marLeft w:val="0"/>
                  <w:marRight w:val="0"/>
                  <w:marTop w:val="0"/>
                  <w:marBottom w:val="0"/>
                  <w:divBdr>
                    <w:top w:val="none" w:sz="0" w:space="0" w:color="FFFFFF"/>
                    <w:left w:val="none" w:sz="0" w:space="0" w:color="FFFFFF"/>
                    <w:bottom w:val="single" w:sz="6" w:space="0" w:color="FFFFFF"/>
                    <w:right w:val="none" w:sz="0" w:space="0" w:color="FFFFFF"/>
                  </w:divBdr>
                </w:div>
                <w:div w:id="34744712">
                  <w:marLeft w:val="0"/>
                  <w:marRight w:val="0"/>
                  <w:marTop w:val="0"/>
                  <w:marBottom w:val="0"/>
                  <w:divBdr>
                    <w:top w:val="none" w:sz="0" w:space="0" w:color="auto"/>
                    <w:left w:val="none" w:sz="0" w:space="0" w:color="auto"/>
                    <w:bottom w:val="none" w:sz="0" w:space="0" w:color="auto"/>
                    <w:right w:val="none" w:sz="0" w:space="0" w:color="auto"/>
                  </w:divBdr>
                </w:div>
                <w:div w:id="117179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609708">
      <w:bodyDiv w:val="1"/>
      <w:marLeft w:val="0"/>
      <w:marRight w:val="0"/>
      <w:marTop w:val="0"/>
      <w:marBottom w:val="0"/>
      <w:divBdr>
        <w:top w:val="none" w:sz="0" w:space="0" w:color="auto"/>
        <w:left w:val="none" w:sz="0" w:space="0" w:color="auto"/>
        <w:bottom w:val="none" w:sz="0" w:space="0" w:color="auto"/>
        <w:right w:val="none" w:sz="0" w:space="0" w:color="auto"/>
      </w:divBdr>
      <w:divsChild>
        <w:div w:id="2088727289">
          <w:marLeft w:val="0"/>
          <w:marRight w:val="0"/>
          <w:marTop w:val="0"/>
          <w:marBottom w:val="0"/>
          <w:divBdr>
            <w:top w:val="none" w:sz="0" w:space="0" w:color="auto"/>
            <w:left w:val="none" w:sz="0" w:space="0" w:color="auto"/>
            <w:bottom w:val="none" w:sz="0" w:space="0" w:color="auto"/>
            <w:right w:val="none" w:sz="0" w:space="0" w:color="auto"/>
          </w:divBdr>
          <w:divsChild>
            <w:div w:id="1796949624">
              <w:marLeft w:val="0"/>
              <w:marRight w:val="0"/>
              <w:marTop w:val="0"/>
              <w:marBottom w:val="0"/>
              <w:divBdr>
                <w:top w:val="none" w:sz="0" w:space="0" w:color="auto"/>
                <w:left w:val="none" w:sz="0" w:space="0" w:color="auto"/>
                <w:bottom w:val="none" w:sz="0" w:space="0" w:color="auto"/>
                <w:right w:val="none" w:sz="0" w:space="0" w:color="auto"/>
              </w:divBdr>
              <w:divsChild>
                <w:div w:id="789976782">
                  <w:marLeft w:val="0"/>
                  <w:marRight w:val="0"/>
                  <w:marTop w:val="0"/>
                  <w:marBottom w:val="0"/>
                  <w:divBdr>
                    <w:top w:val="none" w:sz="0" w:space="0" w:color="auto"/>
                    <w:left w:val="none" w:sz="0" w:space="0" w:color="auto"/>
                    <w:bottom w:val="none" w:sz="0" w:space="0" w:color="auto"/>
                    <w:right w:val="none" w:sz="0" w:space="0" w:color="auto"/>
                  </w:divBdr>
                  <w:divsChild>
                    <w:div w:id="316105933">
                      <w:marLeft w:val="0"/>
                      <w:marRight w:val="0"/>
                      <w:marTop w:val="0"/>
                      <w:marBottom w:val="0"/>
                      <w:divBdr>
                        <w:top w:val="none" w:sz="0" w:space="0" w:color="auto"/>
                        <w:left w:val="none" w:sz="0" w:space="0" w:color="auto"/>
                        <w:bottom w:val="none" w:sz="0" w:space="0" w:color="auto"/>
                        <w:right w:val="none" w:sz="0" w:space="0" w:color="auto"/>
                      </w:divBdr>
                      <w:divsChild>
                        <w:div w:id="1526745324">
                          <w:marLeft w:val="0"/>
                          <w:marRight w:val="0"/>
                          <w:marTop w:val="0"/>
                          <w:marBottom w:val="0"/>
                          <w:divBdr>
                            <w:top w:val="none" w:sz="0" w:space="0" w:color="auto"/>
                            <w:left w:val="none" w:sz="0" w:space="0" w:color="auto"/>
                            <w:bottom w:val="none" w:sz="0" w:space="0" w:color="auto"/>
                            <w:right w:val="none" w:sz="0" w:space="0" w:color="auto"/>
                          </w:divBdr>
                          <w:divsChild>
                            <w:div w:id="479660535">
                              <w:marLeft w:val="0"/>
                              <w:marRight w:val="0"/>
                              <w:marTop w:val="0"/>
                              <w:marBottom w:val="0"/>
                              <w:divBdr>
                                <w:top w:val="none" w:sz="0" w:space="0" w:color="auto"/>
                                <w:left w:val="none" w:sz="0" w:space="0" w:color="auto"/>
                                <w:bottom w:val="none" w:sz="0" w:space="0" w:color="auto"/>
                                <w:right w:val="none" w:sz="0" w:space="0" w:color="auto"/>
                              </w:divBdr>
                              <w:divsChild>
                                <w:div w:id="481889355">
                                  <w:marLeft w:val="0"/>
                                  <w:marRight w:val="0"/>
                                  <w:marTop w:val="0"/>
                                  <w:marBottom w:val="0"/>
                                  <w:divBdr>
                                    <w:top w:val="none" w:sz="0" w:space="0" w:color="auto"/>
                                    <w:left w:val="none" w:sz="0" w:space="0" w:color="auto"/>
                                    <w:bottom w:val="none" w:sz="0" w:space="0" w:color="auto"/>
                                    <w:right w:val="none" w:sz="0" w:space="0" w:color="auto"/>
                                  </w:divBdr>
                                  <w:divsChild>
                                    <w:div w:id="1632394641">
                                      <w:marLeft w:val="0"/>
                                      <w:marRight w:val="0"/>
                                      <w:marTop w:val="0"/>
                                      <w:marBottom w:val="0"/>
                                      <w:divBdr>
                                        <w:top w:val="none" w:sz="0" w:space="0" w:color="auto"/>
                                        <w:left w:val="none" w:sz="0" w:space="0" w:color="auto"/>
                                        <w:bottom w:val="none" w:sz="0" w:space="0" w:color="auto"/>
                                        <w:right w:val="none" w:sz="0" w:space="0" w:color="auto"/>
                                      </w:divBdr>
                                      <w:divsChild>
                                        <w:div w:id="336150298">
                                          <w:marLeft w:val="0"/>
                                          <w:marRight w:val="0"/>
                                          <w:marTop w:val="0"/>
                                          <w:marBottom w:val="0"/>
                                          <w:divBdr>
                                            <w:top w:val="none" w:sz="0" w:space="0" w:color="auto"/>
                                            <w:left w:val="none" w:sz="0" w:space="0" w:color="auto"/>
                                            <w:bottom w:val="none" w:sz="0" w:space="0" w:color="auto"/>
                                            <w:right w:val="none" w:sz="0" w:space="0" w:color="auto"/>
                                          </w:divBdr>
                                          <w:divsChild>
                                            <w:div w:id="75786875">
                                              <w:marLeft w:val="0"/>
                                              <w:marRight w:val="0"/>
                                              <w:marTop w:val="0"/>
                                              <w:marBottom w:val="0"/>
                                              <w:divBdr>
                                                <w:top w:val="single" w:sz="4" w:space="0" w:color="F5F5F5"/>
                                                <w:left w:val="single" w:sz="4" w:space="0" w:color="F5F5F5"/>
                                                <w:bottom w:val="single" w:sz="4" w:space="0" w:color="F5F5F5"/>
                                                <w:right w:val="single" w:sz="4" w:space="0" w:color="F5F5F5"/>
                                              </w:divBdr>
                                              <w:divsChild>
                                                <w:div w:id="144125845">
                                                  <w:marLeft w:val="0"/>
                                                  <w:marRight w:val="0"/>
                                                  <w:marTop w:val="0"/>
                                                  <w:marBottom w:val="0"/>
                                                  <w:divBdr>
                                                    <w:top w:val="none" w:sz="0" w:space="0" w:color="auto"/>
                                                    <w:left w:val="none" w:sz="0" w:space="0" w:color="auto"/>
                                                    <w:bottom w:val="none" w:sz="0" w:space="0" w:color="auto"/>
                                                    <w:right w:val="none" w:sz="0" w:space="0" w:color="auto"/>
                                                  </w:divBdr>
                                                  <w:divsChild>
                                                    <w:div w:id="134894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88997214">
      <w:bodyDiv w:val="1"/>
      <w:marLeft w:val="0"/>
      <w:marRight w:val="0"/>
      <w:marTop w:val="0"/>
      <w:marBottom w:val="0"/>
      <w:divBdr>
        <w:top w:val="none" w:sz="0" w:space="0" w:color="auto"/>
        <w:left w:val="none" w:sz="0" w:space="0" w:color="auto"/>
        <w:bottom w:val="none" w:sz="0" w:space="0" w:color="auto"/>
        <w:right w:val="none" w:sz="0" w:space="0" w:color="auto"/>
      </w:divBdr>
    </w:div>
    <w:div w:id="1589924847">
      <w:bodyDiv w:val="1"/>
      <w:marLeft w:val="0"/>
      <w:marRight w:val="0"/>
      <w:marTop w:val="0"/>
      <w:marBottom w:val="0"/>
      <w:divBdr>
        <w:top w:val="none" w:sz="0" w:space="0" w:color="auto"/>
        <w:left w:val="none" w:sz="0" w:space="0" w:color="auto"/>
        <w:bottom w:val="none" w:sz="0" w:space="0" w:color="auto"/>
        <w:right w:val="none" w:sz="0" w:space="0" w:color="auto"/>
      </w:divBdr>
    </w:div>
    <w:div w:id="1590115983">
      <w:bodyDiv w:val="1"/>
      <w:marLeft w:val="0"/>
      <w:marRight w:val="0"/>
      <w:marTop w:val="0"/>
      <w:marBottom w:val="0"/>
      <w:divBdr>
        <w:top w:val="none" w:sz="0" w:space="0" w:color="auto"/>
        <w:left w:val="none" w:sz="0" w:space="0" w:color="auto"/>
        <w:bottom w:val="none" w:sz="0" w:space="0" w:color="auto"/>
        <w:right w:val="none" w:sz="0" w:space="0" w:color="auto"/>
      </w:divBdr>
      <w:divsChild>
        <w:div w:id="488905969">
          <w:marLeft w:val="0"/>
          <w:marRight w:val="0"/>
          <w:marTop w:val="0"/>
          <w:marBottom w:val="0"/>
          <w:divBdr>
            <w:top w:val="none" w:sz="0" w:space="0" w:color="auto"/>
            <w:left w:val="none" w:sz="0" w:space="0" w:color="auto"/>
            <w:bottom w:val="none" w:sz="0" w:space="0" w:color="auto"/>
            <w:right w:val="none" w:sz="0" w:space="0" w:color="auto"/>
          </w:divBdr>
        </w:div>
      </w:divsChild>
    </w:div>
    <w:div w:id="1590626399">
      <w:bodyDiv w:val="1"/>
      <w:marLeft w:val="0"/>
      <w:marRight w:val="0"/>
      <w:marTop w:val="0"/>
      <w:marBottom w:val="0"/>
      <w:divBdr>
        <w:top w:val="none" w:sz="0" w:space="0" w:color="auto"/>
        <w:left w:val="none" w:sz="0" w:space="0" w:color="auto"/>
        <w:bottom w:val="none" w:sz="0" w:space="0" w:color="auto"/>
        <w:right w:val="none" w:sz="0" w:space="0" w:color="auto"/>
      </w:divBdr>
      <w:divsChild>
        <w:div w:id="1770009622">
          <w:marLeft w:val="0"/>
          <w:marRight w:val="0"/>
          <w:marTop w:val="0"/>
          <w:marBottom w:val="150"/>
          <w:divBdr>
            <w:top w:val="none" w:sz="0" w:space="0" w:color="auto"/>
            <w:left w:val="none" w:sz="0" w:space="0" w:color="auto"/>
            <w:bottom w:val="none" w:sz="0" w:space="0" w:color="auto"/>
            <w:right w:val="none" w:sz="0" w:space="0" w:color="auto"/>
          </w:divBdr>
          <w:divsChild>
            <w:div w:id="685399379">
              <w:marLeft w:val="0"/>
              <w:marRight w:val="0"/>
              <w:marTop w:val="0"/>
              <w:marBottom w:val="300"/>
              <w:divBdr>
                <w:top w:val="single" w:sz="6" w:space="0" w:color="FFFFFF"/>
                <w:left w:val="single" w:sz="6" w:space="0" w:color="FFFFFF"/>
                <w:bottom w:val="single" w:sz="6" w:space="0" w:color="FFFFFF"/>
                <w:right w:val="single" w:sz="6" w:space="0" w:color="FFFFFF"/>
              </w:divBdr>
              <w:divsChild>
                <w:div w:id="1829666024">
                  <w:marLeft w:val="0"/>
                  <w:marRight w:val="0"/>
                  <w:marTop w:val="0"/>
                  <w:marBottom w:val="0"/>
                  <w:divBdr>
                    <w:top w:val="none" w:sz="0" w:space="0" w:color="auto"/>
                    <w:left w:val="none" w:sz="0" w:space="0" w:color="auto"/>
                    <w:bottom w:val="none" w:sz="0" w:space="0" w:color="auto"/>
                    <w:right w:val="none" w:sz="0" w:space="0" w:color="auto"/>
                  </w:divBdr>
                </w:div>
                <w:div w:id="175266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963131">
          <w:marLeft w:val="0"/>
          <w:marRight w:val="0"/>
          <w:marTop w:val="0"/>
          <w:marBottom w:val="150"/>
          <w:divBdr>
            <w:top w:val="none" w:sz="0" w:space="0" w:color="auto"/>
            <w:left w:val="none" w:sz="0" w:space="0" w:color="auto"/>
            <w:bottom w:val="none" w:sz="0" w:space="0" w:color="auto"/>
            <w:right w:val="none" w:sz="0" w:space="0" w:color="auto"/>
          </w:divBdr>
          <w:divsChild>
            <w:div w:id="1499424210">
              <w:marLeft w:val="0"/>
              <w:marRight w:val="0"/>
              <w:marTop w:val="0"/>
              <w:marBottom w:val="300"/>
              <w:divBdr>
                <w:top w:val="single" w:sz="6" w:space="0" w:color="FFFFFF"/>
                <w:left w:val="single" w:sz="6" w:space="0" w:color="FFFFFF"/>
                <w:bottom w:val="single" w:sz="6" w:space="0" w:color="FFFFFF"/>
                <w:right w:val="single" w:sz="6" w:space="0" w:color="FFFFFF"/>
              </w:divBdr>
              <w:divsChild>
                <w:div w:id="926235048">
                  <w:marLeft w:val="0"/>
                  <w:marRight w:val="0"/>
                  <w:marTop w:val="0"/>
                  <w:marBottom w:val="0"/>
                  <w:divBdr>
                    <w:top w:val="none" w:sz="0" w:space="0" w:color="FFFFFF"/>
                    <w:left w:val="none" w:sz="0" w:space="0" w:color="FFFFFF"/>
                    <w:bottom w:val="single" w:sz="6" w:space="0" w:color="FFFFFF"/>
                    <w:right w:val="none" w:sz="0" w:space="0" w:color="FFFFFF"/>
                  </w:divBdr>
                </w:div>
                <w:div w:id="1986935629">
                  <w:marLeft w:val="0"/>
                  <w:marRight w:val="0"/>
                  <w:marTop w:val="0"/>
                  <w:marBottom w:val="0"/>
                  <w:divBdr>
                    <w:top w:val="none" w:sz="0" w:space="0" w:color="auto"/>
                    <w:left w:val="none" w:sz="0" w:space="0" w:color="auto"/>
                    <w:bottom w:val="none" w:sz="0" w:space="0" w:color="auto"/>
                    <w:right w:val="none" w:sz="0" w:space="0" w:color="auto"/>
                  </w:divBdr>
                </w:div>
                <w:div w:id="2095009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60828">
          <w:marLeft w:val="0"/>
          <w:marRight w:val="0"/>
          <w:marTop w:val="0"/>
          <w:marBottom w:val="150"/>
          <w:divBdr>
            <w:top w:val="none" w:sz="0" w:space="0" w:color="auto"/>
            <w:left w:val="none" w:sz="0" w:space="0" w:color="auto"/>
            <w:bottom w:val="none" w:sz="0" w:space="0" w:color="auto"/>
            <w:right w:val="none" w:sz="0" w:space="0" w:color="auto"/>
          </w:divBdr>
          <w:divsChild>
            <w:div w:id="1338536194">
              <w:marLeft w:val="0"/>
              <w:marRight w:val="0"/>
              <w:marTop w:val="0"/>
              <w:marBottom w:val="300"/>
              <w:divBdr>
                <w:top w:val="single" w:sz="6" w:space="0" w:color="FFFFFF"/>
                <w:left w:val="single" w:sz="6" w:space="0" w:color="FFFFFF"/>
                <w:bottom w:val="single" w:sz="6" w:space="0" w:color="FFFFFF"/>
                <w:right w:val="single" w:sz="6" w:space="0" w:color="FFFFFF"/>
              </w:divBdr>
              <w:divsChild>
                <w:div w:id="1032731779">
                  <w:marLeft w:val="0"/>
                  <w:marRight w:val="0"/>
                  <w:marTop w:val="0"/>
                  <w:marBottom w:val="0"/>
                  <w:divBdr>
                    <w:top w:val="none" w:sz="0" w:space="0" w:color="FFFFFF"/>
                    <w:left w:val="none" w:sz="0" w:space="0" w:color="FFFFFF"/>
                    <w:bottom w:val="single" w:sz="6" w:space="0" w:color="FFFFFF"/>
                    <w:right w:val="none" w:sz="0" w:space="0" w:color="FFFFFF"/>
                  </w:divBdr>
                </w:div>
                <w:div w:id="232007305">
                  <w:marLeft w:val="0"/>
                  <w:marRight w:val="0"/>
                  <w:marTop w:val="0"/>
                  <w:marBottom w:val="0"/>
                  <w:divBdr>
                    <w:top w:val="none" w:sz="0" w:space="0" w:color="auto"/>
                    <w:left w:val="none" w:sz="0" w:space="0" w:color="auto"/>
                    <w:bottom w:val="none" w:sz="0" w:space="0" w:color="auto"/>
                    <w:right w:val="none" w:sz="0" w:space="0" w:color="auto"/>
                  </w:divBdr>
                </w:div>
                <w:div w:id="157222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505130">
          <w:marLeft w:val="0"/>
          <w:marRight w:val="0"/>
          <w:marTop w:val="0"/>
          <w:marBottom w:val="150"/>
          <w:divBdr>
            <w:top w:val="none" w:sz="0" w:space="0" w:color="auto"/>
            <w:left w:val="none" w:sz="0" w:space="0" w:color="auto"/>
            <w:bottom w:val="none" w:sz="0" w:space="0" w:color="auto"/>
            <w:right w:val="none" w:sz="0" w:space="0" w:color="auto"/>
          </w:divBdr>
          <w:divsChild>
            <w:div w:id="40449147">
              <w:marLeft w:val="0"/>
              <w:marRight w:val="0"/>
              <w:marTop w:val="0"/>
              <w:marBottom w:val="300"/>
              <w:divBdr>
                <w:top w:val="single" w:sz="6" w:space="0" w:color="FFFFFF"/>
                <w:left w:val="single" w:sz="6" w:space="0" w:color="FFFFFF"/>
                <w:bottom w:val="single" w:sz="6" w:space="0" w:color="FFFFFF"/>
                <w:right w:val="single" w:sz="6" w:space="0" w:color="FFFFFF"/>
              </w:divBdr>
              <w:divsChild>
                <w:div w:id="1910529067">
                  <w:marLeft w:val="0"/>
                  <w:marRight w:val="0"/>
                  <w:marTop w:val="0"/>
                  <w:marBottom w:val="0"/>
                  <w:divBdr>
                    <w:top w:val="none" w:sz="0" w:space="0" w:color="FFFFFF"/>
                    <w:left w:val="none" w:sz="0" w:space="0" w:color="FFFFFF"/>
                    <w:bottom w:val="single" w:sz="6" w:space="0" w:color="FFFFFF"/>
                    <w:right w:val="none" w:sz="0" w:space="0" w:color="FFFFFF"/>
                  </w:divBdr>
                </w:div>
                <w:div w:id="109709789">
                  <w:marLeft w:val="0"/>
                  <w:marRight w:val="0"/>
                  <w:marTop w:val="0"/>
                  <w:marBottom w:val="0"/>
                  <w:divBdr>
                    <w:top w:val="none" w:sz="0" w:space="0" w:color="auto"/>
                    <w:left w:val="none" w:sz="0" w:space="0" w:color="auto"/>
                    <w:bottom w:val="none" w:sz="0" w:space="0" w:color="auto"/>
                    <w:right w:val="none" w:sz="0" w:space="0" w:color="auto"/>
                  </w:divBdr>
                </w:div>
                <w:div w:id="9640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038478">
      <w:bodyDiv w:val="1"/>
      <w:marLeft w:val="0"/>
      <w:marRight w:val="0"/>
      <w:marTop w:val="0"/>
      <w:marBottom w:val="0"/>
      <w:divBdr>
        <w:top w:val="none" w:sz="0" w:space="0" w:color="auto"/>
        <w:left w:val="none" w:sz="0" w:space="0" w:color="auto"/>
        <w:bottom w:val="none" w:sz="0" w:space="0" w:color="auto"/>
        <w:right w:val="none" w:sz="0" w:space="0" w:color="auto"/>
      </w:divBdr>
      <w:divsChild>
        <w:div w:id="678315896">
          <w:marLeft w:val="0"/>
          <w:marRight w:val="0"/>
          <w:marTop w:val="0"/>
          <w:marBottom w:val="0"/>
          <w:divBdr>
            <w:top w:val="none" w:sz="0" w:space="0" w:color="auto"/>
            <w:left w:val="none" w:sz="0" w:space="0" w:color="auto"/>
            <w:bottom w:val="none" w:sz="0" w:space="0" w:color="auto"/>
            <w:right w:val="none" w:sz="0" w:space="0" w:color="auto"/>
          </w:divBdr>
          <w:divsChild>
            <w:div w:id="1972513669">
              <w:marLeft w:val="0"/>
              <w:marRight w:val="0"/>
              <w:marTop w:val="0"/>
              <w:marBottom w:val="0"/>
              <w:divBdr>
                <w:top w:val="none" w:sz="0" w:space="0" w:color="auto"/>
                <w:left w:val="none" w:sz="0" w:space="0" w:color="auto"/>
                <w:bottom w:val="none" w:sz="0" w:space="0" w:color="auto"/>
                <w:right w:val="none" w:sz="0" w:space="0" w:color="auto"/>
              </w:divBdr>
              <w:divsChild>
                <w:div w:id="1326856572">
                  <w:marLeft w:val="0"/>
                  <w:marRight w:val="0"/>
                  <w:marTop w:val="0"/>
                  <w:marBottom w:val="0"/>
                  <w:divBdr>
                    <w:top w:val="none" w:sz="0" w:space="0" w:color="auto"/>
                    <w:left w:val="none" w:sz="0" w:space="0" w:color="auto"/>
                    <w:bottom w:val="none" w:sz="0" w:space="0" w:color="auto"/>
                    <w:right w:val="none" w:sz="0" w:space="0" w:color="auto"/>
                  </w:divBdr>
                  <w:divsChild>
                    <w:div w:id="1439174522">
                      <w:marLeft w:val="0"/>
                      <w:marRight w:val="0"/>
                      <w:marTop w:val="0"/>
                      <w:marBottom w:val="0"/>
                      <w:divBdr>
                        <w:top w:val="none" w:sz="0" w:space="0" w:color="auto"/>
                        <w:left w:val="none" w:sz="0" w:space="0" w:color="auto"/>
                        <w:bottom w:val="none" w:sz="0" w:space="0" w:color="auto"/>
                        <w:right w:val="none" w:sz="0" w:space="0" w:color="auto"/>
                      </w:divBdr>
                      <w:divsChild>
                        <w:div w:id="1974360966">
                          <w:marLeft w:val="0"/>
                          <w:marRight w:val="0"/>
                          <w:marTop w:val="0"/>
                          <w:marBottom w:val="0"/>
                          <w:divBdr>
                            <w:top w:val="none" w:sz="0" w:space="0" w:color="auto"/>
                            <w:left w:val="none" w:sz="0" w:space="0" w:color="auto"/>
                            <w:bottom w:val="none" w:sz="0" w:space="0" w:color="auto"/>
                            <w:right w:val="none" w:sz="0" w:space="0" w:color="auto"/>
                          </w:divBdr>
                          <w:divsChild>
                            <w:div w:id="172348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1040195">
      <w:bodyDiv w:val="1"/>
      <w:marLeft w:val="0"/>
      <w:marRight w:val="0"/>
      <w:marTop w:val="0"/>
      <w:marBottom w:val="0"/>
      <w:divBdr>
        <w:top w:val="none" w:sz="0" w:space="0" w:color="auto"/>
        <w:left w:val="none" w:sz="0" w:space="0" w:color="auto"/>
        <w:bottom w:val="none" w:sz="0" w:space="0" w:color="auto"/>
        <w:right w:val="none" w:sz="0" w:space="0" w:color="auto"/>
      </w:divBdr>
      <w:divsChild>
        <w:div w:id="211967715">
          <w:marLeft w:val="0"/>
          <w:marRight w:val="0"/>
          <w:marTop w:val="0"/>
          <w:marBottom w:val="150"/>
          <w:divBdr>
            <w:top w:val="none" w:sz="0" w:space="0" w:color="auto"/>
            <w:left w:val="none" w:sz="0" w:space="0" w:color="auto"/>
            <w:bottom w:val="none" w:sz="0" w:space="0" w:color="auto"/>
            <w:right w:val="none" w:sz="0" w:space="0" w:color="auto"/>
          </w:divBdr>
          <w:divsChild>
            <w:div w:id="2081828354">
              <w:marLeft w:val="0"/>
              <w:marRight w:val="0"/>
              <w:marTop w:val="0"/>
              <w:marBottom w:val="300"/>
              <w:divBdr>
                <w:top w:val="single" w:sz="6" w:space="0" w:color="FFFFFF"/>
                <w:left w:val="single" w:sz="6" w:space="0" w:color="FFFFFF"/>
                <w:bottom w:val="single" w:sz="6" w:space="0" w:color="FFFFFF"/>
                <w:right w:val="single" w:sz="6" w:space="0" w:color="FFFFFF"/>
              </w:divBdr>
              <w:divsChild>
                <w:div w:id="15742294">
                  <w:marLeft w:val="0"/>
                  <w:marRight w:val="0"/>
                  <w:marTop w:val="0"/>
                  <w:marBottom w:val="0"/>
                  <w:divBdr>
                    <w:top w:val="none" w:sz="0" w:space="0" w:color="auto"/>
                    <w:left w:val="none" w:sz="0" w:space="0" w:color="auto"/>
                    <w:bottom w:val="none" w:sz="0" w:space="0" w:color="auto"/>
                    <w:right w:val="none" w:sz="0" w:space="0" w:color="auto"/>
                  </w:divBdr>
                </w:div>
                <w:div w:id="2089886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588361">
          <w:marLeft w:val="0"/>
          <w:marRight w:val="0"/>
          <w:marTop w:val="0"/>
          <w:marBottom w:val="150"/>
          <w:divBdr>
            <w:top w:val="none" w:sz="0" w:space="0" w:color="auto"/>
            <w:left w:val="none" w:sz="0" w:space="0" w:color="auto"/>
            <w:bottom w:val="none" w:sz="0" w:space="0" w:color="auto"/>
            <w:right w:val="none" w:sz="0" w:space="0" w:color="auto"/>
          </w:divBdr>
          <w:divsChild>
            <w:div w:id="718868353">
              <w:marLeft w:val="0"/>
              <w:marRight w:val="0"/>
              <w:marTop w:val="0"/>
              <w:marBottom w:val="300"/>
              <w:divBdr>
                <w:top w:val="single" w:sz="6" w:space="0" w:color="FFFFFF"/>
                <w:left w:val="single" w:sz="6" w:space="0" w:color="FFFFFF"/>
                <w:bottom w:val="single" w:sz="6" w:space="0" w:color="FFFFFF"/>
                <w:right w:val="single" w:sz="6" w:space="0" w:color="FFFFFF"/>
              </w:divBdr>
              <w:divsChild>
                <w:div w:id="1180587190">
                  <w:marLeft w:val="0"/>
                  <w:marRight w:val="0"/>
                  <w:marTop w:val="0"/>
                  <w:marBottom w:val="0"/>
                  <w:divBdr>
                    <w:top w:val="none" w:sz="0" w:space="0" w:color="FFFFFF"/>
                    <w:left w:val="none" w:sz="0" w:space="0" w:color="FFFFFF"/>
                    <w:bottom w:val="single" w:sz="6" w:space="0" w:color="FFFFFF"/>
                    <w:right w:val="none" w:sz="0" w:space="0" w:color="FFFFFF"/>
                  </w:divBdr>
                </w:div>
                <w:div w:id="1818456132">
                  <w:marLeft w:val="0"/>
                  <w:marRight w:val="0"/>
                  <w:marTop w:val="0"/>
                  <w:marBottom w:val="0"/>
                  <w:divBdr>
                    <w:top w:val="none" w:sz="0" w:space="0" w:color="auto"/>
                    <w:left w:val="none" w:sz="0" w:space="0" w:color="auto"/>
                    <w:bottom w:val="none" w:sz="0" w:space="0" w:color="auto"/>
                    <w:right w:val="none" w:sz="0" w:space="0" w:color="auto"/>
                  </w:divBdr>
                </w:div>
                <w:div w:id="101549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528533">
          <w:marLeft w:val="0"/>
          <w:marRight w:val="0"/>
          <w:marTop w:val="0"/>
          <w:marBottom w:val="150"/>
          <w:divBdr>
            <w:top w:val="none" w:sz="0" w:space="0" w:color="auto"/>
            <w:left w:val="none" w:sz="0" w:space="0" w:color="auto"/>
            <w:bottom w:val="none" w:sz="0" w:space="0" w:color="auto"/>
            <w:right w:val="none" w:sz="0" w:space="0" w:color="auto"/>
          </w:divBdr>
          <w:divsChild>
            <w:div w:id="456460187">
              <w:marLeft w:val="0"/>
              <w:marRight w:val="0"/>
              <w:marTop w:val="0"/>
              <w:marBottom w:val="300"/>
              <w:divBdr>
                <w:top w:val="single" w:sz="6" w:space="0" w:color="FFFFFF"/>
                <w:left w:val="single" w:sz="6" w:space="0" w:color="FFFFFF"/>
                <w:bottom w:val="single" w:sz="6" w:space="0" w:color="FFFFFF"/>
                <w:right w:val="single" w:sz="6" w:space="0" w:color="FFFFFF"/>
              </w:divBdr>
              <w:divsChild>
                <w:div w:id="1173107618">
                  <w:marLeft w:val="0"/>
                  <w:marRight w:val="0"/>
                  <w:marTop w:val="0"/>
                  <w:marBottom w:val="0"/>
                  <w:divBdr>
                    <w:top w:val="none" w:sz="0" w:space="0" w:color="FFFFFF"/>
                    <w:left w:val="none" w:sz="0" w:space="0" w:color="FFFFFF"/>
                    <w:bottom w:val="single" w:sz="6" w:space="0" w:color="FFFFFF"/>
                    <w:right w:val="none" w:sz="0" w:space="0" w:color="FFFFFF"/>
                  </w:divBdr>
                </w:div>
                <w:div w:id="1832670844">
                  <w:marLeft w:val="0"/>
                  <w:marRight w:val="0"/>
                  <w:marTop w:val="0"/>
                  <w:marBottom w:val="0"/>
                  <w:divBdr>
                    <w:top w:val="none" w:sz="0" w:space="0" w:color="auto"/>
                    <w:left w:val="none" w:sz="0" w:space="0" w:color="auto"/>
                    <w:bottom w:val="none" w:sz="0" w:space="0" w:color="auto"/>
                    <w:right w:val="none" w:sz="0" w:space="0" w:color="auto"/>
                  </w:divBdr>
                </w:div>
                <w:div w:id="205195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420002">
          <w:marLeft w:val="0"/>
          <w:marRight w:val="0"/>
          <w:marTop w:val="0"/>
          <w:marBottom w:val="150"/>
          <w:divBdr>
            <w:top w:val="none" w:sz="0" w:space="0" w:color="auto"/>
            <w:left w:val="none" w:sz="0" w:space="0" w:color="auto"/>
            <w:bottom w:val="none" w:sz="0" w:space="0" w:color="auto"/>
            <w:right w:val="none" w:sz="0" w:space="0" w:color="auto"/>
          </w:divBdr>
          <w:divsChild>
            <w:div w:id="1223520528">
              <w:marLeft w:val="0"/>
              <w:marRight w:val="0"/>
              <w:marTop w:val="0"/>
              <w:marBottom w:val="300"/>
              <w:divBdr>
                <w:top w:val="single" w:sz="6" w:space="0" w:color="FFFFFF"/>
                <w:left w:val="single" w:sz="6" w:space="0" w:color="FFFFFF"/>
                <w:bottom w:val="single" w:sz="6" w:space="0" w:color="FFFFFF"/>
                <w:right w:val="single" w:sz="6" w:space="0" w:color="FFFFFF"/>
              </w:divBdr>
              <w:divsChild>
                <w:div w:id="397284395">
                  <w:marLeft w:val="0"/>
                  <w:marRight w:val="0"/>
                  <w:marTop w:val="0"/>
                  <w:marBottom w:val="0"/>
                  <w:divBdr>
                    <w:top w:val="none" w:sz="0" w:space="0" w:color="FFFFFF"/>
                    <w:left w:val="none" w:sz="0" w:space="0" w:color="FFFFFF"/>
                    <w:bottom w:val="single" w:sz="6" w:space="0" w:color="FFFFFF"/>
                    <w:right w:val="none" w:sz="0" w:space="0" w:color="FFFFFF"/>
                  </w:divBdr>
                </w:div>
                <w:div w:id="887452195">
                  <w:marLeft w:val="0"/>
                  <w:marRight w:val="0"/>
                  <w:marTop w:val="0"/>
                  <w:marBottom w:val="0"/>
                  <w:divBdr>
                    <w:top w:val="none" w:sz="0" w:space="0" w:color="auto"/>
                    <w:left w:val="none" w:sz="0" w:space="0" w:color="auto"/>
                    <w:bottom w:val="none" w:sz="0" w:space="0" w:color="auto"/>
                    <w:right w:val="none" w:sz="0" w:space="0" w:color="auto"/>
                  </w:divBdr>
                </w:div>
                <w:div w:id="67622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086692">
      <w:bodyDiv w:val="1"/>
      <w:marLeft w:val="0"/>
      <w:marRight w:val="0"/>
      <w:marTop w:val="0"/>
      <w:marBottom w:val="0"/>
      <w:divBdr>
        <w:top w:val="none" w:sz="0" w:space="0" w:color="auto"/>
        <w:left w:val="none" w:sz="0" w:space="0" w:color="auto"/>
        <w:bottom w:val="none" w:sz="0" w:space="0" w:color="auto"/>
        <w:right w:val="none" w:sz="0" w:space="0" w:color="auto"/>
      </w:divBdr>
    </w:div>
    <w:div w:id="1592082131">
      <w:bodyDiv w:val="1"/>
      <w:marLeft w:val="0"/>
      <w:marRight w:val="0"/>
      <w:marTop w:val="0"/>
      <w:marBottom w:val="0"/>
      <w:divBdr>
        <w:top w:val="none" w:sz="0" w:space="0" w:color="auto"/>
        <w:left w:val="none" w:sz="0" w:space="0" w:color="auto"/>
        <w:bottom w:val="none" w:sz="0" w:space="0" w:color="auto"/>
        <w:right w:val="none" w:sz="0" w:space="0" w:color="auto"/>
      </w:divBdr>
    </w:div>
    <w:div w:id="1592273983">
      <w:bodyDiv w:val="1"/>
      <w:marLeft w:val="0"/>
      <w:marRight w:val="0"/>
      <w:marTop w:val="0"/>
      <w:marBottom w:val="0"/>
      <w:divBdr>
        <w:top w:val="none" w:sz="0" w:space="0" w:color="auto"/>
        <w:left w:val="none" w:sz="0" w:space="0" w:color="auto"/>
        <w:bottom w:val="none" w:sz="0" w:space="0" w:color="auto"/>
        <w:right w:val="none" w:sz="0" w:space="0" w:color="auto"/>
      </w:divBdr>
      <w:divsChild>
        <w:div w:id="1390111117">
          <w:marLeft w:val="0"/>
          <w:marRight w:val="0"/>
          <w:marTop w:val="0"/>
          <w:marBottom w:val="0"/>
          <w:divBdr>
            <w:top w:val="none" w:sz="0" w:space="0" w:color="auto"/>
            <w:left w:val="none" w:sz="0" w:space="0" w:color="auto"/>
            <w:bottom w:val="none" w:sz="0" w:space="0" w:color="auto"/>
            <w:right w:val="none" w:sz="0" w:space="0" w:color="auto"/>
          </w:divBdr>
        </w:div>
      </w:divsChild>
    </w:div>
    <w:div w:id="1592884893">
      <w:bodyDiv w:val="1"/>
      <w:marLeft w:val="0"/>
      <w:marRight w:val="0"/>
      <w:marTop w:val="0"/>
      <w:marBottom w:val="0"/>
      <w:divBdr>
        <w:top w:val="none" w:sz="0" w:space="0" w:color="auto"/>
        <w:left w:val="none" w:sz="0" w:space="0" w:color="auto"/>
        <w:bottom w:val="none" w:sz="0" w:space="0" w:color="auto"/>
        <w:right w:val="none" w:sz="0" w:space="0" w:color="auto"/>
      </w:divBdr>
      <w:divsChild>
        <w:div w:id="957102497">
          <w:marLeft w:val="0"/>
          <w:marRight w:val="0"/>
          <w:marTop w:val="0"/>
          <w:marBottom w:val="0"/>
          <w:divBdr>
            <w:top w:val="none" w:sz="0" w:space="0" w:color="auto"/>
            <w:left w:val="none" w:sz="0" w:space="0" w:color="auto"/>
            <w:bottom w:val="none" w:sz="0" w:space="0" w:color="auto"/>
            <w:right w:val="none" w:sz="0" w:space="0" w:color="auto"/>
          </w:divBdr>
        </w:div>
      </w:divsChild>
    </w:div>
    <w:div w:id="1592929886">
      <w:bodyDiv w:val="1"/>
      <w:marLeft w:val="0"/>
      <w:marRight w:val="0"/>
      <w:marTop w:val="0"/>
      <w:marBottom w:val="0"/>
      <w:divBdr>
        <w:top w:val="none" w:sz="0" w:space="0" w:color="auto"/>
        <w:left w:val="none" w:sz="0" w:space="0" w:color="auto"/>
        <w:bottom w:val="none" w:sz="0" w:space="0" w:color="auto"/>
        <w:right w:val="none" w:sz="0" w:space="0" w:color="auto"/>
      </w:divBdr>
      <w:divsChild>
        <w:div w:id="1892688771">
          <w:marLeft w:val="0"/>
          <w:marRight w:val="0"/>
          <w:marTop w:val="0"/>
          <w:marBottom w:val="0"/>
          <w:divBdr>
            <w:top w:val="none" w:sz="0" w:space="0" w:color="auto"/>
            <w:left w:val="none" w:sz="0" w:space="0" w:color="auto"/>
            <w:bottom w:val="none" w:sz="0" w:space="0" w:color="auto"/>
            <w:right w:val="none" w:sz="0" w:space="0" w:color="auto"/>
          </w:divBdr>
        </w:div>
      </w:divsChild>
    </w:div>
    <w:div w:id="1593009754">
      <w:bodyDiv w:val="1"/>
      <w:marLeft w:val="0"/>
      <w:marRight w:val="0"/>
      <w:marTop w:val="0"/>
      <w:marBottom w:val="0"/>
      <w:divBdr>
        <w:top w:val="none" w:sz="0" w:space="0" w:color="auto"/>
        <w:left w:val="none" w:sz="0" w:space="0" w:color="auto"/>
        <w:bottom w:val="none" w:sz="0" w:space="0" w:color="auto"/>
        <w:right w:val="none" w:sz="0" w:space="0" w:color="auto"/>
      </w:divBdr>
      <w:divsChild>
        <w:div w:id="1897857737">
          <w:marLeft w:val="0"/>
          <w:marRight w:val="0"/>
          <w:marTop w:val="0"/>
          <w:marBottom w:val="0"/>
          <w:divBdr>
            <w:top w:val="none" w:sz="0" w:space="0" w:color="auto"/>
            <w:left w:val="none" w:sz="0" w:space="0" w:color="auto"/>
            <w:bottom w:val="none" w:sz="0" w:space="0" w:color="auto"/>
            <w:right w:val="none" w:sz="0" w:space="0" w:color="auto"/>
          </w:divBdr>
        </w:div>
      </w:divsChild>
    </w:div>
    <w:div w:id="1593010883">
      <w:bodyDiv w:val="1"/>
      <w:marLeft w:val="0"/>
      <w:marRight w:val="0"/>
      <w:marTop w:val="0"/>
      <w:marBottom w:val="0"/>
      <w:divBdr>
        <w:top w:val="none" w:sz="0" w:space="0" w:color="auto"/>
        <w:left w:val="none" w:sz="0" w:space="0" w:color="auto"/>
        <w:bottom w:val="none" w:sz="0" w:space="0" w:color="auto"/>
        <w:right w:val="none" w:sz="0" w:space="0" w:color="auto"/>
      </w:divBdr>
      <w:divsChild>
        <w:div w:id="113642970">
          <w:marLeft w:val="0"/>
          <w:marRight w:val="0"/>
          <w:marTop w:val="0"/>
          <w:marBottom w:val="0"/>
          <w:divBdr>
            <w:top w:val="none" w:sz="0" w:space="0" w:color="auto"/>
            <w:left w:val="none" w:sz="0" w:space="0" w:color="auto"/>
            <w:bottom w:val="none" w:sz="0" w:space="0" w:color="auto"/>
            <w:right w:val="none" w:sz="0" w:space="0" w:color="auto"/>
          </w:divBdr>
        </w:div>
      </w:divsChild>
    </w:div>
    <w:div w:id="1593392948">
      <w:bodyDiv w:val="1"/>
      <w:marLeft w:val="0"/>
      <w:marRight w:val="0"/>
      <w:marTop w:val="0"/>
      <w:marBottom w:val="0"/>
      <w:divBdr>
        <w:top w:val="none" w:sz="0" w:space="0" w:color="auto"/>
        <w:left w:val="none" w:sz="0" w:space="0" w:color="auto"/>
        <w:bottom w:val="none" w:sz="0" w:space="0" w:color="auto"/>
        <w:right w:val="none" w:sz="0" w:space="0" w:color="auto"/>
      </w:divBdr>
      <w:divsChild>
        <w:div w:id="343634617">
          <w:marLeft w:val="0"/>
          <w:marRight w:val="0"/>
          <w:marTop w:val="0"/>
          <w:marBottom w:val="0"/>
          <w:divBdr>
            <w:top w:val="none" w:sz="0" w:space="0" w:color="auto"/>
            <w:left w:val="none" w:sz="0" w:space="0" w:color="auto"/>
            <w:bottom w:val="none" w:sz="0" w:space="0" w:color="auto"/>
            <w:right w:val="none" w:sz="0" w:space="0" w:color="auto"/>
          </w:divBdr>
          <w:divsChild>
            <w:div w:id="1130440160">
              <w:marLeft w:val="0"/>
              <w:marRight w:val="0"/>
              <w:marTop w:val="0"/>
              <w:marBottom w:val="0"/>
              <w:divBdr>
                <w:top w:val="none" w:sz="0" w:space="0" w:color="auto"/>
                <w:left w:val="none" w:sz="0" w:space="0" w:color="auto"/>
                <w:bottom w:val="none" w:sz="0" w:space="0" w:color="auto"/>
                <w:right w:val="none" w:sz="0" w:space="0" w:color="auto"/>
              </w:divBdr>
              <w:divsChild>
                <w:div w:id="635642530">
                  <w:marLeft w:val="0"/>
                  <w:marRight w:val="0"/>
                  <w:marTop w:val="0"/>
                  <w:marBottom w:val="0"/>
                  <w:divBdr>
                    <w:top w:val="none" w:sz="0" w:space="0" w:color="auto"/>
                    <w:left w:val="none" w:sz="0" w:space="0" w:color="auto"/>
                    <w:bottom w:val="none" w:sz="0" w:space="0" w:color="auto"/>
                    <w:right w:val="none" w:sz="0" w:space="0" w:color="auto"/>
                  </w:divBdr>
                  <w:divsChild>
                    <w:div w:id="938753880">
                      <w:marLeft w:val="0"/>
                      <w:marRight w:val="0"/>
                      <w:marTop w:val="0"/>
                      <w:marBottom w:val="0"/>
                      <w:divBdr>
                        <w:top w:val="none" w:sz="0" w:space="0" w:color="auto"/>
                        <w:left w:val="none" w:sz="0" w:space="0" w:color="auto"/>
                        <w:bottom w:val="none" w:sz="0" w:space="0" w:color="auto"/>
                        <w:right w:val="none" w:sz="0" w:space="0" w:color="auto"/>
                      </w:divBdr>
                      <w:divsChild>
                        <w:div w:id="1025598325">
                          <w:marLeft w:val="0"/>
                          <w:marRight w:val="0"/>
                          <w:marTop w:val="0"/>
                          <w:marBottom w:val="0"/>
                          <w:divBdr>
                            <w:top w:val="none" w:sz="0" w:space="0" w:color="auto"/>
                            <w:left w:val="none" w:sz="0" w:space="0" w:color="auto"/>
                            <w:bottom w:val="none" w:sz="0" w:space="0" w:color="auto"/>
                            <w:right w:val="none" w:sz="0" w:space="0" w:color="auto"/>
                          </w:divBdr>
                          <w:divsChild>
                            <w:div w:id="1347246071">
                              <w:marLeft w:val="0"/>
                              <w:marRight w:val="0"/>
                              <w:marTop w:val="0"/>
                              <w:marBottom w:val="0"/>
                              <w:divBdr>
                                <w:top w:val="none" w:sz="0" w:space="0" w:color="auto"/>
                                <w:left w:val="none" w:sz="0" w:space="0" w:color="auto"/>
                                <w:bottom w:val="none" w:sz="0" w:space="0" w:color="auto"/>
                                <w:right w:val="none" w:sz="0" w:space="0" w:color="auto"/>
                              </w:divBdr>
                              <w:divsChild>
                                <w:div w:id="1780174869">
                                  <w:marLeft w:val="0"/>
                                  <w:marRight w:val="0"/>
                                  <w:marTop w:val="0"/>
                                  <w:marBottom w:val="0"/>
                                  <w:divBdr>
                                    <w:top w:val="none" w:sz="0" w:space="0" w:color="auto"/>
                                    <w:left w:val="none" w:sz="0" w:space="0" w:color="auto"/>
                                    <w:bottom w:val="none" w:sz="0" w:space="0" w:color="auto"/>
                                    <w:right w:val="none" w:sz="0" w:space="0" w:color="auto"/>
                                  </w:divBdr>
                                  <w:divsChild>
                                    <w:div w:id="1324049004">
                                      <w:marLeft w:val="0"/>
                                      <w:marRight w:val="0"/>
                                      <w:marTop w:val="0"/>
                                      <w:marBottom w:val="0"/>
                                      <w:divBdr>
                                        <w:top w:val="none" w:sz="0" w:space="0" w:color="auto"/>
                                        <w:left w:val="none" w:sz="0" w:space="0" w:color="auto"/>
                                        <w:bottom w:val="none" w:sz="0" w:space="0" w:color="auto"/>
                                        <w:right w:val="none" w:sz="0" w:space="0" w:color="auto"/>
                                      </w:divBdr>
                                      <w:divsChild>
                                        <w:div w:id="1746873022">
                                          <w:marLeft w:val="0"/>
                                          <w:marRight w:val="0"/>
                                          <w:marTop w:val="0"/>
                                          <w:marBottom w:val="0"/>
                                          <w:divBdr>
                                            <w:top w:val="none" w:sz="0" w:space="0" w:color="auto"/>
                                            <w:left w:val="none" w:sz="0" w:space="0" w:color="auto"/>
                                            <w:bottom w:val="none" w:sz="0" w:space="0" w:color="auto"/>
                                            <w:right w:val="none" w:sz="0" w:space="0" w:color="auto"/>
                                          </w:divBdr>
                                          <w:divsChild>
                                            <w:div w:id="620962688">
                                              <w:marLeft w:val="0"/>
                                              <w:marRight w:val="0"/>
                                              <w:marTop w:val="0"/>
                                              <w:marBottom w:val="86"/>
                                              <w:divBdr>
                                                <w:top w:val="single" w:sz="4" w:space="0" w:color="F5F5F5"/>
                                                <w:left w:val="single" w:sz="4" w:space="0" w:color="F5F5F5"/>
                                                <w:bottom w:val="single" w:sz="4" w:space="0" w:color="F5F5F5"/>
                                                <w:right w:val="single" w:sz="4" w:space="0" w:color="F5F5F5"/>
                                              </w:divBdr>
                                              <w:divsChild>
                                                <w:div w:id="834996325">
                                                  <w:marLeft w:val="0"/>
                                                  <w:marRight w:val="0"/>
                                                  <w:marTop w:val="0"/>
                                                  <w:marBottom w:val="0"/>
                                                  <w:divBdr>
                                                    <w:top w:val="none" w:sz="0" w:space="0" w:color="auto"/>
                                                    <w:left w:val="none" w:sz="0" w:space="0" w:color="auto"/>
                                                    <w:bottom w:val="none" w:sz="0" w:space="0" w:color="auto"/>
                                                    <w:right w:val="none" w:sz="0" w:space="0" w:color="auto"/>
                                                  </w:divBdr>
                                                  <w:divsChild>
                                                    <w:div w:id="1217468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93776015">
      <w:bodyDiv w:val="1"/>
      <w:marLeft w:val="0"/>
      <w:marRight w:val="0"/>
      <w:marTop w:val="0"/>
      <w:marBottom w:val="0"/>
      <w:divBdr>
        <w:top w:val="none" w:sz="0" w:space="0" w:color="auto"/>
        <w:left w:val="none" w:sz="0" w:space="0" w:color="auto"/>
        <w:bottom w:val="none" w:sz="0" w:space="0" w:color="auto"/>
        <w:right w:val="none" w:sz="0" w:space="0" w:color="auto"/>
      </w:divBdr>
      <w:divsChild>
        <w:div w:id="291058287">
          <w:marLeft w:val="0"/>
          <w:marRight w:val="0"/>
          <w:marTop w:val="0"/>
          <w:marBottom w:val="0"/>
          <w:divBdr>
            <w:top w:val="none" w:sz="0" w:space="0" w:color="auto"/>
            <w:left w:val="none" w:sz="0" w:space="0" w:color="auto"/>
            <w:bottom w:val="none" w:sz="0" w:space="0" w:color="auto"/>
            <w:right w:val="none" w:sz="0" w:space="0" w:color="auto"/>
          </w:divBdr>
        </w:div>
      </w:divsChild>
    </w:div>
    <w:div w:id="1593856716">
      <w:bodyDiv w:val="1"/>
      <w:marLeft w:val="0"/>
      <w:marRight w:val="0"/>
      <w:marTop w:val="0"/>
      <w:marBottom w:val="0"/>
      <w:divBdr>
        <w:top w:val="none" w:sz="0" w:space="0" w:color="auto"/>
        <w:left w:val="none" w:sz="0" w:space="0" w:color="auto"/>
        <w:bottom w:val="none" w:sz="0" w:space="0" w:color="auto"/>
        <w:right w:val="none" w:sz="0" w:space="0" w:color="auto"/>
      </w:divBdr>
    </w:div>
    <w:div w:id="1594624404">
      <w:bodyDiv w:val="1"/>
      <w:marLeft w:val="0"/>
      <w:marRight w:val="0"/>
      <w:marTop w:val="0"/>
      <w:marBottom w:val="0"/>
      <w:divBdr>
        <w:top w:val="none" w:sz="0" w:space="0" w:color="auto"/>
        <w:left w:val="none" w:sz="0" w:space="0" w:color="auto"/>
        <w:bottom w:val="none" w:sz="0" w:space="0" w:color="auto"/>
        <w:right w:val="none" w:sz="0" w:space="0" w:color="auto"/>
      </w:divBdr>
      <w:divsChild>
        <w:div w:id="917397543">
          <w:marLeft w:val="0"/>
          <w:marRight w:val="0"/>
          <w:marTop w:val="0"/>
          <w:marBottom w:val="0"/>
          <w:divBdr>
            <w:top w:val="none" w:sz="0" w:space="0" w:color="auto"/>
            <w:left w:val="none" w:sz="0" w:space="0" w:color="auto"/>
            <w:bottom w:val="none" w:sz="0" w:space="0" w:color="auto"/>
            <w:right w:val="none" w:sz="0" w:space="0" w:color="auto"/>
          </w:divBdr>
        </w:div>
      </w:divsChild>
    </w:div>
    <w:div w:id="1594900176">
      <w:bodyDiv w:val="1"/>
      <w:marLeft w:val="0"/>
      <w:marRight w:val="0"/>
      <w:marTop w:val="0"/>
      <w:marBottom w:val="0"/>
      <w:divBdr>
        <w:top w:val="none" w:sz="0" w:space="0" w:color="auto"/>
        <w:left w:val="none" w:sz="0" w:space="0" w:color="auto"/>
        <w:bottom w:val="none" w:sz="0" w:space="0" w:color="auto"/>
        <w:right w:val="none" w:sz="0" w:space="0" w:color="auto"/>
      </w:divBdr>
    </w:div>
    <w:div w:id="1595018002">
      <w:bodyDiv w:val="1"/>
      <w:marLeft w:val="0"/>
      <w:marRight w:val="0"/>
      <w:marTop w:val="0"/>
      <w:marBottom w:val="0"/>
      <w:divBdr>
        <w:top w:val="none" w:sz="0" w:space="0" w:color="auto"/>
        <w:left w:val="none" w:sz="0" w:space="0" w:color="auto"/>
        <w:bottom w:val="none" w:sz="0" w:space="0" w:color="auto"/>
        <w:right w:val="none" w:sz="0" w:space="0" w:color="auto"/>
      </w:divBdr>
      <w:divsChild>
        <w:div w:id="1528058081">
          <w:marLeft w:val="0"/>
          <w:marRight w:val="0"/>
          <w:marTop w:val="0"/>
          <w:marBottom w:val="0"/>
          <w:divBdr>
            <w:top w:val="none" w:sz="0" w:space="0" w:color="auto"/>
            <w:left w:val="none" w:sz="0" w:space="0" w:color="auto"/>
            <w:bottom w:val="none" w:sz="0" w:space="0" w:color="auto"/>
            <w:right w:val="none" w:sz="0" w:space="0" w:color="auto"/>
          </w:divBdr>
        </w:div>
      </w:divsChild>
    </w:div>
    <w:div w:id="1596208276">
      <w:bodyDiv w:val="1"/>
      <w:marLeft w:val="0"/>
      <w:marRight w:val="0"/>
      <w:marTop w:val="0"/>
      <w:marBottom w:val="0"/>
      <w:divBdr>
        <w:top w:val="none" w:sz="0" w:space="0" w:color="auto"/>
        <w:left w:val="none" w:sz="0" w:space="0" w:color="auto"/>
        <w:bottom w:val="none" w:sz="0" w:space="0" w:color="auto"/>
        <w:right w:val="none" w:sz="0" w:space="0" w:color="auto"/>
      </w:divBdr>
    </w:div>
    <w:div w:id="1596553289">
      <w:bodyDiv w:val="1"/>
      <w:marLeft w:val="0"/>
      <w:marRight w:val="0"/>
      <w:marTop w:val="0"/>
      <w:marBottom w:val="0"/>
      <w:divBdr>
        <w:top w:val="none" w:sz="0" w:space="0" w:color="auto"/>
        <w:left w:val="none" w:sz="0" w:space="0" w:color="auto"/>
        <w:bottom w:val="none" w:sz="0" w:space="0" w:color="auto"/>
        <w:right w:val="none" w:sz="0" w:space="0" w:color="auto"/>
      </w:divBdr>
    </w:div>
    <w:div w:id="1596746342">
      <w:bodyDiv w:val="1"/>
      <w:marLeft w:val="0"/>
      <w:marRight w:val="0"/>
      <w:marTop w:val="0"/>
      <w:marBottom w:val="0"/>
      <w:divBdr>
        <w:top w:val="none" w:sz="0" w:space="0" w:color="auto"/>
        <w:left w:val="none" w:sz="0" w:space="0" w:color="auto"/>
        <w:bottom w:val="none" w:sz="0" w:space="0" w:color="auto"/>
        <w:right w:val="none" w:sz="0" w:space="0" w:color="auto"/>
      </w:divBdr>
      <w:divsChild>
        <w:div w:id="1515420766">
          <w:marLeft w:val="0"/>
          <w:marRight w:val="0"/>
          <w:marTop w:val="0"/>
          <w:marBottom w:val="0"/>
          <w:divBdr>
            <w:top w:val="none" w:sz="0" w:space="0" w:color="auto"/>
            <w:left w:val="none" w:sz="0" w:space="0" w:color="auto"/>
            <w:bottom w:val="none" w:sz="0" w:space="0" w:color="auto"/>
            <w:right w:val="none" w:sz="0" w:space="0" w:color="auto"/>
          </w:divBdr>
          <w:divsChild>
            <w:div w:id="522136898">
              <w:marLeft w:val="0"/>
              <w:marRight w:val="0"/>
              <w:marTop w:val="0"/>
              <w:marBottom w:val="0"/>
              <w:divBdr>
                <w:top w:val="none" w:sz="0" w:space="0" w:color="auto"/>
                <w:left w:val="none" w:sz="0" w:space="0" w:color="auto"/>
                <w:bottom w:val="none" w:sz="0" w:space="0" w:color="auto"/>
                <w:right w:val="none" w:sz="0" w:space="0" w:color="auto"/>
              </w:divBdr>
              <w:divsChild>
                <w:div w:id="796219252">
                  <w:marLeft w:val="0"/>
                  <w:marRight w:val="0"/>
                  <w:marTop w:val="0"/>
                  <w:marBottom w:val="0"/>
                  <w:divBdr>
                    <w:top w:val="none" w:sz="0" w:space="0" w:color="auto"/>
                    <w:left w:val="none" w:sz="0" w:space="0" w:color="auto"/>
                    <w:bottom w:val="none" w:sz="0" w:space="0" w:color="auto"/>
                    <w:right w:val="none" w:sz="0" w:space="0" w:color="auto"/>
                  </w:divBdr>
                  <w:divsChild>
                    <w:div w:id="1997760280">
                      <w:marLeft w:val="0"/>
                      <w:marRight w:val="0"/>
                      <w:marTop w:val="0"/>
                      <w:marBottom w:val="0"/>
                      <w:divBdr>
                        <w:top w:val="none" w:sz="0" w:space="0" w:color="auto"/>
                        <w:left w:val="none" w:sz="0" w:space="0" w:color="auto"/>
                        <w:bottom w:val="none" w:sz="0" w:space="0" w:color="auto"/>
                        <w:right w:val="none" w:sz="0" w:space="0" w:color="auto"/>
                      </w:divBdr>
                      <w:divsChild>
                        <w:div w:id="999117906">
                          <w:marLeft w:val="-225"/>
                          <w:marRight w:val="0"/>
                          <w:marTop w:val="0"/>
                          <w:marBottom w:val="0"/>
                          <w:divBdr>
                            <w:top w:val="none" w:sz="0" w:space="0" w:color="auto"/>
                            <w:left w:val="none" w:sz="0" w:space="0" w:color="auto"/>
                            <w:bottom w:val="none" w:sz="0" w:space="0" w:color="auto"/>
                            <w:right w:val="none" w:sz="0" w:space="0" w:color="auto"/>
                          </w:divBdr>
                          <w:divsChild>
                            <w:div w:id="705564998">
                              <w:marLeft w:val="1500"/>
                              <w:marRight w:val="1500"/>
                              <w:marTop w:val="0"/>
                              <w:marBottom w:val="0"/>
                              <w:divBdr>
                                <w:top w:val="none" w:sz="0" w:space="0" w:color="auto"/>
                                <w:left w:val="none" w:sz="0" w:space="0" w:color="auto"/>
                                <w:bottom w:val="none" w:sz="0" w:space="0" w:color="auto"/>
                                <w:right w:val="none" w:sz="0" w:space="0" w:color="auto"/>
                              </w:divBdr>
                              <w:divsChild>
                                <w:div w:id="318971439">
                                  <w:marLeft w:val="0"/>
                                  <w:marRight w:val="0"/>
                                  <w:marTop w:val="0"/>
                                  <w:marBottom w:val="345"/>
                                  <w:divBdr>
                                    <w:top w:val="none" w:sz="0" w:space="0" w:color="auto"/>
                                    <w:left w:val="none" w:sz="0" w:space="0" w:color="auto"/>
                                    <w:bottom w:val="none" w:sz="0" w:space="0" w:color="auto"/>
                                    <w:right w:val="none" w:sz="0" w:space="0" w:color="auto"/>
                                  </w:divBdr>
                                  <w:divsChild>
                                    <w:div w:id="997227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7517278">
      <w:bodyDiv w:val="1"/>
      <w:marLeft w:val="0"/>
      <w:marRight w:val="0"/>
      <w:marTop w:val="0"/>
      <w:marBottom w:val="0"/>
      <w:divBdr>
        <w:top w:val="none" w:sz="0" w:space="0" w:color="auto"/>
        <w:left w:val="none" w:sz="0" w:space="0" w:color="auto"/>
        <w:bottom w:val="none" w:sz="0" w:space="0" w:color="auto"/>
        <w:right w:val="none" w:sz="0" w:space="0" w:color="auto"/>
      </w:divBdr>
      <w:divsChild>
        <w:div w:id="1470053279">
          <w:marLeft w:val="0"/>
          <w:marRight w:val="0"/>
          <w:marTop w:val="0"/>
          <w:marBottom w:val="0"/>
          <w:divBdr>
            <w:top w:val="none" w:sz="0" w:space="0" w:color="auto"/>
            <w:left w:val="none" w:sz="0" w:space="0" w:color="auto"/>
            <w:bottom w:val="none" w:sz="0" w:space="0" w:color="auto"/>
            <w:right w:val="none" w:sz="0" w:space="0" w:color="auto"/>
          </w:divBdr>
        </w:div>
      </w:divsChild>
    </w:div>
    <w:div w:id="1597710555">
      <w:bodyDiv w:val="1"/>
      <w:marLeft w:val="0"/>
      <w:marRight w:val="0"/>
      <w:marTop w:val="0"/>
      <w:marBottom w:val="0"/>
      <w:divBdr>
        <w:top w:val="none" w:sz="0" w:space="0" w:color="auto"/>
        <w:left w:val="none" w:sz="0" w:space="0" w:color="auto"/>
        <w:bottom w:val="none" w:sz="0" w:space="0" w:color="auto"/>
        <w:right w:val="none" w:sz="0" w:space="0" w:color="auto"/>
      </w:divBdr>
      <w:divsChild>
        <w:div w:id="427579929">
          <w:marLeft w:val="0"/>
          <w:marRight w:val="0"/>
          <w:marTop w:val="0"/>
          <w:marBottom w:val="150"/>
          <w:divBdr>
            <w:top w:val="none" w:sz="0" w:space="0" w:color="auto"/>
            <w:left w:val="none" w:sz="0" w:space="0" w:color="auto"/>
            <w:bottom w:val="none" w:sz="0" w:space="0" w:color="auto"/>
            <w:right w:val="none" w:sz="0" w:space="0" w:color="auto"/>
          </w:divBdr>
          <w:divsChild>
            <w:div w:id="666976978">
              <w:marLeft w:val="0"/>
              <w:marRight w:val="0"/>
              <w:marTop w:val="0"/>
              <w:marBottom w:val="300"/>
              <w:divBdr>
                <w:top w:val="single" w:sz="6" w:space="0" w:color="FFFFFF"/>
                <w:left w:val="single" w:sz="6" w:space="0" w:color="FFFFFF"/>
                <w:bottom w:val="single" w:sz="6" w:space="0" w:color="FFFFFF"/>
                <w:right w:val="single" w:sz="6" w:space="0" w:color="FFFFFF"/>
              </w:divBdr>
              <w:divsChild>
                <w:div w:id="1522818002">
                  <w:marLeft w:val="0"/>
                  <w:marRight w:val="0"/>
                  <w:marTop w:val="0"/>
                  <w:marBottom w:val="0"/>
                  <w:divBdr>
                    <w:top w:val="none" w:sz="0" w:space="0" w:color="auto"/>
                    <w:left w:val="none" w:sz="0" w:space="0" w:color="auto"/>
                    <w:bottom w:val="none" w:sz="0" w:space="0" w:color="auto"/>
                    <w:right w:val="none" w:sz="0" w:space="0" w:color="auto"/>
                  </w:divBdr>
                </w:div>
                <w:div w:id="101935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046653">
          <w:marLeft w:val="0"/>
          <w:marRight w:val="0"/>
          <w:marTop w:val="0"/>
          <w:marBottom w:val="150"/>
          <w:divBdr>
            <w:top w:val="none" w:sz="0" w:space="0" w:color="auto"/>
            <w:left w:val="none" w:sz="0" w:space="0" w:color="auto"/>
            <w:bottom w:val="none" w:sz="0" w:space="0" w:color="auto"/>
            <w:right w:val="none" w:sz="0" w:space="0" w:color="auto"/>
          </w:divBdr>
          <w:divsChild>
            <w:div w:id="1537693653">
              <w:marLeft w:val="0"/>
              <w:marRight w:val="0"/>
              <w:marTop w:val="0"/>
              <w:marBottom w:val="300"/>
              <w:divBdr>
                <w:top w:val="single" w:sz="6" w:space="0" w:color="FFFFFF"/>
                <w:left w:val="single" w:sz="6" w:space="0" w:color="FFFFFF"/>
                <w:bottom w:val="single" w:sz="6" w:space="0" w:color="FFFFFF"/>
                <w:right w:val="single" w:sz="6" w:space="0" w:color="FFFFFF"/>
              </w:divBdr>
              <w:divsChild>
                <w:div w:id="73942724">
                  <w:marLeft w:val="0"/>
                  <w:marRight w:val="0"/>
                  <w:marTop w:val="0"/>
                  <w:marBottom w:val="0"/>
                  <w:divBdr>
                    <w:top w:val="none" w:sz="0" w:space="0" w:color="FFFFFF"/>
                    <w:left w:val="none" w:sz="0" w:space="0" w:color="FFFFFF"/>
                    <w:bottom w:val="single" w:sz="6" w:space="0" w:color="FFFFFF"/>
                    <w:right w:val="none" w:sz="0" w:space="0" w:color="FFFFFF"/>
                  </w:divBdr>
                </w:div>
                <w:div w:id="1816528823">
                  <w:marLeft w:val="0"/>
                  <w:marRight w:val="0"/>
                  <w:marTop w:val="0"/>
                  <w:marBottom w:val="0"/>
                  <w:divBdr>
                    <w:top w:val="none" w:sz="0" w:space="0" w:color="auto"/>
                    <w:left w:val="none" w:sz="0" w:space="0" w:color="auto"/>
                    <w:bottom w:val="none" w:sz="0" w:space="0" w:color="auto"/>
                    <w:right w:val="none" w:sz="0" w:space="0" w:color="auto"/>
                  </w:divBdr>
                </w:div>
                <w:div w:id="39867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225779">
          <w:marLeft w:val="0"/>
          <w:marRight w:val="0"/>
          <w:marTop w:val="0"/>
          <w:marBottom w:val="150"/>
          <w:divBdr>
            <w:top w:val="none" w:sz="0" w:space="0" w:color="auto"/>
            <w:left w:val="none" w:sz="0" w:space="0" w:color="auto"/>
            <w:bottom w:val="none" w:sz="0" w:space="0" w:color="auto"/>
            <w:right w:val="none" w:sz="0" w:space="0" w:color="auto"/>
          </w:divBdr>
          <w:divsChild>
            <w:div w:id="1958825768">
              <w:marLeft w:val="0"/>
              <w:marRight w:val="0"/>
              <w:marTop w:val="0"/>
              <w:marBottom w:val="300"/>
              <w:divBdr>
                <w:top w:val="single" w:sz="6" w:space="0" w:color="FFFFFF"/>
                <w:left w:val="single" w:sz="6" w:space="0" w:color="FFFFFF"/>
                <w:bottom w:val="single" w:sz="6" w:space="0" w:color="FFFFFF"/>
                <w:right w:val="single" w:sz="6" w:space="0" w:color="FFFFFF"/>
              </w:divBdr>
              <w:divsChild>
                <w:div w:id="313026429">
                  <w:marLeft w:val="0"/>
                  <w:marRight w:val="0"/>
                  <w:marTop w:val="0"/>
                  <w:marBottom w:val="0"/>
                  <w:divBdr>
                    <w:top w:val="none" w:sz="0" w:space="0" w:color="FFFFFF"/>
                    <w:left w:val="none" w:sz="0" w:space="0" w:color="FFFFFF"/>
                    <w:bottom w:val="single" w:sz="6" w:space="0" w:color="FFFFFF"/>
                    <w:right w:val="none" w:sz="0" w:space="0" w:color="FFFFFF"/>
                  </w:divBdr>
                </w:div>
                <w:div w:id="1157528596">
                  <w:marLeft w:val="0"/>
                  <w:marRight w:val="0"/>
                  <w:marTop w:val="0"/>
                  <w:marBottom w:val="0"/>
                  <w:divBdr>
                    <w:top w:val="none" w:sz="0" w:space="0" w:color="auto"/>
                    <w:left w:val="none" w:sz="0" w:space="0" w:color="auto"/>
                    <w:bottom w:val="none" w:sz="0" w:space="0" w:color="auto"/>
                    <w:right w:val="none" w:sz="0" w:space="0" w:color="auto"/>
                  </w:divBdr>
                </w:div>
                <w:div w:id="1909538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446221">
          <w:marLeft w:val="0"/>
          <w:marRight w:val="0"/>
          <w:marTop w:val="0"/>
          <w:marBottom w:val="150"/>
          <w:divBdr>
            <w:top w:val="none" w:sz="0" w:space="0" w:color="auto"/>
            <w:left w:val="none" w:sz="0" w:space="0" w:color="auto"/>
            <w:bottom w:val="none" w:sz="0" w:space="0" w:color="auto"/>
            <w:right w:val="none" w:sz="0" w:space="0" w:color="auto"/>
          </w:divBdr>
          <w:divsChild>
            <w:div w:id="2099667590">
              <w:marLeft w:val="0"/>
              <w:marRight w:val="0"/>
              <w:marTop w:val="0"/>
              <w:marBottom w:val="300"/>
              <w:divBdr>
                <w:top w:val="single" w:sz="6" w:space="0" w:color="FFFFFF"/>
                <w:left w:val="single" w:sz="6" w:space="0" w:color="FFFFFF"/>
                <w:bottom w:val="single" w:sz="6" w:space="0" w:color="FFFFFF"/>
                <w:right w:val="single" w:sz="6" w:space="0" w:color="FFFFFF"/>
              </w:divBdr>
              <w:divsChild>
                <w:div w:id="578515988">
                  <w:marLeft w:val="0"/>
                  <w:marRight w:val="0"/>
                  <w:marTop w:val="0"/>
                  <w:marBottom w:val="0"/>
                  <w:divBdr>
                    <w:top w:val="none" w:sz="0" w:space="0" w:color="FFFFFF"/>
                    <w:left w:val="none" w:sz="0" w:space="0" w:color="FFFFFF"/>
                    <w:bottom w:val="single" w:sz="6" w:space="0" w:color="FFFFFF"/>
                    <w:right w:val="none" w:sz="0" w:space="0" w:color="FFFFFF"/>
                  </w:divBdr>
                </w:div>
                <w:div w:id="1251888082">
                  <w:marLeft w:val="0"/>
                  <w:marRight w:val="0"/>
                  <w:marTop w:val="0"/>
                  <w:marBottom w:val="0"/>
                  <w:divBdr>
                    <w:top w:val="none" w:sz="0" w:space="0" w:color="auto"/>
                    <w:left w:val="none" w:sz="0" w:space="0" w:color="auto"/>
                    <w:bottom w:val="none" w:sz="0" w:space="0" w:color="auto"/>
                    <w:right w:val="none" w:sz="0" w:space="0" w:color="auto"/>
                  </w:divBdr>
                </w:div>
                <w:div w:id="613709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907941">
      <w:bodyDiv w:val="1"/>
      <w:marLeft w:val="0"/>
      <w:marRight w:val="0"/>
      <w:marTop w:val="0"/>
      <w:marBottom w:val="0"/>
      <w:divBdr>
        <w:top w:val="none" w:sz="0" w:space="0" w:color="auto"/>
        <w:left w:val="none" w:sz="0" w:space="0" w:color="auto"/>
        <w:bottom w:val="none" w:sz="0" w:space="0" w:color="auto"/>
        <w:right w:val="none" w:sz="0" w:space="0" w:color="auto"/>
      </w:divBdr>
      <w:divsChild>
        <w:div w:id="45154433">
          <w:marLeft w:val="0"/>
          <w:marRight w:val="0"/>
          <w:marTop w:val="0"/>
          <w:marBottom w:val="0"/>
          <w:divBdr>
            <w:top w:val="none" w:sz="0" w:space="0" w:color="auto"/>
            <w:left w:val="none" w:sz="0" w:space="0" w:color="auto"/>
            <w:bottom w:val="none" w:sz="0" w:space="0" w:color="auto"/>
            <w:right w:val="none" w:sz="0" w:space="0" w:color="auto"/>
          </w:divBdr>
        </w:div>
      </w:divsChild>
    </w:div>
    <w:div w:id="1599144429">
      <w:bodyDiv w:val="1"/>
      <w:marLeft w:val="0"/>
      <w:marRight w:val="0"/>
      <w:marTop w:val="0"/>
      <w:marBottom w:val="0"/>
      <w:divBdr>
        <w:top w:val="none" w:sz="0" w:space="0" w:color="auto"/>
        <w:left w:val="none" w:sz="0" w:space="0" w:color="auto"/>
        <w:bottom w:val="none" w:sz="0" w:space="0" w:color="auto"/>
        <w:right w:val="none" w:sz="0" w:space="0" w:color="auto"/>
      </w:divBdr>
      <w:divsChild>
        <w:div w:id="1085568724">
          <w:marLeft w:val="0"/>
          <w:marRight w:val="0"/>
          <w:marTop w:val="0"/>
          <w:marBottom w:val="0"/>
          <w:divBdr>
            <w:top w:val="none" w:sz="0" w:space="0" w:color="auto"/>
            <w:left w:val="none" w:sz="0" w:space="0" w:color="auto"/>
            <w:bottom w:val="none" w:sz="0" w:space="0" w:color="auto"/>
            <w:right w:val="none" w:sz="0" w:space="0" w:color="auto"/>
          </w:divBdr>
        </w:div>
      </w:divsChild>
    </w:div>
    <w:div w:id="1599488911">
      <w:bodyDiv w:val="1"/>
      <w:marLeft w:val="0"/>
      <w:marRight w:val="0"/>
      <w:marTop w:val="0"/>
      <w:marBottom w:val="0"/>
      <w:divBdr>
        <w:top w:val="none" w:sz="0" w:space="0" w:color="auto"/>
        <w:left w:val="none" w:sz="0" w:space="0" w:color="auto"/>
        <w:bottom w:val="none" w:sz="0" w:space="0" w:color="auto"/>
        <w:right w:val="none" w:sz="0" w:space="0" w:color="auto"/>
      </w:divBdr>
      <w:divsChild>
        <w:div w:id="1493832154">
          <w:marLeft w:val="0"/>
          <w:marRight w:val="0"/>
          <w:marTop w:val="0"/>
          <w:marBottom w:val="0"/>
          <w:divBdr>
            <w:top w:val="none" w:sz="0" w:space="0" w:color="auto"/>
            <w:left w:val="none" w:sz="0" w:space="0" w:color="auto"/>
            <w:bottom w:val="none" w:sz="0" w:space="0" w:color="auto"/>
            <w:right w:val="none" w:sz="0" w:space="0" w:color="auto"/>
          </w:divBdr>
        </w:div>
      </w:divsChild>
    </w:div>
    <w:div w:id="1600870300">
      <w:bodyDiv w:val="1"/>
      <w:marLeft w:val="0"/>
      <w:marRight w:val="0"/>
      <w:marTop w:val="0"/>
      <w:marBottom w:val="0"/>
      <w:divBdr>
        <w:top w:val="none" w:sz="0" w:space="0" w:color="auto"/>
        <w:left w:val="none" w:sz="0" w:space="0" w:color="auto"/>
        <w:bottom w:val="none" w:sz="0" w:space="0" w:color="auto"/>
        <w:right w:val="none" w:sz="0" w:space="0" w:color="auto"/>
      </w:divBdr>
    </w:div>
    <w:div w:id="1601639530">
      <w:bodyDiv w:val="1"/>
      <w:marLeft w:val="0"/>
      <w:marRight w:val="0"/>
      <w:marTop w:val="0"/>
      <w:marBottom w:val="0"/>
      <w:divBdr>
        <w:top w:val="none" w:sz="0" w:space="0" w:color="auto"/>
        <w:left w:val="none" w:sz="0" w:space="0" w:color="auto"/>
        <w:bottom w:val="none" w:sz="0" w:space="0" w:color="auto"/>
        <w:right w:val="none" w:sz="0" w:space="0" w:color="auto"/>
      </w:divBdr>
      <w:divsChild>
        <w:div w:id="979310872">
          <w:marLeft w:val="0"/>
          <w:marRight w:val="0"/>
          <w:marTop w:val="0"/>
          <w:marBottom w:val="150"/>
          <w:divBdr>
            <w:top w:val="none" w:sz="0" w:space="0" w:color="auto"/>
            <w:left w:val="none" w:sz="0" w:space="0" w:color="auto"/>
            <w:bottom w:val="none" w:sz="0" w:space="0" w:color="auto"/>
            <w:right w:val="none" w:sz="0" w:space="0" w:color="auto"/>
          </w:divBdr>
          <w:divsChild>
            <w:div w:id="1521045000">
              <w:marLeft w:val="0"/>
              <w:marRight w:val="0"/>
              <w:marTop w:val="0"/>
              <w:marBottom w:val="300"/>
              <w:divBdr>
                <w:top w:val="single" w:sz="6" w:space="0" w:color="FFFFFF"/>
                <w:left w:val="single" w:sz="6" w:space="0" w:color="FFFFFF"/>
                <w:bottom w:val="single" w:sz="6" w:space="0" w:color="FFFFFF"/>
                <w:right w:val="single" w:sz="6" w:space="0" w:color="FFFFFF"/>
              </w:divBdr>
              <w:divsChild>
                <w:div w:id="579366306">
                  <w:marLeft w:val="0"/>
                  <w:marRight w:val="0"/>
                  <w:marTop w:val="0"/>
                  <w:marBottom w:val="0"/>
                  <w:divBdr>
                    <w:top w:val="none" w:sz="0" w:space="0" w:color="auto"/>
                    <w:left w:val="none" w:sz="0" w:space="0" w:color="auto"/>
                    <w:bottom w:val="none" w:sz="0" w:space="0" w:color="auto"/>
                    <w:right w:val="none" w:sz="0" w:space="0" w:color="auto"/>
                  </w:divBdr>
                </w:div>
                <w:div w:id="106066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805117">
          <w:marLeft w:val="0"/>
          <w:marRight w:val="0"/>
          <w:marTop w:val="0"/>
          <w:marBottom w:val="150"/>
          <w:divBdr>
            <w:top w:val="none" w:sz="0" w:space="0" w:color="auto"/>
            <w:left w:val="none" w:sz="0" w:space="0" w:color="auto"/>
            <w:bottom w:val="none" w:sz="0" w:space="0" w:color="auto"/>
            <w:right w:val="none" w:sz="0" w:space="0" w:color="auto"/>
          </w:divBdr>
          <w:divsChild>
            <w:div w:id="63988257">
              <w:marLeft w:val="0"/>
              <w:marRight w:val="0"/>
              <w:marTop w:val="0"/>
              <w:marBottom w:val="300"/>
              <w:divBdr>
                <w:top w:val="single" w:sz="6" w:space="0" w:color="FFFFFF"/>
                <w:left w:val="single" w:sz="6" w:space="0" w:color="FFFFFF"/>
                <w:bottom w:val="single" w:sz="6" w:space="0" w:color="FFFFFF"/>
                <w:right w:val="single" w:sz="6" w:space="0" w:color="FFFFFF"/>
              </w:divBdr>
              <w:divsChild>
                <w:div w:id="795024076">
                  <w:marLeft w:val="0"/>
                  <w:marRight w:val="0"/>
                  <w:marTop w:val="0"/>
                  <w:marBottom w:val="0"/>
                  <w:divBdr>
                    <w:top w:val="none" w:sz="0" w:space="0" w:color="FFFFFF"/>
                    <w:left w:val="none" w:sz="0" w:space="0" w:color="FFFFFF"/>
                    <w:bottom w:val="single" w:sz="6" w:space="0" w:color="FFFFFF"/>
                    <w:right w:val="none" w:sz="0" w:space="0" w:color="FFFFFF"/>
                  </w:divBdr>
                </w:div>
                <w:div w:id="188422151">
                  <w:marLeft w:val="0"/>
                  <w:marRight w:val="0"/>
                  <w:marTop w:val="0"/>
                  <w:marBottom w:val="0"/>
                  <w:divBdr>
                    <w:top w:val="none" w:sz="0" w:space="0" w:color="auto"/>
                    <w:left w:val="none" w:sz="0" w:space="0" w:color="auto"/>
                    <w:bottom w:val="none" w:sz="0" w:space="0" w:color="auto"/>
                    <w:right w:val="none" w:sz="0" w:space="0" w:color="auto"/>
                  </w:divBdr>
                </w:div>
                <w:div w:id="99938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294977">
          <w:marLeft w:val="0"/>
          <w:marRight w:val="0"/>
          <w:marTop w:val="0"/>
          <w:marBottom w:val="150"/>
          <w:divBdr>
            <w:top w:val="none" w:sz="0" w:space="0" w:color="auto"/>
            <w:left w:val="none" w:sz="0" w:space="0" w:color="auto"/>
            <w:bottom w:val="none" w:sz="0" w:space="0" w:color="auto"/>
            <w:right w:val="none" w:sz="0" w:space="0" w:color="auto"/>
          </w:divBdr>
          <w:divsChild>
            <w:div w:id="205457483">
              <w:marLeft w:val="0"/>
              <w:marRight w:val="0"/>
              <w:marTop w:val="0"/>
              <w:marBottom w:val="300"/>
              <w:divBdr>
                <w:top w:val="single" w:sz="6" w:space="0" w:color="FFFFFF"/>
                <w:left w:val="single" w:sz="6" w:space="0" w:color="FFFFFF"/>
                <w:bottom w:val="single" w:sz="6" w:space="0" w:color="FFFFFF"/>
                <w:right w:val="single" w:sz="6" w:space="0" w:color="FFFFFF"/>
              </w:divBdr>
              <w:divsChild>
                <w:div w:id="2089768613">
                  <w:marLeft w:val="0"/>
                  <w:marRight w:val="0"/>
                  <w:marTop w:val="0"/>
                  <w:marBottom w:val="0"/>
                  <w:divBdr>
                    <w:top w:val="none" w:sz="0" w:space="0" w:color="FFFFFF"/>
                    <w:left w:val="none" w:sz="0" w:space="0" w:color="FFFFFF"/>
                    <w:bottom w:val="single" w:sz="6" w:space="0" w:color="FFFFFF"/>
                    <w:right w:val="none" w:sz="0" w:space="0" w:color="FFFFFF"/>
                  </w:divBdr>
                </w:div>
                <w:div w:id="705522575">
                  <w:marLeft w:val="0"/>
                  <w:marRight w:val="0"/>
                  <w:marTop w:val="0"/>
                  <w:marBottom w:val="0"/>
                  <w:divBdr>
                    <w:top w:val="none" w:sz="0" w:space="0" w:color="auto"/>
                    <w:left w:val="none" w:sz="0" w:space="0" w:color="auto"/>
                    <w:bottom w:val="none" w:sz="0" w:space="0" w:color="auto"/>
                    <w:right w:val="none" w:sz="0" w:space="0" w:color="auto"/>
                  </w:divBdr>
                </w:div>
                <w:div w:id="126681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015780">
          <w:marLeft w:val="0"/>
          <w:marRight w:val="0"/>
          <w:marTop w:val="0"/>
          <w:marBottom w:val="150"/>
          <w:divBdr>
            <w:top w:val="none" w:sz="0" w:space="0" w:color="auto"/>
            <w:left w:val="none" w:sz="0" w:space="0" w:color="auto"/>
            <w:bottom w:val="none" w:sz="0" w:space="0" w:color="auto"/>
            <w:right w:val="none" w:sz="0" w:space="0" w:color="auto"/>
          </w:divBdr>
          <w:divsChild>
            <w:div w:id="2021808373">
              <w:marLeft w:val="0"/>
              <w:marRight w:val="0"/>
              <w:marTop w:val="0"/>
              <w:marBottom w:val="300"/>
              <w:divBdr>
                <w:top w:val="single" w:sz="6" w:space="0" w:color="FFFFFF"/>
                <w:left w:val="single" w:sz="6" w:space="0" w:color="FFFFFF"/>
                <w:bottom w:val="single" w:sz="6" w:space="0" w:color="FFFFFF"/>
                <w:right w:val="single" w:sz="6" w:space="0" w:color="FFFFFF"/>
              </w:divBdr>
              <w:divsChild>
                <w:div w:id="613755634">
                  <w:marLeft w:val="0"/>
                  <w:marRight w:val="0"/>
                  <w:marTop w:val="0"/>
                  <w:marBottom w:val="0"/>
                  <w:divBdr>
                    <w:top w:val="none" w:sz="0" w:space="0" w:color="FFFFFF"/>
                    <w:left w:val="none" w:sz="0" w:space="0" w:color="FFFFFF"/>
                    <w:bottom w:val="single" w:sz="6" w:space="0" w:color="FFFFFF"/>
                    <w:right w:val="none" w:sz="0" w:space="0" w:color="FFFFFF"/>
                  </w:divBdr>
                </w:div>
                <w:div w:id="375813016">
                  <w:marLeft w:val="0"/>
                  <w:marRight w:val="0"/>
                  <w:marTop w:val="0"/>
                  <w:marBottom w:val="0"/>
                  <w:divBdr>
                    <w:top w:val="none" w:sz="0" w:space="0" w:color="auto"/>
                    <w:left w:val="none" w:sz="0" w:space="0" w:color="auto"/>
                    <w:bottom w:val="none" w:sz="0" w:space="0" w:color="auto"/>
                    <w:right w:val="none" w:sz="0" w:space="0" w:color="auto"/>
                  </w:divBdr>
                </w:div>
                <w:div w:id="182439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718389">
      <w:bodyDiv w:val="1"/>
      <w:marLeft w:val="0"/>
      <w:marRight w:val="0"/>
      <w:marTop w:val="0"/>
      <w:marBottom w:val="0"/>
      <w:divBdr>
        <w:top w:val="none" w:sz="0" w:space="0" w:color="auto"/>
        <w:left w:val="none" w:sz="0" w:space="0" w:color="auto"/>
        <w:bottom w:val="none" w:sz="0" w:space="0" w:color="auto"/>
        <w:right w:val="none" w:sz="0" w:space="0" w:color="auto"/>
      </w:divBdr>
    </w:div>
    <w:div w:id="1602494759">
      <w:bodyDiv w:val="1"/>
      <w:marLeft w:val="0"/>
      <w:marRight w:val="0"/>
      <w:marTop w:val="0"/>
      <w:marBottom w:val="0"/>
      <w:divBdr>
        <w:top w:val="none" w:sz="0" w:space="0" w:color="auto"/>
        <w:left w:val="none" w:sz="0" w:space="0" w:color="auto"/>
        <w:bottom w:val="none" w:sz="0" w:space="0" w:color="auto"/>
        <w:right w:val="none" w:sz="0" w:space="0" w:color="auto"/>
      </w:divBdr>
    </w:div>
    <w:div w:id="1602638372">
      <w:bodyDiv w:val="1"/>
      <w:marLeft w:val="0"/>
      <w:marRight w:val="0"/>
      <w:marTop w:val="0"/>
      <w:marBottom w:val="0"/>
      <w:divBdr>
        <w:top w:val="none" w:sz="0" w:space="0" w:color="auto"/>
        <w:left w:val="none" w:sz="0" w:space="0" w:color="auto"/>
        <w:bottom w:val="none" w:sz="0" w:space="0" w:color="auto"/>
        <w:right w:val="none" w:sz="0" w:space="0" w:color="auto"/>
      </w:divBdr>
    </w:div>
    <w:div w:id="1602764288">
      <w:bodyDiv w:val="1"/>
      <w:marLeft w:val="0"/>
      <w:marRight w:val="0"/>
      <w:marTop w:val="0"/>
      <w:marBottom w:val="0"/>
      <w:divBdr>
        <w:top w:val="none" w:sz="0" w:space="0" w:color="auto"/>
        <w:left w:val="none" w:sz="0" w:space="0" w:color="auto"/>
        <w:bottom w:val="none" w:sz="0" w:space="0" w:color="auto"/>
        <w:right w:val="none" w:sz="0" w:space="0" w:color="auto"/>
      </w:divBdr>
      <w:divsChild>
        <w:div w:id="564222521">
          <w:marLeft w:val="0"/>
          <w:marRight w:val="0"/>
          <w:marTop w:val="0"/>
          <w:marBottom w:val="0"/>
          <w:divBdr>
            <w:top w:val="none" w:sz="0" w:space="0" w:color="auto"/>
            <w:left w:val="none" w:sz="0" w:space="0" w:color="auto"/>
            <w:bottom w:val="none" w:sz="0" w:space="0" w:color="auto"/>
            <w:right w:val="none" w:sz="0" w:space="0" w:color="auto"/>
          </w:divBdr>
        </w:div>
      </w:divsChild>
    </w:div>
    <w:div w:id="1603030727">
      <w:bodyDiv w:val="1"/>
      <w:marLeft w:val="0"/>
      <w:marRight w:val="0"/>
      <w:marTop w:val="0"/>
      <w:marBottom w:val="0"/>
      <w:divBdr>
        <w:top w:val="none" w:sz="0" w:space="0" w:color="auto"/>
        <w:left w:val="none" w:sz="0" w:space="0" w:color="auto"/>
        <w:bottom w:val="none" w:sz="0" w:space="0" w:color="auto"/>
        <w:right w:val="none" w:sz="0" w:space="0" w:color="auto"/>
      </w:divBdr>
      <w:divsChild>
        <w:div w:id="1428884910">
          <w:marLeft w:val="0"/>
          <w:marRight w:val="0"/>
          <w:marTop w:val="0"/>
          <w:marBottom w:val="0"/>
          <w:divBdr>
            <w:top w:val="none" w:sz="0" w:space="0" w:color="auto"/>
            <w:left w:val="none" w:sz="0" w:space="0" w:color="auto"/>
            <w:bottom w:val="none" w:sz="0" w:space="0" w:color="auto"/>
            <w:right w:val="none" w:sz="0" w:space="0" w:color="auto"/>
          </w:divBdr>
        </w:div>
      </w:divsChild>
    </w:div>
    <w:div w:id="1603217803">
      <w:bodyDiv w:val="1"/>
      <w:marLeft w:val="0"/>
      <w:marRight w:val="0"/>
      <w:marTop w:val="0"/>
      <w:marBottom w:val="0"/>
      <w:divBdr>
        <w:top w:val="none" w:sz="0" w:space="0" w:color="auto"/>
        <w:left w:val="none" w:sz="0" w:space="0" w:color="auto"/>
        <w:bottom w:val="none" w:sz="0" w:space="0" w:color="auto"/>
        <w:right w:val="none" w:sz="0" w:space="0" w:color="auto"/>
      </w:divBdr>
      <w:divsChild>
        <w:div w:id="468281440">
          <w:marLeft w:val="0"/>
          <w:marRight w:val="0"/>
          <w:marTop w:val="0"/>
          <w:marBottom w:val="0"/>
          <w:divBdr>
            <w:top w:val="none" w:sz="0" w:space="0" w:color="auto"/>
            <w:left w:val="none" w:sz="0" w:space="0" w:color="auto"/>
            <w:bottom w:val="none" w:sz="0" w:space="0" w:color="auto"/>
            <w:right w:val="none" w:sz="0" w:space="0" w:color="auto"/>
          </w:divBdr>
          <w:divsChild>
            <w:div w:id="1907452209">
              <w:marLeft w:val="0"/>
              <w:marRight w:val="0"/>
              <w:marTop w:val="0"/>
              <w:marBottom w:val="0"/>
              <w:divBdr>
                <w:top w:val="none" w:sz="0" w:space="0" w:color="auto"/>
                <w:left w:val="none" w:sz="0" w:space="0" w:color="auto"/>
                <w:bottom w:val="none" w:sz="0" w:space="0" w:color="auto"/>
                <w:right w:val="none" w:sz="0" w:space="0" w:color="auto"/>
              </w:divBdr>
              <w:divsChild>
                <w:div w:id="467354845">
                  <w:marLeft w:val="0"/>
                  <w:marRight w:val="0"/>
                  <w:marTop w:val="0"/>
                  <w:marBottom w:val="0"/>
                  <w:divBdr>
                    <w:top w:val="none" w:sz="0" w:space="0" w:color="auto"/>
                    <w:left w:val="none" w:sz="0" w:space="0" w:color="auto"/>
                    <w:bottom w:val="none" w:sz="0" w:space="0" w:color="auto"/>
                    <w:right w:val="none" w:sz="0" w:space="0" w:color="auto"/>
                  </w:divBdr>
                  <w:divsChild>
                    <w:div w:id="1696493540">
                      <w:marLeft w:val="0"/>
                      <w:marRight w:val="0"/>
                      <w:marTop w:val="0"/>
                      <w:marBottom w:val="0"/>
                      <w:divBdr>
                        <w:top w:val="none" w:sz="0" w:space="0" w:color="auto"/>
                        <w:left w:val="none" w:sz="0" w:space="0" w:color="auto"/>
                        <w:bottom w:val="none" w:sz="0" w:space="0" w:color="auto"/>
                        <w:right w:val="none" w:sz="0" w:space="0" w:color="auto"/>
                      </w:divBdr>
                      <w:divsChild>
                        <w:div w:id="1454709224">
                          <w:marLeft w:val="0"/>
                          <w:marRight w:val="0"/>
                          <w:marTop w:val="0"/>
                          <w:marBottom w:val="0"/>
                          <w:divBdr>
                            <w:top w:val="none" w:sz="0" w:space="0" w:color="auto"/>
                            <w:left w:val="none" w:sz="0" w:space="0" w:color="auto"/>
                            <w:bottom w:val="none" w:sz="0" w:space="0" w:color="auto"/>
                            <w:right w:val="none" w:sz="0" w:space="0" w:color="auto"/>
                          </w:divBdr>
                          <w:divsChild>
                            <w:div w:id="297494594">
                              <w:marLeft w:val="0"/>
                              <w:marRight w:val="0"/>
                              <w:marTop w:val="0"/>
                              <w:marBottom w:val="0"/>
                              <w:divBdr>
                                <w:top w:val="none" w:sz="0" w:space="0" w:color="auto"/>
                                <w:left w:val="none" w:sz="0" w:space="0" w:color="auto"/>
                                <w:bottom w:val="none" w:sz="0" w:space="0" w:color="auto"/>
                                <w:right w:val="none" w:sz="0" w:space="0" w:color="auto"/>
                              </w:divBdr>
                              <w:divsChild>
                                <w:div w:id="567499736">
                                  <w:marLeft w:val="0"/>
                                  <w:marRight w:val="0"/>
                                  <w:marTop w:val="0"/>
                                  <w:marBottom w:val="0"/>
                                  <w:divBdr>
                                    <w:top w:val="none" w:sz="0" w:space="0" w:color="auto"/>
                                    <w:left w:val="none" w:sz="0" w:space="0" w:color="auto"/>
                                    <w:bottom w:val="none" w:sz="0" w:space="0" w:color="auto"/>
                                    <w:right w:val="none" w:sz="0" w:space="0" w:color="auto"/>
                                  </w:divBdr>
                                  <w:divsChild>
                                    <w:div w:id="482936933">
                                      <w:marLeft w:val="0"/>
                                      <w:marRight w:val="0"/>
                                      <w:marTop w:val="0"/>
                                      <w:marBottom w:val="0"/>
                                      <w:divBdr>
                                        <w:top w:val="none" w:sz="0" w:space="0" w:color="auto"/>
                                        <w:left w:val="none" w:sz="0" w:space="0" w:color="auto"/>
                                        <w:bottom w:val="none" w:sz="0" w:space="0" w:color="auto"/>
                                        <w:right w:val="none" w:sz="0" w:space="0" w:color="auto"/>
                                      </w:divBdr>
                                      <w:divsChild>
                                        <w:div w:id="1345669669">
                                          <w:marLeft w:val="0"/>
                                          <w:marRight w:val="0"/>
                                          <w:marTop w:val="0"/>
                                          <w:marBottom w:val="0"/>
                                          <w:divBdr>
                                            <w:top w:val="none" w:sz="0" w:space="0" w:color="auto"/>
                                            <w:left w:val="none" w:sz="0" w:space="0" w:color="auto"/>
                                            <w:bottom w:val="none" w:sz="0" w:space="0" w:color="auto"/>
                                            <w:right w:val="none" w:sz="0" w:space="0" w:color="auto"/>
                                          </w:divBdr>
                                          <w:divsChild>
                                            <w:div w:id="509567058">
                                              <w:marLeft w:val="0"/>
                                              <w:marRight w:val="0"/>
                                              <w:marTop w:val="0"/>
                                              <w:marBottom w:val="0"/>
                                              <w:divBdr>
                                                <w:top w:val="single" w:sz="4" w:space="0" w:color="F5F5F5"/>
                                                <w:left w:val="single" w:sz="4" w:space="0" w:color="F5F5F5"/>
                                                <w:bottom w:val="single" w:sz="4" w:space="0" w:color="F5F5F5"/>
                                                <w:right w:val="single" w:sz="4" w:space="0" w:color="F5F5F5"/>
                                              </w:divBdr>
                                              <w:divsChild>
                                                <w:div w:id="133722337">
                                                  <w:marLeft w:val="0"/>
                                                  <w:marRight w:val="0"/>
                                                  <w:marTop w:val="0"/>
                                                  <w:marBottom w:val="0"/>
                                                  <w:divBdr>
                                                    <w:top w:val="none" w:sz="0" w:space="0" w:color="auto"/>
                                                    <w:left w:val="none" w:sz="0" w:space="0" w:color="auto"/>
                                                    <w:bottom w:val="none" w:sz="0" w:space="0" w:color="auto"/>
                                                    <w:right w:val="none" w:sz="0" w:space="0" w:color="auto"/>
                                                  </w:divBdr>
                                                  <w:divsChild>
                                                    <w:div w:id="1816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3536316">
      <w:bodyDiv w:val="1"/>
      <w:marLeft w:val="0"/>
      <w:marRight w:val="0"/>
      <w:marTop w:val="0"/>
      <w:marBottom w:val="0"/>
      <w:divBdr>
        <w:top w:val="none" w:sz="0" w:space="0" w:color="auto"/>
        <w:left w:val="none" w:sz="0" w:space="0" w:color="auto"/>
        <w:bottom w:val="none" w:sz="0" w:space="0" w:color="auto"/>
        <w:right w:val="none" w:sz="0" w:space="0" w:color="auto"/>
      </w:divBdr>
      <w:divsChild>
        <w:div w:id="111092771">
          <w:marLeft w:val="0"/>
          <w:marRight w:val="0"/>
          <w:marTop w:val="0"/>
          <w:marBottom w:val="0"/>
          <w:divBdr>
            <w:top w:val="none" w:sz="0" w:space="0" w:color="auto"/>
            <w:left w:val="none" w:sz="0" w:space="0" w:color="auto"/>
            <w:bottom w:val="none" w:sz="0" w:space="0" w:color="auto"/>
            <w:right w:val="none" w:sz="0" w:space="0" w:color="auto"/>
          </w:divBdr>
        </w:div>
      </w:divsChild>
    </w:div>
    <w:div w:id="1603686519">
      <w:bodyDiv w:val="1"/>
      <w:marLeft w:val="0"/>
      <w:marRight w:val="0"/>
      <w:marTop w:val="0"/>
      <w:marBottom w:val="0"/>
      <w:divBdr>
        <w:top w:val="none" w:sz="0" w:space="0" w:color="auto"/>
        <w:left w:val="none" w:sz="0" w:space="0" w:color="auto"/>
        <w:bottom w:val="none" w:sz="0" w:space="0" w:color="auto"/>
        <w:right w:val="none" w:sz="0" w:space="0" w:color="auto"/>
      </w:divBdr>
    </w:div>
    <w:div w:id="1603997785">
      <w:bodyDiv w:val="1"/>
      <w:marLeft w:val="0"/>
      <w:marRight w:val="0"/>
      <w:marTop w:val="0"/>
      <w:marBottom w:val="0"/>
      <w:divBdr>
        <w:top w:val="none" w:sz="0" w:space="0" w:color="auto"/>
        <w:left w:val="none" w:sz="0" w:space="0" w:color="auto"/>
        <w:bottom w:val="none" w:sz="0" w:space="0" w:color="auto"/>
        <w:right w:val="none" w:sz="0" w:space="0" w:color="auto"/>
      </w:divBdr>
      <w:divsChild>
        <w:div w:id="87389054">
          <w:marLeft w:val="0"/>
          <w:marRight w:val="0"/>
          <w:marTop w:val="0"/>
          <w:marBottom w:val="0"/>
          <w:divBdr>
            <w:top w:val="none" w:sz="0" w:space="0" w:color="auto"/>
            <w:left w:val="none" w:sz="0" w:space="0" w:color="auto"/>
            <w:bottom w:val="none" w:sz="0" w:space="0" w:color="auto"/>
            <w:right w:val="none" w:sz="0" w:space="0" w:color="auto"/>
          </w:divBdr>
        </w:div>
      </w:divsChild>
    </w:div>
    <w:div w:id="1604025209">
      <w:bodyDiv w:val="1"/>
      <w:marLeft w:val="0"/>
      <w:marRight w:val="0"/>
      <w:marTop w:val="0"/>
      <w:marBottom w:val="0"/>
      <w:divBdr>
        <w:top w:val="none" w:sz="0" w:space="0" w:color="auto"/>
        <w:left w:val="none" w:sz="0" w:space="0" w:color="auto"/>
        <w:bottom w:val="none" w:sz="0" w:space="0" w:color="auto"/>
        <w:right w:val="none" w:sz="0" w:space="0" w:color="auto"/>
      </w:divBdr>
      <w:divsChild>
        <w:div w:id="531377931">
          <w:marLeft w:val="0"/>
          <w:marRight w:val="0"/>
          <w:marTop w:val="0"/>
          <w:marBottom w:val="0"/>
          <w:divBdr>
            <w:top w:val="none" w:sz="0" w:space="0" w:color="auto"/>
            <w:left w:val="none" w:sz="0" w:space="0" w:color="auto"/>
            <w:bottom w:val="none" w:sz="0" w:space="0" w:color="auto"/>
            <w:right w:val="none" w:sz="0" w:space="0" w:color="auto"/>
          </w:divBdr>
          <w:divsChild>
            <w:div w:id="1569685006">
              <w:marLeft w:val="0"/>
              <w:marRight w:val="0"/>
              <w:marTop w:val="0"/>
              <w:marBottom w:val="0"/>
              <w:divBdr>
                <w:top w:val="none" w:sz="0" w:space="0" w:color="auto"/>
                <w:left w:val="none" w:sz="0" w:space="0" w:color="auto"/>
                <w:bottom w:val="none" w:sz="0" w:space="0" w:color="auto"/>
                <w:right w:val="none" w:sz="0" w:space="0" w:color="auto"/>
              </w:divBdr>
              <w:divsChild>
                <w:div w:id="1598633473">
                  <w:marLeft w:val="0"/>
                  <w:marRight w:val="0"/>
                  <w:marTop w:val="0"/>
                  <w:marBottom w:val="0"/>
                  <w:divBdr>
                    <w:top w:val="none" w:sz="0" w:space="0" w:color="auto"/>
                    <w:left w:val="none" w:sz="0" w:space="0" w:color="auto"/>
                    <w:bottom w:val="none" w:sz="0" w:space="0" w:color="auto"/>
                    <w:right w:val="none" w:sz="0" w:space="0" w:color="auto"/>
                  </w:divBdr>
                  <w:divsChild>
                    <w:div w:id="1627808113">
                      <w:marLeft w:val="0"/>
                      <w:marRight w:val="0"/>
                      <w:marTop w:val="0"/>
                      <w:marBottom w:val="0"/>
                      <w:divBdr>
                        <w:top w:val="none" w:sz="0" w:space="0" w:color="auto"/>
                        <w:left w:val="none" w:sz="0" w:space="0" w:color="auto"/>
                        <w:bottom w:val="none" w:sz="0" w:space="0" w:color="auto"/>
                        <w:right w:val="none" w:sz="0" w:space="0" w:color="auto"/>
                      </w:divBdr>
                      <w:divsChild>
                        <w:div w:id="1663965165">
                          <w:marLeft w:val="-225"/>
                          <w:marRight w:val="0"/>
                          <w:marTop w:val="0"/>
                          <w:marBottom w:val="0"/>
                          <w:divBdr>
                            <w:top w:val="none" w:sz="0" w:space="0" w:color="auto"/>
                            <w:left w:val="none" w:sz="0" w:space="0" w:color="auto"/>
                            <w:bottom w:val="none" w:sz="0" w:space="0" w:color="auto"/>
                            <w:right w:val="none" w:sz="0" w:space="0" w:color="auto"/>
                          </w:divBdr>
                          <w:divsChild>
                            <w:div w:id="1575509368">
                              <w:marLeft w:val="1500"/>
                              <w:marRight w:val="1500"/>
                              <w:marTop w:val="0"/>
                              <w:marBottom w:val="0"/>
                              <w:divBdr>
                                <w:top w:val="none" w:sz="0" w:space="0" w:color="auto"/>
                                <w:left w:val="none" w:sz="0" w:space="0" w:color="auto"/>
                                <w:bottom w:val="none" w:sz="0" w:space="0" w:color="auto"/>
                                <w:right w:val="none" w:sz="0" w:space="0" w:color="auto"/>
                              </w:divBdr>
                              <w:divsChild>
                                <w:div w:id="82918377">
                                  <w:marLeft w:val="0"/>
                                  <w:marRight w:val="0"/>
                                  <w:marTop w:val="0"/>
                                  <w:marBottom w:val="345"/>
                                  <w:divBdr>
                                    <w:top w:val="none" w:sz="0" w:space="0" w:color="auto"/>
                                    <w:left w:val="none" w:sz="0" w:space="0" w:color="auto"/>
                                    <w:bottom w:val="none" w:sz="0" w:space="0" w:color="auto"/>
                                    <w:right w:val="none" w:sz="0" w:space="0" w:color="auto"/>
                                  </w:divBdr>
                                  <w:divsChild>
                                    <w:div w:id="171719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4193847">
      <w:bodyDiv w:val="1"/>
      <w:marLeft w:val="0"/>
      <w:marRight w:val="0"/>
      <w:marTop w:val="0"/>
      <w:marBottom w:val="0"/>
      <w:divBdr>
        <w:top w:val="none" w:sz="0" w:space="0" w:color="auto"/>
        <w:left w:val="none" w:sz="0" w:space="0" w:color="auto"/>
        <w:bottom w:val="none" w:sz="0" w:space="0" w:color="auto"/>
        <w:right w:val="none" w:sz="0" w:space="0" w:color="auto"/>
      </w:divBdr>
    </w:div>
    <w:div w:id="1604415773">
      <w:bodyDiv w:val="1"/>
      <w:marLeft w:val="0"/>
      <w:marRight w:val="0"/>
      <w:marTop w:val="0"/>
      <w:marBottom w:val="0"/>
      <w:divBdr>
        <w:top w:val="none" w:sz="0" w:space="0" w:color="auto"/>
        <w:left w:val="none" w:sz="0" w:space="0" w:color="auto"/>
        <w:bottom w:val="none" w:sz="0" w:space="0" w:color="auto"/>
        <w:right w:val="none" w:sz="0" w:space="0" w:color="auto"/>
      </w:divBdr>
      <w:divsChild>
        <w:div w:id="149906745">
          <w:marLeft w:val="0"/>
          <w:marRight w:val="0"/>
          <w:marTop w:val="0"/>
          <w:marBottom w:val="0"/>
          <w:divBdr>
            <w:top w:val="none" w:sz="0" w:space="0" w:color="auto"/>
            <w:left w:val="none" w:sz="0" w:space="0" w:color="auto"/>
            <w:bottom w:val="none" w:sz="0" w:space="0" w:color="auto"/>
            <w:right w:val="none" w:sz="0" w:space="0" w:color="auto"/>
          </w:divBdr>
          <w:divsChild>
            <w:div w:id="724985173">
              <w:marLeft w:val="0"/>
              <w:marRight w:val="0"/>
              <w:marTop w:val="0"/>
              <w:marBottom w:val="0"/>
              <w:divBdr>
                <w:top w:val="none" w:sz="0" w:space="0" w:color="auto"/>
                <w:left w:val="none" w:sz="0" w:space="0" w:color="auto"/>
                <w:bottom w:val="none" w:sz="0" w:space="0" w:color="auto"/>
                <w:right w:val="none" w:sz="0" w:space="0" w:color="auto"/>
              </w:divBdr>
              <w:divsChild>
                <w:div w:id="1510755051">
                  <w:marLeft w:val="0"/>
                  <w:marRight w:val="0"/>
                  <w:marTop w:val="0"/>
                  <w:marBottom w:val="0"/>
                  <w:divBdr>
                    <w:top w:val="none" w:sz="0" w:space="0" w:color="auto"/>
                    <w:left w:val="none" w:sz="0" w:space="0" w:color="auto"/>
                    <w:bottom w:val="none" w:sz="0" w:space="0" w:color="auto"/>
                    <w:right w:val="none" w:sz="0" w:space="0" w:color="auto"/>
                  </w:divBdr>
                  <w:divsChild>
                    <w:div w:id="578291027">
                      <w:marLeft w:val="0"/>
                      <w:marRight w:val="0"/>
                      <w:marTop w:val="0"/>
                      <w:marBottom w:val="0"/>
                      <w:divBdr>
                        <w:top w:val="none" w:sz="0" w:space="0" w:color="auto"/>
                        <w:left w:val="none" w:sz="0" w:space="0" w:color="auto"/>
                        <w:bottom w:val="none" w:sz="0" w:space="0" w:color="auto"/>
                        <w:right w:val="none" w:sz="0" w:space="0" w:color="auto"/>
                      </w:divBdr>
                      <w:divsChild>
                        <w:div w:id="1266645695">
                          <w:marLeft w:val="0"/>
                          <w:marRight w:val="0"/>
                          <w:marTop w:val="0"/>
                          <w:marBottom w:val="0"/>
                          <w:divBdr>
                            <w:top w:val="none" w:sz="0" w:space="0" w:color="auto"/>
                            <w:left w:val="none" w:sz="0" w:space="0" w:color="auto"/>
                            <w:bottom w:val="none" w:sz="0" w:space="0" w:color="auto"/>
                            <w:right w:val="none" w:sz="0" w:space="0" w:color="auto"/>
                          </w:divBdr>
                          <w:divsChild>
                            <w:div w:id="59050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4917699">
      <w:bodyDiv w:val="1"/>
      <w:marLeft w:val="0"/>
      <w:marRight w:val="0"/>
      <w:marTop w:val="0"/>
      <w:marBottom w:val="0"/>
      <w:divBdr>
        <w:top w:val="none" w:sz="0" w:space="0" w:color="auto"/>
        <w:left w:val="none" w:sz="0" w:space="0" w:color="auto"/>
        <w:bottom w:val="none" w:sz="0" w:space="0" w:color="auto"/>
        <w:right w:val="none" w:sz="0" w:space="0" w:color="auto"/>
      </w:divBdr>
      <w:divsChild>
        <w:div w:id="610939666">
          <w:marLeft w:val="0"/>
          <w:marRight w:val="0"/>
          <w:marTop w:val="0"/>
          <w:marBottom w:val="0"/>
          <w:divBdr>
            <w:top w:val="none" w:sz="0" w:space="0" w:color="auto"/>
            <w:left w:val="none" w:sz="0" w:space="0" w:color="auto"/>
            <w:bottom w:val="none" w:sz="0" w:space="0" w:color="auto"/>
            <w:right w:val="none" w:sz="0" w:space="0" w:color="auto"/>
          </w:divBdr>
        </w:div>
      </w:divsChild>
    </w:div>
    <w:div w:id="1605185922">
      <w:bodyDiv w:val="1"/>
      <w:marLeft w:val="0"/>
      <w:marRight w:val="0"/>
      <w:marTop w:val="0"/>
      <w:marBottom w:val="0"/>
      <w:divBdr>
        <w:top w:val="none" w:sz="0" w:space="0" w:color="auto"/>
        <w:left w:val="none" w:sz="0" w:space="0" w:color="auto"/>
        <w:bottom w:val="none" w:sz="0" w:space="0" w:color="auto"/>
        <w:right w:val="none" w:sz="0" w:space="0" w:color="auto"/>
      </w:divBdr>
    </w:div>
    <w:div w:id="1605848124">
      <w:bodyDiv w:val="1"/>
      <w:marLeft w:val="0"/>
      <w:marRight w:val="0"/>
      <w:marTop w:val="0"/>
      <w:marBottom w:val="0"/>
      <w:divBdr>
        <w:top w:val="none" w:sz="0" w:space="0" w:color="auto"/>
        <w:left w:val="none" w:sz="0" w:space="0" w:color="auto"/>
        <w:bottom w:val="none" w:sz="0" w:space="0" w:color="auto"/>
        <w:right w:val="none" w:sz="0" w:space="0" w:color="auto"/>
      </w:divBdr>
      <w:divsChild>
        <w:div w:id="1216308343">
          <w:marLeft w:val="0"/>
          <w:marRight w:val="0"/>
          <w:marTop w:val="0"/>
          <w:marBottom w:val="0"/>
          <w:divBdr>
            <w:top w:val="none" w:sz="0" w:space="0" w:color="auto"/>
            <w:left w:val="none" w:sz="0" w:space="0" w:color="auto"/>
            <w:bottom w:val="none" w:sz="0" w:space="0" w:color="auto"/>
            <w:right w:val="none" w:sz="0" w:space="0" w:color="auto"/>
          </w:divBdr>
        </w:div>
      </w:divsChild>
    </w:div>
    <w:div w:id="1605963279">
      <w:bodyDiv w:val="1"/>
      <w:marLeft w:val="0"/>
      <w:marRight w:val="0"/>
      <w:marTop w:val="0"/>
      <w:marBottom w:val="0"/>
      <w:divBdr>
        <w:top w:val="none" w:sz="0" w:space="0" w:color="auto"/>
        <w:left w:val="none" w:sz="0" w:space="0" w:color="auto"/>
        <w:bottom w:val="none" w:sz="0" w:space="0" w:color="auto"/>
        <w:right w:val="none" w:sz="0" w:space="0" w:color="auto"/>
      </w:divBdr>
    </w:div>
    <w:div w:id="1606225879">
      <w:bodyDiv w:val="1"/>
      <w:marLeft w:val="0"/>
      <w:marRight w:val="0"/>
      <w:marTop w:val="0"/>
      <w:marBottom w:val="0"/>
      <w:divBdr>
        <w:top w:val="none" w:sz="0" w:space="0" w:color="auto"/>
        <w:left w:val="none" w:sz="0" w:space="0" w:color="auto"/>
        <w:bottom w:val="none" w:sz="0" w:space="0" w:color="auto"/>
        <w:right w:val="none" w:sz="0" w:space="0" w:color="auto"/>
      </w:divBdr>
    </w:div>
    <w:div w:id="1606644803">
      <w:bodyDiv w:val="1"/>
      <w:marLeft w:val="0"/>
      <w:marRight w:val="0"/>
      <w:marTop w:val="0"/>
      <w:marBottom w:val="0"/>
      <w:divBdr>
        <w:top w:val="none" w:sz="0" w:space="0" w:color="auto"/>
        <w:left w:val="none" w:sz="0" w:space="0" w:color="auto"/>
        <w:bottom w:val="none" w:sz="0" w:space="0" w:color="auto"/>
        <w:right w:val="none" w:sz="0" w:space="0" w:color="auto"/>
      </w:divBdr>
      <w:divsChild>
        <w:div w:id="1648894223">
          <w:marLeft w:val="0"/>
          <w:marRight w:val="0"/>
          <w:marTop w:val="0"/>
          <w:marBottom w:val="0"/>
          <w:divBdr>
            <w:top w:val="none" w:sz="0" w:space="0" w:color="auto"/>
            <w:left w:val="none" w:sz="0" w:space="0" w:color="auto"/>
            <w:bottom w:val="none" w:sz="0" w:space="0" w:color="auto"/>
            <w:right w:val="none" w:sz="0" w:space="0" w:color="auto"/>
          </w:divBdr>
          <w:divsChild>
            <w:div w:id="97264531">
              <w:marLeft w:val="0"/>
              <w:marRight w:val="0"/>
              <w:marTop w:val="0"/>
              <w:marBottom w:val="0"/>
              <w:divBdr>
                <w:top w:val="none" w:sz="0" w:space="0" w:color="auto"/>
                <w:left w:val="none" w:sz="0" w:space="0" w:color="auto"/>
                <w:bottom w:val="none" w:sz="0" w:space="0" w:color="auto"/>
                <w:right w:val="none" w:sz="0" w:space="0" w:color="auto"/>
              </w:divBdr>
              <w:divsChild>
                <w:div w:id="1760328616">
                  <w:marLeft w:val="0"/>
                  <w:marRight w:val="0"/>
                  <w:marTop w:val="0"/>
                  <w:marBottom w:val="0"/>
                  <w:divBdr>
                    <w:top w:val="none" w:sz="0" w:space="0" w:color="auto"/>
                    <w:left w:val="none" w:sz="0" w:space="0" w:color="auto"/>
                    <w:bottom w:val="none" w:sz="0" w:space="0" w:color="auto"/>
                    <w:right w:val="none" w:sz="0" w:space="0" w:color="auto"/>
                  </w:divBdr>
                  <w:divsChild>
                    <w:div w:id="680817581">
                      <w:marLeft w:val="0"/>
                      <w:marRight w:val="0"/>
                      <w:marTop w:val="0"/>
                      <w:marBottom w:val="0"/>
                      <w:divBdr>
                        <w:top w:val="none" w:sz="0" w:space="0" w:color="auto"/>
                        <w:left w:val="none" w:sz="0" w:space="0" w:color="auto"/>
                        <w:bottom w:val="none" w:sz="0" w:space="0" w:color="auto"/>
                        <w:right w:val="none" w:sz="0" w:space="0" w:color="auto"/>
                      </w:divBdr>
                      <w:divsChild>
                        <w:div w:id="1886991398">
                          <w:marLeft w:val="-225"/>
                          <w:marRight w:val="0"/>
                          <w:marTop w:val="0"/>
                          <w:marBottom w:val="0"/>
                          <w:divBdr>
                            <w:top w:val="none" w:sz="0" w:space="0" w:color="auto"/>
                            <w:left w:val="none" w:sz="0" w:space="0" w:color="auto"/>
                            <w:bottom w:val="none" w:sz="0" w:space="0" w:color="auto"/>
                            <w:right w:val="none" w:sz="0" w:space="0" w:color="auto"/>
                          </w:divBdr>
                          <w:divsChild>
                            <w:div w:id="119610553">
                              <w:marLeft w:val="1500"/>
                              <w:marRight w:val="1500"/>
                              <w:marTop w:val="0"/>
                              <w:marBottom w:val="0"/>
                              <w:divBdr>
                                <w:top w:val="none" w:sz="0" w:space="0" w:color="auto"/>
                                <w:left w:val="none" w:sz="0" w:space="0" w:color="auto"/>
                                <w:bottom w:val="none" w:sz="0" w:space="0" w:color="auto"/>
                                <w:right w:val="none" w:sz="0" w:space="0" w:color="auto"/>
                              </w:divBdr>
                              <w:divsChild>
                                <w:div w:id="1366100750">
                                  <w:marLeft w:val="0"/>
                                  <w:marRight w:val="0"/>
                                  <w:marTop w:val="0"/>
                                  <w:marBottom w:val="345"/>
                                  <w:divBdr>
                                    <w:top w:val="none" w:sz="0" w:space="0" w:color="auto"/>
                                    <w:left w:val="none" w:sz="0" w:space="0" w:color="auto"/>
                                    <w:bottom w:val="none" w:sz="0" w:space="0" w:color="auto"/>
                                    <w:right w:val="none" w:sz="0" w:space="0" w:color="auto"/>
                                  </w:divBdr>
                                  <w:divsChild>
                                    <w:div w:id="53655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6886653">
      <w:bodyDiv w:val="1"/>
      <w:marLeft w:val="0"/>
      <w:marRight w:val="0"/>
      <w:marTop w:val="0"/>
      <w:marBottom w:val="0"/>
      <w:divBdr>
        <w:top w:val="none" w:sz="0" w:space="0" w:color="auto"/>
        <w:left w:val="none" w:sz="0" w:space="0" w:color="auto"/>
        <w:bottom w:val="none" w:sz="0" w:space="0" w:color="auto"/>
        <w:right w:val="none" w:sz="0" w:space="0" w:color="auto"/>
      </w:divBdr>
      <w:divsChild>
        <w:div w:id="404766460">
          <w:marLeft w:val="0"/>
          <w:marRight w:val="0"/>
          <w:marTop w:val="0"/>
          <w:marBottom w:val="0"/>
          <w:divBdr>
            <w:top w:val="none" w:sz="0" w:space="0" w:color="auto"/>
            <w:left w:val="none" w:sz="0" w:space="0" w:color="auto"/>
            <w:bottom w:val="none" w:sz="0" w:space="0" w:color="auto"/>
            <w:right w:val="none" w:sz="0" w:space="0" w:color="auto"/>
          </w:divBdr>
        </w:div>
      </w:divsChild>
    </w:div>
    <w:div w:id="1607499072">
      <w:bodyDiv w:val="1"/>
      <w:marLeft w:val="0"/>
      <w:marRight w:val="0"/>
      <w:marTop w:val="0"/>
      <w:marBottom w:val="0"/>
      <w:divBdr>
        <w:top w:val="none" w:sz="0" w:space="0" w:color="auto"/>
        <w:left w:val="none" w:sz="0" w:space="0" w:color="auto"/>
        <w:bottom w:val="none" w:sz="0" w:space="0" w:color="auto"/>
        <w:right w:val="none" w:sz="0" w:space="0" w:color="auto"/>
      </w:divBdr>
    </w:div>
    <w:div w:id="1607732271">
      <w:bodyDiv w:val="1"/>
      <w:marLeft w:val="0"/>
      <w:marRight w:val="0"/>
      <w:marTop w:val="0"/>
      <w:marBottom w:val="0"/>
      <w:divBdr>
        <w:top w:val="none" w:sz="0" w:space="0" w:color="auto"/>
        <w:left w:val="none" w:sz="0" w:space="0" w:color="auto"/>
        <w:bottom w:val="none" w:sz="0" w:space="0" w:color="auto"/>
        <w:right w:val="none" w:sz="0" w:space="0" w:color="auto"/>
      </w:divBdr>
    </w:div>
    <w:div w:id="1607813196">
      <w:bodyDiv w:val="1"/>
      <w:marLeft w:val="0"/>
      <w:marRight w:val="0"/>
      <w:marTop w:val="0"/>
      <w:marBottom w:val="0"/>
      <w:divBdr>
        <w:top w:val="none" w:sz="0" w:space="0" w:color="auto"/>
        <w:left w:val="none" w:sz="0" w:space="0" w:color="auto"/>
        <w:bottom w:val="none" w:sz="0" w:space="0" w:color="auto"/>
        <w:right w:val="none" w:sz="0" w:space="0" w:color="auto"/>
      </w:divBdr>
    </w:div>
    <w:div w:id="1608193841">
      <w:bodyDiv w:val="1"/>
      <w:marLeft w:val="0"/>
      <w:marRight w:val="0"/>
      <w:marTop w:val="0"/>
      <w:marBottom w:val="0"/>
      <w:divBdr>
        <w:top w:val="none" w:sz="0" w:space="0" w:color="auto"/>
        <w:left w:val="none" w:sz="0" w:space="0" w:color="auto"/>
        <w:bottom w:val="none" w:sz="0" w:space="0" w:color="auto"/>
        <w:right w:val="none" w:sz="0" w:space="0" w:color="auto"/>
      </w:divBdr>
    </w:div>
    <w:div w:id="1608345024">
      <w:bodyDiv w:val="1"/>
      <w:marLeft w:val="0"/>
      <w:marRight w:val="0"/>
      <w:marTop w:val="0"/>
      <w:marBottom w:val="0"/>
      <w:divBdr>
        <w:top w:val="none" w:sz="0" w:space="0" w:color="auto"/>
        <w:left w:val="none" w:sz="0" w:space="0" w:color="auto"/>
        <w:bottom w:val="none" w:sz="0" w:space="0" w:color="auto"/>
        <w:right w:val="none" w:sz="0" w:space="0" w:color="auto"/>
      </w:divBdr>
      <w:divsChild>
        <w:div w:id="1338268741">
          <w:marLeft w:val="0"/>
          <w:marRight w:val="0"/>
          <w:marTop w:val="0"/>
          <w:marBottom w:val="0"/>
          <w:divBdr>
            <w:top w:val="none" w:sz="0" w:space="0" w:color="auto"/>
            <w:left w:val="none" w:sz="0" w:space="0" w:color="auto"/>
            <w:bottom w:val="none" w:sz="0" w:space="0" w:color="auto"/>
            <w:right w:val="none" w:sz="0" w:space="0" w:color="auto"/>
          </w:divBdr>
        </w:div>
      </w:divsChild>
    </w:div>
    <w:div w:id="1608348718">
      <w:bodyDiv w:val="1"/>
      <w:marLeft w:val="0"/>
      <w:marRight w:val="0"/>
      <w:marTop w:val="0"/>
      <w:marBottom w:val="0"/>
      <w:divBdr>
        <w:top w:val="none" w:sz="0" w:space="0" w:color="auto"/>
        <w:left w:val="none" w:sz="0" w:space="0" w:color="auto"/>
        <w:bottom w:val="none" w:sz="0" w:space="0" w:color="auto"/>
        <w:right w:val="none" w:sz="0" w:space="0" w:color="auto"/>
      </w:divBdr>
    </w:div>
    <w:div w:id="1609585503">
      <w:bodyDiv w:val="1"/>
      <w:marLeft w:val="0"/>
      <w:marRight w:val="0"/>
      <w:marTop w:val="0"/>
      <w:marBottom w:val="0"/>
      <w:divBdr>
        <w:top w:val="none" w:sz="0" w:space="0" w:color="auto"/>
        <w:left w:val="none" w:sz="0" w:space="0" w:color="auto"/>
        <w:bottom w:val="none" w:sz="0" w:space="0" w:color="auto"/>
        <w:right w:val="none" w:sz="0" w:space="0" w:color="auto"/>
      </w:divBdr>
    </w:div>
    <w:div w:id="1610745172">
      <w:bodyDiv w:val="1"/>
      <w:marLeft w:val="0"/>
      <w:marRight w:val="0"/>
      <w:marTop w:val="0"/>
      <w:marBottom w:val="0"/>
      <w:divBdr>
        <w:top w:val="none" w:sz="0" w:space="0" w:color="auto"/>
        <w:left w:val="none" w:sz="0" w:space="0" w:color="auto"/>
        <w:bottom w:val="none" w:sz="0" w:space="0" w:color="auto"/>
        <w:right w:val="none" w:sz="0" w:space="0" w:color="auto"/>
      </w:divBdr>
    </w:div>
    <w:div w:id="1611014826">
      <w:bodyDiv w:val="1"/>
      <w:marLeft w:val="0"/>
      <w:marRight w:val="0"/>
      <w:marTop w:val="0"/>
      <w:marBottom w:val="0"/>
      <w:divBdr>
        <w:top w:val="none" w:sz="0" w:space="0" w:color="auto"/>
        <w:left w:val="none" w:sz="0" w:space="0" w:color="auto"/>
        <w:bottom w:val="none" w:sz="0" w:space="0" w:color="auto"/>
        <w:right w:val="none" w:sz="0" w:space="0" w:color="auto"/>
      </w:divBdr>
      <w:divsChild>
        <w:div w:id="1459836376">
          <w:marLeft w:val="0"/>
          <w:marRight w:val="0"/>
          <w:marTop w:val="0"/>
          <w:marBottom w:val="0"/>
          <w:divBdr>
            <w:top w:val="none" w:sz="0" w:space="0" w:color="auto"/>
            <w:left w:val="none" w:sz="0" w:space="0" w:color="auto"/>
            <w:bottom w:val="none" w:sz="0" w:space="0" w:color="auto"/>
            <w:right w:val="none" w:sz="0" w:space="0" w:color="auto"/>
          </w:divBdr>
        </w:div>
        <w:div w:id="1381397982">
          <w:marLeft w:val="0"/>
          <w:marRight w:val="0"/>
          <w:marTop w:val="0"/>
          <w:marBottom w:val="0"/>
          <w:divBdr>
            <w:top w:val="none" w:sz="0" w:space="0" w:color="auto"/>
            <w:left w:val="none" w:sz="0" w:space="0" w:color="auto"/>
            <w:bottom w:val="none" w:sz="0" w:space="0" w:color="auto"/>
            <w:right w:val="none" w:sz="0" w:space="0" w:color="auto"/>
          </w:divBdr>
        </w:div>
      </w:divsChild>
    </w:div>
    <w:div w:id="1611084328">
      <w:bodyDiv w:val="1"/>
      <w:marLeft w:val="0"/>
      <w:marRight w:val="0"/>
      <w:marTop w:val="0"/>
      <w:marBottom w:val="0"/>
      <w:divBdr>
        <w:top w:val="none" w:sz="0" w:space="0" w:color="auto"/>
        <w:left w:val="none" w:sz="0" w:space="0" w:color="auto"/>
        <w:bottom w:val="none" w:sz="0" w:space="0" w:color="auto"/>
        <w:right w:val="none" w:sz="0" w:space="0" w:color="auto"/>
      </w:divBdr>
      <w:divsChild>
        <w:div w:id="810633954">
          <w:marLeft w:val="0"/>
          <w:marRight w:val="0"/>
          <w:marTop w:val="0"/>
          <w:marBottom w:val="150"/>
          <w:divBdr>
            <w:top w:val="none" w:sz="0" w:space="0" w:color="auto"/>
            <w:left w:val="none" w:sz="0" w:space="0" w:color="auto"/>
            <w:bottom w:val="none" w:sz="0" w:space="0" w:color="auto"/>
            <w:right w:val="none" w:sz="0" w:space="0" w:color="auto"/>
          </w:divBdr>
          <w:divsChild>
            <w:div w:id="1597519413">
              <w:marLeft w:val="0"/>
              <w:marRight w:val="0"/>
              <w:marTop w:val="0"/>
              <w:marBottom w:val="300"/>
              <w:divBdr>
                <w:top w:val="single" w:sz="6" w:space="0" w:color="FFFFFF"/>
                <w:left w:val="single" w:sz="6" w:space="0" w:color="FFFFFF"/>
                <w:bottom w:val="single" w:sz="6" w:space="0" w:color="FFFFFF"/>
                <w:right w:val="single" w:sz="6" w:space="0" w:color="FFFFFF"/>
              </w:divBdr>
              <w:divsChild>
                <w:div w:id="1458796676">
                  <w:marLeft w:val="0"/>
                  <w:marRight w:val="0"/>
                  <w:marTop w:val="0"/>
                  <w:marBottom w:val="0"/>
                  <w:divBdr>
                    <w:top w:val="none" w:sz="0" w:space="0" w:color="auto"/>
                    <w:left w:val="none" w:sz="0" w:space="0" w:color="auto"/>
                    <w:bottom w:val="none" w:sz="0" w:space="0" w:color="auto"/>
                    <w:right w:val="none" w:sz="0" w:space="0" w:color="auto"/>
                  </w:divBdr>
                </w:div>
                <w:div w:id="1483044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823455">
          <w:marLeft w:val="0"/>
          <w:marRight w:val="0"/>
          <w:marTop w:val="0"/>
          <w:marBottom w:val="150"/>
          <w:divBdr>
            <w:top w:val="none" w:sz="0" w:space="0" w:color="auto"/>
            <w:left w:val="none" w:sz="0" w:space="0" w:color="auto"/>
            <w:bottom w:val="none" w:sz="0" w:space="0" w:color="auto"/>
            <w:right w:val="none" w:sz="0" w:space="0" w:color="auto"/>
          </w:divBdr>
          <w:divsChild>
            <w:div w:id="756369266">
              <w:marLeft w:val="0"/>
              <w:marRight w:val="0"/>
              <w:marTop w:val="0"/>
              <w:marBottom w:val="300"/>
              <w:divBdr>
                <w:top w:val="single" w:sz="6" w:space="0" w:color="FFFFFF"/>
                <w:left w:val="single" w:sz="6" w:space="0" w:color="FFFFFF"/>
                <w:bottom w:val="single" w:sz="6" w:space="0" w:color="FFFFFF"/>
                <w:right w:val="single" w:sz="6" w:space="0" w:color="FFFFFF"/>
              </w:divBdr>
              <w:divsChild>
                <w:div w:id="1305937564">
                  <w:marLeft w:val="0"/>
                  <w:marRight w:val="0"/>
                  <w:marTop w:val="0"/>
                  <w:marBottom w:val="0"/>
                  <w:divBdr>
                    <w:top w:val="none" w:sz="0" w:space="0" w:color="FFFFFF"/>
                    <w:left w:val="none" w:sz="0" w:space="0" w:color="FFFFFF"/>
                    <w:bottom w:val="single" w:sz="6" w:space="0" w:color="FFFFFF"/>
                    <w:right w:val="none" w:sz="0" w:space="0" w:color="FFFFFF"/>
                  </w:divBdr>
                </w:div>
                <w:div w:id="410397681">
                  <w:marLeft w:val="0"/>
                  <w:marRight w:val="0"/>
                  <w:marTop w:val="0"/>
                  <w:marBottom w:val="0"/>
                  <w:divBdr>
                    <w:top w:val="none" w:sz="0" w:space="0" w:color="auto"/>
                    <w:left w:val="none" w:sz="0" w:space="0" w:color="auto"/>
                    <w:bottom w:val="none" w:sz="0" w:space="0" w:color="auto"/>
                    <w:right w:val="none" w:sz="0" w:space="0" w:color="auto"/>
                  </w:divBdr>
                </w:div>
                <w:div w:id="111525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883597">
          <w:marLeft w:val="0"/>
          <w:marRight w:val="0"/>
          <w:marTop w:val="0"/>
          <w:marBottom w:val="150"/>
          <w:divBdr>
            <w:top w:val="none" w:sz="0" w:space="0" w:color="auto"/>
            <w:left w:val="none" w:sz="0" w:space="0" w:color="auto"/>
            <w:bottom w:val="none" w:sz="0" w:space="0" w:color="auto"/>
            <w:right w:val="none" w:sz="0" w:space="0" w:color="auto"/>
          </w:divBdr>
          <w:divsChild>
            <w:div w:id="420444264">
              <w:marLeft w:val="0"/>
              <w:marRight w:val="0"/>
              <w:marTop w:val="0"/>
              <w:marBottom w:val="300"/>
              <w:divBdr>
                <w:top w:val="single" w:sz="6" w:space="0" w:color="FFFFFF"/>
                <w:left w:val="single" w:sz="6" w:space="0" w:color="FFFFFF"/>
                <w:bottom w:val="single" w:sz="6" w:space="0" w:color="FFFFFF"/>
                <w:right w:val="single" w:sz="6" w:space="0" w:color="FFFFFF"/>
              </w:divBdr>
              <w:divsChild>
                <w:div w:id="779686934">
                  <w:marLeft w:val="0"/>
                  <w:marRight w:val="0"/>
                  <w:marTop w:val="0"/>
                  <w:marBottom w:val="0"/>
                  <w:divBdr>
                    <w:top w:val="none" w:sz="0" w:space="0" w:color="FFFFFF"/>
                    <w:left w:val="none" w:sz="0" w:space="0" w:color="FFFFFF"/>
                    <w:bottom w:val="single" w:sz="6" w:space="0" w:color="FFFFFF"/>
                    <w:right w:val="none" w:sz="0" w:space="0" w:color="FFFFFF"/>
                  </w:divBdr>
                </w:div>
                <w:div w:id="631832851">
                  <w:marLeft w:val="0"/>
                  <w:marRight w:val="0"/>
                  <w:marTop w:val="0"/>
                  <w:marBottom w:val="0"/>
                  <w:divBdr>
                    <w:top w:val="none" w:sz="0" w:space="0" w:color="auto"/>
                    <w:left w:val="none" w:sz="0" w:space="0" w:color="auto"/>
                    <w:bottom w:val="none" w:sz="0" w:space="0" w:color="auto"/>
                    <w:right w:val="none" w:sz="0" w:space="0" w:color="auto"/>
                  </w:divBdr>
                </w:div>
                <w:div w:id="63822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662946">
          <w:marLeft w:val="0"/>
          <w:marRight w:val="0"/>
          <w:marTop w:val="0"/>
          <w:marBottom w:val="150"/>
          <w:divBdr>
            <w:top w:val="none" w:sz="0" w:space="0" w:color="auto"/>
            <w:left w:val="none" w:sz="0" w:space="0" w:color="auto"/>
            <w:bottom w:val="none" w:sz="0" w:space="0" w:color="auto"/>
            <w:right w:val="none" w:sz="0" w:space="0" w:color="auto"/>
          </w:divBdr>
          <w:divsChild>
            <w:div w:id="126315659">
              <w:marLeft w:val="0"/>
              <w:marRight w:val="0"/>
              <w:marTop w:val="0"/>
              <w:marBottom w:val="300"/>
              <w:divBdr>
                <w:top w:val="single" w:sz="6" w:space="0" w:color="FFFFFF"/>
                <w:left w:val="single" w:sz="6" w:space="0" w:color="FFFFFF"/>
                <w:bottom w:val="single" w:sz="6" w:space="0" w:color="FFFFFF"/>
                <w:right w:val="single" w:sz="6" w:space="0" w:color="FFFFFF"/>
              </w:divBdr>
              <w:divsChild>
                <w:div w:id="364529131">
                  <w:marLeft w:val="0"/>
                  <w:marRight w:val="0"/>
                  <w:marTop w:val="0"/>
                  <w:marBottom w:val="0"/>
                  <w:divBdr>
                    <w:top w:val="none" w:sz="0" w:space="0" w:color="FFFFFF"/>
                    <w:left w:val="none" w:sz="0" w:space="0" w:color="FFFFFF"/>
                    <w:bottom w:val="single" w:sz="6" w:space="0" w:color="FFFFFF"/>
                    <w:right w:val="none" w:sz="0" w:space="0" w:color="FFFFFF"/>
                  </w:divBdr>
                </w:div>
                <w:div w:id="1448698900">
                  <w:marLeft w:val="0"/>
                  <w:marRight w:val="0"/>
                  <w:marTop w:val="0"/>
                  <w:marBottom w:val="0"/>
                  <w:divBdr>
                    <w:top w:val="none" w:sz="0" w:space="0" w:color="auto"/>
                    <w:left w:val="none" w:sz="0" w:space="0" w:color="auto"/>
                    <w:bottom w:val="none" w:sz="0" w:space="0" w:color="auto"/>
                    <w:right w:val="none" w:sz="0" w:space="0" w:color="auto"/>
                  </w:divBdr>
                </w:div>
                <w:div w:id="49357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930049">
          <w:marLeft w:val="0"/>
          <w:marRight w:val="0"/>
          <w:marTop w:val="0"/>
          <w:marBottom w:val="150"/>
          <w:divBdr>
            <w:top w:val="none" w:sz="0" w:space="0" w:color="auto"/>
            <w:left w:val="none" w:sz="0" w:space="0" w:color="auto"/>
            <w:bottom w:val="none" w:sz="0" w:space="0" w:color="auto"/>
            <w:right w:val="none" w:sz="0" w:space="0" w:color="auto"/>
          </w:divBdr>
          <w:divsChild>
            <w:div w:id="600457038">
              <w:marLeft w:val="0"/>
              <w:marRight w:val="0"/>
              <w:marTop w:val="0"/>
              <w:marBottom w:val="300"/>
              <w:divBdr>
                <w:top w:val="single" w:sz="6" w:space="0" w:color="FFFFFF"/>
                <w:left w:val="single" w:sz="6" w:space="0" w:color="FFFFFF"/>
                <w:bottom w:val="single" w:sz="6" w:space="0" w:color="FFFFFF"/>
                <w:right w:val="single" w:sz="6" w:space="0" w:color="FFFFFF"/>
              </w:divBdr>
              <w:divsChild>
                <w:div w:id="271985704">
                  <w:marLeft w:val="0"/>
                  <w:marRight w:val="0"/>
                  <w:marTop w:val="0"/>
                  <w:marBottom w:val="0"/>
                  <w:divBdr>
                    <w:top w:val="none" w:sz="0" w:space="0" w:color="FFFFFF"/>
                    <w:left w:val="none" w:sz="0" w:space="0" w:color="FFFFFF"/>
                    <w:bottom w:val="single" w:sz="6" w:space="0" w:color="FFFFFF"/>
                    <w:right w:val="none" w:sz="0" w:space="0" w:color="FFFFFF"/>
                  </w:divBdr>
                </w:div>
                <w:div w:id="36629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279842">
      <w:bodyDiv w:val="1"/>
      <w:marLeft w:val="0"/>
      <w:marRight w:val="0"/>
      <w:marTop w:val="0"/>
      <w:marBottom w:val="0"/>
      <w:divBdr>
        <w:top w:val="none" w:sz="0" w:space="0" w:color="auto"/>
        <w:left w:val="none" w:sz="0" w:space="0" w:color="auto"/>
        <w:bottom w:val="none" w:sz="0" w:space="0" w:color="auto"/>
        <w:right w:val="none" w:sz="0" w:space="0" w:color="auto"/>
      </w:divBdr>
    </w:div>
    <w:div w:id="1611817546">
      <w:bodyDiv w:val="1"/>
      <w:marLeft w:val="0"/>
      <w:marRight w:val="0"/>
      <w:marTop w:val="0"/>
      <w:marBottom w:val="0"/>
      <w:divBdr>
        <w:top w:val="none" w:sz="0" w:space="0" w:color="auto"/>
        <w:left w:val="none" w:sz="0" w:space="0" w:color="auto"/>
        <w:bottom w:val="none" w:sz="0" w:space="0" w:color="auto"/>
        <w:right w:val="none" w:sz="0" w:space="0" w:color="auto"/>
      </w:divBdr>
      <w:divsChild>
        <w:div w:id="1223981988">
          <w:marLeft w:val="0"/>
          <w:marRight w:val="0"/>
          <w:marTop w:val="0"/>
          <w:marBottom w:val="0"/>
          <w:divBdr>
            <w:top w:val="none" w:sz="0" w:space="0" w:color="auto"/>
            <w:left w:val="none" w:sz="0" w:space="0" w:color="auto"/>
            <w:bottom w:val="none" w:sz="0" w:space="0" w:color="auto"/>
            <w:right w:val="none" w:sz="0" w:space="0" w:color="auto"/>
          </w:divBdr>
        </w:div>
      </w:divsChild>
    </w:div>
    <w:div w:id="1611818380">
      <w:bodyDiv w:val="1"/>
      <w:marLeft w:val="0"/>
      <w:marRight w:val="0"/>
      <w:marTop w:val="0"/>
      <w:marBottom w:val="0"/>
      <w:divBdr>
        <w:top w:val="none" w:sz="0" w:space="0" w:color="auto"/>
        <w:left w:val="none" w:sz="0" w:space="0" w:color="auto"/>
        <w:bottom w:val="none" w:sz="0" w:space="0" w:color="auto"/>
        <w:right w:val="none" w:sz="0" w:space="0" w:color="auto"/>
      </w:divBdr>
      <w:divsChild>
        <w:div w:id="2108766745">
          <w:marLeft w:val="0"/>
          <w:marRight w:val="0"/>
          <w:marTop w:val="0"/>
          <w:marBottom w:val="150"/>
          <w:divBdr>
            <w:top w:val="none" w:sz="0" w:space="0" w:color="auto"/>
            <w:left w:val="none" w:sz="0" w:space="0" w:color="auto"/>
            <w:bottom w:val="none" w:sz="0" w:space="0" w:color="auto"/>
            <w:right w:val="none" w:sz="0" w:space="0" w:color="auto"/>
          </w:divBdr>
          <w:divsChild>
            <w:div w:id="964851417">
              <w:marLeft w:val="0"/>
              <w:marRight w:val="0"/>
              <w:marTop w:val="0"/>
              <w:marBottom w:val="300"/>
              <w:divBdr>
                <w:top w:val="single" w:sz="6" w:space="0" w:color="FFFFFF"/>
                <w:left w:val="single" w:sz="6" w:space="0" w:color="FFFFFF"/>
                <w:bottom w:val="single" w:sz="6" w:space="0" w:color="FFFFFF"/>
                <w:right w:val="single" w:sz="6" w:space="0" w:color="FFFFFF"/>
              </w:divBdr>
              <w:divsChild>
                <w:div w:id="1900549695">
                  <w:marLeft w:val="0"/>
                  <w:marRight w:val="0"/>
                  <w:marTop w:val="0"/>
                  <w:marBottom w:val="0"/>
                  <w:divBdr>
                    <w:top w:val="none" w:sz="0" w:space="0" w:color="auto"/>
                    <w:left w:val="none" w:sz="0" w:space="0" w:color="auto"/>
                    <w:bottom w:val="none" w:sz="0" w:space="0" w:color="auto"/>
                    <w:right w:val="none" w:sz="0" w:space="0" w:color="auto"/>
                  </w:divBdr>
                </w:div>
                <w:div w:id="1066030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573484">
          <w:marLeft w:val="0"/>
          <w:marRight w:val="0"/>
          <w:marTop w:val="0"/>
          <w:marBottom w:val="150"/>
          <w:divBdr>
            <w:top w:val="none" w:sz="0" w:space="0" w:color="auto"/>
            <w:left w:val="none" w:sz="0" w:space="0" w:color="auto"/>
            <w:bottom w:val="none" w:sz="0" w:space="0" w:color="auto"/>
            <w:right w:val="none" w:sz="0" w:space="0" w:color="auto"/>
          </w:divBdr>
          <w:divsChild>
            <w:div w:id="1300457213">
              <w:marLeft w:val="0"/>
              <w:marRight w:val="0"/>
              <w:marTop w:val="0"/>
              <w:marBottom w:val="300"/>
              <w:divBdr>
                <w:top w:val="single" w:sz="6" w:space="0" w:color="FFFFFF"/>
                <w:left w:val="single" w:sz="6" w:space="0" w:color="FFFFFF"/>
                <w:bottom w:val="single" w:sz="6" w:space="0" w:color="FFFFFF"/>
                <w:right w:val="single" w:sz="6" w:space="0" w:color="FFFFFF"/>
              </w:divBdr>
              <w:divsChild>
                <w:div w:id="1517310439">
                  <w:marLeft w:val="0"/>
                  <w:marRight w:val="0"/>
                  <w:marTop w:val="0"/>
                  <w:marBottom w:val="0"/>
                  <w:divBdr>
                    <w:top w:val="none" w:sz="0" w:space="0" w:color="FFFFFF"/>
                    <w:left w:val="none" w:sz="0" w:space="0" w:color="FFFFFF"/>
                    <w:bottom w:val="single" w:sz="6" w:space="0" w:color="FFFFFF"/>
                    <w:right w:val="none" w:sz="0" w:space="0" w:color="FFFFFF"/>
                  </w:divBdr>
                </w:div>
                <w:div w:id="743065542">
                  <w:marLeft w:val="0"/>
                  <w:marRight w:val="0"/>
                  <w:marTop w:val="0"/>
                  <w:marBottom w:val="0"/>
                  <w:divBdr>
                    <w:top w:val="none" w:sz="0" w:space="0" w:color="auto"/>
                    <w:left w:val="none" w:sz="0" w:space="0" w:color="auto"/>
                    <w:bottom w:val="none" w:sz="0" w:space="0" w:color="auto"/>
                    <w:right w:val="none" w:sz="0" w:space="0" w:color="auto"/>
                  </w:divBdr>
                </w:div>
                <w:div w:id="81699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161607">
          <w:marLeft w:val="0"/>
          <w:marRight w:val="0"/>
          <w:marTop w:val="0"/>
          <w:marBottom w:val="150"/>
          <w:divBdr>
            <w:top w:val="none" w:sz="0" w:space="0" w:color="auto"/>
            <w:left w:val="none" w:sz="0" w:space="0" w:color="auto"/>
            <w:bottom w:val="none" w:sz="0" w:space="0" w:color="auto"/>
            <w:right w:val="none" w:sz="0" w:space="0" w:color="auto"/>
          </w:divBdr>
          <w:divsChild>
            <w:div w:id="869731014">
              <w:marLeft w:val="0"/>
              <w:marRight w:val="0"/>
              <w:marTop w:val="0"/>
              <w:marBottom w:val="300"/>
              <w:divBdr>
                <w:top w:val="single" w:sz="6" w:space="0" w:color="FFFFFF"/>
                <w:left w:val="single" w:sz="6" w:space="0" w:color="FFFFFF"/>
                <w:bottom w:val="single" w:sz="6" w:space="0" w:color="FFFFFF"/>
                <w:right w:val="single" w:sz="6" w:space="0" w:color="FFFFFF"/>
              </w:divBdr>
              <w:divsChild>
                <w:div w:id="1724476919">
                  <w:marLeft w:val="0"/>
                  <w:marRight w:val="0"/>
                  <w:marTop w:val="0"/>
                  <w:marBottom w:val="0"/>
                  <w:divBdr>
                    <w:top w:val="none" w:sz="0" w:space="0" w:color="FFFFFF"/>
                    <w:left w:val="none" w:sz="0" w:space="0" w:color="FFFFFF"/>
                    <w:bottom w:val="single" w:sz="6" w:space="0" w:color="FFFFFF"/>
                    <w:right w:val="none" w:sz="0" w:space="0" w:color="FFFFFF"/>
                  </w:divBdr>
                </w:div>
                <w:div w:id="1103257341">
                  <w:marLeft w:val="0"/>
                  <w:marRight w:val="0"/>
                  <w:marTop w:val="0"/>
                  <w:marBottom w:val="0"/>
                  <w:divBdr>
                    <w:top w:val="none" w:sz="0" w:space="0" w:color="auto"/>
                    <w:left w:val="none" w:sz="0" w:space="0" w:color="auto"/>
                    <w:bottom w:val="none" w:sz="0" w:space="0" w:color="auto"/>
                    <w:right w:val="none" w:sz="0" w:space="0" w:color="auto"/>
                  </w:divBdr>
                </w:div>
                <w:div w:id="200627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573814">
          <w:marLeft w:val="0"/>
          <w:marRight w:val="0"/>
          <w:marTop w:val="0"/>
          <w:marBottom w:val="150"/>
          <w:divBdr>
            <w:top w:val="none" w:sz="0" w:space="0" w:color="auto"/>
            <w:left w:val="none" w:sz="0" w:space="0" w:color="auto"/>
            <w:bottom w:val="none" w:sz="0" w:space="0" w:color="auto"/>
            <w:right w:val="none" w:sz="0" w:space="0" w:color="auto"/>
          </w:divBdr>
          <w:divsChild>
            <w:div w:id="733355356">
              <w:marLeft w:val="0"/>
              <w:marRight w:val="0"/>
              <w:marTop w:val="0"/>
              <w:marBottom w:val="300"/>
              <w:divBdr>
                <w:top w:val="single" w:sz="6" w:space="0" w:color="FFFFFF"/>
                <w:left w:val="single" w:sz="6" w:space="0" w:color="FFFFFF"/>
                <w:bottom w:val="single" w:sz="6" w:space="0" w:color="FFFFFF"/>
                <w:right w:val="single" w:sz="6" w:space="0" w:color="FFFFFF"/>
              </w:divBdr>
              <w:divsChild>
                <w:div w:id="1948653605">
                  <w:marLeft w:val="0"/>
                  <w:marRight w:val="0"/>
                  <w:marTop w:val="0"/>
                  <w:marBottom w:val="0"/>
                  <w:divBdr>
                    <w:top w:val="none" w:sz="0" w:space="0" w:color="FFFFFF"/>
                    <w:left w:val="none" w:sz="0" w:space="0" w:color="FFFFFF"/>
                    <w:bottom w:val="single" w:sz="6" w:space="0" w:color="FFFFFF"/>
                    <w:right w:val="none" w:sz="0" w:space="0" w:color="FFFFFF"/>
                  </w:divBdr>
                </w:div>
                <w:div w:id="1217622600">
                  <w:marLeft w:val="0"/>
                  <w:marRight w:val="0"/>
                  <w:marTop w:val="0"/>
                  <w:marBottom w:val="0"/>
                  <w:divBdr>
                    <w:top w:val="none" w:sz="0" w:space="0" w:color="auto"/>
                    <w:left w:val="none" w:sz="0" w:space="0" w:color="auto"/>
                    <w:bottom w:val="none" w:sz="0" w:space="0" w:color="auto"/>
                    <w:right w:val="none" w:sz="0" w:space="0" w:color="auto"/>
                  </w:divBdr>
                </w:div>
                <w:div w:id="2017222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10446">
          <w:marLeft w:val="0"/>
          <w:marRight w:val="0"/>
          <w:marTop w:val="0"/>
          <w:marBottom w:val="150"/>
          <w:divBdr>
            <w:top w:val="none" w:sz="0" w:space="0" w:color="auto"/>
            <w:left w:val="none" w:sz="0" w:space="0" w:color="auto"/>
            <w:bottom w:val="none" w:sz="0" w:space="0" w:color="auto"/>
            <w:right w:val="none" w:sz="0" w:space="0" w:color="auto"/>
          </w:divBdr>
          <w:divsChild>
            <w:div w:id="1160464093">
              <w:marLeft w:val="0"/>
              <w:marRight w:val="0"/>
              <w:marTop w:val="0"/>
              <w:marBottom w:val="300"/>
              <w:divBdr>
                <w:top w:val="single" w:sz="6" w:space="0" w:color="FFFFFF"/>
                <w:left w:val="single" w:sz="6" w:space="0" w:color="FFFFFF"/>
                <w:bottom w:val="single" w:sz="6" w:space="0" w:color="FFFFFF"/>
                <w:right w:val="single" w:sz="6" w:space="0" w:color="FFFFFF"/>
              </w:divBdr>
              <w:divsChild>
                <w:div w:id="1865172228">
                  <w:marLeft w:val="0"/>
                  <w:marRight w:val="0"/>
                  <w:marTop w:val="0"/>
                  <w:marBottom w:val="0"/>
                  <w:divBdr>
                    <w:top w:val="none" w:sz="0" w:space="0" w:color="FFFFFF"/>
                    <w:left w:val="none" w:sz="0" w:space="0" w:color="FFFFFF"/>
                    <w:bottom w:val="single" w:sz="6" w:space="0" w:color="FFFFFF"/>
                    <w:right w:val="none" w:sz="0" w:space="0" w:color="FFFFFF"/>
                  </w:divBdr>
                </w:div>
                <w:div w:id="1286304199">
                  <w:marLeft w:val="0"/>
                  <w:marRight w:val="0"/>
                  <w:marTop w:val="0"/>
                  <w:marBottom w:val="0"/>
                  <w:divBdr>
                    <w:top w:val="none" w:sz="0" w:space="0" w:color="auto"/>
                    <w:left w:val="none" w:sz="0" w:space="0" w:color="auto"/>
                    <w:bottom w:val="none" w:sz="0" w:space="0" w:color="auto"/>
                    <w:right w:val="none" w:sz="0" w:space="0" w:color="auto"/>
                  </w:divBdr>
                </w:div>
                <w:div w:id="71889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818432">
      <w:bodyDiv w:val="1"/>
      <w:marLeft w:val="0"/>
      <w:marRight w:val="0"/>
      <w:marTop w:val="0"/>
      <w:marBottom w:val="0"/>
      <w:divBdr>
        <w:top w:val="none" w:sz="0" w:space="0" w:color="auto"/>
        <w:left w:val="none" w:sz="0" w:space="0" w:color="auto"/>
        <w:bottom w:val="none" w:sz="0" w:space="0" w:color="auto"/>
        <w:right w:val="none" w:sz="0" w:space="0" w:color="auto"/>
      </w:divBdr>
      <w:divsChild>
        <w:div w:id="1658994885">
          <w:marLeft w:val="0"/>
          <w:marRight w:val="0"/>
          <w:marTop w:val="0"/>
          <w:marBottom w:val="0"/>
          <w:divBdr>
            <w:top w:val="none" w:sz="0" w:space="0" w:color="auto"/>
            <w:left w:val="none" w:sz="0" w:space="0" w:color="auto"/>
            <w:bottom w:val="none" w:sz="0" w:space="0" w:color="auto"/>
            <w:right w:val="none" w:sz="0" w:space="0" w:color="auto"/>
          </w:divBdr>
          <w:divsChild>
            <w:div w:id="2036299240">
              <w:marLeft w:val="0"/>
              <w:marRight w:val="0"/>
              <w:marTop w:val="0"/>
              <w:marBottom w:val="0"/>
              <w:divBdr>
                <w:top w:val="none" w:sz="0" w:space="0" w:color="auto"/>
                <w:left w:val="none" w:sz="0" w:space="0" w:color="auto"/>
                <w:bottom w:val="none" w:sz="0" w:space="0" w:color="auto"/>
                <w:right w:val="none" w:sz="0" w:space="0" w:color="auto"/>
              </w:divBdr>
              <w:divsChild>
                <w:div w:id="237330125">
                  <w:marLeft w:val="0"/>
                  <w:marRight w:val="0"/>
                  <w:marTop w:val="0"/>
                  <w:marBottom w:val="0"/>
                  <w:divBdr>
                    <w:top w:val="none" w:sz="0" w:space="0" w:color="auto"/>
                    <w:left w:val="none" w:sz="0" w:space="0" w:color="auto"/>
                    <w:bottom w:val="none" w:sz="0" w:space="0" w:color="auto"/>
                    <w:right w:val="none" w:sz="0" w:space="0" w:color="auto"/>
                  </w:divBdr>
                  <w:divsChild>
                    <w:div w:id="747770404">
                      <w:marLeft w:val="0"/>
                      <w:marRight w:val="0"/>
                      <w:marTop w:val="0"/>
                      <w:marBottom w:val="0"/>
                      <w:divBdr>
                        <w:top w:val="none" w:sz="0" w:space="0" w:color="auto"/>
                        <w:left w:val="none" w:sz="0" w:space="0" w:color="auto"/>
                        <w:bottom w:val="none" w:sz="0" w:space="0" w:color="auto"/>
                        <w:right w:val="none" w:sz="0" w:space="0" w:color="auto"/>
                      </w:divBdr>
                      <w:divsChild>
                        <w:div w:id="1159421860">
                          <w:marLeft w:val="0"/>
                          <w:marRight w:val="0"/>
                          <w:marTop w:val="0"/>
                          <w:marBottom w:val="0"/>
                          <w:divBdr>
                            <w:top w:val="none" w:sz="0" w:space="0" w:color="auto"/>
                            <w:left w:val="none" w:sz="0" w:space="0" w:color="auto"/>
                            <w:bottom w:val="none" w:sz="0" w:space="0" w:color="auto"/>
                            <w:right w:val="none" w:sz="0" w:space="0" w:color="auto"/>
                          </w:divBdr>
                          <w:divsChild>
                            <w:div w:id="1877809269">
                              <w:marLeft w:val="0"/>
                              <w:marRight w:val="0"/>
                              <w:marTop w:val="0"/>
                              <w:marBottom w:val="0"/>
                              <w:divBdr>
                                <w:top w:val="none" w:sz="0" w:space="0" w:color="auto"/>
                                <w:left w:val="none" w:sz="0" w:space="0" w:color="auto"/>
                                <w:bottom w:val="none" w:sz="0" w:space="0" w:color="auto"/>
                                <w:right w:val="none" w:sz="0" w:space="0" w:color="auto"/>
                              </w:divBdr>
                              <w:divsChild>
                                <w:div w:id="1165629635">
                                  <w:marLeft w:val="0"/>
                                  <w:marRight w:val="0"/>
                                  <w:marTop w:val="0"/>
                                  <w:marBottom w:val="0"/>
                                  <w:divBdr>
                                    <w:top w:val="none" w:sz="0" w:space="0" w:color="auto"/>
                                    <w:left w:val="none" w:sz="0" w:space="0" w:color="auto"/>
                                    <w:bottom w:val="none" w:sz="0" w:space="0" w:color="auto"/>
                                    <w:right w:val="none" w:sz="0" w:space="0" w:color="auto"/>
                                  </w:divBdr>
                                  <w:divsChild>
                                    <w:div w:id="951352757">
                                      <w:marLeft w:val="43"/>
                                      <w:marRight w:val="0"/>
                                      <w:marTop w:val="0"/>
                                      <w:marBottom w:val="0"/>
                                      <w:divBdr>
                                        <w:top w:val="none" w:sz="0" w:space="0" w:color="auto"/>
                                        <w:left w:val="none" w:sz="0" w:space="0" w:color="auto"/>
                                        <w:bottom w:val="none" w:sz="0" w:space="0" w:color="auto"/>
                                        <w:right w:val="none" w:sz="0" w:space="0" w:color="auto"/>
                                      </w:divBdr>
                                      <w:divsChild>
                                        <w:div w:id="1489780979">
                                          <w:marLeft w:val="0"/>
                                          <w:marRight w:val="0"/>
                                          <w:marTop w:val="0"/>
                                          <w:marBottom w:val="0"/>
                                          <w:divBdr>
                                            <w:top w:val="none" w:sz="0" w:space="0" w:color="auto"/>
                                            <w:left w:val="none" w:sz="0" w:space="0" w:color="auto"/>
                                            <w:bottom w:val="none" w:sz="0" w:space="0" w:color="auto"/>
                                            <w:right w:val="none" w:sz="0" w:space="0" w:color="auto"/>
                                          </w:divBdr>
                                          <w:divsChild>
                                            <w:div w:id="1210916431">
                                              <w:marLeft w:val="0"/>
                                              <w:marRight w:val="0"/>
                                              <w:marTop w:val="0"/>
                                              <w:marBottom w:val="86"/>
                                              <w:divBdr>
                                                <w:top w:val="single" w:sz="4" w:space="0" w:color="F5F5F5"/>
                                                <w:left w:val="single" w:sz="4" w:space="0" w:color="F5F5F5"/>
                                                <w:bottom w:val="single" w:sz="4" w:space="0" w:color="F5F5F5"/>
                                                <w:right w:val="single" w:sz="4" w:space="0" w:color="F5F5F5"/>
                                              </w:divBdr>
                                              <w:divsChild>
                                                <w:div w:id="1237206283">
                                                  <w:marLeft w:val="0"/>
                                                  <w:marRight w:val="0"/>
                                                  <w:marTop w:val="0"/>
                                                  <w:marBottom w:val="0"/>
                                                  <w:divBdr>
                                                    <w:top w:val="none" w:sz="0" w:space="0" w:color="auto"/>
                                                    <w:left w:val="none" w:sz="0" w:space="0" w:color="auto"/>
                                                    <w:bottom w:val="none" w:sz="0" w:space="0" w:color="auto"/>
                                                    <w:right w:val="none" w:sz="0" w:space="0" w:color="auto"/>
                                                  </w:divBdr>
                                                  <w:divsChild>
                                                    <w:div w:id="900944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2787650">
      <w:bodyDiv w:val="1"/>
      <w:marLeft w:val="0"/>
      <w:marRight w:val="0"/>
      <w:marTop w:val="0"/>
      <w:marBottom w:val="0"/>
      <w:divBdr>
        <w:top w:val="none" w:sz="0" w:space="0" w:color="auto"/>
        <w:left w:val="none" w:sz="0" w:space="0" w:color="auto"/>
        <w:bottom w:val="none" w:sz="0" w:space="0" w:color="auto"/>
        <w:right w:val="none" w:sz="0" w:space="0" w:color="auto"/>
      </w:divBdr>
    </w:div>
    <w:div w:id="1613200820">
      <w:bodyDiv w:val="1"/>
      <w:marLeft w:val="0"/>
      <w:marRight w:val="0"/>
      <w:marTop w:val="0"/>
      <w:marBottom w:val="0"/>
      <w:divBdr>
        <w:top w:val="none" w:sz="0" w:space="0" w:color="auto"/>
        <w:left w:val="none" w:sz="0" w:space="0" w:color="auto"/>
        <w:bottom w:val="none" w:sz="0" w:space="0" w:color="auto"/>
        <w:right w:val="none" w:sz="0" w:space="0" w:color="auto"/>
      </w:divBdr>
      <w:divsChild>
        <w:div w:id="1891070923">
          <w:marLeft w:val="0"/>
          <w:marRight w:val="0"/>
          <w:marTop w:val="0"/>
          <w:marBottom w:val="0"/>
          <w:divBdr>
            <w:top w:val="none" w:sz="0" w:space="0" w:color="auto"/>
            <w:left w:val="none" w:sz="0" w:space="0" w:color="auto"/>
            <w:bottom w:val="none" w:sz="0" w:space="0" w:color="auto"/>
            <w:right w:val="none" w:sz="0" w:space="0" w:color="auto"/>
          </w:divBdr>
        </w:div>
      </w:divsChild>
    </w:div>
    <w:div w:id="1614047271">
      <w:bodyDiv w:val="1"/>
      <w:marLeft w:val="0"/>
      <w:marRight w:val="0"/>
      <w:marTop w:val="0"/>
      <w:marBottom w:val="0"/>
      <w:divBdr>
        <w:top w:val="none" w:sz="0" w:space="0" w:color="auto"/>
        <w:left w:val="none" w:sz="0" w:space="0" w:color="auto"/>
        <w:bottom w:val="none" w:sz="0" w:space="0" w:color="auto"/>
        <w:right w:val="none" w:sz="0" w:space="0" w:color="auto"/>
      </w:divBdr>
      <w:divsChild>
        <w:div w:id="1185902315">
          <w:marLeft w:val="0"/>
          <w:marRight w:val="0"/>
          <w:marTop w:val="0"/>
          <w:marBottom w:val="0"/>
          <w:divBdr>
            <w:top w:val="none" w:sz="0" w:space="0" w:color="auto"/>
            <w:left w:val="none" w:sz="0" w:space="0" w:color="auto"/>
            <w:bottom w:val="none" w:sz="0" w:space="0" w:color="auto"/>
            <w:right w:val="none" w:sz="0" w:space="0" w:color="auto"/>
          </w:divBdr>
        </w:div>
        <w:div w:id="1268926594">
          <w:marLeft w:val="0"/>
          <w:marRight w:val="0"/>
          <w:marTop w:val="0"/>
          <w:marBottom w:val="0"/>
          <w:divBdr>
            <w:top w:val="none" w:sz="0" w:space="0" w:color="auto"/>
            <w:left w:val="none" w:sz="0" w:space="0" w:color="auto"/>
            <w:bottom w:val="none" w:sz="0" w:space="0" w:color="auto"/>
            <w:right w:val="none" w:sz="0" w:space="0" w:color="auto"/>
          </w:divBdr>
        </w:div>
        <w:div w:id="924537972">
          <w:marLeft w:val="0"/>
          <w:marRight w:val="0"/>
          <w:marTop w:val="0"/>
          <w:marBottom w:val="0"/>
          <w:divBdr>
            <w:top w:val="none" w:sz="0" w:space="0" w:color="auto"/>
            <w:left w:val="none" w:sz="0" w:space="0" w:color="auto"/>
            <w:bottom w:val="none" w:sz="0" w:space="0" w:color="auto"/>
            <w:right w:val="none" w:sz="0" w:space="0" w:color="auto"/>
          </w:divBdr>
        </w:div>
        <w:div w:id="109471880">
          <w:marLeft w:val="0"/>
          <w:marRight w:val="0"/>
          <w:marTop w:val="0"/>
          <w:marBottom w:val="0"/>
          <w:divBdr>
            <w:top w:val="none" w:sz="0" w:space="0" w:color="auto"/>
            <w:left w:val="none" w:sz="0" w:space="0" w:color="auto"/>
            <w:bottom w:val="none" w:sz="0" w:space="0" w:color="auto"/>
            <w:right w:val="none" w:sz="0" w:space="0" w:color="auto"/>
          </w:divBdr>
        </w:div>
        <w:div w:id="1642886519">
          <w:marLeft w:val="0"/>
          <w:marRight w:val="0"/>
          <w:marTop w:val="0"/>
          <w:marBottom w:val="0"/>
          <w:divBdr>
            <w:top w:val="none" w:sz="0" w:space="0" w:color="auto"/>
            <w:left w:val="none" w:sz="0" w:space="0" w:color="auto"/>
            <w:bottom w:val="none" w:sz="0" w:space="0" w:color="auto"/>
            <w:right w:val="none" w:sz="0" w:space="0" w:color="auto"/>
          </w:divBdr>
        </w:div>
        <w:div w:id="1862040706">
          <w:marLeft w:val="0"/>
          <w:marRight w:val="0"/>
          <w:marTop w:val="0"/>
          <w:marBottom w:val="0"/>
          <w:divBdr>
            <w:top w:val="none" w:sz="0" w:space="0" w:color="auto"/>
            <w:left w:val="none" w:sz="0" w:space="0" w:color="auto"/>
            <w:bottom w:val="none" w:sz="0" w:space="0" w:color="auto"/>
            <w:right w:val="none" w:sz="0" w:space="0" w:color="auto"/>
          </w:divBdr>
        </w:div>
        <w:div w:id="1107963687">
          <w:marLeft w:val="0"/>
          <w:marRight w:val="0"/>
          <w:marTop w:val="0"/>
          <w:marBottom w:val="0"/>
          <w:divBdr>
            <w:top w:val="none" w:sz="0" w:space="0" w:color="auto"/>
            <w:left w:val="none" w:sz="0" w:space="0" w:color="auto"/>
            <w:bottom w:val="none" w:sz="0" w:space="0" w:color="auto"/>
            <w:right w:val="none" w:sz="0" w:space="0" w:color="auto"/>
          </w:divBdr>
        </w:div>
        <w:div w:id="10647000">
          <w:marLeft w:val="0"/>
          <w:marRight w:val="0"/>
          <w:marTop w:val="0"/>
          <w:marBottom w:val="0"/>
          <w:divBdr>
            <w:top w:val="none" w:sz="0" w:space="0" w:color="auto"/>
            <w:left w:val="none" w:sz="0" w:space="0" w:color="auto"/>
            <w:bottom w:val="none" w:sz="0" w:space="0" w:color="auto"/>
            <w:right w:val="none" w:sz="0" w:space="0" w:color="auto"/>
          </w:divBdr>
        </w:div>
        <w:div w:id="238827827">
          <w:marLeft w:val="0"/>
          <w:marRight w:val="0"/>
          <w:marTop w:val="0"/>
          <w:marBottom w:val="0"/>
          <w:divBdr>
            <w:top w:val="none" w:sz="0" w:space="0" w:color="auto"/>
            <w:left w:val="none" w:sz="0" w:space="0" w:color="auto"/>
            <w:bottom w:val="none" w:sz="0" w:space="0" w:color="auto"/>
            <w:right w:val="none" w:sz="0" w:space="0" w:color="auto"/>
          </w:divBdr>
        </w:div>
      </w:divsChild>
    </w:div>
    <w:div w:id="1614091639">
      <w:bodyDiv w:val="1"/>
      <w:marLeft w:val="0"/>
      <w:marRight w:val="0"/>
      <w:marTop w:val="0"/>
      <w:marBottom w:val="0"/>
      <w:divBdr>
        <w:top w:val="none" w:sz="0" w:space="0" w:color="auto"/>
        <w:left w:val="none" w:sz="0" w:space="0" w:color="auto"/>
        <w:bottom w:val="none" w:sz="0" w:space="0" w:color="auto"/>
        <w:right w:val="none" w:sz="0" w:space="0" w:color="auto"/>
      </w:divBdr>
    </w:div>
    <w:div w:id="1614558729">
      <w:bodyDiv w:val="1"/>
      <w:marLeft w:val="0"/>
      <w:marRight w:val="0"/>
      <w:marTop w:val="0"/>
      <w:marBottom w:val="0"/>
      <w:divBdr>
        <w:top w:val="none" w:sz="0" w:space="0" w:color="auto"/>
        <w:left w:val="none" w:sz="0" w:space="0" w:color="auto"/>
        <w:bottom w:val="none" w:sz="0" w:space="0" w:color="auto"/>
        <w:right w:val="none" w:sz="0" w:space="0" w:color="auto"/>
      </w:divBdr>
      <w:divsChild>
        <w:div w:id="707683454">
          <w:marLeft w:val="0"/>
          <w:marRight w:val="0"/>
          <w:marTop w:val="0"/>
          <w:marBottom w:val="0"/>
          <w:divBdr>
            <w:top w:val="none" w:sz="0" w:space="0" w:color="auto"/>
            <w:left w:val="none" w:sz="0" w:space="0" w:color="auto"/>
            <w:bottom w:val="none" w:sz="0" w:space="0" w:color="auto"/>
            <w:right w:val="none" w:sz="0" w:space="0" w:color="auto"/>
          </w:divBdr>
          <w:divsChild>
            <w:div w:id="1624077545">
              <w:marLeft w:val="0"/>
              <w:marRight w:val="0"/>
              <w:marTop w:val="0"/>
              <w:marBottom w:val="0"/>
              <w:divBdr>
                <w:top w:val="none" w:sz="0" w:space="0" w:color="auto"/>
                <w:left w:val="none" w:sz="0" w:space="0" w:color="auto"/>
                <w:bottom w:val="none" w:sz="0" w:space="0" w:color="auto"/>
                <w:right w:val="none" w:sz="0" w:space="0" w:color="auto"/>
              </w:divBdr>
              <w:divsChild>
                <w:div w:id="1645813868">
                  <w:marLeft w:val="0"/>
                  <w:marRight w:val="0"/>
                  <w:marTop w:val="0"/>
                  <w:marBottom w:val="0"/>
                  <w:divBdr>
                    <w:top w:val="none" w:sz="0" w:space="0" w:color="auto"/>
                    <w:left w:val="none" w:sz="0" w:space="0" w:color="auto"/>
                    <w:bottom w:val="none" w:sz="0" w:space="0" w:color="auto"/>
                    <w:right w:val="none" w:sz="0" w:space="0" w:color="auto"/>
                  </w:divBdr>
                  <w:divsChild>
                    <w:div w:id="512888355">
                      <w:marLeft w:val="0"/>
                      <w:marRight w:val="0"/>
                      <w:marTop w:val="0"/>
                      <w:marBottom w:val="0"/>
                      <w:divBdr>
                        <w:top w:val="none" w:sz="0" w:space="0" w:color="auto"/>
                        <w:left w:val="none" w:sz="0" w:space="0" w:color="auto"/>
                        <w:bottom w:val="none" w:sz="0" w:space="0" w:color="auto"/>
                        <w:right w:val="none" w:sz="0" w:space="0" w:color="auto"/>
                      </w:divBdr>
                      <w:divsChild>
                        <w:div w:id="1591112746">
                          <w:marLeft w:val="-225"/>
                          <w:marRight w:val="0"/>
                          <w:marTop w:val="0"/>
                          <w:marBottom w:val="0"/>
                          <w:divBdr>
                            <w:top w:val="none" w:sz="0" w:space="0" w:color="auto"/>
                            <w:left w:val="none" w:sz="0" w:space="0" w:color="auto"/>
                            <w:bottom w:val="none" w:sz="0" w:space="0" w:color="auto"/>
                            <w:right w:val="none" w:sz="0" w:space="0" w:color="auto"/>
                          </w:divBdr>
                          <w:divsChild>
                            <w:div w:id="370039877">
                              <w:marLeft w:val="1500"/>
                              <w:marRight w:val="1500"/>
                              <w:marTop w:val="0"/>
                              <w:marBottom w:val="0"/>
                              <w:divBdr>
                                <w:top w:val="none" w:sz="0" w:space="0" w:color="auto"/>
                                <w:left w:val="none" w:sz="0" w:space="0" w:color="auto"/>
                                <w:bottom w:val="none" w:sz="0" w:space="0" w:color="auto"/>
                                <w:right w:val="none" w:sz="0" w:space="0" w:color="auto"/>
                              </w:divBdr>
                              <w:divsChild>
                                <w:div w:id="188496176">
                                  <w:marLeft w:val="0"/>
                                  <w:marRight w:val="0"/>
                                  <w:marTop w:val="0"/>
                                  <w:marBottom w:val="345"/>
                                  <w:divBdr>
                                    <w:top w:val="none" w:sz="0" w:space="0" w:color="auto"/>
                                    <w:left w:val="none" w:sz="0" w:space="0" w:color="auto"/>
                                    <w:bottom w:val="none" w:sz="0" w:space="0" w:color="auto"/>
                                    <w:right w:val="none" w:sz="0" w:space="0" w:color="auto"/>
                                  </w:divBdr>
                                  <w:divsChild>
                                    <w:div w:id="103824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4628370">
      <w:bodyDiv w:val="1"/>
      <w:marLeft w:val="0"/>
      <w:marRight w:val="0"/>
      <w:marTop w:val="0"/>
      <w:marBottom w:val="0"/>
      <w:divBdr>
        <w:top w:val="none" w:sz="0" w:space="0" w:color="auto"/>
        <w:left w:val="none" w:sz="0" w:space="0" w:color="auto"/>
        <w:bottom w:val="none" w:sz="0" w:space="0" w:color="auto"/>
        <w:right w:val="none" w:sz="0" w:space="0" w:color="auto"/>
      </w:divBdr>
    </w:div>
    <w:div w:id="1614824688">
      <w:bodyDiv w:val="1"/>
      <w:marLeft w:val="0"/>
      <w:marRight w:val="0"/>
      <w:marTop w:val="0"/>
      <w:marBottom w:val="0"/>
      <w:divBdr>
        <w:top w:val="none" w:sz="0" w:space="0" w:color="auto"/>
        <w:left w:val="none" w:sz="0" w:space="0" w:color="auto"/>
        <w:bottom w:val="none" w:sz="0" w:space="0" w:color="auto"/>
        <w:right w:val="none" w:sz="0" w:space="0" w:color="auto"/>
      </w:divBdr>
    </w:div>
    <w:div w:id="1615095494">
      <w:bodyDiv w:val="1"/>
      <w:marLeft w:val="0"/>
      <w:marRight w:val="0"/>
      <w:marTop w:val="0"/>
      <w:marBottom w:val="0"/>
      <w:divBdr>
        <w:top w:val="none" w:sz="0" w:space="0" w:color="auto"/>
        <w:left w:val="none" w:sz="0" w:space="0" w:color="auto"/>
        <w:bottom w:val="none" w:sz="0" w:space="0" w:color="auto"/>
        <w:right w:val="none" w:sz="0" w:space="0" w:color="auto"/>
      </w:divBdr>
    </w:div>
    <w:div w:id="1616254056">
      <w:bodyDiv w:val="1"/>
      <w:marLeft w:val="0"/>
      <w:marRight w:val="0"/>
      <w:marTop w:val="0"/>
      <w:marBottom w:val="0"/>
      <w:divBdr>
        <w:top w:val="none" w:sz="0" w:space="0" w:color="auto"/>
        <w:left w:val="none" w:sz="0" w:space="0" w:color="auto"/>
        <w:bottom w:val="none" w:sz="0" w:space="0" w:color="auto"/>
        <w:right w:val="none" w:sz="0" w:space="0" w:color="auto"/>
      </w:divBdr>
    </w:div>
    <w:div w:id="1616595266">
      <w:bodyDiv w:val="1"/>
      <w:marLeft w:val="0"/>
      <w:marRight w:val="0"/>
      <w:marTop w:val="0"/>
      <w:marBottom w:val="0"/>
      <w:divBdr>
        <w:top w:val="none" w:sz="0" w:space="0" w:color="auto"/>
        <w:left w:val="none" w:sz="0" w:space="0" w:color="auto"/>
        <w:bottom w:val="none" w:sz="0" w:space="0" w:color="auto"/>
        <w:right w:val="none" w:sz="0" w:space="0" w:color="auto"/>
      </w:divBdr>
    </w:div>
    <w:div w:id="1617173958">
      <w:bodyDiv w:val="1"/>
      <w:marLeft w:val="0"/>
      <w:marRight w:val="0"/>
      <w:marTop w:val="0"/>
      <w:marBottom w:val="0"/>
      <w:divBdr>
        <w:top w:val="none" w:sz="0" w:space="0" w:color="auto"/>
        <w:left w:val="none" w:sz="0" w:space="0" w:color="auto"/>
        <w:bottom w:val="none" w:sz="0" w:space="0" w:color="auto"/>
        <w:right w:val="none" w:sz="0" w:space="0" w:color="auto"/>
      </w:divBdr>
      <w:divsChild>
        <w:div w:id="309333359">
          <w:marLeft w:val="0"/>
          <w:marRight w:val="0"/>
          <w:marTop w:val="0"/>
          <w:marBottom w:val="0"/>
          <w:divBdr>
            <w:top w:val="none" w:sz="0" w:space="0" w:color="auto"/>
            <w:left w:val="none" w:sz="0" w:space="0" w:color="auto"/>
            <w:bottom w:val="none" w:sz="0" w:space="0" w:color="auto"/>
            <w:right w:val="none" w:sz="0" w:space="0" w:color="auto"/>
          </w:divBdr>
          <w:divsChild>
            <w:div w:id="417677123">
              <w:marLeft w:val="0"/>
              <w:marRight w:val="0"/>
              <w:marTop w:val="0"/>
              <w:marBottom w:val="0"/>
              <w:divBdr>
                <w:top w:val="none" w:sz="0" w:space="0" w:color="auto"/>
                <w:left w:val="none" w:sz="0" w:space="0" w:color="auto"/>
                <w:bottom w:val="none" w:sz="0" w:space="0" w:color="auto"/>
                <w:right w:val="none" w:sz="0" w:space="0" w:color="auto"/>
              </w:divBdr>
              <w:divsChild>
                <w:div w:id="998266420">
                  <w:marLeft w:val="0"/>
                  <w:marRight w:val="0"/>
                  <w:marTop w:val="0"/>
                  <w:marBottom w:val="0"/>
                  <w:divBdr>
                    <w:top w:val="none" w:sz="0" w:space="0" w:color="auto"/>
                    <w:left w:val="none" w:sz="0" w:space="0" w:color="auto"/>
                    <w:bottom w:val="none" w:sz="0" w:space="0" w:color="auto"/>
                    <w:right w:val="none" w:sz="0" w:space="0" w:color="auto"/>
                  </w:divBdr>
                  <w:divsChild>
                    <w:div w:id="2120634782">
                      <w:marLeft w:val="0"/>
                      <w:marRight w:val="0"/>
                      <w:marTop w:val="0"/>
                      <w:marBottom w:val="0"/>
                      <w:divBdr>
                        <w:top w:val="none" w:sz="0" w:space="0" w:color="auto"/>
                        <w:left w:val="none" w:sz="0" w:space="0" w:color="auto"/>
                        <w:bottom w:val="none" w:sz="0" w:space="0" w:color="auto"/>
                        <w:right w:val="none" w:sz="0" w:space="0" w:color="auto"/>
                      </w:divBdr>
                      <w:divsChild>
                        <w:div w:id="1346593675">
                          <w:marLeft w:val="0"/>
                          <w:marRight w:val="0"/>
                          <w:marTop w:val="0"/>
                          <w:marBottom w:val="0"/>
                          <w:divBdr>
                            <w:top w:val="none" w:sz="0" w:space="0" w:color="auto"/>
                            <w:left w:val="none" w:sz="0" w:space="0" w:color="auto"/>
                            <w:bottom w:val="none" w:sz="0" w:space="0" w:color="auto"/>
                            <w:right w:val="none" w:sz="0" w:space="0" w:color="auto"/>
                          </w:divBdr>
                          <w:divsChild>
                            <w:div w:id="1934625458">
                              <w:marLeft w:val="0"/>
                              <w:marRight w:val="0"/>
                              <w:marTop w:val="0"/>
                              <w:marBottom w:val="0"/>
                              <w:divBdr>
                                <w:top w:val="none" w:sz="0" w:space="0" w:color="auto"/>
                                <w:left w:val="none" w:sz="0" w:space="0" w:color="auto"/>
                                <w:bottom w:val="none" w:sz="0" w:space="0" w:color="auto"/>
                                <w:right w:val="none" w:sz="0" w:space="0" w:color="auto"/>
                              </w:divBdr>
                              <w:divsChild>
                                <w:div w:id="2109890022">
                                  <w:marLeft w:val="0"/>
                                  <w:marRight w:val="0"/>
                                  <w:marTop w:val="0"/>
                                  <w:marBottom w:val="0"/>
                                  <w:divBdr>
                                    <w:top w:val="none" w:sz="0" w:space="0" w:color="auto"/>
                                    <w:left w:val="none" w:sz="0" w:space="0" w:color="auto"/>
                                    <w:bottom w:val="none" w:sz="0" w:space="0" w:color="auto"/>
                                    <w:right w:val="none" w:sz="0" w:space="0" w:color="auto"/>
                                  </w:divBdr>
                                  <w:divsChild>
                                    <w:div w:id="1141461134">
                                      <w:marLeft w:val="0"/>
                                      <w:marRight w:val="0"/>
                                      <w:marTop w:val="0"/>
                                      <w:marBottom w:val="0"/>
                                      <w:divBdr>
                                        <w:top w:val="none" w:sz="0" w:space="0" w:color="auto"/>
                                        <w:left w:val="none" w:sz="0" w:space="0" w:color="auto"/>
                                        <w:bottom w:val="none" w:sz="0" w:space="0" w:color="auto"/>
                                        <w:right w:val="none" w:sz="0" w:space="0" w:color="auto"/>
                                      </w:divBdr>
                                      <w:divsChild>
                                        <w:div w:id="1545751662">
                                          <w:marLeft w:val="0"/>
                                          <w:marRight w:val="0"/>
                                          <w:marTop w:val="0"/>
                                          <w:marBottom w:val="0"/>
                                          <w:divBdr>
                                            <w:top w:val="none" w:sz="0" w:space="0" w:color="auto"/>
                                            <w:left w:val="none" w:sz="0" w:space="0" w:color="auto"/>
                                            <w:bottom w:val="none" w:sz="0" w:space="0" w:color="auto"/>
                                            <w:right w:val="none" w:sz="0" w:space="0" w:color="auto"/>
                                          </w:divBdr>
                                          <w:divsChild>
                                            <w:div w:id="1198196565">
                                              <w:marLeft w:val="0"/>
                                              <w:marRight w:val="0"/>
                                              <w:marTop w:val="0"/>
                                              <w:marBottom w:val="0"/>
                                              <w:divBdr>
                                                <w:top w:val="single" w:sz="4" w:space="0" w:color="F5F5F5"/>
                                                <w:left w:val="single" w:sz="4" w:space="0" w:color="F5F5F5"/>
                                                <w:bottom w:val="single" w:sz="4" w:space="0" w:color="F5F5F5"/>
                                                <w:right w:val="single" w:sz="4" w:space="0" w:color="F5F5F5"/>
                                              </w:divBdr>
                                              <w:divsChild>
                                                <w:div w:id="1462383705">
                                                  <w:marLeft w:val="0"/>
                                                  <w:marRight w:val="0"/>
                                                  <w:marTop w:val="0"/>
                                                  <w:marBottom w:val="0"/>
                                                  <w:divBdr>
                                                    <w:top w:val="none" w:sz="0" w:space="0" w:color="auto"/>
                                                    <w:left w:val="none" w:sz="0" w:space="0" w:color="auto"/>
                                                    <w:bottom w:val="none" w:sz="0" w:space="0" w:color="auto"/>
                                                    <w:right w:val="none" w:sz="0" w:space="0" w:color="auto"/>
                                                  </w:divBdr>
                                                  <w:divsChild>
                                                    <w:div w:id="591007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7251183">
      <w:bodyDiv w:val="1"/>
      <w:marLeft w:val="0"/>
      <w:marRight w:val="0"/>
      <w:marTop w:val="0"/>
      <w:marBottom w:val="0"/>
      <w:divBdr>
        <w:top w:val="none" w:sz="0" w:space="0" w:color="auto"/>
        <w:left w:val="none" w:sz="0" w:space="0" w:color="auto"/>
        <w:bottom w:val="none" w:sz="0" w:space="0" w:color="auto"/>
        <w:right w:val="none" w:sz="0" w:space="0" w:color="auto"/>
      </w:divBdr>
    </w:div>
    <w:div w:id="1617254376">
      <w:bodyDiv w:val="1"/>
      <w:marLeft w:val="0"/>
      <w:marRight w:val="0"/>
      <w:marTop w:val="0"/>
      <w:marBottom w:val="0"/>
      <w:divBdr>
        <w:top w:val="none" w:sz="0" w:space="0" w:color="auto"/>
        <w:left w:val="none" w:sz="0" w:space="0" w:color="auto"/>
        <w:bottom w:val="none" w:sz="0" w:space="0" w:color="auto"/>
        <w:right w:val="none" w:sz="0" w:space="0" w:color="auto"/>
      </w:divBdr>
      <w:divsChild>
        <w:div w:id="1779445859">
          <w:marLeft w:val="0"/>
          <w:marRight w:val="0"/>
          <w:marTop w:val="0"/>
          <w:marBottom w:val="0"/>
          <w:divBdr>
            <w:top w:val="none" w:sz="0" w:space="0" w:color="auto"/>
            <w:left w:val="none" w:sz="0" w:space="0" w:color="auto"/>
            <w:bottom w:val="none" w:sz="0" w:space="0" w:color="auto"/>
            <w:right w:val="none" w:sz="0" w:space="0" w:color="auto"/>
          </w:divBdr>
        </w:div>
      </w:divsChild>
    </w:div>
    <w:div w:id="1617906271">
      <w:bodyDiv w:val="1"/>
      <w:marLeft w:val="0"/>
      <w:marRight w:val="0"/>
      <w:marTop w:val="0"/>
      <w:marBottom w:val="0"/>
      <w:divBdr>
        <w:top w:val="none" w:sz="0" w:space="0" w:color="auto"/>
        <w:left w:val="none" w:sz="0" w:space="0" w:color="auto"/>
        <w:bottom w:val="none" w:sz="0" w:space="0" w:color="auto"/>
        <w:right w:val="none" w:sz="0" w:space="0" w:color="auto"/>
      </w:divBdr>
      <w:divsChild>
        <w:div w:id="99643580">
          <w:marLeft w:val="0"/>
          <w:marRight w:val="0"/>
          <w:marTop w:val="0"/>
          <w:marBottom w:val="150"/>
          <w:divBdr>
            <w:top w:val="none" w:sz="0" w:space="0" w:color="auto"/>
            <w:left w:val="none" w:sz="0" w:space="0" w:color="auto"/>
            <w:bottom w:val="none" w:sz="0" w:space="0" w:color="auto"/>
            <w:right w:val="none" w:sz="0" w:space="0" w:color="auto"/>
          </w:divBdr>
          <w:divsChild>
            <w:div w:id="211313274">
              <w:marLeft w:val="0"/>
              <w:marRight w:val="0"/>
              <w:marTop w:val="0"/>
              <w:marBottom w:val="300"/>
              <w:divBdr>
                <w:top w:val="single" w:sz="6" w:space="0" w:color="FFFFFF"/>
                <w:left w:val="single" w:sz="6" w:space="0" w:color="FFFFFF"/>
                <w:bottom w:val="single" w:sz="6" w:space="0" w:color="FFFFFF"/>
                <w:right w:val="single" w:sz="6" w:space="0" w:color="FFFFFF"/>
              </w:divBdr>
              <w:divsChild>
                <w:div w:id="1569925527">
                  <w:marLeft w:val="0"/>
                  <w:marRight w:val="0"/>
                  <w:marTop w:val="0"/>
                  <w:marBottom w:val="0"/>
                  <w:divBdr>
                    <w:top w:val="none" w:sz="0" w:space="0" w:color="auto"/>
                    <w:left w:val="none" w:sz="0" w:space="0" w:color="auto"/>
                    <w:bottom w:val="none" w:sz="0" w:space="0" w:color="auto"/>
                    <w:right w:val="none" w:sz="0" w:space="0" w:color="auto"/>
                  </w:divBdr>
                </w:div>
                <w:div w:id="197664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940028">
          <w:marLeft w:val="0"/>
          <w:marRight w:val="0"/>
          <w:marTop w:val="0"/>
          <w:marBottom w:val="150"/>
          <w:divBdr>
            <w:top w:val="none" w:sz="0" w:space="0" w:color="auto"/>
            <w:left w:val="none" w:sz="0" w:space="0" w:color="auto"/>
            <w:bottom w:val="none" w:sz="0" w:space="0" w:color="auto"/>
            <w:right w:val="none" w:sz="0" w:space="0" w:color="auto"/>
          </w:divBdr>
          <w:divsChild>
            <w:div w:id="1423332433">
              <w:marLeft w:val="0"/>
              <w:marRight w:val="0"/>
              <w:marTop w:val="0"/>
              <w:marBottom w:val="300"/>
              <w:divBdr>
                <w:top w:val="single" w:sz="6" w:space="0" w:color="FFFFFF"/>
                <w:left w:val="single" w:sz="6" w:space="0" w:color="FFFFFF"/>
                <w:bottom w:val="single" w:sz="6" w:space="0" w:color="FFFFFF"/>
                <w:right w:val="single" w:sz="6" w:space="0" w:color="FFFFFF"/>
              </w:divBdr>
              <w:divsChild>
                <w:div w:id="110904834">
                  <w:marLeft w:val="0"/>
                  <w:marRight w:val="0"/>
                  <w:marTop w:val="0"/>
                  <w:marBottom w:val="0"/>
                  <w:divBdr>
                    <w:top w:val="none" w:sz="0" w:space="0" w:color="FFFFFF"/>
                    <w:left w:val="none" w:sz="0" w:space="0" w:color="FFFFFF"/>
                    <w:bottom w:val="single" w:sz="6" w:space="0" w:color="FFFFFF"/>
                    <w:right w:val="none" w:sz="0" w:space="0" w:color="FFFFFF"/>
                  </w:divBdr>
                </w:div>
                <w:div w:id="1520701214">
                  <w:marLeft w:val="0"/>
                  <w:marRight w:val="0"/>
                  <w:marTop w:val="0"/>
                  <w:marBottom w:val="0"/>
                  <w:divBdr>
                    <w:top w:val="none" w:sz="0" w:space="0" w:color="auto"/>
                    <w:left w:val="none" w:sz="0" w:space="0" w:color="auto"/>
                    <w:bottom w:val="none" w:sz="0" w:space="0" w:color="auto"/>
                    <w:right w:val="none" w:sz="0" w:space="0" w:color="auto"/>
                  </w:divBdr>
                </w:div>
                <w:div w:id="73023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623634">
          <w:marLeft w:val="0"/>
          <w:marRight w:val="0"/>
          <w:marTop w:val="0"/>
          <w:marBottom w:val="150"/>
          <w:divBdr>
            <w:top w:val="none" w:sz="0" w:space="0" w:color="auto"/>
            <w:left w:val="none" w:sz="0" w:space="0" w:color="auto"/>
            <w:bottom w:val="none" w:sz="0" w:space="0" w:color="auto"/>
            <w:right w:val="none" w:sz="0" w:space="0" w:color="auto"/>
          </w:divBdr>
          <w:divsChild>
            <w:div w:id="908687811">
              <w:marLeft w:val="0"/>
              <w:marRight w:val="0"/>
              <w:marTop w:val="0"/>
              <w:marBottom w:val="300"/>
              <w:divBdr>
                <w:top w:val="single" w:sz="6" w:space="0" w:color="FFFFFF"/>
                <w:left w:val="single" w:sz="6" w:space="0" w:color="FFFFFF"/>
                <w:bottom w:val="single" w:sz="6" w:space="0" w:color="FFFFFF"/>
                <w:right w:val="single" w:sz="6" w:space="0" w:color="FFFFFF"/>
              </w:divBdr>
              <w:divsChild>
                <w:div w:id="670527283">
                  <w:marLeft w:val="0"/>
                  <w:marRight w:val="0"/>
                  <w:marTop w:val="0"/>
                  <w:marBottom w:val="0"/>
                  <w:divBdr>
                    <w:top w:val="none" w:sz="0" w:space="0" w:color="FFFFFF"/>
                    <w:left w:val="none" w:sz="0" w:space="0" w:color="FFFFFF"/>
                    <w:bottom w:val="single" w:sz="6" w:space="0" w:color="FFFFFF"/>
                    <w:right w:val="none" w:sz="0" w:space="0" w:color="FFFFFF"/>
                  </w:divBdr>
                </w:div>
                <w:div w:id="353112013">
                  <w:marLeft w:val="0"/>
                  <w:marRight w:val="0"/>
                  <w:marTop w:val="0"/>
                  <w:marBottom w:val="0"/>
                  <w:divBdr>
                    <w:top w:val="none" w:sz="0" w:space="0" w:color="auto"/>
                    <w:left w:val="none" w:sz="0" w:space="0" w:color="auto"/>
                    <w:bottom w:val="none" w:sz="0" w:space="0" w:color="auto"/>
                    <w:right w:val="none" w:sz="0" w:space="0" w:color="auto"/>
                  </w:divBdr>
                </w:div>
                <w:div w:id="121084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654883">
          <w:marLeft w:val="0"/>
          <w:marRight w:val="0"/>
          <w:marTop w:val="0"/>
          <w:marBottom w:val="150"/>
          <w:divBdr>
            <w:top w:val="none" w:sz="0" w:space="0" w:color="auto"/>
            <w:left w:val="none" w:sz="0" w:space="0" w:color="auto"/>
            <w:bottom w:val="none" w:sz="0" w:space="0" w:color="auto"/>
            <w:right w:val="none" w:sz="0" w:space="0" w:color="auto"/>
          </w:divBdr>
          <w:divsChild>
            <w:div w:id="1165127219">
              <w:marLeft w:val="0"/>
              <w:marRight w:val="0"/>
              <w:marTop w:val="0"/>
              <w:marBottom w:val="300"/>
              <w:divBdr>
                <w:top w:val="single" w:sz="6" w:space="0" w:color="FFFFFF"/>
                <w:left w:val="single" w:sz="6" w:space="0" w:color="FFFFFF"/>
                <w:bottom w:val="single" w:sz="6" w:space="0" w:color="FFFFFF"/>
                <w:right w:val="single" w:sz="6" w:space="0" w:color="FFFFFF"/>
              </w:divBdr>
              <w:divsChild>
                <w:div w:id="1777359278">
                  <w:marLeft w:val="0"/>
                  <w:marRight w:val="0"/>
                  <w:marTop w:val="0"/>
                  <w:marBottom w:val="0"/>
                  <w:divBdr>
                    <w:top w:val="none" w:sz="0" w:space="0" w:color="FFFFFF"/>
                    <w:left w:val="none" w:sz="0" w:space="0" w:color="FFFFFF"/>
                    <w:bottom w:val="single" w:sz="6" w:space="0" w:color="FFFFFF"/>
                    <w:right w:val="none" w:sz="0" w:space="0" w:color="FFFFFF"/>
                  </w:divBdr>
                </w:div>
                <w:div w:id="304744634">
                  <w:marLeft w:val="0"/>
                  <w:marRight w:val="0"/>
                  <w:marTop w:val="0"/>
                  <w:marBottom w:val="0"/>
                  <w:divBdr>
                    <w:top w:val="none" w:sz="0" w:space="0" w:color="auto"/>
                    <w:left w:val="none" w:sz="0" w:space="0" w:color="auto"/>
                    <w:bottom w:val="none" w:sz="0" w:space="0" w:color="auto"/>
                    <w:right w:val="none" w:sz="0" w:space="0" w:color="auto"/>
                  </w:divBdr>
                </w:div>
                <w:div w:id="11521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74442">
          <w:marLeft w:val="0"/>
          <w:marRight w:val="0"/>
          <w:marTop w:val="0"/>
          <w:marBottom w:val="150"/>
          <w:divBdr>
            <w:top w:val="none" w:sz="0" w:space="0" w:color="auto"/>
            <w:left w:val="none" w:sz="0" w:space="0" w:color="auto"/>
            <w:bottom w:val="none" w:sz="0" w:space="0" w:color="auto"/>
            <w:right w:val="none" w:sz="0" w:space="0" w:color="auto"/>
          </w:divBdr>
          <w:divsChild>
            <w:div w:id="2080208414">
              <w:marLeft w:val="0"/>
              <w:marRight w:val="0"/>
              <w:marTop w:val="0"/>
              <w:marBottom w:val="300"/>
              <w:divBdr>
                <w:top w:val="single" w:sz="6" w:space="0" w:color="FFFFFF"/>
                <w:left w:val="single" w:sz="6" w:space="0" w:color="FFFFFF"/>
                <w:bottom w:val="single" w:sz="6" w:space="0" w:color="FFFFFF"/>
                <w:right w:val="single" w:sz="6" w:space="0" w:color="FFFFFF"/>
              </w:divBdr>
              <w:divsChild>
                <w:div w:id="1818717907">
                  <w:marLeft w:val="0"/>
                  <w:marRight w:val="0"/>
                  <w:marTop w:val="0"/>
                  <w:marBottom w:val="0"/>
                  <w:divBdr>
                    <w:top w:val="none" w:sz="0" w:space="0" w:color="FFFFFF"/>
                    <w:left w:val="none" w:sz="0" w:space="0" w:color="FFFFFF"/>
                    <w:bottom w:val="single" w:sz="6" w:space="0" w:color="FFFFFF"/>
                    <w:right w:val="none" w:sz="0" w:space="0" w:color="FFFFFF"/>
                  </w:divBdr>
                </w:div>
                <w:div w:id="120351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173042">
      <w:bodyDiv w:val="1"/>
      <w:marLeft w:val="0"/>
      <w:marRight w:val="0"/>
      <w:marTop w:val="0"/>
      <w:marBottom w:val="0"/>
      <w:divBdr>
        <w:top w:val="none" w:sz="0" w:space="0" w:color="auto"/>
        <w:left w:val="none" w:sz="0" w:space="0" w:color="auto"/>
        <w:bottom w:val="none" w:sz="0" w:space="0" w:color="auto"/>
        <w:right w:val="none" w:sz="0" w:space="0" w:color="auto"/>
      </w:divBdr>
      <w:divsChild>
        <w:div w:id="520895441">
          <w:marLeft w:val="0"/>
          <w:marRight w:val="0"/>
          <w:marTop w:val="0"/>
          <w:marBottom w:val="150"/>
          <w:divBdr>
            <w:top w:val="none" w:sz="0" w:space="0" w:color="auto"/>
            <w:left w:val="none" w:sz="0" w:space="0" w:color="auto"/>
            <w:bottom w:val="none" w:sz="0" w:space="0" w:color="auto"/>
            <w:right w:val="none" w:sz="0" w:space="0" w:color="auto"/>
          </w:divBdr>
          <w:divsChild>
            <w:div w:id="373889230">
              <w:marLeft w:val="0"/>
              <w:marRight w:val="0"/>
              <w:marTop w:val="0"/>
              <w:marBottom w:val="300"/>
              <w:divBdr>
                <w:top w:val="single" w:sz="6" w:space="0" w:color="FFFFFF"/>
                <w:left w:val="single" w:sz="6" w:space="0" w:color="FFFFFF"/>
                <w:bottom w:val="single" w:sz="6" w:space="0" w:color="FFFFFF"/>
                <w:right w:val="single" w:sz="6" w:space="0" w:color="FFFFFF"/>
              </w:divBdr>
              <w:divsChild>
                <w:div w:id="55276458">
                  <w:marLeft w:val="0"/>
                  <w:marRight w:val="0"/>
                  <w:marTop w:val="0"/>
                  <w:marBottom w:val="0"/>
                  <w:divBdr>
                    <w:top w:val="none" w:sz="0" w:space="0" w:color="auto"/>
                    <w:left w:val="none" w:sz="0" w:space="0" w:color="auto"/>
                    <w:bottom w:val="none" w:sz="0" w:space="0" w:color="auto"/>
                    <w:right w:val="none" w:sz="0" w:space="0" w:color="auto"/>
                  </w:divBdr>
                </w:div>
                <w:div w:id="136918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148044">
          <w:marLeft w:val="0"/>
          <w:marRight w:val="0"/>
          <w:marTop w:val="0"/>
          <w:marBottom w:val="150"/>
          <w:divBdr>
            <w:top w:val="none" w:sz="0" w:space="0" w:color="auto"/>
            <w:left w:val="none" w:sz="0" w:space="0" w:color="auto"/>
            <w:bottom w:val="none" w:sz="0" w:space="0" w:color="auto"/>
            <w:right w:val="none" w:sz="0" w:space="0" w:color="auto"/>
          </w:divBdr>
          <w:divsChild>
            <w:div w:id="1690527060">
              <w:marLeft w:val="0"/>
              <w:marRight w:val="0"/>
              <w:marTop w:val="0"/>
              <w:marBottom w:val="300"/>
              <w:divBdr>
                <w:top w:val="single" w:sz="6" w:space="0" w:color="FFFFFF"/>
                <w:left w:val="single" w:sz="6" w:space="0" w:color="FFFFFF"/>
                <w:bottom w:val="single" w:sz="6" w:space="0" w:color="FFFFFF"/>
                <w:right w:val="single" w:sz="6" w:space="0" w:color="FFFFFF"/>
              </w:divBdr>
              <w:divsChild>
                <w:div w:id="1417704808">
                  <w:marLeft w:val="0"/>
                  <w:marRight w:val="0"/>
                  <w:marTop w:val="0"/>
                  <w:marBottom w:val="0"/>
                  <w:divBdr>
                    <w:top w:val="none" w:sz="0" w:space="0" w:color="FFFFFF"/>
                    <w:left w:val="none" w:sz="0" w:space="0" w:color="FFFFFF"/>
                    <w:bottom w:val="single" w:sz="6" w:space="0" w:color="FFFFFF"/>
                    <w:right w:val="none" w:sz="0" w:space="0" w:color="FFFFFF"/>
                  </w:divBdr>
                </w:div>
                <w:div w:id="1238054198">
                  <w:marLeft w:val="0"/>
                  <w:marRight w:val="0"/>
                  <w:marTop w:val="0"/>
                  <w:marBottom w:val="0"/>
                  <w:divBdr>
                    <w:top w:val="none" w:sz="0" w:space="0" w:color="auto"/>
                    <w:left w:val="none" w:sz="0" w:space="0" w:color="auto"/>
                    <w:bottom w:val="none" w:sz="0" w:space="0" w:color="auto"/>
                    <w:right w:val="none" w:sz="0" w:space="0" w:color="auto"/>
                  </w:divBdr>
                </w:div>
                <w:div w:id="45278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51716">
          <w:marLeft w:val="0"/>
          <w:marRight w:val="0"/>
          <w:marTop w:val="0"/>
          <w:marBottom w:val="150"/>
          <w:divBdr>
            <w:top w:val="none" w:sz="0" w:space="0" w:color="auto"/>
            <w:left w:val="none" w:sz="0" w:space="0" w:color="auto"/>
            <w:bottom w:val="none" w:sz="0" w:space="0" w:color="auto"/>
            <w:right w:val="none" w:sz="0" w:space="0" w:color="auto"/>
          </w:divBdr>
          <w:divsChild>
            <w:div w:id="1339384829">
              <w:marLeft w:val="0"/>
              <w:marRight w:val="0"/>
              <w:marTop w:val="0"/>
              <w:marBottom w:val="300"/>
              <w:divBdr>
                <w:top w:val="single" w:sz="6" w:space="0" w:color="FFFFFF"/>
                <w:left w:val="single" w:sz="6" w:space="0" w:color="FFFFFF"/>
                <w:bottom w:val="single" w:sz="6" w:space="0" w:color="FFFFFF"/>
                <w:right w:val="single" w:sz="6" w:space="0" w:color="FFFFFF"/>
              </w:divBdr>
              <w:divsChild>
                <w:div w:id="2032142039">
                  <w:marLeft w:val="0"/>
                  <w:marRight w:val="0"/>
                  <w:marTop w:val="0"/>
                  <w:marBottom w:val="0"/>
                  <w:divBdr>
                    <w:top w:val="none" w:sz="0" w:space="0" w:color="FFFFFF"/>
                    <w:left w:val="none" w:sz="0" w:space="0" w:color="FFFFFF"/>
                    <w:bottom w:val="single" w:sz="6" w:space="0" w:color="FFFFFF"/>
                    <w:right w:val="none" w:sz="0" w:space="0" w:color="FFFFFF"/>
                  </w:divBdr>
                </w:div>
                <w:div w:id="1566988098">
                  <w:marLeft w:val="0"/>
                  <w:marRight w:val="0"/>
                  <w:marTop w:val="0"/>
                  <w:marBottom w:val="0"/>
                  <w:divBdr>
                    <w:top w:val="none" w:sz="0" w:space="0" w:color="auto"/>
                    <w:left w:val="none" w:sz="0" w:space="0" w:color="auto"/>
                    <w:bottom w:val="none" w:sz="0" w:space="0" w:color="auto"/>
                    <w:right w:val="none" w:sz="0" w:space="0" w:color="auto"/>
                  </w:divBdr>
                </w:div>
                <w:div w:id="1133795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349047">
          <w:marLeft w:val="0"/>
          <w:marRight w:val="0"/>
          <w:marTop w:val="0"/>
          <w:marBottom w:val="150"/>
          <w:divBdr>
            <w:top w:val="none" w:sz="0" w:space="0" w:color="auto"/>
            <w:left w:val="none" w:sz="0" w:space="0" w:color="auto"/>
            <w:bottom w:val="none" w:sz="0" w:space="0" w:color="auto"/>
            <w:right w:val="none" w:sz="0" w:space="0" w:color="auto"/>
          </w:divBdr>
          <w:divsChild>
            <w:div w:id="704065458">
              <w:marLeft w:val="0"/>
              <w:marRight w:val="0"/>
              <w:marTop w:val="0"/>
              <w:marBottom w:val="300"/>
              <w:divBdr>
                <w:top w:val="single" w:sz="6" w:space="0" w:color="FFFFFF"/>
                <w:left w:val="single" w:sz="6" w:space="0" w:color="FFFFFF"/>
                <w:bottom w:val="single" w:sz="6" w:space="0" w:color="FFFFFF"/>
                <w:right w:val="single" w:sz="6" w:space="0" w:color="FFFFFF"/>
              </w:divBdr>
              <w:divsChild>
                <w:div w:id="680662947">
                  <w:marLeft w:val="0"/>
                  <w:marRight w:val="0"/>
                  <w:marTop w:val="0"/>
                  <w:marBottom w:val="0"/>
                  <w:divBdr>
                    <w:top w:val="none" w:sz="0" w:space="0" w:color="FFFFFF"/>
                    <w:left w:val="none" w:sz="0" w:space="0" w:color="FFFFFF"/>
                    <w:bottom w:val="single" w:sz="6" w:space="0" w:color="FFFFFF"/>
                    <w:right w:val="none" w:sz="0" w:space="0" w:color="FFFFFF"/>
                  </w:divBdr>
                </w:div>
                <w:div w:id="1669400420">
                  <w:marLeft w:val="0"/>
                  <w:marRight w:val="0"/>
                  <w:marTop w:val="0"/>
                  <w:marBottom w:val="0"/>
                  <w:divBdr>
                    <w:top w:val="none" w:sz="0" w:space="0" w:color="auto"/>
                    <w:left w:val="none" w:sz="0" w:space="0" w:color="auto"/>
                    <w:bottom w:val="none" w:sz="0" w:space="0" w:color="auto"/>
                    <w:right w:val="none" w:sz="0" w:space="0" w:color="auto"/>
                  </w:divBdr>
                </w:div>
                <w:div w:id="33346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205768">
          <w:marLeft w:val="0"/>
          <w:marRight w:val="0"/>
          <w:marTop w:val="0"/>
          <w:marBottom w:val="150"/>
          <w:divBdr>
            <w:top w:val="none" w:sz="0" w:space="0" w:color="auto"/>
            <w:left w:val="none" w:sz="0" w:space="0" w:color="auto"/>
            <w:bottom w:val="none" w:sz="0" w:space="0" w:color="auto"/>
            <w:right w:val="none" w:sz="0" w:space="0" w:color="auto"/>
          </w:divBdr>
          <w:divsChild>
            <w:div w:id="1966038745">
              <w:marLeft w:val="0"/>
              <w:marRight w:val="0"/>
              <w:marTop w:val="0"/>
              <w:marBottom w:val="300"/>
              <w:divBdr>
                <w:top w:val="single" w:sz="6" w:space="0" w:color="FFFFFF"/>
                <w:left w:val="single" w:sz="6" w:space="0" w:color="FFFFFF"/>
                <w:bottom w:val="single" w:sz="6" w:space="0" w:color="FFFFFF"/>
                <w:right w:val="single" w:sz="6" w:space="0" w:color="FFFFFF"/>
              </w:divBdr>
              <w:divsChild>
                <w:div w:id="1145203134">
                  <w:marLeft w:val="0"/>
                  <w:marRight w:val="0"/>
                  <w:marTop w:val="0"/>
                  <w:marBottom w:val="0"/>
                  <w:divBdr>
                    <w:top w:val="none" w:sz="0" w:space="0" w:color="FFFFFF"/>
                    <w:left w:val="none" w:sz="0" w:space="0" w:color="FFFFFF"/>
                    <w:bottom w:val="single" w:sz="6" w:space="0" w:color="FFFFFF"/>
                    <w:right w:val="none" w:sz="0" w:space="0" w:color="FFFFFF"/>
                  </w:divBdr>
                </w:div>
                <w:div w:id="1060253411">
                  <w:marLeft w:val="0"/>
                  <w:marRight w:val="0"/>
                  <w:marTop w:val="0"/>
                  <w:marBottom w:val="0"/>
                  <w:divBdr>
                    <w:top w:val="none" w:sz="0" w:space="0" w:color="auto"/>
                    <w:left w:val="none" w:sz="0" w:space="0" w:color="auto"/>
                    <w:bottom w:val="none" w:sz="0" w:space="0" w:color="auto"/>
                    <w:right w:val="none" w:sz="0" w:space="0" w:color="auto"/>
                  </w:divBdr>
                </w:div>
                <w:div w:id="34702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216116">
      <w:bodyDiv w:val="1"/>
      <w:marLeft w:val="0"/>
      <w:marRight w:val="0"/>
      <w:marTop w:val="0"/>
      <w:marBottom w:val="0"/>
      <w:divBdr>
        <w:top w:val="none" w:sz="0" w:space="0" w:color="auto"/>
        <w:left w:val="none" w:sz="0" w:space="0" w:color="auto"/>
        <w:bottom w:val="none" w:sz="0" w:space="0" w:color="auto"/>
        <w:right w:val="none" w:sz="0" w:space="0" w:color="auto"/>
      </w:divBdr>
      <w:divsChild>
        <w:div w:id="1377007472">
          <w:marLeft w:val="0"/>
          <w:marRight w:val="0"/>
          <w:marTop w:val="0"/>
          <w:marBottom w:val="150"/>
          <w:divBdr>
            <w:top w:val="none" w:sz="0" w:space="0" w:color="auto"/>
            <w:left w:val="none" w:sz="0" w:space="0" w:color="auto"/>
            <w:bottom w:val="none" w:sz="0" w:space="0" w:color="auto"/>
            <w:right w:val="none" w:sz="0" w:space="0" w:color="auto"/>
          </w:divBdr>
          <w:divsChild>
            <w:div w:id="1735666843">
              <w:marLeft w:val="0"/>
              <w:marRight w:val="0"/>
              <w:marTop w:val="0"/>
              <w:marBottom w:val="300"/>
              <w:divBdr>
                <w:top w:val="single" w:sz="6" w:space="0" w:color="FFFFFF"/>
                <w:left w:val="single" w:sz="6" w:space="0" w:color="FFFFFF"/>
                <w:bottom w:val="single" w:sz="6" w:space="0" w:color="FFFFFF"/>
                <w:right w:val="single" w:sz="6" w:space="0" w:color="FFFFFF"/>
              </w:divBdr>
              <w:divsChild>
                <w:div w:id="991055988">
                  <w:marLeft w:val="0"/>
                  <w:marRight w:val="0"/>
                  <w:marTop w:val="0"/>
                  <w:marBottom w:val="0"/>
                  <w:divBdr>
                    <w:top w:val="none" w:sz="0" w:space="0" w:color="auto"/>
                    <w:left w:val="none" w:sz="0" w:space="0" w:color="auto"/>
                    <w:bottom w:val="none" w:sz="0" w:space="0" w:color="auto"/>
                    <w:right w:val="none" w:sz="0" w:space="0" w:color="auto"/>
                  </w:divBdr>
                </w:div>
                <w:div w:id="29795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280849">
          <w:marLeft w:val="0"/>
          <w:marRight w:val="0"/>
          <w:marTop w:val="0"/>
          <w:marBottom w:val="150"/>
          <w:divBdr>
            <w:top w:val="none" w:sz="0" w:space="0" w:color="auto"/>
            <w:left w:val="none" w:sz="0" w:space="0" w:color="auto"/>
            <w:bottom w:val="none" w:sz="0" w:space="0" w:color="auto"/>
            <w:right w:val="none" w:sz="0" w:space="0" w:color="auto"/>
          </w:divBdr>
          <w:divsChild>
            <w:div w:id="508640825">
              <w:marLeft w:val="0"/>
              <w:marRight w:val="0"/>
              <w:marTop w:val="0"/>
              <w:marBottom w:val="300"/>
              <w:divBdr>
                <w:top w:val="single" w:sz="6" w:space="0" w:color="FFFFFF"/>
                <w:left w:val="single" w:sz="6" w:space="0" w:color="FFFFFF"/>
                <w:bottom w:val="single" w:sz="6" w:space="0" w:color="FFFFFF"/>
                <w:right w:val="single" w:sz="6" w:space="0" w:color="FFFFFF"/>
              </w:divBdr>
              <w:divsChild>
                <w:div w:id="1026909455">
                  <w:marLeft w:val="0"/>
                  <w:marRight w:val="0"/>
                  <w:marTop w:val="0"/>
                  <w:marBottom w:val="0"/>
                  <w:divBdr>
                    <w:top w:val="none" w:sz="0" w:space="0" w:color="FFFFFF"/>
                    <w:left w:val="none" w:sz="0" w:space="0" w:color="FFFFFF"/>
                    <w:bottom w:val="single" w:sz="6" w:space="0" w:color="FFFFFF"/>
                    <w:right w:val="none" w:sz="0" w:space="0" w:color="FFFFFF"/>
                  </w:divBdr>
                </w:div>
                <w:div w:id="241764258">
                  <w:marLeft w:val="0"/>
                  <w:marRight w:val="0"/>
                  <w:marTop w:val="0"/>
                  <w:marBottom w:val="0"/>
                  <w:divBdr>
                    <w:top w:val="none" w:sz="0" w:space="0" w:color="auto"/>
                    <w:left w:val="none" w:sz="0" w:space="0" w:color="auto"/>
                    <w:bottom w:val="none" w:sz="0" w:space="0" w:color="auto"/>
                    <w:right w:val="none" w:sz="0" w:space="0" w:color="auto"/>
                  </w:divBdr>
                </w:div>
                <w:div w:id="1645741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201940">
          <w:marLeft w:val="0"/>
          <w:marRight w:val="0"/>
          <w:marTop w:val="0"/>
          <w:marBottom w:val="150"/>
          <w:divBdr>
            <w:top w:val="none" w:sz="0" w:space="0" w:color="auto"/>
            <w:left w:val="none" w:sz="0" w:space="0" w:color="auto"/>
            <w:bottom w:val="none" w:sz="0" w:space="0" w:color="auto"/>
            <w:right w:val="none" w:sz="0" w:space="0" w:color="auto"/>
          </w:divBdr>
          <w:divsChild>
            <w:div w:id="1409770594">
              <w:marLeft w:val="0"/>
              <w:marRight w:val="0"/>
              <w:marTop w:val="0"/>
              <w:marBottom w:val="300"/>
              <w:divBdr>
                <w:top w:val="single" w:sz="6" w:space="0" w:color="FFFFFF"/>
                <w:left w:val="single" w:sz="6" w:space="0" w:color="FFFFFF"/>
                <w:bottom w:val="single" w:sz="6" w:space="0" w:color="FFFFFF"/>
                <w:right w:val="single" w:sz="6" w:space="0" w:color="FFFFFF"/>
              </w:divBdr>
              <w:divsChild>
                <w:div w:id="1121266912">
                  <w:marLeft w:val="0"/>
                  <w:marRight w:val="0"/>
                  <w:marTop w:val="0"/>
                  <w:marBottom w:val="0"/>
                  <w:divBdr>
                    <w:top w:val="none" w:sz="0" w:space="0" w:color="FFFFFF"/>
                    <w:left w:val="none" w:sz="0" w:space="0" w:color="FFFFFF"/>
                    <w:bottom w:val="single" w:sz="6" w:space="0" w:color="FFFFFF"/>
                    <w:right w:val="none" w:sz="0" w:space="0" w:color="FFFFFF"/>
                  </w:divBdr>
                </w:div>
                <w:div w:id="397899091">
                  <w:marLeft w:val="0"/>
                  <w:marRight w:val="0"/>
                  <w:marTop w:val="0"/>
                  <w:marBottom w:val="0"/>
                  <w:divBdr>
                    <w:top w:val="none" w:sz="0" w:space="0" w:color="auto"/>
                    <w:left w:val="none" w:sz="0" w:space="0" w:color="auto"/>
                    <w:bottom w:val="none" w:sz="0" w:space="0" w:color="auto"/>
                    <w:right w:val="none" w:sz="0" w:space="0" w:color="auto"/>
                  </w:divBdr>
                </w:div>
                <w:div w:id="718478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261068">
          <w:marLeft w:val="0"/>
          <w:marRight w:val="0"/>
          <w:marTop w:val="0"/>
          <w:marBottom w:val="150"/>
          <w:divBdr>
            <w:top w:val="none" w:sz="0" w:space="0" w:color="auto"/>
            <w:left w:val="none" w:sz="0" w:space="0" w:color="auto"/>
            <w:bottom w:val="none" w:sz="0" w:space="0" w:color="auto"/>
            <w:right w:val="none" w:sz="0" w:space="0" w:color="auto"/>
          </w:divBdr>
          <w:divsChild>
            <w:div w:id="1159423789">
              <w:marLeft w:val="0"/>
              <w:marRight w:val="0"/>
              <w:marTop w:val="0"/>
              <w:marBottom w:val="300"/>
              <w:divBdr>
                <w:top w:val="single" w:sz="6" w:space="0" w:color="FFFFFF"/>
                <w:left w:val="single" w:sz="6" w:space="0" w:color="FFFFFF"/>
                <w:bottom w:val="single" w:sz="6" w:space="0" w:color="FFFFFF"/>
                <w:right w:val="single" w:sz="6" w:space="0" w:color="FFFFFF"/>
              </w:divBdr>
              <w:divsChild>
                <w:div w:id="1713768066">
                  <w:marLeft w:val="0"/>
                  <w:marRight w:val="0"/>
                  <w:marTop w:val="0"/>
                  <w:marBottom w:val="0"/>
                  <w:divBdr>
                    <w:top w:val="none" w:sz="0" w:space="0" w:color="FFFFFF"/>
                    <w:left w:val="none" w:sz="0" w:space="0" w:color="FFFFFF"/>
                    <w:bottom w:val="single" w:sz="6" w:space="0" w:color="FFFFFF"/>
                    <w:right w:val="none" w:sz="0" w:space="0" w:color="FFFFFF"/>
                  </w:divBdr>
                </w:div>
                <w:div w:id="569191054">
                  <w:marLeft w:val="0"/>
                  <w:marRight w:val="0"/>
                  <w:marTop w:val="0"/>
                  <w:marBottom w:val="0"/>
                  <w:divBdr>
                    <w:top w:val="none" w:sz="0" w:space="0" w:color="auto"/>
                    <w:left w:val="none" w:sz="0" w:space="0" w:color="auto"/>
                    <w:bottom w:val="none" w:sz="0" w:space="0" w:color="auto"/>
                    <w:right w:val="none" w:sz="0" w:space="0" w:color="auto"/>
                  </w:divBdr>
                </w:div>
                <w:div w:id="198863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221278">
      <w:bodyDiv w:val="1"/>
      <w:marLeft w:val="0"/>
      <w:marRight w:val="0"/>
      <w:marTop w:val="0"/>
      <w:marBottom w:val="0"/>
      <w:divBdr>
        <w:top w:val="none" w:sz="0" w:space="0" w:color="auto"/>
        <w:left w:val="none" w:sz="0" w:space="0" w:color="auto"/>
        <w:bottom w:val="none" w:sz="0" w:space="0" w:color="auto"/>
        <w:right w:val="none" w:sz="0" w:space="0" w:color="auto"/>
      </w:divBdr>
      <w:divsChild>
        <w:div w:id="731850507">
          <w:marLeft w:val="0"/>
          <w:marRight w:val="0"/>
          <w:marTop w:val="0"/>
          <w:marBottom w:val="0"/>
          <w:divBdr>
            <w:top w:val="none" w:sz="0" w:space="0" w:color="auto"/>
            <w:left w:val="none" w:sz="0" w:space="0" w:color="auto"/>
            <w:bottom w:val="none" w:sz="0" w:space="0" w:color="auto"/>
            <w:right w:val="none" w:sz="0" w:space="0" w:color="auto"/>
          </w:divBdr>
        </w:div>
      </w:divsChild>
    </w:div>
    <w:div w:id="1618484994">
      <w:bodyDiv w:val="1"/>
      <w:marLeft w:val="0"/>
      <w:marRight w:val="0"/>
      <w:marTop w:val="0"/>
      <w:marBottom w:val="0"/>
      <w:divBdr>
        <w:top w:val="none" w:sz="0" w:space="0" w:color="auto"/>
        <w:left w:val="none" w:sz="0" w:space="0" w:color="auto"/>
        <w:bottom w:val="none" w:sz="0" w:space="0" w:color="auto"/>
        <w:right w:val="none" w:sz="0" w:space="0" w:color="auto"/>
      </w:divBdr>
      <w:divsChild>
        <w:div w:id="332336465">
          <w:marLeft w:val="0"/>
          <w:marRight w:val="0"/>
          <w:marTop w:val="0"/>
          <w:marBottom w:val="0"/>
          <w:divBdr>
            <w:top w:val="none" w:sz="0" w:space="0" w:color="auto"/>
            <w:left w:val="none" w:sz="0" w:space="0" w:color="auto"/>
            <w:bottom w:val="none" w:sz="0" w:space="0" w:color="auto"/>
            <w:right w:val="none" w:sz="0" w:space="0" w:color="auto"/>
          </w:divBdr>
          <w:divsChild>
            <w:div w:id="1887254022">
              <w:marLeft w:val="0"/>
              <w:marRight w:val="0"/>
              <w:marTop w:val="0"/>
              <w:marBottom w:val="0"/>
              <w:divBdr>
                <w:top w:val="none" w:sz="0" w:space="0" w:color="auto"/>
                <w:left w:val="none" w:sz="0" w:space="0" w:color="auto"/>
                <w:bottom w:val="none" w:sz="0" w:space="0" w:color="auto"/>
                <w:right w:val="none" w:sz="0" w:space="0" w:color="auto"/>
              </w:divBdr>
              <w:divsChild>
                <w:div w:id="1411000429">
                  <w:marLeft w:val="0"/>
                  <w:marRight w:val="0"/>
                  <w:marTop w:val="0"/>
                  <w:marBottom w:val="0"/>
                  <w:divBdr>
                    <w:top w:val="none" w:sz="0" w:space="0" w:color="auto"/>
                    <w:left w:val="none" w:sz="0" w:space="0" w:color="auto"/>
                    <w:bottom w:val="none" w:sz="0" w:space="0" w:color="auto"/>
                    <w:right w:val="none" w:sz="0" w:space="0" w:color="auto"/>
                  </w:divBdr>
                  <w:divsChild>
                    <w:div w:id="485360192">
                      <w:marLeft w:val="0"/>
                      <w:marRight w:val="0"/>
                      <w:marTop w:val="0"/>
                      <w:marBottom w:val="0"/>
                      <w:divBdr>
                        <w:top w:val="none" w:sz="0" w:space="0" w:color="auto"/>
                        <w:left w:val="none" w:sz="0" w:space="0" w:color="auto"/>
                        <w:bottom w:val="none" w:sz="0" w:space="0" w:color="auto"/>
                        <w:right w:val="none" w:sz="0" w:space="0" w:color="auto"/>
                      </w:divBdr>
                      <w:divsChild>
                        <w:div w:id="768234175">
                          <w:marLeft w:val="0"/>
                          <w:marRight w:val="0"/>
                          <w:marTop w:val="0"/>
                          <w:marBottom w:val="0"/>
                          <w:divBdr>
                            <w:top w:val="none" w:sz="0" w:space="0" w:color="auto"/>
                            <w:left w:val="none" w:sz="0" w:space="0" w:color="auto"/>
                            <w:bottom w:val="none" w:sz="0" w:space="0" w:color="auto"/>
                            <w:right w:val="none" w:sz="0" w:space="0" w:color="auto"/>
                          </w:divBdr>
                          <w:divsChild>
                            <w:div w:id="1695231521">
                              <w:marLeft w:val="0"/>
                              <w:marRight w:val="0"/>
                              <w:marTop w:val="0"/>
                              <w:marBottom w:val="0"/>
                              <w:divBdr>
                                <w:top w:val="none" w:sz="0" w:space="0" w:color="auto"/>
                                <w:left w:val="none" w:sz="0" w:space="0" w:color="auto"/>
                                <w:bottom w:val="none" w:sz="0" w:space="0" w:color="auto"/>
                                <w:right w:val="none" w:sz="0" w:space="0" w:color="auto"/>
                              </w:divBdr>
                              <w:divsChild>
                                <w:div w:id="803085927">
                                  <w:marLeft w:val="0"/>
                                  <w:marRight w:val="0"/>
                                  <w:marTop w:val="0"/>
                                  <w:marBottom w:val="0"/>
                                  <w:divBdr>
                                    <w:top w:val="none" w:sz="0" w:space="0" w:color="auto"/>
                                    <w:left w:val="none" w:sz="0" w:space="0" w:color="auto"/>
                                    <w:bottom w:val="none" w:sz="0" w:space="0" w:color="auto"/>
                                    <w:right w:val="none" w:sz="0" w:space="0" w:color="auto"/>
                                  </w:divBdr>
                                  <w:divsChild>
                                    <w:div w:id="296767682">
                                      <w:marLeft w:val="0"/>
                                      <w:marRight w:val="0"/>
                                      <w:marTop w:val="0"/>
                                      <w:marBottom w:val="0"/>
                                      <w:divBdr>
                                        <w:top w:val="none" w:sz="0" w:space="0" w:color="auto"/>
                                        <w:left w:val="none" w:sz="0" w:space="0" w:color="auto"/>
                                        <w:bottom w:val="none" w:sz="0" w:space="0" w:color="auto"/>
                                        <w:right w:val="none" w:sz="0" w:space="0" w:color="auto"/>
                                      </w:divBdr>
                                      <w:divsChild>
                                        <w:div w:id="1926573430">
                                          <w:marLeft w:val="0"/>
                                          <w:marRight w:val="0"/>
                                          <w:marTop w:val="0"/>
                                          <w:marBottom w:val="0"/>
                                          <w:divBdr>
                                            <w:top w:val="none" w:sz="0" w:space="0" w:color="auto"/>
                                            <w:left w:val="none" w:sz="0" w:space="0" w:color="auto"/>
                                            <w:bottom w:val="none" w:sz="0" w:space="0" w:color="auto"/>
                                            <w:right w:val="none" w:sz="0" w:space="0" w:color="auto"/>
                                          </w:divBdr>
                                          <w:divsChild>
                                            <w:div w:id="2139832517">
                                              <w:marLeft w:val="0"/>
                                              <w:marRight w:val="0"/>
                                              <w:marTop w:val="0"/>
                                              <w:marBottom w:val="0"/>
                                              <w:divBdr>
                                                <w:top w:val="single" w:sz="4" w:space="0" w:color="F5F5F5"/>
                                                <w:left w:val="single" w:sz="4" w:space="0" w:color="F5F5F5"/>
                                                <w:bottom w:val="single" w:sz="4" w:space="0" w:color="F5F5F5"/>
                                                <w:right w:val="single" w:sz="4" w:space="0" w:color="F5F5F5"/>
                                              </w:divBdr>
                                              <w:divsChild>
                                                <w:div w:id="1286695653">
                                                  <w:marLeft w:val="0"/>
                                                  <w:marRight w:val="0"/>
                                                  <w:marTop w:val="0"/>
                                                  <w:marBottom w:val="0"/>
                                                  <w:divBdr>
                                                    <w:top w:val="none" w:sz="0" w:space="0" w:color="auto"/>
                                                    <w:left w:val="none" w:sz="0" w:space="0" w:color="auto"/>
                                                    <w:bottom w:val="none" w:sz="0" w:space="0" w:color="auto"/>
                                                    <w:right w:val="none" w:sz="0" w:space="0" w:color="auto"/>
                                                  </w:divBdr>
                                                  <w:divsChild>
                                                    <w:div w:id="75308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9413474">
      <w:bodyDiv w:val="1"/>
      <w:marLeft w:val="0"/>
      <w:marRight w:val="0"/>
      <w:marTop w:val="0"/>
      <w:marBottom w:val="0"/>
      <w:divBdr>
        <w:top w:val="none" w:sz="0" w:space="0" w:color="auto"/>
        <w:left w:val="none" w:sz="0" w:space="0" w:color="auto"/>
        <w:bottom w:val="none" w:sz="0" w:space="0" w:color="auto"/>
        <w:right w:val="none" w:sz="0" w:space="0" w:color="auto"/>
      </w:divBdr>
    </w:div>
    <w:div w:id="1620066250">
      <w:bodyDiv w:val="1"/>
      <w:marLeft w:val="0"/>
      <w:marRight w:val="0"/>
      <w:marTop w:val="0"/>
      <w:marBottom w:val="0"/>
      <w:divBdr>
        <w:top w:val="none" w:sz="0" w:space="0" w:color="auto"/>
        <w:left w:val="none" w:sz="0" w:space="0" w:color="auto"/>
        <w:bottom w:val="none" w:sz="0" w:space="0" w:color="auto"/>
        <w:right w:val="none" w:sz="0" w:space="0" w:color="auto"/>
      </w:divBdr>
      <w:divsChild>
        <w:div w:id="81268249">
          <w:marLeft w:val="0"/>
          <w:marRight w:val="0"/>
          <w:marTop w:val="0"/>
          <w:marBottom w:val="0"/>
          <w:divBdr>
            <w:top w:val="none" w:sz="0" w:space="0" w:color="auto"/>
            <w:left w:val="none" w:sz="0" w:space="0" w:color="auto"/>
            <w:bottom w:val="none" w:sz="0" w:space="0" w:color="auto"/>
            <w:right w:val="none" w:sz="0" w:space="0" w:color="auto"/>
          </w:divBdr>
          <w:divsChild>
            <w:div w:id="578372356">
              <w:marLeft w:val="0"/>
              <w:marRight w:val="0"/>
              <w:marTop w:val="0"/>
              <w:marBottom w:val="0"/>
              <w:divBdr>
                <w:top w:val="none" w:sz="0" w:space="0" w:color="auto"/>
                <w:left w:val="none" w:sz="0" w:space="0" w:color="auto"/>
                <w:bottom w:val="none" w:sz="0" w:space="0" w:color="auto"/>
                <w:right w:val="none" w:sz="0" w:space="0" w:color="auto"/>
              </w:divBdr>
              <w:divsChild>
                <w:div w:id="1068528929">
                  <w:marLeft w:val="0"/>
                  <w:marRight w:val="0"/>
                  <w:marTop w:val="0"/>
                  <w:marBottom w:val="0"/>
                  <w:divBdr>
                    <w:top w:val="none" w:sz="0" w:space="0" w:color="auto"/>
                    <w:left w:val="none" w:sz="0" w:space="0" w:color="auto"/>
                    <w:bottom w:val="none" w:sz="0" w:space="0" w:color="auto"/>
                    <w:right w:val="none" w:sz="0" w:space="0" w:color="auto"/>
                  </w:divBdr>
                  <w:divsChild>
                    <w:div w:id="191498182">
                      <w:marLeft w:val="0"/>
                      <w:marRight w:val="0"/>
                      <w:marTop w:val="0"/>
                      <w:marBottom w:val="0"/>
                      <w:divBdr>
                        <w:top w:val="none" w:sz="0" w:space="0" w:color="auto"/>
                        <w:left w:val="none" w:sz="0" w:space="0" w:color="auto"/>
                        <w:bottom w:val="none" w:sz="0" w:space="0" w:color="auto"/>
                        <w:right w:val="none" w:sz="0" w:space="0" w:color="auto"/>
                      </w:divBdr>
                      <w:divsChild>
                        <w:div w:id="342055252">
                          <w:marLeft w:val="-225"/>
                          <w:marRight w:val="0"/>
                          <w:marTop w:val="0"/>
                          <w:marBottom w:val="0"/>
                          <w:divBdr>
                            <w:top w:val="none" w:sz="0" w:space="0" w:color="auto"/>
                            <w:left w:val="none" w:sz="0" w:space="0" w:color="auto"/>
                            <w:bottom w:val="none" w:sz="0" w:space="0" w:color="auto"/>
                            <w:right w:val="none" w:sz="0" w:space="0" w:color="auto"/>
                          </w:divBdr>
                          <w:divsChild>
                            <w:div w:id="1147012457">
                              <w:marLeft w:val="1500"/>
                              <w:marRight w:val="1500"/>
                              <w:marTop w:val="0"/>
                              <w:marBottom w:val="0"/>
                              <w:divBdr>
                                <w:top w:val="none" w:sz="0" w:space="0" w:color="auto"/>
                                <w:left w:val="none" w:sz="0" w:space="0" w:color="auto"/>
                                <w:bottom w:val="none" w:sz="0" w:space="0" w:color="auto"/>
                                <w:right w:val="none" w:sz="0" w:space="0" w:color="auto"/>
                              </w:divBdr>
                              <w:divsChild>
                                <w:div w:id="1624144658">
                                  <w:marLeft w:val="0"/>
                                  <w:marRight w:val="0"/>
                                  <w:marTop w:val="0"/>
                                  <w:marBottom w:val="345"/>
                                  <w:divBdr>
                                    <w:top w:val="none" w:sz="0" w:space="0" w:color="auto"/>
                                    <w:left w:val="none" w:sz="0" w:space="0" w:color="auto"/>
                                    <w:bottom w:val="none" w:sz="0" w:space="0" w:color="auto"/>
                                    <w:right w:val="none" w:sz="0" w:space="0" w:color="auto"/>
                                  </w:divBdr>
                                  <w:divsChild>
                                    <w:div w:id="182604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1300712">
      <w:bodyDiv w:val="1"/>
      <w:marLeft w:val="0"/>
      <w:marRight w:val="0"/>
      <w:marTop w:val="0"/>
      <w:marBottom w:val="0"/>
      <w:divBdr>
        <w:top w:val="none" w:sz="0" w:space="0" w:color="auto"/>
        <w:left w:val="none" w:sz="0" w:space="0" w:color="auto"/>
        <w:bottom w:val="none" w:sz="0" w:space="0" w:color="auto"/>
        <w:right w:val="none" w:sz="0" w:space="0" w:color="auto"/>
      </w:divBdr>
      <w:divsChild>
        <w:div w:id="2036930144">
          <w:marLeft w:val="0"/>
          <w:marRight w:val="0"/>
          <w:marTop w:val="0"/>
          <w:marBottom w:val="0"/>
          <w:divBdr>
            <w:top w:val="none" w:sz="0" w:space="0" w:color="auto"/>
            <w:left w:val="none" w:sz="0" w:space="0" w:color="auto"/>
            <w:bottom w:val="none" w:sz="0" w:space="0" w:color="auto"/>
            <w:right w:val="none" w:sz="0" w:space="0" w:color="auto"/>
          </w:divBdr>
        </w:div>
      </w:divsChild>
    </w:div>
    <w:div w:id="1621570858">
      <w:bodyDiv w:val="1"/>
      <w:marLeft w:val="0"/>
      <w:marRight w:val="0"/>
      <w:marTop w:val="0"/>
      <w:marBottom w:val="0"/>
      <w:divBdr>
        <w:top w:val="none" w:sz="0" w:space="0" w:color="auto"/>
        <w:left w:val="none" w:sz="0" w:space="0" w:color="auto"/>
        <w:bottom w:val="none" w:sz="0" w:space="0" w:color="auto"/>
        <w:right w:val="none" w:sz="0" w:space="0" w:color="auto"/>
      </w:divBdr>
    </w:div>
    <w:div w:id="1621954243">
      <w:bodyDiv w:val="1"/>
      <w:marLeft w:val="0"/>
      <w:marRight w:val="0"/>
      <w:marTop w:val="0"/>
      <w:marBottom w:val="0"/>
      <w:divBdr>
        <w:top w:val="none" w:sz="0" w:space="0" w:color="auto"/>
        <w:left w:val="none" w:sz="0" w:space="0" w:color="auto"/>
        <w:bottom w:val="none" w:sz="0" w:space="0" w:color="auto"/>
        <w:right w:val="none" w:sz="0" w:space="0" w:color="auto"/>
      </w:divBdr>
    </w:div>
    <w:div w:id="1622035588">
      <w:bodyDiv w:val="1"/>
      <w:marLeft w:val="0"/>
      <w:marRight w:val="0"/>
      <w:marTop w:val="0"/>
      <w:marBottom w:val="0"/>
      <w:divBdr>
        <w:top w:val="none" w:sz="0" w:space="0" w:color="auto"/>
        <w:left w:val="none" w:sz="0" w:space="0" w:color="auto"/>
        <w:bottom w:val="none" w:sz="0" w:space="0" w:color="auto"/>
        <w:right w:val="none" w:sz="0" w:space="0" w:color="auto"/>
      </w:divBdr>
      <w:divsChild>
        <w:div w:id="292054456">
          <w:marLeft w:val="0"/>
          <w:marRight w:val="0"/>
          <w:marTop w:val="0"/>
          <w:marBottom w:val="0"/>
          <w:divBdr>
            <w:top w:val="none" w:sz="0" w:space="0" w:color="auto"/>
            <w:left w:val="none" w:sz="0" w:space="0" w:color="auto"/>
            <w:bottom w:val="none" w:sz="0" w:space="0" w:color="auto"/>
            <w:right w:val="none" w:sz="0" w:space="0" w:color="auto"/>
          </w:divBdr>
        </w:div>
      </w:divsChild>
    </w:div>
    <w:div w:id="1624268411">
      <w:bodyDiv w:val="1"/>
      <w:marLeft w:val="0"/>
      <w:marRight w:val="0"/>
      <w:marTop w:val="0"/>
      <w:marBottom w:val="0"/>
      <w:divBdr>
        <w:top w:val="none" w:sz="0" w:space="0" w:color="auto"/>
        <w:left w:val="none" w:sz="0" w:space="0" w:color="auto"/>
        <w:bottom w:val="none" w:sz="0" w:space="0" w:color="auto"/>
        <w:right w:val="none" w:sz="0" w:space="0" w:color="auto"/>
      </w:divBdr>
      <w:divsChild>
        <w:div w:id="701244057">
          <w:marLeft w:val="0"/>
          <w:marRight w:val="0"/>
          <w:marTop w:val="0"/>
          <w:marBottom w:val="0"/>
          <w:divBdr>
            <w:top w:val="none" w:sz="0" w:space="0" w:color="auto"/>
            <w:left w:val="none" w:sz="0" w:space="0" w:color="auto"/>
            <w:bottom w:val="none" w:sz="0" w:space="0" w:color="auto"/>
            <w:right w:val="none" w:sz="0" w:space="0" w:color="auto"/>
          </w:divBdr>
        </w:div>
      </w:divsChild>
    </w:div>
    <w:div w:id="1624461551">
      <w:bodyDiv w:val="1"/>
      <w:marLeft w:val="0"/>
      <w:marRight w:val="0"/>
      <w:marTop w:val="0"/>
      <w:marBottom w:val="0"/>
      <w:divBdr>
        <w:top w:val="none" w:sz="0" w:space="0" w:color="auto"/>
        <w:left w:val="none" w:sz="0" w:space="0" w:color="auto"/>
        <w:bottom w:val="none" w:sz="0" w:space="0" w:color="auto"/>
        <w:right w:val="none" w:sz="0" w:space="0" w:color="auto"/>
      </w:divBdr>
      <w:divsChild>
        <w:div w:id="1340277606">
          <w:marLeft w:val="0"/>
          <w:marRight w:val="0"/>
          <w:marTop w:val="0"/>
          <w:marBottom w:val="0"/>
          <w:divBdr>
            <w:top w:val="none" w:sz="0" w:space="0" w:color="auto"/>
            <w:left w:val="none" w:sz="0" w:space="0" w:color="auto"/>
            <w:bottom w:val="none" w:sz="0" w:space="0" w:color="auto"/>
            <w:right w:val="none" w:sz="0" w:space="0" w:color="auto"/>
          </w:divBdr>
          <w:divsChild>
            <w:div w:id="1407460860">
              <w:marLeft w:val="0"/>
              <w:marRight w:val="0"/>
              <w:marTop w:val="0"/>
              <w:marBottom w:val="0"/>
              <w:divBdr>
                <w:top w:val="none" w:sz="0" w:space="0" w:color="auto"/>
                <w:left w:val="none" w:sz="0" w:space="0" w:color="auto"/>
                <w:bottom w:val="none" w:sz="0" w:space="0" w:color="auto"/>
                <w:right w:val="none" w:sz="0" w:space="0" w:color="auto"/>
              </w:divBdr>
              <w:divsChild>
                <w:div w:id="599485777">
                  <w:marLeft w:val="0"/>
                  <w:marRight w:val="0"/>
                  <w:marTop w:val="0"/>
                  <w:marBottom w:val="0"/>
                  <w:divBdr>
                    <w:top w:val="single" w:sz="2" w:space="0" w:color="CCCCCC"/>
                    <w:left w:val="single" w:sz="6" w:space="0" w:color="CCCCCC"/>
                    <w:bottom w:val="single" w:sz="6" w:space="0" w:color="CCCCCC"/>
                    <w:right w:val="single" w:sz="6" w:space="0" w:color="CCCCCC"/>
                  </w:divBdr>
                  <w:divsChild>
                    <w:div w:id="1766072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917018">
      <w:bodyDiv w:val="1"/>
      <w:marLeft w:val="0"/>
      <w:marRight w:val="0"/>
      <w:marTop w:val="0"/>
      <w:marBottom w:val="0"/>
      <w:divBdr>
        <w:top w:val="none" w:sz="0" w:space="0" w:color="auto"/>
        <w:left w:val="none" w:sz="0" w:space="0" w:color="auto"/>
        <w:bottom w:val="none" w:sz="0" w:space="0" w:color="auto"/>
        <w:right w:val="none" w:sz="0" w:space="0" w:color="auto"/>
      </w:divBdr>
      <w:divsChild>
        <w:div w:id="1517845722">
          <w:marLeft w:val="0"/>
          <w:marRight w:val="0"/>
          <w:marTop w:val="0"/>
          <w:marBottom w:val="0"/>
          <w:divBdr>
            <w:top w:val="none" w:sz="0" w:space="0" w:color="auto"/>
            <w:left w:val="none" w:sz="0" w:space="0" w:color="auto"/>
            <w:bottom w:val="none" w:sz="0" w:space="0" w:color="auto"/>
            <w:right w:val="none" w:sz="0" w:space="0" w:color="auto"/>
          </w:divBdr>
          <w:divsChild>
            <w:div w:id="1735276497">
              <w:marLeft w:val="0"/>
              <w:marRight w:val="0"/>
              <w:marTop w:val="0"/>
              <w:marBottom w:val="0"/>
              <w:divBdr>
                <w:top w:val="none" w:sz="0" w:space="0" w:color="auto"/>
                <w:left w:val="none" w:sz="0" w:space="0" w:color="auto"/>
                <w:bottom w:val="none" w:sz="0" w:space="0" w:color="auto"/>
                <w:right w:val="none" w:sz="0" w:space="0" w:color="auto"/>
              </w:divBdr>
              <w:divsChild>
                <w:div w:id="1194344205">
                  <w:marLeft w:val="0"/>
                  <w:marRight w:val="0"/>
                  <w:marTop w:val="0"/>
                  <w:marBottom w:val="0"/>
                  <w:divBdr>
                    <w:top w:val="none" w:sz="0" w:space="0" w:color="auto"/>
                    <w:left w:val="none" w:sz="0" w:space="0" w:color="auto"/>
                    <w:bottom w:val="none" w:sz="0" w:space="0" w:color="auto"/>
                    <w:right w:val="none" w:sz="0" w:space="0" w:color="auto"/>
                  </w:divBdr>
                  <w:divsChild>
                    <w:div w:id="1257638411">
                      <w:marLeft w:val="0"/>
                      <w:marRight w:val="0"/>
                      <w:marTop w:val="150"/>
                      <w:marBottom w:val="150"/>
                      <w:divBdr>
                        <w:top w:val="none" w:sz="0" w:space="0" w:color="auto"/>
                        <w:left w:val="none" w:sz="0" w:space="0" w:color="auto"/>
                        <w:bottom w:val="none" w:sz="0" w:space="0" w:color="auto"/>
                        <w:right w:val="none" w:sz="0" w:space="0" w:color="auto"/>
                      </w:divBdr>
                      <w:divsChild>
                        <w:div w:id="1336112498">
                          <w:marLeft w:val="0"/>
                          <w:marRight w:val="0"/>
                          <w:marTop w:val="0"/>
                          <w:marBottom w:val="0"/>
                          <w:divBdr>
                            <w:top w:val="none" w:sz="0" w:space="0" w:color="auto"/>
                            <w:left w:val="none" w:sz="0" w:space="0" w:color="auto"/>
                            <w:bottom w:val="none" w:sz="0" w:space="0" w:color="auto"/>
                            <w:right w:val="none" w:sz="0" w:space="0" w:color="auto"/>
                          </w:divBdr>
                          <w:divsChild>
                            <w:div w:id="636105333">
                              <w:marLeft w:val="0"/>
                              <w:marRight w:val="0"/>
                              <w:marTop w:val="0"/>
                              <w:marBottom w:val="0"/>
                              <w:divBdr>
                                <w:top w:val="none" w:sz="0" w:space="0" w:color="auto"/>
                                <w:left w:val="none" w:sz="0" w:space="0" w:color="auto"/>
                                <w:bottom w:val="none" w:sz="0" w:space="0" w:color="auto"/>
                                <w:right w:val="none" w:sz="0" w:space="0" w:color="auto"/>
                              </w:divBdr>
                              <w:divsChild>
                                <w:div w:id="1285699789">
                                  <w:marLeft w:val="0"/>
                                  <w:marRight w:val="0"/>
                                  <w:marTop w:val="0"/>
                                  <w:marBottom w:val="0"/>
                                  <w:divBdr>
                                    <w:top w:val="none" w:sz="0" w:space="0" w:color="auto"/>
                                    <w:left w:val="none" w:sz="0" w:space="0" w:color="auto"/>
                                    <w:bottom w:val="none" w:sz="0" w:space="0" w:color="auto"/>
                                    <w:right w:val="none" w:sz="0" w:space="0" w:color="auto"/>
                                  </w:divBdr>
                                  <w:divsChild>
                                    <w:div w:id="37122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5847975">
      <w:bodyDiv w:val="1"/>
      <w:marLeft w:val="0"/>
      <w:marRight w:val="0"/>
      <w:marTop w:val="0"/>
      <w:marBottom w:val="0"/>
      <w:divBdr>
        <w:top w:val="none" w:sz="0" w:space="0" w:color="auto"/>
        <w:left w:val="none" w:sz="0" w:space="0" w:color="auto"/>
        <w:bottom w:val="none" w:sz="0" w:space="0" w:color="auto"/>
        <w:right w:val="none" w:sz="0" w:space="0" w:color="auto"/>
      </w:divBdr>
    </w:div>
    <w:div w:id="1625889805">
      <w:bodyDiv w:val="1"/>
      <w:marLeft w:val="0"/>
      <w:marRight w:val="0"/>
      <w:marTop w:val="0"/>
      <w:marBottom w:val="0"/>
      <w:divBdr>
        <w:top w:val="none" w:sz="0" w:space="0" w:color="auto"/>
        <w:left w:val="none" w:sz="0" w:space="0" w:color="auto"/>
        <w:bottom w:val="none" w:sz="0" w:space="0" w:color="auto"/>
        <w:right w:val="none" w:sz="0" w:space="0" w:color="auto"/>
      </w:divBdr>
      <w:divsChild>
        <w:div w:id="1910844291">
          <w:marLeft w:val="0"/>
          <w:marRight w:val="0"/>
          <w:marTop w:val="0"/>
          <w:marBottom w:val="0"/>
          <w:divBdr>
            <w:top w:val="none" w:sz="0" w:space="0" w:color="auto"/>
            <w:left w:val="none" w:sz="0" w:space="0" w:color="auto"/>
            <w:bottom w:val="none" w:sz="0" w:space="0" w:color="auto"/>
            <w:right w:val="none" w:sz="0" w:space="0" w:color="auto"/>
          </w:divBdr>
          <w:divsChild>
            <w:div w:id="2062898351">
              <w:marLeft w:val="0"/>
              <w:marRight w:val="0"/>
              <w:marTop w:val="0"/>
              <w:marBottom w:val="0"/>
              <w:divBdr>
                <w:top w:val="none" w:sz="0" w:space="0" w:color="auto"/>
                <w:left w:val="none" w:sz="0" w:space="0" w:color="auto"/>
                <w:bottom w:val="none" w:sz="0" w:space="0" w:color="auto"/>
                <w:right w:val="none" w:sz="0" w:space="0" w:color="auto"/>
              </w:divBdr>
              <w:divsChild>
                <w:div w:id="1732315286">
                  <w:marLeft w:val="0"/>
                  <w:marRight w:val="0"/>
                  <w:marTop w:val="0"/>
                  <w:marBottom w:val="0"/>
                  <w:divBdr>
                    <w:top w:val="none" w:sz="0" w:space="0" w:color="auto"/>
                    <w:left w:val="none" w:sz="0" w:space="0" w:color="auto"/>
                    <w:bottom w:val="none" w:sz="0" w:space="0" w:color="auto"/>
                    <w:right w:val="none" w:sz="0" w:space="0" w:color="auto"/>
                  </w:divBdr>
                  <w:divsChild>
                    <w:div w:id="1166048911">
                      <w:marLeft w:val="0"/>
                      <w:marRight w:val="0"/>
                      <w:marTop w:val="0"/>
                      <w:marBottom w:val="0"/>
                      <w:divBdr>
                        <w:top w:val="none" w:sz="0" w:space="0" w:color="auto"/>
                        <w:left w:val="none" w:sz="0" w:space="0" w:color="auto"/>
                        <w:bottom w:val="none" w:sz="0" w:space="0" w:color="auto"/>
                        <w:right w:val="none" w:sz="0" w:space="0" w:color="auto"/>
                      </w:divBdr>
                      <w:divsChild>
                        <w:div w:id="899097564">
                          <w:marLeft w:val="0"/>
                          <w:marRight w:val="0"/>
                          <w:marTop w:val="0"/>
                          <w:marBottom w:val="0"/>
                          <w:divBdr>
                            <w:top w:val="none" w:sz="0" w:space="0" w:color="auto"/>
                            <w:left w:val="none" w:sz="0" w:space="0" w:color="auto"/>
                            <w:bottom w:val="none" w:sz="0" w:space="0" w:color="auto"/>
                            <w:right w:val="none" w:sz="0" w:space="0" w:color="auto"/>
                          </w:divBdr>
                          <w:divsChild>
                            <w:div w:id="1387685780">
                              <w:marLeft w:val="0"/>
                              <w:marRight w:val="0"/>
                              <w:marTop w:val="0"/>
                              <w:marBottom w:val="0"/>
                              <w:divBdr>
                                <w:top w:val="none" w:sz="0" w:space="0" w:color="auto"/>
                                <w:left w:val="none" w:sz="0" w:space="0" w:color="auto"/>
                                <w:bottom w:val="none" w:sz="0" w:space="0" w:color="auto"/>
                                <w:right w:val="none" w:sz="0" w:space="0" w:color="auto"/>
                              </w:divBdr>
                              <w:divsChild>
                                <w:div w:id="884608013">
                                  <w:marLeft w:val="0"/>
                                  <w:marRight w:val="0"/>
                                  <w:marTop w:val="0"/>
                                  <w:marBottom w:val="0"/>
                                  <w:divBdr>
                                    <w:top w:val="none" w:sz="0" w:space="0" w:color="auto"/>
                                    <w:left w:val="none" w:sz="0" w:space="0" w:color="auto"/>
                                    <w:bottom w:val="none" w:sz="0" w:space="0" w:color="auto"/>
                                    <w:right w:val="none" w:sz="0" w:space="0" w:color="auto"/>
                                  </w:divBdr>
                                  <w:divsChild>
                                    <w:div w:id="1288049216">
                                      <w:marLeft w:val="0"/>
                                      <w:marRight w:val="0"/>
                                      <w:marTop w:val="0"/>
                                      <w:marBottom w:val="0"/>
                                      <w:divBdr>
                                        <w:top w:val="none" w:sz="0" w:space="0" w:color="auto"/>
                                        <w:left w:val="none" w:sz="0" w:space="0" w:color="auto"/>
                                        <w:bottom w:val="none" w:sz="0" w:space="0" w:color="auto"/>
                                        <w:right w:val="none" w:sz="0" w:space="0" w:color="auto"/>
                                      </w:divBdr>
                                      <w:divsChild>
                                        <w:div w:id="1600987187">
                                          <w:marLeft w:val="0"/>
                                          <w:marRight w:val="0"/>
                                          <w:marTop w:val="0"/>
                                          <w:marBottom w:val="0"/>
                                          <w:divBdr>
                                            <w:top w:val="none" w:sz="0" w:space="0" w:color="auto"/>
                                            <w:left w:val="none" w:sz="0" w:space="0" w:color="auto"/>
                                            <w:bottom w:val="none" w:sz="0" w:space="0" w:color="auto"/>
                                            <w:right w:val="none" w:sz="0" w:space="0" w:color="auto"/>
                                          </w:divBdr>
                                          <w:divsChild>
                                            <w:div w:id="1523281313">
                                              <w:marLeft w:val="0"/>
                                              <w:marRight w:val="0"/>
                                              <w:marTop w:val="0"/>
                                              <w:marBottom w:val="0"/>
                                              <w:divBdr>
                                                <w:top w:val="single" w:sz="4" w:space="0" w:color="F5F5F5"/>
                                                <w:left w:val="single" w:sz="4" w:space="0" w:color="F5F5F5"/>
                                                <w:bottom w:val="single" w:sz="4" w:space="0" w:color="F5F5F5"/>
                                                <w:right w:val="single" w:sz="4" w:space="0" w:color="F5F5F5"/>
                                              </w:divBdr>
                                              <w:divsChild>
                                                <w:div w:id="1879781145">
                                                  <w:marLeft w:val="0"/>
                                                  <w:marRight w:val="0"/>
                                                  <w:marTop w:val="0"/>
                                                  <w:marBottom w:val="0"/>
                                                  <w:divBdr>
                                                    <w:top w:val="none" w:sz="0" w:space="0" w:color="auto"/>
                                                    <w:left w:val="none" w:sz="0" w:space="0" w:color="auto"/>
                                                    <w:bottom w:val="none" w:sz="0" w:space="0" w:color="auto"/>
                                                    <w:right w:val="none" w:sz="0" w:space="0" w:color="auto"/>
                                                  </w:divBdr>
                                                  <w:divsChild>
                                                    <w:div w:id="96373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6231283">
      <w:bodyDiv w:val="1"/>
      <w:marLeft w:val="0"/>
      <w:marRight w:val="0"/>
      <w:marTop w:val="0"/>
      <w:marBottom w:val="0"/>
      <w:divBdr>
        <w:top w:val="none" w:sz="0" w:space="0" w:color="auto"/>
        <w:left w:val="none" w:sz="0" w:space="0" w:color="auto"/>
        <w:bottom w:val="none" w:sz="0" w:space="0" w:color="auto"/>
        <w:right w:val="none" w:sz="0" w:space="0" w:color="auto"/>
      </w:divBdr>
    </w:div>
    <w:div w:id="1626816344">
      <w:bodyDiv w:val="1"/>
      <w:marLeft w:val="0"/>
      <w:marRight w:val="0"/>
      <w:marTop w:val="0"/>
      <w:marBottom w:val="0"/>
      <w:divBdr>
        <w:top w:val="none" w:sz="0" w:space="0" w:color="auto"/>
        <w:left w:val="none" w:sz="0" w:space="0" w:color="auto"/>
        <w:bottom w:val="none" w:sz="0" w:space="0" w:color="auto"/>
        <w:right w:val="none" w:sz="0" w:space="0" w:color="auto"/>
      </w:divBdr>
    </w:div>
    <w:div w:id="1627080626">
      <w:bodyDiv w:val="1"/>
      <w:marLeft w:val="0"/>
      <w:marRight w:val="0"/>
      <w:marTop w:val="0"/>
      <w:marBottom w:val="0"/>
      <w:divBdr>
        <w:top w:val="none" w:sz="0" w:space="0" w:color="auto"/>
        <w:left w:val="none" w:sz="0" w:space="0" w:color="auto"/>
        <w:bottom w:val="none" w:sz="0" w:space="0" w:color="auto"/>
        <w:right w:val="none" w:sz="0" w:space="0" w:color="auto"/>
      </w:divBdr>
      <w:divsChild>
        <w:div w:id="1016233535">
          <w:marLeft w:val="0"/>
          <w:marRight w:val="0"/>
          <w:marTop w:val="0"/>
          <w:marBottom w:val="150"/>
          <w:divBdr>
            <w:top w:val="none" w:sz="0" w:space="0" w:color="auto"/>
            <w:left w:val="none" w:sz="0" w:space="0" w:color="auto"/>
            <w:bottom w:val="none" w:sz="0" w:space="0" w:color="auto"/>
            <w:right w:val="none" w:sz="0" w:space="0" w:color="auto"/>
          </w:divBdr>
          <w:divsChild>
            <w:div w:id="1209295560">
              <w:marLeft w:val="0"/>
              <w:marRight w:val="0"/>
              <w:marTop w:val="0"/>
              <w:marBottom w:val="300"/>
              <w:divBdr>
                <w:top w:val="single" w:sz="6" w:space="0" w:color="FFFFFF"/>
                <w:left w:val="single" w:sz="6" w:space="0" w:color="FFFFFF"/>
                <w:bottom w:val="single" w:sz="6" w:space="0" w:color="FFFFFF"/>
                <w:right w:val="single" w:sz="6" w:space="0" w:color="FFFFFF"/>
              </w:divBdr>
              <w:divsChild>
                <w:div w:id="992443164">
                  <w:marLeft w:val="0"/>
                  <w:marRight w:val="0"/>
                  <w:marTop w:val="0"/>
                  <w:marBottom w:val="0"/>
                  <w:divBdr>
                    <w:top w:val="none" w:sz="0" w:space="0" w:color="auto"/>
                    <w:left w:val="none" w:sz="0" w:space="0" w:color="auto"/>
                    <w:bottom w:val="none" w:sz="0" w:space="0" w:color="auto"/>
                    <w:right w:val="none" w:sz="0" w:space="0" w:color="auto"/>
                  </w:divBdr>
                </w:div>
                <w:div w:id="223805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312646">
          <w:marLeft w:val="0"/>
          <w:marRight w:val="0"/>
          <w:marTop w:val="0"/>
          <w:marBottom w:val="150"/>
          <w:divBdr>
            <w:top w:val="none" w:sz="0" w:space="0" w:color="auto"/>
            <w:left w:val="none" w:sz="0" w:space="0" w:color="auto"/>
            <w:bottom w:val="none" w:sz="0" w:space="0" w:color="auto"/>
            <w:right w:val="none" w:sz="0" w:space="0" w:color="auto"/>
          </w:divBdr>
          <w:divsChild>
            <w:div w:id="1333340319">
              <w:marLeft w:val="0"/>
              <w:marRight w:val="0"/>
              <w:marTop w:val="0"/>
              <w:marBottom w:val="300"/>
              <w:divBdr>
                <w:top w:val="single" w:sz="6" w:space="0" w:color="FFFFFF"/>
                <w:left w:val="single" w:sz="6" w:space="0" w:color="FFFFFF"/>
                <w:bottom w:val="single" w:sz="6" w:space="0" w:color="FFFFFF"/>
                <w:right w:val="single" w:sz="6" w:space="0" w:color="FFFFFF"/>
              </w:divBdr>
              <w:divsChild>
                <w:div w:id="1785924382">
                  <w:marLeft w:val="0"/>
                  <w:marRight w:val="0"/>
                  <w:marTop w:val="0"/>
                  <w:marBottom w:val="0"/>
                  <w:divBdr>
                    <w:top w:val="none" w:sz="0" w:space="0" w:color="FFFFFF"/>
                    <w:left w:val="none" w:sz="0" w:space="0" w:color="FFFFFF"/>
                    <w:bottom w:val="single" w:sz="6" w:space="0" w:color="FFFFFF"/>
                    <w:right w:val="none" w:sz="0" w:space="0" w:color="FFFFFF"/>
                  </w:divBdr>
                </w:div>
                <w:div w:id="3677342">
                  <w:marLeft w:val="0"/>
                  <w:marRight w:val="0"/>
                  <w:marTop w:val="0"/>
                  <w:marBottom w:val="0"/>
                  <w:divBdr>
                    <w:top w:val="none" w:sz="0" w:space="0" w:color="auto"/>
                    <w:left w:val="none" w:sz="0" w:space="0" w:color="auto"/>
                    <w:bottom w:val="none" w:sz="0" w:space="0" w:color="auto"/>
                    <w:right w:val="none" w:sz="0" w:space="0" w:color="auto"/>
                  </w:divBdr>
                </w:div>
                <w:div w:id="173743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191923">
          <w:marLeft w:val="0"/>
          <w:marRight w:val="0"/>
          <w:marTop w:val="0"/>
          <w:marBottom w:val="150"/>
          <w:divBdr>
            <w:top w:val="none" w:sz="0" w:space="0" w:color="auto"/>
            <w:left w:val="none" w:sz="0" w:space="0" w:color="auto"/>
            <w:bottom w:val="none" w:sz="0" w:space="0" w:color="auto"/>
            <w:right w:val="none" w:sz="0" w:space="0" w:color="auto"/>
          </w:divBdr>
          <w:divsChild>
            <w:div w:id="1349058615">
              <w:marLeft w:val="0"/>
              <w:marRight w:val="0"/>
              <w:marTop w:val="0"/>
              <w:marBottom w:val="300"/>
              <w:divBdr>
                <w:top w:val="single" w:sz="6" w:space="0" w:color="FFFFFF"/>
                <w:left w:val="single" w:sz="6" w:space="0" w:color="FFFFFF"/>
                <w:bottom w:val="single" w:sz="6" w:space="0" w:color="FFFFFF"/>
                <w:right w:val="single" w:sz="6" w:space="0" w:color="FFFFFF"/>
              </w:divBdr>
              <w:divsChild>
                <w:div w:id="1638220666">
                  <w:marLeft w:val="0"/>
                  <w:marRight w:val="0"/>
                  <w:marTop w:val="0"/>
                  <w:marBottom w:val="0"/>
                  <w:divBdr>
                    <w:top w:val="none" w:sz="0" w:space="0" w:color="FFFFFF"/>
                    <w:left w:val="none" w:sz="0" w:space="0" w:color="FFFFFF"/>
                    <w:bottom w:val="single" w:sz="6" w:space="0" w:color="FFFFFF"/>
                    <w:right w:val="none" w:sz="0" w:space="0" w:color="FFFFFF"/>
                  </w:divBdr>
                </w:div>
                <w:div w:id="1134371051">
                  <w:marLeft w:val="0"/>
                  <w:marRight w:val="0"/>
                  <w:marTop w:val="0"/>
                  <w:marBottom w:val="0"/>
                  <w:divBdr>
                    <w:top w:val="none" w:sz="0" w:space="0" w:color="auto"/>
                    <w:left w:val="none" w:sz="0" w:space="0" w:color="auto"/>
                    <w:bottom w:val="none" w:sz="0" w:space="0" w:color="auto"/>
                    <w:right w:val="none" w:sz="0" w:space="0" w:color="auto"/>
                  </w:divBdr>
                </w:div>
                <w:div w:id="93135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930326">
          <w:marLeft w:val="0"/>
          <w:marRight w:val="0"/>
          <w:marTop w:val="0"/>
          <w:marBottom w:val="150"/>
          <w:divBdr>
            <w:top w:val="none" w:sz="0" w:space="0" w:color="auto"/>
            <w:left w:val="none" w:sz="0" w:space="0" w:color="auto"/>
            <w:bottom w:val="none" w:sz="0" w:space="0" w:color="auto"/>
            <w:right w:val="none" w:sz="0" w:space="0" w:color="auto"/>
          </w:divBdr>
          <w:divsChild>
            <w:div w:id="1184978505">
              <w:marLeft w:val="0"/>
              <w:marRight w:val="0"/>
              <w:marTop w:val="0"/>
              <w:marBottom w:val="300"/>
              <w:divBdr>
                <w:top w:val="single" w:sz="6" w:space="0" w:color="FFFFFF"/>
                <w:left w:val="single" w:sz="6" w:space="0" w:color="FFFFFF"/>
                <w:bottom w:val="single" w:sz="6" w:space="0" w:color="FFFFFF"/>
                <w:right w:val="single" w:sz="6" w:space="0" w:color="FFFFFF"/>
              </w:divBdr>
              <w:divsChild>
                <w:div w:id="1013844660">
                  <w:marLeft w:val="0"/>
                  <w:marRight w:val="0"/>
                  <w:marTop w:val="0"/>
                  <w:marBottom w:val="0"/>
                  <w:divBdr>
                    <w:top w:val="none" w:sz="0" w:space="0" w:color="FFFFFF"/>
                    <w:left w:val="none" w:sz="0" w:space="0" w:color="FFFFFF"/>
                    <w:bottom w:val="single" w:sz="6" w:space="0" w:color="FFFFFF"/>
                    <w:right w:val="none" w:sz="0" w:space="0" w:color="FFFFFF"/>
                  </w:divBdr>
                </w:div>
                <w:div w:id="417219094">
                  <w:marLeft w:val="0"/>
                  <w:marRight w:val="0"/>
                  <w:marTop w:val="0"/>
                  <w:marBottom w:val="0"/>
                  <w:divBdr>
                    <w:top w:val="none" w:sz="0" w:space="0" w:color="auto"/>
                    <w:left w:val="none" w:sz="0" w:space="0" w:color="auto"/>
                    <w:bottom w:val="none" w:sz="0" w:space="0" w:color="auto"/>
                    <w:right w:val="none" w:sz="0" w:space="0" w:color="auto"/>
                  </w:divBdr>
                </w:div>
                <w:div w:id="94836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896930">
          <w:marLeft w:val="0"/>
          <w:marRight w:val="0"/>
          <w:marTop w:val="0"/>
          <w:marBottom w:val="150"/>
          <w:divBdr>
            <w:top w:val="none" w:sz="0" w:space="0" w:color="auto"/>
            <w:left w:val="none" w:sz="0" w:space="0" w:color="auto"/>
            <w:bottom w:val="none" w:sz="0" w:space="0" w:color="auto"/>
            <w:right w:val="none" w:sz="0" w:space="0" w:color="auto"/>
          </w:divBdr>
          <w:divsChild>
            <w:div w:id="1930036507">
              <w:marLeft w:val="0"/>
              <w:marRight w:val="0"/>
              <w:marTop w:val="0"/>
              <w:marBottom w:val="300"/>
              <w:divBdr>
                <w:top w:val="single" w:sz="6" w:space="0" w:color="FFFFFF"/>
                <w:left w:val="single" w:sz="6" w:space="0" w:color="FFFFFF"/>
                <w:bottom w:val="single" w:sz="6" w:space="0" w:color="FFFFFF"/>
                <w:right w:val="single" w:sz="6" w:space="0" w:color="FFFFFF"/>
              </w:divBdr>
              <w:divsChild>
                <w:div w:id="328220707">
                  <w:marLeft w:val="0"/>
                  <w:marRight w:val="0"/>
                  <w:marTop w:val="0"/>
                  <w:marBottom w:val="0"/>
                  <w:divBdr>
                    <w:top w:val="none" w:sz="0" w:space="0" w:color="FFFFFF"/>
                    <w:left w:val="none" w:sz="0" w:space="0" w:color="FFFFFF"/>
                    <w:bottom w:val="single" w:sz="6" w:space="0" w:color="FFFFFF"/>
                    <w:right w:val="none" w:sz="0" w:space="0" w:color="FFFFFF"/>
                  </w:divBdr>
                </w:div>
                <w:div w:id="535583274">
                  <w:marLeft w:val="0"/>
                  <w:marRight w:val="0"/>
                  <w:marTop w:val="0"/>
                  <w:marBottom w:val="0"/>
                  <w:divBdr>
                    <w:top w:val="none" w:sz="0" w:space="0" w:color="auto"/>
                    <w:left w:val="none" w:sz="0" w:space="0" w:color="auto"/>
                    <w:bottom w:val="none" w:sz="0" w:space="0" w:color="auto"/>
                    <w:right w:val="none" w:sz="0" w:space="0" w:color="auto"/>
                  </w:divBdr>
                </w:div>
                <w:div w:id="97171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351229">
      <w:bodyDiv w:val="1"/>
      <w:marLeft w:val="0"/>
      <w:marRight w:val="0"/>
      <w:marTop w:val="0"/>
      <w:marBottom w:val="0"/>
      <w:divBdr>
        <w:top w:val="none" w:sz="0" w:space="0" w:color="auto"/>
        <w:left w:val="none" w:sz="0" w:space="0" w:color="auto"/>
        <w:bottom w:val="none" w:sz="0" w:space="0" w:color="auto"/>
        <w:right w:val="none" w:sz="0" w:space="0" w:color="auto"/>
      </w:divBdr>
      <w:divsChild>
        <w:div w:id="591623908">
          <w:marLeft w:val="0"/>
          <w:marRight w:val="0"/>
          <w:marTop w:val="0"/>
          <w:marBottom w:val="150"/>
          <w:divBdr>
            <w:top w:val="none" w:sz="0" w:space="0" w:color="auto"/>
            <w:left w:val="none" w:sz="0" w:space="0" w:color="auto"/>
            <w:bottom w:val="none" w:sz="0" w:space="0" w:color="auto"/>
            <w:right w:val="none" w:sz="0" w:space="0" w:color="auto"/>
          </w:divBdr>
          <w:divsChild>
            <w:div w:id="179390810">
              <w:marLeft w:val="0"/>
              <w:marRight w:val="0"/>
              <w:marTop w:val="0"/>
              <w:marBottom w:val="300"/>
              <w:divBdr>
                <w:top w:val="single" w:sz="6" w:space="0" w:color="FFFFFF"/>
                <w:left w:val="single" w:sz="6" w:space="0" w:color="FFFFFF"/>
                <w:bottom w:val="single" w:sz="6" w:space="0" w:color="FFFFFF"/>
                <w:right w:val="single" w:sz="6" w:space="0" w:color="FFFFFF"/>
              </w:divBdr>
              <w:divsChild>
                <w:div w:id="1481146227">
                  <w:marLeft w:val="0"/>
                  <w:marRight w:val="0"/>
                  <w:marTop w:val="0"/>
                  <w:marBottom w:val="0"/>
                  <w:divBdr>
                    <w:top w:val="none" w:sz="0" w:space="0" w:color="auto"/>
                    <w:left w:val="none" w:sz="0" w:space="0" w:color="auto"/>
                    <w:bottom w:val="none" w:sz="0" w:space="0" w:color="auto"/>
                    <w:right w:val="none" w:sz="0" w:space="0" w:color="auto"/>
                  </w:divBdr>
                </w:div>
                <w:div w:id="182049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192833">
          <w:marLeft w:val="0"/>
          <w:marRight w:val="0"/>
          <w:marTop w:val="0"/>
          <w:marBottom w:val="150"/>
          <w:divBdr>
            <w:top w:val="none" w:sz="0" w:space="0" w:color="auto"/>
            <w:left w:val="none" w:sz="0" w:space="0" w:color="auto"/>
            <w:bottom w:val="none" w:sz="0" w:space="0" w:color="auto"/>
            <w:right w:val="none" w:sz="0" w:space="0" w:color="auto"/>
          </w:divBdr>
          <w:divsChild>
            <w:div w:id="706292502">
              <w:marLeft w:val="0"/>
              <w:marRight w:val="0"/>
              <w:marTop w:val="0"/>
              <w:marBottom w:val="300"/>
              <w:divBdr>
                <w:top w:val="single" w:sz="6" w:space="0" w:color="FFFFFF"/>
                <w:left w:val="single" w:sz="6" w:space="0" w:color="FFFFFF"/>
                <w:bottom w:val="single" w:sz="6" w:space="0" w:color="FFFFFF"/>
                <w:right w:val="single" w:sz="6" w:space="0" w:color="FFFFFF"/>
              </w:divBdr>
              <w:divsChild>
                <w:div w:id="978650317">
                  <w:marLeft w:val="0"/>
                  <w:marRight w:val="0"/>
                  <w:marTop w:val="0"/>
                  <w:marBottom w:val="0"/>
                  <w:divBdr>
                    <w:top w:val="none" w:sz="0" w:space="0" w:color="FFFFFF"/>
                    <w:left w:val="none" w:sz="0" w:space="0" w:color="FFFFFF"/>
                    <w:bottom w:val="single" w:sz="6" w:space="0" w:color="FFFFFF"/>
                    <w:right w:val="none" w:sz="0" w:space="0" w:color="FFFFFF"/>
                  </w:divBdr>
                </w:div>
                <w:div w:id="722366655">
                  <w:marLeft w:val="0"/>
                  <w:marRight w:val="0"/>
                  <w:marTop w:val="0"/>
                  <w:marBottom w:val="0"/>
                  <w:divBdr>
                    <w:top w:val="none" w:sz="0" w:space="0" w:color="auto"/>
                    <w:left w:val="none" w:sz="0" w:space="0" w:color="auto"/>
                    <w:bottom w:val="none" w:sz="0" w:space="0" w:color="auto"/>
                    <w:right w:val="none" w:sz="0" w:space="0" w:color="auto"/>
                  </w:divBdr>
                </w:div>
                <w:div w:id="17415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623987">
          <w:marLeft w:val="0"/>
          <w:marRight w:val="0"/>
          <w:marTop w:val="0"/>
          <w:marBottom w:val="150"/>
          <w:divBdr>
            <w:top w:val="none" w:sz="0" w:space="0" w:color="auto"/>
            <w:left w:val="none" w:sz="0" w:space="0" w:color="auto"/>
            <w:bottom w:val="none" w:sz="0" w:space="0" w:color="auto"/>
            <w:right w:val="none" w:sz="0" w:space="0" w:color="auto"/>
          </w:divBdr>
          <w:divsChild>
            <w:div w:id="823011575">
              <w:marLeft w:val="0"/>
              <w:marRight w:val="0"/>
              <w:marTop w:val="0"/>
              <w:marBottom w:val="300"/>
              <w:divBdr>
                <w:top w:val="single" w:sz="6" w:space="0" w:color="FFFFFF"/>
                <w:left w:val="single" w:sz="6" w:space="0" w:color="FFFFFF"/>
                <w:bottom w:val="single" w:sz="6" w:space="0" w:color="FFFFFF"/>
                <w:right w:val="single" w:sz="6" w:space="0" w:color="FFFFFF"/>
              </w:divBdr>
              <w:divsChild>
                <w:div w:id="1227032600">
                  <w:marLeft w:val="0"/>
                  <w:marRight w:val="0"/>
                  <w:marTop w:val="0"/>
                  <w:marBottom w:val="0"/>
                  <w:divBdr>
                    <w:top w:val="none" w:sz="0" w:space="0" w:color="FFFFFF"/>
                    <w:left w:val="none" w:sz="0" w:space="0" w:color="FFFFFF"/>
                    <w:bottom w:val="single" w:sz="6" w:space="0" w:color="FFFFFF"/>
                    <w:right w:val="none" w:sz="0" w:space="0" w:color="FFFFFF"/>
                  </w:divBdr>
                </w:div>
                <w:div w:id="316303255">
                  <w:marLeft w:val="0"/>
                  <w:marRight w:val="0"/>
                  <w:marTop w:val="0"/>
                  <w:marBottom w:val="0"/>
                  <w:divBdr>
                    <w:top w:val="none" w:sz="0" w:space="0" w:color="auto"/>
                    <w:left w:val="none" w:sz="0" w:space="0" w:color="auto"/>
                    <w:bottom w:val="none" w:sz="0" w:space="0" w:color="auto"/>
                    <w:right w:val="none" w:sz="0" w:space="0" w:color="auto"/>
                  </w:divBdr>
                </w:div>
                <w:div w:id="11136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957907">
          <w:marLeft w:val="0"/>
          <w:marRight w:val="0"/>
          <w:marTop w:val="0"/>
          <w:marBottom w:val="150"/>
          <w:divBdr>
            <w:top w:val="none" w:sz="0" w:space="0" w:color="auto"/>
            <w:left w:val="none" w:sz="0" w:space="0" w:color="auto"/>
            <w:bottom w:val="none" w:sz="0" w:space="0" w:color="auto"/>
            <w:right w:val="none" w:sz="0" w:space="0" w:color="auto"/>
          </w:divBdr>
          <w:divsChild>
            <w:div w:id="1055081833">
              <w:marLeft w:val="0"/>
              <w:marRight w:val="0"/>
              <w:marTop w:val="0"/>
              <w:marBottom w:val="300"/>
              <w:divBdr>
                <w:top w:val="single" w:sz="6" w:space="0" w:color="FFFFFF"/>
                <w:left w:val="single" w:sz="6" w:space="0" w:color="FFFFFF"/>
                <w:bottom w:val="single" w:sz="6" w:space="0" w:color="FFFFFF"/>
                <w:right w:val="single" w:sz="6" w:space="0" w:color="FFFFFF"/>
              </w:divBdr>
              <w:divsChild>
                <w:div w:id="2097707061">
                  <w:marLeft w:val="0"/>
                  <w:marRight w:val="0"/>
                  <w:marTop w:val="0"/>
                  <w:marBottom w:val="0"/>
                  <w:divBdr>
                    <w:top w:val="none" w:sz="0" w:space="0" w:color="FFFFFF"/>
                    <w:left w:val="none" w:sz="0" w:space="0" w:color="FFFFFF"/>
                    <w:bottom w:val="single" w:sz="6" w:space="0" w:color="FFFFFF"/>
                    <w:right w:val="none" w:sz="0" w:space="0" w:color="FFFFFF"/>
                  </w:divBdr>
                </w:div>
                <w:div w:id="1071777336">
                  <w:marLeft w:val="0"/>
                  <w:marRight w:val="0"/>
                  <w:marTop w:val="0"/>
                  <w:marBottom w:val="0"/>
                  <w:divBdr>
                    <w:top w:val="none" w:sz="0" w:space="0" w:color="auto"/>
                    <w:left w:val="none" w:sz="0" w:space="0" w:color="auto"/>
                    <w:bottom w:val="none" w:sz="0" w:space="0" w:color="auto"/>
                    <w:right w:val="none" w:sz="0" w:space="0" w:color="auto"/>
                  </w:divBdr>
                </w:div>
                <w:div w:id="130077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366457">
          <w:marLeft w:val="0"/>
          <w:marRight w:val="0"/>
          <w:marTop w:val="0"/>
          <w:marBottom w:val="150"/>
          <w:divBdr>
            <w:top w:val="none" w:sz="0" w:space="0" w:color="auto"/>
            <w:left w:val="none" w:sz="0" w:space="0" w:color="auto"/>
            <w:bottom w:val="none" w:sz="0" w:space="0" w:color="auto"/>
            <w:right w:val="none" w:sz="0" w:space="0" w:color="auto"/>
          </w:divBdr>
          <w:divsChild>
            <w:div w:id="1516458761">
              <w:marLeft w:val="0"/>
              <w:marRight w:val="0"/>
              <w:marTop w:val="0"/>
              <w:marBottom w:val="300"/>
              <w:divBdr>
                <w:top w:val="single" w:sz="6" w:space="0" w:color="FFFFFF"/>
                <w:left w:val="single" w:sz="6" w:space="0" w:color="FFFFFF"/>
                <w:bottom w:val="single" w:sz="6" w:space="0" w:color="FFFFFF"/>
                <w:right w:val="single" w:sz="6" w:space="0" w:color="FFFFFF"/>
              </w:divBdr>
              <w:divsChild>
                <w:div w:id="1583106084">
                  <w:marLeft w:val="0"/>
                  <w:marRight w:val="0"/>
                  <w:marTop w:val="0"/>
                  <w:marBottom w:val="0"/>
                  <w:divBdr>
                    <w:top w:val="none" w:sz="0" w:space="0" w:color="FFFFFF"/>
                    <w:left w:val="none" w:sz="0" w:space="0" w:color="FFFFFF"/>
                    <w:bottom w:val="single" w:sz="6" w:space="0" w:color="FFFFFF"/>
                    <w:right w:val="none" w:sz="0" w:space="0" w:color="FFFFFF"/>
                  </w:divBdr>
                </w:div>
                <w:div w:id="811099252">
                  <w:marLeft w:val="0"/>
                  <w:marRight w:val="0"/>
                  <w:marTop w:val="0"/>
                  <w:marBottom w:val="0"/>
                  <w:divBdr>
                    <w:top w:val="none" w:sz="0" w:space="0" w:color="auto"/>
                    <w:left w:val="none" w:sz="0" w:space="0" w:color="auto"/>
                    <w:bottom w:val="none" w:sz="0" w:space="0" w:color="auto"/>
                    <w:right w:val="none" w:sz="0" w:space="0" w:color="auto"/>
                  </w:divBdr>
                </w:div>
                <w:div w:id="179420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197036">
      <w:bodyDiv w:val="1"/>
      <w:marLeft w:val="0"/>
      <w:marRight w:val="0"/>
      <w:marTop w:val="0"/>
      <w:marBottom w:val="0"/>
      <w:divBdr>
        <w:top w:val="none" w:sz="0" w:space="0" w:color="auto"/>
        <w:left w:val="none" w:sz="0" w:space="0" w:color="auto"/>
        <w:bottom w:val="none" w:sz="0" w:space="0" w:color="auto"/>
        <w:right w:val="none" w:sz="0" w:space="0" w:color="auto"/>
      </w:divBdr>
    </w:div>
    <w:div w:id="1628506208">
      <w:bodyDiv w:val="1"/>
      <w:marLeft w:val="0"/>
      <w:marRight w:val="0"/>
      <w:marTop w:val="0"/>
      <w:marBottom w:val="0"/>
      <w:divBdr>
        <w:top w:val="none" w:sz="0" w:space="0" w:color="auto"/>
        <w:left w:val="none" w:sz="0" w:space="0" w:color="auto"/>
        <w:bottom w:val="none" w:sz="0" w:space="0" w:color="auto"/>
        <w:right w:val="none" w:sz="0" w:space="0" w:color="auto"/>
      </w:divBdr>
      <w:divsChild>
        <w:div w:id="1482425917">
          <w:marLeft w:val="0"/>
          <w:marRight w:val="0"/>
          <w:marTop w:val="0"/>
          <w:marBottom w:val="0"/>
          <w:divBdr>
            <w:top w:val="none" w:sz="0" w:space="0" w:color="auto"/>
            <w:left w:val="none" w:sz="0" w:space="0" w:color="auto"/>
            <w:bottom w:val="none" w:sz="0" w:space="0" w:color="auto"/>
            <w:right w:val="none" w:sz="0" w:space="0" w:color="auto"/>
          </w:divBdr>
        </w:div>
      </w:divsChild>
    </w:div>
    <w:div w:id="1628581058">
      <w:bodyDiv w:val="1"/>
      <w:marLeft w:val="0"/>
      <w:marRight w:val="0"/>
      <w:marTop w:val="0"/>
      <w:marBottom w:val="0"/>
      <w:divBdr>
        <w:top w:val="none" w:sz="0" w:space="0" w:color="auto"/>
        <w:left w:val="none" w:sz="0" w:space="0" w:color="auto"/>
        <w:bottom w:val="none" w:sz="0" w:space="0" w:color="auto"/>
        <w:right w:val="none" w:sz="0" w:space="0" w:color="auto"/>
      </w:divBdr>
      <w:divsChild>
        <w:div w:id="1382747343">
          <w:marLeft w:val="0"/>
          <w:marRight w:val="0"/>
          <w:marTop w:val="0"/>
          <w:marBottom w:val="0"/>
          <w:divBdr>
            <w:top w:val="none" w:sz="0" w:space="0" w:color="auto"/>
            <w:left w:val="none" w:sz="0" w:space="0" w:color="auto"/>
            <w:bottom w:val="none" w:sz="0" w:space="0" w:color="auto"/>
            <w:right w:val="none" w:sz="0" w:space="0" w:color="auto"/>
          </w:divBdr>
        </w:div>
      </w:divsChild>
    </w:div>
    <w:div w:id="1628585257">
      <w:bodyDiv w:val="1"/>
      <w:marLeft w:val="0"/>
      <w:marRight w:val="0"/>
      <w:marTop w:val="0"/>
      <w:marBottom w:val="0"/>
      <w:divBdr>
        <w:top w:val="none" w:sz="0" w:space="0" w:color="auto"/>
        <w:left w:val="none" w:sz="0" w:space="0" w:color="auto"/>
        <w:bottom w:val="none" w:sz="0" w:space="0" w:color="auto"/>
        <w:right w:val="none" w:sz="0" w:space="0" w:color="auto"/>
      </w:divBdr>
      <w:divsChild>
        <w:div w:id="261687873">
          <w:marLeft w:val="0"/>
          <w:marRight w:val="0"/>
          <w:marTop w:val="0"/>
          <w:marBottom w:val="150"/>
          <w:divBdr>
            <w:top w:val="none" w:sz="0" w:space="0" w:color="auto"/>
            <w:left w:val="none" w:sz="0" w:space="0" w:color="auto"/>
            <w:bottom w:val="none" w:sz="0" w:space="0" w:color="auto"/>
            <w:right w:val="none" w:sz="0" w:space="0" w:color="auto"/>
          </w:divBdr>
          <w:divsChild>
            <w:div w:id="701517566">
              <w:marLeft w:val="0"/>
              <w:marRight w:val="0"/>
              <w:marTop w:val="0"/>
              <w:marBottom w:val="300"/>
              <w:divBdr>
                <w:top w:val="single" w:sz="6" w:space="0" w:color="FFFFFF"/>
                <w:left w:val="single" w:sz="6" w:space="0" w:color="FFFFFF"/>
                <w:bottom w:val="single" w:sz="6" w:space="0" w:color="FFFFFF"/>
                <w:right w:val="single" w:sz="6" w:space="0" w:color="FFFFFF"/>
              </w:divBdr>
              <w:divsChild>
                <w:div w:id="1602639562">
                  <w:marLeft w:val="0"/>
                  <w:marRight w:val="0"/>
                  <w:marTop w:val="0"/>
                  <w:marBottom w:val="0"/>
                  <w:divBdr>
                    <w:top w:val="none" w:sz="0" w:space="0" w:color="auto"/>
                    <w:left w:val="none" w:sz="0" w:space="0" w:color="auto"/>
                    <w:bottom w:val="none" w:sz="0" w:space="0" w:color="auto"/>
                    <w:right w:val="none" w:sz="0" w:space="0" w:color="auto"/>
                  </w:divBdr>
                </w:div>
                <w:div w:id="1053508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336149">
          <w:marLeft w:val="0"/>
          <w:marRight w:val="0"/>
          <w:marTop w:val="0"/>
          <w:marBottom w:val="150"/>
          <w:divBdr>
            <w:top w:val="none" w:sz="0" w:space="0" w:color="auto"/>
            <w:left w:val="none" w:sz="0" w:space="0" w:color="auto"/>
            <w:bottom w:val="none" w:sz="0" w:space="0" w:color="auto"/>
            <w:right w:val="none" w:sz="0" w:space="0" w:color="auto"/>
          </w:divBdr>
          <w:divsChild>
            <w:div w:id="65341510">
              <w:marLeft w:val="0"/>
              <w:marRight w:val="0"/>
              <w:marTop w:val="0"/>
              <w:marBottom w:val="300"/>
              <w:divBdr>
                <w:top w:val="single" w:sz="6" w:space="0" w:color="FFFFFF"/>
                <w:left w:val="single" w:sz="6" w:space="0" w:color="FFFFFF"/>
                <w:bottom w:val="single" w:sz="6" w:space="0" w:color="FFFFFF"/>
                <w:right w:val="single" w:sz="6" w:space="0" w:color="FFFFFF"/>
              </w:divBdr>
              <w:divsChild>
                <w:div w:id="1763915863">
                  <w:marLeft w:val="0"/>
                  <w:marRight w:val="0"/>
                  <w:marTop w:val="0"/>
                  <w:marBottom w:val="0"/>
                  <w:divBdr>
                    <w:top w:val="none" w:sz="0" w:space="0" w:color="FFFFFF"/>
                    <w:left w:val="none" w:sz="0" w:space="0" w:color="FFFFFF"/>
                    <w:bottom w:val="single" w:sz="6" w:space="0" w:color="FFFFFF"/>
                    <w:right w:val="none" w:sz="0" w:space="0" w:color="FFFFFF"/>
                  </w:divBdr>
                </w:div>
                <w:div w:id="1890914165">
                  <w:marLeft w:val="0"/>
                  <w:marRight w:val="0"/>
                  <w:marTop w:val="0"/>
                  <w:marBottom w:val="0"/>
                  <w:divBdr>
                    <w:top w:val="none" w:sz="0" w:space="0" w:color="auto"/>
                    <w:left w:val="none" w:sz="0" w:space="0" w:color="auto"/>
                    <w:bottom w:val="none" w:sz="0" w:space="0" w:color="auto"/>
                    <w:right w:val="none" w:sz="0" w:space="0" w:color="auto"/>
                  </w:divBdr>
                </w:div>
                <w:div w:id="25841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764676">
          <w:marLeft w:val="0"/>
          <w:marRight w:val="0"/>
          <w:marTop w:val="0"/>
          <w:marBottom w:val="150"/>
          <w:divBdr>
            <w:top w:val="none" w:sz="0" w:space="0" w:color="auto"/>
            <w:left w:val="none" w:sz="0" w:space="0" w:color="auto"/>
            <w:bottom w:val="none" w:sz="0" w:space="0" w:color="auto"/>
            <w:right w:val="none" w:sz="0" w:space="0" w:color="auto"/>
          </w:divBdr>
          <w:divsChild>
            <w:div w:id="2147239021">
              <w:marLeft w:val="0"/>
              <w:marRight w:val="0"/>
              <w:marTop w:val="0"/>
              <w:marBottom w:val="300"/>
              <w:divBdr>
                <w:top w:val="single" w:sz="6" w:space="0" w:color="FFFFFF"/>
                <w:left w:val="single" w:sz="6" w:space="0" w:color="FFFFFF"/>
                <w:bottom w:val="single" w:sz="6" w:space="0" w:color="FFFFFF"/>
                <w:right w:val="single" w:sz="6" w:space="0" w:color="FFFFFF"/>
              </w:divBdr>
              <w:divsChild>
                <w:div w:id="482624377">
                  <w:marLeft w:val="0"/>
                  <w:marRight w:val="0"/>
                  <w:marTop w:val="0"/>
                  <w:marBottom w:val="0"/>
                  <w:divBdr>
                    <w:top w:val="none" w:sz="0" w:space="0" w:color="FFFFFF"/>
                    <w:left w:val="none" w:sz="0" w:space="0" w:color="FFFFFF"/>
                    <w:bottom w:val="single" w:sz="6" w:space="0" w:color="FFFFFF"/>
                    <w:right w:val="none" w:sz="0" w:space="0" w:color="FFFFFF"/>
                  </w:divBdr>
                </w:div>
                <w:div w:id="571155977">
                  <w:marLeft w:val="0"/>
                  <w:marRight w:val="0"/>
                  <w:marTop w:val="0"/>
                  <w:marBottom w:val="0"/>
                  <w:divBdr>
                    <w:top w:val="none" w:sz="0" w:space="0" w:color="auto"/>
                    <w:left w:val="none" w:sz="0" w:space="0" w:color="auto"/>
                    <w:bottom w:val="none" w:sz="0" w:space="0" w:color="auto"/>
                    <w:right w:val="none" w:sz="0" w:space="0" w:color="auto"/>
                  </w:divBdr>
                </w:div>
                <w:div w:id="142641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401551">
          <w:marLeft w:val="0"/>
          <w:marRight w:val="0"/>
          <w:marTop w:val="0"/>
          <w:marBottom w:val="150"/>
          <w:divBdr>
            <w:top w:val="none" w:sz="0" w:space="0" w:color="auto"/>
            <w:left w:val="none" w:sz="0" w:space="0" w:color="auto"/>
            <w:bottom w:val="none" w:sz="0" w:space="0" w:color="auto"/>
            <w:right w:val="none" w:sz="0" w:space="0" w:color="auto"/>
          </w:divBdr>
          <w:divsChild>
            <w:div w:id="22479458">
              <w:marLeft w:val="0"/>
              <w:marRight w:val="0"/>
              <w:marTop w:val="0"/>
              <w:marBottom w:val="300"/>
              <w:divBdr>
                <w:top w:val="single" w:sz="6" w:space="0" w:color="FFFFFF"/>
                <w:left w:val="single" w:sz="6" w:space="0" w:color="FFFFFF"/>
                <w:bottom w:val="single" w:sz="6" w:space="0" w:color="FFFFFF"/>
                <w:right w:val="single" w:sz="6" w:space="0" w:color="FFFFFF"/>
              </w:divBdr>
              <w:divsChild>
                <w:div w:id="2006398164">
                  <w:marLeft w:val="0"/>
                  <w:marRight w:val="0"/>
                  <w:marTop w:val="0"/>
                  <w:marBottom w:val="0"/>
                  <w:divBdr>
                    <w:top w:val="none" w:sz="0" w:space="0" w:color="FFFFFF"/>
                    <w:left w:val="none" w:sz="0" w:space="0" w:color="FFFFFF"/>
                    <w:bottom w:val="single" w:sz="6" w:space="0" w:color="FFFFFF"/>
                    <w:right w:val="none" w:sz="0" w:space="0" w:color="FFFFFF"/>
                  </w:divBdr>
                </w:div>
                <w:div w:id="779423138">
                  <w:marLeft w:val="0"/>
                  <w:marRight w:val="0"/>
                  <w:marTop w:val="0"/>
                  <w:marBottom w:val="0"/>
                  <w:divBdr>
                    <w:top w:val="none" w:sz="0" w:space="0" w:color="auto"/>
                    <w:left w:val="none" w:sz="0" w:space="0" w:color="auto"/>
                    <w:bottom w:val="none" w:sz="0" w:space="0" w:color="auto"/>
                    <w:right w:val="none" w:sz="0" w:space="0" w:color="auto"/>
                  </w:divBdr>
                </w:div>
                <w:div w:id="203777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781843">
      <w:bodyDiv w:val="1"/>
      <w:marLeft w:val="0"/>
      <w:marRight w:val="0"/>
      <w:marTop w:val="0"/>
      <w:marBottom w:val="0"/>
      <w:divBdr>
        <w:top w:val="none" w:sz="0" w:space="0" w:color="auto"/>
        <w:left w:val="none" w:sz="0" w:space="0" w:color="auto"/>
        <w:bottom w:val="none" w:sz="0" w:space="0" w:color="auto"/>
        <w:right w:val="none" w:sz="0" w:space="0" w:color="auto"/>
      </w:divBdr>
      <w:divsChild>
        <w:div w:id="1465658373">
          <w:marLeft w:val="0"/>
          <w:marRight w:val="0"/>
          <w:marTop w:val="0"/>
          <w:marBottom w:val="0"/>
          <w:divBdr>
            <w:top w:val="none" w:sz="0" w:space="0" w:color="auto"/>
            <w:left w:val="none" w:sz="0" w:space="0" w:color="auto"/>
            <w:bottom w:val="none" w:sz="0" w:space="0" w:color="auto"/>
            <w:right w:val="none" w:sz="0" w:space="0" w:color="auto"/>
          </w:divBdr>
          <w:divsChild>
            <w:div w:id="865755959">
              <w:marLeft w:val="0"/>
              <w:marRight w:val="0"/>
              <w:marTop w:val="0"/>
              <w:marBottom w:val="0"/>
              <w:divBdr>
                <w:top w:val="none" w:sz="0" w:space="0" w:color="auto"/>
                <w:left w:val="none" w:sz="0" w:space="0" w:color="auto"/>
                <w:bottom w:val="none" w:sz="0" w:space="0" w:color="auto"/>
                <w:right w:val="none" w:sz="0" w:space="0" w:color="auto"/>
              </w:divBdr>
              <w:divsChild>
                <w:div w:id="1319529854">
                  <w:marLeft w:val="0"/>
                  <w:marRight w:val="0"/>
                  <w:marTop w:val="0"/>
                  <w:marBottom w:val="0"/>
                  <w:divBdr>
                    <w:top w:val="none" w:sz="0" w:space="0" w:color="auto"/>
                    <w:left w:val="none" w:sz="0" w:space="0" w:color="auto"/>
                    <w:bottom w:val="none" w:sz="0" w:space="0" w:color="auto"/>
                    <w:right w:val="none" w:sz="0" w:space="0" w:color="auto"/>
                  </w:divBdr>
                  <w:divsChild>
                    <w:div w:id="1772357751">
                      <w:marLeft w:val="0"/>
                      <w:marRight w:val="0"/>
                      <w:marTop w:val="0"/>
                      <w:marBottom w:val="0"/>
                      <w:divBdr>
                        <w:top w:val="none" w:sz="0" w:space="0" w:color="auto"/>
                        <w:left w:val="none" w:sz="0" w:space="0" w:color="auto"/>
                        <w:bottom w:val="none" w:sz="0" w:space="0" w:color="auto"/>
                        <w:right w:val="none" w:sz="0" w:space="0" w:color="auto"/>
                      </w:divBdr>
                      <w:divsChild>
                        <w:div w:id="1653177626">
                          <w:marLeft w:val="-225"/>
                          <w:marRight w:val="0"/>
                          <w:marTop w:val="0"/>
                          <w:marBottom w:val="0"/>
                          <w:divBdr>
                            <w:top w:val="none" w:sz="0" w:space="0" w:color="auto"/>
                            <w:left w:val="none" w:sz="0" w:space="0" w:color="auto"/>
                            <w:bottom w:val="none" w:sz="0" w:space="0" w:color="auto"/>
                            <w:right w:val="none" w:sz="0" w:space="0" w:color="auto"/>
                          </w:divBdr>
                          <w:divsChild>
                            <w:div w:id="2014409688">
                              <w:marLeft w:val="1500"/>
                              <w:marRight w:val="1500"/>
                              <w:marTop w:val="0"/>
                              <w:marBottom w:val="0"/>
                              <w:divBdr>
                                <w:top w:val="none" w:sz="0" w:space="0" w:color="auto"/>
                                <w:left w:val="none" w:sz="0" w:space="0" w:color="auto"/>
                                <w:bottom w:val="none" w:sz="0" w:space="0" w:color="auto"/>
                                <w:right w:val="none" w:sz="0" w:space="0" w:color="auto"/>
                              </w:divBdr>
                              <w:divsChild>
                                <w:div w:id="1663310804">
                                  <w:marLeft w:val="0"/>
                                  <w:marRight w:val="0"/>
                                  <w:marTop w:val="0"/>
                                  <w:marBottom w:val="345"/>
                                  <w:divBdr>
                                    <w:top w:val="none" w:sz="0" w:space="0" w:color="auto"/>
                                    <w:left w:val="none" w:sz="0" w:space="0" w:color="auto"/>
                                    <w:bottom w:val="none" w:sz="0" w:space="0" w:color="auto"/>
                                    <w:right w:val="none" w:sz="0" w:space="0" w:color="auto"/>
                                  </w:divBdr>
                                  <w:divsChild>
                                    <w:div w:id="62928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8967035">
      <w:bodyDiv w:val="1"/>
      <w:marLeft w:val="0"/>
      <w:marRight w:val="0"/>
      <w:marTop w:val="0"/>
      <w:marBottom w:val="0"/>
      <w:divBdr>
        <w:top w:val="none" w:sz="0" w:space="0" w:color="auto"/>
        <w:left w:val="none" w:sz="0" w:space="0" w:color="auto"/>
        <w:bottom w:val="none" w:sz="0" w:space="0" w:color="auto"/>
        <w:right w:val="none" w:sz="0" w:space="0" w:color="auto"/>
      </w:divBdr>
    </w:div>
    <w:div w:id="1628974884">
      <w:bodyDiv w:val="1"/>
      <w:marLeft w:val="0"/>
      <w:marRight w:val="0"/>
      <w:marTop w:val="0"/>
      <w:marBottom w:val="0"/>
      <w:divBdr>
        <w:top w:val="none" w:sz="0" w:space="0" w:color="auto"/>
        <w:left w:val="none" w:sz="0" w:space="0" w:color="auto"/>
        <w:bottom w:val="none" w:sz="0" w:space="0" w:color="auto"/>
        <w:right w:val="none" w:sz="0" w:space="0" w:color="auto"/>
      </w:divBdr>
      <w:divsChild>
        <w:div w:id="1877739443">
          <w:marLeft w:val="0"/>
          <w:marRight w:val="0"/>
          <w:marTop w:val="0"/>
          <w:marBottom w:val="0"/>
          <w:divBdr>
            <w:top w:val="none" w:sz="0" w:space="0" w:color="auto"/>
            <w:left w:val="none" w:sz="0" w:space="0" w:color="auto"/>
            <w:bottom w:val="none" w:sz="0" w:space="0" w:color="auto"/>
            <w:right w:val="none" w:sz="0" w:space="0" w:color="auto"/>
          </w:divBdr>
          <w:divsChild>
            <w:div w:id="1043560606">
              <w:marLeft w:val="0"/>
              <w:marRight w:val="0"/>
              <w:marTop w:val="0"/>
              <w:marBottom w:val="0"/>
              <w:divBdr>
                <w:top w:val="none" w:sz="0" w:space="0" w:color="auto"/>
                <w:left w:val="none" w:sz="0" w:space="0" w:color="auto"/>
                <w:bottom w:val="none" w:sz="0" w:space="0" w:color="auto"/>
                <w:right w:val="none" w:sz="0" w:space="0" w:color="auto"/>
              </w:divBdr>
              <w:divsChild>
                <w:div w:id="1438216935">
                  <w:marLeft w:val="0"/>
                  <w:marRight w:val="0"/>
                  <w:marTop w:val="0"/>
                  <w:marBottom w:val="0"/>
                  <w:divBdr>
                    <w:top w:val="none" w:sz="0" w:space="0" w:color="auto"/>
                    <w:left w:val="none" w:sz="0" w:space="0" w:color="auto"/>
                    <w:bottom w:val="none" w:sz="0" w:space="0" w:color="auto"/>
                    <w:right w:val="none" w:sz="0" w:space="0" w:color="auto"/>
                  </w:divBdr>
                  <w:divsChild>
                    <w:div w:id="948581515">
                      <w:marLeft w:val="0"/>
                      <w:marRight w:val="0"/>
                      <w:marTop w:val="0"/>
                      <w:marBottom w:val="0"/>
                      <w:divBdr>
                        <w:top w:val="none" w:sz="0" w:space="0" w:color="auto"/>
                        <w:left w:val="none" w:sz="0" w:space="0" w:color="auto"/>
                        <w:bottom w:val="none" w:sz="0" w:space="0" w:color="auto"/>
                        <w:right w:val="none" w:sz="0" w:space="0" w:color="auto"/>
                      </w:divBdr>
                      <w:divsChild>
                        <w:div w:id="1482116229">
                          <w:marLeft w:val="-225"/>
                          <w:marRight w:val="0"/>
                          <w:marTop w:val="0"/>
                          <w:marBottom w:val="0"/>
                          <w:divBdr>
                            <w:top w:val="none" w:sz="0" w:space="0" w:color="auto"/>
                            <w:left w:val="none" w:sz="0" w:space="0" w:color="auto"/>
                            <w:bottom w:val="none" w:sz="0" w:space="0" w:color="auto"/>
                            <w:right w:val="none" w:sz="0" w:space="0" w:color="auto"/>
                          </w:divBdr>
                          <w:divsChild>
                            <w:div w:id="786700866">
                              <w:marLeft w:val="1500"/>
                              <w:marRight w:val="1500"/>
                              <w:marTop w:val="0"/>
                              <w:marBottom w:val="0"/>
                              <w:divBdr>
                                <w:top w:val="none" w:sz="0" w:space="0" w:color="auto"/>
                                <w:left w:val="none" w:sz="0" w:space="0" w:color="auto"/>
                                <w:bottom w:val="none" w:sz="0" w:space="0" w:color="auto"/>
                                <w:right w:val="none" w:sz="0" w:space="0" w:color="auto"/>
                              </w:divBdr>
                              <w:divsChild>
                                <w:div w:id="767893905">
                                  <w:marLeft w:val="0"/>
                                  <w:marRight w:val="0"/>
                                  <w:marTop w:val="0"/>
                                  <w:marBottom w:val="345"/>
                                  <w:divBdr>
                                    <w:top w:val="none" w:sz="0" w:space="0" w:color="auto"/>
                                    <w:left w:val="none" w:sz="0" w:space="0" w:color="auto"/>
                                    <w:bottom w:val="none" w:sz="0" w:space="0" w:color="auto"/>
                                    <w:right w:val="none" w:sz="0" w:space="0" w:color="auto"/>
                                  </w:divBdr>
                                  <w:divsChild>
                                    <w:div w:id="63780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9705822">
      <w:bodyDiv w:val="1"/>
      <w:marLeft w:val="0"/>
      <w:marRight w:val="0"/>
      <w:marTop w:val="0"/>
      <w:marBottom w:val="0"/>
      <w:divBdr>
        <w:top w:val="none" w:sz="0" w:space="0" w:color="auto"/>
        <w:left w:val="none" w:sz="0" w:space="0" w:color="auto"/>
        <w:bottom w:val="none" w:sz="0" w:space="0" w:color="auto"/>
        <w:right w:val="none" w:sz="0" w:space="0" w:color="auto"/>
      </w:divBdr>
      <w:divsChild>
        <w:div w:id="2091735255">
          <w:marLeft w:val="0"/>
          <w:marRight w:val="0"/>
          <w:marTop w:val="0"/>
          <w:marBottom w:val="0"/>
          <w:divBdr>
            <w:top w:val="none" w:sz="0" w:space="0" w:color="auto"/>
            <w:left w:val="none" w:sz="0" w:space="0" w:color="auto"/>
            <w:bottom w:val="none" w:sz="0" w:space="0" w:color="auto"/>
            <w:right w:val="none" w:sz="0" w:space="0" w:color="auto"/>
          </w:divBdr>
        </w:div>
      </w:divsChild>
    </w:div>
    <w:div w:id="1629818651">
      <w:bodyDiv w:val="1"/>
      <w:marLeft w:val="0"/>
      <w:marRight w:val="0"/>
      <w:marTop w:val="0"/>
      <w:marBottom w:val="0"/>
      <w:divBdr>
        <w:top w:val="none" w:sz="0" w:space="0" w:color="auto"/>
        <w:left w:val="none" w:sz="0" w:space="0" w:color="auto"/>
        <w:bottom w:val="none" w:sz="0" w:space="0" w:color="auto"/>
        <w:right w:val="none" w:sz="0" w:space="0" w:color="auto"/>
      </w:divBdr>
      <w:divsChild>
        <w:div w:id="32467211">
          <w:marLeft w:val="0"/>
          <w:marRight w:val="0"/>
          <w:marTop w:val="0"/>
          <w:marBottom w:val="0"/>
          <w:divBdr>
            <w:top w:val="none" w:sz="0" w:space="0" w:color="auto"/>
            <w:left w:val="none" w:sz="0" w:space="0" w:color="auto"/>
            <w:bottom w:val="none" w:sz="0" w:space="0" w:color="auto"/>
            <w:right w:val="none" w:sz="0" w:space="0" w:color="auto"/>
          </w:divBdr>
          <w:divsChild>
            <w:div w:id="1556502494">
              <w:marLeft w:val="0"/>
              <w:marRight w:val="0"/>
              <w:marTop w:val="0"/>
              <w:marBottom w:val="0"/>
              <w:divBdr>
                <w:top w:val="none" w:sz="0" w:space="0" w:color="auto"/>
                <w:left w:val="none" w:sz="0" w:space="0" w:color="auto"/>
                <w:bottom w:val="none" w:sz="0" w:space="0" w:color="auto"/>
                <w:right w:val="none" w:sz="0" w:space="0" w:color="auto"/>
              </w:divBdr>
              <w:divsChild>
                <w:div w:id="2008551511">
                  <w:marLeft w:val="0"/>
                  <w:marRight w:val="0"/>
                  <w:marTop w:val="0"/>
                  <w:marBottom w:val="0"/>
                  <w:divBdr>
                    <w:top w:val="none" w:sz="0" w:space="0" w:color="auto"/>
                    <w:left w:val="none" w:sz="0" w:space="0" w:color="auto"/>
                    <w:bottom w:val="none" w:sz="0" w:space="0" w:color="auto"/>
                    <w:right w:val="none" w:sz="0" w:space="0" w:color="auto"/>
                  </w:divBdr>
                  <w:divsChild>
                    <w:div w:id="1484850309">
                      <w:marLeft w:val="0"/>
                      <w:marRight w:val="0"/>
                      <w:marTop w:val="0"/>
                      <w:marBottom w:val="0"/>
                      <w:divBdr>
                        <w:top w:val="none" w:sz="0" w:space="0" w:color="auto"/>
                        <w:left w:val="none" w:sz="0" w:space="0" w:color="auto"/>
                        <w:bottom w:val="none" w:sz="0" w:space="0" w:color="auto"/>
                        <w:right w:val="none" w:sz="0" w:space="0" w:color="auto"/>
                      </w:divBdr>
                      <w:divsChild>
                        <w:div w:id="1876042296">
                          <w:marLeft w:val="0"/>
                          <w:marRight w:val="0"/>
                          <w:marTop w:val="0"/>
                          <w:marBottom w:val="0"/>
                          <w:divBdr>
                            <w:top w:val="none" w:sz="0" w:space="0" w:color="auto"/>
                            <w:left w:val="none" w:sz="0" w:space="0" w:color="auto"/>
                            <w:bottom w:val="none" w:sz="0" w:space="0" w:color="auto"/>
                            <w:right w:val="none" w:sz="0" w:space="0" w:color="auto"/>
                          </w:divBdr>
                          <w:divsChild>
                            <w:div w:id="73578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0353384">
      <w:bodyDiv w:val="1"/>
      <w:marLeft w:val="0"/>
      <w:marRight w:val="0"/>
      <w:marTop w:val="0"/>
      <w:marBottom w:val="0"/>
      <w:divBdr>
        <w:top w:val="none" w:sz="0" w:space="0" w:color="auto"/>
        <w:left w:val="none" w:sz="0" w:space="0" w:color="auto"/>
        <w:bottom w:val="none" w:sz="0" w:space="0" w:color="auto"/>
        <w:right w:val="none" w:sz="0" w:space="0" w:color="auto"/>
      </w:divBdr>
      <w:divsChild>
        <w:div w:id="927151751">
          <w:marLeft w:val="0"/>
          <w:marRight w:val="0"/>
          <w:marTop w:val="0"/>
          <w:marBottom w:val="0"/>
          <w:divBdr>
            <w:top w:val="none" w:sz="0" w:space="0" w:color="auto"/>
            <w:left w:val="none" w:sz="0" w:space="0" w:color="auto"/>
            <w:bottom w:val="none" w:sz="0" w:space="0" w:color="auto"/>
            <w:right w:val="none" w:sz="0" w:space="0" w:color="auto"/>
          </w:divBdr>
        </w:div>
      </w:divsChild>
    </w:div>
    <w:div w:id="1631086117">
      <w:bodyDiv w:val="1"/>
      <w:marLeft w:val="0"/>
      <w:marRight w:val="0"/>
      <w:marTop w:val="0"/>
      <w:marBottom w:val="0"/>
      <w:divBdr>
        <w:top w:val="none" w:sz="0" w:space="0" w:color="auto"/>
        <w:left w:val="none" w:sz="0" w:space="0" w:color="auto"/>
        <w:bottom w:val="none" w:sz="0" w:space="0" w:color="auto"/>
        <w:right w:val="none" w:sz="0" w:space="0" w:color="auto"/>
      </w:divBdr>
    </w:div>
    <w:div w:id="1631353744">
      <w:bodyDiv w:val="1"/>
      <w:marLeft w:val="0"/>
      <w:marRight w:val="0"/>
      <w:marTop w:val="0"/>
      <w:marBottom w:val="0"/>
      <w:divBdr>
        <w:top w:val="none" w:sz="0" w:space="0" w:color="auto"/>
        <w:left w:val="none" w:sz="0" w:space="0" w:color="auto"/>
        <w:bottom w:val="none" w:sz="0" w:space="0" w:color="auto"/>
        <w:right w:val="none" w:sz="0" w:space="0" w:color="auto"/>
      </w:divBdr>
    </w:div>
    <w:div w:id="1631474125">
      <w:bodyDiv w:val="1"/>
      <w:marLeft w:val="0"/>
      <w:marRight w:val="0"/>
      <w:marTop w:val="0"/>
      <w:marBottom w:val="0"/>
      <w:divBdr>
        <w:top w:val="none" w:sz="0" w:space="0" w:color="auto"/>
        <w:left w:val="none" w:sz="0" w:space="0" w:color="auto"/>
        <w:bottom w:val="none" w:sz="0" w:space="0" w:color="auto"/>
        <w:right w:val="none" w:sz="0" w:space="0" w:color="auto"/>
      </w:divBdr>
    </w:div>
    <w:div w:id="1631589572">
      <w:bodyDiv w:val="1"/>
      <w:marLeft w:val="0"/>
      <w:marRight w:val="0"/>
      <w:marTop w:val="0"/>
      <w:marBottom w:val="0"/>
      <w:divBdr>
        <w:top w:val="none" w:sz="0" w:space="0" w:color="auto"/>
        <w:left w:val="none" w:sz="0" w:space="0" w:color="auto"/>
        <w:bottom w:val="none" w:sz="0" w:space="0" w:color="auto"/>
        <w:right w:val="none" w:sz="0" w:space="0" w:color="auto"/>
      </w:divBdr>
      <w:divsChild>
        <w:div w:id="1630086382">
          <w:marLeft w:val="0"/>
          <w:marRight w:val="0"/>
          <w:marTop w:val="0"/>
          <w:marBottom w:val="0"/>
          <w:divBdr>
            <w:top w:val="none" w:sz="0" w:space="0" w:color="auto"/>
            <w:left w:val="none" w:sz="0" w:space="0" w:color="auto"/>
            <w:bottom w:val="none" w:sz="0" w:space="0" w:color="auto"/>
            <w:right w:val="none" w:sz="0" w:space="0" w:color="auto"/>
          </w:divBdr>
        </w:div>
      </w:divsChild>
    </w:div>
    <w:div w:id="1631783233">
      <w:bodyDiv w:val="1"/>
      <w:marLeft w:val="0"/>
      <w:marRight w:val="0"/>
      <w:marTop w:val="0"/>
      <w:marBottom w:val="0"/>
      <w:divBdr>
        <w:top w:val="none" w:sz="0" w:space="0" w:color="auto"/>
        <w:left w:val="none" w:sz="0" w:space="0" w:color="auto"/>
        <w:bottom w:val="none" w:sz="0" w:space="0" w:color="auto"/>
        <w:right w:val="none" w:sz="0" w:space="0" w:color="auto"/>
      </w:divBdr>
    </w:div>
    <w:div w:id="1632782467">
      <w:bodyDiv w:val="1"/>
      <w:marLeft w:val="0"/>
      <w:marRight w:val="0"/>
      <w:marTop w:val="0"/>
      <w:marBottom w:val="0"/>
      <w:divBdr>
        <w:top w:val="none" w:sz="0" w:space="0" w:color="auto"/>
        <w:left w:val="none" w:sz="0" w:space="0" w:color="auto"/>
        <w:bottom w:val="none" w:sz="0" w:space="0" w:color="auto"/>
        <w:right w:val="none" w:sz="0" w:space="0" w:color="auto"/>
      </w:divBdr>
      <w:divsChild>
        <w:div w:id="1306398695">
          <w:marLeft w:val="0"/>
          <w:marRight w:val="0"/>
          <w:marTop w:val="0"/>
          <w:marBottom w:val="150"/>
          <w:divBdr>
            <w:top w:val="none" w:sz="0" w:space="0" w:color="auto"/>
            <w:left w:val="none" w:sz="0" w:space="0" w:color="auto"/>
            <w:bottom w:val="none" w:sz="0" w:space="0" w:color="auto"/>
            <w:right w:val="none" w:sz="0" w:space="0" w:color="auto"/>
          </w:divBdr>
          <w:divsChild>
            <w:div w:id="496504058">
              <w:marLeft w:val="0"/>
              <w:marRight w:val="0"/>
              <w:marTop w:val="0"/>
              <w:marBottom w:val="300"/>
              <w:divBdr>
                <w:top w:val="single" w:sz="6" w:space="0" w:color="FFFFFF"/>
                <w:left w:val="single" w:sz="6" w:space="0" w:color="FFFFFF"/>
                <w:bottom w:val="single" w:sz="6" w:space="0" w:color="FFFFFF"/>
                <w:right w:val="single" w:sz="6" w:space="0" w:color="FFFFFF"/>
              </w:divBdr>
              <w:divsChild>
                <w:div w:id="933787763">
                  <w:marLeft w:val="0"/>
                  <w:marRight w:val="0"/>
                  <w:marTop w:val="0"/>
                  <w:marBottom w:val="0"/>
                  <w:divBdr>
                    <w:top w:val="none" w:sz="0" w:space="0" w:color="auto"/>
                    <w:left w:val="none" w:sz="0" w:space="0" w:color="auto"/>
                    <w:bottom w:val="none" w:sz="0" w:space="0" w:color="auto"/>
                    <w:right w:val="none" w:sz="0" w:space="0" w:color="auto"/>
                  </w:divBdr>
                </w:div>
                <w:div w:id="141874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113651">
          <w:marLeft w:val="0"/>
          <w:marRight w:val="0"/>
          <w:marTop w:val="0"/>
          <w:marBottom w:val="150"/>
          <w:divBdr>
            <w:top w:val="none" w:sz="0" w:space="0" w:color="auto"/>
            <w:left w:val="none" w:sz="0" w:space="0" w:color="auto"/>
            <w:bottom w:val="none" w:sz="0" w:space="0" w:color="auto"/>
            <w:right w:val="none" w:sz="0" w:space="0" w:color="auto"/>
          </w:divBdr>
          <w:divsChild>
            <w:div w:id="598755228">
              <w:marLeft w:val="0"/>
              <w:marRight w:val="0"/>
              <w:marTop w:val="0"/>
              <w:marBottom w:val="300"/>
              <w:divBdr>
                <w:top w:val="single" w:sz="6" w:space="0" w:color="FFFFFF"/>
                <w:left w:val="single" w:sz="6" w:space="0" w:color="FFFFFF"/>
                <w:bottom w:val="single" w:sz="6" w:space="0" w:color="FFFFFF"/>
                <w:right w:val="single" w:sz="6" w:space="0" w:color="FFFFFF"/>
              </w:divBdr>
              <w:divsChild>
                <w:div w:id="630748460">
                  <w:marLeft w:val="0"/>
                  <w:marRight w:val="0"/>
                  <w:marTop w:val="0"/>
                  <w:marBottom w:val="0"/>
                  <w:divBdr>
                    <w:top w:val="none" w:sz="0" w:space="0" w:color="FFFFFF"/>
                    <w:left w:val="none" w:sz="0" w:space="0" w:color="FFFFFF"/>
                    <w:bottom w:val="single" w:sz="6" w:space="0" w:color="FFFFFF"/>
                    <w:right w:val="none" w:sz="0" w:space="0" w:color="FFFFFF"/>
                  </w:divBdr>
                </w:div>
                <w:div w:id="1057626293">
                  <w:marLeft w:val="0"/>
                  <w:marRight w:val="0"/>
                  <w:marTop w:val="0"/>
                  <w:marBottom w:val="0"/>
                  <w:divBdr>
                    <w:top w:val="none" w:sz="0" w:space="0" w:color="auto"/>
                    <w:left w:val="none" w:sz="0" w:space="0" w:color="auto"/>
                    <w:bottom w:val="none" w:sz="0" w:space="0" w:color="auto"/>
                    <w:right w:val="none" w:sz="0" w:space="0" w:color="auto"/>
                  </w:divBdr>
                </w:div>
                <w:div w:id="65722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573268">
          <w:marLeft w:val="0"/>
          <w:marRight w:val="0"/>
          <w:marTop w:val="0"/>
          <w:marBottom w:val="150"/>
          <w:divBdr>
            <w:top w:val="none" w:sz="0" w:space="0" w:color="auto"/>
            <w:left w:val="none" w:sz="0" w:space="0" w:color="auto"/>
            <w:bottom w:val="none" w:sz="0" w:space="0" w:color="auto"/>
            <w:right w:val="none" w:sz="0" w:space="0" w:color="auto"/>
          </w:divBdr>
          <w:divsChild>
            <w:div w:id="1842892854">
              <w:marLeft w:val="0"/>
              <w:marRight w:val="0"/>
              <w:marTop w:val="0"/>
              <w:marBottom w:val="300"/>
              <w:divBdr>
                <w:top w:val="single" w:sz="6" w:space="0" w:color="FFFFFF"/>
                <w:left w:val="single" w:sz="6" w:space="0" w:color="FFFFFF"/>
                <w:bottom w:val="single" w:sz="6" w:space="0" w:color="FFFFFF"/>
                <w:right w:val="single" w:sz="6" w:space="0" w:color="FFFFFF"/>
              </w:divBdr>
              <w:divsChild>
                <w:div w:id="1367559479">
                  <w:marLeft w:val="0"/>
                  <w:marRight w:val="0"/>
                  <w:marTop w:val="0"/>
                  <w:marBottom w:val="0"/>
                  <w:divBdr>
                    <w:top w:val="none" w:sz="0" w:space="0" w:color="FFFFFF"/>
                    <w:left w:val="none" w:sz="0" w:space="0" w:color="FFFFFF"/>
                    <w:bottom w:val="single" w:sz="6" w:space="0" w:color="FFFFFF"/>
                    <w:right w:val="none" w:sz="0" w:space="0" w:color="FFFFFF"/>
                  </w:divBdr>
                </w:div>
                <w:div w:id="1755085731">
                  <w:marLeft w:val="0"/>
                  <w:marRight w:val="0"/>
                  <w:marTop w:val="0"/>
                  <w:marBottom w:val="0"/>
                  <w:divBdr>
                    <w:top w:val="none" w:sz="0" w:space="0" w:color="auto"/>
                    <w:left w:val="none" w:sz="0" w:space="0" w:color="auto"/>
                    <w:bottom w:val="none" w:sz="0" w:space="0" w:color="auto"/>
                    <w:right w:val="none" w:sz="0" w:space="0" w:color="auto"/>
                  </w:divBdr>
                </w:div>
                <w:div w:id="95063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948859">
          <w:marLeft w:val="0"/>
          <w:marRight w:val="0"/>
          <w:marTop w:val="0"/>
          <w:marBottom w:val="150"/>
          <w:divBdr>
            <w:top w:val="none" w:sz="0" w:space="0" w:color="auto"/>
            <w:left w:val="none" w:sz="0" w:space="0" w:color="auto"/>
            <w:bottom w:val="none" w:sz="0" w:space="0" w:color="auto"/>
            <w:right w:val="none" w:sz="0" w:space="0" w:color="auto"/>
          </w:divBdr>
          <w:divsChild>
            <w:div w:id="183132882">
              <w:marLeft w:val="0"/>
              <w:marRight w:val="0"/>
              <w:marTop w:val="0"/>
              <w:marBottom w:val="300"/>
              <w:divBdr>
                <w:top w:val="single" w:sz="6" w:space="0" w:color="FFFFFF"/>
                <w:left w:val="single" w:sz="6" w:space="0" w:color="FFFFFF"/>
                <w:bottom w:val="single" w:sz="6" w:space="0" w:color="FFFFFF"/>
                <w:right w:val="single" w:sz="6" w:space="0" w:color="FFFFFF"/>
              </w:divBdr>
              <w:divsChild>
                <w:div w:id="910043777">
                  <w:marLeft w:val="0"/>
                  <w:marRight w:val="0"/>
                  <w:marTop w:val="0"/>
                  <w:marBottom w:val="0"/>
                  <w:divBdr>
                    <w:top w:val="none" w:sz="0" w:space="0" w:color="FFFFFF"/>
                    <w:left w:val="none" w:sz="0" w:space="0" w:color="FFFFFF"/>
                    <w:bottom w:val="single" w:sz="6" w:space="0" w:color="FFFFFF"/>
                    <w:right w:val="none" w:sz="0" w:space="0" w:color="FFFFFF"/>
                  </w:divBdr>
                </w:div>
                <w:div w:id="607662954">
                  <w:marLeft w:val="0"/>
                  <w:marRight w:val="0"/>
                  <w:marTop w:val="0"/>
                  <w:marBottom w:val="0"/>
                  <w:divBdr>
                    <w:top w:val="none" w:sz="0" w:space="0" w:color="auto"/>
                    <w:left w:val="none" w:sz="0" w:space="0" w:color="auto"/>
                    <w:bottom w:val="none" w:sz="0" w:space="0" w:color="auto"/>
                    <w:right w:val="none" w:sz="0" w:space="0" w:color="auto"/>
                  </w:divBdr>
                </w:div>
                <w:div w:id="1070270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515230">
      <w:bodyDiv w:val="1"/>
      <w:marLeft w:val="0"/>
      <w:marRight w:val="0"/>
      <w:marTop w:val="0"/>
      <w:marBottom w:val="0"/>
      <w:divBdr>
        <w:top w:val="none" w:sz="0" w:space="0" w:color="auto"/>
        <w:left w:val="none" w:sz="0" w:space="0" w:color="auto"/>
        <w:bottom w:val="none" w:sz="0" w:space="0" w:color="auto"/>
        <w:right w:val="none" w:sz="0" w:space="0" w:color="auto"/>
      </w:divBdr>
      <w:divsChild>
        <w:div w:id="842822058">
          <w:marLeft w:val="0"/>
          <w:marRight w:val="0"/>
          <w:marTop w:val="0"/>
          <w:marBottom w:val="150"/>
          <w:divBdr>
            <w:top w:val="none" w:sz="0" w:space="0" w:color="auto"/>
            <w:left w:val="none" w:sz="0" w:space="0" w:color="auto"/>
            <w:bottom w:val="none" w:sz="0" w:space="0" w:color="auto"/>
            <w:right w:val="none" w:sz="0" w:space="0" w:color="auto"/>
          </w:divBdr>
          <w:divsChild>
            <w:div w:id="1264844988">
              <w:marLeft w:val="0"/>
              <w:marRight w:val="0"/>
              <w:marTop w:val="0"/>
              <w:marBottom w:val="300"/>
              <w:divBdr>
                <w:top w:val="single" w:sz="6" w:space="0" w:color="FFFFFF"/>
                <w:left w:val="single" w:sz="6" w:space="0" w:color="FFFFFF"/>
                <w:bottom w:val="single" w:sz="6" w:space="0" w:color="FFFFFF"/>
                <w:right w:val="single" w:sz="6" w:space="0" w:color="FFFFFF"/>
              </w:divBdr>
              <w:divsChild>
                <w:div w:id="2099398556">
                  <w:marLeft w:val="0"/>
                  <w:marRight w:val="0"/>
                  <w:marTop w:val="0"/>
                  <w:marBottom w:val="0"/>
                  <w:divBdr>
                    <w:top w:val="none" w:sz="0" w:space="0" w:color="auto"/>
                    <w:left w:val="none" w:sz="0" w:space="0" w:color="auto"/>
                    <w:bottom w:val="none" w:sz="0" w:space="0" w:color="auto"/>
                    <w:right w:val="none" w:sz="0" w:space="0" w:color="auto"/>
                  </w:divBdr>
                </w:div>
                <w:div w:id="80978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495673">
          <w:marLeft w:val="0"/>
          <w:marRight w:val="0"/>
          <w:marTop w:val="0"/>
          <w:marBottom w:val="150"/>
          <w:divBdr>
            <w:top w:val="none" w:sz="0" w:space="0" w:color="auto"/>
            <w:left w:val="none" w:sz="0" w:space="0" w:color="auto"/>
            <w:bottom w:val="none" w:sz="0" w:space="0" w:color="auto"/>
            <w:right w:val="none" w:sz="0" w:space="0" w:color="auto"/>
          </w:divBdr>
          <w:divsChild>
            <w:div w:id="1109158812">
              <w:marLeft w:val="0"/>
              <w:marRight w:val="0"/>
              <w:marTop w:val="0"/>
              <w:marBottom w:val="300"/>
              <w:divBdr>
                <w:top w:val="single" w:sz="6" w:space="0" w:color="FFFFFF"/>
                <w:left w:val="single" w:sz="6" w:space="0" w:color="FFFFFF"/>
                <w:bottom w:val="single" w:sz="6" w:space="0" w:color="FFFFFF"/>
                <w:right w:val="single" w:sz="6" w:space="0" w:color="FFFFFF"/>
              </w:divBdr>
              <w:divsChild>
                <w:div w:id="735318868">
                  <w:marLeft w:val="0"/>
                  <w:marRight w:val="0"/>
                  <w:marTop w:val="0"/>
                  <w:marBottom w:val="0"/>
                  <w:divBdr>
                    <w:top w:val="none" w:sz="0" w:space="0" w:color="FFFFFF"/>
                    <w:left w:val="none" w:sz="0" w:space="0" w:color="FFFFFF"/>
                    <w:bottom w:val="single" w:sz="6" w:space="0" w:color="FFFFFF"/>
                    <w:right w:val="none" w:sz="0" w:space="0" w:color="FFFFFF"/>
                  </w:divBdr>
                </w:div>
                <w:div w:id="2132434389">
                  <w:marLeft w:val="0"/>
                  <w:marRight w:val="0"/>
                  <w:marTop w:val="0"/>
                  <w:marBottom w:val="0"/>
                  <w:divBdr>
                    <w:top w:val="none" w:sz="0" w:space="0" w:color="auto"/>
                    <w:left w:val="none" w:sz="0" w:space="0" w:color="auto"/>
                    <w:bottom w:val="none" w:sz="0" w:space="0" w:color="auto"/>
                    <w:right w:val="none" w:sz="0" w:space="0" w:color="auto"/>
                  </w:divBdr>
                </w:div>
                <w:div w:id="182762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414995">
          <w:marLeft w:val="0"/>
          <w:marRight w:val="0"/>
          <w:marTop w:val="0"/>
          <w:marBottom w:val="150"/>
          <w:divBdr>
            <w:top w:val="none" w:sz="0" w:space="0" w:color="auto"/>
            <w:left w:val="none" w:sz="0" w:space="0" w:color="auto"/>
            <w:bottom w:val="none" w:sz="0" w:space="0" w:color="auto"/>
            <w:right w:val="none" w:sz="0" w:space="0" w:color="auto"/>
          </w:divBdr>
          <w:divsChild>
            <w:div w:id="1687125797">
              <w:marLeft w:val="0"/>
              <w:marRight w:val="0"/>
              <w:marTop w:val="0"/>
              <w:marBottom w:val="300"/>
              <w:divBdr>
                <w:top w:val="single" w:sz="6" w:space="0" w:color="FFFFFF"/>
                <w:left w:val="single" w:sz="6" w:space="0" w:color="FFFFFF"/>
                <w:bottom w:val="single" w:sz="6" w:space="0" w:color="FFFFFF"/>
                <w:right w:val="single" w:sz="6" w:space="0" w:color="FFFFFF"/>
              </w:divBdr>
              <w:divsChild>
                <w:div w:id="355499494">
                  <w:marLeft w:val="0"/>
                  <w:marRight w:val="0"/>
                  <w:marTop w:val="0"/>
                  <w:marBottom w:val="0"/>
                  <w:divBdr>
                    <w:top w:val="none" w:sz="0" w:space="0" w:color="FFFFFF"/>
                    <w:left w:val="none" w:sz="0" w:space="0" w:color="FFFFFF"/>
                    <w:bottom w:val="single" w:sz="6" w:space="0" w:color="FFFFFF"/>
                    <w:right w:val="none" w:sz="0" w:space="0" w:color="FFFFFF"/>
                  </w:divBdr>
                </w:div>
                <w:div w:id="144128967">
                  <w:marLeft w:val="0"/>
                  <w:marRight w:val="0"/>
                  <w:marTop w:val="0"/>
                  <w:marBottom w:val="0"/>
                  <w:divBdr>
                    <w:top w:val="none" w:sz="0" w:space="0" w:color="auto"/>
                    <w:left w:val="none" w:sz="0" w:space="0" w:color="auto"/>
                    <w:bottom w:val="none" w:sz="0" w:space="0" w:color="auto"/>
                    <w:right w:val="none" w:sz="0" w:space="0" w:color="auto"/>
                  </w:divBdr>
                </w:div>
                <w:div w:id="87774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762664">
          <w:marLeft w:val="0"/>
          <w:marRight w:val="0"/>
          <w:marTop w:val="0"/>
          <w:marBottom w:val="150"/>
          <w:divBdr>
            <w:top w:val="none" w:sz="0" w:space="0" w:color="auto"/>
            <w:left w:val="none" w:sz="0" w:space="0" w:color="auto"/>
            <w:bottom w:val="none" w:sz="0" w:space="0" w:color="auto"/>
            <w:right w:val="none" w:sz="0" w:space="0" w:color="auto"/>
          </w:divBdr>
          <w:divsChild>
            <w:div w:id="847911091">
              <w:marLeft w:val="0"/>
              <w:marRight w:val="0"/>
              <w:marTop w:val="0"/>
              <w:marBottom w:val="300"/>
              <w:divBdr>
                <w:top w:val="single" w:sz="6" w:space="0" w:color="FFFFFF"/>
                <w:left w:val="single" w:sz="6" w:space="0" w:color="FFFFFF"/>
                <w:bottom w:val="single" w:sz="6" w:space="0" w:color="FFFFFF"/>
                <w:right w:val="single" w:sz="6" w:space="0" w:color="FFFFFF"/>
              </w:divBdr>
              <w:divsChild>
                <w:div w:id="836073894">
                  <w:marLeft w:val="0"/>
                  <w:marRight w:val="0"/>
                  <w:marTop w:val="0"/>
                  <w:marBottom w:val="0"/>
                  <w:divBdr>
                    <w:top w:val="none" w:sz="0" w:space="0" w:color="FFFFFF"/>
                    <w:left w:val="none" w:sz="0" w:space="0" w:color="FFFFFF"/>
                    <w:bottom w:val="single" w:sz="6" w:space="0" w:color="FFFFFF"/>
                    <w:right w:val="none" w:sz="0" w:space="0" w:color="FFFFFF"/>
                  </w:divBdr>
                </w:div>
                <w:div w:id="1918663165">
                  <w:marLeft w:val="0"/>
                  <w:marRight w:val="0"/>
                  <w:marTop w:val="0"/>
                  <w:marBottom w:val="0"/>
                  <w:divBdr>
                    <w:top w:val="none" w:sz="0" w:space="0" w:color="auto"/>
                    <w:left w:val="none" w:sz="0" w:space="0" w:color="auto"/>
                    <w:bottom w:val="none" w:sz="0" w:space="0" w:color="auto"/>
                    <w:right w:val="none" w:sz="0" w:space="0" w:color="auto"/>
                  </w:divBdr>
                </w:div>
                <w:div w:id="202547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078444">
          <w:marLeft w:val="0"/>
          <w:marRight w:val="0"/>
          <w:marTop w:val="0"/>
          <w:marBottom w:val="150"/>
          <w:divBdr>
            <w:top w:val="none" w:sz="0" w:space="0" w:color="auto"/>
            <w:left w:val="none" w:sz="0" w:space="0" w:color="auto"/>
            <w:bottom w:val="none" w:sz="0" w:space="0" w:color="auto"/>
            <w:right w:val="none" w:sz="0" w:space="0" w:color="auto"/>
          </w:divBdr>
          <w:divsChild>
            <w:div w:id="1984312319">
              <w:marLeft w:val="0"/>
              <w:marRight w:val="0"/>
              <w:marTop w:val="0"/>
              <w:marBottom w:val="300"/>
              <w:divBdr>
                <w:top w:val="single" w:sz="6" w:space="0" w:color="FFFFFF"/>
                <w:left w:val="single" w:sz="6" w:space="0" w:color="FFFFFF"/>
                <w:bottom w:val="single" w:sz="6" w:space="0" w:color="FFFFFF"/>
                <w:right w:val="single" w:sz="6" w:space="0" w:color="FFFFFF"/>
              </w:divBdr>
              <w:divsChild>
                <w:div w:id="193538146">
                  <w:marLeft w:val="0"/>
                  <w:marRight w:val="0"/>
                  <w:marTop w:val="0"/>
                  <w:marBottom w:val="0"/>
                  <w:divBdr>
                    <w:top w:val="none" w:sz="0" w:space="0" w:color="FFFFFF"/>
                    <w:left w:val="none" w:sz="0" w:space="0" w:color="FFFFFF"/>
                    <w:bottom w:val="single" w:sz="6" w:space="0" w:color="FFFFFF"/>
                    <w:right w:val="none" w:sz="0" w:space="0" w:color="FFFFFF"/>
                  </w:divBdr>
                </w:div>
                <w:div w:id="1110246793">
                  <w:marLeft w:val="0"/>
                  <w:marRight w:val="0"/>
                  <w:marTop w:val="0"/>
                  <w:marBottom w:val="0"/>
                  <w:divBdr>
                    <w:top w:val="none" w:sz="0" w:space="0" w:color="auto"/>
                    <w:left w:val="none" w:sz="0" w:space="0" w:color="auto"/>
                    <w:bottom w:val="none" w:sz="0" w:space="0" w:color="auto"/>
                    <w:right w:val="none" w:sz="0" w:space="0" w:color="auto"/>
                  </w:divBdr>
                </w:div>
                <w:div w:id="157851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559604">
      <w:bodyDiv w:val="1"/>
      <w:marLeft w:val="0"/>
      <w:marRight w:val="0"/>
      <w:marTop w:val="0"/>
      <w:marBottom w:val="0"/>
      <w:divBdr>
        <w:top w:val="none" w:sz="0" w:space="0" w:color="auto"/>
        <w:left w:val="none" w:sz="0" w:space="0" w:color="auto"/>
        <w:bottom w:val="none" w:sz="0" w:space="0" w:color="auto"/>
        <w:right w:val="none" w:sz="0" w:space="0" w:color="auto"/>
      </w:divBdr>
      <w:divsChild>
        <w:div w:id="893665314">
          <w:marLeft w:val="0"/>
          <w:marRight w:val="0"/>
          <w:marTop w:val="0"/>
          <w:marBottom w:val="0"/>
          <w:divBdr>
            <w:top w:val="none" w:sz="0" w:space="0" w:color="auto"/>
            <w:left w:val="none" w:sz="0" w:space="0" w:color="auto"/>
            <w:bottom w:val="none" w:sz="0" w:space="0" w:color="auto"/>
            <w:right w:val="none" w:sz="0" w:space="0" w:color="auto"/>
          </w:divBdr>
        </w:div>
      </w:divsChild>
    </w:div>
    <w:div w:id="1633708280">
      <w:bodyDiv w:val="1"/>
      <w:marLeft w:val="0"/>
      <w:marRight w:val="0"/>
      <w:marTop w:val="0"/>
      <w:marBottom w:val="0"/>
      <w:divBdr>
        <w:top w:val="none" w:sz="0" w:space="0" w:color="auto"/>
        <w:left w:val="none" w:sz="0" w:space="0" w:color="auto"/>
        <w:bottom w:val="none" w:sz="0" w:space="0" w:color="auto"/>
        <w:right w:val="none" w:sz="0" w:space="0" w:color="auto"/>
      </w:divBdr>
      <w:divsChild>
        <w:div w:id="2092237313">
          <w:marLeft w:val="0"/>
          <w:marRight w:val="0"/>
          <w:marTop w:val="0"/>
          <w:marBottom w:val="0"/>
          <w:divBdr>
            <w:top w:val="none" w:sz="0" w:space="0" w:color="auto"/>
            <w:left w:val="none" w:sz="0" w:space="0" w:color="auto"/>
            <w:bottom w:val="none" w:sz="0" w:space="0" w:color="auto"/>
            <w:right w:val="none" w:sz="0" w:space="0" w:color="auto"/>
          </w:divBdr>
        </w:div>
      </w:divsChild>
    </w:div>
    <w:div w:id="1634602518">
      <w:bodyDiv w:val="1"/>
      <w:marLeft w:val="0"/>
      <w:marRight w:val="0"/>
      <w:marTop w:val="0"/>
      <w:marBottom w:val="0"/>
      <w:divBdr>
        <w:top w:val="none" w:sz="0" w:space="0" w:color="auto"/>
        <w:left w:val="none" w:sz="0" w:space="0" w:color="auto"/>
        <w:bottom w:val="none" w:sz="0" w:space="0" w:color="auto"/>
        <w:right w:val="none" w:sz="0" w:space="0" w:color="auto"/>
      </w:divBdr>
      <w:divsChild>
        <w:div w:id="1030685772">
          <w:marLeft w:val="0"/>
          <w:marRight w:val="0"/>
          <w:marTop w:val="0"/>
          <w:marBottom w:val="0"/>
          <w:divBdr>
            <w:top w:val="none" w:sz="0" w:space="0" w:color="auto"/>
            <w:left w:val="none" w:sz="0" w:space="0" w:color="auto"/>
            <w:bottom w:val="none" w:sz="0" w:space="0" w:color="auto"/>
            <w:right w:val="none" w:sz="0" w:space="0" w:color="auto"/>
          </w:divBdr>
        </w:div>
      </w:divsChild>
    </w:div>
    <w:div w:id="1635017823">
      <w:bodyDiv w:val="1"/>
      <w:marLeft w:val="0"/>
      <w:marRight w:val="0"/>
      <w:marTop w:val="0"/>
      <w:marBottom w:val="0"/>
      <w:divBdr>
        <w:top w:val="none" w:sz="0" w:space="0" w:color="auto"/>
        <w:left w:val="none" w:sz="0" w:space="0" w:color="auto"/>
        <w:bottom w:val="none" w:sz="0" w:space="0" w:color="auto"/>
        <w:right w:val="none" w:sz="0" w:space="0" w:color="auto"/>
      </w:divBdr>
      <w:divsChild>
        <w:div w:id="1496145248">
          <w:marLeft w:val="0"/>
          <w:marRight w:val="0"/>
          <w:marTop w:val="0"/>
          <w:marBottom w:val="0"/>
          <w:divBdr>
            <w:top w:val="none" w:sz="0" w:space="0" w:color="auto"/>
            <w:left w:val="none" w:sz="0" w:space="0" w:color="auto"/>
            <w:bottom w:val="none" w:sz="0" w:space="0" w:color="auto"/>
            <w:right w:val="none" w:sz="0" w:space="0" w:color="auto"/>
          </w:divBdr>
          <w:divsChild>
            <w:div w:id="887255777">
              <w:marLeft w:val="0"/>
              <w:marRight w:val="0"/>
              <w:marTop w:val="0"/>
              <w:marBottom w:val="0"/>
              <w:divBdr>
                <w:top w:val="none" w:sz="0" w:space="0" w:color="auto"/>
                <w:left w:val="none" w:sz="0" w:space="0" w:color="auto"/>
                <w:bottom w:val="none" w:sz="0" w:space="0" w:color="auto"/>
                <w:right w:val="none" w:sz="0" w:space="0" w:color="auto"/>
              </w:divBdr>
              <w:divsChild>
                <w:div w:id="1550916091">
                  <w:marLeft w:val="0"/>
                  <w:marRight w:val="0"/>
                  <w:marTop w:val="0"/>
                  <w:marBottom w:val="0"/>
                  <w:divBdr>
                    <w:top w:val="none" w:sz="0" w:space="0" w:color="auto"/>
                    <w:left w:val="none" w:sz="0" w:space="0" w:color="auto"/>
                    <w:bottom w:val="none" w:sz="0" w:space="0" w:color="auto"/>
                    <w:right w:val="none" w:sz="0" w:space="0" w:color="auto"/>
                  </w:divBdr>
                  <w:divsChild>
                    <w:div w:id="1760172410">
                      <w:marLeft w:val="0"/>
                      <w:marRight w:val="0"/>
                      <w:marTop w:val="0"/>
                      <w:marBottom w:val="0"/>
                      <w:divBdr>
                        <w:top w:val="none" w:sz="0" w:space="0" w:color="auto"/>
                        <w:left w:val="none" w:sz="0" w:space="0" w:color="auto"/>
                        <w:bottom w:val="none" w:sz="0" w:space="0" w:color="auto"/>
                        <w:right w:val="none" w:sz="0" w:space="0" w:color="auto"/>
                      </w:divBdr>
                      <w:divsChild>
                        <w:div w:id="163013068">
                          <w:marLeft w:val="0"/>
                          <w:marRight w:val="0"/>
                          <w:marTop w:val="0"/>
                          <w:marBottom w:val="0"/>
                          <w:divBdr>
                            <w:top w:val="none" w:sz="0" w:space="0" w:color="auto"/>
                            <w:left w:val="none" w:sz="0" w:space="0" w:color="auto"/>
                            <w:bottom w:val="none" w:sz="0" w:space="0" w:color="auto"/>
                            <w:right w:val="none" w:sz="0" w:space="0" w:color="auto"/>
                          </w:divBdr>
                          <w:divsChild>
                            <w:div w:id="1400784354">
                              <w:marLeft w:val="0"/>
                              <w:marRight w:val="0"/>
                              <w:marTop w:val="0"/>
                              <w:marBottom w:val="0"/>
                              <w:divBdr>
                                <w:top w:val="none" w:sz="0" w:space="0" w:color="auto"/>
                                <w:left w:val="none" w:sz="0" w:space="0" w:color="auto"/>
                                <w:bottom w:val="none" w:sz="0" w:space="0" w:color="auto"/>
                                <w:right w:val="none" w:sz="0" w:space="0" w:color="auto"/>
                              </w:divBdr>
                              <w:divsChild>
                                <w:div w:id="1289163032">
                                  <w:marLeft w:val="0"/>
                                  <w:marRight w:val="0"/>
                                  <w:marTop w:val="0"/>
                                  <w:marBottom w:val="0"/>
                                  <w:divBdr>
                                    <w:top w:val="none" w:sz="0" w:space="0" w:color="auto"/>
                                    <w:left w:val="none" w:sz="0" w:space="0" w:color="auto"/>
                                    <w:bottom w:val="none" w:sz="0" w:space="0" w:color="auto"/>
                                    <w:right w:val="none" w:sz="0" w:space="0" w:color="auto"/>
                                  </w:divBdr>
                                  <w:divsChild>
                                    <w:div w:id="1669017262">
                                      <w:marLeft w:val="0"/>
                                      <w:marRight w:val="0"/>
                                      <w:marTop w:val="0"/>
                                      <w:marBottom w:val="0"/>
                                      <w:divBdr>
                                        <w:top w:val="single" w:sz="4" w:space="0" w:color="F5F5F5"/>
                                        <w:left w:val="single" w:sz="4" w:space="0" w:color="F5F5F5"/>
                                        <w:bottom w:val="single" w:sz="4" w:space="0" w:color="F5F5F5"/>
                                        <w:right w:val="single" w:sz="4" w:space="0" w:color="F5F5F5"/>
                                      </w:divBdr>
                                      <w:divsChild>
                                        <w:div w:id="39020914">
                                          <w:marLeft w:val="0"/>
                                          <w:marRight w:val="0"/>
                                          <w:marTop w:val="0"/>
                                          <w:marBottom w:val="0"/>
                                          <w:divBdr>
                                            <w:top w:val="none" w:sz="0" w:space="0" w:color="auto"/>
                                            <w:left w:val="none" w:sz="0" w:space="0" w:color="auto"/>
                                            <w:bottom w:val="none" w:sz="0" w:space="0" w:color="auto"/>
                                            <w:right w:val="none" w:sz="0" w:space="0" w:color="auto"/>
                                          </w:divBdr>
                                          <w:divsChild>
                                            <w:div w:id="155950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5597013">
      <w:bodyDiv w:val="1"/>
      <w:marLeft w:val="0"/>
      <w:marRight w:val="0"/>
      <w:marTop w:val="0"/>
      <w:marBottom w:val="0"/>
      <w:divBdr>
        <w:top w:val="none" w:sz="0" w:space="0" w:color="auto"/>
        <w:left w:val="none" w:sz="0" w:space="0" w:color="auto"/>
        <w:bottom w:val="none" w:sz="0" w:space="0" w:color="auto"/>
        <w:right w:val="none" w:sz="0" w:space="0" w:color="auto"/>
      </w:divBdr>
      <w:divsChild>
        <w:div w:id="871650319">
          <w:marLeft w:val="0"/>
          <w:marRight w:val="0"/>
          <w:marTop w:val="0"/>
          <w:marBottom w:val="0"/>
          <w:divBdr>
            <w:top w:val="none" w:sz="0" w:space="0" w:color="auto"/>
            <w:left w:val="none" w:sz="0" w:space="0" w:color="auto"/>
            <w:bottom w:val="none" w:sz="0" w:space="0" w:color="auto"/>
            <w:right w:val="none" w:sz="0" w:space="0" w:color="auto"/>
          </w:divBdr>
        </w:div>
      </w:divsChild>
    </w:div>
    <w:div w:id="1636763856">
      <w:bodyDiv w:val="1"/>
      <w:marLeft w:val="0"/>
      <w:marRight w:val="0"/>
      <w:marTop w:val="0"/>
      <w:marBottom w:val="0"/>
      <w:divBdr>
        <w:top w:val="none" w:sz="0" w:space="0" w:color="auto"/>
        <w:left w:val="none" w:sz="0" w:space="0" w:color="auto"/>
        <w:bottom w:val="none" w:sz="0" w:space="0" w:color="auto"/>
        <w:right w:val="none" w:sz="0" w:space="0" w:color="auto"/>
      </w:divBdr>
      <w:divsChild>
        <w:div w:id="124809637">
          <w:marLeft w:val="0"/>
          <w:marRight w:val="0"/>
          <w:marTop w:val="0"/>
          <w:marBottom w:val="0"/>
          <w:divBdr>
            <w:top w:val="none" w:sz="0" w:space="0" w:color="auto"/>
            <w:left w:val="none" w:sz="0" w:space="0" w:color="auto"/>
            <w:bottom w:val="none" w:sz="0" w:space="0" w:color="auto"/>
            <w:right w:val="none" w:sz="0" w:space="0" w:color="auto"/>
          </w:divBdr>
          <w:divsChild>
            <w:div w:id="944535127">
              <w:marLeft w:val="0"/>
              <w:marRight w:val="0"/>
              <w:marTop w:val="0"/>
              <w:marBottom w:val="0"/>
              <w:divBdr>
                <w:top w:val="none" w:sz="0" w:space="0" w:color="auto"/>
                <w:left w:val="none" w:sz="0" w:space="0" w:color="auto"/>
                <w:bottom w:val="none" w:sz="0" w:space="0" w:color="auto"/>
                <w:right w:val="none" w:sz="0" w:space="0" w:color="auto"/>
              </w:divBdr>
              <w:divsChild>
                <w:div w:id="1647121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645263">
      <w:bodyDiv w:val="1"/>
      <w:marLeft w:val="0"/>
      <w:marRight w:val="0"/>
      <w:marTop w:val="0"/>
      <w:marBottom w:val="0"/>
      <w:divBdr>
        <w:top w:val="none" w:sz="0" w:space="0" w:color="auto"/>
        <w:left w:val="none" w:sz="0" w:space="0" w:color="auto"/>
        <w:bottom w:val="none" w:sz="0" w:space="0" w:color="auto"/>
        <w:right w:val="none" w:sz="0" w:space="0" w:color="auto"/>
      </w:divBdr>
      <w:divsChild>
        <w:div w:id="1279678376">
          <w:marLeft w:val="0"/>
          <w:marRight w:val="0"/>
          <w:marTop w:val="0"/>
          <w:marBottom w:val="150"/>
          <w:divBdr>
            <w:top w:val="none" w:sz="0" w:space="0" w:color="auto"/>
            <w:left w:val="none" w:sz="0" w:space="0" w:color="auto"/>
            <w:bottom w:val="none" w:sz="0" w:space="0" w:color="auto"/>
            <w:right w:val="none" w:sz="0" w:space="0" w:color="auto"/>
          </w:divBdr>
          <w:divsChild>
            <w:div w:id="3480259">
              <w:marLeft w:val="0"/>
              <w:marRight w:val="0"/>
              <w:marTop w:val="0"/>
              <w:marBottom w:val="300"/>
              <w:divBdr>
                <w:top w:val="single" w:sz="6" w:space="0" w:color="FFFFFF"/>
                <w:left w:val="single" w:sz="6" w:space="0" w:color="FFFFFF"/>
                <w:bottom w:val="single" w:sz="6" w:space="0" w:color="FFFFFF"/>
                <w:right w:val="single" w:sz="6" w:space="0" w:color="FFFFFF"/>
              </w:divBdr>
              <w:divsChild>
                <w:div w:id="1747418676">
                  <w:marLeft w:val="0"/>
                  <w:marRight w:val="0"/>
                  <w:marTop w:val="0"/>
                  <w:marBottom w:val="0"/>
                  <w:divBdr>
                    <w:top w:val="none" w:sz="0" w:space="0" w:color="auto"/>
                    <w:left w:val="none" w:sz="0" w:space="0" w:color="auto"/>
                    <w:bottom w:val="none" w:sz="0" w:space="0" w:color="auto"/>
                    <w:right w:val="none" w:sz="0" w:space="0" w:color="auto"/>
                  </w:divBdr>
                </w:div>
                <w:div w:id="203322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420638">
          <w:marLeft w:val="0"/>
          <w:marRight w:val="0"/>
          <w:marTop w:val="0"/>
          <w:marBottom w:val="150"/>
          <w:divBdr>
            <w:top w:val="none" w:sz="0" w:space="0" w:color="auto"/>
            <w:left w:val="none" w:sz="0" w:space="0" w:color="auto"/>
            <w:bottom w:val="none" w:sz="0" w:space="0" w:color="auto"/>
            <w:right w:val="none" w:sz="0" w:space="0" w:color="auto"/>
          </w:divBdr>
          <w:divsChild>
            <w:div w:id="2068070968">
              <w:marLeft w:val="0"/>
              <w:marRight w:val="0"/>
              <w:marTop w:val="0"/>
              <w:marBottom w:val="300"/>
              <w:divBdr>
                <w:top w:val="single" w:sz="6" w:space="0" w:color="FFFFFF"/>
                <w:left w:val="single" w:sz="6" w:space="0" w:color="FFFFFF"/>
                <w:bottom w:val="single" w:sz="6" w:space="0" w:color="FFFFFF"/>
                <w:right w:val="single" w:sz="6" w:space="0" w:color="FFFFFF"/>
              </w:divBdr>
              <w:divsChild>
                <w:div w:id="1620529437">
                  <w:marLeft w:val="0"/>
                  <w:marRight w:val="0"/>
                  <w:marTop w:val="0"/>
                  <w:marBottom w:val="0"/>
                  <w:divBdr>
                    <w:top w:val="none" w:sz="0" w:space="0" w:color="FFFFFF"/>
                    <w:left w:val="none" w:sz="0" w:space="0" w:color="FFFFFF"/>
                    <w:bottom w:val="single" w:sz="6" w:space="0" w:color="FFFFFF"/>
                    <w:right w:val="none" w:sz="0" w:space="0" w:color="FFFFFF"/>
                  </w:divBdr>
                </w:div>
                <w:div w:id="1799954004">
                  <w:marLeft w:val="0"/>
                  <w:marRight w:val="0"/>
                  <w:marTop w:val="0"/>
                  <w:marBottom w:val="0"/>
                  <w:divBdr>
                    <w:top w:val="none" w:sz="0" w:space="0" w:color="auto"/>
                    <w:left w:val="none" w:sz="0" w:space="0" w:color="auto"/>
                    <w:bottom w:val="none" w:sz="0" w:space="0" w:color="auto"/>
                    <w:right w:val="none" w:sz="0" w:space="0" w:color="auto"/>
                  </w:divBdr>
                </w:div>
                <w:div w:id="130458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874073">
          <w:marLeft w:val="0"/>
          <w:marRight w:val="0"/>
          <w:marTop w:val="0"/>
          <w:marBottom w:val="150"/>
          <w:divBdr>
            <w:top w:val="none" w:sz="0" w:space="0" w:color="auto"/>
            <w:left w:val="none" w:sz="0" w:space="0" w:color="auto"/>
            <w:bottom w:val="none" w:sz="0" w:space="0" w:color="auto"/>
            <w:right w:val="none" w:sz="0" w:space="0" w:color="auto"/>
          </w:divBdr>
          <w:divsChild>
            <w:div w:id="1939681199">
              <w:marLeft w:val="0"/>
              <w:marRight w:val="0"/>
              <w:marTop w:val="0"/>
              <w:marBottom w:val="300"/>
              <w:divBdr>
                <w:top w:val="single" w:sz="6" w:space="0" w:color="FFFFFF"/>
                <w:left w:val="single" w:sz="6" w:space="0" w:color="FFFFFF"/>
                <w:bottom w:val="single" w:sz="6" w:space="0" w:color="FFFFFF"/>
                <w:right w:val="single" w:sz="6" w:space="0" w:color="FFFFFF"/>
              </w:divBdr>
              <w:divsChild>
                <w:div w:id="1719358985">
                  <w:marLeft w:val="0"/>
                  <w:marRight w:val="0"/>
                  <w:marTop w:val="0"/>
                  <w:marBottom w:val="0"/>
                  <w:divBdr>
                    <w:top w:val="none" w:sz="0" w:space="0" w:color="FFFFFF"/>
                    <w:left w:val="none" w:sz="0" w:space="0" w:color="FFFFFF"/>
                    <w:bottom w:val="single" w:sz="6" w:space="0" w:color="FFFFFF"/>
                    <w:right w:val="none" w:sz="0" w:space="0" w:color="FFFFFF"/>
                  </w:divBdr>
                </w:div>
                <w:div w:id="1242562666">
                  <w:marLeft w:val="0"/>
                  <w:marRight w:val="0"/>
                  <w:marTop w:val="0"/>
                  <w:marBottom w:val="0"/>
                  <w:divBdr>
                    <w:top w:val="none" w:sz="0" w:space="0" w:color="auto"/>
                    <w:left w:val="none" w:sz="0" w:space="0" w:color="auto"/>
                    <w:bottom w:val="none" w:sz="0" w:space="0" w:color="auto"/>
                    <w:right w:val="none" w:sz="0" w:space="0" w:color="auto"/>
                  </w:divBdr>
                </w:div>
                <w:div w:id="113017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873029">
          <w:marLeft w:val="0"/>
          <w:marRight w:val="0"/>
          <w:marTop w:val="0"/>
          <w:marBottom w:val="150"/>
          <w:divBdr>
            <w:top w:val="none" w:sz="0" w:space="0" w:color="auto"/>
            <w:left w:val="none" w:sz="0" w:space="0" w:color="auto"/>
            <w:bottom w:val="none" w:sz="0" w:space="0" w:color="auto"/>
            <w:right w:val="none" w:sz="0" w:space="0" w:color="auto"/>
          </w:divBdr>
          <w:divsChild>
            <w:div w:id="1795707622">
              <w:marLeft w:val="0"/>
              <w:marRight w:val="0"/>
              <w:marTop w:val="0"/>
              <w:marBottom w:val="300"/>
              <w:divBdr>
                <w:top w:val="single" w:sz="6" w:space="0" w:color="FFFFFF"/>
                <w:left w:val="single" w:sz="6" w:space="0" w:color="FFFFFF"/>
                <w:bottom w:val="single" w:sz="6" w:space="0" w:color="FFFFFF"/>
                <w:right w:val="single" w:sz="6" w:space="0" w:color="FFFFFF"/>
              </w:divBdr>
              <w:divsChild>
                <w:div w:id="1560088893">
                  <w:marLeft w:val="0"/>
                  <w:marRight w:val="0"/>
                  <w:marTop w:val="0"/>
                  <w:marBottom w:val="0"/>
                  <w:divBdr>
                    <w:top w:val="none" w:sz="0" w:space="0" w:color="FFFFFF"/>
                    <w:left w:val="none" w:sz="0" w:space="0" w:color="FFFFFF"/>
                    <w:bottom w:val="single" w:sz="6" w:space="0" w:color="FFFFFF"/>
                    <w:right w:val="none" w:sz="0" w:space="0" w:color="FFFFFF"/>
                  </w:divBdr>
                </w:div>
                <w:div w:id="1442991998">
                  <w:marLeft w:val="0"/>
                  <w:marRight w:val="0"/>
                  <w:marTop w:val="0"/>
                  <w:marBottom w:val="0"/>
                  <w:divBdr>
                    <w:top w:val="none" w:sz="0" w:space="0" w:color="auto"/>
                    <w:left w:val="none" w:sz="0" w:space="0" w:color="auto"/>
                    <w:bottom w:val="none" w:sz="0" w:space="0" w:color="auto"/>
                    <w:right w:val="none" w:sz="0" w:space="0" w:color="auto"/>
                  </w:divBdr>
                </w:div>
                <w:div w:id="182762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875862">
      <w:bodyDiv w:val="1"/>
      <w:marLeft w:val="0"/>
      <w:marRight w:val="0"/>
      <w:marTop w:val="0"/>
      <w:marBottom w:val="0"/>
      <w:divBdr>
        <w:top w:val="none" w:sz="0" w:space="0" w:color="auto"/>
        <w:left w:val="none" w:sz="0" w:space="0" w:color="auto"/>
        <w:bottom w:val="none" w:sz="0" w:space="0" w:color="auto"/>
        <w:right w:val="none" w:sz="0" w:space="0" w:color="auto"/>
      </w:divBdr>
      <w:divsChild>
        <w:div w:id="1765759689">
          <w:marLeft w:val="0"/>
          <w:marRight w:val="0"/>
          <w:marTop w:val="0"/>
          <w:marBottom w:val="0"/>
          <w:divBdr>
            <w:top w:val="none" w:sz="0" w:space="0" w:color="auto"/>
            <w:left w:val="none" w:sz="0" w:space="0" w:color="auto"/>
            <w:bottom w:val="none" w:sz="0" w:space="0" w:color="auto"/>
            <w:right w:val="none" w:sz="0" w:space="0" w:color="auto"/>
          </w:divBdr>
          <w:divsChild>
            <w:div w:id="792789598">
              <w:marLeft w:val="0"/>
              <w:marRight w:val="0"/>
              <w:marTop w:val="0"/>
              <w:marBottom w:val="0"/>
              <w:divBdr>
                <w:top w:val="none" w:sz="0" w:space="0" w:color="auto"/>
                <w:left w:val="none" w:sz="0" w:space="0" w:color="auto"/>
                <w:bottom w:val="none" w:sz="0" w:space="0" w:color="auto"/>
                <w:right w:val="none" w:sz="0" w:space="0" w:color="auto"/>
              </w:divBdr>
              <w:divsChild>
                <w:div w:id="1814104279">
                  <w:marLeft w:val="0"/>
                  <w:marRight w:val="0"/>
                  <w:marTop w:val="0"/>
                  <w:marBottom w:val="0"/>
                  <w:divBdr>
                    <w:top w:val="none" w:sz="0" w:space="0" w:color="auto"/>
                    <w:left w:val="none" w:sz="0" w:space="0" w:color="auto"/>
                    <w:bottom w:val="none" w:sz="0" w:space="0" w:color="auto"/>
                    <w:right w:val="none" w:sz="0" w:space="0" w:color="auto"/>
                  </w:divBdr>
                  <w:divsChild>
                    <w:div w:id="1903637337">
                      <w:marLeft w:val="0"/>
                      <w:marRight w:val="0"/>
                      <w:marTop w:val="0"/>
                      <w:marBottom w:val="0"/>
                      <w:divBdr>
                        <w:top w:val="none" w:sz="0" w:space="0" w:color="auto"/>
                        <w:left w:val="none" w:sz="0" w:space="0" w:color="auto"/>
                        <w:bottom w:val="none" w:sz="0" w:space="0" w:color="auto"/>
                        <w:right w:val="none" w:sz="0" w:space="0" w:color="auto"/>
                      </w:divBdr>
                      <w:divsChild>
                        <w:div w:id="934023235">
                          <w:marLeft w:val="-225"/>
                          <w:marRight w:val="0"/>
                          <w:marTop w:val="0"/>
                          <w:marBottom w:val="0"/>
                          <w:divBdr>
                            <w:top w:val="none" w:sz="0" w:space="0" w:color="auto"/>
                            <w:left w:val="none" w:sz="0" w:space="0" w:color="auto"/>
                            <w:bottom w:val="none" w:sz="0" w:space="0" w:color="auto"/>
                            <w:right w:val="none" w:sz="0" w:space="0" w:color="auto"/>
                          </w:divBdr>
                          <w:divsChild>
                            <w:div w:id="617300714">
                              <w:marLeft w:val="1500"/>
                              <w:marRight w:val="1500"/>
                              <w:marTop w:val="0"/>
                              <w:marBottom w:val="0"/>
                              <w:divBdr>
                                <w:top w:val="none" w:sz="0" w:space="0" w:color="auto"/>
                                <w:left w:val="none" w:sz="0" w:space="0" w:color="auto"/>
                                <w:bottom w:val="none" w:sz="0" w:space="0" w:color="auto"/>
                                <w:right w:val="none" w:sz="0" w:space="0" w:color="auto"/>
                              </w:divBdr>
                              <w:divsChild>
                                <w:div w:id="1015378592">
                                  <w:marLeft w:val="0"/>
                                  <w:marRight w:val="0"/>
                                  <w:marTop w:val="0"/>
                                  <w:marBottom w:val="345"/>
                                  <w:divBdr>
                                    <w:top w:val="none" w:sz="0" w:space="0" w:color="auto"/>
                                    <w:left w:val="none" w:sz="0" w:space="0" w:color="auto"/>
                                    <w:bottom w:val="none" w:sz="0" w:space="0" w:color="auto"/>
                                    <w:right w:val="none" w:sz="0" w:space="0" w:color="auto"/>
                                  </w:divBdr>
                                  <w:divsChild>
                                    <w:div w:id="48007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7875997">
      <w:bodyDiv w:val="1"/>
      <w:marLeft w:val="0"/>
      <w:marRight w:val="0"/>
      <w:marTop w:val="0"/>
      <w:marBottom w:val="0"/>
      <w:divBdr>
        <w:top w:val="none" w:sz="0" w:space="0" w:color="auto"/>
        <w:left w:val="none" w:sz="0" w:space="0" w:color="auto"/>
        <w:bottom w:val="none" w:sz="0" w:space="0" w:color="auto"/>
        <w:right w:val="none" w:sz="0" w:space="0" w:color="auto"/>
      </w:divBdr>
      <w:divsChild>
        <w:div w:id="87042020">
          <w:marLeft w:val="0"/>
          <w:marRight w:val="0"/>
          <w:marTop w:val="0"/>
          <w:marBottom w:val="0"/>
          <w:divBdr>
            <w:top w:val="none" w:sz="0" w:space="0" w:color="auto"/>
            <w:left w:val="none" w:sz="0" w:space="0" w:color="auto"/>
            <w:bottom w:val="none" w:sz="0" w:space="0" w:color="auto"/>
            <w:right w:val="none" w:sz="0" w:space="0" w:color="auto"/>
          </w:divBdr>
          <w:divsChild>
            <w:div w:id="1066149911">
              <w:marLeft w:val="0"/>
              <w:marRight w:val="0"/>
              <w:marTop w:val="0"/>
              <w:marBottom w:val="0"/>
              <w:divBdr>
                <w:top w:val="none" w:sz="0" w:space="0" w:color="auto"/>
                <w:left w:val="none" w:sz="0" w:space="0" w:color="auto"/>
                <w:bottom w:val="none" w:sz="0" w:space="0" w:color="auto"/>
                <w:right w:val="none" w:sz="0" w:space="0" w:color="auto"/>
              </w:divBdr>
              <w:divsChild>
                <w:div w:id="1557280063">
                  <w:marLeft w:val="0"/>
                  <w:marRight w:val="0"/>
                  <w:marTop w:val="0"/>
                  <w:marBottom w:val="0"/>
                  <w:divBdr>
                    <w:top w:val="none" w:sz="0" w:space="0" w:color="auto"/>
                    <w:left w:val="none" w:sz="0" w:space="0" w:color="auto"/>
                    <w:bottom w:val="none" w:sz="0" w:space="0" w:color="auto"/>
                    <w:right w:val="none" w:sz="0" w:space="0" w:color="auto"/>
                  </w:divBdr>
                  <w:divsChild>
                    <w:div w:id="1477911800">
                      <w:marLeft w:val="0"/>
                      <w:marRight w:val="0"/>
                      <w:marTop w:val="0"/>
                      <w:marBottom w:val="0"/>
                      <w:divBdr>
                        <w:top w:val="none" w:sz="0" w:space="0" w:color="auto"/>
                        <w:left w:val="none" w:sz="0" w:space="0" w:color="auto"/>
                        <w:bottom w:val="none" w:sz="0" w:space="0" w:color="auto"/>
                        <w:right w:val="none" w:sz="0" w:space="0" w:color="auto"/>
                      </w:divBdr>
                      <w:divsChild>
                        <w:div w:id="1407143166">
                          <w:marLeft w:val="0"/>
                          <w:marRight w:val="0"/>
                          <w:marTop w:val="0"/>
                          <w:marBottom w:val="0"/>
                          <w:divBdr>
                            <w:top w:val="none" w:sz="0" w:space="0" w:color="auto"/>
                            <w:left w:val="none" w:sz="0" w:space="0" w:color="auto"/>
                            <w:bottom w:val="none" w:sz="0" w:space="0" w:color="auto"/>
                            <w:right w:val="none" w:sz="0" w:space="0" w:color="auto"/>
                          </w:divBdr>
                          <w:divsChild>
                            <w:div w:id="1722365161">
                              <w:marLeft w:val="0"/>
                              <w:marRight w:val="0"/>
                              <w:marTop w:val="0"/>
                              <w:marBottom w:val="0"/>
                              <w:divBdr>
                                <w:top w:val="none" w:sz="0" w:space="0" w:color="auto"/>
                                <w:left w:val="none" w:sz="0" w:space="0" w:color="auto"/>
                                <w:bottom w:val="none" w:sz="0" w:space="0" w:color="auto"/>
                                <w:right w:val="none" w:sz="0" w:space="0" w:color="auto"/>
                              </w:divBdr>
                              <w:divsChild>
                                <w:div w:id="816144960">
                                  <w:marLeft w:val="0"/>
                                  <w:marRight w:val="0"/>
                                  <w:marTop w:val="0"/>
                                  <w:marBottom w:val="0"/>
                                  <w:divBdr>
                                    <w:top w:val="none" w:sz="0" w:space="0" w:color="auto"/>
                                    <w:left w:val="none" w:sz="0" w:space="0" w:color="auto"/>
                                    <w:bottom w:val="none" w:sz="0" w:space="0" w:color="auto"/>
                                    <w:right w:val="none" w:sz="0" w:space="0" w:color="auto"/>
                                  </w:divBdr>
                                  <w:divsChild>
                                    <w:div w:id="1074083598">
                                      <w:marLeft w:val="0"/>
                                      <w:marRight w:val="0"/>
                                      <w:marTop w:val="0"/>
                                      <w:marBottom w:val="0"/>
                                      <w:divBdr>
                                        <w:top w:val="none" w:sz="0" w:space="0" w:color="auto"/>
                                        <w:left w:val="none" w:sz="0" w:space="0" w:color="auto"/>
                                        <w:bottom w:val="none" w:sz="0" w:space="0" w:color="auto"/>
                                        <w:right w:val="none" w:sz="0" w:space="0" w:color="auto"/>
                                      </w:divBdr>
                                      <w:divsChild>
                                        <w:div w:id="274101882">
                                          <w:marLeft w:val="0"/>
                                          <w:marRight w:val="0"/>
                                          <w:marTop w:val="0"/>
                                          <w:marBottom w:val="0"/>
                                          <w:divBdr>
                                            <w:top w:val="none" w:sz="0" w:space="0" w:color="auto"/>
                                            <w:left w:val="none" w:sz="0" w:space="0" w:color="auto"/>
                                            <w:bottom w:val="none" w:sz="0" w:space="0" w:color="auto"/>
                                            <w:right w:val="none" w:sz="0" w:space="0" w:color="auto"/>
                                          </w:divBdr>
                                          <w:divsChild>
                                            <w:div w:id="404570961">
                                              <w:marLeft w:val="0"/>
                                              <w:marRight w:val="0"/>
                                              <w:marTop w:val="0"/>
                                              <w:marBottom w:val="0"/>
                                              <w:divBdr>
                                                <w:top w:val="single" w:sz="4" w:space="0" w:color="F5F5F5"/>
                                                <w:left w:val="single" w:sz="4" w:space="0" w:color="F5F5F5"/>
                                                <w:bottom w:val="single" w:sz="4" w:space="0" w:color="F5F5F5"/>
                                                <w:right w:val="single" w:sz="4" w:space="0" w:color="F5F5F5"/>
                                              </w:divBdr>
                                              <w:divsChild>
                                                <w:div w:id="2134977860">
                                                  <w:marLeft w:val="0"/>
                                                  <w:marRight w:val="0"/>
                                                  <w:marTop w:val="0"/>
                                                  <w:marBottom w:val="0"/>
                                                  <w:divBdr>
                                                    <w:top w:val="none" w:sz="0" w:space="0" w:color="auto"/>
                                                    <w:left w:val="none" w:sz="0" w:space="0" w:color="auto"/>
                                                    <w:bottom w:val="none" w:sz="0" w:space="0" w:color="auto"/>
                                                    <w:right w:val="none" w:sz="0" w:space="0" w:color="auto"/>
                                                  </w:divBdr>
                                                  <w:divsChild>
                                                    <w:div w:id="1695686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7951403">
      <w:bodyDiv w:val="1"/>
      <w:marLeft w:val="0"/>
      <w:marRight w:val="0"/>
      <w:marTop w:val="0"/>
      <w:marBottom w:val="0"/>
      <w:divBdr>
        <w:top w:val="none" w:sz="0" w:space="0" w:color="auto"/>
        <w:left w:val="none" w:sz="0" w:space="0" w:color="auto"/>
        <w:bottom w:val="none" w:sz="0" w:space="0" w:color="auto"/>
        <w:right w:val="none" w:sz="0" w:space="0" w:color="auto"/>
      </w:divBdr>
      <w:divsChild>
        <w:div w:id="310057978">
          <w:marLeft w:val="0"/>
          <w:marRight w:val="0"/>
          <w:marTop w:val="0"/>
          <w:marBottom w:val="0"/>
          <w:divBdr>
            <w:top w:val="none" w:sz="0" w:space="0" w:color="auto"/>
            <w:left w:val="none" w:sz="0" w:space="0" w:color="auto"/>
            <w:bottom w:val="none" w:sz="0" w:space="0" w:color="auto"/>
            <w:right w:val="none" w:sz="0" w:space="0" w:color="auto"/>
          </w:divBdr>
          <w:divsChild>
            <w:div w:id="361901426">
              <w:marLeft w:val="0"/>
              <w:marRight w:val="0"/>
              <w:marTop w:val="0"/>
              <w:marBottom w:val="0"/>
              <w:divBdr>
                <w:top w:val="none" w:sz="0" w:space="0" w:color="auto"/>
                <w:left w:val="none" w:sz="0" w:space="0" w:color="auto"/>
                <w:bottom w:val="none" w:sz="0" w:space="0" w:color="auto"/>
                <w:right w:val="none" w:sz="0" w:space="0" w:color="auto"/>
              </w:divBdr>
              <w:divsChild>
                <w:div w:id="184369597">
                  <w:marLeft w:val="0"/>
                  <w:marRight w:val="0"/>
                  <w:marTop w:val="0"/>
                  <w:marBottom w:val="0"/>
                  <w:divBdr>
                    <w:top w:val="none" w:sz="0" w:space="0" w:color="auto"/>
                    <w:left w:val="none" w:sz="0" w:space="0" w:color="auto"/>
                    <w:bottom w:val="none" w:sz="0" w:space="0" w:color="auto"/>
                    <w:right w:val="none" w:sz="0" w:space="0" w:color="auto"/>
                  </w:divBdr>
                  <w:divsChild>
                    <w:div w:id="1700467577">
                      <w:marLeft w:val="0"/>
                      <w:marRight w:val="0"/>
                      <w:marTop w:val="0"/>
                      <w:marBottom w:val="0"/>
                      <w:divBdr>
                        <w:top w:val="none" w:sz="0" w:space="0" w:color="auto"/>
                        <w:left w:val="none" w:sz="0" w:space="0" w:color="auto"/>
                        <w:bottom w:val="none" w:sz="0" w:space="0" w:color="auto"/>
                        <w:right w:val="none" w:sz="0" w:space="0" w:color="auto"/>
                      </w:divBdr>
                      <w:divsChild>
                        <w:div w:id="931932095">
                          <w:marLeft w:val="0"/>
                          <w:marRight w:val="0"/>
                          <w:marTop w:val="0"/>
                          <w:marBottom w:val="0"/>
                          <w:divBdr>
                            <w:top w:val="none" w:sz="0" w:space="0" w:color="auto"/>
                            <w:left w:val="none" w:sz="0" w:space="0" w:color="auto"/>
                            <w:bottom w:val="none" w:sz="0" w:space="0" w:color="auto"/>
                            <w:right w:val="none" w:sz="0" w:space="0" w:color="auto"/>
                          </w:divBdr>
                          <w:divsChild>
                            <w:div w:id="97421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8225183">
      <w:bodyDiv w:val="1"/>
      <w:marLeft w:val="0"/>
      <w:marRight w:val="0"/>
      <w:marTop w:val="0"/>
      <w:marBottom w:val="0"/>
      <w:divBdr>
        <w:top w:val="none" w:sz="0" w:space="0" w:color="auto"/>
        <w:left w:val="none" w:sz="0" w:space="0" w:color="auto"/>
        <w:bottom w:val="none" w:sz="0" w:space="0" w:color="auto"/>
        <w:right w:val="none" w:sz="0" w:space="0" w:color="auto"/>
      </w:divBdr>
      <w:divsChild>
        <w:div w:id="582878122">
          <w:marLeft w:val="0"/>
          <w:marRight w:val="0"/>
          <w:marTop w:val="0"/>
          <w:marBottom w:val="150"/>
          <w:divBdr>
            <w:top w:val="none" w:sz="0" w:space="0" w:color="auto"/>
            <w:left w:val="none" w:sz="0" w:space="0" w:color="auto"/>
            <w:bottom w:val="none" w:sz="0" w:space="0" w:color="auto"/>
            <w:right w:val="none" w:sz="0" w:space="0" w:color="auto"/>
          </w:divBdr>
          <w:divsChild>
            <w:div w:id="1821849705">
              <w:marLeft w:val="0"/>
              <w:marRight w:val="0"/>
              <w:marTop w:val="0"/>
              <w:marBottom w:val="300"/>
              <w:divBdr>
                <w:top w:val="single" w:sz="6" w:space="0" w:color="FFFFFF"/>
                <w:left w:val="single" w:sz="6" w:space="0" w:color="FFFFFF"/>
                <w:bottom w:val="single" w:sz="6" w:space="0" w:color="FFFFFF"/>
                <w:right w:val="single" w:sz="6" w:space="0" w:color="FFFFFF"/>
              </w:divBdr>
              <w:divsChild>
                <w:div w:id="455560715">
                  <w:marLeft w:val="0"/>
                  <w:marRight w:val="0"/>
                  <w:marTop w:val="0"/>
                  <w:marBottom w:val="0"/>
                  <w:divBdr>
                    <w:top w:val="none" w:sz="0" w:space="0" w:color="auto"/>
                    <w:left w:val="none" w:sz="0" w:space="0" w:color="auto"/>
                    <w:bottom w:val="none" w:sz="0" w:space="0" w:color="auto"/>
                    <w:right w:val="none" w:sz="0" w:space="0" w:color="auto"/>
                  </w:divBdr>
                </w:div>
                <w:div w:id="101025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19714">
          <w:marLeft w:val="0"/>
          <w:marRight w:val="0"/>
          <w:marTop w:val="0"/>
          <w:marBottom w:val="150"/>
          <w:divBdr>
            <w:top w:val="none" w:sz="0" w:space="0" w:color="auto"/>
            <w:left w:val="none" w:sz="0" w:space="0" w:color="auto"/>
            <w:bottom w:val="none" w:sz="0" w:space="0" w:color="auto"/>
            <w:right w:val="none" w:sz="0" w:space="0" w:color="auto"/>
          </w:divBdr>
          <w:divsChild>
            <w:div w:id="118036592">
              <w:marLeft w:val="0"/>
              <w:marRight w:val="0"/>
              <w:marTop w:val="0"/>
              <w:marBottom w:val="300"/>
              <w:divBdr>
                <w:top w:val="single" w:sz="6" w:space="0" w:color="FFFFFF"/>
                <w:left w:val="single" w:sz="6" w:space="0" w:color="FFFFFF"/>
                <w:bottom w:val="single" w:sz="6" w:space="0" w:color="FFFFFF"/>
                <w:right w:val="single" w:sz="6" w:space="0" w:color="FFFFFF"/>
              </w:divBdr>
              <w:divsChild>
                <w:div w:id="326060814">
                  <w:marLeft w:val="0"/>
                  <w:marRight w:val="0"/>
                  <w:marTop w:val="0"/>
                  <w:marBottom w:val="0"/>
                  <w:divBdr>
                    <w:top w:val="none" w:sz="0" w:space="0" w:color="FFFFFF"/>
                    <w:left w:val="none" w:sz="0" w:space="0" w:color="FFFFFF"/>
                    <w:bottom w:val="single" w:sz="6" w:space="0" w:color="FFFFFF"/>
                    <w:right w:val="none" w:sz="0" w:space="0" w:color="FFFFFF"/>
                  </w:divBdr>
                </w:div>
                <w:div w:id="1985308506">
                  <w:marLeft w:val="0"/>
                  <w:marRight w:val="0"/>
                  <w:marTop w:val="0"/>
                  <w:marBottom w:val="0"/>
                  <w:divBdr>
                    <w:top w:val="none" w:sz="0" w:space="0" w:color="auto"/>
                    <w:left w:val="none" w:sz="0" w:space="0" w:color="auto"/>
                    <w:bottom w:val="none" w:sz="0" w:space="0" w:color="auto"/>
                    <w:right w:val="none" w:sz="0" w:space="0" w:color="auto"/>
                  </w:divBdr>
                </w:div>
                <w:div w:id="108240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090129">
          <w:marLeft w:val="0"/>
          <w:marRight w:val="0"/>
          <w:marTop w:val="0"/>
          <w:marBottom w:val="150"/>
          <w:divBdr>
            <w:top w:val="none" w:sz="0" w:space="0" w:color="auto"/>
            <w:left w:val="none" w:sz="0" w:space="0" w:color="auto"/>
            <w:bottom w:val="none" w:sz="0" w:space="0" w:color="auto"/>
            <w:right w:val="none" w:sz="0" w:space="0" w:color="auto"/>
          </w:divBdr>
          <w:divsChild>
            <w:div w:id="1213730382">
              <w:marLeft w:val="0"/>
              <w:marRight w:val="0"/>
              <w:marTop w:val="0"/>
              <w:marBottom w:val="300"/>
              <w:divBdr>
                <w:top w:val="single" w:sz="6" w:space="0" w:color="FFFFFF"/>
                <w:left w:val="single" w:sz="6" w:space="0" w:color="FFFFFF"/>
                <w:bottom w:val="single" w:sz="6" w:space="0" w:color="FFFFFF"/>
                <w:right w:val="single" w:sz="6" w:space="0" w:color="FFFFFF"/>
              </w:divBdr>
              <w:divsChild>
                <w:div w:id="1070274336">
                  <w:marLeft w:val="0"/>
                  <w:marRight w:val="0"/>
                  <w:marTop w:val="0"/>
                  <w:marBottom w:val="0"/>
                  <w:divBdr>
                    <w:top w:val="none" w:sz="0" w:space="0" w:color="FFFFFF"/>
                    <w:left w:val="none" w:sz="0" w:space="0" w:color="FFFFFF"/>
                    <w:bottom w:val="single" w:sz="6" w:space="0" w:color="FFFFFF"/>
                    <w:right w:val="none" w:sz="0" w:space="0" w:color="FFFFFF"/>
                  </w:divBdr>
                </w:div>
                <w:div w:id="962619667">
                  <w:marLeft w:val="0"/>
                  <w:marRight w:val="0"/>
                  <w:marTop w:val="0"/>
                  <w:marBottom w:val="0"/>
                  <w:divBdr>
                    <w:top w:val="none" w:sz="0" w:space="0" w:color="auto"/>
                    <w:left w:val="none" w:sz="0" w:space="0" w:color="auto"/>
                    <w:bottom w:val="none" w:sz="0" w:space="0" w:color="auto"/>
                    <w:right w:val="none" w:sz="0" w:space="0" w:color="auto"/>
                  </w:divBdr>
                </w:div>
                <w:div w:id="11876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10876">
          <w:marLeft w:val="0"/>
          <w:marRight w:val="0"/>
          <w:marTop w:val="0"/>
          <w:marBottom w:val="150"/>
          <w:divBdr>
            <w:top w:val="none" w:sz="0" w:space="0" w:color="auto"/>
            <w:left w:val="none" w:sz="0" w:space="0" w:color="auto"/>
            <w:bottom w:val="none" w:sz="0" w:space="0" w:color="auto"/>
            <w:right w:val="none" w:sz="0" w:space="0" w:color="auto"/>
          </w:divBdr>
          <w:divsChild>
            <w:div w:id="1098910334">
              <w:marLeft w:val="0"/>
              <w:marRight w:val="0"/>
              <w:marTop w:val="0"/>
              <w:marBottom w:val="300"/>
              <w:divBdr>
                <w:top w:val="single" w:sz="6" w:space="0" w:color="FFFFFF"/>
                <w:left w:val="single" w:sz="6" w:space="0" w:color="FFFFFF"/>
                <w:bottom w:val="single" w:sz="6" w:space="0" w:color="FFFFFF"/>
                <w:right w:val="single" w:sz="6" w:space="0" w:color="FFFFFF"/>
              </w:divBdr>
              <w:divsChild>
                <w:div w:id="640111994">
                  <w:marLeft w:val="0"/>
                  <w:marRight w:val="0"/>
                  <w:marTop w:val="0"/>
                  <w:marBottom w:val="0"/>
                  <w:divBdr>
                    <w:top w:val="none" w:sz="0" w:space="0" w:color="FFFFFF"/>
                    <w:left w:val="none" w:sz="0" w:space="0" w:color="FFFFFF"/>
                    <w:bottom w:val="single" w:sz="6" w:space="0" w:color="FFFFFF"/>
                    <w:right w:val="none" w:sz="0" w:space="0" w:color="FFFFFF"/>
                  </w:divBdr>
                </w:div>
                <w:div w:id="1032920252">
                  <w:marLeft w:val="0"/>
                  <w:marRight w:val="0"/>
                  <w:marTop w:val="0"/>
                  <w:marBottom w:val="0"/>
                  <w:divBdr>
                    <w:top w:val="none" w:sz="0" w:space="0" w:color="auto"/>
                    <w:left w:val="none" w:sz="0" w:space="0" w:color="auto"/>
                    <w:bottom w:val="none" w:sz="0" w:space="0" w:color="auto"/>
                    <w:right w:val="none" w:sz="0" w:space="0" w:color="auto"/>
                  </w:divBdr>
                </w:div>
                <w:div w:id="1208490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8950543">
      <w:bodyDiv w:val="1"/>
      <w:marLeft w:val="0"/>
      <w:marRight w:val="0"/>
      <w:marTop w:val="0"/>
      <w:marBottom w:val="0"/>
      <w:divBdr>
        <w:top w:val="none" w:sz="0" w:space="0" w:color="auto"/>
        <w:left w:val="none" w:sz="0" w:space="0" w:color="auto"/>
        <w:bottom w:val="none" w:sz="0" w:space="0" w:color="auto"/>
        <w:right w:val="none" w:sz="0" w:space="0" w:color="auto"/>
      </w:divBdr>
      <w:divsChild>
        <w:div w:id="340207538">
          <w:marLeft w:val="0"/>
          <w:marRight w:val="0"/>
          <w:marTop w:val="0"/>
          <w:marBottom w:val="0"/>
          <w:divBdr>
            <w:top w:val="none" w:sz="0" w:space="0" w:color="auto"/>
            <w:left w:val="none" w:sz="0" w:space="0" w:color="auto"/>
            <w:bottom w:val="none" w:sz="0" w:space="0" w:color="auto"/>
            <w:right w:val="none" w:sz="0" w:space="0" w:color="auto"/>
          </w:divBdr>
        </w:div>
      </w:divsChild>
    </w:div>
    <w:div w:id="1639533429">
      <w:bodyDiv w:val="1"/>
      <w:marLeft w:val="0"/>
      <w:marRight w:val="0"/>
      <w:marTop w:val="0"/>
      <w:marBottom w:val="0"/>
      <w:divBdr>
        <w:top w:val="none" w:sz="0" w:space="0" w:color="auto"/>
        <w:left w:val="none" w:sz="0" w:space="0" w:color="auto"/>
        <w:bottom w:val="none" w:sz="0" w:space="0" w:color="auto"/>
        <w:right w:val="none" w:sz="0" w:space="0" w:color="auto"/>
      </w:divBdr>
    </w:div>
    <w:div w:id="1640110313">
      <w:bodyDiv w:val="1"/>
      <w:marLeft w:val="0"/>
      <w:marRight w:val="0"/>
      <w:marTop w:val="0"/>
      <w:marBottom w:val="0"/>
      <w:divBdr>
        <w:top w:val="none" w:sz="0" w:space="0" w:color="auto"/>
        <w:left w:val="none" w:sz="0" w:space="0" w:color="auto"/>
        <w:bottom w:val="none" w:sz="0" w:space="0" w:color="auto"/>
        <w:right w:val="none" w:sz="0" w:space="0" w:color="auto"/>
      </w:divBdr>
    </w:div>
    <w:div w:id="1640375504">
      <w:bodyDiv w:val="1"/>
      <w:marLeft w:val="0"/>
      <w:marRight w:val="0"/>
      <w:marTop w:val="0"/>
      <w:marBottom w:val="0"/>
      <w:divBdr>
        <w:top w:val="none" w:sz="0" w:space="0" w:color="auto"/>
        <w:left w:val="none" w:sz="0" w:space="0" w:color="auto"/>
        <w:bottom w:val="none" w:sz="0" w:space="0" w:color="auto"/>
        <w:right w:val="none" w:sz="0" w:space="0" w:color="auto"/>
      </w:divBdr>
    </w:div>
    <w:div w:id="1640841440">
      <w:bodyDiv w:val="1"/>
      <w:marLeft w:val="0"/>
      <w:marRight w:val="0"/>
      <w:marTop w:val="0"/>
      <w:marBottom w:val="0"/>
      <w:divBdr>
        <w:top w:val="none" w:sz="0" w:space="0" w:color="auto"/>
        <w:left w:val="none" w:sz="0" w:space="0" w:color="auto"/>
        <w:bottom w:val="none" w:sz="0" w:space="0" w:color="auto"/>
        <w:right w:val="none" w:sz="0" w:space="0" w:color="auto"/>
      </w:divBdr>
    </w:div>
    <w:div w:id="1640963739">
      <w:bodyDiv w:val="1"/>
      <w:marLeft w:val="0"/>
      <w:marRight w:val="0"/>
      <w:marTop w:val="0"/>
      <w:marBottom w:val="0"/>
      <w:divBdr>
        <w:top w:val="none" w:sz="0" w:space="0" w:color="auto"/>
        <w:left w:val="none" w:sz="0" w:space="0" w:color="auto"/>
        <w:bottom w:val="none" w:sz="0" w:space="0" w:color="auto"/>
        <w:right w:val="none" w:sz="0" w:space="0" w:color="auto"/>
      </w:divBdr>
    </w:div>
    <w:div w:id="1641418608">
      <w:bodyDiv w:val="1"/>
      <w:marLeft w:val="0"/>
      <w:marRight w:val="0"/>
      <w:marTop w:val="0"/>
      <w:marBottom w:val="0"/>
      <w:divBdr>
        <w:top w:val="none" w:sz="0" w:space="0" w:color="auto"/>
        <w:left w:val="none" w:sz="0" w:space="0" w:color="auto"/>
        <w:bottom w:val="none" w:sz="0" w:space="0" w:color="auto"/>
        <w:right w:val="none" w:sz="0" w:space="0" w:color="auto"/>
      </w:divBdr>
      <w:divsChild>
        <w:div w:id="1924946012">
          <w:marLeft w:val="0"/>
          <w:marRight w:val="0"/>
          <w:marTop w:val="0"/>
          <w:marBottom w:val="0"/>
          <w:divBdr>
            <w:top w:val="none" w:sz="0" w:space="0" w:color="auto"/>
            <w:left w:val="none" w:sz="0" w:space="0" w:color="auto"/>
            <w:bottom w:val="none" w:sz="0" w:space="0" w:color="auto"/>
            <w:right w:val="none" w:sz="0" w:space="0" w:color="auto"/>
          </w:divBdr>
        </w:div>
      </w:divsChild>
    </w:div>
    <w:div w:id="1642423861">
      <w:bodyDiv w:val="1"/>
      <w:marLeft w:val="0"/>
      <w:marRight w:val="0"/>
      <w:marTop w:val="0"/>
      <w:marBottom w:val="0"/>
      <w:divBdr>
        <w:top w:val="none" w:sz="0" w:space="0" w:color="auto"/>
        <w:left w:val="none" w:sz="0" w:space="0" w:color="auto"/>
        <w:bottom w:val="none" w:sz="0" w:space="0" w:color="auto"/>
        <w:right w:val="none" w:sz="0" w:space="0" w:color="auto"/>
      </w:divBdr>
      <w:divsChild>
        <w:div w:id="154029180">
          <w:marLeft w:val="0"/>
          <w:marRight w:val="0"/>
          <w:marTop w:val="0"/>
          <w:marBottom w:val="0"/>
          <w:divBdr>
            <w:top w:val="none" w:sz="0" w:space="0" w:color="auto"/>
            <w:left w:val="none" w:sz="0" w:space="0" w:color="auto"/>
            <w:bottom w:val="none" w:sz="0" w:space="0" w:color="auto"/>
            <w:right w:val="none" w:sz="0" w:space="0" w:color="auto"/>
          </w:divBdr>
        </w:div>
      </w:divsChild>
    </w:div>
    <w:div w:id="1643071521">
      <w:bodyDiv w:val="1"/>
      <w:marLeft w:val="0"/>
      <w:marRight w:val="0"/>
      <w:marTop w:val="0"/>
      <w:marBottom w:val="0"/>
      <w:divBdr>
        <w:top w:val="none" w:sz="0" w:space="0" w:color="auto"/>
        <w:left w:val="none" w:sz="0" w:space="0" w:color="auto"/>
        <w:bottom w:val="none" w:sz="0" w:space="0" w:color="auto"/>
        <w:right w:val="none" w:sz="0" w:space="0" w:color="auto"/>
      </w:divBdr>
    </w:div>
    <w:div w:id="1643384279">
      <w:bodyDiv w:val="1"/>
      <w:marLeft w:val="0"/>
      <w:marRight w:val="0"/>
      <w:marTop w:val="0"/>
      <w:marBottom w:val="0"/>
      <w:divBdr>
        <w:top w:val="none" w:sz="0" w:space="0" w:color="auto"/>
        <w:left w:val="none" w:sz="0" w:space="0" w:color="auto"/>
        <w:bottom w:val="none" w:sz="0" w:space="0" w:color="auto"/>
        <w:right w:val="none" w:sz="0" w:space="0" w:color="auto"/>
      </w:divBdr>
      <w:divsChild>
        <w:div w:id="1743067580">
          <w:marLeft w:val="0"/>
          <w:marRight w:val="0"/>
          <w:marTop w:val="0"/>
          <w:marBottom w:val="0"/>
          <w:divBdr>
            <w:top w:val="none" w:sz="0" w:space="0" w:color="auto"/>
            <w:left w:val="none" w:sz="0" w:space="0" w:color="auto"/>
            <w:bottom w:val="none" w:sz="0" w:space="0" w:color="auto"/>
            <w:right w:val="none" w:sz="0" w:space="0" w:color="auto"/>
          </w:divBdr>
          <w:divsChild>
            <w:div w:id="51345719">
              <w:marLeft w:val="0"/>
              <w:marRight w:val="0"/>
              <w:marTop w:val="0"/>
              <w:marBottom w:val="0"/>
              <w:divBdr>
                <w:top w:val="none" w:sz="0" w:space="0" w:color="auto"/>
                <w:left w:val="none" w:sz="0" w:space="0" w:color="auto"/>
                <w:bottom w:val="none" w:sz="0" w:space="0" w:color="auto"/>
                <w:right w:val="none" w:sz="0" w:space="0" w:color="auto"/>
              </w:divBdr>
              <w:divsChild>
                <w:div w:id="2090031130">
                  <w:marLeft w:val="0"/>
                  <w:marRight w:val="0"/>
                  <w:marTop w:val="0"/>
                  <w:marBottom w:val="0"/>
                  <w:divBdr>
                    <w:top w:val="none" w:sz="0" w:space="0" w:color="auto"/>
                    <w:left w:val="none" w:sz="0" w:space="0" w:color="auto"/>
                    <w:bottom w:val="none" w:sz="0" w:space="0" w:color="auto"/>
                    <w:right w:val="none" w:sz="0" w:space="0" w:color="auto"/>
                  </w:divBdr>
                  <w:divsChild>
                    <w:div w:id="685255923">
                      <w:marLeft w:val="0"/>
                      <w:marRight w:val="0"/>
                      <w:marTop w:val="0"/>
                      <w:marBottom w:val="0"/>
                      <w:divBdr>
                        <w:top w:val="none" w:sz="0" w:space="0" w:color="auto"/>
                        <w:left w:val="none" w:sz="0" w:space="0" w:color="auto"/>
                        <w:bottom w:val="none" w:sz="0" w:space="0" w:color="auto"/>
                        <w:right w:val="none" w:sz="0" w:space="0" w:color="auto"/>
                      </w:divBdr>
                      <w:divsChild>
                        <w:div w:id="1862468813">
                          <w:marLeft w:val="0"/>
                          <w:marRight w:val="0"/>
                          <w:marTop w:val="0"/>
                          <w:marBottom w:val="0"/>
                          <w:divBdr>
                            <w:top w:val="none" w:sz="0" w:space="0" w:color="auto"/>
                            <w:left w:val="none" w:sz="0" w:space="0" w:color="auto"/>
                            <w:bottom w:val="none" w:sz="0" w:space="0" w:color="auto"/>
                            <w:right w:val="none" w:sz="0" w:space="0" w:color="auto"/>
                          </w:divBdr>
                          <w:divsChild>
                            <w:div w:id="1360542687">
                              <w:marLeft w:val="0"/>
                              <w:marRight w:val="0"/>
                              <w:marTop w:val="0"/>
                              <w:marBottom w:val="0"/>
                              <w:divBdr>
                                <w:top w:val="none" w:sz="0" w:space="0" w:color="auto"/>
                                <w:left w:val="none" w:sz="0" w:space="0" w:color="auto"/>
                                <w:bottom w:val="none" w:sz="0" w:space="0" w:color="auto"/>
                                <w:right w:val="none" w:sz="0" w:space="0" w:color="auto"/>
                              </w:divBdr>
                              <w:divsChild>
                                <w:div w:id="662898407">
                                  <w:marLeft w:val="0"/>
                                  <w:marRight w:val="0"/>
                                  <w:marTop w:val="0"/>
                                  <w:marBottom w:val="0"/>
                                  <w:divBdr>
                                    <w:top w:val="none" w:sz="0" w:space="0" w:color="auto"/>
                                    <w:left w:val="none" w:sz="0" w:space="0" w:color="auto"/>
                                    <w:bottom w:val="none" w:sz="0" w:space="0" w:color="auto"/>
                                    <w:right w:val="none" w:sz="0" w:space="0" w:color="auto"/>
                                  </w:divBdr>
                                  <w:divsChild>
                                    <w:div w:id="1741052855">
                                      <w:marLeft w:val="0"/>
                                      <w:marRight w:val="0"/>
                                      <w:marTop w:val="0"/>
                                      <w:marBottom w:val="0"/>
                                      <w:divBdr>
                                        <w:top w:val="single" w:sz="4" w:space="0" w:color="F5F5F5"/>
                                        <w:left w:val="single" w:sz="4" w:space="0" w:color="F5F5F5"/>
                                        <w:bottom w:val="single" w:sz="4" w:space="0" w:color="F5F5F5"/>
                                        <w:right w:val="single" w:sz="4" w:space="0" w:color="F5F5F5"/>
                                      </w:divBdr>
                                      <w:divsChild>
                                        <w:div w:id="1012494066">
                                          <w:marLeft w:val="0"/>
                                          <w:marRight w:val="0"/>
                                          <w:marTop w:val="0"/>
                                          <w:marBottom w:val="0"/>
                                          <w:divBdr>
                                            <w:top w:val="none" w:sz="0" w:space="0" w:color="auto"/>
                                            <w:left w:val="none" w:sz="0" w:space="0" w:color="auto"/>
                                            <w:bottom w:val="none" w:sz="0" w:space="0" w:color="auto"/>
                                            <w:right w:val="none" w:sz="0" w:space="0" w:color="auto"/>
                                          </w:divBdr>
                                          <w:divsChild>
                                            <w:div w:id="121261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43536093">
      <w:bodyDiv w:val="1"/>
      <w:marLeft w:val="0"/>
      <w:marRight w:val="0"/>
      <w:marTop w:val="0"/>
      <w:marBottom w:val="0"/>
      <w:divBdr>
        <w:top w:val="none" w:sz="0" w:space="0" w:color="auto"/>
        <w:left w:val="none" w:sz="0" w:space="0" w:color="auto"/>
        <w:bottom w:val="none" w:sz="0" w:space="0" w:color="auto"/>
        <w:right w:val="none" w:sz="0" w:space="0" w:color="auto"/>
      </w:divBdr>
    </w:div>
    <w:div w:id="1643928994">
      <w:bodyDiv w:val="1"/>
      <w:marLeft w:val="0"/>
      <w:marRight w:val="0"/>
      <w:marTop w:val="0"/>
      <w:marBottom w:val="0"/>
      <w:divBdr>
        <w:top w:val="none" w:sz="0" w:space="0" w:color="auto"/>
        <w:left w:val="none" w:sz="0" w:space="0" w:color="auto"/>
        <w:bottom w:val="none" w:sz="0" w:space="0" w:color="auto"/>
        <w:right w:val="none" w:sz="0" w:space="0" w:color="auto"/>
      </w:divBdr>
      <w:divsChild>
        <w:div w:id="792479131">
          <w:marLeft w:val="0"/>
          <w:marRight w:val="0"/>
          <w:marTop w:val="0"/>
          <w:marBottom w:val="0"/>
          <w:divBdr>
            <w:top w:val="none" w:sz="0" w:space="0" w:color="auto"/>
            <w:left w:val="none" w:sz="0" w:space="0" w:color="auto"/>
            <w:bottom w:val="none" w:sz="0" w:space="0" w:color="auto"/>
            <w:right w:val="none" w:sz="0" w:space="0" w:color="auto"/>
          </w:divBdr>
        </w:div>
      </w:divsChild>
    </w:div>
    <w:div w:id="1644121845">
      <w:bodyDiv w:val="1"/>
      <w:marLeft w:val="0"/>
      <w:marRight w:val="0"/>
      <w:marTop w:val="0"/>
      <w:marBottom w:val="0"/>
      <w:divBdr>
        <w:top w:val="none" w:sz="0" w:space="0" w:color="auto"/>
        <w:left w:val="none" w:sz="0" w:space="0" w:color="auto"/>
        <w:bottom w:val="none" w:sz="0" w:space="0" w:color="auto"/>
        <w:right w:val="none" w:sz="0" w:space="0" w:color="auto"/>
      </w:divBdr>
    </w:div>
    <w:div w:id="1644457996">
      <w:bodyDiv w:val="1"/>
      <w:marLeft w:val="0"/>
      <w:marRight w:val="0"/>
      <w:marTop w:val="0"/>
      <w:marBottom w:val="0"/>
      <w:divBdr>
        <w:top w:val="none" w:sz="0" w:space="0" w:color="auto"/>
        <w:left w:val="none" w:sz="0" w:space="0" w:color="auto"/>
        <w:bottom w:val="none" w:sz="0" w:space="0" w:color="auto"/>
        <w:right w:val="none" w:sz="0" w:space="0" w:color="auto"/>
      </w:divBdr>
      <w:divsChild>
        <w:div w:id="1751465911">
          <w:marLeft w:val="0"/>
          <w:marRight w:val="0"/>
          <w:marTop w:val="0"/>
          <w:marBottom w:val="0"/>
          <w:divBdr>
            <w:top w:val="none" w:sz="0" w:space="0" w:color="auto"/>
            <w:left w:val="none" w:sz="0" w:space="0" w:color="auto"/>
            <w:bottom w:val="none" w:sz="0" w:space="0" w:color="auto"/>
            <w:right w:val="none" w:sz="0" w:space="0" w:color="auto"/>
          </w:divBdr>
        </w:div>
      </w:divsChild>
    </w:div>
    <w:div w:id="1645038861">
      <w:bodyDiv w:val="1"/>
      <w:marLeft w:val="0"/>
      <w:marRight w:val="0"/>
      <w:marTop w:val="0"/>
      <w:marBottom w:val="0"/>
      <w:divBdr>
        <w:top w:val="none" w:sz="0" w:space="0" w:color="auto"/>
        <w:left w:val="none" w:sz="0" w:space="0" w:color="auto"/>
        <w:bottom w:val="none" w:sz="0" w:space="0" w:color="auto"/>
        <w:right w:val="none" w:sz="0" w:space="0" w:color="auto"/>
      </w:divBdr>
      <w:divsChild>
        <w:div w:id="2089502037">
          <w:marLeft w:val="0"/>
          <w:marRight w:val="0"/>
          <w:marTop w:val="0"/>
          <w:marBottom w:val="0"/>
          <w:divBdr>
            <w:top w:val="none" w:sz="0" w:space="0" w:color="auto"/>
            <w:left w:val="none" w:sz="0" w:space="0" w:color="auto"/>
            <w:bottom w:val="none" w:sz="0" w:space="0" w:color="auto"/>
            <w:right w:val="none" w:sz="0" w:space="0" w:color="auto"/>
          </w:divBdr>
        </w:div>
      </w:divsChild>
    </w:div>
    <w:div w:id="1645742114">
      <w:bodyDiv w:val="1"/>
      <w:marLeft w:val="0"/>
      <w:marRight w:val="0"/>
      <w:marTop w:val="0"/>
      <w:marBottom w:val="0"/>
      <w:divBdr>
        <w:top w:val="none" w:sz="0" w:space="0" w:color="auto"/>
        <w:left w:val="none" w:sz="0" w:space="0" w:color="auto"/>
        <w:bottom w:val="none" w:sz="0" w:space="0" w:color="auto"/>
        <w:right w:val="none" w:sz="0" w:space="0" w:color="auto"/>
      </w:divBdr>
      <w:divsChild>
        <w:div w:id="1952080675">
          <w:marLeft w:val="0"/>
          <w:marRight w:val="0"/>
          <w:marTop w:val="0"/>
          <w:marBottom w:val="0"/>
          <w:divBdr>
            <w:top w:val="none" w:sz="0" w:space="0" w:color="auto"/>
            <w:left w:val="none" w:sz="0" w:space="0" w:color="auto"/>
            <w:bottom w:val="none" w:sz="0" w:space="0" w:color="auto"/>
            <w:right w:val="none" w:sz="0" w:space="0" w:color="auto"/>
          </w:divBdr>
        </w:div>
      </w:divsChild>
    </w:div>
    <w:div w:id="1645966342">
      <w:bodyDiv w:val="1"/>
      <w:marLeft w:val="0"/>
      <w:marRight w:val="0"/>
      <w:marTop w:val="0"/>
      <w:marBottom w:val="0"/>
      <w:divBdr>
        <w:top w:val="none" w:sz="0" w:space="0" w:color="auto"/>
        <w:left w:val="none" w:sz="0" w:space="0" w:color="auto"/>
        <w:bottom w:val="none" w:sz="0" w:space="0" w:color="auto"/>
        <w:right w:val="none" w:sz="0" w:space="0" w:color="auto"/>
      </w:divBdr>
      <w:divsChild>
        <w:div w:id="771703562">
          <w:marLeft w:val="0"/>
          <w:marRight w:val="0"/>
          <w:marTop w:val="0"/>
          <w:marBottom w:val="0"/>
          <w:divBdr>
            <w:top w:val="none" w:sz="0" w:space="0" w:color="auto"/>
            <w:left w:val="none" w:sz="0" w:space="0" w:color="auto"/>
            <w:bottom w:val="none" w:sz="0" w:space="0" w:color="auto"/>
            <w:right w:val="none" w:sz="0" w:space="0" w:color="auto"/>
          </w:divBdr>
        </w:div>
      </w:divsChild>
    </w:div>
    <w:div w:id="1646619760">
      <w:bodyDiv w:val="1"/>
      <w:marLeft w:val="0"/>
      <w:marRight w:val="0"/>
      <w:marTop w:val="0"/>
      <w:marBottom w:val="0"/>
      <w:divBdr>
        <w:top w:val="none" w:sz="0" w:space="0" w:color="auto"/>
        <w:left w:val="none" w:sz="0" w:space="0" w:color="auto"/>
        <w:bottom w:val="none" w:sz="0" w:space="0" w:color="auto"/>
        <w:right w:val="none" w:sz="0" w:space="0" w:color="auto"/>
      </w:divBdr>
      <w:divsChild>
        <w:div w:id="746193949">
          <w:marLeft w:val="0"/>
          <w:marRight w:val="0"/>
          <w:marTop w:val="0"/>
          <w:marBottom w:val="0"/>
          <w:divBdr>
            <w:top w:val="none" w:sz="0" w:space="0" w:color="auto"/>
            <w:left w:val="none" w:sz="0" w:space="0" w:color="auto"/>
            <w:bottom w:val="none" w:sz="0" w:space="0" w:color="auto"/>
            <w:right w:val="none" w:sz="0" w:space="0" w:color="auto"/>
          </w:divBdr>
        </w:div>
      </w:divsChild>
    </w:div>
    <w:div w:id="1646623790">
      <w:bodyDiv w:val="1"/>
      <w:marLeft w:val="0"/>
      <w:marRight w:val="0"/>
      <w:marTop w:val="0"/>
      <w:marBottom w:val="0"/>
      <w:divBdr>
        <w:top w:val="none" w:sz="0" w:space="0" w:color="auto"/>
        <w:left w:val="none" w:sz="0" w:space="0" w:color="auto"/>
        <w:bottom w:val="none" w:sz="0" w:space="0" w:color="auto"/>
        <w:right w:val="none" w:sz="0" w:space="0" w:color="auto"/>
      </w:divBdr>
      <w:divsChild>
        <w:div w:id="657998158">
          <w:marLeft w:val="0"/>
          <w:marRight w:val="0"/>
          <w:marTop w:val="0"/>
          <w:marBottom w:val="0"/>
          <w:divBdr>
            <w:top w:val="none" w:sz="0" w:space="0" w:color="auto"/>
            <w:left w:val="none" w:sz="0" w:space="0" w:color="auto"/>
            <w:bottom w:val="none" w:sz="0" w:space="0" w:color="auto"/>
            <w:right w:val="none" w:sz="0" w:space="0" w:color="auto"/>
          </w:divBdr>
        </w:div>
      </w:divsChild>
    </w:div>
    <w:div w:id="1646663208">
      <w:bodyDiv w:val="1"/>
      <w:marLeft w:val="0"/>
      <w:marRight w:val="0"/>
      <w:marTop w:val="0"/>
      <w:marBottom w:val="0"/>
      <w:divBdr>
        <w:top w:val="none" w:sz="0" w:space="0" w:color="auto"/>
        <w:left w:val="none" w:sz="0" w:space="0" w:color="auto"/>
        <w:bottom w:val="none" w:sz="0" w:space="0" w:color="auto"/>
        <w:right w:val="none" w:sz="0" w:space="0" w:color="auto"/>
      </w:divBdr>
    </w:div>
    <w:div w:id="1647737791">
      <w:bodyDiv w:val="1"/>
      <w:marLeft w:val="0"/>
      <w:marRight w:val="0"/>
      <w:marTop w:val="0"/>
      <w:marBottom w:val="0"/>
      <w:divBdr>
        <w:top w:val="none" w:sz="0" w:space="0" w:color="auto"/>
        <w:left w:val="none" w:sz="0" w:space="0" w:color="auto"/>
        <w:bottom w:val="none" w:sz="0" w:space="0" w:color="auto"/>
        <w:right w:val="none" w:sz="0" w:space="0" w:color="auto"/>
      </w:divBdr>
    </w:div>
    <w:div w:id="1648166382">
      <w:bodyDiv w:val="1"/>
      <w:marLeft w:val="0"/>
      <w:marRight w:val="0"/>
      <w:marTop w:val="0"/>
      <w:marBottom w:val="0"/>
      <w:divBdr>
        <w:top w:val="none" w:sz="0" w:space="0" w:color="auto"/>
        <w:left w:val="none" w:sz="0" w:space="0" w:color="auto"/>
        <w:bottom w:val="none" w:sz="0" w:space="0" w:color="auto"/>
        <w:right w:val="none" w:sz="0" w:space="0" w:color="auto"/>
      </w:divBdr>
      <w:divsChild>
        <w:div w:id="336613387">
          <w:marLeft w:val="0"/>
          <w:marRight w:val="0"/>
          <w:marTop w:val="0"/>
          <w:marBottom w:val="0"/>
          <w:divBdr>
            <w:top w:val="none" w:sz="0" w:space="0" w:color="auto"/>
            <w:left w:val="none" w:sz="0" w:space="0" w:color="auto"/>
            <w:bottom w:val="none" w:sz="0" w:space="0" w:color="auto"/>
            <w:right w:val="none" w:sz="0" w:space="0" w:color="auto"/>
          </w:divBdr>
          <w:divsChild>
            <w:div w:id="1377654584">
              <w:marLeft w:val="150"/>
              <w:marRight w:val="150"/>
              <w:marTop w:val="0"/>
              <w:marBottom w:val="0"/>
              <w:divBdr>
                <w:top w:val="none" w:sz="0" w:space="0" w:color="auto"/>
                <w:left w:val="none" w:sz="0" w:space="0" w:color="auto"/>
                <w:bottom w:val="none" w:sz="0" w:space="0" w:color="auto"/>
                <w:right w:val="none" w:sz="0" w:space="0" w:color="auto"/>
              </w:divBdr>
              <w:divsChild>
                <w:div w:id="1024399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901685">
      <w:bodyDiv w:val="1"/>
      <w:marLeft w:val="0"/>
      <w:marRight w:val="0"/>
      <w:marTop w:val="0"/>
      <w:marBottom w:val="0"/>
      <w:divBdr>
        <w:top w:val="none" w:sz="0" w:space="0" w:color="auto"/>
        <w:left w:val="none" w:sz="0" w:space="0" w:color="auto"/>
        <w:bottom w:val="none" w:sz="0" w:space="0" w:color="auto"/>
        <w:right w:val="none" w:sz="0" w:space="0" w:color="auto"/>
      </w:divBdr>
      <w:divsChild>
        <w:div w:id="1997763988">
          <w:marLeft w:val="0"/>
          <w:marRight w:val="0"/>
          <w:marTop w:val="0"/>
          <w:marBottom w:val="0"/>
          <w:divBdr>
            <w:top w:val="none" w:sz="0" w:space="0" w:color="auto"/>
            <w:left w:val="none" w:sz="0" w:space="0" w:color="auto"/>
            <w:bottom w:val="none" w:sz="0" w:space="0" w:color="auto"/>
            <w:right w:val="none" w:sz="0" w:space="0" w:color="auto"/>
          </w:divBdr>
          <w:divsChild>
            <w:div w:id="1874419151">
              <w:marLeft w:val="0"/>
              <w:marRight w:val="0"/>
              <w:marTop w:val="0"/>
              <w:marBottom w:val="0"/>
              <w:divBdr>
                <w:top w:val="none" w:sz="0" w:space="0" w:color="auto"/>
                <w:left w:val="none" w:sz="0" w:space="0" w:color="auto"/>
                <w:bottom w:val="none" w:sz="0" w:space="0" w:color="auto"/>
                <w:right w:val="none" w:sz="0" w:space="0" w:color="auto"/>
              </w:divBdr>
              <w:divsChild>
                <w:div w:id="188027905">
                  <w:marLeft w:val="0"/>
                  <w:marRight w:val="0"/>
                  <w:marTop w:val="0"/>
                  <w:marBottom w:val="0"/>
                  <w:divBdr>
                    <w:top w:val="none" w:sz="0" w:space="0" w:color="auto"/>
                    <w:left w:val="none" w:sz="0" w:space="0" w:color="auto"/>
                    <w:bottom w:val="none" w:sz="0" w:space="0" w:color="auto"/>
                    <w:right w:val="none" w:sz="0" w:space="0" w:color="auto"/>
                  </w:divBdr>
                  <w:divsChild>
                    <w:div w:id="1885290938">
                      <w:marLeft w:val="0"/>
                      <w:marRight w:val="0"/>
                      <w:marTop w:val="0"/>
                      <w:marBottom w:val="0"/>
                      <w:divBdr>
                        <w:top w:val="none" w:sz="0" w:space="0" w:color="auto"/>
                        <w:left w:val="none" w:sz="0" w:space="0" w:color="auto"/>
                        <w:bottom w:val="none" w:sz="0" w:space="0" w:color="auto"/>
                        <w:right w:val="none" w:sz="0" w:space="0" w:color="auto"/>
                      </w:divBdr>
                      <w:divsChild>
                        <w:div w:id="1126388014">
                          <w:marLeft w:val="0"/>
                          <w:marRight w:val="0"/>
                          <w:marTop w:val="0"/>
                          <w:marBottom w:val="0"/>
                          <w:divBdr>
                            <w:top w:val="none" w:sz="0" w:space="0" w:color="auto"/>
                            <w:left w:val="none" w:sz="0" w:space="0" w:color="auto"/>
                            <w:bottom w:val="none" w:sz="0" w:space="0" w:color="auto"/>
                            <w:right w:val="none" w:sz="0" w:space="0" w:color="auto"/>
                          </w:divBdr>
                          <w:divsChild>
                            <w:div w:id="493300514">
                              <w:marLeft w:val="0"/>
                              <w:marRight w:val="0"/>
                              <w:marTop w:val="0"/>
                              <w:marBottom w:val="0"/>
                              <w:divBdr>
                                <w:top w:val="none" w:sz="0" w:space="0" w:color="auto"/>
                                <w:left w:val="none" w:sz="0" w:space="0" w:color="auto"/>
                                <w:bottom w:val="none" w:sz="0" w:space="0" w:color="auto"/>
                                <w:right w:val="none" w:sz="0" w:space="0" w:color="auto"/>
                              </w:divBdr>
                              <w:divsChild>
                                <w:div w:id="604383125">
                                  <w:marLeft w:val="0"/>
                                  <w:marRight w:val="0"/>
                                  <w:marTop w:val="0"/>
                                  <w:marBottom w:val="0"/>
                                  <w:divBdr>
                                    <w:top w:val="none" w:sz="0" w:space="0" w:color="auto"/>
                                    <w:left w:val="none" w:sz="0" w:space="0" w:color="auto"/>
                                    <w:bottom w:val="none" w:sz="0" w:space="0" w:color="auto"/>
                                    <w:right w:val="none" w:sz="0" w:space="0" w:color="auto"/>
                                  </w:divBdr>
                                  <w:divsChild>
                                    <w:div w:id="1164319687">
                                      <w:marLeft w:val="0"/>
                                      <w:marRight w:val="0"/>
                                      <w:marTop w:val="0"/>
                                      <w:marBottom w:val="0"/>
                                      <w:divBdr>
                                        <w:top w:val="none" w:sz="0" w:space="0" w:color="auto"/>
                                        <w:left w:val="none" w:sz="0" w:space="0" w:color="auto"/>
                                        <w:bottom w:val="none" w:sz="0" w:space="0" w:color="auto"/>
                                        <w:right w:val="none" w:sz="0" w:space="0" w:color="auto"/>
                                      </w:divBdr>
                                      <w:divsChild>
                                        <w:div w:id="2049331975">
                                          <w:marLeft w:val="0"/>
                                          <w:marRight w:val="0"/>
                                          <w:marTop w:val="0"/>
                                          <w:marBottom w:val="0"/>
                                          <w:divBdr>
                                            <w:top w:val="none" w:sz="0" w:space="0" w:color="auto"/>
                                            <w:left w:val="none" w:sz="0" w:space="0" w:color="auto"/>
                                            <w:bottom w:val="none" w:sz="0" w:space="0" w:color="auto"/>
                                            <w:right w:val="none" w:sz="0" w:space="0" w:color="auto"/>
                                          </w:divBdr>
                                          <w:divsChild>
                                            <w:div w:id="1655334739">
                                              <w:marLeft w:val="0"/>
                                              <w:marRight w:val="0"/>
                                              <w:marTop w:val="0"/>
                                              <w:marBottom w:val="86"/>
                                              <w:divBdr>
                                                <w:top w:val="single" w:sz="4" w:space="0" w:color="F5F5F5"/>
                                                <w:left w:val="single" w:sz="4" w:space="0" w:color="F5F5F5"/>
                                                <w:bottom w:val="single" w:sz="4" w:space="0" w:color="F5F5F5"/>
                                                <w:right w:val="single" w:sz="4" w:space="0" w:color="F5F5F5"/>
                                              </w:divBdr>
                                              <w:divsChild>
                                                <w:div w:id="1442190847">
                                                  <w:marLeft w:val="0"/>
                                                  <w:marRight w:val="0"/>
                                                  <w:marTop w:val="0"/>
                                                  <w:marBottom w:val="0"/>
                                                  <w:divBdr>
                                                    <w:top w:val="none" w:sz="0" w:space="0" w:color="auto"/>
                                                    <w:left w:val="none" w:sz="0" w:space="0" w:color="auto"/>
                                                    <w:bottom w:val="none" w:sz="0" w:space="0" w:color="auto"/>
                                                    <w:right w:val="none" w:sz="0" w:space="0" w:color="auto"/>
                                                  </w:divBdr>
                                                  <w:divsChild>
                                                    <w:div w:id="42153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9245750">
      <w:bodyDiv w:val="1"/>
      <w:marLeft w:val="0"/>
      <w:marRight w:val="0"/>
      <w:marTop w:val="0"/>
      <w:marBottom w:val="0"/>
      <w:divBdr>
        <w:top w:val="none" w:sz="0" w:space="0" w:color="auto"/>
        <w:left w:val="none" w:sz="0" w:space="0" w:color="auto"/>
        <w:bottom w:val="none" w:sz="0" w:space="0" w:color="auto"/>
        <w:right w:val="none" w:sz="0" w:space="0" w:color="auto"/>
      </w:divBdr>
      <w:divsChild>
        <w:div w:id="1776901726">
          <w:marLeft w:val="0"/>
          <w:marRight w:val="0"/>
          <w:marTop w:val="0"/>
          <w:marBottom w:val="0"/>
          <w:divBdr>
            <w:top w:val="none" w:sz="0" w:space="0" w:color="auto"/>
            <w:left w:val="none" w:sz="0" w:space="0" w:color="auto"/>
            <w:bottom w:val="none" w:sz="0" w:space="0" w:color="auto"/>
            <w:right w:val="none" w:sz="0" w:space="0" w:color="auto"/>
          </w:divBdr>
        </w:div>
      </w:divsChild>
    </w:div>
    <w:div w:id="1649557242">
      <w:bodyDiv w:val="1"/>
      <w:marLeft w:val="0"/>
      <w:marRight w:val="0"/>
      <w:marTop w:val="0"/>
      <w:marBottom w:val="0"/>
      <w:divBdr>
        <w:top w:val="none" w:sz="0" w:space="0" w:color="auto"/>
        <w:left w:val="none" w:sz="0" w:space="0" w:color="auto"/>
        <w:bottom w:val="none" w:sz="0" w:space="0" w:color="auto"/>
        <w:right w:val="none" w:sz="0" w:space="0" w:color="auto"/>
      </w:divBdr>
    </w:div>
    <w:div w:id="1649630585">
      <w:bodyDiv w:val="1"/>
      <w:marLeft w:val="0"/>
      <w:marRight w:val="0"/>
      <w:marTop w:val="0"/>
      <w:marBottom w:val="0"/>
      <w:divBdr>
        <w:top w:val="none" w:sz="0" w:space="0" w:color="auto"/>
        <w:left w:val="none" w:sz="0" w:space="0" w:color="auto"/>
        <w:bottom w:val="none" w:sz="0" w:space="0" w:color="auto"/>
        <w:right w:val="none" w:sz="0" w:space="0" w:color="auto"/>
      </w:divBdr>
      <w:divsChild>
        <w:div w:id="1789885273">
          <w:marLeft w:val="0"/>
          <w:marRight w:val="0"/>
          <w:marTop w:val="0"/>
          <w:marBottom w:val="150"/>
          <w:divBdr>
            <w:top w:val="none" w:sz="0" w:space="0" w:color="auto"/>
            <w:left w:val="none" w:sz="0" w:space="0" w:color="auto"/>
            <w:bottom w:val="none" w:sz="0" w:space="0" w:color="auto"/>
            <w:right w:val="none" w:sz="0" w:space="0" w:color="auto"/>
          </w:divBdr>
          <w:divsChild>
            <w:div w:id="1680278784">
              <w:marLeft w:val="0"/>
              <w:marRight w:val="0"/>
              <w:marTop w:val="0"/>
              <w:marBottom w:val="300"/>
              <w:divBdr>
                <w:top w:val="single" w:sz="6" w:space="0" w:color="FFFFFF"/>
                <w:left w:val="single" w:sz="6" w:space="0" w:color="FFFFFF"/>
                <w:bottom w:val="single" w:sz="6" w:space="0" w:color="FFFFFF"/>
                <w:right w:val="single" w:sz="6" w:space="0" w:color="FFFFFF"/>
              </w:divBdr>
              <w:divsChild>
                <w:div w:id="1714307194">
                  <w:marLeft w:val="0"/>
                  <w:marRight w:val="0"/>
                  <w:marTop w:val="0"/>
                  <w:marBottom w:val="0"/>
                  <w:divBdr>
                    <w:top w:val="none" w:sz="0" w:space="0" w:color="auto"/>
                    <w:left w:val="none" w:sz="0" w:space="0" w:color="auto"/>
                    <w:bottom w:val="none" w:sz="0" w:space="0" w:color="auto"/>
                    <w:right w:val="none" w:sz="0" w:space="0" w:color="auto"/>
                  </w:divBdr>
                </w:div>
                <w:div w:id="711269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530061">
          <w:marLeft w:val="0"/>
          <w:marRight w:val="0"/>
          <w:marTop w:val="0"/>
          <w:marBottom w:val="150"/>
          <w:divBdr>
            <w:top w:val="none" w:sz="0" w:space="0" w:color="auto"/>
            <w:left w:val="none" w:sz="0" w:space="0" w:color="auto"/>
            <w:bottom w:val="none" w:sz="0" w:space="0" w:color="auto"/>
            <w:right w:val="none" w:sz="0" w:space="0" w:color="auto"/>
          </w:divBdr>
          <w:divsChild>
            <w:div w:id="1096288845">
              <w:marLeft w:val="0"/>
              <w:marRight w:val="0"/>
              <w:marTop w:val="0"/>
              <w:marBottom w:val="300"/>
              <w:divBdr>
                <w:top w:val="single" w:sz="6" w:space="0" w:color="FFFFFF"/>
                <w:left w:val="single" w:sz="6" w:space="0" w:color="FFFFFF"/>
                <w:bottom w:val="single" w:sz="6" w:space="0" w:color="FFFFFF"/>
                <w:right w:val="single" w:sz="6" w:space="0" w:color="FFFFFF"/>
              </w:divBdr>
              <w:divsChild>
                <w:div w:id="1063941149">
                  <w:marLeft w:val="0"/>
                  <w:marRight w:val="0"/>
                  <w:marTop w:val="0"/>
                  <w:marBottom w:val="0"/>
                  <w:divBdr>
                    <w:top w:val="none" w:sz="0" w:space="0" w:color="FFFFFF"/>
                    <w:left w:val="none" w:sz="0" w:space="0" w:color="FFFFFF"/>
                    <w:bottom w:val="single" w:sz="6" w:space="0" w:color="FFFFFF"/>
                    <w:right w:val="none" w:sz="0" w:space="0" w:color="FFFFFF"/>
                  </w:divBdr>
                </w:div>
                <w:div w:id="348484667">
                  <w:marLeft w:val="0"/>
                  <w:marRight w:val="0"/>
                  <w:marTop w:val="0"/>
                  <w:marBottom w:val="0"/>
                  <w:divBdr>
                    <w:top w:val="none" w:sz="0" w:space="0" w:color="auto"/>
                    <w:left w:val="none" w:sz="0" w:space="0" w:color="auto"/>
                    <w:bottom w:val="none" w:sz="0" w:space="0" w:color="auto"/>
                    <w:right w:val="none" w:sz="0" w:space="0" w:color="auto"/>
                  </w:divBdr>
                </w:div>
                <w:div w:id="69543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815063">
          <w:marLeft w:val="0"/>
          <w:marRight w:val="0"/>
          <w:marTop w:val="0"/>
          <w:marBottom w:val="150"/>
          <w:divBdr>
            <w:top w:val="none" w:sz="0" w:space="0" w:color="auto"/>
            <w:left w:val="none" w:sz="0" w:space="0" w:color="auto"/>
            <w:bottom w:val="none" w:sz="0" w:space="0" w:color="auto"/>
            <w:right w:val="none" w:sz="0" w:space="0" w:color="auto"/>
          </w:divBdr>
          <w:divsChild>
            <w:div w:id="937253306">
              <w:marLeft w:val="0"/>
              <w:marRight w:val="0"/>
              <w:marTop w:val="0"/>
              <w:marBottom w:val="300"/>
              <w:divBdr>
                <w:top w:val="single" w:sz="6" w:space="0" w:color="FFFFFF"/>
                <w:left w:val="single" w:sz="6" w:space="0" w:color="FFFFFF"/>
                <w:bottom w:val="single" w:sz="6" w:space="0" w:color="FFFFFF"/>
                <w:right w:val="single" w:sz="6" w:space="0" w:color="FFFFFF"/>
              </w:divBdr>
              <w:divsChild>
                <w:div w:id="185600250">
                  <w:marLeft w:val="0"/>
                  <w:marRight w:val="0"/>
                  <w:marTop w:val="0"/>
                  <w:marBottom w:val="0"/>
                  <w:divBdr>
                    <w:top w:val="none" w:sz="0" w:space="0" w:color="FFFFFF"/>
                    <w:left w:val="none" w:sz="0" w:space="0" w:color="FFFFFF"/>
                    <w:bottom w:val="single" w:sz="6" w:space="0" w:color="FFFFFF"/>
                    <w:right w:val="none" w:sz="0" w:space="0" w:color="FFFFFF"/>
                  </w:divBdr>
                </w:div>
                <w:div w:id="1911228140">
                  <w:marLeft w:val="0"/>
                  <w:marRight w:val="0"/>
                  <w:marTop w:val="0"/>
                  <w:marBottom w:val="0"/>
                  <w:divBdr>
                    <w:top w:val="none" w:sz="0" w:space="0" w:color="auto"/>
                    <w:left w:val="none" w:sz="0" w:space="0" w:color="auto"/>
                    <w:bottom w:val="none" w:sz="0" w:space="0" w:color="auto"/>
                    <w:right w:val="none" w:sz="0" w:space="0" w:color="auto"/>
                  </w:divBdr>
                </w:div>
                <w:div w:id="17284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289988">
          <w:marLeft w:val="0"/>
          <w:marRight w:val="0"/>
          <w:marTop w:val="0"/>
          <w:marBottom w:val="150"/>
          <w:divBdr>
            <w:top w:val="none" w:sz="0" w:space="0" w:color="auto"/>
            <w:left w:val="none" w:sz="0" w:space="0" w:color="auto"/>
            <w:bottom w:val="none" w:sz="0" w:space="0" w:color="auto"/>
            <w:right w:val="none" w:sz="0" w:space="0" w:color="auto"/>
          </w:divBdr>
          <w:divsChild>
            <w:div w:id="1776753151">
              <w:marLeft w:val="0"/>
              <w:marRight w:val="0"/>
              <w:marTop w:val="0"/>
              <w:marBottom w:val="300"/>
              <w:divBdr>
                <w:top w:val="single" w:sz="6" w:space="0" w:color="FFFFFF"/>
                <w:left w:val="single" w:sz="6" w:space="0" w:color="FFFFFF"/>
                <w:bottom w:val="single" w:sz="6" w:space="0" w:color="FFFFFF"/>
                <w:right w:val="single" w:sz="6" w:space="0" w:color="FFFFFF"/>
              </w:divBdr>
              <w:divsChild>
                <w:div w:id="136459314">
                  <w:marLeft w:val="0"/>
                  <w:marRight w:val="0"/>
                  <w:marTop w:val="0"/>
                  <w:marBottom w:val="0"/>
                  <w:divBdr>
                    <w:top w:val="none" w:sz="0" w:space="0" w:color="FFFFFF"/>
                    <w:left w:val="none" w:sz="0" w:space="0" w:color="FFFFFF"/>
                    <w:bottom w:val="single" w:sz="6" w:space="0" w:color="FFFFFF"/>
                    <w:right w:val="none" w:sz="0" w:space="0" w:color="FFFFFF"/>
                  </w:divBdr>
                </w:div>
                <w:div w:id="142048582">
                  <w:marLeft w:val="0"/>
                  <w:marRight w:val="0"/>
                  <w:marTop w:val="0"/>
                  <w:marBottom w:val="0"/>
                  <w:divBdr>
                    <w:top w:val="none" w:sz="0" w:space="0" w:color="auto"/>
                    <w:left w:val="none" w:sz="0" w:space="0" w:color="auto"/>
                    <w:bottom w:val="none" w:sz="0" w:space="0" w:color="auto"/>
                    <w:right w:val="none" w:sz="0" w:space="0" w:color="auto"/>
                  </w:divBdr>
                </w:div>
                <w:div w:id="866798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673488">
      <w:bodyDiv w:val="1"/>
      <w:marLeft w:val="0"/>
      <w:marRight w:val="0"/>
      <w:marTop w:val="0"/>
      <w:marBottom w:val="0"/>
      <w:divBdr>
        <w:top w:val="none" w:sz="0" w:space="0" w:color="auto"/>
        <w:left w:val="none" w:sz="0" w:space="0" w:color="auto"/>
        <w:bottom w:val="none" w:sz="0" w:space="0" w:color="auto"/>
        <w:right w:val="none" w:sz="0" w:space="0" w:color="auto"/>
      </w:divBdr>
      <w:divsChild>
        <w:div w:id="1412923317">
          <w:marLeft w:val="0"/>
          <w:marRight w:val="0"/>
          <w:marTop w:val="0"/>
          <w:marBottom w:val="0"/>
          <w:divBdr>
            <w:top w:val="none" w:sz="0" w:space="0" w:color="auto"/>
            <w:left w:val="none" w:sz="0" w:space="0" w:color="auto"/>
            <w:bottom w:val="none" w:sz="0" w:space="0" w:color="auto"/>
            <w:right w:val="none" w:sz="0" w:space="0" w:color="auto"/>
          </w:divBdr>
        </w:div>
      </w:divsChild>
    </w:div>
    <w:div w:id="1649937188">
      <w:bodyDiv w:val="1"/>
      <w:marLeft w:val="0"/>
      <w:marRight w:val="0"/>
      <w:marTop w:val="0"/>
      <w:marBottom w:val="0"/>
      <w:divBdr>
        <w:top w:val="none" w:sz="0" w:space="0" w:color="auto"/>
        <w:left w:val="none" w:sz="0" w:space="0" w:color="auto"/>
        <w:bottom w:val="none" w:sz="0" w:space="0" w:color="auto"/>
        <w:right w:val="none" w:sz="0" w:space="0" w:color="auto"/>
      </w:divBdr>
    </w:div>
    <w:div w:id="1650789765">
      <w:bodyDiv w:val="1"/>
      <w:marLeft w:val="0"/>
      <w:marRight w:val="0"/>
      <w:marTop w:val="0"/>
      <w:marBottom w:val="0"/>
      <w:divBdr>
        <w:top w:val="none" w:sz="0" w:space="0" w:color="auto"/>
        <w:left w:val="none" w:sz="0" w:space="0" w:color="auto"/>
        <w:bottom w:val="none" w:sz="0" w:space="0" w:color="auto"/>
        <w:right w:val="none" w:sz="0" w:space="0" w:color="auto"/>
      </w:divBdr>
      <w:divsChild>
        <w:div w:id="490298417">
          <w:marLeft w:val="0"/>
          <w:marRight w:val="0"/>
          <w:marTop w:val="0"/>
          <w:marBottom w:val="0"/>
          <w:divBdr>
            <w:top w:val="none" w:sz="0" w:space="0" w:color="auto"/>
            <w:left w:val="none" w:sz="0" w:space="0" w:color="auto"/>
            <w:bottom w:val="none" w:sz="0" w:space="0" w:color="auto"/>
            <w:right w:val="none" w:sz="0" w:space="0" w:color="auto"/>
          </w:divBdr>
        </w:div>
      </w:divsChild>
    </w:div>
    <w:div w:id="1651251873">
      <w:bodyDiv w:val="1"/>
      <w:marLeft w:val="0"/>
      <w:marRight w:val="0"/>
      <w:marTop w:val="0"/>
      <w:marBottom w:val="0"/>
      <w:divBdr>
        <w:top w:val="none" w:sz="0" w:space="0" w:color="auto"/>
        <w:left w:val="none" w:sz="0" w:space="0" w:color="auto"/>
        <w:bottom w:val="none" w:sz="0" w:space="0" w:color="auto"/>
        <w:right w:val="none" w:sz="0" w:space="0" w:color="auto"/>
      </w:divBdr>
      <w:divsChild>
        <w:div w:id="1371225168">
          <w:marLeft w:val="0"/>
          <w:marRight w:val="0"/>
          <w:marTop w:val="0"/>
          <w:marBottom w:val="150"/>
          <w:divBdr>
            <w:top w:val="none" w:sz="0" w:space="0" w:color="auto"/>
            <w:left w:val="none" w:sz="0" w:space="0" w:color="auto"/>
            <w:bottom w:val="none" w:sz="0" w:space="0" w:color="auto"/>
            <w:right w:val="none" w:sz="0" w:space="0" w:color="auto"/>
          </w:divBdr>
          <w:divsChild>
            <w:div w:id="1057703486">
              <w:marLeft w:val="0"/>
              <w:marRight w:val="0"/>
              <w:marTop w:val="0"/>
              <w:marBottom w:val="300"/>
              <w:divBdr>
                <w:top w:val="single" w:sz="6" w:space="0" w:color="FFFFFF"/>
                <w:left w:val="single" w:sz="6" w:space="0" w:color="FFFFFF"/>
                <w:bottom w:val="single" w:sz="6" w:space="0" w:color="FFFFFF"/>
                <w:right w:val="single" w:sz="6" w:space="0" w:color="FFFFFF"/>
              </w:divBdr>
              <w:divsChild>
                <w:div w:id="691688793">
                  <w:marLeft w:val="0"/>
                  <w:marRight w:val="0"/>
                  <w:marTop w:val="0"/>
                  <w:marBottom w:val="0"/>
                  <w:divBdr>
                    <w:top w:val="none" w:sz="0" w:space="0" w:color="auto"/>
                    <w:left w:val="none" w:sz="0" w:space="0" w:color="auto"/>
                    <w:bottom w:val="none" w:sz="0" w:space="0" w:color="auto"/>
                    <w:right w:val="none" w:sz="0" w:space="0" w:color="auto"/>
                  </w:divBdr>
                </w:div>
                <w:div w:id="1896549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899019">
          <w:marLeft w:val="0"/>
          <w:marRight w:val="0"/>
          <w:marTop w:val="0"/>
          <w:marBottom w:val="150"/>
          <w:divBdr>
            <w:top w:val="none" w:sz="0" w:space="0" w:color="auto"/>
            <w:left w:val="none" w:sz="0" w:space="0" w:color="auto"/>
            <w:bottom w:val="none" w:sz="0" w:space="0" w:color="auto"/>
            <w:right w:val="none" w:sz="0" w:space="0" w:color="auto"/>
          </w:divBdr>
          <w:divsChild>
            <w:div w:id="1564484246">
              <w:marLeft w:val="0"/>
              <w:marRight w:val="0"/>
              <w:marTop w:val="0"/>
              <w:marBottom w:val="300"/>
              <w:divBdr>
                <w:top w:val="single" w:sz="6" w:space="0" w:color="FFFFFF"/>
                <w:left w:val="single" w:sz="6" w:space="0" w:color="FFFFFF"/>
                <w:bottom w:val="single" w:sz="6" w:space="0" w:color="FFFFFF"/>
                <w:right w:val="single" w:sz="6" w:space="0" w:color="FFFFFF"/>
              </w:divBdr>
              <w:divsChild>
                <w:div w:id="1807164307">
                  <w:marLeft w:val="0"/>
                  <w:marRight w:val="0"/>
                  <w:marTop w:val="0"/>
                  <w:marBottom w:val="0"/>
                  <w:divBdr>
                    <w:top w:val="none" w:sz="0" w:space="0" w:color="FFFFFF"/>
                    <w:left w:val="none" w:sz="0" w:space="0" w:color="FFFFFF"/>
                    <w:bottom w:val="single" w:sz="6" w:space="0" w:color="FFFFFF"/>
                    <w:right w:val="none" w:sz="0" w:space="0" w:color="FFFFFF"/>
                  </w:divBdr>
                </w:div>
                <w:div w:id="1391075916">
                  <w:marLeft w:val="0"/>
                  <w:marRight w:val="0"/>
                  <w:marTop w:val="0"/>
                  <w:marBottom w:val="0"/>
                  <w:divBdr>
                    <w:top w:val="none" w:sz="0" w:space="0" w:color="auto"/>
                    <w:left w:val="none" w:sz="0" w:space="0" w:color="auto"/>
                    <w:bottom w:val="none" w:sz="0" w:space="0" w:color="auto"/>
                    <w:right w:val="none" w:sz="0" w:space="0" w:color="auto"/>
                  </w:divBdr>
                </w:div>
                <w:div w:id="1907296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370928">
          <w:marLeft w:val="0"/>
          <w:marRight w:val="0"/>
          <w:marTop w:val="0"/>
          <w:marBottom w:val="150"/>
          <w:divBdr>
            <w:top w:val="none" w:sz="0" w:space="0" w:color="auto"/>
            <w:left w:val="none" w:sz="0" w:space="0" w:color="auto"/>
            <w:bottom w:val="none" w:sz="0" w:space="0" w:color="auto"/>
            <w:right w:val="none" w:sz="0" w:space="0" w:color="auto"/>
          </w:divBdr>
          <w:divsChild>
            <w:div w:id="1375736590">
              <w:marLeft w:val="0"/>
              <w:marRight w:val="0"/>
              <w:marTop w:val="0"/>
              <w:marBottom w:val="300"/>
              <w:divBdr>
                <w:top w:val="single" w:sz="6" w:space="0" w:color="FFFFFF"/>
                <w:left w:val="single" w:sz="6" w:space="0" w:color="FFFFFF"/>
                <w:bottom w:val="single" w:sz="6" w:space="0" w:color="FFFFFF"/>
                <w:right w:val="single" w:sz="6" w:space="0" w:color="FFFFFF"/>
              </w:divBdr>
              <w:divsChild>
                <w:div w:id="547377201">
                  <w:marLeft w:val="0"/>
                  <w:marRight w:val="0"/>
                  <w:marTop w:val="0"/>
                  <w:marBottom w:val="0"/>
                  <w:divBdr>
                    <w:top w:val="none" w:sz="0" w:space="0" w:color="FFFFFF"/>
                    <w:left w:val="none" w:sz="0" w:space="0" w:color="FFFFFF"/>
                    <w:bottom w:val="single" w:sz="6" w:space="0" w:color="FFFFFF"/>
                    <w:right w:val="none" w:sz="0" w:space="0" w:color="FFFFFF"/>
                  </w:divBdr>
                </w:div>
                <w:div w:id="103888901">
                  <w:marLeft w:val="0"/>
                  <w:marRight w:val="0"/>
                  <w:marTop w:val="0"/>
                  <w:marBottom w:val="0"/>
                  <w:divBdr>
                    <w:top w:val="none" w:sz="0" w:space="0" w:color="auto"/>
                    <w:left w:val="none" w:sz="0" w:space="0" w:color="auto"/>
                    <w:bottom w:val="none" w:sz="0" w:space="0" w:color="auto"/>
                    <w:right w:val="none" w:sz="0" w:space="0" w:color="auto"/>
                  </w:divBdr>
                </w:div>
                <w:div w:id="1721635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388280">
          <w:marLeft w:val="0"/>
          <w:marRight w:val="0"/>
          <w:marTop w:val="0"/>
          <w:marBottom w:val="150"/>
          <w:divBdr>
            <w:top w:val="none" w:sz="0" w:space="0" w:color="auto"/>
            <w:left w:val="none" w:sz="0" w:space="0" w:color="auto"/>
            <w:bottom w:val="none" w:sz="0" w:space="0" w:color="auto"/>
            <w:right w:val="none" w:sz="0" w:space="0" w:color="auto"/>
          </w:divBdr>
          <w:divsChild>
            <w:div w:id="99760435">
              <w:marLeft w:val="0"/>
              <w:marRight w:val="0"/>
              <w:marTop w:val="0"/>
              <w:marBottom w:val="300"/>
              <w:divBdr>
                <w:top w:val="single" w:sz="6" w:space="0" w:color="FFFFFF"/>
                <w:left w:val="single" w:sz="6" w:space="0" w:color="FFFFFF"/>
                <w:bottom w:val="single" w:sz="6" w:space="0" w:color="FFFFFF"/>
                <w:right w:val="single" w:sz="6" w:space="0" w:color="FFFFFF"/>
              </w:divBdr>
              <w:divsChild>
                <w:div w:id="2118602782">
                  <w:marLeft w:val="0"/>
                  <w:marRight w:val="0"/>
                  <w:marTop w:val="0"/>
                  <w:marBottom w:val="0"/>
                  <w:divBdr>
                    <w:top w:val="none" w:sz="0" w:space="0" w:color="FFFFFF"/>
                    <w:left w:val="none" w:sz="0" w:space="0" w:color="FFFFFF"/>
                    <w:bottom w:val="single" w:sz="6" w:space="0" w:color="FFFFFF"/>
                    <w:right w:val="none" w:sz="0" w:space="0" w:color="FFFFFF"/>
                  </w:divBdr>
                </w:div>
                <w:div w:id="640236818">
                  <w:marLeft w:val="0"/>
                  <w:marRight w:val="0"/>
                  <w:marTop w:val="0"/>
                  <w:marBottom w:val="0"/>
                  <w:divBdr>
                    <w:top w:val="none" w:sz="0" w:space="0" w:color="auto"/>
                    <w:left w:val="none" w:sz="0" w:space="0" w:color="auto"/>
                    <w:bottom w:val="none" w:sz="0" w:space="0" w:color="auto"/>
                    <w:right w:val="none" w:sz="0" w:space="0" w:color="auto"/>
                  </w:divBdr>
                </w:div>
                <w:div w:id="161686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432420">
          <w:marLeft w:val="0"/>
          <w:marRight w:val="0"/>
          <w:marTop w:val="0"/>
          <w:marBottom w:val="150"/>
          <w:divBdr>
            <w:top w:val="none" w:sz="0" w:space="0" w:color="auto"/>
            <w:left w:val="none" w:sz="0" w:space="0" w:color="auto"/>
            <w:bottom w:val="none" w:sz="0" w:space="0" w:color="auto"/>
            <w:right w:val="none" w:sz="0" w:space="0" w:color="auto"/>
          </w:divBdr>
          <w:divsChild>
            <w:div w:id="1351223614">
              <w:marLeft w:val="0"/>
              <w:marRight w:val="0"/>
              <w:marTop w:val="0"/>
              <w:marBottom w:val="300"/>
              <w:divBdr>
                <w:top w:val="single" w:sz="6" w:space="0" w:color="FFFFFF"/>
                <w:left w:val="single" w:sz="6" w:space="0" w:color="FFFFFF"/>
                <w:bottom w:val="single" w:sz="6" w:space="0" w:color="FFFFFF"/>
                <w:right w:val="single" w:sz="6" w:space="0" w:color="FFFFFF"/>
              </w:divBdr>
              <w:divsChild>
                <w:div w:id="355885429">
                  <w:marLeft w:val="0"/>
                  <w:marRight w:val="0"/>
                  <w:marTop w:val="0"/>
                  <w:marBottom w:val="0"/>
                  <w:divBdr>
                    <w:top w:val="none" w:sz="0" w:space="0" w:color="FFFFFF"/>
                    <w:left w:val="none" w:sz="0" w:space="0" w:color="FFFFFF"/>
                    <w:bottom w:val="single" w:sz="6" w:space="0" w:color="FFFFFF"/>
                    <w:right w:val="none" w:sz="0" w:space="0" w:color="FFFFFF"/>
                  </w:divBdr>
                </w:div>
                <w:div w:id="2027977053">
                  <w:marLeft w:val="0"/>
                  <w:marRight w:val="0"/>
                  <w:marTop w:val="0"/>
                  <w:marBottom w:val="0"/>
                  <w:divBdr>
                    <w:top w:val="none" w:sz="0" w:space="0" w:color="auto"/>
                    <w:left w:val="none" w:sz="0" w:space="0" w:color="auto"/>
                    <w:bottom w:val="none" w:sz="0" w:space="0" w:color="auto"/>
                    <w:right w:val="none" w:sz="0" w:space="0" w:color="auto"/>
                  </w:divBdr>
                </w:div>
                <w:div w:id="130215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983255">
      <w:bodyDiv w:val="1"/>
      <w:marLeft w:val="0"/>
      <w:marRight w:val="0"/>
      <w:marTop w:val="0"/>
      <w:marBottom w:val="0"/>
      <w:divBdr>
        <w:top w:val="none" w:sz="0" w:space="0" w:color="auto"/>
        <w:left w:val="none" w:sz="0" w:space="0" w:color="auto"/>
        <w:bottom w:val="none" w:sz="0" w:space="0" w:color="auto"/>
        <w:right w:val="none" w:sz="0" w:space="0" w:color="auto"/>
      </w:divBdr>
    </w:div>
    <w:div w:id="1652369851">
      <w:bodyDiv w:val="1"/>
      <w:marLeft w:val="0"/>
      <w:marRight w:val="0"/>
      <w:marTop w:val="0"/>
      <w:marBottom w:val="0"/>
      <w:divBdr>
        <w:top w:val="none" w:sz="0" w:space="0" w:color="auto"/>
        <w:left w:val="none" w:sz="0" w:space="0" w:color="auto"/>
        <w:bottom w:val="none" w:sz="0" w:space="0" w:color="auto"/>
        <w:right w:val="none" w:sz="0" w:space="0" w:color="auto"/>
      </w:divBdr>
      <w:divsChild>
        <w:div w:id="1631012117">
          <w:marLeft w:val="0"/>
          <w:marRight w:val="0"/>
          <w:marTop w:val="0"/>
          <w:marBottom w:val="0"/>
          <w:divBdr>
            <w:top w:val="none" w:sz="0" w:space="0" w:color="auto"/>
            <w:left w:val="none" w:sz="0" w:space="0" w:color="auto"/>
            <w:bottom w:val="none" w:sz="0" w:space="0" w:color="auto"/>
            <w:right w:val="none" w:sz="0" w:space="0" w:color="auto"/>
          </w:divBdr>
          <w:divsChild>
            <w:div w:id="1301691672">
              <w:marLeft w:val="0"/>
              <w:marRight w:val="0"/>
              <w:marTop w:val="0"/>
              <w:marBottom w:val="0"/>
              <w:divBdr>
                <w:top w:val="none" w:sz="0" w:space="0" w:color="auto"/>
                <w:left w:val="none" w:sz="0" w:space="0" w:color="auto"/>
                <w:bottom w:val="none" w:sz="0" w:space="0" w:color="auto"/>
                <w:right w:val="none" w:sz="0" w:space="0" w:color="auto"/>
              </w:divBdr>
              <w:divsChild>
                <w:div w:id="747918474">
                  <w:marLeft w:val="0"/>
                  <w:marRight w:val="0"/>
                  <w:marTop w:val="0"/>
                  <w:marBottom w:val="0"/>
                  <w:divBdr>
                    <w:top w:val="none" w:sz="0" w:space="0" w:color="auto"/>
                    <w:left w:val="none" w:sz="0" w:space="0" w:color="auto"/>
                    <w:bottom w:val="none" w:sz="0" w:space="0" w:color="auto"/>
                    <w:right w:val="none" w:sz="0" w:space="0" w:color="auto"/>
                  </w:divBdr>
                  <w:divsChild>
                    <w:div w:id="1365056371">
                      <w:marLeft w:val="0"/>
                      <w:marRight w:val="0"/>
                      <w:marTop w:val="0"/>
                      <w:marBottom w:val="0"/>
                      <w:divBdr>
                        <w:top w:val="none" w:sz="0" w:space="0" w:color="auto"/>
                        <w:left w:val="none" w:sz="0" w:space="0" w:color="auto"/>
                        <w:bottom w:val="none" w:sz="0" w:space="0" w:color="auto"/>
                        <w:right w:val="none" w:sz="0" w:space="0" w:color="auto"/>
                      </w:divBdr>
                      <w:divsChild>
                        <w:div w:id="1580092694">
                          <w:marLeft w:val="0"/>
                          <w:marRight w:val="0"/>
                          <w:marTop w:val="0"/>
                          <w:marBottom w:val="0"/>
                          <w:divBdr>
                            <w:top w:val="none" w:sz="0" w:space="0" w:color="auto"/>
                            <w:left w:val="none" w:sz="0" w:space="0" w:color="auto"/>
                            <w:bottom w:val="none" w:sz="0" w:space="0" w:color="auto"/>
                            <w:right w:val="none" w:sz="0" w:space="0" w:color="auto"/>
                          </w:divBdr>
                          <w:divsChild>
                            <w:div w:id="1094204022">
                              <w:marLeft w:val="0"/>
                              <w:marRight w:val="0"/>
                              <w:marTop w:val="0"/>
                              <w:marBottom w:val="0"/>
                              <w:divBdr>
                                <w:top w:val="none" w:sz="0" w:space="0" w:color="auto"/>
                                <w:left w:val="none" w:sz="0" w:space="0" w:color="auto"/>
                                <w:bottom w:val="none" w:sz="0" w:space="0" w:color="auto"/>
                                <w:right w:val="none" w:sz="0" w:space="0" w:color="auto"/>
                              </w:divBdr>
                              <w:divsChild>
                                <w:div w:id="1526480248">
                                  <w:marLeft w:val="0"/>
                                  <w:marRight w:val="0"/>
                                  <w:marTop w:val="0"/>
                                  <w:marBottom w:val="0"/>
                                  <w:divBdr>
                                    <w:top w:val="none" w:sz="0" w:space="0" w:color="auto"/>
                                    <w:left w:val="none" w:sz="0" w:space="0" w:color="auto"/>
                                    <w:bottom w:val="none" w:sz="0" w:space="0" w:color="auto"/>
                                    <w:right w:val="none" w:sz="0" w:space="0" w:color="auto"/>
                                  </w:divBdr>
                                  <w:divsChild>
                                    <w:div w:id="1138106499">
                                      <w:marLeft w:val="43"/>
                                      <w:marRight w:val="0"/>
                                      <w:marTop w:val="0"/>
                                      <w:marBottom w:val="0"/>
                                      <w:divBdr>
                                        <w:top w:val="none" w:sz="0" w:space="0" w:color="auto"/>
                                        <w:left w:val="none" w:sz="0" w:space="0" w:color="auto"/>
                                        <w:bottom w:val="none" w:sz="0" w:space="0" w:color="auto"/>
                                        <w:right w:val="none" w:sz="0" w:space="0" w:color="auto"/>
                                      </w:divBdr>
                                      <w:divsChild>
                                        <w:div w:id="545146263">
                                          <w:marLeft w:val="0"/>
                                          <w:marRight w:val="0"/>
                                          <w:marTop w:val="0"/>
                                          <w:marBottom w:val="0"/>
                                          <w:divBdr>
                                            <w:top w:val="none" w:sz="0" w:space="0" w:color="auto"/>
                                            <w:left w:val="none" w:sz="0" w:space="0" w:color="auto"/>
                                            <w:bottom w:val="none" w:sz="0" w:space="0" w:color="auto"/>
                                            <w:right w:val="none" w:sz="0" w:space="0" w:color="auto"/>
                                          </w:divBdr>
                                          <w:divsChild>
                                            <w:div w:id="248119757">
                                              <w:marLeft w:val="0"/>
                                              <w:marRight w:val="0"/>
                                              <w:marTop w:val="0"/>
                                              <w:marBottom w:val="86"/>
                                              <w:divBdr>
                                                <w:top w:val="single" w:sz="4" w:space="0" w:color="F5F5F5"/>
                                                <w:left w:val="single" w:sz="4" w:space="0" w:color="F5F5F5"/>
                                                <w:bottom w:val="single" w:sz="4" w:space="0" w:color="F5F5F5"/>
                                                <w:right w:val="single" w:sz="4" w:space="0" w:color="F5F5F5"/>
                                              </w:divBdr>
                                              <w:divsChild>
                                                <w:div w:id="1007441536">
                                                  <w:marLeft w:val="0"/>
                                                  <w:marRight w:val="0"/>
                                                  <w:marTop w:val="0"/>
                                                  <w:marBottom w:val="0"/>
                                                  <w:divBdr>
                                                    <w:top w:val="none" w:sz="0" w:space="0" w:color="auto"/>
                                                    <w:left w:val="none" w:sz="0" w:space="0" w:color="auto"/>
                                                    <w:bottom w:val="none" w:sz="0" w:space="0" w:color="auto"/>
                                                    <w:right w:val="none" w:sz="0" w:space="0" w:color="auto"/>
                                                  </w:divBdr>
                                                  <w:divsChild>
                                                    <w:div w:id="207927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52756402">
      <w:bodyDiv w:val="1"/>
      <w:marLeft w:val="0"/>
      <w:marRight w:val="0"/>
      <w:marTop w:val="0"/>
      <w:marBottom w:val="0"/>
      <w:divBdr>
        <w:top w:val="none" w:sz="0" w:space="0" w:color="auto"/>
        <w:left w:val="none" w:sz="0" w:space="0" w:color="auto"/>
        <w:bottom w:val="none" w:sz="0" w:space="0" w:color="auto"/>
        <w:right w:val="none" w:sz="0" w:space="0" w:color="auto"/>
      </w:divBdr>
    </w:div>
    <w:div w:id="1653171145">
      <w:bodyDiv w:val="1"/>
      <w:marLeft w:val="0"/>
      <w:marRight w:val="0"/>
      <w:marTop w:val="0"/>
      <w:marBottom w:val="0"/>
      <w:divBdr>
        <w:top w:val="none" w:sz="0" w:space="0" w:color="auto"/>
        <w:left w:val="none" w:sz="0" w:space="0" w:color="auto"/>
        <w:bottom w:val="none" w:sz="0" w:space="0" w:color="auto"/>
        <w:right w:val="none" w:sz="0" w:space="0" w:color="auto"/>
      </w:divBdr>
    </w:div>
    <w:div w:id="1653219156">
      <w:bodyDiv w:val="1"/>
      <w:marLeft w:val="0"/>
      <w:marRight w:val="0"/>
      <w:marTop w:val="0"/>
      <w:marBottom w:val="0"/>
      <w:divBdr>
        <w:top w:val="none" w:sz="0" w:space="0" w:color="auto"/>
        <w:left w:val="none" w:sz="0" w:space="0" w:color="auto"/>
        <w:bottom w:val="none" w:sz="0" w:space="0" w:color="auto"/>
        <w:right w:val="none" w:sz="0" w:space="0" w:color="auto"/>
      </w:divBdr>
    </w:div>
    <w:div w:id="1654479345">
      <w:bodyDiv w:val="1"/>
      <w:marLeft w:val="0"/>
      <w:marRight w:val="0"/>
      <w:marTop w:val="0"/>
      <w:marBottom w:val="0"/>
      <w:divBdr>
        <w:top w:val="none" w:sz="0" w:space="0" w:color="auto"/>
        <w:left w:val="none" w:sz="0" w:space="0" w:color="auto"/>
        <w:bottom w:val="none" w:sz="0" w:space="0" w:color="auto"/>
        <w:right w:val="none" w:sz="0" w:space="0" w:color="auto"/>
      </w:divBdr>
      <w:divsChild>
        <w:div w:id="1129476780">
          <w:marLeft w:val="0"/>
          <w:marRight w:val="0"/>
          <w:marTop w:val="0"/>
          <w:marBottom w:val="0"/>
          <w:divBdr>
            <w:top w:val="none" w:sz="0" w:space="0" w:color="auto"/>
            <w:left w:val="none" w:sz="0" w:space="0" w:color="auto"/>
            <w:bottom w:val="none" w:sz="0" w:space="0" w:color="auto"/>
            <w:right w:val="none" w:sz="0" w:space="0" w:color="auto"/>
          </w:divBdr>
        </w:div>
      </w:divsChild>
    </w:div>
    <w:div w:id="1654488345">
      <w:bodyDiv w:val="1"/>
      <w:marLeft w:val="0"/>
      <w:marRight w:val="0"/>
      <w:marTop w:val="0"/>
      <w:marBottom w:val="0"/>
      <w:divBdr>
        <w:top w:val="none" w:sz="0" w:space="0" w:color="auto"/>
        <w:left w:val="none" w:sz="0" w:space="0" w:color="auto"/>
        <w:bottom w:val="none" w:sz="0" w:space="0" w:color="auto"/>
        <w:right w:val="none" w:sz="0" w:space="0" w:color="auto"/>
      </w:divBdr>
      <w:divsChild>
        <w:div w:id="503129764">
          <w:marLeft w:val="0"/>
          <w:marRight w:val="0"/>
          <w:marTop w:val="0"/>
          <w:marBottom w:val="0"/>
          <w:divBdr>
            <w:top w:val="none" w:sz="0" w:space="0" w:color="auto"/>
            <w:left w:val="none" w:sz="0" w:space="0" w:color="auto"/>
            <w:bottom w:val="none" w:sz="0" w:space="0" w:color="auto"/>
            <w:right w:val="none" w:sz="0" w:space="0" w:color="auto"/>
          </w:divBdr>
        </w:div>
      </w:divsChild>
    </w:div>
    <w:div w:id="1654988389">
      <w:bodyDiv w:val="1"/>
      <w:marLeft w:val="0"/>
      <w:marRight w:val="0"/>
      <w:marTop w:val="0"/>
      <w:marBottom w:val="0"/>
      <w:divBdr>
        <w:top w:val="none" w:sz="0" w:space="0" w:color="auto"/>
        <w:left w:val="none" w:sz="0" w:space="0" w:color="auto"/>
        <w:bottom w:val="none" w:sz="0" w:space="0" w:color="auto"/>
        <w:right w:val="none" w:sz="0" w:space="0" w:color="auto"/>
      </w:divBdr>
      <w:divsChild>
        <w:div w:id="1344699236">
          <w:marLeft w:val="0"/>
          <w:marRight w:val="0"/>
          <w:marTop w:val="0"/>
          <w:marBottom w:val="0"/>
          <w:divBdr>
            <w:top w:val="none" w:sz="0" w:space="0" w:color="auto"/>
            <w:left w:val="none" w:sz="0" w:space="0" w:color="auto"/>
            <w:bottom w:val="none" w:sz="0" w:space="0" w:color="auto"/>
            <w:right w:val="none" w:sz="0" w:space="0" w:color="auto"/>
          </w:divBdr>
        </w:div>
      </w:divsChild>
    </w:div>
    <w:div w:id="1655719528">
      <w:bodyDiv w:val="1"/>
      <w:marLeft w:val="0"/>
      <w:marRight w:val="0"/>
      <w:marTop w:val="0"/>
      <w:marBottom w:val="0"/>
      <w:divBdr>
        <w:top w:val="none" w:sz="0" w:space="0" w:color="auto"/>
        <w:left w:val="none" w:sz="0" w:space="0" w:color="auto"/>
        <w:bottom w:val="none" w:sz="0" w:space="0" w:color="auto"/>
        <w:right w:val="none" w:sz="0" w:space="0" w:color="auto"/>
      </w:divBdr>
      <w:divsChild>
        <w:div w:id="498347771">
          <w:marLeft w:val="0"/>
          <w:marRight w:val="0"/>
          <w:marTop w:val="0"/>
          <w:marBottom w:val="0"/>
          <w:divBdr>
            <w:top w:val="none" w:sz="0" w:space="0" w:color="auto"/>
            <w:left w:val="none" w:sz="0" w:space="0" w:color="auto"/>
            <w:bottom w:val="none" w:sz="0" w:space="0" w:color="auto"/>
            <w:right w:val="none" w:sz="0" w:space="0" w:color="auto"/>
          </w:divBdr>
        </w:div>
      </w:divsChild>
    </w:div>
    <w:div w:id="1655720796">
      <w:bodyDiv w:val="1"/>
      <w:marLeft w:val="0"/>
      <w:marRight w:val="0"/>
      <w:marTop w:val="0"/>
      <w:marBottom w:val="0"/>
      <w:divBdr>
        <w:top w:val="none" w:sz="0" w:space="0" w:color="auto"/>
        <w:left w:val="none" w:sz="0" w:space="0" w:color="auto"/>
        <w:bottom w:val="none" w:sz="0" w:space="0" w:color="auto"/>
        <w:right w:val="none" w:sz="0" w:space="0" w:color="auto"/>
      </w:divBdr>
      <w:divsChild>
        <w:div w:id="1589315937">
          <w:marLeft w:val="0"/>
          <w:marRight w:val="0"/>
          <w:marTop w:val="0"/>
          <w:marBottom w:val="0"/>
          <w:divBdr>
            <w:top w:val="none" w:sz="0" w:space="0" w:color="auto"/>
            <w:left w:val="none" w:sz="0" w:space="0" w:color="auto"/>
            <w:bottom w:val="none" w:sz="0" w:space="0" w:color="auto"/>
            <w:right w:val="none" w:sz="0" w:space="0" w:color="auto"/>
          </w:divBdr>
        </w:div>
      </w:divsChild>
    </w:div>
    <w:div w:id="1656298190">
      <w:bodyDiv w:val="1"/>
      <w:marLeft w:val="0"/>
      <w:marRight w:val="0"/>
      <w:marTop w:val="0"/>
      <w:marBottom w:val="0"/>
      <w:divBdr>
        <w:top w:val="none" w:sz="0" w:space="0" w:color="auto"/>
        <w:left w:val="none" w:sz="0" w:space="0" w:color="auto"/>
        <w:bottom w:val="none" w:sz="0" w:space="0" w:color="auto"/>
        <w:right w:val="none" w:sz="0" w:space="0" w:color="auto"/>
      </w:divBdr>
      <w:divsChild>
        <w:div w:id="1825320292">
          <w:marLeft w:val="0"/>
          <w:marRight w:val="0"/>
          <w:marTop w:val="0"/>
          <w:marBottom w:val="150"/>
          <w:divBdr>
            <w:top w:val="none" w:sz="0" w:space="0" w:color="auto"/>
            <w:left w:val="none" w:sz="0" w:space="0" w:color="auto"/>
            <w:bottom w:val="none" w:sz="0" w:space="0" w:color="auto"/>
            <w:right w:val="none" w:sz="0" w:space="0" w:color="auto"/>
          </w:divBdr>
          <w:divsChild>
            <w:div w:id="1660034166">
              <w:marLeft w:val="0"/>
              <w:marRight w:val="0"/>
              <w:marTop w:val="0"/>
              <w:marBottom w:val="300"/>
              <w:divBdr>
                <w:top w:val="single" w:sz="6" w:space="0" w:color="FFFFFF"/>
                <w:left w:val="single" w:sz="6" w:space="0" w:color="FFFFFF"/>
                <w:bottom w:val="single" w:sz="6" w:space="0" w:color="FFFFFF"/>
                <w:right w:val="single" w:sz="6" w:space="0" w:color="FFFFFF"/>
              </w:divBdr>
              <w:divsChild>
                <w:div w:id="2044742323">
                  <w:marLeft w:val="0"/>
                  <w:marRight w:val="0"/>
                  <w:marTop w:val="0"/>
                  <w:marBottom w:val="0"/>
                  <w:divBdr>
                    <w:top w:val="none" w:sz="0" w:space="0" w:color="auto"/>
                    <w:left w:val="none" w:sz="0" w:space="0" w:color="auto"/>
                    <w:bottom w:val="none" w:sz="0" w:space="0" w:color="auto"/>
                    <w:right w:val="none" w:sz="0" w:space="0" w:color="auto"/>
                  </w:divBdr>
                </w:div>
                <w:div w:id="15067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581229">
          <w:marLeft w:val="0"/>
          <w:marRight w:val="0"/>
          <w:marTop w:val="0"/>
          <w:marBottom w:val="150"/>
          <w:divBdr>
            <w:top w:val="none" w:sz="0" w:space="0" w:color="auto"/>
            <w:left w:val="none" w:sz="0" w:space="0" w:color="auto"/>
            <w:bottom w:val="none" w:sz="0" w:space="0" w:color="auto"/>
            <w:right w:val="none" w:sz="0" w:space="0" w:color="auto"/>
          </w:divBdr>
          <w:divsChild>
            <w:div w:id="1748650911">
              <w:marLeft w:val="0"/>
              <w:marRight w:val="0"/>
              <w:marTop w:val="0"/>
              <w:marBottom w:val="300"/>
              <w:divBdr>
                <w:top w:val="single" w:sz="6" w:space="0" w:color="FFFFFF"/>
                <w:left w:val="single" w:sz="6" w:space="0" w:color="FFFFFF"/>
                <w:bottom w:val="single" w:sz="6" w:space="0" w:color="FFFFFF"/>
                <w:right w:val="single" w:sz="6" w:space="0" w:color="FFFFFF"/>
              </w:divBdr>
              <w:divsChild>
                <w:div w:id="1719402549">
                  <w:marLeft w:val="0"/>
                  <w:marRight w:val="0"/>
                  <w:marTop w:val="0"/>
                  <w:marBottom w:val="0"/>
                  <w:divBdr>
                    <w:top w:val="none" w:sz="0" w:space="0" w:color="FFFFFF"/>
                    <w:left w:val="none" w:sz="0" w:space="0" w:color="FFFFFF"/>
                    <w:bottom w:val="single" w:sz="6" w:space="0" w:color="FFFFFF"/>
                    <w:right w:val="none" w:sz="0" w:space="0" w:color="FFFFFF"/>
                  </w:divBdr>
                </w:div>
                <w:div w:id="1764840495">
                  <w:marLeft w:val="0"/>
                  <w:marRight w:val="0"/>
                  <w:marTop w:val="0"/>
                  <w:marBottom w:val="0"/>
                  <w:divBdr>
                    <w:top w:val="none" w:sz="0" w:space="0" w:color="auto"/>
                    <w:left w:val="none" w:sz="0" w:space="0" w:color="auto"/>
                    <w:bottom w:val="none" w:sz="0" w:space="0" w:color="auto"/>
                    <w:right w:val="none" w:sz="0" w:space="0" w:color="auto"/>
                  </w:divBdr>
                </w:div>
                <w:div w:id="25455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589183">
          <w:marLeft w:val="0"/>
          <w:marRight w:val="0"/>
          <w:marTop w:val="0"/>
          <w:marBottom w:val="150"/>
          <w:divBdr>
            <w:top w:val="none" w:sz="0" w:space="0" w:color="auto"/>
            <w:left w:val="none" w:sz="0" w:space="0" w:color="auto"/>
            <w:bottom w:val="none" w:sz="0" w:space="0" w:color="auto"/>
            <w:right w:val="none" w:sz="0" w:space="0" w:color="auto"/>
          </w:divBdr>
          <w:divsChild>
            <w:div w:id="1652100496">
              <w:marLeft w:val="0"/>
              <w:marRight w:val="0"/>
              <w:marTop w:val="0"/>
              <w:marBottom w:val="300"/>
              <w:divBdr>
                <w:top w:val="single" w:sz="6" w:space="0" w:color="FFFFFF"/>
                <w:left w:val="single" w:sz="6" w:space="0" w:color="FFFFFF"/>
                <w:bottom w:val="single" w:sz="6" w:space="0" w:color="FFFFFF"/>
                <w:right w:val="single" w:sz="6" w:space="0" w:color="FFFFFF"/>
              </w:divBdr>
              <w:divsChild>
                <w:div w:id="1153639624">
                  <w:marLeft w:val="0"/>
                  <w:marRight w:val="0"/>
                  <w:marTop w:val="0"/>
                  <w:marBottom w:val="0"/>
                  <w:divBdr>
                    <w:top w:val="none" w:sz="0" w:space="0" w:color="FFFFFF"/>
                    <w:left w:val="none" w:sz="0" w:space="0" w:color="FFFFFF"/>
                    <w:bottom w:val="single" w:sz="6" w:space="0" w:color="FFFFFF"/>
                    <w:right w:val="none" w:sz="0" w:space="0" w:color="FFFFFF"/>
                  </w:divBdr>
                </w:div>
                <w:div w:id="457143873">
                  <w:marLeft w:val="0"/>
                  <w:marRight w:val="0"/>
                  <w:marTop w:val="0"/>
                  <w:marBottom w:val="0"/>
                  <w:divBdr>
                    <w:top w:val="none" w:sz="0" w:space="0" w:color="auto"/>
                    <w:left w:val="none" w:sz="0" w:space="0" w:color="auto"/>
                    <w:bottom w:val="none" w:sz="0" w:space="0" w:color="auto"/>
                    <w:right w:val="none" w:sz="0" w:space="0" w:color="auto"/>
                  </w:divBdr>
                </w:div>
                <w:div w:id="108326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4890">
          <w:marLeft w:val="0"/>
          <w:marRight w:val="0"/>
          <w:marTop w:val="0"/>
          <w:marBottom w:val="150"/>
          <w:divBdr>
            <w:top w:val="none" w:sz="0" w:space="0" w:color="auto"/>
            <w:left w:val="none" w:sz="0" w:space="0" w:color="auto"/>
            <w:bottom w:val="none" w:sz="0" w:space="0" w:color="auto"/>
            <w:right w:val="none" w:sz="0" w:space="0" w:color="auto"/>
          </w:divBdr>
          <w:divsChild>
            <w:div w:id="1842770147">
              <w:marLeft w:val="0"/>
              <w:marRight w:val="0"/>
              <w:marTop w:val="0"/>
              <w:marBottom w:val="300"/>
              <w:divBdr>
                <w:top w:val="single" w:sz="6" w:space="0" w:color="FFFFFF"/>
                <w:left w:val="single" w:sz="6" w:space="0" w:color="FFFFFF"/>
                <w:bottom w:val="single" w:sz="6" w:space="0" w:color="FFFFFF"/>
                <w:right w:val="single" w:sz="6" w:space="0" w:color="FFFFFF"/>
              </w:divBdr>
              <w:divsChild>
                <w:div w:id="930234758">
                  <w:marLeft w:val="0"/>
                  <w:marRight w:val="0"/>
                  <w:marTop w:val="0"/>
                  <w:marBottom w:val="0"/>
                  <w:divBdr>
                    <w:top w:val="none" w:sz="0" w:space="0" w:color="FFFFFF"/>
                    <w:left w:val="none" w:sz="0" w:space="0" w:color="FFFFFF"/>
                    <w:bottom w:val="single" w:sz="6" w:space="0" w:color="FFFFFF"/>
                    <w:right w:val="none" w:sz="0" w:space="0" w:color="FFFFFF"/>
                  </w:divBdr>
                </w:div>
                <w:div w:id="1282106277">
                  <w:marLeft w:val="0"/>
                  <w:marRight w:val="0"/>
                  <w:marTop w:val="0"/>
                  <w:marBottom w:val="0"/>
                  <w:divBdr>
                    <w:top w:val="none" w:sz="0" w:space="0" w:color="auto"/>
                    <w:left w:val="none" w:sz="0" w:space="0" w:color="auto"/>
                    <w:bottom w:val="none" w:sz="0" w:space="0" w:color="auto"/>
                    <w:right w:val="none" w:sz="0" w:space="0" w:color="auto"/>
                  </w:divBdr>
                </w:div>
                <w:div w:id="195929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959012">
      <w:bodyDiv w:val="1"/>
      <w:marLeft w:val="0"/>
      <w:marRight w:val="0"/>
      <w:marTop w:val="0"/>
      <w:marBottom w:val="0"/>
      <w:divBdr>
        <w:top w:val="none" w:sz="0" w:space="0" w:color="auto"/>
        <w:left w:val="none" w:sz="0" w:space="0" w:color="auto"/>
        <w:bottom w:val="none" w:sz="0" w:space="0" w:color="auto"/>
        <w:right w:val="none" w:sz="0" w:space="0" w:color="auto"/>
      </w:divBdr>
      <w:divsChild>
        <w:div w:id="1125270442">
          <w:marLeft w:val="0"/>
          <w:marRight w:val="0"/>
          <w:marTop w:val="0"/>
          <w:marBottom w:val="0"/>
          <w:divBdr>
            <w:top w:val="none" w:sz="0" w:space="0" w:color="auto"/>
            <w:left w:val="none" w:sz="0" w:space="0" w:color="auto"/>
            <w:bottom w:val="none" w:sz="0" w:space="0" w:color="auto"/>
            <w:right w:val="none" w:sz="0" w:space="0" w:color="auto"/>
          </w:divBdr>
        </w:div>
      </w:divsChild>
    </w:div>
    <w:div w:id="1657611947">
      <w:bodyDiv w:val="1"/>
      <w:marLeft w:val="0"/>
      <w:marRight w:val="0"/>
      <w:marTop w:val="0"/>
      <w:marBottom w:val="0"/>
      <w:divBdr>
        <w:top w:val="none" w:sz="0" w:space="0" w:color="auto"/>
        <w:left w:val="none" w:sz="0" w:space="0" w:color="auto"/>
        <w:bottom w:val="none" w:sz="0" w:space="0" w:color="auto"/>
        <w:right w:val="none" w:sz="0" w:space="0" w:color="auto"/>
      </w:divBdr>
      <w:divsChild>
        <w:div w:id="330644637">
          <w:marLeft w:val="0"/>
          <w:marRight w:val="0"/>
          <w:marTop w:val="0"/>
          <w:marBottom w:val="0"/>
          <w:divBdr>
            <w:top w:val="none" w:sz="0" w:space="0" w:color="auto"/>
            <w:left w:val="none" w:sz="0" w:space="0" w:color="auto"/>
            <w:bottom w:val="none" w:sz="0" w:space="0" w:color="auto"/>
            <w:right w:val="none" w:sz="0" w:space="0" w:color="auto"/>
          </w:divBdr>
        </w:div>
      </w:divsChild>
    </w:div>
    <w:div w:id="1658682590">
      <w:bodyDiv w:val="1"/>
      <w:marLeft w:val="0"/>
      <w:marRight w:val="0"/>
      <w:marTop w:val="0"/>
      <w:marBottom w:val="0"/>
      <w:divBdr>
        <w:top w:val="none" w:sz="0" w:space="0" w:color="auto"/>
        <w:left w:val="none" w:sz="0" w:space="0" w:color="auto"/>
        <w:bottom w:val="none" w:sz="0" w:space="0" w:color="auto"/>
        <w:right w:val="none" w:sz="0" w:space="0" w:color="auto"/>
      </w:divBdr>
      <w:divsChild>
        <w:div w:id="969936167">
          <w:marLeft w:val="0"/>
          <w:marRight w:val="0"/>
          <w:marTop w:val="0"/>
          <w:marBottom w:val="150"/>
          <w:divBdr>
            <w:top w:val="none" w:sz="0" w:space="0" w:color="auto"/>
            <w:left w:val="none" w:sz="0" w:space="0" w:color="auto"/>
            <w:bottom w:val="none" w:sz="0" w:space="0" w:color="auto"/>
            <w:right w:val="none" w:sz="0" w:space="0" w:color="auto"/>
          </w:divBdr>
          <w:divsChild>
            <w:div w:id="2017221983">
              <w:marLeft w:val="0"/>
              <w:marRight w:val="0"/>
              <w:marTop w:val="0"/>
              <w:marBottom w:val="300"/>
              <w:divBdr>
                <w:top w:val="single" w:sz="6" w:space="0" w:color="FFFFFF"/>
                <w:left w:val="single" w:sz="6" w:space="0" w:color="FFFFFF"/>
                <w:bottom w:val="single" w:sz="6" w:space="0" w:color="FFFFFF"/>
                <w:right w:val="single" w:sz="6" w:space="0" w:color="FFFFFF"/>
              </w:divBdr>
              <w:divsChild>
                <w:div w:id="1804929843">
                  <w:marLeft w:val="0"/>
                  <w:marRight w:val="0"/>
                  <w:marTop w:val="0"/>
                  <w:marBottom w:val="0"/>
                  <w:divBdr>
                    <w:top w:val="none" w:sz="0" w:space="0" w:color="auto"/>
                    <w:left w:val="none" w:sz="0" w:space="0" w:color="auto"/>
                    <w:bottom w:val="none" w:sz="0" w:space="0" w:color="auto"/>
                    <w:right w:val="none" w:sz="0" w:space="0" w:color="auto"/>
                  </w:divBdr>
                </w:div>
                <w:div w:id="124487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942851">
          <w:marLeft w:val="0"/>
          <w:marRight w:val="0"/>
          <w:marTop w:val="0"/>
          <w:marBottom w:val="150"/>
          <w:divBdr>
            <w:top w:val="none" w:sz="0" w:space="0" w:color="auto"/>
            <w:left w:val="none" w:sz="0" w:space="0" w:color="auto"/>
            <w:bottom w:val="none" w:sz="0" w:space="0" w:color="auto"/>
            <w:right w:val="none" w:sz="0" w:space="0" w:color="auto"/>
          </w:divBdr>
          <w:divsChild>
            <w:div w:id="396974868">
              <w:marLeft w:val="0"/>
              <w:marRight w:val="0"/>
              <w:marTop w:val="0"/>
              <w:marBottom w:val="300"/>
              <w:divBdr>
                <w:top w:val="single" w:sz="6" w:space="0" w:color="FFFFFF"/>
                <w:left w:val="single" w:sz="6" w:space="0" w:color="FFFFFF"/>
                <w:bottom w:val="single" w:sz="6" w:space="0" w:color="FFFFFF"/>
                <w:right w:val="single" w:sz="6" w:space="0" w:color="FFFFFF"/>
              </w:divBdr>
              <w:divsChild>
                <w:div w:id="735469659">
                  <w:marLeft w:val="0"/>
                  <w:marRight w:val="0"/>
                  <w:marTop w:val="0"/>
                  <w:marBottom w:val="0"/>
                  <w:divBdr>
                    <w:top w:val="none" w:sz="0" w:space="0" w:color="FFFFFF"/>
                    <w:left w:val="none" w:sz="0" w:space="0" w:color="FFFFFF"/>
                    <w:bottom w:val="single" w:sz="6" w:space="0" w:color="FFFFFF"/>
                    <w:right w:val="none" w:sz="0" w:space="0" w:color="FFFFFF"/>
                  </w:divBdr>
                </w:div>
                <w:div w:id="881752572">
                  <w:marLeft w:val="0"/>
                  <w:marRight w:val="0"/>
                  <w:marTop w:val="0"/>
                  <w:marBottom w:val="0"/>
                  <w:divBdr>
                    <w:top w:val="none" w:sz="0" w:space="0" w:color="auto"/>
                    <w:left w:val="none" w:sz="0" w:space="0" w:color="auto"/>
                    <w:bottom w:val="none" w:sz="0" w:space="0" w:color="auto"/>
                    <w:right w:val="none" w:sz="0" w:space="0" w:color="auto"/>
                  </w:divBdr>
                </w:div>
                <w:div w:id="120818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112988">
          <w:marLeft w:val="0"/>
          <w:marRight w:val="0"/>
          <w:marTop w:val="0"/>
          <w:marBottom w:val="150"/>
          <w:divBdr>
            <w:top w:val="none" w:sz="0" w:space="0" w:color="auto"/>
            <w:left w:val="none" w:sz="0" w:space="0" w:color="auto"/>
            <w:bottom w:val="none" w:sz="0" w:space="0" w:color="auto"/>
            <w:right w:val="none" w:sz="0" w:space="0" w:color="auto"/>
          </w:divBdr>
          <w:divsChild>
            <w:div w:id="403187950">
              <w:marLeft w:val="0"/>
              <w:marRight w:val="0"/>
              <w:marTop w:val="0"/>
              <w:marBottom w:val="300"/>
              <w:divBdr>
                <w:top w:val="single" w:sz="6" w:space="0" w:color="FFFFFF"/>
                <w:left w:val="single" w:sz="6" w:space="0" w:color="FFFFFF"/>
                <w:bottom w:val="single" w:sz="6" w:space="0" w:color="FFFFFF"/>
                <w:right w:val="single" w:sz="6" w:space="0" w:color="FFFFFF"/>
              </w:divBdr>
              <w:divsChild>
                <w:div w:id="1432973938">
                  <w:marLeft w:val="0"/>
                  <w:marRight w:val="0"/>
                  <w:marTop w:val="0"/>
                  <w:marBottom w:val="0"/>
                  <w:divBdr>
                    <w:top w:val="none" w:sz="0" w:space="0" w:color="FFFFFF"/>
                    <w:left w:val="none" w:sz="0" w:space="0" w:color="FFFFFF"/>
                    <w:bottom w:val="single" w:sz="6" w:space="0" w:color="FFFFFF"/>
                    <w:right w:val="none" w:sz="0" w:space="0" w:color="FFFFFF"/>
                  </w:divBdr>
                </w:div>
                <w:div w:id="914975077">
                  <w:marLeft w:val="0"/>
                  <w:marRight w:val="0"/>
                  <w:marTop w:val="0"/>
                  <w:marBottom w:val="0"/>
                  <w:divBdr>
                    <w:top w:val="none" w:sz="0" w:space="0" w:color="auto"/>
                    <w:left w:val="none" w:sz="0" w:space="0" w:color="auto"/>
                    <w:bottom w:val="none" w:sz="0" w:space="0" w:color="auto"/>
                    <w:right w:val="none" w:sz="0" w:space="0" w:color="auto"/>
                  </w:divBdr>
                </w:div>
                <w:div w:id="801070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499694">
          <w:marLeft w:val="0"/>
          <w:marRight w:val="0"/>
          <w:marTop w:val="0"/>
          <w:marBottom w:val="150"/>
          <w:divBdr>
            <w:top w:val="none" w:sz="0" w:space="0" w:color="auto"/>
            <w:left w:val="none" w:sz="0" w:space="0" w:color="auto"/>
            <w:bottom w:val="none" w:sz="0" w:space="0" w:color="auto"/>
            <w:right w:val="none" w:sz="0" w:space="0" w:color="auto"/>
          </w:divBdr>
          <w:divsChild>
            <w:div w:id="367219423">
              <w:marLeft w:val="0"/>
              <w:marRight w:val="0"/>
              <w:marTop w:val="0"/>
              <w:marBottom w:val="300"/>
              <w:divBdr>
                <w:top w:val="single" w:sz="6" w:space="0" w:color="FFFFFF"/>
                <w:left w:val="single" w:sz="6" w:space="0" w:color="FFFFFF"/>
                <w:bottom w:val="single" w:sz="6" w:space="0" w:color="FFFFFF"/>
                <w:right w:val="single" w:sz="6" w:space="0" w:color="FFFFFF"/>
              </w:divBdr>
              <w:divsChild>
                <w:div w:id="2063937740">
                  <w:marLeft w:val="0"/>
                  <w:marRight w:val="0"/>
                  <w:marTop w:val="0"/>
                  <w:marBottom w:val="0"/>
                  <w:divBdr>
                    <w:top w:val="none" w:sz="0" w:space="0" w:color="FFFFFF"/>
                    <w:left w:val="none" w:sz="0" w:space="0" w:color="FFFFFF"/>
                    <w:bottom w:val="single" w:sz="6" w:space="0" w:color="FFFFFF"/>
                    <w:right w:val="none" w:sz="0" w:space="0" w:color="FFFFFF"/>
                  </w:divBdr>
                </w:div>
                <w:div w:id="110127921">
                  <w:marLeft w:val="0"/>
                  <w:marRight w:val="0"/>
                  <w:marTop w:val="0"/>
                  <w:marBottom w:val="0"/>
                  <w:divBdr>
                    <w:top w:val="none" w:sz="0" w:space="0" w:color="auto"/>
                    <w:left w:val="none" w:sz="0" w:space="0" w:color="auto"/>
                    <w:bottom w:val="none" w:sz="0" w:space="0" w:color="auto"/>
                    <w:right w:val="none" w:sz="0" w:space="0" w:color="auto"/>
                  </w:divBdr>
                </w:div>
                <w:div w:id="167379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244871">
          <w:marLeft w:val="0"/>
          <w:marRight w:val="0"/>
          <w:marTop w:val="0"/>
          <w:marBottom w:val="150"/>
          <w:divBdr>
            <w:top w:val="none" w:sz="0" w:space="0" w:color="auto"/>
            <w:left w:val="none" w:sz="0" w:space="0" w:color="auto"/>
            <w:bottom w:val="none" w:sz="0" w:space="0" w:color="auto"/>
            <w:right w:val="none" w:sz="0" w:space="0" w:color="auto"/>
          </w:divBdr>
          <w:divsChild>
            <w:div w:id="1686397712">
              <w:marLeft w:val="0"/>
              <w:marRight w:val="0"/>
              <w:marTop w:val="0"/>
              <w:marBottom w:val="300"/>
              <w:divBdr>
                <w:top w:val="single" w:sz="6" w:space="0" w:color="FFFFFF"/>
                <w:left w:val="single" w:sz="6" w:space="0" w:color="FFFFFF"/>
                <w:bottom w:val="single" w:sz="6" w:space="0" w:color="FFFFFF"/>
                <w:right w:val="single" w:sz="6" w:space="0" w:color="FFFFFF"/>
              </w:divBdr>
              <w:divsChild>
                <w:div w:id="166867121">
                  <w:marLeft w:val="0"/>
                  <w:marRight w:val="0"/>
                  <w:marTop w:val="0"/>
                  <w:marBottom w:val="0"/>
                  <w:divBdr>
                    <w:top w:val="none" w:sz="0" w:space="0" w:color="FFFFFF"/>
                    <w:left w:val="none" w:sz="0" w:space="0" w:color="FFFFFF"/>
                    <w:bottom w:val="single" w:sz="6" w:space="0" w:color="FFFFFF"/>
                    <w:right w:val="none" w:sz="0" w:space="0" w:color="FFFFFF"/>
                  </w:divBdr>
                </w:div>
                <w:div w:id="513082410">
                  <w:marLeft w:val="0"/>
                  <w:marRight w:val="0"/>
                  <w:marTop w:val="0"/>
                  <w:marBottom w:val="0"/>
                  <w:divBdr>
                    <w:top w:val="none" w:sz="0" w:space="0" w:color="auto"/>
                    <w:left w:val="none" w:sz="0" w:space="0" w:color="auto"/>
                    <w:bottom w:val="none" w:sz="0" w:space="0" w:color="auto"/>
                    <w:right w:val="none" w:sz="0" w:space="0" w:color="auto"/>
                  </w:divBdr>
                </w:div>
                <w:div w:id="451560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725285">
      <w:bodyDiv w:val="1"/>
      <w:marLeft w:val="0"/>
      <w:marRight w:val="0"/>
      <w:marTop w:val="0"/>
      <w:marBottom w:val="0"/>
      <w:divBdr>
        <w:top w:val="none" w:sz="0" w:space="0" w:color="auto"/>
        <w:left w:val="none" w:sz="0" w:space="0" w:color="auto"/>
        <w:bottom w:val="none" w:sz="0" w:space="0" w:color="auto"/>
        <w:right w:val="none" w:sz="0" w:space="0" w:color="auto"/>
      </w:divBdr>
      <w:divsChild>
        <w:div w:id="1817140597">
          <w:marLeft w:val="0"/>
          <w:marRight w:val="0"/>
          <w:marTop w:val="0"/>
          <w:marBottom w:val="0"/>
          <w:divBdr>
            <w:top w:val="none" w:sz="0" w:space="0" w:color="auto"/>
            <w:left w:val="none" w:sz="0" w:space="0" w:color="auto"/>
            <w:bottom w:val="none" w:sz="0" w:space="0" w:color="auto"/>
            <w:right w:val="none" w:sz="0" w:space="0" w:color="auto"/>
          </w:divBdr>
          <w:divsChild>
            <w:div w:id="1795247496">
              <w:marLeft w:val="0"/>
              <w:marRight w:val="0"/>
              <w:marTop w:val="0"/>
              <w:marBottom w:val="0"/>
              <w:divBdr>
                <w:top w:val="none" w:sz="0" w:space="0" w:color="auto"/>
                <w:left w:val="none" w:sz="0" w:space="0" w:color="auto"/>
                <w:bottom w:val="none" w:sz="0" w:space="0" w:color="auto"/>
                <w:right w:val="none" w:sz="0" w:space="0" w:color="auto"/>
              </w:divBdr>
              <w:divsChild>
                <w:div w:id="105866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268571">
      <w:bodyDiv w:val="1"/>
      <w:marLeft w:val="0"/>
      <w:marRight w:val="0"/>
      <w:marTop w:val="0"/>
      <w:marBottom w:val="0"/>
      <w:divBdr>
        <w:top w:val="none" w:sz="0" w:space="0" w:color="auto"/>
        <w:left w:val="none" w:sz="0" w:space="0" w:color="auto"/>
        <w:bottom w:val="none" w:sz="0" w:space="0" w:color="auto"/>
        <w:right w:val="none" w:sz="0" w:space="0" w:color="auto"/>
      </w:divBdr>
    </w:div>
    <w:div w:id="1659530676">
      <w:bodyDiv w:val="1"/>
      <w:marLeft w:val="0"/>
      <w:marRight w:val="0"/>
      <w:marTop w:val="0"/>
      <w:marBottom w:val="0"/>
      <w:divBdr>
        <w:top w:val="none" w:sz="0" w:space="0" w:color="auto"/>
        <w:left w:val="none" w:sz="0" w:space="0" w:color="auto"/>
        <w:bottom w:val="none" w:sz="0" w:space="0" w:color="auto"/>
        <w:right w:val="none" w:sz="0" w:space="0" w:color="auto"/>
      </w:divBdr>
      <w:divsChild>
        <w:div w:id="487786793">
          <w:marLeft w:val="0"/>
          <w:marRight w:val="0"/>
          <w:marTop w:val="0"/>
          <w:marBottom w:val="0"/>
          <w:divBdr>
            <w:top w:val="none" w:sz="0" w:space="0" w:color="auto"/>
            <w:left w:val="none" w:sz="0" w:space="0" w:color="auto"/>
            <w:bottom w:val="none" w:sz="0" w:space="0" w:color="auto"/>
            <w:right w:val="none" w:sz="0" w:space="0" w:color="auto"/>
          </w:divBdr>
        </w:div>
      </w:divsChild>
    </w:div>
    <w:div w:id="1659848518">
      <w:bodyDiv w:val="1"/>
      <w:marLeft w:val="0"/>
      <w:marRight w:val="0"/>
      <w:marTop w:val="0"/>
      <w:marBottom w:val="0"/>
      <w:divBdr>
        <w:top w:val="none" w:sz="0" w:space="0" w:color="auto"/>
        <w:left w:val="none" w:sz="0" w:space="0" w:color="auto"/>
        <w:bottom w:val="none" w:sz="0" w:space="0" w:color="auto"/>
        <w:right w:val="none" w:sz="0" w:space="0" w:color="auto"/>
      </w:divBdr>
      <w:divsChild>
        <w:div w:id="4674631">
          <w:marLeft w:val="0"/>
          <w:marRight w:val="0"/>
          <w:marTop w:val="0"/>
          <w:marBottom w:val="150"/>
          <w:divBdr>
            <w:top w:val="none" w:sz="0" w:space="0" w:color="auto"/>
            <w:left w:val="none" w:sz="0" w:space="0" w:color="auto"/>
            <w:bottom w:val="none" w:sz="0" w:space="0" w:color="auto"/>
            <w:right w:val="none" w:sz="0" w:space="0" w:color="auto"/>
          </w:divBdr>
          <w:divsChild>
            <w:div w:id="561450235">
              <w:marLeft w:val="0"/>
              <w:marRight w:val="0"/>
              <w:marTop w:val="0"/>
              <w:marBottom w:val="300"/>
              <w:divBdr>
                <w:top w:val="single" w:sz="6" w:space="0" w:color="FFFFFF"/>
                <w:left w:val="single" w:sz="6" w:space="0" w:color="FFFFFF"/>
                <w:bottom w:val="single" w:sz="6" w:space="0" w:color="FFFFFF"/>
                <w:right w:val="single" w:sz="6" w:space="0" w:color="FFFFFF"/>
              </w:divBdr>
              <w:divsChild>
                <w:div w:id="1597444102">
                  <w:marLeft w:val="0"/>
                  <w:marRight w:val="0"/>
                  <w:marTop w:val="0"/>
                  <w:marBottom w:val="0"/>
                  <w:divBdr>
                    <w:top w:val="none" w:sz="0" w:space="0" w:color="auto"/>
                    <w:left w:val="none" w:sz="0" w:space="0" w:color="auto"/>
                    <w:bottom w:val="none" w:sz="0" w:space="0" w:color="auto"/>
                    <w:right w:val="none" w:sz="0" w:space="0" w:color="auto"/>
                  </w:divBdr>
                </w:div>
                <w:div w:id="144272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822654">
          <w:marLeft w:val="0"/>
          <w:marRight w:val="0"/>
          <w:marTop w:val="0"/>
          <w:marBottom w:val="150"/>
          <w:divBdr>
            <w:top w:val="none" w:sz="0" w:space="0" w:color="auto"/>
            <w:left w:val="none" w:sz="0" w:space="0" w:color="auto"/>
            <w:bottom w:val="none" w:sz="0" w:space="0" w:color="auto"/>
            <w:right w:val="none" w:sz="0" w:space="0" w:color="auto"/>
          </w:divBdr>
          <w:divsChild>
            <w:div w:id="1734431160">
              <w:marLeft w:val="0"/>
              <w:marRight w:val="0"/>
              <w:marTop w:val="0"/>
              <w:marBottom w:val="300"/>
              <w:divBdr>
                <w:top w:val="single" w:sz="6" w:space="0" w:color="FFFFFF"/>
                <w:left w:val="single" w:sz="6" w:space="0" w:color="FFFFFF"/>
                <w:bottom w:val="single" w:sz="6" w:space="0" w:color="FFFFFF"/>
                <w:right w:val="single" w:sz="6" w:space="0" w:color="FFFFFF"/>
              </w:divBdr>
              <w:divsChild>
                <w:div w:id="1046560389">
                  <w:marLeft w:val="0"/>
                  <w:marRight w:val="0"/>
                  <w:marTop w:val="0"/>
                  <w:marBottom w:val="0"/>
                  <w:divBdr>
                    <w:top w:val="none" w:sz="0" w:space="0" w:color="FFFFFF"/>
                    <w:left w:val="none" w:sz="0" w:space="0" w:color="FFFFFF"/>
                    <w:bottom w:val="single" w:sz="6" w:space="0" w:color="FFFFFF"/>
                    <w:right w:val="none" w:sz="0" w:space="0" w:color="FFFFFF"/>
                  </w:divBdr>
                </w:div>
                <w:div w:id="545144789">
                  <w:marLeft w:val="0"/>
                  <w:marRight w:val="0"/>
                  <w:marTop w:val="0"/>
                  <w:marBottom w:val="0"/>
                  <w:divBdr>
                    <w:top w:val="none" w:sz="0" w:space="0" w:color="auto"/>
                    <w:left w:val="none" w:sz="0" w:space="0" w:color="auto"/>
                    <w:bottom w:val="none" w:sz="0" w:space="0" w:color="auto"/>
                    <w:right w:val="none" w:sz="0" w:space="0" w:color="auto"/>
                  </w:divBdr>
                </w:div>
                <w:div w:id="1804543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446475">
          <w:marLeft w:val="0"/>
          <w:marRight w:val="0"/>
          <w:marTop w:val="0"/>
          <w:marBottom w:val="150"/>
          <w:divBdr>
            <w:top w:val="none" w:sz="0" w:space="0" w:color="auto"/>
            <w:left w:val="none" w:sz="0" w:space="0" w:color="auto"/>
            <w:bottom w:val="none" w:sz="0" w:space="0" w:color="auto"/>
            <w:right w:val="none" w:sz="0" w:space="0" w:color="auto"/>
          </w:divBdr>
          <w:divsChild>
            <w:div w:id="950208618">
              <w:marLeft w:val="0"/>
              <w:marRight w:val="0"/>
              <w:marTop w:val="0"/>
              <w:marBottom w:val="300"/>
              <w:divBdr>
                <w:top w:val="single" w:sz="6" w:space="0" w:color="FFFFFF"/>
                <w:left w:val="single" w:sz="6" w:space="0" w:color="FFFFFF"/>
                <w:bottom w:val="single" w:sz="6" w:space="0" w:color="FFFFFF"/>
                <w:right w:val="single" w:sz="6" w:space="0" w:color="FFFFFF"/>
              </w:divBdr>
              <w:divsChild>
                <w:div w:id="2138601169">
                  <w:marLeft w:val="0"/>
                  <w:marRight w:val="0"/>
                  <w:marTop w:val="0"/>
                  <w:marBottom w:val="0"/>
                  <w:divBdr>
                    <w:top w:val="none" w:sz="0" w:space="0" w:color="FFFFFF"/>
                    <w:left w:val="none" w:sz="0" w:space="0" w:color="FFFFFF"/>
                    <w:bottom w:val="single" w:sz="6" w:space="0" w:color="FFFFFF"/>
                    <w:right w:val="none" w:sz="0" w:space="0" w:color="FFFFFF"/>
                  </w:divBdr>
                </w:div>
                <w:div w:id="1275211310">
                  <w:marLeft w:val="0"/>
                  <w:marRight w:val="0"/>
                  <w:marTop w:val="0"/>
                  <w:marBottom w:val="0"/>
                  <w:divBdr>
                    <w:top w:val="none" w:sz="0" w:space="0" w:color="auto"/>
                    <w:left w:val="none" w:sz="0" w:space="0" w:color="auto"/>
                    <w:bottom w:val="none" w:sz="0" w:space="0" w:color="auto"/>
                    <w:right w:val="none" w:sz="0" w:space="0" w:color="auto"/>
                  </w:divBdr>
                </w:div>
                <w:div w:id="800614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033261">
          <w:marLeft w:val="0"/>
          <w:marRight w:val="0"/>
          <w:marTop w:val="0"/>
          <w:marBottom w:val="150"/>
          <w:divBdr>
            <w:top w:val="none" w:sz="0" w:space="0" w:color="auto"/>
            <w:left w:val="none" w:sz="0" w:space="0" w:color="auto"/>
            <w:bottom w:val="none" w:sz="0" w:space="0" w:color="auto"/>
            <w:right w:val="none" w:sz="0" w:space="0" w:color="auto"/>
          </w:divBdr>
          <w:divsChild>
            <w:div w:id="421992590">
              <w:marLeft w:val="0"/>
              <w:marRight w:val="0"/>
              <w:marTop w:val="0"/>
              <w:marBottom w:val="300"/>
              <w:divBdr>
                <w:top w:val="single" w:sz="6" w:space="0" w:color="FFFFFF"/>
                <w:left w:val="single" w:sz="6" w:space="0" w:color="FFFFFF"/>
                <w:bottom w:val="single" w:sz="6" w:space="0" w:color="FFFFFF"/>
                <w:right w:val="single" w:sz="6" w:space="0" w:color="FFFFFF"/>
              </w:divBdr>
              <w:divsChild>
                <w:div w:id="1750688245">
                  <w:marLeft w:val="0"/>
                  <w:marRight w:val="0"/>
                  <w:marTop w:val="0"/>
                  <w:marBottom w:val="0"/>
                  <w:divBdr>
                    <w:top w:val="none" w:sz="0" w:space="0" w:color="FFFFFF"/>
                    <w:left w:val="none" w:sz="0" w:space="0" w:color="FFFFFF"/>
                    <w:bottom w:val="single" w:sz="6" w:space="0" w:color="FFFFFF"/>
                    <w:right w:val="none" w:sz="0" w:space="0" w:color="FFFFFF"/>
                  </w:divBdr>
                </w:div>
                <w:div w:id="13745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189496">
      <w:bodyDiv w:val="1"/>
      <w:marLeft w:val="0"/>
      <w:marRight w:val="0"/>
      <w:marTop w:val="0"/>
      <w:marBottom w:val="0"/>
      <w:divBdr>
        <w:top w:val="none" w:sz="0" w:space="0" w:color="auto"/>
        <w:left w:val="none" w:sz="0" w:space="0" w:color="auto"/>
        <w:bottom w:val="none" w:sz="0" w:space="0" w:color="auto"/>
        <w:right w:val="none" w:sz="0" w:space="0" w:color="auto"/>
      </w:divBdr>
      <w:divsChild>
        <w:div w:id="1036076209">
          <w:marLeft w:val="0"/>
          <w:marRight w:val="0"/>
          <w:marTop w:val="0"/>
          <w:marBottom w:val="0"/>
          <w:divBdr>
            <w:top w:val="none" w:sz="0" w:space="0" w:color="auto"/>
            <w:left w:val="none" w:sz="0" w:space="0" w:color="auto"/>
            <w:bottom w:val="none" w:sz="0" w:space="0" w:color="auto"/>
            <w:right w:val="none" w:sz="0" w:space="0" w:color="auto"/>
          </w:divBdr>
        </w:div>
      </w:divsChild>
    </w:div>
    <w:div w:id="1660309080">
      <w:bodyDiv w:val="1"/>
      <w:marLeft w:val="0"/>
      <w:marRight w:val="0"/>
      <w:marTop w:val="0"/>
      <w:marBottom w:val="0"/>
      <w:divBdr>
        <w:top w:val="none" w:sz="0" w:space="0" w:color="auto"/>
        <w:left w:val="none" w:sz="0" w:space="0" w:color="auto"/>
        <w:bottom w:val="none" w:sz="0" w:space="0" w:color="auto"/>
        <w:right w:val="none" w:sz="0" w:space="0" w:color="auto"/>
      </w:divBdr>
      <w:divsChild>
        <w:div w:id="250355574">
          <w:marLeft w:val="0"/>
          <w:marRight w:val="0"/>
          <w:marTop w:val="0"/>
          <w:marBottom w:val="150"/>
          <w:divBdr>
            <w:top w:val="none" w:sz="0" w:space="0" w:color="auto"/>
            <w:left w:val="none" w:sz="0" w:space="0" w:color="auto"/>
            <w:bottom w:val="none" w:sz="0" w:space="0" w:color="auto"/>
            <w:right w:val="none" w:sz="0" w:space="0" w:color="auto"/>
          </w:divBdr>
          <w:divsChild>
            <w:div w:id="1867939319">
              <w:marLeft w:val="0"/>
              <w:marRight w:val="0"/>
              <w:marTop w:val="0"/>
              <w:marBottom w:val="300"/>
              <w:divBdr>
                <w:top w:val="single" w:sz="6" w:space="0" w:color="FFFFFF"/>
                <w:left w:val="single" w:sz="6" w:space="0" w:color="FFFFFF"/>
                <w:bottom w:val="single" w:sz="6" w:space="0" w:color="FFFFFF"/>
                <w:right w:val="single" w:sz="6" w:space="0" w:color="FFFFFF"/>
              </w:divBdr>
              <w:divsChild>
                <w:div w:id="823088022">
                  <w:marLeft w:val="0"/>
                  <w:marRight w:val="0"/>
                  <w:marTop w:val="0"/>
                  <w:marBottom w:val="0"/>
                  <w:divBdr>
                    <w:top w:val="none" w:sz="0" w:space="0" w:color="auto"/>
                    <w:left w:val="none" w:sz="0" w:space="0" w:color="auto"/>
                    <w:bottom w:val="none" w:sz="0" w:space="0" w:color="auto"/>
                    <w:right w:val="none" w:sz="0" w:space="0" w:color="auto"/>
                  </w:divBdr>
                </w:div>
                <w:div w:id="53242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403998">
          <w:marLeft w:val="0"/>
          <w:marRight w:val="0"/>
          <w:marTop w:val="0"/>
          <w:marBottom w:val="150"/>
          <w:divBdr>
            <w:top w:val="none" w:sz="0" w:space="0" w:color="auto"/>
            <w:left w:val="none" w:sz="0" w:space="0" w:color="auto"/>
            <w:bottom w:val="none" w:sz="0" w:space="0" w:color="auto"/>
            <w:right w:val="none" w:sz="0" w:space="0" w:color="auto"/>
          </w:divBdr>
          <w:divsChild>
            <w:div w:id="592397725">
              <w:marLeft w:val="0"/>
              <w:marRight w:val="0"/>
              <w:marTop w:val="0"/>
              <w:marBottom w:val="300"/>
              <w:divBdr>
                <w:top w:val="single" w:sz="6" w:space="0" w:color="FFFFFF"/>
                <w:left w:val="single" w:sz="6" w:space="0" w:color="FFFFFF"/>
                <w:bottom w:val="single" w:sz="6" w:space="0" w:color="FFFFFF"/>
                <w:right w:val="single" w:sz="6" w:space="0" w:color="FFFFFF"/>
              </w:divBdr>
              <w:divsChild>
                <w:div w:id="373389800">
                  <w:marLeft w:val="0"/>
                  <w:marRight w:val="0"/>
                  <w:marTop w:val="0"/>
                  <w:marBottom w:val="0"/>
                  <w:divBdr>
                    <w:top w:val="none" w:sz="0" w:space="0" w:color="FFFFFF"/>
                    <w:left w:val="none" w:sz="0" w:space="0" w:color="FFFFFF"/>
                    <w:bottom w:val="single" w:sz="6" w:space="0" w:color="FFFFFF"/>
                    <w:right w:val="none" w:sz="0" w:space="0" w:color="FFFFFF"/>
                  </w:divBdr>
                </w:div>
                <w:div w:id="1751659397">
                  <w:marLeft w:val="0"/>
                  <w:marRight w:val="0"/>
                  <w:marTop w:val="0"/>
                  <w:marBottom w:val="0"/>
                  <w:divBdr>
                    <w:top w:val="none" w:sz="0" w:space="0" w:color="auto"/>
                    <w:left w:val="none" w:sz="0" w:space="0" w:color="auto"/>
                    <w:bottom w:val="none" w:sz="0" w:space="0" w:color="auto"/>
                    <w:right w:val="none" w:sz="0" w:space="0" w:color="auto"/>
                  </w:divBdr>
                </w:div>
                <w:div w:id="3897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201291">
          <w:marLeft w:val="0"/>
          <w:marRight w:val="0"/>
          <w:marTop w:val="0"/>
          <w:marBottom w:val="150"/>
          <w:divBdr>
            <w:top w:val="none" w:sz="0" w:space="0" w:color="auto"/>
            <w:left w:val="none" w:sz="0" w:space="0" w:color="auto"/>
            <w:bottom w:val="none" w:sz="0" w:space="0" w:color="auto"/>
            <w:right w:val="none" w:sz="0" w:space="0" w:color="auto"/>
          </w:divBdr>
          <w:divsChild>
            <w:div w:id="1044908826">
              <w:marLeft w:val="0"/>
              <w:marRight w:val="0"/>
              <w:marTop w:val="0"/>
              <w:marBottom w:val="300"/>
              <w:divBdr>
                <w:top w:val="single" w:sz="6" w:space="0" w:color="FFFFFF"/>
                <w:left w:val="single" w:sz="6" w:space="0" w:color="FFFFFF"/>
                <w:bottom w:val="single" w:sz="6" w:space="0" w:color="FFFFFF"/>
                <w:right w:val="single" w:sz="6" w:space="0" w:color="FFFFFF"/>
              </w:divBdr>
              <w:divsChild>
                <w:div w:id="1356418637">
                  <w:marLeft w:val="0"/>
                  <w:marRight w:val="0"/>
                  <w:marTop w:val="0"/>
                  <w:marBottom w:val="0"/>
                  <w:divBdr>
                    <w:top w:val="none" w:sz="0" w:space="0" w:color="FFFFFF"/>
                    <w:left w:val="none" w:sz="0" w:space="0" w:color="FFFFFF"/>
                    <w:bottom w:val="single" w:sz="6" w:space="0" w:color="FFFFFF"/>
                    <w:right w:val="none" w:sz="0" w:space="0" w:color="FFFFFF"/>
                  </w:divBdr>
                </w:div>
                <w:div w:id="268704575">
                  <w:marLeft w:val="0"/>
                  <w:marRight w:val="0"/>
                  <w:marTop w:val="0"/>
                  <w:marBottom w:val="0"/>
                  <w:divBdr>
                    <w:top w:val="none" w:sz="0" w:space="0" w:color="auto"/>
                    <w:left w:val="none" w:sz="0" w:space="0" w:color="auto"/>
                    <w:bottom w:val="none" w:sz="0" w:space="0" w:color="auto"/>
                    <w:right w:val="none" w:sz="0" w:space="0" w:color="auto"/>
                  </w:divBdr>
                </w:div>
                <w:div w:id="98239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883918">
          <w:marLeft w:val="0"/>
          <w:marRight w:val="0"/>
          <w:marTop w:val="0"/>
          <w:marBottom w:val="150"/>
          <w:divBdr>
            <w:top w:val="none" w:sz="0" w:space="0" w:color="auto"/>
            <w:left w:val="none" w:sz="0" w:space="0" w:color="auto"/>
            <w:bottom w:val="none" w:sz="0" w:space="0" w:color="auto"/>
            <w:right w:val="none" w:sz="0" w:space="0" w:color="auto"/>
          </w:divBdr>
          <w:divsChild>
            <w:div w:id="1334837367">
              <w:marLeft w:val="0"/>
              <w:marRight w:val="0"/>
              <w:marTop w:val="0"/>
              <w:marBottom w:val="300"/>
              <w:divBdr>
                <w:top w:val="single" w:sz="6" w:space="0" w:color="FFFFFF"/>
                <w:left w:val="single" w:sz="6" w:space="0" w:color="FFFFFF"/>
                <w:bottom w:val="single" w:sz="6" w:space="0" w:color="FFFFFF"/>
                <w:right w:val="single" w:sz="6" w:space="0" w:color="FFFFFF"/>
              </w:divBdr>
              <w:divsChild>
                <w:div w:id="840970821">
                  <w:marLeft w:val="0"/>
                  <w:marRight w:val="0"/>
                  <w:marTop w:val="0"/>
                  <w:marBottom w:val="0"/>
                  <w:divBdr>
                    <w:top w:val="none" w:sz="0" w:space="0" w:color="FFFFFF"/>
                    <w:left w:val="none" w:sz="0" w:space="0" w:color="FFFFFF"/>
                    <w:bottom w:val="single" w:sz="6" w:space="0" w:color="FFFFFF"/>
                    <w:right w:val="none" w:sz="0" w:space="0" w:color="FFFFFF"/>
                  </w:divBdr>
                </w:div>
                <w:div w:id="664742288">
                  <w:marLeft w:val="0"/>
                  <w:marRight w:val="0"/>
                  <w:marTop w:val="0"/>
                  <w:marBottom w:val="0"/>
                  <w:divBdr>
                    <w:top w:val="none" w:sz="0" w:space="0" w:color="auto"/>
                    <w:left w:val="none" w:sz="0" w:space="0" w:color="auto"/>
                    <w:bottom w:val="none" w:sz="0" w:space="0" w:color="auto"/>
                    <w:right w:val="none" w:sz="0" w:space="0" w:color="auto"/>
                  </w:divBdr>
                </w:div>
                <w:div w:id="30725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389543">
          <w:marLeft w:val="0"/>
          <w:marRight w:val="0"/>
          <w:marTop w:val="0"/>
          <w:marBottom w:val="150"/>
          <w:divBdr>
            <w:top w:val="none" w:sz="0" w:space="0" w:color="auto"/>
            <w:left w:val="none" w:sz="0" w:space="0" w:color="auto"/>
            <w:bottom w:val="none" w:sz="0" w:space="0" w:color="auto"/>
            <w:right w:val="none" w:sz="0" w:space="0" w:color="auto"/>
          </w:divBdr>
          <w:divsChild>
            <w:div w:id="471559798">
              <w:marLeft w:val="0"/>
              <w:marRight w:val="0"/>
              <w:marTop w:val="0"/>
              <w:marBottom w:val="300"/>
              <w:divBdr>
                <w:top w:val="single" w:sz="6" w:space="0" w:color="FFFFFF"/>
                <w:left w:val="single" w:sz="6" w:space="0" w:color="FFFFFF"/>
                <w:bottom w:val="single" w:sz="6" w:space="0" w:color="FFFFFF"/>
                <w:right w:val="single" w:sz="6" w:space="0" w:color="FFFFFF"/>
              </w:divBdr>
              <w:divsChild>
                <w:div w:id="1958677046">
                  <w:marLeft w:val="0"/>
                  <w:marRight w:val="0"/>
                  <w:marTop w:val="0"/>
                  <w:marBottom w:val="0"/>
                  <w:divBdr>
                    <w:top w:val="none" w:sz="0" w:space="0" w:color="FFFFFF"/>
                    <w:left w:val="none" w:sz="0" w:space="0" w:color="FFFFFF"/>
                    <w:bottom w:val="single" w:sz="6" w:space="0" w:color="FFFFFF"/>
                    <w:right w:val="none" w:sz="0" w:space="0" w:color="FFFFFF"/>
                  </w:divBdr>
                </w:div>
                <w:div w:id="1084254410">
                  <w:marLeft w:val="0"/>
                  <w:marRight w:val="0"/>
                  <w:marTop w:val="0"/>
                  <w:marBottom w:val="0"/>
                  <w:divBdr>
                    <w:top w:val="none" w:sz="0" w:space="0" w:color="auto"/>
                    <w:left w:val="none" w:sz="0" w:space="0" w:color="auto"/>
                    <w:bottom w:val="none" w:sz="0" w:space="0" w:color="auto"/>
                    <w:right w:val="none" w:sz="0" w:space="0" w:color="auto"/>
                  </w:divBdr>
                </w:div>
                <w:div w:id="121446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765472">
      <w:bodyDiv w:val="1"/>
      <w:marLeft w:val="0"/>
      <w:marRight w:val="0"/>
      <w:marTop w:val="0"/>
      <w:marBottom w:val="0"/>
      <w:divBdr>
        <w:top w:val="none" w:sz="0" w:space="0" w:color="auto"/>
        <w:left w:val="none" w:sz="0" w:space="0" w:color="auto"/>
        <w:bottom w:val="none" w:sz="0" w:space="0" w:color="auto"/>
        <w:right w:val="none" w:sz="0" w:space="0" w:color="auto"/>
      </w:divBdr>
    </w:div>
    <w:div w:id="1660839540">
      <w:bodyDiv w:val="1"/>
      <w:marLeft w:val="0"/>
      <w:marRight w:val="0"/>
      <w:marTop w:val="0"/>
      <w:marBottom w:val="0"/>
      <w:divBdr>
        <w:top w:val="none" w:sz="0" w:space="0" w:color="auto"/>
        <w:left w:val="none" w:sz="0" w:space="0" w:color="auto"/>
        <w:bottom w:val="none" w:sz="0" w:space="0" w:color="auto"/>
        <w:right w:val="none" w:sz="0" w:space="0" w:color="auto"/>
      </w:divBdr>
      <w:divsChild>
        <w:div w:id="1258708447">
          <w:marLeft w:val="0"/>
          <w:marRight w:val="0"/>
          <w:marTop w:val="0"/>
          <w:marBottom w:val="0"/>
          <w:divBdr>
            <w:top w:val="none" w:sz="0" w:space="0" w:color="auto"/>
            <w:left w:val="none" w:sz="0" w:space="0" w:color="auto"/>
            <w:bottom w:val="none" w:sz="0" w:space="0" w:color="auto"/>
            <w:right w:val="none" w:sz="0" w:space="0" w:color="auto"/>
          </w:divBdr>
        </w:div>
      </w:divsChild>
    </w:div>
    <w:div w:id="1661302106">
      <w:bodyDiv w:val="1"/>
      <w:marLeft w:val="0"/>
      <w:marRight w:val="0"/>
      <w:marTop w:val="0"/>
      <w:marBottom w:val="0"/>
      <w:divBdr>
        <w:top w:val="none" w:sz="0" w:space="0" w:color="auto"/>
        <w:left w:val="none" w:sz="0" w:space="0" w:color="auto"/>
        <w:bottom w:val="none" w:sz="0" w:space="0" w:color="auto"/>
        <w:right w:val="none" w:sz="0" w:space="0" w:color="auto"/>
      </w:divBdr>
      <w:divsChild>
        <w:div w:id="438334174">
          <w:marLeft w:val="0"/>
          <w:marRight w:val="0"/>
          <w:marTop w:val="0"/>
          <w:marBottom w:val="0"/>
          <w:divBdr>
            <w:top w:val="none" w:sz="0" w:space="0" w:color="auto"/>
            <w:left w:val="none" w:sz="0" w:space="0" w:color="auto"/>
            <w:bottom w:val="none" w:sz="0" w:space="0" w:color="auto"/>
            <w:right w:val="none" w:sz="0" w:space="0" w:color="auto"/>
          </w:divBdr>
        </w:div>
      </w:divsChild>
    </w:div>
    <w:div w:id="1661538854">
      <w:bodyDiv w:val="1"/>
      <w:marLeft w:val="0"/>
      <w:marRight w:val="0"/>
      <w:marTop w:val="0"/>
      <w:marBottom w:val="0"/>
      <w:divBdr>
        <w:top w:val="none" w:sz="0" w:space="0" w:color="auto"/>
        <w:left w:val="none" w:sz="0" w:space="0" w:color="auto"/>
        <w:bottom w:val="none" w:sz="0" w:space="0" w:color="auto"/>
        <w:right w:val="none" w:sz="0" w:space="0" w:color="auto"/>
      </w:divBdr>
      <w:divsChild>
        <w:div w:id="518082738">
          <w:marLeft w:val="0"/>
          <w:marRight w:val="0"/>
          <w:marTop w:val="0"/>
          <w:marBottom w:val="0"/>
          <w:divBdr>
            <w:top w:val="none" w:sz="0" w:space="0" w:color="auto"/>
            <w:left w:val="none" w:sz="0" w:space="0" w:color="auto"/>
            <w:bottom w:val="none" w:sz="0" w:space="0" w:color="auto"/>
            <w:right w:val="none" w:sz="0" w:space="0" w:color="auto"/>
          </w:divBdr>
          <w:divsChild>
            <w:div w:id="654915275">
              <w:marLeft w:val="0"/>
              <w:marRight w:val="0"/>
              <w:marTop w:val="0"/>
              <w:marBottom w:val="0"/>
              <w:divBdr>
                <w:top w:val="none" w:sz="0" w:space="0" w:color="auto"/>
                <w:left w:val="none" w:sz="0" w:space="0" w:color="auto"/>
                <w:bottom w:val="none" w:sz="0" w:space="0" w:color="auto"/>
                <w:right w:val="none" w:sz="0" w:space="0" w:color="auto"/>
              </w:divBdr>
              <w:divsChild>
                <w:div w:id="101146425">
                  <w:marLeft w:val="0"/>
                  <w:marRight w:val="0"/>
                  <w:marTop w:val="0"/>
                  <w:marBottom w:val="0"/>
                  <w:divBdr>
                    <w:top w:val="none" w:sz="0" w:space="0" w:color="auto"/>
                    <w:left w:val="none" w:sz="0" w:space="0" w:color="auto"/>
                    <w:bottom w:val="none" w:sz="0" w:space="0" w:color="auto"/>
                    <w:right w:val="none" w:sz="0" w:space="0" w:color="auto"/>
                  </w:divBdr>
                  <w:divsChild>
                    <w:div w:id="1599484324">
                      <w:marLeft w:val="0"/>
                      <w:marRight w:val="0"/>
                      <w:marTop w:val="0"/>
                      <w:marBottom w:val="0"/>
                      <w:divBdr>
                        <w:top w:val="none" w:sz="0" w:space="0" w:color="auto"/>
                        <w:left w:val="none" w:sz="0" w:space="0" w:color="auto"/>
                        <w:bottom w:val="none" w:sz="0" w:space="0" w:color="auto"/>
                        <w:right w:val="none" w:sz="0" w:space="0" w:color="auto"/>
                      </w:divBdr>
                      <w:divsChild>
                        <w:div w:id="1408845655">
                          <w:marLeft w:val="0"/>
                          <w:marRight w:val="0"/>
                          <w:marTop w:val="0"/>
                          <w:marBottom w:val="0"/>
                          <w:divBdr>
                            <w:top w:val="none" w:sz="0" w:space="0" w:color="auto"/>
                            <w:left w:val="none" w:sz="0" w:space="0" w:color="auto"/>
                            <w:bottom w:val="none" w:sz="0" w:space="0" w:color="auto"/>
                            <w:right w:val="none" w:sz="0" w:space="0" w:color="auto"/>
                          </w:divBdr>
                          <w:divsChild>
                            <w:div w:id="1217006632">
                              <w:marLeft w:val="0"/>
                              <w:marRight w:val="0"/>
                              <w:marTop w:val="0"/>
                              <w:marBottom w:val="0"/>
                              <w:divBdr>
                                <w:top w:val="none" w:sz="0" w:space="0" w:color="auto"/>
                                <w:left w:val="none" w:sz="0" w:space="0" w:color="auto"/>
                                <w:bottom w:val="none" w:sz="0" w:space="0" w:color="auto"/>
                                <w:right w:val="none" w:sz="0" w:space="0" w:color="auto"/>
                              </w:divBdr>
                              <w:divsChild>
                                <w:div w:id="83116328">
                                  <w:marLeft w:val="0"/>
                                  <w:marRight w:val="0"/>
                                  <w:marTop w:val="0"/>
                                  <w:marBottom w:val="0"/>
                                  <w:divBdr>
                                    <w:top w:val="none" w:sz="0" w:space="0" w:color="auto"/>
                                    <w:left w:val="none" w:sz="0" w:space="0" w:color="auto"/>
                                    <w:bottom w:val="none" w:sz="0" w:space="0" w:color="auto"/>
                                    <w:right w:val="none" w:sz="0" w:space="0" w:color="auto"/>
                                  </w:divBdr>
                                  <w:divsChild>
                                    <w:div w:id="430782551">
                                      <w:marLeft w:val="0"/>
                                      <w:marRight w:val="0"/>
                                      <w:marTop w:val="0"/>
                                      <w:marBottom w:val="0"/>
                                      <w:divBdr>
                                        <w:top w:val="none" w:sz="0" w:space="0" w:color="auto"/>
                                        <w:left w:val="none" w:sz="0" w:space="0" w:color="auto"/>
                                        <w:bottom w:val="none" w:sz="0" w:space="0" w:color="auto"/>
                                        <w:right w:val="none" w:sz="0" w:space="0" w:color="auto"/>
                                      </w:divBdr>
                                      <w:divsChild>
                                        <w:div w:id="979187746">
                                          <w:marLeft w:val="0"/>
                                          <w:marRight w:val="0"/>
                                          <w:marTop w:val="0"/>
                                          <w:marBottom w:val="0"/>
                                          <w:divBdr>
                                            <w:top w:val="none" w:sz="0" w:space="0" w:color="auto"/>
                                            <w:left w:val="none" w:sz="0" w:space="0" w:color="auto"/>
                                            <w:bottom w:val="none" w:sz="0" w:space="0" w:color="auto"/>
                                            <w:right w:val="none" w:sz="0" w:space="0" w:color="auto"/>
                                          </w:divBdr>
                                          <w:divsChild>
                                            <w:div w:id="1155953407">
                                              <w:marLeft w:val="0"/>
                                              <w:marRight w:val="0"/>
                                              <w:marTop w:val="0"/>
                                              <w:marBottom w:val="0"/>
                                              <w:divBdr>
                                                <w:top w:val="single" w:sz="4" w:space="0" w:color="F5F5F5"/>
                                                <w:left w:val="single" w:sz="4" w:space="0" w:color="F5F5F5"/>
                                                <w:bottom w:val="single" w:sz="4" w:space="0" w:color="F5F5F5"/>
                                                <w:right w:val="single" w:sz="4" w:space="0" w:color="F5F5F5"/>
                                              </w:divBdr>
                                              <w:divsChild>
                                                <w:div w:id="1753819097">
                                                  <w:marLeft w:val="0"/>
                                                  <w:marRight w:val="0"/>
                                                  <w:marTop w:val="0"/>
                                                  <w:marBottom w:val="0"/>
                                                  <w:divBdr>
                                                    <w:top w:val="none" w:sz="0" w:space="0" w:color="auto"/>
                                                    <w:left w:val="none" w:sz="0" w:space="0" w:color="auto"/>
                                                    <w:bottom w:val="none" w:sz="0" w:space="0" w:color="auto"/>
                                                    <w:right w:val="none" w:sz="0" w:space="0" w:color="auto"/>
                                                  </w:divBdr>
                                                  <w:divsChild>
                                                    <w:div w:id="15541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61805326">
      <w:bodyDiv w:val="1"/>
      <w:marLeft w:val="0"/>
      <w:marRight w:val="0"/>
      <w:marTop w:val="0"/>
      <w:marBottom w:val="0"/>
      <w:divBdr>
        <w:top w:val="none" w:sz="0" w:space="0" w:color="auto"/>
        <w:left w:val="none" w:sz="0" w:space="0" w:color="auto"/>
        <w:bottom w:val="none" w:sz="0" w:space="0" w:color="auto"/>
        <w:right w:val="none" w:sz="0" w:space="0" w:color="auto"/>
      </w:divBdr>
    </w:div>
    <w:div w:id="1662614209">
      <w:bodyDiv w:val="1"/>
      <w:marLeft w:val="0"/>
      <w:marRight w:val="0"/>
      <w:marTop w:val="0"/>
      <w:marBottom w:val="0"/>
      <w:divBdr>
        <w:top w:val="none" w:sz="0" w:space="0" w:color="auto"/>
        <w:left w:val="none" w:sz="0" w:space="0" w:color="auto"/>
        <w:bottom w:val="none" w:sz="0" w:space="0" w:color="auto"/>
        <w:right w:val="none" w:sz="0" w:space="0" w:color="auto"/>
      </w:divBdr>
    </w:div>
    <w:div w:id="1663198680">
      <w:bodyDiv w:val="1"/>
      <w:marLeft w:val="0"/>
      <w:marRight w:val="0"/>
      <w:marTop w:val="0"/>
      <w:marBottom w:val="0"/>
      <w:divBdr>
        <w:top w:val="none" w:sz="0" w:space="0" w:color="auto"/>
        <w:left w:val="none" w:sz="0" w:space="0" w:color="auto"/>
        <w:bottom w:val="none" w:sz="0" w:space="0" w:color="auto"/>
        <w:right w:val="none" w:sz="0" w:space="0" w:color="auto"/>
      </w:divBdr>
      <w:divsChild>
        <w:div w:id="334118392">
          <w:marLeft w:val="0"/>
          <w:marRight w:val="0"/>
          <w:marTop w:val="0"/>
          <w:marBottom w:val="0"/>
          <w:divBdr>
            <w:top w:val="none" w:sz="0" w:space="0" w:color="auto"/>
            <w:left w:val="none" w:sz="0" w:space="0" w:color="auto"/>
            <w:bottom w:val="none" w:sz="0" w:space="0" w:color="auto"/>
            <w:right w:val="none" w:sz="0" w:space="0" w:color="auto"/>
          </w:divBdr>
        </w:div>
      </w:divsChild>
    </w:div>
    <w:div w:id="1663466275">
      <w:bodyDiv w:val="1"/>
      <w:marLeft w:val="0"/>
      <w:marRight w:val="0"/>
      <w:marTop w:val="0"/>
      <w:marBottom w:val="0"/>
      <w:divBdr>
        <w:top w:val="none" w:sz="0" w:space="0" w:color="auto"/>
        <w:left w:val="none" w:sz="0" w:space="0" w:color="auto"/>
        <w:bottom w:val="none" w:sz="0" w:space="0" w:color="auto"/>
        <w:right w:val="none" w:sz="0" w:space="0" w:color="auto"/>
      </w:divBdr>
      <w:divsChild>
        <w:div w:id="1123887713">
          <w:marLeft w:val="0"/>
          <w:marRight w:val="0"/>
          <w:marTop w:val="0"/>
          <w:marBottom w:val="0"/>
          <w:divBdr>
            <w:top w:val="none" w:sz="0" w:space="0" w:color="auto"/>
            <w:left w:val="none" w:sz="0" w:space="0" w:color="auto"/>
            <w:bottom w:val="none" w:sz="0" w:space="0" w:color="auto"/>
            <w:right w:val="none" w:sz="0" w:space="0" w:color="auto"/>
          </w:divBdr>
        </w:div>
      </w:divsChild>
    </w:div>
    <w:div w:id="1663703027">
      <w:bodyDiv w:val="1"/>
      <w:marLeft w:val="0"/>
      <w:marRight w:val="0"/>
      <w:marTop w:val="0"/>
      <w:marBottom w:val="0"/>
      <w:divBdr>
        <w:top w:val="none" w:sz="0" w:space="0" w:color="auto"/>
        <w:left w:val="none" w:sz="0" w:space="0" w:color="auto"/>
        <w:bottom w:val="none" w:sz="0" w:space="0" w:color="auto"/>
        <w:right w:val="none" w:sz="0" w:space="0" w:color="auto"/>
      </w:divBdr>
    </w:div>
    <w:div w:id="1663771678">
      <w:bodyDiv w:val="1"/>
      <w:marLeft w:val="0"/>
      <w:marRight w:val="0"/>
      <w:marTop w:val="0"/>
      <w:marBottom w:val="0"/>
      <w:divBdr>
        <w:top w:val="none" w:sz="0" w:space="0" w:color="auto"/>
        <w:left w:val="none" w:sz="0" w:space="0" w:color="auto"/>
        <w:bottom w:val="none" w:sz="0" w:space="0" w:color="auto"/>
        <w:right w:val="none" w:sz="0" w:space="0" w:color="auto"/>
      </w:divBdr>
      <w:divsChild>
        <w:div w:id="966089206">
          <w:marLeft w:val="0"/>
          <w:marRight w:val="0"/>
          <w:marTop w:val="0"/>
          <w:marBottom w:val="150"/>
          <w:divBdr>
            <w:top w:val="none" w:sz="0" w:space="0" w:color="auto"/>
            <w:left w:val="none" w:sz="0" w:space="0" w:color="auto"/>
            <w:bottom w:val="none" w:sz="0" w:space="0" w:color="auto"/>
            <w:right w:val="none" w:sz="0" w:space="0" w:color="auto"/>
          </w:divBdr>
          <w:divsChild>
            <w:div w:id="764227295">
              <w:marLeft w:val="0"/>
              <w:marRight w:val="0"/>
              <w:marTop w:val="0"/>
              <w:marBottom w:val="300"/>
              <w:divBdr>
                <w:top w:val="single" w:sz="6" w:space="0" w:color="FFFFFF"/>
                <w:left w:val="single" w:sz="6" w:space="0" w:color="FFFFFF"/>
                <w:bottom w:val="single" w:sz="6" w:space="0" w:color="FFFFFF"/>
                <w:right w:val="single" w:sz="6" w:space="0" w:color="FFFFFF"/>
              </w:divBdr>
              <w:divsChild>
                <w:div w:id="1318997838">
                  <w:marLeft w:val="0"/>
                  <w:marRight w:val="0"/>
                  <w:marTop w:val="0"/>
                  <w:marBottom w:val="0"/>
                  <w:divBdr>
                    <w:top w:val="none" w:sz="0" w:space="0" w:color="auto"/>
                    <w:left w:val="none" w:sz="0" w:space="0" w:color="auto"/>
                    <w:bottom w:val="none" w:sz="0" w:space="0" w:color="auto"/>
                    <w:right w:val="none" w:sz="0" w:space="0" w:color="auto"/>
                  </w:divBdr>
                </w:div>
                <w:div w:id="195941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18547">
          <w:marLeft w:val="0"/>
          <w:marRight w:val="0"/>
          <w:marTop w:val="0"/>
          <w:marBottom w:val="150"/>
          <w:divBdr>
            <w:top w:val="none" w:sz="0" w:space="0" w:color="auto"/>
            <w:left w:val="none" w:sz="0" w:space="0" w:color="auto"/>
            <w:bottom w:val="none" w:sz="0" w:space="0" w:color="auto"/>
            <w:right w:val="none" w:sz="0" w:space="0" w:color="auto"/>
          </w:divBdr>
          <w:divsChild>
            <w:div w:id="190068330">
              <w:marLeft w:val="0"/>
              <w:marRight w:val="0"/>
              <w:marTop w:val="0"/>
              <w:marBottom w:val="300"/>
              <w:divBdr>
                <w:top w:val="single" w:sz="6" w:space="0" w:color="FFFFFF"/>
                <w:left w:val="single" w:sz="6" w:space="0" w:color="FFFFFF"/>
                <w:bottom w:val="single" w:sz="6" w:space="0" w:color="FFFFFF"/>
                <w:right w:val="single" w:sz="6" w:space="0" w:color="FFFFFF"/>
              </w:divBdr>
              <w:divsChild>
                <w:div w:id="1588537586">
                  <w:marLeft w:val="0"/>
                  <w:marRight w:val="0"/>
                  <w:marTop w:val="0"/>
                  <w:marBottom w:val="0"/>
                  <w:divBdr>
                    <w:top w:val="none" w:sz="0" w:space="0" w:color="FFFFFF"/>
                    <w:left w:val="none" w:sz="0" w:space="0" w:color="FFFFFF"/>
                    <w:bottom w:val="single" w:sz="6" w:space="0" w:color="FFFFFF"/>
                    <w:right w:val="none" w:sz="0" w:space="0" w:color="FFFFFF"/>
                  </w:divBdr>
                </w:div>
                <w:div w:id="1489053305">
                  <w:marLeft w:val="0"/>
                  <w:marRight w:val="0"/>
                  <w:marTop w:val="0"/>
                  <w:marBottom w:val="0"/>
                  <w:divBdr>
                    <w:top w:val="none" w:sz="0" w:space="0" w:color="auto"/>
                    <w:left w:val="none" w:sz="0" w:space="0" w:color="auto"/>
                    <w:bottom w:val="none" w:sz="0" w:space="0" w:color="auto"/>
                    <w:right w:val="none" w:sz="0" w:space="0" w:color="auto"/>
                  </w:divBdr>
                </w:div>
                <w:div w:id="673073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997891">
          <w:marLeft w:val="0"/>
          <w:marRight w:val="0"/>
          <w:marTop w:val="0"/>
          <w:marBottom w:val="150"/>
          <w:divBdr>
            <w:top w:val="none" w:sz="0" w:space="0" w:color="auto"/>
            <w:left w:val="none" w:sz="0" w:space="0" w:color="auto"/>
            <w:bottom w:val="none" w:sz="0" w:space="0" w:color="auto"/>
            <w:right w:val="none" w:sz="0" w:space="0" w:color="auto"/>
          </w:divBdr>
          <w:divsChild>
            <w:div w:id="2120249323">
              <w:marLeft w:val="0"/>
              <w:marRight w:val="0"/>
              <w:marTop w:val="0"/>
              <w:marBottom w:val="300"/>
              <w:divBdr>
                <w:top w:val="single" w:sz="6" w:space="0" w:color="FFFFFF"/>
                <w:left w:val="single" w:sz="6" w:space="0" w:color="FFFFFF"/>
                <w:bottom w:val="single" w:sz="6" w:space="0" w:color="FFFFFF"/>
                <w:right w:val="single" w:sz="6" w:space="0" w:color="FFFFFF"/>
              </w:divBdr>
              <w:divsChild>
                <w:div w:id="2128163364">
                  <w:marLeft w:val="0"/>
                  <w:marRight w:val="0"/>
                  <w:marTop w:val="0"/>
                  <w:marBottom w:val="0"/>
                  <w:divBdr>
                    <w:top w:val="none" w:sz="0" w:space="0" w:color="FFFFFF"/>
                    <w:left w:val="none" w:sz="0" w:space="0" w:color="FFFFFF"/>
                    <w:bottom w:val="single" w:sz="6" w:space="0" w:color="FFFFFF"/>
                    <w:right w:val="none" w:sz="0" w:space="0" w:color="FFFFFF"/>
                  </w:divBdr>
                </w:div>
                <w:div w:id="594215579">
                  <w:marLeft w:val="0"/>
                  <w:marRight w:val="0"/>
                  <w:marTop w:val="0"/>
                  <w:marBottom w:val="0"/>
                  <w:divBdr>
                    <w:top w:val="none" w:sz="0" w:space="0" w:color="auto"/>
                    <w:left w:val="none" w:sz="0" w:space="0" w:color="auto"/>
                    <w:bottom w:val="none" w:sz="0" w:space="0" w:color="auto"/>
                    <w:right w:val="none" w:sz="0" w:space="0" w:color="auto"/>
                  </w:divBdr>
                </w:div>
                <w:div w:id="169584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98274">
          <w:marLeft w:val="0"/>
          <w:marRight w:val="0"/>
          <w:marTop w:val="0"/>
          <w:marBottom w:val="150"/>
          <w:divBdr>
            <w:top w:val="none" w:sz="0" w:space="0" w:color="auto"/>
            <w:left w:val="none" w:sz="0" w:space="0" w:color="auto"/>
            <w:bottom w:val="none" w:sz="0" w:space="0" w:color="auto"/>
            <w:right w:val="none" w:sz="0" w:space="0" w:color="auto"/>
          </w:divBdr>
          <w:divsChild>
            <w:div w:id="572852975">
              <w:marLeft w:val="0"/>
              <w:marRight w:val="0"/>
              <w:marTop w:val="0"/>
              <w:marBottom w:val="300"/>
              <w:divBdr>
                <w:top w:val="single" w:sz="6" w:space="0" w:color="FFFFFF"/>
                <w:left w:val="single" w:sz="6" w:space="0" w:color="FFFFFF"/>
                <w:bottom w:val="single" w:sz="6" w:space="0" w:color="FFFFFF"/>
                <w:right w:val="single" w:sz="6" w:space="0" w:color="FFFFFF"/>
              </w:divBdr>
              <w:divsChild>
                <w:div w:id="1525704253">
                  <w:marLeft w:val="0"/>
                  <w:marRight w:val="0"/>
                  <w:marTop w:val="0"/>
                  <w:marBottom w:val="0"/>
                  <w:divBdr>
                    <w:top w:val="none" w:sz="0" w:space="0" w:color="FFFFFF"/>
                    <w:left w:val="none" w:sz="0" w:space="0" w:color="FFFFFF"/>
                    <w:bottom w:val="single" w:sz="6" w:space="0" w:color="FFFFFF"/>
                    <w:right w:val="none" w:sz="0" w:space="0" w:color="FFFFFF"/>
                  </w:divBdr>
                </w:div>
                <w:div w:id="1432701967">
                  <w:marLeft w:val="0"/>
                  <w:marRight w:val="0"/>
                  <w:marTop w:val="0"/>
                  <w:marBottom w:val="0"/>
                  <w:divBdr>
                    <w:top w:val="none" w:sz="0" w:space="0" w:color="auto"/>
                    <w:left w:val="none" w:sz="0" w:space="0" w:color="auto"/>
                    <w:bottom w:val="none" w:sz="0" w:space="0" w:color="auto"/>
                    <w:right w:val="none" w:sz="0" w:space="0" w:color="auto"/>
                  </w:divBdr>
                </w:div>
                <w:div w:id="331883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735740">
          <w:marLeft w:val="0"/>
          <w:marRight w:val="0"/>
          <w:marTop w:val="0"/>
          <w:marBottom w:val="150"/>
          <w:divBdr>
            <w:top w:val="none" w:sz="0" w:space="0" w:color="auto"/>
            <w:left w:val="none" w:sz="0" w:space="0" w:color="auto"/>
            <w:bottom w:val="none" w:sz="0" w:space="0" w:color="auto"/>
            <w:right w:val="none" w:sz="0" w:space="0" w:color="auto"/>
          </w:divBdr>
          <w:divsChild>
            <w:div w:id="712000585">
              <w:marLeft w:val="0"/>
              <w:marRight w:val="0"/>
              <w:marTop w:val="0"/>
              <w:marBottom w:val="300"/>
              <w:divBdr>
                <w:top w:val="single" w:sz="6" w:space="0" w:color="FFFFFF"/>
                <w:left w:val="single" w:sz="6" w:space="0" w:color="FFFFFF"/>
                <w:bottom w:val="single" w:sz="6" w:space="0" w:color="FFFFFF"/>
                <w:right w:val="single" w:sz="6" w:space="0" w:color="FFFFFF"/>
              </w:divBdr>
              <w:divsChild>
                <w:div w:id="768240115">
                  <w:marLeft w:val="0"/>
                  <w:marRight w:val="0"/>
                  <w:marTop w:val="0"/>
                  <w:marBottom w:val="0"/>
                  <w:divBdr>
                    <w:top w:val="none" w:sz="0" w:space="0" w:color="FFFFFF"/>
                    <w:left w:val="none" w:sz="0" w:space="0" w:color="FFFFFF"/>
                    <w:bottom w:val="single" w:sz="6" w:space="0" w:color="FFFFFF"/>
                    <w:right w:val="none" w:sz="0" w:space="0" w:color="FFFFFF"/>
                  </w:divBdr>
                </w:div>
                <w:div w:id="774981781">
                  <w:marLeft w:val="0"/>
                  <w:marRight w:val="0"/>
                  <w:marTop w:val="0"/>
                  <w:marBottom w:val="0"/>
                  <w:divBdr>
                    <w:top w:val="none" w:sz="0" w:space="0" w:color="auto"/>
                    <w:left w:val="none" w:sz="0" w:space="0" w:color="auto"/>
                    <w:bottom w:val="none" w:sz="0" w:space="0" w:color="auto"/>
                    <w:right w:val="none" w:sz="0" w:space="0" w:color="auto"/>
                  </w:divBdr>
                </w:div>
                <w:div w:id="131264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925266">
      <w:bodyDiv w:val="1"/>
      <w:marLeft w:val="0"/>
      <w:marRight w:val="0"/>
      <w:marTop w:val="0"/>
      <w:marBottom w:val="0"/>
      <w:divBdr>
        <w:top w:val="none" w:sz="0" w:space="0" w:color="auto"/>
        <w:left w:val="none" w:sz="0" w:space="0" w:color="auto"/>
        <w:bottom w:val="none" w:sz="0" w:space="0" w:color="auto"/>
        <w:right w:val="none" w:sz="0" w:space="0" w:color="auto"/>
      </w:divBdr>
    </w:div>
    <w:div w:id="1664895773">
      <w:bodyDiv w:val="1"/>
      <w:marLeft w:val="0"/>
      <w:marRight w:val="0"/>
      <w:marTop w:val="0"/>
      <w:marBottom w:val="0"/>
      <w:divBdr>
        <w:top w:val="none" w:sz="0" w:space="0" w:color="auto"/>
        <w:left w:val="none" w:sz="0" w:space="0" w:color="auto"/>
        <w:bottom w:val="none" w:sz="0" w:space="0" w:color="auto"/>
        <w:right w:val="none" w:sz="0" w:space="0" w:color="auto"/>
      </w:divBdr>
    </w:div>
    <w:div w:id="1664971140">
      <w:bodyDiv w:val="1"/>
      <w:marLeft w:val="0"/>
      <w:marRight w:val="0"/>
      <w:marTop w:val="0"/>
      <w:marBottom w:val="0"/>
      <w:divBdr>
        <w:top w:val="none" w:sz="0" w:space="0" w:color="auto"/>
        <w:left w:val="none" w:sz="0" w:space="0" w:color="auto"/>
        <w:bottom w:val="none" w:sz="0" w:space="0" w:color="auto"/>
        <w:right w:val="none" w:sz="0" w:space="0" w:color="auto"/>
      </w:divBdr>
      <w:divsChild>
        <w:div w:id="827788221">
          <w:marLeft w:val="0"/>
          <w:marRight w:val="0"/>
          <w:marTop w:val="0"/>
          <w:marBottom w:val="150"/>
          <w:divBdr>
            <w:top w:val="none" w:sz="0" w:space="0" w:color="auto"/>
            <w:left w:val="none" w:sz="0" w:space="0" w:color="auto"/>
            <w:bottom w:val="none" w:sz="0" w:space="0" w:color="auto"/>
            <w:right w:val="none" w:sz="0" w:space="0" w:color="auto"/>
          </w:divBdr>
          <w:divsChild>
            <w:div w:id="623312907">
              <w:marLeft w:val="0"/>
              <w:marRight w:val="0"/>
              <w:marTop w:val="0"/>
              <w:marBottom w:val="300"/>
              <w:divBdr>
                <w:top w:val="single" w:sz="6" w:space="0" w:color="FFFFFF"/>
                <w:left w:val="single" w:sz="6" w:space="0" w:color="FFFFFF"/>
                <w:bottom w:val="single" w:sz="6" w:space="0" w:color="FFFFFF"/>
                <w:right w:val="single" w:sz="6" w:space="0" w:color="FFFFFF"/>
              </w:divBdr>
              <w:divsChild>
                <w:div w:id="1048450612">
                  <w:marLeft w:val="0"/>
                  <w:marRight w:val="0"/>
                  <w:marTop w:val="0"/>
                  <w:marBottom w:val="0"/>
                  <w:divBdr>
                    <w:top w:val="none" w:sz="0" w:space="0" w:color="auto"/>
                    <w:left w:val="none" w:sz="0" w:space="0" w:color="auto"/>
                    <w:bottom w:val="none" w:sz="0" w:space="0" w:color="auto"/>
                    <w:right w:val="none" w:sz="0" w:space="0" w:color="auto"/>
                  </w:divBdr>
                </w:div>
                <w:div w:id="37285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665505">
          <w:marLeft w:val="0"/>
          <w:marRight w:val="0"/>
          <w:marTop w:val="0"/>
          <w:marBottom w:val="150"/>
          <w:divBdr>
            <w:top w:val="none" w:sz="0" w:space="0" w:color="auto"/>
            <w:left w:val="none" w:sz="0" w:space="0" w:color="auto"/>
            <w:bottom w:val="none" w:sz="0" w:space="0" w:color="auto"/>
            <w:right w:val="none" w:sz="0" w:space="0" w:color="auto"/>
          </w:divBdr>
          <w:divsChild>
            <w:div w:id="555163459">
              <w:marLeft w:val="0"/>
              <w:marRight w:val="0"/>
              <w:marTop w:val="0"/>
              <w:marBottom w:val="300"/>
              <w:divBdr>
                <w:top w:val="single" w:sz="6" w:space="0" w:color="FFFFFF"/>
                <w:left w:val="single" w:sz="6" w:space="0" w:color="FFFFFF"/>
                <w:bottom w:val="single" w:sz="6" w:space="0" w:color="FFFFFF"/>
                <w:right w:val="single" w:sz="6" w:space="0" w:color="FFFFFF"/>
              </w:divBdr>
              <w:divsChild>
                <w:div w:id="1448356883">
                  <w:marLeft w:val="0"/>
                  <w:marRight w:val="0"/>
                  <w:marTop w:val="0"/>
                  <w:marBottom w:val="0"/>
                  <w:divBdr>
                    <w:top w:val="none" w:sz="0" w:space="0" w:color="FFFFFF"/>
                    <w:left w:val="none" w:sz="0" w:space="0" w:color="FFFFFF"/>
                    <w:bottom w:val="single" w:sz="6" w:space="0" w:color="FFFFFF"/>
                    <w:right w:val="none" w:sz="0" w:space="0" w:color="FFFFFF"/>
                  </w:divBdr>
                </w:div>
                <w:div w:id="1616787555">
                  <w:marLeft w:val="0"/>
                  <w:marRight w:val="0"/>
                  <w:marTop w:val="0"/>
                  <w:marBottom w:val="0"/>
                  <w:divBdr>
                    <w:top w:val="none" w:sz="0" w:space="0" w:color="auto"/>
                    <w:left w:val="none" w:sz="0" w:space="0" w:color="auto"/>
                    <w:bottom w:val="none" w:sz="0" w:space="0" w:color="auto"/>
                    <w:right w:val="none" w:sz="0" w:space="0" w:color="auto"/>
                  </w:divBdr>
                </w:div>
                <w:div w:id="533538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053997">
          <w:marLeft w:val="0"/>
          <w:marRight w:val="0"/>
          <w:marTop w:val="0"/>
          <w:marBottom w:val="150"/>
          <w:divBdr>
            <w:top w:val="none" w:sz="0" w:space="0" w:color="auto"/>
            <w:left w:val="none" w:sz="0" w:space="0" w:color="auto"/>
            <w:bottom w:val="none" w:sz="0" w:space="0" w:color="auto"/>
            <w:right w:val="none" w:sz="0" w:space="0" w:color="auto"/>
          </w:divBdr>
          <w:divsChild>
            <w:div w:id="1277298881">
              <w:marLeft w:val="0"/>
              <w:marRight w:val="0"/>
              <w:marTop w:val="0"/>
              <w:marBottom w:val="300"/>
              <w:divBdr>
                <w:top w:val="single" w:sz="6" w:space="0" w:color="FFFFFF"/>
                <w:left w:val="single" w:sz="6" w:space="0" w:color="FFFFFF"/>
                <w:bottom w:val="single" w:sz="6" w:space="0" w:color="FFFFFF"/>
                <w:right w:val="single" w:sz="6" w:space="0" w:color="FFFFFF"/>
              </w:divBdr>
              <w:divsChild>
                <w:div w:id="1807159488">
                  <w:marLeft w:val="0"/>
                  <w:marRight w:val="0"/>
                  <w:marTop w:val="0"/>
                  <w:marBottom w:val="0"/>
                  <w:divBdr>
                    <w:top w:val="none" w:sz="0" w:space="0" w:color="FFFFFF"/>
                    <w:left w:val="none" w:sz="0" w:space="0" w:color="FFFFFF"/>
                    <w:bottom w:val="single" w:sz="6" w:space="0" w:color="FFFFFF"/>
                    <w:right w:val="none" w:sz="0" w:space="0" w:color="FFFFFF"/>
                  </w:divBdr>
                </w:div>
                <w:div w:id="818152561">
                  <w:marLeft w:val="0"/>
                  <w:marRight w:val="0"/>
                  <w:marTop w:val="0"/>
                  <w:marBottom w:val="0"/>
                  <w:divBdr>
                    <w:top w:val="none" w:sz="0" w:space="0" w:color="auto"/>
                    <w:left w:val="none" w:sz="0" w:space="0" w:color="auto"/>
                    <w:bottom w:val="none" w:sz="0" w:space="0" w:color="auto"/>
                    <w:right w:val="none" w:sz="0" w:space="0" w:color="auto"/>
                  </w:divBdr>
                </w:div>
                <w:div w:id="52645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877812">
          <w:marLeft w:val="0"/>
          <w:marRight w:val="0"/>
          <w:marTop w:val="0"/>
          <w:marBottom w:val="150"/>
          <w:divBdr>
            <w:top w:val="none" w:sz="0" w:space="0" w:color="auto"/>
            <w:left w:val="none" w:sz="0" w:space="0" w:color="auto"/>
            <w:bottom w:val="none" w:sz="0" w:space="0" w:color="auto"/>
            <w:right w:val="none" w:sz="0" w:space="0" w:color="auto"/>
          </w:divBdr>
          <w:divsChild>
            <w:div w:id="887767807">
              <w:marLeft w:val="0"/>
              <w:marRight w:val="0"/>
              <w:marTop w:val="0"/>
              <w:marBottom w:val="300"/>
              <w:divBdr>
                <w:top w:val="single" w:sz="6" w:space="0" w:color="FFFFFF"/>
                <w:left w:val="single" w:sz="6" w:space="0" w:color="FFFFFF"/>
                <w:bottom w:val="single" w:sz="6" w:space="0" w:color="FFFFFF"/>
                <w:right w:val="single" w:sz="6" w:space="0" w:color="FFFFFF"/>
              </w:divBdr>
              <w:divsChild>
                <w:div w:id="1454128084">
                  <w:marLeft w:val="0"/>
                  <w:marRight w:val="0"/>
                  <w:marTop w:val="0"/>
                  <w:marBottom w:val="0"/>
                  <w:divBdr>
                    <w:top w:val="none" w:sz="0" w:space="0" w:color="FFFFFF"/>
                    <w:left w:val="none" w:sz="0" w:space="0" w:color="FFFFFF"/>
                    <w:bottom w:val="single" w:sz="6" w:space="0" w:color="FFFFFF"/>
                    <w:right w:val="none" w:sz="0" w:space="0" w:color="FFFFFF"/>
                  </w:divBdr>
                </w:div>
                <w:div w:id="1546943893">
                  <w:marLeft w:val="0"/>
                  <w:marRight w:val="0"/>
                  <w:marTop w:val="0"/>
                  <w:marBottom w:val="0"/>
                  <w:divBdr>
                    <w:top w:val="none" w:sz="0" w:space="0" w:color="auto"/>
                    <w:left w:val="none" w:sz="0" w:space="0" w:color="auto"/>
                    <w:bottom w:val="none" w:sz="0" w:space="0" w:color="auto"/>
                    <w:right w:val="none" w:sz="0" w:space="0" w:color="auto"/>
                  </w:divBdr>
                </w:div>
                <w:div w:id="45498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764964">
          <w:marLeft w:val="0"/>
          <w:marRight w:val="0"/>
          <w:marTop w:val="0"/>
          <w:marBottom w:val="150"/>
          <w:divBdr>
            <w:top w:val="none" w:sz="0" w:space="0" w:color="auto"/>
            <w:left w:val="none" w:sz="0" w:space="0" w:color="auto"/>
            <w:bottom w:val="none" w:sz="0" w:space="0" w:color="auto"/>
            <w:right w:val="none" w:sz="0" w:space="0" w:color="auto"/>
          </w:divBdr>
          <w:divsChild>
            <w:div w:id="2122138430">
              <w:marLeft w:val="0"/>
              <w:marRight w:val="0"/>
              <w:marTop w:val="0"/>
              <w:marBottom w:val="300"/>
              <w:divBdr>
                <w:top w:val="single" w:sz="6" w:space="0" w:color="FFFFFF"/>
                <w:left w:val="single" w:sz="6" w:space="0" w:color="FFFFFF"/>
                <w:bottom w:val="single" w:sz="6" w:space="0" w:color="FFFFFF"/>
                <w:right w:val="single" w:sz="6" w:space="0" w:color="FFFFFF"/>
              </w:divBdr>
              <w:divsChild>
                <w:div w:id="249120953">
                  <w:marLeft w:val="0"/>
                  <w:marRight w:val="0"/>
                  <w:marTop w:val="0"/>
                  <w:marBottom w:val="0"/>
                  <w:divBdr>
                    <w:top w:val="none" w:sz="0" w:space="0" w:color="FFFFFF"/>
                    <w:left w:val="none" w:sz="0" w:space="0" w:color="FFFFFF"/>
                    <w:bottom w:val="single" w:sz="6" w:space="0" w:color="FFFFFF"/>
                    <w:right w:val="none" w:sz="0" w:space="0" w:color="FFFFFF"/>
                  </w:divBdr>
                </w:div>
                <w:div w:id="2037734450">
                  <w:marLeft w:val="0"/>
                  <w:marRight w:val="0"/>
                  <w:marTop w:val="0"/>
                  <w:marBottom w:val="0"/>
                  <w:divBdr>
                    <w:top w:val="none" w:sz="0" w:space="0" w:color="auto"/>
                    <w:left w:val="none" w:sz="0" w:space="0" w:color="auto"/>
                    <w:bottom w:val="none" w:sz="0" w:space="0" w:color="auto"/>
                    <w:right w:val="none" w:sz="0" w:space="0" w:color="auto"/>
                  </w:divBdr>
                </w:div>
                <w:div w:id="173673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082513">
      <w:bodyDiv w:val="1"/>
      <w:marLeft w:val="0"/>
      <w:marRight w:val="0"/>
      <w:marTop w:val="0"/>
      <w:marBottom w:val="0"/>
      <w:divBdr>
        <w:top w:val="none" w:sz="0" w:space="0" w:color="auto"/>
        <w:left w:val="none" w:sz="0" w:space="0" w:color="auto"/>
        <w:bottom w:val="none" w:sz="0" w:space="0" w:color="auto"/>
        <w:right w:val="none" w:sz="0" w:space="0" w:color="auto"/>
      </w:divBdr>
      <w:divsChild>
        <w:div w:id="1333097078">
          <w:marLeft w:val="0"/>
          <w:marRight w:val="0"/>
          <w:marTop w:val="0"/>
          <w:marBottom w:val="150"/>
          <w:divBdr>
            <w:top w:val="none" w:sz="0" w:space="0" w:color="auto"/>
            <w:left w:val="none" w:sz="0" w:space="0" w:color="auto"/>
            <w:bottom w:val="none" w:sz="0" w:space="0" w:color="auto"/>
            <w:right w:val="none" w:sz="0" w:space="0" w:color="auto"/>
          </w:divBdr>
          <w:divsChild>
            <w:div w:id="1484813375">
              <w:marLeft w:val="0"/>
              <w:marRight w:val="0"/>
              <w:marTop w:val="0"/>
              <w:marBottom w:val="300"/>
              <w:divBdr>
                <w:top w:val="single" w:sz="6" w:space="0" w:color="FFFFFF"/>
                <w:left w:val="single" w:sz="6" w:space="0" w:color="FFFFFF"/>
                <w:bottom w:val="single" w:sz="6" w:space="0" w:color="FFFFFF"/>
                <w:right w:val="single" w:sz="6" w:space="0" w:color="FFFFFF"/>
              </w:divBdr>
              <w:divsChild>
                <w:div w:id="1203327842">
                  <w:marLeft w:val="0"/>
                  <w:marRight w:val="0"/>
                  <w:marTop w:val="0"/>
                  <w:marBottom w:val="0"/>
                  <w:divBdr>
                    <w:top w:val="none" w:sz="0" w:space="0" w:color="auto"/>
                    <w:left w:val="none" w:sz="0" w:space="0" w:color="auto"/>
                    <w:bottom w:val="none" w:sz="0" w:space="0" w:color="auto"/>
                    <w:right w:val="none" w:sz="0" w:space="0" w:color="auto"/>
                  </w:divBdr>
                </w:div>
                <w:div w:id="127474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696875">
          <w:marLeft w:val="0"/>
          <w:marRight w:val="0"/>
          <w:marTop w:val="0"/>
          <w:marBottom w:val="150"/>
          <w:divBdr>
            <w:top w:val="none" w:sz="0" w:space="0" w:color="auto"/>
            <w:left w:val="none" w:sz="0" w:space="0" w:color="auto"/>
            <w:bottom w:val="none" w:sz="0" w:space="0" w:color="auto"/>
            <w:right w:val="none" w:sz="0" w:space="0" w:color="auto"/>
          </w:divBdr>
          <w:divsChild>
            <w:div w:id="184947312">
              <w:marLeft w:val="0"/>
              <w:marRight w:val="0"/>
              <w:marTop w:val="0"/>
              <w:marBottom w:val="300"/>
              <w:divBdr>
                <w:top w:val="single" w:sz="6" w:space="0" w:color="FFFFFF"/>
                <w:left w:val="single" w:sz="6" w:space="0" w:color="FFFFFF"/>
                <w:bottom w:val="single" w:sz="6" w:space="0" w:color="FFFFFF"/>
                <w:right w:val="single" w:sz="6" w:space="0" w:color="FFFFFF"/>
              </w:divBdr>
              <w:divsChild>
                <w:div w:id="1145589148">
                  <w:marLeft w:val="0"/>
                  <w:marRight w:val="0"/>
                  <w:marTop w:val="0"/>
                  <w:marBottom w:val="0"/>
                  <w:divBdr>
                    <w:top w:val="none" w:sz="0" w:space="0" w:color="FFFFFF"/>
                    <w:left w:val="none" w:sz="0" w:space="0" w:color="FFFFFF"/>
                    <w:bottom w:val="single" w:sz="6" w:space="0" w:color="FFFFFF"/>
                    <w:right w:val="none" w:sz="0" w:space="0" w:color="FFFFFF"/>
                  </w:divBdr>
                </w:div>
                <w:div w:id="1756438551">
                  <w:marLeft w:val="0"/>
                  <w:marRight w:val="0"/>
                  <w:marTop w:val="0"/>
                  <w:marBottom w:val="0"/>
                  <w:divBdr>
                    <w:top w:val="none" w:sz="0" w:space="0" w:color="auto"/>
                    <w:left w:val="none" w:sz="0" w:space="0" w:color="auto"/>
                    <w:bottom w:val="none" w:sz="0" w:space="0" w:color="auto"/>
                    <w:right w:val="none" w:sz="0" w:space="0" w:color="auto"/>
                  </w:divBdr>
                </w:div>
                <w:div w:id="106144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465337">
          <w:marLeft w:val="0"/>
          <w:marRight w:val="0"/>
          <w:marTop w:val="0"/>
          <w:marBottom w:val="150"/>
          <w:divBdr>
            <w:top w:val="none" w:sz="0" w:space="0" w:color="auto"/>
            <w:left w:val="none" w:sz="0" w:space="0" w:color="auto"/>
            <w:bottom w:val="none" w:sz="0" w:space="0" w:color="auto"/>
            <w:right w:val="none" w:sz="0" w:space="0" w:color="auto"/>
          </w:divBdr>
          <w:divsChild>
            <w:div w:id="1068267599">
              <w:marLeft w:val="0"/>
              <w:marRight w:val="0"/>
              <w:marTop w:val="0"/>
              <w:marBottom w:val="300"/>
              <w:divBdr>
                <w:top w:val="single" w:sz="6" w:space="0" w:color="FFFFFF"/>
                <w:left w:val="single" w:sz="6" w:space="0" w:color="FFFFFF"/>
                <w:bottom w:val="single" w:sz="6" w:space="0" w:color="FFFFFF"/>
                <w:right w:val="single" w:sz="6" w:space="0" w:color="FFFFFF"/>
              </w:divBdr>
              <w:divsChild>
                <w:div w:id="1281038003">
                  <w:marLeft w:val="0"/>
                  <w:marRight w:val="0"/>
                  <w:marTop w:val="0"/>
                  <w:marBottom w:val="0"/>
                  <w:divBdr>
                    <w:top w:val="none" w:sz="0" w:space="0" w:color="FFFFFF"/>
                    <w:left w:val="none" w:sz="0" w:space="0" w:color="FFFFFF"/>
                    <w:bottom w:val="single" w:sz="6" w:space="0" w:color="FFFFFF"/>
                    <w:right w:val="none" w:sz="0" w:space="0" w:color="FFFFFF"/>
                  </w:divBdr>
                </w:div>
                <w:div w:id="1436171888">
                  <w:marLeft w:val="0"/>
                  <w:marRight w:val="0"/>
                  <w:marTop w:val="0"/>
                  <w:marBottom w:val="0"/>
                  <w:divBdr>
                    <w:top w:val="none" w:sz="0" w:space="0" w:color="auto"/>
                    <w:left w:val="none" w:sz="0" w:space="0" w:color="auto"/>
                    <w:bottom w:val="none" w:sz="0" w:space="0" w:color="auto"/>
                    <w:right w:val="none" w:sz="0" w:space="0" w:color="auto"/>
                  </w:divBdr>
                </w:div>
                <w:div w:id="45240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326612">
          <w:marLeft w:val="0"/>
          <w:marRight w:val="0"/>
          <w:marTop w:val="0"/>
          <w:marBottom w:val="150"/>
          <w:divBdr>
            <w:top w:val="none" w:sz="0" w:space="0" w:color="auto"/>
            <w:left w:val="none" w:sz="0" w:space="0" w:color="auto"/>
            <w:bottom w:val="none" w:sz="0" w:space="0" w:color="auto"/>
            <w:right w:val="none" w:sz="0" w:space="0" w:color="auto"/>
          </w:divBdr>
          <w:divsChild>
            <w:div w:id="2142771012">
              <w:marLeft w:val="0"/>
              <w:marRight w:val="0"/>
              <w:marTop w:val="0"/>
              <w:marBottom w:val="300"/>
              <w:divBdr>
                <w:top w:val="single" w:sz="6" w:space="0" w:color="FFFFFF"/>
                <w:left w:val="single" w:sz="6" w:space="0" w:color="FFFFFF"/>
                <w:bottom w:val="single" w:sz="6" w:space="0" w:color="FFFFFF"/>
                <w:right w:val="single" w:sz="6" w:space="0" w:color="FFFFFF"/>
              </w:divBdr>
              <w:divsChild>
                <w:div w:id="571549772">
                  <w:marLeft w:val="0"/>
                  <w:marRight w:val="0"/>
                  <w:marTop w:val="0"/>
                  <w:marBottom w:val="0"/>
                  <w:divBdr>
                    <w:top w:val="none" w:sz="0" w:space="0" w:color="FFFFFF"/>
                    <w:left w:val="none" w:sz="0" w:space="0" w:color="FFFFFF"/>
                    <w:bottom w:val="single" w:sz="6" w:space="0" w:color="FFFFFF"/>
                    <w:right w:val="none" w:sz="0" w:space="0" w:color="FFFFFF"/>
                  </w:divBdr>
                </w:div>
                <w:div w:id="2070763461">
                  <w:marLeft w:val="0"/>
                  <w:marRight w:val="0"/>
                  <w:marTop w:val="0"/>
                  <w:marBottom w:val="0"/>
                  <w:divBdr>
                    <w:top w:val="none" w:sz="0" w:space="0" w:color="auto"/>
                    <w:left w:val="none" w:sz="0" w:space="0" w:color="auto"/>
                    <w:bottom w:val="none" w:sz="0" w:space="0" w:color="auto"/>
                    <w:right w:val="none" w:sz="0" w:space="0" w:color="auto"/>
                  </w:divBdr>
                </w:div>
                <w:div w:id="137550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218490">
          <w:marLeft w:val="0"/>
          <w:marRight w:val="0"/>
          <w:marTop w:val="0"/>
          <w:marBottom w:val="150"/>
          <w:divBdr>
            <w:top w:val="none" w:sz="0" w:space="0" w:color="auto"/>
            <w:left w:val="none" w:sz="0" w:space="0" w:color="auto"/>
            <w:bottom w:val="none" w:sz="0" w:space="0" w:color="auto"/>
            <w:right w:val="none" w:sz="0" w:space="0" w:color="auto"/>
          </w:divBdr>
          <w:divsChild>
            <w:div w:id="1078550448">
              <w:marLeft w:val="0"/>
              <w:marRight w:val="0"/>
              <w:marTop w:val="0"/>
              <w:marBottom w:val="300"/>
              <w:divBdr>
                <w:top w:val="single" w:sz="6" w:space="0" w:color="FFFFFF"/>
                <w:left w:val="single" w:sz="6" w:space="0" w:color="FFFFFF"/>
                <w:bottom w:val="single" w:sz="6" w:space="0" w:color="FFFFFF"/>
                <w:right w:val="single" w:sz="6" w:space="0" w:color="FFFFFF"/>
              </w:divBdr>
              <w:divsChild>
                <w:div w:id="1800763454">
                  <w:marLeft w:val="0"/>
                  <w:marRight w:val="0"/>
                  <w:marTop w:val="0"/>
                  <w:marBottom w:val="0"/>
                  <w:divBdr>
                    <w:top w:val="none" w:sz="0" w:space="0" w:color="FFFFFF"/>
                    <w:left w:val="none" w:sz="0" w:space="0" w:color="FFFFFF"/>
                    <w:bottom w:val="single" w:sz="6" w:space="0" w:color="FFFFFF"/>
                    <w:right w:val="none" w:sz="0" w:space="0" w:color="FFFFFF"/>
                  </w:divBdr>
                </w:div>
                <w:div w:id="2135324107">
                  <w:marLeft w:val="0"/>
                  <w:marRight w:val="0"/>
                  <w:marTop w:val="0"/>
                  <w:marBottom w:val="0"/>
                  <w:divBdr>
                    <w:top w:val="none" w:sz="0" w:space="0" w:color="auto"/>
                    <w:left w:val="none" w:sz="0" w:space="0" w:color="auto"/>
                    <w:bottom w:val="none" w:sz="0" w:space="0" w:color="auto"/>
                    <w:right w:val="none" w:sz="0" w:space="0" w:color="auto"/>
                  </w:divBdr>
                </w:div>
                <w:div w:id="137789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085614">
      <w:bodyDiv w:val="1"/>
      <w:marLeft w:val="0"/>
      <w:marRight w:val="0"/>
      <w:marTop w:val="0"/>
      <w:marBottom w:val="0"/>
      <w:divBdr>
        <w:top w:val="none" w:sz="0" w:space="0" w:color="auto"/>
        <w:left w:val="none" w:sz="0" w:space="0" w:color="auto"/>
        <w:bottom w:val="none" w:sz="0" w:space="0" w:color="auto"/>
        <w:right w:val="none" w:sz="0" w:space="0" w:color="auto"/>
      </w:divBdr>
      <w:divsChild>
        <w:div w:id="501432837">
          <w:marLeft w:val="0"/>
          <w:marRight w:val="0"/>
          <w:marTop w:val="0"/>
          <w:marBottom w:val="0"/>
          <w:divBdr>
            <w:top w:val="none" w:sz="0" w:space="0" w:color="auto"/>
            <w:left w:val="none" w:sz="0" w:space="0" w:color="auto"/>
            <w:bottom w:val="none" w:sz="0" w:space="0" w:color="auto"/>
            <w:right w:val="none" w:sz="0" w:space="0" w:color="auto"/>
          </w:divBdr>
          <w:divsChild>
            <w:div w:id="1570269989">
              <w:marLeft w:val="0"/>
              <w:marRight w:val="0"/>
              <w:marTop w:val="0"/>
              <w:marBottom w:val="0"/>
              <w:divBdr>
                <w:top w:val="none" w:sz="0" w:space="0" w:color="auto"/>
                <w:left w:val="none" w:sz="0" w:space="0" w:color="auto"/>
                <w:bottom w:val="none" w:sz="0" w:space="0" w:color="auto"/>
                <w:right w:val="none" w:sz="0" w:space="0" w:color="auto"/>
              </w:divBdr>
              <w:divsChild>
                <w:div w:id="1326857753">
                  <w:marLeft w:val="0"/>
                  <w:marRight w:val="0"/>
                  <w:marTop w:val="0"/>
                  <w:marBottom w:val="0"/>
                  <w:divBdr>
                    <w:top w:val="none" w:sz="0" w:space="0" w:color="auto"/>
                    <w:left w:val="none" w:sz="0" w:space="0" w:color="auto"/>
                    <w:bottom w:val="none" w:sz="0" w:space="0" w:color="auto"/>
                    <w:right w:val="none" w:sz="0" w:space="0" w:color="auto"/>
                  </w:divBdr>
                  <w:divsChild>
                    <w:div w:id="624239484">
                      <w:marLeft w:val="0"/>
                      <w:marRight w:val="0"/>
                      <w:marTop w:val="0"/>
                      <w:marBottom w:val="0"/>
                      <w:divBdr>
                        <w:top w:val="none" w:sz="0" w:space="0" w:color="auto"/>
                        <w:left w:val="none" w:sz="0" w:space="0" w:color="auto"/>
                        <w:bottom w:val="none" w:sz="0" w:space="0" w:color="auto"/>
                        <w:right w:val="none" w:sz="0" w:space="0" w:color="auto"/>
                      </w:divBdr>
                      <w:divsChild>
                        <w:div w:id="2089958168">
                          <w:marLeft w:val="0"/>
                          <w:marRight w:val="0"/>
                          <w:marTop w:val="0"/>
                          <w:marBottom w:val="0"/>
                          <w:divBdr>
                            <w:top w:val="none" w:sz="0" w:space="0" w:color="auto"/>
                            <w:left w:val="none" w:sz="0" w:space="0" w:color="auto"/>
                            <w:bottom w:val="none" w:sz="0" w:space="0" w:color="auto"/>
                            <w:right w:val="none" w:sz="0" w:space="0" w:color="auto"/>
                          </w:divBdr>
                          <w:divsChild>
                            <w:div w:id="303700610">
                              <w:marLeft w:val="0"/>
                              <w:marRight w:val="0"/>
                              <w:marTop w:val="0"/>
                              <w:marBottom w:val="0"/>
                              <w:divBdr>
                                <w:top w:val="none" w:sz="0" w:space="0" w:color="auto"/>
                                <w:left w:val="none" w:sz="0" w:space="0" w:color="auto"/>
                                <w:bottom w:val="none" w:sz="0" w:space="0" w:color="auto"/>
                                <w:right w:val="none" w:sz="0" w:space="0" w:color="auto"/>
                              </w:divBdr>
                              <w:divsChild>
                                <w:div w:id="1368261005">
                                  <w:marLeft w:val="0"/>
                                  <w:marRight w:val="0"/>
                                  <w:marTop w:val="0"/>
                                  <w:marBottom w:val="0"/>
                                  <w:divBdr>
                                    <w:top w:val="none" w:sz="0" w:space="0" w:color="auto"/>
                                    <w:left w:val="none" w:sz="0" w:space="0" w:color="auto"/>
                                    <w:bottom w:val="none" w:sz="0" w:space="0" w:color="auto"/>
                                    <w:right w:val="none" w:sz="0" w:space="0" w:color="auto"/>
                                  </w:divBdr>
                                  <w:divsChild>
                                    <w:div w:id="1608924810">
                                      <w:marLeft w:val="0"/>
                                      <w:marRight w:val="0"/>
                                      <w:marTop w:val="0"/>
                                      <w:marBottom w:val="0"/>
                                      <w:divBdr>
                                        <w:top w:val="none" w:sz="0" w:space="0" w:color="auto"/>
                                        <w:left w:val="none" w:sz="0" w:space="0" w:color="auto"/>
                                        <w:bottom w:val="none" w:sz="0" w:space="0" w:color="auto"/>
                                        <w:right w:val="none" w:sz="0" w:space="0" w:color="auto"/>
                                      </w:divBdr>
                                      <w:divsChild>
                                        <w:div w:id="1455053716">
                                          <w:marLeft w:val="0"/>
                                          <w:marRight w:val="0"/>
                                          <w:marTop w:val="0"/>
                                          <w:marBottom w:val="0"/>
                                          <w:divBdr>
                                            <w:top w:val="none" w:sz="0" w:space="0" w:color="auto"/>
                                            <w:left w:val="none" w:sz="0" w:space="0" w:color="auto"/>
                                            <w:bottom w:val="none" w:sz="0" w:space="0" w:color="auto"/>
                                            <w:right w:val="none" w:sz="0" w:space="0" w:color="auto"/>
                                          </w:divBdr>
                                          <w:divsChild>
                                            <w:div w:id="371272569">
                                              <w:marLeft w:val="0"/>
                                              <w:marRight w:val="0"/>
                                              <w:marTop w:val="0"/>
                                              <w:marBottom w:val="0"/>
                                              <w:divBdr>
                                                <w:top w:val="single" w:sz="4" w:space="0" w:color="F5F5F5"/>
                                                <w:left w:val="single" w:sz="4" w:space="0" w:color="F5F5F5"/>
                                                <w:bottom w:val="single" w:sz="4" w:space="0" w:color="F5F5F5"/>
                                                <w:right w:val="single" w:sz="4" w:space="0" w:color="F5F5F5"/>
                                              </w:divBdr>
                                              <w:divsChild>
                                                <w:div w:id="1849979148">
                                                  <w:marLeft w:val="0"/>
                                                  <w:marRight w:val="0"/>
                                                  <w:marTop w:val="0"/>
                                                  <w:marBottom w:val="0"/>
                                                  <w:divBdr>
                                                    <w:top w:val="none" w:sz="0" w:space="0" w:color="auto"/>
                                                    <w:left w:val="none" w:sz="0" w:space="0" w:color="auto"/>
                                                    <w:bottom w:val="none" w:sz="0" w:space="0" w:color="auto"/>
                                                    <w:right w:val="none" w:sz="0" w:space="0" w:color="auto"/>
                                                  </w:divBdr>
                                                  <w:divsChild>
                                                    <w:div w:id="76954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65159692">
      <w:bodyDiv w:val="1"/>
      <w:marLeft w:val="0"/>
      <w:marRight w:val="0"/>
      <w:marTop w:val="0"/>
      <w:marBottom w:val="0"/>
      <w:divBdr>
        <w:top w:val="none" w:sz="0" w:space="0" w:color="auto"/>
        <w:left w:val="none" w:sz="0" w:space="0" w:color="auto"/>
        <w:bottom w:val="none" w:sz="0" w:space="0" w:color="auto"/>
        <w:right w:val="none" w:sz="0" w:space="0" w:color="auto"/>
      </w:divBdr>
    </w:div>
    <w:div w:id="1665355040">
      <w:bodyDiv w:val="1"/>
      <w:marLeft w:val="0"/>
      <w:marRight w:val="0"/>
      <w:marTop w:val="0"/>
      <w:marBottom w:val="0"/>
      <w:divBdr>
        <w:top w:val="none" w:sz="0" w:space="0" w:color="auto"/>
        <w:left w:val="none" w:sz="0" w:space="0" w:color="auto"/>
        <w:bottom w:val="none" w:sz="0" w:space="0" w:color="auto"/>
        <w:right w:val="none" w:sz="0" w:space="0" w:color="auto"/>
      </w:divBdr>
      <w:divsChild>
        <w:div w:id="421924254">
          <w:marLeft w:val="0"/>
          <w:marRight w:val="0"/>
          <w:marTop w:val="0"/>
          <w:marBottom w:val="0"/>
          <w:divBdr>
            <w:top w:val="none" w:sz="0" w:space="0" w:color="auto"/>
            <w:left w:val="none" w:sz="0" w:space="0" w:color="auto"/>
            <w:bottom w:val="none" w:sz="0" w:space="0" w:color="auto"/>
            <w:right w:val="none" w:sz="0" w:space="0" w:color="auto"/>
          </w:divBdr>
        </w:div>
      </w:divsChild>
    </w:div>
    <w:div w:id="1665668954">
      <w:bodyDiv w:val="1"/>
      <w:marLeft w:val="0"/>
      <w:marRight w:val="0"/>
      <w:marTop w:val="0"/>
      <w:marBottom w:val="0"/>
      <w:divBdr>
        <w:top w:val="none" w:sz="0" w:space="0" w:color="auto"/>
        <w:left w:val="none" w:sz="0" w:space="0" w:color="auto"/>
        <w:bottom w:val="none" w:sz="0" w:space="0" w:color="auto"/>
        <w:right w:val="none" w:sz="0" w:space="0" w:color="auto"/>
      </w:divBdr>
    </w:div>
    <w:div w:id="1666276882">
      <w:bodyDiv w:val="1"/>
      <w:marLeft w:val="0"/>
      <w:marRight w:val="0"/>
      <w:marTop w:val="0"/>
      <w:marBottom w:val="0"/>
      <w:divBdr>
        <w:top w:val="none" w:sz="0" w:space="0" w:color="auto"/>
        <w:left w:val="none" w:sz="0" w:space="0" w:color="auto"/>
        <w:bottom w:val="none" w:sz="0" w:space="0" w:color="auto"/>
        <w:right w:val="none" w:sz="0" w:space="0" w:color="auto"/>
      </w:divBdr>
      <w:divsChild>
        <w:div w:id="1473787543">
          <w:marLeft w:val="0"/>
          <w:marRight w:val="0"/>
          <w:marTop w:val="0"/>
          <w:marBottom w:val="0"/>
          <w:divBdr>
            <w:top w:val="none" w:sz="0" w:space="0" w:color="auto"/>
            <w:left w:val="none" w:sz="0" w:space="0" w:color="auto"/>
            <w:bottom w:val="none" w:sz="0" w:space="0" w:color="auto"/>
            <w:right w:val="none" w:sz="0" w:space="0" w:color="auto"/>
          </w:divBdr>
          <w:divsChild>
            <w:div w:id="1651134769">
              <w:marLeft w:val="0"/>
              <w:marRight w:val="0"/>
              <w:marTop w:val="0"/>
              <w:marBottom w:val="0"/>
              <w:divBdr>
                <w:top w:val="none" w:sz="0" w:space="0" w:color="auto"/>
                <w:left w:val="none" w:sz="0" w:space="0" w:color="auto"/>
                <w:bottom w:val="none" w:sz="0" w:space="0" w:color="auto"/>
                <w:right w:val="none" w:sz="0" w:space="0" w:color="auto"/>
              </w:divBdr>
              <w:divsChild>
                <w:div w:id="943266807">
                  <w:marLeft w:val="0"/>
                  <w:marRight w:val="0"/>
                  <w:marTop w:val="0"/>
                  <w:marBottom w:val="0"/>
                  <w:divBdr>
                    <w:top w:val="none" w:sz="0" w:space="0" w:color="auto"/>
                    <w:left w:val="none" w:sz="0" w:space="0" w:color="auto"/>
                    <w:bottom w:val="none" w:sz="0" w:space="0" w:color="auto"/>
                    <w:right w:val="none" w:sz="0" w:space="0" w:color="auto"/>
                  </w:divBdr>
                  <w:divsChild>
                    <w:div w:id="1165825694">
                      <w:marLeft w:val="0"/>
                      <w:marRight w:val="0"/>
                      <w:marTop w:val="0"/>
                      <w:marBottom w:val="0"/>
                      <w:divBdr>
                        <w:top w:val="none" w:sz="0" w:space="0" w:color="auto"/>
                        <w:left w:val="none" w:sz="0" w:space="0" w:color="auto"/>
                        <w:bottom w:val="none" w:sz="0" w:space="0" w:color="auto"/>
                        <w:right w:val="none" w:sz="0" w:space="0" w:color="auto"/>
                      </w:divBdr>
                      <w:divsChild>
                        <w:div w:id="1224215164">
                          <w:marLeft w:val="0"/>
                          <w:marRight w:val="0"/>
                          <w:marTop w:val="0"/>
                          <w:marBottom w:val="0"/>
                          <w:divBdr>
                            <w:top w:val="none" w:sz="0" w:space="0" w:color="auto"/>
                            <w:left w:val="none" w:sz="0" w:space="0" w:color="auto"/>
                            <w:bottom w:val="none" w:sz="0" w:space="0" w:color="auto"/>
                            <w:right w:val="none" w:sz="0" w:space="0" w:color="auto"/>
                          </w:divBdr>
                          <w:divsChild>
                            <w:div w:id="184826279">
                              <w:marLeft w:val="0"/>
                              <w:marRight w:val="0"/>
                              <w:marTop w:val="0"/>
                              <w:marBottom w:val="0"/>
                              <w:divBdr>
                                <w:top w:val="none" w:sz="0" w:space="0" w:color="auto"/>
                                <w:left w:val="none" w:sz="0" w:space="0" w:color="auto"/>
                                <w:bottom w:val="none" w:sz="0" w:space="0" w:color="auto"/>
                                <w:right w:val="none" w:sz="0" w:space="0" w:color="auto"/>
                              </w:divBdr>
                              <w:divsChild>
                                <w:div w:id="1035081106">
                                  <w:marLeft w:val="0"/>
                                  <w:marRight w:val="0"/>
                                  <w:marTop w:val="0"/>
                                  <w:marBottom w:val="0"/>
                                  <w:divBdr>
                                    <w:top w:val="none" w:sz="0" w:space="0" w:color="auto"/>
                                    <w:left w:val="none" w:sz="0" w:space="0" w:color="auto"/>
                                    <w:bottom w:val="none" w:sz="0" w:space="0" w:color="auto"/>
                                    <w:right w:val="none" w:sz="0" w:space="0" w:color="auto"/>
                                  </w:divBdr>
                                  <w:divsChild>
                                    <w:div w:id="495846882">
                                      <w:marLeft w:val="43"/>
                                      <w:marRight w:val="0"/>
                                      <w:marTop w:val="0"/>
                                      <w:marBottom w:val="0"/>
                                      <w:divBdr>
                                        <w:top w:val="none" w:sz="0" w:space="0" w:color="auto"/>
                                        <w:left w:val="none" w:sz="0" w:space="0" w:color="auto"/>
                                        <w:bottom w:val="none" w:sz="0" w:space="0" w:color="auto"/>
                                        <w:right w:val="none" w:sz="0" w:space="0" w:color="auto"/>
                                      </w:divBdr>
                                      <w:divsChild>
                                        <w:div w:id="161745151">
                                          <w:marLeft w:val="0"/>
                                          <w:marRight w:val="0"/>
                                          <w:marTop w:val="0"/>
                                          <w:marBottom w:val="0"/>
                                          <w:divBdr>
                                            <w:top w:val="none" w:sz="0" w:space="0" w:color="auto"/>
                                            <w:left w:val="none" w:sz="0" w:space="0" w:color="auto"/>
                                            <w:bottom w:val="none" w:sz="0" w:space="0" w:color="auto"/>
                                            <w:right w:val="none" w:sz="0" w:space="0" w:color="auto"/>
                                          </w:divBdr>
                                          <w:divsChild>
                                            <w:div w:id="199634150">
                                              <w:marLeft w:val="0"/>
                                              <w:marRight w:val="0"/>
                                              <w:marTop w:val="0"/>
                                              <w:marBottom w:val="86"/>
                                              <w:divBdr>
                                                <w:top w:val="single" w:sz="4" w:space="0" w:color="F5F5F5"/>
                                                <w:left w:val="single" w:sz="4" w:space="0" w:color="F5F5F5"/>
                                                <w:bottom w:val="single" w:sz="4" w:space="0" w:color="F5F5F5"/>
                                                <w:right w:val="single" w:sz="4" w:space="0" w:color="F5F5F5"/>
                                              </w:divBdr>
                                              <w:divsChild>
                                                <w:div w:id="1605769638">
                                                  <w:marLeft w:val="0"/>
                                                  <w:marRight w:val="0"/>
                                                  <w:marTop w:val="0"/>
                                                  <w:marBottom w:val="0"/>
                                                  <w:divBdr>
                                                    <w:top w:val="none" w:sz="0" w:space="0" w:color="auto"/>
                                                    <w:left w:val="none" w:sz="0" w:space="0" w:color="auto"/>
                                                    <w:bottom w:val="none" w:sz="0" w:space="0" w:color="auto"/>
                                                    <w:right w:val="none" w:sz="0" w:space="0" w:color="auto"/>
                                                  </w:divBdr>
                                                  <w:divsChild>
                                                    <w:div w:id="36263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66593558">
      <w:bodyDiv w:val="1"/>
      <w:marLeft w:val="0"/>
      <w:marRight w:val="0"/>
      <w:marTop w:val="0"/>
      <w:marBottom w:val="0"/>
      <w:divBdr>
        <w:top w:val="none" w:sz="0" w:space="0" w:color="auto"/>
        <w:left w:val="none" w:sz="0" w:space="0" w:color="auto"/>
        <w:bottom w:val="none" w:sz="0" w:space="0" w:color="auto"/>
        <w:right w:val="none" w:sz="0" w:space="0" w:color="auto"/>
      </w:divBdr>
      <w:divsChild>
        <w:div w:id="560868915">
          <w:marLeft w:val="0"/>
          <w:marRight w:val="0"/>
          <w:marTop w:val="0"/>
          <w:marBottom w:val="0"/>
          <w:divBdr>
            <w:top w:val="none" w:sz="0" w:space="0" w:color="auto"/>
            <w:left w:val="none" w:sz="0" w:space="0" w:color="auto"/>
            <w:bottom w:val="none" w:sz="0" w:space="0" w:color="auto"/>
            <w:right w:val="none" w:sz="0" w:space="0" w:color="auto"/>
          </w:divBdr>
        </w:div>
      </w:divsChild>
    </w:div>
    <w:div w:id="1667855756">
      <w:bodyDiv w:val="1"/>
      <w:marLeft w:val="0"/>
      <w:marRight w:val="0"/>
      <w:marTop w:val="0"/>
      <w:marBottom w:val="0"/>
      <w:divBdr>
        <w:top w:val="none" w:sz="0" w:space="0" w:color="auto"/>
        <w:left w:val="none" w:sz="0" w:space="0" w:color="auto"/>
        <w:bottom w:val="none" w:sz="0" w:space="0" w:color="auto"/>
        <w:right w:val="none" w:sz="0" w:space="0" w:color="auto"/>
      </w:divBdr>
    </w:div>
    <w:div w:id="1668360549">
      <w:bodyDiv w:val="1"/>
      <w:marLeft w:val="0"/>
      <w:marRight w:val="0"/>
      <w:marTop w:val="0"/>
      <w:marBottom w:val="0"/>
      <w:divBdr>
        <w:top w:val="none" w:sz="0" w:space="0" w:color="auto"/>
        <w:left w:val="none" w:sz="0" w:space="0" w:color="auto"/>
        <w:bottom w:val="none" w:sz="0" w:space="0" w:color="auto"/>
        <w:right w:val="none" w:sz="0" w:space="0" w:color="auto"/>
      </w:divBdr>
    </w:div>
    <w:div w:id="1668365021">
      <w:bodyDiv w:val="1"/>
      <w:marLeft w:val="0"/>
      <w:marRight w:val="0"/>
      <w:marTop w:val="0"/>
      <w:marBottom w:val="0"/>
      <w:divBdr>
        <w:top w:val="none" w:sz="0" w:space="0" w:color="auto"/>
        <w:left w:val="none" w:sz="0" w:space="0" w:color="auto"/>
        <w:bottom w:val="none" w:sz="0" w:space="0" w:color="auto"/>
        <w:right w:val="none" w:sz="0" w:space="0" w:color="auto"/>
      </w:divBdr>
      <w:divsChild>
        <w:div w:id="526338426">
          <w:marLeft w:val="0"/>
          <w:marRight w:val="0"/>
          <w:marTop w:val="0"/>
          <w:marBottom w:val="0"/>
          <w:divBdr>
            <w:top w:val="none" w:sz="0" w:space="0" w:color="auto"/>
            <w:left w:val="none" w:sz="0" w:space="0" w:color="auto"/>
            <w:bottom w:val="none" w:sz="0" w:space="0" w:color="auto"/>
            <w:right w:val="none" w:sz="0" w:space="0" w:color="auto"/>
          </w:divBdr>
          <w:divsChild>
            <w:div w:id="1061901806">
              <w:marLeft w:val="0"/>
              <w:marRight w:val="0"/>
              <w:marTop w:val="0"/>
              <w:marBottom w:val="0"/>
              <w:divBdr>
                <w:top w:val="none" w:sz="0" w:space="0" w:color="auto"/>
                <w:left w:val="none" w:sz="0" w:space="0" w:color="auto"/>
                <w:bottom w:val="none" w:sz="0" w:space="0" w:color="auto"/>
                <w:right w:val="none" w:sz="0" w:space="0" w:color="auto"/>
              </w:divBdr>
              <w:divsChild>
                <w:div w:id="2001811395">
                  <w:marLeft w:val="0"/>
                  <w:marRight w:val="0"/>
                  <w:marTop w:val="0"/>
                  <w:marBottom w:val="0"/>
                  <w:divBdr>
                    <w:top w:val="none" w:sz="0" w:space="0" w:color="auto"/>
                    <w:left w:val="none" w:sz="0" w:space="0" w:color="auto"/>
                    <w:bottom w:val="none" w:sz="0" w:space="0" w:color="auto"/>
                    <w:right w:val="none" w:sz="0" w:space="0" w:color="auto"/>
                  </w:divBdr>
                  <w:divsChild>
                    <w:div w:id="917785899">
                      <w:marLeft w:val="0"/>
                      <w:marRight w:val="0"/>
                      <w:marTop w:val="0"/>
                      <w:marBottom w:val="0"/>
                      <w:divBdr>
                        <w:top w:val="none" w:sz="0" w:space="0" w:color="auto"/>
                        <w:left w:val="none" w:sz="0" w:space="0" w:color="auto"/>
                        <w:bottom w:val="none" w:sz="0" w:space="0" w:color="auto"/>
                        <w:right w:val="none" w:sz="0" w:space="0" w:color="auto"/>
                      </w:divBdr>
                      <w:divsChild>
                        <w:div w:id="1769085188">
                          <w:marLeft w:val="-161"/>
                          <w:marRight w:val="0"/>
                          <w:marTop w:val="0"/>
                          <w:marBottom w:val="0"/>
                          <w:divBdr>
                            <w:top w:val="none" w:sz="0" w:space="0" w:color="auto"/>
                            <w:left w:val="none" w:sz="0" w:space="0" w:color="auto"/>
                            <w:bottom w:val="none" w:sz="0" w:space="0" w:color="auto"/>
                            <w:right w:val="none" w:sz="0" w:space="0" w:color="auto"/>
                          </w:divBdr>
                          <w:divsChild>
                            <w:div w:id="1640106171">
                              <w:marLeft w:val="1075"/>
                              <w:marRight w:val="1075"/>
                              <w:marTop w:val="0"/>
                              <w:marBottom w:val="0"/>
                              <w:divBdr>
                                <w:top w:val="none" w:sz="0" w:space="0" w:color="auto"/>
                                <w:left w:val="none" w:sz="0" w:space="0" w:color="auto"/>
                                <w:bottom w:val="none" w:sz="0" w:space="0" w:color="auto"/>
                                <w:right w:val="none" w:sz="0" w:space="0" w:color="auto"/>
                              </w:divBdr>
                              <w:divsChild>
                                <w:div w:id="311522917">
                                  <w:marLeft w:val="0"/>
                                  <w:marRight w:val="0"/>
                                  <w:marTop w:val="0"/>
                                  <w:marBottom w:val="0"/>
                                  <w:divBdr>
                                    <w:top w:val="none" w:sz="0" w:space="0" w:color="auto"/>
                                    <w:left w:val="none" w:sz="0" w:space="0" w:color="auto"/>
                                    <w:bottom w:val="none" w:sz="0" w:space="0" w:color="auto"/>
                                    <w:right w:val="none" w:sz="0" w:space="0" w:color="auto"/>
                                  </w:divBdr>
                                  <w:divsChild>
                                    <w:div w:id="12189886">
                                      <w:marLeft w:val="0"/>
                                      <w:marRight w:val="0"/>
                                      <w:marTop w:val="0"/>
                                      <w:marBottom w:val="0"/>
                                      <w:divBdr>
                                        <w:top w:val="none" w:sz="0" w:space="0" w:color="auto"/>
                                        <w:left w:val="none" w:sz="0" w:space="0" w:color="auto"/>
                                        <w:bottom w:val="none" w:sz="0" w:space="0" w:color="auto"/>
                                        <w:right w:val="none" w:sz="0" w:space="0" w:color="auto"/>
                                      </w:divBdr>
                                    </w:div>
                                  </w:divsChild>
                                </w:div>
                                <w:div w:id="1826361004">
                                  <w:marLeft w:val="0"/>
                                  <w:marRight w:val="0"/>
                                  <w:marTop w:val="0"/>
                                  <w:marBottom w:val="247"/>
                                  <w:divBdr>
                                    <w:top w:val="none" w:sz="0" w:space="0" w:color="auto"/>
                                    <w:left w:val="none" w:sz="0" w:space="0" w:color="auto"/>
                                    <w:bottom w:val="none" w:sz="0" w:space="0" w:color="auto"/>
                                    <w:right w:val="none" w:sz="0" w:space="0" w:color="auto"/>
                                  </w:divBdr>
                                  <w:divsChild>
                                    <w:div w:id="57797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8709832">
      <w:bodyDiv w:val="1"/>
      <w:marLeft w:val="0"/>
      <w:marRight w:val="0"/>
      <w:marTop w:val="0"/>
      <w:marBottom w:val="0"/>
      <w:divBdr>
        <w:top w:val="none" w:sz="0" w:space="0" w:color="auto"/>
        <w:left w:val="none" w:sz="0" w:space="0" w:color="auto"/>
        <w:bottom w:val="none" w:sz="0" w:space="0" w:color="auto"/>
        <w:right w:val="none" w:sz="0" w:space="0" w:color="auto"/>
      </w:divBdr>
      <w:divsChild>
        <w:div w:id="253320386">
          <w:marLeft w:val="0"/>
          <w:marRight w:val="0"/>
          <w:marTop w:val="0"/>
          <w:marBottom w:val="150"/>
          <w:divBdr>
            <w:top w:val="none" w:sz="0" w:space="0" w:color="auto"/>
            <w:left w:val="none" w:sz="0" w:space="0" w:color="auto"/>
            <w:bottom w:val="none" w:sz="0" w:space="0" w:color="auto"/>
            <w:right w:val="none" w:sz="0" w:space="0" w:color="auto"/>
          </w:divBdr>
          <w:divsChild>
            <w:div w:id="1972980628">
              <w:marLeft w:val="0"/>
              <w:marRight w:val="0"/>
              <w:marTop w:val="0"/>
              <w:marBottom w:val="300"/>
              <w:divBdr>
                <w:top w:val="single" w:sz="6" w:space="0" w:color="FFFFFF"/>
                <w:left w:val="single" w:sz="6" w:space="0" w:color="FFFFFF"/>
                <w:bottom w:val="single" w:sz="6" w:space="0" w:color="FFFFFF"/>
                <w:right w:val="single" w:sz="6" w:space="0" w:color="FFFFFF"/>
              </w:divBdr>
              <w:divsChild>
                <w:div w:id="25985012">
                  <w:marLeft w:val="0"/>
                  <w:marRight w:val="0"/>
                  <w:marTop w:val="0"/>
                  <w:marBottom w:val="0"/>
                  <w:divBdr>
                    <w:top w:val="none" w:sz="0" w:space="0" w:color="auto"/>
                    <w:left w:val="none" w:sz="0" w:space="0" w:color="auto"/>
                    <w:bottom w:val="none" w:sz="0" w:space="0" w:color="auto"/>
                    <w:right w:val="none" w:sz="0" w:space="0" w:color="auto"/>
                  </w:divBdr>
                </w:div>
                <w:div w:id="1696539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78619">
          <w:marLeft w:val="0"/>
          <w:marRight w:val="0"/>
          <w:marTop w:val="0"/>
          <w:marBottom w:val="150"/>
          <w:divBdr>
            <w:top w:val="none" w:sz="0" w:space="0" w:color="auto"/>
            <w:left w:val="none" w:sz="0" w:space="0" w:color="auto"/>
            <w:bottom w:val="none" w:sz="0" w:space="0" w:color="auto"/>
            <w:right w:val="none" w:sz="0" w:space="0" w:color="auto"/>
          </w:divBdr>
          <w:divsChild>
            <w:div w:id="49236977">
              <w:marLeft w:val="0"/>
              <w:marRight w:val="0"/>
              <w:marTop w:val="0"/>
              <w:marBottom w:val="300"/>
              <w:divBdr>
                <w:top w:val="single" w:sz="6" w:space="0" w:color="FFFFFF"/>
                <w:left w:val="single" w:sz="6" w:space="0" w:color="FFFFFF"/>
                <w:bottom w:val="single" w:sz="6" w:space="0" w:color="FFFFFF"/>
                <w:right w:val="single" w:sz="6" w:space="0" w:color="FFFFFF"/>
              </w:divBdr>
              <w:divsChild>
                <w:div w:id="527792472">
                  <w:marLeft w:val="0"/>
                  <w:marRight w:val="0"/>
                  <w:marTop w:val="0"/>
                  <w:marBottom w:val="0"/>
                  <w:divBdr>
                    <w:top w:val="none" w:sz="0" w:space="0" w:color="FFFFFF"/>
                    <w:left w:val="none" w:sz="0" w:space="0" w:color="FFFFFF"/>
                    <w:bottom w:val="single" w:sz="6" w:space="0" w:color="FFFFFF"/>
                    <w:right w:val="none" w:sz="0" w:space="0" w:color="FFFFFF"/>
                  </w:divBdr>
                </w:div>
                <w:div w:id="1046173762">
                  <w:marLeft w:val="0"/>
                  <w:marRight w:val="0"/>
                  <w:marTop w:val="0"/>
                  <w:marBottom w:val="0"/>
                  <w:divBdr>
                    <w:top w:val="none" w:sz="0" w:space="0" w:color="auto"/>
                    <w:left w:val="none" w:sz="0" w:space="0" w:color="auto"/>
                    <w:bottom w:val="none" w:sz="0" w:space="0" w:color="auto"/>
                    <w:right w:val="none" w:sz="0" w:space="0" w:color="auto"/>
                  </w:divBdr>
                </w:div>
                <w:div w:id="65722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92977">
          <w:marLeft w:val="0"/>
          <w:marRight w:val="0"/>
          <w:marTop w:val="0"/>
          <w:marBottom w:val="150"/>
          <w:divBdr>
            <w:top w:val="none" w:sz="0" w:space="0" w:color="auto"/>
            <w:left w:val="none" w:sz="0" w:space="0" w:color="auto"/>
            <w:bottom w:val="none" w:sz="0" w:space="0" w:color="auto"/>
            <w:right w:val="none" w:sz="0" w:space="0" w:color="auto"/>
          </w:divBdr>
          <w:divsChild>
            <w:div w:id="2143233857">
              <w:marLeft w:val="0"/>
              <w:marRight w:val="0"/>
              <w:marTop w:val="0"/>
              <w:marBottom w:val="300"/>
              <w:divBdr>
                <w:top w:val="single" w:sz="6" w:space="0" w:color="FFFFFF"/>
                <w:left w:val="single" w:sz="6" w:space="0" w:color="FFFFFF"/>
                <w:bottom w:val="single" w:sz="6" w:space="0" w:color="FFFFFF"/>
                <w:right w:val="single" w:sz="6" w:space="0" w:color="FFFFFF"/>
              </w:divBdr>
              <w:divsChild>
                <w:div w:id="1544639378">
                  <w:marLeft w:val="0"/>
                  <w:marRight w:val="0"/>
                  <w:marTop w:val="0"/>
                  <w:marBottom w:val="0"/>
                  <w:divBdr>
                    <w:top w:val="none" w:sz="0" w:space="0" w:color="FFFFFF"/>
                    <w:left w:val="none" w:sz="0" w:space="0" w:color="FFFFFF"/>
                    <w:bottom w:val="single" w:sz="6" w:space="0" w:color="FFFFFF"/>
                    <w:right w:val="none" w:sz="0" w:space="0" w:color="FFFFFF"/>
                  </w:divBdr>
                </w:div>
                <w:div w:id="979917214">
                  <w:marLeft w:val="0"/>
                  <w:marRight w:val="0"/>
                  <w:marTop w:val="0"/>
                  <w:marBottom w:val="0"/>
                  <w:divBdr>
                    <w:top w:val="none" w:sz="0" w:space="0" w:color="auto"/>
                    <w:left w:val="none" w:sz="0" w:space="0" w:color="auto"/>
                    <w:bottom w:val="none" w:sz="0" w:space="0" w:color="auto"/>
                    <w:right w:val="none" w:sz="0" w:space="0" w:color="auto"/>
                  </w:divBdr>
                </w:div>
                <w:div w:id="178743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025696">
          <w:marLeft w:val="0"/>
          <w:marRight w:val="0"/>
          <w:marTop w:val="0"/>
          <w:marBottom w:val="150"/>
          <w:divBdr>
            <w:top w:val="none" w:sz="0" w:space="0" w:color="auto"/>
            <w:left w:val="none" w:sz="0" w:space="0" w:color="auto"/>
            <w:bottom w:val="none" w:sz="0" w:space="0" w:color="auto"/>
            <w:right w:val="none" w:sz="0" w:space="0" w:color="auto"/>
          </w:divBdr>
          <w:divsChild>
            <w:div w:id="2064986234">
              <w:marLeft w:val="0"/>
              <w:marRight w:val="0"/>
              <w:marTop w:val="0"/>
              <w:marBottom w:val="300"/>
              <w:divBdr>
                <w:top w:val="single" w:sz="6" w:space="0" w:color="FFFFFF"/>
                <w:left w:val="single" w:sz="6" w:space="0" w:color="FFFFFF"/>
                <w:bottom w:val="single" w:sz="6" w:space="0" w:color="FFFFFF"/>
                <w:right w:val="single" w:sz="6" w:space="0" w:color="FFFFFF"/>
              </w:divBdr>
              <w:divsChild>
                <w:div w:id="1436319722">
                  <w:marLeft w:val="0"/>
                  <w:marRight w:val="0"/>
                  <w:marTop w:val="0"/>
                  <w:marBottom w:val="0"/>
                  <w:divBdr>
                    <w:top w:val="none" w:sz="0" w:space="0" w:color="FFFFFF"/>
                    <w:left w:val="none" w:sz="0" w:space="0" w:color="FFFFFF"/>
                    <w:bottom w:val="single" w:sz="6" w:space="0" w:color="FFFFFF"/>
                    <w:right w:val="none" w:sz="0" w:space="0" w:color="FFFFFF"/>
                  </w:divBdr>
                </w:div>
                <w:div w:id="1534883383">
                  <w:marLeft w:val="0"/>
                  <w:marRight w:val="0"/>
                  <w:marTop w:val="0"/>
                  <w:marBottom w:val="0"/>
                  <w:divBdr>
                    <w:top w:val="none" w:sz="0" w:space="0" w:color="auto"/>
                    <w:left w:val="none" w:sz="0" w:space="0" w:color="auto"/>
                    <w:bottom w:val="none" w:sz="0" w:space="0" w:color="auto"/>
                    <w:right w:val="none" w:sz="0" w:space="0" w:color="auto"/>
                  </w:divBdr>
                </w:div>
                <w:div w:id="88560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070438">
          <w:marLeft w:val="0"/>
          <w:marRight w:val="0"/>
          <w:marTop w:val="0"/>
          <w:marBottom w:val="150"/>
          <w:divBdr>
            <w:top w:val="none" w:sz="0" w:space="0" w:color="auto"/>
            <w:left w:val="none" w:sz="0" w:space="0" w:color="auto"/>
            <w:bottom w:val="none" w:sz="0" w:space="0" w:color="auto"/>
            <w:right w:val="none" w:sz="0" w:space="0" w:color="auto"/>
          </w:divBdr>
          <w:divsChild>
            <w:div w:id="271867681">
              <w:marLeft w:val="0"/>
              <w:marRight w:val="0"/>
              <w:marTop w:val="0"/>
              <w:marBottom w:val="300"/>
              <w:divBdr>
                <w:top w:val="single" w:sz="6" w:space="0" w:color="FFFFFF"/>
                <w:left w:val="single" w:sz="6" w:space="0" w:color="FFFFFF"/>
                <w:bottom w:val="single" w:sz="6" w:space="0" w:color="FFFFFF"/>
                <w:right w:val="single" w:sz="6" w:space="0" w:color="FFFFFF"/>
              </w:divBdr>
              <w:divsChild>
                <w:div w:id="1488747196">
                  <w:marLeft w:val="0"/>
                  <w:marRight w:val="0"/>
                  <w:marTop w:val="0"/>
                  <w:marBottom w:val="0"/>
                  <w:divBdr>
                    <w:top w:val="none" w:sz="0" w:space="0" w:color="FFFFFF"/>
                    <w:left w:val="none" w:sz="0" w:space="0" w:color="FFFFFF"/>
                    <w:bottom w:val="single" w:sz="6" w:space="0" w:color="FFFFFF"/>
                    <w:right w:val="none" w:sz="0" w:space="0" w:color="FFFFFF"/>
                  </w:divBdr>
                </w:div>
                <w:div w:id="437794053">
                  <w:marLeft w:val="0"/>
                  <w:marRight w:val="0"/>
                  <w:marTop w:val="0"/>
                  <w:marBottom w:val="0"/>
                  <w:divBdr>
                    <w:top w:val="none" w:sz="0" w:space="0" w:color="auto"/>
                    <w:left w:val="none" w:sz="0" w:space="0" w:color="auto"/>
                    <w:bottom w:val="none" w:sz="0" w:space="0" w:color="auto"/>
                    <w:right w:val="none" w:sz="0" w:space="0" w:color="auto"/>
                  </w:divBdr>
                </w:div>
                <w:div w:id="148308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747460">
      <w:bodyDiv w:val="1"/>
      <w:marLeft w:val="0"/>
      <w:marRight w:val="0"/>
      <w:marTop w:val="0"/>
      <w:marBottom w:val="0"/>
      <w:divBdr>
        <w:top w:val="none" w:sz="0" w:space="0" w:color="auto"/>
        <w:left w:val="none" w:sz="0" w:space="0" w:color="auto"/>
        <w:bottom w:val="none" w:sz="0" w:space="0" w:color="auto"/>
        <w:right w:val="none" w:sz="0" w:space="0" w:color="auto"/>
      </w:divBdr>
    </w:div>
    <w:div w:id="1668896959">
      <w:bodyDiv w:val="1"/>
      <w:marLeft w:val="0"/>
      <w:marRight w:val="0"/>
      <w:marTop w:val="0"/>
      <w:marBottom w:val="0"/>
      <w:divBdr>
        <w:top w:val="none" w:sz="0" w:space="0" w:color="auto"/>
        <w:left w:val="none" w:sz="0" w:space="0" w:color="auto"/>
        <w:bottom w:val="none" w:sz="0" w:space="0" w:color="auto"/>
        <w:right w:val="none" w:sz="0" w:space="0" w:color="auto"/>
      </w:divBdr>
      <w:divsChild>
        <w:div w:id="660163972">
          <w:marLeft w:val="0"/>
          <w:marRight w:val="0"/>
          <w:marTop w:val="0"/>
          <w:marBottom w:val="0"/>
          <w:divBdr>
            <w:top w:val="none" w:sz="0" w:space="0" w:color="auto"/>
            <w:left w:val="none" w:sz="0" w:space="0" w:color="auto"/>
            <w:bottom w:val="none" w:sz="0" w:space="0" w:color="auto"/>
            <w:right w:val="none" w:sz="0" w:space="0" w:color="auto"/>
          </w:divBdr>
        </w:div>
      </w:divsChild>
    </w:div>
    <w:div w:id="1668902387">
      <w:bodyDiv w:val="1"/>
      <w:marLeft w:val="0"/>
      <w:marRight w:val="0"/>
      <w:marTop w:val="0"/>
      <w:marBottom w:val="0"/>
      <w:divBdr>
        <w:top w:val="none" w:sz="0" w:space="0" w:color="auto"/>
        <w:left w:val="none" w:sz="0" w:space="0" w:color="auto"/>
        <w:bottom w:val="none" w:sz="0" w:space="0" w:color="auto"/>
        <w:right w:val="none" w:sz="0" w:space="0" w:color="auto"/>
      </w:divBdr>
    </w:div>
    <w:div w:id="1668904545">
      <w:bodyDiv w:val="1"/>
      <w:marLeft w:val="0"/>
      <w:marRight w:val="0"/>
      <w:marTop w:val="0"/>
      <w:marBottom w:val="0"/>
      <w:divBdr>
        <w:top w:val="none" w:sz="0" w:space="0" w:color="auto"/>
        <w:left w:val="none" w:sz="0" w:space="0" w:color="auto"/>
        <w:bottom w:val="none" w:sz="0" w:space="0" w:color="auto"/>
        <w:right w:val="none" w:sz="0" w:space="0" w:color="auto"/>
      </w:divBdr>
    </w:div>
    <w:div w:id="1669095082">
      <w:bodyDiv w:val="1"/>
      <w:marLeft w:val="0"/>
      <w:marRight w:val="0"/>
      <w:marTop w:val="0"/>
      <w:marBottom w:val="0"/>
      <w:divBdr>
        <w:top w:val="none" w:sz="0" w:space="0" w:color="auto"/>
        <w:left w:val="none" w:sz="0" w:space="0" w:color="auto"/>
        <w:bottom w:val="none" w:sz="0" w:space="0" w:color="auto"/>
        <w:right w:val="none" w:sz="0" w:space="0" w:color="auto"/>
      </w:divBdr>
    </w:div>
    <w:div w:id="1669865755">
      <w:bodyDiv w:val="1"/>
      <w:marLeft w:val="0"/>
      <w:marRight w:val="0"/>
      <w:marTop w:val="0"/>
      <w:marBottom w:val="0"/>
      <w:divBdr>
        <w:top w:val="none" w:sz="0" w:space="0" w:color="auto"/>
        <w:left w:val="none" w:sz="0" w:space="0" w:color="auto"/>
        <w:bottom w:val="none" w:sz="0" w:space="0" w:color="auto"/>
        <w:right w:val="none" w:sz="0" w:space="0" w:color="auto"/>
      </w:divBdr>
      <w:divsChild>
        <w:div w:id="1573739272">
          <w:marLeft w:val="0"/>
          <w:marRight w:val="0"/>
          <w:marTop w:val="0"/>
          <w:marBottom w:val="0"/>
          <w:divBdr>
            <w:top w:val="none" w:sz="0" w:space="0" w:color="auto"/>
            <w:left w:val="none" w:sz="0" w:space="0" w:color="auto"/>
            <w:bottom w:val="none" w:sz="0" w:space="0" w:color="auto"/>
            <w:right w:val="none" w:sz="0" w:space="0" w:color="auto"/>
          </w:divBdr>
          <w:divsChild>
            <w:div w:id="1671710247">
              <w:marLeft w:val="0"/>
              <w:marRight w:val="0"/>
              <w:marTop w:val="0"/>
              <w:marBottom w:val="0"/>
              <w:divBdr>
                <w:top w:val="none" w:sz="0" w:space="0" w:color="auto"/>
                <w:left w:val="none" w:sz="0" w:space="0" w:color="auto"/>
                <w:bottom w:val="none" w:sz="0" w:space="0" w:color="auto"/>
                <w:right w:val="none" w:sz="0" w:space="0" w:color="auto"/>
              </w:divBdr>
              <w:divsChild>
                <w:div w:id="16739288">
                  <w:marLeft w:val="0"/>
                  <w:marRight w:val="0"/>
                  <w:marTop w:val="0"/>
                  <w:marBottom w:val="0"/>
                  <w:divBdr>
                    <w:top w:val="none" w:sz="0" w:space="0" w:color="auto"/>
                    <w:left w:val="none" w:sz="0" w:space="0" w:color="auto"/>
                    <w:bottom w:val="none" w:sz="0" w:space="0" w:color="auto"/>
                    <w:right w:val="none" w:sz="0" w:space="0" w:color="auto"/>
                  </w:divBdr>
                  <w:divsChild>
                    <w:div w:id="1475365092">
                      <w:marLeft w:val="0"/>
                      <w:marRight w:val="0"/>
                      <w:marTop w:val="0"/>
                      <w:marBottom w:val="0"/>
                      <w:divBdr>
                        <w:top w:val="none" w:sz="0" w:space="0" w:color="auto"/>
                        <w:left w:val="none" w:sz="0" w:space="0" w:color="auto"/>
                        <w:bottom w:val="none" w:sz="0" w:space="0" w:color="auto"/>
                        <w:right w:val="none" w:sz="0" w:space="0" w:color="auto"/>
                      </w:divBdr>
                      <w:divsChild>
                        <w:div w:id="87503271">
                          <w:marLeft w:val="0"/>
                          <w:marRight w:val="0"/>
                          <w:marTop w:val="0"/>
                          <w:marBottom w:val="0"/>
                          <w:divBdr>
                            <w:top w:val="none" w:sz="0" w:space="0" w:color="auto"/>
                            <w:left w:val="none" w:sz="0" w:space="0" w:color="auto"/>
                            <w:bottom w:val="none" w:sz="0" w:space="0" w:color="auto"/>
                            <w:right w:val="none" w:sz="0" w:space="0" w:color="auto"/>
                          </w:divBdr>
                          <w:divsChild>
                            <w:div w:id="1665236067">
                              <w:marLeft w:val="0"/>
                              <w:marRight w:val="0"/>
                              <w:marTop w:val="0"/>
                              <w:marBottom w:val="0"/>
                              <w:divBdr>
                                <w:top w:val="none" w:sz="0" w:space="0" w:color="auto"/>
                                <w:left w:val="none" w:sz="0" w:space="0" w:color="auto"/>
                                <w:bottom w:val="none" w:sz="0" w:space="0" w:color="auto"/>
                                <w:right w:val="none" w:sz="0" w:space="0" w:color="auto"/>
                              </w:divBdr>
                              <w:divsChild>
                                <w:div w:id="495925928">
                                  <w:marLeft w:val="0"/>
                                  <w:marRight w:val="0"/>
                                  <w:marTop w:val="0"/>
                                  <w:marBottom w:val="0"/>
                                  <w:divBdr>
                                    <w:top w:val="none" w:sz="0" w:space="0" w:color="auto"/>
                                    <w:left w:val="none" w:sz="0" w:space="0" w:color="auto"/>
                                    <w:bottom w:val="none" w:sz="0" w:space="0" w:color="auto"/>
                                    <w:right w:val="none" w:sz="0" w:space="0" w:color="auto"/>
                                  </w:divBdr>
                                  <w:divsChild>
                                    <w:div w:id="2004429120">
                                      <w:marLeft w:val="0"/>
                                      <w:marRight w:val="0"/>
                                      <w:marTop w:val="0"/>
                                      <w:marBottom w:val="0"/>
                                      <w:divBdr>
                                        <w:top w:val="none" w:sz="0" w:space="0" w:color="auto"/>
                                        <w:left w:val="none" w:sz="0" w:space="0" w:color="auto"/>
                                        <w:bottom w:val="none" w:sz="0" w:space="0" w:color="auto"/>
                                        <w:right w:val="none" w:sz="0" w:space="0" w:color="auto"/>
                                      </w:divBdr>
                                      <w:divsChild>
                                        <w:div w:id="191112534">
                                          <w:marLeft w:val="0"/>
                                          <w:marRight w:val="0"/>
                                          <w:marTop w:val="0"/>
                                          <w:marBottom w:val="0"/>
                                          <w:divBdr>
                                            <w:top w:val="none" w:sz="0" w:space="0" w:color="auto"/>
                                            <w:left w:val="none" w:sz="0" w:space="0" w:color="auto"/>
                                            <w:bottom w:val="none" w:sz="0" w:space="0" w:color="auto"/>
                                            <w:right w:val="none" w:sz="0" w:space="0" w:color="auto"/>
                                          </w:divBdr>
                                          <w:divsChild>
                                            <w:div w:id="1992640484">
                                              <w:marLeft w:val="0"/>
                                              <w:marRight w:val="0"/>
                                              <w:marTop w:val="0"/>
                                              <w:marBottom w:val="0"/>
                                              <w:divBdr>
                                                <w:top w:val="single" w:sz="4" w:space="0" w:color="F5F5F5"/>
                                                <w:left w:val="single" w:sz="4" w:space="0" w:color="F5F5F5"/>
                                                <w:bottom w:val="single" w:sz="4" w:space="0" w:color="F5F5F5"/>
                                                <w:right w:val="single" w:sz="4" w:space="0" w:color="F5F5F5"/>
                                              </w:divBdr>
                                              <w:divsChild>
                                                <w:div w:id="772870121">
                                                  <w:marLeft w:val="0"/>
                                                  <w:marRight w:val="0"/>
                                                  <w:marTop w:val="0"/>
                                                  <w:marBottom w:val="0"/>
                                                  <w:divBdr>
                                                    <w:top w:val="none" w:sz="0" w:space="0" w:color="auto"/>
                                                    <w:left w:val="none" w:sz="0" w:space="0" w:color="auto"/>
                                                    <w:bottom w:val="none" w:sz="0" w:space="0" w:color="auto"/>
                                                    <w:right w:val="none" w:sz="0" w:space="0" w:color="auto"/>
                                                  </w:divBdr>
                                                  <w:divsChild>
                                                    <w:div w:id="82956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70257820">
      <w:bodyDiv w:val="1"/>
      <w:marLeft w:val="0"/>
      <w:marRight w:val="0"/>
      <w:marTop w:val="0"/>
      <w:marBottom w:val="0"/>
      <w:divBdr>
        <w:top w:val="none" w:sz="0" w:space="0" w:color="auto"/>
        <w:left w:val="none" w:sz="0" w:space="0" w:color="auto"/>
        <w:bottom w:val="none" w:sz="0" w:space="0" w:color="auto"/>
        <w:right w:val="none" w:sz="0" w:space="0" w:color="auto"/>
      </w:divBdr>
      <w:divsChild>
        <w:div w:id="1930575068">
          <w:marLeft w:val="0"/>
          <w:marRight w:val="0"/>
          <w:marTop w:val="0"/>
          <w:marBottom w:val="0"/>
          <w:divBdr>
            <w:top w:val="none" w:sz="0" w:space="0" w:color="auto"/>
            <w:left w:val="none" w:sz="0" w:space="0" w:color="auto"/>
            <w:bottom w:val="none" w:sz="0" w:space="0" w:color="auto"/>
            <w:right w:val="none" w:sz="0" w:space="0" w:color="auto"/>
          </w:divBdr>
        </w:div>
      </w:divsChild>
    </w:div>
    <w:div w:id="1670324902">
      <w:bodyDiv w:val="1"/>
      <w:marLeft w:val="0"/>
      <w:marRight w:val="0"/>
      <w:marTop w:val="0"/>
      <w:marBottom w:val="0"/>
      <w:divBdr>
        <w:top w:val="none" w:sz="0" w:space="0" w:color="auto"/>
        <w:left w:val="none" w:sz="0" w:space="0" w:color="auto"/>
        <w:bottom w:val="none" w:sz="0" w:space="0" w:color="auto"/>
        <w:right w:val="none" w:sz="0" w:space="0" w:color="auto"/>
      </w:divBdr>
      <w:divsChild>
        <w:div w:id="903297184">
          <w:marLeft w:val="0"/>
          <w:marRight w:val="0"/>
          <w:marTop w:val="0"/>
          <w:marBottom w:val="0"/>
          <w:divBdr>
            <w:top w:val="none" w:sz="0" w:space="0" w:color="auto"/>
            <w:left w:val="none" w:sz="0" w:space="0" w:color="auto"/>
            <w:bottom w:val="none" w:sz="0" w:space="0" w:color="auto"/>
            <w:right w:val="none" w:sz="0" w:space="0" w:color="auto"/>
          </w:divBdr>
        </w:div>
      </w:divsChild>
    </w:div>
    <w:div w:id="1670332092">
      <w:bodyDiv w:val="1"/>
      <w:marLeft w:val="0"/>
      <w:marRight w:val="0"/>
      <w:marTop w:val="0"/>
      <w:marBottom w:val="0"/>
      <w:divBdr>
        <w:top w:val="none" w:sz="0" w:space="0" w:color="auto"/>
        <w:left w:val="none" w:sz="0" w:space="0" w:color="auto"/>
        <w:bottom w:val="none" w:sz="0" w:space="0" w:color="auto"/>
        <w:right w:val="none" w:sz="0" w:space="0" w:color="auto"/>
      </w:divBdr>
      <w:divsChild>
        <w:div w:id="520976328">
          <w:marLeft w:val="0"/>
          <w:marRight w:val="0"/>
          <w:marTop w:val="0"/>
          <w:marBottom w:val="0"/>
          <w:divBdr>
            <w:top w:val="none" w:sz="0" w:space="0" w:color="auto"/>
            <w:left w:val="none" w:sz="0" w:space="0" w:color="auto"/>
            <w:bottom w:val="none" w:sz="0" w:space="0" w:color="auto"/>
            <w:right w:val="none" w:sz="0" w:space="0" w:color="auto"/>
          </w:divBdr>
        </w:div>
      </w:divsChild>
    </w:div>
    <w:div w:id="1670474789">
      <w:bodyDiv w:val="1"/>
      <w:marLeft w:val="0"/>
      <w:marRight w:val="0"/>
      <w:marTop w:val="0"/>
      <w:marBottom w:val="0"/>
      <w:divBdr>
        <w:top w:val="none" w:sz="0" w:space="0" w:color="auto"/>
        <w:left w:val="none" w:sz="0" w:space="0" w:color="auto"/>
        <w:bottom w:val="none" w:sz="0" w:space="0" w:color="auto"/>
        <w:right w:val="none" w:sz="0" w:space="0" w:color="auto"/>
      </w:divBdr>
    </w:div>
    <w:div w:id="1670593833">
      <w:bodyDiv w:val="1"/>
      <w:marLeft w:val="0"/>
      <w:marRight w:val="0"/>
      <w:marTop w:val="0"/>
      <w:marBottom w:val="0"/>
      <w:divBdr>
        <w:top w:val="none" w:sz="0" w:space="0" w:color="auto"/>
        <w:left w:val="none" w:sz="0" w:space="0" w:color="auto"/>
        <w:bottom w:val="none" w:sz="0" w:space="0" w:color="auto"/>
        <w:right w:val="none" w:sz="0" w:space="0" w:color="auto"/>
      </w:divBdr>
      <w:divsChild>
        <w:div w:id="204101060">
          <w:marLeft w:val="0"/>
          <w:marRight w:val="0"/>
          <w:marTop w:val="0"/>
          <w:marBottom w:val="0"/>
          <w:divBdr>
            <w:top w:val="none" w:sz="0" w:space="0" w:color="auto"/>
            <w:left w:val="none" w:sz="0" w:space="0" w:color="auto"/>
            <w:bottom w:val="none" w:sz="0" w:space="0" w:color="auto"/>
            <w:right w:val="none" w:sz="0" w:space="0" w:color="auto"/>
          </w:divBdr>
        </w:div>
      </w:divsChild>
    </w:div>
    <w:div w:id="1672021959">
      <w:bodyDiv w:val="1"/>
      <w:marLeft w:val="0"/>
      <w:marRight w:val="0"/>
      <w:marTop w:val="0"/>
      <w:marBottom w:val="0"/>
      <w:divBdr>
        <w:top w:val="none" w:sz="0" w:space="0" w:color="auto"/>
        <w:left w:val="none" w:sz="0" w:space="0" w:color="auto"/>
        <w:bottom w:val="none" w:sz="0" w:space="0" w:color="auto"/>
        <w:right w:val="none" w:sz="0" w:space="0" w:color="auto"/>
      </w:divBdr>
    </w:div>
    <w:div w:id="1672678114">
      <w:bodyDiv w:val="1"/>
      <w:marLeft w:val="0"/>
      <w:marRight w:val="0"/>
      <w:marTop w:val="0"/>
      <w:marBottom w:val="0"/>
      <w:divBdr>
        <w:top w:val="none" w:sz="0" w:space="0" w:color="auto"/>
        <w:left w:val="none" w:sz="0" w:space="0" w:color="auto"/>
        <w:bottom w:val="none" w:sz="0" w:space="0" w:color="auto"/>
        <w:right w:val="none" w:sz="0" w:space="0" w:color="auto"/>
      </w:divBdr>
    </w:div>
    <w:div w:id="1673482605">
      <w:bodyDiv w:val="1"/>
      <w:marLeft w:val="0"/>
      <w:marRight w:val="0"/>
      <w:marTop w:val="0"/>
      <w:marBottom w:val="0"/>
      <w:divBdr>
        <w:top w:val="none" w:sz="0" w:space="0" w:color="auto"/>
        <w:left w:val="none" w:sz="0" w:space="0" w:color="auto"/>
        <w:bottom w:val="none" w:sz="0" w:space="0" w:color="auto"/>
        <w:right w:val="none" w:sz="0" w:space="0" w:color="auto"/>
      </w:divBdr>
      <w:divsChild>
        <w:div w:id="339503541">
          <w:marLeft w:val="0"/>
          <w:marRight w:val="0"/>
          <w:marTop w:val="0"/>
          <w:marBottom w:val="0"/>
          <w:divBdr>
            <w:top w:val="none" w:sz="0" w:space="0" w:color="auto"/>
            <w:left w:val="none" w:sz="0" w:space="0" w:color="auto"/>
            <w:bottom w:val="none" w:sz="0" w:space="0" w:color="auto"/>
            <w:right w:val="none" w:sz="0" w:space="0" w:color="auto"/>
          </w:divBdr>
        </w:div>
      </w:divsChild>
    </w:div>
    <w:div w:id="1673871667">
      <w:bodyDiv w:val="1"/>
      <w:marLeft w:val="0"/>
      <w:marRight w:val="0"/>
      <w:marTop w:val="0"/>
      <w:marBottom w:val="0"/>
      <w:divBdr>
        <w:top w:val="none" w:sz="0" w:space="0" w:color="auto"/>
        <w:left w:val="none" w:sz="0" w:space="0" w:color="auto"/>
        <w:bottom w:val="none" w:sz="0" w:space="0" w:color="auto"/>
        <w:right w:val="none" w:sz="0" w:space="0" w:color="auto"/>
      </w:divBdr>
      <w:divsChild>
        <w:div w:id="812911698">
          <w:marLeft w:val="0"/>
          <w:marRight w:val="0"/>
          <w:marTop w:val="0"/>
          <w:marBottom w:val="150"/>
          <w:divBdr>
            <w:top w:val="none" w:sz="0" w:space="0" w:color="auto"/>
            <w:left w:val="none" w:sz="0" w:space="0" w:color="auto"/>
            <w:bottom w:val="none" w:sz="0" w:space="0" w:color="auto"/>
            <w:right w:val="none" w:sz="0" w:space="0" w:color="auto"/>
          </w:divBdr>
          <w:divsChild>
            <w:div w:id="1745451258">
              <w:marLeft w:val="0"/>
              <w:marRight w:val="0"/>
              <w:marTop w:val="0"/>
              <w:marBottom w:val="300"/>
              <w:divBdr>
                <w:top w:val="single" w:sz="6" w:space="0" w:color="FFFFFF"/>
                <w:left w:val="single" w:sz="6" w:space="0" w:color="FFFFFF"/>
                <w:bottom w:val="single" w:sz="6" w:space="0" w:color="FFFFFF"/>
                <w:right w:val="single" w:sz="6" w:space="0" w:color="FFFFFF"/>
              </w:divBdr>
              <w:divsChild>
                <w:div w:id="1468206996">
                  <w:marLeft w:val="0"/>
                  <w:marRight w:val="0"/>
                  <w:marTop w:val="0"/>
                  <w:marBottom w:val="0"/>
                  <w:divBdr>
                    <w:top w:val="none" w:sz="0" w:space="0" w:color="auto"/>
                    <w:left w:val="none" w:sz="0" w:space="0" w:color="auto"/>
                    <w:bottom w:val="none" w:sz="0" w:space="0" w:color="auto"/>
                    <w:right w:val="none" w:sz="0" w:space="0" w:color="auto"/>
                  </w:divBdr>
                </w:div>
                <w:div w:id="153808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869952">
          <w:marLeft w:val="0"/>
          <w:marRight w:val="0"/>
          <w:marTop w:val="0"/>
          <w:marBottom w:val="150"/>
          <w:divBdr>
            <w:top w:val="none" w:sz="0" w:space="0" w:color="auto"/>
            <w:left w:val="none" w:sz="0" w:space="0" w:color="auto"/>
            <w:bottom w:val="none" w:sz="0" w:space="0" w:color="auto"/>
            <w:right w:val="none" w:sz="0" w:space="0" w:color="auto"/>
          </w:divBdr>
          <w:divsChild>
            <w:div w:id="328598299">
              <w:marLeft w:val="0"/>
              <w:marRight w:val="0"/>
              <w:marTop w:val="0"/>
              <w:marBottom w:val="300"/>
              <w:divBdr>
                <w:top w:val="single" w:sz="6" w:space="0" w:color="FFFFFF"/>
                <w:left w:val="single" w:sz="6" w:space="0" w:color="FFFFFF"/>
                <w:bottom w:val="single" w:sz="6" w:space="0" w:color="FFFFFF"/>
                <w:right w:val="single" w:sz="6" w:space="0" w:color="FFFFFF"/>
              </w:divBdr>
              <w:divsChild>
                <w:div w:id="627858794">
                  <w:marLeft w:val="0"/>
                  <w:marRight w:val="0"/>
                  <w:marTop w:val="0"/>
                  <w:marBottom w:val="0"/>
                  <w:divBdr>
                    <w:top w:val="none" w:sz="0" w:space="0" w:color="FFFFFF"/>
                    <w:left w:val="none" w:sz="0" w:space="0" w:color="FFFFFF"/>
                    <w:bottom w:val="single" w:sz="6" w:space="0" w:color="FFFFFF"/>
                    <w:right w:val="none" w:sz="0" w:space="0" w:color="FFFFFF"/>
                  </w:divBdr>
                </w:div>
                <w:div w:id="1160269130">
                  <w:marLeft w:val="0"/>
                  <w:marRight w:val="0"/>
                  <w:marTop w:val="0"/>
                  <w:marBottom w:val="0"/>
                  <w:divBdr>
                    <w:top w:val="none" w:sz="0" w:space="0" w:color="auto"/>
                    <w:left w:val="none" w:sz="0" w:space="0" w:color="auto"/>
                    <w:bottom w:val="none" w:sz="0" w:space="0" w:color="auto"/>
                    <w:right w:val="none" w:sz="0" w:space="0" w:color="auto"/>
                  </w:divBdr>
                </w:div>
                <w:div w:id="139292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290411">
          <w:marLeft w:val="0"/>
          <w:marRight w:val="0"/>
          <w:marTop w:val="0"/>
          <w:marBottom w:val="150"/>
          <w:divBdr>
            <w:top w:val="none" w:sz="0" w:space="0" w:color="auto"/>
            <w:left w:val="none" w:sz="0" w:space="0" w:color="auto"/>
            <w:bottom w:val="none" w:sz="0" w:space="0" w:color="auto"/>
            <w:right w:val="none" w:sz="0" w:space="0" w:color="auto"/>
          </w:divBdr>
          <w:divsChild>
            <w:div w:id="440346548">
              <w:marLeft w:val="0"/>
              <w:marRight w:val="0"/>
              <w:marTop w:val="0"/>
              <w:marBottom w:val="300"/>
              <w:divBdr>
                <w:top w:val="single" w:sz="6" w:space="0" w:color="FFFFFF"/>
                <w:left w:val="single" w:sz="6" w:space="0" w:color="FFFFFF"/>
                <w:bottom w:val="single" w:sz="6" w:space="0" w:color="FFFFFF"/>
                <w:right w:val="single" w:sz="6" w:space="0" w:color="FFFFFF"/>
              </w:divBdr>
              <w:divsChild>
                <w:div w:id="241959316">
                  <w:marLeft w:val="0"/>
                  <w:marRight w:val="0"/>
                  <w:marTop w:val="0"/>
                  <w:marBottom w:val="0"/>
                  <w:divBdr>
                    <w:top w:val="none" w:sz="0" w:space="0" w:color="FFFFFF"/>
                    <w:left w:val="none" w:sz="0" w:space="0" w:color="FFFFFF"/>
                    <w:bottom w:val="single" w:sz="6" w:space="0" w:color="FFFFFF"/>
                    <w:right w:val="none" w:sz="0" w:space="0" w:color="FFFFFF"/>
                  </w:divBdr>
                </w:div>
                <w:div w:id="291910300">
                  <w:marLeft w:val="0"/>
                  <w:marRight w:val="0"/>
                  <w:marTop w:val="0"/>
                  <w:marBottom w:val="0"/>
                  <w:divBdr>
                    <w:top w:val="none" w:sz="0" w:space="0" w:color="auto"/>
                    <w:left w:val="none" w:sz="0" w:space="0" w:color="auto"/>
                    <w:bottom w:val="none" w:sz="0" w:space="0" w:color="auto"/>
                    <w:right w:val="none" w:sz="0" w:space="0" w:color="auto"/>
                  </w:divBdr>
                </w:div>
                <w:div w:id="29492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131481">
          <w:marLeft w:val="0"/>
          <w:marRight w:val="0"/>
          <w:marTop w:val="0"/>
          <w:marBottom w:val="150"/>
          <w:divBdr>
            <w:top w:val="none" w:sz="0" w:space="0" w:color="auto"/>
            <w:left w:val="none" w:sz="0" w:space="0" w:color="auto"/>
            <w:bottom w:val="none" w:sz="0" w:space="0" w:color="auto"/>
            <w:right w:val="none" w:sz="0" w:space="0" w:color="auto"/>
          </w:divBdr>
          <w:divsChild>
            <w:div w:id="1006789617">
              <w:marLeft w:val="0"/>
              <w:marRight w:val="0"/>
              <w:marTop w:val="0"/>
              <w:marBottom w:val="300"/>
              <w:divBdr>
                <w:top w:val="single" w:sz="6" w:space="0" w:color="FFFFFF"/>
                <w:left w:val="single" w:sz="6" w:space="0" w:color="FFFFFF"/>
                <w:bottom w:val="single" w:sz="6" w:space="0" w:color="FFFFFF"/>
                <w:right w:val="single" w:sz="6" w:space="0" w:color="FFFFFF"/>
              </w:divBdr>
              <w:divsChild>
                <w:div w:id="958728751">
                  <w:marLeft w:val="0"/>
                  <w:marRight w:val="0"/>
                  <w:marTop w:val="0"/>
                  <w:marBottom w:val="0"/>
                  <w:divBdr>
                    <w:top w:val="none" w:sz="0" w:space="0" w:color="FFFFFF"/>
                    <w:left w:val="none" w:sz="0" w:space="0" w:color="FFFFFF"/>
                    <w:bottom w:val="single" w:sz="6" w:space="0" w:color="FFFFFF"/>
                    <w:right w:val="none" w:sz="0" w:space="0" w:color="FFFFFF"/>
                  </w:divBdr>
                </w:div>
                <w:div w:id="1205601883">
                  <w:marLeft w:val="0"/>
                  <w:marRight w:val="0"/>
                  <w:marTop w:val="0"/>
                  <w:marBottom w:val="0"/>
                  <w:divBdr>
                    <w:top w:val="none" w:sz="0" w:space="0" w:color="auto"/>
                    <w:left w:val="none" w:sz="0" w:space="0" w:color="auto"/>
                    <w:bottom w:val="none" w:sz="0" w:space="0" w:color="auto"/>
                    <w:right w:val="none" w:sz="0" w:space="0" w:color="auto"/>
                  </w:divBdr>
                </w:div>
                <w:div w:id="105396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476139">
          <w:marLeft w:val="0"/>
          <w:marRight w:val="0"/>
          <w:marTop w:val="0"/>
          <w:marBottom w:val="150"/>
          <w:divBdr>
            <w:top w:val="none" w:sz="0" w:space="0" w:color="auto"/>
            <w:left w:val="none" w:sz="0" w:space="0" w:color="auto"/>
            <w:bottom w:val="none" w:sz="0" w:space="0" w:color="auto"/>
            <w:right w:val="none" w:sz="0" w:space="0" w:color="auto"/>
          </w:divBdr>
          <w:divsChild>
            <w:div w:id="484276548">
              <w:marLeft w:val="0"/>
              <w:marRight w:val="0"/>
              <w:marTop w:val="0"/>
              <w:marBottom w:val="300"/>
              <w:divBdr>
                <w:top w:val="single" w:sz="6" w:space="0" w:color="FFFFFF"/>
                <w:left w:val="single" w:sz="6" w:space="0" w:color="FFFFFF"/>
                <w:bottom w:val="single" w:sz="6" w:space="0" w:color="FFFFFF"/>
                <w:right w:val="single" w:sz="6" w:space="0" w:color="FFFFFF"/>
              </w:divBdr>
              <w:divsChild>
                <w:div w:id="2004314118">
                  <w:marLeft w:val="0"/>
                  <w:marRight w:val="0"/>
                  <w:marTop w:val="0"/>
                  <w:marBottom w:val="0"/>
                  <w:divBdr>
                    <w:top w:val="none" w:sz="0" w:space="0" w:color="FFFFFF"/>
                    <w:left w:val="none" w:sz="0" w:space="0" w:color="FFFFFF"/>
                    <w:bottom w:val="single" w:sz="6" w:space="0" w:color="FFFFFF"/>
                    <w:right w:val="none" w:sz="0" w:space="0" w:color="FFFFFF"/>
                  </w:divBdr>
                </w:div>
                <w:div w:id="170914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141894">
      <w:bodyDiv w:val="1"/>
      <w:marLeft w:val="0"/>
      <w:marRight w:val="0"/>
      <w:marTop w:val="0"/>
      <w:marBottom w:val="0"/>
      <w:divBdr>
        <w:top w:val="none" w:sz="0" w:space="0" w:color="auto"/>
        <w:left w:val="none" w:sz="0" w:space="0" w:color="auto"/>
        <w:bottom w:val="none" w:sz="0" w:space="0" w:color="auto"/>
        <w:right w:val="none" w:sz="0" w:space="0" w:color="auto"/>
      </w:divBdr>
    </w:div>
    <w:div w:id="1674188144">
      <w:bodyDiv w:val="1"/>
      <w:marLeft w:val="0"/>
      <w:marRight w:val="0"/>
      <w:marTop w:val="0"/>
      <w:marBottom w:val="0"/>
      <w:divBdr>
        <w:top w:val="none" w:sz="0" w:space="0" w:color="auto"/>
        <w:left w:val="none" w:sz="0" w:space="0" w:color="auto"/>
        <w:bottom w:val="none" w:sz="0" w:space="0" w:color="auto"/>
        <w:right w:val="none" w:sz="0" w:space="0" w:color="auto"/>
      </w:divBdr>
    </w:div>
    <w:div w:id="1675957879">
      <w:bodyDiv w:val="1"/>
      <w:marLeft w:val="0"/>
      <w:marRight w:val="0"/>
      <w:marTop w:val="0"/>
      <w:marBottom w:val="0"/>
      <w:divBdr>
        <w:top w:val="none" w:sz="0" w:space="0" w:color="auto"/>
        <w:left w:val="none" w:sz="0" w:space="0" w:color="auto"/>
        <w:bottom w:val="none" w:sz="0" w:space="0" w:color="auto"/>
        <w:right w:val="none" w:sz="0" w:space="0" w:color="auto"/>
      </w:divBdr>
    </w:div>
    <w:div w:id="1676305522">
      <w:bodyDiv w:val="1"/>
      <w:marLeft w:val="0"/>
      <w:marRight w:val="0"/>
      <w:marTop w:val="0"/>
      <w:marBottom w:val="0"/>
      <w:divBdr>
        <w:top w:val="none" w:sz="0" w:space="0" w:color="auto"/>
        <w:left w:val="none" w:sz="0" w:space="0" w:color="auto"/>
        <w:bottom w:val="none" w:sz="0" w:space="0" w:color="auto"/>
        <w:right w:val="none" w:sz="0" w:space="0" w:color="auto"/>
      </w:divBdr>
    </w:div>
    <w:div w:id="1676572581">
      <w:bodyDiv w:val="1"/>
      <w:marLeft w:val="0"/>
      <w:marRight w:val="0"/>
      <w:marTop w:val="0"/>
      <w:marBottom w:val="0"/>
      <w:divBdr>
        <w:top w:val="none" w:sz="0" w:space="0" w:color="auto"/>
        <w:left w:val="none" w:sz="0" w:space="0" w:color="auto"/>
        <w:bottom w:val="none" w:sz="0" w:space="0" w:color="auto"/>
        <w:right w:val="none" w:sz="0" w:space="0" w:color="auto"/>
      </w:divBdr>
      <w:divsChild>
        <w:div w:id="955215819">
          <w:marLeft w:val="0"/>
          <w:marRight w:val="0"/>
          <w:marTop w:val="0"/>
          <w:marBottom w:val="0"/>
          <w:divBdr>
            <w:top w:val="none" w:sz="0" w:space="0" w:color="auto"/>
            <w:left w:val="none" w:sz="0" w:space="0" w:color="auto"/>
            <w:bottom w:val="none" w:sz="0" w:space="0" w:color="auto"/>
            <w:right w:val="none" w:sz="0" w:space="0" w:color="auto"/>
          </w:divBdr>
        </w:div>
      </w:divsChild>
    </w:div>
    <w:div w:id="1676613261">
      <w:bodyDiv w:val="1"/>
      <w:marLeft w:val="0"/>
      <w:marRight w:val="0"/>
      <w:marTop w:val="0"/>
      <w:marBottom w:val="0"/>
      <w:divBdr>
        <w:top w:val="none" w:sz="0" w:space="0" w:color="auto"/>
        <w:left w:val="none" w:sz="0" w:space="0" w:color="auto"/>
        <w:bottom w:val="none" w:sz="0" w:space="0" w:color="auto"/>
        <w:right w:val="none" w:sz="0" w:space="0" w:color="auto"/>
      </w:divBdr>
      <w:divsChild>
        <w:div w:id="2026203666">
          <w:marLeft w:val="0"/>
          <w:marRight w:val="0"/>
          <w:marTop w:val="0"/>
          <w:marBottom w:val="0"/>
          <w:divBdr>
            <w:top w:val="none" w:sz="0" w:space="0" w:color="auto"/>
            <w:left w:val="none" w:sz="0" w:space="0" w:color="auto"/>
            <w:bottom w:val="none" w:sz="0" w:space="0" w:color="auto"/>
            <w:right w:val="none" w:sz="0" w:space="0" w:color="auto"/>
          </w:divBdr>
        </w:div>
      </w:divsChild>
    </w:div>
    <w:div w:id="1677688432">
      <w:bodyDiv w:val="1"/>
      <w:marLeft w:val="0"/>
      <w:marRight w:val="0"/>
      <w:marTop w:val="0"/>
      <w:marBottom w:val="0"/>
      <w:divBdr>
        <w:top w:val="none" w:sz="0" w:space="0" w:color="auto"/>
        <w:left w:val="none" w:sz="0" w:space="0" w:color="auto"/>
        <w:bottom w:val="none" w:sz="0" w:space="0" w:color="auto"/>
        <w:right w:val="none" w:sz="0" w:space="0" w:color="auto"/>
      </w:divBdr>
    </w:div>
    <w:div w:id="1677925545">
      <w:bodyDiv w:val="1"/>
      <w:marLeft w:val="0"/>
      <w:marRight w:val="0"/>
      <w:marTop w:val="0"/>
      <w:marBottom w:val="0"/>
      <w:divBdr>
        <w:top w:val="none" w:sz="0" w:space="0" w:color="auto"/>
        <w:left w:val="none" w:sz="0" w:space="0" w:color="auto"/>
        <w:bottom w:val="none" w:sz="0" w:space="0" w:color="auto"/>
        <w:right w:val="none" w:sz="0" w:space="0" w:color="auto"/>
      </w:divBdr>
    </w:div>
    <w:div w:id="1677997577">
      <w:bodyDiv w:val="1"/>
      <w:marLeft w:val="0"/>
      <w:marRight w:val="0"/>
      <w:marTop w:val="0"/>
      <w:marBottom w:val="0"/>
      <w:divBdr>
        <w:top w:val="none" w:sz="0" w:space="0" w:color="auto"/>
        <w:left w:val="none" w:sz="0" w:space="0" w:color="auto"/>
        <w:bottom w:val="none" w:sz="0" w:space="0" w:color="auto"/>
        <w:right w:val="none" w:sz="0" w:space="0" w:color="auto"/>
      </w:divBdr>
    </w:div>
    <w:div w:id="1678654440">
      <w:bodyDiv w:val="1"/>
      <w:marLeft w:val="0"/>
      <w:marRight w:val="0"/>
      <w:marTop w:val="0"/>
      <w:marBottom w:val="0"/>
      <w:divBdr>
        <w:top w:val="none" w:sz="0" w:space="0" w:color="auto"/>
        <w:left w:val="none" w:sz="0" w:space="0" w:color="auto"/>
        <w:bottom w:val="none" w:sz="0" w:space="0" w:color="auto"/>
        <w:right w:val="none" w:sz="0" w:space="0" w:color="auto"/>
      </w:divBdr>
    </w:div>
    <w:div w:id="1678849549">
      <w:bodyDiv w:val="1"/>
      <w:marLeft w:val="0"/>
      <w:marRight w:val="0"/>
      <w:marTop w:val="0"/>
      <w:marBottom w:val="0"/>
      <w:divBdr>
        <w:top w:val="none" w:sz="0" w:space="0" w:color="auto"/>
        <w:left w:val="none" w:sz="0" w:space="0" w:color="auto"/>
        <w:bottom w:val="none" w:sz="0" w:space="0" w:color="auto"/>
        <w:right w:val="none" w:sz="0" w:space="0" w:color="auto"/>
      </w:divBdr>
    </w:div>
    <w:div w:id="1679189643">
      <w:bodyDiv w:val="1"/>
      <w:marLeft w:val="0"/>
      <w:marRight w:val="0"/>
      <w:marTop w:val="0"/>
      <w:marBottom w:val="0"/>
      <w:divBdr>
        <w:top w:val="none" w:sz="0" w:space="0" w:color="auto"/>
        <w:left w:val="none" w:sz="0" w:space="0" w:color="auto"/>
        <w:bottom w:val="none" w:sz="0" w:space="0" w:color="auto"/>
        <w:right w:val="none" w:sz="0" w:space="0" w:color="auto"/>
      </w:divBdr>
    </w:div>
    <w:div w:id="1680887838">
      <w:bodyDiv w:val="1"/>
      <w:marLeft w:val="0"/>
      <w:marRight w:val="0"/>
      <w:marTop w:val="0"/>
      <w:marBottom w:val="0"/>
      <w:divBdr>
        <w:top w:val="none" w:sz="0" w:space="0" w:color="auto"/>
        <w:left w:val="none" w:sz="0" w:space="0" w:color="auto"/>
        <w:bottom w:val="none" w:sz="0" w:space="0" w:color="auto"/>
        <w:right w:val="none" w:sz="0" w:space="0" w:color="auto"/>
      </w:divBdr>
      <w:divsChild>
        <w:div w:id="362290521">
          <w:marLeft w:val="0"/>
          <w:marRight w:val="0"/>
          <w:marTop w:val="0"/>
          <w:marBottom w:val="0"/>
          <w:divBdr>
            <w:top w:val="none" w:sz="0" w:space="0" w:color="auto"/>
            <w:left w:val="none" w:sz="0" w:space="0" w:color="auto"/>
            <w:bottom w:val="none" w:sz="0" w:space="0" w:color="auto"/>
            <w:right w:val="none" w:sz="0" w:space="0" w:color="auto"/>
          </w:divBdr>
        </w:div>
      </w:divsChild>
    </w:div>
    <w:div w:id="1681157979">
      <w:bodyDiv w:val="1"/>
      <w:marLeft w:val="0"/>
      <w:marRight w:val="0"/>
      <w:marTop w:val="0"/>
      <w:marBottom w:val="0"/>
      <w:divBdr>
        <w:top w:val="none" w:sz="0" w:space="0" w:color="auto"/>
        <w:left w:val="none" w:sz="0" w:space="0" w:color="auto"/>
        <w:bottom w:val="none" w:sz="0" w:space="0" w:color="auto"/>
        <w:right w:val="none" w:sz="0" w:space="0" w:color="auto"/>
      </w:divBdr>
    </w:div>
    <w:div w:id="1681540621">
      <w:bodyDiv w:val="1"/>
      <w:marLeft w:val="0"/>
      <w:marRight w:val="0"/>
      <w:marTop w:val="0"/>
      <w:marBottom w:val="0"/>
      <w:divBdr>
        <w:top w:val="none" w:sz="0" w:space="0" w:color="auto"/>
        <w:left w:val="none" w:sz="0" w:space="0" w:color="auto"/>
        <w:bottom w:val="none" w:sz="0" w:space="0" w:color="auto"/>
        <w:right w:val="none" w:sz="0" w:space="0" w:color="auto"/>
      </w:divBdr>
      <w:divsChild>
        <w:div w:id="2001538271">
          <w:marLeft w:val="0"/>
          <w:marRight w:val="0"/>
          <w:marTop w:val="0"/>
          <w:marBottom w:val="0"/>
          <w:divBdr>
            <w:top w:val="none" w:sz="0" w:space="0" w:color="auto"/>
            <w:left w:val="none" w:sz="0" w:space="0" w:color="auto"/>
            <w:bottom w:val="none" w:sz="0" w:space="0" w:color="auto"/>
            <w:right w:val="none" w:sz="0" w:space="0" w:color="auto"/>
          </w:divBdr>
        </w:div>
      </w:divsChild>
    </w:div>
    <w:div w:id="1681588601">
      <w:bodyDiv w:val="1"/>
      <w:marLeft w:val="0"/>
      <w:marRight w:val="0"/>
      <w:marTop w:val="0"/>
      <w:marBottom w:val="0"/>
      <w:divBdr>
        <w:top w:val="none" w:sz="0" w:space="0" w:color="auto"/>
        <w:left w:val="none" w:sz="0" w:space="0" w:color="auto"/>
        <w:bottom w:val="none" w:sz="0" w:space="0" w:color="auto"/>
        <w:right w:val="none" w:sz="0" w:space="0" w:color="auto"/>
      </w:divBdr>
    </w:div>
    <w:div w:id="1681858559">
      <w:bodyDiv w:val="1"/>
      <w:marLeft w:val="0"/>
      <w:marRight w:val="0"/>
      <w:marTop w:val="0"/>
      <w:marBottom w:val="0"/>
      <w:divBdr>
        <w:top w:val="none" w:sz="0" w:space="0" w:color="auto"/>
        <w:left w:val="none" w:sz="0" w:space="0" w:color="auto"/>
        <w:bottom w:val="none" w:sz="0" w:space="0" w:color="auto"/>
        <w:right w:val="none" w:sz="0" w:space="0" w:color="auto"/>
      </w:divBdr>
      <w:divsChild>
        <w:div w:id="688337944">
          <w:marLeft w:val="0"/>
          <w:marRight w:val="0"/>
          <w:marTop w:val="0"/>
          <w:marBottom w:val="150"/>
          <w:divBdr>
            <w:top w:val="none" w:sz="0" w:space="0" w:color="auto"/>
            <w:left w:val="none" w:sz="0" w:space="0" w:color="auto"/>
            <w:bottom w:val="none" w:sz="0" w:space="0" w:color="auto"/>
            <w:right w:val="none" w:sz="0" w:space="0" w:color="auto"/>
          </w:divBdr>
          <w:divsChild>
            <w:div w:id="1159076446">
              <w:marLeft w:val="0"/>
              <w:marRight w:val="0"/>
              <w:marTop w:val="0"/>
              <w:marBottom w:val="300"/>
              <w:divBdr>
                <w:top w:val="single" w:sz="6" w:space="0" w:color="FFFFFF"/>
                <w:left w:val="single" w:sz="6" w:space="0" w:color="FFFFFF"/>
                <w:bottom w:val="single" w:sz="6" w:space="0" w:color="FFFFFF"/>
                <w:right w:val="single" w:sz="6" w:space="0" w:color="FFFFFF"/>
              </w:divBdr>
              <w:divsChild>
                <w:div w:id="725228969">
                  <w:marLeft w:val="0"/>
                  <w:marRight w:val="0"/>
                  <w:marTop w:val="0"/>
                  <w:marBottom w:val="0"/>
                  <w:divBdr>
                    <w:top w:val="none" w:sz="0" w:space="0" w:color="auto"/>
                    <w:left w:val="none" w:sz="0" w:space="0" w:color="auto"/>
                    <w:bottom w:val="none" w:sz="0" w:space="0" w:color="auto"/>
                    <w:right w:val="none" w:sz="0" w:space="0" w:color="auto"/>
                  </w:divBdr>
                </w:div>
                <w:div w:id="190856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395470">
          <w:marLeft w:val="0"/>
          <w:marRight w:val="0"/>
          <w:marTop w:val="0"/>
          <w:marBottom w:val="150"/>
          <w:divBdr>
            <w:top w:val="none" w:sz="0" w:space="0" w:color="auto"/>
            <w:left w:val="none" w:sz="0" w:space="0" w:color="auto"/>
            <w:bottom w:val="none" w:sz="0" w:space="0" w:color="auto"/>
            <w:right w:val="none" w:sz="0" w:space="0" w:color="auto"/>
          </w:divBdr>
          <w:divsChild>
            <w:div w:id="1558586050">
              <w:marLeft w:val="0"/>
              <w:marRight w:val="0"/>
              <w:marTop w:val="0"/>
              <w:marBottom w:val="300"/>
              <w:divBdr>
                <w:top w:val="single" w:sz="6" w:space="0" w:color="FFFFFF"/>
                <w:left w:val="single" w:sz="6" w:space="0" w:color="FFFFFF"/>
                <w:bottom w:val="single" w:sz="6" w:space="0" w:color="FFFFFF"/>
                <w:right w:val="single" w:sz="6" w:space="0" w:color="FFFFFF"/>
              </w:divBdr>
              <w:divsChild>
                <w:div w:id="576208102">
                  <w:marLeft w:val="0"/>
                  <w:marRight w:val="0"/>
                  <w:marTop w:val="0"/>
                  <w:marBottom w:val="0"/>
                  <w:divBdr>
                    <w:top w:val="none" w:sz="0" w:space="0" w:color="FFFFFF"/>
                    <w:left w:val="none" w:sz="0" w:space="0" w:color="FFFFFF"/>
                    <w:bottom w:val="single" w:sz="6" w:space="0" w:color="FFFFFF"/>
                    <w:right w:val="none" w:sz="0" w:space="0" w:color="FFFFFF"/>
                  </w:divBdr>
                </w:div>
                <w:div w:id="1358265748">
                  <w:marLeft w:val="0"/>
                  <w:marRight w:val="0"/>
                  <w:marTop w:val="0"/>
                  <w:marBottom w:val="0"/>
                  <w:divBdr>
                    <w:top w:val="none" w:sz="0" w:space="0" w:color="auto"/>
                    <w:left w:val="none" w:sz="0" w:space="0" w:color="auto"/>
                    <w:bottom w:val="none" w:sz="0" w:space="0" w:color="auto"/>
                    <w:right w:val="none" w:sz="0" w:space="0" w:color="auto"/>
                  </w:divBdr>
                </w:div>
                <w:div w:id="1424957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042710">
          <w:marLeft w:val="0"/>
          <w:marRight w:val="0"/>
          <w:marTop w:val="0"/>
          <w:marBottom w:val="150"/>
          <w:divBdr>
            <w:top w:val="none" w:sz="0" w:space="0" w:color="auto"/>
            <w:left w:val="none" w:sz="0" w:space="0" w:color="auto"/>
            <w:bottom w:val="none" w:sz="0" w:space="0" w:color="auto"/>
            <w:right w:val="none" w:sz="0" w:space="0" w:color="auto"/>
          </w:divBdr>
          <w:divsChild>
            <w:div w:id="331299024">
              <w:marLeft w:val="0"/>
              <w:marRight w:val="0"/>
              <w:marTop w:val="0"/>
              <w:marBottom w:val="300"/>
              <w:divBdr>
                <w:top w:val="single" w:sz="6" w:space="0" w:color="FFFFFF"/>
                <w:left w:val="single" w:sz="6" w:space="0" w:color="FFFFFF"/>
                <w:bottom w:val="single" w:sz="6" w:space="0" w:color="FFFFFF"/>
                <w:right w:val="single" w:sz="6" w:space="0" w:color="FFFFFF"/>
              </w:divBdr>
              <w:divsChild>
                <w:div w:id="1855849678">
                  <w:marLeft w:val="0"/>
                  <w:marRight w:val="0"/>
                  <w:marTop w:val="0"/>
                  <w:marBottom w:val="0"/>
                  <w:divBdr>
                    <w:top w:val="none" w:sz="0" w:space="0" w:color="FFFFFF"/>
                    <w:left w:val="none" w:sz="0" w:space="0" w:color="FFFFFF"/>
                    <w:bottom w:val="single" w:sz="6" w:space="0" w:color="FFFFFF"/>
                    <w:right w:val="none" w:sz="0" w:space="0" w:color="FFFFFF"/>
                  </w:divBdr>
                </w:div>
                <w:div w:id="1532842058">
                  <w:marLeft w:val="0"/>
                  <w:marRight w:val="0"/>
                  <w:marTop w:val="0"/>
                  <w:marBottom w:val="0"/>
                  <w:divBdr>
                    <w:top w:val="none" w:sz="0" w:space="0" w:color="auto"/>
                    <w:left w:val="none" w:sz="0" w:space="0" w:color="auto"/>
                    <w:bottom w:val="none" w:sz="0" w:space="0" w:color="auto"/>
                    <w:right w:val="none" w:sz="0" w:space="0" w:color="auto"/>
                  </w:divBdr>
                </w:div>
                <w:div w:id="127208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955681">
          <w:marLeft w:val="0"/>
          <w:marRight w:val="0"/>
          <w:marTop w:val="0"/>
          <w:marBottom w:val="150"/>
          <w:divBdr>
            <w:top w:val="none" w:sz="0" w:space="0" w:color="auto"/>
            <w:left w:val="none" w:sz="0" w:space="0" w:color="auto"/>
            <w:bottom w:val="none" w:sz="0" w:space="0" w:color="auto"/>
            <w:right w:val="none" w:sz="0" w:space="0" w:color="auto"/>
          </w:divBdr>
          <w:divsChild>
            <w:div w:id="874542961">
              <w:marLeft w:val="0"/>
              <w:marRight w:val="0"/>
              <w:marTop w:val="0"/>
              <w:marBottom w:val="300"/>
              <w:divBdr>
                <w:top w:val="single" w:sz="6" w:space="0" w:color="FFFFFF"/>
                <w:left w:val="single" w:sz="6" w:space="0" w:color="FFFFFF"/>
                <w:bottom w:val="single" w:sz="6" w:space="0" w:color="FFFFFF"/>
                <w:right w:val="single" w:sz="6" w:space="0" w:color="FFFFFF"/>
              </w:divBdr>
              <w:divsChild>
                <w:div w:id="409081270">
                  <w:marLeft w:val="0"/>
                  <w:marRight w:val="0"/>
                  <w:marTop w:val="0"/>
                  <w:marBottom w:val="0"/>
                  <w:divBdr>
                    <w:top w:val="none" w:sz="0" w:space="0" w:color="FFFFFF"/>
                    <w:left w:val="none" w:sz="0" w:space="0" w:color="FFFFFF"/>
                    <w:bottom w:val="single" w:sz="6" w:space="0" w:color="FFFFFF"/>
                    <w:right w:val="none" w:sz="0" w:space="0" w:color="FFFFFF"/>
                  </w:divBdr>
                </w:div>
                <w:div w:id="1953509865">
                  <w:marLeft w:val="0"/>
                  <w:marRight w:val="0"/>
                  <w:marTop w:val="0"/>
                  <w:marBottom w:val="0"/>
                  <w:divBdr>
                    <w:top w:val="none" w:sz="0" w:space="0" w:color="auto"/>
                    <w:left w:val="none" w:sz="0" w:space="0" w:color="auto"/>
                    <w:bottom w:val="none" w:sz="0" w:space="0" w:color="auto"/>
                    <w:right w:val="none" w:sz="0" w:space="0" w:color="auto"/>
                  </w:divBdr>
                </w:div>
                <w:div w:id="165459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161902">
          <w:marLeft w:val="0"/>
          <w:marRight w:val="0"/>
          <w:marTop w:val="0"/>
          <w:marBottom w:val="150"/>
          <w:divBdr>
            <w:top w:val="none" w:sz="0" w:space="0" w:color="auto"/>
            <w:left w:val="none" w:sz="0" w:space="0" w:color="auto"/>
            <w:bottom w:val="none" w:sz="0" w:space="0" w:color="auto"/>
            <w:right w:val="none" w:sz="0" w:space="0" w:color="auto"/>
          </w:divBdr>
          <w:divsChild>
            <w:div w:id="1212307370">
              <w:marLeft w:val="0"/>
              <w:marRight w:val="0"/>
              <w:marTop w:val="0"/>
              <w:marBottom w:val="300"/>
              <w:divBdr>
                <w:top w:val="single" w:sz="6" w:space="0" w:color="FFFFFF"/>
                <w:left w:val="single" w:sz="6" w:space="0" w:color="FFFFFF"/>
                <w:bottom w:val="single" w:sz="6" w:space="0" w:color="FFFFFF"/>
                <w:right w:val="single" w:sz="6" w:space="0" w:color="FFFFFF"/>
              </w:divBdr>
              <w:divsChild>
                <w:div w:id="1234121233">
                  <w:marLeft w:val="0"/>
                  <w:marRight w:val="0"/>
                  <w:marTop w:val="0"/>
                  <w:marBottom w:val="0"/>
                  <w:divBdr>
                    <w:top w:val="none" w:sz="0" w:space="0" w:color="FFFFFF"/>
                    <w:left w:val="none" w:sz="0" w:space="0" w:color="FFFFFF"/>
                    <w:bottom w:val="single" w:sz="6" w:space="0" w:color="FFFFFF"/>
                    <w:right w:val="none" w:sz="0" w:space="0" w:color="FFFFFF"/>
                  </w:divBdr>
                </w:div>
                <w:div w:id="1249582506">
                  <w:marLeft w:val="0"/>
                  <w:marRight w:val="0"/>
                  <w:marTop w:val="0"/>
                  <w:marBottom w:val="0"/>
                  <w:divBdr>
                    <w:top w:val="none" w:sz="0" w:space="0" w:color="auto"/>
                    <w:left w:val="none" w:sz="0" w:space="0" w:color="auto"/>
                    <w:bottom w:val="none" w:sz="0" w:space="0" w:color="auto"/>
                    <w:right w:val="none" w:sz="0" w:space="0" w:color="auto"/>
                  </w:divBdr>
                </w:div>
                <w:div w:id="734085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513434">
      <w:bodyDiv w:val="1"/>
      <w:marLeft w:val="0"/>
      <w:marRight w:val="0"/>
      <w:marTop w:val="0"/>
      <w:marBottom w:val="0"/>
      <w:divBdr>
        <w:top w:val="none" w:sz="0" w:space="0" w:color="auto"/>
        <w:left w:val="none" w:sz="0" w:space="0" w:color="auto"/>
        <w:bottom w:val="none" w:sz="0" w:space="0" w:color="auto"/>
        <w:right w:val="none" w:sz="0" w:space="0" w:color="auto"/>
      </w:divBdr>
    </w:div>
    <w:div w:id="1682855835">
      <w:bodyDiv w:val="1"/>
      <w:marLeft w:val="0"/>
      <w:marRight w:val="0"/>
      <w:marTop w:val="0"/>
      <w:marBottom w:val="0"/>
      <w:divBdr>
        <w:top w:val="none" w:sz="0" w:space="0" w:color="auto"/>
        <w:left w:val="none" w:sz="0" w:space="0" w:color="auto"/>
        <w:bottom w:val="none" w:sz="0" w:space="0" w:color="auto"/>
        <w:right w:val="none" w:sz="0" w:space="0" w:color="auto"/>
      </w:divBdr>
      <w:divsChild>
        <w:div w:id="1447969091">
          <w:marLeft w:val="0"/>
          <w:marRight w:val="0"/>
          <w:marTop w:val="0"/>
          <w:marBottom w:val="150"/>
          <w:divBdr>
            <w:top w:val="none" w:sz="0" w:space="0" w:color="auto"/>
            <w:left w:val="none" w:sz="0" w:space="0" w:color="auto"/>
            <w:bottom w:val="none" w:sz="0" w:space="0" w:color="auto"/>
            <w:right w:val="none" w:sz="0" w:space="0" w:color="auto"/>
          </w:divBdr>
          <w:divsChild>
            <w:div w:id="984814582">
              <w:marLeft w:val="0"/>
              <w:marRight w:val="0"/>
              <w:marTop w:val="0"/>
              <w:marBottom w:val="300"/>
              <w:divBdr>
                <w:top w:val="single" w:sz="6" w:space="0" w:color="FFFFFF"/>
                <w:left w:val="single" w:sz="6" w:space="0" w:color="FFFFFF"/>
                <w:bottom w:val="single" w:sz="6" w:space="0" w:color="FFFFFF"/>
                <w:right w:val="single" w:sz="6" w:space="0" w:color="FFFFFF"/>
              </w:divBdr>
              <w:divsChild>
                <w:div w:id="904291349">
                  <w:marLeft w:val="0"/>
                  <w:marRight w:val="0"/>
                  <w:marTop w:val="0"/>
                  <w:marBottom w:val="0"/>
                  <w:divBdr>
                    <w:top w:val="none" w:sz="0" w:space="0" w:color="auto"/>
                    <w:left w:val="none" w:sz="0" w:space="0" w:color="auto"/>
                    <w:bottom w:val="none" w:sz="0" w:space="0" w:color="auto"/>
                    <w:right w:val="none" w:sz="0" w:space="0" w:color="auto"/>
                  </w:divBdr>
                </w:div>
                <w:div w:id="161489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229492">
          <w:marLeft w:val="0"/>
          <w:marRight w:val="0"/>
          <w:marTop w:val="0"/>
          <w:marBottom w:val="150"/>
          <w:divBdr>
            <w:top w:val="none" w:sz="0" w:space="0" w:color="auto"/>
            <w:left w:val="none" w:sz="0" w:space="0" w:color="auto"/>
            <w:bottom w:val="none" w:sz="0" w:space="0" w:color="auto"/>
            <w:right w:val="none" w:sz="0" w:space="0" w:color="auto"/>
          </w:divBdr>
          <w:divsChild>
            <w:div w:id="1587879997">
              <w:marLeft w:val="0"/>
              <w:marRight w:val="0"/>
              <w:marTop w:val="0"/>
              <w:marBottom w:val="300"/>
              <w:divBdr>
                <w:top w:val="single" w:sz="6" w:space="0" w:color="FFFFFF"/>
                <w:left w:val="single" w:sz="6" w:space="0" w:color="FFFFFF"/>
                <w:bottom w:val="single" w:sz="6" w:space="0" w:color="FFFFFF"/>
                <w:right w:val="single" w:sz="6" w:space="0" w:color="FFFFFF"/>
              </w:divBdr>
              <w:divsChild>
                <w:div w:id="1256090542">
                  <w:marLeft w:val="0"/>
                  <w:marRight w:val="0"/>
                  <w:marTop w:val="0"/>
                  <w:marBottom w:val="0"/>
                  <w:divBdr>
                    <w:top w:val="none" w:sz="0" w:space="0" w:color="FFFFFF"/>
                    <w:left w:val="none" w:sz="0" w:space="0" w:color="FFFFFF"/>
                    <w:bottom w:val="single" w:sz="6" w:space="0" w:color="FFFFFF"/>
                    <w:right w:val="none" w:sz="0" w:space="0" w:color="FFFFFF"/>
                  </w:divBdr>
                </w:div>
                <w:div w:id="505172783">
                  <w:marLeft w:val="0"/>
                  <w:marRight w:val="0"/>
                  <w:marTop w:val="0"/>
                  <w:marBottom w:val="0"/>
                  <w:divBdr>
                    <w:top w:val="none" w:sz="0" w:space="0" w:color="auto"/>
                    <w:left w:val="none" w:sz="0" w:space="0" w:color="auto"/>
                    <w:bottom w:val="none" w:sz="0" w:space="0" w:color="auto"/>
                    <w:right w:val="none" w:sz="0" w:space="0" w:color="auto"/>
                  </w:divBdr>
                </w:div>
                <w:div w:id="20506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388671">
          <w:marLeft w:val="0"/>
          <w:marRight w:val="0"/>
          <w:marTop w:val="0"/>
          <w:marBottom w:val="150"/>
          <w:divBdr>
            <w:top w:val="none" w:sz="0" w:space="0" w:color="auto"/>
            <w:left w:val="none" w:sz="0" w:space="0" w:color="auto"/>
            <w:bottom w:val="none" w:sz="0" w:space="0" w:color="auto"/>
            <w:right w:val="none" w:sz="0" w:space="0" w:color="auto"/>
          </w:divBdr>
          <w:divsChild>
            <w:div w:id="167063559">
              <w:marLeft w:val="0"/>
              <w:marRight w:val="0"/>
              <w:marTop w:val="0"/>
              <w:marBottom w:val="300"/>
              <w:divBdr>
                <w:top w:val="single" w:sz="6" w:space="0" w:color="FFFFFF"/>
                <w:left w:val="single" w:sz="6" w:space="0" w:color="FFFFFF"/>
                <w:bottom w:val="single" w:sz="6" w:space="0" w:color="FFFFFF"/>
                <w:right w:val="single" w:sz="6" w:space="0" w:color="FFFFFF"/>
              </w:divBdr>
              <w:divsChild>
                <w:div w:id="2075616821">
                  <w:marLeft w:val="0"/>
                  <w:marRight w:val="0"/>
                  <w:marTop w:val="0"/>
                  <w:marBottom w:val="0"/>
                  <w:divBdr>
                    <w:top w:val="none" w:sz="0" w:space="0" w:color="FFFFFF"/>
                    <w:left w:val="none" w:sz="0" w:space="0" w:color="FFFFFF"/>
                    <w:bottom w:val="single" w:sz="6" w:space="0" w:color="FFFFFF"/>
                    <w:right w:val="none" w:sz="0" w:space="0" w:color="FFFFFF"/>
                  </w:divBdr>
                </w:div>
                <w:div w:id="632562991">
                  <w:marLeft w:val="0"/>
                  <w:marRight w:val="0"/>
                  <w:marTop w:val="0"/>
                  <w:marBottom w:val="0"/>
                  <w:divBdr>
                    <w:top w:val="none" w:sz="0" w:space="0" w:color="auto"/>
                    <w:left w:val="none" w:sz="0" w:space="0" w:color="auto"/>
                    <w:bottom w:val="none" w:sz="0" w:space="0" w:color="auto"/>
                    <w:right w:val="none" w:sz="0" w:space="0" w:color="auto"/>
                  </w:divBdr>
                </w:div>
                <w:div w:id="18586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213188">
          <w:marLeft w:val="0"/>
          <w:marRight w:val="0"/>
          <w:marTop w:val="0"/>
          <w:marBottom w:val="150"/>
          <w:divBdr>
            <w:top w:val="none" w:sz="0" w:space="0" w:color="auto"/>
            <w:left w:val="none" w:sz="0" w:space="0" w:color="auto"/>
            <w:bottom w:val="none" w:sz="0" w:space="0" w:color="auto"/>
            <w:right w:val="none" w:sz="0" w:space="0" w:color="auto"/>
          </w:divBdr>
          <w:divsChild>
            <w:div w:id="667442571">
              <w:marLeft w:val="0"/>
              <w:marRight w:val="0"/>
              <w:marTop w:val="0"/>
              <w:marBottom w:val="300"/>
              <w:divBdr>
                <w:top w:val="single" w:sz="6" w:space="0" w:color="FFFFFF"/>
                <w:left w:val="single" w:sz="6" w:space="0" w:color="FFFFFF"/>
                <w:bottom w:val="single" w:sz="6" w:space="0" w:color="FFFFFF"/>
                <w:right w:val="single" w:sz="6" w:space="0" w:color="FFFFFF"/>
              </w:divBdr>
              <w:divsChild>
                <w:div w:id="130825630">
                  <w:marLeft w:val="0"/>
                  <w:marRight w:val="0"/>
                  <w:marTop w:val="0"/>
                  <w:marBottom w:val="0"/>
                  <w:divBdr>
                    <w:top w:val="none" w:sz="0" w:space="0" w:color="FFFFFF"/>
                    <w:left w:val="none" w:sz="0" w:space="0" w:color="FFFFFF"/>
                    <w:bottom w:val="single" w:sz="6" w:space="0" w:color="FFFFFF"/>
                    <w:right w:val="none" w:sz="0" w:space="0" w:color="FFFFFF"/>
                  </w:divBdr>
                </w:div>
                <w:div w:id="1773090773">
                  <w:marLeft w:val="0"/>
                  <w:marRight w:val="0"/>
                  <w:marTop w:val="0"/>
                  <w:marBottom w:val="0"/>
                  <w:divBdr>
                    <w:top w:val="none" w:sz="0" w:space="0" w:color="auto"/>
                    <w:left w:val="none" w:sz="0" w:space="0" w:color="auto"/>
                    <w:bottom w:val="none" w:sz="0" w:space="0" w:color="auto"/>
                    <w:right w:val="none" w:sz="0" w:space="0" w:color="auto"/>
                  </w:divBdr>
                </w:div>
                <w:div w:id="174996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971277">
      <w:bodyDiv w:val="1"/>
      <w:marLeft w:val="0"/>
      <w:marRight w:val="0"/>
      <w:marTop w:val="0"/>
      <w:marBottom w:val="0"/>
      <w:divBdr>
        <w:top w:val="none" w:sz="0" w:space="0" w:color="auto"/>
        <w:left w:val="none" w:sz="0" w:space="0" w:color="auto"/>
        <w:bottom w:val="none" w:sz="0" w:space="0" w:color="auto"/>
        <w:right w:val="none" w:sz="0" w:space="0" w:color="auto"/>
      </w:divBdr>
      <w:divsChild>
        <w:div w:id="1536578011">
          <w:marLeft w:val="0"/>
          <w:marRight w:val="0"/>
          <w:marTop w:val="0"/>
          <w:marBottom w:val="0"/>
          <w:divBdr>
            <w:top w:val="none" w:sz="0" w:space="0" w:color="auto"/>
            <w:left w:val="none" w:sz="0" w:space="0" w:color="auto"/>
            <w:bottom w:val="none" w:sz="0" w:space="0" w:color="auto"/>
            <w:right w:val="none" w:sz="0" w:space="0" w:color="auto"/>
          </w:divBdr>
        </w:div>
      </w:divsChild>
    </w:div>
    <w:div w:id="1683239597">
      <w:bodyDiv w:val="1"/>
      <w:marLeft w:val="0"/>
      <w:marRight w:val="0"/>
      <w:marTop w:val="0"/>
      <w:marBottom w:val="0"/>
      <w:divBdr>
        <w:top w:val="none" w:sz="0" w:space="0" w:color="auto"/>
        <w:left w:val="none" w:sz="0" w:space="0" w:color="auto"/>
        <w:bottom w:val="none" w:sz="0" w:space="0" w:color="auto"/>
        <w:right w:val="none" w:sz="0" w:space="0" w:color="auto"/>
      </w:divBdr>
    </w:div>
    <w:div w:id="1683429160">
      <w:bodyDiv w:val="1"/>
      <w:marLeft w:val="0"/>
      <w:marRight w:val="0"/>
      <w:marTop w:val="0"/>
      <w:marBottom w:val="0"/>
      <w:divBdr>
        <w:top w:val="none" w:sz="0" w:space="0" w:color="auto"/>
        <w:left w:val="none" w:sz="0" w:space="0" w:color="auto"/>
        <w:bottom w:val="none" w:sz="0" w:space="0" w:color="auto"/>
        <w:right w:val="none" w:sz="0" w:space="0" w:color="auto"/>
      </w:divBdr>
      <w:divsChild>
        <w:div w:id="1226332995">
          <w:marLeft w:val="0"/>
          <w:marRight w:val="0"/>
          <w:marTop w:val="0"/>
          <w:marBottom w:val="150"/>
          <w:divBdr>
            <w:top w:val="none" w:sz="0" w:space="0" w:color="auto"/>
            <w:left w:val="none" w:sz="0" w:space="0" w:color="auto"/>
            <w:bottom w:val="none" w:sz="0" w:space="0" w:color="auto"/>
            <w:right w:val="none" w:sz="0" w:space="0" w:color="auto"/>
          </w:divBdr>
          <w:divsChild>
            <w:div w:id="825782075">
              <w:marLeft w:val="0"/>
              <w:marRight w:val="0"/>
              <w:marTop w:val="0"/>
              <w:marBottom w:val="300"/>
              <w:divBdr>
                <w:top w:val="single" w:sz="6" w:space="0" w:color="FFFFFF"/>
                <w:left w:val="single" w:sz="6" w:space="0" w:color="FFFFFF"/>
                <w:bottom w:val="single" w:sz="6" w:space="0" w:color="FFFFFF"/>
                <w:right w:val="single" w:sz="6" w:space="0" w:color="FFFFFF"/>
              </w:divBdr>
              <w:divsChild>
                <w:div w:id="557861829">
                  <w:marLeft w:val="0"/>
                  <w:marRight w:val="0"/>
                  <w:marTop w:val="0"/>
                  <w:marBottom w:val="0"/>
                  <w:divBdr>
                    <w:top w:val="none" w:sz="0" w:space="0" w:color="auto"/>
                    <w:left w:val="none" w:sz="0" w:space="0" w:color="auto"/>
                    <w:bottom w:val="none" w:sz="0" w:space="0" w:color="auto"/>
                    <w:right w:val="none" w:sz="0" w:space="0" w:color="auto"/>
                  </w:divBdr>
                </w:div>
                <w:div w:id="75451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824048">
          <w:marLeft w:val="0"/>
          <w:marRight w:val="0"/>
          <w:marTop w:val="0"/>
          <w:marBottom w:val="150"/>
          <w:divBdr>
            <w:top w:val="none" w:sz="0" w:space="0" w:color="auto"/>
            <w:left w:val="none" w:sz="0" w:space="0" w:color="auto"/>
            <w:bottom w:val="none" w:sz="0" w:space="0" w:color="auto"/>
            <w:right w:val="none" w:sz="0" w:space="0" w:color="auto"/>
          </w:divBdr>
          <w:divsChild>
            <w:div w:id="919021077">
              <w:marLeft w:val="0"/>
              <w:marRight w:val="0"/>
              <w:marTop w:val="0"/>
              <w:marBottom w:val="300"/>
              <w:divBdr>
                <w:top w:val="single" w:sz="6" w:space="0" w:color="FFFFFF"/>
                <w:left w:val="single" w:sz="6" w:space="0" w:color="FFFFFF"/>
                <w:bottom w:val="single" w:sz="6" w:space="0" w:color="FFFFFF"/>
                <w:right w:val="single" w:sz="6" w:space="0" w:color="FFFFFF"/>
              </w:divBdr>
              <w:divsChild>
                <w:div w:id="1034427770">
                  <w:marLeft w:val="0"/>
                  <w:marRight w:val="0"/>
                  <w:marTop w:val="0"/>
                  <w:marBottom w:val="0"/>
                  <w:divBdr>
                    <w:top w:val="none" w:sz="0" w:space="0" w:color="FFFFFF"/>
                    <w:left w:val="none" w:sz="0" w:space="0" w:color="FFFFFF"/>
                    <w:bottom w:val="single" w:sz="6" w:space="0" w:color="FFFFFF"/>
                    <w:right w:val="none" w:sz="0" w:space="0" w:color="FFFFFF"/>
                  </w:divBdr>
                </w:div>
                <w:div w:id="1611936526">
                  <w:marLeft w:val="0"/>
                  <w:marRight w:val="0"/>
                  <w:marTop w:val="0"/>
                  <w:marBottom w:val="0"/>
                  <w:divBdr>
                    <w:top w:val="none" w:sz="0" w:space="0" w:color="auto"/>
                    <w:left w:val="none" w:sz="0" w:space="0" w:color="auto"/>
                    <w:bottom w:val="none" w:sz="0" w:space="0" w:color="auto"/>
                    <w:right w:val="none" w:sz="0" w:space="0" w:color="auto"/>
                  </w:divBdr>
                </w:div>
                <w:div w:id="147563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852609">
          <w:marLeft w:val="0"/>
          <w:marRight w:val="0"/>
          <w:marTop w:val="0"/>
          <w:marBottom w:val="150"/>
          <w:divBdr>
            <w:top w:val="none" w:sz="0" w:space="0" w:color="auto"/>
            <w:left w:val="none" w:sz="0" w:space="0" w:color="auto"/>
            <w:bottom w:val="none" w:sz="0" w:space="0" w:color="auto"/>
            <w:right w:val="none" w:sz="0" w:space="0" w:color="auto"/>
          </w:divBdr>
          <w:divsChild>
            <w:div w:id="1319074763">
              <w:marLeft w:val="0"/>
              <w:marRight w:val="0"/>
              <w:marTop w:val="0"/>
              <w:marBottom w:val="300"/>
              <w:divBdr>
                <w:top w:val="single" w:sz="6" w:space="0" w:color="FFFFFF"/>
                <w:left w:val="single" w:sz="6" w:space="0" w:color="FFFFFF"/>
                <w:bottom w:val="single" w:sz="6" w:space="0" w:color="FFFFFF"/>
                <w:right w:val="single" w:sz="6" w:space="0" w:color="FFFFFF"/>
              </w:divBdr>
              <w:divsChild>
                <w:div w:id="2117434165">
                  <w:marLeft w:val="0"/>
                  <w:marRight w:val="0"/>
                  <w:marTop w:val="0"/>
                  <w:marBottom w:val="0"/>
                  <w:divBdr>
                    <w:top w:val="none" w:sz="0" w:space="0" w:color="FFFFFF"/>
                    <w:left w:val="none" w:sz="0" w:space="0" w:color="FFFFFF"/>
                    <w:bottom w:val="single" w:sz="6" w:space="0" w:color="FFFFFF"/>
                    <w:right w:val="none" w:sz="0" w:space="0" w:color="FFFFFF"/>
                  </w:divBdr>
                </w:div>
                <w:div w:id="1425421190">
                  <w:marLeft w:val="0"/>
                  <w:marRight w:val="0"/>
                  <w:marTop w:val="0"/>
                  <w:marBottom w:val="0"/>
                  <w:divBdr>
                    <w:top w:val="none" w:sz="0" w:space="0" w:color="auto"/>
                    <w:left w:val="none" w:sz="0" w:space="0" w:color="auto"/>
                    <w:bottom w:val="none" w:sz="0" w:space="0" w:color="auto"/>
                    <w:right w:val="none" w:sz="0" w:space="0" w:color="auto"/>
                  </w:divBdr>
                </w:div>
                <w:div w:id="1650934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642862">
          <w:marLeft w:val="0"/>
          <w:marRight w:val="0"/>
          <w:marTop w:val="0"/>
          <w:marBottom w:val="150"/>
          <w:divBdr>
            <w:top w:val="none" w:sz="0" w:space="0" w:color="auto"/>
            <w:left w:val="none" w:sz="0" w:space="0" w:color="auto"/>
            <w:bottom w:val="none" w:sz="0" w:space="0" w:color="auto"/>
            <w:right w:val="none" w:sz="0" w:space="0" w:color="auto"/>
          </w:divBdr>
          <w:divsChild>
            <w:div w:id="801265770">
              <w:marLeft w:val="0"/>
              <w:marRight w:val="0"/>
              <w:marTop w:val="0"/>
              <w:marBottom w:val="300"/>
              <w:divBdr>
                <w:top w:val="single" w:sz="6" w:space="0" w:color="FFFFFF"/>
                <w:left w:val="single" w:sz="6" w:space="0" w:color="FFFFFF"/>
                <w:bottom w:val="single" w:sz="6" w:space="0" w:color="FFFFFF"/>
                <w:right w:val="single" w:sz="6" w:space="0" w:color="FFFFFF"/>
              </w:divBdr>
              <w:divsChild>
                <w:div w:id="326783472">
                  <w:marLeft w:val="0"/>
                  <w:marRight w:val="0"/>
                  <w:marTop w:val="0"/>
                  <w:marBottom w:val="0"/>
                  <w:divBdr>
                    <w:top w:val="none" w:sz="0" w:space="0" w:color="FFFFFF"/>
                    <w:left w:val="none" w:sz="0" w:space="0" w:color="FFFFFF"/>
                    <w:bottom w:val="single" w:sz="6" w:space="0" w:color="FFFFFF"/>
                    <w:right w:val="none" w:sz="0" w:space="0" w:color="FFFFFF"/>
                  </w:divBdr>
                </w:div>
                <w:div w:id="1978220894">
                  <w:marLeft w:val="0"/>
                  <w:marRight w:val="0"/>
                  <w:marTop w:val="0"/>
                  <w:marBottom w:val="0"/>
                  <w:divBdr>
                    <w:top w:val="none" w:sz="0" w:space="0" w:color="auto"/>
                    <w:left w:val="none" w:sz="0" w:space="0" w:color="auto"/>
                    <w:bottom w:val="none" w:sz="0" w:space="0" w:color="auto"/>
                    <w:right w:val="none" w:sz="0" w:space="0" w:color="auto"/>
                  </w:divBdr>
                </w:div>
                <w:div w:id="183422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5407">
          <w:marLeft w:val="0"/>
          <w:marRight w:val="0"/>
          <w:marTop w:val="0"/>
          <w:marBottom w:val="150"/>
          <w:divBdr>
            <w:top w:val="none" w:sz="0" w:space="0" w:color="auto"/>
            <w:left w:val="none" w:sz="0" w:space="0" w:color="auto"/>
            <w:bottom w:val="none" w:sz="0" w:space="0" w:color="auto"/>
            <w:right w:val="none" w:sz="0" w:space="0" w:color="auto"/>
          </w:divBdr>
          <w:divsChild>
            <w:div w:id="1618291618">
              <w:marLeft w:val="0"/>
              <w:marRight w:val="0"/>
              <w:marTop w:val="0"/>
              <w:marBottom w:val="300"/>
              <w:divBdr>
                <w:top w:val="single" w:sz="6" w:space="0" w:color="FFFFFF"/>
                <w:left w:val="single" w:sz="6" w:space="0" w:color="FFFFFF"/>
                <w:bottom w:val="single" w:sz="6" w:space="0" w:color="FFFFFF"/>
                <w:right w:val="single" w:sz="6" w:space="0" w:color="FFFFFF"/>
              </w:divBdr>
              <w:divsChild>
                <w:div w:id="1090661580">
                  <w:marLeft w:val="0"/>
                  <w:marRight w:val="0"/>
                  <w:marTop w:val="0"/>
                  <w:marBottom w:val="0"/>
                  <w:divBdr>
                    <w:top w:val="none" w:sz="0" w:space="0" w:color="FFFFFF"/>
                    <w:left w:val="none" w:sz="0" w:space="0" w:color="FFFFFF"/>
                    <w:bottom w:val="single" w:sz="6" w:space="0" w:color="FFFFFF"/>
                    <w:right w:val="none" w:sz="0" w:space="0" w:color="FFFFFF"/>
                  </w:divBdr>
                </w:div>
                <w:div w:id="286471197">
                  <w:marLeft w:val="0"/>
                  <w:marRight w:val="0"/>
                  <w:marTop w:val="0"/>
                  <w:marBottom w:val="0"/>
                  <w:divBdr>
                    <w:top w:val="none" w:sz="0" w:space="0" w:color="auto"/>
                    <w:left w:val="none" w:sz="0" w:space="0" w:color="auto"/>
                    <w:bottom w:val="none" w:sz="0" w:space="0" w:color="auto"/>
                    <w:right w:val="none" w:sz="0" w:space="0" w:color="auto"/>
                  </w:divBdr>
                </w:div>
                <w:div w:id="31865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431407">
      <w:bodyDiv w:val="1"/>
      <w:marLeft w:val="0"/>
      <w:marRight w:val="0"/>
      <w:marTop w:val="0"/>
      <w:marBottom w:val="0"/>
      <w:divBdr>
        <w:top w:val="none" w:sz="0" w:space="0" w:color="auto"/>
        <w:left w:val="none" w:sz="0" w:space="0" w:color="auto"/>
        <w:bottom w:val="none" w:sz="0" w:space="0" w:color="auto"/>
        <w:right w:val="none" w:sz="0" w:space="0" w:color="auto"/>
      </w:divBdr>
      <w:divsChild>
        <w:div w:id="962926883">
          <w:marLeft w:val="0"/>
          <w:marRight w:val="0"/>
          <w:marTop w:val="0"/>
          <w:marBottom w:val="0"/>
          <w:divBdr>
            <w:top w:val="none" w:sz="0" w:space="0" w:color="auto"/>
            <w:left w:val="none" w:sz="0" w:space="0" w:color="auto"/>
            <w:bottom w:val="none" w:sz="0" w:space="0" w:color="auto"/>
            <w:right w:val="none" w:sz="0" w:space="0" w:color="auto"/>
          </w:divBdr>
          <w:divsChild>
            <w:div w:id="228929164">
              <w:marLeft w:val="0"/>
              <w:marRight w:val="0"/>
              <w:marTop w:val="0"/>
              <w:marBottom w:val="0"/>
              <w:divBdr>
                <w:top w:val="none" w:sz="0" w:space="0" w:color="auto"/>
                <w:left w:val="none" w:sz="0" w:space="0" w:color="auto"/>
                <w:bottom w:val="none" w:sz="0" w:space="0" w:color="auto"/>
                <w:right w:val="none" w:sz="0" w:space="0" w:color="auto"/>
              </w:divBdr>
              <w:divsChild>
                <w:div w:id="1300189367">
                  <w:marLeft w:val="0"/>
                  <w:marRight w:val="0"/>
                  <w:marTop w:val="0"/>
                  <w:marBottom w:val="0"/>
                  <w:divBdr>
                    <w:top w:val="none" w:sz="0" w:space="0" w:color="auto"/>
                    <w:left w:val="none" w:sz="0" w:space="0" w:color="auto"/>
                    <w:bottom w:val="none" w:sz="0" w:space="0" w:color="auto"/>
                    <w:right w:val="none" w:sz="0" w:space="0" w:color="auto"/>
                  </w:divBdr>
                  <w:divsChild>
                    <w:div w:id="500781747">
                      <w:marLeft w:val="0"/>
                      <w:marRight w:val="0"/>
                      <w:marTop w:val="0"/>
                      <w:marBottom w:val="0"/>
                      <w:divBdr>
                        <w:top w:val="none" w:sz="0" w:space="0" w:color="auto"/>
                        <w:left w:val="none" w:sz="0" w:space="0" w:color="auto"/>
                        <w:bottom w:val="none" w:sz="0" w:space="0" w:color="auto"/>
                        <w:right w:val="none" w:sz="0" w:space="0" w:color="auto"/>
                      </w:divBdr>
                      <w:divsChild>
                        <w:div w:id="1719546284">
                          <w:marLeft w:val="0"/>
                          <w:marRight w:val="0"/>
                          <w:marTop w:val="0"/>
                          <w:marBottom w:val="0"/>
                          <w:divBdr>
                            <w:top w:val="none" w:sz="0" w:space="0" w:color="auto"/>
                            <w:left w:val="none" w:sz="0" w:space="0" w:color="auto"/>
                            <w:bottom w:val="none" w:sz="0" w:space="0" w:color="auto"/>
                            <w:right w:val="none" w:sz="0" w:space="0" w:color="auto"/>
                          </w:divBdr>
                          <w:divsChild>
                            <w:div w:id="1537547308">
                              <w:marLeft w:val="0"/>
                              <w:marRight w:val="0"/>
                              <w:marTop w:val="0"/>
                              <w:marBottom w:val="0"/>
                              <w:divBdr>
                                <w:top w:val="none" w:sz="0" w:space="0" w:color="auto"/>
                                <w:left w:val="none" w:sz="0" w:space="0" w:color="auto"/>
                                <w:bottom w:val="none" w:sz="0" w:space="0" w:color="auto"/>
                                <w:right w:val="none" w:sz="0" w:space="0" w:color="auto"/>
                              </w:divBdr>
                              <w:divsChild>
                                <w:div w:id="1384214158">
                                  <w:marLeft w:val="0"/>
                                  <w:marRight w:val="0"/>
                                  <w:marTop w:val="0"/>
                                  <w:marBottom w:val="0"/>
                                  <w:divBdr>
                                    <w:top w:val="none" w:sz="0" w:space="0" w:color="auto"/>
                                    <w:left w:val="none" w:sz="0" w:space="0" w:color="auto"/>
                                    <w:bottom w:val="none" w:sz="0" w:space="0" w:color="auto"/>
                                    <w:right w:val="none" w:sz="0" w:space="0" w:color="auto"/>
                                  </w:divBdr>
                                  <w:divsChild>
                                    <w:div w:id="620187279">
                                      <w:marLeft w:val="0"/>
                                      <w:marRight w:val="0"/>
                                      <w:marTop w:val="0"/>
                                      <w:marBottom w:val="0"/>
                                      <w:divBdr>
                                        <w:top w:val="none" w:sz="0" w:space="0" w:color="auto"/>
                                        <w:left w:val="none" w:sz="0" w:space="0" w:color="auto"/>
                                        <w:bottom w:val="none" w:sz="0" w:space="0" w:color="auto"/>
                                        <w:right w:val="none" w:sz="0" w:space="0" w:color="auto"/>
                                      </w:divBdr>
                                      <w:divsChild>
                                        <w:div w:id="254630692">
                                          <w:marLeft w:val="0"/>
                                          <w:marRight w:val="0"/>
                                          <w:marTop w:val="0"/>
                                          <w:marBottom w:val="0"/>
                                          <w:divBdr>
                                            <w:top w:val="none" w:sz="0" w:space="0" w:color="auto"/>
                                            <w:left w:val="none" w:sz="0" w:space="0" w:color="auto"/>
                                            <w:bottom w:val="none" w:sz="0" w:space="0" w:color="auto"/>
                                            <w:right w:val="none" w:sz="0" w:space="0" w:color="auto"/>
                                          </w:divBdr>
                                          <w:divsChild>
                                            <w:div w:id="1035499058">
                                              <w:marLeft w:val="0"/>
                                              <w:marRight w:val="0"/>
                                              <w:marTop w:val="0"/>
                                              <w:marBottom w:val="0"/>
                                              <w:divBdr>
                                                <w:top w:val="single" w:sz="4" w:space="0" w:color="F5F5F5"/>
                                                <w:left w:val="single" w:sz="4" w:space="0" w:color="F5F5F5"/>
                                                <w:bottom w:val="single" w:sz="4" w:space="0" w:color="F5F5F5"/>
                                                <w:right w:val="single" w:sz="4" w:space="0" w:color="F5F5F5"/>
                                              </w:divBdr>
                                              <w:divsChild>
                                                <w:div w:id="70741131">
                                                  <w:marLeft w:val="0"/>
                                                  <w:marRight w:val="0"/>
                                                  <w:marTop w:val="0"/>
                                                  <w:marBottom w:val="0"/>
                                                  <w:divBdr>
                                                    <w:top w:val="none" w:sz="0" w:space="0" w:color="auto"/>
                                                    <w:left w:val="none" w:sz="0" w:space="0" w:color="auto"/>
                                                    <w:bottom w:val="none" w:sz="0" w:space="0" w:color="auto"/>
                                                    <w:right w:val="none" w:sz="0" w:space="0" w:color="auto"/>
                                                  </w:divBdr>
                                                  <w:divsChild>
                                                    <w:div w:id="185106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83776014">
      <w:bodyDiv w:val="1"/>
      <w:marLeft w:val="0"/>
      <w:marRight w:val="0"/>
      <w:marTop w:val="0"/>
      <w:marBottom w:val="0"/>
      <w:divBdr>
        <w:top w:val="none" w:sz="0" w:space="0" w:color="auto"/>
        <w:left w:val="none" w:sz="0" w:space="0" w:color="auto"/>
        <w:bottom w:val="none" w:sz="0" w:space="0" w:color="auto"/>
        <w:right w:val="none" w:sz="0" w:space="0" w:color="auto"/>
      </w:divBdr>
    </w:div>
    <w:div w:id="1684866658">
      <w:bodyDiv w:val="1"/>
      <w:marLeft w:val="0"/>
      <w:marRight w:val="0"/>
      <w:marTop w:val="0"/>
      <w:marBottom w:val="0"/>
      <w:divBdr>
        <w:top w:val="none" w:sz="0" w:space="0" w:color="auto"/>
        <w:left w:val="none" w:sz="0" w:space="0" w:color="auto"/>
        <w:bottom w:val="none" w:sz="0" w:space="0" w:color="auto"/>
        <w:right w:val="none" w:sz="0" w:space="0" w:color="auto"/>
      </w:divBdr>
      <w:divsChild>
        <w:div w:id="1981617166">
          <w:marLeft w:val="0"/>
          <w:marRight w:val="0"/>
          <w:marTop w:val="0"/>
          <w:marBottom w:val="0"/>
          <w:divBdr>
            <w:top w:val="none" w:sz="0" w:space="0" w:color="auto"/>
            <w:left w:val="none" w:sz="0" w:space="0" w:color="auto"/>
            <w:bottom w:val="none" w:sz="0" w:space="0" w:color="auto"/>
            <w:right w:val="none" w:sz="0" w:space="0" w:color="auto"/>
          </w:divBdr>
        </w:div>
      </w:divsChild>
    </w:div>
    <w:div w:id="1685861081">
      <w:bodyDiv w:val="1"/>
      <w:marLeft w:val="0"/>
      <w:marRight w:val="0"/>
      <w:marTop w:val="0"/>
      <w:marBottom w:val="0"/>
      <w:divBdr>
        <w:top w:val="none" w:sz="0" w:space="0" w:color="auto"/>
        <w:left w:val="none" w:sz="0" w:space="0" w:color="auto"/>
        <w:bottom w:val="none" w:sz="0" w:space="0" w:color="auto"/>
        <w:right w:val="none" w:sz="0" w:space="0" w:color="auto"/>
      </w:divBdr>
    </w:div>
    <w:div w:id="1685863072">
      <w:bodyDiv w:val="1"/>
      <w:marLeft w:val="0"/>
      <w:marRight w:val="0"/>
      <w:marTop w:val="0"/>
      <w:marBottom w:val="0"/>
      <w:divBdr>
        <w:top w:val="none" w:sz="0" w:space="0" w:color="auto"/>
        <w:left w:val="none" w:sz="0" w:space="0" w:color="auto"/>
        <w:bottom w:val="none" w:sz="0" w:space="0" w:color="auto"/>
        <w:right w:val="none" w:sz="0" w:space="0" w:color="auto"/>
      </w:divBdr>
      <w:divsChild>
        <w:div w:id="1630697363">
          <w:marLeft w:val="0"/>
          <w:marRight w:val="0"/>
          <w:marTop w:val="0"/>
          <w:marBottom w:val="0"/>
          <w:divBdr>
            <w:top w:val="none" w:sz="0" w:space="0" w:color="auto"/>
            <w:left w:val="none" w:sz="0" w:space="0" w:color="auto"/>
            <w:bottom w:val="none" w:sz="0" w:space="0" w:color="auto"/>
            <w:right w:val="none" w:sz="0" w:space="0" w:color="auto"/>
          </w:divBdr>
        </w:div>
      </w:divsChild>
    </w:div>
    <w:div w:id="1686711319">
      <w:bodyDiv w:val="1"/>
      <w:marLeft w:val="0"/>
      <w:marRight w:val="0"/>
      <w:marTop w:val="0"/>
      <w:marBottom w:val="0"/>
      <w:divBdr>
        <w:top w:val="none" w:sz="0" w:space="0" w:color="auto"/>
        <w:left w:val="none" w:sz="0" w:space="0" w:color="auto"/>
        <w:bottom w:val="none" w:sz="0" w:space="0" w:color="auto"/>
        <w:right w:val="none" w:sz="0" w:space="0" w:color="auto"/>
      </w:divBdr>
      <w:divsChild>
        <w:div w:id="539898232">
          <w:marLeft w:val="0"/>
          <w:marRight w:val="0"/>
          <w:marTop w:val="0"/>
          <w:marBottom w:val="150"/>
          <w:divBdr>
            <w:top w:val="none" w:sz="0" w:space="0" w:color="auto"/>
            <w:left w:val="none" w:sz="0" w:space="0" w:color="auto"/>
            <w:bottom w:val="none" w:sz="0" w:space="0" w:color="auto"/>
            <w:right w:val="none" w:sz="0" w:space="0" w:color="auto"/>
          </w:divBdr>
          <w:divsChild>
            <w:div w:id="1460100530">
              <w:marLeft w:val="0"/>
              <w:marRight w:val="0"/>
              <w:marTop w:val="0"/>
              <w:marBottom w:val="300"/>
              <w:divBdr>
                <w:top w:val="single" w:sz="6" w:space="0" w:color="FFFFFF"/>
                <w:left w:val="single" w:sz="6" w:space="0" w:color="FFFFFF"/>
                <w:bottom w:val="single" w:sz="6" w:space="0" w:color="FFFFFF"/>
                <w:right w:val="single" w:sz="6" w:space="0" w:color="FFFFFF"/>
              </w:divBdr>
              <w:divsChild>
                <w:div w:id="833497447">
                  <w:marLeft w:val="0"/>
                  <w:marRight w:val="0"/>
                  <w:marTop w:val="0"/>
                  <w:marBottom w:val="0"/>
                  <w:divBdr>
                    <w:top w:val="none" w:sz="0" w:space="0" w:color="auto"/>
                    <w:left w:val="none" w:sz="0" w:space="0" w:color="auto"/>
                    <w:bottom w:val="none" w:sz="0" w:space="0" w:color="auto"/>
                    <w:right w:val="none" w:sz="0" w:space="0" w:color="auto"/>
                  </w:divBdr>
                </w:div>
                <w:div w:id="566914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731266">
          <w:marLeft w:val="0"/>
          <w:marRight w:val="0"/>
          <w:marTop w:val="0"/>
          <w:marBottom w:val="150"/>
          <w:divBdr>
            <w:top w:val="none" w:sz="0" w:space="0" w:color="auto"/>
            <w:left w:val="none" w:sz="0" w:space="0" w:color="auto"/>
            <w:bottom w:val="none" w:sz="0" w:space="0" w:color="auto"/>
            <w:right w:val="none" w:sz="0" w:space="0" w:color="auto"/>
          </w:divBdr>
          <w:divsChild>
            <w:div w:id="1690836418">
              <w:marLeft w:val="0"/>
              <w:marRight w:val="0"/>
              <w:marTop w:val="0"/>
              <w:marBottom w:val="300"/>
              <w:divBdr>
                <w:top w:val="single" w:sz="6" w:space="0" w:color="FFFFFF"/>
                <w:left w:val="single" w:sz="6" w:space="0" w:color="FFFFFF"/>
                <w:bottom w:val="single" w:sz="6" w:space="0" w:color="FFFFFF"/>
                <w:right w:val="single" w:sz="6" w:space="0" w:color="FFFFFF"/>
              </w:divBdr>
              <w:divsChild>
                <w:div w:id="1495223039">
                  <w:marLeft w:val="0"/>
                  <w:marRight w:val="0"/>
                  <w:marTop w:val="0"/>
                  <w:marBottom w:val="0"/>
                  <w:divBdr>
                    <w:top w:val="none" w:sz="0" w:space="0" w:color="FFFFFF"/>
                    <w:left w:val="none" w:sz="0" w:space="0" w:color="FFFFFF"/>
                    <w:bottom w:val="single" w:sz="6" w:space="0" w:color="FFFFFF"/>
                    <w:right w:val="none" w:sz="0" w:space="0" w:color="FFFFFF"/>
                  </w:divBdr>
                </w:div>
                <w:div w:id="805388727">
                  <w:marLeft w:val="0"/>
                  <w:marRight w:val="0"/>
                  <w:marTop w:val="0"/>
                  <w:marBottom w:val="0"/>
                  <w:divBdr>
                    <w:top w:val="none" w:sz="0" w:space="0" w:color="auto"/>
                    <w:left w:val="none" w:sz="0" w:space="0" w:color="auto"/>
                    <w:bottom w:val="none" w:sz="0" w:space="0" w:color="auto"/>
                    <w:right w:val="none" w:sz="0" w:space="0" w:color="auto"/>
                  </w:divBdr>
                </w:div>
                <w:div w:id="53149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065166">
          <w:marLeft w:val="0"/>
          <w:marRight w:val="0"/>
          <w:marTop w:val="0"/>
          <w:marBottom w:val="150"/>
          <w:divBdr>
            <w:top w:val="none" w:sz="0" w:space="0" w:color="auto"/>
            <w:left w:val="none" w:sz="0" w:space="0" w:color="auto"/>
            <w:bottom w:val="none" w:sz="0" w:space="0" w:color="auto"/>
            <w:right w:val="none" w:sz="0" w:space="0" w:color="auto"/>
          </w:divBdr>
          <w:divsChild>
            <w:div w:id="468594503">
              <w:marLeft w:val="0"/>
              <w:marRight w:val="0"/>
              <w:marTop w:val="0"/>
              <w:marBottom w:val="300"/>
              <w:divBdr>
                <w:top w:val="single" w:sz="6" w:space="0" w:color="FFFFFF"/>
                <w:left w:val="single" w:sz="6" w:space="0" w:color="FFFFFF"/>
                <w:bottom w:val="single" w:sz="6" w:space="0" w:color="FFFFFF"/>
                <w:right w:val="single" w:sz="6" w:space="0" w:color="FFFFFF"/>
              </w:divBdr>
              <w:divsChild>
                <w:div w:id="2784738">
                  <w:marLeft w:val="0"/>
                  <w:marRight w:val="0"/>
                  <w:marTop w:val="0"/>
                  <w:marBottom w:val="0"/>
                  <w:divBdr>
                    <w:top w:val="none" w:sz="0" w:space="0" w:color="FFFFFF"/>
                    <w:left w:val="none" w:sz="0" w:space="0" w:color="FFFFFF"/>
                    <w:bottom w:val="single" w:sz="6" w:space="0" w:color="FFFFFF"/>
                    <w:right w:val="none" w:sz="0" w:space="0" w:color="FFFFFF"/>
                  </w:divBdr>
                </w:div>
                <w:div w:id="2059891716">
                  <w:marLeft w:val="0"/>
                  <w:marRight w:val="0"/>
                  <w:marTop w:val="0"/>
                  <w:marBottom w:val="0"/>
                  <w:divBdr>
                    <w:top w:val="none" w:sz="0" w:space="0" w:color="auto"/>
                    <w:left w:val="none" w:sz="0" w:space="0" w:color="auto"/>
                    <w:bottom w:val="none" w:sz="0" w:space="0" w:color="auto"/>
                    <w:right w:val="none" w:sz="0" w:space="0" w:color="auto"/>
                  </w:divBdr>
                </w:div>
                <w:div w:id="166960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695371">
          <w:marLeft w:val="0"/>
          <w:marRight w:val="0"/>
          <w:marTop w:val="0"/>
          <w:marBottom w:val="150"/>
          <w:divBdr>
            <w:top w:val="none" w:sz="0" w:space="0" w:color="auto"/>
            <w:left w:val="none" w:sz="0" w:space="0" w:color="auto"/>
            <w:bottom w:val="none" w:sz="0" w:space="0" w:color="auto"/>
            <w:right w:val="none" w:sz="0" w:space="0" w:color="auto"/>
          </w:divBdr>
          <w:divsChild>
            <w:div w:id="1083989259">
              <w:marLeft w:val="0"/>
              <w:marRight w:val="0"/>
              <w:marTop w:val="0"/>
              <w:marBottom w:val="300"/>
              <w:divBdr>
                <w:top w:val="single" w:sz="6" w:space="0" w:color="FFFFFF"/>
                <w:left w:val="single" w:sz="6" w:space="0" w:color="FFFFFF"/>
                <w:bottom w:val="single" w:sz="6" w:space="0" w:color="FFFFFF"/>
                <w:right w:val="single" w:sz="6" w:space="0" w:color="FFFFFF"/>
              </w:divBdr>
              <w:divsChild>
                <w:div w:id="2046523345">
                  <w:marLeft w:val="0"/>
                  <w:marRight w:val="0"/>
                  <w:marTop w:val="0"/>
                  <w:marBottom w:val="0"/>
                  <w:divBdr>
                    <w:top w:val="none" w:sz="0" w:space="0" w:color="FFFFFF"/>
                    <w:left w:val="none" w:sz="0" w:space="0" w:color="FFFFFF"/>
                    <w:bottom w:val="single" w:sz="6" w:space="0" w:color="FFFFFF"/>
                    <w:right w:val="none" w:sz="0" w:space="0" w:color="FFFFFF"/>
                  </w:divBdr>
                </w:div>
                <w:div w:id="1217742307">
                  <w:marLeft w:val="0"/>
                  <w:marRight w:val="0"/>
                  <w:marTop w:val="0"/>
                  <w:marBottom w:val="0"/>
                  <w:divBdr>
                    <w:top w:val="none" w:sz="0" w:space="0" w:color="auto"/>
                    <w:left w:val="none" w:sz="0" w:space="0" w:color="auto"/>
                    <w:bottom w:val="none" w:sz="0" w:space="0" w:color="auto"/>
                    <w:right w:val="none" w:sz="0" w:space="0" w:color="auto"/>
                  </w:divBdr>
                </w:div>
                <w:div w:id="50308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167528">
      <w:bodyDiv w:val="1"/>
      <w:marLeft w:val="0"/>
      <w:marRight w:val="0"/>
      <w:marTop w:val="0"/>
      <w:marBottom w:val="0"/>
      <w:divBdr>
        <w:top w:val="none" w:sz="0" w:space="0" w:color="auto"/>
        <w:left w:val="none" w:sz="0" w:space="0" w:color="auto"/>
        <w:bottom w:val="none" w:sz="0" w:space="0" w:color="auto"/>
        <w:right w:val="none" w:sz="0" w:space="0" w:color="auto"/>
      </w:divBdr>
      <w:divsChild>
        <w:div w:id="2109499812">
          <w:marLeft w:val="0"/>
          <w:marRight w:val="0"/>
          <w:marTop w:val="0"/>
          <w:marBottom w:val="0"/>
          <w:divBdr>
            <w:top w:val="none" w:sz="0" w:space="0" w:color="auto"/>
            <w:left w:val="none" w:sz="0" w:space="0" w:color="auto"/>
            <w:bottom w:val="none" w:sz="0" w:space="0" w:color="auto"/>
            <w:right w:val="none" w:sz="0" w:space="0" w:color="auto"/>
          </w:divBdr>
        </w:div>
      </w:divsChild>
    </w:div>
    <w:div w:id="1687361906">
      <w:bodyDiv w:val="1"/>
      <w:marLeft w:val="0"/>
      <w:marRight w:val="0"/>
      <w:marTop w:val="0"/>
      <w:marBottom w:val="0"/>
      <w:divBdr>
        <w:top w:val="none" w:sz="0" w:space="0" w:color="auto"/>
        <w:left w:val="none" w:sz="0" w:space="0" w:color="auto"/>
        <w:bottom w:val="none" w:sz="0" w:space="0" w:color="auto"/>
        <w:right w:val="none" w:sz="0" w:space="0" w:color="auto"/>
      </w:divBdr>
    </w:div>
    <w:div w:id="1687487119">
      <w:bodyDiv w:val="1"/>
      <w:marLeft w:val="0"/>
      <w:marRight w:val="0"/>
      <w:marTop w:val="0"/>
      <w:marBottom w:val="0"/>
      <w:divBdr>
        <w:top w:val="none" w:sz="0" w:space="0" w:color="auto"/>
        <w:left w:val="none" w:sz="0" w:space="0" w:color="auto"/>
        <w:bottom w:val="none" w:sz="0" w:space="0" w:color="auto"/>
        <w:right w:val="none" w:sz="0" w:space="0" w:color="auto"/>
      </w:divBdr>
    </w:div>
    <w:div w:id="1687512648">
      <w:bodyDiv w:val="1"/>
      <w:marLeft w:val="0"/>
      <w:marRight w:val="0"/>
      <w:marTop w:val="0"/>
      <w:marBottom w:val="0"/>
      <w:divBdr>
        <w:top w:val="none" w:sz="0" w:space="0" w:color="auto"/>
        <w:left w:val="none" w:sz="0" w:space="0" w:color="auto"/>
        <w:bottom w:val="none" w:sz="0" w:space="0" w:color="auto"/>
        <w:right w:val="none" w:sz="0" w:space="0" w:color="auto"/>
      </w:divBdr>
      <w:divsChild>
        <w:div w:id="1645891595">
          <w:marLeft w:val="0"/>
          <w:marRight w:val="0"/>
          <w:marTop w:val="0"/>
          <w:marBottom w:val="0"/>
          <w:divBdr>
            <w:top w:val="none" w:sz="0" w:space="0" w:color="auto"/>
            <w:left w:val="none" w:sz="0" w:space="0" w:color="auto"/>
            <w:bottom w:val="none" w:sz="0" w:space="0" w:color="auto"/>
            <w:right w:val="none" w:sz="0" w:space="0" w:color="auto"/>
          </w:divBdr>
        </w:div>
      </w:divsChild>
    </w:div>
    <w:div w:id="1687823320">
      <w:bodyDiv w:val="1"/>
      <w:marLeft w:val="0"/>
      <w:marRight w:val="0"/>
      <w:marTop w:val="0"/>
      <w:marBottom w:val="0"/>
      <w:divBdr>
        <w:top w:val="none" w:sz="0" w:space="0" w:color="auto"/>
        <w:left w:val="none" w:sz="0" w:space="0" w:color="auto"/>
        <w:bottom w:val="none" w:sz="0" w:space="0" w:color="auto"/>
        <w:right w:val="none" w:sz="0" w:space="0" w:color="auto"/>
      </w:divBdr>
      <w:divsChild>
        <w:div w:id="445272099">
          <w:marLeft w:val="0"/>
          <w:marRight w:val="0"/>
          <w:marTop w:val="0"/>
          <w:marBottom w:val="0"/>
          <w:divBdr>
            <w:top w:val="none" w:sz="0" w:space="0" w:color="auto"/>
            <w:left w:val="none" w:sz="0" w:space="0" w:color="auto"/>
            <w:bottom w:val="none" w:sz="0" w:space="0" w:color="auto"/>
            <w:right w:val="none" w:sz="0" w:space="0" w:color="auto"/>
          </w:divBdr>
        </w:div>
      </w:divsChild>
    </w:div>
    <w:div w:id="1688825281">
      <w:bodyDiv w:val="1"/>
      <w:marLeft w:val="0"/>
      <w:marRight w:val="0"/>
      <w:marTop w:val="0"/>
      <w:marBottom w:val="0"/>
      <w:divBdr>
        <w:top w:val="none" w:sz="0" w:space="0" w:color="auto"/>
        <w:left w:val="none" w:sz="0" w:space="0" w:color="auto"/>
        <w:bottom w:val="none" w:sz="0" w:space="0" w:color="auto"/>
        <w:right w:val="none" w:sz="0" w:space="0" w:color="auto"/>
      </w:divBdr>
    </w:div>
    <w:div w:id="1689677909">
      <w:bodyDiv w:val="1"/>
      <w:marLeft w:val="0"/>
      <w:marRight w:val="0"/>
      <w:marTop w:val="0"/>
      <w:marBottom w:val="0"/>
      <w:divBdr>
        <w:top w:val="none" w:sz="0" w:space="0" w:color="auto"/>
        <w:left w:val="none" w:sz="0" w:space="0" w:color="auto"/>
        <w:bottom w:val="none" w:sz="0" w:space="0" w:color="auto"/>
        <w:right w:val="none" w:sz="0" w:space="0" w:color="auto"/>
      </w:divBdr>
      <w:divsChild>
        <w:div w:id="1608195697">
          <w:marLeft w:val="0"/>
          <w:marRight w:val="0"/>
          <w:marTop w:val="0"/>
          <w:marBottom w:val="0"/>
          <w:divBdr>
            <w:top w:val="none" w:sz="0" w:space="0" w:color="auto"/>
            <w:left w:val="none" w:sz="0" w:space="0" w:color="auto"/>
            <w:bottom w:val="none" w:sz="0" w:space="0" w:color="auto"/>
            <w:right w:val="none" w:sz="0" w:space="0" w:color="auto"/>
          </w:divBdr>
        </w:div>
      </w:divsChild>
    </w:div>
    <w:div w:id="1689747244">
      <w:bodyDiv w:val="1"/>
      <w:marLeft w:val="0"/>
      <w:marRight w:val="0"/>
      <w:marTop w:val="0"/>
      <w:marBottom w:val="0"/>
      <w:divBdr>
        <w:top w:val="none" w:sz="0" w:space="0" w:color="auto"/>
        <w:left w:val="none" w:sz="0" w:space="0" w:color="auto"/>
        <w:bottom w:val="none" w:sz="0" w:space="0" w:color="auto"/>
        <w:right w:val="none" w:sz="0" w:space="0" w:color="auto"/>
      </w:divBdr>
    </w:div>
    <w:div w:id="1690373830">
      <w:bodyDiv w:val="1"/>
      <w:marLeft w:val="0"/>
      <w:marRight w:val="0"/>
      <w:marTop w:val="0"/>
      <w:marBottom w:val="0"/>
      <w:divBdr>
        <w:top w:val="none" w:sz="0" w:space="0" w:color="auto"/>
        <w:left w:val="none" w:sz="0" w:space="0" w:color="auto"/>
        <w:bottom w:val="none" w:sz="0" w:space="0" w:color="auto"/>
        <w:right w:val="none" w:sz="0" w:space="0" w:color="auto"/>
      </w:divBdr>
      <w:divsChild>
        <w:div w:id="842428146">
          <w:marLeft w:val="0"/>
          <w:marRight w:val="0"/>
          <w:marTop w:val="0"/>
          <w:marBottom w:val="0"/>
          <w:divBdr>
            <w:top w:val="none" w:sz="0" w:space="0" w:color="auto"/>
            <w:left w:val="none" w:sz="0" w:space="0" w:color="auto"/>
            <w:bottom w:val="none" w:sz="0" w:space="0" w:color="auto"/>
            <w:right w:val="none" w:sz="0" w:space="0" w:color="auto"/>
          </w:divBdr>
        </w:div>
      </w:divsChild>
    </w:div>
    <w:div w:id="1690451661">
      <w:bodyDiv w:val="1"/>
      <w:marLeft w:val="0"/>
      <w:marRight w:val="0"/>
      <w:marTop w:val="0"/>
      <w:marBottom w:val="0"/>
      <w:divBdr>
        <w:top w:val="none" w:sz="0" w:space="0" w:color="auto"/>
        <w:left w:val="none" w:sz="0" w:space="0" w:color="auto"/>
        <w:bottom w:val="none" w:sz="0" w:space="0" w:color="auto"/>
        <w:right w:val="none" w:sz="0" w:space="0" w:color="auto"/>
      </w:divBdr>
    </w:div>
    <w:div w:id="1690453418">
      <w:bodyDiv w:val="1"/>
      <w:marLeft w:val="0"/>
      <w:marRight w:val="0"/>
      <w:marTop w:val="0"/>
      <w:marBottom w:val="0"/>
      <w:divBdr>
        <w:top w:val="none" w:sz="0" w:space="0" w:color="auto"/>
        <w:left w:val="none" w:sz="0" w:space="0" w:color="auto"/>
        <w:bottom w:val="none" w:sz="0" w:space="0" w:color="auto"/>
        <w:right w:val="none" w:sz="0" w:space="0" w:color="auto"/>
      </w:divBdr>
    </w:div>
    <w:div w:id="1690638145">
      <w:bodyDiv w:val="1"/>
      <w:marLeft w:val="0"/>
      <w:marRight w:val="0"/>
      <w:marTop w:val="0"/>
      <w:marBottom w:val="0"/>
      <w:divBdr>
        <w:top w:val="none" w:sz="0" w:space="0" w:color="auto"/>
        <w:left w:val="none" w:sz="0" w:space="0" w:color="auto"/>
        <w:bottom w:val="none" w:sz="0" w:space="0" w:color="auto"/>
        <w:right w:val="none" w:sz="0" w:space="0" w:color="auto"/>
      </w:divBdr>
      <w:divsChild>
        <w:div w:id="2096633179">
          <w:marLeft w:val="0"/>
          <w:marRight w:val="0"/>
          <w:marTop w:val="0"/>
          <w:marBottom w:val="0"/>
          <w:divBdr>
            <w:top w:val="none" w:sz="0" w:space="0" w:color="auto"/>
            <w:left w:val="none" w:sz="0" w:space="0" w:color="auto"/>
            <w:bottom w:val="none" w:sz="0" w:space="0" w:color="auto"/>
            <w:right w:val="none" w:sz="0" w:space="0" w:color="auto"/>
          </w:divBdr>
          <w:divsChild>
            <w:div w:id="1811632314">
              <w:marLeft w:val="0"/>
              <w:marRight w:val="0"/>
              <w:marTop w:val="0"/>
              <w:marBottom w:val="0"/>
              <w:divBdr>
                <w:top w:val="none" w:sz="0" w:space="0" w:color="auto"/>
                <w:left w:val="none" w:sz="0" w:space="0" w:color="auto"/>
                <w:bottom w:val="none" w:sz="0" w:space="0" w:color="auto"/>
                <w:right w:val="none" w:sz="0" w:space="0" w:color="auto"/>
              </w:divBdr>
              <w:divsChild>
                <w:div w:id="795485032">
                  <w:marLeft w:val="0"/>
                  <w:marRight w:val="0"/>
                  <w:marTop w:val="0"/>
                  <w:marBottom w:val="61"/>
                  <w:divBdr>
                    <w:top w:val="none" w:sz="0" w:space="0" w:color="auto"/>
                    <w:left w:val="none" w:sz="0" w:space="0" w:color="auto"/>
                    <w:bottom w:val="none" w:sz="0" w:space="0" w:color="auto"/>
                    <w:right w:val="none" w:sz="0" w:space="0" w:color="auto"/>
                  </w:divBdr>
                  <w:divsChild>
                    <w:div w:id="1088964954">
                      <w:marLeft w:val="0"/>
                      <w:marRight w:val="0"/>
                      <w:marTop w:val="0"/>
                      <w:marBottom w:val="0"/>
                      <w:divBdr>
                        <w:top w:val="none" w:sz="0" w:space="0" w:color="auto"/>
                        <w:left w:val="none" w:sz="0" w:space="0" w:color="auto"/>
                        <w:bottom w:val="none" w:sz="0" w:space="0" w:color="auto"/>
                        <w:right w:val="none" w:sz="0" w:space="0" w:color="auto"/>
                      </w:divBdr>
                      <w:divsChild>
                        <w:div w:id="1047141089">
                          <w:marLeft w:val="0"/>
                          <w:marRight w:val="0"/>
                          <w:marTop w:val="0"/>
                          <w:marBottom w:val="0"/>
                          <w:divBdr>
                            <w:top w:val="none" w:sz="0" w:space="0" w:color="auto"/>
                            <w:left w:val="none" w:sz="0" w:space="0" w:color="auto"/>
                            <w:bottom w:val="none" w:sz="0" w:space="0" w:color="auto"/>
                            <w:right w:val="none" w:sz="0" w:space="0" w:color="auto"/>
                          </w:divBdr>
                          <w:divsChild>
                            <w:div w:id="1002467117">
                              <w:marLeft w:val="0"/>
                              <w:marRight w:val="0"/>
                              <w:marTop w:val="0"/>
                              <w:marBottom w:val="0"/>
                              <w:divBdr>
                                <w:top w:val="none" w:sz="0" w:space="0" w:color="auto"/>
                                <w:left w:val="none" w:sz="0" w:space="0" w:color="auto"/>
                                <w:bottom w:val="none" w:sz="0" w:space="0" w:color="auto"/>
                                <w:right w:val="none" w:sz="0" w:space="0" w:color="auto"/>
                              </w:divBdr>
                              <w:divsChild>
                                <w:div w:id="212078564">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1372887">
      <w:bodyDiv w:val="1"/>
      <w:marLeft w:val="0"/>
      <w:marRight w:val="0"/>
      <w:marTop w:val="0"/>
      <w:marBottom w:val="0"/>
      <w:divBdr>
        <w:top w:val="none" w:sz="0" w:space="0" w:color="auto"/>
        <w:left w:val="none" w:sz="0" w:space="0" w:color="auto"/>
        <w:bottom w:val="none" w:sz="0" w:space="0" w:color="auto"/>
        <w:right w:val="none" w:sz="0" w:space="0" w:color="auto"/>
      </w:divBdr>
      <w:divsChild>
        <w:div w:id="340545601">
          <w:marLeft w:val="0"/>
          <w:marRight w:val="0"/>
          <w:marTop w:val="0"/>
          <w:marBottom w:val="0"/>
          <w:divBdr>
            <w:top w:val="none" w:sz="0" w:space="0" w:color="auto"/>
            <w:left w:val="none" w:sz="0" w:space="0" w:color="auto"/>
            <w:bottom w:val="none" w:sz="0" w:space="0" w:color="auto"/>
            <w:right w:val="none" w:sz="0" w:space="0" w:color="auto"/>
          </w:divBdr>
          <w:divsChild>
            <w:div w:id="1747534449">
              <w:marLeft w:val="0"/>
              <w:marRight w:val="0"/>
              <w:marTop w:val="0"/>
              <w:marBottom w:val="0"/>
              <w:divBdr>
                <w:top w:val="none" w:sz="0" w:space="0" w:color="auto"/>
                <w:left w:val="none" w:sz="0" w:space="0" w:color="auto"/>
                <w:bottom w:val="none" w:sz="0" w:space="0" w:color="auto"/>
                <w:right w:val="none" w:sz="0" w:space="0" w:color="auto"/>
              </w:divBdr>
              <w:divsChild>
                <w:div w:id="112677052">
                  <w:marLeft w:val="0"/>
                  <w:marRight w:val="0"/>
                  <w:marTop w:val="0"/>
                  <w:marBottom w:val="0"/>
                  <w:divBdr>
                    <w:top w:val="none" w:sz="0" w:space="0" w:color="auto"/>
                    <w:left w:val="none" w:sz="0" w:space="0" w:color="auto"/>
                    <w:bottom w:val="none" w:sz="0" w:space="0" w:color="auto"/>
                    <w:right w:val="none" w:sz="0" w:space="0" w:color="auto"/>
                  </w:divBdr>
                  <w:divsChild>
                    <w:div w:id="1673952011">
                      <w:marLeft w:val="0"/>
                      <w:marRight w:val="0"/>
                      <w:marTop w:val="0"/>
                      <w:marBottom w:val="0"/>
                      <w:divBdr>
                        <w:top w:val="none" w:sz="0" w:space="0" w:color="auto"/>
                        <w:left w:val="none" w:sz="0" w:space="0" w:color="auto"/>
                        <w:bottom w:val="none" w:sz="0" w:space="0" w:color="auto"/>
                        <w:right w:val="none" w:sz="0" w:space="0" w:color="auto"/>
                      </w:divBdr>
                      <w:divsChild>
                        <w:div w:id="729504397">
                          <w:marLeft w:val="0"/>
                          <w:marRight w:val="0"/>
                          <w:marTop w:val="0"/>
                          <w:marBottom w:val="0"/>
                          <w:divBdr>
                            <w:top w:val="none" w:sz="0" w:space="0" w:color="auto"/>
                            <w:left w:val="none" w:sz="0" w:space="0" w:color="auto"/>
                            <w:bottom w:val="none" w:sz="0" w:space="0" w:color="auto"/>
                            <w:right w:val="none" w:sz="0" w:space="0" w:color="auto"/>
                          </w:divBdr>
                          <w:divsChild>
                            <w:div w:id="2072461337">
                              <w:marLeft w:val="0"/>
                              <w:marRight w:val="0"/>
                              <w:marTop w:val="0"/>
                              <w:marBottom w:val="0"/>
                              <w:divBdr>
                                <w:top w:val="none" w:sz="0" w:space="0" w:color="auto"/>
                                <w:left w:val="none" w:sz="0" w:space="0" w:color="auto"/>
                                <w:bottom w:val="none" w:sz="0" w:space="0" w:color="auto"/>
                                <w:right w:val="none" w:sz="0" w:space="0" w:color="auto"/>
                              </w:divBdr>
                              <w:divsChild>
                                <w:div w:id="690495266">
                                  <w:marLeft w:val="0"/>
                                  <w:marRight w:val="0"/>
                                  <w:marTop w:val="0"/>
                                  <w:marBottom w:val="0"/>
                                  <w:divBdr>
                                    <w:top w:val="none" w:sz="0" w:space="0" w:color="auto"/>
                                    <w:left w:val="none" w:sz="0" w:space="0" w:color="auto"/>
                                    <w:bottom w:val="none" w:sz="0" w:space="0" w:color="auto"/>
                                    <w:right w:val="none" w:sz="0" w:space="0" w:color="auto"/>
                                  </w:divBdr>
                                  <w:divsChild>
                                    <w:div w:id="748234829">
                                      <w:marLeft w:val="0"/>
                                      <w:marRight w:val="0"/>
                                      <w:marTop w:val="0"/>
                                      <w:marBottom w:val="0"/>
                                      <w:divBdr>
                                        <w:top w:val="single" w:sz="4" w:space="0" w:color="F5F5F5"/>
                                        <w:left w:val="single" w:sz="4" w:space="0" w:color="F5F5F5"/>
                                        <w:bottom w:val="single" w:sz="4" w:space="0" w:color="F5F5F5"/>
                                        <w:right w:val="single" w:sz="4" w:space="0" w:color="F5F5F5"/>
                                      </w:divBdr>
                                      <w:divsChild>
                                        <w:div w:id="785661984">
                                          <w:marLeft w:val="0"/>
                                          <w:marRight w:val="0"/>
                                          <w:marTop w:val="0"/>
                                          <w:marBottom w:val="0"/>
                                          <w:divBdr>
                                            <w:top w:val="none" w:sz="0" w:space="0" w:color="auto"/>
                                            <w:left w:val="none" w:sz="0" w:space="0" w:color="auto"/>
                                            <w:bottom w:val="none" w:sz="0" w:space="0" w:color="auto"/>
                                            <w:right w:val="none" w:sz="0" w:space="0" w:color="auto"/>
                                          </w:divBdr>
                                          <w:divsChild>
                                            <w:div w:id="402072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2758171">
      <w:bodyDiv w:val="1"/>
      <w:marLeft w:val="0"/>
      <w:marRight w:val="0"/>
      <w:marTop w:val="0"/>
      <w:marBottom w:val="0"/>
      <w:divBdr>
        <w:top w:val="none" w:sz="0" w:space="0" w:color="auto"/>
        <w:left w:val="none" w:sz="0" w:space="0" w:color="auto"/>
        <w:bottom w:val="none" w:sz="0" w:space="0" w:color="auto"/>
        <w:right w:val="none" w:sz="0" w:space="0" w:color="auto"/>
      </w:divBdr>
      <w:divsChild>
        <w:div w:id="1202479854">
          <w:marLeft w:val="0"/>
          <w:marRight w:val="0"/>
          <w:marTop w:val="0"/>
          <w:marBottom w:val="0"/>
          <w:divBdr>
            <w:top w:val="none" w:sz="0" w:space="0" w:color="auto"/>
            <w:left w:val="none" w:sz="0" w:space="0" w:color="auto"/>
            <w:bottom w:val="none" w:sz="0" w:space="0" w:color="auto"/>
            <w:right w:val="none" w:sz="0" w:space="0" w:color="auto"/>
          </w:divBdr>
        </w:div>
      </w:divsChild>
    </w:div>
    <w:div w:id="1692955358">
      <w:bodyDiv w:val="1"/>
      <w:marLeft w:val="0"/>
      <w:marRight w:val="0"/>
      <w:marTop w:val="0"/>
      <w:marBottom w:val="0"/>
      <w:divBdr>
        <w:top w:val="none" w:sz="0" w:space="0" w:color="auto"/>
        <w:left w:val="none" w:sz="0" w:space="0" w:color="auto"/>
        <w:bottom w:val="none" w:sz="0" w:space="0" w:color="auto"/>
        <w:right w:val="none" w:sz="0" w:space="0" w:color="auto"/>
      </w:divBdr>
    </w:div>
    <w:div w:id="1692991586">
      <w:bodyDiv w:val="1"/>
      <w:marLeft w:val="0"/>
      <w:marRight w:val="0"/>
      <w:marTop w:val="0"/>
      <w:marBottom w:val="0"/>
      <w:divBdr>
        <w:top w:val="none" w:sz="0" w:space="0" w:color="auto"/>
        <w:left w:val="none" w:sz="0" w:space="0" w:color="auto"/>
        <w:bottom w:val="none" w:sz="0" w:space="0" w:color="auto"/>
        <w:right w:val="none" w:sz="0" w:space="0" w:color="auto"/>
      </w:divBdr>
      <w:divsChild>
        <w:div w:id="1203519714">
          <w:marLeft w:val="0"/>
          <w:marRight w:val="0"/>
          <w:marTop w:val="0"/>
          <w:marBottom w:val="150"/>
          <w:divBdr>
            <w:top w:val="none" w:sz="0" w:space="0" w:color="auto"/>
            <w:left w:val="none" w:sz="0" w:space="0" w:color="auto"/>
            <w:bottom w:val="none" w:sz="0" w:space="0" w:color="auto"/>
            <w:right w:val="none" w:sz="0" w:space="0" w:color="auto"/>
          </w:divBdr>
          <w:divsChild>
            <w:div w:id="830757125">
              <w:marLeft w:val="0"/>
              <w:marRight w:val="0"/>
              <w:marTop w:val="0"/>
              <w:marBottom w:val="300"/>
              <w:divBdr>
                <w:top w:val="single" w:sz="6" w:space="0" w:color="FFFFFF"/>
                <w:left w:val="single" w:sz="6" w:space="0" w:color="FFFFFF"/>
                <w:bottom w:val="single" w:sz="6" w:space="0" w:color="FFFFFF"/>
                <w:right w:val="single" w:sz="6" w:space="0" w:color="FFFFFF"/>
              </w:divBdr>
              <w:divsChild>
                <w:div w:id="647321810">
                  <w:marLeft w:val="0"/>
                  <w:marRight w:val="0"/>
                  <w:marTop w:val="0"/>
                  <w:marBottom w:val="0"/>
                  <w:divBdr>
                    <w:top w:val="none" w:sz="0" w:space="0" w:color="auto"/>
                    <w:left w:val="none" w:sz="0" w:space="0" w:color="auto"/>
                    <w:bottom w:val="none" w:sz="0" w:space="0" w:color="auto"/>
                    <w:right w:val="none" w:sz="0" w:space="0" w:color="auto"/>
                  </w:divBdr>
                </w:div>
                <w:div w:id="161520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186773">
          <w:marLeft w:val="0"/>
          <w:marRight w:val="0"/>
          <w:marTop w:val="0"/>
          <w:marBottom w:val="150"/>
          <w:divBdr>
            <w:top w:val="none" w:sz="0" w:space="0" w:color="auto"/>
            <w:left w:val="none" w:sz="0" w:space="0" w:color="auto"/>
            <w:bottom w:val="none" w:sz="0" w:space="0" w:color="auto"/>
            <w:right w:val="none" w:sz="0" w:space="0" w:color="auto"/>
          </w:divBdr>
          <w:divsChild>
            <w:div w:id="769397917">
              <w:marLeft w:val="0"/>
              <w:marRight w:val="0"/>
              <w:marTop w:val="0"/>
              <w:marBottom w:val="300"/>
              <w:divBdr>
                <w:top w:val="single" w:sz="6" w:space="0" w:color="FFFFFF"/>
                <w:left w:val="single" w:sz="6" w:space="0" w:color="FFFFFF"/>
                <w:bottom w:val="single" w:sz="6" w:space="0" w:color="FFFFFF"/>
                <w:right w:val="single" w:sz="6" w:space="0" w:color="FFFFFF"/>
              </w:divBdr>
              <w:divsChild>
                <w:div w:id="1240560955">
                  <w:marLeft w:val="0"/>
                  <w:marRight w:val="0"/>
                  <w:marTop w:val="0"/>
                  <w:marBottom w:val="0"/>
                  <w:divBdr>
                    <w:top w:val="none" w:sz="0" w:space="0" w:color="FFFFFF"/>
                    <w:left w:val="none" w:sz="0" w:space="0" w:color="FFFFFF"/>
                    <w:bottom w:val="single" w:sz="6" w:space="0" w:color="FFFFFF"/>
                    <w:right w:val="none" w:sz="0" w:space="0" w:color="FFFFFF"/>
                  </w:divBdr>
                </w:div>
                <w:div w:id="2119058748">
                  <w:marLeft w:val="0"/>
                  <w:marRight w:val="0"/>
                  <w:marTop w:val="0"/>
                  <w:marBottom w:val="0"/>
                  <w:divBdr>
                    <w:top w:val="none" w:sz="0" w:space="0" w:color="auto"/>
                    <w:left w:val="none" w:sz="0" w:space="0" w:color="auto"/>
                    <w:bottom w:val="none" w:sz="0" w:space="0" w:color="auto"/>
                    <w:right w:val="none" w:sz="0" w:space="0" w:color="auto"/>
                  </w:divBdr>
                </w:div>
                <w:div w:id="12932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783090">
          <w:marLeft w:val="0"/>
          <w:marRight w:val="0"/>
          <w:marTop w:val="0"/>
          <w:marBottom w:val="150"/>
          <w:divBdr>
            <w:top w:val="none" w:sz="0" w:space="0" w:color="auto"/>
            <w:left w:val="none" w:sz="0" w:space="0" w:color="auto"/>
            <w:bottom w:val="none" w:sz="0" w:space="0" w:color="auto"/>
            <w:right w:val="none" w:sz="0" w:space="0" w:color="auto"/>
          </w:divBdr>
          <w:divsChild>
            <w:div w:id="1487549806">
              <w:marLeft w:val="0"/>
              <w:marRight w:val="0"/>
              <w:marTop w:val="0"/>
              <w:marBottom w:val="300"/>
              <w:divBdr>
                <w:top w:val="single" w:sz="6" w:space="0" w:color="FFFFFF"/>
                <w:left w:val="single" w:sz="6" w:space="0" w:color="FFFFFF"/>
                <w:bottom w:val="single" w:sz="6" w:space="0" w:color="FFFFFF"/>
                <w:right w:val="single" w:sz="6" w:space="0" w:color="FFFFFF"/>
              </w:divBdr>
              <w:divsChild>
                <w:div w:id="2014068186">
                  <w:marLeft w:val="0"/>
                  <w:marRight w:val="0"/>
                  <w:marTop w:val="0"/>
                  <w:marBottom w:val="0"/>
                  <w:divBdr>
                    <w:top w:val="none" w:sz="0" w:space="0" w:color="FFFFFF"/>
                    <w:left w:val="none" w:sz="0" w:space="0" w:color="FFFFFF"/>
                    <w:bottom w:val="single" w:sz="6" w:space="0" w:color="FFFFFF"/>
                    <w:right w:val="none" w:sz="0" w:space="0" w:color="FFFFFF"/>
                  </w:divBdr>
                </w:div>
                <w:div w:id="2008172710">
                  <w:marLeft w:val="0"/>
                  <w:marRight w:val="0"/>
                  <w:marTop w:val="0"/>
                  <w:marBottom w:val="0"/>
                  <w:divBdr>
                    <w:top w:val="none" w:sz="0" w:space="0" w:color="auto"/>
                    <w:left w:val="none" w:sz="0" w:space="0" w:color="auto"/>
                    <w:bottom w:val="none" w:sz="0" w:space="0" w:color="auto"/>
                    <w:right w:val="none" w:sz="0" w:space="0" w:color="auto"/>
                  </w:divBdr>
                </w:div>
                <w:div w:id="43995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377786">
          <w:marLeft w:val="0"/>
          <w:marRight w:val="0"/>
          <w:marTop w:val="0"/>
          <w:marBottom w:val="150"/>
          <w:divBdr>
            <w:top w:val="none" w:sz="0" w:space="0" w:color="auto"/>
            <w:left w:val="none" w:sz="0" w:space="0" w:color="auto"/>
            <w:bottom w:val="none" w:sz="0" w:space="0" w:color="auto"/>
            <w:right w:val="none" w:sz="0" w:space="0" w:color="auto"/>
          </w:divBdr>
          <w:divsChild>
            <w:div w:id="719326438">
              <w:marLeft w:val="0"/>
              <w:marRight w:val="0"/>
              <w:marTop w:val="0"/>
              <w:marBottom w:val="300"/>
              <w:divBdr>
                <w:top w:val="single" w:sz="6" w:space="0" w:color="FFFFFF"/>
                <w:left w:val="single" w:sz="6" w:space="0" w:color="FFFFFF"/>
                <w:bottom w:val="single" w:sz="6" w:space="0" w:color="FFFFFF"/>
                <w:right w:val="single" w:sz="6" w:space="0" w:color="FFFFFF"/>
              </w:divBdr>
              <w:divsChild>
                <w:div w:id="970018790">
                  <w:marLeft w:val="0"/>
                  <w:marRight w:val="0"/>
                  <w:marTop w:val="0"/>
                  <w:marBottom w:val="0"/>
                  <w:divBdr>
                    <w:top w:val="none" w:sz="0" w:space="0" w:color="FFFFFF"/>
                    <w:left w:val="none" w:sz="0" w:space="0" w:color="FFFFFF"/>
                    <w:bottom w:val="single" w:sz="6" w:space="0" w:color="FFFFFF"/>
                    <w:right w:val="none" w:sz="0" w:space="0" w:color="FFFFFF"/>
                  </w:divBdr>
                </w:div>
                <w:div w:id="1270041419">
                  <w:marLeft w:val="0"/>
                  <w:marRight w:val="0"/>
                  <w:marTop w:val="0"/>
                  <w:marBottom w:val="0"/>
                  <w:divBdr>
                    <w:top w:val="none" w:sz="0" w:space="0" w:color="auto"/>
                    <w:left w:val="none" w:sz="0" w:space="0" w:color="auto"/>
                    <w:bottom w:val="none" w:sz="0" w:space="0" w:color="auto"/>
                    <w:right w:val="none" w:sz="0" w:space="0" w:color="auto"/>
                  </w:divBdr>
                </w:div>
                <w:div w:id="150517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746937">
          <w:marLeft w:val="0"/>
          <w:marRight w:val="0"/>
          <w:marTop w:val="0"/>
          <w:marBottom w:val="150"/>
          <w:divBdr>
            <w:top w:val="none" w:sz="0" w:space="0" w:color="auto"/>
            <w:left w:val="none" w:sz="0" w:space="0" w:color="auto"/>
            <w:bottom w:val="none" w:sz="0" w:space="0" w:color="auto"/>
            <w:right w:val="none" w:sz="0" w:space="0" w:color="auto"/>
          </w:divBdr>
          <w:divsChild>
            <w:div w:id="329065097">
              <w:marLeft w:val="0"/>
              <w:marRight w:val="0"/>
              <w:marTop w:val="0"/>
              <w:marBottom w:val="300"/>
              <w:divBdr>
                <w:top w:val="single" w:sz="6" w:space="0" w:color="FFFFFF"/>
                <w:left w:val="single" w:sz="6" w:space="0" w:color="FFFFFF"/>
                <w:bottom w:val="single" w:sz="6" w:space="0" w:color="FFFFFF"/>
                <w:right w:val="single" w:sz="6" w:space="0" w:color="FFFFFF"/>
              </w:divBdr>
              <w:divsChild>
                <w:div w:id="284235574">
                  <w:marLeft w:val="0"/>
                  <w:marRight w:val="0"/>
                  <w:marTop w:val="0"/>
                  <w:marBottom w:val="0"/>
                  <w:divBdr>
                    <w:top w:val="none" w:sz="0" w:space="0" w:color="FFFFFF"/>
                    <w:left w:val="none" w:sz="0" w:space="0" w:color="FFFFFF"/>
                    <w:bottom w:val="single" w:sz="6" w:space="0" w:color="FFFFFF"/>
                    <w:right w:val="none" w:sz="0" w:space="0" w:color="FFFFFF"/>
                  </w:divBdr>
                </w:div>
                <w:div w:id="120463396">
                  <w:marLeft w:val="0"/>
                  <w:marRight w:val="0"/>
                  <w:marTop w:val="0"/>
                  <w:marBottom w:val="0"/>
                  <w:divBdr>
                    <w:top w:val="none" w:sz="0" w:space="0" w:color="auto"/>
                    <w:left w:val="none" w:sz="0" w:space="0" w:color="auto"/>
                    <w:bottom w:val="none" w:sz="0" w:space="0" w:color="auto"/>
                    <w:right w:val="none" w:sz="0" w:space="0" w:color="auto"/>
                  </w:divBdr>
                </w:div>
                <w:div w:id="178279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796977">
      <w:bodyDiv w:val="1"/>
      <w:marLeft w:val="0"/>
      <w:marRight w:val="0"/>
      <w:marTop w:val="0"/>
      <w:marBottom w:val="0"/>
      <w:divBdr>
        <w:top w:val="none" w:sz="0" w:space="0" w:color="auto"/>
        <w:left w:val="none" w:sz="0" w:space="0" w:color="auto"/>
        <w:bottom w:val="none" w:sz="0" w:space="0" w:color="auto"/>
        <w:right w:val="none" w:sz="0" w:space="0" w:color="auto"/>
      </w:divBdr>
    </w:div>
    <w:div w:id="1694258732">
      <w:bodyDiv w:val="1"/>
      <w:marLeft w:val="0"/>
      <w:marRight w:val="0"/>
      <w:marTop w:val="0"/>
      <w:marBottom w:val="0"/>
      <w:divBdr>
        <w:top w:val="none" w:sz="0" w:space="0" w:color="auto"/>
        <w:left w:val="none" w:sz="0" w:space="0" w:color="auto"/>
        <w:bottom w:val="none" w:sz="0" w:space="0" w:color="auto"/>
        <w:right w:val="none" w:sz="0" w:space="0" w:color="auto"/>
      </w:divBdr>
    </w:div>
    <w:div w:id="1694526449">
      <w:bodyDiv w:val="1"/>
      <w:marLeft w:val="0"/>
      <w:marRight w:val="0"/>
      <w:marTop w:val="0"/>
      <w:marBottom w:val="0"/>
      <w:divBdr>
        <w:top w:val="none" w:sz="0" w:space="0" w:color="auto"/>
        <w:left w:val="none" w:sz="0" w:space="0" w:color="auto"/>
        <w:bottom w:val="none" w:sz="0" w:space="0" w:color="auto"/>
        <w:right w:val="none" w:sz="0" w:space="0" w:color="auto"/>
      </w:divBdr>
      <w:divsChild>
        <w:div w:id="262887714">
          <w:marLeft w:val="0"/>
          <w:marRight w:val="0"/>
          <w:marTop w:val="0"/>
          <w:marBottom w:val="150"/>
          <w:divBdr>
            <w:top w:val="none" w:sz="0" w:space="0" w:color="auto"/>
            <w:left w:val="none" w:sz="0" w:space="0" w:color="auto"/>
            <w:bottom w:val="none" w:sz="0" w:space="0" w:color="auto"/>
            <w:right w:val="none" w:sz="0" w:space="0" w:color="auto"/>
          </w:divBdr>
          <w:divsChild>
            <w:div w:id="1668433678">
              <w:marLeft w:val="0"/>
              <w:marRight w:val="0"/>
              <w:marTop w:val="0"/>
              <w:marBottom w:val="300"/>
              <w:divBdr>
                <w:top w:val="single" w:sz="6" w:space="0" w:color="FFFFFF"/>
                <w:left w:val="single" w:sz="6" w:space="0" w:color="FFFFFF"/>
                <w:bottom w:val="single" w:sz="6" w:space="0" w:color="FFFFFF"/>
                <w:right w:val="single" w:sz="6" w:space="0" w:color="FFFFFF"/>
              </w:divBdr>
              <w:divsChild>
                <w:div w:id="877083253">
                  <w:marLeft w:val="0"/>
                  <w:marRight w:val="0"/>
                  <w:marTop w:val="0"/>
                  <w:marBottom w:val="0"/>
                  <w:divBdr>
                    <w:top w:val="none" w:sz="0" w:space="0" w:color="auto"/>
                    <w:left w:val="none" w:sz="0" w:space="0" w:color="auto"/>
                    <w:bottom w:val="none" w:sz="0" w:space="0" w:color="auto"/>
                    <w:right w:val="none" w:sz="0" w:space="0" w:color="auto"/>
                  </w:divBdr>
                </w:div>
                <w:div w:id="52907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125487">
          <w:marLeft w:val="0"/>
          <w:marRight w:val="0"/>
          <w:marTop w:val="0"/>
          <w:marBottom w:val="150"/>
          <w:divBdr>
            <w:top w:val="none" w:sz="0" w:space="0" w:color="auto"/>
            <w:left w:val="none" w:sz="0" w:space="0" w:color="auto"/>
            <w:bottom w:val="none" w:sz="0" w:space="0" w:color="auto"/>
            <w:right w:val="none" w:sz="0" w:space="0" w:color="auto"/>
          </w:divBdr>
          <w:divsChild>
            <w:div w:id="819347535">
              <w:marLeft w:val="0"/>
              <w:marRight w:val="0"/>
              <w:marTop w:val="0"/>
              <w:marBottom w:val="300"/>
              <w:divBdr>
                <w:top w:val="single" w:sz="6" w:space="0" w:color="FFFFFF"/>
                <w:left w:val="single" w:sz="6" w:space="0" w:color="FFFFFF"/>
                <w:bottom w:val="single" w:sz="6" w:space="0" w:color="FFFFFF"/>
                <w:right w:val="single" w:sz="6" w:space="0" w:color="FFFFFF"/>
              </w:divBdr>
              <w:divsChild>
                <w:div w:id="2138988241">
                  <w:marLeft w:val="0"/>
                  <w:marRight w:val="0"/>
                  <w:marTop w:val="0"/>
                  <w:marBottom w:val="0"/>
                  <w:divBdr>
                    <w:top w:val="none" w:sz="0" w:space="0" w:color="FFFFFF"/>
                    <w:left w:val="none" w:sz="0" w:space="0" w:color="FFFFFF"/>
                    <w:bottom w:val="single" w:sz="6" w:space="0" w:color="FFFFFF"/>
                    <w:right w:val="none" w:sz="0" w:space="0" w:color="FFFFFF"/>
                  </w:divBdr>
                </w:div>
                <w:div w:id="333849018">
                  <w:marLeft w:val="0"/>
                  <w:marRight w:val="0"/>
                  <w:marTop w:val="0"/>
                  <w:marBottom w:val="0"/>
                  <w:divBdr>
                    <w:top w:val="none" w:sz="0" w:space="0" w:color="auto"/>
                    <w:left w:val="none" w:sz="0" w:space="0" w:color="auto"/>
                    <w:bottom w:val="none" w:sz="0" w:space="0" w:color="auto"/>
                    <w:right w:val="none" w:sz="0" w:space="0" w:color="auto"/>
                  </w:divBdr>
                </w:div>
                <w:div w:id="9114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591766">
          <w:marLeft w:val="0"/>
          <w:marRight w:val="0"/>
          <w:marTop w:val="0"/>
          <w:marBottom w:val="150"/>
          <w:divBdr>
            <w:top w:val="none" w:sz="0" w:space="0" w:color="auto"/>
            <w:left w:val="none" w:sz="0" w:space="0" w:color="auto"/>
            <w:bottom w:val="none" w:sz="0" w:space="0" w:color="auto"/>
            <w:right w:val="none" w:sz="0" w:space="0" w:color="auto"/>
          </w:divBdr>
          <w:divsChild>
            <w:div w:id="23019536">
              <w:marLeft w:val="0"/>
              <w:marRight w:val="0"/>
              <w:marTop w:val="0"/>
              <w:marBottom w:val="300"/>
              <w:divBdr>
                <w:top w:val="single" w:sz="6" w:space="0" w:color="FFFFFF"/>
                <w:left w:val="single" w:sz="6" w:space="0" w:color="FFFFFF"/>
                <w:bottom w:val="single" w:sz="6" w:space="0" w:color="FFFFFF"/>
                <w:right w:val="single" w:sz="6" w:space="0" w:color="FFFFFF"/>
              </w:divBdr>
              <w:divsChild>
                <w:div w:id="1315380464">
                  <w:marLeft w:val="0"/>
                  <w:marRight w:val="0"/>
                  <w:marTop w:val="0"/>
                  <w:marBottom w:val="0"/>
                  <w:divBdr>
                    <w:top w:val="none" w:sz="0" w:space="0" w:color="FFFFFF"/>
                    <w:left w:val="none" w:sz="0" w:space="0" w:color="FFFFFF"/>
                    <w:bottom w:val="single" w:sz="6" w:space="0" w:color="FFFFFF"/>
                    <w:right w:val="none" w:sz="0" w:space="0" w:color="FFFFFF"/>
                  </w:divBdr>
                </w:div>
                <w:div w:id="548765100">
                  <w:marLeft w:val="0"/>
                  <w:marRight w:val="0"/>
                  <w:marTop w:val="0"/>
                  <w:marBottom w:val="0"/>
                  <w:divBdr>
                    <w:top w:val="none" w:sz="0" w:space="0" w:color="auto"/>
                    <w:left w:val="none" w:sz="0" w:space="0" w:color="auto"/>
                    <w:bottom w:val="none" w:sz="0" w:space="0" w:color="auto"/>
                    <w:right w:val="none" w:sz="0" w:space="0" w:color="auto"/>
                  </w:divBdr>
                </w:div>
                <w:div w:id="119002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162444">
          <w:marLeft w:val="0"/>
          <w:marRight w:val="0"/>
          <w:marTop w:val="0"/>
          <w:marBottom w:val="150"/>
          <w:divBdr>
            <w:top w:val="none" w:sz="0" w:space="0" w:color="auto"/>
            <w:left w:val="none" w:sz="0" w:space="0" w:color="auto"/>
            <w:bottom w:val="none" w:sz="0" w:space="0" w:color="auto"/>
            <w:right w:val="none" w:sz="0" w:space="0" w:color="auto"/>
          </w:divBdr>
          <w:divsChild>
            <w:div w:id="1340084218">
              <w:marLeft w:val="0"/>
              <w:marRight w:val="0"/>
              <w:marTop w:val="0"/>
              <w:marBottom w:val="300"/>
              <w:divBdr>
                <w:top w:val="single" w:sz="6" w:space="0" w:color="FFFFFF"/>
                <w:left w:val="single" w:sz="6" w:space="0" w:color="FFFFFF"/>
                <w:bottom w:val="single" w:sz="6" w:space="0" w:color="FFFFFF"/>
                <w:right w:val="single" w:sz="6" w:space="0" w:color="FFFFFF"/>
              </w:divBdr>
              <w:divsChild>
                <w:div w:id="1329165659">
                  <w:marLeft w:val="0"/>
                  <w:marRight w:val="0"/>
                  <w:marTop w:val="0"/>
                  <w:marBottom w:val="0"/>
                  <w:divBdr>
                    <w:top w:val="none" w:sz="0" w:space="0" w:color="FFFFFF"/>
                    <w:left w:val="none" w:sz="0" w:space="0" w:color="FFFFFF"/>
                    <w:bottom w:val="single" w:sz="6" w:space="0" w:color="FFFFFF"/>
                    <w:right w:val="none" w:sz="0" w:space="0" w:color="FFFFFF"/>
                  </w:divBdr>
                </w:div>
                <w:div w:id="1374576085">
                  <w:marLeft w:val="0"/>
                  <w:marRight w:val="0"/>
                  <w:marTop w:val="0"/>
                  <w:marBottom w:val="0"/>
                  <w:divBdr>
                    <w:top w:val="none" w:sz="0" w:space="0" w:color="auto"/>
                    <w:left w:val="none" w:sz="0" w:space="0" w:color="auto"/>
                    <w:bottom w:val="none" w:sz="0" w:space="0" w:color="auto"/>
                    <w:right w:val="none" w:sz="0" w:space="0" w:color="auto"/>
                  </w:divBdr>
                </w:div>
                <w:div w:id="208518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24050">
          <w:marLeft w:val="0"/>
          <w:marRight w:val="0"/>
          <w:marTop w:val="0"/>
          <w:marBottom w:val="150"/>
          <w:divBdr>
            <w:top w:val="none" w:sz="0" w:space="0" w:color="auto"/>
            <w:left w:val="none" w:sz="0" w:space="0" w:color="auto"/>
            <w:bottom w:val="none" w:sz="0" w:space="0" w:color="auto"/>
            <w:right w:val="none" w:sz="0" w:space="0" w:color="auto"/>
          </w:divBdr>
          <w:divsChild>
            <w:div w:id="1022172288">
              <w:marLeft w:val="0"/>
              <w:marRight w:val="0"/>
              <w:marTop w:val="0"/>
              <w:marBottom w:val="300"/>
              <w:divBdr>
                <w:top w:val="single" w:sz="6" w:space="0" w:color="FFFFFF"/>
                <w:left w:val="single" w:sz="6" w:space="0" w:color="FFFFFF"/>
                <w:bottom w:val="single" w:sz="6" w:space="0" w:color="FFFFFF"/>
                <w:right w:val="single" w:sz="6" w:space="0" w:color="FFFFFF"/>
              </w:divBdr>
              <w:divsChild>
                <w:div w:id="125704065">
                  <w:marLeft w:val="0"/>
                  <w:marRight w:val="0"/>
                  <w:marTop w:val="0"/>
                  <w:marBottom w:val="0"/>
                  <w:divBdr>
                    <w:top w:val="none" w:sz="0" w:space="0" w:color="FFFFFF"/>
                    <w:left w:val="none" w:sz="0" w:space="0" w:color="FFFFFF"/>
                    <w:bottom w:val="single" w:sz="6" w:space="0" w:color="FFFFFF"/>
                    <w:right w:val="none" w:sz="0" w:space="0" w:color="FFFFFF"/>
                  </w:divBdr>
                </w:div>
                <w:div w:id="1132409063">
                  <w:marLeft w:val="0"/>
                  <w:marRight w:val="0"/>
                  <w:marTop w:val="0"/>
                  <w:marBottom w:val="0"/>
                  <w:divBdr>
                    <w:top w:val="none" w:sz="0" w:space="0" w:color="auto"/>
                    <w:left w:val="none" w:sz="0" w:space="0" w:color="auto"/>
                    <w:bottom w:val="none" w:sz="0" w:space="0" w:color="auto"/>
                    <w:right w:val="none" w:sz="0" w:space="0" w:color="auto"/>
                  </w:divBdr>
                </w:div>
                <w:div w:id="181941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030989">
      <w:bodyDiv w:val="1"/>
      <w:marLeft w:val="0"/>
      <w:marRight w:val="0"/>
      <w:marTop w:val="0"/>
      <w:marBottom w:val="0"/>
      <w:divBdr>
        <w:top w:val="none" w:sz="0" w:space="0" w:color="auto"/>
        <w:left w:val="none" w:sz="0" w:space="0" w:color="auto"/>
        <w:bottom w:val="none" w:sz="0" w:space="0" w:color="auto"/>
        <w:right w:val="none" w:sz="0" w:space="0" w:color="auto"/>
      </w:divBdr>
      <w:divsChild>
        <w:div w:id="336811607">
          <w:marLeft w:val="0"/>
          <w:marRight w:val="0"/>
          <w:marTop w:val="0"/>
          <w:marBottom w:val="0"/>
          <w:divBdr>
            <w:top w:val="none" w:sz="0" w:space="0" w:color="auto"/>
            <w:left w:val="none" w:sz="0" w:space="0" w:color="auto"/>
            <w:bottom w:val="none" w:sz="0" w:space="0" w:color="auto"/>
            <w:right w:val="none" w:sz="0" w:space="0" w:color="auto"/>
          </w:divBdr>
        </w:div>
        <w:div w:id="1931770637">
          <w:marLeft w:val="0"/>
          <w:marRight w:val="0"/>
          <w:marTop w:val="0"/>
          <w:marBottom w:val="0"/>
          <w:divBdr>
            <w:top w:val="none" w:sz="0" w:space="0" w:color="auto"/>
            <w:left w:val="none" w:sz="0" w:space="0" w:color="auto"/>
            <w:bottom w:val="none" w:sz="0" w:space="0" w:color="auto"/>
            <w:right w:val="none" w:sz="0" w:space="0" w:color="auto"/>
          </w:divBdr>
        </w:div>
        <w:div w:id="1149324686">
          <w:marLeft w:val="0"/>
          <w:marRight w:val="0"/>
          <w:marTop w:val="0"/>
          <w:marBottom w:val="0"/>
          <w:divBdr>
            <w:top w:val="none" w:sz="0" w:space="0" w:color="auto"/>
            <w:left w:val="none" w:sz="0" w:space="0" w:color="auto"/>
            <w:bottom w:val="none" w:sz="0" w:space="0" w:color="auto"/>
            <w:right w:val="none" w:sz="0" w:space="0" w:color="auto"/>
          </w:divBdr>
        </w:div>
      </w:divsChild>
    </w:div>
    <w:div w:id="1696539955">
      <w:bodyDiv w:val="1"/>
      <w:marLeft w:val="0"/>
      <w:marRight w:val="0"/>
      <w:marTop w:val="0"/>
      <w:marBottom w:val="0"/>
      <w:divBdr>
        <w:top w:val="none" w:sz="0" w:space="0" w:color="auto"/>
        <w:left w:val="none" w:sz="0" w:space="0" w:color="auto"/>
        <w:bottom w:val="none" w:sz="0" w:space="0" w:color="auto"/>
        <w:right w:val="none" w:sz="0" w:space="0" w:color="auto"/>
      </w:divBdr>
      <w:divsChild>
        <w:div w:id="1117213854">
          <w:marLeft w:val="0"/>
          <w:marRight w:val="0"/>
          <w:marTop w:val="0"/>
          <w:marBottom w:val="0"/>
          <w:divBdr>
            <w:top w:val="none" w:sz="0" w:space="0" w:color="auto"/>
            <w:left w:val="none" w:sz="0" w:space="0" w:color="auto"/>
            <w:bottom w:val="none" w:sz="0" w:space="0" w:color="auto"/>
            <w:right w:val="none" w:sz="0" w:space="0" w:color="auto"/>
          </w:divBdr>
          <w:divsChild>
            <w:div w:id="509686586">
              <w:marLeft w:val="0"/>
              <w:marRight w:val="0"/>
              <w:marTop w:val="0"/>
              <w:marBottom w:val="0"/>
              <w:divBdr>
                <w:top w:val="none" w:sz="0" w:space="0" w:color="auto"/>
                <w:left w:val="none" w:sz="0" w:space="0" w:color="auto"/>
                <w:bottom w:val="none" w:sz="0" w:space="0" w:color="auto"/>
                <w:right w:val="none" w:sz="0" w:space="0" w:color="auto"/>
              </w:divBdr>
              <w:divsChild>
                <w:div w:id="1556701495">
                  <w:marLeft w:val="0"/>
                  <w:marRight w:val="0"/>
                  <w:marTop w:val="0"/>
                  <w:marBottom w:val="0"/>
                  <w:divBdr>
                    <w:top w:val="none" w:sz="0" w:space="0" w:color="auto"/>
                    <w:left w:val="none" w:sz="0" w:space="0" w:color="auto"/>
                    <w:bottom w:val="none" w:sz="0" w:space="0" w:color="auto"/>
                    <w:right w:val="none" w:sz="0" w:space="0" w:color="auto"/>
                  </w:divBdr>
                  <w:divsChild>
                    <w:div w:id="2023316732">
                      <w:marLeft w:val="0"/>
                      <w:marRight w:val="0"/>
                      <w:marTop w:val="0"/>
                      <w:marBottom w:val="0"/>
                      <w:divBdr>
                        <w:top w:val="none" w:sz="0" w:space="0" w:color="auto"/>
                        <w:left w:val="none" w:sz="0" w:space="0" w:color="auto"/>
                        <w:bottom w:val="none" w:sz="0" w:space="0" w:color="auto"/>
                        <w:right w:val="none" w:sz="0" w:space="0" w:color="auto"/>
                      </w:divBdr>
                      <w:divsChild>
                        <w:div w:id="939333520">
                          <w:marLeft w:val="0"/>
                          <w:marRight w:val="0"/>
                          <w:marTop w:val="0"/>
                          <w:marBottom w:val="0"/>
                          <w:divBdr>
                            <w:top w:val="none" w:sz="0" w:space="0" w:color="auto"/>
                            <w:left w:val="none" w:sz="0" w:space="0" w:color="auto"/>
                            <w:bottom w:val="none" w:sz="0" w:space="0" w:color="auto"/>
                            <w:right w:val="none" w:sz="0" w:space="0" w:color="auto"/>
                          </w:divBdr>
                          <w:divsChild>
                            <w:div w:id="154725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6812101">
      <w:bodyDiv w:val="1"/>
      <w:marLeft w:val="0"/>
      <w:marRight w:val="0"/>
      <w:marTop w:val="0"/>
      <w:marBottom w:val="0"/>
      <w:divBdr>
        <w:top w:val="none" w:sz="0" w:space="0" w:color="auto"/>
        <w:left w:val="none" w:sz="0" w:space="0" w:color="auto"/>
        <w:bottom w:val="none" w:sz="0" w:space="0" w:color="auto"/>
        <w:right w:val="none" w:sz="0" w:space="0" w:color="auto"/>
      </w:divBdr>
    </w:div>
    <w:div w:id="1697387343">
      <w:bodyDiv w:val="1"/>
      <w:marLeft w:val="0"/>
      <w:marRight w:val="0"/>
      <w:marTop w:val="0"/>
      <w:marBottom w:val="0"/>
      <w:divBdr>
        <w:top w:val="none" w:sz="0" w:space="0" w:color="auto"/>
        <w:left w:val="none" w:sz="0" w:space="0" w:color="auto"/>
        <w:bottom w:val="none" w:sz="0" w:space="0" w:color="auto"/>
        <w:right w:val="none" w:sz="0" w:space="0" w:color="auto"/>
      </w:divBdr>
    </w:div>
    <w:div w:id="1697462903">
      <w:bodyDiv w:val="1"/>
      <w:marLeft w:val="0"/>
      <w:marRight w:val="0"/>
      <w:marTop w:val="0"/>
      <w:marBottom w:val="0"/>
      <w:divBdr>
        <w:top w:val="none" w:sz="0" w:space="0" w:color="auto"/>
        <w:left w:val="none" w:sz="0" w:space="0" w:color="auto"/>
        <w:bottom w:val="none" w:sz="0" w:space="0" w:color="auto"/>
        <w:right w:val="none" w:sz="0" w:space="0" w:color="auto"/>
      </w:divBdr>
      <w:divsChild>
        <w:div w:id="1765373372">
          <w:marLeft w:val="0"/>
          <w:marRight w:val="0"/>
          <w:marTop w:val="0"/>
          <w:marBottom w:val="150"/>
          <w:divBdr>
            <w:top w:val="none" w:sz="0" w:space="0" w:color="auto"/>
            <w:left w:val="none" w:sz="0" w:space="0" w:color="auto"/>
            <w:bottom w:val="none" w:sz="0" w:space="0" w:color="auto"/>
            <w:right w:val="none" w:sz="0" w:space="0" w:color="auto"/>
          </w:divBdr>
          <w:divsChild>
            <w:div w:id="1962763003">
              <w:marLeft w:val="0"/>
              <w:marRight w:val="0"/>
              <w:marTop w:val="0"/>
              <w:marBottom w:val="300"/>
              <w:divBdr>
                <w:top w:val="single" w:sz="6" w:space="0" w:color="FFFFFF"/>
                <w:left w:val="single" w:sz="6" w:space="0" w:color="FFFFFF"/>
                <w:bottom w:val="single" w:sz="6" w:space="0" w:color="FFFFFF"/>
                <w:right w:val="single" w:sz="6" w:space="0" w:color="FFFFFF"/>
              </w:divBdr>
              <w:divsChild>
                <w:div w:id="1895003405">
                  <w:marLeft w:val="0"/>
                  <w:marRight w:val="0"/>
                  <w:marTop w:val="0"/>
                  <w:marBottom w:val="0"/>
                  <w:divBdr>
                    <w:top w:val="none" w:sz="0" w:space="0" w:color="auto"/>
                    <w:left w:val="none" w:sz="0" w:space="0" w:color="auto"/>
                    <w:bottom w:val="none" w:sz="0" w:space="0" w:color="auto"/>
                    <w:right w:val="none" w:sz="0" w:space="0" w:color="auto"/>
                  </w:divBdr>
                </w:div>
                <w:div w:id="61093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593897">
          <w:marLeft w:val="0"/>
          <w:marRight w:val="0"/>
          <w:marTop w:val="0"/>
          <w:marBottom w:val="150"/>
          <w:divBdr>
            <w:top w:val="none" w:sz="0" w:space="0" w:color="auto"/>
            <w:left w:val="none" w:sz="0" w:space="0" w:color="auto"/>
            <w:bottom w:val="none" w:sz="0" w:space="0" w:color="auto"/>
            <w:right w:val="none" w:sz="0" w:space="0" w:color="auto"/>
          </w:divBdr>
          <w:divsChild>
            <w:div w:id="1010569038">
              <w:marLeft w:val="0"/>
              <w:marRight w:val="0"/>
              <w:marTop w:val="0"/>
              <w:marBottom w:val="300"/>
              <w:divBdr>
                <w:top w:val="single" w:sz="6" w:space="0" w:color="FFFFFF"/>
                <w:left w:val="single" w:sz="6" w:space="0" w:color="FFFFFF"/>
                <w:bottom w:val="single" w:sz="6" w:space="0" w:color="FFFFFF"/>
                <w:right w:val="single" w:sz="6" w:space="0" w:color="FFFFFF"/>
              </w:divBdr>
              <w:divsChild>
                <w:div w:id="1501312919">
                  <w:marLeft w:val="0"/>
                  <w:marRight w:val="0"/>
                  <w:marTop w:val="0"/>
                  <w:marBottom w:val="0"/>
                  <w:divBdr>
                    <w:top w:val="none" w:sz="0" w:space="0" w:color="FFFFFF"/>
                    <w:left w:val="none" w:sz="0" w:space="0" w:color="FFFFFF"/>
                    <w:bottom w:val="single" w:sz="6" w:space="0" w:color="FFFFFF"/>
                    <w:right w:val="none" w:sz="0" w:space="0" w:color="FFFFFF"/>
                  </w:divBdr>
                </w:div>
                <w:div w:id="1178544191">
                  <w:marLeft w:val="0"/>
                  <w:marRight w:val="0"/>
                  <w:marTop w:val="0"/>
                  <w:marBottom w:val="0"/>
                  <w:divBdr>
                    <w:top w:val="none" w:sz="0" w:space="0" w:color="auto"/>
                    <w:left w:val="none" w:sz="0" w:space="0" w:color="auto"/>
                    <w:bottom w:val="none" w:sz="0" w:space="0" w:color="auto"/>
                    <w:right w:val="none" w:sz="0" w:space="0" w:color="auto"/>
                  </w:divBdr>
                </w:div>
                <w:div w:id="71314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314722">
          <w:marLeft w:val="0"/>
          <w:marRight w:val="0"/>
          <w:marTop w:val="0"/>
          <w:marBottom w:val="150"/>
          <w:divBdr>
            <w:top w:val="none" w:sz="0" w:space="0" w:color="auto"/>
            <w:left w:val="none" w:sz="0" w:space="0" w:color="auto"/>
            <w:bottom w:val="none" w:sz="0" w:space="0" w:color="auto"/>
            <w:right w:val="none" w:sz="0" w:space="0" w:color="auto"/>
          </w:divBdr>
          <w:divsChild>
            <w:div w:id="1655260629">
              <w:marLeft w:val="0"/>
              <w:marRight w:val="0"/>
              <w:marTop w:val="0"/>
              <w:marBottom w:val="300"/>
              <w:divBdr>
                <w:top w:val="single" w:sz="6" w:space="0" w:color="FFFFFF"/>
                <w:left w:val="single" w:sz="6" w:space="0" w:color="FFFFFF"/>
                <w:bottom w:val="single" w:sz="6" w:space="0" w:color="FFFFFF"/>
                <w:right w:val="single" w:sz="6" w:space="0" w:color="FFFFFF"/>
              </w:divBdr>
              <w:divsChild>
                <w:div w:id="1881279416">
                  <w:marLeft w:val="0"/>
                  <w:marRight w:val="0"/>
                  <w:marTop w:val="0"/>
                  <w:marBottom w:val="0"/>
                  <w:divBdr>
                    <w:top w:val="none" w:sz="0" w:space="0" w:color="FFFFFF"/>
                    <w:left w:val="none" w:sz="0" w:space="0" w:color="FFFFFF"/>
                    <w:bottom w:val="single" w:sz="6" w:space="0" w:color="FFFFFF"/>
                    <w:right w:val="none" w:sz="0" w:space="0" w:color="FFFFFF"/>
                  </w:divBdr>
                </w:div>
                <w:div w:id="376510084">
                  <w:marLeft w:val="0"/>
                  <w:marRight w:val="0"/>
                  <w:marTop w:val="0"/>
                  <w:marBottom w:val="0"/>
                  <w:divBdr>
                    <w:top w:val="none" w:sz="0" w:space="0" w:color="auto"/>
                    <w:left w:val="none" w:sz="0" w:space="0" w:color="auto"/>
                    <w:bottom w:val="none" w:sz="0" w:space="0" w:color="auto"/>
                    <w:right w:val="none" w:sz="0" w:space="0" w:color="auto"/>
                  </w:divBdr>
                </w:div>
                <w:div w:id="71789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540442">
          <w:marLeft w:val="0"/>
          <w:marRight w:val="0"/>
          <w:marTop w:val="0"/>
          <w:marBottom w:val="150"/>
          <w:divBdr>
            <w:top w:val="none" w:sz="0" w:space="0" w:color="auto"/>
            <w:left w:val="none" w:sz="0" w:space="0" w:color="auto"/>
            <w:bottom w:val="none" w:sz="0" w:space="0" w:color="auto"/>
            <w:right w:val="none" w:sz="0" w:space="0" w:color="auto"/>
          </w:divBdr>
          <w:divsChild>
            <w:div w:id="286277298">
              <w:marLeft w:val="0"/>
              <w:marRight w:val="0"/>
              <w:marTop w:val="0"/>
              <w:marBottom w:val="300"/>
              <w:divBdr>
                <w:top w:val="single" w:sz="6" w:space="0" w:color="FFFFFF"/>
                <w:left w:val="single" w:sz="6" w:space="0" w:color="FFFFFF"/>
                <w:bottom w:val="single" w:sz="6" w:space="0" w:color="FFFFFF"/>
                <w:right w:val="single" w:sz="6" w:space="0" w:color="FFFFFF"/>
              </w:divBdr>
              <w:divsChild>
                <w:div w:id="1128014490">
                  <w:marLeft w:val="0"/>
                  <w:marRight w:val="0"/>
                  <w:marTop w:val="0"/>
                  <w:marBottom w:val="0"/>
                  <w:divBdr>
                    <w:top w:val="none" w:sz="0" w:space="0" w:color="FFFFFF"/>
                    <w:left w:val="none" w:sz="0" w:space="0" w:color="FFFFFF"/>
                    <w:bottom w:val="single" w:sz="6" w:space="0" w:color="FFFFFF"/>
                    <w:right w:val="none" w:sz="0" w:space="0" w:color="FFFFFF"/>
                  </w:divBdr>
                </w:div>
                <w:div w:id="2019580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465121">
      <w:bodyDiv w:val="1"/>
      <w:marLeft w:val="0"/>
      <w:marRight w:val="0"/>
      <w:marTop w:val="0"/>
      <w:marBottom w:val="0"/>
      <w:divBdr>
        <w:top w:val="none" w:sz="0" w:space="0" w:color="auto"/>
        <w:left w:val="none" w:sz="0" w:space="0" w:color="auto"/>
        <w:bottom w:val="none" w:sz="0" w:space="0" w:color="auto"/>
        <w:right w:val="none" w:sz="0" w:space="0" w:color="auto"/>
      </w:divBdr>
      <w:divsChild>
        <w:div w:id="278338014">
          <w:marLeft w:val="0"/>
          <w:marRight w:val="0"/>
          <w:marTop w:val="0"/>
          <w:marBottom w:val="0"/>
          <w:divBdr>
            <w:top w:val="none" w:sz="0" w:space="0" w:color="auto"/>
            <w:left w:val="none" w:sz="0" w:space="0" w:color="auto"/>
            <w:bottom w:val="none" w:sz="0" w:space="0" w:color="auto"/>
            <w:right w:val="none" w:sz="0" w:space="0" w:color="auto"/>
          </w:divBdr>
          <w:divsChild>
            <w:div w:id="1801805434">
              <w:marLeft w:val="0"/>
              <w:marRight w:val="0"/>
              <w:marTop w:val="0"/>
              <w:marBottom w:val="0"/>
              <w:divBdr>
                <w:top w:val="none" w:sz="0" w:space="0" w:color="auto"/>
                <w:left w:val="none" w:sz="0" w:space="0" w:color="auto"/>
                <w:bottom w:val="none" w:sz="0" w:space="0" w:color="auto"/>
                <w:right w:val="none" w:sz="0" w:space="0" w:color="auto"/>
              </w:divBdr>
              <w:divsChild>
                <w:div w:id="1307051755">
                  <w:marLeft w:val="0"/>
                  <w:marRight w:val="0"/>
                  <w:marTop w:val="0"/>
                  <w:marBottom w:val="0"/>
                  <w:divBdr>
                    <w:top w:val="none" w:sz="0" w:space="0" w:color="auto"/>
                    <w:left w:val="none" w:sz="0" w:space="0" w:color="auto"/>
                    <w:bottom w:val="none" w:sz="0" w:space="0" w:color="auto"/>
                    <w:right w:val="none" w:sz="0" w:space="0" w:color="auto"/>
                  </w:divBdr>
                  <w:divsChild>
                    <w:div w:id="1190332962">
                      <w:marLeft w:val="0"/>
                      <w:marRight w:val="0"/>
                      <w:marTop w:val="0"/>
                      <w:marBottom w:val="0"/>
                      <w:divBdr>
                        <w:top w:val="none" w:sz="0" w:space="0" w:color="auto"/>
                        <w:left w:val="none" w:sz="0" w:space="0" w:color="auto"/>
                        <w:bottom w:val="none" w:sz="0" w:space="0" w:color="auto"/>
                        <w:right w:val="none" w:sz="0" w:space="0" w:color="auto"/>
                      </w:divBdr>
                      <w:divsChild>
                        <w:div w:id="1958633173">
                          <w:marLeft w:val="-225"/>
                          <w:marRight w:val="0"/>
                          <w:marTop w:val="0"/>
                          <w:marBottom w:val="0"/>
                          <w:divBdr>
                            <w:top w:val="none" w:sz="0" w:space="0" w:color="auto"/>
                            <w:left w:val="none" w:sz="0" w:space="0" w:color="auto"/>
                            <w:bottom w:val="none" w:sz="0" w:space="0" w:color="auto"/>
                            <w:right w:val="none" w:sz="0" w:space="0" w:color="auto"/>
                          </w:divBdr>
                          <w:divsChild>
                            <w:div w:id="1099637135">
                              <w:marLeft w:val="1500"/>
                              <w:marRight w:val="1500"/>
                              <w:marTop w:val="0"/>
                              <w:marBottom w:val="0"/>
                              <w:divBdr>
                                <w:top w:val="none" w:sz="0" w:space="0" w:color="auto"/>
                                <w:left w:val="none" w:sz="0" w:space="0" w:color="auto"/>
                                <w:bottom w:val="none" w:sz="0" w:space="0" w:color="auto"/>
                                <w:right w:val="none" w:sz="0" w:space="0" w:color="auto"/>
                              </w:divBdr>
                              <w:divsChild>
                                <w:div w:id="565914344">
                                  <w:marLeft w:val="0"/>
                                  <w:marRight w:val="0"/>
                                  <w:marTop w:val="0"/>
                                  <w:marBottom w:val="345"/>
                                  <w:divBdr>
                                    <w:top w:val="none" w:sz="0" w:space="0" w:color="auto"/>
                                    <w:left w:val="none" w:sz="0" w:space="0" w:color="auto"/>
                                    <w:bottom w:val="none" w:sz="0" w:space="0" w:color="auto"/>
                                    <w:right w:val="none" w:sz="0" w:space="0" w:color="auto"/>
                                  </w:divBdr>
                                  <w:divsChild>
                                    <w:div w:id="74791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7466130">
      <w:bodyDiv w:val="1"/>
      <w:marLeft w:val="0"/>
      <w:marRight w:val="0"/>
      <w:marTop w:val="0"/>
      <w:marBottom w:val="0"/>
      <w:divBdr>
        <w:top w:val="none" w:sz="0" w:space="0" w:color="auto"/>
        <w:left w:val="none" w:sz="0" w:space="0" w:color="auto"/>
        <w:bottom w:val="none" w:sz="0" w:space="0" w:color="auto"/>
        <w:right w:val="none" w:sz="0" w:space="0" w:color="auto"/>
      </w:divBdr>
      <w:divsChild>
        <w:div w:id="1012805692">
          <w:marLeft w:val="0"/>
          <w:marRight w:val="0"/>
          <w:marTop w:val="0"/>
          <w:marBottom w:val="150"/>
          <w:divBdr>
            <w:top w:val="none" w:sz="0" w:space="0" w:color="auto"/>
            <w:left w:val="none" w:sz="0" w:space="0" w:color="auto"/>
            <w:bottom w:val="none" w:sz="0" w:space="0" w:color="auto"/>
            <w:right w:val="none" w:sz="0" w:space="0" w:color="auto"/>
          </w:divBdr>
          <w:divsChild>
            <w:div w:id="1824084899">
              <w:marLeft w:val="0"/>
              <w:marRight w:val="0"/>
              <w:marTop w:val="0"/>
              <w:marBottom w:val="300"/>
              <w:divBdr>
                <w:top w:val="single" w:sz="6" w:space="0" w:color="FFFFFF"/>
                <w:left w:val="single" w:sz="6" w:space="0" w:color="FFFFFF"/>
                <w:bottom w:val="single" w:sz="6" w:space="0" w:color="FFFFFF"/>
                <w:right w:val="single" w:sz="6" w:space="0" w:color="FFFFFF"/>
              </w:divBdr>
              <w:divsChild>
                <w:div w:id="959191336">
                  <w:marLeft w:val="0"/>
                  <w:marRight w:val="0"/>
                  <w:marTop w:val="0"/>
                  <w:marBottom w:val="0"/>
                  <w:divBdr>
                    <w:top w:val="none" w:sz="0" w:space="0" w:color="auto"/>
                    <w:left w:val="none" w:sz="0" w:space="0" w:color="auto"/>
                    <w:bottom w:val="none" w:sz="0" w:space="0" w:color="auto"/>
                    <w:right w:val="none" w:sz="0" w:space="0" w:color="auto"/>
                  </w:divBdr>
                </w:div>
                <w:div w:id="1060245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213163">
          <w:marLeft w:val="0"/>
          <w:marRight w:val="0"/>
          <w:marTop w:val="0"/>
          <w:marBottom w:val="150"/>
          <w:divBdr>
            <w:top w:val="none" w:sz="0" w:space="0" w:color="auto"/>
            <w:left w:val="none" w:sz="0" w:space="0" w:color="auto"/>
            <w:bottom w:val="none" w:sz="0" w:space="0" w:color="auto"/>
            <w:right w:val="none" w:sz="0" w:space="0" w:color="auto"/>
          </w:divBdr>
          <w:divsChild>
            <w:div w:id="736051819">
              <w:marLeft w:val="0"/>
              <w:marRight w:val="0"/>
              <w:marTop w:val="0"/>
              <w:marBottom w:val="300"/>
              <w:divBdr>
                <w:top w:val="single" w:sz="6" w:space="0" w:color="FFFFFF"/>
                <w:left w:val="single" w:sz="6" w:space="0" w:color="FFFFFF"/>
                <w:bottom w:val="single" w:sz="6" w:space="0" w:color="FFFFFF"/>
                <w:right w:val="single" w:sz="6" w:space="0" w:color="FFFFFF"/>
              </w:divBdr>
              <w:divsChild>
                <w:div w:id="38021242">
                  <w:marLeft w:val="0"/>
                  <w:marRight w:val="0"/>
                  <w:marTop w:val="0"/>
                  <w:marBottom w:val="0"/>
                  <w:divBdr>
                    <w:top w:val="none" w:sz="0" w:space="0" w:color="FFFFFF"/>
                    <w:left w:val="none" w:sz="0" w:space="0" w:color="FFFFFF"/>
                    <w:bottom w:val="single" w:sz="6" w:space="0" w:color="FFFFFF"/>
                    <w:right w:val="none" w:sz="0" w:space="0" w:color="FFFFFF"/>
                  </w:divBdr>
                </w:div>
                <w:div w:id="1545748001">
                  <w:marLeft w:val="0"/>
                  <w:marRight w:val="0"/>
                  <w:marTop w:val="0"/>
                  <w:marBottom w:val="0"/>
                  <w:divBdr>
                    <w:top w:val="none" w:sz="0" w:space="0" w:color="auto"/>
                    <w:left w:val="none" w:sz="0" w:space="0" w:color="auto"/>
                    <w:bottom w:val="none" w:sz="0" w:space="0" w:color="auto"/>
                    <w:right w:val="none" w:sz="0" w:space="0" w:color="auto"/>
                  </w:divBdr>
                </w:div>
                <w:div w:id="77937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93076">
          <w:marLeft w:val="0"/>
          <w:marRight w:val="0"/>
          <w:marTop w:val="0"/>
          <w:marBottom w:val="150"/>
          <w:divBdr>
            <w:top w:val="none" w:sz="0" w:space="0" w:color="auto"/>
            <w:left w:val="none" w:sz="0" w:space="0" w:color="auto"/>
            <w:bottom w:val="none" w:sz="0" w:space="0" w:color="auto"/>
            <w:right w:val="none" w:sz="0" w:space="0" w:color="auto"/>
          </w:divBdr>
          <w:divsChild>
            <w:div w:id="372120438">
              <w:marLeft w:val="0"/>
              <w:marRight w:val="0"/>
              <w:marTop w:val="0"/>
              <w:marBottom w:val="300"/>
              <w:divBdr>
                <w:top w:val="single" w:sz="6" w:space="0" w:color="FFFFFF"/>
                <w:left w:val="single" w:sz="6" w:space="0" w:color="FFFFFF"/>
                <w:bottom w:val="single" w:sz="6" w:space="0" w:color="FFFFFF"/>
                <w:right w:val="single" w:sz="6" w:space="0" w:color="FFFFFF"/>
              </w:divBdr>
              <w:divsChild>
                <w:div w:id="826937317">
                  <w:marLeft w:val="0"/>
                  <w:marRight w:val="0"/>
                  <w:marTop w:val="0"/>
                  <w:marBottom w:val="0"/>
                  <w:divBdr>
                    <w:top w:val="none" w:sz="0" w:space="0" w:color="FFFFFF"/>
                    <w:left w:val="none" w:sz="0" w:space="0" w:color="FFFFFF"/>
                    <w:bottom w:val="single" w:sz="6" w:space="0" w:color="FFFFFF"/>
                    <w:right w:val="none" w:sz="0" w:space="0" w:color="FFFFFF"/>
                  </w:divBdr>
                </w:div>
                <w:div w:id="1089421854">
                  <w:marLeft w:val="0"/>
                  <w:marRight w:val="0"/>
                  <w:marTop w:val="0"/>
                  <w:marBottom w:val="0"/>
                  <w:divBdr>
                    <w:top w:val="none" w:sz="0" w:space="0" w:color="auto"/>
                    <w:left w:val="none" w:sz="0" w:space="0" w:color="auto"/>
                    <w:bottom w:val="none" w:sz="0" w:space="0" w:color="auto"/>
                    <w:right w:val="none" w:sz="0" w:space="0" w:color="auto"/>
                  </w:divBdr>
                </w:div>
                <w:div w:id="212422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179416">
          <w:marLeft w:val="0"/>
          <w:marRight w:val="0"/>
          <w:marTop w:val="0"/>
          <w:marBottom w:val="150"/>
          <w:divBdr>
            <w:top w:val="none" w:sz="0" w:space="0" w:color="auto"/>
            <w:left w:val="none" w:sz="0" w:space="0" w:color="auto"/>
            <w:bottom w:val="none" w:sz="0" w:space="0" w:color="auto"/>
            <w:right w:val="none" w:sz="0" w:space="0" w:color="auto"/>
          </w:divBdr>
          <w:divsChild>
            <w:div w:id="1112432189">
              <w:marLeft w:val="0"/>
              <w:marRight w:val="0"/>
              <w:marTop w:val="0"/>
              <w:marBottom w:val="300"/>
              <w:divBdr>
                <w:top w:val="single" w:sz="6" w:space="0" w:color="FFFFFF"/>
                <w:left w:val="single" w:sz="6" w:space="0" w:color="FFFFFF"/>
                <w:bottom w:val="single" w:sz="6" w:space="0" w:color="FFFFFF"/>
                <w:right w:val="single" w:sz="6" w:space="0" w:color="FFFFFF"/>
              </w:divBdr>
              <w:divsChild>
                <w:div w:id="792331795">
                  <w:marLeft w:val="0"/>
                  <w:marRight w:val="0"/>
                  <w:marTop w:val="0"/>
                  <w:marBottom w:val="0"/>
                  <w:divBdr>
                    <w:top w:val="none" w:sz="0" w:space="0" w:color="FFFFFF"/>
                    <w:left w:val="none" w:sz="0" w:space="0" w:color="FFFFFF"/>
                    <w:bottom w:val="single" w:sz="6" w:space="0" w:color="FFFFFF"/>
                    <w:right w:val="none" w:sz="0" w:space="0" w:color="FFFFFF"/>
                  </w:divBdr>
                </w:div>
                <w:div w:id="90201652">
                  <w:marLeft w:val="0"/>
                  <w:marRight w:val="0"/>
                  <w:marTop w:val="0"/>
                  <w:marBottom w:val="0"/>
                  <w:divBdr>
                    <w:top w:val="none" w:sz="0" w:space="0" w:color="auto"/>
                    <w:left w:val="none" w:sz="0" w:space="0" w:color="auto"/>
                    <w:bottom w:val="none" w:sz="0" w:space="0" w:color="auto"/>
                    <w:right w:val="none" w:sz="0" w:space="0" w:color="auto"/>
                  </w:divBdr>
                </w:div>
                <w:div w:id="1851291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000332">
      <w:bodyDiv w:val="1"/>
      <w:marLeft w:val="0"/>
      <w:marRight w:val="0"/>
      <w:marTop w:val="0"/>
      <w:marBottom w:val="0"/>
      <w:divBdr>
        <w:top w:val="none" w:sz="0" w:space="0" w:color="auto"/>
        <w:left w:val="none" w:sz="0" w:space="0" w:color="auto"/>
        <w:bottom w:val="none" w:sz="0" w:space="0" w:color="auto"/>
        <w:right w:val="none" w:sz="0" w:space="0" w:color="auto"/>
      </w:divBdr>
    </w:div>
    <w:div w:id="1698002083">
      <w:bodyDiv w:val="1"/>
      <w:marLeft w:val="0"/>
      <w:marRight w:val="0"/>
      <w:marTop w:val="0"/>
      <w:marBottom w:val="0"/>
      <w:divBdr>
        <w:top w:val="none" w:sz="0" w:space="0" w:color="auto"/>
        <w:left w:val="none" w:sz="0" w:space="0" w:color="auto"/>
        <w:bottom w:val="none" w:sz="0" w:space="0" w:color="auto"/>
        <w:right w:val="none" w:sz="0" w:space="0" w:color="auto"/>
      </w:divBdr>
      <w:divsChild>
        <w:div w:id="107244778">
          <w:marLeft w:val="0"/>
          <w:marRight w:val="0"/>
          <w:marTop w:val="0"/>
          <w:marBottom w:val="0"/>
          <w:divBdr>
            <w:top w:val="none" w:sz="0" w:space="0" w:color="auto"/>
            <w:left w:val="none" w:sz="0" w:space="0" w:color="auto"/>
            <w:bottom w:val="none" w:sz="0" w:space="0" w:color="auto"/>
            <w:right w:val="none" w:sz="0" w:space="0" w:color="auto"/>
          </w:divBdr>
        </w:div>
      </w:divsChild>
    </w:div>
    <w:div w:id="1698895605">
      <w:bodyDiv w:val="1"/>
      <w:marLeft w:val="0"/>
      <w:marRight w:val="0"/>
      <w:marTop w:val="0"/>
      <w:marBottom w:val="0"/>
      <w:divBdr>
        <w:top w:val="none" w:sz="0" w:space="0" w:color="auto"/>
        <w:left w:val="none" w:sz="0" w:space="0" w:color="auto"/>
        <w:bottom w:val="none" w:sz="0" w:space="0" w:color="auto"/>
        <w:right w:val="none" w:sz="0" w:space="0" w:color="auto"/>
      </w:divBdr>
    </w:div>
    <w:div w:id="1699238304">
      <w:bodyDiv w:val="1"/>
      <w:marLeft w:val="0"/>
      <w:marRight w:val="0"/>
      <w:marTop w:val="0"/>
      <w:marBottom w:val="0"/>
      <w:divBdr>
        <w:top w:val="none" w:sz="0" w:space="0" w:color="auto"/>
        <w:left w:val="none" w:sz="0" w:space="0" w:color="auto"/>
        <w:bottom w:val="none" w:sz="0" w:space="0" w:color="auto"/>
        <w:right w:val="none" w:sz="0" w:space="0" w:color="auto"/>
      </w:divBdr>
      <w:divsChild>
        <w:div w:id="354579463">
          <w:marLeft w:val="0"/>
          <w:marRight w:val="0"/>
          <w:marTop w:val="0"/>
          <w:marBottom w:val="0"/>
          <w:divBdr>
            <w:top w:val="none" w:sz="0" w:space="0" w:color="auto"/>
            <w:left w:val="none" w:sz="0" w:space="0" w:color="auto"/>
            <w:bottom w:val="none" w:sz="0" w:space="0" w:color="auto"/>
            <w:right w:val="none" w:sz="0" w:space="0" w:color="auto"/>
          </w:divBdr>
        </w:div>
      </w:divsChild>
    </w:div>
    <w:div w:id="1699550102">
      <w:bodyDiv w:val="1"/>
      <w:marLeft w:val="0"/>
      <w:marRight w:val="0"/>
      <w:marTop w:val="0"/>
      <w:marBottom w:val="0"/>
      <w:divBdr>
        <w:top w:val="none" w:sz="0" w:space="0" w:color="auto"/>
        <w:left w:val="none" w:sz="0" w:space="0" w:color="auto"/>
        <w:bottom w:val="none" w:sz="0" w:space="0" w:color="auto"/>
        <w:right w:val="none" w:sz="0" w:space="0" w:color="auto"/>
      </w:divBdr>
      <w:divsChild>
        <w:div w:id="1027490039">
          <w:marLeft w:val="0"/>
          <w:marRight w:val="0"/>
          <w:marTop w:val="0"/>
          <w:marBottom w:val="0"/>
          <w:divBdr>
            <w:top w:val="none" w:sz="0" w:space="0" w:color="auto"/>
            <w:left w:val="none" w:sz="0" w:space="0" w:color="auto"/>
            <w:bottom w:val="none" w:sz="0" w:space="0" w:color="auto"/>
            <w:right w:val="none" w:sz="0" w:space="0" w:color="auto"/>
          </w:divBdr>
        </w:div>
      </w:divsChild>
    </w:div>
    <w:div w:id="1700473555">
      <w:bodyDiv w:val="1"/>
      <w:marLeft w:val="0"/>
      <w:marRight w:val="0"/>
      <w:marTop w:val="0"/>
      <w:marBottom w:val="0"/>
      <w:divBdr>
        <w:top w:val="none" w:sz="0" w:space="0" w:color="auto"/>
        <w:left w:val="none" w:sz="0" w:space="0" w:color="auto"/>
        <w:bottom w:val="none" w:sz="0" w:space="0" w:color="auto"/>
        <w:right w:val="none" w:sz="0" w:space="0" w:color="auto"/>
      </w:divBdr>
      <w:divsChild>
        <w:div w:id="1908110513">
          <w:marLeft w:val="0"/>
          <w:marRight w:val="0"/>
          <w:marTop w:val="0"/>
          <w:marBottom w:val="0"/>
          <w:divBdr>
            <w:top w:val="none" w:sz="0" w:space="0" w:color="auto"/>
            <w:left w:val="none" w:sz="0" w:space="0" w:color="auto"/>
            <w:bottom w:val="none" w:sz="0" w:space="0" w:color="auto"/>
            <w:right w:val="none" w:sz="0" w:space="0" w:color="auto"/>
          </w:divBdr>
        </w:div>
      </w:divsChild>
    </w:div>
    <w:div w:id="1700744354">
      <w:bodyDiv w:val="1"/>
      <w:marLeft w:val="0"/>
      <w:marRight w:val="0"/>
      <w:marTop w:val="0"/>
      <w:marBottom w:val="0"/>
      <w:divBdr>
        <w:top w:val="none" w:sz="0" w:space="0" w:color="auto"/>
        <w:left w:val="none" w:sz="0" w:space="0" w:color="auto"/>
        <w:bottom w:val="none" w:sz="0" w:space="0" w:color="auto"/>
        <w:right w:val="none" w:sz="0" w:space="0" w:color="auto"/>
      </w:divBdr>
    </w:div>
    <w:div w:id="1700814052">
      <w:bodyDiv w:val="1"/>
      <w:marLeft w:val="0"/>
      <w:marRight w:val="0"/>
      <w:marTop w:val="0"/>
      <w:marBottom w:val="0"/>
      <w:divBdr>
        <w:top w:val="none" w:sz="0" w:space="0" w:color="auto"/>
        <w:left w:val="none" w:sz="0" w:space="0" w:color="auto"/>
        <w:bottom w:val="none" w:sz="0" w:space="0" w:color="auto"/>
        <w:right w:val="none" w:sz="0" w:space="0" w:color="auto"/>
      </w:divBdr>
      <w:divsChild>
        <w:div w:id="2063212362">
          <w:marLeft w:val="0"/>
          <w:marRight w:val="0"/>
          <w:marTop w:val="0"/>
          <w:marBottom w:val="0"/>
          <w:divBdr>
            <w:top w:val="none" w:sz="0" w:space="0" w:color="auto"/>
            <w:left w:val="none" w:sz="0" w:space="0" w:color="auto"/>
            <w:bottom w:val="none" w:sz="0" w:space="0" w:color="auto"/>
            <w:right w:val="none" w:sz="0" w:space="0" w:color="auto"/>
          </w:divBdr>
        </w:div>
      </w:divsChild>
    </w:div>
    <w:div w:id="1700857609">
      <w:bodyDiv w:val="1"/>
      <w:marLeft w:val="0"/>
      <w:marRight w:val="0"/>
      <w:marTop w:val="0"/>
      <w:marBottom w:val="0"/>
      <w:divBdr>
        <w:top w:val="none" w:sz="0" w:space="0" w:color="auto"/>
        <w:left w:val="none" w:sz="0" w:space="0" w:color="auto"/>
        <w:bottom w:val="none" w:sz="0" w:space="0" w:color="auto"/>
        <w:right w:val="none" w:sz="0" w:space="0" w:color="auto"/>
      </w:divBdr>
      <w:divsChild>
        <w:div w:id="210965388">
          <w:marLeft w:val="0"/>
          <w:marRight w:val="0"/>
          <w:marTop w:val="0"/>
          <w:marBottom w:val="0"/>
          <w:divBdr>
            <w:top w:val="none" w:sz="0" w:space="0" w:color="auto"/>
            <w:left w:val="none" w:sz="0" w:space="0" w:color="auto"/>
            <w:bottom w:val="none" w:sz="0" w:space="0" w:color="auto"/>
            <w:right w:val="none" w:sz="0" w:space="0" w:color="auto"/>
          </w:divBdr>
          <w:divsChild>
            <w:div w:id="362947396">
              <w:marLeft w:val="0"/>
              <w:marRight w:val="0"/>
              <w:marTop w:val="0"/>
              <w:marBottom w:val="0"/>
              <w:divBdr>
                <w:top w:val="none" w:sz="0" w:space="0" w:color="auto"/>
                <w:left w:val="none" w:sz="0" w:space="0" w:color="auto"/>
                <w:bottom w:val="none" w:sz="0" w:space="0" w:color="auto"/>
                <w:right w:val="none" w:sz="0" w:space="0" w:color="auto"/>
              </w:divBdr>
              <w:divsChild>
                <w:div w:id="1712999036">
                  <w:marLeft w:val="0"/>
                  <w:marRight w:val="0"/>
                  <w:marTop w:val="0"/>
                  <w:marBottom w:val="0"/>
                  <w:divBdr>
                    <w:top w:val="none" w:sz="0" w:space="0" w:color="auto"/>
                    <w:left w:val="none" w:sz="0" w:space="0" w:color="auto"/>
                    <w:bottom w:val="none" w:sz="0" w:space="0" w:color="auto"/>
                    <w:right w:val="none" w:sz="0" w:space="0" w:color="auto"/>
                  </w:divBdr>
                  <w:divsChild>
                    <w:div w:id="1319728185">
                      <w:marLeft w:val="0"/>
                      <w:marRight w:val="0"/>
                      <w:marTop w:val="0"/>
                      <w:marBottom w:val="0"/>
                      <w:divBdr>
                        <w:top w:val="none" w:sz="0" w:space="0" w:color="auto"/>
                        <w:left w:val="none" w:sz="0" w:space="0" w:color="auto"/>
                        <w:bottom w:val="none" w:sz="0" w:space="0" w:color="auto"/>
                        <w:right w:val="none" w:sz="0" w:space="0" w:color="auto"/>
                      </w:divBdr>
                      <w:divsChild>
                        <w:div w:id="1320306715">
                          <w:marLeft w:val="-225"/>
                          <w:marRight w:val="0"/>
                          <w:marTop w:val="0"/>
                          <w:marBottom w:val="0"/>
                          <w:divBdr>
                            <w:top w:val="none" w:sz="0" w:space="0" w:color="auto"/>
                            <w:left w:val="none" w:sz="0" w:space="0" w:color="auto"/>
                            <w:bottom w:val="none" w:sz="0" w:space="0" w:color="auto"/>
                            <w:right w:val="none" w:sz="0" w:space="0" w:color="auto"/>
                          </w:divBdr>
                          <w:divsChild>
                            <w:div w:id="1862821697">
                              <w:marLeft w:val="1500"/>
                              <w:marRight w:val="1500"/>
                              <w:marTop w:val="0"/>
                              <w:marBottom w:val="0"/>
                              <w:divBdr>
                                <w:top w:val="none" w:sz="0" w:space="0" w:color="auto"/>
                                <w:left w:val="none" w:sz="0" w:space="0" w:color="auto"/>
                                <w:bottom w:val="none" w:sz="0" w:space="0" w:color="auto"/>
                                <w:right w:val="none" w:sz="0" w:space="0" w:color="auto"/>
                              </w:divBdr>
                              <w:divsChild>
                                <w:div w:id="1483623428">
                                  <w:marLeft w:val="0"/>
                                  <w:marRight w:val="0"/>
                                  <w:marTop w:val="0"/>
                                  <w:marBottom w:val="345"/>
                                  <w:divBdr>
                                    <w:top w:val="none" w:sz="0" w:space="0" w:color="auto"/>
                                    <w:left w:val="none" w:sz="0" w:space="0" w:color="auto"/>
                                    <w:bottom w:val="none" w:sz="0" w:space="0" w:color="auto"/>
                                    <w:right w:val="none" w:sz="0" w:space="0" w:color="auto"/>
                                  </w:divBdr>
                                  <w:divsChild>
                                    <w:div w:id="189788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2168443">
      <w:bodyDiv w:val="1"/>
      <w:marLeft w:val="0"/>
      <w:marRight w:val="0"/>
      <w:marTop w:val="0"/>
      <w:marBottom w:val="0"/>
      <w:divBdr>
        <w:top w:val="none" w:sz="0" w:space="0" w:color="auto"/>
        <w:left w:val="none" w:sz="0" w:space="0" w:color="auto"/>
        <w:bottom w:val="none" w:sz="0" w:space="0" w:color="auto"/>
        <w:right w:val="none" w:sz="0" w:space="0" w:color="auto"/>
      </w:divBdr>
      <w:divsChild>
        <w:div w:id="990908236">
          <w:marLeft w:val="0"/>
          <w:marRight w:val="0"/>
          <w:marTop w:val="0"/>
          <w:marBottom w:val="0"/>
          <w:divBdr>
            <w:top w:val="none" w:sz="0" w:space="0" w:color="auto"/>
            <w:left w:val="none" w:sz="0" w:space="0" w:color="auto"/>
            <w:bottom w:val="none" w:sz="0" w:space="0" w:color="auto"/>
            <w:right w:val="none" w:sz="0" w:space="0" w:color="auto"/>
          </w:divBdr>
          <w:divsChild>
            <w:div w:id="210654422">
              <w:marLeft w:val="0"/>
              <w:marRight w:val="0"/>
              <w:marTop w:val="0"/>
              <w:marBottom w:val="0"/>
              <w:divBdr>
                <w:top w:val="none" w:sz="0" w:space="0" w:color="auto"/>
                <w:left w:val="none" w:sz="0" w:space="0" w:color="auto"/>
                <w:bottom w:val="none" w:sz="0" w:space="0" w:color="auto"/>
                <w:right w:val="none" w:sz="0" w:space="0" w:color="auto"/>
              </w:divBdr>
              <w:divsChild>
                <w:div w:id="370375902">
                  <w:marLeft w:val="0"/>
                  <w:marRight w:val="0"/>
                  <w:marTop w:val="0"/>
                  <w:marBottom w:val="0"/>
                  <w:divBdr>
                    <w:top w:val="none" w:sz="0" w:space="0" w:color="auto"/>
                    <w:left w:val="none" w:sz="0" w:space="0" w:color="auto"/>
                    <w:bottom w:val="none" w:sz="0" w:space="0" w:color="auto"/>
                    <w:right w:val="none" w:sz="0" w:space="0" w:color="auto"/>
                  </w:divBdr>
                  <w:divsChild>
                    <w:div w:id="747310738">
                      <w:marLeft w:val="0"/>
                      <w:marRight w:val="0"/>
                      <w:marTop w:val="0"/>
                      <w:marBottom w:val="0"/>
                      <w:divBdr>
                        <w:top w:val="none" w:sz="0" w:space="0" w:color="auto"/>
                        <w:left w:val="none" w:sz="0" w:space="0" w:color="auto"/>
                        <w:bottom w:val="none" w:sz="0" w:space="0" w:color="auto"/>
                        <w:right w:val="none" w:sz="0" w:space="0" w:color="auto"/>
                      </w:divBdr>
                      <w:divsChild>
                        <w:div w:id="1992173675">
                          <w:marLeft w:val="0"/>
                          <w:marRight w:val="0"/>
                          <w:marTop w:val="0"/>
                          <w:marBottom w:val="0"/>
                          <w:divBdr>
                            <w:top w:val="none" w:sz="0" w:space="0" w:color="auto"/>
                            <w:left w:val="none" w:sz="0" w:space="0" w:color="auto"/>
                            <w:bottom w:val="none" w:sz="0" w:space="0" w:color="auto"/>
                            <w:right w:val="none" w:sz="0" w:space="0" w:color="auto"/>
                          </w:divBdr>
                          <w:divsChild>
                            <w:div w:id="2049911120">
                              <w:marLeft w:val="0"/>
                              <w:marRight w:val="0"/>
                              <w:marTop w:val="0"/>
                              <w:marBottom w:val="0"/>
                              <w:divBdr>
                                <w:top w:val="none" w:sz="0" w:space="0" w:color="auto"/>
                                <w:left w:val="none" w:sz="0" w:space="0" w:color="auto"/>
                                <w:bottom w:val="none" w:sz="0" w:space="0" w:color="auto"/>
                                <w:right w:val="none" w:sz="0" w:space="0" w:color="auto"/>
                              </w:divBdr>
                              <w:divsChild>
                                <w:div w:id="86388676">
                                  <w:marLeft w:val="0"/>
                                  <w:marRight w:val="0"/>
                                  <w:marTop w:val="0"/>
                                  <w:marBottom w:val="0"/>
                                  <w:divBdr>
                                    <w:top w:val="none" w:sz="0" w:space="0" w:color="auto"/>
                                    <w:left w:val="none" w:sz="0" w:space="0" w:color="auto"/>
                                    <w:bottom w:val="none" w:sz="0" w:space="0" w:color="auto"/>
                                    <w:right w:val="none" w:sz="0" w:space="0" w:color="auto"/>
                                  </w:divBdr>
                                  <w:divsChild>
                                    <w:div w:id="1627814961">
                                      <w:marLeft w:val="0"/>
                                      <w:marRight w:val="0"/>
                                      <w:marTop w:val="0"/>
                                      <w:marBottom w:val="0"/>
                                      <w:divBdr>
                                        <w:top w:val="none" w:sz="0" w:space="0" w:color="auto"/>
                                        <w:left w:val="none" w:sz="0" w:space="0" w:color="auto"/>
                                        <w:bottom w:val="none" w:sz="0" w:space="0" w:color="auto"/>
                                        <w:right w:val="none" w:sz="0" w:space="0" w:color="auto"/>
                                      </w:divBdr>
                                      <w:divsChild>
                                        <w:div w:id="2002462859">
                                          <w:marLeft w:val="0"/>
                                          <w:marRight w:val="0"/>
                                          <w:marTop w:val="0"/>
                                          <w:marBottom w:val="0"/>
                                          <w:divBdr>
                                            <w:top w:val="none" w:sz="0" w:space="0" w:color="auto"/>
                                            <w:left w:val="none" w:sz="0" w:space="0" w:color="auto"/>
                                            <w:bottom w:val="none" w:sz="0" w:space="0" w:color="auto"/>
                                            <w:right w:val="none" w:sz="0" w:space="0" w:color="auto"/>
                                          </w:divBdr>
                                          <w:divsChild>
                                            <w:div w:id="1627078457">
                                              <w:marLeft w:val="0"/>
                                              <w:marRight w:val="0"/>
                                              <w:marTop w:val="0"/>
                                              <w:marBottom w:val="0"/>
                                              <w:divBdr>
                                                <w:top w:val="single" w:sz="4" w:space="0" w:color="F5F5F5"/>
                                                <w:left w:val="single" w:sz="4" w:space="0" w:color="F5F5F5"/>
                                                <w:bottom w:val="single" w:sz="4" w:space="0" w:color="F5F5F5"/>
                                                <w:right w:val="single" w:sz="4" w:space="0" w:color="F5F5F5"/>
                                              </w:divBdr>
                                              <w:divsChild>
                                                <w:div w:id="5139953">
                                                  <w:marLeft w:val="0"/>
                                                  <w:marRight w:val="0"/>
                                                  <w:marTop w:val="0"/>
                                                  <w:marBottom w:val="0"/>
                                                  <w:divBdr>
                                                    <w:top w:val="none" w:sz="0" w:space="0" w:color="auto"/>
                                                    <w:left w:val="none" w:sz="0" w:space="0" w:color="auto"/>
                                                    <w:bottom w:val="none" w:sz="0" w:space="0" w:color="auto"/>
                                                    <w:right w:val="none" w:sz="0" w:space="0" w:color="auto"/>
                                                  </w:divBdr>
                                                  <w:divsChild>
                                                    <w:div w:id="160487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03703879">
      <w:bodyDiv w:val="1"/>
      <w:marLeft w:val="0"/>
      <w:marRight w:val="0"/>
      <w:marTop w:val="0"/>
      <w:marBottom w:val="0"/>
      <w:divBdr>
        <w:top w:val="none" w:sz="0" w:space="0" w:color="auto"/>
        <w:left w:val="none" w:sz="0" w:space="0" w:color="auto"/>
        <w:bottom w:val="none" w:sz="0" w:space="0" w:color="auto"/>
        <w:right w:val="none" w:sz="0" w:space="0" w:color="auto"/>
      </w:divBdr>
      <w:divsChild>
        <w:div w:id="1045447998">
          <w:marLeft w:val="0"/>
          <w:marRight w:val="0"/>
          <w:marTop w:val="0"/>
          <w:marBottom w:val="0"/>
          <w:divBdr>
            <w:top w:val="none" w:sz="0" w:space="0" w:color="auto"/>
            <w:left w:val="none" w:sz="0" w:space="0" w:color="auto"/>
            <w:bottom w:val="none" w:sz="0" w:space="0" w:color="auto"/>
            <w:right w:val="none" w:sz="0" w:space="0" w:color="auto"/>
          </w:divBdr>
        </w:div>
      </w:divsChild>
    </w:div>
    <w:div w:id="1703936756">
      <w:bodyDiv w:val="1"/>
      <w:marLeft w:val="0"/>
      <w:marRight w:val="0"/>
      <w:marTop w:val="0"/>
      <w:marBottom w:val="0"/>
      <w:divBdr>
        <w:top w:val="none" w:sz="0" w:space="0" w:color="auto"/>
        <w:left w:val="none" w:sz="0" w:space="0" w:color="auto"/>
        <w:bottom w:val="none" w:sz="0" w:space="0" w:color="auto"/>
        <w:right w:val="none" w:sz="0" w:space="0" w:color="auto"/>
      </w:divBdr>
    </w:div>
    <w:div w:id="1704360969">
      <w:bodyDiv w:val="1"/>
      <w:marLeft w:val="0"/>
      <w:marRight w:val="0"/>
      <w:marTop w:val="0"/>
      <w:marBottom w:val="0"/>
      <w:divBdr>
        <w:top w:val="none" w:sz="0" w:space="0" w:color="auto"/>
        <w:left w:val="none" w:sz="0" w:space="0" w:color="auto"/>
        <w:bottom w:val="none" w:sz="0" w:space="0" w:color="auto"/>
        <w:right w:val="none" w:sz="0" w:space="0" w:color="auto"/>
      </w:divBdr>
      <w:divsChild>
        <w:div w:id="609509705">
          <w:marLeft w:val="0"/>
          <w:marRight w:val="0"/>
          <w:marTop w:val="0"/>
          <w:marBottom w:val="0"/>
          <w:divBdr>
            <w:top w:val="none" w:sz="0" w:space="0" w:color="auto"/>
            <w:left w:val="none" w:sz="0" w:space="0" w:color="auto"/>
            <w:bottom w:val="none" w:sz="0" w:space="0" w:color="auto"/>
            <w:right w:val="none" w:sz="0" w:space="0" w:color="auto"/>
          </w:divBdr>
          <w:divsChild>
            <w:div w:id="1111316884">
              <w:marLeft w:val="0"/>
              <w:marRight w:val="0"/>
              <w:marTop w:val="0"/>
              <w:marBottom w:val="0"/>
              <w:divBdr>
                <w:top w:val="none" w:sz="0" w:space="0" w:color="auto"/>
                <w:left w:val="none" w:sz="0" w:space="0" w:color="auto"/>
                <w:bottom w:val="none" w:sz="0" w:space="0" w:color="auto"/>
                <w:right w:val="none" w:sz="0" w:space="0" w:color="auto"/>
              </w:divBdr>
              <w:divsChild>
                <w:div w:id="1299259216">
                  <w:marLeft w:val="0"/>
                  <w:marRight w:val="0"/>
                  <w:marTop w:val="0"/>
                  <w:marBottom w:val="0"/>
                  <w:divBdr>
                    <w:top w:val="none" w:sz="0" w:space="0" w:color="auto"/>
                    <w:left w:val="none" w:sz="0" w:space="0" w:color="auto"/>
                    <w:bottom w:val="none" w:sz="0" w:space="0" w:color="auto"/>
                    <w:right w:val="none" w:sz="0" w:space="0" w:color="auto"/>
                  </w:divBdr>
                  <w:divsChild>
                    <w:div w:id="853884304">
                      <w:marLeft w:val="0"/>
                      <w:marRight w:val="0"/>
                      <w:marTop w:val="0"/>
                      <w:marBottom w:val="0"/>
                      <w:divBdr>
                        <w:top w:val="none" w:sz="0" w:space="0" w:color="auto"/>
                        <w:left w:val="none" w:sz="0" w:space="0" w:color="auto"/>
                        <w:bottom w:val="none" w:sz="0" w:space="0" w:color="auto"/>
                        <w:right w:val="none" w:sz="0" w:space="0" w:color="auto"/>
                      </w:divBdr>
                      <w:divsChild>
                        <w:div w:id="1630630314">
                          <w:marLeft w:val="-225"/>
                          <w:marRight w:val="0"/>
                          <w:marTop w:val="0"/>
                          <w:marBottom w:val="0"/>
                          <w:divBdr>
                            <w:top w:val="none" w:sz="0" w:space="0" w:color="auto"/>
                            <w:left w:val="none" w:sz="0" w:space="0" w:color="auto"/>
                            <w:bottom w:val="none" w:sz="0" w:space="0" w:color="auto"/>
                            <w:right w:val="none" w:sz="0" w:space="0" w:color="auto"/>
                          </w:divBdr>
                          <w:divsChild>
                            <w:div w:id="2052880385">
                              <w:marLeft w:val="1500"/>
                              <w:marRight w:val="1500"/>
                              <w:marTop w:val="0"/>
                              <w:marBottom w:val="0"/>
                              <w:divBdr>
                                <w:top w:val="none" w:sz="0" w:space="0" w:color="auto"/>
                                <w:left w:val="none" w:sz="0" w:space="0" w:color="auto"/>
                                <w:bottom w:val="none" w:sz="0" w:space="0" w:color="auto"/>
                                <w:right w:val="none" w:sz="0" w:space="0" w:color="auto"/>
                              </w:divBdr>
                              <w:divsChild>
                                <w:div w:id="156576568">
                                  <w:marLeft w:val="0"/>
                                  <w:marRight w:val="0"/>
                                  <w:marTop w:val="0"/>
                                  <w:marBottom w:val="345"/>
                                  <w:divBdr>
                                    <w:top w:val="none" w:sz="0" w:space="0" w:color="auto"/>
                                    <w:left w:val="none" w:sz="0" w:space="0" w:color="auto"/>
                                    <w:bottom w:val="none" w:sz="0" w:space="0" w:color="auto"/>
                                    <w:right w:val="none" w:sz="0" w:space="0" w:color="auto"/>
                                  </w:divBdr>
                                  <w:divsChild>
                                    <w:div w:id="104926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5523342">
      <w:bodyDiv w:val="1"/>
      <w:marLeft w:val="0"/>
      <w:marRight w:val="0"/>
      <w:marTop w:val="0"/>
      <w:marBottom w:val="0"/>
      <w:divBdr>
        <w:top w:val="none" w:sz="0" w:space="0" w:color="auto"/>
        <w:left w:val="none" w:sz="0" w:space="0" w:color="auto"/>
        <w:bottom w:val="none" w:sz="0" w:space="0" w:color="auto"/>
        <w:right w:val="none" w:sz="0" w:space="0" w:color="auto"/>
      </w:divBdr>
      <w:divsChild>
        <w:div w:id="283267651">
          <w:marLeft w:val="0"/>
          <w:marRight w:val="0"/>
          <w:marTop w:val="0"/>
          <w:marBottom w:val="0"/>
          <w:divBdr>
            <w:top w:val="none" w:sz="0" w:space="0" w:color="auto"/>
            <w:left w:val="none" w:sz="0" w:space="0" w:color="auto"/>
            <w:bottom w:val="none" w:sz="0" w:space="0" w:color="auto"/>
            <w:right w:val="none" w:sz="0" w:space="0" w:color="auto"/>
          </w:divBdr>
          <w:divsChild>
            <w:div w:id="1923173779">
              <w:marLeft w:val="0"/>
              <w:marRight w:val="0"/>
              <w:marTop w:val="0"/>
              <w:marBottom w:val="0"/>
              <w:divBdr>
                <w:top w:val="none" w:sz="0" w:space="0" w:color="auto"/>
                <w:left w:val="none" w:sz="0" w:space="0" w:color="auto"/>
                <w:bottom w:val="none" w:sz="0" w:space="0" w:color="auto"/>
                <w:right w:val="none" w:sz="0" w:space="0" w:color="auto"/>
              </w:divBdr>
              <w:divsChild>
                <w:div w:id="1993171721">
                  <w:marLeft w:val="0"/>
                  <w:marRight w:val="0"/>
                  <w:marTop w:val="0"/>
                  <w:marBottom w:val="0"/>
                  <w:divBdr>
                    <w:top w:val="none" w:sz="0" w:space="0" w:color="auto"/>
                    <w:left w:val="none" w:sz="0" w:space="0" w:color="auto"/>
                    <w:bottom w:val="none" w:sz="0" w:space="0" w:color="auto"/>
                    <w:right w:val="none" w:sz="0" w:space="0" w:color="auto"/>
                  </w:divBdr>
                  <w:divsChild>
                    <w:div w:id="975334574">
                      <w:marLeft w:val="0"/>
                      <w:marRight w:val="0"/>
                      <w:marTop w:val="0"/>
                      <w:marBottom w:val="0"/>
                      <w:divBdr>
                        <w:top w:val="none" w:sz="0" w:space="0" w:color="auto"/>
                        <w:left w:val="none" w:sz="0" w:space="0" w:color="auto"/>
                        <w:bottom w:val="none" w:sz="0" w:space="0" w:color="auto"/>
                        <w:right w:val="none" w:sz="0" w:space="0" w:color="auto"/>
                      </w:divBdr>
                      <w:divsChild>
                        <w:div w:id="647709218">
                          <w:marLeft w:val="0"/>
                          <w:marRight w:val="0"/>
                          <w:marTop w:val="0"/>
                          <w:marBottom w:val="0"/>
                          <w:divBdr>
                            <w:top w:val="none" w:sz="0" w:space="0" w:color="auto"/>
                            <w:left w:val="none" w:sz="0" w:space="0" w:color="auto"/>
                            <w:bottom w:val="none" w:sz="0" w:space="0" w:color="auto"/>
                            <w:right w:val="none" w:sz="0" w:space="0" w:color="auto"/>
                          </w:divBdr>
                          <w:divsChild>
                            <w:div w:id="819925711">
                              <w:marLeft w:val="0"/>
                              <w:marRight w:val="0"/>
                              <w:marTop w:val="0"/>
                              <w:marBottom w:val="0"/>
                              <w:divBdr>
                                <w:top w:val="none" w:sz="0" w:space="0" w:color="auto"/>
                                <w:left w:val="none" w:sz="0" w:space="0" w:color="auto"/>
                                <w:bottom w:val="none" w:sz="0" w:space="0" w:color="auto"/>
                                <w:right w:val="none" w:sz="0" w:space="0" w:color="auto"/>
                              </w:divBdr>
                              <w:divsChild>
                                <w:div w:id="1917199981">
                                  <w:marLeft w:val="0"/>
                                  <w:marRight w:val="0"/>
                                  <w:marTop w:val="0"/>
                                  <w:marBottom w:val="0"/>
                                  <w:divBdr>
                                    <w:top w:val="none" w:sz="0" w:space="0" w:color="auto"/>
                                    <w:left w:val="none" w:sz="0" w:space="0" w:color="auto"/>
                                    <w:bottom w:val="none" w:sz="0" w:space="0" w:color="auto"/>
                                    <w:right w:val="none" w:sz="0" w:space="0" w:color="auto"/>
                                  </w:divBdr>
                                  <w:divsChild>
                                    <w:div w:id="1068455264">
                                      <w:marLeft w:val="43"/>
                                      <w:marRight w:val="0"/>
                                      <w:marTop w:val="0"/>
                                      <w:marBottom w:val="0"/>
                                      <w:divBdr>
                                        <w:top w:val="none" w:sz="0" w:space="0" w:color="auto"/>
                                        <w:left w:val="none" w:sz="0" w:space="0" w:color="auto"/>
                                        <w:bottom w:val="none" w:sz="0" w:space="0" w:color="auto"/>
                                        <w:right w:val="none" w:sz="0" w:space="0" w:color="auto"/>
                                      </w:divBdr>
                                      <w:divsChild>
                                        <w:div w:id="1981298907">
                                          <w:marLeft w:val="0"/>
                                          <w:marRight w:val="0"/>
                                          <w:marTop w:val="0"/>
                                          <w:marBottom w:val="0"/>
                                          <w:divBdr>
                                            <w:top w:val="none" w:sz="0" w:space="0" w:color="auto"/>
                                            <w:left w:val="none" w:sz="0" w:space="0" w:color="auto"/>
                                            <w:bottom w:val="none" w:sz="0" w:space="0" w:color="auto"/>
                                            <w:right w:val="none" w:sz="0" w:space="0" w:color="auto"/>
                                          </w:divBdr>
                                          <w:divsChild>
                                            <w:div w:id="38435234">
                                              <w:marLeft w:val="0"/>
                                              <w:marRight w:val="0"/>
                                              <w:marTop w:val="0"/>
                                              <w:marBottom w:val="86"/>
                                              <w:divBdr>
                                                <w:top w:val="single" w:sz="4" w:space="0" w:color="F5F5F5"/>
                                                <w:left w:val="single" w:sz="4" w:space="0" w:color="F5F5F5"/>
                                                <w:bottom w:val="single" w:sz="4" w:space="0" w:color="F5F5F5"/>
                                                <w:right w:val="single" w:sz="4" w:space="0" w:color="F5F5F5"/>
                                              </w:divBdr>
                                              <w:divsChild>
                                                <w:div w:id="1141772309">
                                                  <w:marLeft w:val="0"/>
                                                  <w:marRight w:val="0"/>
                                                  <w:marTop w:val="0"/>
                                                  <w:marBottom w:val="0"/>
                                                  <w:divBdr>
                                                    <w:top w:val="none" w:sz="0" w:space="0" w:color="auto"/>
                                                    <w:left w:val="none" w:sz="0" w:space="0" w:color="auto"/>
                                                    <w:bottom w:val="none" w:sz="0" w:space="0" w:color="auto"/>
                                                    <w:right w:val="none" w:sz="0" w:space="0" w:color="auto"/>
                                                  </w:divBdr>
                                                  <w:divsChild>
                                                    <w:div w:id="106556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05714511">
      <w:bodyDiv w:val="1"/>
      <w:marLeft w:val="0"/>
      <w:marRight w:val="0"/>
      <w:marTop w:val="0"/>
      <w:marBottom w:val="0"/>
      <w:divBdr>
        <w:top w:val="none" w:sz="0" w:space="0" w:color="auto"/>
        <w:left w:val="none" w:sz="0" w:space="0" w:color="auto"/>
        <w:bottom w:val="none" w:sz="0" w:space="0" w:color="auto"/>
        <w:right w:val="none" w:sz="0" w:space="0" w:color="auto"/>
      </w:divBdr>
      <w:divsChild>
        <w:div w:id="609824530">
          <w:marLeft w:val="0"/>
          <w:marRight w:val="0"/>
          <w:marTop w:val="0"/>
          <w:marBottom w:val="0"/>
          <w:divBdr>
            <w:top w:val="none" w:sz="0" w:space="0" w:color="auto"/>
            <w:left w:val="none" w:sz="0" w:space="0" w:color="auto"/>
            <w:bottom w:val="none" w:sz="0" w:space="0" w:color="auto"/>
            <w:right w:val="none" w:sz="0" w:space="0" w:color="auto"/>
          </w:divBdr>
          <w:divsChild>
            <w:div w:id="1980375807">
              <w:marLeft w:val="0"/>
              <w:marRight w:val="0"/>
              <w:marTop w:val="0"/>
              <w:marBottom w:val="0"/>
              <w:divBdr>
                <w:top w:val="none" w:sz="0" w:space="0" w:color="auto"/>
                <w:left w:val="none" w:sz="0" w:space="0" w:color="auto"/>
                <w:bottom w:val="none" w:sz="0" w:space="0" w:color="auto"/>
                <w:right w:val="none" w:sz="0" w:space="0" w:color="auto"/>
              </w:divBdr>
              <w:divsChild>
                <w:div w:id="1186212676">
                  <w:marLeft w:val="0"/>
                  <w:marRight w:val="0"/>
                  <w:marTop w:val="0"/>
                  <w:marBottom w:val="0"/>
                  <w:divBdr>
                    <w:top w:val="none" w:sz="0" w:space="0" w:color="auto"/>
                    <w:left w:val="none" w:sz="0" w:space="0" w:color="auto"/>
                    <w:bottom w:val="none" w:sz="0" w:space="0" w:color="auto"/>
                    <w:right w:val="none" w:sz="0" w:space="0" w:color="auto"/>
                  </w:divBdr>
                  <w:divsChild>
                    <w:div w:id="1841313988">
                      <w:marLeft w:val="0"/>
                      <w:marRight w:val="0"/>
                      <w:marTop w:val="0"/>
                      <w:marBottom w:val="0"/>
                      <w:divBdr>
                        <w:top w:val="none" w:sz="0" w:space="0" w:color="auto"/>
                        <w:left w:val="none" w:sz="0" w:space="0" w:color="auto"/>
                        <w:bottom w:val="none" w:sz="0" w:space="0" w:color="auto"/>
                        <w:right w:val="none" w:sz="0" w:space="0" w:color="auto"/>
                      </w:divBdr>
                      <w:divsChild>
                        <w:div w:id="946809615">
                          <w:marLeft w:val="0"/>
                          <w:marRight w:val="0"/>
                          <w:marTop w:val="0"/>
                          <w:marBottom w:val="0"/>
                          <w:divBdr>
                            <w:top w:val="none" w:sz="0" w:space="0" w:color="auto"/>
                            <w:left w:val="none" w:sz="0" w:space="0" w:color="auto"/>
                            <w:bottom w:val="none" w:sz="0" w:space="0" w:color="auto"/>
                            <w:right w:val="none" w:sz="0" w:space="0" w:color="auto"/>
                          </w:divBdr>
                          <w:divsChild>
                            <w:div w:id="15213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5786418">
      <w:bodyDiv w:val="1"/>
      <w:marLeft w:val="0"/>
      <w:marRight w:val="0"/>
      <w:marTop w:val="0"/>
      <w:marBottom w:val="0"/>
      <w:divBdr>
        <w:top w:val="none" w:sz="0" w:space="0" w:color="auto"/>
        <w:left w:val="none" w:sz="0" w:space="0" w:color="auto"/>
        <w:bottom w:val="none" w:sz="0" w:space="0" w:color="auto"/>
        <w:right w:val="none" w:sz="0" w:space="0" w:color="auto"/>
      </w:divBdr>
      <w:divsChild>
        <w:div w:id="1146581713">
          <w:marLeft w:val="0"/>
          <w:marRight w:val="0"/>
          <w:marTop w:val="0"/>
          <w:marBottom w:val="0"/>
          <w:divBdr>
            <w:top w:val="none" w:sz="0" w:space="0" w:color="auto"/>
            <w:left w:val="none" w:sz="0" w:space="0" w:color="auto"/>
            <w:bottom w:val="none" w:sz="0" w:space="0" w:color="auto"/>
            <w:right w:val="none" w:sz="0" w:space="0" w:color="auto"/>
          </w:divBdr>
          <w:divsChild>
            <w:div w:id="553467143">
              <w:marLeft w:val="0"/>
              <w:marRight w:val="0"/>
              <w:marTop w:val="0"/>
              <w:marBottom w:val="0"/>
              <w:divBdr>
                <w:top w:val="none" w:sz="0" w:space="0" w:color="auto"/>
                <w:left w:val="none" w:sz="0" w:space="0" w:color="auto"/>
                <w:bottom w:val="none" w:sz="0" w:space="0" w:color="auto"/>
                <w:right w:val="none" w:sz="0" w:space="0" w:color="auto"/>
              </w:divBdr>
              <w:divsChild>
                <w:div w:id="1207061600">
                  <w:marLeft w:val="0"/>
                  <w:marRight w:val="0"/>
                  <w:marTop w:val="0"/>
                  <w:marBottom w:val="0"/>
                  <w:divBdr>
                    <w:top w:val="none" w:sz="0" w:space="0" w:color="auto"/>
                    <w:left w:val="none" w:sz="0" w:space="0" w:color="auto"/>
                    <w:bottom w:val="none" w:sz="0" w:space="0" w:color="auto"/>
                    <w:right w:val="none" w:sz="0" w:space="0" w:color="auto"/>
                  </w:divBdr>
                  <w:divsChild>
                    <w:div w:id="1907647767">
                      <w:marLeft w:val="0"/>
                      <w:marRight w:val="0"/>
                      <w:marTop w:val="0"/>
                      <w:marBottom w:val="0"/>
                      <w:divBdr>
                        <w:top w:val="none" w:sz="0" w:space="0" w:color="auto"/>
                        <w:left w:val="none" w:sz="0" w:space="0" w:color="auto"/>
                        <w:bottom w:val="none" w:sz="0" w:space="0" w:color="auto"/>
                        <w:right w:val="none" w:sz="0" w:space="0" w:color="auto"/>
                      </w:divBdr>
                      <w:divsChild>
                        <w:div w:id="1712027392">
                          <w:marLeft w:val="0"/>
                          <w:marRight w:val="0"/>
                          <w:marTop w:val="0"/>
                          <w:marBottom w:val="0"/>
                          <w:divBdr>
                            <w:top w:val="none" w:sz="0" w:space="0" w:color="auto"/>
                            <w:left w:val="none" w:sz="0" w:space="0" w:color="auto"/>
                            <w:bottom w:val="none" w:sz="0" w:space="0" w:color="auto"/>
                            <w:right w:val="none" w:sz="0" w:space="0" w:color="auto"/>
                          </w:divBdr>
                          <w:divsChild>
                            <w:div w:id="1302541442">
                              <w:marLeft w:val="0"/>
                              <w:marRight w:val="0"/>
                              <w:marTop w:val="0"/>
                              <w:marBottom w:val="0"/>
                              <w:divBdr>
                                <w:top w:val="none" w:sz="0" w:space="0" w:color="auto"/>
                                <w:left w:val="none" w:sz="0" w:space="0" w:color="auto"/>
                                <w:bottom w:val="none" w:sz="0" w:space="0" w:color="auto"/>
                                <w:right w:val="none" w:sz="0" w:space="0" w:color="auto"/>
                              </w:divBdr>
                              <w:divsChild>
                                <w:div w:id="1317490499">
                                  <w:marLeft w:val="0"/>
                                  <w:marRight w:val="0"/>
                                  <w:marTop w:val="0"/>
                                  <w:marBottom w:val="0"/>
                                  <w:divBdr>
                                    <w:top w:val="none" w:sz="0" w:space="0" w:color="auto"/>
                                    <w:left w:val="none" w:sz="0" w:space="0" w:color="auto"/>
                                    <w:bottom w:val="none" w:sz="0" w:space="0" w:color="auto"/>
                                    <w:right w:val="none" w:sz="0" w:space="0" w:color="auto"/>
                                  </w:divBdr>
                                  <w:divsChild>
                                    <w:div w:id="808326241">
                                      <w:marLeft w:val="43"/>
                                      <w:marRight w:val="0"/>
                                      <w:marTop w:val="0"/>
                                      <w:marBottom w:val="0"/>
                                      <w:divBdr>
                                        <w:top w:val="none" w:sz="0" w:space="0" w:color="auto"/>
                                        <w:left w:val="none" w:sz="0" w:space="0" w:color="auto"/>
                                        <w:bottom w:val="none" w:sz="0" w:space="0" w:color="auto"/>
                                        <w:right w:val="none" w:sz="0" w:space="0" w:color="auto"/>
                                      </w:divBdr>
                                      <w:divsChild>
                                        <w:div w:id="286742182">
                                          <w:marLeft w:val="0"/>
                                          <w:marRight w:val="0"/>
                                          <w:marTop w:val="0"/>
                                          <w:marBottom w:val="0"/>
                                          <w:divBdr>
                                            <w:top w:val="none" w:sz="0" w:space="0" w:color="auto"/>
                                            <w:left w:val="none" w:sz="0" w:space="0" w:color="auto"/>
                                            <w:bottom w:val="none" w:sz="0" w:space="0" w:color="auto"/>
                                            <w:right w:val="none" w:sz="0" w:space="0" w:color="auto"/>
                                          </w:divBdr>
                                          <w:divsChild>
                                            <w:div w:id="1630551425">
                                              <w:marLeft w:val="0"/>
                                              <w:marRight w:val="0"/>
                                              <w:marTop w:val="0"/>
                                              <w:marBottom w:val="86"/>
                                              <w:divBdr>
                                                <w:top w:val="single" w:sz="4" w:space="0" w:color="F5F5F5"/>
                                                <w:left w:val="single" w:sz="4" w:space="0" w:color="F5F5F5"/>
                                                <w:bottom w:val="single" w:sz="4" w:space="0" w:color="F5F5F5"/>
                                                <w:right w:val="single" w:sz="4" w:space="0" w:color="F5F5F5"/>
                                              </w:divBdr>
                                              <w:divsChild>
                                                <w:div w:id="1898277341">
                                                  <w:marLeft w:val="0"/>
                                                  <w:marRight w:val="0"/>
                                                  <w:marTop w:val="0"/>
                                                  <w:marBottom w:val="0"/>
                                                  <w:divBdr>
                                                    <w:top w:val="none" w:sz="0" w:space="0" w:color="auto"/>
                                                    <w:left w:val="none" w:sz="0" w:space="0" w:color="auto"/>
                                                    <w:bottom w:val="none" w:sz="0" w:space="0" w:color="auto"/>
                                                    <w:right w:val="none" w:sz="0" w:space="0" w:color="auto"/>
                                                  </w:divBdr>
                                                  <w:divsChild>
                                                    <w:div w:id="103045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06639637">
      <w:bodyDiv w:val="1"/>
      <w:marLeft w:val="0"/>
      <w:marRight w:val="0"/>
      <w:marTop w:val="0"/>
      <w:marBottom w:val="0"/>
      <w:divBdr>
        <w:top w:val="none" w:sz="0" w:space="0" w:color="auto"/>
        <w:left w:val="none" w:sz="0" w:space="0" w:color="auto"/>
        <w:bottom w:val="none" w:sz="0" w:space="0" w:color="auto"/>
        <w:right w:val="none" w:sz="0" w:space="0" w:color="auto"/>
      </w:divBdr>
      <w:divsChild>
        <w:div w:id="1143307746">
          <w:marLeft w:val="0"/>
          <w:marRight w:val="0"/>
          <w:marTop w:val="0"/>
          <w:marBottom w:val="0"/>
          <w:divBdr>
            <w:top w:val="none" w:sz="0" w:space="0" w:color="auto"/>
            <w:left w:val="none" w:sz="0" w:space="0" w:color="auto"/>
            <w:bottom w:val="none" w:sz="0" w:space="0" w:color="auto"/>
            <w:right w:val="none" w:sz="0" w:space="0" w:color="auto"/>
          </w:divBdr>
        </w:div>
      </w:divsChild>
    </w:div>
    <w:div w:id="1706834195">
      <w:bodyDiv w:val="1"/>
      <w:marLeft w:val="0"/>
      <w:marRight w:val="0"/>
      <w:marTop w:val="0"/>
      <w:marBottom w:val="0"/>
      <w:divBdr>
        <w:top w:val="none" w:sz="0" w:space="0" w:color="auto"/>
        <w:left w:val="none" w:sz="0" w:space="0" w:color="auto"/>
        <w:bottom w:val="none" w:sz="0" w:space="0" w:color="auto"/>
        <w:right w:val="none" w:sz="0" w:space="0" w:color="auto"/>
      </w:divBdr>
    </w:div>
    <w:div w:id="1708025924">
      <w:bodyDiv w:val="1"/>
      <w:marLeft w:val="0"/>
      <w:marRight w:val="0"/>
      <w:marTop w:val="0"/>
      <w:marBottom w:val="0"/>
      <w:divBdr>
        <w:top w:val="none" w:sz="0" w:space="0" w:color="auto"/>
        <w:left w:val="none" w:sz="0" w:space="0" w:color="auto"/>
        <w:bottom w:val="none" w:sz="0" w:space="0" w:color="auto"/>
        <w:right w:val="none" w:sz="0" w:space="0" w:color="auto"/>
      </w:divBdr>
    </w:div>
    <w:div w:id="1708604240">
      <w:bodyDiv w:val="1"/>
      <w:marLeft w:val="0"/>
      <w:marRight w:val="0"/>
      <w:marTop w:val="0"/>
      <w:marBottom w:val="0"/>
      <w:divBdr>
        <w:top w:val="none" w:sz="0" w:space="0" w:color="auto"/>
        <w:left w:val="none" w:sz="0" w:space="0" w:color="auto"/>
        <w:bottom w:val="none" w:sz="0" w:space="0" w:color="auto"/>
        <w:right w:val="none" w:sz="0" w:space="0" w:color="auto"/>
      </w:divBdr>
      <w:divsChild>
        <w:div w:id="1901864632">
          <w:marLeft w:val="0"/>
          <w:marRight w:val="0"/>
          <w:marTop w:val="0"/>
          <w:marBottom w:val="0"/>
          <w:divBdr>
            <w:top w:val="none" w:sz="0" w:space="0" w:color="auto"/>
            <w:left w:val="none" w:sz="0" w:space="0" w:color="auto"/>
            <w:bottom w:val="none" w:sz="0" w:space="0" w:color="auto"/>
            <w:right w:val="none" w:sz="0" w:space="0" w:color="auto"/>
          </w:divBdr>
          <w:divsChild>
            <w:div w:id="1633175500">
              <w:marLeft w:val="0"/>
              <w:marRight w:val="0"/>
              <w:marTop w:val="0"/>
              <w:marBottom w:val="0"/>
              <w:divBdr>
                <w:top w:val="none" w:sz="0" w:space="0" w:color="auto"/>
                <w:left w:val="none" w:sz="0" w:space="0" w:color="auto"/>
                <w:bottom w:val="none" w:sz="0" w:space="0" w:color="auto"/>
                <w:right w:val="none" w:sz="0" w:space="0" w:color="auto"/>
              </w:divBdr>
              <w:divsChild>
                <w:div w:id="76873974">
                  <w:marLeft w:val="0"/>
                  <w:marRight w:val="0"/>
                  <w:marTop w:val="0"/>
                  <w:marBottom w:val="0"/>
                  <w:divBdr>
                    <w:top w:val="none" w:sz="0" w:space="0" w:color="auto"/>
                    <w:left w:val="none" w:sz="0" w:space="0" w:color="auto"/>
                    <w:bottom w:val="none" w:sz="0" w:space="0" w:color="auto"/>
                    <w:right w:val="none" w:sz="0" w:space="0" w:color="auto"/>
                  </w:divBdr>
                  <w:divsChild>
                    <w:div w:id="288517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9839791">
      <w:bodyDiv w:val="1"/>
      <w:marLeft w:val="0"/>
      <w:marRight w:val="0"/>
      <w:marTop w:val="0"/>
      <w:marBottom w:val="0"/>
      <w:divBdr>
        <w:top w:val="none" w:sz="0" w:space="0" w:color="auto"/>
        <w:left w:val="none" w:sz="0" w:space="0" w:color="auto"/>
        <w:bottom w:val="none" w:sz="0" w:space="0" w:color="auto"/>
        <w:right w:val="none" w:sz="0" w:space="0" w:color="auto"/>
      </w:divBdr>
      <w:divsChild>
        <w:div w:id="1111826920">
          <w:marLeft w:val="0"/>
          <w:marRight w:val="0"/>
          <w:marTop w:val="0"/>
          <w:marBottom w:val="0"/>
          <w:divBdr>
            <w:top w:val="none" w:sz="0" w:space="0" w:color="auto"/>
            <w:left w:val="none" w:sz="0" w:space="0" w:color="auto"/>
            <w:bottom w:val="none" w:sz="0" w:space="0" w:color="auto"/>
            <w:right w:val="none" w:sz="0" w:space="0" w:color="auto"/>
          </w:divBdr>
        </w:div>
      </w:divsChild>
    </w:div>
    <w:div w:id="1709988511">
      <w:bodyDiv w:val="1"/>
      <w:marLeft w:val="0"/>
      <w:marRight w:val="0"/>
      <w:marTop w:val="0"/>
      <w:marBottom w:val="0"/>
      <w:divBdr>
        <w:top w:val="none" w:sz="0" w:space="0" w:color="auto"/>
        <w:left w:val="none" w:sz="0" w:space="0" w:color="auto"/>
        <w:bottom w:val="none" w:sz="0" w:space="0" w:color="auto"/>
        <w:right w:val="none" w:sz="0" w:space="0" w:color="auto"/>
      </w:divBdr>
    </w:div>
    <w:div w:id="1710453769">
      <w:bodyDiv w:val="1"/>
      <w:marLeft w:val="0"/>
      <w:marRight w:val="0"/>
      <w:marTop w:val="0"/>
      <w:marBottom w:val="0"/>
      <w:divBdr>
        <w:top w:val="none" w:sz="0" w:space="0" w:color="auto"/>
        <w:left w:val="none" w:sz="0" w:space="0" w:color="auto"/>
        <w:bottom w:val="none" w:sz="0" w:space="0" w:color="auto"/>
        <w:right w:val="none" w:sz="0" w:space="0" w:color="auto"/>
      </w:divBdr>
      <w:divsChild>
        <w:div w:id="1417440583">
          <w:marLeft w:val="0"/>
          <w:marRight w:val="0"/>
          <w:marTop w:val="0"/>
          <w:marBottom w:val="0"/>
          <w:divBdr>
            <w:top w:val="none" w:sz="0" w:space="0" w:color="auto"/>
            <w:left w:val="none" w:sz="0" w:space="0" w:color="auto"/>
            <w:bottom w:val="none" w:sz="0" w:space="0" w:color="auto"/>
            <w:right w:val="none" w:sz="0" w:space="0" w:color="auto"/>
          </w:divBdr>
          <w:divsChild>
            <w:div w:id="1319310546">
              <w:marLeft w:val="0"/>
              <w:marRight w:val="0"/>
              <w:marTop w:val="0"/>
              <w:marBottom w:val="0"/>
              <w:divBdr>
                <w:top w:val="none" w:sz="0" w:space="0" w:color="auto"/>
                <w:left w:val="none" w:sz="0" w:space="0" w:color="auto"/>
                <w:bottom w:val="none" w:sz="0" w:space="0" w:color="auto"/>
                <w:right w:val="none" w:sz="0" w:space="0" w:color="auto"/>
              </w:divBdr>
              <w:divsChild>
                <w:div w:id="381364559">
                  <w:marLeft w:val="0"/>
                  <w:marRight w:val="0"/>
                  <w:marTop w:val="0"/>
                  <w:marBottom w:val="0"/>
                  <w:divBdr>
                    <w:top w:val="none" w:sz="0" w:space="0" w:color="auto"/>
                    <w:left w:val="none" w:sz="0" w:space="0" w:color="auto"/>
                    <w:bottom w:val="none" w:sz="0" w:space="0" w:color="auto"/>
                    <w:right w:val="none" w:sz="0" w:space="0" w:color="auto"/>
                  </w:divBdr>
                  <w:divsChild>
                    <w:div w:id="148998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1421220">
      <w:bodyDiv w:val="1"/>
      <w:marLeft w:val="0"/>
      <w:marRight w:val="0"/>
      <w:marTop w:val="0"/>
      <w:marBottom w:val="0"/>
      <w:divBdr>
        <w:top w:val="none" w:sz="0" w:space="0" w:color="auto"/>
        <w:left w:val="none" w:sz="0" w:space="0" w:color="auto"/>
        <w:bottom w:val="none" w:sz="0" w:space="0" w:color="auto"/>
        <w:right w:val="none" w:sz="0" w:space="0" w:color="auto"/>
      </w:divBdr>
    </w:div>
    <w:div w:id="1711760806">
      <w:bodyDiv w:val="1"/>
      <w:marLeft w:val="0"/>
      <w:marRight w:val="0"/>
      <w:marTop w:val="0"/>
      <w:marBottom w:val="0"/>
      <w:divBdr>
        <w:top w:val="none" w:sz="0" w:space="0" w:color="auto"/>
        <w:left w:val="none" w:sz="0" w:space="0" w:color="auto"/>
        <w:bottom w:val="none" w:sz="0" w:space="0" w:color="auto"/>
        <w:right w:val="none" w:sz="0" w:space="0" w:color="auto"/>
      </w:divBdr>
      <w:divsChild>
        <w:div w:id="1891068027">
          <w:marLeft w:val="0"/>
          <w:marRight w:val="0"/>
          <w:marTop w:val="0"/>
          <w:marBottom w:val="0"/>
          <w:divBdr>
            <w:top w:val="none" w:sz="0" w:space="0" w:color="auto"/>
            <w:left w:val="none" w:sz="0" w:space="0" w:color="auto"/>
            <w:bottom w:val="none" w:sz="0" w:space="0" w:color="auto"/>
            <w:right w:val="none" w:sz="0" w:space="0" w:color="auto"/>
          </w:divBdr>
        </w:div>
      </w:divsChild>
    </w:div>
    <w:div w:id="1712344686">
      <w:bodyDiv w:val="1"/>
      <w:marLeft w:val="0"/>
      <w:marRight w:val="0"/>
      <w:marTop w:val="0"/>
      <w:marBottom w:val="0"/>
      <w:divBdr>
        <w:top w:val="none" w:sz="0" w:space="0" w:color="auto"/>
        <w:left w:val="none" w:sz="0" w:space="0" w:color="auto"/>
        <w:bottom w:val="none" w:sz="0" w:space="0" w:color="auto"/>
        <w:right w:val="none" w:sz="0" w:space="0" w:color="auto"/>
      </w:divBdr>
      <w:divsChild>
        <w:div w:id="52512435">
          <w:marLeft w:val="0"/>
          <w:marRight w:val="0"/>
          <w:marTop w:val="0"/>
          <w:marBottom w:val="0"/>
          <w:divBdr>
            <w:top w:val="none" w:sz="0" w:space="0" w:color="auto"/>
            <w:left w:val="none" w:sz="0" w:space="0" w:color="auto"/>
            <w:bottom w:val="none" w:sz="0" w:space="0" w:color="auto"/>
            <w:right w:val="none" w:sz="0" w:space="0" w:color="auto"/>
          </w:divBdr>
        </w:div>
      </w:divsChild>
    </w:div>
    <w:div w:id="1713072972">
      <w:bodyDiv w:val="1"/>
      <w:marLeft w:val="0"/>
      <w:marRight w:val="0"/>
      <w:marTop w:val="0"/>
      <w:marBottom w:val="0"/>
      <w:divBdr>
        <w:top w:val="none" w:sz="0" w:space="0" w:color="auto"/>
        <w:left w:val="none" w:sz="0" w:space="0" w:color="auto"/>
        <w:bottom w:val="none" w:sz="0" w:space="0" w:color="auto"/>
        <w:right w:val="none" w:sz="0" w:space="0" w:color="auto"/>
      </w:divBdr>
      <w:divsChild>
        <w:div w:id="358825267">
          <w:marLeft w:val="0"/>
          <w:marRight w:val="0"/>
          <w:marTop w:val="0"/>
          <w:marBottom w:val="150"/>
          <w:divBdr>
            <w:top w:val="none" w:sz="0" w:space="0" w:color="auto"/>
            <w:left w:val="none" w:sz="0" w:space="0" w:color="auto"/>
            <w:bottom w:val="none" w:sz="0" w:space="0" w:color="auto"/>
            <w:right w:val="none" w:sz="0" w:space="0" w:color="auto"/>
          </w:divBdr>
          <w:divsChild>
            <w:div w:id="1219783044">
              <w:marLeft w:val="0"/>
              <w:marRight w:val="0"/>
              <w:marTop w:val="0"/>
              <w:marBottom w:val="300"/>
              <w:divBdr>
                <w:top w:val="single" w:sz="6" w:space="0" w:color="FFFFFF"/>
                <w:left w:val="single" w:sz="6" w:space="0" w:color="FFFFFF"/>
                <w:bottom w:val="single" w:sz="6" w:space="0" w:color="FFFFFF"/>
                <w:right w:val="single" w:sz="6" w:space="0" w:color="FFFFFF"/>
              </w:divBdr>
              <w:divsChild>
                <w:div w:id="1866822005">
                  <w:marLeft w:val="0"/>
                  <w:marRight w:val="0"/>
                  <w:marTop w:val="0"/>
                  <w:marBottom w:val="0"/>
                  <w:divBdr>
                    <w:top w:val="none" w:sz="0" w:space="0" w:color="auto"/>
                    <w:left w:val="none" w:sz="0" w:space="0" w:color="auto"/>
                    <w:bottom w:val="none" w:sz="0" w:space="0" w:color="auto"/>
                    <w:right w:val="none" w:sz="0" w:space="0" w:color="auto"/>
                  </w:divBdr>
                </w:div>
                <w:div w:id="44064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330178">
          <w:marLeft w:val="0"/>
          <w:marRight w:val="0"/>
          <w:marTop w:val="0"/>
          <w:marBottom w:val="150"/>
          <w:divBdr>
            <w:top w:val="none" w:sz="0" w:space="0" w:color="auto"/>
            <w:left w:val="none" w:sz="0" w:space="0" w:color="auto"/>
            <w:bottom w:val="none" w:sz="0" w:space="0" w:color="auto"/>
            <w:right w:val="none" w:sz="0" w:space="0" w:color="auto"/>
          </w:divBdr>
          <w:divsChild>
            <w:div w:id="1923369307">
              <w:marLeft w:val="0"/>
              <w:marRight w:val="0"/>
              <w:marTop w:val="0"/>
              <w:marBottom w:val="300"/>
              <w:divBdr>
                <w:top w:val="single" w:sz="6" w:space="0" w:color="FFFFFF"/>
                <w:left w:val="single" w:sz="6" w:space="0" w:color="FFFFFF"/>
                <w:bottom w:val="single" w:sz="6" w:space="0" w:color="FFFFFF"/>
                <w:right w:val="single" w:sz="6" w:space="0" w:color="FFFFFF"/>
              </w:divBdr>
              <w:divsChild>
                <w:div w:id="1696611996">
                  <w:marLeft w:val="0"/>
                  <w:marRight w:val="0"/>
                  <w:marTop w:val="0"/>
                  <w:marBottom w:val="0"/>
                  <w:divBdr>
                    <w:top w:val="none" w:sz="0" w:space="0" w:color="FFFFFF"/>
                    <w:left w:val="none" w:sz="0" w:space="0" w:color="FFFFFF"/>
                    <w:bottom w:val="single" w:sz="6" w:space="0" w:color="FFFFFF"/>
                    <w:right w:val="none" w:sz="0" w:space="0" w:color="FFFFFF"/>
                  </w:divBdr>
                </w:div>
                <w:div w:id="2106225319">
                  <w:marLeft w:val="0"/>
                  <w:marRight w:val="0"/>
                  <w:marTop w:val="0"/>
                  <w:marBottom w:val="0"/>
                  <w:divBdr>
                    <w:top w:val="none" w:sz="0" w:space="0" w:color="auto"/>
                    <w:left w:val="none" w:sz="0" w:space="0" w:color="auto"/>
                    <w:bottom w:val="none" w:sz="0" w:space="0" w:color="auto"/>
                    <w:right w:val="none" w:sz="0" w:space="0" w:color="auto"/>
                  </w:divBdr>
                </w:div>
                <w:div w:id="965967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160534">
          <w:marLeft w:val="0"/>
          <w:marRight w:val="0"/>
          <w:marTop w:val="0"/>
          <w:marBottom w:val="150"/>
          <w:divBdr>
            <w:top w:val="none" w:sz="0" w:space="0" w:color="auto"/>
            <w:left w:val="none" w:sz="0" w:space="0" w:color="auto"/>
            <w:bottom w:val="none" w:sz="0" w:space="0" w:color="auto"/>
            <w:right w:val="none" w:sz="0" w:space="0" w:color="auto"/>
          </w:divBdr>
          <w:divsChild>
            <w:div w:id="237792250">
              <w:marLeft w:val="0"/>
              <w:marRight w:val="0"/>
              <w:marTop w:val="0"/>
              <w:marBottom w:val="300"/>
              <w:divBdr>
                <w:top w:val="single" w:sz="6" w:space="0" w:color="FFFFFF"/>
                <w:left w:val="single" w:sz="6" w:space="0" w:color="FFFFFF"/>
                <w:bottom w:val="single" w:sz="6" w:space="0" w:color="FFFFFF"/>
                <w:right w:val="single" w:sz="6" w:space="0" w:color="FFFFFF"/>
              </w:divBdr>
              <w:divsChild>
                <w:div w:id="1962615758">
                  <w:marLeft w:val="0"/>
                  <w:marRight w:val="0"/>
                  <w:marTop w:val="0"/>
                  <w:marBottom w:val="0"/>
                  <w:divBdr>
                    <w:top w:val="none" w:sz="0" w:space="0" w:color="FFFFFF"/>
                    <w:left w:val="none" w:sz="0" w:space="0" w:color="FFFFFF"/>
                    <w:bottom w:val="single" w:sz="6" w:space="0" w:color="FFFFFF"/>
                    <w:right w:val="none" w:sz="0" w:space="0" w:color="FFFFFF"/>
                  </w:divBdr>
                </w:div>
                <w:div w:id="887256321">
                  <w:marLeft w:val="0"/>
                  <w:marRight w:val="0"/>
                  <w:marTop w:val="0"/>
                  <w:marBottom w:val="0"/>
                  <w:divBdr>
                    <w:top w:val="none" w:sz="0" w:space="0" w:color="auto"/>
                    <w:left w:val="none" w:sz="0" w:space="0" w:color="auto"/>
                    <w:bottom w:val="none" w:sz="0" w:space="0" w:color="auto"/>
                    <w:right w:val="none" w:sz="0" w:space="0" w:color="auto"/>
                  </w:divBdr>
                </w:div>
                <w:div w:id="29518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170113">
          <w:marLeft w:val="0"/>
          <w:marRight w:val="0"/>
          <w:marTop w:val="0"/>
          <w:marBottom w:val="150"/>
          <w:divBdr>
            <w:top w:val="none" w:sz="0" w:space="0" w:color="auto"/>
            <w:left w:val="none" w:sz="0" w:space="0" w:color="auto"/>
            <w:bottom w:val="none" w:sz="0" w:space="0" w:color="auto"/>
            <w:right w:val="none" w:sz="0" w:space="0" w:color="auto"/>
          </w:divBdr>
          <w:divsChild>
            <w:div w:id="993527257">
              <w:marLeft w:val="0"/>
              <w:marRight w:val="0"/>
              <w:marTop w:val="0"/>
              <w:marBottom w:val="300"/>
              <w:divBdr>
                <w:top w:val="single" w:sz="6" w:space="0" w:color="FFFFFF"/>
                <w:left w:val="single" w:sz="6" w:space="0" w:color="FFFFFF"/>
                <w:bottom w:val="single" w:sz="6" w:space="0" w:color="FFFFFF"/>
                <w:right w:val="single" w:sz="6" w:space="0" w:color="FFFFFF"/>
              </w:divBdr>
              <w:divsChild>
                <w:div w:id="1182546118">
                  <w:marLeft w:val="0"/>
                  <w:marRight w:val="0"/>
                  <w:marTop w:val="0"/>
                  <w:marBottom w:val="0"/>
                  <w:divBdr>
                    <w:top w:val="none" w:sz="0" w:space="0" w:color="FFFFFF"/>
                    <w:left w:val="none" w:sz="0" w:space="0" w:color="FFFFFF"/>
                    <w:bottom w:val="single" w:sz="6" w:space="0" w:color="FFFFFF"/>
                    <w:right w:val="none" w:sz="0" w:space="0" w:color="FFFFFF"/>
                  </w:divBdr>
                </w:div>
                <w:div w:id="232082281">
                  <w:marLeft w:val="0"/>
                  <w:marRight w:val="0"/>
                  <w:marTop w:val="0"/>
                  <w:marBottom w:val="0"/>
                  <w:divBdr>
                    <w:top w:val="none" w:sz="0" w:space="0" w:color="auto"/>
                    <w:left w:val="none" w:sz="0" w:space="0" w:color="auto"/>
                    <w:bottom w:val="none" w:sz="0" w:space="0" w:color="auto"/>
                    <w:right w:val="none" w:sz="0" w:space="0" w:color="auto"/>
                  </w:divBdr>
                </w:div>
                <w:div w:id="185021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739494">
          <w:marLeft w:val="0"/>
          <w:marRight w:val="0"/>
          <w:marTop w:val="0"/>
          <w:marBottom w:val="150"/>
          <w:divBdr>
            <w:top w:val="none" w:sz="0" w:space="0" w:color="auto"/>
            <w:left w:val="none" w:sz="0" w:space="0" w:color="auto"/>
            <w:bottom w:val="none" w:sz="0" w:space="0" w:color="auto"/>
            <w:right w:val="none" w:sz="0" w:space="0" w:color="auto"/>
          </w:divBdr>
          <w:divsChild>
            <w:div w:id="1170287968">
              <w:marLeft w:val="0"/>
              <w:marRight w:val="0"/>
              <w:marTop w:val="0"/>
              <w:marBottom w:val="300"/>
              <w:divBdr>
                <w:top w:val="single" w:sz="6" w:space="0" w:color="FFFFFF"/>
                <w:left w:val="single" w:sz="6" w:space="0" w:color="FFFFFF"/>
                <w:bottom w:val="single" w:sz="6" w:space="0" w:color="FFFFFF"/>
                <w:right w:val="single" w:sz="6" w:space="0" w:color="FFFFFF"/>
              </w:divBdr>
              <w:divsChild>
                <w:div w:id="917205790">
                  <w:marLeft w:val="0"/>
                  <w:marRight w:val="0"/>
                  <w:marTop w:val="0"/>
                  <w:marBottom w:val="0"/>
                  <w:divBdr>
                    <w:top w:val="none" w:sz="0" w:space="0" w:color="FFFFFF"/>
                    <w:left w:val="none" w:sz="0" w:space="0" w:color="FFFFFF"/>
                    <w:bottom w:val="single" w:sz="6" w:space="0" w:color="FFFFFF"/>
                    <w:right w:val="none" w:sz="0" w:space="0" w:color="FFFFFF"/>
                  </w:divBdr>
                </w:div>
                <w:div w:id="1965193280">
                  <w:marLeft w:val="0"/>
                  <w:marRight w:val="0"/>
                  <w:marTop w:val="0"/>
                  <w:marBottom w:val="0"/>
                  <w:divBdr>
                    <w:top w:val="none" w:sz="0" w:space="0" w:color="auto"/>
                    <w:left w:val="none" w:sz="0" w:space="0" w:color="auto"/>
                    <w:bottom w:val="none" w:sz="0" w:space="0" w:color="auto"/>
                    <w:right w:val="none" w:sz="0" w:space="0" w:color="auto"/>
                  </w:divBdr>
                </w:div>
                <w:div w:id="65719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575020">
      <w:bodyDiv w:val="1"/>
      <w:marLeft w:val="0"/>
      <w:marRight w:val="0"/>
      <w:marTop w:val="0"/>
      <w:marBottom w:val="0"/>
      <w:divBdr>
        <w:top w:val="none" w:sz="0" w:space="0" w:color="auto"/>
        <w:left w:val="none" w:sz="0" w:space="0" w:color="auto"/>
        <w:bottom w:val="none" w:sz="0" w:space="0" w:color="auto"/>
        <w:right w:val="none" w:sz="0" w:space="0" w:color="auto"/>
      </w:divBdr>
    </w:div>
    <w:div w:id="1714191438">
      <w:bodyDiv w:val="1"/>
      <w:marLeft w:val="0"/>
      <w:marRight w:val="0"/>
      <w:marTop w:val="0"/>
      <w:marBottom w:val="0"/>
      <w:divBdr>
        <w:top w:val="none" w:sz="0" w:space="0" w:color="auto"/>
        <w:left w:val="none" w:sz="0" w:space="0" w:color="auto"/>
        <w:bottom w:val="none" w:sz="0" w:space="0" w:color="auto"/>
        <w:right w:val="none" w:sz="0" w:space="0" w:color="auto"/>
      </w:divBdr>
      <w:divsChild>
        <w:div w:id="882442603">
          <w:marLeft w:val="0"/>
          <w:marRight w:val="0"/>
          <w:marTop w:val="0"/>
          <w:marBottom w:val="0"/>
          <w:divBdr>
            <w:top w:val="none" w:sz="0" w:space="0" w:color="auto"/>
            <w:left w:val="none" w:sz="0" w:space="0" w:color="auto"/>
            <w:bottom w:val="none" w:sz="0" w:space="0" w:color="auto"/>
            <w:right w:val="none" w:sz="0" w:space="0" w:color="auto"/>
          </w:divBdr>
        </w:div>
      </w:divsChild>
    </w:div>
    <w:div w:id="1714233685">
      <w:bodyDiv w:val="1"/>
      <w:marLeft w:val="0"/>
      <w:marRight w:val="0"/>
      <w:marTop w:val="0"/>
      <w:marBottom w:val="0"/>
      <w:divBdr>
        <w:top w:val="none" w:sz="0" w:space="0" w:color="auto"/>
        <w:left w:val="none" w:sz="0" w:space="0" w:color="auto"/>
        <w:bottom w:val="none" w:sz="0" w:space="0" w:color="auto"/>
        <w:right w:val="none" w:sz="0" w:space="0" w:color="auto"/>
      </w:divBdr>
    </w:div>
    <w:div w:id="1714498678">
      <w:bodyDiv w:val="1"/>
      <w:marLeft w:val="0"/>
      <w:marRight w:val="0"/>
      <w:marTop w:val="0"/>
      <w:marBottom w:val="0"/>
      <w:divBdr>
        <w:top w:val="none" w:sz="0" w:space="0" w:color="auto"/>
        <w:left w:val="none" w:sz="0" w:space="0" w:color="auto"/>
        <w:bottom w:val="none" w:sz="0" w:space="0" w:color="auto"/>
        <w:right w:val="none" w:sz="0" w:space="0" w:color="auto"/>
      </w:divBdr>
      <w:divsChild>
        <w:div w:id="160901195">
          <w:marLeft w:val="0"/>
          <w:marRight w:val="0"/>
          <w:marTop w:val="0"/>
          <w:marBottom w:val="0"/>
          <w:divBdr>
            <w:top w:val="none" w:sz="0" w:space="0" w:color="auto"/>
            <w:left w:val="none" w:sz="0" w:space="0" w:color="auto"/>
            <w:bottom w:val="none" w:sz="0" w:space="0" w:color="auto"/>
            <w:right w:val="none" w:sz="0" w:space="0" w:color="auto"/>
          </w:divBdr>
          <w:divsChild>
            <w:div w:id="346253610">
              <w:marLeft w:val="0"/>
              <w:marRight w:val="0"/>
              <w:marTop w:val="0"/>
              <w:marBottom w:val="0"/>
              <w:divBdr>
                <w:top w:val="none" w:sz="0" w:space="0" w:color="auto"/>
                <w:left w:val="none" w:sz="0" w:space="0" w:color="auto"/>
                <w:bottom w:val="none" w:sz="0" w:space="0" w:color="auto"/>
                <w:right w:val="none" w:sz="0" w:space="0" w:color="auto"/>
              </w:divBdr>
              <w:divsChild>
                <w:div w:id="1138497635">
                  <w:marLeft w:val="0"/>
                  <w:marRight w:val="0"/>
                  <w:marTop w:val="0"/>
                  <w:marBottom w:val="0"/>
                  <w:divBdr>
                    <w:top w:val="none" w:sz="0" w:space="0" w:color="auto"/>
                    <w:left w:val="none" w:sz="0" w:space="0" w:color="auto"/>
                    <w:bottom w:val="none" w:sz="0" w:space="0" w:color="auto"/>
                    <w:right w:val="none" w:sz="0" w:space="0" w:color="auto"/>
                  </w:divBdr>
                  <w:divsChild>
                    <w:div w:id="428163592">
                      <w:marLeft w:val="0"/>
                      <w:marRight w:val="0"/>
                      <w:marTop w:val="150"/>
                      <w:marBottom w:val="150"/>
                      <w:divBdr>
                        <w:top w:val="none" w:sz="0" w:space="0" w:color="auto"/>
                        <w:left w:val="none" w:sz="0" w:space="0" w:color="auto"/>
                        <w:bottom w:val="none" w:sz="0" w:space="0" w:color="auto"/>
                        <w:right w:val="none" w:sz="0" w:space="0" w:color="auto"/>
                      </w:divBdr>
                      <w:divsChild>
                        <w:div w:id="829062330">
                          <w:marLeft w:val="0"/>
                          <w:marRight w:val="0"/>
                          <w:marTop w:val="0"/>
                          <w:marBottom w:val="0"/>
                          <w:divBdr>
                            <w:top w:val="none" w:sz="0" w:space="0" w:color="auto"/>
                            <w:left w:val="none" w:sz="0" w:space="0" w:color="auto"/>
                            <w:bottom w:val="none" w:sz="0" w:space="0" w:color="auto"/>
                            <w:right w:val="none" w:sz="0" w:space="0" w:color="auto"/>
                          </w:divBdr>
                          <w:divsChild>
                            <w:div w:id="2002081609">
                              <w:marLeft w:val="0"/>
                              <w:marRight w:val="0"/>
                              <w:marTop w:val="0"/>
                              <w:marBottom w:val="0"/>
                              <w:divBdr>
                                <w:top w:val="none" w:sz="0" w:space="0" w:color="auto"/>
                                <w:left w:val="none" w:sz="0" w:space="0" w:color="auto"/>
                                <w:bottom w:val="none" w:sz="0" w:space="0" w:color="auto"/>
                                <w:right w:val="none" w:sz="0" w:space="0" w:color="auto"/>
                              </w:divBdr>
                              <w:divsChild>
                                <w:div w:id="2085370664">
                                  <w:marLeft w:val="0"/>
                                  <w:marRight w:val="0"/>
                                  <w:marTop w:val="0"/>
                                  <w:marBottom w:val="0"/>
                                  <w:divBdr>
                                    <w:top w:val="none" w:sz="0" w:space="0" w:color="auto"/>
                                    <w:left w:val="none" w:sz="0" w:space="0" w:color="auto"/>
                                    <w:bottom w:val="none" w:sz="0" w:space="0" w:color="auto"/>
                                    <w:right w:val="none" w:sz="0" w:space="0" w:color="auto"/>
                                  </w:divBdr>
                                  <w:divsChild>
                                    <w:div w:id="208025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4504632">
      <w:bodyDiv w:val="1"/>
      <w:marLeft w:val="0"/>
      <w:marRight w:val="0"/>
      <w:marTop w:val="0"/>
      <w:marBottom w:val="0"/>
      <w:divBdr>
        <w:top w:val="none" w:sz="0" w:space="0" w:color="auto"/>
        <w:left w:val="none" w:sz="0" w:space="0" w:color="auto"/>
        <w:bottom w:val="none" w:sz="0" w:space="0" w:color="auto"/>
        <w:right w:val="none" w:sz="0" w:space="0" w:color="auto"/>
      </w:divBdr>
      <w:divsChild>
        <w:div w:id="990908339">
          <w:marLeft w:val="0"/>
          <w:marRight w:val="0"/>
          <w:marTop w:val="0"/>
          <w:marBottom w:val="150"/>
          <w:divBdr>
            <w:top w:val="none" w:sz="0" w:space="0" w:color="auto"/>
            <w:left w:val="none" w:sz="0" w:space="0" w:color="auto"/>
            <w:bottom w:val="none" w:sz="0" w:space="0" w:color="auto"/>
            <w:right w:val="none" w:sz="0" w:space="0" w:color="auto"/>
          </w:divBdr>
          <w:divsChild>
            <w:div w:id="636031616">
              <w:marLeft w:val="0"/>
              <w:marRight w:val="0"/>
              <w:marTop w:val="0"/>
              <w:marBottom w:val="300"/>
              <w:divBdr>
                <w:top w:val="single" w:sz="6" w:space="0" w:color="FFFFFF"/>
                <w:left w:val="single" w:sz="6" w:space="0" w:color="FFFFFF"/>
                <w:bottom w:val="single" w:sz="6" w:space="0" w:color="FFFFFF"/>
                <w:right w:val="single" w:sz="6" w:space="0" w:color="FFFFFF"/>
              </w:divBdr>
              <w:divsChild>
                <w:div w:id="1888179321">
                  <w:marLeft w:val="0"/>
                  <w:marRight w:val="0"/>
                  <w:marTop w:val="0"/>
                  <w:marBottom w:val="0"/>
                  <w:divBdr>
                    <w:top w:val="none" w:sz="0" w:space="0" w:color="auto"/>
                    <w:left w:val="none" w:sz="0" w:space="0" w:color="auto"/>
                    <w:bottom w:val="none" w:sz="0" w:space="0" w:color="auto"/>
                    <w:right w:val="none" w:sz="0" w:space="0" w:color="auto"/>
                  </w:divBdr>
                </w:div>
                <w:div w:id="1319111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91825">
          <w:marLeft w:val="0"/>
          <w:marRight w:val="0"/>
          <w:marTop w:val="0"/>
          <w:marBottom w:val="150"/>
          <w:divBdr>
            <w:top w:val="none" w:sz="0" w:space="0" w:color="auto"/>
            <w:left w:val="none" w:sz="0" w:space="0" w:color="auto"/>
            <w:bottom w:val="none" w:sz="0" w:space="0" w:color="auto"/>
            <w:right w:val="none" w:sz="0" w:space="0" w:color="auto"/>
          </w:divBdr>
          <w:divsChild>
            <w:div w:id="1444961450">
              <w:marLeft w:val="0"/>
              <w:marRight w:val="0"/>
              <w:marTop w:val="0"/>
              <w:marBottom w:val="300"/>
              <w:divBdr>
                <w:top w:val="single" w:sz="6" w:space="0" w:color="FFFFFF"/>
                <w:left w:val="single" w:sz="6" w:space="0" w:color="FFFFFF"/>
                <w:bottom w:val="single" w:sz="6" w:space="0" w:color="FFFFFF"/>
                <w:right w:val="single" w:sz="6" w:space="0" w:color="FFFFFF"/>
              </w:divBdr>
              <w:divsChild>
                <w:div w:id="1512916812">
                  <w:marLeft w:val="0"/>
                  <w:marRight w:val="0"/>
                  <w:marTop w:val="0"/>
                  <w:marBottom w:val="0"/>
                  <w:divBdr>
                    <w:top w:val="none" w:sz="0" w:space="0" w:color="FFFFFF"/>
                    <w:left w:val="none" w:sz="0" w:space="0" w:color="FFFFFF"/>
                    <w:bottom w:val="single" w:sz="6" w:space="0" w:color="FFFFFF"/>
                    <w:right w:val="none" w:sz="0" w:space="0" w:color="FFFFFF"/>
                  </w:divBdr>
                </w:div>
                <w:div w:id="1156453111">
                  <w:marLeft w:val="0"/>
                  <w:marRight w:val="0"/>
                  <w:marTop w:val="0"/>
                  <w:marBottom w:val="0"/>
                  <w:divBdr>
                    <w:top w:val="none" w:sz="0" w:space="0" w:color="auto"/>
                    <w:left w:val="none" w:sz="0" w:space="0" w:color="auto"/>
                    <w:bottom w:val="none" w:sz="0" w:space="0" w:color="auto"/>
                    <w:right w:val="none" w:sz="0" w:space="0" w:color="auto"/>
                  </w:divBdr>
                </w:div>
                <w:div w:id="116189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373120">
          <w:marLeft w:val="0"/>
          <w:marRight w:val="0"/>
          <w:marTop w:val="0"/>
          <w:marBottom w:val="150"/>
          <w:divBdr>
            <w:top w:val="none" w:sz="0" w:space="0" w:color="auto"/>
            <w:left w:val="none" w:sz="0" w:space="0" w:color="auto"/>
            <w:bottom w:val="none" w:sz="0" w:space="0" w:color="auto"/>
            <w:right w:val="none" w:sz="0" w:space="0" w:color="auto"/>
          </w:divBdr>
          <w:divsChild>
            <w:div w:id="1237015644">
              <w:marLeft w:val="0"/>
              <w:marRight w:val="0"/>
              <w:marTop w:val="0"/>
              <w:marBottom w:val="300"/>
              <w:divBdr>
                <w:top w:val="single" w:sz="6" w:space="0" w:color="FFFFFF"/>
                <w:left w:val="single" w:sz="6" w:space="0" w:color="FFFFFF"/>
                <w:bottom w:val="single" w:sz="6" w:space="0" w:color="FFFFFF"/>
                <w:right w:val="single" w:sz="6" w:space="0" w:color="FFFFFF"/>
              </w:divBdr>
              <w:divsChild>
                <w:div w:id="1588072650">
                  <w:marLeft w:val="0"/>
                  <w:marRight w:val="0"/>
                  <w:marTop w:val="0"/>
                  <w:marBottom w:val="0"/>
                  <w:divBdr>
                    <w:top w:val="none" w:sz="0" w:space="0" w:color="FFFFFF"/>
                    <w:left w:val="none" w:sz="0" w:space="0" w:color="FFFFFF"/>
                    <w:bottom w:val="single" w:sz="6" w:space="0" w:color="FFFFFF"/>
                    <w:right w:val="none" w:sz="0" w:space="0" w:color="FFFFFF"/>
                  </w:divBdr>
                </w:div>
                <w:div w:id="522137682">
                  <w:marLeft w:val="0"/>
                  <w:marRight w:val="0"/>
                  <w:marTop w:val="0"/>
                  <w:marBottom w:val="0"/>
                  <w:divBdr>
                    <w:top w:val="none" w:sz="0" w:space="0" w:color="auto"/>
                    <w:left w:val="none" w:sz="0" w:space="0" w:color="auto"/>
                    <w:bottom w:val="none" w:sz="0" w:space="0" w:color="auto"/>
                    <w:right w:val="none" w:sz="0" w:space="0" w:color="auto"/>
                  </w:divBdr>
                </w:div>
                <w:div w:id="49591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15766">
          <w:marLeft w:val="0"/>
          <w:marRight w:val="0"/>
          <w:marTop w:val="0"/>
          <w:marBottom w:val="150"/>
          <w:divBdr>
            <w:top w:val="none" w:sz="0" w:space="0" w:color="auto"/>
            <w:left w:val="none" w:sz="0" w:space="0" w:color="auto"/>
            <w:bottom w:val="none" w:sz="0" w:space="0" w:color="auto"/>
            <w:right w:val="none" w:sz="0" w:space="0" w:color="auto"/>
          </w:divBdr>
          <w:divsChild>
            <w:div w:id="941914484">
              <w:marLeft w:val="0"/>
              <w:marRight w:val="0"/>
              <w:marTop w:val="0"/>
              <w:marBottom w:val="300"/>
              <w:divBdr>
                <w:top w:val="single" w:sz="6" w:space="0" w:color="FFFFFF"/>
                <w:left w:val="single" w:sz="6" w:space="0" w:color="FFFFFF"/>
                <w:bottom w:val="single" w:sz="6" w:space="0" w:color="FFFFFF"/>
                <w:right w:val="single" w:sz="6" w:space="0" w:color="FFFFFF"/>
              </w:divBdr>
              <w:divsChild>
                <w:div w:id="1302882127">
                  <w:marLeft w:val="0"/>
                  <w:marRight w:val="0"/>
                  <w:marTop w:val="0"/>
                  <w:marBottom w:val="0"/>
                  <w:divBdr>
                    <w:top w:val="none" w:sz="0" w:space="0" w:color="FFFFFF"/>
                    <w:left w:val="none" w:sz="0" w:space="0" w:color="FFFFFF"/>
                    <w:bottom w:val="single" w:sz="6" w:space="0" w:color="FFFFFF"/>
                    <w:right w:val="none" w:sz="0" w:space="0" w:color="FFFFFF"/>
                  </w:divBdr>
                </w:div>
                <w:div w:id="1959099374">
                  <w:marLeft w:val="0"/>
                  <w:marRight w:val="0"/>
                  <w:marTop w:val="0"/>
                  <w:marBottom w:val="0"/>
                  <w:divBdr>
                    <w:top w:val="none" w:sz="0" w:space="0" w:color="auto"/>
                    <w:left w:val="none" w:sz="0" w:space="0" w:color="auto"/>
                    <w:bottom w:val="none" w:sz="0" w:space="0" w:color="auto"/>
                    <w:right w:val="none" w:sz="0" w:space="0" w:color="auto"/>
                  </w:divBdr>
                </w:div>
                <w:div w:id="1731003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042117">
      <w:bodyDiv w:val="1"/>
      <w:marLeft w:val="0"/>
      <w:marRight w:val="0"/>
      <w:marTop w:val="0"/>
      <w:marBottom w:val="0"/>
      <w:divBdr>
        <w:top w:val="none" w:sz="0" w:space="0" w:color="auto"/>
        <w:left w:val="none" w:sz="0" w:space="0" w:color="auto"/>
        <w:bottom w:val="none" w:sz="0" w:space="0" w:color="auto"/>
        <w:right w:val="none" w:sz="0" w:space="0" w:color="auto"/>
      </w:divBdr>
    </w:div>
    <w:div w:id="1715079968">
      <w:bodyDiv w:val="1"/>
      <w:marLeft w:val="0"/>
      <w:marRight w:val="0"/>
      <w:marTop w:val="0"/>
      <w:marBottom w:val="0"/>
      <w:divBdr>
        <w:top w:val="none" w:sz="0" w:space="0" w:color="auto"/>
        <w:left w:val="none" w:sz="0" w:space="0" w:color="auto"/>
        <w:bottom w:val="none" w:sz="0" w:space="0" w:color="auto"/>
        <w:right w:val="none" w:sz="0" w:space="0" w:color="auto"/>
      </w:divBdr>
      <w:divsChild>
        <w:div w:id="1487549550">
          <w:marLeft w:val="0"/>
          <w:marRight w:val="0"/>
          <w:marTop w:val="0"/>
          <w:marBottom w:val="0"/>
          <w:divBdr>
            <w:top w:val="none" w:sz="0" w:space="0" w:color="auto"/>
            <w:left w:val="none" w:sz="0" w:space="0" w:color="auto"/>
            <w:bottom w:val="none" w:sz="0" w:space="0" w:color="auto"/>
            <w:right w:val="none" w:sz="0" w:space="0" w:color="auto"/>
          </w:divBdr>
        </w:div>
      </w:divsChild>
    </w:div>
    <w:div w:id="1715738417">
      <w:bodyDiv w:val="1"/>
      <w:marLeft w:val="0"/>
      <w:marRight w:val="0"/>
      <w:marTop w:val="0"/>
      <w:marBottom w:val="0"/>
      <w:divBdr>
        <w:top w:val="none" w:sz="0" w:space="0" w:color="auto"/>
        <w:left w:val="none" w:sz="0" w:space="0" w:color="auto"/>
        <w:bottom w:val="none" w:sz="0" w:space="0" w:color="auto"/>
        <w:right w:val="none" w:sz="0" w:space="0" w:color="auto"/>
      </w:divBdr>
    </w:div>
    <w:div w:id="1717122840">
      <w:bodyDiv w:val="1"/>
      <w:marLeft w:val="0"/>
      <w:marRight w:val="0"/>
      <w:marTop w:val="0"/>
      <w:marBottom w:val="0"/>
      <w:divBdr>
        <w:top w:val="none" w:sz="0" w:space="0" w:color="auto"/>
        <w:left w:val="none" w:sz="0" w:space="0" w:color="auto"/>
        <w:bottom w:val="none" w:sz="0" w:space="0" w:color="auto"/>
        <w:right w:val="none" w:sz="0" w:space="0" w:color="auto"/>
      </w:divBdr>
    </w:div>
    <w:div w:id="1717504308">
      <w:bodyDiv w:val="1"/>
      <w:marLeft w:val="0"/>
      <w:marRight w:val="0"/>
      <w:marTop w:val="0"/>
      <w:marBottom w:val="0"/>
      <w:divBdr>
        <w:top w:val="none" w:sz="0" w:space="0" w:color="auto"/>
        <w:left w:val="none" w:sz="0" w:space="0" w:color="auto"/>
        <w:bottom w:val="none" w:sz="0" w:space="0" w:color="auto"/>
        <w:right w:val="none" w:sz="0" w:space="0" w:color="auto"/>
      </w:divBdr>
      <w:divsChild>
        <w:div w:id="406222302">
          <w:marLeft w:val="0"/>
          <w:marRight w:val="0"/>
          <w:marTop w:val="0"/>
          <w:marBottom w:val="0"/>
          <w:divBdr>
            <w:top w:val="none" w:sz="0" w:space="0" w:color="auto"/>
            <w:left w:val="none" w:sz="0" w:space="0" w:color="auto"/>
            <w:bottom w:val="none" w:sz="0" w:space="0" w:color="auto"/>
            <w:right w:val="none" w:sz="0" w:space="0" w:color="auto"/>
          </w:divBdr>
        </w:div>
      </w:divsChild>
    </w:div>
    <w:div w:id="1717699311">
      <w:bodyDiv w:val="1"/>
      <w:marLeft w:val="0"/>
      <w:marRight w:val="0"/>
      <w:marTop w:val="0"/>
      <w:marBottom w:val="0"/>
      <w:divBdr>
        <w:top w:val="none" w:sz="0" w:space="0" w:color="auto"/>
        <w:left w:val="none" w:sz="0" w:space="0" w:color="auto"/>
        <w:bottom w:val="none" w:sz="0" w:space="0" w:color="auto"/>
        <w:right w:val="none" w:sz="0" w:space="0" w:color="auto"/>
      </w:divBdr>
      <w:divsChild>
        <w:div w:id="470908225">
          <w:marLeft w:val="0"/>
          <w:marRight w:val="0"/>
          <w:marTop w:val="0"/>
          <w:marBottom w:val="0"/>
          <w:divBdr>
            <w:top w:val="none" w:sz="0" w:space="0" w:color="auto"/>
            <w:left w:val="none" w:sz="0" w:space="0" w:color="auto"/>
            <w:bottom w:val="none" w:sz="0" w:space="0" w:color="auto"/>
            <w:right w:val="none" w:sz="0" w:space="0" w:color="auto"/>
          </w:divBdr>
        </w:div>
      </w:divsChild>
    </w:div>
    <w:div w:id="1718050145">
      <w:bodyDiv w:val="1"/>
      <w:marLeft w:val="0"/>
      <w:marRight w:val="0"/>
      <w:marTop w:val="0"/>
      <w:marBottom w:val="0"/>
      <w:divBdr>
        <w:top w:val="none" w:sz="0" w:space="0" w:color="auto"/>
        <w:left w:val="none" w:sz="0" w:space="0" w:color="auto"/>
        <w:bottom w:val="none" w:sz="0" w:space="0" w:color="auto"/>
        <w:right w:val="none" w:sz="0" w:space="0" w:color="auto"/>
      </w:divBdr>
      <w:divsChild>
        <w:div w:id="852841877">
          <w:marLeft w:val="0"/>
          <w:marRight w:val="0"/>
          <w:marTop w:val="0"/>
          <w:marBottom w:val="0"/>
          <w:divBdr>
            <w:top w:val="none" w:sz="0" w:space="0" w:color="auto"/>
            <w:left w:val="none" w:sz="0" w:space="0" w:color="auto"/>
            <w:bottom w:val="none" w:sz="0" w:space="0" w:color="auto"/>
            <w:right w:val="none" w:sz="0" w:space="0" w:color="auto"/>
          </w:divBdr>
        </w:div>
      </w:divsChild>
    </w:div>
    <w:div w:id="1718238509">
      <w:bodyDiv w:val="1"/>
      <w:marLeft w:val="0"/>
      <w:marRight w:val="0"/>
      <w:marTop w:val="0"/>
      <w:marBottom w:val="0"/>
      <w:divBdr>
        <w:top w:val="none" w:sz="0" w:space="0" w:color="auto"/>
        <w:left w:val="none" w:sz="0" w:space="0" w:color="auto"/>
        <w:bottom w:val="none" w:sz="0" w:space="0" w:color="auto"/>
        <w:right w:val="none" w:sz="0" w:space="0" w:color="auto"/>
      </w:divBdr>
      <w:divsChild>
        <w:div w:id="1122109807">
          <w:marLeft w:val="0"/>
          <w:marRight w:val="0"/>
          <w:marTop w:val="0"/>
          <w:marBottom w:val="0"/>
          <w:divBdr>
            <w:top w:val="none" w:sz="0" w:space="0" w:color="auto"/>
            <w:left w:val="none" w:sz="0" w:space="0" w:color="auto"/>
            <w:bottom w:val="none" w:sz="0" w:space="0" w:color="auto"/>
            <w:right w:val="none" w:sz="0" w:space="0" w:color="auto"/>
          </w:divBdr>
        </w:div>
      </w:divsChild>
    </w:div>
    <w:div w:id="1718551805">
      <w:bodyDiv w:val="1"/>
      <w:marLeft w:val="0"/>
      <w:marRight w:val="0"/>
      <w:marTop w:val="0"/>
      <w:marBottom w:val="0"/>
      <w:divBdr>
        <w:top w:val="none" w:sz="0" w:space="0" w:color="auto"/>
        <w:left w:val="none" w:sz="0" w:space="0" w:color="auto"/>
        <w:bottom w:val="none" w:sz="0" w:space="0" w:color="auto"/>
        <w:right w:val="none" w:sz="0" w:space="0" w:color="auto"/>
      </w:divBdr>
      <w:divsChild>
        <w:div w:id="948662065">
          <w:marLeft w:val="0"/>
          <w:marRight w:val="0"/>
          <w:marTop w:val="0"/>
          <w:marBottom w:val="150"/>
          <w:divBdr>
            <w:top w:val="none" w:sz="0" w:space="0" w:color="auto"/>
            <w:left w:val="none" w:sz="0" w:space="0" w:color="auto"/>
            <w:bottom w:val="none" w:sz="0" w:space="0" w:color="auto"/>
            <w:right w:val="none" w:sz="0" w:space="0" w:color="auto"/>
          </w:divBdr>
          <w:divsChild>
            <w:div w:id="1141077849">
              <w:marLeft w:val="0"/>
              <w:marRight w:val="0"/>
              <w:marTop w:val="0"/>
              <w:marBottom w:val="300"/>
              <w:divBdr>
                <w:top w:val="single" w:sz="6" w:space="0" w:color="FFFFFF"/>
                <w:left w:val="single" w:sz="6" w:space="0" w:color="FFFFFF"/>
                <w:bottom w:val="single" w:sz="6" w:space="0" w:color="FFFFFF"/>
                <w:right w:val="single" w:sz="6" w:space="0" w:color="FFFFFF"/>
              </w:divBdr>
              <w:divsChild>
                <w:div w:id="216473594">
                  <w:marLeft w:val="0"/>
                  <w:marRight w:val="0"/>
                  <w:marTop w:val="0"/>
                  <w:marBottom w:val="0"/>
                  <w:divBdr>
                    <w:top w:val="none" w:sz="0" w:space="0" w:color="auto"/>
                    <w:left w:val="none" w:sz="0" w:space="0" w:color="auto"/>
                    <w:bottom w:val="none" w:sz="0" w:space="0" w:color="auto"/>
                    <w:right w:val="none" w:sz="0" w:space="0" w:color="auto"/>
                  </w:divBdr>
                </w:div>
                <w:div w:id="102131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973360">
          <w:marLeft w:val="0"/>
          <w:marRight w:val="0"/>
          <w:marTop w:val="0"/>
          <w:marBottom w:val="150"/>
          <w:divBdr>
            <w:top w:val="none" w:sz="0" w:space="0" w:color="auto"/>
            <w:left w:val="none" w:sz="0" w:space="0" w:color="auto"/>
            <w:bottom w:val="none" w:sz="0" w:space="0" w:color="auto"/>
            <w:right w:val="none" w:sz="0" w:space="0" w:color="auto"/>
          </w:divBdr>
          <w:divsChild>
            <w:div w:id="283776663">
              <w:marLeft w:val="0"/>
              <w:marRight w:val="0"/>
              <w:marTop w:val="0"/>
              <w:marBottom w:val="300"/>
              <w:divBdr>
                <w:top w:val="single" w:sz="6" w:space="0" w:color="FFFFFF"/>
                <w:left w:val="single" w:sz="6" w:space="0" w:color="FFFFFF"/>
                <w:bottom w:val="single" w:sz="6" w:space="0" w:color="FFFFFF"/>
                <w:right w:val="single" w:sz="6" w:space="0" w:color="FFFFFF"/>
              </w:divBdr>
              <w:divsChild>
                <w:div w:id="1288269809">
                  <w:marLeft w:val="0"/>
                  <w:marRight w:val="0"/>
                  <w:marTop w:val="0"/>
                  <w:marBottom w:val="0"/>
                  <w:divBdr>
                    <w:top w:val="none" w:sz="0" w:space="0" w:color="FFFFFF"/>
                    <w:left w:val="none" w:sz="0" w:space="0" w:color="FFFFFF"/>
                    <w:bottom w:val="single" w:sz="6" w:space="0" w:color="FFFFFF"/>
                    <w:right w:val="none" w:sz="0" w:space="0" w:color="FFFFFF"/>
                  </w:divBdr>
                </w:div>
                <w:div w:id="151410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089874">
      <w:bodyDiv w:val="1"/>
      <w:marLeft w:val="0"/>
      <w:marRight w:val="0"/>
      <w:marTop w:val="0"/>
      <w:marBottom w:val="0"/>
      <w:divBdr>
        <w:top w:val="none" w:sz="0" w:space="0" w:color="auto"/>
        <w:left w:val="none" w:sz="0" w:space="0" w:color="auto"/>
        <w:bottom w:val="none" w:sz="0" w:space="0" w:color="auto"/>
        <w:right w:val="none" w:sz="0" w:space="0" w:color="auto"/>
      </w:divBdr>
      <w:divsChild>
        <w:div w:id="99300108">
          <w:marLeft w:val="0"/>
          <w:marRight w:val="0"/>
          <w:marTop w:val="0"/>
          <w:marBottom w:val="150"/>
          <w:divBdr>
            <w:top w:val="none" w:sz="0" w:space="0" w:color="auto"/>
            <w:left w:val="none" w:sz="0" w:space="0" w:color="auto"/>
            <w:bottom w:val="none" w:sz="0" w:space="0" w:color="auto"/>
            <w:right w:val="none" w:sz="0" w:space="0" w:color="auto"/>
          </w:divBdr>
          <w:divsChild>
            <w:div w:id="1847673360">
              <w:marLeft w:val="0"/>
              <w:marRight w:val="0"/>
              <w:marTop w:val="0"/>
              <w:marBottom w:val="300"/>
              <w:divBdr>
                <w:top w:val="single" w:sz="6" w:space="0" w:color="FFFFFF"/>
                <w:left w:val="single" w:sz="6" w:space="0" w:color="FFFFFF"/>
                <w:bottom w:val="single" w:sz="6" w:space="0" w:color="FFFFFF"/>
                <w:right w:val="single" w:sz="6" w:space="0" w:color="FFFFFF"/>
              </w:divBdr>
              <w:divsChild>
                <w:div w:id="1398093749">
                  <w:marLeft w:val="0"/>
                  <w:marRight w:val="0"/>
                  <w:marTop w:val="0"/>
                  <w:marBottom w:val="0"/>
                  <w:divBdr>
                    <w:top w:val="none" w:sz="0" w:space="0" w:color="auto"/>
                    <w:left w:val="none" w:sz="0" w:space="0" w:color="auto"/>
                    <w:bottom w:val="none" w:sz="0" w:space="0" w:color="auto"/>
                    <w:right w:val="none" w:sz="0" w:space="0" w:color="auto"/>
                  </w:divBdr>
                </w:div>
                <w:div w:id="178930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927809">
          <w:marLeft w:val="0"/>
          <w:marRight w:val="0"/>
          <w:marTop w:val="0"/>
          <w:marBottom w:val="150"/>
          <w:divBdr>
            <w:top w:val="none" w:sz="0" w:space="0" w:color="auto"/>
            <w:left w:val="none" w:sz="0" w:space="0" w:color="auto"/>
            <w:bottom w:val="none" w:sz="0" w:space="0" w:color="auto"/>
            <w:right w:val="none" w:sz="0" w:space="0" w:color="auto"/>
          </w:divBdr>
          <w:divsChild>
            <w:div w:id="570849045">
              <w:marLeft w:val="0"/>
              <w:marRight w:val="0"/>
              <w:marTop w:val="0"/>
              <w:marBottom w:val="300"/>
              <w:divBdr>
                <w:top w:val="single" w:sz="6" w:space="0" w:color="FFFFFF"/>
                <w:left w:val="single" w:sz="6" w:space="0" w:color="FFFFFF"/>
                <w:bottom w:val="single" w:sz="6" w:space="0" w:color="FFFFFF"/>
                <w:right w:val="single" w:sz="6" w:space="0" w:color="FFFFFF"/>
              </w:divBdr>
              <w:divsChild>
                <w:div w:id="2073117844">
                  <w:marLeft w:val="0"/>
                  <w:marRight w:val="0"/>
                  <w:marTop w:val="0"/>
                  <w:marBottom w:val="0"/>
                  <w:divBdr>
                    <w:top w:val="none" w:sz="0" w:space="0" w:color="FFFFFF"/>
                    <w:left w:val="none" w:sz="0" w:space="0" w:color="FFFFFF"/>
                    <w:bottom w:val="single" w:sz="6" w:space="0" w:color="FFFFFF"/>
                    <w:right w:val="none" w:sz="0" w:space="0" w:color="FFFFFF"/>
                  </w:divBdr>
                </w:div>
                <w:div w:id="164052298">
                  <w:marLeft w:val="0"/>
                  <w:marRight w:val="0"/>
                  <w:marTop w:val="0"/>
                  <w:marBottom w:val="0"/>
                  <w:divBdr>
                    <w:top w:val="none" w:sz="0" w:space="0" w:color="auto"/>
                    <w:left w:val="none" w:sz="0" w:space="0" w:color="auto"/>
                    <w:bottom w:val="none" w:sz="0" w:space="0" w:color="auto"/>
                    <w:right w:val="none" w:sz="0" w:space="0" w:color="auto"/>
                  </w:divBdr>
                </w:div>
                <w:div w:id="932007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710040">
          <w:marLeft w:val="0"/>
          <w:marRight w:val="0"/>
          <w:marTop w:val="0"/>
          <w:marBottom w:val="150"/>
          <w:divBdr>
            <w:top w:val="none" w:sz="0" w:space="0" w:color="auto"/>
            <w:left w:val="none" w:sz="0" w:space="0" w:color="auto"/>
            <w:bottom w:val="none" w:sz="0" w:space="0" w:color="auto"/>
            <w:right w:val="none" w:sz="0" w:space="0" w:color="auto"/>
          </w:divBdr>
          <w:divsChild>
            <w:div w:id="1660963296">
              <w:marLeft w:val="0"/>
              <w:marRight w:val="0"/>
              <w:marTop w:val="0"/>
              <w:marBottom w:val="300"/>
              <w:divBdr>
                <w:top w:val="single" w:sz="6" w:space="0" w:color="FFFFFF"/>
                <w:left w:val="single" w:sz="6" w:space="0" w:color="FFFFFF"/>
                <w:bottom w:val="single" w:sz="6" w:space="0" w:color="FFFFFF"/>
                <w:right w:val="single" w:sz="6" w:space="0" w:color="FFFFFF"/>
              </w:divBdr>
              <w:divsChild>
                <w:div w:id="2018384495">
                  <w:marLeft w:val="0"/>
                  <w:marRight w:val="0"/>
                  <w:marTop w:val="0"/>
                  <w:marBottom w:val="0"/>
                  <w:divBdr>
                    <w:top w:val="none" w:sz="0" w:space="0" w:color="FFFFFF"/>
                    <w:left w:val="none" w:sz="0" w:space="0" w:color="FFFFFF"/>
                    <w:bottom w:val="single" w:sz="6" w:space="0" w:color="FFFFFF"/>
                    <w:right w:val="none" w:sz="0" w:space="0" w:color="FFFFFF"/>
                  </w:divBdr>
                </w:div>
                <w:div w:id="613833058">
                  <w:marLeft w:val="0"/>
                  <w:marRight w:val="0"/>
                  <w:marTop w:val="0"/>
                  <w:marBottom w:val="0"/>
                  <w:divBdr>
                    <w:top w:val="none" w:sz="0" w:space="0" w:color="auto"/>
                    <w:left w:val="none" w:sz="0" w:space="0" w:color="auto"/>
                    <w:bottom w:val="none" w:sz="0" w:space="0" w:color="auto"/>
                    <w:right w:val="none" w:sz="0" w:space="0" w:color="auto"/>
                  </w:divBdr>
                </w:div>
                <w:div w:id="76454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25909">
          <w:marLeft w:val="0"/>
          <w:marRight w:val="0"/>
          <w:marTop w:val="0"/>
          <w:marBottom w:val="150"/>
          <w:divBdr>
            <w:top w:val="none" w:sz="0" w:space="0" w:color="auto"/>
            <w:left w:val="none" w:sz="0" w:space="0" w:color="auto"/>
            <w:bottom w:val="none" w:sz="0" w:space="0" w:color="auto"/>
            <w:right w:val="none" w:sz="0" w:space="0" w:color="auto"/>
          </w:divBdr>
          <w:divsChild>
            <w:div w:id="1571382816">
              <w:marLeft w:val="0"/>
              <w:marRight w:val="0"/>
              <w:marTop w:val="0"/>
              <w:marBottom w:val="300"/>
              <w:divBdr>
                <w:top w:val="single" w:sz="6" w:space="0" w:color="FFFFFF"/>
                <w:left w:val="single" w:sz="6" w:space="0" w:color="FFFFFF"/>
                <w:bottom w:val="single" w:sz="6" w:space="0" w:color="FFFFFF"/>
                <w:right w:val="single" w:sz="6" w:space="0" w:color="FFFFFF"/>
              </w:divBdr>
              <w:divsChild>
                <w:div w:id="766509747">
                  <w:marLeft w:val="0"/>
                  <w:marRight w:val="0"/>
                  <w:marTop w:val="0"/>
                  <w:marBottom w:val="0"/>
                  <w:divBdr>
                    <w:top w:val="none" w:sz="0" w:space="0" w:color="FFFFFF"/>
                    <w:left w:val="none" w:sz="0" w:space="0" w:color="FFFFFF"/>
                    <w:bottom w:val="single" w:sz="6" w:space="0" w:color="FFFFFF"/>
                    <w:right w:val="none" w:sz="0" w:space="0" w:color="FFFFFF"/>
                  </w:divBdr>
                </w:div>
                <w:div w:id="469790835">
                  <w:marLeft w:val="0"/>
                  <w:marRight w:val="0"/>
                  <w:marTop w:val="0"/>
                  <w:marBottom w:val="0"/>
                  <w:divBdr>
                    <w:top w:val="none" w:sz="0" w:space="0" w:color="auto"/>
                    <w:left w:val="none" w:sz="0" w:space="0" w:color="auto"/>
                    <w:bottom w:val="none" w:sz="0" w:space="0" w:color="auto"/>
                    <w:right w:val="none" w:sz="0" w:space="0" w:color="auto"/>
                  </w:divBdr>
                </w:div>
                <w:div w:id="109825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670379">
      <w:bodyDiv w:val="1"/>
      <w:marLeft w:val="0"/>
      <w:marRight w:val="0"/>
      <w:marTop w:val="0"/>
      <w:marBottom w:val="0"/>
      <w:divBdr>
        <w:top w:val="none" w:sz="0" w:space="0" w:color="auto"/>
        <w:left w:val="none" w:sz="0" w:space="0" w:color="auto"/>
        <w:bottom w:val="none" w:sz="0" w:space="0" w:color="auto"/>
        <w:right w:val="none" w:sz="0" w:space="0" w:color="auto"/>
      </w:divBdr>
      <w:divsChild>
        <w:div w:id="34745496">
          <w:marLeft w:val="0"/>
          <w:marRight w:val="0"/>
          <w:marTop w:val="0"/>
          <w:marBottom w:val="0"/>
          <w:divBdr>
            <w:top w:val="none" w:sz="0" w:space="0" w:color="auto"/>
            <w:left w:val="none" w:sz="0" w:space="0" w:color="auto"/>
            <w:bottom w:val="none" w:sz="0" w:space="0" w:color="auto"/>
            <w:right w:val="none" w:sz="0" w:space="0" w:color="auto"/>
          </w:divBdr>
        </w:div>
      </w:divsChild>
    </w:div>
    <w:div w:id="1720325818">
      <w:bodyDiv w:val="1"/>
      <w:marLeft w:val="0"/>
      <w:marRight w:val="0"/>
      <w:marTop w:val="0"/>
      <w:marBottom w:val="0"/>
      <w:divBdr>
        <w:top w:val="none" w:sz="0" w:space="0" w:color="auto"/>
        <w:left w:val="none" w:sz="0" w:space="0" w:color="auto"/>
        <w:bottom w:val="none" w:sz="0" w:space="0" w:color="auto"/>
        <w:right w:val="none" w:sz="0" w:space="0" w:color="auto"/>
      </w:divBdr>
      <w:divsChild>
        <w:div w:id="1440104252">
          <w:marLeft w:val="0"/>
          <w:marRight w:val="0"/>
          <w:marTop w:val="0"/>
          <w:marBottom w:val="150"/>
          <w:divBdr>
            <w:top w:val="none" w:sz="0" w:space="0" w:color="auto"/>
            <w:left w:val="none" w:sz="0" w:space="0" w:color="auto"/>
            <w:bottom w:val="none" w:sz="0" w:space="0" w:color="auto"/>
            <w:right w:val="none" w:sz="0" w:space="0" w:color="auto"/>
          </w:divBdr>
          <w:divsChild>
            <w:div w:id="657271189">
              <w:marLeft w:val="0"/>
              <w:marRight w:val="0"/>
              <w:marTop w:val="0"/>
              <w:marBottom w:val="300"/>
              <w:divBdr>
                <w:top w:val="single" w:sz="6" w:space="0" w:color="FFFFFF"/>
                <w:left w:val="single" w:sz="6" w:space="0" w:color="FFFFFF"/>
                <w:bottom w:val="single" w:sz="6" w:space="0" w:color="FFFFFF"/>
                <w:right w:val="single" w:sz="6" w:space="0" w:color="FFFFFF"/>
              </w:divBdr>
              <w:divsChild>
                <w:div w:id="1885604946">
                  <w:marLeft w:val="0"/>
                  <w:marRight w:val="0"/>
                  <w:marTop w:val="0"/>
                  <w:marBottom w:val="0"/>
                  <w:divBdr>
                    <w:top w:val="none" w:sz="0" w:space="0" w:color="auto"/>
                    <w:left w:val="none" w:sz="0" w:space="0" w:color="auto"/>
                    <w:bottom w:val="none" w:sz="0" w:space="0" w:color="auto"/>
                    <w:right w:val="none" w:sz="0" w:space="0" w:color="auto"/>
                  </w:divBdr>
                </w:div>
                <w:div w:id="129200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408393">
          <w:marLeft w:val="0"/>
          <w:marRight w:val="0"/>
          <w:marTop w:val="0"/>
          <w:marBottom w:val="150"/>
          <w:divBdr>
            <w:top w:val="none" w:sz="0" w:space="0" w:color="auto"/>
            <w:left w:val="none" w:sz="0" w:space="0" w:color="auto"/>
            <w:bottom w:val="none" w:sz="0" w:space="0" w:color="auto"/>
            <w:right w:val="none" w:sz="0" w:space="0" w:color="auto"/>
          </w:divBdr>
          <w:divsChild>
            <w:div w:id="167911085">
              <w:marLeft w:val="0"/>
              <w:marRight w:val="0"/>
              <w:marTop w:val="0"/>
              <w:marBottom w:val="300"/>
              <w:divBdr>
                <w:top w:val="single" w:sz="6" w:space="0" w:color="FFFFFF"/>
                <w:left w:val="single" w:sz="6" w:space="0" w:color="FFFFFF"/>
                <w:bottom w:val="single" w:sz="6" w:space="0" w:color="FFFFFF"/>
                <w:right w:val="single" w:sz="6" w:space="0" w:color="FFFFFF"/>
              </w:divBdr>
              <w:divsChild>
                <w:div w:id="1879199813">
                  <w:marLeft w:val="0"/>
                  <w:marRight w:val="0"/>
                  <w:marTop w:val="0"/>
                  <w:marBottom w:val="0"/>
                  <w:divBdr>
                    <w:top w:val="none" w:sz="0" w:space="0" w:color="FFFFFF"/>
                    <w:left w:val="none" w:sz="0" w:space="0" w:color="FFFFFF"/>
                    <w:bottom w:val="single" w:sz="6" w:space="0" w:color="FFFFFF"/>
                    <w:right w:val="none" w:sz="0" w:space="0" w:color="FFFFFF"/>
                  </w:divBdr>
                </w:div>
                <w:div w:id="317419545">
                  <w:marLeft w:val="0"/>
                  <w:marRight w:val="0"/>
                  <w:marTop w:val="0"/>
                  <w:marBottom w:val="0"/>
                  <w:divBdr>
                    <w:top w:val="none" w:sz="0" w:space="0" w:color="auto"/>
                    <w:left w:val="none" w:sz="0" w:space="0" w:color="auto"/>
                    <w:bottom w:val="none" w:sz="0" w:space="0" w:color="auto"/>
                    <w:right w:val="none" w:sz="0" w:space="0" w:color="auto"/>
                  </w:divBdr>
                </w:div>
                <w:div w:id="90552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710041">
          <w:marLeft w:val="0"/>
          <w:marRight w:val="0"/>
          <w:marTop w:val="0"/>
          <w:marBottom w:val="150"/>
          <w:divBdr>
            <w:top w:val="none" w:sz="0" w:space="0" w:color="auto"/>
            <w:left w:val="none" w:sz="0" w:space="0" w:color="auto"/>
            <w:bottom w:val="none" w:sz="0" w:space="0" w:color="auto"/>
            <w:right w:val="none" w:sz="0" w:space="0" w:color="auto"/>
          </w:divBdr>
          <w:divsChild>
            <w:div w:id="800810062">
              <w:marLeft w:val="0"/>
              <w:marRight w:val="0"/>
              <w:marTop w:val="0"/>
              <w:marBottom w:val="300"/>
              <w:divBdr>
                <w:top w:val="single" w:sz="6" w:space="0" w:color="FFFFFF"/>
                <w:left w:val="single" w:sz="6" w:space="0" w:color="FFFFFF"/>
                <w:bottom w:val="single" w:sz="6" w:space="0" w:color="FFFFFF"/>
                <w:right w:val="single" w:sz="6" w:space="0" w:color="FFFFFF"/>
              </w:divBdr>
              <w:divsChild>
                <w:div w:id="2089571209">
                  <w:marLeft w:val="0"/>
                  <w:marRight w:val="0"/>
                  <w:marTop w:val="0"/>
                  <w:marBottom w:val="0"/>
                  <w:divBdr>
                    <w:top w:val="none" w:sz="0" w:space="0" w:color="FFFFFF"/>
                    <w:left w:val="none" w:sz="0" w:space="0" w:color="FFFFFF"/>
                    <w:bottom w:val="single" w:sz="6" w:space="0" w:color="FFFFFF"/>
                    <w:right w:val="none" w:sz="0" w:space="0" w:color="FFFFFF"/>
                  </w:divBdr>
                </w:div>
                <w:div w:id="1486318020">
                  <w:marLeft w:val="0"/>
                  <w:marRight w:val="0"/>
                  <w:marTop w:val="0"/>
                  <w:marBottom w:val="0"/>
                  <w:divBdr>
                    <w:top w:val="none" w:sz="0" w:space="0" w:color="auto"/>
                    <w:left w:val="none" w:sz="0" w:space="0" w:color="auto"/>
                    <w:bottom w:val="none" w:sz="0" w:space="0" w:color="auto"/>
                    <w:right w:val="none" w:sz="0" w:space="0" w:color="auto"/>
                  </w:divBdr>
                </w:div>
                <w:div w:id="116517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208782">
          <w:marLeft w:val="0"/>
          <w:marRight w:val="0"/>
          <w:marTop w:val="0"/>
          <w:marBottom w:val="150"/>
          <w:divBdr>
            <w:top w:val="none" w:sz="0" w:space="0" w:color="auto"/>
            <w:left w:val="none" w:sz="0" w:space="0" w:color="auto"/>
            <w:bottom w:val="none" w:sz="0" w:space="0" w:color="auto"/>
            <w:right w:val="none" w:sz="0" w:space="0" w:color="auto"/>
          </w:divBdr>
          <w:divsChild>
            <w:div w:id="275909431">
              <w:marLeft w:val="0"/>
              <w:marRight w:val="0"/>
              <w:marTop w:val="0"/>
              <w:marBottom w:val="300"/>
              <w:divBdr>
                <w:top w:val="single" w:sz="6" w:space="0" w:color="FFFFFF"/>
                <w:left w:val="single" w:sz="6" w:space="0" w:color="FFFFFF"/>
                <w:bottom w:val="single" w:sz="6" w:space="0" w:color="FFFFFF"/>
                <w:right w:val="single" w:sz="6" w:space="0" w:color="FFFFFF"/>
              </w:divBdr>
              <w:divsChild>
                <w:div w:id="396786126">
                  <w:marLeft w:val="0"/>
                  <w:marRight w:val="0"/>
                  <w:marTop w:val="0"/>
                  <w:marBottom w:val="0"/>
                  <w:divBdr>
                    <w:top w:val="none" w:sz="0" w:space="0" w:color="FFFFFF"/>
                    <w:left w:val="none" w:sz="0" w:space="0" w:color="FFFFFF"/>
                    <w:bottom w:val="single" w:sz="6" w:space="0" w:color="FFFFFF"/>
                    <w:right w:val="none" w:sz="0" w:space="0" w:color="FFFFFF"/>
                  </w:divBdr>
                </w:div>
                <w:div w:id="1920288974">
                  <w:marLeft w:val="0"/>
                  <w:marRight w:val="0"/>
                  <w:marTop w:val="0"/>
                  <w:marBottom w:val="0"/>
                  <w:divBdr>
                    <w:top w:val="none" w:sz="0" w:space="0" w:color="auto"/>
                    <w:left w:val="none" w:sz="0" w:space="0" w:color="auto"/>
                    <w:bottom w:val="none" w:sz="0" w:space="0" w:color="auto"/>
                    <w:right w:val="none" w:sz="0" w:space="0" w:color="auto"/>
                  </w:divBdr>
                </w:div>
                <w:div w:id="144017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859579">
      <w:bodyDiv w:val="1"/>
      <w:marLeft w:val="0"/>
      <w:marRight w:val="0"/>
      <w:marTop w:val="0"/>
      <w:marBottom w:val="0"/>
      <w:divBdr>
        <w:top w:val="none" w:sz="0" w:space="0" w:color="auto"/>
        <w:left w:val="none" w:sz="0" w:space="0" w:color="auto"/>
        <w:bottom w:val="none" w:sz="0" w:space="0" w:color="auto"/>
        <w:right w:val="none" w:sz="0" w:space="0" w:color="auto"/>
      </w:divBdr>
    </w:div>
    <w:div w:id="1721325325">
      <w:bodyDiv w:val="1"/>
      <w:marLeft w:val="0"/>
      <w:marRight w:val="0"/>
      <w:marTop w:val="0"/>
      <w:marBottom w:val="0"/>
      <w:divBdr>
        <w:top w:val="none" w:sz="0" w:space="0" w:color="auto"/>
        <w:left w:val="none" w:sz="0" w:space="0" w:color="auto"/>
        <w:bottom w:val="none" w:sz="0" w:space="0" w:color="auto"/>
        <w:right w:val="none" w:sz="0" w:space="0" w:color="auto"/>
      </w:divBdr>
      <w:divsChild>
        <w:div w:id="754202657">
          <w:marLeft w:val="0"/>
          <w:marRight w:val="0"/>
          <w:marTop w:val="0"/>
          <w:marBottom w:val="0"/>
          <w:divBdr>
            <w:top w:val="none" w:sz="0" w:space="0" w:color="auto"/>
            <w:left w:val="none" w:sz="0" w:space="0" w:color="auto"/>
            <w:bottom w:val="none" w:sz="0" w:space="0" w:color="auto"/>
            <w:right w:val="none" w:sz="0" w:space="0" w:color="auto"/>
          </w:divBdr>
        </w:div>
      </w:divsChild>
    </w:div>
    <w:div w:id="1721704655">
      <w:bodyDiv w:val="1"/>
      <w:marLeft w:val="0"/>
      <w:marRight w:val="0"/>
      <w:marTop w:val="0"/>
      <w:marBottom w:val="0"/>
      <w:divBdr>
        <w:top w:val="none" w:sz="0" w:space="0" w:color="auto"/>
        <w:left w:val="none" w:sz="0" w:space="0" w:color="auto"/>
        <w:bottom w:val="none" w:sz="0" w:space="0" w:color="auto"/>
        <w:right w:val="none" w:sz="0" w:space="0" w:color="auto"/>
      </w:divBdr>
      <w:divsChild>
        <w:div w:id="1319845812">
          <w:marLeft w:val="0"/>
          <w:marRight w:val="0"/>
          <w:marTop w:val="0"/>
          <w:marBottom w:val="0"/>
          <w:divBdr>
            <w:top w:val="none" w:sz="0" w:space="0" w:color="auto"/>
            <w:left w:val="none" w:sz="0" w:space="0" w:color="auto"/>
            <w:bottom w:val="none" w:sz="0" w:space="0" w:color="auto"/>
            <w:right w:val="none" w:sz="0" w:space="0" w:color="auto"/>
          </w:divBdr>
          <w:divsChild>
            <w:div w:id="2090686102">
              <w:marLeft w:val="0"/>
              <w:marRight w:val="0"/>
              <w:marTop w:val="0"/>
              <w:marBottom w:val="0"/>
              <w:divBdr>
                <w:top w:val="none" w:sz="0" w:space="0" w:color="auto"/>
                <w:left w:val="none" w:sz="0" w:space="0" w:color="auto"/>
                <w:bottom w:val="none" w:sz="0" w:space="0" w:color="auto"/>
                <w:right w:val="none" w:sz="0" w:space="0" w:color="auto"/>
              </w:divBdr>
              <w:divsChild>
                <w:div w:id="191456173">
                  <w:marLeft w:val="0"/>
                  <w:marRight w:val="0"/>
                  <w:marTop w:val="0"/>
                  <w:marBottom w:val="0"/>
                  <w:divBdr>
                    <w:top w:val="none" w:sz="0" w:space="0" w:color="auto"/>
                    <w:left w:val="none" w:sz="0" w:space="0" w:color="auto"/>
                    <w:bottom w:val="none" w:sz="0" w:space="0" w:color="auto"/>
                    <w:right w:val="none" w:sz="0" w:space="0" w:color="auto"/>
                  </w:divBdr>
                  <w:divsChild>
                    <w:div w:id="1418870342">
                      <w:marLeft w:val="0"/>
                      <w:marRight w:val="0"/>
                      <w:marTop w:val="150"/>
                      <w:marBottom w:val="150"/>
                      <w:divBdr>
                        <w:top w:val="none" w:sz="0" w:space="0" w:color="auto"/>
                        <w:left w:val="none" w:sz="0" w:space="0" w:color="auto"/>
                        <w:bottom w:val="none" w:sz="0" w:space="0" w:color="auto"/>
                        <w:right w:val="none" w:sz="0" w:space="0" w:color="auto"/>
                      </w:divBdr>
                      <w:divsChild>
                        <w:div w:id="1434738220">
                          <w:marLeft w:val="0"/>
                          <w:marRight w:val="0"/>
                          <w:marTop w:val="0"/>
                          <w:marBottom w:val="0"/>
                          <w:divBdr>
                            <w:top w:val="none" w:sz="0" w:space="0" w:color="auto"/>
                            <w:left w:val="none" w:sz="0" w:space="0" w:color="auto"/>
                            <w:bottom w:val="none" w:sz="0" w:space="0" w:color="auto"/>
                            <w:right w:val="none" w:sz="0" w:space="0" w:color="auto"/>
                          </w:divBdr>
                          <w:divsChild>
                            <w:div w:id="755516176">
                              <w:marLeft w:val="0"/>
                              <w:marRight w:val="0"/>
                              <w:marTop w:val="0"/>
                              <w:marBottom w:val="0"/>
                              <w:divBdr>
                                <w:top w:val="none" w:sz="0" w:space="0" w:color="auto"/>
                                <w:left w:val="none" w:sz="0" w:space="0" w:color="auto"/>
                                <w:bottom w:val="none" w:sz="0" w:space="0" w:color="auto"/>
                                <w:right w:val="none" w:sz="0" w:space="0" w:color="auto"/>
                              </w:divBdr>
                              <w:divsChild>
                                <w:div w:id="1345523070">
                                  <w:marLeft w:val="0"/>
                                  <w:marRight w:val="0"/>
                                  <w:marTop w:val="0"/>
                                  <w:marBottom w:val="0"/>
                                  <w:divBdr>
                                    <w:top w:val="none" w:sz="0" w:space="0" w:color="auto"/>
                                    <w:left w:val="none" w:sz="0" w:space="0" w:color="auto"/>
                                    <w:bottom w:val="none" w:sz="0" w:space="0" w:color="auto"/>
                                    <w:right w:val="none" w:sz="0" w:space="0" w:color="auto"/>
                                  </w:divBdr>
                                  <w:divsChild>
                                    <w:div w:id="68047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2048508">
      <w:bodyDiv w:val="1"/>
      <w:marLeft w:val="0"/>
      <w:marRight w:val="0"/>
      <w:marTop w:val="0"/>
      <w:marBottom w:val="0"/>
      <w:divBdr>
        <w:top w:val="none" w:sz="0" w:space="0" w:color="auto"/>
        <w:left w:val="none" w:sz="0" w:space="0" w:color="auto"/>
        <w:bottom w:val="none" w:sz="0" w:space="0" w:color="auto"/>
        <w:right w:val="none" w:sz="0" w:space="0" w:color="auto"/>
      </w:divBdr>
    </w:div>
    <w:div w:id="1722822512">
      <w:bodyDiv w:val="1"/>
      <w:marLeft w:val="0"/>
      <w:marRight w:val="0"/>
      <w:marTop w:val="0"/>
      <w:marBottom w:val="0"/>
      <w:divBdr>
        <w:top w:val="none" w:sz="0" w:space="0" w:color="auto"/>
        <w:left w:val="none" w:sz="0" w:space="0" w:color="auto"/>
        <w:bottom w:val="none" w:sz="0" w:space="0" w:color="auto"/>
        <w:right w:val="none" w:sz="0" w:space="0" w:color="auto"/>
      </w:divBdr>
      <w:divsChild>
        <w:div w:id="527834300">
          <w:marLeft w:val="0"/>
          <w:marRight w:val="0"/>
          <w:marTop w:val="0"/>
          <w:marBottom w:val="0"/>
          <w:divBdr>
            <w:top w:val="none" w:sz="0" w:space="0" w:color="auto"/>
            <w:left w:val="none" w:sz="0" w:space="0" w:color="auto"/>
            <w:bottom w:val="none" w:sz="0" w:space="0" w:color="auto"/>
            <w:right w:val="none" w:sz="0" w:space="0" w:color="auto"/>
          </w:divBdr>
          <w:divsChild>
            <w:div w:id="152374310">
              <w:marLeft w:val="0"/>
              <w:marRight w:val="0"/>
              <w:marTop w:val="0"/>
              <w:marBottom w:val="0"/>
              <w:divBdr>
                <w:top w:val="none" w:sz="0" w:space="0" w:color="auto"/>
                <w:left w:val="none" w:sz="0" w:space="0" w:color="auto"/>
                <w:bottom w:val="none" w:sz="0" w:space="0" w:color="auto"/>
                <w:right w:val="none" w:sz="0" w:space="0" w:color="auto"/>
              </w:divBdr>
              <w:divsChild>
                <w:div w:id="2142454505">
                  <w:marLeft w:val="0"/>
                  <w:marRight w:val="0"/>
                  <w:marTop w:val="0"/>
                  <w:marBottom w:val="0"/>
                  <w:divBdr>
                    <w:top w:val="none" w:sz="0" w:space="0" w:color="auto"/>
                    <w:left w:val="none" w:sz="0" w:space="0" w:color="auto"/>
                    <w:bottom w:val="none" w:sz="0" w:space="0" w:color="auto"/>
                    <w:right w:val="none" w:sz="0" w:space="0" w:color="auto"/>
                  </w:divBdr>
                  <w:divsChild>
                    <w:div w:id="1533811143">
                      <w:marLeft w:val="0"/>
                      <w:marRight w:val="0"/>
                      <w:marTop w:val="0"/>
                      <w:marBottom w:val="0"/>
                      <w:divBdr>
                        <w:top w:val="none" w:sz="0" w:space="0" w:color="auto"/>
                        <w:left w:val="none" w:sz="0" w:space="0" w:color="auto"/>
                        <w:bottom w:val="none" w:sz="0" w:space="0" w:color="auto"/>
                        <w:right w:val="none" w:sz="0" w:space="0" w:color="auto"/>
                      </w:divBdr>
                      <w:divsChild>
                        <w:div w:id="1019695382">
                          <w:marLeft w:val="0"/>
                          <w:marRight w:val="0"/>
                          <w:marTop w:val="0"/>
                          <w:marBottom w:val="0"/>
                          <w:divBdr>
                            <w:top w:val="none" w:sz="0" w:space="0" w:color="auto"/>
                            <w:left w:val="none" w:sz="0" w:space="0" w:color="auto"/>
                            <w:bottom w:val="none" w:sz="0" w:space="0" w:color="auto"/>
                            <w:right w:val="none" w:sz="0" w:space="0" w:color="auto"/>
                          </w:divBdr>
                          <w:divsChild>
                            <w:div w:id="170193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2826651">
      <w:bodyDiv w:val="1"/>
      <w:marLeft w:val="0"/>
      <w:marRight w:val="0"/>
      <w:marTop w:val="0"/>
      <w:marBottom w:val="0"/>
      <w:divBdr>
        <w:top w:val="none" w:sz="0" w:space="0" w:color="auto"/>
        <w:left w:val="none" w:sz="0" w:space="0" w:color="auto"/>
        <w:bottom w:val="none" w:sz="0" w:space="0" w:color="auto"/>
        <w:right w:val="none" w:sz="0" w:space="0" w:color="auto"/>
      </w:divBdr>
    </w:div>
    <w:div w:id="1723291154">
      <w:bodyDiv w:val="1"/>
      <w:marLeft w:val="0"/>
      <w:marRight w:val="0"/>
      <w:marTop w:val="0"/>
      <w:marBottom w:val="0"/>
      <w:divBdr>
        <w:top w:val="none" w:sz="0" w:space="0" w:color="auto"/>
        <w:left w:val="none" w:sz="0" w:space="0" w:color="auto"/>
        <w:bottom w:val="none" w:sz="0" w:space="0" w:color="auto"/>
        <w:right w:val="none" w:sz="0" w:space="0" w:color="auto"/>
      </w:divBdr>
      <w:divsChild>
        <w:div w:id="1763642385">
          <w:marLeft w:val="0"/>
          <w:marRight w:val="0"/>
          <w:marTop w:val="0"/>
          <w:marBottom w:val="150"/>
          <w:divBdr>
            <w:top w:val="none" w:sz="0" w:space="0" w:color="auto"/>
            <w:left w:val="none" w:sz="0" w:space="0" w:color="auto"/>
            <w:bottom w:val="none" w:sz="0" w:space="0" w:color="auto"/>
            <w:right w:val="none" w:sz="0" w:space="0" w:color="auto"/>
          </w:divBdr>
          <w:divsChild>
            <w:div w:id="46153612">
              <w:marLeft w:val="0"/>
              <w:marRight w:val="0"/>
              <w:marTop w:val="0"/>
              <w:marBottom w:val="300"/>
              <w:divBdr>
                <w:top w:val="single" w:sz="6" w:space="0" w:color="FFFFFF"/>
                <w:left w:val="single" w:sz="6" w:space="0" w:color="FFFFFF"/>
                <w:bottom w:val="single" w:sz="6" w:space="0" w:color="FFFFFF"/>
                <w:right w:val="single" w:sz="6" w:space="0" w:color="FFFFFF"/>
              </w:divBdr>
              <w:divsChild>
                <w:div w:id="790905480">
                  <w:marLeft w:val="0"/>
                  <w:marRight w:val="0"/>
                  <w:marTop w:val="0"/>
                  <w:marBottom w:val="0"/>
                  <w:divBdr>
                    <w:top w:val="none" w:sz="0" w:space="0" w:color="auto"/>
                    <w:left w:val="none" w:sz="0" w:space="0" w:color="auto"/>
                    <w:bottom w:val="none" w:sz="0" w:space="0" w:color="auto"/>
                    <w:right w:val="none" w:sz="0" w:space="0" w:color="auto"/>
                  </w:divBdr>
                </w:div>
                <w:div w:id="781077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71789">
          <w:marLeft w:val="0"/>
          <w:marRight w:val="0"/>
          <w:marTop w:val="0"/>
          <w:marBottom w:val="150"/>
          <w:divBdr>
            <w:top w:val="none" w:sz="0" w:space="0" w:color="auto"/>
            <w:left w:val="none" w:sz="0" w:space="0" w:color="auto"/>
            <w:bottom w:val="none" w:sz="0" w:space="0" w:color="auto"/>
            <w:right w:val="none" w:sz="0" w:space="0" w:color="auto"/>
          </w:divBdr>
          <w:divsChild>
            <w:div w:id="719671155">
              <w:marLeft w:val="0"/>
              <w:marRight w:val="0"/>
              <w:marTop w:val="0"/>
              <w:marBottom w:val="300"/>
              <w:divBdr>
                <w:top w:val="single" w:sz="6" w:space="0" w:color="FFFFFF"/>
                <w:left w:val="single" w:sz="6" w:space="0" w:color="FFFFFF"/>
                <w:bottom w:val="single" w:sz="6" w:space="0" w:color="FFFFFF"/>
                <w:right w:val="single" w:sz="6" w:space="0" w:color="FFFFFF"/>
              </w:divBdr>
              <w:divsChild>
                <w:div w:id="1997101069">
                  <w:marLeft w:val="0"/>
                  <w:marRight w:val="0"/>
                  <w:marTop w:val="0"/>
                  <w:marBottom w:val="0"/>
                  <w:divBdr>
                    <w:top w:val="none" w:sz="0" w:space="0" w:color="FFFFFF"/>
                    <w:left w:val="none" w:sz="0" w:space="0" w:color="FFFFFF"/>
                    <w:bottom w:val="single" w:sz="6" w:space="0" w:color="FFFFFF"/>
                    <w:right w:val="none" w:sz="0" w:space="0" w:color="FFFFFF"/>
                  </w:divBdr>
                </w:div>
                <w:div w:id="2074887391">
                  <w:marLeft w:val="0"/>
                  <w:marRight w:val="0"/>
                  <w:marTop w:val="0"/>
                  <w:marBottom w:val="0"/>
                  <w:divBdr>
                    <w:top w:val="none" w:sz="0" w:space="0" w:color="auto"/>
                    <w:left w:val="none" w:sz="0" w:space="0" w:color="auto"/>
                    <w:bottom w:val="none" w:sz="0" w:space="0" w:color="auto"/>
                    <w:right w:val="none" w:sz="0" w:space="0" w:color="auto"/>
                  </w:divBdr>
                </w:div>
                <w:div w:id="55936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760284">
          <w:marLeft w:val="0"/>
          <w:marRight w:val="0"/>
          <w:marTop w:val="0"/>
          <w:marBottom w:val="150"/>
          <w:divBdr>
            <w:top w:val="none" w:sz="0" w:space="0" w:color="auto"/>
            <w:left w:val="none" w:sz="0" w:space="0" w:color="auto"/>
            <w:bottom w:val="none" w:sz="0" w:space="0" w:color="auto"/>
            <w:right w:val="none" w:sz="0" w:space="0" w:color="auto"/>
          </w:divBdr>
          <w:divsChild>
            <w:div w:id="204172720">
              <w:marLeft w:val="0"/>
              <w:marRight w:val="0"/>
              <w:marTop w:val="0"/>
              <w:marBottom w:val="300"/>
              <w:divBdr>
                <w:top w:val="single" w:sz="6" w:space="0" w:color="FFFFFF"/>
                <w:left w:val="single" w:sz="6" w:space="0" w:color="FFFFFF"/>
                <w:bottom w:val="single" w:sz="6" w:space="0" w:color="FFFFFF"/>
                <w:right w:val="single" w:sz="6" w:space="0" w:color="FFFFFF"/>
              </w:divBdr>
              <w:divsChild>
                <w:div w:id="892352294">
                  <w:marLeft w:val="0"/>
                  <w:marRight w:val="0"/>
                  <w:marTop w:val="0"/>
                  <w:marBottom w:val="0"/>
                  <w:divBdr>
                    <w:top w:val="none" w:sz="0" w:space="0" w:color="FFFFFF"/>
                    <w:left w:val="none" w:sz="0" w:space="0" w:color="FFFFFF"/>
                    <w:bottom w:val="single" w:sz="6" w:space="0" w:color="FFFFFF"/>
                    <w:right w:val="none" w:sz="0" w:space="0" w:color="FFFFFF"/>
                  </w:divBdr>
                </w:div>
                <w:div w:id="1239558788">
                  <w:marLeft w:val="0"/>
                  <w:marRight w:val="0"/>
                  <w:marTop w:val="0"/>
                  <w:marBottom w:val="0"/>
                  <w:divBdr>
                    <w:top w:val="none" w:sz="0" w:space="0" w:color="auto"/>
                    <w:left w:val="none" w:sz="0" w:space="0" w:color="auto"/>
                    <w:bottom w:val="none" w:sz="0" w:space="0" w:color="auto"/>
                    <w:right w:val="none" w:sz="0" w:space="0" w:color="auto"/>
                  </w:divBdr>
                </w:div>
                <w:div w:id="58826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029320">
          <w:marLeft w:val="0"/>
          <w:marRight w:val="0"/>
          <w:marTop w:val="0"/>
          <w:marBottom w:val="150"/>
          <w:divBdr>
            <w:top w:val="none" w:sz="0" w:space="0" w:color="auto"/>
            <w:left w:val="none" w:sz="0" w:space="0" w:color="auto"/>
            <w:bottom w:val="none" w:sz="0" w:space="0" w:color="auto"/>
            <w:right w:val="none" w:sz="0" w:space="0" w:color="auto"/>
          </w:divBdr>
          <w:divsChild>
            <w:div w:id="1820879440">
              <w:marLeft w:val="0"/>
              <w:marRight w:val="0"/>
              <w:marTop w:val="0"/>
              <w:marBottom w:val="300"/>
              <w:divBdr>
                <w:top w:val="single" w:sz="6" w:space="0" w:color="FFFFFF"/>
                <w:left w:val="single" w:sz="6" w:space="0" w:color="FFFFFF"/>
                <w:bottom w:val="single" w:sz="6" w:space="0" w:color="FFFFFF"/>
                <w:right w:val="single" w:sz="6" w:space="0" w:color="FFFFFF"/>
              </w:divBdr>
              <w:divsChild>
                <w:div w:id="249430161">
                  <w:marLeft w:val="0"/>
                  <w:marRight w:val="0"/>
                  <w:marTop w:val="0"/>
                  <w:marBottom w:val="0"/>
                  <w:divBdr>
                    <w:top w:val="none" w:sz="0" w:space="0" w:color="FFFFFF"/>
                    <w:left w:val="none" w:sz="0" w:space="0" w:color="FFFFFF"/>
                    <w:bottom w:val="single" w:sz="6" w:space="0" w:color="FFFFFF"/>
                    <w:right w:val="none" w:sz="0" w:space="0" w:color="FFFFFF"/>
                  </w:divBdr>
                </w:div>
                <w:div w:id="1054738709">
                  <w:marLeft w:val="0"/>
                  <w:marRight w:val="0"/>
                  <w:marTop w:val="0"/>
                  <w:marBottom w:val="0"/>
                  <w:divBdr>
                    <w:top w:val="none" w:sz="0" w:space="0" w:color="auto"/>
                    <w:left w:val="none" w:sz="0" w:space="0" w:color="auto"/>
                    <w:bottom w:val="none" w:sz="0" w:space="0" w:color="auto"/>
                    <w:right w:val="none" w:sz="0" w:space="0" w:color="auto"/>
                  </w:divBdr>
                </w:div>
                <w:div w:id="111359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362419">
      <w:bodyDiv w:val="1"/>
      <w:marLeft w:val="0"/>
      <w:marRight w:val="0"/>
      <w:marTop w:val="0"/>
      <w:marBottom w:val="0"/>
      <w:divBdr>
        <w:top w:val="none" w:sz="0" w:space="0" w:color="auto"/>
        <w:left w:val="none" w:sz="0" w:space="0" w:color="auto"/>
        <w:bottom w:val="none" w:sz="0" w:space="0" w:color="auto"/>
        <w:right w:val="none" w:sz="0" w:space="0" w:color="auto"/>
      </w:divBdr>
    </w:div>
    <w:div w:id="1723403983">
      <w:bodyDiv w:val="1"/>
      <w:marLeft w:val="0"/>
      <w:marRight w:val="0"/>
      <w:marTop w:val="0"/>
      <w:marBottom w:val="0"/>
      <w:divBdr>
        <w:top w:val="none" w:sz="0" w:space="0" w:color="auto"/>
        <w:left w:val="none" w:sz="0" w:space="0" w:color="auto"/>
        <w:bottom w:val="none" w:sz="0" w:space="0" w:color="auto"/>
        <w:right w:val="none" w:sz="0" w:space="0" w:color="auto"/>
      </w:divBdr>
    </w:div>
    <w:div w:id="1723476048">
      <w:bodyDiv w:val="1"/>
      <w:marLeft w:val="0"/>
      <w:marRight w:val="0"/>
      <w:marTop w:val="0"/>
      <w:marBottom w:val="0"/>
      <w:divBdr>
        <w:top w:val="none" w:sz="0" w:space="0" w:color="auto"/>
        <w:left w:val="none" w:sz="0" w:space="0" w:color="auto"/>
        <w:bottom w:val="none" w:sz="0" w:space="0" w:color="auto"/>
        <w:right w:val="none" w:sz="0" w:space="0" w:color="auto"/>
      </w:divBdr>
      <w:divsChild>
        <w:div w:id="446780586">
          <w:marLeft w:val="0"/>
          <w:marRight w:val="0"/>
          <w:marTop w:val="0"/>
          <w:marBottom w:val="150"/>
          <w:divBdr>
            <w:top w:val="none" w:sz="0" w:space="0" w:color="auto"/>
            <w:left w:val="none" w:sz="0" w:space="0" w:color="auto"/>
            <w:bottom w:val="none" w:sz="0" w:space="0" w:color="auto"/>
            <w:right w:val="none" w:sz="0" w:space="0" w:color="auto"/>
          </w:divBdr>
          <w:divsChild>
            <w:div w:id="2009861588">
              <w:marLeft w:val="0"/>
              <w:marRight w:val="0"/>
              <w:marTop w:val="0"/>
              <w:marBottom w:val="300"/>
              <w:divBdr>
                <w:top w:val="single" w:sz="6" w:space="0" w:color="FFFFFF"/>
                <w:left w:val="single" w:sz="6" w:space="0" w:color="FFFFFF"/>
                <w:bottom w:val="single" w:sz="6" w:space="0" w:color="FFFFFF"/>
                <w:right w:val="single" w:sz="6" w:space="0" w:color="FFFFFF"/>
              </w:divBdr>
              <w:divsChild>
                <w:div w:id="1628974401">
                  <w:marLeft w:val="0"/>
                  <w:marRight w:val="0"/>
                  <w:marTop w:val="0"/>
                  <w:marBottom w:val="0"/>
                  <w:divBdr>
                    <w:top w:val="none" w:sz="0" w:space="0" w:color="auto"/>
                    <w:left w:val="none" w:sz="0" w:space="0" w:color="auto"/>
                    <w:bottom w:val="none" w:sz="0" w:space="0" w:color="auto"/>
                    <w:right w:val="none" w:sz="0" w:space="0" w:color="auto"/>
                  </w:divBdr>
                </w:div>
                <w:div w:id="175821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971778">
          <w:marLeft w:val="0"/>
          <w:marRight w:val="0"/>
          <w:marTop w:val="0"/>
          <w:marBottom w:val="150"/>
          <w:divBdr>
            <w:top w:val="none" w:sz="0" w:space="0" w:color="auto"/>
            <w:left w:val="none" w:sz="0" w:space="0" w:color="auto"/>
            <w:bottom w:val="none" w:sz="0" w:space="0" w:color="auto"/>
            <w:right w:val="none" w:sz="0" w:space="0" w:color="auto"/>
          </w:divBdr>
          <w:divsChild>
            <w:div w:id="178013536">
              <w:marLeft w:val="0"/>
              <w:marRight w:val="0"/>
              <w:marTop w:val="0"/>
              <w:marBottom w:val="300"/>
              <w:divBdr>
                <w:top w:val="single" w:sz="6" w:space="0" w:color="FFFFFF"/>
                <w:left w:val="single" w:sz="6" w:space="0" w:color="FFFFFF"/>
                <w:bottom w:val="single" w:sz="6" w:space="0" w:color="FFFFFF"/>
                <w:right w:val="single" w:sz="6" w:space="0" w:color="FFFFFF"/>
              </w:divBdr>
              <w:divsChild>
                <w:div w:id="547767359">
                  <w:marLeft w:val="0"/>
                  <w:marRight w:val="0"/>
                  <w:marTop w:val="0"/>
                  <w:marBottom w:val="0"/>
                  <w:divBdr>
                    <w:top w:val="none" w:sz="0" w:space="0" w:color="FFFFFF"/>
                    <w:left w:val="none" w:sz="0" w:space="0" w:color="FFFFFF"/>
                    <w:bottom w:val="single" w:sz="6" w:space="0" w:color="FFFFFF"/>
                    <w:right w:val="none" w:sz="0" w:space="0" w:color="FFFFFF"/>
                  </w:divBdr>
                </w:div>
                <w:div w:id="1201741913">
                  <w:marLeft w:val="0"/>
                  <w:marRight w:val="0"/>
                  <w:marTop w:val="0"/>
                  <w:marBottom w:val="0"/>
                  <w:divBdr>
                    <w:top w:val="none" w:sz="0" w:space="0" w:color="auto"/>
                    <w:left w:val="none" w:sz="0" w:space="0" w:color="auto"/>
                    <w:bottom w:val="none" w:sz="0" w:space="0" w:color="auto"/>
                    <w:right w:val="none" w:sz="0" w:space="0" w:color="auto"/>
                  </w:divBdr>
                </w:div>
                <w:div w:id="39370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522041">
          <w:marLeft w:val="0"/>
          <w:marRight w:val="0"/>
          <w:marTop w:val="0"/>
          <w:marBottom w:val="150"/>
          <w:divBdr>
            <w:top w:val="none" w:sz="0" w:space="0" w:color="auto"/>
            <w:left w:val="none" w:sz="0" w:space="0" w:color="auto"/>
            <w:bottom w:val="none" w:sz="0" w:space="0" w:color="auto"/>
            <w:right w:val="none" w:sz="0" w:space="0" w:color="auto"/>
          </w:divBdr>
          <w:divsChild>
            <w:div w:id="675112716">
              <w:marLeft w:val="0"/>
              <w:marRight w:val="0"/>
              <w:marTop w:val="0"/>
              <w:marBottom w:val="300"/>
              <w:divBdr>
                <w:top w:val="single" w:sz="6" w:space="0" w:color="FFFFFF"/>
                <w:left w:val="single" w:sz="6" w:space="0" w:color="FFFFFF"/>
                <w:bottom w:val="single" w:sz="6" w:space="0" w:color="FFFFFF"/>
                <w:right w:val="single" w:sz="6" w:space="0" w:color="FFFFFF"/>
              </w:divBdr>
              <w:divsChild>
                <w:div w:id="1282420854">
                  <w:marLeft w:val="0"/>
                  <w:marRight w:val="0"/>
                  <w:marTop w:val="0"/>
                  <w:marBottom w:val="0"/>
                  <w:divBdr>
                    <w:top w:val="none" w:sz="0" w:space="0" w:color="FFFFFF"/>
                    <w:left w:val="none" w:sz="0" w:space="0" w:color="FFFFFF"/>
                    <w:bottom w:val="single" w:sz="6" w:space="0" w:color="FFFFFF"/>
                    <w:right w:val="none" w:sz="0" w:space="0" w:color="FFFFFF"/>
                  </w:divBdr>
                </w:div>
                <w:div w:id="1068191406">
                  <w:marLeft w:val="0"/>
                  <w:marRight w:val="0"/>
                  <w:marTop w:val="0"/>
                  <w:marBottom w:val="0"/>
                  <w:divBdr>
                    <w:top w:val="none" w:sz="0" w:space="0" w:color="auto"/>
                    <w:left w:val="none" w:sz="0" w:space="0" w:color="auto"/>
                    <w:bottom w:val="none" w:sz="0" w:space="0" w:color="auto"/>
                    <w:right w:val="none" w:sz="0" w:space="0" w:color="auto"/>
                  </w:divBdr>
                </w:div>
                <w:div w:id="183148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599372">
      <w:bodyDiv w:val="1"/>
      <w:marLeft w:val="0"/>
      <w:marRight w:val="0"/>
      <w:marTop w:val="0"/>
      <w:marBottom w:val="0"/>
      <w:divBdr>
        <w:top w:val="none" w:sz="0" w:space="0" w:color="auto"/>
        <w:left w:val="none" w:sz="0" w:space="0" w:color="auto"/>
        <w:bottom w:val="none" w:sz="0" w:space="0" w:color="auto"/>
        <w:right w:val="none" w:sz="0" w:space="0" w:color="auto"/>
      </w:divBdr>
      <w:divsChild>
        <w:div w:id="1987928019">
          <w:marLeft w:val="0"/>
          <w:marRight w:val="0"/>
          <w:marTop w:val="0"/>
          <w:marBottom w:val="150"/>
          <w:divBdr>
            <w:top w:val="none" w:sz="0" w:space="0" w:color="auto"/>
            <w:left w:val="none" w:sz="0" w:space="0" w:color="auto"/>
            <w:bottom w:val="none" w:sz="0" w:space="0" w:color="auto"/>
            <w:right w:val="none" w:sz="0" w:space="0" w:color="auto"/>
          </w:divBdr>
          <w:divsChild>
            <w:div w:id="1419249741">
              <w:marLeft w:val="0"/>
              <w:marRight w:val="0"/>
              <w:marTop w:val="0"/>
              <w:marBottom w:val="300"/>
              <w:divBdr>
                <w:top w:val="single" w:sz="6" w:space="0" w:color="FFFFFF"/>
                <w:left w:val="single" w:sz="6" w:space="0" w:color="FFFFFF"/>
                <w:bottom w:val="single" w:sz="6" w:space="0" w:color="FFFFFF"/>
                <w:right w:val="single" w:sz="6" w:space="0" w:color="FFFFFF"/>
              </w:divBdr>
              <w:divsChild>
                <w:div w:id="204604443">
                  <w:marLeft w:val="0"/>
                  <w:marRight w:val="0"/>
                  <w:marTop w:val="0"/>
                  <w:marBottom w:val="0"/>
                  <w:divBdr>
                    <w:top w:val="none" w:sz="0" w:space="0" w:color="auto"/>
                    <w:left w:val="none" w:sz="0" w:space="0" w:color="auto"/>
                    <w:bottom w:val="none" w:sz="0" w:space="0" w:color="auto"/>
                    <w:right w:val="none" w:sz="0" w:space="0" w:color="auto"/>
                  </w:divBdr>
                </w:div>
                <w:div w:id="148361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70803">
          <w:marLeft w:val="0"/>
          <w:marRight w:val="0"/>
          <w:marTop w:val="0"/>
          <w:marBottom w:val="150"/>
          <w:divBdr>
            <w:top w:val="none" w:sz="0" w:space="0" w:color="auto"/>
            <w:left w:val="none" w:sz="0" w:space="0" w:color="auto"/>
            <w:bottom w:val="none" w:sz="0" w:space="0" w:color="auto"/>
            <w:right w:val="none" w:sz="0" w:space="0" w:color="auto"/>
          </w:divBdr>
          <w:divsChild>
            <w:div w:id="1461340585">
              <w:marLeft w:val="0"/>
              <w:marRight w:val="0"/>
              <w:marTop w:val="0"/>
              <w:marBottom w:val="300"/>
              <w:divBdr>
                <w:top w:val="single" w:sz="6" w:space="0" w:color="FFFFFF"/>
                <w:left w:val="single" w:sz="6" w:space="0" w:color="FFFFFF"/>
                <w:bottom w:val="single" w:sz="6" w:space="0" w:color="FFFFFF"/>
                <w:right w:val="single" w:sz="6" w:space="0" w:color="FFFFFF"/>
              </w:divBdr>
              <w:divsChild>
                <w:div w:id="1294403586">
                  <w:marLeft w:val="0"/>
                  <w:marRight w:val="0"/>
                  <w:marTop w:val="0"/>
                  <w:marBottom w:val="0"/>
                  <w:divBdr>
                    <w:top w:val="none" w:sz="0" w:space="0" w:color="FFFFFF"/>
                    <w:left w:val="none" w:sz="0" w:space="0" w:color="FFFFFF"/>
                    <w:bottom w:val="single" w:sz="6" w:space="0" w:color="FFFFFF"/>
                    <w:right w:val="none" w:sz="0" w:space="0" w:color="FFFFFF"/>
                  </w:divBdr>
                </w:div>
                <w:div w:id="821237665">
                  <w:marLeft w:val="0"/>
                  <w:marRight w:val="0"/>
                  <w:marTop w:val="0"/>
                  <w:marBottom w:val="0"/>
                  <w:divBdr>
                    <w:top w:val="none" w:sz="0" w:space="0" w:color="auto"/>
                    <w:left w:val="none" w:sz="0" w:space="0" w:color="auto"/>
                    <w:bottom w:val="none" w:sz="0" w:space="0" w:color="auto"/>
                    <w:right w:val="none" w:sz="0" w:space="0" w:color="auto"/>
                  </w:divBdr>
                </w:div>
                <w:div w:id="1285651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398660">
          <w:marLeft w:val="0"/>
          <w:marRight w:val="0"/>
          <w:marTop w:val="0"/>
          <w:marBottom w:val="150"/>
          <w:divBdr>
            <w:top w:val="none" w:sz="0" w:space="0" w:color="auto"/>
            <w:left w:val="none" w:sz="0" w:space="0" w:color="auto"/>
            <w:bottom w:val="none" w:sz="0" w:space="0" w:color="auto"/>
            <w:right w:val="none" w:sz="0" w:space="0" w:color="auto"/>
          </w:divBdr>
          <w:divsChild>
            <w:div w:id="913516908">
              <w:marLeft w:val="0"/>
              <w:marRight w:val="0"/>
              <w:marTop w:val="0"/>
              <w:marBottom w:val="300"/>
              <w:divBdr>
                <w:top w:val="single" w:sz="6" w:space="0" w:color="FFFFFF"/>
                <w:left w:val="single" w:sz="6" w:space="0" w:color="FFFFFF"/>
                <w:bottom w:val="single" w:sz="6" w:space="0" w:color="FFFFFF"/>
                <w:right w:val="single" w:sz="6" w:space="0" w:color="FFFFFF"/>
              </w:divBdr>
              <w:divsChild>
                <w:div w:id="1658722172">
                  <w:marLeft w:val="0"/>
                  <w:marRight w:val="0"/>
                  <w:marTop w:val="0"/>
                  <w:marBottom w:val="0"/>
                  <w:divBdr>
                    <w:top w:val="none" w:sz="0" w:space="0" w:color="FFFFFF"/>
                    <w:left w:val="none" w:sz="0" w:space="0" w:color="FFFFFF"/>
                    <w:bottom w:val="single" w:sz="6" w:space="0" w:color="FFFFFF"/>
                    <w:right w:val="none" w:sz="0" w:space="0" w:color="FFFFFF"/>
                  </w:divBdr>
                </w:div>
                <w:div w:id="1912543564">
                  <w:marLeft w:val="0"/>
                  <w:marRight w:val="0"/>
                  <w:marTop w:val="0"/>
                  <w:marBottom w:val="0"/>
                  <w:divBdr>
                    <w:top w:val="none" w:sz="0" w:space="0" w:color="auto"/>
                    <w:left w:val="none" w:sz="0" w:space="0" w:color="auto"/>
                    <w:bottom w:val="none" w:sz="0" w:space="0" w:color="auto"/>
                    <w:right w:val="none" w:sz="0" w:space="0" w:color="auto"/>
                  </w:divBdr>
                </w:div>
                <w:div w:id="136802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527703">
          <w:marLeft w:val="0"/>
          <w:marRight w:val="0"/>
          <w:marTop w:val="0"/>
          <w:marBottom w:val="150"/>
          <w:divBdr>
            <w:top w:val="none" w:sz="0" w:space="0" w:color="auto"/>
            <w:left w:val="none" w:sz="0" w:space="0" w:color="auto"/>
            <w:bottom w:val="none" w:sz="0" w:space="0" w:color="auto"/>
            <w:right w:val="none" w:sz="0" w:space="0" w:color="auto"/>
          </w:divBdr>
          <w:divsChild>
            <w:div w:id="2071032933">
              <w:marLeft w:val="0"/>
              <w:marRight w:val="0"/>
              <w:marTop w:val="0"/>
              <w:marBottom w:val="300"/>
              <w:divBdr>
                <w:top w:val="single" w:sz="6" w:space="0" w:color="FFFFFF"/>
                <w:left w:val="single" w:sz="6" w:space="0" w:color="FFFFFF"/>
                <w:bottom w:val="single" w:sz="6" w:space="0" w:color="FFFFFF"/>
                <w:right w:val="single" w:sz="6" w:space="0" w:color="FFFFFF"/>
              </w:divBdr>
              <w:divsChild>
                <w:div w:id="946157144">
                  <w:marLeft w:val="0"/>
                  <w:marRight w:val="0"/>
                  <w:marTop w:val="0"/>
                  <w:marBottom w:val="0"/>
                  <w:divBdr>
                    <w:top w:val="none" w:sz="0" w:space="0" w:color="FFFFFF"/>
                    <w:left w:val="none" w:sz="0" w:space="0" w:color="FFFFFF"/>
                    <w:bottom w:val="single" w:sz="6" w:space="0" w:color="FFFFFF"/>
                    <w:right w:val="none" w:sz="0" w:space="0" w:color="FFFFFF"/>
                  </w:divBdr>
                </w:div>
                <w:div w:id="1950115362">
                  <w:marLeft w:val="0"/>
                  <w:marRight w:val="0"/>
                  <w:marTop w:val="0"/>
                  <w:marBottom w:val="0"/>
                  <w:divBdr>
                    <w:top w:val="none" w:sz="0" w:space="0" w:color="auto"/>
                    <w:left w:val="none" w:sz="0" w:space="0" w:color="auto"/>
                    <w:bottom w:val="none" w:sz="0" w:space="0" w:color="auto"/>
                    <w:right w:val="none" w:sz="0" w:space="0" w:color="auto"/>
                  </w:divBdr>
                </w:div>
                <w:div w:id="29710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454190">
          <w:marLeft w:val="0"/>
          <w:marRight w:val="0"/>
          <w:marTop w:val="0"/>
          <w:marBottom w:val="150"/>
          <w:divBdr>
            <w:top w:val="none" w:sz="0" w:space="0" w:color="auto"/>
            <w:left w:val="none" w:sz="0" w:space="0" w:color="auto"/>
            <w:bottom w:val="none" w:sz="0" w:space="0" w:color="auto"/>
            <w:right w:val="none" w:sz="0" w:space="0" w:color="auto"/>
          </w:divBdr>
          <w:divsChild>
            <w:div w:id="956333874">
              <w:marLeft w:val="0"/>
              <w:marRight w:val="0"/>
              <w:marTop w:val="0"/>
              <w:marBottom w:val="300"/>
              <w:divBdr>
                <w:top w:val="single" w:sz="6" w:space="0" w:color="FFFFFF"/>
                <w:left w:val="single" w:sz="6" w:space="0" w:color="FFFFFF"/>
                <w:bottom w:val="single" w:sz="6" w:space="0" w:color="FFFFFF"/>
                <w:right w:val="single" w:sz="6" w:space="0" w:color="FFFFFF"/>
              </w:divBdr>
              <w:divsChild>
                <w:div w:id="808402766">
                  <w:marLeft w:val="0"/>
                  <w:marRight w:val="0"/>
                  <w:marTop w:val="0"/>
                  <w:marBottom w:val="0"/>
                  <w:divBdr>
                    <w:top w:val="none" w:sz="0" w:space="0" w:color="FFFFFF"/>
                    <w:left w:val="none" w:sz="0" w:space="0" w:color="FFFFFF"/>
                    <w:bottom w:val="single" w:sz="6" w:space="0" w:color="FFFFFF"/>
                    <w:right w:val="none" w:sz="0" w:space="0" w:color="FFFFFF"/>
                  </w:divBdr>
                </w:div>
                <w:div w:id="768162868">
                  <w:marLeft w:val="0"/>
                  <w:marRight w:val="0"/>
                  <w:marTop w:val="0"/>
                  <w:marBottom w:val="0"/>
                  <w:divBdr>
                    <w:top w:val="none" w:sz="0" w:space="0" w:color="auto"/>
                    <w:left w:val="none" w:sz="0" w:space="0" w:color="auto"/>
                    <w:bottom w:val="none" w:sz="0" w:space="0" w:color="auto"/>
                    <w:right w:val="none" w:sz="0" w:space="0" w:color="auto"/>
                  </w:divBdr>
                </w:div>
                <w:div w:id="105173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329264">
      <w:bodyDiv w:val="1"/>
      <w:marLeft w:val="0"/>
      <w:marRight w:val="0"/>
      <w:marTop w:val="0"/>
      <w:marBottom w:val="0"/>
      <w:divBdr>
        <w:top w:val="none" w:sz="0" w:space="0" w:color="auto"/>
        <w:left w:val="none" w:sz="0" w:space="0" w:color="auto"/>
        <w:bottom w:val="none" w:sz="0" w:space="0" w:color="auto"/>
        <w:right w:val="none" w:sz="0" w:space="0" w:color="auto"/>
      </w:divBdr>
      <w:divsChild>
        <w:div w:id="2036345624">
          <w:marLeft w:val="0"/>
          <w:marRight w:val="0"/>
          <w:marTop w:val="0"/>
          <w:marBottom w:val="150"/>
          <w:divBdr>
            <w:top w:val="none" w:sz="0" w:space="0" w:color="auto"/>
            <w:left w:val="none" w:sz="0" w:space="0" w:color="auto"/>
            <w:bottom w:val="none" w:sz="0" w:space="0" w:color="auto"/>
            <w:right w:val="none" w:sz="0" w:space="0" w:color="auto"/>
          </w:divBdr>
          <w:divsChild>
            <w:div w:id="1453791293">
              <w:marLeft w:val="0"/>
              <w:marRight w:val="0"/>
              <w:marTop w:val="0"/>
              <w:marBottom w:val="300"/>
              <w:divBdr>
                <w:top w:val="single" w:sz="6" w:space="0" w:color="FFFFFF"/>
                <w:left w:val="single" w:sz="6" w:space="0" w:color="FFFFFF"/>
                <w:bottom w:val="single" w:sz="6" w:space="0" w:color="FFFFFF"/>
                <w:right w:val="single" w:sz="6" w:space="0" w:color="FFFFFF"/>
              </w:divBdr>
              <w:divsChild>
                <w:div w:id="1725366346">
                  <w:marLeft w:val="0"/>
                  <w:marRight w:val="0"/>
                  <w:marTop w:val="0"/>
                  <w:marBottom w:val="0"/>
                  <w:divBdr>
                    <w:top w:val="none" w:sz="0" w:space="0" w:color="auto"/>
                    <w:left w:val="none" w:sz="0" w:space="0" w:color="auto"/>
                    <w:bottom w:val="none" w:sz="0" w:space="0" w:color="auto"/>
                    <w:right w:val="none" w:sz="0" w:space="0" w:color="auto"/>
                  </w:divBdr>
                </w:div>
                <w:div w:id="1199703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13495">
          <w:marLeft w:val="0"/>
          <w:marRight w:val="0"/>
          <w:marTop w:val="0"/>
          <w:marBottom w:val="150"/>
          <w:divBdr>
            <w:top w:val="none" w:sz="0" w:space="0" w:color="auto"/>
            <w:left w:val="none" w:sz="0" w:space="0" w:color="auto"/>
            <w:bottom w:val="none" w:sz="0" w:space="0" w:color="auto"/>
            <w:right w:val="none" w:sz="0" w:space="0" w:color="auto"/>
          </w:divBdr>
          <w:divsChild>
            <w:div w:id="706177373">
              <w:marLeft w:val="0"/>
              <w:marRight w:val="0"/>
              <w:marTop w:val="0"/>
              <w:marBottom w:val="300"/>
              <w:divBdr>
                <w:top w:val="single" w:sz="6" w:space="0" w:color="FFFFFF"/>
                <w:left w:val="single" w:sz="6" w:space="0" w:color="FFFFFF"/>
                <w:bottom w:val="single" w:sz="6" w:space="0" w:color="FFFFFF"/>
                <w:right w:val="single" w:sz="6" w:space="0" w:color="FFFFFF"/>
              </w:divBdr>
              <w:divsChild>
                <w:div w:id="992486394">
                  <w:marLeft w:val="0"/>
                  <w:marRight w:val="0"/>
                  <w:marTop w:val="0"/>
                  <w:marBottom w:val="0"/>
                  <w:divBdr>
                    <w:top w:val="none" w:sz="0" w:space="0" w:color="FFFFFF"/>
                    <w:left w:val="none" w:sz="0" w:space="0" w:color="FFFFFF"/>
                    <w:bottom w:val="single" w:sz="6" w:space="0" w:color="FFFFFF"/>
                    <w:right w:val="none" w:sz="0" w:space="0" w:color="FFFFFF"/>
                  </w:divBdr>
                </w:div>
                <w:div w:id="1236740868">
                  <w:marLeft w:val="0"/>
                  <w:marRight w:val="0"/>
                  <w:marTop w:val="0"/>
                  <w:marBottom w:val="0"/>
                  <w:divBdr>
                    <w:top w:val="none" w:sz="0" w:space="0" w:color="auto"/>
                    <w:left w:val="none" w:sz="0" w:space="0" w:color="auto"/>
                    <w:bottom w:val="none" w:sz="0" w:space="0" w:color="auto"/>
                    <w:right w:val="none" w:sz="0" w:space="0" w:color="auto"/>
                  </w:divBdr>
                </w:div>
                <w:div w:id="123431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938321">
          <w:marLeft w:val="0"/>
          <w:marRight w:val="0"/>
          <w:marTop w:val="0"/>
          <w:marBottom w:val="150"/>
          <w:divBdr>
            <w:top w:val="none" w:sz="0" w:space="0" w:color="auto"/>
            <w:left w:val="none" w:sz="0" w:space="0" w:color="auto"/>
            <w:bottom w:val="none" w:sz="0" w:space="0" w:color="auto"/>
            <w:right w:val="none" w:sz="0" w:space="0" w:color="auto"/>
          </w:divBdr>
          <w:divsChild>
            <w:div w:id="906115873">
              <w:marLeft w:val="0"/>
              <w:marRight w:val="0"/>
              <w:marTop w:val="0"/>
              <w:marBottom w:val="300"/>
              <w:divBdr>
                <w:top w:val="single" w:sz="6" w:space="0" w:color="FFFFFF"/>
                <w:left w:val="single" w:sz="6" w:space="0" w:color="FFFFFF"/>
                <w:bottom w:val="single" w:sz="6" w:space="0" w:color="FFFFFF"/>
                <w:right w:val="single" w:sz="6" w:space="0" w:color="FFFFFF"/>
              </w:divBdr>
              <w:divsChild>
                <w:div w:id="1294167642">
                  <w:marLeft w:val="0"/>
                  <w:marRight w:val="0"/>
                  <w:marTop w:val="0"/>
                  <w:marBottom w:val="0"/>
                  <w:divBdr>
                    <w:top w:val="none" w:sz="0" w:space="0" w:color="FFFFFF"/>
                    <w:left w:val="none" w:sz="0" w:space="0" w:color="FFFFFF"/>
                    <w:bottom w:val="single" w:sz="6" w:space="0" w:color="FFFFFF"/>
                    <w:right w:val="none" w:sz="0" w:space="0" w:color="FFFFFF"/>
                  </w:divBdr>
                </w:div>
                <w:div w:id="369964882">
                  <w:marLeft w:val="0"/>
                  <w:marRight w:val="0"/>
                  <w:marTop w:val="0"/>
                  <w:marBottom w:val="0"/>
                  <w:divBdr>
                    <w:top w:val="none" w:sz="0" w:space="0" w:color="auto"/>
                    <w:left w:val="none" w:sz="0" w:space="0" w:color="auto"/>
                    <w:bottom w:val="none" w:sz="0" w:space="0" w:color="auto"/>
                    <w:right w:val="none" w:sz="0" w:space="0" w:color="auto"/>
                  </w:divBdr>
                </w:div>
                <w:div w:id="199035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851606">
          <w:marLeft w:val="0"/>
          <w:marRight w:val="0"/>
          <w:marTop w:val="0"/>
          <w:marBottom w:val="150"/>
          <w:divBdr>
            <w:top w:val="none" w:sz="0" w:space="0" w:color="auto"/>
            <w:left w:val="none" w:sz="0" w:space="0" w:color="auto"/>
            <w:bottom w:val="none" w:sz="0" w:space="0" w:color="auto"/>
            <w:right w:val="none" w:sz="0" w:space="0" w:color="auto"/>
          </w:divBdr>
          <w:divsChild>
            <w:div w:id="2045328124">
              <w:marLeft w:val="0"/>
              <w:marRight w:val="0"/>
              <w:marTop w:val="0"/>
              <w:marBottom w:val="300"/>
              <w:divBdr>
                <w:top w:val="single" w:sz="6" w:space="0" w:color="FFFFFF"/>
                <w:left w:val="single" w:sz="6" w:space="0" w:color="FFFFFF"/>
                <w:bottom w:val="single" w:sz="6" w:space="0" w:color="FFFFFF"/>
                <w:right w:val="single" w:sz="6" w:space="0" w:color="FFFFFF"/>
              </w:divBdr>
              <w:divsChild>
                <w:div w:id="1848717344">
                  <w:marLeft w:val="0"/>
                  <w:marRight w:val="0"/>
                  <w:marTop w:val="0"/>
                  <w:marBottom w:val="0"/>
                  <w:divBdr>
                    <w:top w:val="none" w:sz="0" w:space="0" w:color="FFFFFF"/>
                    <w:left w:val="none" w:sz="0" w:space="0" w:color="FFFFFF"/>
                    <w:bottom w:val="single" w:sz="6" w:space="0" w:color="FFFFFF"/>
                    <w:right w:val="none" w:sz="0" w:space="0" w:color="FFFFFF"/>
                  </w:divBdr>
                </w:div>
                <w:div w:id="1189952163">
                  <w:marLeft w:val="0"/>
                  <w:marRight w:val="0"/>
                  <w:marTop w:val="0"/>
                  <w:marBottom w:val="0"/>
                  <w:divBdr>
                    <w:top w:val="none" w:sz="0" w:space="0" w:color="auto"/>
                    <w:left w:val="none" w:sz="0" w:space="0" w:color="auto"/>
                    <w:bottom w:val="none" w:sz="0" w:space="0" w:color="auto"/>
                    <w:right w:val="none" w:sz="0" w:space="0" w:color="auto"/>
                  </w:divBdr>
                </w:div>
                <w:div w:id="1843929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878576">
          <w:marLeft w:val="0"/>
          <w:marRight w:val="0"/>
          <w:marTop w:val="0"/>
          <w:marBottom w:val="150"/>
          <w:divBdr>
            <w:top w:val="none" w:sz="0" w:space="0" w:color="auto"/>
            <w:left w:val="none" w:sz="0" w:space="0" w:color="auto"/>
            <w:bottom w:val="none" w:sz="0" w:space="0" w:color="auto"/>
            <w:right w:val="none" w:sz="0" w:space="0" w:color="auto"/>
          </w:divBdr>
          <w:divsChild>
            <w:div w:id="1128473590">
              <w:marLeft w:val="0"/>
              <w:marRight w:val="0"/>
              <w:marTop w:val="0"/>
              <w:marBottom w:val="300"/>
              <w:divBdr>
                <w:top w:val="single" w:sz="6" w:space="0" w:color="FFFFFF"/>
                <w:left w:val="single" w:sz="6" w:space="0" w:color="FFFFFF"/>
                <w:bottom w:val="single" w:sz="6" w:space="0" w:color="FFFFFF"/>
                <w:right w:val="single" w:sz="6" w:space="0" w:color="FFFFFF"/>
              </w:divBdr>
              <w:divsChild>
                <w:div w:id="383530318">
                  <w:marLeft w:val="0"/>
                  <w:marRight w:val="0"/>
                  <w:marTop w:val="0"/>
                  <w:marBottom w:val="0"/>
                  <w:divBdr>
                    <w:top w:val="none" w:sz="0" w:space="0" w:color="FFFFFF"/>
                    <w:left w:val="none" w:sz="0" w:space="0" w:color="FFFFFF"/>
                    <w:bottom w:val="single" w:sz="6" w:space="0" w:color="FFFFFF"/>
                    <w:right w:val="none" w:sz="0" w:space="0" w:color="FFFFFF"/>
                  </w:divBdr>
                </w:div>
                <w:div w:id="225458151">
                  <w:marLeft w:val="0"/>
                  <w:marRight w:val="0"/>
                  <w:marTop w:val="0"/>
                  <w:marBottom w:val="0"/>
                  <w:divBdr>
                    <w:top w:val="none" w:sz="0" w:space="0" w:color="auto"/>
                    <w:left w:val="none" w:sz="0" w:space="0" w:color="auto"/>
                    <w:bottom w:val="none" w:sz="0" w:space="0" w:color="auto"/>
                    <w:right w:val="none" w:sz="0" w:space="0" w:color="auto"/>
                  </w:divBdr>
                </w:div>
                <w:div w:id="186687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518648">
      <w:bodyDiv w:val="1"/>
      <w:marLeft w:val="0"/>
      <w:marRight w:val="0"/>
      <w:marTop w:val="0"/>
      <w:marBottom w:val="0"/>
      <w:divBdr>
        <w:top w:val="none" w:sz="0" w:space="0" w:color="auto"/>
        <w:left w:val="none" w:sz="0" w:space="0" w:color="auto"/>
        <w:bottom w:val="none" w:sz="0" w:space="0" w:color="auto"/>
        <w:right w:val="none" w:sz="0" w:space="0" w:color="auto"/>
      </w:divBdr>
      <w:divsChild>
        <w:div w:id="1299529918">
          <w:marLeft w:val="0"/>
          <w:marRight w:val="0"/>
          <w:marTop w:val="0"/>
          <w:marBottom w:val="0"/>
          <w:divBdr>
            <w:top w:val="none" w:sz="0" w:space="0" w:color="auto"/>
            <w:left w:val="none" w:sz="0" w:space="0" w:color="auto"/>
            <w:bottom w:val="none" w:sz="0" w:space="0" w:color="auto"/>
            <w:right w:val="none" w:sz="0" w:space="0" w:color="auto"/>
          </w:divBdr>
        </w:div>
      </w:divsChild>
    </w:div>
    <w:div w:id="1724524042">
      <w:bodyDiv w:val="1"/>
      <w:marLeft w:val="0"/>
      <w:marRight w:val="0"/>
      <w:marTop w:val="0"/>
      <w:marBottom w:val="0"/>
      <w:divBdr>
        <w:top w:val="none" w:sz="0" w:space="0" w:color="auto"/>
        <w:left w:val="none" w:sz="0" w:space="0" w:color="auto"/>
        <w:bottom w:val="none" w:sz="0" w:space="0" w:color="auto"/>
        <w:right w:val="none" w:sz="0" w:space="0" w:color="auto"/>
      </w:divBdr>
      <w:divsChild>
        <w:div w:id="1459568697">
          <w:marLeft w:val="0"/>
          <w:marRight w:val="0"/>
          <w:marTop w:val="0"/>
          <w:marBottom w:val="0"/>
          <w:divBdr>
            <w:top w:val="none" w:sz="0" w:space="0" w:color="auto"/>
            <w:left w:val="none" w:sz="0" w:space="0" w:color="auto"/>
            <w:bottom w:val="none" w:sz="0" w:space="0" w:color="auto"/>
            <w:right w:val="none" w:sz="0" w:space="0" w:color="auto"/>
          </w:divBdr>
          <w:divsChild>
            <w:div w:id="289213823">
              <w:marLeft w:val="0"/>
              <w:marRight w:val="0"/>
              <w:marTop w:val="0"/>
              <w:marBottom w:val="0"/>
              <w:divBdr>
                <w:top w:val="none" w:sz="0" w:space="0" w:color="auto"/>
                <w:left w:val="none" w:sz="0" w:space="0" w:color="auto"/>
                <w:bottom w:val="none" w:sz="0" w:space="0" w:color="auto"/>
                <w:right w:val="none" w:sz="0" w:space="0" w:color="auto"/>
              </w:divBdr>
              <w:divsChild>
                <w:div w:id="2100366838">
                  <w:marLeft w:val="0"/>
                  <w:marRight w:val="0"/>
                  <w:marTop w:val="0"/>
                  <w:marBottom w:val="0"/>
                  <w:divBdr>
                    <w:top w:val="none" w:sz="0" w:space="0" w:color="auto"/>
                    <w:left w:val="none" w:sz="0" w:space="0" w:color="auto"/>
                    <w:bottom w:val="none" w:sz="0" w:space="0" w:color="auto"/>
                    <w:right w:val="none" w:sz="0" w:space="0" w:color="auto"/>
                  </w:divBdr>
                  <w:divsChild>
                    <w:div w:id="1775325236">
                      <w:marLeft w:val="0"/>
                      <w:marRight w:val="0"/>
                      <w:marTop w:val="0"/>
                      <w:marBottom w:val="0"/>
                      <w:divBdr>
                        <w:top w:val="none" w:sz="0" w:space="0" w:color="auto"/>
                        <w:left w:val="none" w:sz="0" w:space="0" w:color="auto"/>
                        <w:bottom w:val="none" w:sz="0" w:space="0" w:color="auto"/>
                        <w:right w:val="none" w:sz="0" w:space="0" w:color="auto"/>
                      </w:divBdr>
                      <w:divsChild>
                        <w:div w:id="1124034767">
                          <w:marLeft w:val="0"/>
                          <w:marRight w:val="0"/>
                          <w:marTop w:val="0"/>
                          <w:marBottom w:val="0"/>
                          <w:divBdr>
                            <w:top w:val="none" w:sz="0" w:space="0" w:color="auto"/>
                            <w:left w:val="none" w:sz="0" w:space="0" w:color="auto"/>
                            <w:bottom w:val="none" w:sz="0" w:space="0" w:color="auto"/>
                            <w:right w:val="none" w:sz="0" w:space="0" w:color="auto"/>
                          </w:divBdr>
                          <w:divsChild>
                            <w:div w:id="731197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5174023">
      <w:bodyDiv w:val="1"/>
      <w:marLeft w:val="0"/>
      <w:marRight w:val="0"/>
      <w:marTop w:val="0"/>
      <w:marBottom w:val="0"/>
      <w:divBdr>
        <w:top w:val="none" w:sz="0" w:space="0" w:color="auto"/>
        <w:left w:val="none" w:sz="0" w:space="0" w:color="auto"/>
        <w:bottom w:val="none" w:sz="0" w:space="0" w:color="auto"/>
        <w:right w:val="none" w:sz="0" w:space="0" w:color="auto"/>
      </w:divBdr>
      <w:divsChild>
        <w:div w:id="90516253">
          <w:marLeft w:val="0"/>
          <w:marRight w:val="0"/>
          <w:marTop w:val="0"/>
          <w:marBottom w:val="150"/>
          <w:divBdr>
            <w:top w:val="none" w:sz="0" w:space="0" w:color="auto"/>
            <w:left w:val="none" w:sz="0" w:space="0" w:color="auto"/>
            <w:bottom w:val="none" w:sz="0" w:space="0" w:color="auto"/>
            <w:right w:val="none" w:sz="0" w:space="0" w:color="auto"/>
          </w:divBdr>
          <w:divsChild>
            <w:div w:id="1440220761">
              <w:marLeft w:val="0"/>
              <w:marRight w:val="0"/>
              <w:marTop w:val="0"/>
              <w:marBottom w:val="300"/>
              <w:divBdr>
                <w:top w:val="single" w:sz="6" w:space="0" w:color="FFFFFF"/>
                <w:left w:val="single" w:sz="6" w:space="0" w:color="FFFFFF"/>
                <w:bottom w:val="single" w:sz="6" w:space="0" w:color="FFFFFF"/>
                <w:right w:val="single" w:sz="6" w:space="0" w:color="FFFFFF"/>
              </w:divBdr>
              <w:divsChild>
                <w:div w:id="1617710533">
                  <w:marLeft w:val="0"/>
                  <w:marRight w:val="0"/>
                  <w:marTop w:val="0"/>
                  <w:marBottom w:val="0"/>
                  <w:divBdr>
                    <w:top w:val="none" w:sz="0" w:space="0" w:color="auto"/>
                    <w:left w:val="none" w:sz="0" w:space="0" w:color="auto"/>
                    <w:bottom w:val="none" w:sz="0" w:space="0" w:color="auto"/>
                    <w:right w:val="none" w:sz="0" w:space="0" w:color="auto"/>
                  </w:divBdr>
                </w:div>
                <w:div w:id="122174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72284">
          <w:marLeft w:val="0"/>
          <w:marRight w:val="0"/>
          <w:marTop w:val="0"/>
          <w:marBottom w:val="150"/>
          <w:divBdr>
            <w:top w:val="none" w:sz="0" w:space="0" w:color="auto"/>
            <w:left w:val="none" w:sz="0" w:space="0" w:color="auto"/>
            <w:bottom w:val="none" w:sz="0" w:space="0" w:color="auto"/>
            <w:right w:val="none" w:sz="0" w:space="0" w:color="auto"/>
          </w:divBdr>
          <w:divsChild>
            <w:div w:id="600576044">
              <w:marLeft w:val="0"/>
              <w:marRight w:val="0"/>
              <w:marTop w:val="0"/>
              <w:marBottom w:val="300"/>
              <w:divBdr>
                <w:top w:val="single" w:sz="6" w:space="0" w:color="FFFFFF"/>
                <w:left w:val="single" w:sz="6" w:space="0" w:color="FFFFFF"/>
                <w:bottom w:val="single" w:sz="6" w:space="0" w:color="FFFFFF"/>
                <w:right w:val="single" w:sz="6" w:space="0" w:color="FFFFFF"/>
              </w:divBdr>
              <w:divsChild>
                <w:div w:id="397558649">
                  <w:marLeft w:val="0"/>
                  <w:marRight w:val="0"/>
                  <w:marTop w:val="0"/>
                  <w:marBottom w:val="0"/>
                  <w:divBdr>
                    <w:top w:val="none" w:sz="0" w:space="0" w:color="FFFFFF"/>
                    <w:left w:val="none" w:sz="0" w:space="0" w:color="FFFFFF"/>
                    <w:bottom w:val="single" w:sz="6" w:space="0" w:color="FFFFFF"/>
                    <w:right w:val="none" w:sz="0" w:space="0" w:color="FFFFFF"/>
                  </w:divBdr>
                </w:div>
                <w:div w:id="359624876">
                  <w:marLeft w:val="0"/>
                  <w:marRight w:val="0"/>
                  <w:marTop w:val="0"/>
                  <w:marBottom w:val="0"/>
                  <w:divBdr>
                    <w:top w:val="none" w:sz="0" w:space="0" w:color="auto"/>
                    <w:left w:val="none" w:sz="0" w:space="0" w:color="auto"/>
                    <w:bottom w:val="none" w:sz="0" w:space="0" w:color="auto"/>
                    <w:right w:val="none" w:sz="0" w:space="0" w:color="auto"/>
                  </w:divBdr>
                </w:div>
                <w:div w:id="119643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97852">
          <w:marLeft w:val="0"/>
          <w:marRight w:val="0"/>
          <w:marTop w:val="0"/>
          <w:marBottom w:val="150"/>
          <w:divBdr>
            <w:top w:val="none" w:sz="0" w:space="0" w:color="auto"/>
            <w:left w:val="none" w:sz="0" w:space="0" w:color="auto"/>
            <w:bottom w:val="none" w:sz="0" w:space="0" w:color="auto"/>
            <w:right w:val="none" w:sz="0" w:space="0" w:color="auto"/>
          </w:divBdr>
          <w:divsChild>
            <w:div w:id="865094211">
              <w:marLeft w:val="0"/>
              <w:marRight w:val="0"/>
              <w:marTop w:val="0"/>
              <w:marBottom w:val="300"/>
              <w:divBdr>
                <w:top w:val="single" w:sz="6" w:space="0" w:color="FFFFFF"/>
                <w:left w:val="single" w:sz="6" w:space="0" w:color="FFFFFF"/>
                <w:bottom w:val="single" w:sz="6" w:space="0" w:color="FFFFFF"/>
                <w:right w:val="single" w:sz="6" w:space="0" w:color="FFFFFF"/>
              </w:divBdr>
              <w:divsChild>
                <w:div w:id="1898585675">
                  <w:marLeft w:val="0"/>
                  <w:marRight w:val="0"/>
                  <w:marTop w:val="0"/>
                  <w:marBottom w:val="0"/>
                  <w:divBdr>
                    <w:top w:val="none" w:sz="0" w:space="0" w:color="FFFFFF"/>
                    <w:left w:val="none" w:sz="0" w:space="0" w:color="FFFFFF"/>
                    <w:bottom w:val="single" w:sz="6" w:space="0" w:color="FFFFFF"/>
                    <w:right w:val="none" w:sz="0" w:space="0" w:color="FFFFFF"/>
                  </w:divBdr>
                </w:div>
                <w:div w:id="885868626">
                  <w:marLeft w:val="0"/>
                  <w:marRight w:val="0"/>
                  <w:marTop w:val="0"/>
                  <w:marBottom w:val="0"/>
                  <w:divBdr>
                    <w:top w:val="none" w:sz="0" w:space="0" w:color="auto"/>
                    <w:left w:val="none" w:sz="0" w:space="0" w:color="auto"/>
                    <w:bottom w:val="none" w:sz="0" w:space="0" w:color="auto"/>
                    <w:right w:val="none" w:sz="0" w:space="0" w:color="auto"/>
                  </w:divBdr>
                </w:div>
                <w:div w:id="126650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911523">
          <w:marLeft w:val="0"/>
          <w:marRight w:val="0"/>
          <w:marTop w:val="0"/>
          <w:marBottom w:val="150"/>
          <w:divBdr>
            <w:top w:val="none" w:sz="0" w:space="0" w:color="auto"/>
            <w:left w:val="none" w:sz="0" w:space="0" w:color="auto"/>
            <w:bottom w:val="none" w:sz="0" w:space="0" w:color="auto"/>
            <w:right w:val="none" w:sz="0" w:space="0" w:color="auto"/>
          </w:divBdr>
          <w:divsChild>
            <w:div w:id="1229921577">
              <w:marLeft w:val="0"/>
              <w:marRight w:val="0"/>
              <w:marTop w:val="0"/>
              <w:marBottom w:val="300"/>
              <w:divBdr>
                <w:top w:val="single" w:sz="6" w:space="0" w:color="FFFFFF"/>
                <w:left w:val="single" w:sz="6" w:space="0" w:color="FFFFFF"/>
                <w:bottom w:val="single" w:sz="6" w:space="0" w:color="FFFFFF"/>
                <w:right w:val="single" w:sz="6" w:space="0" w:color="FFFFFF"/>
              </w:divBdr>
              <w:divsChild>
                <w:div w:id="1940260282">
                  <w:marLeft w:val="0"/>
                  <w:marRight w:val="0"/>
                  <w:marTop w:val="0"/>
                  <w:marBottom w:val="0"/>
                  <w:divBdr>
                    <w:top w:val="none" w:sz="0" w:space="0" w:color="FFFFFF"/>
                    <w:left w:val="none" w:sz="0" w:space="0" w:color="FFFFFF"/>
                    <w:bottom w:val="single" w:sz="6" w:space="0" w:color="FFFFFF"/>
                    <w:right w:val="none" w:sz="0" w:space="0" w:color="FFFFFF"/>
                  </w:divBdr>
                </w:div>
                <w:div w:id="812328441">
                  <w:marLeft w:val="0"/>
                  <w:marRight w:val="0"/>
                  <w:marTop w:val="0"/>
                  <w:marBottom w:val="0"/>
                  <w:divBdr>
                    <w:top w:val="none" w:sz="0" w:space="0" w:color="auto"/>
                    <w:left w:val="none" w:sz="0" w:space="0" w:color="auto"/>
                    <w:bottom w:val="none" w:sz="0" w:space="0" w:color="auto"/>
                    <w:right w:val="none" w:sz="0" w:space="0" w:color="auto"/>
                  </w:divBdr>
                </w:div>
                <w:div w:id="155609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249661">
      <w:bodyDiv w:val="1"/>
      <w:marLeft w:val="0"/>
      <w:marRight w:val="0"/>
      <w:marTop w:val="0"/>
      <w:marBottom w:val="0"/>
      <w:divBdr>
        <w:top w:val="none" w:sz="0" w:space="0" w:color="auto"/>
        <w:left w:val="none" w:sz="0" w:space="0" w:color="auto"/>
        <w:bottom w:val="none" w:sz="0" w:space="0" w:color="auto"/>
        <w:right w:val="none" w:sz="0" w:space="0" w:color="auto"/>
      </w:divBdr>
      <w:divsChild>
        <w:div w:id="1602493844">
          <w:marLeft w:val="0"/>
          <w:marRight w:val="0"/>
          <w:marTop w:val="0"/>
          <w:marBottom w:val="150"/>
          <w:divBdr>
            <w:top w:val="none" w:sz="0" w:space="0" w:color="auto"/>
            <w:left w:val="none" w:sz="0" w:space="0" w:color="auto"/>
            <w:bottom w:val="none" w:sz="0" w:space="0" w:color="auto"/>
            <w:right w:val="none" w:sz="0" w:space="0" w:color="auto"/>
          </w:divBdr>
          <w:divsChild>
            <w:div w:id="112941578">
              <w:marLeft w:val="0"/>
              <w:marRight w:val="0"/>
              <w:marTop w:val="0"/>
              <w:marBottom w:val="300"/>
              <w:divBdr>
                <w:top w:val="single" w:sz="6" w:space="0" w:color="FFFFFF"/>
                <w:left w:val="single" w:sz="6" w:space="0" w:color="FFFFFF"/>
                <w:bottom w:val="single" w:sz="6" w:space="0" w:color="FFFFFF"/>
                <w:right w:val="single" w:sz="6" w:space="0" w:color="FFFFFF"/>
              </w:divBdr>
              <w:divsChild>
                <w:div w:id="1520269063">
                  <w:marLeft w:val="0"/>
                  <w:marRight w:val="0"/>
                  <w:marTop w:val="0"/>
                  <w:marBottom w:val="0"/>
                  <w:divBdr>
                    <w:top w:val="none" w:sz="0" w:space="0" w:color="auto"/>
                    <w:left w:val="none" w:sz="0" w:space="0" w:color="auto"/>
                    <w:bottom w:val="none" w:sz="0" w:space="0" w:color="auto"/>
                    <w:right w:val="none" w:sz="0" w:space="0" w:color="auto"/>
                  </w:divBdr>
                </w:div>
                <w:div w:id="89543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561724">
          <w:marLeft w:val="0"/>
          <w:marRight w:val="0"/>
          <w:marTop w:val="0"/>
          <w:marBottom w:val="150"/>
          <w:divBdr>
            <w:top w:val="none" w:sz="0" w:space="0" w:color="auto"/>
            <w:left w:val="none" w:sz="0" w:space="0" w:color="auto"/>
            <w:bottom w:val="none" w:sz="0" w:space="0" w:color="auto"/>
            <w:right w:val="none" w:sz="0" w:space="0" w:color="auto"/>
          </w:divBdr>
          <w:divsChild>
            <w:div w:id="99878603">
              <w:marLeft w:val="0"/>
              <w:marRight w:val="0"/>
              <w:marTop w:val="0"/>
              <w:marBottom w:val="300"/>
              <w:divBdr>
                <w:top w:val="single" w:sz="6" w:space="0" w:color="FFFFFF"/>
                <w:left w:val="single" w:sz="6" w:space="0" w:color="FFFFFF"/>
                <w:bottom w:val="single" w:sz="6" w:space="0" w:color="FFFFFF"/>
                <w:right w:val="single" w:sz="6" w:space="0" w:color="FFFFFF"/>
              </w:divBdr>
              <w:divsChild>
                <w:div w:id="1349523399">
                  <w:marLeft w:val="0"/>
                  <w:marRight w:val="0"/>
                  <w:marTop w:val="0"/>
                  <w:marBottom w:val="0"/>
                  <w:divBdr>
                    <w:top w:val="none" w:sz="0" w:space="0" w:color="FFFFFF"/>
                    <w:left w:val="none" w:sz="0" w:space="0" w:color="FFFFFF"/>
                    <w:bottom w:val="single" w:sz="6" w:space="0" w:color="FFFFFF"/>
                    <w:right w:val="none" w:sz="0" w:space="0" w:color="FFFFFF"/>
                  </w:divBdr>
                </w:div>
                <w:div w:id="1144666687">
                  <w:marLeft w:val="0"/>
                  <w:marRight w:val="0"/>
                  <w:marTop w:val="0"/>
                  <w:marBottom w:val="0"/>
                  <w:divBdr>
                    <w:top w:val="none" w:sz="0" w:space="0" w:color="auto"/>
                    <w:left w:val="none" w:sz="0" w:space="0" w:color="auto"/>
                    <w:bottom w:val="none" w:sz="0" w:space="0" w:color="auto"/>
                    <w:right w:val="none" w:sz="0" w:space="0" w:color="auto"/>
                  </w:divBdr>
                </w:div>
                <w:div w:id="33064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955659">
          <w:marLeft w:val="0"/>
          <w:marRight w:val="0"/>
          <w:marTop w:val="0"/>
          <w:marBottom w:val="150"/>
          <w:divBdr>
            <w:top w:val="none" w:sz="0" w:space="0" w:color="auto"/>
            <w:left w:val="none" w:sz="0" w:space="0" w:color="auto"/>
            <w:bottom w:val="none" w:sz="0" w:space="0" w:color="auto"/>
            <w:right w:val="none" w:sz="0" w:space="0" w:color="auto"/>
          </w:divBdr>
          <w:divsChild>
            <w:div w:id="683942159">
              <w:marLeft w:val="0"/>
              <w:marRight w:val="0"/>
              <w:marTop w:val="0"/>
              <w:marBottom w:val="300"/>
              <w:divBdr>
                <w:top w:val="single" w:sz="6" w:space="0" w:color="FFFFFF"/>
                <w:left w:val="single" w:sz="6" w:space="0" w:color="FFFFFF"/>
                <w:bottom w:val="single" w:sz="6" w:space="0" w:color="FFFFFF"/>
                <w:right w:val="single" w:sz="6" w:space="0" w:color="FFFFFF"/>
              </w:divBdr>
              <w:divsChild>
                <w:div w:id="1901284701">
                  <w:marLeft w:val="0"/>
                  <w:marRight w:val="0"/>
                  <w:marTop w:val="0"/>
                  <w:marBottom w:val="0"/>
                  <w:divBdr>
                    <w:top w:val="none" w:sz="0" w:space="0" w:color="FFFFFF"/>
                    <w:left w:val="none" w:sz="0" w:space="0" w:color="FFFFFF"/>
                    <w:bottom w:val="single" w:sz="6" w:space="0" w:color="FFFFFF"/>
                    <w:right w:val="none" w:sz="0" w:space="0" w:color="FFFFFF"/>
                  </w:divBdr>
                </w:div>
                <w:div w:id="168764251">
                  <w:marLeft w:val="0"/>
                  <w:marRight w:val="0"/>
                  <w:marTop w:val="0"/>
                  <w:marBottom w:val="0"/>
                  <w:divBdr>
                    <w:top w:val="none" w:sz="0" w:space="0" w:color="auto"/>
                    <w:left w:val="none" w:sz="0" w:space="0" w:color="auto"/>
                    <w:bottom w:val="none" w:sz="0" w:space="0" w:color="auto"/>
                    <w:right w:val="none" w:sz="0" w:space="0" w:color="auto"/>
                  </w:divBdr>
                </w:div>
                <w:div w:id="76915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373016">
          <w:marLeft w:val="0"/>
          <w:marRight w:val="0"/>
          <w:marTop w:val="0"/>
          <w:marBottom w:val="150"/>
          <w:divBdr>
            <w:top w:val="none" w:sz="0" w:space="0" w:color="auto"/>
            <w:left w:val="none" w:sz="0" w:space="0" w:color="auto"/>
            <w:bottom w:val="none" w:sz="0" w:space="0" w:color="auto"/>
            <w:right w:val="none" w:sz="0" w:space="0" w:color="auto"/>
          </w:divBdr>
          <w:divsChild>
            <w:div w:id="189491082">
              <w:marLeft w:val="0"/>
              <w:marRight w:val="0"/>
              <w:marTop w:val="0"/>
              <w:marBottom w:val="300"/>
              <w:divBdr>
                <w:top w:val="single" w:sz="6" w:space="0" w:color="FFFFFF"/>
                <w:left w:val="single" w:sz="6" w:space="0" w:color="FFFFFF"/>
                <w:bottom w:val="single" w:sz="6" w:space="0" w:color="FFFFFF"/>
                <w:right w:val="single" w:sz="6" w:space="0" w:color="FFFFFF"/>
              </w:divBdr>
              <w:divsChild>
                <w:div w:id="942878473">
                  <w:marLeft w:val="0"/>
                  <w:marRight w:val="0"/>
                  <w:marTop w:val="0"/>
                  <w:marBottom w:val="0"/>
                  <w:divBdr>
                    <w:top w:val="none" w:sz="0" w:space="0" w:color="FFFFFF"/>
                    <w:left w:val="none" w:sz="0" w:space="0" w:color="FFFFFF"/>
                    <w:bottom w:val="single" w:sz="6" w:space="0" w:color="FFFFFF"/>
                    <w:right w:val="none" w:sz="0" w:space="0" w:color="FFFFFF"/>
                  </w:divBdr>
                </w:div>
                <w:div w:id="302269553">
                  <w:marLeft w:val="0"/>
                  <w:marRight w:val="0"/>
                  <w:marTop w:val="0"/>
                  <w:marBottom w:val="0"/>
                  <w:divBdr>
                    <w:top w:val="none" w:sz="0" w:space="0" w:color="auto"/>
                    <w:left w:val="none" w:sz="0" w:space="0" w:color="auto"/>
                    <w:bottom w:val="none" w:sz="0" w:space="0" w:color="auto"/>
                    <w:right w:val="none" w:sz="0" w:space="0" w:color="auto"/>
                  </w:divBdr>
                </w:div>
                <w:div w:id="1528177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198980">
          <w:marLeft w:val="0"/>
          <w:marRight w:val="0"/>
          <w:marTop w:val="0"/>
          <w:marBottom w:val="150"/>
          <w:divBdr>
            <w:top w:val="none" w:sz="0" w:space="0" w:color="auto"/>
            <w:left w:val="none" w:sz="0" w:space="0" w:color="auto"/>
            <w:bottom w:val="none" w:sz="0" w:space="0" w:color="auto"/>
            <w:right w:val="none" w:sz="0" w:space="0" w:color="auto"/>
          </w:divBdr>
          <w:divsChild>
            <w:div w:id="1119488262">
              <w:marLeft w:val="0"/>
              <w:marRight w:val="0"/>
              <w:marTop w:val="0"/>
              <w:marBottom w:val="300"/>
              <w:divBdr>
                <w:top w:val="single" w:sz="6" w:space="0" w:color="FFFFFF"/>
                <w:left w:val="single" w:sz="6" w:space="0" w:color="FFFFFF"/>
                <w:bottom w:val="single" w:sz="6" w:space="0" w:color="FFFFFF"/>
                <w:right w:val="single" w:sz="6" w:space="0" w:color="FFFFFF"/>
              </w:divBdr>
              <w:divsChild>
                <w:div w:id="878709689">
                  <w:marLeft w:val="0"/>
                  <w:marRight w:val="0"/>
                  <w:marTop w:val="0"/>
                  <w:marBottom w:val="0"/>
                  <w:divBdr>
                    <w:top w:val="none" w:sz="0" w:space="0" w:color="FFFFFF"/>
                    <w:left w:val="none" w:sz="0" w:space="0" w:color="FFFFFF"/>
                    <w:bottom w:val="single" w:sz="6" w:space="0" w:color="FFFFFF"/>
                    <w:right w:val="none" w:sz="0" w:space="0" w:color="FFFFFF"/>
                  </w:divBdr>
                </w:div>
                <w:div w:id="100436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832303">
      <w:bodyDiv w:val="1"/>
      <w:marLeft w:val="0"/>
      <w:marRight w:val="0"/>
      <w:marTop w:val="0"/>
      <w:marBottom w:val="0"/>
      <w:divBdr>
        <w:top w:val="none" w:sz="0" w:space="0" w:color="auto"/>
        <w:left w:val="none" w:sz="0" w:space="0" w:color="auto"/>
        <w:bottom w:val="none" w:sz="0" w:space="0" w:color="auto"/>
        <w:right w:val="none" w:sz="0" w:space="0" w:color="auto"/>
      </w:divBdr>
    </w:div>
    <w:div w:id="1727070465">
      <w:bodyDiv w:val="1"/>
      <w:marLeft w:val="0"/>
      <w:marRight w:val="0"/>
      <w:marTop w:val="0"/>
      <w:marBottom w:val="0"/>
      <w:divBdr>
        <w:top w:val="none" w:sz="0" w:space="0" w:color="auto"/>
        <w:left w:val="none" w:sz="0" w:space="0" w:color="auto"/>
        <w:bottom w:val="none" w:sz="0" w:space="0" w:color="auto"/>
        <w:right w:val="none" w:sz="0" w:space="0" w:color="auto"/>
      </w:divBdr>
      <w:divsChild>
        <w:div w:id="1422679906">
          <w:marLeft w:val="0"/>
          <w:marRight w:val="0"/>
          <w:marTop w:val="0"/>
          <w:marBottom w:val="0"/>
          <w:divBdr>
            <w:top w:val="none" w:sz="0" w:space="0" w:color="auto"/>
            <w:left w:val="none" w:sz="0" w:space="0" w:color="auto"/>
            <w:bottom w:val="none" w:sz="0" w:space="0" w:color="auto"/>
            <w:right w:val="none" w:sz="0" w:space="0" w:color="auto"/>
          </w:divBdr>
        </w:div>
      </w:divsChild>
    </w:div>
    <w:div w:id="1727532886">
      <w:bodyDiv w:val="1"/>
      <w:marLeft w:val="0"/>
      <w:marRight w:val="0"/>
      <w:marTop w:val="0"/>
      <w:marBottom w:val="0"/>
      <w:divBdr>
        <w:top w:val="none" w:sz="0" w:space="0" w:color="auto"/>
        <w:left w:val="none" w:sz="0" w:space="0" w:color="auto"/>
        <w:bottom w:val="none" w:sz="0" w:space="0" w:color="auto"/>
        <w:right w:val="none" w:sz="0" w:space="0" w:color="auto"/>
      </w:divBdr>
    </w:div>
    <w:div w:id="1727949593">
      <w:bodyDiv w:val="1"/>
      <w:marLeft w:val="0"/>
      <w:marRight w:val="0"/>
      <w:marTop w:val="0"/>
      <w:marBottom w:val="0"/>
      <w:divBdr>
        <w:top w:val="none" w:sz="0" w:space="0" w:color="auto"/>
        <w:left w:val="none" w:sz="0" w:space="0" w:color="auto"/>
        <w:bottom w:val="none" w:sz="0" w:space="0" w:color="auto"/>
        <w:right w:val="none" w:sz="0" w:space="0" w:color="auto"/>
      </w:divBdr>
      <w:divsChild>
        <w:div w:id="332339711">
          <w:marLeft w:val="0"/>
          <w:marRight w:val="0"/>
          <w:marTop w:val="0"/>
          <w:marBottom w:val="0"/>
          <w:divBdr>
            <w:top w:val="none" w:sz="0" w:space="0" w:color="auto"/>
            <w:left w:val="none" w:sz="0" w:space="0" w:color="auto"/>
            <w:bottom w:val="none" w:sz="0" w:space="0" w:color="auto"/>
            <w:right w:val="none" w:sz="0" w:space="0" w:color="auto"/>
          </w:divBdr>
        </w:div>
      </w:divsChild>
    </w:div>
    <w:div w:id="1727995464">
      <w:bodyDiv w:val="1"/>
      <w:marLeft w:val="0"/>
      <w:marRight w:val="0"/>
      <w:marTop w:val="0"/>
      <w:marBottom w:val="0"/>
      <w:divBdr>
        <w:top w:val="none" w:sz="0" w:space="0" w:color="auto"/>
        <w:left w:val="none" w:sz="0" w:space="0" w:color="auto"/>
        <w:bottom w:val="none" w:sz="0" w:space="0" w:color="auto"/>
        <w:right w:val="none" w:sz="0" w:space="0" w:color="auto"/>
      </w:divBdr>
      <w:divsChild>
        <w:div w:id="662129792">
          <w:marLeft w:val="0"/>
          <w:marRight w:val="0"/>
          <w:marTop w:val="0"/>
          <w:marBottom w:val="0"/>
          <w:divBdr>
            <w:top w:val="none" w:sz="0" w:space="0" w:color="auto"/>
            <w:left w:val="none" w:sz="0" w:space="0" w:color="auto"/>
            <w:bottom w:val="none" w:sz="0" w:space="0" w:color="auto"/>
            <w:right w:val="none" w:sz="0" w:space="0" w:color="auto"/>
          </w:divBdr>
        </w:div>
      </w:divsChild>
    </w:div>
    <w:div w:id="1728071815">
      <w:bodyDiv w:val="1"/>
      <w:marLeft w:val="0"/>
      <w:marRight w:val="0"/>
      <w:marTop w:val="0"/>
      <w:marBottom w:val="0"/>
      <w:divBdr>
        <w:top w:val="none" w:sz="0" w:space="0" w:color="auto"/>
        <w:left w:val="none" w:sz="0" w:space="0" w:color="auto"/>
        <w:bottom w:val="none" w:sz="0" w:space="0" w:color="auto"/>
        <w:right w:val="none" w:sz="0" w:space="0" w:color="auto"/>
      </w:divBdr>
      <w:divsChild>
        <w:div w:id="1464156470">
          <w:marLeft w:val="0"/>
          <w:marRight w:val="0"/>
          <w:marTop w:val="0"/>
          <w:marBottom w:val="150"/>
          <w:divBdr>
            <w:top w:val="none" w:sz="0" w:space="0" w:color="auto"/>
            <w:left w:val="none" w:sz="0" w:space="0" w:color="auto"/>
            <w:bottom w:val="none" w:sz="0" w:space="0" w:color="auto"/>
            <w:right w:val="none" w:sz="0" w:space="0" w:color="auto"/>
          </w:divBdr>
          <w:divsChild>
            <w:div w:id="1972125055">
              <w:marLeft w:val="0"/>
              <w:marRight w:val="0"/>
              <w:marTop w:val="0"/>
              <w:marBottom w:val="300"/>
              <w:divBdr>
                <w:top w:val="single" w:sz="6" w:space="0" w:color="FFFFFF"/>
                <w:left w:val="single" w:sz="6" w:space="0" w:color="FFFFFF"/>
                <w:bottom w:val="single" w:sz="6" w:space="0" w:color="FFFFFF"/>
                <w:right w:val="single" w:sz="6" w:space="0" w:color="FFFFFF"/>
              </w:divBdr>
              <w:divsChild>
                <w:div w:id="344207164">
                  <w:marLeft w:val="0"/>
                  <w:marRight w:val="0"/>
                  <w:marTop w:val="0"/>
                  <w:marBottom w:val="0"/>
                  <w:divBdr>
                    <w:top w:val="none" w:sz="0" w:space="0" w:color="auto"/>
                    <w:left w:val="none" w:sz="0" w:space="0" w:color="auto"/>
                    <w:bottom w:val="none" w:sz="0" w:space="0" w:color="auto"/>
                    <w:right w:val="none" w:sz="0" w:space="0" w:color="auto"/>
                  </w:divBdr>
                </w:div>
                <w:div w:id="204598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393167">
          <w:marLeft w:val="0"/>
          <w:marRight w:val="0"/>
          <w:marTop w:val="0"/>
          <w:marBottom w:val="150"/>
          <w:divBdr>
            <w:top w:val="none" w:sz="0" w:space="0" w:color="auto"/>
            <w:left w:val="none" w:sz="0" w:space="0" w:color="auto"/>
            <w:bottom w:val="none" w:sz="0" w:space="0" w:color="auto"/>
            <w:right w:val="none" w:sz="0" w:space="0" w:color="auto"/>
          </w:divBdr>
          <w:divsChild>
            <w:div w:id="523447225">
              <w:marLeft w:val="0"/>
              <w:marRight w:val="0"/>
              <w:marTop w:val="0"/>
              <w:marBottom w:val="300"/>
              <w:divBdr>
                <w:top w:val="single" w:sz="6" w:space="0" w:color="FFFFFF"/>
                <w:left w:val="single" w:sz="6" w:space="0" w:color="FFFFFF"/>
                <w:bottom w:val="single" w:sz="6" w:space="0" w:color="FFFFFF"/>
                <w:right w:val="single" w:sz="6" w:space="0" w:color="FFFFFF"/>
              </w:divBdr>
              <w:divsChild>
                <w:div w:id="1414015170">
                  <w:marLeft w:val="0"/>
                  <w:marRight w:val="0"/>
                  <w:marTop w:val="0"/>
                  <w:marBottom w:val="0"/>
                  <w:divBdr>
                    <w:top w:val="none" w:sz="0" w:space="0" w:color="FFFFFF"/>
                    <w:left w:val="none" w:sz="0" w:space="0" w:color="FFFFFF"/>
                    <w:bottom w:val="single" w:sz="6" w:space="0" w:color="FFFFFF"/>
                    <w:right w:val="none" w:sz="0" w:space="0" w:color="FFFFFF"/>
                  </w:divBdr>
                </w:div>
                <w:div w:id="642661892">
                  <w:marLeft w:val="0"/>
                  <w:marRight w:val="0"/>
                  <w:marTop w:val="0"/>
                  <w:marBottom w:val="0"/>
                  <w:divBdr>
                    <w:top w:val="none" w:sz="0" w:space="0" w:color="auto"/>
                    <w:left w:val="none" w:sz="0" w:space="0" w:color="auto"/>
                    <w:bottom w:val="none" w:sz="0" w:space="0" w:color="auto"/>
                    <w:right w:val="none" w:sz="0" w:space="0" w:color="auto"/>
                  </w:divBdr>
                </w:div>
                <w:div w:id="174590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371363">
          <w:marLeft w:val="0"/>
          <w:marRight w:val="0"/>
          <w:marTop w:val="0"/>
          <w:marBottom w:val="150"/>
          <w:divBdr>
            <w:top w:val="none" w:sz="0" w:space="0" w:color="auto"/>
            <w:left w:val="none" w:sz="0" w:space="0" w:color="auto"/>
            <w:bottom w:val="none" w:sz="0" w:space="0" w:color="auto"/>
            <w:right w:val="none" w:sz="0" w:space="0" w:color="auto"/>
          </w:divBdr>
          <w:divsChild>
            <w:div w:id="1606111026">
              <w:marLeft w:val="0"/>
              <w:marRight w:val="0"/>
              <w:marTop w:val="0"/>
              <w:marBottom w:val="300"/>
              <w:divBdr>
                <w:top w:val="single" w:sz="6" w:space="0" w:color="FFFFFF"/>
                <w:left w:val="single" w:sz="6" w:space="0" w:color="FFFFFF"/>
                <w:bottom w:val="single" w:sz="6" w:space="0" w:color="FFFFFF"/>
                <w:right w:val="single" w:sz="6" w:space="0" w:color="FFFFFF"/>
              </w:divBdr>
              <w:divsChild>
                <w:div w:id="1915553159">
                  <w:marLeft w:val="0"/>
                  <w:marRight w:val="0"/>
                  <w:marTop w:val="0"/>
                  <w:marBottom w:val="0"/>
                  <w:divBdr>
                    <w:top w:val="none" w:sz="0" w:space="0" w:color="FFFFFF"/>
                    <w:left w:val="none" w:sz="0" w:space="0" w:color="FFFFFF"/>
                    <w:bottom w:val="single" w:sz="6" w:space="0" w:color="FFFFFF"/>
                    <w:right w:val="none" w:sz="0" w:space="0" w:color="FFFFFF"/>
                  </w:divBdr>
                </w:div>
                <w:div w:id="8758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181270">
      <w:bodyDiv w:val="1"/>
      <w:marLeft w:val="0"/>
      <w:marRight w:val="0"/>
      <w:marTop w:val="0"/>
      <w:marBottom w:val="0"/>
      <w:divBdr>
        <w:top w:val="none" w:sz="0" w:space="0" w:color="auto"/>
        <w:left w:val="none" w:sz="0" w:space="0" w:color="auto"/>
        <w:bottom w:val="none" w:sz="0" w:space="0" w:color="auto"/>
        <w:right w:val="none" w:sz="0" w:space="0" w:color="auto"/>
      </w:divBdr>
    </w:div>
    <w:div w:id="1729300239">
      <w:bodyDiv w:val="1"/>
      <w:marLeft w:val="0"/>
      <w:marRight w:val="0"/>
      <w:marTop w:val="0"/>
      <w:marBottom w:val="0"/>
      <w:divBdr>
        <w:top w:val="none" w:sz="0" w:space="0" w:color="auto"/>
        <w:left w:val="none" w:sz="0" w:space="0" w:color="auto"/>
        <w:bottom w:val="none" w:sz="0" w:space="0" w:color="auto"/>
        <w:right w:val="none" w:sz="0" w:space="0" w:color="auto"/>
      </w:divBdr>
    </w:div>
    <w:div w:id="1729844907">
      <w:bodyDiv w:val="1"/>
      <w:marLeft w:val="0"/>
      <w:marRight w:val="0"/>
      <w:marTop w:val="0"/>
      <w:marBottom w:val="0"/>
      <w:divBdr>
        <w:top w:val="none" w:sz="0" w:space="0" w:color="auto"/>
        <w:left w:val="none" w:sz="0" w:space="0" w:color="auto"/>
        <w:bottom w:val="none" w:sz="0" w:space="0" w:color="auto"/>
        <w:right w:val="none" w:sz="0" w:space="0" w:color="auto"/>
      </w:divBdr>
      <w:divsChild>
        <w:div w:id="1315329501">
          <w:marLeft w:val="0"/>
          <w:marRight w:val="0"/>
          <w:marTop w:val="0"/>
          <w:marBottom w:val="150"/>
          <w:divBdr>
            <w:top w:val="none" w:sz="0" w:space="0" w:color="auto"/>
            <w:left w:val="none" w:sz="0" w:space="0" w:color="auto"/>
            <w:bottom w:val="none" w:sz="0" w:space="0" w:color="auto"/>
            <w:right w:val="none" w:sz="0" w:space="0" w:color="auto"/>
          </w:divBdr>
          <w:divsChild>
            <w:div w:id="177161376">
              <w:marLeft w:val="0"/>
              <w:marRight w:val="0"/>
              <w:marTop w:val="0"/>
              <w:marBottom w:val="300"/>
              <w:divBdr>
                <w:top w:val="single" w:sz="6" w:space="0" w:color="FFFFFF"/>
                <w:left w:val="single" w:sz="6" w:space="0" w:color="FFFFFF"/>
                <w:bottom w:val="single" w:sz="6" w:space="0" w:color="FFFFFF"/>
                <w:right w:val="single" w:sz="6" w:space="0" w:color="FFFFFF"/>
              </w:divBdr>
              <w:divsChild>
                <w:div w:id="79452325">
                  <w:marLeft w:val="0"/>
                  <w:marRight w:val="0"/>
                  <w:marTop w:val="0"/>
                  <w:marBottom w:val="0"/>
                  <w:divBdr>
                    <w:top w:val="none" w:sz="0" w:space="0" w:color="auto"/>
                    <w:left w:val="none" w:sz="0" w:space="0" w:color="auto"/>
                    <w:bottom w:val="none" w:sz="0" w:space="0" w:color="auto"/>
                    <w:right w:val="none" w:sz="0" w:space="0" w:color="auto"/>
                  </w:divBdr>
                </w:div>
                <w:div w:id="185776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022831">
          <w:marLeft w:val="0"/>
          <w:marRight w:val="0"/>
          <w:marTop w:val="0"/>
          <w:marBottom w:val="150"/>
          <w:divBdr>
            <w:top w:val="none" w:sz="0" w:space="0" w:color="auto"/>
            <w:left w:val="none" w:sz="0" w:space="0" w:color="auto"/>
            <w:bottom w:val="none" w:sz="0" w:space="0" w:color="auto"/>
            <w:right w:val="none" w:sz="0" w:space="0" w:color="auto"/>
          </w:divBdr>
          <w:divsChild>
            <w:div w:id="271404823">
              <w:marLeft w:val="0"/>
              <w:marRight w:val="0"/>
              <w:marTop w:val="0"/>
              <w:marBottom w:val="300"/>
              <w:divBdr>
                <w:top w:val="single" w:sz="6" w:space="0" w:color="FFFFFF"/>
                <w:left w:val="single" w:sz="6" w:space="0" w:color="FFFFFF"/>
                <w:bottom w:val="single" w:sz="6" w:space="0" w:color="FFFFFF"/>
                <w:right w:val="single" w:sz="6" w:space="0" w:color="FFFFFF"/>
              </w:divBdr>
              <w:divsChild>
                <w:div w:id="254097637">
                  <w:marLeft w:val="0"/>
                  <w:marRight w:val="0"/>
                  <w:marTop w:val="0"/>
                  <w:marBottom w:val="0"/>
                  <w:divBdr>
                    <w:top w:val="none" w:sz="0" w:space="0" w:color="FFFFFF"/>
                    <w:left w:val="none" w:sz="0" w:space="0" w:color="FFFFFF"/>
                    <w:bottom w:val="single" w:sz="6" w:space="0" w:color="FFFFFF"/>
                    <w:right w:val="none" w:sz="0" w:space="0" w:color="FFFFFF"/>
                  </w:divBdr>
                </w:div>
                <w:div w:id="1097674189">
                  <w:marLeft w:val="0"/>
                  <w:marRight w:val="0"/>
                  <w:marTop w:val="0"/>
                  <w:marBottom w:val="0"/>
                  <w:divBdr>
                    <w:top w:val="none" w:sz="0" w:space="0" w:color="auto"/>
                    <w:left w:val="none" w:sz="0" w:space="0" w:color="auto"/>
                    <w:bottom w:val="none" w:sz="0" w:space="0" w:color="auto"/>
                    <w:right w:val="none" w:sz="0" w:space="0" w:color="auto"/>
                  </w:divBdr>
                </w:div>
                <w:div w:id="207299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730719">
          <w:marLeft w:val="0"/>
          <w:marRight w:val="0"/>
          <w:marTop w:val="0"/>
          <w:marBottom w:val="150"/>
          <w:divBdr>
            <w:top w:val="none" w:sz="0" w:space="0" w:color="auto"/>
            <w:left w:val="none" w:sz="0" w:space="0" w:color="auto"/>
            <w:bottom w:val="none" w:sz="0" w:space="0" w:color="auto"/>
            <w:right w:val="none" w:sz="0" w:space="0" w:color="auto"/>
          </w:divBdr>
          <w:divsChild>
            <w:div w:id="1937790097">
              <w:marLeft w:val="0"/>
              <w:marRight w:val="0"/>
              <w:marTop w:val="0"/>
              <w:marBottom w:val="300"/>
              <w:divBdr>
                <w:top w:val="single" w:sz="6" w:space="0" w:color="FFFFFF"/>
                <w:left w:val="single" w:sz="6" w:space="0" w:color="FFFFFF"/>
                <w:bottom w:val="single" w:sz="6" w:space="0" w:color="FFFFFF"/>
                <w:right w:val="single" w:sz="6" w:space="0" w:color="FFFFFF"/>
              </w:divBdr>
              <w:divsChild>
                <w:div w:id="1638292261">
                  <w:marLeft w:val="0"/>
                  <w:marRight w:val="0"/>
                  <w:marTop w:val="0"/>
                  <w:marBottom w:val="0"/>
                  <w:divBdr>
                    <w:top w:val="none" w:sz="0" w:space="0" w:color="FFFFFF"/>
                    <w:left w:val="none" w:sz="0" w:space="0" w:color="FFFFFF"/>
                    <w:bottom w:val="single" w:sz="6" w:space="0" w:color="FFFFFF"/>
                    <w:right w:val="none" w:sz="0" w:space="0" w:color="FFFFFF"/>
                  </w:divBdr>
                </w:div>
                <w:div w:id="1033771283">
                  <w:marLeft w:val="0"/>
                  <w:marRight w:val="0"/>
                  <w:marTop w:val="0"/>
                  <w:marBottom w:val="0"/>
                  <w:divBdr>
                    <w:top w:val="none" w:sz="0" w:space="0" w:color="auto"/>
                    <w:left w:val="none" w:sz="0" w:space="0" w:color="auto"/>
                    <w:bottom w:val="none" w:sz="0" w:space="0" w:color="auto"/>
                    <w:right w:val="none" w:sz="0" w:space="0" w:color="auto"/>
                  </w:divBdr>
                </w:div>
                <w:div w:id="129768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105037">
          <w:marLeft w:val="0"/>
          <w:marRight w:val="0"/>
          <w:marTop w:val="0"/>
          <w:marBottom w:val="150"/>
          <w:divBdr>
            <w:top w:val="none" w:sz="0" w:space="0" w:color="auto"/>
            <w:left w:val="none" w:sz="0" w:space="0" w:color="auto"/>
            <w:bottom w:val="none" w:sz="0" w:space="0" w:color="auto"/>
            <w:right w:val="none" w:sz="0" w:space="0" w:color="auto"/>
          </w:divBdr>
          <w:divsChild>
            <w:div w:id="729696092">
              <w:marLeft w:val="0"/>
              <w:marRight w:val="0"/>
              <w:marTop w:val="0"/>
              <w:marBottom w:val="300"/>
              <w:divBdr>
                <w:top w:val="single" w:sz="6" w:space="0" w:color="FFFFFF"/>
                <w:left w:val="single" w:sz="6" w:space="0" w:color="FFFFFF"/>
                <w:bottom w:val="single" w:sz="6" w:space="0" w:color="FFFFFF"/>
                <w:right w:val="single" w:sz="6" w:space="0" w:color="FFFFFF"/>
              </w:divBdr>
              <w:divsChild>
                <w:div w:id="396251333">
                  <w:marLeft w:val="0"/>
                  <w:marRight w:val="0"/>
                  <w:marTop w:val="0"/>
                  <w:marBottom w:val="0"/>
                  <w:divBdr>
                    <w:top w:val="none" w:sz="0" w:space="0" w:color="FFFFFF"/>
                    <w:left w:val="none" w:sz="0" w:space="0" w:color="FFFFFF"/>
                    <w:bottom w:val="single" w:sz="6" w:space="0" w:color="FFFFFF"/>
                    <w:right w:val="none" w:sz="0" w:space="0" w:color="FFFFFF"/>
                  </w:divBdr>
                </w:div>
                <w:div w:id="1034965039">
                  <w:marLeft w:val="0"/>
                  <w:marRight w:val="0"/>
                  <w:marTop w:val="0"/>
                  <w:marBottom w:val="0"/>
                  <w:divBdr>
                    <w:top w:val="none" w:sz="0" w:space="0" w:color="auto"/>
                    <w:left w:val="none" w:sz="0" w:space="0" w:color="auto"/>
                    <w:bottom w:val="none" w:sz="0" w:space="0" w:color="auto"/>
                    <w:right w:val="none" w:sz="0" w:space="0" w:color="auto"/>
                  </w:divBdr>
                </w:div>
                <w:div w:id="118955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648082">
          <w:marLeft w:val="0"/>
          <w:marRight w:val="0"/>
          <w:marTop w:val="0"/>
          <w:marBottom w:val="150"/>
          <w:divBdr>
            <w:top w:val="none" w:sz="0" w:space="0" w:color="auto"/>
            <w:left w:val="none" w:sz="0" w:space="0" w:color="auto"/>
            <w:bottom w:val="none" w:sz="0" w:space="0" w:color="auto"/>
            <w:right w:val="none" w:sz="0" w:space="0" w:color="auto"/>
          </w:divBdr>
          <w:divsChild>
            <w:div w:id="1310135185">
              <w:marLeft w:val="0"/>
              <w:marRight w:val="0"/>
              <w:marTop w:val="0"/>
              <w:marBottom w:val="300"/>
              <w:divBdr>
                <w:top w:val="single" w:sz="6" w:space="0" w:color="FFFFFF"/>
                <w:left w:val="single" w:sz="6" w:space="0" w:color="FFFFFF"/>
                <w:bottom w:val="single" w:sz="6" w:space="0" w:color="FFFFFF"/>
                <w:right w:val="single" w:sz="6" w:space="0" w:color="FFFFFF"/>
              </w:divBdr>
              <w:divsChild>
                <w:div w:id="688801172">
                  <w:marLeft w:val="0"/>
                  <w:marRight w:val="0"/>
                  <w:marTop w:val="0"/>
                  <w:marBottom w:val="0"/>
                  <w:divBdr>
                    <w:top w:val="none" w:sz="0" w:space="0" w:color="FFFFFF"/>
                    <w:left w:val="none" w:sz="0" w:space="0" w:color="FFFFFF"/>
                    <w:bottom w:val="single" w:sz="6" w:space="0" w:color="FFFFFF"/>
                    <w:right w:val="none" w:sz="0" w:space="0" w:color="FFFFFF"/>
                  </w:divBdr>
                </w:div>
                <w:div w:id="1752894812">
                  <w:marLeft w:val="0"/>
                  <w:marRight w:val="0"/>
                  <w:marTop w:val="0"/>
                  <w:marBottom w:val="0"/>
                  <w:divBdr>
                    <w:top w:val="none" w:sz="0" w:space="0" w:color="auto"/>
                    <w:left w:val="none" w:sz="0" w:space="0" w:color="auto"/>
                    <w:bottom w:val="none" w:sz="0" w:space="0" w:color="auto"/>
                    <w:right w:val="none" w:sz="0" w:space="0" w:color="auto"/>
                  </w:divBdr>
                </w:div>
                <w:div w:id="74803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688156">
      <w:bodyDiv w:val="1"/>
      <w:marLeft w:val="0"/>
      <w:marRight w:val="0"/>
      <w:marTop w:val="0"/>
      <w:marBottom w:val="0"/>
      <w:divBdr>
        <w:top w:val="none" w:sz="0" w:space="0" w:color="auto"/>
        <w:left w:val="none" w:sz="0" w:space="0" w:color="auto"/>
        <w:bottom w:val="none" w:sz="0" w:space="0" w:color="auto"/>
        <w:right w:val="none" w:sz="0" w:space="0" w:color="auto"/>
      </w:divBdr>
      <w:divsChild>
        <w:div w:id="256526233">
          <w:marLeft w:val="0"/>
          <w:marRight w:val="0"/>
          <w:marTop w:val="0"/>
          <w:marBottom w:val="0"/>
          <w:divBdr>
            <w:top w:val="none" w:sz="0" w:space="0" w:color="auto"/>
            <w:left w:val="none" w:sz="0" w:space="0" w:color="auto"/>
            <w:bottom w:val="none" w:sz="0" w:space="0" w:color="auto"/>
            <w:right w:val="none" w:sz="0" w:space="0" w:color="auto"/>
          </w:divBdr>
        </w:div>
      </w:divsChild>
    </w:div>
    <w:div w:id="1730810275">
      <w:bodyDiv w:val="1"/>
      <w:marLeft w:val="0"/>
      <w:marRight w:val="0"/>
      <w:marTop w:val="0"/>
      <w:marBottom w:val="0"/>
      <w:divBdr>
        <w:top w:val="none" w:sz="0" w:space="0" w:color="auto"/>
        <w:left w:val="none" w:sz="0" w:space="0" w:color="auto"/>
        <w:bottom w:val="none" w:sz="0" w:space="0" w:color="auto"/>
        <w:right w:val="none" w:sz="0" w:space="0" w:color="auto"/>
      </w:divBdr>
      <w:divsChild>
        <w:div w:id="1624075177">
          <w:marLeft w:val="0"/>
          <w:marRight w:val="0"/>
          <w:marTop w:val="0"/>
          <w:marBottom w:val="0"/>
          <w:divBdr>
            <w:top w:val="none" w:sz="0" w:space="0" w:color="auto"/>
            <w:left w:val="none" w:sz="0" w:space="0" w:color="auto"/>
            <w:bottom w:val="none" w:sz="0" w:space="0" w:color="auto"/>
            <w:right w:val="none" w:sz="0" w:space="0" w:color="auto"/>
          </w:divBdr>
          <w:divsChild>
            <w:div w:id="694963558">
              <w:marLeft w:val="0"/>
              <w:marRight w:val="0"/>
              <w:marTop w:val="0"/>
              <w:marBottom w:val="0"/>
              <w:divBdr>
                <w:top w:val="none" w:sz="0" w:space="0" w:color="auto"/>
                <w:left w:val="none" w:sz="0" w:space="0" w:color="auto"/>
                <w:bottom w:val="none" w:sz="0" w:space="0" w:color="auto"/>
                <w:right w:val="none" w:sz="0" w:space="0" w:color="auto"/>
              </w:divBdr>
              <w:divsChild>
                <w:div w:id="753599022">
                  <w:marLeft w:val="0"/>
                  <w:marRight w:val="0"/>
                  <w:marTop w:val="0"/>
                  <w:marBottom w:val="0"/>
                  <w:divBdr>
                    <w:top w:val="none" w:sz="0" w:space="0" w:color="auto"/>
                    <w:left w:val="none" w:sz="0" w:space="0" w:color="auto"/>
                    <w:bottom w:val="none" w:sz="0" w:space="0" w:color="auto"/>
                    <w:right w:val="none" w:sz="0" w:space="0" w:color="auto"/>
                  </w:divBdr>
                  <w:divsChild>
                    <w:div w:id="54931904">
                      <w:marLeft w:val="0"/>
                      <w:marRight w:val="0"/>
                      <w:marTop w:val="0"/>
                      <w:marBottom w:val="0"/>
                      <w:divBdr>
                        <w:top w:val="none" w:sz="0" w:space="0" w:color="auto"/>
                        <w:left w:val="none" w:sz="0" w:space="0" w:color="auto"/>
                        <w:bottom w:val="none" w:sz="0" w:space="0" w:color="auto"/>
                        <w:right w:val="none" w:sz="0" w:space="0" w:color="auto"/>
                      </w:divBdr>
                      <w:divsChild>
                        <w:div w:id="1355502651">
                          <w:marLeft w:val="0"/>
                          <w:marRight w:val="0"/>
                          <w:marTop w:val="0"/>
                          <w:marBottom w:val="0"/>
                          <w:divBdr>
                            <w:top w:val="none" w:sz="0" w:space="0" w:color="auto"/>
                            <w:left w:val="none" w:sz="0" w:space="0" w:color="auto"/>
                            <w:bottom w:val="none" w:sz="0" w:space="0" w:color="auto"/>
                            <w:right w:val="none" w:sz="0" w:space="0" w:color="auto"/>
                          </w:divBdr>
                          <w:divsChild>
                            <w:div w:id="490871925">
                              <w:marLeft w:val="0"/>
                              <w:marRight w:val="0"/>
                              <w:marTop w:val="0"/>
                              <w:marBottom w:val="0"/>
                              <w:divBdr>
                                <w:top w:val="none" w:sz="0" w:space="0" w:color="auto"/>
                                <w:left w:val="none" w:sz="0" w:space="0" w:color="auto"/>
                                <w:bottom w:val="none" w:sz="0" w:space="0" w:color="auto"/>
                                <w:right w:val="none" w:sz="0" w:space="0" w:color="auto"/>
                              </w:divBdr>
                              <w:divsChild>
                                <w:div w:id="431634837">
                                  <w:marLeft w:val="0"/>
                                  <w:marRight w:val="0"/>
                                  <w:marTop w:val="0"/>
                                  <w:marBottom w:val="0"/>
                                  <w:divBdr>
                                    <w:top w:val="none" w:sz="0" w:space="0" w:color="auto"/>
                                    <w:left w:val="none" w:sz="0" w:space="0" w:color="auto"/>
                                    <w:bottom w:val="none" w:sz="0" w:space="0" w:color="auto"/>
                                    <w:right w:val="none" w:sz="0" w:space="0" w:color="auto"/>
                                  </w:divBdr>
                                  <w:divsChild>
                                    <w:div w:id="1104763961">
                                      <w:marLeft w:val="0"/>
                                      <w:marRight w:val="0"/>
                                      <w:marTop w:val="0"/>
                                      <w:marBottom w:val="0"/>
                                      <w:divBdr>
                                        <w:top w:val="single" w:sz="4" w:space="0" w:color="F5F5F5"/>
                                        <w:left w:val="single" w:sz="4" w:space="0" w:color="F5F5F5"/>
                                        <w:bottom w:val="single" w:sz="4" w:space="0" w:color="F5F5F5"/>
                                        <w:right w:val="single" w:sz="4" w:space="0" w:color="F5F5F5"/>
                                      </w:divBdr>
                                      <w:divsChild>
                                        <w:div w:id="1221748351">
                                          <w:marLeft w:val="0"/>
                                          <w:marRight w:val="0"/>
                                          <w:marTop w:val="0"/>
                                          <w:marBottom w:val="0"/>
                                          <w:divBdr>
                                            <w:top w:val="none" w:sz="0" w:space="0" w:color="auto"/>
                                            <w:left w:val="none" w:sz="0" w:space="0" w:color="auto"/>
                                            <w:bottom w:val="none" w:sz="0" w:space="0" w:color="auto"/>
                                            <w:right w:val="none" w:sz="0" w:space="0" w:color="auto"/>
                                          </w:divBdr>
                                          <w:divsChild>
                                            <w:div w:id="40707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1347026">
      <w:bodyDiv w:val="1"/>
      <w:marLeft w:val="0"/>
      <w:marRight w:val="0"/>
      <w:marTop w:val="0"/>
      <w:marBottom w:val="0"/>
      <w:divBdr>
        <w:top w:val="none" w:sz="0" w:space="0" w:color="auto"/>
        <w:left w:val="none" w:sz="0" w:space="0" w:color="auto"/>
        <w:bottom w:val="none" w:sz="0" w:space="0" w:color="auto"/>
        <w:right w:val="none" w:sz="0" w:space="0" w:color="auto"/>
      </w:divBdr>
      <w:divsChild>
        <w:div w:id="13653754">
          <w:marLeft w:val="0"/>
          <w:marRight w:val="0"/>
          <w:marTop w:val="0"/>
          <w:marBottom w:val="0"/>
          <w:divBdr>
            <w:top w:val="none" w:sz="0" w:space="0" w:color="auto"/>
            <w:left w:val="none" w:sz="0" w:space="0" w:color="auto"/>
            <w:bottom w:val="none" w:sz="0" w:space="0" w:color="auto"/>
            <w:right w:val="none" w:sz="0" w:space="0" w:color="auto"/>
          </w:divBdr>
        </w:div>
      </w:divsChild>
    </w:div>
    <w:div w:id="1732079006">
      <w:bodyDiv w:val="1"/>
      <w:marLeft w:val="0"/>
      <w:marRight w:val="0"/>
      <w:marTop w:val="0"/>
      <w:marBottom w:val="0"/>
      <w:divBdr>
        <w:top w:val="none" w:sz="0" w:space="0" w:color="auto"/>
        <w:left w:val="none" w:sz="0" w:space="0" w:color="auto"/>
        <w:bottom w:val="none" w:sz="0" w:space="0" w:color="auto"/>
        <w:right w:val="none" w:sz="0" w:space="0" w:color="auto"/>
      </w:divBdr>
      <w:divsChild>
        <w:div w:id="1277174094">
          <w:marLeft w:val="0"/>
          <w:marRight w:val="0"/>
          <w:marTop w:val="0"/>
          <w:marBottom w:val="150"/>
          <w:divBdr>
            <w:top w:val="none" w:sz="0" w:space="0" w:color="auto"/>
            <w:left w:val="none" w:sz="0" w:space="0" w:color="auto"/>
            <w:bottom w:val="none" w:sz="0" w:space="0" w:color="auto"/>
            <w:right w:val="none" w:sz="0" w:space="0" w:color="auto"/>
          </w:divBdr>
          <w:divsChild>
            <w:div w:id="1745566649">
              <w:marLeft w:val="0"/>
              <w:marRight w:val="0"/>
              <w:marTop w:val="0"/>
              <w:marBottom w:val="300"/>
              <w:divBdr>
                <w:top w:val="single" w:sz="6" w:space="0" w:color="FFFFFF"/>
                <w:left w:val="single" w:sz="6" w:space="0" w:color="FFFFFF"/>
                <w:bottom w:val="single" w:sz="6" w:space="0" w:color="FFFFFF"/>
                <w:right w:val="single" w:sz="6" w:space="0" w:color="FFFFFF"/>
              </w:divBdr>
              <w:divsChild>
                <w:div w:id="1854756129">
                  <w:marLeft w:val="0"/>
                  <w:marRight w:val="0"/>
                  <w:marTop w:val="0"/>
                  <w:marBottom w:val="0"/>
                  <w:divBdr>
                    <w:top w:val="none" w:sz="0" w:space="0" w:color="auto"/>
                    <w:left w:val="none" w:sz="0" w:space="0" w:color="auto"/>
                    <w:bottom w:val="none" w:sz="0" w:space="0" w:color="auto"/>
                    <w:right w:val="none" w:sz="0" w:space="0" w:color="auto"/>
                  </w:divBdr>
                </w:div>
                <w:div w:id="4476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844336">
          <w:marLeft w:val="0"/>
          <w:marRight w:val="0"/>
          <w:marTop w:val="0"/>
          <w:marBottom w:val="150"/>
          <w:divBdr>
            <w:top w:val="none" w:sz="0" w:space="0" w:color="auto"/>
            <w:left w:val="none" w:sz="0" w:space="0" w:color="auto"/>
            <w:bottom w:val="none" w:sz="0" w:space="0" w:color="auto"/>
            <w:right w:val="none" w:sz="0" w:space="0" w:color="auto"/>
          </w:divBdr>
          <w:divsChild>
            <w:div w:id="1998344048">
              <w:marLeft w:val="0"/>
              <w:marRight w:val="0"/>
              <w:marTop w:val="0"/>
              <w:marBottom w:val="300"/>
              <w:divBdr>
                <w:top w:val="single" w:sz="6" w:space="0" w:color="FFFFFF"/>
                <w:left w:val="single" w:sz="6" w:space="0" w:color="FFFFFF"/>
                <w:bottom w:val="single" w:sz="6" w:space="0" w:color="FFFFFF"/>
                <w:right w:val="single" w:sz="6" w:space="0" w:color="FFFFFF"/>
              </w:divBdr>
              <w:divsChild>
                <w:div w:id="1359506835">
                  <w:marLeft w:val="0"/>
                  <w:marRight w:val="0"/>
                  <w:marTop w:val="0"/>
                  <w:marBottom w:val="0"/>
                  <w:divBdr>
                    <w:top w:val="none" w:sz="0" w:space="0" w:color="FFFFFF"/>
                    <w:left w:val="none" w:sz="0" w:space="0" w:color="FFFFFF"/>
                    <w:bottom w:val="single" w:sz="6" w:space="0" w:color="FFFFFF"/>
                    <w:right w:val="none" w:sz="0" w:space="0" w:color="FFFFFF"/>
                  </w:divBdr>
                </w:div>
                <w:div w:id="1292126794">
                  <w:marLeft w:val="0"/>
                  <w:marRight w:val="0"/>
                  <w:marTop w:val="0"/>
                  <w:marBottom w:val="0"/>
                  <w:divBdr>
                    <w:top w:val="none" w:sz="0" w:space="0" w:color="auto"/>
                    <w:left w:val="none" w:sz="0" w:space="0" w:color="auto"/>
                    <w:bottom w:val="none" w:sz="0" w:space="0" w:color="auto"/>
                    <w:right w:val="none" w:sz="0" w:space="0" w:color="auto"/>
                  </w:divBdr>
                </w:div>
                <w:div w:id="1634287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540518">
          <w:marLeft w:val="0"/>
          <w:marRight w:val="0"/>
          <w:marTop w:val="0"/>
          <w:marBottom w:val="150"/>
          <w:divBdr>
            <w:top w:val="none" w:sz="0" w:space="0" w:color="auto"/>
            <w:left w:val="none" w:sz="0" w:space="0" w:color="auto"/>
            <w:bottom w:val="none" w:sz="0" w:space="0" w:color="auto"/>
            <w:right w:val="none" w:sz="0" w:space="0" w:color="auto"/>
          </w:divBdr>
          <w:divsChild>
            <w:div w:id="2898398">
              <w:marLeft w:val="0"/>
              <w:marRight w:val="0"/>
              <w:marTop w:val="0"/>
              <w:marBottom w:val="300"/>
              <w:divBdr>
                <w:top w:val="single" w:sz="6" w:space="0" w:color="FFFFFF"/>
                <w:left w:val="single" w:sz="6" w:space="0" w:color="FFFFFF"/>
                <w:bottom w:val="single" w:sz="6" w:space="0" w:color="FFFFFF"/>
                <w:right w:val="single" w:sz="6" w:space="0" w:color="FFFFFF"/>
              </w:divBdr>
              <w:divsChild>
                <w:div w:id="1007364651">
                  <w:marLeft w:val="0"/>
                  <w:marRight w:val="0"/>
                  <w:marTop w:val="0"/>
                  <w:marBottom w:val="0"/>
                  <w:divBdr>
                    <w:top w:val="none" w:sz="0" w:space="0" w:color="FFFFFF"/>
                    <w:left w:val="none" w:sz="0" w:space="0" w:color="FFFFFF"/>
                    <w:bottom w:val="single" w:sz="6" w:space="0" w:color="FFFFFF"/>
                    <w:right w:val="none" w:sz="0" w:space="0" w:color="FFFFFF"/>
                  </w:divBdr>
                </w:div>
                <w:div w:id="1106264837">
                  <w:marLeft w:val="0"/>
                  <w:marRight w:val="0"/>
                  <w:marTop w:val="0"/>
                  <w:marBottom w:val="0"/>
                  <w:divBdr>
                    <w:top w:val="none" w:sz="0" w:space="0" w:color="auto"/>
                    <w:left w:val="none" w:sz="0" w:space="0" w:color="auto"/>
                    <w:bottom w:val="none" w:sz="0" w:space="0" w:color="auto"/>
                    <w:right w:val="none" w:sz="0" w:space="0" w:color="auto"/>
                  </w:divBdr>
                </w:div>
                <w:div w:id="19373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147487">
      <w:bodyDiv w:val="1"/>
      <w:marLeft w:val="0"/>
      <w:marRight w:val="0"/>
      <w:marTop w:val="0"/>
      <w:marBottom w:val="0"/>
      <w:divBdr>
        <w:top w:val="none" w:sz="0" w:space="0" w:color="auto"/>
        <w:left w:val="none" w:sz="0" w:space="0" w:color="auto"/>
        <w:bottom w:val="none" w:sz="0" w:space="0" w:color="auto"/>
        <w:right w:val="none" w:sz="0" w:space="0" w:color="auto"/>
      </w:divBdr>
      <w:divsChild>
        <w:div w:id="949239179">
          <w:marLeft w:val="0"/>
          <w:marRight w:val="0"/>
          <w:marTop w:val="0"/>
          <w:marBottom w:val="150"/>
          <w:divBdr>
            <w:top w:val="none" w:sz="0" w:space="0" w:color="auto"/>
            <w:left w:val="none" w:sz="0" w:space="0" w:color="auto"/>
            <w:bottom w:val="none" w:sz="0" w:space="0" w:color="auto"/>
            <w:right w:val="none" w:sz="0" w:space="0" w:color="auto"/>
          </w:divBdr>
          <w:divsChild>
            <w:div w:id="1709450841">
              <w:marLeft w:val="0"/>
              <w:marRight w:val="0"/>
              <w:marTop w:val="0"/>
              <w:marBottom w:val="300"/>
              <w:divBdr>
                <w:top w:val="single" w:sz="6" w:space="0" w:color="FFFFFF"/>
                <w:left w:val="single" w:sz="6" w:space="0" w:color="FFFFFF"/>
                <w:bottom w:val="single" w:sz="6" w:space="0" w:color="FFFFFF"/>
                <w:right w:val="single" w:sz="6" w:space="0" w:color="FFFFFF"/>
              </w:divBdr>
              <w:divsChild>
                <w:div w:id="1694720175">
                  <w:marLeft w:val="0"/>
                  <w:marRight w:val="0"/>
                  <w:marTop w:val="0"/>
                  <w:marBottom w:val="0"/>
                  <w:divBdr>
                    <w:top w:val="none" w:sz="0" w:space="0" w:color="auto"/>
                    <w:left w:val="none" w:sz="0" w:space="0" w:color="auto"/>
                    <w:bottom w:val="none" w:sz="0" w:space="0" w:color="auto"/>
                    <w:right w:val="none" w:sz="0" w:space="0" w:color="auto"/>
                  </w:divBdr>
                </w:div>
                <w:div w:id="193647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225844">
          <w:marLeft w:val="0"/>
          <w:marRight w:val="0"/>
          <w:marTop w:val="0"/>
          <w:marBottom w:val="150"/>
          <w:divBdr>
            <w:top w:val="none" w:sz="0" w:space="0" w:color="auto"/>
            <w:left w:val="none" w:sz="0" w:space="0" w:color="auto"/>
            <w:bottom w:val="none" w:sz="0" w:space="0" w:color="auto"/>
            <w:right w:val="none" w:sz="0" w:space="0" w:color="auto"/>
          </w:divBdr>
          <w:divsChild>
            <w:div w:id="2000956114">
              <w:marLeft w:val="0"/>
              <w:marRight w:val="0"/>
              <w:marTop w:val="0"/>
              <w:marBottom w:val="300"/>
              <w:divBdr>
                <w:top w:val="single" w:sz="6" w:space="0" w:color="FFFFFF"/>
                <w:left w:val="single" w:sz="6" w:space="0" w:color="FFFFFF"/>
                <w:bottom w:val="single" w:sz="6" w:space="0" w:color="FFFFFF"/>
                <w:right w:val="single" w:sz="6" w:space="0" w:color="FFFFFF"/>
              </w:divBdr>
              <w:divsChild>
                <w:div w:id="575406611">
                  <w:marLeft w:val="0"/>
                  <w:marRight w:val="0"/>
                  <w:marTop w:val="0"/>
                  <w:marBottom w:val="0"/>
                  <w:divBdr>
                    <w:top w:val="none" w:sz="0" w:space="0" w:color="FFFFFF"/>
                    <w:left w:val="none" w:sz="0" w:space="0" w:color="FFFFFF"/>
                    <w:bottom w:val="single" w:sz="6" w:space="0" w:color="FFFFFF"/>
                    <w:right w:val="none" w:sz="0" w:space="0" w:color="FFFFFF"/>
                  </w:divBdr>
                </w:div>
                <w:div w:id="555552712">
                  <w:marLeft w:val="0"/>
                  <w:marRight w:val="0"/>
                  <w:marTop w:val="0"/>
                  <w:marBottom w:val="0"/>
                  <w:divBdr>
                    <w:top w:val="none" w:sz="0" w:space="0" w:color="auto"/>
                    <w:left w:val="none" w:sz="0" w:space="0" w:color="auto"/>
                    <w:bottom w:val="none" w:sz="0" w:space="0" w:color="auto"/>
                    <w:right w:val="none" w:sz="0" w:space="0" w:color="auto"/>
                  </w:divBdr>
                </w:div>
                <w:div w:id="93494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219577">
          <w:marLeft w:val="0"/>
          <w:marRight w:val="0"/>
          <w:marTop w:val="0"/>
          <w:marBottom w:val="150"/>
          <w:divBdr>
            <w:top w:val="none" w:sz="0" w:space="0" w:color="auto"/>
            <w:left w:val="none" w:sz="0" w:space="0" w:color="auto"/>
            <w:bottom w:val="none" w:sz="0" w:space="0" w:color="auto"/>
            <w:right w:val="none" w:sz="0" w:space="0" w:color="auto"/>
          </w:divBdr>
          <w:divsChild>
            <w:div w:id="493953605">
              <w:marLeft w:val="0"/>
              <w:marRight w:val="0"/>
              <w:marTop w:val="0"/>
              <w:marBottom w:val="300"/>
              <w:divBdr>
                <w:top w:val="single" w:sz="6" w:space="0" w:color="FFFFFF"/>
                <w:left w:val="single" w:sz="6" w:space="0" w:color="FFFFFF"/>
                <w:bottom w:val="single" w:sz="6" w:space="0" w:color="FFFFFF"/>
                <w:right w:val="single" w:sz="6" w:space="0" w:color="FFFFFF"/>
              </w:divBdr>
              <w:divsChild>
                <w:div w:id="1144003281">
                  <w:marLeft w:val="0"/>
                  <w:marRight w:val="0"/>
                  <w:marTop w:val="0"/>
                  <w:marBottom w:val="0"/>
                  <w:divBdr>
                    <w:top w:val="none" w:sz="0" w:space="0" w:color="FFFFFF"/>
                    <w:left w:val="none" w:sz="0" w:space="0" w:color="FFFFFF"/>
                    <w:bottom w:val="single" w:sz="6" w:space="0" w:color="FFFFFF"/>
                    <w:right w:val="none" w:sz="0" w:space="0" w:color="FFFFFF"/>
                  </w:divBdr>
                </w:div>
                <w:div w:id="1090275813">
                  <w:marLeft w:val="0"/>
                  <w:marRight w:val="0"/>
                  <w:marTop w:val="0"/>
                  <w:marBottom w:val="0"/>
                  <w:divBdr>
                    <w:top w:val="none" w:sz="0" w:space="0" w:color="auto"/>
                    <w:left w:val="none" w:sz="0" w:space="0" w:color="auto"/>
                    <w:bottom w:val="none" w:sz="0" w:space="0" w:color="auto"/>
                    <w:right w:val="none" w:sz="0" w:space="0" w:color="auto"/>
                  </w:divBdr>
                </w:div>
                <w:div w:id="60543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606114">
          <w:marLeft w:val="0"/>
          <w:marRight w:val="0"/>
          <w:marTop w:val="0"/>
          <w:marBottom w:val="150"/>
          <w:divBdr>
            <w:top w:val="none" w:sz="0" w:space="0" w:color="auto"/>
            <w:left w:val="none" w:sz="0" w:space="0" w:color="auto"/>
            <w:bottom w:val="none" w:sz="0" w:space="0" w:color="auto"/>
            <w:right w:val="none" w:sz="0" w:space="0" w:color="auto"/>
          </w:divBdr>
          <w:divsChild>
            <w:div w:id="856113696">
              <w:marLeft w:val="0"/>
              <w:marRight w:val="0"/>
              <w:marTop w:val="0"/>
              <w:marBottom w:val="300"/>
              <w:divBdr>
                <w:top w:val="single" w:sz="6" w:space="0" w:color="FFFFFF"/>
                <w:left w:val="single" w:sz="6" w:space="0" w:color="FFFFFF"/>
                <w:bottom w:val="single" w:sz="6" w:space="0" w:color="FFFFFF"/>
                <w:right w:val="single" w:sz="6" w:space="0" w:color="FFFFFF"/>
              </w:divBdr>
              <w:divsChild>
                <w:div w:id="1756586978">
                  <w:marLeft w:val="0"/>
                  <w:marRight w:val="0"/>
                  <w:marTop w:val="0"/>
                  <w:marBottom w:val="0"/>
                  <w:divBdr>
                    <w:top w:val="none" w:sz="0" w:space="0" w:color="FFFFFF"/>
                    <w:left w:val="none" w:sz="0" w:space="0" w:color="FFFFFF"/>
                    <w:bottom w:val="single" w:sz="6" w:space="0" w:color="FFFFFF"/>
                    <w:right w:val="none" w:sz="0" w:space="0" w:color="FFFFFF"/>
                  </w:divBdr>
                </w:div>
                <w:div w:id="8025567">
                  <w:marLeft w:val="0"/>
                  <w:marRight w:val="0"/>
                  <w:marTop w:val="0"/>
                  <w:marBottom w:val="0"/>
                  <w:divBdr>
                    <w:top w:val="none" w:sz="0" w:space="0" w:color="auto"/>
                    <w:left w:val="none" w:sz="0" w:space="0" w:color="auto"/>
                    <w:bottom w:val="none" w:sz="0" w:space="0" w:color="auto"/>
                    <w:right w:val="none" w:sz="0" w:space="0" w:color="auto"/>
                  </w:divBdr>
                </w:div>
                <w:div w:id="173889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2512">
          <w:marLeft w:val="0"/>
          <w:marRight w:val="0"/>
          <w:marTop w:val="0"/>
          <w:marBottom w:val="150"/>
          <w:divBdr>
            <w:top w:val="none" w:sz="0" w:space="0" w:color="auto"/>
            <w:left w:val="none" w:sz="0" w:space="0" w:color="auto"/>
            <w:bottom w:val="none" w:sz="0" w:space="0" w:color="auto"/>
            <w:right w:val="none" w:sz="0" w:space="0" w:color="auto"/>
          </w:divBdr>
          <w:divsChild>
            <w:div w:id="722605822">
              <w:marLeft w:val="0"/>
              <w:marRight w:val="0"/>
              <w:marTop w:val="0"/>
              <w:marBottom w:val="300"/>
              <w:divBdr>
                <w:top w:val="single" w:sz="6" w:space="0" w:color="FFFFFF"/>
                <w:left w:val="single" w:sz="6" w:space="0" w:color="FFFFFF"/>
                <w:bottom w:val="single" w:sz="6" w:space="0" w:color="FFFFFF"/>
                <w:right w:val="single" w:sz="6" w:space="0" w:color="FFFFFF"/>
              </w:divBdr>
              <w:divsChild>
                <w:div w:id="1097480191">
                  <w:marLeft w:val="0"/>
                  <w:marRight w:val="0"/>
                  <w:marTop w:val="0"/>
                  <w:marBottom w:val="0"/>
                  <w:divBdr>
                    <w:top w:val="none" w:sz="0" w:space="0" w:color="FFFFFF"/>
                    <w:left w:val="none" w:sz="0" w:space="0" w:color="FFFFFF"/>
                    <w:bottom w:val="single" w:sz="6" w:space="0" w:color="FFFFFF"/>
                    <w:right w:val="none" w:sz="0" w:space="0" w:color="FFFFFF"/>
                  </w:divBdr>
                </w:div>
                <w:div w:id="934363405">
                  <w:marLeft w:val="0"/>
                  <w:marRight w:val="0"/>
                  <w:marTop w:val="0"/>
                  <w:marBottom w:val="0"/>
                  <w:divBdr>
                    <w:top w:val="none" w:sz="0" w:space="0" w:color="auto"/>
                    <w:left w:val="none" w:sz="0" w:space="0" w:color="auto"/>
                    <w:bottom w:val="none" w:sz="0" w:space="0" w:color="auto"/>
                    <w:right w:val="none" w:sz="0" w:space="0" w:color="auto"/>
                  </w:divBdr>
                </w:div>
                <w:div w:id="46912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461460">
      <w:bodyDiv w:val="1"/>
      <w:marLeft w:val="0"/>
      <w:marRight w:val="0"/>
      <w:marTop w:val="0"/>
      <w:marBottom w:val="0"/>
      <w:divBdr>
        <w:top w:val="none" w:sz="0" w:space="0" w:color="auto"/>
        <w:left w:val="none" w:sz="0" w:space="0" w:color="auto"/>
        <w:bottom w:val="none" w:sz="0" w:space="0" w:color="auto"/>
        <w:right w:val="none" w:sz="0" w:space="0" w:color="auto"/>
      </w:divBdr>
    </w:div>
    <w:div w:id="1732734592">
      <w:bodyDiv w:val="1"/>
      <w:marLeft w:val="0"/>
      <w:marRight w:val="0"/>
      <w:marTop w:val="0"/>
      <w:marBottom w:val="0"/>
      <w:divBdr>
        <w:top w:val="none" w:sz="0" w:space="0" w:color="auto"/>
        <w:left w:val="none" w:sz="0" w:space="0" w:color="auto"/>
        <w:bottom w:val="none" w:sz="0" w:space="0" w:color="auto"/>
        <w:right w:val="none" w:sz="0" w:space="0" w:color="auto"/>
      </w:divBdr>
    </w:div>
    <w:div w:id="1732997224">
      <w:bodyDiv w:val="1"/>
      <w:marLeft w:val="0"/>
      <w:marRight w:val="0"/>
      <w:marTop w:val="0"/>
      <w:marBottom w:val="0"/>
      <w:divBdr>
        <w:top w:val="none" w:sz="0" w:space="0" w:color="auto"/>
        <w:left w:val="none" w:sz="0" w:space="0" w:color="auto"/>
        <w:bottom w:val="none" w:sz="0" w:space="0" w:color="auto"/>
        <w:right w:val="none" w:sz="0" w:space="0" w:color="auto"/>
      </w:divBdr>
      <w:divsChild>
        <w:div w:id="939484127">
          <w:marLeft w:val="0"/>
          <w:marRight w:val="0"/>
          <w:marTop w:val="0"/>
          <w:marBottom w:val="150"/>
          <w:divBdr>
            <w:top w:val="none" w:sz="0" w:space="0" w:color="auto"/>
            <w:left w:val="none" w:sz="0" w:space="0" w:color="auto"/>
            <w:bottom w:val="none" w:sz="0" w:space="0" w:color="auto"/>
            <w:right w:val="none" w:sz="0" w:space="0" w:color="auto"/>
          </w:divBdr>
          <w:divsChild>
            <w:div w:id="382952380">
              <w:marLeft w:val="0"/>
              <w:marRight w:val="0"/>
              <w:marTop w:val="0"/>
              <w:marBottom w:val="300"/>
              <w:divBdr>
                <w:top w:val="single" w:sz="6" w:space="0" w:color="FFFFFF"/>
                <w:left w:val="single" w:sz="6" w:space="0" w:color="FFFFFF"/>
                <w:bottom w:val="single" w:sz="6" w:space="0" w:color="FFFFFF"/>
                <w:right w:val="single" w:sz="6" w:space="0" w:color="FFFFFF"/>
              </w:divBdr>
              <w:divsChild>
                <w:div w:id="1074812961">
                  <w:marLeft w:val="0"/>
                  <w:marRight w:val="0"/>
                  <w:marTop w:val="0"/>
                  <w:marBottom w:val="0"/>
                  <w:divBdr>
                    <w:top w:val="none" w:sz="0" w:space="0" w:color="auto"/>
                    <w:left w:val="none" w:sz="0" w:space="0" w:color="auto"/>
                    <w:bottom w:val="none" w:sz="0" w:space="0" w:color="auto"/>
                    <w:right w:val="none" w:sz="0" w:space="0" w:color="auto"/>
                  </w:divBdr>
                </w:div>
                <w:div w:id="128693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968867">
          <w:marLeft w:val="0"/>
          <w:marRight w:val="0"/>
          <w:marTop w:val="0"/>
          <w:marBottom w:val="150"/>
          <w:divBdr>
            <w:top w:val="none" w:sz="0" w:space="0" w:color="auto"/>
            <w:left w:val="none" w:sz="0" w:space="0" w:color="auto"/>
            <w:bottom w:val="none" w:sz="0" w:space="0" w:color="auto"/>
            <w:right w:val="none" w:sz="0" w:space="0" w:color="auto"/>
          </w:divBdr>
          <w:divsChild>
            <w:div w:id="1784615720">
              <w:marLeft w:val="0"/>
              <w:marRight w:val="0"/>
              <w:marTop w:val="0"/>
              <w:marBottom w:val="300"/>
              <w:divBdr>
                <w:top w:val="single" w:sz="6" w:space="0" w:color="FFFFFF"/>
                <w:left w:val="single" w:sz="6" w:space="0" w:color="FFFFFF"/>
                <w:bottom w:val="single" w:sz="6" w:space="0" w:color="FFFFFF"/>
                <w:right w:val="single" w:sz="6" w:space="0" w:color="FFFFFF"/>
              </w:divBdr>
              <w:divsChild>
                <w:div w:id="136186353">
                  <w:marLeft w:val="0"/>
                  <w:marRight w:val="0"/>
                  <w:marTop w:val="0"/>
                  <w:marBottom w:val="0"/>
                  <w:divBdr>
                    <w:top w:val="none" w:sz="0" w:space="0" w:color="FFFFFF"/>
                    <w:left w:val="none" w:sz="0" w:space="0" w:color="FFFFFF"/>
                    <w:bottom w:val="single" w:sz="6" w:space="0" w:color="FFFFFF"/>
                    <w:right w:val="none" w:sz="0" w:space="0" w:color="FFFFFF"/>
                  </w:divBdr>
                </w:div>
                <w:div w:id="1905485022">
                  <w:marLeft w:val="0"/>
                  <w:marRight w:val="0"/>
                  <w:marTop w:val="0"/>
                  <w:marBottom w:val="0"/>
                  <w:divBdr>
                    <w:top w:val="none" w:sz="0" w:space="0" w:color="auto"/>
                    <w:left w:val="none" w:sz="0" w:space="0" w:color="auto"/>
                    <w:bottom w:val="none" w:sz="0" w:space="0" w:color="auto"/>
                    <w:right w:val="none" w:sz="0" w:space="0" w:color="auto"/>
                  </w:divBdr>
                </w:div>
                <w:div w:id="16170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92638">
          <w:marLeft w:val="0"/>
          <w:marRight w:val="0"/>
          <w:marTop w:val="0"/>
          <w:marBottom w:val="150"/>
          <w:divBdr>
            <w:top w:val="none" w:sz="0" w:space="0" w:color="auto"/>
            <w:left w:val="none" w:sz="0" w:space="0" w:color="auto"/>
            <w:bottom w:val="none" w:sz="0" w:space="0" w:color="auto"/>
            <w:right w:val="none" w:sz="0" w:space="0" w:color="auto"/>
          </w:divBdr>
          <w:divsChild>
            <w:div w:id="913200931">
              <w:marLeft w:val="0"/>
              <w:marRight w:val="0"/>
              <w:marTop w:val="0"/>
              <w:marBottom w:val="300"/>
              <w:divBdr>
                <w:top w:val="single" w:sz="6" w:space="0" w:color="FFFFFF"/>
                <w:left w:val="single" w:sz="6" w:space="0" w:color="FFFFFF"/>
                <w:bottom w:val="single" w:sz="6" w:space="0" w:color="FFFFFF"/>
                <w:right w:val="single" w:sz="6" w:space="0" w:color="FFFFFF"/>
              </w:divBdr>
              <w:divsChild>
                <w:div w:id="2060745844">
                  <w:marLeft w:val="0"/>
                  <w:marRight w:val="0"/>
                  <w:marTop w:val="0"/>
                  <w:marBottom w:val="0"/>
                  <w:divBdr>
                    <w:top w:val="none" w:sz="0" w:space="0" w:color="FFFFFF"/>
                    <w:left w:val="none" w:sz="0" w:space="0" w:color="FFFFFF"/>
                    <w:bottom w:val="single" w:sz="6" w:space="0" w:color="FFFFFF"/>
                    <w:right w:val="none" w:sz="0" w:space="0" w:color="FFFFFF"/>
                  </w:divBdr>
                </w:div>
                <w:div w:id="445274877">
                  <w:marLeft w:val="0"/>
                  <w:marRight w:val="0"/>
                  <w:marTop w:val="0"/>
                  <w:marBottom w:val="0"/>
                  <w:divBdr>
                    <w:top w:val="none" w:sz="0" w:space="0" w:color="auto"/>
                    <w:left w:val="none" w:sz="0" w:space="0" w:color="auto"/>
                    <w:bottom w:val="none" w:sz="0" w:space="0" w:color="auto"/>
                    <w:right w:val="none" w:sz="0" w:space="0" w:color="auto"/>
                  </w:divBdr>
                </w:div>
                <w:div w:id="18456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624146">
          <w:marLeft w:val="0"/>
          <w:marRight w:val="0"/>
          <w:marTop w:val="0"/>
          <w:marBottom w:val="150"/>
          <w:divBdr>
            <w:top w:val="none" w:sz="0" w:space="0" w:color="auto"/>
            <w:left w:val="none" w:sz="0" w:space="0" w:color="auto"/>
            <w:bottom w:val="none" w:sz="0" w:space="0" w:color="auto"/>
            <w:right w:val="none" w:sz="0" w:space="0" w:color="auto"/>
          </w:divBdr>
          <w:divsChild>
            <w:div w:id="918028877">
              <w:marLeft w:val="0"/>
              <w:marRight w:val="0"/>
              <w:marTop w:val="0"/>
              <w:marBottom w:val="300"/>
              <w:divBdr>
                <w:top w:val="single" w:sz="6" w:space="0" w:color="FFFFFF"/>
                <w:left w:val="single" w:sz="6" w:space="0" w:color="FFFFFF"/>
                <w:bottom w:val="single" w:sz="6" w:space="0" w:color="FFFFFF"/>
                <w:right w:val="single" w:sz="6" w:space="0" w:color="FFFFFF"/>
              </w:divBdr>
              <w:divsChild>
                <w:div w:id="1201550641">
                  <w:marLeft w:val="0"/>
                  <w:marRight w:val="0"/>
                  <w:marTop w:val="0"/>
                  <w:marBottom w:val="0"/>
                  <w:divBdr>
                    <w:top w:val="none" w:sz="0" w:space="0" w:color="FFFFFF"/>
                    <w:left w:val="none" w:sz="0" w:space="0" w:color="FFFFFF"/>
                    <w:bottom w:val="single" w:sz="6" w:space="0" w:color="FFFFFF"/>
                    <w:right w:val="none" w:sz="0" w:space="0" w:color="FFFFFF"/>
                  </w:divBdr>
                </w:div>
                <w:div w:id="507793633">
                  <w:marLeft w:val="0"/>
                  <w:marRight w:val="0"/>
                  <w:marTop w:val="0"/>
                  <w:marBottom w:val="0"/>
                  <w:divBdr>
                    <w:top w:val="none" w:sz="0" w:space="0" w:color="auto"/>
                    <w:left w:val="none" w:sz="0" w:space="0" w:color="auto"/>
                    <w:bottom w:val="none" w:sz="0" w:space="0" w:color="auto"/>
                    <w:right w:val="none" w:sz="0" w:space="0" w:color="auto"/>
                  </w:divBdr>
                </w:div>
                <w:div w:id="127456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548252">
          <w:marLeft w:val="0"/>
          <w:marRight w:val="0"/>
          <w:marTop w:val="0"/>
          <w:marBottom w:val="150"/>
          <w:divBdr>
            <w:top w:val="none" w:sz="0" w:space="0" w:color="auto"/>
            <w:left w:val="none" w:sz="0" w:space="0" w:color="auto"/>
            <w:bottom w:val="none" w:sz="0" w:space="0" w:color="auto"/>
            <w:right w:val="none" w:sz="0" w:space="0" w:color="auto"/>
          </w:divBdr>
          <w:divsChild>
            <w:div w:id="1333485631">
              <w:marLeft w:val="0"/>
              <w:marRight w:val="0"/>
              <w:marTop w:val="0"/>
              <w:marBottom w:val="300"/>
              <w:divBdr>
                <w:top w:val="single" w:sz="6" w:space="0" w:color="FFFFFF"/>
                <w:left w:val="single" w:sz="6" w:space="0" w:color="FFFFFF"/>
                <w:bottom w:val="single" w:sz="6" w:space="0" w:color="FFFFFF"/>
                <w:right w:val="single" w:sz="6" w:space="0" w:color="FFFFFF"/>
              </w:divBdr>
              <w:divsChild>
                <w:div w:id="282008013">
                  <w:marLeft w:val="0"/>
                  <w:marRight w:val="0"/>
                  <w:marTop w:val="0"/>
                  <w:marBottom w:val="0"/>
                  <w:divBdr>
                    <w:top w:val="none" w:sz="0" w:space="0" w:color="FFFFFF"/>
                    <w:left w:val="none" w:sz="0" w:space="0" w:color="FFFFFF"/>
                    <w:bottom w:val="single" w:sz="6" w:space="0" w:color="FFFFFF"/>
                    <w:right w:val="none" w:sz="0" w:space="0" w:color="FFFFFF"/>
                  </w:divBdr>
                </w:div>
                <w:div w:id="1418206278">
                  <w:marLeft w:val="0"/>
                  <w:marRight w:val="0"/>
                  <w:marTop w:val="0"/>
                  <w:marBottom w:val="0"/>
                  <w:divBdr>
                    <w:top w:val="none" w:sz="0" w:space="0" w:color="auto"/>
                    <w:left w:val="none" w:sz="0" w:space="0" w:color="auto"/>
                    <w:bottom w:val="none" w:sz="0" w:space="0" w:color="auto"/>
                    <w:right w:val="none" w:sz="0" w:space="0" w:color="auto"/>
                  </w:divBdr>
                </w:div>
                <w:div w:id="841821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231143">
      <w:bodyDiv w:val="1"/>
      <w:marLeft w:val="0"/>
      <w:marRight w:val="0"/>
      <w:marTop w:val="0"/>
      <w:marBottom w:val="0"/>
      <w:divBdr>
        <w:top w:val="none" w:sz="0" w:space="0" w:color="auto"/>
        <w:left w:val="none" w:sz="0" w:space="0" w:color="auto"/>
        <w:bottom w:val="none" w:sz="0" w:space="0" w:color="auto"/>
        <w:right w:val="none" w:sz="0" w:space="0" w:color="auto"/>
      </w:divBdr>
    </w:div>
    <w:div w:id="1733385049">
      <w:bodyDiv w:val="1"/>
      <w:marLeft w:val="0"/>
      <w:marRight w:val="0"/>
      <w:marTop w:val="0"/>
      <w:marBottom w:val="0"/>
      <w:divBdr>
        <w:top w:val="none" w:sz="0" w:space="0" w:color="auto"/>
        <w:left w:val="none" w:sz="0" w:space="0" w:color="auto"/>
        <w:bottom w:val="none" w:sz="0" w:space="0" w:color="auto"/>
        <w:right w:val="none" w:sz="0" w:space="0" w:color="auto"/>
      </w:divBdr>
    </w:div>
    <w:div w:id="1734893836">
      <w:bodyDiv w:val="1"/>
      <w:marLeft w:val="0"/>
      <w:marRight w:val="0"/>
      <w:marTop w:val="0"/>
      <w:marBottom w:val="0"/>
      <w:divBdr>
        <w:top w:val="none" w:sz="0" w:space="0" w:color="auto"/>
        <w:left w:val="none" w:sz="0" w:space="0" w:color="auto"/>
        <w:bottom w:val="none" w:sz="0" w:space="0" w:color="auto"/>
        <w:right w:val="none" w:sz="0" w:space="0" w:color="auto"/>
      </w:divBdr>
    </w:div>
    <w:div w:id="1735203462">
      <w:bodyDiv w:val="1"/>
      <w:marLeft w:val="0"/>
      <w:marRight w:val="0"/>
      <w:marTop w:val="0"/>
      <w:marBottom w:val="0"/>
      <w:divBdr>
        <w:top w:val="none" w:sz="0" w:space="0" w:color="auto"/>
        <w:left w:val="none" w:sz="0" w:space="0" w:color="auto"/>
        <w:bottom w:val="none" w:sz="0" w:space="0" w:color="auto"/>
        <w:right w:val="none" w:sz="0" w:space="0" w:color="auto"/>
      </w:divBdr>
      <w:divsChild>
        <w:div w:id="111095473">
          <w:marLeft w:val="0"/>
          <w:marRight w:val="0"/>
          <w:marTop w:val="0"/>
          <w:marBottom w:val="150"/>
          <w:divBdr>
            <w:top w:val="none" w:sz="0" w:space="0" w:color="auto"/>
            <w:left w:val="none" w:sz="0" w:space="0" w:color="auto"/>
            <w:bottom w:val="none" w:sz="0" w:space="0" w:color="auto"/>
            <w:right w:val="none" w:sz="0" w:space="0" w:color="auto"/>
          </w:divBdr>
          <w:divsChild>
            <w:div w:id="119570087">
              <w:marLeft w:val="0"/>
              <w:marRight w:val="0"/>
              <w:marTop w:val="0"/>
              <w:marBottom w:val="300"/>
              <w:divBdr>
                <w:top w:val="single" w:sz="6" w:space="0" w:color="FFFFFF"/>
                <w:left w:val="single" w:sz="6" w:space="0" w:color="FFFFFF"/>
                <w:bottom w:val="single" w:sz="6" w:space="0" w:color="FFFFFF"/>
                <w:right w:val="single" w:sz="6" w:space="0" w:color="FFFFFF"/>
              </w:divBdr>
              <w:divsChild>
                <w:div w:id="120929001">
                  <w:marLeft w:val="0"/>
                  <w:marRight w:val="0"/>
                  <w:marTop w:val="0"/>
                  <w:marBottom w:val="0"/>
                  <w:divBdr>
                    <w:top w:val="none" w:sz="0" w:space="0" w:color="auto"/>
                    <w:left w:val="none" w:sz="0" w:space="0" w:color="auto"/>
                    <w:bottom w:val="none" w:sz="0" w:space="0" w:color="auto"/>
                    <w:right w:val="none" w:sz="0" w:space="0" w:color="auto"/>
                  </w:divBdr>
                </w:div>
                <w:div w:id="21878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203231">
          <w:marLeft w:val="0"/>
          <w:marRight w:val="0"/>
          <w:marTop w:val="0"/>
          <w:marBottom w:val="150"/>
          <w:divBdr>
            <w:top w:val="none" w:sz="0" w:space="0" w:color="auto"/>
            <w:left w:val="none" w:sz="0" w:space="0" w:color="auto"/>
            <w:bottom w:val="none" w:sz="0" w:space="0" w:color="auto"/>
            <w:right w:val="none" w:sz="0" w:space="0" w:color="auto"/>
          </w:divBdr>
          <w:divsChild>
            <w:div w:id="736587886">
              <w:marLeft w:val="0"/>
              <w:marRight w:val="0"/>
              <w:marTop w:val="0"/>
              <w:marBottom w:val="300"/>
              <w:divBdr>
                <w:top w:val="single" w:sz="6" w:space="0" w:color="FFFFFF"/>
                <w:left w:val="single" w:sz="6" w:space="0" w:color="FFFFFF"/>
                <w:bottom w:val="single" w:sz="6" w:space="0" w:color="FFFFFF"/>
                <w:right w:val="single" w:sz="6" w:space="0" w:color="FFFFFF"/>
              </w:divBdr>
              <w:divsChild>
                <w:div w:id="1520270777">
                  <w:marLeft w:val="0"/>
                  <w:marRight w:val="0"/>
                  <w:marTop w:val="0"/>
                  <w:marBottom w:val="0"/>
                  <w:divBdr>
                    <w:top w:val="none" w:sz="0" w:space="0" w:color="FFFFFF"/>
                    <w:left w:val="none" w:sz="0" w:space="0" w:color="FFFFFF"/>
                    <w:bottom w:val="single" w:sz="6" w:space="0" w:color="FFFFFF"/>
                    <w:right w:val="none" w:sz="0" w:space="0" w:color="FFFFFF"/>
                  </w:divBdr>
                </w:div>
                <w:div w:id="1451437604">
                  <w:marLeft w:val="0"/>
                  <w:marRight w:val="0"/>
                  <w:marTop w:val="0"/>
                  <w:marBottom w:val="0"/>
                  <w:divBdr>
                    <w:top w:val="none" w:sz="0" w:space="0" w:color="auto"/>
                    <w:left w:val="none" w:sz="0" w:space="0" w:color="auto"/>
                    <w:bottom w:val="none" w:sz="0" w:space="0" w:color="auto"/>
                    <w:right w:val="none" w:sz="0" w:space="0" w:color="auto"/>
                  </w:divBdr>
                </w:div>
                <w:div w:id="11791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657067">
          <w:marLeft w:val="0"/>
          <w:marRight w:val="0"/>
          <w:marTop w:val="0"/>
          <w:marBottom w:val="150"/>
          <w:divBdr>
            <w:top w:val="none" w:sz="0" w:space="0" w:color="auto"/>
            <w:left w:val="none" w:sz="0" w:space="0" w:color="auto"/>
            <w:bottom w:val="none" w:sz="0" w:space="0" w:color="auto"/>
            <w:right w:val="none" w:sz="0" w:space="0" w:color="auto"/>
          </w:divBdr>
          <w:divsChild>
            <w:div w:id="1002661404">
              <w:marLeft w:val="0"/>
              <w:marRight w:val="0"/>
              <w:marTop w:val="0"/>
              <w:marBottom w:val="300"/>
              <w:divBdr>
                <w:top w:val="single" w:sz="6" w:space="0" w:color="FFFFFF"/>
                <w:left w:val="single" w:sz="6" w:space="0" w:color="FFFFFF"/>
                <w:bottom w:val="single" w:sz="6" w:space="0" w:color="FFFFFF"/>
                <w:right w:val="single" w:sz="6" w:space="0" w:color="FFFFFF"/>
              </w:divBdr>
              <w:divsChild>
                <w:div w:id="1581796586">
                  <w:marLeft w:val="0"/>
                  <w:marRight w:val="0"/>
                  <w:marTop w:val="0"/>
                  <w:marBottom w:val="0"/>
                  <w:divBdr>
                    <w:top w:val="none" w:sz="0" w:space="0" w:color="FFFFFF"/>
                    <w:left w:val="none" w:sz="0" w:space="0" w:color="FFFFFF"/>
                    <w:bottom w:val="single" w:sz="6" w:space="0" w:color="FFFFFF"/>
                    <w:right w:val="none" w:sz="0" w:space="0" w:color="FFFFFF"/>
                  </w:divBdr>
                </w:div>
                <w:div w:id="1434593480">
                  <w:marLeft w:val="0"/>
                  <w:marRight w:val="0"/>
                  <w:marTop w:val="0"/>
                  <w:marBottom w:val="0"/>
                  <w:divBdr>
                    <w:top w:val="none" w:sz="0" w:space="0" w:color="auto"/>
                    <w:left w:val="none" w:sz="0" w:space="0" w:color="auto"/>
                    <w:bottom w:val="none" w:sz="0" w:space="0" w:color="auto"/>
                    <w:right w:val="none" w:sz="0" w:space="0" w:color="auto"/>
                  </w:divBdr>
                </w:div>
                <w:div w:id="160040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633819">
          <w:marLeft w:val="0"/>
          <w:marRight w:val="0"/>
          <w:marTop w:val="0"/>
          <w:marBottom w:val="150"/>
          <w:divBdr>
            <w:top w:val="none" w:sz="0" w:space="0" w:color="auto"/>
            <w:left w:val="none" w:sz="0" w:space="0" w:color="auto"/>
            <w:bottom w:val="none" w:sz="0" w:space="0" w:color="auto"/>
            <w:right w:val="none" w:sz="0" w:space="0" w:color="auto"/>
          </w:divBdr>
          <w:divsChild>
            <w:div w:id="190412196">
              <w:marLeft w:val="0"/>
              <w:marRight w:val="0"/>
              <w:marTop w:val="0"/>
              <w:marBottom w:val="300"/>
              <w:divBdr>
                <w:top w:val="single" w:sz="6" w:space="0" w:color="FFFFFF"/>
                <w:left w:val="single" w:sz="6" w:space="0" w:color="FFFFFF"/>
                <w:bottom w:val="single" w:sz="6" w:space="0" w:color="FFFFFF"/>
                <w:right w:val="single" w:sz="6" w:space="0" w:color="FFFFFF"/>
              </w:divBdr>
              <w:divsChild>
                <w:div w:id="895512243">
                  <w:marLeft w:val="0"/>
                  <w:marRight w:val="0"/>
                  <w:marTop w:val="0"/>
                  <w:marBottom w:val="0"/>
                  <w:divBdr>
                    <w:top w:val="none" w:sz="0" w:space="0" w:color="FFFFFF"/>
                    <w:left w:val="none" w:sz="0" w:space="0" w:color="FFFFFF"/>
                    <w:bottom w:val="single" w:sz="6" w:space="0" w:color="FFFFFF"/>
                    <w:right w:val="none" w:sz="0" w:space="0" w:color="FFFFFF"/>
                  </w:divBdr>
                </w:div>
                <w:div w:id="1944681418">
                  <w:marLeft w:val="0"/>
                  <w:marRight w:val="0"/>
                  <w:marTop w:val="0"/>
                  <w:marBottom w:val="0"/>
                  <w:divBdr>
                    <w:top w:val="none" w:sz="0" w:space="0" w:color="auto"/>
                    <w:left w:val="none" w:sz="0" w:space="0" w:color="auto"/>
                    <w:bottom w:val="none" w:sz="0" w:space="0" w:color="auto"/>
                    <w:right w:val="none" w:sz="0" w:space="0" w:color="auto"/>
                  </w:divBdr>
                </w:div>
                <w:div w:id="56298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425247">
      <w:bodyDiv w:val="1"/>
      <w:marLeft w:val="0"/>
      <w:marRight w:val="0"/>
      <w:marTop w:val="0"/>
      <w:marBottom w:val="0"/>
      <w:divBdr>
        <w:top w:val="none" w:sz="0" w:space="0" w:color="auto"/>
        <w:left w:val="none" w:sz="0" w:space="0" w:color="auto"/>
        <w:bottom w:val="none" w:sz="0" w:space="0" w:color="auto"/>
        <w:right w:val="none" w:sz="0" w:space="0" w:color="auto"/>
      </w:divBdr>
    </w:div>
    <w:div w:id="1736272374">
      <w:bodyDiv w:val="1"/>
      <w:marLeft w:val="0"/>
      <w:marRight w:val="0"/>
      <w:marTop w:val="0"/>
      <w:marBottom w:val="0"/>
      <w:divBdr>
        <w:top w:val="none" w:sz="0" w:space="0" w:color="auto"/>
        <w:left w:val="none" w:sz="0" w:space="0" w:color="auto"/>
        <w:bottom w:val="none" w:sz="0" w:space="0" w:color="auto"/>
        <w:right w:val="none" w:sz="0" w:space="0" w:color="auto"/>
      </w:divBdr>
      <w:divsChild>
        <w:div w:id="1315986581">
          <w:marLeft w:val="0"/>
          <w:marRight w:val="0"/>
          <w:marTop w:val="0"/>
          <w:marBottom w:val="0"/>
          <w:divBdr>
            <w:top w:val="none" w:sz="0" w:space="0" w:color="auto"/>
            <w:left w:val="none" w:sz="0" w:space="0" w:color="auto"/>
            <w:bottom w:val="none" w:sz="0" w:space="0" w:color="auto"/>
            <w:right w:val="none" w:sz="0" w:space="0" w:color="auto"/>
          </w:divBdr>
        </w:div>
      </w:divsChild>
    </w:div>
    <w:div w:id="1736665800">
      <w:bodyDiv w:val="1"/>
      <w:marLeft w:val="0"/>
      <w:marRight w:val="0"/>
      <w:marTop w:val="0"/>
      <w:marBottom w:val="0"/>
      <w:divBdr>
        <w:top w:val="none" w:sz="0" w:space="0" w:color="auto"/>
        <w:left w:val="none" w:sz="0" w:space="0" w:color="auto"/>
        <w:bottom w:val="none" w:sz="0" w:space="0" w:color="auto"/>
        <w:right w:val="none" w:sz="0" w:space="0" w:color="auto"/>
      </w:divBdr>
      <w:divsChild>
        <w:div w:id="825319537">
          <w:marLeft w:val="0"/>
          <w:marRight w:val="0"/>
          <w:marTop w:val="0"/>
          <w:marBottom w:val="0"/>
          <w:divBdr>
            <w:top w:val="none" w:sz="0" w:space="0" w:color="auto"/>
            <w:left w:val="none" w:sz="0" w:space="0" w:color="auto"/>
            <w:bottom w:val="none" w:sz="0" w:space="0" w:color="auto"/>
            <w:right w:val="none" w:sz="0" w:space="0" w:color="auto"/>
          </w:divBdr>
          <w:divsChild>
            <w:div w:id="1209221086">
              <w:marLeft w:val="0"/>
              <w:marRight w:val="0"/>
              <w:marTop w:val="0"/>
              <w:marBottom w:val="0"/>
              <w:divBdr>
                <w:top w:val="none" w:sz="0" w:space="0" w:color="auto"/>
                <w:left w:val="none" w:sz="0" w:space="0" w:color="auto"/>
                <w:bottom w:val="none" w:sz="0" w:space="0" w:color="auto"/>
                <w:right w:val="none" w:sz="0" w:space="0" w:color="auto"/>
              </w:divBdr>
              <w:divsChild>
                <w:div w:id="726295587">
                  <w:marLeft w:val="0"/>
                  <w:marRight w:val="0"/>
                  <w:marTop w:val="0"/>
                  <w:marBottom w:val="0"/>
                  <w:divBdr>
                    <w:top w:val="none" w:sz="0" w:space="0" w:color="auto"/>
                    <w:left w:val="none" w:sz="0" w:space="0" w:color="auto"/>
                    <w:bottom w:val="none" w:sz="0" w:space="0" w:color="auto"/>
                    <w:right w:val="none" w:sz="0" w:space="0" w:color="auto"/>
                  </w:divBdr>
                  <w:divsChild>
                    <w:div w:id="1523477546">
                      <w:marLeft w:val="0"/>
                      <w:marRight w:val="0"/>
                      <w:marTop w:val="0"/>
                      <w:marBottom w:val="0"/>
                      <w:divBdr>
                        <w:top w:val="none" w:sz="0" w:space="0" w:color="auto"/>
                        <w:left w:val="none" w:sz="0" w:space="0" w:color="auto"/>
                        <w:bottom w:val="none" w:sz="0" w:space="0" w:color="auto"/>
                        <w:right w:val="none" w:sz="0" w:space="0" w:color="auto"/>
                      </w:divBdr>
                      <w:divsChild>
                        <w:div w:id="427622699">
                          <w:marLeft w:val="0"/>
                          <w:marRight w:val="0"/>
                          <w:marTop w:val="0"/>
                          <w:marBottom w:val="0"/>
                          <w:divBdr>
                            <w:top w:val="none" w:sz="0" w:space="0" w:color="auto"/>
                            <w:left w:val="none" w:sz="0" w:space="0" w:color="auto"/>
                            <w:bottom w:val="none" w:sz="0" w:space="0" w:color="auto"/>
                            <w:right w:val="none" w:sz="0" w:space="0" w:color="auto"/>
                          </w:divBdr>
                          <w:divsChild>
                            <w:div w:id="1485706876">
                              <w:marLeft w:val="0"/>
                              <w:marRight w:val="0"/>
                              <w:marTop w:val="0"/>
                              <w:marBottom w:val="0"/>
                              <w:divBdr>
                                <w:top w:val="none" w:sz="0" w:space="0" w:color="auto"/>
                                <w:left w:val="none" w:sz="0" w:space="0" w:color="auto"/>
                                <w:bottom w:val="none" w:sz="0" w:space="0" w:color="auto"/>
                                <w:right w:val="none" w:sz="0" w:space="0" w:color="auto"/>
                              </w:divBdr>
                              <w:divsChild>
                                <w:div w:id="883562773">
                                  <w:marLeft w:val="0"/>
                                  <w:marRight w:val="0"/>
                                  <w:marTop w:val="0"/>
                                  <w:marBottom w:val="0"/>
                                  <w:divBdr>
                                    <w:top w:val="none" w:sz="0" w:space="0" w:color="auto"/>
                                    <w:left w:val="none" w:sz="0" w:space="0" w:color="auto"/>
                                    <w:bottom w:val="none" w:sz="0" w:space="0" w:color="auto"/>
                                    <w:right w:val="none" w:sz="0" w:space="0" w:color="auto"/>
                                  </w:divBdr>
                                  <w:divsChild>
                                    <w:div w:id="567154074">
                                      <w:marLeft w:val="0"/>
                                      <w:marRight w:val="0"/>
                                      <w:marTop w:val="0"/>
                                      <w:marBottom w:val="0"/>
                                      <w:divBdr>
                                        <w:top w:val="none" w:sz="0" w:space="0" w:color="auto"/>
                                        <w:left w:val="none" w:sz="0" w:space="0" w:color="auto"/>
                                        <w:bottom w:val="none" w:sz="0" w:space="0" w:color="auto"/>
                                        <w:right w:val="none" w:sz="0" w:space="0" w:color="auto"/>
                                      </w:divBdr>
                                      <w:divsChild>
                                        <w:div w:id="316959182">
                                          <w:marLeft w:val="0"/>
                                          <w:marRight w:val="0"/>
                                          <w:marTop w:val="0"/>
                                          <w:marBottom w:val="0"/>
                                          <w:divBdr>
                                            <w:top w:val="none" w:sz="0" w:space="0" w:color="auto"/>
                                            <w:left w:val="none" w:sz="0" w:space="0" w:color="auto"/>
                                            <w:bottom w:val="none" w:sz="0" w:space="0" w:color="auto"/>
                                            <w:right w:val="none" w:sz="0" w:space="0" w:color="auto"/>
                                          </w:divBdr>
                                          <w:divsChild>
                                            <w:div w:id="124391189">
                                              <w:marLeft w:val="0"/>
                                              <w:marRight w:val="0"/>
                                              <w:marTop w:val="0"/>
                                              <w:marBottom w:val="0"/>
                                              <w:divBdr>
                                                <w:top w:val="single" w:sz="4" w:space="0" w:color="F5F5F5"/>
                                                <w:left w:val="single" w:sz="4" w:space="0" w:color="F5F5F5"/>
                                                <w:bottom w:val="single" w:sz="4" w:space="0" w:color="F5F5F5"/>
                                                <w:right w:val="single" w:sz="4" w:space="0" w:color="F5F5F5"/>
                                              </w:divBdr>
                                              <w:divsChild>
                                                <w:div w:id="325480005">
                                                  <w:marLeft w:val="0"/>
                                                  <w:marRight w:val="0"/>
                                                  <w:marTop w:val="0"/>
                                                  <w:marBottom w:val="0"/>
                                                  <w:divBdr>
                                                    <w:top w:val="none" w:sz="0" w:space="0" w:color="auto"/>
                                                    <w:left w:val="none" w:sz="0" w:space="0" w:color="auto"/>
                                                    <w:bottom w:val="none" w:sz="0" w:space="0" w:color="auto"/>
                                                    <w:right w:val="none" w:sz="0" w:space="0" w:color="auto"/>
                                                  </w:divBdr>
                                                  <w:divsChild>
                                                    <w:div w:id="287510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36930184">
      <w:bodyDiv w:val="1"/>
      <w:marLeft w:val="0"/>
      <w:marRight w:val="0"/>
      <w:marTop w:val="0"/>
      <w:marBottom w:val="0"/>
      <w:divBdr>
        <w:top w:val="none" w:sz="0" w:space="0" w:color="auto"/>
        <w:left w:val="none" w:sz="0" w:space="0" w:color="auto"/>
        <w:bottom w:val="none" w:sz="0" w:space="0" w:color="auto"/>
        <w:right w:val="none" w:sz="0" w:space="0" w:color="auto"/>
      </w:divBdr>
    </w:div>
    <w:div w:id="1737051265">
      <w:bodyDiv w:val="1"/>
      <w:marLeft w:val="0"/>
      <w:marRight w:val="0"/>
      <w:marTop w:val="0"/>
      <w:marBottom w:val="0"/>
      <w:divBdr>
        <w:top w:val="none" w:sz="0" w:space="0" w:color="auto"/>
        <w:left w:val="none" w:sz="0" w:space="0" w:color="auto"/>
        <w:bottom w:val="none" w:sz="0" w:space="0" w:color="auto"/>
        <w:right w:val="none" w:sz="0" w:space="0" w:color="auto"/>
      </w:divBdr>
      <w:divsChild>
        <w:div w:id="539972036">
          <w:marLeft w:val="0"/>
          <w:marRight w:val="0"/>
          <w:marTop w:val="0"/>
          <w:marBottom w:val="0"/>
          <w:divBdr>
            <w:top w:val="none" w:sz="0" w:space="0" w:color="auto"/>
            <w:left w:val="none" w:sz="0" w:space="0" w:color="auto"/>
            <w:bottom w:val="none" w:sz="0" w:space="0" w:color="auto"/>
            <w:right w:val="none" w:sz="0" w:space="0" w:color="auto"/>
          </w:divBdr>
        </w:div>
      </w:divsChild>
    </w:div>
    <w:div w:id="1737167979">
      <w:bodyDiv w:val="1"/>
      <w:marLeft w:val="0"/>
      <w:marRight w:val="0"/>
      <w:marTop w:val="0"/>
      <w:marBottom w:val="0"/>
      <w:divBdr>
        <w:top w:val="none" w:sz="0" w:space="0" w:color="auto"/>
        <w:left w:val="none" w:sz="0" w:space="0" w:color="auto"/>
        <w:bottom w:val="none" w:sz="0" w:space="0" w:color="auto"/>
        <w:right w:val="none" w:sz="0" w:space="0" w:color="auto"/>
      </w:divBdr>
      <w:divsChild>
        <w:div w:id="916283618">
          <w:marLeft w:val="0"/>
          <w:marRight w:val="0"/>
          <w:marTop w:val="0"/>
          <w:marBottom w:val="0"/>
          <w:divBdr>
            <w:top w:val="none" w:sz="0" w:space="0" w:color="auto"/>
            <w:left w:val="none" w:sz="0" w:space="0" w:color="auto"/>
            <w:bottom w:val="none" w:sz="0" w:space="0" w:color="auto"/>
            <w:right w:val="none" w:sz="0" w:space="0" w:color="auto"/>
          </w:divBdr>
          <w:divsChild>
            <w:div w:id="1174488767">
              <w:marLeft w:val="0"/>
              <w:marRight w:val="0"/>
              <w:marTop w:val="0"/>
              <w:marBottom w:val="0"/>
              <w:divBdr>
                <w:top w:val="none" w:sz="0" w:space="0" w:color="auto"/>
                <w:left w:val="none" w:sz="0" w:space="0" w:color="auto"/>
                <w:bottom w:val="none" w:sz="0" w:space="0" w:color="auto"/>
                <w:right w:val="none" w:sz="0" w:space="0" w:color="auto"/>
              </w:divBdr>
              <w:divsChild>
                <w:div w:id="1372683668">
                  <w:marLeft w:val="0"/>
                  <w:marRight w:val="0"/>
                  <w:marTop w:val="0"/>
                  <w:marBottom w:val="0"/>
                  <w:divBdr>
                    <w:top w:val="none" w:sz="0" w:space="0" w:color="auto"/>
                    <w:left w:val="none" w:sz="0" w:space="0" w:color="auto"/>
                    <w:bottom w:val="none" w:sz="0" w:space="0" w:color="auto"/>
                    <w:right w:val="none" w:sz="0" w:space="0" w:color="auto"/>
                  </w:divBdr>
                  <w:divsChild>
                    <w:div w:id="209804780">
                      <w:marLeft w:val="0"/>
                      <w:marRight w:val="0"/>
                      <w:marTop w:val="0"/>
                      <w:marBottom w:val="0"/>
                      <w:divBdr>
                        <w:top w:val="none" w:sz="0" w:space="0" w:color="auto"/>
                        <w:left w:val="none" w:sz="0" w:space="0" w:color="auto"/>
                        <w:bottom w:val="none" w:sz="0" w:space="0" w:color="auto"/>
                        <w:right w:val="none" w:sz="0" w:space="0" w:color="auto"/>
                      </w:divBdr>
                      <w:divsChild>
                        <w:div w:id="1809324377">
                          <w:marLeft w:val="-225"/>
                          <w:marRight w:val="0"/>
                          <w:marTop w:val="0"/>
                          <w:marBottom w:val="0"/>
                          <w:divBdr>
                            <w:top w:val="none" w:sz="0" w:space="0" w:color="auto"/>
                            <w:left w:val="none" w:sz="0" w:space="0" w:color="auto"/>
                            <w:bottom w:val="none" w:sz="0" w:space="0" w:color="auto"/>
                            <w:right w:val="none" w:sz="0" w:space="0" w:color="auto"/>
                          </w:divBdr>
                          <w:divsChild>
                            <w:div w:id="372195031">
                              <w:marLeft w:val="1500"/>
                              <w:marRight w:val="1500"/>
                              <w:marTop w:val="0"/>
                              <w:marBottom w:val="0"/>
                              <w:divBdr>
                                <w:top w:val="none" w:sz="0" w:space="0" w:color="auto"/>
                                <w:left w:val="none" w:sz="0" w:space="0" w:color="auto"/>
                                <w:bottom w:val="none" w:sz="0" w:space="0" w:color="auto"/>
                                <w:right w:val="none" w:sz="0" w:space="0" w:color="auto"/>
                              </w:divBdr>
                              <w:divsChild>
                                <w:div w:id="458767957">
                                  <w:marLeft w:val="0"/>
                                  <w:marRight w:val="0"/>
                                  <w:marTop w:val="0"/>
                                  <w:marBottom w:val="345"/>
                                  <w:divBdr>
                                    <w:top w:val="none" w:sz="0" w:space="0" w:color="auto"/>
                                    <w:left w:val="none" w:sz="0" w:space="0" w:color="auto"/>
                                    <w:bottom w:val="none" w:sz="0" w:space="0" w:color="auto"/>
                                    <w:right w:val="none" w:sz="0" w:space="0" w:color="auto"/>
                                  </w:divBdr>
                                  <w:divsChild>
                                    <w:div w:id="70595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7781126">
      <w:bodyDiv w:val="1"/>
      <w:marLeft w:val="0"/>
      <w:marRight w:val="0"/>
      <w:marTop w:val="0"/>
      <w:marBottom w:val="0"/>
      <w:divBdr>
        <w:top w:val="none" w:sz="0" w:space="0" w:color="auto"/>
        <w:left w:val="none" w:sz="0" w:space="0" w:color="auto"/>
        <w:bottom w:val="none" w:sz="0" w:space="0" w:color="auto"/>
        <w:right w:val="none" w:sz="0" w:space="0" w:color="auto"/>
      </w:divBdr>
    </w:div>
    <w:div w:id="1738504765">
      <w:bodyDiv w:val="1"/>
      <w:marLeft w:val="0"/>
      <w:marRight w:val="0"/>
      <w:marTop w:val="0"/>
      <w:marBottom w:val="0"/>
      <w:divBdr>
        <w:top w:val="none" w:sz="0" w:space="0" w:color="auto"/>
        <w:left w:val="none" w:sz="0" w:space="0" w:color="auto"/>
        <w:bottom w:val="none" w:sz="0" w:space="0" w:color="auto"/>
        <w:right w:val="none" w:sz="0" w:space="0" w:color="auto"/>
      </w:divBdr>
      <w:divsChild>
        <w:div w:id="1441102782">
          <w:marLeft w:val="0"/>
          <w:marRight w:val="0"/>
          <w:marTop w:val="0"/>
          <w:marBottom w:val="0"/>
          <w:divBdr>
            <w:top w:val="none" w:sz="0" w:space="0" w:color="auto"/>
            <w:left w:val="none" w:sz="0" w:space="0" w:color="auto"/>
            <w:bottom w:val="none" w:sz="0" w:space="0" w:color="auto"/>
            <w:right w:val="none" w:sz="0" w:space="0" w:color="auto"/>
          </w:divBdr>
          <w:divsChild>
            <w:div w:id="1431782337">
              <w:marLeft w:val="0"/>
              <w:marRight w:val="0"/>
              <w:marTop w:val="0"/>
              <w:marBottom w:val="0"/>
              <w:divBdr>
                <w:top w:val="none" w:sz="0" w:space="0" w:color="auto"/>
                <w:left w:val="none" w:sz="0" w:space="0" w:color="auto"/>
                <w:bottom w:val="none" w:sz="0" w:space="0" w:color="auto"/>
                <w:right w:val="none" w:sz="0" w:space="0" w:color="auto"/>
              </w:divBdr>
              <w:divsChild>
                <w:div w:id="1805270486">
                  <w:marLeft w:val="0"/>
                  <w:marRight w:val="0"/>
                  <w:marTop w:val="0"/>
                  <w:marBottom w:val="0"/>
                  <w:divBdr>
                    <w:top w:val="none" w:sz="0" w:space="0" w:color="auto"/>
                    <w:left w:val="none" w:sz="0" w:space="0" w:color="auto"/>
                    <w:bottom w:val="none" w:sz="0" w:space="0" w:color="auto"/>
                    <w:right w:val="none" w:sz="0" w:space="0" w:color="auto"/>
                  </w:divBdr>
                  <w:divsChild>
                    <w:div w:id="1166020248">
                      <w:marLeft w:val="0"/>
                      <w:marRight w:val="0"/>
                      <w:marTop w:val="0"/>
                      <w:marBottom w:val="0"/>
                      <w:divBdr>
                        <w:top w:val="none" w:sz="0" w:space="0" w:color="auto"/>
                        <w:left w:val="none" w:sz="0" w:space="0" w:color="auto"/>
                        <w:bottom w:val="none" w:sz="0" w:space="0" w:color="auto"/>
                        <w:right w:val="none" w:sz="0" w:space="0" w:color="auto"/>
                      </w:divBdr>
                      <w:divsChild>
                        <w:div w:id="585652489">
                          <w:marLeft w:val="-225"/>
                          <w:marRight w:val="0"/>
                          <w:marTop w:val="0"/>
                          <w:marBottom w:val="0"/>
                          <w:divBdr>
                            <w:top w:val="none" w:sz="0" w:space="0" w:color="auto"/>
                            <w:left w:val="none" w:sz="0" w:space="0" w:color="auto"/>
                            <w:bottom w:val="none" w:sz="0" w:space="0" w:color="auto"/>
                            <w:right w:val="none" w:sz="0" w:space="0" w:color="auto"/>
                          </w:divBdr>
                          <w:divsChild>
                            <w:div w:id="537160616">
                              <w:marLeft w:val="1500"/>
                              <w:marRight w:val="1500"/>
                              <w:marTop w:val="0"/>
                              <w:marBottom w:val="0"/>
                              <w:divBdr>
                                <w:top w:val="none" w:sz="0" w:space="0" w:color="auto"/>
                                <w:left w:val="none" w:sz="0" w:space="0" w:color="auto"/>
                                <w:bottom w:val="none" w:sz="0" w:space="0" w:color="auto"/>
                                <w:right w:val="none" w:sz="0" w:space="0" w:color="auto"/>
                              </w:divBdr>
                              <w:divsChild>
                                <w:div w:id="1567106575">
                                  <w:marLeft w:val="0"/>
                                  <w:marRight w:val="0"/>
                                  <w:marTop w:val="0"/>
                                  <w:marBottom w:val="345"/>
                                  <w:divBdr>
                                    <w:top w:val="none" w:sz="0" w:space="0" w:color="auto"/>
                                    <w:left w:val="none" w:sz="0" w:space="0" w:color="auto"/>
                                    <w:bottom w:val="none" w:sz="0" w:space="0" w:color="auto"/>
                                    <w:right w:val="none" w:sz="0" w:space="0" w:color="auto"/>
                                  </w:divBdr>
                                  <w:divsChild>
                                    <w:div w:id="473987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8627800">
      <w:bodyDiv w:val="1"/>
      <w:marLeft w:val="0"/>
      <w:marRight w:val="0"/>
      <w:marTop w:val="0"/>
      <w:marBottom w:val="0"/>
      <w:divBdr>
        <w:top w:val="none" w:sz="0" w:space="0" w:color="auto"/>
        <w:left w:val="none" w:sz="0" w:space="0" w:color="auto"/>
        <w:bottom w:val="none" w:sz="0" w:space="0" w:color="auto"/>
        <w:right w:val="none" w:sz="0" w:space="0" w:color="auto"/>
      </w:divBdr>
    </w:div>
    <w:div w:id="1738818750">
      <w:bodyDiv w:val="1"/>
      <w:marLeft w:val="0"/>
      <w:marRight w:val="0"/>
      <w:marTop w:val="0"/>
      <w:marBottom w:val="0"/>
      <w:divBdr>
        <w:top w:val="none" w:sz="0" w:space="0" w:color="auto"/>
        <w:left w:val="none" w:sz="0" w:space="0" w:color="auto"/>
        <w:bottom w:val="none" w:sz="0" w:space="0" w:color="auto"/>
        <w:right w:val="none" w:sz="0" w:space="0" w:color="auto"/>
      </w:divBdr>
      <w:divsChild>
        <w:div w:id="1557205993">
          <w:marLeft w:val="0"/>
          <w:marRight w:val="0"/>
          <w:marTop w:val="0"/>
          <w:marBottom w:val="0"/>
          <w:divBdr>
            <w:top w:val="none" w:sz="0" w:space="0" w:color="auto"/>
            <w:left w:val="none" w:sz="0" w:space="0" w:color="auto"/>
            <w:bottom w:val="none" w:sz="0" w:space="0" w:color="auto"/>
            <w:right w:val="none" w:sz="0" w:space="0" w:color="auto"/>
          </w:divBdr>
          <w:divsChild>
            <w:div w:id="1505896593">
              <w:marLeft w:val="0"/>
              <w:marRight w:val="0"/>
              <w:marTop w:val="0"/>
              <w:marBottom w:val="0"/>
              <w:divBdr>
                <w:top w:val="none" w:sz="0" w:space="0" w:color="auto"/>
                <w:left w:val="none" w:sz="0" w:space="0" w:color="auto"/>
                <w:bottom w:val="none" w:sz="0" w:space="0" w:color="auto"/>
                <w:right w:val="none" w:sz="0" w:space="0" w:color="auto"/>
              </w:divBdr>
              <w:divsChild>
                <w:div w:id="757404959">
                  <w:marLeft w:val="0"/>
                  <w:marRight w:val="0"/>
                  <w:marTop w:val="0"/>
                  <w:marBottom w:val="0"/>
                  <w:divBdr>
                    <w:top w:val="none" w:sz="0" w:space="0" w:color="auto"/>
                    <w:left w:val="none" w:sz="0" w:space="0" w:color="auto"/>
                    <w:bottom w:val="none" w:sz="0" w:space="0" w:color="auto"/>
                    <w:right w:val="none" w:sz="0" w:space="0" w:color="auto"/>
                  </w:divBdr>
                  <w:divsChild>
                    <w:div w:id="1948343017">
                      <w:marLeft w:val="0"/>
                      <w:marRight w:val="0"/>
                      <w:marTop w:val="0"/>
                      <w:marBottom w:val="0"/>
                      <w:divBdr>
                        <w:top w:val="none" w:sz="0" w:space="0" w:color="auto"/>
                        <w:left w:val="none" w:sz="0" w:space="0" w:color="auto"/>
                        <w:bottom w:val="none" w:sz="0" w:space="0" w:color="auto"/>
                        <w:right w:val="none" w:sz="0" w:space="0" w:color="auto"/>
                      </w:divBdr>
                      <w:divsChild>
                        <w:div w:id="1009451415">
                          <w:marLeft w:val="0"/>
                          <w:marRight w:val="0"/>
                          <w:marTop w:val="0"/>
                          <w:marBottom w:val="0"/>
                          <w:divBdr>
                            <w:top w:val="none" w:sz="0" w:space="0" w:color="auto"/>
                            <w:left w:val="none" w:sz="0" w:space="0" w:color="auto"/>
                            <w:bottom w:val="none" w:sz="0" w:space="0" w:color="auto"/>
                            <w:right w:val="none" w:sz="0" w:space="0" w:color="auto"/>
                          </w:divBdr>
                          <w:divsChild>
                            <w:div w:id="1760370021">
                              <w:marLeft w:val="0"/>
                              <w:marRight w:val="0"/>
                              <w:marTop w:val="0"/>
                              <w:marBottom w:val="0"/>
                              <w:divBdr>
                                <w:top w:val="none" w:sz="0" w:space="0" w:color="auto"/>
                                <w:left w:val="none" w:sz="0" w:space="0" w:color="auto"/>
                                <w:bottom w:val="none" w:sz="0" w:space="0" w:color="auto"/>
                                <w:right w:val="none" w:sz="0" w:space="0" w:color="auto"/>
                              </w:divBdr>
                              <w:divsChild>
                                <w:div w:id="99029553">
                                  <w:marLeft w:val="0"/>
                                  <w:marRight w:val="0"/>
                                  <w:marTop w:val="0"/>
                                  <w:marBottom w:val="0"/>
                                  <w:divBdr>
                                    <w:top w:val="none" w:sz="0" w:space="0" w:color="auto"/>
                                    <w:left w:val="none" w:sz="0" w:space="0" w:color="auto"/>
                                    <w:bottom w:val="none" w:sz="0" w:space="0" w:color="auto"/>
                                    <w:right w:val="none" w:sz="0" w:space="0" w:color="auto"/>
                                  </w:divBdr>
                                  <w:divsChild>
                                    <w:div w:id="1976065094">
                                      <w:marLeft w:val="0"/>
                                      <w:marRight w:val="0"/>
                                      <w:marTop w:val="0"/>
                                      <w:marBottom w:val="0"/>
                                      <w:divBdr>
                                        <w:top w:val="none" w:sz="0" w:space="0" w:color="auto"/>
                                        <w:left w:val="none" w:sz="0" w:space="0" w:color="auto"/>
                                        <w:bottom w:val="none" w:sz="0" w:space="0" w:color="auto"/>
                                        <w:right w:val="none" w:sz="0" w:space="0" w:color="auto"/>
                                      </w:divBdr>
                                      <w:divsChild>
                                        <w:div w:id="987443613">
                                          <w:marLeft w:val="0"/>
                                          <w:marRight w:val="0"/>
                                          <w:marTop w:val="0"/>
                                          <w:marBottom w:val="0"/>
                                          <w:divBdr>
                                            <w:top w:val="none" w:sz="0" w:space="0" w:color="auto"/>
                                            <w:left w:val="none" w:sz="0" w:space="0" w:color="auto"/>
                                            <w:bottom w:val="none" w:sz="0" w:space="0" w:color="auto"/>
                                            <w:right w:val="none" w:sz="0" w:space="0" w:color="auto"/>
                                          </w:divBdr>
                                          <w:divsChild>
                                            <w:div w:id="1272208395">
                                              <w:marLeft w:val="0"/>
                                              <w:marRight w:val="0"/>
                                              <w:marTop w:val="0"/>
                                              <w:marBottom w:val="0"/>
                                              <w:divBdr>
                                                <w:top w:val="single" w:sz="4" w:space="0" w:color="F5F5F5"/>
                                                <w:left w:val="single" w:sz="4" w:space="0" w:color="F5F5F5"/>
                                                <w:bottom w:val="single" w:sz="4" w:space="0" w:color="F5F5F5"/>
                                                <w:right w:val="single" w:sz="4" w:space="0" w:color="F5F5F5"/>
                                              </w:divBdr>
                                              <w:divsChild>
                                                <w:div w:id="827331637">
                                                  <w:marLeft w:val="0"/>
                                                  <w:marRight w:val="0"/>
                                                  <w:marTop w:val="0"/>
                                                  <w:marBottom w:val="0"/>
                                                  <w:divBdr>
                                                    <w:top w:val="none" w:sz="0" w:space="0" w:color="auto"/>
                                                    <w:left w:val="none" w:sz="0" w:space="0" w:color="auto"/>
                                                    <w:bottom w:val="none" w:sz="0" w:space="0" w:color="auto"/>
                                                    <w:right w:val="none" w:sz="0" w:space="0" w:color="auto"/>
                                                  </w:divBdr>
                                                  <w:divsChild>
                                                    <w:div w:id="32331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38823564">
      <w:bodyDiv w:val="1"/>
      <w:marLeft w:val="0"/>
      <w:marRight w:val="0"/>
      <w:marTop w:val="0"/>
      <w:marBottom w:val="0"/>
      <w:divBdr>
        <w:top w:val="none" w:sz="0" w:space="0" w:color="auto"/>
        <w:left w:val="none" w:sz="0" w:space="0" w:color="auto"/>
        <w:bottom w:val="none" w:sz="0" w:space="0" w:color="auto"/>
        <w:right w:val="none" w:sz="0" w:space="0" w:color="auto"/>
      </w:divBdr>
      <w:divsChild>
        <w:div w:id="289358895">
          <w:marLeft w:val="0"/>
          <w:marRight w:val="0"/>
          <w:marTop w:val="0"/>
          <w:marBottom w:val="0"/>
          <w:divBdr>
            <w:top w:val="none" w:sz="0" w:space="0" w:color="auto"/>
            <w:left w:val="none" w:sz="0" w:space="0" w:color="auto"/>
            <w:bottom w:val="none" w:sz="0" w:space="0" w:color="auto"/>
            <w:right w:val="none" w:sz="0" w:space="0" w:color="auto"/>
          </w:divBdr>
          <w:divsChild>
            <w:div w:id="351297370">
              <w:marLeft w:val="0"/>
              <w:marRight w:val="0"/>
              <w:marTop w:val="0"/>
              <w:marBottom w:val="0"/>
              <w:divBdr>
                <w:top w:val="none" w:sz="0" w:space="0" w:color="auto"/>
                <w:left w:val="none" w:sz="0" w:space="0" w:color="auto"/>
                <w:bottom w:val="none" w:sz="0" w:space="0" w:color="auto"/>
                <w:right w:val="none" w:sz="0" w:space="0" w:color="auto"/>
              </w:divBdr>
              <w:divsChild>
                <w:div w:id="902913808">
                  <w:marLeft w:val="0"/>
                  <w:marRight w:val="0"/>
                  <w:marTop w:val="0"/>
                  <w:marBottom w:val="0"/>
                  <w:divBdr>
                    <w:top w:val="none" w:sz="0" w:space="0" w:color="auto"/>
                    <w:left w:val="none" w:sz="0" w:space="0" w:color="auto"/>
                    <w:bottom w:val="none" w:sz="0" w:space="0" w:color="auto"/>
                    <w:right w:val="none" w:sz="0" w:space="0" w:color="auto"/>
                  </w:divBdr>
                  <w:divsChild>
                    <w:div w:id="133304399">
                      <w:marLeft w:val="0"/>
                      <w:marRight w:val="0"/>
                      <w:marTop w:val="0"/>
                      <w:marBottom w:val="0"/>
                      <w:divBdr>
                        <w:top w:val="none" w:sz="0" w:space="0" w:color="auto"/>
                        <w:left w:val="none" w:sz="0" w:space="0" w:color="auto"/>
                        <w:bottom w:val="none" w:sz="0" w:space="0" w:color="auto"/>
                        <w:right w:val="none" w:sz="0" w:space="0" w:color="auto"/>
                      </w:divBdr>
                      <w:divsChild>
                        <w:div w:id="1023900010">
                          <w:marLeft w:val="0"/>
                          <w:marRight w:val="0"/>
                          <w:marTop w:val="0"/>
                          <w:marBottom w:val="0"/>
                          <w:divBdr>
                            <w:top w:val="none" w:sz="0" w:space="0" w:color="auto"/>
                            <w:left w:val="none" w:sz="0" w:space="0" w:color="auto"/>
                            <w:bottom w:val="none" w:sz="0" w:space="0" w:color="auto"/>
                            <w:right w:val="none" w:sz="0" w:space="0" w:color="auto"/>
                          </w:divBdr>
                          <w:divsChild>
                            <w:div w:id="928539093">
                              <w:marLeft w:val="0"/>
                              <w:marRight w:val="0"/>
                              <w:marTop w:val="0"/>
                              <w:marBottom w:val="0"/>
                              <w:divBdr>
                                <w:top w:val="none" w:sz="0" w:space="0" w:color="auto"/>
                                <w:left w:val="none" w:sz="0" w:space="0" w:color="auto"/>
                                <w:bottom w:val="none" w:sz="0" w:space="0" w:color="auto"/>
                                <w:right w:val="none" w:sz="0" w:space="0" w:color="auto"/>
                              </w:divBdr>
                              <w:divsChild>
                                <w:div w:id="1405446560">
                                  <w:marLeft w:val="0"/>
                                  <w:marRight w:val="0"/>
                                  <w:marTop w:val="0"/>
                                  <w:marBottom w:val="0"/>
                                  <w:divBdr>
                                    <w:top w:val="none" w:sz="0" w:space="0" w:color="auto"/>
                                    <w:left w:val="none" w:sz="0" w:space="0" w:color="auto"/>
                                    <w:bottom w:val="none" w:sz="0" w:space="0" w:color="auto"/>
                                    <w:right w:val="none" w:sz="0" w:space="0" w:color="auto"/>
                                  </w:divBdr>
                                  <w:divsChild>
                                    <w:div w:id="523399515">
                                      <w:marLeft w:val="0"/>
                                      <w:marRight w:val="0"/>
                                      <w:marTop w:val="0"/>
                                      <w:marBottom w:val="0"/>
                                      <w:divBdr>
                                        <w:top w:val="none" w:sz="0" w:space="0" w:color="auto"/>
                                        <w:left w:val="none" w:sz="0" w:space="0" w:color="auto"/>
                                        <w:bottom w:val="none" w:sz="0" w:space="0" w:color="auto"/>
                                        <w:right w:val="none" w:sz="0" w:space="0" w:color="auto"/>
                                      </w:divBdr>
                                      <w:divsChild>
                                        <w:div w:id="155654430">
                                          <w:marLeft w:val="0"/>
                                          <w:marRight w:val="0"/>
                                          <w:marTop w:val="0"/>
                                          <w:marBottom w:val="0"/>
                                          <w:divBdr>
                                            <w:top w:val="none" w:sz="0" w:space="0" w:color="auto"/>
                                            <w:left w:val="none" w:sz="0" w:space="0" w:color="auto"/>
                                            <w:bottom w:val="none" w:sz="0" w:space="0" w:color="auto"/>
                                            <w:right w:val="none" w:sz="0" w:space="0" w:color="auto"/>
                                          </w:divBdr>
                                          <w:divsChild>
                                            <w:div w:id="277643050">
                                              <w:marLeft w:val="0"/>
                                              <w:marRight w:val="0"/>
                                              <w:marTop w:val="0"/>
                                              <w:marBottom w:val="0"/>
                                              <w:divBdr>
                                                <w:top w:val="single" w:sz="4" w:space="0" w:color="F5F5F5"/>
                                                <w:left w:val="single" w:sz="4" w:space="0" w:color="F5F5F5"/>
                                                <w:bottom w:val="single" w:sz="4" w:space="0" w:color="F5F5F5"/>
                                                <w:right w:val="single" w:sz="4" w:space="0" w:color="F5F5F5"/>
                                              </w:divBdr>
                                              <w:divsChild>
                                                <w:div w:id="1742483129">
                                                  <w:marLeft w:val="0"/>
                                                  <w:marRight w:val="0"/>
                                                  <w:marTop w:val="0"/>
                                                  <w:marBottom w:val="0"/>
                                                  <w:divBdr>
                                                    <w:top w:val="none" w:sz="0" w:space="0" w:color="auto"/>
                                                    <w:left w:val="none" w:sz="0" w:space="0" w:color="auto"/>
                                                    <w:bottom w:val="none" w:sz="0" w:space="0" w:color="auto"/>
                                                    <w:right w:val="none" w:sz="0" w:space="0" w:color="auto"/>
                                                  </w:divBdr>
                                                  <w:divsChild>
                                                    <w:div w:id="650788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38897854">
      <w:bodyDiv w:val="1"/>
      <w:marLeft w:val="0"/>
      <w:marRight w:val="0"/>
      <w:marTop w:val="0"/>
      <w:marBottom w:val="0"/>
      <w:divBdr>
        <w:top w:val="none" w:sz="0" w:space="0" w:color="auto"/>
        <w:left w:val="none" w:sz="0" w:space="0" w:color="auto"/>
        <w:bottom w:val="none" w:sz="0" w:space="0" w:color="auto"/>
        <w:right w:val="none" w:sz="0" w:space="0" w:color="auto"/>
      </w:divBdr>
      <w:divsChild>
        <w:div w:id="699159681">
          <w:marLeft w:val="0"/>
          <w:marRight w:val="0"/>
          <w:marTop w:val="0"/>
          <w:marBottom w:val="0"/>
          <w:divBdr>
            <w:top w:val="none" w:sz="0" w:space="0" w:color="auto"/>
            <w:left w:val="none" w:sz="0" w:space="0" w:color="auto"/>
            <w:bottom w:val="none" w:sz="0" w:space="0" w:color="auto"/>
            <w:right w:val="none" w:sz="0" w:space="0" w:color="auto"/>
          </w:divBdr>
        </w:div>
      </w:divsChild>
    </w:div>
    <w:div w:id="1739328151">
      <w:bodyDiv w:val="1"/>
      <w:marLeft w:val="0"/>
      <w:marRight w:val="0"/>
      <w:marTop w:val="0"/>
      <w:marBottom w:val="0"/>
      <w:divBdr>
        <w:top w:val="none" w:sz="0" w:space="0" w:color="auto"/>
        <w:left w:val="none" w:sz="0" w:space="0" w:color="auto"/>
        <w:bottom w:val="none" w:sz="0" w:space="0" w:color="auto"/>
        <w:right w:val="none" w:sz="0" w:space="0" w:color="auto"/>
      </w:divBdr>
      <w:divsChild>
        <w:div w:id="878130139">
          <w:marLeft w:val="0"/>
          <w:marRight w:val="0"/>
          <w:marTop w:val="0"/>
          <w:marBottom w:val="0"/>
          <w:divBdr>
            <w:top w:val="none" w:sz="0" w:space="0" w:color="auto"/>
            <w:left w:val="none" w:sz="0" w:space="0" w:color="auto"/>
            <w:bottom w:val="none" w:sz="0" w:space="0" w:color="auto"/>
            <w:right w:val="none" w:sz="0" w:space="0" w:color="auto"/>
          </w:divBdr>
        </w:div>
      </w:divsChild>
    </w:div>
    <w:div w:id="1739740339">
      <w:bodyDiv w:val="1"/>
      <w:marLeft w:val="0"/>
      <w:marRight w:val="0"/>
      <w:marTop w:val="0"/>
      <w:marBottom w:val="0"/>
      <w:divBdr>
        <w:top w:val="none" w:sz="0" w:space="0" w:color="auto"/>
        <w:left w:val="none" w:sz="0" w:space="0" w:color="auto"/>
        <w:bottom w:val="none" w:sz="0" w:space="0" w:color="auto"/>
        <w:right w:val="none" w:sz="0" w:space="0" w:color="auto"/>
      </w:divBdr>
    </w:div>
    <w:div w:id="1739942522">
      <w:bodyDiv w:val="1"/>
      <w:marLeft w:val="0"/>
      <w:marRight w:val="0"/>
      <w:marTop w:val="0"/>
      <w:marBottom w:val="0"/>
      <w:divBdr>
        <w:top w:val="none" w:sz="0" w:space="0" w:color="auto"/>
        <w:left w:val="none" w:sz="0" w:space="0" w:color="auto"/>
        <w:bottom w:val="none" w:sz="0" w:space="0" w:color="auto"/>
        <w:right w:val="none" w:sz="0" w:space="0" w:color="auto"/>
      </w:divBdr>
    </w:div>
    <w:div w:id="1739982018">
      <w:bodyDiv w:val="1"/>
      <w:marLeft w:val="0"/>
      <w:marRight w:val="0"/>
      <w:marTop w:val="0"/>
      <w:marBottom w:val="0"/>
      <w:divBdr>
        <w:top w:val="none" w:sz="0" w:space="0" w:color="auto"/>
        <w:left w:val="none" w:sz="0" w:space="0" w:color="auto"/>
        <w:bottom w:val="none" w:sz="0" w:space="0" w:color="auto"/>
        <w:right w:val="none" w:sz="0" w:space="0" w:color="auto"/>
      </w:divBdr>
      <w:divsChild>
        <w:div w:id="742142975">
          <w:marLeft w:val="0"/>
          <w:marRight w:val="0"/>
          <w:marTop w:val="0"/>
          <w:marBottom w:val="0"/>
          <w:divBdr>
            <w:top w:val="none" w:sz="0" w:space="0" w:color="auto"/>
            <w:left w:val="none" w:sz="0" w:space="0" w:color="auto"/>
            <w:bottom w:val="none" w:sz="0" w:space="0" w:color="auto"/>
            <w:right w:val="none" w:sz="0" w:space="0" w:color="auto"/>
          </w:divBdr>
        </w:div>
      </w:divsChild>
    </w:div>
    <w:div w:id="1740135691">
      <w:bodyDiv w:val="1"/>
      <w:marLeft w:val="0"/>
      <w:marRight w:val="0"/>
      <w:marTop w:val="0"/>
      <w:marBottom w:val="0"/>
      <w:divBdr>
        <w:top w:val="none" w:sz="0" w:space="0" w:color="auto"/>
        <w:left w:val="none" w:sz="0" w:space="0" w:color="auto"/>
        <w:bottom w:val="none" w:sz="0" w:space="0" w:color="auto"/>
        <w:right w:val="none" w:sz="0" w:space="0" w:color="auto"/>
      </w:divBdr>
      <w:divsChild>
        <w:div w:id="717120745">
          <w:marLeft w:val="0"/>
          <w:marRight w:val="0"/>
          <w:marTop w:val="0"/>
          <w:marBottom w:val="0"/>
          <w:divBdr>
            <w:top w:val="none" w:sz="0" w:space="0" w:color="auto"/>
            <w:left w:val="none" w:sz="0" w:space="0" w:color="auto"/>
            <w:bottom w:val="none" w:sz="0" w:space="0" w:color="auto"/>
            <w:right w:val="none" w:sz="0" w:space="0" w:color="auto"/>
          </w:divBdr>
        </w:div>
      </w:divsChild>
    </w:div>
    <w:div w:id="1741291858">
      <w:bodyDiv w:val="1"/>
      <w:marLeft w:val="0"/>
      <w:marRight w:val="0"/>
      <w:marTop w:val="0"/>
      <w:marBottom w:val="0"/>
      <w:divBdr>
        <w:top w:val="none" w:sz="0" w:space="0" w:color="auto"/>
        <w:left w:val="none" w:sz="0" w:space="0" w:color="auto"/>
        <w:bottom w:val="none" w:sz="0" w:space="0" w:color="auto"/>
        <w:right w:val="none" w:sz="0" w:space="0" w:color="auto"/>
      </w:divBdr>
      <w:divsChild>
        <w:div w:id="1462531990">
          <w:marLeft w:val="0"/>
          <w:marRight w:val="0"/>
          <w:marTop w:val="0"/>
          <w:marBottom w:val="0"/>
          <w:divBdr>
            <w:top w:val="none" w:sz="0" w:space="0" w:color="auto"/>
            <w:left w:val="none" w:sz="0" w:space="0" w:color="auto"/>
            <w:bottom w:val="none" w:sz="0" w:space="0" w:color="auto"/>
            <w:right w:val="none" w:sz="0" w:space="0" w:color="auto"/>
          </w:divBdr>
        </w:div>
      </w:divsChild>
    </w:div>
    <w:div w:id="1741293903">
      <w:bodyDiv w:val="1"/>
      <w:marLeft w:val="0"/>
      <w:marRight w:val="0"/>
      <w:marTop w:val="0"/>
      <w:marBottom w:val="0"/>
      <w:divBdr>
        <w:top w:val="none" w:sz="0" w:space="0" w:color="auto"/>
        <w:left w:val="none" w:sz="0" w:space="0" w:color="auto"/>
        <w:bottom w:val="none" w:sz="0" w:space="0" w:color="auto"/>
        <w:right w:val="none" w:sz="0" w:space="0" w:color="auto"/>
      </w:divBdr>
      <w:divsChild>
        <w:div w:id="511458875">
          <w:marLeft w:val="0"/>
          <w:marRight w:val="0"/>
          <w:marTop w:val="0"/>
          <w:marBottom w:val="0"/>
          <w:divBdr>
            <w:top w:val="none" w:sz="0" w:space="0" w:color="auto"/>
            <w:left w:val="none" w:sz="0" w:space="0" w:color="auto"/>
            <w:bottom w:val="none" w:sz="0" w:space="0" w:color="auto"/>
            <w:right w:val="none" w:sz="0" w:space="0" w:color="auto"/>
          </w:divBdr>
        </w:div>
      </w:divsChild>
    </w:div>
    <w:div w:id="1741439140">
      <w:bodyDiv w:val="1"/>
      <w:marLeft w:val="0"/>
      <w:marRight w:val="0"/>
      <w:marTop w:val="0"/>
      <w:marBottom w:val="0"/>
      <w:divBdr>
        <w:top w:val="none" w:sz="0" w:space="0" w:color="auto"/>
        <w:left w:val="none" w:sz="0" w:space="0" w:color="auto"/>
        <w:bottom w:val="none" w:sz="0" w:space="0" w:color="auto"/>
        <w:right w:val="none" w:sz="0" w:space="0" w:color="auto"/>
      </w:divBdr>
      <w:divsChild>
        <w:div w:id="346491947">
          <w:marLeft w:val="0"/>
          <w:marRight w:val="0"/>
          <w:marTop w:val="0"/>
          <w:marBottom w:val="0"/>
          <w:divBdr>
            <w:top w:val="none" w:sz="0" w:space="0" w:color="auto"/>
            <w:left w:val="none" w:sz="0" w:space="0" w:color="auto"/>
            <w:bottom w:val="none" w:sz="0" w:space="0" w:color="auto"/>
            <w:right w:val="none" w:sz="0" w:space="0" w:color="auto"/>
          </w:divBdr>
        </w:div>
      </w:divsChild>
    </w:div>
    <w:div w:id="1742176045">
      <w:bodyDiv w:val="1"/>
      <w:marLeft w:val="0"/>
      <w:marRight w:val="0"/>
      <w:marTop w:val="0"/>
      <w:marBottom w:val="0"/>
      <w:divBdr>
        <w:top w:val="none" w:sz="0" w:space="0" w:color="auto"/>
        <w:left w:val="none" w:sz="0" w:space="0" w:color="auto"/>
        <w:bottom w:val="none" w:sz="0" w:space="0" w:color="auto"/>
        <w:right w:val="none" w:sz="0" w:space="0" w:color="auto"/>
      </w:divBdr>
    </w:div>
    <w:div w:id="1742405868">
      <w:bodyDiv w:val="1"/>
      <w:marLeft w:val="0"/>
      <w:marRight w:val="0"/>
      <w:marTop w:val="0"/>
      <w:marBottom w:val="0"/>
      <w:divBdr>
        <w:top w:val="none" w:sz="0" w:space="0" w:color="auto"/>
        <w:left w:val="none" w:sz="0" w:space="0" w:color="auto"/>
        <w:bottom w:val="none" w:sz="0" w:space="0" w:color="auto"/>
        <w:right w:val="none" w:sz="0" w:space="0" w:color="auto"/>
      </w:divBdr>
      <w:divsChild>
        <w:div w:id="1887527549">
          <w:marLeft w:val="0"/>
          <w:marRight w:val="0"/>
          <w:marTop w:val="0"/>
          <w:marBottom w:val="0"/>
          <w:divBdr>
            <w:top w:val="none" w:sz="0" w:space="0" w:color="auto"/>
            <w:left w:val="none" w:sz="0" w:space="0" w:color="auto"/>
            <w:bottom w:val="none" w:sz="0" w:space="0" w:color="auto"/>
            <w:right w:val="none" w:sz="0" w:space="0" w:color="auto"/>
          </w:divBdr>
          <w:divsChild>
            <w:div w:id="2104033850">
              <w:marLeft w:val="0"/>
              <w:marRight w:val="0"/>
              <w:marTop w:val="0"/>
              <w:marBottom w:val="0"/>
              <w:divBdr>
                <w:top w:val="none" w:sz="0" w:space="0" w:color="auto"/>
                <w:left w:val="none" w:sz="0" w:space="0" w:color="auto"/>
                <w:bottom w:val="none" w:sz="0" w:space="0" w:color="auto"/>
                <w:right w:val="none" w:sz="0" w:space="0" w:color="auto"/>
              </w:divBdr>
              <w:divsChild>
                <w:div w:id="466703135">
                  <w:marLeft w:val="0"/>
                  <w:marRight w:val="0"/>
                  <w:marTop w:val="0"/>
                  <w:marBottom w:val="0"/>
                  <w:divBdr>
                    <w:top w:val="none" w:sz="0" w:space="0" w:color="auto"/>
                    <w:left w:val="none" w:sz="0" w:space="0" w:color="auto"/>
                    <w:bottom w:val="none" w:sz="0" w:space="0" w:color="auto"/>
                    <w:right w:val="none" w:sz="0" w:space="0" w:color="auto"/>
                  </w:divBdr>
                  <w:divsChild>
                    <w:div w:id="626745194">
                      <w:marLeft w:val="0"/>
                      <w:marRight w:val="0"/>
                      <w:marTop w:val="0"/>
                      <w:marBottom w:val="0"/>
                      <w:divBdr>
                        <w:top w:val="none" w:sz="0" w:space="0" w:color="auto"/>
                        <w:left w:val="none" w:sz="0" w:space="0" w:color="auto"/>
                        <w:bottom w:val="none" w:sz="0" w:space="0" w:color="auto"/>
                        <w:right w:val="none" w:sz="0" w:space="0" w:color="auto"/>
                      </w:divBdr>
                      <w:divsChild>
                        <w:div w:id="2115440865">
                          <w:marLeft w:val="0"/>
                          <w:marRight w:val="0"/>
                          <w:marTop w:val="0"/>
                          <w:marBottom w:val="0"/>
                          <w:divBdr>
                            <w:top w:val="none" w:sz="0" w:space="0" w:color="auto"/>
                            <w:left w:val="none" w:sz="0" w:space="0" w:color="auto"/>
                            <w:bottom w:val="none" w:sz="0" w:space="0" w:color="auto"/>
                            <w:right w:val="none" w:sz="0" w:space="0" w:color="auto"/>
                          </w:divBdr>
                          <w:divsChild>
                            <w:div w:id="1112239985">
                              <w:marLeft w:val="0"/>
                              <w:marRight w:val="0"/>
                              <w:marTop w:val="0"/>
                              <w:marBottom w:val="0"/>
                              <w:divBdr>
                                <w:top w:val="none" w:sz="0" w:space="0" w:color="auto"/>
                                <w:left w:val="none" w:sz="0" w:space="0" w:color="auto"/>
                                <w:bottom w:val="none" w:sz="0" w:space="0" w:color="auto"/>
                                <w:right w:val="none" w:sz="0" w:space="0" w:color="auto"/>
                              </w:divBdr>
                              <w:divsChild>
                                <w:div w:id="2056343522">
                                  <w:marLeft w:val="0"/>
                                  <w:marRight w:val="0"/>
                                  <w:marTop w:val="0"/>
                                  <w:marBottom w:val="0"/>
                                  <w:divBdr>
                                    <w:top w:val="none" w:sz="0" w:space="0" w:color="auto"/>
                                    <w:left w:val="none" w:sz="0" w:space="0" w:color="auto"/>
                                    <w:bottom w:val="none" w:sz="0" w:space="0" w:color="auto"/>
                                    <w:right w:val="none" w:sz="0" w:space="0" w:color="auto"/>
                                  </w:divBdr>
                                  <w:divsChild>
                                    <w:div w:id="186918220">
                                      <w:marLeft w:val="0"/>
                                      <w:marRight w:val="0"/>
                                      <w:marTop w:val="0"/>
                                      <w:marBottom w:val="0"/>
                                      <w:divBdr>
                                        <w:top w:val="none" w:sz="0" w:space="0" w:color="auto"/>
                                        <w:left w:val="none" w:sz="0" w:space="0" w:color="auto"/>
                                        <w:bottom w:val="none" w:sz="0" w:space="0" w:color="auto"/>
                                        <w:right w:val="none" w:sz="0" w:space="0" w:color="auto"/>
                                      </w:divBdr>
                                      <w:divsChild>
                                        <w:div w:id="2058509839">
                                          <w:marLeft w:val="0"/>
                                          <w:marRight w:val="0"/>
                                          <w:marTop w:val="0"/>
                                          <w:marBottom w:val="0"/>
                                          <w:divBdr>
                                            <w:top w:val="none" w:sz="0" w:space="0" w:color="auto"/>
                                            <w:left w:val="none" w:sz="0" w:space="0" w:color="auto"/>
                                            <w:bottom w:val="none" w:sz="0" w:space="0" w:color="auto"/>
                                            <w:right w:val="none" w:sz="0" w:space="0" w:color="auto"/>
                                          </w:divBdr>
                                          <w:divsChild>
                                            <w:div w:id="373577197">
                                              <w:marLeft w:val="0"/>
                                              <w:marRight w:val="0"/>
                                              <w:marTop w:val="0"/>
                                              <w:marBottom w:val="0"/>
                                              <w:divBdr>
                                                <w:top w:val="single" w:sz="4" w:space="0" w:color="F5F5F5"/>
                                                <w:left w:val="single" w:sz="4" w:space="0" w:color="F5F5F5"/>
                                                <w:bottom w:val="single" w:sz="4" w:space="0" w:color="F5F5F5"/>
                                                <w:right w:val="single" w:sz="4" w:space="0" w:color="F5F5F5"/>
                                              </w:divBdr>
                                              <w:divsChild>
                                                <w:div w:id="1051002177">
                                                  <w:marLeft w:val="0"/>
                                                  <w:marRight w:val="0"/>
                                                  <w:marTop w:val="0"/>
                                                  <w:marBottom w:val="0"/>
                                                  <w:divBdr>
                                                    <w:top w:val="none" w:sz="0" w:space="0" w:color="auto"/>
                                                    <w:left w:val="none" w:sz="0" w:space="0" w:color="auto"/>
                                                    <w:bottom w:val="none" w:sz="0" w:space="0" w:color="auto"/>
                                                    <w:right w:val="none" w:sz="0" w:space="0" w:color="auto"/>
                                                  </w:divBdr>
                                                  <w:divsChild>
                                                    <w:div w:id="83781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43064120">
      <w:bodyDiv w:val="1"/>
      <w:marLeft w:val="0"/>
      <w:marRight w:val="0"/>
      <w:marTop w:val="0"/>
      <w:marBottom w:val="0"/>
      <w:divBdr>
        <w:top w:val="none" w:sz="0" w:space="0" w:color="auto"/>
        <w:left w:val="none" w:sz="0" w:space="0" w:color="auto"/>
        <w:bottom w:val="none" w:sz="0" w:space="0" w:color="auto"/>
        <w:right w:val="none" w:sz="0" w:space="0" w:color="auto"/>
      </w:divBdr>
      <w:divsChild>
        <w:div w:id="741296346">
          <w:marLeft w:val="0"/>
          <w:marRight w:val="0"/>
          <w:marTop w:val="0"/>
          <w:marBottom w:val="0"/>
          <w:divBdr>
            <w:top w:val="none" w:sz="0" w:space="0" w:color="auto"/>
            <w:left w:val="none" w:sz="0" w:space="0" w:color="auto"/>
            <w:bottom w:val="none" w:sz="0" w:space="0" w:color="auto"/>
            <w:right w:val="none" w:sz="0" w:space="0" w:color="auto"/>
          </w:divBdr>
        </w:div>
      </w:divsChild>
    </w:div>
    <w:div w:id="1743136163">
      <w:bodyDiv w:val="1"/>
      <w:marLeft w:val="0"/>
      <w:marRight w:val="0"/>
      <w:marTop w:val="0"/>
      <w:marBottom w:val="0"/>
      <w:divBdr>
        <w:top w:val="none" w:sz="0" w:space="0" w:color="auto"/>
        <w:left w:val="none" w:sz="0" w:space="0" w:color="auto"/>
        <w:bottom w:val="none" w:sz="0" w:space="0" w:color="auto"/>
        <w:right w:val="none" w:sz="0" w:space="0" w:color="auto"/>
      </w:divBdr>
      <w:divsChild>
        <w:div w:id="2064400174">
          <w:marLeft w:val="0"/>
          <w:marRight w:val="0"/>
          <w:marTop w:val="0"/>
          <w:marBottom w:val="0"/>
          <w:divBdr>
            <w:top w:val="none" w:sz="0" w:space="0" w:color="auto"/>
            <w:left w:val="none" w:sz="0" w:space="0" w:color="auto"/>
            <w:bottom w:val="none" w:sz="0" w:space="0" w:color="auto"/>
            <w:right w:val="none" w:sz="0" w:space="0" w:color="auto"/>
          </w:divBdr>
          <w:divsChild>
            <w:div w:id="1352687299">
              <w:marLeft w:val="0"/>
              <w:marRight w:val="0"/>
              <w:marTop w:val="0"/>
              <w:marBottom w:val="0"/>
              <w:divBdr>
                <w:top w:val="none" w:sz="0" w:space="0" w:color="auto"/>
                <w:left w:val="none" w:sz="0" w:space="0" w:color="auto"/>
                <w:bottom w:val="none" w:sz="0" w:space="0" w:color="auto"/>
                <w:right w:val="none" w:sz="0" w:space="0" w:color="auto"/>
              </w:divBdr>
              <w:divsChild>
                <w:div w:id="1702704988">
                  <w:marLeft w:val="0"/>
                  <w:marRight w:val="0"/>
                  <w:marTop w:val="0"/>
                  <w:marBottom w:val="0"/>
                  <w:divBdr>
                    <w:top w:val="none" w:sz="0" w:space="0" w:color="auto"/>
                    <w:left w:val="none" w:sz="0" w:space="0" w:color="auto"/>
                    <w:bottom w:val="none" w:sz="0" w:space="0" w:color="auto"/>
                    <w:right w:val="none" w:sz="0" w:space="0" w:color="auto"/>
                  </w:divBdr>
                  <w:divsChild>
                    <w:div w:id="1233589008">
                      <w:marLeft w:val="0"/>
                      <w:marRight w:val="0"/>
                      <w:marTop w:val="0"/>
                      <w:marBottom w:val="0"/>
                      <w:divBdr>
                        <w:top w:val="none" w:sz="0" w:space="0" w:color="auto"/>
                        <w:left w:val="none" w:sz="0" w:space="0" w:color="auto"/>
                        <w:bottom w:val="none" w:sz="0" w:space="0" w:color="auto"/>
                        <w:right w:val="none" w:sz="0" w:space="0" w:color="auto"/>
                      </w:divBdr>
                      <w:divsChild>
                        <w:div w:id="337969714">
                          <w:marLeft w:val="0"/>
                          <w:marRight w:val="0"/>
                          <w:marTop w:val="0"/>
                          <w:marBottom w:val="0"/>
                          <w:divBdr>
                            <w:top w:val="none" w:sz="0" w:space="0" w:color="auto"/>
                            <w:left w:val="none" w:sz="0" w:space="0" w:color="auto"/>
                            <w:bottom w:val="none" w:sz="0" w:space="0" w:color="auto"/>
                            <w:right w:val="none" w:sz="0" w:space="0" w:color="auto"/>
                          </w:divBdr>
                          <w:divsChild>
                            <w:div w:id="2146267695">
                              <w:marLeft w:val="0"/>
                              <w:marRight w:val="0"/>
                              <w:marTop w:val="0"/>
                              <w:marBottom w:val="0"/>
                              <w:divBdr>
                                <w:top w:val="none" w:sz="0" w:space="0" w:color="auto"/>
                                <w:left w:val="none" w:sz="0" w:space="0" w:color="auto"/>
                                <w:bottom w:val="none" w:sz="0" w:space="0" w:color="auto"/>
                                <w:right w:val="none" w:sz="0" w:space="0" w:color="auto"/>
                              </w:divBdr>
                              <w:divsChild>
                                <w:div w:id="527061441">
                                  <w:marLeft w:val="0"/>
                                  <w:marRight w:val="0"/>
                                  <w:marTop w:val="0"/>
                                  <w:marBottom w:val="0"/>
                                  <w:divBdr>
                                    <w:top w:val="none" w:sz="0" w:space="0" w:color="auto"/>
                                    <w:left w:val="none" w:sz="0" w:space="0" w:color="auto"/>
                                    <w:bottom w:val="none" w:sz="0" w:space="0" w:color="auto"/>
                                    <w:right w:val="none" w:sz="0" w:space="0" w:color="auto"/>
                                  </w:divBdr>
                                  <w:divsChild>
                                    <w:div w:id="700939167">
                                      <w:marLeft w:val="43"/>
                                      <w:marRight w:val="0"/>
                                      <w:marTop w:val="0"/>
                                      <w:marBottom w:val="0"/>
                                      <w:divBdr>
                                        <w:top w:val="none" w:sz="0" w:space="0" w:color="auto"/>
                                        <w:left w:val="none" w:sz="0" w:space="0" w:color="auto"/>
                                        <w:bottom w:val="none" w:sz="0" w:space="0" w:color="auto"/>
                                        <w:right w:val="none" w:sz="0" w:space="0" w:color="auto"/>
                                      </w:divBdr>
                                      <w:divsChild>
                                        <w:div w:id="447968602">
                                          <w:marLeft w:val="0"/>
                                          <w:marRight w:val="0"/>
                                          <w:marTop w:val="0"/>
                                          <w:marBottom w:val="0"/>
                                          <w:divBdr>
                                            <w:top w:val="none" w:sz="0" w:space="0" w:color="auto"/>
                                            <w:left w:val="none" w:sz="0" w:space="0" w:color="auto"/>
                                            <w:bottom w:val="none" w:sz="0" w:space="0" w:color="auto"/>
                                            <w:right w:val="none" w:sz="0" w:space="0" w:color="auto"/>
                                          </w:divBdr>
                                          <w:divsChild>
                                            <w:div w:id="1021592638">
                                              <w:marLeft w:val="0"/>
                                              <w:marRight w:val="0"/>
                                              <w:marTop w:val="0"/>
                                              <w:marBottom w:val="86"/>
                                              <w:divBdr>
                                                <w:top w:val="single" w:sz="4" w:space="0" w:color="F5F5F5"/>
                                                <w:left w:val="single" w:sz="4" w:space="0" w:color="F5F5F5"/>
                                                <w:bottom w:val="single" w:sz="4" w:space="0" w:color="F5F5F5"/>
                                                <w:right w:val="single" w:sz="4" w:space="0" w:color="F5F5F5"/>
                                              </w:divBdr>
                                              <w:divsChild>
                                                <w:div w:id="1548759609">
                                                  <w:marLeft w:val="0"/>
                                                  <w:marRight w:val="0"/>
                                                  <w:marTop w:val="0"/>
                                                  <w:marBottom w:val="0"/>
                                                  <w:divBdr>
                                                    <w:top w:val="none" w:sz="0" w:space="0" w:color="auto"/>
                                                    <w:left w:val="none" w:sz="0" w:space="0" w:color="auto"/>
                                                    <w:bottom w:val="none" w:sz="0" w:space="0" w:color="auto"/>
                                                    <w:right w:val="none" w:sz="0" w:space="0" w:color="auto"/>
                                                  </w:divBdr>
                                                  <w:divsChild>
                                                    <w:div w:id="98975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43403156">
      <w:bodyDiv w:val="1"/>
      <w:marLeft w:val="0"/>
      <w:marRight w:val="0"/>
      <w:marTop w:val="0"/>
      <w:marBottom w:val="0"/>
      <w:divBdr>
        <w:top w:val="none" w:sz="0" w:space="0" w:color="auto"/>
        <w:left w:val="none" w:sz="0" w:space="0" w:color="auto"/>
        <w:bottom w:val="none" w:sz="0" w:space="0" w:color="auto"/>
        <w:right w:val="none" w:sz="0" w:space="0" w:color="auto"/>
      </w:divBdr>
    </w:div>
    <w:div w:id="1744643018">
      <w:bodyDiv w:val="1"/>
      <w:marLeft w:val="0"/>
      <w:marRight w:val="0"/>
      <w:marTop w:val="0"/>
      <w:marBottom w:val="0"/>
      <w:divBdr>
        <w:top w:val="none" w:sz="0" w:space="0" w:color="auto"/>
        <w:left w:val="none" w:sz="0" w:space="0" w:color="auto"/>
        <w:bottom w:val="none" w:sz="0" w:space="0" w:color="auto"/>
        <w:right w:val="none" w:sz="0" w:space="0" w:color="auto"/>
      </w:divBdr>
    </w:div>
    <w:div w:id="1744718424">
      <w:bodyDiv w:val="1"/>
      <w:marLeft w:val="0"/>
      <w:marRight w:val="0"/>
      <w:marTop w:val="0"/>
      <w:marBottom w:val="0"/>
      <w:divBdr>
        <w:top w:val="none" w:sz="0" w:space="0" w:color="auto"/>
        <w:left w:val="none" w:sz="0" w:space="0" w:color="auto"/>
        <w:bottom w:val="none" w:sz="0" w:space="0" w:color="auto"/>
        <w:right w:val="none" w:sz="0" w:space="0" w:color="auto"/>
      </w:divBdr>
    </w:div>
    <w:div w:id="1745108491">
      <w:bodyDiv w:val="1"/>
      <w:marLeft w:val="0"/>
      <w:marRight w:val="0"/>
      <w:marTop w:val="0"/>
      <w:marBottom w:val="0"/>
      <w:divBdr>
        <w:top w:val="none" w:sz="0" w:space="0" w:color="auto"/>
        <w:left w:val="none" w:sz="0" w:space="0" w:color="auto"/>
        <w:bottom w:val="none" w:sz="0" w:space="0" w:color="auto"/>
        <w:right w:val="none" w:sz="0" w:space="0" w:color="auto"/>
      </w:divBdr>
    </w:div>
    <w:div w:id="1745255436">
      <w:bodyDiv w:val="1"/>
      <w:marLeft w:val="0"/>
      <w:marRight w:val="0"/>
      <w:marTop w:val="0"/>
      <w:marBottom w:val="0"/>
      <w:divBdr>
        <w:top w:val="none" w:sz="0" w:space="0" w:color="auto"/>
        <w:left w:val="none" w:sz="0" w:space="0" w:color="auto"/>
        <w:bottom w:val="none" w:sz="0" w:space="0" w:color="auto"/>
        <w:right w:val="none" w:sz="0" w:space="0" w:color="auto"/>
      </w:divBdr>
    </w:div>
    <w:div w:id="1745445306">
      <w:bodyDiv w:val="1"/>
      <w:marLeft w:val="0"/>
      <w:marRight w:val="0"/>
      <w:marTop w:val="0"/>
      <w:marBottom w:val="0"/>
      <w:divBdr>
        <w:top w:val="none" w:sz="0" w:space="0" w:color="auto"/>
        <w:left w:val="none" w:sz="0" w:space="0" w:color="auto"/>
        <w:bottom w:val="none" w:sz="0" w:space="0" w:color="auto"/>
        <w:right w:val="none" w:sz="0" w:space="0" w:color="auto"/>
      </w:divBdr>
    </w:div>
    <w:div w:id="1746222142">
      <w:bodyDiv w:val="1"/>
      <w:marLeft w:val="0"/>
      <w:marRight w:val="0"/>
      <w:marTop w:val="0"/>
      <w:marBottom w:val="0"/>
      <w:divBdr>
        <w:top w:val="none" w:sz="0" w:space="0" w:color="auto"/>
        <w:left w:val="none" w:sz="0" w:space="0" w:color="auto"/>
        <w:bottom w:val="none" w:sz="0" w:space="0" w:color="auto"/>
        <w:right w:val="none" w:sz="0" w:space="0" w:color="auto"/>
      </w:divBdr>
    </w:div>
    <w:div w:id="1746950356">
      <w:bodyDiv w:val="1"/>
      <w:marLeft w:val="0"/>
      <w:marRight w:val="0"/>
      <w:marTop w:val="0"/>
      <w:marBottom w:val="0"/>
      <w:divBdr>
        <w:top w:val="none" w:sz="0" w:space="0" w:color="auto"/>
        <w:left w:val="none" w:sz="0" w:space="0" w:color="auto"/>
        <w:bottom w:val="none" w:sz="0" w:space="0" w:color="auto"/>
        <w:right w:val="none" w:sz="0" w:space="0" w:color="auto"/>
      </w:divBdr>
      <w:divsChild>
        <w:div w:id="1159419319">
          <w:marLeft w:val="0"/>
          <w:marRight w:val="0"/>
          <w:marTop w:val="0"/>
          <w:marBottom w:val="0"/>
          <w:divBdr>
            <w:top w:val="none" w:sz="0" w:space="0" w:color="auto"/>
            <w:left w:val="none" w:sz="0" w:space="0" w:color="auto"/>
            <w:bottom w:val="none" w:sz="0" w:space="0" w:color="auto"/>
            <w:right w:val="none" w:sz="0" w:space="0" w:color="auto"/>
          </w:divBdr>
          <w:divsChild>
            <w:div w:id="1846048281">
              <w:marLeft w:val="0"/>
              <w:marRight w:val="0"/>
              <w:marTop w:val="0"/>
              <w:marBottom w:val="0"/>
              <w:divBdr>
                <w:top w:val="none" w:sz="0" w:space="0" w:color="auto"/>
                <w:left w:val="none" w:sz="0" w:space="0" w:color="auto"/>
                <w:bottom w:val="none" w:sz="0" w:space="0" w:color="auto"/>
                <w:right w:val="none" w:sz="0" w:space="0" w:color="auto"/>
              </w:divBdr>
              <w:divsChild>
                <w:div w:id="7216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577057">
      <w:bodyDiv w:val="1"/>
      <w:marLeft w:val="0"/>
      <w:marRight w:val="0"/>
      <w:marTop w:val="0"/>
      <w:marBottom w:val="0"/>
      <w:divBdr>
        <w:top w:val="none" w:sz="0" w:space="0" w:color="auto"/>
        <w:left w:val="none" w:sz="0" w:space="0" w:color="auto"/>
        <w:bottom w:val="none" w:sz="0" w:space="0" w:color="auto"/>
        <w:right w:val="none" w:sz="0" w:space="0" w:color="auto"/>
      </w:divBdr>
      <w:divsChild>
        <w:div w:id="2020616579">
          <w:marLeft w:val="0"/>
          <w:marRight w:val="0"/>
          <w:marTop w:val="0"/>
          <w:marBottom w:val="150"/>
          <w:divBdr>
            <w:top w:val="none" w:sz="0" w:space="0" w:color="auto"/>
            <w:left w:val="none" w:sz="0" w:space="0" w:color="auto"/>
            <w:bottom w:val="none" w:sz="0" w:space="0" w:color="auto"/>
            <w:right w:val="none" w:sz="0" w:space="0" w:color="auto"/>
          </w:divBdr>
          <w:divsChild>
            <w:div w:id="1280605366">
              <w:marLeft w:val="0"/>
              <w:marRight w:val="0"/>
              <w:marTop w:val="0"/>
              <w:marBottom w:val="300"/>
              <w:divBdr>
                <w:top w:val="single" w:sz="6" w:space="0" w:color="FFFFFF"/>
                <w:left w:val="single" w:sz="6" w:space="0" w:color="FFFFFF"/>
                <w:bottom w:val="single" w:sz="6" w:space="0" w:color="FFFFFF"/>
                <w:right w:val="single" w:sz="6" w:space="0" w:color="FFFFFF"/>
              </w:divBdr>
              <w:divsChild>
                <w:div w:id="1648902007">
                  <w:marLeft w:val="0"/>
                  <w:marRight w:val="0"/>
                  <w:marTop w:val="0"/>
                  <w:marBottom w:val="0"/>
                  <w:divBdr>
                    <w:top w:val="none" w:sz="0" w:space="0" w:color="auto"/>
                    <w:left w:val="none" w:sz="0" w:space="0" w:color="auto"/>
                    <w:bottom w:val="none" w:sz="0" w:space="0" w:color="auto"/>
                    <w:right w:val="none" w:sz="0" w:space="0" w:color="auto"/>
                  </w:divBdr>
                </w:div>
                <w:div w:id="29761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580994">
          <w:marLeft w:val="0"/>
          <w:marRight w:val="0"/>
          <w:marTop w:val="0"/>
          <w:marBottom w:val="150"/>
          <w:divBdr>
            <w:top w:val="none" w:sz="0" w:space="0" w:color="auto"/>
            <w:left w:val="none" w:sz="0" w:space="0" w:color="auto"/>
            <w:bottom w:val="none" w:sz="0" w:space="0" w:color="auto"/>
            <w:right w:val="none" w:sz="0" w:space="0" w:color="auto"/>
          </w:divBdr>
          <w:divsChild>
            <w:div w:id="361709675">
              <w:marLeft w:val="0"/>
              <w:marRight w:val="0"/>
              <w:marTop w:val="0"/>
              <w:marBottom w:val="300"/>
              <w:divBdr>
                <w:top w:val="single" w:sz="6" w:space="0" w:color="FFFFFF"/>
                <w:left w:val="single" w:sz="6" w:space="0" w:color="FFFFFF"/>
                <w:bottom w:val="single" w:sz="6" w:space="0" w:color="FFFFFF"/>
                <w:right w:val="single" w:sz="6" w:space="0" w:color="FFFFFF"/>
              </w:divBdr>
              <w:divsChild>
                <w:div w:id="762143084">
                  <w:marLeft w:val="0"/>
                  <w:marRight w:val="0"/>
                  <w:marTop w:val="0"/>
                  <w:marBottom w:val="0"/>
                  <w:divBdr>
                    <w:top w:val="none" w:sz="0" w:space="0" w:color="FFFFFF"/>
                    <w:left w:val="none" w:sz="0" w:space="0" w:color="FFFFFF"/>
                    <w:bottom w:val="single" w:sz="6" w:space="0" w:color="FFFFFF"/>
                    <w:right w:val="none" w:sz="0" w:space="0" w:color="FFFFFF"/>
                  </w:divBdr>
                </w:div>
                <w:div w:id="421755238">
                  <w:marLeft w:val="0"/>
                  <w:marRight w:val="0"/>
                  <w:marTop w:val="0"/>
                  <w:marBottom w:val="0"/>
                  <w:divBdr>
                    <w:top w:val="none" w:sz="0" w:space="0" w:color="auto"/>
                    <w:left w:val="none" w:sz="0" w:space="0" w:color="auto"/>
                    <w:bottom w:val="none" w:sz="0" w:space="0" w:color="auto"/>
                    <w:right w:val="none" w:sz="0" w:space="0" w:color="auto"/>
                  </w:divBdr>
                </w:div>
                <w:div w:id="58072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759619">
          <w:marLeft w:val="0"/>
          <w:marRight w:val="0"/>
          <w:marTop w:val="0"/>
          <w:marBottom w:val="150"/>
          <w:divBdr>
            <w:top w:val="none" w:sz="0" w:space="0" w:color="auto"/>
            <w:left w:val="none" w:sz="0" w:space="0" w:color="auto"/>
            <w:bottom w:val="none" w:sz="0" w:space="0" w:color="auto"/>
            <w:right w:val="none" w:sz="0" w:space="0" w:color="auto"/>
          </w:divBdr>
          <w:divsChild>
            <w:div w:id="1563714661">
              <w:marLeft w:val="0"/>
              <w:marRight w:val="0"/>
              <w:marTop w:val="0"/>
              <w:marBottom w:val="300"/>
              <w:divBdr>
                <w:top w:val="single" w:sz="6" w:space="0" w:color="FFFFFF"/>
                <w:left w:val="single" w:sz="6" w:space="0" w:color="FFFFFF"/>
                <w:bottom w:val="single" w:sz="6" w:space="0" w:color="FFFFFF"/>
                <w:right w:val="single" w:sz="6" w:space="0" w:color="FFFFFF"/>
              </w:divBdr>
              <w:divsChild>
                <w:div w:id="97793847">
                  <w:marLeft w:val="0"/>
                  <w:marRight w:val="0"/>
                  <w:marTop w:val="0"/>
                  <w:marBottom w:val="0"/>
                  <w:divBdr>
                    <w:top w:val="none" w:sz="0" w:space="0" w:color="FFFFFF"/>
                    <w:left w:val="none" w:sz="0" w:space="0" w:color="FFFFFF"/>
                    <w:bottom w:val="single" w:sz="6" w:space="0" w:color="FFFFFF"/>
                    <w:right w:val="none" w:sz="0" w:space="0" w:color="FFFFFF"/>
                  </w:divBdr>
                </w:div>
                <w:div w:id="1292517921">
                  <w:marLeft w:val="0"/>
                  <w:marRight w:val="0"/>
                  <w:marTop w:val="0"/>
                  <w:marBottom w:val="0"/>
                  <w:divBdr>
                    <w:top w:val="none" w:sz="0" w:space="0" w:color="auto"/>
                    <w:left w:val="none" w:sz="0" w:space="0" w:color="auto"/>
                    <w:bottom w:val="none" w:sz="0" w:space="0" w:color="auto"/>
                    <w:right w:val="none" w:sz="0" w:space="0" w:color="auto"/>
                  </w:divBdr>
                </w:div>
                <w:div w:id="27460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770343">
      <w:bodyDiv w:val="1"/>
      <w:marLeft w:val="0"/>
      <w:marRight w:val="0"/>
      <w:marTop w:val="0"/>
      <w:marBottom w:val="0"/>
      <w:divBdr>
        <w:top w:val="none" w:sz="0" w:space="0" w:color="auto"/>
        <w:left w:val="none" w:sz="0" w:space="0" w:color="auto"/>
        <w:bottom w:val="none" w:sz="0" w:space="0" w:color="auto"/>
        <w:right w:val="none" w:sz="0" w:space="0" w:color="auto"/>
      </w:divBdr>
    </w:div>
    <w:div w:id="1750887518">
      <w:bodyDiv w:val="1"/>
      <w:marLeft w:val="0"/>
      <w:marRight w:val="0"/>
      <w:marTop w:val="0"/>
      <w:marBottom w:val="0"/>
      <w:divBdr>
        <w:top w:val="none" w:sz="0" w:space="0" w:color="auto"/>
        <w:left w:val="none" w:sz="0" w:space="0" w:color="auto"/>
        <w:bottom w:val="none" w:sz="0" w:space="0" w:color="auto"/>
        <w:right w:val="none" w:sz="0" w:space="0" w:color="auto"/>
      </w:divBdr>
    </w:div>
    <w:div w:id="1751925933">
      <w:bodyDiv w:val="1"/>
      <w:marLeft w:val="0"/>
      <w:marRight w:val="0"/>
      <w:marTop w:val="0"/>
      <w:marBottom w:val="0"/>
      <w:divBdr>
        <w:top w:val="none" w:sz="0" w:space="0" w:color="auto"/>
        <w:left w:val="none" w:sz="0" w:space="0" w:color="auto"/>
        <w:bottom w:val="none" w:sz="0" w:space="0" w:color="auto"/>
        <w:right w:val="none" w:sz="0" w:space="0" w:color="auto"/>
      </w:divBdr>
      <w:divsChild>
        <w:div w:id="930818672">
          <w:marLeft w:val="0"/>
          <w:marRight w:val="0"/>
          <w:marTop w:val="0"/>
          <w:marBottom w:val="150"/>
          <w:divBdr>
            <w:top w:val="none" w:sz="0" w:space="0" w:color="auto"/>
            <w:left w:val="none" w:sz="0" w:space="0" w:color="auto"/>
            <w:bottom w:val="none" w:sz="0" w:space="0" w:color="auto"/>
            <w:right w:val="none" w:sz="0" w:space="0" w:color="auto"/>
          </w:divBdr>
          <w:divsChild>
            <w:div w:id="2050840720">
              <w:marLeft w:val="0"/>
              <w:marRight w:val="0"/>
              <w:marTop w:val="0"/>
              <w:marBottom w:val="300"/>
              <w:divBdr>
                <w:top w:val="single" w:sz="6" w:space="0" w:color="FFFFFF"/>
                <w:left w:val="single" w:sz="6" w:space="0" w:color="FFFFFF"/>
                <w:bottom w:val="single" w:sz="6" w:space="0" w:color="FFFFFF"/>
                <w:right w:val="single" w:sz="6" w:space="0" w:color="FFFFFF"/>
              </w:divBdr>
              <w:divsChild>
                <w:div w:id="1553226264">
                  <w:marLeft w:val="0"/>
                  <w:marRight w:val="0"/>
                  <w:marTop w:val="0"/>
                  <w:marBottom w:val="0"/>
                  <w:divBdr>
                    <w:top w:val="none" w:sz="0" w:space="0" w:color="auto"/>
                    <w:left w:val="none" w:sz="0" w:space="0" w:color="auto"/>
                    <w:bottom w:val="none" w:sz="0" w:space="0" w:color="auto"/>
                    <w:right w:val="none" w:sz="0" w:space="0" w:color="auto"/>
                  </w:divBdr>
                </w:div>
                <w:div w:id="5355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45573">
          <w:marLeft w:val="0"/>
          <w:marRight w:val="0"/>
          <w:marTop w:val="0"/>
          <w:marBottom w:val="150"/>
          <w:divBdr>
            <w:top w:val="none" w:sz="0" w:space="0" w:color="auto"/>
            <w:left w:val="none" w:sz="0" w:space="0" w:color="auto"/>
            <w:bottom w:val="none" w:sz="0" w:space="0" w:color="auto"/>
            <w:right w:val="none" w:sz="0" w:space="0" w:color="auto"/>
          </w:divBdr>
          <w:divsChild>
            <w:div w:id="238760185">
              <w:marLeft w:val="0"/>
              <w:marRight w:val="0"/>
              <w:marTop w:val="0"/>
              <w:marBottom w:val="300"/>
              <w:divBdr>
                <w:top w:val="single" w:sz="6" w:space="0" w:color="FFFFFF"/>
                <w:left w:val="single" w:sz="6" w:space="0" w:color="FFFFFF"/>
                <w:bottom w:val="single" w:sz="6" w:space="0" w:color="FFFFFF"/>
                <w:right w:val="single" w:sz="6" w:space="0" w:color="FFFFFF"/>
              </w:divBdr>
              <w:divsChild>
                <w:div w:id="285550843">
                  <w:marLeft w:val="0"/>
                  <w:marRight w:val="0"/>
                  <w:marTop w:val="0"/>
                  <w:marBottom w:val="0"/>
                  <w:divBdr>
                    <w:top w:val="none" w:sz="0" w:space="0" w:color="FFFFFF"/>
                    <w:left w:val="none" w:sz="0" w:space="0" w:color="FFFFFF"/>
                    <w:bottom w:val="single" w:sz="6" w:space="0" w:color="FFFFFF"/>
                    <w:right w:val="none" w:sz="0" w:space="0" w:color="FFFFFF"/>
                  </w:divBdr>
                </w:div>
                <w:div w:id="789512350">
                  <w:marLeft w:val="0"/>
                  <w:marRight w:val="0"/>
                  <w:marTop w:val="0"/>
                  <w:marBottom w:val="0"/>
                  <w:divBdr>
                    <w:top w:val="none" w:sz="0" w:space="0" w:color="auto"/>
                    <w:left w:val="none" w:sz="0" w:space="0" w:color="auto"/>
                    <w:bottom w:val="none" w:sz="0" w:space="0" w:color="auto"/>
                    <w:right w:val="none" w:sz="0" w:space="0" w:color="auto"/>
                  </w:divBdr>
                </w:div>
                <w:div w:id="192545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369332">
          <w:marLeft w:val="0"/>
          <w:marRight w:val="0"/>
          <w:marTop w:val="0"/>
          <w:marBottom w:val="150"/>
          <w:divBdr>
            <w:top w:val="none" w:sz="0" w:space="0" w:color="auto"/>
            <w:left w:val="none" w:sz="0" w:space="0" w:color="auto"/>
            <w:bottom w:val="none" w:sz="0" w:space="0" w:color="auto"/>
            <w:right w:val="none" w:sz="0" w:space="0" w:color="auto"/>
          </w:divBdr>
          <w:divsChild>
            <w:div w:id="1996101116">
              <w:marLeft w:val="0"/>
              <w:marRight w:val="0"/>
              <w:marTop w:val="0"/>
              <w:marBottom w:val="300"/>
              <w:divBdr>
                <w:top w:val="single" w:sz="6" w:space="0" w:color="FFFFFF"/>
                <w:left w:val="single" w:sz="6" w:space="0" w:color="FFFFFF"/>
                <w:bottom w:val="single" w:sz="6" w:space="0" w:color="FFFFFF"/>
                <w:right w:val="single" w:sz="6" w:space="0" w:color="FFFFFF"/>
              </w:divBdr>
              <w:divsChild>
                <w:div w:id="54940639">
                  <w:marLeft w:val="0"/>
                  <w:marRight w:val="0"/>
                  <w:marTop w:val="0"/>
                  <w:marBottom w:val="0"/>
                  <w:divBdr>
                    <w:top w:val="none" w:sz="0" w:space="0" w:color="FFFFFF"/>
                    <w:left w:val="none" w:sz="0" w:space="0" w:color="FFFFFF"/>
                    <w:bottom w:val="single" w:sz="6" w:space="0" w:color="FFFFFF"/>
                    <w:right w:val="none" w:sz="0" w:space="0" w:color="FFFFFF"/>
                  </w:divBdr>
                </w:div>
                <w:div w:id="1037967380">
                  <w:marLeft w:val="0"/>
                  <w:marRight w:val="0"/>
                  <w:marTop w:val="0"/>
                  <w:marBottom w:val="0"/>
                  <w:divBdr>
                    <w:top w:val="none" w:sz="0" w:space="0" w:color="auto"/>
                    <w:left w:val="none" w:sz="0" w:space="0" w:color="auto"/>
                    <w:bottom w:val="none" w:sz="0" w:space="0" w:color="auto"/>
                    <w:right w:val="none" w:sz="0" w:space="0" w:color="auto"/>
                  </w:divBdr>
                </w:div>
                <w:div w:id="155323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628926">
          <w:marLeft w:val="0"/>
          <w:marRight w:val="0"/>
          <w:marTop w:val="0"/>
          <w:marBottom w:val="150"/>
          <w:divBdr>
            <w:top w:val="none" w:sz="0" w:space="0" w:color="auto"/>
            <w:left w:val="none" w:sz="0" w:space="0" w:color="auto"/>
            <w:bottom w:val="none" w:sz="0" w:space="0" w:color="auto"/>
            <w:right w:val="none" w:sz="0" w:space="0" w:color="auto"/>
          </w:divBdr>
          <w:divsChild>
            <w:div w:id="1469668568">
              <w:marLeft w:val="0"/>
              <w:marRight w:val="0"/>
              <w:marTop w:val="0"/>
              <w:marBottom w:val="300"/>
              <w:divBdr>
                <w:top w:val="single" w:sz="6" w:space="0" w:color="FFFFFF"/>
                <w:left w:val="single" w:sz="6" w:space="0" w:color="FFFFFF"/>
                <w:bottom w:val="single" w:sz="6" w:space="0" w:color="FFFFFF"/>
                <w:right w:val="single" w:sz="6" w:space="0" w:color="FFFFFF"/>
              </w:divBdr>
              <w:divsChild>
                <w:div w:id="2093425306">
                  <w:marLeft w:val="0"/>
                  <w:marRight w:val="0"/>
                  <w:marTop w:val="0"/>
                  <w:marBottom w:val="0"/>
                  <w:divBdr>
                    <w:top w:val="none" w:sz="0" w:space="0" w:color="FFFFFF"/>
                    <w:left w:val="none" w:sz="0" w:space="0" w:color="FFFFFF"/>
                    <w:bottom w:val="single" w:sz="6" w:space="0" w:color="FFFFFF"/>
                    <w:right w:val="none" w:sz="0" w:space="0" w:color="FFFFFF"/>
                  </w:divBdr>
                </w:div>
                <w:div w:id="120923386">
                  <w:marLeft w:val="0"/>
                  <w:marRight w:val="0"/>
                  <w:marTop w:val="0"/>
                  <w:marBottom w:val="0"/>
                  <w:divBdr>
                    <w:top w:val="none" w:sz="0" w:space="0" w:color="auto"/>
                    <w:left w:val="none" w:sz="0" w:space="0" w:color="auto"/>
                    <w:bottom w:val="none" w:sz="0" w:space="0" w:color="auto"/>
                    <w:right w:val="none" w:sz="0" w:space="0" w:color="auto"/>
                  </w:divBdr>
                </w:div>
                <w:div w:id="135613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003119">
      <w:bodyDiv w:val="1"/>
      <w:marLeft w:val="0"/>
      <w:marRight w:val="0"/>
      <w:marTop w:val="0"/>
      <w:marBottom w:val="0"/>
      <w:divBdr>
        <w:top w:val="none" w:sz="0" w:space="0" w:color="auto"/>
        <w:left w:val="none" w:sz="0" w:space="0" w:color="auto"/>
        <w:bottom w:val="none" w:sz="0" w:space="0" w:color="auto"/>
        <w:right w:val="none" w:sz="0" w:space="0" w:color="auto"/>
      </w:divBdr>
      <w:divsChild>
        <w:div w:id="1480221389">
          <w:marLeft w:val="0"/>
          <w:marRight w:val="0"/>
          <w:marTop w:val="0"/>
          <w:marBottom w:val="0"/>
          <w:divBdr>
            <w:top w:val="none" w:sz="0" w:space="0" w:color="auto"/>
            <w:left w:val="none" w:sz="0" w:space="0" w:color="auto"/>
            <w:bottom w:val="none" w:sz="0" w:space="0" w:color="auto"/>
            <w:right w:val="none" w:sz="0" w:space="0" w:color="auto"/>
          </w:divBdr>
        </w:div>
      </w:divsChild>
    </w:div>
    <w:div w:id="1752196484">
      <w:bodyDiv w:val="1"/>
      <w:marLeft w:val="0"/>
      <w:marRight w:val="0"/>
      <w:marTop w:val="0"/>
      <w:marBottom w:val="0"/>
      <w:divBdr>
        <w:top w:val="none" w:sz="0" w:space="0" w:color="auto"/>
        <w:left w:val="none" w:sz="0" w:space="0" w:color="auto"/>
        <w:bottom w:val="none" w:sz="0" w:space="0" w:color="auto"/>
        <w:right w:val="none" w:sz="0" w:space="0" w:color="auto"/>
      </w:divBdr>
    </w:div>
    <w:div w:id="1752582990">
      <w:bodyDiv w:val="1"/>
      <w:marLeft w:val="0"/>
      <w:marRight w:val="0"/>
      <w:marTop w:val="0"/>
      <w:marBottom w:val="0"/>
      <w:divBdr>
        <w:top w:val="none" w:sz="0" w:space="0" w:color="auto"/>
        <w:left w:val="none" w:sz="0" w:space="0" w:color="auto"/>
        <w:bottom w:val="none" w:sz="0" w:space="0" w:color="auto"/>
        <w:right w:val="none" w:sz="0" w:space="0" w:color="auto"/>
      </w:divBdr>
      <w:divsChild>
        <w:div w:id="1627463054">
          <w:marLeft w:val="0"/>
          <w:marRight w:val="0"/>
          <w:marTop w:val="0"/>
          <w:marBottom w:val="0"/>
          <w:divBdr>
            <w:top w:val="none" w:sz="0" w:space="0" w:color="auto"/>
            <w:left w:val="none" w:sz="0" w:space="0" w:color="auto"/>
            <w:bottom w:val="none" w:sz="0" w:space="0" w:color="auto"/>
            <w:right w:val="none" w:sz="0" w:space="0" w:color="auto"/>
          </w:divBdr>
          <w:divsChild>
            <w:div w:id="138618091">
              <w:marLeft w:val="0"/>
              <w:marRight w:val="0"/>
              <w:marTop w:val="0"/>
              <w:marBottom w:val="0"/>
              <w:divBdr>
                <w:top w:val="none" w:sz="0" w:space="0" w:color="auto"/>
                <w:left w:val="none" w:sz="0" w:space="0" w:color="auto"/>
                <w:bottom w:val="none" w:sz="0" w:space="0" w:color="auto"/>
                <w:right w:val="none" w:sz="0" w:space="0" w:color="auto"/>
              </w:divBdr>
              <w:divsChild>
                <w:div w:id="616059019">
                  <w:marLeft w:val="0"/>
                  <w:marRight w:val="0"/>
                  <w:marTop w:val="0"/>
                  <w:marBottom w:val="0"/>
                  <w:divBdr>
                    <w:top w:val="none" w:sz="0" w:space="0" w:color="auto"/>
                    <w:left w:val="none" w:sz="0" w:space="0" w:color="auto"/>
                    <w:bottom w:val="none" w:sz="0" w:space="0" w:color="auto"/>
                    <w:right w:val="none" w:sz="0" w:space="0" w:color="auto"/>
                  </w:divBdr>
                  <w:divsChild>
                    <w:div w:id="1386831042">
                      <w:marLeft w:val="0"/>
                      <w:marRight w:val="0"/>
                      <w:marTop w:val="0"/>
                      <w:marBottom w:val="0"/>
                      <w:divBdr>
                        <w:top w:val="none" w:sz="0" w:space="0" w:color="auto"/>
                        <w:left w:val="none" w:sz="0" w:space="0" w:color="auto"/>
                        <w:bottom w:val="none" w:sz="0" w:space="0" w:color="auto"/>
                        <w:right w:val="none" w:sz="0" w:space="0" w:color="auto"/>
                      </w:divBdr>
                      <w:divsChild>
                        <w:div w:id="254486519">
                          <w:marLeft w:val="0"/>
                          <w:marRight w:val="0"/>
                          <w:marTop w:val="0"/>
                          <w:marBottom w:val="0"/>
                          <w:divBdr>
                            <w:top w:val="none" w:sz="0" w:space="0" w:color="auto"/>
                            <w:left w:val="none" w:sz="0" w:space="0" w:color="auto"/>
                            <w:bottom w:val="none" w:sz="0" w:space="0" w:color="auto"/>
                            <w:right w:val="none" w:sz="0" w:space="0" w:color="auto"/>
                          </w:divBdr>
                          <w:divsChild>
                            <w:div w:id="2010518646">
                              <w:marLeft w:val="0"/>
                              <w:marRight w:val="0"/>
                              <w:marTop w:val="0"/>
                              <w:marBottom w:val="0"/>
                              <w:divBdr>
                                <w:top w:val="none" w:sz="0" w:space="0" w:color="auto"/>
                                <w:left w:val="none" w:sz="0" w:space="0" w:color="auto"/>
                                <w:bottom w:val="none" w:sz="0" w:space="0" w:color="auto"/>
                                <w:right w:val="none" w:sz="0" w:space="0" w:color="auto"/>
                              </w:divBdr>
                              <w:divsChild>
                                <w:div w:id="1384014694">
                                  <w:marLeft w:val="0"/>
                                  <w:marRight w:val="0"/>
                                  <w:marTop w:val="0"/>
                                  <w:marBottom w:val="0"/>
                                  <w:divBdr>
                                    <w:top w:val="none" w:sz="0" w:space="0" w:color="auto"/>
                                    <w:left w:val="none" w:sz="0" w:space="0" w:color="auto"/>
                                    <w:bottom w:val="none" w:sz="0" w:space="0" w:color="auto"/>
                                    <w:right w:val="none" w:sz="0" w:space="0" w:color="auto"/>
                                  </w:divBdr>
                                  <w:divsChild>
                                    <w:div w:id="234321143">
                                      <w:marLeft w:val="60"/>
                                      <w:marRight w:val="0"/>
                                      <w:marTop w:val="0"/>
                                      <w:marBottom w:val="0"/>
                                      <w:divBdr>
                                        <w:top w:val="none" w:sz="0" w:space="0" w:color="auto"/>
                                        <w:left w:val="none" w:sz="0" w:space="0" w:color="auto"/>
                                        <w:bottom w:val="none" w:sz="0" w:space="0" w:color="auto"/>
                                        <w:right w:val="none" w:sz="0" w:space="0" w:color="auto"/>
                                      </w:divBdr>
                                      <w:divsChild>
                                        <w:div w:id="650334684">
                                          <w:marLeft w:val="0"/>
                                          <w:marRight w:val="0"/>
                                          <w:marTop w:val="0"/>
                                          <w:marBottom w:val="0"/>
                                          <w:divBdr>
                                            <w:top w:val="none" w:sz="0" w:space="0" w:color="auto"/>
                                            <w:left w:val="none" w:sz="0" w:space="0" w:color="auto"/>
                                            <w:bottom w:val="none" w:sz="0" w:space="0" w:color="auto"/>
                                            <w:right w:val="none" w:sz="0" w:space="0" w:color="auto"/>
                                          </w:divBdr>
                                          <w:divsChild>
                                            <w:div w:id="1488551719">
                                              <w:marLeft w:val="0"/>
                                              <w:marRight w:val="0"/>
                                              <w:marTop w:val="0"/>
                                              <w:marBottom w:val="120"/>
                                              <w:divBdr>
                                                <w:top w:val="single" w:sz="6" w:space="0" w:color="F5F5F5"/>
                                                <w:left w:val="single" w:sz="6" w:space="0" w:color="F5F5F5"/>
                                                <w:bottom w:val="single" w:sz="6" w:space="0" w:color="F5F5F5"/>
                                                <w:right w:val="single" w:sz="6" w:space="0" w:color="F5F5F5"/>
                                              </w:divBdr>
                                              <w:divsChild>
                                                <w:div w:id="886841892">
                                                  <w:marLeft w:val="0"/>
                                                  <w:marRight w:val="0"/>
                                                  <w:marTop w:val="0"/>
                                                  <w:marBottom w:val="0"/>
                                                  <w:divBdr>
                                                    <w:top w:val="none" w:sz="0" w:space="0" w:color="auto"/>
                                                    <w:left w:val="none" w:sz="0" w:space="0" w:color="auto"/>
                                                    <w:bottom w:val="none" w:sz="0" w:space="0" w:color="auto"/>
                                                    <w:right w:val="none" w:sz="0" w:space="0" w:color="auto"/>
                                                  </w:divBdr>
                                                  <w:divsChild>
                                                    <w:div w:id="42404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52695467">
      <w:bodyDiv w:val="1"/>
      <w:marLeft w:val="0"/>
      <w:marRight w:val="0"/>
      <w:marTop w:val="0"/>
      <w:marBottom w:val="0"/>
      <w:divBdr>
        <w:top w:val="none" w:sz="0" w:space="0" w:color="auto"/>
        <w:left w:val="none" w:sz="0" w:space="0" w:color="auto"/>
        <w:bottom w:val="none" w:sz="0" w:space="0" w:color="auto"/>
        <w:right w:val="none" w:sz="0" w:space="0" w:color="auto"/>
      </w:divBdr>
    </w:div>
    <w:div w:id="1752779365">
      <w:bodyDiv w:val="1"/>
      <w:marLeft w:val="0"/>
      <w:marRight w:val="0"/>
      <w:marTop w:val="0"/>
      <w:marBottom w:val="0"/>
      <w:divBdr>
        <w:top w:val="none" w:sz="0" w:space="0" w:color="auto"/>
        <w:left w:val="none" w:sz="0" w:space="0" w:color="auto"/>
        <w:bottom w:val="none" w:sz="0" w:space="0" w:color="auto"/>
        <w:right w:val="none" w:sz="0" w:space="0" w:color="auto"/>
      </w:divBdr>
      <w:divsChild>
        <w:div w:id="110712554">
          <w:marLeft w:val="0"/>
          <w:marRight w:val="0"/>
          <w:marTop w:val="0"/>
          <w:marBottom w:val="0"/>
          <w:divBdr>
            <w:top w:val="none" w:sz="0" w:space="0" w:color="auto"/>
            <w:left w:val="none" w:sz="0" w:space="0" w:color="auto"/>
            <w:bottom w:val="none" w:sz="0" w:space="0" w:color="auto"/>
            <w:right w:val="none" w:sz="0" w:space="0" w:color="auto"/>
          </w:divBdr>
        </w:div>
      </w:divsChild>
    </w:div>
    <w:div w:id="1753504729">
      <w:bodyDiv w:val="1"/>
      <w:marLeft w:val="0"/>
      <w:marRight w:val="0"/>
      <w:marTop w:val="0"/>
      <w:marBottom w:val="0"/>
      <w:divBdr>
        <w:top w:val="none" w:sz="0" w:space="0" w:color="auto"/>
        <w:left w:val="none" w:sz="0" w:space="0" w:color="auto"/>
        <w:bottom w:val="none" w:sz="0" w:space="0" w:color="auto"/>
        <w:right w:val="none" w:sz="0" w:space="0" w:color="auto"/>
      </w:divBdr>
      <w:divsChild>
        <w:div w:id="1644768849">
          <w:marLeft w:val="0"/>
          <w:marRight w:val="0"/>
          <w:marTop w:val="0"/>
          <w:marBottom w:val="0"/>
          <w:divBdr>
            <w:top w:val="none" w:sz="0" w:space="0" w:color="auto"/>
            <w:left w:val="none" w:sz="0" w:space="0" w:color="auto"/>
            <w:bottom w:val="none" w:sz="0" w:space="0" w:color="auto"/>
            <w:right w:val="none" w:sz="0" w:space="0" w:color="auto"/>
          </w:divBdr>
          <w:divsChild>
            <w:div w:id="143276479">
              <w:marLeft w:val="0"/>
              <w:marRight w:val="0"/>
              <w:marTop w:val="0"/>
              <w:marBottom w:val="0"/>
              <w:divBdr>
                <w:top w:val="none" w:sz="0" w:space="0" w:color="auto"/>
                <w:left w:val="none" w:sz="0" w:space="0" w:color="auto"/>
                <w:bottom w:val="none" w:sz="0" w:space="0" w:color="auto"/>
                <w:right w:val="none" w:sz="0" w:space="0" w:color="auto"/>
              </w:divBdr>
              <w:divsChild>
                <w:div w:id="1082684855">
                  <w:marLeft w:val="0"/>
                  <w:marRight w:val="0"/>
                  <w:marTop w:val="0"/>
                  <w:marBottom w:val="0"/>
                  <w:divBdr>
                    <w:top w:val="none" w:sz="0" w:space="0" w:color="auto"/>
                    <w:left w:val="none" w:sz="0" w:space="0" w:color="auto"/>
                    <w:bottom w:val="none" w:sz="0" w:space="0" w:color="auto"/>
                    <w:right w:val="none" w:sz="0" w:space="0" w:color="auto"/>
                  </w:divBdr>
                  <w:divsChild>
                    <w:div w:id="883249546">
                      <w:marLeft w:val="0"/>
                      <w:marRight w:val="0"/>
                      <w:marTop w:val="0"/>
                      <w:marBottom w:val="0"/>
                      <w:divBdr>
                        <w:top w:val="none" w:sz="0" w:space="0" w:color="auto"/>
                        <w:left w:val="none" w:sz="0" w:space="0" w:color="auto"/>
                        <w:bottom w:val="none" w:sz="0" w:space="0" w:color="auto"/>
                        <w:right w:val="none" w:sz="0" w:space="0" w:color="auto"/>
                      </w:divBdr>
                      <w:divsChild>
                        <w:div w:id="1203440715">
                          <w:marLeft w:val="0"/>
                          <w:marRight w:val="0"/>
                          <w:marTop w:val="0"/>
                          <w:marBottom w:val="0"/>
                          <w:divBdr>
                            <w:top w:val="none" w:sz="0" w:space="0" w:color="auto"/>
                            <w:left w:val="none" w:sz="0" w:space="0" w:color="auto"/>
                            <w:bottom w:val="none" w:sz="0" w:space="0" w:color="auto"/>
                            <w:right w:val="none" w:sz="0" w:space="0" w:color="auto"/>
                          </w:divBdr>
                          <w:divsChild>
                            <w:div w:id="1324236466">
                              <w:marLeft w:val="0"/>
                              <w:marRight w:val="0"/>
                              <w:marTop w:val="0"/>
                              <w:marBottom w:val="0"/>
                              <w:divBdr>
                                <w:top w:val="none" w:sz="0" w:space="0" w:color="auto"/>
                                <w:left w:val="none" w:sz="0" w:space="0" w:color="auto"/>
                                <w:bottom w:val="none" w:sz="0" w:space="0" w:color="auto"/>
                                <w:right w:val="none" w:sz="0" w:space="0" w:color="auto"/>
                              </w:divBdr>
                              <w:divsChild>
                                <w:div w:id="1149790084">
                                  <w:marLeft w:val="0"/>
                                  <w:marRight w:val="0"/>
                                  <w:marTop w:val="0"/>
                                  <w:marBottom w:val="0"/>
                                  <w:divBdr>
                                    <w:top w:val="none" w:sz="0" w:space="0" w:color="auto"/>
                                    <w:left w:val="none" w:sz="0" w:space="0" w:color="auto"/>
                                    <w:bottom w:val="none" w:sz="0" w:space="0" w:color="auto"/>
                                    <w:right w:val="none" w:sz="0" w:space="0" w:color="auto"/>
                                  </w:divBdr>
                                  <w:divsChild>
                                    <w:div w:id="1758164034">
                                      <w:marLeft w:val="0"/>
                                      <w:marRight w:val="0"/>
                                      <w:marTop w:val="0"/>
                                      <w:marBottom w:val="0"/>
                                      <w:divBdr>
                                        <w:top w:val="single" w:sz="4" w:space="0" w:color="F5F5F5"/>
                                        <w:left w:val="single" w:sz="4" w:space="0" w:color="F5F5F5"/>
                                        <w:bottom w:val="single" w:sz="4" w:space="0" w:color="F5F5F5"/>
                                        <w:right w:val="single" w:sz="4" w:space="0" w:color="F5F5F5"/>
                                      </w:divBdr>
                                      <w:divsChild>
                                        <w:div w:id="2057197767">
                                          <w:marLeft w:val="0"/>
                                          <w:marRight w:val="0"/>
                                          <w:marTop w:val="0"/>
                                          <w:marBottom w:val="0"/>
                                          <w:divBdr>
                                            <w:top w:val="none" w:sz="0" w:space="0" w:color="auto"/>
                                            <w:left w:val="none" w:sz="0" w:space="0" w:color="auto"/>
                                            <w:bottom w:val="none" w:sz="0" w:space="0" w:color="auto"/>
                                            <w:right w:val="none" w:sz="0" w:space="0" w:color="auto"/>
                                          </w:divBdr>
                                          <w:divsChild>
                                            <w:div w:id="142286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3701743">
      <w:bodyDiv w:val="1"/>
      <w:marLeft w:val="0"/>
      <w:marRight w:val="0"/>
      <w:marTop w:val="0"/>
      <w:marBottom w:val="0"/>
      <w:divBdr>
        <w:top w:val="none" w:sz="0" w:space="0" w:color="auto"/>
        <w:left w:val="none" w:sz="0" w:space="0" w:color="auto"/>
        <w:bottom w:val="none" w:sz="0" w:space="0" w:color="auto"/>
        <w:right w:val="none" w:sz="0" w:space="0" w:color="auto"/>
      </w:divBdr>
      <w:divsChild>
        <w:div w:id="1116368439">
          <w:marLeft w:val="0"/>
          <w:marRight w:val="0"/>
          <w:marTop w:val="0"/>
          <w:marBottom w:val="0"/>
          <w:divBdr>
            <w:top w:val="none" w:sz="0" w:space="0" w:color="auto"/>
            <w:left w:val="none" w:sz="0" w:space="0" w:color="auto"/>
            <w:bottom w:val="none" w:sz="0" w:space="0" w:color="auto"/>
            <w:right w:val="none" w:sz="0" w:space="0" w:color="auto"/>
          </w:divBdr>
        </w:div>
      </w:divsChild>
    </w:div>
    <w:div w:id="1755054450">
      <w:bodyDiv w:val="1"/>
      <w:marLeft w:val="0"/>
      <w:marRight w:val="0"/>
      <w:marTop w:val="0"/>
      <w:marBottom w:val="0"/>
      <w:divBdr>
        <w:top w:val="none" w:sz="0" w:space="0" w:color="auto"/>
        <w:left w:val="none" w:sz="0" w:space="0" w:color="auto"/>
        <w:bottom w:val="none" w:sz="0" w:space="0" w:color="auto"/>
        <w:right w:val="none" w:sz="0" w:space="0" w:color="auto"/>
      </w:divBdr>
      <w:divsChild>
        <w:div w:id="1992365724">
          <w:marLeft w:val="0"/>
          <w:marRight w:val="0"/>
          <w:marTop w:val="0"/>
          <w:marBottom w:val="0"/>
          <w:divBdr>
            <w:top w:val="none" w:sz="0" w:space="0" w:color="auto"/>
            <w:left w:val="none" w:sz="0" w:space="0" w:color="auto"/>
            <w:bottom w:val="none" w:sz="0" w:space="0" w:color="auto"/>
            <w:right w:val="none" w:sz="0" w:space="0" w:color="auto"/>
          </w:divBdr>
        </w:div>
      </w:divsChild>
    </w:div>
    <w:div w:id="1755934573">
      <w:bodyDiv w:val="1"/>
      <w:marLeft w:val="0"/>
      <w:marRight w:val="0"/>
      <w:marTop w:val="0"/>
      <w:marBottom w:val="0"/>
      <w:divBdr>
        <w:top w:val="none" w:sz="0" w:space="0" w:color="auto"/>
        <w:left w:val="none" w:sz="0" w:space="0" w:color="auto"/>
        <w:bottom w:val="none" w:sz="0" w:space="0" w:color="auto"/>
        <w:right w:val="none" w:sz="0" w:space="0" w:color="auto"/>
      </w:divBdr>
    </w:div>
    <w:div w:id="1756048850">
      <w:bodyDiv w:val="1"/>
      <w:marLeft w:val="0"/>
      <w:marRight w:val="0"/>
      <w:marTop w:val="0"/>
      <w:marBottom w:val="0"/>
      <w:divBdr>
        <w:top w:val="none" w:sz="0" w:space="0" w:color="auto"/>
        <w:left w:val="none" w:sz="0" w:space="0" w:color="auto"/>
        <w:bottom w:val="none" w:sz="0" w:space="0" w:color="auto"/>
        <w:right w:val="none" w:sz="0" w:space="0" w:color="auto"/>
      </w:divBdr>
    </w:div>
    <w:div w:id="1756977441">
      <w:bodyDiv w:val="1"/>
      <w:marLeft w:val="0"/>
      <w:marRight w:val="0"/>
      <w:marTop w:val="0"/>
      <w:marBottom w:val="0"/>
      <w:divBdr>
        <w:top w:val="none" w:sz="0" w:space="0" w:color="auto"/>
        <w:left w:val="none" w:sz="0" w:space="0" w:color="auto"/>
        <w:bottom w:val="none" w:sz="0" w:space="0" w:color="auto"/>
        <w:right w:val="none" w:sz="0" w:space="0" w:color="auto"/>
      </w:divBdr>
    </w:div>
    <w:div w:id="1757284425">
      <w:bodyDiv w:val="1"/>
      <w:marLeft w:val="0"/>
      <w:marRight w:val="0"/>
      <w:marTop w:val="0"/>
      <w:marBottom w:val="0"/>
      <w:divBdr>
        <w:top w:val="none" w:sz="0" w:space="0" w:color="auto"/>
        <w:left w:val="none" w:sz="0" w:space="0" w:color="auto"/>
        <w:bottom w:val="none" w:sz="0" w:space="0" w:color="auto"/>
        <w:right w:val="none" w:sz="0" w:space="0" w:color="auto"/>
      </w:divBdr>
      <w:divsChild>
        <w:div w:id="22945243">
          <w:marLeft w:val="0"/>
          <w:marRight w:val="0"/>
          <w:marTop w:val="0"/>
          <w:marBottom w:val="0"/>
          <w:divBdr>
            <w:top w:val="none" w:sz="0" w:space="0" w:color="auto"/>
            <w:left w:val="none" w:sz="0" w:space="0" w:color="auto"/>
            <w:bottom w:val="none" w:sz="0" w:space="0" w:color="auto"/>
            <w:right w:val="none" w:sz="0" w:space="0" w:color="auto"/>
          </w:divBdr>
          <w:divsChild>
            <w:div w:id="376124773">
              <w:marLeft w:val="0"/>
              <w:marRight w:val="0"/>
              <w:marTop w:val="0"/>
              <w:marBottom w:val="0"/>
              <w:divBdr>
                <w:top w:val="none" w:sz="0" w:space="0" w:color="auto"/>
                <w:left w:val="none" w:sz="0" w:space="0" w:color="auto"/>
                <w:bottom w:val="none" w:sz="0" w:space="0" w:color="auto"/>
                <w:right w:val="none" w:sz="0" w:space="0" w:color="auto"/>
              </w:divBdr>
              <w:divsChild>
                <w:div w:id="1301808155">
                  <w:marLeft w:val="0"/>
                  <w:marRight w:val="0"/>
                  <w:marTop w:val="0"/>
                  <w:marBottom w:val="0"/>
                  <w:divBdr>
                    <w:top w:val="none" w:sz="0" w:space="0" w:color="auto"/>
                    <w:left w:val="none" w:sz="0" w:space="0" w:color="auto"/>
                    <w:bottom w:val="none" w:sz="0" w:space="0" w:color="auto"/>
                    <w:right w:val="none" w:sz="0" w:space="0" w:color="auto"/>
                  </w:divBdr>
                  <w:divsChild>
                    <w:div w:id="198975929">
                      <w:marLeft w:val="0"/>
                      <w:marRight w:val="0"/>
                      <w:marTop w:val="0"/>
                      <w:marBottom w:val="0"/>
                      <w:divBdr>
                        <w:top w:val="none" w:sz="0" w:space="0" w:color="auto"/>
                        <w:left w:val="none" w:sz="0" w:space="0" w:color="auto"/>
                        <w:bottom w:val="none" w:sz="0" w:space="0" w:color="auto"/>
                        <w:right w:val="none" w:sz="0" w:space="0" w:color="auto"/>
                      </w:divBdr>
                      <w:divsChild>
                        <w:div w:id="839076933">
                          <w:marLeft w:val="-225"/>
                          <w:marRight w:val="0"/>
                          <w:marTop w:val="0"/>
                          <w:marBottom w:val="0"/>
                          <w:divBdr>
                            <w:top w:val="none" w:sz="0" w:space="0" w:color="auto"/>
                            <w:left w:val="none" w:sz="0" w:space="0" w:color="auto"/>
                            <w:bottom w:val="none" w:sz="0" w:space="0" w:color="auto"/>
                            <w:right w:val="none" w:sz="0" w:space="0" w:color="auto"/>
                          </w:divBdr>
                          <w:divsChild>
                            <w:div w:id="1787775339">
                              <w:marLeft w:val="1500"/>
                              <w:marRight w:val="1500"/>
                              <w:marTop w:val="0"/>
                              <w:marBottom w:val="0"/>
                              <w:divBdr>
                                <w:top w:val="none" w:sz="0" w:space="0" w:color="auto"/>
                                <w:left w:val="none" w:sz="0" w:space="0" w:color="auto"/>
                                <w:bottom w:val="none" w:sz="0" w:space="0" w:color="auto"/>
                                <w:right w:val="none" w:sz="0" w:space="0" w:color="auto"/>
                              </w:divBdr>
                              <w:divsChild>
                                <w:div w:id="301817000">
                                  <w:marLeft w:val="0"/>
                                  <w:marRight w:val="0"/>
                                  <w:marTop w:val="0"/>
                                  <w:marBottom w:val="345"/>
                                  <w:divBdr>
                                    <w:top w:val="none" w:sz="0" w:space="0" w:color="auto"/>
                                    <w:left w:val="none" w:sz="0" w:space="0" w:color="auto"/>
                                    <w:bottom w:val="none" w:sz="0" w:space="0" w:color="auto"/>
                                    <w:right w:val="none" w:sz="0" w:space="0" w:color="auto"/>
                                  </w:divBdr>
                                  <w:divsChild>
                                    <w:div w:id="84929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7363537">
      <w:bodyDiv w:val="1"/>
      <w:marLeft w:val="0"/>
      <w:marRight w:val="0"/>
      <w:marTop w:val="0"/>
      <w:marBottom w:val="0"/>
      <w:divBdr>
        <w:top w:val="none" w:sz="0" w:space="0" w:color="auto"/>
        <w:left w:val="none" w:sz="0" w:space="0" w:color="auto"/>
        <w:bottom w:val="none" w:sz="0" w:space="0" w:color="auto"/>
        <w:right w:val="none" w:sz="0" w:space="0" w:color="auto"/>
      </w:divBdr>
    </w:div>
    <w:div w:id="1757628230">
      <w:bodyDiv w:val="1"/>
      <w:marLeft w:val="0"/>
      <w:marRight w:val="0"/>
      <w:marTop w:val="0"/>
      <w:marBottom w:val="0"/>
      <w:divBdr>
        <w:top w:val="none" w:sz="0" w:space="0" w:color="auto"/>
        <w:left w:val="none" w:sz="0" w:space="0" w:color="auto"/>
        <w:bottom w:val="none" w:sz="0" w:space="0" w:color="auto"/>
        <w:right w:val="none" w:sz="0" w:space="0" w:color="auto"/>
      </w:divBdr>
    </w:div>
    <w:div w:id="1757825483">
      <w:bodyDiv w:val="1"/>
      <w:marLeft w:val="0"/>
      <w:marRight w:val="0"/>
      <w:marTop w:val="0"/>
      <w:marBottom w:val="0"/>
      <w:divBdr>
        <w:top w:val="none" w:sz="0" w:space="0" w:color="auto"/>
        <w:left w:val="none" w:sz="0" w:space="0" w:color="auto"/>
        <w:bottom w:val="none" w:sz="0" w:space="0" w:color="auto"/>
        <w:right w:val="none" w:sz="0" w:space="0" w:color="auto"/>
      </w:divBdr>
      <w:divsChild>
        <w:div w:id="471673788">
          <w:marLeft w:val="0"/>
          <w:marRight w:val="0"/>
          <w:marTop w:val="0"/>
          <w:marBottom w:val="0"/>
          <w:divBdr>
            <w:top w:val="none" w:sz="0" w:space="0" w:color="auto"/>
            <w:left w:val="none" w:sz="0" w:space="0" w:color="auto"/>
            <w:bottom w:val="none" w:sz="0" w:space="0" w:color="auto"/>
            <w:right w:val="none" w:sz="0" w:space="0" w:color="auto"/>
          </w:divBdr>
        </w:div>
      </w:divsChild>
    </w:div>
    <w:div w:id="1758096637">
      <w:bodyDiv w:val="1"/>
      <w:marLeft w:val="0"/>
      <w:marRight w:val="0"/>
      <w:marTop w:val="0"/>
      <w:marBottom w:val="0"/>
      <w:divBdr>
        <w:top w:val="none" w:sz="0" w:space="0" w:color="auto"/>
        <w:left w:val="none" w:sz="0" w:space="0" w:color="auto"/>
        <w:bottom w:val="none" w:sz="0" w:space="0" w:color="auto"/>
        <w:right w:val="none" w:sz="0" w:space="0" w:color="auto"/>
      </w:divBdr>
      <w:divsChild>
        <w:div w:id="569191801">
          <w:marLeft w:val="0"/>
          <w:marRight w:val="0"/>
          <w:marTop w:val="0"/>
          <w:marBottom w:val="150"/>
          <w:divBdr>
            <w:top w:val="none" w:sz="0" w:space="0" w:color="auto"/>
            <w:left w:val="none" w:sz="0" w:space="0" w:color="auto"/>
            <w:bottom w:val="none" w:sz="0" w:space="0" w:color="auto"/>
            <w:right w:val="none" w:sz="0" w:space="0" w:color="auto"/>
          </w:divBdr>
          <w:divsChild>
            <w:div w:id="11298320">
              <w:marLeft w:val="0"/>
              <w:marRight w:val="0"/>
              <w:marTop w:val="0"/>
              <w:marBottom w:val="300"/>
              <w:divBdr>
                <w:top w:val="single" w:sz="6" w:space="0" w:color="FFFFFF"/>
                <w:left w:val="single" w:sz="6" w:space="0" w:color="FFFFFF"/>
                <w:bottom w:val="single" w:sz="6" w:space="0" w:color="FFFFFF"/>
                <w:right w:val="single" w:sz="6" w:space="0" w:color="FFFFFF"/>
              </w:divBdr>
              <w:divsChild>
                <w:div w:id="790518182">
                  <w:marLeft w:val="0"/>
                  <w:marRight w:val="0"/>
                  <w:marTop w:val="0"/>
                  <w:marBottom w:val="0"/>
                  <w:divBdr>
                    <w:top w:val="none" w:sz="0" w:space="0" w:color="auto"/>
                    <w:left w:val="none" w:sz="0" w:space="0" w:color="auto"/>
                    <w:bottom w:val="none" w:sz="0" w:space="0" w:color="auto"/>
                    <w:right w:val="none" w:sz="0" w:space="0" w:color="auto"/>
                  </w:divBdr>
                </w:div>
                <w:div w:id="69751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341274">
          <w:marLeft w:val="0"/>
          <w:marRight w:val="0"/>
          <w:marTop w:val="0"/>
          <w:marBottom w:val="150"/>
          <w:divBdr>
            <w:top w:val="none" w:sz="0" w:space="0" w:color="auto"/>
            <w:left w:val="none" w:sz="0" w:space="0" w:color="auto"/>
            <w:bottom w:val="none" w:sz="0" w:space="0" w:color="auto"/>
            <w:right w:val="none" w:sz="0" w:space="0" w:color="auto"/>
          </w:divBdr>
          <w:divsChild>
            <w:div w:id="1681270757">
              <w:marLeft w:val="0"/>
              <w:marRight w:val="0"/>
              <w:marTop w:val="0"/>
              <w:marBottom w:val="300"/>
              <w:divBdr>
                <w:top w:val="single" w:sz="6" w:space="0" w:color="FFFFFF"/>
                <w:left w:val="single" w:sz="6" w:space="0" w:color="FFFFFF"/>
                <w:bottom w:val="single" w:sz="6" w:space="0" w:color="FFFFFF"/>
                <w:right w:val="single" w:sz="6" w:space="0" w:color="FFFFFF"/>
              </w:divBdr>
              <w:divsChild>
                <w:div w:id="543642852">
                  <w:marLeft w:val="0"/>
                  <w:marRight w:val="0"/>
                  <w:marTop w:val="0"/>
                  <w:marBottom w:val="0"/>
                  <w:divBdr>
                    <w:top w:val="none" w:sz="0" w:space="0" w:color="FFFFFF"/>
                    <w:left w:val="none" w:sz="0" w:space="0" w:color="FFFFFF"/>
                    <w:bottom w:val="single" w:sz="6" w:space="0" w:color="FFFFFF"/>
                    <w:right w:val="none" w:sz="0" w:space="0" w:color="FFFFFF"/>
                  </w:divBdr>
                </w:div>
                <w:div w:id="1371807445">
                  <w:marLeft w:val="0"/>
                  <w:marRight w:val="0"/>
                  <w:marTop w:val="0"/>
                  <w:marBottom w:val="0"/>
                  <w:divBdr>
                    <w:top w:val="none" w:sz="0" w:space="0" w:color="auto"/>
                    <w:left w:val="none" w:sz="0" w:space="0" w:color="auto"/>
                    <w:bottom w:val="none" w:sz="0" w:space="0" w:color="auto"/>
                    <w:right w:val="none" w:sz="0" w:space="0" w:color="auto"/>
                  </w:divBdr>
                </w:div>
                <w:div w:id="1442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403193">
          <w:marLeft w:val="0"/>
          <w:marRight w:val="0"/>
          <w:marTop w:val="0"/>
          <w:marBottom w:val="150"/>
          <w:divBdr>
            <w:top w:val="none" w:sz="0" w:space="0" w:color="auto"/>
            <w:left w:val="none" w:sz="0" w:space="0" w:color="auto"/>
            <w:bottom w:val="none" w:sz="0" w:space="0" w:color="auto"/>
            <w:right w:val="none" w:sz="0" w:space="0" w:color="auto"/>
          </w:divBdr>
          <w:divsChild>
            <w:div w:id="1133213660">
              <w:marLeft w:val="0"/>
              <w:marRight w:val="0"/>
              <w:marTop w:val="0"/>
              <w:marBottom w:val="300"/>
              <w:divBdr>
                <w:top w:val="single" w:sz="6" w:space="0" w:color="FFFFFF"/>
                <w:left w:val="single" w:sz="6" w:space="0" w:color="FFFFFF"/>
                <w:bottom w:val="single" w:sz="6" w:space="0" w:color="FFFFFF"/>
                <w:right w:val="single" w:sz="6" w:space="0" w:color="FFFFFF"/>
              </w:divBdr>
              <w:divsChild>
                <w:div w:id="854923766">
                  <w:marLeft w:val="0"/>
                  <w:marRight w:val="0"/>
                  <w:marTop w:val="0"/>
                  <w:marBottom w:val="0"/>
                  <w:divBdr>
                    <w:top w:val="none" w:sz="0" w:space="0" w:color="FFFFFF"/>
                    <w:left w:val="none" w:sz="0" w:space="0" w:color="FFFFFF"/>
                    <w:bottom w:val="single" w:sz="6" w:space="0" w:color="FFFFFF"/>
                    <w:right w:val="none" w:sz="0" w:space="0" w:color="FFFFFF"/>
                  </w:divBdr>
                </w:div>
                <w:div w:id="2022199592">
                  <w:marLeft w:val="0"/>
                  <w:marRight w:val="0"/>
                  <w:marTop w:val="0"/>
                  <w:marBottom w:val="0"/>
                  <w:divBdr>
                    <w:top w:val="none" w:sz="0" w:space="0" w:color="auto"/>
                    <w:left w:val="none" w:sz="0" w:space="0" w:color="auto"/>
                    <w:bottom w:val="none" w:sz="0" w:space="0" w:color="auto"/>
                    <w:right w:val="none" w:sz="0" w:space="0" w:color="auto"/>
                  </w:divBdr>
                </w:div>
                <w:div w:id="11645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286072">
          <w:marLeft w:val="0"/>
          <w:marRight w:val="0"/>
          <w:marTop w:val="0"/>
          <w:marBottom w:val="150"/>
          <w:divBdr>
            <w:top w:val="none" w:sz="0" w:space="0" w:color="auto"/>
            <w:left w:val="none" w:sz="0" w:space="0" w:color="auto"/>
            <w:bottom w:val="none" w:sz="0" w:space="0" w:color="auto"/>
            <w:right w:val="none" w:sz="0" w:space="0" w:color="auto"/>
          </w:divBdr>
          <w:divsChild>
            <w:div w:id="35470945">
              <w:marLeft w:val="0"/>
              <w:marRight w:val="0"/>
              <w:marTop w:val="0"/>
              <w:marBottom w:val="300"/>
              <w:divBdr>
                <w:top w:val="single" w:sz="6" w:space="0" w:color="FFFFFF"/>
                <w:left w:val="single" w:sz="6" w:space="0" w:color="FFFFFF"/>
                <w:bottom w:val="single" w:sz="6" w:space="0" w:color="FFFFFF"/>
                <w:right w:val="single" w:sz="6" w:space="0" w:color="FFFFFF"/>
              </w:divBdr>
              <w:divsChild>
                <w:div w:id="1981037037">
                  <w:marLeft w:val="0"/>
                  <w:marRight w:val="0"/>
                  <w:marTop w:val="0"/>
                  <w:marBottom w:val="0"/>
                  <w:divBdr>
                    <w:top w:val="none" w:sz="0" w:space="0" w:color="FFFFFF"/>
                    <w:left w:val="none" w:sz="0" w:space="0" w:color="FFFFFF"/>
                    <w:bottom w:val="single" w:sz="6" w:space="0" w:color="FFFFFF"/>
                    <w:right w:val="none" w:sz="0" w:space="0" w:color="FFFFFF"/>
                  </w:divBdr>
                </w:div>
                <w:div w:id="1318849789">
                  <w:marLeft w:val="0"/>
                  <w:marRight w:val="0"/>
                  <w:marTop w:val="0"/>
                  <w:marBottom w:val="0"/>
                  <w:divBdr>
                    <w:top w:val="none" w:sz="0" w:space="0" w:color="auto"/>
                    <w:left w:val="none" w:sz="0" w:space="0" w:color="auto"/>
                    <w:bottom w:val="none" w:sz="0" w:space="0" w:color="auto"/>
                    <w:right w:val="none" w:sz="0" w:space="0" w:color="auto"/>
                  </w:divBdr>
                </w:div>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405749">
      <w:bodyDiv w:val="1"/>
      <w:marLeft w:val="0"/>
      <w:marRight w:val="0"/>
      <w:marTop w:val="0"/>
      <w:marBottom w:val="0"/>
      <w:divBdr>
        <w:top w:val="none" w:sz="0" w:space="0" w:color="auto"/>
        <w:left w:val="none" w:sz="0" w:space="0" w:color="auto"/>
        <w:bottom w:val="none" w:sz="0" w:space="0" w:color="auto"/>
        <w:right w:val="none" w:sz="0" w:space="0" w:color="auto"/>
      </w:divBdr>
      <w:divsChild>
        <w:div w:id="610479430">
          <w:marLeft w:val="0"/>
          <w:marRight w:val="0"/>
          <w:marTop w:val="0"/>
          <w:marBottom w:val="0"/>
          <w:divBdr>
            <w:top w:val="none" w:sz="0" w:space="0" w:color="auto"/>
            <w:left w:val="none" w:sz="0" w:space="0" w:color="auto"/>
            <w:bottom w:val="none" w:sz="0" w:space="0" w:color="auto"/>
            <w:right w:val="none" w:sz="0" w:space="0" w:color="auto"/>
          </w:divBdr>
        </w:div>
      </w:divsChild>
    </w:div>
    <w:div w:id="1759712533">
      <w:bodyDiv w:val="1"/>
      <w:marLeft w:val="0"/>
      <w:marRight w:val="0"/>
      <w:marTop w:val="0"/>
      <w:marBottom w:val="0"/>
      <w:divBdr>
        <w:top w:val="none" w:sz="0" w:space="0" w:color="auto"/>
        <w:left w:val="none" w:sz="0" w:space="0" w:color="auto"/>
        <w:bottom w:val="none" w:sz="0" w:space="0" w:color="auto"/>
        <w:right w:val="none" w:sz="0" w:space="0" w:color="auto"/>
      </w:divBdr>
    </w:div>
    <w:div w:id="1759712593">
      <w:bodyDiv w:val="1"/>
      <w:marLeft w:val="0"/>
      <w:marRight w:val="0"/>
      <w:marTop w:val="0"/>
      <w:marBottom w:val="0"/>
      <w:divBdr>
        <w:top w:val="none" w:sz="0" w:space="0" w:color="auto"/>
        <w:left w:val="none" w:sz="0" w:space="0" w:color="auto"/>
        <w:bottom w:val="none" w:sz="0" w:space="0" w:color="auto"/>
        <w:right w:val="none" w:sz="0" w:space="0" w:color="auto"/>
      </w:divBdr>
      <w:divsChild>
        <w:div w:id="1025981870">
          <w:marLeft w:val="0"/>
          <w:marRight w:val="0"/>
          <w:marTop w:val="0"/>
          <w:marBottom w:val="0"/>
          <w:divBdr>
            <w:top w:val="none" w:sz="0" w:space="0" w:color="auto"/>
            <w:left w:val="none" w:sz="0" w:space="0" w:color="auto"/>
            <w:bottom w:val="none" w:sz="0" w:space="0" w:color="auto"/>
            <w:right w:val="none" w:sz="0" w:space="0" w:color="auto"/>
          </w:divBdr>
        </w:div>
      </w:divsChild>
    </w:div>
    <w:div w:id="1759714444">
      <w:bodyDiv w:val="1"/>
      <w:marLeft w:val="0"/>
      <w:marRight w:val="0"/>
      <w:marTop w:val="0"/>
      <w:marBottom w:val="0"/>
      <w:divBdr>
        <w:top w:val="none" w:sz="0" w:space="0" w:color="auto"/>
        <w:left w:val="none" w:sz="0" w:space="0" w:color="auto"/>
        <w:bottom w:val="none" w:sz="0" w:space="0" w:color="auto"/>
        <w:right w:val="none" w:sz="0" w:space="0" w:color="auto"/>
      </w:divBdr>
      <w:divsChild>
        <w:div w:id="301814345">
          <w:marLeft w:val="0"/>
          <w:marRight w:val="0"/>
          <w:marTop w:val="0"/>
          <w:marBottom w:val="0"/>
          <w:divBdr>
            <w:top w:val="none" w:sz="0" w:space="0" w:color="auto"/>
            <w:left w:val="none" w:sz="0" w:space="0" w:color="auto"/>
            <w:bottom w:val="none" w:sz="0" w:space="0" w:color="auto"/>
            <w:right w:val="none" w:sz="0" w:space="0" w:color="auto"/>
          </w:divBdr>
          <w:divsChild>
            <w:div w:id="2016112258">
              <w:marLeft w:val="0"/>
              <w:marRight w:val="0"/>
              <w:marTop w:val="0"/>
              <w:marBottom w:val="0"/>
              <w:divBdr>
                <w:top w:val="none" w:sz="0" w:space="0" w:color="auto"/>
                <w:left w:val="none" w:sz="0" w:space="0" w:color="auto"/>
                <w:bottom w:val="none" w:sz="0" w:space="0" w:color="auto"/>
                <w:right w:val="none" w:sz="0" w:space="0" w:color="auto"/>
              </w:divBdr>
              <w:divsChild>
                <w:div w:id="1595746313">
                  <w:marLeft w:val="0"/>
                  <w:marRight w:val="0"/>
                  <w:marTop w:val="0"/>
                  <w:marBottom w:val="0"/>
                  <w:divBdr>
                    <w:top w:val="none" w:sz="0" w:space="0" w:color="auto"/>
                    <w:left w:val="none" w:sz="0" w:space="0" w:color="auto"/>
                    <w:bottom w:val="none" w:sz="0" w:space="0" w:color="auto"/>
                    <w:right w:val="none" w:sz="0" w:space="0" w:color="auto"/>
                  </w:divBdr>
                  <w:divsChild>
                    <w:div w:id="961576761">
                      <w:marLeft w:val="0"/>
                      <w:marRight w:val="0"/>
                      <w:marTop w:val="0"/>
                      <w:marBottom w:val="0"/>
                      <w:divBdr>
                        <w:top w:val="none" w:sz="0" w:space="0" w:color="auto"/>
                        <w:left w:val="none" w:sz="0" w:space="0" w:color="auto"/>
                        <w:bottom w:val="none" w:sz="0" w:space="0" w:color="auto"/>
                        <w:right w:val="none" w:sz="0" w:space="0" w:color="auto"/>
                      </w:divBdr>
                      <w:divsChild>
                        <w:div w:id="557859739">
                          <w:marLeft w:val="0"/>
                          <w:marRight w:val="0"/>
                          <w:marTop w:val="0"/>
                          <w:marBottom w:val="0"/>
                          <w:divBdr>
                            <w:top w:val="none" w:sz="0" w:space="0" w:color="auto"/>
                            <w:left w:val="none" w:sz="0" w:space="0" w:color="auto"/>
                            <w:bottom w:val="none" w:sz="0" w:space="0" w:color="auto"/>
                            <w:right w:val="none" w:sz="0" w:space="0" w:color="auto"/>
                          </w:divBdr>
                          <w:divsChild>
                            <w:div w:id="638190736">
                              <w:marLeft w:val="0"/>
                              <w:marRight w:val="0"/>
                              <w:marTop w:val="0"/>
                              <w:marBottom w:val="0"/>
                              <w:divBdr>
                                <w:top w:val="none" w:sz="0" w:space="0" w:color="auto"/>
                                <w:left w:val="none" w:sz="0" w:space="0" w:color="auto"/>
                                <w:bottom w:val="none" w:sz="0" w:space="0" w:color="auto"/>
                                <w:right w:val="none" w:sz="0" w:space="0" w:color="auto"/>
                              </w:divBdr>
                              <w:divsChild>
                                <w:div w:id="221908554">
                                  <w:marLeft w:val="0"/>
                                  <w:marRight w:val="0"/>
                                  <w:marTop w:val="0"/>
                                  <w:marBottom w:val="0"/>
                                  <w:divBdr>
                                    <w:top w:val="none" w:sz="0" w:space="0" w:color="auto"/>
                                    <w:left w:val="none" w:sz="0" w:space="0" w:color="auto"/>
                                    <w:bottom w:val="none" w:sz="0" w:space="0" w:color="auto"/>
                                    <w:right w:val="none" w:sz="0" w:space="0" w:color="auto"/>
                                  </w:divBdr>
                                  <w:divsChild>
                                    <w:div w:id="1156459643">
                                      <w:marLeft w:val="0"/>
                                      <w:marRight w:val="0"/>
                                      <w:marTop w:val="0"/>
                                      <w:marBottom w:val="0"/>
                                      <w:divBdr>
                                        <w:top w:val="single" w:sz="4" w:space="0" w:color="F5F5F5"/>
                                        <w:left w:val="single" w:sz="4" w:space="0" w:color="F5F5F5"/>
                                        <w:bottom w:val="single" w:sz="4" w:space="0" w:color="F5F5F5"/>
                                        <w:right w:val="single" w:sz="4" w:space="0" w:color="F5F5F5"/>
                                      </w:divBdr>
                                      <w:divsChild>
                                        <w:div w:id="1349672962">
                                          <w:marLeft w:val="0"/>
                                          <w:marRight w:val="0"/>
                                          <w:marTop w:val="0"/>
                                          <w:marBottom w:val="0"/>
                                          <w:divBdr>
                                            <w:top w:val="none" w:sz="0" w:space="0" w:color="auto"/>
                                            <w:left w:val="none" w:sz="0" w:space="0" w:color="auto"/>
                                            <w:bottom w:val="none" w:sz="0" w:space="0" w:color="auto"/>
                                            <w:right w:val="none" w:sz="0" w:space="0" w:color="auto"/>
                                          </w:divBdr>
                                          <w:divsChild>
                                            <w:div w:id="35195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9981906">
      <w:bodyDiv w:val="1"/>
      <w:marLeft w:val="0"/>
      <w:marRight w:val="0"/>
      <w:marTop w:val="0"/>
      <w:marBottom w:val="0"/>
      <w:divBdr>
        <w:top w:val="none" w:sz="0" w:space="0" w:color="auto"/>
        <w:left w:val="none" w:sz="0" w:space="0" w:color="auto"/>
        <w:bottom w:val="none" w:sz="0" w:space="0" w:color="auto"/>
        <w:right w:val="none" w:sz="0" w:space="0" w:color="auto"/>
      </w:divBdr>
      <w:divsChild>
        <w:div w:id="1540580965">
          <w:marLeft w:val="0"/>
          <w:marRight w:val="0"/>
          <w:marTop w:val="0"/>
          <w:marBottom w:val="0"/>
          <w:divBdr>
            <w:top w:val="none" w:sz="0" w:space="0" w:color="auto"/>
            <w:left w:val="none" w:sz="0" w:space="0" w:color="auto"/>
            <w:bottom w:val="none" w:sz="0" w:space="0" w:color="auto"/>
            <w:right w:val="none" w:sz="0" w:space="0" w:color="auto"/>
          </w:divBdr>
        </w:div>
      </w:divsChild>
    </w:div>
    <w:div w:id="1760175264">
      <w:bodyDiv w:val="1"/>
      <w:marLeft w:val="0"/>
      <w:marRight w:val="0"/>
      <w:marTop w:val="0"/>
      <w:marBottom w:val="0"/>
      <w:divBdr>
        <w:top w:val="none" w:sz="0" w:space="0" w:color="auto"/>
        <w:left w:val="none" w:sz="0" w:space="0" w:color="auto"/>
        <w:bottom w:val="none" w:sz="0" w:space="0" w:color="auto"/>
        <w:right w:val="none" w:sz="0" w:space="0" w:color="auto"/>
      </w:divBdr>
    </w:div>
    <w:div w:id="1760372228">
      <w:bodyDiv w:val="1"/>
      <w:marLeft w:val="0"/>
      <w:marRight w:val="0"/>
      <w:marTop w:val="0"/>
      <w:marBottom w:val="0"/>
      <w:divBdr>
        <w:top w:val="none" w:sz="0" w:space="0" w:color="auto"/>
        <w:left w:val="none" w:sz="0" w:space="0" w:color="auto"/>
        <w:bottom w:val="none" w:sz="0" w:space="0" w:color="auto"/>
        <w:right w:val="none" w:sz="0" w:space="0" w:color="auto"/>
      </w:divBdr>
    </w:div>
    <w:div w:id="1761366691">
      <w:bodyDiv w:val="1"/>
      <w:marLeft w:val="0"/>
      <w:marRight w:val="0"/>
      <w:marTop w:val="0"/>
      <w:marBottom w:val="0"/>
      <w:divBdr>
        <w:top w:val="none" w:sz="0" w:space="0" w:color="auto"/>
        <w:left w:val="none" w:sz="0" w:space="0" w:color="auto"/>
        <w:bottom w:val="none" w:sz="0" w:space="0" w:color="auto"/>
        <w:right w:val="none" w:sz="0" w:space="0" w:color="auto"/>
      </w:divBdr>
    </w:div>
    <w:div w:id="1761368630">
      <w:bodyDiv w:val="1"/>
      <w:marLeft w:val="0"/>
      <w:marRight w:val="0"/>
      <w:marTop w:val="0"/>
      <w:marBottom w:val="0"/>
      <w:divBdr>
        <w:top w:val="none" w:sz="0" w:space="0" w:color="auto"/>
        <w:left w:val="none" w:sz="0" w:space="0" w:color="auto"/>
        <w:bottom w:val="none" w:sz="0" w:space="0" w:color="auto"/>
        <w:right w:val="none" w:sz="0" w:space="0" w:color="auto"/>
      </w:divBdr>
    </w:div>
    <w:div w:id="1761676277">
      <w:bodyDiv w:val="1"/>
      <w:marLeft w:val="0"/>
      <w:marRight w:val="0"/>
      <w:marTop w:val="0"/>
      <w:marBottom w:val="0"/>
      <w:divBdr>
        <w:top w:val="none" w:sz="0" w:space="0" w:color="auto"/>
        <w:left w:val="none" w:sz="0" w:space="0" w:color="auto"/>
        <w:bottom w:val="none" w:sz="0" w:space="0" w:color="auto"/>
        <w:right w:val="none" w:sz="0" w:space="0" w:color="auto"/>
      </w:divBdr>
      <w:divsChild>
        <w:div w:id="1875772658">
          <w:marLeft w:val="0"/>
          <w:marRight w:val="0"/>
          <w:marTop w:val="0"/>
          <w:marBottom w:val="150"/>
          <w:divBdr>
            <w:top w:val="none" w:sz="0" w:space="0" w:color="auto"/>
            <w:left w:val="none" w:sz="0" w:space="0" w:color="auto"/>
            <w:bottom w:val="none" w:sz="0" w:space="0" w:color="auto"/>
            <w:right w:val="none" w:sz="0" w:space="0" w:color="auto"/>
          </w:divBdr>
          <w:divsChild>
            <w:div w:id="198327019">
              <w:marLeft w:val="0"/>
              <w:marRight w:val="0"/>
              <w:marTop w:val="0"/>
              <w:marBottom w:val="300"/>
              <w:divBdr>
                <w:top w:val="single" w:sz="6" w:space="0" w:color="FFFFFF"/>
                <w:left w:val="single" w:sz="6" w:space="0" w:color="FFFFFF"/>
                <w:bottom w:val="single" w:sz="6" w:space="0" w:color="FFFFFF"/>
                <w:right w:val="single" w:sz="6" w:space="0" w:color="FFFFFF"/>
              </w:divBdr>
              <w:divsChild>
                <w:div w:id="1913082442">
                  <w:marLeft w:val="0"/>
                  <w:marRight w:val="0"/>
                  <w:marTop w:val="0"/>
                  <w:marBottom w:val="0"/>
                  <w:divBdr>
                    <w:top w:val="none" w:sz="0" w:space="0" w:color="auto"/>
                    <w:left w:val="none" w:sz="0" w:space="0" w:color="auto"/>
                    <w:bottom w:val="none" w:sz="0" w:space="0" w:color="auto"/>
                    <w:right w:val="none" w:sz="0" w:space="0" w:color="auto"/>
                  </w:divBdr>
                </w:div>
                <w:div w:id="159261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057283">
          <w:marLeft w:val="0"/>
          <w:marRight w:val="0"/>
          <w:marTop w:val="0"/>
          <w:marBottom w:val="150"/>
          <w:divBdr>
            <w:top w:val="none" w:sz="0" w:space="0" w:color="auto"/>
            <w:left w:val="none" w:sz="0" w:space="0" w:color="auto"/>
            <w:bottom w:val="none" w:sz="0" w:space="0" w:color="auto"/>
            <w:right w:val="none" w:sz="0" w:space="0" w:color="auto"/>
          </w:divBdr>
          <w:divsChild>
            <w:div w:id="69430292">
              <w:marLeft w:val="0"/>
              <w:marRight w:val="0"/>
              <w:marTop w:val="0"/>
              <w:marBottom w:val="300"/>
              <w:divBdr>
                <w:top w:val="single" w:sz="6" w:space="0" w:color="FFFFFF"/>
                <w:left w:val="single" w:sz="6" w:space="0" w:color="FFFFFF"/>
                <w:bottom w:val="single" w:sz="6" w:space="0" w:color="FFFFFF"/>
                <w:right w:val="single" w:sz="6" w:space="0" w:color="FFFFFF"/>
              </w:divBdr>
              <w:divsChild>
                <w:div w:id="854808423">
                  <w:marLeft w:val="0"/>
                  <w:marRight w:val="0"/>
                  <w:marTop w:val="0"/>
                  <w:marBottom w:val="0"/>
                  <w:divBdr>
                    <w:top w:val="none" w:sz="0" w:space="0" w:color="FFFFFF"/>
                    <w:left w:val="none" w:sz="0" w:space="0" w:color="FFFFFF"/>
                    <w:bottom w:val="single" w:sz="6" w:space="0" w:color="FFFFFF"/>
                    <w:right w:val="none" w:sz="0" w:space="0" w:color="FFFFFF"/>
                  </w:divBdr>
                </w:div>
                <w:div w:id="832915095">
                  <w:marLeft w:val="0"/>
                  <w:marRight w:val="0"/>
                  <w:marTop w:val="0"/>
                  <w:marBottom w:val="0"/>
                  <w:divBdr>
                    <w:top w:val="none" w:sz="0" w:space="0" w:color="auto"/>
                    <w:left w:val="none" w:sz="0" w:space="0" w:color="auto"/>
                    <w:bottom w:val="none" w:sz="0" w:space="0" w:color="auto"/>
                    <w:right w:val="none" w:sz="0" w:space="0" w:color="auto"/>
                  </w:divBdr>
                </w:div>
                <w:div w:id="154687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218667">
          <w:marLeft w:val="0"/>
          <w:marRight w:val="0"/>
          <w:marTop w:val="0"/>
          <w:marBottom w:val="150"/>
          <w:divBdr>
            <w:top w:val="none" w:sz="0" w:space="0" w:color="auto"/>
            <w:left w:val="none" w:sz="0" w:space="0" w:color="auto"/>
            <w:bottom w:val="none" w:sz="0" w:space="0" w:color="auto"/>
            <w:right w:val="none" w:sz="0" w:space="0" w:color="auto"/>
          </w:divBdr>
          <w:divsChild>
            <w:div w:id="1154875931">
              <w:marLeft w:val="0"/>
              <w:marRight w:val="0"/>
              <w:marTop w:val="0"/>
              <w:marBottom w:val="300"/>
              <w:divBdr>
                <w:top w:val="single" w:sz="6" w:space="0" w:color="FFFFFF"/>
                <w:left w:val="single" w:sz="6" w:space="0" w:color="FFFFFF"/>
                <w:bottom w:val="single" w:sz="6" w:space="0" w:color="FFFFFF"/>
                <w:right w:val="single" w:sz="6" w:space="0" w:color="FFFFFF"/>
              </w:divBdr>
              <w:divsChild>
                <w:div w:id="1587347848">
                  <w:marLeft w:val="0"/>
                  <w:marRight w:val="0"/>
                  <w:marTop w:val="0"/>
                  <w:marBottom w:val="0"/>
                  <w:divBdr>
                    <w:top w:val="none" w:sz="0" w:space="0" w:color="FFFFFF"/>
                    <w:left w:val="none" w:sz="0" w:space="0" w:color="FFFFFF"/>
                    <w:bottom w:val="single" w:sz="6" w:space="0" w:color="FFFFFF"/>
                    <w:right w:val="none" w:sz="0" w:space="0" w:color="FFFFFF"/>
                  </w:divBdr>
                </w:div>
                <w:div w:id="1418793509">
                  <w:marLeft w:val="0"/>
                  <w:marRight w:val="0"/>
                  <w:marTop w:val="0"/>
                  <w:marBottom w:val="0"/>
                  <w:divBdr>
                    <w:top w:val="none" w:sz="0" w:space="0" w:color="auto"/>
                    <w:left w:val="none" w:sz="0" w:space="0" w:color="auto"/>
                    <w:bottom w:val="none" w:sz="0" w:space="0" w:color="auto"/>
                    <w:right w:val="none" w:sz="0" w:space="0" w:color="auto"/>
                  </w:divBdr>
                </w:div>
                <w:div w:id="57562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280292">
          <w:marLeft w:val="0"/>
          <w:marRight w:val="0"/>
          <w:marTop w:val="0"/>
          <w:marBottom w:val="150"/>
          <w:divBdr>
            <w:top w:val="none" w:sz="0" w:space="0" w:color="auto"/>
            <w:left w:val="none" w:sz="0" w:space="0" w:color="auto"/>
            <w:bottom w:val="none" w:sz="0" w:space="0" w:color="auto"/>
            <w:right w:val="none" w:sz="0" w:space="0" w:color="auto"/>
          </w:divBdr>
          <w:divsChild>
            <w:div w:id="65567962">
              <w:marLeft w:val="0"/>
              <w:marRight w:val="0"/>
              <w:marTop w:val="0"/>
              <w:marBottom w:val="300"/>
              <w:divBdr>
                <w:top w:val="single" w:sz="6" w:space="0" w:color="FFFFFF"/>
                <w:left w:val="single" w:sz="6" w:space="0" w:color="FFFFFF"/>
                <w:bottom w:val="single" w:sz="6" w:space="0" w:color="FFFFFF"/>
                <w:right w:val="single" w:sz="6" w:space="0" w:color="FFFFFF"/>
              </w:divBdr>
              <w:divsChild>
                <w:div w:id="937055709">
                  <w:marLeft w:val="0"/>
                  <w:marRight w:val="0"/>
                  <w:marTop w:val="0"/>
                  <w:marBottom w:val="0"/>
                  <w:divBdr>
                    <w:top w:val="none" w:sz="0" w:space="0" w:color="FFFFFF"/>
                    <w:left w:val="none" w:sz="0" w:space="0" w:color="FFFFFF"/>
                    <w:bottom w:val="single" w:sz="6" w:space="0" w:color="FFFFFF"/>
                    <w:right w:val="none" w:sz="0" w:space="0" w:color="FFFFFF"/>
                  </w:divBdr>
                </w:div>
                <w:div w:id="79652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068564">
      <w:bodyDiv w:val="1"/>
      <w:marLeft w:val="0"/>
      <w:marRight w:val="0"/>
      <w:marTop w:val="0"/>
      <w:marBottom w:val="0"/>
      <w:divBdr>
        <w:top w:val="none" w:sz="0" w:space="0" w:color="auto"/>
        <w:left w:val="none" w:sz="0" w:space="0" w:color="auto"/>
        <w:bottom w:val="none" w:sz="0" w:space="0" w:color="auto"/>
        <w:right w:val="none" w:sz="0" w:space="0" w:color="auto"/>
      </w:divBdr>
    </w:div>
    <w:div w:id="1763643422">
      <w:bodyDiv w:val="1"/>
      <w:marLeft w:val="0"/>
      <w:marRight w:val="0"/>
      <w:marTop w:val="0"/>
      <w:marBottom w:val="0"/>
      <w:divBdr>
        <w:top w:val="none" w:sz="0" w:space="0" w:color="auto"/>
        <w:left w:val="none" w:sz="0" w:space="0" w:color="auto"/>
        <w:bottom w:val="none" w:sz="0" w:space="0" w:color="auto"/>
        <w:right w:val="none" w:sz="0" w:space="0" w:color="auto"/>
      </w:divBdr>
    </w:div>
    <w:div w:id="1763985952">
      <w:bodyDiv w:val="1"/>
      <w:marLeft w:val="0"/>
      <w:marRight w:val="0"/>
      <w:marTop w:val="0"/>
      <w:marBottom w:val="0"/>
      <w:divBdr>
        <w:top w:val="none" w:sz="0" w:space="0" w:color="auto"/>
        <w:left w:val="none" w:sz="0" w:space="0" w:color="auto"/>
        <w:bottom w:val="none" w:sz="0" w:space="0" w:color="auto"/>
        <w:right w:val="none" w:sz="0" w:space="0" w:color="auto"/>
      </w:divBdr>
      <w:divsChild>
        <w:div w:id="533924503">
          <w:marLeft w:val="0"/>
          <w:marRight w:val="0"/>
          <w:marTop w:val="0"/>
          <w:marBottom w:val="150"/>
          <w:divBdr>
            <w:top w:val="none" w:sz="0" w:space="0" w:color="auto"/>
            <w:left w:val="none" w:sz="0" w:space="0" w:color="auto"/>
            <w:bottom w:val="none" w:sz="0" w:space="0" w:color="auto"/>
            <w:right w:val="none" w:sz="0" w:space="0" w:color="auto"/>
          </w:divBdr>
          <w:divsChild>
            <w:div w:id="826214842">
              <w:marLeft w:val="0"/>
              <w:marRight w:val="0"/>
              <w:marTop w:val="0"/>
              <w:marBottom w:val="300"/>
              <w:divBdr>
                <w:top w:val="single" w:sz="6" w:space="0" w:color="FFFFFF"/>
                <w:left w:val="single" w:sz="6" w:space="0" w:color="FFFFFF"/>
                <w:bottom w:val="single" w:sz="6" w:space="0" w:color="FFFFFF"/>
                <w:right w:val="single" w:sz="6" w:space="0" w:color="FFFFFF"/>
              </w:divBdr>
              <w:divsChild>
                <w:div w:id="630400977">
                  <w:marLeft w:val="0"/>
                  <w:marRight w:val="0"/>
                  <w:marTop w:val="0"/>
                  <w:marBottom w:val="0"/>
                  <w:divBdr>
                    <w:top w:val="none" w:sz="0" w:space="0" w:color="auto"/>
                    <w:left w:val="none" w:sz="0" w:space="0" w:color="auto"/>
                    <w:bottom w:val="none" w:sz="0" w:space="0" w:color="auto"/>
                    <w:right w:val="none" w:sz="0" w:space="0" w:color="auto"/>
                  </w:divBdr>
                </w:div>
                <w:div w:id="177648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1845">
          <w:marLeft w:val="0"/>
          <w:marRight w:val="0"/>
          <w:marTop w:val="0"/>
          <w:marBottom w:val="150"/>
          <w:divBdr>
            <w:top w:val="none" w:sz="0" w:space="0" w:color="auto"/>
            <w:left w:val="none" w:sz="0" w:space="0" w:color="auto"/>
            <w:bottom w:val="none" w:sz="0" w:space="0" w:color="auto"/>
            <w:right w:val="none" w:sz="0" w:space="0" w:color="auto"/>
          </w:divBdr>
          <w:divsChild>
            <w:div w:id="67700589">
              <w:marLeft w:val="0"/>
              <w:marRight w:val="0"/>
              <w:marTop w:val="0"/>
              <w:marBottom w:val="300"/>
              <w:divBdr>
                <w:top w:val="single" w:sz="6" w:space="0" w:color="FFFFFF"/>
                <w:left w:val="single" w:sz="6" w:space="0" w:color="FFFFFF"/>
                <w:bottom w:val="single" w:sz="6" w:space="0" w:color="FFFFFF"/>
                <w:right w:val="single" w:sz="6" w:space="0" w:color="FFFFFF"/>
              </w:divBdr>
              <w:divsChild>
                <w:div w:id="1070270631">
                  <w:marLeft w:val="0"/>
                  <w:marRight w:val="0"/>
                  <w:marTop w:val="0"/>
                  <w:marBottom w:val="0"/>
                  <w:divBdr>
                    <w:top w:val="none" w:sz="0" w:space="0" w:color="FFFFFF"/>
                    <w:left w:val="none" w:sz="0" w:space="0" w:color="FFFFFF"/>
                    <w:bottom w:val="single" w:sz="6" w:space="0" w:color="FFFFFF"/>
                    <w:right w:val="none" w:sz="0" w:space="0" w:color="FFFFFF"/>
                  </w:divBdr>
                </w:div>
                <w:div w:id="1858426720">
                  <w:marLeft w:val="0"/>
                  <w:marRight w:val="0"/>
                  <w:marTop w:val="0"/>
                  <w:marBottom w:val="0"/>
                  <w:divBdr>
                    <w:top w:val="none" w:sz="0" w:space="0" w:color="auto"/>
                    <w:left w:val="none" w:sz="0" w:space="0" w:color="auto"/>
                    <w:bottom w:val="none" w:sz="0" w:space="0" w:color="auto"/>
                    <w:right w:val="none" w:sz="0" w:space="0" w:color="auto"/>
                  </w:divBdr>
                </w:div>
                <w:div w:id="72287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501535">
          <w:marLeft w:val="0"/>
          <w:marRight w:val="0"/>
          <w:marTop w:val="0"/>
          <w:marBottom w:val="150"/>
          <w:divBdr>
            <w:top w:val="none" w:sz="0" w:space="0" w:color="auto"/>
            <w:left w:val="none" w:sz="0" w:space="0" w:color="auto"/>
            <w:bottom w:val="none" w:sz="0" w:space="0" w:color="auto"/>
            <w:right w:val="none" w:sz="0" w:space="0" w:color="auto"/>
          </w:divBdr>
          <w:divsChild>
            <w:div w:id="219292646">
              <w:marLeft w:val="0"/>
              <w:marRight w:val="0"/>
              <w:marTop w:val="0"/>
              <w:marBottom w:val="300"/>
              <w:divBdr>
                <w:top w:val="single" w:sz="6" w:space="0" w:color="FFFFFF"/>
                <w:left w:val="single" w:sz="6" w:space="0" w:color="FFFFFF"/>
                <w:bottom w:val="single" w:sz="6" w:space="0" w:color="FFFFFF"/>
                <w:right w:val="single" w:sz="6" w:space="0" w:color="FFFFFF"/>
              </w:divBdr>
              <w:divsChild>
                <w:div w:id="362369552">
                  <w:marLeft w:val="0"/>
                  <w:marRight w:val="0"/>
                  <w:marTop w:val="0"/>
                  <w:marBottom w:val="0"/>
                  <w:divBdr>
                    <w:top w:val="none" w:sz="0" w:space="0" w:color="FFFFFF"/>
                    <w:left w:val="none" w:sz="0" w:space="0" w:color="FFFFFF"/>
                    <w:bottom w:val="single" w:sz="6" w:space="0" w:color="FFFFFF"/>
                    <w:right w:val="none" w:sz="0" w:space="0" w:color="FFFFFF"/>
                  </w:divBdr>
                </w:div>
                <w:div w:id="1497840551">
                  <w:marLeft w:val="0"/>
                  <w:marRight w:val="0"/>
                  <w:marTop w:val="0"/>
                  <w:marBottom w:val="0"/>
                  <w:divBdr>
                    <w:top w:val="none" w:sz="0" w:space="0" w:color="auto"/>
                    <w:left w:val="none" w:sz="0" w:space="0" w:color="auto"/>
                    <w:bottom w:val="none" w:sz="0" w:space="0" w:color="auto"/>
                    <w:right w:val="none" w:sz="0" w:space="0" w:color="auto"/>
                  </w:divBdr>
                </w:div>
                <w:div w:id="1654334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547766">
          <w:marLeft w:val="0"/>
          <w:marRight w:val="0"/>
          <w:marTop w:val="0"/>
          <w:marBottom w:val="150"/>
          <w:divBdr>
            <w:top w:val="none" w:sz="0" w:space="0" w:color="auto"/>
            <w:left w:val="none" w:sz="0" w:space="0" w:color="auto"/>
            <w:bottom w:val="none" w:sz="0" w:space="0" w:color="auto"/>
            <w:right w:val="none" w:sz="0" w:space="0" w:color="auto"/>
          </w:divBdr>
          <w:divsChild>
            <w:div w:id="785734191">
              <w:marLeft w:val="0"/>
              <w:marRight w:val="0"/>
              <w:marTop w:val="0"/>
              <w:marBottom w:val="300"/>
              <w:divBdr>
                <w:top w:val="single" w:sz="6" w:space="0" w:color="FFFFFF"/>
                <w:left w:val="single" w:sz="6" w:space="0" w:color="FFFFFF"/>
                <w:bottom w:val="single" w:sz="6" w:space="0" w:color="FFFFFF"/>
                <w:right w:val="single" w:sz="6" w:space="0" w:color="FFFFFF"/>
              </w:divBdr>
              <w:divsChild>
                <w:div w:id="55667390">
                  <w:marLeft w:val="0"/>
                  <w:marRight w:val="0"/>
                  <w:marTop w:val="0"/>
                  <w:marBottom w:val="0"/>
                  <w:divBdr>
                    <w:top w:val="none" w:sz="0" w:space="0" w:color="FFFFFF"/>
                    <w:left w:val="none" w:sz="0" w:space="0" w:color="FFFFFF"/>
                    <w:bottom w:val="single" w:sz="6" w:space="0" w:color="FFFFFF"/>
                    <w:right w:val="none" w:sz="0" w:space="0" w:color="FFFFFF"/>
                  </w:divBdr>
                </w:div>
                <w:div w:id="564030660">
                  <w:marLeft w:val="0"/>
                  <w:marRight w:val="0"/>
                  <w:marTop w:val="0"/>
                  <w:marBottom w:val="0"/>
                  <w:divBdr>
                    <w:top w:val="none" w:sz="0" w:space="0" w:color="auto"/>
                    <w:left w:val="none" w:sz="0" w:space="0" w:color="auto"/>
                    <w:bottom w:val="none" w:sz="0" w:space="0" w:color="auto"/>
                    <w:right w:val="none" w:sz="0" w:space="0" w:color="auto"/>
                  </w:divBdr>
                </w:div>
                <w:div w:id="263533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768461">
          <w:marLeft w:val="0"/>
          <w:marRight w:val="0"/>
          <w:marTop w:val="0"/>
          <w:marBottom w:val="150"/>
          <w:divBdr>
            <w:top w:val="none" w:sz="0" w:space="0" w:color="auto"/>
            <w:left w:val="none" w:sz="0" w:space="0" w:color="auto"/>
            <w:bottom w:val="none" w:sz="0" w:space="0" w:color="auto"/>
            <w:right w:val="none" w:sz="0" w:space="0" w:color="auto"/>
          </w:divBdr>
          <w:divsChild>
            <w:div w:id="276301847">
              <w:marLeft w:val="0"/>
              <w:marRight w:val="0"/>
              <w:marTop w:val="0"/>
              <w:marBottom w:val="300"/>
              <w:divBdr>
                <w:top w:val="single" w:sz="6" w:space="0" w:color="FFFFFF"/>
                <w:left w:val="single" w:sz="6" w:space="0" w:color="FFFFFF"/>
                <w:bottom w:val="single" w:sz="6" w:space="0" w:color="FFFFFF"/>
                <w:right w:val="single" w:sz="6" w:space="0" w:color="FFFFFF"/>
              </w:divBdr>
              <w:divsChild>
                <w:div w:id="305085507">
                  <w:marLeft w:val="0"/>
                  <w:marRight w:val="0"/>
                  <w:marTop w:val="0"/>
                  <w:marBottom w:val="0"/>
                  <w:divBdr>
                    <w:top w:val="none" w:sz="0" w:space="0" w:color="FFFFFF"/>
                    <w:left w:val="none" w:sz="0" w:space="0" w:color="FFFFFF"/>
                    <w:bottom w:val="single" w:sz="6" w:space="0" w:color="FFFFFF"/>
                    <w:right w:val="none" w:sz="0" w:space="0" w:color="FFFFFF"/>
                  </w:divBdr>
                </w:div>
                <w:div w:id="1739403652">
                  <w:marLeft w:val="0"/>
                  <w:marRight w:val="0"/>
                  <w:marTop w:val="0"/>
                  <w:marBottom w:val="0"/>
                  <w:divBdr>
                    <w:top w:val="none" w:sz="0" w:space="0" w:color="auto"/>
                    <w:left w:val="none" w:sz="0" w:space="0" w:color="auto"/>
                    <w:bottom w:val="none" w:sz="0" w:space="0" w:color="auto"/>
                    <w:right w:val="none" w:sz="0" w:space="0" w:color="auto"/>
                  </w:divBdr>
                </w:div>
                <w:div w:id="87215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719020">
      <w:bodyDiv w:val="1"/>
      <w:marLeft w:val="0"/>
      <w:marRight w:val="0"/>
      <w:marTop w:val="0"/>
      <w:marBottom w:val="0"/>
      <w:divBdr>
        <w:top w:val="none" w:sz="0" w:space="0" w:color="auto"/>
        <w:left w:val="none" w:sz="0" w:space="0" w:color="auto"/>
        <w:bottom w:val="none" w:sz="0" w:space="0" w:color="auto"/>
        <w:right w:val="none" w:sz="0" w:space="0" w:color="auto"/>
      </w:divBdr>
    </w:div>
    <w:div w:id="1765608416">
      <w:bodyDiv w:val="1"/>
      <w:marLeft w:val="0"/>
      <w:marRight w:val="0"/>
      <w:marTop w:val="0"/>
      <w:marBottom w:val="0"/>
      <w:divBdr>
        <w:top w:val="none" w:sz="0" w:space="0" w:color="auto"/>
        <w:left w:val="none" w:sz="0" w:space="0" w:color="auto"/>
        <w:bottom w:val="none" w:sz="0" w:space="0" w:color="auto"/>
        <w:right w:val="none" w:sz="0" w:space="0" w:color="auto"/>
      </w:divBdr>
      <w:divsChild>
        <w:div w:id="1675301832">
          <w:marLeft w:val="0"/>
          <w:marRight w:val="0"/>
          <w:marTop w:val="0"/>
          <w:marBottom w:val="150"/>
          <w:divBdr>
            <w:top w:val="none" w:sz="0" w:space="0" w:color="auto"/>
            <w:left w:val="none" w:sz="0" w:space="0" w:color="auto"/>
            <w:bottom w:val="none" w:sz="0" w:space="0" w:color="auto"/>
            <w:right w:val="none" w:sz="0" w:space="0" w:color="auto"/>
          </w:divBdr>
          <w:divsChild>
            <w:div w:id="111629340">
              <w:marLeft w:val="0"/>
              <w:marRight w:val="0"/>
              <w:marTop w:val="0"/>
              <w:marBottom w:val="300"/>
              <w:divBdr>
                <w:top w:val="single" w:sz="6" w:space="0" w:color="FFFFFF"/>
                <w:left w:val="single" w:sz="6" w:space="0" w:color="FFFFFF"/>
                <w:bottom w:val="single" w:sz="6" w:space="0" w:color="FFFFFF"/>
                <w:right w:val="single" w:sz="6" w:space="0" w:color="FFFFFF"/>
              </w:divBdr>
              <w:divsChild>
                <w:div w:id="1670477847">
                  <w:marLeft w:val="0"/>
                  <w:marRight w:val="0"/>
                  <w:marTop w:val="0"/>
                  <w:marBottom w:val="0"/>
                  <w:divBdr>
                    <w:top w:val="none" w:sz="0" w:space="0" w:color="auto"/>
                    <w:left w:val="none" w:sz="0" w:space="0" w:color="auto"/>
                    <w:bottom w:val="none" w:sz="0" w:space="0" w:color="auto"/>
                    <w:right w:val="none" w:sz="0" w:space="0" w:color="auto"/>
                  </w:divBdr>
                </w:div>
                <w:div w:id="167938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067453">
          <w:marLeft w:val="0"/>
          <w:marRight w:val="0"/>
          <w:marTop w:val="0"/>
          <w:marBottom w:val="150"/>
          <w:divBdr>
            <w:top w:val="none" w:sz="0" w:space="0" w:color="auto"/>
            <w:left w:val="none" w:sz="0" w:space="0" w:color="auto"/>
            <w:bottom w:val="none" w:sz="0" w:space="0" w:color="auto"/>
            <w:right w:val="none" w:sz="0" w:space="0" w:color="auto"/>
          </w:divBdr>
          <w:divsChild>
            <w:div w:id="1335298262">
              <w:marLeft w:val="0"/>
              <w:marRight w:val="0"/>
              <w:marTop w:val="0"/>
              <w:marBottom w:val="300"/>
              <w:divBdr>
                <w:top w:val="single" w:sz="6" w:space="0" w:color="FFFFFF"/>
                <w:left w:val="single" w:sz="6" w:space="0" w:color="FFFFFF"/>
                <w:bottom w:val="single" w:sz="6" w:space="0" w:color="FFFFFF"/>
                <w:right w:val="single" w:sz="6" w:space="0" w:color="FFFFFF"/>
              </w:divBdr>
              <w:divsChild>
                <w:div w:id="1783768372">
                  <w:marLeft w:val="0"/>
                  <w:marRight w:val="0"/>
                  <w:marTop w:val="0"/>
                  <w:marBottom w:val="0"/>
                  <w:divBdr>
                    <w:top w:val="none" w:sz="0" w:space="0" w:color="FFFFFF"/>
                    <w:left w:val="none" w:sz="0" w:space="0" w:color="FFFFFF"/>
                    <w:bottom w:val="single" w:sz="6" w:space="0" w:color="FFFFFF"/>
                    <w:right w:val="none" w:sz="0" w:space="0" w:color="FFFFFF"/>
                  </w:divBdr>
                </w:div>
                <w:div w:id="1608125013">
                  <w:marLeft w:val="0"/>
                  <w:marRight w:val="0"/>
                  <w:marTop w:val="0"/>
                  <w:marBottom w:val="0"/>
                  <w:divBdr>
                    <w:top w:val="none" w:sz="0" w:space="0" w:color="auto"/>
                    <w:left w:val="none" w:sz="0" w:space="0" w:color="auto"/>
                    <w:bottom w:val="none" w:sz="0" w:space="0" w:color="auto"/>
                    <w:right w:val="none" w:sz="0" w:space="0" w:color="auto"/>
                  </w:divBdr>
                </w:div>
                <w:div w:id="23837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300862">
          <w:marLeft w:val="0"/>
          <w:marRight w:val="0"/>
          <w:marTop w:val="0"/>
          <w:marBottom w:val="150"/>
          <w:divBdr>
            <w:top w:val="none" w:sz="0" w:space="0" w:color="auto"/>
            <w:left w:val="none" w:sz="0" w:space="0" w:color="auto"/>
            <w:bottom w:val="none" w:sz="0" w:space="0" w:color="auto"/>
            <w:right w:val="none" w:sz="0" w:space="0" w:color="auto"/>
          </w:divBdr>
          <w:divsChild>
            <w:div w:id="1907955327">
              <w:marLeft w:val="0"/>
              <w:marRight w:val="0"/>
              <w:marTop w:val="0"/>
              <w:marBottom w:val="300"/>
              <w:divBdr>
                <w:top w:val="single" w:sz="6" w:space="0" w:color="FFFFFF"/>
                <w:left w:val="single" w:sz="6" w:space="0" w:color="FFFFFF"/>
                <w:bottom w:val="single" w:sz="6" w:space="0" w:color="FFFFFF"/>
                <w:right w:val="single" w:sz="6" w:space="0" w:color="FFFFFF"/>
              </w:divBdr>
              <w:divsChild>
                <w:div w:id="1320428187">
                  <w:marLeft w:val="0"/>
                  <w:marRight w:val="0"/>
                  <w:marTop w:val="0"/>
                  <w:marBottom w:val="0"/>
                  <w:divBdr>
                    <w:top w:val="none" w:sz="0" w:space="0" w:color="FFFFFF"/>
                    <w:left w:val="none" w:sz="0" w:space="0" w:color="FFFFFF"/>
                    <w:bottom w:val="single" w:sz="6" w:space="0" w:color="FFFFFF"/>
                    <w:right w:val="none" w:sz="0" w:space="0" w:color="FFFFFF"/>
                  </w:divBdr>
                </w:div>
                <w:div w:id="613830502">
                  <w:marLeft w:val="0"/>
                  <w:marRight w:val="0"/>
                  <w:marTop w:val="0"/>
                  <w:marBottom w:val="0"/>
                  <w:divBdr>
                    <w:top w:val="none" w:sz="0" w:space="0" w:color="auto"/>
                    <w:left w:val="none" w:sz="0" w:space="0" w:color="auto"/>
                    <w:bottom w:val="none" w:sz="0" w:space="0" w:color="auto"/>
                    <w:right w:val="none" w:sz="0" w:space="0" w:color="auto"/>
                  </w:divBdr>
                </w:div>
                <w:div w:id="1809131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578005">
          <w:marLeft w:val="0"/>
          <w:marRight w:val="0"/>
          <w:marTop w:val="0"/>
          <w:marBottom w:val="150"/>
          <w:divBdr>
            <w:top w:val="none" w:sz="0" w:space="0" w:color="auto"/>
            <w:left w:val="none" w:sz="0" w:space="0" w:color="auto"/>
            <w:bottom w:val="none" w:sz="0" w:space="0" w:color="auto"/>
            <w:right w:val="none" w:sz="0" w:space="0" w:color="auto"/>
          </w:divBdr>
          <w:divsChild>
            <w:div w:id="446387174">
              <w:marLeft w:val="0"/>
              <w:marRight w:val="0"/>
              <w:marTop w:val="0"/>
              <w:marBottom w:val="300"/>
              <w:divBdr>
                <w:top w:val="single" w:sz="6" w:space="0" w:color="FFFFFF"/>
                <w:left w:val="single" w:sz="6" w:space="0" w:color="FFFFFF"/>
                <w:bottom w:val="single" w:sz="6" w:space="0" w:color="FFFFFF"/>
                <w:right w:val="single" w:sz="6" w:space="0" w:color="FFFFFF"/>
              </w:divBdr>
              <w:divsChild>
                <w:div w:id="777531588">
                  <w:marLeft w:val="0"/>
                  <w:marRight w:val="0"/>
                  <w:marTop w:val="0"/>
                  <w:marBottom w:val="0"/>
                  <w:divBdr>
                    <w:top w:val="none" w:sz="0" w:space="0" w:color="FFFFFF"/>
                    <w:left w:val="none" w:sz="0" w:space="0" w:color="FFFFFF"/>
                    <w:bottom w:val="single" w:sz="6" w:space="0" w:color="FFFFFF"/>
                    <w:right w:val="none" w:sz="0" w:space="0" w:color="FFFFFF"/>
                  </w:divBdr>
                </w:div>
                <w:div w:id="1696997245">
                  <w:marLeft w:val="0"/>
                  <w:marRight w:val="0"/>
                  <w:marTop w:val="0"/>
                  <w:marBottom w:val="0"/>
                  <w:divBdr>
                    <w:top w:val="none" w:sz="0" w:space="0" w:color="auto"/>
                    <w:left w:val="none" w:sz="0" w:space="0" w:color="auto"/>
                    <w:bottom w:val="none" w:sz="0" w:space="0" w:color="auto"/>
                    <w:right w:val="none" w:sz="0" w:space="0" w:color="auto"/>
                  </w:divBdr>
                </w:div>
                <w:div w:id="97271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5883497">
      <w:bodyDiv w:val="1"/>
      <w:marLeft w:val="0"/>
      <w:marRight w:val="0"/>
      <w:marTop w:val="0"/>
      <w:marBottom w:val="0"/>
      <w:divBdr>
        <w:top w:val="none" w:sz="0" w:space="0" w:color="auto"/>
        <w:left w:val="none" w:sz="0" w:space="0" w:color="auto"/>
        <w:bottom w:val="none" w:sz="0" w:space="0" w:color="auto"/>
        <w:right w:val="none" w:sz="0" w:space="0" w:color="auto"/>
      </w:divBdr>
      <w:divsChild>
        <w:div w:id="190653145">
          <w:marLeft w:val="0"/>
          <w:marRight w:val="0"/>
          <w:marTop w:val="0"/>
          <w:marBottom w:val="0"/>
          <w:divBdr>
            <w:top w:val="none" w:sz="0" w:space="0" w:color="auto"/>
            <w:left w:val="none" w:sz="0" w:space="0" w:color="auto"/>
            <w:bottom w:val="none" w:sz="0" w:space="0" w:color="auto"/>
            <w:right w:val="none" w:sz="0" w:space="0" w:color="auto"/>
          </w:divBdr>
          <w:divsChild>
            <w:div w:id="1866207770">
              <w:marLeft w:val="0"/>
              <w:marRight w:val="0"/>
              <w:marTop w:val="0"/>
              <w:marBottom w:val="0"/>
              <w:divBdr>
                <w:top w:val="none" w:sz="0" w:space="0" w:color="auto"/>
                <w:left w:val="none" w:sz="0" w:space="0" w:color="auto"/>
                <w:bottom w:val="none" w:sz="0" w:space="0" w:color="auto"/>
                <w:right w:val="none" w:sz="0" w:space="0" w:color="auto"/>
              </w:divBdr>
              <w:divsChild>
                <w:div w:id="609822218">
                  <w:marLeft w:val="0"/>
                  <w:marRight w:val="0"/>
                  <w:marTop w:val="0"/>
                  <w:marBottom w:val="0"/>
                  <w:divBdr>
                    <w:top w:val="none" w:sz="0" w:space="0" w:color="auto"/>
                    <w:left w:val="none" w:sz="0" w:space="0" w:color="auto"/>
                    <w:bottom w:val="none" w:sz="0" w:space="0" w:color="auto"/>
                    <w:right w:val="none" w:sz="0" w:space="0" w:color="auto"/>
                  </w:divBdr>
                  <w:divsChild>
                    <w:div w:id="223108667">
                      <w:marLeft w:val="0"/>
                      <w:marRight w:val="0"/>
                      <w:marTop w:val="0"/>
                      <w:marBottom w:val="0"/>
                      <w:divBdr>
                        <w:top w:val="none" w:sz="0" w:space="0" w:color="auto"/>
                        <w:left w:val="none" w:sz="0" w:space="0" w:color="auto"/>
                        <w:bottom w:val="none" w:sz="0" w:space="0" w:color="auto"/>
                        <w:right w:val="none" w:sz="0" w:space="0" w:color="auto"/>
                      </w:divBdr>
                      <w:divsChild>
                        <w:div w:id="444009370">
                          <w:marLeft w:val="0"/>
                          <w:marRight w:val="0"/>
                          <w:marTop w:val="0"/>
                          <w:marBottom w:val="0"/>
                          <w:divBdr>
                            <w:top w:val="none" w:sz="0" w:space="0" w:color="auto"/>
                            <w:left w:val="none" w:sz="0" w:space="0" w:color="auto"/>
                            <w:bottom w:val="none" w:sz="0" w:space="0" w:color="auto"/>
                            <w:right w:val="none" w:sz="0" w:space="0" w:color="auto"/>
                          </w:divBdr>
                          <w:divsChild>
                            <w:div w:id="285963930">
                              <w:marLeft w:val="0"/>
                              <w:marRight w:val="0"/>
                              <w:marTop w:val="0"/>
                              <w:marBottom w:val="0"/>
                              <w:divBdr>
                                <w:top w:val="none" w:sz="0" w:space="0" w:color="auto"/>
                                <w:left w:val="none" w:sz="0" w:space="0" w:color="auto"/>
                                <w:bottom w:val="none" w:sz="0" w:space="0" w:color="auto"/>
                                <w:right w:val="none" w:sz="0" w:space="0" w:color="auto"/>
                              </w:divBdr>
                              <w:divsChild>
                                <w:div w:id="1399789250">
                                  <w:marLeft w:val="0"/>
                                  <w:marRight w:val="0"/>
                                  <w:marTop w:val="0"/>
                                  <w:marBottom w:val="0"/>
                                  <w:divBdr>
                                    <w:top w:val="none" w:sz="0" w:space="0" w:color="auto"/>
                                    <w:left w:val="none" w:sz="0" w:space="0" w:color="auto"/>
                                    <w:bottom w:val="none" w:sz="0" w:space="0" w:color="auto"/>
                                    <w:right w:val="none" w:sz="0" w:space="0" w:color="auto"/>
                                  </w:divBdr>
                                  <w:divsChild>
                                    <w:div w:id="1593049123">
                                      <w:marLeft w:val="0"/>
                                      <w:marRight w:val="0"/>
                                      <w:marTop w:val="0"/>
                                      <w:marBottom w:val="0"/>
                                      <w:divBdr>
                                        <w:top w:val="none" w:sz="0" w:space="0" w:color="auto"/>
                                        <w:left w:val="none" w:sz="0" w:space="0" w:color="auto"/>
                                        <w:bottom w:val="none" w:sz="0" w:space="0" w:color="auto"/>
                                        <w:right w:val="none" w:sz="0" w:space="0" w:color="auto"/>
                                      </w:divBdr>
                                      <w:divsChild>
                                        <w:div w:id="864561918">
                                          <w:marLeft w:val="0"/>
                                          <w:marRight w:val="0"/>
                                          <w:marTop w:val="0"/>
                                          <w:marBottom w:val="0"/>
                                          <w:divBdr>
                                            <w:top w:val="none" w:sz="0" w:space="0" w:color="auto"/>
                                            <w:left w:val="none" w:sz="0" w:space="0" w:color="auto"/>
                                            <w:bottom w:val="none" w:sz="0" w:space="0" w:color="auto"/>
                                            <w:right w:val="none" w:sz="0" w:space="0" w:color="auto"/>
                                          </w:divBdr>
                                          <w:divsChild>
                                            <w:div w:id="1703900026">
                                              <w:marLeft w:val="0"/>
                                              <w:marRight w:val="0"/>
                                              <w:marTop w:val="0"/>
                                              <w:marBottom w:val="0"/>
                                              <w:divBdr>
                                                <w:top w:val="single" w:sz="4" w:space="0" w:color="F5F5F5"/>
                                                <w:left w:val="single" w:sz="4" w:space="0" w:color="F5F5F5"/>
                                                <w:bottom w:val="single" w:sz="4" w:space="0" w:color="F5F5F5"/>
                                                <w:right w:val="single" w:sz="4" w:space="0" w:color="F5F5F5"/>
                                              </w:divBdr>
                                              <w:divsChild>
                                                <w:div w:id="2124224219">
                                                  <w:marLeft w:val="0"/>
                                                  <w:marRight w:val="0"/>
                                                  <w:marTop w:val="0"/>
                                                  <w:marBottom w:val="0"/>
                                                  <w:divBdr>
                                                    <w:top w:val="none" w:sz="0" w:space="0" w:color="auto"/>
                                                    <w:left w:val="none" w:sz="0" w:space="0" w:color="auto"/>
                                                    <w:bottom w:val="none" w:sz="0" w:space="0" w:color="auto"/>
                                                    <w:right w:val="none" w:sz="0" w:space="0" w:color="auto"/>
                                                  </w:divBdr>
                                                  <w:divsChild>
                                                    <w:div w:id="13070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66031105">
      <w:bodyDiv w:val="1"/>
      <w:marLeft w:val="0"/>
      <w:marRight w:val="0"/>
      <w:marTop w:val="0"/>
      <w:marBottom w:val="0"/>
      <w:divBdr>
        <w:top w:val="none" w:sz="0" w:space="0" w:color="auto"/>
        <w:left w:val="none" w:sz="0" w:space="0" w:color="auto"/>
        <w:bottom w:val="none" w:sz="0" w:space="0" w:color="auto"/>
        <w:right w:val="none" w:sz="0" w:space="0" w:color="auto"/>
      </w:divBdr>
      <w:divsChild>
        <w:div w:id="350836461">
          <w:marLeft w:val="0"/>
          <w:marRight w:val="0"/>
          <w:marTop w:val="0"/>
          <w:marBottom w:val="0"/>
          <w:divBdr>
            <w:top w:val="none" w:sz="0" w:space="0" w:color="auto"/>
            <w:left w:val="none" w:sz="0" w:space="0" w:color="auto"/>
            <w:bottom w:val="none" w:sz="0" w:space="0" w:color="auto"/>
            <w:right w:val="none" w:sz="0" w:space="0" w:color="auto"/>
          </w:divBdr>
          <w:divsChild>
            <w:div w:id="1005472727">
              <w:marLeft w:val="0"/>
              <w:marRight w:val="0"/>
              <w:marTop w:val="0"/>
              <w:marBottom w:val="0"/>
              <w:divBdr>
                <w:top w:val="none" w:sz="0" w:space="0" w:color="auto"/>
                <w:left w:val="none" w:sz="0" w:space="0" w:color="auto"/>
                <w:bottom w:val="none" w:sz="0" w:space="0" w:color="auto"/>
                <w:right w:val="none" w:sz="0" w:space="0" w:color="auto"/>
              </w:divBdr>
              <w:divsChild>
                <w:div w:id="921766177">
                  <w:marLeft w:val="0"/>
                  <w:marRight w:val="0"/>
                  <w:marTop w:val="0"/>
                  <w:marBottom w:val="0"/>
                  <w:divBdr>
                    <w:top w:val="none" w:sz="0" w:space="0" w:color="auto"/>
                    <w:left w:val="none" w:sz="0" w:space="0" w:color="auto"/>
                    <w:bottom w:val="none" w:sz="0" w:space="0" w:color="auto"/>
                    <w:right w:val="none" w:sz="0" w:space="0" w:color="auto"/>
                  </w:divBdr>
                  <w:divsChild>
                    <w:div w:id="641037572">
                      <w:marLeft w:val="0"/>
                      <w:marRight w:val="0"/>
                      <w:marTop w:val="0"/>
                      <w:marBottom w:val="0"/>
                      <w:divBdr>
                        <w:top w:val="none" w:sz="0" w:space="0" w:color="auto"/>
                        <w:left w:val="none" w:sz="0" w:space="0" w:color="auto"/>
                        <w:bottom w:val="none" w:sz="0" w:space="0" w:color="auto"/>
                        <w:right w:val="none" w:sz="0" w:space="0" w:color="auto"/>
                      </w:divBdr>
                      <w:divsChild>
                        <w:div w:id="164177890">
                          <w:marLeft w:val="0"/>
                          <w:marRight w:val="0"/>
                          <w:marTop w:val="0"/>
                          <w:marBottom w:val="0"/>
                          <w:divBdr>
                            <w:top w:val="none" w:sz="0" w:space="0" w:color="auto"/>
                            <w:left w:val="none" w:sz="0" w:space="0" w:color="auto"/>
                            <w:bottom w:val="none" w:sz="0" w:space="0" w:color="auto"/>
                            <w:right w:val="none" w:sz="0" w:space="0" w:color="auto"/>
                          </w:divBdr>
                          <w:divsChild>
                            <w:div w:id="1345402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6227727">
      <w:bodyDiv w:val="1"/>
      <w:marLeft w:val="0"/>
      <w:marRight w:val="0"/>
      <w:marTop w:val="0"/>
      <w:marBottom w:val="0"/>
      <w:divBdr>
        <w:top w:val="none" w:sz="0" w:space="0" w:color="auto"/>
        <w:left w:val="none" w:sz="0" w:space="0" w:color="auto"/>
        <w:bottom w:val="none" w:sz="0" w:space="0" w:color="auto"/>
        <w:right w:val="none" w:sz="0" w:space="0" w:color="auto"/>
      </w:divBdr>
    </w:div>
    <w:div w:id="1766540004">
      <w:bodyDiv w:val="1"/>
      <w:marLeft w:val="0"/>
      <w:marRight w:val="0"/>
      <w:marTop w:val="0"/>
      <w:marBottom w:val="0"/>
      <w:divBdr>
        <w:top w:val="none" w:sz="0" w:space="0" w:color="auto"/>
        <w:left w:val="none" w:sz="0" w:space="0" w:color="auto"/>
        <w:bottom w:val="none" w:sz="0" w:space="0" w:color="auto"/>
        <w:right w:val="none" w:sz="0" w:space="0" w:color="auto"/>
      </w:divBdr>
      <w:divsChild>
        <w:div w:id="1396780385">
          <w:marLeft w:val="0"/>
          <w:marRight w:val="0"/>
          <w:marTop w:val="0"/>
          <w:marBottom w:val="0"/>
          <w:divBdr>
            <w:top w:val="none" w:sz="0" w:space="0" w:color="auto"/>
            <w:left w:val="none" w:sz="0" w:space="0" w:color="auto"/>
            <w:bottom w:val="none" w:sz="0" w:space="0" w:color="auto"/>
            <w:right w:val="none" w:sz="0" w:space="0" w:color="auto"/>
          </w:divBdr>
        </w:div>
      </w:divsChild>
    </w:div>
    <w:div w:id="1767118657">
      <w:bodyDiv w:val="1"/>
      <w:marLeft w:val="0"/>
      <w:marRight w:val="0"/>
      <w:marTop w:val="0"/>
      <w:marBottom w:val="0"/>
      <w:divBdr>
        <w:top w:val="none" w:sz="0" w:space="0" w:color="auto"/>
        <w:left w:val="none" w:sz="0" w:space="0" w:color="auto"/>
        <w:bottom w:val="none" w:sz="0" w:space="0" w:color="auto"/>
        <w:right w:val="none" w:sz="0" w:space="0" w:color="auto"/>
      </w:divBdr>
    </w:div>
    <w:div w:id="1767844373">
      <w:bodyDiv w:val="1"/>
      <w:marLeft w:val="0"/>
      <w:marRight w:val="0"/>
      <w:marTop w:val="0"/>
      <w:marBottom w:val="0"/>
      <w:divBdr>
        <w:top w:val="none" w:sz="0" w:space="0" w:color="auto"/>
        <w:left w:val="none" w:sz="0" w:space="0" w:color="auto"/>
        <w:bottom w:val="none" w:sz="0" w:space="0" w:color="auto"/>
        <w:right w:val="none" w:sz="0" w:space="0" w:color="auto"/>
      </w:divBdr>
    </w:div>
    <w:div w:id="1768303237">
      <w:bodyDiv w:val="1"/>
      <w:marLeft w:val="0"/>
      <w:marRight w:val="0"/>
      <w:marTop w:val="0"/>
      <w:marBottom w:val="0"/>
      <w:divBdr>
        <w:top w:val="none" w:sz="0" w:space="0" w:color="auto"/>
        <w:left w:val="none" w:sz="0" w:space="0" w:color="auto"/>
        <w:bottom w:val="none" w:sz="0" w:space="0" w:color="auto"/>
        <w:right w:val="none" w:sz="0" w:space="0" w:color="auto"/>
      </w:divBdr>
      <w:divsChild>
        <w:div w:id="623465459">
          <w:marLeft w:val="0"/>
          <w:marRight w:val="0"/>
          <w:marTop w:val="0"/>
          <w:marBottom w:val="0"/>
          <w:divBdr>
            <w:top w:val="none" w:sz="0" w:space="0" w:color="auto"/>
            <w:left w:val="none" w:sz="0" w:space="0" w:color="auto"/>
            <w:bottom w:val="none" w:sz="0" w:space="0" w:color="auto"/>
            <w:right w:val="none" w:sz="0" w:space="0" w:color="auto"/>
          </w:divBdr>
        </w:div>
        <w:div w:id="1021127355">
          <w:marLeft w:val="0"/>
          <w:marRight w:val="0"/>
          <w:marTop w:val="0"/>
          <w:marBottom w:val="0"/>
          <w:divBdr>
            <w:top w:val="none" w:sz="0" w:space="0" w:color="auto"/>
            <w:left w:val="none" w:sz="0" w:space="0" w:color="auto"/>
            <w:bottom w:val="none" w:sz="0" w:space="0" w:color="auto"/>
            <w:right w:val="none" w:sz="0" w:space="0" w:color="auto"/>
          </w:divBdr>
        </w:div>
      </w:divsChild>
    </w:div>
    <w:div w:id="1768817088">
      <w:bodyDiv w:val="1"/>
      <w:marLeft w:val="0"/>
      <w:marRight w:val="0"/>
      <w:marTop w:val="0"/>
      <w:marBottom w:val="0"/>
      <w:divBdr>
        <w:top w:val="none" w:sz="0" w:space="0" w:color="auto"/>
        <w:left w:val="none" w:sz="0" w:space="0" w:color="auto"/>
        <w:bottom w:val="none" w:sz="0" w:space="0" w:color="auto"/>
        <w:right w:val="none" w:sz="0" w:space="0" w:color="auto"/>
      </w:divBdr>
    </w:div>
    <w:div w:id="1769502170">
      <w:bodyDiv w:val="1"/>
      <w:marLeft w:val="0"/>
      <w:marRight w:val="0"/>
      <w:marTop w:val="0"/>
      <w:marBottom w:val="0"/>
      <w:divBdr>
        <w:top w:val="none" w:sz="0" w:space="0" w:color="auto"/>
        <w:left w:val="none" w:sz="0" w:space="0" w:color="auto"/>
        <w:bottom w:val="none" w:sz="0" w:space="0" w:color="auto"/>
        <w:right w:val="none" w:sz="0" w:space="0" w:color="auto"/>
      </w:divBdr>
      <w:divsChild>
        <w:div w:id="1196653523">
          <w:marLeft w:val="0"/>
          <w:marRight w:val="0"/>
          <w:marTop w:val="0"/>
          <w:marBottom w:val="0"/>
          <w:divBdr>
            <w:top w:val="none" w:sz="0" w:space="0" w:color="auto"/>
            <w:left w:val="none" w:sz="0" w:space="0" w:color="auto"/>
            <w:bottom w:val="none" w:sz="0" w:space="0" w:color="auto"/>
            <w:right w:val="none" w:sz="0" w:space="0" w:color="auto"/>
          </w:divBdr>
        </w:div>
      </w:divsChild>
    </w:div>
    <w:div w:id="1769807386">
      <w:bodyDiv w:val="1"/>
      <w:marLeft w:val="0"/>
      <w:marRight w:val="0"/>
      <w:marTop w:val="0"/>
      <w:marBottom w:val="0"/>
      <w:divBdr>
        <w:top w:val="none" w:sz="0" w:space="0" w:color="auto"/>
        <w:left w:val="none" w:sz="0" w:space="0" w:color="auto"/>
        <w:bottom w:val="none" w:sz="0" w:space="0" w:color="auto"/>
        <w:right w:val="none" w:sz="0" w:space="0" w:color="auto"/>
      </w:divBdr>
    </w:div>
    <w:div w:id="1770392355">
      <w:bodyDiv w:val="1"/>
      <w:marLeft w:val="0"/>
      <w:marRight w:val="0"/>
      <w:marTop w:val="0"/>
      <w:marBottom w:val="0"/>
      <w:divBdr>
        <w:top w:val="none" w:sz="0" w:space="0" w:color="auto"/>
        <w:left w:val="none" w:sz="0" w:space="0" w:color="auto"/>
        <w:bottom w:val="none" w:sz="0" w:space="0" w:color="auto"/>
        <w:right w:val="none" w:sz="0" w:space="0" w:color="auto"/>
      </w:divBdr>
    </w:div>
    <w:div w:id="1770850066">
      <w:bodyDiv w:val="1"/>
      <w:marLeft w:val="0"/>
      <w:marRight w:val="0"/>
      <w:marTop w:val="0"/>
      <w:marBottom w:val="0"/>
      <w:divBdr>
        <w:top w:val="none" w:sz="0" w:space="0" w:color="auto"/>
        <w:left w:val="none" w:sz="0" w:space="0" w:color="auto"/>
        <w:bottom w:val="none" w:sz="0" w:space="0" w:color="auto"/>
        <w:right w:val="none" w:sz="0" w:space="0" w:color="auto"/>
      </w:divBdr>
    </w:div>
    <w:div w:id="1770926276">
      <w:bodyDiv w:val="1"/>
      <w:marLeft w:val="0"/>
      <w:marRight w:val="0"/>
      <w:marTop w:val="0"/>
      <w:marBottom w:val="0"/>
      <w:divBdr>
        <w:top w:val="none" w:sz="0" w:space="0" w:color="auto"/>
        <w:left w:val="none" w:sz="0" w:space="0" w:color="auto"/>
        <w:bottom w:val="none" w:sz="0" w:space="0" w:color="auto"/>
        <w:right w:val="none" w:sz="0" w:space="0" w:color="auto"/>
      </w:divBdr>
      <w:divsChild>
        <w:div w:id="2036223851">
          <w:marLeft w:val="0"/>
          <w:marRight w:val="0"/>
          <w:marTop w:val="0"/>
          <w:marBottom w:val="0"/>
          <w:divBdr>
            <w:top w:val="none" w:sz="0" w:space="0" w:color="auto"/>
            <w:left w:val="none" w:sz="0" w:space="0" w:color="auto"/>
            <w:bottom w:val="none" w:sz="0" w:space="0" w:color="auto"/>
            <w:right w:val="none" w:sz="0" w:space="0" w:color="auto"/>
          </w:divBdr>
        </w:div>
      </w:divsChild>
    </w:div>
    <w:div w:id="1771194283">
      <w:bodyDiv w:val="1"/>
      <w:marLeft w:val="0"/>
      <w:marRight w:val="0"/>
      <w:marTop w:val="0"/>
      <w:marBottom w:val="0"/>
      <w:divBdr>
        <w:top w:val="none" w:sz="0" w:space="0" w:color="auto"/>
        <w:left w:val="none" w:sz="0" w:space="0" w:color="auto"/>
        <w:bottom w:val="none" w:sz="0" w:space="0" w:color="auto"/>
        <w:right w:val="none" w:sz="0" w:space="0" w:color="auto"/>
      </w:divBdr>
    </w:div>
    <w:div w:id="1771704985">
      <w:bodyDiv w:val="1"/>
      <w:marLeft w:val="0"/>
      <w:marRight w:val="0"/>
      <w:marTop w:val="0"/>
      <w:marBottom w:val="0"/>
      <w:divBdr>
        <w:top w:val="none" w:sz="0" w:space="0" w:color="auto"/>
        <w:left w:val="none" w:sz="0" w:space="0" w:color="auto"/>
        <w:bottom w:val="none" w:sz="0" w:space="0" w:color="auto"/>
        <w:right w:val="none" w:sz="0" w:space="0" w:color="auto"/>
      </w:divBdr>
    </w:div>
    <w:div w:id="1771848542">
      <w:bodyDiv w:val="1"/>
      <w:marLeft w:val="0"/>
      <w:marRight w:val="0"/>
      <w:marTop w:val="0"/>
      <w:marBottom w:val="0"/>
      <w:divBdr>
        <w:top w:val="none" w:sz="0" w:space="0" w:color="auto"/>
        <w:left w:val="none" w:sz="0" w:space="0" w:color="auto"/>
        <w:bottom w:val="none" w:sz="0" w:space="0" w:color="auto"/>
        <w:right w:val="none" w:sz="0" w:space="0" w:color="auto"/>
      </w:divBdr>
      <w:divsChild>
        <w:div w:id="922839043">
          <w:marLeft w:val="0"/>
          <w:marRight w:val="0"/>
          <w:marTop w:val="0"/>
          <w:marBottom w:val="0"/>
          <w:divBdr>
            <w:top w:val="none" w:sz="0" w:space="0" w:color="auto"/>
            <w:left w:val="none" w:sz="0" w:space="0" w:color="auto"/>
            <w:bottom w:val="none" w:sz="0" w:space="0" w:color="auto"/>
            <w:right w:val="none" w:sz="0" w:space="0" w:color="auto"/>
          </w:divBdr>
        </w:div>
      </w:divsChild>
    </w:div>
    <w:div w:id="1772238046">
      <w:bodyDiv w:val="1"/>
      <w:marLeft w:val="0"/>
      <w:marRight w:val="0"/>
      <w:marTop w:val="0"/>
      <w:marBottom w:val="0"/>
      <w:divBdr>
        <w:top w:val="none" w:sz="0" w:space="0" w:color="auto"/>
        <w:left w:val="none" w:sz="0" w:space="0" w:color="auto"/>
        <w:bottom w:val="none" w:sz="0" w:space="0" w:color="auto"/>
        <w:right w:val="none" w:sz="0" w:space="0" w:color="auto"/>
      </w:divBdr>
    </w:div>
    <w:div w:id="1772433619">
      <w:bodyDiv w:val="1"/>
      <w:marLeft w:val="0"/>
      <w:marRight w:val="0"/>
      <w:marTop w:val="0"/>
      <w:marBottom w:val="0"/>
      <w:divBdr>
        <w:top w:val="none" w:sz="0" w:space="0" w:color="auto"/>
        <w:left w:val="none" w:sz="0" w:space="0" w:color="auto"/>
        <w:bottom w:val="none" w:sz="0" w:space="0" w:color="auto"/>
        <w:right w:val="none" w:sz="0" w:space="0" w:color="auto"/>
      </w:divBdr>
    </w:div>
    <w:div w:id="1772511505">
      <w:bodyDiv w:val="1"/>
      <w:marLeft w:val="0"/>
      <w:marRight w:val="0"/>
      <w:marTop w:val="0"/>
      <w:marBottom w:val="0"/>
      <w:divBdr>
        <w:top w:val="none" w:sz="0" w:space="0" w:color="auto"/>
        <w:left w:val="none" w:sz="0" w:space="0" w:color="auto"/>
        <w:bottom w:val="none" w:sz="0" w:space="0" w:color="auto"/>
        <w:right w:val="none" w:sz="0" w:space="0" w:color="auto"/>
      </w:divBdr>
      <w:divsChild>
        <w:div w:id="613706408">
          <w:marLeft w:val="0"/>
          <w:marRight w:val="0"/>
          <w:marTop w:val="0"/>
          <w:marBottom w:val="0"/>
          <w:divBdr>
            <w:top w:val="none" w:sz="0" w:space="0" w:color="auto"/>
            <w:left w:val="none" w:sz="0" w:space="0" w:color="auto"/>
            <w:bottom w:val="none" w:sz="0" w:space="0" w:color="auto"/>
            <w:right w:val="none" w:sz="0" w:space="0" w:color="auto"/>
          </w:divBdr>
        </w:div>
        <w:div w:id="1712221788">
          <w:marLeft w:val="0"/>
          <w:marRight w:val="0"/>
          <w:marTop w:val="0"/>
          <w:marBottom w:val="0"/>
          <w:divBdr>
            <w:top w:val="none" w:sz="0" w:space="0" w:color="auto"/>
            <w:left w:val="none" w:sz="0" w:space="0" w:color="auto"/>
            <w:bottom w:val="none" w:sz="0" w:space="0" w:color="auto"/>
            <w:right w:val="none" w:sz="0" w:space="0" w:color="auto"/>
          </w:divBdr>
        </w:div>
      </w:divsChild>
    </w:div>
    <w:div w:id="1772582966">
      <w:bodyDiv w:val="1"/>
      <w:marLeft w:val="0"/>
      <w:marRight w:val="0"/>
      <w:marTop w:val="0"/>
      <w:marBottom w:val="0"/>
      <w:divBdr>
        <w:top w:val="none" w:sz="0" w:space="0" w:color="auto"/>
        <w:left w:val="none" w:sz="0" w:space="0" w:color="auto"/>
        <w:bottom w:val="none" w:sz="0" w:space="0" w:color="auto"/>
        <w:right w:val="none" w:sz="0" w:space="0" w:color="auto"/>
      </w:divBdr>
    </w:div>
    <w:div w:id="1774011873">
      <w:bodyDiv w:val="1"/>
      <w:marLeft w:val="0"/>
      <w:marRight w:val="0"/>
      <w:marTop w:val="0"/>
      <w:marBottom w:val="0"/>
      <w:divBdr>
        <w:top w:val="none" w:sz="0" w:space="0" w:color="auto"/>
        <w:left w:val="none" w:sz="0" w:space="0" w:color="auto"/>
        <w:bottom w:val="none" w:sz="0" w:space="0" w:color="auto"/>
        <w:right w:val="none" w:sz="0" w:space="0" w:color="auto"/>
      </w:divBdr>
    </w:div>
    <w:div w:id="1774280776">
      <w:bodyDiv w:val="1"/>
      <w:marLeft w:val="0"/>
      <w:marRight w:val="0"/>
      <w:marTop w:val="0"/>
      <w:marBottom w:val="0"/>
      <w:divBdr>
        <w:top w:val="none" w:sz="0" w:space="0" w:color="auto"/>
        <w:left w:val="none" w:sz="0" w:space="0" w:color="auto"/>
        <w:bottom w:val="none" w:sz="0" w:space="0" w:color="auto"/>
        <w:right w:val="none" w:sz="0" w:space="0" w:color="auto"/>
      </w:divBdr>
    </w:div>
    <w:div w:id="1774472792">
      <w:bodyDiv w:val="1"/>
      <w:marLeft w:val="0"/>
      <w:marRight w:val="0"/>
      <w:marTop w:val="0"/>
      <w:marBottom w:val="0"/>
      <w:divBdr>
        <w:top w:val="none" w:sz="0" w:space="0" w:color="auto"/>
        <w:left w:val="none" w:sz="0" w:space="0" w:color="auto"/>
        <w:bottom w:val="none" w:sz="0" w:space="0" w:color="auto"/>
        <w:right w:val="none" w:sz="0" w:space="0" w:color="auto"/>
      </w:divBdr>
    </w:div>
    <w:div w:id="1774741111">
      <w:bodyDiv w:val="1"/>
      <w:marLeft w:val="0"/>
      <w:marRight w:val="0"/>
      <w:marTop w:val="0"/>
      <w:marBottom w:val="0"/>
      <w:divBdr>
        <w:top w:val="none" w:sz="0" w:space="0" w:color="auto"/>
        <w:left w:val="none" w:sz="0" w:space="0" w:color="auto"/>
        <w:bottom w:val="none" w:sz="0" w:space="0" w:color="auto"/>
        <w:right w:val="none" w:sz="0" w:space="0" w:color="auto"/>
      </w:divBdr>
      <w:divsChild>
        <w:div w:id="2135977951">
          <w:marLeft w:val="0"/>
          <w:marRight w:val="0"/>
          <w:marTop w:val="0"/>
          <w:marBottom w:val="0"/>
          <w:divBdr>
            <w:top w:val="none" w:sz="0" w:space="0" w:color="auto"/>
            <w:left w:val="none" w:sz="0" w:space="0" w:color="auto"/>
            <w:bottom w:val="none" w:sz="0" w:space="0" w:color="auto"/>
            <w:right w:val="none" w:sz="0" w:space="0" w:color="auto"/>
          </w:divBdr>
        </w:div>
      </w:divsChild>
    </w:div>
    <w:div w:id="1775854821">
      <w:bodyDiv w:val="1"/>
      <w:marLeft w:val="0"/>
      <w:marRight w:val="0"/>
      <w:marTop w:val="0"/>
      <w:marBottom w:val="0"/>
      <w:divBdr>
        <w:top w:val="none" w:sz="0" w:space="0" w:color="auto"/>
        <w:left w:val="none" w:sz="0" w:space="0" w:color="auto"/>
        <w:bottom w:val="none" w:sz="0" w:space="0" w:color="auto"/>
        <w:right w:val="none" w:sz="0" w:space="0" w:color="auto"/>
      </w:divBdr>
    </w:div>
    <w:div w:id="1776749843">
      <w:bodyDiv w:val="1"/>
      <w:marLeft w:val="0"/>
      <w:marRight w:val="0"/>
      <w:marTop w:val="0"/>
      <w:marBottom w:val="0"/>
      <w:divBdr>
        <w:top w:val="none" w:sz="0" w:space="0" w:color="auto"/>
        <w:left w:val="none" w:sz="0" w:space="0" w:color="auto"/>
        <w:bottom w:val="none" w:sz="0" w:space="0" w:color="auto"/>
        <w:right w:val="none" w:sz="0" w:space="0" w:color="auto"/>
      </w:divBdr>
      <w:divsChild>
        <w:div w:id="662243088">
          <w:marLeft w:val="0"/>
          <w:marRight w:val="0"/>
          <w:marTop w:val="0"/>
          <w:marBottom w:val="0"/>
          <w:divBdr>
            <w:top w:val="none" w:sz="0" w:space="0" w:color="auto"/>
            <w:left w:val="none" w:sz="0" w:space="0" w:color="auto"/>
            <w:bottom w:val="none" w:sz="0" w:space="0" w:color="auto"/>
            <w:right w:val="none" w:sz="0" w:space="0" w:color="auto"/>
          </w:divBdr>
        </w:div>
      </w:divsChild>
    </w:div>
    <w:div w:id="1777021019">
      <w:bodyDiv w:val="1"/>
      <w:marLeft w:val="0"/>
      <w:marRight w:val="0"/>
      <w:marTop w:val="0"/>
      <w:marBottom w:val="0"/>
      <w:divBdr>
        <w:top w:val="none" w:sz="0" w:space="0" w:color="auto"/>
        <w:left w:val="none" w:sz="0" w:space="0" w:color="auto"/>
        <w:bottom w:val="none" w:sz="0" w:space="0" w:color="auto"/>
        <w:right w:val="none" w:sz="0" w:space="0" w:color="auto"/>
      </w:divBdr>
      <w:divsChild>
        <w:div w:id="2081755657">
          <w:marLeft w:val="0"/>
          <w:marRight w:val="0"/>
          <w:marTop w:val="0"/>
          <w:marBottom w:val="0"/>
          <w:divBdr>
            <w:top w:val="none" w:sz="0" w:space="0" w:color="auto"/>
            <w:left w:val="none" w:sz="0" w:space="0" w:color="auto"/>
            <w:bottom w:val="none" w:sz="0" w:space="0" w:color="auto"/>
            <w:right w:val="none" w:sz="0" w:space="0" w:color="auto"/>
          </w:divBdr>
          <w:divsChild>
            <w:div w:id="1891921147">
              <w:marLeft w:val="0"/>
              <w:marRight w:val="0"/>
              <w:marTop w:val="0"/>
              <w:marBottom w:val="0"/>
              <w:divBdr>
                <w:top w:val="none" w:sz="0" w:space="0" w:color="auto"/>
                <w:left w:val="none" w:sz="0" w:space="0" w:color="auto"/>
                <w:bottom w:val="none" w:sz="0" w:space="0" w:color="auto"/>
                <w:right w:val="none" w:sz="0" w:space="0" w:color="auto"/>
              </w:divBdr>
              <w:divsChild>
                <w:div w:id="1132820368">
                  <w:marLeft w:val="0"/>
                  <w:marRight w:val="0"/>
                  <w:marTop w:val="0"/>
                  <w:marBottom w:val="0"/>
                  <w:divBdr>
                    <w:top w:val="none" w:sz="0" w:space="0" w:color="auto"/>
                    <w:left w:val="none" w:sz="0" w:space="0" w:color="auto"/>
                    <w:bottom w:val="none" w:sz="0" w:space="0" w:color="auto"/>
                    <w:right w:val="none" w:sz="0" w:space="0" w:color="auto"/>
                  </w:divBdr>
                  <w:divsChild>
                    <w:div w:id="573122671">
                      <w:marLeft w:val="0"/>
                      <w:marRight w:val="0"/>
                      <w:marTop w:val="0"/>
                      <w:marBottom w:val="0"/>
                      <w:divBdr>
                        <w:top w:val="none" w:sz="0" w:space="0" w:color="auto"/>
                        <w:left w:val="none" w:sz="0" w:space="0" w:color="auto"/>
                        <w:bottom w:val="none" w:sz="0" w:space="0" w:color="auto"/>
                        <w:right w:val="none" w:sz="0" w:space="0" w:color="auto"/>
                      </w:divBdr>
                      <w:divsChild>
                        <w:div w:id="2055036135">
                          <w:marLeft w:val="0"/>
                          <w:marRight w:val="0"/>
                          <w:marTop w:val="0"/>
                          <w:marBottom w:val="0"/>
                          <w:divBdr>
                            <w:top w:val="none" w:sz="0" w:space="0" w:color="auto"/>
                            <w:left w:val="none" w:sz="0" w:space="0" w:color="auto"/>
                            <w:bottom w:val="none" w:sz="0" w:space="0" w:color="auto"/>
                            <w:right w:val="none" w:sz="0" w:space="0" w:color="auto"/>
                          </w:divBdr>
                          <w:divsChild>
                            <w:div w:id="686759814">
                              <w:marLeft w:val="0"/>
                              <w:marRight w:val="0"/>
                              <w:marTop w:val="0"/>
                              <w:marBottom w:val="0"/>
                              <w:divBdr>
                                <w:top w:val="none" w:sz="0" w:space="0" w:color="auto"/>
                                <w:left w:val="none" w:sz="0" w:space="0" w:color="auto"/>
                                <w:bottom w:val="none" w:sz="0" w:space="0" w:color="auto"/>
                                <w:right w:val="none" w:sz="0" w:space="0" w:color="auto"/>
                              </w:divBdr>
                              <w:divsChild>
                                <w:div w:id="1176916585">
                                  <w:marLeft w:val="0"/>
                                  <w:marRight w:val="0"/>
                                  <w:marTop w:val="0"/>
                                  <w:marBottom w:val="0"/>
                                  <w:divBdr>
                                    <w:top w:val="none" w:sz="0" w:space="0" w:color="auto"/>
                                    <w:left w:val="none" w:sz="0" w:space="0" w:color="auto"/>
                                    <w:bottom w:val="none" w:sz="0" w:space="0" w:color="auto"/>
                                    <w:right w:val="none" w:sz="0" w:space="0" w:color="auto"/>
                                  </w:divBdr>
                                  <w:divsChild>
                                    <w:div w:id="1160384518">
                                      <w:marLeft w:val="0"/>
                                      <w:marRight w:val="0"/>
                                      <w:marTop w:val="0"/>
                                      <w:marBottom w:val="0"/>
                                      <w:divBdr>
                                        <w:top w:val="none" w:sz="0" w:space="0" w:color="auto"/>
                                        <w:left w:val="none" w:sz="0" w:space="0" w:color="auto"/>
                                        <w:bottom w:val="none" w:sz="0" w:space="0" w:color="auto"/>
                                        <w:right w:val="none" w:sz="0" w:space="0" w:color="auto"/>
                                      </w:divBdr>
                                      <w:divsChild>
                                        <w:div w:id="801071136">
                                          <w:marLeft w:val="0"/>
                                          <w:marRight w:val="0"/>
                                          <w:marTop w:val="0"/>
                                          <w:marBottom w:val="0"/>
                                          <w:divBdr>
                                            <w:top w:val="none" w:sz="0" w:space="0" w:color="auto"/>
                                            <w:left w:val="none" w:sz="0" w:space="0" w:color="auto"/>
                                            <w:bottom w:val="none" w:sz="0" w:space="0" w:color="auto"/>
                                            <w:right w:val="none" w:sz="0" w:space="0" w:color="auto"/>
                                          </w:divBdr>
                                          <w:divsChild>
                                            <w:div w:id="1589995595">
                                              <w:marLeft w:val="0"/>
                                              <w:marRight w:val="0"/>
                                              <w:marTop w:val="0"/>
                                              <w:marBottom w:val="0"/>
                                              <w:divBdr>
                                                <w:top w:val="single" w:sz="4" w:space="0" w:color="F5F5F5"/>
                                                <w:left w:val="single" w:sz="4" w:space="0" w:color="F5F5F5"/>
                                                <w:bottom w:val="single" w:sz="4" w:space="0" w:color="F5F5F5"/>
                                                <w:right w:val="single" w:sz="4" w:space="0" w:color="F5F5F5"/>
                                              </w:divBdr>
                                              <w:divsChild>
                                                <w:div w:id="1024138057">
                                                  <w:marLeft w:val="0"/>
                                                  <w:marRight w:val="0"/>
                                                  <w:marTop w:val="0"/>
                                                  <w:marBottom w:val="0"/>
                                                  <w:divBdr>
                                                    <w:top w:val="none" w:sz="0" w:space="0" w:color="auto"/>
                                                    <w:left w:val="none" w:sz="0" w:space="0" w:color="auto"/>
                                                    <w:bottom w:val="none" w:sz="0" w:space="0" w:color="auto"/>
                                                    <w:right w:val="none" w:sz="0" w:space="0" w:color="auto"/>
                                                  </w:divBdr>
                                                  <w:divsChild>
                                                    <w:div w:id="22546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77598838">
      <w:bodyDiv w:val="1"/>
      <w:marLeft w:val="0"/>
      <w:marRight w:val="0"/>
      <w:marTop w:val="0"/>
      <w:marBottom w:val="0"/>
      <w:divBdr>
        <w:top w:val="none" w:sz="0" w:space="0" w:color="auto"/>
        <w:left w:val="none" w:sz="0" w:space="0" w:color="auto"/>
        <w:bottom w:val="none" w:sz="0" w:space="0" w:color="auto"/>
        <w:right w:val="none" w:sz="0" w:space="0" w:color="auto"/>
      </w:divBdr>
    </w:div>
    <w:div w:id="1778059180">
      <w:bodyDiv w:val="1"/>
      <w:marLeft w:val="0"/>
      <w:marRight w:val="0"/>
      <w:marTop w:val="0"/>
      <w:marBottom w:val="0"/>
      <w:divBdr>
        <w:top w:val="none" w:sz="0" w:space="0" w:color="auto"/>
        <w:left w:val="none" w:sz="0" w:space="0" w:color="auto"/>
        <w:bottom w:val="none" w:sz="0" w:space="0" w:color="auto"/>
        <w:right w:val="none" w:sz="0" w:space="0" w:color="auto"/>
      </w:divBdr>
      <w:divsChild>
        <w:div w:id="409811418">
          <w:marLeft w:val="0"/>
          <w:marRight w:val="0"/>
          <w:marTop w:val="0"/>
          <w:marBottom w:val="0"/>
          <w:divBdr>
            <w:top w:val="none" w:sz="0" w:space="0" w:color="auto"/>
            <w:left w:val="none" w:sz="0" w:space="0" w:color="auto"/>
            <w:bottom w:val="none" w:sz="0" w:space="0" w:color="auto"/>
            <w:right w:val="none" w:sz="0" w:space="0" w:color="auto"/>
          </w:divBdr>
          <w:divsChild>
            <w:div w:id="82651336">
              <w:marLeft w:val="0"/>
              <w:marRight w:val="0"/>
              <w:marTop w:val="0"/>
              <w:marBottom w:val="0"/>
              <w:divBdr>
                <w:top w:val="none" w:sz="0" w:space="0" w:color="auto"/>
                <w:left w:val="none" w:sz="0" w:space="0" w:color="auto"/>
                <w:bottom w:val="none" w:sz="0" w:space="0" w:color="auto"/>
                <w:right w:val="none" w:sz="0" w:space="0" w:color="auto"/>
              </w:divBdr>
              <w:divsChild>
                <w:div w:id="896864868">
                  <w:marLeft w:val="0"/>
                  <w:marRight w:val="0"/>
                  <w:marTop w:val="0"/>
                  <w:marBottom w:val="0"/>
                  <w:divBdr>
                    <w:top w:val="none" w:sz="0" w:space="0" w:color="auto"/>
                    <w:left w:val="none" w:sz="0" w:space="0" w:color="auto"/>
                    <w:bottom w:val="none" w:sz="0" w:space="0" w:color="auto"/>
                    <w:right w:val="none" w:sz="0" w:space="0" w:color="auto"/>
                  </w:divBdr>
                  <w:divsChild>
                    <w:div w:id="1622566287">
                      <w:marLeft w:val="0"/>
                      <w:marRight w:val="0"/>
                      <w:marTop w:val="0"/>
                      <w:marBottom w:val="0"/>
                      <w:divBdr>
                        <w:top w:val="none" w:sz="0" w:space="0" w:color="auto"/>
                        <w:left w:val="none" w:sz="0" w:space="0" w:color="auto"/>
                        <w:bottom w:val="none" w:sz="0" w:space="0" w:color="auto"/>
                        <w:right w:val="none" w:sz="0" w:space="0" w:color="auto"/>
                      </w:divBdr>
                      <w:divsChild>
                        <w:div w:id="591552995">
                          <w:marLeft w:val="0"/>
                          <w:marRight w:val="0"/>
                          <w:marTop w:val="0"/>
                          <w:marBottom w:val="0"/>
                          <w:divBdr>
                            <w:top w:val="none" w:sz="0" w:space="0" w:color="auto"/>
                            <w:left w:val="none" w:sz="0" w:space="0" w:color="auto"/>
                            <w:bottom w:val="none" w:sz="0" w:space="0" w:color="auto"/>
                            <w:right w:val="none" w:sz="0" w:space="0" w:color="auto"/>
                          </w:divBdr>
                          <w:divsChild>
                            <w:div w:id="1859813172">
                              <w:marLeft w:val="0"/>
                              <w:marRight w:val="0"/>
                              <w:marTop w:val="0"/>
                              <w:marBottom w:val="0"/>
                              <w:divBdr>
                                <w:top w:val="none" w:sz="0" w:space="0" w:color="auto"/>
                                <w:left w:val="none" w:sz="0" w:space="0" w:color="auto"/>
                                <w:bottom w:val="none" w:sz="0" w:space="0" w:color="auto"/>
                                <w:right w:val="none" w:sz="0" w:space="0" w:color="auto"/>
                              </w:divBdr>
                              <w:divsChild>
                                <w:div w:id="830560895">
                                  <w:marLeft w:val="0"/>
                                  <w:marRight w:val="0"/>
                                  <w:marTop w:val="0"/>
                                  <w:marBottom w:val="0"/>
                                  <w:divBdr>
                                    <w:top w:val="none" w:sz="0" w:space="0" w:color="auto"/>
                                    <w:left w:val="none" w:sz="0" w:space="0" w:color="auto"/>
                                    <w:bottom w:val="none" w:sz="0" w:space="0" w:color="auto"/>
                                    <w:right w:val="none" w:sz="0" w:space="0" w:color="auto"/>
                                  </w:divBdr>
                                  <w:divsChild>
                                    <w:div w:id="1156537028">
                                      <w:marLeft w:val="0"/>
                                      <w:marRight w:val="0"/>
                                      <w:marTop w:val="0"/>
                                      <w:marBottom w:val="0"/>
                                      <w:divBdr>
                                        <w:top w:val="none" w:sz="0" w:space="0" w:color="auto"/>
                                        <w:left w:val="none" w:sz="0" w:space="0" w:color="auto"/>
                                        <w:bottom w:val="none" w:sz="0" w:space="0" w:color="auto"/>
                                        <w:right w:val="none" w:sz="0" w:space="0" w:color="auto"/>
                                      </w:divBdr>
                                      <w:divsChild>
                                        <w:div w:id="767652186">
                                          <w:marLeft w:val="0"/>
                                          <w:marRight w:val="0"/>
                                          <w:marTop w:val="0"/>
                                          <w:marBottom w:val="0"/>
                                          <w:divBdr>
                                            <w:top w:val="none" w:sz="0" w:space="0" w:color="auto"/>
                                            <w:left w:val="none" w:sz="0" w:space="0" w:color="auto"/>
                                            <w:bottom w:val="none" w:sz="0" w:space="0" w:color="auto"/>
                                            <w:right w:val="none" w:sz="0" w:space="0" w:color="auto"/>
                                          </w:divBdr>
                                          <w:divsChild>
                                            <w:div w:id="668556993">
                                              <w:marLeft w:val="0"/>
                                              <w:marRight w:val="0"/>
                                              <w:marTop w:val="0"/>
                                              <w:marBottom w:val="0"/>
                                              <w:divBdr>
                                                <w:top w:val="single" w:sz="4" w:space="0" w:color="F5F5F5"/>
                                                <w:left w:val="single" w:sz="4" w:space="0" w:color="F5F5F5"/>
                                                <w:bottom w:val="single" w:sz="4" w:space="0" w:color="F5F5F5"/>
                                                <w:right w:val="single" w:sz="4" w:space="0" w:color="F5F5F5"/>
                                              </w:divBdr>
                                              <w:divsChild>
                                                <w:div w:id="1295407421">
                                                  <w:marLeft w:val="0"/>
                                                  <w:marRight w:val="0"/>
                                                  <w:marTop w:val="0"/>
                                                  <w:marBottom w:val="0"/>
                                                  <w:divBdr>
                                                    <w:top w:val="none" w:sz="0" w:space="0" w:color="auto"/>
                                                    <w:left w:val="none" w:sz="0" w:space="0" w:color="auto"/>
                                                    <w:bottom w:val="none" w:sz="0" w:space="0" w:color="auto"/>
                                                    <w:right w:val="none" w:sz="0" w:space="0" w:color="auto"/>
                                                  </w:divBdr>
                                                  <w:divsChild>
                                                    <w:div w:id="1292247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78132074">
      <w:bodyDiv w:val="1"/>
      <w:marLeft w:val="0"/>
      <w:marRight w:val="0"/>
      <w:marTop w:val="0"/>
      <w:marBottom w:val="0"/>
      <w:divBdr>
        <w:top w:val="none" w:sz="0" w:space="0" w:color="auto"/>
        <w:left w:val="none" w:sz="0" w:space="0" w:color="auto"/>
        <w:bottom w:val="none" w:sz="0" w:space="0" w:color="auto"/>
        <w:right w:val="none" w:sz="0" w:space="0" w:color="auto"/>
      </w:divBdr>
      <w:divsChild>
        <w:div w:id="266541644">
          <w:marLeft w:val="0"/>
          <w:marRight w:val="0"/>
          <w:marTop w:val="0"/>
          <w:marBottom w:val="0"/>
          <w:divBdr>
            <w:top w:val="none" w:sz="0" w:space="0" w:color="auto"/>
            <w:left w:val="none" w:sz="0" w:space="0" w:color="auto"/>
            <w:bottom w:val="none" w:sz="0" w:space="0" w:color="auto"/>
            <w:right w:val="none" w:sz="0" w:space="0" w:color="auto"/>
          </w:divBdr>
        </w:div>
      </w:divsChild>
    </w:div>
    <w:div w:id="1779909483">
      <w:bodyDiv w:val="1"/>
      <w:marLeft w:val="0"/>
      <w:marRight w:val="0"/>
      <w:marTop w:val="0"/>
      <w:marBottom w:val="0"/>
      <w:divBdr>
        <w:top w:val="none" w:sz="0" w:space="0" w:color="auto"/>
        <w:left w:val="none" w:sz="0" w:space="0" w:color="auto"/>
        <w:bottom w:val="none" w:sz="0" w:space="0" w:color="auto"/>
        <w:right w:val="none" w:sz="0" w:space="0" w:color="auto"/>
      </w:divBdr>
    </w:div>
    <w:div w:id="1779987175">
      <w:bodyDiv w:val="1"/>
      <w:marLeft w:val="0"/>
      <w:marRight w:val="0"/>
      <w:marTop w:val="0"/>
      <w:marBottom w:val="0"/>
      <w:divBdr>
        <w:top w:val="none" w:sz="0" w:space="0" w:color="auto"/>
        <w:left w:val="none" w:sz="0" w:space="0" w:color="auto"/>
        <w:bottom w:val="none" w:sz="0" w:space="0" w:color="auto"/>
        <w:right w:val="none" w:sz="0" w:space="0" w:color="auto"/>
      </w:divBdr>
    </w:div>
    <w:div w:id="1780222601">
      <w:bodyDiv w:val="1"/>
      <w:marLeft w:val="0"/>
      <w:marRight w:val="0"/>
      <w:marTop w:val="0"/>
      <w:marBottom w:val="0"/>
      <w:divBdr>
        <w:top w:val="none" w:sz="0" w:space="0" w:color="auto"/>
        <w:left w:val="none" w:sz="0" w:space="0" w:color="auto"/>
        <w:bottom w:val="none" w:sz="0" w:space="0" w:color="auto"/>
        <w:right w:val="none" w:sz="0" w:space="0" w:color="auto"/>
      </w:divBdr>
      <w:divsChild>
        <w:div w:id="822505402">
          <w:marLeft w:val="0"/>
          <w:marRight w:val="0"/>
          <w:marTop w:val="0"/>
          <w:marBottom w:val="0"/>
          <w:divBdr>
            <w:top w:val="none" w:sz="0" w:space="0" w:color="auto"/>
            <w:left w:val="none" w:sz="0" w:space="0" w:color="auto"/>
            <w:bottom w:val="none" w:sz="0" w:space="0" w:color="auto"/>
            <w:right w:val="none" w:sz="0" w:space="0" w:color="auto"/>
          </w:divBdr>
        </w:div>
      </w:divsChild>
    </w:div>
    <w:div w:id="1780567944">
      <w:bodyDiv w:val="1"/>
      <w:marLeft w:val="0"/>
      <w:marRight w:val="0"/>
      <w:marTop w:val="0"/>
      <w:marBottom w:val="0"/>
      <w:divBdr>
        <w:top w:val="none" w:sz="0" w:space="0" w:color="auto"/>
        <w:left w:val="none" w:sz="0" w:space="0" w:color="auto"/>
        <w:bottom w:val="none" w:sz="0" w:space="0" w:color="auto"/>
        <w:right w:val="none" w:sz="0" w:space="0" w:color="auto"/>
      </w:divBdr>
    </w:div>
    <w:div w:id="1780568548">
      <w:bodyDiv w:val="1"/>
      <w:marLeft w:val="0"/>
      <w:marRight w:val="0"/>
      <w:marTop w:val="0"/>
      <w:marBottom w:val="0"/>
      <w:divBdr>
        <w:top w:val="none" w:sz="0" w:space="0" w:color="auto"/>
        <w:left w:val="none" w:sz="0" w:space="0" w:color="auto"/>
        <w:bottom w:val="none" w:sz="0" w:space="0" w:color="auto"/>
        <w:right w:val="none" w:sz="0" w:space="0" w:color="auto"/>
      </w:divBdr>
    </w:div>
    <w:div w:id="1780906685">
      <w:bodyDiv w:val="1"/>
      <w:marLeft w:val="0"/>
      <w:marRight w:val="0"/>
      <w:marTop w:val="0"/>
      <w:marBottom w:val="0"/>
      <w:divBdr>
        <w:top w:val="none" w:sz="0" w:space="0" w:color="auto"/>
        <w:left w:val="none" w:sz="0" w:space="0" w:color="auto"/>
        <w:bottom w:val="none" w:sz="0" w:space="0" w:color="auto"/>
        <w:right w:val="none" w:sz="0" w:space="0" w:color="auto"/>
      </w:divBdr>
      <w:divsChild>
        <w:div w:id="1848598524">
          <w:marLeft w:val="0"/>
          <w:marRight w:val="0"/>
          <w:marTop w:val="0"/>
          <w:marBottom w:val="150"/>
          <w:divBdr>
            <w:top w:val="none" w:sz="0" w:space="0" w:color="auto"/>
            <w:left w:val="none" w:sz="0" w:space="0" w:color="auto"/>
            <w:bottom w:val="none" w:sz="0" w:space="0" w:color="auto"/>
            <w:right w:val="none" w:sz="0" w:space="0" w:color="auto"/>
          </w:divBdr>
          <w:divsChild>
            <w:div w:id="158038524">
              <w:marLeft w:val="0"/>
              <w:marRight w:val="0"/>
              <w:marTop w:val="0"/>
              <w:marBottom w:val="300"/>
              <w:divBdr>
                <w:top w:val="single" w:sz="6" w:space="0" w:color="FFFFFF"/>
                <w:left w:val="single" w:sz="6" w:space="0" w:color="FFFFFF"/>
                <w:bottom w:val="single" w:sz="6" w:space="0" w:color="FFFFFF"/>
                <w:right w:val="single" w:sz="6" w:space="0" w:color="FFFFFF"/>
              </w:divBdr>
              <w:divsChild>
                <w:div w:id="1545873269">
                  <w:marLeft w:val="0"/>
                  <w:marRight w:val="0"/>
                  <w:marTop w:val="0"/>
                  <w:marBottom w:val="0"/>
                  <w:divBdr>
                    <w:top w:val="none" w:sz="0" w:space="0" w:color="auto"/>
                    <w:left w:val="none" w:sz="0" w:space="0" w:color="auto"/>
                    <w:bottom w:val="none" w:sz="0" w:space="0" w:color="auto"/>
                    <w:right w:val="none" w:sz="0" w:space="0" w:color="auto"/>
                  </w:divBdr>
                </w:div>
                <w:div w:id="47025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700661">
          <w:marLeft w:val="0"/>
          <w:marRight w:val="0"/>
          <w:marTop w:val="0"/>
          <w:marBottom w:val="150"/>
          <w:divBdr>
            <w:top w:val="none" w:sz="0" w:space="0" w:color="auto"/>
            <w:left w:val="none" w:sz="0" w:space="0" w:color="auto"/>
            <w:bottom w:val="none" w:sz="0" w:space="0" w:color="auto"/>
            <w:right w:val="none" w:sz="0" w:space="0" w:color="auto"/>
          </w:divBdr>
          <w:divsChild>
            <w:div w:id="765073996">
              <w:marLeft w:val="0"/>
              <w:marRight w:val="0"/>
              <w:marTop w:val="0"/>
              <w:marBottom w:val="300"/>
              <w:divBdr>
                <w:top w:val="single" w:sz="6" w:space="0" w:color="FFFFFF"/>
                <w:left w:val="single" w:sz="6" w:space="0" w:color="FFFFFF"/>
                <w:bottom w:val="single" w:sz="6" w:space="0" w:color="FFFFFF"/>
                <w:right w:val="single" w:sz="6" w:space="0" w:color="FFFFFF"/>
              </w:divBdr>
              <w:divsChild>
                <w:div w:id="1998535363">
                  <w:marLeft w:val="0"/>
                  <w:marRight w:val="0"/>
                  <w:marTop w:val="0"/>
                  <w:marBottom w:val="0"/>
                  <w:divBdr>
                    <w:top w:val="none" w:sz="0" w:space="0" w:color="FFFFFF"/>
                    <w:left w:val="none" w:sz="0" w:space="0" w:color="FFFFFF"/>
                    <w:bottom w:val="single" w:sz="6" w:space="0" w:color="FFFFFF"/>
                    <w:right w:val="none" w:sz="0" w:space="0" w:color="FFFFFF"/>
                  </w:divBdr>
                </w:div>
                <w:div w:id="1724867131">
                  <w:marLeft w:val="0"/>
                  <w:marRight w:val="0"/>
                  <w:marTop w:val="0"/>
                  <w:marBottom w:val="0"/>
                  <w:divBdr>
                    <w:top w:val="none" w:sz="0" w:space="0" w:color="auto"/>
                    <w:left w:val="none" w:sz="0" w:space="0" w:color="auto"/>
                    <w:bottom w:val="none" w:sz="0" w:space="0" w:color="auto"/>
                    <w:right w:val="none" w:sz="0" w:space="0" w:color="auto"/>
                  </w:divBdr>
                </w:div>
                <w:div w:id="30370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203765">
          <w:marLeft w:val="0"/>
          <w:marRight w:val="0"/>
          <w:marTop w:val="0"/>
          <w:marBottom w:val="150"/>
          <w:divBdr>
            <w:top w:val="none" w:sz="0" w:space="0" w:color="auto"/>
            <w:left w:val="none" w:sz="0" w:space="0" w:color="auto"/>
            <w:bottom w:val="none" w:sz="0" w:space="0" w:color="auto"/>
            <w:right w:val="none" w:sz="0" w:space="0" w:color="auto"/>
          </w:divBdr>
          <w:divsChild>
            <w:div w:id="813523060">
              <w:marLeft w:val="0"/>
              <w:marRight w:val="0"/>
              <w:marTop w:val="0"/>
              <w:marBottom w:val="300"/>
              <w:divBdr>
                <w:top w:val="single" w:sz="6" w:space="0" w:color="FFFFFF"/>
                <w:left w:val="single" w:sz="6" w:space="0" w:color="FFFFFF"/>
                <w:bottom w:val="single" w:sz="6" w:space="0" w:color="FFFFFF"/>
                <w:right w:val="single" w:sz="6" w:space="0" w:color="FFFFFF"/>
              </w:divBdr>
              <w:divsChild>
                <w:div w:id="794250622">
                  <w:marLeft w:val="0"/>
                  <w:marRight w:val="0"/>
                  <w:marTop w:val="0"/>
                  <w:marBottom w:val="0"/>
                  <w:divBdr>
                    <w:top w:val="none" w:sz="0" w:space="0" w:color="FFFFFF"/>
                    <w:left w:val="none" w:sz="0" w:space="0" w:color="FFFFFF"/>
                    <w:bottom w:val="single" w:sz="6" w:space="0" w:color="FFFFFF"/>
                    <w:right w:val="none" w:sz="0" w:space="0" w:color="FFFFFF"/>
                  </w:divBdr>
                </w:div>
                <w:div w:id="1979261664">
                  <w:marLeft w:val="0"/>
                  <w:marRight w:val="0"/>
                  <w:marTop w:val="0"/>
                  <w:marBottom w:val="0"/>
                  <w:divBdr>
                    <w:top w:val="none" w:sz="0" w:space="0" w:color="auto"/>
                    <w:left w:val="none" w:sz="0" w:space="0" w:color="auto"/>
                    <w:bottom w:val="none" w:sz="0" w:space="0" w:color="auto"/>
                    <w:right w:val="none" w:sz="0" w:space="0" w:color="auto"/>
                  </w:divBdr>
                </w:div>
                <w:div w:id="1662805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791296">
          <w:marLeft w:val="0"/>
          <w:marRight w:val="0"/>
          <w:marTop w:val="0"/>
          <w:marBottom w:val="150"/>
          <w:divBdr>
            <w:top w:val="none" w:sz="0" w:space="0" w:color="auto"/>
            <w:left w:val="none" w:sz="0" w:space="0" w:color="auto"/>
            <w:bottom w:val="none" w:sz="0" w:space="0" w:color="auto"/>
            <w:right w:val="none" w:sz="0" w:space="0" w:color="auto"/>
          </w:divBdr>
          <w:divsChild>
            <w:div w:id="2135521607">
              <w:marLeft w:val="0"/>
              <w:marRight w:val="0"/>
              <w:marTop w:val="0"/>
              <w:marBottom w:val="300"/>
              <w:divBdr>
                <w:top w:val="single" w:sz="6" w:space="0" w:color="FFFFFF"/>
                <w:left w:val="single" w:sz="6" w:space="0" w:color="FFFFFF"/>
                <w:bottom w:val="single" w:sz="6" w:space="0" w:color="FFFFFF"/>
                <w:right w:val="single" w:sz="6" w:space="0" w:color="FFFFFF"/>
              </w:divBdr>
              <w:divsChild>
                <w:div w:id="846409017">
                  <w:marLeft w:val="0"/>
                  <w:marRight w:val="0"/>
                  <w:marTop w:val="0"/>
                  <w:marBottom w:val="0"/>
                  <w:divBdr>
                    <w:top w:val="none" w:sz="0" w:space="0" w:color="FFFFFF"/>
                    <w:left w:val="none" w:sz="0" w:space="0" w:color="FFFFFF"/>
                    <w:bottom w:val="single" w:sz="6" w:space="0" w:color="FFFFFF"/>
                    <w:right w:val="none" w:sz="0" w:space="0" w:color="FFFFFF"/>
                  </w:divBdr>
                </w:div>
                <w:div w:id="1970354664">
                  <w:marLeft w:val="0"/>
                  <w:marRight w:val="0"/>
                  <w:marTop w:val="0"/>
                  <w:marBottom w:val="0"/>
                  <w:divBdr>
                    <w:top w:val="none" w:sz="0" w:space="0" w:color="auto"/>
                    <w:left w:val="none" w:sz="0" w:space="0" w:color="auto"/>
                    <w:bottom w:val="none" w:sz="0" w:space="0" w:color="auto"/>
                    <w:right w:val="none" w:sz="0" w:space="0" w:color="auto"/>
                  </w:divBdr>
                </w:div>
                <w:div w:id="118863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549318">
          <w:marLeft w:val="0"/>
          <w:marRight w:val="0"/>
          <w:marTop w:val="0"/>
          <w:marBottom w:val="150"/>
          <w:divBdr>
            <w:top w:val="none" w:sz="0" w:space="0" w:color="auto"/>
            <w:left w:val="none" w:sz="0" w:space="0" w:color="auto"/>
            <w:bottom w:val="none" w:sz="0" w:space="0" w:color="auto"/>
            <w:right w:val="none" w:sz="0" w:space="0" w:color="auto"/>
          </w:divBdr>
          <w:divsChild>
            <w:div w:id="1616400824">
              <w:marLeft w:val="0"/>
              <w:marRight w:val="0"/>
              <w:marTop w:val="0"/>
              <w:marBottom w:val="300"/>
              <w:divBdr>
                <w:top w:val="single" w:sz="6" w:space="0" w:color="FFFFFF"/>
                <w:left w:val="single" w:sz="6" w:space="0" w:color="FFFFFF"/>
                <w:bottom w:val="single" w:sz="6" w:space="0" w:color="FFFFFF"/>
                <w:right w:val="single" w:sz="6" w:space="0" w:color="FFFFFF"/>
              </w:divBdr>
              <w:divsChild>
                <w:div w:id="975137177">
                  <w:marLeft w:val="0"/>
                  <w:marRight w:val="0"/>
                  <w:marTop w:val="0"/>
                  <w:marBottom w:val="0"/>
                  <w:divBdr>
                    <w:top w:val="none" w:sz="0" w:space="0" w:color="FFFFFF"/>
                    <w:left w:val="none" w:sz="0" w:space="0" w:color="FFFFFF"/>
                    <w:bottom w:val="single" w:sz="6" w:space="0" w:color="FFFFFF"/>
                    <w:right w:val="none" w:sz="0" w:space="0" w:color="FFFFFF"/>
                  </w:divBdr>
                </w:div>
                <w:div w:id="1007824611">
                  <w:marLeft w:val="0"/>
                  <w:marRight w:val="0"/>
                  <w:marTop w:val="0"/>
                  <w:marBottom w:val="0"/>
                  <w:divBdr>
                    <w:top w:val="none" w:sz="0" w:space="0" w:color="auto"/>
                    <w:left w:val="none" w:sz="0" w:space="0" w:color="auto"/>
                    <w:bottom w:val="none" w:sz="0" w:space="0" w:color="auto"/>
                    <w:right w:val="none" w:sz="0" w:space="0" w:color="auto"/>
                  </w:divBdr>
                </w:div>
                <w:div w:id="162472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026002">
      <w:bodyDiv w:val="1"/>
      <w:marLeft w:val="0"/>
      <w:marRight w:val="0"/>
      <w:marTop w:val="0"/>
      <w:marBottom w:val="0"/>
      <w:divBdr>
        <w:top w:val="none" w:sz="0" w:space="0" w:color="auto"/>
        <w:left w:val="none" w:sz="0" w:space="0" w:color="auto"/>
        <w:bottom w:val="none" w:sz="0" w:space="0" w:color="auto"/>
        <w:right w:val="none" w:sz="0" w:space="0" w:color="auto"/>
      </w:divBdr>
    </w:div>
    <w:div w:id="1781796144">
      <w:bodyDiv w:val="1"/>
      <w:marLeft w:val="0"/>
      <w:marRight w:val="0"/>
      <w:marTop w:val="0"/>
      <w:marBottom w:val="0"/>
      <w:divBdr>
        <w:top w:val="none" w:sz="0" w:space="0" w:color="auto"/>
        <w:left w:val="none" w:sz="0" w:space="0" w:color="auto"/>
        <w:bottom w:val="none" w:sz="0" w:space="0" w:color="auto"/>
        <w:right w:val="none" w:sz="0" w:space="0" w:color="auto"/>
      </w:divBdr>
    </w:div>
    <w:div w:id="1781953231">
      <w:bodyDiv w:val="1"/>
      <w:marLeft w:val="0"/>
      <w:marRight w:val="0"/>
      <w:marTop w:val="0"/>
      <w:marBottom w:val="0"/>
      <w:divBdr>
        <w:top w:val="none" w:sz="0" w:space="0" w:color="auto"/>
        <w:left w:val="none" w:sz="0" w:space="0" w:color="auto"/>
        <w:bottom w:val="none" w:sz="0" w:space="0" w:color="auto"/>
        <w:right w:val="none" w:sz="0" w:space="0" w:color="auto"/>
      </w:divBdr>
      <w:divsChild>
        <w:div w:id="104155758">
          <w:marLeft w:val="0"/>
          <w:marRight w:val="0"/>
          <w:marTop w:val="0"/>
          <w:marBottom w:val="0"/>
          <w:divBdr>
            <w:top w:val="none" w:sz="0" w:space="0" w:color="auto"/>
            <w:left w:val="none" w:sz="0" w:space="0" w:color="auto"/>
            <w:bottom w:val="none" w:sz="0" w:space="0" w:color="auto"/>
            <w:right w:val="none" w:sz="0" w:space="0" w:color="auto"/>
          </w:divBdr>
        </w:div>
      </w:divsChild>
    </w:div>
    <w:div w:id="1782261902">
      <w:bodyDiv w:val="1"/>
      <w:marLeft w:val="0"/>
      <w:marRight w:val="0"/>
      <w:marTop w:val="0"/>
      <w:marBottom w:val="0"/>
      <w:divBdr>
        <w:top w:val="none" w:sz="0" w:space="0" w:color="auto"/>
        <w:left w:val="none" w:sz="0" w:space="0" w:color="auto"/>
        <w:bottom w:val="none" w:sz="0" w:space="0" w:color="auto"/>
        <w:right w:val="none" w:sz="0" w:space="0" w:color="auto"/>
      </w:divBdr>
      <w:divsChild>
        <w:div w:id="705107832">
          <w:marLeft w:val="0"/>
          <w:marRight w:val="0"/>
          <w:marTop w:val="0"/>
          <w:marBottom w:val="0"/>
          <w:divBdr>
            <w:top w:val="none" w:sz="0" w:space="0" w:color="auto"/>
            <w:left w:val="none" w:sz="0" w:space="0" w:color="auto"/>
            <w:bottom w:val="none" w:sz="0" w:space="0" w:color="auto"/>
            <w:right w:val="none" w:sz="0" w:space="0" w:color="auto"/>
          </w:divBdr>
          <w:divsChild>
            <w:div w:id="282814415">
              <w:marLeft w:val="0"/>
              <w:marRight w:val="0"/>
              <w:marTop w:val="0"/>
              <w:marBottom w:val="0"/>
              <w:divBdr>
                <w:top w:val="none" w:sz="0" w:space="0" w:color="auto"/>
                <w:left w:val="none" w:sz="0" w:space="0" w:color="auto"/>
                <w:bottom w:val="none" w:sz="0" w:space="0" w:color="auto"/>
                <w:right w:val="none" w:sz="0" w:space="0" w:color="auto"/>
              </w:divBdr>
              <w:divsChild>
                <w:div w:id="813833939">
                  <w:marLeft w:val="0"/>
                  <w:marRight w:val="0"/>
                  <w:marTop w:val="0"/>
                  <w:marBottom w:val="0"/>
                  <w:divBdr>
                    <w:top w:val="none" w:sz="0" w:space="0" w:color="auto"/>
                    <w:left w:val="none" w:sz="0" w:space="0" w:color="auto"/>
                    <w:bottom w:val="none" w:sz="0" w:space="0" w:color="auto"/>
                    <w:right w:val="none" w:sz="0" w:space="0" w:color="auto"/>
                  </w:divBdr>
                  <w:divsChild>
                    <w:div w:id="1183589416">
                      <w:marLeft w:val="0"/>
                      <w:marRight w:val="0"/>
                      <w:marTop w:val="0"/>
                      <w:marBottom w:val="0"/>
                      <w:divBdr>
                        <w:top w:val="none" w:sz="0" w:space="0" w:color="auto"/>
                        <w:left w:val="none" w:sz="0" w:space="0" w:color="auto"/>
                        <w:bottom w:val="none" w:sz="0" w:space="0" w:color="auto"/>
                        <w:right w:val="none" w:sz="0" w:space="0" w:color="auto"/>
                      </w:divBdr>
                      <w:divsChild>
                        <w:div w:id="50690268">
                          <w:marLeft w:val="0"/>
                          <w:marRight w:val="0"/>
                          <w:marTop w:val="0"/>
                          <w:marBottom w:val="0"/>
                          <w:divBdr>
                            <w:top w:val="none" w:sz="0" w:space="0" w:color="auto"/>
                            <w:left w:val="none" w:sz="0" w:space="0" w:color="auto"/>
                            <w:bottom w:val="none" w:sz="0" w:space="0" w:color="auto"/>
                            <w:right w:val="none" w:sz="0" w:space="0" w:color="auto"/>
                          </w:divBdr>
                          <w:divsChild>
                            <w:div w:id="2007855983">
                              <w:marLeft w:val="0"/>
                              <w:marRight w:val="0"/>
                              <w:marTop w:val="0"/>
                              <w:marBottom w:val="0"/>
                              <w:divBdr>
                                <w:top w:val="none" w:sz="0" w:space="0" w:color="auto"/>
                                <w:left w:val="none" w:sz="0" w:space="0" w:color="auto"/>
                                <w:bottom w:val="none" w:sz="0" w:space="0" w:color="auto"/>
                                <w:right w:val="none" w:sz="0" w:space="0" w:color="auto"/>
                              </w:divBdr>
                              <w:divsChild>
                                <w:div w:id="547768351">
                                  <w:marLeft w:val="0"/>
                                  <w:marRight w:val="0"/>
                                  <w:marTop w:val="0"/>
                                  <w:marBottom w:val="0"/>
                                  <w:divBdr>
                                    <w:top w:val="none" w:sz="0" w:space="0" w:color="auto"/>
                                    <w:left w:val="none" w:sz="0" w:space="0" w:color="auto"/>
                                    <w:bottom w:val="none" w:sz="0" w:space="0" w:color="auto"/>
                                    <w:right w:val="none" w:sz="0" w:space="0" w:color="auto"/>
                                  </w:divBdr>
                                  <w:divsChild>
                                    <w:div w:id="93596202">
                                      <w:marLeft w:val="0"/>
                                      <w:marRight w:val="0"/>
                                      <w:marTop w:val="0"/>
                                      <w:marBottom w:val="0"/>
                                      <w:divBdr>
                                        <w:top w:val="single" w:sz="4" w:space="0" w:color="F5F5F5"/>
                                        <w:left w:val="single" w:sz="4" w:space="0" w:color="F5F5F5"/>
                                        <w:bottom w:val="single" w:sz="4" w:space="0" w:color="F5F5F5"/>
                                        <w:right w:val="single" w:sz="4" w:space="0" w:color="F5F5F5"/>
                                      </w:divBdr>
                                      <w:divsChild>
                                        <w:div w:id="1222475194">
                                          <w:marLeft w:val="0"/>
                                          <w:marRight w:val="0"/>
                                          <w:marTop w:val="0"/>
                                          <w:marBottom w:val="0"/>
                                          <w:divBdr>
                                            <w:top w:val="none" w:sz="0" w:space="0" w:color="auto"/>
                                            <w:left w:val="none" w:sz="0" w:space="0" w:color="auto"/>
                                            <w:bottom w:val="none" w:sz="0" w:space="0" w:color="auto"/>
                                            <w:right w:val="none" w:sz="0" w:space="0" w:color="auto"/>
                                          </w:divBdr>
                                          <w:divsChild>
                                            <w:div w:id="33187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652455">
      <w:bodyDiv w:val="1"/>
      <w:marLeft w:val="0"/>
      <w:marRight w:val="0"/>
      <w:marTop w:val="0"/>
      <w:marBottom w:val="0"/>
      <w:divBdr>
        <w:top w:val="none" w:sz="0" w:space="0" w:color="auto"/>
        <w:left w:val="none" w:sz="0" w:space="0" w:color="auto"/>
        <w:bottom w:val="none" w:sz="0" w:space="0" w:color="auto"/>
        <w:right w:val="none" w:sz="0" w:space="0" w:color="auto"/>
      </w:divBdr>
      <w:divsChild>
        <w:div w:id="1471820790">
          <w:marLeft w:val="0"/>
          <w:marRight w:val="0"/>
          <w:marTop w:val="0"/>
          <w:marBottom w:val="0"/>
          <w:divBdr>
            <w:top w:val="none" w:sz="0" w:space="0" w:color="auto"/>
            <w:left w:val="none" w:sz="0" w:space="0" w:color="auto"/>
            <w:bottom w:val="none" w:sz="0" w:space="0" w:color="auto"/>
            <w:right w:val="none" w:sz="0" w:space="0" w:color="auto"/>
          </w:divBdr>
          <w:divsChild>
            <w:div w:id="1474786985">
              <w:marLeft w:val="0"/>
              <w:marRight w:val="0"/>
              <w:marTop w:val="0"/>
              <w:marBottom w:val="0"/>
              <w:divBdr>
                <w:top w:val="none" w:sz="0" w:space="0" w:color="auto"/>
                <w:left w:val="none" w:sz="0" w:space="0" w:color="auto"/>
                <w:bottom w:val="none" w:sz="0" w:space="0" w:color="auto"/>
                <w:right w:val="none" w:sz="0" w:space="0" w:color="auto"/>
              </w:divBdr>
              <w:divsChild>
                <w:div w:id="63070250">
                  <w:marLeft w:val="0"/>
                  <w:marRight w:val="0"/>
                  <w:marTop w:val="0"/>
                  <w:marBottom w:val="0"/>
                  <w:divBdr>
                    <w:top w:val="none" w:sz="0" w:space="0" w:color="auto"/>
                    <w:left w:val="none" w:sz="0" w:space="0" w:color="auto"/>
                    <w:bottom w:val="none" w:sz="0" w:space="0" w:color="auto"/>
                    <w:right w:val="none" w:sz="0" w:space="0" w:color="auto"/>
                  </w:divBdr>
                  <w:divsChild>
                    <w:div w:id="1405908286">
                      <w:marLeft w:val="0"/>
                      <w:marRight w:val="0"/>
                      <w:marTop w:val="0"/>
                      <w:marBottom w:val="0"/>
                      <w:divBdr>
                        <w:top w:val="none" w:sz="0" w:space="0" w:color="auto"/>
                        <w:left w:val="none" w:sz="0" w:space="0" w:color="auto"/>
                        <w:bottom w:val="none" w:sz="0" w:space="0" w:color="auto"/>
                        <w:right w:val="none" w:sz="0" w:space="0" w:color="auto"/>
                      </w:divBdr>
                      <w:divsChild>
                        <w:div w:id="470292560">
                          <w:marLeft w:val="-225"/>
                          <w:marRight w:val="0"/>
                          <w:marTop w:val="0"/>
                          <w:marBottom w:val="0"/>
                          <w:divBdr>
                            <w:top w:val="none" w:sz="0" w:space="0" w:color="auto"/>
                            <w:left w:val="none" w:sz="0" w:space="0" w:color="auto"/>
                            <w:bottom w:val="none" w:sz="0" w:space="0" w:color="auto"/>
                            <w:right w:val="none" w:sz="0" w:space="0" w:color="auto"/>
                          </w:divBdr>
                          <w:divsChild>
                            <w:div w:id="1338001871">
                              <w:marLeft w:val="1500"/>
                              <w:marRight w:val="1500"/>
                              <w:marTop w:val="0"/>
                              <w:marBottom w:val="0"/>
                              <w:divBdr>
                                <w:top w:val="none" w:sz="0" w:space="0" w:color="auto"/>
                                <w:left w:val="none" w:sz="0" w:space="0" w:color="auto"/>
                                <w:bottom w:val="none" w:sz="0" w:space="0" w:color="auto"/>
                                <w:right w:val="none" w:sz="0" w:space="0" w:color="auto"/>
                              </w:divBdr>
                              <w:divsChild>
                                <w:div w:id="258561089">
                                  <w:marLeft w:val="0"/>
                                  <w:marRight w:val="0"/>
                                  <w:marTop w:val="0"/>
                                  <w:marBottom w:val="345"/>
                                  <w:divBdr>
                                    <w:top w:val="none" w:sz="0" w:space="0" w:color="auto"/>
                                    <w:left w:val="none" w:sz="0" w:space="0" w:color="auto"/>
                                    <w:bottom w:val="none" w:sz="0" w:space="0" w:color="auto"/>
                                    <w:right w:val="none" w:sz="0" w:space="0" w:color="auto"/>
                                  </w:divBdr>
                                  <w:divsChild>
                                    <w:div w:id="1540119462">
                                      <w:marLeft w:val="0"/>
                                      <w:marRight w:val="0"/>
                                      <w:marTop w:val="0"/>
                                      <w:marBottom w:val="0"/>
                                      <w:divBdr>
                                        <w:top w:val="none" w:sz="0" w:space="0" w:color="auto"/>
                                        <w:left w:val="none" w:sz="0" w:space="0" w:color="auto"/>
                                        <w:bottom w:val="none" w:sz="0" w:space="0" w:color="auto"/>
                                        <w:right w:val="none" w:sz="0" w:space="0" w:color="auto"/>
                                      </w:divBdr>
                                    </w:div>
                                  </w:divsChild>
                                </w:div>
                                <w:div w:id="736442371">
                                  <w:marLeft w:val="0"/>
                                  <w:marRight w:val="0"/>
                                  <w:marTop w:val="0"/>
                                  <w:marBottom w:val="0"/>
                                  <w:divBdr>
                                    <w:top w:val="none" w:sz="0" w:space="0" w:color="auto"/>
                                    <w:left w:val="none" w:sz="0" w:space="0" w:color="auto"/>
                                    <w:bottom w:val="none" w:sz="0" w:space="0" w:color="auto"/>
                                    <w:right w:val="none" w:sz="0" w:space="0" w:color="auto"/>
                                  </w:divBdr>
                                  <w:divsChild>
                                    <w:div w:id="49198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2996723">
      <w:bodyDiv w:val="1"/>
      <w:marLeft w:val="0"/>
      <w:marRight w:val="0"/>
      <w:marTop w:val="0"/>
      <w:marBottom w:val="0"/>
      <w:divBdr>
        <w:top w:val="none" w:sz="0" w:space="0" w:color="auto"/>
        <w:left w:val="none" w:sz="0" w:space="0" w:color="auto"/>
        <w:bottom w:val="none" w:sz="0" w:space="0" w:color="auto"/>
        <w:right w:val="none" w:sz="0" w:space="0" w:color="auto"/>
      </w:divBdr>
      <w:divsChild>
        <w:div w:id="636178912">
          <w:marLeft w:val="0"/>
          <w:marRight w:val="0"/>
          <w:marTop w:val="0"/>
          <w:marBottom w:val="150"/>
          <w:divBdr>
            <w:top w:val="none" w:sz="0" w:space="0" w:color="auto"/>
            <w:left w:val="none" w:sz="0" w:space="0" w:color="auto"/>
            <w:bottom w:val="none" w:sz="0" w:space="0" w:color="auto"/>
            <w:right w:val="none" w:sz="0" w:space="0" w:color="auto"/>
          </w:divBdr>
          <w:divsChild>
            <w:div w:id="1842237353">
              <w:marLeft w:val="0"/>
              <w:marRight w:val="0"/>
              <w:marTop w:val="0"/>
              <w:marBottom w:val="300"/>
              <w:divBdr>
                <w:top w:val="single" w:sz="6" w:space="0" w:color="FFFFFF"/>
                <w:left w:val="single" w:sz="6" w:space="0" w:color="FFFFFF"/>
                <w:bottom w:val="single" w:sz="6" w:space="0" w:color="FFFFFF"/>
                <w:right w:val="single" w:sz="6" w:space="0" w:color="FFFFFF"/>
              </w:divBdr>
              <w:divsChild>
                <w:div w:id="182550392">
                  <w:marLeft w:val="0"/>
                  <w:marRight w:val="0"/>
                  <w:marTop w:val="0"/>
                  <w:marBottom w:val="0"/>
                  <w:divBdr>
                    <w:top w:val="none" w:sz="0" w:space="0" w:color="auto"/>
                    <w:left w:val="none" w:sz="0" w:space="0" w:color="auto"/>
                    <w:bottom w:val="none" w:sz="0" w:space="0" w:color="auto"/>
                    <w:right w:val="none" w:sz="0" w:space="0" w:color="auto"/>
                  </w:divBdr>
                </w:div>
                <w:div w:id="1883664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022028">
          <w:marLeft w:val="0"/>
          <w:marRight w:val="0"/>
          <w:marTop w:val="0"/>
          <w:marBottom w:val="150"/>
          <w:divBdr>
            <w:top w:val="none" w:sz="0" w:space="0" w:color="auto"/>
            <w:left w:val="none" w:sz="0" w:space="0" w:color="auto"/>
            <w:bottom w:val="none" w:sz="0" w:space="0" w:color="auto"/>
            <w:right w:val="none" w:sz="0" w:space="0" w:color="auto"/>
          </w:divBdr>
          <w:divsChild>
            <w:div w:id="341929619">
              <w:marLeft w:val="0"/>
              <w:marRight w:val="0"/>
              <w:marTop w:val="0"/>
              <w:marBottom w:val="300"/>
              <w:divBdr>
                <w:top w:val="single" w:sz="6" w:space="0" w:color="FFFFFF"/>
                <w:left w:val="single" w:sz="6" w:space="0" w:color="FFFFFF"/>
                <w:bottom w:val="single" w:sz="6" w:space="0" w:color="FFFFFF"/>
                <w:right w:val="single" w:sz="6" w:space="0" w:color="FFFFFF"/>
              </w:divBdr>
              <w:divsChild>
                <w:div w:id="553934863">
                  <w:marLeft w:val="0"/>
                  <w:marRight w:val="0"/>
                  <w:marTop w:val="0"/>
                  <w:marBottom w:val="0"/>
                  <w:divBdr>
                    <w:top w:val="none" w:sz="0" w:space="0" w:color="FFFFFF"/>
                    <w:left w:val="none" w:sz="0" w:space="0" w:color="FFFFFF"/>
                    <w:bottom w:val="single" w:sz="6" w:space="0" w:color="FFFFFF"/>
                    <w:right w:val="none" w:sz="0" w:space="0" w:color="FFFFFF"/>
                  </w:divBdr>
                </w:div>
                <w:div w:id="1084031181">
                  <w:marLeft w:val="0"/>
                  <w:marRight w:val="0"/>
                  <w:marTop w:val="0"/>
                  <w:marBottom w:val="0"/>
                  <w:divBdr>
                    <w:top w:val="none" w:sz="0" w:space="0" w:color="auto"/>
                    <w:left w:val="none" w:sz="0" w:space="0" w:color="auto"/>
                    <w:bottom w:val="none" w:sz="0" w:space="0" w:color="auto"/>
                    <w:right w:val="none" w:sz="0" w:space="0" w:color="auto"/>
                  </w:divBdr>
                </w:div>
                <w:div w:id="155330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665062">
          <w:marLeft w:val="0"/>
          <w:marRight w:val="0"/>
          <w:marTop w:val="0"/>
          <w:marBottom w:val="150"/>
          <w:divBdr>
            <w:top w:val="none" w:sz="0" w:space="0" w:color="auto"/>
            <w:left w:val="none" w:sz="0" w:space="0" w:color="auto"/>
            <w:bottom w:val="none" w:sz="0" w:space="0" w:color="auto"/>
            <w:right w:val="none" w:sz="0" w:space="0" w:color="auto"/>
          </w:divBdr>
          <w:divsChild>
            <w:div w:id="1714036289">
              <w:marLeft w:val="0"/>
              <w:marRight w:val="0"/>
              <w:marTop w:val="0"/>
              <w:marBottom w:val="300"/>
              <w:divBdr>
                <w:top w:val="single" w:sz="6" w:space="0" w:color="FFFFFF"/>
                <w:left w:val="single" w:sz="6" w:space="0" w:color="FFFFFF"/>
                <w:bottom w:val="single" w:sz="6" w:space="0" w:color="FFFFFF"/>
                <w:right w:val="single" w:sz="6" w:space="0" w:color="FFFFFF"/>
              </w:divBdr>
              <w:divsChild>
                <w:div w:id="2079548089">
                  <w:marLeft w:val="0"/>
                  <w:marRight w:val="0"/>
                  <w:marTop w:val="0"/>
                  <w:marBottom w:val="0"/>
                  <w:divBdr>
                    <w:top w:val="none" w:sz="0" w:space="0" w:color="FFFFFF"/>
                    <w:left w:val="none" w:sz="0" w:space="0" w:color="FFFFFF"/>
                    <w:bottom w:val="single" w:sz="6" w:space="0" w:color="FFFFFF"/>
                    <w:right w:val="none" w:sz="0" w:space="0" w:color="FFFFFF"/>
                  </w:divBdr>
                </w:div>
                <w:div w:id="2636940">
                  <w:marLeft w:val="0"/>
                  <w:marRight w:val="0"/>
                  <w:marTop w:val="0"/>
                  <w:marBottom w:val="0"/>
                  <w:divBdr>
                    <w:top w:val="none" w:sz="0" w:space="0" w:color="auto"/>
                    <w:left w:val="none" w:sz="0" w:space="0" w:color="auto"/>
                    <w:bottom w:val="none" w:sz="0" w:space="0" w:color="auto"/>
                    <w:right w:val="none" w:sz="0" w:space="0" w:color="auto"/>
                  </w:divBdr>
                </w:div>
                <w:div w:id="19774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409626">
          <w:marLeft w:val="0"/>
          <w:marRight w:val="0"/>
          <w:marTop w:val="0"/>
          <w:marBottom w:val="150"/>
          <w:divBdr>
            <w:top w:val="none" w:sz="0" w:space="0" w:color="auto"/>
            <w:left w:val="none" w:sz="0" w:space="0" w:color="auto"/>
            <w:bottom w:val="none" w:sz="0" w:space="0" w:color="auto"/>
            <w:right w:val="none" w:sz="0" w:space="0" w:color="auto"/>
          </w:divBdr>
          <w:divsChild>
            <w:div w:id="1719432394">
              <w:marLeft w:val="0"/>
              <w:marRight w:val="0"/>
              <w:marTop w:val="0"/>
              <w:marBottom w:val="300"/>
              <w:divBdr>
                <w:top w:val="single" w:sz="6" w:space="0" w:color="FFFFFF"/>
                <w:left w:val="single" w:sz="6" w:space="0" w:color="FFFFFF"/>
                <w:bottom w:val="single" w:sz="6" w:space="0" w:color="FFFFFF"/>
                <w:right w:val="single" w:sz="6" w:space="0" w:color="FFFFFF"/>
              </w:divBdr>
              <w:divsChild>
                <w:div w:id="1123843608">
                  <w:marLeft w:val="0"/>
                  <w:marRight w:val="0"/>
                  <w:marTop w:val="0"/>
                  <w:marBottom w:val="0"/>
                  <w:divBdr>
                    <w:top w:val="none" w:sz="0" w:space="0" w:color="FFFFFF"/>
                    <w:left w:val="none" w:sz="0" w:space="0" w:color="FFFFFF"/>
                    <w:bottom w:val="single" w:sz="6" w:space="0" w:color="FFFFFF"/>
                    <w:right w:val="none" w:sz="0" w:space="0" w:color="FFFFFF"/>
                  </w:divBdr>
                </w:div>
                <w:div w:id="2053994382">
                  <w:marLeft w:val="0"/>
                  <w:marRight w:val="0"/>
                  <w:marTop w:val="0"/>
                  <w:marBottom w:val="0"/>
                  <w:divBdr>
                    <w:top w:val="none" w:sz="0" w:space="0" w:color="auto"/>
                    <w:left w:val="none" w:sz="0" w:space="0" w:color="auto"/>
                    <w:bottom w:val="none" w:sz="0" w:space="0" w:color="auto"/>
                    <w:right w:val="none" w:sz="0" w:space="0" w:color="auto"/>
                  </w:divBdr>
                </w:div>
                <w:div w:id="11941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769962">
      <w:bodyDiv w:val="1"/>
      <w:marLeft w:val="0"/>
      <w:marRight w:val="0"/>
      <w:marTop w:val="0"/>
      <w:marBottom w:val="0"/>
      <w:divBdr>
        <w:top w:val="none" w:sz="0" w:space="0" w:color="auto"/>
        <w:left w:val="none" w:sz="0" w:space="0" w:color="auto"/>
        <w:bottom w:val="none" w:sz="0" w:space="0" w:color="auto"/>
        <w:right w:val="none" w:sz="0" w:space="0" w:color="auto"/>
      </w:divBdr>
    </w:div>
    <w:div w:id="1784492175">
      <w:bodyDiv w:val="1"/>
      <w:marLeft w:val="0"/>
      <w:marRight w:val="0"/>
      <w:marTop w:val="0"/>
      <w:marBottom w:val="0"/>
      <w:divBdr>
        <w:top w:val="none" w:sz="0" w:space="0" w:color="auto"/>
        <w:left w:val="none" w:sz="0" w:space="0" w:color="auto"/>
        <w:bottom w:val="none" w:sz="0" w:space="0" w:color="auto"/>
        <w:right w:val="none" w:sz="0" w:space="0" w:color="auto"/>
      </w:divBdr>
    </w:div>
    <w:div w:id="1784493655">
      <w:bodyDiv w:val="1"/>
      <w:marLeft w:val="0"/>
      <w:marRight w:val="0"/>
      <w:marTop w:val="0"/>
      <w:marBottom w:val="0"/>
      <w:divBdr>
        <w:top w:val="none" w:sz="0" w:space="0" w:color="auto"/>
        <w:left w:val="none" w:sz="0" w:space="0" w:color="auto"/>
        <w:bottom w:val="none" w:sz="0" w:space="0" w:color="auto"/>
        <w:right w:val="none" w:sz="0" w:space="0" w:color="auto"/>
      </w:divBdr>
    </w:div>
    <w:div w:id="1784494271">
      <w:bodyDiv w:val="1"/>
      <w:marLeft w:val="0"/>
      <w:marRight w:val="0"/>
      <w:marTop w:val="0"/>
      <w:marBottom w:val="0"/>
      <w:divBdr>
        <w:top w:val="none" w:sz="0" w:space="0" w:color="auto"/>
        <w:left w:val="none" w:sz="0" w:space="0" w:color="auto"/>
        <w:bottom w:val="none" w:sz="0" w:space="0" w:color="auto"/>
        <w:right w:val="none" w:sz="0" w:space="0" w:color="auto"/>
      </w:divBdr>
      <w:divsChild>
        <w:div w:id="195970132">
          <w:marLeft w:val="0"/>
          <w:marRight w:val="0"/>
          <w:marTop w:val="0"/>
          <w:marBottom w:val="0"/>
          <w:divBdr>
            <w:top w:val="none" w:sz="0" w:space="0" w:color="auto"/>
            <w:left w:val="none" w:sz="0" w:space="0" w:color="auto"/>
            <w:bottom w:val="none" w:sz="0" w:space="0" w:color="auto"/>
            <w:right w:val="none" w:sz="0" w:space="0" w:color="auto"/>
          </w:divBdr>
        </w:div>
      </w:divsChild>
    </w:div>
    <w:div w:id="1785297544">
      <w:bodyDiv w:val="1"/>
      <w:marLeft w:val="0"/>
      <w:marRight w:val="0"/>
      <w:marTop w:val="0"/>
      <w:marBottom w:val="0"/>
      <w:divBdr>
        <w:top w:val="none" w:sz="0" w:space="0" w:color="auto"/>
        <w:left w:val="none" w:sz="0" w:space="0" w:color="auto"/>
        <w:bottom w:val="none" w:sz="0" w:space="0" w:color="auto"/>
        <w:right w:val="none" w:sz="0" w:space="0" w:color="auto"/>
      </w:divBdr>
    </w:div>
    <w:div w:id="1785465911">
      <w:bodyDiv w:val="1"/>
      <w:marLeft w:val="0"/>
      <w:marRight w:val="0"/>
      <w:marTop w:val="0"/>
      <w:marBottom w:val="0"/>
      <w:divBdr>
        <w:top w:val="none" w:sz="0" w:space="0" w:color="auto"/>
        <w:left w:val="none" w:sz="0" w:space="0" w:color="auto"/>
        <w:bottom w:val="none" w:sz="0" w:space="0" w:color="auto"/>
        <w:right w:val="none" w:sz="0" w:space="0" w:color="auto"/>
      </w:divBdr>
      <w:divsChild>
        <w:div w:id="886642952">
          <w:marLeft w:val="0"/>
          <w:marRight w:val="0"/>
          <w:marTop w:val="0"/>
          <w:marBottom w:val="0"/>
          <w:divBdr>
            <w:top w:val="none" w:sz="0" w:space="0" w:color="auto"/>
            <w:left w:val="none" w:sz="0" w:space="0" w:color="auto"/>
            <w:bottom w:val="none" w:sz="0" w:space="0" w:color="auto"/>
            <w:right w:val="none" w:sz="0" w:space="0" w:color="auto"/>
          </w:divBdr>
          <w:divsChild>
            <w:div w:id="422576139">
              <w:marLeft w:val="0"/>
              <w:marRight w:val="0"/>
              <w:marTop w:val="0"/>
              <w:marBottom w:val="0"/>
              <w:divBdr>
                <w:top w:val="none" w:sz="0" w:space="0" w:color="auto"/>
                <w:left w:val="none" w:sz="0" w:space="0" w:color="auto"/>
                <w:bottom w:val="none" w:sz="0" w:space="0" w:color="auto"/>
                <w:right w:val="none" w:sz="0" w:space="0" w:color="auto"/>
              </w:divBdr>
              <w:divsChild>
                <w:div w:id="1645810843">
                  <w:marLeft w:val="0"/>
                  <w:marRight w:val="0"/>
                  <w:marTop w:val="0"/>
                  <w:marBottom w:val="0"/>
                  <w:divBdr>
                    <w:top w:val="none" w:sz="0" w:space="0" w:color="auto"/>
                    <w:left w:val="none" w:sz="0" w:space="0" w:color="auto"/>
                    <w:bottom w:val="none" w:sz="0" w:space="0" w:color="auto"/>
                    <w:right w:val="none" w:sz="0" w:space="0" w:color="auto"/>
                  </w:divBdr>
                  <w:divsChild>
                    <w:div w:id="1580359579">
                      <w:marLeft w:val="0"/>
                      <w:marRight w:val="0"/>
                      <w:marTop w:val="0"/>
                      <w:marBottom w:val="0"/>
                      <w:divBdr>
                        <w:top w:val="none" w:sz="0" w:space="0" w:color="auto"/>
                        <w:left w:val="none" w:sz="0" w:space="0" w:color="auto"/>
                        <w:bottom w:val="none" w:sz="0" w:space="0" w:color="auto"/>
                        <w:right w:val="none" w:sz="0" w:space="0" w:color="auto"/>
                      </w:divBdr>
                      <w:divsChild>
                        <w:div w:id="1003825247">
                          <w:marLeft w:val="0"/>
                          <w:marRight w:val="0"/>
                          <w:marTop w:val="0"/>
                          <w:marBottom w:val="0"/>
                          <w:divBdr>
                            <w:top w:val="none" w:sz="0" w:space="0" w:color="auto"/>
                            <w:left w:val="none" w:sz="0" w:space="0" w:color="auto"/>
                            <w:bottom w:val="none" w:sz="0" w:space="0" w:color="auto"/>
                            <w:right w:val="none" w:sz="0" w:space="0" w:color="auto"/>
                          </w:divBdr>
                          <w:divsChild>
                            <w:div w:id="1483350937">
                              <w:marLeft w:val="0"/>
                              <w:marRight w:val="0"/>
                              <w:marTop w:val="0"/>
                              <w:marBottom w:val="0"/>
                              <w:divBdr>
                                <w:top w:val="none" w:sz="0" w:space="0" w:color="auto"/>
                                <w:left w:val="none" w:sz="0" w:space="0" w:color="auto"/>
                                <w:bottom w:val="none" w:sz="0" w:space="0" w:color="auto"/>
                                <w:right w:val="none" w:sz="0" w:space="0" w:color="auto"/>
                              </w:divBdr>
                              <w:divsChild>
                                <w:div w:id="1100418765">
                                  <w:marLeft w:val="0"/>
                                  <w:marRight w:val="0"/>
                                  <w:marTop w:val="0"/>
                                  <w:marBottom w:val="0"/>
                                  <w:divBdr>
                                    <w:top w:val="none" w:sz="0" w:space="0" w:color="auto"/>
                                    <w:left w:val="none" w:sz="0" w:space="0" w:color="auto"/>
                                    <w:bottom w:val="none" w:sz="0" w:space="0" w:color="auto"/>
                                    <w:right w:val="none" w:sz="0" w:space="0" w:color="auto"/>
                                  </w:divBdr>
                                  <w:divsChild>
                                    <w:div w:id="176046590">
                                      <w:marLeft w:val="60"/>
                                      <w:marRight w:val="0"/>
                                      <w:marTop w:val="0"/>
                                      <w:marBottom w:val="0"/>
                                      <w:divBdr>
                                        <w:top w:val="none" w:sz="0" w:space="0" w:color="auto"/>
                                        <w:left w:val="none" w:sz="0" w:space="0" w:color="auto"/>
                                        <w:bottom w:val="none" w:sz="0" w:space="0" w:color="auto"/>
                                        <w:right w:val="none" w:sz="0" w:space="0" w:color="auto"/>
                                      </w:divBdr>
                                      <w:divsChild>
                                        <w:div w:id="1462067050">
                                          <w:marLeft w:val="0"/>
                                          <w:marRight w:val="0"/>
                                          <w:marTop w:val="0"/>
                                          <w:marBottom w:val="0"/>
                                          <w:divBdr>
                                            <w:top w:val="none" w:sz="0" w:space="0" w:color="auto"/>
                                            <w:left w:val="none" w:sz="0" w:space="0" w:color="auto"/>
                                            <w:bottom w:val="none" w:sz="0" w:space="0" w:color="auto"/>
                                            <w:right w:val="none" w:sz="0" w:space="0" w:color="auto"/>
                                          </w:divBdr>
                                          <w:divsChild>
                                            <w:div w:id="1846743667">
                                              <w:marLeft w:val="0"/>
                                              <w:marRight w:val="0"/>
                                              <w:marTop w:val="0"/>
                                              <w:marBottom w:val="120"/>
                                              <w:divBdr>
                                                <w:top w:val="single" w:sz="6" w:space="0" w:color="F5F5F5"/>
                                                <w:left w:val="single" w:sz="6" w:space="0" w:color="F5F5F5"/>
                                                <w:bottom w:val="single" w:sz="6" w:space="0" w:color="F5F5F5"/>
                                                <w:right w:val="single" w:sz="6" w:space="0" w:color="F5F5F5"/>
                                              </w:divBdr>
                                              <w:divsChild>
                                                <w:div w:id="644819590">
                                                  <w:marLeft w:val="0"/>
                                                  <w:marRight w:val="0"/>
                                                  <w:marTop w:val="0"/>
                                                  <w:marBottom w:val="0"/>
                                                  <w:divBdr>
                                                    <w:top w:val="none" w:sz="0" w:space="0" w:color="auto"/>
                                                    <w:left w:val="none" w:sz="0" w:space="0" w:color="auto"/>
                                                    <w:bottom w:val="none" w:sz="0" w:space="0" w:color="auto"/>
                                                    <w:right w:val="none" w:sz="0" w:space="0" w:color="auto"/>
                                                  </w:divBdr>
                                                  <w:divsChild>
                                                    <w:div w:id="1349675093">
                                                      <w:marLeft w:val="0"/>
                                                      <w:marRight w:val="0"/>
                                                      <w:marTop w:val="0"/>
                                                      <w:marBottom w:val="0"/>
                                                      <w:divBdr>
                                                        <w:top w:val="none" w:sz="0" w:space="0" w:color="auto"/>
                                                        <w:left w:val="none" w:sz="0" w:space="0" w:color="auto"/>
                                                        <w:bottom w:val="none" w:sz="0" w:space="0" w:color="auto"/>
                                                        <w:right w:val="none" w:sz="0" w:space="0" w:color="auto"/>
                                                      </w:divBdr>
                                                    </w:div>
                                                  </w:divsChild>
                                                </w:div>
                                                <w:div w:id="26881586">
                                                  <w:marLeft w:val="0"/>
                                                  <w:marRight w:val="0"/>
                                                  <w:marTop w:val="0"/>
                                                  <w:marBottom w:val="0"/>
                                                  <w:divBdr>
                                                    <w:top w:val="none" w:sz="0" w:space="0" w:color="auto"/>
                                                    <w:left w:val="none" w:sz="0" w:space="0" w:color="auto"/>
                                                    <w:bottom w:val="none" w:sz="0" w:space="0" w:color="auto"/>
                                                    <w:right w:val="none" w:sz="0" w:space="0" w:color="auto"/>
                                                  </w:divBdr>
                                                  <w:divsChild>
                                                    <w:div w:id="1942951070">
                                                      <w:marLeft w:val="0"/>
                                                      <w:marRight w:val="0"/>
                                                      <w:marTop w:val="0"/>
                                                      <w:marBottom w:val="0"/>
                                                      <w:divBdr>
                                                        <w:top w:val="none" w:sz="0" w:space="0" w:color="auto"/>
                                                        <w:left w:val="none" w:sz="0" w:space="0" w:color="auto"/>
                                                        <w:bottom w:val="none" w:sz="0" w:space="0" w:color="auto"/>
                                                        <w:right w:val="none" w:sz="0" w:space="0" w:color="auto"/>
                                                      </w:divBdr>
                                                    </w:div>
                                                  </w:divsChild>
                                                </w:div>
                                                <w:div w:id="619917995">
                                                  <w:marLeft w:val="0"/>
                                                  <w:marRight w:val="0"/>
                                                  <w:marTop w:val="0"/>
                                                  <w:marBottom w:val="0"/>
                                                  <w:divBdr>
                                                    <w:top w:val="none" w:sz="0" w:space="0" w:color="auto"/>
                                                    <w:left w:val="none" w:sz="0" w:space="0" w:color="auto"/>
                                                    <w:bottom w:val="none" w:sz="0" w:space="0" w:color="auto"/>
                                                    <w:right w:val="none" w:sz="0" w:space="0" w:color="auto"/>
                                                  </w:divBdr>
                                                  <w:divsChild>
                                                    <w:div w:id="1007487024">
                                                      <w:marLeft w:val="0"/>
                                                      <w:marRight w:val="0"/>
                                                      <w:marTop w:val="0"/>
                                                      <w:marBottom w:val="0"/>
                                                      <w:divBdr>
                                                        <w:top w:val="none" w:sz="0" w:space="0" w:color="auto"/>
                                                        <w:left w:val="none" w:sz="0" w:space="0" w:color="auto"/>
                                                        <w:bottom w:val="none" w:sz="0" w:space="0" w:color="auto"/>
                                                        <w:right w:val="none" w:sz="0" w:space="0" w:color="auto"/>
                                                      </w:divBdr>
                                                      <w:divsChild>
                                                        <w:div w:id="2022270730">
                                                          <w:marLeft w:val="0"/>
                                                          <w:marRight w:val="0"/>
                                                          <w:marTop w:val="0"/>
                                                          <w:marBottom w:val="0"/>
                                                          <w:divBdr>
                                                            <w:top w:val="none" w:sz="0" w:space="0" w:color="auto"/>
                                                            <w:left w:val="none" w:sz="0" w:space="0" w:color="auto"/>
                                                            <w:bottom w:val="none" w:sz="0" w:space="0" w:color="auto"/>
                                                            <w:right w:val="none" w:sz="0" w:space="0" w:color="auto"/>
                                                          </w:divBdr>
                                                          <w:divsChild>
                                                            <w:div w:id="481888521">
                                                              <w:marLeft w:val="0"/>
                                                              <w:marRight w:val="0"/>
                                                              <w:marTop w:val="0"/>
                                                              <w:marBottom w:val="0"/>
                                                              <w:divBdr>
                                                                <w:top w:val="none" w:sz="0" w:space="0" w:color="auto"/>
                                                                <w:left w:val="none" w:sz="0" w:space="0" w:color="auto"/>
                                                                <w:bottom w:val="none" w:sz="0" w:space="0" w:color="auto"/>
                                                                <w:right w:val="none" w:sz="0" w:space="0" w:color="auto"/>
                                                              </w:divBdr>
                                                              <w:divsChild>
                                                                <w:div w:id="1434009415">
                                                                  <w:marLeft w:val="0"/>
                                                                  <w:marRight w:val="0"/>
                                                                  <w:marTop w:val="0"/>
                                                                  <w:marBottom w:val="0"/>
                                                                  <w:divBdr>
                                                                    <w:top w:val="none" w:sz="0" w:space="0" w:color="auto"/>
                                                                    <w:left w:val="none" w:sz="0" w:space="0" w:color="auto"/>
                                                                    <w:bottom w:val="none" w:sz="0" w:space="0" w:color="auto"/>
                                                                    <w:right w:val="none" w:sz="0" w:space="0" w:color="auto"/>
                                                                  </w:divBdr>
                                                                </w:div>
                                                              </w:divsChild>
                                                            </w:div>
                                                            <w:div w:id="2131896746">
                                                              <w:marLeft w:val="0"/>
                                                              <w:marRight w:val="0"/>
                                                              <w:marTop w:val="0"/>
                                                              <w:marBottom w:val="0"/>
                                                              <w:divBdr>
                                                                <w:top w:val="none" w:sz="0" w:space="0" w:color="auto"/>
                                                                <w:left w:val="none" w:sz="0" w:space="0" w:color="auto"/>
                                                                <w:bottom w:val="none" w:sz="0" w:space="0" w:color="auto"/>
                                                                <w:right w:val="none" w:sz="0" w:space="0" w:color="auto"/>
                                                              </w:divBdr>
                                                              <w:divsChild>
                                                                <w:div w:id="96026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82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85802812">
      <w:bodyDiv w:val="1"/>
      <w:marLeft w:val="0"/>
      <w:marRight w:val="0"/>
      <w:marTop w:val="0"/>
      <w:marBottom w:val="0"/>
      <w:divBdr>
        <w:top w:val="none" w:sz="0" w:space="0" w:color="auto"/>
        <w:left w:val="none" w:sz="0" w:space="0" w:color="auto"/>
        <w:bottom w:val="none" w:sz="0" w:space="0" w:color="auto"/>
        <w:right w:val="none" w:sz="0" w:space="0" w:color="auto"/>
      </w:divBdr>
      <w:divsChild>
        <w:div w:id="432867731">
          <w:marLeft w:val="0"/>
          <w:marRight w:val="0"/>
          <w:marTop w:val="0"/>
          <w:marBottom w:val="150"/>
          <w:divBdr>
            <w:top w:val="none" w:sz="0" w:space="0" w:color="auto"/>
            <w:left w:val="none" w:sz="0" w:space="0" w:color="auto"/>
            <w:bottom w:val="none" w:sz="0" w:space="0" w:color="auto"/>
            <w:right w:val="none" w:sz="0" w:space="0" w:color="auto"/>
          </w:divBdr>
          <w:divsChild>
            <w:div w:id="1016611058">
              <w:marLeft w:val="0"/>
              <w:marRight w:val="0"/>
              <w:marTop w:val="0"/>
              <w:marBottom w:val="300"/>
              <w:divBdr>
                <w:top w:val="single" w:sz="6" w:space="0" w:color="FFFFFF"/>
                <w:left w:val="single" w:sz="6" w:space="0" w:color="FFFFFF"/>
                <w:bottom w:val="single" w:sz="6" w:space="0" w:color="FFFFFF"/>
                <w:right w:val="single" w:sz="6" w:space="0" w:color="FFFFFF"/>
              </w:divBdr>
              <w:divsChild>
                <w:div w:id="594628306">
                  <w:marLeft w:val="0"/>
                  <w:marRight w:val="0"/>
                  <w:marTop w:val="0"/>
                  <w:marBottom w:val="0"/>
                  <w:divBdr>
                    <w:top w:val="none" w:sz="0" w:space="0" w:color="auto"/>
                    <w:left w:val="none" w:sz="0" w:space="0" w:color="auto"/>
                    <w:bottom w:val="none" w:sz="0" w:space="0" w:color="auto"/>
                    <w:right w:val="none" w:sz="0" w:space="0" w:color="auto"/>
                  </w:divBdr>
                </w:div>
                <w:div w:id="8326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192618">
          <w:marLeft w:val="0"/>
          <w:marRight w:val="0"/>
          <w:marTop w:val="0"/>
          <w:marBottom w:val="150"/>
          <w:divBdr>
            <w:top w:val="none" w:sz="0" w:space="0" w:color="auto"/>
            <w:left w:val="none" w:sz="0" w:space="0" w:color="auto"/>
            <w:bottom w:val="none" w:sz="0" w:space="0" w:color="auto"/>
            <w:right w:val="none" w:sz="0" w:space="0" w:color="auto"/>
          </w:divBdr>
          <w:divsChild>
            <w:div w:id="1723284890">
              <w:marLeft w:val="0"/>
              <w:marRight w:val="0"/>
              <w:marTop w:val="0"/>
              <w:marBottom w:val="300"/>
              <w:divBdr>
                <w:top w:val="single" w:sz="6" w:space="0" w:color="FFFFFF"/>
                <w:left w:val="single" w:sz="6" w:space="0" w:color="FFFFFF"/>
                <w:bottom w:val="single" w:sz="6" w:space="0" w:color="FFFFFF"/>
                <w:right w:val="single" w:sz="6" w:space="0" w:color="FFFFFF"/>
              </w:divBdr>
              <w:divsChild>
                <w:div w:id="1424573742">
                  <w:marLeft w:val="0"/>
                  <w:marRight w:val="0"/>
                  <w:marTop w:val="0"/>
                  <w:marBottom w:val="0"/>
                  <w:divBdr>
                    <w:top w:val="none" w:sz="0" w:space="0" w:color="FFFFFF"/>
                    <w:left w:val="none" w:sz="0" w:space="0" w:color="FFFFFF"/>
                    <w:bottom w:val="single" w:sz="6" w:space="0" w:color="FFFFFF"/>
                    <w:right w:val="none" w:sz="0" w:space="0" w:color="FFFFFF"/>
                  </w:divBdr>
                </w:div>
                <w:div w:id="31151653">
                  <w:marLeft w:val="0"/>
                  <w:marRight w:val="0"/>
                  <w:marTop w:val="0"/>
                  <w:marBottom w:val="0"/>
                  <w:divBdr>
                    <w:top w:val="none" w:sz="0" w:space="0" w:color="auto"/>
                    <w:left w:val="none" w:sz="0" w:space="0" w:color="auto"/>
                    <w:bottom w:val="none" w:sz="0" w:space="0" w:color="auto"/>
                    <w:right w:val="none" w:sz="0" w:space="0" w:color="auto"/>
                  </w:divBdr>
                </w:div>
                <w:div w:id="28809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018098">
          <w:marLeft w:val="0"/>
          <w:marRight w:val="0"/>
          <w:marTop w:val="0"/>
          <w:marBottom w:val="150"/>
          <w:divBdr>
            <w:top w:val="none" w:sz="0" w:space="0" w:color="auto"/>
            <w:left w:val="none" w:sz="0" w:space="0" w:color="auto"/>
            <w:bottom w:val="none" w:sz="0" w:space="0" w:color="auto"/>
            <w:right w:val="none" w:sz="0" w:space="0" w:color="auto"/>
          </w:divBdr>
          <w:divsChild>
            <w:div w:id="829296283">
              <w:marLeft w:val="0"/>
              <w:marRight w:val="0"/>
              <w:marTop w:val="0"/>
              <w:marBottom w:val="300"/>
              <w:divBdr>
                <w:top w:val="single" w:sz="6" w:space="0" w:color="FFFFFF"/>
                <w:left w:val="single" w:sz="6" w:space="0" w:color="FFFFFF"/>
                <w:bottom w:val="single" w:sz="6" w:space="0" w:color="FFFFFF"/>
                <w:right w:val="single" w:sz="6" w:space="0" w:color="FFFFFF"/>
              </w:divBdr>
              <w:divsChild>
                <w:div w:id="1822886029">
                  <w:marLeft w:val="0"/>
                  <w:marRight w:val="0"/>
                  <w:marTop w:val="0"/>
                  <w:marBottom w:val="0"/>
                  <w:divBdr>
                    <w:top w:val="none" w:sz="0" w:space="0" w:color="FFFFFF"/>
                    <w:left w:val="none" w:sz="0" w:space="0" w:color="FFFFFF"/>
                    <w:bottom w:val="single" w:sz="6" w:space="0" w:color="FFFFFF"/>
                    <w:right w:val="none" w:sz="0" w:space="0" w:color="FFFFFF"/>
                  </w:divBdr>
                </w:div>
                <w:div w:id="221982657">
                  <w:marLeft w:val="0"/>
                  <w:marRight w:val="0"/>
                  <w:marTop w:val="0"/>
                  <w:marBottom w:val="0"/>
                  <w:divBdr>
                    <w:top w:val="none" w:sz="0" w:space="0" w:color="auto"/>
                    <w:left w:val="none" w:sz="0" w:space="0" w:color="auto"/>
                    <w:bottom w:val="none" w:sz="0" w:space="0" w:color="auto"/>
                    <w:right w:val="none" w:sz="0" w:space="0" w:color="auto"/>
                  </w:divBdr>
                </w:div>
                <w:div w:id="191562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088142">
          <w:marLeft w:val="0"/>
          <w:marRight w:val="0"/>
          <w:marTop w:val="0"/>
          <w:marBottom w:val="150"/>
          <w:divBdr>
            <w:top w:val="none" w:sz="0" w:space="0" w:color="auto"/>
            <w:left w:val="none" w:sz="0" w:space="0" w:color="auto"/>
            <w:bottom w:val="none" w:sz="0" w:space="0" w:color="auto"/>
            <w:right w:val="none" w:sz="0" w:space="0" w:color="auto"/>
          </w:divBdr>
          <w:divsChild>
            <w:div w:id="380398571">
              <w:marLeft w:val="0"/>
              <w:marRight w:val="0"/>
              <w:marTop w:val="0"/>
              <w:marBottom w:val="300"/>
              <w:divBdr>
                <w:top w:val="single" w:sz="6" w:space="0" w:color="FFFFFF"/>
                <w:left w:val="single" w:sz="6" w:space="0" w:color="FFFFFF"/>
                <w:bottom w:val="single" w:sz="6" w:space="0" w:color="FFFFFF"/>
                <w:right w:val="single" w:sz="6" w:space="0" w:color="FFFFFF"/>
              </w:divBdr>
              <w:divsChild>
                <w:div w:id="1375811584">
                  <w:marLeft w:val="0"/>
                  <w:marRight w:val="0"/>
                  <w:marTop w:val="0"/>
                  <w:marBottom w:val="0"/>
                  <w:divBdr>
                    <w:top w:val="none" w:sz="0" w:space="0" w:color="FFFFFF"/>
                    <w:left w:val="none" w:sz="0" w:space="0" w:color="FFFFFF"/>
                    <w:bottom w:val="single" w:sz="6" w:space="0" w:color="FFFFFF"/>
                    <w:right w:val="none" w:sz="0" w:space="0" w:color="FFFFFF"/>
                  </w:divBdr>
                </w:div>
                <w:div w:id="1826045789">
                  <w:marLeft w:val="0"/>
                  <w:marRight w:val="0"/>
                  <w:marTop w:val="0"/>
                  <w:marBottom w:val="0"/>
                  <w:divBdr>
                    <w:top w:val="none" w:sz="0" w:space="0" w:color="auto"/>
                    <w:left w:val="none" w:sz="0" w:space="0" w:color="auto"/>
                    <w:bottom w:val="none" w:sz="0" w:space="0" w:color="auto"/>
                    <w:right w:val="none" w:sz="0" w:space="0" w:color="auto"/>
                  </w:divBdr>
                </w:div>
                <w:div w:id="10840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241874">
          <w:marLeft w:val="0"/>
          <w:marRight w:val="0"/>
          <w:marTop w:val="0"/>
          <w:marBottom w:val="150"/>
          <w:divBdr>
            <w:top w:val="none" w:sz="0" w:space="0" w:color="auto"/>
            <w:left w:val="none" w:sz="0" w:space="0" w:color="auto"/>
            <w:bottom w:val="none" w:sz="0" w:space="0" w:color="auto"/>
            <w:right w:val="none" w:sz="0" w:space="0" w:color="auto"/>
          </w:divBdr>
          <w:divsChild>
            <w:div w:id="815535147">
              <w:marLeft w:val="0"/>
              <w:marRight w:val="0"/>
              <w:marTop w:val="0"/>
              <w:marBottom w:val="300"/>
              <w:divBdr>
                <w:top w:val="single" w:sz="6" w:space="0" w:color="FFFFFF"/>
                <w:left w:val="single" w:sz="6" w:space="0" w:color="FFFFFF"/>
                <w:bottom w:val="single" w:sz="6" w:space="0" w:color="FFFFFF"/>
                <w:right w:val="single" w:sz="6" w:space="0" w:color="FFFFFF"/>
              </w:divBdr>
              <w:divsChild>
                <w:div w:id="902444345">
                  <w:marLeft w:val="0"/>
                  <w:marRight w:val="0"/>
                  <w:marTop w:val="0"/>
                  <w:marBottom w:val="0"/>
                  <w:divBdr>
                    <w:top w:val="none" w:sz="0" w:space="0" w:color="FFFFFF"/>
                    <w:left w:val="none" w:sz="0" w:space="0" w:color="FFFFFF"/>
                    <w:bottom w:val="single" w:sz="6" w:space="0" w:color="FFFFFF"/>
                    <w:right w:val="none" w:sz="0" w:space="0" w:color="FFFFFF"/>
                  </w:divBdr>
                </w:div>
                <w:div w:id="1833795153">
                  <w:marLeft w:val="0"/>
                  <w:marRight w:val="0"/>
                  <w:marTop w:val="0"/>
                  <w:marBottom w:val="0"/>
                  <w:divBdr>
                    <w:top w:val="none" w:sz="0" w:space="0" w:color="auto"/>
                    <w:left w:val="none" w:sz="0" w:space="0" w:color="auto"/>
                    <w:bottom w:val="none" w:sz="0" w:space="0" w:color="auto"/>
                    <w:right w:val="none" w:sz="0" w:space="0" w:color="auto"/>
                  </w:divBdr>
                </w:div>
                <w:div w:id="1719669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073711">
      <w:bodyDiv w:val="1"/>
      <w:marLeft w:val="0"/>
      <w:marRight w:val="0"/>
      <w:marTop w:val="0"/>
      <w:marBottom w:val="0"/>
      <w:divBdr>
        <w:top w:val="none" w:sz="0" w:space="0" w:color="auto"/>
        <w:left w:val="none" w:sz="0" w:space="0" w:color="auto"/>
        <w:bottom w:val="none" w:sz="0" w:space="0" w:color="auto"/>
        <w:right w:val="none" w:sz="0" w:space="0" w:color="auto"/>
      </w:divBdr>
      <w:divsChild>
        <w:div w:id="1352224158">
          <w:marLeft w:val="0"/>
          <w:marRight w:val="0"/>
          <w:marTop w:val="0"/>
          <w:marBottom w:val="0"/>
          <w:divBdr>
            <w:top w:val="none" w:sz="0" w:space="0" w:color="auto"/>
            <w:left w:val="none" w:sz="0" w:space="0" w:color="auto"/>
            <w:bottom w:val="none" w:sz="0" w:space="0" w:color="auto"/>
            <w:right w:val="none" w:sz="0" w:space="0" w:color="auto"/>
          </w:divBdr>
        </w:div>
        <w:div w:id="1315841710">
          <w:marLeft w:val="0"/>
          <w:marRight w:val="0"/>
          <w:marTop w:val="0"/>
          <w:marBottom w:val="0"/>
          <w:divBdr>
            <w:top w:val="none" w:sz="0" w:space="0" w:color="auto"/>
            <w:left w:val="none" w:sz="0" w:space="0" w:color="auto"/>
            <w:bottom w:val="none" w:sz="0" w:space="0" w:color="auto"/>
            <w:right w:val="none" w:sz="0" w:space="0" w:color="auto"/>
          </w:divBdr>
        </w:div>
      </w:divsChild>
    </w:div>
    <w:div w:id="1786805833">
      <w:bodyDiv w:val="1"/>
      <w:marLeft w:val="0"/>
      <w:marRight w:val="0"/>
      <w:marTop w:val="0"/>
      <w:marBottom w:val="0"/>
      <w:divBdr>
        <w:top w:val="none" w:sz="0" w:space="0" w:color="auto"/>
        <w:left w:val="none" w:sz="0" w:space="0" w:color="auto"/>
        <w:bottom w:val="none" w:sz="0" w:space="0" w:color="auto"/>
        <w:right w:val="none" w:sz="0" w:space="0" w:color="auto"/>
      </w:divBdr>
      <w:divsChild>
        <w:div w:id="682362590">
          <w:marLeft w:val="0"/>
          <w:marRight w:val="0"/>
          <w:marTop w:val="0"/>
          <w:marBottom w:val="0"/>
          <w:divBdr>
            <w:top w:val="none" w:sz="0" w:space="0" w:color="auto"/>
            <w:left w:val="none" w:sz="0" w:space="0" w:color="auto"/>
            <w:bottom w:val="none" w:sz="0" w:space="0" w:color="auto"/>
            <w:right w:val="none" w:sz="0" w:space="0" w:color="auto"/>
          </w:divBdr>
        </w:div>
      </w:divsChild>
    </w:div>
    <w:div w:id="1787194091">
      <w:bodyDiv w:val="1"/>
      <w:marLeft w:val="0"/>
      <w:marRight w:val="0"/>
      <w:marTop w:val="0"/>
      <w:marBottom w:val="0"/>
      <w:divBdr>
        <w:top w:val="none" w:sz="0" w:space="0" w:color="auto"/>
        <w:left w:val="none" w:sz="0" w:space="0" w:color="auto"/>
        <w:bottom w:val="none" w:sz="0" w:space="0" w:color="auto"/>
        <w:right w:val="none" w:sz="0" w:space="0" w:color="auto"/>
      </w:divBdr>
    </w:div>
    <w:div w:id="1789204176">
      <w:bodyDiv w:val="1"/>
      <w:marLeft w:val="0"/>
      <w:marRight w:val="0"/>
      <w:marTop w:val="0"/>
      <w:marBottom w:val="0"/>
      <w:divBdr>
        <w:top w:val="none" w:sz="0" w:space="0" w:color="auto"/>
        <w:left w:val="none" w:sz="0" w:space="0" w:color="auto"/>
        <w:bottom w:val="none" w:sz="0" w:space="0" w:color="auto"/>
        <w:right w:val="none" w:sz="0" w:space="0" w:color="auto"/>
      </w:divBdr>
    </w:div>
    <w:div w:id="1790129382">
      <w:bodyDiv w:val="1"/>
      <w:marLeft w:val="0"/>
      <w:marRight w:val="0"/>
      <w:marTop w:val="0"/>
      <w:marBottom w:val="0"/>
      <w:divBdr>
        <w:top w:val="none" w:sz="0" w:space="0" w:color="auto"/>
        <w:left w:val="none" w:sz="0" w:space="0" w:color="auto"/>
        <w:bottom w:val="none" w:sz="0" w:space="0" w:color="auto"/>
        <w:right w:val="none" w:sz="0" w:space="0" w:color="auto"/>
      </w:divBdr>
      <w:divsChild>
        <w:div w:id="1535574332">
          <w:marLeft w:val="0"/>
          <w:marRight w:val="0"/>
          <w:marTop w:val="0"/>
          <w:marBottom w:val="0"/>
          <w:divBdr>
            <w:top w:val="none" w:sz="0" w:space="0" w:color="auto"/>
            <w:left w:val="none" w:sz="0" w:space="0" w:color="auto"/>
            <w:bottom w:val="none" w:sz="0" w:space="0" w:color="auto"/>
            <w:right w:val="none" w:sz="0" w:space="0" w:color="auto"/>
          </w:divBdr>
        </w:div>
      </w:divsChild>
    </w:div>
    <w:div w:id="1791316504">
      <w:bodyDiv w:val="1"/>
      <w:marLeft w:val="0"/>
      <w:marRight w:val="0"/>
      <w:marTop w:val="0"/>
      <w:marBottom w:val="0"/>
      <w:divBdr>
        <w:top w:val="none" w:sz="0" w:space="0" w:color="auto"/>
        <w:left w:val="none" w:sz="0" w:space="0" w:color="auto"/>
        <w:bottom w:val="none" w:sz="0" w:space="0" w:color="auto"/>
        <w:right w:val="none" w:sz="0" w:space="0" w:color="auto"/>
      </w:divBdr>
      <w:divsChild>
        <w:div w:id="1660116057">
          <w:marLeft w:val="0"/>
          <w:marRight w:val="0"/>
          <w:marTop w:val="0"/>
          <w:marBottom w:val="0"/>
          <w:divBdr>
            <w:top w:val="none" w:sz="0" w:space="0" w:color="auto"/>
            <w:left w:val="none" w:sz="0" w:space="0" w:color="auto"/>
            <w:bottom w:val="none" w:sz="0" w:space="0" w:color="auto"/>
            <w:right w:val="none" w:sz="0" w:space="0" w:color="auto"/>
          </w:divBdr>
        </w:div>
      </w:divsChild>
    </w:div>
    <w:div w:id="1791433824">
      <w:bodyDiv w:val="1"/>
      <w:marLeft w:val="0"/>
      <w:marRight w:val="0"/>
      <w:marTop w:val="0"/>
      <w:marBottom w:val="0"/>
      <w:divBdr>
        <w:top w:val="none" w:sz="0" w:space="0" w:color="auto"/>
        <w:left w:val="none" w:sz="0" w:space="0" w:color="auto"/>
        <w:bottom w:val="none" w:sz="0" w:space="0" w:color="auto"/>
        <w:right w:val="none" w:sz="0" w:space="0" w:color="auto"/>
      </w:divBdr>
      <w:divsChild>
        <w:div w:id="762803621">
          <w:marLeft w:val="0"/>
          <w:marRight w:val="0"/>
          <w:marTop w:val="0"/>
          <w:marBottom w:val="0"/>
          <w:divBdr>
            <w:top w:val="none" w:sz="0" w:space="0" w:color="auto"/>
            <w:left w:val="none" w:sz="0" w:space="0" w:color="auto"/>
            <w:bottom w:val="none" w:sz="0" w:space="0" w:color="auto"/>
            <w:right w:val="none" w:sz="0" w:space="0" w:color="auto"/>
          </w:divBdr>
        </w:div>
      </w:divsChild>
    </w:div>
    <w:div w:id="1792166797">
      <w:bodyDiv w:val="1"/>
      <w:marLeft w:val="0"/>
      <w:marRight w:val="0"/>
      <w:marTop w:val="0"/>
      <w:marBottom w:val="0"/>
      <w:divBdr>
        <w:top w:val="none" w:sz="0" w:space="0" w:color="auto"/>
        <w:left w:val="none" w:sz="0" w:space="0" w:color="auto"/>
        <w:bottom w:val="none" w:sz="0" w:space="0" w:color="auto"/>
        <w:right w:val="none" w:sz="0" w:space="0" w:color="auto"/>
      </w:divBdr>
    </w:div>
    <w:div w:id="1792355419">
      <w:bodyDiv w:val="1"/>
      <w:marLeft w:val="0"/>
      <w:marRight w:val="0"/>
      <w:marTop w:val="0"/>
      <w:marBottom w:val="0"/>
      <w:divBdr>
        <w:top w:val="none" w:sz="0" w:space="0" w:color="auto"/>
        <w:left w:val="none" w:sz="0" w:space="0" w:color="auto"/>
        <w:bottom w:val="none" w:sz="0" w:space="0" w:color="auto"/>
        <w:right w:val="none" w:sz="0" w:space="0" w:color="auto"/>
      </w:divBdr>
      <w:divsChild>
        <w:div w:id="1108620447">
          <w:marLeft w:val="0"/>
          <w:marRight w:val="0"/>
          <w:marTop w:val="0"/>
          <w:marBottom w:val="150"/>
          <w:divBdr>
            <w:top w:val="none" w:sz="0" w:space="0" w:color="auto"/>
            <w:left w:val="none" w:sz="0" w:space="0" w:color="auto"/>
            <w:bottom w:val="none" w:sz="0" w:space="0" w:color="auto"/>
            <w:right w:val="none" w:sz="0" w:space="0" w:color="auto"/>
          </w:divBdr>
          <w:divsChild>
            <w:div w:id="1438674169">
              <w:marLeft w:val="0"/>
              <w:marRight w:val="0"/>
              <w:marTop w:val="0"/>
              <w:marBottom w:val="300"/>
              <w:divBdr>
                <w:top w:val="single" w:sz="6" w:space="0" w:color="FFFFFF"/>
                <w:left w:val="single" w:sz="6" w:space="0" w:color="FFFFFF"/>
                <w:bottom w:val="single" w:sz="6" w:space="0" w:color="FFFFFF"/>
                <w:right w:val="single" w:sz="6" w:space="0" w:color="FFFFFF"/>
              </w:divBdr>
              <w:divsChild>
                <w:div w:id="755440233">
                  <w:marLeft w:val="0"/>
                  <w:marRight w:val="0"/>
                  <w:marTop w:val="0"/>
                  <w:marBottom w:val="0"/>
                  <w:divBdr>
                    <w:top w:val="none" w:sz="0" w:space="0" w:color="auto"/>
                    <w:left w:val="none" w:sz="0" w:space="0" w:color="auto"/>
                    <w:bottom w:val="none" w:sz="0" w:space="0" w:color="auto"/>
                    <w:right w:val="none" w:sz="0" w:space="0" w:color="auto"/>
                  </w:divBdr>
                </w:div>
                <w:div w:id="78061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641893">
          <w:marLeft w:val="0"/>
          <w:marRight w:val="0"/>
          <w:marTop w:val="0"/>
          <w:marBottom w:val="150"/>
          <w:divBdr>
            <w:top w:val="none" w:sz="0" w:space="0" w:color="auto"/>
            <w:left w:val="none" w:sz="0" w:space="0" w:color="auto"/>
            <w:bottom w:val="none" w:sz="0" w:space="0" w:color="auto"/>
            <w:right w:val="none" w:sz="0" w:space="0" w:color="auto"/>
          </w:divBdr>
          <w:divsChild>
            <w:div w:id="634454088">
              <w:marLeft w:val="0"/>
              <w:marRight w:val="0"/>
              <w:marTop w:val="0"/>
              <w:marBottom w:val="300"/>
              <w:divBdr>
                <w:top w:val="single" w:sz="6" w:space="0" w:color="FFFFFF"/>
                <w:left w:val="single" w:sz="6" w:space="0" w:color="FFFFFF"/>
                <w:bottom w:val="single" w:sz="6" w:space="0" w:color="FFFFFF"/>
                <w:right w:val="single" w:sz="6" w:space="0" w:color="FFFFFF"/>
              </w:divBdr>
              <w:divsChild>
                <w:div w:id="1511332641">
                  <w:marLeft w:val="0"/>
                  <w:marRight w:val="0"/>
                  <w:marTop w:val="0"/>
                  <w:marBottom w:val="0"/>
                  <w:divBdr>
                    <w:top w:val="none" w:sz="0" w:space="0" w:color="FFFFFF"/>
                    <w:left w:val="none" w:sz="0" w:space="0" w:color="FFFFFF"/>
                    <w:bottom w:val="single" w:sz="6" w:space="0" w:color="FFFFFF"/>
                    <w:right w:val="none" w:sz="0" w:space="0" w:color="FFFFFF"/>
                  </w:divBdr>
                </w:div>
                <w:div w:id="1602492137">
                  <w:marLeft w:val="0"/>
                  <w:marRight w:val="0"/>
                  <w:marTop w:val="0"/>
                  <w:marBottom w:val="0"/>
                  <w:divBdr>
                    <w:top w:val="none" w:sz="0" w:space="0" w:color="auto"/>
                    <w:left w:val="none" w:sz="0" w:space="0" w:color="auto"/>
                    <w:bottom w:val="none" w:sz="0" w:space="0" w:color="auto"/>
                    <w:right w:val="none" w:sz="0" w:space="0" w:color="auto"/>
                  </w:divBdr>
                </w:div>
                <w:div w:id="127921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407292">
          <w:marLeft w:val="0"/>
          <w:marRight w:val="0"/>
          <w:marTop w:val="0"/>
          <w:marBottom w:val="150"/>
          <w:divBdr>
            <w:top w:val="none" w:sz="0" w:space="0" w:color="auto"/>
            <w:left w:val="none" w:sz="0" w:space="0" w:color="auto"/>
            <w:bottom w:val="none" w:sz="0" w:space="0" w:color="auto"/>
            <w:right w:val="none" w:sz="0" w:space="0" w:color="auto"/>
          </w:divBdr>
          <w:divsChild>
            <w:div w:id="1257136783">
              <w:marLeft w:val="0"/>
              <w:marRight w:val="0"/>
              <w:marTop w:val="0"/>
              <w:marBottom w:val="300"/>
              <w:divBdr>
                <w:top w:val="single" w:sz="6" w:space="0" w:color="FFFFFF"/>
                <w:left w:val="single" w:sz="6" w:space="0" w:color="FFFFFF"/>
                <w:bottom w:val="single" w:sz="6" w:space="0" w:color="FFFFFF"/>
                <w:right w:val="single" w:sz="6" w:space="0" w:color="FFFFFF"/>
              </w:divBdr>
              <w:divsChild>
                <w:div w:id="1666476828">
                  <w:marLeft w:val="0"/>
                  <w:marRight w:val="0"/>
                  <w:marTop w:val="0"/>
                  <w:marBottom w:val="0"/>
                  <w:divBdr>
                    <w:top w:val="none" w:sz="0" w:space="0" w:color="FFFFFF"/>
                    <w:left w:val="none" w:sz="0" w:space="0" w:color="FFFFFF"/>
                    <w:bottom w:val="single" w:sz="6" w:space="0" w:color="FFFFFF"/>
                    <w:right w:val="none" w:sz="0" w:space="0" w:color="FFFFFF"/>
                  </w:divBdr>
                </w:div>
                <w:div w:id="1005716888">
                  <w:marLeft w:val="0"/>
                  <w:marRight w:val="0"/>
                  <w:marTop w:val="0"/>
                  <w:marBottom w:val="0"/>
                  <w:divBdr>
                    <w:top w:val="none" w:sz="0" w:space="0" w:color="auto"/>
                    <w:left w:val="none" w:sz="0" w:space="0" w:color="auto"/>
                    <w:bottom w:val="none" w:sz="0" w:space="0" w:color="auto"/>
                    <w:right w:val="none" w:sz="0" w:space="0" w:color="auto"/>
                  </w:divBdr>
                </w:div>
                <w:div w:id="20002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189081">
          <w:marLeft w:val="0"/>
          <w:marRight w:val="0"/>
          <w:marTop w:val="0"/>
          <w:marBottom w:val="150"/>
          <w:divBdr>
            <w:top w:val="none" w:sz="0" w:space="0" w:color="auto"/>
            <w:left w:val="none" w:sz="0" w:space="0" w:color="auto"/>
            <w:bottom w:val="none" w:sz="0" w:space="0" w:color="auto"/>
            <w:right w:val="none" w:sz="0" w:space="0" w:color="auto"/>
          </w:divBdr>
          <w:divsChild>
            <w:div w:id="72508845">
              <w:marLeft w:val="0"/>
              <w:marRight w:val="0"/>
              <w:marTop w:val="0"/>
              <w:marBottom w:val="300"/>
              <w:divBdr>
                <w:top w:val="single" w:sz="6" w:space="0" w:color="FFFFFF"/>
                <w:left w:val="single" w:sz="6" w:space="0" w:color="FFFFFF"/>
                <w:bottom w:val="single" w:sz="6" w:space="0" w:color="FFFFFF"/>
                <w:right w:val="single" w:sz="6" w:space="0" w:color="FFFFFF"/>
              </w:divBdr>
              <w:divsChild>
                <w:div w:id="570772992">
                  <w:marLeft w:val="0"/>
                  <w:marRight w:val="0"/>
                  <w:marTop w:val="0"/>
                  <w:marBottom w:val="0"/>
                  <w:divBdr>
                    <w:top w:val="none" w:sz="0" w:space="0" w:color="FFFFFF"/>
                    <w:left w:val="none" w:sz="0" w:space="0" w:color="FFFFFF"/>
                    <w:bottom w:val="single" w:sz="6" w:space="0" w:color="FFFFFF"/>
                    <w:right w:val="none" w:sz="0" w:space="0" w:color="FFFFFF"/>
                  </w:divBdr>
                </w:div>
                <w:div w:id="2136949761">
                  <w:marLeft w:val="0"/>
                  <w:marRight w:val="0"/>
                  <w:marTop w:val="0"/>
                  <w:marBottom w:val="0"/>
                  <w:divBdr>
                    <w:top w:val="none" w:sz="0" w:space="0" w:color="auto"/>
                    <w:left w:val="none" w:sz="0" w:space="0" w:color="auto"/>
                    <w:bottom w:val="none" w:sz="0" w:space="0" w:color="auto"/>
                    <w:right w:val="none" w:sz="0" w:space="0" w:color="auto"/>
                  </w:divBdr>
                </w:div>
                <w:div w:id="65707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742516">
          <w:marLeft w:val="0"/>
          <w:marRight w:val="0"/>
          <w:marTop w:val="0"/>
          <w:marBottom w:val="150"/>
          <w:divBdr>
            <w:top w:val="none" w:sz="0" w:space="0" w:color="auto"/>
            <w:left w:val="none" w:sz="0" w:space="0" w:color="auto"/>
            <w:bottom w:val="none" w:sz="0" w:space="0" w:color="auto"/>
            <w:right w:val="none" w:sz="0" w:space="0" w:color="auto"/>
          </w:divBdr>
          <w:divsChild>
            <w:div w:id="44522717">
              <w:marLeft w:val="0"/>
              <w:marRight w:val="0"/>
              <w:marTop w:val="0"/>
              <w:marBottom w:val="300"/>
              <w:divBdr>
                <w:top w:val="single" w:sz="6" w:space="0" w:color="FFFFFF"/>
                <w:left w:val="single" w:sz="6" w:space="0" w:color="FFFFFF"/>
                <w:bottom w:val="single" w:sz="6" w:space="0" w:color="FFFFFF"/>
                <w:right w:val="single" w:sz="6" w:space="0" w:color="FFFFFF"/>
              </w:divBdr>
              <w:divsChild>
                <w:div w:id="538517240">
                  <w:marLeft w:val="0"/>
                  <w:marRight w:val="0"/>
                  <w:marTop w:val="0"/>
                  <w:marBottom w:val="0"/>
                  <w:divBdr>
                    <w:top w:val="none" w:sz="0" w:space="0" w:color="FFFFFF"/>
                    <w:left w:val="none" w:sz="0" w:space="0" w:color="FFFFFF"/>
                    <w:bottom w:val="single" w:sz="6" w:space="0" w:color="FFFFFF"/>
                    <w:right w:val="none" w:sz="0" w:space="0" w:color="FFFFFF"/>
                  </w:divBdr>
                </w:div>
                <w:div w:id="826553259">
                  <w:marLeft w:val="0"/>
                  <w:marRight w:val="0"/>
                  <w:marTop w:val="0"/>
                  <w:marBottom w:val="0"/>
                  <w:divBdr>
                    <w:top w:val="none" w:sz="0" w:space="0" w:color="auto"/>
                    <w:left w:val="none" w:sz="0" w:space="0" w:color="auto"/>
                    <w:bottom w:val="none" w:sz="0" w:space="0" w:color="auto"/>
                    <w:right w:val="none" w:sz="0" w:space="0" w:color="auto"/>
                  </w:divBdr>
                </w:div>
                <w:div w:id="15542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089252">
      <w:bodyDiv w:val="1"/>
      <w:marLeft w:val="0"/>
      <w:marRight w:val="0"/>
      <w:marTop w:val="0"/>
      <w:marBottom w:val="0"/>
      <w:divBdr>
        <w:top w:val="none" w:sz="0" w:space="0" w:color="auto"/>
        <w:left w:val="none" w:sz="0" w:space="0" w:color="auto"/>
        <w:bottom w:val="none" w:sz="0" w:space="0" w:color="auto"/>
        <w:right w:val="none" w:sz="0" w:space="0" w:color="auto"/>
      </w:divBdr>
    </w:div>
    <w:div w:id="1793551261">
      <w:bodyDiv w:val="1"/>
      <w:marLeft w:val="0"/>
      <w:marRight w:val="0"/>
      <w:marTop w:val="0"/>
      <w:marBottom w:val="0"/>
      <w:divBdr>
        <w:top w:val="none" w:sz="0" w:space="0" w:color="auto"/>
        <w:left w:val="none" w:sz="0" w:space="0" w:color="auto"/>
        <w:bottom w:val="none" w:sz="0" w:space="0" w:color="auto"/>
        <w:right w:val="none" w:sz="0" w:space="0" w:color="auto"/>
      </w:divBdr>
    </w:div>
    <w:div w:id="1793667022">
      <w:bodyDiv w:val="1"/>
      <w:marLeft w:val="0"/>
      <w:marRight w:val="0"/>
      <w:marTop w:val="0"/>
      <w:marBottom w:val="0"/>
      <w:divBdr>
        <w:top w:val="none" w:sz="0" w:space="0" w:color="auto"/>
        <w:left w:val="none" w:sz="0" w:space="0" w:color="auto"/>
        <w:bottom w:val="none" w:sz="0" w:space="0" w:color="auto"/>
        <w:right w:val="none" w:sz="0" w:space="0" w:color="auto"/>
      </w:divBdr>
      <w:divsChild>
        <w:div w:id="735783878">
          <w:marLeft w:val="0"/>
          <w:marRight w:val="0"/>
          <w:marTop w:val="0"/>
          <w:marBottom w:val="0"/>
          <w:divBdr>
            <w:top w:val="none" w:sz="0" w:space="0" w:color="auto"/>
            <w:left w:val="none" w:sz="0" w:space="0" w:color="auto"/>
            <w:bottom w:val="none" w:sz="0" w:space="0" w:color="auto"/>
            <w:right w:val="none" w:sz="0" w:space="0" w:color="auto"/>
          </w:divBdr>
          <w:divsChild>
            <w:div w:id="690957166">
              <w:marLeft w:val="0"/>
              <w:marRight w:val="0"/>
              <w:marTop w:val="0"/>
              <w:marBottom w:val="0"/>
              <w:divBdr>
                <w:top w:val="none" w:sz="0" w:space="0" w:color="auto"/>
                <w:left w:val="none" w:sz="0" w:space="0" w:color="auto"/>
                <w:bottom w:val="none" w:sz="0" w:space="0" w:color="auto"/>
                <w:right w:val="none" w:sz="0" w:space="0" w:color="auto"/>
              </w:divBdr>
              <w:divsChild>
                <w:div w:id="844979638">
                  <w:marLeft w:val="0"/>
                  <w:marRight w:val="0"/>
                  <w:marTop w:val="0"/>
                  <w:marBottom w:val="0"/>
                  <w:divBdr>
                    <w:top w:val="none" w:sz="0" w:space="0" w:color="auto"/>
                    <w:left w:val="none" w:sz="0" w:space="0" w:color="auto"/>
                    <w:bottom w:val="none" w:sz="0" w:space="0" w:color="auto"/>
                    <w:right w:val="none" w:sz="0" w:space="0" w:color="auto"/>
                  </w:divBdr>
                  <w:divsChild>
                    <w:div w:id="388067641">
                      <w:marLeft w:val="0"/>
                      <w:marRight w:val="0"/>
                      <w:marTop w:val="0"/>
                      <w:marBottom w:val="0"/>
                      <w:divBdr>
                        <w:top w:val="none" w:sz="0" w:space="0" w:color="auto"/>
                        <w:left w:val="none" w:sz="0" w:space="0" w:color="auto"/>
                        <w:bottom w:val="none" w:sz="0" w:space="0" w:color="auto"/>
                        <w:right w:val="none" w:sz="0" w:space="0" w:color="auto"/>
                      </w:divBdr>
                      <w:divsChild>
                        <w:div w:id="569120607">
                          <w:marLeft w:val="0"/>
                          <w:marRight w:val="0"/>
                          <w:marTop w:val="0"/>
                          <w:marBottom w:val="0"/>
                          <w:divBdr>
                            <w:top w:val="none" w:sz="0" w:space="0" w:color="auto"/>
                            <w:left w:val="none" w:sz="0" w:space="0" w:color="auto"/>
                            <w:bottom w:val="none" w:sz="0" w:space="0" w:color="auto"/>
                            <w:right w:val="none" w:sz="0" w:space="0" w:color="auto"/>
                          </w:divBdr>
                          <w:divsChild>
                            <w:div w:id="714738596">
                              <w:marLeft w:val="0"/>
                              <w:marRight w:val="0"/>
                              <w:marTop w:val="0"/>
                              <w:marBottom w:val="0"/>
                              <w:divBdr>
                                <w:top w:val="none" w:sz="0" w:space="0" w:color="auto"/>
                                <w:left w:val="none" w:sz="0" w:space="0" w:color="auto"/>
                                <w:bottom w:val="none" w:sz="0" w:space="0" w:color="auto"/>
                                <w:right w:val="none" w:sz="0" w:space="0" w:color="auto"/>
                              </w:divBdr>
                              <w:divsChild>
                                <w:div w:id="1063330553">
                                  <w:marLeft w:val="0"/>
                                  <w:marRight w:val="0"/>
                                  <w:marTop w:val="0"/>
                                  <w:marBottom w:val="0"/>
                                  <w:divBdr>
                                    <w:top w:val="none" w:sz="0" w:space="0" w:color="auto"/>
                                    <w:left w:val="none" w:sz="0" w:space="0" w:color="auto"/>
                                    <w:bottom w:val="none" w:sz="0" w:space="0" w:color="auto"/>
                                    <w:right w:val="none" w:sz="0" w:space="0" w:color="auto"/>
                                  </w:divBdr>
                                  <w:divsChild>
                                    <w:div w:id="2020114206">
                                      <w:marLeft w:val="0"/>
                                      <w:marRight w:val="0"/>
                                      <w:marTop w:val="0"/>
                                      <w:marBottom w:val="0"/>
                                      <w:divBdr>
                                        <w:top w:val="single" w:sz="4" w:space="0" w:color="F5F5F5"/>
                                        <w:left w:val="single" w:sz="4" w:space="0" w:color="F5F5F5"/>
                                        <w:bottom w:val="single" w:sz="4" w:space="0" w:color="F5F5F5"/>
                                        <w:right w:val="single" w:sz="4" w:space="0" w:color="F5F5F5"/>
                                      </w:divBdr>
                                      <w:divsChild>
                                        <w:div w:id="62726433">
                                          <w:marLeft w:val="0"/>
                                          <w:marRight w:val="0"/>
                                          <w:marTop w:val="0"/>
                                          <w:marBottom w:val="0"/>
                                          <w:divBdr>
                                            <w:top w:val="none" w:sz="0" w:space="0" w:color="auto"/>
                                            <w:left w:val="none" w:sz="0" w:space="0" w:color="auto"/>
                                            <w:bottom w:val="none" w:sz="0" w:space="0" w:color="auto"/>
                                            <w:right w:val="none" w:sz="0" w:space="0" w:color="auto"/>
                                          </w:divBdr>
                                          <w:divsChild>
                                            <w:div w:id="179872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3863288">
      <w:bodyDiv w:val="1"/>
      <w:marLeft w:val="0"/>
      <w:marRight w:val="0"/>
      <w:marTop w:val="0"/>
      <w:marBottom w:val="0"/>
      <w:divBdr>
        <w:top w:val="none" w:sz="0" w:space="0" w:color="auto"/>
        <w:left w:val="none" w:sz="0" w:space="0" w:color="auto"/>
        <w:bottom w:val="none" w:sz="0" w:space="0" w:color="auto"/>
        <w:right w:val="none" w:sz="0" w:space="0" w:color="auto"/>
      </w:divBdr>
    </w:div>
    <w:div w:id="1794129675">
      <w:bodyDiv w:val="1"/>
      <w:marLeft w:val="0"/>
      <w:marRight w:val="0"/>
      <w:marTop w:val="0"/>
      <w:marBottom w:val="0"/>
      <w:divBdr>
        <w:top w:val="none" w:sz="0" w:space="0" w:color="auto"/>
        <w:left w:val="none" w:sz="0" w:space="0" w:color="auto"/>
        <w:bottom w:val="none" w:sz="0" w:space="0" w:color="auto"/>
        <w:right w:val="none" w:sz="0" w:space="0" w:color="auto"/>
      </w:divBdr>
      <w:divsChild>
        <w:div w:id="1231191235">
          <w:marLeft w:val="0"/>
          <w:marRight w:val="0"/>
          <w:marTop w:val="0"/>
          <w:marBottom w:val="150"/>
          <w:divBdr>
            <w:top w:val="none" w:sz="0" w:space="0" w:color="auto"/>
            <w:left w:val="none" w:sz="0" w:space="0" w:color="auto"/>
            <w:bottom w:val="none" w:sz="0" w:space="0" w:color="auto"/>
            <w:right w:val="none" w:sz="0" w:space="0" w:color="auto"/>
          </w:divBdr>
          <w:divsChild>
            <w:div w:id="631322903">
              <w:marLeft w:val="0"/>
              <w:marRight w:val="0"/>
              <w:marTop w:val="0"/>
              <w:marBottom w:val="300"/>
              <w:divBdr>
                <w:top w:val="single" w:sz="6" w:space="0" w:color="FFFFFF"/>
                <w:left w:val="single" w:sz="6" w:space="0" w:color="FFFFFF"/>
                <w:bottom w:val="single" w:sz="6" w:space="0" w:color="FFFFFF"/>
                <w:right w:val="single" w:sz="6" w:space="0" w:color="FFFFFF"/>
              </w:divBdr>
              <w:divsChild>
                <w:div w:id="459080518">
                  <w:marLeft w:val="0"/>
                  <w:marRight w:val="0"/>
                  <w:marTop w:val="0"/>
                  <w:marBottom w:val="0"/>
                  <w:divBdr>
                    <w:top w:val="none" w:sz="0" w:space="0" w:color="auto"/>
                    <w:left w:val="none" w:sz="0" w:space="0" w:color="auto"/>
                    <w:bottom w:val="none" w:sz="0" w:space="0" w:color="auto"/>
                    <w:right w:val="none" w:sz="0" w:space="0" w:color="auto"/>
                  </w:divBdr>
                </w:div>
                <w:div w:id="137423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480664">
          <w:marLeft w:val="0"/>
          <w:marRight w:val="0"/>
          <w:marTop w:val="0"/>
          <w:marBottom w:val="150"/>
          <w:divBdr>
            <w:top w:val="none" w:sz="0" w:space="0" w:color="auto"/>
            <w:left w:val="none" w:sz="0" w:space="0" w:color="auto"/>
            <w:bottom w:val="none" w:sz="0" w:space="0" w:color="auto"/>
            <w:right w:val="none" w:sz="0" w:space="0" w:color="auto"/>
          </w:divBdr>
          <w:divsChild>
            <w:div w:id="819425618">
              <w:marLeft w:val="0"/>
              <w:marRight w:val="0"/>
              <w:marTop w:val="0"/>
              <w:marBottom w:val="300"/>
              <w:divBdr>
                <w:top w:val="single" w:sz="6" w:space="0" w:color="FFFFFF"/>
                <w:left w:val="single" w:sz="6" w:space="0" w:color="FFFFFF"/>
                <w:bottom w:val="single" w:sz="6" w:space="0" w:color="FFFFFF"/>
                <w:right w:val="single" w:sz="6" w:space="0" w:color="FFFFFF"/>
              </w:divBdr>
              <w:divsChild>
                <w:div w:id="1660689475">
                  <w:marLeft w:val="0"/>
                  <w:marRight w:val="0"/>
                  <w:marTop w:val="0"/>
                  <w:marBottom w:val="0"/>
                  <w:divBdr>
                    <w:top w:val="none" w:sz="0" w:space="0" w:color="FFFFFF"/>
                    <w:left w:val="none" w:sz="0" w:space="0" w:color="FFFFFF"/>
                    <w:bottom w:val="single" w:sz="6" w:space="0" w:color="FFFFFF"/>
                    <w:right w:val="none" w:sz="0" w:space="0" w:color="FFFFFF"/>
                  </w:divBdr>
                </w:div>
                <w:div w:id="1297880412">
                  <w:marLeft w:val="0"/>
                  <w:marRight w:val="0"/>
                  <w:marTop w:val="0"/>
                  <w:marBottom w:val="0"/>
                  <w:divBdr>
                    <w:top w:val="none" w:sz="0" w:space="0" w:color="auto"/>
                    <w:left w:val="none" w:sz="0" w:space="0" w:color="auto"/>
                    <w:bottom w:val="none" w:sz="0" w:space="0" w:color="auto"/>
                    <w:right w:val="none" w:sz="0" w:space="0" w:color="auto"/>
                  </w:divBdr>
                </w:div>
                <w:div w:id="1147937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421428">
          <w:marLeft w:val="0"/>
          <w:marRight w:val="0"/>
          <w:marTop w:val="0"/>
          <w:marBottom w:val="150"/>
          <w:divBdr>
            <w:top w:val="none" w:sz="0" w:space="0" w:color="auto"/>
            <w:left w:val="none" w:sz="0" w:space="0" w:color="auto"/>
            <w:bottom w:val="none" w:sz="0" w:space="0" w:color="auto"/>
            <w:right w:val="none" w:sz="0" w:space="0" w:color="auto"/>
          </w:divBdr>
          <w:divsChild>
            <w:div w:id="1756778911">
              <w:marLeft w:val="0"/>
              <w:marRight w:val="0"/>
              <w:marTop w:val="0"/>
              <w:marBottom w:val="300"/>
              <w:divBdr>
                <w:top w:val="single" w:sz="6" w:space="0" w:color="FFFFFF"/>
                <w:left w:val="single" w:sz="6" w:space="0" w:color="FFFFFF"/>
                <w:bottom w:val="single" w:sz="6" w:space="0" w:color="FFFFFF"/>
                <w:right w:val="single" w:sz="6" w:space="0" w:color="FFFFFF"/>
              </w:divBdr>
              <w:divsChild>
                <w:div w:id="1838954633">
                  <w:marLeft w:val="0"/>
                  <w:marRight w:val="0"/>
                  <w:marTop w:val="0"/>
                  <w:marBottom w:val="0"/>
                  <w:divBdr>
                    <w:top w:val="none" w:sz="0" w:space="0" w:color="FFFFFF"/>
                    <w:left w:val="none" w:sz="0" w:space="0" w:color="FFFFFF"/>
                    <w:bottom w:val="single" w:sz="6" w:space="0" w:color="FFFFFF"/>
                    <w:right w:val="none" w:sz="0" w:space="0" w:color="FFFFFF"/>
                  </w:divBdr>
                </w:div>
                <w:div w:id="1755854501">
                  <w:marLeft w:val="0"/>
                  <w:marRight w:val="0"/>
                  <w:marTop w:val="0"/>
                  <w:marBottom w:val="0"/>
                  <w:divBdr>
                    <w:top w:val="none" w:sz="0" w:space="0" w:color="auto"/>
                    <w:left w:val="none" w:sz="0" w:space="0" w:color="auto"/>
                    <w:bottom w:val="none" w:sz="0" w:space="0" w:color="auto"/>
                    <w:right w:val="none" w:sz="0" w:space="0" w:color="auto"/>
                  </w:divBdr>
                </w:div>
                <w:div w:id="112191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463739">
          <w:marLeft w:val="0"/>
          <w:marRight w:val="0"/>
          <w:marTop w:val="0"/>
          <w:marBottom w:val="150"/>
          <w:divBdr>
            <w:top w:val="none" w:sz="0" w:space="0" w:color="auto"/>
            <w:left w:val="none" w:sz="0" w:space="0" w:color="auto"/>
            <w:bottom w:val="none" w:sz="0" w:space="0" w:color="auto"/>
            <w:right w:val="none" w:sz="0" w:space="0" w:color="auto"/>
          </w:divBdr>
          <w:divsChild>
            <w:div w:id="2147047592">
              <w:marLeft w:val="0"/>
              <w:marRight w:val="0"/>
              <w:marTop w:val="0"/>
              <w:marBottom w:val="300"/>
              <w:divBdr>
                <w:top w:val="single" w:sz="6" w:space="0" w:color="FFFFFF"/>
                <w:left w:val="single" w:sz="6" w:space="0" w:color="FFFFFF"/>
                <w:bottom w:val="single" w:sz="6" w:space="0" w:color="FFFFFF"/>
                <w:right w:val="single" w:sz="6" w:space="0" w:color="FFFFFF"/>
              </w:divBdr>
              <w:divsChild>
                <w:div w:id="1796678683">
                  <w:marLeft w:val="0"/>
                  <w:marRight w:val="0"/>
                  <w:marTop w:val="0"/>
                  <w:marBottom w:val="0"/>
                  <w:divBdr>
                    <w:top w:val="none" w:sz="0" w:space="0" w:color="FFFFFF"/>
                    <w:left w:val="none" w:sz="0" w:space="0" w:color="FFFFFF"/>
                    <w:bottom w:val="single" w:sz="6" w:space="0" w:color="FFFFFF"/>
                    <w:right w:val="none" w:sz="0" w:space="0" w:color="FFFFFF"/>
                  </w:divBdr>
                </w:div>
                <w:div w:id="1097680450">
                  <w:marLeft w:val="0"/>
                  <w:marRight w:val="0"/>
                  <w:marTop w:val="0"/>
                  <w:marBottom w:val="0"/>
                  <w:divBdr>
                    <w:top w:val="none" w:sz="0" w:space="0" w:color="auto"/>
                    <w:left w:val="none" w:sz="0" w:space="0" w:color="auto"/>
                    <w:bottom w:val="none" w:sz="0" w:space="0" w:color="auto"/>
                    <w:right w:val="none" w:sz="0" w:space="0" w:color="auto"/>
                  </w:divBdr>
                </w:div>
                <w:div w:id="198404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41796">
          <w:marLeft w:val="0"/>
          <w:marRight w:val="0"/>
          <w:marTop w:val="0"/>
          <w:marBottom w:val="150"/>
          <w:divBdr>
            <w:top w:val="none" w:sz="0" w:space="0" w:color="auto"/>
            <w:left w:val="none" w:sz="0" w:space="0" w:color="auto"/>
            <w:bottom w:val="none" w:sz="0" w:space="0" w:color="auto"/>
            <w:right w:val="none" w:sz="0" w:space="0" w:color="auto"/>
          </w:divBdr>
          <w:divsChild>
            <w:div w:id="917592150">
              <w:marLeft w:val="0"/>
              <w:marRight w:val="0"/>
              <w:marTop w:val="0"/>
              <w:marBottom w:val="300"/>
              <w:divBdr>
                <w:top w:val="single" w:sz="6" w:space="0" w:color="FFFFFF"/>
                <w:left w:val="single" w:sz="6" w:space="0" w:color="FFFFFF"/>
                <w:bottom w:val="single" w:sz="6" w:space="0" w:color="FFFFFF"/>
                <w:right w:val="single" w:sz="6" w:space="0" w:color="FFFFFF"/>
              </w:divBdr>
              <w:divsChild>
                <w:div w:id="973482798">
                  <w:marLeft w:val="0"/>
                  <w:marRight w:val="0"/>
                  <w:marTop w:val="0"/>
                  <w:marBottom w:val="0"/>
                  <w:divBdr>
                    <w:top w:val="none" w:sz="0" w:space="0" w:color="FFFFFF"/>
                    <w:left w:val="none" w:sz="0" w:space="0" w:color="FFFFFF"/>
                    <w:bottom w:val="single" w:sz="6" w:space="0" w:color="FFFFFF"/>
                    <w:right w:val="none" w:sz="0" w:space="0" w:color="FFFFFF"/>
                  </w:divBdr>
                </w:div>
                <w:div w:id="54829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324133">
      <w:bodyDiv w:val="1"/>
      <w:marLeft w:val="0"/>
      <w:marRight w:val="0"/>
      <w:marTop w:val="0"/>
      <w:marBottom w:val="0"/>
      <w:divBdr>
        <w:top w:val="none" w:sz="0" w:space="0" w:color="auto"/>
        <w:left w:val="none" w:sz="0" w:space="0" w:color="auto"/>
        <w:bottom w:val="none" w:sz="0" w:space="0" w:color="auto"/>
        <w:right w:val="none" w:sz="0" w:space="0" w:color="auto"/>
      </w:divBdr>
      <w:divsChild>
        <w:div w:id="742533646">
          <w:marLeft w:val="0"/>
          <w:marRight w:val="0"/>
          <w:marTop w:val="0"/>
          <w:marBottom w:val="0"/>
          <w:divBdr>
            <w:top w:val="none" w:sz="0" w:space="0" w:color="auto"/>
            <w:left w:val="none" w:sz="0" w:space="0" w:color="auto"/>
            <w:bottom w:val="none" w:sz="0" w:space="0" w:color="auto"/>
            <w:right w:val="none" w:sz="0" w:space="0" w:color="auto"/>
          </w:divBdr>
          <w:divsChild>
            <w:div w:id="1683243934">
              <w:marLeft w:val="0"/>
              <w:marRight w:val="0"/>
              <w:marTop w:val="0"/>
              <w:marBottom w:val="0"/>
              <w:divBdr>
                <w:top w:val="none" w:sz="0" w:space="0" w:color="auto"/>
                <w:left w:val="none" w:sz="0" w:space="0" w:color="auto"/>
                <w:bottom w:val="none" w:sz="0" w:space="0" w:color="auto"/>
                <w:right w:val="none" w:sz="0" w:space="0" w:color="auto"/>
              </w:divBdr>
              <w:divsChild>
                <w:div w:id="55514166">
                  <w:marLeft w:val="0"/>
                  <w:marRight w:val="0"/>
                  <w:marTop w:val="0"/>
                  <w:marBottom w:val="0"/>
                  <w:divBdr>
                    <w:top w:val="none" w:sz="0" w:space="0" w:color="auto"/>
                    <w:left w:val="none" w:sz="0" w:space="0" w:color="auto"/>
                    <w:bottom w:val="none" w:sz="0" w:space="0" w:color="auto"/>
                    <w:right w:val="none" w:sz="0" w:space="0" w:color="auto"/>
                  </w:divBdr>
                  <w:divsChild>
                    <w:div w:id="1113204262">
                      <w:marLeft w:val="0"/>
                      <w:marRight w:val="0"/>
                      <w:marTop w:val="0"/>
                      <w:marBottom w:val="0"/>
                      <w:divBdr>
                        <w:top w:val="none" w:sz="0" w:space="0" w:color="auto"/>
                        <w:left w:val="none" w:sz="0" w:space="0" w:color="auto"/>
                        <w:bottom w:val="none" w:sz="0" w:space="0" w:color="auto"/>
                        <w:right w:val="none" w:sz="0" w:space="0" w:color="auto"/>
                      </w:divBdr>
                      <w:divsChild>
                        <w:div w:id="1520923244">
                          <w:marLeft w:val="-225"/>
                          <w:marRight w:val="0"/>
                          <w:marTop w:val="0"/>
                          <w:marBottom w:val="0"/>
                          <w:divBdr>
                            <w:top w:val="none" w:sz="0" w:space="0" w:color="auto"/>
                            <w:left w:val="none" w:sz="0" w:space="0" w:color="auto"/>
                            <w:bottom w:val="none" w:sz="0" w:space="0" w:color="auto"/>
                            <w:right w:val="none" w:sz="0" w:space="0" w:color="auto"/>
                          </w:divBdr>
                          <w:divsChild>
                            <w:div w:id="1027680832">
                              <w:marLeft w:val="1500"/>
                              <w:marRight w:val="1500"/>
                              <w:marTop w:val="0"/>
                              <w:marBottom w:val="0"/>
                              <w:divBdr>
                                <w:top w:val="none" w:sz="0" w:space="0" w:color="auto"/>
                                <w:left w:val="none" w:sz="0" w:space="0" w:color="auto"/>
                                <w:bottom w:val="none" w:sz="0" w:space="0" w:color="auto"/>
                                <w:right w:val="none" w:sz="0" w:space="0" w:color="auto"/>
                              </w:divBdr>
                              <w:divsChild>
                                <w:div w:id="2069450093">
                                  <w:marLeft w:val="0"/>
                                  <w:marRight w:val="0"/>
                                  <w:marTop w:val="0"/>
                                  <w:marBottom w:val="345"/>
                                  <w:divBdr>
                                    <w:top w:val="none" w:sz="0" w:space="0" w:color="auto"/>
                                    <w:left w:val="none" w:sz="0" w:space="0" w:color="auto"/>
                                    <w:bottom w:val="none" w:sz="0" w:space="0" w:color="auto"/>
                                    <w:right w:val="none" w:sz="0" w:space="0" w:color="auto"/>
                                  </w:divBdr>
                                  <w:divsChild>
                                    <w:div w:id="44816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4325904">
      <w:bodyDiv w:val="1"/>
      <w:marLeft w:val="0"/>
      <w:marRight w:val="0"/>
      <w:marTop w:val="0"/>
      <w:marBottom w:val="0"/>
      <w:divBdr>
        <w:top w:val="none" w:sz="0" w:space="0" w:color="auto"/>
        <w:left w:val="none" w:sz="0" w:space="0" w:color="auto"/>
        <w:bottom w:val="none" w:sz="0" w:space="0" w:color="auto"/>
        <w:right w:val="none" w:sz="0" w:space="0" w:color="auto"/>
      </w:divBdr>
    </w:div>
    <w:div w:id="1794590684">
      <w:bodyDiv w:val="1"/>
      <w:marLeft w:val="0"/>
      <w:marRight w:val="0"/>
      <w:marTop w:val="0"/>
      <w:marBottom w:val="0"/>
      <w:divBdr>
        <w:top w:val="none" w:sz="0" w:space="0" w:color="auto"/>
        <w:left w:val="none" w:sz="0" w:space="0" w:color="auto"/>
        <w:bottom w:val="none" w:sz="0" w:space="0" w:color="auto"/>
        <w:right w:val="none" w:sz="0" w:space="0" w:color="auto"/>
      </w:divBdr>
      <w:divsChild>
        <w:div w:id="1428043130">
          <w:marLeft w:val="0"/>
          <w:marRight w:val="0"/>
          <w:marTop w:val="0"/>
          <w:marBottom w:val="150"/>
          <w:divBdr>
            <w:top w:val="none" w:sz="0" w:space="0" w:color="auto"/>
            <w:left w:val="none" w:sz="0" w:space="0" w:color="auto"/>
            <w:bottom w:val="none" w:sz="0" w:space="0" w:color="auto"/>
            <w:right w:val="none" w:sz="0" w:space="0" w:color="auto"/>
          </w:divBdr>
          <w:divsChild>
            <w:div w:id="30081797">
              <w:marLeft w:val="0"/>
              <w:marRight w:val="0"/>
              <w:marTop w:val="0"/>
              <w:marBottom w:val="300"/>
              <w:divBdr>
                <w:top w:val="single" w:sz="6" w:space="0" w:color="FFFFFF"/>
                <w:left w:val="single" w:sz="6" w:space="0" w:color="FFFFFF"/>
                <w:bottom w:val="single" w:sz="6" w:space="0" w:color="FFFFFF"/>
                <w:right w:val="single" w:sz="6" w:space="0" w:color="FFFFFF"/>
              </w:divBdr>
              <w:divsChild>
                <w:div w:id="1973900533">
                  <w:marLeft w:val="0"/>
                  <w:marRight w:val="0"/>
                  <w:marTop w:val="0"/>
                  <w:marBottom w:val="0"/>
                  <w:divBdr>
                    <w:top w:val="none" w:sz="0" w:space="0" w:color="auto"/>
                    <w:left w:val="none" w:sz="0" w:space="0" w:color="auto"/>
                    <w:bottom w:val="none" w:sz="0" w:space="0" w:color="auto"/>
                    <w:right w:val="none" w:sz="0" w:space="0" w:color="auto"/>
                  </w:divBdr>
                </w:div>
                <w:div w:id="79576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911642">
          <w:marLeft w:val="0"/>
          <w:marRight w:val="0"/>
          <w:marTop w:val="0"/>
          <w:marBottom w:val="150"/>
          <w:divBdr>
            <w:top w:val="none" w:sz="0" w:space="0" w:color="auto"/>
            <w:left w:val="none" w:sz="0" w:space="0" w:color="auto"/>
            <w:bottom w:val="none" w:sz="0" w:space="0" w:color="auto"/>
            <w:right w:val="none" w:sz="0" w:space="0" w:color="auto"/>
          </w:divBdr>
          <w:divsChild>
            <w:div w:id="1282418890">
              <w:marLeft w:val="0"/>
              <w:marRight w:val="0"/>
              <w:marTop w:val="0"/>
              <w:marBottom w:val="300"/>
              <w:divBdr>
                <w:top w:val="single" w:sz="6" w:space="0" w:color="FFFFFF"/>
                <w:left w:val="single" w:sz="6" w:space="0" w:color="FFFFFF"/>
                <w:bottom w:val="single" w:sz="6" w:space="0" w:color="FFFFFF"/>
                <w:right w:val="single" w:sz="6" w:space="0" w:color="FFFFFF"/>
              </w:divBdr>
              <w:divsChild>
                <w:div w:id="301349494">
                  <w:marLeft w:val="0"/>
                  <w:marRight w:val="0"/>
                  <w:marTop w:val="0"/>
                  <w:marBottom w:val="0"/>
                  <w:divBdr>
                    <w:top w:val="none" w:sz="0" w:space="0" w:color="FFFFFF"/>
                    <w:left w:val="none" w:sz="0" w:space="0" w:color="FFFFFF"/>
                    <w:bottom w:val="single" w:sz="6" w:space="0" w:color="FFFFFF"/>
                    <w:right w:val="none" w:sz="0" w:space="0" w:color="FFFFFF"/>
                  </w:divBdr>
                </w:div>
                <w:div w:id="1562711474">
                  <w:marLeft w:val="0"/>
                  <w:marRight w:val="0"/>
                  <w:marTop w:val="0"/>
                  <w:marBottom w:val="0"/>
                  <w:divBdr>
                    <w:top w:val="none" w:sz="0" w:space="0" w:color="auto"/>
                    <w:left w:val="none" w:sz="0" w:space="0" w:color="auto"/>
                    <w:bottom w:val="none" w:sz="0" w:space="0" w:color="auto"/>
                    <w:right w:val="none" w:sz="0" w:space="0" w:color="auto"/>
                  </w:divBdr>
                </w:div>
                <w:div w:id="52876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805708">
          <w:marLeft w:val="0"/>
          <w:marRight w:val="0"/>
          <w:marTop w:val="0"/>
          <w:marBottom w:val="150"/>
          <w:divBdr>
            <w:top w:val="none" w:sz="0" w:space="0" w:color="auto"/>
            <w:left w:val="none" w:sz="0" w:space="0" w:color="auto"/>
            <w:bottom w:val="none" w:sz="0" w:space="0" w:color="auto"/>
            <w:right w:val="none" w:sz="0" w:space="0" w:color="auto"/>
          </w:divBdr>
          <w:divsChild>
            <w:div w:id="1872766891">
              <w:marLeft w:val="0"/>
              <w:marRight w:val="0"/>
              <w:marTop w:val="0"/>
              <w:marBottom w:val="300"/>
              <w:divBdr>
                <w:top w:val="single" w:sz="6" w:space="0" w:color="FFFFFF"/>
                <w:left w:val="single" w:sz="6" w:space="0" w:color="FFFFFF"/>
                <w:bottom w:val="single" w:sz="6" w:space="0" w:color="FFFFFF"/>
                <w:right w:val="single" w:sz="6" w:space="0" w:color="FFFFFF"/>
              </w:divBdr>
              <w:divsChild>
                <w:div w:id="786001135">
                  <w:marLeft w:val="0"/>
                  <w:marRight w:val="0"/>
                  <w:marTop w:val="0"/>
                  <w:marBottom w:val="0"/>
                  <w:divBdr>
                    <w:top w:val="none" w:sz="0" w:space="0" w:color="FFFFFF"/>
                    <w:left w:val="none" w:sz="0" w:space="0" w:color="FFFFFF"/>
                    <w:bottom w:val="single" w:sz="6" w:space="0" w:color="FFFFFF"/>
                    <w:right w:val="none" w:sz="0" w:space="0" w:color="FFFFFF"/>
                  </w:divBdr>
                </w:div>
                <w:div w:id="742606215">
                  <w:marLeft w:val="0"/>
                  <w:marRight w:val="0"/>
                  <w:marTop w:val="0"/>
                  <w:marBottom w:val="0"/>
                  <w:divBdr>
                    <w:top w:val="none" w:sz="0" w:space="0" w:color="auto"/>
                    <w:left w:val="none" w:sz="0" w:space="0" w:color="auto"/>
                    <w:bottom w:val="none" w:sz="0" w:space="0" w:color="auto"/>
                    <w:right w:val="none" w:sz="0" w:space="0" w:color="auto"/>
                  </w:divBdr>
                </w:div>
                <w:div w:id="27355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142466">
          <w:marLeft w:val="0"/>
          <w:marRight w:val="0"/>
          <w:marTop w:val="0"/>
          <w:marBottom w:val="150"/>
          <w:divBdr>
            <w:top w:val="none" w:sz="0" w:space="0" w:color="auto"/>
            <w:left w:val="none" w:sz="0" w:space="0" w:color="auto"/>
            <w:bottom w:val="none" w:sz="0" w:space="0" w:color="auto"/>
            <w:right w:val="none" w:sz="0" w:space="0" w:color="auto"/>
          </w:divBdr>
          <w:divsChild>
            <w:div w:id="1443379">
              <w:marLeft w:val="0"/>
              <w:marRight w:val="0"/>
              <w:marTop w:val="0"/>
              <w:marBottom w:val="300"/>
              <w:divBdr>
                <w:top w:val="single" w:sz="6" w:space="0" w:color="FFFFFF"/>
                <w:left w:val="single" w:sz="6" w:space="0" w:color="FFFFFF"/>
                <w:bottom w:val="single" w:sz="6" w:space="0" w:color="FFFFFF"/>
                <w:right w:val="single" w:sz="6" w:space="0" w:color="FFFFFF"/>
              </w:divBdr>
              <w:divsChild>
                <w:div w:id="2130660630">
                  <w:marLeft w:val="0"/>
                  <w:marRight w:val="0"/>
                  <w:marTop w:val="0"/>
                  <w:marBottom w:val="0"/>
                  <w:divBdr>
                    <w:top w:val="none" w:sz="0" w:space="0" w:color="FFFFFF"/>
                    <w:left w:val="none" w:sz="0" w:space="0" w:color="FFFFFF"/>
                    <w:bottom w:val="single" w:sz="6" w:space="0" w:color="FFFFFF"/>
                    <w:right w:val="none" w:sz="0" w:space="0" w:color="FFFFFF"/>
                  </w:divBdr>
                </w:div>
                <w:div w:id="1819415977">
                  <w:marLeft w:val="0"/>
                  <w:marRight w:val="0"/>
                  <w:marTop w:val="0"/>
                  <w:marBottom w:val="0"/>
                  <w:divBdr>
                    <w:top w:val="none" w:sz="0" w:space="0" w:color="auto"/>
                    <w:left w:val="none" w:sz="0" w:space="0" w:color="auto"/>
                    <w:bottom w:val="none" w:sz="0" w:space="0" w:color="auto"/>
                    <w:right w:val="none" w:sz="0" w:space="0" w:color="auto"/>
                  </w:divBdr>
                </w:div>
                <w:div w:id="191300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94034">
          <w:marLeft w:val="0"/>
          <w:marRight w:val="0"/>
          <w:marTop w:val="0"/>
          <w:marBottom w:val="150"/>
          <w:divBdr>
            <w:top w:val="none" w:sz="0" w:space="0" w:color="auto"/>
            <w:left w:val="none" w:sz="0" w:space="0" w:color="auto"/>
            <w:bottom w:val="none" w:sz="0" w:space="0" w:color="auto"/>
            <w:right w:val="none" w:sz="0" w:space="0" w:color="auto"/>
          </w:divBdr>
          <w:divsChild>
            <w:div w:id="1383022608">
              <w:marLeft w:val="0"/>
              <w:marRight w:val="0"/>
              <w:marTop w:val="0"/>
              <w:marBottom w:val="300"/>
              <w:divBdr>
                <w:top w:val="single" w:sz="6" w:space="0" w:color="FFFFFF"/>
                <w:left w:val="single" w:sz="6" w:space="0" w:color="FFFFFF"/>
                <w:bottom w:val="single" w:sz="6" w:space="0" w:color="FFFFFF"/>
                <w:right w:val="single" w:sz="6" w:space="0" w:color="FFFFFF"/>
              </w:divBdr>
              <w:divsChild>
                <w:div w:id="2088917027">
                  <w:marLeft w:val="0"/>
                  <w:marRight w:val="0"/>
                  <w:marTop w:val="0"/>
                  <w:marBottom w:val="0"/>
                  <w:divBdr>
                    <w:top w:val="none" w:sz="0" w:space="0" w:color="FFFFFF"/>
                    <w:left w:val="none" w:sz="0" w:space="0" w:color="FFFFFF"/>
                    <w:bottom w:val="single" w:sz="6" w:space="0" w:color="FFFFFF"/>
                    <w:right w:val="none" w:sz="0" w:space="0" w:color="FFFFFF"/>
                  </w:divBdr>
                </w:div>
                <w:div w:id="1762608186">
                  <w:marLeft w:val="0"/>
                  <w:marRight w:val="0"/>
                  <w:marTop w:val="0"/>
                  <w:marBottom w:val="0"/>
                  <w:divBdr>
                    <w:top w:val="none" w:sz="0" w:space="0" w:color="auto"/>
                    <w:left w:val="none" w:sz="0" w:space="0" w:color="auto"/>
                    <w:bottom w:val="none" w:sz="0" w:space="0" w:color="auto"/>
                    <w:right w:val="none" w:sz="0" w:space="0" w:color="auto"/>
                  </w:divBdr>
                </w:div>
                <w:div w:id="133295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827969">
      <w:bodyDiv w:val="1"/>
      <w:marLeft w:val="0"/>
      <w:marRight w:val="0"/>
      <w:marTop w:val="0"/>
      <w:marBottom w:val="0"/>
      <w:divBdr>
        <w:top w:val="none" w:sz="0" w:space="0" w:color="auto"/>
        <w:left w:val="none" w:sz="0" w:space="0" w:color="auto"/>
        <w:bottom w:val="none" w:sz="0" w:space="0" w:color="auto"/>
        <w:right w:val="none" w:sz="0" w:space="0" w:color="auto"/>
      </w:divBdr>
      <w:divsChild>
        <w:div w:id="928928787">
          <w:marLeft w:val="0"/>
          <w:marRight w:val="0"/>
          <w:marTop w:val="0"/>
          <w:marBottom w:val="0"/>
          <w:divBdr>
            <w:top w:val="none" w:sz="0" w:space="0" w:color="auto"/>
            <w:left w:val="none" w:sz="0" w:space="0" w:color="auto"/>
            <w:bottom w:val="none" w:sz="0" w:space="0" w:color="auto"/>
            <w:right w:val="none" w:sz="0" w:space="0" w:color="auto"/>
          </w:divBdr>
          <w:divsChild>
            <w:div w:id="538470912">
              <w:marLeft w:val="0"/>
              <w:marRight w:val="0"/>
              <w:marTop w:val="0"/>
              <w:marBottom w:val="0"/>
              <w:divBdr>
                <w:top w:val="none" w:sz="0" w:space="0" w:color="auto"/>
                <w:left w:val="none" w:sz="0" w:space="0" w:color="auto"/>
                <w:bottom w:val="none" w:sz="0" w:space="0" w:color="auto"/>
                <w:right w:val="none" w:sz="0" w:space="0" w:color="auto"/>
              </w:divBdr>
              <w:divsChild>
                <w:div w:id="1133718338">
                  <w:marLeft w:val="0"/>
                  <w:marRight w:val="0"/>
                  <w:marTop w:val="0"/>
                  <w:marBottom w:val="0"/>
                  <w:divBdr>
                    <w:top w:val="none" w:sz="0" w:space="0" w:color="auto"/>
                    <w:left w:val="none" w:sz="0" w:space="0" w:color="auto"/>
                    <w:bottom w:val="none" w:sz="0" w:space="0" w:color="auto"/>
                    <w:right w:val="none" w:sz="0" w:space="0" w:color="auto"/>
                  </w:divBdr>
                  <w:divsChild>
                    <w:div w:id="1583173149">
                      <w:marLeft w:val="0"/>
                      <w:marRight w:val="0"/>
                      <w:marTop w:val="0"/>
                      <w:marBottom w:val="0"/>
                      <w:divBdr>
                        <w:top w:val="none" w:sz="0" w:space="0" w:color="auto"/>
                        <w:left w:val="none" w:sz="0" w:space="0" w:color="auto"/>
                        <w:bottom w:val="none" w:sz="0" w:space="0" w:color="auto"/>
                        <w:right w:val="none" w:sz="0" w:space="0" w:color="auto"/>
                      </w:divBdr>
                      <w:divsChild>
                        <w:div w:id="1309363858">
                          <w:marLeft w:val="-225"/>
                          <w:marRight w:val="0"/>
                          <w:marTop w:val="0"/>
                          <w:marBottom w:val="0"/>
                          <w:divBdr>
                            <w:top w:val="none" w:sz="0" w:space="0" w:color="auto"/>
                            <w:left w:val="none" w:sz="0" w:space="0" w:color="auto"/>
                            <w:bottom w:val="none" w:sz="0" w:space="0" w:color="auto"/>
                            <w:right w:val="none" w:sz="0" w:space="0" w:color="auto"/>
                          </w:divBdr>
                          <w:divsChild>
                            <w:div w:id="420103852">
                              <w:marLeft w:val="1500"/>
                              <w:marRight w:val="1500"/>
                              <w:marTop w:val="0"/>
                              <w:marBottom w:val="0"/>
                              <w:divBdr>
                                <w:top w:val="none" w:sz="0" w:space="0" w:color="auto"/>
                                <w:left w:val="none" w:sz="0" w:space="0" w:color="auto"/>
                                <w:bottom w:val="none" w:sz="0" w:space="0" w:color="auto"/>
                                <w:right w:val="none" w:sz="0" w:space="0" w:color="auto"/>
                              </w:divBdr>
                              <w:divsChild>
                                <w:div w:id="220294351">
                                  <w:marLeft w:val="0"/>
                                  <w:marRight w:val="0"/>
                                  <w:marTop w:val="0"/>
                                  <w:marBottom w:val="345"/>
                                  <w:divBdr>
                                    <w:top w:val="none" w:sz="0" w:space="0" w:color="auto"/>
                                    <w:left w:val="none" w:sz="0" w:space="0" w:color="auto"/>
                                    <w:bottom w:val="none" w:sz="0" w:space="0" w:color="auto"/>
                                    <w:right w:val="none" w:sz="0" w:space="0" w:color="auto"/>
                                  </w:divBdr>
                                  <w:divsChild>
                                    <w:div w:id="77394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6295714">
      <w:bodyDiv w:val="1"/>
      <w:marLeft w:val="0"/>
      <w:marRight w:val="0"/>
      <w:marTop w:val="0"/>
      <w:marBottom w:val="0"/>
      <w:divBdr>
        <w:top w:val="none" w:sz="0" w:space="0" w:color="auto"/>
        <w:left w:val="none" w:sz="0" w:space="0" w:color="auto"/>
        <w:bottom w:val="none" w:sz="0" w:space="0" w:color="auto"/>
        <w:right w:val="none" w:sz="0" w:space="0" w:color="auto"/>
      </w:divBdr>
    </w:div>
    <w:div w:id="1797137756">
      <w:bodyDiv w:val="1"/>
      <w:marLeft w:val="0"/>
      <w:marRight w:val="0"/>
      <w:marTop w:val="0"/>
      <w:marBottom w:val="0"/>
      <w:divBdr>
        <w:top w:val="none" w:sz="0" w:space="0" w:color="auto"/>
        <w:left w:val="none" w:sz="0" w:space="0" w:color="auto"/>
        <w:bottom w:val="none" w:sz="0" w:space="0" w:color="auto"/>
        <w:right w:val="none" w:sz="0" w:space="0" w:color="auto"/>
      </w:divBdr>
    </w:div>
    <w:div w:id="1797140727">
      <w:bodyDiv w:val="1"/>
      <w:marLeft w:val="0"/>
      <w:marRight w:val="0"/>
      <w:marTop w:val="0"/>
      <w:marBottom w:val="0"/>
      <w:divBdr>
        <w:top w:val="none" w:sz="0" w:space="0" w:color="auto"/>
        <w:left w:val="none" w:sz="0" w:space="0" w:color="auto"/>
        <w:bottom w:val="none" w:sz="0" w:space="0" w:color="auto"/>
        <w:right w:val="none" w:sz="0" w:space="0" w:color="auto"/>
      </w:divBdr>
      <w:divsChild>
        <w:div w:id="157040400">
          <w:marLeft w:val="0"/>
          <w:marRight w:val="0"/>
          <w:marTop w:val="0"/>
          <w:marBottom w:val="0"/>
          <w:divBdr>
            <w:top w:val="none" w:sz="0" w:space="0" w:color="auto"/>
            <w:left w:val="none" w:sz="0" w:space="0" w:color="auto"/>
            <w:bottom w:val="none" w:sz="0" w:space="0" w:color="auto"/>
            <w:right w:val="none" w:sz="0" w:space="0" w:color="auto"/>
          </w:divBdr>
        </w:div>
      </w:divsChild>
    </w:div>
    <w:div w:id="1797334565">
      <w:bodyDiv w:val="1"/>
      <w:marLeft w:val="0"/>
      <w:marRight w:val="0"/>
      <w:marTop w:val="0"/>
      <w:marBottom w:val="0"/>
      <w:divBdr>
        <w:top w:val="none" w:sz="0" w:space="0" w:color="auto"/>
        <w:left w:val="none" w:sz="0" w:space="0" w:color="auto"/>
        <w:bottom w:val="none" w:sz="0" w:space="0" w:color="auto"/>
        <w:right w:val="none" w:sz="0" w:space="0" w:color="auto"/>
      </w:divBdr>
      <w:divsChild>
        <w:div w:id="1879124460">
          <w:marLeft w:val="0"/>
          <w:marRight w:val="0"/>
          <w:marTop w:val="0"/>
          <w:marBottom w:val="150"/>
          <w:divBdr>
            <w:top w:val="none" w:sz="0" w:space="0" w:color="auto"/>
            <w:left w:val="none" w:sz="0" w:space="0" w:color="auto"/>
            <w:bottom w:val="none" w:sz="0" w:space="0" w:color="auto"/>
            <w:right w:val="none" w:sz="0" w:space="0" w:color="auto"/>
          </w:divBdr>
          <w:divsChild>
            <w:div w:id="2026713715">
              <w:marLeft w:val="0"/>
              <w:marRight w:val="0"/>
              <w:marTop w:val="0"/>
              <w:marBottom w:val="300"/>
              <w:divBdr>
                <w:top w:val="single" w:sz="6" w:space="0" w:color="FFFFFF"/>
                <w:left w:val="single" w:sz="6" w:space="0" w:color="FFFFFF"/>
                <w:bottom w:val="single" w:sz="6" w:space="0" w:color="FFFFFF"/>
                <w:right w:val="single" w:sz="6" w:space="0" w:color="FFFFFF"/>
              </w:divBdr>
              <w:divsChild>
                <w:div w:id="1212763934">
                  <w:marLeft w:val="0"/>
                  <w:marRight w:val="0"/>
                  <w:marTop w:val="0"/>
                  <w:marBottom w:val="0"/>
                  <w:divBdr>
                    <w:top w:val="none" w:sz="0" w:space="0" w:color="auto"/>
                    <w:left w:val="none" w:sz="0" w:space="0" w:color="auto"/>
                    <w:bottom w:val="none" w:sz="0" w:space="0" w:color="auto"/>
                    <w:right w:val="none" w:sz="0" w:space="0" w:color="auto"/>
                  </w:divBdr>
                </w:div>
                <w:div w:id="466359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273109">
          <w:marLeft w:val="0"/>
          <w:marRight w:val="0"/>
          <w:marTop w:val="0"/>
          <w:marBottom w:val="150"/>
          <w:divBdr>
            <w:top w:val="none" w:sz="0" w:space="0" w:color="auto"/>
            <w:left w:val="none" w:sz="0" w:space="0" w:color="auto"/>
            <w:bottom w:val="none" w:sz="0" w:space="0" w:color="auto"/>
            <w:right w:val="none" w:sz="0" w:space="0" w:color="auto"/>
          </w:divBdr>
          <w:divsChild>
            <w:div w:id="1789544885">
              <w:marLeft w:val="0"/>
              <w:marRight w:val="0"/>
              <w:marTop w:val="0"/>
              <w:marBottom w:val="300"/>
              <w:divBdr>
                <w:top w:val="single" w:sz="6" w:space="0" w:color="FFFFFF"/>
                <w:left w:val="single" w:sz="6" w:space="0" w:color="FFFFFF"/>
                <w:bottom w:val="single" w:sz="6" w:space="0" w:color="FFFFFF"/>
                <w:right w:val="single" w:sz="6" w:space="0" w:color="FFFFFF"/>
              </w:divBdr>
              <w:divsChild>
                <w:div w:id="1208109097">
                  <w:marLeft w:val="0"/>
                  <w:marRight w:val="0"/>
                  <w:marTop w:val="0"/>
                  <w:marBottom w:val="0"/>
                  <w:divBdr>
                    <w:top w:val="none" w:sz="0" w:space="0" w:color="FFFFFF"/>
                    <w:left w:val="none" w:sz="0" w:space="0" w:color="FFFFFF"/>
                    <w:bottom w:val="single" w:sz="6" w:space="0" w:color="FFFFFF"/>
                    <w:right w:val="none" w:sz="0" w:space="0" w:color="FFFFFF"/>
                  </w:divBdr>
                </w:div>
                <w:div w:id="2065638254">
                  <w:marLeft w:val="0"/>
                  <w:marRight w:val="0"/>
                  <w:marTop w:val="0"/>
                  <w:marBottom w:val="0"/>
                  <w:divBdr>
                    <w:top w:val="none" w:sz="0" w:space="0" w:color="auto"/>
                    <w:left w:val="none" w:sz="0" w:space="0" w:color="auto"/>
                    <w:bottom w:val="none" w:sz="0" w:space="0" w:color="auto"/>
                    <w:right w:val="none" w:sz="0" w:space="0" w:color="auto"/>
                  </w:divBdr>
                </w:div>
                <w:div w:id="207685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186790">
          <w:marLeft w:val="0"/>
          <w:marRight w:val="0"/>
          <w:marTop w:val="0"/>
          <w:marBottom w:val="150"/>
          <w:divBdr>
            <w:top w:val="none" w:sz="0" w:space="0" w:color="auto"/>
            <w:left w:val="none" w:sz="0" w:space="0" w:color="auto"/>
            <w:bottom w:val="none" w:sz="0" w:space="0" w:color="auto"/>
            <w:right w:val="none" w:sz="0" w:space="0" w:color="auto"/>
          </w:divBdr>
          <w:divsChild>
            <w:div w:id="942228856">
              <w:marLeft w:val="0"/>
              <w:marRight w:val="0"/>
              <w:marTop w:val="0"/>
              <w:marBottom w:val="300"/>
              <w:divBdr>
                <w:top w:val="single" w:sz="6" w:space="0" w:color="FFFFFF"/>
                <w:left w:val="single" w:sz="6" w:space="0" w:color="FFFFFF"/>
                <w:bottom w:val="single" w:sz="6" w:space="0" w:color="FFFFFF"/>
                <w:right w:val="single" w:sz="6" w:space="0" w:color="FFFFFF"/>
              </w:divBdr>
              <w:divsChild>
                <w:div w:id="117914297">
                  <w:marLeft w:val="0"/>
                  <w:marRight w:val="0"/>
                  <w:marTop w:val="0"/>
                  <w:marBottom w:val="0"/>
                  <w:divBdr>
                    <w:top w:val="none" w:sz="0" w:space="0" w:color="FFFFFF"/>
                    <w:left w:val="none" w:sz="0" w:space="0" w:color="FFFFFF"/>
                    <w:bottom w:val="single" w:sz="6" w:space="0" w:color="FFFFFF"/>
                    <w:right w:val="none" w:sz="0" w:space="0" w:color="FFFFFF"/>
                  </w:divBdr>
                </w:div>
                <w:div w:id="1671905621">
                  <w:marLeft w:val="0"/>
                  <w:marRight w:val="0"/>
                  <w:marTop w:val="0"/>
                  <w:marBottom w:val="0"/>
                  <w:divBdr>
                    <w:top w:val="none" w:sz="0" w:space="0" w:color="auto"/>
                    <w:left w:val="none" w:sz="0" w:space="0" w:color="auto"/>
                    <w:bottom w:val="none" w:sz="0" w:space="0" w:color="auto"/>
                    <w:right w:val="none" w:sz="0" w:space="0" w:color="auto"/>
                  </w:divBdr>
                </w:div>
                <w:div w:id="175003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571398">
          <w:marLeft w:val="0"/>
          <w:marRight w:val="0"/>
          <w:marTop w:val="0"/>
          <w:marBottom w:val="150"/>
          <w:divBdr>
            <w:top w:val="none" w:sz="0" w:space="0" w:color="auto"/>
            <w:left w:val="none" w:sz="0" w:space="0" w:color="auto"/>
            <w:bottom w:val="none" w:sz="0" w:space="0" w:color="auto"/>
            <w:right w:val="none" w:sz="0" w:space="0" w:color="auto"/>
          </w:divBdr>
          <w:divsChild>
            <w:div w:id="1295450698">
              <w:marLeft w:val="0"/>
              <w:marRight w:val="0"/>
              <w:marTop w:val="0"/>
              <w:marBottom w:val="300"/>
              <w:divBdr>
                <w:top w:val="single" w:sz="6" w:space="0" w:color="FFFFFF"/>
                <w:left w:val="single" w:sz="6" w:space="0" w:color="FFFFFF"/>
                <w:bottom w:val="single" w:sz="6" w:space="0" w:color="FFFFFF"/>
                <w:right w:val="single" w:sz="6" w:space="0" w:color="FFFFFF"/>
              </w:divBdr>
              <w:divsChild>
                <w:div w:id="1392921658">
                  <w:marLeft w:val="0"/>
                  <w:marRight w:val="0"/>
                  <w:marTop w:val="0"/>
                  <w:marBottom w:val="0"/>
                  <w:divBdr>
                    <w:top w:val="none" w:sz="0" w:space="0" w:color="FFFFFF"/>
                    <w:left w:val="none" w:sz="0" w:space="0" w:color="FFFFFF"/>
                    <w:bottom w:val="single" w:sz="6" w:space="0" w:color="FFFFFF"/>
                    <w:right w:val="none" w:sz="0" w:space="0" w:color="FFFFFF"/>
                  </w:divBdr>
                </w:div>
                <w:div w:id="1732733993">
                  <w:marLeft w:val="0"/>
                  <w:marRight w:val="0"/>
                  <w:marTop w:val="0"/>
                  <w:marBottom w:val="0"/>
                  <w:divBdr>
                    <w:top w:val="none" w:sz="0" w:space="0" w:color="auto"/>
                    <w:left w:val="none" w:sz="0" w:space="0" w:color="auto"/>
                    <w:bottom w:val="none" w:sz="0" w:space="0" w:color="auto"/>
                    <w:right w:val="none" w:sz="0" w:space="0" w:color="auto"/>
                  </w:divBdr>
                </w:div>
                <w:div w:id="112277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394931">
          <w:marLeft w:val="0"/>
          <w:marRight w:val="0"/>
          <w:marTop w:val="0"/>
          <w:marBottom w:val="150"/>
          <w:divBdr>
            <w:top w:val="none" w:sz="0" w:space="0" w:color="auto"/>
            <w:left w:val="none" w:sz="0" w:space="0" w:color="auto"/>
            <w:bottom w:val="none" w:sz="0" w:space="0" w:color="auto"/>
            <w:right w:val="none" w:sz="0" w:space="0" w:color="auto"/>
          </w:divBdr>
          <w:divsChild>
            <w:div w:id="1348941246">
              <w:marLeft w:val="0"/>
              <w:marRight w:val="0"/>
              <w:marTop w:val="0"/>
              <w:marBottom w:val="300"/>
              <w:divBdr>
                <w:top w:val="single" w:sz="6" w:space="0" w:color="FFFFFF"/>
                <w:left w:val="single" w:sz="6" w:space="0" w:color="FFFFFF"/>
                <w:bottom w:val="single" w:sz="6" w:space="0" w:color="FFFFFF"/>
                <w:right w:val="single" w:sz="6" w:space="0" w:color="FFFFFF"/>
              </w:divBdr>
              <w:divsChild>
                <w:div w:id="442041522">
                  <w:marLeft w:val="0"/>
                  <w:marRight w:val="0"/>
                  <w:marTop w:val="0"/>
                  <w:marBottom w:val="0"/>
                  <w:divBdr>
                    <w:top w:val="none" w:sz="0" w:space="0" w:color="FFFFFF"/>
                    <w:left w:val="none" w:sz="0" w:space="0" w:color="FFFFFF"/>
                    <w:bottom w:val="single" w:sz="6" w:space="0" w:color="FFFFFF"/>
                    <w:right w:val="none" w:sz="0" w:space="0" w:color="FFFFFF"/>
                  </w:divBdr>
                </w:div>
                <w:div w:id="656687903">
                  <w:marLeft w:val="0"/>
                  <w:marRight w:val="0"/>
                  <w:marTop w:val="0"/>
                  <w:marBottom w:val="0"/>
                  <w:divBdr>
                    <w:top w:val="none" w:sz="0" w:space="0" w:color="auto"/>
                    <w:left w:val="none" w:sz="0" w:space="0" w:color="auto"/>
                    <w:bottom w:val="none" w:sz="0" w:space="0" w:color="auto"/>
                    <w:right w:val="none" w:sz="0" w:space="0" w:color="auto"/>
                  </w:divBdr>
                </w:div>
                <w:div w:id="141547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067952">
      <w:bodyDiv w:val="1"/>
      <w:marLeft w:val="0"/>
      <w:marRight w:val="0"/>
      <w:marTop w:val="0"/>
      <w:marBottom w:val="0"/>
      <w:divBdr>
        <w:top w:val="none" w:sz="0" w:space="0" w:color="auto"/>
        <w:left w:val="none" w:sz="0" w:space="0" w:color="auto"/>
        <w:bottom w:val="none" w:sz="0" w:space="0" w:color="auto"/>
        <w:right w:val="none" w:sz="0" w:space="0" w:color="auto"/>
      </w:divBdr>
    </w:div>
    <w:div w:id="1798524204">
      <w:bodyDiv w:val="1"/>
      <w:marLeft w:val="0"/>
      <w:marRight w:val="0"/>
      <w:marTop w:val="0"/>
      <w:marBottom w:val="0"/>
      <w:divBdr>
        <w:top w:val="none" w:sz="0" w:space="0" w:color="auto"/>
        <w:left w:val="none" w:sz="0" w:space="0" w:color="auto"/>
        <w:bottom w:val="none" w:sz="0" w:space="0" w:color="auto"/>
        <w:right w:val="none" w:sz="0" w:space="0" w:color="auto"/>
      </w:divBdr>
      <w:divsChild>
        <w:div w:id="1310866676">
          <w:marLeft w:val="0"/>
          <w:marRight w:val="0"/>
          <w:marTop w:val="0"/>
          <w:marBottom w:val="0"/>
          <w:divBdr>
            <w:top w:val="none" w:sz="0" w:space="0" w:color="auto"/>
            <w:left w:val="none" w:sz="0" w:space="0" w:color="auto"/>
            <w:bottom w:val="none" w:sz="0" w:space="0" w:color="auto"/>
            <w:right w:val="none" w:sz="0" w:space="0" w:color="auto"/>
          </w:divBdr>
        </w:div>
      </w:divsChild>
    </w:div>
    <w:div w:id="1798571269">
      <w:bodyDiv w:val="1"/>
      <w:marLeft w:val="0"/>
      <w:marRight w:val="0"/>
      <w:marTop w:val="0"/>
      <w:marBottom w:val="0"/>
      <w:divBdr>
        <w:top w:val="none" w:sz="0" w:space="0" w:color="auto"/>
        <w:left w:val="none" w:sz="0" w:space="0" w:color="auto"/>
        <w:bottom w:val="none" w:sz="0" w:space="0" w:color="auto"/>
        <w:right w:val="none" w:sz="0" w:space="0" w:color="auto"/>
      </w:divBdr>
      <w:divsChild>
        <w:div w:id="697900367">
          <w:marLeft w:val="0"/>
          <w:marRight w:val="0"/>
          <w:marTop w:val="0"/>
          <w:marBottom w:val="150"/>
          <w:divBdr>
            <w:top w:val="none" w:sz="0" w:space="0" w:color="auto"/>
            <w:left w:val="none" w:sz="0" w:space="0" w:color="auto"/>
            <w:bottom w:val="none" w:sz="0" w:space="0" w:color="auto"/>
            <w:right w:val="none" w:sz="0" w:space="0" w:color="auto"/>
          </w:divBdr>
          <w:divsChild>
            <w:div w:id="720443918">
              <w:marLeft w:val="0"/>
              <w:marRight w:val="0"/>
              <w:marTop w:val="0"/>
              <w:marBottom w:val="300"/>
              <w:divBdr>
                <w:top w:val="single" w:sz="6" w:space="0" w:color="FFFFFF"/>
                <w:left w:val="single" w:sz="6" w:space="0" w:color="FFFFFF"/>
                <w:bottom w:val="single" w:sz="6" w:space="0" w:color="FFFFFF"/>
                <w:right w:val="single" w:sz="6" w:space="0" w:color="FFFFFF"/>
              </w:divBdr>
              <w:divsChild>
                <w:div w:id="1107390529">
                  <w:marLeft w:val="0"/>
                  <w:marRight w:val="0"/>
                  <w:marTop w:val="0"/>
                  <w:marBottom w:val="0"/>
                  <w:divBdr>
                    <w:top w:val="none" w:sz="0" w:space="0" w:color="auto"/>
                    <w:left w:val="none" w:sz="0" w:space="0" w:color="auto"/>
                    <w:bottom w:val="none" w:sz="0" w:space="0" w:color="auto"/>
                    <w:right w:val="none" w:sz="0" w:space="0" w:color="auto"/>
                  </w:divBdr>
                </w:div>
                <w:div w:id="18123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790949">
          <w:marLeft w:val="0"/>
          <w:marRight w:val="0"/>
          <w:marTop w:val="0"/>
          <w:marBottom w:val="150"/>
          <w:divBdr>
            <w:top w:val="none" w:sz="0" w:space="0" w:color="auto"/>
            <w:left w:val="none" w:sz="0" w:space="0" w:color="auto"/>
            <w:bottom w:val="none" w:sz="0" w:space="0" w:color="auto"/>
            <w:right w:val="none" w:sz="0" w:space="0" w:color="auto"/>
          </w:divBdr>
          <w:divsChild>
            <w:div w:id="1968581540">
              <w:marLeft w:val="0"/>
              <w:marRight w:val="0"/>
              <w:marTop w:val="0"/>
              <w:marBottom w:val="300"/>
              <w:divBdr>
                <w:top w:val="single" w:sz="6" w:space="0" w:color="FFFFFF"/>
                <w:left w:val="single" w:sz="6" w:space="0" w:color="FFFFFF"/>
                <w:bottom w:val="single" w:sz="6" w:space="0" w:color="FFFFFF"/>
                <w:right w:val="single" w:sz="6" w:space="0" w:color="FFFFFF"/>
              </w:divBdr>
              <w:divsChild>
                <w:div w:id="1648166647">
                  <w:marLeft w:val="0"/>
                  <w:marRight w:val="0"/>
                  <w:marTop w:val="0"/>
                  <w:marBottom w:val="0"/>
                  <w:divBdr>
                    <w:top w:val="none" w:sz="0" w:space="0" w:color="FFFFFF"/>
                    <w:left w:val="none" w:sz="0" w:space="0" w:color="FFFFFF"/>
                    <w:bottom w:val="single" w:sz="6" w:space="0" w:color="FFFFFF"/>
                    <w:right w:val="none" w:sz="0" w:space="0" w:color="FFFFFF"/>
                  </w:divBdr>
                </w:div>
                <w:div w:id="1320305129">
                  <w:marLeft w:val="0"/>
                  <w:marRight w:val="0"/>
                  <w:marTop w:val="0"/>
                  <w:marBottom w:val="0"/>
                  <w:divBdr>
                    <w:top w:val="none" w:sz="0" w:space="0" w:color="auto"/>
                    <w:left w:val="none" w:sz="0" w:space="0" w:color="auto"/>
                    <w:bottom w:val="none" w:sz="0" w:space="0" w:color="auto"/>
                    <w:right w:val="none" w:sz="0" w:space="0" w:color="auto"/>
                  </w:divBdr>
                </w:div>
                <w:div w:id="202952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682181">
          <w:marLeft w:val="0"/>
          <w:marRight w:val="0"/>
          <w:marTop w:val="0"/>
          <w:marBottom w:val="150"/>
          <w:divBdr>
            <w:top w:val="none" w:sz="0" w:space="0" w:color="auto"/>
            <w:left w:val="none" w:sz="0" w:space="0" w:color="auto"/>
            <w:bottom w:val="none" w:sz="0" w:space="0" w:color="auto"/>
            <w:right w:val="none" w:sz="0" w:space="0" w:color="auto"/>
          </w:divBdr>
          <w:divsChild>
            <w:div w:id="1049693097">
              <w:marLeft w:val="0"/>
              <w:marRight w:val="0"/>
              <w:marTop w:val="0"/>
              <w:marBottom w:val="300"/>
              <w:divBdr>
                <w:top w:val="single" w:sz="6" w:space="0" w:color="FFFFFF"/>
                <w:left w:val="single" w:sz="6" w:space="0" w:color="FFFFFF"/>
                <w:bottom w:val="single" w:sz="6" w:space="0" w:color="FFFFFF"/>
                <w:right w:val="single" w:sz="6" w:space="0" w:color="FFFFFF"/>
              </w:divBdr>
              <w:divsChild>
                <w:div w:id="1857965691">
                  <w:marLeft w:val="0"/>
                  <w:marRight w:val="0"/>
                  <w:marTop w:val="0"/>
                  <w:marBottom w:val="0"/>
                  <w:divBdr>
                    <w:top w:val="none" w:sz="0" w:space="0" w:color="FFFFFF"/>
                    <w:left w:val="none" w:sz="0" w:space="0" w:color="FFFFFF"/>
                    <w:bottom w:val="single" w:sz="6" w:space="0" w:color="FFFFFF"/>
                    <w:right w:val="none" w:sz="0" w:space="0" w:color="FFFFFF"/>
                  </w:divBdr>
                </w:div>
                <w:div w:id="1458261744">
                  <w:marLeft w:val="0"/>
                  <w:marRight w:val="0"/>
                  <w:marTop w:val="0"/>
                  <w:marBottom w:val="0"/>
                  <w:divBdr>
                    <w:top w:val="none" w:sz="0" w:space="0" w:color="auto"/>
                    <w:left w:val="none" w:sz="0" w:space="0" w:color="auto"/>
                    <w:bottom w:val="none" w:sz="0" w:space="0" w:color="auto"/>
                    <w:right w:val="none" w:sz="0" w:space="0" w:color="auto"/>
                  </w:divBdr>
                </w:div>
                <w:div w:id="136702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115741">
          <w:marLeft w:val="0"/>
          <w:marRight w:val="0"/>
          <w:marTop w:val="0"/>
          <w:marBottom w:val="150"/>
          <w:divBdr>
            <w:top w:val="none" w:sz="0" w:space="0" w:color="auto"/>
            <w:left w:val="none" w:sz="0" w:space="0" w:color="auto"/>
            <w:bottom w:val="none" w:sz="0" w:space="0" w:color="auto"/>
            <w:right w:val="none" w:sz="0" w:space="0" w:color="auto"/>
          </w:divBdr>
          <w:divsChild>
            <w:div w:id="1793161768">
              <w:marLeft w:val="0"/>
              <w:marRight w:val="0"/>
              <w:marTop w:val="0"/>
              <w:marBottom w:val="300"/>
              <w:divBdr>
                <w:top w:val="single" w:sz="6" w:space="0" w:color="FFFFFF"/>
                <w:left w:val="single" w:sz="6" w:space="0" w:color="FFFFFF"/>
                <w:bottom w:val="single" w:sz="6" w:space="0" w:color="FFFFFF"/>
                <w:right w:val="single" w:sz="6" w:space="0" w:color="FFFFFF"/>
              </w:divBdr>
              <w:divsChild>
                <w:div w:id="61029312">
                  <w:marLeft w:val="0"/>
                  <w:marRight w:val="0"/>
                  <w:marTop w:val="0"/>
                  <w:marBottom w:val="0"/>
                  <w:divBdr>
                    <w:top w:val="none" w:sz="0" w:space="0" w:color="FFFFFF"/>
                    <w:left w:val="none" w:sz="0" w:space="0" w:color="FFFFFF"/>
                    <w:bottom w:val="single" w:sz="6" w:space="0" w:color="FFFFFF"/>
                    <w:right w:val="none" w:sz="0" w:space="0" w:color="FFFFFF"/>
                  </w:divBdr>
                </w:div>
                <w:div w:id="1315570242">
                  <w:marLeft w:val="0"/>
                  <w:marRight w:val="0"/>
                  <w:marTop w:val="0"/>
                  <w:marBottom w:val="0"/>
                  <w:divBdr>
                    <w:top w:val="none" w:sz="0" w:space="0" w:color="auto"/>
                    <w:left w:val="none" w:sz="0" w:space="0" w:color="auto"/>
                    <w:bottom w:val="none" w:sz="0" w:space="0" w:color="auto"/>
                    <w:right w:val="none" w:sz="0" w:space="0" w:color="auto"/>
                  </w:divBdr>
                </w:div>
                <w:div w:id="1020281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371731">
      <w:bodyDiv w:val="1"/>
      <w:marLeft w:val="0"/>
      <w:marRight w:val="0"/>
      <w:marTop w:val="0"/>
      <w:marBottom w:val="0"/>
      <w:divBdr>
        <w:top w:val="none" w:sz="0" w:space="0" w:color="auto"/>
        <w:left w:val="none" w:sz="0" w:space="0" w:color="auto"/>
        <w:bottom w:val="none" w:sz="0" w:space="0" w:color="auto"/>
        <w:right w:val="none" w:sz="0" w:space="0" w:color="auto"/>
      </w:divBdr>
    </w:div>
    <w:div w:id="1799688511">
      <w:bodyDiv w:val="1"/>
      <w:marLeft w:val="0"/>
      <w:marRight w:val="0"/>
      <w:marTop w:val="0"/>
      <w:marBottom w:val="0"/>
      <w:divBdr>
        <w:top w:val="none" w:sz="0" w:space="0" w:color="auto"/>
        <w:left w:val="none" w:sz="0" w:space="0" w:color="auto"/>
        <w:bottom w:val="none" w:sz="0" w:space="0" w:color="auto"/>
        <w:right w:val="none" w:sz="0" w:space="0" w:color="auto"/>
      </w:divBdr>
      <w:divsChild>
        <w:div w:id="315572747">
          <w:marLeft w:val="0"/>
          <w:marRight w:val="0"/>
          <w:marTop w:val="0"/>
          <w:marBottom w:val="300"/>
          <w:divBdr>
            <w:top w:val="none" w:sz="0" w:space="0" w:color="auto"/>
            <w:left w:val="none" w:sz="0" w:space="0" w:color="auto"/>
            <w:bottom w:val="none" w:sz="0" w:space="0" w:color="auto"/>
            <w:right w:val="none" w:sz="0" w:space="0" w:color="auto"/>
          </w:divBdr>
        </w:div>
        <w:div w:id="1318536341">
          <w:marLeft w:val="0"/>
          <w:marRight w:val="0"/>
          <w:marTop w:val="0"/>
          <w:marBottom w:val="300"/>
          <w:divBdr>
            <w:top w:val="none" w:sz="0" w:space="0" w:color="auto"/>
            <w:left w:val="none" w:sz="0" w:space="0" w:color="auto"/>
            <w:bottom w:val="none" w:sz="0" w:space="0" w:color="auto"/>
            <w:right w:val="none" w:sz="0" w:space="0" w:color="auto"/>
          </w:divBdr>
        </w:div>
        <w:div w:id="926573077">
          <w:marLeft w:val="0"/>
          <w:marRight w:val="0"/>
          <w:marTop w:val="0"/>
          <w:marBottom w:val="300"/>
          <w:divBdr>
            <w:top w:val="none" w:sz="0" w:space="0" w:color="auto"/>
            <w:left w:val="none" w:sz="0" w:space="0" w:color="auto"/>
            <w:bottom w:val="none" w:sz="0" w:space="0" w:color="auto"/>
            <w:right w:val="none" w:sz="0" w:space="0" w:color="auto"/>
          </w:divBdr>
        </w:div>
      </w:divsChild>
    </w:div>
    <w:div w:id="1799759819">
      <w:bodyDiv w:val="1"/>
      <w:marLeft w:val="0"/>
      <w:marRight w:val="0"/>
      <w:marTop w:val="0"/>
      <w:marBottom w:val="0"/>
      <w:divBdr>
        <w:top w:val="none" w:sz="0" w:space="0" w:color="auto"/>
        <w:left w:val="none" w:sz="0" w:space="0" w:color="auto"/>
        <w:bottom w:val="none" w:sz="0" w:space="0" w:color="auto"/>
        <w:right w:val="none" w:sz="0" w:space="0" w:color="auto"/>
      </w:divBdr>
      <w:divsChild>
        <w:div w:id="1282300792">
          <w:marLeft w:val="0"/>
          <w:marRight w:val="0"/>
          <w:marTop w:val="0"/>
          <w:marBottom w:val="150"/>
          <w:divBdr>
            <w:top w:val="none" w:sz="0" w:space="0" w:color="auto"/>
            <w:left w:val="none" w:sz="0" w:space="0" w:color="auto"/>
            <w:bottom w:val="none" w:sz="0" w:space="0" w:color="auto"/>
            <w:right w:val="none" w:sz="0" w:space="0" w:color="auto"/>
          </w:divBdr>
          <w:divsChild>
            <w:div w:id="857427678">
              <w:marLeft w:val="0"/>
              <w:marRight w:val="0"/>
              <w:marTop w:val="0"/>
              <w:marBottom w:val="300"/>
              <w:divBdr>
                <w:top w:val="single" w:sz="6" w:space="0" w:color="FFFFFF"/>
                <w:left w:val="single" w:sz="6" w:space="0" w:color="FFFFFF"/>
                <w:bottom w:val="single" w:sz="6" w:space="0" w:color="FFFFFF"/>
                <w:right w:val="single" w:sz="6" w:space="0" w:color="FFFFFF"/>
              </w:divBdr>
              <w:divsChild>
                <w:div w:id="1345594763">
                  <w:marLeft w:val="0"/>
                  <w:marRight w:val="0"/>
                  <w:marTop w:val="0"/>
                  <w:marBottom w:val="0"/>
                  <w:divBdr>
                    <w:top w:val="none" w:sz="0" w:space="0" w:color="auto"/>
                    <w:left w:val="none" w:sz="0" w:space="0" w:color="auto"/>
                    <w:bottom w:val="none" w:sz="0" w:space="0" w:color="auto"/>
                    <w:right w:val="none" w:sz="0" w:space="0" w:color="auto"/>
                  </w:divBdr>
                </w:div>
                <w:div w:id="135557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396643">
          <w:marLeft w:val="0"/>
          <w:marRight w:val="0"/>
          <w:marTop w:val="0"/>
          <w:marBottom w:val="150"/>
          <w:divBdr>
            <w:top w:val="none" w:sz="0" w:space="0" w:color="auto"/>
            <w:left w:val="none" w:sz="0" w:space="0" w:color="auto"/>
            <w:bottom w:val="none" w:sz="0" w:space="0" w:color="auto"/>
            <w:right w:val="none" w:sz="0" w:space="0" w:color="auto"/>
          </w:divBdr>
          <w:divsChild>
            <w:div w:id="957953090">
              <w:marLeft w:val="0"/>
              <w:marRight w:val="0"/>
              <w:marTop w:val="0"/>
              <w:marBottom w:val="300"/>
              <w:divBdr>
                <w:top w:val="single" w:sz="6" w:space="0" w:color="FFFFFF"/>
                <w:left w:val="single" w:sz="6" w:space="0" w:color="FFFFFF"/>
                <w:bottom w:val="single" w:sz="6" w:space="0" w:color="FFFFFF"/>
                <w:right w:val="single" w:sz="6" w:space="0" w:color="FFFFFF"/>
              </w:divBdr>
              <w:divsChild>
                <w:div w:id="937828878">
                  <w:marLeft w:val="0"/>
                  <w:marRight w:val="0"/>
                  <w:marTop w:val="0"/>
                  <w:marBottom w:val="0"/>
                  <w:divBdr>
                    <w:top w:val="none" w:sz="0" w:space="0" w:color="FFFFFF"/>
                    <w:left w:val="none" w:sz="0" w:space="0" w:color="FFFFFF"/>
                    <w:bottom w:val="single" w:sz="6" w:space="0" w:color="FFFFFF"/>
                    <w:right w:val="none" w:sz="0" w:space="0" w:color="FFFFFF"/>
                  </w:divBdr>
                </w:div>
                <w:div w:id="312294755">
                  <w:marLeft w:val="0"/>
                  <w:marRight w:val="0"/>
                  <w:marTop w:val="0"/>
                  <w:marBottom w:val="0"/>
                  <w:divBdr>
                    <w:top w:val="none" w:sz="0" w:space="0" w:color="auto"/>
                    <w:left w:val="none" w:sz="0" w:space="0" w:color="auto"/>
                    <w:bottom w:val="none" w:sz="0" w:space="0" w:color="auto"/>
                    <w:right w:val="none" w:sz="0" w:space="0" w:color="auto"/>
                  </w:divBdr>
                </w:div>
                <w:div w:id="39898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970837">
          <w:marLeft w:val="0"/>
          <w:marRight w:val="0"/>
          <w:marTop w:val="0"/>
          <w:marBottom w:val="150"/>
          <w:divBdr>
            <w:top w:val="none" w:sz="0" w:space="0" w:color="auto"/>
            <w:left w:val="none" w:sz="0" w:space="0" w:color="auto"/>
            <w:bottom w:val="none" w:sz="0" w:space="0" w:color="auto"/>
            <w:right w:val="none" w:sz="0" w:space="0" w:color="auto"/>
          </w:divBdr>
          <w:divsChild>
            <w:div w:id="611941863">
              <w:marLeft w:val="0"/>
              <w:marRight w:val="0"/>
              <w:marTop w:val="0"/>
              <w:marBottom w:val="300"/>
              <w:divBdr>
                <w:top w:val="single" w:sz="6" w:space="0" w:color="FFFFFF"/>
                <w:left w:val="single" w:sz="6" w:space="0" w:color="FFFFFF"/>
                <w:bottom w:val="single" w:sz="6" w:space="0" w:color="FFFFFF"/>
                <w:right w:val="single" w:sz="6" w:space="0" w:color="FFFFFF"/>
              </w:divBdr>
              <w:divsChild>
                <w:div w:id="1967615138">
                  <w:marLeft w:val="0"/>
                  <w:marRight w:val="0"/>
                  <w:marTop w:val="0"/>
                  <w:marBottom w:val="0"/>
                  <w:divBdr>
                    <w:top w:val="none" w:sz="0" w:space="0" w:color="FFFFFF"/>
                    <w:left w:val="none" w:sz="0" w:space="0" w:color="FFFFFF"/>
                    <w:bottom w:val="single" w:sz="6" w:space="0" w:color="FFFFFF"/>
                    <w:right w:val="none" w:sz="0" w:space="0" w:color="FFFFFF"/>
                  </w:divBdr>
                </w:div>
                <w:div w:id="566458685">
                  <w:marLeft w:val="0"/>
                  <w:marRight w:val="0"/>
                  <w:marTop w:val="0"/>
                  <w:marBottom w:val="0"/>
                  <w:divBdr>
                    <w:top w:val="none" w:sz="0" w:space="0" w:color="auto"/>
                    <w:left w:val="none" w:sz="0" w:space="0" w:color="auto"/>
                    <w:bottom w:val="none" w:sz="0" w:space="0" w:color="auto"/>
                    <w:right w:val="none" w:sz="0" w:space="0" w:color="auto"/>
                  </w:divBdr>
                </w:div>
                <w:div w:id="102127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429411">
          <w:marLeft w:val="0"/>
          <w:marRight w:val="0"/>
          <w:marTop w:val="0"/>
          <w:marBottom w:val="150"/>
          <w:divBdr>
            <w:top w:val="none" w:sz="0" w:space="0" w:color="auto"/>
            <w:left w:val="none" w:sz="0" w:space="0" w:color="auto"/>
            <w:bottom w:val="none" w:sz="0" w:space="0" w:color="auto"/>
            <w:right w:val="none" w:sz="0" w:space="0" w:color="auto"/>
          </w:divBdr>
          <w:divsChild>
            <w:div w:id="632758624">
              <w:marLeft w:val="0"/>
              <w:marRight w:val="0"/>
              <w:marTop w:val="0"/>
              <w:marBottom w:val="300"/>
              <w:divBdr>
                <w:top w:val="single" w:sz="6" w:space="0" w:color="FFFFFF"/>
                <w:left w:val="single" w:sz="6" w:space="0" w:color="FFFFFF"/>
                <w:bottom w:val="single" w:sz="6" w:space="0" w:color="FFFFFF"/>
                <w:right w:val="single" w:sz="6" w:space="0" w:color="FFFFFF"/>
              </w:divBdr>
              <w:divsChild>
                <w:div w:id="1192887159">
                  <w:marLeft w:val="0"/>
                  <w:marRight w:val="0"/>
                  <w:marTop w:val="0"/>
                  <w:marBottom w:val="0"/>
                  <w:divBdr>
                    <w:top w:val="none" w:sz="0" w:space="0" w:color="FFFFFF"/>
                    <w:left w:val="none" w:sz="0" w:space="0" w:color="FFFFFF"/>
                    <w:bottom w:val="single" w:sz="6" w:space="0" w:color="FFFFFF"/>
                    <w:right w:val="none" w:sz="0" w:space="0" w:color="FFFFFF"/>
                  </w:divBdr>
                </w:div>
                <w:div w:id="2099791359">
                  <w:marLeft w:val="0"/>
                  <w:marRight w:val="0"/>
                  <w:marTop w:val="0"/>
                  <w:marBottom w:val="0"/>
                  <w:divBdr>
                    <w:top w:val="none" w:sz="0" w:space="0" w:color="auto"/>
                    <w:left w:val="none" w:sz="0" w:space="0" w:color="auto"/>
                    <w:bottom w:val="none" w:sz="0" w:space="0" w:color="auto"/>
                    <w:right w:val="none" w:sz="0" w:space="0" w:color="auto"/>
                  </w:divBdr>
                </w:div>
                <w:div w:id="9806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966251">
          <w:marLeft w:val="0"/>
          <w:marRight w:val="0"/>
          <w:marTop w:val="0"/>
          <w:marBottom w:val="150"/>
          <w:divBdr>
            <w:top w:val="none" w:sz="0" w:space="0" w:color="auto"/>
            <w:left w:val="none" w:sz="0" w:space="0" w:color="auto"/>
            <w:bottom w:val="none" w:sz="0" w:space="0" w:color="auto"/>
            <w:right w:val="none" w:sz="0" w:space="0" w:color="auto"/>
          </w:divBdr>
          <w:divsChild>
            <w:div w:id="416949797">
              <w:marLeft w:val="0"/>
              <w:marRight w:val="0"/>
              <w:marTop w:val="0"/>
              <w:marBottom w:val="300"/>
              <w:divBdr>
                <w:top w:val="single" w:sz="6" w:space="0" w:color="FFFFFF"/>
                <w:left w:val="single" w:sz="6" w:space="0" w:color="FFFFFF"/>
                <w:bottom w:val="single" w:sz="6" w:space="0" w:color="FFFFFF"/>
                <w:right w:val="single" w:sz="6" w:space="0" w:color="FFFFFF"/>
              </w:divBdr>
              <w:divsChild>
                <w:div w:id="1037318293">
                  <w:marLeft w:val="0"/>
                  <w:marRight w:val="0"/>
                  <w:marTop w:val="0"/>
                  <w:marBottom w:val="0"/>
                  <w:divBdr>
                    <w:top w:val="none" w:sz="0" w:space="0" w:color="FFFFFF"/>
                    <w:left w:val="none" w:sz="0" w:space="0" w:color="FFFFFF"/>
                    <w:bottom w:val="single" w:sz="6" w:space="0" w:color="FFFFFF"/>
                    <w:right w:val="none" w:sz="0" w:space="0" w:color="FFFFFF"/>
                  </w:divBdr>
                </w:div>
                <w:div w:id="924607288">
                  <w:marLeft w:val="0"/>
                  <w:marRight w:val="0"/>
                  <w:marTop w:val="0"/>
                  <w:marBottom w:val="0"/>
                  <w:divBdr>
                    <w:top w:val="none" w:sz="0" w:space="0" w:color="auto"/>
                    <w:left w:val="none" w:sz="0" w:space="0" w:color="auto"/>
                    <w:bottom w:val="none" w:sz="0" w:space="0" w:color="auto"/>
                    <w:right w:val="none" w:sz="0" w:space="0" w:color="auto"/>
                  </w:divBdr>
                </w:div>
                <w:div w:id="26800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105112">
      <w:bodyDiv w:val="1"/>
      <w:marLeft w:val="0"/>
      <w:marRight w:val="0"/>
      <w:marTop w:val="0"/>
      <w:marBottom w:val="0"/>
      <w:divBdr>
        <w:top w:val="none" w:sz="0" w:space="0" w:color="auto"/>
        <w:left w:val="none" w:sz="0" w:space="0" w:color="auto"/>
        <w:bottom w:val="none" w:sz="0" w:space="0" w:color="auto"/>
        <w:right w:val="none" w:sz="0" w:space="0" w:color="auto"/>
      </w:divBdr>
    </w:div>
    <w:div w:id="1800806566">
      <w:bodyDiv w:val="1"/>
      <w:marLeft w:val="0"/>
      <w:marRight w:val="0"/>
      <w:marTop w:val="0"/>
      <w:marBottom w:val="0"/>
      <w:divBdr>
        <w:top w:val="none" w:sz="0" w:space="0" w:color="auto"/>
        <w:left w:val="none" w:sz="0" w:space="0" w:color="auto"/>
        <w:bottom w:val="none" w:sz="0" w:space="0" w:color="auto"/>
        <w:right w:val="none" w:sz="0" w:space="0" w:color="auto"/>
      </w:divBdr>
      <w:divsChild>
        <w:div w:id="1537962001">
          <w:marLeft w:val="0"/>
          <w:marRight w:val="0"/>
          <w:marTop w:val="0"/>
          <w:marBottom w:val="150"/>
          <w:divBdr>
            <w:top w:val="none" w:sz="0" w:space="0" w:color="auto"/>
            <w:left w:val="none" w:sz="0" w:space="0" w:color="auto"/>
            <w:bottom w:val="none" w:sz="0" w:space="0" w:color="auto"/>
            <w:right w:val="none" w:sz="0" w:space="0" w:color="auto"/>
          </w:divBdr>
          <w:divsChild>
            <w:div w:id="1234118224">
              <w:marLeft w:val="0"/>
              <w:marRight w:val="0"/>
              <w:marTop w:val="0"/>
              <w:marBottom w:val="300"/>
              <w:divBdr>
                <w:top w:val="single" w:sz="6" w:space="0" w:color="FFFFFF"/>
                <w:left w:val="single" w:sz="6" w:space="0" w:color="FFFFFF"/>
                <w:bottom w:val="single" w:sz="6" w:space="0" w:color="FFFFFF"/>
                <w:right w:val="single" w:sz="6" w:space="0" w:color="FFFFFF"/>
              </w:divBdr>
              <w:divsChild>
                <w:div w:id="1492208962">
                  <w:marLeft w:val="0"/>
                  <w:marRight w:val="0"/>
                  <w:marTop w:val="0"/>
                  <w:marBottom w:val="0"/>
                  <w:divBdr>
                    <w:top w:val="none" w:sz="0" w:space="0" w:color="auto"/>
                    <w:left w:val="none" w:sz="0" w:space="0" w:color="auto"/>
                    <w:bottom w:val="none" w:sz="0" w:space="0" w:color="auto"/>
                    <w:right w:val="none" w:sz="0" w:space="0" w:color="auto"/>
                  </w:divBdr>
                </w:div>
                <w:div w:id="73558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15436">
          <w:marLeft w:val="0"/>
          <w:marRight w:val="0"/>
          <w:marTop w:val="0"/>
          <w:marBottom w:val="150"/>
          <w:divBdr>
            <w:top w:val="none" w:sz="0" w:space="0" w:color="auto"/>
            <w:left w:val="none" w:sz="0" w:space="0" w:color="auto"/>
            <w:bottom w:val="none" w:sz="0" w:space="0" w:color="auto"/>
            <w:right w:val="none" w:sz="0" w:space="0" w:color="auto"/>
          </w:divBdr>
          <w:divsChild>
            <w:div w:id="453405793">
              <w:marLeft w:val="0"/>
              <w:marRight w:val="0"/>
              <w:marTop w:val="0"/>
              <w:marBottom w:val="300"/>
              <w:divBdr>
                <w:top w:val="single" w:sz="6" w:space="0" w:color="FFFFFF"/>
                <w:left w:val="single" w:sz="6" w:space="0" w:color="FFFFFF"/>
                <w:bottom w:val="single" w:sz="6" w:space="0" w:color="FFFFFF"/>
                <w:right w:val="single" w:sz="6" w:space="0" w:color="FFFFFF"/>
              </w:divBdr>
              <w:divsChild>
                <w:div w:id="1685014174">
                  <w:marLeft w:val="0"/>
                  <w:marRight w:val="0"/>
                  <w:marTop w:val="0"/>
                  <w:marBottom w:val="0"/>
                  <w:divBdr>
                    <w:top w:val="none" w:sz="0" w:space="0" w:color="FFFFFF"/>
                    <w:left w:val="none" w:sz="0" w:space="0" w:color="FFFFFF"/>
                    <w:bottom w:val="single" w:sz="6" w:space="0" w:color="FFFFFF"/>
                    <w:right w:val="none" w:sz="0" w:space="0" w:color="FFFFFF"/>
                  </w:divBdr>
                </w:div>
                <w:div w:id="1236671750">
                  <w:marLeft w:val="0"/>
                  <w:marRight w:val="0"/>
                  <w:marTop w:val="0"/>
                  <w:marBottom w:val="0"/>
                  <w:divBdr>
                    <w:top w:val="none" w:sz="0" w:space="0" w:color="auto"/>
                    <w:left w:val="none" w:sz="0" w:space="0" w:color="auto"/>
                    <w:bottom w:val="none" w:sz="0" w:space="0" w:color="auto"/>
                    <w:right w:val="none" w:sz="0" w:space="0" w:color="auto"/>
                  </w:divBdr>
                </w:div>
                <w:div w:id="3042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169736">
          <w:marLeft w:val="0"/>
          <w:marRight w:val="0"/>
          <w:marTop w:val="0"/>
          <w:marBottom w:val="150"/>
          <w:divBdr>
            <w:top w:val="none" w:sz="0" w:space="0" w:color="auto"/>
            <w:left w:val="none" w:sz="0" w:space="0" w:color="auto"/>
            <w:bottom w:val="none" w:sz="0" w:space="0" w:color="auto"/>
            <w:right w:val="none" w:sz="0" w:space="0" w:color="auto"/>
          </w:divBdr>
          <w:divsChild>
            <w:div w:id="75442361">
              <w:marLeft w:val="0"/>
              <w:marRight w:val="0"/>
              <w:marTop w:val="0"/>
              <w:marBottom w:val="300"/>
              <w:divBdr>
                <w:top w:val="single" w:sz="6" w:space="0" w:color="FFFFFF"/>
                <w:left w:val="single" w:sz="6" w:space="0" w:color="FFFFFF"/>
                <w:bottom w:val="single" w:sz="6" w:space="0" w:color="FFFFFF"/>
                <w:right w:val="single" w:sz="6" w:space="0" w:color="FFFFFF"/>
              </w:divBdr>
              <w:divsChild>
                <w:div w:id="1323195870">
                  <w:marLeft w:val="0"/>
                  <w:marRight w:val="0"/>
                  <w:marTop w:val="0"/>
                  <w:marBottom w:val="0"/>
                  <w:divBdr>
                    <w:top w:val="none" w:sz="0" w:space="0" w:color="FFFFFF"/>
                    <w:left w:val="none" w:sz="0" w:space="0" w:color="FFFFFF"/>
                    <w:bottom w:val="single" w:sz="6" w:space="0" w:color="FFFFFF"/>
                    <w:right w:val="none" w:sz="0" w:space="0" w:color="FFFFFF"/>
                  </w:divBdr>
                </w:div>
                <w:div w:id="828252718">
                  <w:marLeft w:val="0"/>
                  <w:marRight w:val="0"/>
                  <w:marTop w:val="0"/>
                  <w:marBottom w:val="0"/>
                  <w:divBdr>
                    <w:top w:val="none" w:sz="0" w:space="0" w:color="auto"/>
                    <w:left w:val="none" w:sz="0" w:space="0" w:color="auto"/>
                    <w:bottom w:val="none" w:sz="0" w:space="0" w:color="auto"/>
                    <w:right w:val="none" w:sz="0" w:space="0" w:color="auto"/>
                  </w:divBdr>
                </w:div>
                <w:div w:id="78573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692064">
          <w:marLeft w:val="0"/>
          <w:marRight w:val="0"/>
          <w:marTop w:val="0"/>
          <w:marBottom w:val="150"/>
          <w:divBdr>
            <w:top w:val="none" w:sz="0" w:space="0" w:color="auto"/>
            <w:left w:val="none" w:sz="0" w:space="0" w:color="auto"/>
            <w:bottom w:val="none" w:sz="0" w:space="0" w:color="auto"/>
            <w:right w:val="none" w:sz="0" w:space="0" w:color="auto"/>
          </w:divBdr>
          <w:divsChild>
            <w:div w:id="439491317">
              <w:marLeft w:val="0"/>
              <w:marRight w:val="0"/>
              <w:marTop w:val="0"/>
              <w:marBottom w:val="300"/>
              <w:divBdr>
                <w:top w:val="single" w:sz="6" w:space="0" w:color="FFFFFF"/>
                <w:left w:val="single" w:sz="6" w:space="0" w:color="FFFFFF"/>
                <w:bottom w:val="single" w:sz="6" w:space="0" w:color="FFFFFF"/>
                <w:right w:val="single" w:sz="6" w:space="0" w:color="FFFFFF"/>
              </w:divBdr>
              <w:divsChild>
                <w:div w:id="2064213426">
                  <w:marLeft w:val="0"/>
                  <w:marRight w:val="0"/>
                  <w:marTop w:val="0"/>
                  <w:marBottom w:val="0"/>
                  <w:divBdr>
                    <w:top w:val="none" w:sz="0" w:space="0" w:color="FFFFFF"/>
                    <w:left w:val="none" w:sz="0" w:space="0" w:color="FFFFFF"/>
                    <w:bottom w:val="single" w:sz="6" w:space="0" w:color="FFFFFF"/>
                    <w:right w:val="none" w:sz="0" w:space="0" w:color="FFFFFF"/>
                  </w:divBdr>
                </w:div>
                <w:div w:id="293605103">
                  <w:marLeft w:val="0"/>
                  <w:marRight w:val="0"/>
                  <w:marTop w:val="0"/>
                  <w:marBottom w:val="0"/>
                  <w:divBdr>
                    <w:top w:val="none" w:sz="0" w:space="0" w:color="auto"/>
                    <w:left w:val="none" w:sz="0" w:space="0" w:color="auto"/>
                    <w:bottom w:val="none" w:sz="0" w:space="0" w:color="auto"/>
                    <w:right w:val="none" w:sz="0" w:space="0" w:color="auto"/>
                  </w:divBdr>
                </w:div>
                <w:div w:id="879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4581">
          <w:marLeft w:val="0"/>
          <w:marRight w:val="0"/>
          <w:marTop w:val="0"/>
          <w:marBottom w:val="150"/>
          <w:divBdr>
            <w:top w:val="none" w:sz="0" w:space="0" w:color="auto"/>
            <w:left w:val="none" w:sz="0" w:space="0" w:color="auto"/>
            <w:bottom w:val="none" w:sz="0" w:space="0" w:color="auto"/>
            <w:right w:val="none" w:sz="0" w:space="0" w:color="auto"/>
          </w:divBdr>
          <w:divsChild>
            <w:div w:id="1107044514">
              <w:marLeft w:val="0"/>
              <w:marRight w:val="0"/>
              <w:marTop w:val="0"/>
              <w:marBottom w:val="300"/>
              <w:divBdr>
                <w:top w:val="single" w:sz="6" w:space="0" w:color="FFFFFF"/>
                <w:left w:val="single" w:sz="6" w:space="0" w:color="FFFFFF"/>
                <w:bottom w:val="single" w:sz="6" w:space="0" w:color="FFFFFF"/>
                <w:right w:val="single" w:sz="6" w:space="0" w:color="FFFFFF"/>
              </w:divBdr>
              <w:divsChild>
                <w:div w:id="32929682">
                  <w:marLeft w:val="0"/>
                  <w:marRight w:val="0"/>
                  <w:marTop w:val="0"/>
                  <w:marBottom w:val="0"/>
                  <w:divBdr>
                    <w:top w:val="none" w:sz="0" w:space="0" w:color="FFFFFF"/>
                    <w:left w:val="none" w:sz="0" w:space="0" w:color="FFFFFF"/>
                    <w:bottom w:val="single" w:sz="6" w:space="0" w:color="FFFFFF"/>
                    <w:right w:val="none" w:sz="0" w:space="0" w:color="FFFFFF"/>
                  </w:divBdr>
                </w:div>
                <w:div w:id="1061293293">
                  <w:marLeft w:val="0"/>
                  <w:marRight w:val="0"/>
                  <w:marTop w:val="0"/>
                  <w:marBottom w:val="0"/>
                  <w:divBdr>
                    <w:top w:val="none" w:sz="0" w:space="0" w:color="auto"/>
                    <w:left w:val="none" w:sz="0" w:space="0" w:color="auto"/>
                    <w:bottom w:val="none" w:sz="0" w:space="0" w:color="auto"/>
                    <w:right w:val="none" w:sz="0" w:space="0" w:color="auto"/>
                  </w:divBdr>
                </w:div>
                <w:div w:id="31129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261846">
      <w:bodyDiv w:val="1"/>
      <w:marLeft w:val="0"/>
      <w:marRight w:val="0"/>
      <w:marTop w:val="0"/>
      <w:marBottom w:val="0"/>
      <w:divBdr>
        <w:top w:val="none" w:sz="0" w:space="0" w:color="auto"/>
        <w:left w:val="none" w:sz="0" w:space="0" w:color="auto"/>
        <w:bottom w:val="none" w:sz="0" w:space="0" w:color="auto"/>
        <w:right w:val="none" w:sz="0" w:space="0" w:color="auto"/>
      </w:divBdr>
    </w:div>
    <w:div w:id="1801612516">
      <w:bodyDiv w:val="1"/>
      <w:marLeft w:val="0"/>
      <w:marRight w:val="0"/>
      <w:marTop w:val="0"/>
      <w:marBottom w:val="0"/>
      <w:divBdr>
        <w:top w:val="none" w:sz="0" w:space="0" w:color="auto"/>
        <w:left w:val="none" w:sz="0" w:space="0" w:color="auto"/>
        <w:bottom w:val="none" w:sz="0" w:space="0" w:color="auto"/>
        <w:right w:val="none" w:sz="0" w:space="0" w:color="auto"/>
      </w:divBdr>
      <w:divsChild>
        <w:div w:id="469716837">
          <w:marLeft w:val="0"/>
          <w:marRight w:val="0"/>
          <w:marTop w:val="0"/>
          <w:marBottom w:val="0"/>
          <w:divBdr>
            <w:top w:val="none" w:sz="0" w:space="0" w:color="auto"/>
            <w:left w:val="none" w:sz="0" w:space="0" w:color="auto"/>
            <w:bottom w:val="none" w:sz="0" w:space="0" w:color="auto"/>
            <w:right w:val="none" w:sz="0" w:space="0" w:color="auto"/>
          </w:divBdr>
          <w:divsChild>
            <w:div w:id="910039046">
              <w:marLeft w:val="0"/>
              <w:marRight w:val="0"/>
              <w:marTop w:val="0"/>
              <w:marBottom w:val="0"/>
              <w:divBdr>
                <w:top w:val="none" w:sz="0" w:space="0" w:color="auto"/>
                <w:left w:val="none" w:sz="0" w:space="0" w:color="auto"/>
                <w:bottom w:val="none" w:sz="0" w:space="0" w:color="auto"/>
                <w:right w:val="none" w:sz="0" w:space="0" w:color="auto"/>
              </w:divBdr>
              <w:divsChild>
                <w:div w:id="614294493">
                  <w:marLeft w:val="0"/>
                  <w:marRight w:val="0"/>
                  <w:marTop w:val="0"/>
                  <w:marBottom w:val="0"/>
                  <w:divBdr>
                    <w:top w:val="none" w:sz="0" w:space="0" w:color="auto"/>
                    <w:left w:val="none" w:sz="0" w:space="0" w:color="auto"/>
                    <w:bottom w:val="none" w:sz="0" w:space="0" w:color="auto"/>
                    <w:right w:val="none" w:sz="0" w:space="0" w:color="auto"/>
                  </w:divBdr>
                  <w:divsChild>
                    <w:div w:id="1593975017">
                      <w:marLeft w:val="0"/>
                      <w:marRight w:val="0"/>
                      <w:marTop w:val="0"/>
                      <w:marBottom w:val="0"/>
                      <w:divBdr>
                        <w:top w:val="none" w:sz="0" w:space="0" w:color="auto"/>
                        <w:left w:val="none" w:sz="0" w:space="0" w:color="auto"/>
                        <w:bottom w:val="none" w:sz="0" w:space="0" w:color="auto"/>
                        <w:right w:val="none" w:sz="0" w:space="0" w:color="auto"/>
                      </w:divBdr>
                      <w:divsChild>
                        <w:div w:id="1477649159">
                          <w:marLeft w:val="0"/>
                          <w:marRight w:val="0"/>
                          <w:marTop w:val="0"/>
                          <w:marBottom w:val="0"/>
                          <w:divBdr>
                            <w:top w:val="none" w:sz="0" w:space="0" w:color="auto"/>
                            <w:left w:val="none" w:sz="0" w:space="0" w:color="auto"/>
                            <w:bottom w:val="none" w:sz="0" w:space="0" w:color="auto"/>
                            <w:right w:val="none" w:sz="0" w:space="0" w:color="auto"/>
                          </w:divBdr>
                          <w:divsChild>
                            <w:div w:id="180896004">
                              <w:marLeft w:val="0"/>
                              <w:marRight w:val="0"/>
                              <w:marTop w:val="0"/>
                              <w:marBottom w:val="0"/>
                              <w:divBdr>
                                <w:top w:val="none" w:sz="0" w:space="0" w:color="auto"/>
                                <w:left w:val="none" w:sz="0" w:space="0" w:color="auto"/>
                                <w:bottom w:val="none" w:sz="0" w:space="0" w:color="auto"/>
                                <w:right w:val="none" w:sz="0" w:space="0" w:color="auto"/>
                              </w:divBdr>
                              <w:divsChild>
                                <w:div w:id="1415006240">
                                  <w:marLeft w:val="0"/>
                                  <w:marRight w:val="0"/>
                                  <w:marTop w:val="0"/>
                                  <w:marBottom w:val="0"/>
                                  <w:divBdr>
                                    <w:top w:val="none" w:sz="0" w:space="0" w:color="auto"/>
                                    <w:left w:val="none" w:sz="0" w:space="0" w:color="auto"/>
                                    <w:bottom w:val="none" w:sz="0" w:space="0" w:color="auto"/>
                                    <w:right w:val="none" w:sz="0" w:space="0" w:color="auto"/>
                                  </w:divBdr>
                                  <w:divsChild>
                                    <w:div w:id="1618483894">
                                      <w:marLeft w:val="0"/>
                                      <w:marRight w:val="0"/>
                                      <w:marTop w:val="0"/>
                                      <w:marBottom w:val="0"/>
                                      <w:divBdr>
                                        <w:top w:val="none" w:sz="0" w:space="0" w:color="auto"/>
                                        <w:left w:val="none" w:sz="0" w:space="0" w:color="auto"/>
                                        <w:bottom w:val="none" w:sz="0" w:space="0" w:color="auto"/>
                                        <w:right w:val="none" w:sz="0" w:space="0" w:color="auto"/>
                                      </w:divBdr>
                                      <w:divsChild>
                                        <w:div w:id="651829663">
                                          <w:marLeft w:val="0"/>
                                          <w:marRight w:val="0"/>
                                          <w:marTop w:val="0"/>
                                          <w:marBottom w:val="0"/>
                                          <w:divBdr>
                                            <w:top w:val="none" w:sz="0" w:space="0" w:color="auto"/>
                                            <w:left w:val="none" w:sz="0" w:space="0" w:color="auto"/>
                                            <w:bottom w:val="none" w:sz="0" w:space="0" w:color="auto"/>
                                            <w:right w:val="none" w:sz="0" w:space="0" w:color="auto"/>
                                          </w:divBdr>
                                          <w:divsChild>
                                            <w:div w:id="1873683449">
                                              <w:marLeft w:val="0"/>
                                              <w:marRight w:val="0"/>
                                              <w:marTop w:val="0"/>
                                              <w:marBottom w:val="0"/>
                                              <w:divBdr>
                                                <w:top w:val="single" w:sz="4" w:space="0" w:color="F5F5F5"/>
                                                <w:left w:val="single" w:sz="4" w:space="0" w:color="F5F5F5"/>
                                                <w:bottom w:val="single" w:sz="4" w:space="0" w:color="F5F5F5"/>
                                                <w:right w:val="single" w:sz="4" w:space="0" w:color="F5F5F5"/>
                                              </w:divBdr>
                                              <w:divsChild>
                                                <w:div w:id="1336805663">
                                                  <w:marLeft w:val="0"/>
                                                  <w:marRight w:val="0"/>
                                                  <w:marTop w:val="0"/>
                                                  <w:marBottom w:val="0"/>
                                                  <w:divBdr>
                                                    <w:top w:val="none" w:sz="0" w:space="0" w:color="auto"/>
                                                    <w:left w:val="none" w:sz="0" w:space="0" w:color="auto"/>
                                                    <w:bottom w:val="none" w:sz="0" w:space="0" w:color="auto"/>
                                                    <w:right w:val="none" w:sz="0" w:space="0" w:color="auto"/>
                                                  </w:divBdr>
                                                  <w:divsChild>
                                                    <w:div w:id="170035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02310505">
      <w:bodyDiv w:val="1"/>
      <w:marLeft w:val="0"/>
      <w:marRight w:val="0"/>
      <w:marTop w:val="0"/>
      <w:marBottom w:val="0"/>
      <w:divBdr>
        <w:top w:val="none" w:sz="0" w:space="0" w:color="auto"/>
        <w:left w:val="none" w:sz="0" w:space="0" w:color="auto"/>
        <w:bottom w:val="none" w:sz="0" w:space="0" w:color="auto"/>
        <w:right w:val="none" w:sz="0" w:space="0" w:color="auto"/>
      </w:divBdr>
      <w:divsChild>
        <w:div w:id="32393536">
          <w:marLeft w:val="0"/>
          <w:marRight w:val="0"/>
          <w:marTop w:val="0"/>
          <w:marBottom w:val="150"/>
          <w:divBdr>
            <w:top w:val="none" w:sz="0" w:space="0" w:color="auto"/>
            <w:left w:val="none" w:sz="0" w:space="0" w:color="auto"/>
            <w:bottom w:val="none" w:sz="0" w:space="0" w:color="auto"/>
            <w:right w:val="none" w:sz="0" w:space="0" w:color="auto"/>
          </w:divBdr>
          <w:divsChild>
            <w:div w:id="1160778713">
              <w:marLeft w:val="0"/>
              <w:marRight w:val="0"/>
              <w:marTop w:val="0"/>
              <w:marBottom w:val="300"/>
              <w:divBdr>
                <w:top w:val="single" w:sz="6" w:space="0" w:color="FFFFFF"/>
                <w:left w:val="single" w:sz="6" w:space="0" w:color="FFFFFF"/>
                <w:bottom w:val="single" w:sz="6" w:space="0" w:color="FFFFFF"/>
                <w:right w:val="single" w:sz="6" w:space="0" w:color="FFFFFF"/>
              </w:divBdr>
              <w:divsChild>
                <w:div w:id="1971324214">
                  <w:marLeft w:val="0"/>
                  <w:marRight w:val="0"/>
                  <w:marTop w:val="0"/>
                  <w:marBottom w:val="0"/>
                  <w:divBdr>
                    <w:top w:val="none" w:sz="0" w:space="0" w:color="auto"/>
                    <w:left w:val="none" w:sz="0" w:space="0" w:color="auto"/>
                    <w:bottom w:val="none" w:sz="0" w:space="0" w:color="auto"/>
                    <w:right w:val="none" w:sz="0" w:space="0" w:color="auto"/>
                  </w:divBdr>
                </w:div>
                <w:div w:id="2059282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872337">
          <w:marLeft w:val="0"/>
          <w:marRight w:val="0"/>
          <w:marTop w:val="0"/>
          <w:marBottom w:val="150"/>
          <w:divBdr>
            <w:top w:val="none" w:sz="0" w:space="0" w:color="auto"/>
            <w:left w:val="none" w:sz="0" w:space="0" w:color="auto"/>
            <w:bottom w:val="none" w:sz="0" w:space="0" w:color="auto"/>
            <w:right w:val="none" w:sz="0" w:space="0" w:color="auto"/>
          </w:divBdr>
          <w:divsChild>
            <w:div w:id="919409848">
              <w:marLeft w:val="0"/>
              <w:marRight w:val="0"/>
              <w:marTop w:val="0"/>
              <w:marBottom w:val="300"/>
              <w:divBdr>
                <w:top w:val="single" w:sz="6" w:space="0" w:color="FFFFFF"/>
                <w:left w:val="single" w:sz="6" w:space="0" w:color="FFFFFF"/>
                <w:bottom w:val="single" w:sz="6" w:space="0" w:color="FFFFFF"/>
                <w:right w:val="single" w:sz="6" w:space="0" w:color="FFFFFF"/>
              </w:divBdr>
              <w:divsChild>
                <w:div w:id="723210993">
                  <w:marLeft w:val="0"/>
                  <w:marRight w:val="0"/>
                  <w:marTop w:val="0"/>
                  <w:marBottom w:val="0"/>
                  <w:divBdr>
                    <w:top w:val="none" w:sz="0" w:space="0" w:color="FFFFFF"/>
                    <w:left w:val="none" w:sz="0" w:space="0" w:color="FFFFFF"/>
                    <w:bottom w:val="single" w:sz="6" w:space="0" w:color="FFFFFF"/>
                    <w:right w:val="none" w:sz="0" w:space="0" w:color="FFFFFF"/>
                  </w:divBdr>
                </w:div>
                <w:div w:id="1979720231">
                  <w:marLeft w:val="0"/>
                  <w:marRight w:val="0"/>
                  <w:marTop w:val="0"/>
                  <w:marBottom w:val="0"/>
                  <w:divBdr>
                    <w:top w:val="none" w:sz="0" w:space="0" w:color="auto"/>
                    <w:left w:val="none" w:sz="0" w:space="0" w:color="auto"/>
                    <w:bottom w:val="none" w:sz="0" w:space="0" w:color="auto"/>
                    <w:right w:val="none" w:sz="0" w:space="0" w:color="auto"/>
                  </w:divBdr>
                </w:div>
                <w:div w:id="2067802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01846">
          <w:marLeft w:val="0"/>
          <w:marRight w:val="0"/>
          <w:marTop w:val="0"/>
          <w:marBottom w:val="150"/>
          <w:divBdr>
            <w:top w:val="none" w:sz="0" w:space="0" w:color="auto"/>
            <w:left w:val="none" w:sz="0" w:space="0" w:color="auto"/>
            <w:bottom w:val="none" w:sz="0" w:space="0" w:color="auto"/>
            <w:right w:val="none" w:sz="0" w:space="0" w:color="auto"/>
          </w:divBdr>
          <w:divsChild>
            <w:div w:id="1243490202">
              <w:marLeft w:val="0"/>
              <w:marRight w:val="0"/>
              <w:marTop w:val="0"/>
              <w:marBottom w:val="300"/>
              <w:divBdr>
                <w:top w:val="single" w:sz="6" w:space="0" w:color="FFFFFF"/>
                <w:left w:val="single" w:sz="6" w:space="0" w:color="FFFFFF"/>
                <w:bottom w:val="single" w:sz="6" w:space="0" w:color="FFFFFF"/>
                <w:right w:val="single" w:sz="6" w:space="0" w:color="FFFFFF"/>
              </w:divBdr>
              <w:divsChild>
                <w:div w:id="125123947">
                  <w:marLeft w:val="0"/>
                  <w:marRight w:val="0"/>
                  <w:marTop w:val="0"/>
                  <w:marBottom w:val="0"/>
                  <w:divBdr>
                    <w:top w:val="none" w:sz="0" w:space="0" w:color="FFFFFF"/>
                    <w:left w:val="none" w:sz="0" w:space="0" w:color="FFFFFF"/>
                    <w:bottom w:val="single" w:sz="6" w:space="0" w:color="FFFFFF"/>
                    <w:right w:val="none" w:sz="0" w:space="0" w:color="FFFFFF"/>
                  </w:divBdr>
                </w:div>
                <w:div w:id="1216090779">
                  <w:marLeft w:val="0"/>
                  <w:marRight w:val="0"/>
                  <w:marTop w:val="0"/>
                  <w:marBottom w:val="0"/>
                  <w:divBdr>
                    <w:top w:val="none" w:sz="0" w:space="0" w:color="auto"/>
                    <w:left w:val="none" w:sz="0" w:space="0" w:color="auto"/>
                    <w:bottom w:val="none" w:sz="0" w:space="0" w:color="auto"/>
                    <w:right w:val="none" w:sz="0" w:space="0" w:color="auto"/>
                  </w:divBdr>
                </w:div>
                <w:div w:id="132358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52878">
          <w:marLeft w:val="0"/>
          <w:marRight w:val="0"/>
          <w:marTop w:val="0"/>
          <w:marBottom w:val="150"/>
          <w:divBdr>
            <w:top w:val="none" w:sz="0" w:space="0" w:color="auto"/>
            <w:left w:val="none" w:sz="0" w:space="0" w:color="auto"/>
            <w:bottom w:val="none" w:sz="0" w:space="0" w:color="auto"/>
            <w:right w:val="none" w:sz="0" w:space="0" w:color="auto"/>
          </w:divBdr>
          <w:divsChild>
            <w:div w:id="1312978832">
              <w:marLeft w:val="0"/>
              <w:marRight w:val="0"/>
              <w:marTop w:val="0"/>
              <w:marBottom w:val="300"/>
              <w:divBdr>
                <w:top w:val="single" w:sz="6" w:space="0" w:color="FFFFFF"/>
                <w:left w:val="single" w:sz="6" w:space="0" w:color="FFFFFF"/>
                <w:bottom w:val="single" w:sz="6" w:space="0" w:color="FFFFFF"/>
                <w:right w:val="single" w:sz="6" w:space="0" w:color="FFFFFF"/>
              </w:divBdr>
              <w:divsChild>
                <w:div w:id="1897155013">
                  <w:marLeft w:val="0"/>
                  <w:marRight w:val="0"/>
                  <w:marTop w:val="0"/>
                  <w:marBottom w:val="0"/>
                  <w:divBdr>
                    <w:top w:val="none" w:sz="0" w:space="0" w:color="FFFFFF"/>
                    <w:left w:val="none" w:sz="0" w:space="0" w:color="FFFFFF"/>
                    <w:bottom w:val="single" w:sz="6" w:space="0" w:color="FFFFFF"/>
                    <w:right w:val="none" w:sz="0" w:space="0" w:color="FFFFFF"/>
                  </w:divBdr>
                </w:div>
                <w:div w:id="834614289">
                  <w:marLeft w:val="0"/>
                  <w:marRight w:val="0"/>
                  <w:marTop w:val="0"/>
                  <w:marBottom w:val="0"/>
                  <w:divBdr>
                    <w:top w:val="none" w:sz="0" w:space="0" w:color="auto"/>
                    <w:left w:val="none" w:sz="0" w:space="0" w:color="auto"/>
                    <w:bottom w:val="none" w:sz="0" w:space="0" w:color="auto"/>
                    <w:right w:val="none" w:sz="0" w:space="0" w:color="auto"/>
                  </w:divBdr>
                </w:div>
                <w:div w:id="1251742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455507">
      <w:bodyDiv w:val="1"/>
      <w:marLeft w:val="0"/>
      <w:marRight w:val="0"/>
      <w:marTop w:val="0"/>
      <w:marBottom w:val="0"/>
      <w:divBdr>
        <w:top w:val="none" w:sz="0" w:space="0" w:color="auto"/>
        <w:left w:val="none" w:sz="0" w:space="0" w:color="auto"/>
        <w:bottom w:val="none" w:sz="0" w:space="0" w:color="auto"/>
        <w:right w:val="none" w:sz="0" w:space="0" w:color="auto"/>
      </w:divBdr>
      <w:divsChild>
        <w:div w:id="354236850">
          <w:marLeft w:val="0"/>
          <w:marRight w:val="0"/>
          <w:marTop w:val="0"/>
          <w:marBottom w:val="0"/>
          <w:divBdr>
            <w:top w:val="none" w:sz="0" w:space="0" w:color="auto"/>
            <w:left w:val="none" w:sz="0" w:space="0" w:color="auto"/>
            <w:bottom w:val="none" w:sz="0" w:space="0" w:color="auto"/>
            <w:right w:val="none" w:sz="0" w:space="0" w:color="auto"/>
          </w:divBdr>
        </w:div>
      </w:divsChild>
    </w:div>
    <w:div w:id="1802721222">
      <w:bodyDiv w:val="1"/>
      <w:marLeft w:val="0"/>
      <w:marRight w:val="0"/>
      <w:marTop w:val="0"/>
      <w:marBottom w:val="0"/>
      <w:divBdr>
        <w:top w:val="none" w:sz="0" w:space="0" w:color="auto"/>
        <w:left w:val="none" w:sz="0" w:space="0" w:color="auto"/>
        <w:bottom w:val="none" w:sz="0" w:space="0" w:color="auto"/>
        <w:right w:val="none" w:sz="0" w:space="0" w:color="auto"/>
      </w:divBdr>
    </w:div>
    <w:div w:id="1802796690">
      <w:bodyDiv w:val="1"/>
      <w:marLeft w:val="0"/>
      <w:marRight w:val="0"/>
      <w:marTop w:val="0"/>
      <w:marBottom w:val="0"/>
      <w:divBdr>
        <w:top w:val="none" w:sz="0" w:space="0" w:color="auto"/>
        <w:left w:val="none" w:sz="0" w:space="0" w:color="auto"/>
        <w:bottom w:val="none" w:sz="0" w:space="0" w:color="auto"/>
        <w:right w:val="none" w:sz="0" w:space="0" w:color="auto"/>
      </w:divBdr>
      <w:divsChild>
        <w:div w:id="1789084806">
          <w:marLeft w:val="0"/>
          <w:marRight w:val="0"/>
          <w:marTop w:val="0"/>
          <w:marBottom w:val="0"/>
          <w:divBdr>
            <w:top w:val="none" w:sz="0" w:space="0" w:color="auto"/>
            <w:left w:val="none" w:sz="0" w:space="0" w:color="auto"/>
            <w:bottom w:val="none" w:sz="0" w:space="0" w:color="auto"/>
            <w:right w:val="none" w:sz="0" w:space="0" w:color="auto"/>
          </w:divBdr>
        </w:div>
      </w:divsChild>
    </w:div>
    <w:div w:id="1803426566">
      <w:bodyDiv w:val="1"/>
      <w:marLeft w:val="0"/>
      <w:marRight w:val="0"/>
      <w:marTop w:val="0"/>
      <w:marBottom w:val="0"/>
      <w:divBdr>
        <w:top w:val="none" w:sz="0" w:space="0" w:color="auto"/>
        <w:left w:val="none" w:sz="0" w:space="0" w:color="auto"/>
        <w:bottom w:val="none" w:sz="0" w:space="0" w:color="auto"/>
        <w:right w:val="none" w:sz="0" w:space="0" w:color="auto"/>
      </w:divBdr>
      <w:divsChild>
        <w:div w:id="704914562">
          <w:marLeft w:val="0"/>
          <w:marRight w:val="0"/>
          <w:marTop w:val="0"/>
          <w:marBottom w:val="150"/>
          <w:divBdr>
            <w:top w:val="none" w:sz="0" w:space="0" w:color="auto"/>
            <w:left w:val="none" w:sz="0" w:space="0" w:color="auto"/>
            <w:bottom w:val="none" w:sz="0" w:space="0" w:color="auto"/>
            <w:right w:val="none" w:sz="0" w:space="0" w:color="auto"/>
          </w:divBdr>
          <w:divsChild>
            <w:div w:id="2109496781">
              <w:marLeft w:val="0"/>
              <w:marRight w:val="0"/>
              <w:marTop w:val="0"/>
              <w:marBottom w:val="300"/>
              <w:divBdr>
                <w:top w:val="single" w:sz="6" w:space="0" w:color="FFFFFF"/>
                <w:left w:val="single" w:sz="6" w:space="0" w:color="FFFFFF"/>
                <w:bottom w:val="single" w:sz="6" w:space="0" w:color="FFFFFF"/>
                <w:right w:val="single" w:sz="6" w:space="0" w:color="FFFFFF"/>
              </w:divBdr>
              <w:divsChild>
                <w:div w:id="1670474719">
                  <w:marLeft w:val="0"/>
                  <w:marRight w:val="0"/>
                  <w:marTop w:val="0"/>
                  <w:marBottom w:val="0"/>
                  <w:divBdr>
                    <w:top w:val="none" w:sz="0" w:space="0" w:color="auto"/>
                    <w:left w:val="none" w:sz="0" w:space="0" w:color="auto"/>
                    <w:bottom w:val="none" w:sz="0" w:space="0" w:color="auto"/>
                    <w:right w:val="none" w:sz="0" w:space="0" w:color="auto"/>
                  </w:divBdr>
                </w:div>
                <w:div w:id="1149247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12880">
          <w:marLeft w:val="0"/>
          <w:marRight w:val="0"/>
          <w:marTop w:val="0"/>
          <w:marBottom w:val="150"/>
          <w:divBdr>
            <w:top w:val="none" w:sz="0" w:space="0" w:color="auto"/>
            <w:left w:val="none" w:sz="0" w:space="0" w:color="auto"/>
            <w:bottom w:val="none" w:sz="0" w:space="0" w:color="auto"/>
            <w:right w:val="none" w:sz="0" w:space="0" w:color="auto"/>
          </w:divBdr>
          <w:divsChild>
            <w:div w:id="508376315">
              <w:marLeft w:val="0"/>
              <w:marRight w:val="0"/>
              <w:marTop w:val="0"/>
              <w:marBottom w:val="300"/>
              <w:divBdr>
                <w:top w:val="single" w:sz="6" w:space="0" w:color="FFFFFF"/>
                <w:left w:val="single" w:sz="6" w:space="0" w:color="FFFFFF"/>
                <w:bottom w:val="single" w:sz="6" w:space="0" w:color="FFFFFF"/>
                <w:right w:val="single" w:sz="6" w:space="0" w:color="FFFFFF"/>
              </w:divBdr>
              <w:divsChild>
                <w:div w:id="680477095">
                  <w:marLeft w:val="0"/>
                  <w:marRight w:val="0"/>
                  <w:marTop w:val="0"/>
                  <w:marBottom w:val="0"/>
                  <w:divBdr>
                    <w:top w:val="none" w:sz="0" w:space="0" w:color="FFFFFF"/>
                    <w:left w:val="none" w:sz="0" w:space="0" w:color="FFFFFF"/>
                    <w:bottom w:val="single" w:sz="6" w:space="0" w:color="FFFFFF"/>
                    <w:right w:val="none" w:sz="0" w:space="0" w:color="FFFFFF"/>
                  </w:divBdr>
                </w:div>
                <w:div w:id="802498620">
                  <w:marLeft w:val="0"/>
                  <w:marRight w:val="0"/>
                  <w:marTop w:val="0"/>
                  <w:marBottom w:val="0"/>
                  <w:divBdr>
                    <w:top w:val="none" w:sz="0" w:space="0" w:color="auto"/>
                    <w:left w:val="none" w:sz="0" w:space="0" w:color="auto"/>
                    <w:bottom w:val="none" w:sz="0" w:space="0" w:color="auto"/>
                    <w:right w:val="none" w:sz="0" w:space="0" w:color="auto"/>
                  </w:divBdr>
                </w:div>
                <w:div w:id="75667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134150">
          <w:marLeft w:val="0"/>
          <w:marRight w:val="0"/>
          <w:marTop w:val="0"/>
          <w:marBottom w:val="150"/>
          <w:divBdr>
            <w:top w:val="none" w:sz="0" w:space="0" w:color="auto"/>
            <w:left w:val="none" w:sz="0" w:space="0" w:color="auto"/>
            <w:bottom w:val="none" w:sz="0" w:space="0" w:color="auto"/>
            <w:right w:val="none" w:sz="0" w:space="0" w:color="auto"/>
          </w:divBdr>
          <w:divsChild>
            <w:div w:id="1594849985">
              <w:marLeft w:val="0"/>
              <w:marRight w:val="0"/>
              <w:marTop w:val="0"/>
              <w:marBottom w:val="300"/>
              <w:divBdr>
                <w:top w:val="single" w:sz="6" w:space="0" w:color="FFFFFF"/>
                <w:left w:val="single" w:sz="6" w:space="0" w:color="FFFFFF"/>
                <w:bottom w:val="single" w:sz="6" w:space="0" w:color="FFFFFF"/>
                <w:right w:val="single" w:sz="6" w:space="0" w:color="FFFFFF"/>
              </w:divBdr>
              <w:divsChild>
                <w:div w:id="337000479">
                  <w:marLeft w:val="0"/>
                  <w:marRight w:val="0"/>
                  <w:marTop w:val="0"/>
                  <w:marBottom w:val="0"/>
                  <w:divBdr>
                    <w:top w:val="none" w:sz="0" w:space="0" w:color="FFFFFF"/>
                    <w:left w:val="none" w:sz="0" w:space="0" w:color="FFFFFF"/>
                    <w:bottom w:val="single" w:sz="6" w:space="0" w:color="FFFFFF"/>
                    <w:right w:val="none" w:sz="0" w:space="0" w:color="FFFFFF"/>
                  </w:divBdr>
                </w:div>
                <w:div w:id="598416425">
                  <w:marLeft w:val="0"/>
                  <w:marRight w:val="0"/>
                  <w:marTop w:val="0"/>
                  <w:marBottom w:val="0"/>
                  <w:divBdr>
                    <w:top w:val="none" w:sz="0" w:space="0" w:color="auto"/>
                    <w:left w:val="none" w:sz="0" w:space="0" w:color="auto"/>
                    <w:bottom w:val="none" w:sz="0" w:space="0" w:color="auto"/>
                    <w:right w:val="none" w:sz="0" w:space="0" w:color="auto"/>
                  </w:divBdr>
                </w:div>
                <w:div w:id="1869949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397651">
          <w:marLeft w:val="0"/>
          <w:marRight w:val="0"/>
          <w:marTop w:val="0"/>
          <w:marBottom w:val="150"/>
          <w:divBdr>
            <w:top w:val="none" w:sz="0" w:space="0" w:color="auto"/>
            <w:left w:val="none" w:sz="0" w:space="0" w:color="auto"/>
            <w:bottom w:val="none" w:sz="0" w:space="0" w:color="auto"/>
            <w:right w:val="none" w:sz="0" w:space="0" w:color="auto"/>
          </w:divBdr>
          <w:divsChild>
            <w:div w:id="166676776">
              <w:marLeft w:val="0"/>
              <w:marRight w:val="0"/>
              <w:marTop w:val="0"/>
              <w:marBottom w:val="300"/>
              <w:divBdr>
                <w:top w:val="single" w:sz="6" w:space="0" w:color="FFFFFF"/>
                <w:left w:val="single" w:sz="6" w:space="0" w:color="FFFFFF"/>
                <w:bottom w:val="single" w:sz="6" w:space="0" w:color="FFFFFF"/>
                <w:right w:val="single" w:sz="6" w:space="0" w:color="FFFFFF"/>
              </w:divBdr>
              <w:divsChild>
                <w:div w:id="121845082">
                  <w:marLeft w:val="0"/>
                  <w:marRight w:val="0"/>
                  <w:marTop w:val="0"/>
                  <w:marBottom w:val="0"/>
                  <w:divBdr>
                    <w:top w:val="none" w:sz="0" w:space="0" w:color="FFFFFF"/>
                    <w:left w:val="none" w:sz="0" w:space="0" w:color="FFFFFF"/>
                    <w:bottom w:val="single" w:sz="6" w:space="0" w:color="FFFFFF"/>
                    <w:right w:val="none" w:sz="0" w:space="0" w:color="FFFFFF"/>
                  </w:divBdr>
                </w:div>
                <w:div w:id="1136992156">
                  <w:marLeft w:val="0"/>
                  <w:marRight w:val="0"/>
                  <w:marTop w:val="0"/>
                  <w:marBottom w:val="0"/>
                  <w:divBdr>
                    <w:top w:val="none" w:sz="0" w:space="0" w:color="auto"/>
                    <w:left w:val="none" w:sz="0" w:space="0" w:color="auto"/>
                    <w:bottom w:val="none" w:sz="0" w:space="0" w:color="auto"/>
                    <w:right w:val="none" w:sz="0" w:space="0" w:color="auto"/>
                  </w:divBdr>
                </w:div>
                <w:div w:id="43406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500656">
      <w:bodyDiv w:val="1"/>
      <w:marLeft w:val="0"/>
      <w:marRight w:val="0"/>
      <w:marTop w:val="0"/>
      <w:marBottom w:val="0"/>
      <w:divBdr>
        <w:top w:val="none" w:sz="0" w:space="0" w:color="auto"/>
        <w:left w:val="none" w:sz="0" w:space="0" w:color="auto"/>
        <w:bottom w:val="none" w:sz="0" w:space="0" w:color="auto"/>
        <w:right w:val="none" w:sz="0" w:space="0" w:color="auto"/>
      </w:divBdr>
      <w:divsChild>
        <w:div w:id="943849925">
          <w:marLeft w:val="0"/>
          <w:marRight w:val="0"/>
          <w:marTop w:val="0"/>
          <w:marBottom w:val="0"/>
          <w:divBdr>
            <w:top w:val="none" w:sz="0" w:space="0" w:color="auto"/>
            <w:left w:val="none" w:sz="0" w:space="0" w:color="auto"/>
            <w:bottom w:val="none" w:sz="0" w:space="0" w:color="auto"/>
            <w:right w:val="none" w:sz="0" w:space="0" w:color="auto"/>
          </w:divBdr>
          <w:divsChild>
            <w:div w:id="683671587">
              <w:marLeft w:val="0"/>
              <w:marRight w:val="0"/>
              <w:marTop w:val="0"/>
              <w:marBottom w:val="0"/>
              <w:divBdr>
                <w:top w:val="none" w:sz="0" w:space="0" w:color="auto"/>
                <w:left w:val="none" w:sz="0" w:space="0" w:color="auto"/>
                <w:bottom w:val="none" w:sz="0" w:space="0" w:color="auto"/>
                <w:right w:val="none" w:sz="0" w:space="0" w:color="auto"/>
              </w:divBdr>
              <w:divsChild>
                <w:div w:id="397869711">
                  <w:marLeft w:val="0"/>
                  <w:marRight w:val="0"/>
                  <w:marTop w:val="0"/>
                  <w:marBottom w:val="0"/>
                  <w:divBdr>
                    <w:top w:val="none" w:sz="0" w:space="0" w:color="auto"/>
                    <w:left w:val="none" w:sz="0" w:space="0" w:color="auto"/>
                    <w:bottom w:val="none" w:sz="0" w:space="0" w:color="auto"/>
                    <w:right w:val="none" w:sz="0" w:space="0" w:color="auto"/>
                  </w:divBdr>
                  <w:divsChild>
                    <w:div w:id="99377343">
                      <w:marLeft w:val="0"/>
                      <w:marRight w:val="0"/>
                      <w:marTop w:val="0"/>
                      <w:marBottom w:val="0"/>
                      <w:divBdr>
                        <w:top w:val="none" w:sz="0" w:space="0" w:color="auto"/>
                        <w:left w:val="none" w:sz="0" w:space="0" w:color="auto"/>
                        <w:bottom w:val="none" w:sz="0" w:space="0" w:color="auto"/>
                        <w:right w:val="none" w:sz="0" w:space="0" w:color="auto"/>
                      </w:divBdr>
                      <w:divsChild>
                        <w:div w:id="1046836936">
                          <w:marLeft w:val="0"/>
                          <w:marRight w:val="0"/>
                          <w:marTop w:val="0"/>
                          <w:marBottom w:val="0"/>
                          <w:divBdr>
                            <w:top w:val="none" w:sz="0" w:space="0" w:color="auto"/>
                            <w:left w:val="none" w:sz="0" w:space="0" w:color="auto"/>
                            <w:bottom w:val="none" w:sz="0" w:space="0" w:color="auto"/>
                            <w:right w:val="none" w:sz="0" w:space="0" w:color="auto"/>
                          </w:divBdr>
                          <w:divsChild>
                            <w:div w:id="1373267727">
                              <w:marLeft w:val="0"/>
                              <w:marRight w:val="0"/>
                              <w:marTop w:val="0"/>
                              <w:marBottom w:val="0"/>
                              <w:divBdr>
                                <w:top w:val="none" w:sz="0" w:space="0" w:color="auto"/>
                                <w:left w:val="none" w:sz="0" w:space="0" w:color="auto"/>
                                <w:bottom w:val="none" w:sz="0" w:space="0" w:color="auto"/>
                                <w:right w:val="none" w:sz="0" w:space="0" w:color="auto"/>
                              </w:divBdr>
                              <w:divsChild>
                                <w:div w:id="1550989581">
                                  <w:marLeft w:val="0"/>
                                  <w:marRight w:val="0"/>
                                  <w:marTop w:val="0"/>
                                  <w:marBottom w:val="0"/>
                                  <w:divBdr>
                                    <w:top w:val="none" w:sz="0" w:space="0" w:color="auto"/>
                                    <w:left w:val="none" w:sz="0" w:space="0" w:color="auto"/>
                                    <w:bottom w:val="none" w:sz="0" w:space="0" w:color="auto"/>
                                    <w:right w:val="none" w:sz="0" w:space="0" w:color="auto"/>
                                  </w:divBdr>
                                  <w:divsChild>
                                    <w:div w:id="1533609356">
                                      <w:marLeft w:val="0"/>
                                      <w:marRight w:val="0"/>
                                      <w:marTop w:val="0"/>
                                      <w:marBottom w:val="0"/>
                                      <w:divBdr>
                                        <w:top w:val="none" w:sz="0" w:space="0" w:color="auto"/>
                                        <w:left w:val="none" w:sz="0" w:space="0" w:color="auto"/>
                                        <w:bottom w:val="none" w:sz="0" w:space="0" w:color="auto"/>
                                        <w:right w:val="none" w:sz="0" w:space="0" w:color="auto"/>
                                      </w:divBdr>
                                      <w:divsChild>
                                        <w:div w:id="1976134763">
                                          <w:marLeft w:val="0"/>
                                          <w:marRight w:val="0"/>
                                          <w:marTop w:val="0"/>
                                          <w:marBottom w:val="0"/>
                                          <w:divBdr>
                                            <w:top w:val="none" w:sz="0" w:space="0" w:color="auto"/>
                                            <w:left w:val="none" w:sz="0" w:space="0" w:color="auto"/>
                                            <w:bottom w:val="none" w:sz="0" w:space="0" w:color="auto"/>
                                            <w:right w:val="none" w:sz="0" w:space="0" w:color="auto"/>
                                          </w:divBdr>
                                          <w:divsChild>
                                            <w:div w:id="983658243">
                                              <w:marLeft w:val="0"/>
                                              <w:marRight w:val="0"/>
                                              <w:marTop w:val="0"/>
                                              <w:marBottom w:val="0"/>
                                              <w:divBdr>
                                                <w:top w:val="single" w:sz="6" w:space="0" w:color="F5F5F5"/>
                                                <w:left w:val="single" w:sz="6" w:space="0" w:color="F5F5F5"/>
                                                <w:bottom w:val="single" w:sz="6" w:space="0" w:color="F5F5F5"/>
                                                <w:right w:val="single" w:sz="6" w:space="0" w:color="F5F5F5"/>
                                              </w:divBdr>
                                              <w:divsChild>
                                                <w:div w:id="5249598">
                                                  <w:marLeft w:val="0"/>
                                                  <w:marRight w:val="0"/>
                                                  <w:marTop w:val="0"/>
                                                  <w:marBottom w:val="0"/>
                                                  <w:divBdr>
                                                    <w:top w:val="none" w:sz="0" w:space="0" w:color="auto"/>
                                                    <w:left w:val="none" w:sz="0" w:space="0" w:color="auto"/>
                                                    <w:bottom w:val="none" w:sz="0" w:space="0" w:color="auto"/>
                                                    <w:right w:val="none" w:sz="0" w:space="0" w:color="auto"/>
                                                  </w:divBdr>
                                                  <w:divsChild>
                                                    <w:div w:id="66420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03574818">
      <w:bodyDiv w:val="1"/>
      <w:marLeft w:val="0"/>
      <w:marRight w:val="0"/>
      <w:marTop w:val="0"/>
      <w:marBottom w:val="0"/>
      <w:divBdr>
        <w:top w:val="none" w:sz="0" w:space="0" w:color="auto"/>
        <w:left w:val="none" w:sz="0" w:space="0" w:color="auto"/>
        <w:bottom w:val="none" w:sz="0" w:space="0" w:color="auto"/>
        <w:right w:val="none" w:sz="0" w:space="0" w:color="auto"/>
      </w:divBdr>
      <w:divsChild>
        <w:div w:id="1066025481">
          <w:marLeft w:val="0"/>
          <w:marRight w:val="0"/>
          <w:marTop w:val="0"/>
          <w:marBottom w:val="0"/>
          <w:divBdr>
            <w:top w:val="none" w:sz="0" w:space="0" w:color="auto"/>
            <w:left w:val="none" w:sz="0" w:space="0" w:color="auto"/>
            <w:bottom w:val="none" w:sz="0" w:space="0" w:color="auto"/>
            <w:right w:val="none" w:sz="0" w:space="0" w:color="auto"/>
          </w:divBdr>
        </w:div>
      </w:divsChild>
    </w:div>
    <w:div w:id="1804493768">
      <w:bodyDiv w:val="1"/>
      <w:marLeft w:val="0"/>
      <w:marRight w:val="0"/>
      <w:marTop w:val="0"/>
      <w:marBottom w:val="0"/>
      <w:divBdr>
        <w:top w:val="none" w:sz="0" w:space="0" w:color="auto"/>
        <w:left w:val="none" w:sz="0" w:space="0" w:color="auto"/>
        <w:bottom w:val="none" w:sz="0" w:space="0" w:color="auto"/>
        <w:right w:val="none" w:sz="0" w:space="0" w:color="auto"/>
      </w:divBdr>
    </w:div>
    <w:div w:id="1805737568">
      <w:bodyDiv w:val="1"/>
      <w:marLeft w:val="0"/>
      <w:marRight w:val="0"/>
      <w:marTop w:val="0"/>
      <w:marBottom w:val="0"/>
      <w:divBdr>
        <w:top w:val="none" w:sz="0" w:space="0" w:color="auto"/>
        <w:left w:val="none" w:sz="0" w:space="0" w:color="auto"/>
        <w:bottom w:val="none" w:sz="0" w:space="0" w:color="auto"/>
        <w:right w:val="none" w:sz="0" w:space="0" w:color="auto"/>
      </w:divBdr>
    </w:div>
    <w:div w:id="1805780700">
      <w:bodyDiv w:val="1"/>
      <w:marLeft w:val="0"/>
      <w:marRight w:val="0"/>
      <w:marTop w:val="0"/>
      <w:marBottom w:val="0"/>
      <w:divBdr>
        <w:top w:val="none" w:sz="0" w:space="0" w:color="auto"/>
        <w:left w:val="none" w:sz="0" w:space="0" w:color="auto"/>
        <w:bottom w:val="none" w:sz="0" w:space="0" w:color="auto"/>
        <w:right w:val="none" w:sz="0" w:space="0" w:color="auto"/>
      </w:divBdr>
      <w:divsChild>
        <w:div w:id="1934438563">
          <w:marLeft w:val="0"/>
          <w:marRight w:val="0"/>
          <w:marTop w:val="0"/>
          <w:marBottom w:val="0"/>
          <w:divBdr>
            <w:top w:val="none" w:sz="0" w:space="0" w:color="auto"/>
            <w:left w:val="none" w:sz="0" w:space="0" w:color="auto"/>
            <w:bottom w:val="none" w:sz="0" w:space="0" w:color="auto"/>
            <w:right w:val="none" w:sz="0" w:space="0" w:color="auto"/>
          </w:divBdr>
          <w:divsChild>
            <w:div w:id="1235621766">
              <w:marLeft w:val="0"/>
              <w:marRight w:val="0"/>
              <w:marTop w:val="0"/>
              <w:marBottom w:val="0"/>
              <w:divBdr>
                <w:top w:val="none" w:sz="0" w:space="0" w:color="auto"/>
                <w:left w:val="none" w:sz="0" w:space="0" w:color="auto"/>
                <w:bottom w:val="none" w:sz="0" w:space="0" w:color="auto"/>
                <w:right w:val="none" w:sz="0" w:space="0" w:color="auto"/>
              </w:divBdr>
              <w:divsChild>
                <w:div w:id="1579055741">
                  <w:marLeft w:val="0"/>
                  <w:marRight w:val="0"/>
                  <w:marTop w:val="0"/>
                  <w:marBottom w:val="0"/>
                  <w:divBdr>
                    <w:top w:val="none" w:sz="0" w:space="0" w:color="auto"/>
                    <w:left w:val="none" w:sz="0" w:space="0" w:color="auto"/>
                    <w:bottom w:val="none" w:sz="0" w:space="0" w:color="auto"/>
                    <w:right w:val="none" w:sz="0" w:space="0" w:color="auto"/>
                  </w:divBdr>
                  <w:divsChild>
                    <w:div w:id="1192256104">
                      <w:marLeft w:val="0"/>
                      <w:marRight w:val="0"/>
                      <w:marTop w:val="0"/>
                      <w:marBottom w:val="0"/>
                      <w:divBdr>
                        <w:top w:val="none" w:sz="0" w:space="0" w:color="auto"/>
                        <w:left w:val="none" w:sz="0" w:space="0" w:color="auto"/>
                        <w:bottom w:val="none" w:sz="0" w:space="0" w:color="auto"/>
                        <w:right w:val="none" w:sz="0" w:space="0" w:color="auto"/>
                      </w:divBdr>
                      <w:divsChild>
                        <w:div w:id="1583877653">
                          <w:marLeft w:val="-225"/>
                          <w:marRight w:val="0"/>
                          <w:marTop w:val="0"/>
                          <w:marBottom w:val="0"/>
                          <w:divBdr>
                            <w:top w:val="none" w:sz="0" w:space="0" w:color="auto"/>
                            <w:left w:val="none" w:sz="0" w:space="0" w:color="auto"/>
                            <w:bottom w:val="none" w:sz="0" w:space="0" w:color="auto"/>
                            <w:right w:val="none" w:sz="0" w:space="0" w:color="auto"/>
                          </w:divBdr>
                          <w:divsChild>
                            <w:div w:id="777718063">
                              <w:marLeft w:val="1500"/>
                              <w:marRight w:val="1500"/>
                              <w:marTop w:val="0"/>
                              <w:marBottom w:val="0"/>
                              <w:divBdr>
                                <w:top w:val="none" w:sz="0" w:space="0" w:color="auto"/>
                                <w:left w:val="none" w:sz="0" w:space="0" w:color="auto"/>
                                <w:bottom w:val="none" w:sz="0" w:space="0" w:color="auto"/>
                                <w:right w:val="none" w:sz="0" w:space="0" w:color="auto"/>
                              </w:divBdr>
                              <w:divsChild>
                                <w:div w:id="1769884925">
                                  <w:marLeft w:val="0"/>
                                  <w:marRight w:val="0"/>
                                  <w:marTop w:val="0"/>
                                  <w:marBottom w:val="345"/>
                                  <w:divBdr>
                                    <w:top w:val="none" w:sz="0" w:space="0" w:color="auto"/>
                                    <w:left w:val="none" w:sz="0" w:space="0" w:color="auto"/>
                                    <w:bottom w:val="none" w:sz="0" w:space="0" w:color="auto"/>
                                    <w:right w:val="none" w:sz="0" w:space="0" w:color="auto"/>
                                  </w:divBdr>
                                  <w:divsChild>
                                    <w:div w:id="70991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6192496">
      <w:bodyDiv w:val="1"/>
      <w:marLeft w:val="0"/>
      <w:marRight w:val="0"/>
      <w:marTop w:val="0"/>
      <w:marBottom w:val="0"/>
      <w:divBdr>
        <w:top w:val="none" w:sz="0" w:space="0" w:color="auto"/>
        <w:left w:val="none" w:sz="0" w:space="0" w:color="auto"/>
        <w:bottom w:val="none" w:sz="0" w:space="0" w:color="auto"/>
        <w:right w:val="none" w:sz="0" w:space="0" w:color="auto"/>
      </w:divBdr>
    </w:div>
    <w:div w:id="1806313810">
      <w:bodyDiv w:val="1"/>
      <w:marLeft w:val="0"/>
      <w:marRight w:val="0"/>
      <w:marTop w:val="0"/>
      <w:marBottom w:val="0"/>
      <w:divBdr>
        <w:top w:val="none" w:sz="0" w:space="0" w:color="auto"/>
        <w:left w:val="none" w:sz="0" w:space="0" w:color="auto"/>
        <w:bottom w:val="none" w:sz="0" w:space="0" w:color="auto"/>
        <w:right w:val="none" w:sz="0" w:space="0" w:color="auto"/>
      </w:divBdr>
    </w:div>
    <w:div w:id="1806896563">
      <w:bodyDiv w:val="1"/>
      <w:marLeft w:val="0"/>
      <w:marRight w:val="0"/>
      <w:marTop w:val="0"/>
      <w:marBottom w:val="0"/>
      <w:divBdr>
        <w:top w:val="none" w:sz="0" w:space="0" w:color="auto"/>
        <w:left w:val="none" w:sz="0" w:space="0" w:color="auto"/>
        <w:bottom w:val="none" w:sz="0" w:space="0" w:color="auto"/>
        <w:right w:val="none" w:sz="0" w:space="0" w:color="auto"/>
      </w:divBdr>
      <w:divsChild>
        <w:div w:id="665982200">
          <w:marLeft w:val="0"/>
          <w:marRight w:val="0"/>
          <w:marTop w:val="0"/>
          <w:marBottom w:val="0"/>
          <w:divBdr>
            <w:top w:val="none" w:sz="0" w:space="0" w:color="auto"/>
            <w:left w:val="none" w:sz="0" w:space="0" w:color="auto"/>
            <w:bottom w:val="none" w:sz="0" w:space="0" w:color="auto"/>
            <w:right w:val="none" w:sz="0" w:space="0" w:color="auto"/>
          </w:divBdr>
        </w:div>
      </w:divsChild>
    </w:div>
    <w:div w:id="1807577717">
      <w:bodyDiv w:val="1"/>
      <w:marLeft w:val="0"/>
      <w:marRight w:val="0"/>
      <w:marTop w:val="0"/>
      <w:marBottom w:val="0"/>
      <w:divBdr>
        <w:top w:val="none" w:sz="0" w:space="0" w:color="auto"/>
        <w:left w:val="none" w:sz="0" w:space="0" w:color="auto"/>
        <w:bottom w:val="none" w:sz="0" w:space="0" w:color="auto"/>
        <w:right w:val="none" w:sz="0" w:space="0" w:color="auto"/>
      </w:divBdr>
    </w:div>
    <w:div w:id="1807812358">
      <w:bodyDiv w:val="1"/>
      <w:marLeft w:val="0"/>
      <w:marRight w:val="0"/>
      <w:marTop w:val="0"/>
      <w:marBottom w:val="0"/>
      <w:divBdr>
        <w:top w:val="none" w:sz="0" w:space="0" w:color="auto"/>
        <w:left w:val="none" w:sz="0" w:space="0" w:color="auto"/>
        <w:bottom w:val="none" w:sz="0" w:space="0" w:color="auto"/>
        <w:right w:val="none" w:sz="0" w:space="0" w:color="auto"/>
      </w:divBdr>
      <w:divsChild>
        <w:div w:id="1856192496">
          <w:marLeft w:val="0"/>
          <w:marRight w:val="0"/>
          <w:marTop w:val="0"/>
          <w:marBottom w:val="0"/>
          <w:divBdr>
            <w:top w:val="none" w:sz="0" w:space="0" w:color="auto"/>
            <w:left w:val="none" w:sz="0" w:space="0" w:color="auto"/>
            <w:bottom w:val="none" w:sz="0" w:space="0" w:color="auto"/>
            <w:right w:val="none" w:sz="0" w:space="0" w:color="auto"/>
          </w:divBdr>
          <w:divsChild>
            <w:div w:id="1503005840">
              <w:marLeft w:val="0"/>
              <w:marRight w:val="0"/>
              <w:marTop w:val="0"/>
              <w:marBottom w:val="0"/>
              <w:divBdr>
                <w:top w:val="none" w:sz="0" w:space="0" w:color="auto"/>
                <w:left w:val="none" w:sz="0" w:space="0" w:color="auto"/>
                <w:bottom w:val="none" w:sz="0" w:space="0" w:color="auto"/>
                <w:right w:val="none" w:sz="0" w:space="0" w:color="auto"/>
              </w:divBdr>
              <w:divsChild>
                <w:div w:id="1547181277">
                  <w:marLeft w:val="0"/>
                  <w:marRight w:val="0"/>
                  <w:marTop w:val="0"/>
                  <w:marBottom w:val="0"/>
                  <w:divBdr>
                    <w:top w:val="none" w:sz="0" w:space="0" w:color="auto"/>
                    <w:left w:val="none" w:sz="0" w:space="0" w:color="auto"/>
                    <w:bottom w:val="none" w:sz="0" w:space="0" w:color="auto"/>
                    <w:right w:val="none" w:sz="0" w:space="0" w:color="auto"/>
                  </w:divBdr>
                  <w:divsChild>
                    <w:div w:id="989792999">
                      <w:marLeft w:val="0"/>
                      <w:marRight w:val="0"/>
                      <w:marTop w:val="0"/>
                      <w:marBottom w:val="0"/>
                      <w:divBdr>
                        <w:top w:val="none" w:sz="0" w:space="0" w:color="auto"/>
                        <w:left w:val="none" w:sz="0" w:space="0" w:color="auto"/>
                        <w:bottom w:val="none" w:sz="0" w:space="0" w:color="auto"/>
                        <w:right w:val="none" w:sz="0" w:space="0" w:color="auto"/>
                      </w:divBdr>
                      <w:divsChild>
                        <w:div w:id="299923689">
                          <w:marLeft w:val="0"/>
                          <w:marRight w:val="0"/>
                          <w:marTop w:val="0"/>
                          <w:marBottom w:val="0"/>
                          <w:divBdr>
                            <w:top w:val="none" w:sz="0" w:space="0" w:color="auto"/>
                            <w:left w:val="none" w:sz="0" w:space="0" w:color="auto"/>
                            <w:bottom w:val="none" w:sz="0" w:space="0" w:color="auto"/>
                            <w:right w:val="none" w:sz="0" w:space="0" w:color="auto"/>
                          </w:divBdr>
                          <w:divsChild>
                            <w:div w:id="1787237431">
                              <w:marLeft w:val="0"/>
                              <w:marRight w:val="0"/>
                              <w:marTop w:val="0"/>
                              <w:marBottom w:val="0"/>
                              <w:divBdr>
                                <w:top w:val="none" w:sz="0" w:space="0" w:color="auto"/>
                                <w:left w:val="none" w:sz="0" w:space="0" w:color="auto"/>
                                <w:bottom w:val="none" w:sz="0" w:space="0" w:color="auto"/>
                                <w:right w:val="none" w:sz="0" w:space="0" w:color="auto"/>
                              </w:divBdr>
                              <w:divsChild>
                                <w:div w:id="863397341">
                                  <w:marLeft w:val="0"/>
                                  <w:marRight w:val="0"/>
                                  <w:marTop w:val="0"/>
                                  <w:marBottom w:val="0"/>
                                  <w:divBdr>
                                    <w:top w:val="none" w:sz="0" w:space="0" w:color="auto"/>
                                    <w:left w:val="none" w:sz="0" w:space="0" w:color="auto"/>
                                    <w:bottom w:val="none" w:sz="0" w:space="0" w:color="auto"/>
                                    <w:right w:val="none" w:sz="0" w:space="0" w:color="auto"/>
                                  </w:divBdr>
                                  <w:divsChild>
                                    <w:div w:id="676078372">
                                      <w:marLeft w:val="0"/>
                                      <w:marRight w:val="0"/>
                                      <w:marTop w:val="0"/>
                                      <w:marBottom w:val="0"/>
                                      <w:divBdr>
                                        <w:top w:val="single" w:sz="4" w:space="0" w:color="F5F5F5"/>
                                        <w:left w:val="single" w:sz="4" w:space="0" w:color="F5F5F5"/>
                                        <w:bottom w:val="single" w:sz="4" w:space="0" w:color="F5F5F5"/>
                                        <w:right w:val="single" w:sz="4" w:space="0" w:color="F5F5F5"/>
                                      </w:divBdr>
                                      <w:divsChild>
                                        <w:div w:id="853498457">
                                          <w:marLeft w:val="0"/>
                                          <w:marRight w:val="0"/>
                                          <w:marTop w:val="0"/>
                                          <w:marBottom w:val="0"/>
                                          <w:divBdr>
                                            <w:top w:val="none" w:sz="0" w:space="0" w:color="auto"/>
                                            <w:left w:val="none" w:sz="0" w:space="0" w:color="auto"/>
                                            <w:bottom w:val="none" w:sz="0" w:space="0" w:color="auto"/>
                                            <w:right w:val="none" w:sz="0" w:space="0" w:color="auto"/>
                                          </w:divBdr>
                                          <w:divsChild>
                                            <w:div w:id="1598098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07814971">
      <w:bodyDiv w:val="1"/>
      <w:marLeft w:val="0"/>
      <w:marRight w:val="0"/>
      <w:marTop w:val="0"/>
      <w:marBottom w:val="0"/>
      <w:divBdr>
        <w:top w:val="none" w:sz="0" w:space="0" w:color="auto"/>
        <w:left w:val="none" w:sz="0" w:space="0" w:color="auto"/>
        <w:bottom w:val="none" w:sz="0" w:space="0" w:color="auto"/>
        <w:right w:val="none" w:sz="0" w:space="0" w:color="auto"/>
      </w:divBdr>
      <w:divsChild>
        <w:div w:id="1285883913">
          <w:marLeft w:val="0"/>
          <w:marRight w:val="0"/>
          <w:marTop w:val="0"/>
          <w:marBottom w:val="150"/>
          <w:divBdr>
            <w:top w:val="none" w:sz="0" w:space="0" w:color="auto"/>
            <w:left w:val="none" w:sz="0" w:space="0" w:color="auto"/>
            <w:bottom w:val="none" w:sz="0" w:space="0" w:color="auto"/>
            <w:right w:val="none" w:sz="0" w:space="0" w:color="auto"/>
          </w:divBdr>
          <w:divsChild>
            <w:div w:id="750858606">
              <w:marLeft w:val="0"/>
              <w:marRight w:val="0"/>
              <w:marTop w:val="0"/>
              <w:marBottom w:val="300"/>
              <w:divBdr>
                <w:top w:val="single" w:sz="6" w:space="0" w:color="FFFFFF"/>
                <w:left w:val="single" w:sz="6" w:space="0" w:color="FFFFFF"/>
                <w:bottom w:val="single" w:sz="6" w:space="0" w:color="FFFFFF"/>
                <w:right w:val="single" w:sz="6" w:space="0" w:color="FFFFFF"/>
              </w:divBdr>
              <w:divsChild>
                <w:div w:id="1736077732">
                  <w:marLeft w:val="0"/>
                  <w:marRight w:val="0"/>
                  <w:marTop w:val="0"/>
                  <w:marBottom w:val="0"/>
                  <w:divBdr>
                    <w:top w:val="none" w:sz="0" w:space="0" w:color="auto"/>
                    <w:left w:val="none" w:sz="0" w:space="0" w:color="auto"/>
                    <w:bottom w:val="none" w:sz="0" w:space="0" w:color="auto"/>
                    <w:right w:val="none" w:sz="0" w:space="0" w:color="auto"/>
                  </w:divBdr>
                </w:div>
                <w:div w:id="185934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10827">
          <w:marLeft w:val="0"/>
          <w:marRight w:val="0"/>
          <w:marTop w:val="0"/>
          <w:marBottom w:val="150"/>
          <w:divBdr>
            <w:top w:val="none" w:sz="0" w:space="0" w:color="auto"/>
            <w:left w:val="none" w:sz="0" w:space="0" w:color="auto"/>
            <w:bottom w:val="none" w:sz="0" w:space="0" w:color="auto"/>
            <w:right w:val="none" w:sz="0" w:space="0" w:color="auto"/>
          </w:divBdr>
          <w:divsChild>
            <w:div w:id="782773713">
              <w:marLeft w:val="0"/>
              <w:marRight w:val="0"/>
              <w:marTop w:val="0"/>
              <w:marBottom w:val="300"/>
              <w:divBdr>
                <w:top w:val="single" w:sz="6" w:space="0" w:color="FFFFFF"/>
                <w:left w:val="single" w:sz="6" w:space="0" w:color="FFFFFF"/>
                <w:bottom w:val="single" w:sz="6" w:space="0" w:color="FFFFFF"/>
                <w:right w:val="single" w:sz="6" w:space="0" w:color="FFFFFF"/>
              </w:divBdr>
              <w:divsChild>
                <w:div w:id="1053425700">
                  <w:marLeft w:val="0"/>
                  <w:marRight w:val="0"/>
                  <w:marTop w:val="0"/>
                  <w:marBottom w:val="0"/>
                  <w:divBdr>
                    <w:top w:val="none" w:sz="0" w:space="0" w:color="FFFFFF"/>
                    <w:left w:val="none" w:sz="0" w:space="0" w:color="FFFFFF"/>
                    <w:bottom w:val="single" w:sz="6" w:space="0" w:color="FFFFFF"/>
                    <w:right w:val="none" w:sz="0" w:space="0" w:color="FFFFFF"/>
                  </w:divBdr>
                </w:div>
                <w:div w:id="1815557624">
                  <w:marLeft w:val="0"/>
                  <w:marRight w:val="0"/>
                  <w:marTop w:val="0"/>
                  <w:marBottom w:val="0"/>
                  <w:divBdr>
                    <w:top w:val="none" w:sz="0" w:space="0" w:color="auto"/>
                    <w:left w:val="none" w:sz="0" w:space="0" w:color="auto"/>
                    <w:bottom w:val="none" w:sz="0" w:space="0" w:color="auto"/>
                    <w:right w:val="none" w:sz="0" w:space="0" w:color="auto"/>
                  </w:divBdr>
                </w:div>
                <w:div w:id="15515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052110">
          <w:marLeft w:val="0"/>
          <w:marRight w:val="0"/>
          <w:marTop w:val="0"/>
          <w:marBottom w:val="150"/>
          <w:divBdr>
            <w:top w:val="none" w:sz="0" w:space="0" w:color="auto"/>
            <w:left w:val="none" w:sz="0" w:space="0" w:color="auto"/>
            <w:bottom w:val="none" w:sz="0" w:space="0" w:color="auto"/>
            <w:right w:val="none" w:sz="0" w:space="0" w:color="auto"/>
          </w:divBdr>
          <w:divsChild>
            <w:div w:id="1701778682">
              <w:marLeft w:val="0"/>
              <w:marRight w:val="0"/>
              <w:marTop w:val="0"/>
              <w:marBottom w:val="300"/>
              <w:divBdr>
                <w:top w:val="single" w:sz="6" w:space="0" w:color="FFFFFF"/>
                <w:left w:val="single" w:sz="6" w:space="0" w:color="FFFFFF"/>
                <w:bottom w:val="single" w:sz="6" w:space="0" w:color="FFFFFF"/>
                <w:right w:val="single" w:sz="6" w:space="0" w:color="FFFFFF"/>
              </w:divBdr>
              <w:divsChild>
                <w:div w:id="1561094818">
                  <w:marLeft w:val="0"/>
                  <w:marRight w:val="0"/>
                  <w:marTop w:val="0"/>
                  <w:marBottom w:val="0"/>
                  <w:divBdr>
                    <w:top w:val="none" w:sz="0" w:space="0" w:color="FFFFFF"/>
                    <w:left w:val="none" w:sz="0" w:space="0" w:color="FFFFFF"/>
                    <w:bottom w:val="single" w:sz="6" w:space="0" w:color="FFFFFF"/>
                    <w:right w:val="none" w:sz="0" w:space="0" w:color="FFFFFF"/>
                  </w:divBdr>
                </w:div>
                <w:div w:id="1586837350">
                  <w:marLeft w:val="0"/>
                  <w:marRight w:val="0"/>
                  <w:marTop w:val="0"/>
                  <w:marBottom w:val="0"/>
                  <w:divBdr>
                    <w:top w:val="none" w:sz="0" w:space="0" w:color="auto"/>
                    <w:left w:val="none" w:sz="0" w:space="0" w:color="auto"/>
                    <w:bottom w:val="none" w:sz="0" w:space="0" w:color="auto"/>
                    <w:right w:val="none" w:sz="0" w:space="0" w:color="auto"/>
                  </w:divBdr>
                </w:div>
                <w:div w:id="683168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439972">
          <w:marLeft w:val="0"/>
          <w:marRight w:val="0"/>
          <w:marTop w:val="0"/>
          <w:marBottom w:val="150"/>
          <w:divBdr>
            <w:top w:val="none" w:sz="0" w:space="0" w:color="auto"/>
            <w:left w:val="none" w:sz="0" w:space="0" w:color="auto"/>
            <w:bottom w:val="none" w:sz="0" w:space="0" w:color="auto"/>
            <w:right w:val="none" w:sz="0" w:space="0" w:color="auto"/>
          </w:divBdr>
          <w:divsChild>
            <w:div w:id="1663925746">
              <w:marLeft w:val="0"/>
              <w:marRight w:val="0"/>
              <w:marTop w:val="0"/>
              <w:marBottom w:val="300"/>
              <w:divBdr>
                <w:top w:val="single" w:sz="6" w:space="0" w:color="FFFFFF"/>
                <w:left w:val="single" w:sz="6" w:space="0" w:color="FFFFFF"/>
                <w:bottom w:val="single" w:sz="6" w:space="0" w:color="FFFFFF"/>
                <w:right w:val="single" w:sz="6" w:space="0" w:color="FFFFFF"/>
              </w:divBdr>
              <w:divsChild>
                <w:div w:id="1329409594">
                  <w:marLeft w:val="0"/>
                  <w:marRight w:val="0"/>
                  <w:marTop w:val="0"/>
                  <w:marBottom w:val="0"/>
                  <w:divBdr>
                    <w:top w:val="none" w:sz="0" w:space="0" w:color="FFFFFF"/>
                    <w:left w:val="none" w:sz="0" w:space="0" w:color="FFFFFF"/>
                    <w:bottom w:val="single" w:sz="6" w:space="0" w:color="FFFFFF"/>
                    <w:right w:val="none" w:sz="0" w:space="0" w:color="FFFFFF"/>
                  </w:divBdr>
                </w:div>
                <w:div w:id="20671168">
                  <w:marLeft w:val="0"/>
                  <w:marRight w:val="0"/>
                  <w:marTop w:val="0"/>
                  <w:marBottom w:val="0"/>
                  <w:divBdr>
                    <w:top w:val="none" w:sz="0" w:space="0" w:color="auto"/>
                    <w:left w:val="none" w:sz="0" w:space="0" w:color="auto"/>
                    <w:bottom w:val="none" w:sz="0" w:space="0" w:color="auto"/>
                    <w:right w:val="none" w:sz="0" w:space="0" w:color="auto"/>
                  </w:divBdr>
                </w:div>
                <w:div w:id="160696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228638">
          <w:marLeft w:val="0"/>
          <w:marRight w:val="0"/>
          <w:marTop w:val="0"/>
          <w:marBottom w:val="150"/>
          <w:divBdr>
            <w:top w:val="none" w:sz="0" w:space="0" w:color="auto"/>
            <w:left w:val="none" w:sz="0" w:space="0" w:color="auto"/>
            <w:bottom w:val="none" w:sz="0" w:space="0" w:color="auto"/>
            <w:right w:val="none" w:sz="0" w:space="0" w:color="auto"/>
          </w:divBdr>
          <w:divsChild>
            <w:div w:id="1176767992">
              <w:marLeft w:val="0"/>
              <w:marRight w:val="0"/>
              <w:marTop w:val="0"/>
              <w:marBottom w:val="300"/>
              <w:divBdr>
                <w:top w:val="single" w:sz="6" w:space="0" w:color="FFFFFF"/>
                <w:left w:val="single" w:sz="6" w:space="0" w:color="FFFFFF"/>
                <w:bottom w:val="single" w:sz="6" w:space="0" w:color="FFFFFF"/>
                <w:right w:val="single" w:sz="6" w:space="0" w:color="FFFFFF"/>
              </w:divBdr>
              <w:divsChild>
                <w:div w:id="32965343">
                  <w:marLeft w:val="0"/>
                  <w:marRight w:val="0"/>
                  <w:marTop w:val="0"/>
                  <w:marBottom w:val="0"/>
                  <w:divBdr>
                    <w:top w:val="none" w:sz="0" w:space="0" w:color="FFFFFF"/>
                    <w:left w:val="none" w:sz="0" w:space="0" w:color="FFFFFF"/>
                    <w:bottom w:val="single" w:sz="6" w:space="0" w:color="FFFFFF"/>
                    <w:right w:val="none" w:sz="0" w:space="0" w:color="FFFFFF"/>
                  </w:divBdr>
                </w:div>
                <w:div w:id="639386977">
                  <w:marLeft w:val="0"/>
                  <w:marRight w:val="0"/>
                  <w:marTop w:val="0"/>
                  <w:marBottom w:val="0"/>
                  <w:divBdr>
                    <w:top w:val="none" w:sz="0" w:space="0" w:color="auto"/>
                    <w:left w:val="none" w:sz="0" w:space="0" w:color="auto"/>
                    <w:bottom w:val="none" w:sz="0" w:space="0" w:color="auto"/>
                    <w:right w:val="none" w:sz="0" w:space="0" w:color="auto"/>
                  </w:divBdr>
                </w:div>
                <w:div w:id="609432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401196">
      <w:bodyDiv w:val="1"/>
      <w:marLeft w:val="0"/>
      <w:marRight w:val="0"/>
      <w:marTop w:val="0"/>
      <w:marBottom w:val="0"/>
      <w:divBdr>
        <w:top w:val="none" w:sz="0" w:space="0" w:color="auto"/>
        <w:left w:val="none" w:sz="0" w:space="0" w:color="auto"/>
        <w:bottom w:val="none" w:sz="0" w:space="0" w:color="auto"/>
        <w:right w:val="none" w:sz="0" w:space="0" w:color="auto"/>
      </w:divBdr>
    </w:div>
    <w:div w:id="1810131672">
      <w:bodyDiv w:val="1"/>
      <w:marLeft w:val="0"/>
      <w:marRight w:val="0"/>
      <w:marTop w:val="0"/>
      <w:marBottom w:val="0"/>
      <w:divBdr>
        <w:top w:val="none" w:sz="0" w:space="0" w:color="auto"/>
        <w:left w:val="none" w:sz="0" w:space="0" w:color="auto"/>
        <w:bottom w:val="none" w:sz="0" w:space="0" w:color="auto"/>
        <w:right w:val="none" w:sz="0" w:space="0" w:color="auto"/>
      </w:divBdr>
      <w:divsChild>
        <w:div w:id="1417625887">
          <w:marLeft w:val="0"/>
          <w:marRight w:val="0"/>
          <w:marTop w:val="0"/>
          <w:marBottom w:val="0"/>
          <w:divBdr>
            <w:top w:val="none" w:sz="0" w:space="0" w:color="auto"/>
            <w:left w:val="none" w:sz="0" w:space="0" w:color="auto"/>
            <w:bottom w:val="none" w:sz="0" w:space="0" w:color="auto"/>
            <w:right w:val="none" w:sz="0" w:space="0" w:color="auto"/>
          </w:divBdr>
        </w:div>
      </w:divsChild>
    </w:div>
    <w:div w:id="1810395337">
      <w:bodyDiv w:val="1"/>
      <w:marLeft w:val="0"/>
      <w:marRight w:val="0"/>
      <w:marTop w:val="0"/>
      <w:marBottom w:val="0"/>
      <w:divBdr>
        <w:top w:val="none" w:sz="0" w:space="0" w:color="auto"/>
        <w:left w:val="none" w:sz="0" w:space="0" w:color="auto"/>
        <w:bottom w:val="none" w:sz="0" w:space="0" w:color="auto"/>
        <w:right w:val="none" w:sz="0" w:space="0" w:color="auto"/>
      </w:divBdr>
    </w:div>
    <w:div w:id="1810593026">
      <w:bodyDiv w:val="1"/>
      <w:marLeft w:val="0"/>
      <w:marRight w:val="0"/>
      <w:marTop w:val="0"/>
      <w:marBottom w:val="0"/>
      <w:divBdr>
        <w:top w:val="none" w:sz="0" w:space="0" w:color="auto"/>
        <w:left w:val="none" w:sz="0" w:space="0" w:color="auto"/>
        <w:bottom w:val="none" w:sz="0" w:space="0" w:color="auto"/>
        <w:right w:val="none" w:sz="0" w:space="0" w:color="auto"/>
      </w:divBdr>
    </w:div>
    <w:div w:id="1811552184">
      <w:bodyDiv w:val="1"/>
      <w:marLeft w:val="0"/>
      <w:marRight w:val="0"/>
      <w:marTop w:val="0"/>
      <w:marBottom w:val="0"/>
      <w:divBdr>
        <w:top w:val="none" w:sz="0" w:space="0" w:color="auto"/>
        <w:left w:val="none" w:sz="0" w:space="0" w:color="auto"/>
        <w:bottom w:val="none" w:sz="0" w:space="0" w:color="auto"/>
        <w:right w:val="none" w:sz="0" w:space="0" w:color="auto"/>
      </w:divBdr>
    </w:div>
    <w:div w:id="1812088305">
      <w:bodyDiv w:val="1"/>
      <w:marLeft w:val="0"/>
      <w:marRight w:val="0"/>
      <w:marTop w:val="0"/>
      <w:marBottom w:val="0"/>
      <w:divBdr>
        <w:top w:val="none" w:sz="0" w:space="0" w:color="auto"/>
        <w:left w:val="none" w:sz="0" w:space="0" w:color="auto"/>
        <w:bottom w:val="none" w:sz="0" w:space="0" w:color="auto"/>
        <w:right w:val="none" w:sz="0" w:space="0" w:color="auto"/>
      </w:divBdr>
    </w:div>
    <w:div w:id="1812283285">
      <w:bodyDiv w:val="1"/>
      <w:marLeft w:val="0"/>
      <w:marRight w:val="0"/>
      <w:marTop w:val="0"/>
      <w:marBottom w:val="0"/>
      <w:divBdr>
        <w:top w:val="none" w:sz="0" w:space="0" w:color="auto"/>
        <w:left w:val="none" w:sz="0" w:space="0" w:color="auto"/>
        <w:bottom w:val="none" w:sz="0" w:space="0" w:color="auto"/>
        <w:right w:val="none" w:sz="0" w:space="0" w:color="auto"/>
      </w:divBdr>
    </w:div>
    <w:div w:id="1812555849">
      <w:bodyDiv w:val="1"/>
      <w:marLeft w:val="0"/>
      <w:marRight w:val="0"/>
      <w:marTop w:val="0"/>
      <w:marBottom w:val="0"/>
      <w:divBdr>
        <w:top w:val="none" w:sz="0" w:space="0" w:color="auto"/>
        <w:left w:val="none" w:sz="0" w:space="0" w:color="auto"/>
        <w:bottom w:val="none" w:sz="0" w:space="0" w:color="auto"/>
        <w:right w:val="none" w:sz="0" w:space="0" w:color="auto"/>
      </w:divBdr>
      <w:divsChild>
        <w:div w:id="976178047">
          <w:marLeft w:val="0"/>
          <w:marRight w:val="0"/>
          <w:marTop w:val="0"/>
          <w:marBottom w:val="0"/>
          <w:divBdr>
            <w:top w:val="none" w:sz="0" w:space="0" w:color="auto"/>
            <w:left w:val="none" w:sz="0" w:space="0" w:color="auto"/>
            <w:bottom w:val="none" w:sz="0" w:space="0" w:color="auto"/>
            <w:right w:val="none" w:sz="0" w:space="0" w:color="auto"/>
          </w:divBdr>
        </w:div>
      </w:divsChild>
    </w:div>
    <w:div w:id="1813253786">
      <w:bodyDiv w:val="1"/>
      <w:marLeft w:val="0"/>
      <w:marRight w:val="0"/>
      <w:marTop w:val="0"/>
      <w:marBottom w:val="0"/>
      <w:divBdr>
        <w:top w:val="none" w:sz="0" w:space="0" w:color="auto"/>
        <w:left w:val="none" w:sz="0" w:space="0" w:color="auto"/>
        <w:bottom w:val="none" w:sz="0" w:space="0" w:color="auto"/>
        <w:right w:val="none" w:sz="0" w:space="0" w:color="auto"/>
      </w:divBdr>
    </w:div>
    <w:div w:id="1813475887">
      <w:bodyDiv w:val="1"/>
      <w:marLeft w:val="0"/>
      <w:marRight w:val="0"/>
      <w:marTop w:val="0"/>
      <w:marBottom w:val="0"/>
      <w:divBdr>
        <w:top w:val="none" w:sz="0" w:space="0" w:color="auto"/>
        <w:left w:val="none" w:sz="0" w:space="0" w:color="auto"/>
        <w:bottom w:val="none" w:sz="0" w:space="0" w:color="auto"/>
        <w:right w:val="none" w:sz="0" w:space="0" w:color="auto"/>
      </w:divBdr>
      <w:divsChild>
        <w:div w:id="457140381">
          <w:marLeft w:val="0"/>
          <w:marRight w:val="0"/>
          <w:marTop w:val="0"/>
          <w:marBottom w:val="0"/>
          <w:divBdr>
            <w:top w:val="none" w:sz="0" w:space="0" w:color="auto"/>
            <w:left w:val="none" w:sz="0" w:space="0" w:color="auto"/>
            <w:bottom w:val="none" w:sz="0" w:space="0" w:color="auto"/>
            <w:right w:val="none" w:sz="0" w:space="0" w:color="auto"/>
          </w:divBdr>
          <w:divsChild>
            <w:div w:id="1294866991">
              <w:marLeft w:val="0"/>
              <w:marRight w:val="0"/>
              <w:marTop w:val="215"/>
              <w:marBottom w:val="0"/>
              <w:divBdr>
                <w:top w:val="none" w:sz="0" w:space="0" w:color="auto"/>
                <w:left w:val="none" w:sz="0" w:space="0" w:color="auto"/>
                <w:bottom w:val="none" w:sz="0" w:space="0" w:color="auto"/>
                <w:right w:val="none" w:sz="0" w:space="0" w:color="auto"/>
              </w:divBdr>
              <w:divsChild>
                <w:div w:id="2105374960">
                  <w:marLeft w:val="0"/>
                  <w:marRight w:val="0"/>
                  <w:marTop w:val="0"/>
                  <w:marBottom w:val="0"/>
                  <w:divBdr>
                    <w:top w:val="none" w:sz="0" w:space="0" w:color="auto"/>
                    <w:left w:val="none" w:sz="0" w:space="0" w:color="auto"/>
                    <w:bottom w:val="none" w:sz="0" w:space="0" w:color="auto"/>
                    <w:right w:val="none" w:sz="0" w:space="0" w:color="auto"/>
                  </w:divBdr>
                  <w:divsChild>
                    <w:div w:id="1928877002">
                      <w:marLeft w:val="0"/>
                      <w:marRight w:val="0"/>
                      <w:marTop w:val="0"/>
                      <w:marBottom w:val="0"/>
                      <w:divBdr>
                        <w:top w:val="none" w:sz="0" w:space="0" w:color="auto"/>
                        <w:left w:val="none" w:sz="0" w:space="0" w:color="auto"/>
                        <w:bottom w:val="none" w:sz="0" w:space="0" w:color="auto"/>
                        <w:right w:val="none" w:sz="0" w:space="0" w:color="auto"/>
                      </w:divBdr>
                      <w:divsChild>
                        <w:div w:id="182599687">
                          <w:marLeft w:val="0"/>
                          <w:marRight w:val="0"/>
                          <w:marTop w:val="0"/>
                          <w:marBottom w:val="0"/>
                          <w:divBdr>
                            <w:top w:val="none" w:sz="0" w:space="0" w:color="auto"/>
                            <w:left w:val="none" w:sz="0" w:space="0" w:color="auto"/>
                            <w:bottom w:val="none" w:sz="0" w:space="0" w:color="auto"/>
                            <w:right w:val="none" w:sz="0" w:space="0" w:color="auto"/>
                          </w:divBdr>
                          <w:divsChild>
                            <w:div w:id="2095545379">
                              <w:marLeft w:val="0"/>
                              <w:marRight w:val="0"/>
                              <w:marTop w:val="0"/>
                              <w:marBottom w:val="0"/>
                              <w:divBdr>
                                <w:top w:val="none" w:sz="0" w:space="0" w:color="auto"/>
                                <w:left w:val="none" w:sz="0" w:space="0" w:color="auto"/>
                                <w:bottom w:val="none" w:sz="0" w:space="0" w:color="auto"/>
                                <w:right w:val="none" w:sz="0" w:space="0" w:color="auto"/>
                              </w:divBdr>
                              <w:divsChild>
                                <w:div w:id="82851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4057984">
      <w:bodyDiv w:val="1"/>
      <w:marLeft w:val="0"/>
      <w:marRight w:val="0"/>
      <w:marTop w:val="0"/>
      <w:marBottom w:val="0"/>
      <w:divBdr>
        <w:top w:val="none" w:sz="0" w:space="0" w:color="auto"/>
        <w:left w:val="none" w:sz="0" w:space="0" w:color="auto"/>
        <w:bottom w:val="none" w:sz="0" w:space="0" w:color="auto"/>
        <w:right w:val="none" w:sz="0" w:space="0" w:color="auto"/>
      </w:divBdr>
      <w:divsChild>
        <w:div w:id="1886602971">
          <w:marLeft w:val="0"/>
          <w:marRight w:val="0"/>
          <w:marTop w:val="0"/>
          <w:marBottom w:val="0"/>
          <w:divBdr>
            <w:top w:val="none" w:sz="0" w:space="0" w:color="auto"/>
            <w:left w:val="none" w:sz="0" w:space="0" w:color="auto"/>
            <w:bottom w:val="none" w:sz="0" w:space="0" w:color="auto"/>
            <w:right w:val="none" w:sz="0" w:space="0" w:color="auto"/>
          </w:divBdr>
        </w:div>
      </w:divsChild>
    </w:div>
    <w:div w:id="1814172096">
      <w:bodyDiv w:val="1"/>
      <w:marLeft w:val="0"/>
      <w:marRight w:val="0"/>
      <w:marTop w:val="0"/>
      <w:marBottom w:val="0"/>
      <w:divBdr>
        <w:top w:val="none" w:sz="0" w:space="0" w:color="auto"/>
        <w:left w:val="none" w:sz="0" w:space="0" w:color="auto"/>
        <w:bottom w:val="none" w:sz="0" w:space="0" w:color="auto"/>
        <w:right w:val="none" w:sz="0" w:space="0" w:color="auto"/>
      </w:divBdr>
    </w:div>
    <w:div w:id="1814592683">
      <w:bodyDiv w:val="1"/>
      <w:marLeft w:val="0"/>
      <w:marRight w:val="0"/>
      <w:marTop w:val="0"/>
      <w:marBottom w:val="0"/>
      <w:divBdr>
        <w:top w:val="none" w:sz="0" w:space="0" w:color="auto"/>
        <w:left w:val="none" w:sz="0" w:space="0" w:color="auto"/>
        <w:bottom w:val="none" w:sz="0" w:space="0" w:color="auto"/>
        <w:right w:val="none" w:sz="0" w:space="0" w:color="auto"/>
      </w:divBdr>
      <w:divsChild>
        <w:div w:id="1046417075">
          <w:marLeft w:val="0"/>
          <w:marRight w:val="0"/>
          <w:marTop w:val="0"/>
          <w:marBottom w:val="0"/>
          <w:divBdr>
            <w:top w:val="none" w:sz="0" w:space="0" w:color="auto"/>
            <w:left w:val="none" w:sz="0" w:space="0" w:color="auto"/>
            <w:bottom w:val="none" w:sz="0" w:space="0" w:color="auto"/>
            <w:right w:val="none" w:sz="0" w:space="0" w:color="auto"/>
          </w:divBdr>
          <w:divsChild>
            <w:div w:id="2088453079">
              <w:marLeft w:val="0"/>
              <w:marRight w:val="0"/>
              <w:marTop w:val="0"/>
              <w:marBottom w:val="0"/>
              <w:divBdr>
                <w:top w:val="none" w:sz="0" w:space="0" w:color="auto"/>
                <w:left w:val="none" w:sz="0" w:space="0" w:color="auto"/>
                <w:bottom w:val="none" w:sz="0" w:space="0" w:color="auto"/>
                <w:right w:val="none" w:sz="0" w:space="0" w:color="auto"/>
              </w:divBdr>
              <w:divsChild>
                <w:div w:id="332496401">
                  <w:marLeft w:val="0"/>
                  <w:marRight w:val="0"/>
                  <w:marTop w:val="0"/>
                  <w:marBottom w:val="0"/>
                  <w:divBdr>
                    <w:top w:val="none" w:sz="0" w:space="0" w:color="auto"/>
                    <w:left w:val="none" w:sz="0" w:space="0" w:color="auto"/>
                    <w:bottom w:val="none" w:sz="0" w:space="0" w:color="auto"/>
                    <w:right w:val="none" w:sz="0" w:space="0" w:color="auto"/>
                  </w:divBdr>
                  <w:divsChild>
                    <w:div w:id="937640858">
                      <w:marLeft w:val="0"/>
                      <w:marRight w:val="0"/>
                      <w:marTop w:val="0"/>
                      <w:marBottom w:val="0"/>
                      <w:divBdr>
                        <w:top w:val="none" w:sz="0" w:space="0" w:color="auto"/>
                        <w:left w:val="none" w:sz="0" w:space="0" w:color="auto"/>
                        <w:bottom w:val="none" w:sz="0" w:space="0" w:color="auto"/>
                        <w:right w:val="none" w:sz="0" w:space="0" w:color="auto"/>
                      </w:divBdr>
                      <w:divsChild>
                        <w:div w:id="2070231045">
                          <w:marLeft w:val="0"/>
                          <w:marRight w:val="0"/>
                          <w:marTop w:val="0"/>
                          <w:marBottom w:val="0"/>
                          <w:divBdr>
                            <w:top w:val="none" w:sz="0" w:space="0" w:color="auto"/>
                            <w:left w:val="none" w:sz="0" w:space="0" w:color="auto"/>
                            <w:bottom w:val="none" w:sz="0" w:space="0" w:color="auto"/>
                            <w:right w:val="none" w:sz="0" w:space="0" w:color="auto"/>
                          </w:divBdr>
                          <w:divsChild>
                            <w:div w:id="555745897">
                              <w:marLeft w:val="0"/>
                              <w:marRight w:val="0"/>
                              <w:marTop w:val="0"/>
                              <w:marBottom w:val="0"/>
                              <w:divBdr>
                                <w:top w:val="none" w:sz="0" w:space="0" w:color="auto"/>
                                <w:left w:val="none" w:sz="0" w:space="0" w:color="auto"/>
                                <w:bottom w:val="none" w:sz="0" w:space="0" w:color="auto"/>
                                <w:right w:val="none" w:sz="0" w:space="0" w:color="auto"/>
                              </w:divBdr>
                              <w:divsChild>
                                <w:div w:id="449281657">
                                  <w:marLeft w:val="0"/>
                                  <w:marRight w:val="0"/>
                                  <w:marTop w:val="0"/>
                                  <w:marBottom w:val="0"/>
                                  <w:divBdr>
                                    <w:top w:val="none" w:sz="0" w:space="0" w:color="auto"/>
                                    <w:left w:val="none" w:sz="0" w:space="0" w:color="auto"/>
                                    <w:bottom w:val="none" w:sz="0" w:space="0" w:color="auto"/>
                                    <w:right w:val="none" w:sz="0" w:space="0" w:color="auto"/>
                                  </w:divBdr>
                                  <w:divsChild>
                                    <w:div w:id="622423695">
                                      <w:marLeft w:val="0"/>
                                      <w:marRight w:val="0"/>
                                      <w:marTop w:val="0"/>
                                      <w:marBottom w:val="0"/>
                                      <w:divBdr>
                                        <w:top w:val="none" w:sz="0" w:space="0" w:color="auto"/>
                                        <w:left w:val="none" w:sz="0" w:space="0" w:color="auto"/>
                                        <w:bottom w:val="none" w:sz="0" w:space="0" w:color="auto"/>
                                        <w:right w:val="none" w:sz="0" w:space="0" w:color="auto"/>
                                      </w:divBdr>
                                      <w:divsChild>
                                        <w:div w:id="1538397904">
                                          <w:marLeft w:val="0"/>
                                          <w:marRight w:val="0"/>
                                          <w:marTop w:val="0"/>
                                          <w:marBottom w:val="0"/>
                                          <w:divBdr>
                                            <w:top w:val="none" w:sz="0" w:space="0" w:color="auto"/>
                                            <w:left w:val="none" w:sz="0" w:space="0" w:color="auto"/>
                                            <w:bottom w:val="none" w:sz="0" w:space="0" w:color="auto"/>
                                            <w:right w:val="none" w:sz="0" w:space="0" w:color="auto"/>
                                          </w:divBdr>
                                          <w:divsChild>
                                            <w:div w:id="1299383809">
                                              <w:marLeft w:val="0"/>
                                              <w:marRight w:val="0"/>
                                              <w:marTop w:val="0"/>
                                              <w:marBottom w:val="0"/>
                                              <w:divBdr>
                                                <w:top w:val="single" w:sz="4" w:space="0" w:color="F5F5F5"/>
                                                <w:left w:val="single" w:sz="4" w:space="0" w:color="F5F5F5"/>
                                                <w:bottom w:val="single" w:sz="4" w:space="0" w:color="F5F5F5"/>
                                                <w:right w:val="single" w:sz="4" w:space="0" w:color="F5F5F5"/>
                                              </w:divBdr>
                                              <w:divsChild>
                                                <w:div w:id="1616474676">
                                                  <w:marLeft w:val="0"/>
                                                  <w:marRight w:val="0"/>
                                                  <w:marTop w:val="0"/>
                                                  <w:marBottom w:val="0"/>
                                                  <w:divBdr>
                                                    <w:top w:val="none" w:sz="0" w:space="0" w:color="auto"/>
                                                    <w:left w:val="none" w:sz="0" w:space="0" w:color="auto"/>
                                                    <w:bottom w:val="none" w:sz="0" w:space="0" w:color="auto"/>
                                                    <w:right w:val="none" w:sz="0" w:space="0" w:color="auto"/>
                                                  </w:divBdr>
                                                  <w:divsChild>
                                                    <w:div w:id="18417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14909135">
      <w:bodyDiv w:val="1"/>
      <w:marLeft w:val="0"/>
      <w:marRight w:val="0"/>
      <w:marTop w:val="0"/>
      <w:marBottom w:val="0"/>
      <w:divBdr>
        <w:top w:val="none" w:sz="0" w:space="0" w:color="auto"/>
        <w:left w:val="none" w:sz="0" w:space="0" w:color="auto"/>
        <w:bottom w:val="none" w:sz="0" w:space="0" w:color="auto"/>
        <w:right w:val="none" w:sz="0" w:space="0" w:color="auto"/>
      </w:divBdr>
    </w:div>
    <w:div w:id="1814981333">
      <w:bodyDiv w:val="1"/>
      <w:marLeft w:val="0"/>
      <w:marRight w:val="0"/>
      <w:marTop w:val="0"/>
      <w:marBottom w:val="0"/>
      <w:divBdr>
        <w:top w:val="none" w:sz="0" w:space="0" w:color="auto"/>
        <w:left w:val="none" w:sz="0" w:space="0" w:color="auto"/>
        <w:bottom w:val="none" w:sz="0" w:space="0" w:color="auto"/>
        <w:right w:val="none" w:sz="0" w:space="0" w:color="auto"/>
      </w:divBdr>
      <w:divsChild>
        <w:div w:id="1785659581">
          <w:marLeft w:val="0"/>
          <w:marRight w:val="0"/>
          <w:marTop w:val="0"/>
          <w:marBottom w:val="0"/>
          <w:divBdr>
            <w:top w:val="none" w:sz="0" w:space="0" w:color="auto"/>
            <w:left w:val="none" w:sz="0" w:space="0" w:color="auto"/>
            <w:bottom w:val="none" w:sz="0" w:space="0" w:color="auto"/>
            <w:right w:val="none" w:sz="0" w:space="0" w:color="auto"/>
          </w:divBdr>
        </w:div>
      </w:divsChild>
    </w:div>
    <w:div w:id="1815290307">
      <w:bodyDiv w:val="1"/>
      <w:marLeft w:val="0"/>
      <w:marRight w:val="0"/>
      <w:marTop w:val="0"/>
      <w:marBottom w:val="0"/>
      <w:divBdr>
        <w:top w:val="none" w:sz="0" w:space="0" w:color="auto"/>
        <w:left w:val="none" w:sz="0" w:space="0" w:color="auto"/>
        <w:bottom w:val="none" w:sz="0" w:space="0" w:color="auto"/>
        <w:right w:val="none" w:sz="0" w:space="0" w:color="auto"/>
      </w:divBdr>
    </w:div>
    <w:div w:id="1816527147">
      <w:bodyDiv w:val="1"/>
      <w:marLeft w:val="0"/>
      <w:marRight w:val="0"/>
      <w:marTop w:val="0"/>
      <w:marBottom w:val="0"/>
      <w:divBdr>
        <w:top w:val="none" w:sz="0" w:space="0" w:color="auto"/>
        <w:left w:val="none" w:sz="0" w:space="0" w:color="auto"/>
        <w:bottom w:val="none" w:sz="0" w:space="0" w:color="auto"/>
        <w:right w:val="none" w:sz="0" w:space="0" w:color="auto"/>
      </w:divBdr>
      <w:divsChild>
        <w:div w:id="1997878845">
          <w:marLeft w:val="0"/>
          <w:marRight w:val="0"/>
          <w:marTop w:val="0"/>
          <w:marBottom w:val="0"/>
          <w:divBdr>
            <w:top w:val="none" w:sz="0" w:space="0" w:color="auto"/>
            <w:left w:val="none" w:sz="0" w:space="0" w:color="auto"/>
            <w:bottom w:val="none" w:sz="0" w:space="0" w:color="auto"/>
            <w:right w:val="none" w:sz="0" w:space="0" w:color="auto"/>
          </w:divBdr>
          <w:divsChild>
            <w:div w:id="2136559391">
              <w:marLeft w:val="0"/>
              <w:marRight w:val="0"/>
              <w:marTop w:val="0"/>
              <w:marBottom w:val="0"/>
              <w:divBdr>
                <w:top w:val="none" w:sz="0" w:space="0" w:color="auto"/>
                <w:left w:val="none" w:sz="0" w:space="0" w:color="auto"/>
                <w:bottom w:val="none" w:sz="0" w:space="0" w:color="auto"/>
                <w:right w:val="none" w:sz="0" w:space="0" w:color="auto"/>
              </w:divBdr>
              <w:divsChild>
                <w:div w:id="499783161">
                  <w:marLeft w:val="0"/>
                  <w:marRight w:val="0"/>
                  <w:marTop w:val="0"/>
                  <w:marBottom w:val="0"/>
                  <w:divBdr>
                    <w:top w:val="none" w:sz="0" w:space="0" w:color="auto"/>
                    <w:left w:val="none" w:sz="0" w:space="0" w:color="auto"/>
                    <w:bottom w:val="none" w:sz="0" w:space="0" w:color="auto"/>
                    <w:right w:val="none" w:sz="0" w:space="0" w:color="auto"/>
                  </w:divBdr>
                  <w:divsChild>
                    <w:div w:id="1872179948">
                      <w:marLeft w:val="0"/>
                      <w:marRight w:val="0"/>
                      <w:marTop w:val="0"/>
                      <w:marBottom w:val="0"/>
                      <w:divBdr>
                        <w:top w:val="none" w:sz="0" w:space="0" w:color="auto"/>
                        <w:left w:val="none" w:sz="0" w:space="0" w:color="auto"/>
                        <w:bottom w:val="none" w:sz="0" w:space="0" w:color="auto"/>
                        <w:right w:val="none" w:sz="0" w:space="0" w:color="auto"/>
                      </w:divBdr>
                      <w:divsChild>
                        <w:div w:id="446891918">
                          <w:marLeft w:val="0"/>
                          <w:marRight w:val="0"/>
                          <w:marTop w:val="0"/>
                          <w:marBottom w:val="0"/>
                          <w:divBdr>
                            <w:top w:val="none" w:sz="0" w:space="0" w:color="auto"/>
                            <w:left w:val="none" w:sz="0" w:space="0" w:color="auto"/>
                            <w:bottom w:val="none" w:sz="0" w:space="0" w:color="auto"/>
                            <w:right w:val="none" w:sz="0" w:space="0" w:color="auto"/>
                          </w:divBdr>
                          <w:divsChild>
                            <w:div w:id="578488535">
                              <w:marLeft w:val="0"/>
                              <w:marRight w:val="0"/>
                              <w:marTop w:val="0"/>
                              <w:marBottom w:val="0"/>
                              <w:divBdr>
                                <w:top w:val="none" w:sz="0" w:space="0" w:color="auto"/>
                                <w:left w:val="none" w:sz="0" w:space="0" w:color="auto"/>
                                <w:bottom w:val="none" w:sz="0" w:space="0" w:color="auto"/>
                                <w:right w:val="none" w:sz="0" w:space="0" w:color="auto"/>
                              </w:divBdr>
                              <w:divsChild>
                                <w:div w:id="1092975749">
                                  <w:marLeft w:val="0"/>
                                  <w:marRight w:val="0"/>
                                  <w:marTop w:val="0"/>
                                  <w:marBottom w:val="0"/>
                                  <w:divBdr>
                                    <w:top w:val="none" w:sz="0" w:space="0" w:color="auto"/>
                                    <w:left w:val="none" w:sz="0" w:space="0" w:color="auto"/>
                                    <w:bottom w:val="none" w:sz="0" w:space="0" w:color="auto"/>
                                    <w:right w:val="none" w:sz="0" w:space="0" w:color="auto"/>
                                  </w:divBdr>
                                  <w:divsChild>
                                    <w:div w:id="315258780">
                                      <w:marLeft w:val="43"/>
                                      <w:marRight w:val="0"/>
                                      <w:marTop w:val="0"/>
                                      <w:marBottom w:val="0"/>
                                      <w:divBdr>
                                        <w:top w:val="none" w:sz="0" w:space="0" w:color="auto"/>
                                        <w:left w:val="none" w:sz="0" w:space="0" w:color="auto"/>
                                        <w:bottom w:val="none" w:sz="0" w:space="0" w:color="auto"/>
                                        <w:right w:val="none" w:sz="0" w:space="0" w:color="auto"/>
                                      </w:divBdr>
                                      <w:divsChild>
                                        <w:div w:id="1539776254">
                                          <w:marLeft w:val="0"/>
                                          <w:marRight w:val="0"/>
                                          <w:marTop w:val="0"/>
                                          <w:marBottom w:val="0"/>
                                          <w:divBdr>
                                            <w:top w:val="none" w:sz="0" w:space="0" w:color="auto"/>
                                            <w:left w:val="none" w:sz="0" w:space="0" w:color="auto"/>
                                            <w:bottom w:val="none" w:sz="0" w:space="0" w:color="auto"/>
                                            <w:right w:val="none" w:sz="0" w:space="0" w:color="auto"/>
                                          </w:divBdr>
                                          <w:divsChild>
                                            <w:div w:id="362024456">
                                              <w:marLeft w:val="0"/>
                                              <w:marRight w:val="0"/>
                                              <w:marTop w:val="0"/>
                                              <w:marBottom w:val="86"/>
                                              <w:divBdr>
                                                <w:top w:val="single" w:sz="4" w:space="0" w:color="F5F5F5"/>
                                                <w:left w:val="single" w:sz="4" w:space="0" w:color="F5F5F5"/>
                                                <w:bottom w:val="single" w:sz="4" w:space="0" w:color="F5F5F5"/>
                                                <w:right w:val="single" w:sz="4" w:space="0" w:color="F5F5F5"/>
                                              </w:divBdr>
                                              <w:divsChild>
                                                <w:div w:id="360325503">
                                                  <w:marLeft w:val="0"/>
                                                  <w:marRight w:val="0"/>
                                                  <w:marTop w:val="0"/>
                                                  <w:marBottom w:val="0"/>
                                                  <w:divBdr>
                                                    <w:top w:val="none" w:sz="0" w:space="0" w:color="auto"/>
                                                    <w:left w:val="none" w:sz="0" w:space="0" w:color="auto"/>
                                                    <w:bottom w:val="none" w:sz="0" w:space="0" w:color="auto"/>
                                                    <w:right w:val="none" w:sz="0" w:space="0" w:color="auto"/>
                                                  </w:divBdr>
                                                  <w:divsChild>
                                                    <w:div w:id="915743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16799162">
      <w:bodyDiv w:val="1"/>
      <w:marLeft w:val="0"/>
      <w:marRight w:val="0"/>
      <w:marTop w:val="0"/>
      <w:marBottom w:val="0"/>
      <w:divBdr>
        <w:top w:val="none" w:sz="0" w:space="0" w:color="auto"/>
        <w:left w:val="none" w:sz="0" w:space="0" w:color="auto"/>
        <w:bottom w:val="none" w:sz="0" w:space="0" w:color="auto"/>
        <w:right w:val="none" w:sz="0" w:space="0" w:color="auto"/>
      </w:divBdr>
    </w:div>
    <w:div w:id="1816995369">
      <w:bodyDiv w:val="1"/>
      <w:marLeft w:val="0"/>
      <w:marRight w:val="0"/>
      <w:marTop w:val="0"/>
      <w:marBottom w:val="0"/>
      <w:divBdr>
        <w:top w:val="none" w:sz="0" w:space="0" w:color="auto"/>
        <w:left w:val="none" w:sz="0" w:space="0" w:color="auto"/>
        <w:bottom w:val="none" w:sz="0" w:space="0" w:color="auto"/>
        <w:right w:val="none" w:sz="0" w:space="0" w:color="auto"/>
      </w:divBdr>
    </w:div>
    <w:div w:id="1817142982">
      <w:bodyDiv w:val="1"/>
      <w:marLeft w:val="0"/>
      <w:marRight w:val="0"/>
      <w:marTop w:val="0"/>
      <w:marBottom w:val="0"/>
      <w:divBdr>
        <w:top w:val="none" w:sz="0" w:space="0" w:color="auto"/>
        <w:left w:val="none" w:sz="0" w:space="0" w:color="auto"/>
        <w:bottom w:val="none" w:sz="0" w:space="0" w:color="auto"/>
        <w:right w:val="none" w:sz="0" w:space="0" w:color="auto"/>
      </w:divBdr>
    </w:div>
    <w:div w:id="1817406118">
      <w:bodyDiv w:val="1"/>
      <w:marLeft w:val="0"/>
      <w:marRight w:val="0"/>
      <w:marTop w:val="0"/>
      <w:marBottom w:val="0"/>
      <w:divBdr>
        <w:top w:val="none" w:sz="0" w:space="0" w:color="auto"/>
        <w:left w:val="none" w:sz="0" w:space="0" w:color="auto"/>
        <w:bottom w:val="none" w:sz="0" w:space="0" w:color="auto"/>
        <w:right w:val="none" w:sz="0" w:space="0" w:color="auto"/>
      </w:divBdr>
    </w:div>
    <w:div w:id="1817799276">
      <w:bodyDiv w:val="1"/>
      <w:marLeft w:val="0"/>
      <w:marRight w:val="0"/>
      <w:marTop w:val="0"/>
      <w:marBottom w:val="0"/>
      <w:divBdr>
        <w:top w:val="none" w:sz="0" w:space="0" w:color="auto"/>
        <w:left w:val="none" w:sz="0" w:space="0" w:color="auto"/>
        <w:bottom w:val="none" w:sz="0" w:space="0" w:color="auto"/>
        <w:right w:val="none" w:sz="0" w:space="0" w:color="auto"/>
      </w:divBdr>
    </w:div>
    <w:div w:id="1817841119">
      <w:bodyDiv w:val="1"/>
      <w:marLeft w:val="0"/>
      <w:marRight w:val="0"/>
      <w:marTop w:val="0"/>
      <w:marBottom w:val="0"/>
      <w:divBdr>
        <w:top w:val="none" w:sz="0" w:space="0" w:color="auto"/>
        <w:left w:val="none" w:sz="0" w:space="0" w:color="auto"/>
        <w:bottom w:val="none" w:sz="0" w:space="0" w:color="auto"/>
        <w:right w:val="none" w:sz="0" w:space="0" w:color="auto"/>
      </w:divBdr>
    </w:div>
    <w:div w:id="1818184685">
      <w:bodyDiv w:val="1"/>
      <w:marLeft w:val="0"/>
      <w:marRight w:val="0"/>
      <w:marTop w:val="0"/>
      <w:marBottom w:val="0"/>
      <w:divBdr>
        <w:top w:val="none" w:sz="0" w:space="0" w:color="auto"/>
        <w:left w:val="none" w:sz="0" w:space="0" w:color="auto"/>
        <w:bottom w:val="none" w:sz="0" w:space="0" w:color="auto"/>
        <w:right w:val="none" w:sz="0" w:space="0" w:color="auto"/>
      </w:divBdr>
      <w:divsChild>
        <w:div w:id="1334411028">
          <w:marLeft w:val="0"/>
          <w:marRight w:val="0"/>
          <w:marTop w:val="0"/>
          <w:marBottom w:val="150"/>
          <w:divBdr>
            <w:top w:val="none" w:sz="0" w:space="0" w:color="auto"/>
            <w:left w:val="none" w:sz="0" w:space="0" w:color="auto"/>
            <w:bottom w:val="none" w:sz="0" w:space="0" w:color="auto"/>
            <w:right w:val="none" w:sz="0" w:space="0" w:color="auto"/>
          </w:divBdr>
          <w:divsChild>
            <w:div w:id="1912157803">
              <w:marLeft w:val="0"/>
              <w:marRight w:val="0"/>
              <w:marTop w:val="0"/>
              <w:marBottom w:val="300"/>
              <w:divBdr>
                <w:top w:val="single" w:sz="6" w:space="0" w:color="FFFFFF"/>
                <w:left w:val="single" w:sz="6" w:space="0" w:color="FFFFFF"/>
                <w:bottom w:val="single" w:sz="6" w:space="0" w:color="FFFFFF"/>
                <w:right w:val="single" w:sz="6" w:space="0" w:color="FFFFFF"/>
              </w:divBdr>
              <w:divsChild>
                <w:div w:id="326252399">
                  <w:marLeft w:val="0"/>
                  <w:marRight w:val="0"/>
                  <w:marTop w:val="0"/>
                  <w:marBottom w:val="0"/>
                  <w:divBdr>
                    <w:top w:val="none" w:sz="0" w:space="0" w:color="auto"/>
                    <w:left w:val="none" w:sz="0" w:space="0" w:color="auto"/>
                    <w:bottom w:val="none" w:sz="0" w:space="0" w:color="auto"/>
                    <w:right w:val="none" w:sz="0" w:space="0" w:color="auto"/>
                  </w:divBdr>
                </w:div>
                <w:div w:id="1183664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480897">
          <w:marLeft w:val="0"/>
          <w:marRight w:val="0"/>
          <w:marTop w:val="0"/>
          <w:marBottom w:val="150"/>
          <w:divBdr>
            <w:top w:val="none" w:sz="0" w:space="0" w:color="auto"/>
            <w:left w:val="none" w:sz="0" w:space="0" w:color="auto"/>
            <w:bottom w:val="none" w:sz="0" w:space="0" w:color="auto"/>
            <w:right w:val="none" w:sz="0" w:space="0" w:color="auto"/>
          </w:divBdr>
          <w:divsChild>
            <w:div w:id="1384214128">
              <w:marLeft w:val="0"/>
              <w:marRight w:val="0"/>
              <w:marTop w:val="0"/>
              <w:marBottom w:val="300"/>
              <w:divBdr>
                <w:top w:val="single" w:sz="6" w:space="0" w:color="FFFFFF"/>
                <w:left w:val="single" w:sz="6" w:space="0" w:color="FFFFFF"/>
                <w:bottom w:val="single" w:sz="6" w:space="0" w:color="FFFFFF"/>
                <w:right w:val="single" w:sz="6" w:space="0" w:color="FFFFFF"/>
              </w:divBdr>
              <w:divsChild>
                <w:div w:id="1133526958">
                  <w:marLeft w:val="0"/>
                  <w:marRight w:val="0"/>
                  <w:marTop w:val="0"/>
                  <w:marBottom w:val="0"/>
                  <w:divBdr>
                    <w:top w:val="none" w:sz="0" w:space="0" w:color="FFFFFF"/>
                    <w:left w:val="none" w:sz="0" w:space="0" w:color="FFFFFF"/>
                    <w:bottom w:val="single" w:sz="6" w:space="0" w:color="FFFFFF"/>
                    <w:right w:val="none" w:sz="0" w:space="0" w:color="FFFFFF"/>
                  </w:divBdr>
                </w:div>
                <w:div w:id="558520731">
                  <w:marLeft w:val="0"/>
                  <w:marRight w:val="0"/>
                  <w:marTop w:val="0"/>
                  <w:marBottom w:val="0"/>
                  <w:divBdr>
                    <w:top w:val="none" w:sz="0" w:space="0" w:color="auto"/>
                    <w:left w:val="none" w:sz="0" w:space="0" w:color="auto"/>
                    <w:bottom w:val="none" w:sz="0" w:space="0" w:color="auto"/>
                    <w:right w:val="none" w:sz="0" w:space="0" w:color="auto"/>
                  </w:divBdr>
                </w:div>
                <w:div w:id="141354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783037">
          <w:marLeft w:val="0"/>
          <w:marRight w:val="0"/>
          <w:marTop w:val="0"/>
          <w:marBottom w:val="150"/>
          <w:divBdr>
            <w:top w:val="none" w:sz="0" w:space="0" w:color="auto"/>
            <w:left w:val="none" w:sz="0" w:space="0" w:color="auto"/>
            <w:bottom w:val="none" w:sz="0" w:space="0" w:color="auto"/>
            <w:right w:val="none" w:sz="0" w:space="0" w:color="auto"/>
          </w:divBdr>
          <w:divsChild>
            <w:div w:id="917328672">
              <w:marLeft w:val="0"/>
              <w:marRight w:val="0"/>
              <w:marTop w:val="0"/>
              <w:marBottom w:val="300"/>
              <w:divBdr>
                <w:top w:val="single" w:sz="6" w:space="0" w:color="FFFFFF"/>
                <w:left w:val="single" w:sz="6" w:space="0" w:color="FFFFFF"/>
                <w:bottom w:val="single" w:sz="6" w:space="0" w:color="FFFFFF"/>
                <w:right w:val="single" w:sz="6" w:space="0" w:color="FFFFFF"/>
              </w:divBdr>
              <w:divsChild>
                <w:div w:id="215507487">
                  <w:marLeft w:val="0"/>
                  <w:marRight w:val="0"/>
                  <w:marTop w:val="0"/>
                  <w:marBottom w:val="0"/>
                  <w:divBdr>
                    <w:top w:val="none" w:sz="0" w:space="0" w:color="FFFFFF"/>
                    <w:left w:val="none" w:sz="0" w:space="0" w:color="FFFFFF"/>
                    <w:bottom w:val="single" w:sz="6" w:space="0" w:color="FFFFFF"/>
                    <w:right w:val="none" w:sz="0" w:space="0" w:color="FFFFFF"/>
                  </w:divBdr>
                </w:div>
                <w:div w:id="1918244642">
                  <w:marLeft w:val="0"/>
                  <w:marRight w:val="0"/>
                  <w:marTop w:val="0"/>
                  <w:marBottom w:val="0"/>
                  <w:divBdr>
                    <w:top w:val="none" w:sz="0" w:space="0" w:color="auto"/>
                    <w:left w:val="none" w:sz="0" w:space="0" w:color="auto"/>
                    <w:bottom w:val="none" w:sz="0" w:space="0" w:color="auto"/>
                    <w:right w:val="none" w:sz="0" w:space="0" w:color="auto"/>
                  </w:divBdr>
                </w:div>
                <w:div w:id="30941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26548">
          <w:marLeft w:val="0"/>
          <w:marRight w:val="0"/>
          <w:marTop w:val="0"/>
          <w:marBottom w:val="150"/>
          <w:divBdr>
            <w:top w:val="none" w:sz="0" w:space="0" w:color="auto"/>
            <w:left w:val="none" w:sz="0" w:space="0" w:color="auto"/>
            <w:bottom w:val="none" w:sz="0" w:space="0" w:color="auto"/>
            <w:right w:val="none" w:sz="0" w:space="0" w:color="auto"/>
          </w:divBdr>
          <w:divsChild>
            <w:div w:id="750587575">
              <w:marLeft w:val="0"/>
              <w:marRight w:val="0"/>
              <w:marTop w:val="0"/>
              <w:marBottom w:val="300"/>
              <w:divBdr>
                <w:top w:val="single" w:sz="6" w:space="0" w:color="FFFFFF"/>
                <w:left w:val="single" w:sz="6" w:space="0" w:color="FFFFFF"/>
                <w:bottom w:val="single" w:sz="6" w:space="0" w:color="FFFFFF"/>
                <w:right w:val="single" w:sz="6" w:space="0" w:color="FFFFFF"/>
              </w:divBdr>
              <w:divsChild>
                <w:div w:id="625087294">
                  <w:marLeft w:val="0"/>
                  <w:marRight w:val="0"/>
                  <w:marTop w:val="0"/>
                  <w:marBottom w:val="0"/>
                  <w:divBdr>
                    <w:top w:val="none" w:sz="0" w:space="0" w:color="FFFFFF"/>
                    <w:left w:val="none" w:sz="0" w:space="0" w:color="FFFFFF"/>
                    <w:bottom w:val="single" w:sz="6" w:space="0" w:color="FFFFFF"/>
                    <w:right w:val="none" w:sz="0" w:space="0" w:color="FFFFFF"/>
                  </w:divBdr>
                </w:div>
                <w:div w:id="1026324273">
                  <w:marLeft w:val="0"/>
                  <w:marRight w:val="0"/>
                  <w:marTop w:val="0"/>
                  <w:marBottom w:val="0"/>
                  <w:divBdr>
                    <w:top w:val="none" w:sz="0" w:space="0" w:color="auto"/>
                    <w:left w:val="none" w:sz="0" w:space="0" w:color="auto"/>
                    <w:bottom w:val="none" w:sz="0" w:space="0" w:color="auto"/>
                    <w:right w:val="none" w:sz="0" w:space="0" w:color="auto"/>
                  </w:divBdr>
                </w:div>
                <w:div w:id="2051025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841483">
      <w:bodyDiv w:val="1"/>
      <w:marLeft w:val="0"/>
      <w:marRight w:val="0"/>
      <w:marTop w:val="0"/>
      <w:marBottom w:val="0"/>
      <w:divBdr>
        <w:top w:val="none" w:sz="0" w:space="0" w:color="auto"/>
        <w:left w:val="none" w:sz="0" w:space="0" w:color="auto"/>
        <w:bottom w:val="none" w:sz="0" w:space="0" w:color="auto"/>
        <w:right w:val="none" w:sz="0" w:space="0" w:color="auto"/>
      </w:divBdr>
      <w:divsChild>
        <w:div w:id="65230466">
          <w:marLeft w:val="0"/>
          <w:marRight w:val="0"/>
          <w:marTop w:val="0"/>
          <w:marBottom w:val="0"/>
          <w:divBdr>
            <w:top w:val="none" w:sz="0" w:space="0" w:color="auto"/>
            <w:left w:val="none" w:sz="0" w:space="0" w:color="auto"/>
            <w:bottom w:val="none" w:sz="0" w:space="0" w:color="auto"/>
            <w:right w:val="none" w:sz="0" w:space="0" w:color="auto"/>
          </w:divBdr>
        </w:div>
      </w:divsChild>
    </w:div>
    <w:div w:id="1819345958">
      <w:bodyDiv w:val="1"/>
      <w:marLeft w:val="0"/>
      <w:marRight w:val="0"/>
      <w:marTop w:val="0"/>
      <w:marBottom w:val="0"/>
      <w:divBdr>
        <w:top w:val="none" w:sz="0" w:space="0" w:color="auto"/>
        <w:left w:val="none" w:sz="0" w:space="0" w:color="auto"/>
        <w:bottom w:val="none" w:sz="0" w:space="0" w:color="auto"/>
        <w:right w:val="none" w:sz="0" w:space="0" w:color="auto"/>
      </w:divBdr>
      <w:divsChild>
        <w:div w:id="2145849741">
          <w:marLeft w:val="0"/>
          <w:marRight w:val="0"/>
          <w:marTop w:val="0"/>
          <w:marBottom w:val="0"/>
          <w:divBdr>
            <w:top w:val="none" w:sz="0" w:space="0" w:color="auto"/>
            <w:left w:val="none" w:sz="0" w:space="0" w:color="auto"/>
            <w:bottom w:val="none" w:sz="0" w:space="0" w:color="auto"/>
            <w:right w:val="none" w:sz="0" w:space="0" w:color="auto"/>
          </w:divBdr>
          <w:divsChild>
            <w:div w:id="428935782">
              <w:marLeft w:val="0"/>
              <w:marRight w:val="0"/>
              <w:marTop w:val="0"/>
              <w:marBottom w:val="0"/>
              <w:divBdr>
                <w:top w:val="none" w:sz="0" w:space="0" w:color="auto"/>
                <w:left w:val="none" w:sz="0" w:space="0" w:color="auto"/>
                <w:bottom w:val="none" w:sz="0" w:space="0" w:color="auto"/>
                <w:right w:val="none" w:sz="0" w:space="0" w:color="auto"/>
              </w:divBdr>
              <w:divsChild>
                <w:div w:id="1380209824">
                  <w:marLeft w:val="0"/>
                  <w:marRight w:val="0"/>
                  <w:marTop w:val="0"/>
                  <w:marBottom w:val="0"/>
                  <w:divBdr>
                    <w:top w:val="none" w:sz="0" w:space="0" w:color="auto"/>
                    <w:left w:val="none" w:sz="0" w:space="0" w:color="auto"/>
                    <w:bottom w:val="none" w:sz="0" w:space="0" w:color="auto"/>
                    <w:right w:val="none" w:sz="0" w:space="0" w:color="auto"/>
                  </w:divBdr>
                  <w:divsChild>
                    <w:div w:id="1359622296">
                      <w:marLeft w:val="0"/>
                      <w:marRight w:val="0"/>
                      <w:marTop w:val="0"/>
                      <w:marBottom w:val="0"/>
                      <w:divBdr>
                        <w:top w:val="none" w:sz="0" w:space="0" w:color="auto"/>
                        <w:left w:val="none" w:sz="0" w:space="0" w:color="auto"/>
                        <w:bottom w:val="none" w:sz="0" w:space="0" w:color="auto"/>
                        <w:right w:val="none" w:sz="0" w:space="0" w:color="auto"/>
                      </w:divBdr>
                      <w:divsChild>
                        <w:div w:id="1655988453">
                          <w:marLeft w:val="-225"/>
                          <w:marRight w:val="0"/>
                          <w:marTop w:val="0"/>
                          <w:marBottom w:val="0"/>
                          <w:divBdr>
                            <w:top w:val="none" w:sz="0" w:space="0" w:color="auto"/>
                            <w:left w:val="none" w:sz="0" w:space="0" w:color="auto"/>
                            <w:bottom w:val="none" w:sz="0" w:space="0" w:color="auto"/>
                            <w:right w:val="none" w:sz="0" w:space="0" w:color="auto"/>
                          </w:divBdr>
                          <w:divsChild>
                            <w:div w:id="1851869478">
                              <w:marLeft w:val="1500"/>
                              <w:marRight w:val="1500"/>
                              <w:marTop w:val="0"/>
                              <w:marBottom w:val="0"/>
                              <w:divBdr>
                                <w:top w:val="none" w:sz="0" w:space="0" w:color="auto"/>
                                <w:left w:val="none" w:sz="0" w:space="0" w:color="auto"/>
                                <w:bottom w:val="none" w:sz="0" w:space="0" w:color="auto"/>
                                <w:right w:val="none" w:sz="0" w:space="0" w:color="auto"/>
                              </w:divBdr>
                              <w:divsChild>
                                <w:div w:id="526914096">
                                  <w:marLeft w:val="0"/>
                                  <w:marRight w:val="0"/>
                                  <w:marTop w:val="0"/>
                                  <w:marBottom w:val="345"/>
                                  <w:divBdr>
                                    <w:top w:val="none" w:sz="0" w:space="0" w:color="auto"/>
                                    <w:left w:val="none" w:sz="0" w:space="0" w:color="auto"/>
                                    <w:bottom w:val="none" w:sz="0" w:space="0" w:color="auto"/>
                                    <w:right w:val="none" w:sz="0" w:space="0" w:color="auto"/>
                                  </w:divBdr>
                                  <w:divsChild>
                                    <w:div w:id="11352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9491847">
      <w:bodyDiv w:val="1"/>
      <w:marLeft w:val="0"/>
      <w:marRight w:val="0"/>
      <w:marTop w:val="0"/>
      <w:marBottom w:val="0"/>
      <w:divBdr>
        <w:top w:val="none" w:sz="0" w:space="0" w:color="auto"/>
        <w:left w:val="none" w:sz="0" w:space="0" w:color="auto"/>
        <w:bottom w:val="none" w:sz="0" w:space="0" w:color="auto"/>
        <w:right w:val="none" w:sz="0" w:space="0" w:color="auto"/>
      </w:divBdr>
      <w:divsChild>
        <w:div w:id="1311666166">
          <w:marLeft w:val="0"/>
          <w:marRight w:val="0"/>
          <w:marTop w:val="0"/>
          <w:marBottom w:val="0"/>
          <w:divBdr>
            <w:top w:val="none" w:sz="0" w:space="0" w:color="auto"/>
            <w:left w:val="none" w:sz="0" w:space="0" w:color="auto"/>
            <w:bottom w:val="none" w:sz="0" w:space="0" w:color="auto"/>
            <w:right w:val="none" w:sz="0" w:space="0" w:color="auto"/>
          </w:divBdr>
        </w:div>
      </w:divsChild>
    </w:div>
    <w:div w:id="1820070539">
      <w:bodyDiv w:val="1"/>
      <w:marLeft w:val="0"/>
      <w:marRight w:val="0"/>
      <w:marTop w:val="0"/>
      <w:marBottom w:val="0"/>
      <w:divBdr>
        <w:top w:val="none" w:sz="0" w:space="0" w:color="auto"/>
        <w:left w:val="none" w:sz="0" w:space="0" w:color="auto"/>
        <w:bottom w:val="none" w:sz="0" w:space="0" w:color="auto"/>
        <w:right w:val="none" w:sz="0" w:space="0" w:color="auto"/>
      </w:divBdr>
    </w:div>
    <w:div w:id="1820148555">
      <w:bodyDiv w:val="1"/>
      <w:marLeft w:val="0"/>
      <w:marRight w:val="0"/>
      <w:marTop w:val="0"/>
      <w:marBottom w:val="0"/>
      <w:divBdr>
        <w:top w:val="none" w:sz="0" w:space="0" w:color="auto"/>
        <w:left w:val="none" w:sz="0" w:space="0" w:color="auto"/>
        <w:bottom w:val="none" w:sz="0" w:space="0" w:color="auto"/>
        <w:right w:val="none" w:sz="0" w:space="0" w:color="auto"/>
      </w:divBdr>
    </w:div>
    <w:div w:id="1821538385">
      <w:bodyDiv w:val="1"/>
      <w:marLeft w:val="0"/>
      <w:marRight w:val="0"/>
      <w:marTop w:val="0"/>
      <w:marBottom w:val="0"/>
      <w:divBdr>
        <w:top w:val="none" w:sz="0" w:space="0" w:color="auto"/>
        <w:left w:val="none" w:sz="0" w:space="0" w:color="auto"/>
        <w:bottom w:val="none" w:sz="0" w:space="0" w:color="auto"/>
        <w:right w:val="none" w:sz="0" w:space="0" w:color="auto"/>
      </w:divBdr>
      <w:divsChild>
        <w:div w:id="2029596094">
          <w:marLeft w:val="0"/>
          <w:marRight w:val="0"/>
          <w:marTop w:val="0"/>
          <w:marBottom w:val="0"/>
          <w:divBdr>
            <w:top w:val="none" w:sz="0" w:space="0" w:color="auto"/>
            <w:left w:val="none" w:sz="0" w:space="0" w:color="auto"/>
            <w:bottom w:val="none" w:sz="0" w:space="0" w:color="auto"/>
            <w:right w:val="none" w:sz="0" w:space="0" w:color="auto"/>
          </w:divBdr>
          <w:divsChild>
            <w:div w:id="364672195">
              <w:marLeft w:val="0"/>
              <w:marRight w:val="0"/>
              <w:marTop w:val="0"/>
              <w:marBottom w:val="0"/>
              <w:divBdr>
                <w:top w:val="none" w:sz="0" w:space="0" w:color="auto"/>
                <w:left w:val="none" w:sz="0" w:space="0" w:color="auto"/>
                <w:bottom w:val="none" w:sz="0" w:space="0" w:color="auto"/>
                <w:right w:val="none" w:sz="0" w:space="0" w:color="auto"/>
              </w:divBdr>
              <w:divsChild>
                <w:div w:id="1345133554">
                  <w:marLeft w:val="0"/>
                  <w:marRight w:val="0"/>
                  <w:marTop w:val="0"/>
                  <w:marBottom w:val="0"/>
                  <w:divBdr>
                    <w:top w:val="single" w:sz="2" w:space="0" w:color="CCCCCC"/>
                    <w:left w:val="single" w:sz="6" w:space="0" w:color="CCCCCC"/>
                    <w:bottom w:val="single" w:sz="6" w:space="0" w:color="CCCCCC"/>
                    <w:right w:val="single" w:sz="6" w:space="0" w:color="CCCCCC"/>
                  </w:divBdr>
                  <w:divsChild>
                    <w:div w:id="1564635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3037662">
      <w:bodyDiv w:val="1"/>
      <w:marLeft w:val="0"/>
      <w:marRight w:val="0"/>
      <w:marTop w:val="0"/>
      <w:marBottom w:val="0"/>
      <w:divBdr>
        <w:top w:val="none" w:sz="0" w:space="0" w:color="auto"/>
        <w:left w:val="none" w:sz="0" w:space="0" w:color="auto"/>
        <w:bottom w:val="none" w:sz="0" w:space="0" w:color="auto"/>
        <w:right w:val="none" w:sz="0" w:space="0" w:color="auto"/>
      </w:divBdr>
      <w:divsChild>
        <w:div w:id="1052967168">
          <w:marLeft w:val="0"/>
          <w:marRight w:val="0"/>
          <w:marTop w:val="0"/>
          <w:marBottom w:val="0"/>
          <w:divBdr>
            <w:top w:val="none" w:sz="0" w:space="0" w:color="auto"/>
            <w:left w:val="none" w:sz="0" w:space="0" w:color="auto"/>
            <w:bottom w:val="none" w:sz="0" w:space="0" w:color="auto"/>
            <w:right w:val="none" w:sz="0" w:space="0" w:color="auto"/>
          </w:divBdr>
        </w:div>
      </w:divsChild>
    </w:div>
    <w:div w:id="1823346534">
      <w:bodyDiv w:val="1"/>
      <w:marLeft w:val="0"/>
      <w:marRight w:val="0"/>
      <w:marTop w:val="0"/>
      <w:marBottom w:val="0"/>
      <w:divBdr>
        <w:top w:val="none" w:sz="0" w:space="0" w:color="auto"/>
        <w:left w:val="none" w:sz="0" w:space="0" w:color="auto"/>
        <w:bottom w:val="none" w:sz="0" w:space="0" w:color="auto"/>
        <w:right w:val="none" w:sz="0" w:space="0" w:color="auto"/>
      </w:divBdr>
    </w:div>
    <w:div w:id="1823571555">
      <w:bodyDiv w:val="1"/>
      <w:marLeft w:val="0"/>
      <w:marRight w:val="0"/>
      <w:marTop w:val="0"/>
      <w:marBottom w:val="0"/>
      <w:divBdr>
        <w:top w:val="none" w:sz="0" w:space="0" w:color="auto"/>
        <w:left w:val="none" w:sz="0" w:space="0" w:color="auto"/>
        <w:bottom w:val="none" w:sz="0" w:space="0" w:color="auto"/>
        <w:right w:val="none" w:sz="0" w:space="0" w:color="auto"/>
      </w:divBdr>
    </w:div>
    <w:div w:id="1824394895">
      <w:bodyDiv w:val="1"/>
      <w:marLeft w:val="0"/>
      <w:marRight w:val="0"/>
      <w:marTop w:val="0"/>
      <w:marBottom w:val="0"/>
      <w:divBdr>
        <w:top w:val="none" w:sz="0" w:space="0" w:color="auto"/>
        <w:left w:val="none" w:sz="0" w:space="0" w:color="auto"/>
        <w:bottom w:val="none" w:sz="0" w:space="0" w:color="auto"/>
        <w:right w:val="none" w:sz="0" w:space="0" w:color="auto"/>
      </w:divBdr>
      <w:divsChild>
        <w:div w:id="2132476904">
          <w:marLeft w:val="0"/>
          <w:marRight w:val="0"/>
          <w:marTop w:val="0"/>
          <w:marBottom w:val="0"/>
          <w:divBdr>
            <w:top w:val="none" w:sz="0" w:space="0" w:color="auto"/>
            <w:left w:val="none" w:sz="0" w:space="0" w:color="auto"/>
            <w:bottom w:val="none" w:sz="0" w:space="0" w:color="auto"/>
            <w:right w:val="none" w:sz="0" w:space="0" w:color="auto"/>
          </w:divBdr>
          <w:divsChild>
            <w:div w:id="685331935">
              <w:marLeft w:val="0"/>
              <w:marRight w:val="0"/>
              <w:marTop w:val="0"/>
              <w:marBottom w:val="0"/>
              <w:divBdr>
                <w:top w:val="none" w:sz="0" w:space="0" w:color="auto"/>
                <w:left w:val="none" w:sz="0" w:space="0" w:color="auto"/>
                <w:bottom w:val="none" w:sz="0" w:space="0" w:color="auto"/>
                <w:right w:val="none" w:sz="0" w:space="0" w:color="auto"/>
              </w:divBdr>
              <w:divsChild>
                <w:div w:id="1712919948">
                  <w:marLeft w:val="0"/>
                  <w:marRight w:val="0"/>
                  <w:marTop w:val="0"/>
                  <w:marBottom w:val="0"/>
                  <w:divBdr>
                    <w:top w:val="none" w:sz="0" w:space="0" w:color="auto"/>
                    <w:left w:val="none" w:sz="0" w:space="0" w:color="auto"/>
                    <w:bottom w:val="none" w:sz="0" w:space="0" w:color="auto"/>
                    <w:right w:val="none" w:sz="0" w:space="0" w:color="auto"/>
                  </w:divBdr>
                  <w:divsChild>
                    <w:div w:id="188922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4662092">
      <w:bodyDiv w:val="1"/>
      <w:marLeft w:val="0"/>
      <w:marRight w:val="0"/>
      <w:marTop w:val="0"/>
      <w:marBottom w:val="0"/>
      <w:divBdr>
        <w:top w:val="none" w:sz="0" w:space="0" w:color="auto"/>
        <w:left w:val="none" w:sz="0" w:space="0" w:color="auto"/>
        <w:bottom w:val="none" w:sz="0" w:space="0" w:color="auto"/>
        <w:right w:val="none" w:sz="0" w:space="0" w:color="auto"/>
      </w:divBdr>
    </w:div>
    <w:div w:id="1825396086">
      <w:bodyDiv w:val="1"/>
      <w:marLeft w:val="0"/>
      <w:marRight w:val="0"/>
      <w:marTop w:val="0"/>
      <w:marBottom w:val="0"/>
      <w:divBdr>
        <w:top w:val="none" w:sz="0" w:space="0" w:color="auto"/>
        <w:left w:val="none" w:sz="0" w:space="0" w:color="auto"/>
        <w:bottom w:val="none" w:sz="0" w:space="0" w:color="auto"/>
        <w:right w:val="none" w:sz="0" w:space="0" w:color="auto"/>
      </w:divBdr>
      <w:divsChild>
        <w:div w:id="1095705985">
          <w:marLeft w:val="0"/>
          <w:marRight w:val="0"/>
          <w:marTop w:val="0"/>
          <w:marBottom w:val="150"/>
          <w:divBdr>
            <w:top w:val="none" w:sz="0" w:space="0" w:color="auto"/>
            <w:left w:val="none" w:sz="0" w:space="0" w:color="auto"/>
            <w:bottom w:val="none" w:sz="0" w:space="0" w:color="auto"/>
            <w:right w:val="none" w:sz="0" w:space="0" w:color="auto"/>
          </w:divBdr>
          <w:divsChild>
            <w:div w:id="335111477">
              <w:marLeft w:val="0"/>
              <w:marRight w:val="0"/>
              <w:marTop w:val="0"/>
              <w:marBottom w:val="300"/>
              <w:divBdr>
                <w:top w:val="single" w:sz="6" w:space="0" w:color="FFFFFF"/>
                <w:left w:val="single" w:sz="6" w:space="0" w:color="FFFFFF"/>
                <w:bottom w:val="single" w:sz="6" w:space="0" w:color="FFFFFF"/>
                <w:right w:val="single" w:sz="6" w:space="0" w:color="FFFFFF"/>
              </w:divBdr>
              <w:divsChild>
                <w:div w:id="110710377">
                  <w:marLeft w:val="0"/>
                  <w:marRight w:val="0"/>
                  <w:marTop w:val="0"/>
                  <w:marBottom w:val="0"/>
                  <w:divBdr>
                    <w:top w:val="none" w:sz="0" w:space="0" w:color="auto"/>
                    <w:left w:val="none" w:sz="0" w:space="0" w:color="auto"/>
                    <w:bottom w:val="none" w:sz="0" w:space="0" w:color="auto"/>
                    <w:right w:val="none" w:sz="0" w:space="0" w:color="auto"/>
                  </w:divBdr>
                </w:div>
                <w:div w:id="131429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9331">
          <w:marLeft w:val="0"/>
          <w:marRight w:val="0"/>
          <w:marTop w:val="0"/>
          <w:marBottom w:val="150"/>
          <w:divBdr>
            <w:top w:val="none" w:sz="0" w:space="0" w:color="auto"/>
            <w:left w:val="none" w:sz="0" w:space="0" w:color="auto"/>
            <w:bottom w:val="none" w:sz="0" w:space="0" w:color="auto"/>
            <w:right w:val="none" w:sz="0" w:space="0" w:color="auto"/>
          </w:divBdr>
          <w:divsChild>
            <w:div w:id="1251084773">
              <w:marLeft w:val="0"/>
              <w:marRight w:val="0"/>
              <w:marTop w:val="0"/>
              <w:marBottom w:val="300"/>
              <w:divBdr>
                <w:top w:val="single" w:sz="6" w:space="0" w:color="FFFFFF"/>
                <w:left w:val="single" w:sz="6" w:space="0" w:color="FFFFFF"/>
                <w:bottom w:val="single" w:sz="6" w:space="0" w:color="FFFFFF"/>
                <w:right w:val="single" w:sz="6" w:space="0" w:color="FFFFFF"/>
              </w:divBdr>
              <w:divsChild>
                <w:div w:id="1348554375">
                  <w:marLeft w:val="0"/>
                  <w:marRight w:val="0"/>
                  <w:marTop w:val="0"/>
                  <w:marBottom w:val="0"/>
                  <w:divBdr>
                    <w:top w:val="none" w:sz="0" w:space="0" w:color="FFFFFF"/>
                    <w:left w:val="none" w:sz="0" w:space="0" w:color="FFFFFF"/>
                    <w:bottom w:val="single" w:sz="6" w:space="0" w:color="FFFFFF"/>
                    <w:right w:val="none" w:sz="0" w:space="0" w:color="FFFFFF"/>
                  </w:divBdr>
                </w:div>
                <w:div w:id="1026448362">
                  <w:marLeft w:val="0"/>
                  <w:marRight w:val="0"/>
                  <w:marTop w:val="0"/>
                  <w:marBottom w:val="0"/>
                  <w:divBdr>
                    <w:top w:val="none" w:sz="0" w:space="0" w:color="auto"/>
                    <w:left w:val="none" w:sz="0" w:space="0" w:color="auto"/>
                    <w:bottom w:val="none" w:sz="0" w:space="0" w:color="auto"/>
                    <w:right w:val="none" w:sz="0" w:space="0" w:color="auto"/>
                  </w:divBdr>
                </w:div>
                <w:div w:id="88776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798757">
          <w:marLeft w:val="0"/>
          <w:marRight w:val="0"/>
          <w:marTop w:val="0"/>
          <w:marBottom w:val="150"/>
          <w:divBdr>
            <w:top w:val="none" w:sz="0" w:space="0" w:color="auto"/>
            <w:left w:val="none" w:sz="0" w:space="0" w:color="auto"/>
            <w:bottom w:val="none" w:sz="0" w:space="0" w:color="auto"/>
            <w:right w:val="none" w:sz="0" w:space="0" w:color="auto"/>
          </w:divBdr>
          <w:divsChild>
            <w:div w:id="1413046174">
              <w:marLeft w:val="0"/>
              <w:marRight w:val="0"/>
              <w:marTop w:val="0"/>
              <w:marBottom w:val="300"/>
              <w:divBdr>
                <w:top w:val="single" w:sz="6" w:space="0" w:color="FFFFFF"/>
                <w:left w:val="single" w:sz="6" w:space="0" w:color="FFFFFF"/>
                <w:bottom w:val="single" w:sz="6" w:space="0" w:color="FFFFFF"/>
                <w:right w:val="single" w:sz="6" w:space="0" w:color="FFFFFF"/>
              </w:divBdr>
              <w:divsChild>
                <w:div w:id="119079214">
                  <w:marLeft w:val="0"/>
                  <w:marRight w:val="0"/>
                  <w:marTop w:val="0"/>
                  <w:marBottom w:val="0"/>
                  <w:divBdr>
                    <w:top w:val="none" w:sz="0" w:space="0" w:color="FFFFFF"/>
                    <w:left w:val="none" w:sz="0" w:space="0" w:color="FFFFFF"/>
                    <w:bottom w:val="single" w:sz="6" w:space="0" w:color="FFFFFF"/>
                    <w:right w:val="none" w:sz="0" w:space="0" w:color="FFFFFF"/>
                  </w:divBdr>
                </w:div>
                <w:div w:id="1055161892">
                  <w:marLeft w:val="0"/>
                  <w:marRight w:val="0"/>
                  <w:marTop w:val="0"/>
                  <w:marBottom w:val="0"/>
                  <w:divBdr>
                    <w:top w:val="none" w:sz="0" w:space="0" w:color="auto"/>
                    <w:left w:val="none" w:sz="0" w:space="0" w:color="auto"/>
                    <w:bottom w:val="none" w:sz="0" w:space="0" w:color="auto"/>
                    <w:right w:val="none" w:sz="0" w:space="0" w:color="auto"/>
                  </w:divBdr>
                </w:div>
                <w:div w:id="78107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645143">
          <w:marLeft w:val="0"/>
          <w:marRight w:val="0"/>
          <w:marTop w:val="0"/>
          <w:marBottom w:val="150"/>
          <w:divBdr>
            <w:top w:val="none" w:sz="0" w:space="0" w:color="auto"/>
            <w:left w:val="none" w:sz="0" w:space="0" w:color="auto"/>
            <w:bottom w:val="none" w:sz="0" w:space="0" w:color="auto"/>
            <w:right w:val="none" w:sz="0" w:space="0" w:color="auto"/>
          </w:divBdr>
          <w:divsChild>
            <w:div w:id="1755975685">
              <w:marLeft w:val="0"/>
              <w:marRight w:val="0"/>
              <w:marTop w:val="0"/>
              <w:marBottom w:val="300"/>
              <w:divBdr>
                <w:top w:val="single" w:sz="6" w:space="0" w:color="FFFFFF"/>
                <w:left w:val="single" w:sz="6" w:space="0" w:color="FFFFFF"/>
                <w:bottom w:val="single" w:sz="6" w:space="0" w:color="FFFFFF"/>
                <w:right w:val="single" w:sz="6" w:space="0" w:color="FFFFFF"/>
              </w:divBdr>
              <w:divsChild>
                <w:div w:id="1423263537">
                  <w:marLeft w:val="0"/>
                  <w:marRight w:val="0"/>
                  <w:marTop w:val="0"/>
                  <w:marBottom w:val="0"/>
                  <w:divBdr>
                    <w:top w:val="none" w:sz="0" w:space="0" w:color="FFFFFF"/>
                    <w:left w:val="none" w:sz="0" w:space="0" w:color="FFFFFF"/>
                    <w:bottom w:val="single" w:sz="6" w:space="0" w:color="FFFFFF"/>
                    <w:right w:val="none" w:sz="0" w:space="0" w:color="FFFFFF"/>
                  </w:divBdr>
                </w:div>
                <w:div w:id="892305380">
                  <w:marLeft w:val="0"/>
                  <w:marRight w:val="0"/>
                  <w:marTop w:val="0"/>
                  <w:marBottom w:val="0"/>
                  <w:divBdr>
                    <w:top w:val="none" w:sz="0" w:space="0" w:color="auto"/>
                    <w:left w:val="none" w:sz="0" w:space="0" w:color="auto"/>
                    <w:bottom w:val="none" w:sz="0" w:space="0" w:color="auto"/>
                    <w:right w:val="none" w:sz="0" w:space="0" w:color="auto"/>
                  </w:divBdr>
                </w:div>
                <w:div w:id="205049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780978">
          <w:marLeft w:val="0"/>
          <w:marRight w:val="0"/>
          <w:marTop w:val="0"/>
          <w:marBottom w:val="150"/>
          <w:divBdr>
            <w:top w:val="none" w:sz="0" w:space="0" w:color="auto"/>
            <w:left w:val="none" w:sz="0" w:space="0" w:color="auto"/>
            <w:bottom w:val="none" w:sz="0" w:space="0" w:color="auto"/>
            <w:right w:val="none" w:sz="0" w:space="0" w:color="auto"/>
          </w:divBdr>
          <w:divsChild>
            <w:div w:id="1439137388">
              <w:marLeft w:val="0"/>
              <w:marRight w:val="0"/>
              <w:marTop w:val="0"/>
              <w:marBottom w:val="300"/>
              <w:divBdr>
                <w:top w:val="single" w:sz="6" w:space="0" w:color="FFFFFF"/>
                <w:left w:val="single" w:sz="6" w:space="0" w:color="FFFFFF"/>
                <w:bottom w:val="single" w:sz="6" w:space="0" w:color="FFFFFF"/>
                <w:right w:val="single" w:sz="6" w:space="0" w:color="FFFFFF"/>
              </w:divBdr>
              <w:divsChild>
                <w:div w:id="1633755774">
                  <w:marLeft w:val="0"/>
                  <w:marRight w:val="0"/>
                  <w:marTop w:val="0"/>
                  <w:marBottom w:val="0"/>
                  <w:divBdr>
                    <w:top w:val="none" w:sz="0" w:space="0" w:color="FFFFFF"/>
                    <w:left w:val="none" w:sz="0" w:space="0" w:color="FFFFFF"/>
                    <w:bottom w:val="single" w:sz="6" w:space="0" w:color="FFFFFF"/>
                    <w:right w:val="none" w:sz="0" w:space="0" w:color="FFFFFF"/>
                  </w:divBdr>
                </w:div>
                <w:div w:id="117565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780565">
      <w:bodyDiv w:val="1"/>
      <w:marLeft w:val="0"/>
      <w:marRight w:val="0"/>
      <w:marTop w:val="0"/>
      <w:marBottom w:val="0"/>
      <w:divBdr>
        <w:top w:val="none" w:sz="0" w:space="0" w:color="auto"/>
        <w:left w:val="none" w:sz="0" w:space="0" w:color="auto"/>
        <w:bottom w:val="none" w:sz="0" w:space="0" w:color="auto"/>
        <w:right w:val="none" w:sz="0" w:space="0" w:color="auto"/>
      </w:divBdr>
      <w:divsChild>
        <w:div w:id="1304433488">
          <w:marLeft w:val="0"/>
          <w:marRight w:val="0"/>
          <w:marTop w:val="0"/>
          <w:marBottom w:val="0"/>
          <w:divBdr>
            <w:top w:val="none" w:sz="0" w:space="0" w:color="auto"/>
            <w:left w:val="none" w:sz="0" w:space="0" w:color="auto"/>
            <w:bottom w:val="none" w:sz="0" w:space="0" w:color="auto"/>
            <w:right w:val="none" w:sz="0" w:space="0" w:color="auto"/>
          </w:divBdr>
          <w:divsChild>
            <w:div w:id="605817608">
              <w:marLeft w:val="0"/>
              <w:marRight w:val="0"/>
              <w:marTop w:val="0"/>
              <w:marBottom w:val="0"/>
              <w:divBdr>
                <w:top w:val="none" w:sz="0" w:space="0" w:color="auto"/>
                <w:left w:val="none" w:sz="0" w:space="0" w:color="auto"/>
                <w:bottom w:val="none" w:sz="0" w:space="0" w:color="auto"/>
                <w:right w:val="none" w:sz="0" w:space="0" w:color="auto"/>
              </w:divBdr>
              <w:divsChild>
                <w:div w:id="613949533">
                  <w:marLeft w:val="0"/>
                  <w:marRight w:val="0"/>
                  <w:marTop w:val="0"/>
                  <w:marBottom w:val="0"/>
                  <w:divBdr>
                    <w:top w:val="none" w:sz="0" w:space="0" w:color="auto"/>
                    <w:left w:val="none" w:sz="0" w:space="0" w:color="auto"/>
                    <w:bottom w:val="none" w:sz="0" w:space="0" w:color="auto"/>
                    <w:right w:val="none" w:sz="0" w:space="0" w:color="auto"/>
                  </w:divBdr>
                  <w:divsChild>
                    <w:div w:id="424805654">
                      <w:marLeft w:val="0"/>
                      <w:marRight w:val="0"/>
                      <w:marTop w:val="0"/>
                      <w:marBottom w:val="0"/>
                      <w:divBdr>
                        <w:top w:val="none" w:sz="0" w:space="0" w:color="auto"/>
                        <w:left w:val="none" w:sz="0" w:space="0" w:color="auto"/>
                        <w:bottom w:val="none" w:sz="0" w:space="0" w:color="auto"/>
                        <w:right w:val="none" w:sz="0" w:space="0" w:color="auto"/>
                      </w:divBdr>
                      <w:divsChild>
                        <w:div w:id="875313030">
                          <w:marLeft w:val="0"/>
                          <w:marRight w:val="0"/>
                          <w:marTop w:val="0"/>
                          <w:marBottom w:val="0"/>
                          <w:divBdr>
                            <w:top w:val="none" w:sz="0" w:space="0" w:color="auto"/>
                            <w:left w:val="none" w:sz="0" w:space="0" w:color="auto"/>
                            <w:bottom w:val="none" w:sz="0" w:space="0" w:color="auto"/>
                            <w:right w:val="none" w:sz="0" w:space="0" w:color="auto"/>
                          </w:divBdr>
                          <w:divsChild>
                            <w:div w:id="2076933140">
                              <w:marLeft w:val="0"/>
                              <w:marRight w:val="0"/>
                              <w:marTop w:val="0"/>
                              <w:marBottom w:val="0"/>
                              <w:divBdr>
                                <w:top w:val="none" w:sz="0" w:space="0" w:color="auto"/>
                                <w:left w:val="none" w:sz="0" w:space="0" w:color="auto"/>
                                <w:bottom w:val="none" w:sz="0" w:space="0" w:color="auto"/>
                                <w:right w:val="none" w:sz="0" w:space="0" w:color="auto"/>
                              </w:divBdr>
                              <w:divsChild>
                                <w:div w:id="1875772162">
                                  <w:marLeft w:val="0"/>
                                  <w:marRight w:val="0"/>
                                  <w:marTop w:val="0"/>
                                  <w:marBottom w:val="0"/>
                                  <w:divBdr>
                                    <w:top w:val="none" w:sz="0" w:space="0" w:color="auto"/>
                                    <w:left w:val="none" w:sz="0" w:space="0" w:color="auto"/>
                                    <w:bottom w:val="none" w:sz="0" w:space="0" w:color="auto"/>
                                    <w:right w:val="none" w:sz="0" w:space="0" w:color="auto"/>
                                  </w:divBdr>
                                  <w:divsChild>
                                    <w:div w:id="1019817546">
                                      <w:marLeft w:val="0"/>
                                      <w:marRight w:val="0"/>
                                      <w:marTop w:val="0"/>
                                      <w:marBottom w:val="0"/>
                                      <w:divBdr>
                                        <w:top w:val="none" w:sz="0" w:space="0" w:color="auto"/>
                                        <w:left w:val="none" w:sz="0" w:space="0" w:color="auto"/>
                                        <w:bottom w:val="none" w:sz="0" w:space="0" w:color="auto"/>
                                        <w:right w:val="none" w:sz="0" w:space="0" w:color="auto"/>
                                      </w:divBdr>
                                      <w:divsChild>
                                        <w:div w:id="1538662844">
                                          <w:marLeft w:val="0"/>
                                          <w:marRight w:val="0"/>
                                          <w:marTop w:val="0"/>
                                          <w:marBottom w:val="0"/>
                                          <w:divBdr>
                                            <w:top w:val="none" w:sz="0" w:space="0" w:color="auto"/>
                                            <w:left w:val="none" w:sz="0" w:space="0" w:color="auto"/>
                                            <w:bottom w:val="none" w:sz="0" w:space="0" w:color="auto"/>
                                            <w:right w:val="none" w:sz="0" w:space="0" w:color="auto"/>
                                          </w:divBdr>
                                          <w:divsChild>
                                            <w:div w:id="378474332">
                                              <w:marLeft w:val="0"/>
                                              <w:marRight w:val="0"/>
                                              <w:marTop w:val="0"/>
                                              <w:marBottom w:val="0"/>
                                              <w:divBdr>
                                                <w:top w:val="single" w:sz="4" w:space="0" w:color="F5F5F5"/>
                                                <w:left w:val="single" w:sz="4" w:space="0" w:color="F5F5F5"/>
                                                <w:bottom w:val="single" w:sz="4" w:space="0" w:color="F5F5F5"/>
                                                <w:right w:val="single" w:sz="4" w:space="0" w:color="F5F5F5"/>
                                              </w:divBdr>
                                              <w:divsChild>
                                                <w:div w:id="1589079011">
                                                  <w:marLeft w:val="0"/>
                                                  <w:marRight w:val="0"/>
                                                  <w:marTop w:val="0"/>
                                                  <w:marBottom w:val="0"/>
                                                  <w:divBdr>
                                                    <w:top w:val="none" w:sz="0" w:space="0" w:color="auto"/>
                                                    <w:left w:val="none" w:sz="0" w:space="0" w:color="auto"/>
                                                    <w:bottom w:val="none" w:sz="0" w:space="0" w:color="auto"/>
                                                    <w:right w:val="none" w:sz="0" w:space="0" w:color="auto"/>
                                                  </w:divBdr>
                                                  <w:divsChild>
                                                    <w:div w:id="158067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6121043">
      <w:bodyDiv w:val="1"/>
      <w:marLeft w:val="0"/>
      <w:marRight w:val="0"/>
      <w:marTop w:val="0"/>
      <w:marBottom w:val="0"/>
      <w:divBdr>
        <w:top w:val="none" w:sz="0" w:space="0" w:color="auto"/>
        <w:left w:val="none" w:sz="0" w:space="0" w:color="auto"/>
        <w:bottom w:val="none" w:sz="0" w:space="0" w:color="auto"/>
        <w:right w:val="none" w:sz="0" w:space="0" w:color="auto"/>
      </w:divBdr>
      <w:divsChild>
        <w:div w:id="2051104259">
          <w:marLeft w:val="0"/>
          <w:marRight w:val="0"/>
          <w:marTop w:val="0"/>
          <w:marBottom w:val="150"/>
          <w:divBdr>
            <w:top w:val="none" w:sz="0" w:space="0" w:color="auto"/>
            <w:left w:val="none" w:sz="0" w:space="0" w:color="auto"/>
            <w:bottom w:val="none" w:sz="0" w:space="0" w:color="auto"/>
            <w:right w:val="none" w:sz="0" w:space="0" w:color="auto"/>
          </w:divBdr>
          <w:divsChild>
            <w:div w:id="1369915993">
              <w:marLeft w:val="0"/>
              <w:marRight w:val="0"/>
              <w:marTop w:val="0"/>
              <w:marBottom w:val="300"/>
              <w:divBdr>
                <w:top w:val="single" w:sz="6" w:space="0" w:color="FFFFFF"/>
                <w:left w:val="single" w:sz="6" w:space="0" w:color="FFFFFF"/>
                <w:bottom w:val="single" w:sz="6" w:space="0" w:color="FFFFFF"/>
                <w:right w:val="single" w:sz="6" w:space="0" w:color="FFFFFF"/>
              </w:divBdr>
              <w:divsChild>
                <w:div w:id="691150020">
                  <w:marLeft w:val="0"/>
                  <w:marRight w:val="0"/>
                  <w:marTop w:val="0"/>
                  <w:marBottom w:val="0"/>
                  <w:divBdr>
                    <w:top w:val="none" w:sz="0" w:space="0" w:color="auto"/>
                    <w:left w:val="none" w:sz="0" w:space="0" w:color="auto"/>
                    <w:bottom w:val="none" w:sz="0" w:space="0" w:color="auto"/>
                    <w:right w:val="none" w:sz="0" w:space="0" w:color="auto"/>
                  </w:divBdr>
                </w:div>
                <w:div w:id="166862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498881">
          <w:marLeft w:val="0"/>
          <w:marRight w:val="0"/>
          <w:marTop w:val="0"/>
          <w:marBottom w:val="150"/>
          <w:divBdr>
            <w:top w:val="none" w:sz="0" w:space="0" w:color="auto"/>
            <w:left w:val="none" w:sz="0" w:space="0" w:color="auto"/>
            <w:bottom w:val="none" w:sz="0" w:space="0" w:color="auto"/>
            <w:right w:val="none" w:sz="0" w:space="0" w:color="auto"/>
          </w:divBdr>
          <w:divsChild>
            <w:div w:id="636254069">
              <w:marLeft w:val="0"/>
              <w:marRight w:val="0"/>
              <w:marTop w:val="0"/>
              <w:marBottom w:val="300"/>
              <w:divBdr>
                <w:top w:val="single" w:sz="6" w:space="0" w:color="FFFFFF"/>
                <w:left w:val="single" w:sz="6" w:space="0" w:color="FFFFFF"/>
                <w:bottom w:val="single" w:sz="6" w:space="0" w:color="FFFFFF"/>
                <w:right w:val="single" w:sz="6" w:space="0" w:color="FFFFFF"/>
              </w:divBdr>
              <w:divsChild>
                <w:div w:id="1156921063">
                  <w:marLeft w:val="0"/>
                  <w:marRight w:val="0"/>
                  <w:marTop w:val="0"/>
                  <w:marBottom w:val="0"/>
                  <w:divBdr>
                    <w:top w:val="none" w:sz="0" w:space="0" w:color="FFFFFF"/>
                    <w:left w:val="none" w:sz="0" w:space="0" w:color="FFFFFF"/>
                    <w:bottom w:val="single" w:sz="6" w:space="0" w:color="FFFFFF"/>
                    <w:right w:val="none" w:sz="0" w:space="0" w:color="FFFFFF"/>
                  </w:divBdr>
                </w:div>
                <w:div w:id="1140730229">
                  <w:marLeft w:val="0"/>
                  <w:marRight w:val="0"/>
                  <w:marTop w:val="0"/>
                  <w:marBottom w:val="0"/>
                  <w:divBdr>
                    <w:top w:val="none" w:sz="0" w:space="0" w:color="auto"/>
                    <w:left w:val="none" w:sz="0" w:space="0" w:color="auto"/>
                    <w:bottom w:val="none" w:sz="0" w:space="0" w:color="auto"/>
                    <w:right w:val="none" w:sz="0" w:space="0" w:color="auto"/>
                  </w:divBdr>
                </w:div>
                <w:div w:id="357315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861964">
          <w:marLeft w:val="0"/>
          <w:marRight w:val="0"/>
          <w:marTop w:val="0"/>
          <w:marBottom w:val="150"/>
          <w:divBdr>
            <w:top w:val="none" w:sz="0" w:space="0" w:color="auto"/>
            <w:left w:val="none" w:sz="0" w:space="0" w:color="auto"/>
            <w:bottom w:val="none" w:sz="0" w:space="0" w:color="auto"/>
            <w:right w:val="none" w:sz="0" w:space="0" w:color="auto"/>
          </w:divBdr>
          <w:divsChild>
            <w:div w:id="1954556007">
              <w:marLeft w:val="0"/>
              <w:marRight w:val="0"/>
              <w:marTop w:val="0"/>
              <w:marBottom w:val="300"/>
              <w:divBdr>
                <w:top w:val="single" w:sz="6" w:space="0" w:color="FFFFFF"/>
                <w:left w:val="single" w:sz="6" w:space="0" w:color="FFFFFF"/>
                <w:bottom w:val="single" w:sz="6" w:space="0" w:color="FFFFFF"/>
                <w:right w:val="single" w:sz="6" w:space="0" w:color="FFFFFF"/>
              </w:divBdr>
              <w:divsChild>
                <w:div w:id="500701256">
                  <w:marLeft w:val="0"/>
                  <w:marRight w:val="0"/>
                  <w:marTop w:val="0"/>
                  <w:marBottom w:val="0"/>
                  <w:divBdr>
                    <w:top w:val="none" w:sz="0" w:space="0" w:color="FFFFFF"/>
                    <w:left w:val="none" w:sz="0" w:space="0" w:color="FFFFFF"/>
                    <w:bottom w:val="single" w:sz="6" w:space="0" w:color="FFFFFF"/>
                    <w:right w:val="none" w:sz="0" w:space="0" w:color="FFFFFF"/>
                  </w:divBdr>
                </w:div>
                <w:div w:id="279991751">
                  <w:marLeft w:val="0"/>
                  <w:marRight w:val="0"/>
                  <w:marTop w:val="0"/>
                  <w:marBottom w:val="0"/>
                  <w:divBdr>
                    <w:top w:val="none" w:sz="0" w:space="0" w:color="auto"/>
                    <w:left w:val="none" w:sz="0" w:space="0" w:color="auto"/>
                    <w:bottom w:val="none" w:sz="0" w:space="0" w:color="auto"/>
                    <w:right w:val="none" w:sz="0" w:space="0" w:color="auto"/>
                  </w:divBdr>
                </w:div>
                <w:div w:id="103449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045192">
          <w:marLeft w:val="0"/>
          <w:marRight w:val="0"/>
          <w:marTop w:val="0"/>
          <w:marBottom w:val="150"/>
          <w:divBdr>
            <w:top w:val="none" w:sz="0" w:space="0" w:color="auto"/>
            <w:left w:val="none" w:sz="0" w:space="0" w:color="auto"/>
            <w:bottom w:val="none" w:sz="0" w:space="0" w:color="auto"/>
            <w:right w:val="none" w:sz="0" w:space="0" w:color="auto"/>
          </w:divBdr>
          <w:divsChild>
            <w:div w:id="1104692371">
              <w:marLeft w:val="0"/>
              <w:marRight w:val="0"/>
              <w:marTop w:val="0"/>
              <w:marBottom w:val="300"/>
              <w:divBdr>
                <w:top w:val="single" w:sz="6" w:space="0" w:color="FFFFFF"/>
                <w:left w:val="single" w:sz="6" w:space="0" w:color="FFFFFF"/>
                <w:bottom w:val="single" w:sz="6" w:space="0" w:color="FFFFFF"/>
                <w:right w:val="single" w:sz="6" w:space="0" w:color="FFFFFF"/>
              </w:divBdr>
              <w:divsChild>
                <w:div w:id="894901013">
                  <w:marLeft w:val="0"/>
                  <w:marRight w:val="0"/>
                  <w:marTop w:val="0"/>
                  <w:marBottom w:val="0"/>
                  <w:divBdr>
                    <w:top w:val="none" w:sz="0" w:space="0" w:color="FFFFFF"/>
                    <w:left w:val="none" w:sz="0" w:space="0" w:color="FFFFFF"/>
                    <w:bottom w:val="single" w:sz="6" w:space="0" w:color="FFFFFF"/>
                    <w:right w:val="none" w:sz="0" w:space="0" w:color="FFFFFF"/>
                  </w:divBdr>
                </w:div>
                <w:div w:id="129439899">
                  <w:marLeft w:val="0"/>
                  <w:marRight w:val="0"/>
                  <w:marTop w:val="0"/>
                  <w:marBottom w:val="0"/>
                  <w:divBdr>
                    <w:top w:val="none" w:sz="0" w:space="0" w:color="auto"/>
                    <w:left w:val="none" w:sz="0" w:space="0" w:color="auto"/>
                    <w:bottom w:val="none" w:sz="0" w:space="0" w:color="auto"/>
                    <w:right w:val="none" w:sz="0" w:space="0" w:color="auto"/>
                  </w:divBdr>
                </w:div>
                <w:div w:id="129991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22825">
          <w:marLeft w:val="0"/>
          <w:marRight w:val="0"/>
          <w:marTop w:val="0"/>
          <w:marBottom w:val="150"/>
          <w:divBdr>
            <w:top w:val="none" w:sz="0" w:space="0" w:color="auto"/>
            <w:left w:val="none" w:sz="0" w:space="0" w:color="auto"/>
            <w:bottom w:val="none" w:sz="0" w:space="0" w:color="auto"/>
            <w:right w:val="none" w:sz="0" w:space="0" w:color="auto"/>
          </w:divBdr>
          <w:divsChild>
            <w:div w:id="1975065735">
              <w:marLeft w:val="0"/>
              <w:marRight w:val="0"/>
              <w:marTop w:val="0"/>
              <w:marBottom w:val="300"/>
              <w:divBdr>
                <w:top w:val="single" w:sz="6" w:space="0" w:color="FFFFFF"/>
                <w:left w:val="single" w:sz="6" w:space="0" w:color="FFFFFF"/>
                <w:bottom w:val="single" w:sz="6" w:space="0" w:color="FFFFFF"/>
                <w:right w:val="single" w:sz="6" w:space="0" w:color="FFFFFF"/>
              </w:divBdr>
              <w:divsChild>
                <w:div w:id="1054572">
                  <w:marLeft w:val="0"/>
                  <w:marRight w:val="0"/>
                  <w:marTop w:val="0"/>
                  <w:marBottom w:val="0"/>
                  <w:divBdr>
                    <w:top w:val="none" w:sz="0" w:space="0" w:color="FFFFFF"/>
                    <w:left w:val="none" w:sz="0" w:space="0" w:color="FFFFFF"/>
                    <w:bottom w:val="single" w:sz="6" w:space="0" w:color="FFFFFF"/>
                    <w:right w:val="none" w:sz="0" w:space="0" w:color="FFFFFF"/>
                  </w:divBdr>
                </w:div>
                <w:div w:id="516193868">
                  <w:marLeft w:val="0"/>
                  <w:marRight w:val="0"/>
                  <w:marTop w:val="0"/>
                  <w:marBottom w:val="0"/>
                  <w:divBdr>
                    <w:top w:val="none" w:sz="0" w:space="0" w:color="auto"/>
                    <w:left w:val="none" w:sz="0" w:space="0" w:color="auto"/>
                    <w:bottom w:val="none" w:sz="0" w:space="0" w:color="auto"/>
                    <w:right w:val="none" w:sz="0" w:space="0" w:color="auto"/>
                  </w:divBdr>
                </w:div>
                <w:div w:id="1959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702574">
      <w:bodyDiv w:val="1"/>
      <w:marLeft w:val="0"/>
      <w:marRight w:val="0"/>
      <w:marTop w:val="0"/>
      <w:marBottom w:val="0"/>
      <w:divBdr>
        <w:top w:val="none" w:sz="0" w:space="0" w:color="auto"/>
        <w:left w:val="none" w:sz="0" w:space="0" w:color="auto"/>
        <w:bottom w:val="none" w:sz="0" w:space="0" w:color="auto"/>
        <w:right w:val="none" w:sz="0" w:space="0" w:color="auto"/>
      </w:divBdr>
    </w:div>
    <w:div w:id="1828010799">
      <w:bodyDiv w:val="1"/>
      <w:marLeft w:val="0"/>
      <w:marRight w:val="0"/>
      <w:marTop w:val="0"/>
      <w:marBottom w:val="0"/>
      <w:divBdr>
        <w:top w:val="none" w:sz="0" w:space="0" w:color="auto"/>
        <w:left w:val="none" w:sz="0" w:space="0" w:color="auto"/>
        <w:bottom w:val="none" w:sz="0" w:space="0" w:color="auto"/>
        <w:right w:val="none" w:sz="0" w:space="0" w:color="auto"/>
      </w:divBdr>
    </w:div>
    <w:div w:id="1828010828">
      <w:bodyDiv w:val="1"/>
      <w:marLeft w:val="0"/>
      <w:marRight w:val="0"/>
      <w:marTop w:val="0"/>
      <w:marBottom w:val="0"/>
      <w:divBdr>
        <w:top w:val="none" w:sz="0" w:space="0" w:color="auto"/>
        <w:left w:val="none" w:sz="0" w:space="0" w:color="auto"/>
        <w:bottom w:val="none" w:sz="0" w:space="0" w:color="auto"/>
        <w:right w:val="none" w:sz="0" w:space="0" w:color="auto"/>
      </w:divBdr>
    </w:div>
    <w:div w:id="1828861428">
      <w:bodyDiv w:val="1"/>
      <w:marLeft w:val="0"/>
      <w:marRight w:val="0"/>
      <w:marTop w:val="0"/>
      <w:marBottom w:val="0"/>
      <w:divBdr>
        <w:top w:val="none" w:sz="0" w:space="0" w:color="auto"/>
        <w:left w:val="none" w:sz="0" w:space="0" w:color="auto"/>
        <w:bottom w:val="none" w:sz="0" w:space="0" w:color="auto"/>
        <w:right w:val="none" w:sz="0" w:space="0" w:color="auto"/>
      </w:divBdr>
    </w:div>
    <w:div w:id="1828932643">
      <w:bodyDiv w:val="1"/>
      <w:marLeft w:val="0"/>
      <w:marRight w:val="0"/>
      <w:marTop w:val="0"/>
      <w:marBottom w:val="0"/>
      <w:divBdr>
        <w:top w:val="none" w:sz="0" w:space="0" w:color="auto"/>
        <w:left w:val="none" w:sz="0" w:space="0" w:color="auto"/>
        <w:bottom w:val="none" w:sz="0" w:space="0" w:color="auto"/>
        <w:right w:val="none" w:sz="0" w:space="0" w:color="auto"/>
      </w:divBdr>
    </w:div>
    <w:div w:id="1829246404">
      <w:bodyDiv w:val="1"/>
      <w:marLeft w:val="0"/>
      <w:marRight w:val="0"/>
      <w:marTop w:val="0"/>
      <w:marBottom w:val="0"/>
      <w:divBdr>
        <w:top w:val="none" w:sz="0" w:space="0" w:color="auto"/>
        <w:left w:val="none" w:sz="0" w:space="0" w:color="auto"/>
        <w:bottom w:val="none" w:sz="0" w:space="0" w:color="auto"/>
        <w:right w:val="none" w:sz="0" w:space="0" w:color="auto"/>
      </w:divBdr>
      <w:divsChild>
        <w:div w:id="1805079123">
          <w:marLeft w:val="0"/>
          <w:marRight w:val="0"/>
          <w:marTop w:val="0"/>
          <w:marBottom w:val="0"/>
          <w:divBdr>
            <w:top w:val="none" w:sz="0" w:space="0" w:color="auto"/>
            <w:left w:val="none" w:sz="0" w:space="0" w:color="auto"/>
            <w:bottom w:val="none" w:sz="0" w:space="0" w:color="auto"/>
            <w:right w:val="none" w:sz="0" w:space="0" w:color="auto"/>
          </w:divBdr>
        </w:div>
      </w:divsChild>
    </w:div>
    <w:div w:id="1829443232">
      <w:bodyDiv w:val="1"/>
      <w:marLeft w:val="0"/>
      <w:marRight w:val="0"/>
      <w:marTop w:val="0"/>
      <w:marBottom w:val="0"/>
      <w:divBdr>
        <w:top w:val="none" w:sz="0" w:space="0" w:color="auto"/>
        <w:left w:val="none" w:sz="0" w:space="0" w:color="auto"/>
        <w:bottom w:val="none" w:sz="0" w:space="0" w:color="auto"/>
        <w:right w:val="none" w:sz="0" w:space="0" w:color="auto"/>
      </w:divBdr>
      <w:divsChild>
        <w:div w:id="1711950379">
          <w:marLeft w:val="0"/>
          <w:marRight w:val="0"/>
          <w:marTop w:val="0"/>
          <w:marBottom w:val="0"/>
          <w:divBdr>
            <w:top w:val="none" w:sz="0" w:space="0" w:color="auto"/>
            <w:left w:val="none" w:sz="0" w:space="0" w:color="auto"/>
            <w:bottom w:val="none" w:sz="0" w:space="0" w:color="auto"/>
            <w:right w:val="none" w:sz="0" w:space="0" w:color="auto"/>
          </w:divBdr>
        </w:div>
      </w:divsChild>
    </w:div>
    <w:div w:id="1830515479">
      <w:bodyDiv w:val="1"/>
      <w:marLeft w:val="0"/>
      <w:marRight w:val="0"/>
      <w:marTop w:val="0"/>
      <w:marBottom w:val="0"/>
      <w:divBdr>
        <w:top w:val="none" w:sz="0" w:space="0" w:color="auto"/>
        <w:left w:val="none" w:sz="0" w:space="0" w:color="auto"/>
        <w:bottom w:val="none" w:sz="0" w:space="0" w:color="auto"/>
        <w:right w:val="none" w:sz="0" w:space="0" w:color="auto"/>
      </w:divBdr>
      <w:divsChild>
        <w:div w:id="484392521">
          <w:marLeft w:val="0"/>
          <w:marRight w:val="0"/>
          <w:marTop w:val="0"/>
          <w:marBottom w:val="150"/>
          <w:divBdr>
            <w:top w:val="none" w:sz="0" w:space="0" w:color="auto"/>
            <w:left w:val="none" w:sz="0" w:space="0" w:color="auto"/>
            <w:bottom w:val="none" w:sz="0" w:space="0" w:color="auto"/>
            <w:right w:val="none" w:sz="0" w:space="0" w:color="auto"/>
          </w:divBdr>
          <w:divsChild>
            <w:div w:id="487672177">
              <w:marLeft w:val="0"/>
              <w:marRight w:val="0"/>
              <w:marTop w:val="0"/>
              <w:marBottom w:val="300"/>
              <w:divBdr>
                <w:top w:val="single" w:sz="6" w:space="0" w:color="FFFFFF"/>
                <w:left w:val="single" w:sz="6" w:space="0" w:color="FFFFFF"/>
                <w:bottom w:val="single" w:sz="6" w:space="0" w:color="FFFFFF"/>
                <w:right w:val="single" w:sz="6" w:space="0" w:color="FFFFFF"/>
              </w:divBdr>
              <w:divsChild>
                <w:div w:id="1516074052">
                  <w:marLeft w:val="0"/>
                  <w:marRight w:val="0"/>
                  <w:marTop w:val="0"/>
                  <w:marBottom w:val="0"/>
                  <w:divBdr>
                    <w:top w:val="none" w:sz="0" w:space="0" w:color="auto"/>
                    <w:left w:val="none" w:sz="0" w:space="0" w:color="auto"/>
                    <w:bottom w:val="none" w:sz="0" w:space="0" w:color="auto"/>
                    <w:right w:val="none" w:sz="0" w:space="0" w:color="auto"/>
                  </w:divBdr>
                </w:div>
                <w:div w:id="23948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304219">
          <w:marLeft w:val="0"/>
          <w:marRight w:val="0"/>
          <w:marTop w:val="0"/>
          <w:marBottom w:val="150"/>
          <w:divBdr>
            <w:top w:val="none" w:sz="0" w:space="0" w:color="auto"/>
            <w:left w:val="none" w:sz="0" w:space="0" w:color="auto"/>
            <w:bottom w:val="none" w:sz="0" w:space="0" w:color="auto"/>
            <w:right w:val="none" w:sz="0" w:space="0" w:color="auto"/>
          </w:divBdr>
          <w:divsChild>
            <w:div w:id="2036226985">
              <w:marLeft w:val="0"/>
              <w:marRight w:val="0"/>
              <w:marTop w:val="0"/>
              <w:marBottom w:val="300"/>
              <w:divBdr>
                <w:top w:val="single" w:sz="6" w:space="0" w:color="FFFFFF"/>
                <w:left w:val="single" w:sz="6" w:space="0" w:color="FFFFFF"/>
                <w:bottom w:val="single" w:sz="6" w:space="0" w:color="FFFFFF"/>
                <w:right w:val="single" w:sz="6" w:space="0" w:color="FFFFFF"/>
              </w:divBdr>
              <w:divsChild>
                <w:div w:id="88476690">
                  <w:marLeft w:val="0"/>
                  <w:marRight w:val="0"/>
                  <w:marTop w:val="0"/>
                  <w:marBottom w:val="0"/>
                  <w:divBdr>
                    <w:top w:val="none" w:sz="0" w:space="0" w:color="FFFFFF"/>
                    <w:left w:val="none" w:sz="0" w:space="0" w:color="FFFFFF"/>
                    <w:bottom w:val="single" w:sz="6" w:space="0" w:color="FFFFFF"/>
                    <w:right w:val="none" w:sz="0" w:space="0" w:color="FFFFFF"/>
                  </w:divBdr>
                </w:div>
                <w:div w:id="691228033">
                  <w:marLeft w:val="0"/>
                  <w:marRight w:val="0"/>
                  <w:marTop w:val="0"/>
                  <w:marBottom w:val="0"/>
                  <w:divBdr>
                    <w:top w:val="none" w:sz="0" w:space="0" w:color="auto"/>
                    <w:left w:val="none" w:sz="0" w:space="0" w:color="auto"/>
                    <w:bottom w:val="none" w:sz="0" w:space="0" w:color="auto"/>
                    <w:right w:val="none" w:sz="0" w:space="0" w:color="auto"/>
                  </w:divBdr>
                </w:div>
                <w:div w:id="151028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846690">
          <w:marLeft w:val="0"/>
          <w:marRight w:val="0"/>
          <w:marTop w:val="0"/>
          <w:marBottom w:val="150"/>
          <w:divBdr>
            <w:top w:val="none" w:sz="0" w:space="0" w:color="auto"/>
            <w:left w:val="none" w:sz="0" w:space="0" w:color="auto"/>
            <w:bottom w:val="none" w:sz="0" w:space="0" w:color="auto"/>
            <w:right w:val="none" w:sz="0" w:space="0" w:color="auto"/>
          </w:divBdr>
          <w:divsChild>
            <w:div w:id="714892633">
              <w:marLeft w:val="0"/>
              <w:marRight w:val="0"/>
              <w:marTop w:val="0"/>
              <w:marBottom w:val="300"/>
              <w:divBdr>
                <w:top w:val="single" w:sz="6" w:space="0" w:color="FFFFFF"/>
                <w:left w:val="single" w:sz="6" w:space="0" w:color="FFFFFF"/>
                <w:bottom w:val="single" w:sz="6" w:space="0" w:color="FFFFFF"/>
                <w:right w:val="single" w:sz="6" w:space="0" w:color="FFFFFF"/>
              </w:divBdr>
              <w:divsChild>
                <w:div w:id="956330078">
                  <w:marLeft w:val="0"/>
                  <w:marRight w:val="0"/>
                  <w:marTop w:val="0"/>
                  <w:marBottom w:val="0"/>
                  <w:divBdr>
                    <w:top w:val="none" w:sz="0" w:space="0" w:color="FFFFFF"/>
                    <w:left w:val="none" w:sz="0" w:space="0" w:color="FFFFFF"/>
                    <w:bottom w:val="single" w:sz="6" w:space="0" w:color="FFFFFF"/>
                    <w:right w:val="none" w:sz="0" w:space="0" w:color="FFFFFF"/>
                  </w:divBdr>
                </w:div>
                <w:div w:id="1725760436">
                  <w:marLeft w:val="0"/>
                  <w:marRight w:val="0"/>
                  <w:marTop w:val="0"/>
                  <w:marBottom w:val="0"/>
                  <w:divBdr>
                    <w:top w:val="none" w:sz="0" w:space="0" w:color="auto"/>
                    <w:left w:val="none" w:sz="0" w:space="0" w:color="auto"/>
                    <w:bottom w:val="none" w:sz="0" w:space="0" w:color="auto"/>
                    <w:right w:val="none" w:sz="0" w:space="0" w:color="auto"/>
                  </w:divBdr>
                </w:div>
                <w:div w:id="39015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525064">
          <w:marLeft w:val="0"/>
          <w:marRight w:val="0"/>
          <w:marTop w:val="0"/>
          <w:marBottom w:val="150"/>
          <w:divBdr>
            <w:top w:val="none" w:sz="0" w:space="0" w:color="auto"/>
            <w:left w:val="none" w:sz="0" w:space="0" w:color="auto"/>
            <w:bottom w:val="none" w:sz="0" w:space="0" w:color="auto"/>
            <w:right w:val="none" w:sz="0" w:space="0" w:color="auto"/>
          </w:divBdr>
          <w:divsChild>
            <w:div w:id="2071804005">
              <w:marLeft w:val="0"/>
              <w:marRight w:val="0"/>
              <w:marTop w:val="0"/>
              <w:marBottom w:val="300"/>
              <w:divBdr>
                <w:top w:val="single" w:sz="6" w:space="0" w:color="FFFFFF"/>
                <w:left w:val="single" w:sz="6" w:space="0" w:color="FFFFFF"/>
                <w:bottom w:val="single" w:sz="6" w:space="0" w:color="FFFFFF"/>
                <w:right w:val="single" w:sz="6" w:space="0" w:color="FFFFFF"/>
              </w:divBdr>
              <w:divsChild>
                <w:div w:id="34430683">
                  <w:marLeft w:val="0"/>
                  <w:marRight w:val="0"/>
                  <w:marTop w:val="0"/>
                  <w:marBottom w:val="0"/>
                  <w:divBdr>
                    <w:top w:val="none" w:sz="0" w:space="0" w:color="FFFFFF"/>
                    <w:left w:val="none" w:sz="0" w:space="0" w:color="FFFFFF"/>
                    <w:bottom w:val="single" w:sz="6" w:space="0" w:color="FFFFFF"/>
                    <w:right w:val="none" w:sz="0" w:space="0" w:color="FFFFFF"/>
                  </w:divBdr>
                </w:div>
                <w:div w:id="542249439">
                  <w:marLeft w:val="0"/>
                  <w:marRight w:val="0"/>
                  <w:marTop w:val="0"/>
                  <w:marBottom w:val="0"/>
                  <w:divBdr>
                    <w:top w:val="none" w:sz="0" w:space="0" w:color="auto"/>
                    <w:left w:val="none" w:sz="0" w:space="0" w:color="auto"/>
                    <w:bottom w:val="none" w:sz="0" w:space="0" w:color="auto"/>
                    <w:right w:val="none" w:sz="0" w:space="0" w:color="auto"/>
                  </w:divBdr>
                </w:div>
                <w:div w:id="210471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998498">
          <w:marLeft w:val="0"/>
          <w:marRight w:val="0"/>
          <w:marTop w:val="0"/>
          <w:marBottom w:val="150"/>
          <w:divBdr>
            <w:top w:val="none" w:sz="0" w:space="0" w:color="auto"/>
            <w:left w:val="none" w:sz="0" w:space="0" w:color="auto"/>
            <w:bottom w:val="none" w:sz="0" w:space="0" w:color="auto"/>
            <w:right w:val="none" w:sz="0" w:space="0" w:color="auto"/>
          </w:divBdr>
          <w:divsChild>
            <w:div w:id="3944817">
              <w:marLeft w:val="0"/>
              <w:marRight w:val="0"/>
              <w:marTop w:val="0"/>
              <w:marBottom w:val="300"/>
              <w:divBdr>
                <w:top w:val="single" w:sz="6" w:space="0" w:color="FFFFFF"/>
                <w:left w:val="single" w:sz="6" w:space="0" w:color="FFFFFF"/>
                <w:bottom w:val="single" w:sz="6" w:space="0" w:color="FFFFFF"/>
                <w:right w:val="single" w:sz="6" w:space="0" w:color="FFFFFF"/>
              </w:divBdr>
              <w:divsChild>
                <w:div w:id="661661238">
                  <w:marLeft w:val="0"/>
                  <w:marRight w:val="0"/>
                  <w:marTop w:val="0"/>
                  <w:marBottom w:val="0"/>
                  <w:divBdr>
                    <w:top w:val="none" w:sz="0" w:space="0" w:color="FFFFFF"/>
                    <w:left w:val="none" w:sz="0" w:space="0" w:color="FFFFFF"/>
                    <w:bottom w:val="single" w:sz="6" w:space="0" w:color="FFFFFF"/>
                    <w:right w:val="none" w:sz="0" w:space="0" w:color="FFFFFF"/>
                  </w:divBdr>
                </w:div>
                <w:div w:id="1783572488">
                  <w:marLeft w:val="0"/>
                  <w:marRight w:val="0"/>
                  <w:marTop w:val="0"/>
                  <w:marBottom w:val="0"/>
                  <w:divBdr>
                    <w:top w:val="none" w:sz="0" w:space="0" w:color="auto"/>
                    <w:left w:val="none" w:sz="0" w:space="0" w:color="auto"/>
                    <w:bottom w:val="none" w:sz="0" w:space="0" w:color="auto"/>
                    <w:right w:val="none" w:sz="0" w:space="0" w:color="auto"/>
                  </w:divBdr>
                </w:div>
                <w:div w:id="1510680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754843">
      <w:bodyDiv w:val="1"/>
      <w:marLeft w:val="0"/>
      <w:marRight w:val="0"/>
      <w:marTop w:val="0"/>
      <w:marBottom w:val="0"/>
      <w:divBdr>
        <w:top w:val="none" w:sz="0" w:space="0" w:color="auto"/>
        <w:left w:val="none" w:sz="0" w:space="0" w:color="auto"/>
        <w:bottom w:val="none" w:sz="0" w:space="0" w:color="auto"/>
        <w:right w:val="none" w:sz="0" w:space="0" w:color="auto"/>
      </w:divBdr>
    </w:div>
    <w:div w:id="1830945183">
      <w:bodyDiv w:val="1"/>
      <w:marLeft w:val="0"/>
      <w:marRight w:val="0"/>
      <w:marTop w:val="0"/>
      <w:marBottom w:val="0"/>
      <w:divBdr>
        <w:top w:val="none" w:sz="0" w:space="0" w:color="auto"/>
        <w:left w:val="none" w:sz="0" w:space="0" w:color="auto"/>
        <w:bottom w:val="none" w:sz="0" w:space="0" w:color="auto"/>
        <w:right w:val="none" w:sz="0" w:space="0" w:color="auto"/>
      </w:divBdr>
    </w:div>
    <w:div w:id="1831679083">
      <w:bodyDiv w:val="1"/>
      <w:marLeft w:val="0"/>
      <w:marRight w:val="0"/>
      <w:marTop w:val="0"/>
      <w:marBottom w:val="0"/>
      <w:divBdr>
        <w:top w:val="none" w:sz="0" w:space="0" w:color="auto"/>
        <w:left w:val="none" w:sz="0" w:space="0" w:color="auto"/>
        <w:bottom w:val="none" w:sz="0" w:space="0" w:color="auto"/>
        <w:right w:val="none" w:sz="0" w:space="0" w:color="auto"/>
      </w:divBdr>
    </w:div>
    <w:div w:id="1831752880">
      <w:bodyDiv w:val="1"/>
      <w:marLeft w:val="0"/>
      <w:marRight w:val="0"/>
      <w:marTop w:val="0"/>
      <w:marBottom w:val="0"/>
      <w:divBdr>
        <w:top w:val="none" w:sz="0" w:space="0" w:color="auto"/>
        <w:left w:val="none" w:sz="0" w:space="0" w:color="auto"/>
        <w:bottom w:val="none" w:sz="0" w:space="0" w:color="auto"/>
        <w:right w:val="none" w:sz="0" w:space="0" w:color="auto"/>
      </w:divBdr>
      <w:divsChild>
        <w:div w:id="187061093">
          <w:marLeft w:val="0"/>
          <w:marRight w:val="0"/>
          <w:marTop w:val="0"/>
          <w:marBottom w:val="0"/>
          <w:divBdr>
            <w:top w:val="none" w:sz="0" w:space="0" w:color="auto"/>
            <w:left w:val="none" w:sz="0" w:space="0" w:color="auto"/>
            <w:bottom w:val="none" w:sz="0" w:space="0" w:color="auto"/>
            <w:right w:val="none" w:sz="0" w:space="0" w:color="auto"/>
          </w:divBdr>
          <w:divsChild>
            <w:div w:id="1757314751">
              <w:marLeft w:val="0"/>
              <w:marRight w:val="0"/>
              <w:marTop w:val="0"/>
              <w:marBottom w:val="0"/>
              <w:divBdr>
                <w:top w:val="none" w:sz="0" w:space="0" w:color="auto"/>
                <w:left w:val="none" w:sz="0" w:space="0" w:color="auto"/>
                <w:bottom w:val="none" w:sz="0" w:space="0" w:color="auto"/>
                <w:right w:val="none" w:sz="0" w:space="0" w:color="auto"/>
              </w:divBdr>
              <w:divsChild>
                <w:div w:id="1039627432">
                  <w:marLeft w:val="0"/>
                  <w:marRight w:val="0"/>
                  <w:marTop w:val="0"/>
                  <w:marBottom w:val="0"/>
                  <w:divBdr>
                    <w:top w:val="none" w:sz="0" w:space="0" w:color="auto"/>
                    <w:left w:val="none" w:sz="0" w:space="0" w:color="auto"/>
                    <w:bottom w:val="none" w:sz="0" w:space="0" w:color="auto"/>
                    <w:right w:val="none" w:sz="0" w:space="0" w:color="auto"/>
                  </w:divBdr>
                  <w:divsChild>
                    <w:div w:id="1055931081">
                      <w:marLeft w:val="0"/>
                      <w:marRight w:val="0"/>
                      <w:marTop w:val="0"/>
                      <w:marBottom w:val="0"/>
                      <w:divBdr>
                        <w:top w:val="none" w:sz="0" w:space="0" w:color="auto"/>
                        <w:left w:val="none" w:sz="0" w:space="0" w:color="auto"/>
                        <w:bottom w:val="none" w:sz="0" w:space="0" w:color="auto"/>
                        <w:right w:val="none" w:sz="0" w:space="0" w:color="auto"/>
                      </w:divBdr>
                      <w:divsChild>
                        <w:div w:id="2112167583">
                          <w:marLeft w:val="0"/>
                          <w:marRight w:val="0"/>
                          <w:marTop w:val="0"/>
                          <w:marBottom w:val="0"/>
                          <w:divBdr>
                            <w:top w:val="none" w:sz="0" w:space="0" w:color="auto"/>
                            <w:left w:val="none" w:sz="0" w:space="0" w:color="auto"/>
                            <w:bottom w:val="none" w:sz="0" w:space="0" w:color="auto"/>
                            <w:right w:val="none" w:sz="0" w:space="0" w:color="auto"/>
                          </w:divBdr>
                          <w:divsChild>
                            <w:div w:id="1845045948">
                              <w:marLeft w:val="0"/>
                              <w:marRight w:val="0"/>
                              <w:marTop w:val="0"/>
                              <w:marBottom w:val="0"/>
                              <w:divBdr>
                                <w:top w:val="none" w:sz="0" w:space="0" w:color="auto"/>
                                <w:left w:val="none" w:sz="0" w:space="0" w:color="auto"/>
                                <w:bottom w:val="none" w:sz="0" w:space="0" w:color="auto"/>
                                <w:right w:val="none" w:sz="0" w:space="0" w:color="auto"/>
                              </w:divBdr>
                              <w:divsChild>
                                <w:div w:id="1353799929">
                                  <w:marLeft w:val="0"/>
                                  <w:marRight w:val="0"/>
                                  <w:marTop w:val="0"/>
                                  <w:marBottom w:val="0"/>
                                  <w:divBdr>
                                    <w:top w:val="none" w:sz="0" w:space="0" w:color="auto"/>
                                    <w:left w:val="none" w:sz="0" w:space="0" w:color="auto"/>
                                    <w:bottom w:val="none" w:sz="0" w:space="0" w:color="auto"/>
                                    <w:right w:val="none" w:sz="0" w:space="0" w:color="auto"/>
                                  </w:divBdr>
                                  <w:divsChild>
                                    <w:div w:id="1848134593">
                                      <w:marLeft w:val="0"/>
                                      <w:marRight w:val="0"/>
                                      <w:marTop w:val="0"/>
                                      <w:marBottom w:val="0"/>
                                      <w:divBdr>
                                        <w:top w:val="none" w:sz="0" w:space="0" w:color="auto"/>
                                        <w:left w:val="none" w:sz="0" w:space="0" w:color="auto"/>
                                        <w:bottom w:val="none" w:sz="0" w:space="0" w:color="auto"/>
                                        <w:right w:val="none" w:sz="0" w:space="0" w:color="auto"/>
                                      </w:divBdr>
                                      <w:divsChild>
                                        <w:div w:id="1171916313">
                                          <w:marLeft w:val="0"/>
                                          <w:marRight w:val="0"/>
                                          <w:marTop w:val="0"/>
                                          <w:marBottom w:val="0"/>
                                          <w:divBdr>
                                            <w:top w:val="none" w:sz="0" w:space="0" w:color="auto"/>
                                            <w:left w:val="none" w:sz="0" w:space="0" w:color="auto"/>
                                            <w:bottom w:val="none" w:sz="0" w:space="0" w:color="auto"/>
                                            <w:right w:val="none" w:sz="0" w:space="0" w:color="auto"/>
                                          </w:divBdr>
                                          <w:divsChild>
                                            <w:div w:id="1347294605">
                                              <w:marLeft w:val="0"/>
                                              <w:marRight w:val="0"/>
                                              <w:marTop w:val="0"/>
                                              <w:marBottom w:val="0"/>
                                              <w:divBdr>
                                                <w:top w:val="single" w:sz="4" w:space="0" w:color="F5F5F5"/>
                                                <w:left w:val="single" w:sz="4" w:space="0" w:color="F5F5F5"/>
                                                <w:bottom w:val="single" w:sz="4" w:space="0" w:color="F5F5F5"/>
                                                <w:right w:val="single" w:sz="4" w:space="0" w:color="F5F5F5"/>
                                              </w:divBdr>
                                              <w:divsChild>
                                                <w:div w:id="302077787">
                                                  <w:marLeft w:val="0"/>
                                                  <w:marRight w:val="0"/>
                                                  <w:marTop w:val="0"/>
                                                  <w:marBottom w:val="0"/>
                                                  <w:divBdr>
                                                    <w:top w:val="none" w:sz="0" w:space="0" w:color="auto"/>
                                                    <w:left w:val="none" w:sz="0" w:space="0" w:color="auto"/>
                                                    <w:bottom w:val="none" w:sz="0" w:space="0" w:color="auto"/>
                                                    <w:right w:val="none" w:sz="0" w:space="0" w:color="auto"/>
                                                  </w:divBdr>
                                                  <w:divsChild>
                                                    <w:div w:id="102690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31944032">
      <w:bodyDiv w:val="1"/>
      <w:marLeft w:val="0"/>
      <w:marRight w:val="0"/>
      <w:marTop w:val="0"/>
      <w:marBottom w:val="0"/>
      <w:divBdr>
        <w:top w:val="none" w:sz="0" w:space="0" w:color="auto"/>
        <w:left w:val="none" w:sz="0" w:space="0" w:color="auto"/>
        <w:bottom w:val="none" w:sz="0" w:space="0" w:color="auto"/>
        <w:right w:val="none" w:sz="0" w:space="0" w:color="auto"/>
      </w:divBdr>
    </w:div>
    <w:div w:id="1832938937">
      <w:bodyDiv w:val="1"/>
      <w:marLeft w:val="0"/>
      <w:marRight w:val="0"/>
      <w:marTop w:val="0"/>
      <w:marBottom w:val="0"/>
      <w:divBdr>
        <w:top w:val="none" w:sz="0" w:space="0" w:color="auto"/>
        <w:left w:val="none" w:sz="0" w:space="0" w:color="auto"/>
        <w:bottom w:val="none" w:sz="0" w:space="0" w:color="auto"/>
        <w:right w:val="none" w:sz="0" w:space="0" w:color="auto"/>
      </w:divBdr>
      <w:divsChild>
        <w:div w:id="1175456705">
          <w:marLeft w:val="0"/>
          <w:marRight w:val="0"/>
          <w:marTop w:val="0"/>
          <w:marBottom w:val="0"/>
          <w:divBdr>
            <w:top w:val="none" w:sz="0" w:space="0" w:color="auto"/>
            <w:left w:val="none" w:sz="0" w:space="0" w:color="auto"/>
            <w:bottom w:val="none" w:sz="0" w:space="0" w:color="auto"/>
            <w:right w:val="none" w:sz="0" w:space="0" w:color="auto"/>
          </w:divBdr>
        </w:div>
      </w:divsChild>
    </w:div>
    <w:div w:id="1833259415">
      <w:bodyDiv w:val="1"/>
      <w:marLeft w:val="0"/>
      <w:marRight w:val="0"/>
      <w:marTop w:val="0"/>
      <w:marBottom w:val="0"/>
      <w:divBdr>
        <w:top w:val="none" w:sz="0" w:space="0" w:color="auto"/>
        <w:left w:val="none" w:sz="0" w:space="0" w:color="auto"/>
        <w:bottom w:val="none" w:sz="0" w:space="0" w:color="auto"/>
        <w:right w:val="none" w:sz="0" w:space="0" w:color="auto"/>
      </w:divBdr>
      <w:divsChild>
        <w:div w:id="1136530108">
          <w:marLeft w:val="0"/>
          <w:marRight w:val="0"/>
          <w:marTop w:val="0"/>
          <w:marBottom w:val="150"/>
          <w:divBdr>
            <w:top w:val="none" w:sz="0" w:space="0" w:color="auto"/>
            <w:left w:val="none" w:sz="0" w:space="0" w:color="auto"/>
            <w:bottom w:val="none" w:sz="0" w:space="0" w:color="auto"/>
            <w:right w:val="none" w:sz="0" w:space="0" w:color="auto"/>
          </w:divBdr>
          <w:divsChild>
            <w:div w:id="1860386609">
              <w:marLeft w:val="0"/>
              <w:marRight w:val="0"/>
              <w:marTop w:val="0"/>
              <w:marBottom w:val="300"/>
              <w:divBdr>
                <w:top w:val="single" w:sz="6" w:space="0" w:color="FFFFFF"/>
                <w:left w:val="single" w:sz="6" w:space="0" w:color="FFFFFF"/>
                <w:bottom w:val="single" w:sz="6" w:space="0" w:color="FFFFFF"/>
                <w:right w:val="single" w:sz="6" w:space="0" w:color="FFFFFF"/>
              </w:divBdr>
              <w:divsChild>
                <w:div w:id="90127252">
                  <w:marLeft w:val="0"/>
                  <w:marRight w:val="0"/>
                  <w:marTop w:val="0"/>
                  <w:marBottom w:val="0"/>
                  <w:divBdr>
                    <w:top w:val="none" w:sz="0" w:space="0" w:color="auto"/>
                    <w:left w:val="none" w:sz="0" w:space="0" w:color="auto"/>
                    <w:bottom w:val="none" w:sz="0" w:space="0" w:color="auto"/>
                    <w:right w:val="none" w:sz="0" w:space="0" w:color="auto"/>
                  </w:divBdr>
                </w:div>
                <w:div w:id="74226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759919">
          <w:marLeft w:val="0"/>
          <w:marRight w:val="0"/>
          <w:marTop w:val="0"/>
          <w:marBottom w:val="150"/>
          <w:divBdr>
            <w:top w:val="none" w:sz="0" w:space="0" w:color="auto"/>
            <w:left w:val="none" w:sz="0" w:space="0" w:color="auto"/>
            <w:bottom w:val="none" w:sz="0" w:space="0" w:color="auto"/>
            <w:right w:val="none" w:sz="0" w:space="0" w:color="auto"/>
          </w:divBdr>
          <w:divsChild>
            <w:div w:id="10882917">
              <w:marLeft w:val="0"/>
              <w:marRight w:val="0"/>
              <w:marTop w:val="0"/>
              <w:marBottom w:val="300"/>
              <w:divBdr>
                <w:top w:val="single" w:sz="6" w:space="0" w:color="FFFFFF"/>
                <w:left w:val="single" w:sz="6" w:space="0" w:color="FFFFFF"/>
                <w:bottom w:val="single" w:sz="6" w:space="0" w:color="FFFFFF"/>
                <w:right w:val="single" w:sz="6" w:space="0" w:color="FFFFFF"/>
              </w:divBdr>
              <w:divsChild>
                <w:div w:id="909658772">
                  <w:marLeft w:val="0"/>
                  <w:marRight w:val="0"/>
                  <w:marTop w:val="0"/>
                  <w:marBottom w:val="0"/>
                  <w:divBdr>
                    <w:top w:val="none" w:sz="0" w:space="0" w:color="FFFFFF"/>
                    <w:left w:val="none" w:sz="0" w:space="0" w:color="FFFFFF"/>
                    <w:bottom w:val="single" w:sz="6" w:space="0" w:color="FFFFFF"/>
                    <w:right w:val="none" w:sz="0" w:space="0" w:color="FFFFFF"/>
                  </w:divBdr>
                </w:div>
                <w:div w:id="793910318">
                  <w:marLeft w:val="0"/>
                  <w:marRight w:val="0"/>
                  <w:marTop w:val="0"/>
                  <w:marBottom w:val="0"/>
                  <w:divBdr>
                    <w:top w:val="none" w:sz="0" w:space="0" w:color="auto"/>
                    <w:left w:val="none" w:sz="0" w:space="0" w:color="auto"/>
                    <w:bottom w:val="none" w:sz="0" w:space="0" w:color="auto"/>
                    <w:right w:val="none" w:sz="0" w:space="0" w:color="auto"/>
                  </w:divBdr>
                </w:div>
                <w:div w:id="617564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839254">
      <w:bodyDiv w:val="1"/>
      <w:marLeft w:val="0"/>
      <w:marRight w:val="0"/>
      <w:marTop w:val="0"/>
      <w:marBottom w:val="0"/>
      <w:divBdr>
        <w:top w:val="none" w:sz="0" w:space="0" w:color="auto"/>
        <w:left w:val="none" w:sz="0" w:space="0" w:color="auto"/>
        <w:bottom w:val="none" w:sz="0" w:space="0" w:color="auto"/>
        <w:right w:val="none" w:sz="0" w:space="0" w:color="auto"/>
      </w:divBdr>
      <w:divsChild>
        <w:div w:id="916284486">
          <w:marLeft w:val="0"/>
          <w:marRight w:val="0"/>
          <w:marTop w:val="0"/>
          <w:marBottom w:val="0"/>
          <w:divBdr>
            <w:top w:val="none" w:sz="0" w:space="0" w:color="auto"/>
            <w:left w:val="none" w:sz="0" w:space="0" w:color="auto"/>
            <w:bottom w:val="none" w:sz="0" w:space="0" w:color="auto"/>
            <w:right w:val="none" w:sz="0" w:space="0" w:color="auto"/>
          </w:divBdr>
        </w:div>
      </w:divsChild>
    </w:div>
    <w:div w:id="1834027436">
      <w:bodyDiv w:val="1"/>
      <w:marLeft w:val="0"/>
      <w:marRight w:val="0"/>
      <w:marTop w:val="0"/>
      <w:marBottom w:val="0"/>
      <w:divBdr>
        <w:top w:val="none" w:sz="0" w:space="0" w:color="auto"/>
        <w:left w:val="none" w:sz="0" w:space="0" w:color="auto"/>
        <w:bottom w:val="none" w:sz="0" w:space="0" w:color="auto"/>
        <w:right w:val="none" w:sz="0" w:space="0" w:color="auto"/>
      </w:divBdr>
      <w:divsChild>
        <w:div w:id="895774170">
          <w:marLeft w:val="0"/>
          <w:marRight w:val="0"/>
          <w:marTop w:val="0"/>
          <w:marBottom w:val="0"/>
          <w:divBdr>
            <w:top w:val="none" w:sz="0" w:space="0" w:color="auto"/>
            <w:left w:val="none" w:sz="0" w:space="0" w:color="auto"/>
            <w:bottom w:val="none" w:sz="0" w:space="0" w:color="auto"/>
            <w:right w:val="none" w:sz="0" w:space="0" w:color="auto"/>
          </w:divBdr>
        </w:div>
      </w:divsChild>
    </w:div>
    <w:div w:id="1834374257">
      <w:bodyDiv w:val="1"/>
      <w:marLeft w:val="0"/>
      <w:marRight w:val="0"/>
      <w:marTop w:val="0"/>
      <w:marBottom w:val="0"/>
      <w:divBdr>
        <w:top w:val="none" w:sz="0" w:space="0" w:color="auto"/>
        <w:left w:val="none" w:sz="0" w:space="0" w:color="auto"/>
        <w:bottom w:val="none" w:sz="0" w:space="0" w:color="auto"/>
        <w:right w:val="none" w:sz="0" w:space="0" w:color="auto"/>
      </w:divBdr>
    </w:div>
    <w:div w:id="1835682839">
      <w:bodyDiv w:val="1"/>
      <w:marLeft w:val="0"/>
      <w:marRight w:val="0"/>
      <w:marTop w:val="0"/>
      <w:marBottom w:val="0"/>
      <w:divBdr>
        <w:top w:val="none" w:sz="0" w:space="0" w:color="auto"/>
        <w:left w:val="none" w:sz="0" w:space="0" w:color="auto"/>
        <w:bottom w:val="none" w:sz="0" w:space="0" w:color="auto"/>
        <w:right w:val="none" w:sz="0" w:space="0" w:color="auto"/>
      </w:divBdr>
    </w:div>
    <w:div w:id="1835795532">
      <w:bodyDiv w:val="1"/>
      <w:marLeft w:val="0"/>
      <w:marRight w:val="0"/>
      <w:marTop w:val="0"/>
      <w:marBottom w:val="0"/>
      <w:divBdr>
        <w:top w:val="none" w:sz="0" w:space="0" w:color="auto"/>
        <w:left w:val="none" w:sz="0" w:space="0" w:color="auto"/>
        <w:bottom w:val="none" w:sz="0" w:space="0" w:color="auto"/>
        <w:right w:val="none" w:sz="0" w:space="0" w:color="auto"/>
      </w:divBdr>
      <w:divsChild>
        <w:div w:id="530846745">
          <w:marLeft w:val="0"/>
          <w:marRight w:val="0"/>
          <w:marTop w:val="0"/>
          <w:marBottom w:val="0"/>
          <w:divBdr>
            <w:top w:val="none" w:sz="0" w:space="0" w:color="auto"/>
            <w:left w:val="none" w:sz="0" w:space="0" w:color="auto"/>
            <w:bottom w:val="none" w:sz="0" w:space="0" w:color="auto"/>
            <w:right w:val="none" w:sz="0" w:space="0" w:color="auto"/>
          </w:divBdr>
        </w:div>
        <w:div w:id="282004750">
          <w:marLeft w:val="0"/>
          <w:marRight w:val="0"/>
          <w:marTop w:val="0"/>
          <w:marBottom w:val="0"/>
          <w:divBdr>
            <w:top w:val="none" w:sz="0" w:space="0" w:color="auto"/>
            <w:left w:val="none" w:sz="0" w:space="0" w:color="auto"/>
            <w:bottom w:val="none" w:sz="0" w:space="0" w:color="auto"/>
            <w:right w:val="none" w:sz="0" w:space="0" w:color="auto"/>
          </w:divBdr>
        </w:div>
      </w:divsChild>
    </w:div>
    <w:div w:id="1836142759">
      <w:bodyDiv w:val="1"/>
      <w:marLeft w:val="0"/>
      <w:marRight w:val="0"/>
      <w:marTop w:val="0"/>
      <w:marBottom w:val="0"/>
      <w:divBdr>
        <w:top w:val="none" w:sz="0" w:space="0" w:color="auto"/>
        <w:left w:val="none" w:sz="0" w:space="0" w:color="auto"/>
        <w:bottom w:val="none" w:sz="0" w:space="0" w:color="auto"/>
        <w:right w:val="none" w:sz="0" w:space="0" w:color="auto"/>
      </w:divBdr>
    </w:div>
    <w:div w:id="1836261830">
      <w:bodyDiv w:val="1"/>
      <w:marLeft w:val="0"/>
      <w:marRight w:val="0"/>
      <w:marTop w:val="0"/>
      <w:marBottom w:val="0"/>
      <w:divBdr>
        <w:top w:val="none" w:sz="0" w:space="0" w:color="auto"/>
        <w:left w:val="none" w:sz="0" w:space="0" w:color="auto"/>
        <w:bottom w:val="none" w:sz="0" w:space="0" w:color="auto"/>
        <w:right w:val="none" w:sz="0" w:space="0" w:color="auto"/>
      </w:divBdr>
      <w:divsChild>
        <w:div w:id="1705981442">
          <w:marLeft w:val="0"/>
          <w:marRight w:val="0"/>
          <w:marTop w:val="0"/>
          <w:marBottom w:val="150"/>
          <w:divBdr>
            <w:top w:val="none" w:sz="0" w:space="0" w:color="auto"/>
            <w:left w:val="none" w:sz="0" w:space="0" w:color="auto"/>
            <w:bottom w:val="none" w:sz="0" w:space="0" w:color="auto"/>
            <w:right w:val="none" w:sz="0" w:space="0" w:color="auto"/>
          </w:divBdr>
          <w:divsChild>
            <w:div w:id="2102411718">
              <w:marLeft w:val="0"/>
              <w:marRight w:val="0"/>
              <w:marTop w:val="0"/>
              <w:marBottom w:val="300"/>
              <w:divBdr>
                <w:top w:val="single" w:sz="6" w:space="0" w:color="FFFFFF"/>
                <w:left w:val="single" w:sz="6" w:space="0" w:color="FFFFFF"/>
                <w:bottom w:val="single" w:sz="6" w:space="0" w:color="FFFFFF"/>
                <w:right w:val="single" w:sz="6" w:space="0" w:color="FFFFFF"/>
              </w:divBdr>
              <w:divsChild>
                <w:div w:id="1199393888">
                  <w:marLeft w:val="0"/>
                  <w:marRight w:val="0"/>
                  <w:marTop w:val="0"/>
                  <w:marBottom w:val="0"/>
                  <w:divBdr>
                    <w:top w:val="none" w:sz="0" w:space="0" w:color="auto"/>
                    <w:left w:val="none" w:sz="0" w:space="0" w:color="auto"/>
                    <w:bottom w:val="none" w:sz="0" w:space="0" w:color="auto"/>
                    <w:right w:val="none" w:sz="0" w:space="0" w:color="auto"/>
                  </w:divBdr>
                </w:div>
                <w:div w:id="73073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658301">
          <w:marLeft w:val="0"/>
          <w:marRight w:val="0"/>
          <w:marTop w:val="0"/>
          <w:marBottom w:val="150"/>
          <w:divBdr>
            <w:top w:val="none" w:sz="0" w:space="0" w:color="auto"/>
            <w:left w:val="none" w:sz="0" w:space="0" w:color="auto"/>
            <w:bottom w:val="none" w:sz="0" w:space="0" w:color="auto"/>
            <w:right w:val="none" w:sz="0" w:space="0" w:color="auto"/>
          </w:divBdr>
          <w:divsChild>
            <w:div w:id="1799838671">
              <w:marLeft w:val="0"/>
              <w:marRight w:val="0"/>
              <w:marTop w:val="0"/>
              <w:marBottom w:val="300"/>
              <w:divBdr>
                <w:top w:val="single" w:sz="6" w:space="0" w:color="FFFFFF"/>
                <w:left w:val="single" w:sz="6" w:space="0" w:color="FFFFFF"/>
                <w:bottom w:val="single" w:sz="6" w:space="0" w:color="FFFFFF"/>
                <w:right w:val="single" w:sz="6" w:space="0" w:color="FFFFFF"/>
              </w:divBdr>
              <w:divsChild>
                <w:div w:id="33965058">
                  <w:marLeft w:val="0"/>
                  <w:marRight w:val="0"/>
                  <w:marTop w:val="0"/>
                  <w:marBottom w:val="0"/>
                  <w:divBdr>
                    <w:top w:val="none" w:sz="0" w:space="0" w:color="FFFFFF"/>
                    <w:left w:val="none" w:sz="0" w:space="0" w:color="FFFFFF"/>
                    <w:bottom w:val="single" w:sz="6" w:space="0" w:color="FFFFFF"/>
                    <w:right w:val="none" w:sz="0" w:space="0" w:color="FFFFFF"/>
                  </w:divBdr>
                </w:div>
                <w:div w:id="240482488">
                  <w:marLeft w:val="0"/>
                  <w:marRight w:val="0"/>
                  <w:marTop w:val="0"/>
                  <w:marBottom w:val="0"/>
                  <w:divBdr>
                    <w:top w:val="none" w:sz="0" w:space="0" w:color="auto"/>
                    <w:left w:val="none" w:sz="0" w:space="0" w:color="auto"/>
                    <w:bottom w:val="none" w:sz="0" w:space="0" w:color="auto"/>
                    <w:right w:val="none" w:sz="0" w:space="0" w:color="auto"/>
                  </w:divBdr>
                </w:div>
                <w:div w:id="120672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818601">
          <w:marLeft w:val="0"/>
          <w:marRight w:val="0"/>
          <w:marTop w:val="0"/>
          <w:marBottom w:val="150"/>
          <w:divBdr>
            <w:top w:val="none" w:sz="0" w:space="0" w:color="auto"/>
            <w:left w:val="none" w:sz="0" w:space="0" w:color="auto"/>
            <w:bottom w:val="none" w:sz="0" w:space="0" w:color="auto"/>
            <w:right w:val="none" w:sz="0" w:space="0" w:color="auto"/>
          </w:divBdr>
          <w:divsChild>
            <w:div w:id="1807969266">
              <w:marLeft w:val="0"/>
              <w:marRight w:val="0"/>
              <w:marTop w:val="0"/>
              <w:marBottom w:val="300"/>
              <w:divBdr>
                <w:top w:val="single" w:sz="6" w:space="0" w:color="FFFFFF"/>
                <w:left w:val="single" w:sz="6" w:space="0" w:color="FFFFFF"/>
                <w:bottom w:val="single" w:sz="6" w:space="0" w:color="FFFFFF"/>
                <w:right w:val="single" w:sz="6" w:space="0" w:color="FFFFFF"/>
              </w:divBdr>
              <w:divsChild>
                <w:div w:id="1287003120">
                  <w:marLeft w:val="0"/>
                  <w:marRight w:val="0"/>
                  <w:marTop w:val="0"/>
                  <w:marBottom w:val="0"/>
                  <w:divBdr>
                    <w:top w:val="none" w:sz="0" w:space="0" w:color="FFFFFF"/>
                    <w:left w:val="none" w:sz="0" w:space="0" w:color="FFFFFF"/>
                    <w:bottom w:val="single" w:sz="6" w:space="0" w:color="FFFFFF"/>
                    <w:right w:val="none" w:sz="0" w:space="0" w:color="FFFFFF"/>
                  </w:divBdr>
                </w:div>
                <w:div w:id="1695882697">
                  <w:marLeft w:val="0"/>
                  <w:marRight w:val="0"/>
                  <w:marTop w:val="0"/>
                  <w:marBottom w:val="0"/>
                  <w:divBdr>
                    <w:top w:val="none" w:sz="0" w:space="0" w:color="auto"/>
                    <w:left w:val="none" w:sz="0" w:space="0" w:color="auto"/>
                    <w:bottom w:val="none" w:sz="0" w:space="0" w:color="auto"/>
                    <w:right w:val="none" w:sz="0" w:space="0" w:color="auto"/>
                  </w:divBdr>
                </w:div>
                <w:div w:id="21177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907527">
          <w:marLeft w:val="0"/>
          <w:marRight w:val="0"/>
          <w:marTop w:val="0"/>
          <w:marBottom w:val="150"/>
          <w:divBdr>
            <w:top w:val="none" w:sz="0" w:space="0" w:color="auto"/>
            <w:left w:val="none" w:sz="0" w:space="0" w:color="auto"/>
            <w:bottom w:val="none" w:sz="0" w:space="0" w:color="auto"/>
            <w:right w:val="none" w:sz="0" w:space="0" w:color="auto"/>
          </w:divBdr>
          <w:divsChild>
            <w:div w:id="907954593">
              <w:marLeft w:val="0"/>
              <w:marRight w:val="0"/>
              <w:marTop w:val="0"/>
              <w:marBottom w:val="300"/>
              <w:divBdr>
                <w:top w:val="single" w:sz="6" w:space="0" w:color="FFFFFF"/>
                <w:left w:val="single" w:sz="6" w:space="0" w:color="FFFFFF"/>
                <w:bottom w:val="single" w:sz="6" w:space="0" w:color="FFFFFF"/>
                <w:right w:val="single" w:sz="6" w:space="0" w:color="FFFFFF"/>
              </w:divBdr>
              <w:divsChild>
                <w:div w:id="106124816">
                  <w:marLeft w:val="0"/>
                  <w:marRight w:val="0"/>
                  <w:marTop w:val="0"/>
                  <w:marBottom w:val="0"/>
                  <w:divBdr>
                    <w:top w:val="none" w:sz="0" w:space="0" w:color="FFFFFF"/>
                    <w:left w:val="none" w:sz="0" w:space="0" w:color="FFFFFF"/>
                    <w:bottom w:val="single" w:sz="6" w:space="0" w:color="FFFFFF"/>
                    <w:right w:val="none" w:sz="0" w:space="0" w:color="FFFFFF"/>
                  </w:divBdr>
                </w:div>
                <w:div w:id="1474178531">
                  <w:marLeft w:val="0"/>
                  <w:marRight w:val="0"/>
                  <w:marTop w:val="0"/>
                  <w:marBottom w:val="0"/>
                  <w:divBdr>
                    <w:top w:val="none" w:sz="0" w:space="0" w:color="auto"/>
                    <w:left w:val="none" w:sz="0" w:space="0" w:color="auto"/>
                    <w:bottom w:val="none" w:sz="0" w:space="0" w:color="auto"/>
                    <w:right w:val="none" w:sz="0" w:space="0" w:color="auto"/>
                  </w:divBdr>
                </w:div>
                <w:div w:id="71802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349267">
          <w:marLeft w:val="0"/>
          <w:marRight w:val="0"/>
          <w:marTop w:val="0"/>
          <w:marBottom w:val="150"/>
          <w:divBdr>
            <w:top w:val="none" w:sz="0" w:space="0" w:color="auto"/>
            <w:left w:val="none" w:sz="0" w:space="0" w:color="auto"/>
            <w:bottom w:val="none" w:sz="0" w:space="0" w:color="auto"/>
            <w:right w:val="none" w:sz="0" w:space="0" w:color="auto"/>
          </w:divBdr>
          <w:divsChild>
            <w:div w:id="1544901878">
              <w:marLeft w:val="0"/>
              <w:marRight w:val="0"/>
              <w:marTop w:val="0"/>
              <w:marBottom w:val="300"/>
              <w:divBdr>
                <w:top w:val="single" w:sz="6" w:space="0" w:color="FFFFFF"/>
                <w:left w:val="single" w:sz="6" w:space="0" w:color="FFFFFF"/>
                <w:bottom w:val="single" w:sz="6" w:space="0" w:color="FFFFFF"/>
                <w:right w:val="single" w:sz="6" w:space="0" w:color="FFFFFF"/>
              </w:divBdr>
              <w:divsChild>
                <w:div w:id="52625931">
                  <w:marLeft w:val="0"/>
                  <w:marRight w:val="0"/>
                  <w:marTop w:val="0"/>
                  <w:marBottom w:val="0"/>
                  <w:divBdr>
                    <w:top w:val="none" w:sz="0" w:space="0" w:color="FFFFFF"/>
                    <w:left w:val="none" w:sz="0" w:space="0" w:color="FFFFFF"/>
                    <w:bottom w:val="single" w:sz="6" w:space="0" w:color="FFFFFF"/>
                    <w:right w:val="none" w:sz="0" w:space="0" w:color="FFFFFF"/>
                  </w:divBdr>
                </w:div>
                <w:div w:id="1954743618">
                  <w:marLeft w:val="0"/>
                  <w:marRight w:val="0"/>
                  <w:marTop w:val="0"/>
                  <w:marBottom w:val="0"/>
                  <w:divBdr>
                    <w:top w:val="none" w:sz="0" w:space="0" w:color="auto"/>
                    <w:left w:val="none" w:sz="0" w:space="0" w:color="auto"/>
                    <w:bottom w:val="none" w:sz="0" w:space="0" w:color="auto"/>
                    <w:right w:val="none" w:sz="0" w:space="0" w:color="auto"/>
                  </w:divBdr>
                </w:div>
                <w:div w:id="28450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800126">
      <w:bodyDiv w:val="1"/>
      <w:marLeft w:val="0"/>
      <w:marRight w:val="0"/>
      <w:marTop w:val="0"/>
      <w:marBottom w:val="0"/>
      <w:divBdr>
        <w:top w:val="none" w:sz="0" w:space="0" w:color="auto"/>
        <w:left w:val="none" w:sz="0" w:space="0" w:color="auto"/>
        <w:bottom w:val="none" w:sz="0" w:space="0" w:color="auto"/>
        <w:right w:val="none" w:sz="0" w:space="0" w:color="auto"/>
      </w:divBdr>
      <w:divsChild>
        <w:div w:id="1150173588">
          <w:marLeft w:val="0"/>
          <w:marRight w:val="0"/>
          <w:marTop w:val="0"/>
          <w:marBottom w:val="0"/>
          <w:divBdr>
            <w:top w:val="none" w:sz="0" w:space="0" w:color="auto"/>
            <w:left w:val="none" w:sz="0" w:space="0" w:color="auto"/>
            <w:bottom w:val="none" w:sz="0" w:space="0" w:color="auto"/>
            <w:right w:val="none" w:sz="0" w:space="0" w:color="auto"/>
          </w:divBdr>
        </w:div>
      </w:divsChild>
    </w:div>
    <w:div w:id="1837189433">
      <w:bodyDiv w:val="1"/>
      <w:marLeft w:val="0"/>
      <w:marRight w:val="0"/>
      <w:marTop w:val="0"/>
      <w:marBottom w:val="0"/>
      <w:divBdr>
        <w:top w:val="none" w:sz="0" w:space="0" w:color="auto"/>
        <w:left w:val="none" w:sz="0" w:space="0" w:color="auto"/>
        <w:bottom w:val="none" w:sz="0" w:space="0" w:color="auto"/>
        <w:right w:val="none" w:sz="0" w:space="0" w:color="auto"/>
      </w:divBdr>
      <w:divsChild>
        <w:div w:id="830830730">
          <w:marLeft w:val="0"/>
          <w:marRight w:val="0"/>
          <w:marTop w:val="0"/>
          <w:marBottom w:val="0"/>
          <w:divBdr>
            <w:top w:val="none" w:sz="0" w:space="0" w:color="auto"/>
            <w:left w:val="none" w:sz="0" w:space="0" w:color="auto"/>
            <w:bottom w:val="none" w:sz="0" w:space="0" w:color="auto"/>
            <w:right w:val="none" w:sz="0" w:space="0" w:color="auto"/>
          </w:divBdr>
        </w:div>
      </w:divsChild>
    </w:div>
    <w:div w:id="1837382091">
      <w:bodyDiv w:val="1"/>
      <w:marLeft w:val="0"/>
      <w:marRight w:val="0"/>
      <w:marTop w:val="0"/>
      <w:marBottom w:val="0"/>
      <w:divBdr>
        <w:top w:val="none" w:sz="0" w:space="0" w:color="auto"/>
        <w:left w:val="none" w:sz="0" w:space="0" w:color="auto"/>
        <w:bottom w:val="none" w:sz="0" w:space="0" w:color="auto"/>
        <w:right w:val="none" w:sz="0" w:space="0" w:color="auto"/>
      </w:divBdr>
    </w:div>
    <w:div w:id="1837841063">
      <w:bodyDiv w:val="1"/>
      <w:marLeft w:val="0"/>
      <w:marRight w:val="0"/>
      <w:marTop w:val="0"/>
      <w:marBottom w:val="0"/>
      <w:divBdr>
        <w:top w:val="none" w:sz="0" w:space="0" w:color="auto"/>
        <w:left w:val="none" w:sz="0" w:space="0" w:color="auto"/>
        <w:bottom w:val="none" w:sz="0" w:space="0" w:color="auto"/>
        <w:right w:val="none" w:sz="0" w:space="0" w:color="auto"/>
      </w:divBdr>
      <w:divsChild>
        <w:div w:id="771242718">
          <w:marLeft w:val="0"/>
          <w:marRight w:val="0"/>
          <w:marTop w:val="0"/>
          <w:marBottom w:val="0"/>
          <w:divBdr>
            <w:top w:val="none" w:sz="0" w:space="0" w:color="auto"/>
            <w:left w:val="none" w:sz="0" w:space="0" w:color="auto"/>
            <w:bottom w:val="none" w:sz="0" w:space="0" w:color="auto"/>
            <w:right w:val="none" w:sz="0" w:space="0" w:color="auto"/>
          </w:divBdr>
          <w:divsChild>
            <w:div w:id="401566568">
              <w:marLeft w:val="0"/>
              <w:marRight w:val="0"/>
              <w:marTop w:val="0"/>
              <w:marBottom w:val="0"/>
              <w:divBdr>
                <w:top w:val="none" w:sz="0" w:space="0" w:color="auto"/>
                <w:left w:val="none" w:sz="0" w:space="0" w:color="auto"/>
                <w:bottom w:val="none" w:sz="0" w:space="0" w:color="auto"/>
                <w:right w:val="none" w:sz="0" w:space="0" w:color="auto"/>
              </w:divBdr>
              <w:divsChild>
                <w:div w:id="1630434159">
                  <w:marLeft w:val="0"/>
                  <w:marRight w:val="0"/>
                  <w:marTop w:val="0"/>
                  <w:marBottom w:val="0"/>
                  <w:divBdr>
                    <w:top w:val="none" w:sz="0" w:space="0" w:color="auto"/>
                    <w:left w:val="none" w:sz="0" w:space="0" w:color="auto"/>
                    <w:bottom w:val="none" w:sz="0" w:space="0" w:color="auto"/>
                    <w:right w:val="none" w:sz="0" w:space="0" w:color="auto"/>
                  </w:divBdr>
                  <w:divsChild>
                    <w:div w:id="1902210482">
                      <w:marLeft w:val="0"/>
                      <w:marRight w:val="0"/>
                      <w:marTop w:val="0"/>
                      <w:marBottom w:val="0"/>
                      <w:divBdr>
                        <w:top w:val="none" w:sz="0" w:space="0" w:color="auto"/>
                        <w:left w:val="none" w:sz="0" w:space="0" w:color="auto"/>
                        <w:bottom w:val="none" w:sz="0" w:space="0" w:color="auto"/>
                        <w:right w:val="none" w:sz="0" w:space="0" w:color="auto"/>
                      </w:divBdr>
                      <w:divsChild>
                        <w:div w:id="38014870">
                          <w:marLeft w:val="-225"/>
                          <w:marRight w:val="0"/>
                          <w:marTop w:val="0"/>
                          <w:marBottom w:val="0"/>
                          <w:divBdr>
                            <w:top w:val="none" w:sz="0" w:space="0" w:color="auto"/>
                            <w:left w:val="none" w:sz="0" w:space="0" w:color="auto"/>
                            <w:bottom w:val="none" w:sz="0" w:space="0" w:color="auto"/>
                            <w:right w:val="none" w:sz="0" w:space="0" w:color="auto"/>
                          </w:divBdr>
                          <w:divsChild>
                            <w:div w:id="1055398210">
                              <w:marLeft w:val="1500"/>
                              <w:marRight w:val="1500"/>
                              <w:marTop w:val="0"/>
                              <w:marBottom w:val="0"/>
                              <w:divBdr>
                                <w:top w:val="none" w:sz="0" w:space="0" w:color="auto"/>
                                <w:left w:val="none" w:sz="0" w:space="0" w:color="auto"/>
                                <w:bottom w:val="none" w:sz="0" w:space="0" w:color="auto"/>
                                <w:right w:val="none" w:sz="0" w:space="0" w:color="auto"/>
                              </w:divBdr>
                              <w:divsChild>
                                <w:div w:id="87893783">
                                  <w:marLeft w:val="0"/>
                                  <w:marRight w:val="0"/>
                                  <w:marTop w:val="0"/>
                                  <w:marBottom w:val="345"/>
                                  <w:divBdr>
                                    <w:top w:val="none" w:sz="0" w:space="0" w:color="auto"/>
                                    <w:left w:val="none" w:sz="0" w:space="0" w:color="auto"/>
                                    <w:bottom w:val="none" w:sz="0" w:space="0" w:color="auto"/>
                                    <w:right w:val="none" w:sz="0" w:space="0" w:color="auto"/>
                                  </w:divBdr>
                                  <w:divsChild>
                                    <w:div w:id="132450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8570291">
      <w:bodyDiv w:val="1"/>
      <w:marLeft w:val="0"/>
      <w:marRight w:val="0"/>
      <w:marTop w:val="0"/>
      <w:marBottom w:val="0"/>
      <w:divBdr>
        <w:top w:val="none" w:sz="0" w:space="0" w:color="auto"/>
        <w:left w:val="none" w:sz="0" w:space="0" w:color="auto"/>
        <w:bottom w:val="none" w:sz="0" w:space="0" w:color="auto"/>
        <w:right w:val="none" w:sz="0" w:space="0" w:color="auto"/>
      </w:divBdr>
      <w:divsChild>
        <w:div w:id="322779329">
          <w:marLeft w:val="0"/>
          <w:marRight w:val="0"/>
          <w:marTop w:val="0"/>
          <w:marBottom w:val="0"/>
          <w:divBdr>
            <w:top w:val="none" w:sz="0" w:space="0" w:color="auto"/>
            <w:left w:val="none" w:sz="0" w:space="0" w:color="auto"/>
            <w:bottom w:val="none" w:sz="0" w:space="0" w:color="auto"/>
            <w:right w:val="none" w:sz="0" w:space="0" w:color="auto"/>
          </w:divBdr>
        </w:div>
      </w:divsChild>
    </w:div>
    <w:div w:id="1838574914">
      <w:bodyDiv w:val="1"/>
      <w:marLeft w:val="0"/>
      <w:marRight w:val="0"/>
      <w:marTop w:val="0"/>
      <w:marBottom w:val="0"/>
      <w:divBdr>
        <w:top w:val="none" w:sz="0" w:space="0" w:color="auto"/>
        <w:left w:val="none" w:sz="0" w:space="0" w:color="auto"/>
        <w:bottom w:val="none" w:sz="0" w:space="0" w:color="auto"/>
        <w:right w:val="none" w:sz="0" w:space="0" w:color="auto"/>
      </w:divBdr>
      <w:divsChild>
        <w:div w:id="356077770">
          <w:marLeft w:val="0"/>
          <w:marRight w:val="0"/>
          <w:marTop w:val="0"/>
          <w:marBottom w:val="0"/>
          <w:divBdr>
            <w:top w:val="none" w:sz="0" w:space="0" w:color="auto"/>
            <w:left w:val="none" w:sz="0" w:space="0" w:color="auto"/>
            <w:bottom w:val="none" w:sz="0" w:space="0" w:color="auto"/>
            <w:right w:val="none" w:sz="0" w:space="0" w:color="auto"/>
          </w:divBdr>
        </w:div>
      </w:divsChild>
    </w:div>
    <w:div w:id="1838643784">
      <w:bodyDiv w:val="1"/>
      <w:marLeft w:val="0"/>
      <w:marRight w:val="0"/>
      <w:marTop w:val="0"/>
      <w:marBottom w:val="0"/>
      <w:divBdr>
        <w:top w:val="none" w:sz="0" w:space="0" w:color="auto"/>
        <w:left w:val="none" w:sz="0" w:space="0" w:color="auto"/>
        <w:bottom w:val="none" w:sz="0" w:space="0" w:color="auto"/>
        <w:right w:val="none" w:sz="0" w:space="0" w:color="auto"/>
      </w:divBdr>
      <w:divsChild>
        <w:div w:id="986861399">
          <w:marLeft w:val="0"/>
          <w:marRight w:val="0"/>
          <w:marTop w:val="0"/>
          <w:marBottom w:val="0"/>
          <w:divBdr>
            <w:top w:val="none" w:sz="0" w:space="0" w:color="auto"/>
            <w:left w:val="none" w:sz="0" w:space="0" w:color="auto"/>
            <w:bottom w:val="none" w:sz="0" w:space="0" w:color="auto"/>
            <w:right w:val="none" w:sz="0" w:space="0" w:color="auto"/>
          </w:divBdr>
          <w:divsChild>
            <w:div w:id="682705599">
              <w:marLeft w:val="0"/>
              <w:marRight w:val="0"/>
              <w:marTop w:val="0"/>
              <w:marBottom w:val="0"/>
              <w:divBdr>
                <w:top w:val="none" w:sz="0" w:space="0" w:color="auto"/>
                <w:left w:val="none" w:sz="0" w:space="0" w:color="auto"/>
                <w:bottom w:val="none" w:sz="0" w:space="0" w:color="auto"/>
                <w:right w:val="none" w:sz="0" w:space="0" w:color="auto"/>
              </w:divBdr>
              <w:divsChild>
                <w:div w:id="98192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884076">
      <w:bodyDiv w:val="1"/>
      <w:marLeft w:val="0"/>
      <w:marRight w:val="0"/>
      <w:marTop w:val="0"/>
      <w:marBottom w:val="0"/>
      <w:divBdr>
        <w:top w:val="none" w:sz="0" w:space="0" w:color="auto"/>
        <w:left w:val="none" w:sz="0" w:space="0" w:color="auto"/>
        <w:bottom w:val="none" w:sz="0" w:space="0" w:color="auto"/>
        <w:right w:val="none" w:sz="0" w:space="0" w:color="auto"/>
      </w:divBdr>
      <w:divsChild>
        <w:div w:id="520781819">
          <w:marLeft w:val="0"/>
          <w:marRight w:val="0"/>
          <w:marTop w:val="0"/>
          <w:marBottom w:val="0"/>
          <w:divBdr>
            <w:top w:val="none" w:sz="0" w:space="0" w:color="auto"/>
            <w:left w:val="none" w:sz="0" w:space="0" w:color="auto"/>
            <w:bottom w:val="none" w:sz="0" w:space="0" w:color="auto"/>
            <w:right w:val="none" w:sz="0" w:space="0" w:color="auto"/>
          </w:divBdr>
        </w:div>
      </w:divsChild>
    </w:div>
    <w:div w:id="1839225140">
      <w:bodyDiv w:val="1"/>
      <w:marLeft w:val="0"/>
      <w:marRight w:val="0"/>
      <w:marTop w:val="0"/>
      <w:marBottom w:val="0"/>
      <w:divBdr>
        <w:top w:val="none" w:sz="0" w:space="0" w:color="auto"/>
        <w:left w:val="none" w:sz="0" w:space="0" w:color="auto"/>
        <w:bottom w:val="none" w:sz="0" w:space="0" w:color="auto"/>
        <w:right w:val="none" w:sz="0" w:space="0" w:color="auto"/>
      </w:divBdr>
      <w:divsChild>
        <w:div w:id="1855193803">
          <w:marLeft w:val="0"/>
          <w:marRight w:val="0"/>
          <w:marTop w:val="0"/>
          <w:marBottom w:val="150"/>
          <w:divBdr>
            <w:top w:val="none" w:sz="0" w:space="0" w:color="auto"/>
            <w:left w:val="none" w:sz="0" w:space="0" w:color="auto"/>
            <w:bottom w:val="none" w:sz="0" w:space="0" w:color="auto"/>
            <w:right w:val="none" w:sz="0" w:space="0" w:color="auto"/>
          </w:divBdr>
          <w:divsChild>
            <w:div w:id="859512156">
              <w:marLeft w:val="0"/>
              <w:marRight w:val="0"/>
              <w:marTop w:val="0"/>
              <w:marBottom w:val="300"/>
              <w:divBdr>
                <w:top w:val="single" w:sz="6" w:space="0" w:color="FFFFFF"/>
                <w:left w:val="single" w:sz="6" w:space="0" w:color="FFFFFF"/>
                <w:bottom w:val="single" w:sz="6" w:space="0" w:color="FFFFFF"/>
                <w:right w:val="single" w:sz="6" w:space="0" w:color="FFFFFF"/>
              </w:divBdr>
              <w:divsChild>
                <w:div w:id="1281061760">
                  <w:marLeft w:val="0"/>
                  <w:marRight w:val="0"/>
                  <w:marTop w:val="0"/>
                  <w:marBottom w:val="0"/>
                  <w:divBdr>
                    <w:top w:val="none" w:sz="0" w:space="0" w:color="auto"/>
                    <w:left w:val="none" w:sz="0" w:space="0" w:color="auto"/>
                    <w:bottom w:val="none" w:sz="0" w:space="0" w:color="auto"/>
                    <w:right w:val="none" w:sz="0" w:space="0" w:color="auto"/>
                  </w:divBdr>
                </w:div>
                <w:div w:id="79811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94627">
          <w:marLeft w:val="0"/>
          <w:marRight w:val="0"/>
          <w:marTop w:val="0"/>
          <w:marBottom w:val="150"/>
          <w:divBdr>
            <w:top w:val="none" w:sz="0" w:space="0" w:color="auto"/>
            <w:left w:val="none" w:sz="0" w:space="0" w:color="auto"/>
            <w:bottom w:val="none" w:sz="0" w:space="0" w:color="auto"/>
            <w:right w:val="none" w:sz="0" w:space="0" w:color="auto"/>
          </w:divBdr>
          <w:divsChild>
            <w:div w:id="1273320233">
              <w:marLeft w:val="0"/>
              <w:marRight w:val="0"/>
              <w:marTop w:val="0"/>
              <w:marBottom w:val="300"/>
              <w:divBdr>
                <w:top w:val="single" w:sz="6" w:space="0" w:color="FFFFFF"/>
                <w:left w:val="single" w:sz="6" w:space="0" w:color="FFFFFF"/>
                <w:bottom w:val="single" w:sz="6" w:space="0" w:color="FFFFFF"/>
                <w:right w:val="single" w:sz="6" w:space="0" w:color="FFFFFF"/>
              </w:divBdr>
              <w:divsChild>
                <w:div w:id="747851391">
                  <w:marLeft w:val="0"/>
                  <w:marRight w:val="0"/>
                  <w:marTop w:val="0"/>
                  <w:marBottom w:val="0"/>
                  <w:divBdr>
                    <w:top w:val="none" w:sz="0" w:space="0" w:color="FFFFFF"/>
                    <w:left w:val="none" w:sz="0" w:space="0" w:color="FFFFFF"/>
                    <w:bottom w:val="single" w:sz="6" w:space="0" w:color="FFFFFF"/>
                    <w:right w:val="none" w:sz="0" w:space="0" w:color="FFFFFF"/>
                  </w:divBdr>
                </w:div>
                <w:div w:id="1987511624">
                  <w:marLeft w:val="0"/>
                  <w:marRight w:val="0"/>
                  <w:marTop w:val="0"/>
                  <w:marBottom w:val="0"/>
                  <w:divBdr>
                    <w:top w:val="none" w:sz="0" w:space="0" w:color="auto"/>
                    <w:left w:val="none" w:sz="0" w:space="0" w:color="auto"/>
                    <w:bottom w:val="none" w:sz="0" w:space="0" w:color="auto"/>
                    <w:right w:val="none" w:sz="0" w:space="0" w:color="auto"/>
                  </w:divBdr>
                </w:div>
                <w:div w:id="60866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360114">
          <w:marLeft w:val="0"/>
          <w:marRight w:val="0"/>
          <w:marTop w:val="0"/>
          <w:marBottom w:val="150"/>
          <w:divBdr>
            <w:top w:val="none" w:sz="0" w:space="0" w:color="auto"/>
            <w:left w:val="none" w:sz="0" w:space="0" w:color="auto"/>
            <w:bottom w:val="none" w:sz="0" w:space="0" w:color="auto"/>
            <w:right w:val="none" w:sz="0" w:space="0" w:color="auto"/>
          </w:divBdr>
          <w:divsChild>
            <w:div w:id="2000960601">
              <w:marLeft w:val="0"/>
              <w:marRight w:val="0"/>
              <w:marTop w:val="0"/>
              <w:marBottom w:val="300"/>
              <w:divBdr>
                <w:top w:val="single" w:sz="6" w:space="0" w:color="FFFFFF"/>
                <w:left w:val="single" w:sz="6" w:space="0" w:color="FFFFFF"/>
                <w:bottom w:val="single" w:sz="6" w:space="0" w:color="FFFFFF"/>
                <w:right w:val="single" w:sz="6" w:space="0" w:color="FFFFFF"/>
              </w:divBdr>
              <w:divsChild>
                <w:div w:id="707802475">
                  <w:marLeft w:val="0"/>
                  <w:marRight w:val="0"/>
                  <w:marTop w:val="0"/>
                  <w:marBottom w:val="0"/>
                  <w:divBdr>
                    <w:top w:val="none" w:sz="0" w:space="0" w:color="FFFFFF"/>
                    <w:left w:val="none" w:sz="0" w:space="0" w:color="FFFFFF"/>
                    <w:bottom w:val="single" w:sz="6" w:space="0" w:color="FFFFFF"/>
                    <w:right w:val="none" w:sz="0" w:space="0" w:color="FFFFFF"/>
                  </w:divBdr>
                </w:div>
                <w:div w:id="1510488039">
                  <w:marLeft w:val="0"/>
                  <w:marRight w:val="0"/>
                  <w:marTop w:val="0"/>
                  <w:marBottom w:val="0"/>
                  <w:divBdr>
                    <w:top w:val="none" w:sz="0" w:space="0" w:color="auto"/>
                    <w:left w:val="none" w:sz="0" w:space="0" w:color="auto"/>
                    <w:bottom w:val="none" w:sz="0" w:space="0" w:color="auto"/>
                    <w:right w:val="none" w:sz="0" w:space="0" w:color="auto"/>
                  </w:divBdr>
                </w:div>
                <w:div w:id="67607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161410">
          <w:marLeft w:val="0"/>
          <w:marRight w:val="0"/>
          <w:marTop w:val="0"/>
          <w:marBottom w:val="150"/>
          <w:divBdr>
            <w:top w:val="none" w:sz="0" w:space="0" w:color="auto"/>
            <w:left w:val="none" w:sz="0" w:space="0" w:color="auto"/>
            <w:bottom w:val="none" w:sz="0" w:space="0" w:color="auto"/>
            <w:right w:val="none" w:sz="0" w:space="0" w:color="auto"/>
          </w:divBdr>
          <w:divsChild>
            <w:div w:id="617371962">
              <w:marLeft w:val="0"/>
              <w:marRight w:val="0"/>
              <w:marTop w:val="0"/>
              <w:marBottom w:val="300"/>
              <w:divBdr>
                <w:top w:val="single" w:sz="6" w:space="0" w:color="FFFFFF"/>
                <w:left w:val="single" w:sz="6" w:space="0" w:color="FFFFFF"/>
                <w:bottom w:val="single" w:sz="6" w:space="0" w:color="FFFFFF"/>
                <w:right w:val="single" w:sz="6" w:space="0" w:color="FFFFFF"/>
              </w:divBdr>
              <w:divsChild>
                <w:div w:id="655039017">
                  <w:marLeft w:val="0"/>
                  <w:marRight w:val="0"/>
                  <w:marTop w:val="0"/>
                  <w:marBottom w:val="0"/>
                  <w:divBdr>
                    <w:top w:val="none" w:sz="0" w:space="0" w:color="FFFFFF"/>
                    <w:left w:val="none" w:sz="0" w:space="0" w:color="FFFFFF"/>
                    <w:bottom w:val="single" w:sz="6" w:space="0" w:color="FFFFFF"/>
                    <w:right w:val="none" w:sz="0" w:space="0" w:color="FFFFFF"/>
                  </w:divBdr>
                </w:div>
                <w:div w:id="538860814">
                  <w:marLeft w:val="0"/>
                  <w:marRight w:val="0"/>
                  <w:marTop w:val="0"/>
                  <w:marBottom w:val="0"/>
                  <w:divBdr>
                    <w:top w:val="none" w:sz="0" w:space="0" w:color="auto"/>
                    <w:left w:val="none" w:sz="0" w:space="0" w:color="auto"/>
                    <w:bottom w:val="none" w:sz="0" w:space="0" w:color="auto"/>
                    <w:right w:val="none" w:sz="0" w:space="0" w:color="auto"/>
                  </w:divBdr>
                </w:div>
                <w:div w:id="115529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796546">
          <w:marLeft w:val="0"/>
          <w:marRight w:val="0"/>
          <w:marTop w:val="0"/>
          <w:marBottom w:val="150"/>
          <w:divBdr>
            <w:top w:val="none" w:sz="0" w:space="0" w:color="auto"/>
            <w:left w:val="none" w:sz="0" w:space="0" w:color="auto"/>
            <w:bottom w:val="none" w:sz="0" w:space="0" w:color="auto"/>
            <w:right w:val="none" w:sz="0" w:space="0" w:color="auto"/>
          </w:divBdr>
          <w:divsChild>
            <w:div w:id="1178933076">
              <w:marLeft w:val="0"/>
              <w:marRight w:val="0"/>
              <w:marTop w:val="0"/>
              <w:marBottom w:val="300"/>
              <w:divBdr>
                <w:top w:val="single" w:sz="6" w:space="0" w:color="FFFFFF"/>
                <w:left w:val="single" w:sz="6" w:space="0" w:color="FFFFFF"/>
                <w:bottom w:val="single" w:sz="6" w:space="0" w:color="FFFFFF"/>
                <w:right w:val="single" w:sz="6" w:space="0" w:color="FFFFFF"/>
              </w:divBdr>
              <w:divsChild>
                <w:div w:id="2103185815">
                  <w:marLeft w:val="0"/>
                  <w:marRight w:val="0"/>
                  <w:marTop w:val="0"/>
                  <w:marBottom w:val="0"/>
                  <w:divBdr>
                    <w:top w:val="none" w:sz="0" w:space="0" w:color="FFFFFF"/>
                    <w:left w:val="none" w:sz="0" w:space="0" w:color="FFFFFF"/>
                    <w:bottom w:val="single" w:sz="6" w:space="0" w:color="FFFFFF"/>
                    <w:right w:val="none" w:sz="0" w:space="0" w:color="FFFFFF"/>
                  </w:divBdr>
                </w:div>
                <w:div w:id="1382821848">
                  <w:marLeft w:val="0"/>
                  <w:marRight w:val="0"/>
                  <w:marTop w:val="0"/>
                  <w:marBottom w:val="0"/>
                  <w:divBdr>
                    <w:top w:val="none" w:sz="0" w:space="0" w:color="auto"/>
                    <w:left w:val="none" w:sz="0" w:space="0" w:color="auto"/>
                    <w:bottom w:val="none" w:sz="0" w:space="0" w:color="auto"/>
                    <w:right w:val="none" w:sz="0" w:space="0" w:color="auto"/>
                  </w:divBdr>
                </w:div>
                <w:div w:id="70814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385382">
      <w:bodyDiv w:val="1"/>
      <w:marLeft w:val="0"/>
      <w:marRight w:val="0"/>
      <w:marTop w:val="0"/>
      <w:marBottom w:val="0"/>
      <w:divBdr>
        <w:top w:val="none" w:sz="0" w:space="0" w:color="auto"/>
        <w:left w:val="none" w:sz="0" w:space="0" w:color="auto"/>
        <w:bottom w:val="none" w:sz="0" w:space="0" w:color="auto"/>
        <w:right w:val="none" w:sz="0" w:space="0" w:color="auto"/>
      </w:divBdr>
      <w:divsChild>
        <w:div w:id="1048453532">
          <w:marLeft w:val="0"/>
          <w:marRight w:val="0"/>
          <w:marTop w:val="0"/>
          <w:marBottom w:val="0"/>
          <w:divBdr>
            <w:top w:val="none" w:sz="0" w:space="0" w:color="auto"/>
            <w:left w:val="none" w:sz="0" w:space="0" w:color="auto"/>
            <w:bottom w:val="none" w:sz="0" w:space="0" w:color="auto"/>
            <w:right w:val="none" w:sz="0" w:space="0" w:color="auto"/>
          </w:divBdr>
          <w:divsChild>
            <w:div w:id="709569707">
              <w:marLeft w:val="0"/>
              <w:marRight w:val="0"/>
              <w:marTop w:val="0"/>
              <w:marBottom w:val="0"/>
              <w:divBdr>
                <w:top w:val="none" w:sz="0" w:space="0" w:color="auto"/>
                <w:left w:val="none" w:sz="0" w:space="0" w:color="auto"/>
                <w:bottom w:val="none" w:sz="0" w:space="0" w:color="auto"/>
                <w:right w:val="none" w:sz="0" w:space="0" w:color="auto"/>
              </w:divBdr>
              <w:divsChild>
                <w:div w:id="421875548">
                  <w:marLeft w:val="0"/>
                  <w:marRight w:val="0"/>
                  <w:marTop w:val="0"/>
                  <w:marBottom w:val="0"/>
                  <w:divBdr>
                    <w:top w:val="none" w:sz="0" w:space="0" w:color="auto"/>
                    <w:left w:val="none" w:sz="0" w:space="0" w:color="auto"/>
                    <w:bottom w:val="none" w:sz="0" w:space="0" w:color="auto"/>
                    <w:right w:val="none" w:sz="0" w:space="0" w:color="auto"/>
                  </w:divBdr>
                  <w:divsChild>
                    <w:div w:id="417405497">
                      <w:marLeft w:val="0"/>
                      <w:marRight w:val="0"/>
                      <w:marTop w:val="0"/>
                      <w:marBottom w:val="0"/>
                      <w:divBdr>
                        <w:top w:val="none" w:sz="0" w:space="0" w:color="auto"/>
                        <w:left w:val="none" w:sz="0" w:space="0" w:color="auto"/>
                        <w:bottom w:val="none" w:sz="0" w:space="0" w:color="auto"/>
                        <w:right w:val="none" w:sz="0" w:space="0" w:color="auto"/>
                      </w:divBdr>
                      <w:divsChild>
                        <w:div w:id="1968966637">
                          <w:marLeft w:val="0"/>
                          <w:marRight w:val="0"/>
                          <w:marTop w:val="0"/>
                          <w:marBottom w:val="0"/>
                          <w:divBdr>
                            <w:top w:val="none" w:sz="0" w:space="0" w:color="auto"/>
                            <w:left w:val="none" w:sz="0" w:space="0" w:color="auto"/>
                            <w:bottom w:val="none" w:sz="0" w:space="0" w:color="auto"/>
                            <w:right w:val="none" w:sz="0" w:space="0" w:color="auto"/>
                          </w:divBdr>
                          <w:divsChild>
                            <w:div w:id="1165318243">
                              <w:marLeft w:val="0"/>
                              <w:marRight w:val="0"/>
                              <w:marTop w:val="0"/>
                              <w:marBottom w:val="0"/>
                              <w:divBdr>
                                <w:top w:val="none" w:sz="0" w:space="0" w:color="auto"/>
                                <w:left w:val="none" w:sz="0" w:space="0" w:color="auto"/>
                                <w:bottom w:val="none" w:sz="0" w:space="0" w:color="auto"/>
                                <w:right w:val="none" w:sz="0" w:space="0" w:color="auto"/>
                              </w:divBdr>
                              <w:divsChild>
                                <w:div w:id="588537788">
                                  <w:marLeft w:val="0"/>
                                  <w:marRight w:val="0"/>
                                  <w:marTop w:val="0"/>
                                  <w:marBottom w:val="0"/>
                                  <w:divBdr>
                                    <w:top w:val="none" w:sz="0" w:space="0" w:color="auto"/>
                                    <w:left w:val="none" w:sz="0" w:space="0" w:color="auto"/>
                                    <w:bottom w:val="none" w:sz="0" w:space="0" w:color="auto"/>
                                    <w:right w:val="none" w:sz="0" w:space="0" w:color="auto"/>
                                  </w:divBdr>
                                  <w:divsChild>
                                    <w:div w:id="250705629">
                                      <w:marLeft w:val="0"/>
                                      <w:marRight w:val="0"/>
                                      <w:marTop w:val="0"/>
                                      <w:marBottom w:val="0"/>
                                      <w:divBdr>
                                        <w:top w:val="none" w:sz="0" w:space="0" w:color="auto"/>
                                        <w:left w:val="none" w:sz="0" w:space="0" w:color="auto"/>
                                        <w:bottom w:val="none" w:sz="0" w:space="0" w:color="auto"/>
                                        <w:right w:val="none" w:sz="0" w:space="0" w:color="auto"/>
                                      </w:divBdr>
                                      <w:divsChild>
                                        <w:div w:id="1435591857">
                                          <w:marLeft w:val="0"/>
                                          <w:marRight w:val="0"/>
                                          <w:marTop w:val="0"/>
                                          <w:marBottom w:val="0"/>
                                          <w:divBdr>
                                            <w:top w:val="none" w:sz="0" w:space="0" w:color="auto"/>
                                            <w:left w:val="none" w:sz="0" w:space="0" w:color="auto"/>
                                            <w:bottom w:val="none" w:sz="0" w:space="0" w:color="auto"/>
                                            <w:right w:val="none" w:sz="0" w:space="0" w:color="auto"/>
                                          </w:divBdr>
                                          <w:divsChild>
                                            <w:div w:id="1254052782">
                                              <w:marLeft w:val="0"/>
                                              <w:marRight w:val="0"/>
                                              <w:marTop w:val="0"/>
                                              <w:marBottom w:val="0"/>
                                              <w:divBdr>
                                                <w:top w:val="single" w:sz="4" w:space="0" w:color="F5F5F5"/>
                                                <w:left w:val="single" w:sz="4" w:space="0" w:color="F5F5F5"/>
                                                <w:bottom w:val="single" w:sz="4" w:space="0" w:color="F5F5F5"/>
                                                <w:right w:val="single" w:sz="4" w:space="0" w:color="F5F5F5"/>
                                              </w:divBdr>
                                              <w:divsChild>
                                                <w:div w:id="1868564299">
                                                  <w:marLeft w:val="0"/>
                                                  <w:marRight w:val="0"/>
                                                  <w:marTop w:val="0"/>
                                                  <w:marBottom w:val="0"/>
                                                  <w:divBdr>
                                                    <w:top w:val="none" w:sz="0" w:space="0" w:color="auto"/>
                                                    <w:left w:val="none" w:sz="0" w:space="0" w:color="auto"/>
                                                    <w:bottom w:val="none" w:sz="0" w:space="0" w:color="auto"/>
                                                    <w:right w:val="none" w:sz="0" w:space="0" w:color="auto"/>
                                                  </w:divBdr>
                                                  <w:divsChild>
                                                    <w:div w:id="1711954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40844332">
      <w:bodyDiv w:val="1"/>
      <w:marLeft w:val="0"/>
      <w:marRight w:val="0"/>
      <w:marTop w:val="0"/>
      <w:marBottom w:val="0"/>
      <w:divBdr>
        <w:top w:val="none" w:sz="0" w:space="0" w:color="auto"/>
        <w:left w:val="none" w:sz="0" w:space="0" w:color="auto"/>
        <w:bottom w:val="none" w:sz="0" w:space="0" w:color="auto"/>
        <w:right w:val="none" w:sz="0" w:space="0" w:color="auto"/>
      </w:divBdr>
    </w:div>
    <w:div w:id="1841235513">
      <w:bodyDiv w:val="1"/>
      <w:marLeft w:val="0"/>
      <w:marRight w:val="0"/>
      <w:marTop w:val="0"/>
      <w:marBottom w:val="0"/>
      <w:divBdr>
        <w:top w:val="none" w:sz="0" w:space="0" w:color="auto"/>
        <w:left w:val="none" w:sz="0" w:space="0" w:color="auto"/>
        <w:bottom w:val="none" w:sz="0" w:space="0" w:color="auto"/>
        <w:right w:val="none" w:sz="0" w:space="0" w:color="auto"/>
      </w:divBdr>
      <w:divsChild>
        <w:div w:id="1793523915">
          <w:marLeft w:val="0"/>
          <w:marRight w:val="0"/>
          <w:marTop w:val="0"/>
          <w:marBottom w:val="0"/>
          <w:divBdr>
            <w:top w:val="none" w:sz="0" w:space="0" w:color="auto"/>
            <w:left w:val="none" w:sz="0" w:space="0" w:color="auto"/>
            <w:bottom w:val="none" w:sz="0" w:space="0" w:color="auto"/>
            <w:right w:val="none" w:sz="0" w:space="0" w:color="auto"/>
          </w:divBdr>
        </w:div>
      </w:divsChild>
    </w:div>
    <w:div w:id="1841308569">
      <w:bodyDiv w:val="1"/>
      <w:marLeft w:val="0"/>
      <w:marRight w:val="0"/>
      <w:marTop w:val="0"/>
      <w:marBottom w:val="0"/>
      <w:divBdr>
        <w:top w:val="none" w:sz="0" w:space="0" w:color="auto"/>
        <w:left w:val="none" w:sz="0" w:space="0" w:color="auto"/>
        <w:bottom w:val="none" w:sz="0" w:space="0" w:color="auto"/>
        <w:right w:val="none" w:sz="0" w:space="0" w:color="auto"/>
      </w:divBdr>
    </w:div>
    <w:div w:id="1841576360">
      <w:bodyDiv w:val="1"/>
      <w:marLeft w:val="0"/>
      <w:marRight w:val="0"/>
      <w:marTop w:val="0"/>
      <w:marBottom w:val="0"/>
      <w:divBdr>
        <w:top w:val="none" w:sz="0" w:space="0" w:color="auto"/>
        <w:left w:val="none" w:sz="0" w:space="0" w:color="auto"/>
        <w:bottom w:val="none" w:sz="0" w:space="0" w:color="auto"/>
        <w:right w:val="none" w:sz="0" w:space="0" w:color="auto"/>
      </w:divBdr>
      <w:divsChild>
        <w:div w:id="1605840825">
          <w:marLeft w:val="0"/>
          <w:marRight w:val="0"/>
          <w:marTop w:val="0"/>
          <w:marBottom w:val="150"/>
          <w:divBdr>
            <w:top w:val="none" w:sz="0" w:space="0" w:color="auto"/>
            <w:left w:val="none" w:sz="0" w:space="0" w:color="auto"/>
            <w:bottom w:val="none" w:sz="0" w:space="0" w:color="auto"/>
            <w:right w:val="none" w:sz="0" w:space="0" w:color="auto"/>
          </w:divBdr>
          <w:divsChild>
            <w:div w:id="931087647">
              <w:marLeft w:val="0"/>
              <w:marRight w:val="0"/>
              <w:marTop w:val="0"/>
              <w:marBottom w:val="300"/>
              <w:divBdr>
                <w:top w:val="single" w:sz="6" w:space="0" w:color="FFFFFF"/>
                <w:left w:val="single" w:sz="6" w:space="0" w:color="FFFFFF"/>
                <w:bottom w:val="single" w:sz="6" w:space="0" w:color="FFFFFF"/>
                <w:right w:val="single" w:sz="6" w:space="0" w:color="FFFFFF"/>
              </w:divBdr>
              <w:divsChild>
                <w:div w:id="1178810394">
                  <w:marLeft w:val="0"/>
                  <w:marRight w:val="0"/>
                  <w:marTop w:val="0"/>
                  <w:marBottom w:val="0"/>
                  <w:divBdr>
                    <w:top w:val="none" w:sz="0" w:space="0" w:color="auto"/>
                    <w:left w:val="none" w:sz="0" w:space="0" w:color="auto"/>
                    <w:bottom w:val="none" w:sz="0" w:space="0" w:color="auto"/>
                    <w:right w:val="none" w:sz="0" w:space="0" w:color="auto"/>
                  </w:divBdr>
                </w:div>
                <w:div w:id="1138911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994278">
          <w:marLeft w:val="0"/>
          <w:marRight w:val="0"/>
          <w:marTop w:val="0"/>
          <w:marBottom w:val="150"/>
          <w:divBdr>
            <w:top w:val="none" w:sz="0" w:space="0" w:color="auto"/>
            <w:left w:val="none" w:sz="0" w:space="0" w:color="auto"/>
            <w:bottom w:val="none" w:sz="0" w:space="0" w:color="auto"/>
            <w:right w:val="none" w:sz="0" w:space="0" w:color="auto"/>
          </w:divBdr>
          <w:divsChild>
            <w:div w:id="1549495190">
              <w:marLeft w:val="0"/>
              <w:marRight w:val="0"/>
              <w:marTop w:val="0"/>
              <w:marBottom w:val="300"/>
              <w:divBdr>
                <w:top w:val="single" w:sz="6" w:space="0" w:color="FFFFFF"/>
                <w:left w:val="single" w:sz="6" w:space="0" w:color="FFFFFF"/>
                <w:bottom w:val="single" w:sz="6" w:space="0" w:color="FFFFFF"/>
                <w:right w:val="single" w:sz="6" w:space="0" w:color="FFFFFF"/>
              </w:divBdr>
              <w:divsChild>
                <w:div w:id="1616405376">
                  <w:marLeft w:val="0"/>
                  <w:marRight w:val="0"/>
                  <w:marTop w:val="0"/>
                  <w:marBottom w:val="0"/>
                  <w:divBdr>
                    <w:top w:val="none" w:sz="0" w:space="0" w:color="FFFFFF"/>
                    <w:left w:val="none" w:sz="0" w:space="0" w:color="FFFFFF"/>
                    <w:bottom w:val="single" w:sz="6" w:space="0" w:color="FFFFFF"/>
                    <w:right w:val="none" w:sz="0" w:space="0" w:color="FFFFFF"/>
                  </w:divBdr>
                </w:div>
                <w:div w:id="1377970618">
                  <w:marLeft w:val="0"/>
                  <w:marRight w:val="0"/>
                  <w:marTop w:val="0"/>
                  <w:marBottom w:val="0"/>
                  <w:divBdr>
                    <w:top w:val="none" w:sz="0" w:space="0" w:color="auto"/>
                    <w:left w:val="none" w:sz="0" w:space="0" w:color="auto"/>
                    <w:bottom w:val="none" w:sz="0" w:space="0" w:color="auto"/>
                    <w:right w:val="none" w:sz="0" w:space="0" w:color="auto"/>
                  </w:divBdr>
                </w:div>
                <w:div w:id="30763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931156">
          <w:marLeft w:val="0"/>
          <w:marRight w:val="0"/>
          <w:marTop w:val="0"/>
          <w:marBottom w:val="150"/>
          <w:divBdr>
            <w:top w:val="none" w:sz="0" w:space="0" w:color="auto"/>
            <w:left w:val="none" w:sz="0" w:space="0" w:color="auto"/>
            <w:bottom w:val="none" w:sz="0" w:space="0" w:color="auto"/>
            <w:right w:val="none" w:sz="0" w:space="0" w:color="auto"/>
          </w:divBdr>
          <w:divsChild>
            <w:div w:id="37976462">
              <w:marLeft w:val="0"/>
              <w:marRight w:val="0"/>
              <w:marTop w:val="0"/>
              <w:marBottom w:val="300"/>
              <w:divBdr>
                <w:top w:val="single" w:sz="6" w:space="0" w:color="FFFFFF"/>
                <w:left w:val="single" w:sz="6" w:space="0" w:color="FFFFFF"/>
                <w:bottom w:val="single" w:sz="6" w:space="0" w:color="FFFFFF"/>
                <w:right w:val="single" w:sz="6" w:space="0" w:color="FFFFFF"/>
              </w:divBdr>
              <w:divsChild>
                <w:div w:id="1147549449">
                  <w:marLeft w:val="0"/>
                  <w:marRight w:val="0"/>
                  <w:marTop w:val="0"/>
                  <w:marBottom w:val="0"/>
                  <w:divBdr>
                    <w:top w:val="none" w:sz="0" w:space="0" w:color="FFFFFF"/>
                    <w:left w:val="none" w:sz="0" w:space="0" w:color="FFFFFF"/>
                    <w:bottom w:val="single" w:sz="6" w:space="0" w:color="FFFFFF"/>
                    <w:right w:val="none" w:sz="0" w:space="0" w:color="FFFFFF"/>
                  </w:divBdr>
                </w:div>
                <w:div w:id="1834639739">
                  <w:marLeft w:val="0"/>
                  <w:marRight w:val="0"/>
                  <w:marTop w:val="0"/>
                  <w:marBottom w:val="0"/>
                  <w:divBdr>
                    <w:top w:val="none" w:sz="0" w:space="0" w:color="auto"/>
                    <w:left w:val="none" w:sz="0" w:space="0" w:color="auto"/>
                    <w:bottom w:val="none" w:sz="0" w:space="0" w:color="auto"/>
                    <w:right w:val="none" w:sz="0" w:space="0" w:color="auto"/>
                  </w:divBdr>
                </w:div>
                <w:div w:id="140437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510683">
          <w:marLeft w:val="0"/>
          <w:marRight w:val="0"/>
          <w:marTop w:val="0"/>
          <w:marBottom w:val="150"/>
          <w:divBdr>
            <w:top w:val="none" w:sz="0" w:space="0" w:color="auto"/>
            <w:left w:val="none" w:sz="0" w:space="0" w:color="auto"/>
            <w:bottom w:val="none" w:sz="0" w:space="0" w:color="auto"/>
            <w:right w:val="none" w:sz="0" w:space="0" w:color="auto"/>
          </w:divBdr>
          <w:divsChild>
            <w:div w:id="1703944657">
              <w:marLeft w:val="0"/>
              <w:marRight w:val="0"/>
              <w:marTop w:val="0"/>
              <w:marBottom w:val="300"/>
              <w:divBdr>
                <w:top w:val="single" w:sz="6" w:space="0" w:color="FFFFFF"/>
                <w:left w:val="single" w:sz="6" w:space="0" w:color="FFFFFF"/>
                <w:bottom w:val="single" w:sz="6" w:space="0" w:color="FFFFFF"/>
                <w:right w:val="single" w:sz="6" w:space="0" w:color="FFFFFF"/>
              </w:divBdr>
              <w:divsChild>
                <w:div w:id="1678843265">
                  <w:marLeft w:val="0"/>
                  <w:marRight w:val="0"/>
                  <w:marTop w:val="0"/>
                  <w:marBottom w:val="0"/>
                  <w:divBdr>
                    <w:top w:val="none" w:sz="0" w:space="0" w:color="FFFFFF"/>
                    <w:left w:val="none" w:sz="0" w:space="0" w:color="FFFFFF"/>
                    <w:bottom w:val="single" w:sz="6" w:space="0" w:color="FFFFFF"/>
                    <w:right w:val="none" w:sz="0" w:space="0" w:color="FFFFFF"/>
                  </w:divBdr>
                </w:div>
                <w:div w:id="9527461">
                  <w:marLeft w:val="0"/>
                  <w:marRight w:val="0"/>
                  <w:marTop w:val="0"/>
                  <w:marBottom w:val="0"/>
                  <w:divBdr>
                    <w:top w:val="none" w:sz="0" w:space="0" w:color="auto"/>
                    <w:left w:val="none" w:sz="0" w:space="0" w:color="auto"/>
                    <w:bottom w:val="none" w:sz="0" w:space="0" w:color="auto"/>
                    <w:right w:val="none" w:sz="0" w:space="0" w:color="auto"/>
                  </w:divBdr>
                </w:div>
                <w:div w:id="93304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3390">
          <w:marLeft w:val="0"/>
          <w:marRight w:val="0"/>
          <w:marTop w:val="0"/>
          <w:marBottom w:val="150"/>
          <w:divBdr>
            <w:top w:val="none" w:sz="0" w:space="0" w:color="auto"/>
            <w:left w:val="none" w:sz="0" w:space="0" w:color="auto"/>
            <w:bottom w:val="none" w:sz="0" w:space="0" w:color="auto"/>
            <w:right w:val="none" w:sz="0" w:space="0" w:color="auto"/>
          </w:divBdr>
          <w:divsChild>
            <w:div w:id="867374781">
              <w:marLeft w:val="0"/>
              <w:marRight w:val="0"/>
              <w:marTop w:val="0"/>
              <w:marBottom w:val="300"/>
              <w:divBdr>
                <w:top w:val="single" w:sz="6" w:space="0" w:color="FFFFFF"/>
                <w:left w:val="single" w:sz="6" w:space="0" w:color="FFFFFF"/>
                <w:bottom w:val="single" w:sz="6" w:space="0" w:color="FFFFFF"/>
                <w:right w:val="single" w:sz="6" w:space="0" w:color="FFFFFF"/>
              </w:divBdr>
              <w:divsChild>
                <w:div w:id="2093575538">
                  <w:marLeft w:val="0"/>
                  <w:marRight w:val="0"/>
                  <w:marTop w:val="0"/>
                  <w:marBottom w:val="0"/>
                  <w:divBdr>
                    <w:top w:val="none" w:sz="0" w:space="0" w:color="FFFFFF"/>
                    <w:left w:val="none" w:sz="0" w:space="0" w:color="FFFFFF"/>
                    <w:bottom w:val="single" w:sz="6" w:space="0" w:color="FFFFFF"/>
                    <w:right w:val="none" w:sz="0" w:space="0" w:color="FFFFFF"/>
                  </w:divBdr>
                </w:div>
                <w:div w:id="1561596229">
                  <w:marLeft w:val="0"/>
                  <w:marRight w:val="0"/>
                  <w:marTop w:val="0"/>
                  <w:marBottom w:val="0"/>
                  <w:divBdr>
                    <w:top w:val="none" w:sz="0" w:space="0" w:color="auto"/>
                    <w:left w:val="none" w:sz="0" w:space="0" w:color="auto"/>
                    <w:bottom w:val="none" w:sz="0" w:space="0" w:color="auto"/>
                    <w:right w:val="none" w:sz="0" w:space="0" w:color="auto"/>
                  </w:divBdr>
                </w:div>
                <w:div w:id="1088429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659229">
      <w:bodyDiv w:val="1"/>
      <w:marLeft w:val="0"/>
      <w:marRight w:val="0"/>
      <w:marTop w:val="0"/>
      <w:marBottom w:val="0"/>
      <w:divBdr>
        <w:top w:val="none" w:sz="0" w:space="0" w:color="auto"/>
        <w:left w:val="none" w:sz="0" w:space="0" w:color="auto"/>
        <w:bottom w:val="none" w:sz="0" w:space="0" w:color="auto"/>
        <w:right w:val="none" w:sz="0" w:space="0" w:color="auto"/>
      </w:divBdr>
      <w:divsChild>
        <w:div w:id="1394040242">
          <w:marLeft w:val="0"/>
          <w:marRight w:val="0"/>
          <w:marTop w:val="0"/>
          <w:marBottom w:val="150"/>
          <w:divBdr>
            <w:top w:val="none" w:sz="0" w:space="0" w:color="auto"/>
            <w:left w:val="none" w:sz="0" w:space="0" w:color="auto"/>
            <w:bottom w:val="none" w:sz="0" w:space="0" w:color="auto"/>
            <w:right w:val="none" w:sz="0" w:space="0" w:color="auto"/>
          </w:divBdr>
          <w:divsChild>
            <w:div w:id="1377468297">
              <w:marLeft w:val="0"/>
              <w:marRight w:val="0"/>
              <w:marTop w:val="0"/>
              <w:marBottom w:val="300"/>
              <w:divBdr>
                <w:top w:val="single" w:sz="6" w:space="0" w:color="FFFFFF"/>
                <w:left w:val="single" w:sz="6" w:space="0" w:color="FFFFFF"/>
                <w:bottom w:val="single" w:sz="6" w:space="0" w:color="FFFFFF"/>
                <w:right w:val="single" w:sz="6" w:space="0" w:color="FFFFFF"/>
              </w:divBdr>
              <w:divsChild>
                <w:div w:id="1560357965">
                  <w:marLeft w:val="0"/>
                  <w:marRight w:val="0"/>
                  <w:marTop w:val="0"/>
                  <w:marBottom w:val="0"/>
                  <w:divBdr>
                    <w:top w:val="none" w:sz="0" w:space="0" w:color="auto"/>
                    <w:left w:val="none" w:sz="0" w:space="0" w:color="auto"/>
                    <w:bottom w:val="none" w:sz="0" w:space="0" w:color="auto"/>
                    <w:right w:val="none" w:sz="0" w:space="0" w:color="auto"/>
                  </w:divBdr>
                </w:div>
                <w:div w:id="75039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013793">
          <w:marLeft w:val="0"/>
          <w:marRight w:val="0"/>
          <w:marTop w:val="0"/>
          <w:marBottom w:val="150"/>
          <w:divBdr>
            <w:top w:val="none" w:sz="0" w:space="0" w:color="auto"/>
            <w:left w:val="none" w:sz="0" w:space="0" w:color="auto"/>
            <w:bottom w:val="none" w:sz="0" w:space="0" w:color="auto"/>
            <w:right w:val="none" w:sz="0" w:space="0" w:color="auto"/>
          </w:divBdr>
          <w:divsChild>
            <w:div w:id="1806896158">
              <w:marLeft w:val="0"/>
              <w:marRight w:val="0"/>
              <w:marTop w:val="0"/>
              <w:marBottom w:val="300"/>
              <w:divBdr>
                <w:top w:val="single" w:sz="6" w:space="0" w:color="FFFFFF"/>
                <w:left w:val="single" w:sz="6" w:space="0" w:color="FFFFFF"/>
                <w:bottom w:val="single" w:sz="6" w:space="0" w:color="FFFFFF"/>
                <w:right w:val="single" w:sz="6" w:space="0" w:color="FFFFFF"/>
              </w:divBdr>
              <w:divsChild>
                <w:div w:id="473104810">
                  <w:marLeft w:val="0"/>
                  <w:marRight w:val="0"/>
                  <w:marTop w:val="0"/>
                  <w:marBottom w:val="0"/>
                  <w:divBdr>
                    <w:top w:val="none" w:sz="0" w:space="0" w:color="FFFFFF"/>
                    <w:left w:val="none" w:sz="0" w:space="0" w:color="FFFFFF"/>
                    <w:bottom w:val="single" w:sz="6" w:space="0" w:color="FFFFFF"/>
                    <w:right w:val="none" w:sz="0" w:space="0" w:color="FFFFFF"/>
                  </w:divBdr>
                </w:div>
                <w:div w:id="1309557126">
                  <w:marLeft w:val="0"/>
                  <w:marRight w:val="0"/>
                  <w:marTop w:val="0"/>
                  <w:marBottom w:val="0"/>
                  <w:divBdr>
                    <w:top w:val="none" w:sz="0" w:space="0" w:color="auto"/>
                    <w:left w:val="none" w:sz="0" w:space="0" w:color="auto"/>
                    <w:bottom w:val="none" w:sz="0" w:space="0" w:color="auto"/>
                    <w:right w:val="none" w:sz="0" w:space="0" w:color="auto"/>
                  </w:divBdr>
                </w:div>
                <w:div w:id="528101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693400">
          <w:marLeft w:val="0"/>
          <w:marRight w:val="0"/>
          <w:marTop w:val="0"/>
          <w:marBottom w:val="150"/>
          <w:divBdr>
            <w:top w:val="none" w:sz="0" w:space="0" w:color="auto"/>
            <w:left w:val="none" w:sz="0" w:space="0" w:color="auto"/>
            <w:bottom w:val="none" w:sz="0" w:space="0" w:color="auto"/>
            <w:right w:val="none" w:sz="0" w:space="0" w:color="auto"/>
          </w:divBdr>
          <w:divsChild>
            <w:div w:id="705521469">
              <w:marLeft w:val="0"/>
              <w:marRight w:val="0"/>
              <w:marTop w:val="0"/>
              <w:marBottom w:val="300"/>
              <w:divBdr>
                <w:top w:val="single" w:sz="6" w:space="0" w:color="FFFFFF"/>
                <w:left w:val="single" w:sz="6" w:space="0" w:color="FFFFFF"/>
                <w:bottom w:val="single" w:sz="6" w:space="0" w:color="FFFFFF"/>
                <w:right w:val="single" w:sz="6" w:space="0" w:color="FFFFFF"/>
              </w:divBdr>
              <w:divsChild>
                <w:div w:id="1459034534">
                  <w:marLeft w:val="0"/>
                  <w:marRight w:val="0"/>
                  <w:marTop w:val="0"/>
                  <w:marBottom w:val="0"/>
                  <w:divBdr>
                    <w:top w:val="none" w:sz="0" w:space="0" w:color="FFFFFF"/>
                    <w:left w:val="none" w:sz="0" w:space="0" w:color="FFFFFF"/>
                    <w:bottom w:val="single" w:sz="6" w:space="0" w:color="FFFFFF"/>
                    <w:right w:val="none" w:sz="0" w:space="0" w:color="FFFFFF"/>
                  </w:divBdr>
                </w:div>
                <w:div w:id="48118700">
                  <w:marLeft w:val="0"/>
                  <w:marRight w:val="0"/>
                  <w:marTop w:val="0"/>
                  <w:marBottom w:val="0"/>
                  <w:divBdr>
                    <w:top w:val="none" w:sz="0" w:space="0" w:color="auto"/>
                    <w:left w:val="none" w:sz="0" w:space="0" w:color="auto"/>
                    <w:bottom w:val="none" w:sz="0" w:space="0" w:color="auto"/>
                    <w:right w:val="none" w:sz="0" w:space="0" w:color="auto"/>
                  </w:divBdr>
                </w:div>
                <w:div w:id="54670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372618">
          <w:marLeft w:val="0"/>
          <w:marRight w:val="0"/>
          <w:marTop w:val="0"/>
          <w:marBottom w:val="150"/>
          <w:divBdr>
            <w:top w:val="none" w:sz="0" w:space="0" w:color="auto"/>
            <w:left w:val="none" w:sz="0" w:space="0" w:color="auto"/>
            <w:bottom w:val="none" w:sz="0" w:space="0" w:color="auto"/>
            <w:right w:val="none" w:sz="0" w:space="0" w:color="auto"/>
          </w:divBdr>
          <w:divsChild>
            <w:div w:id="419184138">
              <w:marLeft w:val="0"/>
              <w:marRight w:val="0"/>
              <w:marTop w:val="0"/>
              <w:marBottom w:val="300"/>
              <w:divBdr>
                <w:top w:val="single" w:sz="6" w:space="0" w:color="FFFFFF"/>
                <w:left w:val="single" w:sz="6" w:space="0" w:color="FFFFFF"/>
                <w:bottom w:val="single" w:sz="6" w:space="0" w:color="FFFFFF"/>
                <w:right w:val="single" w:sz="6" w:space="0" w:color="FFFFFF"/>
              </w:divBdr>
              <w:divsChild>
                <w:div w:id="561020269">
                  <w:marLeft w:val="0"/>
                  <w:marRight w:val="0"/>
                  <w:marTop w:val="0"/>
                  <w:marBottom w:val="0"/>
                  <w:divBdr>
                    <w:top w:val="none" w:sz="0" w:space="0" w:color="FFFFFF"/>
                    <w:left w:val="none" w:sz="0" w:space="0" w:color="FFFFFF"/>
                    <w:bottom w:val="single" w:sz="6" w:space="0" w:color="FFFFFF"/>
                    <w:right w:val="none" w:sz="0" w:space="0" w:color="FFFFFF"/>
                  </w:divBdr>
                </w:div>
                <w:div w:id="1504316526">
                  <w:marLeft w:val="0"/>
                  <w:marRight w:val="0"/>
                  <w:marTop w:val="0"/>
                  <w:marBottom w:val="0"/>
                  <w:divBdr>
                    <w:top w:val="none" w:sz="0" w:space="0" w:color="auto"/>
                    <w:left w:val="none" w:sz="0" w:space="0" w:color="auto"/>
                    <w:bottom w:val="none" w:sz="0" w:space="0" w:color="auto"/>
                    <w:right w:val="none" w:sz="0" w:space="0" w:color="auto"/>
                  </w:divBdr>
                </w:div>
                <w:div w:id="52803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965442">
      <w:bodyDiv w:val="1"/>
      <w:marLeft w:val="0"/>
      <w:marRight w:val="0"/>
      <w:marTop w:val="0"/>
      <w:marBottom w:val="0"/>
      <w:divBdr>
        <w:top w:val="none" w:sz="0" w:space="0" w:color="auto"/>
        <w:left w:val="none" w:sz="0" w:space="0" w:color="auto"/>
        <w:bottom w:val="none" w:sz="0" w:space="0" w:color="auto"/>
        <w:right w:val="none" w:sz="0" w:space="0" w:color="auto"/>
      </w:divBdr>
      <w:divsChild>
        <w:div w:id="386732993">
          <w:marLeft w:val="0"/>
          <w:marRight w:val="0"/>
          <w:marTop w:val="0"/>
          <w:marBottom w:val="0"/>
          <w:divBdr>
            <w:top w:val="none" w:sz="0" w:space="0" w:color="auto"/>
            <w:left w:val="none" w:sz="0" w:space="0" w:color="auto"/>
            <w:bottom w:val="none" w:sz="0" w:space="0" w:color="auto"/>
            <w:right w:val="none" w:sz="0" w:space="0" w:color="auto"/>
          </w:divBdr>
        </w:div>
      </w:divsChild>
    </w:div>
    <w:div w:id="1842502550">
      <w:bodyDiv w:val="1"/>
      <w:marLeft w:val="0"/>
      <w:marRight w:val="0"/>
      <w:marTop w:val="0"/>
      <w:marBottom w:val="0"/>
      <w:divBdr>
        <w:top w:val="none" w:sz="0" w:space="0" w:color="auto"/>
        <w:left w:val="none" w:sz="0" w:space="0" w:color="auto"/>
        <w:bottom w:val="none" w:sz="0" w:space="0" w:color="auto"/>
        <w:right w:val="none" w:sz="0" w:space="0" w:color="auto"/>
      </w:divBdr>
      <w:divsChild>
        <w:div w:id="1183544134">
          <w:marLeft w:val="0"/>
          <w:marRight w:val="0"/>
          <w:marTop w:val="0"/>
          <w:marBottom w:val="0"/>
          <w:divBdr>
            <w:top w:val="none" w:sz="0" w:space="0" w:color="auto"/>
            <w:left w:val="none" w:sz="0" w:space="0" w:color="auto"/>
            <w:bottom w:val="none" w:sz="0" w:space="0" w:color="auto"/>
            <w:right w:val="none" w:sz="0" w:space="0" w:color="auto"/>
          </w:divBdr>
        </w:div>
      </w:divsChild>
    </w:div>
    <w:div w:id="1842576047">
      <w:bodyDiv w:val="1"/>
      <w:marLeft w:val="0"/>
      <w:marRight w:val="0"/>
      <w:marTop w:val="0"/>
      <w:marBottom w:val="0"/>
      <w:divBdr>
        <w:top w:val="none" w:sz="0" w:space="0" w:color="auto"/>
        <w:left w:val="none" w:sz="0" w:space="0" w:color="auto"/>
        <w:bottom w:val="none" w:sz="0" w:space="0" w:color="auto"/>
        <w:right w:val="none" w:sz="0" w:space="0" w:color="auto"/>
      </w:divBdr>
    </w:div>
    <w:div w:id="1843691488">
      <w:bodyDiv w:val="1"/>
      <w:marLeft w:val="0"/>
      <w:marRight w:val="0"/>
      <w:marTop w:val="0"/>
      <w:marBottom w:val="0"/>
      <w:divBdr>
        <w:top w:val="none" w:sz="0" w:space="0" w:color="auto"/>
        <w:left w:val="none" w:sz="0" w:space="0" w:color="auto"/>
        <w:bottom w:val="none" w:sz="0" w:space="0" w:color="auto"/>
        <w:right w:val="none" w:sz="0" w:space="0" w:color="auto"/>
      </w:divBdr>
    </w:div>
    <w:div w:id="1844512990">
      <w:bodyDiv w:val="1"/>
      <w:marLeft w:val="0"/>
      <w:marRight w:val="0"/>
      <w:marTop w:val="0"/>
      <w:marBottom w:val="0"/>
      <w:divBdr>
        <w:top w:val="none" w:sz="0" w:space="0" w:color="auto"/>
        <w:left w:val="none" w:sz="0" w:space="0" w:color="auto"/>
        <w:bottom w:val="none" w:sz="0" w:space="0" w:color="auto"/>
        <w:right w:val="none" w:sz="0" w:space="0" w:color="auto"/>
      </w:divBdr>
      <w:divsChild>
        <w:div w:id="1034037117">
          <w:marLeft w:val="0"/>
          <w:marRight w:val="0"/>
          <w:marTop w:val="0"/>
          <w:marBottom w:val="150"/>
          <w:divBdr>
            <w:top w:val="none" w:sz="0" w:space="0" w:color="auto"/>
            <w:left w:val="none" w:sz="0" w:space="0" w:color="auto"/>
            <w:bottom w:val="none" w:sz="0" w:space="0" w:color="auto"/>
            <w:right w:val="none" w:sz="0" w:space="0" w:color="auto"/>
          </w:divBdr>
          <w:divsChild>
            <w:div w:id="1693803285">
              <w:marLeft w:val="0"/>
              <w:marRight w:val="0"/>
              <w:marTop w:val="0"/>
              <w:marBottom w:val="300"/>
              <w:divBdr>
                <w:top w:val="single" w:sz="6" w:space="0" w:color="FFFFFF"/>
                <w:left w:val="single" w:sz="6" w:space="0" w:color="FFFFFF"/>
                <w:bottom w:val="single" w:sz="6" w:space="0" w:color="FFFFFF"/>
                <w:right w:val="single" w:sz="6" w:space="0" w:color="FFFFFF"/>
              </w:divBdr>
              <w:divsChild>
                <w:div w:id="1395811566">
                  <w:marLeft w:val="0"/>
                  <w:marRight w:val="0"/>
                  <w:marTop w:val="0"/>
                  <w:marBottom w:val="0"/>
                  <w:divBdr>
                    <w:top w:val="none" w:sz="0" w:space="0" w:color="auto"/>
                    <w:left w:val="none" w:sz="0" w:space="0" w:color="auto"/>
                    <w:bottom w:val="none" w:sz="0" w:space="0" w:color="auto"/>
                    <w:right w:val="none" w:sz="0" w:space="0" w:color="auto"/>
                  </w:divBdr>
                </w:div>
                <w:div w:id="2143183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678472">
          <w:marLeft w:val="0"/>
          <w:marRight w:val="0"/>
          <w:marTop w:val="0"/>
          <w:marBottom w:val="150"/>
          <w:divBdr>
            <w:top w:val="none" w:sz="0" w:space="0" w:color="auto"/>
            <w:left w:val="none" w:sz="0" w:space="0" w:color="auto"/>
            <w:bottom w:val="none" w:sz="0" w:space="0" w:color="auto"/>
            <w:right w:val="none" w:sz="0" w:space="0" w:color="auto"/>
          </w:divBdr>
          <w:divsChild>
            <w:div w:id="2065181288">
              <w:marLeft w:val="0"/>
              <w:marRight w:val="0"/>
              <w:marTop w:val="0"/>
              <w:marBottom w:val="300"/>
              <w:divBdr>
                <w:top w:val="single" w:sz="6" w:space="0" w:color="FFFFFF"/>
                <w:left w:val="single" w:sz="6" w:space="0" w:color="FFFFFF"/>
                <w:bottom w:val="single" w:sz="6" w:space="0" w:color="FFFFFF"/>
                <w:right w:val="single" w:sz="6" w:space="0" w:color="FFFFFF"/>
              </w:divBdr>
              <w:divsChild>
                <w:div w:id="1953054205">
                  <w:marLeft w:val="0"/>
                  <w:marRight w:val="0"/>
                  <w:marTop w:val="0"/>
                  <w:marBottom w:val="0"/>
                  <w:divBdr>
                    <w:top w:val="none" w:sz="0" w:space="0" w:color="FFFFFF"/>
                    <w:left w:val="none" w:sz="0" w:space="0" w:color="FFFFFF"/>
                    <w:bottom w:val="single" w:sz="6" w:space="0" w:color="FFFFFF"/>
                    <w:right w:val="none" w:sz="0" w:space="0" w:color="FFFFFF"/>
                  </w:divBdr>
                </w:div>
                <w:div w:id="551113827">
                  <w:marLeft w:val="0"/>
                  <w:marRight w:val="0"/>
                  <w:marTop w:val="0"/>
                  <w:marBottom w:val="0"/>
                  <w:divBdr>
                    <w:top w:val="none" w:sz="0" w:space="0" w:color="auto"/>
                    <w:left w:val="none" w:sz="0" w:space="0" w:color="auto"/>
                    <w:bottom w:val="none" w:sz="0" w:space="0" w:color="auto"/>
                    <w:right w:val="none" w:sz="0" w:space="0" w:color="auto"/>
                  </w:divBdr>
                </w:div>
                <w:div w:id="70183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554941">
          <w:marLeft w:val="0"/>
          <w:marRight w:val="0"/>
          <w:marTop w:val="0"/>
          <w:marBottom w:val="150"/>
          <w:divBdr>
            <w:top w:val="none" w:sz="0" w:space="0" w:color="auto"/>
            <w:left w:val="none" w:sz="0" w:space="0" w:color="auto"/>
            <w:bottom w:val="none" w:sz="0" w:space="0" w:color="auto"/>
            <w:right w:val="none" w:sz="0" w:space="0" w:color="auto"/>
          </w:divBdr>
          <w:divsChild>
            <w:div w:id="2007827381">
              <w:marLeft w:val="0"/>
              <w:marRight w:val="0"/>
              <w:marTop w:val="0"/>
              <w:marBottom w:val="300"/>
              <w:divBdr>
                <w:top w:val="single" w:sz="6" w:space="0" w:color="FFFFFF"/>
                <w:left w:val="single" w:sz="6" w:space="0" w:color="FFFFFF"/>
                <w:bottom w:val="single" w:sz="6" w:space="0" w:color="FFFFFF"/>
                <w:right w:val="single" w:sz="6" w:space="0" w:color="FFFFFF"/>
              </w:divBdr>
              <w:divsChild>
                <w:div w:id="2060858581">
                  <w:marLeft w:val="0"/>
                  <w:marRight w:val="0"/>
                  <w:marTop w:val="0"/>
                  <w:marBottom w:val="0"/>
                  <w:divBdr>
                    <w:top w:val="none" w:sz="0" w:space="0" w:color="FFFFFF"/>
                    <w:left w:val="none" w:sz="0" w:space="0" w:color="FFFFFF"/>
                    <w:bottom w:val="single" w:sz="6" w:space="0" w:color="FFFFFF"/>
                    <w:right w:val="none" w:sz="0" w:space="0" w:color="FFFFFF"/>
                  </w:divBdr>
                </w:div>
                <w:div w:id="1591965916">
                  <w:marLeft w:val="0"/>
                  <w:marRight w:val="0"/>
                  <w:marTop w:val="0"/>
                  <w:marBottom w:val="0"/>
                  <w:divBdr>
                    <w:top w:val="none" w:sz="0" w:space="0" w:color="auto"/>
                    <w:left w:val="none" w:sz="0" w:space="0" w:color="auto"/>
                    <w:bottom w:val="none" w:sz="0" w:space="0" w:color="auto"/>
                    <w:right w:val="none" w:sz="0" w:space="0" w:color="auto"/>
                  </w:divBdr>
                </w:div>
                <w:div w:id="15396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350341">
          <w:marLeft w:val="0"/>
          <w:marRight w:val="0"/>
          <w:marTop w:val="0"/>
          <w:marBottom w:val="150"/>
          <w:divBdr>
            <w:top w:val="none" w:sz="0" w:space="0" w:color="auto"/>
            <w:left w:val="none" w:sz="0" w:space="0" w:color="auto"/>
            <w:bottom w:val="none" w:sz="0" w:space="0" w:color="auto"/>
            <w:right w:val="none" w:sz="0" w:space="0" w:color="auto"/>
          </w:divBdr>
          <w:divsChild>
            <w:div w:id="310793773">
              <w:marLeft w:val="0"/>
              <w:marRight w:val="0"/>
              <w:marTop w:val="0"/>
              <w:marBottom w:val="300"/>
              <w:divBdr>
                <w:top w:val="single" w:sz="6" w:space="0" w:color="FFFFFF"/>
                <w:left w:val="single" w:sz="6" w:space="0" w:color="FFFFFF"/>
                <w:bottom w:val="single" w:sz="6" w:space="0" w:color="FFFFFF"/>
                <w:right w:val="single" w:sz="6" w:space="0" w:color="FFFFFF"/>
              </w:divBdr>
              <w:divsChild>
                <w:div w:id="716512603">
                  <w:marLeft w:val="0"/>
                  <w:marRight w:val="0"/>
                  <w:marTop w:val="0"/>
                  <w:marBottom w:val="0"/>
                  <w:divBdr>
                    <w:top w:val="none" w:sz="0" w:space="0" w:color="FFFFFF"/>
                    <w:left w:val="none" w:sz="0" w:space="0" w:color="FFFFFF"/>
                    <w:bottom w:val="single" w:sz="6" w:space="0" w:color="FFFFFF"/>
                    <w:right w:val="none" w:sz="0" w:space="0" w:color="FFFFFF"/>
                  </w:divBdr>
                </w:div>
                <w:div w:id="1091045722">
                  <w:marLeft w:val="0"/>
                  <w:marRight w:val="0"/>
                  <w:marTop w:val="0"/>
                  <w:marBottom w:val="0"/>
                  <w:divBdr>
                    <w:top w:val="none" w:sz="0" w:space="0" w:color="auto"/>
                    <w:left w:val="none" w:sz="0" w:space="0" w:color="auto"/>
                    <w:bottom w:val="none" w:sz="0" w:space="0" w:color="auto"/>
                    <w:right w:val="none" w:sz="0" w:space="0" w:color="auto"/>
                  </w:divBdr>
                </w:div>
                <w:div w:id="127566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541399">
      <w:bodyDiv w:val="1"/>
      <w:marLeft w:val="0"/>
      <w:marRight w:val="0"/>
      <w:marTop w:val="0"/>
      <w:marBottom w:val="0"/>
      <w:divBdr>
        <w:top w:val="none" w:sz="0" w:space="0" w:color="auto"/>
        <w:left w:val="none" w:sz="0" w:space="0" w:color="auto"/>
        <w:bottom w:val="none" w:sz="0" w:space="0" w:color="auto"/>
        <w:right w:val="none" w:sz="0" w:space="0" w:color="auto"/>
      </w:divBdr>
      <w:divsChild>
        <w:div w:id="310062866">
          <w:marLeft w:val="0"/>
          <w:marRight w:val="0"/>
          <w:marTop w:val="0"/>
          <w:marBottom w:val="0"/>
          <w:divBdr>
            <w:top w:val="none" w:sz="0" w:space="0" w:color="auto"/>
            <w:left w:val="none" w:sz="0" w:space="0" w:color="auto"/>
            <w:bottom w:val="none" w:sz="0" w:space="0" w:color="auto"/>
            <w:right w:val="none" w:sz="0" w:space="0" w:color="auto"/>
          </w:divBdr>
          <w:divsChild>
            <w:div w:id="965962183">
              <w:marLeft w:val="0"/>
              <w:marRight w:val="0"/>
              <w:marTop w:val="0"/>
              <w:marBottom w:val="0"/>
              <w:divBdr>
                <w:top w:val="none" w:sz="0" w:space="0" w:color="auto"/>
                <w:left w:val="none" w:sz="0" w:space="0" w:color="auto"/>
                <w:bottom w:val="none" w:sz="0" w:space="0" w:color="auto"/>
                <w:right w:val="none" w:sz="0" w:space="0" w:color="auto"/>
              </w:divBdr>
              <w:divsChild>
                <w:div w:id="1236671601">
                  <w:marLeft w:val="0"/>
                  <w:marRight w:val="0"/>
                  <w:marTop w:val="0"/>
                  <w:marBottom w:val="0"/>
                  <w:divBdr>
                    <w:top w:val="none" w:sz="0" w:space="0" w:color="auto"/>
                    <w:left w:val="none" w:sz="0" w:space="0" w:color="auto"/>
                    <w:bottom w:val="none" w:sz="0" w:space="0" w:color="auto"/>
                    <w:right w:val="none" w:sz="0" w:space="0" w:color="auto"/>
                  </w:divBdr>
                  <w:divsChild>
                    <w:div w:id="459570320">
                      <w:marLeft w:val="0"/>
                      <w:marRight w:val="0"/>
                      <w:marTop w:val="0"/>
                      <w:marBottom w:val="0"/>
                      <w:divBdr>
                        <w:top w:val="none" w:sz="0" w:space="0" w:color="auto"/>
                        <w:left w:val="none" w:sz="0" w:space="0" w:color="auto"/>
                        <w:bottom w:val="none" w:sz="0" w:space="0" w:color="auto"/>
                        <w:right w:val="none" w:sz="0" w:space="0" w:color="auto"/>
                      </w:divBdr>
                      <w:divsChild>
                        <w:div w:id="2033535072">
                          <w:marLeft w:val="0"/>
                          <w:marRight w:val="0"/>
                          <w:marTop w:val="0"/>
                          <w:marBottom w:val="0"/>
                          <w:divBdr>
                            <w:top w:val="none" w:sz="0" w:space="0" w:color="auto"/>
                            <w:left w:val="none" w:sz="0" w:space="0" w:color="auto"/>
                            <w:bottom w:val="none" w:sz="0" w:space="0" w:color="auto"/>
                            <w:right w:val="none" w:sz="0" w:space="0" w:color="auto"/>
                          </w:divBdr>
                          <w:divsChild>
                            <w:div w:id="1581333548">
                              <w:marLeft w:val="0"/>
                              <w:marRight w:val="0"/>
                              <w:marTop w:val="0"/>
                              <w:marBottom w:val="0"/>
                              <w:divBdr>
                                <w:top w:val="none" w:sz="0" w:space="0" w:color="auto"/>
                                <w:left w:val="none" w:sz="0" w:space="0" w:color="auto"/>
                                <w:bottom w:val="none" w:sz="0" w:space="0" w:color="auto"/>
                                <w:right w:val="none" w:sz="0" w:space="0" w:color="auto"/>
                              </w:divBdr>
                              <w:divsChild>
                                <w:div w:id="1235314204">
                                  <w:marLeft w:val="0"/>
                                  <w:marRight w:val="0"/>
                                  <w:marTop w:val="0"/>
                                  <w:marBottom w:val="0"/>
                                  <w:divBdr>
                                    <w:top w:val="none" w:sz="0" w:space="0" w:color="auto"/>
                                    <w:left w:val="none" w:sz="0" w:space="0" w:color="auto"/>
                                    <w:bottom w:val="none" w:sz="0" w:space="0" w:color="auto"/>
                                    <w:right w:val="none" w:sz="0" w:space="0" w:color="auto"/>
                                  </w:divBdr>
                                  <w:divsChild>
                                    <w:div w:id="91710716">
                                      <w:marLeft w:val="0"/>
                                      <w:marRight w:val="0"/>
                                      <w:marTop w:val="0"/>
                                      <w:marBottom w:val="0"/>
                                      <w:divBdr>
                                        <w:top w:val="single" w:sz="4" w:space="0" w:color="F5F5F5"/>
                                        <w:left w:val="single" w:sz="4" w:space="0" w:color="F5F5F5"/>
                                        <w:bottom w:val="single" w:sz="4" w:space="0" w:color="F5F5F5"/>
                                        <w:right w:val="single" w:sz="4" w:space="0" w:color="F5F5F5"/>
                                      </w:divBdr>
                                      <w:divsChild>
                                        <w:div w:id="152646610">
                                          <w:marLeft w:val="0"/>
                                          <w:marRight w:val="0"/>
                                          <w:marTop w:val="0"/>
                                          <w:marBottom w:val="0"/>
                                          <w:divBdr>
                                            <w:top w:val="none" w:sz="0" w:space="0" w:color="auto"/>
                                            <w:left w:val="none" w:sz="0" w:space="0" w:color="auto"/>
                                            <w:bottom w:val="none" w:sz="0" w:space="0" w:color="auto"/>
                                            <w:right w:val="none" w:sz="0" w:space="0" w:color="auto"/>
                                          </w:divBdr>
                                          <w:divsChild>
                                            <w:div w:id="165309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4542569">
      <w:bodyDiv w:val="1"/>
      <w:marLeft w:val="0"/>
      <w:marRight w:val="0"/>
      <w:marTop w:val="0"/>
      <w:marBottom w:val="0"/>
      <w:divBdr>
        <w:top w:val="none" w:sz="0" w:space="0" w:color="auto"/>
        <w:left w:val="none" w:sz="0" w:space="0" w:color="auto"/>
        <w:bottom w:val="none" w:sz="0" w:space="0" w:color="auto"/>
        <w:right w:val="none" w:sz="0" w:space="0" w:color="auto"/>
      </w:divBdr>
    </w:div>
    <w:div w:id="1845825821">
      <w:bodyDiv w:val="1"/>
      <w:marLeft w:val="0"/>
      <w:marRight w:val="0"/>
      <w:marTop w:val="0"/>
      <w:marBottom w:val="0"/>
      <w:divBdr>
        <w:top w:val="none" w:sz="0" w:space="0" w:color="auto"/>
        <w:left w:val="none" w:sz="0" w:space="0" w:color="auto"/>
        <w:bottom w:val="none" w:sz="0" w:space="0" w:color="auto"/>
        <w:right w:val="none" w:sz="0" w:space="0" w:color="auto"/>
      </w:divBdr>
      <w:divsChild>
        <w:div w:id="1021275390">
          <w:marLeft w:val="0"/>
          <w:marRight w:val="0"/>
          <w:marTop w:val="0"/>
          <w:marBottom w:val="0"/>
          <w:divBdr>
            <w:top w:val="none" w:sz="0" w:space="0" w:color="auto"/>
            <w:left w:val="none" w:sz="0" w:space="0" w:color="auto"/>
            <w:bottom w:val="none" w:sz="0" w:space="0" w:color="auto"/>
            <w:right w:val="none" w:sz="0" w:space="0" w:color="auto"/>
          </w:divBdr>
          <w:divsChild>
            <w:div w:id="1644575576">
              <w:marLeft w:val="0"/>
              <w:marRight w:val="0"/>
              <w:marTop w:val="0"/>
              <w:marBottom w:val="0"/>
              <w:divBdr>
                <w:top w:val="none" w:sz="0" w:space="0" w:color="auto"/>
                <w:left w:val="none" w:sz="0" w:space="0" w:color="auto"/>
                <w:bottom w:val="none" w:sz="0" w:space="0" w:color="auto"/>
                <w:right w:val="none" w:sz="0" w:space="0" w:color="auto"/>
              </w:divBdr>
              <w:divsChild>
                <w:div w:id="1328630652">
                  <w:marLeft w:val="0"/>
                  <w:marRight w:val="0"/>
                  <w:marTop w:val="0"/>
                  <w:marBottom w:val="0"/>
                  <w:divBdr>
                    <w:top w:val="none" w:sz="0" w:space="0" w:color="auto"/>
                    <w:left w:val="none" w:sz="0" w:space="0" w:color="auto"/>
                    <w:bottom w:val="none" w:sz="0" w:space="0" w:color="auto"/>
                    <w:right w:val="none" w:sz="0" w:space="0" w:color="auto"/>
                  </w:divBdr>
                  <w:divsChild>
                    <w:div w:id="719013318">
                      <w:marLeft w:val="0"/>
                      <w:marRight w:val="0"/>
                      <w:marTop w:val="0"/>
                      <w:marBottom w:val="0"/>
                      <w:divBdr>
                        <w:top w:val="none" w:sz="0" w:space="0" w:color="auto"/>
                        <w:left w:val="none" w:sz="0" w:space="0" w:color="auto"/>
                        <w:bottom w:val="none" w:sz="0" w:space="0" w:color="auto"/>
                        <w:right w:val="none" w:sz="0" w:space="0" w:color="auto"/>
                      </w:divBdr>
                      <w:divsChild>
                        <w:div w:id="1584989706">
                          <w:marLeft w:val="0"/>
                          <w:marRight w:val="0"/>
                          <w:marTop w:val="0"/>
                          <w:marBottom w:val="0"/>
                          <w:divBdr>
                            <w:top w:val="none" w:sz="0" w:space="0" w:color="auto"/>
                            <w:left w:val="none" w:sz="0" w:space="0" w:color="auto"/>
                            <w:bottom w:val="none" w:sz="0" w:space="0" w:color="auto"/>
                            <w:right w:val="none" w:sz="0" w:space="0" w:color="auto"/>
                          </w:divBdr>
                          <w:divsChild>
                            <w:div w:id="377971548">
                              <w:marLeft w:val="0"/>
                              <w:marRight w:val="0"/>
                              <w:marTop w:val="0"/>
                              <w:marBottom w:val="0"/>
                              <w:divBdr>
                                <w:top w:val="none" w:sz="0" w:space="0" w:color="auto"/>
                                <w:left w:val="none" w:sz="0" w:space="0" w:color="auto"/>
                                <w:bottom w:val="none" w:sz="0" w:space="0" w:color="auto"/>
                                <w:right w:val="none" w:sz="0" w:space="0" w:color="auto"/>
                              </w:divBdr>
                              <w:divsChild>
                                <w:div w:id="13000815">
                                  <w:marLeft w:val="0"/>
                                  <w:marRight w:val="0"/>
                                  <w:marTop w:val="0"/>
                                  <w:marBottom w:val="0"/>
                                  <w:divBdr>
                                    <w:top w:val="none" w:sz="0" w:space="0" w:color="auto"/>
                                    <w:left w:val="none" w:sz="0" w:space="0" w:color="auto"/>
                                    <w:bottom w:val="none" w:sz="0" w:space="0" w:color="auto"/>
                                    <w:right w:val="none" w:sz="0" w:space="0" w:color="auto"/>
                                  </w:divBdr>
                                  <w:divsChild>
                                    <w:div w:id="599527051">
                                      <w:marLeft w:val="0"/>
                                      <w:marRight w:val="0"/>
                                      <w:marTop w:val="0"/>
                                      <w:marBottom w:val="0"/>
                                      <w:divBdr>
                                        <w:top w:val="none" w:sz="0" w:space="0" w:color="auto"/>
                                        <w:left w:val="none" w:sz="0" w:space="0" w:color="auto"/>
                                        <w:bottom w:val="none" w:sz="0" w:space="0" w:color="auto"/>
                                        <w:right w:val="none" w:sz="0" w:space="0" w:color="auto"/>
                                      </w:divBdr>
                                      <w:divsChild>
                                        <w:div w:id="24840153">
                                          <w:marLeft w:val="0"/>
                                          <w:marRight w:val="0"/>
                                          <w:marTop w:val="0"/>
                                          <w:marBottom w:val="0"/>
                                          <w:divBdr>
                                            <w:top w:val="none" w:sz="0" w:space="0" w:color="auto"/>
                                            <w:left w:val="none" w:sz="0" w:space="0" w:color="auto"/>
                                            <w:bottom w:val="none" w:sz="0" w:space="0" w:color="auto"/>
                                            <w:right w:val="none" w:sz="0" w:space="0" w:color="auto"/>
                                          </w:divBdr>
                                          <w:divsChild>
                                            <w:div w:id="981815979">
                                              <w:marLeft w:val="0"/>
                                              <w:marRight w:val="0"/>
                                              <w:marTop w:val="0"/>
                                              <w:marBottom w:val="0"/>
                                              <w:divBdr>
                                                <w:top w:val="single" w:sz="4" w:space="0" w:color="F5F5F5"/>
                                                <w:left w:val="single" w:sz="4" w:space="0" w:color="F5F5F5"/>
                                                <w:bottom w:val="single" w:sz="4" w:space="0" w:color="F5F5F5"/>
                                                <w:right w:val="single" w:sz="4" w:space="0" w:color="F5F5F5"/>
                                              </w:divBdr>
                                              <w:divsChild>
                                                <w:div w:id="426510008">
                                                  <w:marLeft w:val="0"/>
                                                  <w:marRight w:val="0"/>
                                                  <w:marTop w:val="0"/>
                                                  <w:marBottom w:val="0"/>
                                                  <w:divBdr>
                                                    <w:top w:val="none" w:sz="0" w:space="0" w:color="auto"/>
                                                    <w:left w:val="none" w:sz="0" w:space="0" w:color="auto"/>
                                                    <w:bottom w:val="none" w:sz="0" w:space="0" w:color="auto"/>
                                                    <w:right w:val="none" w:sz="0" w:space="0" w:color="auto"/>
                                                  </w:divBdr>
                                                  <w:divsChild>
                                                    <w:div w:id="87222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46047868">
      <w:bodyDiv w:val="1"/>
      <w:marLeft w:val="0"/>
      <w:marRight w:val="0"/>
      <w:marTop w:val="0"/>
      <w:marBottom w:val="0"/>
      <w:divBdr>
        <w:top w:val="none" w:sz="0" w:space="0" w:color="auto"/>
        <w:left w:val="none" w:sz="0" w:space="0" w:color="auto"/>
        <w:bottom w:val="none" w:sz="0" w:space="0" w:color="auto"/>
        <w:right w:val="none" w:sz="0" w:space="0" w:color="auto"/>
      </w:divBdr>
    </w:div>
    <w:div w:id="1846558055">
      <w:bodyDiv w:val="1"/>
      <w:marLeft w:val="0"/>
      <w:marRight w:val="0"/>
      <w:marTop w:val="0"/>
      <w:marBottom w:val="0"/>
      <w:divBdr>
        <w:top w:val="none" w:sz="0" w:space="0" w:color="auto"/>
        <w:left w:val="none" w:sz="0" w:space="0" w:color="auto"/>
        <w:bottom w:val="none" w:sz="0" w:space="0" w:color="auto"/>
        <w:right w:val="none" w:sz="0" w:space="0" w:color="auto"/>
      </w:divBdr>
    </w:div>
    <w:div w:id="1846673860">
      <w:bodyDiv w:val="1"/>
      <w:marLeft w:val="0"/>
      <w:marRight w:val="0"/>
      <w:marTop w:val="0"/>
      <w:marBottom w:val="0"/>
      <w:divBdr>
        <w:top w:val="none" w:sz="0" w:space="0" w:color="auto"/>
        <w:left w:val="none" w:sz="0" w:space="0" w:color="auto"/>
        <w:bottom w:val="none" w:sz="0" w:space="0" w:color="auto"/>
        <w:right w:val="none" w:sz="0" w:space="0" w:color="auto"/>
      </w:divBdr>
    </w:div>
    <w:div w:id="1847210826">
      <w:bodyDiv w:val="1"/>
      <w:marLeft w:val="0"/>
      <w:marRight w:val="0"/>
      <w:marTop w:val="0"/>
      <w:marBottom w:val="0"/>
      <w:divBdr>
        <w:top w:val="none" w:sz="0" w:space="0" w:color="auto"/>
        <w:left w:val="none" w:sz="0" w:space="0" w:color="auto"/>
        <w:bottom w:val="none" w:sz="0" w:space="0" w:color="auto"/>
        <w:right w:val="none" w:sz="0" w:space="0" w:color="auto"/>
      </w:divBdr>
      <w:divsChild>
        <w:div w:id="2126266015">
          <w:marLeft w:val="0"/>
          <w:marRight w:val="0"/>
          <w:marTop w:val="0"/>
          <w:marBottom w:val="0"/>
          <w:divBdr>
            <w:top w:val="none" w:sz="0" w:space="0" w:color="auto"/>
            <w:left w:val="none" w:sz="0" w:space="0" w:color="auto"/>
            <w:bottom w:val="none" w:sz="0" w:space="0" w:color="auto"/>
            <w:right w:val="none" w:sz="0" w:space="0" w:color="auto"/>
          </w:divBdr>
          <w:divsChild>
            <w:div w:id="840316485">
              <w:marLeft w:val="0"/>
              <w:marRight w:val="0"/>
              <w:marTop w:val="0"/>
              <w:marBottom w:val="0"/>
              <w:divBdr>
                <w:top w:val="none" w:sz="0" w:space="0" w:color="auto"/>
                <w:left w:val="none" w:sz="0" w:space="0" w:color="auto"/>
                <w:bottom w:val="none" w:sz="0" w:space="0" w:color="auto"/>
                <w:right w:val="none" w:sz="0" w:space="0" w:color="auto"/>
              </w:divBdr>
              <w:divsChild>
                <w:div w:id="156953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128419">
      <w:bodyDiv w:val="1"/>
      <w:marLeft w:val="0"/>
      <w:marRight w:val="0"/>
      <w:marTop w:val="0"/>
      <w:marBottom w:val="0"/>
      <w:divBdr>
        <w:top w:val="none" w:sz="0" w:space="0" w:color="auto"/>
        <w:left w:val="none" w:sz="0" w:space="0" w:color="auto"/>
        <w:bottom w:val="none" w:sz="0" w:space="0" w:color="auto"/>
        <w:right w:val="none" w:sz="0" w:space="0" w:color="auto"/>
      </w:divBdr>
      <w:divsChild>
        <w:div w:id="1365055536">
          <w:marLeft w:val="0"/>
          <w:marRight w:val="0"/>
          <w:marTop w:val="0"/>
          <w:marBottom w:val="0"/>
          <w:divBdr>
            <w:top w:val="none" w:sz="0" w:space="0" w:color="auto"/>
            <w:left w:val="none" w:sz="0" w:space="0" w:color="auto"/>
            <w:bottom w:val="none" w:sz="0" w:space="0" w:color="auto"/>
            <w:right w:val="none" w:sz="0" w:space="0" w:color="auto"/>
          </w:divBdr>
        </w:div>
      </w:divsChild>
    </w:div>
    <w:div w:id="1848404397">
      <w:bodyDiv w:val="1"/>
      <w:marLeft w:val="0"/>
      <w:marRight w:val="0"/>
      <w:marTop w:val="0"/>
      <w:marBottom w:val="0"/>
      <w:divBdr>
        <w:top w:val="none" w:sz="0" w:space="0" w:color="auto"/>
        <w:left w:val="none" w:sz="0" w:space="0" w:color="auto"/>
        <w:bottom w:val="none" w:sz="0" w:space="0" w:color="auto"/>
        <w:right w:val="none" w:sz="0" w:space="0" w:color="auto"/>
      </w:divBdr>
    </w:div>
    <w:div w:id="1848709683">
      <w:bodyDiv w:val="1"/>
      <w:marLeft w:val="0"/>
      <w:marRight w:val="0"/>
      <w:marTop w:val="0"/>
      <w:marBottom w:val="0"/>
      <w:divBdr>
        <w:top w:val="none" w:sz="0" w:space="0" w:color="auto"/>
        <w:left w:val="none" w:sz="0" w:space="0" w:color="auto"/>
        <w:bottom w:val="none" w:sz="0" w:space="0" w:color="auto"/>
        <w:right w:val="none" w:sz="0" w:space="0" w:color="auto"/>
      </w:divBdr>
    </w:div>
    <w:div w:id="1849098795">
      <w:bodyDiv w:val="1"/>
      <w:marLeft w:val="0"/>
      <w:marRight w:val="0"/>
      <w:marTop w:val="0"/>
      <w:marBottom w:val="0"/>
      <w:divBdr>
        <w:top w:val="none" w:sz="0" w:space="0" w:color="auto"/>
        <w:left w:val="none" w:sz="0" w:space="0" w:color="auto"/>
        <w:bottom w:val="none" w:sz="0" w:space="0" w:color="auto"/>
        <w:right w:val="none" w:sz="0" w:space="0" w:color="auto"/>
      </w:divBdr>
      <w:divsChild>
        <w:div w:id="37172134">
          <w:marLeft w:val="0"/>
          <w:marRight w:val="0"/>
          <w:marTop w:val="0"/>
          <w:marBottom w:val="0"/>
          <w:divBdr>
            <w:top w:val="none" w:sz="0" w:space="0" w:color="auto"/>
            <w:left w:val="none" w:sz="0" w:space="0" w:color="auto"/>
            <w:bottom w:val="none" w:sz="0" w:space="0" w:color="auto"/>
            <w:right w:val="none" w:sz="0" w:space="0" w:color="auto"/>
          </w:divBdr>
        </w:div>
      </w:divsChild>
    </w:div>
    <w:div w:id="1849363035">
      <w:bodyDiv w:val="1"/>
      <w:marLeft w:val="0"/>
      <w:marRight w:val="0"/>
      <w:marTop w:val="0"/>
      <w:marBottom w:val="0"/>
      <w:divBdr>
        <w:top w:val="none" w:sz="0" w:space="0" w:color="auto"/>
        <w:left w:val="none" w:sz="0" w:space="0" w:color="auto"/>
        <w:bottom w:val="none" w:sz="0" w:space="0" w:color="auto"/>
        <w:right w:val="none" w:sz="0" w:space="0" w:color="auto"/>
      </w:divBdr>
      <w:divsChild>
        <w:div w:id="1262911296">
          <w:marLeft w:val="0"/>
          <w:marRight w:val="0"/>
          <w:marTop w:val="0"/>
          <w:marBottom w:val="0"/>
          <w:divBdr>
            <w:top w:val="none" w:sz="0" w:space="0" w:color="auto"/>
            <w:left w:val="none" w:sz="0" w:space="0" w:color="auto"/>
            <w:bottom w:val="none" w:sz="0" w:space="0" w:color="auto"/>
            <w:right w:val="none" w:sz="0" w:space="0" w:color="auto"/>
          </w:divBdr>
          <w:divsChild>
            <w:div w:id="2109305025">
              <w:marLeft w:val="0"/>
              <w:marRight w:val="0"/>
              <w:marTop w:val="0"/>
              <w:marBottom w:val="0"/>
              <w:divBdr>
                <w:top w:val="none" w:sz="0" w:space="0" w:color="auto"/>
                <w:left w:val="none" w:sz="0" w:space="0" w:color="auto"/>
                <w:bottom w:val="none" w:sz="0" w:space="0" w:color="auto"/>
                <w:right w:val="none" w:sz="0" w:space="0" w:color="auto"/>
              </w:divBdr>
              <w:divsChild>
                <w:div w:id="160460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364532">
      <w:bodyDiv w:val="1"/>
      <w:marLeft w:val="0"/>
      <w:marRight w:val="0"/>
      <w:marTop w:val="0"/>
      <w:marBottom w:val="0"/>
      <w:divBdr>
        <w:top w:val="none" w:sz="0" w:space="0" w:color="auto"/>
        <w:left w:val="none" w:sz="0" w:space="0" w:color="auto"/>
        <w:bottom w:val="none" w:sz="0" w:space="0" w:color="auto"/>
        <w:right w:val="none" w:sz="0" w:space="0" w:color="auto"/>
      </w:divBdr>
    </w:div>
    <w:div w:id="1849365860">
      <w:bodyDiv w:val="1"/>
      <w:marLeft w:val="0"/>
      <w:marRight w:val="0"/>
      <w:marTop w:val="0"/>
      <w:marBottom w:val="0"/>
      <w:divBdr>
        <w:top w:val="none" w:sz="0" w:space="0" w:color="auto"/>
        <w:left w:val="none" w:sz="0" w:space="0" w:color="auto"/>
        <w:bottom w:val="none" w:sz="0" w:space="0" w:color="auto"/>
        <w:right w:val="none" w:sz="0" w:space="0" w:color="auto"/>
      </w:divBdr>
      <w:divsChild>
        <w:div w:id="1673022095">
          <w:marLeft w:val="0"/>
          <w:marRight w:val="0"/>
          <w:marTop w:val="0"/>
          <w:marBottom w:val="0"/>
          <w:divBdr>
            <w:top w:val="none" w:sz="0" w:space="0" w:color="auto"/>
            <w:left w:val="none" w:sz="0" w:space="0" w:color="auto"/>
            <w:bottom w:val="none" w:sz="0" w:space="0" w:color="auto"/>
            <w:right w:val="none" w:sz="0" w:space="0" w:color="auto"/>
          </w:divBdr>
        </w:div>
      </w:divsChild>
    </w:div>
    <w:div w:id="1850563999">
      <w:bodyDiv w:val="1"/>
      <w:marLeft w:val="0"/>
      <w:marRight w:val="0"/>
      <w:marTop w:val="0"/>
      <w:marBottom w:val="0"/>
      <w:divBdr>
        <w:top w:val="none" w:sz="0" w:space="0" w:color="auto"/>
        <w:left w:val="none" w:sz="0" w:space="0" w:color="auto"/>
        <w:bottom w:val="none" w:sz="0" w:space="0" w:color="auto"/>
        <w:right w:val="none" w:sz="0" w:space="0" w:color="auto"/>
      </w:divBdr>
    </w:div>
    <w:div w:id="1851602639">
      <w:bodyDiv w:val="1"/>
      <w:marLeft w:val="0"/>
      <w:marRight w:val="0"/>
      <w:marTop w:val="0"/>
      <w:marBottom w:val="0"/>
      <w:divBdr>
        <w:top w:val="none" w:sz="0" w:space="0" w:color="auto"/>
        <w:left w:val="none" w:sz="0" w:space="0" w:color="auto"/>
        <w:bottom w:val="none" w:sz="0" w:space="0" w:color="auto"/>
        <w:right w:val="none" w:sz="0" w:space="0" w:color="auto"/>
      </w:divBdr>
    </w:div>
    <w:div w:id="1851799801">
      <w:bodyDiv w:val="1"/>
      <w:marLeft w:val="0"/>
      <w:marRight w:val="0"/>
      <w:marTop w:val="0"/>
      <w:marBottom w:val="0"/>
      <w:divBdr>
        <w:top w:val="none" w:sz="0" w:space="0" w:color="auto"/>
        <w:left w:val="none" w:sz="0" w:space="0" w:color="auto"/>
        <w:bottom w:val="none" w:sz="0" w:space="0" w:color="auto"/>
        <w:right w:val="none" w:sz="0" w:space="0" w:color="auto"/>
      </w:divBdr>
      <w:divsChild>
        <w:div w:id="1367098025">
          <w:marLeft w:val="0"/>
          <w:marRight w:val="0"/>
          <w:marTop w:val="0"/>
          <w:marBottom w:val="0"/>
          <w:divBdr>
            <w:top w:val="none" w:sz="0" w:space="0" w:color="auto"/>
            <w:left w:val="none" w:sz="0" w:space="0" w:color="auto"/>
            <w:bottom w:val="none" w:sz="0" w:space="0" w:color="auto"/>
            <w:right w:val="none" w:sz="0" w:space="0" w:color="auto"/>
          </w:divBdr>
          <w:divsChild>
            <w:div w:id="991712864">
              <w:marLeft w:val="0"/>
              <w:marRight w:val="0"/>
              <w:marTop w:val="0"/>
              <w:marBottom w:val="0"/>
              <w:divBdr>
                <w:top w:val="none" w:sz="0" w:space="0" w:color="auto"/>
                <w:left w:val="none" w:sz="0" w:space="0" w:color="auto"/>
                <w:bottom w:val="none" w:sz="0" w:space="0" w:color="auto"/>
                <w:right w:val="none" w:sz="0" w:space="0" w:color="auto"/>
              </w:divBdr>
              <w:divsChild>
                <w:div w:id="478303026">
                  <w:marLeft w:val="0"/>
                  <w:marRight w:val="0"/>
                  <w:marTop w:val="0"/>
                  <w:marBottom w:val="0"/>
                  <w:divBdr>
                    <w:top w:val="none" w:sz="0" w:space="0" w:color="auto"/>
                    <w:left w:val="none" w:sz="0" w:space="0" w:color="auto"/>
                    <w:bottom w:val="none" w:sz="0" w:space="0" w:color="auto"/>
                    <w:right w:val="none" w:sz="0" w:space="0" w:color="auto"/>
                  </w:divBdr>
                  <w:divsChild>
                    <w:div w:id="1029180030">
                      <w:marLeft w:val="0"/>
                      <w:marRight w:val="0"/>
                      <w:marTop w:val="0"/>
                      <w:marBottom w:val="0"/>
                      <w:divBdr>
                        <w:top w:val="none" w:sz="0" w:space="0" w:color="auto"/>
                        <w:left w:val="none" w:sz="0" w:space="0" w:color="auto"/>
                        <w:bottom w:val="none" w:sz="0" w:space="0" w:color="auto"/>
                        <w:right w:val="none" w:sz="0" w:space="0" w:color="auto"/>
                      </w:divBdr>
                      <w:divsChild>
                        <w:div w:id="1722627387">
                          <w:marLeft w:val="-225"/>
                          <w:marRight w:val="0"/>
                          <w:marTop w:val="0"/>
                          <w:marBottom w:val="0"/>
                          <w:divBdr>
                            <w:top w:val="none" w:sz="0" w:space="0" w:color="auto"/>
                            <w:left w:val="none" w:sz="0" w:space="0" w:color="auto"/>
                            <w:bottom w:val="none" w:sz="0" w:space="0" w:color="auto"/>
                            <w:right w:val="none" w:sz="0" w:space="0" w:color="auto"/>
                          </w:divBdr>
                          <w:divsChild>
                            <w:div w:id="690498162">
                              <w:marLeft w:val="1500"/>
                              <w:marRight w:val="1500"/>
                              <w:marTop w:val="0"/>
                              <w:marBottom w:val="0"/>
                              <w:divBdr>
                                <w:top w:val="none" w:sz="0" w:space="0" w:color="auto"/>
                                <w:left w:val="none" w:sz="0" w:space="0" w:color="auto"/>
                                <w:bottom w:val="none" w:sz="0" w:space="0" w:color="auto"/>
                                <w:right w:val="none" w:sz="0" w:space="0" w:color="auto"/>
                              </w:divBdr>
                              <w:divsChild>
                                <w:div w:id="929506526">
                                  <w:marLeft w:val="0"/>
                                  <w:marRight w:val="0"/>
                                  <w:marTop w:val="0"/>
                                  <w:marBottom w:val="345"/>
                                  <w:divBdr>
                                    <w:top w:val="none" w:sz="0" w:space="0" w:color="auto"/>
                                    <w:left w:val="none" w:sz="0" w:space="0" w:color="auto"/>
                                    <w:bottom w:val="none" w:sz="0" w:space="0" w:color="auto"/>
                                    <w:right w:val="none" w:sz="0" w:space="0" w:color="auto"/>
                                  </w:divBdr>
                                  <w:divsChild>
                                    <w:div w:id="1280455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1984726">
      <w:bodyDiv w:val="1"/>
      <w:marLeft w:val="0"/>
      <w:marRight w:val="0"/>
      <w:marTop w:val="0"/>
      <w:marBottom w:val="0"/>
      <w:divBdr>
        <w:top w:val="none" w:sz="0" w:space="0" w:color="auto"/>
        <w:left w:val="none" w:sz="0" w:space="0" w:color="auto"/>
        <w:bottom w:val="none" w:sz="0" w:space="0" w:color="auto"/>
        <w:right w:val="none" w:sz="0" w:space="0" w:color="auto"/>
      </w:divBdr>
      <w:divsChild>
        <w:div w:id="1474634360">
          <w:marLeft w:val="0"/>
          <w:marRight w:val="0"/>
          <w:marTop w:val="0"/>
          <w:marBottom w:val="0"/>
          <w:divBdr>
            <w:top w:val="none" w:sz="0" w:space="0" w:color="auto"/>
            <w:left w:val="none" w:sz="0" w:space="0" w:color="auto"/>
            <w:bottom w:val="none" w:sz="0" w:space="0" w:color="auto"/>
            <w:right w:val="none" w:sz="0" w:space="0" w:color="auto"/>
          </w:divBdr>
        </w:div>
      </w:divsChild>
    </w:div>
    <w:div w:id="1852136031">
      <w:bodyDiv w:val="1"/>
      <w:marLeft w:val="0"/>
      <w:marRight w:val="0"/>
      <w:marTop w:val="0"/>
      <w:marBottom w:val="0"/>
      <w:divBdr>
        <w:top w:val="none" w:sz="0" w:space="0" w:color="auto"/>
        <w:left w:val="none" w:sz="0" w:space="0" w:color="auto"/>
        <w:bottom w:val="none" w:sz="0" w:space="0" w:color="auto"/>
        <w:right w:val="none" w:sz="0" w:space="0" w:color="auto"/>
      </w:divBdr>
    </w:div>
    <w:div w:id="1852378567">
      <w:bodyDiv w:val="1"/>
      <w:marLeft w:val="0"/>
      <w:marRight w:val="0"/>
      <w:marTop w:val="0"/>
      <w:marBottom w:val="0"/>
      <w:divBdr>
        <w:top w:val="none" w:sz="0" w:space="0" w:color="auto"/>
        <w:left w:val="none" w:sz="0" w:space="0" w:color="auto"/>
        <w:bottom w:val="none" w:sz="0" w:space="0" w:color="auto"/>
        <w:right w:val="none" w:sz="0" w:space="0" w:color="auto"/>
      </w:divBdr>
      <w:divsChild>
        <w:div w:id="1297027096">
          <w:marLeft w:val="0"/>
          <w:marRight w:val="0"/>
          <w:marTop w:val="0"/>
          <w:marBottom w:val="0"/>
          <w:divBdr>
            <w:top w:val="none" w:sz="0" w:space="0" w:color="auto"/>
            <w:left w:val="none" w:sz="0" w:space="0" w:color="auto"/>
            <w:bottom w:val="none" w:sz="0" w:space="0" w:color="auto"/>
            <w:right w:val="none" w:sz="0" w:space="0" w:color="auto"/>
          </w:divBdr>
        </w:div>
      </w:divsChild>
    </w:div>
    <w:div w:id="1852450839">
      <w:bodyDiv w:val="1"/>
      <w:marLeft w:val="0"/>
      <w:marRight w:val="0"/>
      <w:marTop w:val="0"/>
      <w:marBottom w:val="0"/>
      <w:divBdr>
        <w:top w:val="none" w:sz="0" w:space="0" w:color="auto"/>
        <w:left w:val="none" w:sz="0" w:space="0" w:color="auto"/>
        <w:bottom w:val="none" w:sz="0" w:space="0" w:color="auto"/>
        <w:right w:val="none" w:sz="0" w:space="0" w:color="auto"/>
      </w:divBdr>
    </w:div>
    <w:div w:id="1852834107">
      <w:bodyDiv w:val="1"/>
      <w:marLeft w:val="0"/>
      <w:marRight w:val="0"/>
      <w:marTop w:val="0"/>
      <w:marBottom w:val="0"/>
      <w:divBdr>
        <w:top w:val="none" w:sz="0" w:space="0" w:color="auto"/>
        <w:left w:val="none" w:sz="0" w:space="0" w:color="auto"/>
        <w:bottom w:val="none" w:sz="0" w:space="0" w:color="auto"/>
        <w:right w:val="none" w:sz="0" w:space="0" w:color="auto"/>
      </w:divBdr>
      <w:divsChild>
        <w:div w:id="1214540648">
          <w:marLeft w:val="0"/>
          <w:marRight w:val="0"/>
          <w:marTop w:val="0"/>
          <w:marBottom w:val="150"/>
          <w:divBdr>
            <w:top w:val="none" w:sz="0" w:space="0" w:color="auto"/>
            <w:left w:val="none" w:sz="0" w:space="0" w:color="auto"/>
            <w:bottom w:val="none" w:sz="0" w:space="0" w:color="auto"/>
            <w:right w:val="none" w:sz="0" w:space="0" w:color="auto"/>
          </w:divBdr>
          <w:divsChild>
            <w:div w:id="932053975">
              <w:marLeft w:val="0"/>
              <w:marRight w:val="0"/>
              <w:marTop w:val="0"/>
              <w:marBottom w:val="300"/>
              <w:divBdr>
                <w:top w:val="single" w:sz="6" w:space="0" w:color="FFFFFF"/>
                <w:left w:val="single" w:sz="6" w:space="0" w:color="FFFFFF"/>
                <w:bottom w:val="single" w:sz="6" w:space="0" w:color="FFFFFF"/>
                <w:right w:val="single" w:sz="6" w:space="0" w:color="FFFFFF"/>
              </w:divBdr>
              <w:divsChild>
                <w:div w:id="217324575">
                  <w:marLeft w:val="0"/>
                  <w:marRight w:val="0"/>
                  <w:marTop w:val="0"/>
                  <w:marBottom w:val="0"/>
                  <w:divBdr>
                    <w:top w:val="none" w:sz="0" w:space="0" w:color="auto"/>
                    <w:left w:val="none" w:sz="0" w:space="0" w:color="auto"/>
                    <w:bottom w:val="none" w:sz="0" w:space="0" w:color="auto"/>
                    <w:right w:val="none" w:sz="0" w:space="0" w:color="auto"/>
                  </w:divBdr>
                </w:div>
                <w:div w:id="18536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969533">
          <w:marLeft w:val="0"/>
          <w:marRight w:val="0"/>
          <w:marTop w:val="0"/>
          <w:marBottom w:val="150"/>
          <w:divBdr>
            <w:top w:val="none" w:sz="0" w:space="0" w:color="auto"/>
            <w:left w:val="none" w:sz="0" w:space="0" w:color="auto"/>
            <w:bottom w:val="none" w:sz="0" w:space="0" w:color="auto"/>
            <w:right w:val="none" w:sz="0" w:space="0" w:color="auto"/>
          </w:divBdr>
          <w:divsChild>
            <w:div w:id="1081803384">
              <w:marLeft w:val="0"/>
              <w:marRight w:val="0"/>
              <w:marTop w:val="0"/>
              <w:marBottom w:val="300"/>
              <w:divBdr>
                <w:top w:val="single" w:sz="6" w:space="0" w:color="FFFFFF"/>
                <w:left w:val="single" w:sz="6" w:space="0" w:color="FFFFFF"/>
                <w:bottom w:val="single" w:sz="6" w:space="0" w:color="FFFFFF"/>
                <w:right w:val="single" w:sz="6" w:space="0" w:color="FFFFFF"/>
              </w:divBdr>
              <w:divsChild>
                <w:div w:id="272370542">
                  <w:marLeft w:val="0"/>
                  <w:marRight w:val="0"/>
                  <w:marTop w:val="0"/>
                  <w:marBottom w:val="0"/>
                  <w:divBdr>
                    <w:top w:val="none" w:sz="0" w:space="0" w:color="FFFFFF"/>
                    <w:left w:val="none" w:sz="0" w:space="0" w:color="FFFFFF"/>
                    <w:bottom w:val="single" w:sz="6" w:space="0" w:color="FFFFFF"/>
                    <w:right w:val="none" w:sz="0" w:space="0" w:color="FFFFFF"/>
                  </w:divBdr>
                </w:div>
                <w:div w:id="308175642">
                  <w:marLeft w:val="0"/>
                  <w:marRight w:val="0"/>
                  <w:marTop w:val="0"/>
                  <w:marBottom w:val="0"/>
                  <w:divBdr>
                    <w:top w:val="none" w:sz="0" w:space="0" w:color="auto"/>
                    <w:left w:val="none" w:sz="0" w:space="0" w:color="auto"/>
                    <w:bottom w:val="none" w:sz="0" w:space="0" w:color="auto"/>
                    <w:right w:val="none" w:sz="0" w:space="0" w:color="auto"/>
                  </w:divBdr>
                </w:div>
                <w:div w:id="129197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237422">
          <w:marLeft w:val="0"/>
          <w:marRight w:val="0"/>
          <w:marTop w:val="0"/>
          <w:marBottom w:val="150"/>
          <w:divBdr>
            <w:top w:val="none" w:sz="0" w:space="0" w:color="auto"/>
            <w:left w:val="none" w:sz="0" w:space="0" w:color="auto"/>
            <w:bottom w:val="none" w:sz="0" w:space="0" w:color="auto"/>
            <w:right w:val="none" w:sz="0" w:space="0" w:color="auto"/>
          </w:divBdr>
          <w:divsChild>
            <w:div w:id="1426460969">
              <w:marLeft w:val="0"/>
              <w:marRight w:val="0"/>
              <w:marTop w:val="0"/>
              <w:marBottom w:val="300"/>
              <w:divBdr>
                <w:top w:val="single" w:sz="6" w:space="0" w:color="FFFFFF"/>
                <w:left w:val="single" w:sz="6" w:space="0" w:color="FFFFFF"/>
                <w:bottom w:val="single" w:sz="6" w:space="0" w:color="FFFFFF"/>
                <w:right w:val="single" w:sz="6" w:space="0" w:color="FFFFFF"/>
              </w:divBdr>
              <w:divsChild>
                <w:div w:id="1948584448">
                  <w:marLeft w:val="0"/>
                  <w:marRight w:val="0"/>
                  <w:marTop w:val="0"/>
                  <w:marBottom w:val="0"/>
                  <w:divBdr>
                    <w:top w:val="none" w:sz="0" w:space="0" w:color="FFFFFF"/>
                    <w:left w:val="none" w:sz="0" w:space="0" w:color="FFFFFF"/>
                    <w:bottom w:val="single" w:sz="6" w:space="0" w:color="FFFFFF"/>
                    <w:right w:val="none" w:sz="0" w:space="0" w:color="FFFFFF"/>
                  </w:divBdr>
                </w:div>
                <w:div w:id="723795530">
                  <w:marLeft w:val="0"/>
                  <w:marRight w:val="0"/>
                  <w:marTop w:val="0"/>
                  <w:marBottom w:val="0"/>
                  <w:divBdr>
                    <w:top w:val="none" w:sz="0" w:space="0" w:color="auto"/>
                    <w:left w:val="none" w:sz="0" w:space="0" w:color="auto"/>
                    <w:bottom w:val="none" w:sz="0" w:space="0" w:color="auto"/>
                    <w:right w:val="none" w:sz="0" w:space="0" w:color="auto"/>
                  </w:divBdr>
                </w:div>
                <w:div w:id="709451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476398">
          <w:marLeft w:val="0"/>
          <w:marRight w:val="0"/>
          <w:marTop w:val="0"/>
          <w:marBottom w:val="150"/>
          <w:divBdr>
            <w:top w:val="none" w:sz="0" w:space="0" w:color="auto"/>
            <w:left w:val="none" w:sz="0" w:space="0" w:color="auto"/>
            <w:bottom w:val="none" w:sz="0" w:space="0" w:color="auto"/>
            <w:right w:val="none" w:sz="0" w:space="0" w:color="auto"/>
          </w:divBdr>
          <w:divsChild>
            <w:div w:id="905845727">
              <w:marLeft w:val="0"/>
              <w:marRight w:val="0"/>
              <w:marTop w:val="0"/>
              <w:marBottom w:val="300"/>
              <w:divBdr>
                <w:top w:val="single" w:sz="6" w:space="0" w:color="FFFFFF"/>
                <w:left w:val="single" w:sz="6" w:space="0" w:color="FFFFFF"/>
                <w:bottom w:val="single" w:sz="6" w:space="0" w:color="FFFFFF"/>
                <w:right w:val="single" w:sz="6" w:space="0" w:color="FFFFFF"/>
              </w:divBdr>
              <w:divsChild>
                <w:div w:id="130175577">
                  <w:marLeft w:val="0"/>
                  <w:marRight w:val="0"/>
                  <w:marTop w:val="0"/>
                  <w:marBottom w:val="0"/>
                  <w:divBdr>
                    <w:top w:val="none" w:sz="0" w:space="0" w:color="FFFFFF"/>
                    <w:left w:val="none" w:sz="0" w:space="0" w:color="FFFFFF"/>
                    <w:bottom w:val="single" w:sz="6" w:space="0" w:color="FFFFFF"/>
                    <w:right w:val="none" w:sz="0" w:space="0" w:color="FFFFFF"/>
                  </w:divBdr>
                </w:div>
                <w:div w:id="926421316">
                  <w:marLeft w:val="0"/>
                  <w:marRight w:val="0"/>
                  <w:marTop w:val="0"/>
                  <w:marBottom w:val="0"/>
                  <w:divBdr>
                    <w:top w:val="none" w:sz="0" w:space="0" w:color="auto"/>
                    <w:left w:val="none" w:sz="0" w:space="0" w:color="auto"/>
                    <w:bottom w:val="none" w:sz="0" w:space="0" w:color="auto"/>
                    <w:right w:val="none" w:sz="0" w:space="0" w:color="auto"/>
                  </w:divBdr>
                </w:div>
                <w:div w:id="21655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772870">
          <w:marLeft w:val="0"/>
          <w:marRight w:val="0"/>
          <w:marTop w:val="0"/>
          <w:marBottom w:val="150"/>
          <w:divBdr>
            <w:top w:val="none" w:sz="0" w:space="0" w:color="auto"/>
            <w:left w:val="none" w:sz="0" w:space="0" w:color="auto"/>
            <w:bottom w:val="none" w:sz="0" w:space="0" w:color="auto"/>
            <w:right w:val="none" w:sz="0" w:space="0" w:color="auto"/>
          </w:divBdr>
          <w:divsChild>
            <w:div w:id="1552884021">
              <w:marLeft w:val="0"/>
              <w:marRight w:val="0"/>
              <w:marTop w:val="0"/>
              <w:marBottom w:val="300"/>
              <w:divBdr>
                <w:top w:val="single" w:sz="6" w:space="0" w:color="FFFFFF"/>
                <w:left w:val="single" w:sz="6" w:space="0" w:color="FFFFFF"/>
                <w:bottom w:val="single" w:sz="6" w:space="0" w:color="FFFFFF"/>
                <w:right w:val="single" w:sz="6" w:space="0" w:color="FFFFFF"/>
              </w:divBdr>
              <w:divsChild>
                <w:div w:id="1872187111">
                  <w:marLeft w:val="0"/>
                  <w:marRight w:val="0"/>
                  <w:marTop w:val="0"/>
                  <w:marBottom w:val="0"/>
                  <w:divBdr>
                    <w:top w:val="none" w:sz="0" w:space="0" w:color="FFFFFF"/>
                    <w:left w:val="none" w:sz="0" w:space="0" w:color="FFFFFF"/>
                    <w:bottom w:val="single" w:sz="6" w:space="0" w:color="FFFFFF"/>
                    <w:right w:val="none" w:sz="0" w:space="0" w:color="FFFFFF"/>
                  </w:divBdr>
                </w:div>
                <w:div w:id="225532203">
                  <w:marLeft w:val="0"/>
                  <w:marRight w:val="0"/>
                  <w:marTop w:val="0"/>
                  <w:marBottom w:val="0"/>
                  <w:divBdr>
                    <w:top w:val="none" w:sz="0" w:space="0" w:color="auto"/>
                    <w:left w:val="none" w:sz="0" w:space="0" w:color="auto"/>
                    <w:bottom w:val="none" w:sz="0" w:space="0" w:color="auto"/>
                    <w:right w:val="none" w:sz="0" w:space="0" w:color="auto"/>
                  </w:divBdr>
                </w:div>
                <w:div w:id="41879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421478">
      <w:bodyDiv w:val="1"/>
      <w:marLeft w:val="0"/>
      <w:marRight w:val="0"/>
      <w:marTop w:val="0"/>
      <w:marBottom w:val="0"/>
      <w:divBdr>
        <w:top w:val="none" w:sz="0" w:space="0" w:color="auto"/>
        <w:left w:val="none" w:sz="0" w:space="0" w:color="auto"/>
        <w:bottom w:val="none" w:sz="0" w:space="0" w:color="auto"/>
        <w:right w:val="none" w:sz="0" w:space="0" w:color="auto"/>
      </w:divBdr>
      <w:divsChild>
        <w:div w:id="356195019">
          <w:marLeft w:val="0"/>
          <w:marRight w:val="0"/>
          <w:marTop w:val="0"/>
          <w:marBottom w:val="0"/>
          <w:divBdr>
            <w:top w:val="none" w:sz="0" w:space="0" w:color="auto"/>
            <w:left w:val="none" w:sz="0" w:space="0" w:color="auto"/>
            <w:bottom w:val="none" w:sz="0" w:space="0" w:color="auto"/>
            <w:right w:val="none" w:sz="0" w:space="0" w:color="auto"/>
          </w:divBdr>
          <w:divsChild>
            <w:div w:id="2109739780">
              <w:marLeft w:val="0"/>
              <w:marRight w:val="0"/>
              <w:marTop w:val="0"/>
              <w:marBottom w:val="0"/>
              <w:divBdr>
                <w:top w:val="none" w:sz="0" w:space="0" w:color="auto"/>
                <w:left w:val="none" w:sz="0" w:space="0" w:color="auto"/>
                <w:bottom w:val="none" w:sz="0" w:space="0" w:color="auto"/>
                <w:right w:val="none" w:sz="0" w:space="0" w:color="auto"/>
              </w:divBdr>
              <w:divsChild>
                <w:div w:id="2073383014">
                  <w:marLeft w:val="0"/>
                  <w:marRight w:val="0"/>
                  <w:marTop w:val="0"/>
                  <w:marBottom w:val="0"/>
                  <w:divBdr>
                    <w:top w:val="none" w:sz="0" w:space="0" w:color="auto"/>
                    <w:left w:val="none" w:sz="0" w:space="0" w:color="auto"/>
                    <w:bottom w:val="none" w:sz="0" w:space="0" w:color="auto"/>
                    <w:right w:val="none" w:sz="0" w:space="0" w:color="auto"/>
                  </w:divBdr>
                  <w:divsChild>
                    <w:div w:id="563687227">
                      <w:marLeft w:val="0"/>
                      <w:marRight w:val="0"/>
                      <w:marTop w:val="0"/>
                      <w:marBottom w:val="0"/>
                      <w:divBdr>
                        <w:top w:val="none" w:sz="0" w:space="0" w:color="auto"/>
                        <w:left w:val="none" w:sz="0" w:space="0" w:color="auto"/>
                        <w:bottom w:val="none" w:sz="0" w:space="0" w:color="auto"/>
                        <w:right w:val="none" w:sz="0" w:space="0" w:color="auto"/>
                      </w:divBdr>
                      <w:divsChild>
                        <w:div w:id="600184934">
                          <w:marLeft w:val="0"/>
                          <w:marRight w:val="0"/>
                          <w:marTop w:val="0"/>
                          <w:marBottom w:val="0"/>
                          <w:divBdr>
                            <w:top w:val="none" w:sz="0" w:space="0" w:color="auto"/>
                            <w:left w:val="none" w:sz="0" w:space="0" w:color="auto"/>
                            <w:bottom w:val="none" w:sz="0" w:space="0" w:color="auto"/>
                            <w:right w:val="none" w:sz="0" w:space="0" w:color="auto"/>
                          </w:divBdr>
                          <w:divsChild>
                            <w:div w:id="1004018307">
                              <w:marLeft w:val="0"/>
                              <w:marRight w:val="0"/>
                              <w:marTop w:val="0"/>
                              <w:marBottom w:val="0"/>
                              <w:divBdr>
                                <w:top w:val="none" w:sz="0" w:space="0" w:color="auto"/>
                                <w:left w:val="none" w:sz="0" w:space="0" w:color="auto"/>
                                <w:bottom w:val="none" w:sz="0" w:space="0" w:color="auto"/>
                                <w:right w:val="none" w:sz="0" w:space="0" w:color="auto"/>
                              </w:divBdr>
                              <w:divsChild>
                                <w:div w:id="1773283192">
                                  <w:marLeft w:val="0"/>
                                  <w:marRight w:val="0"/>
                                  <w:marTop w:val="0"/>
                                  <w:marBottom w:val="0"/>
                                  <w:divBdr>
                                    <w:top w:val="none" w:sz="0" w:space="0" w:color="auto"/>
                                    <w:left w:val="none" w:sz="0" w:space="0" w:color="auto"/>
                                    <w:bottom w:val="none" w:sz="0" w:space="0" w:color="auto"/>
                                    <w:right w:val="none" w:sz="0" w:space="0" w:color="auto"/>
                                  </w:divBdr>
                                  <w:divsChild>
                                    <w:div w:id="888033151">
                                      <w:marLeft w:val="0"/>
                                      <w:marRight w:val="0"/>
                                      <w:marTop w:val="0"/>
                                      <w:marBottom w:val="0"/>
                                      <w:divBdr>
                                        <w:top w:val="none" w:sz="0" w:space="0" w:color="auto"/>
                                        <w:left w:val="none" w:sz="0" w:space="0" w:color="auto"/>
                                        <w:bottom w:val="none" w:sz="0" w:space="0" w:color="auto"/>
                                        <w:right w:val="none" w:sz="0" w:space="0" w:color="auto"/>
                                      </w:divBdr>
                                      <w:divsChild>
                                        <w:div w:id="522479011">
                                          <w:marLeft w:val="0"/>
                                          <w:marRight w:val="0"/>
                                          <w:marTop w:val="0"/>
                                          <w:marBottom w:val="0"/>
                                          <w:divBdr>
                                            <w:top w:val="none" w:sz="0" w:space="0" w:color="auto"/>
                                            <w:left w:val="none" w:sz="0" w:space="0" w:color="auto"/>
                                            <w:bottom w:val="none" w:sz="0" w:space="0" w:color="auto"/>
                                            <w:right w:val="none" w:sz="0" w:space="0" w:color="auto"/>
                                          </w:divBdr>
                                          <w:divsChild>
                                            <w:div w:id="1972704618">
                                              <w:marLeft w:val="0"/>
                                              <w:marRight w:val="0"/>
                                              <w:marTop w:val="0"/>
                                              <w:marBottom w:val="0"/>
                                              <w:divBdr>
                                                <w:top w:val="single" w:sz="4" w:space="0" w:color="F5F5F5"/>
                                                <w:left w:val="single" w:sz="4" w:space="0" w:color="F5F5F5"/>
                                                <w:bottom w:val="single" w:sz="4" w:space="0" w:color="F5F5F5"/>
                                                <w:right w:val="single" w:sz="4" w:space="0" w:color="F5F5F5"/>
                                              </w:divBdr>
                                              <w:divsChild>
                                                <w:div w:id="1073434926">
                                                  <w:marLeft w:val="0"/>
                                                  <w:marRight w:val="0"/>
                                                  <w:marTop w:val="0"/>
                                                  <w:marBottom w:val="0"/>
                                                  <w:divBdr>
                                                    <w:top w:val="none" w:sz="0" w:space="0" w:color="auto"/>
                                                    <w:left w:val="none" w:sz="0" w:space="0" w:color="auto"/>
                                                    <w:bottom w:val="none" w:sz="0" w:space="0" w:color="auto"/>
                                                    <w:right w:val="none" w:sz="0" w:space="0" w:color="auto"/>
                                                  </w:divBdr>
                                                  <w:divsChild>
                                                    <w:div w:id="177917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4614172">
      <w:bodyDiv w:val="1"/>
      <w:marLeft w:val="0"/>
      <w:marRight w:val="0"/>
      <w:marTop w:val="0"/>
      <w:marBottom w:val="0"/>
      <w:divBdr>
        <w:top w:val="none" w:sz="0" w:space="0" w:color="auto"/>
        <w:left w:val="none" w:sz="0" w:space="0" w:color="auto"/>
        <w:bottom w:val="none" w:sz="0" w:space="0" w:color="auto"/>
        <w:right w:val="none" w:sz="0" w:space="0" w:color="auto"/>
      </w:divBdr>
    </w:div>
    <w:div w:id="1854805583">
      <w:bodyDiv w:val="1"/>
      <w:marLeft w:val="0"/>
      <w:marRight w:val="0"/>
      <w:marTop w:val="0"/>
      <w:marBottom w:val="0"/>
      <w:divBdr>
        <w:top w:val="none" w:sz="0" w:space="0" w:color="auto"/>
        <w:left w:val="none" w:sz="0" w:space="0" w:color="auto"/>
        <w:bottom w:val="none" w:sz="0" w:space="0" w:color="auto"/>
        <w:right w:val="none" w:sz="0" w:space="0" w:color="auto"/>
      </w:divBdr>
      <w:divsChild>
        <w:div w:id="1357851861">
          <w:marLeft w:val="0"/>
          <w:marRight w:val="0"/>
          <w:marTop w:val="0"/>
          <w:marBottom w:val="0"/>
          <w:divBdr>
            <w:top w:val="none" w:sz="0" w:space="0" w:color="auto"/>
            <w:left w:val="none" w:sz="0" w:space="0" w:color="auto"/>
            <w:bottom w:val="none" w:sz="0" w:space="0" w:color="auto"/>
            <w:right w:val="none" w:sz="0" w:space="0" w:color="auto"/>
          </w:divBdr>
          <w:divsChild>
            <w:div w:id="747967798">
              <w:marLeft w:val="0"/>
              <w:marRight w:val="0"/>
              <w:marTop w:val="0"/>
              <w:marBottom w:val="0"/>
              <w:divBdr>
                <w:top w:val="none" w:sz="0" w:space="0" w:color="auto"/>
                <w:left w:val="none" w:sz="0" w:space="0" w:color="auto"/>
                <w:bottom w:val="none" w:sz="0" w:space="0" w:color="auto"/>
                <w:right w:val="none" w:sz="0" w:space="0" w:color="auto"/>
              </w:divBdr>
              <w:divsChild>
                <w:div w:id="200941431">
                  <w:marLeft w:val="0"/>
                  <w:marRight w:val="0"/>
                  <w:marTop w:val="0"/>
                  <w:marBottom w:val="0"/>
                  <w:divBdr>
                    <w:top w:val="none" w:sz="0" w:space="0" w:color="auto"/>
                    <w:left w:val="none" w:sz="0" w:space="0" w:color="auto"/>
                    <w:bottom w:val="none" w:sz="0" w:space="0" w:color="auto"/>
                    <w:right w:val="none" w:sz="0" w:space="0" w:color="auto"/>
                  </w:divBdr>
                  <w:divsChild>
                    <w:div w:id="46416190">
                      <w:marLeft w:val="0"/>
                      <w:marRight w:val="0"/>
                      <w:marTop w:val="0"/>
                      <w:marBottom w:val="0"/>
                      <w:divBdr>
                        <w:top w:val="none" w:sz="0" w:space="0" w:color="auto"/>
                        <w:left w:val="none" w:sz="0" w:space="0" w:color="auto"/>
                        <w:bottom w:val="none" w:sz="0" w:space="0" w:color="auto"/>
                        <w:right w:val="none" w:sz="0" w:space="0" w:color="auto"/>
                      </w:divBdr>
                      <w:divsChild>
                        <w:div w:id="1054355529">
                          <w:marLeft w:val="0"/>
                          <w:marRight w:val="0"/>
                          <w:marTop w:val="0"/>
                          <w:marBottom w:val="0"/>
                          <w:divBdr>
                            <w:top w:val="none" w:sz="0" w:space="0" w:color="auto"/>
                            <w:left w:val="none" w:sz="0" w:space="0" w:color="auto"/>
                            <w:bottom w:val="none" w:sz="0" w:space="0" w:color="auto"/>
                            <w:right w:val="none" w:sz="0" w:space="0" w:color="auto"/>
                          </w:divBdr>
                          <w:divsChild>
                            <w:div w:id="1036734548">
                              <w:marLeft w:val="0"/>
                              <w:marRight w:val="0"/>
                              <w:marTop w:val="0"/>
                              <w:marBottom w:val="0"/>
                              <w:divBdr>
                                <w:top w:val="none" w:sz="0" w:space="0" w:color="auto"/>
                                <w:left w:val="none" w:sz="0" w:space="0" w:color="auto"/>
                                <w:bottom w:val="none" w:sz="0" w:space="0" w:color="auto"/>
                                <w:right w:val="none" w:sz="0" w:space="0" w:color="auto"/>
                              </w:divBdr>
                              <w:divsChild>
                                <w:div w:id="2071272455">
                                  <w:marLeft w:val="0"/>
                                  <w:marRight w:val="0"/>
                                  <w:marTop w:val="0"/>
                                  <w:marBottom w:val="0"/>
                                  <w:divBdr>
                                    <w:top w:val="none" w:sz="0" w:space="0" w:color="auto"/>
                                    <w:left w:val="none" w:sz="0" w:space="0" w:color="auto"/>
                                    <w:bottom w:val="none" w:sz="0" w:space="0" w:color="auto"/>
                                    <w:right w:val="none" w:sz="0" w:space="0" w:color="auto"/>
                                  </w:divBdr>
                                  <w:divsChild>
                                    <w:div w:id="1612937551">
                                      <w:marLeft w:val="43"/>
                                      <w:marRight w:val="0"/>
                                      <w:marTop w:val="0"/>
                                      <w:marBottom w:val="0"/>
                                      <w:divBdr>
                                        <w:top w:val="none" w:sz="0" w:space="0" w:color="auto"/>
                                        <w:left w:val="none" w:sz="0" w:space="0" w:color="auto"/>
                                        <w:bottom w:val="none" w:sz="0" w:space="0" w:color="auto"/>
                                        <w:right w:val="none" w:sz="0" w:space="0" w:color="auto"/>
                                      </w:divBdr>
                                      <w:divsChild>
                                        <w:div w:id="547061614">
                                          <w:marLeft w:val="0"/>
                                          <w:marRight w:val="0"/>
                                          <w:marTop w:val="0"/>
                                          <w:marBottom w:val="0"/>
                                          <w:divBdr>
                                            <w:top w:val="none" w:sz="0" w:space="0" w:color="auto"/>
                                            <w:left w:val="none" w:sz="0" w:space="0" w:color="auto"/>
                                            <w:bottom w:val="none" w:sz="0" w:space="0" w:color="auto"/>
                                            <w:right w:val="none" w:sz="0" w:space="0" w:color="auto"/>
                                          </w:divBdr>
                                          <w:divsChild>
                                            <w:div w:id="328944015">
                                              <w:marLeft w:val="0"/>
                                              <w:marRight w:val="0"/>
                                              <w:marTop w:val="0"/>
                                              <w:marBottom w:val="86"/>
                                              <w:divBdr>
                                                <w:top w:val="single" w:sz="4" w:space="0" w:color="F5F5F5"/>
                                                <w:left w:val="single" w:sz="4" w:space="0" w:color="F5F5F5"/>
                                                <w:bottom w:val="single" w:sz="4" w:space="0" w:color="F5F5F5"/>
                                                <w:right w:val="single" w:sz="4" w:space="0" w:color="F5F5F5"/>
                                              </w:divBdr>
                                              <w:divsChild>
                                                <w:div w:id="1235627482">
                                                  <w:marLeft w:val="0"/>
                                                  <w:marRight w:val="0"/>
                                                  <w:marTop w:val="0"/>
                                                  <w:marBottom w:val="0"/>
                                                  <w:divBdr>
                                                    <w:top w:val="none" w:sz="0" w:space="0" w:color="auto"/>
                                                    <w:left w:val="none" w:sz="0" w:space="0" w:color="auto"/>
                                                    <w:bottom w:val="none" w:sz="0" w:space="0" w:color="auto"/>
                                                    <w:right w:val="none" w:sz="0" w:space="0" w:color="auto"/>
                                                  </w:divBdr>
                                                  <w:divsChild>
                                                    <w:div w:id="244651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5924312">
      <w:bodyDiv w:val="1"/>
      <w:marLeft w:val="0"/>
      <w:marRight w:val="0"/>
      <w:marTop w:val="0"/>
      <w:marBottom w:val="0"/>
      <w:divBdr>
        <w:top w:val="none" w:sz="0" w:space="0" w:color="auto"/>
        <w:left w:val="none" w:sz="0" w:space="0" w:color="auto"/>
        <w:bottom w:val="none" w:sz="0" w:space="0" w:color="auto"/>
        <w:right w:val="none" w:sz="0" w:space="0" w:color="auto"/>
      </w:divBdr>
      <w:divsChild>
        <w:div w:id="84695492">
          <w:marLeft w:val="0"/>
          <w:marRight w:val="0"/>
          <w:marTop w:val="0"/>
          <w:marBottom w:val="0"/>
          <w:divBdr>
            <w:top w:val="none" w:sz="0" w:space="0" w:color="auto"/>
            <w:left w:val="none" w:sz="0" w:space="0" w:color="auto"/>
            <w:bottom w:val="none" w:sz="0" w:space="0" w:color="auto"/>
            <w:right w:val="none" w:sz="0" w:space="0" w:color="auto"/>
          </w:divBdr>
        </w:div>
        <w:div w:id="1504279760">
          <w:marLeft w:val="0"/>
          <w:marRight w:val="0"/>
          <w:marTop w:val="0"/>
          <w:marBottom w:val="0"/>
          <w:divBdr>
            <w:top w:val="none" w:sz="0" w:space="0" w:color="auto"/>
            <w:left w:val="none" w:sz="0" w:space="0" w:color="auto"/>
            <w:bottom w:val="none" w:sz="0" w:space="0" w:color="auto"/>
            <w:right w:val="none" w:sz="0" w:space="0" w:color="auto"/>
          </w:divBdr>
        </w:div>
      </w:divsChild>
    </w:div>
    <w:div w:id="1856648628">
      <w:bodyDiv w:val="1"/>
      <w:marLeft w:val="0"/>
      <w:marRight w:val="0"/>
      <w:marTop w:val="0"/>
      <w:marBottom w:val="0"/>
      <w:divBdr>
        <w:top w:val="none" w:sz="0" w:space="0" w:color="auto"/>
        <w:left w:val="none" w:sz="0" w:space="0" w:color="auto"/>
        <w:bottom w:val="none" w:sz="0" w:space="0" w:color="auto"/>
        <w:right w:val="none" w:sz="0" w:space="0" w:color="auto"/>
      </w:divBdr>
      <w:divsChild>
        <w:div w:id="820778308">
          <w:marLeft w:val="0"/>
          <w:marRight w:val="0"/>
          <w:marTop w:val="0"/>
          <w:marBottom w:val="0"/>
          <w:divBdr>
            <w:top w:val="none" w:sz="0" w:space="0" w:color="auto"/>
            <w:left w:val="none" w:sz="0" w:space="0" w:color="auto"/>
            <w:bottom w:val="none" w:sz="0" w:space="0" w:color="auto"/>
            <w:right w:val="none" w:sz="0" w:space="0" w:color="auto"/>
          </w:divBdr>
        </w:div>
      </w:divsChild>
    </w:div>
    <w:div w:id="1856650052">
      <w:bodyDiv w:val="1"/>
      <w:marLeft w:val="0"/>
      <w:marRight w:val="0"/>
      <w:marTop w:val="0"/>
      <w:marBottom w:val="0"/>
      <w:divBdr>
        <w:top w:val="none" w:sz="0" w:space="0" w:color="auto"/>
        <w:left w:val="none" w:sz="0" w:space="0" w:color="auto"/>
        <w:bottom w:val="none" w:sz="0" w:space="0" w:color="auto"/>
        <w:right w:val="none" w:sz="0" w:space="0" w:color="auto"/>
      </w:divBdr>
    </w:div>
    <w:div w:id="1857690239">
      <w:bodyDiv w:val="1"/>
      <w:marLeft w:val="0"/>
      <w:marRight w:val="0"/>
      <w:marTop w:val="0"/>
      <w:marBottom w:val="0"/>
      <w:divBdr>
        <w:top w:val="none" w:sz="0" w:space="0" w:color="auto"/>
        <w:left w:val="none" w:sz="0" w:space="0" w:color="auto"/>
        <w:bottom w:val="none" w:sz="0" w:space="0" w:color="auto"/>
        <w:right w:val="none" w:sz="0" w:space="0" w:color="auto"/>
      </w:divBdr>
      <w:divsChild>
        <w:div w:id="1245606229">
          <w:marLeft w:val="0"/>
          <w:marRight w:val="0"/>
          <w:marTop w:val="0"/>
          <w:marBottom w:val="150"/>
          <w:divBdr>
            <w:top w:val="none" w:sz="0" w:space="0" w:color="auto"/>
            <w:left w:val="none" w:sz="0" w:space="0" w:color="auto"/>
            <w:bottom w:val="none" w:sz="0" w:space="0" w:color="auto"/>
            <w:right w:val="none" w:sz="0" w:space="0" w:color="auto"/>
          </w:divBdr>
          <w:divsChild>
            <w:div w:id="1332101814">
              <w:marLeft w:val="0"/>
              <w:marRight w:val="0"/>
              <w:marTop w:val="0"/>
              <w:marBottom w:val="300"/>
              <w:divBdr>
                <w:top w:val="single" w:sz="6" w:space="0" w:color="FFFFFF"/>
                <w:left w:val="single" w:sz="6" w:space="0" w:color="FFFFFF"/>
                <w:bottom w:val="single" w:sz="6" w:space="0" w:color="FFFFFF"/>
                <w:right w:val="single" w:sz="6" w:space="0" w:color="FFFFFF"/>
              </w:divBdr>
              <w:divsChild>
                <w:div w:id="2017340073">
                  <w:marLeft w:val="0"/>
                  <w:marRight w:val="0"/>
                  <w:marTop w:val="0"/>
                  <w:marBottom w:val="0"/>
                  <w:divBdr>
                    <w:top w:val="none" w:sz="0" w:space="0" w:color="auto"/>
                    <w:left w:val="none" w:sz="0" w:space="0" w:color="auto"/>
                    <w:bottom w:val="none" w:sz="0" w:space="0" w:color="auto"/>
                    <w:right w:val="none" w:sz="0" w:space="0" w:color="auto"/>
                  </w:divBdr>
                </w:div>
                <w:div w:id="5173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880923">
          <w:marLeft w:val="0"/>
          <w:marRight w:val="0"/>
          <w:marTop w:val="0"/>
          <w:marBottom w:val="150"/>
          <w:divBdr>
            <w:top w:val="none" w:sz="0" w:space="0" w:color="auto"/>
            <w:left w:val="none" w:sz="0" w:space="0" w:color="auto"/>
            <w:bottom w:val="none" w:sz="0" w:space="0" w:color="auto"/>
            <w:right w:val="none" w:sz="0" w:space="0" w:color="auto"/>
          </w:divBdr>
          <w:divsChild>
            <w:div w:id="565722763">
              <w:marLeft w:val="0"/>
              <w:marRight w:val="0"/>
              <w:marTop w:val="0"/>
              <w:marBottom w:val="300"/>
              <w:divBdr>
                <w:top w:val="single" w:sz="6" w:space="0" w:color="FFFFFF"/>
                <w:left w:val="single" w:sz="6" w:space="0" w:color="FFFFFF"/>
                <w:bottom w:val="single" w:sz="6" w:space="0" w:color="FFFFFF"/>
                <w:right w:val="single" w:sz="6" w:space="0" w:color="FFFFFF"/>
              </w:divBdr>
              <w:divsChild>
                <w:div w:id="1755588793">
                  <w:marLeft w:val="0"/>
                  <w:marRight w:val="0"/>
                  <w:marTop w:val="0"/>
                  <w:marBottom w:val="0"/>
                  <w:divBdr>
                    <w:top w:val="none" w:sz="0" w:space="0" w:color="FFFFFF"/>
                    <w:left w:val="none" w:sz="0" w:space="0" w:color="FFFFFF"/>
                    <w:bottom w:val="single" w:sz="6" w:space="0" w:color="FFFFFF"/>
                    <w:right w:val="none" w:sz="0" w:space="0" w:color="FFFFFF"/>
                  </w:divBdr>
                </w:div>
                <w:div w:id="1572614707">
                  <w:marLeft w:val="0"/>
                  <w:marRight w:val="0"/>
                  <w:marTop w:val="0"/>
                  <w:marBottom w:val="0"/>
                  <w:divBdr>
                    <w:top w:val="none" w:sz="0" w:space="0" w:color="auto"/>
                    <w:left w:val="none" w:sz="0" w:space="0" w:color="auto"/>
                    <w:bottom w:val="none" w:sz="0" w:space="0" w:color="auto"/>
                    <w:right w:val="none" w:sz="0" w:space="0" w:color="auto"/>
                  </w:divBdr>
                </w:div>
                <w:div w:id="1170370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457003">
          <w:marLeft w:val="0"/>
          <w:marRight w:val="0"/>
          <w:marTop w:val="0"/>
          <w:marBottom w:val="150"/>
          <w:divBdr>
            <w:top w:val="none" w:sz="0" w:space="0" w:color="auto"/>
            <w:left w:val="none" w:sz="0" w:space="0" w:color="auto"/>
            <w:bottom w:val="none" w:sz="0" w:space="0" w:color="auto"/>
            <w:right w:val="none" w:sz="0" w:space="0" w:color="auto"/>
          </w:divBdr>
          <w:divsChild>
            <w:div w:id="86464026">
              <w:marLeft w:val="0"/>
              <w:marRight w:val="0"/>
              <w:marTop w:val="0"/>
              <w:marBottom w:val="300"/>
              <w:divBdr>
                <w:top w:val="single" w:sz="6" w:space="0" w:color="FFFFFF"/>
                <w:left w:val="single" w:sz="6" w:space="0" w:color="FFFFFF"/>
                <w:bottom w:val="single" w:sz="6" w:space="0" w:color="FFFFFF"/>
                <w:right w:val="single" w:sz="6" w:space="0" w:color="FFFFFF"/>
              </w:divBdr>
              <w:divsChild>
                <w:div w:id="951323054">
                  <w:marLeft w:val="0"/>
                  <w:marRight w:val="0"/>
                  <w:marTop w:val="0"/>
                  <w:marBottom w:val="0"/>
                  <w:divBdr>
                    <w:top w:val="none" w:sz="0" w:space="0" w:color="FFFFFF"/>
                    <w:left w:val="none" w:sz="0" w:space="0" w:color="FFFFFF"/>
                    <w:bottom w:val="single" w:sz="6" w:space="0" w:color="FFFFFF"/>
                    <w:right w:val="none" w:sz="0" w:space="0" w:color="FFFFFF"/>
                  </w:divBdr>
                </w:div>
                <w:div w:id="1742677949">
                  <w:marLeft w:val="0"/>
                  <w:marRight w:val="0"/>
                  <w:marTop w:val="0"/>
                  <w:marBottom w:val="0"/>
                  <w:divBdr>
                    <w:top w:val="none" w:sz="0" w:space="0" w:color="auto"/>
                    <w:left w:val="none" w:sz="0" w:space="0" w:color="auto"/>
                    <w:bottom w:val="none" w:sz="0" w:space="0" w:color="auto"/>
                    <w:right w:val="none" w:sz="0" w:space="0" w:color="auto"/>
                  </w:divBdr>
                </w:div>
                <w:div w:id="193562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05619">
          <w:marLeft w:val="0"/>
          <w:marRight w:val="0"/>
          <w:marTop w:val="0"/>
          <w:marBottom w:val="150"/>
          <w:divBdr>
            <w:top w:val="none" w:sz="0" w:space="0" w:color="auto"/>
            <w:left w:val="none" w:sz="0" w:space="0" w:color="auto"/>
            <w:bottom w:val="none" w:sz="0" w:space="0" w:color="auto"/>
            <w:right w:val="none" w:sz="0" w:space="0" w:color="auto"/>
          </w:divBdr>
          <w:divsChild>
            <w:div w:id="878932069">
              <w:marLeft w:val="0"/>
              <w:marRight w:val="0"/>
              <w:marTop w:val="0"/>
              <w:marBottom w:val="300"/>
              <w:divBdr>
                <w:top w:val="single" w:sz="6" w:space="0" w:color="FFFFFF"/>
                <w:left w:val="single" w:sz="6" w:space="0" w:color="FFFFFF"/>
                <w:bottom w:val="single" w:sz="6" w:space="0" w:color="FFFFFF"/>
                <w:right w:val="single" w:sz="6" w:space="0" w:color="FFFFFF"/>
              </w:divBdr>
              <w:divsChild>
                <w:div w:id="1414202525">
                  <w:marLeft w:val="0"/>
                  <w:marRight w:val="0"/>
                  <w:marTop w:val="0"/>
                  <w:marBottom w:val="0"/>
                  <w:divBdr>
                    <w:top w:val="none" w:sz="0" w:space="0" w:color="FFFFFF"/>
                    <w:left w:val="none" w:sz="0" w:space="0" w:color="FFFFFF"/>
                    <w:bottom w:val="single" w:sz="6" w:space="0" w:color="FFFFFF"/>
                    <w:right w:val="none" w:sz="0" w:space="0" w:color="FFFFFF"/>
                  </w:divBdr>
                </w:div>
                <w:div w:id="47920190">
                  <w:marLeft w:val="0"/>
                  <w:marRight w:val="0"/>
                  <w:marTop w:val="0"/>
                  <w:marBottom w:val="0"/>
                  <w:divBdr>
                    <w:top w:val="none" w:sz="0" w:space="0" w:color="auto"/>
                    <w:left w:val="none" w:sz="0" w:space="0" w:color="auto"/>
                    <w:bottom w:val="none" w:sz="0" w:space="0" w:color="auto"/>
                    <w:right w:val="none" w:sz="0" w:space="0" w:color="auto"/>
                  </w:divBdr>
                </w:div>
                <w:div w:id="162040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228705">
      <w:bodyDiv w:val="1"/>
      <w:marLeft w:val="0"/>
      <w:marRight w:val="0"/>
      <w:marTop w:val="0"/>
      <w:marBottom w:val="0"/>
      <w:divBdr>
        <w:top w:val="none" w:sz="0" w:space="0" w:color="auto"/>
        <w:left w:val="none" w:sz="0" w:space="0" w:color="auto"/>
        <w:bottom w:val="none" w:sz="0" w:space="0" w:color="auto"/>
        <w:right w:val="none" w:sz="0" w:space="0" w:color="auto"/>
      </w:divBdr>
    </w:div>
    <w:div w:id="1858423385">
      <w:bodyDiv w:val="1"/>
      <w:marLeft w:val="0"/>
      <w:marRight w:val="0"/>
      <w:marTop w:val="0"/>
      <w:marBottom w:val="0"/>
      <w:divBdr>
        <w:top w:val="none" w:sz="0" w:space="0" w:color="auto"/>
        <w:left w:val="none" w:sz="0" w:space="0" w:color="auto"/>
        <w:bottom w:val="none" w:sz="0" w:space="0" w:color="auto"/>
        <w:right w:val="none" w:sz="0" w:space="0" w:color="auto"/>
      </w:divBdr>
      <w:divsChild>
        <w:div w:id="1681352274">
          <w:marLeft w:val="0"/>
          <w:marRight w:val="0"/>
          <w:marTop w:val="0"/>
          <w:marBottom w:val="0"/>
          <w:divBdr>
            <w:top w:val="none" w:sz="0" w:space="0" w:color="auto"/>
            <w:left w:val="none" w:sz="0" w:space="0" w:color="auto"/>
            <w:bottom w:val="none" w:sz="0" w:space="0" w:color="auto"/>
            <w:right w:val="none" w:sz="0" w:space="0" w:color="auto"/>
          </w:divBdr>
          <w:divsChild>
            <w:div w:id="1873377388">
              <w:marLeft w:val="0"/>
              <w:marRight w:val="0"/>
              <w:marTop w:val="0"/>
              <w:marBottom w:val="0"/>
              <w:divBdr>
                <w:top w:val="none" w:sz="0" w:space="0" w:color="auto"/>
                <w:left w:val="none" w:sz="0" w:space="0" w:color="auto"/>
                <w:bottom w:val="none" w:sz="0" w:space="0" w:color="auto"/>
                <w:right w:val="none" w:sz="0" w:space="0" w:color="auto"/>
              </w:divBdr>
              <w:divsChild>
                <w:div w:id="183241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690448">
      <w:bodyDiv w:val="1"/>
      <w:marLeft w:val="0"/>
      <w:marRight w:val="0"/>
      <w:marTop w:val="0"/>
      <w:marBottom w:val="0"/>
      <w:divBdr>
        <w:top w:val="none" w:sz="0" w:space="0" w:color="auto"/>
        <w:left w:val="none" w:sz="0" w:space="0" w:color="auto"/>
        <w:bottom w:val="none" w:sz="0" w:space="0" w:color="auto"/>
        <w:right w:val="none" w:sz="0" w:space="0" w:color="auto"/>
      </w:divBdr>
    </w:div>
    <w:div w:id="1858691020">
      <w:bodyDiv w:val="1"/>
      <w:marLeft w:val="0"/>
      <w:marRight w:val="0"/>
      <w:marTop w:val="0"/>
      <w:marBottom w:val="0"/>
      <w:divBdr>
        <w:top w:val="none" w:sz="0" w:space="0" w:color="auto"/>
        <w:left w:val="none" w:sz="0" w:space="0" w:color="auto"/>
        <w:bottom w:val="none" w:sz="0" w:space="0" w:color="auto"/>
        <w:right w:val="none" w:sz="0" w:space="0" w:color="auto"/>
      </w:divBdr>
    </w:div>
    <w:div w:id="1859545047">
      <w:bodyDiv w:val="1"/>
      <w:marLeft w:val="0"/>
      <w:marRight w:val="0"/>
      <w:marTop w:val="0"/>
      <w:marBottom w:val="0"/>
      <w:divBdr>
        <w:top w:val="none" w:sz="0" w:space="0" w:color="auto"/>
        <w:left w:val="none" w:sz="0" w:space="0" w:color="auto"/>
        <w:bottom w:val="none" w:sz="0" w:space="0" w:color="auto"/>
        <w:right w:val="none" w:sz="0" w:space="0" w:color="auto"/>
      </w:divBdr>
    </w:div>
    <w:div w:id="1860585773">
      <w:bodyDiv w:val="1"/>
      <w:marLeft w:val="0"/>
      <w:marRight w:val="0"/>
      <w:marTop w:val="0"/>
      <w:marBottom w:val="0"/>
      <w:divBdr>
        <w:top w:val="none" w:sz="0" w:space="0" w:color="auto"/>
        <w:left w:val="none" w:sz="0" w:space="0" w:color="auto"/>
        <w:bottom w:val="none" w:sz="0" w:space="0" w:color="auto"/>
        <w:right w:val="none" w:sz="0" w:space="0" w:color="auto"/>
      </w:divBdr>
      <w:divsChild>
        <w:div w:id="682051128">
          <w:marLeft w:val="0"/>
          <w:marRight w:val="0"/>
          <w:marTop w:val="0"/>
          <w:marBottom w:val="0"/>
          <w:divBdr>
            <w:top w:val="none" w:sz="0" w:space="0" w:color="auto"/>
            <w:left w:val="none" w:sz="0" w:space="0" w:color="auto"/>
            <w:bottom w:val="none" w:sz="0" w:space="0" w:color="auto"/>
            <w:right w:val="none" w:sz="0" w:space="0" w:color="auto"/>
          </w:divBdr>
          <w:divsChild>
            <w:div w:id="1825271693">
              <w:marLeft w:val="0"/>
              <w:marRight w:val="0"/>
              <w:marTop w:val="0"/>
              <w:marBottom w:val="0"/>
              <w:divBdr>
                <w:top w:val="none" w:sz="0" w:space="0" w:color="auto"/>
                <w:left w:val="none" w:sz="0" w:space="0" w:color="auto"/>
                <w:bottom w:val="none" w:sz="0" w:space="0" w:color="auto"/>
                <w:right w:val="none" w:sz="0" w:space="0" w:color="auto"/>
              </w:divBdr>
              <w:divsChild>
                <w:div w:id="401871726">
                  <w:marLeft w:val="0"/>
                  <w:marRight w:val="0"/>
                  <w:marTop w:val="0"/>
                  <w:marBottom w:val="0"/>
                  <w:divBdr>
                    <w:top w:val="none" w:sz="0" w:space="0" w:color="auto"/>
                    <w:left w:val="none" w:sz="0" w:space="0" w:color="auto"/>
                    <w:bottom w:val="none" w:sz="0" w:space="0" w:color="auto"/>
                    <w:right w:val="none" w:sz="0" w:space="0" w:color="auto"/>
                  </w:divBdr>
                  <w:divsChild>
                    <w:div w:id="1741756368">
                      <w:marLeft w:val="0"/>
                      <w:marRight w:val="0"/>
                      <w:marTop w:val="0"/>
                      <w:marBottom w:val="0"/>
                      <w:divBdr>
                        <w:top w:val="none" w:sz="0" w:space="0" w:color="auto"/>
                        <w:left w:val="none" w:sz="0" w:space="0" w:color="auto"/>
                        <w:bottom w:val="none" w:sz="0" w:space="0" w:color="auto"/>
                        <w:right w:val="none" w:sz="0" w:space="0" w:color="auto"/>
                      </w:divBdr>
                      <w:divsChild>
                        <w:div w:id="1177428029">
                          <w:marLeft w:val="0"/>
                          <w:marRight w:val="0"/>
                          <w:marTop w:val="0"/>
                          <w:marBottom w:val="0"/>
                          <w:divBdr>
                            <w:top w:val="none" w:sz="0" w:space="0" w:color="auto"/>
                            <w:left w:val="none" w:sz="0" w:space="0" w:color="auto"/>
                            <w:bottom w:val="none" w:sz="0" w:space="0" w:color="auto"/>
                            <w:right w:val="none" w:sz="0" w:space="0" w:color="auto"/>
                          </w:divBdr>
                          <w:divsChild>
                            <w:div w:id="1577400836">
                              <w:marLeft w:val="0"/>
                              <w:marRight w:val="0"/>
                              <w:marTop w:val="0"/>
                              <w:marBottom w:val="0"/>
                              <w:divBdr>
                                <w:top w:val="none" w:sz="0" w:space="0" w:color="auto"/>
                                <w:left w:val="none" w:sz="0" w:space="0" w:color="auto"/>
                                <w:bottom w:val="none" w:sz="0" w:space="0" w:color="auto"/>
                                <w:right w:val="none" w:sz="0" w:space="0" w:color="auto"/>
                              </w:divBdr>
                              <w:divsChild>
                                <w:div w:id="864095072">
                                  <w:marLeft w:val="0"/>
                                  <w:marRight w:val="0"/>
                                  <w:marTop w:val="0"/>
                                  <w:marBottom w:val="0"/>
                                  <w:divBdr>
                                    <w:top w:val="none" w:sz="0" w:space="0" w:color="auto"/>
                                    <w:left w:val="none" w:sz="0" w:space="0" w:color="auto"/>
                                    <w:bottom w:val="none" w:sz="0" w:space="0" w:color="auto"/>
                                    <w:right w:val="none" w:sz="0" w:space="0" w:color="auto"/>
                                  </w:divBdr>
                                  <w:divsChild>
                                    <w:div w:id="1425108657">
                                      <w:marLeft w:val="0"/>
                                      <w:marRight w:val="0"/>
                                      <w:marTop w:val="0"/>
                                      <w:marBottom w:val="0"/>
                                      <w:divBdr>
                                        <w:top w:val="single" w:sz="4" w:space="0" w:color="F5F5F5"/>
                                        <w:left w:val="single" w:sz="4" w:space="0" w:color="F5F5F5"/>
                                        <w:bottom w:val="single" w:sz="4" w:space="0" w:color="F5F5F5"/>
                                        <w:right w:val="single" w:sz="4" w:space="0" w:color="F5F5F5"/>
                                      </w:divBdr>
                                      <w:divsChild>
                                        <w:div w:id="2069566074">
                                          <w:marLeft w:val="0"/>
                                          <w:marRight w:val="0"/>
                                          <w:marTop w:val="0"/>
                                          <w:marBottom w:val="0"/>
                                          <w:divBdr>
                                            <w:top w:val="none" w:sz="0" w:space="0" w:color="auto"/>
                                            <w:left w:val="none" w:sz="0" w:space="0" w:color="auto"/>
                                            <w:bottom w:val="none" w:sz="0" w:space="0" w:color="auto"/>
                                            <w:right w:val="none" w:sz="0" w:space="0" w:color="auto"/>
                                          </w:divBdr>
                                          <w:divsChild>
                                            <w:div w:id="77306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1118700">
      <w:bodyDiv w:val="1"/>
      <w:marLeft w:val="0"/>
      <w:marRight w:val="0"/>
      <w:marTop w:val="0"/>
      <w:marBottom w:val="0"/>
      <w:divBdr>
        <w:top w:val="none" w:sz="0" w:space="0" w:color="auto"/>
        <w:left w:val="none" w:sz="0" w:space="0" w:color="auto"/>
        <w:bottom w:val="none" w:sz="0" w:space="0" w:color="auto"/>
        <w:right w:val="none" w:sz="0" w:space="0" w:color="auto"/>
      </w:divBdr>
      <w:divsChild>
        <w:div w:id="209925443">
          <w:marLeft w:val="0"/>
          <w:marRight w:val="0"/>
          <w:marTop w:val="0"/>
          <w:marBottom w:val="0"/>
          <w:divBdr>
            <w:top w:val="none" w:sz="0" w:space="0" w:color="auto"/>
            <w:left w:val="none" w:sz="0" w:space="0" w:color="auto"/>
            <w:bottom w:val="none" w:sz="0" w:space="0" w:color="auto"/>
            <w:right w:val="none" w:sz="0" w:space="0" w:color="auto"/>
          </w:divBdr>
          <w:divsChild>
            <w:div w:id="984966695">
              <w:marLeft w:val="0"/>
              <w:marRight w:val="0"/>
              <w:marTop w:val="0"/>
              <w:marBottom w:val="0"/>
              <w:divBdr>
                <w:top w:val="none" w:sz="0" w:space="0" w:color="auto"/>
                <w:left w:val="none" w:sz="0" w:space="0" w:color="auto"/>
                <w:bottom w:val="none" w:sz="0" w:space="0" w:color="auto"/>
                <w:right w:val="none" w:sz="0" w:space="0" w:color="auto"/>
              </w:divBdr>
              <w:divsChild>
                <w:div w:id="2107386167">
                  <w:marLeft w:val="0"/>
                  <w:marRight w:val="0"/>
                  <w:marTop w:val="0"/>
                  <w:marBottom w:val="0"/>
                  <w:divBdr>
                    <w:top w:val="none" w:sz="0" w:space="0" w:color="auto"/>
                    <w:left w:val="none" w:sz="0" w:space="0" w:color="auto"/>
                    <w:bottom w:val="none" w:sz="0" w:space="0" w:color="auto"/>
                    <w:right w:val="none" w:sz="0" w:space="0" w:color="auto"/>
                  </w:divBdr>
                  <w:divsChild>
                    <w:div w:id="191770013">
                      <w:marLeft w:val="0"/>
                      <w:marRight w:val="0"/>
                      <w:marTop w:val="0"/>
                      <w:marBottom w:val="0"/>
                      <w:divBdr>
                        <w:top w:val="none" w:sz="0" w:space="0" w:color="auto"/>
                        <w:left w:val="none" w:sz="0" w:space="0" w:color="auto"/>
                        <w:bottom w:val="none" w:sz="0" w:space="0" w:color="auto"/>
                        <w:right w:val="none" w:sz="0" w:space="0" w:color="auto"/>
                      </w:divBdr>
                      <w:divsChild>
                        <w:div w:id="525753314">
                          <w:marLeft w:val="0"/>
                          <w:marRight w:val="0"/>
                          <w:marTop w:val="0"/>
                          <w:marBottom w:val="0"/>
                          <w:divBdr>
                            <w:top w:val="none" w:sz="0" w:space="0" w:color="auto"/>
                            <w:left w:val="none" w:sz="0" w:space="0" w:color="auto"/>
                            <w:bottom w:val="none" w:sz="0" w:space="0" w:color="auto"/>
                            <w:right w:val="none" w:sz="0" w:space="0" w:color="auto"/>
                          </w:divBdr>
                          <w:divsChild>
                            <w:div w:id="1487093505">
                              <w:marLeft w:val="0"/>
                              <w:marRight w:val="0"/>
                              <w:marTop w:val="0"/>
                              <w:marBottom w:val="0"/>
                              <w:divBdr>
                                <w:top w:val="none" w:sz="0" w:space="0" w:color="auto"/>
                                <w:left w:val="none" w:sz="0" w:space="0" w:color="auto"/>
                                <w:bottom w:val="none" w:sz="0" w:space="0" w:color="auto"/>
                                <w:right w:val="none" w:sz="0" w:space="0" w:color="auto"/>
                              </w:divBdr>
                              <w:divsChild>
                                <w:div w:id="19012876">
                                  <w:marLeft w:val="0"/>
                                  <w:marRight w:val="0"/>
                                  <w:marTop w:val="0"/>
                                  <w:marBottom w:val="0"/>
                                  <w:divBdr>
                                    <w:top w:val="none" w:sz="0" w:space="0" w:color="auto"/>
                                    <w:left w:val="none" w:sz="0" w:space="0" w:color="auto"/>
                                    <w:bottom w:val="none" w:sz="0" w:space="0" w:color="auto"/>
                                    <w:right w:val="none" w:sz="0" w:space="0" w:color="auto"/>
                                  </w:divBdr>
                                  <w:divsChild>
                                    <w:div w:id="1810397196">
                                      <w:marLeft w:val="43"/>
                                      <w:marRight w:val="0"/>
                                      <w:marTop w:val="0"/>
                                      <w:marBottom w:val="0"/>
                                      <w:divBdr>
                                        <w:top w:val="none" w:sz="0" w:space="0" w:color="auto"/>
                                        <w:left w:val="none" w:sz="0" w:space="0" w:color="auto"/>
                                        <w:bottom w:val="none" w:sz="0" w:space="0" w:color="auto"/>
                                        <w:right w:val="none" w:sz="0" w:space="0" w:color="auto"/>
                                      </w:divBdr>
                                      <w:divsChild>
                                        <w:div w:id="1394230593">
                                          <w:marLeft w:val="0"/>
                                          <w:marRight w:val="0"/>
                                          <w:marTop w:val="0"/>
                                          <w:marBottom w:val="0"/>
                                          <w:divBdr>
                                            <w:top w:val="none" w:sz="0" w:space="0" w:color="auto"/>
                                            <w:left w:val="none" w:sz="0" w:space="0" w:color="auto"/>
                                            <w:bottom w:val="none" w:sz="0" w:space="0" w:color="auto"/>
                                            <w:right w:val="none" w:sz="0" w:space="0" w:color="auto"/>
                                          </w:divBdr>
                                          <w:divsChild>
                                            <w:div w:id="1271205174">
                                              <w:marLeft w:val="0"/>
                                              <w:marRight w:val="0"/>
                                              <w:marTop w:val="0"/>
                                              <w:marBottom w:val="86"/>
                                              <w:divBdr>
                                                <w:top w:val="single" w:sz="4" w:space="0" w:color="F5F5F5"/>
                                                <w:left w:val="single" w:sz="4" w:space="0" w:color="F5F5F5"/>
                                                <w:bottom w:val="single" w:sz="4" w:space="0" w:color="F5F5F5"/>
                                                <w:right w:val="single" w:sz="4" w:space="0" w:color="F5F5F5"/>
                                              </w:divBdr>
                                              <w:divsChild>
                                                <w:div w:id="1670793039">
                                                  <w:marLeft w:val="0"/>
                                                  <w:marRight w:val="0"/>
                                                  <w:marTop w:val="0"/>
                                                  <w:marBottom w:val="0"/>
                                                  <w:divBdr>
                                                    <w:top w:val="none" w:sz="0" w:space="0" w:color="auto"/>
                                                    <w:left w:val="none" w:sz="0" w:space="0" w:color="auto"/>
                                                    <w:bottom w:val="none" w:sz="0" w:space="0" w:color="auto"/>
                                                    <w:right w:val="none" w:sz="0" w:space="0" w:color="auto"/>
                                                  </w:divBdr>
                                                  <w:divsChild>
                                                    <w:div w:id="61521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1310017">
      <w:bodyDiv w:val="1"/>
      <w:marLeft w:val="0"/>
      <w:marRight w:val="0"/>
      <w:marTop w:val="0"/>
      <w:marBottom w:val="0"/>
      <w:divBdr>
        <w:top w:val="none" w:sz="0" w:space="0" w:color="auto"/>
        <w:left w:val="none" w:sz="0" w:space="0" w:color="auto"/>
        <w:bottom w:val="none" w:sz="0" w:space="0" w:color="auto"/>
        <w:right w:val="none" w:sz="0" w:space="0" w:color="auto"/>
      </w:divBdr>
    </w:div>
    <w:div w:id="1862041233">
      <w:bodyDiv w:val="1"/>
      <w:marLeft w:val="0"/>
      <w:marRight w:val="0"/>
      <w:marTop w:val="0"/>
      <w:marBottom w:val="0"/>
      <w:divBdr>
        <w:top w:val="none" w:sz="0" w:space="0" w:color="auto"/>
        <w:left w:val="none" w:sz="0" w:space="0" w:color="auto"/>
        <w:bottom w:val="none" w:sz="0" w:space="0" w:color="auto"/>
        <w:right w:val="none" w:sz="0" w:space="0" w:color="auto"/>
      </w:divBdr>
      <w:divsChild>
        <w:div w:id="1938516632">
          <w:marLeft w:val="0"/>
          <w:marRight w:val="0"/>
          <w:marTop w:val="0"/>
          <w:marBottom w:val="0"/>
          <w:divBdr>
            <w:top w:val="none" w:sz="0" w:space="0" w:color="auto"/>
            <w:left w:val="none" w:sz="0" w:space="0" w:color="auto"/>
            <w:bottom w:val="none" w:sz="0" w:space="0" w:color="auto"/>
            <w:right w:val="none" w:sz="0" w:space="0" w:color="auto"/>
          </w:divBdr>
        </w:div>
      </w:divsChild>
    </w:div>
    <w:div w:id="1862477070">
      <w:bodyDiv w:val="1"/>
      <w:marLeft w:val="0"/>
      <w:marRight w:val="0"/>
      <w:marTop w:val="0"/>
      <w:marBottom w:val="0"/>
      <w:divBdr>
        <w:top w:val="none" w:sz="0" w:space="0" w:color="auto"/>
        <w:left w:val="none" w:sz="0" w:space="0" w:color="auto"/>
        <w:bottom w:val="none" w:sz="0" w:space="0" w:color="auto"/>
        <w:right w:val="none" w:sz="0" w:space="0" w:color="auto"/>
      </w:divBdr>
      <w:divsChild>
        <w:div w:id="1319578364">
          <w:marLeft w:val="0"/>
          <w:marRight w:val="0"/>
          <w:marTop w:val="0"/>
          <w:marBottom w:val="150"/>
          <w:divBdr>
            <w:top w:val="none" w:sz="0" w:space="0" w:color="auto"/>
            <w:left w:val="none" w:sz="0" w:space="0" w:color="auto"/>
            <w:bottom w:val="none" w:sz="0" w:space="0" w:color="auto"/>
            <w:right w:val="none" w:sz="0" w:space="0" w:color="auto"/>
          </w:divBdr>
          <w:divsChild>
            <w:div w:id="1841121978">
              <w:marLeft w:val="0"/>
              <w:marRight w:val="0"/>
              <w:marTop w:val="0"/>
              <w:marBottom w:val="300"/>
              <w:divBdr>
                <w:top w:val="single" w:sz="6" w:space="0" w:color="FFFFFF"/>
                <w:left w:val="single" w:sz="6" w:space="0" w:color="FFFFFF"/>
                <w:bottom w:val="single" w:sz="6" w:space="0" w:color="FFFFFF"/>
                <w:right w:val="single" w:sz="6" w:space="0" w:color="FFFFFF"/>
              </w:divBdr>
              <w:divsChild>
                <w:div w:id="162087157">
                  <w:marLeft w:val="0"/>
                  <w:marRight w:val="0"/>
                  <w:marTop w:val="0"/>
                  <w:marBottom w:val="0"/>
                  <w:divBdr>
                    <w:top w:val="none" w:sz="0" w:space="0" w:color="auto"/>
                    <w:left w:val="none" w:sz="0" w:space="0" w:color="auto"/>
                    <w:bottom w:val="none" w:sz="0" w:space="0" w:color="auto"/>
                    <w:right w:val="none" w:sz="0" w:space="0" w:color="auto"/>
                  </w:divBdr>
                </w:div>
                <w:div w:id="210437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547395">
          <w:marLeft w:val="0"/>
          <w:marRight w:val="0"/>
          <w:marTop w:val="0"/>
          <w:marBottom w:val="150"/>
          <w:divBdr>
            <w:top w:val="none" w:sz="0" w:space="0" w:color="auto"/>
            <w:left w:val="none" w:sz="0" w:space="0" w:color="auto"/>
            <w:bottom w:val="none" w:sz="0" w:space="0" w:color="auto"/>
            <w:right w:val="none" w:sz="0" w:space="0" w:color="auto"/>
          </w:divBdr>
          <w:divsChild>
            <w:div w:id="860242172">
              <w:marLeft w:val="0"/>
              <w:marRight w:val="0"/>
              <w:marTop w:val="0"/>
              <w:marBottom w:val="300"/>
              <w:divBdr>
                <w:top w:val="single" w:sz="6" w:space="0" w:color="FFFFFF"/>
                <w:left w:val="single" w:sz="6" w:space="0" w:color="FFFFFF"/>
                <w:bottom w:val="single" w:sz="6" w:space="0" w:color="FFFFFF"/>
                <w:right w:val="single" w:sz="6" w:space="0" w:color="FFFFFF"/>
              </w:divBdr>
              <w:divsChild>
                <w:div w:id="203056146">
                  <w:marLeft w:val="0"/>
                  <w:marRight w:val="0"/>
                  <w:marTop w:val="0"/>
                  <w:marBottom w:val="0"/>
                  <w:divBdr>
                    <w:top w:val="none" w:sz="0" w:space="0" w:color="FFFFFF"/>
                    <w:left w:val="none" w:sz="0" w:space="0" w:color="FFFFFF"/>
                    <w:bottom w:val="single" w:sz="6" w:space="0" w:color="FFFFFF"/>
                    <w:right w:val="none" w:sz="0" w:space="0" w:color="FFFFFF"/>
                  </w:divBdr>
                </w:div>
                <w:div w:id="769158805">
                  <w:marLeft w:val="0"/>
                  <w:marRight w:val="0"/>
                  <w:marTop w:val="0"/>
                  <w:marBottom w:val="0"/>
                  <w:divBdr>
                    <w:top w:val="none" w:sz="0" w:space="0" w:color="auto"/>
                    <w:left w:val="none" w:sz="0" w:space="0" w:color="auto"/>
                    <w:bottom w:val="none" w:sz="0" w:space="0" w:color="auto"/>
                    <w:right w:val="none" w:sz="0" w:space="0" w:color="auto"/>
                  </w:divBdr>
                </w:div>
                <w:div w:id="104001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322180">
          <w:marLeft w:val="0"/>
          <w:marRight w:val="0"/>
          <w:marTop w:val="0"/>
          <w:marBottom w:val="150"/>
          <w:divBdr>
            <w:top w:val="none" w:sz="0" w:space="0" w:color="auto"/>
            <w:left w:val="none" w:sz="0" w:space="0" w:color="auto"/>
            <w:bottom w:val="none" w:sz="0" w:space="0" w:color="auto"/>
            <w:right w:val="none" w:sz="0" w:space="0" w:color="auto"/>
          </w:divBdr>
          <w:divsChild>
            <w:div w:id="2825062">
              <w:marLeft w:val="0"/>
              <w:marRight w:val="0"/>
              <w:marTop w:val="0"/>
              <w:marBottom w:val="300"/>
              <w:divBdr>
                <w:top w:val="single" w:sz="6" w:space="0" w:color="FFFFFF"/>
                <w:left w:val="single" w:sz="6" w:space="0" w:color="FFFFFF"/>
                <w:bottom w:val="single" w:sz="6" w:space="0" w:color="FFFFFF"/>
                <w:right w:val="single" w:sz="6" w:space="0" w:color="FFFFFF"/>
              </w:divBdr>
              <w:divsChild>
                <w:div w:id="285699788">
                  <w:marLeft w:val="0"/>
                  <w:marRight w:val="0"/>
                  <w:marTop w:val="0"/>
                  <w:marBottom w:val="0"/>
                  <w:divBdr>
                    <w:top w:val="none" w:sz="0" w:space="0" w:color="FFFFFF"/>
                    <w:left w:val="none" w:sz="0" w:space="0" w:color="FFFFFF"/>
                    <w:bottom w:val="single" w:sz="6" w:space="0" w:color="FFFFFF"/>
                    <w:right w:val="none" w:sz="0" w:space="0" w:color="FFFFFF"/>
                  </w:divBdr>
                </w:div>
                <w:div w:id="1054086822">
                  <w:marLeft w:val="0"/>
                  <w:marRight w:val="0"/>
                  <w:marTop w:val="0"/>
                  <w:marBottom w:val="0"/>
                  <w:divBdr>
                    <w:top w:val="none" w:sz="0" w:space="0" w:color="auto"/>
                    <w:left w:val="none" w:sz="0" w:space="0" w:color="auto"/>
                    <w:bottom w:val="none" w:sz="0" w:space="0" w:color="auto"/>
                    <w:right w:val="none" w:sz="0" w:space="0" w:color="auto"/>
                  </w:divBdr>
                </w:div>
                <w:div w:id="26065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443229">
          <w:marLeft w:val="0"/>
          <w:marRight w:val="0"/>
          <w:marTop w:val="0"/>
          <w:marBottom w:val="150"/>
          <w:divBdr>
            <w:top w:val="none" w:sz="0" w:space="0" w:color="auto"/>
            <w:left w:val="none" w:sz="0" w:space="0" w:color="auto"/>
            <w:bottom w:val="none" w:sz="0" w:space="0" w:color="auto"/>
            <w:right w:val="none" w:sz="0" w:space="0" w:color="auto"/>
          </w:divBdr>
          <w:divsChild>
            <w:div w:id="43677117">
              <w:marLeft w:val="0"/>
              <w:marRight w:val="0"/>
              <w:marTop w:val="0"/>
              <w:marBottom w:val="300"/>
              <w:divBdr>
                <w:top w:val="single" w:sz="6" w:space="0" w:color="FFFFFF"/>
                <w:left w:val="single" w:sz="6" w:space="0" w:color="FFFFFF"/>
                <w:bottom w:val="single" w:sz="6" w:space="0" w:color="FFFFFF"/>
                <w:right w:val="single" w:sz="6" w:space="0" w:color="FFFFFF"/>
              </w:divBdr>
              <w:divsChild>
                <w:div w:id="1214123609">
                  <w:marLeft w:val="0"/>
                  <w:marRight w:val="0"/>
                  <w:marTop w:val="0"/>
                  <w:marBottom w:val="0"/>
                  <w:divBdr>
                    <w:top w:val="none" w:sz="0" w:space="0" w:color="FFFFFF"/>
                    <w:left w:val="none" w:sz="0" w:space="0" w:color="FFFFFF"/>
                    <w:bottom w:val="single" w:sz="6" w:space="0" w:color="FFFFFF"/>
                    <w:right w:val="none" w:sz="0" w:space="0" w:color="FFFFFF"/>
                  </w:divBdr>
                </w:div>
                <w:div w:id="42877084">
                  <w:marLeft w:val="0"/>
                  <w:marRight w:val="0"/>
                  <w:marTop w:val="0"/>
                  <w:marBottom w:val="0"/>
                  <w:divBdr>
                    <w:top w:val="none" w:sz="0" w:space="0" w:color="auto"/>
                    <w:left w:val="none" w:sz="0" w:space="0" w:color="auto"/>
                    <w:bottom w:val="none" w:sz="0" w:space="0" w:color="auto"/>
                    <w:right w:val="none" w:sz="0" w:space="0" w:color="auto"/>
                  </w:divBdr>
                </w:div>
                <w:div w:id="119623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847810">
          <w:marLeft w:val="0"/>
          <w:marRight w:val="0"/>
          <w:marTop w:val="0"/>
          <w:marBottom w:val="150"/>
          <w:divBdr>
            <w:top w:val="none" w:sz="0" w:space="0" w:color="auto"/>
            <w:left w:val="none" w:sz="0" w:space="0" w:color="auto"/>
            <w:bottom w:val="none" w:sz="0" w:space="0" w:color="auto"/>
            <w:right w:val="none" w:sz="0" w:space="0" w:color="auto"/>
          </w:divBdr>
          <w:divsChild>
            <w:div w:id="180045434">
              <w:marLeft w:val="0"/>
              <w:marRight w:val="0"/>
              <w:marTop w:val="0"/>
              <w:marBottom w:val="300"/>
              <w:divBdr>
                <w:top w:val="single" w:sz="6" w:space="0" w:color="FFFFFF"/>
                <w:left w:val="single" w:sz="6" w:space="0" w:color="FFFFFF"/>
                <w:bottom w:val="single" w:sz="6" w:space="0" w:color="FFFFFF"/>
                <w:right w:val="single" w:sz="6" w:space="0" w:color="FFFFFF"/>
              </w:divBdr>
              <w:divsChild>
                <w:div w:id="1031765611">
                  <w:marLeft w:val="0"/>
                  <w:marRight w:val="0"/>
                  <w:marTop w:val="0"/>
                  <w:marBottom w:val="0"/>
                  <w:divBdr>
                    <w:top w:val="none" w:sz="0" w:space="0" w:color="FFFFFF"/>
                    <w:left w:val="none" w:sz="0" w:space="0" w:color="FFFFFF"/>
                    <w:bottom w:val="single" w:sz="6" w:space="0" w:color="FFFFFF"/>
                    <w:right w:val="none" w:sz="0" w:space="0" w:color="FFFFFF"/>
                  </w:divBdr>
                </w:div>
                <w:div w:id="80369540">
                  <w:marLeft w:val="0"/>
                  <w:marRight w:val="0"/>
                  <w:marTop w:val="0"/>
                  <w:marBottom w:val="0"/>
                  <w:divBdr>
                    <w:top w:val="none" w:sz="0" w:space="0" w:color="auto"/>
                    <w:left w:val="none" w:sz="0" w:space="0" w:color="auto"/>
                    <w:bottom w:val="none" w:sz="0" w:space="0" w:color="auto"/>
                    <w:right w:val="none" w:sz="0" w:space="0" w:color="auto"/>
                  </w:divBdr>
                </w:div>
                <w:div w:id="1684698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546361">
      <w:bodyDiv w:val="1"/>
      <w:marLeft w:val="0"/>
      <w:marRight w:val="0"/>
      <w:marTop w:val="0"/>
      <w:marBottom w:val="0"/>
      <w:divBdr>
        <w:top w:val="none" w:sz="0" w:space="0" w:color="auto"/>
        <w:left w:val="none" w:sz="0" w:space="0" w:color="auto"/>
        <w:bottom w:val="none" w:sz="0" w:space="0" w:color="auto"/>
        <w:right w:val="none" w:sz="0" w:space="0" w:color="auto"/>
      </w:divBdr>
      <w:divsChild>
        <w:div w:id="1991789449">
          <w:marLeft w:val="0"/>
          <w:marRight w:val="0"/>
          <w:marTop w:val="0"/>
          <w:marBottom w:val="0"/>
          <w:divBdr>
            <w:top w:val="none" w:sz="0" w:space="0" w:color="auto"/>
            <w:left w:val="none" w:sz="0" w:space="0" w:color="auto"/>
            <w:bottom w:val="none" w:sz="0" w:space="0" w:color="auto"/>
            <w:right w:val="none" w:sz="0" w:space="0" w:color="auto"/>
          </w:divBdr>
        </w:div>
      </w:divsChild>
    </w:div>
    <w:div w:id="1863931610">
      <w:bodyDiv w:val="1"/>
      <w:marLeft w:val="0"/>
      <w:marRight w:val="0"/>
      <w:marTop w:val="0"/>
      <w:marBottom w:val="0"/>
      <w:divBdr>
        <w:top w:val="none" w:sz="0" w:space="0" w:color="auto"/>
        <w:left w:val="none" w:sz="0" w:space="0" w:color="auto"/>
        <w:bottom w:val="none" w:sz="0" w:space="0" w:color="auto"/>
        <w:right w:val="none" w:sz="0" w:space="0" w:color="auto"/>
      </w:divBdr>
    </w:div>
    <w:div w:id="1864438990">
      <w:bodyDiv w:val="1"/>
      <w:marLeft w:val="0"/>
      <w:marRight w:val="0"/>
      <w:marTop w:val="0"/>
      <w:marBottom w:val="0"/>
      <w:divBdr>
        <w:top w:val="none" w:sz="0" w:space="0" w:color="auto"/>
        <w:left w:val="none" w:sz="0" w:space="0" w:color="auto"/>
        <w:bottom w:val="none" w:sz="0" w:space="0" w:color="auto"/>
        <w:right w:val="none" w:sz="0" w:space="0" w:color="auto"/>
      </w:divBdr>
      <w:divsChild>
        <w:div w:id="1413283938">
          <w:marLeft w:val="0"/>
          <w:marRight w:val="0"/>
          <w:marTop w:val="0"/>
          <w:marBottom w:val="150"/>
          <w:divBdr>
            <w:top w:val="none" w:sz="0" w:space="0" w:color="auto"/>
            <w:left w:val="none" w:sz="0" w:space="0" w:color="auto"/>
            <w:bottom w:val="none" w:sz="0" w:space="0" w:color="auto"/>
            <w:right w:val="none" w:sz="0" w:space="0" w:color="auto"/>
          </w:divBdr>
          <w:divsChild>
            <w:div w:id="946230637">
              <w:marLeft w:val="0"/>
              <w:marRight w:val="0"/>
              <w:marTop w:val="0"/>
              <w:marBottom w:val="300"/>
              <w:divBdr>
                <w:top w:val="single" w:sz="6" w:space="0" w:color="FFFFFF"/>
                <w:left w:val="single" w:sz="6" w:space="0" w:color="FFFFFF"/>
                <w:bottom w:val="single" w:sz="6" w:space="0" w:color="FFFFFF"/>
                <w:right w:val="single" w:sz="6" w:space="0" w:color="FFFFFF"/>
              </w:divBdr>
              <w:divsChild>
                <w:div w:id="1614048147">
                  <w:marLeft w:val="0"/>
                  <w:marRight w:val="0"/>
                  <w:marTop w:val="0"/>
                  <w:marBottom w:val="0"/>
                  <w:divBdr>
                    <w:top w:val="none" w:sz="0" w:space="0" w:color="auto"/>
                    <w:left w:val="none" w:sz="0" w:space="0" w:color="auto"/>
                    <w:bottom w:val="none" w:sz="0" w:space="0" w:color="auto"/>
                    <w:right w:val="none" w:sz="0" w:space="0" w:color="auto"/>
                  </w:divBdr>
                </w:div>
                <w:div w:id="988050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968720">
          <w:marLeft w:val="0"/>
          <w:marRight w:val="0"/>
          <w:marTop w:val="0"/>
          <w:marBottom w:val="150"/>
          <w:divBdr>
            <w:top w:val="none" w:sz="0" w:space="0" w:color="auto"/>
            <w:left w:val="none" w:sz="0" w:space="0" w:color="auto"/>
            <w:bottom w:val="none" w:sz="0" w:space="0" w:color="auto"/>
            <w:right w:val="none" w:sz="0" w:space="0" w:color="auto"/>
          </w:divBdr>
          <w:divsChild>
            <w:div w:id="199124968">
              <w:marLeft w:val="0"/>
              <w:marRight w:val="0"/>
              <w:marTop w:val="0"/>
              <w:marBottom w:val="300"/>
              <w:divBdr>
                <w:top w:val="single" w:sz="6" w:space="0" w:color="FFFFFF"/>
                <w:left w:val="single" w:sz="6" w:space="0" w:color="FFFFFF"/>
                <w:bottom w:val="single" w:sz="6" w:space="0" w:color="FFFFFF"/>
                <w:right w:val="single" w:sz="6" w:space="0" w:color="FFFFFF"/>
              </w:divBdr>
              <w:divsChild>
                <w:div w:id="705984708">
                  <w:marLeft w:val="0"/>
                  <w:marRight w:val="0"/>
                  <w:marTop w:val="0"/>
                  <w:marBottom w:val="0"/>
                  <w:divBdr>
                    <w:top w:val="none" w:sz="0" w:space="0" w:color="FFFFFF"/>
                    <w:left w:val="none" w:sz="0" w:space="0" w:color="FFFFFF"/>
                    <w:bottom w:val="single" w:sz="6" w:space="0" w:color="FFFFFF"/>
                    <w:right w:val="none" w:sz="0" w:space="0" w:color="FFFFFF"/>
                  </w:divBdr>
                </w:div>
                <w:div w:id="810050644">
                  <w:marLeft w:val="0"/>
                  <w:marRight w:val="0"/>
                  <w:marTop w:val="0"/>
                  <w:marBottom w:val="0"/>
                  <w:divBdr>
                    <w:top w:val="none" w:sz="0" w:space="0" w:color="auto"/>
                    <w:left w:val="none" w:sz="0" w:space="0" w:color="auto"/>
                    <w:bottom w:val="none" w:sz="0" w:space="0" w:color="auto"/>
                    <w:right w:val="none" w:sz="0" w:space="0" w:color="auto"/>
                  </w:divBdr>
                </w:div>
                <w:div w:id="60793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057174">
          <w:marLeft w:val="0"/>
          <w:marRight w:val="0"/>
          <w:marTop w:val="0"/>
          <w:marBottom w:val="150"/>
          <w:divBdr>
            <w:top w:val="none" w:sz="0" w:space="0" w:color="auto"/>
            <w:left w:val="none" w:sz="0" w:space="0" w:color="auto"/>
            <w:bottom w:val="none" w:sz="0" w:space="0" w:color="auto"/>
            <w:right w:val="none" w:sz="0" w:space="0" w:color="auto"/>
          </w:divBdr>
          <w:divsChild>
            <w:div w:id="788426914">
              <w:marLeft w:val="0"/>
              <w:marRight w:val="0"/>
              <w:marTop w:val="0"/>
              <w:marBottom w:val="300"/>
              <w:divBdr>
                <w:top w:val="single" w:sz="6" w:space="0" w:color="FFFFFF"/>
                <w:left w:val="single" w:sz="6" w:space="0" w:color="FFFFFF"/>
                <w:bottom w:val="single" w:sz="6" w:space="0" w:color="FFFFFF"/>
                <w:right w:val="single" w:sz="6" w:space="0" w:color="FFFFFF"/>
              </w:divBdr>
              <w:divsChild>
                <w:div w:id="91630885">
                  <w:marLeft w:val="0"/>
                  <w:marRight w:val="0"/>
                  <w:marTop w:val="0"/>
                  <w:marBottom w:val="0"/>
                  <w:divBdr>
                    <w:top w:val="none" w:sz="0" w:space="0" w:color="FFFFFF"/>
                    <w:left w:val="none" w:sz="0" w:space="0" w:color="FFFFFF"/>
                    <w:bottom w:val="single" w:sz="6" w:space="0" w:color="FFFFFF"/>
                    <w:right w:val="none" w:sz="0" w:space="0" w:color="FFFFFF"/>
                  </w:divBdr>
                </w:div>
                <w:div w:id="2010323372">
                  <w:marLeft w:val="0"/>
                  <w:marRight w:val="0"/>
                  <w:marTop w:val="0"/>
                  <w:marBottom w:val="0"/>
                  <w:divBdr>
                    <w:top w:val="none" w:sz="0" w:space="0" w:color="auto"/>
                    <w:left w:val="none" w:sz="0" w:space="0" w:color="auto"/>
                    <w:bottom w:val="none" w:sz="0" w:space="0" w:color="auto"/>
                    <w:right w:val="none" w:sz="0" w:space="0" w:color="auto"/>
                  </w:divBdr>
                </w:div>
                <w:div w:id="94426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018876">
          <w:marLeft w:val="0"/>
          <w:marRight w:val="0"/>
          <w:marTop w:val="0"/>
          <w:marBottom w:val="150"/>
          <w:divBdr>
            <w:top w:val="none" w:sz="0" w:space="0" w:color="auto"/>
            <w:left w:val="none" w:sz="0" w:space="0" w:color="auto"/>
            <w:bottom w:val="none" w:sz="0" w:space="0" w:color="auto"/>
            <w:right w:val="none" w:sz="0" w:space="0" w:color="auto"/>
          </w:divBdr>
          <w:divsChild>
            <w:div w:id="1451513439">
              <w:marLeft w:val="0"/>
              <w:marRight w:val="0"/>
              <w:marTop w:val="0"/>
              <w:marBottom w:val="300"/>
              <w:divBdr>
                <w:top w:val="single" w:sz="6" w:space="0" w:color="FFFFFF"/>
                <w:left w:val="single" w:sz="6" w:space="0" w:color="FFFFFF"/>
                <w:bottom w:val="single" w:sz="6" w:space="0" w:color="FFFFFF"/>
                <w:right w:val="single" w:sz="6" w:space="0" w:color="FFFFFF"/>
              </w:divBdr>
              <w:divsChild>
                <w:div w:id="981815058">
                  <w:marLeft w:val="0"/>
                  <w:marRight w:val="0"/>
                  <w:marTop w:val="0"/>
                  <w:marBottom w:val="0"/>
                  <w:divBdr>
                    <w:top w:val="none" w:sz="0" w:space="0" w:color="FFFFFF"/>
                    <w:left w:val="none" w:sz="0" w:space="0" w:color="FFFFFF"/>
                    <w:bottom w:val="single" w:sz="6" w:space="0" w:color="FFFFFF"/>
                    <w:right w:val="none" w:sz="0" w:space="0" w:color="FFFFFF"/>
                  </w:divBdr>
                </w:div>
                <w:div w:id="34083448">
                  <w:marLeft w:val="0"/>
                  <w:marRight w:val="0"/>
                  <w:marTop w:val="0"/>
                  <w:marBottom w:val="0"/>
                  <w:divBdr>
                    <w:top w:val="none" w:sz="0" w:space="0" w:color="auto"/>
                    <w:left w:val="none" w:sz="0" w:space="0" w:color="auto"/>
                    <w:bottom w:val="none" w:sz="0" w:space="0" w:color="auto"/>
                    <w:right w:val="none" w:sz="0" w:space="0" w:color="auto"/>
                  </w:divBdr>
                </w:div>
                <w:div w:id="49684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585000">
      <w:bodyDiv w:val="1"/>
      <w:marLeft w:val="0"/>
      <w:marRight w:val="0"/>
      <w:marTop w:val="0"/>
      <w:marBottom w:val="0"/>
      <w:divBdr>
        <w:top w:val="none" w:sz="0" w:space="0" w:color="auto"/>
        <w:left w:val="none" w:sz="0" w:space="0" w:color="auto"/>
        <w:bottom w:val="none" w:sz="0" w:space="0" w:color="auto"/>
        <w:right w:val="none" w:sz="0" w:space="0" w:color="auto"/>
      </w:divBdr>
    </w:div>
    <w:div w:id="1864905645">
      <w:bodyDiv w:val="1"/>
      <w:marLeft w:val="0"/>
      <w:marRight w:val="0"/>
      <w:marTop w:val="0"/>
      <w:marBottom w:val="0"/>
      <w:divBdr>
        <w:top w:val="none" w:sz="0" w:space="0" w:color="auto"/>
        <w:left w:val="none" w:sz="0" w:space="0" w:color="auto"/>
        <w:bottom w:val="none" w:sz="0" w:space="0" w:color="auto"/>
        <w:right w:val="none" w:sz="0" w:space="0" w:color="auto"/>
      </w:divBdr>
      <w:divsChild>
        <w:div w:id="606278607">
          <w:marLeft w:val="0"/>
          <w:marRight w:val="0"/>
          <w:marTop w:val="0"/>
          <w:marBottom w:val="0"/>
          <w:divBdr>
            <w:top w:val="none" w:sz="0" w:space="0" w:color="auto"/>
            <w:left w:val="none" w:sz="0" w:space="0" w:color="auto"/>
            <w:bottom w:val="none" w:sz="0" w:space="0" w:color="auto"/>
            <w:right w:val="none" w:sz="0" w:space="0" w:color="auto"/>
          </w:divBdr>
          <w:divsChild>
            <w:div w:id="247543412">
              <w:marLeft w:val="0"/>
              <w:marRight w:val="0"/>
              <w:marTop w:val="0"/>
              <w:marBottom w:val="0"/>
              <w:divBdr>
                <w:top w:val="none" w:sz="0" w:space="0" w:color="auto"/>
                <w:left w:val="none" w:sz="0" w:space="0" w:color="auto"/>
                <w:bottom w:val="none" w:sz="0" w:space="0" w:color="auto"/>
                <w:right w:val="none" w:sz="0" w:space="0" w:color="auto"/>
              </w:divBdr>
              <w:divsChild>
                <w:div w:id="83259327">
                  <w:marLeft w:val="0"/>
                  <w:marRight w:val="0"/>
                  <w:marTop w:val="0"/>
                  <w:marBottom w:val="0"/>
                  <w:divBdr>
                    <w:top w:val="none" w:sz="0" w:space="0" w:color="auto"/>
                    <w:left w:val="none" w:sz="0" w:space="0" w:color="auto"/>
                    <w:bottom w:val="none" w:sz="0" w:space="0" w:color="auto"/>
                    <w:right w:val="none" w:sz="0" w:space="0" w:color="auto"/>
                  </w:divBdr>
                </w:div>
                <w:div w:id="787167115">
                  <w:marLeft w:val="0"/>
                  <w:marRight w:val="0"/>
                  <w:marTop w:val="0"/>
                  <w:marBottom w:val="0"/>
                  <w:divBdr>
                    <w:top w:val="none" w:sz="0" w:space="0" w:color="auto"/>
                    <w:left w:val="none" w:sz="0" w:space="0" w:color="auto"/>
                    <w:bottom w:val="none" w:sz="0" w:space="0" w:color="auto"/>
                    <w:right w:val="none" w:sz="0" w:space="0" w:color="auto"/>
                  </w:divBdr>
                </w:div>
                <w:div w:id="181923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048050">
      <w:bodyDiv w:val="1"/>
      <w:marLeft w:val="0"/>
      <w:marRight w:val="0"/>
      <w:marTop w:val="0"/>
      <w:marBottom w:val="0"/>
      <w:divBdr>
        <w:top w:val="none" w:sz="0" w:space="0" w:color="auto"/>
        <w:left w:val="none" w:sz="0" w:space="0" w:color="auto"/>
        <w:bottom w:val="none" w:sz="0" w:space="0" w:color="auto"/>
        <w:right w:val="none" w:sz="0" w:space="0" w:color="auto"/>
      </w:divBdr>
      <w:divsChild>
        <w:div w:id="1584140205">
          <w:marLeft w:val="0"/>
          <w:marRight w:val="0"/>
          <w:marTop w:val="0"/>
          <w:marBottom w:val="0"/>
          <w:divBdr>
            <w:top w:val="none" w:sz="0" w:space="0" w:color="auto"/>
            <w:left w:val="none" w:sz="0" w:space="0" w:color="auto"/>
            <w:bottom w:val="none" w:sz="0" w:space="0" w:color="auto"/>
            <w:right w:val="none" w:sz="0" w:space="0" w:color="auto"/>
          </w:divBdr>
          <w:divsChild>
            <w:div w:id="1896350322">
              <w:marLeft w:val="0"/>
              <w:marRight w:val="0"/>
              <w:marTop w:val="0"/>
              <w:marBottom w:val="0"/>
              <w:divBdr>
                <w:top w:val="none" w:sz="0" w:space="0" w:color="auto"/>
                <w:left w:val="none" w:sz="0" w:space="0" w:color="auto"/>
                <w:bottom w:val="none" w:sz="0" w:space="0" w:color="auto"/>
                <w:right w:val="none" w:sz="0" w:space="0" w:color="auto"/>
              </w:divBdr>
              <w:divsChild>
                <w:div w:id="1482575637">
                  <w:marLeft w:val="0"/>
                  <w:marRight w:val="0"/>
                  <w:marTop w:val="0"/>
                  <w:marBottom w:val="0"/>
                  <w:divBdr>
                    <w:top w:val="none" w:sz="0" w:space="0" w:color="auto"/>
                    <w:left w:val="none" w:sz="0" w:space="0" w:color="auto"/>
                    <w:bottom w:val="none" w:sz="0" w:space="0" w:color="auto"/>
                    <w:right w:val="none" w:sz="0" w:space="0" w:color="auto"/>
                  </w:divBdr>
                  <w:divsChild>
                    <w:div w:id="924001281">
                      <w:marLeft w:val="0"/>
                      <w:marRight w:val="0"/>
                      <w:marTop w:val="0"/>
                      <w:marBottom w:val="0"/>
                      <w:divBdr>
                        <w:top w:val="none" w:sz="0" w:space="0" w:color="auto"/>
                        <w:left w:val="none" w:sz="0" w:space="0" w:color="auto"/>
                        <w:bottom w:val="none" w:sz="0" w:space="0" w:color="auto"/>
                        <w:right w:val="none" w:sz="0" w:space="0" w:color="auto"/>
                      </w:divBdr>
                      <w:divsChild>
                        <w:div w:id="1728602947">
                          <w:marLeft w:val="0"/>
                          <w:marRight w:val="0"/>
                          <w:marTop w:val="0"/>
                          <w:marBottom w:val="0"/>
                          <w:divBdr>
                            <w:top w:val="none" w:sz="0" w:space="0" w:color="auto"/>
                            <w:left w:val="none" w:sz="0" w:space="0" w:color="auto"/>
                            <w:bottom w:val="none" w:sz="0" w:space="0" w:color="auto"/>
                            <w:right w:val="none" w:sz="0" w:space="0" w:color="auto"/>
                          </w:divBdr>
                          <w:divsChild>
                            <w:div w:id="1460956664">
                              <w:marLeft w:val="0"/>
                              <w:marRight w:val="0"/>
                              <w:marTop w:val="0"/>
                              <w:marBottom w:val="0"/>
                              <w:divBdr>
                                <w:top w:val="none" w:sz="0" w:space="0" w:color="auto"/>
                                <w:left w:val="none" w:sz="0" w:space="0" w:color="auto"/>
                                <w:bottom w:val="none" w:sz="0" w:space="0" w:color="auto"/>
                                <w:right w:val="none" w:sz="0" w:space="0" w:color="auto"/>
                              </w:divBdr>
                              <w:divsChild>
                                <w:div w:id="1568763851">
                                  <w:marLeft w:val="0"/>
                                  <w:marRight w:val="0"/>
                                  <w:marTop w:val="0"/>
                                  <w:marBottom w:val="0"/>
                                  <w:divBdr>
                                    <w:top w:val="none" w:sz="0" w:space="0" w:color="auto"/>
                                    <w:left w:val="none" w:sz="0" w:space="0" w:color="auto"/>
                                    <w:bottom w:val="none" w:sz="0" w:space="0" w:color="auto"/>
                                    <w:right w:val="none" w:sz="0" w:space="0" w:color="auto"/>
                                  </w:divBdr>
                                  <w:divsChild>
                                    <w:div w:id="117143012">
                                      <w:marLeft w:val="0"/>
                                      <w:marRight w:val="0"/>
                                      <w:marTop w:val="0"/>
                                      <w:marBottom w:val="0"/>
                                      <w:divBdr>
                                        <w:top w:val="none" w:sz="0" w:space="0" w:color="auto"/>
                                        <w:left w:val="none" w:sz="0" w:space="0" w:color="auto"/>
                                        <w:bottom w:val="none" w:sz="0" w:space="0" w:color="auto"/>
                                        <w:right w:val="none" w:sz="0" w:space="0" w:color="auto"/>
                                      </w:divBdr>
                                      <w:divsChild>
                                        <w:div w:id="2075348614">
                                          <w:marLeft w:val="0"/>
                                          <w:marRight w:val="0"/>
                                          <w:marTop w:val="0"/>
                                          <w:marBottom w:val="0"/>
                                          <w:divBdr>
                                            <w:top w:val="none" w:sz="0" w:space="0" w:color="auto"/>
                                            <w:left w:val="none" w:sz="0" w:space="0" w:color="auto"/>
                                            <w:bottom w:val="none" w:sz="0" w:space="0" w:color="auto"/>
                                            <w:right w:val="none" w:sz="0" w:space="0" w:color="auto"/>
                                          </w:divBdr>
                                          <w:divsChild>
                                            <w:div w:id="1874881690">
                                              <w:marLeft w:val="0"/>
                                              <w:marRight w:val="0"/>
                                              <w:marTop w:val="0"/>
                                              <w:marBottom w:val="0"/>
                                              <w:divBdr>
                                                <w:top w:val="single" w:sz="4" w:space="0" w:color="F5F5F5"/>
                                                <w:left w:val="single" w:sz="4" w:space="0" w:color="F5F5F5"/>
                                                <w:bottom w:val="single" w:sz="4" w:space="0" w:color="F5F5F5"/>
                                                <w:right w:val="single" w:sz="4" w:space="0" w:color="F5F5F5"/>
                                              </w:divBdr>
                                              <w:divsChild>
                                                <w:div w:id="2138377723">
                                                  <w:marLeft w:val="0"/>
                                                  <w:marRight w:val="0"/>
                                                  <w:marTop w:val="0"/>
                                                  <w:marBottom w:val="0"/>
                                                  <w:divBdr>
                                                    <w:top w:val="none" w:sz="0" w:space="0" w:color="auto"/>
                                                    <w:left w:val="none" w:sz="0" w:space="0" w:color="auto"/>
                                                    <w:bottom w:val="none" w:sz="0" w:space="0" w:color="auto"/>
                                                    <w:right w:val="none" w:sz="0" w:space="0" w:color="auto"/>
                                                  </w:divBdr>
                                                  <w:divsChild>
                                                    <w:div w:id="1311441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5317633">
      <w:bodyDiv w:val="1"/>
      <w:marLeft w:val="0"/>
      <w:marRight w:val="0"/>
      <w:marTop w:val="0"/>
      <w:marBottom w:val="0"/>
      <w:divBdr>
        <w:top w:val="none" w:sz="0" w:space="0" w:color="auto"/>
        <w:left w:val="none" w:sz="0" w:space="0" w:color="auto"/>
        <w:bottom w:val="none" w:sz="0" w:space="0" w:color="auto"/>
        <w:right w:val="none" w:sz="0" w:space="0" w:color="auto"/>
      </w:divBdr>
    </w:div>
    <w:div w:id="1866361864">
      <w:bodyDiv w:val="1"/>
      <w:marLeft w:val="0"/>
      <w:marRight w:val="0"/>
      <w:marTop w:val="0"/>
      <w:marBottom w:val="0"/>
      <w:divBdr>
        <w:top w:val="none" w:sz="0" w:space="0" w:color="auto"/>
        <w:left w:val="none" w:sz="0" w:space="0" w:color="auto"/>
        <w:bottom w:val="none" w:sz="0" w:space="0" w:color="auto"/>
        <w:right w:val="none" w:sz="0" w:space="0" w:color="auto"/>
      </w:divBdr>
      <w:divsChild>
        <w:div w:id="563301327">
          <w:marLeft w:val="0"/>
          <w:marRight w:val="0"/>
          <w:marTop w:val="0"/>
          <w:marBottom w:val="0"/>
          <w:divBdr>
            <w:top w:val="none" w:sz="0" w:space="0" w:color="auto"/>
            <w:left w:val="none" w:sz="0" w:space="0" w:color="auto"/>
            <w:bottom w:val="none" w:sz="0" w:space="0" w:color="auto"/>
            <w:right w:val="none" w:sz="0" w:space="0" w:color="auto"/>
          </w:divBdr>
        </w:div>
      </w:divsChild>
    </w:div>
    <w:div w:id="1867205855">
      <w:bodyDiv w:val="1"/>
      <w:marLeft w:val="0"/>
      <w:marRight w:val="0"/>
      <w:marTop w:val="0"/>
      <w:marBottom w:val="0"/>
      <w:divBdr>
        <w:top w:val="none" w:sz="0" w:space="0" w:color="auto"/>
        <w:left w:val="none" w:sz="0" w:space="0" w:color="auto"/>
        <w:bottom w:val="none" w:sz="0" w:space="0" w:color="auto"/>
        <w:right w:val="none" w:sz="0" w:space="0" w:color="auto"/>
      </w:divBdr>
      <w:divsChild>
        <w:div w:id="2099910060">
          <w:marLeft w:val="0"/>
          <w:marRight w:val="0"/>
          <w:marTop w:val="0"/>
          <w:marBottom w:val="0"/>
          <w:divBdr>
            <w:top w:val="none" w:sz="0" w:space="0" w:color="auto"/>
            <w:left w:val="none" w:sz="0" w:space="0" w:color="auto"/>
            <w:bottom w:val="none" w:sz="0" w:space="0" w:color="auto"/>
            <w:right w:val="none" w:sz="0" w:space="0" w:color="auto"/>
          </w:divBdr>
        </w:div>
      </w:divsChild>
    </w:div>
    <w:div w:id="1867600606">
      <w:bodyDiv w:val="1"/>
      <w:marLeft w:val="0"/>
      <w:marRight w:val="0"/>
      <w:marTop w:val="0"/>
      <w:marBottom w:val="0"/>
      <w:divBdr>
        <w:top w:val="none" w:sz="0" w:space="0" w:color="auto"/>
        <w:left w:val="none" w:sz="0" w:space="0" w:color="auto"/>
        <w:bottom w:val="none" w:sz="0" w:space="0" w:color="auto"/>
        <w:right w:val="none" w:sz="0" w:space="0" w:color="auto"/>
      </w:divBdr>
      <w:divsChild>
        <w:div w:id="635836971">
          <w:marLeft w:val="0"/>
          <w:marRight w:val="0"/>
          <w:marTop w:val="0"/>
          <w:marBottom w:val="0"/>
          <w:divBdr>
            <w:top w:val="none" w:sz="0" w:space="0" w:color="auto"/>
            <w:left w:val="none" w:sz="0" w:space="0" w:color="auto"/>
            <w:bottom w:val="none" w:sz="0" w:space="0" w:color="auto"/>
            <w:right w:val="none" w:sz="0" w:space="0" w:color="auto"/>
          </w:divBdr>
        </w:div>
      </w:divsChild>
    </w:div>
    <w:div w:id="1868177759">
      <w:bodyDiv w:val="1"/>
      <w:marLeft w:val="0"/>
      <w:marRight w:val="0"/>
      <w:marTop w:val="0"/>
      <w:marBottom w:val="0"/>
      <w:divBdr>
        <w:top w:val="none" w:sz="0" w:space="0" w:color="auto"/>
        <w:left w:val="none" w:sz="0" w:space="0" w:color="auto"/>
        <w:bottom w:val="none" w:sz="0" w:space="0" w:color="auto"/>
        <w:right w:val="none" w:sz="0" w:space="0" w:color="auto"/>
      </w:divBdr>
    </w:div>
    <w:div w:id="1868331072">
      <w:bodyDiv w:val="1"/>
      <w:marLeft w:val="0"/>
      <w:marRight w:val="0"/>
      <w:marTop w:val="0"/>
      <w:marBottom w:val="0"/>
      <w:divBdr>
        <w:top w:val="none" w:sz="0" w:space="0" w:color="auto"/>
        <w:left w:val="none" w:sz="0" w:space="0" w:color="auto"/>
        <w:bottom w:val="none" w:sz="0" w:space="0" w:color="auto"/>
        <w:right w:val="none" w:sz="0" w:space="0" w:color="auto"/>
      </w:divBdr>
      <w:divsChild>
        <w:div w:id="1277519962">
          <w:marLeft w:val="0"/>
          <w:marRight w:val="0"/>
          <w:marTop w:val="0"/>
          <w:marBottom w:val="0"/>
          <w:divBdr>
            <w:top w:val="none" w:sz="0" w:space="0" w:color="auto"/>
            <w:left w:val="none" w:sz="0" w:space="0" w:color="auto"/>
            <w:bottom w:val="none" w:sz="0" w:space="0" w:color="auto"/>
            <w:right w:val="none" w:sz="0" w:space="0" w:color="auto"/>
          </w:divBdr>
        </w:div>
      </w:divsChild>
    </w:div>
    <w:div w:id="1868444763">
      <w:bodyDiv w:val="1"/>
      <w:marLeft w:val="0"/>
      <w:marRight w:val="0"/>
      <w:marTop w:val="0"/>
      <w:marBottom w:val="0"/>
      <w:divBdr>
        <w:top w:val="none" w:sz="0" w:space="0" w:color="auto"/>
        <w:left w:val="none" w:sz="0" w:space="0" w:color="auto"/>
        <w:bottom w:val="none" w:sz="0" w:space="0" w:color="auto"/>
        <w:right w:val="none" w:sz="0" w:space="0" w:color="auto"/>
      </w:divBdr>
      <w:divsChild>
        <w:div w:id="1482116905">
          <w:marLeft w:val="0"/>
          <w:marRight w:val="0"/>
          <w:marTop w:val="0"/>
          <w:marBottom w:val="0"/>
          <w:divBdr>
            <w:top w:val="none" w:sz="0" w:space="0" w:color="auto"/>
            <w:left w:val="none" w:sz="0" w:space="0" w:color="auto"/>
            <w:bottom w:val="none" w:sz="0" w:space="0" w:color="auto"/>
            <w:right w:val="none" w:sz="0" w:space="0" w:color="auto"/>
          </w:divBdr>
        </w:div>
      </w:divsChild>
    </w:div>
    <w:div w:id="1868634506">
      <w:bodyDiv w:val="1"/>
      <w:marLeft w:val="0"/>
      <w:marRight w:val="0"/>
      <w:marTop w:val="0"/>
      <w:marBottom w:val="0"/>
      <w:divBdr>
        <w:top w:val="none" w:sz="0" w:space="0" w:color="auto"/>
        <w:left w:val="none" w:sz="0" w:space="0" w:color="auto"/>
        <w:bottom w:val="none" w:sz="0" w:space="0" w:color="auto"/>
        <w:right w:val="none" w:sz="0" w:space="0" w:color="auto"/>
      </w:divBdr>
      <w:divsChild>
        <w:div w:id="1917855740">
          <w:marLeft w:val="0"/>
          <w:marRight w:val="0"/>
          <w:marTop w:val="0"/>
          <w:marBottom w:val="0"/>
          <w:divBdr>
            <w:top w:val="none" w:sz="0" w:space="0" w:color="auto"/>
            <w:left w:val="none" w:sz="0" w:space="0" w:color="auto"/>
            <w:bottom w:val="none" w:sz="0" w:space="0" w:color="auto"/>
            <w:right w:val="none" w:sz="0" w:space="0" w:color="auto"/>
          </w:divBdr>
        </w:div>
      </w:divsChild>
    </w:div>
    <w:div w:id="1868904050">
      <w:bodyDiv w:val="1"/>
      <w:marLeft w:val="0"/>
      <w:marRight w:val="0"/>
      <w:marTop w:val="0"/>
      <w:marBottom w:val="0"/>
      <w:divBdr>
        <w:top w:val="none" w:sz="0" w:space="0" w:color="auto"/>
        <w:left w:val="none" w:sz="0" w:space="0" w:color="auto"/>
        <w:bottom w:val="none" w:sz="0" w:space="0" w:color="auto"/>
        <w:right w:val="none" w:sz="0" w:space="0" w:color="auto"/>
      </w:divBdr>
      <w:divsChild>
        <w:div w:id="1817067847">
          <w:marLeft w:val="0"/>
          <w:marRight w:val="0"/>
          <w:marTop w:val="0"/>
          <w:marBottom w:val="0"/>
          <w:divBdr>
            <w:top w:val="none" w:sz="0" w:space="0" w:color="auto"/>
            <w:left w:val="none" w:sz="0" w:space="0" w:color="auto"/>
            <w:bottom w:val="none" w:sz="0" w:space="0" w:color="auto"/>
            <w:right w:val="none" w:sz="0" w:space="0" w:color="auto"/>
          </w:divBdr>
          <w:divsChild>
            <w:div w:id="697389775">
              <w:marLeft w:val="0"/>
              <w:marRight w:val="0"/>
              <w:marTop w:val="0"/>
              <w:marBottom w:val="0"/>
              <w:divBdr>
                <w:top w:val="none" w:sz="0" w:space="0" w:color="auto"/>
                <w:left w:val="none" w:sz="0" w:space="0" w:color="auto"/>
                <w:bottom w:val="none" w:sz="0" w:space="0" w:color="auto"/>
                <w:right w:val="none" w:sz="0" w:space="0" w:color="auto"/>
              </w:divBdr>
              <w:divsChild>
                <w:div w:id="807210199">
                  <w:marLeft w:val="0"/>
                  <w:marRight w:val="0"/>
                  <w:marTop w:val="0"/>
                  <w:marBottom w:val="0"/>
                  <w:divBdr>
                    <w:top w:val="none" w:sz="0" w:space="0" w:color="auto"/>
                    <w:left w:val="none" w:sz="0" w:space="0" w:color="auto"/>
                    <w:bottom w:val="none" w:sz="0" w:space="0" w:color="auto"/>
                    <w:right w:val="none" w:sz="0" w:space="0" w:color="auto"/>
                  </w:divBdr>
                  <w:divsChild>
                    <w:div w:id="356664976">
                      <w:marLeft w:val="0"/>
                      <w:marRight w:val="0"/>
                      <w:marTop w:val="0"/>
                      <w:marBottom w:val="0"/>
                      <w:divBdr>
                        <w:top w:val="none" w:sz="0" w:space="0" w:color="auto"/>
                        <w:left w:val="none" w:sz="0" w:space="0" w:color="auto"/>
                        <w:bottom w:val="none" w:sz="0" w:space="0" w:color="auto"/>
                        <w:right w:val="none" w:sz="0" w:space="0" w:color="auto"/>
                      </w:divBdr>
                      <w:divsChild>
                        <w:div w:id="512300741">
                          <w:marLeft w:val="0"/>
                          <w:marRight w:val="0"/>
                          <w:marTop w:val="0"/>
                          <w:marBottom w:val="0"/>
                          <w:divBdr>
                            <w:top w:val="none" w:sz="0" w:space="0" w:color="auto"/>
                            <w:left w:val="none" w:sz="0" w:space="0" w:color="auto"/>
                            <w:bottom w:val="none" w:sz="0" w:space="0" w:color="auto"/>
                            <w:right w:val="none" w:sz="0" w:space="0" w:color="auto"/>
                          </w:divBdr>
                          <w:divsChild>
                            <w:div w:id="1716001981">
                              <w:marLeft w:val="0"/>
                              <w:marRight w:val="0"/>
                              <w:marTop w:val="0"/>
                              <w:marBottom w:val="0"/>
                              <w:divBdr>
                                <w:top w:val="none" w:sz="0" w:space="0" w:color="auto"/>
                                <w:left w:val="none" w:sz="0" w:space="0" w:color="auto"/>
                                <w:bottom w:val="none" w:sz="0" w:space="0" w:color="auto"/>
                                <w:right w:val="none" w:sz="0" w:space="0" w:color="auto"/>
                              </w:divBdr>
                              <w:divsChild>
                                <w:div w:id="1770612976">
                                  <w:marLeft w:val="0"/>
                                  <w:marRight w:val="0"/>
                                  <w:marTop w:val="0"/>
                                  <w:marBottom w:val="0"/>
                                  <w:divBdr>
                                    <w:top w:val="none" w:sz="0" w:space="0" w:color="auto"/>
                                    <w:left w:val="none" w:sz="0" w:space="0" w:color="auto"/>
                                    <w:bottom w:val="none" w:sz="0" w:space="0" w:color="auto"/>
                                    <w:right w:val="none" w:sz="0" w:space="0" w:color="auto"/>
                                  </w:divBdr>
                                  <w:divsChild>
                                    <w:div w:id="713431008">
                                      <w:marLeft w:val="43"/>
                                      <w:marRight w:val="0"/>
                                      <w:marTop w:val="0"/>
                                      <w:marBottom w:val="0"/>
                                      <w:divBdr>
                                        <w:top w:val="none" w:sz="0" w:space="0" w:color="auto"/>
                                        <w:left w:val="none" w:sz="0" w:space="0" w:color="auto"/>
                                        <w:bottom w:val="none" w:sz="0" w:space="0" w:color="auto"/>
                                        <w:right w:val="none" w:sz="0" w:space="0" w:color="auto"/>
                                      </w:divBdr>
                                      <w:divsChild>
                                        <w:div w:id="121577492">
                                          <w:marLeft w:val="0"/>
                                          <w:marRight w:val="0"/>
                                          <w:marTop w:val="0"/>
                                          <w:marBottom w:val="0"/>
                                          <w:divBdr>
                                            <w:top w:val="none" w:sz="0" w:space="0" w:color="auto"/>
                                            <w:left w:val="none" w:sz="0" w:space="0" w:color="auto"/>
                                            <w:bottom w:val="none" w:sz="0" w:space="0" w:color="auto"/>
                                            <w:right w:val="none" w:sz="0" w:space="0" w:color="auto"/>
                                          </w:divBdr>
                                          <w:divsChild>
                                            <w:div w:id="1746369274">
                                              <w:marLeft w:val="0"/>
                                              <w:marRight w:val="0"/>
                                              <w:marTop w:val="0"/>
                                              <w:marBottom w:val="86"/>
                                              <w:divBdr>
                                                <w:top w:val="single" w:sz="4" w:space="0" w:color="F5F5F5"/>
                                                <w:left w:val="single" w:sz="4" w:space="0" w:color="F5F5F5"/>
                                                <w:bottom w:val="single" w:sz="4" w:space="0" w:color="F5F5F5"/>
                                                <w:right w:val="single" w:sz="4" w:space="0" w:color="F5F5F5"/>
                                              </w:divBdr>
                                              <w:divsChild>
                                                <w:div w:id="322240962">
                                                  <w:marLeft w:val="0"/>
                                                  <w:marRight w:val="0"/>
                                                  <w:marTop w:val="0"/>
                                                  <w:marBottom w:val="0"/>
                                                  <w:divBdr>
                                                    <w:top w:val="none" w:sz="0" w:space="0" w:color="auto"/>
                                                    <w:left w:val="none" w:sz="0" w:space="0" w:color="auto"/>
                                                    <w:bottom w:val="none" w:sz="0" w:space="0" w:color="auto"/>
                                                    <w:right w:val="none" w:sz="0" w:space="0" w:color="auto"/>
                                                  </w:divBdr>
                                                  <w:divsChild>
                                                    <w:div w:id="149953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9952064">
      <w:bodyDiv w:val="1"/>
      <w:marLeft w:val="0"/>
      <w:marRight w:val="0"/>
      <w:marTop w:val="0"/>
      <w:marBottom w:val="0"/>
      <w:divBdr>
        <w:top w:val="none" w:sz="0" w:space="0" w:color="auto"/>
        <w:left w:val="none" w:sz="0" w:space="0" w:color="auto"/>
        <w:bottom w:val="none" w:sz="0" w:space="0" w:color="auto"/>
        <w:right w:val="none" w:sz="0" w:space="0" w:color="auto"/>
      </w:divBdr>
      <w:divsChild>
        <w:div w:id="396439803">
          <w:marLeft w:val="0"/>
          <w:marRight w:val="0"/>
          <w:marTop w:val="0"/>
          <w:marBottom w:val="150"/>
          <w:divBdr>
            <w:top w:val="none" w:sz="0" w:space="0" w:color="auto"/>
            <w:left w:val="none" w:sz="0" w:space="0" w:color="auto"/>
            <w:bottom w:val="none" w:sz="0" w:space="0" w:color="auto"/>
            <w:right w:val="none" w:sz="0" w:space="0" w:color="auto"/>
          </w:divBdr>
          <w:divsChild>
            <w:div w:id="1648246779">
              <w:marLeft w:val="0"/>
              <w:marRight w:val="0"/>
              <w:marTop w:val="0"/>
              <w:marBottom w:val="300"/>
              <w:divBdr>
                <w:top w:val="single" w:sz="6" w:space="0" w:color="FFFFFF"/>
                <w:left w:val="single" w:sz="6" w:space="0" w:color="FFFFFF"/>
                <w:bottom w:val="single" w:sz="6" w:space="0" w:color="FFFFFF"/>
                <w:right w:val="single" w:sz="6" w:space="0" w:color="FFFFFF"/>
              </w:divBdr>
              <w:divsChild>
                <w:div w:id="398747099">
                  <w:marLeft w:val="0"/>
                  <w:marRight w:val="0"/>
                  <w:marTop w:val="0"/>
                  <w:marBottom w:val="0"/>
                  <w:divBdr>
                    <w:top w:val="none" w:sz="0" w:space="0" w:color="auto"/>
                    <w:left w:val="none" w:sz="0" w:space="0" w:color="auto"/>
                    <w:bottom w:val="none" w:sz="0" w:space="0" w:color="auto"/>
                    <w:right w:val="none" w:sz="0" w:space="0" w:color="auto"/>
                  </w:divBdr>
                </w:div>
                <w:div w:id="199027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145432">
          <w:marLeft w:val="0"/>
          <w:marRight w:val="0"/>
          <w:marTop w:val="0"/>
          <w:marBottom w:val="150"/>
          <w:divBdr>
            <w:top w:val="none" w:sz="0" w:space="0" w:color="auto"/>
            <w:left w:val="none" w:sz="0" w:space="0" w:color="auto"/>
            <w:bottom w:val="none" w:sz="0" w:space="0" w:color="auto"/>
            <w:right w:val="none" w:sz="0" w:space="0" w:color="auto"/>
          </w:divBdr>
          <w:divsChild>
            <w:div w:id="1847670808">
              <w:marLeft w:val="0"/>
              <w:marRight w:val="0"/>
              <w:marTop w:val="0"/>
              <w:marBottom w:val="300"/>
              <w:divBdr>
                <w:top w:val="single" w:sz="6" w:space="0" w:color="FFFFFF"/>
                <w:left w:val="single" w:sz="6" w:space="0" w:color="FFFFFF"/>
                <w:bottom w:val="single" w:sz="6" w:space="0" w:color="FFFFFF"/>
                <w:right w:val="single" w:sz="6" w:space="0" w:color="FFFFFF"/>
              </w:divBdr>
              <w:divsChild>
                <w:div w:id="525022049">
                  <w:marLeft w:val="0"/>
                  <w:marRight w:val="0"/>
                  <w:marTop w:val="0"/>
                  <w:marBottom w:val="0"/>
                  <w:divBdr>
                    <w:top w:val="none" w:sz="0" w:space="0" w:color="FFFFFF"/>
                    <w:left w:val="none" w:sz="0" w:space="0" w:color="FFFFFF"/>
                    <w:bottom w:val="single" w:sz="6" w:space="0" w:color="FFFFFF"/>
                    <w:right w:val="none" w:sz="0" w:space="0" w:color="FFFFFF"/>
                  </w:divBdr>
                </w:div>
                <w:div w:id="940335625">
                  <w:marLeft w:val="0"/>
                  <w:marRight w:val="0"/>
                  <w:marTop w:val="0"/>
                  <w:marBottom w:val="0"/>
                  <w:divBdr>
                    <w:top w:val="none" w:sz="0" w:space="0" w:color="auto"/>
                    <w:left w:val="none" w:sz="0" w:space="0" w:color="auto"/>
                    <w:bottom w:val="none" w:sz="0" w:space="0" w:color="auto"/>
                    <w:right w:val="none" w:sz="0" w:space="0" w:color="auto"/>
                  </w:divBdr>
                </w:div>
                <w:div w:id="116582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34348">
          <w:marLeft w:val="0"/>
          <w:marRight w:val="0"/>
          <w:marTop w:val="0"/>
          <w:marBottom w:val="150"/>
          <w:divBdr>
            <w:top w:val="none" w:sz="0" w:space="0" w:color="auto"/>
            <w:left w:val="none" w:sz="0" w:space="0" w:color="auto"/>
            <w:bottom w:val="none" w:sz="0" w:space="0" w:color="auto"/>
            <w:right w:val="none" w:sz="0" w:space="0" w:color="auto"/>
          </w:divBdr>
          <w:divsChild>
            <w:div w:id="526866615">
              <w:marLeft w:val="0"/>
              <w:marRight w:val="0"/>
              <w:marTop w:val="0"/>
              <w:marBottom w:val="300"/>
              <w:divBdr>
                <w:top w:val="single" w:sz="6" w:space="0" w:color="FFFFFF"/>
                <w:left w:val="single" w:sz="6" w:space="0" w:color="FFFFFF"/>
                <w:bottom w:val="single" w:sz="6" w:space="0" w:color="FFFFFF"/>
                <w:right w:val="single" w:sz="6" w:space="0" w:color="FFFFFF"/>
              </w:divBdr>
              <w:divsChild>
                <w:div w:id="330108323">
                  <w:marLeft w:val="0"/>
                  <w:marRight w:val="0"/>
                  <w:marTop w:val="0"/>
                  <w:marBottom w:val="0"/>
                  <w:divBdr>
                    <w:top w:val="none" w:sz="0" w:space="0" w:color="FFFFFF"/>
                    <w:left w:val="none" w:sz="0" w:space="0" w:color="FFFFFF"/>
                    <w:bottom w:val="single" w:sz="6" w:space="0" w:color="FFFFFF"/>
                    <w:right w:val="none" w:sz="0" w:space="0" w:color="FFFFFF"/>
                  </w:divBdr>
                </w:div>
                <w:div w:id="112611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222735">
      <w:bodyDiv w:val="1"/>
      <w:marLeft w:val="0"/>
      <w:marRight w:val="0"/>
      <w:marTop w:val="0"/>
      <w:marBottom w:val="0"/>
      <w:divBdr>
        <w:top w:val="none" w:sz="0" w:space="0" w:color="auto"/>
        <w:left w:val="none" w:sz="0" w:space="0" w:color="auto"/>
        <w:bottom w:val="none" w:sz="0" w:space="0" w:color="auto"/>
        <w:right w:val="none" w:sz="0" w:space="0" w:color="auto"/>
      </w:divBdr>
      <w:divsChild>
        <w:div w:id="357195681">
          <w:marLeft w:val="0"/>
          <w:marRight w:val="0"/>
          <w:marTop w:val="0"/>
          <w:marBottom w:val="150"/>
          <w:divBdr>
            <w:top w:val="none" w:sz="0" w:space="0" w:color="auto"/>
            <w:left w:val="none" w:sz="0" w:space="0" w:color="auto"/>
            <w:bottom w:val="none" w:sz="0" w:space="0" w:color="auto"/>
            <w:right w:val="none" w:sz="0" w:space="0" w:color="auto"/>
          </w:divBdr>
          <w:divsChild>
            <w:div w:id="270825097">
              <w:marLeft w:val="0"/>
              <w:marRight w:val="0"/>
              <w:marTop w:val="0"/>
              <w:marBottom w:val="300"/>
              <w:divBdr>
                <w:top w:val="single" w:sz="6" w:space="0" w:color="FFFFFF"/>
                <w:left w:val="single" w:sz="6" w:space="0" w:color="FFFFFF"/>
                <w:bottom w:val="single" w:sz="6" w:space="0" w:color="FFFFFF"/>
                <w:right w:val="single" w:sz="6" w:space="0" w:color="FFFFFF"/>
              </w:divBdr>
              <w:divsChild>
                <w:div w:id="1067262543">
                  <w:marLeft w:val="0"/>
                  <w:marRight w:val="0"/>
                  <w:marTop w:val="0"/>
                  <w:marBottom w:val="0"/>
                  <w:divBdr>
                    <w:top w:val="none" w:sz="0" w:space="0" w:color="auto"/>
                    <w:left w:val="none" w:sz="0" w:space="0" w:color="auto"/>
                    <w:bottom w:val="none" w:sz="0" w:space="0" w:color="auto"/>
                    <w:right w:val="none" w:sz="0" w:space="0" w:color="auto"/>
                  </w:divBdr>
                </w:div>
                <w:div w:id="96831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243214">
          <w:marLeft w:val="0"/>
          <w:marRight w:val="0"/>
          <w:marTop w:val="0"/>
          <w:marBottom w:val="150"/>
          <w:divBdr>
            <w:top w:val="none" w:sz="0" w:space="0" w:color="auto"/>
            <w:left w:val="none" w:sz="0" w:space="0" w:color="auto"/>
            <w:bottom w:val="none" w:sz="0" w:space="0" w:color="auto"/>
            <w:right w:val="none" w:sz="0" w:space="0" w:color="auto"/>
          </w:divBdr>
          <w:divsChild>
            <w:div w:id="1942033981">
              <w:marLeft w:val="0"/>
              <w:marRight w:val="0"/>
              <w:marTop w:val="0"/>
              <w:marBottom w:val="300"/>
              <w:divBdr>
                <w:top w:val="single" w:sz="6" w:space="0" w:color="FFFFFF"/>
                <w:left w:val="single" w:sz="6" w:space="0" w:color="FFFFFF"/>
                <w:bottom w:val="single" w:sz="6" w:space="0" w:color="FFFFFF"/>
                <w:right w:val="single" w:sz="6" w:space="0" w:color="FFFFFF"/>
              </w:divBdr>
              <w:divsChild>
                <w:div w:id="1420178539">
                  <w:marLeft w:val="0"/>
                  <w:marRight w:val="0"/>
                  <w:marTop w:val="0"/>
                  <w:marBottom w:val="0"/>
                  <w:divBdr>
                    <w:top w:val="none" w:sz="0" w:space="0" w:color="FFFFFF"/>
                    <w:left w:val="none" w:sz="0" w:space="0" w:color="FFFFFF"/>
                    <w:bottom w:val="single" w:sz="6" w:space="0" w:color="FFFFFF"/>
                    <w:right w:val="none" w:sz="0" w:space="0" w:color="FFFFFF"/>
                  </w:divBdr>
                </w:div>
                <w:div w:id="111678165">
                  <w:marLeft w:val="0"/>
                  <w:marRight w:val="0"/>
                  <w:marTop w:val="0"/>
                  <w:marBottom w:val="0"/>
                  <w:divBdr>
                    <w:top w:val="none" w:sz="0" w:space="0" w:color="auto"/>
                    <w:left w:val="none" w:sz="0" w:space="0" w:color="auto"/>
                    <w:bottom w:val="none" w:sz="0" w:space="0" w:color="auto"/>
                    <w:right w:val="none" w:sz="0" w:space="0" w:color="auto"/>
                  </w:divBdr>
                </w:div>
                <w:div w:id="85958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173315">
          <w:marLeft w:val="0"/>
          <w:marRight w:val="0"/>
          <w:marTop w:val="0"/>
          <w:marBottom w:val="150"/>
          <w:divBdr>
            <w:top w:val="none" w:sz="0" w:space="0" w:color="auto"/>
            <w:left w:val="none" w:sz="0" w:space="0" w:color="auto"/>
            <w:bottom w:val="none" w:sz="0" w:space="0" w:color="auto"/>
            <w:right w:val="none" w:sz="0" w:space="0" w:color="auto"/>
          </w:divBdr>
          <w:divsChild>
            <w:div w:id="101919830">
              <w:marLeft w:val="0"/>
              <w:marRight w:val="0"/>
              <w:marTop w:val="0"/>
              <w:marBottom w:val="300"/>
              <w:divBdr>
                <w:top w:val="single" w:sz="6" w:space="0" w:color="FFFFFF"/>
                <w:left w:val="single" w:sz="6" w:space="0" w:color="FFFFFF"/>
                <w:bottom w:val="single" w:sz="6" w:space="0" w:color="FFFFFF"/>
                <w:right w:val="single" w:sz="6" w:space="0" w:color="FFFFFF"/>
              </w:divBdr>
              <w:divsChild>
                <w:div w:id="581793844">
                  <w:marLeft w:val="0"/>
                  <w:marRight w:val="0"/>
                  <w:marTop w:val="0"/>
                  <w:marBottom w:val="0"/>
                  <w:divBdr>
                    <w:top w:val="none" w:sz="0" w:space="0" w:color="FFFFFF"/>
                    <w:left w:val="none" w:sz="0" w:space="0" w:color="FFFFFF"/>
                    <w:bottom w:val="single" w:sz="6" w:space="0" w:color="FFFFFF"/>
                    <w:right w:val="none" w:sz="0" w:space="0" w:color="FFFFFF"/>
                  </w:divBdr>
                </w:div>
                <w:div w:id="2088720930">
                  <w:marLeft w:val="0"/>
                  <w:marRight w:val="0"/>
                  <w:marTop w:val="0"/>
                  <w:marBottom w:val="0"/>
                  <w:divBdr>
                    <w:top w:val="none" w:sz="0" w:space="0" w:color="auto"/>
                    <w:left w:val="none" w:sz="0" w:space="0" w:color="auto"/>
                    <w:bottom w:val="none" w:sz="0" w:space="0" w:color="auto"/>
                    <w:right w:val="none" w:sz="0" w:space="0" w:color="auto"/>
                  </w:divBdr>
                </w:div>
                <w:div w:id="29028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157536">
          <w:marLeft w:val="0"/>
          <w:marRight w:val="0"/>
          <w:marTop w:val="0"/>
          <w:marBottom w:val="150"/>
          <w:divBdr>
            <w:top w:val="none" w:sz="0" w:space="0" w:color="auto"/>
            <w:left w:val="none" w:sz="0" w:space="0" w:color="auto"/>
            <w:bottom w:val="none" w:sz="0" w:space="0" w:color="auto"/>
            <w:right w:val="none" w:sz="0" w:space="0" w:color="auto"/>
          </w:divBdr>
          <w:divsChild>
            <w:div w:id="295457568">
              <w:marLeft w:val="0"/>
              <w:marRight w:val="0"/>
              <w:marTop w:val="0"/>
              <w:marBottom w:val="300"/>
              <w:divBdr>
                <w:top w:val="single" w:sz="6" w:space="0" w:color="FFFFFF"/>
                <w:left w:val="single" w:sz="6" w:space="0" w:color="FFFFFF"/>
                <w:bottom w:val="single" w:sz="6" w:space="0" w:color="FFFFFF"/>
                <w:right w:val="single" w:sz="6" w:space="0" w:color="FFFFFF"/>
              </w:divBdr>
              <w:divsChild>
                <w:div w:id="784809677">
                  <w:marLeft w:val="0"/>
                  <w:marRight w:val="0"/>
                  <w:marTop w:val="0"/>
                  <w:marBottom w:val="0"/>
                  <w:divBdr>
                    <w:top w:val="none" w:sz="0" w:space="0" w:color="FFFFFF"/>
                    <w:left w:val="none" w:sz="0" w:space="0" w:color="FFFFFF"/>
                    <w:bottom w:val="single" w:sz="6" w:space="0" w:color="FFFFFF"/>
                    <w:right w:val="none" w:sz="0" w:space="0" w:color="FFFFFF"/>
                  </w:divBdr>
                </w:div>
                <w:div w:id="1792355434">
                  <w:marLeft w:val="0"/>
                  <w:marRight w:val="0"/>
                  <w:marTop w:val="0"/>
                  <w:marBottom w:val="0"/>
                  <w:divBdr>
                    <w:top w:val="none" w:sz="0" w:space="0" w:color="auto"/>
                    <w:left w:val="none" w:sz="0" w:space="0" w:color="auto"/>
                    <w:bottom w:val="none" w:sz="0" w:space="0" w:color="auto"/>
                    <w:right w:val="none" w:sz="0" w:space="0" w:color="auto"/>
                  </w:divBdr>
                </w:div>
                <w:div w:id="27879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044413">
          <w:marLeft w:val="0"/>
          <w:marRight w:val="0"/>
          <w:marTop w:val="0"/>
          <w:marBottom w:val="150"/>
          <w:divBdr>
            <w:top w:val="none" w:sz="0" w:space="0" w:color="auto"/>
            <w:left w:val="none" w:sz="0" w:space="0" w:color="auto"/>
            <w:bottom w:val="none" w:sz="0" w:space="0" w:color="auto"/>
            <w:right w:val="none" w:sz="0" w:space="0" w:color="auto"/>
          </w:divBdr>
          <w:divsChild>
            <w:div w:id="612399270">
              <w:marLeft w:val="0"/>
              <w:marRight w:val="0"/>
              <w:marTop w:val="0"/>
              <w:marBottom w:val="300"/>
              <w:divBdr>
                <w:top w:val="single" w:sz="6" w:space="0" w:color="FFFFFF"/>
                <w:left w:val="single" w:sz="6" w:space="0" w:color="FFFFFF"/>
                <w:bottom w:val="single" w:sz="6" w:space="0" w:color="FFFFFF"/>
                <w:right w:val="single" w:sz="6" w:space="0" w:color="FFFFFF"/>
              </w:divBdr>
              <w:divsChild>
                <w:div w:id="921449038">
                  <w:marLeft w:val="0"/>
                  <w:marRight w:val="0"/>
                  <w:marTop w:val="0"/>
                  <w:marBottom w:val="0"/>
                  <w:divBdr>
                    <w:top w:val="none" w:sz="0" w:space="0" w:color="FFFFFF"/>
                    <w:left w:val="none" w:sz="0" w:space="0" w:color="FFFFFF"/>
                    <w:bottom w:val="single" w:sz="6" w:space="0" w:color="FFFFFF"/>
                    <w:right w:val="none" w:sz="0" w:space="0" w:color="FFFFFF"/>
                  </w:divBdr>
                </w:div>
                <w:div w:id="2057384836">
                  <w:marLeft w:val="0"/>
                  <w:marRight w:val="0"/>
                  <w:marTop w:val="0"/>
                  <w:marBottom w:val="0"/>
                  <w:divBdr>
                    <w:top w:val="none" w:sz="0" w:space="0" w:color="auto"/>
                    <w:left w:val="none" w:sz="0" w:space="0" w:color="auto"/>
                    <w:bottom w:val="none" w:sz="0" w:space="0" w:color="auto"/>
                    <w:right w:val="none" w:sz="0" w:space="0" w:color="auto"/>
                  </w:divBdr>
                </w:div>
                <w:div w:id="772752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870489">
      <w:bodyDiv w:val="1"/>
      <w:marLeft w:val="0"/>
      <w:marRight w:val="0"/>
      <w:marTop w:val="0"/>
      <w:marBottom w:val="0"/>
      <w:divBdr>
        <w:top w:val="none" w:sz="0" w:space="0" w:color="auto"/>
        <w:left w:val="none" w:sz="0" w:space="0" w:color="auto"/>
        <w:bottom w:val="none" w:sz="0" w:space="0" w:color="auto"/>
        <w:right w:val="none" w:sz="0" w:space="0" w:color="auto"/>
      </w:divBdr>
      <w:divsChild>
        <w:div w:id="390270660">
          <w:marLeft w:val="0"/>
          <w:marRight w:val="0"/>
          <w:marTop w:val="0"/>
          <w:marBottom w:val="0"/>
          <w:divBdr>
            <w:top w:val="none" w:sz="0" w:space="0" w:color="auto"/>
            <w:left w:val="none" w:sz="0" w:space="0" w:color="auto"/>
            <w:bottom w:val="none" w:sz="0" w:space="0" w:color="auto"/>
            <w:right w:val="none" w:sz="0" w:space="0" w:color="auto"/>
          </w:divBdr>
        </w:div>
      </w:divsChild>
    </w:div>
    <w:div w:id="1871718220">
      <w:bodyDiv w:val="1"/>
      <w:marLeft w:val="0"/>
      <w:marRight w:val="0"/>
      <w:marTop w:val="0"/>
      <w:marBottom w:val="0"/>
      <w:divBdr>
        <w:top w:val="none" w:sz="0" w:space="0" w:color="auto"/>
        <w:left w:val="none" w:sz="0" w:space="0" w:color="auto"/>
        <w:bottom w:val="none" w:sz="0" w:space="0" w:color="auto"/>
        <w:right w:val="none" w:sz="0" w:space="0" w:color="auto"/>
      </w:divBdr>
      <w:divsChild>
        <w:div w:id="619871814">
          <w:marLeft w:val="0"/>
          <w:marRight w:val="0"/>
          <w:marTop w:val="0"/>
          <w:marBottom w:val="0"/>
          <w:divBdr>
            <w:top w:val="none" w:sz="0" w:space="0" w:color="auto"/>
            <w:left w:val="none" w:sz="0" w:space="0" w:color="auto"/>
            <w:bottom w:val="none" w:sz="0" w:space="0" w:color="auto"/>
            <w:right w:val="none" w:sz="0" w:space="0" w:color="auto"/>
          </w:divBdr>
        </w:div>
      </w:divsChild>
    </w:div>
    <w:div w:id="1871910645">
      <w:bodyDiv w:val="1"/>
      <w:marLeft w:val="0"/>
      <w:marRight w:val="0"/>
      <w:marTop w:val="0"/>
      <w:marBottom w:val="0"/>
      <w:divBdr>
        <w:top w:val="none" w:sz="0" w:space="0" w:color="auto"/>
        <w:left w:val="none" w:sz="0" w:space="0" w:color="auto"/>
        <w:bottom w:val="none" w:sz="0" w:space="0" w:color="auto"/>
        <w:right w:val="none" w:sz="0" w:space="0" w:color="auto"/>
      </w:divBdr>
      <w:divsChild>
        <w:div w:id="1265844308">
          <w:marLeft w:val="0"/>
          <w:marRight w:val="0"/>
          <w:marTop w:val="0"/>
          <w:marBottom w:val="0"/>
          <w:divBdr>
            <w:top w:val="none" w:sz="0" w:space="0" w:color="auto"/>
            <w:left w:val="none" w:sz="0" w:space="0" w:color="auto"/>
            <w:bottom w:val="none" w:sz="0" w:space="0" w:color="auto"/>
            <w:right w:val="none" w:sz="0" w:space="0" w:color="auto"/>
          </w:divBdr>
        </w:div>
      </w:divsChild>
    </w:div>
    <w:div w:id="1872066428">
      <w:bodyDiv w:val="1"/>
      <w:marLeft w:val="0"/>
      <w:marRight w:val="0"/>
      <w:marTop w:val="0"/>
      <w:marBottom w:val="0"/>
      <w:divBdr>
        <w:top w:val="none" w:sz="0" w:space="0" w:color="auto"/>
        <w:left w:val="none" w:sz="0" w:space="0" w:color="auto"/>
        <w:bottom w:val="none" w:sz="0" w:space="0" w:color="auto"/>
        <w:right w:val="none" w:sz="0" w:space="0" w:color="auto"/>
      </w:divBdr>
    </w:div>
    <w:div w:id="1872263829">
      <w:bodyDiv w:val="1"/>
      <w:marLeft w:val="0"/>
      <w:marRight w:val="0"/>
      <w:marTop w:val="0"/>
      <w:marBottom w:val="0"/>
      <w:divBdr>
        <w:top w:val="none" w:sz="0" w:space="0" w:color="auto"/>
        <w:left w:val="none" w:sz="0" w:space="0" w:color="auto"/>
        <w:bottom w:val="none" w:sz="0" w:space="0" w:color="auto"/>
        <w:right w:val="none" w:sz="0" w:space="0" w:color="auto"/>
      </w:divBdr>
      <w:divsChild>
        <w:div w:id="313610642">
          <w:marLeft w:val="0"/>
          <w:marRight w:val="0"/>
          <w:marTop w:val="0"/>
          <w:marBottom w:val="0"/>
          <w:divBdr>
            <w:top w:val="none" w:sz="0" w:space="0" w:color="auto"/>
            <w:left w:val="none" w:sz="0" w:space="0" w:color="auto"/>
            <w:bottom w:val="none" w:sz="0" w:space="0" w:color="auto"/>
            <w:right w:val="none" w:sz="0" w:space="0" w:color="auto"/>
          </w:divBdr>
          <w:divsChild>
            <w:div w:id="675767697">
              <w:marLeft w:val="0"/>
              <w:marRight w:val="0"/>
              <w:marTop w:val="0"/>
              <w:marBottom w:val="0"/>
              <w:divBdr>
                <w:top w:val="none" w:sz="0" w:space="0" w:color="auto"/>
                <w:left w:val="none" w:sz="0" w:space="0" w:color="auto"/>
                <w:bottom w:val="none" w:sz="0" w:space="0" w:color="auto"/>
                <w:right w:val="none" w:sz="0" w:space="0" w:color="auto"/>
              </w:divBdr>
              <w:divsChild>
                <w:div w:id="1966040189">
                  <w:marLeft w:val="0"/>
                  <w:marRight w:val="0"/>
                  <w:marTop w:val="0"/>
                  <w:marBottom w:val="0"/>
                  <w:divBdr>
                    <w:top w:val="none" w:sz="0" w:space="0" w:color="auto"/>
                    <w:left w:val="none" w:sz="0" w:space="0" w:color="auto"/>
                    <w:bottom w:val="none" w:sz="0" w:space="0" w:color="auto"/>
                    <w:right w:val="none" w:sz="0" w:space="0" w:color="auto"/>
                  </w:divBdr>
                  <w:divsChild>
                    <w:div w:id="244727355">
                      <w:marLeft w:val="0"/>
                      <w:marRight w:val="0"/>
                      <w:marTop w:val="0"/>
                      <w:marBottom w:val="0"/>
                      <w:divBdr>
                        <w:top w:val="none" w:sz="0" w:space="0" w:color="auto"/>
                        <w:left w:val="none" w:sz="0" w:space="0" w:color="auto"/>
                        <w:bottom w:val="none" w:sz="0" w:space="0" w:color="auto"/>
                        <w:right w:val="none" w:sz="0" w:space="0" w:color="auto"/>
                      </w:divBdr>
                      <w:divsChild>
                        <w:div w:id="1083142145">
                          <w:marLeft w:val="-225"/>
                          <w:marRight w:val="0"/>
                          <w:marTop w:val="0"/>
                          <w:marBottom w:val="0"/>
                          <w:divBdr>
                            <w:top w:val="none" w:sz="0" w:space="0" w:color="auto"/>
                            <w:left w:val="none" w:sz="0" w:space="0" w:color="auto"/>
                            <w:bottom w:val="none" w:sz="0" w:space="0" w:color="auto"/>
                            <w:right w:val="none" w:sz="0" w:space="0" w:color="auto"/>
                          </w:divBdr>
                          <w:divsChild>
                            <w:div w:id="123892365">
                              <w:marLeft w:val="1500"/>
                              <w:marRight w:val="1500"/>
                              <w:marTop w:val="0"/>
                              <w:marBottom w:val="0"/>
                              <w:divBdr>
                                <w:top w:val="none" w:sz="0" w:space="0" w:color="auto"/>
                                <w:left w:val="none" w:sz="0" w:space="0" w:color="auto"/>
                                <w:bottom w:val="none" w:sz="0" w:space="0" w:color="auto"/>
                                <w:right w:val="none" w:sz="0" w:space="0" w:color="auto"/>
                              </w:divBdr>
                              <w:divsChild>
                                <w:div w:id="184825567">
                                  <w:marLeft w:val="0"/>
                                  <w:marRight w:val="0"/>
                                  <w:marTop w:val="0"/>
                                  <w:marBottom w:val="345"/>
                                  <w:divBdr>
                                    <w:top w:val="none" w:sz="0" w:space="0" w:color="auto"/>
                                    <w:left w:val="none" w:sz="0" w:space="0" w:color="auto"/>
                                    <w:bottom w:val="none" w:sz="0" w:space="0" w:color="auto"/>
                                    <w:right w:val="none" w:sz="0" w:space="0" w:color="auto"/>
                                  </w:divBdr>
                                  <w:divsChild>
                                    <w:div w:id="153612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2303946">
      <w:bodyDiv w:val="1"/>
      <w:marLeft w:val="0"/>
      <w:marRight w:val="0"/>
      <w:marTop w:val="0"/>
      <w:marBottom w:val="0"/>
      <w:divBdr>
        <w:top w:val="none" w:sz="0" w:space="0" w:color="auto"/>
        <w:left w:val="none" w:sz="0" w:space="0" w:color="auto"/>
        <w:bottom w:val="none" w:sz="0" w:space="0" w:color="auto"/>
        <w:right w:val="none" w:sz="0" w:space="0" w:color="auto"/>
      </w:divBdr>
    </w:div>
    <w:div w:id="1872525680">
      <w:bodyDiv w:val="1"/>
      <w:marLeft w:val="0"/>
      <w:marRight w:val="0"/>
      <w:marTop w:val="0"/>
      <w:marBottom w:val="0"/>
      <w:divBdr>
        <w:top w:val="none" w:sz="0" w:space="0" w:color="auto"/>
        <w:left w:val="none" w:sz="0" w:space="0" w:color="auto"/>
        <w:bottom w:val="none" w:sz="0" w:space="0" w:color="auto"/>
        <w:right w:val="none" w:sz="0" w:space="0" w:color="auto"/>
      </w:divBdr>
    </w:div>
    <w:div w:id="1872835647">
      <w:bodyDiv w:val="1"/>
      <w:marLeft w:val="0"/>
      <w:marRight w:val="0"/>
      <w:marTop w:val="0"/>
      <w:marBottom w:val="0"/>
      <w:divBdr>
        <w:top w:val="none" w:sz="0" w:space="0" w:color="auto"/>
        <w:left w:val="none" w:sz="0" w:space="0" w:color="auto"/>
        <w:bottom w:val="none" w:sz="0" w:space="0" w:color="auto"/>
        <w:right w:val="none" w:sz="0" w:space="0" w:color="auto"/>
      </w:divBdr>
    </w:div>
    <w:div w:id="1873492739">
      <w:bodyDiv w:val="1"/>
      <w:marLeft w:val="0"/>
      <w:marRight w:val="0"/>
      <w:marTop w:val="0"/>
      <w:marBottom w:val="0"/>
      <w:divBdr>
        <w:top w:val="none" w:sz="0" w:space="0" w:color="auto"/>
        <w:left w:val="none" w:sz="0" w:space="0" w:color="auto"/>
        <w:bottom w:val="none" w:sz="0" w:space="0" w:color="auto"/>
        <w:right w:val="none" w:sz="0" w:space="0" w:color="auto"/>
      </w:divBdr>
      <w:divsChild>
        <w:div w:id="1612281537">
          <w:marLeft w:val="0"/>
          <w:marRight w:val="0"/>
          <w:marTop w:val="0"/>
          <w:marBottom w:val="0"/>
          <w:divBdr>
            <w:top w:val="none" w:sz="0" w:space="0" w:color="auto"/>
            <w:left w:val="none" w:sz="0" w:space="0" w:color="auto"/>
            <w:bottom w:val="none" w:sz="0" w:space="0" w:color="auto"/>
            <w:right w:val="none" w:sz="0" w:space="0" w:color="auto"/>
          </w:divBdr>
          <w:divsChild>
            <w:div w:id="761221815">
              <w:marLeft w:val="0"/>
              <w:marRight w:val="0"/>
              <w:marTop w:val="0"/>
              <w:marBottom w:val="0"/>
              <w:divBdr>
                <w:top w:val="none" w:sz="0" w:space="0" w:color="auto"/>
                <w:left w:val="none" w:sz="0" w:space="0" w:color="auto"/>
                <w:bottom w:val="none" w:sz="0" w:space="0" w:color="auto"/>
                <w:right w:val="none" w:sz="0" w:space="0" w:color="auto"/>
              </w:divBdr>
              <w:divsChild>
                <w:div w:id="1524857152">
                  <w:marLeft w:val="0"/>
                  <w:marRight w:val="0"/>
                  <w:marTop w:val="0"/>
                  <w:marBottom w:val="0"/>
                  <w:divBdr>
                    <w:top w:val="none" w:sz="0" w:space="0" w:color="auto"/>
                    <w:left w:val="none" w:sz="0" w:space="0" w:color="auto"/>
                    <w:bottom w:val="none" w:sz="0" w:space="0" w:color="auto"/>
                    <w:right w:val="none" w:sz="0" w:space="0" w:color="auto"/>
                  </w:divBdr>
                  <w:divsChild>
                    <w:div w:id="946546239">
                      <w:marLeft w:val="0"/>
                      <w:marRight w:val="0"/>
                      <w:marTop w:val="0"/>
                      <w:marBottom w:val="0"/>
                      <w:divBdr>
                        <w:top w:val="none" w:sz="0" w:space="0" w:color="auto"/>
                        <w:left w:val="none" w:sz="0" w:space="0" w:color="auto"/>
                        <w:bottom w:val="none" w:sz="0" w:space="0" w:color="auto"/>
                        <w:right w:val="none" w:sz="0" w:space="0" w:color="auto"/>
                      </w:divBdr>
                      <w:divsChild>
                        <w:div w:id="1669937995">
                          <w:marLeft w:val="0"/>
                          <w:marRight w:val="0"/>
                          <w:marTop w:val="0"/>
                          <w:marBottom w:val="0"/>
                          <w:divBdr>
                            <w:top w:val="none" w:sz="0" w:space="0" w:color="auto"/>
                            <w:left w:val="none" w:sz="0" w:space="0" w:color="auto"/>
                            <w:bottom w:val="none" w:sz="0" w:space="0" w:color="auto"/>
                            <w:right w:val="none" w:sz="0" w:space="0" w:color="auto"/>
                          </w:divBdr>
                          <w:divsChild>
                            <w:div w:id="1863208284">
                              <w:marLeft w:val="0"/>
                              <w:marRight w:val="0"/>
                              <w:marTop w:val="0"/>
                              <w:marBottom w:val="0"/>
                              <w:divBdr>
                                <w:top w:val="none" w:sz="0" w:space="0" w:color="auto"/>
                                <w:left w:val="none" w:sz="0" w:space="0" w:color="auto"/>
                                <w:bottom w:val="none" w:sz="0" w:space="0" w:color="auto"/>
                                <w:right w:val="none" w:sz="0" w:space="0" w:color="auto"/>
                              </w:divBdr>
                              <w:divsChild>
                                <w:div w:id="47000288">
                                  <w:marLeft w:val="0"/>
                                  <w:marRight w:val="0"/>
                                  <w:marTop w:val="0"/>
                                  <w:marBottom w:val="0"/>
                                  <w:divBdr>
                                    <w:top w:val="none" w:sz="0" w:space="0" w:color="auto"/>
                                    <w:left w:val="none" w:sz="0" w:space="0" w:color="auto"/>
                                    <w:bottom w:val="none" w:sz="0" w:space="0" w:color="auto"/>
                                    <w:right w:val="none" w:sz="0" w:space="0" w:color="auto"/>
                                  </w:divBdr>
                                  <w:divsChild>
                                    <w:div w:id="288051953">
                                      <w:marLeft w:val="0"/>
                                      <w:marRight w:val="0"/>
                                      <w:marTop w:val="0"/>
                                      <w:marBottom w:val="0"/>
                                      <w:divBdr>
                                        <w:top w:val="single" w:sz="4" w:space="0" w:color="F5F5F5"/>
                                        <w:left w:val="single" w:sz="4" w:space="0" w:color="F5F5F5"/>
                                        <w:bottom w:val="single" w:sz="4" w:space="0" w:color="F5F5F5"/>
                                        <w:right w:val="single" w:sz="4" w:space="0" w:color="F5F5F5"/>
                                      </w:divBdr>
                                      <w:divsChild>
                                        <w:div w:id="1933513029">
                                          <w:marLeft w:val="0"/>
                                          <w:marRight w:val="0"/>
                                          <w:marTop w:val="0"/>
                                          <w:marBottom w:val="0"/>
                                          <w:divBdr>
                                            <w:top w:val="none" w:sz="0" w:space="0" w:color="auto"/>
                                            <w:left w:val="none" w:sz="0" w:space="0" w:color="auto"/>
                                            <w:bottom w:val="none" w:sz="0" w:space="0" w:color="auto"/>
                                            <w:right w:val="none" w:sz="0" w:space="0" w:color="auto"/>
                                          </w:divBdr>
                                          <w:divsChild>
                                            <w:div w:id="214369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73761546">
      <w:bodyDiv w:val="1"/>
      <w:marLeft w:val="0"/>
      <w:marRight w:val="0"/>
      <w:marTop w:val="0"/>
      <w:marBottom w:val="0"/>
      <w:divBdr>
        <w:top w:val="none" w:sz="0" w:space="0" w:color="auto"/>
        <w:left w:val="none" w:sz="0" w:space="0" w:color="auto"/>
        <w:bottom w:val="none" w:sz="0" w:space="0" w:color="auto"/>
        <w:right w:val="none" w:sz="0" w:space="0" w:color="auto"/>
      </w:divBdr>
      <w:divsChild>
        <w:div w:id="56782735">
          <w:marLeft w:val="0"/>
          <w:marRight w:val="0"/>
          <w:marTop w:val="0"/>
          <w:marBottom w:val="0"/>
          <w:divBdr>
            <w:top w:val="none" w:sz="0" w:space="0" w:color="auto"/>
            <w:left w:val="none" w:sz="0" w:space="0" w:color="auto"/>
            <w:bottom w:val="none" w:sz="0" w:space="0" w:color="auto"/>
            <w:right w:val="none" w:sz="0" w:space="0" w:color="auto"/>
          </w:divBdr>
          <w:divsChild>
            <w:div w:id="1751610349">
              <w:marLeft w:val="0"/>
              <w:marRight w:val="0"/>
              <w:marTop w:val="0"/>
              <w:marBottom w:val="0"/>
              <w:divBdr>
                <w:top w:val="none" w:sz="0" w:space="0" w:color="auto"/>
                <w:left w:val="none" w:sz="0" w:space="0" w:color="auto"/>
                <w:bottom w:val="none" w:sz="0" w:space="0" w:color="auto"/>
                <w:right w:val="none" w:sz="0" w:space="0" w:color="auto"/>
              </w:divBdr>
              <w:divsChild>
                <w:div w:id="1279525484">
                  <w:marLeft w:val="0"/>
                  <w:marRight w:val="0"/>
                  <w:marTop w:val="0"/>
                  <w:marBottom w:val="0"/>
                  <w:divBdr>
                    <w:top w:val="none" w:sz="0" w:space="0" w:color="auto"/>
                    <w:left w:val="none" w:sz="0" w:space="0" w:color="auto"/>
                    <w:bottom w:val="none" w:sz="0" w:space="0" w:color="auto"/>
                    <w:right w:val="none" w:sz="0" w:space="0" w:color="auto"/>
                  </w:divBdr>
                  <w:divsChild>
                    <w:div w:id="2032994343">
                      <w:marLeft w:val="0"/>
                      <w:marRight w:val="0"/>
                      <w:marTop w:val="0"/>
                      <w:marBottom w:val="0"/>
                      <w:divBdr>
                        <w:top w:val="none" w:sz="0" w:space="0" w:color="auto"/>
                        <w:left w:val="none" w:sz="0" w:space="0" w:color="auto"/>
                        <w:bottom w:val="none" w:sz="0" w:space="0" w:color="auto"/>
                        <w:right w:val="none" w:sz="0" w:space="0" w:color="auto"/>
                      </w:divBdr>
                      <w:divsChild>
                        <w:div w:id="1980722006">
                          <w:marLeft w:val="-225"/>
                          <w:marRight w:val="0"/>
                          <w:marTop w:val="0"/>
                          <w:marBottom w:val="0"/>
                          <w:divBdr>
                            <w:top w:val="none" w:sz="0" w:space="0" w:color="auto"/>
                            <w:left w:val="none" w:sz="0" w:space="0" w:color="auto"/>
                            <w:bottom w:val="none" w:sz="0" w:space="0" w:color="auto"/>
                            <w:right w:val="none" w:sz="0" w:space="0" w:color="auto"/>
                          </w:divBdr>
                          <w:divsChild>
                            <w:div w:id="565456809">
                              <w:marLeft w:val="1500"/>
                              <w:marRight w:val="1500"/>
                              <w:marTop w:val="0"/>
                              <w:marBottom w:val="0"/>
                              <w:divBdr>
                                <w:top w:val="none" w:sz="0" w:space="0" w:color="auto"/>
                                <w:left w:val="none" w:sz="0" w:space="0" w:color="auto"/>
                                <w:bottom w:val="none" w:sz="0" w:space="0" w:color="auto"/>
                                <w:right w:val="none" w:sz="0" w:space="0" w:color="auto"/>
                              </w:divBdr>
                              <w:divsChild>
                                <w:div w:id="1556697743">
                                  <w:marLeft w:val="0"/>
                                  <w:marRight w:val="0"/>
                                  <w:marTop w:val="0"/>
                                  <w:marBottom w:val="345"/>
                                  <w:divBdr>
                                    <w:top w:val="none" w:sz="0" w:space="0" w:color="auto"/>
                                    <w:left w:val="none" w:sz="0" w:space="0" w:color="auto"/>
                                    <w:bottom w:val="none" w:sz="0" w:space="0" w:color="auto"/>
                                    <w:right w:val="none" w:sz="0" w:space="0" w:color="auto"/>
                                  </w:divBdr>
                                  <w:divsChild>
                                    <w:div w:id="92375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4153095">
      <w:bodyDiv w:val="1"/>
      <w:marLeft w:val="0"/>
      <w:marRight w:val="0"/>
      <w:marTop w:val="0"/>
      <w:marBottom w:val="0"/>
      <w:divBdr>
        <w:top w:val="none" w:sz="0" w:space="0" w:color="auto"/>
        <w:left w:val="none" w:sz="0" w:space="0" w:color="auto"/>
        <w:bottom w:val="none" w:sz="0" w:space="0" w:color="auto"/>
        <w:right w:val="none" w:sz="0" w:space="0" w:color="auto"/>
      </w:divBdr>
      <w:divsChild>
        <w:div w:id="54547204">
          <w:marLeft w:val="0"/>
          <w:marRight w:val="0"/>
          <w:marTop w:val="0"/>
          <w:marBottom w:val="150"/>
          <w:divBdr>
            <w:top w:val="none" w:sz="0" w:space="0" w:color="auto"/>
            <w:left w:val="none" w:sz="0" w:space="0" w:color="auto"/>
            <w:bottom w:val="none" w:sz="0" w:space="0" w:color="auto"/>
            <w:right w:val="none" w:sz="0" w:space="0" w:color="auto"/>
          </w:divBdr>
          <w:divsChild>
            <w:div w:id="2070152122">
              <w:marLeft w:val="0"/>
              <w:marRight w:val="0"/>
              <w:marTop w:val="0"/>
              <w:marBottom w:val="300"/>
              <w:divBdr>
                <w:top w:val="single" w:sz="6" w:space="0" w:color="FFFFFF"/>
                <w:left w:val="single" w:sz="6" w:space="0" w:color="FFFFFF"/>
                <w:bottom w:val="single" w:sz="6" w:space="0" w:color="FFFFFF"/>
                <w:right w:val="single" w:sz="6" w:space="0" w:color="FFFFFF"/>
              </w:divBdr>
              <w:divsChild>
                <w:div w:id="501165041">
                  <w:marLeft w:val="0"/>
                  <w:marRight w:val="0"/>
                  <w:marTop w:val="0"/>
                  <w:marBottom w:val="0"/>
                  <w:divBdr>
                    <w:top w:val="none" w:sz="0" w:space="0" w:color="auto"/>
                    <w:left w:val="none" w:sz="0" w:space="0" w:color="auto"/>
                    <w:bottom w:val="none" w:sz="0" w:space="0" w:color="auto"/>
                    <w:right w:val="none" w:sz="0" w:space="0" w:color="auto"/>
                  </w:divBdr>
                </w:div>
                <w:div w:id="148527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541996">
          <w:marLeft w:val="0"/>
          <w:marRight w:val="0"/>
          <w:marTop w:val="0"/>
          <w:marBottom w:val="150"/>
          <w:divBdr>
            <w:top w:val="none" w:sz="0" w:space="0" w:color="auto"/>
            <w:left w:val="none" w:sz="0" w:space="0" w:color="auto"/>
            <w:bottom w:val="none" w:sz="0" w:space="0" w:color="auto"/>
            <w:right w:val="none" w:sz="0" w:space="0" w:color="auto"/>
          </w:divBdr>
          <w:divsChild>
            <w:div w:id="319623469">
              <w:marLeft w:val="0"/>
              <w:marRight w:val="0"/>
              <w:marTop w:val="0"/>
              <w:marBottom w:val="300"/>
              <w:divBdr>
                <w:top w:val="single" w:sz="6" w:space="0" w:color="FFFFFF"/>
                <w:left w:val="single" w:sz="6" w:space="0" w:color="FFFFFF"/>
                <w:bottom w:val="single" w:sz="6" w:space="0" w:color="FFFFFF"/>
                <w:right w:val="single" w:sz="6" w:space="0" w:color="FFFFFF"/>
              </w:divBdr>
              <w:divsChild>
                <w:div w:id="1768425513">
                  <w:marLeft w:val="0"/>
                  <w:marRight w:val="0"/>
                  <w:marTop w:val="0"/>
                  <w:marBottom w:val="0"/>
                  <w:divBdr>
                    <w:top w:val="none" w:sz="0" w:space="0" w:color="FFFFFF"/>
                    <w:left w:val="none" w:sz="0" w:space="0" w:color="FFFFFF"/>
                    <w:bottom w:val="single" w:sz="6" w:space="0" w:color="FFFFFF"/>
                    <w:right w:val="none" w:sz="0" w:space="0" w:color="FFFFFF"/>
                  </w:divBdr>
                </w:div>
                <w:div w:id="426314399">
                  <w:marLeft w:val="0"/>
                  <w:marRight w:val="0"/>
                  <w:marTop w:val="0"/>
                  <w:marBottom w:val="0"/>
                  <w:divBdr>
                    <w:top w:val="none" w:sz="0" w:space="0" w:color="auto"/>
                    <w:left w:val="none" w:sz="0" w:space="0" w:color="auto"/>
                    <w:bottom w:val="none" w:sz="0" w:space="0" w:color="auto"/>
                    <w:right w:val="none" w:sz="0" w:space="0" w:color="auto"/>
                  </w:divBdr>
                </w:div>
                <w:div w:id="171704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286773">
          <w:marLeft w:val="0"/>
          <w:marRight w:val="0"/>
          <w:marTop w:val="0"/>
          <w:marBottom w:val="150"/>
          <w:divBdr>
            <w:top w:val="none" w:sz="0" w:space="0" w:color="auto"/>
            <w:left w:val="none" w:sz="0" w:space="0" w:color="auto"/>
            <w:bottom w:val="none" w:sz="0" w:space="0" w:color="auto"/>
            <w:right w:val="none" w:sz="0" w:space="0" w:color="auto"/>
          </w:divBdr>
          <w:divsChild>
            <w:div w:id="1046180307">
              <w:marLeft w:val="0"/>
              <w:marRight w:val="0"/>
              <w:marTop w:val="0"/>
              <w:marBottom w:val="300"/>
              <w:divBdr>
                <w:top w:val="single" w:sz="6" w:space="0" w:color="FFFFFF"/>
                <w:left w:val="single" w:sz="6" w:space="0" w:color="FFFFFF"/>
                <w:bottom w:val="single" w:sz="6" w:space="0" w:color="FFFFFF"/>
                <w:right w:val="single" w:sz="6" w:space="0" w:color="FFFFFF"/>
              </w:divBdr>
              <w:divsChild>
                <w:div w:id="1819300325">
                  <w:marLeft w:val="0"/>
                  <w:marRight w:val="0"/>
                  <w:marTop w:val="0"/>
                  <w:marBottom w:val="0"/>
                  <w:divBdr>
                    <w:top w:val="none" w:sz="0" w:space="0" w:color="FFFFFF"/>
                    <w:left w:val="none" w:sz="0" w:space="0" w:color="FFFFFF"/>
                    <w:bottom w:val="single" w:sz="6" w:space="0" w:color="FFFFFF"/>
                    <w:right w:val="none" w:sz="0" w:space="0" w:color="FFFFFF"/>
                  </w:divBdr>
                </w:div>
                <w:div w:id="1320502003">
                  <w:marLeft w:val="0"/>
                  <w:marRight w:val="0"/>
                  <w:marTop w:val="0"/>
                  <w:marBottom w:val="0"/>
                  <w:divBdr>
                    <w:top w:val="none" w:sz="0" w:space="0" w:color="auto"/>
                    <w:left w:val="none" w:sz="0" w:space="0" w:color="auto"/>
                    <w:bottom w:val="none" w:sz="0" w:space="0" w:color="auto"/>
                    <w:right w:val="none" w:sz="0" w:space="0" w:color="auto"/>
                  </w:divBdr>
                </w:div>
                <w:div w:id="166748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901144">
          <w:marLeft w:val="0"/>
          <w:marRight w:val="0"/>
          <w:marTop w:val="0"/>
          <w:marBottom w:val="150"/>
          <w:divBdr>
            <w:top w:val="none" w:sz="0" w:space="0" w:color="auto"/>
            <w:left w:val="none" w:sz="0" w:space="0" w:color="auto"/>
            <w:bottom w:val="none" w:sz="0" w:space="0" w:color="auto"/>
            <w:right w:val="none" w:sz="0" w:space="0" w:color="auto"/>
          </w:divBdr>
          <w:divsChild>
            <w:div w:id="1397044993">
              <w:marLeft w:val="0"/>
              <w:marRight w:val="0"/>
              <w:marTop w:val="0"/>
              <w:marBottom w:val="300"/>
              <w:divBdr>
                <w:top w:val="single" w:sz="6" w:space="0" w:color="FFFFFF"/>
                <w:left w:val="single" w:sz="6" w:space="0" w:color="FFFFFF"/>
                <w:bottom w:val="single" w:sz="6" w:space="0" w:color="FFFFFF"/>
                <w:right w:val="single" w:sz="6" w:space="0" w:color="FFFFFF"/>
              </w:divBdr>
              <w:divsChild>
                <w:div w:id="2092509618">
                  <w:marLeft w:val="0"/>
                  <w:marRight w:val="0"/>
                  <w:marTop w:val="0"/>
                  <w:marBottom w:val="0"/>
                  <w:divBdr>
                    <w:top w:val="none" w:sz="0" w:space="0" w:color="FFFFFF"/>
                    <w:left w:val="none" w:sz="0" w:space="0" w:color="FFFFFF"/>
                    <w:bottom w:val="single" w:sz="6" w:space="0" w:color="FFFFFF"/>
                    <w:right w:val="none" w:sz="0" w:space="0" w:color="FFFFFF"/>
                  </w:divBdr>
                </w:div>
                <w:div w:id="666203199">
                  <w:marLeft w:val="0"/>
                  <w:marRight w:val="0"/>
                  <w:marTop w:val="0"/>
                  <w:marBottom w:val="0"/>
                  <w:divBdr>
                    <w:top w:val="none" w:sz="0" w:space="0" w:color="auto"/>
                    <w:left w:val="none" w:sz="0" w:space="0" w:color="auto"/>
                    <w:bottom w:val="none" w:sz="0" w:space="0" w:color="auto"/>
                    <w:right w:val="none" w:sz="0" w:space="0" w:color="auto"/>
                  </w:divBdr>
                </w:div>
                <w:div w:id="96882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133304">
          <w:marLeft w:val="0"/>
          <w:marRight w:val="0"/>
          <w:marTop w:val="0"/>
          <w:marBottom w:val="150"/>
          <w:divBdr>
            <w:top w:val="none" w:sz="0" w:space="0" w:color="auto"/>
            <w:left w:val="none" w:sz="0" w:space="0" w:color="auto"/>
            <w:bottom w:val="none" w:sz="0" w:space="0" w:color="auto"/>
            <w:right w:val="none" w:sz="0" w:space="0" w:color="auto"/>
          </w:divBdr>
          <w:divsChild>
            <w:div w:id="1618682701">
              <w:marLeft w:val="0"/>
              <w:marRight w:val="0"/>
              <w:marTop w:val="0"/>
              <w:marBottom w:val="300"/>
              <w:divBdr>
                <w:top w:val="single" w:sz="6" w:space="0" w:color="FFFFFF"/>
                <w:left w:val="single" w:sz="6" w:space="0" w:color="FFFFFF"/>
                <w:bottom w:val="single" w:sz="6" w:space="0" w:color="FFFFFF"/>
                <w:right w:val="single" w:sz="6" w:space="0" w:color="FFFFFF"/>
              </w:divBdr>
              <w:divsChild>
                <w:div w:id="1103916985">
                  <w:marLeft w:val="0"/>
                  <w:marRight w:val="0"/>
                  <w:marTop w:val="0"/>
                  <w:marBottom w:val="0"/>
                  <w:divBdr>
                    <w:top w:val="none" w:sz="0" w:space="0" w:color="FFFFFF"/>
                    <w:left w:val="none" w:sz="0" w:space="0" w:color="FFFFFF"/>
                    <w:bottom w:val="single" w:sz="6" w:space="0" w:color="FFFFFF"/>
                    <w:right w:val="none" w:sz="0" w:space="0" w:color="FFFFFF"/>
                  </w:divBdr>
                </w:div>
                <w:div w:id="753861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228763">
      <w:bodyDiv w:val="1"/>
      <w:marLeft w:val="0"/>
      <w:marRight w:val="0"/>
      <w:marTop w:val="0"/>
      <w:marBottom w:val="0"/>
      <w:divBdr>
        <w:top w:val="none" w:sz="0" w:space="0" w:color="auto"/>
        <w:left w:val="none" w:sz="0" w:space="0" w:color="auto"/>
        <w:bottom w:val="none" w:sz="0" w:space="0" w:color="auto"/>
        <w:right w:val="none" w:sz="0" w:space="0" w:color="auto"/>
      </w:divBdr>
    </w:div>
    <w:div w:id="1874341015">
      <w:bodyDiv w:val="1"/>
      <w:marLeft w:val="0"/>
      <w:marRight w:val="0"/>
      <w:marTop w:val="0"/>
      <w:marBottom w:val="0"/>
      <w:divBdr>
        <w:top w:val="none" w:sz="0" w:space="0" w:color="auto"/>
        <w:left w:val="none" w:sz="0" w:space="0" w:color="auto"/>
        <w:bottom w:val="none" w:sz="0" w:space="0" w:color="auto"/>
        <w:right w:val="none" w:sz="0" w:space="0" w:color="auto"/>
      </w:divBdr>
    </w:div>
    <w:div w:id="1874420710">
      <w:bodyDiv w:val="1"/>
      <w:marLeft w:val="0"/>
      <w:marRight w:val="0"/>
      <w:marTop w:val="0"/>
      <w:marBottom w:val="0"/>
      <w:divBdr>
        <w:top w:val="none" w:sz="0" w:space="0" w:color="auto"/>
        <w:left w:val="none" w:sz="0" w:space="0" w:color="auto"/>
        <w:bottom w:val="none" w:sz="0" w:space="0" w:color="auto"/>
        <w:right w:val="none" w:sz="0" w:space="0" w:color="auto"/>
      </w:divBdr>
      <w:divsChild>
        <w:div w:id="1840578586">
          <w:marLeft w:val="0"/>
          <w:marRight w:val="0"/>
          <w:marTop w:val="0"/>
          <w:marBottom w:val="0"/>
          <w:divBdr>
            <w:top w:val="none" w:sz="0" w:space="0" w:color="auto"/>
            <w:left w:val="none" w:sz="0" w:space="0" w:color="auto"/>
            <w:bottom w:val="none" w:sz="0" w:space="0" w:color="auto"/>
            <w:right w:val="none" w:sz="0" w:space="0" w:color="auto"/>
          </w:divBdr>
          <w:divsChild>
            <w:div w:id="1599634750">
              <w:marLeft w:val="0"/>
              <w:marRight w:val="0"/>
              <w:marTop w:val="0"/>
              <w:marBottom w:val="0"/>
              <w:divBdr>
                <w:top w:val="none" w:sz="0" w:space="0" w:color="auto"/>
                <w:left w:val="none" w:sz="0" w:space="0" w:color="auto"/>
                <w:bottom w:val="none" w:sz="0" w:space="0" w:color="auto"/>
                <w:right w:val="none" w:sz="0" w:space="0" w:color="auto"/>
              </w:divBdr>
              <w:divsChild>
                <w:div w:id="860968878">
                  <w:marLeft w:val="0"/>
                  <w:marRight w:val="0"/>
                  <w:marTop w:val="0"/>
                  <w:marBottom w:val="0"/>
                  <w:divBdr>
                    <w:top w:val="none" w:sz="0" w:space="0" w:color="auto"/>
                    <w:left w:val="none" w:sz="0" w:space="0" w:color="auto"/>
                    <w:bottom w:val="none" w:sz="0" w:space="0" w:color="auto"/>
                    <w:right w:val="none" w:sz="0" w:space="0" w:color="auto"/>
                  </w:divBdr>
                  <w:divsChild>
                    <w:div w:id="1356223805">
                      <w:marLeft w:val="0"/>
                      <w:marRight w:val="0"/>
                      <w:marTop w:val="0"/>
                      <w:marBottom w:val="0"/>
                      <w:divBdr>
                        <w:top w:val="none" w:sz="0" w:space="0" w:color="auto"/>
                        <w:left w:val="none" w:sz="0" w:space="0" w:color="auto"/>
                        <w:bottom w:val="none" w:sz="0" w:space="0" w:color="auto"/>
                        <w:right w:val="none" w:sz="0" w:space="0" w:color="auto"/>
                      </w:divBdr>
                      <w:divsChild>
                        <w:div w:id="628629094">
                          <w:marLeft w:val="0"/>
                          <w:marRight w:val="0"/>
                          <w:marTop w:val="0"/>
                          <w:marBottom w:val="0"/>
                          <w:divBdr>
                            <w:top w:val="none" w:sz="0" w:space="0" w:color="auto"/>
                            <w:left w:val="none" w:sz="0" w:space="0" w:color="auto"/>
                            <w:bottom w:val="none" w:sz="0" w:space="0" w:color="auto"/>
                            <w:right w:val="none" w:sz="0" w:space="0" w:color="auto"/>
                          </w:divBdr>
                          <w:divsChild>
                            <w:div w:id="488325352">
                              <w:marLeft w:val="0"/>
                              <w:marRight w:val="0"/>
                              <w:marTop w:val="0"/>
                              <w:marBottom w:val="0"/>
                              <w:divBdr>
                                <w:top w:val="none" w:sz="0" w:space="0" w:color="auto"/>
                                <w:left w:val="none" w:sz="0" w:space="0" w:color="auto"/>
                                <w:bottom w:val="none" w:sz="0" w:space="0" w:color="auto"/>
                                <w:right w:val="none" w:sz="0" w:space="0" w:color="auto"/>
                              </w:divBdr>
                              <w:divsChild>
                                <w:div w:id="1410276535">
                                  <w:marLeft w:val="0"/>
                                  <w:marRight w:val="0"/>
                                  <w:marTop w:val="0"/>
                                  <w:marBottom w:val="0"/>
                                  <w:divBdr>
                                    <w:top w:val="none" w:sz="0" w:space="0" w:color="auto"/>
                                    <w:left w:val="none" w:sz="0" w:space="0" w:color="auto"/>
                                    <w:bottom w:val="none" w:sz="0" w:space="0" w:color="auto"/>
                                    <w:right w:val="none" w:sz="0" w:space="0" w:color="auto"/>
                                  </w:divBdr>
                                  <w:divsChild>
                                    <w:div w:id="1417749722">
                                      <w:marLeft w:val="0"/>
                                      <w:marRight w:val="0"/>
                                      <w:marTop w:val="0"/>
                                      <w:marBottom w:val="0"/>
                                      <w:divBdr>
                                        <w:top w:val="none" w:sz="0" w:space="0" w:color="auto"/>
                                        <w:left w:val="none" w:sz="0" w:space="0" w:color="auto"/>
                                        <w:bottom w:val="none" w:sz="0" w:space="0" w:color="auto"/>
                                        <w:right w:val="none" w:sz="0" w:space="0" w:color="auto"/>
                                      </w:divBdr>
                                      <w:divsChild>
                                        <w:div w:id="460421861">
                                          <w:marLeft w:val="0"/>
                                          <w:marRight w:val="0"/>
                                          <w:marTop w:val="0"/>
                                          <w:marBottom w:val="0"/>
                                          <w:divBdr>
                                            <w:top w:val="none" w:sz="0" w:space="0" w:color="auto"/>
                                            <w:left w:val="none" w:sz="0" w:space="0" w:color="auto"/>
                                            <w:bottom w:val="none" w:sz="0" w:space="0" w:color="auto"/>
                                            <w:right w:val="none" w:sz="0" w:space="0" w:color="auto"/>
                                          </w:divBdr>
                                          <w:divsChild>
                                            <w:div w:id="831063771">
                                              <w:marLeft w:val="0"/>
                                              <w:marRight w:val="0"/>
                                              <w:marTop w:val="0"/>
                                              <w:marBottom w:val="0"/>
                                              <w:divBdr>
                                                <w:top w:val="single" w:sz="6" w:space="0" w:color="F5F5F5"/>
                                                <w:left w:val="single" w:sz="6" w:space="0" w:color="F5F5F5"/>
                                                <w:bottom w:val="single" w:sz="6" w:space="0" w:color="F5F5F5"/>
                                                <w:right w:val="single" w:sz="6" w:space="0" w:color="F5F5F5"/>
                                              </w:divBdr>
                                              <w:divsChild>
                                                <w:div w:id="786000938">
                                                  <w:marLeft w:val="0"/>
                                                  <w:marRight w:val="0"/>
                                                  <w:marTop w:val="0"/>
                                                  <w:marBottom w:val="0"/>
                                                  <w:divBdr>
                                                    <w:top w:val="none" w:sz="0" w:space="0" w:color="auto"/>
                                                    <w:left w:val="none" w:sz="0" w:space="0" w:color="auto"/>
                                                    <w:bottom w:val="none" w:sz="0" w:space="0" w:color="auto"/>
                                                    <w:right w:val="none" w:sz="0" w:space="0" w:color="auto"/>
                                                  </w:divBdr>
                                                  <w:divsChild>
                                                    <w:div w:id="1754430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75192244">
      <w:bodyDiv w:val="1"/>
      <w:marLeft w:val="0"/>
      <w:marRight w:val="0"/>
      <w:marTop w:val="0"/>
      <w:marBottom w:val="0"/>
      <w:divBdr>
        <w:top w:val="none" w:sz="0" w:space="0" w:color="auto"/>
        <w:left w:val="none" w:sz="0" w:space="0" w:color="auto"/>
        <w:bottom w:val="none" w:sz="0" w:space="0" w:color="auto"/>
        <w:right w:val="none" w:sz="0" w:space="0" w:color="auto"/>
      </w:divBdr>
    </w:div>
    <w:div w:id="1875380997">
      <w:bodyDiv w:val="1"/>
      <w:marLeft w:val="0"/>
      <w:marRight w:val="0"/>
      <w:marTop w:val="0"/>
      <w:marBottom w:val="0"/>
      <w:divBdr>
        <w:top w:val="none" w:sz="0" w:space="0" w:color="auto"/>
        <w:left w:val="none" w:sz="0" w:space="0" w:color="auto"/>
        <w:bottom w:val="none" w:sz="0" w:space="0" w:color="auto"/>
        <w:right w:val="none" w:sz="0" w:space="0" w:color="auto"/>
      </w:divBdr>
      <w:divsChild>
        <w:div w:id="315229571">
          <w:marLeft w:val="0"/>
          <w:marRight w:val="0"/>
          <w:marTop w:val="0"/>
          <w:marBottom w:val="0"/>
          <w:divBdr>
            <w:top w:val="none" w:sz="0" w:space="0" w:color="auto"/>
            <w:left w:val="none" w:sz="0" w:space="0" w:color="auto"/>
            <w:bottom w:val="none" w:sz="0" w:space="0" w:color="auto"/>
            <w:right w:val="none" w:sz="0" w:space="0" w:color="auto"/>
          </w:divBdr>
          <w:divsChild>
            <w:div w:id="1346175580">
              <w:marLeft w:val="0"/>
              <w:marRight w:val="0"/>
              <w:marTop w:val="0"/>
              <w:marBottom w:val="0"/>
              <w:divBdr>
                <w:top w:val="none" w:sz="0" w:space="0" w:color="auto"/>
                <w:left w:val="none" w:sz="0" w:space="0" w:color="auto"/>
                <w:bottom w:val="none" w:sz="0" w:space="0" w:color="auto"/>
                <w:right w:val="none" w:sz="0" w:space="0" w:color="auto"/>
              </w:divBdr>
              <w:divsChild>
                <w:div w:id="162823989">
                  <w:marLeft w:val="0"/>
                  <w:marRight w:val="0"/>
                  <w:marTop w:val="0"/>
                  <w:marBottom w:val="0"/>
                  <w:divBdr>
                    <w:top w:val="none" w:sz="0" w:space="0" w:color="auto"/>
                    <w:left w:val="none" w:sz="0" w:space="0" w:color="auto"/>
                    <w:bottom w:val="none" w:sz="0" w:space="0" w:color="auto"/>
                    <w:right w:val="none" w:sz="0" w:space="0" w:color="auto"/>
                  </w:divBdr>
                  <w:divsChild>
                    <w:div w:id="1441686779">
                      <w:marLeft w:val="0"/>
                      <w:marRight w:val="0"/>
                      <w:marTop w:val="0"/>
                      <w:marBottom w:val="0"/>
                      <w:divBdr>
                        <w:top w:val="none" w:sz="0" w:space="0" w:color="auto"/>
                        <w:left w:val="none" w:sz="0" w:space="0" w:color="auto"/>
                        <w:bottom w:val="none" w:sz="0" w:space="0" w:color="auto"/>
                        <w:right w:val="none" w:sz="0" w:space="0" w:color="auto"/>
                      </w:divBdr>
                      <w:divsChild>
                        <w:div w:id="1568298332">
                          <w:marLeft w:val="-225"/>
                          <w:marRight w:val="0"/>
                          <w:marTop w:val="0"/>
                          <w:marBottom w:val="0"/>
                          <w:divBdr>
                            <w:top w:val="none" w:sz="0" w:space="0" w:color="auto"/>
                            <w:left w:val="none" w:sz="0" w:space="0" w:color="auto"/>
                            <w:bottom w:val="none" w:sz="0" w:space="0" w:color="auto"/>
                            <w:right w:val="none" w:sz="0" w:space="0" w:color="auto"/>
                          </w:divBdr>
                          <w:divsChild>
                            <w:div w:id="444618053">
                              <w:marLeft w:val="1500"/>
                              <w:marRight w:val="1500"/>
                              <w:marTop w:val="0"/>
                              <w:marBottom w:val="0"/>
                              <w:divBdr>
                                <w:top w:val="none" w:sz="0" w:space="0" w:color="auto"/>
                                <w:left w:val="none" w:sz="0" w:space="0" w:color="auto"/>
                                <w:bottom w:val="none" w:sz="0" w:space="0" w:color="auto"/>
                                <w:right w:val="none" w:sz="0" w:space="0" w:color="auto"/>
                              </w:divBdr>
                              <w:divsChild>
                                <w:div w:id="1261719142">
                                  <w:marLeft w:val="0"/>
                                  <w:marRight w:val="0"/>
                                  <w:marTop w:val="0"/>
                                  <w:marBottom w:val="345"/>
                                  <w:divBdr>
                                    <w:top w:val="none" w:sz="0" w:space="0" w:color="auto"/>
                                    <w:left w:val="none" w:sz="0" w:space="0" w:color="auto"/>
                                    <w:bottom w:val="none" w:sz="0" w:space="0" w:color="auto"/>
                                    <w:right w:val="none" w:sz="0" w:space="0" w:color="auto"/>
                                  </w:divBdr>
                                  <w:divsChild>
                                    <w:div w:id="143709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5922644">
      <w:bodyDiv w:val="1"/>
      <w:marLeft w:val="0"/>
      <w:marRight w:val="0"/>
      <w:marTop w:val="0"/>
      <w:marBottom w:val="0"/>
      <w:divBdr>
        <w:top w:val="none" w:sz="0" w:space="0" w:color="auto"/>
        <w:left w:val="none" w:sz="0" w:space="0" w:color="auto"/>
        <w:bottom w:val="none" w:sz="0" w:space="0" w:color="auto"/>
        <w:right w:val="none" w:sz="0" w:space="0" w:color="auto"/>
      </w:divBdr>
    </w:div>
    <w:div w:id="1875994916">
      <w:bodyDiv w:val="1"/>
      <w:marLeft w:val="0"/>
      <w:marRight w:val="0"/>
      <w:marTop w:val="0"/>
      <w:marBottom w:val="0"/>
      <w:divBdr>
        <w:top w:val="none" w:sz="0" w:space="0" w:color="auto"/>
        <w:left w:val="none" w:sz="0" w:space="0" w:color="auto"/>
        <w:bottom w:val="none" w:sz="0" w:space="0" w:color="auto"/>
        <w:right w:val="none" w:sz="0" w:space="0" w:color="auto"/>
      </w:divBdr>
    </w:div>
    <w:div w:id="1876697952">
      <w:bodyDiv w:val="1"/>
      <w:marLeft w:val="0"/>
      <w:marRight w:val="0"/>
      <w:marTop w:val="0"/>
      <w:marBottom w:val="0"/>
      <w:divBdr>
        <w:top w:val="none" w:sz="0" w:space="0" w:color="auto"/>
        <w:left w:val="none" w:sz="0" w:space="0" w:color="auto"/>
        <w:bottom w:val="none" w:sz="0" w:space="0" w:color="auto"/>
        <w:right w:val="none" w:sz="0" w:space="0" w:color="auto"/>
      </w:divBdr>
      <w:divsChild>
        <w:div w:id="665866038">
          <w:marLeft w:val="0"/>
          <w:marRight w:val="0"/>
          <w:marTop w:val="0"/>
          <w:marBottom w:val="0"/>
          <w:divBdr>
            <w:top w:val="none" w:sz="0" w:space="0" w:color="auto"/>
            <w:left w:val="none" w:sz="0" w:space="0" w:color="auto"/>
            <w:bottom w:val="none" w:sz="0" w:space="0" w:color="auto"/>
            <w:right w:val="none" w:sz="0" w:space="0" w:color="auto"/>
          </w:divBdr>
        </w:div>
      </w:divsChild>
    </w:div>
    <w:div w:id="1877621512">
      <w:bodyDiv w:val="1"/>
      <w:marLeft w:val="0"/>
      <w:marRight w:val="0"/>
      <w:marTop w:val="0"/>
      <w:marBottom w:val="0"/>
      <w:divBdr>
        <w:top w:val="none" w:sz="0" w:space="0" w:color="auto"/>
        <w:left w:val="none" w:sz="0" w:space="0" w:color="auto"/>
        <w:bottom w:val="none" w:sz="0" w:space="0" w:color="auto"/>
        <w:right w:val="none" w:sz="0" w:space="0" w:color="auto"/>
      </w:divBdr>
    </w:div>
    <w:div w:id="1877695357">
      <w:bodyDiv w:val="1"/>
      <w:marLeft w:val="0"/>
      <w:marRight w:val="0"/>
      <w:marTop w:val="0"/>
      <w:marBottom w:val="0"/>
      <w:divBdr>
        <w:top w:val="none" w:sz="0" w:space="0" w:color="auto"/>
        <w:left w:val="none" w:sz="0" w:space="0" w:color="auto"/>
        <w:bottom w:val="none" w:sz="0" w:space="0" w:color="auto"/>
        <w:right w:val="none" w:sz="0" w:space="0" w:color="auto"/>
      </w:divBdr>
    </w:div>
    <w:div w:id="1878080776">
      <w:bodyDiv w:val="1"/>
      <w:marLeft w:val="0"/>
      <w:marRight w:val="0"/>
      <w:marTop w:val="0"/>
      <w:marBottom w:val="0"/>
      <w:divBdr>
        <w:top w:val="none" w:sz="0" w:space="0" w:color="auto"/>
        <w:left w:val="none" w:sz="0" w:space="0" w:color="auto"/>
        <w:bottom w:val="none" w:sz="0" w:space="0" w:color="auto"/>
        <w:right w:val="none" w:sz="0" w:space="0" w:color="auto"/>
      </w:divBdr>
      <w:divsChild>
        <w:div w:id="305742702">
          <w:marLeft w:val="0"/>
          <w:marRight w:val="0"/>
          <w:marTop w:val="0"/>
          <w:marBottom w:val="0"/>
          <w:divBdr>
            <w:top w:val="none" w:sz="0" w:space="0" w:color="auto"/>
            <w:left w:val="none" w:sz="0" w:space="0" w:color="auto"/>
            <w:bottom w:val="none" w:sz="0" w:space="0" w:color="auto"/>
            <w:right w:val="none" w:sz="0" w:space="0" w:color="auto"/>
          </w:divBdr>
        </w:div>
      </w:divsChild>
    </w:div>
    <w:div w:id="1879584921">
      <w:bodyDiv w:val="1"/>
      <w:marLeft w:val="0"/>
      <w:marRight w:val="0"/>
      <w:marTop w:val="0"/>
      <w:marBottom w:val="0"/>
      <w:divBdr>
        <w:top w:val="none" w:sz="0" w:space="0" w:color="auto"/>
        <w:left w:val="none" w:sz="0" w:space="0" w:color="auto"/>
        <w:bottom w:val="none" w:sz="0" w:space="0" w:color="auto"/>
        <w:right w:val="none" w:sz="0" w:space="0" w:color="auto"/>
      </w:divBdr>
    </w:div>
    <w:div w:id="1880244000">
      <w:bodyDiv w:val="1"/>
      <w:marLeft w:val="0"/>
      <w:marRight w:val="0"/>
      <w:marTop w:val="0"/>
      <w:marBottom w:val="0"/>
      <w:divBdr>
        <w:top w:val="none" w:sz="0" w:space="0" w:color="auto"/>
        <w:left w:val="none" w:sz="0" w:space="0" w:color="auto"/>
        <w:bottom w:val="none" w:sz="0" w:space="0" w:color="auto"/>
        <w:right w:val="none" w:sz="0" w:space="0" w:color="auto"/>
      </w:divBdr>
      <w:divsChild>
        <w:div w:id="1820726973">
          <w:marLeft w:val="0"/>
          <w:marRight w:val="0"/>
          <w:marTop w:val="0"/>
          <w:marBottom w:val="0"/>
          <w:divBdr>
            <w:top w:val="none" w:sz="0" w:space="0" w:color="auto"/>
            <w:left w:val="none" w:sz="0" w:space="0" w:color="auto"/>
            <w:bottom w:val="none" w:sz="0" w:space="0" w:color="auto"/>
            <w:right w:val="none" w:sz="0" w:space="0" w:color="auto"/>
          </w:divBdr>
          <w:divsChild>
            <w:div w:id="500006427">
              <w:marLeft w:val="0"/>
              <w:marRight w:val="0"/>
              <w:marTop w:val="0"/>
              <w:marBottom w:val="0"/>
              <w:divBdr>
                <w:top w:val="none" w:sz="0" w:space="0" w:color="auto"/>
                <w:left w:val="none" w:sz="0" w:space="0" w:color="auto"/>
                <w:bottom w:val="none" w:sz="0" w:space="0" w:color="auto"/>
                <w:right w:val="none" w:sz="0" w:space="0" w:color="auto"/>
              </w:divBdr>
              <w:divsChild>
                <w:div w:id="1924993446">
                  <w:marLeft w:val="0"/>
                  <w:marRight w:val="0"/>
                  <w:marTop w:val="0"/>
                  <w:marBottom w:val="0"/>
                  <w:divBdr>
                    <w:top w:val="none" w:sz="0" w:space="0" w:color="auto"/>
                    <w:left w:val="none" w:sz="0" w:space="0" w:color="auto"/>
                    <w:bottom w:val="none" w:sz="0" w:space="0" w:color="auto"/>
                    <w:right w:val="none" w:sz="0" w:space="0" w:color="auto"/>
                  </w:divBdr>
                  <w:divsChild>
                    <w:div w:id="1956936349">
                      <w:marLeft w:val="0"/>
                      <w:marRight w:val="0"/>
                      <w:marTop w:val="0"/>
                      <w:marBottom w:val="0"/>
                      <w:divBdr>
                        <w:top w:val="none" w:sz="0" w:space="0" w:color="auto"/>
                        <w:left w:val="none" w:sz="0" w:space="0" w:color="auto"/>
                        <w:bottom w:val="none" w:sz="0" w:space="0" w:color="auto"/>
                        <w:right w:val="none" w:sz="0" w:space="0" w:color="auto"/>
                      </w:divBdr>
                      <w:divsChild>
                        <w:div w:id="682320586">
                          <w:marLeft w:val="-225"/>
                          <w:marRight w:val="0"/>
                          <w:marTop w:val="0"/>
                          <w:marBottom w:val="0"/>
                          <w:divBdr>
                            <w:top w:val="none" w:sz="0" w:space="0" w:color="auto"/>
                            <w:left w:val="none" w:sz="0" w:space="0" w:color="auto"/>
                            <w:bottom w:val="none" w:sz="0" w:space="0" w:color="auto"/>
                            <w:right w:val="none" w:sz="0" w:space="0" w:color="auto"/>
                          </w:divBdr>
                          <w:divsChild>
                            <w:div w:id="1925646327">
                              <w:marLeft w:val="1500"/>
                              <w:marRight w:val="1500"/>
                              <w:marTop w:val="0"/>
                              <w:marBottom w:val="0"/>
                              <w:divBdr>
                                <w:top w:val="none" w:sz="0" w:space="0" w:color="auto"/>
                                <w:left w:val="none" w:sz="0" w:space="0" w:color="auto"/>
                                <w:bottom w:val="none" w:sz="0" w:space="0" w:color="auto"/>
                                <w:right w:val="none" w:sz="0" w:space="0" w:color="auto"/>
                              </w:divBdr>
                              <w:divsChild>
                                <w:div w:id="1104035616">
                                  <w:marLeft w:val="0"/>
                                  <w:marRight w:val="0"/>
                                  <w:marTop w:val="0"/>
                                  <w:marBottom w:val="345"/>
                                  <w:divBdr>
                                    <w:top w:val="none" w:sz="0" w:space="0" w:color="auto"/>
                                    <w:left w:val="none" w:sz="0" w:space="0" w:color="auto"/>
                                    <w:bottom w:val="none" w:sz="0" w:space="0" w:color="auto"/>
                                    <w:right w:val="none" w:sz="0" w:space="0" w:color="auto"/>
                                  </w:divBdr>
                                  <w:divsChild>
                                    <w:div w:id="8397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1237170">
      <w:bodyDiv w:val="1"/>
      <w:marLeft w:val="0"/>
      <w:marRight w:val="0"/>
      <w:marTop w:val="0"/>
      <w:marBottom w:val="0"/>
      <w:divBdr>
        <w:top w:val="none" w:sz="0" w:space="0" w:color="auto"/>
        <w:left w:val="none" w:sz="0" w:space="0" w:color="auto"/>
        <w:bottom w:val="none" w:sz="0" w:space="0" w:color="auto"/>
        <w:right w:val="none" w:sz="0" w:space="0" w:color="auto"/>
      </w:divBdr>
      <w:divsChild>
        <w:div w:id="1502694044">
          <w:marLeft w:val="0"/>
          <w:marRight w:val="0"/>
          <w:marTop w:val="0"/>
          <w:marBottom w:val="0"/>
          <w:divBdr>
            <w:top w:val="none" w:sz="0" w:space="0" w:color="auto"/>
            <w:left w:val="none" w:sz="0" w:space="0" w:color="auto"/>
            <w:bottom w:val="none" w:sz="0" w:space="0" w:color="auto"/>
            <w:right w:val="none" w:sz="0" w:space="0" w:color="auto"/>
          </w:divBdr>
        </w:div>
      </w:divsChild>
    </w:div>
    <w:div w:id="1881241786">
      <w:bodyDiv w:val="1"/>
      <w:marLeft w:val="0"/>
      <w:marRight w:val="0"/>
      <w:marTop w:val="0"/>
      <w:marBottom w:val="0"/>
      <w:divBdr>
        <w:top w:val="none" w:sz="0" w:space="0" w:color="auto"/>
        <w:left w:val="none" w:sz="0" w:space="0" w:color="auto"/>
        <w:bottom w:val="none" w:sz="0" w:space="0" w:color="auto"/>
        <w:right w:val="none" w:sz="0" w:space="0" w:color="auto"/>
      </w:divBdr>
      <w:divsChild>
        <w:div w:id="1359741535">
          <w:marLeft w:val="0"/>
          <w:marRight w:val="0"/>
          <w:marTop w:val="0"/>
          <w:marBottom w:val="0"/>
          <w:divBdr>
            <w:top w:val="none" w:sz="0" w:space="0" w:color="auto"/>
            <w:left w:val="none" w:sz="0" w:space="0" w:color="auto"/>
            <w:bottom w:val="none" w:sz="0" w:space="0" w:color="auto"/>
            <w:right w:val="none" w:sz="0" w:space="0" w:color="auto"/>
          </w:divBdr>
        </w:div>
      </w:divsChild>
    </w:div>
    <w:div w:id="1881475229">
      <w:bodyDiv w:val="1"/>
      <w:marLeft w:val="0"/>
      <w:marRight w:val="0"/>
      <w:marTop w:val="0"/>
      <w:marBottom w:val="0"/>
      <w:divBdr>
        <w:top w:val="none" w:sz="0" w:space="0" w:color="auto"/>
        <w:left w:val="none" w:sz="0" w:space="0" w:color="auto"/>
        <w:bottom w:val="none" w:sz="0" w:space="0" w:color="auto"/>
        <w:right w:val="none" w:sz="0" w:space="0" w:color="auto"/>
      </w:divBdr>
    </w:div>
    <w:div w:id="1881895080">
      <w:bodyDiv w:val="1"/>
      <w:marLeft w:val="0"/>
      <w:marRight w:val="0"/>
      <w:marTop w:val="0"/>
      <w:marBottom w:val="0"/>
      <w:divBdr>
        <w:top w:val="none" w:sz="0" w:space="0" w:color="auto"/>
        <w:left w:val="none" w:sz="0" w:space="0" w:color="auto"/>
        <w:bottom w:val="none" w:sz="0" w:space="0" w:color="auto"/>
        <w:right w:val="none" w:sz="0" w:space="0" w:color="auto"/>
      </w:divBdr>
      <w:divsChild>
        <w:div w:id="1849369579">
          <w:marLeft w:val="0"/>
          <w:marRight w:val="0"/>
          <w:marTop w:val="0"/>
          <w:marBottom w:val="0"/>
          <w:divBdr>
            <w:top w:val="none" w:sz="0" w:space="0" w:color="auto"/>
            <w:left w:val="none" w:sz="0" w:space="0" w:color="auto"/>
            <w:bottom w:val="none" w:sz="0" w:space="0" w:color="auto"/>
            <w:right w:val="none" w:sz="0" w:space="0" w:color="auto"/>
          </w:divBdr>
          <w:divsChild>
            <w:div w:id="1929846879">
              <w:marLeft w:val="0"/>
              <w:marRight w:val="0"/>
              <w:marTop w:val="0"/>
              <w:marBottom w:val="0"/>
              <w:divBdr>
                <w:top w:val="none" w:sz="0" w:space="0" w:color="auto"/>
                <w:left w:val="none" w:sz="0" w:space="0" w:color="auto"/>
                <w:bottom w:val="none" w:sz="0" w:space="0" w:color="auto"/>
                <w:right w:val="none" w:sz="0" w:space="0" w:color="auto"/>
              </w:divBdr>
              <w:divsChild>
                <w:div w:id="353918622">
                  <w:marLeft w:val="0"/>
                  <w:marRight w:val="0"/>
                  <w:marTop w:val="0"/>
                  <w:marBottom w:val="0"/>
                  <w:divBdr>
                    <w:top w:val="none" w:sz="0" w:space="0" w:color="auto"/>
                    <w:left w:val="none" w:sz="0" w:space="0" w:color="auto"/>
                    <w:bottom w:val="none" w:sz="0" w:space="0" w:color="auto"/>
                    <w:right w:val="none" w:sz="0" w:space="0" w:color="auto"/>
                  </w:divBdr>
                  <w:divsChild>
                    <w:div w:id="1886138602">
                      <w:marLeft w:val="0"/>
                      <w:marRight w:val="0"/>
                      <w:marTop w:val="0"/>
                      <w:marBottom w:val="0"/>
                      <w:divBdr>
                        <w:top w:val="none" w:sz="0" w:space="0" w:color="auto"/>
                        <w:left w:val="none" w:sz="0" w:space="0" w:color="auto"/>
                        <w:bottom w:val="none" w:sz="0" w:space="0" w:color="auto"/>
                        <w:right w:val="none" w:sz="0" w:space="0" w:color="auto"/>
                      </w:divBdr>
                      <w:divsChild>
                        <w:div w:id="1616863719">
                          <w:marLeft w:val="-225"/>
                          <w:marRight w:val="0"/>
                          <w:marTop w:val="0"/>
                          <w:marBottom w:val="0"/>
                          <w:divBdr>
                            <w:top w:val="none" w:sz="0" w:space="0" w:color="auto"/>
                            <w:left w:val="none" w:sz="0" w:space="0" w:color="auto"/>
                            <w:bottom w:val="none" w:sz="0" w:space="0" w:color="auto"/>
                            <w:right w:val="none" w:sz="0" w:space="0" w:color="auto"/>
                          </w:divBdr>
                          <w:divsChild>
                            <w:div w:id="394091532">
                              <w:marLeft w:val="1500"/>
                              <w:marRight w:val="1500"/>
                              <w:marTop w:val="0"/>
                              <w:marBottom w:val="0"/>
                              <w:divBdr>
                                <w:top w:val="none" w:sz="0" w:space="0" w:color="auto"/>
                                <w:left w:val="none" w:sz="0" w:space="0" w:color="auto"/>
                                <w:bottom w:val="none" w:sz="0" w:space="0" w:color="auto"/>
                                <w:right w:val="none" w:sz="0" w:space="0" w:color="auto"/>
                              </w:divBdr>
                              <w:divsChild>
                                <w:div w:id="1904296848">
                                  <w:marLeft w:val="0"/>
                                  <w:marRight w:val="0"/>
                                  <w:marTop w:val="0"/>
                                  <w:marBottom w:val="345"/>
                                  <w:divBdr>
                                    <w:top w:val="none" w:sz="0" w:space="0" w:color="auto"/>
                                    <w:left w:val="none" w:sz="0" w:space="0" w:color="auto"/>
                                    <w:bottom w:val="none" w:sz="0" w:space="0" w:color="auto"/>
                                    <w:right w:val="none" w:sz="0" w:space="0" w:color="auto"/>
                                  </w:divBdr>
                                  <w:divsChild>
                                    <w:div w:id="96357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1942489">
      <w:bodyDiv w:val="1"/>
      <w:marLeft w:val="0"/>
      <w:marRight w:val="0"/>
      <w:marTop w:val="0"/>
      <w:marBottom w:val="0"/>
      <w:divBdr>
        <w:top w:val="none" w:sz="0" w:space="0" w:color="auto"/>
        <w:left w:val="none" w:sz="0" w:space="0" w:color="auto"/>
        <w:bottom w:val="none" w:sz="0" w:space="0" w:color="auto"/>
        <w:right w:val="none" w:sz="0" w:space="0" w:color="auto"/>
      </w:divBdr>
      <w:divsChild>
        <w:div w:id="491916966">
          <w:marLeft w:val="0"/>
          <w:marRight w:val="0"/>
          <w:marTop w:val="0"/>
          <w:marBottom w:val="0"/>
          <w:divBdr>
            <w:top w:val="none" w:sz="0" w:space="0" w:color="auto"/>
            <w:left w:val="none" w:sz="0" w:space="0" w:color="auto"/>
            <w:bottom w:val="none" w:sz="0" w:space="0" w:color="auto"/>
            <w:right w:val="none" w:sz="0" w:space="0" w:color="auto"/>
          </w:divBdr>
        </w:div>
      </w:divsChild>
    </w:div>
    <w:div w:id="1882204048">
      <w:bodyDiv w:val="1"/>
      <w:marLeft w:val="0"/>
      <w:marRight w:val="0"/>
      <w:marTop w:val="0"/>
      <w:marBottom w:val="0"/>
      <w:divBdr>
        <w:top w:val="none" w:sz="0" w:space="0" w:color="auto"/>
        <w:left w:val="none" w:sz="0" w:space="0" w:color="auto"/>
        <w:bottom w:val="none" w:sz="0" w:space="0" w:color="auto"/>
        <w:right w:val="none" w:sz="0" w:space="0" w:color="auto"/>
      </w:divBdr>
      <w:divsChild>
        <w:div w:id="1761439514">
          <w:marLeft w:val="0"/>
          <w:marRight w:val="0"/>
          <w:marTop w:val="0"/>
          <w:marBottom w:val="0"/>
          <w:divBdr>
            <w:top w:val="none" w:sz="0" w:space="0" w:color="auto"/>
            <w:left w:val="none" w:sz="0" w:space="0" w:color="auto"/>
            <w:bottom w:val="none" w:sz="0" w:space="0" w:color="auto"/>
            <w:right w:val="none" w:sz="0" w:space="0" w:color="auto"/>
          </w:divBdr>
        </w:div>
      </w:divsChild>
    </w:div>
    <w:div w:id="1882858561">
      <w:bodyDiv w:val="1"/>
      <w:marLeft w:val="0"/>
      <w:marRight w:val="0"/>
      <w:marTop w:val="0"/>
      <w:marBottom w:val="0"/>
      <w:divBdr>
        <w:top w:val="none" w:sz="0" w:space="0" w:color="auto"/>
        <w:left w:val="none" w:sz="0" w:space="0" w:color="auto"/>
        <w:bottom w:val="none" w:sz="0" w:space="0" w:color="auto"/>
        <w:right w:val="none" w:sz="0" w:space="0" w:color="auto"/>
      </w:divBdr>
      <w:divsChild>
        <w:div w:id="1321230943">
          <w:marLeft w:val="0"/>
          <w:marRight w:val="0"/>
          <w:marTop w:val="0"/>
          <w:marBottom w:val="0"/>
          <w:divBdr>
            <w:top w:val="none" w:sz="0" w:space="0" w:color="auto"/>
            <w:left w:val="none" w:sz="0" w:space="0" w:color="auto"/>
            <w:bottom w:val="none" w:sz="0" w:space="0" w:color="auto"/>
            <w:right w:val="none" w:sz="0" w:space="0" w:color="auto"/>
          </w:divBdr>
          <w:divsChild>
            <w:div w:id="976105144">
              <w:marLeft w:val="0"/>
              <w:marRight w:val="0"/>
              <w:marTop w:val="0"/>
              <w:marBottom w:val="0"/>
              <w:divBdr>
                <w:top w:val="none" w:sz="0" w:space="0" w:color="auto"/>
                <w:left w:val="none" w:sz="0" w:space="0" w:color="auto"/>
                <w:bottom w:val="none" w:sz="0" w:space="0" w:color="auto"/>
                <w:right w:val="none" w:sz="0" w:space="0" w:color="auto"/>
              </w:divBdr>
              <w:divsChild>
                <w:div w:id="1197499197">
                  <w:marLeft w:val="0"/>
                  <w:marRight w:val="0"/>
                  <w:marTop w:val="0"/>
                  <w:marBottom w:val="0"/>
                  <w:divBdr>
                    <w:top w:val="none" w:sz="0" w:space="0" w:color="auto"/>
                    <w:left w:val="none" w:sz="0" w:space="0" w:color="auto"/>
                    <w:bottom w:val="none" w:sz="0" w:space="0" w:color="auto"/>
                    <w:right w:val="none" w:sz="0" w:space="0" w:color="auto"/>
                  </w:divBdr>
                  <w:divsChild>
                    <w:div w:id="1799642978">
                      <w:marLeft w:val="0"/>
                      <w:marRight w:val="0"/>
                      <w:marTop w:val="0"/>
                      <w:marBottom w:val="0"/>
                      <w:divBdr>
                        <w:top w:val="none" w:sz="0" w:space="0" w:color="auto"/>
                        <w:left w:val="none" w:sz="0" w:space="0" w:color="auto"/>
                        <w:bottom w:val="none" w:sz="0" w:space="0" w:color="auto"/>
                        <w:right w:val="none" w:sz="0" w:space="0" w:color="auto"/>
                      </w:divBdr>
                      <w:divsChild>
                        <w:div w:id="1368019559">
                          <w:marLeft w:val="0"/>
                          <w:marRight w:val="0"/>
                          <w:marTop w:val="0"/>
                          <w:marBottom w:val="0"/>
                          <w:divBdr>
                            <w:top w:val="none" w:sz="0" w:space="0" w:color="auto"/>
                            <w:left w:val="none" w:sz="0" w:space="0" w:color="auto"/>
                            <w:bottom w:val="none" w:sz="0" w:space="0" w:color="auto"/>
                            <w:right w:val="none" w:sz="0" w:space="0" w:color="auto"/>
                          </w:divBdr>
                          <w:divsChild>
                            <w:div w:id="722799255">
                              <w:marLeft w:val="0"/>
                              <w:marRight w:val="0"/>
                              <w:marTop w:val="0"/>
                              <w:marBottom w:val="0"/>
                              <w:divBdr>
                                <w:top w:val="none" w:sz="0" w:space="0" w:color="auto"/>
                                <w:left w:val="none" w:sz="0" w:space="0" w:color="auto"/>
                                <w:bottom w:val="none" w:sz="0" w:space="0" w:color="auto"/>
                                <w:right w:val="none" w:sz="0" w:space="0" w:color="auto"/>
                              </w:divBdr>
                              <w:divsChild>
                                <w:div w:id="2048019009">
                                  <w:marLeft w:val="0"/>
                                  <w:marRight w:val="0"/>
                                  <w:marTop w:val="0"/>
                                  <w:marBottom w:val="0"/>
                                  <w:divBdr>
                                    <w:top w:val="none" w:sz="0" w:space="0" w:color="auto"/>
                                    <w:left w:val="none" w:sz="0" w:space="0" w:color="auto"/>
                                    <w:bottom w:val="none" w:sz="0" w:space="0" w:color="auto"/>
                                    <w:right w:val="none" w:sz="0" w:space="0" w:color="auto"/>
                                  </w:divBdr>
                                  <w:divsChild>
                                    <w:div w:id="1249581111">
                                      <w:marLeft w:val="0"/>
                                      <w:marRight w:val="0"/>
                                      <w:marTop w:val="0"/>
                                      <w:marBottom w:val="0"/>
                                      <w:divBdr>
                                        <w:top w:val="none" w:sz="0" w:space="0" w:color="auto"/>
                                        <w:left w:val="none" w:sz="0" w:space="0" w:color="auto"/>
                                        <w:bottom w:val="none" w:sz="0" w:space="0" w:color="auto"/>
                                        <w:right w:val="none" w:sz="0" w:space="0" w:color="auto"/>
                                      </w:divBdr>
                                      <w:divsChild>
                                        <w:div w:id="33042621">
                                          <w:marLeft w:val="0"/>
                                          <w:marRight w:val="0"/>
                                          <w:marTop w:val="0"/>
                                          <w:marBottom w:val="0"/>
                                          <w:divBdr>
                                            <w:top w:val="none" w:sz="0" w:space="0" w:color="auto"/>
                                            <w:left w:val="none" w:sz="0" w:space="0" w:color="auto"/>
                                            <w:bottom w:val="none" w:sz="0" w:space="0" w:color="auto"/>
                                            <w:right w:val="none" w:sz="0" w:space="0" w:color="auto"/>
                                          </w:divBdr>
                                          <w:divsChild>
                                            <w:div w:id="1563907018">
                                              <w:marLeft w:val="0"/>
                                              <w:marRight w:val="0"/>
                                              <w:marTop w:val="0"/>
                                              <w:marBottom w:val="0"/>
                                              <w:divBdr>
                                                <w:top w:val="single" w:sz="6" w:space="0" w:color="F5F5F5"/>
                                                <w:left w:val="single" w:sz="6" w:space="0" w:color="F5F5F5"/>
                                                <w:bottom w:val="single" w:sz="6" w:space="0" w:color="F5F5F5"/>
                                                <w:right w:val="single" w:sz="6" w:space="0" w:color="F5F5F5"/>
                                              </w:divBdr>
                                              <w:divsChild>
                                                <w:div w:id="1348218665">
                                                  <w:marLeft w:val="0"/>
                                                  <w:marRight w:val="0"/>
                                                  <w:marTop w:val="0"/>
                                                  <w:marBottom w:val="0"/>
                                                  <w:divBdr>
                                                    <w:top w:val="none" w:sz="0" w:space="0" w:color="auto"/>
                                                    <w:left w:val="none" w:sz="0" w:space="0" w:color="auto"/>
                                                    <w:bottom w:val="none" w:sz="0" w:space="0" w:color="auto"/>
                                                    <w:right w:val="none" w:sz="0" w:space="0" w:color="auto"/>
                                                  </w:divBdr>
                                                  <w:divsChild>
                                                    <w:div w:id="1560170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83127944">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sChild>
        <w:div w:id="944192771">
          <w:marLeft w:val="0"/>
          <w:marRight w:val="0"/>
          <w:marTop w:val="0"/>
          <w:marBottom w:val="150"/>
          <w:divBdr>
            <w:top w:val="none" w:sz="0" w:space="0" w:color="auto"/>
            <w:left w:val="none" w:sz="0" w:space="0" w:color="auto"/>
            <w:bottom w:val="none" w:sz="0" w:space="0" w:color="auto"/>
            <w:right w:val="none" w:sz="0" w:space="0" w:color="auto"/>
          </w:divBdr>
          <w:divsChild>
            <w:div w:id="1650280568">
              <w:marLeft w:val="0"/>
              <w:marRight w:val="0"/>
              <w:marTop w:val="0"/>
              <w:marBottom w:val="300"/>
              <w:divBdr>
                <w:top w:val="single" w:sz="6" w:space="0" w:color="FFFFFF"/>
                <w:left w:val="single" w:sz="6" w:space="0" w:color="FFFFFF"/>
                <w:bottom w:val="single" w:sz="6" w:space="0" w:color="FFFFFF"/>
                <w:right w:val="single" w:sz="6" w:space="0" w:color="FFFFFF"/>
              </w:divBdr>
              <w:divsChild>
                <w:div w:id="352734518">
                  <w:marLeft w:val="0"/>
                  <w:marRight w:val="0"/>
                  <w:marTop w:val="0"/>
                  <w:marBottom w:val="0"/>
                  <w:divBdr>
                    <w:top w:val="none" w:sz="0" w:space="0" w:color="auto"/>
                    <w:left w:val="none" w:sz="0" w:space="0" w:color="auto"/>
                    <w:bottom w:val="none" w:sz="0" w:space="0" w:color="auto"/>
                    <w:right w:val="none" w:sz="0" w:space="0" w:color="auto"/>
                  </w:divBdr>
                </w:div>
                <w:div w:id="202998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728740">
          <w:marLeft w:val="0"/>
          <w:marRight w:val="0"/>
          <w:marTop w:val="0"/>
          <w:marBottom w:val="150"/>
          <w:divBdr>
            <w:top w:val="none" w:sz="0" w:space="0" w:color="auto"/>
            <w:left w:val="none" w:sz="0" w:space="0" w:color="auto"/>
            <w:bottom w:val="none" w:sz="0" w:space="0" w:color="auto"/>
            <w:right w:val="none" w:sz="0" w:space="0" w:color="auto"/>
          </w:divBdr>
          <w:divsChild>
            <w:div w:id="847060221">
              <w:marLeft w:val="0"/>
              <w:marRight w:val="0"/>
              <w:marTop w:val="0"/>
              <w:marBottom w:val="300"/>
              <w:divBdr>
                <w:top w:val="single" w:sz="6" w:space="0" w:color="FFFFFF"/>
                <w:left w:val="single" w:sz="6" w:space="0" w:color="FFFFFF"/>
                <w:bottom w:val="single" w:sz="6" w:space="0" w:color="FFFFFF"/>
                <w:right w:val="single" w:sz="6" w:space="0" w:color="FFFFFF"/>
              </w:divBdr>
              <w:divsChild>
                <w:div w:id="936643398">
                  <w:marLeft w:val="0"/>
                  <w:marRight w:val="0"/>
                  <w:marTop w:val="0"/>
                  <w:marBottom w:val="0"/>
                  <w:divBdr>
                    <w:top w:val="none" w:sz="0" w:space="0" w:color="FFFFFF"/>
                    <w:left w:val="none" w:sz="0" w:space="0" w:color="FFFFFF"/>
                    <w:bottom w:val="single" w:sz="6" w:space="0" w:color="FFFFFF"/>
                    <w:right w:val="none" w:sz="0" w:space="0" w:color="FFFFFF"/>
                  </w:divBdr>
                </w:div>
                <w:div w:id="2006474011">
                  <w:marLeft w:val="0"/>
                  <w:marRight w:val="0"/>
                  <w:marTop w:val="0"/>
                  <w:marBottom w:val="0"/>
                  <w:divBdr>
                    <w:top w:val="none" w:sz="0" w:space="0" w:color="auto"/>
                    <w:left w:val="none" w:sz="0" w:space="0" w:color="auto"/>
                    <w:bottom w:val="none" w:sz="0" w:space="0" w:color="auto"/>
                    <w:right w:val="none" w:sz="0" w:space="0" w:color="auto"/>
                  </w:divBdr>
                </w:div>
                <w:div w:id="127227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414236">
          <w:marLeft w:val="0"/>
          <w:marRight w:val="0"/>
          <w:marTop w:val="0"/>
          <w:marBottom w:val="150"/>
          <w:divBdr>
            <w:top w:val="none" w:sz="0" w:space="0" w:color="auto"/>
            <w:left w:val="none" w:sz="0" w:space="0" w:color="auto"/>
            <w:bottom w:val="none" w:sz="0" w:space="0" w:color="auto"/>
            <w:right w:val="none" w:sz="0" w:space="0" w:color="auto"/>
          </w:divBdr>
          <w:divsChild>
            <w:div w:id="1512257001">
              <w:marLeft w:val="0"/>
              <w:marRight w:val="0"/>
              <w:marTop w:val="0"/>
              <w:marBottom w:val="300"/>
              <w:divBdr>
                <w:top w:val="single" w:sz="6" w:space="0" w:color="FFFFFF"/>
                <w:left w:val="single" w:sz="6" w:space="0" w:color="FFFFFF"/>
                <w:bottom w:val="single" w:sz="6" w:space="0" w:color="FFFFFF"/>
                <w:right w:val="single" w:sz="6" w:space="0" w:color="FFFFFF"/>
              </w:divBdr>
              <w:divsChild>
                <w:div w:id="750197717">
                  <w:marLeft w:val="0"/>
                  <w:marRight w:val="0"/>
                  <w:marTop w:val="0"/>
                  <w:marBottom w:val="0"/>
                  <w:divBdr>
                    <w:top w:val="none" w:sz="0" w:space="0" w:color="FFFFFF"/>
                    <w:left w:val="none" w:sz="0" w:space="0" w:color="FFFFFF"/>
                    <w:bottom w:val="single" w:sz="6" w:space="0" w:color="FFFFFF"/>
                    <w:right w:val="none" w:sz="0" w:space="0" w:color="FFFFFF"/>
                  </w:divBdr>
                </w:div>
                <w:div w:id="1079599636">
                  <w:marLeft w:val="0"/>
                  <w:marRight w:val="0"/>
                  <w:marTop w:val="0"/>
                  <w:marBottom w:val="0"/>
                  <w:divBdr>
                    <w:top w:val="none" w:sz="0" w:space="0" w:color="auto"/>
                    <w:left w:val="none" w:sz="0" w:space="0" w:color="auto"/>
                    <w:bottom w:val="none" w:sz="0" w:space="0" w:color="auto"/>
                    <w:right w:val="none" w:sz="0" w:space="0" w:color="auto"/>
                  </w:divBdr>
                </w:div>
                <w:div w:id="35955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96206">
          <w:marLeft w:val="0"/>
          <w:marRight w:val="0"/>
          <w:marTop w:val="0"/>
          <w:marBottom w:val="150"/>
          <w:divBdr>
            <w:top w:val="none" w:sz="0" w:space="0" w:color="auto"/>
            <w:left w:val="none" w:sz="0" w:space="0" w:color="auto"/>
            <w:bottom w:val="none" w:sz="0" w:space="0" w:color="auto"/>
            <w:right w:val="none" w:sz="0" w:space="0" w:color="auto"/>
          </w:divBdr>
          <w:divsChild>
            <w:div w:id="1314021096">
              <w:marLeft w:val="0"/>
              <w:marRight w:val="0"/>
              <w:marTop w:val="0"/>
              <w:marBottom w:val="300"/>
              <w:divBdr>
                <w:top w:val="single" w:sz="6" w:space="0" w:color="FFFFFF"/>
                <w:left w:val="single" w:sz="6" w:space="0" w:color="FFFFFF"/>
                <w:bottom w:val="single" w:sz="6" w:space="0" w:color="FFFFFF"/>
                <w:right w:val="single" w:sz="6" w:space="0" w:color="FFFFFF"/>
              </w:divBdr>
              <w:divsChild>
                <w:div w:id="1950579870">
                  <w:marLeft w:val="0"/>
                  <w:marRight w:val="0"/>
                  <w:marTop w:val="0"/>
                  <w:marBottom w:val="0"/>
                  <w:divBdr>
                    <w:top w:val="none" w:sz="0" w:space="0" w:color="FFFFFF"/>
                    <w:left w:val="none" w:sz="0" w:space="0" w:color="FFFFFF"/>
                    <w:bottom w:val="single" w:sz="6" w:space="0" w:color="FFFFFF"/>
                    <w:right w:val="none" w:sz="0" w:space="0" w:color="FFFFFF"/>
                  </w:divBdr>
                </w:div>
                <w:div w:id="196955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639597">
      <w:bodyDiv w:val="1"/>
      <w:marLeft w:val="0"/>
      <w:marRight w:val="0"/>
      <w:marTop w:val="0"/>
      <w:marBottom w:val="0"/>
      <w:divBdr>
        <w:top w:val="none" w:sz="0" w:space="0" w:color="auto"/>
        <w:left w:val="none" w:sz="0" w:space="0" w:color="auto"/>
        <w:bottom w:val="none" w:sz="0" w:space="0" w:color="auto"/>
        <w:right w:val="none" w:sz="0" w:space="0" w:color="auto"/>
      </w:divBdr>
    </w:div>
    <w:div w:id="1884513133">
      <w:bodyDiv w:val="1"/>
      <w:marLeft w:val="0"/>
      <w:marRight w:val="0"/>
      <w:marTop w:val="0"/>
      <w:marBottom w:val="0"/>
      <w:divBdr>
        <w:top w:val="none" w:sz="0" w:space="0" w:color="auto"/>
        <w:left w:val="none" w:sz="0" w:space="0" w:color="auto"/>
        <w:bottom w:val="none" w:sz="0" w:space="0" w:color="auto"/>
        <w:right w:val="none" w:sz="0" w:space="0" w:color="auto"/>
      </w:divBdr>
      <w:divsChild>
        <w:div w:id="308444603">
          <w:marLeft w:val="0"/>
          <w:marRight w:val="0"/>
          <w:marTop w:val="0"/>
          <w:marBottom w:val="150"/>
          <w:divBdr>
            <w:top w:val="none" w:sz="0" w:space="0" w:color="auto"/>
            <w:left w:val="none" w:sz="0" w:space="0" w:color="auto"/>
            <w:bottom w:val="none" w:sz="0" w:space="0" w:color="auto"/>
            <w:right w:val="none" w:sz="0" w:space="0" w:color="auto"/>
          </w:divBdr>
          <w:divsChild>
            <w:div w:id="1534614124">
              <w:marLeft w:val="0"/>
              <w:marRight w:val="0"/>
              <w:marTop w:val="0"/>
              <w:marBottom w:val="300"/>
              <w:divBdr>
                <w:top w:val="single" w:sz="6" w:space="0" w:color="FFFFFF"/>
                <w:left w:val="single" w:sz="6" w:space="0" w:color="FFFFFF"/>
                <w:bottom w:val="single" w:sz="6" w:space="0" w:color="FFFFFF"/>
                <w:right w:val="single" w:sz="6" w:space="0" w:color="FFFFFF"/>
              </w:divBdr>
              <w:divsChild>
                <w:div w:id="2119448394">
                  <w:marLeft w:val="0"/>
                  <w:marRight w:val="0"/>
                  <w:marTop w:val="0"/>
                  <w:marBottom w:val="0"/>
                  <w:divBdr>
                    <w:top w:val="none" w:sz="0" w:space="0" w:color="auto"/>
                    <w:left w:val="none" w:sz="0" w:space="0" w:color="auto"/>
                    <w:bottom w:val="none" w:sz="0" w:space="0" w:color="auto"/>
                    <w:right w:val="none" w:sz="0" w:space="0" w:color="auto"/>
                  </w:divBdr>
                </w:div>
                <w:div w:id="176390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907465">
          <w:marLeft w:val="0"/>
          <w:marRight w:val="0"/>
          <w:marTop w:val="0"/>
          <w:marBottom w:val="150"/>
          <w:divBdr>
            <w:top w:val="none" w:sz="0" w:space="0" w:color="auto"/>
            <w:left w:val="none" w:sz="0" w:space="0" w:color="auto"/>
            <w:bottom w:val="none" w:sz="0" w:space="0" w:color="auto"/>
            <w:right w:val="none" w:sz="0" w:space="0" w:color="auto"/>
          </w:divBdr>
          <w:divsChild>
            <w:div w:id="1573615077">
              <w:marLeft w:val="0"/>
              <w:marRight w:val="0"/>
              <w:marTop w:val="0"/>
              <w:marBottom w:val="300"/>
              <w:divBdr>
                <w:top w:val="single" w:sz="6" w:space="0" w:color="FFFFFF"/>
                <w:left w:val="single" w:sz="6" w:space="0" w:color="FFFFFF"/>
                <w:bottom w:val="single" w:sz="6" w:space="0" w:color="FFFFFF"/>
                <w:right w:val="single" w:sz="6" w:space="0" w:color="FFFFFF"/>
              </w:divBdr>
              <w:divsChild>
                <w:div w:id="366490362">
                  <w:marLeft w:val="0"/>
                  <w:marRight w:val="0"/>
                  <w:marTop w:val="0"/>
                  <w:marBottom w:val="0"/>
                  <w:divBdr>
                    <w:top w:val="none" w:sz="0" w:space="0" w:color="FFFFFF"/>
                    <w:left w:val="none" w:sz="0" w:space="0" w:color="FFFFFF"/>
                    <w:bottom w:val="single" w:sz="6" w:space="0" w:color="FFFFFF"/>
                    <w:right w:val="none" w:sz="0" w:space="0" w:color="FFFFFF"/>
                  </w:divBdr>
                </w:div>
                <w:div w:id="773474985">
                  <w:marLeft w:val="0"/>
                  <w:marRight w:val="0"/>
                  <w:marTop w:val="0"/>
                  <w:marBottom w:val="0"/>
                  <w:divBdr>
                    <w:top w:val="none" w:sz="0" w:space="0" w:color="auto"/>
                    <w:left w:val="none" w:sz="0" w:space="0" w:color="auto"/>
                    <w:bottom w:val="none" w:sz="0" w:space="0" w:color="auto"/>
                    <w:right w:val="none" w:sz="0" w:space="0" w:color="auto"/>
                  </w:divBdr>
                </w:div>
                <w:div w:id="168278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232636">
          <w:marLeft w:val="0"/>
          <w:marRight w:val="0"/>
          <w:marTop w:val="0"/>
          <w:marBottom w:val="150"/>
          <w:divBdr>
            <w:top w:val="none" w:sz="0" w:space="0" w:color="auto"/>
            <w:left w:val="none" w:sz="0" w:space="0" w:color="auto"/>
            <w:bottom w:val="none" w:sz="0" w:space="0" w:color="auto"/>
            <w:right w:val="none" w:sz="0" w:space="0" w:color="auto"/>
          </w:divBdr>
          <w:divsChild>
            <w:div w:id="923801991">
              <w:marLeft w:val="0"/>
              <w:marRight w:val="0"/>
              <w:marTop w:val="0"/>
              <w:marBottom w:val="300"/>
              <w:divBdr>
                <w:top w:val="single" w:sz="6" w:space="0" w:color="FFFFFF"/>
                <w:left w:val="single" w:sz="6" w:space="0" w:color="FFFFFF"/>
                <w:bottom w:val="single" w:sz="6" w:space="0" w:color="FFFFFF"/>
                <w:right w:val="single" w:sz="6" w:space="0" w:color="FFFFFF"/>
              </w:divBdr>
              <w:divsChild>
                <w:div w:id="109202248">
                  <w:marLeft w:val="0"/>
                  <w:marRight w:val="0"/>
                  <w:marTop w:val="0"/>
                  <w:marBottom w:val="0"/>
                  <w:divBdr>
                    <w:top w:val="none" w:sz="0" w:space="0" w:color="FFFFFF"/>
                    <w:left w:val="none" w:sz="0" w:space="0" w:color="FFFFFF"/>
                    <w:bottom w:val="single" w:sz="6" w:space="0" w:color="FFFFFF"/>
                    <w:right w:val="none" w:sz="0" w:space="0" w:color="FFFFFF"/>
                  </w:divBdr>
                </w:div>
                <w:div w:id="852501813">
                  <w:marLeft w:val="0"/>
                  <w:marRight w:val="0"/>
                  <w:marTop w:val="0"/>
                  <w:marBottom w:val="0"/>
                  <w:divBdr>
                    <w:top w:val="none" w:sz="0" w:space="0" w:color="auto"/>
                    <w:left w:val="none" w:sz="0" w:space="0" w:color="auto"/>
                    <w:bottom w:val="none" w:sz="0" w:space="0" w:color="auto"/>
                    <w:right w:val="none" w:sz="0" w:space="0" w:color="auto"/>
                  </w:divBdr>
                </w:div>
                <w:div w:id="132673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008982">
          <w:marLeft w:val="0"/>
          <w:marRight w:val="0"/>
          <w:marTop w:val="0"/>
          <w:marBottom w:val="150"/>
          <w:divBdr>
            <w:top w:val="none" w:sz="0" w:space="0" w:color="auto"/>
            <w:left w:val="none" w:sz="0" w:space="0" w:color="auto"/>
            <w:bottom w:val="none" w:sz="0" w:space="0" w:color="auto"/>
            <w:right w:val="none" w:sz="0" w:space="0" w:color="auto"/>
          </w:divBdr>
          <w:divsChild>
            <w:div w:id="2102945039">
              <w:marLeft w:val="0"/>
              <w:marRight w:val="0"/>
              <w:marTop w:val="0"/>
              <w:marBottom w:val="300"/>
              <w:divBdr>
                <w:top w:val="single" w:sz="6" w:space="0" w:color="FFFFFF"/>
                <w:left w:val="single" w:sz="6" w:space="0" w:color="FFFFFF"/>
                <w:bottom w:val="single" w:sz="6" w:space="0" w:color="FFFFFF"/>
                <w:right w:val="single" w:sz="6" w:space="0" w:color="FFFFFF"/>
              </w:divBdr>
              <w:divsChild>
                <w:div w:id="365837124">
                  <w:marLeft w:val="0"/>
                  <w:marRight w:val="0"/>
                  <w:marTop w:val="0"/>
                  <w:marBottom w:val="0"/>
                  <w:divBdr>
                    <w:top w:val="none" w:sz="0" w:space="0" w:color="FFFFFF"/>
                    <w:left w:val="none" w:sz="0" w:space="0" w:color="FFFFFF"/>
                    <w:bottom w:val="single" w:sz="6" w:space="0" w:color="FFFFFF"/>
                    <w:right w:val="none" w:sz="0" w:space="0" w:color="FFFFFF"/>
                  </w:divBdr>
                </w:div>
                <w:div w:id="726951158">
                  <w:marLeft w:val="0"/>
                  <w:marRight w:val="0"/>
                  <w:marTop w:val="0"/>
                  <w:marBottom w:val="0"/>
                  <w:divBdr>
                    <w:top w:val="none" w:sz="0" w:space="0" w:color="auto"/>
                    <w:left w:val="none" w:sz="0" w:space="0" w:color="auto"/>
                    <w:bottom w:val="none" w:sz="0" w:space="0" w:color="auto"/>
                    <w:right w:val="none" w:sz="0" w:space="0" w:color="auto"/>
                  </w:divBdr>
                </w:div>
                <w:div w:id="22957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562612">
      <w:bodyDiv w:val="1"/>
      <w:marLeft w:val="0"/>
      <w:marRight w:val="0"/>
      <w:marTop w:val="0"/>
      <w:marBottom w:val="0"/>
      <w:divBdr>
        <w:top w:val="none" w:sz="0" w:space="0" w:color="auto"/>
        <w:left w:val="none" w:sz="0" w:space="0" w:color="auto"/>
        <w:bottom w:val="none" w:sz="0" w:space="0" w:color="auto"/>
        <w:right w:val="none" w:sz="0" w:space="0" w:color="auto"/>
      </w:divBdr>
      <w:divsChild>
        <w:div w:id="463424880">
          <w:marLeft w:val="0"/>
          <w:marRight w:val="0"/>
          <w:marTop w:val="0"/>
          <w:marBottom w:val="0"/>
          <w:divBdr>
            <w:top w:val="none" w:sz="0" w:space="0" w:color="auto"/>
            <w:left w:val="none" w:sz="0" w:space="0" w:color="auto"/>
            <w:bottom w:val="none" w:sz="0" w:space="0" w:color="auto"/>
            <w:right w:val="none" w:sz="0" w:space="0" w:color="auto"/>
          </w:divBdr>
          <w:divsChild>
            <w:div w:id="2071690506">
              <w:marLeft w:val="0"/>
              <w:marRight w:val="0"/>
              <w:marTop w:val="0"/>
              <w:marBottom w:val="0"/>
              <w:divBdr>
                <w:top w:val="none" w:sz="0" w:space="0" w:color="auto"/>
                <w:left w:val="none" w:sz="0" w:space="0" w:color="auto"/>
                <w:bottom w:val="none" w:sz="0" w:space="0" w:color="auto"/>
                <w:right w:val="none" w:sz="0" w:space="0" w:color="auto"/>
              </w:divBdr>
              <w:divsChild>
                <w:div w:id="1948728771">
                  <w:marLeft w:val="0"/>
                  <w:marRight w:val="0"/>
                  <w:marTop w:val="0"/>
                  <w:marBottom w:val="0"/>
                  <w:divBdr>
                    <w:top w:val="none" w:sz="0" w:space="0" w:color="auto"/>
                    <w:left w:val="none" w:sz="0" w:space="0" w:color="auto"/>
                    <w:bottom w:val="none" w:sz="0" w:space="0" w:color="auto"/>
                    <w:right w:val="none" w:sz="0" w:space="0" w:color="auto"/>
                  </w:divBdr>
                  <w:divsChild>
                    <w:div w:id="200285266">
                      <w:marLeft w:val="0"/>
                      <w:marRight w:val="0"/>
                      <w:marTop w:val="0"/>
                      <w:marBottom w:val="0"/>
                      <w:divBdr>
                        <w:top w:val="none" w:sz="0" w:space="0" w:color="auto"/>
                        <w:left w:val="none" w:sz="0" w:space="0" w:color="auto"/>
                        <w:bottom w:val="none" w:sz="0" w:space="0" w:color="auto"/>
                        <w:right w:val="none" w:sz="0" w:space="0" w:color="auto"/>
                      </w:divBdr>
                      <w:divsChild>
                        <w:div w:id="1310012009">
                          <w:marLeft w:val="0"/>
                          <w:marRight w:val="0"/>
                          <w:marTop w:val="0"/>
                          <w:marBottom w:val="0"/>
                          <w:divBdr>
                            <w:top w:val="none" w:sz="0" w:space="0" w:color="auto"/>
                            <w:left w:val="none" w:sz="0" w:space="0" w:color="auto"/>
                            <w:bottom w:val="none" w:sz="0" w:space="0" w:color="auto"/>
                            <w:right w:val="none" w:sz="0" w:space="0" w:color="auto"/>
                          </w:divBdr>
                          <w:divsChild>
                            <w:div w:id="1398553306">
                              <w:marLeft w:val="0"/>
                              <w:marRight w:val="0"/>
                              <w:marTop w:val="0"/>
                              <w:marBottom w:val="0"/>
                              <w:divBdr>
                                <w:top w:val="none" w:sz="0" w:space="0" w:color="auto"/>
                                <w:left w:val="none" w:sz="0" w:space="0" w:color="auto"/>
                                <w:bottom w:val="none" w:sz="0" w:space="0" w:color="auto"/>
                                <w:right w:val="none" w:sz="0" w:space="0" w:color="auto"/>
                              </w:divBdr>
                              <w:divsChild>
                                <w:div w:id="336427465">
                                  <w:marLeft w:val="0"/>
                                  <w:marRight w:val="0"/>
                                  <w:marTop w:val="0"/>
                                  <w:marBottom w:val="0"/>
                                  <w:divBdr>
                                    <w:top w:val="none" w:sz="0" w:space="0" w:color="auto"/>
                                    <w:left w:val="none" w:sz="0" w:space="0" w:color="auto"/>
                                    <w:bottom w:val="none" w:sz="0" w:space="0" w:color="auto"/>
                                    <w:right w:val="none" w:sz="0" w:space="0" w:color="auto"/>
                                  </w:divBdr>
                                  <w:divsChild>
                                    <w:div w:id="422844074">
                                      <w:marLeft w:val="0"/>
                                      <w:marRight w:val="0"/>
                                      <w:marTop w:val="0"/>
                                      <w:marBottom w:val="0"/>
                                      <w:divBdr>
                                        <w:top w:val="none" w:sz="0" w:space="0" w:color="auto"/>
                                        <w:left w:val="none" w:sz="0" w:space="0" w:color="auto"/>
                                        <w:bottom w:val="none" w:sz="0" w:space="0" w:color="auto"/>
                                        <w:right w:val="none" w:sz="0" w:space="0" w:color="auto"/>
                                      </w:divBdr>
                                      <w:divsChild>
                                        <w:div w:id="859042">
                                          <w:marLeft w:val="0"/>
                                          <w:marRight w:val="0"/>
                                          <w:marTop w:val="0"/>
                                          <w:marBottom w:val="0"/>
                                          <w:divBdr>
                                            <w:top w:val="none" w:sz="0" w:space="0" w:color="auto"/>
                                            <w:left w:val="none" w:sz="0" w:space="0" w:color="auto"/>
                                            <w:bottom w:val="none" w:sz="0" w:space="0" w:color="auto"/>
                                            <w:right w:val="none" w:sz="0" w:space="0" w:color="auto"/>
                                          </w:divBdr>
                                          <w:divsChild>
                                            <w:div w:id="374476687">
                                              <w:marLeft w:val="0"/>
                                              <w:marRight w:val="0"/>
                                              <w:marTop w:val="0"/>
                                              <w:marBottom w:val="0"/>
                                              <w:divBdr>
                                                <w:top w:val="single" w:sz="4" w:space="0" w:color="F5F5F5"/>
                                                <w:left w:val="single" w:sz="4" w:space="0" w:color="F5F5F5"/>
                                                <w:bottom w:val="single" w:sz="4" w:space="0" w:color="F5F5F5"/>
                                                <w:right w:val="single" w:sz="4" w:space="0" w:color="F5F5F5"/>
                                              </w:divBdr>
                                              <w:divsChild>
                                                <w:div w:id="1011760296">
                                                  <w:marLeft w:val="0"/>
                                                  <w:marRight w:val="0"/>
                                                  <w:marTop w:val="0"/>
                                                  <w:marBottom w:val="0"/>
                                                  <w:divBdr>
                                                    <w:top w:val="none" w:sz="0" w:space="0" w:color="auto"/>
                                                    <w:left w:val="none" w:sz="0" w:space="0" w:color="auto"/>
                                                    <w:bottom w:val="none" w:sz="0" w:space="0" w:color="auto"/>
                                                    <w:right w:val="none" w:sz="0" w:space="0" w:color="auto"/>
                                                  </w:divBdr>
                                                  <w:divsChild>
                                                    <w:div w:id="108325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84704975">
      <w:bodyDiv w:val="1"/>
      <w:marLeft w:val="0"/>
      <w:marRight w:val="0"/>
      <w:marTop w:val="0"/>
      <w:marBottom w:val="0"/>
      <w:divBdr>
        <w:top w:val="none" w:sz="0" w:space="0" w:color="auto"/>
        <w:left w:val="none" w:sz="0" w:space="0" w:color="auto"/>
        <w:bottom w:val="none" w:sz="0" w:space="0" w:color="auto"/>
        <w:right w:val="none" w:sz="0" w:space="0" w:color="auto"/>
      </w:divBdr>
    </w:div>
    <w:div w:id="1884712599">
      <w:bodyDiv w:val="1"/>
      <w:marLeft w:val="0"/>
      <w:marRight w:val="0"/>
      <w:marTop w:val="0"/>
      <w:marBottom w:val="0"/>
      <w:divBdr>
        <w:top w:val="none" w:sz="0" w:space="0" w:color="auto"/>
        <w:left w:val="none" w:sz="0" w:space="0" w:color="auto"/>
        <w:bottom w:val="none" w:sz="0" w:space="0" w:color="auto"/>
        <w:right w:val="none" w:sz="0" w:space="0" w:color="auto"/>
      </w:divBdr>
      <w:divsChild>
        <w:div w:id="68037081">
          <w:marLeft w:val="0"/>
          <w:marRight w:val="0"/>
          <w:marTop w:val="0"/>
          <w:marBottom w:val="0"/>
          <w:divBdr>
            <w:top w:val="none" w:sz="0" w:space="0" w:color="auto"/>
            <w:left w:val="none" w:sz="0" w:space="0" w:color="auto"/>
            <w:bottom w:val="none" w:sz="0" w:space="0" w:color="auto"/>
            <w:right w:val="none" w:sz="0" w:space="0" w:color="auto"/>
          </w:divBdr>
          <w:divsChild>
            <w:div w:id="1125273963">
              <w:marLeft w:val="0"/>
              <w:marRight w:val="0"/>
              <w:marTop w:val="0"/>
              <w:marBottom w:val="0"/>
              <w:divBdr>
                <w:top w:val="none" w:sz="0" w:space="0" w:color="auto"/>
                <w:left w:val="none" w:sz="0" w:space="0" w:color="auto"/>
                <w:bottom w:val="none" w:sz="0" w:space="0" w:color="auto"/>
                <w:right w:val="none" w:sz="0" w:space="0" w:color="auto"/>
              </w:divBdr>
              <w:divsChild>
                <w:div w:id="989215887">
                  <w:marLeft w:val="0"/>
                  <w:marRight w:val="0"/>
                  <w:marTop w:val="0"/>
                  <w:marBottom w:val="0"/>
                  <w:divBdr>
                    <w:top w:val="none" w:sz="0" w:space="0" w:color="auto"/>
                    <w:left w:val="none" w:sz="0" w:space="0" w:color="auto"/>
                    <w:bottom w:val="none" w:sz="0" w:space="0" w:color="auto"/>
                    <w:right w:val="none" w:sz="0" w:space="0" w:color="auto"/>
                  </w:divBdr>
                  <w:divsChild>
                    <w:div w:id="2003778222">
                      <w:marLeft w:val="0"/>
                      <w:marRight w:val="0"/>
                      <w:marTop w:val="0"/>
                      <w:marBottom w:val="0"/>
                      <w:divBdr>
                        <w:top w:val="none" w:sz="0" w:space="0" w:color="auto"/>
                        <w:left w:val="none" w:sz="0" w:space="0" w:color="auto"/>
                        <w:bottom w:val="none" w:sz="0" w:space="0" w:color="auto"/>
                        <w:right w:val="none" w:sz="0" w:space="0" w:color="auto"/>
                      </w:divBdr>
                      <w:divsChild>
                        <w:div w:id="1326471794">
                          <w:marLeft w:val="-225"/>
                          <w:marRight w:val="0"/>
                          <w:marTop w:val="0"/>
                          <w:marBottom w:val="0"/>
                          <w:divBdr>
                            <w:top w:val="none" w:sz="0" w:space="0" w:color="auto"/>
                            <w:left w:val="none" w:sz="0" w:space="0" w:color="auto"/>
                            <w:bottom w:val="none" w:sz="0" w:space="0" w:color="auto"/>
                            <w:right w:val="none" w:sz="0" w:space="0" w:color="auto"/>
                          </w:divBdr>
                          <w:divsChild>
                            <w:div w:id="628753237">
                              <w:marLeft w:val="1500"/>
                              <w:marRight w:val="1500"/>
                              <w:marTop w:val="0"/>
                              <w:marBottom w:val="0"/>
                              <w:divBdr>
                                <w:top w:val="none" w:sz="0" w:space="0" w:color="auto"/>
                                <w:left w:val="none" w:sz="0" w:space="0" w:color="auto"/>
                                <w:bottom w:val="none" w:sz="0" w:space="0" w:color="auto"/>
                                <w:right w:val="none" w:sz="0" w:space="0" w:color="auto"/>
                              </w:divBdr>
                              <w:divsChild>
                                <w:div w:id="1037775024">
                                  <w:marLeft w:val="0"/>
                                  <w:marRight w:val="0"/>
                                  <w:marTop w:val="0"/>
                                  <w:marBottom w:val="345"/>
                                  <w:divBdr>
                                    <w:top w:val="none" w:sz="0" w:space="0" w:color="auto"/>
                                    <w:left w:val="none" w:sz="0" w:space="0" w:color="auto"/>
                                    <w:bottom w:val="none" w:sz="0" w:space="0" w:color="auto"/>
                                    <w:right w:val="none" w:sz="0" w:space="0" w:color="auto"/>
                                  </w:divBdr>
                                  <w:divsChild>
                                    <w:div w:id="179092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4976395">
      <w:bodyDiv w:val="1"/>
      <w:marLeft w:val="0"/>
      <w:marRight w:val="0"/>
      <w:marTop w:val="0"/>
      <w:marBottom w:val="0"/>
      <w:divBdr>
        <w:top w:val="none" w:sz="0" w:space="0" w:color="auto"/>
        <w:left w:val="none" w:sz="0" w:space="0" w:color="auto"/>
        <w:bottom w:val="none" w:sz="0" w:space="0" w:color="auto"/>
        <w:right w:val="none" w:sz="0" w:space="0" w:color="auto"/>
      </w:divBdr>
      <w:divsChild>
        <w:div w:id="708382764">
          <w:marLeft w:val="0"/>
          <w:marRight w:val="0"/>
          <w:marTop w:val="0"/>
          <w:marBottom w:val="0"/>
          <w:divBdr>
            <w:top w:val="none" w:sz="0" w:space="0" w:color="auto"/>
            <w:left w:val="none" w:sz="0" w:space="0" w:color="auto"/>
            <w:bottom w:val="none" w:sz="0" w:space="0" w:color="auto"/>
            <w:right w:val="none" w:sz="0" w:space="0" w:color="auto"/>
          </w:divBdr>
        </w:div>
      </w:divsChild>
    </w:div>
    <w:div w:id="1885211473">
      <w:bodyDiv w:val="1"/>
      <w:marLeft w:val="0"/>
      <w:marRight w:val="0"/>
      <w:marTop w:val="0"/>
      <w:marBottom w:val="0"/>
      <w:divBdr>
        <w:top w:val="none" w:sz="0" w:space="0" w:color="auto"/>
        <w:left w:val="none" w:sz="0" w:space="0" w:color="auto"/>
        <w:bottom w:val="none" w:sz="0" w:space="0" w:color="auto"/>
        <w:right w:val="none" w:sz="0" w:space="0" w:color="auto"/>
      </w:divBdr>
      <w:divsChild>
        <w:div w:id="201526135">
          <w:marLeft w:val="0"/>
          <w:marRight w:val="0"/>
          <w:marTop w:val="0"/>
          <w:marBottom w:val="0"/>
          <w:divBdr>
            <w:top w:val="none" w:sz="0" w:space="0" w:color="auto"/>
            <w:left w:val="none" w:sz="0" w:space="0" w:color="auto"/>
            <w:bottom w:val="none" w:sz="0" w:space="0" w:color="auto"/>
            <w:right w:val="none" w:sz="0" w:space="0" w:color="auto"/>
          </w:divBdr>
        </w:div>
      </w:divsChild>
    </w:div>
    <w:div w:id="1886721208">
      <w:bodyDiv w:val="1"/>
      <w:marLeft w:val="0"/>
      <w:marRight w:val="0"/>
      <w:marTop w:val="0"/>
      <w:marBottom w:val="0"/>
      <w:divBdr>
        <w:top w:val="none" w:sz="0" w:space="0" w:color="auto"/>
        <w:left w:val="none" w:sz="0" w:space="0" w:color="auto"/>
        <w:bottom w:val="none" w:sz="0" w:space="0" w:color="auto"/>
        <w:right w:val="none" w:sz="0" w:space="0" w:color="auto"/>
      </w:divBdr>
    </w:div>
    <w:div w:id="1886913780">
      <w:bodyDiv w:val="1"/>
      <w:marLeft w:val="0"/>
      <w:marRight w:val="0"/>
      <w:marTop w:val="0"/>
      <w:marBottom w:val="0"/>
      <w:divBdr>
        <w:top w:val="none" w:sz="0" w:space="0" w:color="auto"/>
        <w:left w:val="none" w:sz="0" w:space="0" w:color="auto"/>
        <w:bottom w:val="none" w:sz="0" w:space="0" w:color="auto"/>
        <w:right w:val="none" w:sz="0" w:space="0" w:color="auto"/>
      </w:divBdr>
      <w:divsChild>
        <w:div w:id="355470066">
          <w:marLeft w:val="0"/>
          <w:marRight w:val="0"/>
          <w:marTop w:val="0"/>
          <w:marBottom w:val="0"/>
          <w:divBdr>
            <w:top w:val="none" w:sz="0" w:space="0" w:color="auto"/>
            <w:left w:val="none" w:sz="0" w:space="0" w:color="auto"/>
            <w:bottom w:val="none" w:sz="0" w:space="0" w:color="auto"/>
            <w:right w:val="none" w:sz="0" w:space="0" w:color="auto"/>
          </w:divBdr>
        </w:div>
      </w:divsChild>
    </w:div>
    <w:div w:id="1887332765">
      <w:bodyDiv w:val="1"/>
      <w:marLeft w:val="0"/>
      <w:marRight w:val="0"/>
      <w:marTop w:val="0"/>
      <w:marBottom w:val="0"/>
      <w:divBdr>
        <w:top w:val="none" w:sz="0" w:space="0" w:color="auto"/>
        <w:left w:val="none" w:sz="0" w:space="0" w:color="auto"/>
        <w:bottom w:val="none" w:sz="0" w:space="0" w:color="auto"/>
        <w:right w:val="none" w:sz="0" w:space="0" w:color="auto"/>
      </w:divBdr>
    </w:div>
    <w:div w:id="1887713148">
      <w:bodyDiv w:val="1"/>
      <w:marLeft w:val="0"/>
      <w:marRight w:val="0"/>
      <w:marTop w:val="0"/>
      <w:marBottom w:val="0"/>
      <w:divBdr>
        <w:top w:val="none" w:sz="0" w:space="0" w:color="auto"/>
        <w:left w:val="none" w:sz="0" w:space="0" w:color="auto"/>
        <w:bottom w:val="none" w:sz="0" w:space="0" w:color="auto"/>
        <w:right w:val="none" w:sz="0" w:space="0" w:color="auto"/>
      </w:divBdr>
    </w:div>
    <w:div w:id="1887908528">
      <w:bodyDiv w:val="1"/>
      <w:marLeft w:val="0"/>
      <w:marRight w:val="0"/>
      <w:marTop w:val="0"/>
      <w:marBottom w:val="0"/>
      <w:divBdr>
        <w:top w:val="none" w:sz="0" w:space="0" w:color="auto"/>
        <w:left w:val="none" w:sz="0" w:space="0" w:color="auto"/>
        <w:bottom w:val="none" w:sz="0" w:space="0" w:color="auto"/>
        <w:right w:val="none" w:sz="0" w:space="0" w:color="auto"/>
      </w:divBdr>
    </w:div>
    <w:div w:id="1888033285">
      <w:bodyDiv w:val="1"/>
      <w:marLeft w:val="0"/>
      <w:marRight w:val="0"/>
      <w:marTop w:val="0"/>
      <w:marBottom w:val="0"/>
      <w:divBdr>
        <w:top w:val="none" w:sz="0" w:space="0" w:color="auto"/>
        <w:left w:val="none" w:sz="0" w:space="0" w:color="auto"/>
        <w:bottom w:val="none" w:sz="0" w:space="0" w:color="auto"/>
        <w:right w:val="none" w:sz="0" w:space="0" w:color="auto"/>
      </w:divBdr>
      <w:divsChild>
        <w:div w:id="730813529">
          <w:marLeft w:val="0"/>
          <w:marRight w:val="0"/>
          <w:marTop w:val="0"/>
          <w:marBottom w:val="0"/>
          <w:divBdr>
            <w:top w:val="none" w:sz="0" w:space="0" w:color="auto"/>
            <w:left w:val="none" w:sz="0" w:space="0" w:color="auto"/>
            <w:bottom w:val="none" w:sz="0" w:space="0" w:color="auto"/>
            <w:right w:val="none" w:sz="0" w:space="0" w:color="auto"/>
          </w:divBdr>
        </w:div>
      </w:divsChild>
    </w:div>
    <w:div w:id="1888952170">
      <w:bodyDiv w:val="1"/>
      <w:marLeft w:val="0"/>
      <w:marRight w:val="0"/>
      <w:marTop w:val="0"/>
      <w:marBottom w:val="0"/>
      <w:divBdr>
        <w:top w:val="none" w:sz="0" w:space="0" w:color="auto"/>
        <w:left w:val="none" w:sz="0" w:space="0" w:color="auto"/>
        <w:bottom w:val="none" w:sz="0" w:space="0" w:color="auto"/>
        <w:right w:val="none" w:sz="0" w:space="0" w:color="auto"/>
      </w:divBdr>
      <w:divsChild>
        <w:div w:id="526067864">
          <w:marLeft w:val="0"/>
          <w:marRight w:val="0"/>
          <w:marTop w:val="0"/>
          <w:marBottom w:val="0"/>
          <w:divBdr>
            <w:top w:val="none" w:sz="0" w:space="0" w:color="auto"/>
            <w:left w:val="none" w:sz="0" w:space="0" w:color="auto"/>
            <w:bottom w:val="none" w:sz="0" w:space="0" w:color="auto"/>
            <w:right w:val="none" w:sz="0" w:space="0" w:color="auto"/>
          </w:divBdr>
          <w:divsChild>
            <w:div w:id="1909991611">
              <w:marLeft w:val="0"/>
              <w:marRight w:val="0"/>
              <w:marTop w:val="0"/>
              <w:marBottom w:val="0"/>
              <w:divBdr>
                <w:top w:val="none" w:sz="0" w:space="0" w:color="auto"/>
                <w:left w:val="none" w:sz="0" w:space="0" w:color="auto"/>
                <w:bottom w:val="none" w:sz="0" w:space="0" w:color="auto"/>
                <w:right w:val="none" w:sz="0" w:space="0" w:color="auto"/>
              </w:divBdr>
              <w:divsChild>
                <w:div w:id="1738437439">
                  <w:marLeft w:val="0"/>
                  <w:marRight w:val="0"/>
                  <w:marTop w:val="0"/>
                  <w:marBottom w:val="0"/>
                  <w:divBdr>
                    <w:top w:val="none" w:sz="0" w:space="0" w:color="auto"/>
                    <w:left w:val="none" w:sz="0" w:space="0" w:color="auto"/>
                    <w:bottom w:val="none" w:sz="0" w:space="0" w:color="auto"/>
                    <w:right w:val="none" w:sz="0" w:space="0" w:color="auto"/>
                  </w:divBdr>
                  <w:divsChild>
                    <w:div w:id="1756704731">
                      <w:marLeft w:val="0"/>
                      <w:marRight w:val="0"/>
                      <w:marTop w:val="0"/>
                      <w:marBottom w:val="0"/>
                      <w:divBdr>
                        <w:top w:val="none" w:sz="0" w:space="0" w:color="auto"/>
                        <w:left w:val="none" w:sz="0" w:space="0" w:color="auto"/>
                        <w:bottom w:val="none" w:sz="0" w:space="0" w:color="auto"/>
                        <w:right w:val="none" w:sz="0" w:space="0" w:color="auto"/>
                      </w:divBdr>
                      <w:divsChild>
                        <w:div w:id="1011878939">
                          <w:marLeft w:val="0"/>
                          <w:marRight w:val="0"/>
                          <w:marTop w:val="0"/>
                          <w:marBottom w:val="0"/>
                          <w:divBdr>
                            <w:top w:val="none" w:sz="0" w:space="0" w:color="auto"/>
                            <w:left w:val="none" w:sz="0" w:space="0" w:color="auto"/>
                            <w:bottom w:val="none" w:sz="0" w:space="0" w:color="auto"/>
                            <w:right w:val="none" w:sz="0" w:space="0" w:color="auto"/>
                          </w:divBdr>
                          <w:divsChild>
                            <w:div w:id="2079857654">
                              <w:marLeft w:val="0"/>
                              <w:marRight w:val="0"/>
                              <w:marTop w:val="0"/>
                              <w:marBottom w:val="0"/>
                              <w:divBdr>
                                <w:top w:val="none" w:sz="0" w:space="0" w:color="auto"/>
                                <w:left w:val="none" w:sz="0" w:space="0" w:color="auto"/>
                                <w:bottom w:val="none" w:sz="0" w:space="0" w:color="auto"/>
                                <w:right w:val="none" w:sz="0" w:space="0" w:color="auto"/>
                              </w:divBdr>
                              <w:divsChild>
                                <w:div w:id="1367834199">
                                  <w:marLeft w:val="0"/>
                                  <w:marRight w:val="0"/>
                                  <w:marTop w:val="0"/>
                                  <w:marBottom w:val="0"/>
                                  <w:divBdr>
                                    <w:top w:val="none" w:sz="0" w:space="0" w:color="auto"/>
                                    <w:left w:val="none" w:sz="0" w:space="0" w:color="auto"/>
                                    <w:bottom w:val="none" w:sz="0" w:space="0" w:color="auto"/>
                                    <w:right w:val="none" w:sz="0" w:space="0" w:color="auto"/>
                                  </w:divBdr>
                                  <w:divsChild>
                                    <w:div w:id="1165628196">
                                      <w:marLeft w:val="0"/>
                                      <w:marRight w:val="0"/>
                                      <w:marTop w:val="0"/>
                                      <w:marBottom w:val="0"/>
                                      <w:divBdr>
                                        <w:top w:val="none" w:sz="0" w:space="0" w:color="auto"/>
                                        <w:left w:val="none" w:sz="0" w:space="0" w:color="auto"/>
                                        <w:bottom w:val="none" w:sz="0" w:space="0" w:color="auto"/>
                                        <w:right w:val="none" w:sz="0" w:space="0" w:color="auto"/>
                                      </w:divBdr>
                                      <w:divsChild>
                                        <w:div w:id="1938054803">
                                          <w:marLeft w:val="0"/>
                                          <w:marRight w:val="0"/>
                                          <w:marTop w:val="0"/>
                                          <w:marBottom w:val="0"/>
                                          <w:divBdr>
                                            <w:top w:val="none" w:sz="0" w:space="0" w:color="auto"/>
                                            <w:left w:val="none" w:sz="0" w:space="0" w:color="auto"/>
                                            <w:bottom w:val="none" w:sz="0" w:space="0" w:color="auto"/>
                                            <w:right w:val="none" w:sz="0" w:space="0" w:color="auto"/>
                                          </w:divBdr>
                                          <w:divsChild>
                                            <w:div w:id="1217157776">
                                              <w:marLeft w:val="0"/>
                                              <w:marRight w:val="0"/>
                                              <w:marTop w:val="0"/>
                                              <w:marBottom w:val="0"/>
                                              <w:divBdr>
                                                <w:top w:val="single" w:sz="4" w:space="0" w:color="F5F5F5"/>
                                                <w:left w:val="single" w:sz="4" w:space="0" w:color="F5F5F5"/>
                                                <w:bottom w:val="single" w:sz="4" w:space="0" w:color="F5F5F5"/>
                                                <w:right w:val="single" w:sz="4" w:space="0" w:color="F5F5F5"/>
                                              </w:divBdr>
                                              <w:divsChild>
                                                <w:div w:id="1487044065">
                                                  <w:marLeft w:val="0"/>
                                                  <w:marRight w:val="0"/>
                                                  <w:marTop w:val="0"/>
                                                  <w:marBottom w:val="0"/>
                                                  <w:divBdr>
                                                    <w:top w:val="none" w:sz="0" w:space="0" w:color="auto"/>
                                                    <w:left w:val="none" w:sz="0" w:space="0" w:color="auto"/>
                                                    <w:bottom w:val="none" w:sz="0" w:space="0" w:color="auto"/>
                                                    <w:right w:val="none" w:sz="0" w:space="0" w:color="auto"/>
                                                  </w:divBdr>
                                                  <w:divsChild>
                                                    <w:div w:id="22264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90460621">
      <w:bodyDiv w:val="1"/>
      <w:marLeft w:val="0"/>
      <w:marRight w:val="0"/>
      <w:marTop w:val="0"/>
      <w:marBottom w:val="0"/>
      <w:divBdr>
        <w:top w:val="none" w:sz="0" w:space="0" w:color="auto"/>
        <w:left w:val="none" w:sz="0" w:space="0" w:color="auto"/>
        <w:bottom w:val="none" w:sz="0" w:space="0" w:color="auto"/>
        <w:right w:val="none" w:sz="0" w:space="0" w:color="auto"/>
      </w:divBdr>
      <w:divsChild>
        <w:div w:id="974486590">
          <w:marLeft w:val="0"/>
          <w:marRight w:val="0"/>
          <w:marTop w:val="0"/>
          <w:marBottom w:val="0"/>
          <w:divBdr>
            <w:top w:val="none" w:sz="0" w:space="0" w:color="auto"/>
            <w:left w:val="none" w:sz="0" w:space="0" w:color="auto"/>
            <w:bottom w:val="none" w:sz="0" w:space="0" w:color="auto"/>
            <w:right w:val="none" w:sz="0" w:space="0" w:color="auto"/>
          </w:divBdr>
          <w:divsChild>
            <w:div w:id="1749644444">
              <w:marLeft w:val="0"/>
              <w:marRight w:val="0"/>
              <w:marTop w:val="0"/>
              <w:marBottom w:val="0"/>
              <w:divBdr>
                <w:top w:val="none" w:sz="0" w:space="0" w:color="auto"/>
                <w:left w:val="none" w:sz="0" w:space="0" w:color="auto"/>
                <w:bottom w:val="none" w:sz="0" w:space="0" w:color="auto"/>
                <w:right w:val="none" w:sz="0" w:space="0" w:color="auto"/>
              </w:divBdr>
              <w:divsChild>
                <w:div w:id="508905600">
                  <w:marLeft w:val="0"/>
                  <w:marRight w:val="0"/>
                  <w:marTop w:val="0"/>
                  <w:marBottom w:val="0"/>
                  <w:divBdr>
                    <w:top w:val="none" w:sz="0" w:space="0" w:color="auto"/>
                    <w:left w:val="none" w:sz="0" w:space="0" w:color="auto"/>
                    <w:bottom w:val="none" w:sz="0" w:space="0" w:color="auto"/>
                    <w:right w:val="none" w:sz="0" w:space="0" w:color="auto"/>
                  </w:divBdr>
                  <w:divsChild>
                    <w:div w:id="1624460064">
                      <w:marLeft w:val="0"/>
                      <w:marRight w:val="0"/>
                      <w:marTop w:val="0"/>
                      <w:marBottom w:val="0"/>
                      <w:divBdr>
                        <w:top w:val="none" w:sz="0" w:space="0" w:color="auto"/>
                        <w:left w:val="none" w:sz="0" w:space="0" w:color="auto"/>
                        <w:bottom w:val="none" w:sz="0" w:space="0" w:color="auto"/>
                        <w:right w:val="none" w:sz="0" w:space="0" w:color="auto"/>
                      </w:divBdr>
                      <w:divsChild>
                        <w:div w:id="891160702">
                          <w:marLeft w:val="0"/>
                          <w:marRight w:val="0"/>
                          <w:marTop w:val="0"/>
                          <w:marBottom w:val="0"/>
                          <w:divBdr>
                            <w:top w:val="none" w:sz="0" w:space="0" w:color="auto"/>
                            <w:left w:val="none" w:sz="0" w:space="0" w:color="auto"/>
                            <w:bottom w:val="none" w:sz="0" w:space="0" w:color="auto"/>
                            <w:right w:val="none" w:sz="0" w:space="0" w:color="auto"/>
                          </w:divBdr>
                          <w:divsChild>
                            <w:div w:id="1253320151">
                              <w:marLeft w:val="0"/>
                              <w:marRight w:val="0"/>
                              <w:marTop w:val="0"/>
                              <w:marBottom w:val="0"/>
                              <w:divBdr>
                                <w:top w:val="none" w:sz="0" w:space="0" w:color="auto"/>
                                <w:left w:val="none" w:sz="0" w:space="0" w:color="auto"/>
                                <w:bottom w:val="none" w:sz="0" w:space="0" w:color="auto"/>
                                <w:right w:val="none" w:sz="0" w:space="0" w:color="auto"/>
                              </w:divBdr>
                              <w:divsChild>
                                <w:div w:id="1467166418">
                                  <w:marLeft w:val="0"/>
                                  <w:marRight w:val="0"/>
                                  <w:marTop w:val="0"/>
                                  <w:marBottom w:val="0"/>
                                  <w:divBdr>
                                    <w:top w:val="none" w:sz="0" w:space="0" w:color="auto"/>
                                    <w:left w:val="none" w:sz="0" w:space="0" w:color="auto"/>
                                    <w:bottom w:val="none" w:sz="0" w:space="0" w:color="auto"/>
                                    <w:right w:val="none" w:sz="0" w:space="0" w:color="auto"/>
                                  </w:divBdr>
                                  <w:divsChild>
                                    <w:div w:id="654141896">
                                      <w:marLeft w:val="43"/>
                                      <w:marRight w:val="0"/>
                                      <w:marTop w:val="0"/>
                                      <w:marBottom w:val="0"/>
                                      <w:divBdr>
                                        <w:top w:val="none" w:sz="0" w:space="0" w:color="auto"/>
                                        <w:left w:val="none" w:sz="0" w:space="0" w:color="auto"/>
                                        <w:bottom w:val="none" w:sz="0" w:space="0" w:color="auto"/>
                                        <w:right w:val="none" w:sz="0" w:space="0" w:color="auto"/>
                                      </w:divBdr>
                                      <w:divsChild>
                                        <w:div w:id="596404059">
                                          <w:marLeft w:val="0"/>
                                          <w:marRight w:val="0"/>
                                          <w:marTop w:val="0"/>
                                          <w:marBottom w:val="0"/>
                                          <w:divBdr>
                                            <w:top w:val="none" w:sz="0" w:space="0" w:color="auto"/>
                                            <w:left w:val="none" w:sz="0" w:space="0" w:color="auto"/>
                                            <w:bottom w:val="none" w:sz="0" w:space="0" w:color="auto"/>
                                            <w:right w:val="none" w:sz="0" w:space="0" w:color="auto"/>
                                          </w:divBdr>
                                          <w:divsChild>
                                            <w:div w:id="86655525">
                                              <w:marLeft w:val="0"/>
                                              <w:marRight w:val="0"/>
                                              <w:marTop w:val="0"/>
                                              <w:marBottom w:val="86"/>
                                              <w:divBdr>
                                                <w:top w:val="single" w:sz="4" w:space="0" w:color="F5F5F5"/>
                                                <w:left w:val="single" w:sz="4" w:space="0" w:color="F5F5F5"/>
                                                <w:bottom w:val="single" w:sz="4" w:space="0" w:color="F5F5F5"/>
                                                <w:right w:val="single" w:sz="4" w:space="0" w:color="F5F5F5"/>
                                              </w:divBdr>
                                              <w:divsChild>
                                                <w:div w:id="2053648067">
                                                  <w:marLeft w:val="0"/>
                                                  <w:marRight w:val="0"/>
                                                  <w:marTop w:val="0"/>
                                                  <w:marBottom w:val="0"/>
                                                  <w:divBdr>
                                                    <w:top w:val="none" w:sz="0" w:space="0" w:color="auto"/>
                                                    <w:left w:val="none" w:sz="0" w:space="0" w:color="auto"/>
                                                    <w:bottom w:val="none" w:sz="0" w:space="0" w:color="auto"/>
                                                    <w:right w:val="none" w:sz="0" w:space="0" w:color="auto"/>
                                                  </w:divBdr>
                                                  <w:divsChild>
                                                    <w:div w:id="43247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90534364">
      <w:bodyDiv w:val="1"/>
      <w:marLeft w:val="0"/>
      <w:marRight w:val="0"/>
      <w:marTop w:val="0"/>
      <w:marBottom w:val="0"/>
      <w:divBdr>
        <w:top w:val="none" w:sz="0" w:space="0" w:color="auto"/>
        <w:left w:val="none" w:sz="0" w:space="0" w:color="auto"/>
        <w:bottom w:val="none" w:sz="0" w:space="0" w:color="auto"/>
        <w:right w:val="none" w:sz="0" w:space="0" w:color="auto"/>
      </w:divBdr>
      <w:divsChild>
        <w:div w:id="251359239">
          <w:marLeft w:val="0"/>
          <w:marRight w:val="0"/>
          <w:marTop w:val="0"/>
          <w:marBottom w:val="0"/>
          <w:divBdr>
            <w:top w:val="none" w:sz="0" w:space="0" w:color="auto"/>
            <w:left w:val="none" w:sz="0" w:space="0" w:color="auto"/>
            <w:bottom w:val="none" w:sz="0" w:space="0" w:color="auto"/>
            <w:right w:val="none" w:sz="0" w:space="0" w:color="auto"/>
          </w:divBdr>
          <w:divsChild>
            <w:div w:id="130177334">
              <w:marLeft w:val="0"/>
              <w:marRight w:val="0"/>
              <w:marTop w:val="0"/>
              <w:marBottom w:val="0"/>
              <w:divBdr>
                <w:top w:val="none" w:sz="0" w:space="0" w:color="auto"/>
                <w:left w:val="none" w:sz="0" w:space="0" w:color="auto"/>
                <w:bottom w:val="none" w:sz="0" w:space="0" w:color="auto"/>
                <w:right w:val="none" w:sz="0" w:space="0" w:color="auto"/>
              </w:divBdr>
              <w:divsChild>
                <w:div w:id="1153568789">
                  <w:marLeft w:val="0"/>
                  <w:marRight w:val="0"/>
                  <w:marTop w:val="0"/>
                  <w:marBottom w:val="0"/>
                  <w:divBdr>
                    <w:top w:val="none" w:sz="0" w:space="0" w:color="auto"/>
                    <w:left w:val="none" w:sz="0" w:space="0" w:color="auto"/>
                    <w:bottom w:val="none" w:sz="0" w:space="0" w:color="auto"/>
                    <w:right w:val="none" w:sz="0" w:space="0" w:color="auto"/>
                  </w:divBdr>
                  <w:divsChild>
                    <w:div w:id="570695767">
                      <w:marLeft w:val="0"/>
                      <w:marRight w:val="0"/>
                      <w:marTop w:val="0"/>
                      <w:marBottom w:val="0"/>
                      <w:divBdr>
                        <w:top w:val="none" w:sz="0" w:space="0" w:color="auto"/>
                        <w:left w:val="none" w:sz="0" w:space="0" w:color="auto"/>
                        <w:bottom w:val="none" w:sz="0" w:space="0" w:color="auto"/>
                        <w:right w:val="none" w:sz="0" w:space="0" w:color="auto"/>
                      </w:divBdr>
                      <w:divsChild>
                        <w:div w:id="1365865461">
                          <w:marLeft w:val="0"/>
                          <w:marRight w:val="0"/>
                          <w:marTop w:val="0"/>
                          <w:marBottom w:val="0"/>
                          <w:divBdr>
                            <w:top w:val="none" w:sz="0" w:space="0" w:color="auto"/>
                            <w:left w:val="none" w:sz="0" w:space="0" w:color="auto"/>
                            <w:bottom w:val="none" w:sz="0" w:space="0" w:color="auto"/>
                            <w:right w:val="none" w:sz="0" w:space="0" w:color="auto"/>
                          </w:divBdr>
                          <w:divsChild>
                            <w:div w:id="561335547">
                              <w:marLeft w:val="0"/>
                              <w:marRight w:val="0"/>
                              <w:marTop w:val="0"/>
                              <w:marBottom w:val="0"/>
                              <w:divBdr>
                                <w:top w:val="none" w:sz="0" w:space="0" w:color="auto"/>
                                <w:left w:val="none" w:sz="0" w:space="0" w:color="auto"/>
                                <w:bottom w:val="none" w:sz="0" w:space="0" w:color="auto"/>
                                <w:right w:val="none" w:sz="0" w:space="0" w:color="auto"/>
                              </w:divBdr>
                              <w:divsChild>
                                <w:div w:id="1040125850">
                                  <w:marLeft w:val="0"/>
                                  <w:marRight w:val="0"/>
                                  <w:marTop w:val="0"/>
                                  <w:marBottom w:val="0"/>
                                  <w:divBdr>
                                    <w:top w:val="single" w:sz="4" w:space="0" w:color="F5F5F5"/>
                                    <w:left w:val="single" w:sz="4" w:space="0" w:color="F5F5F5"/>
                                    <w:bottom w:val="single" w:sz="4" w:space="0" w:color="F5F5F5"/>
                                    <w:right w:val="single" w:sz="4" w:space="0" w:color="F5F5F5"/>
                                  </w:divBdr>
                                  <w:divsChild>
                                    <w:div w:id="674529127">
                                      <w:marLeft w:val="0"/>
                                      <w:marRight w:val="0"/>
                                      <w:marTop w:val="0"/>
                                      <w:marBottom w:val="0"/>
                                      <w:divBdr>
                                        <w:top w:val="none" w:sz="0" w:space="0" w:color="auto"/>
                                        <w:left w:val="none" w:sz="0" w:space="0" w:color="auto"/>
                                        <w:bottom w:val="none" w:sz="0" w:space="0" w:color="auto"/>
                                        <w:right w:val="none" w:sz="0" w:space="0" w:color="auto"/>
                                      </w:divBdr>
                                      <w:divsChild>
                                        <w:div w:id="165066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90535584">
      <w:bodyDiv w:val="1"/>
      <w:marLeft w:val="0"/>
      <w:marRight w:val="0"/>
      <w:marTop w:val="0"/>
      <w:marBottom w:val="0"/>
      <w:divBdr>
        <w:top w:val="none" w:sz="0" w:space="0" w:color="auto"/>
        <w:left w:val="none" w:sz="0" w:space="0" w:color="auto"/>
        <w:bottom w:val="none" w:sz="0" w:space="0" w:color="auto"/>
        <w:right w:val="none" w:sz="0" w:space="0" w:color="auto"/>
      </w:divBdr>
    </w:div>
    <w:div w:id="1890608398">
      <w:bodyDiv w:val="1"/>
      <w:marLeft w:val="0"/>
      <w:marRight w:val="0"/>
      <w:marTop w:val="0"/>
      <w:marBottom w:val="0"/>
      <w:divBdr>
        <w:top w:val="none" w:sz="0" w:space="0" w:color="auto"/>
        <w:left w:val="none" w:sz="0" w:space="0" w:color="auto"/>
        <w:bottom w:val="none" w:sz="0" w:space="0" w:color="auto"/>
        <w:right w:val="none" w:sz="0" w:space="0" w:color="auto"/>
      </w:divBdr>
      <w:divsChild>
        <w:div w:id="1107968828">
          <w:marLeft w:val="0"/>
          <w:marRight w:val="0"/>
          <w:marTop w:val="0"/>
          <w:marBottom w:val="0"/>
          <w:divBdr>
            <w:top w:val="none" w:sz="0" w:space="0" w:color="auto"/>
            <w:left w:val="none" w:sz="0" w:space="0" w:color="auto"/>
            <w:bottom w:val="none" w:sz="0" w:space="0" w:color="auto"/>
            <w:right w:val="none" w:sz="0" w:space="0" w:color="auto"/>
          </w:divBdr>
        </w:div>
      </w:divsChild>
    </w:div>
    <w:div w:id="1891071534">
      <w:bodyDiv w:val="1"/>
      <w:marLeft w:val="0"/>
      <w:marRight w:val="0"/>
      <w:marTop w:val="0"/>
      <w:marBottom w:val="0"/>
      <w:divBdr>
        <w:top w:val="none" w:sz="0" w:space="0" w:color="auto"/>
        <w:left w:val="none" w:sz="0" w:space="0" w:color="auto"/>
        <w:bottom w:val="none" w:sz="0" w:space="0" w:color="auto"/>
        <w:right w:val="none" w:sz="0" w:space="0" w:color="auto"/>
      </w:divBdr>
      <w:divsChild>
        <w:div w:id="1190948000">
          <w:marLeft w:val="0"/>
          <w:marRight w:val="0"/>
          <w:marTop w:val="0"/>
          <w:marBottom w:val="0"/>
          <w:divBdr>
            <w:top w:val="none" w:sz="0" w:space="0" w:color="auto"/>
            <w:left w:val="none" w:sz="0" w:space="0" w:color="auto"/>
            <w:bottom w:val="none" w:sz="0" w:space="0" w:color="auto"/>
            <w:right w:val="none" w:sz="0" w:space="0" w:color="auto"/>
          </w:divBdr>
        </w:div>
      </w:divsChild>
    </w:div>
    <w:div w:id="1891453686">
      <w:bodyDiv w:val="1"/>
      <w:marLeft w:val="0"/>
      <w:marRight w:val="0"/>
      <w:marTop w:val="0"/>
      <w:marBottom w:val="0"/>
      <w:divBdr>
        <w:top w:val="none" w:sz="0" w:space="0" w:color="auto"/>
        <w:left w:val="none" w:sz="0" w:space="0" w:color="auto"/>
        <w:bottom w:val="none" w:sz="0" w:space="0" w:color="auto"/>
        <w:right w:val="none" w:sz="0" w:space="0" w:color="auto"/>
      </w:divBdr>
      <w:divsChild>
        <w:div w:id="165635772">
          <w:marLeft w:val="0"/>
          <w:marRight w:val="0"/>
          <w:marTop w:val="0"/>
          <w:marBottom w:val="0"/>
          <w:divBdr>
            <w:top w:val="none" w:sz="0" w:space="0" w:color="auto"/>
            <w:left w:val="none" w:sz="0" w:space="0" w:color="auto"/>
            <w:bottom w:val="none" w:sz="0" w:space="0" w:color="auto"/>
            <w:right w:val="none" w:sz="0" w:space="0" w:color="auto"/>
          </w:divBdr>
        </w:div>
      </w:divsChild>
    </w:div>
    <w:div w:id="1891650938">
      <w:bodyDiv w:val="1"/>
      <w:marLeft w:val="0"/>
      <w:marRight w:val="0"/>
      <w:marTop w:val="0"/>
      <w:marBottom w:val="0"/>
      <w:divBdr>
        <w:top w:val="none" w:sz="0" w:space="0" w:color="auto"/>
        <w:left w:val="none" w:sz="0" w:space="0" w:color="auto"/>
        <w:bottom w:val="none" w:sz="0" w:space="0" w:color="auto"/>
        <w:right w:val="none" w:sz="0" w:space="0" w:color="auto"/>
      </w:divBdr>
      <w:divsChild>
        <w:div w:id="1822772622">
          <w:marLeft w:val="0"/>
          <w:marRight w:val="0"/>
          <w:marTop w:val="0"/>
          <w:marBottom w:val="0"/>
          <w:divBdr>
            <w:top w:val="none" w:sz="0" w:space="0" w:color="auto"/>
            <w:left w:val="none" w:sz="0" w:space="0" w:color="auto"/>
            <w:bottom w:val="none" w:sz="0" w:space="0" w:color="auto"/>
            <w:right w:val="none" w:sz="0" w:space="0" w:color="auto"/>
          </w:divBdr>
        </w:div>
      </w:divsChild>
    </w:div>
    <w:div w:id="1891764809">
      <w:bodyDiv w:val="1"/>
      <w:marLeft w:val="0"/>
      <w:marRight w:val="0"/>
      <w:marTop w:val="0"/>
      <w:marBottom w:val="0"/>
      <w:divBdr>
        <w:top w:val="none" w:sz="0" w:space="0" w:color="auto"/>
        <w:left w:val="none" w:sz="0" w:space="0" w:color="auto"/>
        <w:bottom w:val="none" w:sz="0" w:space="0" w:color="auto"/>
        <w:right w:val="none" w:sz="0" w:space="0" w:color="auto"/>
      </w:divBdr>
      <w:divsChild>
        <w:div w:id="1792698969">
          <w:marLeft w:val="0"/>
          <w:marRight w:val="0"/>
          <w:marTop w:val="0"/>
          <w:marBottom w:val="0"/>
          <w:divBdr>
            <w:top w:val="none" w:sz="0" w:space="0" w:color="auto"/>
            <w:left w:val="none" w:sz="0" w:space="0" w:color="auto"/>
            <w:bottom w:val="none" w:sz="0" w:space="0" w:color="auto"/>
            <w:right w:val="none" w:sz="0" w:space="0" w:color="auto"/>
          </w:divBdr>
        </w:div>
      </w:divsChild>
    </w:div>
    <w:div w:id="1892379010">
      <w:bodyDiv w:val="1"/>
      <w:marLeft w:val="0"/>
      <w:marRight w:val="0"/>
      <w:marTop w:val="0"/>
      <w:marBottom w:val="0"/>
      <w:divBdr>
        <w:top w:val="none" w:sz="0" w:space="0" w:color="auto"/>
        <w:left w:val="none" w:sz="0" w:space="0" w:color="auto"/>
        <w:bottom w:val="none" w:sz="0" w:space="0" w:color="auto"/>
        <w:right w:val="none" w:sz="0" w:space="0" w:color="auto"/>
      </w:divBdr>
    </w:div>
    <w:div w:id="1892379768">
      <w:bodyDiv w:val="1"/>
      <w:marLeft w:val="0"/>
      <w:marRight w:val="0"/>
      <w:marTop w:val="0"/>
      <w:marBottom w:val="0"/>
      <w:divBdr>
        <w:top w:val="none" w:sz="0" w:space="0" w:color="auto"/>
        <w:left w:val="none" w:sz="0" w:space="0" w:color="auto"/>
        <w:bottom w:val="none" w:sz="0" w:space="0" w:color="auto"/>
        <w:right w:val="none" w:sz="0" w:space="0" w:color="auto"/>
      </w:divBdr>
      <w:divsChild>
        <w:div w:id="816384081">
          <w:marLeft w:val="0"/>
          <w:marRight w:val="0"/>
          <w:marTop w:val="0"/>
          <w:marBottom w:val="150"/>
          <w:divBdr>
            <w:top w:val="none" w:sz="0" w:space="0" w:color="auto"/>
            <w:left w:val="none" w:sz="0" w:space="0" w:color="auto"/>
            <w:bottom w:val="none" w:sz="0" w:space="0" w:color="auto"/>
            <w:right w:val="none" w:sz="0" w:space="0" w:color="auto"/>
          </w:divBdr>
          <w:divsChild>
            <w:div w:id="1816801875">
              <w:marLeft w:val="0"/>
              <w:marRight w:val="0"/>
              <w:marTop w:val="0"/>
              <w:marBottom w:val="300"/>
              <w:divBdr>
                <w:top w:val="single" w:sz="6" w:space="0" w:color="FFFFFF"/>
                <w:left w:val="single" w:sz="6" w:space="0" w:color="FFFFFF"/>
                <w:bottom w:val="single" w:sz="6" w:space="0" w:color="FFFFFF"/>
                <w:right w:val="single" w:sz="6" w:space="0" w:color="FFFFFF"/>
              </w:divBdr>
              <w:divsChild>
                <w:div w:id="2073387004">
                  <w:marLeft w:val="0"/>
                  <w:marRight w:val="0"/>
                  <w:marTop w:val="0"/>
                  <w:marBottom w:val="0"/>
                  <w:divBdr>
                    <w:top w:val="none" w:sz="0" w:space="0" w:color="auto"/>
                    <w:left w:val="none" w:sz="0" w:space="0" w:color="auto"/>
                    <w:bottom w:val="none" w:sz="0" w:space="0" w:color="auto"/>
                    <w:right w:val="none" w:sz="0" w:space="0" w:color="auto"/>
                  </w:divBdr>
                </w:div>
                <w:div w:id="14975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229430">
          <w:marLeft w:val="0"/>
          <w:marRight w:val="0"/>
          <w:marTop w:val="0"/>
          <w:marBottom w:val="150"/>
          <w:divBdr>
            <w:top w:val="none" w:sz="0" w:space="0" w:color="auto"/>
            <w:left w:val="none" w:sz="0" w:space="0" w:color="auto"/>
            <w:bottom w:val="none" w:sz="0" w:space="0" w:color="auto"/>
            <w:right w:val="none" w:sz="0" w:space="0" w:color="auto"/>
          </w:divBdr>
          <w:divsChild>
            <w:div w:id="2124569847">
              <w:marLeft w:val="0"/>
              <w:marRight w:val="0"/>
              <w:marTop w:val="0"/>
              <w:marBottom w:val="300"/>
              <w:divBdr>
                <w:top w:val="single" w:sz="6" w:space="0" w:color="FFFFFF"/>
                <w:left w:val="single" w:sz="6" w:space="0" w:color="FFFFFF"/>
                <w:bottom w:val="single" w:sz="6" w:space="0" w:color="FFFFFF"/>
                <w:right w:val="single" w:sz="6" w:space="0" w:color="FFFFFF"/>
              </w:divBdr>
              <w:divsChild>
                <w:div w:id="363406482">
                  <w:marLeft w:val="0"/>
                  <w:marRight w:val="0"/>
                  <w:marTop w:val="0"/>
                  <w:marBottom w:val="0"/>
                  <w:divBdr>
                    <w:top w:val="none" w:sz="0" w:space="0" w:color="FFFFFF"/>
                    <w:left w:val="none" w:sz="0" w:space="0" w:color="FFFFFF"/>
                    <w:bottom w:val="single" w:sz="6" w:space="0" w:color="FFFFFF"/>
                    <w:right w:val="none" w:sz="0" w:space="0" w:color="FFFFFF"/>
                  </w:divBdr>
                </w:div>
                <w:div w:id="1981228028">
                  <w:marLeft w:val="0"/>
                  <w:marRight w:val="0"/>
                  <w:marTop w:val="0"/>
                  <w:marBottom w:val="0"/>
                  <w:divBdr>
                    <w:top w:val="none" w:sz="0" w:space="0" w:color="auto"/>
                    <w:left w:val="none" w:sz="0" w:space="0" w:color="auto"/>
                    <w:bottom w:val="none" w:sz="0" w:space="0" w:color="auto"/>
                    <w:right w:val="none" w:sz="0" w:space="0" w:color="auto"/>
                  </w:divBdr>
                </w:div>
                <w:div w:id="103627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57870">
          <w:marLeft w:val="0"/>
          <w:marRight w:val="0"/>
          <w:marTop w:val="0"/>
          <w:marBottom w:val="150"/>
          <w:divBdr>
            <w:top w:val="none" w:sz="0" w:space="0" w:color="auto"/>
            <w:left w:val="none" w:sz="0" w:space="0" w:color="auto"/>
            <w:bottom w:val="none" w:sz="0" w:space="0" w:color="auto"/>
            <w:right w:val="none" w:sz="0" w:space="0" w:color="auto"/>
          </w:divBdr>
          <w:divsChild>
            <w:div w:id="1259679134">
              <w:marLeft w:val="0"/>
              <w:marRight w:val="0"/>
              <w:marTop w:val="0"/>
              <w:marBottom w:val="300"/>
              <w:divBdr>
                <w:top w:val="single" w:sz="6" w:space="0" w:color="FFFFFF"/>
                <w:left w:val="single" w:sz="6" w:space="0" w:color="FFFFFF"/>
                <w:bottom w:val="single" w:sz="6" w:space="0" w:color="FFFFFF"/>
                <w:right w:val="single" w:sz="6" w:space="0" w:color="FFFFFF"/>
              </w:divBdr>
              <w:divsChild>
                <w:div w:id="112293725">
                  <w:marLeft w:val="0"/>
                  <w:marRight w:val="0"/>
                  <w:marTop w:val="0"/>
                  <w:marBottom w:val="0"/>
                  <w:divBdr>
                    <w:top w:val="none" w:sz="0" w:space="0" w:color="FFFFFF"/>
                    <w:left w:val="none" w:sz="0" w:space="0" w:color="FFFFFF"/>
                    <w:bottom w:val="single" w:sz="6" w:space="0" w:color="FFFFFF"/>
                    <w:right w:val="none" w:sz="0" w:space="0" w:color="FFFFFF"/>
                  </w:divBdr>
                </w:div>
                <w:div w:id="1153982778">
                  <w:marLeft w:val="0"/>
                  <w:marRight w:val="0"/>
                  <w:marTop w:val="0"/>
                  <w:marBottom w:val="0"/>
                  <w:divBdr>
                    <w:top w:val="none" w:sz="0" w:space="0" w:color="auto"/>
                    <w:left w:val="none" w:sz="0" w:space="0" w:color="auto"/>
                    <w:bottom w:val="none" w:sz="0" w:space="0" w:color="auto"/>
                    <w:right w:val="none" w:sz="0" w:space="0" w:color="auto"/>
                  </w:divBdr>
                </w:div>
                <w:div w:id="933368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351400">
          <w:marLeft w:val="0"/>
          <w:marRight w:val="0"/>
          <w:marTop w:val="0"/>
          <w:marBottom w:val="150"/>
          <w:divBdr>
            <w:top w:val="none" w:sz="0" w:space="0" w:color="auto"/>
            <w:left w:val="none" w:sz="0" w:space="0" w:color="auto"/>
            <w:bottom w:val="none" w:sz="0" w:space="0" w:color="auto"/>
            <w:right w:val="none" w:sz="0" w:space="0" w:color="auto"/>
          </w:divBdr>
          <w:divsChild>
            <w:div w:id="426274698">
              <w:marLeft w:val="0"/>
              <w:marRight w:val="0"/>
              <w:marTop w:val="0"/>
              <w:marBottom w:val="300"/>
              <w:divBdr>
                <w:top w:val="single" w:sz="6" w:space="0" w:color="FFFFFF"/>
                <w:left w:val="single" w:sz="6" w:space="0" w:color="FFFFFF"/>
                <w:bottom w:val="single" w:sz="6" w:space="0" w:color="FFFFFF"/>
                <w:right w:val="single" w:sz="6" w:space="0" w:color="FFFFFF"/>
              </w:divBdr>
              <w:divsChild>
                <w:div w:id="1095053209">
                  <w:marLeft w:val="0"/>
                  <w:marRight w:val="0"/>
                  <w:marTop w:val="0"/>
                  <w:marBottom w:val="0"/>
                  <w:divBdr>
                    <w:top w:val="none" w:sz="0" w:space="0" w:color="FFFFFF"/>
                    <w:left w:val="none" w:sz="0" w:space="0" w:color="FFFFFF"/>
                    <w:bottom w:val="single" w:sz="6" w:space="0" w:color="FFFFFF"/>
                    <w:right w:val="none" w:sz="0" w:space="0" w:color="FFFFFF"/>
                  </w:divBdr>
                </w:div>
                <w:div w:id="347295682">
                  <w:marLeft w:val="0"/>
                  <w:marRight w:val="0"/>
                  <w:marTop w:val="0"/>
                  <w:marBottom w:val="0"/>
                  <w:divBdr>
                    <w:top w:val="none" w:sz="0" w:space="0" w:color="auto"/>
                    <w:left w:val="none" w:sz="0" w:space="0" w:color="auto"/>
                    <w:bottom w:val="none" w:sz="0" w:space="0" w:color="auto"/>
                    <w:right w:val="none" w:sz="0" w:space="0" w:color="auto"/>
                  </w:divBdr>
                </w:div>
                <w:div w:id="89262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693830">
      <w:bodyDiv w:val="1"/>
      <w:marLeft w:val="0"/>
      <w:marRight w:val="0"/>
      <w:marTop w:val="0"/>
      <w:marBottom w:val="0"/>
      <w:divBdr>
        <w:top w:val="none" w:sz="0" w:space="0" w:color="auto"/>
        <w:left w:val="none" w:sz="0" w:space="0" w:color="auto"/>
        <w:bottom w:val="none" w:sz="0" w:space="0" w:color="auto"/>
        <w:right w:val="none" w:sz="0" w:space="0" w:color="auto"/>
      </w:divBdr>
    </w:div>
    <w:div w:id="1892695135">
      <w:bodyDiv w:val="1"/>
      <w:marLeft w:val="0"/>
      <w:marRight w:val="0"/>
      <w:marTop w:val="0"/>
      <w:marBottom w:val="0"/>
      <w:divBdr>
        <w:top w:val="none" w:sz="0" w:space="0" w:color="auto"/>
        <w:left w:val="none" w:sz="0" w:space="0" w:color="auto"/>
        <w:bottom w:val="none" w:sz="0" w:space="0" w:color="auto"/>
        <w:right w:val="none" w:sz="0" w:space="0" w:color="auto"/>
      </w:divBdr>
    </w:div>
    <w:div w:id="1892962777">
      <w:bodyDiv w:val="1"/>
      <w:marLeft w:val="0"/>
      <w:marRight w:val="0"/>
      <w:marTop w:val="0"/>
      <w:marBottom w:val="0"/>
      <w:divBdr>
        <w:top w:val="none" w:sz="0" w:space="0" w:color="auto"/>
        <w:left w:val="none" w:sz="0" w:space="0" w:color="auto"/>
        <w:bottom w:val="none" w:sz="0" w:space="0" w:color="auto"/>
        <w:right w:val="none" w:sz="0" w:space="0" w:color="auto"/>
      </w:divBdr>
      <w:divsChild>
        <w:div w:id="972558703">
          <w:marLeft w:val="0"/>
          <w:marRight w:val="0"/>
          <w:marTop w:val="0"/>
          <w:marBottom w:val="150"/>
          <w:divBdr>
            <w:top w:val="none" w:sz="0" w:space="0" w:color="auto"/>
            <w:left w:val="none" w:sz="0" w:space="0" w:color="auto"/>
            <w:bottom w:val="none" w:sz="0" w:space="0" w:color="auto"/>
            <w:right w:val="none" w:sz="0" w:space="0" w:color="auto"/>
          </w:divBdr>
          <w:divsChild>
            <w:div w:id="623731794">
              <w:marLeft w:val="0"/>
              <w:marRight w:val="0"/>
              <w:marTop w:val="0"/>
              <w:marBottom w:val="300"/>
              <w:divBdr>
                <w:top w:val="single" w:sz="6" w:space="0" w:color="FFFFFF"/>
                <w:left w:val="single" w:sz="6" w:space="0" w:color="FFFFFF"/>
                <w:bottom w:val="single" w:sz="6" w:space="0" w:color="FFFFFF"/>
                <w:right w:val="single" w:sz="6" w:space="0" w:color="FFFFFF"/>
              </w:divBdr>
              <w:divsChild>
                <w:div w:id="1061559230">
                  <w:marLeft w:val="0"/>
                  <w:marRight w:val="0"/>
                  <w:marTop w:val="0"/>
                  <w:marBottom w:val="0"/>
                  <w:divBdr>
                    <w:top w:val="none" w:sz="0" w:space="0" w:color="auto"/>
                    <w:left w:val="none" w:sz="0" w:space="0" w:color="auto"/>
                    <w:bottom w:val="none" w:sz="0" w:space="0" w:color="auto"/>
                    <w:right w:val="none" w:sz="0" w:space="0" w:color="auto"/>
                  </w:divBdr>
                </w:div>
                <w:div w:id="122961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212405">
          <w:marLeft w:val="0"/>
          <w:marRight w:val="0"/>
          <w:marTop w:val="0"/>
          <w:marBottom w:val="150"/>
          <w:divBdr>
            <w:top w:val="none" w:sz="0" w:space="0" w:color="auto"/>
            <w:left w:val="none" w:sz="0" w:space="0" w:color="auto"/>
            <w:bottom w:val="none" w:sz="0" w:space="0" w:color="auto"/>
            <w:right w:val="none" w:sz="0" w:space="0" w:color="auto"/>
          </w:divBdr>
          <w:divsChild>
            <w:div w:id="1291935264">
              <w:marLeft w:val="0"/>
              <w:marRight w:val="0"/>
              <w:marTop w:val="0"/>
              <w:marBottom w:val="300"/>
              <w:divBdr>
                <w:top w:val="single" w:sz="6" w:space="0" w:color="FFFFFF"/>
                <w:left w:val="single" w:sz="6" w:space="0" w:color="FFFFFF"/>
                <w:bottom w:val="single" w:sz="6" w:space="0" w:color="FFFFFF"/>
                <w:right w:val="single" w:sz="6" w:space="0" w:color="FFFFFF"/>
              </w:divBdr>
              <w:divsChild>
                <w:div w:id="1866599402">
                  <w:marLeft w:val="0"/>
                  <w:marRight w:val="0"/>
                  <w:marTop w:val="0"/>
                  <w:marBottom w:val="0"/>
                  <w:divBdr>
                    <w:top w:val="none" w:sz="0" w:space="0" w:color="FFFFFF"/>
                    <w:left w:val="none" w:sz="0" w:space="0" w:color="FFFFFF"/>
                    <w:bottom w:val="single" w:sz="6" w:space="0" w:color="FFFFFF"/>
                    <w:right w:val="none" w:sz="0" w:space="0" w:color="FFFFFF"/>
                  </w:divBdr>
                </w:div>
                <w:div w:id="490296223">
                  <w:marLeft w:val="0"/>
                  <w:marRight w:val="0"/>
                  <w:marTop w:val="0"/>
                  <w:marBottom w:val="0"/>
                  <w:divBdr>
                    <w:top w:val="none" w:sz="0" w:space="0" w:color="auto"/>
                    <w:left w:val="none" w:sz="0" w:space="0" w:color="auto"/>
                    <w:bottom w:val="none" w:sz="0" w:space="0" w:color="auto"/>
                    <w:right w:val="none" w:sz="0" w:space="0" w:color="auto"/>
                  </w:divBdr>
                </w:div>
                <w:div w:id="86536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80024">
          <w:marLeft w:val="0"/>
          <w:marRight w:val="0"/>
          <w:marTop w:val="0"/>
          <w:marBottom w:val="150"/>
          <w:divBdr>
            <w:top w:val="none" w:sz="0" w:space="0" w:color="auto"/>
            <w:left w:val="none" w:sz="0" w:space="0" w:color="auto"/>
            <w:bottom w:val="none" w:sz="0" w:space="0" w:color="auto"/>
            <w:right w:val="none" w:sz="0" w:space="0" w:color="auto"/>
          </w:divBdr>
          <w:divsChild>
            <w:div w:id="1304971473">
              <w:marLeft w:val="0"/>
              <w:marRight w:val="0"/>
              <w:marTop w:val="0"/>
              <w:marBottom w:val="300"/>
              <w:divBdr>
                <w:top w:val="single" w:sz="6" w:space="0" w:color="FFFFFF"/>
                <w:left w:val="single" w:sz="6" w:space="0" w:color="FFFFFF"/>
                <w:bottom w:val="single" w:sz="6" w:space="0" w:color="FFFFFF"/>
                <w:right w:val="single" w:sz="6" w:space="0" w:color="FFFFFF"/>
              </w:divBdr>
              <w:divsChild>
                <w:div w:id="1021904314">
                  <w:marLeft w:val="0"/>
                  <w:marRight w:val="0"/>
                  <w:marTop w:val="0"/>
                  <w:marBottom w:val="0"/>
                  <w:divBdr>
                    <w:top w:val="none" w:sz="0" w:space="0" w:color="FFFFFF"/>
                    <w:left w:val="none" w:sz="0" w:space="0" w:color="FFFFFF"/>
                    <w:bottom w:val="single" w:sz="6" w:space="0" w:color="FFFFFF"/>
                    <w:right w:val="none" w:sz="0" w:space="0" w:color="FFFFFF"/>
                  </w:divBdr>
                </w:div>
                <w:div w:id="786779716">
                  <w:marLeft w:val="0"/>
                  <w:marRight w:val="0"/>
                  <w:marTop w:val="0"/>
                  <w:marBottom w:val="0"/>
                  <w:divBdr>
                    <w:top w:val="none" w:sz="0" w:space="0" w:color="auto"/>
                    <w:left w:val="none" w:sz="0" w:space="0" w:color="auto"/>
                    <w:bottom w:val="none" w:sz="0" w:space="0" w:color="auto"/>
                    <w:right w:val="none" w:sz="0" w:space="0" w:color="auto"/>
                  </w:divBdr>
                </w:div>
                <w:div w:id="172525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856505">
          <w:marLeft w:val="0"/>
          <w:marRight w:val="0"/>
          <w:marTop w:val="0"/>
          <w:marBottom w:val="150"/>
          <w:divBdr>
            <w:top w:val="none" w:sz="0" w:space="0" w:color="auto"/>
            <w:left w:val="none" w:sz="0" w:space="0" w:color="auto"/>
            <w:bottom w:val="none" w:sz="0" w:space="0" w:color="auto"/>
            <w:right w:val="none" w:sz="0" w:space="0" w:color="auto"/>
          </w:divBdr>
          <w:divsChild>
            <w:div w:id="1768885238">
              <w:marLeft w:val="0"/>
              <w:marRight w:val="0"/>
              <w:marTop w:val="0"/>
              <w:marBottom w:val="300"/>
              <w:divBdr>
                <w:top w:val="single" w:sz="6" w:space="0" w:color="FFFFFF"/>
                <w:left w:val="single" w:sz="6" w:space="0" w:color="FFFFFF"/>
                <w:bottom w:val="single" w:sz="6" w:space="0" w:color="FFFFFF"/>
                <w:right w:val="single" w:sz="6" w:space="0" w:color="FFFFFF"/>
              </w:divBdr>
              <w:divsChild>
                <w:div w:id="694113618">
                  <w:marLeft w:val="0"/>
                  <w:marRight w:val="0"/>
                  <w:marTop w:val="0"/>
                  <w:marBottom w:val="0"/>
                  <w:divBdr>
                    <w:top w:val="none" w:sz="0" w:space="0" w:color="FFFFFF"/>
                    <w:left w:val="none" w:sz="0" w:space="0" w:color="FFFFFF"/>
                    <w:bottom w:val="single" w:sz="6" w:space="0" w:color="FFFFFF"/>
                    <w:right w:val="none" w:sz="0" w:space="0" w:color="FFFFFF"/>
                  </w:divBdr>
                </w:div>
                <w:div w:id="1558513392">
                  <w:marLeft w:val="0"/>
                  <w:marRight w:val="0"/>
                  <w:marTop w:val="0"/>
                  <w:marBottom w:val="0"/>
                  <w:divBdr>
                    <w:top w:val="none" w:sz="0" w:space="0" w:color="auto"/>
                    <w:left w:val="none" w:sz="0" w:space="0" w:color="auto"/>
                    <w:bottom w:val="none" w:sz="0" w:space="0" w:color="auto"/>
                    <w:right w:val="none" w:sz="0" w:space="0" w:color="auto"/>
                  </w:divBdr>
                </w:div>
                <w:div w:id="1542327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688409">
      <w:bodyDiv w:val="1"/>
      <w:marLeft w:val="0"/>
      <w:marRight w:val="0"/>
      <w:marTop w:val="0"/>
      <w:marBottom w:val="0"/>
      <w:divBdr>
        <w:top w:val="none" w:sz="0" w:space="0" w:color="auto"/>
        <w:left w:val="none" w:sz="0" w:space="0" w:color="auto"/>
        <w:bottom w:val="none" w:sz="0" w:space="0" w:color="auto"/>
        <w:right w:val="none" w:sz="0" w:space="0" w:color="auto"/>
      </w:divBdr>
      <w:divsChild>
        <w:div w:id="629828404">
          <w:marLeft w:val="0"/>
          <w:marRight w:val="0"/>
          <w:marTop w:val="0"/>
          <w:marBottom w:val="150"/>
          <w:divBdr>
            <w:top w:val="none" w:sz="0" w:space="0" w:color="auto"/>
            <w:left w:val="none" w:sz="0" w:space="0" w:color="auto"/>
            <w:bottom w:val="none" w:sz="0" w:space="0" w:color="auto"/>
            <w:right w:val="none" w:sz="0" w:space="0" w:color="auto"/>
          </w:divBdr>
          <w:divsChild>
            <w:div w:id="2047679467">
              <w:marLeft w:val="0"/>
              <w:marRight w:val="0"/>
              <w:marTop w:val="0"/>
              <w:marBottom w:val="300"/>
              <w:divBdr>
                <w:top w:val="single" w:sz="6" w:space="0" w:color="FFFFFF"/>
                <w:left w:val="single" w:sz="6" w:space="0" w:color="FFFFFF"/>
                <w:bottom w:val="single" w:sz="6" w:space="0" w:color="FFFFFF"/>
                <w:right w:val="single" w:sz="6" w:space="0" w:color="FFFFFF"/>
              </w:divBdr>
              <w:divsChild>
                <w:div w:id="1431196774">
                  <w:marLeft w:val="0"/>
                  <w:marRight w:val="0"/>
                  <w:marTop w:val="0"/>
                  <w:marBottom w:val="0"/>
                  <w:divBdr>
                    <w:top w:val="none" w:sz="0" w:space="0" w:color="auto"/>
                    <w:left w:val="none" w:sz="0" w:space="0" w:color="auto"/>
                    <w:bottom w:val="none" w:sz="0" w:space="0" w:color="auto"/>
                    <w:right w:val="none" w:sz="0" w:space="0" w:color="auto"/>
                  </w:divBdr>
                </w:div>
                <w:div w:id="179683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776559">
          <w:marLeft w:val="0"/>
          <w:marRight w:val="0"/>
          <w:marTop w:val="0"/>
          <w:marBottom w:val="150"/>
          <w:divBdr>
            <w:top w:val="none" w:sz="0" w:space="0" w:color="auto"/>
            <w:left w:val="none" w:sz="0" w:space="0" w:color="auto"/>
            <w:bottom w:val="none" w:sz="0" w:space="0" w:color="auto"/>
            <w:right w:val="none" w:sz="0" w:space="0" w:color="auto"/>
          </w:divBdr>
          <w:divsChild>
            <w:div w:id="1449548088">
              <w:marLeft w:val="0"/>
              <w:marRight w:val="0"/>
              <w:marTop w:val="0"/>
              <w:marBottom w:val="300"/>
              <w:divBdr>
                <w:top w:val="single" w:sz="6" w:space="0" w:color="FFFFFF"/>
                <w:left w:val="single" w:sz="6" w:space="0" w:color="FFFFFF"/>
                <w:bottom w:val="single" w:sz="6" w:space="0" w:color="FFFFFF"/>
                <w:right w:val="single" w:sz="6" w:space="0" w:color="FFFFFF"/>
              </w:divBdr>
              <w:divsChild>
                <w:div w:id="1612469144">
                  <w:marLeft w:val="0"/>
                  <w:marRight w:val="0"/>
                  <w:marTop w:val="0"/>
                  <w:marBottom w:val="0"/>
                  <w:divBdr>
                    <w:top w:val="none" w:sz="0" w:space="0" w:color="FFFFFF"/>
                    <w:left w:val="none" w:sz="0" w:space="0" w:color="FFFFFF"/>
                    <w:bottom w:val="single" w:sz="6" w:space="0" w:color="FFFFFF"/>
                    <w:right w:val="none" w:sz="0" w:space="0" w:color="FFFFFF"/>
                  </w:divBdr>
                </w:div>
                <w:div w:id="52194159">
                  <w:marLeft w:val="0"/>
                  <w:marRight w:val="0"/>
                  <w:marTop w:val="0"/>
                  <w:marBottom w:val="0"/>
                  <w:divBdr>
                    <w:top w:val="none" w:sz="0" w:space="0" w:color="auto"/>
                    <w:left w:val="none" w:sz="0" w:space="0" w:color="auto"/>
                    <w:bottom w:val="none" w:sz="0" w:space="0" w:color="auto"/>
                    <w:right w:val="none" w:sz="0" w:space="0" w:color="auto"/>
                  </w:divBdr>
                </w:div>
                <w:div w:id="140556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051620">
          <w:marLeft w:val="0"/>
          <w:marRight w:val="0"/>
          <w:marTop w:val="0"/>
          <w:marBottom w:val="150"/>
          <w:divBdr>
            <w:top w:val="none" w:sz="0" w:space="0" w:color="auto"/>
            <w:left w:val="none" w:sz="0" w:space="0" w:color="auto"/>
            <w:bottom w:val="none" w:sz="0" w:space="0" w:color="auto"/>
            <w:right w:val="none" w:sz="0" w:space="0" w:color="auto"/>
          </w:divBdr>
          <w:divsChild>
            <w:div w:id="552935137">
              <w:marLeft w:val="0"/>
              <w:marRight w:val="0"/>
              <w:marTop w:val="0"/>
              <w:marBottom w:val="300"/>
              <w:divBdr>
                <w:top w:val="single" w:sz="6" w:space="0" w:color="FFFFFF"/>
                <w:left w:val="single" w:sz="6" w:space="0" w:color="FFFFFF"/>
                <w:bottom w:val="single" w:sz="6" w:space="0" w:color="FFFFFF"/>
                <w:right w:val="single" w:sz="6" w:space="0" w:color="FFFFFF"/>
              </w:divBdr>
              <w:divsChild>
                <w:div w:id="2031301254">
                  <w:marLeft w:val="0"/>
                  <w:marRight w:val="0"/>
                  <w:marTop w:val="0"/>
                  <w:marBottom w:val="0"/>
                  <w:divBdr>
                    <w:top w:val="none" w:sz="0" w:space="0" w:color="FFFFFF"/>
                    <w:left w:val="none" w:sz="0" w:space="0" w:color="FFFFFF"/>
                    <w:bottom w:val="single" w:sz="6" w:space="0" w:color="FFFFFF"/>
                    <w:right w:val="none" w:sz="0" w:space="0" w:color="FFFFFF"/>
                  </w:divBdr>
                </w:div>
                <w:div w:id="1727603848">
                  <w:marLeft w:val="0"/>
                  <w:marRight w:val="0"/>
                  <w:marTop w:val="0"/>
                  <w:marBottom w:val="0"/>
                  <w:divBdr>
                    <w:top w:val="none" w:sz="0" w:space="0" w:color="auto"/>
                    <w:left w:val="none" w:sz="0" w:space="0" w:color="auto"/>
                    <w:bottom w:val="none" w:sz="0" w:space="0" w:color="auto"/>
                    <w:right w:val="none" w:sz="0" w:space="0" w:color="auto"/>
                  </w:divBdr>
                </w:div>
                <w:div w:id="136917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776666">
          <w:marLeft w:val="0"/>
          <w:marRight w:val="0"/>
          <w:marTop w:val="0"/>
          <w:marBottom w:val="150"/>
          <w:divBdr>
            <w:top w:val="none" w:sz="0" w:space="0" w:color="auto"/>
            <w:left w:val="none" w:sz="0" w:space="0" w:color="auto"/>
            <w:bottom w:val="none" w:sz="0" w:space="0" w:color="auto"/>
            <w:right w:val="none" w:sz="0" w:space="0" w:color="auto"/>
          </w:divBdr>
          <w:divsChild>
            <w:div w:id="426537682">
              <w:marLeft w:val="0"/>
              <w:marRight w:val="0"/>
              <w:marTop w:val="0"/>
              <w:marBottom w:val="300"/>
              <w:divBdr>
                <w:top w:val="single" w:sz="6" w:space="0" w:color="FFFFFF"/>
                <w:left w:val="single" w:sz="6" w:space="0" w:color="FFFFFF"/>
                <w:bottom w:val="single" w:sz="6" w:space="0" w:color="FFFFFF"/>
                <w:right w:val="single" w:sz="6" w:space="0" w:color="FFFFFF"/>
              </w:divBdr>
              <w:divsChild>
                <w:div w:id="1012299734">
                  <w:marLeft w:val="0"/>
                  <w:marRight w:val="0"/>
                  <w:marTop w:val="0"/>
                  <w:marBottom w:val="0"/>
                  <w:divBdr>
                    <w:top w:val="none" w:sz="0" w:space="0" w:color="FFFFFF"/>
                    <w:left w:val="none" w:sz="0" w:space="0" w:color="FFFFFF"/>
                    <w:bottom w:val="single" w:sz="6" w:space="0" w:color="FFFFFF"/>
                    <w:right w:val="none" w:sz="0" w:space="0" w:color="FFFFFF"/>
                  </w:divBdr>
                </w:div>
                <w:div w:id="1749229745">
                  <w:marLeft w:val="0"/>
                  <w:marRight w:val="0"/>
                  <w:marTop w:val="0"/>
                  <w:marBottom w:val="0"/>
                  <w:divBdr>
                    <w:top w:val="none" w:sz="0" w:space="0" w:color="auto"/>
                    <w:left w:val="none" w:sz="0" w:space="0" w:color="auto"/>
                    <w:bottom w:val="none" w:sz="0" w:space="0" w:color="auto"/>
                    <w:right w:val="none" w:sz="0" w:space="0" w:color="auto"/>
                  </w:divBdr>
                </w:div>
                <w:div w:id="213189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110309">
          <w:marLeft w:val="0"/>
          <w:marRight w:val="0"/>
          <w:marTop w:val="0"/>
          <w:marBottom w:val="150"/>
          <w:divBdr>
            <w:top w:val="none" w:sz="0" w:space="0" w:color="auto"/>
            <w:left w:val="none" w:sz="0" w:space="0" w:color="auto"/>
            <w:bottom w:val="none" w:sz="0" w:space="0" w:color="auto"/>
            <w:right w:val="none" w:sz="0" w:space="0" w:color="auto"/>
          </w:divBdr>
          <w:divsChild>
            <w:div w:id="2092921733">
              <w:marLeft w:val="0"/>
              <w:marRight w:val="0"/>
              <w:marTop w:val="0"/>
              <w:marBottom w:val="300"/>
              <w:divBdr>
                <w:top w:val="single" w:sz="6" w:space="0" w:color="FFFFFF"/>
                <w:left w:val="single" w:sz="6" w:space="0" w:color="FFFFFF"/>
                <w:bottom w:val="single" w:sz="6" w:space="0" w:color="FFFFFF"/>
                <w:right w:val="single" w:sz="6" w:space="0" w:color="FFFFFF"/>
              </w:divBdr>
              <w:divsChild>
                <w:div w:id="1370375744">
                  <w:marLeft w:val="0"/>
                  <w:marRight w:val="0"/>
                  <w:marTop w:val="0"/>
                  <w:marBottom w:val="0"/>
                  <w:divBdr>
                    <w:top w:val="none" w:sz="0" w:space="0" w:color="FFFFFF"/>
                    <w:left w:val="none" w:sz="0" w:space="0" w:color="FFFFFF"/>
                    <w:bottom w:val="single" w:sz="6" w:space="0" w:color="FFFFFF"/>
                    <w:right w:val="none" w:sz="0" w:space="0" w:color="FFFFFF"/>
                  </w:divBdr>
                </w:div>
                <w:div w:id="666909133">
                  <w:marLeft w:val="0"/>
                  <w:marRight w:val="0"/>
                  <w:marTop w:val="0"/>
                  <w:marBottom w:val="0"/>
                  <w:divBdr>
                    <w:top w:val="none" w:sz="0" w:space="0" w:color="auto"/>
                    <w:left w:val="none" w:sz="0" w:space="0" w:color="auto"/>
                    <w:bottom w:val="none" w:sz="0" w:space="0" w:color="auto"/>
                    <w:right w:val="none" w:sz="0" w:space="0" w:color="auto"/>
                  </w:divBdr>
                </w:div>
                <w:div w:id="99079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882734">
      <w:bodyDiv w:val="1"/>
      <w:marLeft w:val="0"/>
      <w:marRight w:val="0"/>
      <w:marTop w:val="0"/>
      <w:marBottom w:val="0"/>
      <w:divBdr>
        <w:top w:val="none" w:sz="0" w:space="0" w:color="auto"/>
        <w:left w:val="none" w:sz="0" w:space="0" w:color="auto"/>
        <w:bottom w:val="none" w:sz="0" w:space="0" w:color="auto"/>
        <w:right w:val="none" w:sz="0" w:space="0" w:color="auto"/>
      </w:divBdr>
      <w:divsChild>
        <w:div w:id="414204105">
          <w:marLeft w:val="0"/>
          <w:marRight w:val="0"/>
          <w:marTop w:val="0"/>
          <w:marBottom w:val="0"/>
          <w:divBdr>
            <w:top w:val="none" w:sz="0" w:space="0" w:color="auto"/>
            <w:left w:val="none" w:sz="0" w:space="0" w:color="auto"/>
            <w:bottom w:val="none" w:sz="0" w:space="0" w:color="auto"/>
            <w:right w:val="none" w:sz="0" w:space="0" w:color="auto"/>
          </w:divBdr>
        </w:div>
      </w:divsChild>
    </w:div>
    <w:div w:id="1894152556">
      <w:bodyDiv w:val="1"/>
      <w:marLeft w:val="0"/>
      <w:marRight w:val="0"/>
      <w:marTop w:val="0"/>
      <w:marBottom w:val="0"/>
      <w:divBdr>
        <w:top w:val="none" w:sz="0" w:space="0" w:color="auto"/>
        <w:left w:val="none" w:sz="0" w:space="0" w:color="auto"/>
        <w:bottom w:val="none" w:sz="0" w:space="0" w:color="auto"/>
        <w:right w:val="none" w:sz="0" w:space="0" w:color="auto"/>
      </w:divBdr>
    </w:div>
    <w:div w:id="1894265691">
      <w:bodyDiv w:val="1"/>
      <w:marLeft w:val="0"/>
      <w:marRight w:val="0"/>
      <w:marTop w:val="0"/>
      <w:marBottom w:val="0"/>
      <w:divBdr>
        <w:top w:val="none" w:sz="0" w:space="0" w:color="auto"/>
        <w:left w:val="none" w:sz="0" w:space="0" w:color="auto"/>
        <w:bottom w:val="none" w:sz="0" w:space="0" w:color="auto"/>
        <w:right w:val="none" w:sz="0" w:space="0" w:color="auto"/>
      </w:divBdr>
    </w:div>
    <w:div w:id="1894540873">
      <w:bodyDiv w:val="1"/>
      <w:marLeft w:val="0"/>
      <w:marRight w:val="0"/>
      <w:marTop w:val="0"/>
      <w:marBottom w:val="0"/>
      <w:divBdr>
        <w:top w:val="none" w:sz="0" w:space="0" w:color="auto"/>
        <w:left w:val="none" w:sz="0" w:space="0" w:color="auto"/>
        <w:bottom w:val="none" w:sz="0" w:space="0" w:color="auto"/>
        <w:right w:val="none" w:sz="0" w:space="0" w:color="auto"/>
      </w:divBdr>
    </w:div>
    <w:div w:id="1894732673">
      <w:bodyDiv w:val="1"/>
      <w:marLeft w:val="0"/>
      <w:marRight w:val="0"/>
      <w:marTop w:val="0"/>
      <w:marBottom w:val="0"/>
      <w:divBdr>
        <w:top w:val="none" w:sz="0" w:space="0" w:color="auto"/>
        <w:left w:val="none" w:sz="0" w:space="0" w:color="auto"/>
        <w:bottom w:val="none" w:sz="0" w:space="0" w:color="auto"/>
        <w:right w:val="none" w:sz="0" w:space="0" w:color="auto"/>
      </w:divBdr>
    </w:div>
    <w:div w:id="1894849163">
      <w:bodyDiv w:val="1"/>
      <w:marLeft w:val="0"/>
      <w:marRight w:val="0"/>
      <w:marTop w:val="0"/>
      <w:marBottom w:val="0"/>
      <w:divBdr>
        <w:top w:val="none" w:sz="0" w:space="0" w:color="auto"/>
        <w:left w:val="none" w:sz="0" w:space="0" w:color="auto"/>
        <w:bottom w:val="none" w:sz="0" w:space="0" w:color="auto"/>
        <w:right w:val="none" w:sz="0" w:space="0" w:color="auto"/>
      </w:divBdr>
    </w:div>
    <w:div w:id="1896816634">
      <w:bodyDiv w:val="1"/>
      <w:marLeft w:val="0"/>
      <w:marRight w:val="0"/>
      <w:marTop w:val="0"/>
      <w:marBottom w:val="0"/>
      <w:divBdr>
        <w:top w:val="none" w:sz="0" w:space="0" w:color="auto"/>
        <w:left w:val="none" w:sz="0" w:space="0" w:color="auto"/>
        <w:bottom w:val="none" w:sz="0" w:space="0" w:color="auto"/>
        <w:right w:val="none" w:sz="0" w:space="0" w:color="auto"/>
      </w:divBdr>
      <w:divsChild>
        <w:div w:id="1718973568">
          <w:marLeft w:val="0"/>
          <w:marRight w:val="0"/>
          <w:marTop w:val="0"/>
          <w:marBottom w:val="0"/>
          <w:divBdr>
            <w:top w:val="none" w:sz="0" w:space="0" w:color="auto"/>
            <w:left w:val="none" w:sz="0" w:space="0" w:color="auto"/>
            <w:bottom w:val="none" w:sz="0" w:space="0" w:color="auto"/>
            <w:right w:val="none" w:sz="0" w:space="0" w:color="auto"/>
          </w:divBdr>
        </w:div>
      </w:divsChild>
    </w:div>
    <w:div w:id="1896964753">
      <w:bodyDiv w:val="1"/>
      <w:marLeft w:val="0"/>
      <w:marRight w:val="0"/>
      <w:marTop w:val="0"/>
      <w:marBottom w:val="0"/>
      <w:divBdr>
        <w:top w:val="none" w:sz="0" w:space="0" w:color="auto"/>
        <w:left w:val="none" w:sz="0" w:space="0" w:color="auto"/>
        <w:bottom w:val="none" w:sz="0" w:space="0" w:color="auto"/>
        <w:right w:val="none" w:sz="0" w:space="0" w:color="auto"/>
      </w:divBdr>
      <w:divsChild>
        <w:div w:id="2075811376">
          <w:marLeft w:val="0"/>
          <w:marRight w:val="0"/>
          <w:marTop w:val="0"/>
          <w:marBottom w:val="0"/>
          <w:divBdr>
            <w:top w:val="none" w:sz="0" w:space="0" w:color="auto"/>
            <w:left w:val="none" w:sz="0" w:space="0" w:color="auto"/>
            <w:bottom w:val="none" w:sz="0" w:space="0" w:color="auto"/>
            <w:right w:val="none" w:sz="0" w:space="0" w:color="auto"/>
          </w:divBdr>
        </w:div>
      </w:divsChild>
    </w:div>
    <w:div w:id="1897156852">
      <w:bodyDiv w:val="1"/>
      <w:marLeft w:val="0"/>
      <w:marRight w:val="0"/>
      <w:marTop w:val="0"/>
      <w:marBottom w:val="0"/>
      <w:divBdr>
        <w:top w:val="none" w:sz="0" w:space="0" w:color="auto"/>
        <w:left w:val="none" w:sz="0" w:space="0" w:color="auto"/>
        <w:bottom w:val="none" w:sz="0" w:space="0" w:color="auto"/>
        <w:right w:val="none" w:sz="0" w:space="0" w:color="auto"/>
      </w:divBdr>
      <w:divsChild>
        <w:div w:id="348719144">
          <w:marLeft w:val="0"/>
          <w:marRight w:val="0"/>
          <w:marTop w:val="0"/>
          <w:marBottom w:val="0"/>
          <w:divBdr>
            <w:top w:val="none" w:sz="0" w:space="0" w:color="auto"/>
            <w:left w:val="none" w:sz="0" w:space="0" w:color="auto"/>
            <w:bottom w:val="none" w:sz="0" w:space="0" w:color="auto"/>
            <w:right w:val="none" w:sz="0" w:space="0" w:color="auto"/>
          </w:divBdr>
        </w:div>
      </w:divsChild>
    </w:div>
    <w:div w:id="1897204908">
      <w:bodyDiv w:val="1"/>
      <w:marLeft w:val="0"/>
      <w:marRight w:val="0"/>
      <w:marTop w:val="0"/>
      <w:marBottom w:val="0"/>
      <w:divBdr>
        <w:top w:val="none" w:sz="0" w:space="0" w:color="auto"/>
        <w:left w:val="none" w:sz="0" w:space="0" w:color="auto"/>
        <w:bottom w:val="none" w:sz="0" w:space="0" w:color="auto"/>
        <w:right w:val="none" w:sz="0" w:space="0" w:color="auto"/>
      </w:divBdr>
      <w:divsChild>
        <w:div w:id="614482496">
          <w:marLeft w:val="0"/>
          <w:marRight w:val="0"/>
          <w:marTop w:val="0"/>
          <w:marBottom w:val="150"/>
          <w:divBdr>
            <w:top w:val="none" w:sz="0" w:space="0" w:color="auto"/>
            <w:left w:val="none" w:sz="0" w:space="0" w:color="auto"/>
            <w:bottom w:val="none" w:sz="0" w:space="0" w:color="auto"/>
            <w:right w:val="none" w:sz="0" w:space="0" w:color="auto"/>
          </w:divBdr>
          <w:divsChild>
            <w:div w:id="494421475">
              <w:marLeft w:val="0"/>
              <w:marRight w:val="0"/>
              <w:marTop w:val="0"/>
              <w:marBottom w:val="300"/>
              <w:divBdr>
                <w:top w:val="single" w:sz="6" w:space="0" w:color="FFFFFF"/>
                <w:left w:val="single" w:sz="6" w:space="0" w:color="FFFFFF"/>
                <w:bottom w:val="single" w:sz="6" w:space="0" w:color="FFFFFF"/>
                <w:right w:val="single" w:sz="6" w:space="0" w:color="FFFFFF"/>
              </w:divBdr>
              <w:divsChild>
                <w:div w:id="1077433324">
                  <w:marLeft w:val="0"/>
                  <w:marRight w:val="0"/>
                  <w:marTop w:val="0"/>
                  <w:marBottom w:val="0"/>
                  <w:divBdr>
                    <w:top w:val="none" w:sz="0" w:space="0" w:color="auto"/>
                    <w:left w:val="none" w:sz="0" w:space="0" w:color="auto"/>
                    <w:bottom w:val="none" w:sz="0" w:space="0" w:color="auto"/>
                    <w:right w:val="none" w:sz="0" w:space="0" w:color="auto"/>
                  </w:divBdr>
                </w:div>
                <w:div w:id="31793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770382">
          <w:marLeft w:val="0"/>
          <w:marRight w:val="0"/>
          <w:marTop w:val="0"/>
          <w:marBottom w:val="150"/>
          <w:divBdr>
            <w:top w:val="none" w:sz="0" w:space="0" w:color="auto"/>
            <w:left w:val="none" w:sz="0" w:space="0" w:color="auto"/>
            <w:bottom w:val="none" w:sz="0" w:space="0" w:color="auto"/>
            <w:right w:val="none" w:sz="0" w:space="0" w:color="auto"/>
          </w:divBdr>
          <w:divsChild>
            <w:div w:id="837159654">
              <w:marLeft w:val="0"/>
              <w:marRight w:val="0"/>
              <w:marTop w:val="0"/>
              <w:marBottom w:val="300"/>
              <w:divBdr>
                <w:top w:val="single" w:sz="6" w:space="0" w:color="FFFFFF"/>
                <w:left w:val="single" w:sz="6" w:space="0" w:color="FFFFFF"/>
                <w:bottom w:val="single" w:sz="6" w:space="0" w:color="FFFFFF"/>
                <w:right w:val="single" w:sz="6" w:space="0" w:color="FFFFFF"/>
              </w:divBdr>
              <w:divsChild>
                <w:div w:id="768625406">
                  <w:marLeft w:val="0"/>
                  <w:marRight w:val="0"/>
                  <w:marTop w:val="0"/>
                  <w:marBottom w:val="0"/>
                  <w:divBdr>
                    <w:top w:val="none" w:sz="0" w:space="0" w:color="FFFFFF"/>
                    <w:left w:val="none" w:sz="0" w:space="0" w:color="FFFFFF"/>
                    <w:bottom w:val="single" w:sz="6" w:space="0" w:color="FFFFFF"/>
                    <w:right w:val="none" w:sz="0" w:space="0" w:color="FFFFFF"/>
                  </w:divBdr>
                </w:div>
                <w:div w:id="272444939">
                  <w:marLeft w:val="0"/>
                  <w:marRight w:val="0"/>
                  <w:marTop w:val="0"/>
                  <w:marBottom w:val="0"/>
                  <w:divBdr>
                    <w:top w:val="none" w:sz="0" w:space="0" w:color="auto"/>
                    <w:left w:val="none" w:sz="0" w:space="0" w:color="auto"/>
                    <w:bottom w:val="none" w:sz="0" w:space="0" w:color="auto"/>
                    <w:right w:val="none" w:sz="0" w:space="0" w:color="auto"/>
                  </w:divBdr>
                </w:div>
                <w:div w:id="111768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14187">
          <w:marLeft w:val="0"/>
          <w:marRight w:val="0"/>
          <w:marTop w:val="0"/>
          <w:marBottom w:val="150"/>
          <w:divBdr>
            <w:top w:val="none" w:sz="0" w:space="0" w:color="auto"/>
            <w:left w:val="none" w:sz="0" w:space="0" w:color="auto"/>
            <w:bottom w:val="none" w:sz="0" w:space="0" w:color="auto"/>
            <w:right w:val="none" w:sz="0" w:space="0" w:color="auto"/>
          </w:divBdr>
          <w:divsChild>
            <w:div w:id="1001660802">
              <w:marLeft w:val="0"/>
              <w:marRight w:val="0"/>
              <w:marTop w:val="0"/>
              <w:marBottom w:val="300"/>
              <w:divBdr>
                <w:top w:val="single" w:sz="6" w:space="0" w:color="FFFFFF"/>
                <w:left w:val="single" w:sz="6" w:space="0" w:color="FFFFFF"/>
                <w:bottom w:val="single" w:sz="6" w:space="0" w:color="FFFFFF"/>
                <w:right w:val="single" w:sz="6" w:space="0" w:color="FFFFFF"/>
              </w:divBdr>
              <w:divsChild>
                <w:div w:id="138228379">
                  <w:marLeft w:val="0"/>
                  <w:marRight w:val="0"/>
                  <w:marTop w:val="0"/>
                  <w:marBottom w:val="0"/>
                  <w:divBdr>
                    <w:top w:val="none" w:sz="0" w:space="0" w:color="FFFFFF"/>
                    <w:left w:val="none" w:sz="0" w:space="0" w:color="FFFFFF"/>
                    <w:bottom w:val="single" w:sz="6" w:space="0" w:color="FFFFFF"/>
                    <w:right w:val="none" w:sz="0" w:space="0" w:color="FFFFFF"/>
                  </w:divBdr>
                </w:div>
                <w:div w:id="178275754">
                  <w:marLeft w:val="0"/>
                  <w:marRight w:val="0"/>
                  <w:marTop w:val="0"/>
                  <w:marBottom w:val="0"/>
                  <w:divBdr>
                    <w:top w:val="none" w:sz="0" w:space="0" w:color="auto"/>
                    <w:left w:val="none" w:sz="0" w:space="0" w:color="auto"/>
                    <w:bottom w:val="none" w:sz="0" w:space="0" w:color="auto"/>
                    <w:right w:val="none" w:sz="0" w:space="0" w:color="auto"/>
                  </w:divBdr>
                </w:div>
                <w:div w:id="157616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002384">
          <w:marLeft w:val="0"/>
          <w:marRight w:val="0"/>
          <w:marTop w:val="0"/>
          <w:marBottom w:val="150"/>
          <w:divBdr>
            <w:top w:val="none" w:sz="0" w:space="0" w:color="auto"/>
            <w:left w:val="none" w:sz="0" w:space="0" w:color="auto"/>
            <w:bottom w:val="none" w:sz="0" w:space="0" w:color="auto"/>
            <w:right w:val="none" w:sz="0" w:space="0" w:color="auto"/>
          </w:divBdr>
          <w:divsChild>
            <w:div w:id="2073193537">
              <w:marLeft w:val="0"/>
              <w:marRight w:val="0"/>
              <w:marTop w:val="0"/>
              <w:marBottom w:val="300"/>
              <w:divBdr>
                <w:top w:val="single" w:sz="6" w:space="0" w:color="FFFFFF"/>
                <w:left w:val="single" w:sz="6" w:space="0" w:color="FFFFFF"/>
                <w:bottom w:val="single" w:sz="6" w:space="0" w:color="FFFFFF"/>
                <w:right w:val="single" w:sz="6" w:space="0" w:color="FFFFFF"/>
              </w:divBdr>
              <w:divsChild>
                <w:div w:id="1924945811">
                  <w:marLeft w:val="0"/>
                  <w:marRight w:val="0"/>
                  <w:marTop w:val="0"/>
                  <w:marBottom w:val="0"/>
                  <w:divBdr>
                    <w:top w:val="none" w:sz="0" w:space="0" w:color="FFFFFF"/>
                    <w:left w:val="none" w:sz="0" w:space="0" w:color="FFFFFF"/>
                    <w:bottom w:val="single" w:sz="6" w:space="0" w:color="FFFFFF"/>
                    <w:right w:val="none" w:sz="0" w:space="0" w:color="FFFFFF"/>
                  </w:divBdr>
                </w:div>
                <w:div w:id="1124538217">
                  <w:marLeft w:val="0"/>
                  <w:marRight w:val="0"/>
                  <w:marTop w:val="0"/>
                  <w:marBottom w:val="0"/>
                  <w:divBdr>
                    <w:top w:val="none" w:sz="0" w:space="0" w:color="auto"/>
                    <w:left w:val="none" w:sz="0" w:space="0" w:color="auto"/>
                    <w:bottom w:val="none" w:sz="0" w:space="0" w:color="auto"/>
                    <w:right w:val="none" w:sz="0" w:space="0" w:color="auto"/>
                  </w:divBdr>
                </w:div>
                <w:div w:id="1660112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06776">
          <w:marLeft w:val="0"/>
          <w:marRight w:val="0"/>
          <w:marTop w:val="0"/>
          <w:marBottom w:val="150"/>
          <w:divBdr>
            <w:top w:val="none" w:sz="0" w:space="0" w:color="auto"/>
            <w:left w:val="none" w:sz="0" w:space="0" w:color="auto"/>
            <w:bottom w:val="none" w:sz="0" w:space="0" w:color="auto"/>
            <w:right w:val="none" w:sz="0" w:space="0" w:color="auto"/>
          </w:divBdr>
          <w:divsChild>
            <w:div w:id="537085057">
              <w:marLeft w:val="0"/>
              <w:marRight w:val="0"/>
              <w:marTop w:val="0"/>
              <w:marBottom w:val="300"/>
              <w:divBdr>
                <w:top w:val="single" w:sz="6" w:space="0" w:color="FFFFFF"/>
                <w:left w:val="single" w:sz="6" w:space="0" w:color="FFFFFF"/>
                <w:bottom w:val="single" w:sz="6" w:space="0" w:color="FFFFFF"/>
                <w:right w:val="single" w:sz="6" w:space="0" w:color="FFFFFF"/>
              </w:divBdr>
              <w:divsChild>
                <w:div w:id="120342738">
                  <w:marLeft w:val="0"/>
                  <w:marRight w:val="0"/>
                  <w:marTop w:val="0"/>
                  <w:marBottom w:val="0"/>
                  <w:divBdr>
                    <w:top w:val="none" w:sz="0" w:space="0" w:color="FFFFFF"/>
                    <w:left w:val="none" w:sz="0" w:space="0" w:color="FFFFFF"/>
                    <w:bottom w:val="single" w:sz="6" w:space="0" w:color="FFFFFF"/>
                    <w:right w:val="none" w:sz="0" w:space="0" w:color="FFFFFF"/>
                  </w:divBdr>
                </w:div>
                <w:div w:id="110160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233406">
      <w:bodyDiv w:val="1"/>
      <w:marLeft w:val="0"/>
      <w:marRight w:val="0"/>
      <w:marTop w:val="0"/>
      <w:marBottom w:val="0"/>
      <w:divBdr>
        <w:top w:val="none" w:sz="0" w:space="0" w:color="auto"/>
        <w:left w:val="none" w:sz="0" w:space="0" w:color="auto"/>
        <w:bottom w:val="none" w:sz="0" w:space="0" w:color="auto"/>
        <w:right w:val="none" w:sz="0" w:space="0" w:color="auto"/>
      </w:divBdr>
    </w:div>
    <w:div w:id="1899242243">
      <w:bodyDiv w:val="1"/>
      <w:marLeft w:val="0"/>
      <w:marRight w:val="0"/>
      <w:marTop w:val="0"/>
      <w:marBottom w:val="0"/>
      <w:divBdr>
        <w:top w:val="none" w:sz="0" w:space="0" w:color="auto"/>
        <w:left w:val="none" w:sz="0" w:space="0" w:color="auto"/>
        <w:bottom w:val="none" w:sz="0" w:space="0" w:color="auto"/>
        <w:right w:val="none" w:sz="0" w:space="0" w:color="auto"/>
      </w:divBdr>
    </w:div>
    <w:div w:id="1899245547">
      <w:bodyDiv w:val="1"/>
      <w:marLeft w:val="0"/>
      <w:marRight w:val="0"/>
      <w:marTop w:val="0"/>
      <w:marBottom w:val="0"/>
      <w:divBdr>
        <w:top w:val="none" w:sz="0" w:space="0" w:color="auto"/>
        <w:left w:val="none" w:sz="0" w:space="0" w:color="auto"/>
        <w:bottom w:val="none" w:sz="0" w:space="0" w:color="auto"/>
        <w:right w:val="none" w:sz="0" w:space="0" w:color="auto"/>
      </w:divBdr>
    </w:div>
    <w:div w:id="1899585957">
      <w:bodyDiv w:val="1"/>
      <w:marLeft w:val="0"/>
      <w:marRight w:val="0"/>
      <w:marTop w:val="0"/>
      <w:marBottom w:val="0"/>
      <w:divBdr>
        <w:top w:val="none" w:sz="0" w:space="0" w:color="auto"/>
        <w:left w:val="none" w:sz="0" w:space="0" w:color="auto"/>
        <w:bottom w:val="none" w:sz="0" w:space="0" w:color="auto"/>
        <w:right w:val="none" w:sz="0" w:space="0" w:color="auto"/>
      </w:divBdr>
    </w:div>
    <w:div w:id="1899708188">
      <w:bodyDiv w:val="1"/>
      <w:marLeft w:val="0"/>
      <w:marRight w:val="0"/>
      <w:marTop w:val="0"/>
      <w:marBottom w:val="0"/>
      <w:divBdr>
        <w:top w:val="none" w:sz="0" w:space="0" w:color="auto"/>
        <w:left w:val="none" w:sz="0" w:space="0" w:color="auto"/>
        <w:bottom w:val="none" w:sz="0" w:space="0" w:color="auto"/>
        <w:right w:val="none" w:sz="0" w:space="0" w:color="auto"/>
      </w:divBdr>
      <w:divsChild>
        <w:div w:id="1309017858">
          <w:marLeft w:val="0"/>
          <w:marRight w:val="0"/>
          <w:marTop w:val="0"/>
          <w:marBottom w:val="0"/>
          <w:divBdr>
            <w:top w:val="none" w:sz="0" w:space="0" w:color="auto"/>
            <w:left w:val="none" w:sz="0" w:space="0" w:color="auto"/>
            <w:bottom w:val="none" w:sz="0" w:space="0" w:color="auto"/>
            <w:right w:val="none" w:sz="0" w:space="0" w:color="auto"/>
          </w:divBdr>
          <w:divsChild>
            <w:div w:id="578178813">
              <w:marLeft w:val="0"/>
              <w:marRight w:val="0"/>
              <w:marTop w:val="0"/>
              <w:marBottom w:val="0"/>
              <w:divBdr>
                <w:top w:val="none" w:sz="0" w:space="0" w:color="auto"/>
                <w:left w:val="none" w:sz="0" w:space="0" w:color="auto"/>
                <w:bottom w:val="none" w:sz="0" w:space="0" w:color="auto"/>
                <w:right w:val="none" w:sz="0" w:space="0" w:color="auto"/>
              </w:divBdr>
              <w:divsChild>
                <w:div w:id="2089885329">
                  <w:marLeft w:val="0"/>
                  <w:marRight w:val="0"/>
                  <w:marTop w:val="0"/>
                  <w:marBottom w:val="0"/>
                  <w:divBdr>
                    <w:top w:val="none" w:sz="0" w:space="0" w:color="auto"/>
                    <w:left w:val="none" w:sz="0" w:space="0" w:color="auto"/>
                    <w:bottom w:val="none" w:sz="0" w:space="0" w:color="auto"/>
                    <w:right w:val="none" w:sz="0" w:space="0" w:color="auto"/>
                  </w:divBdr>
                  <w:divsChild>
                    <w:div w:id="252010926">
                      <w:marLeft w:val="0"/>
                      <w:marRight w:val="0"/>
                      <w:marTop w:val="0"/>
                      <w:marBottom w:val="0"/>
                      <w:divBdr>
                        <w:top w:val="none" w:sz="0" w:space="0" w:color="auto"/>
                        <w:left w:val="none" w:sz="0" w:space="0" w:color="auto"/>
                        <w:bottom w:val="none" w:sz="0" w:space="0" w:color="auto"/>
                        <w:right w:val="none" w:sz="0" w:space="0" w:color="auto"/>
                      </w:divBdr>
                      <w:divsChild>
                        <w:div w:id="1914074848">
                          <w:marLeft w:val="0"/>
                          <w:marRight w:val="0"/>
                          <w:marTop w:val="0"/>
                          <w:marBottom w:val="0"/>
                          <w:divBdr>
                            <w:top w:val="none" w:sz="0" w:space="0" w:color="auto"/>
                            <w:left w:val="none" w:sz="0" w:space="0" w:color="auto"/>
                            <w:bottom w:val="none" w:sz="0" w:space="0" w:color="auto"/>
                            <w:right w:val="none" w:sz="0" w:space="0" w:color="auto"/>
                          </w:divBdr>
                          <w:divsChild>
                            <w:div w:id="1311982843">
                              <w:marLeft w:val="0"/>
                              <w:marRight w:val="0"/>
                              <w:marTop w:val="0"/>
                              <w:marBottom w:val="0"/>
                              <w:divBdr>
                                <w:top w:val="none" w:sz="0" w:space="0" w:color="auto"/>
                                <w:left w:val="none" w:sz="0" w:space="0" w:color="auto"/>
                                <w:bottom w:val="none" w:sz="0" w:space="0" w:color="auto"/>
                                <w:right w:val="none" w:sz="0" w:space="0" w:color="auto"/>
                              </w:divBdr>
                              <w:divsChild>
                                <w:div w:id="1318388201">
                                  <w:marLeft w:val="0"/>
                                  <w:marRight w:val="0"/>
                                  <w:marTop w:val="0"/>
                                  <w:marBottom w:val="0"/>
                                  <w:divBdr>
                                    <w:top w:val="none" w:sz="0" w:space="0" w:color="auto"/>
                                    <w:left w:val="none" w:sz="0" w:space="0" w:color="auto"/>
                                    <w:bottom w:val="none" w:sz="0" w:space="0" w:color="auto"/>
                                    <w:right w:val="none" w:sz="0" w:space="0" w:color="auto"/>
                                  </w:divBdr>
                                  <w:divsChild>
                                    <w:div w:id="373114904">
                                      <w:marLeft w:val="0"/>
                                      <w:marRight w:val="0"/>
                                      <w:marTop w:val="0"/>
                                      <w:marBottom w:val="0"/>
                                      <w:divBdr>
                                        <w:top w:val="none" w:sz="0" w:space="0" w:color="auto"/>
                                        <w:left w:val="none" w:sz="0" w:space="0" w:color="auto"/>
                                        <w:bottom w:val="none" w:sz="0" w:space="0" w:color="auto"/>
                                        <w:right w:val="none" w:sz="0" w:space="0" w:color="auto"/>
                                      </w:divBdr>
                                      <w:divsChild>
                                        <w:div w:id="1624268804">
                                          <w:marLeft w:val="0"/>
                                          <w:marRight w:val="0"/>
                                          <w:marTop w:val="0"/>
                                          <w:marBottom w:val="0"/>
                                          <w:divBdr>
                                            <w:top w:val="none" w:sz="0" w:space="0" w:color="auto"/>
                                            <w:left w:val="none" w:sz="0" w:space="0" w:color="auto"/>
                                            <w:bottom w:val="none" w:sz="0" w:space="0" w:color="auto"/>
                                            <w:right w:val="none" w:sz="0" w:space="0" w:color="auto"/>
                                          </w:divBdr>
                                          <w:divsChild>
                                            <w:div w:id="1511528042">
                                              <w:marLeft w:val="0"/>
                                              <w:marRight w:val="0"/>
                                              <w:marTop w:val="0"/>
                                              <w:marBottom w:val="0"/>
                                              <w:divBdr>
                                                <w:top w:val="single" w:sz="4" w:space="0" w:color="F5F5F5"/>
                                                <w:left w:val="single" w:sz="4" w:space="0" w:color="F5F5F5"/>
                                                <w:bottom w:val="single" w:sz="4" w:space="0" w:color="F5F5F5"/>
                                                <w:right w:val="single" w:sz="4" w:space="0" w:color="F5F5F5"/>
                                              </w:divBdr>
                                              <w:divsChild>
                                                <w:div w:id="455371729">
                                                  <w:marLeft w:val="0"/>
                                                  <w:marRight w:val="0"/>
                                                  <w:marTop w:val="0"/>
                                                  <w:marBottom w:val="0"/>
                                                  <w:divBdr>
                                                    <w:top w:val="none" w:sz="0" w:space="0" w:color="auto"/>
                                                    <w:left w:val="none" w:sz="0" w:space="0" w:color="auto"/>
                                                    <w:bottom w:val="none" w:sz="0" w:space="0" w:color="auto"/>
                                                    <w:right w:val="none" w:sz="0" w:space="0" w:color="auto"/>
                                                  </w:divBdr>
                                                  <w:divsChild>
                                                    <w:div w:id="142345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00704398">
      <w:bodyDiv w:val="1"/>
      <w:marLeft w:val="0"/>
      <w:marRight w:val="0"/>
      <w:marTop w:val="0"/>
      <w:marBottom w:val="0"/>
      <w:divBdr>
        <w:top w:val="none" w:sz="0" w:space="0" w:color="auto"/>
        <w:left w:val="none" w:sz="0" w:space="0" w:color="auto"/>
        <w:bottom w:val="none" w:sz="0" w:space="0" w:color="auto"/>
        <w:right w:val="none" w:sz="0" w:space="0" w:color="auto"/>
      </w:divBdr>
    </w:div>
    <w:div w:id="1901356545">
      <w:bodyDiv w:val="1"/>
      <w:marLeft w:val="0"/>
      <w:marRight w:val="0"/>
      <w:marTop w:val="0"/>
      <w:marBottom w:val="0"/>
      <w:divBdr>
        <w:top w:val="none" w:sz="0" w:space="0" w:color="auto"/>
        <w:left w:val="none" w:sz="0" w:space="0" w:color="auto"/>
        <w:bottom w:val="none" w:sz="0" w:space="0" w:color="auto"/>
        <w:right w:val="none" w:sz="0" w:space="0" w:color="auto"/>
      </w:divBdr>
    </w:div>
    <w:div w:id="1901556006">
      <w:bodyDiv w:val="1"/>
      <w:marLeft w:val="0"/>
      <w:marRight w:val="0"/>
      <w:marTop w:val="0"/>
      <w:marBottom w:val="0"/>
      <w:divBdr>
        <w:top w:val="none" w:sz="0" w:space="0" w:color="auto"/>
        <w:left w:val="none" w:sz="0" w:space="0" w:color="auto"/>
        <w:bottom w:val="none" w:sz="0" w:space="0" w:color="auto"/>
        <w:right w:val="none" w:sz="0" w:space="0" w:color="auto"/>
      </w:divBdr>
      <w:divsChild>
        <w:div w:id="353000788">
          <w:marLeft w:val="0"/>
          <w:marRight w:val="0"/>
          <w:marTop w:val="0"/>
          <w:marBottom w:val="0"/>
          <w:divBdr>
            <w:top w:val="none" w:sz="0" w:space="0" w:color="auto"/>
            <w:left w:val="none" w:sz="0" w:space="0" w:color="auto"/>
            <w:bottom w:val="none" w:sz="0" w:space="0" w:color="auto"/>
            <w:right w:val="none" w:sz="0" w:space="0" w:color="auto"/>
          </w:divBdr>
        </w:div>
      </w:divsChild>
    </w:div>
    <w:div w:id="1901671003">
      <w:bodyDiv w:val="1"/>
      <w:marLeft w:val="0"/>
      <w:marRight w:val="0"/>
      <w:marTop w:val="0"/>
      <w:marBottom w:val="0"/>
      <w:divBdr>
        <w:top w:val="none" w:sz="0" w:space="0" w:color="auto"/>
        <w:left w:val="none" w:sz="0" w:space="0" w:color="auto"/>
        <w:bottom w:val="none" w:sz="0" w:space="0" w:color="auto"/>
        <w:right w:val="none" w:sz="0" w:space="0" w:color="auto"/>
      </w:divBdr>
      <w:divsChild>
        <w:div w:id="469903979">
          <w:marLeft w:val="0"/>
          <w:marRight w:val="0"/>
          <w:marTop w:val="0"/>
          <w:marBottom w:val="0"/>
          <w:divBdr>
            <w:top w:val="none" w:sz="0" w:space="0" w:color="auto"/>
            <w:left w:val="none" w:sz="0" w:space="0" w:color="auto"/>
            <w:bottom w:val="none" w:sz="0" w:space="0" w:color="auto"/>
            <w:right w:val="none" w:sz="0" w:space="0" w:color="auto"/>
          </w:divBdr>
        </w:div>
      </w:divsChild>
    </w:div>
    <w:div w:id="1901745579">
      <w:bodyDiv w:val="1"/>
      <w:marLeft w:val="0"/>
      <w:marRight w:val="0"/>
      <w:marTop w:val="0"/>
      <w:marBottom w:val="0"/>
      <w:divBdr>
        <w:top w:val="none" w:sz="0" w:space="0" w:color="auto"/>
        <w:left w:val="none" w:sz="0" w:space="0" w:color="auto"/>
        <w:bottom w:val="none" w:sz="0" w:space="0" w:color="auto"/>
        <w:right w:val="none" w:sz="0" w:space="0" w:color="auto"/>
      </w:divBdr>
      <w:divsChild>
        <w:div w:id="2138791108">
          <w:marLeft w:val="0"/>
          <w:marRight w:val="0"/>
          <w:marTop w:val="0"/>
          <w:marBottom w:val="0"/>
          <w:divBdr>
            <w:top w:val="none" w:sz="0" w:space="0" w:color="auto"/>
            <w:left w:val="none" w:sz="0" w:space="0" w:color="auto"/>
            <w:bottom w:val="none" w:sz="0" w:space="0" w:color="auto"/>
            <w:right w:val="none" w:sz="0" w:space="0" w:color="auto"/>
          </w:divBdr>
          <w:divsChild>
            <w:div w:id="1713261623">
              <w:marLeft w:val="0"/>
              <w:marRight w:val="0"/>
              <w:marTop w:val="0"/>
              <w:marBottom w:val="0"/>
              <w:divBdr>
                <w:top w:val="none" w:sz="0" w:space="0" w:color="auto"/>
                <w:left w:val="none" w:sz="0" w:space="0" w:color="auto"/>
                <w:bottom w:val="none" w:sz="0" w:space="0" w:color="auto"/>
                <w:right w:val="none" w:sz="0" w:space="0" w:color="auto"/>
              </w:divBdr>
              <w:divsChild>
                <w:div w:id="1681466663">
                  <w:marLeft w:val="0"/>
                  <w:marRight w:val="0"/>
                  <w:marTop w:val="0"/>
                  <w:marBottom w:val="0"/>
                  <w:divBdr>
                    <w:top w:val="none" w:sz="0" w:space="0" w:color="auto"/>
                    <w:left w:val="none" w:sz="0" w:space="0" w:color="auto"/>
                    <w:bottom w:val="none" w:sz="0" w:space="0" w:color="auto"/>
                    <w:right w:val="none" w:sz="0" w:space="0" w:color="auto"/>
                  </w:divBdr>
                  <w:divsChild>
                    <w:div w:id="1457486746">
                      <w:marLeft w:val="0"/>
                      <w:marRight w:val="0"/>
                      <w:marTop w:val="0"/>
                      <w:marBottom w:val="0"/>
                      <w:divBdr>
                        <w:top w:val="none" w:sz="0" w:space="0" w:color="auto"/>
                        <w:left w:val="none" w:sz="0" w:space="0" w:color="auto"/>
                        <w:bottom w:val="none" w:sz="0" w:space="0" w:color="auto"/>
                        <w:right w:val="none" w:sz="0" w:space="0" w:color="auto"/>
                      </w:divBdr>
                      <w:divsChild>
                        <w:div w:id="1718385755">
                          <w:marLeft w:val="0"/>
                          <w:marRight w:val="0"/>
                          <w:marTop w:val="0"/>
                          <w:marBottom w:val="0"/>
                          <w:divBdr>
                            <w:top w:val="none" w:sz="0" w:space="0" w:color="auto"/>
                            <w:left w:val="none" w:sz="0" w:space="0" w:color="auto"/>
                            <w:bottom w:val="none" w:sz="0" w:space="0" w:color="auto"/>
                            <w:right w:val="none" w:sz="0" w:space="0" w:color="auto"/>
                          </w:divBdr>
                          <w:divsChild>
                            <w:div w:id="32073915">
                              <w:marLeft w:val="0"/>
                              <w:marRight w:val="0"/>
                              <w:marTop w:val="0"/>
                              <w:marBottom w:val="0"/>
                              <w:divBdr>
                                <w:top w:val="none" w:sz="0" w:space="0" w:color="auto"/>
                                <w:left w:val="none" w:sz="0" w:space="0" w:color="auto"/>
                                <w:bottom w:val="none" w:sz="0" w:space="0" w:color="auto"/>
                                <w:right w:val="none" w:sz="0" w:space="0" w:color="auto"/>
                              </w:divBdr>
                              <w:divsChild>
                                <w:div w:id="350763829">
                                  <w:marLeft w:val="0"/>
                                  <w:marRight w:val="0"/>
                                  <w:marTop w:val="0"/>
                                  <w:marBottom w:val="0"/>
                                  <w:divBdr>
                                    <w:top w:val="none" w:sz="0" w:space="0" w:color="auto"/>
                                    <w:left w:val="none" w:sz="0" w:space="0" w:color="auto"/>
                                    <w:bottom w:val="none" w:sz="0" w:space="0" w:color="auto"/>
                                    <w:right w:val="none" w:sz="0" w:space="0" w:color="auto"/>
                                  </w:divBdr>
                                  <w:divsChild>
                                    <w:div w:id="1674844326">
                                      <w:marLeft w:val="0"/>
                                      <w:marRight w:val="0"/>
                                      <w:marTop w:val="0"/>
                                      <w:marBottom w:val="0"/>
                                      <w:divBdr>
                                        <w:top w:val="single" w:sz="4" w:space="0" w:color="F5F5F5"/>
                                        <w:left w:val="single" w:sz="4" w:space="0" w:color="F5F5F5"/>
                                        <w:bottom w:val="single" w:sz="4" w:space="0" w:color="F5F5F5"/>
                                        <w:right w:val="single" w:sz="4" w:space="0" w:color="F5F5F5"/>
                                      </w:divBdr>
                                      <w:divsChild>
                                        <w:div w:id="2043355721">
                                          <w:marLeft w:val="0"/>
                                          <w:marRight w:val="0"/>
                                          <w:marTop w:val="0"/>
                                          <w:marBottom w:val="0"/>
                                          <w:divBdr>
                                            <w:top w:val="none" w:sz="0" w:space="0" w:color="auto"/>
                                            <w:left w:val="none" w:sz="0" w:space="0" w:color="auto"/>
                                            <w:bottom w:val="none" w:sz="0" w:space="0" w:color="auto"/>
                                            <w:right w:val="none" w:sz="0" w:space="0" w:color="auto"/>
                                          </w:divBdr>
                                          <w:divsChild>
                                            <w:div w:id="57057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2205016">
      <w:bodyDiv w:val="1"/>
      <w:marLeft w:val="0"/>
      <w:marRight w:val="0"/>
      <w:marTop w:val="0"/>
      <w:marBottom w:val="0"/>
      <w:divBdr>
        <w:top w:val="none" w:sz="0" w:space="0" w:color="auto"/>
        <w:left w:val="none" w:sz="0" w:space="0" w:color="auto"/>
        <w:bottom w:val="none" w:sz="0" w:space="0" w:color="auto"/>
        <w:right w:val="none" w:sz="0" w:space="0" w:color="auto"/>
      </w:divBdr>
      <w:divsChild>
        <w:div w:id="1846938070">
          <w:marLeft w:val="0"/>
          <w:marRight w:val="0"/>
          <w:marTop w:val="0"/>
          <w:marBottom w:val="0"/>
          <w:divBdr>
            <w:top w:val="none" w:sz="0" w:space="0" w:color="auto"/>
            <w:left w:val="none" w:sz="0" w:space="0" w:color="auto"/>
            <w:bottom w:val="none" w:sz="0" w:space="0" w:color="auto"/>
            <w:right w:val="none" w:sz="0" w:space="0" w:color="auto"/>
          </w:divBdr>
          <w:divsChild>
            <w:div w:id="2038893411">
              <w:marLeft w:val="0"/>
              <w:marRight w:val="0"/>
              <w:marTop w:val="0"/>
              <w:marBottom w:val="0"/>
              <w:divBdr>
                <w:top w:val="none" w:sz="0" w:space="0" w:color="auto"/>
                <w:left w:val="none" w:sz="0" w:space="0" w:color="auto"/>
                <w:bottom w:val="none" w:sz="0" w:space="0" w:color="auto"/>
                <w:right w:val="none" w:sz="0" w:space="0" w:color="auto"/>
              </w:divBdr>
              <w:divsChild>
                <w:div w:id="2022662674">
                  <w:marLeft w:val="0"/>
                  <w:marRight w:val="0"/>
                  <w:marTop w:val="0"/>
                  <w:marBottom w:val="0"/>
                  <w:divBdr>
                    <w:top w:val="none" w:sz="0" w:space="0" w:color="auto"/>
                    <w:left w:val="none" w:sz="0" w:space="0" w:color="auto"/>
                    <w:bottom w:val="none" w:sz="0" w:space="0" w:color="auto"/>
                    <w:right w:val="none" w:sz="0" w:space="0" w:color="auto"/>
                  </w:divBdr>
                  <w:divsChild>
                    <w:div w:id="1571231742">
                      <w:marLeft w:val="0"/>
                      <w:marRight w:val="0"/>
                      <w:marTop w:val="0"/>
                      <w:marBottom w:val="0"/>
                      <w:divBdr>
                        <w:top w:val="none" w:sz="0" w:space="0" w:color="auto"/>
                        <w:left w:val="none" w:sz="0" w:space="0" w:color="auto"/>
                        <w:bottom w:val="none" w:sz="0" w:space="0" w:color="auto"/>
                        <w:right w:val="none" w:sz="0" w:space="0" w:color="auto"/>
                      </w:divBdr>
                      <w:divsChild>
                        <w:div w:id="283078793">
                          <w:marLeft w:val="0"/>
                          <w:marRight w:val="0"/>
                          <w:marTop w:val="0"/>
                          <w:marBottom w:val="0"/>
                          <w:divBdr>
                            <w:top w:val="none" w:sz="0" w:space="0" w:color="auto"/>
                            <w:left w:val="none" w:sz="0" w:space="0" w:color="auto"/>
                            <w:bottom w:val="none" w:sz="0" w:space="0" w:color="auto"/>
                            <w:right w:val="none" w:sz="0" w:space="0" w:color="auto"/>
                          </w:divBdr>
                          <w:divsChild>
                            <w:div w:id="2002853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2325515">
      <w:bodyDiv w:val="1"/>
      <w:marLeft w:val="0"/>
      <w:marRight w:val="0"/>
      <w:marTop w:val="0"/>
      <w:marBottom w:val="0"/>
      <w:divBdr>
        <w:top w:val="none" w:sz="0" w:space="0" w:color="auto"/>
        <w:left w:val="none" w:sz="0" w:space="0" w:color="auto"/>
        <w:bottom w:val="none" w:sz="0" w:space="0" w:color="auto"/>
        <w:right w:val="none" w:sz="0" w:space="0" w:color="auto"/>
      </w:divBdr>
      <w:divsChild>
        <w:div w:id="1487084635">
          <w:marLeft w:val="0"/>
          <w:marRight w:val="0"/>
          <w:marTop w:val="0"/>
          <w:marBottom w:val="0"/>
          <w:divBdr>
            <w:top w:val="none" w:sz="0" w:space="0" w:color="auto"/>
            <w:left w:val="none" w:sz="0" w:space="0" w:color="auto"/>
            <w:bottom w:val="none" w:sz="0" w:space="0" w:color="auto"/>
            <w:right w:val="none" w:sz="0" w:space="0" w:color="auto"/>
          </w:divBdr>
        </w:div>
      </w:divsChild>
    </w:div>
    <w:div w:id="1902330458">
      <w:bodyDiv w:val="1"/>
      <w:marLeft w:val="0"/>
      <w:marRight w:val="0"/>
      <w:marTop w:val="0"/>
      <w:marBottom w:val="0"/>
      <w:divBdr>
        <w:top w:val="none" w:sz="0" w:space="0" w:color="auto"/>
        <w:left w:val="none" w:sz="0" w:space="0" w:color="auto"/>
        <w:bottom w:val="none" w:sz="0" w:space="0" w:color="auto"/>
        <w:right w:val="none" w:sz="0" w:space="0" w:color="auto"/>
      </w:divBdr>
    </w:div>
    <w:div w:id="1902403489">
      <w:bodyDiv w:val="1"/>
      <w:marLeft w:val="0"/>
      <w:marRight w:val="0"/>
      <w:marTop w:val="0"/>
      <w:marBottom w:val="0"/>
      <w:divBdr>
        <w:top w:val="none" w:sz="0" w:space="0" w:color="auto"/>
        <w:left w:val="none" w:sz="0" w:space="0" w:color="auto"/>
        <w:bottom w:val="none" w:sz="0" w:space="0" w:color="auto"/>
        <w:right w:val="none" w:sz="0" w:space="0" w:color="auto"/>
      </w:divBdr>
    </w:div>
    <w:div w:id="1902517326">
      <w:bodyDiv w:val="1"/>
      <w:marLeft w:val="0"/>
      <w:marRight w:val="0"/>
      <w:marTop w:val="0"/>
      <w:marBottom w:val="0"/>
      <w:divBdr>
        <w:top w:val="none" w:sz="0" w:space="0" w:color="auto"/>
        <w:left w:val="none" w:sz="0" w:space="0" w:color="auto"/>
        <w:bottom w:val="none" w:sz="0" w:space="0" w:color="auto"/>
        <w:right w:val="none" w:sz="0" w:space="0" w:color="auto"/>
      </w:divBdr>
      <w:divsChild>
        <w:div w:id="963123972">
          <w:marLeft w:val="0"/>
          <w:marRight w:val="0"/>
          <w:marTop w:val="0"/>
          <w:marBottom w:val="0"/>
          <w:divBdr>
            <w:top w:val="none" w:sz="0" w:space="0" w:color="auto"/>
            <w:left w:val="none" w:sz="0" w:space="0" w:color="auto"/>
            <w:bottom w:val="none" w:sz="0" w:space="0" w:color="auto"/>
            <w:right w:val="none" w:sz="0" w:space="0" w:color="auto"/>
          </w:divBdr>
        </w:div>
      </w:divsChild>
    </w:div>
    <w:div w:id="1902519881">
      <w:bodyDiv w:val="1"/>
      <w:marLeft w:val="0"/>
      <w:marRight w:val="0"/>
      <w:marTop w:val="0"/>
      <w:marBottom w:val="0"/>
      <w:divBdr>
        <w:top w:val="none" w:sz="0" w:space="0" w:color="auto"/>
        <w:left w:val="none" w:sz="0" w:space="0" w:color="auto"/>
        <w:bottom w:val="none" w:sz="0" w:space="0" w:color="auto"/>
        <w:right w:val="none" w:sz="0" w:space="0" w:color="auto"/>
      </w:divBdr>
      <w:divsChild>
        <w:div w:id="40248506">
          <w:marLeft w:val="0"/>
          <w:marRight w:val="0"/>
          <w:marTop w:val="0"/>
          <w:marBottom w:val="150"/>
          <w:divBdr>
            <w:top w:val="none" w:sz="0" w:space="0" w:color="auto"/>
            <w:left w:val="none" w:sz="0" w:space="0" w:color="auto"/>
            <w:bottom w:val="none" w:sz="0" w:space="0" w:color="auto"/>
            <w:right w:val="none" w:sz="0" w:space="0" w:color="auto"/>
          </w:divBdr>
          <w:divsChild>
            <w:div w:id="1511022822">
              <w:marLeft w:val="0"/>
              <w:marRight w:val="0"/>
              <w:marTop w:val="0"/>
              <w:marBottom w:val="300"/>
              <w:divBdr>
                <w:top w:val="single" w:sz="6" w:space="0" w:color="FFFFFF"/>
                <w:left w:val="single" w:sz="6" w:space="0" w:color="FFFFFF"/>
                <w:bottom w:val="single" w:sz="6" w:space="0" w:color="FFFFFF"/>
                <w:right w:val="single" w:sz="6" w:space="0" w:color="FFFFFF"/>
              </w:divBdr>
              <w:divsChild>
                <w:div w:id="822236187">
                  <w:marLeft w:val="0"/>
                  <w:marRight w:val="0"/>
                  <w:marTop w:val="0"/>
                  <w:marBottom w:val="0"/>
                  <w:divBdr>
                    <w:top w:val="none" w:sz="0" w:space="0" w:color="auto"/>
                    <w:left w:val="none" w:sz="0" w:space="0" w:color="auto"/>
                    <w:bottom w:val="none" w:sz="0" w:space="0" w:color="auto"/>
                    <w:right w:val="none" w:sz="0" w:space="0" w:color="auto"/>
                  </w:divBdr>
                </w:div>
                <w:div w:id="118864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294248">
          <w:marLeft w:val="0"/>
          <w:marRight w:val="0"/>
          <w:marTop w:val="0"/>
          <w:marBottom w:val="150"/>
          <w:divBdr>
            <w:top w:val="none" w:sz="0" w:space="0" w:color="auto"/>
            <w:left w:val="none" w:sz="0" w:space="0" w:color="auto"/>
            <w:bottom w:val="none" w:sz="0" w:space="0" w:color="auto"/>
            <w:right w:val="none" w:sz="0" w:space="0" w:color="auto"/>
          </w:divBdr>
          <w:divsChild>
            <w:div w:id="69542795">
              <w:marLeft w:val="0"/>
              <w:marRight w:val="0"/>
              <w:marTop w:val="0"/>
              <w:marBottom w:val="300"/>
              <w:divBdr>
                <w:top w:val="single" w:sz="6" w:space="0" w:color="FFFFFF"/>
                <w:left w:val="single" w:sz="6" w:space="0" w:color="FFFFFF"/>
                <w:bottom w:val="single" w:sz="6" w:space="0" w:color="FFFFFF"/>
                <w:right w:val="single" w:sz="6" w:space="0" w:color="FFFFFF"/>
              </w:divBdr>
              <w:divsChild>
                <w:div w:id="1984693195">
                  <w:marLeft w:val="0"/>
                  <w:marRight w:val="0"/>
                  <w:marTop w:val="0"/>
                  <w:marBottom w:val="0"/>
                  <w:divBdr>
                    <w:top w:val="none" w:sz="0" w:space="0" w:color="FFFFFF"/>
                    <w:left w:val="none" w:sz="0" w:space="0" w:color="FFFFFF"/>
                    <w:bottom w:val="single" w:sz="6" w:space="0" w:color="FFFFFF"/>
                    <w:right w:val="none" w:sz="0" w:space="0" w:color="FFFFFF"/>
                  </w:divBdr>
                </w:div>
                <w:div w:id="316493862">
                  <w:marLeft w:val="0"/>
                  <w:marRight w:val="0"/>
                  <w:marTop w:val="0"/>
                  <w:marBottom w:val="0"/>
                  <w:divBdr>
                    <w:top w:val="none" w:sz="0" w:space="0" w:color="auto"/>
                    <w:left w:val="none" w:sz="0" w:space="0" w:color="auto"/>
                    <w:bottom w:val="none" w:sz="0" w:space="0" w:color="auto"/>
                    <w:right w:val="none" w:sz="0" w:space="0" w:color="auto"/>
                  </w:divBdr>
                </w:div>
                <w:div w:id="67889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597020">
          <w:marLeft w:val="0"/>
          <w:marRight w:val="0"/>
          <w:marTop w:val="0"/>
          <w:marBottom w:val="150"/>
          <w:divBdr>
            <w:top w:val="none" w:sz="0" w:space="0" w:color="auto"/>
            <w:left w:val="none" w:sz="0" w:space="0" w:color="auto"/>
            <w:bottom w:val="none" w:sz="0" w:space="0" w:color="auto"/>
            <w:right w:val="none" w:sz="0" w:space="0" w:color="auto"/>
          </w:divBdr>
          <w:divsChild>
            <w:div w:id="1983188751">
              <w:marLeft w:val="0"/>
              <w:marRight w:val="0"/>
              <w:marTop w:val="0"/>
              <w:marBottom w:val="300"/>
              <w:divBdr>
                <w:top w:val="single" w:sz="6" w:space="0" w:color="FFFFFF"/>
                <w:left w:val="single" w:sz="6" w:space="0" w:color="FFFFFF"/>
                <w:bottom w:val="single" w:sz="6" w:space="0" w:color="FFFFFF"/>
                <w:right w:val="single" w:sz="6" w:space="0" w:color="FFFFFF"/>
              </w:divBdr>
              <w:divsChild>
                <w:div w:id="2107842928">
                  <w:marLeft w:val="0"/>
                  <w:marRight w:val="0"/>
                  <w:marTop w:val="0"/>
                  <w:marBottom w:val="0"/>
                  <w:divBdr>
                    <w:top w:val="none" w:sz="0" w:space="0" w:color="FFFFFF"/>
                    <w:left w:val="none" w:sz="0" w:space="0" w:color="FFFFFF"/>
                    <w:bottom w:val="single" w:sz="6" w:space="0" w:color="FFFFFF"/>
                    <w:right w:val="none" w:sz="0" w:space="0" w:color="FFFFFF"/>
                  </w:divBdr>
                </w:div>
                <w:div w:id="1278027725">
                  <w:marLeft w:val="0"/>
                  <w:marRight w:val="0"/>
                  <w:marTop w:val="0"/>
                  <w:marBottom w:val="0"/>
                  <w:divBdr>
                    <w:top w:val="none" w:sz="0" w:space="0" w:color="auto"/>
                    <w:left w:val="none" w:sz="0" w:space="0" w:color="auto"/>
                    <w:bottom w:val="none" w:sz="0" w:space="0" w:color="auto"/>
                    <w:right w:val="none" w:sz="0" w:space="0" w:color="auto"/>
                  </w:divBdr>
                </w:div>
                <w:div w:id="76226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257579">
          <w:marLeft w:val="0"/>
          <w:marRight w:val="0"/>
          <w:marTop w:val="0"/>
          <w:marBottom w:val="150"/>
          <w:divBdr>
            <w:top w:val="none" w:sz="0" w:space="0" w:color="auto"/>
            <w:left w:val="none" w:sz="0" w:space="0" w:color="auto"/>
            <w:bottom w:val="none" w:sz="0" w:space="0" w:color="auto"/>
            <w:right w:val="none" w:sz="0" w:space="0" w:color="auto"/>
          </w:divBdr>
          <w:divsChild>
            <w:div w:id="56897804">
              <w:marLeft w:val="0"/>
              <w:marRight w:val="0"/>
              <w:marTop w:val="0"/>
              <w:marBottom w:val="300"/>
              <w:divBdr>
                <w:top w:val="single" w:sz="6" w:space="0" w:color="FFFFFF"/>
                <w:left w:val="single" w:sz="6" w:space="0" w:color="FFFFFF"/>
                <w:bottom w:val="single" w:sz="6" w:space="0" w:color="FFFFFF"/>
                <w:right w:val="single" w:sz="6" w:space="0" w:color="FFFFFF"/>
              </w:divBdr>
              <w:divsChild>
                <w:div w:id="1007367839">
                  <w:marLeft w:val="0"/>
                  <w:marRight w:val="0"/>
                  <w:marTop w:val="0"/>
                  <w:marBottom w:val="0"/>
                  <w:divBdr>
                    <w:top w:val="none" w:sz="0" w:space="0" w:color="FFFFFF"/>
                    <w:left w:val="none" w:sz="0" w:space="0" w:color="FFFFFF"/>
                    <w:bottom w:val="single" w:sz="6" w:space="0" w:color="FFFFFF"/>
                    <w:right w:val="none" w:sz="0" w:space="0" w:color="FFFFFF"/>
                  </w:divBdr>
                </w:div>
                <w:div w:id="264310962">
                  <w:marLeft w:val="0"/>
                  <w:marRight w:val="0"/>
                  <w:marTop w:val="0"/>
                  <w:marBottom w:val="0"/>
                  <w:divBdr>
                    <w:top w:val="none" w:sz="0" w:space="0" w:color="auto"/>
                    <w:left w:val="none" w:sz="0" w:space="0" w:color="auto"/>
                    <w:bottom w:val="none" w:sz="0" w:space="0" w:color="auto"/>
                    <w:right w:val="none" w:sz="0" w:space="0" w:color="auto"/>
                  </w:divBdr>
                </w:div>
                <w:div w:id="2032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145911">
          <w:marLeft w:val="0"/>
          <w:marRight w:val="0"/>
          <w:marTop w:val="0"/>
          <w:marBottom w:val="150"/>
          <w:divBdr>
            <w:top w:val="none" w:sz="0" w:space="0" w:color="auto"/>
            <w:left w:val="none" w:sz="0" w:space="0" w:color="auto"/>
            <w:bottom w:val="none" w:sz="0" w:space="0" w:color="auto"/>
            <w:right w:val="none" w:sz="0" w:space="0" w:color="auto"/>
          </w:divBdr>
          <w:divsChild>
            <w:div w:id="37361857">
              <w:marLeft w:val="0"/>
              <w:marRight w:val="0"/>
              <w:marTop w:val="0"/>
              <w:marBottom w:val="300"/>
              <w:divBdr>
                <w:top w:val="single" w:sz="6" w:space="0" w:color="FFFFFF"/>
                <w:left w:val="single" w:sz="6" w:space="0" w:color="FFFFFF"/>
                <w:bottom w:val="single" w:sz="6" w:space="0" w:color="FFFFFF"/>
                <w:right w:val="single" w:sz="6" w:space="0" w:color="FFFFFF"/>
              </w:divBdr>
              <w:divsChild>
                <w:div w:id="1102989226">
                  <w:marLeft w:val="0"/>
                  <w:marRight w:val="0"/>
                  <w:marTop w:val="0"/>
                  <w:marBottom w:val="0"/>
                  <w:divBdr>
                    <w:top w:val="none" w:sz="0" w:space="0" w:color="FFFFFF"/>
                    <w:left w:val="none" w:sz="0" w:space="0" w:color="FFFFFF"/>
                    <w:bottom w:val="single" w:sz="6" w:space="0" w:color="FFFFFF"/>
                    <w:right w:val="none" w:sz="0" w:space="0" w:color="FFFFFF"/>
                  </w:divBdr>
                </w:div>
                <w:div w:id="177532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363599">
      <w:bodyDiv w:val="1"/>
      <w:marLeft w:val="0"/>
      <w:marRight w:val="0"/>
      <w:marTop w:val="0"/>
      <w:marBottom w:val="0"/>
      <w:divBdr>
        <w:top w:val="none" w:sz="0" w:space="0" w:color="auto"/>
        <w:left w:val="none" w:sz="0" w:space="0" w:color="auto"/>
        <w:bottom w:val="none" w:sz="0" w:space="0" w:color="auto"/>
        <w:right w:val="none" w:sz="0" w:space="0" w:color="auto"/>
      </w:divBdr>
      <w:divsChild>
        <w:div w:id="332800694">
          <w:marLeft w:val="0"/>
          <w:marRight w:val="0"/>
          <w:marTop w:val="0"/>
          <w:marBottom w:val="150"/>
          <w:divBdr>
            <w:top w:val="none" w:sz="0" w:space="0" w:color="auto"/>
            <w:left w:val="none" w:sz="0" w:space="0" w:color="auto"/>
            <w:bottom w:val="none" w:sz="0" w:space="0" w:color="auto"/>
            <w:right w:val="none" w:sz="0" w:space="0" w:color="auto"/>
          </w:divBdr>
          <w:divsChild>
            <w:div w:id="978725891">
              <w:marLeft w:val="0"/>
              <w:marRight w:val="0"/>
              <w:marTop w:val="0"/>
              <w:marBottom w:val="300"/>
              <w:divBdr>
                <w:top w:val="single" w:sz="6" w:space="0" w:color="FFFFFF"/>
                <w:left w:val="single" w:sz="6" w:space="0" w:color="FFFFFF"/>
                <w:bottom w:val="single" w:sz="6" w:space="0" w:color="FFFFFF"/>
                <w:right w:val="single" w:sz="6" w:space="0" w:color="FFFFFF"/>
              </w:divBdr>
              <w:divsChild>
                <w:div w:id="1360351007">
                  <w:marLeft w:val="0"/>
                  <w:marRight w:val="0"/>
                  <w:marTop w:val="0"/>
                  <w:marBottom w:val="0"/>
                  <w:divBdr>
                    <w:top w:val="none" w:sz="0" w:space="0" w:color="auto"/>
                    <w:left w:val="none" w:sz="0" w:space="0" w:color="auto"/>
                    <w:bottom w:val="none" w:sz="0" w:space="0" w:color="auto"/>
                    <w:right w:val="none" w:sz="0" w:space="0" w:color="auto"/>
                  </w:divBdr>
                </w:div>
                <w:div w:id="20009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841634">
          <w:marLeft w:val="0"/>
          <w:marRight w:val="0"/>
          <w:marTop w:val="0"/>
          <w:marBottom w:val="150"/>
          <w:divBdr>
            <w:top w:val="none" w:sz="0" w:space="0" w:color="auto"/>
            <w:left w:val="none" w:sz="0" w:space="0" w:color="auto"/>
            <w:bottom w:val="none" w:sz="0" w:space="0" w:color="auto"/>
            <w:right w:val="none" w:sz="0" w:space="0" w:color="auto"/>
          </w:divBdr>
          <w:divsChild>
            <w:div w:id="1278371925">
              <w:marLeft w:val="0"/>
              <w:marRight w:val="0"/>
              <w:marTop w:val="0"/>
              <w:marBottom w:val="300"/>
              <w:divBdr>
                <w:top w:val="single" w:sz="6" w:space="0" w:color="FFFFFF"/>
                <w:left w:val="single" w:sz="6" w:space="0" w:color="FFFFFF"/>
                <w:bottom w:val="single" w:sz="6" w:space="0" w:color="FFFFFF"/>
                <w:right w:val="single" w:sz="6" w:space="0" w:color="FFFFFF"/>
              </w:divBdr>
              <w:divsChild>
                <w:div w:id="1006396818">
                  <w:marLeft w:val="0"/>
                  <w:marRight w:val="0"/>
                  <w:marTop w:val="0"/>
                  <w:marBottom w:val="0"/>
                  <w:divBdr>
                    <w:top w:val="none" w:sz="0" w:space="0" w:color="FFFFFF"/>
                    <w:left w:val="none" w:sz="0" w:space="0" w:color="FFFFFF"/>
                    <w:bottom w:val="single" w:sz="6" w:space="0" w:color="FFFFFF"/>
                    <w:right w:val="none" w:sz="0" w:space="0" w:color="FFFFFF"/>
                  </w:divBdr>
                </w:div>
                <w:div w:id="1111239165">
                  <w:marLeft w:val="0"/>
                  <w:marRight w:val="0"/>
                  <w:marTop w:val="0"/>
                  <w:marBottom w:val="0"/>
                  <w:divBdr>
                    <w:top w:val="none" w:sz="0" w:space="0" w:color="auto"/>
                    <w:left w:val="none" w:sz="0" w:space="0" w:color="auto"/>
                    <w:bottom w:val="none" w:sz="0" w:space="0" w:color="auto"/>
                    <w:right w:val="none" w:sz="0" w:space="0" w:color="auto"/>
                  </w:divBdr>
                </w:div>
                <w:div w:id="1925189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190853">
          <w:marLeft w:val="0"/>
          <w:marRight w:val="0"/>
          <w:marTop w:val="0"/>
          <w:marBottom w:val="150"/>
          <w:divBdr>
            <w:top w:val="none" w:sz="0" w:space="0" w:color="auto"/>
            <w:left w:val="none" w:sz="0" w:space="0" w:color="auto"/>
            <w:bottom w:val="none" w:sz="0" w:space="0" w:color="auto"/>
            <w:right w:val="none" w:sz="0" w:space="0" w:color="auto"/>
          </w:divBdr>
          <w:divsChild>
            <w:div w:id="949045223">
              <w:marLeft w:val="0"/>
              <w:marRight w:val="0"/>
              <w:marTop w:val="0"/>
              <w:marBottom w:val="300"/>
              <w:divBdr>
                <w:top w:val="single" w:sz="6" w:space="0" w:color="FFFFFF"/>
                <w:left w:val="single" w:sz="6" w:space="0" w:color="FFFFFF"/>
                <w:bottom w:val="single" w:sz="6" w:space="0" w:color="FFFFFF"/>
                <w:right w:val="single" w:sz="6" w:space="0" w:color="FFFFFF"/>
              </w:divBdr>
              <w:divsChild>
                <w:div w:id="2046327487">
                  <w:marLeft w:val="0"/>
                  <w:marRight w:val="0"/>
                  <w:marTop w:val="0"/>
                  <w:marBottom w:val="0"/>
                  <w:divBdr>
                    <w:top w:val="none" w:sz="0" w:space="0" w:color="FFFFFF"/>
                    <w:left w:val="none" w:sz="0" w:space="0" w:color="FFFFFF"/>
                    <w:bottom w:val="single" w:sz="6" w:space="0" w:color="FFFFFF"/>
                    <w:right w:val="none" w:sz="0" w:space="0" w:color="FFFFFF"/>
                  </w:divBdr>
                </w:div>
                <w:div w:id="650984215">
                  <w:marLeft w:val="0"/>
                  <w:marRight w:val="0"/>
                  <w:marTop w:val="0"/>
                  <w:marBottom w:val="0"/>
                  <w:divBdr>
                    <w:top w:val="none" w:sz="0" w:space="0" w:color="auto"/>
                    <w:left w:val="none" w:sz="0" w:space="0" w:color="auto"/>
                    <w:bottom w:val="none" w:sz="0" w:space="0" w:color="auto"/>
                    <w:right w:val="none" w:sz="0" w:space="0" w:color="auto"/>
                  </w:divBdr>
                </w:div>
                <w:div w:id="2144419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943593">
          <w:marLeft w:val="0"/>
          <w:marRight w:val="0"/>
          <w:marTop w:val="0"/>
          <w:marBottom w:val="150"/>
          <w:divBdr>
            <w:top w:val="none" w:sz="0" w:space="0" w:color="auto"/>
            <w:left w:val="none" w:sz="0" w:space="0" w:color="auto"/>
            <w:bottom w:val="none" w:sz="0" w:space="0" w:color="auto"/>
            <w:right w:val="none" w:sz="0" w:space="0" w:color="auto"/>
          </w:divBdr>
          <w:divsChild>
            <w:div w:id="853111587">
              <w:marLeft w:val="0"/>
              <w:marRight w:val="0"/>
              <w:marTop w:val="0"/>
              <w:marBottom w:val="300"/>
              <w:divBdr>
                <w:top w:val="single" w:sz="6" w:space="0" w:color="FFFFFF"/>
                <w:left w:val="single" w:sz="6" w:space="0" w:color="FFFFFF"/>
                <w:bottom w:val="single" w:sz="6" w:space="0" w:color="FFFFFF"/>
                <w:right w:val="single" w:sz="6" w:space="0" w:color="FFFFFF"/>
              </w:divBdr>
              <w:divsChild>
                <w:div w:id="360210917">
                  <w:marLeft w:val="0"/>
                  <w:marRight w:val="0"/>
                  <w:marTop w:val="0"/>
                  <w:marBottom w:val="0"/>
                  <w:divBdr>
                    <w:top w:val="none" w:sz="0" w:space="0" w:color="FFFFFF"/>
                    <w:left w:val="none" w:sz="0" w:space="0" w:color="FFFFFF"/>
                    <w:bottom w:val="single" w:sz="6" w:space="0" w:color="FFFFFF"/>
                    <w:right w:val="none" w:sz="0" w:space="0" w:color="FFFFFF"/>
                  </w:divBdr>
                </w:div>
                <w:div w:id="925503772">
                  <w:marLeft w:val="0"/>
                  <w:marRight w:val="0"/>
                  <w:marTop w:val="0"/>
                  <w:marBottom w:val="0"/>
                  <w:divBdr>
                    <w:top w:val="none" w:sz="0" w:space="0" w:color="auto"/>
                    <w:left w:val="none" w:sz="0" w:space="0" w:color="auto"/>
                    <w:bottom w:val="none" w:sz="0" w:space="0" w:color="auto"/>
                    <w:right w:val="none" w:sz="0" w:space="0" w:color="auto"/>
                  </w:divBdr>
                </w:div>
                <w:div w:id="144153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191254">
          <w:marLeft w:val="0"/>
          <w:marRight w:val="0"/>
          <w:marTop w:val="0"/>
          <w:marBottom w:val="150"/>
          <w:divBdr>
            <w:top w:val="none" w:sz="0" w:space="0" w:color="auto"/>
            <w:left w:val="none" w:sz="0" w:space="0" w:color="auto"/>
            <w:bottom w:val="none" w:sz="0" w:space="0" w:color="auto"/>
            <w:right w:val="none" w:sz="0" w:space="0" w:color="auto"/>
          </w:divBdr>
          <w:divsChild>
            <w:div w:id="1916473669">
              <w:marLeft w:val="0"/>
              <w:marRight w:val="0"/>
              <w:marTop w:val="0"/>
              <w:marBottom w:val="300"/>
              <w:divBdr>
                <w:top w:val="single" w:sz="6" w:space="0" w:color="FFFFFF"/>
                <w:left w:val="single" w:sz="6" w:space="0" w:color="FFFFFF"/>
                <w:bottom w:val="single" w:sz="6" w:space="0" w:color="FFFFFF"/>
                <w:right w:val="single" w:sz="6" w:space="0" w:color="FFFFFF"/>
              </w:divBdr>
              <w:divsChild>
                <w:div w:id="641695351">
                  <w:marLeft w:val="0"/>
                  <w:marRight w:val="0"/>
                  <w:marTop w:val="0"/>
                  <w:marBottom w:val="0"/>
                  <w:divBdr>
                    <w:top w:val="none" w:sz="0" w:space="0" w:color="FFFFFF"/>
                    <w:left w:val="none" w:sz="0" w:space="0" w:color="FFFFFF"/>
                    <w:bottom w:val="single" w:sz="6" w:space="0" w:color="FFFFFF"/>
                    <w:right w:val="none" w:sz="0" w:space="0" w:color="FFFFFF"/>
                  </w:divBdr>
                </w:div>
                <w:div w:id="1107432387">
                  <w:marLeft w:val="0"/>
                  <w:marRight w:val="0"/>
                  <w:marTop w:val="0"/>
                  <w:marBottom w:val="0"/>
                  <w:divBdr>
                    <w:top w:val="none" w:sz="0" w:space="0" w:color="auto"/>
                    <w:left w:val="none" w:sz="0" w:space="0" w:color="auto"/>
                    <w:bottom w:val="none" w:sz="0" w:space="0" w:color="auto"/>
                    <w:right w:val="none" w:sz="0" w:space="0" w:color="auto"/>
                  </w:divBdr>
                </w:div>
                <w:div w:id="112226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909361">
      <w:bodyDiv w:val="1"/>
      <w:marLeft w:val="0"/>
      <w:marRight w:val="0"/>
      <w:marTop w:val="0"/>
      <w:marBottom w:val="0"/>
      <w:divBdr>
        <w:top w:val="none" w:sz="0" w:space="0" w:color="auto"/>
        <w:left w:val="none" w:sz="0" w:space="0" w:color="auto"/>
        <w:bottom w:val="none" w:sz="0" w:space="0" w:color="auto"/>
        <w:right w:val="none" w:sz="0" w:space="0" w:color="auto"/>
      </w:divBdr>
      <w:divsChild>
        <w:div w:id="1597714089">
          <w:marLeft w:val="0"/>
          <w:marRight w:val="0"/>
          <w:marTop w:val="0"/>
          <w:marBottom w:val="150"/>
          <w:divBdr>
            <w:top w:val="none" w:sz="0" w:space="0" w:color="auto"/>
            <w:left w:val="none" w:sz="0" w:space="0" w:color="auto"/>
            <w:bottom w:val="none" w:sz="0" w:space="0" w:color="auto"/>
            <w:right w:val="none" w:sz="0" w:space="0" w:color="auto"/>
          </w:divBdr>
          <w:divsChild>
            <w:div w:id="716508707">
              <w:marLeft w:val="0"/>
              <w:marRight w:val="0"/>
              <w:marTop w:val="0"/>
              <w:marBottom w:val="300"/>
              <w:divBdr>
                <w:top w:val="single" w:sz="6" w:space="0" w:color="FFFFFF"/>
                <w:left w:val="single" w:sz="6" w:space="0" w:color="FFFFFF"/>
                <w:bottom w:val="single" w:sz="6" w:space="0" w:color="FFFFFF"/>
                <w:right w:val="single" w:sz="6" w:space="0" w:color="FFFFFF"/>
              </w:divBdr>
              <w:divsChild>
                <w:div w:id="684793337">
                  <w:marLeft w:val="0"/>
                  <w:marRight w:val="0"/>
                  <w:marTop w:val="0"/>
                  <w:marBottom w:val="0"/>
                  <w:divBdr>
                    <w:top w:val="none" w:sz="0" w:space="0" w:color="auto"/>
                    <w:left w:val="none" w:sz="0" w:space="0" w:color="auto"/>
                    <w:bottom w:val="none" w:sz="0" w:space="0" w:color="auto"/>
                    <w:right w:val="none" w:sz="0" w:space="0" w:color="auto"/>
                  </w:divBdr>
                </w:div>
                <w:div w:id="208379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19124">
          <w:marLeft w:val="0"/>
          <w:marRight w:val="0"/>
          <w:marTop w:val="0"/>
          <w:marBottom w:val="150"/>
          <w:divBdr>
            <w:top w:val="none" w:sz="0" w:space="0" w:color="auto"/>
            <w:left w:val="none" w:sz="0" w:space="0" w:color="auto"/>
            <w:bottom w:val="none" w:sz="0" w:space="0" w:color="auto"/>
            <w:right w:val="none" w:sz="0" w:space="0" w:color="auto"/>
          </w:divBdr>
          <w:divsChild>
            <w:div w:id="749427341">
              <w:marLeft w:val="0"/>
              <w:marRight w:val="0"/>
              <w:marTop w:val="0"/>
              <w:marBottom w:val="300"/>
              <w:divBdr>
                <w:top w:val="single" w:sz="6" w:space="0" w:color="FFFFFF"/>
                <w:left w:val="single" w:sz="6" w:space="0" w:color="FFFFFF"/>
                <w:bottom w:val="single" w:sz="6" w:space="0" w:color="FFFFFF"/>
                <w:right w:val="single" w:sz="6" w:space="0" w:color="FFFFFF"/>
              </w:divBdr>
              <w:divsChild>
                <w:div w:id="404649071">
                  <w:marLeft w:val="0"/>
                  <w:marRight w:val="0"/>
                  <w:marTop w:val="0"/>
                  <w:marBottom w:val="0"/>
                  <w:divBdr>
                    <w:top w:val="none" w:sz="0" w:space="0" w:color="FFFFFF"/>
                    <w:left w:val="none" w:sz="0" w:space="0" w:color="FFFFFF"/>
                    <w:bottom w:val="single" w:sz="6" w:space="0" w:color="FFFFFF"/>
                    <w:right w:val="none" w:sz="0" w:space="0" w:color="FFFFFF"/>
                  </w:divBdr>
                </w:div>
                <w:div w:id="1989241666">
                  <w:marLeft w:val="0"/>
                  <w:marRight w:val="0"/>
                  <w:marTop w:val="0"/>
                  <w:marBottom w:val="0"/>
                  <w:divBdr>
                    <w:top w:val="none" w:sz="0" w:space="0" w:color="auto"/>
                    <w:left w:val="none" w:sz="0" w:space="0" w:color="auto"/>
                    <w:bottom w:val="none" w:sz="0" w:space="0" w:color="auto"/>
                    <w:right w:val="none" w:sz="0" w:space="0" w:color="auto"/>
                  </w:divBdr>
                </w:div>
                <w:div w:id="173777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792730">
          <w:marLeft w:val="0"/>
          <w:marRight w:val="0"/>
          <w:marTop w:val="0"/>
          <w:marBottom w:val="150"/>
          <w:divBdr>
            <w:top w:val="none" w:sz="0" w:space="0" w:color="auto"/>
            <w:left w:val="none" w:sz="0" w:space="0" w:color="auto"/>
            <w:bottom w:val="none" w:sz="0" w:space="0" w:color="auto"/>
            <w:right w:val="none" w:sz="0" w:space="0" w:color="auto"/>
          </w:divBdr>
          <w:divsChild>
            <w:div w:id="998463970">
              <w:marLeft w:val="0"/>
              <w:marRight w:val="0"/>
              <w:marTop w:val="0"/>
              <w:marBottom w:val="300"/>
              <w:divBdr>
                <w:top w:val="single" w:sz="6" w:space="0" w:color="FFFFFF"/>
                <w:left w:val="single" w:sz="6" w:space="0" w:color="FFFFFF"/>
                <w:bottom w:val="single" w:sz="6" w:space="0" w:color="FFFFFF"/>
                <w:right w:val="single" w:sz="6" w:space="0" w:color="FFFFFF"/>
              </w:divBdr>
              <w:divsChild>
                <w:div w:id="1264263354">
                  <w:marLeft w:val="0"/>
                  <w:marRight w:val="0"/>
                  <w:marTop w:val="0"/>
                  <w:marBottom w:val="0"/>
                  <w:divBdr>
                    <w:top w:val="none" w:sz="0" w:space="0" w:color="FFFFFF"/>
                    <w:left w:val="none" w:sz="0" w:space="0" w:color="FFFFFF"/>
                    <w:bottom w:val="single" w:sz="6" w:space="0" w:color="FFFFFF"/>
                    <w:right w:val="none" w:sz="0" w:space="0" w:color="FFFFFF"/>
                  </w:divBdr>
                </w:div>
                <w:div w:id="196166459">
                  <w:marLeft w:val="0"/>
                  <w:marRight w:val="0"/>
                  <w:marTop w:val="0"/>
                  <w:marBottom w:val="0"/>
                  <w:divBdr>
                    <w:top w:val="none" w:sz="0" w:space="0" w:color="auto"/>
                    <w:left w:val="none" w:sz="0" w:space="0" w:color="auto"/>
                    <w:bottom w:val="none" w:sz="0" w:space="0" w:color="auto"/>
                    <w:right w:val="none" w:sz="0" w:space="0" w:color="auto"/>
                  </w:divBdr>
                </w:div>
                <w:div w:id="54070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889564">
          <w:marLeft w:val="0"/>
          <w:marRight w:val="0"/>
          <w:marTop w:val="0"/>
          <w:marBottom w:val="150"/>
          <w:divBdr>
            <w:top w:val="none" w:sz="0" w:space="0" w:color="auto"/>
            <w:left w:val="none" w:sz="0" w:space="0" w:color="auto"/>
            <w:bottom w:val="none" w:sz="0" w:space="0" w:color="auto"/>
            <w:right w:val="none" w:sz="0" w:space="0" w:color="auto"/>
          </w:divBdr>
          <w:divsChild>
            <w:div w:id="2103989317">
              <w:marLeft w:val="0"/>
              <w:marRight w:val="0"/>
              <w:marTop w:val="0"/>
              <w:marBottom w:val="300"/>
              <w:divBdr>
                <w:top w:val="single" w:sz="6" w:space="0" w:color="FFFFFF"/>
                <w:left w:val="single" w:sz="6" w:space="0" w:color="FFFFFF"/>
                <w:bottom w:val="single" w:sz="6" w:space="0" w:color="FFFFFF"/>
                <w:right w:val="single" w:sz="6" w:space="0" w:color="FFFFFF"/>
              </w:divBdr>
              <w:divsChild>
                <w:div w:id="1234782544">
                  <w:marLeft w:val="0"/>
                  <w:marRight w:val="0"/>
                  <w:marTop w:val="0"/>
                  <w:marBottom w:val="0"/>
                  <w:divBdr>
                    <w:top w:val="none" w:sz="0" w:space="0" w:color="FFFFFF"/>
                    <w:left w:val="none" w:sz="0" w:space="0" w:color="FFFFFF"/>
                    <w:bottom w:val="single" w:sz="6" w:space="0" w:color="FFFFFF"/>
                    <w:right w:val="none" w:sz="0" w:space="0" w:color="FFFFFF"/>
                  </w:divBdr>
                </w:div>
                <w:div w:id="643706073">
                  <w:marLeft w:val="0"/>
                  <w:marRight w:val="0"/>
                  <w:marTop w:val="0"/>
                  <w:marBottom w:val="0"/>
                  <w:divBdr>
                    <w:top w:val="none" w:sz="0" w:space="0" w:color="auto"/>
                    <w:left w:val="none" w:sz="0" w:space="0" w:color="auto"/>
                    <w:bottom w:val="none" w:sz="0" w:space="0" w:color="auto"/>
                    <w:right w:val="none" w:sz="0" w:space="0" w:color="auto"/>
                  </w:divBdr>
                </w:div>
                <w:div w:id="142418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35617">
          <w:marLeft w:val="0"/>
          <w:marRight w:val="0"/>
          <w:marTop w:val="0"/>
          <w:marBottom w:val="150"/>
          <w:divBdr>
            <w:top w:val="none" w:sz="0" w:space="0" w:color="auto"/>
            <w:left w:val="none" w:sz="0" w:space="0" w:color="auto"/>
            <w:bottom w:val="none" w:sz="0" w:space="0" w:color="auto"/>
            <w:right w:val="none" w:sz="0" w:space="0" w:color="auto"/>
          </w:divBdr>
          <w:divsChild>
            <w:div w:id="2098747191">
              <w:marLeft w:val="0"/>
              <w:marRight w:val="0"/>
              <w:marTop w:val="0"/>
              <w:marBottom w:val="300"/>
              <w:divBdr>
                <w:top w:val="single" w:sz="6" w:space="0" w:color="FFFFFF"/>
                <w:left w:val="single" w:sz="6" w:space="0" w:color="FFFFFF"/>
                <w:bottom w:val="single" w:sz="6" w:space="0" w:color="FFFFFF"/>
                <w:right w:val="single" w:sz="6" w:space="0" w:color="FFFFFF"/>
              </w:divBdr>
              <w:divsChild>
                <w:div w:id="388380868">
                  <w:marLeft w:val="0"/>
                  <w:marRight w:val="0"/>
                  <w:marTop w:val="0"/>
                  <w:marBottom w:val="0"/>
                  <w:divBdr>
                    <w:top w:val="none" w:sz="0" w:space="0" w:color="FFFFFF"/>
                    <w:left w:val="none" w:sz="0" w:space="0" w:color="FFFFFF"/>
                    <w:bottom w:val="single" w:sz="6" w:space="0" w:color="FFFFFF"/>
                    <w:right w:val="none" w:sz="0" w:space="0" w:color="FFFFFF"/>
                  </w:divBdr>
                </w:div>
                <w:div w:id="1473870404">
                  <w:marLeft w:val="0"/>
                  <w:marRight w:val="0"/>
                  <w:marTop w:val="0"/>
                  <w:marBottom w:val="0"/>
                  <w:divBdr>
                    <w:top w:val="none" w:sz="0" w:space="0" w:color="auto"/>
                    <w:left w:val="none" w:sz="0" w:space="0" w:color="auto"/>
                    <w:bottom w:val="none" w:sz="0" w:space="0" w:color="auto"/>
                    <w:right w:val="none" w:sz="0" w:space="0" w:color="auto"/>
                  </w:divBdr>
                </w:div>
                <w:div w:id="106399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173929">
      <w:bodyDiv w:val="1"/>
      <w:marLeft w:val="0"/>
      <w:marRight w:val="0"/>
      <w:marTop w:val="0"/>
      <w:marBottom w:val="0"/>
      <w:divBdr>
        <w:top w:val="none" w:sz="0" w:space="0" w:color="auto"/>
        <w:left w:val="none" w:sz="0" w:space="0" w:color="auto"/>
        <w:bottom w:val="none" w:sz="0" w:space="0" w:color="auto"/>
        <w:right w:val="none" w:sz="0" w:space="0" w:color="auto"/>
      </w:divBdr>
    </w:div>
    <w:div w:id="1905142279">
      <w:bodyDiv w:val="1"/>
      <w:marLeft w:val="0"/>
      <w:marRight w:val="0"/>
      <w:marTop w:val="0"/>
      <w:marBottom w:val="0"/>
      <w:divBdr>
        <w:top w:val="none" w:sz="0" w:space="0" w:color="auto"/>
        <w:left w:val="none" w:sz="0" w:space="0" w:color="auto"/>
        <w:bottom w:val="none" w:sz="0" w:space="0" w:color="auto"/>
        <w:right w:val="none" w:sz="0" w:space="0" w:color="auto"/>
      </w:divBdr>
      <w:divsChild>
        <w:div w:id="1652172805">
          <w:marLeft w:val="0"/>
          <w:marRight w:val="0"/>
          <w:marTop w:val="0"/>
          <w:marBottom w:val="150"/>
          <w:divBdr>
            <w:top w:val="none" w:sz="0" w:space="0" w:color="auto"/>
            <w:left w:val="none" w:sz="0" w:space="0" w:color="auto"/>
            <w:bottom w:val="none" w:sz="0" w:space="0" w:color="auto"/>
            <w:right w:val="none" w:sz="0" w:space="0" w:color="auto"/>
          </w:divBdr>
          <w:divsChild>
            <w:div w:id="896669503">
              <w:marLeft w:val="0"/>
              <w:marRight w:val="0"/>
              <w:marTop w:val="0"/>
              <w:marBottom w:val="300"/>
              <w:divBdr>
                <w:top w:val="single" w:sz="6" w:space="0" w:color="FFFFFF"/>
                <w:left w:val="single" w:sz="6" w:space="0" w:color="FFFFFF"/>
                <w:bottom w:val="single" w:sz="6" w:space="0" w:color="FFFFFF"/>
                <w:right w:val="single" w:sz="6" w:space="0" w:color="FFFFFF"/>
              </w:divBdr>
              <w:divsChild>
                <w:div w:id="1889954715">
                  <w:marLeft w:val="0"/>
                  <w:marRight w:val="0"/>
                  <w:marTop w:val="0"/>
                  <w:marBottom w:val="0"/>
                  <w:divBdr>
                    <w:top w:val="none" w:sz="0" w:space="0" w:color="auto"/>
                    <w:left w:val="none" w:sz="0" w:space="0" w:color="auto"/>
                    <w:bottom w:val="none" w:sz="0" w:space="0" w:color="auto"/>
                    <w:right w:val="none" w:sz="0" w:space="0" w:color="auto"/>
                  </w:divBdr>
                </w:div>
                <w:div w:id="1579943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157258">
          <w:marLeft w:val="0"/>
          <w:marRight w:val="0"/>
          <w:marTop w:val="0"/>
          <w:marBottom w:val="150"/>
          <w:divBdr>
            <w:top w:val="none" w:sz="0" w:space="0" w:color="auto"/>
            <w:left w:val="none" w:sz="0" w:space="0" w:color="auto"/>
            <w:bottom w:val="none" w:sz="0" w:space="0" w:color="auto"/>
            <w:right w:val="none" w:sz="0" w:space="0" w:color="auto"/>
          </w:divBdr>
          <w:divsChild>
            <w:div w:id="678316492">
              <w:marLeft w:val="0"/>
              <w:marRight w:val="0"/>
              <w:marTop w:val="0"/>
              <w:marBottom w:val="300"/>
              <w:divBdr>
                <w:top w:val="single" w:sz="6" w:space="0" w:color="FFFFFF"/>
                <w:left w:val="single" w:sz="6" w:space="0" w:color="FFFFFF"/>
                <w:bottom w:val="single" w:sz="6" w:space="0" w:color="FFFFFF"/>
                <w:right w:val="single" w:sz="6" w:space="0" w:color="FFFFFF"/>
              </w:divBdr>
              <w:divsChild>
                <w:div w:id="1678457881">
                  <w:marLeft w:val="0"/>
                  <w:marRight w:val="0"/>
                  <w:marTop w:val="0"/>
                  <w:marBottom w:val="0"/>
                  <w:divBdr>
                    <w:top w:val="none" w:sz="0" w:space="0" w:color="FFFFFF"/>
                    <w:left w:val="none" w:sz="0" w:space="0" w:color="FFFFFF"/>
                    <w:bottom w:val="single" w:sz="6" w:space="0" w:color="FFFFFF"/>
                    <w:right w:val="none" w:sz="0" w:space="0" w:color="FFFFFF"/>
                  </w:divBdr>
                </w:div>
                <w:div w:id="852959061">
                  <w:marLeft w:val="0"/>
                  <w:marRight w:val="0"/>
                  <w:marTop w:val="0"/>
                  <w:marBottom w:val="0"/>
                  <w:divBdr>
                    <w:top w:val="none" w:sz="0" w:space="0" w:color="auto"/>
                    <w:left w:val="none" w:sz="0" w:space="0" w:color="auto"/>
                    <w:bottom w:val="none" w:sz="0" w:space="0" w:color="auto"/>
                    <w:right w:val="none" w:sz="0" w:space="0" w:color="auto"/>
                  </w:divBdr>
                </w:div>
                <w:div w:id="203168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119554">
          <w:marLeft w:val="0"/>
          <w:marRight w:val="0"/>
          <w:marTop w:val="0"/>
          <w:marBottom w:val="150"/>
          <w:divBdr>
            <w:top w:val="none" w:sz="0" w:space="0" w:color="auto"/>
            <w:left w:val="none" w:sz="0" w:space="0" w:color="auto"/>
            <w:bottom w:val="none" w:sz="0" w:space="0" w:color="auto"/>
            <w:right w:val="none" w:sz="0" w:space="0" w:color="auto"/>
          </w:divBdr>
          <w:divsChild>
            <w:div w:id="1235049172">
              <w:marLeft w:val="0"/>
              <w:marRight w:val="0"/>
              <w:marTop w:val="0"/>
              <w:marBottom w:val="300"/>
              <w:divBdr>
                <w:top w:val="single" w:sz="6" w:space="0" w:color="FFFFFF"/>
                <w:left w:val="single" w:sz="6" w:space="0" w:color="FFFFFF"/>
                <w:bottom w:val="single" w:sz="6" w:space="0" w:color="FFFFFF"/>
                <w:right w:val="single" w:sz="6" w:space="0" w:color="FFFFFF"/>
              </w:divBdr>
              <w:divsChild>
                <w:div w:id="1388142548">
                  <w:marLeft w:val="0"/>
                  <w:marRight w:val="0"/>
                  <w:marTop w:val="0"/>
                  <w:marBottom w:val="0"/>
                  <w:divBdr>
                    <w:top w:val="none" w:sz="0" w:space="0" w:color="FFFFFF"/>
                    <w:left w:val="none" w:sz="0" w:space="0" w:color="FFFFFF"/>
                    <w:bottom w:val="single" w:sz="6" w:space="0" w:color="FFFFFF"/>
                    <w:right w:val="none" w:sz="0" w:space="0" w:color="FFFFFF"/>
                  </w:divBdr>
                </w:div>
                <w:div w:id="2024628200">
                  <w:marLeft w:val="0"/>
                  <w:marRight w:val="0"/>
                  <w:marTop w:val="0"/>
                  <w:marBottom w:val="0"/>
                  <w:divBdr>
                    <w:top w:val="none" w:sz="0" w:space="0" w:color="auto"/>
                    <w:left w:val="none" w:sz="0" w:space="0" w:color="auto"/>
                    <w:bottom w:val="none" w:sz="0" w:space="0" w:color="auto"/>
                    <w:right w:val="none" w:sz="0" w:space="0" w:color="auto"/>
                  </w:divBdr>
                </w:div>
                <w:div w:id="1050298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827139">
          <w:marLeft w:val="0"/>
          <w:marRight w:val="0"/>
          <w:marTop w:val="0"/>
          <w:marBottom w:val="150"/>
          <w:divBdr>
            <w:top w:val="none" w:sz="0" w:space="0" w:color="auto"/>
            <w:left w:val="none" w:sz="0" w:space="0" w:color="auto"/>
            <w:bottom w:val="none" w:sz="0" w:space="0" w:color="auto"/>
            <w:right w:val="none" w:sz="0" w:space="0" w:color="auto"/>
          </w:divBdr>
          <w:divsChild>
            <w:div w:id="1002659464">
              <w:marLeft w:val="0"/>
              <w:marRight w:val="0"/>
              <w:marTop w:val="0"/>
              <w:marBottom w:val="300"/>
              <w:divBdr>
                <w:top w:val="single" w:sz="6" w:space="0" w:color="FFFFFF"/>
                <w:left w:val="single" w:sz="6" w:space="0" w:color="FFFFFF"/>
                <w:bottom w:val="single" w:sz="6" w:space="0" w:color="FFFFFF"/>
                <w:right w:val="single" w:sz="6" w:space="0" w:color="FFFFFF"/>
              </w:divBdr>
              <w:divsChild>
                <w:div w:id="1752963247">
                  <w:marLeft w:val="0"/>
                  <w:marRight w:val="0"/>
                  <w:marTop w:val="0"/>
                  <w:marBottom w:val="0"/>
                  <w:divBdr>
                    <w:top w:val="none" w:sz="0" w:space="0" w:color="FFFFFF"/>
                    <w:left w:val="none" w:sz="0" w:space="0" w:color="FFFFFF"/>
                    <w:bottom w:val="single" w:sz="6" w:space="0" w:color="FFFFFF"/>
                    <w:right w:val="none" w:sz="0" w:space="0" w:color="FFFFFF"/>
                  </w:divBdr>
                </w:div>
                <w:div w:id="95292076">
                  <w:marLeft w:val="0"/>
                  <w:marRight w:val="0"/>
                  <w:marTop w:val="0"/>
                  <w:marBottom w:val="0"/>
                  <w:divBdr>
                    <w:top w:val="none" w:sz="0" w:space="0" w:color="auto"/>
                    <w:left w:val="none" w:sz="0" w:space="0" w:color="auto"/>
                    <w:bottom w:val="none" w:sz="0" w:space="0" w:color="auto"/>
                    <w:right w:val="none" w:sz="0" w:space="0" w:color="auto"/>
                  </w:divBdr>
                </w:div>
                <w:div w:id="81965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212403">
      <w:bodyDiv w:val="1"/>
      <w:marLeft w:val="0"/>
      <w:marRight w:val="0"/>
      <w:marTop w:val="0"/>
      <w:marBottom w:val="0"/>
      <w:divBdr>
        <w:top w:val="none" w:sz="0" w:space="0" w:color="auto"/>
        <w:left w:val="none" w:sz="0" w:space="0" w:color="auto"/>
        <w:bottom w:val="none" w:sz="0" w:space="0" w:color="auto"/>
        <w:right w:val="none" w:sz="0" w:space="0" w:color="auto"/>
      </w:divBdr>
    </w:div>
    <w:div w:id="1905866714">
      <w:bodyDiv w:val="1"/>
      <w:marLeft w:val="0"/>
      <w:marRight w:val="0"/>
      <w:marTop w:val="0"/>
      <w:marBottom w:val="0"/>
      <w:divBdr>
        <w:top w:val="none" w:sz="0" w:space="0" w:color="auto"/>
        <w:left w:val="none" w:sz="0" w:space="0" w:color="auto"/>
        <w:bottom w:val="none" w:sz="0" w:space="0" w:color="auto"/>
        <w:right w:val="none" w:sz="0" w:space="0" w:color="auto"/>
      </w:divBdr>
      <w:divsChild>
        <w:div w:id="1009210734">
          <w:marLeft w:val="0"/>
          <w:marRight w:val="0"/>
          <w:marTop w:val="0"/>
          <w:marBottom w:val="0"/>
          <w:divBdr>
            <w:top w:val="none" w:sz="0" w:space="0" w:color="auto"/>
            <w:left w:val="none" w:sz="0" w:space="0" w:color="auto"/>
            <w:bottom w:val="none" w:sz="0" w:space="0" w:color="auto"/>
            <w:right w:val="none" w:sz="0" w:space="0" w:color="auto"/>
          </w:divBdr>
          <w:divsChild>
            <w:div w:id="702943818">
              <w:marLeft w:val="0"/>
              <w:marRight w:val="0"/>
              <w:marTop w:val="0"/>
              <w:marBottom w:val="0"/>
              <w:divBdr>
                <w:top w:val="none" w:sz="0" w:space="0" w:color="auto"/>
                <w:left w:val="none" w:sz="0" w:space="0" w:color="auto"/>
                <w:bottom w:val="none" w:sz="0" w:space="0" w:color="auto"/>
                <w:right w:val="none" w:sz="0" w:space="0" w:color="auto"/>
              </w:divBdr>
              <w:divsChild>
                <w:div w:id="497775155">
                  <w:marLeft w:val="0"/>
                  <w:marRight w:val="0"/>
                  <w:marTop w:val="0"/>
                  <w:marBottom w:val="0"/>
                  <w:divBdr>
                    <w:top w:val="none" w:sz="0" w:space="0" w:color="auto"/>
                    <w:left w:val="none" w:sz="0" w:space="0" w:color="auto"/>
                    <w:bottom w:val="none" w:sz="0" w:space="0" w:color="auto"/>
                    <w:right w:val="none" w:sz="0" w:space="0" w:color="auto"/>
                  </w:divBdr>
                  <w:divsChild>
                    <w:div w:id="1577742041">
                      <w:marLeft w:val="0"/>
                      <w:marRight w:val="0"/>
                      <w:marTop w:val="0"/>
                      <w:marBottom w:val="0"/>
                      <w:divBdr>
                        <w:top w:val="none" w:sz="0" w:space="0" w:color="auto"/>
                        <w:left w:val="none" w:sz="0" w:space="0" w:color="auto"/>
                        <w:bottom w:val="none" w:sz="0" w:space="0" w:color="auto"/>
                        <w:right w:val="none" w:sz="0" w:space="0" w:color="auto"/>
                      </w:divBdr>
                      <w:divsChild>
                        <w:div w:id="400712443">
                          <w:marLeft w:val="-225"/>
                          <w:marRight w:val="0"/>
                          <w:marTop w:val="0"/>
                          <w:marBottom w:val="0"/>
                          <w:divBdr>
                            <w:top w:val="none" w:sz="0" w:space="0" w:color="auto"/>
                            <w:left w:val="none" w:sz="0" w:space="0" w:color="auto"/>
                            <w:bottom w:val="none" w:sz="0" w:space="0" w:color="auto"/>
                            <w:right w:val="none" w:sz="0" w:space="0" w:color="auto"/>
                          </w:divBdr>
                          <w:divsChild>
                            <w:div w:id="167212184">
                              <w:marLeft w:val="1500"/>
                              <w:marRight w:val="1500"/>
                              <w:marTop w:val="0"/>
                              <w:marBottom w:val="0"/>
                              <w:divBdr>
                                <w:top w:val="none" w:sz="0" w:space="0" w:color="auto"/>
                                <w:left w:val="none" w:sz="0" w:space="0" w:color="auto"/>
                                <w:bottom w:val="none" w:sz="0" w:space="0" w:color="auto"/>
                                <w:right w:val="none" w:sz="0" w:space="0" w:color="auto"/>
                              </w:divBdr>
                              <w:divsChild>
                                <w:div w:id="1209101464">
                                  <w:marLeft w:val="0"/>
                                  <w:marRight w:val="0"/>
                                  <w:marTop w:val="0"/>
                                  <w:marBottom w:val="345"/>
                                  <w:divBdr>
                                    <w:top w:val="none" w:sz="0" w:space="0" w:color="auto"/>
                                    <w:left w:val="none" w:sz="0" w:space="0" w:color="auto"/>
                                    <w:bottom w:val="none" w:sz="0" w:space="0" w:color="auto"/>
                                    <w:right w:val="none" w:sz="0" w:space="0" w:color="auto"/>
                                  </w:divBdr>
                                  <w:divsChild>
                                    <w:div w:id="75440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5944668">
      <w:bodyDiv w:val="1"/>
      <w:marLeft w:val="0"/>
      <w:marRight w:val="0"/>
      <w:marTop w:val="0"/>
      <w:marBottom w:val="0"/>
      <w:divBdr>
        <w:top w:val="none" w:sz="0" w:space="0" w:color="auto"/>
        <w:left w:val="none" w:sz="0" w:space="0" w:color="auto"/>
        <w:bottom w:val="none" w:sz="0" w:space="0" w:color="auto"/>
        <w:right w:val="none" w:sz="0" w:space="0" w:color="auto"/>
      </w:divBdr>
    </w:div>
    <w:div w:id="1906338328">
      <w:bodyDiv w:val="1"/>
      <w:marLeft w:val="0"/>
      <w:marRight w:val="0"/>
      <w:marTop w:val="0"/>
      <w:marBottom w:val="0"/>
      <w:divBdr>
        <w:top w:val="none" w:sz="0" w:space="0" w:color="auto"/>
        <w:left w:val="none" w:sz="0" w:space="0" w:color="auto"/>
        <w:bottom w:val="none" w:sz="0" w:space="0" w:color="auto"/>
        <w:right w:val="none" w:sz="0" w:space="0" w:color="auto"/>
      </w:divBdr>
    </w:div>
    <w:div w:id="1906915819">
      <w:bodyDiv w:val="1"/>
      <w:marLeft w:val="0"/>
      <w:marRight w:val="0"/>
      <w:marTop w:val="0"/>
      <w:marBottom w:val="0"/>
      <w:divBdr>
        <w:top w:val="none" w:sz="0" w:space="0" w:color="auto"/>
        <w:left w:val="none" w:sz="0" w:space="0" w:color="auto"/>
        <w:bottom w:val="none" w:sz="0" w:space="0" w:color="auto"/>
        <w:right w:val="none" w:sz="0" w:space="0" w:color="auto"/>
      </w:divBdr>
    </w:div>
    <w:div w:id="1908029383">
      <w:bodyDiv w:val="1"/>
      <w:marLeft w:val="0"/>
      <w:marRight w:val="0"/>
      <w:marTop w:val="0"/>
      <w:marBottom w:val="0"/>
      <w:divBdr>
        <w:top w:val="none" w:sz="0" w:space="0" w:color="auto"/>
        <w:left w:val="none" w:sz="0" w:space="0" w:color="auto"/>
        <w:bottom w:val="none" w:sz="0" w:space="0" w:color="auto"/>
        <w:right w:val="none" w:sz="0" w:space="0" w:color="auto"/>
      </w:divBdr>
    </w:div>
    <w:div w:id="1909068739">
      <w:bodyDiv w:val="1"/>
      <w:marLeft w:val="0"/>
      <w:marRight w:val="0"/>
      <w:marTop w:val="0"/>
      <w:marBottom w:val="0"/>
      <w:divBdr>
        <w:top w:val="none" w:sz="0" w:space="0" w:color="auto"/>
        <w:left w:val="none" w:sz="0" w:space="0" w:color="auto"/>
        <w:bottom w:val="none" w:sz="0" w:space="0" w:color="auto"/>
        <w:right w:val="none" w:sz="0" w:space="0" w:color="auto"/>
      </w:divBdr>
      <w:divsChild>
        <w:div w:id="532039381">
          <w:marLeft w:val="0"/>
          <w:marRight w:val="0"/>
          <w:marTop w:val="0"/>
          <w:marBottom w:val="0"/>
          <w:divBdr>
            <w:top w:val="none" w:sz="0" w:space="0" w:color="auto"/>
            <w:left w:val="none" w:sz="0" w:space="0" w:color="auto"/>
            <w:bottom w:val="none" w:sz="0" w:space="0" w:color="auto"/>
            <w:right w:val="none" w:sz="0" w:space="0" w:color="auto"/>
          </w:divBdr>
        </w:div>
      </w:divsChild>
    </w:div>
    <w:div w:id="1909801767">
      <w:bodyDiv w:val="1"/>
      <w:marLeft w:val="0"/>
      <w:marRight w:val="0"/>
      <w:marTop w:val="0"/>
      <w:marBottom w:val="0"/>
      <w:divBdr>
        <w:top w:val="none" w:sz="0" w:space="0" w:color="auto"/>
        <w:left w:val="none" w:sz="0" w:space="0" w:color="auto"/>
        <w:bottom w:val="none" w:sz="0" w:space="0" w:color="auto"/>
        <w:right w:val="none" w:sz="0" w:space="0" w:color="auto"/>
      </w:divBdr>
      <w:divsChild>
        <w:div w:id="543912454">
          <w:marLeft w:val="0"/>
          <w:marRight w:val="0"/>
          <w:marTop w:val="0"/>
          <w:marBottom w:val="0"/>
          <w:divBdr>
            <w:top w:val="none" w:sz="0" w:space="0" w:color="auto"/>
            <w:left w:val="none" w:sz="0" w:space="0" w:color="auto"/>
            <w:bottom w:val="none" w:sz="0" w:space="0" w:color="auto"/>
            <w:right w:val="none" w:sz="0" w:space="0" w:color="auto"/>
          </w:divBdr>
          <w:divsChild>
            <w:div w:id="1753702538">
              <w:marLeft w:val="0"/>
              <w:marRight w:val="0"/>
              <w:marTop w:val="0"/>
              <w:marBottom w:val="0"/>
              <w:divBdr>
                <w:top w:val="none" w:sz="0" w:space="0" w:color="auto"/>
                <w:left w:val="none" w:sz="0" w:space="0" w:color="auto"/>
                <w:bottom w:val="none" w:sz="0" w:space="0" w:color="auto"/>
                <w:right w:val="none" w:sz="0" w:space="0" w:color="auto"/>
              </w:divBdr>
              <w:divsChild>
                <w:div w:id="95172064">
                  <w:marLeft w:val="0"/>
                  <w:marRight w:val="0"/>
                  <w:marTop w:val="0"/>
                  <w:marBottom w:val="0"/>
                  <w:divBdr>
                    <w:top w:val="none" w:sz="0" w:space="0" w:color="auto"/>
                    <w:left w:val="none" w:sz="0" w:space="0" w:color="auto"/>
                    <w:bottom w:val="none" w:sz="0" w:space="0" w:color="auto"/>
                    <w:right w:val="none" w:sz="0" w:space="0" w:color="auto"/>
                  </w:divBdr>
                  <w:divsChild>
                    <w:div w:id="1725905901">
                      <w:marLeft w:val="0"/>
                      <w:marRight w:val="0"/>
                      <w:marTop w:val="0"/>
                      <w:marBottom w:val="0"/>
                      <w:divBdr>
                        <w:top w:val="none" w:sz="0" w:space="0" w:color="auto"/>
                        <w:left w:val="none" w:sz="0" w:space="0" w:color="auto"/>
                        <w:bottom w:val="none" w:sz="0" w:space="0" w:color="auto"/>
                        <w:right w:val="none" w:sz="0" w:space="0" w:color="auto"/>
                      </w:divBdr>
                      <w:divsChild>
                        <w:div w:id="531501540">
                          <w:marLeft w:val="0"/>
                          <w:marRight w:val="0"/>
                          <w:marTop w:val="0"/>
                          <w:marBottom w:val="0"/>
                          <w:divBdr>
                            <w:top w:val="none" w:sz="0" w:space="0" w:color="auto"/>
                            <w:left w:val="none" w:sz="0" w:space="0" w:color="auto"/>
                            <w:bottom w:val="none" w:sz="0" w:space="0" w:color="auto"/>
                            <w:right w:val="none" w:sz="0" w:space="0" w:color="auto"/>
                          </w:divBdr>
                          <w:divsChild>
                            <w:div w:id="1162160011">
                              <w:marLeft w:val="0"/>
                              <w:marRight w:val="0"/>
                              <w:marTop w:val="0"/>
                              <w:marBottom w:val="0"/>
                              <w:divBdr>
                                <w:top w:val="none" w:sz="0" w:space="0" w:color="auto"/>
                                <w:left w:val="none" w:sz="0" w:space="0" w:color="auto"/>
                                <w:bottom w:val="none" w:sz="0" w:space="0" w:color="auto"/>
                                <w:right w:val="none" w:sz="0" w:space="0" w:color="auto"/>
                              </w:divBdr>
                              <w:divsChild>
                                <w:div w:id="195435944">
                                  <w:marLeft w:val="0"/>
                                  <w:marRight w:val="0"/>
                                  <w:marTop w:val="0"/>
                                  <w:marBottom w:val="0"/>
                                  <w:divBdr>
                                    <w:top w:val="none" w:sz="0" w:space="0" w:color="auto"/>
                                    <w:left w:val="none" w:sz="0" w:space="0" w:color="auto"/>
                                    <w:bottom w:val="none" w:sz="0" w:space="0" w:color="auto"/>
                                    <w:right w:val="none" w:sz="0" w:space="0" w:color="auto"/>
                                  </w:divBdr>
                                  <w:divsChild>
                                    <w:div w:id="147984409">
                                      <w:marLeft w:val="0"/>
                                      <w:marRight w:val="0"/>
                                      <w:marTop w:val="0"/>
                                      <w:marBottom w:val="0"/>
                                      <w:divBdr>
                                        <w:top w:val="single" w:sz="4" w:space="0" w:color="F5F5F5"/>
                                        <w:left w:val="single" w:sz="4" w:space="0" w:color="F5F5F5"/>
                                        <w:bottom w:val="single" w:sz="4" w:space="0" w:color="F5F5F5"/>
                                        <w:right w:val="single" w:sz="4" w:space="0" w:color="F5F5F5"/>
                                      </w:divBdr>
                                      <w:divsChild>
                                        <w:div w:id="866718091">
                                          <w:marLeft w:val="0"/>
                                          <w:marRight w:val="0"/>
                                          <w:marTop w:val="0"/>
                                          <w:marBottom w:val="0"/>
                                          <w:divBdr>
                                            <w:top w:val="none" w:sz="0" w:space="0" w:color="auto"/>
                                            <w:left w:val="none" w:sz="0" w:space="0" w:color="auto"/>
                                            <w:bottom w:val="none" w:sz="0" w:space="0" w:color="auto"/>
                                            <w:right w:val="none" w:sz="0" w:space="0" w:color="auto"/>
                                          </w:divBdr>
                                          <w:divsChild>
                                            <w:div w:id="179714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0378556">
      <w:bodyDiv w:val="1"/>
      <w:marLeft w:val="0"/>
      <w:marRight w:val="0"/>
      <w:marTop w:val="0"/>
      <w:marBottom w:val="0"/>
      <w:divBdr>
        <w:top w:val="none" w:sz="0" w:space="0" w:color="auto"/>
        <w:left w:val="none" w:sz="0" w:space="0" w:color="auto"/>
        <w:bottom w:val="none" w:sz="0" w:space="0" w:color="auto"/>
        <w:right w:val="none" w:sz="0" w:space="0" w:color="auto"/>
      </w:divBdr>
      <w:divsChild>
        <w:div w:id="1009717142">
          <w:marLeft w:val="0"/>
          <w:marRight w:val="0"/>
          <w:marTop w:val="0"/>
          <w:marBottom w:val="0"/>
          <w:divBdr>
            <w:top w:val="none" w:sz="0" w:space="0" w:color="auto"/>
            <w:left w:val="none" w:sz="0" w:space="0" w:color="auto"/>
            <w:bottom w:val="none" w:sz="0" w:space="0" w:color="auto"/>
            <w:right w:val="none" w:sz="0" w:space="0" w:color="auto"/>
          </w:divBdr>
          <w:divsChild>
            <w:div w:id="314341503">
              <w:marLeft w:val="0"/>
              <w:marRight w:val="0"/>
              <w:marTop w:val="0"/>
              <w:marBottom w:val="0"/>
              <w:divBdr>
                <w:top w:val="none" w:sz="0" w:space="0" w:color="auto"/>
                <w:left w:val="none" w:sz="0" w:space="0" w:color="auto"/>
                <w:bottom w:val="none" w:sz="0" w:space="0" w:color="auto"/>
                <w:right w:val="none" w:sz="0" w:space="0" w:color="auto"/>
              </w:divBdr>
              <w:divsChild>
                <w:div w:id="712925004">
                  <w:marLeft w:val="0"/>
                  <w:marRight w:val="0"/>
                  <w:marTop w:val="0"/>
                  <w:marBottom w:val="0"/>
                  <w:divBdr>
                    <w:top w:val="none" w:sz="0" w:space="0" w:color="auto"/>
                    <w:left w:val="none" w:sz="0" w:space="0" w:color="auto"/>
                    <w:bottom w:val="none" w:sz="0" w:space="0" w:color="auto"/>
                    <w:right w:val="none" w:sz="0" w:space="0" w:color="auto"/>
                  </w:divBdr>
                  <w:divsChild>
                    <w:div w:id="121656554">
                      <w:marLeft w:val="0"/>
                      <w:marRight w:val="0"/>
                      <w:marTop w:val="0"/>
                      <w:marBottom w:val="0"/>
                      <w:divBdr>
                        <w:top w:val="none" w:sz="0" w:space="0" w:color="auto"/>
                        <w:left w:val="none" w:sz="0" w:space="0" w:color="auto"/>
                        <w:bottom w:val="none" w:sz="0" w:space="0" w:color="auto"/>
                        <w:right w:val="none" w:sz="0" w:space="0" w:color="auto"/>
                      </w:divBdr>
                      <w:divsChild>
                        <w:div w:id="255134214">
                          <w:marLeft w:val="0"/>
                          <w:marRight w:val="0"/>
                          <w:marTop w:val="0"/>
                          <w:marBottom w:val="0"/>
                          <w:divBdr>
                            <w:top w:val="none" w:sz="0" w:space="0" w:color="auto"/>
                            <w:left w:val="none" w:sz="0" w:space="0" w:color="auto"/>
                            <w:bottom w:val="none" w:sz="0" w:space="0" w:color="auto"/>
                            <w:right w:val="none" w:sz="0" w:space="0" w:color="auto"/>
                          </w:divBdr>
                          <w:divsChild>
                            <w:div w:id="1254433521">
                              <w:marLeft w:val="0"/>
                              <w:marRight w:val="0"/>
                              <w:marTop w:val="0"/>
                              <w:marBottom w:val="0"/>
                              <w:divBdr>
                                <w:top w:val="none" w:sz="0" w:space="0" w:color="auto"/>
                                <w:left w:val="none" w:sz="0" w:space="0" w:color="auto"/>
                                <w:bottom w:val="none" w:sz="0" w:space="0" w:color="auto"/>
                                <w:right w:val="none" w:sz="0" w:space="0" w:color="auto"/>
                              </w:divBdr>
                              <w:divsChild>
                                <w:div w:id="797913253">
                                  <w:marLeft w:val="0"/>
                                  <w:marRight w:val="0"/>
                                  <w:marTop w:val="0"/>
                                  <w:marBottom w:val="0"/>
                                  <w:divBdr>
                                    <w:top w:val="none" w:sz="0" w:space="0" w:color="auto"/>
                                    <w:left w:val="none" w:sz="0" w:space="0" w:color="auto"/>
                                    <w:bottom w:val="none" w:sz="0" w:space="0" w:color="auto"/>
                                    <w:right w:val="none" w:sz="0" w:space="0" w:color="auto"/>
                                  </w:divBdr>
                                  <w:divsChild>
                                    <w:div w:id="72626621">
                                      <w:marLeft w:val="60"/>
                                      <w:marRight w:val="0"/>
                                      <w:marTop w:val="0"/>
                                      <w:marBottom w:val="0"/>
                                      <w:divBdr>
                                        <w:top w:val="none" w:sz="0" w:space="0" w:color="auto"/>
                                        <w:left w:val="none" w:sz="0" w:space="0" w:color="auto"/>
                                        <w:bottom w:val="none" w:sz="0" w:space="0" w:color="auto"/>
                                        <w:right w:val="none" w:sz="0" w:space="0" w:color="auto"/>
                                      </w:divBdr>
                                      <w:divsChild>
                                        <w:div w:id="2071880534">
                                          <w:marLeft w:val="0"/>
                                          <w:marRight w:val="0"/>
                                          <w:marTop w:val="0"/>
                                          <w:marBottom w:val="0"/>
                                          <w:divBdr>
                                            <w:top w:val="none" w:sz="0" w:space="0" w:color="auto"/>
                                            <w:left w:val="none" w:sz="0" w:space="0" w:color="auto"/>
                                            <w:bottom w:val="none" w:sz="0" w:space="0" w:color="auto"/>
                                            <w:right w:val="none" w:sz="0" w:space="0" w:color="auto"/>
                                          </w:divBdr>
                                          <w:divsChild>
                                            <w:div w:id="101804479">
                                              <w:marLeft w:val="0"/>
                                              <w:marRight w:val="0"/>
                                              <w:marTop w:val="0"/>
                                              <w:marBottom w:val="120"/>
                                              <w:divBdr>
                                                <w:top w:val="single" w:sz="6" w:space="0" w:color="F5F5F5"/>
                                                <w:left w:val="single" w:sz="6" w:space="0" w:color="F5F5F5"/>
                                                <w:bottom w:val="single" w:sz="6" w:space="0" w:color="F5F5F5"/>
                                                <w:right w:val="single" w:sz="6" w:space="0" w:color="F5F5F5"/>
                                              </w:divBdr>
                                              <w:divsChild>
                                                <w:div w:id="1426607509">
                                                  <w:marLeft w:val="0"/>
                                                  <w:marRight w:val="0"/>
                                                  <w:marTop w:val="0"/>
                                                  <w:marBottom w:val="0"/>
                                                  <w:divBdr>
                                                    <w:top w:val="none" w:sz="0" w:space="0" w:color="auto"/>
                                                    <w:left w:val="none" w:sz="0" w:space="0" w:color="auto"/>
                                                    <w:bottom w:val="none" w:sz="0" w:space="0" w:color="auto"/>
                                                    <w:right w:val="none" w:sz="0" w:space="0" w:color="auto"/>
                                                  </w:divBdr>
                                                  <w:divsChild>
                                                    <w:div w:id="591281952">
                                                      <w:marLeft w:val="0"/>
                                                      <w:marRight w:val="0"/>
                                                      <w:marTop w:val="0"/>
                                                      <w:marBottom w:val="0"/>
                                                      <w:divBdr>
                                                        <w:top w:val="none" w:sz="0" w:space="0" w:color="auto"/>
                                                        <w:left w:val="none" w:sz="0" w:space="0" w:color="auto"/>
                                                        <w:bottom w:val="none" w:sz="0" w:space="0" w:color="auto"/>
                                                        <w:right w:val="none" w:sz="0" w:space="0" w:color="auto"/>
                                                      </w:divBdr>
                                                    </w:div>
                                                  </w:divsChild>
                                                </w:div>
                                                <w:div w:id="1727408695">
                                                  <w:marLeft w:val="0"/>
                                                  <w:marRight w:val="0"/>
                                                  <w:marTop w:val="0"/>
                                                  <w:marBottom w:val="0"/>
                                                  <w:divBdr>
                                                    <w:top w:val="none" w:sz="0" w:space="0" w:color="auto"/>
                                                    <w:left w:val="none" w:sz="0" w:space="0" w:color="auto"/>
                                                    <w:bottom w:val="none" w:sz="0" w:space="0" w:color="auto"/>
                                                    <w:right w:val="none" w:sz="0" w:space="0" w:color="auto"/>
                                                  </w:divBdr>
                                                  <w:divsChild>
                                                    <w:div w:id="893811263">
                                                      <w:marLeft w:val="0"/>
                                                      <w:marRight w:val="0"/>
                                                      <w:marTop w:val="0"/>
                                                      <w:marBottom w:val="0"/>
                                                      <w:divBdr>
                                                        <w:top w:val="none" w:sz="0" w:space="0" w:color="auto"/>
                                                        <w:left w:val="none" w:sz="0" w:space="0" w:color="auto"/>
                                                        <w:bottom w:val="none" w:sz="0" w:space="0" w:color="auto"/>
                                                        <w:right w:val="none" w:sz="0" w:space="0" w:color="auto"/>
                                                      </w:divBdr>
                                                      <w:divsChild>
                                                        <w:div w:id="17584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281790">
                                                  <w:marLeft w:val="0"/>
                                                  <w:marRight w:val="0"/>
                                                  <w:marTop w:val="0"/>
                                                  <w:marBottom w:val="0"/>
                                                  <w:divBdr>
                                                    <w:top w:val="none" w:sz="0" w:space="0" w:color="auto"/>
                                                    <w:left w:val="none" w:sz="0" w:space="0" w:color="auto"/>
                                                    <w:bottom w:val="none" w:sz="0" w:space="0" w:color="auto"/>
                                                    <w:right w:val="none" w:sz="0" w:space="0" w:color="auto"/>
                                                  </w:divBdr>
                                                  <w:divsChild>
                                                    <w:div w:id="164550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10729882">
      <w:bodyDiv w:val="1"/>
      <w:marLeft w:val="0"/>
      <w:marRight w:val="0"/>
      <w:marTop w:val="0"/>
      <w:marBottom w:val="0"/>
      <w:divBdr>
        <w:top w:val="none" w:sz="0" w:space="0" w:color="auto"/>
        <w:left w:val="none" w:sz="0" w:space="0" w:color="auto"/>
        <w:bottom w:val="none" w:sz="0" w:space="0" w:color="auto"/>
        <w:right w:val="none" w:sz="0" w:space="0" w:color="auto"/>
      </w:divBdr>
    </w:div>
    <w:div w:id="1911305587">
      <w:bodyDiv w:val="1"/>
      <w:marLeft w:val="0"/>
      <w:marRight w:val="0"/>
      <w:marTop w:val="0"/>
      <w:marBottom w:val="0"/>
      <w:divBdr>
        <w:top w:val="none" w:sz="0" w:space="0" w:color="auto"/>
        <w:left w:val="none" w:sz="0" w:space="0" w:color="auto"/>
        <w:bottom w:val="none" w:sz="0" w:space="0" w:color="auto"/>
        <w:right w:val="none" w:sz="0" w:space="0" w:color="auto"/>
      </w:divBdr>
      <w:divsChild>
        <w:div w:id="1058744150">
          <w:marLeft w:val="0"/>
          <w:marRight w:val="0"/>
          <w:marTop w:val="0"/>
          <w:marBottom w:val="150"/>
          <w:divBdr>
            <w:top w:val="none" w:sz="0" w:space="0" w:color="auto"/>
            <w:left w:val="none" w:sz="0" w:space="0" w:color="auto"/>
            <w:bottom w:val="none" w:sz="0" w:space="0" w:color="auto"/>
            <w:right w:val="none" w:sz="0" w:space="0" w:color="auto"/>
          </w:divBdr>
          <w:divsChild>
            <w:div w:id="711807237">
              <w:marLeft w:val="0"/>
              <w:marRight w:val="0"/>
              <w:marTop w:val="0"/>
              <w:marBottom w:val="300"/>
              <w:divBdr>
                <w:top w:val="single" w:sz="6" w:space="0" w:color="FFFFFF"/>
                <w:left w:val="single" w:sz="6" w:space="0" w:color="FFFFFF"/>
                <w:bottom w:val="single" w:sz="6" w:space="0" w:color="FFFFFF"/>
                <w:right w:val="single" w:sz="6" w:space="0" w:color="FFFFFF"/>
              </w:divBdr>
              <w:divsChild>
                <w:div w:id="1388260670">
                  <w:marLeft w:val="0"/>
                  <w:marRight w:val="0"/>
                  <w:marTop w:val="0"/>
                  <w:marBottom w:val="0"/>
                  <w:divBdr>
                    <w:top w:val="none" w:sz="0" w:space="0" w:color="auto"/>
                    <w:left w:val="none" w:sz="0" w:space="0" w:color="auto"/>
                    <w:bottom w:val="none" w:sz="0" w:space="0" w:color="auto"/>
                    <w:right w:val="none" w:sz="0" w:space="0" w:color="auto"/>
                  </w:divBdr>
                </w:div>
                <w:div w:id="204421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990320">
          <w:marLeft w:val="0"/>
          <w:marRight w:val="0"/>
          <w:marTop w:val="0"/>
          <w:marBottom w:val="150"/>
          <w:divBdr>
            <w:top w:val="none" w:sz="0" w:space="0" w:color="auto"/>
            <w:left w:val="none" w:sz="0" w:space="0" w:color="auto"/>
            <w:bottom w:val="none" w:sz="0" w:space="0" w:color="auto"/>
            <w:right w:val="none" w:sz="0" w:space="0" w:color="auto"/>
          </w:divBdr>
          <w:divsChild>
            <w:div w:id="1162742816">
              <w:marLeft w:val="0"/>
              <w:marRight w:val="0"/>
              <w:marTop w:val="0"/>
              <w:marBottom w:val="300"/>
              <w:divBdr>
                <w:top w:val="single" w:sz="6" w:space="0" w:color="FFFFFF"/>
                <w:left w:val="single" w:sz="6" w:space="0" w:color="FFFFFF"/>
                <w:bottom w:val="single" w:sz="6" w:space="0" w:color="FFFFFF"/>
                <w:right w:val="single" w:sz="6" w:space="0" w:color="FFFFFF"/>
              </w:divBdr>
              <w:divsChild>
                <w:div w:id="817694129">
                  <w:marLeft w:val="0"/>
                  <w:marRight w:val="0"/>
                  <w:marTop w:val="0"/>
                  <w:marBottom w:val="0"/>
                  <w:divBdr>
                    <w:top w:val="none" w:sz="0" w:space="0" w:color="FFFFFF"/>
                    <w:left w:val="none" w:sz="0" w:space="0" w:color="FFFFFF"/>
                    <w:bottom w:val="single" w:sz="6" w:space="0" w:color="FFFFFF"/>
                    <w:right w:val="none" w:sz="0" w:space="0" w:color="FFFFFF"/>
                  </w:divBdr>
                </w:div>
                <w:div w:id="1478956438">
                  <w:marLeft w:val="0"/>
                  <w:marRight w:val="0"/>
                  <w:marTop w:val="0"/>
                  <w:marBottom w:val="0"/>
                  <w:divBdr>
                    <w:top w:val="none" w:sz="0" w:space="0" w:color="auto"/>
                    <w:left w:val="none" w:sz="0" w:space="0" w:color="auto"/>
                    <w:bottom w:val="none" w:sz="0" w:space="0" w:color="auto"/>
                    <w:right w:val="none" w:sz="0" w:space="0" w:color="auto"/>
                  </w:divBdr>
                </w:div>
                <w:div w:id="110765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589593">
          <w:marLeft w:val="0"/>
          <w:marRight w:val="0"/>
          <w:marTop w:val="0"/>
          <w:marBottom w:val="150"/>
          <w:divBdr>
            <w:top w:val="none" w:sz="0" w:space="0" w:color="auto"/>
            <w:left w:val="none" w:sz="0" w:space="0" w:color="auto"/>
            <w:bottom w:val="none" w:sz="0" w:space="0" w:color="auto"/>
            <w:right w:val="none" w:sz="0" w:space="0" w:color="auto"/>
          </w:divBdr>
          <w:divsChild>
            <w:div w:id="55007128">
              <w:marLeft w:val="0"/>
              <w:marRight w:val="0"/>
              <w:marTop w:val="0"/>
              <w:marBottom w:val="300"/>
              <w:divBdr>
                <w:top w:val="single" w:sz="6" w:space="0" w:color="FFFFFF"/>
                <w:left w:val="single" w:sz="6" w:space="0" w:color="FFFFFF"/>
                <w:bottom w:val="single" w:sz="6" w:space="0" w:color="FFFFFF"/>
                <w:right w:val="single" w:sz="6" w:space="0" w:color="FFFFFF"/>
              </w:divBdr>
              <w:divsChild>
                <w:div w:id="1605073821">
                  <w:marLeft w:val="0"/>
                  <w:marRight w:val="0"/>
                  <w:marTop w:val="0"/>
                  <w:marBottom w:val="0"/>
                  <w:divBdr>
                    <w:top w:val="none" w:sz="0" w:space="0" w:color="FFFFFF"/>
                    <w:left w:val="none" w:sz="0" w:space="0" w:color="FFFFFF"/>
                    <w:bottom w:val="single" w:sz="6" w:space="0" w:color="FFFFFF"/>
                    <w:right w:val="none" w:sz="0" w:space="0" w:color="FFFFFF"/>
                  </w:divBdr>
                </w:div>
                <w:div w:id="1687709778">
                  <w:marLeft w:val="0"/>
                  <w:marRight w:val="0"/>
                  <w:marTop w:val="0"/>
                  <w:marBottom w:val="0"/>
                  <w:divBdr>
                    <w:top w:val="none" w:sz="0" w:space="0" w:color="auto"/>
                    <w:left w:val="none" w:sz="0" w:space="0" w:color="auto"/>
                    <w:bottom w:val="none" w:sz="0" w:space="0" w:color="auto"/>
                    <w:right w:val="none" w:sz="0" w:space="0" w:color="auto"/>
                  </w:divBdr>
                </w:div>
                <w:div w:id="171527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791734">
          <w:marLeft w:val="0"/>
          <w:marRight w:val="0"/>
          <w:marTop w:val="0"/>
          <w:marBottom w:val="150"/>
          <w:divBdr>
            <w:top w:val="none" w:sz="0" w:space="0" w:color="auto"/>
            <w:left w:val="none" w:sz="0" w:space="0" w:color="auto"/>
            <w:bottom w:val="none" w:sz="0" w:space="0" w:color="auto"/>
            <w:right w:val="none" w:sz="0" w:space="0" w:color="auto"/>
          </w:divBdr>
          <w:divsChild>
            <w:div w:id="1947541696">
              <w:marLeft w:val="0"/>
              <w:marRight w:val="0"/>
              <w:marTop w:val="0"/>
              <w:marBottom w:val="300"/>
              <w:divBdr>
                <w:top w:val="single" w:sz="6" w:space="0" w:color="FFFFFF"/>
                <w:left w:val="single" w:sz="6" w:space="0" w:color="FFFFFF"/>
                <w:bottom w:val="single" w:sz="6" w:space="0" w:color="FFFFFF"/>
                <w:right w:val="single" w:sz="6" w:space="0" w:color="FFFFFF"/>
              </w:divBdr>
              <w:divsChild>
                <w:div w:id="185994000">
                  <w:marLeft w:val="0"/>
                  <w:marRight w:val="0"/>
                  <w:marTop w:val="0"/>
                  <w:marBottom w:val="0"/>
                  <w:divBdr>
                    <w:top w:val="none" w:sz="0" w:space="0" w:color="FFFFFF"/>
                    <w:left w:val="none" w:sz="0" w:space="0" w:color="FFFFFF"/>
                    <w:bottom w:val="single" w:sz="6" w:space="0" w:color="FFFFFF"/>
                    <w:right w:val="none" w:sz="0" w:space="0" w:color="FFFFFF"/>
                  </w:divBdr>
                </w:div>
                <w:div w:id="1751585324">
                  <w:marLeft w:val="0"/>
                  <w:marRight w:val="0"/>
                  <w:marTop w:val="0"/>
                  <w:marBottom w:val="0"/>
                  <w:divBdr>
                    <w:top w:val="none" w:sz="0" w:space="0" w:color="auto"/>
                    <w:left w:val="none" w:sz="0" w:space="0" w:color="auto"/>
                    <w:bottom w:val="none" w:sz="0" w:space="0" w:color="auto"/>
                    <w:right w:val="none" w:sz="0" w:space="0" w:color="auto"/>
                  </w:divBdr>
                </w:div>
                <w:div w:id="119861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942779">
          <w:marLeft w:val="0"/>
          <w:marRight w:val="0"/>
          <w:marTop w:val="0"/>
          <w:marBottom w:val="150"/>
          <w:divBdr>
            <w:top w:val="none" w:sz="0" w:space="0" w:color="auto"/>
            <w:left w:val="none" w:sz="0" w:space="0" w:color="auto"/>
            <w:bottom w:val="none" w:sz="0" w:space="0" w:color="auto"/>
            <w:right w:val="none" w:sz="0" w:space="0" w:color="auto"/>
          </w:divBdr>
          <w:divsChild>
            <w:div w:id="1731269394">
              <w:marLeft w:val="0"/>
              <w:marRight w:val="0"/>
              <w:marTop w:val="0"/>
              <w:marBottom w:val="300"/>
              <w:divBdr>
                <w:top w:val="single" w:sz="6" w:space="0" w:color="FFFFFF"/>
                <w:left w:val="single" w:sz="6" w:space="0" w:color="FFFFFF"/>
                <w:bottom w:val="single" w:sz="6" w:space="0" w:color="FFFFFF"/>
                <w:right w:val="single" w:sz="6" w:space="0" w:color="FFFFFF"/>
              </w:divBdr>
              <w:divsChild>
                <w:div w:id="1804343776">
                  <w:marLeft w:val="0"/>
                  <w:marRight w:val="0"/>
                  <w:marTop w:val="0"/>
                  <w:marBottom w:val="0"/>
                  <w:divBdr>
                    <w:top w:val="none" w:sz="0" w:space="0" w:color="FFFFFF"/>
                    <w:left w:val="none" w:sz="0" w:space="0" w:color="FFFFFF"/>
                    <w:bottom w:val="single" w:sz="6" w:space="0" w:color="FFFFFF"/>
                    <w:right w:val="none" w:sz="0" w:space="0" w:color="FFFFFF"/>
                  </w:divBdr>
                </w:div>
                <w:div w:id="900867916">
                  <w:marLeft w:val="0"/>
                  <w:marRight w:val="0"/>
                  <w:marTop w:val="0"/>
                  <w:marBottom w:val="0"/>
                  <w:divBdr>
                    <w:top w:val="none" w:sz="0" w:space="0" w:color="auto"/>
                    <w:left w:val="none" w:sz="0" w:space="0" w:color="auto"/>
                    <w:bottom w:val="none" w:sz="0" w:space="0" w:color="auto"/>
                    <w:right w:val="none" w:sz="0" w:space="0" w:color="auto"/>
                  </w:divBdr>
                </w:div>
                <w:div w:id="160715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1646866">
      <w:bodyDiv w:val="1"/>
      <w:marLeft w:val="0"/>
      <w:marRight w:val="0"/>
      <w:marTop w:val="0"/>
      <w:marBottom w:val="0"/>
      <w:divBdr>
        <w:top w:val="none" w:sz="0" w:space="0" w:color="auto"/>
        <w:left w:val="none" w:sz="0" w:space="0" w:color="auto"/>
        <w:bottom w:val="none" w:sz="0" w:space="0" w:color="auto"/>
        <w:right w:val="none" w:sz="0" w:space="0" w:color="auto"/>
      </w:divBdr>
    </w:div>
    <w:div w:id="1911891667">
      <w:bodyDiv w:val="1"/>
      <w:marLeft w:val="0"/>
      <w:marRight w:val="0"/>
      <w:marTop w:val="0"/>
      <w:marBottom w:val="0"/>
      <w:divBdr>
        <w:top w:val="none" w:sz="0" w:space="0" w:color="auto"/>
        <w:left w:val="none" w:sz="0" w:space="0" w:color="auto"/>
        <w:bottom w:val="none" w:sz="0" w:space="0" w:color="auto"/>
        <w:right w:val="none" w:sz="0" w:space="0" w:color="auto"/>
      </w:divBdr>
      <w:divsChild>
        <w:div w:id="425227732">
          <w:marLeft w:val="0"/>
          <w:marRight w:val="0"/>
          <w:marTop w:val="0"/>
          <w:marBottom w:val="0"/>
          <w:divBdr>
            <w:top w:val="none" w:sz="0" w:space="0" w:color="auto"/>
            <w:left w:val="none" w:sz="0" w:space="0" w:color="auto"/>
            <w:bottom w:val="none" w:sz="0" w:space="0" w:color="auto"/>
            <w:right w:val="none" w:sz="0" w:space="0" w:color="auto"/>
          </w:divBdr>
        </w:div>
      </w:divsChild>
    </w:div>
    <w:div w:id="1912108908">
      <w:bodyDiv w:val="1"/>
      <w:marLeft w:val="0"/>
      <w:marRight w:val="0"/>
      <w:marTop w:val="0"/>
      <w:marBottom w:val="0"/>
      <w:divBdr>
        <w:top w:val="none" w:sz="0" w:space="0" w:color="auto"/>
        <w:left w:val="none" w:sz="0" w:space="0" w:color="auto"/>
        <w:bottom w:val="none" w:sz="0" w:space="0" w:color="auto"/>
        <w:right w:val="none" w:sz="0" w:space="0" w:color="auto"/>
      </w:divBdr>
      <w:divsChild>
        <w:div w:id="1592616493">
          <w:marLeft w:val="0"/>
          <w:marRight w:val="0"/>
          <w:marTop w:val="0"/>
          <w:marBottom w:val="0"/>
          <w:divBdr>
            <w:top w:val="none" w:sz="0" w:space="0" w:color="auto"/>
            <w:left w:val="none" w:sz="0" w:space="0" w:color="auto"/>
            <w:bottom w:val="none" w:sz="0" w:space="0" w:color="auto"/>
            <w:right w:val="none" w:sz="0" w:space="0" w:color="auto"/>
          </w:divBdr>
        </w:div>
      </w:divsChild>
    </w:div>
    <w:div w:id="1912734957">
      <w:bodyDiv w:val="1"/>
      <w:marLeft w:val="0"/>
      <w:marRight w:val="0"/>
      <w:marTop w:val="0"/>
      <w:marBottom w:val="0"/>
      <w:divBdr>
        <w:top w:val="none" w:sz="0" w:space="0" w:color="auto"/>
        <w:left w:val="none" w:sz="0" w:space="0" w:color="auto"/>
        <w:bottom w:val="none" w:sz="0" w:space="0" w:color="auto"/>
        <w:right w:val="none" w:sz="0" w:space="0" w:color="auto"/>
      </w:divBdr>
    </w:div>
    <w:div w:id="1913156481">
      <w:bodyDiv w:val="1"/>
      <w:marLeft w:val="0"/>
      <w:marRight w:val="0"/>
      <w:marTop w:val="0"/>
      <w:marBottom w:val="0"/>
      <w:divBdr>
        <w:top w:val="none" w:sz="0" w:space="0" w:color="auto"/>
        <w:left w:val="none" w:sz="0" w:space="0" w:color="auto"/>
        <w:bottom w:val="none" w:sz="0" w:space="0" w:color="auto"/>
        <w:right w:val="none" w:sz="0" w:space="0" w:color="auto"/>
      </w:divBdr>
      <w:divsChild>
        <w:div w:id="493953820">
          <w:marLeft w:val="0"/>
          <w:marRight w:val="0"/>
          <w:marTop w:val="0"/>
          <w:marBottom w:val="0"/>
          <w:divBdr>
            <w:top w:val="none" w:sz="0" w:space="0" w:color="auto"/>
            <w:left w:val="none" w:sz="0" w:space="0" w:color="auto"/>
            <w:bottom w:val="none" w:sz="0" w:space="0" w:color="auto"/>
            <w:right w:val="none" w:sz="0" w:space="0" w:color="auto"/>
          </w:divBdr>
        </w:div>
      </w:divsChild>
    </w:div>
    <w:div w:id="1913350779">
      <w:bodyDiv w:val="1"/>
      <w:marLeft w:val="0"/>
      <w:marRight w:val="0"/>
      <w:marTop w:val="0"/>
      <w:marBottom w:val="0"/>
      <w:divBdr>
        <w:top w:val="none" w:sz="0" w:space="0" w:color="auto"/>
        <w:left w:val="none" w:sz="0" w:space="0" w:color="auto"/>
        <w:bottom w:val="none" w:sz="0" w:space="0" w:color="auto"/>
        <w:right w:val="none" w:sz="0" w:space="0" w:color="auto"/>
      </w:divBdr>
    </w:div>
    <w:div w:id="1913392587">
      <w:bodyDiv w:val="1"/>
      <w:marLeft w:val="0"/>
      <w:marRight w:val="0"/>
      <w:marTop w:val="0"/>
      <w:marBottom w:val="0"/>
      <w:divBdr>
        <w:top w:val="none" w:sz="0" w:space="0" w:color="auto"/>
        <w:left w:val="none" w:sz="0" w:space="0" w:color="auto"/>
        <w:bottom w:val="none" w:sz="0" w:space="0" w:color="auto"/>
        <w:right w:val="none" w:sz="0" w:space="0" w:color="auto"/>
      </w:divBdr>
    </w:div>
    <w:div w:id="1914122771">
      <w:bodyDiv w:val="1"/>
      <w:marLeft w:val="0"/>
      <w:marRight w:val="0"/>
      <w:marTop w:val="0"/>
      <w:marBottom w:val="0"/>
      <w:divBdr>
        <w:top w:val="none" w:sz="0" w:space="0" w:color="auto"/>
        <w:left w:val="none" w:sz="0" w:space="0" w:color="auto"/>
        <w:bottom w:val="none" w:sz="0" w:space="0" w:color="auto"/>
        <w:right w:val="none" w:sz="0" w:space="0" w:color="auto"/>
      </w:divBdr>
    </w:div>
    <w:div w:id="1915357270">
      <w:bodyDiv w:val="1"/>
      <w:marLeft w:val="0"/>
      <w:marRight w:val="0"/>
      <w:marTop w:val="0"/>
      <w:marBottom w:val="0"/>
      <w:divBdr>
        <w:top w:val="none" w:sz="0" w:space="0" w:color="auto"/>
        <w:left w:val="none" w:sz="0" w:space="0" w:color="auto"/>
        <w:bottom w:val="none" w:sz="0" w:space="0" w:color="auto"/>
        <w:right w:val="none" w:sz="0" w:space="0" w:color="auto"/>
      </w:divBdr>
      <w:divsChild>
        <w:div w:id="2086564341">
          <w:marLeft w:val="0"/>
          <w:marRight w:val="0"/>
          <w:marTop w:val="0"/>
          <w:marBottom w:val="0"/>
          <w:divBdr>
            <w:top w:val="none" w:sz="0" w:space="0" w:color="auto"/>
            <w:left w:val="none" w:sz="0" w:space="0" w:color="auto"/>
            <w:bottom w:val="none" w:sz="0" w:space="0" w:color="auto"/>
            <w:right w:val="none" w:sz="0" w:space="0" w:color="auto"/>
          </w:divBdr>
        </w:div>
      </w:divsChild>
    </w:div>
    <w:div w:id="1915553649">
      <w:bodyDiv w:val="1"/>
      <w:marLeft w:val="0"/>
      <w:marRight w:val="0"/>
      <w:marTop w:val="0"/>
      <w:marBottom w:val="0"/>
      <w:divBdr>
        <w:top w:val="none" w:sz="0" w:space="0" w:color="auto"/>
        <w:left w:val="none" w:sz="0" w:space="0" w:color="auto"/>
        <w:bottom w:val="none" w:sz="0" w:space="0" w:color="auto"/>
        <w:right w:val="none" w:sz="0" w:space="0" w:color="auto"/>
      </w:divBdr>
      <w:divsChild>
        <w:div w:id="943655990">
          <w:marLeft w:val="0"/>
          <w:marRight w:val="0"/>
          <w:marTop w:val="0"/>
          <w:marBottom w:val="150"/>
          <w:divBdr>
            <w:top w:val="none" w:sz="0" w:space="0" w:color="auto"/>
            <w:left w:val="none" w:sz="0" w:space="0" w:color="auto"/>
            <w:bottom w:val="none" w:sz="0" w:space="0" w:color="auto"/>
            <w:right w:val="none" w:sz="0" w:space="0" w:color="auto"/>
          </w:divBdr>
          <w:divsChild>
            <w:div w:id="172695602">
              <w:marLeft w:val="0"/>
              <w:marRight w:val="0"/>
              <w:marTop w:val="0"/>
              <w:marBottom w:val="300"/>
              <w:divBdr>
                <w:top w:val="single" w:sz="6" w:space="0" w:color="FFFFFF"/>
                <w:left w:val="single" w:sz="6" w:space="0" w:color="FFFFFF"/>
                <w:bottom w:val="single" w:sz="6" w:space="0" w:color="FFFFFF"/>
                <w:right w:val="single" w:sz="6" w:space="0" w:color="FFFFFF"/>
              </w:divBdr>
              <w:divsChild>
                <w:div w:id="790058061">
                  <w:marLeft w:val="0"/>
                  <w:marRight w:val="0"/>
                  <w:marTop w:val="0"/>
                  <w:marBottom w:val="0"/>
                  <w:divBdr>
                    <w:top w:val="none" w:sz="0" w:space="0" w:color="auto"/>
                    <w:left w:val="none" w:sz="0" w:space="0" w:color="auto"/>
                    <w:bottom w:val="none" w:sz="0" w:space="0" w:color="auto"/>
                    <w:right w:val="none" w:sz="0" w:space="0" w:color="auto"/>
                  </w:divBdr>
                </w:div>
                <w:div w:id="14806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067085">
          <w:marLeft w:val="0"/>
          <w:marRight w:val="0"/>
          <w:marTop w:val="0"/>
          <w:marBottom w:val="150"/>
          <w:divBdr>
            <w:top w:val="none" w:sz="0" w:space="0" w:color="auto"/>
            <w:left w:val="none" w:sz="0" w:space="0" w:color="auto"/>
            <w:bottom w:val="none" w:sz="0" w:space="0" w:color="auto"/>
            <w:right w:val="none" w:sz="0" w:space="0" w:color="auto"/>
          </w:divBdr>
          <w:divsChild>
            <w:div w:id="719479336">
              <w:marLeft w:val="0"/>
              <w:marRight w:val="0"/>
              <w:marTop w:val="0"/>
              <w:marBottom w:val="300"/>
              <w:divBdr>
                <w:top w:val="single" w:sz="6" w:space="0" w:color="FFFFFF"/>
                <w:left w:val="single" w:sz="6" w:space="0" w:color="FFFFFF"/>
                <w:bottom w:val="single" w:sz="6" w:space="0" w:color="FFFFFF"/>
                <w:right w:val="single" w:sz="6" w:space="0" w:color="FFFFFF"/>
              </w:divBdr>
              <w:divsChild>
                <w:div w:id="2054229114">
                  <w:marLeft w:val="0"/>
                  <w:marRight w:val="0"/>
                  <w:marTop w:val="0"/>
                  <w:marBottom w:val="0"/>
                  <w:divBdr>
                    <w:top w:val="none" w:sz="0" w:space="0" w:color="FFFFFF"/>
                    <w:left w:val="none" w:sz="0" w:space="0" w:color="FFFFFF"/>
                    <w:bottom w:val="single" w:sz="6" w:space="0" w:color="FFFFFF"/>
                    <w:right w:val="none" w:sz="0" w:space="0" w:color="FFFFFF"/>
                  </w:divBdr>
                </w:div>
                <w:div w:id="1072897162">
                  <w:marLeft w:val="0"/>
                  <w:marRight w:val="0"/>
                  <w:marTop w:val="0"/>
                  <w:marBottom w:val="0"/>
                  <w:divBdr>
                    <w:top w:val="none" w:sz="0" w:space="0" w:color="auto"/>
                    <w:left w:val="none" w:sz="0" w:space="0" w:color="auto"/>
                    <w:bottom w:val="none" w:sz="0" w:space="0" w:color="auto"/>
                    <w:right w:val="none" w:sz="0" w:space="0" w:color="auto"/>
                  </w:divBdr>
                </w:div>
                <w:div w:id="125851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069402">
          <w:marLeft w:val="0"/>
          <w:marRight w:val="0"/>
          <w:marTop w:val="0"/>
          <w:marBottom w:val="150"/>
          <w:divBdr>
            <w:top w:val="none" w:sz="0" w:space="0" w:color="auto"/>
            <w:left w:val="none" w:sz="0" w:space="0" w:color="auto"/>
            <w:bottom w:val="none" w:sz="0" w:space="0" w:color="auto"/>
            <w:right w:val="none" w:sz="0" w:space="0" w:color="auto"/>
          </w:divBdr>
          <w:divsChild>
            <w:div w:id="739251595">
              <w:marLeft w:val="0"/>
              <w:marRight w:val="0"/>
              <w:marTop w:val="0"/>
              <w:marBottom w:val="300"/>
              <w:divBdr>
                <w:top w:val="single" w:sz="6" w:space="0" w:color="FFFFFF"/>
                <w:left w:val="single" w:sz="6" w:space="0" w:color="FFFFFF"/>
                <w:bottom w:val="single" w:sz="6" w:space="0" w:color="FFFFFF"/>
                <w:right w:val="single" w:sz="6" w:space="0" w:color="FFFFFF"/>
              </w:divBdr>
              <w:divsChild>
                <w:div w:id="684403172">
                  <w:marLeft w:val="0"/>
                  <w:marRight w:val="0"/>
                  <w:marTop w:val="0"/>
                  <w:marBottom w:val="0"/>
                  <w:divBdr>
                    <w:top w:val="none" w:sz="0" w:space="0" w:color="FFFFFF"/>
                    <w:left w:val="none" w:sz="0" w:space="0" w:color="FFFFFF"/>
                    <w:bottom w:val="single" w:sz="6" w:space="0" w:color="FFFFFF"/>
                    <w:right w:val="none" w:sz="0" w:space="0" w:color="FFFFFF"/>
                  </w:divBdr>
                </w:div>
                <w:div w:id="652762813">
                  <w:marLeft w:val="0"/>
                  <w:marRight w:val="0"/>
                  <w:marTop w:val="0"/>
                  <w:marBottom w:val="0"/>
                  <w:divBdr>
                    <w:top w:val="none" w:sz="0" w:space="0" w:color="auto"/>
                    <w:left w:val="none" w:sz="0" w:space="0" w:color="auto"/>
                    <w:bottom w:val="none" w:sz="0" w:space="0" w:color="auto"/>
                    <w:right w:val="none" w:sz="0" w:space="0" w:color="auto"/>
                  </w:divBdr>
                </w:div>
                <w:div w:id="182747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607234">
          <w:marLeft w:val="0"/>
          <w:marRight w:val="0"/>
          <w:marTop w:val="0"/>
          <w:marBottom w:val="150"/>
          <w:divBdr>
            <w:top w:val="none" w:sz="0" w:space="0" w:color="auto"/>
            <w:left w:val="none" w:sz="0" w:space="0" w:color="auto"/>
            <w:bottom w:val="none" w:sz="0" w:space="0" w:color="auto"/>
            <w:right w:val="none" w:sz="0" w:space="0" w:color="auto"/>
          </w:divBdr>
          <w:divsChild>
            <w:div w:id="449471793">
              <w:marLeft w:val="0"/>
              <w:marRight w:val="0"/>
              <w:marTop w:val="0"/>
              <w:marBottom w:val="300"/>
              <w:divBdr>
                <w:top w:val="single" w:sz="6" w:space="0" w:color="FFFFFF"/>
                <w:left w:val="single" w:sz="6" w:space="0" w:color="FFFFFF"/>
                <w:bottom w:val="single" w:sz="6" w:space="0" w:color="FFFFFF"/>
                <w:right w:val="single" w:sz="6" w:space="0" w:color="FFFFFF"/>
              </w:divBdr>
              <w:divsChild>
                <w:div w:id="708719744">
                  <w:marLeft w:val="0"/>
                  <w:marRight w:val="0"/>
                  <w:marTop w:val="0"/>
                  <w:marBottom w:val="0"/>
                  <w:divBdr>
                    <w:top w:val="none" w:sz="0" w:space="0" w:color="FFFFFF"/>
                    <w:left w:val="none" w:sz="0" w:space="0" w:color="FFFFFF"/>
                    <w:bottom w:val="single" w:sz="6" w:space="0" w:color="FFFFFF"/>
                    <w:right w:val="none" w:sz="0" w:space="0" w:color="FFFFFF"/>
                  </w:divBdr>
                </w:div>
                <w:div w:id="724834581">
                  <w:marLeft w:val="0"/>
                  <w:marRight w:val="0"/>
                  <w:marTop w:val="0"/>
                  <w:marBottom w:val="0"/>
                  <w:divBdr>
                    <w:top w:val="none" w:sz="0" w:space="0" w:color="auto"/>
                    <w:left w:val="none" w:sz="0" w:space="0" w:color="auto"/>
                    <w:bottom w:val="none" w:sz="0" w:space="0" w:color="auto"/>
                    <w:right w:val="none" w:sz="0" w:space="0" w:color="auto"/>
                  </w:divBdr>
                </w:div>
                <w:div w:id="74299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41636">
          <w:marLeft w:val="0"/>
          <w:marRight w:val="0"/>
          <w:marTop w:val="0"/>
          <w:marBottom w:val="150"/>
          <w:divBdr>
            <w:top w:val="none" w:sz="0" w:space="0" w:color="auto"/>
            <w:left w:val="none" w:sz="0" w:space="0" w:color="auto"/>
            <w:bottom w:val="none" w:sz="0" w:space="0" w:color="auto"/>
            <w:right w:val="none" w:sz="0" w:space="0" w:color="auto"/>
          </w:divBdr>
          <w:divsChild>
            <w:div w:id="36897092">
              <w:marLeft w:val="0"/>
              <w:marRight w:val="0"/>
              <w:marTop w:val="0"/>
              <w:marBottom w:val="300"/>
              <w:divBdr>
                <w:top w:val="single" w:sz="6" w:space="0" w:color="FFFFFF"/>
                <w:left w:val="single" w:sz="6" w:space="0" w:color="FFFFFF"/>
                <w:bottom w:val="single" w:sz="6" w:space="0" w:color="FFFFFF"/>
                <w:right w:val="single" w:sz="6" w:space="0" w:color="FFFFFF"/>
              </w:divBdr>
              <w:divsChild>
                <w:div w:id="1904095451">
                  <w:marLeft w:val="0"/>
                  <w:marRight w:val="0"/>
                  <w:marTop w:val="0"/>
                  <w:marBottom w:val="0"/>
                  <w:divBdr>
                    <w:top w:val="none" w:sz="0" w:space="0" w:color="FFFFFF"/>
                    <w:left w:val="none" w:sz="0" w:space="0" w:color="FFFFFF"/>
                    <w:bottom w:val="single" w:sz="6" w:space="0" w:color="FFFFFF"/>
                    <w:right w:val="none" w:sz="0" w:space="0" w:color="FFFFFF"/>
                  </w:divBdr>
                </w:div>
                <w:div w:id="1350568445">
                  <w:marLeft w:val="0"/>
                  <w:marRight w:val="0"/>
                  <w:marTop w:val="0"/>
                  <w:marBottom w:val="0"/>
                  <w:divBdr>
                    <w:top w:val="none" w:sz="0" w:space="0" w:color="auto"/>
                    <w:left w:val="none" w:sz="0" w:space="0" w:color="auto"/>
                    <w:bottom w:val="none" w:sz="0" w:space="0" w:color="auto"/>
                    <w:right w:val="none" w:sz="0" w:space="0" w:color="auto"/>
                  </w:divBdr>
                </w:div>
                <w:div w:id="35481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818136">
      <w:bodyDiv w:val="1"/>
      <w:marLeft w:val="0"/>
      <w:marRight w:val="0"/>
      <w:marTop w:val="0"/>
      <w:marBottom w:val="0"/>
      <w:divBdr>
        <w:top w:val="none" w:sz="0" w:space="0" w:color="auto"/>
        <w:left w:val="none" w:sz="0" w:space="0" w:color="auto"/>
        <w:bottom w:val="none" w:sz="0" w:space="0" w:color="auto"/>
        <w:right w:val="none" w:sz="0" w:space="0" w:color="auto"/>
      </w:divBdr>
      <w:divsChild>
        <w:div w:id="1552107030">
          <w:marLeft w:val="0"/>
          <w:marRight w:val="0"/>
          <w:marTop w:val="0"/>
          <w:marBottom w:val="150"/>
          <w:divBdr>
            <w:top w:val="none" w:sz="0" w:space="0" w:color="auto"/>
            <w:left w:val="none" w:sz="0" w:space="0" w:color="auto"/>
            <w:bottom w:val="none" w:sz="0" w:space="0" w:color="auto"/>
            <w:right w:val="none" w:sz="0" w:space="0" w:color="auto"/>
          </w:divBdr>
          <w:divsChild>
            <w:div w:id="98960880">
              <w:marLeft w:val="0"/>
              <w:marRight w:val="0"/>
              <w:marTop w:val="0"/>
              <w:marBottom w:val="300"/>
              <w:divBdr>
                <w:top w:val="single" w:sz="6" w:space="0" w:color="FFFFFF"/>
                <w:left w:val="single" w:sz="6" w:space="0" w:color="FFFFFF"/>
                <w:bottom w:val="single" w:sz="6" w:space="0" w:color="FFFFFF"/>
                <w:right w:val="single" w:sz="6" w:space="0" w:color="FFFFFF"/>
              </w:divBdr>
              <w:divsChild>
                <w:div w:id="1344673854">
                  <w:marLeft w:val="0"/>
                  <w:marRight w:val="0"/>
                  <w:marTop w:val="0"/>
                  <w:marBottom w:val="0"/>
                  <w:divBdr>
                    <w:top w:val="none" w:sz="0" w:space="0" w:color="auto"/>
                    <w:left w:val="none" w:sz="0" w:space="0" w:color="auto"/>
                    <w:bottom w:val="none" w:sz="0" w:space="0" w:color="auto"/>
                    <w:right w:val="none" w:sz="0" w:space="0" w:color="auto"/>
                  </w:divBdr>
                </w:div>
                <w:div w:id="165918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812334">
          <w:marLeft w:val="0"/>
          <w:marRight w:val="0"/>
          <w:marTop w:val="0"/>
          <w:marBottom w:val="150"/>
          <w:divBdr>
            <w:top w:val="none" w:sz="0" w:space="0" w:color="auto"/>
            <w:left w:val="none" w:sz="0" w:space="0" w:color="auto"/>
            <w:bottom w:val="none" w:sz="0" w:space="0" w:color="auto"/>
            <w:right w:val="none" w:sz="0" w:space="0" w:color="auto"/>
          </w:divBdr>
          <w:divsChild>
            <w:div w:id="359360986">
              <w:marLeft w:val="0"/>
              <w:marRight w:val="0"/>
              <w:marTop w:val="0"/>
              <w:marBottom w:val="300"/>
              <w:divBdr>
                <w:top w:val="single" w:sz="6" w:space="0" w:color="FFFFFF"/>
                <w:left w:val="single" w:sz="6" w:space="0" w:color="FFFFFF"/>
                <w:bottom w:val="single" w:sz="6" w:space="0" w:color="FFFFFF"/>
                <w:right w:val="single" w:sz="6" w:space="0" w:color="FFFFFF"/>
              </w:divBdr>
              <w:divsChild>
                <w:div w:id="1556772381">
                  <w:marLeft w:val="0"/>
                  <w:marRight w:val="0"/>
                  <w:marTop w:val="0"/>
                  <w:marBottom w:val="0"/>
                  <w:divBdr>
                    <w:top w:val="none" w:sz="0" w:space="0" w:color="FFFFFF"/>
                    <w:left w:val="none" w:sz="0" w:space="0" w:color="FFFFFF"/>
                    <w:bottom w:val="single" w:sz="6" w:space="0" w:color="FFFFFF"/>
                    <w:right w:val="none" w:sz="0" w:space="0" w:color="FFFFFF"/>
                  </w:divBdr>
                </w:div>
                <w:div w:id="1747726050">
                  <w:marLeft w:val="0"/>
                  <w:marRight w:val="0"/>
                  <w:marTop w:val="0"/>
                  <w:marBottom w:val="0"/>
                  <w:divBdr>
                    <w:top w:val="none" w:sz="0" w:space="0" w:color="auto"/>
                    <w:left w:val="none" w:sz="0" w:space="0" w:color="auto"/>
                    <w:bottom w:val="none" w:sz="0" w:space="0" w:color="auto"/>
                    <w:right w:val="none" w:sz="0" w:space="0" w:color="auto"/>
                  </w:divBdr>
                </w:div>
                <w:div w:id="213818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036824">
          <w:marLeft w:val="0"/>
          <w:marRight w:val="0"/>
          <w:marTop w:val="0"/>
          <w:marBottom w:val="150"/>
          <w:divBdr>
            <w:top w:val="none" w:sz="0" w:space="0" w:color="auto"/>
            <w:left w:val="none" w:sz="0" w:space="0" w:color="auto"/>
            <w:bottom w:val="none" w:sz="0" w:space="0" w:color="auto"/>
            <w:right w:val="none" w:sz="0" w:space="0" w:color="auto"/>
          </w:divBdr>
          <w:divsChild>
            <w:div w:id="1580208244">
              <w:marLeft w:val="0"/>
              <w:marRight w:val="0"/>
              <w:marTop w:val="0"/>
              <w:marBottom w:val="300"/>
              <w:divBdr>
                <w:top w:val="single" w:sz="6" w:space="0" w:color="FFFFFF"/>
                <w:left w:val="single" w:sz="6" w:space="0" w:color="FFFFFF"/>
                <w:bottom w:val="single" w:sz="6" w:space="0" w:color="FFFFFF"/>
                <w:right w:val="single" w:sz="6" w:space="0" w:color="FFFFFF"/>
              </w:divBdr>
              <w:divsChild>
                <w:div w:id="1059013653">
                  <w:marLeft w:val="0"/>
                  <w:marRight w:val="0"/>
                  <w:marTop w:val="0"/>
                  <w:marBottom w:val="0"/>
                  <w:divBdr>
                    <w:top w:val="none" w:sz="0" w:space="0" w:color="FFFFFF"/>
                    <w:left w:val="none" w:sz="0" w:space="0" w:color="FFFFFF"/>
                    <w:bottom w:val="single" w:sz="6" w:space="0" w:color="FFFFFF"/>
                    <w:right w:val="none" w:sz="0" w:space="0" w:color="FFFFFF"/>
                  </w:divBdr>
                </w:div>
                <w:div w:id="2022511887">
                  <w:marLeft w:val="0"/>
                  <w:marRight w:val="0"/>
                  <w:marTop w:val="0"/>
                  <w:marBottom w:val="0"/>
                  <w:divBdr>
                    <w:top w:val="none" w:sz="0" w:space="0" w:color="auto"/>
                    <w:left w:val="none" w:sz="0" w:space="0" w:color="auto"/>
                    <w:bottom w:val="none" w:sz="0" w:space="0" w:color="auto"/>
                    <w:right w:val="none" w:sz="0" w:space="0" w:color="auto"/>
                  </w:divBdr>
                </w:div>
                <w:div w:id="823354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135178">
          <w:marLeft w:val="0"/>
          <w:marRight w:val="0"/>
          <w:marTop w:val="0"/>
          <w:marBottom w:val="150"/>
          <w:divBdr>
            <w:top w:val="none" w:sz="0" w:space="0" w:color="auto"/>
            <w:left w:val="none" w:sz="0" w:space="0" w:color="auto"/>
            <w:bottom w:val="none" w:sz="0" w:space="0" w:color="auto"/>
            <w:right w:val="none" w:sz="0" w:space="0" w:color="auto"/>
          </w:divBdr>
          <w:divsChild>
            <w:div w:id="1623413343">
              <w:marLeft w:val="0"/>
              <w:marRight w:val="0"/>
              <w:marTop w:val="0"/>
              <w:marBottom w:val="300"/>
              <w:divBdr>
                <w:top w:val="single" w:sz="6" w:space="0" w:color="FFFFFF"/>
                <w:left w:val="single" w:sz="6" w:space="0" w:color="FFFFFF"/>
                <w:bottom w:val="single" w:sz="6" w:space="0" w:color="FFFFFF"/>
                <w:right w:val="single" w:sz="6" w:space="0" w:color="FFFFFF"/>
              </w:divBdr>
              <w:divsChild>
                <w:div w:id="1457063735">
                  <w:marLeft w:val="0"/>
                  <w:marRight w:val="0"/>
                  <w:marTop w:val="0"/>
                  <w:marBottom w:val="0"/>
                  <w:divBdr>
                    <w:top w:val="none" w:sz="0" w:space="0" w:color="FFFFFF"/>
                    <w:left w:val="none" w:sz="0" w:space="0" w:color="FFFFFF"/>
                    <w:bottom w:val="single" w:sz="6" w:space="0" w:color="FFFFFF"/>
                    <w:right w:val="none" w:sz="0" w:space="0" w:color="FFFFFF"/>
                  </w:divBdr>
                </w:div>
                <w:div w:id="1677656467">
                  <w:marLeft w:val="0"/>
                  <w:marRight w:val="0"/>
                  <w:marTop w:val="0"/>
                  <w:marBottom w:val="0"/>
                  <w:divBdr>
                    <w:top w:val="none" w:sz="0" w:space="0" w:color="auto"/>
                    <w:left w:val="none" w:sz="0" w:space="0" w:color="auto"/>
                    <w:bottom w:val="none" w:sz="0" w:space="0" w:color="auto"/>
                    <w:right w:val="none" w:sz="0" w:space="0" w:color="auto"/>
                  </w:divBdr>
                </w:div>
                <w:div w:id="187623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798962">
          <w:marLeft w:val="0"/>
          <w:marRight w:val="0"/>
          <w:marTop w:val="0"/>
          <w:marBottom w:val="150"/>
          <w:divBdr>
            <w:top w:val="none" w:sz="0" w:space="0" w:color="auto"/>
            <w:left w:val="none" w:sz="0" w:space="0" w:color="auto"/>
            <w:bottom w:val="none" w:sz="0" w:space="0" w:color="auto"/>
            <w:right w:val="none" w:sz="0" w:space="0" w:color="auto"/>
          </w:divBdr>
          <w:divsChild>
            <w:div w:id="1078595810">
              <w:marLeft w:val="0"/>
              <w:marRight w:val="0"/>
              <w:marTop w:val="0"/>
              <w:marBottom w:val="300"/>
              <w:divBdr>
                <w:top w:val="single" w:sz="6" w:space="0" w:color="FFFFFF"/>
                <w:left w:val="single" w:sz="6" w:space="0" w:color="FFFFFF"/>
                <w:bottom w:val="single" w:sz="6" w:space="0" w:color="FFFFFF"/>
                <w:right w:val="single" w:sz="6" w:space="0" w:color="FFFFFF"/>
              </w:divBdr>
              <w:divsChild>
                <w:div w:id="1144006515">
                  <w:marLeft w:val="0"/>
                  <w:marRight w:val="0"/>
                  <w:marTop w:val="0"/>
                  <w:marBottom w:val="0"/>
                  <w:divBdr>
                    <w:top w:val="none" w:sz="0" w:space="0" w:color="FFFFFF"/>
                    <w:left w:val="none" w:sz="0" w:space="0" w:color="FFFFFF"/>
                    <w:bottom w:val="single" w:sz="6" w:space="0" w:color="FFFFFF"/>
                    <w:right w:val="none" w:sz="0" w:space="0" w:color="FFFFFF"/>
                  </w:divBdr>
                </w:div>
                <w:div w:id="1982146664">
                  <w:marLeft w:val="0"/>
                  <w:marRight w:val="0"/>
                  <w:marTop w:val="0"/>
                  <w:marBottom w:val="0"/>
                  <w:divBdr>
                    <w:top w:val="none" w:sz="0" w:space="0" w:color="auto"/>
                    <w:left w:val="none" w:sz="0" w:space="0" w:color="auto"/>
                    <w:bottom w:val="none" w:sz="0" w:space="0" w:color="auto"/>
                    <w:right w:val="none" w:sz="0" w:space="0" w:color="auto"/>
                  </w:divBdr>
                </w:div>
                <w:div w:id="212850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890559">
      <w:bodyDiv w:val="1"/>
      <w:marLeft w:val="0"/>
      <w:marRight w:val="0"/>
      <w:marTop w:val="0"/>
      <w:marBottom w:val="0"/>
      <w:divBdr>
        <w:top w:val="none" w:sz="0" w:space="0" w:color="auto"/>
        <w:left w:val="none" w:sz="0" w:space="0" w:color="auto"/>
        <w:bottom w:val="none" w:sz="0" w:space="0" w:color="auto"/>
        <w:right w:val="none" w:sz="0" w:space="0" w:color="auto"/>
      </w:divBdr>
      <w:divsChild>
        <w:div w:id="1469398637">
          <w:marLeft w:val="0"/>
          <w:marRight w:val="0"/>
          <w:marTop w:val="0"/>
          <w:marBottom w:val="0"/>
          <w:divBdr>
            <w:top w:val="none" w:sz="0" w:space="0" w:color="auto"/>
            <w:left w:val="none" w:sz="0" w:space="0" w:color="auto"/>
            <w:bottom w:val="none" w:sz="0" w:space="0" w:color="auto"/>
            <w:right w:val="none" w:sz="0" w:space="0" w:color="auto"/>
          </w:divBdr>
        </w:div>
      </w:divsChild>
    </w:div>
    <w:div w:id="1917206916">
      <w:bodyDiv w:val="1"/>
      <w:marLeft w:val="0"/>
      <w:marRight w:val="0"/>
      <w:marTop w:val="0"/>
      <w:marBottom w:val="0"/>
      <w:divBdr>
        <w:top w:val="none" w:sz="0" w:space="0" w:color="auto"/>
        <w:left w:val="none" w:sz="0" w:space="0" w:color="auto"/>
        <w:bottom w:val="none" w:sz="0" w:space="0" w:color="auto"/>
        <w:right w:val="none" w:sz="0" w:space="0" w:color="auto"/>
      </w:divBdr>
      <w:divsChild>
        <w:div w:id="2003459855">
          <w:marLeft w:val="0"/>
          <w:marRight w:val="0"/>
          <w:marTop w:val="0"/>
          <w:marBottom w:val="0"/>
          <w:divBdr>
            <w:top w:val="none" w:sz="0" w:space="0" w:color="auto"/>
            <w:left w:val="none" w:sz="0" w:space="0" w:color="auto"/>
            <w:bottom w:val="none" w:sz="0" w:space="0" w:color="auto"/>
            <w:right w:val="none" w:sz="0" w:space="0" w:color="auto"/>
          </w:divBdr>
        </w:div>
      </w:divsChild>
    </w:div>
    <w:div w:id="1918437589">
      <w:bodyDiv w:val="1"/>
      <w:marLeft w:val="0"/>
      <w:marRight w:val="0"/>
      <w:marTop w:val="0"/>
      <w:marBottom w:val="0"/>
      <w:divBdr>
        <w:top w:val="none" w:sz="0" w:space="0" w:color="auto"/>
        <w:left w:val="none" w:sz="0" w:space="0" w:color="auto"/>
        <w:bottom w:val="none" w:sz="0" w:space="0" w:color="auto"/>
        <w:right w:val="none" w:sz="0" w:space="0" w:color="auto"/>
      </w:divBdr>
    </w:div>
    <w:div w:id="1918439831">
      <w:bodyDiv w:val="1"/>
      <w:marLeft w:val="0"/>
      <w:marRight w:val="0"/>
      <w:marTop w:val="0"/>
      <w:marBottom w:val="0"/>
      <w:divBdr>
        <w:top w:val="none" w:sz="0" w:space="0" w:color="auto"/>
        <w:left w:val="none" w:sz="0" w:space="0" w:color="auto"/>
        <w:bottom w:val="none" w:sz="0" w:space="0" w:color="auto"/>
        <w:right w:val="none" w:sz="0" w:space="0" w:color="auto"/>
      </w:divBdr>
    </w:div>
    <w:div w:id="1919123444">
      <w:bodyDiv w:val="1"/>
      <w:marLeft w:val="0"/>
      <w:marRight w:val="0"/>
      <w:marTop w:val="0"/>
      <w:marBottom w:val="0"/>
      <w:divBdr>
        <w:top w:val="none" w:sz="0" w:space="0" w:color="auto"/>
        <w:left w:val="none" w:sz="0" w:space="0" w:color="auto"/>
        <w:bottom w:val="none" w:sz="0" w:space="0" w:color="auto"/>
        <w:right w:val="none" w:sz="0" w:space="0" w:color="auto"/>
      </w:divBdr>
      <w:divsChild>
        <w:div w:id="1115707735">
          <w:marLeft w:val="0"/>
          <w:marRight w:val="0"/>
          <w:marTop w:val="0"/>
          <w:marBottom w:val="0"/>
          <w:divBdr>
            <w:top w:val="none" w:sz="0" w:space="0" w:color="auto"/>
            <w:left w:val="none" w:sz="0" w:space="0" w:color="auto"/>
            <w:bottom w:val="none" w:sz="0" w:space="0" w:color="auto"/>
            <w:right w:val="none" w:sz="0" w:space="0" w:color="auto"/>
          </w:divBdr>
          <w:divsChild>
            <w:div w:id="1533616622">
              <w:marLeft w:val="0"/>
              <w:marRight w:val="0"/>
              <w:marTop w:val="0"/>
              <w:marBottom w:val="0"/>
              <w:divBdr>
                <w:top w:val="none" w:sz="0" w:space="0" w:color="auto"/>
                <w:left w:val="none" w:sz="0" w:space="0" w:color="auto"/>
                <w:bottom w:val="none" w:sz="0" w:space="0" w:color="auto"/>
                <w:right w:val="none" w:sz="0" w:space="0" w:color="auto"/>
              </w:divBdr>
              <w:divsChild>
                <w:div w:id="1359358578">
                  <w:marLeft w:val="0"/>
                  <w:marRight w:val="0"/>
                  <w:marTop w:val="0"/>
                  <w:marBottom w:val="0"/>
                  <w:divBdr>
                    <w:top w:val="none" w:sz="0" w:space="0" w:color="auto"/>
                    <w:left w:val="none" w:sz="0" w:space="0" w:color="auto"/>
                    <w:bottom w:val="none" w:sz="0" w:space="0" w:color="auto"/>
                    <w:right w:val="none" w:sz="0" w:space="0" w:color="auto"/>
                  </w:divBdr>
                  <w:divsChild>
                    <w:div w:id="1853836762">
                      <w:marLeft w:val="0"/>
                      <w:marRight w:val="0"/>
                      <w:marTop w:val="0"/>
                      <w:marBottom w:val="0"/>
                      <w:divBdr>
                        <w:top w:val="none" w:sz="0" w:space="0" w:color="auto"/>
                        <w:left w:val="none" w:sz="0" w:space="0" w:color="auto"/>
                        <w:bottom w:val="none" w:sz="0" w:space="0" w:color="auto"/>
                        <w:right w:val="none" w:sz="0" w:space="0" w:color="auto"/>
                      </w:divBdr>
                      <w:divsChild>
                        <w:div w:id="1398823335">
                          <w:marLeft w:val="0"/>
                          <w:marRight w:val="0"/>
                          <w:marTop w:val="0"/>
                          <w:marBottom w:val="0"/>
                          <w:divBdr>
                            <w:top w:val="none" w:sz="0" w:space="0" w:color="auto"/>
                            <w:left w:val="none" w:sz="0" w:space="0" w:color="auto"/>
                            <w:bottom w:val="none" w:sz="0" w:space="0" w:color="auto"/>
                            <w:right w:val="none" w:sz="0" w:space="0" w:color="auto"/>
                          </w:divBdr>
                          <w:divsChild>
                            <w:div w:id="1131633823">
                              <w:marLeft w:val="0"/>
                              <w:marRight w:val="0"/>
                              <w:marTop w:val="0"/>
                              <w:marBottom w:val="0"/>
                              <w:divBdr>
                                <w:top w:val="none" w:sz="0" w:space="0" w:color="auto"/>
                                <w:left w:val="none" w:sz="0" w:space="0" w:color="auto"/>
                                <w:bottom w:val="none" w:sz="0" w:space="0" w:color="auto"/>
                                <w:right w:val="none" w:sz="0" w:space="0" w:color="auto"/>
                              </w:divBdr>
                              <w:divsChild>
                                <w:div w:id="303506997">
                                  <w:marLeft w:val="0"/>
                                  <w:marRight w:val="0"/>
                                  <w:marTop w:val="0"/>
                                  <w:marBottom w:val="0"/>
                                  <w:divBdr>
                                    <w:top w:val="none" w:sz="0" w:space="0" w:color="auto"/>
                                    <w:left w:val="none" w:sz="0" w:space="0" w:color="auto"/>
                                    <w:bottom w:val="none" w:sz="0" w:space="0" w:color="auto"/>
                                    <w:right w:val="none" w:sz="0" w:space="0" w:color="auto"/>
                                  </w:divBdr>
                                  <w:divsChild>
                                    <w:div w:id="2029982041">
                                      <w:marLeft w:val="0"/>
                                      <w:marRight w:val="0"/>
                                      <w:marTop w:val="0"/>
                                      <w:marBottom w:val="0"/>
                                      <w:divBdr>
                                        <w:top w:val="single" w:sz="4" w:space="0" w:color="F5F5F5"/>
                                        <w:left w:val="single" w:sz="4" w:space="0" w:color="F5F5F5"/>
                                        <w:bottom w:val="single" w:sz="4" w:space="0" w:color="F5F5F5"/>
                                        <w:right w:val="single" w:sz="4" w:space="0" w:color="F5F5F5"/>
                                      </w:divBdr>
                                      <w:divsChild>
                                        <w:div w:id="58410706">
                                          <w:marLeft w:val="0"/>
                                          <w:marRight w:val="0"/>
                                          <w:marTop w:val="0"/>
                                          <w:marBottom w:val="0"/>
                                          <w:divBdr>
                                            <w:top w:val="none" w:sz="0" w:space="0" w:color="auto"/>
                                            <w:left w:val="none" w:sz="0" w:space="0" w:color="auto"/>
                                            <w:bottom w:val="none" w:sz="0" w:space="0" w:color="auto"/>
                                            <w:right w:val="none" w:sz="0" w:space="0" w:color="auto"/>
                                          </w:divBdr>
                                          <w:divsChild>
                                            <w:div w:id="133761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9829412">
      <w:bodyDiv w:val="1"/>
      <w:marLeft w:val="0"/>
      <w:marRight w:val="0"/>
      <w:marTop w:val="0"/>
      <w:marBottom w:val="0"/>
      <w:divBdr>
        <w:top w:val="none" w:sz="0" w:space="0" w:color="auto"/>
        <w:left w:val="none" w:sz="0" w:space="0" w:color="auto"/>
        <w:bottom w:val="none" w:sz="0" w:space="0" w:color="auto"/>
        <w:right w:val="none" w:sz="0" w:space="0" w:color="auto"/>
      </w:divBdr>
      <w:divsChild>
        <w:div w:id="1343509119">
          <w:marLeft w:val="0"/>
          <w:marRight w:val="0"/>
          <w:marTop w:val="0"/>
          <w:marBottom w:val="0"/>
          <w:divBdr>
            <w:top w:val="none" w:sz="0" w:space="0" w:color="auto"/>
            <w:left w:val="none" w:sz="0" w:space="0" w:color="auto"/>
            <w:bottom w:val="none" w:sz="0" w:space="0" w:color="auto"/>
            <w:right w:val="none" w:sz="0" w:space="0" w:color="auto"/>
          </w:divBdr>
        </w:div>
      </w:divsChild>
    </w:div>
    <w:div w:id="1920019360">
      <w:bodyDiv w:val="1"/>
      <w:marLeft w:val="0"/>
      <w:marRight w:val="0"/>
      <w:marTop w:val="0"/>
      <w:marBottom w:val="0"/>
      <w:divBdr>
        <w:top w:val="none" w:sz="0" w:space="0" w:color="auto"/>
        <w:left w:val="none" w:sz="0" w:space="0" w:color="auto"/>
        <w:bottom w:val="none" w:sz="0" w:space="0" w:color="auto"/>
        <w:right w:val="none" w:sz="0" w:space="0" w:color="auto"/>
      </w:divBdr>
    </w:div>
    <w:div w:id="1920167843">
      <w:bodyDiv w:val="1"/>
      <w:marLeft w:val="0"/>
      <w:marRight w:val="0"/>
      <w:marTop w:val="0"/>
      <w:marBottom w:val="0"/>
      <w:divBdr>
        <w:top w:val="none" w:sz="0" w:space="0" w:color="auto"/>
        <w:left w:val="none" w:sz="0" w:space="0" w:color="auto"/>
        <w:bottom w:val="none" w:sz="0" w:space="0" w:color="auto"/>
        <w:right w:val="none" w:sz="0" w:space="0" w:color="auto"/>
      </w:divBdr>
      <w:divsChild>
        <w:div w:id="1093552873">
          <w:marLeft w:val="0"/>
          <w:marRight w:val="0"/>
          <w:marTop w:val="0"/>
          <w:marBottom w:val="0"/>
          <w:divBdr>
            <w:top w:val="none" w:sz="0" w:space="0" w:color="auto"/>
            <w:left w:val="none" w:sz="0" w:space="0" w:color="auto"/>
            <w:bottom w:val="none" w:sz="0" w:space="0" w:color="auto"/>
            <w:right w:val="none" w:sz="0" w:space="0" w:color="auto"/>
          </w:divBdr>
        </w:div>
      </w:divsChild>
    </w:div>
    <w:div w:id="1920560614">
      <w:bodyDiv w:val="1"/>
      <w:marLeft w:val="0"/>
      <w:marRight w:val="0"/>
      <w:marTop w:val="0"/>
      <w:marBottom w:val="0"/>
      <w:divBdr>
        <w:top w:val="none" w:sz="0" w:space="0" w:color="auto"/>
        <w:left w:val="none" w:sz="0" w:space="0" w:color="auto"/>
        <w:bottom w:val="none" w:sz="0" w:space="0" w:color="auto"/>
        <w:right w:val="none" w:sz="0" w:space="0" w:color="auto"/>
      </w:divBdr>
      <w:divsChild>
        <w:div w:id="205878603">
          <w:marLeft w:val="0"/>
          <w:marRight w:val="0"/>
          <w:marTop w:val="0"/>
          <w:marBottom w:val="0"/>
          <w:divBdr>
            <w:top w:val="none" w:sz="0" w:space="0" w:color="auto"/>
            <w:left w:val="none" w:sz="0" w:space="0" w:color="auto"/>
            <w:bottom w:val="none" w:sz="0" w:space="0" w:color="auto"/>
            <w:right w:val="none" w:sz="0" w:space="0" w:color="auto"/>
          </w:divBdr>
        </w:div>
      </w:divsChild>
    </w:div>
    <w:div w:id="1921912488">
      <w:bodyDiv w:val="1"/>
      <w:marLeft w:val="0"/>
      <w:marRight w:val="0"/>
      <w:marTop w:val="0"/>
      <w:marBottom w:val="0"/>
      <w:divBdr>
        <w:top w:val="none" w:sz="0" w:space="0" w:color="auto"/>
        <w:left w:val="none" w:sz="0" w:space="0" w:color="auto"/>
        <w:bottom w:val="none" w:sz="0" w:space="0" w:color="auto"/>
        <w:right w:val="none" w:sz="0" w:space="0" w:color="auto"/>
      </w:divBdr>
      <w:divsChild>
        <w:div w:id="2073113773">
          <w:marLeft w:val="0"/>
          <w:marRight w:val="0"/>
          <w:marTop w:val="0"/>
          <w:marBottom w:val="0"/>
          <w:divBdr>
            <w:top w:val="none" w:sz="0" w:space="0" w:color="auto"/>
            <w:left w:val="none" w:sz="0" w:space="0" w:color="auto"/>
            <w:bottom w:val="none" w:sz="0" w:space="0" w:color="auto"/>
            <w:right w:val="none" w:sz="0" w:space="0" w:color="auto"/>
          </w:divBdr>
        </w:div>
      </w:divsChild>
    </w:div>
    <w:div w:id="1922372106">
      <w:bodyDiv w:val="1"/>
      <w:marLeft w:val="0"/>
      <w:marRight w:val="0"/>
      <w:marTop w:val="0"/>
      <w:marBottom w:val="0"/>
      <w:divBdr>
        <w:top w:val="none" w:sz="0" w:space="0" w:color="auto"/>
        <w:left w:val="none" w:sz="0" w:space="0" w:color="auto"/>
        <w:bottom w:val="none" w:sz="0" w:space="0" w:color="auto"/>
        <w:right w:val="none" w:sz="0" w:space="0" w:color="auto"/>
      </w:divBdr>
    </w:div>
    <w:div w:id="1922981120">
      <w:bodyDiv w:val="1"/>
      <w:marLeft w:val="0"/>
      <w:marRight w:val="0"/>
      <w:marTop w:val="0"/>
      <w:marBottom w:val="0"/>
      <w:divBdr>
        <w:top w:val="none" w:sz="0" w:space="0" w:color="auto"/>
        <w:left w:val="none" w:sz="0" w:space="0" w:color="auto"/>
        <w:bottom w:val="none" w:sz="0" w:space="0" w:color="auto"/>
        <w:right w:val="none" w:sz="0" w:space="0" w:color="auto"/>
      </w:divBdr>
    </w:div>
    <w:div w:id="1923946563">
      <w:bodyDiv w:val="1"/>
      <w:marLeft w:val="0"/>
      <w:marRight w:val="0"/>
      <w:marTop w:val="0"/>
      <w:marBottom w:val="0"/>
      <w:divBdr>
        <w:top w:val="none" w:sz="0" w:space="0" w:color="auto"/>
        <w:left w:val="none" w:sz="0" w:space="0" w:color="auto"/>
        <w:bottom w:val="none" w:sz="0" w:space="0" w:color="auto"/>
        <w:right w:val="none" w:sz="0" w:space="0" w:color="auto"/>
      </w:divBdr>
      <w:divsChild>
        <w:div w:id="1048802679">
          <w:marLeft w:val="0"/>
          <w:marRight w:val="0"/>
          <w:marTop w:val="0"/>
          <w:marBottom w:val="0"/>
          <w:divBdr>
            <w:top w:val="none" w:sz="0" w:space="0" w:color="auto"/>
            <w:left w:val="none" w:sz="0" w:space="0" w:color="auto"/>
            <w:bottom w:val="none" w:sz="0" w:space="0" w:color="auto"/>
            <w:right w:val="none" w:sz="0" w:space="0" w:color="auto"/>
          </w:divBdr>
        </w:div>
      </w:divsChild>
    </w:div>
    <w:div w:id="1924489765">
      <w:bodyDiv w:val="1"/>
      <w:marLeft w:val="0"/>
      <w:marRight w:val="0"/>
      <w:marTop w:val="0"/>
      <w:marBottom w:val="0"/>
      <w:divBdr>
        <w:top w:val="none" w:sz="0" w:space="0" w:color="auto"/>
        <w:left w:val="none" w:sz="0" w:space="0" w:color="auto"/>
        <w:bottom w:val="none" w:sz="0" w:space="0" w:color="auto"/>
        <w:right w:val="none" w:sz="0" w:space="0" w:color="auto"/>
      </w:divBdr>
      <w:divsChild>
        <w:div w:id="995186747">
          <w:marLeft w:val="0"/>
          <w:marRight w:val="0"/>
          <w:marTop w:val="0"/>
          <w:marBottom w:val="0"/>
          <w:divBdr>
            <w:top w:val="none" w:sz="0" w:space="0" w:color="auto"/>
            <w:left w:val="none" w:sz="0" w:space="0" w:color="auto"/>
            <w:bottom w:val="none" w:sz="0" w:space="0" w:color="auto"/>
            <w:right w:val="none" w:sz="0" w:space="0" w:color="auto"/>
          </w:divBdr>
        </w:div>
      </w:divsChild>
    </w:div>
    <w:div w:id="1924600967">
      <w:bodyDiv w:val="1"/>
      <w:marLeft w:val="0"/>
      <w:marRight w:val="0"/>
      <w:marTop w:val="0"/>
      <w:marBottom w:val="0"/>
      <w:divBdr>
        <w:top w:val="none" w:sz="0" w:space="0" w:color="auto"/>
        <w:left w:val="none" w:sz="0" w:space="0" w:color="auto"/>
        <w:bottom w:val="none" w:sz="0" w:space="0" w:color="auto"/>
        <w:right w:val="none" w:sz="0" w:space="0" w:color="auto"/>
      </w:divBdr>
      <w:divsChild>
        <w:div w:id="1622029752">
          <w:marLeft w:val="0"/>
          <w:marRight w:val="0"/>
          <w:marTop w:val="0"/>
          <w:marBottom w:val="0"/>
          <w:divBdr>
            <w:top w:val="none" w:sz="0" w:space="0" w:color="auto"/>
            <w:left w:val="none" w:sz="0" w:space="0" w:color="auto"/>
            <w:bottom w:val="none" w:sz="0" w:space="0" w:color="auto"/>
            <w:right w:val="none" w:sz="0" w:space="0" w:color="auto"/>
          </w:divBdr>
        </w:div>
      </w:divsChild>
    </w:div>
    <w:div w:id="1925066198">
      <w:bodyDiv w:val="1"/>
      <w:marLeft w:val="0"/>
      <w:marRight w:val="0"/>
      <w:marTop w:val="0"/>
      <w:marBottom w:val="0"/>
      <w:divBdr>
        <w:top w:val="none" w:sz="0" w:space="0" w:color="auto"/>
        <w:left w:val="none" w:sz="0" w:space="0" w:color="auto"/>
        <w:bottom w:val="none" w:sz="0" w:space="0" w:color="auto"/>
        <w:right w:val="none" w:sz="0" w:space="0" w:color="auto"/>
      </w:divBdr>
    </w:div>
    <w:div w:id="1925722995">
      <w:bodyDiv w:val="1"/>
      <w:marLeft w:val="0"/>
      <w:marRight w:val="0"/>
      <w:marTop w:val="0"/>
      <w:marBottom w:val="0"/>
      <w:divBdr>
        <w:top w:val="none" w:sz="0" w:space="0" w:color="auto"/>
        <w:left w:val="none" w:sz="0" w:space="0" w:color="auto"/>
        <w:bottom w:val="none" w:sz="0" w:space="0" w:color="auto"/>
        <w:right w:val="none" w:sz="0" w:space="0" w:color="auto"/>
      </w:divBdr>
      <w:divsChild>
        <w:div w:id="246155027">
          <w:marLeft w:val="0"/>
          <w:marRight w:val="0"/>
          <w:marTop w:val="0"/>
          <w:marBottom w:val="0"/>
          <w:divBdr>
            <w:top w:val="none" w:sz="0" w:space="0" w:color="auto"/>
            <w:left w:val="none" w:sz="0" w:space="0" w:color="auto"/>
            <w:bottom w:val="none" w:sz="0" w:space="0" w:color="auto"/>
            <w:right w:val="none" w:sz="0" w:space="0" w:color="auto"/>
          </w:divBdr>
        </w:div>
      </w:divsChild>
    </w:div>
    <w:div w:id="1926067080">
      <w:bodyDiv w:val="1"/>
      <w:marLeft w:val="0"/>
      <w:marRight w:val="0"/>
      <w:marTop w:val="0"/>
      <w:marBottom w:val="0"/>
      <w:divBdr>
        <w:top w:val="none" w:sz="0" w:space="0" w:color="auto"/>
        <w:left w:val="none" w:sz="0" w:space="0" w:color="auto"/>
        <w:bottom w:val="none" w:sz="0" w:space="0" w:color="auto"/>
        <w:right w:val="none" w:sz="0" w:space="0" w:color="auto"/>
      </w:divBdr>
      <w:divsChild>
        <w:div w:id="925263175">
          <w:marLeft w:val="0"/>
          <w:marRight w:val="0"/>
          <w:marTop w:val="0"/>
          <w:marBottom w:val="0"/>
          <w:divBdr>
            <w:top w:val="none" w:sz="0" w:space="0" w:color="auto"/>
            <w:left w:val="none" w:sz="0" w:space="0" w:color="auto"/>
            <w:bottom w:val="none" w:sz="0" w:space="0" w:color="auto"/>
            <w:right w:val="none" w:sz="0" w:space="0" w:color="auto"/>
          </w:divBdr>
        </w:div>
      </w:divsChild>
    </w:div>
    <w:div w:id="1926068976">
      <w:bodyDiv w:val="1"/>
      <w:marLeft w:val="0"/>
      <w:marRight w:val="0"/>
      <w:marTop w:val="0"/>
      <w:marBottom w:val="0"/>
      <w:divBdr>
        <w:top w:val="none" w:sz="0" w:space="0" w:color="auto"/>
        <w:left w:val="none" w:sz="0" w:space="0" w:color="auto"/>
        <w:bottom w:val="none" w:sz="0" w:space="0" w:color="auto"/>
        <w:right w:val="none" w:sz="0" w:space="0" w:color="auto"/>
      </w:divBdr>
    </w:div>
    <w:div w:id="1926303882">
      <w:bodyDiv w:val="1"/>
      <w:marLeft w:val="0"/>
      <w:marRight w:val="0"/>
      <w:marTop w:val="0"/>
      <w:marBottom w:val="0"/>
      <w:divBdr>
        <w:top w:val="none" w:sz="0" w:space="0" w:color="auto"/>
        <w:left w:val="none" w:sz="0" w:space="0" w:color="auto"/>
        <w:bottom w:val="none" w:sz="0" w:space="0" w:color="auto"/>
        <w:right w:val="none" w:sz="0" w:space="0" w:color="auto"/>
      </w:divBdr>
      <w:divsChild>
        <w:div w:id="755828462">
          <w:marLeft w:val="0"/>
          <w:marRight w:val="0"/>
          <w:marTop w:val="0"/>
          <w:marBottom w:val="0"/>
          <w:divBdr>
            <w:top w:val="none" w:sz="0" w:space="0" w:color="auto"/>
            <w:left w:val="none" w:sz="0" w:space="0" w:color="auto"/>
            <w:bottom w:val="none" w:sz="0" w:space="0" w:color="auto"/>
            <w:right w:val="none" w:sz="0" w:space="0" w:color="auto"/>
          </w:divBdr>
        </w:div>
      </w:divsChild>
    </w:div>
    <w:div w:id="1926374489">
      <w:bodyDiv w:val="1"/>
      <w:marLeft w:val="0"/>
      <w:marRight w:val="0"/>
      <w:marTop w:val="0"/>
      <w:marBottom w:val="0"/>
      <w:divBdr>
        <w:top w:val="none" w:sz="0" w:space="0" w:color="auto"/>
        <w:left w:val="none" w:sz="0" w:space="0" w:color="auto"/>
        <w:bottom w:val="none" w:sz="0" w:space="0" w:color="auto"/>
        <w:right w:val="none" w:sz="0" w:space="0" w:color="auto"/>
      </w:divBdr>
      <w:divsChild>
        <w:div w:id="2056007232">
          <w:marLeft w:val="0"/>
          <w:marRight w:val="0"/>
          <w:marTop w:val="0"/>
          <w:marBottom w:val="0"/>
          <w:divBdr>
            <w:top w:val="none" w:sz="0" w:space="0" w:color="auto"/>
            <w:left w:val="none" w:sz="0" w:space="0" w:color="auto"/>
            <w:bottom w:val="none" w:sz="0" w:space="0" w:color="auto"/>
            <w:right w:val="none" w:sz="0" w:space="0" w:color="auto"/>
          </w:divBdr>
        </w:div>
      </w:divsChild>
    </w:div>
    <w:div w:id="1926380284">
      <w:bodyDiv w:val="1"/>
      <w:marLeft w:val="0"/>
      <w:marRight w:val="0"/>
      <w:marTop w:val="0"/>
      <w:marBottom w:val="0"/>
      <w:divBdr>
        <w:top w:val="none" w:sz="0" w:space="0" w:color="auto"/>
        <w:left w:val="none" w:sz="0" w:space="0" w:color="auto"/>
        <w:bottom w:val="none" w:sz="0" w:space="0" w:color="auto"/>
        <w:right w:val="none" w:sz="0" w:space="0" w:color="auto"/>
      </w:divBdr>
      <w:divsChild>
        <w:div w:id="1175267564">
          <w:marLeft w:val="0"/>
          <w:marRight w:val="0"/>
          <w:marTop w:val="0"/>
          <w:marBottom w:val="0"/>
          <w:divBdr>
            <w:top w:val="none" w:sz="0" w:space="0" w:color="auto"/>
            <w:left w:val="none" w:sz="0" w:space="0" w:color="auto"/>
            <w:bottom w:val="none" w:sz="0" w:space="0" w:color="auto"/>
            <w:right w:val="none" w:sz="0" w:space="0" w:color="auto"/>
          </w:divBdr>
        </w:div>
      </w:divsChild>
    </w:div>
    <w:div w:id="1926918366">
      <w:bodyDiv w:val="1"/>
      <w:marLeft w:val="0"/>
      <w:marRight w:val="0"/>
      <w:marTop w:val="0"/>
      <w:marBottom w:val="0"/>
      <w:divBdr>
        <w:top w:val="none" w:sz="0" w:space="0" w:color="auto"/>
        <w:left w:val="none" w:sz="0" w:space="0" w:color="auto"/>
        <w:bottom w:val="none" w:sz="0" w:space="0" w:color="auto"/>
        <w:right w:val="none" w:sz="0" w:space="0" w:color="auto"/>
      </w:divBdr>
      <w:divsChild>
        <w:div w:id="1870560111">
          <w:marLeft w:val="0"/>
          <w:marRight w:val="0"/>
          <w:marTop w:val="0"/>
          <w:marBottom w:val="0"/>
          <w:divBdr>
            <w:top w:val="none" w:sz="0" w:space="0" w:color="auto"/>
            <w:left w:val="none" w:sz="0" w:space="0" w:color="auto"/>
            <w:bottom w:val="none" w:sz="0" w:space="0" w:color="auto"/>
            <w:right w:val="none" w:sz="0" w:space="0" w:color="auto"/>
          </w:divBdr>
          <w:divsChild>
            <w:div w:id="554050582">
              <w:marLeft w:val="0"/>
              <w:marRight w:val="0"/>
              <w:marTop w:val="0"/>
              <w:marBottom w:val="0"/>
              <w:divBdr>
                <w:top w:val="none" w:sz="0" w:space="0" w:color="auto"/>
                <w:left w:val="none" w:sz="0" w:space="0" w:color="auto"/>
                <w:bottom w:val="none" w:sz="0" w:space="0" w:color="auto"/>
                <w:right w:val="none" w:sz="0" w:space="0" w:color="auto"/>
              </w:divBdr>
              <w:divsChild>
                <w:div w:id="7409215">
                  <w:marLeft w:val="0"/>
                  <w:marRight w:val="0"/>
                  <w:marTop w:val="0"/>
                  <w:marBottom w:val="0"/>
                  <w:divBdr>
                    <w:top w:val="none" w:sz="0" w:space="0" w:color="auto"/>
                    <w:left w:val="none" w:sz="0" w:space="0" w:color="auto"/>
                    <w:bottom w:val="none" w:sz="0" w:space="0" w:color="auto"/>
                    <w:right w:val="none" w:sz="0" w:space="0" w:color="auto"/>
                  </w:divBdr>
                </w:div>
                <w:div w:id="463234858">
                  <w:marLeft w:val="0"/>
                  <w:marRight w:val="0"/>
                  <w:marTop w:val="0"/>
                  <w:marBottom w:val="0"/>
                  <w:divBdr>
                    <w:top w:val="none" w:sz="0" w:space="0" w:color="auto"/>
                    <w:left w:val="none" w:sz="0" w:space="0" w:color="auto"/>
                    <w:bottom w:val="none" w:sz="0" w:space="0" w:color="auto"/>
                    <w:right w:val="none" w:sz="0" w:space="0" w:color="auto"/>
                  </w:divBdr>
                </w:div>
                <w:div w:id="184065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729526">
      <w:bodyDiv w:val="1"/>
      <w:marLeft w:val="0"/>
      <w:marRight w:val="0"/>
      <w:marTop w:val="0"/>
      <w:marBottom w:val="0"/>
      <w:divBdr>
        <w:top w:val="none" w:sz="0" w:space="0" w:color="auto"/>
        <w:left w:val="none" w:sz="0" w:space="0" w:color="auto"/>
        <w:bottom w:val="none" w:sz="0" w:space="0" w:color="auto"/>
        <w:right w:val="none" w:sz="0" w:space="0" w:color="auto"/>
      </w:divBdr>
    </w:div>
    <w:div w:id="1928996956">
      <w:bodyDiv w:val="1"/>
      <w:marLeft w:val="0"/>
      <w:marRight w:val="0"/>
      <w:marTop w:val="0"/>
      <w:marBottom w:val="0"/>
      <w:divBdr>
        <w:top w:val="none" w:sz="0" w:space="0" w:color="auto"/>
        <w:left w:val="none" w:sz="0" w:space="0" w:color="auto"/>
        <w:bottom w:val="none" w:sz="0" w:space="0" w:color="auto"/>
        <w:right w:val="none" w:sz="0" w:space="0" w:color="auto"/>
      </w:divBdr>
    </w:div>
    <w:div w:id="1929344867">
      <w:bodyDiv w:val="1"/>
      <w:marLeft w:val="0"/>
      <w:marRight w:val="0"/>
      <w:marTop w:val="0"/>
      <w:marBottom w:val="0"/>
      <w:divBdr>
        <w:top w:val="none" w:sz="0" w:space="0" w:color="auto"/>
        <w:left w:val="none" w:sz="0" w:space="0" w:color="auto"/>
        <w:bottom w:val="none" w:sz="0" w:space="0" w:color="auto"/>
        <w:right w:val="none" w:sz="0" w:space="0" w:color="auto"/>
      </w:divBdr>
      <w:divsChild>
        <w:div w:id="1556622569">
          <w:marLeft w:val="0"/>
          <w:marRight w:val="0"/>
          <w:marTop w:val="0"/>
          <w:marBottom w:val="0"/>
          <w:divBdr>
            <w:top w:val="none" w:sz="0" w:space="0" w:color="auto"/>
            <w:left w:val="none" w:sz="0" w:space="0" w:color="auto"/>
            <w:bottom w:val="none" w:sz="0" w:space="0" w:color="auto"/>
            <w:right w:val="none" w:sz="0" w:space="0" w:color="auto"/>
          </w:divBdr>
        </w:div>
      </w:divsChild>
    </w:div>
    <w:div w:id="1930120904">
      <w:bodyDiv w:val="1"/>
      <w:marLeft w:val="0"/>
      <w:marRight w:val="0"/>
      <w:marTop w:val="0"/>
      <w:marBottom w:val="0"/>
      <w:divBdr>
        <w:top w:val="none" w:sz="0" w:space="0" w:color="auto"/>
        <w:left w:val="none" w:sz="0" w:space="0" w:color="auto"/>
        <w:bottom w:val="none" w:sz="0" w:space="0" w:color="auto"/>
        <w:right w:val="none" w:sz="0" w:space="0" w:color="auto"/>
      </w:divBdr>
      <w:divsChild>
        <w:div w:id="486627307">
          <w:marLeft w:val="0"/>
          <w:marRight w:val="0"/>
          <w:marTop w:val="0"/>
          <w:marBottom w:val="0"/>
          <w:divBdr>
            <w:top w:val="none" w:sz="0" w:space="0" w:color="auto"/>
            <w:left w:val="none" w:sz="0" w:space="0" w:color="auto"/>
            <w:bottom w:val="none" w:sz="0" w:space="0" w:color="auto"/>
            <w:right w:val="none" w:sz="0" w:space="0" w:color="auto"/>
          </w:divBdr>
          <w:divsChild>
            <w:div w:id="1529567909">
              <w:marLeft w:val="0"/>
              <w:marRight w:val="0"/>
              <w:marTop w:val="0"/>
              <w:marBottom w:val="0"/>
              <w:divBdr>
                <w:top w:val="none" w:sz="0" w:space="0" w:color="auto"/>
                <w:left w:val="none" w:sz="0" w:space="0" w:color="auto"/>
                <w:bottom w:val="none" w:sz="0" w:space="0" w:color="auto"/>
                <w:right w:val="none" w:sz="0" w:space="0" w:color="auto"/>
              </w:divBdr>
              <w:divsChild>
                <w:div w:id="1334797471">
                  <w:marLeft w:val="0"/>
                  <w:marRight w:val="0"/>
                  <w:marTop w:val="0"/>
                  <w:marBottom w:val="0"/>
                  <w:divBdr>
                    <w:top w:val="none" w:sz="0" w:space="0" w:color="auto"/>
                    <w:left w:val="none" w:sz="0" w:space="0" w:color="auto"/>
                    <w:bottom w:val="none" w:sz="0" w:space="0" w:color="auto"/>
                    <w:right w:val="none" w:sz="0" w:space="0" w:color="auto"/>
                  </w:divBdr>
                  <w:divsChild>
                    <w:div w:id="1073353745">
                      <w:marLeft w:val="0"/>
                      <w:marRight w:val="0"/>
                      <w:marTop w:val="0"/>
                      <w:marBottom w:val="0"/>
                      <w:divBdr>
                        <w:top w:val="none" w:sz="0" w:space="0" w:color="auto"/>
                        <w:left w:val="none" w:sz="0" w:space="0" w:color="auto"/>
                        <w:bottom w:val="none" w:sz="0" w:space="0" w:color="auto"/>
                        <w:right w:val="none" w:sz="0" w:space="0" w:color="auto"/>
                      </w:divBdr>
                      <w:divsChild>
                        <w:div w:id="412552792">
                          <w:marLeft w:val="0"/>
                          <w:marRight w:val="0"/>
                          <w:marTop w:val="0"/>
                          <w:marBottom w:val="0"/>
                          <w:divBdr>
                            <w:top w:val="none" w:sz="0" w:space="0" w:color="auto"/>
                            <w:left w:val="none" w:sz="0" w:space="0" w:color="auto"/>
                            <w:bottom w:val="none" w:sz="0" w:space="0" w:color="auto"/>
                            <w:right w:val="none" w:sz="0" w:space="0" w:color="auto"/>
                          </w:divBdr>
                          <w:divsChild>
                            <w:div w:id="590506242">
                              <w:marLeft w:val="0"/>
                              <w:marRight w:val="0"/>
                              <w:marTop w:val="0"/>
                              <w:marBottom w:val="0"/>
                              <w:divBdr>
                                <w:top w:val="none" w:sz="0" w:space="0" w:color="auto"/>
                                <w:left w:val="none" w:sz="0" w:space="0" w:color="auto"/>
                                <w:bottom w:val="none" w:sz="0" w:space="0" w:color="auto"/>
                                <w:right w:val="none" w:sz="0" w:space="0" w:color="auto"/>
                              </w:divBdr>
                              <w:divsChild>
                                <w:div w:id="792090584">
                                  <w:marLeft w:val="0"/>
                                  <w:marRight w:val="0"/>
                                  <w:marTop w:val="0"/>
                                  <w:marBottom w:val="0"/>
                                  <w:divBdr>
                                    <w:top w:val="none" w:sz="0" w:space="0" w:color="auto"/>
                                    <w:left w:val="none" w:sz="0" w:space="0" w:color="auto"/>
                                    <w:bottom w:val="none" w:sz="0" w:space="0" w:color="auto"/>
                                    <w:right w:val="none" w:sz="0" w:space="0" w:color="auto"/>
                                  </w:divBdr>
                                  <w:divsChild>
                                    <w:div w:id="654728717">
                                      <w:marLeft w:val="0"/>
                                      <w:marRight w:val="0"/>
                                      <w:marTop w:val="0"/>
                                      <w:marBottom w:val="0"/>
                                      <w:divBdr>
                                        <w:top w:val="single" w:sz="4" w:space="0" w:color="F5F5F5"/>
                                        <w:left w:val="single" w:sz="4" w:space="0" w:color="F5F5F5"/>
                                        <w:bottom w:val="single" w:sz="4" w:space="0" w:color="F5F5F5"/>
                                        <w:right w:val="single" w:sz="4" w:space="0" w:color="F5F5F5"/>
                                      </w:divBdr>
                                      <w:divsChild>
                                        <w:div w:id="548297842">
                                          <w:marLeft w:val="0"/>
                                          <w:marRight w:val="0"/>
                                          <w:marTop w:val="0"/>
                                          <w:marBottom w:val="0"/>
                                          <w:divBdr>
                                            <w:top w:val="none" w:sz="0" w:space="0" w:color="auto"/>
                                            <w:left w:val="none" w:sz="0" w:space="0" w:color="auto"/>
                                            <w:bottom w:val="none" w:sz="0" w:space="0" w:color="auto"/>
                                            <w:right w:val="none" w:sz="0" w:space="0" w:color="auto"/>
                                          </w:divBdr>
                                          <w:divsChild>
                                            <w:div w:id="130739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0193495">
      <w:bodyDiv w:val="1"/>
      <w:marLeft w:val="0"/>
      <w:marRight w:val="0"/>
      <w:marTop w:val="0"/>
      <w:marBottom w:val="0"/>
      <w:divBdr>
        <w:top w:val="none" w:sz="0" w:space="0" w:color="auto"/>
        <w:left w:val="none" w:sz="0" w:space="0" w:color="auto"/>
        <w:bottom w:val="none" w:sz="0" w:space="0" w:color="auto"/>
        <w:right w:val="none" w:sz="0" w:space="0" w:color="auto"/>
      </w:divBdr>
    </w:div>
    <w:div w:id="1930575772">
      <w:bodyDiv w:val="1"/>
      <w:marLeft w:val="0"/>
      <w:marRight w:val="0"/>
      <w:marTop w:val="0"/>
      <w:marBottom w:val="0"/>
      <w:divBdr>
        <w:top w:val="none" w:sz="0" w:space="0" w:color="auto"/>
        <w:left w:val="none" w:sz="0" w:space="0" w:color="auto"/>
        <w:bottom w:val="none" w:sz="0" w:space="0" w:color="auto"/>
        <w:right w:val="none" w:sz="0" w:space="0" w:color="auto"/>
      </w:divBdr>
      <w:divsChild>
        <w:div w:id="2039770600">
          <w:marLeft w:val="0"/>
          <w:marRight w:val="0"/>
          <w:marTop w:val="0"/>
          <w:marBottom w:val="0"/>
          <w:divBdr>
            <w:top w:val="none" w:sz="0" w:space="0" w:color="auto"/>
            <w:left w:val="none" w:sz="0" w:space="0" w:color="auto"/>
            <w:bottom w:val="none" w:sz="0" w:space="0" w:color="auto"/>
            <w:right w:val="none" w:sz="0" w:space="0" w:color="auto"/>
          </w:divBdr>
          <w:divsChild>
            <w:div w:id="1256790194">
              <w:marLeft w:val="0"/>
              <w:marRight w:val="0"/>
              <w:marTop w:val="0"/>
              <w:marBottom w:val="0"/>
              <w:divBdr>
                <w:top w:val="none" w:sz="0" w:space="0" w:color="auto"/>
                <w:left w:val="none" w:sz="0" w:space="0" w:color="auto"/>
                <w:bottom w:val="none" w:sz="0" w:space="0" w:color="auto"/>
                <w:right w:val="none" w:sz="0" w:space="0" w:color="auto"/>
              </w:divBdr>
              <w:divsChild>
                <w:div w:id="1317370664">
                  <w:marLeft w:val="0"/>
                  <w:marRight w:val="0"/>
                  <w:marTop w:val="0"/>
                  <w:marBottom w:val="0"/>
                  <w:divBdr>
                    <w:top w:val="none" w:sz="0" w:space="0" w:color="auto"/>
                    <w:left w:val="none" w:sz="0" w:space="0" w:color="auto"/>
                    <w:bottom w:val="none" w:sz="0" w:space="0" w:color="auto"/>
                    <w:right w:val="none" w:sz="0" w:space="0" w:color="auto"/>
                  </w:divBdr>
                  <w:divsChild>
                    <w:div w:id="1587180437">
                      <w:marLeft w:val="0"/>
                      <w:marRight w:val="0"/>
                      <w:marTop w:val="150"/>
                      <w:marBottom w:val="150"/>
                      <w:divBdr>
                        <w:top w:val="none" w:sz="0" w:space="0" w:color="auto"/>
                        <w:left w:val="none" w:sz="0" w:space="0" w:color="auto"/>
                        <w:bottom w:val="none" w:sz="0" w:space="0" w:color="auto"/>
                        <w:right w:val="none" w:sz="0" w:space="0" w:color="auto"/>
                      </w:divBdr>
                      <w:divsChild>
                        <w:div w:id="1741252915">
                          <w:marLeft w:val="0"/>
                          <w:marRight w:val="0"/>
                          <w:marTop w:val="0"/>
                          <w:marBottom w:val="0"/>
                          <w:divBdr>
                            <w:top w:val="none" w:sz="0" w:space="0" w:color="auto"/>
                            <w:left w:val="none" w:sz="0" w:space="0" w:color="auto"/>
                            <w:bottom w:val="none" w:sz="0" w:space="0" w:color="auto"/>
                            <w:right w:val="none" w:sz="0" w:space="0" w:color="auto"/>
                          </w:divBdr>
                          <w:divsChild>
                            <w:div w:id="260067376">
                              <w:marLeft w:val="0"/>
                              <w:marRight w:val="0"/>
                              <w:marTop w:val="0"/>
                              <w:marBottom w:val="0"/>
                              <w:divBdr>
                                <w:top w:val="none" w:sz="0" w:space="0" w:color="auto"/>
                                <w:left w:val="none" w:sz="0" w:space="0" w:color="auto"/>
                                <w:bottom w:val="none" w:sz="0" w:space="0" w:color="auto"/>
                                <w:right w:val="none" w:sz="0" w:space="0" w:color="auto"/>
                              </w:divBdr>
                              <w:divsChild>
                                <w:div w:id="1540899925">
                                  <w:marLeft w:val="0"/>
                                  <w:marRight w:val="0"/>
                                  <w:marTop w:val="0"/>
                                  <w:marBottom w:val="0"/>
                                  <w:divBdr>
                                    <w:top w:val="none" w:sz="0" w:space="0" w:color="auto"/>
                                    <w:left w:val="none" w:sz="0" w:space="0" w:color="auto"/>
                                    <w:bottom w:val="none" w:sz="0" w:space="0" w:color="auto"/>
                                    <w:right w:val="none" w:sz="0" w:space="0" w:color="auto"/>
                                  </w:divBdr>
                                  <w:divsChild>
                                    <w:div w:id="709769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0581612">
      <w:bodyDiv w:val="1"/>
      <w:marLeft w:val="0"/>
      <w:marRight w:val="0"/>
      <w:marTop w:val="0"/>
      <w:marBottom w:val="0"/>
      <w:divBdr>
        <w:top w:val="none" w:sz="0" w:space="0" w:color="auto"/>
        <w:left w:val="none" w:sz="0" w:space="0" w:color="auto"/>
        <w:bottom w:val="none" w:sz="0" w:space="0" w:color="auto"/>
        <w:right w:val="none" w:sz="0" w:space="0" w:color="auto"/>
      </w:divBdr>
    </w:div>
    <w:div w:id="1930701092">
      <w:bodyDiv w:val="1"/>
      <w:marLeft w:val="0"/>
      <w:marRight w:val="0"/>
      <w:marTop w:val="0"/>
      <w:marBottom w:val="0"/>
      <w:divBdr>
        <w:top w:val="none" w:sz="0" w:space="0" w:color="auto"/>
        <w:left w:val="none" w:sz="0" w:space="0" w:color="auto"/>
        <w:bottom w:val="none" w:sz="0" w:space="0" w:color="auto"/>
        <w:right w:val="none" w:sz="0" w:space="0" w:color="auto"/>
      </w:divBdr>
      <w:divsChild>
        <w:div w:id="1504322786">
          <w:marLeft w:val="0"/>
          <w:marRight w:val="0"/>
          <w:marTop w:val="0"/>
          <w:marBottom w:val="150"/>
          <w:divBdr>
            <w:top w:val="none" w:sz="0" w:space="0" w:color="auto"/>
            <w:left w:val="none" w:sz="0" w:space="0" w:color="auto"/>
            <w:bottom w:val="none" w:sz="0" w:space="0" w:color="auto"/>
            <w:right w:val="none" w:sz="0" w:space="0" w:color="auto"/>
          </w:divBdr>
          <w:divsChild>
            <w:div w:id="1691879824">
              <w:marLeft w:val="0"/>
              <w:marRight w:val="0"/>
              <w:marTop w:val="0"/>
              <w:marBottom w:val="300"/>
              <w:divBdr>
                <w:top w:val="single" w:sz="6" w:space="0" w:color="FFFFFF"/>
                <w:left w:val="single" w:sz="6" w:space="0" w:color="FFFFFF"/>
                <w:bottom w:val="single" w:sz="6" w:space="0" w:color="FFFFFF"/>
                <w:right w:val="single" w:sz="6" w:space="0" w:color="FFFFFF"/>
              </w:divBdr>
              <w:divsChild>
                <w:div w:id="52436771">
                  <w:marLeft w:val="0"/>
                  <w:marRight w:val="0"/>
                  <w:marTop w:val="0"/>
                  <w:marBottom w:val="0"/>
                  <w:divBdr>
                    <w:top w:val="none" w:sz="0" w:space="0" w:color="auto"/>
                    <w:left w:val="none" w:sz="0" w:space="0" w:color="auto"/>
                    <w:bottom w:val="none" w:sz="0" w:space="0" w:color="auto"/>
                    <w:right w:val="none" w:sz="0" w:space="0" w:color="auto"/>
                  </w:divBdr>
                </w:div>
                <w:div w:id="175782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208501">
          <w:marLeft w:val="0"/>
          <w:marRight w:val="0"/>
          <w:marTop w:val="0"/>
          <w:marBottom w:val="150"/>
          <w:divBdr>
            <w:top w:val="none" w:sz="0" w:space="0" w:color="auto"/>
            <w:left w:val="none" w:sz="0" w:space="0" w:color="auto"/>
            <w:bottom w:val="none" w:sz="0" w:space="0" w:color="auto"/>
            <w:right w:val="none" w:sz="0" w:space="0" w:color="auto"/>
          </w:divBdr>
          <w:divsChild>
            <w:div w:id="734857078">
              <w:marLeft w:val="0"/>
              <w:marRight w:val="0"/>
              <w:marTop w:val="0"/>
              <w:marBottom w:val="300"/>
              <w:divBdr>
                <w:top w:val="single" w:sz="6" w:space="0" w:color="FFFFFF"/>
                <w:left w:val="single" w:sz="6" w:space="0" w:color="FFFFFF"/>
                <w:bottom w:val="single" w:sz="6" w:space="0" w:color="FFFFFF"/>
                <w:right w:val="single" w:sz="6" w:space="0" w:color="FFFFFF"/>
              </w:divBdr>
              <w:divsChild>
                <w:div w:id="64959049">
                  <w:marLeft w:val="0"/>
                  <w:marRight w:val="0"/>
                  <w:marTop w:val="0"/>
                  <w:marBottom w:val="0"/>
                  <w:divBdr>
                    <w:top w:val="none" w:sz="0" w:space="0" w:color="FFFFFF"/>
                    <w:left w:val="none" w:sz="0" w:space="0" w:color="FFFFFF"/>
                    <w:bottom w:val="single" w:sz="6" w:space="0" w:color="FFFFFF"/>
                    <w:right w:val="none" w:sz="0" w:space="0" w:color="FFFFFF"/>
                  </w:divBdr>
                </w:div>
                <w:div w:id="897398153">
                  <w:marLeft w:val="0"/>
                  <w:marRight w:val="0"/>
                  <w:marTop w:val="0"/>
                  <w:marBottom w:val="0"/>
                  <w:divBdr>
                    <w:top w:val="none" w:sz="0" w:space="0" w:color="auto"/>
                    <w:left w:val="none" w:sz="0" w:space="0" w:color="auto"/>
                    <w:bottom w:val="none" w:sz="0" w:space="0" w:color="auto"/>
                    <w:right w:val="none" w:sz="0" w:space="0" w:color="auto"/>
                  </w:divBdr>
                </w:div>
                <w:div w:id="121480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92335">
          <w:marLeft w:val="0"/>
          <w:marRight w:val="0"/>
          <w:marTop w:val="0"/>
          <w:marBottom w:val="150"/>
          <w:divBdr>
            <w:top w:val="none" w:sz="0" w:space="0" w:color="auto"/>
            <w:left w:val="none" w:sz="0" w:space="0" w:color="auto"/>
            <w:bottom w:val="none" w:sz="0" w:space="0" w:color="auto"/>
            <w:right w:val="none" w:sz="0" w:space="0" w:color="auto"/>
          </w:divBdr>
          <w:divsChild>
            <w:div w:id="2003850713">
              <w:marLeft w:val="0"/>
              <w:marRight w:val="0"/>
              <w:marTop w:val="0"/>
              <w:marBottom w:val="300"/>
              <w:divBdr>
                <w:top w:val="single" w:sz="6" w:space="0" w:color="FFFFFF"/>
                <w:left w:val="single" w:sz="6" w:space="0" w:color="FFFFFF"/>
                <w:bottom w:val="single" w:sz="6" w:space="0" w:color="FFFFFF"/>
                <w:right w:val="single" w:sz="6" w:space="0" w:color="FFFFFF"/>
              </w:divBdr>
              <w:divsChild>
                <w:div w:id="1699043305">
                  <w:marLeft w:val="0"/>
                  <w:marRight w:val="0"/>
                  <w:marTop w:val="0"/>
                  <w:marBottom w:val="0"/>
                  <w:divBdr>
                    <w:top w:val="none" w:sz="0" w:space="0" w:color="FFFFFF"/>
                    <w:left w:val="none" w:sz="0" w:space="0" w:color="FFFFFF"/>
                    <w:bottom w:val="single" w:sz="6" w:space="0" w:color="FFFFFF"/>
                    <w:right w:val="none" w:sz="0" w:space="0" w:color="FFFFFF"/>
                  </w:divBdr>
                </w:div>
                <w:div w:id="740832035">
                  <w:marLeft w:val="0"/>
                  <w:marRight w:val="0"/>
                  <w:marTop w:val="0"/>
                  <w:marBottom w:val="0"/>
                  <w:divBdr>
                    <w:top w:val="none" w:sz="0" w:space="0" w:color="auto"/>
                    <w:left w:val="none" w:sz="0" w:space="0" w:color="auto"/>
                    <w:bottom w:val="none" w:sz="0" w:space="0" w:color="auto"/>
                    <w:right w:val="none" w:sz="0" w:space="0" w:color="auto"/>
                  </w:divBdr>
                </w:div>
                <w:div w:id="89550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420193">
          <w:marLeft w:val="0"/>
          <w:marRight w:val="0"/>
          <w:marTop w:val="0"/>
          <w:marBottom w:val="150"/>
          <w:divBdr>
            <w:top w:val="none" w:sz="0" w:space="0" w:color="auto"/>
            <w:left w:val="none" w:sz="0" w:space="0" w:color="auto"/>
            <w:bottom w:val="none" w:sz="0" w:space="0" w:color="auto"/>
            <w:right w:val="none" w:sz="0" w:space="0" w:color="auto"/>
          </w:divBdr>
          <w:divsChild>
            <w:div w:id="798451864">
              <w:marLeft w:val="0"/>
              <w:marRight w:val="0"/>
              <w:marTop w:val="0"/>
              <w:marBottom w:val="300"/>
              <w:divBdr>
                <w:top w:val="single" w:sz="6" w:space="0" w:color="FFFFFF"/>
                <w:left w:val="single" w:sz="6" w:space="0" w:color="FFFFFF"/>
                <w:bottom w:val="single" w:sz="6" w:space="0" w:color="FFFFFF"/>
                <w:right w:val="single" w:sz="6" w:space="0" w:color="FFFFFF"/>
              </w:divBdr>
              <w:divsChild>
                <w:div w:id="748581634">
                  <w:marLeft w:val="0"/>
                  <w:marRight w:val="0"/>
                  <w:marTop w:val="0"/>
                  <w:marBottom w:val="0"/>
                  <w:divBdr>
                    <w:top w:val="none" w:sz="0" w:space="0" w:color="FFFFFF"/>
                    <w:left w:val="none" w:sz="0" w:space="0" w:color="FFFFFF"/>
                    <w:bottom w:val="single" w:sz="6" w:space="0" w:color="FFFFFF"/>
                    <w:right w:val="none" w:sz="0" w:space="0" w:color="FFFFFF"/>
                  </w:divBdr>
                </w:div>
                <w:div w:id="1226335611">
                  <w:marLeft w:val="0"/>
                  <w:marRight w:val="0"/>
                  <w:marTop w:val="0"/>
                  <w:marBottom w:val="0"/>
                  <w:divBdr>
                    <w:top w:val="none" w:sz="0" w:space="0" w:color="auto"/>
                    <w:left w:val="none" w:sz="0" w:space="0" w:color="auto"/>
                    <w:bottom w:val="none" w:sz="0" w:space="0" w:color="auto"/>
                    <w:right w:val="none" w:sz="0" w:space="0" w:color="auto"/>
                  </w:divBdr>
                </w:div>
                <w:div w:id="55339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698878">
      <w:bodyDiv w:val="1"/>
      <w:marLeft w:val="0"/>
      <w:marRight w:val="0"/>
      <w:marTop w:val="0"/>
      <w:marBottom w:val="0"/>
      <w:divBdr>
        <w:top w:val="none" w:sz="0" w:space="0" w:color="auto"/>
        <w:left w:val="none" w:sz="0" w:space="0" w:color="auto"/>
        <w:bottom w:val="none" w:sz="0" w:space="0" w:color="auto"/>
        <w:right w:val="none" w:sz="0" w:space="0" w:color="auto"/>
      </w:divBdr>
      <w:divsChild>
        <w:div w:id="767195892">
          <w:marLeft w:val="0"/>
          <w:marRight w:val="0"/>
          <w:marTop w:val="0"/>
          <w:marBottom w:val="150"/>
          <w:divBdr>
            <w:top w:val="none" w:sz="0" w:space="0" w:color="auto"/>
            <w:left w:val="none" w:sz="0" w:space="0" w:color="auto"/>
            <w:bottom w:val="none" w:sz="0" w:space="0" w:color="auto"/>
            <w:right w:val="none" w:sz="0" w:space="0" w:color="auto"/>
          </w:divBdr>
          <w:divsChild>
            <w:div w:id="804615057">
              <w:marLeft w:val="0"/>
              <w:marRight w:val="0"/>
              <w:marTop w:val="0"/>
              <w:marBottom w:val="300"/>
              <w:divBdr>
                <w:top w:val="single" w:sz="6" w:space="0" w:color="FFFFFF"/>
                <w:left w:val="single" w:sz="6" w:space="0" w:color="FFFFFF"/>
                <w:bottom w:val="single" w:sz="6" w:space="0" w:color="FFFFFF"/>
                <w:right w:val="single" w:sz="6" w:space="0" w:color="FFFFFF"/>
              </w:divBdr>
              <w:divsChild>
                <w:div w:id="1598639675">
                  <w:marLeft w:val="0"/>
                  <w:marRight w:val="0"/>
                  <w:marTop w:val="0"/>
                  <w:marBottom w:val="0"/>
                  <w:divBdr>
                    <w:top w:val="none" w:sz="0" w:space="0" w:color="auto"/>
                    <w:left w:val="none" w:sz="0" w:space="0" w:color="auto"/>
                    <w:bottom w:val="none" w:sz="0" w:space="0" w:color="auto"/>
                    <w:right w:val="none" w:sz="0" w:space="0" w:color="auto"/>
                  </w:divBdr>
                </w:div>
                <w:div w:id="132790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989465">
          <w:marLeft w:val="0"/>
          <w:marRight w:val="0"/>
          <w:marTop w:val="0"/>
          <w:marBottom w:val="150"/>
          <w:divBdr>
            <w:top w:val="none" w:sz="0" w:space="0" w:color="auto"/>
            <w:left w:val="none" w:sz="0" w:space="0" w:color="auto"/>
            <w:bottom w:val="none" w:sz="0" w:space="0" w:color="auto"/>
            <w:right w:val="none" w:sz="0" w:space="0" w:color="auto"/>
          </w:divBdr>
          <w:divsChild>
            <w:div w:id="1175343799">
              <w:marLeft w:val="0"/>
              <w:marRight w:val="0"/>
              <w:marTop w:val="0"/>
              <w:marBottom w:val="300"/>
              <w:divBdr>
                <w:top w:val="single" w:sz="6" w:space="0" w:color="FFFFFF"/>
                <w:left w:val="single" w:sz="6" w:space="0" w:color="FFFFFF"/>
                <w:bottom w:val="single" w:sz="6" w:space="0" w:color="FFFFFF"/>
                <w:right w:val="single" w:sz="6" w:space="0" w:color="FFFFFF"/>
              </w:divBdr>
              <w:divsChild>
                <w:div w:id="81413018">
                  <w:marLeft w:val="0"/>
                  <w:marRight w:val="0"/>
                  <w:marTop w:val="0"/>
                  <w:marBottom w:val="0"/>
                  <w:divBdr>
                    <w:top w:val="none" w:sz="0" w:space="0" w:color="FFFFFF"/>
                    <w:left w:val="none" w:sz="0" w:space="0" w:color="FFFFFF"/>
                    <w:bottom w:val="single" w:sz="6" w:space="0" w:color="FFFFFF"/>
                    <w:right w:val="none" w:sz="0" w:space="0" w:color="FFFFFF"/>
                  </w:divBdr>
                </w:div>
                <w:div w:id="144469195">
                  <w:marLeft w:val="0"/>
                  <w:marRight w:val="0"/>
                  <w:marTop w:val="0"/>
                  <w:marBottom w:val="0"/>
                  <w:divBdr>
                    <w:top w:val="none" w:sz="0" w:space="0" w:color="auto"/>
                    <w:left w:val="none" w:sz="0" w:space="0" w:color="auto"/>
                    <w:bottom w:val="none" w:sz="0" w:space="0" w:color="auto"/>
                    <w:right w:val="none" w:sz="0" w:space="0" w:color="auto"/>
                  </w:divBdr>
                </w:div>
                <w:div w:id="19681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008679">
      <w:bodyDiv w:val="1"/>
      <w:marLeft w:val="0"/>
      <w:marRight w:val="0"/>
      <w:marTop w:val="0"/>
      <w:marBottom w:val="0"/>
      <w:divBdr>
        <w:top w:val="none" w:sz="0" w:space="0" w:color="auto"/>
        <w:left w:val="none" w:sz="0" w:space="0" w:color="auto"/>
        <w:bottom w:val="none" w:sz="0" w:space="0" w:color="auto"/>
        <w:right w:val="none" w:sz="0" w:space="0" w:color="auto"/>
      </w:divBdr>
    </w:div>
    <w:div w:id="1932275757">
      <w:bodyDiv w:val="1"/>
      <w:marLeft w:val="0"/>
      <w:marRight w:val="0"/>
      <w:marTop w:val="0"/>
      <w:marBottom w:val="0"/>
      <w:divBdr>
        <w:top w:val="none" w:sz="0" w:space="0" w:color="auto"/>
        <w:left w:val="none" w:sz="0" w:space="0" w:color="auto"/>
        <w:bottom w:val="none" w:sz="0" w:space="0" w:color="auto"/>
        <w:right w:val="none" w:sz="0" w:space="0" w:color="auto"/>
      </w:divBdr>
    </w:div>
    <w:div w:id="1932426620">
      <w:bodyDiv w:val="1"/>
      <w:marLeft w:val="0"/>
      <w:marRight w:val="0"/>
      <w:marTop w:val="0"/>
      <w:marBottom w:val="0"/>
      <w:divBdr>
        <w:top w:val="none" w:sz="0" w:space="0" w:color="auto"/>
        <w:left w:val="none" w:sz="0" w:space="0" w:color="auto"/>
        <w:bottom w:val="none" w:sz="0" w:space="0" w:color="auto"/>
        <w:right w:val="none" w:sz="0" w:space="0" w:color="auto"/>
      </w:divBdr>
    </w:div>
    <w:div w:id="1932543449">
      <w:bodyDiv w:val="1"/>
      <w:marLeft w:val="0"/>
      <w:marRight w:val="0"/>
      <w:marTop w:val="0"/>
      <w:marBottom w:val="0"/>
      <w:divBdr>
        <w:top w:val="none" w:sz="0" w:space="0" w:color="auto"/>
        <w:left w:val="none" w:sz="0" w:space="0" w:color="auto"/>
        <w:bottom w:val="none" w:sz="0" w:space="0" w:color="auto"/>
        <w:right w:val="none" w:sz="0" w:space="0" w:color="auto"/>
      </w:divBdr>
    </w:div>
    <w:div w:id="1933469550">
      <w:bodyDiv w:val="1"/>
      <w:marLeft w:val="0"/>
      <w:marRight w:val="0"/>
      <w:marTop w:val="0"/>
      <w:marBottom w:val="0"/>
      <w:divBdr>
        <w:top w:val="none" w:sz="0" w:space="0" w:color="auto"/>
        <w:left w:val="none" w:sz="0" w:space="0" w:color="auto"/>
        <w:bottom w:val="none" w:sz="0" w:space="0" w:color="auto"/>
        <w:right w:val="none" w:sz="0" w:space="0" w:color="auto"/>
      </w:divBdr>
      <w:divsChild>
        <w:div w:id="226499058">
          <w:marLeft w:val="0"/>
          <w:marRight w:val="0"/>
          <w:marTop w:val="0"/>
          <w:marBottom w:val="0"/>
          <w:divBdr>
            <w:top w:val="none" w:sz="0" w:space="0" w:color="auto"/>
            <w:left w:val="none" w:sz="0" w:space="0" w:color="auto"/>
            <w:bottom w:val="none" w:sz="0" w:space="0" w:color="auto"/>
            <w:right w:val="none" w:sz="0" w:space="0" w:color="auto"/>
          </w:divBdr>
        </w:div>
      </w:divsChild>
    </w:div>
    <w:div w:id="1933590776">
      <w:bodyDiv w:val="1"/>
      <w:marLeft w:val="0"/>
      <w:marRight w:val="0"/>
      <w:marTop w:val="0"/>
      <w:marBottom w:val="0"/>
      <w:divBdr>
        <w:top w:val="none" w:sz="0" w:space="0" w:color="auto"/>
        <w:left w:val="none" w:sz="0" w:space="0" w:color="auto"/>
        <w:bottom w:val="none" w:sz="0" w:space="0" w:color="auto"/>
        <w:right w:val="none" w:sz="0" w:space="0" w:color="auto"/>
      </w:divBdr>
      <w:divsChild>
        <w:div w:id="1143043687">
          <w:marLeft w:val="0"/>
          <w:marRight w:val="0"/>
          <w:marTop w:val="0"/>
          <w:marBottom w:val="0"/>
          <w:divBdr>
            <w:top w:val="none" w:sz="0" w:space="0" w:color="auto"/>
            <w:left w:val="none" w:sz="0" w:space="0" w:color="auto"/>
            <w:bottom w:val="none" w:sz="0" w:space="0" w:color="auto"/>
            <w:right w:val="none" w:sz="0" w:space="0" w:color="auto"/>
          </w:divBdr>
          <w:divsChild>
            <w:div w:id="20982996">
              <w:marLeft w:val="0"/>
              <w:marRight w:val="0"/>
              <w:marTop w:val="0"/>
              <w:marBottom w:val="0"/>
              <w:divBdr>
                <w:top w:val="none" w:sz="0" w:space="0" w:color="auto"/>
                <w:left w:val="none" w:sz="0" w:space="0" w:color="auto"/>
                <w:bottom w:val="none" w:sz="0" w:space="0" w:color="auto"/>
                <w:right w:val="none" w:sz="0" w:space="0" w:color="auto"/>
              </w:divBdr>
              <w:divsChild>
                <w:div w:id="2144497188">
                  <w:marLeft w:val="0"/>
                  <w:marRight w:val="0"/>
                  <w:marTop w:val="0"/>
                  <w:marBottom w:val="0"/>
                  <w:divBdr>
                    <w:top w:val="none" w:sz="0" w:space="0" w:color="auto"/>
                    <w:left w:val="none" w:sz="0" w:space="0" w:color="auto"/>
                    <w:bottom w:val="none" w:sz="0" w:space="0" w:color="auto"/>
                    <w:right w:val="none" w:sz="0" w:space="0" w:color="auto"/>
                  </w:divBdr>
                  <w:divsChild>
                    <w:div w:id="159540888">
                      <w:marLeft w:val="0"/>
                      <w:marRight w:val="0"/>
                      <w:marTop w:val="0"/>
                      <w:marBottom w:val="0"/>
                      <w:divBdr>
                        <w:top w:val="none" w:sz="0" w:space="0" w:color="auto"/>
                        <w:left w:val="none" w:sz="0" w:space="0" w:color="auto"/>
                        <w:bottom w:val="none" w:sz="0" w:space="0" w:color="auto"/>
                        <w:right w:val="none" w:sz="0" w:space="0" w:color="auto"/>
                      </w:divBdr>
                      <w:divsChild>
                        <w:div w:id="1244296320">
                          <w:marLeft w:val="0"/>
                          <w:marRight w:val="0"/>
                          <w:marTop w:val="0"/>
                          <w:marBottom w:val="0"/>
                          <w:divBdr>
                            <w:top w:val="none" w:sz="0" w:space="0" w:color="auto"/>
                            <w:left w:val="none" w:sz="0" w:space="0" w:color="auto"/>
                            <w:bottom w:val="none" w:sz="0" w:space="0" w:color="auto"/>
                            <w:right w:val="none" w:sz="0" w:space="0" w:color="auto"/>
                          </w:divBdr>
                          <w:divsChild>
                            <w:div w:id="85847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3733788">
      <w:bodyDiv w:val="1"/>
      <w:marLeft w:val="0"/>
      <w:marRight w:val="0"/>
      <w:marTop w:val="0"/>
      <w:marBottom w:val="0"/>
      <w:divBdr>
        <w:top w:val="none" w:sz="0" w:space="0" w:color="auto"/>
        <w:left w:val="none" w:sz="0" w:space="0" w:color="auto"/>
        <w:bottom w:val="none" w:sz="0" w:space="0" w:color="auto"/>
        <w:right w:val="none" w:sz="0" w:space="0" w:color="auto"/>
      </w:divBdr>
    </w:div>
    <w:div w:id="1934168031">
      <w:bodyDiv w:val="1"/>
      <w:marLeft w:val="0"/>
      <w:marRight w:val="0"/>
      <w:marTop w:val="0"/>
      <w:marBottom w:val="0"/>
      <w:divBdr>
        <w:top w:val="none" w:sz="0" w:space="0" w:color="auto"/>
        <w:left w:val="none" w:sz="0" w:space="0" w:color="auto"/>
        <w:bottom w:val="none" w:sz="0" w:space="0" w:color="auto"/>
        <w:right w:val="none" w:sz="0" w:space="0" w:color="auto"/>
      </w:divBdr>
      <w:divsChild>
        <w:div w:id="1314675794">
          <w:marLeft w:val="0"/>
          <w:marRight w:val="0"/>
          <w:marTop w:val="0"/>
          <w:marBottom w:val="150"/>
          <w:divBdr>
            <w:top w:val="none" w:sz="0" w:space="0" w:color="auto"/>
            <w:left w:val="none" w:sz="0" w:space="0" w:color="auto"/>
            <w:bottom w:val="none" w:sz="0" w:space="0" w:color="auto"/>
            <w:right w:val="none" w:sz="0" w:space="0" w:color="auto"/>
          </w:divBdr>
          <w:divsChild>
            <w:div w:id="1332952454">
              <w:marLeft w:val="0"/>
              <w:marRight w:val="0"/>
              <w:marTop w:val="0"/>
              <w:marBottom w:val="300"/>
              <w:divBdr>
                <w:top w:val="single" w:sz="6" w:space="0" w:color="FFFFFF"/>
                <w:left w:val="single" w:sz="6" w:space="0" w:color="FFFFFF"/>
                <w:bottom w:val="single" w:sz="6" w:space="0" w:color="FFFFFF"/>
                <w:right w:val="single" w:sz="6" w:space="0" w:color="FFFFFF"/>
              </w:divBdr>
              <w:divsChild>
                <w:div w:id="1872374503">
                  <w:marLeft w:val="0"/>
                  <w:marRight w:val="0"/>
                  <w:marTop w:val="0"/>
                  <w:marBottom w:val="0"/>
                  <w:divBdr>
                    <w:top w:val="none" w:sz="0" w:space="0" w:color="auto"/>
                    <w:left w:val="none" w:sz="0" w:space="0" w:color="auto"/>
                    <w:bottom w:val="none" w:sz="0" w:space="0" w:color="auto"/>
                    <w:right w:val="none" w:sz="0" w:space="0" w:color="auto"/>
                  </w:divBdr>
                </w:div>
                <w:div w:id="695470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573302">
          <w:marLeft w:val="0"/>
          <w:marRight w:val="0"/>
          <w:marTop w:val="0"/>
          <w:marBottom w:val="150"/>
          <w:divBdr>
            <w:top w:val="none" w:sz="0" w:space="0" w:color="auto"/>
            <w:left w:val="none" w:sz="0" w:space="0" w:color="auto"/>
            <w:bottom w:val="none" w:sz="0" w:space="0" w:color="auto"/>
            <w:right w:val="none" w:sz="0" w:space="0" w:color="auto"/>
          </w:divBdr>
          <w:divsChild>
            <w:div w:id="775633176">
              <w:marLeft w:val="0"/>
              <w:marRight w:val="0"/>
              <w:marTop w:val="0"/>
              <w:marBottom w:val="300"/>
              <w:divBdr>
                <w:top w:val="single" w:sz="6" w:space="0" w:color="FFFFFF"/>
                <w:left w:val="single" w:sz="6" w:space="0" w:color="FFFFFF"/>
                <w:bottom w:val="single" w:sz="6" w:space="0" w:color="FFFFFF"/>
                <w:right w:val="single" w:sz="6" w:space="0" w:color="FFFFFF"/>
              </w:divBdr>
              <w:divsChild>
                <w:div w:id="1586307193">
                  <w:marLeft w:val="0"/>
                  <w:marRight w:val="0"/>
                  <w:marTop w:val="0"/>
                  <w:marBottom w:val="0"/>
                  <w:divBdr>
                    <w:top w:val="none" w:sz="0" w:space="0" w:color="FFFFFF"/>
                    <w:left w:val="none" w:sz="0" w:space="0" w:color="FFFFFF"/>
                    <w:bottom w:val="single" w:sz="6" w:space="0" w:color="FFFFFF"/>
                    <w:right w:val="none" w:sz="0" w:space="0" w:color="FFFFFF"/>
                  </w:divBdr>
                </w:div>
                <w:div w:id="1605964886">
                  <w:marLeft w:val="0"/>
                  <w:marRight w:val="0"/>
                  <w:marTop w:val="0"/>
                  <w:marBottom w:val="0"/>
                  <w:divBdr>
                    <w:top w:val="none" w:sz="0" w:space="0" w:color="auto"/>
                    <w:left w:val="none" w:sz="0" w:space="0" w:color="auto"/>
                    <w:bottom w:val="none" w:sz="0" w:space="0" w:color="auto"/>
                    <w:right w:val="none" w:sz="0" w:space="0" w:color="auto"/>
                  </w:divBdr>
                </w:div>
                <w:div w:id="53465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436930">
          <w:marLeft w:val="0"/>
          <w:marRight w:val="0"/>
          <w:marTop w:val="0"/>
          <w:marBottom w:val="150"/>
          <w:divBdr>
            <w:top w:val="none" w:sz="0" w:space="0" w:color="auto"/>
            <w:left w:val="none" w:sz="0" w:space="0" w:color="auto"/>
            <w:bottom w:val="none" w:sz="0" w:space="0" w:color="auto"/>
            <w:right w:val="none" w:sz="0" w:space="0" w:color="auto"/>
          </w:divBdr>
          <w:divsChild>
            <w:div w:id="1386640811">
              <w:marLeft w:val="0"/>
              <w:marRight w:val="0"/>
              <w:marTop w:val="0"/>
              <w:marBottom w:val="300"/>
              <w:divBdr>
                <w:top w:val="single" w:sz="6" w:space="0" w:color="FFFFFF"/>
                <w:left w:val="single" w:sz="6" w:space="0" w:color="FFFFFF"/>
                <w:bottom w:val="single" w:sz="6" w:space="0" w:color="FFFFFF"/>
                <w:right w:val="single" w:sz="6" w:space="0" w:color="FFFFFF"/>
              </w:divBdr>
              <w:divsChild>
                <w:div w:id="103889933">
                  <w:marLeft w:val="0"/>
                  <w:marRight w:val="0"/>
                  <w:marTop w:val="0"/>
                  <w:marBottom w:val="0"/>
                  <w:divBdr>
                    <w:top w:val="none" w:sz="0" w:space="0" w:color="FFFFFF"/>
                    <w:left w:val="none" w:sz="0" w:space="0" w:color="FFFFFF"/>
                    <w:bottom w:val="single" w:sz="6" w:space="0" w:color="FFFFFF"/>
                    <w:right w:val="none" w:sz="0" w:space="0" w:color="FFFFFF"/>
                  </w:divBdr>
                </w:div>
                <w:div w:id="1374307245">
                  <w:marLeft w:val="0"/>
                  <w:marRight w:val="0"/>
                  <w:marTop w:val="0"/>
                  <w:marBottom w:val="0"/>
                  <w:divBdr>
                    <w:top w:val="none" w:sz="0" w:space="0" w:color="auto"/>
                    <w:left w:val="none" w:sz="0" w:space="0" w:color="auto"/>
                    <w:bottom w:val="none" w:sz="0" w:space="0" w:color="auto"/>
                    <w:right w:val="none" w:sz="0" w:space="0" w:color="auto"/>
                  </w:divBdr>
                </w:div>
                <w:div w:id="52772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420754">
          <w:marLeft w:val="0"/>
          <w:marRight w:val="0"/>
          <w:marTop w:val="0"/>
          <w:marBottom w:val="150"/>
          <w:divBdr>
            <w:top w:val="none" w:sz="0" w:space="0" w:color="auto"/>
            <w:left w:val="none" w:sz="0" w:space="0" w:color="auto"/>
            <w:bottom w:val="none" w:sz="0" w:space="0" w:color="auto"/>
            <w:right w:val="none" w:sz="0" w:space="0" w:color="auto"/>
          </w:divBdr>
          <w:divsChild>
            <w:div w:id="1198737327">
              <w:marLeft w:val="0"/>
              <w:marRight w:val="0"/>
              <w:marTop w:val="0"/>
              <w:marBottom w:val="300"/>
              <w:divBdr>
                <w:top w:val="single" w:sz="6" w:space="0" w:color="FFFFFF"/>
                <w:left w:val="single" w:sz="6" w:space="0" w:color="FFFFFF"/>
                <w:bottom w:val="single" w:sz="6" w:space="0" w:color="FFFFFF"/>
                <w:right w:val="single" w:sz="6" w:space="0" w:color="FFFFFF"/>
              </w:divBdr>
              <w:divsChild>
                <w:div w:id="1624655873">
                  <w:marLeft w:val="0"/>
                  <w:marRight w:val="0"/>
                  <w:marTop w:val="0"/>
                  <w:marBottom w:val="0"/>
                  <w:divBdr>
                    <w:top w:val="none" w:sz="0" w:space="0" w:color="FFFFFF"/>
                    <w:left w:val="none" w:sz="0" w:space="0" w:color="FFFFFF"/>
                    <w:bottom w:val="single" w:sz="6" w:space="0" w:color="FFFFFF"/>
                    <w:right w:val="none" w:sz="0" w:space="0" w:color="FFFFFF"/>
                  </w:divBdr>
                </w:div>
                <w:div w:id="1674380092">
                  <w:marLeft w:val="0"/>
                  <w:marRight w:val="0"/>
                  <w:marTop w:val="0"/>
                  <w:marBottom w:val="0"/>
                  <w:divBdr>
                    <w:top w:val="none" w:sz="0" w:space="0" w:color="auto"/>
                    <w:left w:val="none" w:sz="0" w:space="0" w:color="auto"/>
                    <w:bottom w:val="none" w:sz="0" w:space="0" w:color="auto"/>
                    <w:right w:val="none" w:sz="0" w:space="0" w:color="auto"/>
                  </w:divBdr>
                </w:div>
                <w:div w:id="182018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307030">
          <w:marLeft w:val="0"/>
          <w:marRight w:val="0"/>
          <w:marTop w:val="0"/>
          <w:marBottom w:val="150"/>
          <w:divBdr>
            <w:top w:val="none" w:sz="0" w:space="0" w:color="auto"/>
            <w:left w:val="none" w:sz="0" w:space="0" w:color="auto"/>
            <w:bottom w:val="none" w:sz="0" w:space="0" w:color="auto"/>
            <w:right w:val="none" w:sz="0" w:space="0" w:color="auto"/>
          </w:divBdr>
          <w:divsChild>
            <w:div w:id="997264679">
              <w:marLeft w:val="0"/>
              <w:marRight w:val="0"/>
              <w:marTop w:val="0"/>
              <w:marBottom w:val="300"/>
              <w:divBdr>
                <w:top w:val="single" w:sz="6" w:space="0" w:color="FFFFFF"/>
                <w:left w:val="single" w:sz="6" w:space="0" w:color="FFFFFF"/>
                <w:bottom w:val="single" w:sz="6" w:space="0" w:color="FFFFFF"/>
                <w:right w:val="single" w:sz="6" w:space="0" w:color="FFFFFF"/>
              </w:divBdr>
              <w:divsChild>
                <w:div w:id="1940984885">
                  <w:marLeft w:val="0"/>
                  <w:marRight w:val="0"/>
                  <w:marTop w:val="0"/>
                  <w:marBottom w:val="0"/>
                  <w:divBdr>
                    <w:top w:val="none" w:sz="0" w:space="0" w:color="FFFFFF"/>
                    <w:left w:val="none" w:sz="0" w:space="0" w:color="FFFFFF"/>
                    <w:bottom w:val="single" w:sz="6" w:space="0" w:color="FFFFFF"/>
                    <w:right w:val="none" w:sz="0" w:space="0" w:color="FFFFFF"/>
                  </w:divBdr>
                </w:div>
                <w:div w:id="944194732">
                  <w:marLeft w:val="0"/>
                  <w:marRight w:val="0"/>
                  <w:marTop w:val="0"/>
                  <w:marBottom w:val="0"/>
                  <w:divBdr>
                    <w:top w:val="none" w:sz="0" w:space="0" w:color="auto"/>
                    <w:left w:val="none" w:sz="0" w:space="0" w:color="auto"/>
                    <w:bottom w:val="none" w:sz="0" w:space="0" w:color="auto"/>
                    <w:right w:val="none" w:sz="0" w:space="0" w:color="auto"/>
                  </w:divBdr>
                </w:div>
                <w:div w:id="40614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4244929">
      <w:bodyDiv w:val="1"/>
      <w:marLeft w:val="0"/>
      <w:marRight w:val="0"/>
      <w:marTop w:val="0"/>
      <w:marBottom w:val="0"/>
      <w:divBdr>
        <w:top w:val="none" w:sz="0" w:space="0" w:color="auto"/>
        <w:left w:val="none" w:sz="0" w:space="0" w:color="auto"/>
        <w:bottom w:val="none" w:sz="0" w:space="0" w:color="auto"/>
        <w:right w:val="none" w:sz="0" w:space="0" w:color="auto"/>
      </w:divBdr>
    </w:div>
    <w:div w:id="1934707621">
      <w:bodyDiv w:val="1"/>
      <w:marLeft w:val="0"/>
      <w:marRight w:val="0"/>
      <w:marTop w:val="0"/>
      <w:marBottom w:val="0"/>
      <w:divBdr>
        <w:top w:val="none" w:sz="0" w:space="0" w:color="auto"/>
        <w:left w:val="none" w:sz="0" w:space="0" w:color="auto"/>
        <w:bottom w:val="none" w:sz="0" w:space="0" w:color="auto"/>
        <w:right w:val="none" w:sz="0" w:space="0" w:color="auto"/>
      </w:divBdr>
    </w:div>
    <w:div w:id="1935671971">
      <w:bodyDiv w:val="1"/>
      <w:marLeft w:val="0"/>
      <w:marRight w:val="0"/>
      <w:marTop w:val="0"/>
      <w:marBottom w:val="0"/>
      <w:divBdr>
        <w:top w:val="none" w:sz="0" w:space="0" w:color="auto"/>
        <w:left w:val="none" w:sz="0" w:space="0" w:color="auto"/>
        <w:bottom w:val="none" w:sz="0" w:space="0" w:color="auto"/>
        <w:right w:val="none" w:sz="0" w:space="0" w:color="auto"/>
      </w:divBdr>
    </w:div>
    <w:div w:id="1935698778">
      <w:bodyDiv w:val="1"/>
      <w:marLeft w:val="0"/>
      <w:marRight w:val="0"/>
      <w:marTop w:val="0"/>
      <w:marBottom w:val="0"/>
      <w:divBdr>
        <w:top w:val="none" w:sz="0" w:space="0" w:color="auto"/>
        <w:left w:val="none" w:sz="0" w:space="0" w:color="auto"/>
        <w:bottom w:val="none" w:sz="0" w:space="0" w:color="auto"/>
        <w:right w:val="none" w:sz="0" w:space="0" w:color="auto"/>
      </w:divBdr>
    </w:div>
    <w:div w:id="1935900640">
      <w:bodyDiv w:val="1"/>
      <w:marLeft w:val="0"/>
      <w:marRight w:val="0"/>
      <w:marTop w:val="0"/>
      <w:marBottom w:val="0"/>
      <w:divBdr>
        <w:top w:val="none" w:sz="0" w:space="0" w:color="auto"/>
        <w:left w:val="none" w:sz="0" w:space="0" w:color="auto"/>
        <w:bottom w:val="none" w:sz="0" w:space="0" w:color="auto"/>
        <w:right w:val="none" w:sz="0" w:space="0" w:color="auto"/>
      </w:divBdr>
    </w:div>
    <w:div w:id="1936086940">
      <w:bodyDiv w:val="1"/>
      <w:marLeft w:val="0"/>
      <w:marRight w:val="0"/>
      <w:marTop w:val="0"/>
      <w:marBottom w:val="0"/>
      <w:divBdr>
        <w:top w:val="none" w:sz="0" w:space="0" w:color="auto"/>
        <w:left w:val="none" w:sz="0" w:space="0" w:color="auto"/>
        <w:bottom w:val="none" w:sz="0" w:space="0" w:color="auto"/>
        <w:right w:val="none" w:sz="0" w:space="0" w:color="auto"/>
      </w:divBdr>
      <w:divsChild>
        <w:div w:id="1387492003">
          <w:marLeft w:val="0"/>
          <w:marRight w:val="0"/>
          <w:marTop w:val="0"/>
          <w:marBottom w:val="0"/>
          <w:divBdr>
            <w:top w:val="none" w:sz="0" w:space="0" w:color="auto"/>
            <w:left w:val="none" w:sz="0" w:space="0" w:color="auto"/>
            <w:bottom w:val="none" w:sz="0" w:space="0" w:color="auto"/>
            <w:right w:val="none" w:sz="0" w:space="0" w:color="auto"/>
          </w:divBdr>
        </w:div>
        <w:div w:id="199051579">
          <w:marLeft w:val="0"/>
          <w:marRight w:val="0"/>
          <w:marTop w:val="0"/>
          <w:marBottom w:val="0"/>
          <w:divBdr>
            <w:top w:val="none" w:sz="0" w:space="0" w:color="auto"/>
            <w:left w:val="none" w:sz="0" w:space="0" w:color="auto"/>
            <w:bottom w:val="none" w:sz="0" w:space="0" w:color="auto"/>
            <w:right w:val="none" w:sz="0" w:space="0" w:color="auto"/>
          </w:divBdr>
        </w:div>
        <w:div w:id="1943881509">
          <w:marLeft w:val="0"/>
          <w:marRight w:val="0"/>
          <w:marTop w:val="0"/>
          <w:marBottom w:val="0"/>
          <w:divBdr>
            <w:top w:val="none" w:sz="0" w:space="0" w:color="auto"/>
            <w:left w:val="none" w:sz="0" w:space="0" w:color="auto"/>
            <w:bottom w:val="none" w:sz="0" w:space="0" w:color="auto"/>
            <w:right w:val="none" w:sz="0" w:space="0" w:color="auto"/>
          </w:divBdr>
        </w:div>
      </w:divsChild>
    </w:div>
    <w:div w:id="1936286826">
      <w:bodyDiv w:val="1"/>
      <w:marLeft w:val="0"/>
      <w:marRight w:val="0"/>
      <w:marTop w:val="0"/>
      <w:marBottom w:val="0"/>
      <w:divBdr>
        <w:top w:val="none" w:sz="0" w:space="0" w:color="auto"/>
        <w:left w:val="none" w:sz="0" w:space="0" w:color="auto"/>
        <w:bottom w:val="none" w:sz="0" w:space="0" w:color="auto"/>
        <w:right w:val="none" w:sz="0" w:space="0" w:color="auto"/>
      </w:divBdr>
    </w:div>
    <w:div w:id="1936355474">
      <w:bodyDiv w:val="1"/>
      <w:marLeft w:val="0"/>
      <w:marRight w:val="0"/>
      <w:marTop w:val="0"/>
      <w:marBottom w:val="0"/>
      <w:divBdr>
        <w:top w:val="none" w:sz="0" w:space="0" w:color="auto"/>
        <w:left w:val="none" w:sz="0" w:space="0" w:color="auto"/>
        <w:bottom w:val="none" w:sz="0" w:space="0" w:color="auto"/>
        <w:right w:val="none" w:sz="0" w:space="0" w:color="auto"/>
      </w:divBdr>
      <w:divsChild>
        <w:div w:id="124930076">
          <w:marLeft w:val="0"/>
          <w:marRight w:val="0"/>
          <w:marTop w:val="0"/>
          <w:marBottom w:val="0"/>
          <w:divBdr>
            <w:top w:val="none" w:sz="0" w:space="0" w:color="auto"/>
            <w:left w:val="none" w:sz="0" w:space="0" w:color="auto"/>
            <w:bottom w:val="none" w:sz="0" w:space="0" w:color="auto"/>
            <w:right w:val="none" w:sz="0" w:space="0" w:color="auto"/>
          </w:divBdr>
        </w:div>
      </w:divsChild>
    </w:div>
    <w:div w:id="1936398043">
      <w:bodyDiv w:val="1"/>
      <w:marLeft w:val="0"/>
      <w:marRight w:val="0"/>
      <w:marTop w:val="0"/>
      <w:marBottom w:val="0"/>
      <w:divBdr>
        <w:top w:val="none" w:sz="0" w:space="0" w:color="auto"/>
        <w:left w:val="none" w:sz="0" w:space="0" w:color="auto"/>
        <w:bottom w:val="none" w:sz="0" w:space="0" w:color="auto"/>
        <w:right w:val="none" w:sz="0" w:space="0" w:color="auto"/>
      </w:divBdr>
    </w:div>
    <w:div w:id="1936398824">
      <w:bodyDiv w:val="1"/>
      <w:marLeft w:val="0"/>
      <w:marRight w:val="0"/>
      <w:marTop w:val="0"/>
      <w:marBottom w:val="0"/>
      <w:divBdr>
        <w:top w:val="none" w:sz="0" w:space="0" w:color="auto"/>
        <w:left w:val="none" w:sz="0" w:space="0" w:color="auto"/>
        <w:bottom w:val="none" w:sz="0" w:space="0" w:color="auto"/>
        <w:right w:val="none" w:sz="0" w:space="0" w:color="auto"/>
      </w:divBdr>
      <w:divsChild>
        <w:div w:id="728310045">
          <w:marLeft w:val="0"/>
          <w:marRight w:val="0"/>
          <w:marTop w:val="0"/>
          <w:marBottom w:val="0"/>
          <w:divBdr>
            <w:top w:val="none" w:sz="0" w:space="0" w:color="auto"/>
            <w:left w:val="none" w:sz="0" w:space="0" w:color="auto"/>
            <w:bottom w:val="none" w:sz="0" w:space="0" w:color="auto"/>
            <w:right w:val="none" w:sz="0" w:space="0" w:color="auto"/>
          </w:divBdr>
        </w:div>
      </w:divsChild>
    </w:div>
    <w:div w:id="1936673304">
      <w:bodyDiv w:val="1"/>
      <w:marLeft w:val="0"/>
      <w:marRight w:val="0"/>
      <w:marTop w:val="0"/>
      <w:marBottom w:val="0"/>
      <w:divBdr>
        <w:top w:val="none" w:sz="0" w:space="0" w:color="auto"/>
        <w:left w:val="none" w:sz="0" w:space="0" w:color="auto"/>
        <w:bottom w:val="none" w:sz="0" w:space="0" w:color="auto"/>
        <w:right w:val="none" w:sz="0" w:space="0" w:color="auto"/>
      </w:divBdr>
      <w:divsChild>
        <w:div w:id="947348266">
          <w:marLeft w:val="0"/>
          <w:marRight w:val="0"/>
          <w:marTop w:val="0"/>
          <w:marBottom w:val="0"/>
          <w:divBdr>
            <w:top w:val="none" w:sz="0" w:space="0" w:color="auto"/>
            <w:left w:val="none" w:sz="0" w:space="0" w:color="auto"/>
            <w:bottom w:val="none" w:sz="0" w:space="0" w:color="auto"/>
            <w:right w:val="none" w:sz="0" w:space="0" w:color="auto"/>
          </w:divBdr>
        </w:div>
      </w:divsChild>
    </w:div>
    <w:div w:id="1937708635">
      <w:bodyDiv w:val="1"/>
      <w:marLeft w:val="0"/>
      <w:marRight w:val="0"/>
      <w:marTop w:val="0"/>
      <w:marBottom w:val="0"/>
      <w:divBdr>
        <w:top w:val="none" w:sz="0" w:space="0" w:color="auto"/>
        <w:left w:val="none" w:sz="0" w:space="0" w:color="auto"/>
        <w:bottom w:val="none" w:sz="0" w:space="0" w:color="auto"/>
        <w:right w:val="none" w:sz="0" w:space="0" w:color="auto"/>
      </w:divBdr>
      <w:divsChild>
        <w:div w:id="2022856213">
          <w:marLeft w:val="0"/>
          <w:marRight w:val="0"/>
          <w:marTop w:val="0"/>
          <w:marBottom w:val="0"/>
          <w:divBdr>
            <w:top w:val="none" w:sz="0" w:space="0" w:color="auto"/>
            <w:left w:val="none" w:sz="0" w:space="0" w:color="auto"/>
            <w:bottom w:val="none" w:sz="0" w:space="0" w:color="auto"/>
            <w:right w:val="none" w:sz="0" w:space="0" w:color="auto"/>
          </w:divBdr>
        </w:div>
      </w:divsChild>
    </w:div>
    <w:div w:id="1937901519">
      <w:bodyDiv w:val="1"/>
      <w:marLeft w:val="0"/>
      <w:marRight w:val="0"/>
      <w:marTop w:val="0"/>
      <w:marBottom w:val="0"/>
      <w:divBdr>
        <w:top w:val="none" w:sz="0" w:space="0" w:color="auto"/>
        <w:left w:val="none" w:sz="0" w:space="0" w:color="auto"/>
        <w:bottom w:val="none" w:sz="0" w:space="0" w:color="auto"/>
        <w:right w:val="none" w:sz="0" w:space="0" w:color="auto"/>
      </w:divBdr>
    </w:div>
    <w:div w:id="1938444654">
      <w:bodyDiv w:val="1"/>
      <w:marLeft w:val="0"/>
      <w:marRight w:val="0"/>
      <w:marTop w:val="0"/>
      <w:marBottom w:val="0"/>
      <w:divBdr>
        <w:top w:val="none" w:sz="0" w:space="0" w:color="auto"/>
        <w:left w:val="none" w:sz="0" w:space="0" w:color="auto"/>
        <w:bottom w:val="none" w:sz="0" w:space="0" w:color="auto"/>
        <w:right w:val="none" w:sz="0" w:space="0" w:color="auto"/>
      </w:divBdr>
    </w:div>
    <w:div w:id="1939677623">
      <w:bodyDiv w:val="1"/>
      <w:marLeft w:val="0"/>
      <w:marRight w:val="0"/>
      <w:marTop w:val="0"/>
      <w:marBottom w:val="0"/>
      <w:divBdr>
        <w:top w:val="none" w:sz="0" w:space="0" w:color="auto"/>
        <w:left w:val="none" w:sz="0" w:space="0" w:color="auto"/>
        <w:bottom w:val="none" w:sz="0" w:space="0" w:color="auto"/>
        <w:right w:val="none" w:sz="0" w:space="0" w:color="auto"/>
      </w:divBdr>
    </w:div>
    <w:div w:id="1939753779">
      <w:bodyDiv w:val="1"/>
      <w:marLeft w:val="0"/>
      <w:marRight w:val="0"/>
      <w:marTop w:val="0"/>
      <w:marBottom w:val="0"/>
      <w:divBdr>
        <w:top w:val="none" w:sz="0" w:space="0" w:color="auto"/>
        <w:left w:val="none" w:sz="0" w:space="0" w:color="auto"/>
        <w:bottom w:val="none" w:sz="0" w:space="0" w:color="auto"/>
        <w:right w:val="none" w:sz="0" w:space="0" w:color="auto"/>
      </w:divBdr>
      <w:divsChild>
        <w:div w:id="1054812590">
          <w:marLeft w:val="0"/>
          <w:marRight w:val="0"/>
          <w:marTop w:val="0"/>
          <w:marBottom w:val="150"/>
          <w:divBdr>
            <w:top w:val="none" w:sz="0" w:space="0" w:color="auto"/>
            <w:left w:val="none" w:sz="0" w:space="0" w:color="auto"/>
            <w:bottom w:val="none" w:sz="0" w:space="0" w:color="auto"/>
            <w:right w:val="none" w:sz="0" w:space="0" w:color="auto"/>
          </w:divBdr>
          <w:divsChild>
            <w:div w:id="1937520649">
              <w:marLeft w:val="0"/>
              <w:marRight w:val="0"/>
              <w:marTop w:val="0"/>
              <w:marBottom w:val="300"/>
              <w:divBdr>
                <w:top w:val="single" w:sz="6" w:space="0" w:color="FFFFFF"/>
                <w:left w:val="single" w:sz="6" w:space="0" w:color="FFFFFF"/>
                <w:bottom w:val="single" w:sz="6" w:space="0" w:color="FFFFFF"/>
                <w:right w:val="single" w:sz="6" w:space="0" w:color="FFFFFF"/>
              </w:divBdr>
              <w:divsChild>
                <w:div w:id="1213344811">
                  <w:marLeft w:val="0"/>
                  <w:marRight w:val="0"/>
                  <w:marTop w:val="0"/>
                  <w:marBottom w:val="0"/>
                  <w:divBdr>
                    <w:top w:val="none" w:sz="0" w:space="0" w:color="auto"/>
                    <w:left w:val="none" w:sz="0" w:space="0" w:color="auto"/>
                    <w:bottom w:val="none" w:sz="0" w:space="0" w:color="auto"/>
                    <w:right w:val="none" w:sz="0" w:space="0" w:color="auto"/>
                  </w:divBdr>
                </w:div>
                <w:div w:id="105415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580102">
          <w:marLeft w:val="0"/>
          <w:marRight w:val="0"/>
          <w:marTop w:val="0"/>
          <w:marBottom w:val="150"/>
          <w:divBdr>
            <w:top w:val="none" w:sz="0" w:space="0" w:color="auto"/>
            <w:left w:val="none" w:sz="0" w:space="0" w:color="auto"/>
            <w:bottom w:val="none" w:sz="0" w:space="0" w:color="auto"/>
            <w:right w:val="none" w:sz="0" w:space="0" w:color="auto"/>
          </w:divBdr>
          <w:divsChild>
            <w:div w:id="1648321144">
              <w:marLeft w:val="0"/>
              <w:marRight w:val="0"/>
              <w:marTop w:val="0"/>
              <w:marBottom w:val="300"/>
              <w:divBdr>
                <w:top w:val="single" w:sz="6" w:space="0" w:color="FFFFFF"/>
                <w:left w:val="single" w:sz="6" w:space="0" w:color="FFFFFF"/>
                <w:bottom w:val="single" w:sz="6" w:space="0" w:color="FFFFFF"/>
                <w:right w:val="single" w:sz="6" w:space="0" w:color="FFFFFF"/>
              </w:divBdr>
              <w:divsChild>
                <w:div w:id="247352912">
                  <w:marLeft w:val="0"/>
                  <w:marRight w:val="0"/>
                  <w:marTop w:val="0"/>
                  <w:marBottom w:val="0"/>
                  <w:divBdr>
                    <w:top w:val="none" w:sz="0" w:space="0" w:color="FFFFFF"/>
                    <w:left w:val="none" w:sz="0" w:space="0" w:color="FFFFFF"/>
                    <w:bottom w:val="single" w:sz="6" w:space="0" w:color="FFFFFF"/>
                    <w:right w:val="none" w:sz="0" w:space="0" w:color="FFFFFF"/>
                  </w:divBdr>
                </w:div>
                <w:div w:id="1660114493">
                  <w:marLeft w:val="0"/>
                  <w:marRight w:val="0"/>
                  <w:marTop w:val="0"/>
                  <w:marBottom w:val="0"/>
                  <w:divBdr>
                    <w:top w:val="none" w:sz="0" w:space="0" w:color="auto"/>
                    <w:left w:val="none" w:sz="0" w:space="0" w:color="auto"/>
                    <w:bottom w:val="none" w:sz="0" w:space="0" w:color="auto"/>
                    <w:right w:val="none" w:sz="0" w:space="0" w:color="auto"/>
                  </w:divBdr>
                </w:div>
                <w:div w:id="18221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006794">
          <w:marLeft w:val="0"/>
          <w:marRight w:val="0"/>
          <w:marTop w:val="0"/>
          <w:marBottom w:val="150"/>
          <w:divBdr>
            <w:top w:val="none" w:sz="0" w:space="0" w:color="auto"/>
            <w:left w:val="none" w:sz="0" w:space="0" w:color="auto"/>
            <w:bottom w:val="none" w:sz="0" w:space="0" w:color="auto"/>
            <w:right w:val="none" w:sz="0" w:space="0" w:color="auto"/>
          </w:divBdr>
          <w:divsChild>
            <w:div w:id="965232704">
              <w:marLeft w:val="0"/>
              <w:marRight w:val="0"/>
              <w:marTop w:val="0"/>
              <w:marBottom w:val="300"/>
              <w:divBdr>
                <w:top w:val="single" w:sz="6" w:space="0" w:color="FFFFFF"/>
                <w:left w:val="single" w:sz="6" w:space="0" w:color="FFFFFF"/>
                <w:bottom w:val="single" w:sz="6" w:space="0" w:color="FFFFFF"/>
                <w:right w:val="single" w:sz="6" w:space="0" w:color="FFFFFF"/>
              </w:divBdr>
              <w:divsChild>
                <w:div w:id="487744573">
                  <w:marLeft w:val="0"/>
                  <w:marRight w:val="0"/>
                  <w:marTop w:val="0"/>
                  <w:marBottom w:val="0"/>
                  <w:divBdr>
                    <w:top w:val="none" w:sz="0" w:space="0" w:color="FFFFFF"/>
                    <w:left w:val="none" w:sz="0" w:space="0" w:color="FFFFFF"/>
                    <w:bottom w:val="single" w:sz="6" w:space="0" w:color="FFFFFF"/>
                    <w:right w:val="none" w:sz="0" w:space="0" w:color="FFFFFF"/>
                  </w:divBdr>
                </w:div>
                <w:div w:id="591473907">
                  <w:marLeft w:val="0"/>
                  <w:marRight w:val="0"/>
                  <w:marTop w:val="0"/>
                  <w:marBottom w:val="0"/>
                  <w:divBdr>
                    <w:top w:val="none" w:sz="0" w:space="0" w:color="auto"/>
                    <w:left w:val="none" w:sz="0" w:space="0" w:color="auto"/>
                    <w:bottom w:val="none" w:sz="0" w:space="0" w:color="auto"/>
                    <w:right w:val="none" w:sz="0" w:space="0" w:color="auto"/>
                  </w:divBdr>
                </w:div>
                <w:div w:id="87858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178473">
          <w:marLeft w:val="0"/>
          <w:marRight w:val="0"/>
          <w:marTop w:val="0"/>
          <w:marBottom w:val="150"/>
          <w:divBdr>
            <w:top w:val="none" w:sz="0" w:space="0" w:color="auto"/>
            <w:left w:val="none" w:sz="0" w:space="0" w:color="auto"/>
            <w:bottom w:val="none" w:sz="0" w:space="0" w:color="auto"/>
            <w:right w:val="none" w:sz="0" w:space="0" w:color="auto"/>
          </w:divBdr>
          <w:divsChild>
            <w:div w:id="187916264">
              <w:marLeft w:val="0"/>
              <w:marRight w:val="0"/>
              <w:marTop w:val="0"/>
              <w:marBottom w:val="300"/>
              <w:divBdr>
                <w:top w:val="single" w:sz="6" w:space="0" w:color="FFFFFF"/>
                <w:left w:val="single" w:sz="6" w:space="0" w:color="FFFFFF"/>
                <w:bottom w:val="single" w:sz="6" w:space="0" w:color="FFFFFF"/>
                <w:right w:val="single" w:sz="6" w:space="0" w:color="FFFFFF"/>
              </w:divBdr>
              <w:divsChild>
                <w:div w:id="1128208547">
                  <w:marLeft w:val="0"/>
                  <w:marRight w:val="0"/>
                  <w:marTop w:val="0"/>
                  <w:marBottom w:val="0"/>
                  <w:divBdr>
                    <w:top w:val="none" w:sz="0" w:space="0" w:color="FFFFFF"/>
                    <w:left w:val="none" w:sz="0" w:space="0" w:color="FFFFFF"/>
                    <w:bottom w:val="single" w:sz="6" w:space="0" w:color="FFFFFF"/>
                    <w:right w:val="none" w:sz="0" w:space="0" w:color="FFFFFF"/>
                  </w:divBdr>
                </w:div>
                <w:div w:id="899292777">
                  <w:marLeft w:val="0"/>
                  <w:marRight w:val="0"/>
                  <w:marTop w:val="0"/>
                  <w:marBottom w:val="0"/>
                  <w:divBdr>
                    <w:top w:val="none" w:sz="0" w:space="0" w:color="auto"/>
                    <w:left w:val="none" w:sz="0" w:space="0" w:color="auto"/>
                    <w:bottom w:val="none" w:sz="0" w:space="0" w:color="auto"/>
                    <w:right w:val="none" w:sz="0" w:space="0" w:color="auto"/>
                  </w:divBdr>
                </w:div>
                <w:div w:id="113379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439601">
          <w:marLeft w:val="0"/>
          <w:marRight w:val="0"/>
          <w:marTop w:val="0"/>
          <w:marBottom w:val="150"/>
          <w:divBdr>
            <w:top w:val="none" w:sz="0" w:space="0" w:color="auto"/>
            <w:left w:val="none" w:sz="0" w:space="0" w:color="auto"/>
            <w:bottom w:val="none" w:sz="0" w:space="0" w:color="auto"/>
            <w:right w:val="none" w:sz="0" w:space="0" w:color="auto"/>
          </w:divBdr>
          <w:divsChild>
            <w:div w:id="320423891">
              <w:marLeft w:val="0"/>
              <w:marRight w:val="0"/>
              <w:marTop w:val="0"/>
              <w:marBottom w:val="300"/>
              <w:divBdr>
                <w:top w:val="single" w:sz="6" w:space="0" w:color="FFFFFF"/>
                <w:left w:val="single" w:sz="6" w:space="0" w:color="FFFFFF"/>
                <w:bottom w:val="single" w:sz="6" w:space="0" w:color="FFFFFF"/>
                <w:right w:val="single" w:sz="6" w:space="0" w:color="FFFFFF"/>
              </w:divBdr>
              <w:divsChild>
                <w:div w:id="524638387">
                  <w:marLeft w:val="0"/>
                  <w:marRight w:val="0"/>
                  <w:marTop w:val="0"/>
                  <w:marBottom w:val="0"/>
                  <w:divBdr>
                    <w:top w:val="none" w:sz="0" w:space="0" w:color="FFFFFF"/>
                    <w:left w:val="none" w:sz="0" w:space="0" w:color="FFFFFF"/>
                    <w:bottom w:val="single" w:sz="6" w:space="0" w:color="FFFFFF"/>
                    <w:right w:val="none" w:sz="0" w:space="0" w:color="FFFFFF"/>
                  </w:divBdr>
                </w:div>
                <w:div w:id="1554659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093215">
      <w:bodyDiv w:val="1"/>
      <w:marLeft w:val="0"/>
      <w:marRight w:val="0"/>
      <w:marTop w:val="0"/>
      <w:marBottom w:val="0"/>
      <w:divBdr>
        <w:top w:val="none" w:sz="0" w:space="0" w:color="auto"/>
        <w:left w:val="none" w:sz="0" w:space="0" w:color="auto"/>
        <w:bottom w:val="none" w:sz="0" w:space="0" w:color="auto"/>
        <w:right w:val="none" w:sz="0" w:space="0" w:color="auto"/>
      </w:divBdr>
    </w:div>
    <w:div w:id="1941179378">
      <w:bodyDiv w:val="1"/>
      <w:marLeft w:val="0"/>
      <w:marRight w:val="0"/>
      <w:marTop w:val="0"/>
      <w:marBottom w:val="0"/>
      <w:divBdr>
        <w:top w:val="none" w:sz="0" w:space="0" w:color="auto"/>
        <w:left w:val="none" w:sz="0" w:space="0" w:color="auto"/>
        <w:bottom w:val="none" w:sz="0" w:space="0" w:color="auto"/>
        <w:right w:val="none" w:sz="0" w:space="0" w:color="auto"/>
      </w:divBdr>
      <w:divsChild>
        <w:div w:id="916667616">
          <w:marLeft w:val="0"/>
          <w:marRight w:val="0"/>
          <w:marTop w:val="0"/>
          <w:marBottom w:val="0"/>
          <w:divBdr>
            <w:top w:val="none" w:sz="0" w:space="0" w:color="auto"/>
            <w:left w:val="none" w:sz="0" w:space="0" w:color="auto"/>
            <w:bottom w:val="none" w:sz="0" w:space="0" w:color="auto"/>
            <w:right w:val="none" w:sz="0" w:space="0" w:color="auto"/>
          </w:divBdr>
        </w:div>
      </w:divsChild>
    </w:div>
    <w:div w:id="1941182852">
      <w:bodyDiv w:val="1"/>
      <w:marLeft w:val="0"/>
      <w:marRight w:val="0"/>
      <w:marTop w:val="0"/>
      <w:marBottom w:val="0"/>
      <w:divBdr>
        <w:top w:val="none" w:sz="0" w:space="0" w:color="auto"/>
        <w:left w:val="none" w:sz="0" w:space="0" w:color="auto"/>
        <w:bottom w:val="none" w:sz="0" w:space="0" w:color="auto"/>
        <w:right w:val="none" w:sz="0" w:space="0" w:color="auto"/>
      </w:divBdr>
    </w:div>
    <w:div w:id="1941906745">
      <w:bodyDiv w:val="1"/>
      <w:marLeft w:val="0"/>
      <w:marRight w:val="0"/>
      <w:marTop w:val="0"/>
      <w:marBottom w:val="0"/>
      <w:divBdr>
        <w:top w:val="none" w:sz="0" w:space="0" w:color="auto"/>
        <w:left w:val="none" w:sz="0" w:space="0" w:color="auto"/>
        <w:bottom w:val="none" w:sz="0" w:space="0" w:color="auto"/>
        <w:right w:val="none" w:sz="0" w:space="0" w:color="auto"/>
      </w:divBdr>
      <w:divsChild>
        <w:div w:id="1242642132">
          <w:marLeft w:val="0"/>
          <w:marRight w:val="0"/>
          <w:marTop w:val="0"/>
          <w:marBottom w:val="0"/>
          <w:divBdr>
            <w:top w:val="none" w:sz="0" w:space="0" w:color="auto"/>
            <w:left w:val="none" w:sz="0" w:space="0" w:color="auto"/>
            <w:bottom w:val="none" w:sz="0" w:space="0" w:color="auto"/>
            <w:right w:val="none" w:sz="0" w:space="0" w:color="auto"/>
          </w:divBdr>
          <w:divsChild>
            <w:div w:id="70394731">
              <w:marLeft w:val="0"/>
              <w:marRight w:val="0"/>
              <w:marTop w:val="0"/>
              <w:marBottom w:val="0"/>
              <w:divBdr>
                <w:top w:val="none" w:sz="0" w:space="0" w:color="auto"/>
                <w:left w:val="none" w:sz="0" w:space="0" w:color="auto"/>
                <w:bottom w:val="none" w:sz="0" w:space="0" w:color="auto"/>
                <w:right w:val="none" w:sz="0" w:space="0" w:color="auto"/>
              </w:divBdr>
              <w:divsChild>
                <w:div w:id="1212035836">
                  <w:marLeft w:val="0"/>
                  <w:marRight w:val="0"/>
                  <w:marTop w:val="0"/>
                  <w:marBottom w:val="0"/>
                  <w:divBdr>
                    <w:top w:val="none" w:sz="0" w:space="0" w:color="auto"/>
                    <w:left w:val="none" w:sz="0" w:space="0" w:color="auto"/>
                    <w:bottom w:val="none" w:sz="0" w:space="0" w:color="auto"/>
                    <w:right w:val="none" w:sz="0" w:space="0" w:color="auto"/>
                  </w:divBdr>
                  <w:divsChild>
                    <w:div w:id="636179187">
                      <w:marLeft w:val="0"/>
                      <w:marRight w:val="0"/>
                      <w:marTop w:val="0"/>
                      <w:marBottom w:val="0"/>
                      <w:divBdr>
                        <w:top w:val="none" w:sz="0" w:space="0" w:color="auto"/>
                        <w:left w:val="none" w:sz="0" w:space="0" w:color="auto"/>
                        <w:bottom w:val="none" w:sz="0" w:space="0" w:color="auto"/>
                        <w:right w:val="none" w:sz="0" w:space="0" w:color="auto"/>
                      </w:divBdr>
                      <w:divsChild>
                        <w:div w:id="70466281">
                          <w:marLeft w:val="-225"/>
                          <w:marRight w:val="0"/>
                          <w:marTop w:val="0"/>
                          <w:marBottom w:val="0"/>
                          <w:divBdr>
                            <w:top w:val="none" w:sz="0" w:space="0" w:color="auto"/>
                            <w:left w:val="none" w:sz="0" w:space="0" w:color="auto"/>
                            <w:bottom w:val="none" w:sz="0" w:space="0" w:color="auto"/>
                            <w:right w:val="none" w:sz="0" w:space="0" w:color="auto"/>
                          </w:divBdr>
                          <w:divsChild>
                            <w:div w:id="185215509">
                              <w:marLeft w:val="1500"/>
                              <w:marRight w:val="1500"/>
                              <w:marTop w:val="0"/>
                              <w:marBottom w:val="0"/>
                              <w:divBdr>
                                <w:top w:val="none" w:sz="0" w:space="0" w:color="auto"/>
                                <w:left w:val="none" w:sz="0" w:space="0" w:color="auto"/>
                                <w:bottom w:val="none" w:sz="0" w:space="0" w:color="auto"/>
                                <w:right w:val="none" w:sz="0" w:space="0" w:color="auto"/>
                              </w:divBdr>
                              <w:divsChild>
                                <w:div w:id="1071385985">
                                  <w:marLeft w:val="0"/>
                                  <w:marRight w:val="0"/>
                                  <w:marTop w:val="0"/>
                                  <w:marBottom w:val="345"/>
                                  <w:divBdr>
                                    <w:top w:val="none" w:sz="0" w:space="0" w:color="auto"/>
                                    <w:left w:val="none" w:sz="0" w:space="0" w:color="auto"/>
                                    <w:bottom w:val="none" w:sz="0" w:space="0" w:color="auto"/>
                                    <w:right w:val="none" w:sz="0" w:space="0" w:color="auto"/>
                                  </w:divBdr>
                                  <w:divsChild>
                                    <w:div w:id="24827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2755931">
      <w:bodyDiv w:val="1"/>
      <w:marLeft w:val="0"/>
      <w:marRight w:val="0"/>
      <w:marTop w:val="0"/>
      <w:marBottom w:val="0"/>
      <w:divBdr>
        <w:top w:val="none" w:sz="0" w:space="0" w:color="auto"/>
        <w:left w:val="none" w:sz="0" w:space="0" w:color="auto"/>
        <w:bottom w:val="none" w:sz="0" w:space="0" w:color="auto"/>
        <w:right w:val="none" w:sz="0" w:space="0" w:color="auto"/>
      </w:divBdr>
    </w:div>
    <w:div w:id="1943296856">
      <w:bodyDiv w:val="1"/>
      <w:marLeft w:val="0"/>
      <w:marRight w:val="0"/>
      <w:marTop w:val="0"/>
      <w:marBottom w:val="0"/>
      <w:divBdr>
        <w:top w:val="none" w:sz="0" w:space="0" w:color="auto"/>
        <w:left w:val="none" w:sz="0" w:space="0" w:color="auto"/>
        <w:bottom w:val="none" w:sz="0" w:space="0" w:color="auto"/>
        <w:right w:val="none" w:sz="0" w:space="0" w:color="auto"/>
      </w:divBdr>
    </w:div>
    <w:div w:id="1943419411">
      <w:bodyDiv w:val="1"/>
      <w:marLeft w:val="0"/>
      <w:marRight w:val="0"/>
      <w:marTop w:val="0"/>
      <w:marBottom w:val="0"/>
      <w:divBdr>
        <w:top w:val="none" w:sz="0" w:space="0" w:color="auto"/>
        <w:left w:val="none" w:sz="0" w:space="0" w:color="auto"/>
        <w:bottom w:val="none" w:sz="0" w:space="0" w:color="auto"/>
        <w:right w:val="none" w:sz="0" w:space="0" w:color="auto"/>
      </w:divBdr>
      <w:divsChild>
        <w:div w:id="1157305095">
          <w:marLeft w:val="0"/>
          <w:marRight w:val="0"/>
          <w:marTop w:val="0"/>
          <w:marBottom w:val="0"/>
          <w:divBdr>
            <w:top w:val="none" w:sz="0" w:space="0" w:color="auto"/>
            <w:left w:val="none" w:sz="0" w:space="0" w:color="auto"/>
            <w:bottom w:val="none" w:sz="0" w:space="0" w:color="auto"/>
            <w:right w:val="none" w:sz="0" w:space="0" w:color="auto"/>
          </w:divBdr>
        </w:div>
      </w:divsChild>
    </w:div>
    <w:div w:id="1943609713">
      <w:bodyDiv w:val="1"/>
      <w:marLeft w:val="0"/>
      <w:marRight w:val="0"/>
      <w:marTop w:val="0"/>
      <w:marBottom w:val="0"/>
      <w:divBdr>
        <w:top w:val="none" w:sz="0" w:space="0" w:color="auto"/>
        <w:left w:val="none" w:sz="0" w:space="0" w:color="auto"/>
        <w:bottom w:val="none" w:sz="0" w:space="0" w:color="auto"/>
        <w:right w:val="none" w:sz="0" w:space="0" w:color="auto"/>
      </w:divBdr>
    </w:div>
    <w:div w:id="1944485620">
      <w:bodyDiv w:val="1"/>
      <w:marLeft w:val="0"/>
      <w:marRight w:val="0"/>
      <w:marTop w:val="0"/>
      <w:marBottom w:val="0"/>
      <w:divBdr>
        <w:top w:val="none" w:sz="0" w:space="0" w:color="auto"/>
        <w:left w:val="none" w:sz="0" w:space="0" w:color="auto"/>
        <w:bottom w:val="none" w:sz="0" w:space="0" w:color="auto"/>
        <w:right w:val="none" w:sz="0" w:space="0" w:color="auto"/>
      </w:divBdr>
      <w:divsChild>
        <w:div w:id="521015450">
          <w:marLeft w:val="0"/>
          <w:marRight w:val="0"/>
          <w:marTop w:val="0"/>
          <w:marBottom w:val="0"/>
          <w:divBdr>
            <w:top w:val="none" w:sz="0" w:space="0" w:color="auto"/>
            <w:left w:val="none" w:sz="0" w:space="0" w:color="auto"/>
            <w:bottom w:val="none" w:sz="0" w:space="0" w:color="auto"/>
            <w:right w:val="none" w:sz="0" w:space="0" w:color="auto"/>
          </w:divBdr>
          <w:divsChild>
            <w:div w:id="110174521">
              <w:marLeft w:val="0"/>
              <w:marRight w:val="0"/>
              <w:marTop w:val="0"/>
              <w:marBottom w:val="0"/>
              <w:divBdr>
                <w:top w:val="none" w:sz="0" w:space="0" w:color="auto"/>
                <w:left w:val="none" w:sz="0" w:space="0" w:color="auto"/>
                <w:bottom w:val="none" w:sz="0" w:space="0" w:color="auto"/>
                <w:right w:val="none" w:sz="0" w:space="0" w:color="auto"/>
              </w:divBdr>
              <w:divsChild>
                <w:div w:id="1997679876">
                  <w:marLeft w:val="0"/>
                  <w:marRight w:val="0"/>
                  <w:marTop w:val="0"/>
                  <w:marBottom w:val="0"/>
                  <w:divBdr>
                    <w:top w:val="none" w:sz="0" w:space="0" w:color="auto"/>
                    <w:left w:val="none" w:sz="0" w:space="0" w:color="auto"/>
                    <w:bottom w:val="none" w:sz="0" w:space="0" w:color="auto"/>
                    <w:right w:val="none" w:sz="0" w:space="0" w:color="auto"/>
                  </w:divBdr>
                  <w:divsChild>
                    <w:div w:id="1811051408">
                      <w:marLeft w:val="0"/>
                      <w:marRight w:val="0"/>
                      <w:marTop w:val="0"/>
                      <w:marBottom w:val="0"/>
                      <w:divBdr>
                        <w:top w:val="none" w:sz="0" w:space="0" w:color="auto"/>
                        <w:left w:val="none" w:sz="0" w:space="0" w:color="auto"/>
                        <w:bottom w:val="none" w:sz="0" w:space="0" w:color="auto"/>
                        <w:right w:val="none" w:sz="0" w:space="0" w:color="auto"/>
                      </w:divBdr>
                      <w:divsChild>
                        <w:div w:id="1677688827">
                          <w:marLeft w:val="-225"/>
                          <w:marRight w:val="0"/>
                          <w:marTop w:val="0"/>
                          <w:marBottom w:val="0"/>
                          <w:divBdr>
                            <w:top w:val="none" w:sz="0" w:space="0" w:color="auto"/>
                            <w:left w:val="none" w:sz="0" w:space="0" w:color="auto"/>
                            <w:bottom w:val="none" w:sz="0" w:space="0" w:color="auto"/>
                            <w:right w:val="none" w:sz="0" w:space="0" w:color="auto"/>
                          </w:divBdr>
                          <w:divsChild>
                            <w:div w:id="1299844273">
                              <w:marLeft w:val="1500"/>
                              <w:marRight w:val="1500"/>
                              <w:marTop w:val="0"/>
                              <w:marBottom w:val="0"/>
                              <w:divBdr>
                                <w:top w:val="none" w:sz="0" w:space="0" w:color="auto"/>
                                <w:left w:val="none" w:sz="0" w:space="0" w:color="auto"/>
                                <w:bottom w:val="none" w:sz="0" w:space="0" w:color="auto"/>
                                <w:right w:val="none" w:sz="0" w:space="0" w:color="auto"/>
                              </w:divBdr>
                              <w:divsChild>
                                <w:div w:id="1305504474">
                                  <w:marLeft w:val="0"/>
                                  <w:marRight w:val="0"/>
                                  <w:marTop w:val="0"/>
                                  <w:marBottom w:val="345"/>
                                  <w:divBdr>
                                    <w:top w:val="none" w:sz="0" w:space="0" w:color="auto"/>
                                    <w:left w:val="none" w:sz="0" w:space="0" w:color="auto"/>
                                    <w:bottom w:val="none" w:sz="0" w:space="0" w:color="auto"/>
                                    <w:right w:val="none" w:sz="0" w:space="0" w:color="auto"/>
                                  </w:divBdr>
                                  <w:divsChild>
                                    <w:div w:id="51354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4802070">
      <w:bodyDiv w:val="1"/>
      <w:marLeft w:val="0"/>
      <w:marRight w:val="0"/>
      <w:marTop w:val="0"/>
      <w:marBottom w:val="0"/>
      <w:divBdr>
        <w:top w:val="none" w:sz="0" w:space="0" w:color="auto"/>
        <w:left w:val="none" w:sz="0" w:space="0" w:color="auto"/>
        <w:bottom w:val="none" w:sz="0" w:space="0" w:color="auto"/>
        <w:right w:val="none" w:sz="0" w:space="0" w:color="auto"/>
      </w:divBdr>
    </w:div>
    <w:div w:id="1945266613">
      <w:bodyDiv w:val="1"/>
      <w:marLeft w:val="0"/>
      <w:marRight w:val="0"/>
      <w:marTop w:val="0"/>
      <w:marBottom w:val="0"/>
      <w:divBdr>
        <w:top w:val="none" w:sz="0" w:space="0" w:color="auto"/>
        <w:left w:val="none" w:sz="0" w:space="0" w:color="auto"/>
        <w:bottom w:val="none" w:sz="0" w:space="0" w:color="auto"/>
        <w:right w:val="none" w:sz="0" w:space="0" w:color="auto"/>
      </w:divBdr>
      <w:divsChild>
        <w:div w:id="1680808818">
          <w:marLeft w:val="0"/>
          <w:marRight w:val="0"/>
          <w:marTop w:val="0"/>
          <w:marBottom w:val="0"/>
          <w:divBdr>
            <w:top w:val="none" w:sz="0" w:space="0" w:color="auto"/>
            <w:left w:val="none" w:sz="0" w:space="0" w:color="auto"/>
            <w:bottom w:val="none" w:sz="0" w:space="0" w:color="auto"/>
            <w:right w:val="none" w:sz="0" w:space="0" w:color="auto"/>
          </w:divBdr>
        </w:div>
      </w:divsChild>
    </w:div>
    <w:div w:id="1945721579">
      <w:bodyDiv w:val="1"/>
      <w:marLeft w:val="0"/>
      <w:marRight w:val="0"/>
      <w:marTop w:val="0"/>
      <w:marBottom w:val="0"/>
      <w:divBdr>
        <w:top w:val="none" w:sz="0" w:space="0" w:color="auto"/>
        <w:left w:val="none" w:sz="0" w:space="0" w:color="auto"/>
        <w:bottom w:val="none" w:sz="0" w:space="0" w:color="auto"/>
        <w:right w:val="none" w:sz="0" w:space="0" w:color="auto"/>
      </w:divBdr>
    </w:div>
    <w:div w:id="1945724279">
      <w:bodyDiv w:val="1"/>
      <w:marLeft w:val="0"/>
      <w:marRight w:val="0"/>
      <w:marTop w:val="0"/>
      <w:marBottom w:val="0"/>
      <w:divBdr>
        <w:top w:val="none" w:sz="0" w:space="0" w:color="auto"/>
        <w:left w:val="none" w:sz="0" w:space="0" w:color="auto"/>
        <w:bottom w:val="none" w:sz="0" w:space="0" w:color="auto"/>
        <w:right w:val="none" w:sz="0" w:space="0" w:color="auto"/>
      </w:divBdr>
      <w:divsChild>
        <w:div w:id="1567498315">
          <w:marLeft w:val="0"/>
          <w:marRight w:val="0"/>
          <w:marTop w:val="0"/>
          <w:marBottom w:val="0"/>
          <w:divBdr>
            <w:top w:val="none" w:sz="0" w:space="0" w:color="auto"/>
            <w:left w:val="none" w:sz="0" w:space="0" w:color="auto"/>
            <w:bottom w:val="none" w:sz="0" w:space="0" w:color="auto"/>
            <w:right w:val="none" w:sz="0" w:space="0" w:color="auto"/>
          </w:divBdr>
          <w:divsChild>
            <w:div w:id="1246720931">
              <w:marLeft w:val="0"/>
              <w:marRight w:val="0"/>
              <w:marTop w:val="0"/>
              <w:marBottom w:val="0"/>
              <w:divBdr>
                <w:top w:val="none" w:sz="0" w:space="0" w:color="auto"/>
                <w:left w:val="none" w:sz="0" w:space="0" w:color="auto"/>
                <w:bottom w:val="none" w:sz="0" w:space="0" w:color="auto"/>
                <w:right w:val="none" w:sz="0" w:space="0" w:color="auto"/>
              </w:divBdr>
              <w:divsChild>
                <w:div w:id="546842862">
                  <w:marLeft w:val="0"/>
                  <w:marRight w:val="0"/>
                  <w:marTop w:val="0"/>
                  <w:marBottom w:val="0"/>
                  <w:divBdr>
                    <w:top w:val="none" w:sz="0" w:space="0" w:color="auto"/>
                    <w:left w:val="none" w:sz="0" w:space="0" w:color="auto"/>
                    <w:bottom w:val="none" w:sz="0" w:space="0" w:color="auto"/>
                    <w:right w:val="none" w:sz="0" w:space="0" w:color="auto"/>
                  </w:divBdr>
                  <w:divsChild>
                    <w:div w:id="1581594051">
                      <w:marLeft w:val="0"/>
                      <w:marRight w:val="0"/>
                      <w:marTop w:val="0"/>
                      <w:marBottom w:val="0"/>
                      <w:divBdr>
                        <w:top w:val="none" w:sz="0" w:space="0" w:color="auto"/>
                        <w:left w:val="none" w:sz="0" w:space="0" w:color="auto"/>
                        <w:bottom w:val="none" w:sz="0" w:space="0" w:color="auto"/>
                        <w:right w:val="none" w:sz="0" w:space="0" w:color="auto"/>
                      </w:divBdr>
                      <w:divsChild>
                        <w:div w:id="11492491">
                          <w:marLeft w:val="0"/>
                          <w:marRight w:val="0"/>
                          <w:marTop w:val="0"/>
                          <w:marBottom w:val="0"/>
                          <w:divBdr>
                            <w:top w:val="none" w:sz="0" w:space="0" w:color="auto"/>
                            <w:left w:val="none" w:sz="0" w:space="0" w:color="auto"/>
                            <w:bottom w:val="none" w:sz="0" w:space="0" w:color="auto"/>
                            <w:right w:val="none" w:sz="0" w:space="0" w:color="auto"/>
                          </w:divBdr>
                          <w:divsChild>
                            <w:div w:id="321399184">
                              <w:marLeft w:val="0"/>
                              <w:marRight w:val="0"/>
                              <w:marTop w:val="0"/>
                              <w:marBottom w:val="0"/>
                              <w:divBdr>
                                <w:top w:val="none" w:sz="0" w:space="0" w:color="auto"/>
                                <w:left w:val="none" w:sz="0" w:space="0" w:color="auto"/>
                                <w:bottom w:val="none" w:sz="0" w:space="0" w:color="auto"/>
                                <w:right w:val="none" w:sz="0" w:space="0" w:color="auto"/>
                              </w:divBdr>
                              <w:divsChild>
                                <w:div w:id="1019162611">
                                  <w:marLeft w:val="0"/>
                                  <w:marRight w:val="0"/>
                                  <w:marTop w:val="0"/>
                                  <w:marBottom w:val="0"/>
                                  <w:divBdr>
                                    <w:top w:val="none" w:sz="0" w:space="0" w:color="auto"/>
                                    <w:left w:val="none" w:sz="0" w:space="0" w:color="auto"/>
                                    <w:bottom w:val="none" w:sz="0" w:space="0" w:color="auto"/>
                                    <w:right w:val="none" w:sz="0" w:space="0" w:color="auto"/>
                                  </w:divBdr>
                                  <w:divsChild>
                                    <w:div w:id="914170947">
                                      <w:marLeft w:val="0"/>
                                      <w:marRight w:val="0"/>
                                      <w:marTop w:val="0"/>
                                      <w:marBottom w:val="0"/>
                                      <w:divBdr>
                                        <w:top w:val="single" w:sz="4" w:space="0" w:color="F5F5F5"/>
                                        <w:left w:val="single" w:sz="4" w:space="0" w:color="F5F5F5"/>
                                        <w:bottom w:val="single" w:sz="4" w:space="0" w:color="F5F5F5"/>
                                        <w:right w:val="single" w:sz="4" w:space="0" w:color="F5F5F5"/>
                                      </w:divBdr>
                                      <w:divsChild>
                                        <w:div w:id="1144930783">
                                          <w:marLeft w:val="0"/>
                                          <w:marRight w:val="0"/>
                                          <w:marTop w:val="0"/>
                                          <w:marBottom w:val="0"/>
                                          <w:divBdr>
                                            <w:top w:val="none" w:sz="0" w:space="0" w:color="auto"/>
                                            <w:left w:val="none" w:sz="0" w:space="0" w:color="auto"/>
                                            <w:bottom w:val="none" w:sz="0" w:space="0" w:color="auto"/>
                                            <w:right w:val="none" w:sz="0" w:space="0" w:color="auto"/>
                                          </w:divBdr>
                                          <w:divsChild>
                                            <w:div w:id="854465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6111276">
      <w:bodyDiv w:val="1"/>
      <w:marLeft w:val="0"/>
      <w:marRight w:val="0"/>
      <w:marTop w:val="0"/>
      <w:marBottom w:val="0"/>
      <w:divBdr>
        <w:top w:val="none" w:sz="0" w:space="0" w:color="auto"/>
        <w:left w:val="none" w:sz="0" w:space="0" w:color="auto"/>
        <w:bottom w:val="none" w:sz="0" w:space="0" w:color="auto"/>
        <w:right w:val="none" w:sz="0" w:space="0" w:color="auto"/>
      </w:divBdr>
    </w:div>
    <w:div w:id="1946114802">
      <w:bodyDiv w:val="1"/>
      <w:marLeft w:val="0"/>
      <w:marRight w:val="0"/>
      <w:marTop w:val="0"/>
      <w:marBottom w:val="0"/>
      <w:divBdr>
        <w:top w:val="none" w:sz="0" w:space="0" w:color="auto"/>
        <w:left w:val="none" w:sz="0" w:space="0" w:color="auto"/>
        <w:bottom w:val="none" w:sz="0" w:space="0" w:color="auto"/>
        <w:right w:val="none" w:sz="0" w:space="0" w:color="auto"/>
      </w:divBdr>
      <w:divsChild>
        <w:div w:id="1103457607">
          <w:marLeft w:val="0"/>
          <w:marRight w:val="0"/>
          <w:marTop w:val="0"/>
          <w:marBottom w:val="0"/>
          <w:divBdr>
            <w:top w:val="none" w:sz="0" w:space="0" w:color="auto"/>
            <w:left w:val="none" w:sz="0" w:space="0" w:color="auto"/>
            <w:bottom w:val="none" w:sz="0" w:space="0" w:color="auto"/>
            <w:right w:val="none" w:sz="0" w:space="0" w:color="auto"/>
          </w:divBdr>
          <w:divsChild>
            <w:div w:id="592787461">
              <w:marLeft w:val="0"/>
              <w:marRight w:val="0"/>
              <w:marTop w:val="0"/>
              <w:marBottom w:val="0"/>
              <w:divBdr>
                <w:top w:val="none" w:sz="0" w:space="0" w:color="auto"/>
                <w:left w:val="none" w:sz="0" w:space="0" w:color="auto"/>
                <w:bottom w:val="none" w:sz="0" w:space="0" w:color="auto"/>
                <w:right w:val="none" w:sz="0" w:space="0" w:color="auto"/>
              </w:divBdr>
              <w:divsChild>
                <w:div w:id="900989099">
                  <w:marLeft w:val="0"/>
                  <w:marRight w:val="0"/>
                  <w:marTop w:val="0"/>
                  <w:marBottom w:val="0"/>
                  <w:divBdr>
                    <w:top w:val="none" w:sz="0" w:space="0" w:color="auto"/>
                    <w:left w:val="none" w:sz="0" w:space="0" w:color="auto"/>
                    <w:bottom w:val="none" w:sz="0" w:space="0" w:color="auto"/>
                    <w:right w:val="none" w:sz="0" w:space="0" w:color="auto"/>
                  </w:divBdr>
                  <w:divsChild>
                    <w:div w:id="938945750">
                      <w:marLeft w:val="0"/>
                      <w:marRight w:val="0"/>
                      <w:marTop w:val="0"/>
                      <w:marBottom w:val="0"/>
                      <w:divBdr>
                        <w:top w:val="none" w:sz="0" w:space="0" w:color="auto"/>
                        <w:left w:val="none" w:sz="0" w:space="0" w:color="auto"/>
                        <w:bottom w:val="none" w:sz="0" w:space="0" w:color="auto"/>
                        <w:right w:val="none" w:sz="0" w:space="0" w:color="auto"/>
                      </w:divBdr>
                      <w:divsChild>
                        <w:div w:id="1757822948">
                          <w:marLeft w:val="-225"/>
                          <w:marRight w:val="0"/>
                          <w:marTop w:val="0"/>
                          <w:marBottom w:val="0"/>
                          <w:divBdr>
                            <w:top w:val="none" w:sz="0" w:space="0" w:color="auto"/>
                            <w:left w:val="none" w:sz="0" w:space="0" w:color="auto"/>
                            <w:bottom w:val="none" w:sz="0" w:space="0" w:color="auto"/>
                            <w:right w:val="none" w:sz="0" w:space="0" w:color="auto"/>
                          </w:divBdr>
                          <w:divsChild>
                            <w:div w:id="1211303939">
                              <w:marLeft w:val="1500"/>
                              <w:marRight w:val="1500"/>
                              <w:marTop w:val="0"/>
                              <w:marBottom w:val="0"/>
                              <w:divBdr>
                                <w:top w:val="none" w:sz="0" w:space="0" w:color="auto"/>
                                <w:left w:val="none" w:sz="0" w:space="0" w:color="auto"/>
                                <w:bottom w:val="none" w:sz="0" w:space="0" w:color="auto"/>
                                <w:right w:val="none" w:sz="0" w:space="0" w:color="auto"/>
                              </w:divBdr>
                              <w:divsChild>
                                <w:div w:id="946081888">
                                  <w:marLeft w:val="0"/>
                                  <w:marRight w:val="0"/>
                                  <w:marTop w:val="0"/>
                                  <w:marBottom w:val="345"/>
                                  <w:divBdr>
                                    <w:top w:val="none" w:sz="0" w:space="0" w:color="auto"/>
                                    <w:left w:val="none" w:sz="0" w:space="0" w:color="auto"/>
                                    <w:bottom w:val="none" w:sz="0" w:space="0" w:color="auto"/>
                                    <w:right w:val="none" w:sz="0" w:space="0" w:color="auto"/>
                                  </w:divBdr>
                                  <w:divsChild>
                                    <w:div w:id="126341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6379094">
      <w:bodyDiv w:val="1"/>
      <w:marLeft w:val="0"/>
      <w:marRight w:val="0"/>
      <w:marTop w:val="0"/>
      <w:marBottom w:val="0"/>
      <w:divBdr>
        <w:top w:val="none" w:sz="0" w:space="0" w:color="auto"/>
        <w:left w:val="none" w:sz="0" w:space="0" w:color="auto"/>
        <w:bottom w:val="none" w:sz="0" w:space="0" w:color="auto"/>
        <w:right w:val="none" w:sz="0" w:space="0" w:color="auto"/>
      </w:divBdr>
    </w:div>
    <w:div w:id="1947231181">
      <w:bodyDiv w:val="1"/>
      <w:marLeft w:val="0"/>
      <w:marRight w:val="0"/>
      <w:marTop w:val="0"/>
      <w:marBottom w:val="0"/>
      <w:divBdr>
        <w:top w:val="none" w:sz="0" w:space="0" w:color="auto"/>
        <w:left w:val="none" w:sz="0" w:space="0" w:color="auto"/>
        <w:bottom w:val="none" w:sz="0" w:space="0" w:color="auto"/>
        <w:right w:val="none" w:sz="0" w:space="0" w:color="auto"/>
      </w:divBdr>
    </w:div>
    <w:div w:id="1947733334">
      <w:bodyDiv w:val="1"/>
      <w:marLeft w:val="0"/>
      <w:marRight w:val="0"/>
      <w:marTop w:val="0"/>
      <w:marBottom w:val="0"/>
      <w:divBdr>
        <w:top w:val="none" w:sz="0" w:space="0" w:color="auto"/>
        <w:left w:val="none" w:sz="0" w:space="0" w:color="auto"/>
        <w:bottom w:val="none" w:sz="0" w:space="0" w:color="auto"/>
        <w:right w:val="none" w:sz="0" w:space="0" w:color="auto"/>
      </w:divBdr>
    </w:div>
    <w:div w:id="1948267208">
      <w:bodyDiv w:val="1"/>
      <w:marLeft w:val="0"/>
      <w:marRight w:val="0"/>
      <w:marTop w:val="0"/>
      <w:marBottom w:val="0"/>
      <w:divBdr>
        <w:top w:val="none" w:sz="0" w:space="0" w:color="auto"/>
        <w:left w:val="none" w:sz="0" w:space="0" w:color="auto"/>
        <w:bottom w:val="none" w:sz="0" w:space="0" w:color="auto"/>
        <w:right w:val="none" w:sz="0" w:space="0" w:color="auto"/>
      </w:divBdr>
      <w:divsChild>
        <w:div w:id="1151408877">
          <w:marLeft w:val="0"/>
          <w:marRight w:val="0"/>
          <w:marTop w:val="0"/>
          <w:marBottom w:val="150"/>
          <w:divBdr>
            <w:top w:val="none" w:sz="0" w:space="0" w:color="auto"/>
            <w:left w:val="none" w:sz="0" w:space="0" w:color="auto"/>
            <w:bottom w:val="none" w:sz="0" w:space="0" w:color="auto"/>
            <w:right w:val="none" w:sz="0" w:space="0" w:color="auto"/>
          </w:divBdr>
          <w:divsChild>
            <w:div w:id="1690327488">
              <w:marLeft w:val="0"/>
              <w:marRight w:val="0"/>
              <w:marTop w:val="0"/>
              <w:marBottom w:val="300"/>
              <w:divBdr>
                <w:top w:val="single" w:sz="6" w:space="0" w:color="FFFFFF"/>
                <w:left w:val="single" w:sz="6" w:space="0" w:color="FFFFFF"/>
                <w:bottom w:val="single" w:sz="6" w:space="0" w:color="FFFFFF"/>
                <w:right w:val="single" w:sz="6" w:space="0" w:color="FFFFFF"/>
              </w:divBdr>
              <w:divsChild>
                <w:div w:id="1518619969">
                  <w:marLeft w:val="0"/>
                  <w:marRight w:val="0"/>
                  <w:marTop w:val="0"/>
                  <w:marBottom w:val="0"/>
                  <w:divBdr>
                    <w:top w:val="none" w:sz="0" w:space="0" w:color="auto"/>
                    <w:left w:val="none" w:sz="0" w:space="0" w:color="auto"/>
                    <w:bottom w:val="none" w:sz="0" w:space="0" w:color="auto"/>
                    <w:right w:val="none" w:sz="0" w:space="0" w:color="auto"/>
                  </w:divBdr>
                </w:div>
                <w:div w:id="37134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166663">
          <w:marLeft w:val="0"/>
          <w:marRight w:val="0"/>
          <w:marTop w:val="0"/>
          <w:marBottom w:val="150"/>
          <w:divBdr>
            <w:top w:val="none" w:sz="0" w:space="0" w:color="auto"/>
            <w:left w:val="none" w:sz="0" w:space="0" w:color="auto"/>
            <w:bottom w:val="none" w:sz="0" w:space="0" w:color="auto"/>
            <w:right w:val="none" w:sz="0" w:space="0" w:color="auto"/>
          </w:divBdr>
          <w:divsChild>
            <w:div w:id="74784339">
              <w:marLeft w:val="0"/>
              <w:marRight w:val="0"/>
              <w:marTop w:val="0"/>
              <w:marBottom w:val="300"/>
              <w:divBdr>
                <w:top w:val="single" w:sz="6" w:space="0" w:color="FFFFFF"/>
                <w:left w:val="single" w:sz="6" w:space="0" w:color="FFFFFF"/>
                <w:bottom w:val="single" w:sz="6" w:space="0" w:color="FFFFFF"/>
                <w:right w:val="single" w:sz="6" w:space="0" w:color="FFFFFF"/>
              </w:divBdr>
              <w:divsChild>
                <w:div w:id="1973514283">
                  <w:marLeft w:val="0"/>
                  <w:marRight w:val="0"/>
                  <w:marTop w:val="0"/>
                  <w:marBottom w:val="0"/>
                  <w:divBdr>
                    <w:top w:val="none" w:sz="0" w:space="0" w:color="FFFFFF"/>
                    <w:left w:val="none" w:sz="0" w:space="0" w:color="FFFFFF"/>
                    <w:bottom w:val="single" w:sz="6" w:space="0" w:color="FFFFFF"/>
                    <w:right w:val="none" w:sz="0" w:space="0" w:color="FFFFFF"/>
                  </w:divBdr>
                </w:div>
                <w:div w:id="1131822044">
                  <w:marLeft w:val="0"/>
                  <w:marRight w:val="0"/>
                  <w:marTop w:val="0"/>
                  <w:marBottom w:val="0"/>
                  <w:divBdr>
                    <w:top w:val="none" w:sz="0" w:space="0" w:color="auto"/>
                    <w:left w:val="none" w:sz="0" w:space="0" w:color="auto"/>
                    <w:bottom w:val="none" w:sz="0" w:space="0" w:color="auto"/>
                    <w:right w:val="none" w:sz="0" w:space="0" w:color="auto"/>
                  </w:divBdr>
                </w:div>
                <w:div w:id="63133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713285">
          <w:marLeft w:val="0"/>
          <w:marRight w:val="0"/>
          <w:marTop w:val="0"/>
          <w:marBottom w:val="150"/>
          <w:divBdr>
            <w:top w:val="none" w:sz="0" w:space="0" w:color="auto"/>
            <w:left w:val="none" w:sz="0" w:space="0" w:color="auto"/>
            <w:bottom w:val="none" w:sz="0" w:space="0" w:color="auto"/>
            <w:right w:val="none" w:sz="0" w:space="0" w:color="auto"/>
          </w:divBdr>
          <w:divsChild>
            <w:div w:id="1606496060">
              <w:marLeft w:val="0"/>
              <w:marRight w:val="0"/>
              <w:marTop w:val="0"/>
              <w:marBottom w:val="300"/>
              <w:divBdr>
                <w:top w:val="single" w:sz="6" w:space="0" w:color="FFFFFF"/>
                <w:left w:val="single" w:sz="6" w:space="0" w:color="FFFFFF"/>
                <w:bottom w:val="single" w:sz="6" w:space="0" w:color="FFFFFF"/>
                <w:right w:val="single" w:sz="6" w:space="0" w:color="FFFFFF"/>
              </w:divBdr>
              <w:divsChild>
                <w:div w:id="862014761">
                  <w:marLeft w:val="0"/>
                  <w:marRight w:val="0"/>
                  <w:marTop w:val="0"/>
                  <w:marBottom w:val="0"/>
                  <w:divBdr>
                    <w:top w:val="none" w:sz="0" w:space="0" w:color="FFFFFF"/>
                    <w:left w:val="none" w:sz="0" w:space="0" w:color="FFFFFF"/>
                    <w:bottom w:val="single" w:sz="6" w:space="0" w:color="FFFFFF"/>
                    <w:right w:val="none" w:sz="0" w:space="0" w:color="FFFFFF"/>
                  </w:divBdr>
                </w:div>
                <w:div w:id="1136533670">
                  <w:marLeft w:val="0"/>
                  <w:marRight w:val="0"/>
                  <w:marTop w:val="0"/>
                  <w:marBottom w:val="0"/>
                  <w:divBdr>
                    <w:top w:val="none" w:sz="0" w:space="0" w:color="auto"/>
                    <w:left w:val="none" w:sz="0" w:space="0" w:color="auto"/>
                    <w:bottom w:val="none" w:sz="0" w:space="0" w:color="auto"/>
                    <w:right w:val="none" w:sz="0" w:space="0" w:color="auto"/>
                  </w:divBdr>
                </w:div>
                <w:div w:id="137600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904973">
          <w:marLeft w:val="0"/>
          <w:marRight w:val="0"/>
          <w:marTop w:val="0"/>
          <w:marBottom w:val="150"/>
          <w:divBdr>
            <w:top w:val="none" w:sz="0" w:space="0" w:color="auto"/>
            <w:left w:val="none" w:sz="0" w:space="0" w:color="auto"/>
            <w:bottom w:val="none" w:sz="0" w:space="0" w:color="auto"/>
            <w:right w:val="none" w:sz="0" w:space="0" w:color="auto"/>
          </w:divBdr>
          <w:divsChild>
            <w:div w:id="525141274">
              <w:marLeft w:val="0"/>
              <w:marRight w:val="0"/>
              <w:marTop w:val="0"/>
              <w:marBottom w:val="300"/>
              <w:divBdr>
                <w:top w:val="single" w:sz="6" w:space="0" w:color="FFFFFF"/>
                <w:left w:val="single" w:sz="6" w:space="0" w:color="FFFFFF"/>
                <w:bottom w:val="single" w:sz="6" w:space="0" w:color="FFFFFF"/>
                <w:right w:val="single" w:sz="6" w:space="0" w:color="FFFFFF"/>
              </w:divBdr>
              <w:divsChild>
                <w:div w:id="1711028579">
                  <w:marLeft w:val="0"/>
                  <w:marRight w:val="0"/>
                  <w:marTop w:val="0"/>
                  <w:marBottom w:val="0"/>
                  <w:divBdr>
                    <w:top w:val="none" w:sz="0" w:space="0" w:color="FFFFFF"/>
                    <w:left w:val="none" w:sz="0" w:space="0" w:color="FFFFFF"/>
                    <w:bottom w:val="single" w:sz="6" w:space="0" w:color="FFFFFF"/>
                    <w:right w:val="none" w:sz="0" w:space="0" w:color="FFFFFF"/>
                  </w:divBdr>
                </w:div>
                <w:div w:id="399644354">
                  <w:marLeft w:val="0"/>
                  <w:marRight w:val="0"/>
                  <w:marTop w:val="0"/>
                  <w:marBottom w:val="0"/>
                  <w:divBdr>
                    <w:top w:val="none" w:sz="0" w:space="0" w:color="auto"/>
                    <w:left w:val="none" w:sz="0" w:space="0" w:color="auto"/>
                    <w:bottom w:val="none" w:sz="0" w:space="0" w:color="auto"/>
                    <w:right w:val="none" w:sz="0" w:space="0" w:color="auto"/>
                  </w:divBdr>
                </w:div>
                <w:div w:id="160538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85650">
          <w:marLeft w:val="0"/>
          <w:marRight w:val="0"/>
          <w:marTop w:val="0"/>
          <w:marBottom w:val="150"/>
          <w:divBdr>
            <w:top w:val="none" w:sz="0" w:space="0" w:color="auto"/>
            <w:left w:val="none" w:sz="0" w:space="0" w:color="auto"/>
            <w:bottom w:val="none" w:sz="0" w:space="0" w:color="auto"/>
            <w:right w:val="none" w:sz="0" w:space="0" w:color="auto"/>
          </w:divBdr>
          <w:divsChild>
            <w:div w:id="1097292492">
              <w:marLeft w:val="0"/>
              <w:marRight w:val="0"/>
              <w:marTop w:val="0"/>
              <w:marBottom w:val="300"/>
              <w:divBdr>
                <w:top w:val="single" w:sz="6" w:space="0" w:color="FFFFFF"/>
                <w:left w:val="single" w:sz="6" w:space="0" w:color="FFFFFF"/>
                <w:bottom w:val="single" w:sz="6" w:space="0" w:color="FFFFFF"/>
                <w:right w:val="single" w:sz="6" w:space="0" w:color="FFFFFF"/>
              </w:divBdr>
              <w:divsChild>
                <w:div w:id="1747723194">
                  <w:marLeft w:val="0"/>
                  <w:marRight w:val="0"/>
                  <w:marTop w:val="0"/>
                  <w:marBottom w:val="0"/>
                  <w:divBdr>
                    <w:top w:val="none" w:sz="0" w:space="0" w:color="FFFFFF"/>
                    <w:left w:val="none" w:sz="0" w:space="0" w:color="FFFFFF"/>
                    <w:bottom w:val="single" w:sz="6" w:space="0" w:color="FFFFFF"/>
                    <w:right w:val="none" w:sz="0" w:space="0" w:color="FFFFFF"/>
                  </w:divBdr>
                </w:div>
                <w:div w:id="430786543">
                  <w:marLeft w:val="0"/>
                  <w:marRight w:val="0"/>
                  <w:marTop w:val="0"/>
                  <w:marBottom w:val="0"/>
                  <w:divBdr>
                    <w:top w:val="none" w:sz="0" w:space="0" w:color="auto"/>
                    <w:left w:val="none" w:sz="0" w:space="0" w:color="auto"/>
                    <w:bottom w:val="none" w:sz="0" w:space="0" w:color="auto"/>
                    <w:right w:val="none" w:sz="0" w:space="0" w:color="auto"/>
                  </w:divBdr>
                </w:div>
                <w:div w:id="28011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8271274">
      <w:bodyDiv w:val="1"/>
      <w:marLeft w:val="0"/>
      <w:marRight w:val="0"/>
      <w:marTop w:val="0"/>
      <w:marBottom w:val="0"/>
      <w:divBdr>
        <w:top w:val="none" w:sz="0" w:space="0" w:color="auto"/>
        <w:left w:val="none" w:sz="0" w:space="0" w:color="auto"/>
        <w:bottom w:val="none" w:sz="0" w:space="0" w:color="auto"/>
        <w:right w:val="none" w:sz="0" w:space="0" w:color="auto"/>
      </w:divBdr>
    </w:div>
    <w:div w:id="1948803346">
      <w:bodyDiv w:val="1"/>
      <w:marLeft w:val="0"/>
      <w:marRight w:val="0"/>
      <w:marTop w:val="0"/>
      <w:marBottom w:val="0"/>
      <w:divBdr>
        <w:top w:val="none" w:sz="0" w:space="0" w:color="auto"/>
        <w:left w:val="none" w:sz="0" w:space="0" w:color="auto"/>
        <w:bottom w:val="none" w:sz="0" w:space="0" w:color="auto"/>
        <w:right w:val="none" w:sz="0" w:space="0" w:color="auto"/>
      </w:divBdr>
      <w:divsChild>
        <w:div w:id="59133807">
          <w:marLeft w:val="0"/>
          <w:marRight w:val="0"/>
          <w:marTop w:val="0"/>
          <w:marBottom w:val="0"/>
          <w:divBdr>
            <w:top w:val="none" w:sz="0" w:space="0" w:color="auto"/>
            <w:left w:val="none" w:sz="0" w:space="0" w:color="auto"/>
            <w:bottom w:val="none" w:sz="0" w:space="0" w:color="auto"/>
            <w:right w:val="none" w:sz="0" w:space="0" w:color="auto"/>
          </w:divBdr>
        </w:div>
      </w:divsChild>
    </w:div>
    <w:div w:id="1949006219">
      <w:bodyDiv w:val="1"/>
      <w:marLeft w:val="0"/>
      <w:marRight w:val="0"/>
      <w:marTop w:val="0"/>
      <w:marBottom w:val="0"/>
      <w:divBdr>
        <w:top w:val="none" w:sz="0" w:space="0" w:color="auto"/>
        <w:left w:val="none" w:sz="0" w:space="0" w:color="auto"/>
        <w:bottom w:val="none" w:sz="0" w:space="0" w:color="auto"/>
        <w:right w:val="none" w:sz="0" w:space="0" w:color="auto"/>
      </w:divBdr>
      <w:divsChild>
        <w:div w:id="1904177880">
          <w:marLeft w:val="0"/>
          <w:marRight w:val="0"/>
          <w:marTop w:val="0"/>
          <w:marBottom w:val="0"/>
          <w:divBdr>
            <w:top w:val="none" w:sz="0" w:space="0" w:color="auto"/>
            <w:left w:val="none" w:sz="0" w:space="0" w:color="auto"/>
            <w:bottom w:val="none" w:sz="0" w:space="0" w:color="auto"/>
            <w:right w:val="none" w:sz="0" w:space="0" w:color="auto"/>
          </w:divBdr>
        </w:div>
      </w:divsChild>
    </w:div>
    <w:div w:id="1949044731">
      <w:bodyDiv w:val="1"/>
      <w:marLeft w:val="0"/>
      <w:marRight w:val="0"/>
      <w:marTop w:val="0"/>
      <w:marBottom w:val="0"/>
      <w:divBdr>
        <w:top w:val="none" w:sz="0" w:space="0" w:color="auto"/>
        <w:left w:val="none" w:sz="0" w:space="0" w:color="auto"/>
        <w:bottom w:val="none" w:sz="0" w:space="0" w:color="auto"/>
        <w:right w:val="none" w:sz="0" w:space="0" w:color="auto"/>
      </w:divBdr>
      <w:divsChild>
        <w:div w:id="1368066252">
          <w:marLeft w:val="0"/>
          <w:marRight w:val="0"/>
          <w:marTop w:val="0"/>
          <w:marBottom w:val="150"/>
          <w:divBdr>
            <w:top w:val="none" w:sz="0" w:space="0" w:color="auto"/>
            <w:left w:val="none" w:sz="0" w:space="0" w:color="auto"/>
            <w:bottom w:val="none" w:sz="0" w:space="0" w:color="auto"/>
            <w:right w:val="none" w:sz="0" w:space="0" w:color="auto"/>
          </w:divBdr>
          <w:divsChild>
            <w:div w:id="418141739">
              <w:marLeft w:val="0"/>
              <w:marRight w:val="0"/>
              <w:marTop w:val="0"/>
              <w:marBottom w:val="300"/>
              <w:divBdr>
                <w:top w:val="single" w:sz="6" w:space="0" w:color="FFFFFF"/>
                <w:left w:val="single" w:sz="6" w:space="0" w:color="FFFFFF"/>
                <w:bottom w:val="single" w:sz="6" w:space="0" w:color="FFFFFF"/>
                <w:right w:val="single" w:sz="6" w:space="0" w:color="FFFFFF"/>
              </w:divBdr>
              <w:divsChild>
                <w:div w:id="1797941771">
                  <w:marLeft w:val="0"/>
                  <w:marRight w:val="0"/>
                  <w:marTop w:val="0"/>
                  <w:marBottom w:val="0"/>
                  <w:divBdr>
                    <w:top w:val="none" w:sz="0" w:space="0" w:color="auto"/>
                    <w:left w:val="none" w:sz="0" w:space="0" w:color="auto"/>
                    <w:bottom w:val="none" w:sz="0" w:space="0" w:color="auto"/>
                    <w:right w:val="none" w:sz="0" w:space="0" w:color="auto"/>
                  </w:divBdr>
                </w:div>
                <w:div w:id="164751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887611">
          <w:marLeft w:val="0"/>
          <w:marRight w:val="0"/>
          <w:marTop w:val="0"/>
          <w:marBottom w:val="150"/>
          <w:divBdr>
            <w:top w:val="none" w:sz="0" w:space="0" w:color="auto"/>
            <w:left w:val="none" w:sz="0" w:space="0" w:color="auto"/>
            <w:bottom w:val="none" w:sz="0" w:space="0" w:color="auto"/>
            <w:right w:val="none" w:sz="0" w:space="0" w:color="auto"/>
          </w:divBdr>
          <w:divsChild>
            <w:div w:id="1764376079">
              <w:marLeft w:val="0"/>
              <w:marRight w:val="0"/>
              <w:marTop w:val="0"/>
              <w:marBottom w:val="300"/>
              <w:divBdr>
                <w:top w:val="single" w:sz="6" w:space="0" w:color="FFFFFF"/>
                <w:left w:val="single" w:sz="6" w:space="0" w:color="FFFFFF"/>
                <w:bottom w:val="single" w:sz="6" w:space="0" w:color="FFFFFF"/>
                <w:right w:val="single" w:sz="6" w:space="0" w:color="FFFFFF"/>
              </w:divBdr>
              <w:divsChild>
                <w:div w:id="2081780894">
                  <w:marLeft w:val="0"/>
                  <w:marRight w:val="0"/>
                  <w:marTop w:val="0"/>
                  <w:marBottom w:val="0"/>
                  <w:divBdr>
                    <w:top w:val="none" w:sz="0" w:space="0" w:color="FFFFFF"/>
                    <w:left w:val="none" w:sz="0" w:space="0" w:color="FFFFFF"/>
                    <w:bottom w:val="single" w:sz="6" w:space="0" w:color="FFFFFF"/>
                    <w:right w:val="none" w:sz="0" w:space="0" w:color="FFFFFF"/>
                  </w:divBdr>
                </w:div>
                <w:div w:id="1951937622">
                  <w:marLeft w:val="0"/>
                  <w:marRight w:val="0"/>
                  <w:marTop w:val="0"/>
                  <w:marBottom w:val="0"/>
                  <w:divBdr>
                    <w:top w:val="none" w:sz="0" w:space="0" w:color="auto"/>
                    <w:left w:val="none" w:sz="0" w:space="0" w:color="auto"/>
                    <w:bottom w:val="none" w:sz="0" w:space="0" w:color="auto"/>
                    <w:right w:val="none" w:sz="0" w:space="0" w:color="auto"/>
                  </w:divBdr>
                </w:div>
                <w:div w:id="155642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803857">
          <w:marLeft w:val="0"/>
          <w:marRight w:val="0"/>
          <w:marTop w:val="0"/>
          <w:marBottom w:val="150"/>
          <w:divBdr>
            <w:top w:val="none" w:sz="0" w:space="0" w:color="auto"/>
            <w:left w:val="none" w:sz="0" w:space="0" w:color="auto"/>
            <w:bottom w:val="none" w:sz="0" w:space="0" w:color="auto"/>
            <w:right w:val="none" w:sz="0" w:space="0" w:color="auto"/>
          </w:divBdr>
          <w:divsChild>
            <w:div w:id="146363806">
              <w:marLeft w:val="0"/>
              <w:marRight w:val="0"/>
              <w:marTop w:val="0"/>
              <w:marBottom w:val="300"/>
              <w:divBdr>
                <w:top w:val="single" w:sz="6" w:space="0" w:color="FFFFFF"/>
                <w:left w:val="single" w:sz="6" w:space="0" w:color="FFFFFF"/>
                <w:bottom w:val="single" w:sz="6" w:space="0" w:color="FFFFFF"/>
                <w:right w:val="single" w:sz="6" w:space="0" w:color="FFFFFF"/>
              </w:divBdr>
              <w:divsChild>
                <w:div w:id="797836360">
                  <w:marLeft w:val="0"/>
                  <w:marRight w:val="0"/>
                  <w:marTop w:val="0"/>
                  <w:marBottom w:val="0"/>
                  <w:divBdr>
                    <w:top w:val="none" w:sz="0" w:space="0" w:color="FFFFFF"/>
                    <w:left w:val="none" w:sz="0" w:space="0" w:color="FFFFFF"/>
                    <w:bottom w:val="single" w:sz="6" w:space="0" w:color="FFFFFF"/>
                    <w:right w:val="none" w:sz="0" w:space="0" w:color="FFFFFF"/>
                  </w:divBdr>
                </w:div>
                <w:div w:id="957032460">
                  <w:marLeft w:val="0"/>
                  <w:marRight w:val="0"/>
                  <w:marTop w:val="0"/>
                  <w:marBottom w:val="0"/>
                  <w:divBdr>
                    <w:top w:val="none" w:sz="0" w:space="0" w:color="auto"/>
                    <w:left w:val="none" w:sz="0" w:space="0" w:color="auto"/>
                    <w:bottom w:val="none" w:sz="0" w:space="0" w:color="auto"/>
                    <w:right w:val="none" w:sz="0" w:space="0" w:color="auto"/>
                  </w:divBdr>
                </w:div>
                <w:div w:id="92021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86640">
          <w:marLeft w:val="0"/>
          <w:marRight w:val="0"/>
          <w:marTop w:val="0"/>
          <w:marBottom w:val="150"/>
          <w:divBdr>
            <w:top w:val="none" w:sz="0" w:space="0" w:color="auto"/>
            <w:left w:val="none" w:sz="0" w:space="0" w:color="auto"/>
            <w:bottom w:val="none" w:sz="0" w:space="0" w:color="auto"/>
            <w:right w:val="none" w:sz="0" w:space="0" w:color="auto"/>
          </w:divBdr>
          <w:divsChild>
            <w:div w:id="1178733904">
              <w:marLeft w:val="0"/>
              <w:marRight w:val="0"/>
              <w:marTop w:val="0"/>
              <w:marBottom w:val="300"/>
              <w:divBdr>
                <w:top w:val="single" w:sz="6" w:space="0" w:color="FFFFFF"/>
                <w:left w:val="single" w:sz="6" w:space="0" w:color="FFFFFF"/>
                <w:bottom w:val="single" w:sz="6" w:space="0" w:color="FFFFFF"/>
                <w:right w:val="single" w:sz="6" w:space="0" w:color="FFFFFF"/>
              </w:divBdr>
              <w:divsChild>
                <w:div w:id="1583638742">
                  <w:marLeft w:val="0"/>
                  <w:marRight w:val="0"/>
                  <w:marTop w:val="0"/>
                  <w:marBottom w:val="0"/>
                  <w:divBdr>
                    <w:top w:val="none" w:sz="0" w:space="0" w:color="FFFFFF"/>
                    <w:left w:val="none" w:sz="0" w:space="0" w:color="FFFFFF"/>
                    <w:bottom w:val="single" w:sz="6" w:space="0" w:color="FFFFFF"/>
                    <w:right w:val="none" w:sz="0" w:space="0" w:color="FFFFFF"/>
                  </w:divBdr>
                </w:div>
                <w:div w:id="121267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653501">
      <w:bodyDiv w:val="1"/>
      <w:marLeft w:val="0"/>
      <w:marRight w:val="0"/>
      <w:marTop w:val="0"/>
      <w:marBottom w:val="0"/>
      <w:divBdr>
        <w:top w:val="none" w:sz="0" w:space="0" w:color="auto"/>
        <w:left w:val="none" w:sz="0" w:space="0" w:color="auto"/>
        <w:bottom w:val="none" w:sz="0" w:space="0" w:color="auto"/>
        <w:right w:val="none" w:sz="0" w:space="0" w:color="auto"/>
      </w:divBdr>
      <w:divsChild>
        <w:div w:id="900754813">
          <w:marLeft w:val="0"/>
          <w:marRight w:val="0"/>
          <w:marTop w:val="0"/>
          <w:marBottom w:val="0"/>
          <w:divBdr>
            <w:top w:val="none" w:sz="0" w:space="0" w:color="auto"/>
            <w:left w:val="none" w:sz="0" w:space="0" w:color="auto"/>
            <w:bottom w:val="none" w:sz="0" w:space="0" w:color="auto"/>
            <w:right w:val="none" w:sz="0" w:space="0" w:color="auto"/>
          </w:divBdr>
        </w:div>
      </w:divsChild>
    </w:div>
    <w:div w:id="1949852456">
      <w:bodyDiv w:val="1"/>
      <w:marLeft w:val="0"/>
      <w:marRight w:val="0"/>
      <w:marTop w:val="0"/>
      <w:marBottom w:val="0"/>
      <w:divBdr>
        <w:top w:val="none" w:sz="0" w:space="0" w:color="auto"/>
        <w:left w:val="none" w:sz="0" w:space="0" w:color="auto"/>
        <w:bottom w:val="none" w:sz="0" w:space="0" w:color="auto"/>
        <w:right w:val="none" w:sz="0" w:space="0" w:color="auto"/>
      </w:divBdr>
    </w:div>
    <w:div w:id="1950040797">
      <w:bodyDiv w:val="1"/>
      <w:marLeft w:val="0"/>
      <w:marRight w:val="0"/>
      <w:marTop w:val="0"/>
      <w:marBottom w:val="0"/>
      <w:divBdr>
        <w:top w:val="none" w:sz="0" w:space="0" w:color="auto"/>
        <w:left w:val="none" w:sz="0" w:space="0" w:color="auto"/>
        <w:bottom w:val="none" w:sz="0" w:space="0" w:color="auto"/>
        <w:right w:val="none" w:sz="0" w:space="0" w:color="auto"/>
      </w:divBdr>
    </w:div>
    <w:div w:id="1950703307">
      <w:bodyDiv w:val="1"/>
      <w:marLeft w:val="0"/>
      <w:marRight w:val="0"/>
      <w:marTop w:val="0"/>
      <w:marBottom w:val="0"/>
      <w:divBdr>
        <w:top w:val="none" w:sz="0" w:space="0" w:color="auto"/>
        <w:left w:val="none" w:sz="0" w:space="0" w:color="auto"/>
        <w:bottom w:val="none" w:sz="0" w:space="0" w:color="auto"/>
        <w:right w:val="none" w:sz="0" w:space="0" w:color="auto"/>
      </w:divBdr>
    </w:div>
    <w:div w:id="1951014130">
      <w:bodyDiv w:val="1"/>
      <w:marLeft w:val="0"/>
      <w:marRight w:val="0"/>
      <w:marTop w:val="0"/>
      <w:marBottom w:val="0"/>
      <w:divBdr>
        <w:top w:val="none" w:sz="0" w:space="0" w:color="auto"/>
        <w:left w:val="none" w:sz="0" w:space="0" w:color="auto"/>
        <w:bottom w:val="none" w:sz="0" w:space="0" w:color="auto"/>
        <w:right w:val="none" w:sz="0" w:space="0" w:color="auto"/>
      </w:divBdr>
    </w:div>
    <w:div w:id="1951667195">
      <w:bodyDiv w:val="1"/>
      <w:marLeft w:val="0"/>
      <w:marRight w:val="0"/>
      <w:marTop w:val="0"/>
      <w:marBottom w:val="0"/>
      <w:divBdr>
        <w:top w:val="none" w:sz="0" w:space="0" w:color="auto"/>
        <w:left w:val="none" w:sz="0" w:space="0" w:color="auto"/>
        <w:bottom w:val="none" w:sz="0" w:space="0" w:color="auto"/>
        <w:right w:val="none" w:sz="0" w:space="0" w:color="auto"/>
      </w:divBdr>
      <w:divsChild>
        <w:div w:id="1649557702">
          <w:marLeft w:val="0"/>
          <w:marRight w:val="0"/>
          <w:marTop w:val="0"/>
          <w:marBottom w:val="0"/>
          <w:divBdr>
            <w:top w:val="none" w:sz="0" w:space="0" w:color="auto"/>
            <w:left w:val="none" w:sz="0" w:space="0" w:color="auto"/>
            <w:bottom w:val="none" w:sz="0" w:space="0" w:color="auto"/>
            <w:right w:val="none" w:sz="0" w:space="0" w:color="auto"/>
          </w:divBdr>
        </w:div>
      </w:divsChild>
    </w:div>
    <w:div w:id="1951934736">
      <w:bodyDiv w:val="1"/>
      <w:marLeft w:val="0"/>
      <w:marRight w:val="0"/>
      <w:marTop w:val="0"/>
      <w:marBottom w:val="0"/>
      <w:divBdr>
        <w:top w:val="none" w:sz="0" w:space="0" w:color="auto"/>
        <w:left w:val="none" w:sz="0" w:space="0" w:color="auto"/>
        <w:bottom w:val="none" w:sz="0" w:space="0" w:color="auto"/>
        <w:right w:val="none" w:sz="0" w:space="0" w:color="auto"/>
      </w:divBdr>
      <w:divsChild>
        <w:div w:id="1509715185">
          <w:marLeft w:val="0"/>
          <w:marRight w:val="0"/>
          <w:marTop w:val="0"/>
          <w:marBottom w:val="0"/>
          <w:divBdr>
            <w:top w:val="none" w:sz="0" w:space="0" w:color="auto"/>
            <w:left w:val="none" w:sz="0" w:space="0" w:color="auto"/>
            <w:bottom w:val="none" w:sz="0" w:space="0" w:color="auto"/>
            <w:right w:val="none" w:sz="0" w:space="0" w:color="auto"/>
          </w:divBdr>
          <w:divsChild>
            <w:div w:id="1635596868">
              <w:marLeft w:val="0"/>
              <w:marRight w:val="0"/>
              <w:marTop w:val="0"/>
              <w:marBottom w:val="0"/>
              <w:divBdr>
                <w:top w:val="none" w:sz="0" w:space="0" w:color="auto"/>
                <w:left w:val="none" w:sz="0" w:space="0" w:color="auto"/>
                <w:bottom w:val="none" w:sz="0" w:space="0" w:color="auto"/>
                <w:right w:val="none" w:sz="0" w:space="0" w:color="auto"/>
              </w:divBdr>
              <w:divsChild>
                <w:div w:id="983118967">
                  <w:marLeft w:val="0"/>
                  <w:marRight w:val="0"/>
                  <w:marTop w:val="0"/>
                  <w:marBottom w:val="0"/>
                  <w:divBdr>
                    <w:top w:val="none" w:sz="0" w:space="0" w:color="auto"/>
                    <w:left w:val="none" w:sz="0" w:space="0" w:color="auto"/>
                    <w:bottom w:val="none" w:sz="0" w:space="0" w:color="auto"/>
                    <w:right w:val="none" w:sz="0" w:space="0" w:color="auto"/>
                  </w:divBdr>
                  <w:divsChild>
                    <w:div w:id="218398317">
                      <w:marLeft w:val="0"/>
                      <w:marRight w:val="0"/>
                      <w:marTop w:val="0"/>
                      <w:marBottom w:val="0"/>
                      <w:divBdr>
                        <w:top w:val="none" w:sz="0" w:space="0" w:color="auto"/>
                        <w:left w:val="none" w:sz="0" w:space="0" w:color="auto"/>
                        <w:bottom w:val="none" w:sz="0" w:space="0" w:color="auto"/>
                        <w:right w:val="none" w:sz="0" w:space="0" w:color="auto"/>
                      </w:divBdr>
                      <w:divsChild>
                        <w:div w:id="25525684">
                          <w:marLeft w:val="-225"/>
                          <w:marRight w:val="0"/>
                          <w:marTop w:val="0"/>
                          <w:marBottom w:val="0"/>
                          <w:divBdr>
                            <w:top w:val="none" w:sz="0" w:space="0" w:color="auto"/>
                            <w:left w:val="none" w:sz="0" w:space="0" w:color="auto"/>
                            <w:bottom w:val="none" w:sz="0" w:space="0" w:color="auto"/>
                            <w:right w:val="none" w:sz="0" w:space="0" w:color="auto"/>
                          </w:divBdr>
                          <w:divsChild>
                            <w:div w:id="18704675">
                              <w:marLeft w:val="1500"/>
                              <w:marRight w:val="1500"/>
                              <w:marTop w:val="0"/>
                              <w:marBottom w:val="0"/>
                              <w:divBdr>
                                <w:top w:val="none" w:sz="0" w:space="0" w:color="auto"/>
                                <w:left w:val="none" w:sz="0" w:space="0" w:color="auto"/>
                                <w:bottom w:val="none" w:sz="0" w:space="0" w:color="auto"/>
                                <w:right w:val="none" w:sz="0" w:space="0" w:color="auto"/>
                              </w:divBdr>
                              <w:divsChild>
                                <w:div w:id="961688450">
                                  <w:marLeft w:val="0"/>
                                  <w:marRight w:val="0"/>
                                  <w:marTop w:val="0"/>
                                  <w:marBottom w:val="345"/>
                                  <w:divBdr>
                                    <w:top w:val="none" w:sz="0" w:space="0" w:color="auto"/>
                                    <w:left w:val="none" w:sz="0" w:space="0" w:color="auto"/>
                                    <w:bottom w:val="none" w:sz="0" w:space="0" w:color="auto"/>
                                    <w:right w:val="none" w:sz="0" w:space="0" w:color="auto"/>
                                  </w:divBdr>
                                  <w:divsChild>
                                    <w:div w:id="49082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2660044">
      <w:bodyDiv w:val="1"/>
      <w:marLeft w:val="0"/>
      <w:marRight w:val="0"/>
      <w:marTop w:val="0"/>
      <w:marBottom w:val="0"/>
      <w:divBdr>
        <w:top w:val="none" w:sz="0" w:space="0" w:color="auto"/>
        <w:left w:val="none" w:sz="0" w:space="0" w:color="auto"/>
        <w:bottom w:val="none" w:sz="0" w:space="0" w:color="auto"/>
        <w:right w:val="none" w:sz="0" w:space="0" w:color="auto"/>
      </w:divBdr>
      <w:divsChild>
        <w:div w:id="1463227633">
          <w:marLeft w:val="0"/>
          <w:marRight w:val="0"/>
          <w:marTop w:val="0"/>
          <w:marBottom w:val="0"/>
          <w:divBdr>
            <w:top w:val="none" w:sz="0" w:space="0" w:color="auto"/>
            <w:left w:val="none" w:sz="0" w:space="0" w:color="auto"/>
            <w:bottom w:val="none" w:sz="0" w:space="0" w:color="auto"/>
            <w:right w:val="none" w:sz="0" w:space="0" w:color="auto"/>
          </w:divBdr>
        </w:div>
      </w:divsChild>
    </w:div>
    <w:div w:id="1952663490">
      <w:bodyDiv w:val="1"/>
      <w:marLeft w:val="0"/>
      <w:marRight w:val="0"/>
      <w:marTop w:val="0"/>
      <w:marBottom w:val="0"/>
      <w:divBdr>
        <w:top w:val="none" w:sz="0" w:space="0" w:color="auto"/>
        <w:left w:val="none" w:sz="0" w:space="0" w:color="auto"/>
        <w:bottom w:val="none" w:sz="0" w:space="0" w:color="auto"/>
        <w:right w:val="none" w:sz="0" w:space="0" w:color="auto"/>
      </w:divBdr>
      <w:divsChild>
        <w:div w:id="1835952202">
          <w:marLeft w:val="0"/>
          <w:marRight w:val="0"/>
          <w:marTop w:val="0"/>
          <w:marBottom w:val="0"/>
          <w:divBdr>
            <w:top w:val="none" w:sz="0" w:space="0" w:color="auto"/>
            <w:left w:val="none" w:sz="0" w:space="0" w:color="auto"/>
            <w:bottom w:val="none" w:sz="0" w:space="0" w:color="auto"/>
            <w:right w:val="none" w:sz="0" w:space="0" w:color="auto"/>
          </w:divBdr>
        </w:div>
      </w:divsChild>
    </w:div>
    <w:div w:id="1953393340">
      <w:bodyDiv w:val="1"/>
      <w:marLeft w:val="0"/>
      <w:marRight w:val="0"/>
      <w:marTop w:val="0"/>
      <w:marBottom w:val="0"/>
      <w:divBdr>
        <w:top w:val="none" w:sz="0" w:space="0" w:color="auto"/>
        <w:left w:val="none" w:sz="0" w:space="0" w:color="auto"/>
        <w:bottom w:val="none" w:sz="0" w:space="0" w:color="auto"/>
        <w:right w:val="none" w:sz="0" w:space="0" w:color="auto"/>
      </w:divBdr>
      <w:divsChild>
        <w:div w:id="1639530588">
          <w:marLeft w:val="0"/>
          <w:marRight w:val="0"/>
          <w:marTop w:val="0"/>
          <w:marBottom w:val="150"/>
          <w:divBdr>
            <w:top w:val="none" w:sz="0" w:space="0" w:color="auto"/>
            <w:left w:val="none" w:sz="0" w:space="0" w:color="auto"/>
            <w:bottom w:val="none" w:sz="0" w:space="0" w:color="auto"/>
            <w:right w:val="none" w:sz="0" w:space="0" w:color="auto"/>
          </w:divBdr>
          <w:divsChild>
            <w:div w:id="1129320505">
              <w:marLeft w:val="0"/>
              <w:marRight w:val="0"/>
              <w:marTop w:val="0"/>
              <w:marBottom w:val="300"/>
              <w:divBdr>
                <w:top w:val="single" w:sz="6" w:space="0" w:color="FFFFFF"/>
                <w:left w:val="single" w:sz="6" w:space="0" w:color="FFFFFF"/>
                <w:bottom w:val="single" w:sz="6" w:space="0" w:color="FFFFFF"/>
                <w:right w:val="single" w:sz="6" w:space="0" w:color="FFFFFF"/>
              </w:divBdr>
              <w:divsChild>
                <w:div w:id="1653681912">
                  <w:marLeft w:val="0"/>
                  <w:marRight w:val="0"/>
                  <w:marTop w:val="0"/>
                  <w:marBottom w:val="0"/>
                  <w:divBdr>
                    <w:top w:val="none" w:sz="0" w:space="0" w:color="auto"/>
                    <w:left w:val="none" w:sz="0" w:space="0" w:color="auto"/>
                    <w:bottom w:val="none" w:sz="0" w:space="0" w:color="auto"/>
                    <w:right w:val="none" w:sz="0" w:space="0" w:color="auto"/>
                  </w:divBdr>
                </w:div>
                <w:div w:id="170054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972949">
          <w:marLeft w:val="0"/>
          <w:marRight w:val="0"/>
          <w:marTop w:val="0"/>
          <w:marBottom w:val="150"/>
          <w:divBdr>
            <w:top w:val="none" w:sz="0" w:space="0" w:color="auto"/>
            <w:left w:val="none" w:sz="0" w:space="0" w:color="auto"/>
            <w:bottom w:val="none" w:sz="0" w:space="0" w:color="auto"/>
            <w:right w:val="none" w:sz="0" w:space="0" w:color="auto"/>
          </w:divBdr>
          <w:divsChild>
            <w:div w:id="574125694">
              <w:marLeft w:val="0"/>
              <w:marRight w:val="0"/>
              <w:marTop w:val="0"/>
              <w:marBottom w:val="300"/>
              <w:divBdr>
                <w:top w:val="single" w:sz="6" w:space="0" w:color="FFFFFF"/>
                <w:left w:val="single" w:sz="6" w:space="0" w:color="FFFFFF"/>
                <w:bottom w:val="single" w:sz="6" w:space="0" w:color="FFFFFF"/>
                <w:right w:val="single" w:sz="6" w:space="0" w:color="FFFFFF"/>
              </w:divBdr>
              <w:divsChild>
                <w:div w:id="611087335">
                  <w:marLeft w:val="0"/>
                  <w:marRight w:val="0"/>
                  <w:marTop w:val="0"/>
                  <w:marBottom w:val="0"/>
                  <w:divBdr>
                    <w:top w:val="none" w:sz="0" w:space="0" w:color="FFFFFF"/>
                    <w:left w:val="none" w:sz="0" w:space="0" w:color="FFFFFF"/>
                    <w:bottom w:val="single" w:sz="6" w:space="0" w:color="FFFFFF"/>
                    <w:right w:val="none" w:sz="0" w:space="0" w:color="FFFFFF"/>
                  </w:divBdr>
                </w:div>
                <w:div w:id="452017522">
                  <w:marLeft w:val="0"/>
                  <w:marRight w:val="0"/>
                  <w:marTop w:val="0"/>
                  <w:marBottom w:val="0"/>
                  <w:divBdr>
                    <w:top w:val="none" w:sz="0" w:space="0" w:color="auto"/>
                    <w:left w:val="none" w:sz="0" w:space="0" w:color="auto"/>
                    <w:bottom w:val="none" w:sz="0" w:space="0" w:color="auto"/>
                    <w:right w:val="none" w:sz="0" w:space="0" w:color="auto"/>
                  </w:divBdr>
                </w:div>
                <w:div w:id="1618442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486817">
          <w:marLeft w:val="0"/>
          <w:marRight w:val="0"/>
          <w:marTop w:val="0"/>
          <w:marBottom w:val="150"/>
          <w:divBdr>
            <w:top w:val="none" w:sz="0" w:space="0" w:color="auto"/>
            <w:left w:val="none" w:sz="0" w:space="0" w:color="auto"/>
            <w:bottom w:val="none" w:sz="0" w:space="0" w:color="auto"/>
            <w:right w:val="none" w:sz="0" w:space="0" w:color="auto"/>
          </w:divBdr>
          <w:divsChild>
            <w:div w:id="196739503">
              <w:marLeft w:val="0"/>
              <w:marRight w:val="0"/>
              <w:marTop w:val="0"/>
              <w:marBottom w:val="300"/>
              <w:divBdr>
                <w:top w:val="single" w:sz="6" w:space="0" w:color="FFFFFF"/>
                <w:left w:val="single" w:sz="6" w:space="0" w:color="FFFFFF"/>
                <w:bottom w:val="single" w:sz="6" w:space="0" w:color="FFFFFF"/>
                <w:right w:val="single" w:sz="6" w:space="0" w:color="FFFFFF"/>
              </w:divBdr>
              <w:divsChild>
                <w:div w:id="1275745141">
                  <w:marLeft w:val="0"/>
                  <w:marRight w:val="0"/>
                  <w:marTop w:val="0"/>
                  <w:marBottom w:val="0"/>
                  <w:divBdr>
                    <w:top w:val="none" w:sz="0" w:space="0" w:color="FFFFFF"/>
                    <w:left w:val="none" w:sz="0" w:space="0" w:color="FFFFFF"/>
                    <w:bottom w:val="single" w:sz="6" w:space="0" w:color="FFFFFF"/>
                    <w:right w:val="none" w:sz="0" w:space="0" w:color="FFFFFF"/>
                  </w:divBdr>
                </w:div>
                <w:div w:id="1364474726">
                  <w:marLeft w:val="0"/>
                  <w:marRight w:val="0"/>
                  <w:marTop w:val="0"/>
                  <w:marBottom w:val="0"/>
                  <w:divBdr>
                    <w:top w:val="none" w:sz="0" w:space="0" w:color="auto"/>
                    <w:left w:val="none" w:sz="0" w:space="0" w:color="auto"/>
                    <w:bottom w:val="none" w:sz="0" w:space="0" w:color="auto"/>
                    <w:right w:val="none" w:sz="0" w:space="0" w:color="auto"/>
                  </w:divBdr>
                </w:div>
                <w:div w:id="1173029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189662">
          <w:marLeft w:val="0"/>
          <w:marRight w:val="0"/>
          <w:marTop w:val="0"/>
          <w:marBottom w:val="150"/>
          <w:divBdr>
            <w:top w:val="none" w:sz="0" w:space="0" w:color="auto"/>
            <w:left w:val="none" w:sz="0" w:space="0" w:color="auto"/>
            <w:bottom w:val="none" w:sz="0" w:space="0" w:color="auto"/>
            <w:right w:val="none" w:sz="0" w:space="0" w:color="auto"/>
          </w:divBdr>
          <w:divsChild>
            <w:div w:id="326593489">
              <w:marLeft w:val="0"/>
              <w:marRight w:val="0"/>
              <w:marTop w:val="0"/>
              <w:marBottom w:val="300"/>
              <w:divBdr>
                <w:top w:val="single" w:sz="6" w:space="0" w:color="FFFFFF"/>
                <w:left w:val="single" w:sz="6" w:space="0" w:color="FFFFFF"/>
                <w:bottom w:val="single" w:sz="6" w:space="0" w:color="FFFFFF"/>
                <w:right w:val="single" w:sz="6" w:space="0" w:color="FFFFFF"/>
              </w:divBdr>
              <w:divsChild>
                <w:div w:id="268394246">
                  <w:marLeft w:val="0"/>
                  <w:marRight w:val="0"/>
                  <w:marTop w:val="0"/>
                  <w:marBottom w:val="0"/>
                  <w:divBdr>
                    <w:top w:val="none" w:sz="0" w:space="0" w:color="FFFFFF"/>
                    <w:left w:val="none" w:sz="0" w:space="0" w:color="FFFFFF"/>
                    <w:bottom w:val="single" w:sz="6" w:space="0" w:color="FFFFFF"/>
                    <w:right w:val="none" w:sz="0" w:space="0" w:color="FFFFFF"/>
                  </w:divBdr>
                </w:div>
                <w:div w:id="250701170">
                  <w:marLeft w:val="0"/>
                  <w:marRight w:val="0"/>
                  <w:marTop w:val="0"/>
                  <w:marBottom w:val="0"/>
                  <w:divBdr>
                    <w:top w:val="none" w:sz="0" w:space="0" w:color="auto"/>
                    <w:left w:val="none" w:sz="0" w:space="0" w:color="auto"/>
                    <w:bottom w:val="none" w:sz="0" w:space="0" w:color="auto"/>
                    <w:right w:val="none" w:sz="0" w:space="0" w:color="auto"/>
                  </w:divBdr>
                </w:div>
                <w:div w:id="147032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509777">
      <w:bodyDiv w:val="1"/>
      <w:marLeft w:val="0"/>
      <w:marRight w:val="0"/>
      <w:marTop w:val="0"/>
      <w:marBottom w:val="0"/>
      <w:divBdr>
        <w:top w:val="none" w:sz="0" w:space="0" w:color="auto"/>
        <w:left w:val="none" w:sz="0" w:space="0" w:color="auto"/>
        <w:bottom w:val="none" w:sz="0" w:space="0" w:color="auto"/>
        <w:right w:val="none" w:sz="0" w:space="0" w:color="auto"/>
      </w:divBdr>
    </w:div>
    <w:div w:id="1953856791">
      <w:bodyDiv w:val="1"/>
      <w:marLeft w:val="0"/>
      <w:marRight w:val="0"/>
      <w:marTop w:val="0"/>
      <w:marBottom w:val="0"/>
      <w:divBdr>
        <w:top w:val="none" w:sz="0" w:space="0" w:color="auto"/>
        <w:left w:val="none" w:sz="0" w:space="0" w:color="auto"/>
        <w:bottom w:val="none" w:sz="0" w:space="0" w:color="auto"/>
        <w:right w:val="none" w:sz="0" w:space="0" w:color="auto"/>
      </w:divBdr>
    </w:div>
    <w:div w:id="1954290223">
      <w:bodyDiv w:val="1"/>
      <w:marLeft w:val="0"/>
      <w:marRight w:val="0"/>
      <w:marTop w:val="0"/>
      <w:marBottom w:val="0"/>
      <w:divBdr>
        <w:top w:val="none" w:sz="0" w:space="0" w:color="auto"/>
        <w:left w:val="none" w:sz="0" w:space="0" w:color="auto"/>
        <w:bottom w:val="none" w:sz="0" w:space="0" w:color="auto"/>
        <w:right w:val="none" w:sz="0" w:space="0" w:color="auto"/>
      </w:divBdr>
    </w:div>
    <w:div w:id="1954628058">
      <w:bodyDiv w:val="1"/>
      <w:marLeft w:val="0"/>
      <w:marRight w:val="0"/>
      <w:marTop w:val="0"/>
      <w:marBottom w:val="0"/>
      <w:divBdr>
        <w:top w:val="none" w:sz="0" w:space="0" w:color="auto"/>
        <w:left w:val="none" w:sz="0" w:space="0" w:color="auto"/>
        <w:bottom w:val="none" w:sz="0" w:space="0" w:color="auto"/>
        <w:right w:val="none" w:sz="0" w:space="0" w:color="auto"/>
      </w:divBdr>
    </w:div>
    <w:div w:id="1954819211">
      <w:bodyDiv w:val="1"/>
      <w:marLeft w:val="0"/>
      <w:marRight w:val="0"/>
      <w:marTop w:val="0"/>
      <w:marBottom w:val="0"/>
      <w:divBdr>
        <w:top w:val="none" w:sz="0" w:space="0" w:color="auto"/>
        <w:left w:val="none" w:sz="0" w:space="0" w:color="auto"/>
        <w:bottom w:val="none" w:sz="0" w:space="0" w:color="auto"/>
        <w:right w:val="none" w:sz="0" w:space="0" w:color="auto"/>
      </w:divBdr>
    </w:div>
    <w:div w:id="1954824015">
      <w:bodyDiv w:val="1"/>
      <w:marLeft w:val="0"/>
      <w:marRight w:val="0"/>
      <w:marTop w:val="0"/>
      <w:marBottom w:val="0"/>
      <w:divBdr>
        <w:top w:val="none" w:sz="0" w:space="0" w:color="auto"/>
        <w:left w:val="none" w:sz="0" w:space="0" w:color="auto"/>
        <w:bottom w:val="none" w:sz="0" w:space="0" w:color="auto"/>
        <w:right w:val="none" w:sz="0" w:space="0" w:color="auto"/>
      </w:divBdr>
    </w:div>
    <w:div w:id="1955362951">
      <w:bodyDiv w:val="1"/>
      <w:marLeft w:val="0"/>
      <w:marRight w:val="0"/>
      <w:marTop w:val="0"/>
      <w:marBottom w:val="0"/>
      <w:divBdr>
        <w:top w:val="none" w:sz="0" w:space="0" w:color="auto"/>
        <w:left w:val="none" w:sz="0" w:space="0" w:color="auto"/>
        <w:bottom w:val="none" w:sz="0" w:space="0" w:color="auto"/>
        <w:right w:val="none" w:sz="0" w:space="0" w:color="auto"/>
      </w:divBdr>
      <w:divsChild>
        <w:div w:id="4331591">
          <w:marLeft w:val="0"/>
          <w:marRight w:val="0"/>
          <w:marTop w:val="0"/>
          <w:marBottom w:val="0"/>
          <w:divBdr>
            <w:top w:val="none" w:sz="0" w:space="0" w:color="auto"/>
            <w:left w:val="none" w:sz="0" w:space="0" w:color="auto"/>
            <w:bottom w:val="none" w:sz="0" w:space="0" w:color="auto"/>
            <w:right w:val="none" w:sz="0" w:space="0" w:color="auto"/>
          </w:divBdr>
        </w:div>
      </w:divsChild>
    </w:div>
    <w:div w:id="1956868146">
      <w:bodyDiv w:val="1"/>
      <w:marLeft w:val="0"/>
      <w:marRight w:val="0"/>
      <w:marTop w:val="0"/>
      <w:marBottom w:val="0"/>
      <w:divBdr>
        <w:top w:val="none" w:sz="0" w:space="0" w:color="auto"/>
        <w:left w:val="none" w:sz="0" w:space="0" w:color="auto"/>
        <w:bottom w:val="none" w:sz="0" w:space="0" w:color="auto"/>
        <w:right w:val="none" w:sz="0" w:space="0" w:color="auto"/>
      </w:divBdr>
    </w:div>
    <w:div w:id="1957561813">
      <w:bodyDiv w:val="1"/>
      <w:marLeft w:val="0"/>
      <w:marRight w:val="0"/>
      <w:marTop w:val="0"/>
      <w:marBottom w:val="0"/>
      <w:divBdr>
        <w:top w:val="none" w:sz="0" w:space="0" w:color="auto"/>
        <w:left w:val="none" w:sz="0" w:space="0" w:color="auto"/>
        <w:bottom w:val="none" w:sz="0" w:space="0" w:color="auto"/>
        <w:right w:val="none" w:sz="0" w:space="0" w:color="auto"/>
      </w:divBdr>
    </w:div>
    <w:div w:id="1958219161">
      <w:bodyDiv w:val="1"/>
      <w:marLeft w:val="0"/>
      <w:marRight w:val="0"/>
      <w:marTop w:val="0"/>
      <w:marBottom w:val="0"/>
      <w:divBdr>
        <w:top w:val="none" w:sz="0" w:space="0" w:color="auto"/>
        <w:left w:val="none" w:sz="0" w:space="0" w:color="auto"/>
        <w:bottom w:val="none" w:sz="0" w:space="0" w:color="auto"/>
        <w:right w:val="none" w:sz="0" w:space="0" w:color="auto"/>
      </w:divBdr>
    </w:div>
    <w:div w:id="1958484905">
      <w:bodyDiv w:val="1"/>
      <w:marLeft w:val="0"/>
      <w:marRight w:val="0"/>
      <w:marTop w:val="0"/>
      <w:marBottom w:val="0"/>
      <w:divBdr>
        <w:top w:val="none" w:sz="0" w:space="0" w:color="auto"/>
        <w:left w:val="none" w:sz="0" w:space="0" w:color="auto"/>
        <w:bottom w:val="none" w:sz="0" w:space="0" w:color="auto"/>
        <w:right w:val="none" w:sz="0" w:space="0" w:color="auto"/>
      </w:divBdr>
    </w:div>
    <w:div w:id="1958486082">
      <w:bodyDiv w:val="1"/>
      <w:marLeft w:val="0"/>
      <w:marRight w:val="0"/>
      <w:marTop w:val="0"/>
      <w:marBottom w:val="0"/>
      <w:divBdr>
        <w:top w:val="none" w:sz="0" w:space="0" w:color="auto"/>
        <w:left w:val="none" w:sz="0" w:space="0" w:color="auto"/>
        <w:bottom w:val="none" w:sz="0" w:space="0" w:color="auto"/>
        <w:right w:val="none" w:sz="0" w:space="0" w:color="auto"/>
      </w:divBdr>
    </w:div>
    <w:div w:id="1959094377">
      <w:bodyDiv w:val="1"/>
      <w:marLeft w:val="0"/>
      <w:marRight w:val="0"/>
      <w:marTop w:val="0"/>
      <w:marBottom w:val="0"/>
      <w:divBdr>
        <w:top w:val="none" w:sz="0" w:space="0" w:color="auto"/>
        <w:left w:val="none" w:sz="0" w:space="0" w:color="auto"/>
        <w:bottom w:val="none" w:sz="0" w:space="0" w:color="auto"/>
        <w:right w:val="none" w:sz="0" w:space="0" w:color="auto"/>
      </w:divBdr>
      <w:divsChild>
        <w:div w:id="1728988828">
          <w:marLeft w:val="0"/>
          <w:marRight w:val="0"/>
          <w:marTop w:val="0"/>
          <w:marBottom w:val="0"/>
          <w:divBdr>
            <w:top w:val="none" w:sz="0" w:space="0" w:color="auto"/>
            <w:left w:val="none" w:sz="0" w:space="0" w:color="auto"/>
            <w:bottom w:val="none" w:sz="0" w:space="0" w:color="auto"/>
            <w:right w:val="none" w:sz="0" w:space="0" w:color="auto"/>
          </w:divBdr>
        </w:div>
      </w:divsChild>
    </w:div>
    <w:div w:id="1959097042">
      <w:bodyDiv w:val="1"/>
      <w:marLeft w:val="0"/>
      <w:marRight w:val="0"/>
      <w:marTop w:val="0"/>
      <w:marBottom w:val="0"/>
      <w:divBdr>
        <w:top w:val="none" w:sz="0" w:space="0" w:color="auto"/>
        <w:left w:val="none" w:sz="0" w:space="0" w:color="auto"/>
        <w:bottom w:val="none" w:sz="0" w:space="0" w:color="auto"/>
        <w:right w:val="none" w:sz="0" w:space="0" w:color="auto"/>
      </w:divBdr>
      <w:divsChild>
        <w:div w:id="1285698300">
          <w:marLeft w:val="0"/>
          <w:marRight w:val="0"/>
          <w:marTop w:val="0"/>
          <w:marBottom w:val="0"/>
          <w:divBdr>
            <w:top w:val="none" w:sz="0" w:space="0" w:color="auto"/>
            <w:left w:val="none" w:sz="0" w:space="0" w:color="auto"/>
            <w:bottom w:val="none" w:sz="0" w:space="0" w:color="auto"/>
            <w:right w:val="none" w:sz="0" w:space="0" w:color="auto"/>
          </w:divBdr>
          <w:divsChild>
            <w:div w:id="465973694">
              <w:marLeft w:val="0"/>
              <w:marRight w:val="0"/>
              <w:marTop w:val="0"/>
              <w:marBottom w:val="0"/>
              <w:divBdr>
                <w:top w:val="none" w:sz="0" w:space="0" w:color="auto"/>
                <w:left w:val="none" w:sz="0" w:space="0" w:color="auto"/>
                <w:bottom w:val="none" w:sz="0" w:space="0" w:color="auto"/>
                <w:right w:val="none" w:sz="0" w:space="0" w:color="auto"/>
              </w:divBdr>
              <w:divsChild>
                <w:div w:id="625696081">
                  <w:marLeft w:val="0"/>
                  <w:marRight w:val="0"/>
                  <w:marTop w:val="0"/>
                  <w:marBottom w:val="0"/>
                  <w:divBdr>
                    <w:top w:val="none" w:sz="0" w:space="0" w:color="auto"/>
                    <w:left w:val="none" w:sz="0" w:space="0" w:color="auto"/>
                    <w:bottom w:val="none" w:sz="0" w:space="0" w:color="auto"/>
                    <w:right w:val="none" w:sz="0" w:space="0" w:color="auto"/>
                  </w:divBdr>
                  <w:divsChild>
                    <w:div w:id="1122454891">
                      <w:marLeft w:val="0"/>
                      <w:marRight w:val="0"/>
                      <w:marTop w:val="0"/>
                      <w:marBottom w:val="0"/>
                      <w:divBdr>
                        <w:top w:val="none" w:sz="0" w:space="0" w:color="auto"/>
                        <w:left w:val="none" w:sz="0" w:space="0" w:color="auto"/>
                        <w:bottom w:val="none" w:sz="0" w:space="0" w:color="auto"/>
                        <w:right w:val="none" w:sz="0" w:space="0" w:color="auto"/>
                      </w:divBdr>
                      <w:divsChild>
                        <w:div w:id="1060010258">
                          <w:marLeft w:val="0"/>
                          <w:marRight w:val="0"/>
                          <w:marTop w:val="0"/>
                          <w:marBottom w:val="0"/>
                          <w:divBdr>
                            <w:top w:val="none" w:sz="0" w:space="0" w:color="auto"/>
                            <w:left w:val="none" w:sz="0" w:space="0" w:color="auto"/>
                            <w:bottom w:val="none" w:sz="0" w:space="0" w:color="auto"/>
                            <w:right w:val="none" w:sz="0" w:space="0" w:color="auto"/>
                          </w:divBdr>
                          <w:divsChild>
                            <w:div w:id="85543139">
                              <w:marLeft w:val="0"/>
                              <w:marRight w:val="0"/>
                              <w:marTop w:val="0"/>
                              <w:marBottom w:val="0"/>
                              <w:divBdr>
                                <w:top w:val="none" w:sz="0" w:space="0" w:color="auto"/>
                                <w:left w:val="none" w:sz="0" w:space="0" w:color="auto"/>
                                <w:bottom w:val="none" w:sz="0" w:space="0" w:color="auto"/>
                                <w:right w:val="none" w:sz="0" w:space="0" w:color="auto"/>
                              </w:divBdr>
                              <w:divsChild>
                                <w:div w:id="976177691">
                                  <w:marLeft w:val="0"/>
                                  <w:marRight w:val="0"/>
                                  <w:marTop w:val="0"/>
                                  <w:marBottom w:val="0"/>
                                  <w:divBdr>
                                    <w:top w:val="none" w:sz="0" w:space="0" w:color="auto"/>
                                    <w:left w:val="none" w:sz="0" w:space="0" w:color="auto"/>
                                    <w:bottom w:val="none" w:sz="0" w:space="0" w:color="auto"/>
                                    <w:right w:val="none" w:sz="0" w:space="0" w:color="auto"/>
                                  </w:divBdr>
                                  <w:divsChild>
                                    <w:div w:id="608586448">
                                      <w:marLeft w:val="0"/>
                                      <w:marRight w:val="0"/>
                                      <w:marTop w:val="0"/>
                                      <w:marBottom w:val="0"/>
                                      <w:divBdr>
                                        <w:top w:val="none" w:sz="0" w:space="0" w:color="auto"/>
                                        <w:left w:val="none" w:sz="0" w:space="0" w:color="auto"/>
                                        <w:bottom w:val="none" w:sz="0" w:space="0" w:color="auto"/>
                                        <w:right w:val="none" w:sz="0" w:space="0" w:color="auto"/>
                                      </w:divBdr>
                                      <w:divsChild>
                                        <w:div w:id="840778300">
                                          <w:marLeft w:val="0"/>
                                          <w:marRight w:val="0"/>
                                          <w:marTop w:val="0"/>
                                          <w:marBottom w:val="0"/>
                                          <w:divBdr>
                                            <w:top w:val="none" w:sz="0" w:space="0" w:color="auto"/>
                                            <w:left w:val="none" w:sz="0" w:space="0" w:color="auto"/>
                                            <w:bottom w:val="none" w:sz="0" w:space="0" w:color="auto"/>
                                            <w:right w:val="none" w:sz="0" w:space="0" w:color="auto"/>
                                          </w:divBdr>
                                          <w:divsChild>
                                            <w:div w:id="102458803">
                                              <w:marLeft w:val="0"/>
                                              <w:marRight w:val="0"/>
                                              <w:marTop w:val="0"/>
                                              <w:marBottom w:val="0"/>
                                              <w:divBdr>
                                                <w:top w:val="single" w:sz="4" w:space="0" w:color="F5F5F5"/>
                                                <w:left w:val="single" w:sz="4" w:space="0" w:color="F5F5F5"/>
                                                <w:bottom w:val="single" w:sz="4" w:space="0" w:color="F5F5F5"/>
                                                <w:right w:val="single" w:sz="4" w:space="0" w:color="F5F5F5"/>
                                              </w:divBdr>
                                              <w:divsChild>
                                                <w:div w:id="1993409062">
                                                  <w:marLeft w:val="0"/>
                                                  <w:marRight w:val="0"/>
                                                  <w:marTop w:val="0"/>
                                                  <w:marBottom w:val="0"/>
                                                  <w:divBdr>
                                                    <w:top w:val="none" w:sz="0" w:space="0" w:color="auto"/>
                                                    <w:left w:val="none" w:sz="0" w:space="0" w:color="auto"/>
                                                    <w:bottom w:val="none" w:sz="0" w:space="0" w:color="auto"/>
                                                    <w:right w:val="none" w:sz="0" w:space="0" w:color="auto"/>
                                                  </w:divBdr>
                                                  <w:divsChild>
                                                    <w:div w:id="974678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60409295">
      <w:bodyDiv w:val="1"/>
      <w:marLeft w:val="0"/>
      <w:marRight w:val="0"/>
      <w:marTop w:val="0"/>
      <w:marBottom w:val="0"/>
      <w:divBdr>
        <w:top w:val="none" w:sz="0" w:space="0" w:color="auto"/>
        <w:left w:val="none" w:sz="0" w:space="0" w:color="auto"/>
        <w:bottom w:val="none" w:sz="0" w:space="0" w:color="auto"/>
        <w:right w:val="none" w:sz="0" w:space="0" w:color="auto"/>
      </w:divBdr>
    </w:div>
    <w:div w:id="1960607644">
      <w:bodyDiv w:val="1"/>
      <w:marLeft w:val="0"/>
      <w:marRight w:val="0"/>
      <w:marTop w:val="0"/>
      <w:marBottom w:val="0"/>
      <w:divBdr>
        <w:top w:val="none" w:sz="0" w:space="0" w:color="auto"/>
        <w:left w:val="none" w:sz="0" w:space="0" w:color="auto"/>
        <w:bottom w:val="none" w:sz="0" w:space="0" w:color="auto"/>
        <w:right w:val="none" w:sz="0" w:space="0" w:color="auto"/>
      </w:divBdr>
    </w:div>
    <w:div w:id="1960868690">
      <w:bodyDiv w:val="1"/>
      <w:marLeft w:val="0"/>
      <w:marRight w:val="0"/>
      <w:marTop w:val="0"/>
      <w:marBottom w:val="0"/>
      <w:divBdr>
        <w:top w:val="none" w:sz="0" w:space="0" w:color="auto"/>
        <w:left w:val="none" w:sz="0" w:space="0" w:color="auto"/>
        <w:bottom w:val="none" w:sz="0" w:space="0" w:color="auto"/>
        <w:right w:val="none" w:sz="0" w:space="0" w:color="auto"/>
      </w:divBdr>
    </w:div>
    <w:div w:id="1961063919">
      <w:bodyDiv w:val="1"/>
      <w:marLeft w:val="0"/>
      <w:marRight w:val="0"/>
      <w:marTop w:val="0"/>
      <w:marBottom w:val="0"/>
      <w:divBdr>
        <w:top w:val="none" w:sz="0" w:space="0" w:color="auto"/>
        <w:left w:val="none" w:sz="0" w:space="0" w:color="auto"/>
        <w:bottom w:val="none" w:sz="0" w:space="0" w:color="auto"/>
        <w:right w:val="none" w:sz="0" w:space="0" w:color="auto"/>
      </w:divBdr>
      <w:divsChild>
        <w:div w:id="1963459937">
          <w:marLeft w:val="0"/>
          <w:marRight w:val="0"/>
          <w:marTop w:val="0"/>
          <w:marBottom w:val="0"/>
          <w:divBdr>
            <w:top w:val="none" w:sz="0" w:space="0" w:color="auto"/>
            <w:left w:val="none" w:sz="0" w:space="0" w:color="auto"/>
            <w:bottom w:val="none" w:sz="0" w:space="0" w:color="auto"/>
            <w:right w:val="none" w:sz="0" w:space="0" w:color="auto"/>
          </w:divBdr>
        </w:div>
      </w:divsChild>
    </w:div>
    <w:div w:id="1961954323">
      <w:bodyDiv w:val="1"/>
      <w:marLeft w:val="0"/>
      <w:marRight w:val="0"/>
      <w:marTop w:val="0"/>
      <w:marBottom w:val="0"/>
      <w:divBdr>
        <w:top w:val="none" w:sz="0" w:space="0" w:color="auto"/>
        <w:left w:val="none" w:sz="0" w:space="0" w:color="auto"/>
        <w:bottom w:val="none" w:sz="0" w:space="0" w:color="auto"/>
        <w:right w:val="none" w:sz="0" w:space="0" w:color="auto"/>
      </w:divBdr>
      <w:divsChild>
        <w:div w:id="762993907">
          <w:marLeft w:val="0"/>
          <w:marRight w:val="0"/>
          <w:marTop w:val="0"/>
          <w:marBottom w:val="150"/>
          <w:divBdr>
            <w:top w:val="none" w:sz="0" w:space="0" w:color="auto"/>
            <w:left w:val="none" w:sz="0" w:space="0" w:color="auto"/>
            <w:bottom w:val="none" w:sz="0" w:space="0" w:color="auto"/>
            <w:right w:val="none" w:sz="0" w:space="0" w:color="auto"/>
          </w:divBdr>
          <w:divsChild>
            <w:div w:id="277419107">
              <w:marLeft w:val="0"/>
              <w:marRight w:val="0"/>
              <w:marTop w:val="0"/>
              <w:marBottom w:val="300"/>
              <w:divBdr>
                <w:top w:val="single" w:sz="6" w:space="0" w:color="FFFFFF"/>
                <w:left w:val="single" w:sz="6" w:space="0" w:color="FFFFFF"/>
                <w:bottom w:val="single" w:sz="6" w:space="0" w:color="FFFFFF"/>
                <w:right w:val="single" w:sz="6" w:space="0" w:color="FFFFFF"/>
              </w:divBdr>
              <w:divsChild>
                <w:div w:id="1388066052">
                  <w:marLeft w:val="0"/>
                  <w:marRight w:val="0"/>
                  <w:marTop w:val="0"/>
                  <w:marBottom w:val="0"/>
                  <w:divBdr>
                    <w:top w:val="none" w:sz="0" w:space="0" w:color="auto"/>
                    <w:left w:val="none" w:sz="0" w:space="0" w:color="auto"/>
                    <w:bottom w:val="none" w:sz="0" w:space="0" w:color="auto"/>
                    <w:right w:val="none" w:sz="0" w:space="0" w:color="auto"/>
                  </w:divBdr>
                </w:div>
                <w:div w:id="7905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395372">
          <w:marLeft w:val="0"/>
          <w:marRight w:val="0"/>
          <w:marTop w:val="0"/>
          <w:marBottom w:val="150"/>
          <w:divBdr>
            <w:top w:val="none" w:sz="0" w:space="0" w:color="auto"/>
            <w:left w:val="none" w:sz="0" w:space="0" w:color="auto"/>
            <w:bottom w:val="none" w:sz="0" w:space="0" w:color="auto"/>
            <w:right w:val="none" w:sz="0" w:space="0" w:color="auto"/>
          </w:divBdr>
          <w:divsChild>
            <w:div w:id="1253855256">
              <w:marLeft w:val="0"/>
              <w:marRight w:val="0"/>
              <w:marTop w:val="0"/>
              <w:marBottom w:val="300"/>
              <w:divBdr>
                <w:top w:val="single" w:sz="6" w:space="0" w:color="FFFFFF"/>
                <w:left w:val="single" w:sz="6" w:space="0" w:color="FFFFFF"/>
                <w:bottom w:val="single" w:sz="6" w:space="0" w:color="FFFFFF"/>
                <w:right w:val="single" w:sz="6" w:space="0" w:color="FFFFFF"/>
              </w:divBdr>
              <w:divsChild>
                <w:div w:id="1784226654">
                  <w:marLeft w:val="0"/>
                  <w:marRight w:val="0"/>
                  <w:marTop w:val="0"/>
                  <w:marBottom w:val="0"/>
                  <w:divBdr>
                    <w:top w:val="none" w:sz="0" w:space="0" w:color="FFFFFF"/>
                    <w:left w:val="none" w:sz="0" w:space="0" w:color="FFFFFF"/>
                    <w:bottom w:val="single" w:sz="6" w:space="0" w:color="FFFFFF"/>
                    <w:right w:val="none" w:sz="0" w:space="0" w:color="FFFFFF"/>
                  </w:divBdr>
                </w:div>
                <w:div w:id="1785226046">
                  <w:marLeft w:val="0"/>
                  <w:marRight w:val="0"/>
                  <w:marTop w:val="0"/>
                  <w:marBottom w:val="0"/>
                  <w:divBdr>
                    <w:top w:val="none" w:sz="0" w:space="0" w:color="auto"/>
                    <w:left w:val="none" w:sz="0" w:space="0" w:color="auto"/>
                    <w:bottom w:val="none" w:sz="0" w:space="0" w:color="auto"/>
                    <w:right w:val="none" w:sz="0" w:space="0" w:color="auto"/>
                  </w:divBdr>
                </w:div>
                <w:div w:id="13549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903058">
          <w:marLeft w:val="0"/>
          <w:marRight w:val="0"/>
          <w:marTop w:val="0"/>
          <w:marBottom w:val="150"/>
          <w:divBdr>
            <w:top w:val="none" w:sz="0" w:space="0" w:color="auto"/>
            <w:left w:val="none" w:sz="0" w:space="0" w:color="auto"/>
            <w:bottom w:val="none" w:sz="0" w:space="0" w:color="auto"/>
            <w:right w:val="none" w:sz="0" w:space="0" w:color="auto"/>
          </w:divBdr>
          <w:divsChild>
            <w:div w:id="643386298">
              <w:marLeft w:val="0"/>
              <w:marRight w:val="0"/>
              <w:marTop w:val="0"/>
              <w:marBottom w:val="300"/>
              <w:divBdr>
                <w:top w:val="single" w:sz="6" w:space="0" w:color="FFFFFF"/>
                <w:left w:val="single" w:sz="6" w:space="0" w:color="FFFFFF"/>
                <w:bottom w:val="single" w:sz="6" w:space="0" w:color="FFFFFF"/>
                <w:right w:val="single" w:sz="6" w:space="0" w:color="FFFFFF"/>
              </w:divBdr>
              <w:divsChild>
                <w:div w:id="159392294">
                  <w:marLeft w:val="0"/>
                  <w:marRight w:val="0"/>
                  <w:marTop w:val="0"/>
                  <w:marBottom w:val="0"/>
                  <w:divBdr>
                    <w:top w:val="none" w:sz="0" w:space="0" w:color="FFFFFF"/>
                    <w:left w:val="none" w:sz="0" w:space="0" w:color="FFFFFF"/>
                    <w:bottom w:val="single" w:sz="6" w:space="0" w:color="FFFFFF"/>
                    <w:right w:val="none" w:sz="0" w:space="0" w:color="FFFFFF"/>
                  </w:divBdr>
                </w:div>
                <w:div w:id="558171149">
                  <w:marLeft w:val="0"/>
                  <w:marRight w:val="0"/>
                  <w:marTop w:val="0"/>
                  <w:marBottom w:val="0"/>
                  <w:divBdr>
                    <w:top w:val="none" w:sz="0" w:space="0" w:color="auto"/>
                    <w:left w:val="none" w:sz="0" w:space="0" w:color="auto"/>
                    <w:bottom w:val="none" w:sz="0" w:space="0" w:color="auto"/>
                    <w:right w:val="none" w:sz="0" w:space="0" w:color="auto"/>
                  </w:divBdr>
                </w:div>
                <w:div w:id="95676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222764">
          <w:marLeft w:val="0"/>
          <w:marRight w:val="0"/>
          <w:marTop w:val="0"/>
          <w:marBottom w:val="150"/>
          <w:divBdr>
            <w:top w:val="none" w:sz="0" w:space="0" w:color="auto"/>
            <w:left w:val="none" w:sz="0" w:space="0" w:color="auto"/>
            <w:bottom w:val="none" w:sz="0" w:space="0" w:color="auto"/>
            <w:right w:val="none" w:sz="0" w:space="0" w:color="auto"/>
          </w:divBdr>
          <w:divsChild>
            <w:div w:id="666326197">
              <w:marLeft w:val="0"/>
              <w:marRight w:val="0"/>
              <w:marTop w:val="0"/>
              <w:marBottom w:val="300"/>
              <w:divBdr>
                <w:top w:val="single" w:sz="6" w:space="0" w:color="FFFFFF"/>
                <w:left w:val="single" w:sz="6" w:space="0" w:color="FFFFFF"/>
                <w:bottom w:val="single" w:sz="6" w:space="0" w:color="FFFFFF"/>
                <w:right w:val="single" w:sz="6" w:space="0" w:color="FFFFFF"/>
              </w:divBdr>
              <w:divsChild>
                <w:div w:id="1713771140">
                  <w:marLeft w:val="0"/>
                  <w:marRight w:val="0"/>
                  <w:marTop w:val="0"/>
                  <w:marBottom w:val="0"/>
                  <w:divBdr>
                    <w:top w:val="none" w:sz="0" w:space="0" w:color="FFFFFF"/>
                    <w:left w:val="none" w:sz="0" w:space="0" w:color="FFFFFF"/>
                    <w:bottom w:val="single" w:sz="6" w:space="0" w:color="FFFFFF"/>
                    <w:right w:val="none" w:sz="0" w:space="0" w:color="FFFFFF"/>
                  </w:divBdr>
                </w:div>
                <w:div w:id="178260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611715">
      <w:bodyDiv w:val="1"/>
      <w:marLeft w:val="0"/>
      <w:marRight w:val="0"/>
      <w:marTop w:val="0"/>
      <w:marBottom w:val="0"/>
      <w:divBdr>
        <w:top w:val="none" w:sz="0" w:space="0" w:color="auto"/>
        <w:left w:val="none" w:sz="0" w:space="0" w:color="auto"/>
        <w:bottom w:val="none" w:sz="0" w:space="0" w:color="auto"/>
        <w:right w:val="none" w:sz="0" w:space="0" w:color="auto"/>
      </w:divBdr>
      <w:divsChild>
        <w:div w:id="1322196186">
          <w:marLeft w:val="0"/>
          <w:marRight w:val="0"/>
          <w:marTop w:val="0"/>
          <w:marBottom w:val="0"/>
          <w:divBdr>
            <w:top w:val="none" w:sz="0" w:space="0" w:color="auto"/>
            <w:left w:val="none" w:sz="0" w:space="0" w:color="auto"/>
            <w:bottom w:val="none" w:sz="0" w:space="0" w:color="auto"/>
            <w:right w:val="none" w:sz="0" w:space="0" w:color="auto"/>
          </w:divBdr>
        </w:div>
      </w:divsChild>
    </w:div>
    <w:div w:id="1963072894">
      <w:bodyDiv w:val="1"/>
      <w:marLeft w:val="0"/>
      <w:marRight w:val="0"/>
      <w:marTop w:val="0"/>
      <w:marBottom w:val="0"/>
      <w:divBdr>
        <w:top w:val="none" w:sz="0" w:space="0" w:color="auto"/>
        <w:left w:val="none" w:sz="0" w:space="0" w:color="auto"/>
        <w:bottom w:val="none" w:sz="0" w:space="0" w:color="auto"/>
        <w:right w:val="none" w:sz="0" w:space="0" w:color="auto"/>
      </w:divBdr>
      <w:divsChild>
        <w:div w:id="1408841482">
          <w:marLeft w:val="0"/>
          <w:marRight w:val="0"/>
          <w:marTop w:val="0"/>
          <w:marBottom w:val="150"/>
          <w:divBdr>
            <w:top w:val="none" w:sz="0" w:space="0" w:color="auto"/>
            <w:left w:val="none" w:sz="0" w:space="0" w:color="auto"/>
            <w:bottom w:val="none" w:sz="0" w:space="0" w:color="auto"/>
            <w:right w:val="none" w:sz="0" w:space="0" w:color="auto"/>
          </w:divBdr>
          <w:divsChild>
            <w:div w:id="468783221">
              <w:marLeft w:val="0"/>
              <w:marRight w:val="0"/>
              <w:marTop w:val="0"/>
              <w:marBottom w:val="300"/>
              <w:divBdr>
                <w:top w:val="single" w:sz="6" w:space="0" w:color="FFFFFF"/>
                <w:left w:val="single" w:sz="6" w:space="0" w:color="FFFFFF"/>
                <w:bottom w:val="single" w:sz="6" w:space="0" w:color="FFFFFF"/>
                <w:right w:val="single" w:sz="6" w:space="0" w:color="FFFFFF"/>
              </w:divBdr>
              <w:divsChild>
                <w:div w:id="618415487">
                  <w:marLeft w:val="0"/>
                  <w:marRight w:val="0"/>
                  <w:marTop w:val="0"/>
                  <w:marBottom w:val="0"/>
                  <w:divBdr>
                    <w:top w:val="none" w:sz="0" w:space="0" w:color="auto"/>
                    <w:left w:val="none" w:sz="0" w:space="0" w:color="auto"/>
                    <w:bottom w:val="none" w:sz="0" w:space="0" w:color="auto"/>
                    <w:right w:val="none" w:sz="0" w:space="0" w:color="auto"/>
                  </w:divBdr>
                </w:div>
                <w:div w:id="1518079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178774">
          <w:marLeft w:val="0"/>
          <w:marRight w:val="0"/>
          <w:marTop w:val="0"/>
          <w:marBottom w:val="150"/>
          <w:divBdr>
            <w:top w:val="none" w:sz="0" w:space="0" w:color="auto"/>
            <w:left w:val="none" w:sz="0" w:space="0" w:color="auto"/>
            <w:bottom w:val="none" w:sz="0" w:space="0" w:color="auto"/>
            <w:right w:val="none" w:sz="0" w:space="0" w:color="auto"/>
          </w:divBdr>
          <w:divsChild>
            <w:div w:id="1734161490">
              <w:marLeft w:val="0"/>
              <w:marRight w:val="0"/>
              <w:marTop w:val="0"/>
              <w:marBottom w:val="300"/>
              <w:divBdr>
                <w:top w:val="single" w:sz="6" w:space="0" w:color="FFFFFF"/>
                <w:left w:val="single" w:sz="6" w:space="0" w:color="FFFFFF"/>
                <w:bottom w:val="single" w:sz="6" w:space="0" w:color="FFFFFF"/>
                <w:right w:val="single" w:sz="6" w:space="0" w:color="FFFFFF"/>
              </w:divBdr>
              <w:divsChild>
                <w:div w:id="374352953">
                  <w:marLeft w:val="0"/>
                  <w:marRight w:val="0"/>
                  <w:marTop w:val="0"/>
                  <w:marBottom w:val="0"/>
                  <w:divBdr>
                    <w:top w:val="none" w:sz="0" w:space="0" w:color="FFFFFF"/>
                    <w:left w:val="none" w:sz="0" w:space="0" w:color="FFFFFF"/>
                    <w:bottom w:val="single" w:sz="6" w:space="0" w:color="FFFFFF"/>
                    <w:right w:val="none" w:sz="0" w:space="0" w:color="FFFFFF"/>
                  </w:divBdr>
                </w:div>
                <w:div w:id="474881223">
                  <w:marLeft w:val="0"/>
                  <w:marRight w:val="0"/>
                  <w:marTop w:val="0"/>
                  <w:marBottom w:val="0"/>
                  <w:divBdr>
                    <w:top w:val="none" w:sz="0" w:space="0" w:color="auto"/>
                    <w:left w:val="none" w:sz="0" w:space="0" w:color="auto"/>
                    <w:bottom w:val="none" w:sz="0" w:space="0" w:color="auto"/>
                    <w:right w:val="none" w:sz="0" w:space="0" w:color="auto"/>
                  </w:divBdr>
                </w:div>
                <w:div w:id="844396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996181">
          <w:marLeft w:val="0"/>
          <w:marRight w:val="0"/>
          <w:marTop w:val="0"/>
          <w:marBottom w:val="150"/>
          <w:divBdr>
            <w:top w:val="none" w:sz="0" w:space="0" w:color="auto"/>
            <w:left w:val="none" w:sz="0" w:space="0" w:color="auto"/>
            <w:bottom w:val="none" w:sz="0" w:space="0" w:color="auto"/>
            <w:right w:val="none" w:sz="0" w:space="0" w:color="auto"/>
          </w:divBdr>
          <w:divsChild>
            <w:div w:id="1866870162">
              <w:marLeft w:val="0"/>
              <w:marRight w:val="0"/>
              <w:marTop w:val="0"/>
              <w:marBottom w:val="300"/>
              <w:divBdr>
                <w:top w:val="single" w:sz="6" w:space="0" w:color="FFFFFF"/>
                <w:left w:val="single" w:sz="6" w:space="0" w:color="FFFFFF"/>
                <w:bottom w:val="single" w:sz="6" w:space="0" w:color="FFFFFF"/>
                <w:right w:val="single" w:sz="6" w:space="0" w:color="FFFFFF"/>
              </w:divBdr>
              <w:divsChild>
                <w:div w:id="152643818">
                  <w:marLeft w:val="0"/>
                  <w:marRight w:val="0"/>
                  <w:marTop w:val="0"/>
                  <w:marBottom w:val="0"/>
                  <w:divBdr>
                    <w:top w:val="none" w:sz="0" w:space="0" w:color="FFFFFF"/>
                    <w:left w:val="none" w:sz="0" w:space="0" w:color="FFFFFF"/>
                    <w:bottom w:val="single" w:sz="6" w:space="0" w:color="FFFFFF"/>
                    <w:right w:val="none" w:sz="0" w:space="0" w:color="FFFFFF"/>
                  </w:divBdr>
                </w:div>
                <w:div w:id="494609765">
                  <w:marLeft w:val="0"/>
                  <w:marRight w:val="0"/>
                  <w:marTop w:val="0"/>
                  <w:marBottom w:val="0"/>
                  <w:divBdr>
                    <w:top w:val="none" w:sz="0" w:space="0" w:color="auto"/>
                    <w:left w:val="none" w:sz="0" w:space="0" w:color="auto"/>
                    <w:bottom w:val="none" w:sz="0" w:space="0" w:color="auto"/>
                    <w:right w:val="none" w:sz="0" w:space="0" w:color="auto"/>
                  </w:divBdr>
                </w:div>
                <w:div w:id="207168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067062">
          <w:marLeft w:val="0"/>
          <w:marRight w:val="0"/>
          <w:marTop w:val="0"/>
          <w:marBottom w:val="150"/>
          <w:divBdr>
            <w:top w:val="none" w:sz="0" w:space="0" w:color="auto"/>
            <w:left w:val="none" w:sz="0" w:space="0" w:color="auto"/>
            <w:bottom w:val="none" w:sz="0" w:space="0" w:color="auto"/>
            <w:right w:val="none" w:sz="0" w:space="0" w:color="auto"/>
          </w:divBdr>
          <w:divsChild>
            <w:div w:id="1244803308">
              <w:marLeft w:val="0"/>
              <w:marRight w:val="0"/>
              <w:marTop w:val="0"/>
              <w:marBottom w:val="300"/>
              <w:divBdr>
                <w:top w:val="single" w:sz="6" w:space="0" w:color="FFFFFF"/>
                <w:left w:val="single" w:sz="6" w:space="0" w:color="FFFFFF"/>
                <w:bottom w:val="single" w:sz="6" w:space="0" w:color="FFFFFF"/>
                <w:right w:val="single" w:sz="6" w:space="0" w:color="FFFFFF"/>
              </w:divBdr>
              <w:divsChild>
                <w:div w:id="1884899619">
                  <w:marLeft w:val="0"/>
                  <w:marRight w:val="0"/>
                  <w:marTop w:val="0"/>
                  <w:marBottom w:val="0"/>
                  <w:divBdr>
                    <w:top w:val="none" w:sz="0" w:space="0" w:color="FFFFFF"/>
                    <w:left w:val="none" w:sz="0" w:space="0" w:color="FFFFFF"/>
                    <w:bottom w:val="single" w:sz="6" w:space="0" w:color="FFFFFF"/>
                    <w:right w:val="none" w:sz="0" w:space="0" w:color="FFFFFF"/>
                  </w:divBdr>
                </w:div>
                <w:div w:id="1725831819">
                  <w:marLeft w:val="0"/>
                  <w:marRight w:val="0"/>
                  <w:marTop w:val="0"/>
                  <w:marBottom w:val="0"/>
                  <w:divBdr>
                    <w:top w:val="none" w:sz="0" w:space="0" w:color="auto"/>
                    <w:left w:val="none" w:sz="0" w:space="0" w:color="auto"/>
                    <w:bottom w:val="none" w:sz="0" w:space="0" w:color="auto"/>
                    <w:right w:val="none" w:sz="0" w:space="0" w:color="auto"/>
                  </w:divBdr>
                </w:div>
                <w:div w:id="74168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037749">
      <w:bodyDiv w:val="1"/>
      <w:marLeft w:val="0"/>
      <w:marRight w:val="0"/>
      <w:marTop w:val="0"/>
      <w:marBottom w:val="0"/>
      <w:divBdr>
        <w:top w:val="none" w:sz="0" w:space="0" w:color="auto"/>
        <w:left w:val="none" w:sz="0" w:space="0" w:color="auto"/>
        <w:bottom w:val="none" w:sz="0" w:space="0" w:color="auto"/>
        <w:right w:val="none" w:sz="0" w:space="0" w:color="auto"/>
      </w:divBdr>
      <w:divsChild>
        <w:div w:id="707993725">
          <w:marLeft w:val="0"/>
          <w:marRight w:val="0"/>
          <w:marTop w:val="0"/>
          <w:marBottom w:val="150"/>
          <w:divBdr>
            <w:top w:val="none" w:sz="0" w:space="0" w:color="auto"/>
            <w:left w:val="none" w:sz="0" w:space="0" w:color="auto"/>
            <w:bottom w:val="none" w:sz="0" w:space="0" w:color="auto"/>
            <w:right w:val="none" w:sz="0" w:space="0" w:color="auto"/>
          </w:divBdr>
          <w:divsChild>
            <w:div w:id="1617520555">
              <w:marLeft w:val="0"/>
              <w:marRight w:val="0"/>
              <w:marTop w:val="0"/>
              <w:marBottom w:val="300"/>
              <w:divBdr>
                <w:top w:val="single" w:sz="6" w:space="0" w:color="FFFFFF"/>
                <w:left w:val="single" w:sz="6" w:space="0" w:color="FFFFFF"/>
                <w:bottom w:val="single" w:sz="6" w:space="0" w:color="FFFFFF"/>
                <w:right w:val="single" w:sz="6" w:space="0" w:color="FFFFFF"/>
              </w:divBdr>
              <w:divsChild>
                <w:div w:id="1711415888">
                  <w:marLeft w:val="0"/>
                  <w:marRight w:val="0"/>
                  <w:marTop w:val="0"/>
                  <w:marBottom w:val="0"/>
                  <w:divBdr>
                    <w:top w:val="none" w:sz="0" w:space="0" w:color="auto"/>
                    <w:left w:val="none" w:sz="0" w:space="0" w:color="auto"/>
                    <w:bottom w:val="none" w:sz="0" w:space="0" w:color="auto"/>
                    <w:right w:val="none" w:sz="0" w:space="0" w:color="auto"/>
                  </w:divBdr>
                </w:div>
                <w:div w:id="835609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47088">
          <w:marLeft w:val="0"/>
          <w:marRight w:val="0"/>
          <w:marTop w:val="0"/>
          <w:marBottom w:val="150"/>
          <w:divBdr>
            <w:top w:val="none" w:sz="0" w:space="0" w:color="auto"/>
            <w:left w:val="none" w:sz="0" w:space="0" w:color="auto"/>
            <w:bottom w:val="none" w:sz="0" w:space="0" w:color="auto"/>
            <w:right w:val="none" w:sz="0" w:space="0" w:color="auto"/>
          </w:divBdr>
          <w:divsChild>
            <w:div w:id="1810703179">
              <w:marLeft w:val="0"/>
              <w:marRight w:val="0"/>
              <w:marTop w:val="0"/>
              <w:marBottom w:val="300"/>
              <w:divBdr>
                <w:top w:val="single" w:sz="6" w:space="0" w:color="FFFFFF"/>
                <w:left w:val="single" w:sz="6" w:space="0" w:color="FFFFFF"/>
                <w:bottom w:val="single" w:sz="6" w:space="0" w:color="FFFFFF"/>
                <w:right w:val="single" w:sz="6" w:space="0" w:color="FFFFFF"/>
              </w:divBdr>
              <w:divsChild>
                <w:div w:id="1727414351">
                  <w:marLeft w:val="0"/>
                  <w:marRight w:val="0"/>
                  <w:marTop w:val="0"/>
                  <w:marBottom w:val="0"/>
                  <w:divBdr>
                    <w:top w:val="none" w:sz="0" w:space="0" w:color="FFFFFF"/>
                    <w:left w:val="none" w:sz="0" w:space="0" w:color="FFFFFF"/>
                    <w:bottom w:val="single" w:sz="6" w:space="0" w:color="FFFFFF"/>
                    <w:right w:val="none" w:sz="0" w:space="0" w:color="FFFFFF"/>
                  </w:divBdr>
                </w:div>
                <w:div w:id="1080911960">
                  <w:marLeft w:val="0"/>
                  <w:marRight w:val="0"/>
                  <w:marTop w:val="0"/>
                  <w:marBottom w:val="0"/>
                  <w:divBdr>
                    <w:top w:val="none" w:sz="0" w:space="0" w:color="auto"/>
                    <w:left w:val="none" w:sz="0" w:space="0" w:color="auto"/>
                    <w:bottom w:val="none" w:sz="0" w:space="0" w:color="auto"/>
                    <w:right w:val="none" w:sz="0" w:space="0" w:color="auto"/>
                  </w:divBdr>
                </w:div>
                <w:div w:id="96288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000526">
          <w:marLeft w:val="0"/>
          <w:marRight w:val="0"/>
          <w:marTop w:val="0"/>
          <w:marBottom w:val="150"/>
          <w:divBdr>
            <w:top w:val="none" w:sz="0" w:space="0" w:color="auto"/>
            <w:left w:val="none" w:sz="0" w:space="0" w:color="auto"/>
            <w:bottom w:val="none" w:sz="0" w:space="0" w:color="auto"/>
            <w:right w:val="none" w:sz="0" w:space="0" w:color="auto"/>
          </w:divBdr>
          <w:divsChild>
            <w:div w:id="1527981717">
              <w:marLeft w:val="0"/>
              <w:marRight w:val="0"/>
              <w:marTop w:val="0"/>
              <w:marBottom w:val="300"/>
              <w:divBdr>
                <w:top w:val="single" w:sz="6" w:space="0" w:color="FFFFFF"/>
                <w:left w:val="single" w:sz="6" w:space="0" w:color="FFFFFF"/>
                <w:bottom w:val="single" w:sz="6" w:space="0" w:color="FFFFFF"/>
                <w:right w:val="single" w:sz="6" w:space="0" w:color="FFFFFF"/>
              </w:divBdr>
              <w:divsChild>
                <w:div w:id="1220091139">
                  <w:marLeft w:val="0"/>
                  <w:marRight w:val="0"/>
                  <w:marTop w:val="0"/>
                  <w:marBottom w:val="0"/>
                  <w:divBdr>
                    <w:top w:val="none" w:sz="0" w:space="0" w:color="FFFFFF"/>
                    <w:left w:val="none" w:sz="0" w:space="0" w:color="FFFFFF"/>
                    <w:bottom w:val="single" w:sz="6" w:space="0" w:color="FFFFFF"/>
                    <w:right w:val="none" w:sz="0" w:space="0" w:color="FFFFFF"/>
                  </w:divBdr>
                </w:div>
                <w:div w:id="438068712">
                  <w:marLeft w:val="0"/>
                  <w:marRight w:val="0"/>
                  <w:marTop w:val="0"/>
                  <w:marBottom w:val="0"/>
                  <w:divBdr>
                    <w:top w:val="none" w:sz="0" w:space="0" w:color="auto"/>
                    <w:left w:val="none" w:sz="0" w:space="0" w:color="auto"/>
                    <w:bottom w:val="none" w:sz="0" w:space="0" w:color="auto"/>
                    <w:right w:val="none" w:sz="0" w:space="0" w:color="auto"/>
                  </w:divBdr>
                </w:div>
                <w:div w:id="32913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618722">
          <w:marLeft w:val="0"/>
          <w:marRight w:val="0"/>
          <w:marTop w:val="0"/>
          <w:marBottom w:val="150"/>
          <w:divBdr>
            <w:top w:val="none" w:sz="0" w:space="0" w:color="auto"/>
            <w:left w:val="none" w:sz="0" w:space="0" w:color="auto"/>
            <w:bottom w:val="none" w:sz="0" w:space="0" w:color="auto"/>
            <w:right w:val="none" w:sz="0" w:space="0" w:color="auto"/>
          </w:divBdr>
          <w:divsChild>
            <w:div w:id="478419127">
              <w:marLeft w:val="0"/>
              <w:marRight w:val="0"/>
              <w:marTop w:val="0"/>
              <w:marBottom w:val="300"/>
              <w:divBdr>
                <w:top w:val="single" w:sz="6" w:space="0" w:color="FFFFFF"/>
                <w:left w:val="single" w:sz="6" w:space="0" w:color="FFFFFF"/>
                <w:bottom w:val="single" w:sz="6" w:space="0" w:color="FFFFFF"/>
                <w:right w:val="single" w:sz="6" w:space="0" w:color="FFFFFF"/>
              </w:divBdr>
              <w:divsChild>
                <w:div w:id="1075709882">
                  <w:marLeft w:val="0"/>
                  <w:marRight w:val="0"/>
                  <w:marTop w:val="0"/>
                  <w:marBottom w:val="0"/>
                  <w:divBdr>
                    <w:top w:val="none" w:sz="0" w:space="0" w:color="FFFFFF"/>
                    <w:left w:val="none" w:sz="0" w:space="0" w:color="FFFFFF"/>
                    <w:bottom w:val="single" w:sz="6" w:space="0" w:color="FFFFFF"/>
                    <w:right w:val="none" w:sz="0" w:space="0" w:color="FFFFFF"/>
                  </w:divBdr>
                </w:div>
                <w:div w:id="1846356359">
                  <w:marLeft w:val="0"/>
                  <w:marRight w:val="0"/>
                  <w:marTop w:val="0"/>
                  <w:marBottom w:val="0"/>
                  <w:divBdr>
                    <w:top w:val="none" w:sz="0" w:space="0" w:color="auto"/>
                    <w:left w:val="none" w:sz="0" w:space="0" w:color="auto"/>
                    <w:bottom w:val="none" w:sz="0" w:space="0" w:color="auto"/>
                    <w:right w:val="none" w:sz="0" w:space="0" w:color="auto"/>
                  </w:divBdr>
                </w:div>
                <w:div w:id="27467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553911">
          <w:marLeft w:val="0"/>
          <w:marRight w:val="0"/>
          <w:marTop w:val="0"/>
          <w:marBottom w:val="150"/>
          <w:divBdr>
            <w:top w:val="none" w:sz="0" w:space="0" w:color="auto"/>
            <w:left w:val="none" w:sz="0" w:space="0" w:color="auto"/>
            <w:bottom w:val="none" w:sz="0" w:space="0" w:color="auto"/>
            <w:right w:val="none" w:sz="0" w:space="0" w:color="auto"/>
          </w:divBdr>
          <w:divsChild>
            <w:div w:id="182331931">
              <w:marLeft w:val="0"/>
              <w:marRight w:val="0"/>
              <w:marTop w:val="0"/>
              <w:marBottom w:val="300"/>
              <w:divBdr>
                <w:top w:val="single" w:sz="6" w:space="0" w:color="FFFFFF"/>
                <w:left w:val="single" w:sz="6" w:space="0" w:color="FFFFFF"/>
                <w:bottom w:val="single" w:sz="6" w:space="0" w:color="FFFFFF"/>
                <w:right w:val="single" w:sz="6" w:space="0" w:color="FFFFFF"/>
              </w:divBdr>
              <w:divsChild>
                <w:div w:id="175728936">
                  <w:marLeft w:val="0"/>
                  <w:marRight w:val="0"/>
                  <w:marTop w:val="0"/>
                  <w:marBottom w:val="0"/>
                  <w:divBdr>
                    <w:top w:val="none" w:sz="0" w:space="0" w:color="FFFFFF"/>
                    <w:left w:val="none" w:sz="0" w:space="0" w:color="FFFFFF"/>
                    <w:bottom w:val="single" w:sz="6" w:space="0" w:color="FFFFFF"/>
                    <w:right w:val="none" w:sz="0" w:space="0" w:color="FFFFFF"/>
                  </w:divBdr>
                </w:div>
                <w:div w:id="1278440229">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111203">
      <w:bodyDiv w:val="1"/>
      <w:marLeft w:val="0"/>
      <w:marRight w:val="0"/>
      <w:marTop w:val="0"/>
      <w:marBottom w:val="0"/>
      <w:divBdr>
        <w:top w:val="none" w:sz="0" w:space="0" w:color="auto"/>
        <w:left w:val="none" w:sz="0" w:space="0" w:color="auto"/>
        <w:bottom w:val="none" w:sz="0" w:space="0" w:color="auto"/>
        <w:right w:val="none" w:sz="0" w:space="0" w:color="auto"/>
      </w:divBdr>
      <w:divsChild>
        <w:div w:id="623318314">
          <w:marLeft w:val="0"/>
          <w:marRight w:val="0"/>
          <w:marTop w:val="0"/>
          <w:marBottom w:val="0"/>
          <w:divBdr>
            <w:top w:val="none" w:sz="0" w:space="0" w:color="auto"/>
            <w:left w:val="none" w:sz="0" w:space="0" w:color="auto"/>
            <w:bottom w:val="none" w:sz="0" w:space="0" w:color="auto"/>
            <w:right w:val="none" w:sz="0" w:space="0" w:color="auto"/>
          </w:divBdr>
        </w:div>
      </w:divsChild>
    </w:div>
    <w:div w:id="1965186968">
      <w:bodyDiv w:val="1"/>
      <w:marLeft w:val="0"/>
      <w:marRight w:val="0"/>
      <w:marTop w:val="0"/>
      <w:marBottom w:val="0"/>
      <w:divBdr>
        <w:top w:val="none" w:sz="0" w:space="0" w:color="auto"/>
        <w:left w:val="none" w:sz="0" w:space="0" w:color="auto"/>
        <w:bottom w:val="none" w:sz="0" w:space="0" w:color="auto"/>
        <w:right w:val="none" w:sz="0" w:space="0" w:color="auto"/>
      </w:divBdr>
    </w:div>
    <w:div w:id="1965959047">
      <w:bodyDiv w:val="1"/>
      <w:marLeft w:val="0"/>
      <w:marRight w:val="0"/>
      <w:marTop w:val="0"/>
      <w:marBottom w:val="0"/>
      <w:divBdr>
        <w:top w:val="none" w:sz="0" w:space="0" w:color="auto"/>
        <w:left w:val="none" w:sz="0" w:space="0" w:color="auto"/>
        <w:bottom w:val="none" w:sz="0" w:space="0" w:color="auto"/>
        <w:right w:val="none" w:sz="0" w:space="0" w:color="auto"/>
      </w:divBdr>
      <w:divsChild>
        <w:div w:id="280578376">
          <w:marLeft w:val="0"/>
          <w:marRight w:val="0"/>
          <w:marTop w:val="0"/>
          <w:marBottom w:val="0"/>
          <w:divBdr>
            <w:top w:val="none" w:sz="0" w:space="0" w:color="auto"/>
            <w:left w:val="none" w:sz="0" w:space="0" w:color="auto"/>
            <w:bottom w:val="none" w:sz="0" w:space="0" w:color="auto"/>
            <w:right w:val="none" w:sz="0" w:space="0" w:color="auto"/>
          </w:divBdr>
          <w:divsChild>
            <w:div w:id="2117946040">
              <w:marLeft w:val="0"/>
              <w:marRight w:val="0"/>
              <w:marTop w:val="0"/>
              <w:marBottom w:val="0"/>
              <w:divBdr>
                <w:top w:val="none" w:sz="0" w:space="0" w:color="auto"/>
                <w:left w:val="none" w:sz="0" w:space="0" w:color="auto"/>
                <w:bottom w:val="none" w:sz="0" w:space="0" w:color="auto"/>
                <w:right w:val="none" w:sz="0" w:space="0" w:color="auto"/>
              </w:divBdr>
              <w:divsChild>
                <w:div w:id="156502640">
                  <w:marLeft w:val="0"/>
                  <w:marRight w:val="0"/>
                  <w:marTop w:val="0"/>
                  <w:marBottom w:val="0"/>
                  <w:divBdr>
                    <w:top w:val="none" w:sz="0" w:space="0" w:color="auto"/>
                    <w:left w:val="none" w:sz="0" w:space="0" w:color="auto"/>
                    <w:bottom w:val="none" w:sz="0" w:space="0" w:color="auto"/>
                    <w:right w:val="none" w:sz="0" w:space="0" w:color="auto"/>
                  </w:divBdr>
                  <w:divsChild>
                    <w:div w:id="744189183">
                      <w:marLeft w:val="0"/>
                      <w:marRight w:val="0"/>
                      <w:marTop w:val="0"/>
                      <w:marBottom w:val="0"/>
                      <w:divBdr>
                        <w:top w:val="none" w:sz="0" w:space="0" w:color="auto"/>
                        <w:left w:val="none" w:sz="0" w:space="0" w:color="auto"/>
                        <w:bottom w:val="none" w:sz="0" w:space="0" w:color="auto"/>
                        <w:right w:val="none" w:sz="0" w:space="0" w:color="auto"/>
                      </w:divBdr>
                      <w:divsChild>
                        <w:div w:id="925118632">
                          <w:marLeft w:val="0"/>
                          <w:marRight w:val="0"/>
                          <w:marTop w:val="0"/>
                          <w:marBottom w:val="0"/>
                          <w:divBdr>
                            <w:top w:val="none" w:sz="0" w:space="0" w:color="auto"/>
                            <w:left w:val="none" w:sz="0" w:space="0" w:color="auto"/>
                            <w:bottom w:val="none" w:sz="0" w:space="0" w:color="auto"/>
                            <w:right w:val="none" w:sz="0" w:space="0" w:color="auto"/>
                          </w:divBdr>
                          <w:divsChild>
                            <w:div w:id="479536622">
                              <w:marLeft w:val="0"/>
                              <w:marRight w:val="0"/>
                              <w:marTop w:val="0"/>
                              <w:marBottom w:val="0"/>
                              <w:divBdr>
                                <w:top w:val="none" w:sz="0" w:space="0" w:color="auto"/>
                                <w:left w:val="none" w:sz="0" w:space="0" w:color="auto"/>
                                <w:bottom w:val="none" w:sz="0" w:space="0" w:color="auto"/>
                                <w:right w:val="none" w:sz="0" w:space="0" w:color="auto"/>
                              </w:divBdr>
                              <w:divsChild>
                                <w:div w:id="1496267340">
                                  <w:marLeft w:val="0"/>
                                  <w:marRight w:val="0"/>
                                  <w:marTop w:val="0"/>
                                  <w:marBottom w:val="0"/>
                                  <w:divBdr>
                                    <w:top w:val="none" w:sz="0" w:space="0" w:color="auto"/>
                                    <w:left w:val="none" w:sz="0" w:space="0" w:color="auto"/>
                                    <w:bottom w:val="none" w:sz="0" w:space="0" w:color="auto"/>
                                    <w:right w:val="none" w:sz="0" w:space="0" w:color="auto"/>
                                  </w:divBdr>
                                  <w:divsChild>
                                    <w:div w:id="1116556929">
                                      <w:marLeft w:val="60"/>
                                      <w:marRight w:val="0"/>
                                      <w:marTop w:val="0"/>
                                      <w:marBottom w:val="0"/>
                                      <w:divBdr>
                                        <w:top w:val="none" w:sz="0" w:space="0" w:color="auto"/>
                                        <w:left w:val="none" w:sz="0" w:space="0" w:color="auto"/>
                                        <w:bottom w:val="none" w:sz="0" w:space="0" w:color="auto"/>
                                        <w:right w:val="none" w:sz="0" w:space="0" w:color="auto"/>
                                      </w:divBdr>
                                      <w:divsChild>
                                        <w:div w:id="1001619383">
                                          <w:marLeft w:val="0"/>
                                          <w:marRight w:val="0"/>
                                          <w:marTop w:val="0"/>
                                          <w:marBottom w:val="0"/>
                                          <w:divBdr>
                                            <w:top w:val="none" w:sz="0" w:space="0" w:color="auto"/>
                                            <w:left w:val="none" w:sz="0" w:space="0" w:color="auto"/>
                                            <w:bottom w:val="none" w:sz="0" w:space="0" w:color="auto"/>
                                            <w:right w:val="none" w:sz="0" w:space="0" w:color="auto"/>
                                          </w:divBdr>
                                          <w:divsChild>
                                            <w:div w:id="1600331199">
                                              <w:marLeft w:val="0"/>
                                              <w:marRight w:val="0"/>
                                              <w:marTop w:val="0"/>
                                              <w:marBottom w:val="120"/>
                                              <w:divBdr>
                                                <w:top w:val="single" w:sz="6" w:space="0" w:color="F5F5F5"/>
                                                <w:left w:val="single" w:sz="6" w:space="0" w:color="F5F5F5"/>
                                                <w:bottom w:val="single" w:sz="6" w:space="0" w:color="F5F5F5"/>
                                                <w:right w:val="single" w:sz="6" w:space="0" w:color="F5F5F5"/>
                                              </w:divBdr>
                                              <w:divsChild>
                                                <w:div w:id="784151634">
                                                  <w:marLeft w:val="0"/>
                                                  <w:marRight w:val="0"/>
                                                  <w:marTop w:val="0"/>
                                                  <w:marBottom w:val="0"/>
                                                  <w:divBdr>
                                                    <w:top w:val="none" w:sz="0" w:space="0" w:color="auto"/>
                                                    <w:left w:val="none" w:sz="0" w:space="0" w:color="auto"/>
                                                    <w:bottom w:val="none" w:sz="0" w:space="0" w:color="auto"/>
                                                    <w:right w:val="none" w:sz="0" w:space="0" w:color="auto"/>
                                                  </w:divBdr>
                                                  <w:divsChild>
                                                    <w:div w:id="900019745">
                                                      <w:marLeft w:val="0"/>
                                                      <w:marRight w:val="0"/>
                                                      <w:marTop w:val="0"/>
                                                      <w:marBottom w:val="0"/>
                                                      <w:divBdr>
                                                        <w:top w:val="none" w:sz="0" w:space="0" w:color="auto"/>
                                                        <w:left w:val="none" w:sz="0" w:space="0" w:color="auto"/>
                                                        <w:bottom w:val="none" w:sz="0" w:space="0" w:color="auto"/>
                                                        <w:right w:val="none" w:sz="0" w:space="0" w:color="auto"/>
                                                      </w:divBdr>
                                                    </w:div>
                                                  </w:divsChild>
                                                </w:div>
                                                <w:div w:id="1222132426">
                                                  <w:marLeft w:val="0"/>
                                                  <w:marRight w:val="0"/>
                                                  <w:marTop w:val="0"/>
                                                  <w:marBottom w:val="0"/>
                                                  <w:divBdr>
                                                    <w:top w:val="none" w:sz="0" w:space="0" w:color="auto"/>
                                                    <w:left w:val="none" w:sz="0" w:space="0" w:color="auto"/>
                                                    <w:bottom w:val="none" w:sz="0" w:space="0" w:color="auto"/>
                                                    <w:right w:val="none" w:sz="0" w:space="0" w:color="auto"/>
                                                  </w:divBdr>
                                                  <w:divsChild>
                                                    <w:div w:id="104382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66111917">
      <w:bodyDiv w:val="1"/>
      <w:marLeft w:val="0"/>
      <w:marRight w:val="0"/>
      <w:marTop w:val="0"/>
      <w:marBottom w:val="0"/>
      <w:divBdr>
        <w:top w:val="none" w:sz="0" w:space="0" w:color="auto"/>
        <w:left w:val="none" w:sz="0" w:space="0" w:color="auto"/>
        <w:bottom w:val="none" w:sz="0" w:space="0" w:color="auto"/>
        <w:right w:val="none" w:sz="0" w:space="0" w:color="auto"/>
      </w:divBdr>
    </w:div>
    <w:div w:id="1966228310">
      <w:bodyDiv w:val="1"/>
      <w:marLeft w:val="0"/>
      <w:marRight w:val="0"/>
      <w:marTop w:val="0"/>
      <w:marBottom w:val="0"/>
      <w:divBdr>
        <w:top w:val="none" w:sz="0" w:space="0" w:color="auto"/>
        <w:left w:val="none" w:sz="0" w:space="0" w:color="auto"/>
        <w:bottom w:val="none" w:sz="0" w:space="0" w:color="auto"/>
        <w:right w:val="none" w:sz="0" w:space="0" w:color="auto"/>
      </w:divBdr>
    </w:div>
    <w:div w:id="1966231798">
      <w:bodyDiv w:val="1"/>
      <w:marLeft w:val="0"/>
      <w:marRight w:val="0"/>
      <w:marTop w:val="0"/>
      <w:marBottom w:val="0"/>
      <w:divBdr>
        <w:top w:val="none" w:sz="0" w:space="0" w:color="auto"/>
        <w:left w:val="none" w:sz="0" w:space="0" w:color="auto"/>
        <w:bottom w:val="none" w:sz="0" w:space="0" w:color="auto"/>
        <w:right w:val="none" w:sz="0" w:space="0" w:color="auto"/>
      </w:divBdr>
      <w:divsChild>
        <w:div w:id="622999465">
          <w:marLeft w:val="0"/>
          <w:marRight w:val="0"/>
          <w:marTop w:val="0"/>
          <w:marBottom w:val="0"/>
          <w:divBdr>
            <w:top w:val="none" w:sz="0" w:space="0" w:color="auto"/>
            <w:left w:val="none" w:sz="0" w:space="0" w:color="auto"/>
            <w:bottom w:val="none" w:sz="0" w:space="0" w:color="auto"/>
            <w:right w:val="none" w:sz="0" w:space="0" w:color="auto"/>
          </w:divBdr>
        </w:div>
      </w:divsChild>
    </w:div>
    <w:div w:id="1966277301">
      <w:bodyDiv w:val="1"/>
      <w:marLeft w:val="0"/>
      <w:marRight w:val="0"/>
      <w:marTop w:val="0"/>
      <w:marBottom w:val="0"/>
      <w:divBdr>
        <w:top w:val="none" w:sz="0" w:space="0" w:color="auto"/>
        <w:left w:val="none" w:sz="0" w:space="0" w:color="auto"/>
        <w:bottom w:val="none" w:sz="0" w:space="0" w:color="auto"/>
        <w:right w:val="none" w:sz="0" w:space="0" w:color="auto"/>
      </w:divBdr>
      <w:divsChild>
        <w:div w:id="1171943325">
          <w:marLeft w:val="0"/>
          <w:marRight w:val="0"/>
          <w:marTop w:val="0"/>
          <w:marBottom w:val="0"/>
          <w:divBdr>
            <w:top w:val="none" w:sz="0" w:space="0" w:color="auto"/>
            <w:left w:val="none" w:sz="0" w:space="0" w:color="auto"/>
            <w:bottom w:val="none" w:sz="0" w:space="0" w:color="auto"/>
            <w:right w:val="none" w:sz="0" w:space="0" w:color="auto"/>
          </w:divBdr>
        </w:div>
      </w:divsChild>
    </w:div>
    <w:div w:id="1966278184">
      <w:bodyDiv w:val="1"/>
      <w:marLeft w:val="0"/>
      <w:marRight w:val="0"/>
      <w:marTop w:val="0"/>
      <w:marBottom w:val="0"/>
      <w:divBdr>
        <w:top w:val="none" w:sz="0" w:space="0" w:color="auto"/>
        <w:left w:val="none" w:sz="0" w:space="0" w:color="auto"/>
        <w:bottom w:val="none" w:sz="0" w:space="0" w:color="auto"/>
        <w:right w:val="none" w:sz="0" w:space="0" w:color="auto"/>
      </w:divBdr>
    </w:div>
    <w:div w:id="1966307943">
      <w:bodyDiv w:val="1"/>
      <w:marLeft w:val="0"/>
      <w:marRight w:val="0"/>
      <w:marTop w:val="0"/>
      <w:marBottom w:val="0"/>
      <w:divBdr>
        <w:top w:val="none" w:sz="0" w:space="0" w:color="auto"/>
        <w:left w:val="none" w:sz="0" w:space="0" w:color="auto"/>
        <w:bottom w:val="none" w:sz="0" w:space="0" w:color="auto"/>
        <w:right w:val="none" w:sz="0" w:space="0" w:color="auto"/>
      </w:divBdr>
    </w:div>
    <w:div w:id="1966425081">
      <w:bodyDiv w:val="1"/>
      <w:marLeft w:val="0"/>
      <w:marRight w:val="0"/>
      <w:marTop w:val="0"/>
      <w:marBottom w:val="0"/>
      <w:divBdr>
        <w:top w:val="none" w:sz="0" w:space="0" w:color="auto"/>
        <w:left w:val="none" w:sz="0" w:space="0" w:color="auto"/>
        <w:bottom w:val="none" w:sz="0" w:space="0" w:color="auto"/>
        <w:right w:val="none" w:sz="0" w:space="0" w:color="auto"/>
      </w:divBdr>
    </w:div>
    <w:div w:id="1966544041">
      <w:bodyDiv w:val="1"/>
      <w:marLeft w:val="0"/>
      <w:marRight w:val="0"/>
      <w:marTop w:val="0"/>
      <w:marBottom w:val="0"/>
      <w:divBdr>
        <w:top w:val="none" w:sz="0" w:space="0" w:color="auto"/>
        <w:left w:val="none" w:sz="0" w:space="0" w:color="auto"/>
        <w:bottom w:val="none" w:sz="0" w:space="0" w:color="auto"/>
        <w:right w:val="none" w:sz="0" w:space="0" w:color="auto"/>
      </w:divBdr>
      <w:divsChild>
        <w:div w:id="569583754">
          <w:marLeft w:val="0"/>
          <w:marRight w:val="0"/>
          <w:marTop w:val="0"/>
          <w:marBottom w:val="150"/>
          <w:divBdr>
            <w:top w:val="none" w:sz="0" w:space="0" w:color="auto"/>
            <w:left w:val="none" w:sz="0" w:space="0" w:color="auto"/>
            <w:bottom w:val="none" w:sz="0" w:space="0" w:color="auto"/>
            <w:right w:val="none" w:sz="0" w:space="0" w:color="auto"/>
          </w:divBdr>
          <w:divsChild>
            <w:div w:id="626620832">
              <w:marLeft w:val="0"/>
              <w:marRight w:val="0"/>
              <w:marTop w:val="0"/>
              <w:marBottom w:val="300"/>
              <w:divBdr>
                <w:top w:val="single" w:sz="6" w:space="0" w:color="FFFFFF"/>
                <w:left w:val="single" w:sz="6" w:space="0" w:color="FFFFFF"/>
                <w:bottom w:val="single" w:sz="6" w:space="0" w:color="FFFFFF"/>
                <w:right w:val="single" w:sz="6" w:space="0" w:color="FFFFFF"/>
              </w:divBdr>
              <w:divsChild>
                <w:div w:id="1854568631">
                  <w:marLeft w:val="0"/>
                  <w:marRight w:val="0"/>
                  <w:marTop w:val="0"/>
                  <w:marBottom w:val="0"/>
                  <w:divBdr>
                    <w:top w:val="none" w:sz="0" w:space="0" w:color="auto"/>
                    <w:left w:val="none" w:sz="0" w:space="0" w:color="auto"/>
                    <w:bottom w:val="none" w:sz="0" w:space="0" w:color="auto"/>
                    <w:right w:val="none" w:sz="0" w:space="0" w:color="auto"/>
                  </w:divBdr>
                </w:div>
                <w:div w:id="54587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124734">
          <w:marLeft w:val="0"/>
          <w:marRight w:val="0"/>
          <w:marTop w:val="0"/>
          <w:marBottom w:val="150"/>
          <w:divBdr>
            <w:top w:val="none" w:sz="0" w:space="0" w:color="auto"/>
            <w:left w:val="none" w:sz="0" w:space="0" w:color="auto"/>
            <w:bottom w:val="none" w:sz="0" w:space="0" w:color="auto"/>
            <w:right w:val="none" w:sz="0" w:space="0" w:color="auto"/>
          </w:divBdr>
          <w:divsChild>
            <w:div w:id="496268372">
              <w:marLeft w:val="0"/>
              <w:marRight w:val="0"/>
              <w:marTop w:val="0"/>
              <w:marBottom w:val="300"/>
              <w:divBdr>
                <w:top w:val="single" w:sz="6" w:space="0" w:color="FFFFFF"/>
                <w:left w:val="single" w:sz="6" w:space="0" w:color="FFFFFF"/>
                <w:bottom w:val="single" w:sz="6" w:space="0" w:color="FFFFFF"/>
                <w:right w:val="single" w:sz="6" w:space="0" w:color="FFFFFF"/>
              </w:divBdr>
              <w:divsChild>
                <w:div w:id="1192454747">
                  <w:marLeft w:val="0"/>
                  <w:marRight w:val="0"/>
                  <w:marTop w:val="0"/>
                  <w:marBottom w:val="0"/>
                  <w:divBdr>
                    <w:top w:val="none" w:sz="0" w:space="0" w:color="FFFFFF"/>
                    <w:left w:val="none" w:sz="0" w:space="0" w:color="FFFFFF"/>
                    <w:bottom w:val="single" w:sz="6" w:space="0" w:color="FFFFFF"/>
                    <w:right w:val="none" w:sz="0" w:space="0" w:color="FFFFFF"/>
                  </w:divBdr>
                </w:div>
                <w:div w:id="1018310608">
                  <w:marLeft w:val="0"/>
                  <w:marRight w:val="0"/>
                  <w:marTop w:val="0"/>
                  <w:marBottom w:val="0"/>
                  <w:divBdr>
                    <w:top w:val="none" w:sz="0" w:space="0" w:color="auto"/>
                    <w:left w:val="none" w:sz="0" w:space="0" w:color="auto"/>
                    <w:bottom w:val="none" w:sz="0" w:space="0" w:color="auto"/>
                    <w:right w:val="none" w:sz="0" w:space="0" w:color="auto"/>
                  </w:divBdr>
                </w:div>
                <w:div w:id="607540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585397">
          <w:marLeft w:val="0"/>
          <w:marRight w:val="0"/>
          <w:marTop w:val="0"/>
          <w:marBottom w:val="150"/>
          <w:divBdr>
            <w:top w:val="none" w:sz="0" w:space="0" w:color="auto"/>
            <w:left w:val="none" w:sz="0" w:space="0" w:color="auto"/>
            <w:bottom w:val="none" w:sz="0" w:space="0" w:color="auto"/>
            <w:right w:val="none" w:sz="0" w:space="0" w:color="auto"/>
          </w:divBdr>
          <w:divsChild>
            <w:div w:id="1541164147">
              <w:marLeft w:val="0"/>
              <w:marRight w:val="0"/>
              <w:marTop w:val="0"/>
              <w:marBottom w:val="300"/>
              <w:divBdr>
                <w:top w:val="single" w:sz="6" w:space="0" w:color="FFFFFF"/>
                <w:left w:val="single" w:sz="6" w:space="0" w:color="FFFFFF"/>
                <w:bottom w:val="single" w:sz="6" w:space="0" w:color="FFFFFF"/>
                <w:right w:val="single" w:sz="6" w:space="0" w:color="FFFFFF"/>
              </w:divBdr>
              <w:divsChild>
                <w:div w:id="154028199">
                  <w:marLeft w:val="0"/>
                  <w:marRight w:val="0"/>
                  <w:marTop w:val="0"/>
                  <w:marBottom w:val="0"/>
                  <w:divBdr>
                    <w:top w:val="none" w:sz="0" w:space="0" w:color="FFFFFF"/>
                    <w:left w:val="none" w:sz="0" w:space="0" w:color="FFFFFF"/>
                    <w:bottom w:val="single" w:sz="6" w:space="0" w:color="FFFFFF"/>
                    <w:right w:val="none" w:sz="0" w:space="0" w:color="FFFFFF"/>
                  </w:divBdr>
                </w:div>
                <w:div w:id="1463498067">
                  <w:marLeft w:val="0"/>
                  <w:marRight w:val="0"/>
                  <w:marTop w:val="0"/>
                  <w:marBottom w:val="0"/>
                  <w:divBdr>
                    <w:top w:val="none" w:sz="0" w:space="0" w:color="auto"/>
                    <w:left w:val="none" w:sz="0" w:space="0" w:color="auto"/>
                    <w:bottom w:val="none" w:sz="0" w:space="0" w:color="auto"/>
                    <w:right w:val="none" w:sz="0" w:space="0" w:color="auto"/>
                  </w:divBdr>
                </w:div>
                <w:div w:id="1966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981524">
          <w:marLeft w:val="0"/>
          <w:marRight w:val="0"/>
          <w:marTop w:val="0"/>
          <w:marBottom w:val="150"/>
          <w:divBdr>
            <w:top w:val="none" w:sz="0" w:space="0" w:color="auto"/>
            <w:left w:val="none" w:sz="0" w:space="0" w:color="auto"/>
            <w:bottom w:val="none" w:sz="0" w:space="0" w:color="auto"/>
            <w:right w:val="none" w:sz="0" w:space="0" w:color="auto"/>
          </w:divBdr>
          <w:divsChild>
            <w:div w:id="863901650">
              <w:marLeft w:val="0"/>
              <w:marRight w:val="0"/>
              <w:marTop w:val="0"/>
              <w:marBottom w:val="300"/>
              <w:divBdr>
                <w:top w:val="single" w:sz="6" w:space="0" w:color="FFFFFF"/>
                <w:left w:val="single" w:sz="6" w:space="0" w:color="FFFFFF"/>
                <w:bottom w:val="single" w:sz="6" w:space="0" w:color="FFFFFF"/>
                <w:right w:val="single" w:sz="6" w:space="0" w:color="FFFFFF"/>
              </w:divBdr>
              <w:divsChild>
                <w:div w:id="2013290718">
                  <w:marLeft w:val="0"/>
                  <w:marRight w:val="0"/>
                  <w:marTop w:val="0"/>
                  <w:marBottom w:val="0"/>
                  <w:divBdr>
                    <w:top w:val="none" w:sz="0" w:space="0" w:color="FFFFFF"/>
                    <w:left w:val="none" w:sz="0" w:space="0" w:color="FFFFFF"/>
                    <w:bottom w:val="single" w:sz="6" w:space="0" w:color="FFFFFF"/>
                    <w:right w:val="none" w:sz="0" w:space="0" w:color="FFFFFF"/>
                  </w:divBdr>
                </w:div>
                <w:div w:id="1414162993">
                  <w:marLeft w:val="0"/>
                  <w:marRight w:val="0"/>
                  <w:marTop w:val="0"/>
                  <w:marBottom w:val="0"/>
                  <w:divBdr>
                    <w:top w:val="none" w:sz="0" w:space="0" w:color="auto"/>
                    <w:left w:val="none" w:sz="0" w:space="0" w:color="auto"/>
                    <w:bottom w:val="none" w:sz="0" w:space="0" w:color="auto"/>
                    <w:right w:val="none" w:sz="0" w:space="0" w:color="auto"/>
                  </w:divBdr>
                </w:div>
                <w:div w:id="128792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735543">
          <w:marLeft w:val="0"/>
          <w:marRight w:val="0"/>
          <w:marTop w:val="0"/>
          <w:marBottom w:val="150"/>
          <w:divBdr>
            <w:top w:val="none" w:sz="0" w:space="0" w:color="auto"/>
            <w:left w:val="none" w:sz="0" w:space="0" w:color="auto"/>
            <w:bottom w:val="none" w:sz="0" w:space="0" w:color="auto"/>
            <w:right w:val="none" w:sz="0" w:space="0" w:color="auto"/>
          </w:divBdr>
          <w:divsChild>
            <w:div w:id="341667499">
              <w:marLeft w:val="0"/>
              <w:marRight w:val="0"/>
              <w:marTop w:val="0"/>
              <w:marBottom w:val="300"/>
              <w:divBdr>
                <w:top w:val="single" w:sz="6" w:space="0" w:color="FFFFFF"/>
                <w:left w:val="single" w:sz="6" w:space="0" w:color="FFFFFF"/>
                <w:bottom w:val="single" w:sz="6" w:space="0" w:color="FFFFFF"/>
                <w:right w:val="single" w:sz="6" w:space="0" w:color="FFFFFF"/>
              </w:divBdr>
              <w:divsChild>
                <w:div w:id="1725595069">
                  <w:marLeft w:val="0"/>
                  <w:marRight w:val="0"/>
                  <w:marTop w:val="0"/>
                  <w:marBottom w:val="0"/>
                  <w:divBdr>
                    <w:top w:val="none" w:sz="0" w:space="0" w:color="FFFFFF"/>
                    <w:left w:val="none" w:sz="0" w:space="0" w:color="FFFFFF"/>
                    <w:bottom w:val="single" w:sz="6" w:space="0" w:color="FFFFFF"/>
                    <w:right w:val="none" w:sz="0" w:space="0" w:color="FFFFFF"/>
                  </w:divBdr>
                </w:div>
                <w:div w:id="1546791521">
                  <w:marLeft w:val="0"/>
                  <w:marRight w:val="0"/>
                  <w:marTop w:val="0"/>
                  <w:marBottom w:val="0"/>
                  <w:divBdr>
                    <w:top w:val="none" w:sz="0" w:space="0" w:color="auto"/>
                    <w:left w:val="none" w:sz="0" w:space="0" w:color="auto"/>
                    <w:bottom w:val="none" w:sz="0" w:space="0" w:color="auto"/>
                    <w:right w:val="none" w:sz="0" w:space="0" w:color="auto"/>
                  </w:divBdr>
                </w:div>
                <w:div w:id="20698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692820">
      <w:bodyDiv w:val="1"/>
      <w:marLeft w:val="0"/>
      <w:marRight w:val="0"/>
      <w:marTop w:val="0"/>
      <w:marBottom w:val="0"/>
      <w:divBdr>
        <w:top w:val="none" w:sz="0" w:space="0" w:color="auto"/>
        <w:left w:val="none" w:sz="0" w:space="0" w:color="auto"/>
        <w:bottom w:val="none" w:sz="0" w:space="0" w:color="auto"/>
        <w:right w:val="none" w:sz="0" w:space="0" w:color="auto"/>
      </w:divBdr>
    </w:div>
    <w:div w:id="1967152699">
      <w:bodyDiv w:val="1"/>
      <w:marLeft w:val="0"/>
      <w:marRight w:val="0"/>
      <w:marTop w:val="0"/>
      <w:marBottom w:val="0"/>
      <w:divBdr>
        <w:top w:val="none" w:sz="0" w:space="0" w:color="auto"/>
        <w:left w:val="none" w:sz="0" w:space="0" w:color="auto"/>
        <w:bottom w:val="none" w:sz="0" w:space="0" w:color="auto"/>
        <w:right w:val="none" w:sz="0" w:space="0" w:color="auto"/>
      </w:divBdr>
    </w:div>
    <w:div w:id="1967391553">
      <w:bodyDiv w:val="1"/>
      <w:marLeft w:val="0"/>
      <w:marRight w:val="0"/>
      <w:marTop w:val="0"/>
      <w:marBottom w:val="0"/>
      <w:divBdr>
        <w:top w:val="none" w:sz="0" w:space="0" w:color="auto"/>
        <w:left w:val="none" w:sz="0" w:space="0" w:color="auto"/>
        <w:bottom w:val="none" w:sz="0" w:space="0" w:color="auto"/>
        <w:right w:val="none" w:sz="0" w:space="0" w:color="auto"/>
      </w:divBdr>
      <w:divsChild>
        <w:div w:id="1463309101">
          <w:marLeft w:val="0"/>
          <w:marRight w:val="0"/>
          <w:marTop w:val="0"/>
          <w:marBottom w:val="0"/>
          <w:divBdr>
            <w:top w:val="none" w:sz="0" w:space="0" w:color="auto"/>
            <w:left w:val="none" w:sz="0" w:space="0" w:color="auto"/>
            <w:bottom w:val="none" w:sz="0" w:space="0" w:color="auto"/>
            <w:right w:val="none" w:sz="0" w:space="0" w:color="auto"/>
          </w:divBdr>
          <w:divsChild>
            <w:div w:id="642394350">
              <w:marLeft w:val="0"/>
              <w:marRight w:val="0"/>
              <w:marTop w:val="0"/>
              <w:marBottom w:val="0"/>
              <w:divBdr>
                <w:top w:val="none" w:sz="0" w:space="0" w:color="auto"/>
                <w:left w:val="none" w:sz="0" w:space="0" w:color="auto"/>
                <w:bottom w:val="none" w:sz="0" w:space="0" w:color="auto"/>
                <w:right w:val="none" w:sz="0" w:space="0" w:color="auto"/>
              </w:divBdr>
              <w:divsChild>
                <w:div w:id="2085296471">
                  <w:marLeft w:val="0"/>
                  <w:marRight w:val="0"/>
                  <w:marTop w:val="0"/>
                  <w:marBottom w:val="0"/>
                  <w:divBdr>
                    <w:top w:val="none" w:sz="0" w:space="0" w:color="auto"/>
                    <w:left w:val="none" w:sz="0" w:space="0" w:color="auto"/>
                    <w:bottom w:val="none" w:sz="0" w:space="0" w:color="auto"/>
                    <w:right w:val="none" w:sz="0" w:space="0" w:color="auto"/>
                  </w:divBdr>
                  <w:divsChild>
                    <w:div w:id="1614173617">
                      <w:marLeft w:val="0"/>
                      <w:marRight w:val="0"/>
                      <w:marTop w:val="0"/>
                      <w:marBottom w:val="0"/>
                      <w:divBdr>
                        <w:top w:val="none" w:sz="0" w:space="0" w:color="auto"/>
                        <w:left w:val="none" w:sz="0" w:space="0" w:color="auto"/>
                        <w:bottom w:val="none" w:sz="0" w:space="0" w:color="auto"/>
                        <w:right w:val="none" w:sz="0" w:space="0" w:color="auto"/>
                      </w:divBdr>
                      <w:divsChild>
                        <w:div w:id="1470125041">
                          <w:marLeft w:val="0"/>
                          <w:marRight w:val="0"/>
                          <w:marTop w:val="0"/>
                          <w:marBottom w:val="0"/>
                          <w:divBdr>
                            <w:top w:val="none" w:sz="0" w:space="0" w:color="auto"/>
                            <w:left w:val="none" w:sz="0" w:space="0" w:color="auto"/>
                            <w:bottom w:val="none" w:sz="0" w:space="0" w:color="auto"/>
                            <w:right w:val="none" w:sz="0" w:space="0" w:color="auto"/>
                          </w:divBdr>
                          <w:divsChild>
                            <w:div w:id="1681933813">
                              <w:marLeft w:val="0"/>
                              <w:marRight w:val="0"/>
                              <w:marTop w:val="0"/>
                              <w:marBottom w:val="0"/>
                              <w:divBdr>
                                <w:top w:val="none" w:sz="0" w:space="0" w:color="auto"/>
                                <w:left w:val="none" w:sz="0" w:space="0" w:color="auto"/>
                                <w:bottom w:val="none" w:sz="0" w:space="0" w:color="auto"/>
                                <w:right w:val="none" w:sz="0" w:space="0" w:color="auto"/>
                              </w:divBdr>
                              <w:divsChild>
                                <w:div w:id="1961566249">
                                  <w:marLeft w:val="0"/>
                                  <w:marRight w:val="0"/>
                                  <w:marTop w:val="0"/>
                                  <w:marBottom w:val="0"/>
                                  <w:divBdr>
                                    <w:top w:val="none" w:sz="0" w:space="0" w:color="auto"/>
                                    <w:left w:val="none" w:sz="0" w:space="0" w:color="auto"/>
                                    <w:bottom w:val="none" w:sz="0" w:space="0" w:color="auto"/>
                                    <w:right w:val="none" w:sz="0" w:space="0" w:color="auto"/>
                                  </w:divBdr>
                                  <w:divsChild>
                                    <w:div w:id="1473213665">
                                      <w:marLeft w:val="0"/>
                                      <w:marRight w:val="0"/>
                                      <w:marTop w:val="0"/>
                                      <w:marBottom w:val="0"/>
                                      <w:divBdr>
                                        <w:top w:val="none" w:sz="0" w:space="0" w:color="auto"/>
                                        <w:left w:val="none" w:sz="0" w:space="0" w:color="auto"/>
                                        <w:bottom w:val="none" w:sz="0" w:space="0" w:color="auto"/>
                                        <w:right w:val="none" w:sz="0" w:space="0" w:color="auto"/>
                                      </w:divBdr>
                                      <w:divsChild>
                                        <w:div w:id="1692561004">
                                          <w:marLeft w:val="0"/>
                                          <w:marRight w:val="0"/>
                                          <w:marTop w:val="0"/>
                                          <w:marBottom w:val="0"/>
                                          <w:divBdr>
                                            <w:top w:val="none" w:sz="0" w:space="0" w:color="auto"/>
                                            <w:left w:val="none" w:sz="0" w:space="0" w:color="auto"/>
                                            <w:bottom w:val="none" w:sz="0" w:space="0" w:color="auto"/>
                                            <w:right w:val="none" w:sz="0" w:space="0" w:color="auto"/>
                                          </w:divBdr>
                                          <w:divsChild>
                                            <w:div w:id="1243947226">
                                              <w:marLeft w:val="0"/>
                                              <w:marRight w:val="0"/>
                                              <w:marTop w:val="0"/>
                                              <w:marBottom w:val="0"/>
                                              <w:divBdr>
                                                <w:top w:val="single" w:sz="4" w:space="0" w:color="F5F5F5"/>
                                                <w:left w:val="single" w:sz="4" w:space="0" w:color="F5F5F5"/>
                                                <w:bottom w:val="single" w:sz="4" w:space="0" w:color="F5F5F5"/>
                                                <w:right w:val="single" w:sz="4" w:space="0" w:color="F5F5F5"/>
                                              </w:divBdr>
                                              <w:divsChild>
                                                <w:div w:id="1022128348">
                                                  <w:marLeft w:val="0"/>
                                                  <w:marRight w:val="0"/>
                                                  <w:marTop w:val="0"/>
                                                  <w:marBottom w:val="0"/>
                                                  <w:divBdr>
                                                    <w:top w:val="none" w:sz="0" w:space="0" w:color="auto"/>
                                                    <w:left w:val="none" w:sz="0" w:space="0" w:color="auto"/>
                                                    <w:bottom w:val="none" w:sz="0" w:space="0" w:color="auto"/>
                                                    <w:right w:val="none" w:sz="0" w:space="0" w:color="auto"/>
                                                  </w:divBdr>
                                                  <w:divsChild>
                                                    <w:div w:id="23339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67463993">
      <w:bodyDiv w:val="1"/>
      <w:marLeft w:val="0"/>
      <w:marRight w:val="0"/>
      <w:marTop w:val="0"/>
      <w:marBottom w:val="0"/>
      <w:divBdr>
        <w:top w:val="none" w:sz="0" w:space="0" w:color="auto"/>
        <w:left w:val="none" w:sz="0" w:space="0" w:color="auto"/>
        <w:bottom w:val="none" w:sz="0" w:space="0" w:color="auto"/>
        <w:right w:val="none" w:sz="0" w:space="0" w:color="auto"/>
      </w:divBdr>
      <w:divsChild>
        <w:div w:id="1554659395">
          <w:marLeft w:val="0"/>
          <w:marRight w:val="0"/>
          <w:marTop w:val="0"/>
          <w:marBottom w:val="0"/>
          <w:divBdr>
            <w:top w:val="none" w:sz="0" w:space="0" w:color="auto"/>
            <w:left w:val="none" w:sz="0" w:space="0" w:color="auto"/>
            <w:bottom w:val="none" w:sz="0" w:space="0" w:color="auto"/>
            <w:right w:val="none" w:sz="0" w:space="0" w:color="auto"/>
          </w:divBdr>
          <w:divsChild>
            <w:div w:id="2101488071">
              <w:marLeft w:val="0"/>
              <w:marRight w:val="0"/>
              <w:marTop w:val="0"/>
              <w:marBottom w:val="0"/>
              <w:divBdr>
                <w:top w:val="none" w:sz="0" w:space="0" w:color="auto"/>
                <w:left w:val="none" w:sz="0" w:space="0" w:color="auto"/>
                <w:bottom w:val="none" w:sz="0" w:space="0" w:color="auto"/>
                <w:right w:val="none" w:sz="0" w:space="0" w:color="auto"/>
              </w:divBdr>
              <w:divsChild>
                <w:div w:id="1367022013">
                  <w:marLeft w:val="0"/>
                  <w:marRight w:val="0"/>
                  <w:marTop w:val="0"/>
                  <w:marBottom w:val="0"/>
                  <w:divBdr>
                    <w:top w:val="none" w:sz="0" w:space="0" w:color="auto"/>
                    <w:left w:val="none" w:sz="0" w:space="0" w:color="auto"/>
                    <w:bottom w:val="none" w:sz="0" w:space="0" w:color="auto"/>
                    <w:right w:val="none" w:sz="0" w:space="0" w:color="auto"/>
                  </w:divBdr>
                  <w:divsChild>
                    <w:div w:id="710299836">
                      <w:marLeft w:val="0"/>
                      <w:marRight w:val="0"/>
                      <w:marTop w:val="0"/>
                      <w:marBottom w:val="0"/>
                      <w:divBdr>
                        <w:top w:val="none" w:sz="0" w:space="0" w:color="auto"/>
                        <w:left w:val="none" w:sz="0" w:space="0" w:color="auto"/>
                        <w:bottom w:val="none" w:sz="0" w:space="0" w:color="auto"/>
                        <w:right w:val="none" w:sz="0" w:space="0" w:color="auto"/>
                      </w:divBdr>
                      <w:divsChild>
                        <w:div w:id="911500983">
                          <w:marLeft w:val="0"/>
                          <w:marRight w:val="0"/>
                          <w:marTop w:val="0"/>
                          <w:marBottom w:val="0"/>
                          <w:divBdr>
                            <w:top w:val="none" w:sz="0" w:space="0" w:color="auto"/>
                            <w:left w:val="none" w:sz="0" w:space="0" w:color="auto"/>
                            <w:bottom w:val="none" w:sz="0" w:space="0" w:color="auto"/>
                            <w:right w:val="none" w:sz="0" w:space="0" w:color="auto"/>
                          </w:divBdr>
                          <w:divsChild>
                            <w:div w:id="1009679173">
                              <w:marLeft w:val="0"/>
                              <w:marRight w:val="0"/>
                              <w:marTop w:val="0"/>
                              <w:marBottom w:val="0"/>
                              <w:divBdr>
                                <w:top w:val="none" w:sz="0" w:space="0" w:color="auto"/>
                                <w:left w:val="none" w:sz="0" w:space="0" w:color="auto"/>
                                <w:bottom w:val="none" w:sz="0" w:space="0" w:color="auto"/>
                                <w:right w:val="none" w:sz="0" w:space="0" w:color="auto"/>
                              </w:divBdr>
                              <w:divsChild>
                                <w:div w:id="1666935673">
                                  <w:marLeft w:val="0"/>
                                  <w:marRight w:val="0"/>
                                  <w:marTop w:val="0"/>
                                  <w:marBottom w:val="0"/>
                                  <w:divBdr>
                                    <w:top w:val="none" w:sz="0" w:space="0" w:color="auto"/>
                                    <w:left w:val="none" w:sz="0" w:space="0" w:color="auto"/>
                                    <w:bottom w:val="none" w:sz="0" w:space="0" w:color="auto"/>
                                    <w:right w:val="none" w:sz="0" w:space="0" w:color="auto"/>
                                  </w:divBdr>
                                  <w:divsChild>
                                    <w:div w:id="1192917894">
                                      <w:marLeft w:val="0"/>
                                      <w:marRight w:val="0"/>
                                      <w:marTop w:val="0"/>
                                      <w:marBottom w:val="0"/>
                                      <w:divBdr>
                                        <w:top w:val="none" w:sz="0" w:space="0" w:color="auto"/>
                                        <w:left w:val="none" w:sz="0" w:space="0" w:color="auto"/>
                                        <w:bottom w:val="none" w:sz="0" w:space="0" w:color="auto"/>
                                        <w:right w:val="none" w:sz="0" w:space="0" w:color="auto"/>
                                      </w:divBdr>
                                      <w:divsChild>
                                        <w:div w:id="1803231540">
                                          <w:marLeft w:val="0"/>
                                          <w:marRight w:val="0"/>
                                          <w:marTop w:val="0"/>
                                          <w:marBottom w:val="0"/>
                                          <w:divBdr>
                                            <w:top w:val="none" w:sz="0" w:space="0" w:color="auto"/>
                                            <w:left w:val="none" w:sz="0" w:space="0" w:color="auto"/>
                                            <w:bottom w:val="none" w:sz="0" w:space="0" w:color="auto"/>
                                            <w:right w:val="none" w:sz="0" w:space="0" w:color="auto"/>
                                          </w:divBdr>
                                          <w:divsChild>
                                            <w:div w:id="138544188">
                                              <w:marLeft w:val="0"/>
                                              <w:marRight w:val="0"/>
                                              <w:marTop w:val="0"/>
                                              <w:marBottom w:val="0"/>
                                              <w:divBdr>
                                                <w:top w:val="single" w:sz="4" w:space="0" w:color="F5F5F5"/>
                                                <w:left w:val="single" w:sz="4" w:space="0" w:color="F5F5F5"/>
                                                <w:bottom w:val="single" w:sz="4" w:space="0" w:color="F5F5F5"/>
                                                <w:right w:val="single" w:sz="4" w:space="0" w:color="F5F5F5"/>
                                              </w:divBdr>
                                              <w:divsChild>
                                                <w:div w:id="812257304">
                                                  <w:marLeft w:val="0"/>
                                                  <w:marRight w:val="0"/>
                                                  <w:marTop w:val="0"/>
                                                  <w:marBottom w:val="0"/>
                                                  <w:divBdr>
                                                    <w:top w:val="none" w:sz="0" w:space="0" w:color="auto"/>
                                                    <w:left w:val="none" w:sz="0" w:space="0" w:color="auto"/>
                                                    <w:bottom w:val="none" w:sz="0" w:space="0" w:color="auto"/>
                                                    <w:right w:val="none" w:sz="0" w:space="0" w:color="auto"/>
                                                  </w:divBdr>
                                                  <w:divsChild>
                                                    <w:div w:id="55162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67538592">
      <w:bodyDiv w:val="1"/>
      <w:marLeft w:val="0"/>
      <w:marRight w:val="0"/>
      <w:marTop w:val="0"/>
      <w:marBottom w:val="0"/>
      <w:divBdr>
        <w:top w:val="none" w:sz="0" w:space="0" w:color="auto"/>
        <w:left w:val="none" w:sz="0" w:space="0" w:color="auto"/>
        <w:bottom w:val="none" w:sz="0" w:space="0" w:color="auto"/>
        <w:right w:val="none" w:sz="0" w:space="0" w:color="auto"/>
      </w:divBdr>
      <w:divsChild>
        <w:div w:id="1118797325">
          <w:marLeft w:val="0"/>
          <w:marRight w:val="0"/>
          <w:marTop w:val="0"/>
          <w:marBottom w:val="0"/>
          <w:divBdr>
            <w:top w:val="none" w:sz="0" w:space="0" w:color="auto"/>
            <w:left w:val="none" w:sz="0" w:space="0" w:color="auto"/>
            <w:bottom w:val="none" w:sz="0" w:space="0" w:color="auto"/>
            <w:right w:val="none" w:sz="0" w:space="0" w:color="auto"/>
          </w:divBdr>
        </w:div>
      </w:divsChild>
    </w:div>
    <w:div w:id="1968270577">
      <w:bodyDiv w:val="1"/>
      <w:marLeft w:val="0"/>
      <w:marRight w:val="0"/>
      <w:marTop w:val="0"/>
      <w:marBottom w:val="0"/>
      <w:divBdr>
        <w:top w:val="none" w:sz="0" w:space="0" w:color="auto"/>
        <w:left w:val="none" w:sz="0" w:space="0" w:color="auto"/>
        <w:bottom w:val="none" w:sz="0" w:space="0" w:color="auto"/>
        <w:right w:val="none" w:sz="0" w:space="0" w:color="auto"/>
      </w:divBdr>
      <w:divsChild>
        <w:div w:id="401223443">
          <w:marLeft w:val="0"/>
          <w:marRight w:val="0"/>
          <w:marTop w:val="0"/>
          <w:marBottom w:val="0"/>
          <w:divBdr>
            <w:top w:val="none" w:sz="0" w:space="0" w:color="auto"/>
            <w:left w:val="none" w:sz="0" w:space="0" w:color="auto"/>
            <w:bottom w:val="none" w:sz="0" w:space="0" w:color="auto"/>
            <w:right w:val="none" w:sz="0" w:space="0" w:color="auto"/>
          </w:divBdr>
        </w:div>
      </w:divsChild>
    </w:div>
    <w:div w:id="1968657047">
      <w:bodyDiv w:val="1"/>
      <w:marLeft w:val="0"/>
      <w:marRight w:val="0"/>
      <w:marTop w:val="0"/>
      <w:marBottom w:val="0"/>
      <w:divBdr>
        <w:top w:val="none" w:sz="0" w:space="0" w:color="auto"/>
        <w:left w:val="none" w:sz="0" w:space="0" w:color="auto"/>
        <w:bottom w:val="none" w:sz="0" w:space="0" w:color="auto"/>
        <w:right w:val="none" w:sz="0" w:space="0" w:color="auto"/>
      </w:divBdr>
    </w:div>
    <w:div w:id="1969581368">
      <w:bodyDiv w:val="1"/>
      <w:marLeft w:val="0"/>
      <w:marRight w:val="0"/>
      <w:marTop w:val="0"/>
      <w:marBottom w:val="0"/>
      <w:divBdr>
        <w:top w:val="none" w:sz="0" w:space="0" w:color="auto"/>
        <w:left w:val="none" w:sz="0" w:space="0" w:color="auto"/>
        <w:bottom w:val="none" w:sz="0" w:space="0" w:color="auto"/>
        <w:right w:val="none" w:sz="0" w:space="0" w:color="auto"/>
      </w:divBdr>
      <w:divsChild>
        <w:div w:id="271982254">
          <w:marLeft w:val="0"/>
          <w:marRight w:val="0"/>
          <w:marTop w:val="0"/>
          <w:marBottom w:val="150"/>
          <w:divBdr>
            <w:top w:val="none" w:sz="0" w:space="0" w:color="auto"/>
            <w:left w:val="none" w:sz="0" w:space="0" w:color="auto"/>
            <w:bottom w:val="none" w:sz="0" w:space="0" w:color="auto"/>
            <w:right w:val="none" w:sz="0" w:space="0" w:color="auto"/>
          </w:divBdr>
          <w:divsChild>
            <w:div w:id="2060783174">
              <w:marLeft w:val="0"/>
              <w:marRight w:val="0"/>
              <w:marTop w:val="0"/>
              <w:marBottom w:val="300"/>
              <w:divBdr>
                <w:top w:val="single" w:sz="6" w:space="0" w:color="FFFFFF"/>
                <w:left w:val="single" w:sz="6" w:space="0" w:color="FFFFFF"/>
                <w:bottom w:val="single" w:sz="6" w:space="0" w:color="FFFFFF"/>
                <w:right w:val="single" w:sz="6" w:space="0" w:color="FFFFFF"/>
              </w:divBdr>
              <w:divsChild>
                <w:div w:id="997460732">
                  <w:marLeft w:val="0"/>
                  <w:marRight w:val="0"/>
                  <w:marTop w:val="0"/>
                  <w:marBottom w:val="0"/>
                  <w:divBdr>
                    <w:top w:val="none" w:sz="0" w:space="0" w:color="auto"/>
                    <w:left w:val="none" w:sz="0" w:space="0" w:color="auto"/>
                    <w:bottom w:val="none" w:sz="0" w:space="0" w:color="auto"/>
                    <w:right w:val="none" w:sz="0" w:space="0" w:color="auto"/>
                  </w:divBdr>
                </w:div>
                <w:div w:id="210541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72702">
          <w:marLeft w:val="0"/>
          <w:marRight w:val="0"/>
          <w:marTop w:val="0"/>
          <w:marBottom w:val="150"/>
          <w:divBdr>
            <w:top w:val="none" w:sz="0" w:space="0" w:color="auto"/>
            <w:left w:val="none" w:sz="0" w:space="0" w:color="auto"/>
            <w:bottom w:val="none" w:sz="0" w:space="0" w:color="auto"/>
            <w:right w:val="none" w:sz="0" w:space="0" w:color="auto"/>
          </w:divBdr>
          <w:divsChild>
            <w:div w:id="636842215">
              <w:marLeft w:val="0"/>
              <w:marRight w:val="0"/>
              <w:marTop w:val="0"/>
              <w:marBottom w:val="300"/>
              <w:divBdr>
                <w:top w:val="single" w:sz="6" w:space="0" w:color="FFFFFF"/>
                <w:left w:val="single" w:sz="6" w:space="0" w:color="FFFFFF"/>
                <w:bottom w:val="single" w:sz="6" w:space="0" w:color="FFFFFF"/>
                <w:right w:val="single" w:sz="6" w:space="0" w:color="FFFFFF"/>
              </w:divBdr>
              <w:divsChild>
                <w:div w:id="398021748">
                  <w:marLeft w:val="0"/>
                  <w:marRight w:val="0"/>
                  <w:marTop w:val="0"/>
                  <w:marBottom w:val="0"/>
                  <w:divBdr>
                    <w:top w:val="none" w:sz="0" w:space="0" w:color="FFFFFF"/>
                    <w:left w:val="none" w:sz="0" w:space="0" w:color="FFFFFF"/>
                    <w:bottom w:val="single" w:sz="6" w:space="0" w:color="FFFFFF"/>
                    <w:right w:val="none" w:sz="0" w:space="0" w:color="FFFFFF"/>
                  </w:divBdr>
                </w:div>
                <w:div w:id="314452087">
                  <w:marLeft w:val="0"/>
                  <w:marRight w:val="0"/>
                  <w:marTop w:val="0"/>
                  <w:marBottom w:val="0"/>
                  <w:divBdr>
                    <w:top w:val="none" w:sz="0" w:space="0" w:color="auto"/>
                    <w:left w:val="none" w:sz="0" w:space="0" w:color="auto"/>
                    <w:bottom w:val="none" w:sz="0" w:space="0" w:color="auto"/>
                    <w:right w:val="none" w:sz="0" w:space="0" w:color="auto"/>
                  </w:divBdr>
                </w:div>
                <w:div w:id="1692150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151275">
          <w:marLeft w:val="0"/>
          <w:marRight w:val="0"/>
          <w:marTop w:val="0"/>
          <w:marBottom w:val="150"/>
          <w:divBdr>
            <w:top w:val="none" w:sz="0" w:space="0" w:color="auto"/>
            <w:left w:val="none" w:sz="0" w:space="0" w:color="auto"/>
            <w:bottom w:val="none" w:sz="0" w:space="0" w:color="auto"/>
            <w:right w:val="none" w:sz="0" w:space="0" w:color="auto"/>
          </w:divBdr>
          <w:divsChild>
            <w:div w:id="1644122311">
              <w:marLeft w:val="0"/>
              <w:marRight w:val="0"/>
              <w:marTop w:val="0"/>
              <w:marBottom w:val="300"/>
              <w:divBdr>
                <w:top w:val="single" w:sz="6" w:space="0" w:color="FFFFFF"/>
                <w:left w:val="single" w:sz="6" w:space="0" w:color="FFFFFF"/>
                <w:bottom w:val="single" w:sz="6" w:space="0" w:color="FFFFFF"/>
                <w:right w:val="single" w:sz="6" w:space="0" w:color="FFFFFF"/>
              </w:divBdr>
              <w:divsChild>
                <w:div w:id="1654794499">
                  <w:marLeft w:val="0"/>
                  <w:marRight w:val="0"/>
                  <w:marTop w:val="0"/>
                  <w:marBottom w:val="0"/>
                  <w:divBdr>
                    <w:top w:val="none" w:sz="0" w:space="0" w:color="FFFFFF"/>
                    <w:left w:val="none" w:sz="0" w:space="0" w:color="FFFFFF"/>
                    <w:bottom w:val="single" w:sz="6" w:space="0" w:color="FFFFFF"/>
                    <w:right w:val="none" w:sz="0" w:space="0" w:color="FFFFFF"/>
                  </w:divBdr>
                </w:div>
                <w:div w:id="2001344606">
                  <w:marLeft w:val="0"/>
                  <w:marRight w:val="0"/>
                  <w:marTop w:val="0"/>
                  <w:marBottom w:val="0"/>
                  <w:divBdr>
                    <w:top w:val="none" w:sz="0" w:space="0" w:color="auto"/>
                    <w:left w:val="none" w:sz="0" w:space="0" w:color="auto"/>
                    <w:bottom w:val="none" w:sz="0" w:space="0" w:color="auto"/>
                    <w:right w:val="none" w:sz="0" w:space="0" w:color="auto"/>
                  </w:divBdr>
                </w:div>
                <w:div w:id="27252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493356">
          <w:marLeft w:val="0"/>
          <w:marRight w:val="0"/>
          <w:marTop w:val="0"/>
          <w:marBottom w:val="150"/>
          <w:divBdr>
            <w:top w:val="none" w:sz="0" w:space="0" w:color="auto"/>
            <w:left w:val="none" w:sz="0" w:space="0" w:color="auto"/>
            <w:bottom w:val="none" w:sz="0" w:space="0" w:color="auto"/>
            <w:right w:val="none" w:sz="0" w:space="0" w:color="auto"/>
          </w:divBdr>
          <w:divsChild>
            <w:div w:id="1252931649">
              <w:marLeft w:val="0"/>
              <w:marRight w:val="0"/>
              <w:marTop w:val="0"/>
              <w:marBottom w:val="300"/>
              <w:divBdr>
                <w:top w:val="single" w:sz="6" w:space="0" w:color="FFFFFF"/>
                <w:left w:val="single" w:sz="6" w:space="0" w:color="FFFFFF"/>
                <w:bottom w:val="single" w:sz="6" w:space="0" w:color="FFFFFF"/>
                <w:right w:val="single" w:sz="6" w:space="0" w:color="FFFFFF"/>
              </w:divBdr>
              <w:divsChild>
                <w:div w:id="1554653614">
                  <w:marLeft w:val="0"/>
                  <w:marRight w:val="0"/>
                  <w:marTop w:val="0"/>
                  <w:marBottom w:val="0"/>
                  <w:divBdr>
                    <w:top w:val="none" w:sz="0" w:space="0" w:color="FFFFFF"/>
                    <w:left w:val="none" w:sz="0" w:space="0" w:color="FFFFFF"/>
                    <w:bottom w:val="single" w:sz="6" w:space="0" w:color="FFFFFF"/>
                    <w:right w:val="none" w:sz="0" w:space="0" w:color="FFFFFF"/>
                  </w:divBdr>
                </w:div>
                <w:div w:id="289215447">
                  <w:marLeft w:val="0"/>
                  <w:marRight w:val="0"/>
                  <w:marTop w:val="0"/>
                  <w:marBottom w:val="0"/>
                  <w:divBdr>
                    <w:top w:val="none" w:sz="0" w:space="0" w:color="auto"/>
                    <w:left w:val="none" w:sz="0" w:space="0" w:color="auto"/>
                    <w:bottom w:val="none" w:sz="0" w:space="0" w:color="auto"/>
                    <w:right w:val="none" w:sz="0" w:space="0" w:color="auto"/>
                  </w:divBdr>
                </w:div>
                <w:div w:id="54147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282029">
      <w:bodyDiv w:val="1"/>
      <w:marLeft w:val="0"/>
      <w:marRight w:val="0"/>
      <w:marTop w:val="0"/>
      <w:marBottom w:val="0"/>
      <w:divBdr>
        <w:top w:val="none" w:sz="0" w:space="0" w:color="auto"/>
        <w:left w:val="none" w:sz="0" w:space="0" w:color="auto"/>
        <w:bottom w:val="none" w:sz="0" w:space="0" w:color="auto"/>
        <w:right w:val="none" w:sz="0" w:space="0" w:color="auto"/>
      </w:divBdr>
      <w:divsChild>
        <w:div w:id="1774324072">
          <w:marLeft w:val="0"/>
          <w:marRight w:val="0"/>
          <w:marTop w:val="0"/>
          <w:marBottom w:val="0"/>
          <w:divBdr>
            <w:top w:val="none" w:sz="0" w:space="0" w:color="auto"/>
            <w:left w:val="none" w:sz="0" w:space="0" w:color="auto"/>
            <w:bottom w:val="none" w:sz="0" w:space="0" w:color="auto"/>
            <w:right w:val="none" w:sz="0" w:space="0" w:color="auto"/>
          </w:divBdr>
        </w:div>
      </w:divsChild>
    </w:div>
    <w:div w:id="1971354086">
      <w:bodyDiv w:val="1"/>
      <w:marLeft w:val="0"/>
      <w:marRight w:val="0"/>
      <w:marTop w:val="0"/>
      <w:marBottom w:val="0"/>
      <w:divBdr>
        <w:top w:val="none" w:sz="0" w:space="0" w:color="auto"/>
        <w:left w:val="none" w:sz="0" w:space="0" w:color="auto"/>
        <w:bottom w:val="none" w:sz="0" w:space="0" w:color="auto"/>
        <w:right w:val="none" w:sz="0" w:space="0" w:color="auto"/>
      </w:divBdr>
    </w:div>
    <w:div w:id="1971670705">
      <w:bodyDiv w:val="1"/>
      <w:marLeft w:val="0"/>
      <w:marRight w:val="0"/>
      <w:marTop w:val="0"/>
      <w:marBottom w:val="0"/>
      <w:divBdr>
        <w:top w:val="none" w:sz="0" w:space="0" w:color="auto"/>
        <w:left w:val="none" w:sz="0" w:space="0" w:color="auto"/>
        <w:bottom w:val="none" w:sz="0" w:space="0" w:color="auto"/>
        <w:right w:val="none" w:sz="0" w:space="0" w:color="auto"/>
      </w:divBdr>
    </w:div>
    <w:div w:id="1972125181">
      <w:bodyDiv w:val="1"/>
      <w:marLeft w:val="0"/>
      <w:marRight w:val="0"/>
      <w:marTop w:val="0"/>
      <w:marBottom w:val="0"/>
      <w:divBdr>
        <w:top w:val="none" w:sz="0" w:space="0" w:color="auto"/>
        <w:left w:val="none" w:sz="0" w:space="0" w:color="auto"/>
        <w:bottom w:val="none" w:sz="0" w:space="0" w:color="auto"/>
        <w:right w:val="none" w:sz="0" w:space="0" w:color="auto"/>
      </w:divBdr>
      <w:divsChild>
        <w:div w:id="221404590">
          <w:marLeft w:val="0"/>
          <w:marRight w:val="0"/>
          <w:marTop w:val="0"/>
          <w:marBottom w:val="0"/>
          <w:divBdr>
            <w:top w:val="none" w:sz="0" w:space="0" w:color="auto"/>
            <w:left w:val="none" w:sz="0" w:space="0" w:color="auto"/>
            <w:bottom w:val="none" w:sz="0" w:space="0" w:color="auto"/>
            <w:right w:val="none" w:sz="0" w:space="0" w:color="auto"/>
          </w:divBdr>
          <w:divsChild>
            <w:div w:id="1956985006">
              <w:marLeft w:val="0"/>
              <w:marRight w:val="0"/>
              <w:marTop w:val="0"/>
              <w:marBottom w:val="0"/>
              <w:divBdr>
                <w:top w:val="none" w:sz="0" w:space="0" w:color="auto"/>
                <w:left w:val="none" w:sz="0" w:space="0" w:color="auto"/>
                <w:bottom w:val="none" w:sz="0" w:space="0" w:color="auto"/>
                <w:right w:val="none" w:sz="0" w:space="0" w:color="auto"/>
              </w:divBdr>
              <w:divsChild>
                <w:div w:id="886113210">
                  <w:marLeft w:val="0"/>
                  <w:marRight w:val="0"/>
                  <w:marTop w:val="0"/>
                  <w:marBottom w:val="0"/>
                  <w:divBdr>
                    <w:top w:val="none" w:sz="0" w:space="0" w:color="auto"/>
                    <w:left w:val="none" w:sz="0" w:space="0" w:color="auto"/>
                    <w:bottom w:val="none" w:sz="0" w:space="0" w:color="auto"/>
                    <w:right w:val="none" w:sz="0" w:space="0" w:color="auto"/>
                  </w:divBdr>
                  <w:divsChild>
                    <w:div w:id="1277760051">
                      <w:marLeft w:val="0"/>
                      <w:marRight w:val="0"/>
                      <w:marTop w:val="0"/>
                      <w:marBottom w:val="0"/>
                      <w:divBdr>
                        <w:top w:val="none" w:sz="0" w:space="0" w:color="auto"/>
                        <w:left w:val="none" w:sz="0" w:space="0" w:color="auto"/>
                        <w:bottom w:val="none" w:sz="0" w:space="0" w:color="auto"/>
                        <w:right w:val="none" w:sz="0" w:space="0" w:color="auto"/>
                      </w:divBdr>
                      <w:divsChild>
                        <w:div w:id="1304384380">
                          <w:marLeft w:val="0"/>
                          <w:marRight w:val="0"/>
                          <w:marTop w:val="0"/>
                          <w:marBottom w:val="0"/>
                          <w:divBdr>
                            <w:top w:val="none" w:sz="0" w:space="0" w:color="auto"/>
                            <w:left w:val="none" w:sz="0" w:space="0" w:color="auto"/>
                            <w:bottom w:val="none" w:sz="0" w:space="0" w:color="auto"/>
                            <w:right w:val="none" w:sz="0" w:space="0" w:color="auto"/>
                          </w:divBdr>
                          <w:divsChild>
                            <w:div w:id="1565677983">
                              <w:marLeft w:val="0"/>
                              <w:marRight w:val="0"/>
                              <w:marTop w:val="0"/>
                              <w:marBottom w:val="0"/>
                              <w:divBdr>
                                <w:top w:val="none" w:sz="0" w:space="0" w:color="auto"/>
                                <w:left w:val="none" w:sz="0" w:space="0" w:color="auto"/>
                                <w:bottom w:val="none" w:sz="0" w:space="0" w:color="auto"/>
                                <w:right w:val="none" w:sz="0" w:space="0" w:color="auto"/>
                              </w:divBdr>
                              <w:divsChild>
                                <w:div w:id="2059548004">
                                  <w:marLeft w:val="0"/>
                                  <w:marRight w:val="0"/>
                                  <w:marTop w:val="0"/>
                                  <w:marBottom w:val="0"/>
                                  <w:divBdr>
                                    <w:top w:val="none" w:sz="0" w:space="0" w:color="auto"/>
                                    <w:left w:val="none" w:sz="0" w:space="0" w:color="auto"/>
                                    <w:bottom w:val="none" w:sz="0" w:space="0" w:color="auto"/>
                                    <w:right w:val="none" w:sz="0" w:space="0" w:color="auto"/>
                                  </w:divBdr>
                                  <w:divsChild>
                                    <w:div w:id="1382248416">
                                      <w:marLeft w:val="0"/>
                                      <w:marRight w:val="0"/>
                                      <w:marTop w:val="0"/>
                                      <w:marBottom w:val="0"/>
                                      <w:divBdr>
                                        <w:top w:val="single" w:sz="4" w:space="0" w:color="F5F5F5"/>
                                        <w:left w:val="single" w:sz="4" w:space="0" w:color="F5F5F5"/>
                                        <w:bottom w:val="single" w:sz="4" w:space="0" w:color="F5F5F5"/>
                                        <w:right w:val="single" w:sz="4" w:space="0" w:color="F5F5F5"/>
                                      </w:divBdr>
                                      <w:divsChild>
                                        <w:div w:id="414134241">
                                          <w:marLeft w:val="0"/>
                                          <w:marRight w:val="0"/>
                                          <w:marTop w:val="0"/>
                                          <w:marBottom w:val="0"/>
                                          <w:divBdr>
                                            <w:top w:val="none" w:sz="0" w:space="0" w:color="auto"/>
                                            <w:left w:val="none" w:sz="0" w:space="0" w:color="auto"/>
                                            <w:bottom w:val="none" w:sz="0" w:space="0" w:color="auto"/>
                                            <w:right w:val="none" w:sz="0" w:space="0" w:color="auto"/>
                                          </w:divBdr>
                                          <w:divsChild>
                                            <w:div w:id="664625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2973427">
      <w:bodyDiv w:val="1"/>
      <w:marLeft w:val="0"/>
      <w:marRight w:val="0"/>
      <w:marTop w:val="0"/>
      <w:marBottom w:val="0"/>
      <w:divBdr>
        <w:top w:val="none" w:sz="0" w:space="0" w:color="auto"/>
        <w:left w:val="none" w:sz="0" w:space="0" w:color="auto"/>
        <w:bottom w:val="none" w:sz="0" w:space="0" w:color="auto"/>
        <w:right w:val="none" w:sz="0" w:space="0" w:color="auto"/>
      </w:divBdr>
      <w:divsChild>
        <w:div w:id="36784483">
          <w:marLeft w:val="0"/>
          <w:marRight w:val="0"/>
          <w:marTop w:val="0"/>
          <w:marBottom w:val="0"/>
          <w:divBdr>
            <w:top w:val="none" w:sz="0" w:space="0" w:color="auto"/>
            <w:left w:val="none" w:sz="0" w:space="0" w:color="auto"/>
            <w:bottom w:val="none" w:sz="0" w:space="0" w:color="auto"/>
            <w:right w:val="none" w:sz="0" w:space="0" w:color="auto"/>
          </w:divBdr>
        </w:div>
      </w:divsChild>
    </w:div>
    <w:div w:id="1972977229">
      <w:bodyDiv w:val="1"/>
      <w:marLeft w:val="0"/>
      <w:marRight w:val="0"/>
      <w:marTop w:val="0"/>
      <w:marBottom w:val="0"/>
      <w:divBdr>
        <w:top w:val="none" w:sz="0" w:space="0" w:color="auto"/>
        <w:left w:val="none" w:sz="0" w:space="0" w:color="auto"/>
        <w:bottom w:val="none" w:sz="0" w:space="0" w:color="auto"/>
        <w:right w:val="none" w:sz="0" w:space="0" w:color="auto"/>
      </w:divBdr>
      <w:divsChild>
        <w:div w:id="563830920">
          <w:marLeft w:val="0"/>
          <w:marRight w:val="0"/>
          <w:marTop w:val="0"/>
          <w:marBottom w:val="150"/>
          <w:divBdr>
            <w:top w:val="none" w:sz="0" w:space="0" w:color="auto"/>
            <w:left w:val="none" w:sz="0" w:space="0" w:color="auto"/>
            <w:bottom w:val="none" w:sz="0" w:space="0" w:color="auto"/>
            <w:right w:val="none" w:sz="0" w:space="0" w:color="auto"/>
          </w:divBdr>
          <w:divsChild>
            <w:div w:id="437025054">
              <w:marLeft w:val="0"/>
              <w:marRight w:val="0"/>
              <w:marTop w:val="0"/>
              <w:marBottom w:val="300"/>
              <w:divBdr>
                <w:top w:val="single" w:sz="6" w:space="0" w:color="FFFFFF"/>
                <w:left w:val="single" w:sz="6" w:space="0" w:color="FFFFFF"/>
                <w:bottom w:val="single" w:sz="6" w:space="0" w:color="FFFFFF"/>
                <w:right w:val="single" w:sz="6" w:space="0" w:color="FFFFFF"/>
              </w:divBdr>
              <w:divsChild>
                <w:div w:id="1133600709">
                  <w:marLeft w:val="0"/>
                  <w:marRight w:val="0"/>
                  <w:marTop w:val="0"/>
                  <w:marBottom w:val="0"/>
                  <w:divBdr>
                    <w:top w:val="none" w:sz="0" w:space="0" w:color="auto"/>
                    <w:left w:val="none" w:sz="0" w:space="0" w:color="auto"/>
                    <w:bottom w:val="none" w:sz="0" w:space="0" w:color="auto"/>
                    <w:right w:val="none" w:sz="0" w:space="0" w:color="auto"/>
                  </w:divBdr>
                </w:div>
                <w:div w:id="43944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06591">
          <w:marLeft w:val="0"/>
          <w:marRight w:val="0"/>
          <w:marTop w:val="0"/>
          <w:marBottom w:val="150"/>
          <w:divBdr>
            <w:top w:val="none" w:sz="0" w:space="0" w:color="auto"/>
            <w:left w:val="none" w:sz="0" w:space="0" w:color="auto"/>
            <w:bottom w:val="none" w:sz="0" w:space="0" w:color="auto"/>
            <w:right w:val="none" w:sz="0" w:space="0" w:color="auto"/>
          </w:divBdr>
          <w:divsChild>
            <w:div w:id="256208890">
              <w:marLeft w:val="0"/>
              <w:marRight w:val="0"/>
              <w:marTop w:val="0"/>
              <w:marBottom w:val="300"/>
              <w:divBdr>
                <w:top w:val="single" w:sz="6" w:space="0" w:color="FFFFFF"/>
                <w:left w:val="single" w:sz="6" w:space="0" w:color="FFFFFF"/>
                <w:bottom w:val="single" w:sz="6" w:space="0" w:color="FFFFFF"/>
                <w:right w:val="single" w:sz="6" w:space="0" w:color="FFFFFF"/>
              </w:divBdr>
              <w:divsChild>
                <w:div w:id="2031951557">
                  <w:marLeft w:val="0"/>
                  <w:marRight w:val="0"/>
                  <w:marTop w:val="0"/>
                  <w:marBottom w:val="0"/>
                  <w:divBdr>
                    <w:top w:val="none" w:sz="0" w:space="0" w:color="FFFFFF"/>
                    <w:left w:val="none" w:sz="0" w:space="0" w:color="FFFFFF"/>
                    <w:bottom w:val="single" w:sz="6" w:space="0" w:color="FFFFFF"/>
                    <w:right w:val="none" w:sz="0" w:space="0" w:color="FFFFFF"/>
                  </w:divBdr>
                </w:div>
                <w:div w:id="45684770">
                  <w:marLeft w:val="0"/>
                  <w:marRight w:val="0"/>
                  <w:marTop w:val="0"/>
                  <w:marBottom w:val="0"/>
                  <w:divBdr>
                    <w:top w:val="none" w:sz="0" w:space="0" w:color="auto"/>
                    <w:left w:val="none" w:sz="0" w:space="0" w:color="auto"/>
                    <w:bottom w:val="none" w:sz="0" w:space="0" w:color="auto"/>
                    <w:right w:val="none" w:sz="0" w:space="0" w:color="auto"/>
                  </w:divBdr>
                </w:div>
                <w:div w:id="35723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028969">
          <w:marLeft w:val="0"/>
          <w:marRight w:val="0"/>
          <w:marTop w:val="0"/>
          <w:marBottom w:val="150"/>
          <w:divBdr>
            <w:top w:val="none" w:sz="0" w:space="0" w:color="auto"/>
            <w:left w:val="none" w:sz="0" w:space="0" w:color="auto"/>
            <w:bottom w:val="none" w:sz="0" w:space="0" w:color="auto"/>
            <w:right w:val="none" w:sz="0" w:space="0" w:color="auto"/>
          </w:divBdr>
          <w:divsChild>
            <w:div w:id="1555239180">
              <w:marLeft w:val="0"/>
              <w:marRight w:val="0"/>
              <w:marTop w:val="0"/>
              <w:marBottom w:val="300"/>
              <w:divBdr>
                <w:top w:val="single" w:sz="6" w:space="0" w:color="FFFFFF"/>
                <w:left w:val="single" w:sz="6" w:space="0" w:color="FFFFFF"/>
                <w:bottom w:val="single" w:sz="6" w:space="0" w:color="FFFFFF"/>
                <w:right w:val="single" w:sz="6" w:space="0" w:color="FFFFFF"/>
              </w:divBdr>
              <w:divsChild>
                <w:div w:id="1384480559">
                  <w:marLeft w:val="0"/>
                  <w:marRight w:val="0"/>
                  <w:marTop w:val="0"/>
                  <w:marBottom w:val="0"/>
                  <w:divBdr>
                    <w:top w:val="none" w:sz="0" w:space="0" w:color="FFFFFF"/>
                    <w:left w:val="none" w:sz="0" w:space="0" w:color="FFFFFF"/>
                    <w:bottom w:val="single" w:sz="6" w:space="0" w:color="FFFFFF"/>
                    <w:right w:val="none" w:sz="0" w:space="0" w:color="FFFFFF"/>
                  </w:divBdr>
                </w:div>
                <w:div w:id="1730882267">
                  <w:marLeft w:val="0"/>
                  <w:marRight w:val="0"/>
                  <w:marTop w:val="0"/>
                  <w:marBottom w:val="0"/>
                  <w:divBdr>
                    <w:top w:val="none" w:sz="0" w:space="0" w:color="auto"/>
                    <w:left w:val="none" w:sz="0" w:space="0" w:color="auto"/>
                    <w:bottom w:val="none" w:sz="0" w:space="0" w:color="auto"/>
                    <w:right w:val="none" w:sz="0" w:space="0" w:color="auto"/>
                  </w:divBdr>
                </w:div>
                <w:div w:id="136389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144397">
          <w:marLeft w:val="0"/>
          <w:marRight w:val="0"/>
          <w:marTop w:val="0"/>
          <w:marBottom w:val="150"/>
          <w:divBdr>
            <w:top w:val="none" w:sz="0" w:space="0" w:color="auto"/>
            <w:left w:val="none" w:sz="0" w:space="0" w:color="auto"/>
            <w:bottom w:val="none" w:sz="0" w:space="0" w:color="auto"/>
            <w:right w:val="none" w:sz="0" w:space="0" w:color="auto"/>
          </w:divBdr>
          <w:divsChild>
            <w:div w:id="1043822629">
              <w:marLeft w:val="0"/>
              <w:marRight w:val="0"/>
              <w:marTop w:val="0"/>
              <w:marBottom w:val="300"/>
              <w:divBdr>
                <w:top w:val="single" w:sz="6" w:space="0" w:color="FFFFFF"/>
                <w:left w:val="single" w:sz="6" w:space="0" w:color="FFFFFF"/>
                <w:bottom w:val="single" w:sz="6" w:space="0" w:color="FFFFFF"/>
                <w:right w:val="single" w:sz="6" w:space="0" w:color="FFFFFF"/>
              </w:divBdr>
              <w:divsChild>
                <w:div w:id="1885630241">
                  <w:marLeft w:val="0"/>
                  <w:marRight w:val="0"/>
                  <w:marTop w:val="0"/>
                  <w:marBottom w:val="0"/>
                  <w:divBdr>
                    <w:top w:val="none" w:sz="0" w:space="0" w:color="FFFFFF"/>
                    <w:left w:val="none" w:sz="0" w:space="0" w:color="FFFFFF"/>
                    <w:bottom w:val="single" w:sz="6" w:space="0" w:color="FFFFFF"/>
                    <w:right w:val="none" w:sz="0" w:space="0" w:color="FFFFFF"/>
                  </w:divBdr>
                </w:div>
                <w:div w:id="1612274680">
                  <w:marLeft w:val="0"/>
                  <w:marRight w:val="0"/>
                  <w:marTop w:val="0"/>
                  <w:marBottom w:val="0"/>
                  <w:divBdr>
                    <w:top w:val="none" w:sz="0" w:space="0" w:color="auto"/>
                    <w:left w:val="none" w:sz="0" w:space="0" w:color="auto"/>
                    <w:bottom w:val="none" w:sz="0" w:space="0" w:color="auto"/>
                    <w:right w:val="none" w:sz="0" w:space="0" w:color="auto"/>
                  </w:divBdr>
                </w:div>
                <w:div w:id="148997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053442">
      <w:bodyDiv w:val="1"/>
      <w:marLeft w:val="0"/>
      <w:marRight w:val="0"/>
      <w:marTop w:val="0"/>
      <w:marBottom w:val="0"/>
      <w:divBdr>
        <w:top w:val="none" w:sz="0" w:space="0" w:color="auto"/>
        <w:left w:val="none" w:sz="0" w:space="0" w:color="auto"/>
        <w:bottom w:val="none" w:sz="0" w:space="0" w:color="auto"/>
        <w:right w:val="none" w:sz="0" w:space="0" w:color="auto"/>
      </w:divBdr>
    </w:div>
    <w:div w:id="1973245591">
      <w:bodyDiv w:val="1"/>
      <w:marLeft w:val="0"/>
      <w:marRight w:val="0"/>
      <w:marTop w:val="0"/>
      <w:marBottom w:val="0"/>
      <w:divBdr>
        <w:top w:val="none" w:sz="0" w:space="0" w:color="auto"/>
        <w:left w:val="none" w:sz="0" w:space="0" w:color="auto"/>
        <w:bottom w:val="none" w:sz="0" w:space="0" w:color="auto"/>
        <w:right w:val="none" w:sz="0" w:space="0" w:color="auto"/>
      </w:divBdr>
    </w:div>
    <w:div w:id="1973365300">
      <w:bodyDiv w:val="1"/>
      <w:marLeft w:val="0"/>
      <w:marRight w:val="0"/>
      <w:marTop w:val="0"/>
      <w:marBottom w:val="0"/>
      <w:divBdr>
        <w:top w:val="none" w:sz="0" w:space="0" w:color="auto"/>
        <w:left w:val="none" w:sz="0" w:space="0" w:color="auto"/>
        <w:bottom w:val="none" w:sz="0" w:space="0" w:color="auto"/>
        <w:right w:val="none" w:sz="0" w:space="0" w:color="auto"/>
      </w:divBdr>
      <w:divsChild>
        <w:div w:id="1432317329">
          <w:marLeft w:val="0"/>
          <w:marRight w:val="0"/>
          <w:marTop w:val="0"/>
          <w:marBottom w:val="0"/>
          <w:divBdr>
            <w:top w:val="none" w:sz="0" w:space="0" w:color="auto"/>
            <w:left w:val="none" w:sz="0" w:space="0" w:color="auto"/>
            <w:bottom w:val="none" w:sz="0" w:space="0" w:color="auto"/>
            <w:right w:val="none" w:sz="0" w:space="0" w:color="auto"/>
          </w:divBdr>
        </w:div>
      </w:divsChild>
    </w:div>
    <w:div w:id="1974559930">
      <w:bodyDiv w:val="1"/>
      <w:marLeft w:val="0"/>
      <w:marRight w:val="0"/>
      <w:marTop w:val="0"/>
      <w:marBottom w:val="0"/>
      <w:divBdr>
        <w:top w:val="none" w:sz="0" w:space="0" w:color="auto"/>
        <w:left w:val="none" w:sz="0" w:space="0" w:color="auto"/>
        <w:bottom w:val="none" w:sz="0" w:space="0" w:color="auto"/>
        <w:right w:val="none" w:sz="0" w:space="0" w:color="auto"/>
      </w:divBdr>
    </w:div>
    <w:div w:id="1974822863">
      <w:bodyDiv w:val="1"/>
      <w:marLeft w:val="0"/>
      <w:marRight w:val="0"/>
      <w:marTop w:val="0"/>
      <w:marBottom w:val="0"/>
      <w:divBdr>
        <w:top w:val="none" w:sz="0" w:space="0" w:color="auto"/>
        <w:left w:val="none" w:sz="0" w:space="0" w:color="auto"/>
        <w:bottom w:val="none" w:sz="0" w:space="0" w:color="auto"/>
        <w:right w:val="none" w:sz="0" w:space="0" w:color="auto"/>
      </w:divBdr>
      <w:divsChild>
        <w:div w:id="1616516644">
          <w:marLeft w:val="0"/>
          <w:marRight w:val="0"/>
          <w:marTop w:val="0"/>
          <w:marBottom w:val="0"/>
          <w:divBdr>
            <w:top w:val="none" w:sz="0" w:space="0" w:color="auto"/>
            <w:left w:val="none" w:sz="0" w:space="0" w:color="auto"/>
            <w:bottom w:val="none" w:sz="0" w:space="0" w:color="auto"/>
            <w:right w:val="none" w:sz="0" w:space="0" w:color="auto"/>
          </w:divBdr>
        </w:div>
      </w:divsChild>
    </w:div>
    <w:div w:id="1975255474">
      <w:bodyDiv w:val="1"/>
      <w:marLeft w:val="0"/>
      <w:marRight w:val="0"/>
      <w:marTop w:val="0"/>
      <w:marBottom w:val="0"/>
      <w:divBdr>
        <w:top w:val="none" w:sz="0" w:space="0" w:color="auto"/>
        <w:left w:val="none" w:sz="0" w:space="0" w:color="auto"/>
        <w:bottom w:val="none" w:sz="0" w:space="0" w:color="auto"/>
        <w:right w:val="none" w:sz="0" w:space="0" w:color="auto"/>
      </w:divBdr>
    </w:div>
    <w:div w:id="1975328596">
      <w:bodyDiv w:val="1"/>
      <w:marLeft w:val="0"/>
      <w:marRight w:val="0"/>
      <w:marTop w:val="0"/>
      <w:marBottom w:val="0"/>
      <w:divBdr>
        <w:top w:val="none" w:sz="0" w:space="0" w:color="auto"/>
        <w:left w:val="none" w:sz="0" w:space="0" w:color="auto"/>
        <w:bottom w:val="none" w:sz="0" w:space="0" w:color="auto"/>
        <w:right w:val="none" w:sz="0" w:space="0" w:color="auto"/>
      </w:divBdr>
      <w:divsChild>
        <w:div w:id="288754131">
          <w:marLeft w:val="0"/>
          <w:marRight w:val="0"/>
          <w:marTop w:val="0"/>
          <w:marBottom w:val="150"/>
          <w:divBdr>
            <w:top w:val="none" w:sz="0" w:space="0" w:color="auto"/>
            <w:left w:val="none" w:sz="0" w:space="0" w:color="auto"/>
            <w:bottom w:val="none" w:sz="0" w:space="0" w:color="auto"/>
            <w:right w:val="none" w:sz="0" w:space="0" w:color="auto"/>
          </w:divBdr>
          <w:divsChild>
            <w:div w:id="157967968">
              <w:marLeft w:val="0"/>
              <w:marRight w:val="0"/>
              <w:marTop w:val="0"/>
              <w:marBottom w:val="300"/>
              <w:divBdr>
                <w:top w:val="single" w:sz="6" w:space="0" w:color="FFFFFF"/>
                <w:left w:val="single" w:sz="6" w:space="0" w:color="FFFFFF"/>
                <w:bottom w:val="single" w:sz="6" w:space="0" w:color="FFFFFF"/>
                <w:right w:val="single" w:sz="6" w:space="0" w:color="FFFFFF"/>
              </w:divBdr>
              <w:divsChild>
                <w:div w:id="668488185">
                  <w:marLeft w:val="0"/>
                  <w:marRight w:val="0"/>
                  <w:marTop w:val="0"/>
                  <w:marBottom w:val="0"/>
                  <w:divBdr>
                    <w:top w:val="none" w:sz="0" w:space="0" w:color="auto"/>
                    <w:left w:val="none" w:sz="0" w:space="0" w:color="auto"/>
                    <w:bottom w:val="none" w:sz="0" w:space="0" w:color="auto"/>
                    <w:right w:val="none" w:sz="0" w:space="0" w:color="auto"/>
                  </w:divBdr>
                </w:div>
                <w:div w:id="105489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340680">
          <w:marLeft w:val="0"/>
          <w:marRight w:val="0"/>
          <w:marTop w:val="0"/>
          <w:marBottom w:val="150"/>
          <w:divBdr>
            <w:top w:val="none" w:sz="0" w:space="0" w:color="auto"/>
            <w:left w:val="none" w:sz="0" w:space="0" w:color="auto"/>
            <w:bottom w:val="none" w:sz="0" w:space="0" w:color="auto"/>
            <w:right w:val="none" w:sz="0" w:space="0" w:color="auto"/>
          </w:divBdr>
          <w:divsChild>
            <w:div w:id="481848319">
              <w:marLeft w:val="0"/>
              <w:marRight w:val="0"/>
              <w:marTop w:val="0"/>
              <w:marBottom w:val="300"/>
              <w:divBdr>
                <w:top w:val="single" w:sz="6" w:space="0" w:color="FFFFFF"/>
                <w:left w:val="single" w:sz="6" w:space="0" w:color="FFFFFF"/>
                <w:bottom w:val="single" w:sz="6" w:space="0" w:color="FFFFFF"/>
                <w:right w:val="single" w:sz="6" w:space="0" w:color="FFFFFF"/>
              </w:divBdr>
              <w:divsChild>
                <w:div w:id="2089963693">
                  <w:marLeft w:val="0"/>
                  <w:marRight w:val="0"/>
                  <w:marTop w:val="0"/>
                  <w:marBottom w:val="0"/>
                  <w:divBdr>
                    <w:top w:val="none" w:sz="0" w:space="0" w:color="FFFFFF"/>
                    <w:left w:val="none" w:sz="0" w:space="0" w:color="FFFFFF"/>
                    <w:bottom w:val="single" w:sz="6" w:space="0" w:color="FFFFFF"/>
                    <w:right w:val="none" w:sz="0" w:space="0" w:color="FFFFFF"/>
                  </w:divBdr>
                </w:div>
                <w:div w:id="394864244">
                  <w:marLeft w:val="0"/>
                  <w:marRight w:val="0"/>
                  <w:marTop w:val="0"/>
                  <w:marBottom w:val="0"/>
                  <w:divBdr>
                    <w:top w:val="none" w:sz="0" w:space="0" w:color="auto"/>
                    <w:left w:val="none" w:sz="0" w:space="0" w:color="auto"/>
                    <w:bottom w:val="none" w:sz="0" w:space="0" w:color="auto"/>
                    <w:right w:val="none" w:sz="0" w:space="0" w:color="auto"/>
                  </w:divBdr>
                </w:div>
                <w:div w:id="117738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326839">
          <w:marLeft w:val="0"/>
          <w:marRight w:val="0"/>
          <w:marTop w:val="0"/>
          <w:marBottom w:val="150"/>
          <w:divBdr>
            <w:top w:val="none" w:sz="0" w:space="0" w:color="auto"/>
            <w:left w:val="none" w:sz="0" w:space="0" w:color="auto"/>
            <w:bottom w:val="none" w:sz="0" w:space="0" w:color="auto"/>
            <w:right w:val="none" w:sz="0" w:space="0" w:color="auto"/>
          </w:divBdr>
          <w:divsChild>
            <w:div w:id="714621965">
              <w:marLeft w:val="0"/>
              <w:marRight w:val="0"/>
              <w:marTop w:val="0"/>
              <w:marBottom w:val="300"/>
              <w:divBdr>
                <w:top w:val="single" w:sz="6" w:space="0" w:color="FFFFFF"/>
                <w:left w:val="single" w:sz="6" w:space="0" w:color="FFFFFF"/>
                <w:bottom w:val="single" w:sz="6" w:space="0" w:color="FFFFFF"/>
                <w:right w:val="single" w:sz="6" w:space="0" w:color="FFFFFF"/>
              </w:divBdr>
              <w:divsChild>
                <w:div w:id="1276058413">
                  <w:marLeft w:val="0"/>
                  <w:marRight w:val="0"/>
                  <w:marTop w:val="0"/>
                  <w:marBottom w:val="0"/>
                  <w:divBdr>
                    <w:top w:val="none" w:sz="0" w:space="0" w:color="FFFFFF"/>
                    <w:left w:val="none" w:sz="0" w:space="0" w:color="FFFFFF"/>
                    <w:bottom w:val="single" w:sz="6" w:space="0" w:color="FFFFFF"/>
                    <w:right w:val="none" w:sz="0" w:space="0" w:color="FFFFFF"/>
                  </w:divBdr>
                </w:div>
                <w:div w:id="336805372">
                  <w:marLeft w:val="0"/>
                  <w:marRight w:val="0"/>
                  <w:marTop w:val="0"/>
                  <w:marBottom w:val="0"/>
                  <w:divBdr>
                    <w:top w:val="none" w:sz="0" w:space="0" w:color="auto"/>
                    <w:left w:val="none" w:sz="0" w:space="0" w:color="auto"/>
                    <w:bottom w:val="none" w:sz="0" w:space="0" w:color="auto"/>
                    <w:right w:val="none" w:sz="0" w:space="0" w:color="auto"/>
                  </w:divBdr>
                </w:div>
                <w:div w:id="149221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793424">
          <w:marLeft w:val="0"/>
          <w:marRight w:val="0"/>
          <w:marTop w:val="0"/>
          <w:marBottom w:val="150"/>
          <w:divBdr>
            <w:top w:val="none" w:sz="0" w:space="0" w:color="auto"/>
            <w:left w:val="none" w:sz="0" w:space="0" w:color="auto"/>
            <w:bottom w:val="none" w:sz="0" w:space="0" w:color="auto"/>
            <w:right w:val="none" w:sz="0" w:space="0" w:color="auto"/>
          </w:divBdr>
          <w:divsChild>
            <w:div w:id="1288970454">
              <w:marLeft w:val="0"/>
              <w:marRight w:val="0"/>
              <w:marTop w:val="0"/>
              <w:marBottom w:val="300"/>
              <w:divBdr>
                <w:top w:val="single" w:sz="6" w:space="0" w:color="FFFFFF"/>
                <w:left w:val="single" w:sz="6" w:space="0" w:color="FFFFFF"/>
                <w:bottom w:val="single" w:sz="6" w:space="0" w:color="FFFFFF"/>
                <w:right w:val="single" w:sz="6" w:space="0" w:color="FFFFFF"/>
              </w:divBdr>
              <w:divsChild>
                <w:div w:id="2135515485">
                  <w:marLeft w:val="0"/>
                  <w:marRight w:val="0"/>
                  <w:marTop w:val="0"/>
                  <w:marBottom w:val="0"/>
                  <w:divBdr>
                    <w:top w:val="none" w:sz="0" w:space="0" w:color="FFFFFF"/>
                    <w:left w:val="none" w:sz="0" w:space="0" w:color="FFFFFF"/>
                    <w:bottom w:val="single" w:sz="6" w:space="0" w:color="FFFFFF"/>
                    <w:right w:val="none" w:sz="0" w:space="0" w:color="FFFFFF"/>
                  </w:divBdr>
                </w:div>
                <w:div w:id="1387951309">
                  <w:marLeft w:val="0"/>
                  <w:marRight w:val="0"/>
                  <w:marTop w:val="0"/>
                  <w:marBottom w:val="0"/>
                  <w:divBdr>
                    <w:top w:val="none" w:sz="0" w:space="0" w:color="auto"/>
                    <w:left w:val="none" w:sz="0" w:space="0" w:color="auto"/>
                    <w:bottom w:val="none" w:sz="0" w:space="0" w:color="auto"/>
                    <w:right w:val="none" w:sz="0" w:space="0" w:color="auto"/>
                  </w:divBdr>
                </w:div>
                <w:div w:id="561604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405740">
      <w:bodyDiv w:val="1"/>
      <w:marLeft w:val="0"/>
      <w:marRight w:val="0"/>
      <w:marTop w:val="0"/>
      <w:marBottom w:val="0"/>
      <w:divBdr>
        <w:top w:val="none" w:sz="0" w:space="0" w:color="auto"/>
        <w:left w:val="none" w:sz="0" w:space="0" w:color="auto"/>
        <w:bottom w:val="none" w:sz="0" w:space="0" w:color="auto"/>
        <w:right w:val="none" w:sz="0" w:space="0" w:color="auto"/>
      </w:divBdr>
    </w:div>
    <w:div w:id="1975910810">
      <w:bodyDiv w:val="1"/>
      <w:marLeft w:val="0"/>
      <w:marRight w:val="0"/>
      <w:marTop w:val="0"/>
      <w:marBottom w:val="0"/>
      <w:divBdr>
        <w:top w:val="none" w:sz="0" w:space="0" w:color="auto"/>
        <w:left w:val="none" w:sz="0" w:space="0" w:color="auto"/>
        <w:bottom w:val="none" w:sz="0" w:space="0" w:color="auto"/>
        <w:right w:val="none" w:sz="0" w:space="0" w:color="auto"/>
      </w:divBdr>
    </w:div>
    <w:div w:id="1976178628">
      <w:bodyDiv w:val="1"/>
      <w:marLeft w:val="0"/>
      <w:marRight w:val="0"/>
      <w:marTop w:val="0"/>
      <w:marBottom w:val="0"/>
      <w:divBdr>
        <w:top w:val="none" w:sz="0" w:space="0" w:color="auto"/>
        <w:left w:val="none" w:sz="0" w:space="0" w:color="auto"/>
        <w:bottom w:val="none" w:sz="0" w:space="0" w:color="auto"/>
        <w:right w:val="none" w:sz="0" w:space="0" w:color="auto"/>
      </w:divBdr>
    </w:div>
    <w:div w:id="1976595004">
      <w:bodyDiv w:val="1"/>
      <w:marLeft w:val="0"/>
      <w:marRight w:val="0"/>
      <w:marTop w:val="0"/>
      <w:marBottom w:val="0"/>
      <w:divBdr>
        <w:top w:val="none" w:sz="0" w:space="0" w:color="auto"/>
        <w:left w:val="none" w:sz="0" w:space="0" w:color="auto"/>
        <w:bottom w:val="none" w:sz="0" w:space="0" w:color="auto"/>
        <w:right w:val="none" w:sz="0" w:space="0" w:color="auto"/>
      </w:divBdr>
      <w:divsChild>
        <w:div w:id="1238443047">
          <w:marLeft w:val="0"/>
          <w:marRight w:val="0"/>
          <w:marTop w:val="0"/>
          <w:marBottom w:val="0"/>
          <w:divBdr>
            <w:top w:val="none" w:sz="0" w:space="0" w:color="auto"/>
            <w:left w:val="none" w:sz="0" w:space="0" w:color="auto"/>
            <w:bottom w:val="none" w:sz="0" w:space="0" w:color="auto"/>
            <w:right w:val="none" w:sz="0" w:space="0" w:color="auto"/>
          </w:divBdr>
          <w:divsChild>
            <w:div w:id="1811552937">
              <w:marLeft w:val="0"/>
              <w:marRight w:val="0"/>
              <w:marTop w:val="0"/>
              <w:marBottom w:val="0"/>
              <w:divBdr>
                <w:top w:val="none" w:sz="0" w:space="0" w:color="auto"/>
                <w:left w:val="none" w:sz="0" w:space="0" w:color="auto"/>
                <w:bottom w:val="none" w:sz="0" w:space="0" w:color="auto"/>
                <w:right w:val="none" w:sz="0" w:space="0" w:color="auto"/>
              </w:divBdr>
              <w:divsChild>
                <w:div w:id="237176401">
                  <w:marLeft w:val="0"/>
                  <w:marRight w:val="0"/>
                  <w:marTop w:val="0"/>
                  <w:marBottom w:val="0"/>
                  <w:divBdr>
                    <w:top w:val="none" w:sz="0" w:space="0" w:color="auto"/>
                    <w:left w:val="none" w:sz="0" w:space="0" w:color="auto"/>
                    <w:bottom w:val="none" w:sz="0" w:space="0" w:color="auto"/>
                    <w:right w:val="none" w:sz="0" w:space="0" w:color="auto"/>
                  </w:divBdr>
                  <w:divsChild>
                    <w:div w:id="1933051408">
                      <w:marLeft w:val="0"/>
                      <w:marRight w:val="0"/>
                      <w:marTop w:val="0"/>
                      <w:marBottom w:val="0"/>
                      <w:divBdr>
                        <w:top w:val="none" w:sz="0" w:space="0" w:color="auto"/>
                        <w:left w:val="none" w:sz="0" w:space="0" w:color="auto"/>
                        <w:bottom w:val="none" w:sz="0" w:space="0" w:color="auto"/>
                        <w:right w:val="none" w:sz="0" w:space="0" w:color="auto"/>
                      </w:divBdr>
                      <w:divsChild>
                        <w:div w:id="328754943">
                          <w:marLeft w:val="0"/>
                          <w:marRight w:val="0"/>
                          <w:marTop w:val="0"/>
                          <w:marBottom w:val="0"/>
                          <w:divBdr>
                            <w:top w:val="none" w:sz="0" w:space="0" w:color="auto"/>
                            <w:left w:val="none" w:sz="0" w:space="0" w:color="auto"/>
                            <w:bottom w:val="none" w:sz="0" w:space="0" w:color="auto"/>
                            <w:right w:val="none" w:sz="0" w:space="0" w:color="auto"/>
                          </w:divBdr>
                          <w:divsChild>
                            <w:div w:id="688138000">
                              <w:marLeft w:val="0"/>
                              <w:marRight w:val="0"/>
                              <w:marTop w:val="0"/>
                              <w:marBottom w:val="0"/>
                              <w:divBdr>
                                <w:top w:val="none" w:sz="0" w:space="0" w:color="auto"/>
                                <w:left w:val="none" w:sz="0" w:space="0" w:color="auto"/>
                                <w:bottom w:val="none" w:sz="0" w:space="0" w:color="auto"/>
                                <w:right w:val="none" w:sz="0" w:space="0" w:color="auto"/>
                              </w:divBdr>
                              <w:divsChild>
                                <w:div w:id="439185110">
                                  <w:marLeft w:val="0"/>
                                  <w:marRight w:val="0"/>
                                  <w:marTop w:val="0"/>
                                  <w:marBottom w:val="0"/>
                                  <w:divBdr>
                                    <w:top w:val="none" w:sz="0" w:space="0" w:color="auto"/>
                                    <w:left w:val="none" w:sz="0" w:space="0" w:color="auto"/>
                                    <w:bottom w:val="none" w:sz="0" w:space="0" w:color="auto"/>
                                    <w:right w:val="none" w:sz="0" w:space="0" w:color="auto"/>
                                  </w:divBdr>
                                  <w:divsChild>
                                    <w:div w:id="964696493">
                                      <w:marLeft w:val="0"/>
                                      <w:marRight w:val="0"/>
                                      <w:marTop w:val="0"/>
                                      <w:marBottom w:val="0"/>
                                      <w:divBdr>
                                        <w:top w:val="single" w:sz="4" w:space="0" w:color="F5F5F5"/>
                                        <w:left w:val="single" w:sz="4" w:space="0" w:color="F5F5F5"/>
                                        <w:bottom w:val="single" w:sz="4" w:space="0" w:color="F5F5F5"/>
                                        <w:right w:val="single" w:sz="4" w:space="0" w:color="F5F5F5"/>
                                      </w:divBdr>
                                      <w:divsChild>
                                        <w:div w:id="1727756074">
                                          <w:marLeft w:val="0"/>
                                          <w:marRight w:val="0"/>
                                          <w:marTop w:val="0"/>
                                          <w:marBottom w:val="0"/>
                                          <w:divBdr>
                                            <w:top w:val="none" w:sz="0" w:space="0" w:color="auto"/>
                                            <w:left w:val="none" w:sz="0" w:space="0" w:color="auto"/>
                                            <w:bottom w:val="none" w:sz="0" w:space="0" w:color="auto"/>
                                            <w:right w:val="none" w:sz="0" w:space="0" w:color="auto"/>
                                          </w:divBdr>
                                          <w:divsChild>
                                            <w:div w:id="16478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6595067">
      <w:bodyDiv w:val="1"/>
      <w:marLeft w:val="0"/>
      <w:marRight w:val="0"/>
      <w:marTop w:val="0"/>
      <w:marBottom w:val="0"/>
      <w:divBdr>
        <w:top w:val="none" w:sz="0" w:space="0" w:color="auto"/>
        <w:left w:val="none" w:sz="0" w:space="0" w:color="auto"/>
        <w:bottom w:val="none" w:sz="0" w:space="0" w:color="auto"/>
        <w:right w:val="none" w:sz="0" w:space="0" w:color="auto"/>
      </w:divBdr>
      <w:divsChild>
        <w:div w:id="541065419">
          <w:marLeft w:val="0"/>
          <w:marRight w:val="0"/>
          <w:marTop w:val="0"/>
          <w:marBottom w:val="150"/>
          <w:divBdr>
            <w:top w:val="none" w:sz="0" w:space="0" w:color="auto"/>
            <w:left w:val="none" w:sz="0" w:space="0" w:color="auto"/>
            <w:bottom w:val="none" w:sz="0" w:space="0" w:color="auto"/>
            <w:right w:val="none" w:sz="0" w:space="0" w:color="auto"/>
          </w:divBdr>
          <w:divsChild>
            <w:div w:id="66272478">
              <w:marLeft w:val="0"/>
              <w:marRight w:val="0"/>
              <w:marTop w:val="0"/>
              <w:marBottom w:val="300"/>
              <w:divBdr>
                <w:top w:val="single" w:sz="6" w:space="0" w:color="FFFFFF"/>
                <w:left w:val="single" w:sz="6" w:space="0" w:color="FFFFFF"/>
                <w:bottom w:val="single" w:sz="6" w:space="0" w:color="FFFFFF"/>
                <w:right w:val="single" w:sz="6" w:space="0" w:color="FFFFFF"/>
              </w:divBdr>
              <w:divsChild>
                <w:div w:id="1267151221">
                  <w:marLeft w:val="0"/>
                  <w:marRight w:val="0"/>
                  <w:marTop w:val="0"/>
                  <w:marBottom w:val="0"/>
                  <w:divBdr>
                    <w:top w:val="none" w:sz="0" w:space="0" w:color="auto"/>
                    <w:left w:val="none" w:sz="0" w:space="0" w:color="auto"/>
                    <w:bottom w:val="none" w:sz="0" w:space="0" w:color="auto"/>
                    <w:right w:val="none" w:sz="0" w:space="0" w:color="auto"/>
                  </w:divBdr>
                </w:div>
                <w:div w:id="44584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591226">
          <w:marLeft w:val="0"/>
          <w:marRight w:val="0"/>
          <w:marTop w:val="0"/>
          <w:marBottom w:val="150"/>
          <w:divBdr>
            <w:top w:val="none" w:sz="0" w:space="0" w:color="auto"/>
            <w:left w:val="none" w:sz="0" w:space="0" w:color="auto"/>
            <w:bottom w:val="none" w:sz="0" w:space="0" w:color="auto"/>
            <w:right w:val="none" w:sz="0" w:space="0" w:color="auto"/>
          </w:divBdr>
          <w:divsChild>
            <w:div w:id="167059016">
              <w:marLeft w:val="0"/>
              <w:marRight w:val="0"/>
              <w:marTop w:val="0"/>
              <w:marBottom w:val="300"/>
              <w:divBdr>
                <w:top w:val="single" w:sz="6" w:space="0" w:color="FFFFFF"/>
                <w:left w:val="single" w:sz="6" w:space="0" w:color="FFFFFF"/>
                <w:bottom w:val="single" w:sz="6" w:space="0" w:color="FFFFFF"/>
                <w:right w:val="single" w:sz="6" w:space="0" w:color="FFFFFF"/>
              </w:divBdr>
              <w:divsChild>
                <w:div w:id="1723097389">
                  <w:marLeft w:val="0"/>
                  <w:marRight w:val="0"/>
                  <w:marTop w:val="0"/>
                  <w:marBottom w:val="0"/>
                  <w:divBdr>
                    <w:top w:val="none" w:sz="0" w:space="0" w:color="FFFFFF"/>
                    <w:left w:val="none" w:sz="0" w:space="0" w:color="FFFFFF"/>
                    <w:bottom w:val="single" w:sz="6" w:space="0" w:color="FFFFFF"/>
                    <w:right w:val="none" w:sz="0" w:space="0" w:color="FFFFFF"/>
                  </w:divBdr>
                </w:div>
                <w:div w:id="419454296">
                  <w:marLeft w:val="0"/>
                  <w:marRight w:val="0"/>
                  <w:marTop w:val="0"/>
                  <w:marBottom w:val="0"/>
                  <w:divBdr>
                    <w:top w:val="none" w:sz="0" w:space="0" w:color="auto"/>
                    <w:left w:val="none" w:sz="0" w:space="0" w:color="auto"/>
                    <w:bottom w:val="none" w:sz="0" w:space="0" w:color="auto"/>
                    <w:right w:val="none" w:sz="0" w:space="0" w:color="auto"/>
                  </w:divBdr>
                </w:div>
                <w:div w:id="128249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085843">
          <w:marLeft w:val="0"/>
          <w:marRight w:val="0"/>
          <w:marTop w:val="0"/>
          <w:marBottom w:val="150"/>
          <w:divBdr>
            <w:top w:val="none" w:sz="0" w:space="0" w:color="auto"/>
            <w:left w:val="none" w:sz="0" w:space="0" w:color="auto"/>
            <w:bottom w:val="none" w:sz="0" w:space="0" w:color="auto"/>
            <w:right w:val="none" w:sz="0" w:space="0" w:color="auto"/>
          </w:divBdr>
          <w:divsChild>
            <w:div w:id="1131362647">
              <w:marLeft w:val="0"/>
              <w:marRight w:val="0"/>
              <w:marTop w:val="0"/>
              <w:marBottom w:val="300"/>
              <w:divBdr>
                <w:top w:val="single" w:sz="6" w:space="0" w:color="FFFFFF"/>
                <w:left w:val="single" w:sz="6" w:space="0" w:color="FFFFFF"/>
                <w:bottom w:val="single" w:sz="6" w:space="0" w:color="FFFFFF"/>
                <w:right w:val="single" w:sz="6" w:space="0" w:color="FFFFFF"/>
              </w:divBdr>
              <w:divsChild>
                <w:div w:id="734816268">
                  <w:marLeft w:val="0"/>
                  <w:marRight w:val="0"/>
                  <w:marTop w:val="0"/>
                  <w:marBottom w:val="0"/>
                  <w:divBdr>
                    <w:top w:val="none" w:sz="0" w:space="0" w:color="FFFFFF"/>
                    <w:left w:val="none" w:sz="0" w:space="0" w:color="FFFFFF"/>
                    <w:bottom w:val="single" w:sz="6" w:space="0" w:color="FFFFFF"/>
                    <w:right w:val="none" w:sz="0" w:space="0" w:color="FFFFFF"/>
                  </w:divBdr>
                </w:div>
                <w:div w:id="1271356059">
                  <w:marLeft w:val="0"/>
                  <w:marRight w:val="0"/>
                  <w:marTop w:val="0"/>
                  <w:marBottom w:val="0"/>
                  <w:divBdr>
                    <w:top w:val="none" w:sz="0" w:space="0" w:color="auto"/>
                    <w:left w:val="none" w:sz="0" w:space="0" w:color="auto"/>
                    <w:bottom w:val="none" w:sz="0" w:space="0" w:color="auto"/>
                    <w:right w:val="none" w:sz="0" w:space="0" w:color="auto"/>
                  </w:divBdr>
                </w:div>
                <w:div w:id="110900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55582">
          <w:marLeft w:val="0"/>
          <w:marRight w:val="0"/>
          <w:marTop w:val="0"/>
          <w:marBottom w:val="150"/>
          <w:divBdr>
            <w:top w:val="none" w:sz="0" w:space="0" w:color="auto"/>
            <w:left w:val="none" w:sz="0" w:space="0" w:color="auto"/>
            <w:bottom w:val="none" w:sz="0" w:space="0" w:color="auto"/>
            <w:right w:val="none" w:sz="0" w:space="0" w:color="auto"/>
          </w:divBdr>
          <w:divsChild>
            <w:div w:id="1841579853">
              <w:marLeft w:val="0"/>
              <w:marRight w:val="0"/>
              <w:marTop w:val="0"/>
              <w:marBottom w:val="300"/>
              <w:divBdr>
                <w:top w:val="single" w:sz="6" w:space="0" w:color="FFFFFF"/>
                <w:left w:val="single" w:sz="6" w:space="0" w:color="FFFFFF"/>
                <w:bottom w:val="single" w:sz="6" w:space="0" w:color="FFFFFF"/>
                <w:right w:val="single" w:sz="6" w:space="0" w:color="FFFFFF"/>
              </w:divBdr>
              <w:divsChild>
                <w:div w:id="2035688833">
                  <w:marLeft w:val="0"/>
                  <w:marRight w:val="0"/>
                  <w:marTop w:val="0"/>
                  <w:marBottom w:val="0"/>
                  <w:divBdr>
                    <w:top w:val="none" w:sz="0" w:space="0" w:color="FFFFFF"/>
                    <w:left w:val="none" w:sz="0" w:space="0" w:color="FFFFFF"/>
                    <w:bottom w:val="single" w:sz="6" w:space="0" w:color="FFFFFF"/>
                    <w:right w:val="none" w:sz="0" w:space="0" w:color="FFFFFF"/>
                  </w:divBdr>
                </w:div>
                <w:div w:id="1382092255">
                  <w:marLeft w:val="0"/>
                  <w:marRight w:val="0"/>
                  <w:marTop w:val="0"/>
                  <w:marBottom w:val="0"/>
                  <w:divBdr>
                    <w:top w:val="none" w:sz="0" w:space="0" w:color="auto"/>
                    <w:left w:val="none" w:sz="0" w:space="0" w:color="auto"/>
                    <w:bottom w:val="none" w:sz="0" w:space="0" w:color="auto"/>
                    <w:right w:val="none" w:sz="0" w:space="0" w:color="auto"/>
                  </w:divBdr>
                </w:div>
                <w:div w:id="228883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496648">
          <w:marLeft w:val="0"/>
          <w:marRight w:val="0"/>
          <w:marTop w:val="0"/>
          <w:marBottom w:val="150"/>
          <w:divBdr>
            <w:top w:val="none" w:sz="0" w:space="0" w:color="auto"/>
            <w:left w:val="none" w:sz="0" w:space="0" w:color="auto"/>
            <w:bottom w:val="none" w:sz="0" w:space="0" w:color="auto"/>
            <w:right w:val="none" w:sz="0" w:space="0" w:color="auto"/>
          </w:divBdr>
          <w:divsChild>
            <w:div w:id="1707020989">
              <w:marLeft w:val="0"/>
              <w:marRight w:val="0"/>
              <w:marTop w:val="0"/>
              <w:marBottom w:val="300"/>
              <w:divBdr>
                <w:top w:val="single" w:sz="6" w:space="0" w:color="FFFFFF"/>
                <w:left w:val="single" w:sz="6" w:space="0" w:color="FFFFFF"/>
                <w:bottom w:val="single" w:sz="6" w:space="0" w:color="FFFFFF"/>
                <w:right w:val="single" w:sz="6" w:space="0" w:color="FFFFFF"/>
              </w:divBdr>
              <w:divsChild>
                <w:div w:id="1043482873">
                  <w:marLeft w:val="0"/>
                  <w:marRight w:val="0"/>
                  <w:marTop w:val="0"/>
                  <w:marBottom w:val="0"/>
                  <w:divBdr>
                    <w:top w:val="none" w:sz="0" w:space="0" w:color="FFFFFF"/>
                    <w:left w:val="none" w:sz="0" w:space="0" w:color="FFFFFF"/>
                    <w:bottom w:val="single" w:sz="6" w:space="0" w:color="FFFFFF"/>
                    <w:right w:val="none" w:sz="0" w:space="0" w:color="FFFFFF"/>
                  </w:divBdr>
                </w:div>
                <w:div w:id="319315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713256">
      <w:bodyDiv w:val="1"/>
      <w:marLeft w:val="0"/>
      <w:marRight w:val="0"/>
      <w:marTop w:val="0"/>
      <w:marBottom w:val="0"/>
      <w:divBdr>
        <w:top w:val="none" w:sz="0" w:space="0" w:color="auto"/>
        <w:left w:val="none" w:sz="0" w:space="0" w:color="auto"/>
        <w:bottom w:val="none" w:sz="0" w:space="0" w:color="auto"/>
        <w:right w:val="none" w:sz="0" w:space="0" w:color="auto"/>
      </w:divBdr>
      <w:divsChild>
        <w:div w:id="1803305770">
          <w:marLeft w:val="0"/>
          <w:marRight w:val="0"/>
          <w:marTop w:val="0"/>
          <w:marBottom w:val="150"/>
          <w:divBdr>
            <w:top w:val="none" w:sz="0" w:space="0" w:color="auto"/>
            <w:left w:val="none" w:sz="0" w:space="0" w:color="auto"/>
            <w:bottom w:val="none" w:sz="0" w:space="0" w:color="auto"/>
            <w:right w:val="none" w:sz="0" w:space="0" w:color="auto"/>
          </w:divBdr>
          <w:divsChild>
            <w:div w:id="1648434181">
              <w:marLeft w:val="0"/>
              <w:marRight w:val="0"/>
              <w:marTop w:val="0"/>
              <w:marBottom w:val="300"/>
              <w:divBdr>
                <w:top w:val="single" w:sz="6" w:space="0" w:color="FFFFFF"/>
                <w:left w:val="single" w:sz="6" w:space="0" w:color="FFFFFF"/>
                <w:bottom w:val="single" w:sz="6" w:space="0" w:color="FFFFFF"/>
                <w:right w:val="single" w:sz="6" w:space="0" w:color="FFFFFF"/>
              </w:divBdr>
              <w:divsChild>
                <w:div w:id="1461610263">
                  <w:marLeft w:val="0"/>
                  <w:marRight w:val="0"/>
                  <w:marTop w:val="0"/>
                  <w:marBottom w:val="0"/>
                  <w:divBdr>
                    <w:top w:val="none" w:sz="0" w:space="0" w:color="auto"/>
                    <w:left w:val="none" w:sz="0" w:space="0" w:color="auto"/>
                    <w:bottom w:val="none" w:sz="0" w:space="0" w:color="auto"/>
                    <w:right w:val="none" w:sz="0" w:space="0" w:color="auto"/>
                  </w:divBdr>
                </w:div>
                <w:div w:id="2117407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437198">
          <w:marLeft w:val="0"/>
          <w:marRight w:val="0"/>
          <w:marTop w:val="0"/>
          <w:marBottom w:val="150"/>
          <w:divBdr>
            <w:top w:val="none" w:sz="0" w:space="0" w:color="auto"/>
            <w:left w:val="none" w:sz="0" w:space="0" w:color="auto"/>
            <w:bottom w:val="none" w:sz="0" w:space="0" w:color="auto"/>
            <w:right w:val="none" w:sz="0" w:space="0" w:color="auto"/>
          </w:divBdr>
          <w:divsChild>
            <w:div w:id="722994356">
              <w:marLeft w:val="0"/>
              <w:marRight w:val="0"/>
              <w:marTop w:val="0"/>
              <w:marBottom w:val="300"/>
              <w:divBdr>
                <w:top w:val="single" w:sz="6" w:space="0" w:color="FFFFFF"/>
                <w:left w:val="single" w:sz="6" w:space="0" w:color="FFFFFF"/>
                <w:bottom w:val="single" w:sz="6" w:space="0" w:color="FFFFFF"/>
                <w:right w:val="single" w:sz="6" w:space="0" w:color="FFFFFF"/>
              </w:divBdr>
              <w:divsChild>
                <w:div w:id="1187864327">
                  <w:marLeft w:val="0"/>
                  <w:marRight w:val="0"/>
                  <w:marTop w:val="0"/>
                  <w:marBottom w:val="0"/>
                  <w:divBdr>
                    <w:top w:val="none" w:sz="0" w:space="0" w:color="FFFFFF"/>
                    <w:left w:val="none" w:sz="0" w:space="0" w:color="FFFFFF"/>
                    <w:bottom w:val="single" w:sz="6" w:space="0" w:color="FFFFFF"/>
                    <w:right w:val="none" w:sz="0" w:space="0" w:color="FFFFFF"/>
                  </w:divBdr>
                </w:div>
                <w:div w:id="1111513988">
                  <w:marLeft w:val="0"/>
                  <w:marRight w:val="0"/>
                  <w:marTop w:val="0"/>
                  <w:marBottom w:val="0"/>
                  <w:divBdr>
                    <w:top w:val="none" w:sz="0" w:space="0" w:color="auto"/>
                    <w:left w:val="none" w:sz="0" w:space="0" w:color="auto"/>
                    <w:bottom w:val="none" w:sz="0" w:space="0" w:color="auto"/>
                    <w:right w:val="none" w:sz="0" w:space="0" w:color="auto"/>
                  </w:divBdr>
                </w:div>
                <w:div w:id="348801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339627">
          <w:marLeft w:val="0"/>
          <w:marRight w:val="0"/>
          <w:marTop w:val="0"/>
          <w:marBottom w:val="150"/>
          <w:divBdr>
            <w:top w:val="none" w:sz="0" w:space="0" w:color="auto"/>
            <w:left w:val="none" w:sz="0" w:space="0" w:color="auto"/>
            <w:bottom w:val="none" w:sz="0" w:space="0" w:color="auto"/>
            <w:right w:val="none" w:sz="0" w:space="0" w:color="auto"/>
          </w:divBdr>
          <w:divsChild>
            <w:div w:id="1524631377">
              <w:marLeft w:val="0"/>
              <w:marRight w:val="0"/>
              <w:marTop w:val="0"/>
              <w:marBottom w:val="300"/>
              <w:divBdr>
                <w:top w:val="single" w:sz="6" w:space="0" w:color="FFFFFF"/>
                <w:left w:val="single" w:sz="6" w:space="0" w:color="FFFFFF"/>
                <w:bottom w:val="single" w:sz="6" w:space="0" w:color="FFFFFF"/>
                <w:right w:val="single" w:sz="6" w:space="0" w:color="FFFFFF"/>
              </w:divBdr>
              <w:divsChild>
                <w:div w:id="1599754566">
                  <w:marLeft w:val="0"/>
                  <w:marRight w:val="0"/>
                  <w:marTop w:val="0"/>
                  <w:marBottom w:val="0"/>
                  <w:divBdr>
                    <w:top w:val="none" w:sz="0" w:space="0" w:color="FFFFFF"/>
                    <w:left w:val="none" w:sz="0" w:space="0" w:color="FFFFFF"/>
                    <w:bottom w:val="single" w:sz="6" w:space="0" w:color="FFFFFF"/>
                    <w:right w:val="none" w:sz="0" w:space="0" w:color="FFFFFF"/>
                  </w:divBdr>
                </w:div>
                <w:div w:id="432017156">
                  <w:marLeft w:val="0"/>
                  <w:marRight w:val="0"/>
                  <w:marTop w:val="0"/>
                  <w:marBottom w:val="0"/>
                  <w:divBdr>
                    <w:top w:val="none" w:sz="0" w:space="0" w:color="auto"/>
                    <w:left w:val="none" w:sz="0" w:space="0" w:color="auto"/>
                    <w:bottom w:val="none" w:sz="0" w:space="0" w:color="auto"/>
                    <w:right w:val="none" w:sz="0" w:space="0" w:color="auto"/>
                  </w:divBdr>
                </w:div>
                <w:div w:id="38603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182009">
          <w:marLeft w:val="0"/>
          <w:marRight w:val="0"/>
          <w:marTop w:val="0"/>
          <w:marBottom w:val="150"/>
          <w:divBdr>
            <w:top w:val="none" w:sz="0" w:space="0" w:color="auto"/>
            <w:left w:val="none" w:sz="0" w:space="0" w:color="auto"/>
            <w:bottom w:val="none" w:sz="0" w:space="0" w:color="auto"/>
            <w:right w:val="none" w:sz="0" w:space="0" w:color="auto"/>
          </w:divBdr>
          <w:divsChild>
            <w:div w:id="198668707">
              <w:marLeft w:val="0"/>
              <w:marRight w:val="0"/>
              <w:marTop w:val="0"/>
              <w:marBottom w:val="300"/>
              <w:divBdr>
                <w:top w:val="single" w:sz="6" w:space="0" w:color="FFFFFF"/>
                <w:left w:val="single" w:sz="6" w:space="0" w:color="FFFFFF"/>
                <w:bottom w:val="single" w:sz="6" w:space="0" w:color="FFFFFF"/>
                <w:right w:val="single" w:sz="6" w:space="0" w:color="FFFFFF"/>
              </w:divBdr>
              <w:divsChild>
                <w:div w:id="2022048837">
                  <w:marLeft w:val="0"/>
                  <w:marRight w:val="0"/>
                  <w:marTop w:val="0"/>
                  <w:marBottom w:val="0"/>
                  <w:divBdr>
                    <w:top w:val="none" w:sz="0" w:space="0" w:color="FFFFFF"/>
                    <w:left w:val="none" w:sz="0" w:space="0" w:color="FFFFFF"/>
                    <w:bottom w:val="single" w:sz="6" w:space="0" w:color="FFFFFF"/>
                    <w:right w:val="none" w:sz="0" w:space="0" w:color="FFFFFF"/>
                  </w:divBdr>
                </w:div>
                <w:div w:id="95702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890520">
          <w:marLeft w:val="0"/>
          <w:marRight w:val="0"/>
          <w:marTop w:val="0"/>
          <w:marBottom w:val="150"/>
          <w:divBdr>
            <w:top w:val="none" w:sz="0" w:space="0" w:color="auto"/>
            <w:left w:val="none" w:sz="0" w:space="0" w:color="auto"/>
            <w:bottom w:val="none" w:sz="0" w:space="0" w:color="auto"/>
            <w:right w:val="none" w:sz="0" w:space="0" w:color="auto"/>
          </w:divBdr>
          <w:divsChild>
            <w:div w:id="114833884">
              <w:marLeft w:val="0"/>
              <w:marRight w:val="0"/>
              <w:marTop w:val="0"/>
              <w:marBottom w:val="300"/>
              <w:divBdr>
                <w:top w:val="single" w:sz="6" w:space="0" w:color="FFFFFF"/>
                <w:left w:val="single" w:sz="6" w:space="0" w:color="FFFFFF"/>
                <w:bottom w:val="single" w:sz="6" w:space="0" w:color="FFFFFF"/>
                <w:right w:val="single" w:sz="6" w:space="0" w:color="FFFFFF"/>
              </w:divBdr>
              <w:divsChild>
                <w:div w:id="502090424">
                  <w:marLeft w:val="0"/>
                  <w:marRight w:val="0"/>
                  <w:marTop w:val="0"/>
                  <w:marBottom w:val="0"/>
                  <w:divBdr>
                    <w:top w:val="none" w:sz="0" w:space="0" w:color="FFFFFF"/>
                    <w:left w:val="none" w:sz="0" w:space="0" w:color="FFFFFF"/>
                    <w:bottom w:val="single" w:sz="6" w:space="0" w:color="FFFFFF"/>
                    <w:right w:val="none" w:sz="0" w:space="0" w:color="FFFFFF"/>
                  </w:divBdr>
                </w:div>
                <w:div w:id="534780175">
                  <w:marLeft w:val="0"/>
                  <w:marRight w:val="0"/>
                  <w:marTop w:val="0"/>
                  <w:marBottom w:val="0"/>
                  <w:divBdr>
                    <w:top w:val="none" w:sz="0" w:space="0" w:color="auto"/>
                    <w:left w:val="none" w:sz="0" w:space="0" w:color="auto"/>
                    <w:bottom w:val="none" w:sz="0" w:space="0" w:color="auto"/>
                    <w:right w:val="none" w:sz="0" w:space="0" w:color="auto"/>
                  </w:divBdr>
                </w:div>
                <w:div w:id="166562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713865">
      <w:bodyDiv w:val="1"/>
      <w:marLeft w:val="0"/>
      <w:marRight w:val="0"/>
      <w:marTop w:val="0"/>
      <w:marBottom w:val="0"/>
      <w:divBdr>
        <w:top w:val="none" w:sz="0" w:space="0" w:color="auto"/>
        <w:left w:val="none" w:sz="0" w:space="0" w:color="auto"/>
        <w:bottom w:val="none" w:sz="0" w:space="0" w:color="auto"/>
        <w:right w:val="none" w:sz="0" w:space="0" w:color="auto"/>
      </w:divBdr>
    </w:div>
    <w:div w:id="1977487093">
      <w:bodyDiv w:val="1"/>
      <w:marLeft w:val="0"/>
      <w:marRight w:val="0"/>
      <w:marTop w:val="0"/>
      <w:marBottom w:val="0"/>
      <w:divBdr>
        <w:top w:val="none" w:sz="0" w:space="0" w:color="auto"/>
        <w:left w:val="none" w:sz="0" w:space="0" w:color="auto"/>
        <w:bottom w:val="none" w:sz="0" w:space="0" w:color="auto"/>
        <w:right w:val="none" w:sz="0" w:space="0" w:color="auto"/>
      </w:divBdr>
    </w:div>
    <w:div w:id="1977829949">
      <w:bodyDiv w:val="1"/>
      <w:marLeft w:val="0"/>
      <w:marRight w:val="0"/>
      <w:marTop w:val="0"/>
      <w:marBottom w:val="0"/>
      <w:divBdr>
        <w:top w:val="none" w:sz="0" w:space="0" w:color="auto"/>
        <w:left w:val="none" w:sz="0" w:space="0" w:color="auto"/>
        <w:bottom w:val="none" w:sz="0" w:space="0" w:color="auto"/>
        <w:right w:val="none" w:sz="0" w:space="0" w:color="auto"/>
      </w:divBdr>
    </w:div>
    <w:div w:id="1978871332">
      <w:bodyDiv w:val="1"/>
      <w:marLeft w:val="0"/>
      <w:marRight w:val="0"/>
      <w:marTop w:val="0"/>
      <w:marBottom w:val="0"/>
      <w:divBdr>
        <w:top w:val="none" w:sz="0" w:space="0" w:color="auto"/>
        <w:left w:val="none" w:sz="0" w:space="0" w:color="auto"/>
        <w:bottom w:val="none" w:sz="0" w:space="0" w:color="auto"/>
        <w:right w:val="none" w:sz="0" w:space="0" w:color="auto"/>
      </w:divBdr>
    </w:div>
    <w:div w:id="1978872530">
      <w:bodyDiv w:val="1"/>
      <w:marLeft w:val="0"/>
      <w:marRight w:val="0"/>
      <w:marTop w:val="0"/>
      <w:marBottom w:val="0"/>
      <w:divBdr>
        <w:top w:val="none" w:sz="0" w:space="0" w:color="auto"/>
        <w:left w:val="none" w:sz="0" w:space="0" w:color="auto"/>
        <w:bottom w:val="none" w:sz="0" w:space="0" w:color="auto"/>
        <w:right w:val="none" w:sz="0" w:space="0" w:color="auto"/>
      </w:divBdr>
    </w:div>
    <w:div w:id="1978952017">
      <w:bodyDiv w:val="1"/>
      <w:marLeft w:val="0"/>
      <w:marRight w:val="0"/>
      <w:marTop w:val="0"/>
      <w:marBottom w:val="0"/>
      <w:divBdr>
        <w:top w:val="none" w:sz="0" w:space="0" w:color="auto"/>
        <w:left w:val="none" w:sz="0" w:space="0" w:color="auto"/>
        <w:bottom w:val="none" w:sz="0" w:space="0" w:color="auto"/>
        <w:right w:val="none" w:sz="0" w:space="0" w:color="auto"/>
      </w:divBdr>
      <w:divsChild>
        <w:div w:id="1548180433">
          <w:marLeft w:val="0"/>
          <w:marRight w:val="0"/>
          <w:marTop w:val="0"/>
          <w:marBottom w:val="0"/>
          <w:divBdr>
            <w:top w:val="none" w:sz="0" w:space="0" w:color="auto"/>
            <w:left w:val="none" w:sz="0" w:space="0" w:color="auto"/>
            <w:bottom w:val="none" w:sz="0" w:space="0" w:color="auto"/>
            <w:right w:val="none" w:sz="0" w:space="0" w:color="auto"/>
          </w:divBdr>
        </w:div>
      </w:divsChild>
    </w:div>
    <w:div w:id="1980111413">
      <w:bodyDiv w:val="1"/>
      <w:marLeft w:val="0"/>
      <w:marRight w:val="0"/>
      <w:marTop w:val="0"/>
      <w:marBottom w:val="0"/>
      <w:divBdr>
        <w:top w:val="none" w:sz="0" w:space="0" w:color="auto"/>
        <w:left w:val="none" w:sz="0" w:space="0" w:color="auto"/>
        <w:bottom w:val="none" w:sz="0" w:space="0" w:color="auto"/>
        <w:right w:val="none" w:sz="0" w:space="0" w:color="auto"/>
      </w:divBdr>
      <w:divsChild>
        <w:div w:id="1859006137">
          <w:marLeft w:val="0"/>
          <w:marRight w:val="0"/>
          <w:marTop w:val="0"/>
          <w:marBottom w:val="0"/>
          <w:divBdr>
            <w:top w:val="none" w:sz="0" w:space="0" w:color="auto"/>
            <w:left w:val="none" w:sz="0" w:space="0" w:color="auto"/>
            <w:bottom w:val="none" w:sz="0" w:space="0" w:color="auto"/>
            <w:right w:val="none" w:sz="0" w:space="0" w:color="auto"/>
          </w:divBdr>
        </w:div>
      </w:divsChild>
    </w:div>
    <w:div w:id="1980720562">
      <w:bodyDiv w:val="1"/>
      <w:marLeft w:val="0"/>
      <w:marRight w:val="0"/>
      <w:marTop w:val="0"/>
      <w:marBottom w:val="0"/>
      <w:divBdr>
        <w:top w:val="none" w:sz="0" w:space="0" w:color="auto"/>
        <w:left w:val="none" w:sz="0" w:space="0" w:color="auto"/>
        <w:bottom w:val="none" w:sz="0" w:space="0" w:color="auto"/>
        <w:right w:val="none" w:sz="0" w:space="0" w:color="auto"/>
      </w:divBdr>
    </w:div>
    <w:div w:id="1980764023">
      <w:bodyDiv w:val="1"/>
      <w:marLeft w:val="0"/>
      <w:marRight w:val="0"/>
      <w:marTop w:val="0"/>
      <w:marBottom w:val="0"/>
      <w:divBdr>
        <w:top w:val="none" w:sz="0" w:space="0" w:color="auto"/>
        <w:left w:val="none" w:sz="0" w:space="0" w:color="auto"/>
        <w:bottom w:val="none" w:sz="0" w:space="0" w:color="auto"/>
        <w:right w:val="none" w:sz="0" w:space="0" w:color="auto"/>
      </w:divBdr>
      <w:divsChild>
        <w:div w:id="208805980">
          <w:marLeft w:val="0"/>
          <w:marRight w:val="0"/>
          <w:marTop w:val="0"/>
          <w:marBottom w:val="0"/>
          <w:divBdr>
            <w:top w:val="none" w:sz="0" w:space="0" w:color="auto"/>
            <w:left w:val="none" w:sz="0" w:space="0" w:color="auto"/>
            <w:bottom w:val="none" w:sz="0" w:space="0" w:color="auto"/>
            <w:right w:val="none" w:sz="0" w:space="0" w:color="auto"/>
          </w:divBdr>
          <w:divsChild>
            <w:div w:id="569969755">
              <w:marLeft w:val="0"/>
              <w:marRight w:val="0"/>
              <w:marTop w:val="0"/>
              <w:marBottom w:val="0"/>
              <w:divBdr>
                <w:top w:val="none" w:sz="0" w:space="0" w:color="auto"/>
                <w:left w:val="none" w:sz="0" w:space="0" w:color="auto"/>
                <w:bottom w:val="none" w:sz="0" w:space="0" w:color="auto"/>
                <w:right w:val="none" w:sz="0" w:space="0" w:color="auto"/>
              </w:divBdr>
              <w:divsChild>
                <w:div w:id="1530487696">
                  <w:marLeft w:val="0"/>
                  <w:marRight w:val="0"/>
                  <w:marTop w:val="0"/>
                  <w:marBottom w:val="0"/>
                  <w:divBdr>
                    <w:top w:val="none" w:sz="0" w:space="0" w:color="auto"/>
                    <w:left w:val="none" w:sz="0" w:space="0" w:color="auto"/>
                    <w:bottom w:val="none" w:sz="0" w:space="0" w:color="auto"/>
                    <w:right w:val="none" w:sz="0" w:space="0" w:color="auto"/>
                  </w:divBdr>
                  <w:divsChild>
                    <w:div w:id="705526625">
                      <w:marLeft w:val="0"/>
                      <w:marRight w:val="0"/>
                      <w:marTop w:val="0"/>
                      <w:marBottom w:val="0"/>
                      <w:divBdr>
                        <w:top w:val="none" w:sz="0" w:space="0" w:color="auto"/>
                        <w:left w:val="none" w:sz="0" w:space="0" w:color="auto"/>
                        <w:bottom w:val="none" w:sz="0" w:space="0" w:color="auto"/>
                        <w:right w:val="none" w:sz="0" w:space="0" w:color="auto"/>
                      </w:divBdr>
                      <w:divsChild>
                        <w:div w:id="1677492034">
                          <w:marLeft w:val="0"/>
                          <w:marRight w:val="0"/>
                          <w:marTop w:val="0"/>
                          <w:marBottom w:val="0"/>
                          <w:divBdr>
                            <w:top w:val="none" w:sz="0" w:space="0" w:color="auto"/>
                            <w:left w:val="none" w:sz="0" w:space="0" w:color="auto"/>
                            <w:bottom w:val="none" w:sz="0" w:space="0" w:color="auto"/>
                            <w:right w:val="none" w:sz="0" w:space="0" w:color="auto"/>
                          </w:divBdr>
                          <w:divsChild>
                            <w:div w:id="133511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0959977">
      <w:bodyDiv w:val="1"/>
      <w:marLeft w:val="0"/>
      <w:marRight w:val="0"/>
      <w:marTop w:val="0"/>
      <w:marBottom w:val="0"/>
      <w:divBdr>
        <w:top w:val="none" w:sz="0" w:space="0" w:color="auto"/>
        <w:left w:val="none" w:sz="0" w:space="0" w:color="auto"/>
        <w:bottom w:val="none" w:sz="0" w:space="0" w:color="auto"/>
        <w:right w:val="none" w:sz="0" w:space="0" w:color="auto"/>
      </w:divBdr>
      <w:divsChild>
        <w:div w:id="930091029">
          <w:marLeft w:val="0"/>
          <w:marRight w:val="0"/>
          <w:marTop w:val="0"/>
          <w:marBottom w:val="0"/>
          <w:divBdr>
            <w:top w:val="none" w:sz="0" w:space="0" w:color="auto"/>
            <w:left w:val="none" w:sz="0" w:space="0" w:color="auto"/>
            <w:bottom w:val="none" w:sz="0" w:space="0" w:color="auto"/>
            <w:right w:val="none" w:sz="0" w:space="0" w:color="auto"/>
          </w:divBdr>
        </w:div>
      </w:divsChild>
    </w:div>
    <w:div w:id="1980987310">
      <w:bodyDiv w:val="1"/>
      <w:marLeft w:val="0"/>
      <w:marRight w:val="0"/>
      <w:marTop w:val="0"/>
      <w:marBottom w:val="0"/>
      <w:divBdr>
        <w:top w:val="none" w:sz="0" w:space="0" w:color="auto"/>
        <w:left w:val="none" w:sz="0" w:space="0" w:color="auto"/>
        <w:bottom w:val="none" w:sz="0" w:space="0" w:color="auto"/>
        <w:right w:val="none" w:sz="0" w:space="0" w:color="auto"/>
      </w:divBdr>
      <w:divsChild>
        <w:div w:id="368455526">
          <w:marLeft w:val="0"/>
          <w:marRight w:val="0"/>
          <w:marTop w:val="0"/>
          <w:marBottom w:val="0"/>
          <w:divBdr>
            <w:top w:val="none" w:sz="0" w:space="0" w:color="auto"/>
            <w:left w:val="none" w:sz="0" w:space="0" w:color="auto"/>
            <w:bottom w:val="none" w:sz="0" w:space="0" w:color="auto"/>
            <w:right w:val="none" w:sz="0" w:space="0" w:color="auto"/>
          </w:divBdr>
        </w:div>
      </w:divsChild>
    </w:div>
    <w:div w:id="1980988401">
      <w:bodyDiv w:val="1"/>
      <w:marLeft w:val="0"/>
      <w:marRight w:val="0"/>
      <w:marTop w:val="0"/>
      <w:marBottom w:val="0"/>
      <w:divBdr>
        <w:top w:val="none" w:sz="0" w:space="0" w:color="auto"/>
        <w:left w:val="none" w:sz="0" w:space="0" w:color="auto"/>
        <w:bottom w:val="none" w:sz="0" w:space="0" w:color="auto"/>
        <w:right w:val="none" w:sz="0" w:space="0" w:color="auto"/>
      </w:divBdr>
      <w:divsChild>
        <w:div w:id="1085146245">
          <w:marLeft w:val="0"/>
          <w:marRight w:val="0"/>
          <w:marTop w:val="0"/>
          <w:marBottom w:val="0"/>
          <w:divBdr>
            <w:top w:val="none" w:sz="0" w:space="0" w:color="auto"/>
            <w:left w:val="none" w:sz="0" w:space="0" w:color="auto"/>
            <w:bottom w:val="none" w:sz="0" w:space="0" w:color="auto"/>
            <w:right w:val="none" w:sz="0" w:space="0" w:color="auto"/>
          </w:divBdr>
        </w:div>
      </w:divsChild>
    </w:div>
    <w:div w:id="1981035276">
      <w:bodyDiv w:val="1"/>
      <w:marLeft w:val="0"/>
      <w:marRight w:val="0"/>
      <w:marTop w:val="0"/>
      <w:marBottom w:val="0"/>
      <w:divBdr>
        <w:top w:val="none" w:sz="0" w:space="0" w:color="auto"/>
        <w:left w:val="none" w:sz="0" w:space="0" w:color="auto"/>
        <w:bottom w:val="none" w:sz="0" w:space="0" w:color="auto"/>
        <w:right w:val="none" w:sz="0" w:space="0" w:color="auto"/>
      </w:divBdr>
    </w:div>
    <w:div w:id="1981039066">
      <w:bodyDiv w:val="1"/>
      <w:marLeft w:val="0"/>
      <w:marRight w:val="0"/>
      <w:marTop w:val="0"/>
      <w:marBottom w:val="0"/>
      <w:divBdr>
        <w:top w:val="none" w:sz="0" w:space="0" w:color="auto"/>
        <w:left w:val="none" w:sz="0" w:space="0" w:color="auto"/>
        <w:bottom w:val="none" w:sz="0" w:space="0" w:color="auto"/>
        <w:right w:val="none" w:sz="0" w:space="0" w:color="auto"/>
      </w:divBdr>
      <w:divsChild>
        <w:div w:id="1382897236">
          <w:marLeft w:val="0"/>
          <w:marRight w:val="0"/>
          <w:marTop w:val="0"/>
          <w:marBottom w:val="0"/>
          <w:divBdr>
            <w:top w:val="none" w:sz="0" w:space="0" w:color="auto"/>
            <w:left w:val="none" w:sz="0" w:space="0" w:color="auto"/>
            <w:bottom w:val="none" w:sz="0" w:space="0" w:color="auto"/>
            <w:right w:val="none" w:sz="0" w:space="0" w:color="auto"/>
          </w:divBdr>
        </w:div>
      </w:divsChild>
    </w:div>
    <w:div w:id="1982268907">
      <w:bodyDiv w:val="1"/>
      <w:marLeft w:val="0"/>
      <w:marRight w:val="0"/>
      <w:marTop w:val="0"/>
      <w:marBottom w:val="0"/>
      <w:divBdr>
        <w:top w:val="none" w:sz="0" w:space="0" w:color="auto"/>
        <w:left w:val="none" w:sz="0" w:space="0" w:color="auto"/>
        <w:bottom w:val="none" w:sz="0" w:space="0" w:color="auto"/>
        <w:right w:val="none" w:sz="0" w:space="0" w:color="auto"/>
      </w:divBdr>
    </w:div>
    <w:div w:id="1982687130">
      <w:bodyDiv w:val="1"/>
      <w:marLeft w:val="0"/>
      <w:marRight w:val="0"/>
      <w:marTop w:val="0"/>
      <w:marBottom w:val="0"/>
      <w:divBdr>
        <w:top w:val="none" w:sz="0" w:space="0" w:color="auto"/>
        <w:left w:val="none" w:sz="0" w:space="0" w:color="auto"/>
        <w:bottom w:val="none" w:sz="0" w:space="0" w:color="auto"/>
        <w:right w:val="none" w:sz="0" w:space="0" w:color="auto"/>
      </w:divBdr>
    </w:div>
    <w:div w:id="1983654802">
      <w:bodyDiv w:val="1"/>
      <w:marLeft w:val="0"/>
      <w:marRight w:val="0"/>
      <w:marTop w:val="0"/>
      <w:marBottom w:val="0"/>
      <w:divBdr>
        <w:top w:val="none" w:sz="0" w:space="0" w:color="auto"/>
        <w:left w:val="none" w:sz="0" w:space="0" w:color="auto"/>
        <w:bottom w:val="none" w:sz="0" w:space="0" w:color="auto"/>
        <w:right w:val="none" w:sz="0" w:space="0" w:color="auto"/>
      </w:divBdr>
      <w:divsChild>
        <w:div w:id="1846243389">
          <w:marLeft w:val="0"/>
          <w:marRight w:val="0"/>
          <w:marTop w:val="0"/>
          <w:marBottom w:val="0"/>
          <w:divBdr>
            <w:top w:val="none" w:sz="0" w:space="0" w:color="auto"/>
            <w:left w:val="none" w:sz="0" w:space="0" w:color="auto"/>
            <w:bottom w:val="none" w:sz="0" w:space="0" w:color="auto"/>
            <w:right w:val="none" w:sz="0" w:space="0" w:color="auto"/>
          </w:divBdr>
          <w:divsChild>
            <w:div w:id="467091093">
              <w:marLeft w:val="0"/>
              <w:marRight w:val="0"/>
              <w:marTop w:val="0"/>
              <w:marBottom w:val="0"/>
              <w:divBdr>
                <w:top w:val="none" w:sz="0" w:space="0" w:color="auto"/>
                <w:left w:val="none" w:sz="0" w:space="0" w:color="auto"/>
                <w:bottom w:val="none" w:sz="0" w:space="0" w:color="auto"/>
                <w:right w:val="none" w:sz="0" w:space="0" w:color="auto"/>
              </w:divBdr>
              <w:divsChild>
                <w:div w:id="2004309839">
                  <w:marLeft w:val="0"/>
                  <w:marRight w:val="0"/>
                  <w:marTop w:val="0"/>
                  <w:marBottom w:val="0"/>
                  <w:divBdr>
                    <w:top w:val="none" w:sz="0" w:space="0" w:color="auto"/>
                    <w:left w:val="none" w:sz="0" w:space="0" w:color="auto"/>
                    <w:bottom w:val="none" w:sz="0" w:space="0" w:color="auto"/>
                    <w:right w:val="none" w:sz="0" w:space="0" w:color="auto"/>
                  </w:divBdr>
                  <w:divsChild>
                    <w:div w:id="405807696">
                      <w:marLeft w:val="0"/>
                      <w:marRight w:val="0"/>
                      <w:marTop w:val="0"/>
                      <w:marBottom w:val="0"/>
                      <w:divBdr>
                        <w:top w:val="none" w:sz="0" w:space="0" w:color="auto"/>
                        <w:left w:val="none" w:sz="0" w:space="0" w:color="auto"/>
                        <w:bottom w:val="none" w:sz="0" w:space="0" w:color="auto"/>
                        <w:right w:val="none" w:sz="0" w:space="0" w:color="auto"/>
                      </w:divBdr>
                      <w:divsChild>
                        <w:div w:id="162088799">
                          <w:marLeft w:val="-225"/>
                          <w:marRight w:val="0"/>
                          <w:marTop w:val="0"/>
                          <w:marBottom w:val="0"/>
                          <w:divBdr>
                            <w:top w:val="none" w:sz="0" w:space="0" w:color="auto"/>
                            <w:left w:val="none" w:sz="0" w:space="0" w:color="auto"/>
                            <w:bottom w:val="none" w:sz="0" w:space="0" w:color="auto"/>
                            <w:right w:val="none" w:sz="0" w:space="0" w:color="auto"/>
                          </w:divBdr>
                          <w:divsChild>
                            <w:div w:id="492795566">
                              <w:marLeft w:val="1500"/>
                              <w:marRight w:val="1500"/>
                              <w:marTop w:val="0"/>
                              <w:marBottom w:val="0"/>
                              <w:divBdr>
                                <w:top w:val="none" w:sz="0" w:space="0" w:color="auto"/>
                                <w:left w:val="none" w:sz="0" w:space="0" w:color="auto"/>
                                <w:bottom w:val="none" w:sz="0" w:space="0" w:color="auto"/>
                                <w:right w:val="none" w:sz="0" w:space="0" w:color="auto"/>
                              </w:divBdr>
                              <w:divsChild>
                                <w:div w:id="1851025079">
                                  <w:marLeft w:val="0"/>
                                  <w:marRight w:val="0"/>
                                  <w:marTop w:val="0"/>
                                  <w:marBottom w:val="345"/>
                                  <w:divBdr>
                                    <w:top w:val="none" w:sz="0" w:space="0" w:color="auto"/>
                                    <w:left w:val="none" w:sz="0" w:space="0" w:color="auto"/>
                                    <w:bottom w:val="none" w:sz="0" w:space="0" w:color="auto"/>
                                    <w:right w:val="none" w:sz="0" w:space="0" w:color="auto"/>
                                  </w:divBdr>
                                  <w:divsChild>
                                    <w:div w:id="98220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4266007">
      <w:bodyDiv w:val="1"/>
      <w:marLeft w:val="0"/>
      <w:marRight w:val="0"/>
      <w:marTop w:val="0"/>
      <w:marBottom w:val="0"/>
      <w:divBdr>
        <w:top w:val="none" w:sz="0" w:space="0" w:color="auto"/>
        <w:left w:val="none" w:sz="0" w:space="0" w:color="auto"/>
        <w:bottom w:val="none" w:sz="0" w:space="0" w:color="auto"/>
        <w:right w:val="none" w:sz="0" w:space="0" w:color="auto"/>
      </w:divBdr>
      <w:divsChild>
        <w:div w:id="1184324113">
          <w:marLeft w:val="0"/>
          <w:marRight w:val="0"/>
          <w:marTop w:val="0"/>
          <w:marBottom w:val="150"/>
          <w:divBdr>
            <w:top w:val="none" w:sz="0" w:space="0" w:color="auto"/>
            <w:left w:val="none" w:sz="0" w:space="0" w:color="auto"/>
            <w:bottom w:val="none" w:sz="0" w:space="0" w:color="auto"/>
            <w:right w:val="none" w:sz="0" w:space="0" w:color="auto"/>
          </w:divBdr>
          <w:divsChild>
            <w:div w:id="1581721014">
              <w:marLeft w:val="0"/>
              <w:marRight w:val="0"/>
              <w:marTop w:val="0"/>
              <w:marBottom w:val="300"/>
              <w:divBdr>
                <w:top w:val="single" w:sz="6" w:space="0" w:color="FFFFFF"/>
                <w:left w:val="single" w:sz="6" w:space="0" w:color="FFFFFF"/>
                <w:bottom w:val="single" w:sz="6" w:space="0" w:color="FFFFFF"/>
                <w:right w:val="single" w:sz="6" w:space="0" w:color="FFFFFF"/>
              </w:divBdr>
              <w:divsChild>
                <w:div w:id="462620385">
                  <w:marLeft w:val="0"/>
                  <w:marRight w:val="0"/>
                  <w:marTop w:val="0"/>
                  <w:marBottom w:val="0"/>
                  <w:divBdr>
                    <w:top w:val="none" w:sz="0" w:space="0" w:color="auto"/>
                    <w:left w:val="none" w:sz="0" w:space="0" w:color="auto"/>
                    <w:bottom w:val="none" w:sz="0" w:space="0" w:color="auto"/>
                    <w:right w:val="none" w:sz="0" w:space="0" w:color="auto"/>
                  </w:divBdr>
                </w:div>
                <w:div w:id="969242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237430">
          <w:marLeft w:val="0"/>
          <w:marRight w:val="0"/>
          <w:marTop w:val="0"/>
          <w:marBottom w:val="150"/>
          <w:divBdr>
            <w:top w:val="none" w:sz="0" w:space="0" w:color="auto"/>
            <w:left w:val="none" w:sz="0" w:space="0" w:color="auto"/>
            <w:bottom w:val="none" w:sz="0" w:space="0" w:color="auto"/>
            <w:right w:val="none" w:sz="0" w:space="0" w:color="auto"/>
          </w:divBdr>
          <w:divsChild>
            <w:div w:id="1192260686">
              <w:marLeft w:val="0"/>
              <w:marRight w:val="0"/>
              <w:marTop w:val="0"/>
              <w:marBottom w:val="300"/>
              <w:divBdr>
                <w:top w:val="single" w:sz="6" w:space="0" w:color="FFFFFF"/>
                <w:left w:val="single" w:sz="6" w:space="0" w:color="FFFFFF"/>
                <w:bottom w:val="single" w:sz="6" w:space="0" w:color="FFFFFF"/>
                <w:right w:val="single" w:sz="6" w:space="0" w:color="FFFFFF"/>
              </w:divBdr>
              <w:divsChild>
                <w:div w:id="1446264549">
                  <w:marLeft w:val="0"/>
                  <w:marRight w:val="0"/>
                  <w:marTop w:val="0"/>
                  <w:marBottom w:val="0"/>
                  <w:divBdr>
                    <w:top w:val="none" w:sz="0" w:space="0" w:color="FFFFFF"/>
                    <w:left w:val="none" w:sz="0" w:space="0" w:color="FFFFFF"/>
                    <w:bottom w:val="single" w:sz="6" w:space="0" w:color="FFFFFF"/>
                    <w:right w:val="none" w:sz="0" w:space="0" w:color="FFFFFF"/>
                  </w:divBdr>
                </w:div>
                <w:div w:id="1720741402">
                  <w:marLeft w:val="0"/>
                  <w:marRight w:val="0"/>
                  <w:marTop w:val="0"/>
                  <w:marBottom w:val="0"/>
                  <w:divBdr>
                    <w:top w:val="none" w:sz="0" w:space="0" w:color="auto"/>
                    <w:left w:val="none" w:sz="0" w:space="0" w:color="auto"/>
                    <w:bottom w:val="none" w:sz="0" w:space="0" w:color="auto"/>
                    <w:right w:val="none" w:sz="0" w:space="0" w:color="auto"/>
                  </w:divBdr>
                </w:div>
                <w:div w:id="195004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045919">
          <w:marLeft w:val="0"/>
          <w:marRight w:val="0"/>
          <w:marTop w:val="0"/>
          <w:marBottom w:val="150"/>
          <w:divBdr>
            <w:top w:val="none" w:sz="0" w:space="0" w:color="auto"/>
            <w:left w:val="none" w:sz="0" w:space="0" w:color="auto"/>
            <w:bottom w:val="none" w:sz="0" w:space="0" w:color="auto"/>
            <w:right w:val="none" w:sz="0" w:space="0" w:color="auto"/>
          </w:divBdr>
          <w:divsChild>
            <w:div w:id="1756244524">
              <w:marLeft w:val="0"/>
              <w:marRight w:val="0"/>
              <w:marTop w:val="0"/>
              <w:marBottom w:val="300"/>
              <w:divBdr>
                <w:top w:val="single" w:sz="6" w:space="0" w:color="FFFFFF"/>
                <w:left w:val="single" w:sz="6" w:space="0" w:color="FFFFFF"/>
                <w:bottom w:val="single" w:sz="6" w:space="0" w:color="FFFFFF"/>
                <w:right w:val="single" w:sz="6" w:space="0" w:color="FFFFFF"/>
              </w:divBdr>
              <w:divsChild>
                <w:div w:id="802621069">
                  <w:marLeft w:val="0"/>
                  <w:marRight w:val="0"/>
                  <w:marTop w:val="0"/>
                  <w:marBottom w:val="0"/>
                  <w:divBdr>
                    <w:top w:val="none" w:sz="0" w:space="0" w:color="FFFFFF"/>
                    <w:left w:val="none" w:sz="0" w:space="0" w:color="FFFFFF"/>
                    <w:bottom w:val="single" w:sz="6" w:space="0" w:color="FFFFFF"/>
                    <w:right w:val="none" w:sz="0" w:space="0" w:color="FFFFFF"/>
                  </w:divBdr>
                </w:div>
                <w:div w:id="1434590558">
                  <w:marLeft w:val="0"/>
                  <w:marRight w:val="0"/>
                  <w:marTop w:val="0"/>
                  <w:marBottom w:val="0"/>
                  <w:divBdr>
                    <w:top w:val="none" w:sz="0" w:space="0" w:color="auto"/>
                    <w:left w:val="none" w:sz="0" w:space="0" w:color="auto"/>
                    <w:bottom w:val="none" w:sz="0" w:space="0" w:color="auto"/>
                    <w:right w:val="none" w:sz="0" w:space="0" w:color="auto"/>
                  </w:divBdr>
                </w:div>
                <w:div w:id="974028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226304">
          <w:marLeft w:val="0"/>
          <w:marRight w:val="0"/>
          <w:marTop w:val="0"/>
          <w:marBottom w:val="150"/>
          <w:divBdr>
            <w:top w:val="none" w:sz="0" w:space="0" w:color="auto"/>
            <w:left w:val="none" w:sz="0" w:space="0" w:color="auto"/>
            <w:bottom w:val="none" w:sz="0" w:space="0" w:color="auto"/>
            <w:right w:val="none" w:sz="0" w:space="0" w:color="auto"/>
          </w:divBdr>
          <w:divsChild>
            <w:div w:id="1250655806">
              <w:marLeft w:val="0"/>
              <w:marRight w:val="0"/>
              <w:marTop w:val="0"/>
              <w:marBottom w:val="300"/>
              <w:divBdr>
                <w:top w:val="single" w:sz="6" w:space="0" w:color="FFFFFF"/>
                <w:left w:val="single" w:sz="6" w:space="0" w:color="FFFFFF"/>
                <w:bottom w:val="single" w:sz="6" w:space="0" w:color="FFFFFF"/>
                <w:right w:val="single" w:sz="6" w:space="0" w:color="FFFFFF"/>
              </w:divBdr>
              <w:divsChild>
                <w:div w:id="198473424">
                  <w:marLeft w:val="0"/>
                  <w:marRight w:val="0"/>
                  <w:marTop w:val="0"/>
                  <w:marBottom w:val="0"/>
                  <w:divBdr>
                    <w:top w:val="none" w:sz="0" w:space="0" w:color="FFFFFF"/>
                    <w:left w:val="none" w:sz="0" w:space="0" w:color="FFFFFF"/>
                    <w:bottom w:val="single" w:sz="6" w:space="0" w:color="FFFFFF"/>
                    <w:right w:val="none" w:sz="0" w:space="0" w:color="FFFFFF"/>
                  </w:divBdr>
                </w:div>
                <w:div w:id="736131548">
                  <w:marLeft w:val="0"/>
                  <w:marRight w:val="0"/>
                  <w:marTop w:val="0"/>
                  <w:marBottom w:val="0"/>
                  <w:divBdr>
                    <w:top w:val="none" w:sz="0" w:space="0" w:color="auto"/>
                    <w:left w:val="none" w:sz="0" w:space="0" w:color="auto"/>
                    <w:bottom w:val="none" w:sz="0" w:space="0" w:color="auto"/>
                    <w:right w:val="none" w:sz="0" w:space="0" w:color="auto"/>
                  </w:divBdr>
                </w:div>
                <w:div w:id="29387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721607">
          <w:marLeft w:val="0"/>
          <w:marRight w:val="0"/>
          <w:marTop w:val="0"/>
          <w:marBottom w:val="150"/>
          <w:divBdr>
            <w:top w:val="none" w:sz="0" w:space="0" w:color="auto"/>
            <w:left w:val="none" w:sz="0" w:space="0" w:color="auto"/>
            <w:bottom w:val="none" w:sz="0" w:space="0" w:color="auto"/>
            <w:right w:val="none" w:sz="0" w:space="0" w:color="auto"/>
          </w:divBdr>
          <w:divsChild>
            <w:div w:id="1819568470">
              <w:marLeft w:val="0"/>
              <w:marRight w:val="0"/>
              <w:marTop w:val="0"/>
              <w:marBottom w:val="300"/>
              <w:divBdr>
                <w:top w:val="single" w:sz="6" w:space="0" w:color="FFFFFF"/>
                <w:left w:val="single" w:sz="6" w:space="0" w:color="FFFFFF"/>
                <w:bottom w:val="single" w:sz="6" w:space="0" w:color="FFFFFF"/>
                <w:right w:val="single" w:sz="6" w:space="0" w:color="FFFFFF"/>
              </w:divBdr>
              <w:divsChild>
                <w:div w:id="1813251438">
                  <w:marLeft w:val="0"/>
                  <w:marRight w:val="0"/>
                  <w:marTop w:val="0"/>
                  <w:marBottom w:val="0"/>
                  <w:divBdr>
                    <w:top w:val="none" w:sz="0" w:space="0" w:color="FFFFFF"/>
                    <w:left w:val="none" w:sz="0" w:space="0" w:color="FFFFFF"/>
                    <w:bottom w:val="single" w:sz="6" w:space="0" w:color="FFFFFF"/>
                    <w:right w:val="none" w:sz="0" w:space="0" w:color="FFFFFF"/>
                  </w:divBdr>
                </w:div>
                <w:div w:id="1695158138">
                  <w:marLeft w:val="0"/>
                  <w:marRight w:val="0"/>
                  <w:marTop w:val="0"/>
                  <w:marBottom w:val="0"/>
                  <w:divBdr>
                    <w:top w:val="none" w:sz="0" w:space="0" w:color="auto"/>
                    <w:left w:val="none" w:sz="0" w:space="0" w:color="auto"/>
                    <w:bottom w:val="none" w:sz="0" w:space="0" w:color="auto"/>
                    <w:right w:val="none" w:sz="0" w:space="0" w:color="auto"/>
                  </w:divBdr>
                </w:div>
                <w:div w:id="213879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692335">
      <w:bodyDiv w:val="1"/>
      <w:marLeft w:val="0"/>
      <w:marRight w:val="0"/>
      <w:marTop w:val="0"/>
      <w:marBottom w:val="0"/>
      <w:divBdr>
        <w:top w:val="none" w:sz="0" w:space="0" w:color="auto"/>
        <w:left w:val="none" w:sz="0" w:space="0" w:color="auto"/>
        <w:bottom w:val="none" w:sz="0" w:space="0" w:color="auto"/>
        <w:right w:val="none" w:sz="0" w:space="0" w:color="auto"/>
      </w:divBdr>
    </w:div>
    <w:div w:id="1984769450">
      <w:bodyDiv w:val="1"/>
      <w:marLeft w:val="0"/>
      <w:marRight w:val="0"/>
      <w:marTop w:val="0"/>
      <w:marBottom w:val="0"/>
      <w:divBdr>
        <w:top w:val="none" w:sz="0" w:space="0" w:color="auto"/>
        <w:left w:val="none" w:sz="0" w:space="0" w:color="auto"/>
        <w:bottom w:val="none" w:sz="0" w:space="0" w:color="auto"/>
        <w:right w:val="none" w:sz="0" w:space="0" w:color="auto"/>
      </w:divBdr>
    </w:div>
    <w:div w:id="1985088179">
      <w:bodyDiv w:val="1"/>
      <w:marLeft w:val="0"/>
      <w:marRight w:val="0"/>
      <w:marTop w:val="0"/>
      <w:marBottom w:val="0"/>
      <w:divBdr>
        <w:top w:val="none" w:sz="0" w:space="0" w:color="auto"/>
        <w:left w:val="none" w:sz="0" w:space="0" w:color="auto"/>
        <w:bottom w:val="none" w:sz="0" w:space="0" w:color="auto"/>
        <w:right w:val="none" w:sz="0" w:space="0" w:color="auto"/>
      </w:divBdr>
      <w:divsChild>
        <w:div w:id="1636762711">
          <w:marLeft w:val="0"/>
          <w:marRight w:val="0"/>
          <w:marTop w:val="0"/>
          <w:marBottom w:val="0"/>
          <w:divBdr>
            <w:top w:val="none" w:sz="0" w:space="0" w:color="auto"/>
            <w:left w:val="none" w:sz="0" w:space="0" w:color="auto"/>
            <w:bottom w:val="none" w:sz="0" w:space="0" w:color="auto"/>
            <w:right w:val="none" w:sz="0" w:space="0" w:color="auto"/>
          </w:divBdr>
        </w:div>
      </w:divsChild>
    </w:div>
    <w:div w:id="1985891017">
      <w:bodyDiv w:val="1"/>
      <w:marLeft w:val="0"/>
      <w:marRight w:val="0"/>
      <w:marTop w:val="0"/>
      <w:marBottom w:val="0"/>
      <w:divBdr>
        <w:top w:val="none" w:sz="0" w:space="0" w:color="auto"/>
        <w:left w:val="none" w:sz="0" w:space="0" w:color="auto"/>
        <w:bottom w:val="none" w:sz="0" w:space="0" w:color="auto"/>
        <w:right w:val="none" w:sz="0" w:space="0" w:color="auto"/>
      </w:divBdr>
      <w:divsChild>
        <w:div w:id="480316460">
          <w:marLeft w:val="0"/>
          <w:marRight w:val="0"/>
          <w:marTop w:val="0"/>
          <w:marBottom w:val="0"/>
          <w:divBdr>
            <w:top w:val="none" w:sz="0" w:space="0" w:color="auto"/>
            <w:left w:val="none" w:sz="0" w:space="0" w:color="auto"/>
            <w:bottom w:val="none" w:sz="0" w:space="0" w:color="auto"/>
            <w:right w:val="none" w:sz="0" w:space="0" w:color="auto"/>
          </w:divBdr>
          <w:divsChild>
            <w:div w:id="536085171">
              <w:marLeft w:val="0"/>
              <w:marRight w:val="0"/>
              <w:marTop w:val="0"/>
              <w:marBottom w:val="0"/>
              <w:divBdr>
                <w:top w:val="none" w:sz="0" w:space="0" w:color="auto"/>
                <w:left w:val="none" w:sz="0" w:space="0" w:color="auto"/>
                <w:bottom w:val="none" w:sz="0" w:space="0" w:color="auto"/>
                <w:right w:val="none" w:sz="0" w:space="0" w:color="auto"/>
              </w:divBdr>
              <w:divsChild>
                <w:div w:id="86293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003244">
      <w:bodyDiv w:val="1"/>
      <w:marLeft w:val="0"/>
      <w:marRight w:val="0"/>
      <w:marTop w:val="0"/>
      <w:marBottom w:val="0"/>
      <w:divBdr>
        <w:top w:val="none" w:sz="0" w:space="0" w:color="auto"/>
        <w:left w:val="none" w:sz="0" w:space="0" w:color="auto"/>
        <w:bottom w:val="none" w:sz="0" w:space="0" w:color="auto"/>
        <w:right w:val="none" w:sz="0" w:space="0" w:color="auto"/>
      </w:divBdr>
    </w:div>
    <w:div w:id="1986079288">
      <w:bodyDiv w:val="1"/>
      <w:marLeft w:val="0"/>
      <w:marRight w:val="0"/>
      <w:marTop w:val="0"/>
      <w:marBottom w:val="0"/>
      <w:divBdr>
        <w:top w:val="none" w:sz="0" w:space="0" w:color="auto"/>
        <w:left w:val="none" w:sz="0" w:space="0" w:color="auto"/>
        <w:bottom w:val="none" w:sz="0" w:space="0" w:color="auto"/>
        <w:right w:val="none" w:sz="0" w:space="0" w:color="auto"/>
      </w:divBdr>
    </w:div>
    <w:div w:id="1986548176">
      <w:bodyDiv w:val="1"/>
      <w:marLeft w:val="0"/>
      <w:marRight w:val="0"/>
      <w:marTop w:val="0"/>
      <w:marBottom w:val="0"/>
      <w:divBdr>
        <w:top w:val="none" w:sz="0" w:space="0" w:color="auto"/>
        <w:left w:val="none" w:sz="0" w:space="0" w:color="auto"/>
        <w:bottom w:val="none" w:sz="0" w:space="0" w:color="auto"/>
        <w:right w:val="none" w:sz="0" w:space="0" w:color="auto"/>
      </w:divBdr>
      <w:divsChild>
        <w:div w:id="1951860196">
          <w:marLeft w:val="0"/>
          <w:marRight w:val="0"/>
          <w:marTop w:val="0"/>
          <w:marBottom w:val="0"/>
          <w:divBdr>
            <w:top w:val="none" w:sz="0" w:space="0" w:color="auto"/>
            <w:left w:val="none" w:sz="0" w:space="0" w:color="auto"/>
            <w:bottom w:val="none" w:sz="0" w:space="0" w:color="auto"/>
            <w:right w:val="none" w:sz="0" w:space="0" w:color="auto"/>
          </w:divBdr>
          <w:divsChild>
            <w:div w:id="848107228">
              <w:marLeft w:val="0"/>
              <w:marRight w:val="0"/>
              <w:marTop w:val="0"/>
              <w:marBottom w:val="0"/>
              <w:divBdr>
                <w:top w:val="none" w:sz="0" w:space="0" w:color="auto"/>
                <w:left w:val="none" w:sz="0" w:space="0" w:color="auto"/>
                <w:bottom w:val="none" w:sz="0" w:space="0" w:color="auto"/>
                <w:right w:val="none" w:sz="0" w:space="0" w:color="auto"/>
              </w:divBdr>
              <w:divsChild>
                <w:div w:id="72435798">
                  <w:marLeft w:val="0"/>
                  <w:marRight w:val="0"/>
                  <w:marTop w:val="0"/>
                  <w:marBottom w:val="0"/>
                  <w:divBdr>
                    <w:top w:val="none" w:sz="0" w:space="0" w:color="auto"/>
                    <w:left w:val="none" w:sz="0" w:space="0" w:color="auto"/>
                    <w:bottom w:val="none" w:sz="0" w:space="0" w:color="auto"/>
                    <w:right w:val="none" w:sz="0" w:space="0" w:color="auto"/>
                  </w:divBdr>
                  <w:divsChild>
                    <w:div w:id="1124423269">
                      <w:marLeft w:val="0"/>
                      <w:marRight w:val="0"/>
                      <w:marTop w:val="0"/>
                      <w:marBottom w:val="0"/>
                      <w:divBdr>
                        <w:top w:val="none" w:sz="0" w:space="0" w:color="auto"/>
                        <w:left w:val="none" w:sz="0" w:space="0" w:color="auto"/>
                        <w:bottom w:val="none" w:sz="0" w:space="0" w:color="auto"/>
                        <w:right w:val="none" w:sz="0" w:space="0" w:color="auto"/>
                      </w:divBdr>
                      <w:divsChild>
                        <w:div w:id="1878661150">
                          <w:marLeft w:val="0"/>
                          <w:marRight w:val="0"/>
                          <w:marTop w:val="0"/>
                          <w:marBottom w:val="0"/>
                          <w:divBdr>
                            <w:top w:val="none" w:sz="0" w:space="0" w:color="auto"/>
                            <w:left w:val="none" w:sz="0" w:space="0" w:color="auto"/>
                            <w:bottom w:val="none" w:sz="0" w:space="0" w:color="auto"/>
                            <w:right w:val="none" w:sz="0" w:space="0" w:color="auto"/>
                          </w:divBdr>
                          <w:divsChild>
                            <w:div w:id="1040086954">
                              <w:marLeft w:val="0"/>
                              <w:marRight w:val="0"/>
                              <w:marTop w:val="0"/>
                              <w:marBottom w:val="0"/>
                              <w:divBdr>
                                <w:top w:val="none" w:sz="0" w:space="0" w:color="auto"/>
                                <w:left w:val="none" w:sz="0" w:space="0" w:color="auto"/>
                                <w:bottom w:val="none" w:sz="0" w:space="0" w:color="auto"/>
                                <w:right w:val="none" w:sz="0" w:space="0" w:color="auto"/>
                              </w:divBdr>
                              <w:divsChild>
                                <w:div w:id="369573517">
                                  <w:marLeft w:val="0"/>
                                  <w:marRight w:val="0"/>
                                  <w:marTop w:val="0"/>
                                  <w:marBottom w:val="0"/>
                                  <w:divBdr>
                                    <w:top w:val="none" w:sz="0" w:space="0" w:color="auto"/>
                                    <w:left w:val="none" w:sz="0" w:space="0" w:color="auto"/>
                                    <w:bottom w:val="none" w:sz="0" w:space="0" w:color="auto"/>
                                    <w:right w:val="none" w:sz="0" w:space="0" w:color="auto"/>
                                  </w:divBdr>
                                  <w:divsChild>
                                    <w:div w:id="525949288">
                                      <w:marLeft w:val="0"/>
                                      <w:marRight w:val="0"/>
                                      <w:marTop w:val="0"/>
                                      <w:marBottom w:val="0"/>
                                      <w:divBdr>
                                        <w:top w:val="none" w:sz="0" w:space="0" w:color="auto"/>
                                        <w:left w:val="none" w:sz="0" w:space="0" w:color="auto"/>
                                        <w:bottom w:val="none" w:sz="0" w:space="0" w:color="auto"/>
                                        <w:right w:val="none" w:sz="0" w:space="0" w:color="auto"/>
                                      </w:divBdr>
                                      <w:divsChild>
                                        <w:div w:id="1474054407">
                                          <w:marLeft w:val="0"/>
                                          <w:marRight w:val="0"/>
                                          <w:marTop w:val="0"/>
                                          <w:marBottom w:val="0"/>
                                          <w:divBdr>
                                            <w:top w:val="none" w:sz="0" w:space="0" w:color="auto"/>
                                            <w:left w:val="none" w:sz="0" w:space="0" w:color="auto"/>
                                            <w:bottom w:val="none" w:sz="0" w:space="0" w:color="auto"/>
                                            <w:right w:val="none" w:sz="0" w:space="0" w:color="auto"/>
                                          </w:divBdr>
                                          <w:divsChild>
                                            <w:div w:id="1894347603">
                                              <w:marLeft w:val="0"/>
                                              <w:marRight w:val="0"/>
                                              <w:marTop w:val="0"/>
                                              <w:marBottom w:val="0"/>
                                              <w:divBdr>
                                                <w:top w:val="single" w:sz="6" w:space="0" w:color="F5F5F5"/>
                                                <w:left w:val="single" w:sz="6" w:space="0" w:color="F5F5F5"/>
                                                <w:bottom w:val="single" w:sz="6" w:space="0" w:color="F5F5F5"/>
                                                <w:right w:val="single" w:sz="6" w:space="0" w:color="F5F5F5"/>
                                              </w:divBdr>
                                              <w:divsChild>
                                                <w:div w:id="1147667369">
                                                  <w:marLeft w:val="0"/>
                                                  <w:marRight w:val="0"/>
                                                  <w:marTop w:val="0"/>
                                                  <w:marBottom w:val="0"/>
                                                  <w:divBdr>
                                                    <w:top w:val="none" w:sz="0" w:space="0" w:color="auto"/>
                                                    <w:left w:val="none" w:sz="0" w:space="0" w:color="auto"/>
                                                    <w:bottom w:val="none" w:sz="0" w:space="0" w:color="auto"/>
                                                    <w:right w:val="none" w:sz="0" w:space="0" w:color="auto"/>
                                                  </w:divBdr>
                                                  <w:divsChild>
                                                    <w:div w:id="207515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87196587">
      <w:bodyDiv w:val="1"/>
      <w:marLeft w:val="0"/>
      <w:marRight w:val="0"/>
      <w:marTop w:val="0"/>
      <w:marBottom w:val="0"/>
      <w:divBdr>
        <w:top w:val="none" w:sz="0" w:space="0" w:color="auto"/>
        <w:left w:val="none" w:sz="0" w:space="0" w:color="auto"/>
        <w:bottom w:val="none" w:sz="0" w:space="0" w:color="auto"/>
        <w:right w:val="none" w:sz="0" w:space="0" w:color="auto"/>
      </w:divBdr>
      <w:divsChild>
        <w:div w:id="374694608">
          <w:marLeft w:val="0"/>
          <w:marRight w:val="0"/>
          <w:marTop w:val="0"/>
          <w:marBottom w:val="0"/>
          <w:divBdr>
            <w:top w:val="none" w:sz="0" w:space="0" w:color="auto"/>
            <w:left w:val="none" w:sz="0" w:space="0" w:color="auto"/>
            <w:bottom w:val="none" w:sz="0" w:space="0" w:color="auto"/>
            <w:right w:val="none" w:sz="0" w:space="0" w:color="auto"/>
          </w:divBdr>
        </w:div>
      </w:divsChild>
    </w:div>
    <w:div w:id="1988244533">
      <w:bodyDiv w:val="1"/>
      <w:marLeft w:val="0"/>
      <w:marRight w:val="0"/>
      <w:marTop w:val="0"/>
      <w:marBottom w:val="0"/>
      <w:divBdr>
        <w:top w:val="none" w:sz="0" w:space="0" w:color="auto"/>
        <w:left w:val="none" w:sz="0" w:space="0" w:color="auto"/>
        <w:bottom w:val="none" w:sz="0" w:space="0" w:color="auto"/>
        <w:right w:val="none" w:sz="0" w:space="0" w:color="auto"/>
      </w:divBdr>
      <w:divsChild>
        <w:div w:id="1310552652">
          <w:marLeft w:val="0"/>
          <w:marRight w:val="0"/>
          <w:marTop w:val="0"/>
          <w:marBottom w:val="0"/>
          <w:divBdr>
            <w:top w:val="none" w:sz="0" w:space="0" w:color="auto"/>
            <w:left w:val="none" w:sz="0" w:space="0" w:color="auto"/>
            <w:bottom w:val="none" w:sz="0" w:space="0" w:color="auto"/>
            <w:right w:val="none" w:sz="0" w:space="0" w:color="auto"/>
          </w:divBdr>
        </w:div>
      </w:divsChild>
    </w:div>
    <w:div w:id="1988313428">
      <w:bodyDiv w:val="1"/>
      <w:marLeft w:val="0"/>
      <w:marRight w:val="0"/>
      <w:marTop w:val="0"/>
      <w:marBottom w:val="0"/>
      <w:divBdr>
        <w:top w:val="none" w:sz="0" w:space="0" w:color="auto"/>
        <w:left w:val="none" w:sz="0" w:space="0" w:color="auto"/>
        <w:bottom w:val="none" w:sz="0" w:space="0" w:color="auto"/>
        <w:right w:val="none" w:sz="0" w:space="0" w:color="auto"/>
      </w:divBdr>
      <w:divsChild>
        <w:div w:id="984821677">
          <w:marLeft w:val="0"/>
          <w:marRight w:val="0"/>
          <w:marTop w:val="0"/>
          <w:marBottom w:val="150"/>
          <w:divBdr>
            <w:top w:val="none" w:sz="0" w:space="0" w:color="auto"/>
            <w:left w:val="none" w:sz="0" w:space="0" w:color="auto"/>
            <w:bottom w:val="none" w:sz="0" w:space="0" w:color="auto"/>
            <w:right w:val="none" w:sz="0" w:space="0" w:color="auto"/>
          </w:divBdr>
          <w:divsChild>
            <w:div w:id="1402485756">
              <w:marLeft w:val="0"/>
              <w:marRight w:val="0"/>
              <w:marTop w:val="0"/>
              <w:marBottom w:val="300"/>
              <w:divBdr>
                <w:top w:val="single" w:sz="6" w:space="0" w:color="FFFFFF"/>
                <w:left w:val="single" w:sz="6" w:space="0" w:color="FFFFFF"/>
                <w:bottom w:val="single" w:sz="6" w:space="0" w:color="FFFFFF"/>
                <w:right w:val="single" w:sz="6" w:space="0" w:color="FFFFFF"/>
              </w:divBdr>
              <w:divsChild>
                <w:div w:id="505749883">
                  <w:marLeft w:val="0"/>
                  <w:marRight w:val="0"/>
                  <w:marTop w:val="0"/>
                  <w:marBottom w:val="0"/>
                  <w:divBdr>
                    <w:top w:val="none" w:sz="0" w:space="0" w:color="auto"/>
                    <w:left w:val="none" w:sz="0" w:space="0" w:color="auto"/>
                    <w:bottom w:val="none" w:sz="0" w:space="0" w:color="auto"/>
                    <w:right w:val="none" w:sz="0" w:space="0" w:color="auto"/>
                  </w:divBdr>
                </w:div>
                <w:div w:id="140013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817617">
          <w:marLeft w:val="0"/>
          <w:marRight w:val="0"/>
          <w:marTop w:val="0"/>
          <w:marBottom w:val="150"/>
          <w:divBdr>
            <w:top w:val="none" w:sz="0" w:space="0" w:color="auto"/>
            <w:left w:val="none" w:sz="0" w:space="0" w:color="auto"/>
            <w:bottom w:val="none" w:sz="0" w:space="0" w:color="auto"/>
            <w:right w:val="none" w:sz="0" w:space="0" w:color="auto"/>
          </w:divBdr>
          <w:divsChild>
            <w:div w:id="1123965187">
              <w:marLeft w:val="0"/>
              <w:marRight w:val="0"/>
              <w:marTop w:val="0"/>
              <w:marBottom w:val="300"/>
              <w:divBdr>
                <w:top w:val="single" w:sz="6" w:space="0" w:color="FFFFFF"/>
                <w:left w:val="single" w:sz="6" w:space="0" w:color="FFFFFF"/>
                <w:bottom w:val="single" w:sz="6" w:space="0" w:color="FFFFFF"/>
                <w:right w:val="single" w:sz="6" w:space="0" w:color="FFFFFF"/>
              </w:divBdr>
              <w:divsChild>
                <w:div w:id="667948106">
                  <w:marLeft w:val="0"/>
                  <w:marRight w:val="0"/>
                  <w:marTop w:val="0"/>
                  <w:marBottom w:val="0"/>
                  <w:divBdr>
                    <w:top w:val="none" w:sz="0" w:space="0" w:color="FFFFFF"/>
                    <w:left w:val="none" w:sz="0" w:space="0" w:color="FFFFFF"/>
                    <w:bottom w:val="single" w:sz="6" w:space="0" w:color="FFFFFF"/>
                    <w:right w:val="none" w:sz="0" w:space="0" w:color="FFFFFF"/>
                  </w:divBdr>
                </w:div>
                <w:div w:id="1439448832">
                  <w:marLeft w:val="0"/>
                  <w:marRight w:val="0"/>
                  <w:marTop w:val="0"/>
                  <w:marBottom w:val="0"/>
                  <w:divBdr>
                    <w:top w:val="none" w:sz="0" w:space="0" w:color="auto"/>
                    <w:left w:val="none" w:sz="0" w:space="0" w:color="auto"/>
                    <w:bottom w:val="none" w:sz="0" w:space="0" w:color="auto"/>
                    <w:right w:val="none" w:sz="0" w:space="0" w:color="auto"/>
                  </w:divBdr>
                </w:div>
                <w:div w:id="372851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412202">
          <w:marLeft w:val="0"/>
          <w:marRight w:val="0"/>
          <w:marTop w:val="0"/>
          <w:marBottom w:val="150"/>
          <w:divBdr>
            <w:top w:val="none" w:sz="0" w:space="0" w:color="auto"/>
            <w:left w:val="none" w:sz="0" w:space="0" w:color="auto"/>
            <w:bottom w:val="none" w:sz="0" w:space="0" w:color="auto"/>
            <w:right w:val="none" w:sz="0" w:space="0" w:color="auto"/>
          </w:divBdr>
          <w:divsChild>
            <w:div w:id="650521421">
              <w:marLeft w:val="0"/>
              <w:marRight w:val="0"/>
              <w:marTop w:val="0"/>
              <w:marBottom w:val="300"/>
              <w:divBdr>
                <w:top w:val="single" w:sz="6" w:space="0" w:color="FFFFFF"/>
                <w:left w:val="single" w:sz="6" w:space="0" w:color="FFFFFF"/>
                <w:bottom w:val="single" w:sz="6" w:space="0" w:color="FFFFFF"/>
                <w:right w:val="single" w:sz="6" w:space="0" w:color="FFFFFF"/>
              </w:divBdr>
              <w:divsChild>
                <w:div w:id="580481412">
                  <w:marLeft w:val="0"/>
                  <w:marRight w:val="0"/>
                  <w:marTop w:val="0"/>
                  <w:marBottom w:val="0"/>
                  <w:divBdr>
                    <w:top w:val="none" w:sz="0" w:space="0" w:color="FFFFFF"/>
                    <w:left w:val="none" w:sz="0" w:space="0" w:color="FFFFFF"/>
                    <w:bottom w:val="single" w:sz="6" w:space="0" w:color="FFFFFF"/>
                    <w:right w:val="none" w:sz="0" w:space="0" w:color="FFFFFF"/>
                  </w:divBdr>
                </w:div>
                <w:div w:id="86390173">
                  <w:marLeft w:val="0"/>
                  <w:marRight w:val="0"/>
                  <w:marTop w:val="0"/>
                  <w:marBottom w:val="0"/>
                  <w:divBdr>
                    <w:top w:val="none" w:sz="0" w:space="0" w:color="auto"/>
                    <w:left w:val="none" w:sz="0" w:space="0" w:color="auto"/>
                    <w:bottom w:val="none" w:sz="0" w:space="0" w:color="auto"/>
                    <w:right w:val="none" w:sz="0" w:space="0" w:color="auto"/>
                  </w:divBdr>
                </w:div>
                <w:div w:id="20351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422468">
          <w:marLeft w:val="0"/>
          <w:marRight w:val="0"/>
          <w:marTop w:val="0"/>
          <w:marBottom w:val="150"/>
          <w:divBdr>
            <w:top w:val="none" w:sz="0" w:space="0" w:color="auto"/>
            <w:left w:val="none" w:sz="0" w:space="0" w:color="auto"/>
            <w:bottom w:val="none" w:sz="0" w:space="0" w:color="auto"/>
            <w:right w:val="none" w:sz="0" w:space="0" w:color="auto"/>
          </w:divBdr>
          <w:divsChild>
            <w:div w:id="1410007511">
              <w:marLeft w:val="0"/>
              <w:marRight w:val="0"/>
              <w:marTop w:val="0"/>
              <w:marBottom w:val="300"/>
              <w:divBdr>
                <w:top w:val="single" w:sz="6" w:space="0" w:color="FFFFFF"/>
                <w:left w:val="single" w:sz="6" w:space="0" w:color="FFFFFF"/>
                <w:bottom w:val="single" w:sz="6" w:space="0" w:color="FFFFFF"/>
                <w:right w:val="single" w:sz="6" w:space="0" w:color="FFFFFF"/>
              </w:divBdr>
              <w:divsChild>
                <w:div w:id="2120098263">
                  <w:marLeft w:val="0"/>
                  <w:marRight w:val="0"/>
                  <w:marTop w:val="0"/>
                  <w:marBottom w:val="0"/>
                  <w:divBdr>
                    <w:top w:val="none" w:sz="0" w:space="0" w:color="FFFFFF"/>
                    <w:left w:val="none" w:sz="0" w:space="0" w:color="FFFFFF"/>
                    <w:bottom w:val="single" w:sz="6" w:space="0" w:color="FFFFFF"/>
                    <w:right w:val="none" w:sz="0" w:space="0" w:color="FFFFFF"/>
                  </w:divBdr>
                </w:div>
                <w:div w:id="169260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081826">
          <w:marLeft w:val="0"/>
          <w:marRight w:val="0"/>
          <w:marTop w:val="0"/>
          <w:marBottom w:val="150"/>
          <w:divBdr>
            <w:top w:val="none" w:sz="0" w:space="0" w:color="auto"/>
            <w:left w:val="none" w:sz="0" w:space="0" w:color="auto"/>
            <w:bottom w:val="none" w:sz="0" w:space="0" w:color="auto"/>
            <w:right w:val="none" w:sz="0" w:space="0" w:color="auto"/>
          </w:divBdr>
          <w:divsChild>
            <w:div w:id="1774470190">
              <w:marLeft w:val="0"/>
              <w:marRight w:val="0"/>
              <w:marTop w:val="0"/>
              <w:marBottom w:val="300"/>
              <w:divBdr>
                <w:top w:val="single" w:sz="6" w:space="0" w:color="FFFFFF"/>
                <w:left w:val="single" w:sz="6" w:space="0" w:color="FFFFFF"/>
                <w:bottom w:val="single" w:sz="6" w:space="0" w:color="FFFFFF"/>
                <w:right w:val="single" w:sz="6" w:space="0" w:color="FFFFFF"/>
              </w:divBdr>
              <w:divsChild>
                <w:div w:id="1527207967">
                  <w:marLeft w:val="0"/>
                  <w:marRight w:val="0"/>
                  <w:marTop w:val="0"/>
                  <w:marBottom w:val="0"/>
                  <w:divBdr>
                    <w:top w:val="none" w:sz="0" w:space="0" w:color="FFFFFF"/>
                    <w:left w:val="none" w:sz="0" w:space="0" w:color="FFFFFF"/>
                    <w:bottom w:val="single" w:sz="6" w:space="0" w:color="FFFFFF"/>
                    <w:right w:val="none" w:sz="0" w:space="0" w:color="FFFFFF"/>
                  </w:divBdr>
                </w:div>
                <w:div w:id="813985693">
                  <w:marLeft w:val="0"/>
                  <w:marRight w:val="0"/>
                  <w:marTop w:val="0"/>
                  <w:marBottom w:val="0"/>
                  <w:divBdr>
                    <w:top w:val="none" w:sz="0" w:space="0" w:color="auto"/>
                    <w:left w:val="none" w:sz="0" w:space="0" w:color="auto"/>
                    <w:bottom w:val="none" w:sz="0" w:space="0" w:color="auto"/>
                    <w:right w:val="none" w:sz="0" w:space="0" w:color="auto"/>
                  </w:divBdr>
                </w:div>
                <w:div w:id="1882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852322">
      <w:bodyDiv w:val="1"/>
      <w:marLeft w:val="0"/>
      <w:marRight w:val="0"/>
      <w:marTop w:val="0"/>
      <w:marBottom w:val="0"/>
      <w:divBdr>
        <w:top w:val="none" w:sz="0" w:space="0" w:color="auto"/>
        <w:left w:val="none" w:sz="0" w:space="0" w:color="auto"/>
        <w:bottom w:val="none" w:sz="0" w:space="0" w:color="auto"/>
        <w:right w:val="none" w:sz="0" w:space="0" w:color="auto"/>
      </w:divBdr>
    </w:div>
    <w:div w:id="1988896895">
      <w:bodyDiv w:val="1"/>
      <w:marLeft w:val="0"/>
      <w:marRight w:val="0"/>
      <w:marTop w:val="0"/>
      <w:marBottom w:val="0"/>
      <w:divBdr>
        <w:top w:val="none" w:sz="0" w:space="0" w:color="auto"/>
        <w:left w:val="none" w:sz="0" w:space="0" w:color="auto"/>
        <w:bottom w:val="none" w:sz="0" w:space="0" w:color="auto"/>
        <w:right w:val="none" w:sz="0" w:space="0" w:color="auto"/>
      </w:divBdr>
      <w:divsChild>
        <w:div w:id="1761099310">
          <w:marLeft w:val="0"/>
          <w:marRight w:val="0"/>
          <w:marTop w:val="0"/>
          <w:marBottom w:val="150"/>
          <w:divBdr>
            <w:top w:val="none" w:sz="0" w:space="0" w:color="auto"/>
            <w:left w:val="none" w:sz="0" w:space="0" w:color="auto"/>
            <w:bottom w:val="none" w:sz="0" w:space="0" w:color="auto"/>
            <w:right w:val="none" w:sz="0" w:space="0" w:color="auto"/>
          </w:divBdr>
          <w:divsChild>
            <w:div w:id="1110205630">
              <w:marLeft w:val="0"/>
              <w:marRight w:val="0"/>
              <w:marTop w:val="0"/>
              <w:marBottom w:val="300"/>
              <w:divBdr>
                <w:top w:val="single" w:sz="6" w:space="0" w:color="FFFFFF"/>
                <w:left w:val="single" w:sz="6" w:space="0" w:color="FFFFFF"/>
                <w:bottom w:val="single" w:sz="6" w:space="0" w:color="FFFFFF"/>
                <w:right w:val="single" w:sz="6" w:space="0" w:color="FFFFFF"/>
              </w:divBdr>
              <w:divsChild>
                <w:div w:id="2095585768">
                  <w:marLeft w:val="0"/>
                  <w:marRight w:val="0"/>
                  <w:marTop w:val="0"/>
                  <w:marBottom w:val="0"/>
                  <w:divBdr>
                    <w:top w:val="none" w:sz="0" w:space="0" w:color="auto"/>
                    <w:left w:val="none" w:sz="0" w:space="0" w:color="auto"/>
                    <w:bottom w:val="none" w:sz="0" w:space="0" w:color="auto"/>
                    <w:right w:val="none" w:sz="0" w:space="0" w:color="auto"/>
                  </w:divBdr>
                </w:div>
                <w:div w:id="1850364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451602">
          <w:marLeft w:val="0"/>
          <w:marRight w:val="0"/>
          <w:marTop w:val="0"/>
          <w:marBottom w:val="150"/>
          <w:divBdr>
            <w:top w:val="none" w:sz="0" w:space="0" w:color="auto"/>
            <w:left w:val="none" w:sz="0" w:space="0" w:color="auto"/>
            <w:bottom w:val="none" w:sz="0" w:space="0" w:color="auto"/>
            <w:right w:val="none" w:sz="0" w:space="0" w:color="auto"/>
          </w:divBdr>
          <w:divsChild>
            <w:div w:id="517551419">
              <w:marLeft w:val="0"/>
              <w:marRight w:val="0"/>
              <w:marTop w:val="0"/>
              <w:marBottom w:val="300"/>
              <w:divBdr>
                <w:top w:val="single" w:sz="6" w:space="0" w:color="FFFFFF"/>
                <w:left w:val="single" w:sz="6" w:space="0" w:color="FFFFFF"/>
                <w:bottom w:val="single" w:sz="6" w:space="0" w:color="FFFFFF"/>
                <w:right w:val="single" w:sz="6" w:space="0" w:color="FFFFFF"/>
              </w:divBdr>
              <w:divsChild>
                <w:div w:id="356540816">
                  <w:marLeft w:val="0"/>
                  <w:marRight w:val="0"/>
                  <w:marTop w:val="0"/>
                  <w:marBottom w:val="0"/>
                  <w:divBdr>
                    <w:top w:val="none" w:sz="0" w:space="0" w:color="FFFFFF"/>
                    <w:left w:val="none" w:sz="0" w:space="0" w:color="FFFFFF"/>
                    <w:bottom w:val="single" w:sz="6" w:space="0" w:color="FFFFFF"/>
                    <w:right w:val="none" w:sz="0" w:space="0" w:color="FFFFFF"/>
                  </w:divBdr>
                </w:div>
                <w:div w:id="2075204286">
                  <w:marLeft w:val="0"/>
                  <w:marRight w:val="0"/>
                  <w:marTop w:val="0"/>
                  <w:marBottom w:val="0"/>
                  <w:divBdr>
                    <w:top w:val="none" w:sz="0" w:space="0" w:color="auto"/>
                    <w:left w:val="none" w:sz="0" w:space="0" w:color="auto"/>
                    <w:bottom w:val="none" w:sz="0" w:space="0" w:color="auto"/>
                    <w:right w:val="none" w:sz="0" w:space="0" w:color="auto"/>
                  </w:divBdr>
                </w:div>
                <w:div w:id="831526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471860">
          <w:marLeft w:val="0"/>
          <w:marRight w:val="0"/>
          <w:marTop w:val="0"/>
          <w:marBottom w:val="150"/>
          <w:divBdr>
            <w:top w:val="none" w:sz="0" w:space="0" w:color="auto"/>
            <w:left w:val="none" w:sz="0" w:space="0" w:color="auto"/>
            <w:bottom w:val="none" w:sz="0" w:space="0" w:color="auto"/>
            <w:right w:val="none" w:sz="0" w:space="0" w:color="auto"/>
          </w:divBdr>
          <w:divsChild>
            <w:div w:id="1345205544">
              <w:marLeft w:val="0"/>
              <w:marRight w:val="0"/>
              <w:marTop w:val="0"/>
              <w:marBottom w:val="300"/>
              <w:divBdr>
                <w:top w:val="single" w:sz="6" w:space="0" w:color="FFFFFF"/>
                <w:left w:val="single" w:sz="6" w:space="0" w:color="FFFFFF"/>
                <w:bottom w:val="single" w:sz="6" w:space="0" w:color="FFFFFF"/>
                <w:right w:val="single" w:sz="6" w:space="0" w:color="FFFFFF"/>
              </w:divBdr>
              <w:divsChild>
                <w:div w:id="320279431">
                  <w:marLeft w:val="0"/>
                  <w:marRight w:val="0"/>
                  <w:marTop w:val="0"/>
                  <w:marBottom w:val="0"/>
                  <w:divBdr>
                    <w:top w:val="none" w:sz="0" w:space="0" w:color="FFFFFF"/>
                    <w:left w:val="none" w:sz="0" w:space="0" w:color="FFFFFF"/>
                    <w:bottom w:val="single" w:sz="6" w:space="0" w:color="FFFFFF"/>
                    <w:right w:val="none" w:sz="0" w:space="0" w:color="FFFFFF"/>
                  </w:divBdr>
                </w:div>
                <w:div w:id="754521565">
                  <w:marLeft w:val="0"/>
                  <w:marRight w:val="0"/>
                  <w:marTop w:val="0"/>
                  <w:marBottom w:val="0"/>
                  <w:divBdr>
                    <w:top w:val="none" w:sz="0" w:space="0" w:color="auto"/>
                    <w:left w:val="none" w:sz="0" w:space="0" w:color="auto"/>
                    <w:bottom w:val="none" w:sz="0" w:space="0" w:color="auto"/>
                    <w:right w:val="none" w:sz="0" w:space="0" w:color="auto"/>
                  </w:divBdr>
                </w:div>
                <w:div w:id="56169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488874">
          <w:marLeft w:val="0"/>
          <w:marRight w:val="0"/>
          <w:marTop w:val="0"/>
          <w:marBottom w:val="150"/>
          <w:divBdr>
            <w:top w:val="none" w:sz="0" w:space="0" w:color="auto"/>
            <w:left w:val="none" w:sz="0" w:space="0" w:color="auto"/>
            <w:bottom w:val="none" w:sz="0" w:space="0" w:color="auto"/>
            <w:right w:val="none" w:sz="0" w:space="0" w:color="auto"/>
          </w:divBdr>
          <w:divsChild>
            <w:div w:id="1233387523">
              <w:marLeft w:val="0"/>
              <w:marRight w:val="0"/>
              <w:marTop w:val="0"/>
              <w:marBottom w:val="300"/>
              <w:divBdr>
                <w:top w:val="single" w:sz="6" w:space="0" w:color="FFFFFF"/>
                <w:left w:val="single" w:sz="6" w:space="0" w:color="FFFFFF"/>
                <w:bottom w:val="single" w:sz="6" w:space="0" w:color="FFFFFF"/>
                <w:right w:val="single" w:sz="6" w:space="0" w:color="FFFFFF"/>
              </w:divBdr>
              <w:divsChild>
                <w:div w:id="64649162">
                  <w:marLeft w:val="0"/>
                  <w:marRight w:val="0"/>
                  <w:marTop w:val="0"/>
                  <w:marBottom w:val="0"/>
                  <w:divBdr>
                    <w:top w:val="none" w:sz="0" w:space="0" w:color="FFFFFF"/>
                    <w:left w:val="none" w:sz="0" w:space="0" w:color="FFFFFF"/>
                    <w:bottom w:val="single" w:sz="6" w:space="0" w:color="FFFFFF"/>
                    <w:right w:val="none" w:sz="0" w:space="0" w:color="FFFFFF"/>
                  </w:divBdr>
                </w:div>
                <w:div w:id="918951097">
                  <w:marLeft w:val="0"/>
                  <w:marRight w:val="0"/>
                  <w:marTop w:val="0"/>
                  <w:marBottom w:val="0"/>
                  <w:divBdr>
                    <w:top w:val="none" w:sz="0" w:space="0" w:color="auto"/>
                    <w:left w:val="none" w:sz="0" w:space="0" w:color="auto"/>
                    <w:bottom w:val="none" w:sz="0" w:space="0" w:color="auto"/>
                    <w:right w:val="none" w:sz="0" w:space="0" w:color="auto"/>
                  </w:divBdr>
                </w:div>
                <w:div w:id="165768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9018999">
      <w:bodyDiv w:val="1"/>
      <w:marLeft w:val="0"/>
      <w:marRight w:val="0"/>
      <w:marTop w:val="0"/>
      <w:marBottom w:val="0"/>
      <w:divBdr>
        <w:top w:val="none" w:sz="0" w:space="0" w:color="auto"/>
        <w:left w:val="none" w:sz="0" w:space="0" w:color="auto"/>
        <w:bottom w:val="none" w:sz="0" w:space="0" w:color="auto"/>
        <w:right w:val="none" w:sz="0" w:space="0" w:color="auto"/>
      </w:divBdr>
    </w:div>
    <w:div w:id="1989020196">
      <w:bodyDiv w:val="1"/>
      <w:marLeft w:val="0"/>
      <w:marRight w:val="0"/>
      <w:marTop w:val="0"/>
      <w:marBottom w:val="0"/>
      <w:divBdr>
        <w:top w:val="none" w:sz="0" w:space="0" w:color="auto"/>
        <w:left w:val="none" w:sz="0" w:space="0" w:color="auto"/>
        <w:bottom w:val="none" w:sz="0" w:space="0" w:color="auto"/>
        <w:right w:val="none" w:sz="0" w:space="0" w:color="auto"/>
      </w:divBdr>
      <w:divsChild>
        <w:div w:id="386535812">
          <w:marLeft w:val="0"/>
          <w:marRight w:val="0"/>
          <w:marTop w:val="0"/>
          <w:marBottom w:val="0"/>
          <w:divBdr>
            <w:top w:val="none" w:sz="0" w:space="0" w:color="auto"/>
            <w:left w:val="none" w:sz="0" w:space="0" w:color="auto"/>
            <w:bottom w:val="none" w:sz="0" w:space="0" w:color="auto"/>
            <w:right w:val="none" w:sz="0" w:space="0" w:color="auto"/>
          </w:divBdr>
          <w:divsChild>
            <w:div w:id="1801728734">
              <w:marLeft w:val="0"/>
              <w:marRight w:val="0"/>
              <w:marTop w:val="0"/>
              <w:marBottom w:val="0"/>
              <w:divBdr>
                <w:top w:val="none" w:sz="0" w:space="0" w:color="auto"/>
                <w:left w:val="none" w:sz="0" w:space="0" w:color="auto"/>
                <w:bottom w:val="none" w:sz="0" w:space="0" w:color="auto"/>
                <w:right w:val="none" w:sz="0" w:space="0" w:color="auto"/>
              </w:divBdr>
              <w:divsChild>
                <w:div w:id="1413896788">
                  <w:marLeft w:val="0"/>
                  <w:marRight w:val="0"/>
                  <w:marTop w:val="0"/>
                  <w:marBottom w:val="0"/>
                  <w:divBdr>
                    <w:top w:val="none" w:sz="0" w:space="0" w:color="auto"/>
                    <w:left w:val="none" w:sz="0" w:space="0" w:color="auto"/>
                    <w:bottom w:val="none" w:sz="0" w:space="0" w:color="auto"/>
                    <w:right w:val="none" w:sz="0" w:space="0" w:color="auto"/>
                  </w:divBdr>
                  <w:divsChild>
                    <w:div w:id="776945504">
                      <w:marLeft w:val="0"/>
                      <w:marRight w:val="0"/>
                      <w:marTop w:val="0"/>
                      <w:marBottom w:val="0"/>
                      <w:divBdr>
                        <w:top w:val="none" w:sz="0" w:space="0" w:color="auto"/>
                        <w:left w:val="none" w:sz="0" w:space="0" w:color="auto"/>
                        <w:bottom w:val="none" w:sz="0" w:space="0" w:color="auto"/>
                        <w:right w:val="none" w:sz="0" w:space="0" w:color="auto"/>
                      </w:divBdr>
                      <w:divsChild>
                        <w:div w:id="1038622536">
                          <w:marLeft w:val="-225"/>
                          <w:marRight w:val="0"/>
                          <w:marTop w:val="0"/>
                          <w:marBottom w:val="0"/>
                          <w:divBdr>
                            <w:top w:val="none" w:sz="0" w:space="0" w:color="auto"/>
                            <w:left w:val="none" w:sz="0" w:space="0" w:color="auto"/>
                            <w:bottom w:val="none" w:sz="0" w:space="0" w:color="auto"/>
                            <w:right w:val="none" w:sz="0" w:space="0" w:color="auto"/>
                          </w:divBdr>
                          <w:divsChild>
                            <w:div w:id="1680547954">
                              <w:marLeft w:val="1500"/>
                              <w:marRight w:val="1500"/>
                              <w:marTop w:val="0"/>
                              <w:marBottom w:val="0"/>
                              <w:divBdr>
                                <w:top w:val="none" w:sz="0" w:space="0" w:color="auto"/>
                                <w:left w:val="none" w:sz="0" w:space="0" w:color="auto"/>
                                <w:bottom w:val="none" w:sz="0" w:space="0" w:color="auto"/>
                                <w:right w:val="none" w:sz="0" w:space="0" w:color="auto"/>
                              </w:divBdr>
                              <w:divsChild>
                                <w:div w:id="243800486">
                                  <w:marLeft w:val="0"/>
                                  <w:marRight w:val="0"/>
                                  <w:marTop w:val="0"/>
                                  <w:marBottom w:val="345"/>
                                  <w:divBdr>
                                    <w:top w:val="none" w:sz="0" w:space="0" w:color="auto"/>
                                    <w:left w:val="none" w:sz="0" w:space="0" w:color="auto"/>
                                    <w:bottom w:val="none" w:sz="0" w:space="0" w:color="auto"/>
                                    <w:right w:val="none" w:sz="0" w:space="0" w:color="auto"/>
                                  </w:divBdr>
                                  <w:divsChild>
                                    <w:div w:id="103711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9357916">
      <w:bodyDiv w:val="1"/>
      <w:marLeft w:val="0"/>
      <w:marRight w:val="0"/>
      <w:marTop w:val="0"/>
      <w:marBottom w:val="0"/>
      <w:divBdr>
        <w:top w:val="none" w:sz="0" w:space="0" w:color="auto"/>
        <w:left w:val="none" w:sz="0" w:space="0" w:color="auto"/>
        <w:bottom w:val="none" w:sz="0" w:space="0" w:color="auto"/>
        <w:right w:val="none" w:sz="0" w:space="0" w:color="auto"/>
      </w:divBdr>
    </w:div>
    <w:div w:id="1989477059">
      <w:bodyDiv w:val="1"/>
      <w:marLeft w:val="0"/>
      <w:marRight w:val="0"/>
      <w:marTop w:val="0"/>
      <w:marBottom w:val="0"/>
      <w:divBdr>
        <w:top w:val="none" w:sz="0" w:space="0" w:color="auto"/>
        <w:left w:val="none" w:sz="0" w:space="0" w:color="auto"/>
        <w:bottom w:val="none" w:sz="0" w:space="0" w:color="auto"/>
        <w:right w:val="none" w:sz="0" w:space="0" w:color="auto"/>
      </w:divBdr>
    </w:div>
    <w:div w:id="1990011802">
      <w:bodyDiv w:val="1"/>
      <w:marLeft w:val="0"/>
      <w:marRight w:val="0"/>
      <w:marTop w:val="0"/>
      <w:marBottom w:val="0"/>
      <w:divBdr>
        <w:top w:val="none" w:sz="0" w:space="0" w:color="auto"/>
        <w:left w:val="none" w:sz="0" w:space="0" w:color="auto"/>
        <w:bottom w:val="none" w:sz="0" w:space="0" w:color="auto"/>
        <w:right w:val="none" w:sz="0" w:space="0" w:color="auto"/>
      </w:divBdr>
    </w:div>
    <w:div w:id="1990402534">
      <w:bodyDiv w:val="1"/>
      <w:marLeft w:val="0"/>
      <w:marRight w:val="0"/>
      <w:marTop w:val="0"/>
      <w:marBottom w:val="0"/>
      <w:divBdr>
        <w:top w:val="none" w:sz="0" w:space="0" w:color="auto"/>
        <w:left w:val="none" w:sz="0" w:space="0" w:color="auto"/>
        <w:bottom w:val="none" w:sz="0" w:space="0" w:color="auto"/>
        <w:right w:val="none" w:sz="0" w:space="0" w:color="auto"/>
      </w:divBdr>
      <w:divsChild>
        <w:div w:id="418451026">
          <w:marLeft w:val="0"/>
          <w:marRight w:val="0"/>
          <w:marTop w:val="0"/>
          <w:marBottom w:val="0"/>
          <w:divBdr>
            <w:top w:val="none" w:sz="0" w:space="0" w:color="auto"/>
            <w:left w:val="none" w:sz="0" w:space="0" w:color="auto"/>
            <w:bottom w:val="none" w:sz="0" w:space="0" w:color="auto"/>
            <w:right w:val="none" w:sz="0" w:space="0" w:color="auto"/>
          </w:divBdr>
        </w:div>
      </w:divsChild>
    </w:div>
    <w:div w:id="1991057035">
      <w:bodyDiv w:val="1"/>
      <w:marLeft w:val="0"/>
      <w:marRight w:val="0"/>
      <w:marTop w:val="0"/>
      <w:marBottom w:val="0"/>
      <w:divBdr>
        <w:top w:val="none" w:sz="0" w:space="0" w:color="auto"/>
        <w:left w:val="none" w:sz="0" w:space="0" w:color="auto"/>
        <w:bottom w:val="none" w:sz="0" w:space="0" w:color="auto"/>
        <w:right w:val="none" w:sz="0" w:space="0" w:color="auto"/>
      </w:divBdr>
      <w:divsChild>
        <w:div w:id="738484207">
          <w:marLeft w:val="0"/>
          <w:marRight w:val="0"/>
          <w:marTop w:val="0"/>
          <w:marBottom w:val="0"/>
          <w:divBdr>
            <w:top w:val="none" w:sz="0" w:space="0" w:color="auto"/>
            <w:left w:val="none" w:sz="0" w:space="0" w:color="auto"/>
            <w:bottom w:val="none" w:sz="0" w:space="0" w:color="auto"/>
            <w:right w:val="none" w:sz="0" w:space="0" w:color="auto"/>
          </w:divBdr>
          <w:divsChild>
            <w:div w:id="1517039784">
              <w:marLeft w:val="0"/>
              <w:marRight w:val="0"/>
              <w:marTop w:val="0"/>
              <w:marBottom w:val="0"/>
              <w:divBdr>
                <w:top w:val="none" w:sz="0" w:space="0" w:color="auto"/>
                <w:left w:val="none" w:sz="0" w:space="0" w:color="auto"/>
                <w:bottom w:val="none" w:sz="0" w:space="0" w:color="auto"/>
                <w:right w:val="none" w:sz="0" w:space="0" w:color="auto"/>
              </w:divBdr>
              <w:divsChild>
                <w:div w:id="1625695927">
                  <w:marLeft w:val="0"/>
                  <w:marRight w:val="0"/>
                  <w:marTop w:val="0"/>
                  <w:marBottom w:val="0"/>
                  <w:divBdr>
                    <w:top w:val="none" w:sz="0" w:space="0" w:color="auto"/>
                    <w:left w:val="none" w:sz="0" w:space="0" w:color="auto"/>
                    <w:bottom w:val="none" w:sz="0" w:space="0" w:color="auto"/>
                    <w:right w:val="none" w:sz="0" w:space="0" w:color="auto"/>
                  </w:divBdr>
                  <w:divsChild>
                    <w:div w:id="152569245">
                      <w:marLeft w:val="0"/>
                      <w:marRight w:val="0"/>
                      <w:marTop w:val="0"/>
                      <w:marBottom w:val="0"/>
                      <w:divBdr>
                        <w:top w:val="none" w:sz="0" w:space="0" w:color="auto"/>
                        <w:left w:val="none" w:sz="0" w:space="0" w:color="auto"/>
                        <w:bottom w:val="none" w:sz="0" w:space="0" w:color="auto"/>
                        <w:right w:val="none" w:sz="0" w:space="0" w:color="auto"/>
                      </w:divBdr>
                      <w:divsChild>
                        <w:div w:id="1099641960">
                          <w:marLeft w:val="-225"/>
                          <w:marRight w:val="0"/>
                          <w:marTop w:val="0"/>
                          <w:marBottom w:val="0"/>
                          <w:divBdr>
                            <w:top w:val="none" w:sz="0" w:space="0" w:color="auto"/>
                            <w:left w:val="none" w:sz="0" w:space="0" w:color="auto"/>
                            <w:bottom w:val="none" w:sz="0" w:space="0" w:color="auto"/>
                            <w:right w:val="none" w:sz="0" w:space="0" w:color="auto"/>
                          </w:divBdr>
                          <w:divsChild>
                            <w:div w:id="1634214956">
                              <w:marLeft w:val="1500"/>
                              <w:marRight w:val="1500"/>
                              <w:marTop w:val="0"/>
                              <w:marBottom w:val="0"/>
                              <w:divBdr>
                                <w:top w:val="none" w:sz="0" w:space="0" w:color="auto"/>
                                <w:left w:val="none" w:sz="0" w:space="0" w:color="auto"/>
                                <w:bottom w:val="none" w:sz="0" w:space="0" w:color="auto"/>
                                <w:right w:val="none" w:sz="0" w:space="0" w:color="auto"/>
                              </w:divBdr>
                              <w:divsChild>
                                <w:div w:id="1732731086">
                                  <w:marLeft w:val="0"/>
                                  <w:marRight w:val="0"/>
                                  <w:marTop w:val="0"/>
                                  <w:marBottom w:val="345"/>
                                  <w:divBdr>
                                    <w:top w:val="none" w:sz="0" w:space="0" w:color="auto"/>
                                    <w:left w:val="none" w:sz="0" w:space="0" w:color="auto"/>
                                    <w:bottom w:val="none" w:sz="0" w:space="0" w:color="auto"/>
                                    <w:right w:val="none" w:sz="0" w:space="0" w:color="auto"/>
                                  </w:divBdr>
                                  <w:divsChild>
                                    <w:div w:id="426853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1516348">
      <w:bodyDiv w:val="1"/>
      <w:marLeft w:val="0"/>
      <w:marRight w:val="0"/>
      <w:marTop w:val="0"/>
      <w:marBottom w:val="0"/>
      <w:divBdr>
        <w:top w:val="none" w:sz="0" w:space="0" w:color="auto"/>
        <w:left w:val="none" w:sz="0" w:space="0" w:color="auto"/>
        <w:bottom w:val="none" w:sz="0" w:space="0" w:color="auto"/>
        <w:right w:val="none" w:sz="0" w:space="0" w:color="auto"/>
      </w:divBdr>
    </w:div>
    <w:div w:id="1991864146">
      <w:bodyDiv w:val="1"/>
      <w:marLeft w:val="0"/>
      <w:marRight w:val="0"/>
      <w:marTop w:val="0"/>
      <w:marBottom w:val="0"/>
      <w:divBdr>
        <w:top w:val="none" w:sz="0" w:space="0" w:color="auto"/>
        <w:left w:val="none" w:sz="0" w:space="0" w:color="auto"/>
        <w:bottom w:val="none" w:sz="0" w:space="0" w:color="auto"/>
        <w:right w:val="none" w:sz="0" w:space="0" w:color="auto"/>
      </w:divBdr>
      <w:divsChild>
        <w:div w:id="1781486352">
          <w:marLeft w:val="0"/>
          <w:marRight w:val="0"/>
          <w:marTop w:val="0"/>
          <w:marBottom w:val="150"/>
          <w:divBdr>
            <w:top w:val="none" w:sz="0" w:space="0" w:color="auto"/>
            <w:left w:val="none" w:sz="0" w:space="0" w:color="auto"/>
            <w:bottom w:val="none" w:sz="0" w:space="0" w:color="auto"/>
            <w:right w:val="none" w:sz="0" w:space="0" w:color="auto"/>
          </w:divBdr>
          <w:divsChild>
            <w:div w:id="1707826182">
              <w:marLeft w:val="0"/>
              <w:marRight w:val="0"/>
              <w:marTop w:val="0"/>
              <w:marBottom w:val="300"/>
              <w:divBdr>
                <w:top w:val="single" w:sz="6" w:space="0" w:color="FFFFFF"/>
                <w:left w:val="single" w:sz="6" w:space="0" w:color="FFFFFF"/>
                <w:bottom w:val="single" w:sz="6" w:space="0" w:color="FFFFFF"/>
                <w:right w:val="single" w:sz="6" w:space="0" w:color="FFFFFF"/>
              </w:divBdr>
              <w:divsChild>
                <w:div w:id="549534682">
                  <w:marLeft w:val="0"/>
                  <w:marRight w:val="0"/>
                  <w:marTop w:val="0"/>
                  <w:marBottom w:val="0"/>
                  <w:divBdr>
                    <w:top w:val="none" w:sz="0" w:space="0" w:color="auto"/>
                    <w:left w:val="none" w:sz="0" w:space="0" w:color="auto"/>
                    <w:bottom w:val="none" w:sz="0" w:space="0" w:color="auto"/>
                    <w:right w:val="none" w:sz="0" w:space="0" w:color="auto"/>
                  </w:divBdr>
                </w:div>
                <w:div w:id="65086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10260">
          <w:marLeft w:val="0"/>
          <w:marRight w:val="0"/>
          <w:marTop w:val="0"/>
          <w:marBottom w:val="150"/>
          <w:divBdr>
            <w:top w:val="none" w:sz="0" w:space="0" w:color="auto"/>
            <w:left w:val="none" w:sz="0" w:space="0" w:color="auto"/>
            <w:bottom w:val="none" w:sz="0" w:space="0" w:color="auto"/>
            <w:right w:val="none" w:sz="0" w:space="0" w:color="auto"/>
          </w:divBdr>
          <w:divsChild>
            <w:div w:id="1206794489">
              <w:marLeft w:val="0"/>
              <w:marRight w:val="0"/>
              <w:marTop w:val="0"/>
              <w:marBottom w:val="300"/>
              <w:divBdr>
                <w:top w:val="single" w:sz="6" w:space="0" w:color="FFFFFF"/>
                <w:left w:val="single" w:sz="6" w:space="0" w:color="FFFFFF"/>
                <w:bottom w:val="single" w:sz="6" w:space="0" w:color="FFFFFF"/>
                <w:right w:val="single" w:sz="6" w:space="0" w:color="FFFFFF"/>
              </w:divBdr>
              <w:divsChild>
                <w:div w:id="560945047">
                  <w:marLeft w:val="0"/>
                  <w:marRight w:val="0"/>
                  <w:marTop w:val="0"/>
                  <w:marBottom w:val="0"/>
                  <w:divBdr>
                    <w:top w:val="none" w:sz="0" w:space="0" w:color="FFFFFF"/>
                    <w:left w:val="none" w:sz="0" w:space="0" w:color="FFFFFF"/>
                    <w:bottom w:val="single" w:sz="6" w:space="0" w:color="FFFFFF"/>
                    <w:right w:val="none" w:sz="0" w:space="0" w:color="FFFFFF"/>
                  </w:divBdr>
                </w:div>
                <w:div w:id="1401245417">
                  <w:marLeft w:val="0"/>
                  <w:marRight w:val="0"/>
                  <w:marTop w:val="0"/>
                  <w:marBottom w:val="0"/>
                  <w:divBdr>
                    <w:top w:val="none" w:sz="0" w:space="0" w:color="auto"/>
                    <w:left w:val="none" w:sz="0" w:space="0" w:color="auto"/>
                    <w:bottom w:val="none" w:sz="0" w:space="0" w:color="auto"/>
                    <w:right w:val="none" w:sz="0" w:space="0" w:color="auto"/>
                  </w:divBdr>
                </w:div>
                <w:div w:id="168377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087976">
          <w:marLeft w:val="0"/>
          <w:marRight w:val="0"/>
          <w:marTop w:val="0"/>
          <w:marBottom w:val="150"/>
          <w:divBdr>
            <w:top w:val="none" w:sz="0" w:space="0" w:color="auto"/>
            <w:left w:val="none" w:sz="0" w:space="0" w:color="auto"/>
            <w:bottom w:val="none" w:sz="0" w:space="0" w:color="auto"/>
            <w:right w:val="none" w:sz="0" w:space="0" w:color="auto"/>
          </w:divBdr>
          <w:divsChild>
            <w:div w:id="1802457477">
              <w:marLeft w:val="0"/>
              <w:marRight w:val="0"/>
              <w:marTop w:val="0"/>
              <w:marBottom w:val="300"/>
              <w:divBdr>
                <w:top w:val="single" w:sz="6" w:space="0" w:color="FFFFFF"/>
                <w:left w:val="single" w:sz="6" w:space="0" w:color="FFFFFF"/>
                <w:bottom w:val="single" w:sz="6" w:space="0" w:color="FFFFFF"/>
                <w:right w:val="single" w:sz="6" w:space="0" w:color="FFFFFF"/>
              </w:divBdr>
              <w:divsChild>
                <w:div w:id="1387145117">
                  <w:marLeft w:val="0"/>
                  <w:marRight w:val="0"/>
                  <w:marTop w:val="0"/>
                  <w:marBottom w:val="0"/>
                  <w:divBdr>
                    <w:top w:val="none" w:sz="0" w:space="0" w:color="FFFFFF"/>
                    <w:left w:val="none" w:sz="0" w:space="0" w:color="FFFFFF"/>
                    <w:bottom w:val="single" w:sz="6" w:space="0" w:color="FFFFFF"/>
                    <w:right w:val="none" w:sz="0" w:space="0" w:color="FFFFFF"/>
                  </w:divBdr>
                </w:div>
                <w:div w:id="1203789596">
                  <w:marLeft w:val="0"/>
                  <w:marRight w:val="0"/>
                  <w:marTop w:val="0"/>
                  <w:marBottom w:val="0"/>
                  <w:divBdr>
                    <w:top w:val="none" w:sz="0" w:space="0" w:color="auto"/>
                    <w:left w:val="none" w:sz="0" w:space="0" w:color="auto"/>
                    <w:bottom w:val="none" w:sz="0" w:space="0" w:color="auto"/>
                    <w:right w:val="none" w:sz="0" w:space="0" w:color="auto"/>
                  </w:divBdr>
                </w:div>
                <w:div w:id="197887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067466">
          <w:marLeft w:val="0"/>
          <w:marRight w:val="0"/>
          <w:marTop w:val="0"/>
          <w:marBottom w:val="150"/>
          <w:divBdr>
            <w:top w:val="none" w:sz="0" w:space="0" w:color="auto"/>
            <w:left w:val="none" w:sz="0" w:space="0" w:color="auto"/>
            <w:bottom w:val="none" w:sz="0" w:space="0" w:color="auto"/>
            <w:right w:val="none" w:sz="0" w:space="0" w:color="auto"/>
          </w:divBdr>
          <w:divsChild>
            <w:div w:id="402609912">
              <w:marLeft w:val="0"/>
              <w:marRight w:val="0"/>
              <w:marTop w:val="0"/>
              <w:marBottom w:val="300"/>
              <w:divBdr>
                <w:top w:val="single" w:sz="6" w:space="0" w:color="FFFFFF"/>
                <w:left w:val="single" w:sz="6" w:space="0" w:color="FFFFFF"/>
                <w:bottom w:val="single" w:sz="6" w:space="0" w:color="FFFFFF"/>
                <w:right w:val="single" w:sz="6" w:space="0" w:color="FFFFFF"/>
              </w:divBdr>
              <w:divsChild>
                <w:div w:id="1658651923">
                  <w:marLeft w:val="0"/>
                  <w:marRight w:val="0"/>
                  <w:marTop w:val="0"/>
                  <w:marBottom w:val="0"/>
                  <w:divBdr>
                    <w:top w:val="none" w:sz="0" w:space="0" w:color="FFFFFF"/>
                    <w:left w:val="none" w:sz="0" w:space="0" w:color="FFFFFF"/>
                    <w:bottom w:val="single" w:sz="6" w:space="0" w:color="FFFFFF"/>
                    <w:right w:val="none" w:sz="0" w:space="0" w:color="FFFFFF"/>
                  </w:divBdr>
                </w:div>
                <w:div w:id="984509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324351">
      <w:bodyDiv w:val="1"/>
      <w:marLeft w:val="0"/>
      <w:marRight w:val="0"/>
      <w:marTop w:val="0"/>
      <w:marBottom w:val="0"/>
      <w:divBdr>
        <w:top w:val="none" w:sz="0" w:space="0" w:color="auto"/>
        <w:left w:val="none" w:sz="0" w:space="0" w:color="auto"/>
        <w:bottom w:val="none" w:sz="0" w:space="0" w:color="auto"/>
        <w:right w:val="none" w:sz="0" w:space="0" w:color="auto"/>
      </w:divBdr>
      <w:divsChild>
        <w:div w:id="158467115">
          <w:marLeft w:val="0"/>
          <w:marRight w:val="0"/>
          <w:marTop w:val="0"/>
          <w:marBottom w:val="150"/>
          <w:divBdr>
            <w:top w:val="none" w:sz="0" w:space="0" w:color="auto"/>
            <w:left w:val="none" w:sz="0" w:space="0" w:color="auto"/>
            <w:bottom w:val="none" w:sz="0" w:space="0" w:color="auto"/>
            <w:right w:val="none" w:sz="0" w:space="0" w:color="auto"/>
          </w:divBdr>
          <w:divsChild>
            <w:div w:id="247085374">
              <w:marLeft w:val="0"/>
              <w:marRight w:val="0"/>
              <w:marTop w:val="0"/>
              <w:marBottom w:val="300"/>
              <w:divBdr>
                <w:top w:val="single" w:sz="6" w:space="0" w:color="FFFFFF"/>
                <w:left w:val="single" w:sz="6" w:space="0" w:color="FFFFFF"/>
                <w:bottom w:val="single" w:sz="6" w:space="0" w:color="FFFFFF"/>
                <w:right w:val="single" w:sz="6" w:space="0" w:color="FFFFFF"/>
              </w:divBdr>
              <w:divsChild>
                <w:div w:id="1595750328">
                  <w:marLeft w:val="0"/>
                  <w:marRight w:val="0"/>
                  <w:marTop w:val="0"/>
                  <w:marBottom w:val="0"/>
                  <w:divBdr>
                    <w:top w:val="none" w:sz="0" w:space="0" w:color="auto"/>
                    <w:left w:val="none" w:sz="0" w:space="0" w:color="auto"/>
                    <w:bottom w:val="none" w:sz="0" w:space="0" w:color="auto"/>
                    <w:right w:val="none" w:sz="0" w:space="0" w:color="auto"/>
                  </w:divBdr>
                </w:div>
                <w:div w:id="194734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859769">
          <w:marLeft w:val="0"/>
          <w:marRight w:val="0"/>
          <w:marTop w:val="0"/>
          <w:marBottom w:val="150"/>
          <w:divBdr>
            <w:top w:val="none" w:sz="0" w:space="0" w:color="auto"/>
            <w:left w:val="none" w:sz="0" w:space="0" w:color="auto"/>
            <w:bottom w:val="none" w:sz="0" w:space="0" w:color="auto"/>
            <w:right w:val="none" w:sz="0" w:space="0" w:color="auto"/>
          </w:divBdr>
          <w:divsChild>
            <w:div w:id="1021736592">
              <w:marLeft w:val="0"/>
              <w:marRight w:val="0"/>
              <w:marTop w:val="0"/>
              <w:marBottom w:val="300"/>
              <w:divBdr>
                <w:top w:val="single" w:sz="6" w:space="0" w:color="FFFFFF"/>
                <w:left w:val="single" w:sz="6" w:space="0" w:color="FFFFFF"/>
                <w:bottom w:val="single" w:sz="6" w:space="0" w:color="FFFFFF"/>
                <w:right w:val="single" w:sz="6" w:space="0" w:color="FFFFFF"/>
              </w:divBdr>
              <w:divsChild>
                <w:div w:id="1637956406">
                  <w:marLeft w:val="0"/>
                  <w:marRight w:val="0"/>
                  <w:marTop w:val="0"/>
                  <w:marBottom w:val="0"/>
                  <w:divBdr>
                    <w:top w:val="none" w:sz="0" w:space="0" w:color="FFFFFF"/>
                    <w:left w:val="none" w:sz="0" w:space="0" w:color="FFFFFF"/>
                    <w:bottom w:val="single" w:sz="6" w:space="0" w:color="FFFFFF"/>
                    <w:right w:val="none" w:sz="0" w:space="0" w:color="FFFFFF"/>
                  </w:divBdr>
                </w:div>
                <w:div w:id="306201038">
                  <w:marLeft w:val="0"/>
                  <w:marRight w:val="0"/>
                  <w:marTop w:val="0"/>
                  <w:marBottom w:val="0"/>
                  <w:divBdr>
                    <w:top w:val="none" w:sz="0" w:space="0" w:color="auto"/>
                    <w:left w:val="none" w:sz="0" w:space="0" w:color="auto"/>
                    <w:bottom w:val="none" w:sz="0" w:space="0" w:color="auto"/>
                    <w:right w:val="none" w:sz="0" w:space="0" w:color="auto"/>
                  </w:divBdr>
                </w:div>
                <w:div w:id="177690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111473">
          <w:marLeft w:val="0"/>
          <w:marRight w:val="0"/>
          <w:marTop w:val="0"/>
          <w:marBottom w:val="150"/>
          <w:divBdr>
            <w:top w:val="none" w:sz="0" w:space="0" w:color="auto"/>
            <w:left w:val="none" w:sz="0" w:space="0" w:color="auto"/>
            <w:bottom w:val="none" w:sz="0" w:space="0" w:color="auto"/>
            <w:right w:val="none" w:sz="0" w:space="0" w:color="auto"/>
          </w:divBdr>
          <w:divsChild>
            <w:div w:id="1542477670">
              <w:marLeft w:val="0"/>
              <w:marRight w:val="0"/>
              <w:marTop w:val="0"/>
              <w:marBottom w:val="300"/>
              <w:divBdr>
                <w:top w:val="single" w:sz="6" w:space="0" w:color="FFFFFF"/>
                <w:left w:val="single" w:sz="6" w:space="0" w:color="FFFFFF"/>
                <w:bottom w:val="single" w:sz="6" w:space="0" w:color="FFFFFF"/>
                <w:right w:val="single" w:sz="6" w:space="0" w:color="FFFFFF"/>
              </w:divBdr>
              <w:divsChild>
                <w:div w:id="998920797">
                  <w:marLeft w:val="0"/>
                  <w:marRight w:val="0"/>
                  <w:marTop w:val="0"/>
                  <w:marBottom w:val="0"/>
                  <w:divBdr>
                    <w:top w:val="none" w:sz="0" w:space="0" w:color="FFFFFF"/>
                    <w:left w:val="none" w:sz="0" w:space="0" w:color="FFFFFF"/>
                    <w:bottom w:val="single" w:sz="6" w:space="0" w:color="FFFFFF"/>
                    <w:right w:val="none" w:sz="0" w:space="0" w:color="FFFFFF"/>
                  </w:divBdr>
                </w:div>
                <w:div w:id="1278826986">
                  <w:marLeft w:val="0"/>
                  <w:marRight w:val="0"/>
                  <w:marTop w:val="0"/>
                  <w:marBottom w:val="0"/>
                  <w:divBdr>
                    <w:top w:val="none" w:sz="0" w:space="0" w:color="auto"/>
                    <w:left w:val="none" w:sz="0" w:space="0" w:color="auto"/>
                    <w:bottom w:val="none" w:sz="0" w:space="0" w:color="auto"/>
                    <w:right w:val="none" w:sz="0" w:space="0" w:color="auto"/>
                  </w:divBdr>
                </w:div>
                <w:div w:id="1835753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221394">
          <w:marLeft w:val="0"/>
          <w:marRight w:val="0"/>
          <w:marTop w:val="0"/>
          <w:marBottom w:val="150"/>
          <w:divBdr>
            <w:top w:val="none" w:sz="0" w:space="0" w:color="auto"/>
            <w:left w:val="none" w:sz="0" w:space="0" w:color="auto"/>
            <w:bottom w:val="none" w:sz="0" w:space="0" w:color="auto"/>
            <w:right w:val="none" w:sz="0" w:space="0" w:color="auto"/>
          </w:divBdr>
          <w:divsChild>
            <w:div w:id="2099058170">
              <w:marLeft w:val="0"/>
              <w:marRight w:val="0"/>
              <w:marTop w:val="0"/>
              <w:marBottom w:val="300"/>
              <w:divBdr>
                <w:top w:val="single" w:sz="6" w:space="0" w:color="FFFFFF"/>
                <w:left w:val="single" w:sz="6" w:space="0" w:color="FFFFFF"/>
                <w:bottom w:val="single" w:sz="6" w:space="0" w:color="FFFFFF"/>
                <w:right w:val="single" w:sz="6" w:space="0" w:color="FFFFFF"/>
              </w:divBdr>
              <w:divsChild>
                <w:div w:id="36635200">
                  <w:marLeft w:val="0"/>
                  <w:marRight w:val="0"/>
                  <w:marTop w:val="0"/>
                  <w:marBottom w:val="0"/>
                  <w:divBdr>
                    <w:top w:val="none" w:sz="0" w:space="0" w:color="FFFFFF"/>
                    <w:left w:val="none" w:sz="0" w:space="0" w:color="FFFFFF"/>
                    <w:bottom w:val="single" w:sz="6" w:space="0" w:color="FFFFFF"/>
                    <w:right w:val="none" w:sz="0" w:space="0" w:color="FFFFFF"/>
                  </w:divBdr>
                </w:div>
                <w:div w:id="1777940656">
                  <w:marLeft w:val="0"/>
                  <w:marRight w:val="0"/>
                  <w:marTop w:val="0"/>
                  <w:marBottom w:val="0"/>
                  <w:divBdr>
                    <w:top w:val="none" w:sz="0" w:space="0" w:color="auto"/>
                    <w:left w:val="none" w:sz="0" w:space="0" w:color="auto"/>
                    <w:bottom w:val="none" w:sz="0" w:space="0" w:color="auto"/>
                    <w:right w:val="none" w:sz="0" w:space="0" w:color="auto"/>
                  </w:divBdr>
                </w:div>
                <w:div w:id="79313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187304">
          <w:marLeft w:val="0"/>
          <w:marRight w:val="0"/>
          <w:marTop w:val="0"/>
          <w:marBottom w:val="150"/>
          <w:divBdr>
            <w:top w:val="none" w:sz="0" w:space="0" w:color="auto"/>
            <w:left w:val="none" w:sz="0" w:space="0" w:color="auto"/>
            <w:bottom w:val="none" w:sz="0" w:space="0" w:color="auto"/>
            <w:right w:val="none" w:sz="0" w:space="0" w:color="auto"/>
          </w:divBdr>
          <w:divsChild>
            <w:div w:id="318731003">
              <w:marLeft w:val="0"/>
              <w:marRight w:val="0"/>
              <w:marTop w:val="0"/>
              <w:marBottom w:val="300"/>
              <w:divBdr>
                <w:top w:val="single" w:sz="6" w:space="0" w:color="FFFFFF"/>
                <w:left w:val="single" w:sz="6" w:space="0" w:color="FFFFFF"/>
                <w:bottom w:val="single" w:sz="6" w:space="0" w:color="FFFFFF"/>
                <w:right w:val="single" w:sz="6" w:space="0" w:color="FFFFFF"/>
              </w:divBdr>
              <w:divsChild>
                <w:div w:id="805321131">
                  <w:marLeft w:val="0"/>
                  <w:marRight w:val="0"/>
                  <w:marTop w:val="0"/>
                  <w:marBottom w:val="0"/>
                  <w:divBdr>
                    <w:top w:val="none" w:sz="0" w:space="0" w:color="FFFFFF"/>
                    <w:left w:val="none" w:sz="0" w:space="0" w:color="FFFFFF"/>
                    <w:bottom w:val="single" w:sz="6" w:space="0" w:color="FFFFFF"/>
                    <w:right w:val="none" w:sz="0" w:space="0" w:color="FFFFFF"/>
                  </w:divBdr>
                </w:div>
                <w:div w:id="1977055431">
                  <w:marLeft w:val="0"/>
                  <w:marRight w:val="0"/>
                  <w:marTop w:val="0"/>
                  <w:marBottom w:val="0"/>
                  <w:divBdr>
                    <w:top w:val="none" w:sz="0" w:space="0" w:color="auto"/>
                    <w:left w:val="none" w:sz="0" w:space="0" w:color="auto"/>
                    <w:bottom w:val="none" w:sz="0" w:space="0" w:color="auto"/>
                    <w:right w:val="none" w:sz="0" w:space="0" w:color="auto"/>
                  </w:divBdr>
                </w:div>
                <w:div w:id="33568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826372">
      <w:bodyDiv w:val="1"/>
      <w:marLeft w:val="0"/>
      <w:marRight w:val="0"/>
      <w:marTop w:val="0"/>
      <w:marBottom w:val="0"/>
      <w:divBdr>
        <w:top w:val="none" w:sz="0" w:space="0" w:color="auto"/>
        <w:left w:val="none" w:sz="0" w:space="0" w:color="auto"/>
        <w:bottom w:val="none" w:sz="0" w:space="0" w:color="auto"/>
        <w:right w:val="none" w:sz="0" w:space="0" w:color="auto"/>
      </w:divBdr>
      <w:divsChild>
        <w:div w:id="1737237266">
          <w:marLeft w:val="0"/>
          <w:marRight w:val="0"/>
          <w:marTop w:val="0"/>
          <w:marBottom w:val="0"/>
          <w:divBdr>
            <w:top w:val="none" w:sz="0" w:space="0" w:color="auto"/>
            <w:left w:val="none" w:sz="0" w:space="0" w:color="auto"/>
            <w:bottom w:val="none" w:sz="0" w:space="0" w:color="auto"/>
            <w:right w:val="none" w:sz="0" w:space="0" w:color="auto"/>
          </w:divBdr>
        </w:div>
      </w:divsChild>
    </w:div>
    <w:div w:id="1992901967">
      <w:bodyDiv w:val="1"/>
      <w:marLeft w:val="0"/>
      <w:marRight w:val="0"/>
      <w:marTop w:val="0"/>
      <w:marBottom w:val="0"/>
      <w:divBdr>
        <w:top w:val="none" w:sz="0" w:space="0" w:color="auto"/>
        <w:left w:val="none" w:sz="0" w:space="0" w:color="auto"/>
        <w:bottom w:val="none" w:sz="0" w:space="0" w:color="auto"/>
        <w:right w:val="none" w:sz="0" w:space="0" w:color="auto"/>
      </w:divBdr>
      <w:divsChild>
        <w:div w:id="421226851">
          <w:marLeft w:val="0"/>
          <w:marRight w:val="0"/>
          <w:marTop w:val="0"/>
          <w:marBottom w:val="150"/>
          <w:divBdr>
            <w:top w:val="none" w:sz="0" w:space="0" w:color="auto"/>
            <w:left w:val="none" w:sz="0" w:space="0" w:color="auto"/>
            <w:bottom w:val="none" w:sz="0" w:space="0" w:color="auto"/>
            <w:right w:val="none" w:sz="0" w:space="0" w:color="auto"/>
          </w:divBdr>
          <w:divsChild>
            <w:div w:id="1648243399">
              <w:marLeft w:val="0"/>
              <w:marRight w:val="0"/>
              <w:marTop w:val="0"/>
              <w:marBottom w:val="300"/>
              <w:divBdr>
                <w:top w:val="single" w:sz="6" w:space="0" w:color="FFFFFF"/>
                <w:left w:val="single" w:sz="6" w:space="0" w:color="FFFFFF"/>
                <w:bottom w:val="single" w:sz="6" w:space="0" w:color="FFFFFF"/>
                <w:right w:val="single" w:sz="6" w:space="0" w:color="FFFFFF"/>
              </w:divBdr>
              <w:divsChild>
                <w:div w:id="1397052776">
                  <w:marLeft w:val="0"/>
                  <w:marRight w:val="0"/>
                  <w:marTop w:val="0"/>
                  <w:marBottom w:val="0"/>
                  <w:divBdr>
                    <w:top w:val="none" w:sz="0" w:space="0" w:color="auto"/>
                    <w:left w:val="none" w:sz="0" w:space="0" w:color="auto"/>
                    <w:bottom w:val="none" w:sz="0" w:space="0" w:color="auto"/>
                    <w:right w:val="none" w:sz="0" w:space="0" w:color="auto"/>
                  </w:divBdr>
                </w:div>
                <w:div w:id="456682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311993">
          <w:marLeft w:val="0"/>
          <w:marRight w:val="0"/>
          <w:marTop w:val="0"/>
          <w:marBottom w:val="150"/>
          <w:divBdr>
            <w:top w:val="none" w:sz="0" w:space="0" w:color="auto"/>
            <w:left w:val="none" w:sz="0" w:space="0" w:color="auto"/>
            <w:bottom w:val="none" w:sz="0" w:space="0" w:color="auto"/>
            <w:right w:val="none" w:sz="0" w:space="0" w:color="auto"/>
          </w:divBdr>
          <w:divsChild>
            <w:div w:id="464660650">
              <w:marLeft w:val="0"/>
              <w:marRight w:val="0"/>
              <w:marTop w:val="0"/>
              <w:marBottom w:val="300"/>
              <w:divBdr>
                <w:top w:val="single" w:sz="6" w:space="0" w:color="FFFFFF"/>
                <w:left w:val="single" w:sz="6" w:space="0" w:color="FFFFFF"/>
                <w:bottom w:val="single" w:sz="6" w:space="0" w:color="FFFFFF"/>
                <w:right w:val="single" w:sz="6" w:space="0" w:color="FFFFFF"/>
              </w:divBdr>
              <w:divsChild>
                <w:div w:id="862087007">
                  <w:marLeft w:val="0"/>
                  <w:marRight w:val="0"/>
                  <w:marTop w:val="0"/>
                  <w:marBottom w:val="0"/>
                  <w:divBdr>
                    <w:top w:val="none" w:sz="0" w:space="0" w:color="FFFFFF"/>
                    <w:left w:val="none" w:sz="0" w:space="0" w:color="FFFFFF"/>
                    <w:bottom w:val="single" w:sz="6" w:space="0" w:color="FFFFFF"/>
                    <w:right w:val="none" w:sz="0" w:space="0" w:color="FFFFFF"/>
                  </w:divBdr>
                </w:div>
                <w:div w:id="1102527539">
                  <w:marLeft w:val="0"/>
                  <w:marRight w:val="0"/>
                  <w:marTop w:val="0"/>
                  <w:marBottom w:val="0"/>
                  <w:divBdr>
                    <w:top w:val="none" w:sz="0" w:space="0" w:color="auto"/>
                    <w:left w:val="none" w:sz="0" w:space="0" w:color="auto"/>
                    <w:bottom w:val="none" w:sz="0" w:space="0" w:color="auto"/>
                    <w:right w:val="none" w:sz="0" w:space="0" w:color="auto"/>
                  </w:divBdr>
                </w:div>
                <w:div w:id="11471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624217">
          <w:marLeft w:val="0"/>
          <w:marRight w:val="0"/>
          <w:marTop w:val="0"/>
          <w:marBottom w:val="150"/>
          <w:divBdr>
            <w:top w:val="none" w:sz="0" w:space="0" w:color="auto"/>
            <w:left w:val="none" w:sz="0" w:space="0" w:color="auto"/>
            <w:bottom w:val="none" w:sz="0" w:space="0" w:color="auto"/>
            <w:right w:val="none" w:sz="0" w:space="0" w:color="auto"/>
          </w:divBdr>
          <w:divsChild>
            <w:div w:id="1323661911">
              <w:marLeft w:val="0"/>
              <w:marRight w:val="0"/>
              <w:marTop w:val="0"/>
              <w:marBottom w:val="300"/>
              <w:divBdr>
                <w:top w:val="single" w:sz="6" w:space="0" w:color="FFFFFF"/>
                <w:left w:val="single" w:sz="6" w:space="0" w:color="FFFFFF"/>
                <w:bottom w:val="single" w:sz="6" w:space="0" w:color="FFFFFF"/>
                <w:right w:val="single" w:sz="6" w:space="0" w:color="FFFFFF"/>
              </w:divBdr>
              <w:divsChild>
                <w:div w:id="1280643657">
                  <w:marLeft w:val="0"/>
                  <w:marRight w:val="0"/>
                  <w:marTop w:val="0"/>
                  <w:marBottom w:val="0"/>
                  <w:divBdr>
                    <w:top w:val="none" w:sz="0" w:space="0" w:color="FFFFFF"/>
                    <w:left w:val="none" w:sz="0" w:space="0" w:color="FFFFFF"/>
                    <w:bottom w:val="single" w:sz="6" w:space="0" w:color="FFFFFF"/>
                    <w:right w:val="none" w:sz="0" w:space="0" w:color="FFFFFF"/>
                  </w:divBdr>
                </w:div>
                <w:div w:id="1985818153">
                  <w:marLeft w:val="0"/>
                  <w:marRight w:val="0"/>
                  <w:marTop w:val="0"/>
                  <w:marBottom w:val="0"/>
                  <w:divBdr>
                    <w:top w:val="none" w:sz="0" w:space="0" w:color="auto"/>
                    <w:left w:val="none" w:sz="0" w:space="0" w:color="auto"/>
                    <w:bottom w:val="none" w:sz="0" w:space="0" w:color="auto"/>
                    <w:right w:val="none" w:sz="0" w:space="0" w:color="auto"/>
                  </w:divBdr>
                </w:div>
                <w:div w:id="876352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149891">
          <w:marLeft w:val="0"/>
          <w:marRight w:val="0"/>
          <w:marTop w:val="0"/>
          <w:marBottom w:val="150"/>
          <w:divBdr>
            <w:top w:val="none" w:sz="0" w:space="0" w:color="auto"/>
            <w:left w:val="none" w:sz="0" w:space="0" w:color="auto"/>
            <w:bottom w:val="none" w:sz="0" w:space="0" w:color="auto"/>
            <w:right w:val="none" w:sz="0" w:space="0" w:color="auto"/>
          </w:divBdr>
          <w:divsChild>
            <w:div w:id="1980570262">
              <w:marLeft w:val="0"/>
              <w:marRight w:val="0"/>
              <w:marTop w:val="0"/>
              <w:marBottom w:val="300"/>
              <w:divBdr>
                <w:top w:val="single" w:sz="6" w:space="0" w:color="FFFFFF"/>
                <w:left w:val="single" w:sz="6" w:space="0" w:color="FFFFFF"/>
                <w:bottom w:val="single" w:sz="6" w:space="0" w:color="FFFFFF"/>
                <w:right w:val="single" w:sz="6" w:space="0" w:color="FFFFFF"/>
              </w:divBdr>
              <w:divsChild>
                <w:div w:id="550073944">
                  <w:marLeft w:val="0"/>
                  <w:marRight w:val="0"/>
                  <w:marTop w:val="0"/>
                  <w:marBottom w:val="0"/>
                  <w:divBdr>
                    <w:top w:val="none" w:sz="0" w:space="0" w:color="FFFFFF"/>
                    <w:left w:val="none" w:sz="0" w:space="0" w:color="FFFFFF"/>
                    <w:bottom w:val="single" w:sz="6" w:space="0" w:color="FFFFFF"/>
                    <w:right w:val="none" w:sz="0" w:space="0" w:color="FFFFFF"/>
                  </w:divBdr>
                </w:div>
                <w:div w:id="697851297">
                  <w:marLeft w:val="0"/>
                  <w:marRight w:val="0"/>
                  <w:marTop w:val="0"/>
                  <w:marBottom w:val="0"/>
                  <w:divBdr>
                    <w:top w:val="none" w:sz="0" w:space="0" w:color="auto"/>
                    <w:left w:val="none" w:sz="0" w:space="0" w:color="auto"/>
                    <w:bottom w:val="none" w:sz="0" w:space="0" w:color="auto"/>
                    <w:right w:val="none" w:sz="0" w:space="0" w:color="auto"/>
                  </w:divBdr>
                </w:div>
                <w:div w:id="919413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286295">
      <w:bodyDiv w:val="1"/>
      <w:marLeft w:val="0"/>
      <w:marRight w:val="0"/>
      <w:marTop w:val="0"/>
      <w:marBottom w:val="0"/>
      <w:divBdr>
        <w:top w:val="none" w:sz="0" w:space="0" w:color="auto"/>
        <w:left w:val="none" w:sz="0" w:space="0" w:color="auto"/>
        <w:bottom w:val="none" w:sz="0" w:space="0" w:color="auto"/>
        <w:right w:val="none" w:sz="0" w:space="0" w:color="auto"/>
      </w:divBdr>
      <w:divsChild>
        <w:div w:id="1324629623">
          <w:marLeft w:val="0"/>
          <w:marRight w:val="0"/>
          <w:marTop w:val="0"/>
          <w:marBottom w:val="150"/>
          <w:divBdr>
            <w:top w:val="none" w:sz="0" w:space="0" w:color="auto"/>
            <w:left w:val="none" w:sz="0" w:space="0" w:color="auto"/>
            <w:bottom w:val="none" w:sz="0" w:space="0" w:color="auto"/>
            <w:right w:val="none" w:sz="0" w:space="0" w:color="auto"/>
          </w:divBdr>
          <w:divsChild>
            <w:div w:id="988244661">
              <w:marLeft w:val="0"/>
              <w:marRight w:val="0"/>
              <w:marTop w:val="0"/>
              <w:marBottom w:val="300"/>
              <w:divBdr>
                <w:top w:val="single" w:sz="6" w:space="0" w:color="FFFFFF"/>
                <w:left w:val="single" w:sz="6" w:space="0" w:color="FFFFFF"/>
                <w:bottom w:val="single" w:sz="6" w:space="0" w:color="FFFFFF"/>
                <w:right w:val="single" w:sz="6" w:space="0" w:color="FFFFFF"/>
              </w:divBdr>
              <w:divsChild>
                <w:div w:id="1073702729">
                  <w:marLeft w:val="0"/>
                  <w:marRight w:val="0"/>
                  <w:marTop w:val="0"/>
                  <w:marBottom w:val="0"/>
                  <w:divBdr>
                    <w:top w:val="none" w:sz="0" w:space="0" w:color="auto"/>
                    <w:left w:val="none" w:sz="0" w:space="0" w:color="auto"/>
                    <w:bottom w:val="none" w:sz="0" w:space="0" w:color="auto"/>
                    <w:right w:val="none" w:sz="0" w:space="0" w:color="auto"/>
                  </w:divBdr>
                </w:div>
                <w:div w:id="1781103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593004">
          <w:marLeft w:val="0"/>
          <w:marRight w:val="0"/>
          <w:marTop w:val="0"/>
          <w:marBottom w:val="150"/>
          <w:divBdr>
            <w:top w:val="none" w:sz="0" w:space="0" w:color="auto"/>
            <w:left w:val="none" w:sz="0" w:space="0" w:color="auto"/>
            <w:bottom w:val="none" w:sz="0" w:space="0" w:color="auto"/>
            <w:right w:val="none" w:sz="0" w:space="0" w:color="auto"/>
          </w:divBdr>
          <w:divsChild>
            <w:div w:id="1089234586">
              <w:marLeft w:val="0"/>
              <w:marRight w:val="0"/>
              <w:marTop w:val="0"/>
              <w:marBottom w:val="300"/>
              <w:divBdr>
                <w:top w:val="single" w:sz="6" w:space="0" w:color="FFFFFF"/>
                <w:left w:val="single" w:sz="6" w:space="0" w:color="FFFFFF"/>
                <w:bottom w:val="single" w:sz="6" w:space="0" w:color="FFFFFF"/>
                <w:right w:val="single" w:sz="6" w:space="0" w:color="FFFFFF"/>
              </w:divBdr>
              <w:divsChild>
                <w:div w:id="2003241380">
                  <w:marLeft w:val="0"/>
                  <w:marRight w:val="0"/>
                  <w:marTop w:val="0"/>
                  <w:marBottom w:val="0"/>
                  <w:divBdr>
                    <w:top w:val="none" w:sz="0" w:space="0" w:color="FFFFFF"/>
                    <w:left w:val="none" w:sz="0" w:space="0" w:color="FFFFFF"/>
                    <w:bottom w:val="single" w:sz="6" w:space="0" w:color="FFFFFF"/>
                    <w:right w:val="none" w:sz="0" w:space="0" w:color="FFFFFF"/>
                  </w:divBdr>
                </w:div>
                <w:div w:id="1978564025">
                  <w:marLeft w:val="0"/>
                  <w:marRight w:val="0"/>
                  <w:marTop w:val="0"/>
                  <w:marBottom w:val="0"/>
                  <w:divBdr>
                    <w:top w:val="none" w:sz="0" w:space="0" w:color="auto"/>
                    <w:left w:val="none" w:sz="0" w:space="0" w:color="auto"/>
                    <w:bottom w:val="none" w:sz="0" w:space="0" w:color="auto"/>
                    <w:right w:val="none" w:sz="0" w:space="0" w:color="auto"/>
                  </w:divBdr>
                </w:div>
                <w:div w:id="164423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473797">
          <w:marLeft w:val="0"/>
          <w:marRight w:val="0"/>
          <w:marTop w:val="0"/>
          <w:marBottom w:val="150"/>
          <w:divBdr>
            <w:top w:val="none" w:sz="0" w:space="0" w:color="auto"/>
            <w:left w:val="none" w:sz="0" w:space="0" w:color="auto"/>
            <w:bottom w:val="none" w:sz="0" w:space="0" w:color="auto"/>
            <w:right w:val="none" w:sz="0" w:space="0" w:color="auto"/>
          </w:divBdr>
          <w:divsChild>
            <w:div w:id="288783890">
              <w:marLeft w:val="0"/>
              <w:marRight w:val="0"/>
              <w:marTop w:val="0"/>
              <w:marBottom w:val="300"/>
              <w:divBdr>
                <w:top w:val="single" w:sz="6" w:space="0" w:color="FFFFFF"/>
                <w:left w:val="single" w:sz="6" w:space="0" w:color="FFFFFF"/>
                <w:bottom w:val="single" w:sz="6" w:space="0" w:color="FFFFFF"/>
                <w:right w:val="single" w:sz="6" w:space="0" w:color="FFFFFF"/>
              </w:divBdr>
              <w:divsChild>
                <w:div w:id="1415544445">
                  <w:marLeft w:val="0"/>
                  <w:marRight w:val="0"/>
                  <w:marTop w:val="0"/>
                  <w:marBottom w:val="0"/>
                  <w:divBdr>
                    <w:top w:val="none" w:sz="0" w:space="0" w:color="FFFFFF"/>
                    <w:left w:val="none" w:sz="0" w:space="0" w:color="FFFFFF"/>
                    <w:bottom w:val="single" w:sz="6" w:space="0" w:color="FFFFFF"/>
                    <w:right w:val="none" w:sz="0" w:space="0" w:color="FFFFFF"/>
                  </w:divBdr>
                </w:div>
                <w:div w:id="685600416">
                  <w:marLeft w:val="0"/>
                  <w:marRight w:val="0"/>
                  <w:marTop w:val="0"/>
                  <w:marBottom w:val="0"/>
                  <w:divBdr>
                    <w:top w:val="none" w:sz="0" w:space="0" w:color="auto"/>
                    <w:left w:val="none" w:sz="0" w:space="0" w:color="auto"/>
                    <w:bottom w:val="none" w:sz="0" w:space="0" w:color="auto"/>
                    <w:right w:val="none" w:sz="0" w:space="0" w:color="auto"/>
                  </w:divBdr>
                </w:div>
                <w:div w:id="1641612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073801">
          <w:marLeft w:val="0"/>
          <w:marRight w:val="0"/>
          <w:marTop w:val="0"/>
          <w:marBottom w:val="150"/>
          <w:divBdr>
            <w:top w:val="none" w:sz="0" w:space="0" w:color="auto"/>
            <w:left w:val="none" w:sz="0" w:space="0" w:color="auto"/>
            <w:bottom w:val="none" w:sz="0" w:space="0" w:color="auto"/>
            <w:right w:val="none" w:sz="0" w:space="0" w:color="auto"/>
          </w:divBdr>
          <w:divsChild>
            <w:div w:id="996106057">
              <w:marLeft w:val="0"/>
              <w:marRight w:val="0"/>
              <w:marTop w:val="0"/>
              <w:marBottom w:val="300"/>
              <w:divBdr>
                <w:top w:val="single" w:sz="6" w:space="0" w:color="FFFFFF"/>
                <w:left w:val="single" w:sz="6" w:space="0" w:color="FFFFFF"/>
                <w:bottom w:val="single" w:sz="6" w:space="0" w:color="FFFFFF"/>
                <w:right w:val="single" w:sz="6" w:space="0" w:color="FFFFFF"/>
              </w:divBdr>
              <w:divsChild>
                <w:div w:id="1524704864">
                  <w:marLeft w:val="0"/>
                  <w:marRight w:val="0"/>
                  <w:marTop w:val="0"/>
                  <w:marBottom w:val="0"/>
                  <w:divBdr>
                    <w:top w:val="none" w:sz="0" w:space="0" w:color="FFFFFF"/>
                    <w:left w:val="none" w:sz="0" w:space="0" w:color="FFFFFF"/>
                    <w:bottom w:val="single" w:sz="6" w:space="0" w:color="FFFFFF"/>
                    <w:right w:val="none" w:sz="0" w:space="0" w:color="FFFFFF"/>
                  </w:divBdr>
                </w:div>
                <w:div w:id="902833250">
                  <w:marLeft w:val="0"/>
                  <w:marRight w:val="0"/>
                  <w:marTop w:val="0"/>
                  <w:marBottom w:val="0"/>
                  <w:divBdr>
                    <w:top w:val="none" w:sz="0" w:space="0" w:color="auto"/>
                    <w:left w:val="none" w:sz="0" w:space="0" w:color="auto"/>
                    <w:bottom w:val="none" w:sz="0" w:space="0" w:color="auto"/>
                    <w:right w:val="none" w:sz="0" w:space="0" w:color="auto"/>
                  </w:divBdr>
                </w:div>
                <w:div w:id="821432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369292">
      <w:bodyDiv w:val="1"/>
      <w:marLeft w:val="0"/>
      <w:marRight w:val="0"/>
      <w:marTop w:val="0"/>
      <w:marBottom w:val="0"/>
      <w:divBdr>
        <w:top w:val="none" w:sz="0" w:space="0" w:color="auto"/>
        <w:left w:val="none" w:sz="0" w:space="0" w:color="auto"/>
        <w:bottom w:val="none" w:sz="0" w:space="0" w:color="auto"/>
        <w:right w:val="none" w:sz="0" w:space="0" w:color="auto"/>
      </w:divBdr>
    </w:div>
    <w:div w:id="1993752663">
      <w:bodyDiv w:val="1"/>
      <w:marLeft w:val="0"/>
      <w:marRight w:val="0"/>
      <w:marTop w:val="0"/>
      <w:marBottom w:val="0"/>
      <w:divBdr>
        <w:top w:val="none" w:sz="0" w:space="0" w:color="auto"/>
        <w:left w:val="none" w:sz="0" w:space="0" w:color="auto"/>
        <w:bottom w:val="none" w:sz="0" w:space="0" w:color="auto"/>
        <w:right w:val="none" w:sz="0" w:space="0" w:color="auto"/>
      </w:divBdr>
      <w:divsChild>
        <w:div w:id="82844597">
          <w:marLeft w:val="0"/>
          <w:marRight w:val="0"/>
          <w:marTop w:val="0"/>
          <w:marBottom w:val="0"/>
          <w:divBdr>
            <w:top w:val="none" w:sz="0" w:space="0" w:color="auto"/>
            <w:left w:val="none" w:sz="0" w:space="0" w:color="auto"/>
            <w:bottom w:val="none" w:sz="0" w:space="0" w:color="auto"/>
            <w:right w:val="none" w:sz="0" w:space="0" w:color="auto"/>
          </w:divBdr>
        </w:div>
      </w:divsChild>
    </w:div>
    <w:div w:id="1993899644">
      <w:bodyDiv w:val="1"/>
      <w:marLeft w:val="0"/>
      <w:marRight w:val="0"/>
      <w:marTop w:val="0"/>
      <w:marBottom w:val="0"/>
      <w:divBdr>
        <w:top w:val="none" w:sz="0" w:space="0" w:color="auto"/>
        <w:left w:val="none" w:sz="0" w:space="0" w:color="auto"/>
        <w:bottom w:val="none" w:sz="0" w:space="0" w:color="auto"/>
        <w:right w:val="none" w:sz="0" w:space="0" w:color="auto"/>
      </w:divBdr>
      <w:divsChild>
        <w:div w:id="276060977">
          <w:marLeft w:val="0"/>
          <w:marRight w:val="0"/>
          <w:marTop w:val="0"/>
          <w:marBottom w:val="0"/>
          <w:divBdr>
            <w:top w:val="none" w:sz="0" w:space="0" w:color="auto"/>
            <w:left w:val="none" w:sz="0" w:space="0" w:color="auto"/>
            <w:bottom w:val="none" w:sz="0" w:space="0" w:color="auto"/>
            <w:right w:val="none" w:sz="0" w:space="0" w:color="auto"/>
          </w:divBdr>
          <w:divsChild>
            <w:div w:id="1502625113">
              <w:marLeft w:val="0"/>
              <w:marRight w:val="0"/>
              <w:marTop w:val="0"/>
              <w:marBottom w:val="0"/>
              <w:divBdr>
                <w:top w:val="none" w:sz="0" w:space="0" w:color="auto"/>
                <w:left w:val="none" w:sz="0" w:space="0" w:color="auto"/>
                <w:bottom w:val="none" w:sz="0" w:space="0" w:color="auto"/>
                <w:right w:val="none" w:sz="0" w:space="0" w:color="auto"/>
              </w:divBdr>
              <w:divsChild>
                <w:div w:id="1553539500">
                  <w:marLeft w:val="0"/>
                  <w:marRight w:val="0"/>
                  <w:marTop w:val="0"/>
                  <w:marBottom w:val="0"/>
                  <w:divBdr>
                    <w:top w:val="none" w:sz="0" w:space="0" w:color="auto"/>
                    <w:left w:val="none" w:sz="0" w:space="0" w:color="auto"/>
                    <w:bottom w:val="none" w:sz="0" w:space="0" w:color="auto"/>
                    <w:right w:val="none" w:sz="0" w:space="0" w:color="auto"/>
                  </w:divBdr>
                  <w:divsChild>
                    <w:div w:id="1890454414">
                      <w:marLeft w:val="0"/>
                      <w:marRight w:val="0"/>
                      <w:marTop w:val="0"/>
                      <w:marBottom w:val="0"/>
                      <w:divBdr>
                        <w:top w:val="none" w:sz="0" w:space="0" w:color="auto"/>
                        <w:left w:val="none" w:sz="0" w:space="0" w:color="auto"/>
                        <w:bottom w:val="none" w:sz="0" w:space="0" w:color="auto"/>
                        <w:right w:val="none" w:sz="0" w:space="0" w:color="auto"/>
                      </w:divBdr>
                      <w:divsChild>
                        <w:div w:id="75983689">
                          <w:marLeft w:val="0"/>
                          <w:marRight w:val="0"/>
                          <w:marTop w:val="0"/>
                          <w:marBottom w:val="0"/>
                          <w:divBdr>
                            <w:top w:val="none" w:sz="0" w:space="0" w:color="auto"/>
                            <w:left w:val="none" w:sz="0" w:space="0" w:color="auto"/>
                            <w:bottom w:val="none" w:sz="0" w:space="0" w:color="auto"/>
                            <w:right w:val="none" w:sz="0" w:space="0" w:color="auto"/>
                          </w:divBdr>
                          <w:divsChild>
                            <w:div w:id="725110950">
                              <w:marLeft w:val="0"/>
                              <w:marRight w:val="0"/>
                              <w:marTop w:val="0"/>
                              <w:marBottom w:val="0"/>
                              <w:divBdr>
                                <w:top w:val="none" w:sz="0" w:space="0" w:color="auto"/>
                                <w:left w:val="none" w:sz="0" w:space="0" w:color="auto"/>
                                <w:bottom w:val="none" w:sz="0" w:space="0" w:color="auto"/>
                                <w:right w:val="none" w:sz="0" w:space="0" w:color="auto"/>
                              </w:divBdr>
                              <w:divsChild>
                                <w:div w:id="348070035">
                                  <w:marLeft w:val="0"/>
                                  <w:marRight w:val="0"/>
                                  <w:marTop w:val="0"/>
                                  <w:marBottom w:val="0"/>
                                  <w:divBdr>
                                    <w:top w:val="none" w:sz="0" w:space="0" w:color="auto"/>
                                    <w:left w:val="none" w:sz="0" w:space="0" w:color="auto"/>
                                    <w:bottom w:val="none" w:sz="0" w:space="0" w:color="auto"/>
                                    <w:right w:val="none" w:sz="0" w:space="0" w:color="auto"/>
                                  </w:divBdr>
                                  <w:divsChild>
                                    <w:div w:id="1958562234">
                                      <w:marLeft w:val="43"/>
                                      <w:marRight w:val="0"/>
                                      <w:marTop w:val="0"/>
                                      <w:marBottom w:val="0"/>
                                      <w:divBdr>
                                        <w:top w:val="none" w:sz="0" w:space="0" w:color="auto"/>
                                        <w:left w:val="none" w:sz="0" w:space="0" w:color="auto"/>
                                        <w:bottom w:val="none" w:sz="0" w:space="0" w:color="auto"/>
                                        <w:right w:val="none" w:sz="0" w:space="0" w:color="auto"/>
                                      </w:divBdr>
                                      <w:divsChild>
                                        <w:div w:id="506137280">
                                          <w:marLeft w:val="0"/>
                                          <w:marRight w:val="0"/>
                                          <w:marTop w:val="0"/>
                                          <w:marBottom w:val="0"/>
                                          <w:divBdr>
                                            <w:top w:val="none" w:sz="0" w:space="0" w:color="auto"/>
                                            <w:left w:val="none" w:sz="0" w:space="0" w:color="auto"/>
                                            <w:bottom w:val="none" w:sz="0" w:space="0" w:color="auto"/>
                                            <w:right w:val="none" w:sz="0" w:space="0" w:color="auto"/>
                                          </w:divBdr>
                                          <w:divsChild>
                                            <w:div w:id="101850959">
                                              <w:marLeft w:val="0"/>
                                              <w:marRight w:val="0"/>
                                              <w:marTop w:val="0"/>
                                              <w:marBottom w:val="86"/>
                                              <w:divBdr>
                                                <w:top w:val="single" w:sz="4" w:space="0" w:color="F5F5F5"/>
                                                <w:left w:val="single" w:sz="4" w:space="0" w:color="F5F5F5"/>
                                                <w:bottom w:val="single" w:sz="4" w:space="0" w:color="F5F5F5"/>
                                                <w:right w:val="single" w:sz="4" w:space="0" w:color="F5F5F5"/>
                                              </w:divBdr>
                                              <w:divsChild>
                                                <w:div w:id="757287067">
                                                  <w:marLeft w:val="0"/>
                                                  <w:marRight w:val="0"/>
                                                  <w:marTop w:val="0"/>
                                                  <w:marBottom w:val="0"/>
                                                  <w:divBdr>
                                                    <w:top w:val="none" w:sz="0" w:space="0" w:color="auto"/>
                                                    <w:left w:val="none" w:sz="0" w:space="0" w:color="auto"/>
                                                    <w:bottom w:val="none" w:sz="0" w:space="0" w:color="auto"/>
                                                    <w:right w:val="none" w:sz="0" w:space="0" w:color="auto"/>
                                                  </w:divBdr>
                                                  <w:divsChild>
                                                    <w:div w:id="27186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95210261">
      <w:bodyDiv w:val="1"/>
      <w:marLeft w:val="0"/>
      <w:marRight w:val="0"/>
      <w:marTop w:val="0"/>
      <w:marBottom w:val="0"/>
      <w:divBdr>
        <w:top w:val="none" w:sz="0" w:space="0" w:color="auto"/>
        <w:left w:val="none" w:sz="0" w:space="0" w:color="auto"/>
        <w:bottom w:val="none" w:sz="0" w:space="0" w:color="auto"/>
        <w:right w:val="none" w:sz="0" w:space="0" w:color="auto"/>
      </w:divBdr>
      <w:divsChild>
        <w:div w:id="1712802259">
          <w:marLeft w:val="0"/>
          <w:marRight w:val="0"/>
          <w:marTop w:val="0"/>
          <w:marBottom w:val="150"/>
          <w:divBdr>
            <w:top w:val="none" w:sz="0" w:space="0" w:color="auto"/>
            <w:left w:val="none" w:sz="0" w:space="0" w:color="auto"/>
            <w:bottom w:val="none" w:sz="0" w:space="0" w:color="auto"/>
            <w:right w:val="none" w:sz="0" w:space="0" w:color="auto"/>
          </w:divBdr>
          <w:divsChild>
            <w:div w:id="84305936">
              <w:marLeft w:val="0"/>
              <w:marRight w:val="0"/>
              <w:marTop w:val="0"/>
              <w:marBottom w:val="300"/>
              <w:divBdr>
                <w:top w:val="single" w:sz="6" w:space="0" w:color="FFFFFF"/>
                <w:left w:val="single" w:sz="6" w:space="0" w:color="FFFFFF"/>
                <w:bottom w:val="single" w:sz="6" w:space="0" w:color="FFFFFF"/>
                <w:right w:val="single" w:sz="6" w:space="0" w:color="FFFFFF"/>
              </w:divBdr>
              <w:divsChild>
                <w:div w:id="1152676728">
                  <w:marLeft w:val="0"/>
                  <w:marRight w:val="0"/>
                  <w:marTop w:val="0"/>
                  <w:marBottom w:val="0"/>
                  <w:divBdr>
                    <w:top w:val="none" w:sz="0" w:space="0" w:color="auto"/>
                    <w:left w:val="none" w:sz="0" w:space="0" w:color="auto"/>
                    <w:bottom w:val="none" w:sz="0" w:space="0" w:color="auto"/>
                    <w:right w:val="none" w:sz="0" w:space="0" w:color="auto"/>
                  </w:divBdr>
                </w:div>
                <w:div w:id="112403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48184">
          <w:marLeft w:val="0"/>
          <w:marRight w:val="0"/>
          <w:marTop w:val="0"/>
          <w:marBottom w:val="150"/>
          <w:divBdr>
            <w:top w:val="none" w:sz="0" w:space="0" w:color="auto"/>
            <w:left w:val="none" w:sz="0" w:space="0" w:color="auto"/>
            <w:bottom w:val="none" w:sz="0" w:space="0" w:color="auto"/>
            <w:right w:val="none" w:sz="0" w:space="0" w:color="auto"/>
          </w:divBdr>
          <w:divsChild>
            <w:div w:id="67118505">
              <w:marLeft w:val="0"/>
              <w:marRight w:val="0"/>
              <w:marTop w:val="0"/>
              <w:marBottom w:val="300"/>
              <w:divBdr>
                <w:top w:val="single" w:sz="6" w:space="0" w:color="FFFFFF"/>
                <w:left w:val="single" w:sz="6" w:space="0" w:color="FFFFFF"/>
                <w:bottom w:val="single" w:sz="6" w:space="0" w:color="FFFFFF"/>
                <w:right w:val="single" w:sz="6" w:space="0" w:color="FFFFFF"/>
              </w:divBdr>
              <w:divsChild>
                <w:div w:id="892698291">
                  <w:marLeft w:val="0"/>
                  <w:marRight w:val="0"/>
                  <w:marTop w:val="0"/>
                  <w:marBottom w:val="0"/>
                  <w:divBdr>
                    <w:top w:val="none" w:sz="0" w:space="0" w:color="FFFFFF"/>
                    <w:left w:val="none" w:sz="0" w:space="0" w:color="FFFFFF"/>
                    <w:bottom w:val="single" w:sz="6" w:space="0" w:color="FFFFFF"/>
                    <w:right w:val="none" w:sz="0" w:space="0" w:color="FFFFFF"/>
                  </w:divBdr>
                </w:div>
                <w:div w:id="976764052">
                  <w:marLeft w:val="0"/>
                  <w:marRight w:val="0"/>
                  <w:marTop w:val="0"/>
                  <w:marBottom w:val="0"/>
                  <w:divBdr>
                    <w:top w:val="none" w:sz="0" w:space="0" w:color="auto"/>
                    <w:left w:val="none" w:sz="0" w:space="0" w:color="auto"/>
                    <w:bottom w:val="none" w:sz="0" w:space="0" w:color="auto"/>
                    <w:right w:val="none" w:sz="0" w:space="0" w:color="auto"/>
                  </w:divBdr>
                </w:div>
                <w:div w:id="18811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18833">
          <w:marLeft w:val="0"/>
          <w:marRight w:val="0"/>
          <w:marTop w:val="0"/>
          <w:marBottom w:val="150"/>
          <w:divBdr>
            <w:top w:val="none" w:sz="0" w:space="0" w:color="auto"/>
            <w:left w:val="none" w:sz="0" w:space="0" w:color="auto"/>
            <w:bottom w:val="none" w:sz="0" w:space="0" w:color="auto"/>
            <w:right w:val="none" w:sz="0" w:space="0" w:color="auto"/>
          </w:divBdr>
          <w:divsChild>
            <w:div w:id="1046758714">
              <w:marLeft w:val="0"/>
              <w:marRight w:val="0"/>
              <w:marTop w:val="0"/>
              <w:marBottom w:val="300"/>
              <w:divBdr>
                <w:top w:val="single" w:sz="6" w:space="0" w:color="FFFFFF"/>
                <w:left w:val="single" w:sz="6" w:space="0" w:color="FFFFFF"/>
                <w:bottom w:val="single" w:sz="6" w:space="0" w:color="FFFFFF"/>
                <w:right w:val="single" w:sz="6" w:space="0" w:color="FFFFFF"/>
              </w:divBdr>
              <w:divsChild>
                <w:div w:id="294456713">
                  <w:marLeft w:val="0"/>
                  <w:marRight w:val="0"/>
                  <w:marTop w:val="0"/>
                  <w:marBottom w:val="0"/>
                  <w:divBdr>
                    <w:top w:val="none" w:sz="0" w:space="0" w:color="FFFFFF"/>
                    <w:left w:val="none" w:sz="0" w:space="0" w:color="FFFFFF"/>
                    <w:bottom w:val="single" w:sz="6" w:space="0" w:color="FFFFFF"/>
                    <w:right w:val="none" w:sz="0" w:space="0" w:color="FFFFFF"/>
                  </w:divBdr>
                </w:div>
                <w:div w:id="1226527684">
                  <w:marLeft w:val="0"/>
                  <w:marRight w:val="0"/>
                  <w:marTop w:val="0"/>
                  <w:marBottom w:val="0"/>
                  <w:divBdr>
                    <w:top w:val="none" w:sz="0" w:space="0" w:color="auto"/>
                    <w:left w:val="none" w:sz="0" w:space="0" w:color="auto"/>
                    <w:bottom w:val="none" w:sz="0" w:space="0" w:color="auto"/>
                    <w:right w:val="none" w:sz="0" w:space="0" w:color="auto"/>
                  </w:divBdr>
                </w:div>
                <w:div w:id="171288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630872">
          <w:marLeft w:val="0"/>
          <w:marRight w:val="0"/>
          <w:marTop w:val="0"/>
          <w:marBottom w:val="150"/>
          <w:divBdr>
            <w:top w:val="none" w:sz="0" w:space="0" w:color="auto"/>
            <w:left w:val="none" w:sz="0" w:space="0" w:color="auto"/>
            <w:bottom w:val="none" w:sz="0" w:space="0" w:color="auto"/>
            <w:right w:val="none" w:sz="0" w:space="0" w:color="auto"/>
          </w:divBdr>
          <w:divsChild>
            <w:div w:id="2021471357">
              <w:marLeft w:val="0"/>
              <w:marRight w:val="0"/>
              <w:marTop w:val="0"/>
              <w:marBottom w:val="300"/>
              <w:divBdr>
                <w:top w:val="single" w:sz="6" w:space="0" w:color="FFFFFF"/>
                <w:left w:val="single" w:sz="6" w:space="0" w:color="FFFFFF"/>
                <w:bottom w:val="single" w:sz="6" w:space="0" w:color="FFFFFF"/>
                <w:right w:val="single" w:sz="6" w:space="0" w:color="FFFFFF"/>
              </w:divBdr>
              <w:divsChild>
                <w:div w:id="751199984">
                  <w:marLeft w:val="0"/>
                  <w:marRight w:val="0"/>
                  <w:marTop w:val="0"/>
                  <w:marBottom w:val="0"/>
                  <w:divBdr>
                    <w:top w:val="none" w:sz="0" w:space="0" w:color="FFFFFF"/>
                    <w:left w:val="none" w:sz="0" w:space="0" w:color="FFFFFF"/>
                    <w:bottom w:val="single" w:sz="6" w:space="0" w:color="FFFFFF"/>
                    <w:right w:val="none" w:sz="0" w:space="0" w:color="FFFFFF"/>
                  </w:divBdr>
                </w:div>
                <w:div w:id="867182199">
                  <w:marLeft w:val="0"/>
                  <w:marRight w:val="0"/>
                  <w:marTop w:val="0"/>
                  <w:marBottom w:val="0"/>
                  <w:divBdr>
                    <w:top w:val="none" w:sz="0" w:space="0" w:color="auto"/>
                    <w:left w:val="none" w:sz="0" w:space="0" w:color="auto"/>
                    <w:bottom w:val="none" w:sz="0" w:space="0" w:color="auto"/>
                    <w:right w:val="none" w:sz="0" w:space="0" w:color="auto"/>
                  </w:divBdr>
                </w:div>
                <w:div w:id="119048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541500">
          <w:marLeft w:val="0"/>
          <w:marRight w:val="0"/>
          <w:marTop w:val="0"/>
          <w:marBottom w:val="150"/>
          <w:divBdr>
            <w:top w:val="none" w:sz="0" w:space="0" w:color="auto"/>
            <w:left w:val="none" w:sz="0" w:space="0" w:color="auto"/>
            <w:bottom w:val="none" w:sz="0" w:space="0" w:color="auto"/>
            <w:right w:val="none" w:sz="0" w:space="0" w:color="auto"/>
          </w:divBdr>
          <w:divsChild>
            <w:div w:id="1164051137">
              <w:marLeft w:val="0"/>
              <w:marRight w:val="0"/>
              <w:marTop w:val="0"/>
              <w:marBottom w:val="300"/>
              <w:divBdr>
                <w:top w:val="single" w:sz="6" w:space="0" w:color="FFFFFF"/>
                <w:left w:val="single" w:sz="6" w:space="0" w:color="FFFFFF"/>
                <w:bottom w:val="single" w:sz="6" w:space="0" w:color="FFFFFF"/>
                <w:right w:val="single" w:sz="6" w:space="0" w:color="FFFFFF"/>
              </w:divBdr>
              <w:divsChild>
                <w:div w:id="402527999">
                  <w:marLeft w:val="0"/>
                  <w:marRight w:val="0"/>
                  <w:marTop w:val="0"/>
                  <w:marBottom w:val="0"/>
                  <w:divBdr>
                    <w:top w:val="none" w:sz="0" w:space="0" w:color="FFFFFF"/>
                    <w:left w:val="none" w:sz="0" w:space="0" w:color="FFFFFF"/>
                    <w:bottom w:val="single" w:sz="6" w:space="0" w:color="FFFFFF"/>
                    <w:right w:val="none" w:sz="0" w:space="0" w:color="FFFFFF"/>
                  </w:divBdr>
                </w:div>
                <w:div w:id="974683112">
                  <w:marLeft w:val="0"/>
                  <w:marRight w:val="0"/>
                  <w:marTop w:val="0"/>
                  <w:marBottom w:val="0"/>
                  <w:divBdr>
                    <w:top w:val="none" w:sz="0" w:space="0" w:color="auto"/>
                    <w:left w:val="none" w:sz="0" w:space="0" w:color="auto"/>
                    <w:bottom w:val="none" w:sz="0" w:space="0" w:color="auto"/>
                    <w:right w:val="none" w:sz="0" w:space="0" w:color="auto"/>
                  </w:divBdr>
                </w:div>
                <w:div w:id="139889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254618">
      <w:bodyDiv w:val="1"/>
      <w:marLeft w:val="0"/>
      <w:marRight w:val="0"/>
      <w:marTop w:val="0"/>
      <w:marBottom w:val="0"/>
      <w:divBdr>
        <w:top w:val="none" w:sz="0" w:space="0" w:color="auto"/>
        <w:left w:val="none" w:sz="0" w:space="0" w:color="auto"/>
        <w:bottom w:val="none" w:sz="0" w:space="0" w:color="auto"/>
        <w:right w:val="none" w:sz="0" w:space="0" w:color="auto"/>
      </w:divBdr>
      <w:divsChild>
        <w:div w:id="134763167">
          <w:marLeft w:val="0"/>
          <w:marRight w:val="0"/>
          <w:marTop w:val="0"/>
          <w:marBottom w:val="150"/>
          <w:divBdr>
            <w:top w:val="none" w:sz="0" w:space="0" w:color="auto"/>
            <w:left w:val="none" w:sz="0" w:space="0" w:color="auto"/>
            <w:bottom w:val="none" w:sz="0" w:space="0" w:color="auto"/>
            <w:right w:val="none" w:sz="0" w:space="0" w:color="auto"/>
          </w:divBdr>
          <w:divsChild>
            <w:div w:id="769156884">
              <w:marLeft w:val="0"/>
              <w:marRight w:val="0"/>
              <w:marTop w:val="0"/>
              <w:marBottom w:val="300"/>
              <w:divBdr>
                <w:top w:val="single" w:sz="6" w:space="0" w:color="FFFFFF"/>
                <w:left w:val="single" w:sz="6" w:space="0" w:color="FFFFFF"/>
                <w:bottom w:val="single" w:sz="6" w:space="0" w:color="FFFFFF"/>
                <w:right w:val="single" w:sz="6" w:space="0" w:color="FFFFFF"/>
              </w:divBdr>
              <w:divsChild>
                <w:div w:id="731393173">
                  <w:marLeft w:val="0"/>
                  <w:marRight w:val="0"/>
                  <w:marTop w:val="0"/>
                  <w:marBottom w:val="0"/>
                  <w:divBdr>
                    <w:top w:val="none" w:sz="0" w:space="0" w:color="auto"/>
                    <w:left w:val="none" w:sz="0" w:space="0" w:color="auto"/>
                    <w:bottom w:val="none" w:sz="0" w:space="0" w:color="auto"/>
                    <w:right w:val="none" w:sz="0" w:space="0" w:color="auto"/>
                  </w:divBdr>
                </w:div>
                <w:div w:id="41451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660196">
          <w:marLeft w:val="0"/>
          <w:marRight w:val="0"/>
          <w:marTop w:val="0"/>
          <w:marBottom w:val="150"/>
          <w:divBdr>
            <w:top w:val="none" w:sz="0" w:space="0" w:color="auto"/>
            <w:left w:val="none" w:sz="0" w:space="0" w:color="auto"/>
            <w:bottom w:val="none" w:sz="0" w:space="0" w:color="auto"/>
            <w:right w:val="none" w:sz="0" w:space="0" w:color="auto"/>
          </w:divBdr>
          <w:divsChild>
            <w:div w:id="1874809158">
              <w:marLeft w:val="0"/>
              <w:marRight w:val="0"/>
              <w:marTop w:val="0"/>
              <w:marBottom w:val="300"/>
              <w:divBdr>
                <w:top w:val="single" w:sz="6" w:space="0" w:color="FFFFFF"/>
                <w:left w:val="single" w:sz="6" w:space="0" w:color="FFFFFF"/>
                <w:bottom w:val="single" w:sz="6" w:space="0" w:color="FFFFFF"/>
                <w:right w:val="single" w:sz="6" w:space="0" w:color="FFFFFF"/>
              </w:divBdr>
              <w:divsChild>
                <w:div w:id="1158498391">
                  <w:marLeft w:val="0"/>
                  <w:marRight w:val="0"/>
                  <w:marTop w:val="0"/>
                  <w:marBottom w:val="0"/>
                  <w:divBdr>
                    <w:top w:val="none" w:sz="0" w:space="0" w:color="FFFFFF"/>
                    <w:left w:val="none" w:sz="0" w:space="0" w:color="FFFFFF"/>
                    <w:bottom w:val="single" w:sz="6" w:space="0" w:color="FFFFFF"/>
                    <w:right w:val="none" w:sz="0" w:space="0" w:color="FFFFFF"/>
                  </w:divBdr>
                </w:div>
                <w:div w:id="1092626369">
                  <w:marLeft w:val="0"/>
                  <w:marRight w:val="0"/>
                  <w:marTop w:val="0"/>
                  <w:marBottom w:val="0"/>
                  <w:divBdr>
                    <w:top w:val="none" w:sz="0" w:space="0" w:color="auto"/>
                    <w:left w:val="none" w:sz="0" w:space="0" w:color="auto"/>
                    <w:bottom w:val="none" w:sz="0" w:space="0" w:color="auto"/>
                    <w:right w:val="none" w:sz="0" w:space="0" w:color="auto"/>
                  </w:divBdr>
                </w:div>
                <w:div w:id="181425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052796">
          <w:marLeft w:val="0"/>
          <w:marRight w:val="0"/>
          <w:marTop w:val="0"/>
          <w:marBottom w:val="150"/>
          <w:divBdr>
            <w:top w:val="none" w:sz="0" w:space="0" w:color="auto"/>
            <w:left w:val="none" w:sz="0" w:space="0" w:color="auto"/>
            <w:bottom w:val="none" w:sz="0" w:space="0" w:color="auto"/>
            <w:right w:val="none" w:sz="0" w:space="0" w:color="auto"/>
          </w:divBdr>
          <w:divsChild>
            <w:div w:id="456879056">
              <w:marLeft w:val="0"/>
              <w:marRight w:val="0"/>
              <w:marTop w:val="0"/>
              <w:marBottom w:val="300"/>
              <w:divBdr>
                <w:top w:val="single" w:sz="6" w:space="0" w:color="FFFFFF"/>
                <w:left w:val="single" w:sz="6" w:space="0" w:color="FFFFFF"/>
                <w:bottom w:val="single" w:sz="6" w:space="0" w:color="FFFFFF"/>
                <w:right w:val="single" w:sz="6" w:space="0" w:color="FFFFFF"/>
              </w:divBdr>
              <w:divsChild>
                <w:div w:id="1736470639">
                  <w:marLeft w:val="0"/>
                  <w:marRight w:val="0"/>
                  <w:marTop w:val="0"/>
                  <w:marBottom w:val="0"/>
                  <w:divBdr>
                    <w:top w:val="none" w:sz="0" w:space="0" w:color="FFFFFF"/>
                    <w:left w:val="none" w:sz="0" w:space="0" w:color="FFFFFF"/>
                    <w:bottom w:val="single" w:sz="6" w:space="0" w:color="FFFFFF"/>
                    <w:right w:val="none" w:sz="0" w:space="0" w:color="FFFFFF"/>
                  </w:divBdr>
                </w:div>
                <w:div w:id="1820463443">
                  <w:marLeft w:val="0"/>
                  <w:marRight w:val="0"/>
                  <w:marTop w:val="0"/>
                  <w:marBottom w:val="0"/>
                  <w:divBdr>
                    <w:top w:val="none" w:sz="0" w:space="0" w:color="auto"/>
                    <w:left w:val="none" w:sz="0" w:space="0" w:color="auto"/>
                    <w:bottom w:val="none" w:sz="0" w:space="0" w:color="auto"/>
                    <w:right w:val="none" w:sz="0" w:space="0" w:color="auto"/>
                  </w:divBdr>
                </w:div>
                <w:div w:id="673531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539229">
          <w:marLeft w:val="0"/>
          <w:marRight w:val="0"/>
          <w:marTop w:val="0"/>
          <w:marBottom w:val="150"/>
          <w:divBdr>
            <w:top w:val="none" w:sz="0" w:space="0" w:color="auto"/>
            <w:left w:val="none" w:sz="0" w:space="0" w:color="auto"/>
            <w:bottom w:val="none" w:sz="0" w:space="0" w:color="auto"/>
            <w:right w:val="none" w:sz="0" w:space="0" w:color="auto"/>
          </w:divBdr>
          <w:divsChild>
            <w:div w:id="1950046882">
              <w:marLeft w:val="0"/>
              <w:marRight w:val="0"/>
              <w:marTop w:val="0"/>
              <w:marBottom w:val="300"/>
              <w:divBdr>
                <w:top w:val="single" w:sz="6" w:space="0" w:color="FFFFFF"/>
                <w:left w:val="single" w:sz="6" w:space="0" w:color="FFFFFF"/>
                <w:bottom w:val="single" w:sz="6" w:space="0" w:color="FFFFFF"/>
                <w:right w:val="single" w:sz="6" w:space="0" w:color="FFFFFF"/>
              </w:divBdr>
              <w:divsChild>
                <w:div w:id="1679235163">
                  <w:marLeft w:val="0"/>
                  <w:marRight w:val="0"/>
                  <w:marTop w:val="0"/>
                  <w:marBottom w:val="0"/>
                  <w:divBdr>
                    <w:top w:val="none" w:sz="0" w:space="0" w:color="FFFFFF"/>
                    <w:left w:val="none" w:sz="0" w:space="0" w:color="FFFFFF"/>
                    <w:bottom w:val="single" w:sz="6" w:space="0" w:color="FFFFFF"/>
                    <w:right w:val="none" w:sz="0" w:space="0" w:color="FFFFFF"/>
                  </w:divBdr>
                </w:div>
                <w:div w:id="1542859869">
                  <w:marLeft w:val="0"/>
                  <w:marRight w:val="0"/>
                  <w:marTop w:val="0"/>
                  <w:marBottom w:val="0"/>
                  <w:divBdr>
                    <w:top w:val="none" w:sz="0" w:space="0" w:color="auto"/>
                    <w:left w:val="none" w:sz="0" w:space="0" w:color="auto"/>
                    <w:bottom w:val="none" w:sz="0" w:space="0" w:color="auto"/>
                    <w:right w:val="none" w:sz="0" w:space="0" w:color="auto"/>
                  </w:divBdr>
                </w:div>
                <w:div w:id="403382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293996">
          <w:marLeft w:val="0"/>
          <w:marRight w:val="0"/>
          <w:marTop w:val="0"/>
          <w:marBottom w:val="150"/>
          <w:divBdr>
            <w:top w:val="none" w:sz="0" w:space="0" w:color="auto"/>
            <w:left w:val="none" w:sz="0" w:space="0" w:color="auto"/>
            <w:bottom w:val="none" w:sz="0" w:space="0" w:color="auto"/>
            <w:right w:val="none" w:sz="0" w:space="0" w:color="auto"/>
          </w:divBdr>
          <w:divsChild>
            <w:div w:id="753474187">
              <w:marLeft w:val="0"/>
              <w:marRight w:val="0"/>
              <w:marTop w:val="0"/>
              <w:marBottom w:val="300"/>
              <w:divBdr>
                <w:top w:val="single" w:sz="6" w:space="0" w:color="FFFFFF"/>
                <w:left w:val="single" w:sz="6" w:space="0" w:color="FFFFFF"/>
                <w:bottom w:val="single" w:sz="6" w:space="0" w:color="FFFFFF"/>
                <w:right w:val="single" w:sz="6" w:space="0" w:color="FFFFFF"/>
              </w:divBdr>
              <w:divsChild>
                <w:div w:id="12003509">
                  <w:marLeft w:val="0"/>
                  <w:marRight w:val="0"/>
                  <w:marTop w:val="0"/>
                  <w:marBottom w:val="0"/>
                  <w:divBdr>
                    <w:top w:val="none" w:sz="0" w:space="0" w:color="FFFFFF"/>
                    <w:left w:val="none" w:sz="0" w:space="0" w:color="FFFFFF"/>
                    <w:bottom w:val="single" w:sz="6" w:space="0" w:color="FFFFFF"/>
                    <w:right w:val="none" w:sz="0" w:space="0" w:color="FFFFFF"/>
                  </w:divBdr>
                </w:div>
                <w:div w:id="1175920717">
                  <w:marLeft w:val="0"/>
                  <w:marRight w:val="0"/>
                  <w:marTop w:val="0"/>
                  <w:marBottom w:val="0"/>
                  <w:divBdr>
                    <w:top w:val="none" w:sz="0" w:space="0" w:color="auto"/>
                    <w:left w:val="none" w:sz="0" w:space="0" w:color="auto"/>
                    <w:bottom w:val="none" w:sz="0" w:space="0" w:color="auto"/>
                    <w:right w:val="none" w:sz="0" w:space="0" w:color="auto"/>
                  </w:divBdr>
                </w:div>
                <w:div w:id="166732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791324">
      <w:bodyDiv w:val="1"/>
      <w:marLeft w:val="0"/>
      <w:marRight w:val="0"/>
      <w:marTop w:val="0"/>
      <w:marBottom w:val="0"/>
      <w:divBdr>
        <w:top w:val="none" w:sz="0" w:space="0" w:color="auto"/>
        <w:left w:val="none" w:sz="0" w:space="0" w:color="auto"/>
        <w:bottom w:val="none" w:sz="0" w:space="0" w:color="auto"/>
        <w:right w:val="none" w:sz="0" w:space="0" w:color="auto"/>
      </w:divBdr>
      <w:divsChild>
        <w:div w:id="1727488200">
          <w:marLeft w:val="0"/>
          <w:marRight w:val="0"/>
          <w:marTop w:val="0"/>
          <w:marBottom w:val="0"/>
          <w:divBdr>
            <w:top w:val="none" w:sz="0" w:space="0" w:color="auto"/>
            <w:left w:val="none" w:sz="0" w:space="0" w:color="auto"/>
            <w:bottom w:val="none" w:sz="0" w:space="0" w:color="auto"/>
            <w:right w:val="none" w:sz="0" w:space="0" w:color="auto"/>
          </w:divBdr>
          <w:divsChild>
            <w:div w:id="1080559339">
              <w:marLeft w:val="0"/>
              <w:marRight w:val="0"/>
              <w:marTop w:val="0"/>
              <w:marBottom w:val="0"/>
              <w:divBdr>
                <w:top w:val="none" w:sz="0" w:space="0" w:color="auto"/>
                <w:left w:val="none" w:sz="0" w:space="0" w:color="auto"/>
                <w:bottom w:val="none" w:sz="0" w:space="0" w:color="auto"/>
                <w:right w:val="none" w:sz="0" w:space="0" w:color="auto"/>
              </w:divBdr>
              <w:divsChild>
                <w:div w:id="683555495">
                  <w:marLeft w:val="0"/>
                  <w:marRight w:val="0"/>
                  <w:marTop w:val="0"/>
                  <w:marBottom w:val="0"/>
                  <w:divBdr>
                    <w:top w:val="none" w:sz="0" w:space="0" w:color="auto"/>
                    <w:left w:val="none" w:sz="0" w:space="0" w:color="auto"/>
                    <w:bottom w:val="none" w:sz="0" w:space="0" w:color="auto"/>
                    <w:right w:val="none" w:sz="0" w:space="0" w:color="auto"/>
                  </w:divBdr>
                  <w:divsChild>
                    <w:div w:id="1173572384">
                      <w:marLeft w:val="0"/>
                      <w:marRight w:val="0"/>
                      <w:marTop w:val="0"/>
                      <w:marBottom w:val="0"/>
                      <w:divBdr>
                        <w:top w:val="none" w:sz="0" w:space="0" w:color="auto"/>
                        <w:left w:val="none" w:sz="0" w:space="0" w:color="auto"/>
                        <w:bottom w:val="none" w:sz="0" w:space="0" w:color="auto"/>
                        <w:right w:val="none" w:sz="0" w:space="0" w:color="auto"/>
                      </w:divBdr>
                      <w:divsChild>
                        <w:div w:id="558981759">
                          <w:marLeft w:val="0"/>
                          <w:marRight w:val="0"/>
                          <w:marTop w:val="0"/>
                          <w:marBottom w:val="0"/>
                          <w:divBdr>
                            <w:top w:val="none" w:sz="0" w:space="0" w:color="auto"/>
                            <w:left w:val="none" w:sz="0" w:space="0" w:color="auto"/>
                            <w:bottom w:val="none" w:sz="0" w:space="0" w:color="auto"/>
                            <w:right w:val="none" w:sz="0" w:space="0" w:color="auto"/>
                          </w:divBdr>
                          <w:divsChild>
                            <w:div w:id="1927419513">
                              <w:marLeft w:val="0"/>
                              <w:marRight w:val="0"/>
                              <w:marTop w:val="0"/>
                              <w:marBottom w:val="0"/>
                              <w:divBdr>
                                <w:top w:val="none" w:sz="0" w:space="0" w:color="auto"/>
                                <w:left w:val="none" w:sz="0" w:space="0" w:color="auto"/>
                                <w:bottom w:val="none" w:sz="0" w:space="0" w:color="auto"/>
                                <w:right w:val="none" w:sz="0" w:space="0" w:color="auto"/>
                              </w:divBdr>
                              <w:divsChild>
                                <w:div w:id="487789809">
                                  <w:marLeft w:val="0"/>
                                  <w:marRight w:val="0"/>
                                  <w:marTop w:val="0"/>
                                  <w:marBottom w:val="0"/>
                                  <w:divBdr>
                                    <w:top w:val="none" w:sz="0" w:space="0" w:color="auto"/>
                                    <w:left w:val="none" w:sz="0" w:space="0" w:color="auto"/>
                                    <w:bottom w:val="none" w:sz="0" w:space="0" w:color="auto"/>
                                    <w:right w:val="none" w:sz="0" w:space="0" w:color="auto"/>
                                  </w:divBdr>
                                  <w:divsChild>
                                    <w:div w:id="1366759283">
                                      <w:marLeft w:val="43"/>
                                      <w:marRight w:val="0"/>
                                      <w:marTop w:val="0"/>
                                      <w:marBottom w:val="0"/>
                                      <w:divBdr>
                                        <w:top w:val="none" w:sz="0" w:space="0" w:color="auto"/>
                                        <w:left w:val="none" w:sz="0" w:space="0" w:color="auto"/>
                                        <w:bottom w:val="none" w:sz="0" w:space="0" w:color="auto"/>
                                        <w:right w:val="none" w:sz="0" w:space="0" w:color="auto"/>
                                      </w:divBdr>
                                      <w:divsChild>
                                        <w:div w:id="123158845">
                                          <w:marLeft w:val="0"/>
                                          <w:marRight w:val="0"/>
                                          <w:marTop w:val="0"/>
                                          <w:marBottom w:val="0"/>
                                          <w:divBdr>
                                            <w:top w:val="none" w:sz="0" w:space="0" w:color="auto"/>
                                            <w:left w:val="none" w:sz="0" w:space="0" w:color="auto"/>
                                            <w:bottom w:val="none" w:sz="0" w:space="0" w:color="auto"/>
                                            <w:right w:val="none" w:sz="0" w:space="0" w:color="auto"/>
                                          </w:divBdr>
                                          <w:divsChild>
                                            <w:div w:id="2115972269">
                                              <w:marLeft w:val="0"/>
                                              <w:marRight w:val="0"/>
                                              <w:marTop w:val="0"/>
                                              <w:marBottom w:val="86"/>
                                              <w:divBdr>
                                                <w:top w:val="single" w:sz="4" w:space="0" w:color="F5F5F5"/>
                                                <w:left w:val="single" w:sz="4" w:space="0" w:color="F5F5F5"/>
                                                <w:bottom w:val="single" w:sz="4" w:space="0" w:color="F5F5F5"/>
                                                <w:right w:val="single" w:sz="4" w:space="0" w:color="F5F5F5"/>
                                              </w:divBdr>
                                              <w:divsChild>
                                                <w:div w:id="748960986">
                                                  <w:marLeft w:val="0"/>
                                                  <w:marRight w:val="0"/>
                                                  <w:marTop w:val="0"/>
                                                  <w:marBottom w:val="0"/>
                                                  <w:divBdr>
                                                    <w:top w:val="none" w:sz="0" w:space="0" w:color="auto"/>
                                                    <w:left w:val="none" w:sz="0" w:space="0" w:color="auto"/>
                                                    <w:bottom w:val="none" w:sz="0" w:space="0" w:color="auto"/>
                                                    <w:right w:val="none" w:sz="0" w:space="0" w:color="auto"/>
                                                  </w:divBdr>
                                                  <w:divsChild>
                                                    <w:div w:id="17565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95914978">
      <w:bodyDiv w:val="1"/>
      <w:marLeft w:val="0"/>
      <w:marRight w:val="0"/>
      <w:marTop w:val="0"/>
      <w:marBottom w:val="0"/>
      <w:divBdr>
        <w:top w:val="none" w:sz="0" w:space="0" w:color="auto"/>
        <w:left w:val="none" w:sz="0" w:space="0" w:color="auto"/>
        <w:bottom w:val="none" w:sz="0" w:space="0" w:color="auto"/>
        <w:right w:val="none" w:sz="0" w:space="0" w:color="auto"/>
      </w:divBdr>
    </w:div>
    <w:div w:id="1997804120">
      <w:bodyDiv w:val="1"/>
      <w:marLeft w:val="0"/>
      <w:marRight w:val="0"/>
      <w:marTop w:val="0"/>
      <w:marBottom w:val="0"/>
      <w:divBdr>
        <w:top w:val="none" w:sz="0" w:space="0" w:color="auto"/>
        <w:left w:val="none" w:sz="0" w:space="0" w:color="auto"/>
        <w:bottom w:val="none" w:sz="0" w:space="0" w:color="auto"/>
        <w:right w:val="none" w:sz="0" w:space="0" w:color="auto"/>
      </w:divBdr>
      <w:divsChild>
        <w:div w:id="100884324">
          <w:marLeft w:val="0"/>
          <w:marRight w:val="0"/>
          <w:marTop w:val="0"/>
          <w:marBottom w:val="150"/>
          <w:divBdr>
            <w:top w:val="none" w:sz="0" w:space="0" w:color="auto"/>
            <w:left w:val="none" w:sz="0" w:space="0" w:color="auto"/>
            <w:bottom w:val="none" w:sz="0" w:space="0" w:color="auto"/>
            <w:right w:val="none" w:sz="0" w:space="0" w:color="auto"/>
          </w:divBdr>
          <w:divsChild>
            <w:div w:id="292567461">
              <w:marLeft w:val="0"/>
              <w:marRight w:val="0"/>
              <w:marTop w:val="0"/>
              <w:marBottom w:val="300"/>
              <w:divBdr>
                <w:top w:val="single" w:sz="6" w:space="0" w:color="FFFFFF"/>
                <w:left w:val="single" w:sz="6" w:space="0" w:color="FFFFFF"/>
                <w:bottom w:val="single" w:sz="6" w:space="0" w:color="FFFFFF"/>
                <w:right w:val="single" w:sz="6" w:space="0" w:color="FFFFFF"/>
              </w:divBdr>
              <w:divsChild>
                <w:div w:id="2033065910">
                  <w:marLeft w:val="0"/>
                  <w:marRight w:val="0"/>
                  <w:marTop w:val="0"/>
                  <w:marBottom w:val="0"/>
                  <w:divBdr>
                    <w:top w:val="none" w:sz="0" w:space="0" w:color="auto"/>
                    <w:left w:val="none" w:sz="0" w:space="0" w:color="auto"/>
                    <w:bottom w:val="none" w:sz="0" w:space="0" w:color="auto"/>
                    <w:right w:val="none" w:sz="0" w:space="0" w:color="auto"/>
                  </w:divBdr>
                </w:div>
                <w:div w:id="41039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896881">
          <w:marLeft w:val="0"/>
          <w:marRight w:val="0"/>
          <w:marTop w:val="0"/>
          <w:marBottom w:val="150"/>
          <w:divBdr>
            <w:top w:val="none" w:sz="0" w:space="0" w:color="auto"/>
            <w:left w:val="none" w:sz="0" w:space="0" w:color="auto"/>
            <w:bottom w:val="none" w:sz="0" w:space="0" w:color="auto"/>
            <w:right w:val="none" w:sz="0" w:space="0" w:color="auto"/>
          </w:divBdr>
          <w:divsChild>
            <w:div w:id="1395545688">
              <w:marLeft w:val="0"/>
              <w:marRight w:val="0"/>
              <w:marTop w:val="0"/>
              <w:marBottom w:val="300"/>
              <w:divBdr>
                <w:top w:val="single" w:sz="6" w:space="0" w:color="FFFFFF"/>
                <w:left w:val="single" w:sz="6" w:space="0" w:color="FFFFFF"/>
                <w:bottom w:val="single" w:sz="6" w:space="0" w:color="FFFFFF"/>
                <w:right w:val="single" w:sz="6" w:space="0" w:color="FFFFFF"/>
              </w:divBdr>
              <w:divsChild>
                <w:div w:id="565603727">
                  <w:marLeft w:val="0"/>
                  <w:marRight w:val="0"/>
                  <w:marTop w:val="0"/>
                  <w:marBottom w:val="0"/>
                  <w:divBdr>
                    <w:top w:val="none" w:sz="0" w:space="0" w:color="FFFFFF"/>
                    <w:left w:val="none" w:sz="0" w:space="0" w:color="FFFFFF"/>
                    <w:bottom w:val="single" w:sz="6" w:space="0" w:color="FFFFFF"/>
                    <w:right w:val="none" w:sz="0" w:space="0" w:color="FFFFFF"/>
                  </w:divBdr>
                </w:div>
                <w:div w:id="797067584">
                  <w:marLeft w:val="0"/>
                  <w:marRight w:val="0"/>
                  <w:marTop w:val="0"/>
                  <w:marBottom w:val="0"/>
                  <w:divBdr>
                    <w:top w:val="none" w:sz="0" w:space="0" w:color="auto"/>
                    <w:left w:val="none" w:sz="0" w:space="0" w:color="auto"/>
                    <w:bottom w:val="none" w:sz="0" w:space="0" w:color="auto"/>
                    <w:right w:val="none" w:sz="0" w:space="0" w:color="auto"/>
                  </w:divBdr>
                </w:div>
                <w:div w:id="99807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872369">
          <w:marLeft w:val="0"/>
          <w:marRight w:val="0"/>
          <w:marTop w:val="0"/>
          <w:marBottom w:val="150"/>
          <w:divBdr>
            <w:top w:val="none" w:sz="0" w:space="0" w:color="auto"/>
            <w:left w:val="none" w:sz="0" w:space="0" w:color="auto"/>
            <w:bottom w:val="none" w:sz="0" w:space="0" w:color="auto"/>
            <w:right w:val="none" w:sz="0" w:space="0" w:color="auto"/>
          </w:divBdr>
          <w:divsChild>
            <w:div w:id="87624442">
              <w:marLeft w:val="0"/>
              <w:marRight w:val="0"/>
              <w:marTop w:val="0"/>
              <w:marBottom w:val="300"/>
              <w:divBdr>
                <w:top w:val="single" w:sz="6" w:space="0" w:color="FFFFFF"/>
                <w:left w:val="single" w:sz="6" w:space="0" w:color="FFFFFF"/>
                <w:bottom w:val="single" w:sz="6" w:space="0" w:color="FFFFFF"/>
                <w:right w:val="single" w:sz="6" w:space="0" w:color="FFFFFF"/>
              </w:divBdr>
              <w:divsChild>
                <w:div w:id="1966306742">
                  <w:marLeft w:val="0"/>
                  <w:marRight w:val="0"/>
                  <w:marTop w:val="0"/>
                  <w:marBottom w:val="0"/>
                  <w:divBdr>
                    <w:top w:val="none" w:sz="0" w:space="0" w:color="FFFFFF"/>
                    <w:left w:val="none" w:sz="0" w:space="0" w:color="FFFFFF"/>
                    <w:bottom w:val="single" w:sz="6" w:space="0" w:color="FFFFFF"/>
                    <w:right w:val="none" w:sz="0" w:space="0" w:color="FFFFFF"/>
                  </w:divBdr>
                </w:div>
                <w:div w:id="1720130278">
                  <w:marLeft w:val="0"/>
                  <w:marRight w:val="0"/>
                  <w:marTop w:val="0"/>
                  <w:marBottom w:val="0"/>
                  <w:divBdr>
                    <w:top w:val="none" w:sz="0" w:space="0" w:color="auto"/>
                    <w:left w:val="none" w:sz="0" w:space="0" w:color="auto"/>
                    <w:bottom w:val="none" w:sz="0" w:space="0" w:color="auto"/>
                    <w:right w:val="none" w:sz="0" w:space="0" w:color="auto"/>
                  </w:divBdr>
                </w:div>
                <w:div w:id="127140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955138">
          <w:marLeft w:val="0"/>
          <w:marRight w:val="0"/>
          <w:marTop w:val="0"/>
          <w:marBottom w:val="150"/>
          <w:divBdr>
            <w:top w:val="none" w:sz="0" w:space="0" w:color="auto"/>
            <w:left w:val="none" w:sz="0" w:space="0" w:color="auto"/>
            <w:bottom w:val="none" w:sz="0" w:space="0" w:color="auto"/>
            <w:right w:val="none" w:sz="0" w:space="0" w:color="auto"/>
          </w:divBdr>
          <w:divsChild>
            <w:div w:id="1307903905">
              <w:marLeft w:val="0"/>
              <w:marRight w:val="0"/>
              <w:marTop w:val="0"/>
              <w:marBottom w:val="300"/>
              <w:divBdr>
                <w:top w:val="single" w:sz="6" w:space="0" w:color="FFFFFF"/>
                <w:left w:val="single" w:sz="6" w:space="0" w:color="FFFFFF"/>
                <w:bottom w:val="single" w:sz="6" w:space="0" w:color="FFFFFF"/>
                <w:right w:val="single" w:sz="6" w:space="0" w:color="FFFFFF"/>
              </w:divBdr>
              <w:divsChild>
                <w:div w:id="1473598327">
                  <w:marLeft w:val="0"/>
                  <w:marRight w:val="0"/>
                  <w:marTop w:val="0"/>
                  <w:marBottom w:val="0"/>
                  <w:divBdr>
                    <w:top w:val="none" w:sz="0" w:space="0" w:color="FFFFFF"/>
                    <w:left w:val="none" w:sz="0" w:space="0" w:color="FFFFFF"/>
                    <w:bottom w:val="single" w:sz="6" w:space="0" w:color="FFFFFF"/>
                    <w:right w:val="none" w:sz="0" w:space="0" w:color="FFFFFF"/>
                  </w:divBdr>
                </w:div>
                <w:div w:id="732974001">
                  <w:marLeft w:val="0"/>
                  <w:marRight w:val="0"/>
                  <w:marTop w:val="0"/>
                  <w:marBottom w:val="0"/>
                  <w:divBdr>
                    <w:top w:val="none" w:sz="0" w:space="0" w:color="auto"/>
                    <w:left w:val="none" w:sz="0" w:space="0" w:color="auto"/>
                    <w:bottom w:val="none" w:sz="0" w:space="0" w:color="auto"/>
                    <w:right w:val="none" w:sz="0" w:space="0" w:color="auto"/>
                  </w:divBdr>
                </w:div>
                <w:div w:id="120285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878976">
      <w:bodyDiv w:val="1"/>
      <w:marLeft w:val="0"/>
      <w:marRight w:val="0"/>
      <w:marTop w:val="0"/>
      <w:marBottom w:val="0"/>
      <w:divBdr>
        <w:top w:val="none" w:sz="0" w:space="0" w:color="auto"/>
        <w:left w:val="none" w:sz="0" w:space="0" w:color="auto"/>
        <w:bottom w:val="none" w:sz="0" w:space="0" w:color="auto"/>
        <w:right w:val="none" w:sz="0" w:space="0" w:color="auto"/>
      </w:divBdr>
    </w:div>
    <w:div w:id="1999259437">
      <w:bodyDiv w:val="1"/>
      <w:marLeft w:val="0"/>
      <w:marRight w:val="0"/>
      <w:marTop w:val="0"/>
      <w:marBottom w:val="0"/>
      <w:divBdr>
        <w:top w:val="none" w:sz="0" w:space="0" w:color="auto"/>
        <w:left w:val="none" w:sz="0" w:space="0" w:color="auto"/>
        <w:bottom w:val="none" w:sz="0" w:space="0" w:color="auto"/>
        <w:right w:val="none" w:sz="0" w:space="0" w:color="auto"/>
      </w:divBdr>
      <w:divsChild>
        <w:div w:id="1491216156">
          <w:marLeft w:val="0"/>
          <w:marRight w:val="0"/>
          <w:marTop w:val="0"/>
          <w:marBottom w:val="0"/>
          <w:divBdr>
            <w:top w:val="none" w:sz="0" w:space="0" w:color="auto"/>
            <w:left w:val="none" w:sz="0" w:space="0" w:color="auto"/>
            <w:bottom w:val="none" w:sz="0" w:space="0" w:color="auto"/>
            <w:right w:val="none" w:sz="0" w:space="0" w:color="auto"/>
          </w:divBdr>
          <w:divsChild>
            <w:div w:id="1325625077">
              <w:marLeft w:val="0"/>
              <w:marRight w:val="0"/>
              <w:marTop w:val="0"/>
              <w:marBottom w:val="0"/>
              <w:divBdr>
                <w:top w:val="none" w:sz="0" w:space="0" w:color="auto"/>
                <w:left w:val="none" w:sz="0" w:space="0" w:color="auto"/>
                <w:bottom w:val="none" w:sz="0" w:space="0" w:color="auto"/>
                <w:right w:val="none" w:sz="0" w:space="0" w:color="auto"/>
              </w:divBdr>
              <w:divsChild>
                <w:div w:id="435906673">
                  <w:marLeft w:val="0"/>
                  <w:marRight w:val="0"/>
                  <w:marTop w:val="0"/>
                  <w:marBottom w:val="0"/>
                  <w:divBdr>
                    <w:top w:val="none" w:sz="0" w:space="0" w:color="auto"/>
                    <w:left w:val="none" w:sz="0" w:space="0" w:color="auto"/>
                    <w:bottom w:val="none" w:sz="0" w:space="0" w:color="auto"/>
                    <w:right w:val="none" w:sz="0" w:space="0" w:color="auto"/>
                  </w:divBdr>
                  <w:divsChild>
                    <w:div w:id="1721635745">
                      <w:marLeft w:val="0"/>
                      <w:marRight w:val="0"/>
                      <w:marTop w:val="150"/>
                      <w:marBottom w:val="150"/>
                      <w:divBdr>
                        <w:top w:val="none" w:sz="0" w:space="0" w:color="auto"/>
                        <w:left w:val="none" w:sz="0" w:space="0" w:color="auto"/>
                        <w:bottom w:val="none" w:sz="0" w:space="0" w:color="auto"/>
                        <w:right w:val="none" w:sz="0" w:space="0" w:color="auto"/>
                      </w:divBdr>
                      <w:divsChild>
                        <w:div w:id="356584234">
                          <w:marLeft w:val="0"/>
                          <w:marRight w:val="0"/>
                          <w:marTop w:val="0"/>
                          <w:marBottom w:val="0"/>
                          <w:divBdr>
                            <w:top w:val="none" w:sz="0" w:space="0" w:color="auto"/>
                            <w:left w:val="none" w:sz="0" w:space="0" w:color="auto"/>
                            <w:bottom w:val="none" w:sz="0" w:space="0" w:color="auto"/>
                            <w:right w:val="none" w:sz="0" w:space="0" w:color="auto"/>
                          </w:divBdr>
                          <w:divsChild>
                            <w:div w:id="1224485825">
                              <w:marLeft w:val="0"/>
                              <w:marRight w:val="0"/>
                              <w:marTop w:val="0"/>
                              <w:marBottom w:val="0"/>
                              <w:divBdr>
                                <w:top w:val="none" w:sz="0" w:space="0" w:color="auto"/>
                                <w:left w:val="none" w:sz="0" w:space="0" w:color="auto"/>
                                <w:bottom w:val="none" w:sz="0" w:space="0" w:color="auto"/>
                                <w:right w:val="none" w:sz="0" w:space="0" w:color="auto"/>
                              </w:divBdr>
                              <w:divsChild>
                                <w:div w:id="1158155647">
                                  <w:marLeft w:val="0"/>
                                  <w:marRight w:val="0"/>
                                  <w:marTop w:val="0"/>
                                  <w:marBottom w:val="0"/>
                                  <w:divBdr>
                                    <w:top w:val="none" w:sz="0" w:space="0" w:color="auto"/>
                                    <w:left w:val="none" w:sz="0" w:space="0" w:color="auto"/>
                                    <w:bottom w:val="none" w:sz="0" w:space="0" w:color="auto"/>
                                    <w:right w:val="none" w:sz="0" w:space="0" w:color="auto"/>
                                  </w:divBdr>
                                  <w:divsChild>
                                    <w:div w:id="1673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9378501">
      <w:bodyDiv w:val="1"/>
      <w:marLeft w:val="0"/>
      <w:marRight w:val="0"/>
      <w:marTop w:val="0"/>
      <w:marBottom w:val="0"/>
      <w:divBdr>
        <w:top w:val="none" w:sz="0" w:space="0" w:color="auto"/>
        <w:left w:val="none" w:sz="0" w:space="0" w:color="auto"/>
        <w:bottom w:val="none" w:sz="0" w:space="0" w:color="auto"/>
        <w:right w:val="none" w:sz="0" w:space="0" w:color="auto"/>
      </w:divBdr>
      <w:divsChild>
        <w:div w:id="664014862">
          <w:marLeft w:val="0"/>
          <w:marRight w:val="0"/>
          <w:marTop w:val="0"/>
          <w:marBottom w:val="0"/>
          <w:divBdr>
            <w:top w:val="none" w:sz="0" w:space="0" w:color="auto"/>
            <w:left w:val="none" w:sz="0" w:space="0" w:color="auto"/>
            <w:bottom w:val="none" w:sz="0" w:space="0" w:color="auto"/>
            <w:right w:val="none" w:sz="0" w:space="0" w:color="auto"/>
          </w:divBdr>
        </w:div>
      </w:divsChild>
    </w:div>
    <w:div w:id="1999769893">
      <w:bodyDiv w:val="1"/>
      <w:marLeft w:val="0"/>
      <w:marRight w:val="0"/>
      <w:marTop w:val="0"/>
      <w:marBottom w:val="0"/>
      <w:divBdr>
        <w:top w:val="none" w:sz="0" w:space="0" w:color="auto"/>
        <w:left w:val="none" w:sz="0" w:space="0" w:color="auto"/>
        <w:bottom w:val="none" w:sz="0" w:space="0" w:color="auto"/>
        <w:right w:val="none" w:sz="0" w:space="0" w:color="auto"/>
      </w:divBdr>
      <w:divsChild>
        <w:div w:id="819733313">
          <w:marLeft w:val="0"/>
          <w:marRight w:val="0"/>
          <w:marTop w:val="0"/>
          <w:marBottom w:val="0"/>
          <w:divBdr>
            <w:top w:val="none" w:sz="0" w:space="0" w:color="auto"/>
            <w:left w:val="none" w:sz="0" w:space="0" w:color="auto"/>
            <w:bottom w:val="none" w:sz="0" w:space="0" w:color="auto"/>
            <w:right w:val="none" w:sz="0" w:space="0" w:color="auto"/>
          </w:divBdr>
          <w:divsChild>
            <w:div w:id="988901288">
              <w:marLeft w:val="0"/>
              <w:marRight w:val="0"/>
              <w:marTop w:val="0"/>
              <w:marBottom w:val="0"/>
              <w:divBdr>
                <w:top w:val="none" w:sz="0" w:space="0" w:color="auto"/>
                <w:left w:val="none" w:sz="0" w:space="0" w:color="auto"/>
                <w:bottom w:val="none" w:sz="0" w:space="0" w:color="auto"/>
                <w:right w:val="none" w:sz="0" w:space="0" w:color="auto"/>
              </w:divBdr>
              <w:divsChild>
                <w:div w:id="1086683082">
                  <w:marLeft w:val="0"/>
                  <w:marRight w:val="0"/>
                  <w:marTop w:val="0"/>
                  <w:marBottom w:val="0"/>
                  <w:divBdr>
                    <w:top w:val="none" w:sz="0" w:space="0" w:color="auto"/>
                    <w:left w:val="none" w:sz="0" w:space="0" w:color="auto"/>
                    <w:bottom w:val="none" w:sz="0" w:space="0" w:color="auto"/>
                    <w:right w:val="none" w:sz="0" w:space="0" w:color="auto"/>
                  </w:divBdr>
                  <w:divsChild>
                    <w:div w:id="1458835058">
                      <w:marLeft w:val="0"/>
                      <w:marRight w:val="0"/>
                      <w:marTop w:val="0"/>
                      <w:marBottom w:val="0"/>
                      <w:divBdr>
                        <w:top w:val="none" w:sz="0" w:space="0" w:color="auto"/>
                        <w:left w:val="none" w:sz="0" w:space="0" w:color="auto"/>
                        <w:bottom w:val="none" w:sz="0" w:space="0" w:color="auto"/>
                        <w:right w:val="none" w:sz="0" w:space="0" w:color="auto"/>
                      </w:divBdr>
                      <w:divsChild>
                        <w:div w:id="166679597">
                          <w:marLeft w:val="0"/>
                          <w:marRight w:val="0"/>
                          <w:marTop w:val="0"/>
                          <w:marBottom w:val="0"/>
                          <w:divBdr>
                            <w:top w:val="none" w:sz="0" w:space="0" w:color="auto"/>
                            <w:left w:val="none" w:sz="0" w:space="0" w:color="auto"/>
                            <w:bottom w:val="none" w:sz="0" w:space="0" w:color="auto"/>
                            <w:right w:val="none" w:sz="0" w:space="0" w:color="auto"/>
                          </w:divBdr>
                          <w:divsChild>
                            <w:div w:id="255138117">
                              <w:marLeft w:val="0"/>
                              <w:marRight w:val="0"/>
                              <w:marTop w:val="0"/>
                              <w:marBottom w:val="0"/>
                              <w:divBdr>
                                <w:top w:val="none" w:sz="0" w:space="0" w:color="auto"/>
                                <w:left w:val="none" w:sz="0" w:space="0" w:color="auto"/>
                                <w:bottom w:val="none" w:sz="0" w:space="0" w:color="auto"/>
                                <w:right w:val="none" w:sz="0" w:space="0" w:color="auto"/>
                              </w:divBdr>
                              <w:divsChild>
                                <w:div w:id="1835677857">
                                  <w:marLeft w:val="0"/>
                                  <w:marRight w:val="0"/>
                                  <w:marTop w:val="0"/>
                                  <w:marBottom w:val="0"/>
                                  <w:divBdr>
                                    <w:top w:val="none" w:sz="0" w:space="0" w:color="auto"/>
                                    <w:left w:val="none" w:sz="0" w:space="0" w:color="auto"/>
                                    <w:bottom w:val="none" w:sz="0" w:space="0" w:color="auto"/>
                                    <w:right w:val="none" w:sz="0" w:space="0" w:color="auto"/>
                                  </w:divBdr>
                                  <w:divsChild>
                                    <w:div w:id="275865443">
                                      <w:marLeft w:val="0"/>
                                      <w:marRight w:val="0"/>
                                      <w:marTop w:val="0"/>
                                      <w:marBottom w:val="0"/>
                                      <w:divBdr>
                                        <w:top w:val="none" w:sz="0" w:space="0" w:color="auto"/>
                                        <w:left w:val="none" w:sz="0" w:space="0" w:color="auto"/>
                                        <w:bottom w:val="none" w:sz="0" w:space="0" w:color="auto"/>
                                        <w:right w:val="none" w:sz="0" w:space="0" w:color="auto"/>
                                      </w:divBdr>
                                      <w:divsChild>
                                        <w:div w:id="1153371988">
                                          <w:marLeft w:val="0"/>
                                          <w:marRight w:val="0"/>
                                          <w:marTop w:val="0"/>
                                          <w:marBottom w:val="0"/>
                                          <w:divBdr>
                                            <w:top w:val="none" w:sz="0" w:space="0" w:color="auto"/>
                                            <w:left w:val="none" w:sz="0" w:space="0" w:color="auto"/>
                                            <w:bottom w:val="none" w:sz="0" w:space="0" w:color="auto"/>
                                            <w:right w:val="none" w:sz="0" w:space="0" w:color="auto"/>
                                          </w:divBdr>
                                          <w:divsChild>
                                            <w:div w:id="1339231645">
                                              <w:marLeft w:val="0"/>
                                              <w:marRight w:val="0"/>
                                              <w:marTop w:val="0"/>
                                              <w:marBottom w:val="0"/>
                                              <w:divBdr>
                                                <w:top w:val="single" w:sz="4" w:space="0" w:color="F5F5F5"/>
                                                <w:left w:val="single" w:sz="4" w:space="0" w:color="F5F5F5"/>
                                                <w:bottom w:val="single" w:sz="4" w:space="0" w:color="F5F5F5"/>
                                                <w:right w:val="single" w:sz="4" w:space="0" w:color="F5F5F5"/>
                                              </w:divBdr>
                                              <w:divsChild>
                                                <w:div w:id="853302330">
                                                  <w:marLeft w:val="0"/>
                                                  <w:marRight w:val="0"/>
                                                  <w:marTop w:val="0"/>
                                                  <w:marBottom w:val="0"/>
                                                  <w:divBdr>
                                                    <w:top w:val="none" w:sz="0" w:space="0" w:color="auto"/>
                                                    <w:left w:val="none" w:sz="0" w:space="0" w:color="auto"/>
                                                    <w:bottom w:val="none" w:sz="0" w:space="0" w:color="auto"/>
                                                    <w:right w:val="none" w:sz="0" w:space="0" w:color="auto"/>
                                                  </w:divBdr>
                                                  <w:divsChild>
                                                    <w:div w:id="16941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99966040">
      <w:bodyDiv w:val="1"/>
      <w:marLeft w:val="0"/>
      <w:marRight w:val="0"/>
      <w:marTop w:val="0"/>
      <w:marBottom w:val="0"/>
      <w:divBdr>
        <w:top w:val="none" w:sz="0" w:space="0" w:color="auto"/>
        <w:left w:val="none" w:sz="0" w:space="0" w:color="auto"/>
        <w:bottom w:val="none" w:sz="0" w:space="0" w:color="auto"/>
        <w:right w:val="none" w:sz="0" w:space="0" w:color="auto"/>
      </w:divBdr>
      <w:divsChild>
        <w:div w:id="1444181023">
          <w:marLeft w:val="0"/>
          <w:marRight w:val="0"/>
          <w:marTop w:val="0"/>
          <w:marBottom w:val="0"/>
          <w:divBdr>
            <w:top w:val="none" w:sz="0" w:space="0" w:color="auto"/>
            <w:left w:val="none" w:sz="0" w:space="0" w:color="auto"/>
            <w:bottom w:val="none" w:sz="0" w:space="0" w:color="auto"/>
            <w:right w:val="none" w:sz="0" w:space="0" w:color="auto"/>
          </w:divBdr>
        </w:div>
      </w:divsChild>
    </w:div>
    <w:div w:id="2000227459">
      <w:bodyDiv w:val="1"/>
      <w:marLeft w:val="0"/>
      <w:marRight w:val="0"/>
      <w:marTop w:val="0"/>
      <w:marBottom w:val="0"/>
      <w:divBdr>
        <w:top w:val="none" w:sz="0" w:space="0" w:color="auto"/>
        <w:left w:val="none" w:sz="0" w:space="0" w:color="auto"/>
        <w:bottom w:val="none" w:sz="0" w:space="0" w:color="auto"/>
        <w:right w:val="none" w:sz="0" w:space="0" w:color="auto"/>
      </w:divBdr>
    </w:div>
    <w:div w:id="2000453278">
      <w:bodyDiv w:val="1"/>
      <w:marLeft w:val="0"/>
      <w:marRight w:val="0"/>
      <w:marTop w:val="0"/>
      <w:marBottom w:val="0"/>
      <w:divBdr>
        <w:top w:val="none" w:sz="0" w:space="0" w:color="auto"/>
        <w:left w:val="none" w:sz="0" w:space="0" w:color="auto"/>
        <w:bottom w:val="none" w:sz="0" w:space="0" w:color="auto"/>
        <w:right w:val="none" w:sz="0" w:space="0" w:color="auto"/>
      </w:divBdr>
      <w:divsChild>
        <w:div w:id="1902251359">
          <w:marLeft w:val="0"/>
          <w:marRight w:val="0"/>
          <w:marTop w:val="0"/>
          <w:marBottom w:val="0"/>
          <w:divBdr>
            <w:top w:val="none" w:sz="0" w:space="0" w:color="auto"/>
            <w:left w:val="none" w:sz="0" w:space="0" w:color="auto"/>
            <w:bottom w:val="none" w:sz="0" w:space="0" w:color="auto"/>
            <w:right w:val="none" w:sz="0" w:space="0" w:color="auto"/>
          </w:divBdr>
        </w:div>
      </w:divsChild>
    </w:div>
    <w:div w:id="2002661192">
      <w:bodyDiv w:val="1"/>
      <w:marLeft w:val="0"/>
      <w:marRight w:val="0"/>
      <w:marTop w:val="0"/>
      <w:marBottom w:val="0"/>
      <w:divBdr>
        <w:top w:val="none" w:sz="0" w:space="0" w:color="auto"/>
        <w:left w:val="none" w:sz="0" w:space="0" w:color="auto"/>
        <w:bottom w:val="none" w:sz="0" w:space="0" w:color="auto"/>
        <w:right w:val="none" w:sz="0" w:space="0" w:color="auto"/>
      </w:divBdr>
    </w:div>
    <w:div w:id="2003197834">
      <w:bodyDiv w:val="1"/>
      <w:marLeft w:val="0"/>
      <w:marRight w:val="0"/>
      <w:marTop w:val="0"/>
      <w:marBottom w:val="0"/>
      <w:divBdr>
        <w:top w:val="none" w:sz="0" w:space="0" w:color="auto"/>
        <w:left w:val="none" w:sz="0" w:space="0" w:color="auto"/>
        <w:bottom w:val="none" w:sz="0" w:space="0" w:color="auto"/>
        <w:right w:val="none" w:sz="0" w:space="0" w:color="auto"/>
      </w:divBdr>
      <w:divsChild>
        <w:div w:id="299264995">
          <w:marLeft w:val="0"/>
          <w:marRight w:val="0"/>
          <w:marTop w:val="0"/>
          <w:marBottom w:val="150"/>
          <w:divBdr>
            <w:top w:val="none" w:sz="0" w:space="0" w:color="auto"/>
            <w:left w:val="none" w:sz="0" w:space="0" w:color="auto"/>
            <w:bottom w:val="none" w:sz="0" w:space="0" w:color="auto"/>
            <w:right w:val="none" w:sz="0" w:space="0" w:color="auto"/>
          </w:divBdr>
          <w:divsChild>
            <w:div w:id="715273630">
              <w:marLeft w:val="0"/>
              <w:marRight w:val="0"/>
              <w:marTop w:val="0"/>
              <w:marBottom w:val="300"/>
              <w:divBdr>
                <w:top w:val="single" w:sz="6" w:space="0" w:color="FFFFFF"/>
                <w:left w:val="single" w:sz="6" w:space="0" w:color="FFFFFF"/>
                <w:bottom w:val="single" w:sz="6" w:space="0" w:color="FFFFFF"/>
                <w:right w:val="single" w:sz="6" w:space="0" w:color="FFFFFF"/>
              </w:divBdr>
              <w:divsChild>
                <w:div w:id="1078481398">
                  <w:marLeft w:val="0"/>
                  <w:marRight w:val="0"/>
                  <w:marTop w:val="0"/>
                  <w:marBottom w:val="0"/>
                  <w:divBdr>
                    <w:top w:val="none" w:sz="0" w:space="0" w:color="auto"/>
                    <w:left w:val="none" w:sz="0" w:space="0" w:color="auto"/>
                    <w:bottom w:val="none" w:sz="0" w:space="0" w:color="auto"/>
                    <w:right w:val="none" w:sz="0" w:space="0" w:color="auto"/>
                  </w:divBdr>
                </w:div>
                <w:div w:id="53558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691786">
          <w:marLeft w:val="0"/>
          <w:marRight w:val="0"/>
          <w:marTop w:val="0"/>
          <w:marBottom w:val="150"/>
          <w:divBdr>
            <w:top w:val="none" w:sz="0" w:space="0" w:color="auto"/>
            <w:left w:val="none" w:sz="0" w:space="0" w:color="auto"/>
            <w:bottom w:val="none" w:sz="0" w:space="0" w:color="auto"/>
            <w:right w:val="none" w:sz="0" w:space="0" w:color="auto"/>
          </w:divBdr>
          <w:divsChild>
            <w:div w:id="817188920">
              <w:marLeft w:val="0"/>
              <w:marRight w:val="0"/>
              <w:marTop w:val="0"/>
              <w:marBottom w:val="300"/>
              <w:divBdr>
                <w:top w:val="single" w:sz="6" w:space="0" w:color="FFFFFF"/>
                <w:left w:val="single" w:sz="6" w:space="0" w:color="FFFFFF"/>
                <w:bottom w:val="single" w:sz="6" w:space="0" w:color="FFFFFF"/>
                <w:right w:val="single" w:sz="6" w:space="0" w:color="FFFFFF"/>
              </w:divBdr>
              <w:divsChild>
                <w:div w:id="513614905">
                  <w:marLeft w:val="0"/>
                  <w:marRight w:val="0"/>
                  <w:marTop w:val="0"/>
                  <w:marBottom w:val="0"/>
                  <w:divBdr>
                    <w:top w:val="none" w:sz="0" w:space="0" w:color="FFFFFF"/>
                    <w:left w:val="none" w:sz="0" w:space="0" w:color="FFFFFF"/>
                    <w:bottom w:val="single" w:sz="6" w:space="0" w:color="FFFFFF"/>
                    <w:right w:val="none" w:sz="0" w:space="0" w:color="FFFFFF"/>
                  </w:divBdr>
                </w:div>
                <w:div w:id="546718958">
                  <w:marLeft w:val="0"/>
                  <w:marRight w:val="0"/>
                  <w:marTop w:val="0"/>
                  <w:marBottom w:val="0"/>
                  <w:divBdr>
                    <w:top w:val="none" w:sz="0" w:space="0" w:color="auto"/>
                    <w:left w:val="none" w:sz="0" w:space="0" w:color="auto"/>
                    <w:bottom w:val="none" w:sz="0" w:space="0" w:color="auto"/>
                    <w:right w:val="none" w:sz="0" w:space="0" w:color="auto"/>
                  </w:divBdr>
                </w:div>
                <w:div w:id="98605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11926">
          <w:marLeft w:val="0"/>
          <w:marRight w:val="0"/>
          <w:marTop w:val="0"/>
          <w:marBottom w:val="150"/>
          <w:divBdr>
            <w:top w:val="none" w:sz="0" w:space="0" w:color="auto"/>
            <w:left w:val="none" w:sz="0" w:space="0" w:color="auto"/>
            <w:bottom w:val="none" w:sz="0" w:space="0" w:color="auto"/>
            <w:right w:val="none" w:sz="0" w:space="0" w:color="auto"/>
          </w:divBdr>
          <w:divsChild>
            <w:div w:id="1469741291">
              <w:marLeft w:val="0"/>
              <w:marRight w:val="0"/>
              <w:marTop w:val="0"/>
              <w:marBottom w:val="300"/>
              <w:divBdr>
                <w:top w:val="single" w:sz="6" w:space="0" w:color="FFFFFF"/>
                <w:left w:val="single" w:sz="6" w:space="0" w:color="FFFFFF"/>
                <w:bottom w:val="single" w:sz="6" w:space="0" w:color="FFFFFF"/>
                <w:right w:val="single" w:sz="6" w:space="0" w:color="FFFFFF"/>
              </w:divBdr>
              <w:divsChild>
                <w:div w:id="1726369002">
                  <w:marLeft w:val="0"/>
                  <w:marRight w:val="0"/>
                  <w:marTop w:val="0"/>
                  <w:marBottom w:val="0"/>
                  <w:divBdr>
                    <w:top w:val="none" w:sz="0" w:space="0" w:color="FFFFFF"/>
                    <w:left w:val="none" w:sz="0" w:space="0" w:color="FFFFFF"/>
                    <w:bottom w:val="single" w:sz="6" w:space="0" w:color="FFFFFF"/>
                    <w:right w:val="none" w:sz="0" w:space="0" w:color="FFFFFF"/>
                  </w:divBdr>
                </w:div>
                <w:div w:id="1235241037">
                  <w:marLeft w:val="0"/>
                  <w:marRight w:val="0"/>
                  <w:marTop w:val="0"/>
                  <w:marBottom w:val="0"/>
                  <w:divBdr>
                    <w:top w:val="none" w:sz="0" w:space="0" w:color="auto"/>
                    <w:left w:val="none" w:sz="0" w:space="0" w:color="auto"/>
                    <w:bottom w:val="none" w:sz="0" w:space="0" w:color="auto"/>
                    <w:right w:val="none" w:sz="0" w:space="0" w:color="auto"/>
                  </w:divBdr>
                </w:div>
                <w:div w:id="187865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797480">
          <w:marLeft w:val="0"/>
          <w:marRight w:val="0"/>
          <w:marTop w:val="0"/>
          <w:marBottom w:val="150"/>
          <w:divBdr>
            <w:top w:val="none" w:sz="0" w:space="0" w:color="auto"/>
            <w:left w:val="none" w:sz="0" w:space="0" w:color="auto"/>
            <w:bottom w:val="none" w:sz="0" w:space="0" w:color="auto"/>
            <w:right w:val="none" w:sz="0" w:space="0" w:color="auto"/>
          </w:divBdr>
          <w:divsChild>
            <w:div w:id="2061633224">
              <w:marLeft w:val="0"/>
              <w:marRight w:val="0"/>
              <w:marTop w:val="0"/>
              <w:marBottom w:val="300"/>
              <w:divBdr>
                <w:top w:val="single" w:sz="6" w:space="0" w:color="FFFFFF"/>
                <w:left w:val="single" w:sz="6" w:space="0" w:color="FFFFFF"/>
                <w:bottom w:val="single" w:sz="6" w:space="0" w:color="FFFFFF"/>
                <w:right w:val="single" w:sz="6" w:space="0" w:color="FFFFFF"/>
              </w:divBdr>
              <w:divsChild>
                <w:div w:id="202789756">
                  <w:marLeft w:val="0"/>
                  <w:marRight w:val="0"/>
                  <w:marTop w:val="0"/>
                  <w:marBottom w:val="0"/>
                  <w:divBdr>
                    <w:top w:val="none" w:sz="0" w:space="0" w:color="FFFFFF"/>
                    <w:left w:val="none" w:sz="0" w:space="0" w:color="FFFFFF"/>
                    <w:bottom w:val="single" w:sz="6" w:space="0" w:color="FFFFFF"/>
                    <w:right w:val="none" w:sz="0" w:space="0" w:color="FFFFFF"/>
                  </w:divBdr>
                </w:div>
                <w:div w:id="1335495835">
                  <w:marLeft w:val="0"/>
                  <w:marRight w:val="0"/>
                  <w:marTop w:val="0"/>
                  <w:marBottom w:val="0"/>
                  <w:divBdr>
                    <w:top w:val="none" w:sz="0" w:space="0" w:color="auto"/>
                    <w:left w:val="none" w:sz="0" w:space="0" w:color="auto"/>
                    <w:bottom w:val="none" w:sz="0" w:space="0" w:color="auto"/>
                    <w:right w:val="none" w:sz="0" w:space="0" w:color="auto"/>
                  </w:divBdr>
                </w:div>
                <w:div w:id="209486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508952">
          <w:marLeft w:val="0"/>
          <w:marRight w:val="0"/>
          <w:marTop w:val="0"/>
          <w:marBottom w:val="150"/>
          <w:divBdr>
            <w:top w:val="none" w:sz="0" w:space="0" w:color="auto"/>
            <w:left w:val="none" w:sz="0" w:space="0" w:color="auto"/>
            <w:bottom w:val="none" w:sz="0" w:space="0" w:color="auto"/>
            <w:right w:val="none" w:sz="0" w:space="0" w:color="auto"/>
          </w:divBdr>
          <w:divsChild>
            <w:div w:id="434521422">
              <w:marLeft w:val="0"/>
              <w:marRight w:val="0"/>
              <w:marTop w:val="0"/>
              <w:marBottom w:val="300"/>
              <w:divBdr>
                <w:top w:val="single" w:sz="6" w:space="0" w:color="FFFFFF"/>
                <w:left w:val="single" w:sz="6" w:space="0" w:color="FFFFFF"/>
                <w:bottom w:val="single" w:sz="6" w:space="0" w:color="FFFFFF"/>
                <w:right w:val="single" w:sz="6" w:space="0" w:color="FFFFFF"/>
              </w:divBdr>
              <w:divsChild>
                <w:div w:id="1247111693">
                  <w:marLeft w:val="0"/>
                  <w:marRight w:val="0"/>
                  <w:marTop w:val="0"/>
                  <w:marBottom w:val="0"/>
                  <w:divBdr>
                    <w:top w:val="none" w:sz="0" w:space="0" w:color="FFFFFF"/>
                    <w:left w:val="none" w:sz="0" w:space="0" w:color="FFFFFF"/>
                    <w:bottom w:val="single" w:sz="6" w:space="0" w:color="FFFFFF"/>
                    <w:right w:val="none" w:sz="0" w:space="0" w:color="FFFFFF"/>
                  </w:divBdr>
                </w:div>
                <w:div w:id="383677941">
                  <w:marLeft w:val="0"/>
                  <w:marRight w:val="0"/>
                  <w:marTop w:val="0"/>
                  <w:marBottom w:val="0"/>
                  <w:divBdr>
                    <w:top w:val="none" w:sz="0" w:space="0" w:color="auto"/>
                    <w:left w:val="none" w:sz="0" w:space="0" w:color="auto"/>
                    <w:bottom w:val="none" w:sz="0" w:space="0" w:color="auto"/>
                    <w:right w:val="none" w:sz="0" w:space="0" w:color="auto"/>
                  </w:divBdr>
                </w:div>
                <w:div w:id="76703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505406">
      <w:bodyDiv w:val="1"/>
      <w:marLeft w:val="0"/>
      <w:marRight w:val="0"/>
      <w:marTop w:val="0"/>
      <w:marBottom w:val="0"/>
      <w:divBdr>
        <w:top w:val="none" w:sz="0" w:space="0" w:color="auto"/>
        <w:left w:val="none" w:sz="0" w:space="0" w:color="auto"/>
        <w:bottom w:val="none" w:sz="0" w:space="0" w:color="auto"/>
        <w:right w:val="none" w:sz="0" w:space="0" w:color="auto"/>
      </w:divBdr>
      <w:divsChild>
        <w:div w:id="1886522302">
          <w:marLeft w:val="0"/>
          <w:marRight w:val="0"/>
          <w:marTop w:val="0"/>
          <w:marBottom w:val="0"/>
          <w:divBdr>
            <w:top w:val="none" w:sz="0" w:space="0" w:color="auto"/>
            <w:left w:val="none" w:sz="0" w:space="0" w:color="auto"/>
            <w:bottom w:val="none" w:sz="0" w:space="0" w:color="auto"/>
            <w:right w:val="none" w:sz="0" w:space="0" w:color="auto"/>
          </w:divBdr>
        </w:div>
      </w:divsChild>
    </w:div>
    <w:div w:id="2003728100">
      <w:bodyDiv w:val="1"/>
      <w:marLeft w:val="0"/>
      <w:marRight w:val="0"/>
      <w:marTop w:val="0"/>
      <w:marBottom w:val="0"/>
      <w:divBdr>
        <w:top w:val="none" w:sz="0" w:space="0" w:color="auto"/>
        <w:left w:val="none" w:sz="0" w:space="0" w:color="auto"/>
        <w:bottom w:val="none" w:sz="0" w:space="0" w:color="auto"/>
        <w:right w:val="none" w:sz="0" w:space="0" w:color="auto"/>
      </w:divBdr>
      <w:divsChild>
        <w:div w:id="243688131">
          <w:marLeft w:val="0"/>
          <w:marRight w:val="0"/>
          <w:marTop w:val="0"/>
          <w:marBottom w:val="0"/>
          <w:divBdr>
            <w:top w:val="none" w:sz="0" w:space="0" w:color="auto"/>
            <w:left w:val="none" w:sz="0" w:space="0" w:color="auto"/>
            <w:bottom w:val="none" w:sz="0" w:space="0" w:color="auto"/>
            <w:right w:val="none" w:sz="0" w:space="0" w:color="auto"/>
          </w:divBdr>
          <w:divsChild>
            <w:div w:id="129834600">
              <w:marLeft w:val="0"/>
              <w:marRight w:val="0"/>
              <w:marTop w:val="0"/>
              <w:marBottom w:val="0"/>
              <w:divBdr>
                <w:top w:val="none" w:sz="0" w:space="0" w:color="auto"/>
                <w:left w:val="none" w:sz="0" w:space="0" w:color="auto"/>
                <w:bottom w:val="none" w:sz="0" w:space="0" w:color="auto"/>
                <w:right w:val="none" w:sz="0" w:space="0" w:color="auto"/>
              </w:divBdr>
              <w:divsChild>
                <w:div w:id="1345673035">
                  <w:marLeft w:val="0"/>
                  <w:marRight w:val="0"/>
                  <w:marTop w:val="0"/>
                  <w:marBottom w:val="0"/>
                  <w:divBdr>
                    <w:top w:val="none" w:sz="0" w:space="0" w:color="auto"/>
                    <w:left w:val="none" w:sz="0" w:space="0" w:color="auto"/>
                    <w:bottom w:val="none" w:sz="0" w:space="0" w:color="auto"/>
                    <w:right w:val="none" w:sz="0" w:space="0" w:color="auto"/>
                  </w:divBdr>
                  <w:divsChild>
                    <w:div w:id="1475412167">
                      <w:marLeft w:val="0"/>
                      <w:marRight w:val="0"/>
                      <w:marTop w:val="0"/>
                      <w:marBottom w:val="0"/>
                      <w:divBdr>
                        <w:top w:val="none" w:sz="0" w:space="0" w:color="auto"/>
                        <w:left w:val="none" w:sz="0" w:space="0" w:color="auto"/>
                        <w:bottom w:val="none" w:sz="0" w:space="0" w:color="auto"/>
                        <w:right w:val="none" w:sz="0" w:space="0" w:color="auto"/>
                      </w:divBdr>
                      <w:divsChild>
                        <w:div w:id="1508406392">
                          <w:marLeft w:val="0"/>
                          <w:marRight w:val="0"/>
                          <w:marTop w:val="0"/>
                          <w:marBottom w:val="0"/>
                          <w:divBdr>
                            <w:top w:val="none" w:sz="0" w:space="0" w:color="auto"/>
                            <w:left w:val="none" w:sz="0" w:space="0" w:color="auto"/>
                            <w:bottom w:val="none" w:sz="0" w:space="0" w:color="auto"/>
                            <w:right w:val="none" w:sz="0" w:space="0" w:color="auto"/>
                          </w:divBdr>
                          <w:divsChild>
                            <w:div w:id="763649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3964182">
      <w:bodyDiv w:val="1"/>
      <w:marLeft w:val="0"/>
      <w:marRight w:val="0"/>
      <w:marTop w:val="0"/>
      <w:marBottom w:val="0"/>
      <w:divBdr>
        <w:top w:val="none" w:sz="0" w:space="0" w:color="auto"/>
        <w:left w:val="none" w:sz="0" w:space="0" w:color="auto"/>
        <w:bottom w:val="none" w:sz="0" w:space="0" w:color="auto"/>
        <w:right w:val="none" w:sz="0" w:space="0" w:color="auto"/>
      </w:divBdr>
      <w:divsChild>
        <w:div w:id="1176116636">
          <w:marLeft w:val="0"/>
          <w:marRight w:val="0"/>
          <w:marTop w:val="0"/>
          <w:marBottom w:val="0"/>
          <w:divBdr>
            <w:top w:val="none" w:sz="0" w:space="0" w:color="auto"/>
            <w:left w:val="none" w:sz="0" w:space="0" w:color="auto"/>
            <w:bottom w:val="none" w:sz="0" w:space="0" w:color="auto"/>
            <w:right w:val="none" w:sz="0" w:space="0" w:color="auto"/>
          </w:divBdr>
        </w:div>
      </w:divsChild>
    </w:div>
    <w:div w:id="2004043660">
      <w:bodyDiv w:val="1"/>
      <w:marLeft w:val="0"/>
      <w:marRight w:val="0"/>
      <w:marTop w:val="0"/>
      <w:marBottom w:val="0"/>
      <w:divBdr>
        <w:top w:val="none" w:sz="0" w:space="0" w:color="auto"/>
        <w:left w:val="none" w:sz="0" w:space="0" w:color="auto"/>
        <w:bottom w:val="none" w:sz="0" w:space="0" w:color="auto"/>
        <w:right w:val="none" w:sz="0" w:space="0" w:color="auto"/>
      </w:divBdr>
      <w:divsChild>
        <w:div w:id="506212812">
          <w:marLeft w:val="0"/>
          <w:marRight w:val="0"/>
          <w:marTop w:val="0"/>
          <w:marBottom w:val="0"/>
          <w:divBdr>
            <w:top w:val="none" w:sz="0" w:space="0" w:color="auto"/>
            <w:left w:val="none" w:sz="0" w:space="0" w:color="auto"/>
            <w:bottom w:val="none" w:sz="0" w:space="0" w:color="auto"/>
            <w:right w:val="none" w:sz="0" w:space="0" w:color="auto"/>
          </w:divBdr>
        </w:div>
      </w:divsChild>
    </w:div>
    <w:div w:id="2004502656">
      <w:bodyDiv w:val="1"/>
      <w:marLeft w:val="0"/>
      <w:marRight w:val="0"/>
      <w:marTop w:val="0"/>
      <w:marBottom w:val="0"/>
      <w:divBdr>
        <w:top w:val="none" w:sz="0" w:space="0" w:color="auto"/>
        <w:left w:val="none" w:sz="0" w:space="0" w:color="auto"/>
        <w:bottom w:val="none" w:sz="0" w:space="0" w:color="auto"/>
        <w:right w:val="none" w:sz="0" w:space="0" w:color="auto"/>
      </w:divBdr>
      <w:divsChild>
        <w:div w:id="1606571421">
          <w:marLeft w:val="0"/>
          <w:marRight w:val="0"/>
          <w:marTop w:val="0"/>
          <w:marBottom w:val="0"/>
          <w:divBdr>
            <w:top w:val="none" w:sz="0" w:space="0" w:color="auto"/>
            <w:left w:val="none" w:sz="0" w:space="0" w:color="auto"/>
            <w:bottom w:val="none" w:sz="0" w:space="0" w:color="auto"/>
            <w:right w:val="none" w:sz="0" w:space="0" w:color="auto"/>
          </w:divBdr>
        </w:div>
      </w:divsChild>
    </w:div>
    <w:div w:id="2004698858">
      <w:bodyDiv w:val="1"/>
      <w:marLeft w:val="0"/>
      <w:marRight w:val="0"/>
      <w:marTop w:val="0"/>
      <w:marBottom w:val="0"/>
      <w:divBdr>
        <w:top w:val="none" w:sz="0" w:space="0" w:color="auto"/>
        <w:left w:val="none" w:sz="0" w:space="0" w:color="auto"/>
        <w:bottom w:val="none" w:sz="0" w:space="0" w:color="auto"/>
        <w:right w:val="none" w:sz="0" w:space="0" w:color="auto"/>
      </w:divBdr>
      <w:divsChild>
        <w:div w:id="1214653082">
          <w:marLeft w:val="0"/>
          <w:marRight w:val="0"/>
          <w:marTop w:val="0"/>
          <w:marBottom w:val="0"/>
          <w:divBdr>
            <w:top w:val="none" w:sz="0" w:space="0" w:color="auto"/>
            <w:left w:val="none" w:sz="0" w:space="0" w:color="auto"/>
            <w:bottom w:val="none" w:sz="0" w:space="0" w:color="auto"/>
            <w:right w:val="none" w:sz="0" w:space="0" w:color="auto"/>
          </w:divBdr>
          <w:divsChild>
            <w:div w:id="639656328">
              <w:marLeft w:val="0"/>
              <w:marRight w:val="0"/>
              <w:marTop w:val="0"/>
              <w:marBottom w:val="0"/>
              <w:divBdr>
                <w:top w:val="none" w:sz="0" w:space="0" w:color="auto"/>
                <w:left w:val="none" w:sz="0" w:space="0" w:color="auto"/>
                <w:bottom w:val="none" w:sz="0" w:space="0" w:color="auto"/>
                <w:right w:val="none" w:sz="0" w:space="0" w:color="auto"/>
              </w:divBdr>
              <w:divsChild>
                <w:div w:id="1681354237">
                  <w:marLeft w:val="0"/>
                  <w:marRight w:val="0"/>
                  <w:marTop w:val="0"/>
                  <w:marBottom w:val="0"/>
                  <w:divBdr>
                    <w:top w:val="none" w:sz="0" w:space="0" w:color="auto"/>
                    <w:left w:val="none" w:sz="0" w:space="0" w:color="auto"/>
                    <w:bottom w:val="none" w:sz="0" w:space="0" w:color="auto"/>
                    <w:right w:val="none" w:sz="0" w:space="0" w:color="auto"/>
                  </w:divBdr>
                  <w:divsChild>
                    <w:div w:id="1258250336">
                      <w:marLeft w:val="0"/>
                      <w:marRight w:val="0"/>
                      <w:marTop w:val="0"/>
                      <w:marBottom w:val="0"/>
                      <w:divBdr>
                        <w:top w:val="none" w:sz="0" w:space="0" w:color="auto"/>
                        <w:left w:val="none" w:sz="0" w:space="0" w:color="auto"/>
                        <w:bottom w:val="none" w:sz="0" w:space="0" w:color="auto"/>
                        <w:right w:val="none" w:sz="0" w:space="0" w:color="auto"/>
                      </w:divBdr>
                      <w:divsChild>
                        <w:div w:id="782961396">
                          <w:marLeft w:val="0"/>
                          <w:marRight w:val="0"/>
                          <w:marTop w:val="0"/>
                          <w:marBottom w:val="0"/>
                          <w:divBdr>
                            <w:top w:val="none" w:sz="0" w:space="0" w:color="auto"/>
                            <w:left w:val="none" w:sz="0" w:space="0" w:color="auto"/>
                            <w:bottom w:val="none" w:sz="0" w:space="0" w:color="auto"/>
                            <w:right w:val="none" w:sz="0" w:space="0" w:color="auto"/>
                          </w:divBdr>
                          <w:divsChild>
                            <w:div w:id="578826465">
                              <w:marLeft w:val="0"/>
                              <w:marRight w:val="0"/>
                              <w:marTop w:val="0"/>
                              <w:marBottom w:val="0"/>
                              <w:divBdr>
                                <w:top w:val="none" w:sz="0" w:space="0" w:color="auto"/>
                                <w:left w:val="none" w:sz="0" w:space="0" w:color="auto"/>
                                <w:bottom w:val="none" w:sz="0" w:space="0" w:color="auto"/>
                                <w:right w:val="none" w:sz="0" w:space="0" w:color="auto"/>
                              </w:divBdr>
                              <w:divsChild>
                                <w:div w:id="1070156736">
                                  <w:marLeft w:val="0"/>
                                  <w:marRight w:val="0"/>
                                  <w:marTop w:val="0"/>
                                  <w:marBottom w:val="0"/>
                                  <w:divBdr>
                                    <w:top w:val="none" w:sz="0" w:space="0" w:color="auto"/>
                                    <w:left w:val="none" w:sz="0" w:space="0" w:color="auto"/>
                                    <w:bottom w:val="none" w:sz="0" w:space="0" w:color="auto"/>
                                    <w:right w:val="none" w:sz="0" w:space="0" w:color="auto"/>
                                  </w:divBdr>
                                  <w:divsChild>
                                    <w:div w:id="858203287">
                                      <w:marLeft w:val="60"/>
                                      <w:marRight w:val="0"/>
                                      <w:marTop w:val="0"/>
                                      <w:marBottom w:val="0"/>
                                      <w:divBdr>
                                        <w:top w:val="none" w:sz="0" w:space="0" w:color="auto"/>
                                        <w:left w:val="none" w:sz="0" w:space="0" w:color="auto"/>
                                        <w:bottom w:val="none" w:sz="0" w:space="0" w:color="auto"/>
                                        <w:right w:val="none" w:sz="0" w:space="0" w:color="auto"/>
                                      </w:divBdr>
                                      <w:divsChild>
                                        <w:div w:id="1457604137">
                                          <w:marLeft w:val="0"/>
                                          <w:marRight w:val="0"/>
                                          <w:marTop w:val="0"/>
                                          <w:marBottom w:val="0"/>
                                          <w:divBdr>
                                            <w:top w:val="none" w:sz="0" w:space="0" w:color="auto"/>
                                            <w:left w:val="none" w:sz="0" w:space="0" w:color="auto"/>
                                            <w:bottom w:val="none" w:sz="0" w:space="0" w:color="auto"/>
                                            <w:right w:val="none" w:sz="0" w:space="0" w:color="auto"/>
                                          </w:divBdr>
                                          <w:divsChild>
                                            <w:div w:id="701518809">
                                              <w:marLeft w:val="0"/>
                                              <w:marRight w:val="0"/>
                                              <w:marTop w:val="0"/>
                                              <w:marBottom w:val="120"/>
                                              <w:divBdr>
                                                <w:top w:val="single" w:sz="6" w:space="0" w:color="F5F5F5"/>
                                                <w:left w:val="single" w:sz="6" w:space="0" w:color="F5F5F5"/>
                                                <w:bottom w:val="single" w:sz="6" w:space="0" w:color="F5F5F5"/>
                                                <w:right w:val="single" w:sz="6" w:space="0" w:color="F5F5F5"/>
                                              </w:divBdr>
                                              <w:divsChild>
                                                <w:div w:id="1239679403">
                                                  <w:marLeft w:val="0"/>
                                                  <w:marRight w:val="0"/>
                                                  <w:marTop w:val="0"/>
                                                  <w:marBottom w:val="0"/>
                                                  <w:divBdr>
                                                    <w:top w:val="none" w:sz="0" w:space="0" w:color="auto"/>
                                                    <w:left w:val="none" w:sz="0" w:space="0" w:color="auto"/>
                                                    <w:bottom w:val="none" w:sz="0" w:space="0" w:color="auto"/>
                                                    <w:right w:val="none" w:sz="0" w:space="0" w:color="auto"/>
                                                  </w:divBdr>
                                                  <w:divsChild>
                                                    <w:div w:id="773016316">
                                                      <w:marLeft w:val="0"/>
                                                      <w:marRight w:val="0"/>
                                                      <w:marTop w:val="0"/>
                                                      <w:marBottom w:val="0"/>
                                                      <w:divBdr>
                                                        <w:top w:val="none" w:sz="0" w:space="0" w:color="auto"/>
                                                        <w:left w:val="none" w:sz="0" w:space="0" w:color="auto"/>
                                                        <w:bottom w:val="none" w:sz="0" w:space="0" w:color="auto"/>
                                                        <w:right w:val="none" w:sz="0" w:space="0" w:color="auto"/>
                                                      </w:divBdr>
                                                    </w:div>
                                                  </w:divsChild>
                                                </w:div>
                                                <w:div w:id="731150546">
                                                  <w:marLeft w:val="0"/>
                                                  <w:marRight w:val="0"/>
                                                  <w:marTop w:val="0"/>
                                                  <w:marBottom w:val="0"/>
                                                  <w:divBdr>
                                                    <w:top w:val="none" w:sz="0" w:space="0" w:color="auto"/>
                                                    <w:left w:val="none" w:sz="0" w:space="0" w:color="auto"/>
                                                    <w:bottom w:val="none" w:sz="0" w:space="0" w:color="auto"/>
                                                    <w:right w:val="none" w:sz="0" w:space="0" w:color="auto"/>
                                                  </w:divBdr>
                                                  <w:divsChild>
                                                    <w:div w:id="32829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04965389">
      <w:bodyDiv w:val="1"/>
      <w:marLeft w:val="0"/>
      <w:marRight w:val="0"/>
      <w:marTop w:val="0"/>
      <w:marBottom w:val="0"/>
      <w:divBdr>
        <w:top w:val="none" w:sz="0" w:space="0" w:color="auto"/>
        <w:left w:val="none" w:sz="0" w:space="0" w:color="auto"/>
        <w:bottom w:val="none" w:sz="0" w:space="0" w:color="auto"/>
        <w:right w:val="none" w:sz="0" w:space="0" w:color="auto"/>
      </w:divBdr>
    </w:div>
    <w:div w:id="2005935087">
      <w:bodyDiv w:val="1"/>
      <w:marLeft w:val="0"/>
      <w:marRight w:val="0"/>
      <w:marTop w:val="0"/>
      <w:marBottom w:val="0"/>
      <w:divBdr>
        <w:top w:val="none" w:sz="0" w:space="0" w:color="auto"/>
        <w:left w:val="none" w:sz="0" w:space="0" w:color="auto"/>
        <w:bottom w:val="none" w:sz="0" w:space="0" w:color="auto"/>
        <w:right w:val="none" w:sz="0" w:space="0" w:color="auto"/>
      </w:divBdr>
      <w:divsChild>
        <w:div w:id="1978534008">
          <w:marLeft w:val="0"/>
          <w:marRight w:val="0"/>
          <w:marTop w:val="0"/>
          <w:marBottom w:val="0"/>
          <w:divBdr>
            <w:top w:val="none" w:sz="0" w:space="0" w:color="auto"/>
            <w:left w:val="none" w:sz="0" w:space="0" w:color="auto"/>
            <w:bottom w:val="none" w:sz="0" w:space="0" w:color="auto"/>
            <w:right w:val="none" w:sz="0" w:space="0" w:color="auto"/>
          </w:divBdr>
        </w:div>
      </w:divsChild>
    </w:div>
    <w:div w:id="2007198944">
      <w:bodyDiv w:val="1"/>
      <w:marLeft w:val="0"/>
      <w:marRight w:val="0"/>
      <w:marTop w:val="0"/>
      <w:marBottom w:val="0"/>
      <w:divBdr>
        <w:top w:val="none" w:sz="0" w:space="0" w:color="auto"/>
        <w:left w:val="none" w:sz="0" w:space="0" w:color="auto"/>
        <w:bottom w:val="none" w:sz="0" w:space="0" w:color="auto"/>
        <w:right w:val="none" w:sz="0" w:space="0" w:color="auto"/>
      </w:divBdr>
      <w:divsChild>
        <w:div w:id="1230385185">
          <w:marLeft w:val="0"/>
          <w:marRight w:val="0"/>
          <w:marTop w:val="0"/>
          <w:marBottom w:val="0"/>
          <w:divBdr>
            <w:top w:val="none" w:sz="0" w:space="0" w:color="auto"/>
            <w:left w:val="none" w:sz="0" w:space="0" w:color="auto"/>
            <w:bottom w:val="none" w:sz="0" w:space="0" w:color="auto"/>
            <w:right w:val="none" w:sz="0" w:space="0" w:color="auto"/>
          </w:divBdr>
        </w:div>
      </w:divsChild>
    </w:div>
    <w:div w:id="2007855050">
      <w:bodyDiv w:val="1"/>
      <w:marLeft w:val="0"/>
      <w:marRight w:val="0"/>
      <w:marTop w:val="0"/>
      <w:marBottom w:val="0"/>
      <w:divBdr>
        <w:top w:val="none" w:sz="0" w:space="0" w:color="auto"/>
        <w:left w:val="none" w:sz="0" w:space="0" w:color="auto"/>
        <w:bottom w:val="none" w:sz="0" w:space="0" w:color="auto"/>
        <w:right w:val="none" w:sz="0" w:space="0" w:color="auto"/>
      </w:divBdr>
    </w:div>
    <w:div w:id="2007857225">
      <w:bodyDiv w:val="1"/>
      <w:marLeft w:val="0"/>
      <w:marRight w:val="0"/>
      <w:marTop w:val="0"/>
      <w:marBottom w:val="0"/>
      <w:divBdr>
        <w:top w:val="none" w:sz="0" w:space="0" w:color="auto"/>
        <w:left w:val="none" w:sz="0" w:space="0" w:color="auto"/>
        <w:bottom w:val="none" w:sz="0" w:space="0" w:color="auto"/>
        <w:right w:val="none" w:sz="0" w:space="0" w:color="auto"/>
      </w:divBdr>
    </w:div>
    <w:div w:id="2009600134">
      <w:bodyDiv w:val="1"/>
      <w:marLeft w:val="0"/>
      <w:marRight w:val="0"/>
      <w:marTop w:val="0"/>
      <w:marBottom w:val="0"/>
      <w:divBdr>
        <w:top w:val="none" w:sz="0" w:space="0" w:color="auto"/>
        <w:left w:val="none" w:sz="0" w:space="0" w:color="auto"/>
        <w:bottom w:val="none" w:sz="0" w:space="0" w:color="auto"/>
        <w:right w:val="none" w:sz="0" w:space="0" w:color="auto"/>
      </w:divBdr>
    </w:div>
    <w:div w:id="2009744501">
      <w:bodyDiv w:val="1"/>
      <w:marLeft w:val="0"/>
      <w:marRight w:val="0"/>
      <w:marTop w:val="0"/>
      <w:marBottom w:val="0"/>
      <w:divBdr>
        <w:top w:val="none" w:sz="0" w:space="0" w:color="auto"/>
        <w:left w:val="none" w:sz="0" w:space="0" w:color="auto"/>
        <w:bottom w:val="none" w:sz="0" w:space="0" w:color="auto"/>
        <w:right w:val="none" w:sz="0" w:space="0" w:color="auto"/>
      </w:divBdr>
      <w:divsChild>
        <w:div w:id="163126474">
          <w:marLeft w:val="0"/>
          <w:marRight w:val="0"/>
          <w:marTop w:val="0"/>
          <w:marBottom w:val="150"/>
          <w:divBdr>
            <w:top w:val="none" w:sz="0" w:space="0" w:color="auto"/>
            <w:left w:val="none" w:sz="0" w:space="0" w:color="auto"/>
            <w:bottom w:val="none" w:sz="0" w:space="0" w:color="auto"/>
            <w:right w:val="none" w:sz="0" w:space="0" w:color="auto"/>
          </w:divBdr>
          <w:divsChild>
            <w:div w:id="1908490875">
              <w:marLeft w:val="0"/>
              <w:marRight w:val="0"/>
              <w:marTop w:val="0"/>
              <w:marBottom w:val="300"/>
              <w:divBdr>
                <w:top w:val="single" w:sz="6" w:space="0" w:color="FFFFFF"/>
                <w:left w:val="single" w:sz="6" w:space="0" w:color="FFFFFF"/>
                <w:bottom w:val="single" w:sz="6" w:space="0" w:color="FFFFFF"/>
                <w:right w:val="single" w:sz="6" w:space="0" w:color="FFFFFF"/>
              </w:divBdr>
              <w:divsChild>
                <w:div w:id="918097239">
                  <w:marLeft w:val="0"/>
                  <w:marRight w:val="0"/>
                  <w:marTop w:val="0"/>
                  <w:marBottom w:val="0"/>
                  <w:divBdr>
                    <w:top w:val="none" w:sz="0" w:space="0" w:color="auto"/>
                    <w:left w:val="none" w:sz="0" w:space="0" w:color="auto"/>
                    <w:bottom w:val="none" w:sz="0" w:space="0" w:color="auto"/>
                    <w:right w:val="none" w:sz="0" w:space="0" w:color="auto"/>
                  </w:divBdr>
                </w:div>
                <w:div w:id="80343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17149">
          <w:marLeft w:val="0"/>
          <w:marRight w:val="0"/>
          <w:marTop w:val="0"/>
          <w:marBottom w:val="150"/>
          <w:divBdr>
            <w:top w:val="none" w:sz="0" w:space="0" w:color="auto"/>
            <w:left w:val="none" w:sz="0" w:space="0" w:color="auto"/>
            <w:bottom w:val="none" w:sz="0" w:space="0" w:color="auto"/>
            <w:right w:val="none" w:sz="0" w:space="0" w:color="auto"/>
          </w:divBdr>
          <w:divsChild>
            <w:div w:id="1575511257">
              <w:marLeft w:val="0"/>
              <w:marRight w:val="0"/>
              <w:marTop w:val="0"/>
              <w:marBottom w:val="300"/>
              <w:divBdr>
                <w:top w:val="single" w:sz="6" w:space="0" w:color="FFFFFF"/>
                <w:left w:val="single" w:sz="6" w:space="0" w:color="FFFFFF"/>
                <w:bottom w:val="single" w:sz="6" w:space="0" w:color="FFFFFF"/>
                <w:right w:val="single" w:sz="6" w:space="0" w:color="FFFFFF"/>
              </w:divBdr>
              <w:divsChild>
                <w:div w:id="2036273521">
                  <w:marLeft w:val="0"/>
                  <w:marRight w:val="0"/>
                  <w:marTop w:val="0"/>
                  <w:marBottom w:val="0"/>
                  <w:divBdr>
                    <w:top w:val="none" w:sz="0" w:space="0" w:color="FFFFFF"/>
                    <w:left w:val="none" w:sz="0" w:space="0" w:color="FFFFFF"/>
                    <w:bottom w:val="single" w:sz="6" w:space="0" w:color="FFFFFF"/>
                    <w:right w:val="none" w:sz="0" w:space="0" w:color="FFFFFF"/>
                  </w:divBdr>
                </w:div>
                <w:div w:id="1002321172">
                  <w:marLeft w:val="0"/>
                  <w:marRight w:val="0"/>
                  <w:marTop w:val="0"/>
                  <w:marBottom w:val="0"/>
                  <w:divBdr>
                    <w:top w:val="none" w:sz="0" w:space="0" w:color="auto"/>
                    <w:left w:val="none" w:sz="0" w:space="0" w:color="auto"/>
                    <w:bottom w:val="none" w:sz="0" w:space="0" w:color="auto"/>
                    <w:right w:val="none" w:sz="0" w:space="0" w:color="auto"/>
                  </w:divBdr>
                </w:div>
                <w:div w:id="29302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782354">
          <w:marLeft w:val="0"/>
          <w:marRight w:val="0"/>
          <w:marTop w:val="0"/>
          <w:marBottom w:val="150"/>
          <w:divBdr>
            <w:top w:val="none" w:sz="0" w:space="0" w:color="auto"/>
            <w:left w:val="none" w:sz="0" w:space="0" w:color="auto"/>
            <w:bottom w:val="none" w:sz="0" w:space="0" w:color="auto"/>
            <w:right w:val="none" w:sz="0" w:space="0" w:color="auto"/>
          </w:divBdr>
          <w:divsChild>
            <w:div w:id="1020156333">
              <w:marLeft w:val="0"/>
              <w:marRight w:val="0"/>
              <w:marTop w:val="0"/>
              <w:marBottom w:val="300"/>
              <w:divBdr>
                <w:top w:val="single" w:sz="6" w:space="0" w:color="FFFFFF"/>
                <w:left w:val="single" w:sz="6" w:space="0" w:color="FFFFFF"/>
                <w:bottom w:val="single" w:sz="6" w:space="0" w:color="FFFFFF"/>
                <w:right w:val="single" w:sz="6" w:space="0" w:color="FFFFFF"/>
              </w:divBdr>
              <w:divsChild>
                <w:div w:id="2140175894">
                  <w:marLeft w:val="0"/>
                  <w:marRight w:val="0"/>
                  <w:marTop w:val="0"/>
                  <w:marBottom w:val="0"/>
                  <w:divBdr>
                    <w:top w:val="none" w:sz="0" w:space="0" w:color="FFFFFF"/>
                    <w:left w:val="none" w:sz="0" w:space="0" w:color="FFFFFF"/>
                    <w:bottom w:val="single" w:sz="6" w:space="0" w:color="FFFFFF"/>
                    <w:right w:val="none" w:sz="0" w:space="0" w:color="FFFFFF"/>
                  </w:divBdr>
                </w:div>
                <w:div w:id="838157200">
                  <w:marLeft w:val="0"/>
                  <w:marRight w:val="0"/>
                  <w:marTop w:val="0"/>
                  <w:marBottom w:val="0"/>
                  <w:divBdr>
                    <w:top w:val="none" w:sz="0" w:space="0" w:color="auto"/>
                    <w:left w:val="none" w:sz="0" w:space="0" w:color="auto"/>
                    <w:bottom w:val="none" w:sz="0" w:space="0" w:color="auto"/>
                    <w:right w:val="none" w:sz="0" w:space="0" w:color="auto"/>
                  </w:divBdr>
                </w:div>
                <w:div w:id="158938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78768">
          <w:marLeft w:val="0"/>
          <w:marRight w:val="0"/>
          <w:marTop w:val="0"/>
          <w:marBottom w:val="150"/>
          <w:divBdr>
            <w:top w:val="none" w:sz="0" w:space="0" w:color="auto"/>
            <w:left w:val="none" w:sz="0" w:space="0" w:color="auto"/>
            <w:bottom w:val="none" w:sz="0" w:space="0" w:color="auto"/>
            <w:right w:val="none" w:sz="0" w:space="0" w:color="auto"/>
          </w:divBdr>
          <w:divsChild>
            <w:div w:id="1556357599">
              <w:marLeft w:val="0"/>
              <w:marRight w:val="0"/>
              <w:marTop w:val="0"/>
              <w:marBottom w:val="300"/>
              <w:divBdr>
                <w:top w:val="single" w:sz="6" w:space="0" w:color="FFFFFF"/>
                <w:left w:val="single" w:sz="6" w:space="0" w:color="FFFFFF"/>
                <w:bottom w:val="single" w:sz="6" w:space="0" w:color="FFFFFF"/>
                <w:right w:val="single" w:sz="6" w:space="0" w:color="FFFFFF"/>
              </w:divBdr>
              <w:divsChild>
                <w:div w:id="2018457828">
                  <w:marLeft w:val="0"/>
                  <w:marRight w:val="0"/>
                  <w:marTop w:val="0"/>
                  <w:marBottom w:val="0"/>
                  <w:divBdr>
                    <w:top w:val="none" w:sz="0" w:space="0" w:color="FFFFFF"/>
                    <w:left w:val="none" w:sz="0" w:space="0" w:color="FFFFFF"/>
                    <w:bottom w:val="single" w:sz="6" w:space="0" w:color="FFFFFF"/>
                    <w:right w:val="none" w:sz="0" w:space="0" w:color="FFFFFF"/>
                  </w:divBdr>
                </w:div>
                <w:div w:id="608584610">
                  <w:marLeft w:val="0"/>
                  <w:marRight w:val="0"/>
                  <w:marTop w:val="0"/>
                  <w:marBottom w:val="0"/>
                  <w:divBdr>
                    <w:top w:val="none" w:sz="0" w:space="0" w:color="auto"/>
                    <w:left w:val="none" w:sz="0" w:space="0" w:color="auto"/>
                    <w:bottom w:val="none" w:sz="0" w:space="0" w:color="auto"/>
                    <w:right w:val="none" w:sz="0" w:space="0" w:color="auto"/>
                  </w:divBdr>
                </w:div>
                <w:div w:id="209532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5936">
          <w:marLeft w:val="0"/>
          <w:marRight w:val="0"/>
          <w:marTop w:val="0"/>
          <w:marBottom w:val="150"/>
          <w:divBdr>
            <w:top w:val="none" w:sz="0" w:space="0" w:color="auto"/>
            <w:left w:val="none" w:sz="0" w:space="0" w:color="auto"/>
            <w:bottom w:val="none" w:sz="0" w:space="0" w:color="auto"/>
            <w:right w:val="none" w:sz="0" w:space="0" w:color="auto"/>
          </w:divBdr>
          <w:divsChild>
            <w:div w:id="1019047023">
              <w:marLeft w:val="0"/>
              <w:marRight w:val="0"/>
              <w:marTop w:val="0"/>
              <w:marBottom w:val="300"/>
              <w:divBdr>
                <w:top w:val="single" w:sz="6" w:space="0" w:color="FFFFFF"/>
                <w:left w:val="single" w:sz="6" w:space="0" w:color="FFFFFF"/>
                <w:bottom w:val="single" w:sz="6" w:space="0" w:color="FFFFFF"/>
                <w:right w:val="single" w:sz="6" w:space="0" w:color="FFFFFF"/>
              </w:divBdr>
              <w:divsChild>
                <w:div w:id="2005624538">
                  <w:marLeft w:val="0"/>
                  <w:marRight w:val="0"/>
                  <w:marTop w:val="0"/>
                  <w:marBottom w:val="0"/>
                  <w:divBdr>
                    <w:top w:val="none" w:sz="0" w:space="0" w:color="FFFFFF"/>
                    <w:left w:val="none" w:sz="0" w:space="0" w:color="FFFFFF"/>
                    <w:bottom w:val="single" w:sz="6" w:space="0" w:color="FFFFFF"/>
                    <w:right w:val="none" w:sz="0" w:space="0" w:color="FFFFFF"/>
                  </w:divBdr>
                </w:div>
                <w:div w:id="1369916911">
                  <w:marLeft w:val="0"/>
                  <w:marRight w:val="0"/>
                  <w:marTop w:val="0"/>
                  <w:marBottom w:val="0"/>
                  <w:divBdr>
                    <w:top w:val="none" w:sz="0" w:space="0" w:color="auto"/>
                    <w:left w:val="none" w:sz="0" w:space="0" w:color="auto"/>
                    <w:bottom w:val="none" w:sz="0" w:space="0" w:color="auto"/>
                    <w:right w:val="none" w:sz="0" w:space="0" w:color="auto"/>
                  </w:divBdr>
                </w:div>
                <w:div w:id="180646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870776">
      <w:bodyDiv w:val="1"/>
      <w:marLeft w:val="0"/>
      <w:marRight w:val="0"/>
      <w:marTop w:val="0"/>
      <w:marBottom w:val="0"/>
      <w:divBdr>
        <w:top w:val="none" w:sz="0" w:space="0" w:color="auto"/>
        <w:left w:val="none" w:sz="0" w:space="0" w:color="auto"/>
        <w:bottom w:val="none" w:sz="0" w:space="0" w:color="auto"/>
        <w:right w:val="none" w:sz="0" w:space="0" w:color="auto"/>
      </w:divBdr>
      <w:divsChild>
        <w:div w:id="1184630978">
          <w:marLeft w:val="0"/>
          <w:marRight w:val="0"/>
          <w:marTop w:val="0"/>
          <w:marBottom w:val="0"/>
          <w:divBdr>
            <w:top w:val="none" w:sz="0" w:space="0" w:color="auto"/>
            <w:left w:val="none" w:sz="0" w:space="0" w:color="auto"/>
            <w:bottom w:val="none" w:sz="0" w:space="0" w:color="auto"/>
            <w:right w:val="none" w:sz="0" w:space="0" w:color="auto"/>
          </w:divBdr>
          <w:divsChild>
            <w:div w:id="283541308">
              <w:marLeft w:val="0"/>
              <w:marRight w:val="0"/>
              <w:marTop w:val="0"/>
              <w:marBottom w:val="0"/>
              <w:divBdr>
                <w:top w:val="none" w:sz="0" w:space="0" w:color="auto"/>
                <w:left w:val="none" w:sz="0" w:space="0" w:color="auto"/>
                <w:bottom w:val="none" w:sz="0" w:space="0" w:color="auto"/>
                <w:right w:val="none" w:sz="0" w:space="0" w:color="auto"/>
              </w:divBdr>
              <w:divsChild>
                <w:div w:id="1739740366">
                  <w:marLeft w:val="0"/>
                  <w:marRight w:val="0"/>
                  <w:marTop w:val="0"/>
                  <w:marBottom w:val="0"/>
                  <w:divBdr>
                    <w:top w:val="none" w:sz="0" w:space="0" w:color="auto"/>
                    <w:left w:val="none" w:sz="0" w:space="0" w:color="auto"/>
                    <w:bottom w:val="none" w:sz="0" w:space="0" w:color="auto"/>
                    <w:right w:val="none" w:sz="0" w:space="0" w:color="auto"/>
                  </w:divBdr>
                  <w:divsChild>
                    <w:div w:id="801078397">
                      <w:marLeft w:val="0"/>
                      <w:marRight w:val="0"/>
                      <w:marTop w:val="0"/>
                      <w:marBottom w:val="0"/>
                      <w:divBdr>
                        <w:top w:val="none" w:sz="0" w:space="0" w:color="auto"/>
                        <w:left w:val="none" w:sz="0" w:space="0" w:color="auto"/>
                        <w:bottom w:val="none" w:sz="0" w:space="0" w:color="auto"/>
                        <w:right w:val="none" w:sz="0" w:space="0" w:color="auto"/>
                      </w:divBdr>
                      <w:divsChild>
                        <w:div w:id="317730647">
                          <w:marLeft w:val="0"/>
                          <w:marRight w:val="0"/>
                          <w:marTop w:val="0"/>
                          <w:marBottom w:val="0"/>
                          <w:divBdr>
                            <w:top w:val="none" w:sz="0" w:space="0" w:color="auto"/>
                            <w:left w:val="none" w:sz="0" w:space="0" w:color="auto"/>
                            <w:bottom w:val="none" w:sz="0" w:space="0" w:color="auto"/>
                            <w:right w:val="none" w:sz="0" w:space="0" w:color="auto"/>
                          </w:divBdr>
                          <w:divsChild>
                            <w:div w:id="1125199212">
                              <w:marLeft w:val="0"/>
                              <w:marRight w:val="0"/>
                              <w:marTop w:val="0"/>
                              <w:marBottom w:val="0"/>
                              <w:divBdr>
                                <w:top w:val="none" w:sz="0" w:space="0" w:color="auto"/>
                                <w:left w:val="none" w:sz="0" w:space="0" w:color="auto"/>
                                <w:bottom w:val="none" w:sz="0" w:space="0" w:color="auto"/>
                                <w:right w:val="none" w:sz="0" w:space="0" w:color="auto"/>
                              </w:divBdr>
                              <w:divsChild>
                                <w:div w:id="147719850">
                                  <w:marLeft w:val="0"/>
                                  <w:marRight w:val="0"/>
                                  <w:marTop w:val="0"/>
                                  <w:marBottom w:val="0"/>
                                  <w:divBdr>
                                    <w:top w:val="none" w:sz="0" w:space="0" w:color="auto"/>
                                    <w:left w:val="none" w:sz="0" w:space="0" w:color="auto"/>
                                    <w:bottom w:val="none" w:sz="0" w:space="0" w:color="auto"/>
                                    <w:right w:val="none" w:sz="0" w:space="0" w:color="auto"/>
                                  </w:divBdr>
                                  <w:divsChild>
                                    <w:div w:id="1894081333">
                                      <w:marLeft w:val="43"/>
                                      <w:marRight w:val="0"/>
                                      <w:marTop w:val="0"/>
                                      <w:marBottom w:val="0"/>
                                      <w:divBdr>
                                        <w:top w:val="none" w:sz="0" w:space="0" w:color="auto"/>
                                        <w:left w:val="none" w:sz="0" w:space="0" w:color="auto"/>
                                        <w:bottom w:val="none" w:sz="0" w:space="0" w:color="auto"/>
                                        <w:right w:val="none" w:sz="0" w:space="0" w:color="auto"/>
                                      </w:divBdr>
                                      <w:divsChild>
                                        <w:div w:id="47611359">
                                          <w:marLeft w:val="0"/>
                                          <w:marRight w:val="0"/>
                                          <w:marTop w:val="0"/>
                                          <w:marBottom w:val="0"/>
                                          <w:divBdr>
                                            <w:top w:val="none" w:sz="0" w:space="0" w:color="auto"/>
                                            <w:left w:val="none" w:sz="0" w:space="0" w:color="auto"/>
                                            <w:bottom w:val="none" w:sz="0" w:space="0" w:color="auto"/>
                                            <w:right w:val="none" w:sz="0" w:space="0" w:color="auto"/>
                                          </w:divBdr>
                                          <w:divsChild>
                                            <w:div w:id="302467010">
                                              <w:marLeft w:val="0"/>
                                              <w:marRight w:val="0"/>
                                              <w:marTop w:val="0"/>
                                              <w:marBottom w:val="86"/>
                                              <w:divBdr>
                                                <w:top w:val="single" w:sz="4" w:space="0" w:color="F5F5F5"/>
                                                <w:left w:val="single" w:sz="4" w:space="0" w:color="F5F5F5"/>
                                                <w:bottom w:val="single" w:sz="4" w:space="0" w:color="F5F5F5"/>
                                                <w:right w:val="single" w:sz="4" w:space="0" w:color="F5F5F5"/>
                                              </w:divBdr>
                                              <w:divsChild>
                                                <w:div w:id="332952441">
                                                  <w:marLeft w:val="0"/>
                                                  <w:marRight w:val="0"/>
                                                  <w:marTop w:val="0"/>
                                                  <w:marBottom w:val="0"/>
                                                  <w:divBdr>
                                                    <w:top w:val="none" w:sz="0" w:space="0" w:color="auto"/>
                                                    <w:left w:val="none" w:sz="0" w:space="0" w:color="auto"/>
                                                    <w:bottom w:val="none" w:sz="0" w:space="0" w:color="auto"/>
                                                    <w:right w:val="none" w:sz="0" w:space="0" w:color="auto"/>
                                                  </w:divBdr>
                                                  <w:divsChild>
                                                    <w:div w:id="203916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09942909">
      <w:bodyDiv w:val="1"/>
      <w:marLeft w:val="0"/>
      <w:marRight w:val="0"/>
      <w:marTop w:val="0"/>
      <w:marBottom w:val="0"/>
      <w:divBdr>
        <w:top w:val="none" w:sz="0" w:space="0" w:color="auto"/>
        <w:left w:val="none" w:sz="0" w:space="0" w:color="auto"/>
        <w:bottom w:val="none" w:sz="0" w:space="0" w:color="auto"/>
        <w:right w:val="none" w:sz="0" w:space="0" w:color="auto"/>
      </w:divBdr>
      <w:divsChild>
        <w:div w:id="2107722794">
          <w:marLeft w:val="0"/>
          <w:marRight w:val="0"/>
          <w:marTop w:val="0"/>
          <w:marBottom w:val="0"/>
          <w:divBdr>
            <w:top w:val="none" w:sz="0" w:space="0" w:color="auto"/>
            <w:left w:val="none" w:sz="0" w:space="0" w:color="auto"/>
            <w:bottom w:val="none" w:sz="0" w:space="0" w:color="auto"/>
            <w:right w:val="none" w:sz="0" w:space="0" w:color="auto"/>
          </w:divBdr>
        </w:div>
      </w:divsChild>
    </w:div>
    <w:div w:id="2010331681">
      <w:bodyDiv w:val="1"/>
      <w:marLeft w:val="0"/>
      <w:marRight w:val="0"/>
      <w:marTop w:val="0"/>
      <w:marBottom w:val="0"/>
      <w:divBdr>
        <w:top w:val="none" w:sz="0" w:space="0" w:color="auto"/>
        <w:left w:val="none" w:sz="0" w:space="0" w:color="auto"/>
        <w:bottom w:val="none" w:sz="0" w:space="0" w:color="auto"/>
        <w:right w:val="none" w:sz="0" w:space="0" w:color="auto"/>
      </w:divBdr>
      <w:divsChild>
        <w:div w:id="1320580030">
          <w:marLeft w:val="0"/>
          <w:marRight w:val="0"/>
          <w:marTop w:val="0"/>
          <w:marBottom w:val="0"/>
          <w:divBdr>
            <w:top w:val="none" w:sz="0" w:space="0" w:color="auto"/>
            <w:left w:val="none" w:sz="0" w:space="0" w:color="auto"/>
            <w:bottom w:val="none" w:sz="0" w:space="0" w:color="auto"/>
            <w:right w:val="none" w:sz="0" w:space="0" w:color="auto"/>
          </w:divBdr>
        </w:div>
      </w:divsChild>
    </w:div>
    <w:div w:id="2010600218">
      <w:bodyDiv w:val="1"/>
      <w:marLeft w:val="0"/>
      <w:marRight w:val="0"/>
      <w:marTop w:val="0"/>
      <w:marBottom w:val="0"/>
      <w:divBdr>
        <w:top w:val="none" w:sz="0" w:space="0" w:color="auto"/>
        <w:left w:val="none" w:sz="0" w:space="0" w:color="auto"/>
        <w:bottom w:val="none" w:sz="0" w:space="0" w:color="auto"/>
        <w:right w:val="none" w:sz="0" w:space="0" w:color="auto"/>
      </w:divBdr>
      <w:divsChild>
        <w:div w:id="2019381497">
          <w:marLeft w:val="0"/>
          <w:marRight w:val="0"/>
          <w:marTop w:val="0"/>
          <w:marBottom w:val="0"/>
          <w:divBdr>
            <w:top w:val="none" w:sz="0" w:space="0" w:color="auto"/>
            <w:left w:val="none" w:sz="0" w:space="0" w:color="auto"/>
            <w:bottom w:val="none" w:sz="0" w:space="0" w:color="auto"/>
            <w:right w:val="none" w:sz="0" w:space="0" w:color="auto"/>
          </w:divBdr>
        </w:div>
      </w:divsChild>
    </w:div>
    <w:div w:id="2010981313">
      <w:bodyDiv w:val="1"/>
      <w:marLeft w:val="0"/>
      <w:marRight w:val="0"/>
      <w:marTop w:val="0"/>
      <w:marBottom w:val="0"/>
      <w:divBdr>
        <w:top w:val="none" w:sz="0" w:space="0" w:color="auto"/>
        <w:left w:val="none" w:sz="0" w:space="0" w:color="auto"/>
        <w:bottom w:val="none" w:sz="0" w:space="0" w:color="auto"/>
        <w:right w:val="none" w:sz="0" w:space="0" w:color="auto"/>
      </w:divBdr>
    </w:div>
    <w:div w:id="2011055579">
      <w:bodyDiv w:val="1"/>
      <w:marLeft w:val="0"/>
      <w:marRight w:val="0"/>
      <w:marTop w:val="0"/>
      <w:marBottom w:val="0"/>
      <w:divBdr>
        <w:top w:val="none" w:sz="0" w:space="0" w:color="auto"/>
        <w:left w:val="none" w:sz="0" w:space="0" w:color="auto"/>
        <w:bottom w:val="none" w:sz="0" w:space="0" w:color="auto"/>
        <w:right w:val="none" w:sz="0" w:space="0" w:color="auto"/>
      </w:divBdr>
      <w:divsChild>
        <w:div w:id="1162424887">
          <w:marLeft w:val="0"/>
          <w:marRight w:val="0"/>
          <w:marTop w:val="0"/>
          <w:marBottom w:val="0"/>
          <w:divBdr>
            <w:top w:val="none" w:sz="0" w:space="0" w:color="auto"/>
            <w:left w:val="none" w:sz="0" w:space="0" w:color="auto"/>
            <w:bottom w:val="none" w:sz="0" w:space="0" w:color="auto"/>
            <w:right w:val="none" w:sz="0" w:space="0" w:color="auto"/>
          </w:divBdr>
        </w:div>
      </w:divsChild>
    </w:div>
    <w:div w:id="2011322710">
      <w:bodyDiv w:val="1"/>
      <w:marLeft w:val="0"/>
      <w:marRight w:val="0"/>
      <w:marTop w:val="0"/>
      <w:marBottom w:val="0"/>
      <w:divBdr>
        <w:top w:val="none" w:sz="0" w:space="0" w:color="auto"/>
        <w:left w:val="none" w:sz="0" w:space="0" w:color="auto"/>
        <w:bottom w:val="none" w:sz="0" w:space="0" w:color="auto"/>
        <w:right w:val="none" w:sz="0" w:space="0" w:color="auto"/>
      </w:divBdr>
      <w:divsChild>
        <w:div w:id="3941718">
          <w:marLeft w:val="0"/>
          <w:marRight w:val="0"/>
          <w:marTop w:val="0"/>
          <w:marBottom w:val="0"/>
          <w:divBdr>
            <w:top w:val="none" w:sz="0" w:space="0" w:color="auto"/>
            <w:left w:val="none" w:sz="0" w:space="0" w:color="auto"/>
            <w:bottom w:val="none" w:sz="0" w:space="0" w:color="auto"/>
            <w:right w:val="none" w:sz="0" w:space="0" w:color="auto"/>
          </w:divBdr>
        </w:div>
      </w:divsChild>
    </w:div>
    <w:div w:id="2011786594">
      <w:bodyDiv w:val="1"/>
      <w:marLeft w:val="0"/>
      <w:marRight w:val="0"/>
      <w:marTop w:val="0"/>
      <w:marBottom w:val="0"/>
      <w:divBdr>
        <w:top w:val="none" w:sz="0" w:space="0" w:color="auto"/>
        <w:left w:val="none" w:sz="0" w:space="0" w:color="auto"/>
        <w:bottom w:val="none" w:sz="0" w:space="0" w:color="auto"/>
        <w:right w:val="none" w:sz="0" w:space="0" w:color="auto"/>
      </w:divBdr>
      <w:divsChild>
        <w:div w:id="838958028">
          <w:marLeft w:val="0"/>
          <w:marRight w:val="0"/>
          <w:marTop w:val="0"/>
          <w:marBottom w:val="0"/>
          <w:divBdr>
            <w:top w:val="none" w:sz="0" w:space="0" w:color="auto"/>
            <w:left w:val="none" w:sz="0" w:space="0" w:color="auto"/>
            <w:bottom w:val="none" w:sz="0" w:space="0" w:color="auto"/>
            <w:right w:val="none" w:sz="0" w:space="0" w:color="auto"/>
          </w:divBdr>
        </w:div>
      </w:divsChild>
    </w:div>
    <w:div w:id="2011981842">
      <w:bodyDiv w:val="1"/>
      <w:marLeft w:val="0"/>
      <w:marRight w:val="0"/>
      <w:marTop w:val="0"/>
      <w:marBottom w:val="0"/>
      <w:divBdr>
        <w:top w:val="none" w:sz="0" w:space="0" w:color="auto"/>
        <w:left w:val="none" w:sz="0" w:space="0" w:color="auto"/>
        <w:bottom w:val="none" w:sz="0" w:space="0" w:color="auto"/>
        <w:right w:val="none" w:sz="0" w:space="0" w:color="auto"/>
      </w:divBdr>
    </w:div>
    <w:div w:id="2012024304">
      <w:bodyDiv w:val="1"/>
      <w:marLeft w:val="0"/>
      <w:marRight w:val="0"/>
      <w:marTop w:val="0"/>
      <w:marBottom w:val="0"/>
      <w:divBdr>
        <w:top w:val="none" w:sz="0" w:space="0" w:color="auto"/>
        <w:left w:val="none" w:sz="0" w:space="0" w:color="auto"/>
        <w:bottom w:val="none" w:sz="0" w:space="0" w:color="auto"/>
        <w:right w:val="none" w:sz="0" w:space="0" w:color="auto"/>
      </w:divBdr>
      <w:divsChild>
        <w:div w:id="732972163">
          <w:marLeft w:val="0"/>
          <w:marRight w:val="0"/>
          <w:marTop w:val="0"/>
          <w:marBottom w:val="0"/>
          <w:divBdr>
            <w:top w:val="none" w:sz="0" w:space="0" w:color="auto"/>
            <w:left w:val="none" w:sz="0" w:space="0" w:color="auto"/>
            <w:bottom w:val="none" w:sz="0" w:space="0" w:color="auto"/>
            <w:right w:val="none" w:sz="0" w:space="0" w:color="auto"/>
          </w:divBdr>
        </w:div>
      </w:divsChild>
    </w:div>
    <w:div w:id="2012874232">
      <w:bodyDiv w:val="1"/>
      <w:marLeft w:val="0"/>
      <w:marRight w:val="0"/>
      <w:marTop w:val="0"/>
      <w:marBottom w:val="0"/>
      <w:divBdr>
        <w:top w:val="none" w:sz="0" w:space="0" w:color="auto"/>
        <w:left w:val="none" w:sz="0" w:space="0" w:color="auto"/>
        <w:bottom w:val="none" w:sz="0" w:space="0" w:color="auto"/>
        <w:right w:val="none" w:sz="0" w:space="0" w:color="auto"/>
      </w:divBdr>
    </w:div>
    <w:div w:id="2013022240">
      <w:bodyDiv w:val="1"/>
      <w:marLeft w:val="0"/>
      <w:marRight w:val="0"/>
      <w:marTop w:val="0"/>
      <w:marBottom w:val="0"/>
      <w:divBdr>
        <w:top w:val="none" w:sz="0" w:space="0" w:color="auto"/>
        <w:left w:val="none" w:sz="0" w:space="0" w:color="auto"/>
        <w:bottom w:val="none" w:sz="0" w:space="0" w:color="auto"/>
        <w:right w:val="none" w:sz="0" w:space="0" w:color="auto"/>
      </w:divBdr>
      <w:divsChild>
        <w:div w:id="1169561875">
          <w:marLeft w:val="0"/>
          <w:marRight w:val="0"/>
          <w:marTop w:val="0"/>
          <w:marBottom w:val="0"/>
          <w:divBdr>
            <w:top w:val="none" w:sz="0" w:space="0" w:color="auto"/>
            <w:left w:val="none" w:sz="0" w:space="0" w:color="auto"/>
            <w:bottom w:val="none" w:sz="0" w:space="0" w:color="auto"/>
            <w:right w:val="none" w:sz="0" w:space="0" w:color="auto"/>
          </w:divBdr>
        </w:div>
      </w:divsChild>
    </w:div>
    <w:div w:id="2013217531">
      <w:bodyDiv w:val="1"/>
      <w:marLeft w:val="0"/>
      <w:marRight w:val="0"/>
      <w:marTop w:val="0"/>
      <w:marBottom w:val="0"/>
      <w:divBdr>
        <w:top w:val="none" w:sz="0" w:space="0" w:color="auto"/>
        <w:left w:val="none" w:sz="0" w:space="0" w:color="auto"/>
        <w:bottom w:val="none" w:sz="0" w:space="0" w:color="auto"/>
        <w:right w:val="none" w:sz="0" w:space="0" w:color="auto"/>
      </w:divBdr>
      <w:divsChild>
        <w:div w:id="1297301735">
          <w:marLeft w:val="0"/>
          <w:marRight w:val="0"/>
          <w:marTop w:val="0"/>
          <w:marBottom w:val="0"/>
          <w:divBdr>
            <w:top w:val="none" w:sz="0" w:space="0" w:color="auto"/>
            <w:left w:val="none" w:sz="0" w:space="0" w:color="auto"/>
            <w:bottom w:val="none" w:sz="0" w:space="0" w:color="auto"/>
            <w:right w:val="none" w:sz="0" w:space="0" w:color="auto"/>
          </w:divBdr>
        </w:div>
      </w:divsChild>
    </w:div>
    <w:div w:id="2013222458">
      <w:bodyDiv w:val="1"/>
      <w:marLeft w:val="0"/>
      <w:marRight w:val="0"/>
      <w:marTop w:val="0"/>
      <w:marBottom w:val="0"/>
      <w:divBdr>
        <w:top w:val="none" w:sz="0" w:space="0" w:color="auto"/>
        <w:left w:val="none" w:sz="0" w:space="0" w:color="auto"/>
        <w:bottom w:val="none" w:sz="0" w:space="0" w:color="auto"/>
        <w:right w:val="none" w:sz="0" w:space="0" w:color="auto"/>
      </w:divBdr>
      <w:divsChild>
        <w:div w:id="782960253">
          <w:marLeft w:val="0"/>
          <w:marRight w:val="0"/>
          <w:marTop w:val="0"/>
          <w:marBottom w:val="0"/>
          <w:divBdr>
            <w:top w:val="none" w:sz="0" w:space="0" w:color="auto"/>
            <w:left w:val="none" w:sz="0" w:space="0" w:color="auto"/>
            <w:bottom w:val="none" w:sz="0" w:space="0" w:color="auto"/>
            <w:right w:val="none" w:sz="0" w:space="0" w:color="auto"/>
          </w:divBdr>
        </w:div>
      </w:divsChild>
    </w:div>
    <w:div w:id="2013483941">
      <w:bodyDiv w:val="1"/>
      <w:marLeft w:val="0"/>
      <w:marRight w:val="0"/>
      <w:marTop w:val="0"/>
      <w:marBottom w:val="0"/>
      <w:divBdr>
        <w:top w:val="none" w:sz="0" w:space="0" w:color="auto"/>
        <w:left w:val="none" w:sz="0" w:space="0" w:color="auto"/>
        <w:bottom w:val="none" w:sz="0" w:space="0" w:color="auto"/>
        <w:right w:val="none" w:sz="0" w:space="0" w:color="auto"/>
      </w:divBdr>
    </w:div>
    <w:div w:id="2013752280">
      <w:bodyDiv w:val="1"/>
      <w:marLeft w:val="0"/>
      <w:marRight w:val="0"/>
      <w:marTop w:val="0"/>
      <w:marBottom w:val="0"/>
      <w:divBdr>
        <w:top w:val="none" w:sz="0" w:space="0" w:color="auto"/>
        <w:left w:val="none" w:sz="0" w:space="0" w:color="auto"/>
        <w:bottom w:val="none" w:sz="0" w:space="0" w:color="auto"/>
        <w:right w:val="none" w:sz="0" w:space="0" w:color="auto"/>
      </w:divBdr>
      <w:divsChild>
        <w:div w:id="255018052">
          <w:marLeft w:val="0"/>
          <w:marRight w:val="0"/>
          <w:marTop w:val="0"/>
          <w:marBottom w:val="0"/>
          <w:divBdr>
            <w:top w:val="none" w:sz="0" w:space="0" w:color="auto"/>
            <w:left w:val="none" w:sz="0" w:space="0" w:color="auto"/>
            <w:bottom w:val="none" w:sz="0" w:space="0" w:color="auto"/>
            <w:right w:val="none" w:sz="0" w:space="0" w:color="auto"/>
          </w:divBdr>
          <w:divsChild>
            <w:div w:id="295993180">
              <w:marLeft w:val="0"/>
              <w:marRight w:val="0"/>
              <w:marTop w:val="0"/>
              <w:marBottom w:val="0"/>
              <w:divBdr>
                <w:top w:val="none" w:sz="0" w:space="0" w:color="auto"/>
                <w:left w:val="none" w:sz="0" w:space="0" w:color="auto"/>
                <w:bottom w:val="none" w:sz="0" w:space="0" w:color="auto"/>
                <w:right w:val="none" w:sz="0" w:space="0" w:color="auto"/>
              </w:divBdr>
              <w:divsChild>
                <w:div w:id="1622609358">
                  <w:marLeft w:val="0"/>
                  <w:marRight w:val="0"/>
                  <w:marTop w:val="0"/>
                  <w:marBottom w:val="0"/>
                  <w:divBdr>
                    <w:top w:val="none" w:sz="0" w:space="0" w:color="auto"/>
                    <w:left w:val="none" w:sz="0" w:space="0" w:color="auto"/>
                    <w:bottom w:val="none" w:sz="0" w:space="0" w:color="auto"/>
                    <w:right w:val="none" w:sz="0" w:space="0" w:color="auto"/>
                  </w:divBdr>
                  <w:divsChild>
                    <w:div w:id="960766921">
                      <w:marLeft w:val="0"/>
                      <w:marRight w:val="0"/>
                      <w:marTop w:val="0"/>
                      <w:marBottom w:val="0"/>
                      <w:divBdr>
                        <w:top w:val="none" w:sz="0" w:space="0" w:color="auto"/>
                        <w:left w:val="none" w:sz="0" w:space="0" w:color="auto"/>
                        <w:bottom w:val="none" w:sz="0" w:space="0" w:color="auto"/>
                        <w:right w:val="none" w:sz="0" w:space="0" w:color="auto"/>
                      </w:divBdr>
                      <w:divsChild>
                        <w:div w:id="1998609212">
                          <w:marLeft w:val="-225"/>
                          <w:marRight w:val="0"/>
                          <w:marTop w:val="0"/>
                          <w:marBottom w:val="0"/>
                          <w:divBdr>
                            <w:top w:val="none" w:sz="0" w:space="0" w:color="auto"/>
                            <w:left w:val="none" w:sz="0" w:space="0" w:color="auto"/>
                            <w:bottom w:val="none" w:sz="0" w:space="0" w:color="auto"/>
                            <w:right w:val="none" w:sz="0" w:space="0" w:color="auto"/>
                          </w:divBdr>
                          <w:divsChild>
                            <w:div w:id="380789470">
                              <w:marLeft w:val="1500"/>
                              <w:marRight w:val="1500"/>
                              <w:marTop w:val="0"/>
                              <w:marBottom w:val="0"/>
                              <w:divBdr>
                                <w:top w:val="none" w:sz="0" w:space="0" w:color="auto"/>
                                <w:left w:val="none" w:sz="0" w:space="0" w:color="auto"/>
                                <w:bottom w:val="none" w:sz="0" w:space="0" w:color="auto"/>
                                <w:right w:val="none" w:sz="0" w:space="0" w:color="auto"/>
                              </w:divBdr>
                              <w:divsChild>
                                <w:div w:id="338582390">
                                  <w:marLeft w:val="0"/>
                                  <w:marRight w:val="0"/>
                                  <w:marTop w:val="0"/>
                                  <w:marBottom w:val="345"/>
                                  <w:divBdr>
                                    <w:top w:val="none" w:sz="0" w:space="0" w:color="auto"/>
                                    <w:left w:val="none" w:sz="0" w:space="0" w:color="auto"/>
                                    <w:bottom w:val="none" w:sz="0" w:space="0" w:color="auto"/>
                                    <w:right w:val="none" w:sz="0" w:space="0" w:color="auto"/>
                                  </w:divBdr>
                                  <w:divsChild>
                                    <w:div w:id="35542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4798216">
      <w:bodyDiv w:val="1"/>
      <w:marLeft w:val="0"/>
      <w:marRight w:val="0"/>
      <w:marTop w:val="0"/>
      <w:marBottom w:val="0"/>
      <w:divBdr>
        <w:top w:val="none" w:sz="0" w:space="0" w:color="auto"/>
        <w:left w:val="none" w:sz="0" w:space="0" w:color="auto"/>
        <w:bottom w:val="none" w:sz="0" w:space="0" w:color="auto"/>
        <w:right w:val="none" w:sz="0" w:space="0" w:color="auto"/>
      </w:divBdr>
    </w:div>
    <w:div w:id="2015181877">
      <w:bodyDiv w:val="1"/>
      <w:marLeft w:val="0"/>
      <w:marRight w:val="0"/>
      <w:marTop w:val="0"/>
      <w:marBottom w:val="0"/>
      <w:divBdr>
        <w:top w:val="none" w:sz="0" w:space="0" w:color="auto"/>
        <w:left w:val="none" w:sz="0" w:space="0" w:color="auto"/>
        <w:bottom w:val="none" w:sz="0" w:space="0" w:color="auto"/>
        <w:right w:val="none" w:sz="0" w:space="0" w:color="auto"/>
      </w:divBdr>
    </w:div>
    <w:div w:id="2015305672">
      <w:bodyDiv w:val="1"/>
      <w:marLeft w:val="0"/>
      <w:marRight w:val="0"/>
      <w:marTop w:val="0"/>
      <w:marBottom w:val="0"/>
      <w:divBdr>
        <w:top w:val="none" w:sz="0" w:space="0" w:color="auto"/>
        <w:left w:val="none" w:sz="0" w:space="0" w:color="auto"/>
        <w:bottom w:val="none" w:sz="0" w:space="0" w:color="auto"/>
        <w:right w:val="none" w:sz="0" w:space="0" w:color="auto"/>
      </w:divBdr>
    </w:div>
    <w:div w:id="2015456776">
      <w:bodyDiv w:val="1"/>
      <w:marLeft w:val="0"/>
      <w:marRight w:val="0"/>
      <w:marTop w:val="0"/>
      <w:marBottom w:val="0"/>
      <w:divBdr>
        <w:top w:val="none" w:sz="0" w:space="0" w:color="auto"/>
        <w:left w:val="none" w:sz="0" w:space="0" w:color="auto"/>
        <w:bottom w:val="none" w:sz="0" w:space="0" w:color="auto"/>
        <w:right w:val="none" w:sz="0" w:space="0" w:color="auto"/>
      </w:divBdr>
    </w:div>
    <w:div w:id="2015840880">
      <w:bodyDiv w:val="1"/>
      <w:marLeft w:val="0"/>
      <w:marRight w:val="0"/>
      <w:marTop w:val="0"/>
      <w:marBottom w:val="0"/>
      <w:divBdr>
        <w:top w:val="none" w:sz="0" w:space="0" w:color="auto"/>
        <w:left w:val="none" w:sz="0" w:space="0" w:color="auto"/>
        <w:bottom w:val="none" w:sz="0" w:space="0" w:color="auto"/>
        <w:right w:val="none" w:sz="0" w:space="0" w:color="auto"/>
      </w:divBdr>
      <w:divsChild>
        <w:div w:id="120543414">
          <w:marLeft w:val="0"/>
          <w:marRight w:val="0"/>
          <w:marTop w:val="0"/>
          <w:marBottom w:val="150"/>
          <w:divBdr>
            <w:top w:val="none" w:sz="0" w:space="0" w:color="auto"/>
            <w:left w:val="none" w:sz="0" w:space="0" w:color="auto"/>
            <w:bottom w:val="none" w:sz="0" w:space="0" w:color="auto"/>
            <w:right w:val="none" w:sz="0" w:space="0" w:color="auto"/>
          </w:divBdr>
          <w:divsChild>
            <w:div w:id="1395659944">
              <w:marLeft w:val="0"/>
              <w:marRight w:val="0"/>
              <w:marTop w:val="0"/>
              <w:marBottom w:val="300"/>
              <w:divBdr>
                <w:top w:val="single" w:sz="6" w:space="0" w:color="FFFFFF"/>
                <w:left w:val="single" w:sz="6" w:space="0" w:color="FFFFFF"/>
                <w:bottom w:val="single" w:sz="6" w:space="0" w:color="FFFFFF"/>
                <w:right w:val="single" w:sz="6" w:space="0" w:color="FFFFFF"/>
              </w:divBdr>
              <w:divsChild>
                <w:div w:id="991522234">
                  <w:marLeft w:val="0"/>
                  <w:marRight w:val="0"/>
                  <w:marTop w:val="0"/>
                  <w:marBottom w:val="0"/>
                  <w:divBdr>
                    <w:top w:val="none" w:sz="0" w:space="0" w:color="auto"/>
                    <w:left w:val="none" w:sz="0" w:space="0" w:color="auto"/>
                    <w:bottom w:val="none" w:sz="0" w:space="0" w:color="auto"/>
                    <w:right w:val="none" w:sz="0" w:space="0" w:color="auto"/>
                  </w:divBdr>
                </w:div>
                <w:div w:id="114111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293571">
          <w:marLeft w:val="0"/>
          <w:marRight w:val="0"/>
          <w:marTop w:val="0"/>
          <w:marBottom w:val="150"/>
          <w:divBdr>
            <w:top w:val="none" w:sz="0" w:space="0" w:color="auto"/>
            <w:left w:val="none" w:sz="0" w:space="0" w:color="auto"/>
            <w:bottom w:val="none" w:sz="0" w:space="0" w:color="auto"/>
            <w:right w:val="none" w:sz="0" w:space="0" w:color="auto"/>
          </w:divBdr>
          <w:divsChild>
            <w:div w:id="705834069">
              <w:marLeft w:val="0"/>
              <w:marRight w:val="0"/>
              <w:marTop w:val="0"/>
              <w:marBottom w:val="300"/>
              <w:divBdr>
                <w:top w:val="single" w:sz="6" w:space="0" w:color="FFFFFF"/>
                <w:left w:val="single" w:sz="6" w:space="0" w:color="FFFFFF"/>
                <w:bottom w:val="single" w:sz="6" w:space="0" w:color="FFFFFF"/>
                <w:right w:val="single" w:sz="6" w:space="0" w:color="FFFFFF"/>
              </w:divBdr>
              <w:divsChild>
                <w:div w:id="1483110976">
                  <w:marLeft w:val="0"/>
                  <w:marRight w:val="0"/>
                  <w:marTop w:val="0"/>
                  <w:marBottom w:val="0"/>
                  <w:divBdr>
                    <w:top w:val="none" w:sz="0" w:space="0" w:color="FFFFFF"/>
                    <w:left w:val="none" w:sz="0" w:space="0" w:color="FFFFFF"/>
                    <w:bottom w:val="single" w:sz="6" w:space="0" w:color="FFFFFF"/>
                    <w:right w:val="none" w:sz="0" w:space="0" w:color="FFFFFF"/>
                  </w:divBdr>
                </w:div>
                <w:div w:id="572590382">
                  <w:marLeft w:val="0"/>
                  <w:marRight w:val="0"/>
                  <w:marTop w:val="0"/>
                  <w:marBottom w:val="0"/>
                  <w:divBdr>
                    <w:top w:val="none" w:sz="0" w:space="0" w:color="auto"/>
                    <w:left w:val="none" w:sz="0" w:space="0" w:color="auto"/>
                    <w:bottom w:val="none" w:sz="0" w:space="0" w:color="auto"/>
                    <w:right w:val="none" w:sz="0" w:space="0" w:color="auto"/>
                  </w:divBdr>
                </w:div>
                <w:div w:id="123099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356783">
          <w:marLeft w:val="0"/>
          <w:marRight w:val="0"/>
          <w:marTop w:val="0"/>
          <w:marBottom w:val="150"/>
          <w:divBdr>
            <w:top w:val="none" w:sz="0" w:space="0" w:color="auto"/>
            <w:left w:val="none" w:sz="0" w:space="0" w:color="auto"/>
            <w:bottom w:val="none" w:sz="0" w:space="0" w:color="auto"/>
            <w:right w:val="none" w:sz="0" w:space="0" w:color="auto"/>
          </w:divBdr>
          <w:divsChild>
            <w:div w:id="94178617">
              <w:marLeft w:val="0"/>
              <w:marRight w:val="0"/>
              <w:marTop w:val="0"/>
              <w:marBottom w:val="300"/>
              <w:divBdr>
                <w:top w:val="single" w:sz="6" w:space="0" w:color="FFFFFF"/>
                <w:left w:val="single" w:sz="6" w:space="0" w:color="FFFFFF"/>
                <w:bottom w:val="single" w:sz="6" w:space="0" w:color="FFFFFF"/>
                <w:right w:val="single" w:sz="6" w:space="0" w:color="FFFFFF"/>
              </w:divBdr>
              <w:divsChild>
                <w:div w:id="1155803550">
                  <w:marLeft w:val="0"/>
                  <w:marRight w:val="0"/>
                  <w:marTop w:val="0"/>
                  <w:marBottom w:val="0"/>
                  <w:divBdr>
                    <w:top w:val="none" w:sz="0" w:space="0" w:color="FFFFFF"/>
                    <w:left w:val="none" w:sz="0" w:space="0" w:color="FFFFFF"/>
                    <w:bottom w:val="single" w:sz="6" w:space="0" w:color="FFFFFF"/>
                    <w:right w:val="none" w:sz="0" w:space="0" w:color="FFFFFF"/>
                  </w:divBdr>
                </w:div>
                <w:div w:id="826094752">
                  <w:marLeft w:val="0"/>
                  <w:marRight w:val="0"/>
                  <w:marTop w:val="0"/>
                  <w:marBottom w:val="0"/>
                  <w:divBdr>
                    <w:top w:val="none" w:sz="0" w:space="0" w:color="auto"/>
                    <w:left w:val="none" w:sz="0" w:space="0" w:color="auto"/>
                    <w:bottom w:val="none" w:sz="0" w:space="0" w:color="auto"/>
                    <w:right w:val="none" w:sz="0" w:space="0" w:color="auto"/>
                  </w:divBdr>
                </w:div>
                <w:div w:id="115468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260659">
          <w:marLeft w:val="0"/>
          <w:marRight w:val="0"/>
          <w:marTop w:val="0"/>
          <w:marBottom w:val="150"/>
          <w:divBdr>
            <w:top w:val="none" w:sz="0" w:space="0" w:color="auto"/>
            <w:left w:val="none" w:sz="0" w:space="0" w:color="auto"/>
            <w:bottom w:val="none" w:sz="0" w:space="0" w:color="auto"/>
            <w:right w:val="none" w:sz="0" w:space="0" w:color="auto"/>
          </w:divBdr>
          <w:divsChild>
            <w:div w:id="231087422">
              <w:marLeft w:val="0"/>
              <w:marRight w:val="0"/>
              <w:marTop w:val="0"/>
              <w:marBottom w:val="300"/>
              <w:divBdr>
                <w:top w:val="single" w:sz="6" w:space="0" w:color="FFFFFF"/>
                <w:left w:val="single" w:sz="6" w:space="0" w:color="FFFFFF"/>
                <w:bottom w:val="single" w:sz="6" w:space="0" w:color="FFFFFF"/>
                <w:right w:val="single" w:sz="6" w:space="0" w:color="FFFFFF"/>
              </w:divBdr>
              <w:divsChild>
                <w:div w:id="1141191786">
                  <w:marLeft w:val="0"/>
                  <w:marRight w:val="0"/>
                  <w:marTop w:val="0"/>
                  <w:marBottom w:val="0"/>
                  <w:divBdr>
                    <w:top w:val="none" w:sz="0" w:space="0" w:color="FFFFFF"/>
                    <w:left w:val="none" w:sz="0" w:space="0" w:color="FFFFFF"/>
                    <w:bottom w:val="single" w:sz="6" w:space="0" w:color="FFFFFF"/>
                    <w:right w:val="none" w:sz="0" w:space="0" w:color="FFFFFF"/>
                  </w:divBdr>
                </w:div>
                <w:div w:id="139561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300575">
      <w:bodyDiv w:val="1"/>
      <w:marLeft w:val="0"/>
      <w:marRight w:val="0"/>
      <w:marTop w:val="0"/>
      <w:marBottom w:val="0"/>
      <w:divBdr>
        <w:top w:val="none" w:sz="0" w:space="0" w:color="auto"/>
        <w:left w:val="none" w:sz="0" w:space="0" w:color="auto"/>
        <w:bottom w:val="none" w:sz="0" w:space="0" w:color="auto"/>
        <w:right w:val="none" w:sz="0" w:space="0" w:color="auto"/>
      </w:divBdr>
      <w:divsChild>
        <w:div w:id="2063476459">
          <w:marLeft w:val="0"/>
          <w:marRight w:val="0"/>
          <w:marTop w:val="0"/>
          <w:marBottom w:val="150"/>
          <w:divBdr>
            <w:top w:val="none" w:sz="0" w:space="0" w:color="auto"/>
            <w:left w:val="none" w:sz="0" w:space="0" w:color="auto"/>
            <w:bottom w:val="none" w:sz="0" w:space="0" w:color="auto"/>
            <w:right w:val="none" w:sz="0" w:space="0" w:color="auto"/>
          </w:divBdr>
          <w:divsChild>
            <w:div w:id="860245864">
              <w:marLeft w:val="0"/>
              <w:marRight w:val="0"/>
              <w:marTop w:val="0"/>
              <w:marBottom w:val="300"/>
              <w:divBdr>
                <w:top w:val="single" w:sz="6" w:space="0" w:color="FFFFFF"/>
                <w:left w:val="single" w:sz="6" w:space="0" w:color="FFFFFF"/>
                <w:bottom w:val="single" w:sz="6" w:space="0" w:color="FFFFFF"/>
                <w:right w:val="single" w:sz="6" w:space="0" w:color="FFFFFF"/>
              </w:divBdr>
              <w:divsChild>
                <w:div w:id="1079785564">
                  <w:marLeft w:val="0"/>
                  <w:marRight w:val="0"/>
                  <w:marTop w:val="0"/>
                  <w:marBottom w:val="0"/>
                  <w:divBdr>
                    <w:top w:val="none" w:sz="0" w:space="0" w:color="auto"/>
                    <w:left w:val="none" w:sz="0" w:space="0" w:color="auto"/>
                    <w:bottom w:val="none" w:sz="0" w:space="0" w:color="auto"/>
                    <w:right w:val="none" w:sz="0" w:space="0" w:color="auto"/>
                  </w:divBdr>
                </w:div>
                <w:div w:id="156332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997357">
          <w:marLeft w:val="0"/>
          <w:marRight w:val="0"/>
          <w:marTop w:val="0"/>
          <w:marBottom w:val="150"/>
          <w:divBdr>
            <w:top w:val="none" w:sz="0" w:space="0" w:color="auto"/>
            <w:left w:val="none" w:sz="0" w:space="0" w:color="auto"/>
            <w:bottom w:val="none" w:sz="0" w:space="0" w:color="auto"/>
            <w:right w:val="none" w:sz="0" w:space="0" w:color="auto"/>
          </w:divBdr>
          <w:divsChild>
            <w:div w:id="1058480337">
              <w:marLeft w:val="0"/>
              <w:marRight w:val="0"/>
              <w:marTop w:val="0"/>
              <w:marBottom w:val="300"/>
              <w:divBdr>
                <w:top w:val="single" w:sz="6" w:space="0" w:color="FFFFFF"/>
                <w:left w:val="single" w:sz="6" w:space="0" w:color="FFFFFF"/>
                <w:bottom w:val="single" w:sz="6" w:space="0" w:color="FFFFFF"/>
                <w:right w:val="single" w:sz="6" w:space="0" w:color="FFFFFF"/>
              </w:divBdr>
              <w:divsChild>
                <w:div w:id="344669470">
                  <w:marLeft w:val="0"/>
                  <w:marRight w:val="0"/>
                  <w:marTop w:val="0"/>
                  <w:marBottom w:val="0"/>
                  <w:divBdr>
                    <w:top w:val="none" w:sz="0" w:space="0" w:color="FFFFFF"/>
                    <w:left w:val="none" w:sz="0" w:space="0" w:color="FFFFFF"/>
                    <w:bottom w:val="single" w:sz="6" w:space="0" w:color="FFFFFF"/>
                    <w:right w:val="none" w:sz="0" w:space="0" w:color="FFFFFF"/>
                  </w:divBdr>
                </w:div>
                <w:div w:id="1080786268">
                  <w:marLeft w:val="0"/>
                  <w:marRight w:val="0"/>
                  <w:marTop w:val="0"/>
                  <w:marBottom w:val="0"/>
                  <w:divBdr>
                    <w:top w:val="none" w:sz="0" w:space="0" w:color="auto"/>
                    <w:left w:val="none" w:sz="0" w:space="0" w:color="auto"/>
                    <w:bottom w:val="none" w:sz="0" w:space="0" w:color="auto"/>
                    <w:right w:val="none" w:sz="0" w:space="0" w:color="auto"/>
                  </w:divBdr>
                </w:div>
                <w:div w:id="279383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669149">
          <w:marLeft w:val="0"/>
          <w:marRight w:val="0"/>
          <w:marTop w:val="0"/>
          <w:marBottom w:val="150"/>
          <w:divBdr>
            <w:top w:val="none" w:sz="0" w:space="0" w:color="auto"/>
            <w:left w:val="none" w:sz="0" w:space="0" w:color="auto"/>
            <w:bottom w:val="none" w:sz="0" w:space="0" w:color="auto"/>
            <w:right w:val="none" w:sz="0" w:space="0" w:color="auto"/>
          </w:divBdr>
          <w:divsChild>
            <w:div w:id="1719742973">
              <w:marLeft w:val="0"/>
              <w:marRight w:val="0"/>
              <w:marTop w:val="0"/>
              <w:marBottom w:val="300"/>
              <w:divBdr>
                <w:top w:val="single" w:sz="6" w:space="0" w:color="FFFFFF"/>
                <w:left w:val="single" w:sz="6" w:space="0" w:color="FFFFFF"/>
                <w:bottom w:val="single" w:sz="6" w:space="0" w:color="FFFFFF"/>
                <w:right w:val="single" w:sz="6" w:space="0" w:color="FFFFFF"/>
              </w:divBdr>
              <w:divsChild>
                <w:div w:id="204487265">
                  <w:marLeft w:val="0"/>
                  <w:marRight w:val="0"/>
                  <w:marTop w:val="0"/>
                  <w:marBottom w:val="0"/>
                  <w:divBdr>
                    <w:top w:val="none" w:sz="0" w:space="0" w:color="FFFFFF"/>
                    <w:left w:val="none" w:sz="0" w:space="0" w:color="FFFFFF"/>
                    <w:bottom w:val="single" w:sz="6" w:space="0" w:color="FFFFFF"/>
                    <w:right w:val="none" w:sz="0" w:space="0" w:color="FFFFFF"/>
                  </w:divBdr>
                </w:div>
                <w:div w:id="729159082">
                  <w:marLeft w:val="0"/>
                  <w:marRight w:val="0"/>
                  <w:marTop w:val="0"/>
                  <w:marBottom w:val="0"/>
                  <w:divBdr>
                    <w:top w:val="none" w:sz="0" w:space="0" w:color="auto"/>
                    <w:left w:val="none" w:sz="0" w:space="0" w:color="auto"/>
                    <w:bottom w:val="none" w:sz="0" w:space="0" w:color="auto"/>
                    <w:right w:val="none" w:sz="0" w:space="0" w:color="auto"/>
                  </w:divBdr>
                </w:div>
                <w:div w:id="115167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841072">
          <w:marLeft w:val="0"/>
          <w:marRight w:val="0"/>
          <w:marTop w:val="0"/>
          <w:marBottom w:val="150"/>
          <w:divBdr>
            <w:top w:val="none" w:sz="0" w:space="0" w:color="auto"/>
            <w:left w:val="none" w:sz="0" w:space="0" w:color="auto"/>
            <w:bottom w:val="none" w:sz="0" w:space="0" w:color="auto"/>
            <w:right w:val="none" w:sz="0" w:space="0" w:color="auto"/>
          </w:divBdr>
          <w:divsChild>
            <w:div w:id="802114160">
              <w:marLeft w:val="0"/>
              <w:marRight w:val="0"/>
              <w:marTop w:val="0"/>
              <w:marBottom w:val="300"/>
              <w:divBdr>
                <w:top w:val="single" w:sz="6" w:space="0" w:color="FFFFFF"/>
                <w:left w:val="single" w:sz="6" w:space="0" w:color="FFFFFF"/>
                <w:bottom w:val="single" w:sz="6" w:space="0" w:color="FFFFFF"/>
                <w:right w:val="single" w:sz="6" w:space="0" w:color="FFFFFF"/>
              </w:divBdr>
              <w:divsChild>
                <w:div w:id="130251379">
                  <w:marLeft w:val="0"/>
                  <w:marRight w:val="0"/>
                  <w:marTop w:val="0"/>
                  <w:marBottom w:val="0"/>
                  <w:divBdr>
                    <w:top w:val="none" w:sz="0" w:space="0" w:color="FFFFFF"/>
                    <w:left w:val="none" w:sz="0" w:space="0" w:color="FFFFFF"/>
                    <w:bottom w:val="single" w:sz="6" w:space="0" w:color="FFFFFF"/>
                    <w:right w:val="none" w:sz="0" w:space="0" w:color="FFFFFF"/>
                  </w:divBdr>
                </w:div>
                <w:div w:id="929922125">
                  <w:marLeft w:val="0"/>
                  <w:marRight w:val="0"/>
                  <w:marTop w:val="0"/>
                  <w:marBottom w:val="0"/>
                  <w:divBdr>
                    <w:top w:val="none" w:sz="0" w:space="0" w:color="auto"/>
                    <w:left w:val="none" w:sz="0" w:space="0" w:color="auto"/>
                    <w:bottom w:val="none" w:sz="0" w:space="0" w:color="auto"/>
                    <w:right w:val="none" w:sz="0" w:space="0" w:color="auto"/>
                  </w:divBdr>
                </w:div>
                <w:div w:id="83442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161585">
          <w:marLeft w:val="0"/>
          <w:marRight w:val="0"/>
          <w:marTop w:val="0"/>
          <w:marBottom w:val="150"/>
          <w:divBdr>
            <w:top w:val="none" w:sz="0" w:space="0" w:color="auto"/>
            <w:left w:val="none" w:sz="0" w:space="0" w:color="auto"/>
            <w:bottom w:val="none" w:sz="0" w:space="0" w:color="auto"/>
            <w:right w:val="none" w:sz="0" w:space="0" w:color="auto"/>
          </w:divBdr>
          <w:divsChild>
            <w:div w:id="1329599865">
              <w:marLeft w:val="0"/>
              <w:marRight w:val="0"/>
              <w:marTop w:val="0"/>
              <w:marBottom w:val="300"/>
              <w:divBdr>
                <w:top w:val="single" w:sz="6" w:space="0" w:color="FFFFFF"/>
                <w:left w:val="single" w:sz="6" w:space="0" w:color="FFFFFF"/>
                <w:bottom w:val="single" w:sz="6" w:space="0" w:color="FFFFFF"/>
                <w:right w:val="single" w:sz="6" w:space="0" w:color="FFFFFF"/>
              </w:divBdr>
              <w:divsChild>
                <w:div w:id="1338339064">
                  <w:marLeft w:val="0"/>
                  <w:marRight w:val="0"/>
                  <w:marTop w:val="0"/>
                  <w:marBottom w:val="0"/>
                  <w:divBdr>
                    <w:top w:val="none" w:sz="0" w:space="0" w:color="FFFFFF"/>
                    <w:left w:val="none" w:sz="0" w:space="0" w:color="FFFFFF"/>
                    <w:bottom w:val="single" w:sz="6" w:space="0" w:color="FFFFFF"/>
                    <w:right w:val="none" w:sz="0" w:space="0" w:color="FFFFFF"/>
                  </w:divBdr>
                </w:div>
                <w:div w:id="1206059600">
                  <w:marLeft w:val="0"/>
                  <w:marRight w:val="0"/>
                  <w:marTop w:val="0"/>
                  <w:marBottom w:val="0"/>
                  <w:divBdr>
                    <w:top w:val="none" w:sz="0" w:space="0" w:color="auto"/>
                    <w:left w:val="none" w:sz="0" w:space="0" w:color="auto"/>
                    <w:bottom w:val="none" w:sz="0" w:space="0" w:color="auto"/>
                    <w:right w:val="none" w:sz="0" w:space="0" w:color="auto"/>
                  </w:divBdr>
                </w:div>
                <w:div w:id="84154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761176">
      <w:bodyDiv w:val="1"/>
      <w:marLeft w:val="0"/>
      <w:marRight w:val="0"/>
      <w:marTop w:val="0"/>
      <w:marBottom w:val="0"/>
      <w:divBdr>
        <w:top w:val="none" w:sz="0" w:space="0" w:color="auto"/>
        <w:left w:val="none" w:sz="0" w:space="0" w:color="auto"/>
        <w:bottom w:val="none" w:sz="0" w:space="0" w:color="auto"/>
        <w:right w:val="none" w:sz="0" w:space="0" w:color="auto"/>
      </w:divBdr>
    </w:div>
    <w:div w:id="2016834861">
      <w:bodyDiv w:val="1"/>
      <w:marLeft w:val="0"/>
      <w:marRight w:val="0"/>
      <w:marTop w:val="0"/>
      <w:marBottom w:val="0"/>
      <w:divBdr>
        <w:top w:val="none" w:sz="0" w:space="0" w:color="auto"/>
        <w:left w:val="none" w:sz="0" w:space="0" w:color="auto"/>
        <w:bottom w:val="none" w:sz="0" w:space="0" w:color="auto"/>
        <w:right w:val="none" w:sz="0" w:space="0" w:color="auto"/>
      </w:divBdr>
    </w:div>
    <w:div w:id="2016881968">
      <w:bodyDiv w:val="1"/>
      <w:marLeft w:val="0"/>
      <w:marRight w:val="0"/>
      <w:marTop w:val="0"/>
      <w:marBottom w:val="0"/>
      <w:divBdr>
        <w:top w:val="none" w:sz="0" w:space="0" w:color="auto"/>
        <w:left w:val="none" w:sz="0" w:space="0" w:color="auto"/>
        <w:bottom w:val="none" w:sz="0" w:space="0" w:color="auto"/>
        <w:right w:val="none" w:sz="0" w:space="0" w:color="auto"/>
      </w:divBdr>
    </w:div>
    <w:div w:id="2017658387">
      <w:bodyDiv w:val="1"/>
      <w:marLeft w:val="0"/>
      <w:marRight w:val="0"/>
      <w:marTop w:val="0"/>
      <w:marBottom w:val="0"/>
      <w:divBdr>
        <w:top w:val="none" w:sz="0" w:space="0" w:color="auto"/>
        <w:left w:val="none" w:sz="0" w:space="0" w:color="auto"/>
        <w:bottom w:val="none" w:sz="0" w:space="0" w:color="auto"/>
        <w:right w:val="none" w:sz="0" w:space="0" w:color="auto"/>
      </w:divBdr>
      <w:divsChild>
        <w:div w:id="1153984923">
          <w:marLeft w:val="0"/>
          <w:marRight w:val="0"/>
          <w:marTop w:val="0"/>
          <w:marBottom w:val="0"/>
          <w:divBdr>
            <w:top w:val="none" w:sz="0" w:space="0" w:color="auto"/>
            <w:left w:val="none" w:sz="0" w:space="0" w:color="auto"/>
            <w:bottom w:val="none" w:sz="0" w:space="0" w:color="auto"/>
            <w:right w:val="none" w:sz="0" w:space="0" w:color="auto"/>
          </w:divBdr>
        </w:div>
      </w:divsChild>
    </w:div>
    <w:div w:id="2018070046">
      <w:bodyDiv w:val="1"/>
      <w:marLeft w:val="0"/>
      <w:marRight w:val="0"/>
      <w:marTop w:val="0"/>
      <w:marBottom w:val="0"/>
      <w:divBdr>
        <w:top w:val="none" w:sz="0" w:space="0" w:color="auto"/>
        <w:left w:val="none" w:sz="0" w:space="0" w:color="auto"/>
        <w:bottom w:val="none" w:sz="0" w:space="0" w:color="auto"/>
        <w:right w:val="none" w:sz="0" w:space="0" w:color="auto"/>
      </w:divBdr>
      <w:divsChild>
        <w:div w:id="1657803550">
          <w:marLeft w:val="0"/>
          <w:marRight w:val="0"/>
          <w:marTop w:val="0"/>
          <w:marBottom w:val="0"/>
          <w:divBdr>
            <w:top w:val="none" w:sz="0" w:space="0" w:color="auto"/>
            <w:left w:val="none" w:sz="0" w:space="0" w:color="auto"/>
            <w:bottom w:val="none" w:sz="0" w:space="0" w:color="auto"/>
            <w:right w:val="none" w:sz="0" w:space="0" w:color="auto"/>
          </w:divBdr>
          <w:divsChild>
            <w:div w:id="753093453">
              <w:marLeft w:val="0"/>
              <w:marRight w:val="0"/>
              <w:marTop w:val="0"/>
              <w:marBottom w:val="0"/>
              <w:divBdr>
                <w:top w:val="none" w:sz="0" w:space="0" w:color="auto"/>
                <w:left w:val="none" w:sz="0" w:space="0" w:color="auto"/>
                <w:bottom w:val="none" w:sz="0" w:space="0" w:color="auto"/>
                <w:right w:val="none" w:sz="0" w:space="0" w:color="auto"/>
              </w:divBdr>
              <w:divsChild>
                <w:div w:id="1902473141">
                  <w:marLeft w:val="0"/>
                  <w:marRight w:val="0"/>
                  <w:marTop w:val="0"/>
                  <w:marBottom w:val="0"/>
                  <w:divBdr>
                    <w:top w:val="none" w:sz="0" w:space="0" w:color="auto"/>
                    <w:left w:val="none" w:sz="0" w:space="0" w:color="auto"/>
                    <w:bottom w:val="none" w:sz="0" w:space="0" w:color="auto"/>
                    <w:right w:val="none" w:sz="0" w:space="0" w:color="auto"/>
                  </w:divBdr>
                  <w:divsChild>
                    <w:div w:id="295456383">
                      <w:marLeft w:val="0"/>
                      <w:marRight w:val="0"/>
                      <w:marTop w:val="0"/>
                      <w:marBottom w:val="0"/>
                      <w:divBdr>
                        <w:top w:val="none" w:sz="0" w:space="0" w:color="auto"/>
                        <w:left w:val="none" w:sz="0" w:space="0" w:color="auto"/>
                        <w:bottom w:val="none" w:sz="0" w:space="0" w:color="auto"/>
                        <w:right w:val="none" w:sz="0" w:space="0" w:color="auto"/>
                      </w:divBdr>
                      <w:divsChild>
                        <w:div w:id="1632902467">
                          <w:marLeft w:val="0"/>
                          <w:marRight w:val="0"/>
                          <w:marTop w:val="0"/>
                          <w:marBottom w:val="0"/>
                          <w:divBdr>
                            <w:top w:val="none" w:sz="0" w:space="0" w:color="auto"/>
                            <w:left w:val="none" w:sz="0" w:space="0" w:color="auto"/>
                            <w:bottom w:val="none" w:sz="0" w:space="0" w:color="auto"/>
                            <w:right w:val="none" w:sz="0" w:space="0" w:color="auto"/>
                          </w:divBdr>
                          <w:divsChild>
                            <w:div w:id="440032852">
                              <w:marLeft w:val="0"/>
                              <w:marRight w:val="0"/>
                              <w:marTop w:val="0"/>
                              <w:marBottom w:val="0"/>
                              <w:divBdr>
                                <w:top w:val="none" w:sz="0" w:space="0" w:color="auto"/>
                                <w:left w:val="none" w:sz="0" w:space="0" w:color="auto"/>
                                <w:bottom w:val="none" w:sz="0" w:space="0" w:color="auto"/>
                                <w:right w:val="none" w:sz="0" w:space="0" w:color="auto"/>
                              </w:divBdr>
                              <w:divsChild>
                                <w:div w:id="1585068574">
                                  <w:marLeft w:val="0"/>
                                  <w:marRight w:val="0"/>
                                  <w:marTop w:val="0"/>
                                  <w:marBottom w:val="0"/>
                                  <w:divBdr>
                                    <w:top w:val="none" w:sz="0" w:space="0" w:color="auto"/>
                                    <w:left w:val="none" w:sz="0" w:space="0" w:color="auto"/>
                                    <w:bottom w:val="none" w:sz="0" w:space="0" w:color="auto"/>
                                    <w:right w:val="none" w:sz="0" w:space="0" w:color="auto"/>
                                  </w:divBdr>
                                  <w:divsChild>
                                    <w:div w:id="658580498">
                                      <w:marLeft w:val="60"/>
                                      <w:marRight w:val="0"/>
                                      <w:marTop w:val="0"/>
                                      <w:marBottom w:val="0"/>
                                      <w:divBdr>
                                        <w:top w:val="none" w:sz="0" w:space="0" w:color="auto"/>
                                        <w:left w:val="none" w:sz="0" w:space="0" w:color="auto"/>
                                        <w:bottom w:val="none" w:sz="0" w:space="0" w:color="auto"/>
                                        <w:right w:val="none" w:sz="0" w:space="0" w:color="auto"/>
                                      </w:divBdr>
                                      <w:divsChild>
                                        <w:div w:id="225577021">
                                          <w:marLeft w:val="0"/>
                                          <w:marRight w:val="0"/>
                                          <w:marTop w:val="0"/>
                                          <w:marBottom w:val="0"/>
                                          <w:divBdr>
                                            <w:top w:val="none" w:sz="0" w:space="0" w:color="auto"/>
                                            <w:left w:val="none" w:sz="0" w:space="0" w:color="auto"/>
                                            <w:bottom w:val="none" w:sz="0" w:space="0" w:color="auto"/>
                                            <w:right w:val="none" w:sz="0" w:space="0" w:color="auto"/>
                                          </w:divBdr>
                                          <w:divsChild>
                                            <w:div w:id="1494180464">
                                              <w:marLeft w:val="0"/>
                                              <w:marRight w:val="0"/>
                                              <w:marTop w:val="0"/>
                                              <w:marBottom w:val="120"/>
                                              <w:divBdr>
                                                <w:top w:val="single" w:sz="6" w:space="0" w:color="F5F5F5"/>
                                                <w:left w:val="single" w:sz="6" w:space="0" w:color="F5F5F5"/>
                                                <w:bottom w:val="single" w:sz="6" w:space="0" w:color="F5F5F5"/>
                                                <w:right w:val="single" w:sz="6" w:space="0" w:color="F5F5F5"/>
                                              </w:divBdr>
                                              <w:divsChild>
                                                <w:div w:id="428353429">
                                                  <w:marLeft w:val="0"/>
                                                  <w:marRight w:val="0"/>
                                                  <w:marTop w:val="0"/>
                                                  <w:marBottom w:val="0"/>
                                                  <w:divBdr>
                                                    <w:top w:val="none" w:sz="0" w:space="0" w:color="auto"/>
                                                    <w:left w:val="none" w:sz="0" w:space="0" w:color="auto"/>
                                                    <w:bottom w:val="none" w:sz="0" w:space="0" w:color="auto"/>
                                                    <w:right w:val="none" w:sz="0" w:space="0" w:color="auto"/>
                                                  </w:divBdr>
                                                  <w:divsChild>
                                                    <w:div w:id="769858282">
                                                      <w:marLeft w:val="0"/>
                                                      <w:marRight w:val="0"/>
                                                      <w:marTop w:val="0"/>
                                                      <w:marBottom w:val="0"/>
                                                      <w:divBdr>
                                                        <w:top w:val="none" w:sz="0" w:space="0" w:color="auto"/>
                                                        <w:left w:val="none" w:sz="0" w:space="0" w:color="auto"/>
                                                        <w:bottom w:val="none" w:sz="0" w:space="0" w:color="auto"/>
                                                        <w:right w:val="none" w:sz="0" w:space="0" w:color="auto"/>
                                                      </w:divBdr>
                                                    </w:div>
                                                  </w:divsChild>
                                                </w:div>
                                                <w:div w:id="2139373434">
                                                  <w:marLeft w:val="0"/>
                                                  <w:marRight w:val="0"/>
                                                  <w:marTop w:val="0"/>
                                                  <w:marBottom w:val="0"/>
                                                  <w:divBdr>
                                                    <w:top w:val="none" w:sz="0" w:space="0" w:color="auto"/>
                                                    <w:left w:val="none" w:sz="0" w:space="0" w:color="auto"/>
                                                    <w:bottom w:val="none" w:sz="0" w:space="0" w:color="auto"/>
                                                    <w:right w:val="none" w:sz="0" w:space="0" w:color="auto"/>
                                                  </w:divBdr>
                                                  <w:divsChild>
                                                    <w:div w:id="468791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18075623">
      <w:bodyDiv w:val="1"/>
      <w:marLeft w:val="0"/>
      <w:marRight w:val="0"/>
      <w:marTop w:val="0"/>
      <w:marBottom w:val="0"/>
      <w:divBdr>
        <w:top w:val="none" w:sz="0" w:space="0" w:color="auto"/>
        <w:left w:val="none" w:sz="0" w:space="0" w:color="auto"/>
        <w:bottom w:val="none" w:sz="0" w:space="0" w:color="auto"/>
        <w:right w:val="none" w:sz="0" w:space="0" w:color="auto"/>
      </w:divBdr>
      <w:divsChild>
        <w:div w:id="1617523436">
          <w:marLeft w:val="0"/>
          <w:marRight w:val="0"/>
          <w:marTop w:val="0"/>
          <w:marBottom w:val="0"/>
          <w:divBdr>
            <w:top w:val="none" w:sz="0" w:space="0" w:color="auto"/>
            <w:left w:val="none" w:sz="0" w:space="0" w:color="auto"/>
            <w:bottom w:val="none" w:sz="0" w:space="0" w:color="auto"/>
            <w:right w:val="none" w:sz="0" w:space="0" w:color="auto"/>
          </w:divBdr>
        </w:div>
      </w:divsChild>
    </w:div>
    <w:div w:id="2018268321">
      <w:bodyDiv w:val="1"/>
      <w:marLeft w:val="0"/>
      <w:marRight w:val="0"/>
      <w:marTop w:val="0"/>
      <w:marBottom w:val="0"/>
      <w:divBdr>
        <w:top w:val="none" w:sz="0" w:space="0" w:color="auto"/>
        <w:left w:val="none" w:sz="0" w:space="0" w:color="auto"/>
        <w:bottom w:val="none" w:sz="0" w:space="0" w:color="auto"/>
        <w:right w:val="none" w:sz="0" w:space="0" w:color="auto"/>
      </w:divBdr>
      <w:divsChild>
        <w:div w:id="1149441448">
          <w:marLeft w:val="0"/>
          <w:marRight w:val="0"/>
          <w:marTop w:val="0"/>
          <w:marBottom w:val="150"/>
          <w:divBdr>
            <w:top w:val="none" w:sz="0" w:space="0" w:color="auto"/>
            <w:left w:val="none" w:sz="0" w:space="0" w:color="auto"/>
            <w:bottom w:val="none" w:sz="0" w:space="0" w:color="auto"/>
            <w:right w:val="none" w:sz="0" w:space="0" w:color="auto"/>
          </w:divBdr>
          <w:divsChild>
            <w:div w:id="2074503437">
              <w:marLeft w:val="0"/>
              <w:marRight w:val="0"/>
              <w:marTop w:val="0"/>
              <w:marBottom w:val="300"/>
              <w:divBdr>
                <w:top w:val="single" w:sz="6" w:space="0" w:color="FFFFFF"/>
                <w:left w:val="single" w:sz="6" w:space="0" w:color="FFFFFF"/>
                <w:bottom w:val="single" w:sz="6" w:space="0" w:color="FFFFFF"/>
                <w:right w:val="single" w:sz="6" w:space="0" w:color="FFFFFF"/>
              </w:divBdr>
              <w:divsChild>
                <w:div w:id="1224289682">
                  <w:marLeft w:val="0"/>
                  <w:marRight w:val="0"/>
                  <w:marTop w:val="0"/>
                  <w:marBottom w:val="0"/>
                  <w:divBdr>
                    <w:top w:val="none" w:sz="0" w:space="0" w:color="auto"/>
                    <w:left w:val="none" w:sz="0" w:space="0" w:color="auto"/>
                    <w:bottom w:val="none" w:sz="0" w:space="0" w:color="auto"/>
                    <w:right w:val="none" w:sz="0" w:space="0" w:color="auto"/>
                  </w:divBdr>
                </w:div>
                <w:div w:id="190074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931053">
          <w:marLeft w:val="0"/>
          <w:marRight w:val="0"/>
          <w:marTop w:val="0"/>
          <w:marBottom w:val="150"/>
          <w:divBdr>
            <w:top w:val="none" w:sz="0" w:space="0" w:color="auto"/>
            <w:left w:val="none" w:sz="0" w:space="0" w:color="auto"/>
            <w:bottom w:val="none" w:sz="0" w:space="0" w:color="auto"/>
            <w:right w:val="none" w:sz="0" w:space="0" w:color="auto"/>
          </w:divBdr>
          <w:divsChild>
            <w:div w:id="1243417715">
              <w:marLeft w:val="0"/>
              <w:marRight w:val="0"/>
              <w:marTop w:val="0"/>
              <w:marBottom w:val="300"/>
              <w:divBdr>
                <w:top w:val="single" w:sz="6" w:space="0" w:color="FFFFFF"/>
                <w:left w:val="single" w:sz="6" w:space="0" w:color="FFFFFF"/>
                <w:bottom w:val="single" w:sz="6" w:space="0" w:color="FFFFFF"/>
                <w:right w:val="single" w:sz="6" w:space="0" w:color="FFFFFF"/>
              </w:divBdr>
              <w:divsChild>
                <w:div w:id="1571623642">
                  <w:marLeft w:val="0"/>
                  <w:marRight w:val="0"/>
                  <w:marTop w:val="0"/>
                  <w:marBottom w:val="0"/>
                  <w:divBdr>
                    <w:top w:val="none" w:sz="0" w:space="0" w:color="FFFFFF"/>
                    <w:left w:val="none" w:sz="0" w:space="0" w:color="FFFFFF"/>
                    <w:bottom w:val="single" w:sz="6" w:space="0" w:color="FFFFFF"/>
                    <w:right w:val="none" w:sz="0" w:space="0" w:color="FFFFFF"/>
                  </w:divBdr>
                </w:div>
                <w:div w:id="1218783269">
                  <w:marLeft w:val="0"/>
                  <w:marRight w:val="0"/>
                  <w:marTop w:val="0"/>
                  <w:marBottom w:val="0"/>
                  <w:divBdr>
                    <w:top w:val="none" w:sz="0" w:space="0" w:color="auto"/>
                    <w:left w:val="none" w:sz="0" w:space="0" w:color="auto"/>
                    <w:bottom w:val="none" w:sz="0" w:space="0" w:color="auto"/>
                    <w:right w:val="none" w:sz="0" w:space="0" w:color="auto"/>
                  </w:divBdr>
                </w:div>
                <w:div w:id="120995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567777">
          <w:marLeft w:val="0"/>
          <w:marRight w:val="0"/>
          <w:marTop w:val="0"/>
          <w:marBottom w:val="150"/>
          <w:divBdr>
            <w:top w:val="none" w:sz="0" w:space="0" w:color="auto"/>
            <w:left w:val="none" w:sz="0" w:space="0" w:color="auto"/>
            <w:bottom w:val="none" w:sz="0" w:space="0" w:color="auto"/>
            <w:right w:val="none" w:sz="0" w:space="0" w:color="auto"/>
          </w:divBdr>
          <w:divsChild>
            <w:div w:id="783424775">
              <w:marLeft w:val="0"/>
              <w:marRight w:val="0"/>
              <w:marTop w:val="0"/>
              <w:marBottom w:val="300"/>
              <w:divBdr>
                <w:top w:val="single" w:sz="6" w:space="0" w:color="FFFFFF"/>
                <w:left w:val="single" w:sz="6" w:space="0" w:color="FFFFFF"/>
                <w:bottom w:val="single" w:sz="6" w:space="0" w:color="FFFFFF"/>
                <w:right w:val="single" w:sz="6" w:space="0" w:color="FFFFFF"/>
              </w:divBdr>
              <w:divsChild>
                <w:div w:id="727723933">
                  <w:marLeft w:val="0"/>
                  <w:marRight w:val="0"/>
                  <w:marTop w:val="0"/>
                  <w:marBottom w:val="0"/>
                  <w:divBdr>
                    <w:top w:val="none" w:sz="0" w:space="0" w:color="FFFFFF"/>
                    <w:left w:val="none" w:sz="0" w:space="0" w:color="FFFFFF"/>
                    <w:bottom w:val="single" w:sz="6" w:space="0" w:color="FFFFFF"/>
                    <w:right w:val="none" w:sz="0" w:space="0" w:color="FFFFFF"/>
                  </w:divBdr>
                </w:div>
                <w:div w:id="651450363">
                  <w:marLeft w:val="0"/>
                  <w:marRight w:val="0"/>
                  <w:marTop w:val="0"/>
                  <w:marBottom w:val="0"/>
                  <w:divBdr>
                    <w:top w:val="none" w:sz="0" w:space="0" w:color="auto"/>
                    <w:left w:val="none" w:sz="0" w:space="0" w:color="auto"/>
                    <w:bottom w:val="none" w:sz="0" w:space="0" w:color="auto"/>
                    <w:right w:val="none" w:sz="0" w:space="0" w:color="auto"/>
                  </w:divBdr>
                </w:div>
                <w:div w:id="1212108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832433">
          <w:marLeft w:val="0"/>
          <w:marRight w:val="0"/>
          <w:marTop w:val="0"/>
          <w:marBottom w:val="150"/>
          <w:divBdr>
            <w:top w:val="none" w:sz="0" w:space="0" w:color="auto"/>
            <w:left w:val="none" w:sz="0" w:space="0" w:color="auto"/>
            <w:bottom w:val="none" w:sz="0" w:space="0" w:color="auto"/>
            <w:right w:val="none" w:sz="0" w:space="0" w:color="auto"/>
          </w:divBdr>
          <w:divsChild>
            <w:div w:id="1148789941">
              <w:marLeft w:val="0"/>
              <w:marRight w:val="0"/>
              <w:marTop w:val="0"/>
              <w:marBottom w:val="300"/>
              <w:divBdr>
                <w:top w:val="single" w:sz="6" w:space="0" w:color="FFFFFF"/>
                <w:left w:val="single" w:sz="6" w:space="0" w:color="FFFFFF"/>
                <w:bottom w:val="single" w:sz="6" w:space="0" w:color="FFFFFF"/>
                <w:right w:val="single" w:sz="6" w:space="0" w:color="FFFFFF"/>
              </w:divBdr>
              <w:divsChild>
                <w:div w:id="1213495173">
                  <w:marLeft w:val="0"/>
                  <w:marRight w:val="0"/>
                  <w:marTop w:val="0"/>
                  <w:marBottom w:val="0"/>
                  <w:divBdr>
                    <w:top w:val="none" w:sz="0" w:space="0" w:color="FFFFFF"/>
                    <w:left w:val="none" w:sz="0" w:space="0" w:color="FFFFFF"/>
                    <w:bottom w:val="single" w:sz="6" w:space="0" w:color="FFFFFF"/>
                    <w:right w:val="none" w:sz="0" w:space="0" w:color="FFFFFF"/>
                  </w:divBdr>
                </w:div>
                <w:div w:id="1330673842">
                  <w:marLeft w:val="0"/>
                  <w:marRight w:val="0"/>
                  <w:marTop w:val="0"/>
                  <w:marBottom w:val="0"/>
                  <w:divBdr>
                    <w:top w:val="none" w:sz="0" w:space="0" w:color="auto"/>
                    <w:left w:val="none" w:sz="0" w:space="0" w:color="auto"/>
                    <w:bottom w:val="none" w:sz="0" w:space="0" w:color="auto"/>
                    <w:right w:val="none" w:sz="0" w:space="0" w:color="auto"/>
                  </w:divBdr>
                </w:div>
                <w:div w:id="130797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447419">
          <w:marLeft w:val="0"/>
          <w:marRight w:val="0"/>
          <w:marTop w:val="0"/>
          <w:marBottom w:val="150"/>
          <w:divBdr>
            <w:top w:val="none" w:sz="0" w:space="0" w:color="auto"/>
            <w:left w:val="none" w:sz="0" w:space="0" w:color="auto"/>
            <w:bottom w:val="none" w:sz="0" w:space="0" w:color="auto"/>
            <w:right w:val="none" w:sz="0" w:space="0" w:color="auto"/>
          </w:divBdr>
          <w:divsChild>
            <w:div w:id="700321230">
              <w:marLeft w:val="0"/>
              <w:marRight w:val="0"/>
              <w:marTop w:val="0"/>
              <w:marBottom w:val="300"/>
              <w:divBdr>
                <w:top w:val="single" w:sz="6" w:space="0" w:color="FFFFFF"/>
                <w:left w:val="single" w:sz="6" w:space="0" w:color="FFFFFF"/>
                <w:bottom w:val="single" w:sz="6" w:space="0" w:color="FFFFFF"/>
                <w:right w:val="single" w:sz="6" w:space="0" w:color="FFFFFF"/>
              </w:divBdr>
              <w:divsChild>
                <w:div w:id="446200065">
                  <w:marLeft w:val="0"/>
                  <w:marRight w:val="0"/>
                  <w:marTop w:val="0"/>
                  <w:marBottom w:val="0"/>
                  <w:divBdr>
                    <w:top w:val="none" w:sz="0" w:space="0" w:color="FFFFFF"/>
                    <w:left w:val="none" w:sz="0" w:space="0" w:color="FFFFFF"/>
                    <w:bottom w:val="single" w:sz="6" w:space="0" w:color="FFFFFF"/>
                    <w:right w:val="none" w:sz="0" w:space="0" w:color="FFFFFF"/>
                  </w:divBdr>
                </w:div>
                <w:div w:id="929240229">
                  <w:marLeft w:val="0"/>
                  <w:marRight w:val="0"/>
                  <w:marTop w:val="0"/>
                  <w:marBottom w:val="0"/>
                  <w:divBdr>
                    <w:top w:val="none" w:sz="0" w:space="0" w:color="auto"/>
                    <w:left w:val="none" w:sz="0" w:space="0" w:color="auto"/>
                    <w:bottom w:val="none" w:sz="0" w:space="0" w:color="auto"/>
                    <w:right w:val="none" w:sz="0" w:space="0" w:color="auto"/>
                  </w:divBdr>
                </w:div>
                <w:div w:id="72282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731092">
      <w:bodyDiv w:val="1"/>
      <w:marLeft w:val="0"/>
      <w:marRight w:val="0"/>
      <w:marTop w:val="0"/>
      <w:marBottom w:val="0"/>
      <w:divBdr>
        <w:top w:val="none" w:sz="0" w:space="0" w:color="auto"/>
        <w:left w:val="none" w:sz="0" w:space="0" w:color="auto"/>
        <w:bottom w:val="none" w:sz="0" w:space="0" w:color="auto"/>
        <w:right w:val="none" w:sz="0" w:space="0" w:color="auto"/>
      </w:divBdr>
      <w:divsChild>
        <w:div w:id="1634017892">
          <w:marLeft w:val="0"/>
          <w:marRight w:val="0"/>
          <w:marTop w:val="0"/>
          <w:marBottom w:val="0"/>
          <w:divBdr>
            <w:top w:val="none" w:sz="0" w:space="0" w:color="auto"/>
            <w:left w:val="none" w:sz="0" w:space="0" w:color="auto"/>
            <w:bottom w:val="none" w:sz="0" w:space="0" w:color="auto"/>
            <w:right w:val="none" w:sz="0" w:space="0" w:color="auto"/>
          </w:divBdr>
        </w:div>
      </w:divsChild>
    </w:div>
    <w:div w:id="2018995024">
      <w:bodyDiv w:val="1"/>
      <w:marLeft w:val="0"/>
      <w:marRight w:val="0"/>
      <w:marTop w:val="0"/>
      <w:marBottom w:val="0"/>
      <w:divBdr>
        <w:top w:val="none" w:sz="0" w:space="0" w:color="auto"/>
        <w:left w:val="none" w:sz="0" w:space="0" w:color="auto"/>
        <w:bottom w:val="none" w:sz="0" w:space="0" w:color="auto"/>
        <w:right w:val="none" w:sz="0" w:space="0" w:color="auto"/>
      </w:divBdr>
      <w:divsChild>
        <w:div w:id="975841616">
          <w:marLeft w:val="0"/>
          <w:marRight w:val="0"/>
          <w:marTop w:val="0"/>
          <w:marBottom w:val="0"/>
          <w:divBdr>
            <w:top w:val="none" w:sz="0" w:space="0" w:color="auto"/>
            <w:left w:val="none" w:sz="0" w:space="0" w:color="auto"/>
            <w:bottom w:val="none" w:sz="0" w:space="0" w:color="auto"/>
            <w:right w:val="none" w:sz="0" w:space="0" w:color="auto"/>
          </w:divBdr>
        </w:div>
      </w:divsChild>
    </w:div>
    <w:div w:id="2019383799">
      <w:bodyDiv w:val="1"/>
      <w:marLeft w:val="0"/>
      <w:marRight w:val="0"/>
      <w:marTop w:val="0"/>
      <w:marBottom w:val="0"/>
      <w:divBdr>
        <w:top w:val="none" w:sz="0" w:space="0" w:color="auto"/>
        <w:left w:val="none" w:sz="0" w:space="0" w:color="auto"/>
        <w:bottom w:val="none" w:sz="0" w:space="0" w:color="auto"/>
        <w:right w:val="none" w:sz="0" w:space="0" w:color="auto"/>
      </w:divBdr>
    </w:div>
    <w:div w:id="2019649121">
      <w:bodyDiv w:val="1"/>
      <w:marLeft w:val="0"/>
      <w:marRight w:val="0"/>
      <w:marTop w:val="0"/>
      <w:marBottom w:val="0"/>
      <w:divBdr>
        <w:top w:val="none" w:sz="0" w:space="0" w:color="auto"/>
        <w:left w:val="none" w:sz="0" w:space="0" w:color="auto"/>
        <w:bottom w:val="none" w:sz="0" w:space="0" w:color="auto"/>
        <w:right w:val="none" w:sz="0" w:space="0" w:color="auto"/>
      </w:divBdr>
    </w:div>
    <w:div w:id="2019694546">
      <w:bodyDiv w:val="1"/>
      <w:marLeft w:val="0"/>
      <w:marRight w:val="0"/>
      <w:marTop w:val="0"/>
      <w:marBottom w:val="0"/>
      <w:divBdr>
        <w:top w:val="none" w:sz="0" w:space="0" w:color="auto"/>
        <w:left w:val="none" w:sz="0" w:space="0" w:color="auto"/>
        <w:bottom w:val="none" w:sz="0" w:space="0" w:color="auto"/>
        <w:right w:val="none" w:sz="0" w:space="0" w:color="auto"/>
      </w:divBdr>
      <w:divsChild>
        <w:div w:id="340666140">
          <w:marLeft w:val="0"/>
          <w:marRight w:val="0"/>
          <w:marTop w:val="0"/>
          <w:marBottom w:val="0"/>
          <w:divBdr>
            <w:top w:val="none" w:sz="0" w:space="0" w:color="auto"/>
            <w:left w:val="none" w:sz="0" w:space="0" w:color="auto"/>
            <w:bottom w:val="none" w:sz="0" w:space="0" w:color="auto"/>
            <w:right w:val="none" w:sz="0" w:space="0" w:color="auto"/>
          </w:divBdr>
        </w:div>
      </w:divsChild>
    </w:div>
    <w:div w:id="2020503701">
      <w:bodyDiv w:val="1"/>
      <w:marLeft w:val="0"/>
      <w:marRight w:val="0"/>
      <w:marTop w:val="0"/>
      <w:marBottom w:val="0"/>
      <w:divBdr>
        <w:top w:val="none" w:sz="0" w:space="0" w:color="auto"/>
        <w:left w:val="none" w:sz="0" w:space="0" w:color="auto"/>
        <w:bottom w:val="none" w:sz="0" w:space="0" w:color="auto"/>
        <w:right w:val="none" w:sz="0" w:space="0" w:color="auto"/>
      </w:divBdr>
    </w:div>
    <w:div w:id="2021546476">
      <w:bodyDiv w:val="1"/>
      <w:marLeft w:val="0"/>
      <w:marRight w:val="0"/>
      <w:marTop w:val="0"/>
      <w:marBottom w:val="0"/>
      <w:divBdr>
        <w:top w:val="none" w:sz="0" w:space="0" w:color="auto"/>
        <w:left w:val="none" w:sz="0" w:space="0" w:color="auto"/>
        <w:bottom w:val="none" w:sz="0" w:space="0" w:color="auto"/>
        <w:right w:val="none" w:sz="0" w:space="0" w:color="auto"/>
      </w:divBdr>
      <w:divsChild>
        <w:div w:id="520514494">
          <w:marLeft w:val="0"/>
          <w:marRight w:val="0"/>
          <w:marTop w:val="0"/>
          <w:marBottom w:val="0"/>
          <w:divBdr>
            <w:top w:val="none" w:sz="0" w:space="0" w:color="auto"/>
            <w:left w:val="none" w:sz="0" w:space="0" w:color="auto"/>
            <w:bottom w:val="none" w:sz="0" w:space="0" w:color="auto"/>
            <w:right w:val="none" w:sz="0" w:space="0" w:color="auto"/>
          </w:divBdr>
        </w:div>
      </w:divsChild>
    </w:div>
    <w:div w:id="2021665571">
      <w:bodyDiv w:val="1"/>
      <w:marLeft w:val="0"/>
      <w:marRight w:val="0"/>
      <w:marTop w:val="0"/>
      <w:marBottom w:val="0"/>
      <w:divBdr>
        <w:top w:val="none" w:sz="0" w:space="0" w:color="auto"/>
        <w:left w:val="none" w:sz="0" w:space="0" w:color="auto"/>
        <w:bottom w:val="none" w:sz="0" w:space="0" w:color="auto"/>
        <w:right w:val="none" w:sz="0" w:space="0" w:color="auto"/>
      </w:divBdr>
      <w:divsChild>
        <w:div w:id="18119138">
          <w:marLeft w:val="0"/>
          <w:marRight w:val="0"/>
          <w:marTop w:val="0"/>
          <w:marBottom w:val="0"/>
          <w:divBdr>
            <w:top w:val="none" w:sz="0" w:space="0" w:color="auto"/>
            <w:left w:val="none" w:sz="0" w:space="0" w:color="auto"/>
            <w:bottom w:val="none" w:sz="0" w:space="0" w:color="auto"/>
            <w:right w:val="none" w:sz="0" w:space="0" w:color="auto"/>
          </w:divBdr>
          <w:divsChild>
            <w:div w:id="884097872">
              <w:marLeft w:val="0"/>
              <w:marRight w:val="0"/>
              <w:marTop w:val="0"/>
              <w:marBottom w:val="0"/>
              <w:divBdr>
                <w:top w:val="none" w:sz="0" w:space="0" w:color="auto"/>
                <w:left w:val="none" w:sz="0" w:space="0" w:color="auto"/>
                <w:bottom w:val="none" w:sz="0" w:space="0" w:color="auto"/>
                <w:right w:val="none" w:sz="0" w:space="0" w:color="auto"/>
              </w:divBdr>
              <w:divsChild>
                <w:div w:id="1180897643">
                  <w:marLeft w:val="0"/>
                  <w:marRight w:val="0"/>
                  <w:marTop w:val="0"/>
                  <w:marBottom w:val="0"/>
                  <w:divBdr>
                    <w:top w:val="none" w:sz="0" w:space="0" w:color="auto"/>
                    <w:left w:val="none" w:sz="0" w:space="0" w:color="auto"/>
                    <w:bottom w:val="none" w:sz="0" w:space="0" w:color="auto"/>
                    <w:right w:val="none" w:sz="0" w:space="0" w:color="auto"/>
                  </w:divBdr>
                  <w:divsChild>
                    <w:div w:id="1530027266">
                      <w:marLeft w:val="0"/>
                      <w:marRight w:val="0"/>
                      <w:marTop w:val="0"/>
                      <w:marBottom w:val="0"/>
                      <w:divBdr>
                        <w:top w:val="none" w:sz="0" w:space="0" w:color="auto"/>
                        <w:left w:val="none" w:sz="0" w:space="0" w:color="auto"/>
                        <w:bottom w:val="none" w:sz="0" w:space="0" w:color="auto"/>
                        <w:right w:val="none" w:sz="0" w:space="0" w:color="auto"/>
                      </w:divBdr>
                      <w:divsChild>
                        <w:div w:id="431631008">
                          <w:marLeft w:val="0"/>
                          <w:marRight w:val="0"/>
                          <w:marTop w:val="0"/>
                          <w:marBottom w:val="0"/>
                          <w:divBdr>
                            <w:top w:val="none" w:sz="0" w:space="0" w:color="auto"/>
                            <w:left w:val="none" w:sz="0" w:space="0" w:color="auto"/>
                            <w:bottom w:val="none" w:sz="0" w:space="0" w:color="auto"/>
                            <w:right w:val="none" w:sz="0" w:space="0" w:color="auto"/>
                          </w:divBdr>
                          <w:divsChild>
                            <w:div w:id="1626544931">
                              <w:marLeft w:val="0"/>
                              <w:marRight w:val="0"/>
                              <w:marTop w:val="0"/>
                              <w:marBottom w:val="0"/>
                              <w:divBdr>
                                <w:top w:val="none" w:sz="0" w:space="0" w:color="auto"/>
                                <w:left w:val="none" w:sz="0" w:space="0" w:color="auto"/>
                                <w:bottom w:val="none" w:sz="0" w:space="0" w:color="auto"/>
                                <w:right w:val="none" w:sz="0" w:space="0" w:color="auto"/>
                              </w:divBdr>
                              <w:divsChild>
                                <w:div w:id="1318151604">
                                  <w:marLeft w:val="0"/>
                                  <w:marRight w:val="0"/>
                                  <w:marTop w:val="0"/>
                                  <w:marBottom w:val="0"/>
                                  <w:divBdr>
                                    <w:top w:val="none" w:sz="0" w:space="0" w:color="auto"/>
                                    <w:left w:val="none" w:sz="0" w:space="0" w:color="auto"/>
                                    <w:bottom w:val="none" w:sz="0" w:space="0" w:color="auto"/>
                                    <w:right w:val="none" w:sz="0" w:space="0" w:color="auto"/>
                                  </w:divBdr>
                                  <w:divsChild>
                                    <w:div w:id="346173929">
                                      <w:marLeft w:val="0"/>
                                      <w:marRight w:val="0"/>
                                      <w:marTop w:val="0"/>
                                      <w:marBottom w:val="30"/>
                                      <w:divBdr>
                                        <w:top w:val="none" w:sz="0" w:space="0" w:color="auto"/>
                                        <w:left w:val="none" w:sz="0" w:space="0" w:color="auto"/>
                                        <w:bottom w:val="none" w:sz="0" w:space="0" w:color="auto"/>
                                        <w:right w:val="none" w:sz="0" w:space="0" w:color="auto"/>
                                      </w:divBdr>
                                      <w:divsChild>
                                        <w:div w:id="73667959">
                                          <w:marLeft w:val="0"/>
                                          <w:marRight w:val="0"/>
                                          <w:marTop w:val="0"/>
                                          <w:marBottom w:val="0"/>
                                          <w:divBdr>
                                            <w:top w:val="none" w:sz="0" w:space="0" w:color="auto"/>
                                            <w:left w:val="none" w:sz="0" w:space="0" w:color="auto"/>
                                            <w:bottom w:val="none" w:sz="0" w:space="0" w:color="auto"/>
                                            <w:right w:val="none" w:sz="0" w:space="0" w:color="auto"/>
                                          </w:divBdr>
                                          <w:divsChild>
                                            <w:div w:id="764035534">
                                              <w:marLeft w:val="0"/>
                                              <w:marRight w:val="0"/>
                                              <w:marTop w:val="0"/>
                                              <w:marBottom w:val="0"/>
                                              <w:divBdr>
                                                <w:top w:val="none" w:sz="0" w:space="0" w:color="auto"/>
                                                <w:left w:val="none" w:sz="0" w:space="0" w:color="auto"/>
                                                <w:bottom w:val="none" w:sz="0" w:space="0" w:color="auto"/>
                                                <w:right w:val="none" w:sz="0" w:space="0" w:color="auto"/>
                                              </w:divBdr>
                                              <w:divsChild>
                                                <w:div w:id="7995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72532">
                                          <w:marLeft w:val="0"/>
                                          <w:marRight w:val="0"/>
                                          <w:marTop w:val="0"/>
                                          <w:marBottom w:val="0"/>
                                          <w:divBdr>
                                            <w:top w:val="none" w:sz="0" w:space="0" w:color="auto"/>
                                            <w:left w:val="none" w:sz="0" w:space="0" w:color="auto"/>
                                            <w:bottom w:val="none" w:sz="0" w:space="0" w:color="auto"/>
                                            <w:right w:val="none" w:sz="0" w:space="0" w:color="auto"/>
                                          </w:divBdr>
                                          <w:divsChild>
                                            <w:div w:id="5594964">
                                              <w:marLeft w:val="0"/>
                                              <w:marRight w:val="0"/>
                                              <w:marTop w:val="0"/>
                                              <w:marBottom w:val="0"/>
                                              <w:divBdr>
                                                <w:top w:val="none" w:sz="0" w:space="0" w:color="auto"/>
                                                <w:left w:val="none" w:sz="0" w:space="0" w:color="auto"/>
                                                <w:bottom w:val="none" w:sz="0" w:space="0" w:color="auto"/>
                                                <w:right w:val="none" w:sz="0" w:space="0" w:color="auto"/>
                                              </w:divBdr>
                                              <w:divsChild>
                                                <w:div w:id="36837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561701">
                                          <w:marLeft w:val="0"/>
                                          <w:marRight w:val="0"/>
                                          <w:marTop w:val="0"/>
                                          <w:marBottom w:val="0"/>
                                          <w:divBdr>
                                            <w:top w:val="none" w:sz="0" w:space="0" w:color="auto"/>
                                            <w:left w:val="none" w:sz="0" w:space="0" w:color="auto"/>
                                            <w:bottom w:val="none" w:sz="0" w:space="0" w:color="auto"/>
                                            <w:right w:val="none" w:sz="0" w:space="0" w:color="auto"/>
                                          </w:divBdr>
                                          <w:divsChild>
                                            <w:div w:id="369107928">
                                              <w:marLeft w:val="0"/>
                                              <w:marRight w:val="0"/>
                                              <w:marTop w:val="0"/>
                                              <w:marBottom w:val="0"/>
                                              <w:divBdr>
                                                <w:top w:val="none" w:sz="0" w:space="0" w:color="auto"/>
                                                <w:left w:val="none" w:sz="0" w:space="0" w:color="auto"/>
                                                <w:bottom w:val="none" w:sz="0" w:space="0" w:color="auto"/>
                                                <w:right w:val="none" w:sz="0" w:space="0" w:color="auto"/>
                                              </w:divBdr>
                                              <w:divsChild>
                                                <w:div w:id="51076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392017">
                                      <w:marLeft w:val="0"/>
                                      <w:marRight w:val="0"/>
                                      <w:marTop w:val="0"/>
                                      <w:marBottom w:val="0"/>
                                      <w:divBdr>
                                        <w:top w:val="single" w:sz="4" w:space="0" w:color="F5F5F5"/>
                                        <w:left w:val="single" w:sz="4" w:space="0" w:color="F5F5F5"/>
                                        <w:bottom w:val="single" w:sz="4" w:space="0" w:color="F5F5F5"/>
                                        <w:right w:val="single" w:sz="4" w:space="0" w:color="F5F5F5"/>
                                      </w:divBdr>
                                      <w:divsChild>
                                        <w:div w:id="1918201986">
                                          <w:marLeft w:val="0"/>
                                          <w:marRight w:val="0"/>
                                          <w:marTop w:val="0"/>
                                          <w:marBottom w:val="0"/>
                                          <w:divBdr>
                                            <w:top w:val="none" w:sz="0" w:space="0" w:color="auto"/>
                                            <w:left w:val="none" w:sz="0" w:space="0" w:color="auto"/>
                                            <w:bottom w:val="none" w:sz="0" w:space="0" w:color="auto"/>
                                            <w:right w:val="none" w:sz="0" w:space="0" w:color="auto"/>
                                          </w:divBdr>
                                          <w:divsChild>
                                            <w:div w:id="1543904396">
                                              <w:marLeft w:val="0"/>
                                              <w:marRight w:val="0"/>
                                              <w:marTop w:val="0"/>
                                              <w:marBottom w:val="0"/>
                                              <w:divBdr>
                                                <w:top w:val="none" w:sz="0" w:space="0" w:color="auto"/>
                                                <w:left w:val="none" w:sz="0" w:space="0" w:color="auto"/>
                                                <w:bottom w:val="none" w:sz="0" w:space="0" w:color="auto"/>
                                                <w:right w:val="none" w:sz="0" w:space="0" w:color="auto"/>
                                              </w:divBdr>
                                            </w:div>
                                            <w:div w:id="1851335635">
                                              <w:marLeft w:val="0"/>
                                              <w:marRight w:val="0"/>
                                              <w:marTop w:val="0"/>
                                              <w:marBottom w:val="0"/>
                                              <w:divBdr>
                                                <w:top w:val="none" w:sz="0" w:space="0" w:color="auto"/>
                                                <w:left w:val="none" w:sz="0" w:space="0" w:color="auto"/>
                                                <w:bottom w:val="none" w:sz="0" w:space="0" w:color="auto"/>
                                                <w:right w:val="none" w:sz="0" w:space="0" w:color="auto"/>
                                              </w:divBdr>
                                              <w:divsChild>
                                                <w:div w:id="122305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1955641">
                          <w:marLeft w:val="0"/>
                          <w:marRight w:val="0"/>
                          <w:marTop w:val="0"/>
                          <w:marBottom w:val="0"/>
                          <w:divBdr>
                            <w:top w:val="none" w:sz="0" w:space="0" w:color="auto"/>
                            <w:left w:val="none" w:sz="0" w:space="0" w:color="auto"/>
                            <w:bottom w:val="none" w:sz="0" w:space="0" w:color="auto"/>
                            <w:right w:val="none" w:sz="0" w:space="0" w:color="auto"/>
                          </w:divBdr>
                          <w:divsChild>
                            <w:div w:id="128863530">
                              <w:marLeft w:val="0"/>
                              <w:marRight w:val="0"/>
                              <w:marTop w:val="0"/>
                              <w:marBottom w:val="0"/>
                              <w:divBdr>
                                <w:top w:val="none" w:sz="0" w:space="0" w:color="auto"/>
                                <w:left w:val="none" w:sz="0" w:space="0" w:color="auto"/>
                                <w:bottom w:val="none" w:sz="0" w:space="0" w:color="auto"/>
                                <w:right w:val="none" w:sz="0" w:space="0" w:color="auto"/>
                              </w:divBdr>
                              <w:divsChild>
                                <w:div w:id="248119486">
                                  <w:marLeft w:val="0"/>
                                  <w:marRight w:val="0"/>
                                  <w:marTop w:val="0"/>
                                  <w:marBottom w:val="0"/>
                                  <w:divBdr>
                                    <w:top w:val="none" w:sz="0" w:space="0" w:color="auto"/>
                                    <w:left w:val="none" w:sz="0" w:space="0" w:color="auto"/>
                                    <w:bottom w:val="none" w:sz="0" w:space="0" w:color="auto"/>
                                    <w:right w:val="none" w:sz="0" w:space="0" w:color="auto"/>
                                  </w:divBdr>
                                  <w:divsChild>
                                    <w:div w:id="351537700">
                                      <w:marLeft w:val="0"/>
                                      <w:marRight w:val="0"/>
                                      <w:marTop w:val="122"/>
                                      <w:marBottom w:val="0"/>
                                      <w:divBdr>
                                        <w:top w:val="single" w:sz="4" w:space="0" w:color="EBEBEB"/>
                                        <w:left w:val="single" w:sz="4" w:space="0" w:color="EBEBEB"/>
                                        <w:bottom w:val="single" w:sz="4" w:space="0" w:color="EBEBEB"/>
                                        <w:right w:val="single" w:sz="4" w:space="0" w:color="EBEBEB"/>
                                      </w:divBdr>
                                      <w:divsChild>
                                        <w:div w:id="1670592556">
                                          <w:marLeft w:val="0"/>
                                          <w:marRight w:val="0"/>
                                          <w:marTop w:val="0"/>
                                          <w:marBottom w:val="0"/>
                                          <w:divBdr>
                                            <w:top w:val="none" w:sz="0" w:space="0" w:color="auto"/>
                                            <w:left w:val="none" w:sz="0" w:space="0" w:color="auto"/>
                                            <w:bottom w:val="none" w:sz="0" w:space="0" w:color="auto"/>
                                            <w:right w:val="none" w:sz="0" w:space="0" w:color="auto"/>
                                          </w:divBdr>
                                          <w:divsChild>
                                            <w:div w:id="1337222550">
                                              <w:marLeft w:val="0"/>
                                              <w:marRight w:val="0"/>
                                              <w:marTop w:val="0"/>
                                              <w:marBottom w:val="0"/>
                                              <w:divBdr>
                                                <w:top w:val="none" w:sz="0" w:space="0" w:color="auto"/>
                                                <w:left w:val="none" w:sz="0" w:space="0" w:color="auto"/>
                                                <w:bottom w:val="none" w:sz="0" w:space="0" w:color="auto"/>
                                                <w:right w:val="none" w:sz="0" w:space="0" w:color="auto"/>
                                              </w:divBdr>
                                              <w:divsChild>
                                                <w:div w:id="25907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9388763">
                                  <w:marLeft w:val="0"/>
                                  <w:marRight w:val="0"/>
                                  <w:marTop w:val="0"/>
                                  <w:marBottom w:val="0"/>
                                  <w:divBdr>
                                    <w:top w:val="none" w:sz="0" w:space="0" w:color="auto"/>
                                    <w:left w:val="none" w:sz="0" w:space="0" w:color="auto"/>
                                    <w:bottom w:val="none" w:sz="0" w:space="0" w:color="auto"/>
                                    <w:right w:val="none" w:sz="0" w:space="0" w:color="auto"/>
                                  </w:divBdr>
                                </w:div>
                                <w:div w:id="1064986898">
                                  <w:marLeft w:val="0"/>
                                  <w:marRight w:val="0"/>
                                  <w:marTop w:val="0"/>
                                  <w:marBottom w:val="0"/>
                                  <w:divBdr>
                                    <w:top w:val="single" w:sz="4" w:space="12" w:color="999999"/>
                                    <w:left w:val="single" w:sz="4" w:space="12" w:color="999999"/>
                                    <w:bottom w:val="single" w:sz="4" w:space="12" w:color="999999"/>
                                    <w:right w:val="single" w:sz="4" w:space="12" w:color="999999"/>
                                  </w:divBdr>
                                  <w:divsChild>
                                    <w:div w:id="235434167">
                                      <w:marLeft w:val="0"/>
                                      <w:marRight w:val="0"/>
                                      <w:marTop w:val="0"/>
                                      <w:marBottom w:val="0"/>
                                      <w:divBdr>
                                        <w:top w:val="none" w:sz="0" w:space="0" w:color="auto"/>
                                        <w:left w:val="none" w:sz="0" w:space="0" w:color="auto"/>
                                        <w:bottom w:val="none" w:sz="0" w:space="0" w:color="auto"/>
                                        <w:right w:val="none" w:sz="0" w:space="0" w:color="auto"/>
                                      </w:divBdr>
                                    </w:div>
                                  </w:divsChild>
                                </w:div>
                                <w:div w:id="1748844859">
                                  <w:marLeft w:val="0"/>
                                  <w:marRight w:val="0"/>
                                  <w:marTop w:val="0"/>
                                  <w:marBottom w:val="0"/>
                                  <w:divBdr>
                                    <w:top w:val="single" w:sz="4" w:space="0" w:color="C0C0C0"/>
                                    <w:left w:val="single" w:sz="4" w:space="0" w:color="D9D9D9"/>
                                    <w:bottom w:val="single" w:sz="4" w:space="0" w:color="D9D9D9"/>
                                    <w:right w:val="single" w:sz="4" w:space="0" w:color="D9D9D9"/>
                                  </w:divBdr>
                                  <w:divsChild>
                                    <w:div w:id="292441543">
                                      <w:marLeft w:val="0"/>
                                      <w:marRight w:val="0"/>
                                      <w:marTop w:val="0"/>
                                      <w:marBottom w:val="0"/>
                                      <w:divBdr>
                                        <w:top w:val="none" w:sz="0" w:space="0" w:color="auto"/>
                                        <w:left w:val="none" w:sz="0" w:space="0" w:color="auto"/>
                                        <w:bottom w:val="none" w:sz="0" w:space="0" w:color="auto"/>
                                        <w:right w:val="none" w:sz="0" w:space="0" w:color="auto"/>
                                      </w:divBdr>
                                    </w:div>
                                    <w:div w:id="546256712">
                                      <w:marLeft w:val="0"/>
                                      <w:marRight w:val="0"/>
                                      <w:marTop w:val="0"/>
                                      <w:marBottom w:val="0"/>
                                      <w:divBdr>
                                        <w:top w:val="none" w:sz="0" w:space="0" w:color="auto"/>
                                        <w:left w:val="none" w:sz="0" w:space="0" w:color="auto"/>
                                        <w:bottom w:val="none" w:sz="0" w:space="0" w:color="auto"/>
                                        <w:right w:val="none" w:sz="0" w:space="0" w:color="auto"/>
                                      </w:divBdr>
                                      <w:divsChild>
                                        <w:div w:id="599489292">
                                          <w:marLeft w:val="0"/>
                                          <w:marRight w:val="0"/>
                                          <w:marTop w:val="0"/>
                                          <w:marBottom w:val="0"/>
                                          <w:divBdr>
                                            <w:top w:val="none" w:sz="0" w:space="0" w:color="auto"/>
                                            <w:left w:val="none" w:sz="0" w:space="0" w:color="auto"/>
                                            <w:bottom w:val="none" w:sz="0" w:space="0" w:color="auto"/>
                                            <w:right w:val="none" w:sz="0" w:space="0" w:color="auto"/>
                                          </w:divBdr>
                                          <w:divsChild>
                                            <w:div w:id="134729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1882856">
      <w:bodyDiv w:val="1"/>
      <w:marLeft w:val="0"/>
      <w:marRight w:val="0"/>
      <w:marTop w:val="0"/>
      <w:marBottom w:val="0"/>
      <w:divBdr>
        <w:top w:val="none" w:sz="0" w:space="0" w:color="auto"/>
        <w:left w:val="none" w:sz="0" w:space="0" w:color="auto"/>
        <w:bottom w:val="none" w:sz="0" w:space="0" w:color="auto"/>
        <w:right w:val="none" w:sz="0" w:space="0" w:color="auto"/>
      </w:divBdr>
    </w:div>
    <w:div w:id="2022588742">
      <w:bodyDiv w:val="1"/>
      <w:marLeft w:val="0"/>
      <w:marRight w:val="0"/>
      <w:marTop w:val="0"/>
      <w:marBottom w:val="0"/>
      <w:divBdr>
        <w:top w:val="none" w:sz="0" w:space="0" w:color="auto"/>
        <w:left w:val="none" w:sz="0" w:space="0" w:color="auto"/>
        <w:bottom w:val="none" w:sz="0" w:space="0" w:color="auto"/>
        <w:right w:val="none" w:sz="0" w:space="0" w:color="auto"/>
      </w:divBdr>
      <w:divsChild>
        <w:div w:id="1999652950">
          <w:marLeft w:val="0"/>
          <w:marRight w:val="0"/>
          <w:marTop w:val="0"/>
          <w:marBottom w:val="150"/>
          <w:divBdr>
            <w:top w:val="none" w:sz="0" w:space="0" w:color="auto"/>
            <w:left w:val="none" w:sz="0" w:space="0" w:color="auto"/>
            <w:bottom w:val="none" w:sz="0" w:space="0" w:color="auto"/>
            <w:right w:val="none" w:sz="0" w:space="0" w:color="auto"/>
          </w:divBdr>
          <w:divsChild>
            <w:div w:id="1494294597">
              <w:marLeft w:val="0"/>
              <w:marRight w:val="0"/>
              <w:marTop w:val="0"/>
              <w:marBottom w:val="300"/>
              <w:divBdr>
                <w:top w:val="single" w:sz="6" w:space="0" w:color="FFFFFF"/>
                <w:left w:val="single" w:sz="6" w:space="0" w:color="FFFFFF"/>
                <w:bottom w:val="single" w:sz="6" w:space="0" w:color="FFFFFF"/>
                <w:right w:val="single" w:sz="6" w:space="0" w:color="FFFFFF"/>
              </w:divBdr>
              <w:divsChild>
                <w:div w:id="675569688">
                  <w:marLeft w:val="0"/>
                  <w:marRight w:val="0"/>
                  <w:marTop w:val="0"/>
                  <w:marBottom w:val="0"/>
                  <w:divBdr>
                    <w:top w:val="none" w:sz="0" w:space="0" w:color="auto"/>
                    <w:left w:val="none" w:sz="0" w:space="0" w:color="auto"/>
                    <w:bottom w:val="none" w:sz="0" w:space="0" w:color="auto"/>
                    <w:right w:val="none" w:sz="0" w:space="0" w:color="auto"/>
                  </w:divBdr>
                </w:div>
                <w:div w:id="137927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730415">
          <w:marLeft w:val="0"/>
          <w:marRight w:val="0"/>
          <w:marTop w:val="0"/>
          <w:marBottom w:val="150"/>
          <w:divBdr>
            <w:top w:val="none" w:sz="0" w:space="0" w:color="auto"/>
            <w:left w:val="none" w:sz="0" w:space="0" w:color="auto"/>
            <w:bottom w:val="none" w:sz="0" w:space="0" w:color="auto"/>
            <w:right w:val="none" w:sz="0" w:space="0" w:color="auto"/>
          </w:divBdr>
          <w:divsChild>
            <w:div w:id="1051415806">
              <w:marLeft w:val="0"/>
              <w:marRight w:val="0"/>
              <w:marTop w:val="0"/>
              <w:marBottom w:val="300"/>
              <w:divBdr>
                <w:top w:val="single" w:sz="6" w:space="0" w:color="FFFFFF"/>
                <w:left w:val="single" w:sz="6" w:space="0" w:color="FFFFFF"/>
                <w:bottom w:val="single" w:sz="6" w:space="0" w:color="FFFFFF"/>
                <w:right w:val="single" w:sz="6" w:space="0" w:color="FFFFFF"/>
              </w:divBdr>
              <w:divsChild>
                <w:div w:id="936522450">
                  <w:marLeft w:val="0"/>
                  <w:marRight w:val="0"/>
                  <w:marTop w:val="0"/>
                  <w:marBottom w:val="0"/>
                  <w:divBdr>
                    <w:top w:val="none" w:sz="0" w:space="0" w:color="FFFFFF"/>
                    <w:left w:val="none" w:sz="0" w:space="0" w:color="FFFFFF"/>
                    <w:bottom w:val="single" w:sz="6" w:space="0" w:color="FFFFFF"/>
                    <w:right w:val="none" w:sz="0" w:space="0" w:color="FFFFFF"/>
                  </w:divBdr>
                </w:div>
                <w:div w:id="984430619">
                  <w:marLeft w:val="0"/>
                  <w:marRight w:val="0"/>
                  <w:marTop w:val="0"/>
                  <w:marBottom w:val="0"/>
                  <w:divBdr>
                    <w:top w:val="none" w:sz="0" w:space="0" w:color="auto"/>
                    <w:left w:val="none" w:sz="0" w:space="0" w:color="auto"/>
                    <w:bottom w:val="none" w:sz="0" w:space="0" w:color="auto"/>
                    <w:right w:val="none" w:sz="0" w:space="0" w:color="auto"/>
                  </w:divBdr>
                </w:div>
                <w:div w:id="6927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113170">
          <w:marLeft w:val="0"/>
          <w:marRight w:val="0"/>
          <w:marTop w:val="0"/>
          <w:marBottom w:val="150"/>
          <w:divBdr>
            <w:top w:val="none" w:sz="0" w:space="0" w:color="auto"/>
            <w:left w:val="none" w:sz="0" w:space="0" w:color="auto"/>
            <w:bottom w:val="none" w:sz="0" w:space="0" w:color="auto"/>
            <w:right w:val="none" w:sz="0" w:space="0" w:color="auto"/>
          </w:divBdr>
          <w:divsChild>
            <w:div w:id="791364314">
              <w:marLeft w:val="0"/>
              <w:marRight w:val="0"/>
              <w:marTop w:val="0"/>
              <w:marBottom w:val="300"/>
              <w:divBdr>
                <w:top w:val="single" w:sz="6" w:space="0" w:color="FFFFFF"/>
                <w:left w:val="single" w:sz="6" w:space="0" w:color="FFFFFF"/>
                <w:bottom w:val="single" w:sz="6" w:space="0" w:color="FFFFFF"/>
                <w:right w:val="single" w:sz="6" w:space="0" w:color="FFFFFF"/>
              </w:divBdr>
              <w:divsChild>
                <w:div w:id="1869446444">
                  <w:marLeft w:val="0"/>
                  <w:marRight w:val="0"/>
                  <w:marTop w:val="0"/>
                  <w:marBottom w:val="0"/>
                  <w:divBdr>
                    <w:top w:val="none" w:sz="0" w:space="0" w:color="FFFFFF"/>
                    <w:left w:val="none" w:sz="0" w:space="0" w:color="FFFFFF"/>
                    <w:bottom w:val="single" w:sz="6" w:space="0" w:color="FFFFFF"/>
                    <w:right w:val="none" w:sz="0" w:space="0" w:color="FFFFFF"/>
                  </w:divBdr>
                </w:div>
                <w:div w:id="847253299">
                  <w:marLeft w:val="0"/>
                  <w:marRight w:val="0"/>
                  <w:marTop w:val="0"/>
                  <w:marBottom w:val="0"/>
                  <w:divBdr>
                    <w:top w:val="none" w:sz="0" w:space="0" w:color="auto"/>
                    <w:left w:val="none" w:sz="0" w:space="0" w:color="auto"/>
                    <w:bottom w:val="none" w:sz="0" w:space="0" w:color="auto"/>
                    <w:right w:val="none" w:sz="0" w:space="0" w:color="auto"/>
                  </w:divBdr>
                </w:div>
                <w:div w:id="98724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07470">
          <w:marLeft w:val="0"/>
          <w:marRight w:val="0"/>
          <w:marTop w:val="0"/>
          <w:marBottom w:val="150"/>
          <w:divBdr>
            <w:top w:val="none" w:sz="0" w:space="0" w:color="auto"/>
            <w:left w:val="none" w:sz="0" w:space="0" w:color="auto"/>
            <w:bottom w:val="none" w:sz="0" w:space="0" w:color="auto"/>
            <w:right w:val="none" w:sz="0" w:space="0" w:color="auto"/>
          </w:divBdr>
          <w:divsChild>
            <w:div w:id="1628662318">
              <w:marLeft w:val="0"/>
              <w:marRight w:val="0"/>
              <w:marTop w:val="0"/>
              <w:marBottom w:val="300"/>
              <w:divBdr>
                <w:top w:val="single" w:sz="6" w:space="0" w:color="FFFFFF"/>
                <w:left w:val="single" w:sz="6" w:space="0" w:color="FFFFFF"/>
                <w:bottom w:val="single" w:sz="6" w:space="0" w:color="FFFFFF"/>
                <w:right w:val="single" w:sz="6" w:space="0" w:color="FFFFFF"/>
              </w:divBdr>
              <w:divsChild>
                <w:div w:id="170608351">
                  <w:marLeft w:val="0"/>
                  <w:marRight w:val="0"/>
                  <w:marTop w:val="0"/>
                  <w:marBottom w:val="0"/>
                  <w:divBdr>
                    <w:top w:val="none" w:sz="0" w:space="0" w:color="FFFFFF"/>
                    <w:left w:val="none" w:sz="0" w:space="0" w:color="FFFFFF"/>
                    <w:bottom w:val="single" w:sz="6" w:space="0" w:color="FFFFFF"/>
                    <w:right w:val="none" w:sz="0" w:space="0" w:color="FFFFFF"/>
                  </w:divBdr>
                </w:div>
                <w:div w:id="1948541001">
                  <w:marLeft w:val="0"/>
                  <w:marRight w:val="0"/>
                  <w:marTop w:val="0"/>
                  <w:marBottom w:val="0"/>
                  <w:divBdr>
                    <w:top w:val="none" w:sz="0" w:space="0" w:color="auto"/>
                    <w:left w:val="none" w:sz="0" w:space="0" w:color="auto"/>
                    <w:bottom w:val="none" w:sz="0" w:space="0" w:color="auto"/>
                    <w:right w:val="none" w:sz="0" w:space="0" w:color="auto"/>
                  </w:divBdr>
                </w:div>
                <w:div w:id="88992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942316">
          <w:marLeft w:val="0"/>
          <w:marRight w:val="0"/>
          <w:marTop w:val="0"/>
          <w:marBottom w:val="150"/>
          <w:divBdr>
            <w:top w:val="none" w:sz="0" w:space="0" w:color="auto"/>
            <w:left w:val="none" w:sz="0" w:space="0" w:color="auto"/>
            <w:bottom w:val="none" w:sz="0" w:space="0" w:color="auto"/>
            <w:right w:val="none" w:sz="0" w:space="0" w:color="auto"/>
          </w:divBdr>
          <w:divsChild>
            <w:div w:id="1722511217">
              <w:marLeft w:val="0"/>
              <w:marRight w:val="0"/>
              <w:marTop w:val="0"/>
              <w:marBottom w:val="300"/>
              <w:divBdr>
                <w:top w:val="single" w:sz="6" w:space="0" w:color="FFFFFF"/>
                <w:left w:val="single" w:sz="6" w:space="0" w:color="FFFFFF"/>
                <w:bottom w:val="single" w:sz="6" w:space="0" w:color="FFFFFF"/>
                <w:right w:val="single" w:sz="6" w:space="0" w:color="FFFFFF"/>
              </w:divBdr>
              <w:divsChild>
                <w:div w:id="1556971261">
                  <w:marLeft w:val="0"/>
                  <w:marRight w:val="0"/>
                  <w:marTop w:val="0"/>
                  <w:marBottom w:val="0"/>
                  <w:divBdr>
                    <w:top w:val="none" w:sz="0" w:space="0" w:color="FFFFFF"/>
                    <w:left w:val="none" w:sz="0" w:space="0" w:color="FFFFFF"/>
                    <w:bottom w:val="single" w:sz="6" w:space="0" w:color="FFFFFF"/>
                    <w:right w:val="none" w:sz="0" w:space="0" w:color="FFFFFF"/>
                  </w:divBdr>
                </w:div>
                <w:div w:id="1426341217">
                  <w:marLeft w:val="0"/>
                  <w:marRight w:val="0"/>
                  <w:marTop w:val="0"/>
                  <w:marBottom w:val="0"/>
                  <w:divBdr>
                    <w:top w:val="none" w:sz="0" w:space="0" w:color="auto"/>
                    <w:left w:val="none" w:sz="0" w:space="0" w:color="auto"/>
                    <w:bottom w:val="none" w:sz="0" w:space="0" w:color="auto"/>
                    <w:right w:val="none" w:sz="0" w:space="0" w:color="auto"/>
                  </w:divBdr>
                </w:div>
                <w:div w:id="129875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703453">
      <w:bodyDiv w:val="1"/>
      <w:marLeft w:val="0"/>
      <w:marRight w:val="0"/>
      <w:marTop w:val="0"/>
      <w:marBottom w:val="0"/>
      <w:divBdr>
        <w:top w:val="none" w:sz="0" w:space="0" w:color="auto"/>
        <w:left w:val="none" w:sz="0" w:space="0" w:color="auto"/>
        <w:bottom w:val="none" w:sz="0" w:space="0" w:color="auto"/>
        <w:right w:val="none" w:sz="0" w:space="0" w:color="auto"/>
      </w:divBdr>
      <w:divsChild>
        <w:div w:id="1122505532">
          <w:marLeft w:val="0"/>
          <w:marRight w:val="0"/>
          <w:marTop w:val="0"/>
          <w:marBottom w:val="0"/>
          <w:divBdr>
            <w:top w:val="none" w:sz="0" w:space="0" w:color="auto"/>
            <w:left w:val="none" w:sz="0" w:space="0" w:color="auto"/>
            <w:bottom w:val="none" w:sz="0" w:space="0" w:color="auto"/>
            <w:right w:val="none" w:sz="0" w:space="0" w:color="auto"/>
          </w:divBdr>
        </w:div>
      </w:divsChild>
    </w:div>
    <w:div w:id="2023580404">
      <w:bodyDiv w:val="1"/>
      <w:marLeft w:val="0"/>
      <w:marRight w:val="0"/>
      <w:marTop w:val="0"/>
      <w:marBottom w:val="0"/>
      <w:divBdr>
        <w:top w:val="none" w:sz="0" w:space="0" w:color="auto"/>
        <w:left w:val="none" w:sz="0" w:space="0" w:color="auto"/>
        <w:bottom w:val="none" w:sz="0" w:space="0" w:color="auto"/>
        <w:right w:val="none" w:sz="0" w:space="0" w:color="auto"/>
      </w:divBdr>
      <w:divsChild>
        <w:div w:id="1370492478">
          <w:marLeft w:val="0"/>
          <w:marRight w:val="0"/>
          <w:marTop w:val="0"/>
          <w:marBottom w:val="150"/>
          <w:divBdr>
            <w:top w:val="none" w:sz="0" w:space="0" w:color="auto"/>
            <w:left w:val="none" w:sz="0" w:space="0" w:color="auto"/>
            <w:bottom w:val="none" w:sz="0" w:space="0" w:color="auto"/>
            <w:right w:val="none" w:sz="0" w:space="0" w:color="auto"/>
          </w:divBdr>
          <w:divsChild>
            <w:div w:id="1371418553">
              <w:marLeft w:val="0"/>
              <w:marRight w:val="0"/>
              <w:marTop w:val="0"/>
              <w:marBottom w:val="300"/>
              <w:divBdr>
                <w:top w:val="single" w:sz="6" w:space="0" w:color="FFFFFF"/>
                <w:left w:val="single" w:sz="6" w:space="0" w:color="FFFFFF"/>
                <w:bottom w:val="single" w:sz="6" w:space="0" w:color="FFFFFF"/>
                <w:right w:val="single" w:sz="6" w:space="0" w:color="FFFFFF"/>
              </w:divBdr>
              <w:divsChild>
                <w:div w:id="1998879673">
                  <w:marLeft w:val="0"/>
                  <w:marRight w:val="0"/>
                  <w:marTop w:val="0"/>
                  <w:marBottom w:val="0"/>
                  <w:divBdr>
                    <w:top w:val="none" w:sz="0" w:space="0" w:color="auto"/>
                    <w:left w:val="none" w:sz="0" w:space="0" w:color="auto"/>
                    <w:bottom w:val="none" w:sz="0" w:space="0" w:color="auto"/>
                    <w:right w:val="none" w:sz="0" w:space="0" w:color="auto"/>
                  </w:divBdr>
                </w:div>
                <w:div w:id="778572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546461">
          <w:marLeft w:val="0"/>
          <w:marRight w:val="0"/>
          <w:marTop w:val="0"/>
          <w:marBottom w:val="150"/>
          <w:divBdr>
            <w:top w:val="none" w:sz="0" w:space="0" w:color="auto"/>
            <w:left w:val="none" w:sz="0" w:space="0" w:color="auto"/>
            <w:bottom w:val="none" w:sz="0" w:space="0" w:color="auto"/>
            <w:right w:val="none" w:sz="0" w:space="0" w:color="auto"/>
          </w:divBdr>
          <w:divsChild>
            <w:div w:id="1174149273">
              <w:marLeft w:val="0"/>
              <w:marRight w:val="0"/>
              <w:marTop w:val="0"/>
              <w:marBottom w:val="300"/>
              <w:divBdr>
                <w:top w:val="single" w:sz="6" w:space="0" w:color="FFFFFF"/>
                <w:left w:val="single" w:sz="6" w:space="0" w:color="FFFFFF"/>
                <w:bottom w:val="single" w:sz="6" w:space="0" w:color="FFFFFF"/>
                <w:right w:val="single" w:sz="6" w:space="0" w:color="FFFFFF"/>
              </w:divBdr>
              <w:divsChild>
                <w:div w:id="1888448536">
                  <w:marLeft w:val="0"/>
                  <w:marRight w:val="0"/>
                  <w:marTop w:val="0"/>
                  <w:marBottom w:val="0"/>
                  <w:divBdr>
                    <w:top w:val="none" w:sz="0" w:space="0" w:color="FFFFFF"/>
                    <w:left w:val="none" w:sz="0" w:space="0" w:color="FFFFFF"/>
                    <w:bottom w:val="single" w:sz="6" w:space="0" w:color="FFFFFF"/>
                    <w:right w:val="none" w:sz="0" w:space="0" w:color="FFFFFF"/>
                  </w:divBdr>
                </w:div>
                <w:div w:id="1716267978">
                  <w:marLeft w:val="0"/>
                  <w:marRight w:val="0"/>
                  <w:marTop w:val="0"/>
                  <w:marBottom w:val="0"/>
                  <w:divBdr>
                    <w:top w:val="none" w:sz="0" w:space="0" w:color="auto"/>
                    <w:left w:val="none" w:sz="0" w:space="0" w:color="auto"/>
                    <w:bottom w:val="none" w:sz="0" w:space="0" w:color="auto"/>
                    <w:right w:val="none" w:sz="0" w:space="0" w:color="auto"/>
                  </w:divBdr>
                </w:div>
                <w:div w:id="1380470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482419">
          <w:marLeft w:val="0"/>
          <w:marRight w:val="0"/>
          <w:marTop w:val="0"/>
          <w:marBottom w:val="150"/>
          <w:divBdr>
            <w:top w:val="none" w:sz="0" w:space="0" w:color="auto"/>
            <w:left w:val="none" w:sz="0" w:space="0" w:color="auto"/>
            <w:bottom w:val="none" w:sz="0" w:space="0" w:color="auto"/>
            <w:right w:val="none" w:sz="0" w:space="0" w:color="auto"/>
          </w:divBdr>
          <w:divsChild>
            <w:div w:id="1481191923">
              <w:marLeft w:val="0"/>
              <w:marRight w:val="0"/>
              <w:marTop w:val="0"/>
              <w:marBottom w:val="300"/>
              <w:divBdr>
                <w:top w:val="single" w:sz="6" w:space="0" w:color="FFFFFF"/>
                <w:left w:val="single" w:sz="6" w:space="0" w:color="FFFFFF"/>
                <w:bottom w:val="single" w:sz="6" w:space="0" w:color="FFFFFF"/>
                <w:right w:val="single" w:sz="6" w:space="0" w:color="FFFFFF"/>
              </w:divBdr>
              <w:divsChild>
                <w:div w:id="1164122259">
                  <w:marLeft w:val="0"/>
                  <w:marRight w:val="0"/>
                  <w:marTop w:val="0"/>
                  <w:marBottom w:val="0"/>
                  <w:divBdr>
                    <w:top w:val="none" w:sz="0" w:space="0" w:color="FFFFFF"/>
                    <w:left w:val="none" w:sz="0" w:space="0" w:color="FFFFFF"/>
                    <w:bottom w:val="single" w:sz="6" w:space="0" w:color="FFFFFF"/>
                    <w:right w:val="none" w:sz="0" w:space="0" w:color="FFFFFF"/>
                  </w:divBdr>
                </w:div>
                <w:div w:id="1099059086">
                  <w:marLeft w:val="0"/>
                  <w:marRight w:val="0"/>
                  <w:marTop w:val="0"/>
                  <w:marBottom w:val="0"/>
                  <w:divBdr>
                    <w:top w:val="none" w:sz="0" w:space="0" w:color="auto"/>
                    <w:left w:val="none" w:sz="0" w:space="0" w:color="auto"/>
                    <w:bottom w:val="none" w:sz="0" w:space="0" w:color="auto"/>
                    <w:right w:val="none" w:sz="0" w:space="0" w:color="auto"/>
                  </w:divBdr>
                </w:div>
                <w:div w:id="185291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589895">
          <w:marLeft w:val="0"/>
          <w:marRight w:val="0"/>
          <w:marTop w:val="0"/>
          <w:marBottom w:val="150"/>
          <w:divBdr>
            <w:top w:val="none" w:sz="0" w:space="0" w:color="auto"/>
            <w:left w:val="none" w:sz="0" w:space="0" w:color="auto"/>
            <w:bottom w:val="none" w:sz="0" w:space="0" w:color="auto"/>
            <w:right w:val="none" w:sz="0" w:space="0" w:color="auto"/>
          </w:divBdr>
          <w:divsChild>
            <w:div w:id="1868326346">
              <w:marLeft w:val="0"/>
              <w:marRight w:val="0"/>
              <w:marTop w:val="0"/>
              <w:marBottom w:val="300"/>
              <w:divBdr>
                <w:top w:val="single" w:sz="6" w:space="0" w:color="FFFFFF"/>
                <w:left w:val="single" w:sz="6" w:space="0" w:color="FFFFFF"/>
                <w:bottom w:val="single" w:sz="6" w:space="0" w:color="FFFFFF"/>
                <w:right w:val="single" w:sz="6" w:space="0" w:color="FFFFFF"/>
              </w:divBdr>
              <w:divsChild>
                <w:div w:id="6178849">
                  <w:marLeft w:val="0"/>
                  <w:marRight w:val="0"/>
                  <w:marTop w:val="0"/>
                  <w:marBottom w:val="0"/>
                  <w:divBdr>
                    <w:top w:val="none" w:sz="0" w:space="0" w:color="FFFFFF"/>
                    <w:left w:val="none" w:sz="0" w:space="0" w:color="FFFFFF"/>
                    <w:bottom w:val="single" w:sz="6" w:space="0" w:color="FFFFFF"/>
                    <w:right w:val="none" w:sz="0" w:space="0" w:color="FFFFFF"/>
                  </w:divBdr>
                </w:div>
                <w:div w:id="1147819555">
                  <w:marLeft w:val="0"/>
                  <w:marRight w:val="0"/>
                  <w:marTop w:val="0"/>
                  <w:marBottom w:val="0"/>
                  <w:divBdr>
                    <w:top w:val="none" w:sz="0" w:space="0" w:color="auto"/>
                    <w:left w:val="none" w:sz="0" w:space="0" w:color="auto"/>
                    <w:bottom w:val="none" w:sz="0" w:space="0" w:color="auto"/>
                    <w:right w:val="none" w:sz="0" w:space="0" w:color="auto"/>
                  </w:divBdr>
                </w:div>
                <w:div w:id="293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716166">
          <w:marLeft w:val="0"/>
          <w:marRight w:val="0"/>
          <w:marTop w:val="0"/>
          <w:marBottom w:val="150"/>
          <w:divBdr>
            <w:top w:val="none" w:sz="0" w:space="0" w:color="auto"/>
            <w:left w:val="none" w:sz="0" w:space="0" w:color="auto"/>
            <w:bottom w:val="none" w:sz="0" w:space="0" w:color="auto"/>
            <w:right w:val="none" w:sz="0" w:space="0" w:color="auto"/>
          </w:divBdr>
          <w:divsChild>
            <w:div w:id="1335375056">
              <w:marLeft w:val="0"/>
              <w:marRight w:val="0"/>
              <w:marTop w:val="0"/>
              <w:marBottom w:val="300"/>
              <w:divBdr>
                <w:top w:val="single" w:sz="6" w:space="0" w:color="FFFFFF"/>
                <w:left w:val="single" w:sz="6" w:space="0" w:color="FFFFFF"/>
                <w:bottom w:val="single" w:sz="6" w:space="0" w:color="FFFFFF"/>
                <w:right w:val="single" w:sz="6" w:space="0" w:color="FFFFFF"/>
              </w:divBdr>
              <w:divsChild>
                <w:div w:id="1630279493">
                  <w:marLeft w:val="0"/>
                  <w:marRight w:val="0"/>
                  <w:marTop w:val="0"/>
                  <w:marBottom w:val="0"/>
                  <w:divBdr>
                    <w:top w:val="none" w:sz="0" w:space="0" w:color="FFFFFF"/>
                    <w:left w:val="none" w:sz="0" w:space="0" w:color="FFFFFF"/>
                    <w:bottom w:val="single" w:sz="6" w:space="0" w:color="FFFFFF"/>
                    <w:right w:val="none" w:sz="0" w:space="0" w:color="FFFFFF"/>
                  </w:divBdr>
                </w:div>
                <w:div w:id="1211958860">
                  <w:marLeft w:val="0"/>
                  <w:marRight w:val="0"/>
                  <w:marTop w:val="0"/>
                  <w:marBottom w:val="0"/>
                  <w:divBdr>
                    <w:top w:val="none" w:sz="0" w:space="0" w:color="auto"/>
                    <w:left w:val="none" w:sz="0" w:space="0" w:color="auto"/>
                    <w:bottom w:val="none" w:sz="0" w:space="0" w:color="auto"/>
                    <w:right w:val="none" w:sz="0" w:space="0" w:color="auto"/>
                  </w:divBdr>
                </w:div>
                <w:div w:id="76593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016087">
      <w:bodyDiv w:val="1"/>
      <w:marLeft w:val="0"/>
      <w:marRight w:val="0"/>
      <w:marTop w:val="0"/>
      <w:marBottom w:val="0"/>
      <w:divBdr>
        <w:top w:val="none" w:sz="0" w:space="0" w:color="auto"/>
        <w:left w:val="none" w:sz="0" w:space="0" w:color="auto"/>
        <w:bottom w:val="none" w:sz="0" w:space="0" w:color="auto"/>
        <w:right w:val="none" w:sz="0" w:space="0" w:color="auto"/>
      </w:divBdr>
      <w:divsChild>
        <w:div w:id="1651638288">
          <w:marLeft w:val="0"/>
          <w:marRight w:val="0"/>
          <w:marTop w:val="0"/>
          <w:marBottom w:val="0"/>
          <w:divBdr>
            <w:top w:val="none" w:sz="0" w:space="0" w:color="auto"/>
            <w:left w:val="none" w:sz="0" w:space="0" w:color="auto"/>
            <w:bottom w:val="none" w:sz="0" w:space="0" w:color="auto"/>
            <w:right w:val="none" w:sz="0" w:space="0" w:color="auto"/>
          </w:divBdr>
        </w:div>
      </w:divsChild>
    </w:div>
    <w:div w:id="2024163223">
      <w:bodyDiv w:val="1"/>
      <w:marLeft w:val="0"/>
      <w:marRight w:val="0"/>
      <w:marTop w:val="0"/>
      <w:marBottom w:val="0"/>
      <w:divBdr>
        <w:top w:val="none" w:sz="0" w:space="0" w:color="auto"/>
        <w:left w:val="none" w:sz="0" w:space="0" w:color="auto"/>
        <w:bottom w:val="none" w:sz="0" w:space="0" w:color="auto"/>
        <w:right w:val="none" w:sz="0" w:space="0" w:color="auto"/>
      </w:divBdr>
      <w:divsChild>
        <w:div w:id="910041340">
          <w:marLeft w:val="0"/>
          <w:marRight w:val="0"/>
          <w:marTop w:val="0"/>
          <w:marBottom w:val="375"/>
          <w:divBdr>
            <w:top w:val="none" w:sz="0" w:space="0" w:color="auto"/>
            <w:left w:val="none" w:sz="0" w:space="0" w:color="auto"/>
            <w:bottom w:val="none" w:sz="0" w:space="0" w:color="auto"/>
            <w:right w:val="none" w:sz="0" w:space="0" w:color="auto"/>
          </w:divBdr>
        </w:div>
      </w:divsChild>
    </w:div>
    <w:div w:id="2024433725">
      <w:bodyDiv w:val="1"/>
      <w:marLeft w:val="0"/>
      <w:marRight w:val="0"/>
      <w:marTop w:val="0"/>
      <w:marBottom w:val="0"/>
      <w:divBdr>
        <w:top w:val="none" w:sz="0" w:space="0" w:color="auto"/>
        <w:left w:val="none" w:sz="0" w:space="0" w:color="auto"/>
        <w:bottom w:val="none" w:sz="0" w:space="0" w:color="auto"/>
        <w:right w:val="none" w:sz="0" w:space="0" w:color="auto"/>
      </w:divBdr>
      <w:divsChild>
        <w:div w:id="2121215573">
          <w:marLeft w:val="0"/>
          <w:marRight w:val="0"/>
          <w:marTop w:val="0"/>
          <w:marBottom w:val="0"/>
          <w:divBdr>
            <w:top w:val="none" w:sz="0" w:space="0" w:color="auto"/>
            <w:left w:val="none" w:sz="0" w:space="0" w:color="auto"/>
            <w:bottom w:val="none" w:sz="0" w:space="0" w:color="auto"/>
            <w:right w:val="none" w:sz="0" w:space="0" w:color="auto"/>
          </w:divBdr>
          <w:divsChild>
            <w:div w:id="428280219">
              <w:marLeft w:val="0"/>
              <w:marRight w:val="0"/>
              <w:marTop w:val="0"/>
              <w:marBottom w:val="0"/>
              <w:divBdr>
                <w:top w:val="none" w:sz="0" w:space="0" w:color="auto"/>
                <w:left w:val="none" w:sz="0" w:space="0" w:color="auto"/>
                <w:bottom w:val="none" w:sz="0" w:space="0" w:color="auto"/>
                <w:right w:val="none" w:sz="0" w:space="0" w:color="auto"/>
              </w:divBdr>
              <w:divsChild>
                <w:div w:id="1604148014">
                  <w:marLeft w:val="0"/>
                  <w:marRight w:val="0"/>
                  <w:marTop w:val="0"/>
                  <w:marBottom w:val="0"/>
                  <w:divBdr>
                    <w:top w:val="none" w:sz="0" w:space="0" w:color="auto"/>
                    <w:left w:val="none" w:sz="0" w:space="0" w:color="auto"/>
                    <w:bottom w:val="none" w:sz="0" w:space="0" w:color="auto"/>
                    <w:right w:val="none" w:sz="0" w:space="0" w:color="auto"/>
                  </w:divBdr>
                  <w:divsChild>
                    <w:div w:id="288977076">
                      <w:marLeft w:val="0"/>
                      <w:marRight w:val="0"/>
                      <w:marTop w:val="0"/>
                      <w:marBottom w:val="0"/>
                      <w:divBdr>
                        <w:top w:val="none" w:sz="0" w:space="0" w:color="auto"/>
                        <w:left w:val="none" w:sz="0" w:space="0" w:color="auto"/>
                        <w:bottom w:val="none" w:sz="0" w:space="0" w:color="auto"/>
                        <w:right w:val="none" w:sz="0" w:space="0" w:color="auto"/>
                      </w:divBdr>
                      <w:divsChild>
                        <w:div w:id="309403300">
                          <w:marLeft w:val="-225"/>
                          <w:marRight w:val="0"/>
                          <w:marTop w:val="0"/>
                          <w:marBottom w:val="0"/>
                          <w:divBdr>
                            <w:top w:val="none" w:sz="0" w:space="0" w:color="auto"/>
                            <w:left w:val="none" w:sz="0" w:space="0" w:color="auto"/>
                            <w:bottom w:val="none" w:sz="0" w:space="0" w:color="auto"/>
                            <w:right w:val="none" w:sz="0" w:space="0" w:color="auto"/>
                          </w:divBdr>
                          <w:divsChild>
                            <w:div w:id="1340038248">
                              <w:marLeft w:val="1500"/>
                              <w:marRight w:val="1500"/>
                              <w:marTop w:val="0"/>
                              <w:marBottom w:val="0"/>
                              <w:divBdr>
                                <w:top w:val="none" w:sz="0" w:space="0" w:color="auto"/>
                                <w:left w:val="none" w:sz="0" w:space="0" w:color="auto"/>
                                <w:bottom w:val="none" w:sz="0" w:space="0" w:color="auto"/>
                                <w:right w:val="none" w:sz="0" w:space="0" w:color="auto"/>
                              </w:divBdr>
                              <w:divsChild>
                                <w:div w:id="950891697">
                                  <w:marLeft w:val="0"/>
                                  <w:marRight w:val="0"/>
                                  <w:marTop w:val="0"/>
                                  <w:marBottom w:val="345"/>
                                  <w:divBdr>
                                    <w:top w:val="none" w:sz="0" w:space="0" w:color="auto"/>
                                    <w:left w:val="none" w:sz="0" w:space="0" w:color="auto"/>
                                    <w:bottom w:val="none" w:sz="0" w:space="0" w:color="auto"/>
                                    <w:right w:val="none" w:sz="0" w:space="0" w:color="auto"/>
                                  </w:divBdr>
                                  <w:divsChild>
                                    <w:div w:id="2133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4672757">
      <w:bodyDiv w:val="1"/>
      <w:marLeft w:val="0"/>
      <w:marRight w:val="0"/>
      <w:marTop w:val="0"/>
      <w:marBottom w:val="0"/>
      <w:divBdr>
        <w:top w:val="none" w:sz="0" w:space="0" w:color="auto"/>
        <w:left w:val="none" w:sz="0" w:space="0" w:color="auto"/>
        <w:bottom w:val="none" w:sz="0" w:space="0" w:color="auto"/>
        <w:right w:val="none" w:sz="0" w:space="0" w:color="auto"/>
      </w:divBdr>
      <w:divsChild>
        <w:div w:id="1530333057">
          <w:marLeft w:val="0"/>
          <w:marRight w:val="0"/>
          <w:marTop w:val="0"/>
          <w:marBottom w:val="0"/>
          <w:divBdr>
            <w:top w:val="none" w:sz="0" w:space="0" w:color="auto"/>
            <w:left w:val="none" w:sz="0" w:space="0" w:color="auto"/>
            <w:bottom w:val="none" w:sz="0" w:space="0" w:color="auto"/>
            <w:right w:val="none" w:sz="0" w:space="0" w:color="auto"/>
          </w:divBdr>
          <w:divsChild>
            <w:div w:id="1118912038">
              <w:marLeft w:val="0"/>
              <w:marRight w:val="0"/>
              <w:marTop w:val="0"/>
              <w:marBottom w:val="0"/>
              <w:divBdr>
                <w:top w:val="none" w:sz="0" w:space="0" w:color="auto"/>
                <w:left w:val="none" w:sz="0" w:space="0" w:color="auto"/>
                <w:bottom w:val="none" w:sz="0" w:space="0" w:color="auto"/>
                <w:right w:val="none" w:sz="0" w:space="0" w:color="auto"/>
              </w:divBdr>
              <w:divsChild>
                <w:div w:id="1363628063">
                  <w:marLeft w:val="0"/>
                  <w:marRight w:val="0"/>
                  <w:marTop w:val="0"/>
                  <w:marBottom w:val="0"/>
                  <w:divBdr>
                    <w:top w:val="none" w:sz="0" w:space="0" w:color="auto"/>
                    <w:left w:val="none" w:sz="0" w:space="0" w:color="auto"/>
                    <w:bottom w:val="none" w:sz="0" w:space="0" w:color="auto"/>
                    <w:right w:val="none" w:sz="0" w:space="0" w:color="auto"/>
                  </w:divBdr>
                  <w:divsChild>
                    <w:div w:id="383256171">
                      <w:marLeft w:val="0"/>
                      <w:marRight w:val="0"/>
                      <w:marTop w:val="0"/>
                      <w:marBottom w:val="0"/>
                      <w:divBdr>
                        <w:top w:val="none" w:sz="0" w:space="0" w:color="auto"/>
                        <w:left w:val="none" w:sz="0" w:space="0" w:color="auto"/>
                        <w:bottom w:val="none" w:sz="0" w:space="0" w:color="auto"/>
                        <w:right w:val="none" w:sz="0" w:space="0" w:color="auto"/>
                      </w:divBdr>
                      <w:divsChild>
                        <w:div w:id="545876960">
                          <w:marLeft w:val="-225"/>
                          <w:marRight w:val="0"/>
                          <w:marTop w:val="0"/>
                          <w:marBottom w:val="0"/>
                          <w:divBdr>
                            <w:top w:val="none" w:sz="0" w:space="0" w:color="auto"/>
                            <w:left w:val="none" w:sz="0" w:space="0" w:color="auto"/>
                            <w:bottom w:val="none" w:sz="0" w:space="0" w:color="auto"/>
                            <w:right w:val="none" w:sz="0" w:space="0" w:color="auto"/>
                          </w:divBdr>
                          <w:divsChild>
                            <w:div w:id="1153522378">
                              <w:marLeft w:val="1500"/>
                              <w:marRight w:val="1500"/>
                              <w:marTop w:val="0"/>
                              <w:marBottom w:val="0"/>
                              <w:divBdr>
                                <w:top w:val="none" w:sz="0" w:space="0" w:color="auto"/>
                                <w:left w:val="none" w:sz="0" w:space="0" w:color="auto"/>
                                <w:bottom w:val="none" w:sz="0" w:space="0" w:color="auto"/>
                                <w:right w:val="none" w:sz="0" w:space="0" w:color="auto"/>
                              </w:divBdr>
                              <w:divsChild>
                                <w:div w:id="942760955">
                                  <w:marLeft w:val="0"/>
                                  <w:marRight w:val="0"/>
                                  <w:marTop w:val="0"/>
                                  <w:marBottom w:val="345"/>
                                  <w:divBdr>
                                    <w:top w:val="none" w:sz="0" w:space="0" w:color="auto"/>
                                    <w:left w:val="none" w:sz="0" w:space="0" w:color="auto"/>
                                    <w:bottom w:val="none" w:sz="0" w:space="0" w:color="auto"/>
                                    <w:right w:val="none" w:sz="0" w:space="0" w:color="auto"/>
                                  </w:divBdr>
                                  <w:divsChild>
                                    <w:div w:id="79378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4866519">
      <w:bodyDiv w:val="1"/>
      <w:marLeft w:val="0"/>
      <w:marRight w:val="0"/>
      <w:marTop w:val="0"/>
      <w:marBottom w:val="0"/>
      <w:divBdr>
        <w:top w:val="none" w:sz="0" w:space="0" w:color="auto"/>
        <w:left w:val="none" w:sz="0" w:space="0" w:color="auto"/>
        <w:bottom w:val="none" w:sz="0" w:space="0" w:color="auto"/>
        <w:right w:val="none" w:sz="0" w:space="0" w:color="auto"/>
      </w:divBdr>
    </w:div>
    <w:div w:id="2024936474">
      <w:bodyDiv w:val="1"/>
      <w:marLeft w:val="0"/>
      <w:marRight w:val="0"/>
      <w:marTop w:val="0"/>
      <w:marBottom w:val="0"/>
      <w:divBdr>
        <w:top w:val="none" w:sz="0" w:space="0" w:color="auto"/>
        <w:left w:val="none" w:sz="0" w:space="0" w:color="auto"/>
        <w:bottom w:val="none" w:sz="0" w:space="0" w:color="auto"/>
        <w:right w:val="none" w:sz="0" w:space="0" w:color="auto"/>
      </w:divBdr>
    </w:div>
    <w:div w:id="2025014994">
      <w:bodyDiv w:val="1"/>
      <w:marLeft w:val="0"/>
      <w:marRight w:val="0"/>
      <w:marTop w:val="0"/>
      <w:marBottom w:val="0"/>
      <w:divBdr>
        <w:top w:val="none" w:sz="0" w:space="0" w:color="auto"/>
        <w:left w:val="none" w:sz="0" w:space="0" w:color="auto"/>
        <w:bottom w:val="none" w:sz="0" w:space="0" w:color="auto"/>
        <w:right w:val="none" w:sz="0" w:space="0" w:color="auto"/>
      </w:divBdr>
      <w:divsChild>
        <w:div w:id="1245458482">
          <w:marLeft w:val="0"/>
          <w:marRight w:val="0"/>
          <w:marTop w:val="0"/>
          <w:marBottom w:val="0"/>
          <w:divBdr>
            <w:top w:val="none" w:sz="0" w:space="0" w:color="auto"/>
            <w:left w:val="none" w:sz="0" w:space="0" w:color="auto"/>
            <w:bottom w:val="none" w:sz="0" w:space="0" w:color="auto"/>
            <w:right w:val="none" w:sz="0" w:space="0" w:color="auto"/>
          </w:divBdr>
        </w:div>
      </w:divsChild>
    </w:div>
    <w:div w:id="2025282509">
      <w:bodyDiv w:val="1"/>
      <w:marLeft w:val="0"/>
      <w:marRight w:val="0"/>
      <w:marTop w:val="0"/>
      <w:marBottom w:val="0"/>
      <w:divBdr>
        <w:top w:val="none" w:sz="0" w:space="0" w:color="auto"/>
        <w:left w:val="none" w:sz="0" w:space="0" w:color="auto"/>
        <w:bottom w:val="none" w:sz="0" w:space="0" w:color="auto"/>
        <w:right w:val="none" w:sz="0" w:space="0" w:color="auto"/>
      </w:divBdr>
    </w:div>
    <w:div w:id="2025477415">
      <w:bodyDiv w:val="1"/>
      <w:marLeft w:val="0"/>
      <w:marRight w:val="0"/>
      <w:marTop w:val="0"/>
      <w:marBottom w:val="0"/>
      <w:divBdr>
        <w:top w:val="none" w:sz="0" w:space="0" w:color="auto"/>
        <w:left w:val="none" w:sz="0" w:space="0" w:color="auto"/>
        <w:bottom w:val="none" w:sz="0" w:space="0" w:color="auto"/>
        <w:right w:val="none" w:sz="0" w:space="0" w:color="auto"/>
      </w:divBdr>
    </w:div>
    <w:div w:id="2025935044">
      <w:bodyDiv w:val="1"/>
      <w:marLeft w:val="0"/>
      <w:marRight w:val="0"/>
      <w:marTop w:val="0"/>
      <w:marBottom w:val="0"/>
      <w:divBdr>
        <w:top w:val="none" w:sz="0" w:space="0" w:color="auto"/>
        <w:left w:val="none" w:sz="0" w:space="0" w:color="auto"/>
        <w:bottom w:val="none" w:sz="0" w:space="0" w:color="auto"/>
        <w:right w:val="none" w:sz="0" w:space="0" w:color="auto"/>
      </w:divBdr>
      <w:divsChild>
        <w:div w:id="808135783">
          <w:marLeft w:val="0"/>
          <w:marRight w:val="0"/>
          <w:marTop w:val="0"/>
          <w:marBottom w:val="0"/>
          <w:divBdr>
            <w:top w:val="none" w:sz="0" w:space="0" w:color="auto"/>
            <w:left w:val="none" w:sz="0" w:space="0" w:color="auto"/>
            <w:bottom w:val="none" w:sz="0" w:space="0" w:color="auto"/>
            <w:right w:val="none" w:sz="0" w:space="0" w:color="auto"/>
          </w:divBdr>
        </w:div>
      </w:divsChild>
    </w:div>
    <w:div w:id="2026208058">
      <w:bodyDiv w:val="1"/>
      <w:marLeft w:val="0"/>
      <w:marRight w:val="0"/>
      <w:marTop w:val="0"/>
      <w:marBottom w:val="0"/>
      <w:divBdr>
        <w:top w:val="none" w:sz="0" w:space="0" w:color="auto"/>
        <w:left w:val="none" w:sz="0" w:space="0" w:color="auto"/>
        <w:bottom w:val="none" w:sz="0" w:space="0" w:color="auto"/>
        <w:right w:val="none" w:sz="0" w:space="0" w:color="auto"/>
      </w:divBdr>
    </w:div>
    <w:div w:id="2028024193">
      <w:bodyDiv w:val="1"/>
      <w:marLeft w:val="0"/>
      <w:marRight w:val="0"/>
      <w:marTop w:val="0"/>
      <w:marBottom w:val="0"/>
      <w:divBdr>
        <w:top w:val="none" w:sz="0" w:space="0" w:color="auto"/>
        <w:left w:val="none" w:sz="0" w:space="0" w:color="auto"/>
        <w:bottom w:val="none" w:sz="0" w:space="0" w:color="auto"/>
        <w:right w:val="none" w:sz="0" w:space="0" w:color="auto"/>
      </w:divBdr>
      <w:divsChild>
        <w:div w:id="773213307">
          <w:marLeft w:val="0"/>
          <w:marRight w:val="0"/>
          <w:marTop w:val="0"/>
          <w:marBottom w:val="150"/>
          <w:divBdr>
            <w:top w:val="none" w:sz="0" w:space="0" w:color="auto"/>
            <w:left w:val="none" w:sz="0" w:space="0" w:color="auto"/>
            <w:bottom w:val="none" w:sz="0" w:space="0" w:color="auto"/>
            <w:right w:val="none" w:sz="0" w:space="0" w:color="auto"/>
          </w:divBdr>
          <w:divsChild>
            <w:div w:id="111366478">
              <w:marLeft w:val="0"/>
              <w:marRight w:val="0"/>
              <w:marTop w:val="0"/>
              <w:marBottom w:val="300"/>
              <w:divBdr>
                <w:top w:val="single" w:sz="6" w:space="0" w:color="FFFFFF"/>
                <w:left w:val="single" w:sz="6" w:space="0" w:color="FFFFFF"/>
                <w:bottom w:val="single" w:sz="6" w:space="0" w:color="FFFFFF"/>
                <w:right w:val="single" w:sz="6" w:space="0" w:color="FFFFFF"/>
              </w:divBdr>
              <w:divsChild>
                <w:div w:id="76753130">
                  <w:marLeft w:val="0"/>
                  <w:marRight w:val="0"/>
                  <w:marTop w:val="0"/>
                  <w:marBottom w:val="0"/>
                  <w:divBdr>
                    <w:top w:val="none" w:sz="0" w:space="0" w:color="auto"/>
                    <w:left w:val="none" w:sz="0" w:space="0" w:color="auto"/>
                    <w:bottom w:val="none" w:sz="0" w:space="0" w:color="auto"/>
                    <w:right w:val="none" w:sz="0" w:space="0" w:color="auto"/>
                  </w:divBdr>
                </w:div>
                <w:div w:id="48408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619919">
          <w:marLeft w:val="0"/>
          <w:marRight w:val="0"/>
          <w:marTop w:val="0"/>
          <w:marBottom w:val="150"/>
          <w:divBdr>
            <w:top w:val="none" w:sz="0" w:space="0" w:color="auto"/>
            <w:left w:val="none" w:sz="0" w:space="0" w:color="auto"/>
            <w:bottom w:val="none" w:sz="0" w:space="0" w:color="auto"/>
            <w:right w:val="none" w:sz="0" w:space="0" w:color="auto"/>
          </w:divBdr>
          <w:divsChild>
            <w:div w:id="76825063">
              <w:marLeft w:val="0"/>
              <w:marRight w:val="0"/>
              <w:marTop w:val="0"/>
              <w:marBottom w:val="300"/>
              <w:divBdr>
                <w:top w:val="single" w:sz="6" w:space="0" w:color="FFFFFF"/>
                <w:left w:val="single" w:sz="6" w:space="0" w:color="FFFFFF"/>
                <w:bottom w:val="single" w:sz="6" w:space="0" w:color="FFFFFF"/>
                <w:right w:val="single" w:sz="6" w:space="0" w:color="FFFFFF"/>
              </w:divBdr>
              <w:divsChild>
                <w:div w:id="667296572">
                  <w:marLeft w:val="0"/>
                  <w:marRight w:val="0"/>
                  <w:marTop w:val="0"/>
                  <w:marBottom w:val="0"/>
                  <w:divBdr>
                    <w:top w:val="none" w:sz="0" w:space="0" w:color="FFFFFF"/>
                    <w:left w:val="none" w:sz="0" w:space="0" w:color="FFFFFF"/>
                    <w:bottom w:val="single" w:sz="6" w:space="0" w:color="FFFFFF"/>
                    <w:right w:val="none" w:sz="0" w:space="0" w:color="FFFFFF"/>
                  </w:divBdr>
                </w:div>
                <w:div w:id="890651777">
                  <w:marLeft w:val="0"/>
                  <w:marRight w:val="0"/>
                  <w:marTop w:val="0"/>
                  <w:marBottom w:val="0"/>
                  <w:divBdr>
                    <w:top w:val="none" w:sz="0" w:space="0" w:color="auto"/>
                    <w:left w:val="none" w:sz="0" w:space="0" w:color="auto"/>
                    <w:bottom w:val="none" w:sz="0" w:space="0" w:color="auto"/>
                    <w:right w:val="none" w:sz="0" w:space="0" w:color="auto"/>
                  </w:divBdr>
                </w:div>
                <w:div w:id="122067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805264">
          <w:marLeft w:val="0"/>
          <w:marRight w:val="0"/>
          <w:marTop w:val="0"/>
          <w:marBottom w:val="150"/>
          <w:divBdr>
            <w:top w:val="none" w:sz="0" w:space="0" w:color="auto"/>
            <w:left w:val="none" w:sz="0" w:space="0" w:color="auto"/>
            <w:bottom w:val="none" w:sz="0" w:space="0" w:color="auto"/>
            <w:right w:val="none" w:sz="0" w:space="0" w:color="auto"/>
          </w:divBdr>
          <w:divsChild>
            <w:div w:id="1847671342">
              <w:marLeft w:val="0"/>
              <w:marRight w:val="0"/>
              <w:marTop w:val="0"/>
              <w:marBottom w:val="300"/>
              <w:divBdr>
                <w:top w:val="single" w:sz="6" w:space="0" w:color="FFFFFF"/>
                <w:left w:val="single" w:sz="6" w:space="0" w:color="FFFFFF"/>
                <w:bottom w:val="single" w:sz="6" w:space="0" w:color="FFFFFF"/>
                <w:right w:val="single" w:sz="6" w:space="0" w:color="FFFFFF"/>
              </w:divBdr>
              <w:divsChild>
                <w:div w:id="1804498540">
                  <w:marLeft w:val="0"/>
                  <w:marRight w:val="0"/>
                  <w:marTop w:val="0"/>
                  <w:marBottom w:val="0"/>
                  <w:divBdr>
                    <w:top w:val="none" w:sz="0" w:space="0" w:color="FFFFFF"/>
                    <w:left w:val="none" w:sz="0" w:space="0" w:color="FFFFFF"/>
                    <w:bottom w:val="single" w:sz="6" w:space="0" w:color="FFFFFF"/>
                    <w:right w:val="none" w:sz="0" w:space="0" w:color="FFFFFF"/>
                  </w:divBdr>
                </w:div>
                <w:div w:id="1208764018">
                  <w:marLeft w:val="0"/>
                  <w:marRight w:val="0"/>
                  <w:marTop w:val="0"/>
                  <w:marBottom w:val="0"/>
                  <w:divBdr>
                    <w:top w:val="none" w:sz="0" w:space="0" w:color="auto"/>
                    <w:left w:val="none" w:sz="0" w:space="0" w:color="auto"/>
                    <w:bottom w:val="none" w:sz="0" w:space="0" w:color="auto"/>
                    <w:right w:val="none" w:sz="0" w:space="0" w:color="auto"/>
                  </w:divBdr>
                </w:div>
                <w:div w:id="85361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833454">
          <w:marLeft w:val="0"/>
          <w:marRight w:val="0"/>
          <w:marTop w:val="0"/>
          <w:marBottom w:val="150"/>
          <w:divBdr>
            <w:top w:val="none" w:sz="0" w:space="0" w:color="auto"/>
            <w:left w:val="none" w:sz="0" w:space="0" w:color="auto"/>
            <w:bottom w:val="none" w:sz="0" w:space="0" w:color="auto"/>
            <w:right w:val="none" w:sz="0" w:space="0" w:color="auto"/>
          </w:divBdr>
          <w:divsChild>
            <w:div w:id="1679307051">
              <w:marLeft w:val="0"/>
              <w:marRight w:val="0"/>
              <w:marTop w:val="0"/>
              <w:marBottom w:val="300"/>
              <w:divBdr>
                <w:top w:val="single" w:sz="6" w:space="0" w:color="FFFFFF"/>
                <w:left w:val="single" w:sz="6" w:space="0" w:color="FFFFFF"/>
                <w:bottom w:val="single" w:sz="6" w:space="0" w:color="FFFFFF"/>
                <w:right w:val="single" w:sz="6" w:space="0" w:color="FFFFFF"/>
              </w:divBdr>
              <w:divsChild>
                <w:div w:id="769617434">
                  <w:marLeft w:val="0"/>
                  <w:marRight w:val="0"/>
                  <w:marTop w:val="0"/>
                  <w:marBottom w:val="0"/>
                  <w:divBdr>
                    <w:top w:val="none" w:sz="0" w:space="0" w:color="FFFFFF"/>
                    <w:left w:val="none" w:sz="0" w:space="0" w:color="FFFFFF"/>
                    <w:bottom w:val="single" w:sz="6" w:space="0" w:color="FFFFFF"/>
                    <w:right w:val="none" w:sz="0" w:space="0" w:color="FFFFFF"/>
                  </w:divBdr>
                </w:div>
                <w:div w:id="2011368971">
                  <w:marLeft w:val="0"/>
                  <w:marRight w:val="0"/>
                  <w:marTop w:val="0"/>
                  <w:marBottom w:val="0"/>
                  <w:divBdr>
                    <w:top w:val="none" w:sz="0" w:space="0" w:color="auto"/>
                    <w:left w:val="none" w:sz="0" w:space="0" w:color="auto"/>
                    <w:bottom w:val="none" w:sz="0" w:space="0" w:color="auto"/>
                    <w:right w:val="none" w:sz="0" w:space="0" w:color="auto"/>
                  </w:divBdr>
                </w:div>
                <w:div w:id="984238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411786">
          <w:marLeft w:val="0"/>
          <w:marRight w:val="0"/>
          <w:marTop w:val="0"/>
          <w:marBottom w:val="150"/>
          <w:divBdr>
            <w:top w:val="none" w:sz="0" w:space="0" w:color="auto"/>
            <w:left w:val="none" w:sz="0" w:space="0" w:color="auto"/>
            <w:bottom w:val="none" w:sz="0" w:space="0" w:color="auto"/>
            <w:right w:val="none" w:sz="0" w:space="0" w:color="auto"/>
          </w:divBdr>
          <w:divsChild>
            <w:div w:id="336883727">
              <w:marLeft w:val="0"/>
              <w:marRight w:val="0"/>
              <w:marTop w:val="0"/>
              <w:marBottom w:val="300"/>
              <w:divBdr>
                <w:top w:val="single" w:sz="6" w:space="0" w:color="FFFFFF"/>
                <w:left w:val="single" w:sz="6" w:space="0" w:color="FFFFFF"/>
                <w:bottom w:val="single" w:sz="6" w:space="0" w:color="FFFFFF"/>
                <w:right w:val="single" w:sz="6" w:space="0" w:color="FFFFFF"/>
              </w:divBdr>
              <w:divsChild>
                <w:div w:id="1572302970">
                  <w:marLeft w:val="0"/>
                  <w:marRight w:val="0"/>
                  <w:marTop w:val="0"/>
                  <w:marBottom w:val="0"/>
                  <w:divBdr>
                    <w:top w:val="none" w:sz="0" w:space="0" w:color="FFFFFF"/>
                    <w:left w:val="none" w:sz="0" w:space="0" w:color="FFFFFF"/>
                    <w:bottom w:val="single" w:sz="6" w:space="0" w:color="FFFFFF"/>
                    <w:right w:val="none" w:sz="0" w:space="0" w:color="FFFFFF"/>
                  </w:divBdr>
                </w:div>
                <w:div w:id="803623250">
                  <w:marLeft w:val="0"/>
                  <w:marRight w:val="0"/>
                  <w:marTop w:val="0"/>
                  <w:marBottom w:val="0"/>
                  <w:divBdr>
                    <w:top w:val="none" w:sz="0" w:space="0" w:color="auto"/>
                    <w:left w:val="none" w:sz="0" w:space="0" w:color="auto"/>
                    <w:bottom w:val="none" w:sz="0" w:space="0" w:color="auto"/>
                    <w:right w:val="none" w:sz="0" w:space="0" w:color="auto"/>
                  </w:divBdr>
                </w:div>
                <w:div w:id="123820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173350">
      <w:bodyDiv w:val="1"/>
      <w:marLeft w:val="0"/>
      <w:marRight w:val="0"/>
      <w:marTop w:val="0"/>
      <w:marBottom w:val="0"/>
      <w:divBdr>
        <w:top w:val="none" w:sz="0" w:space="0" w:color="auto"/>
        <w:left w:val="none" w:sz="0" w:space="0" w:color="auto"/>
        <w:bottom w:val="none" w:sz="0" w:space="0" w:color="auto"/>
        <w:right w:val="none" w:sz="0" w:space="0" w:color="auto"/>
      </w:divBdr>
    </w:div>
    <w:div w:id="2028366551">
      <w:bodyDiv w:val="1"/>
      <w:marLeft w:val="0"/>
      <w:marRight w:val="0"/>
      <w:marTop w:val="0"/>
      <w:marBottom w:val="0"/>
      <w:divBdr>
        <w:top w:val="none" w:sz="0" w:space="0" w:color="auto"/>
        <w:left w:val="none" w:sz="0" w:space="0" w:color="auto"/>
        <w:bottom w:val="none" w:sz="0" w:space="0" w:color="auto"/>
        <w:right w:val="none" w:sz="0" w:space="0" w:color="auto"/>
      </w:divBdr>
    </w:div>
    <w:div w:id="2029330592">
      <w:bodyDiv w:val="1"/>
      <w:marLeft w:val="0"/>
      <w:marRight w:val="0"/>
      <w:marTop w:val="0"/>
      <w:marBottom w:val="0"/>
      <w:divBdr>
        <w:top w:val="none" w:sz="0" w:space="0" w:color="auto"/>
        <w:left w:val="none" w:sz="0" w:space="0" w:color="auto"/>
        <w:bottom w:val="none" w:sz="0" w:space="0" w:color="auto"/>
        <w:right w:val="none" w:sz="0" w:space="0" w:color="auto"/>
      </w:divBdr>
      <w:divsChild>
        <w:div w:id="1667518963">
          <w:marLeft w:val="0"/>
          <w:marRight w:val="0"/>
          <w:marTop w:val="0"/>
          <w:marBottom w:val="0"/>
          <w:divBdr>
            <w:top w:val="none" w:sz="0" w:space="0" w:color="auto"/>
            <w:left w:val="none" w:sz="0" w:space="0" w:color="auto"/>
            <w:bottom w:val="none" w:sz="0" w:space="0" w:color="auto"/>
            <w:right w:val="none" w:sz="0" w:space="0" w:color="auto"/>
          </w:divBdr>
          <w:divsChild>
            <w:div w:id="1629701417">
              <w:marLeft w:val="0"/>
              <w:marRight w:val="0"/>
              <w:marTop w:val="0"/>
              <w:marBottom w:val="0"/>
              <w:divBdr>
                <w:top w:val="none" w:sz="0" w:space="0" w:color="auto"/>
                <w:left w:val="none" w:sz="0" w:space="0" w:color="auto"/>
                <w:bottom w:val="none" w:sz="0" w:space="0" w:color="auto"/>
                <w:right w:val="none" w:sz="0" w:space="0" w:color="auto"/>
              </w:divBdr>
              <w:divsChild>
                <w:div w:id="1503661763">
                  <w:marLeft w:val="0"/>
                  <w:marRight w:val="0"/>
                  <w:marTop w:val="0"/>
                  <w:marBottom w:val="0"/>
                  <w:divBdr>
                    <w:top w:val="none" w:sz="0" w:space="0" w:color="auto"/>
                    <w:left w:val="none" w:sz="0" w:space="0" w:color="auto"/>
                    <w:bottom w:val="none" w:sz="0" w:space="0" w:color="auto"/>
                    <w:right w:val="none" w:sz="0" w:space="0" w:color="auto"/>
                  </w:divBdr>
                  <w:divsChild>
                    <w:div w:id="1959139052">
                      <w:marLeft w:val="0"/>
                      <w:marRight w:val="0"/>
                      <w:marTop w:val="150"/>
                      <w:marBottom w:val="150"/>
                      <w:divBdr>
                        <w:top w:val="none" w:sz="0" w:space="0" w:color="auto"/>
                        <w:left w:val="none" w:sz="0" w:space="0" w:color="auto"/>
                        <w:bottom w:val="none" w:sz="0" w:space="0" w:color="auto"/>
                        <w:right w:val="none" w:sz="0" w:space="0" w:color="auto"/>
                      </w:divBdr>
                      <w:divsChild>
                        <w:div w:id="1275091911">
                          <w:marLeft w:val="0"/>
                          <w:marRight w:val="0"/>
                          <w:marTop w:val="0"/>
                          <w:marBottom w:val="0"/>
                          <w:divBdr>
                            <w:top w:val="none" w:sz="0" w:space="0" w:color="auto"/>
                            <w:left w:val="none" w:sz="0" w:space="0" w:color="auto"/>
                            <w:bottom w:val="none" w:sz="0" w:space="0" w:color="auto"/>
                            <w:right w:val="none" w:sz="0" w:space="0" w:color="auto"/>
                          </w:divBdr>
                          <w:divsChild>
                            <w:div w:id="256258580">
                              <w:marLeft w:val="0"/>
                              <w:marRight w:val="0"/>
                              <w:marTop w:val="0"/>
                              <w:marBottom w:val="0"/>
                              <w:divBdr>
                                <w:top w:val="none" w:sz="0" w:space="0" w:color="auto"/>
                                <w:left w:val="none" w:sz="0" w:space="0" w:color="auto"/>
                                <w:bottom w:val="none" w:sz="0" w:space="0" w:color="auto"/>
                                <w:right w:val="none" w:sz="0" w:space="0" w:color="auto"/>
                              </w:divBdr>
                              <w:divsChild>
                                <w:div w:id="89930530">
                                  <w:marLeft w:val="0"/>
                                  <w:marRight w:val="0"/>
                                  <w:marTop w:val="0"/>
                                  <w:marBottom w:val="0"/>
                                  <w:divBdr>
                                    <w:top w:val="none" w:sz="0" w:space="0" w:color="auto"/>
                                    <w:left w:val="none" w:sz="0" w:space="0" w:color="auto"/>
                                    <w:bottom w:val="none" w:sz="0" w:space="0" w:color="auto"/>
                                    <w:right w:val="none" w:sz="0" w:space="0" w:color="auto"/>
                                  </w:divBdr>
                                  <w:divsChild>
                                    <w:div w:id="12165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9747070">
      <w:bodyDiv w:val="1"/>
      <w:marLeft w:val="0"/>
      <w:marRight w:val="0"/>
      <w:marTop w:val="0"/>
      <w:marBottom w:val="0"/>
      <w:divBdr>
        <w:top w:val="none" w:sz="0" w:space="0" w:color="auto"/>
        <w:left w:val="none" w:sz="0" w:space="0" w:color="auto"/>
        <w:bottom w:val="none" w:sz="0" w:space="0" w:color="auto"/>
        <w:right w:val="none" w:sz="0" w:space="0" w:color="auto"/>
      </w:divBdr>
    </w:div>
    <w:div w:id="2029867109">
      <w:bodyDiv w:val="1"/>
      <w:marLeft w:val="0"/>
      <w:marRight w:val="0"/>
      <w:marTop w:val="0"/>
      <w:marBottom w:val="0"/>
      <w:divBdr>
        <w:top w:val="none" w:sz="0" w:space="0" w:color="auto"/>
        <w:left w:val="none" w:sz="0" w:space="0" w:color="auto"/>
        <w:bottom w:val="none" w:sz="0" w:space="0" w:color="auto"/>
        <w:right w:val="none" w:sz="0" w:space="0" w:color="auto"/>
      </w:divBdr>
      <w:divsChild>
        <w:div w:id="1306885429">
          <w:marLeft w:val="0"/>
          <w:marRight w:val="0"/>
          <w:marTop w:val="0"/>
          <w:marBottom w:val="0"/>
          <w:divBdr>
            <w:top w:val="none" w:sz="0" w:space="0" w:color="auto"/>
            <w:left w:val="none" w:sz="0" w:space="0" w:color="auto"/>
            <w:bottom w:val="none" w:sz="0" w:space="0" w:color="auto"/>
            <w:right w:val="none" w:sz="0" w:space="0" w:color="auto"/>
          </w:divBdr>
        </w:div>
      </w:divsChild>
    </w:div>
    <w:div w:id="2030056949">
      <w:bodyDiv w:val="1"/>
      <w:marLeft w:val="0"/>
      <w:marRight w:val="0"/>
      <w:marTop w:val="0"/>
      <w:marBottom w:val="0"/>
      <w:divBdr>
        <w:top w:val="none" w:sz="0" w:space="0" w:color="auto"/>
        <w:left w:val="none" w:sz="0" w:space="0" w:color="auto"/>
        <w:bottom w:val="none" w:sz="0" w:space="0" w:color="auto"/>
        <w:right w:val="none" w:sz="0" w:space="0" w:color="auto"/>
      </w:divBdr>
    </w:div>
    <w:div w:id="2030063903">
      <w:bodyDiv w:val="1"/>
      <w:marLeft w:val="0"/>
      <w:marRight w:val="0"/>
      <w:marTop w:val="0"/>
      <w:marBottom w:val="0"/>
      <w:divBdr>
        <w:top w:val="none" w:sz="0" w:space="0" w:color="auto"/>
        <w:left w:val="none" w:sz="0" w:space="0" w:color="auto"/>
        <w:bottom w:val="none" w:sz="0" w:space="0" w:color="auto"/>
        <w:right w:val="none" w:sz="0" w:space="0" w:color="auto"/>
      </w:divBdr>
      <w:divsChild>
        <w:div w:id="109128166">
          <w:marLeft w:val="0"/>
          <w:marRight w:val="0"/>
          <w:marTop w:val="0"/>
          <w:marBottom w:val="0"/>
          <w:divBdr>
            <w:top w:val="none" w:sz="0" w:space="0" w:color="auto"/>
            <w:left w:val="none" w:sz="0" w:space="0" w:color="auto"/>
            <w:bottom w:val="none" w:sz="0" w:space="0" w:color="auto"/>
            <w:right w:val="none" w:sz="0" w:space="0" w:color="auto"/>
          </w:divBdr>
        </w:div>
      </w:divsChild>
    </w:div>
    <w:div w:id="2030377184">
      <w:bodyDiv w:val="1"/>
      <w:marLeft w:val="0"/>
      <w:marRight w:val="0"/>
      <w:marTop w:val="0"/>
      <w:marBottom w:val="0"/>
      <w:divBdr>
        <w:top w:val="none" w:sz="0" w:space="0" w:color="auto"/>
        <w:left w:val="none" w:sz="0" w:space="0" w:color="auto"/>
        <w:bottom w:val="none" w:sz="0" w:space="0" w:color="auto"/>
        <w:right w:val="none" w:sz="0" w:space="0" w:color="auto"/>
      </w:divBdr>
    </w:div>
    <w:div w:id="2030907912">
      <w:bodyDiv w:val="1"/>
      <w:marLeft w:val="0"/>
      <w:marRight w:val="0"/>
      <w:marTop w:val="0"/>
      <w:marBottom w:val="0"/>
      <w:divBdr>
        <w:top w:val="none" w:sz="0" w:space="0" w:color="auto"/>
        <w:left w:val="none" w:sz="0" w:space="0" w:color="auto"/>
        <w:bottom w:val="none" w:sz="0" w:space="0" w:color="auto"/>
        <w:right w:val="none" w:sz="0" w:space="0" w:color="auto"/>
      </w:divBdr>
      <w:divsChild>
        <w:div w:id="1401756273">
          <w:marLeft w:val="0"/>
          <w:marRight w:val="0"/>
          <w:marTop w:val="0"/>
          <w:marBottom w:val="0"/>
          <w:divBdr>
            <w:top w:val="none" w:sz="0" w:space="0" w:color="auto"/>
            <w:left w:val="none" w:sz="0" w:space="0" w:color="auto"/>
            <w:bottom w:val="none" w:sz="0" w:space="0" w:color="auto"/>
            <w:right w:val="none" w:sz="0" w:space="0" w:color="auto"/>
          </w:divBdr>
        </w:div>
        <w:div w:id="1709407200">
          <w:marLeft w:val="0"/>
          <w:marRight w:val="0"/>
          <w:marTop w:val="0"/>
          <w:marBottom w:val="0"/>
          <w:divBdr>
            <w:top w:val="none" w:sz="0" w:space="0" w:color="auto"/>
            <w:left w:val="none" w:sz="0" w:space="0" w:color="auto"/>
            <w:bottom w:val="none" w:sz="0" w:space="0" w:color="auto"/>
            <w:right w:val="none" w:sz="0" w:space="0" w:color="auto"/>
          </w:divBdr>
        </w:div>
      </w:divsChild>
    </w:div>
    <w:div w:id="2031450619">
      <w:bodyDiv w:val="1"/>
      <w:marLeft w:val="0"/>
      <w:marRight w:val="0"/>
      <w:marTop w:val="0"/>
      <w:marBottom w:val="0"/>
      <w:divBdr>
        <w:top w:val="none" w:sz="0" w:space="0" w:color="auto"/>
        <w:left w:val="none" w:sz="0" w:space="0" w:color="auto"/>
        <w:bottom w:val="none" w:sz="0" w:space="0" w:color="auto"/>
        <w:right w:val="none" w:sz="0" w:space="0" w:color="auto"/>
      </w:divBdr>
      <w:divsChild>
        <w:div w:id="2103721161">
          <w:marLeft w:val="0"/>
          <w:marRight w:val="0"/>
          <w:marTop w:val="0"/>
          <w:marBottom w:val="0"/>
          <w:divBdr>
            <w:top w:val="none" w:sz="0" w:space="0" w:color="auto"/>
            <w:left w:val="none" w:sz="0" w:space="0" w:color="auto"/>
            <w:bottom w:val="none" w:sz="0" w:space="0" w:color="auto"/>
            <w:right w:val="none" w:sz="0" w:space="0" w:color="auto"/>
          </w:divBdr>
          <w:divsChild>
            <w:div w:id="1845969531">
              <w:marLeft w:val="0"/>
              <w:marRight w:val="0"/>
              <w:marTop w:val="0"/>
              <w:marBottom w:val="0"/>
              <w:divBdr>
                <w:top w:val="none" w:sz="0" w:space="0" w:color="auto"/>
                <w:left w:val="none" w:sz="0" w:space="0" w:color="auto"/>
                <w:bottom w:val="none" w:sz="0" w:space="0" w:color="auto"/>
                <w:right w:val="none" w:sz="0" w:space="0" w:color="auto"/>
              </w:divBdr>
              <w:divsChild>
                <w:div w:id="1155955790">
                  <w:marLeft w:val="0"/>
                  <w:marRight w:val="0"/>
                  <w:marTop w:val="0"/>
                  <w:marBottom w:val="0"/>
                  <w:divBdr>
                    <w:top w:val="none" w:sz="0" w:space="0" w:color="auto"/>
                    <w:left w:val="none" w:sz="0" w:space="0" w:color="auto"/>
                    <w:bottom w:val="none" w:sz="0" w:space="0" w:color="auto"/>
                    <w:right w:val="none" w:sz="0" w:space="0" w:color="auto"/>
                  </w:divBdr>
                  <w:divsChild>
                    <w:div w:id="1603101194">
                      <w:marLeft w:val="0"/>
                      <w:marRight w:val="0"/>
                      <w:marTop w:val="0"/>
                      <w:marBottom w:val="0"/>
                      <w:divBdr>
                        <w:top w:val="none" w:sz="0" w:space="0" w:color="auto"/>
                        <w:left w:val="none" w:sz="0" w:space="0" w:color="auto"/>
                        <w:bottom w:val="none" w:sz="0" w:space="0" w:color="auto"/>
                        <w:right w:val="none" w:sz="0" w:space="0" w:color="auto"/>
                      </w:divBdr>
                      <w:divsChild>
                        <w:div w:id="2018120784">
                          <w:marLeft w:val="-225"/>
                          <w:marRight w:val="0"/>
                          <w:marTop w:val="0"/>
                          <w:marBottom w:val="0"/>
                          <w:divBdr>
                            <w:top w:val="none" w:sz="0" w:space="0" w:color="auto"/>
                            <w:left w:val="none" w:sz="0" w:space="0" w:color="auto"/>
                            <w:bottom w:val="none" w:sz="0" w:space="0" w:color="auto"/>
                            <w:right w:val="none" w:sz="0" w:space="0" w:color="auto"/>
                          </w:divBdr>
                          <w:divsChild>
                            <w:div w:id="868378588">
                              <w:marLeft w:val="1500"/>
                              <w:marRight w:val="1500"/>
                              <w:marTop w:val="0"/>
                              <w:marBottom w:val="0"/>
                              <w:divBdr>
                                <w:top w:val="none" w:sz="0" w:space="0" w:color="auto"/>
                                <w:left w:val="none" w:sz="0" w:space="0" w:color="auto"/>
                                <w:bottom w:val="none" w:sz="0" w:space="0" w:color="auto"/>
                                <w:right w:val="none" w:sz="0" w:space="0" w:color="auto"/>
                              </w:divBdr>
                              <w:divsChild>
                                <w:div w:id="874922716">
                                  <w:marLeft w:val="0"/>
                                  <w:marRight w:val="0"/>
                                  <w:marTop w:val="0"/>
                                  <w:marBottom w:val="345"/>
                                  <w:divBdr>
                                    <w:top w:val="none" w:sz="0" w:space="0" w:color="auto"/>
                                    <w:left w:val="none" w:sz="0" w:space="0" w:color="auto"/>
                                    <w:bottom w:val="none" w:sz="0" w:space="0" w:color="auto"/>
                                    <w:right w:val="none" w:sz="0" w:space="0" w:color="auto"/>
                                  </w:divBdr>
                                  <w:divsChild>
                                    <w:div w:id="182774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1488209">
      <w:bodyDiv w:val="1"/>
      <w:marLeft w:val="0"/>
      <w:marRight w:val="0"/>
      <w:marTop w:val="0"/>
      <w:marBottom w:val="0"/>
      <w:divBdr>
        <w:top w:val="none" w:sz="0" w:space="0" w:color="auto"/>
        <w:left w:val="none" w:sz="0" w:space="0" w:color="auto"/>
        <w:bottom w:val="none" w:sz="0" w:space="0" w:color="auto"/>
        <w:right w:val="none" w:sz="0" w:space="0" w:color="auto"/>
      </w:divBdr>
    </w:div>
    <w:div w:id="2031638263">
      <w:bodyDiv w:val="1"/>
      <w:marLeft w:val="0"/>
      <w:marRight w:val="0"/>
      <w:marTop w:val="0"/>
      <w:marBottom w:val="0"/>
      <w:divBdr>
        <w:top w:val="none" w:sz="0" w:space="0" w:color="auto"/>
        <w:left w:val="none" w:sz="0" w:space="0" w:color="auto"/>
        <w:bottom w:val="none" w:sz="0" w:space="0" w:color="auto"/>
        <w:right w:val="none" w:sz="0" w:space="0" w:color="auto"/>
      </w:divBdr>
      <w:divsChild>
        <w:div w:id="474683687">
          <w:marLeft w:val="0"/>
          <w:marRight w:val="0"/>
          <w:marTop w:val="0"/>
          <w:marBottom w:val="0"/>
          <w:divBdr>
            <w:top w:val="none" w:sz="0" w:space="0" w:color="auto"/>
            <w:left w:val="none" w:sz="0" w:space="0" w:color="auto"/>
            <w:bottom w:val="none" w:sz="0" w:space="0" w:color="auto"/>
            <w:right w:val="none" w:sz="0" w:space="0" w:color="auto"/>
          </w:divBdr>
          <w:divsChild>
            <w:div w:id="1950117136">
              <w:marLeft w:val="0"/>
              <w:marRight w:val="0"/>
              <w:marTop w:val="0"/>
              <w:marBottom w:val="0"/>
              <w:divBdr>
                <w:top w:val="none" w:sz="0" w:space="0" w:color="auto"/>
                <w:left w:val="none" w:sz="0" w:space="0" w:color="auto"/>
                <w:bottom w:val="none" w:sz="0" w:space="0" w:color="auto"/>
                <w:right w:val="none" w:sz="0" w:space="0" w:color="auto"/>
              </w:divBdr>
              <w:divsChild>
                <w:div w:id="1124740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639007">
      <w:bodyDiv w:val="1"/>
      <w:marLeft w:val="0"/>
      <w:marRight w:val="0"/>
      <w:marTop w:val="0"/>
      <w:marBottom w:val="0"/>
      <w:divBdr>
        <w:top w:val="none" w:sz="0" w:space="0" w:color="auto"/>
        <w:left w:val="none" w:sz="0" w:space="0" w:color="auto"/>
        <w:bottom w:val="none" w:sz="0" w:space="0" w:color="auto"/>
        <w:right w:val="none" w:sz="0" w:space="0" w:color="auto"/>
      </w:divBdr>
    </w:div>
    <w:div w:id="2031837939">
      <w:bodyDiv w:val="1"/>
      <w:marLeft w:val="0"/>
      <w:marRight w:val="0"/>
      <w:marTop w:val="0"/>
      <w:marBottom w:val="0"/>
      <w:divBdr>
        <w:top w:val="none" w:sz="0" w:space="0" w:color="auto"/>
        <w:left w:val="none" w:sz="0" w:space="0" w:color="auto"/>
        <w:bottom w:val="none" w:sz="0" w:space="0" w:color="auto"/>
        <w:right w:val="none" w:sz="0" w:space="0" w:color="auto"/>
      </w:divBdr>
      <w:divsChild>
        <w:div w:id="1045834078">
          <w:marLeft w:val="0"/>
          <w:marRight w:val="0"/>
          <w:marTop w:val="0"/>
          <w:marBottom w:val="150"/>
          <w:divBdr>
            <w:top w:val="none" w:sz="0" w:space="0" w:color="auto"/>
            <w:left w:val="none" w:sz="0" w:space="0" w:color="auto"/>
            <w:bottom w:val="none" w:sz="0" w:space="0" w:color="auto"/>
            <w:right w:val="none" w:sz="0" w:space="0" w:color="auto"/>
          </w:divBdr>
          <w:divsChild>
            <w:div w:id="1130900628">
              <w:marLeft w:val="0"/>
              <w:marRight w:val="0"/>
              <w:marTop w:val="0"/>
              <w:marBottom w:val="300"/>
              <w:divBdr>
                <w:top w:val="single" w:sz="6" w:space="0" w:color="FFFFFF"/>
                <w:left w:val="single" w:sz="6" w:space="0" w:color="FFFFFF"/>
                <w:bottom w:val="single" w:sz="6" w:space="0" w:color="FFFFFF"/>
                <w:right w:val="single" w:sz="6" w:space="0" w:color="FFFFFF"/>
              </w:divBdr>
              <w:divsChild>
                <w:div w:id="1215191615">
                  <w:marLeft w:val="0"/>
                  <w:marRight w:val="0"/>
                  <w:marTop w:val="0"/>
                  <w:marBottom w:val="0"/>
                  <w:divBdr>
                    <w:top w:val="none" w:sz="0" w:space="0" w:color="auto"/>
                    <w:left w:val="none" w:sz="0" w:space="0" w:color="auto"/>
                    <w:bottom w:val="none" w:sz="0" w:space="0" w:color="auto"/>
                    <w:right w:val="none" w:sz="0" w:space="0" w:color="auto"/>
                  </w:divBdr>
                </w:div>
                <w:div w:id="40842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026129">
          <w:marLeft w:val="0"/>
          <w:marRight w:val="0"/>
          <w:marTop w:val="0"/>
          <w:marBottom w:val="150"/>
          <w:divBdr>
            <w:top w:val="none" w:sz="0" w:space="0" w:color="auto"/>
            <w:left w:val="none" w:sz="0" w:space="0" w:color="auto"/>
            <w:bottom w:val="none" w:sz="0" w:space="0" w:color="auto"/>
            <w:right w:val="none" w:sz="0" w:space="0" w:color="auto"/>
          </w:divBdr>
          <w:divsChild>
            <w:div w:id="1593124254">
              <w:marLeft w:val="0"/>
              <w:marRight w:val="0"/>
              <w:marTop w:val="0"/>
              <w:marBottom w:val="300"/>
              <w:divBdr>
                <w:top w:val="single" w:sz="6" w:space="0" w:color="FFFFFF"/>
                <w:left w:val="single" w:sz="6" w:space="0" w:color="FFFFFF"/>
                <w:bottom w:val="single" w:sz="6" w:space="0" w:color="FFFFFF"/>
                <w:right w:val="single" w:sz="6" w:space="0" w:color="FFFFFF"/>
              </w:divBdr>
              <w:divsChild>
                <w:div w:id="48188413">
                  <w:marLeft w:val="0"/>
                  <w:marRight w:val="0"/>
                  <w:marTop w:val="0"/>
                  <w:marBottom w:val="0"/>
                  <w:divBdr>
                    <w:top w:val="none" w:sz="0" w:space="0" w:color="FFFFFF"/>
                    <w:left w:val="none" w:sz="0" w:space="0" w:color="FFFFFF"/>
                    <w:bottom w:val="single" w:sz="6" w:space="0" w:color="FFFFFF"/>
                    <w:right w:val="none" w:sz="0" w:space="0" w:color="FFFFFF"/>
                  </w:divBdr>
                </w:div>
                <w:div w:id="1253509621">
                  <w:marLeft w:val="0"/>
                  <w:marRight w:val="0"/>
                  <w:marTop w:val="0"/>
                  <w:marBottom w:val="0"/>
                  <w:divBdr>
                    <w:top w:val="none" w:sz="0" w:space="0" w:color="auto"/>
                    <w:left w:val="none" w:sz="0" w:space="0" w:color="auto"/>
                    <w:bottom w:val="none" w:sz="0" w:space="0" w:color="auto"/>
                    <w:right w:val="none" w:sz="0" w:space="0" w:color="auto"/>
                  </w:divBdr>
                </w:div>
                <w:div w:id="200482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94880">
          <w:marLeft w:val="0"/>
          <w:marRight w:val="0"/>
          <w:marTop w:val="0"/>
          <w:marBottom w:val="150"/>
          <w:divBdr>
            <w:top w:val="none" w:sz="0" w:space="0" w:color="auto"/>
            <w:left w:val="none" w:sz="0" w:space="0" w:color="auto"/>
            <w:bottom w:val="none" w:sz="0" w:space="0" w:color="auto"/>
            <w:right w:val="none" w:sz="0" w:space="0" w:color="auto"/>
          </w:divBdr>
          <w:divsChild>
            <w:div w:id="775753195">
              <w:marLeft w:val="0"/>
              <w:marRight w:val="0"/>
              <w:marTop w:val="0"/>
              <w:marBottom w:val="300"/>
              <w:divBdr>
                <w:top w:val="single" w:sz="6" w:space="0" w:color="FFFFFF"/>
                <w:left w:val="single" w:sz="6" w:space="0" w:color="FFFFFF"/>
                <w:bottom w:val="single" w:sz="6" w:space="0" w:color="FFFFFF"/>
                <w:right w:val="single" w:sz="6" w:space="0" w:color="FFFFFF"/>
              </w:divBdr>
              <w:divsChild>
                <w:div w:id="2125077577">
                  <w:marLeft w:val="0"/>
                  <w:marRight w:val="0"/>
                  <w:marTop w:val="0"/>
                  <w:marBottom w:val="0"/>
                  <w:divBdr>
                    <w:top w:val="none" w:sz="0" w:space="0" w:color="FFFFFF"/>
                    <w:left w:val="none" w:sz="0" w:space="0" w:color="FFFFFF"/>
                    <w:bottom w:val="single" w:sz="6" w:space="0" w:color="FFFFFF"/>
                    <w:right w:val="none" w:sz="0" w:space="0" w:color="FFFFFF"/>
                  </w:divBdr>
                </w:div>
                <w:div w:id="618342839">
                  <w:marLeft w:val="0"/>
                  <w:marRight w:val="0"/>
                  <w:marTop w:val="0"/>
                  <w:marBottom w:val="0"/>
                  <w:divBdr>
                    <w:top w:val="none" w:sz="0" w:space="0" w:color="auto"/>
                    <w:left w:val="none" w:sz="0" w:space="0" w:color="auto"/>
                    <w:bottom w:val="none" w:sz="0" w:space="0" w:color="auto"/>
                    <w:right w:val="none" w:sz="0" w:space="0" w:color="auto"/>
                  </w:divBdr>
                </w:div>
                <w:div w:id="70583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11826">
          <w:marLeft w:val="0"/>
          <w:marRight w:val="0"/>
          <w:marTop w:val="0"/>
          <w:marBottom w:val="150"/>
          <w:divBdr>
            <w:top w:val="none" w:sz="0" w:space="0" w:color="auto"/>
            <w:left w:val="none" w:sz="0" w:space="0" w:color="auto"/>
            <w:bottom w:val="none" w:sz="0" w:space="0" w:color="auto"/>
            <w:right w:val="none" w:sz="0" w:space="0" w:color="auto"/>
          </w:divBdr>
          <w:divsChild>
            <w:div w:id="1581862664">
              <w:marLeft w:val="0"/>
              <w:marRight w:val="0"/>
              <w:marTop w:val="0"/>
              <w:marBottom w:val="300"/>
              <w:divBdr>
                <w:top w:val="single" w:sz="6" w:space="0" w:color="FFFFFF"/>
                <w:left w:val="single" w:sz="6" w:space="0" w:color="FFFFFF"/>
                <w:bottom w:val="single" w:sz="6" w:space="0" w:color="FFFFFF"/>
                <w:right w:val="single" w:sz="6" w:space="0" w:color="FFFFFF"/>
              </w:divBdr>
              <w:divsChild>
                <w:div w:id="95223833">
                  <w:marLeft w:val="0"/>
                  <w:marRight w:val="0"/>
                  <w:marTop w:val="0"/>
                  <w:marBottom w:val="0"/>
                  <w:divBdr>
                    <w:top w:val="none" w:sz="0" w:space="0" w:color="FFFFFF"/>
                    <w:left w:val="none" w:sz="0" w:space="0" w:color="FFFFFF"/>
                    <w:bottom w:val="single" w:sz="6" w:space="0" w:color="FFFFFF"/>
                    <w:right w:val="none" w:sz="0" w:space="0" w:color="FFFFFF"/>
                  </w:divBdr>
                </w:div>
                <w:div w:id="1289506679">
                  <w:marLeft w:val="0"/>
                  <w:marRight w:val="0"/>
                  <w:marTop w:val="0"/>
                  <w:marBottom w:val="0"/>
                  <w:divBdr>
                    <w:top w:val="none" w:sz="0" w:space="0" w:color="auto"/>
                    <w:left w:val="none" w:sz="0" w:space="0" w:color="auto"/>
                    <w:bottom w:val="none" w:sz="0" w:space="0" w:color="auto"/>
                    <w:right w:val="none" w:sz="0" w:space="0" w:color="auto"/>
                  </w:divBdr>
                </w:div>
                <w:div w:id="92213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335104">
          <w:marLeft w:val="0"/>
          <w:marRight w:val="0"/>
          <w:marTop w:val="0"/>
          <w:marBottom w:val="150"/>
          <w:divBdr>
            <w:top w:val="none" w:sz="0" w:space="0" w:color="auto"/>
            <w:left w:val="none" w:sz="0" w:space="0" w:color="auto"/>
            <w:bottom w:val="none" w:sz="0" w:space="0" w:color="auto"/>
            <w:right w:val="none" w:sz="0" w:space="0" w:color="auto"/>
          </w:divBdr>
          <w:divsChild>
            <w:div w:id="585505718">
              <w:marLeft w:val="0"/>
              <w:marRight w:val="0"/>
              <w:marTop w:val="0"/>
              <w:marBottom w:val="300"/>
              <w:divBdr>
                <w:top w:val="single" w:sz="6" w:space="0" w:color="FFFFFF"/>
                <w:left w:val="single" w:sz="6" w:space="0" w:color="FFFFFF"/>
                <w:bottom w:val="single" w:sz="6" w:space="0" w:color="FFFFFF"/>
                <w:right w:val="single" w:sz="6" w:space="0" w:color="FFFFFF"/>
              </w:divBdr>
              <w:divsChild>
                <w:div w:id="383454485">
                  <w:marLeft w:val="0"/>
                  <w:marRight w:val="0"/>
                  <w:marTop w:val="0"/>
                  <w:marBottom w:val="0"/>
                  <w:divBdr>
                    <w:top w:val="none" w:sz="0" w:space="0" w:color="FFFFFF"/>
                    <w:left w:val="none" w:sz="0" w:space="0" w:color="FFFFFF"/>
                    <w:bottom w:val="single" w:sz="6" w:space="0" w:color="FFFFFF"/>
                    <w:right w:val="none" w:sz="0" w:space="0" w:color="FFFFFF"/>
                  </w:divBdr>
                </w:div>
                <w:div w:id="1938249190">
                  <w:marLeft w:val="0"/>
                  <w:marRight w:val="0"/>
                  <w:marTop w:val="0"/>
                  <w:marBottom w:val="0"/>
                  <w:divBdr>
                    <w:top w:val="none" w:sz="0" w:space="0" w:color="auto"/>
                    <w:left w:val="none" w:sz="0" w:space="0" w:color="auto"/>
                    <w:bottom w:val="none" w:sz="0" w:space="0" w:color="auto"/>
                    <w:right w:val="none" w:sz="0" w:space="0" w:color="auto"/>
                  </w:divBdr>
                </w:div>
                <w:div w:id="4595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221729">
      <w:bodyDiv w:val="1"/>
      <w:marLeft w:val="0"/>
      <w:marRight w:val="0"/>
      <w:marTop w:val="0"/>
      <w:marBottom w:val="0"/>
      <w:divBdr>
        <w:top w:val="none" w:sz="0" w:space="0" w:color="auto"/>
        <w:left w:val="none" w:sz="0" w:space="0" w:color="auto"/>
        <w:bottom w:val="none" w:sz="0" w:space="0" w:color="auto"/>
        <w:right w:val="none" w:sz="0" w:space="0" w:color="auto"/>
      </w:divBdr>
      <w:divsChild>
        <w:div w:id="535577995">
          <w:marLeft w:val="0"/>
          <w:marRight w:val="0"/>
          <w:marTop w:val="0"/>
          <w:marBottom w:val="150"/>
          <w:divBdr>
            <w:top w:val="none" w:sz="0" w:space="0" w:color="auto"/>
            <w:left w:val="none" w:sz="0" w:space="0" w:color="auto"/>
            <w:bottom w:val="none" w:sz="0" w:space="0" w:color="auto"/>
            <w:right w:val="none" w:sz="0" w:space="0" w:color="auto"/>
          </w:divBdr>
          <w:divsChild>
            <w:div w:id="124273272">
              <w:marLeft w:val="0"/>
              <w:marRight w:val="0"/>
              <w:marTop w:val="0"/>
              <w:marBottom w:val="300"/>
              <w:divBdr>
                <w:top w:val="single" w:sz="6" w:space="0" w:color="FFFFFF"/>
                <w:left w:val="single" w:sz="6" w:space="0" w:color="FFFFFF"/>
                <w:bottom w:val="single" w:sz="6" w:space="0" w:color="FFFFFF"/>
                <w:right w:val="single" w:sz="6" w:space="0" w:color="FFFFFF"/>
              </w:divBdr>
              <w:divsChild>
                <w:div w:id="334580314">
                  <w:marLeft w:val="0"/>
                  <w:marRight w:val="0"/>
                  <w:marTop w:val="0"/>
                  <w:marBottom w:val="0"/>
                  <w:divBdr>
                    <w:top w:val="none" w:sz="0" w:space="0" w:color="auto"/>
                    <w:left w:val="none" w:sz="0" w:space="0" w:color="auto"/>
                    <w:bottom w:val="none" w:sz="0" w:space="0" w:color="auto"/>
                    <w:right w:val="none" w:sz="0" w:space="0" w:color="auto"/>
                  </w:divBdr>
                </w:div>
                <w:div w:id="10027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65253">
          <w:marLeft w:val="0"/>
          <w:marRight w:val="0"/>
          <w:marTop w:val="0"/>
          <w:marBottom w:val="150"/>
          <w:divBdr>
            <w:top w:val="none" w:sz="0" w:space="0" w:color="auto"/>
            <w:left w:val="none" w:sz="0" w:space="0" w:color="auto"/>
            <w:bottom w:val="none" w:sz="0" w:space="0" w:color="auto"/>
            <w:right w:val="none" w:sz="0" w:space="0" w:color="auto"/>
          </w:divBdr>
          <w:divsChild>
            <w:div w:id="648628950">
              <w:marLeft w:val="0"/>
              <w:marRight w:val="0"/>
              <w:marTop w:val="0"/>
              <w:marBottom w:val="300"/>
              <w:divBdr>
                <w:top w:val="single" w:sz="6" w:space="0" w:color="FFFFFF"/>
                <w:left w:val="single" w:sz="6" w:space="0" w:color="FFFFFF"/>
                <w:bottom w:val="single" w:sz="6" w:space="0" w:color="FFFFFF"/>
                <w:right w:val="single" w:sz="6" w:space="0" w:color="FFFFFF"/>
              </w:divBdr>
              <w:divsChild>
                <w:div w:id="326784971">
                  <w:marLeft w:val="0"/>
                  <w:marRight w:val="0"/>
                  <w:marTop w:val="0"/>
                  <w:marBottom w:val="0"/>
                  <w:divBdr>
                    <w:top w:val="none" w:sz="0" w:space="0" w:color="FFFFFF"/>
                    <w:left w:val="none" w:sz="0" w:space="0" w:color="FFFFFF"/>
                    <w:bottom w:val="single" w:sz="6" w:space="0" w:color="FFFFFF"/>
                    <w:right w:val="none" w:sz="0" w:space="0" w:color="FFFFFF"/>
                  </w:divBdr>
                </w:div>
                <w:div w:id="622154020">
                  <w:marLeft w:val="0"/>
                  <w:marRight w:val="0"/>
                  <w:marTop w:val="0"/>
                  <w:marBottom w:val="0"/>
                  <w:divBdr>
                    <w:top w:val="none" w:sz="0" w:space="0" w:color="auto"/>
                    <w:left w:val="none" w:sz="0" w:space="0" w:color="auto"/>
                    <w:bottom w:val="none" w:sz="0" w:space="0" w:color="auto"/>
                    <w:right w:val="none" w:sz="0" w:space="0" w:color="auto"/>
                  </w:divBdr>
                </w:div>
                <w:div w:id="189500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793959">
          <w:marLeft w:val="0"/>
          <w:marRight w:val="0"/>
          <w:marTop w:val="0"/>
          <w:marBottom w:val="150"/>
          <w:divBdr>
            <w:top w:val="none" w:sz="0" w:space="0" w:color="auto"/>
            <w:left w:val="none" w:sz="0" w:space="0" w:color="auto"/>
            <w:bottom w:val="none" w:sz="0" w:space="0" w:color="auto"/>
            <w:right w:val="none" w:sz="0" w:space="0" w:color="auto"/>
          </w:divBdr>
          <w:divsChild>
            <w:div w:id="1023702666">
              <w:marLeft w:val="0"/>
              <w:marRight w:val="0"/>
              <w:marTop w:val="0"/>
              <w:marBottom w:val="300"/>
              <w:divBdr>
                <w:top w:val="single" w:sz="6" w:space="0" w:color="FFFFFF"/>
                <w:left w:val="single" w:sz="6" w:space="0" w:color="FFFFFF"/>
                <w:bottom w:val="single" w:sz="6" w:space="0" w:color="FFFFFF"/>
                <w:right w:val="single" w:sz="6" w:space="0" w:color="FFFFFF"/>
              </w:divBdr>
              <w:divsChild>
                <w:div w:id="723599113">
                  <w:marLeft w:val="0"/>
                  <w:marRight w:val="0"/>
                  <w:marTop w:val="0"/>
                  <w:marBottom w:val="0"/>
                  <w:divBdr>
                    <w:top w:val="none" w:sz="0" w:space="0" w:color="FFFFFF"/>
                    <w:left w:val="none" w:sz="0" w:space="0" w:color="FFFFFF"/>
                    <w:bottom w:val="single" w:sz="6" w:space="0" w:color="FFFFFF"/>
                    <w:right w:val="none" w:sz="0" w:space="0" w:color="FFFFFF"/>
                  </w:divBdr>
                </w:div>
                <w:div w:id="1378123051">
                  <w:marLeft w:val="0"/>
                  <w:marRight w:val="0"/>
                  <w:marTop w:val="0"/>
                  <w:marBottom w:val="0"/>
                  <w:divBdr>
                    <w:top w:val="none" w:sz="0" w:space="0" w:color="auto"/>
                    <w:left w:val="none" w:sz="0" w:space="0" w:color="auto"/>
                    <w:bottom w:val="none" w:sz="0" w:space="0" w:color="auto"/>
                    <w:right w:val="none" w:sz="0" w:space="0" w:color="auto"/>
                  </w:divBdr>
                </w:div>
                <w:div w:id="96377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638287">
          <w:marLeft w:val="0"/>
          <w:marRight w:val="0"/>
          <w:marTop w:val="0"/>
          <w:marBottom w:val="150"/>
          <w:divBdr>
            <w:top w:val="none" w:sz="0" w:space="0" w:color="auto"/>
            <w:left w:val="none" w:sz="0" w:space="0" w:color="auto"/>
            <w:bottom w:val="none" w:sz="0" w:space="0" w:color="auto"/>
            <w:right w:val="none" w:sz="0" w:space="0" w:color="auto"/>
          </w:divBdr>
          <w:divsChild>
            <w:div w:id="683552275">
              <w:marLeft w:val="0"/>
              <w:marRight w:val="0"/>
              <w:marTop w:val="0"/>
              <w:marBottom w:val="300"/>
              <w:divBdr>
                <w:top w:val="single" w:sz="6" w:space="0" w:color="FFFFFF"/>
                <w:left w:val="single" w:sz="6" w:space="0" w:color="FFFFFF"/>
                <w:bottom w:val="single" w:sz="6" w:space="0" w:color="FFFFFF"/>
                <w:right w:val="single" w:sz="6" w:space="0" w:color="FFFFFF"/>
              </w:divBdr>
              <w:divsChild>
                <w:div w:id="85227549">
                  <w:marLeft w:val="0"/>
                  <w:marRight w:val="0"/>
                  <w:marTop w:val="0"/>
                  <w:marBottom w:val="0"/>
                  <w:divBdr>
                    <w:top w:val="none" w:sz="0" w:space="0" w:color="FFFFFF"/>
                    <w:left w:val="none" w:sz="0" w:space="0" w:color="FFFFFF"/>
                    <w:bottom w:val="single" w:sz="6" w:space="0" w:color="FFFFFF"/>
                    <w:right w:val="none" w:sz="0" w:space="0" w:color="FFFFFF"/>
                  </w:divBdr>
                </w:div>
                <w:div w:id="163472878">
                  <w:marLeft w:val="0"/>
                  <w:marRight w:val="0"/>
                  <w:marTop w:val="0"/>
                  <w:marBottom w:val="0"/>
                  <w:divBdr>
                    <w:top w:val="none" w:sz="0" w:space="0" w:color="auto"/>
                    <w:left w:val="none" w:sz="0" w:space="0" w:color="auto"/>
                    <w:bottom w:val="none" w:sz="0" w:space="0" w:color="auto"/>
                    <w:right w:val="none" w:sz="0" w:space="0" w:color="auto"/>
                  </w:divBdr>
                </w:div>
                <w:div w:id="11803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071902">
      <w:bodyDiv w:val="1"/>
      <w:marLeft w:val="0"/>
      <w:marRight w:val="0"/>
      <w:marTop w:val="0"/>
      <w:marBottom w:val="0"/>
      <w:divBdr>
        <w:top w:val="none" w:sz="0" w:space="0" w:color="auto"/>
        <w:left w:val="none" w:sz="0" w:space="0" w:color="auto"/>
        <w:bottom w:val="none" w:sz="0" w:space="0" w:color="auto"/>
        <w:right w:val="none" w:sz="0" w:space="0" w:color="auto"/>
      </w:divBdr>
    </w:div>
    <w:div w:id="2033139932">
      <w:bodyDiv w:val="1"/>
      <w:marLeft w:val="0"/>
      <w:marRight w:val="0"/>
      <w:marTop w:val="0"/>
      <w:marBottom w:val="0"/>
      <w:divBdr>
        <w:top w:val="none" w:sz="0" w:space="0" w:color="auto"/>
        <w:left w:val="none" w:sz="0" w:space="0" w:color="auto"/>
        <w:bottom w:val="none" w:sz="0" w:space="0" w:color="auto"/>
        <w:right w:val="none" w:sz="0" w:space="0" w:color="auto"/>
      </w:divBdr>
    </w:div>
    <w:div w:id="2033335050">
      <w:bodyDiv w:val="1"/>
      <w:marLeft w:val="0"/>
      <w:marRight w:val="0"/>
      <w:marTop w:val="0"/>
      <w:marBottom w:val="0"/>
      <w:divBdr>
        <w:top w:val="none" w:sz="0" w:space="0" w:color="auto"/>
        <w:left w:val="none" w:sz="0" w:space="0" w:color="auto"/>
        <w:bottom w:val="none" w:sz="0" w:space="0" w:color="auto"/>
        <w:right w:val="none" w:sz="0" w:space="0" w:color="auto"/>
      </w:divBdr>
    </w:div>
    <w:div w:id="2034107762">
      <w:bodyDiv w:val="1"/>
      <w:marLeft w:val="0"/>
      <w:marRight w:val="0"/>
      <w:marTop w:val="0"/>
      <w:marBottom w:val="0"/>
      <w:divBdr>
        <w:top w:val="none" w:sz="0" w:space="0" w:color="auto"/>
        <w:left w:val="none" w:sz="0" w:space="0" w:color="auto"/>
        <w:bottom w:val="none" w:sz="0" w:space="0" w:color="auto"/>
        <w:right w:val="none" w:sz="0" w:space="0" w:color="auto"/>
      </w:divBdr>
      <w:divsChild>
        <w:div w:id="465662920">
          <w:marLeft w:val="0"/>
          <w:marRight w:val="0"/>
          <w:marTop w:val="0"/>
          <w:marBottom w:val="0"/>
          <w:divBdr>
            <w:top w:val="none" w:sz="0" w:space="0" w:color="auto"/>
            <w:left w:val="none" w:sz="0" w:space="0" w:color="auto"/>
            <w:bottom w:val="none" w:sz="0" w:space="0" w:color="auto"/>
            <w:right w:val="none" w:sz="0" w:space="0" w:color="auto"/>
          </w:divBdr>
        </w:div>
      </w:divsChild>
    </w:div>
    <w:div w:id="2034113109">
      <w:bodyDiv w:val="1"/>
      <w:marLeft w:val="0"/>
      <w:marRight w:val="0"/>
      <w:marTop w:val="0"/>
      <w:marBottom w:val="0"/>
      <w:divBdr>
        <w:top w:val="none" w:sz="0" w:space="0" w:color="auto"/>
        <w:left w:val="none" w:sz="0" w:space="0" w:color="auto"/>
        <w:bottom w:val="none" w:sz="0" w:space="0" w:color="auto"/>
        <w:right w:val="none" w:sz="0" w:space="0" w:color="auto"/>
      </w:divBdr>
      <w:divsChild>
        <w:div w:id="399408837">
          <w:marLeft w:val="0"/>
          <w:marRight w:val="0"/>
          <w:marTop w:val="0"/>
          <w:marBottom w:val="150"/>
          <w:divBdr>
            <w:top w:val="none" w:sz="0" w:space="0" w:color="auto"/>
            <w:left w:val="none" w:sz="0" w:space="0" w:color="auto"/>
            <w:bottom w:val="none" w:sz="0" w:space="0" w:color="auto"/>
            <w:right w:val="none" w:sz="0" w:space="0" w:color="auto"/>
          </w:divBdr>
          <w:divsChild>
            <w:div w:id="596911594">
              <w:marLeft w:val="0"/>
              <w:marRight w:val="0"/>
              <w:marTop w:val="0"/>
              <w:marBottom w:val="300"/>
              <w:divBdr>
                <w:top w:val="single" w:sz="6" w:space="0" w:color="FFFFFF"/>
                <w:left w:val="single" w:sz="6" w:space="0" w:color="FFFFFF"/>
                <w:bottom w:val="single" w:sz="6" w:space="0" w:color="FFFFFF"/>
                <w:right w:val="single" w:sz="6" w:space="0" w:color="FFFFFF"/>
              </w:divBdr>
              <w:divsChild>
                <w:div w:id="1949238787">
                  <w:marLeft w:val="0"/>
                  <w:marRight w:val="0"/>
                  <w:marTop w:val="0"/>
                  <w:marBottom w:val="0"/>
                  <w:divBdr>
                    <w:top w:val="none" w:sz="0" w:space="0" w:color="auto"/>
                    <w:left w:val="none" w:sz="0" w:space="0" w:color="auto"/>
                    <w:bottom w:val="none" w:sz="0" w:space="0" w:color="auto"/>
                    <w:right w:val="none" w:sz="0" w:space="0" w:color="auto"/>
                  </w:divBdr>
                </w:div>
                <w:div w:id="101465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553502">
          <w:marLeft w:val="0"/>
          <w:marRight w:val="0"/>
          <w:marTop w:val="0"/>
          <w:marBottom w:val="150"/>
          <w:divBdr>
            <w:top w:val="none" w:sz="0" w:space="0" w:color="auto"/>
            <w:left w:val="none" w:sz="0" w:space="0" w:color="auto"/>
            <w:bottom w:val="none" w:sz="0" w:space="0" w:color="auto"/>
            <w:right w:val="none" w:sz="0" w:space="0" w:color="auto"/>
          </w:divBdr>
          <w:divsChild>
            <w:div w:id="1809663042">
              <w:marLeft w:val="0"/>
              <w:marRight w:val="0"/>
              <w:marTop w:val="0"/>
              <w:marBottom w:val="300"/>
              <w:divBdr>
                <w:top w:val="single" w:sz="6" w:space="0" w:color="FFFFFF"/>
                <w:left w:val="single" w:sz="6" w:space="0" w:color="FFFFFF"/>
                <w:bottom w:val="single" w:sz="6" w:space="0" w:color="FFFFFF"/>
                <w:right w:val="single" w:sz="6" w:space="0" w:color="FFFFFF"/>
              </w:divBdr>
              <w:divsChild>
                <w:div w:id="1845246989">
                  <w:marLeft w:val="0"/>
                  <w:marRight w:val="0"/>
                  <w:marTop w:val="0"/>
                  <w:marBottom w:val="0"/>
                  <w:divBdr>
                    <w:top w:val="none" w:sz="0" w:space="0" w:color="FFFFFF"/>
                    <w:left w:val="none" w:sz="0" w:space="0" w:color="FFFFFF"/>
                    <w:bottom w:val="single" w:sz="6" w:space="0" w:color="FFFFFF"/>
                    <w:right w:val="none" w:sz="0" w:space="0" w:color="FFFFFF"/>
                  </w:divBdr>
                </w:div>
                <w:div w:id="1542284489">
                  <w:marLeft w:val="0"/>
                  <w:marRight w:val="0"/>
                  <w:marTop w:val="0"/>
                  <w:marBottom w:val="0"/>
                  <w:divBdr>
                    <w:top w:val="none" w:sz="0" w:space="0" w:color="auto"/>
                    <w:left w:val="none" w:sz="0" w:space="0" w:color="auto"/>
                    <w:bottom w:val="none" w:sz="0" w:space="0" w:color="auto"/>
                    <w:right w:val="none" w:sz="0" w:space="0" w:color="auto"/>
                  </w:divBdr>
                </w:div>
                <w:div w:id="210071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586197">
          <w:marLeft w:val="0"/>
          <w:marRight w:val="0"/>
          <w:marTop w:val="0"/>
          <w:marBottom w:val="150"/>
          <w:divBdr>
            <w:top w:val="none" w:sz="0" w:space="0" w:color="auto"/>
            <w:left w:val="none" w:sz="0" w:space="0" w:color="auto"/>
            <w:bottom w:val="none" w:sz="0" w:space="0" w:color="auto"/>
            <w:right w:val="none" w:sz="0" w:space="0" w:color="auto"/>
          </w:divBdr>
          <w:divsChild>
            <w:div w:id="481195703">
              <w:marLeft w:val="0"/>
              <w:marRight w:val="0"/>
              <w:marTop w:val="0"/>
              <w:marBottom w:val="300"/>
              <w:divBdr>
                <w:top w:val="single" w:sz="6" w:space="0" w:color="FFFFFF"/>
                <w:left w:val="single" w:sz="6" w:space="0" w:color="FFFFFF"/>
                <w:bottom w:val="single" w:sz="6" w:space="0" w:color="FFFFFF"/>
                <w:right w:val="single" w:sz="6" w:space="0" w:color="FFFFFF"/>
              </w:divBdr>
              <w:divsChild>
                <w:div w:id="606161602">
                  <w:marLeft w:val="0"/>
                  <w:marRight w:val="0"/>
                  <w:marTop w:val="0"/>
                  <w:marBottom w:val="0"/>
                  <w:divBdr>
                    <w:top w:val="none" w:sz="0" w:space="0" w:color="FFFFFF"/>
                    <w:left w:val="none" w:sz="0" w:space="0" w:color="FFFFFF"/>
                    <w:bottom w:val="single" w:sz="6" w:space="0" w:color="FFFFFF"/>
                    <w:right w:val="none" w:sz="0" w:space="0" w:color="FFFFFF"/>
                  </w:divBdr>
                </w:div>
                <w:div w:id="167793745">
                  <w:marLeft w:val="0"/>
                  <w:marRight w:val="0"/>
                  <w:marTop w:val="0"/>
                  <w:marBottom w:val="0"/>
                  <w:divBdr>
                    <w:top w:val="none" w:sz="0" w:space="0" w:color="auto"/>
                    <w:left w:val="none" w:sz="0" w:space="0" w:color="auto"/>
                    <w:bottom w:val="none" w:sz="0" w:space="0" w:color="auto"/>
                    <w:right w:val="none" w:sz="0" w:space="0" w:color="auto"/>
                  </w:divBdr>
                </w:div>
                <w:div w:id="15946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248686">
          <w:marLeft w:val="0"/>
          <w:marRight w:val="0"/>
          <w:marTop w:val="0"/>
          <w:marBottom w:val="150"/>
          <w:divBdr>
            <w:top w:val="none" w:sz="0" w:space="0" w:color="auto"/>
            <w:left w:val="none" w:sz="0" w:space="0" w:color="auto"/>
            <w:bottom w:val="none" w:sz="0" w:space="0" w:color="auto"/>
            <w:right w:val="none" w:sz="0" w:space="0" w:color="auto"/>
          </w:divBdr>
          <w:divsChild>
            <w:div w:id="995494311">
              <w:marLeft w:val="0"/>
              <w:marRight w:val="0"/>
              <w:marTop w:val="0"/>
              <w:marBottom w:val="300"/>
              <w:divBdr>
                <w:top w:val="single" w:sz="6" w:space="0" w:color="FFFFFF"/>
                <w:left w:val="single" w:sz="6" w:space="0" w:color="FFFFFF"/>
                <w:bottom w:val="single" w:sz="6" w:space="0" w:color="FFFFFF"/>
                <w:right w:val="single" w:sz="6" w:space="0" w:color="FFFFFF"/>
              </w:divBdr>
              <w:divsChild>
                <w:div w:id="1796412493">
                  <w:marLeft w:val="0"/>
                  <w:marRight w:val="0"/>
                  <w:marTop w:val="0"/>
                  <w:marBottom w:val="0"/>
                  <w:divBdr>
                    <w:top w:val="none" w:sz="0" w:space="0" w:color="FFFFFF"/>
                    <w:left w:val="none" w:sz="0" w:space="0" w:color="FFFFFF"/>
                    <w:bottom w:val="single" w:sz="6" w:space="0" w:color="FFFFFF"/>
                    <w:right w:val="none" w:sz="0" w:space="0" w:color="FFFFFF"/>
                  </w:divBdr>
                </w:div>
                <w:div w:id="1686637195">
                  <w:marLeft w:val="0"/>
                  <w:marRight w:val="0"/>
                  <w:marTop w:val="0"/>
                  <w:marBottom w:val="0"/>
                  <w:divBdr>
                    <w:top w:val="none" w:sz="0" w:space="0" w:color="auto"/>
                    <w:left w:val="none" w:sz="0" w:space="0" w:color="auto"/>
                    <w:bottom w:val="none" w:sz="0" w:space="0" w:color="auto"/>
                    <w:right w:val="none" w:sz="0" w:space="0" w:color="auto"/>
                  </w:divBdr>
                </w:div>
                <w:div w:id="206741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381313">
      <w:bodyDiv w:val="1"/>
      <w:marLeft w:val="0"/>
      <w:marRight w:val="0"/>
      <w:marTop w:val="0"/>
      <w:marBottom w:val="0"/>
      <w:divBdr>
        <w:top w:val="none" w:sz="0" w:space="0" w:color="auto"/>
        <w:left w:val="none" w:sz="0" w:space="0" w:color="auto"/>
        <w:bottom w:val="none" w:sz="0" w:space="0" w:color="auto"/>
        <w:right w:val="none" w:sz="0" w:space="0" w:color="auto"/>
      </w:divBdr>
    </w:div>
    <w:div w:id="2034725509">
      <w:bodyDiv w:val="1"/>
      <w:marLeft w:val="0"/>
      <w:marRight w:val="0"/>
      <w:marTop w:val="0"/>
      <w:marBottom w:val="0"/>
      <w:divBdr>
        <w:top w:val="none" w:sz="0" w:space="0" w:color="auto"/>
        <w:left w:val="none" w:sz="0" w:space="0" w:color="auto"/>
        <w:bottom w:val="none" w:sz="0" w:space="0" w:color="auto"/>
        <w:right w:val="none" w:sz="0" w:space="0" w:color="auto"/>
      </w:divBdr>
      <w:divsChild>
        <w:div w:id="1077165090">
          <w:marLeft w:val="0"/>
          <w:marRight w:val="0"/>
          <w:marTop w:val="0"/>
          <w:marBottom w:val="0"/>
          <w:divBdr>
            <w:top w:val="none" w:sz="0" w:space="0" w:color="auto"/>
            <w:left w:val="none" w:sz="0" w:space="0" w:color="auto"/>
            <w:bottom w:val="none" w:sz="0" w:space="0" w:color="auto"/>
            <w:right w:val="none" w:sz="0" w:space="0" w:color="auto"/>
          </w:divBdr>
        </w:div>
      </w:divsChild>
    </w:div>
    <w:div w:id="2034763642">
      <w:bodyDiv w:val="1"/>
      <w:marLeft w:val="0"/>
      <w:marRight w:val="0"/>
      <w:marTop w:val="0"/>
      <w:marBottom w:val="0"/>
      <w:divBdr>
        <w:top w:val="none" w:sz="0" w:space="0" w:color="auto"/>
        <w:left w:val="none" w:sz="0" w:space="0" w:color="auto"/>
        <w:bottom w:val="none" w:sz="0" w:space="0" w:color="auto"/>
        <w:right w:val="none" w:sz="0" w:space="0" w:color="auto"/>
      </w:divBdr>
    </w:div>
    <w:div w:id="2035381625">
      <w:bodyDiv w:val="1"/>
      <w:marLeft w:val="0"/>
      <w:marRight w:val="0"/>
      <w:marTop w:val="0"/>
      <w:marBottom w:val="0"/>
      <w:divBdr>
        <w:top w:val="none" w:sz="0" w:space="0" w:color="auto"/>
        <w:left w:val="none" w:sz="0" w:space="0" w:color="auto"/>
        <w:bottom w:val="none" w:sz="0" w:space="0" w:color="auto"/>
        <w:right w:val="none" w:sz="0" w:space="0" w:color="auto"/>
      </w:divBdr>
    </w:div>
    <w:div w:id="2035886350">
      <w:bodyDiv w:val="1"/>
      <w:marLeft w:val="0"/>
      <w:marRight w:val="0"/>
      <w:marTop w:val="0"/>
      <w:marBottom w:val="0"/>
      <w:divBdr>
        <w:top w:val="none" w:sz="0" w:space="0" w:color="auto"/>
        <w:left w:val="none" w:sz="0" w:space="0" w:color="auto"/>
        <w:bottom w:val="none" w:sz="0" w:space="0" w:color="auto"/>
        <w:right w:val="none" w:sz="0" w:space="0" w:color="auto"/>
      </w:divBdr>
    </w:div>
    <w:div w:id="2036301466">
      <w:bodyDiv w:val="1"/>
      <w:marLeft w:val="0"/>
      <w:marRight w:val="0"/>
      <w:marTop w:val="0"/>
      <w:marBottom w:val="0"/>
      <w:divBdr>
        <w:top w:val="none" w:sz="0" w:space="0" w:color="auto"/>
        <w:left w:val="none" w:sz="0" w:space="0" w:color="auto"/>
        <w:bottom w:val="none" w:sz="0" w:space="0" w:color="auto"/>
        <w:right w:val="none" w:sz="0" w:space="0" w:color="auto"/>
      </w:divBdr>
      <w:divsChild>
        <w:div w:id="1716008306">
          <w:marLeft w:val="0"/>
          <w:marRight w:val="0"/>
          <w:marTop w:val="0"/>
          <w:marBottom w:val="0"/>
          <w:divBdr>
            <w:top w:val="none" w:sz="0" w:space="0" w:color="auto"/>
            <w:left w:val="none" w:sz="0" w:space="0" w:color="auto"/>
            <w:bottom w:val="none" w:sz="0" w:space="0" w:color="auto"/>
            <w:right w:val="none" w:sz="0" w:space="0" w:color="auto"/>
          </w:divBdr>
          <w:divsChild>
            <w:div w:id="159005713">
              <w:marLeft w:val="0"/>
              <w:marRight w:val="0"/>
              <w:marTop w:val="0"/>
              <w:marBottom w:val="0"/>
              <w:divBdr>
                <w:top w:val="none" w:sz="0" w:space="0" w:color="auto"/>
                <w:left w:val="none" w:sz="0" w:space="0" w:color="auto"/>
                <w:bottom w:val="none" w:sz="0" w:space="0" w:color="auto"/>
                <w:right w:val="none" w:sz="0" w:space="0" w:color="auto"/>
              </w:divBdr>
              <w:divsChild>
                <w:div w:id="102336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541942">
      <w:bodyDiv w:val="1"/>
      <w:marLeft w:val="0"/>
      <w:marRight w:val="0"/>
      <w:marTop w:val="0"/>
      <w:marBottom w:val="0"/>
      <w:divBdr>
        <w:top w:val="none" w:sz="0" w:space="0" w:color="auto"/>
        <w:left w:val="none" w:sz="0" w:space="0" w:color="auto"/>
        <w:bottom w:val="none" w:sz="0" w:space="0" w:color="auto"/>
        <w:right w:val="none" w:sz="0" w:space="0" w:color="auto"/>
      </w:divBdr>
      <w:divsChild>
        <w:div w:id="2138448581">
          <w:marLeft w:val="0"/>
          <w:marRight w:val="0"/>
          <w:marTop w:val="0"/>
          <w:marBottom w:val="0"/>
          <w:divBdr>
            <w:top w:val="none" w:sz="0" w:space="0" w:color="auto"/>
            <w:left w:val="none" w:sz="0" w:space="0" w:color="auto"/>
            <w:bottom w:val="none" w:sz="0" w:space="0" w:color="auto"/>
            <w:right w:val="none" w:sz="0" w:space="0" w:color="auto"/>
          </w:divBdr>
        </w:div>
      </w:divsChild>
    </w:div>
    <w:div w:id="2038118932">
      <w:bodyDiv w:val="1"/>
      <w:marLeft w:val="0"/>
      <w:marRight w:val="0"/>
      <w:marTop w:val="0"/>
      <w:marBottom w:val="0"/>
      <w:divBdr>
        <w:top w:val="none" w:sz="0" w:space="0" w:color="auto"/>
        <w:left w:val="none" w:sz="0" w:space="0" w:color="auto"/>
        <w:bottom w:val="none" w:sz="0" w:space="0" w:color="auto"/>
        <w:right w:val="none" w:sz="0" w:space="0" w:color="auto"/>
      </w:divBdr>
      <w:divsChild>
        <w:div w:id="505823155">
          <w:marLeft w:val="0"/>
          <w:marRight w:val="0"/>
          <w:marTop w:val="0"/>
          <w:marBottom w:val="150"/>
          <w:divBdr>
            <w:top w:val="none" w:sz="0" w:space="0" w:color="auto"/>
            <w:left w:val="none" w:sz="0" w:space="0" w:color="auto"/>
            <w:bottom w:val="none" w:sz="0" w:space="0" w:color="auto"/>
            <w:right w:val="none" w:sz="0" w:space="0" w:color="auto"/>
          </w:divBdr>
          <w:divsChild>
            <w:div w:id="2113426649">
              <w:marLeft w:val="0"/>
              <w:marRight w:val="0"/>
              <w:marTop w:val="0"/>
              <w:marBottom w:val="300"/>
              <w:divBdr>
                <w:top w:val="single" w:sz="6" w:space="0" w:color="FFFFFF"/>
                <w:left w:val="single" w:sz="6" w:space="0" w:color="FFFFFF"/>
                <w:bottom w:val="single" w:sz="6" w:space="0" w:color="FFFFFF"/>
                <w:right w:val="single" w:sz="6" w:space="0" w:color="FFFFFF"/>
              </w:divBdr>
              <w:divsChild>
                <w:div w:id="1495805718">
                  <w:marLeft w:val="0"/>
                  <w:marRight w:val="0"/>
                  <w:marTop w:val="0"/>
                  <w:marBottom w:val="0"/>
                  <w:divBdr>
                    <w:top w:val="none" w:sz="0" w:space="0" w:color="auto"/>
                    <w:left w:val="none" w:sz="0" w:space="0" w:color="auto"/>
                    <w:bottom w:val="none" w:sz="0" w:space="0" w:color="auto"/>
                    <w:right w:val="none" w:sz="0" w:space="0" w:color="auto"/>
                  </w:divBdr>
                </w:div>
                <w:div w:id="2012103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49330">
          <w:marLeft w:val="0"/>
          <w:marRight w:val="0"/>
          <w:marTop w:val="0"/>
          <w:marBottom w:val="150"/>
          <w:divBdr>
            <w:top w:val="none" w:sz="0" w:space="0" w:color="auto"/>
            <w:left w:val="none" w:sz="0" w:space="0" w:color="auto"/>
            <w:bottom w:val="none" w:sz="0" w:space="0" w:color="auto"/>
            <w:right w:val="none" w:sz="0" w:space="0" w:color="auto"/>
          </w:divBdr>
          <w:divsChild>
            <w:div w:id="1457866403">
              <w:marLeft w:val="0"/>
              <w:marRight w:val="0"/>
              <w:marTop w:val="0"/>
              <w:marBottom w:val="300"/>
              <w:divBdr>
                <w:top w:val="single" w:sz="6" w:space="0" w:color="FFFFFF"/>
                <w:left w:val="single" w:sz="6" w:space="0" w:color="FFFFFF"/>
                <w:bottom w:val="single" w:sz="6" w:space="0" w:color="FFFFFF"/>
                <w:right w:val="single" w:sz="6" w:space="0" w:color="FFFFFF"/>
              </w:divBdr>
              <w:divsChild>
                <w:div w:id="1550800295">
                  <w:marLeft w:val="0"/>
                  <w:marRight w:val="0"/>
                  <w:marTop w:val="0"/>
                  <w:marBottom w:val="0"/>
                  <w:divBdr>
                    <w:top w:val="none" w:sz="0" w:space="0" w:color="FFFFFF"/>
                    <w:left w:val="none" w:sz="0" w:space="0" w:color="FFFFFF"/>
                    <w:bottom w:val="single" w:sz="6" w:space="0" w:color="FFFFFF"/>
                    <w:right w:val="none" w:sz="0" w:space="0" w:color="FFFFFF"/>
                  </w:divBdr>
                </w:div>
                <w:div w:id="304551331">
                  <w:marLeft w:val="0"/>
                  <w:marRight w:val="0"/>
                  <w:marTop w:val="0"/>
                  <w:marBottom w:val="0"/>
                  <w:divBdr>
                    <w:top w:val="none" w:sz="0" w:space="0" w:color="auto"/>
                    <w:left w:val="none" w:sz="0" w:space="0" w:color="auto"/>
                    <w:bottom w:val="none" w:sz="0" w:space="0" w:color="auto"/>
                    <w:right w:val="none" w:sz="0" w:space="0" w:color="auto"/>
                  </w:divBdr>
                </w:div>
                <w:div w:id="1326978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662864">
          <w:marLeft w:val="0"/>
          <w:marRight w:val="0"/>
          <w:marTop w:val="0"/>
          <w:marBottom w:val="150"/>
          <w:divBdr>
            <w:top w:val="none" w:sz="0" w:space="0" w:color="auto"/>
            <w:left w:val="none" w:sz="0" w:space="0" w:color="auto"/>
            <w:bottom w:val="none" w:sz="0" w:space="0" w:color="auto"/>
            <w:right w:val="none" w:sz="0" w:space="0" w:color="auto"/>
          </w:divBdr>
          <w:divsChild>
            <w:div w:id="1121920536">
              <w:marLeft w:val="0"/>
              <w:marRight w:val="0"/>
              <w:marTop w:val="0"/>
              <w:marBottom w:val="300"/>
              <w:divBdr>
                <w:top w:val="single" w:sz="6" w:space="0" w:color="FFFFFF"/>
                <w:left w:val="single" w:sz="6" w:space="0" w:color="FFFFFF"/>
                <w:bottom w:val="single" w:sz="6" w:space="0" w:color="FFFFFF"/>
                <w:right w:val="single" w:sz="6" w:space="0" w:color="FFFFFF"/>
              </w:divBdr>
              <w:divsChild>
                <w:div w:id="2020035051">
                  <w:marLeft w:val="0"/>
                  <w:marRight w:val="0"/>
                  <w:marTop w:val="0"/>
                  <w:marBottom w:val="0"/>
                  <w:divBdr>
                    <w:top w:val="none" w:sz="0" w:space="0" w:color="FFFFFF"/>
                    <w:left w:val="none" w:sz="0" w:space="0" w:color="FFFFFF"/>
                    <w:bottom w:val="single" w:sz="6" w:space="0" w:color="FFFFFF"/>
                    <w:right w:val="none" w:sz="0" w:space="0" w:color="FFFFFF"/>
                  </w:divBdr>
                </w:div>
                <w:div w:id="1619754886">
                  <w:marLeft w:val="0"/>
                  <w:marRight w:val="0"/>
                  <w:marTop w:val="0"/>
                  <w:marBottom w:val="0"/>
                  <w:divBdr>
                    <w:top w:val="none" w:sz="0" w:space="0" w:color="auto"/>
                    <w:left w:val="none" w:sz="0" w:space="0" w:color="auto"/>
                    <w:bottom w:val="none" w:sz="0" w:space="0" w:color="auto"/>
                    <w:right w:val="none" w:sz="0" w:space="0" w:color="auto"/>
                  </w:divBdr>
                </w:div>
                <w:div w:id="127116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593913">
          <w:marLeft w:val="0"/>
          <w:marRight w:val="0"/>
          <w:marTop w:val="0"/>
          <w:marBottom w:val="150"/>
          <w:divBdr>
            <w:top w:val="none" w:sz="0" w:space="0" w:color="auto"/>
            <w:left w:val="none" w:sz="0" w:space="0" w:color="auto"/>
            <w:bottom w:val="none" w:sz="0" w:space="0" w:color="auto"/>
            <w:right w:val="none" w:sz="0" w:space="0" w:color="auto"/>
          </w:divBdr>
          <w:divsChild>
            <w:div w:id="2024360915">
              <w:marLeft w:val="0"/>
              <w:marRight w:val="0"/>
              <w:marTop w:val="0"/>
              <w:marBottom w:val="300"/>
              <w:divBdr>
                <w:top w:val="single" w:sz="6" w:space="0" w:color="FFFFFF"/>
                <w:left w:val="single" w:sz="6" w:space="0" w:color="FFFFFF"/>
                <w:bottom w:val="single" w:sz="6" w:space="0" w:color="FFFFFF"/>
                <w:right w:val="single" w:sz="6" w:space="0" w:color="FFFFFF"/>
              </w:divBdr>
              <w:divsChild>
                <w:div w:id="1960843716">
                  <w:marLeft w:val="0"/>
                  <w:marRight w:val="0"/>
                  <w:marTop w:val="0"/>
                  <w:marBottom w:val="0"/>
                  <w:divBdr>
                    <w:top w:val="none" w:sz="0" w:space="0" w:color="FFFFFF"/>
                    <w:left w:val="none" w:sz="0" w:space="0" w:color="FFFFFF"/>
                    <w:bottom w:val="single" w:sz="6" w:space="0" w:color="FFFFFF"/>
                    <w:right w:val="none" w:sz="0" w:space="0" w:color="FFFFFF"/>
                  </w:divBdr>
                </w:div>
                <w:div w:id="47190845">
                  <w:marLeft w:val="0"/>
                  <w:marRight w:val="0"/>
                  <w:marTop w:val="0"/>
                  <w:marBottom w:val="0"/>
                  <w:divBdr>
                    <w:top w:val="none" w:sz="0" w:space="0" w:color="auto"/>
                    <w:left w:val="none" w:sz="0" w:space="0" w:color="auto"/>
                    <w:bottom w:val="none" w:sz="0" w:space="0" w:color="auto"/>
                    <w:right w:val="none" w:sz="0" w:space="0" w:color="auto"/>
                  </w:divBdr>
                </w:div>
                <w:div w:id="85087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399051">
          <w:marLeft w:val="0"/>
          <w:marRight w:val="0"/>
          <w:marTop w:val="0"/>
          <w:marBottom w:val="150"/>
          <w:divBdr>
            <w:top w:val="none" w:sz="0" w:space="0" w:color="auto"/>
            <w:left w:val="none" w:sz="0" w:space="0" w:color="auto"/>
            <w:bottom w:val="none" w:sz="0" w:space="0" w:color="auto"/>
            <w:right w:val="none" w:sz="0" w:space="0" w:color="auto"/>
          </w:divBdr>
          <w:divsChild>
            <w:div w:id="304817045">
              <w:marLeft w:val="0"/>
              <w:marRight w:val="0"/>
              <w:marTop w:val="0"/>
              <w:marBottom w:val="300"/>
              <w:divBdr>
                <w:top w:val="single" w:sz="6" w:space="0" w:color="FFFFFF"/>
                <w:left w:val="single" w:sz="6" w:space="0" w:color="FFFFFF"/>
                <w:bottom w:val="single" w:sz="6" w:space="0" w:color="FFFFFF"/>
                <w:right w:val="single" w:sz="6" w:space="0" w:color="FFFFFF"/>
              </w:divBdr>
              <w:divsChild>
                <w:div w:id="1846162742">
                  <w:marLeft w:val="0"/>
                  <w:marRight w:val="0"/>
                  <w:marTop w:val="0"/>
                  <w:marBottom w:val="0"/>
                  <w:divBdr>
                    <w:top w:val="none" w:sz="0" w:space="0" w:color="FFFFFF"/>
                    <w:left w:val="none" w:sz="0" w:space="0" w:color="FFFFFF"/>
                    <w:bottom w:val="single" w:sz="6" w:space="0" w:color="FFFFFF"/>
                    <w:right w:val="none" w:sz="0" w:space="0" w:color="FFFFFF"/>
                  </w:divBdr>
                </w:div>
                <w:div w:id="428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238968">
      <w:bodyDiv w:val="1"/>
      <w:marLeft w:val="0"/>
      <w:marRight w:val="0"/>
      <w:marTop w:val="0"/>
      <w:marBottom w:val="0"/>
      <w:divBdr>
        <w:top w:val="none" w:sz="0" w:space="0" w:color="auto"/>
        <w:left w:val="none" w:sz="0" w:space="0" w:color="auto"/>
        <w:bottom w:val="none" w:sz="0" w:space="0" w:color="auto"/>
        <w:right w:val="none" w:sz="0" w:space="0" w:color="auto"/>
      </w:divBdr>
      <w:divsChild>
        <w:div w:id="395519286">
          <w:marLeft w:val="0"/>
          <w:marRight w:val="0"/>
          <w:marTop w:val="0"/>
          <w:marBottom w:val="0"/>
          <w:divBdr>
            <w:top w:val="none" w:sz="0" w:space="0" w:color="auto"/>
            <w:left w:val="none" w:sz="0" w:space="0" w:color="auto"/>
            <w:bottom w:val="none" w:sz="0" w:space="0" w:color="auto"/>
            <w:right w:val="none" w:sz="0" w:space="0" w:color="auto"/>
          </w:divBdr>
        </w:div>
        <w:div w:id="760833801">
          <w:marLeft w:val="0"/>
          <w:marRight w:val="0"/>
          <w:marTop w:val="0"/>
          <w:marBottom w:val="240"/>
          <w:divBdr>
            <w:top w:val="none" w:sz="0" w:space="0" w:color="auto"/>
            <w:left w:val="none" w:sz="0" w:space="0" w:color="auto"/>
            <w:bottom w:val="none" w:sz="0" w:space="0" w:color="auto"/>
            <w:right w:val="none" w:sz="0" w:space="0" w:color="auto"/>
          </w:divBdr>
        </w:div>
      </w:divsChild>
    </w:div>
    <w:div w:id="2038266558">
      <w:bodyDiv w:val="1"/>
      <w:marLeft w:val="0"/>
      <w:marRight w:val="0"/>
      <w:marTop w:val="0"/>
      <w:marBottom w:val="0"/>
      <w:divBdr>
        <w:top w:val="none" w:sz="0" w:space="0" w:color="auto"/>
        <w:left w:val="none" w:sz="0" w:space="0" w:color="auto"/>
        <w:bottom w:val="none" w:sz="0" w:space="0" w:color="auto"/>
        <w:right w:val="none" w:sz="0" w:space="0" w:color="auto"/>
      </w:divBdr>
    </w:div>
    <w:div w:id="2038657176">
      <w:bodyDiv w:val="1"/>
      <w:marLeft w:val="0"/>
      <w:marRight w:val="0"/>
      <w:marTop w:val="0"/>
      <w:marBottom w:val="0"/>
      <w:divBdr>
        <w:top w:val="none" w:sz="0" w:space="0" w:color="auto"/>
        <w:left w:val="none" w:sz="0" w:space="0" w:color="auto"/>
        <w:bottom w:val="none" w:sz="0" w:space="0" w:color="auto"/>
        <w:right w:val="none" w:sz="0" w:space="0" w:color="auto"/>
      </w:divBdr>
    </w:div>
    <w:div w:id="2039235582">
      <w:bodyDiv w:val="1"/>
      <w:marLeft w:val="0"/>
      <w:marRight w:val="0"/>
      <w:marTop w:val="0"/>
      <w:marBottom w:val="0"/>
      <w:divBdr>
        <w:top w:val="none" w:sz="0" w:space="0" w:color="auto"/>
        <w:left w:val="none" w:sz="0" w:space="0" w:color="auto"/>
        <w:bottom w:val="none" w:sz="0" w:space="0" w:color="auto"/>
        <w:right w:val="none" w:sz="0" w:space="0" w:color="auto"/>
      </w:divBdr>
    </w:div>
    <w:div w:id="2039356265">
      <w:bodyDiv w:val="1"/>
      <w:marLeft w:val="0"/>
      <w:marRight w:val="0"/>
      <w:marTop w:val="0"/>
      <w:marBottom w:val="0"/>
      <w:divBdr>
        <w:top w:val="none" w:sz="0" w:space="0" w:color="auto"/>
        <w:left w:val="none" w:sz="0" w:space="0" w:color="auto"/>
        <w:bottom w:val="none" w:sz="0" w:space="0" w:color="auto"/>
        <w:right w:val="none" w:sz="0" w:space="0" w:color="auto"/>
      </w:divBdr>
    </w:div>
    <w:div w:id="2039547360">
      <w:bodyDiv w:val="1"/>
      <w:marLeft w:val="0"/>
      <w:marRight w:val="0"/>
      <w:marTop w:val="0"/>
      <w:marBottom w:val="0"/>
      <w:divBdr>
        <w:top w:val="none" w:sz="0" w:space="0" w:color="auto"/>
        <w:left w:val="none" w:sz="0" w:space="0" w:color="auto"/>
        <w:bottom w:val="none" w:sz="0" w:space="0" w:color="auto"/>
        <w:right w:val="none" w:sz="0" w:space="0" w:color="auto"/>
      </w:divBdr>
    </w:div>
    <w:div w:id="2040162776">
      <w:bodyDiv w:val="1"/>
      <w:marLeft w:val="0"/>
      <w:marRight w:val="0"/>
      <w:marTop w:val="0"/>
      <w:marBottom w:val="0"/>
      <w:divBdr>
        <w:top w:val="none" w:sz="0" w:space="0" w:color="auto"/>
        <w:left w:val="none" w:sz="0" w:space="0" w:color="auto"/>
        <w:bottom w:val="none" w:sz="0" w:space="0" w:color="auto"/>
        <w:right w:val="none" w:sz="0" w:space="0" w:color="auto"/>
      </w:divBdr>
      <w:divsChild>
        <w:div w:id="636452162">
          <w:marLeft w:val="0"/>
          <w:marRight w:val="0"/>
          <w:marTop w:val="0"/>
          <w:marBottom w:val="0"/>
          <w:divBdr>
            <w:top w:val="none" w:sz="0" w:space="0" w:color="auto"/>
            <w:left w:val="none" w:sz="0" w:space="0" w:color="auto"/>
            <w:bottom w:val="none" w:sz="0" w:space="0" w:color="auto"/>
            <w:right w:val="none" w:sz="0" w:space="0" w:color="auto"/>
          </w:divBdr>
          <w:divsChild>
            <w:div w:id="1718044451">
              <w:marLeft w:val="0"/>
              <w:marRight w:val="0"/>
              <w:marTop w:val="0"/>
              <w:marBottom w:val="0"/>
              <w:divBdr>
                <w:top w:val="none" w:sz="0" w:space="0" w:color="auto"/>
                <w:left w:val="none" w:sz="0" w:space="0" w:color="auto"/>
                <w:bottom w:val="none" w:sz="0" w:space="0" w:color="auto"/>
                <w:right w:val="none" w:sz="0" w:space="0" w:color="auto"/>
              </w:divBdr>
              <w:divsChild>
                <w:div w:id="619996220">
                  <w:marLeft w:val="0"/>
                  <w:marRight w:val="0"/>
                  <w:marTop w:val="0"/>
                  <w:marBottom w:val="0"/>
                  <w:divBdr>
                    <w:top w:val="none" w:sz="0" w:space="0" w:color="auto"/>
                    <w:left w:val="none" w:sz="0" w:space="0" w:color="auto"/>
                    <w:bottom w:val="none" w:sz="0" w:space="0" w:color="auto"/>
                    <w:right w:val="none" w:sz="0" w:space="0" w:color="auto"/>
                  </w:divBdr>
                  <w:divsChild>
                    <w:div w:id="1133716413">
                      <w:marLeft w:val="0"/>
                      <w:marRight w:val="0"/>
                      <w:marTop w:val="0"/>
                      <w:marBottom w:val="0"/>
                      <w:divBdr>
                        <w:top w:val="none" w:sz="0" w:space="0" w:color="auto"/>
                        <w:left w:val="none" w:sz="0" w:space="0" w:color="auto"/>
                        <w:bottom w:val="none" w:sz="0" w:space="0" w:color="auto"/>
                        <w:right w:val="none" w:sz="0" w:space="0" w:color="auto"/>
                      </w:divBdr>
                      <w:divsChild>
                        <w:div w:id="311445951">
                          <w:marLeft w:val="0"/>
                          <w:marRight w:val="0"/>
                          <w:marTop w:val="0"/>
                          <w:marBottom w:val="0"/>
                          <w:divBdr>
                            <w:top w:val="none" w:sz="0" w:space="0" w:color="auto"/>
                            <w:left w:val="none" w:sz="0" w:space="0" w:color="auto"/>
                            <w:bottom w:val="none" w:sz="0" w:space="0" w:color="auto"/>
                            <w:right w:val="none" w:sz="0" w:space="0" w:color="auto"/>
                          </w:divBdr>
                          <w:divsChild>
                            <w:div w:id="1655184370">
                              <w:marLeft w:val="0"/>
                              <w:marRight w:val="0"/>
                              <w:marTop w:val="0"/>
                              <w:marBottom w:val="0"/>
                              <w:divBdr>
                                <w:top w:val="none" w:sz="0" w:space="0" w:color="auto"/>
                                <w:left w:val="none" w:sz="0" w:space="0" w:color="auto"/>
                                <w:bottom w:val="none" w:sz="0" w:space="0" w:color="auto"/>
                                <w:right w:val="none" w:sz="0" w:space="0" w:color="auto"/>
                              </w:divBdr>
                              <w:divsChild>
                                <w:div w:id="862865299">
                                  <w:marLeft w:val="0"/>
                                  <w:marRight w:val="0"/>
                                  <w:marTop w:val="0"/>
                                  <w:marBottom w:val="0"/>
                                  <w:divBdr>
                                    <w:top w:val="none" w:sz="0" w:space="0" w:color="auto"/>
                                    <w:left w:val="none" w:sz="0" w:space="0" w:color="auto"/>
                                    <w:bottom w:val="none" w:sz="0" w:space="0" w:color="auto"/>
                                    <w:right w:val="none" w:sz="0" w:space="0" w:color="auto"/>
                                  </w:divBdr>
                                  <w:divsChild>
                                    <w:div w:id="1623222387">
                                      <w:marLeft w:val="0"/>
                                      <w:marRight w:val="0"/>
                                      <w:marTop w:val="0"/>
                                      <w:marBottom w:val="0"/>
                                      <w:divBdr>
                                        <w:top w:val="single" w:sz="4" w:space="0" w:color="F5F5F5"/>
                                        <w:left w:val="single" w:sz="4" w:space="0" w:color="F5F5F5"/>
                                        <w:bottom w:val="single" w:sz="4" w:space="0" w:color="F5F5F5"/>
                                        <w:right w:val="single" w:sz="4" w:space="0" w:color="F5F5F5"/>
                                      </w:divBdr>
                                      <w:divsChild>
                                        <w:div w:id="455030854">
                                          <w:marLeft w:val="0"/>
                                          <w:marRight w:val="0"/>
                                          <w:marTop w:val="0"/>
                                          <w:marBottom w:val="0"/>
                                          <w:divBdr>
                                            <w:top w:val="none" w:sz="0" w:space="0" w:color="auto"/>
                                            <w:left w:val="none" w:sz="0" w:space="0" w:color="auto"/>
                                            <w:bottom w:val="none" w:sz="0" w:space="0" w:color="auto"/>
                                            <w:right w:val="none" w:sz="0" w:space="0" w:color="auto"/>
                                          </w:divBdr>
                                          <w:divsChild>
                                            <w:div w:id="4706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40544519">
      <w:bodyDiv w:val="1"/>
      <w:marLeft w:val="0"/>
      <w:marRight w:val="0"/>
      <w:marTop w:val="0"/>
      <w:marBottom w:val="0"/>
      <w:divBdr>
        <w:top w:val="none" w:sz="0" w:space="0" w:color="auto"/>
        <w:left w:val="none" w:sz="0" w:space="0" w:color="auto"/>
        <w:bottom w:val="none" w:sz="0" w:space="0" w:color="auto"/>
        <w:right w:val="none" w:sz="0" w:space="0" w:color="auto"/>
      </w:divBdr>
    </w:div>
    <w:div w:id="2041659230">
      <w:bodyDiv w:val="1"/>
      <w:marLeft w:val="0"/>
      <w:marRight w:val="0"/>
      <w:marTop w:val="0"/>
      <w:marBottom w:val="0"/>
      <w:divBdr>
        <w:top w:val="none" w:sz="0" w:space="0" w:color="auto"/>
        <w:left w:val="none" w:sz="0" w:space="0" w:color="auto"/>
        <w:bottom w:val="none" w:sz="0" w:space="0" w:color="auto"/>
        <w:right w:val="none" w:sz="0" w:space="0" w:color="auto"/>
      </w:divBdr>
      <w:divsChild>
        <w:div w:id="1978875364">
          <w:marLeft w:val="0"/>
          <w:marRight w:val="0"/>
          <w:marTop w:val="0"/>
          <w:marBottom w:val="0"/>
          <w:divBdr>
            <w:top w:val="none" w:sz="0" w:space="0" w:color="auto"/>
            <w:left w:val="none" w:sz="0" w:space="0" w:color="auto"/>
            <w:bottom w:val="none" w:sz="0" w:space="0" w:color="auto"/>
            <w:right w:val="none" w:sz="0" w:space="0" w:color="auto"/>
          </w:divBdr>
          <w:divsChild>
            <w:div w:id="1770349545">
              <w:marLeft w:val="0"/>
              <w:marRight w:val="0"/>
              <w:marTop w:val="0"/>
              <w:marBottom w:val="0"/>
              <w:divBdr>
                <w:top w:val="none" w:sz="0" w:space="0" w:color="auto"/>
                <w:left w:val="none" w:sz="0" w:space="0" w:color="auto"/>
                <w:bottom w:val="none" w:sz="0" w:space="0" w:color="auto"/>
                <w:right w:val="none" w:sz="0" w:space="0" w:color="auto"/>
              </w:divBdr>
              <w:divsChild>
                <w:div w:id="394083185">
                  <w:marLeft w:val="0"/>
                  <w:marRight w:val="0"/>
                  <w:marTop w:val="0"/>
                  <w:marBottom w:val="0"/>
                  <w:divBdr>
                    <w:top w:val="none" w:sz="0" w:space="0" w:color="auto"/>
                    <w:left w:val="none" w:sz="0" w:space="0" w:color="auto"/>
                    <w:bottom w:val="none" w:sz="0" w:space="0" w:color="auto"/>
                    <w:right w:val="none" w:sz="0" w:space="0" w:color="auto"/>
                  </w:divBdr>
                  <w:divsChild>
                    <w:div w:id="1357150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779549">
      <w:bodyDiv w:val="1"/>
      <w:marLeft w:val="0"/>
      <w:marRight w:val="0"/>
      <w:marTop w:val="0"/>
      <w:marBottom w:val="0"/>
      <w:divBdr>
        <w:top w:val="none" w:sz="0" w:space="0" w:color="auto"/>
        <w:left w:val="none" w:sz="0" w:space="0" w:color="auto"/>
        <w:bottom w:val="none" w:sz="0" w:space="0" w:color="auto"/>
        <w:right w:val="none" w:sz="0" w:space="0" w:color="auto"/>
      </w:divBdr>
    </w:div>
    <w:div w:id="2042245330">
      <w:bodyDiv w:val="1"/>
      <w:marLeft w:val="0"/>
      <w:marRight w:val="0"/>
      <w:marTop w:val="0"/>
      <w:marBottom w:val="0"/>
      <w:divBdr>
        <w:top w:val="none" w:sz="0" w:space="0" w:color="auto"/>
        <w:left w:val="none" w:sz="0" w:space="0" w:color="auto"/>
        <w:bottom w:val="none" w:sz="0" w:space="0" w:color="auto"/>
        <w:right w:val="none" w:sz="0" w:space="0" w:color="auto"/>
      </w:divBdr>
    </w:div>
    <w:div w:id="2044330506">
      <w:bodyDiv w:val="1"/>
      <w:marLeft w:val="0"/>
      <w:marRight w:val="0"/>
      <w:marTop w:val="0"/>
      <w:marBottom w:val="0"/>
      <w:divBdr>
        <w:top w:val="none" w:sz="0" w:space="0" w:color="auto"/>
        <w:left w:val="none" w:sz="0" w:space="0" w:color="auto"/>
        <w:bottom w:val="none" w:sz="0" w:space="0" w:color="auto"/>
        <w:right w:val="none" w:sz="0" w:space="0" w:color="auto"/>
      </w:divBdr>
      <w:divsChild>
        <w:div w:id="1026979251">
          <w:marLeft w:val="0"/>
          <w:marRight w:val="0"/>
          <w:marTop w:val="0"/>
          <w:marBottom w:val="150"/>
          <w:divBdr>
            <w:top w:val="none" w:sz="0" w:space="0" w:color="auto"/>
            <w:left w:val="none" w:sz="0" w:space="0" w:color="auto"/>
            <w:bottom w:val="none" w:sz="0" w:space="0" w:color="auto"/>
            <w:right w:val="none" w:sz="0" w:space="0" w:color="auto"/>
          </w:divBdr>
          <w:divsChild>
            <w:div w:id="718940498">
              <w:marLeft w:val="0"/>
              <w:marRight w:val="0"/>
              <w:marTop w:val="0"/>
              <w:marBottom w:val="300"/>
              <w:divBdr>
                <w:top w:val="single" w:sz="6" w:space="0" w:color="FFFFFF"/>
                <w:left w:val="single" w:sz="6" w:space="0" w:color="FFFFFF"/>
                <w:bottom w:val="single" w:sz="6" w:space="0" w:color="FFFFFF"/>
                <w:right w:val="single" w:sz="6" w:space="0" w:color="FFFFFF"/>
              </w:divBdr>
              <w:divsChild>
                <w:div w:id="1527909486">
                  <w:marLeft w:val="0"/>
                  <w:marRight w:val="0"/>
                  <w:marTop w:val="0"/>
                  <w:marBottom w:val="0"/>
                  <w:divBdr>
                    <w:top w:val="none" w:sz="0" w:space="0" w:color="auto"/>
                    <w:left w:val="none" w:sz="0" w:space="0" w:color="auto"/>
                    <w:bottom w:val="none" w:sz="0" w:space="0" w:color="auto"/>
                    <w:right w:val="none" w:sz="0" w:space="0" w:color="auto"/>
                  </w:divBdr>
                </w:div>
                <w:div w:id="174937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759440">
          <w:marLeft w:val="0"/>
          <w:marRight w:val="0"/>
          <w:marTop w:val="0"/>
          <w:marBottom w:val="150"/>
          <w:divBdr>
            <w:top w:val="none" w:sz="0" w:space="0" w:color="auto"/>
            <w:left w:val="none" w:sz="0" w:space="0" w:color="auto"/>
            <w:bottom w:val="none" w:sz="0" w:space="0" w:color="auto"/>
            <w:right w:val="none" w:sz="0" w:space="0" w:color="auto"/>
          </w:divBdr>
          <w:divsChild>
            <w:div w:id="1055932159">
              <w:marLeft w:val="0"/>
              <w:marRight w:val="0"/>
              <w:marTop w:val="0"/>
              <w:marBottom w:val="300"/>
              <w:divBdr>
                <w:top w:val="single" w:sz="6" w:space="0" w:color="FFFFFF"/>
                <w:left w:val="single" w:sz="6" w:space="0" w:color="FFFFFF"/>
                <w:bottom w:val="single" w:sz="6" w:space="0" w:color="FFFFFF"/>
                <w:right w:val="single" w:sz="6" w:space="0" w:color="FFFFFF"/>
              </w:divBdr>
              <w:divsChild>
                <w:div w:id="172691848">
                  <w:marLeft w:val="0"/>
                  <w:marRight w:val="0"/>
                  <w:marTop w:val="0"/>
                  <w:marBottom w:val="0"/>
                  <w:divBdr>
                    <w:top w:val="none" w:sz="0" w:space="0" w:color="FFFFFF"/>
                    <w:left w:val="none" w:sz="0" w:space="0" w:color="FFFFFF"/>
                    <w:bottom w:val="single" w:sz="6" w:space="0" w:color="FFFFFF"/>
                    <w:right w:val="none" w:sz="0" w:space="0" w:color="FFFFFF"/>
                  </w:divBdr>
                </w:div>
                <w:div w:id="330792130">
                  <w:marLeft w:val="0"/>
                  <w:marRight w:val="0"/>
                  <w:marTop w:val="0"/>
                  <w:marBottom w:val="0"/>
                  <w:divBdr>
                    <w:top w:val="none" w:sz="0" w:space="0" w:color="auto"/>
                    <w:left w:val="none" w:sz="0" w:space="0" w:color="auto"/>
                    <w:bottom w:val="none" w:sz="0" w:space="0" w:color="auto"/>
                    <w:right w:val="none" w:sz="0" w:space="0" w:color="auto"/>
                  </w:divBdr>
                </w:div>
                <w:div w:id="36117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613579">
          <w:marLeft w:val="0"/>
          <w:marRight w:val="0"/>
          <w:marTop w:val="0"/>
          <w:marBottom w:val="150"/>
          <w:divBdr>
            <w:top w:val="none" w:sz="0" w:space="0" w:color="auto"/>
            <w:left w:val="none" w:sz="0" w:space="0" w:color="auto"/>
            <w:bottom w:val="none" w:sz="0" w:space="0" w:color="auto"/>
            <w:right w:val="none" w:sz="0" w:space="0" w:color="auto"/>
          </w:divBdr>
          <w:divsChild>
            <w:div w:id="56362324">
              <w:marLeft w:val="0"/>
              <w:marRight w:val="0"/>
              <w:marTop w:val="0"/>
              <w:marBottom w:val="300"/>
              <w:divBdr>
                <w:top w:val="single" w:sz="6" w:space="0" w:color="FFFFFF"/>
                <w:left w:val="single" w:sz="6" w:space="0" w:color="FFFFFF"/>
                <w:bottom w:val="single" w:sz="6" w:space="0" w:color="FFFFFF"/>
                <w:right w:val="single" w:sz="6" w:space="0" w:color="FFFFFF"/>
              </w:divBdr>
              <w:divsChild>
                <w:div w:id="1007489145">
                  <w:marLeft w:val="0"/>
                  <w:marRight w:val="0"/>
                  <w:marTop w:val="0"/>
                  <w:marBottom w:val="0"/>
                  <w:divBdr>
                    <w:top w:val="none" w:sz="0" w:space="0" w:color="FFFFFF"/>
                    <w:left w:val="none" w:sz="0" w:space="0" w:color="FFFFFF"/>
                    <w:bottom w:val="single" w:sz="6" w:space="0" w:color="FFFFFF"/>
                    <w:right w:val="none" w:sz="0" w:space="0" w:color="FFFFFF"/>
                  </w:divBdr>
                </w:div>
                <w:div w:id="2102291525">
                  <w:marLeft w:val="0"/>
                  <w:marRight w:val="0"/>
                  <w:marTop w:val="0"/>
                  <w:marBottom w:val="0"/>
                  <w:divBdr>
                    <w:top w:val="none" w:sz="0" w:space="0" w:color="auto"/>
                    <w:left w:val="none" w:sz="0" w:space="0" w:color="auto"/>
                    <w:bottom w:val="none" w:sz="0" w:space="0" w:color="auto"/>
                    <w:right w:val="none" w:sz="0" w:space="0" w:color="auto"/>
                  </w:divBdr>
                </w:div>
                <w:div w:id="113144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237999">
          <w:marLeft w:val="0"/>
          <w:marRight w:val="0"/>
          <w:marTop w:val="0"/>
          <w:marBottom w:val="150"/>
          <w:divBdr>
            <w:top w:val="none" w:sz="0" w:space="0" w:color="auto"/>
            <w:left w:val="none" w:sz="0" w:space="0" w:color="auto"/>
            <w:bottom w:val="none" w:sz="0" w:space="0" w:color="auto"/>
            <w:right w:val="none" w:sz="0" w:space="0" w:color="auto"/>
          </w:divBdr>
          <w:divsChild>
            <w:div w:id="474185535">
              <w:marLeft w:val="0"/>
              <w:marRight w:val="0"/>
              <w:marTop w:val="0"/>
              <w:marBottom w:val="300"/>
              <w:divBdr>
                <w:top w:val="single" w:sz="6" w:space="0" w:color="FFFFFF"/>
                <w:left w:val="single" w:sz="6" w:space="0" w:color="FFFFFF"/>
                <w:bottom w:val="single" w:sz="6" w:space="0" w:color="FFFFFF"/>
                <w:right w:val="single" w:sz="6" w:space="0" w:color="FFFFFF"/>
              </w:divBdr>
              <w:divsChild>
                <w:div w:id="530843962">
                  <w:marLeft w:val="0"/>
                  <w:marRight w:val="0"/>
                  <w:marTop w:val="0"/>
                  <w:marBottom w:val="0"/>
                  <w:divBdr>
                    <w:top w:val="none" w:sz="0" w:space="0" w:color="FFFFFF"/>
                    <w:left w:val="none" w:sz="0" w:space="0" w:color="FFFFFF"/>
                    <w:bottom w:val="single" w:sz="6" w:space="0" w:color="FFFFFF"/>
                    <w:right w:val="none" w:sz="0" w:space="0" w:color="FFFFFF"/>
                  </w:divBdr>
                </w:div>
                <w:div w:id="138226933">
                  <w:marLeft w:val="0"/>
                  <w:marRight w:val="0"/>
                  <w:marTop w:val="0"/>
                  <w:marBottom w:val="0"/>
                  <w:divBdr>
                    <w:top w:val="none" w:sz="0" w:space="0" w:color="auto"/>
                    <w:left w:val="none" w:sz="0" w:space="0" w:color="auto"/>
                    <w:bottom w:val="none" w:sz="0" w:space="0" w:color="auto"/>
                    <w:right w:val="none" w:sz="0" w:space="0" w:color="auto"/>
                  </w:divBdr>
                </w:div>
                <w:div w:id="167491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659915">
          <w:marLeft w:val="0"/>
          <w:marRight w:val="0"/>
          <w:marTop w:val="0"/>
          <w:marBottom w:val="150"/>
          <w:divBdr>
            <w:top w:val="none" w:sz="0" w:space="0" w:color="auto"/>
            <w:left w:val="none" w:sz="0" w:space="0" w:color="auto"/>
            <w:bottom w:val="none" w:sz="0" w:space="0" w:color="auto"/>
            <w:right w:val="none" w:sz="0" w:space="0" w:color="auto"/>
          </w:divBdr>
          <w:divsChild>
            <w:div w:id="2052996685">
              <w:marLeft w:val="0"/>
              <w:marRight w:val="0"/>
              <w:marTop w:val="0"/>
              <w:marBottom w:val="300"/>
              <w:divBdr>
                <w:top w:val="single" w:sz="6" w:space="0" w:color="FFFFFF"/>
                <w:left w:val="single" w:sz="6" w:space="0" w:color="FFFFFF"/>
                <w:bottom w:val="single" w:sz="6" w:space="0" w:color="FFFFFF"/>
                <w:right w:val="single" w:sz="6" w:space="0" w:color="FFFFFF"/>
              </w:divBdr>
              <w:divsChild>
                <w:div w:id="205487081">
                  <w:marLeft w:val="0"/>
                  <w:marRight w:val="0"/>
                  <w:marTop w:val="0"/>
                  <w:marBottom w:val="0"/>
                  <w:divBdr>
                    <w:top w:val="none" w:sz="0" w:space="0" w:color="FFFFFF"/>
                    <w:left w:val="none" w:sz="0" w:space="0" w:color="FFFFFF"/>
                    <w:bottom w:val="single" w:sz="6" w:space="0" w:color="FFFFFF"/>
                    <w:right w:val="none" w:sz="0" w:space="0" w:color="FFFFFF"/>
                  </w:divBdr>
                </w:div>
                <w:div w:id="1060590598">
                  <w:marLeft w:val="0"/>
                  <w:marRight w:val="0"/>
                  <w:marTop w:val="0"/>
                  <w:marBottom w:val="0"/>
                  <w:divBdr>
                    <w:top w:val="none" w:sz="0" w:space="0" w:color="auto"/>
                    <w:left w:val="none" w:sz="0" w:space="0" w:color="auto"/>
                    <w:bottom w:val="none" w:sz="0" w:space="0" w:color="auto"/>
                    <w:right w:val="none" w:sz="0" w:space="0" w:color="auto"/>
                  </w:divBdr>
                </w:div>
                <w:div w:id="62620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405693">
      <w:bodyDiv w:val="1"/>
      <w:marLeft w:val="0"/>
      <w:marRight w:val="0"/>
      <w:marTop w:val="0"/>
      <w:marBottom w:val="0"/>
      <w:divBdr>
        <w:top w:val="none" w:sz="0" w:space="0" w:color="auto"/>
        <w:left w:val="none" w:sz="0" w:space="0" w:color="auto"/>
        <w:bottom w:val="none" w:sz="0" w:space="0" w:color="auto"/>
        <w:right w:val="none" w:sz="0" w:space="0" w:color="auto"/>
      </w:divBdr>
      <w:divsChild>
        <w:div w:id="541097929">
          <w:marLeft w:val="0"/>
          <w:marRight w:val="0"/>
          <w:marTop w:val="0"/>
          <w:marBottom w:val="0"/>
          <w:divBdr>
            <w:top w:val="none" w:sz="0" w:space="0" w:color="auto"/>
            <w:left w:val="none" w:sz="0" w:space="0" w:color="auto"/>
            <w:bottom w:val="none" w:sz="0" w:space="0" w:color="auto"/>
            <w:right w:val="none" w:sz="0" w:space="0" w:color="auto"/>
          </w:divBdr>
        </w:div>
      </w:divsChild>
    </w:div>
    <w:div w:id="2044863484">
      <w:bodyDiv w:val="1"/>
      <w:marLeft w:val="0"/>
      <w:marRight w:val="0"/>
      <w:marTop w:val="0"/>
      <w:marBottom w:val="0"/>
      <w:divBdr>
        <w:top w:val="none" w:sz="0" w:space="0" w:color="auto"/>
        <w:left w:val="none" w:sz="0" w:space="0" w:color="auto"/>
        <w:bottom w:val="none" w:sz="0" w:space="0" w:color="auto"/>
        <w:right w:val="none" w:sz="0" w:space="0" w:color="auto"/>
      </w:divBdr>
      <w:divsChild>
        <w:div w:id="1728533386">
          <w:marLeft w:val="0"/>
          <w:marRight w:val="0"/>
          <w:marTop w:val="0"/>
          <w:marBottom w:val="0"/>
          <w:divBdr>
            <w:top w:val="none" w:sz="0" w:space="0" w:color="auto"/>
            <w:left w:val="none" w:sz="0" w:space="0" w:color="auto"/>
            <w:bottom w:val="none" w:sz="0" w:space="0" w:color="auto"/>
            <w:right w:val="none" w:sz="0" w:space="0" w:color="auto"/>
          </w:divBdr>
          <w:divsChild>
            <w:div w:id="1788347802">
              <w:marLeft w:val="0"/>
              <w:marRight w:val="0"/>
              <w:marTop w:val="0"/>
              <w:marBottom w:val="0"/>
              <w:divBdr>
                <w:top w:val="none" w:sz="0" w:space="0" w:color="auto"/>
                <w:left w:val="none" w:sz="0" w:space="0" w:color="auto"/>
                <w:bottom w:val="none" w:sz="0" w:space="0" w:color="auto"/>
                <w:right w:val="none" w:sz="0" w:space="0" w:color="auto"/>
              </w:divBdr>
              <w:divsChild>
                <w:div w:id="1753501571">
                  <w:marLeft w:val="0"/>
                  <w:marRight w:val="0"/>
                  <w:marTop w:val="0"/>
                  <w:marBottom w:val="0"/>
                  <w:divBdr>
                    <w:top w:val="none" w:sz="0" w:space="0" w:color="auto"/>
                    <w:left w:val="none" w:sz="0" w:space="0" w:color="auto"/>
                    <w:bottom w:val="none" w:sz="0" w:space="0" w:color="auto"/>
                    <w:right w:val="none" w:sz="0" w:space="0" w:color="auto"/>
                  </w:divBdr>
                  <w:divsChild>
                    <w:div w:id="1430585390">
                      <w:marLeft w:val="0"/>
                      <w:marRight w:val="0"/>
                      <w:marTop w:val="0"/>
                      <w:marBottom w:val="0"/>
                      <w:divBdr>
                        <w:top w:val="none" w:sz="0" w:space="0" w:color="auto"/>
                        <w:left w:val="none" w:sz="0" w:space="0" w:color="auto"/>
                        <w:bottom w:val="none" w:sz="0" w:space="0" w:color="auto"/>
                        <w:right w:val="none" w:sz="0" w:space="0" w:color="auto"/>
                      </w:divBdr>
                      <w:divsChild>
                        <w:div w:id="403259395">
                          <w:marLeft w:val="0"/>
                          <w:marRight w:val="0"/>
                          <w:marTop w:val="0"/>
                          <w:marBottom w:val="0"/>
                          <w:divBdr>
                            <w:top w:val="none" w:sz="0" w:space="0" w:color="auto"/>
                            <w:left w:val="none" w:sz="0" w:space="0" w:color="auto"/>
                            <w:bottom w:val="none" w:sz="0" w:space="0" w:color="auto"/>
                            <w:right w:val="none" w:sz="0" w:space="0" w:color="auto"/>
                          </w:divBdr>
                          <w:divsChild>
                            <w:div w:id="28915663">
                              <w:marLeft w:val="0"/>
                              <w:marRight w:val="0"/>
                              <w:marTop w:val="0"/>
                              <w:marBottom w:val="0"/>
                              <w:divBdr>
                                <w:top w:val="none" w:sz="0" w:space="0" w:color="auto"/>
                                <w:left w:val="none" w:sz="0" w:space="0" w:color="auto"/>
                                <w:bottom w:val="none" w:sz="0" w:space="0" w:color="auto"/>
                                <w:right w:val="none" w:sz="0" w:space="0" w:color="auto"/>
                              </w:divBdr>
                              <w:divsChild>
                                <w:div w:id="869413324">
                                  <w:marLeft w:val="0"/>
                                  <w:marRight w:val="0"/>
                                  <w:marTop w:val="0"/>
                                  <w:marBottom w:val="0"/>
                                  <w:divBdr>
                                    <w:top w:val="none" w:sz="0" w:space="0" w:color="auto"/>
                                    <w:left w:val="none" w:sz="0" w:space="0" w:color="auto"/>
                                    <w:bottom w:val="none" w:sz="0" w:space="0" w:color="auto"/>
                                    <w:right w:val="none" w:sz="0" w:space="0" w:color="auto"/>
                                  </w:divBdr>
                                  <w:divsChild>
                                    <w:div w:id="1028214847">
                                      <w:marLeft w:val="0"/>
                                      <w:marRight w:val="0"/>
                                      <w:marTop w:val="0"/>
                                      <w:marBottom w:val="0"/>
                                      <w:divBdr>
                                        <w:top w:val="single" w:sz="4" w:space="0" w:color="F5F5F5"/>
                                        <w:left w:val="single" w:sz="4" w:space="0" w:color="F5F5F5"/>
                                        <w:bottom w:val="single" w:sz="4" w:space="0" w:color="F5F5F5"/>
                                        <w:right w:val="single" w:sz="4" w:space="0" w:color="F5F5F5"/>
                                      </w:divBdr>
                                      <w:divsChild>
                                        <w:div w:id="1220704690">
                                          <w:marLeft w:val="0"/>
                                          <w:marRight w:val="0"/>
                                          <w:marTop w:val="0"/>
                                          <w:marBottom w:val="0"/>
                                          <w:divBdr>
                                            <w:top w:val="none" w:sz="0" w:space="0" w:color="auto"/>
                                            <w:left w:val="none" w:sz="0" w:space="0" w:color="auto"/>
                                            <w:bottom w:val="none" w:sz="0" w:space="0" w:color="auto"/>
                                            <w:right w:val="none" w:sz="0" w:space="0" w:color="auto"/>
                                          </w:divBdr>
                                          <w:divsChild>
                                            <w:div w:id="197251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45053319">
      <w:bodyDiv w:val="1"/>
      <w:marLeft w:val="0"/>
      <w:marRight w:val="0"/>
      <w:marTop w:val="0"/>
      <w:marBottom w:val="0"/>
      <w:divBdr>
        <w:top w:val="none" w:sz="0" w:space="0" w:color="auto"/>
        <w:left w:val="none" w:sz="0" w:space="0" w:color="auto"/>
        <w:bottom w:val="none" w:sz="0" w:space="0" w:color="auto"/>
        <w:right w:val="none" w:sz="0" w:space="0" w:color="auto"/>
      </w:divBdr>
    </w:div>
    <w:div w:id="2046321412">
      <w:bodyDiv w:val="1"/>
      <w:marLeft w:val="0"/>
      <w:marRight w:val="0"/>
      <w:marTop w:val="0"/>
      <w:marBottom w:val="0"/>
      <w:divBdr>
        <w:top w:val="none" w:sz="0" w:space="0" w:color="auto"/>
        <w:left w:val="none" w:sz="0" w:space="0" w:color="auto"/>
        <w:bottom w:val="none" w:sz="0" w:space="0" w:color="auto"/>
        <w:right w:val="none" w:sz="0" w:space="0" w:color="auto"/>
      </w:divBdr>
    </w:div>
    <w:div w:id="2047103228">
      <w:bodyDiv w:val="1"/>
      <w:marLeft w:val="0"/>
      <w:marRight w:val="0"/>
      <w:marTop w:val="0"/>
      <w:marBottom w:val="0"/>
      <w:divBdr>
        <w:top w:val="none" w:sz="0" w:space="0" w:color="auto"/>
        <w:left w:val="none" w:sz="0" w:space="0" w:color="auto"/>
        <w:bottom w:val="none" w:sz="0" w:space="0" w:color="auto"/>
        <w:right w:val="none" w:sz="0" w:space="0" w:color="auto"/>
      </w:divBdr>
      <w:divsChild>
        <w:div w:id="960112686">
          <w:marLeft w:val="0"/>
          <w:marRight w:val="0"/>
          <w:marTop w:val="0"/>
          <w:marBottom w:val="150"/>
          <w:divBdr>
            <w:top w:val="none" w:sz="0" w:space="0" w:color="auto"/>
            <w:left w:val="none" w:sz="0" w:space="0" w:color="auto"/>
            <w:bottom w:val="none" w:sz="0" w:space="0" w:color="auto"/>
            <w:right w:val="none" w:sz="0" w:space="0" w:color="auto"/>
          </w:divBdr>
          <w:divsChild>
            <w:div w:id="1061097948">
              <w:marLeft w:val="0"/>
              <w:marRight w:val="0"/>
              <w:marTop w:val="0"/>
              <w:marBottom w:val="300"/>
              <w:divBdr>
                <w:top w:val="single" w:sz="6" w:space="0" w:color="FFFFFF"/>
                <w:left w:val="single" w:sz="6" w:space="0" w:color="FFFFFF"/>
                <w:bottom w:val="single" w:sz="6" w:space="0" w:color="FFFFFF"/>
                <w:right w:val="single" w:sz="6" w:space="0" w:color="FFFFFF"/>
              </w:divBdr>
              <w:divsChild>
                <w:div w:id="1239707793">
                  <w:marLeft w:val="0"/>
                  <w:marRight w:val="0"/>
                  <w:marTop w:val="0"/>
                  <w:marBottom w:val="0"/>
                  <w:divBdr>
                    <w:top w:val="none" w:sz="0" w:space="0" w:color="auto"/>
                    <w:left w:val="none" w:sz="0" w:space="0" w:color="auto"/>
                    <w:bottom w:val="none" w:sz="0" w:space="0" w:color="auto"/>
                    <w:right w:val="none" w:sz="0" w:space="0" w:color="auto"/>
                  </w:divBdr>
                </w:div>
                <w:div w:id="137064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593400">
          <w:marLeft w:val="0"/>
          <w:marRight w:val="0"/>
          <w:marTop w:val="0"/>
          <w:marBottom w:val="150"/>
          <w:divBdr>
            <w:top w:val="none" w:sz="0" w:space="0" w:color="auto"/>
            <w:left w:val="none" w:sz="0" w:space="0" w:color="auto"/>
            <w:bottom w:val="none" w:sz="0" w:space="0" w:color="auto"/>
            <w:right w:val="none" w:sz="0" w:space="0" w:color="auto"/>
          </w:divBdr>
          <w:divsChild>
            <w:div w:id="1168058684">
              <w:marLeft w:val="0"/>
              <w:marRight w:val="0"/>
              <w:marTop w:val="0"/>
              <w:marBottom w:val="300"/>
              <w:divBdr>
                <w:top w:val="single" w:sz="6" w:space="0" w:color="FFFFFF"/>
                <w:left w:val="single" w:sz="6" w:space="0" w:color="FFFFFF"/>
                <w:bottom w:val="single" w:sz="6" w:space="0" w:color="FFFFFF"/>
                <w:right w:val="single" w:sz="6" w:space="0" w:color="FFFFFF"/>
              </w:divBdr>
              <w:divsChild>
                <w:div w:id="2132547466">
                  <w:marLeft w:val="0"/>
                  <w:marRight w:val="0"/>
                  <w:marTop w:val="0"/>
                  <w:marBottom w:val="0"/>
                  <w:divBdr>
                    <w:top w:val="none" w:sz="0" w:space="0" w:color="FFFFFF"/>
                    <w:left w:val="none" w:sz="0" w:space="0" w:color="FFFFFF"/>
                    <w:bottom w:val="single" w:sz="6" w:space="0" w:color="FFFFFF"/>
                    <w:right w:val="none" w:sz="0" w:space="0" w:color="FFFFFF"/>
                  </w:divBdr>
                </w:div>
                <w:div w:id="477458157">
                  <w:marLeft w:val="0"/>
                  <w:marRight w:val="0"/>
                  <w:marTop w:val="0"/>
                  <w:marBottom w:val="0"/>
                  <w:divBdr>
                    <w:top w:val="none" w:sz="0" w:space="0" w:color="auto"/>
                    <w:left w:val="none" w:sz="0" w:space="0" w:color="auto"/>
                    <w:bottom w:val="none" w:sz="0" w:space="0" w:color="auto"/>
                    <w:right w:val="none" w:sz="0" w:space="0" w:color="auto"/>
                  </w:divBdr>
                </w:div>
                <w:div w:id="1724324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950762">
          <w:marLeft w:val="0"/>
          <w:marRight w:val="0"/>
          <w:marTop w:val="0"/>
          <w:marBottom w:val="150"/>
          <w:divBdr>
            <w:top w:val="none" w:sz="0" w:space="0" w:color="auto"/>
            <w:left w:val="none" w:sz="0" w:space="0" w:color="auto"/>
            <w:bottom w:val="none" w:sz="0" w:space="0" w:color="auto"/>
            <w:right w:val="none" w:sz="0" w:space="0" w:color="auto"/>
          </w:divBdr>
          <w:divsChild>
            <w:div w:id="422606799">
              <w:marLeft w:val="0"/>
              <w:marRight w:val="0"/>
              <w:marTop w:val="0"/>
              <w:marBottom w:val="300"/>
              <w:divBdr>
                <w:top w:val="single" w:sz="6" w:space="0" w:color="FFFFFF"/>
                <w:left w:val="single" w:sz="6" w:space="0" w:color="FFFFFF"/>
                <w:bottom w:val="single" w:sz="6" w:space="0" w:color="FFFFFF"/>
                <w:right w:val="single" w:sz="6" w:space="0" w:color="FFFFFF"/>
              </w:divBdr>
              <w:divsChild>
                <w:div w:id="415902358">
                  <w:marLeft w:val="0"/>
                  <w:marRight w:val="0"/>
                  <w:marTop w:val="0"/>
                  <w:marBottom w:val="0"/>
                  <w:divBdr>
                    <w:top w:val="none" w:sz="0" w:space="0" w:color="FFFFFF"/>
                    <w:left w:val="none" w:sz="0" w:space="0" w:color="FFFFFF"/>
                    <w:bottom w:val="single" w:sz="6" w:space="0" w:color="FFFFFF"/>
                    <w:right w:val="none" w:sz="0" w:space="0" w:color="FFFFFF"/>
                  </w:divBdr>
                </w:div>
                <w:div w:id="1486897534">
                  <w:marLeft w:val="0"/>
                  <w:marRight w:val="0"/>
                  <w:marTop w:val="0"/>
                  <w:marBottom w:val="0"/>
                  <w:divBdr>
                    <w:top w:val="none" w:sz="0" w:space="0" w:color="auto"/>
                    <w:left w:val="none" w:sz="0" w:space="0" w:color="auto"/>
                    <w:bottom w:val="none" w:sz="0" w:space="0" w:color="auto"/>
                    <w:right w:val="none" w:sz="0" w:space="0" w:color="auto"/>
                  </w:divBdr>
                </w:div>
                <w:div w:id="17257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509493">
          <w:marLeft w:val="0"/>
          <w:marRight w:val="0"/>
          <w:marTop w:val="0"/>
          <w:marBottom w:val="150"/>
          <w:divBdr>
            <w:top w:val="none" w:sz="0" w:space="0" w:color="auto"/>
            <w:left w:val="none" w:sz="0" w:space="0" w:color="auto"/>
            <w:bottom w:val="none" w:sz="0" w:space="0" w:color="auto"/>
            <w:right w:val="none" w:sz="0" w:space="0" w:color="auto"/>
          </w:divBdr>
          <w:divsChild>
            <w:div w:id="12850361">
              <w:marLeft w:val="0"/>
              <w:marRight w:val="0"/>
              <w:marTop w:val="0"/>
              <w:marBottom w:val="300"/>
              <w:divBdr>
                <w:top w:val="single" w:sz="6" w:space="0" w:color="FFFFFF"/>
                <w:left w:val="single" w:sz="6" w:space="0" w:color="FFFFFF"/>
                <w:bottom w:val="single" w:sz="6" w:space="0" w:color="FFFFFF"/>
                <w:right w:val="single" w:sz="6" w:space="0" w:color="FFFFFF"/>
              </w:divBdr>
              <w:divsChild>
                <w:div w:id="401605526">
                  <w:marLeft w:val="0"/>
                  <w:marRight w:val="0"/>
                  <w:marTop w:val="0"/>
                  <w:marBottom w:val="0"/>
                  <w:divBdr>
                    <w:top w:val="none" w:sz="0" w:space="0" w:color="FFFFFF"/>
                    <w:left w:val="none" w:sz="0" w:space="0" w:color="FFFFFF"/>
                    <w:bottom w:val="single" w:sz="6" w:space="0" w:color="FFFFFF"/>
                    <w:right w:val="none" w:sz="0" w:space="0" w:color="FFFFFF"/>
                  </w:divBdr>
                </w:div>
                <w:div w:id="285550290">
                  <w:marLeft w:val="0"/>
                  <w:marRight w:val="0"/>
                  <w:marTop w:val="0"/>
                  <w:marBottom w:val="0"/>
                  <w:divBdr>
                    <w:top w:val="none" w:sz="0" w:space="0" w:color="auto"/>
                    <w:left w:val="none" w:sz="0" w:space="0" w:color="auto"/>
                    <w:bottom w:val="none" w:sz="0" w:space="0" w:color="auto"/>
                    <w:right w:val="none" w:sz="0" w:space="0" w:color="auto"/>
                  </w:divBdr>
                </w:div>
                <w:div w:id="80401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046058">
          <w:marLeft w:val="0"/>
          <w:marRight w:val="0"/>
          <w:marTop w:val="0"/>
          <w:marBottom w:val="150"/>
          <w:divBdr>
            <w:top w:val="none" w:sz="0" w:space="0" w:color="auto"/>
            <w:left w:val="none" w:sz="0" w:space="0" w:color="auto"/>
            <w:bottom w:val="none" w:sz="0" w:space="0" w:color="auto"/>
            <w:right w:val="none" w:sz="0" w:space="0" w:color="auto"/>
          </w:divBdr>
          <w:divsChild>
            <w:div w:id="504713164">
              <w:marLeft w:val="0"/>
              <w:marRight w:val="0"/>
              <w:marTop w:val="0"/>
              <w:marBottom w:val="300"/>
              <w:divBdr>
                <w:top w:val="single" w:sz="6" w:space="0" w:color="FFFFFF"/>
                <w:left w:val="single" w:sz="6" w:space="0" w:color="FFFFFF"/>
                <w:bottom w:val="single" w:sz="6" w:space="0" w:color="FFFFFF"/>
                <w:right w:val="single" w:sz="6" w:space="0" w:color="FFFFFF"/>
              </w:divBdr>
              <w:divsChild>
                <w:div w:id="611207484">
                  <w:marLeft w:val="0"/>
                  <w:marRight w:val="0"/>
                  <w:marTop w:val="0"/>
                  <w:marBottom w:val="0"/>
                  <w:divBdr>
                    <w:top w:val="none" w:sz="0" w:space="0" w:color="FFFFFF"/>
                    <w:left w:val="none" w:sz="0" w:space="0" w:color="FFFFFF"/>
                    <w:bottom w:val="single" w:sz="6" w:space="0" w:color="FFFFFF"/>
                    <w:right w:val="none" w:sz="0" w:space="0" w:color="FFFFFF"/>
                  </w:divBdr>
                </w:div>
                <w:div w:id="757796072">
                  <w:marLeft w:val="0"/>
                  <w:marRight w:val="0"/>
                  <w:marTop w:val="0"/>
                  <w:marBottom w:val="0"/>
                  <w:divBdr>
                    <w:top w:val="none" w:sz="0" w:space="0" w:color="auto"/>
                    <w:left w:val="none" w:sz="0" w:space="0" w:color="auto"/>
                    <w:bottom w:val="none" w:sz="0" w:space="0" w:color="auto"/>
                    <w:right w:val="none" w:sz="0" w:space="0" w:color="auto"/>
                  </w:divBdr>
                </w:div>
                <w:div w:id="99020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489150">
      <w:bodyDiv w:val="1"/>
      <w:marLeft w:val="0"/>
      <w:marRight w:val="0"/>
      <w:marTop w:val="0"/>
      <w:marBottom w:val="0"/>
      <w:divBdr>
        <w:top w:val="none" w:sz="0" w:space="0" w:color="auto"/>
        <w:left w:val="none" w:sz="0" w:space="0" w:color="auto"/>
        <w:bottom w:val="none" w:sz="0" w:space="0" w:color="auto"/>
        <w:right w:val="none" w:sz="0" w:space="0" w:color="auto"/>
      </w:divBdr>
    </w:div>
    <w:div w:id="2047752518">
      <w:bodyDiv w:val="1"/>
      <w:marLeft w:val="0"/>
      <w:marRight w:val="0"/>
      <w:marTop w:val="0"/>
      <w:marBottom w:val="0"/>
      <w:divBdr>
        <w:top w:val="none" w:sz="0" w:space="0" w:color="auto"/>
        <w:left w:val="none" w:sz="0" w:space="0" w:color="auto"/>
        <w:bottom w:val="none" w:sz="0" w:space="0" w:color="auto"/>
        <w:right w:val="none" w:sz="0" w:space="0" w:color="auto"/>
      </w:divBdr>
    </w:div>
    <w:div w:id="2048143788">
      <w:bodyDiv w:val="1"/>
      <w:marLeft w:val="0"/>
      <w:marRight w:val="0"/>
      <w:marTop w:val="0"/>
      <w:marBottom w:val="0"/>
      <w:divBdr>
        <w:top w:val="none" w:sz="0" w:space="0" w:color="auto"/>
        <w:left w:val="none" w:sz="0" w:space="0" w:color="auto"/>
        <w:bottom w:val="none" w:sz="0" w:space="0" w:color="auto"/>
        <w:right w:val="none" w:sz="0" w:space="0" w:color="auto"/>
      </w:divBdr>
    </w:div>
    <w:div w:id="2048211398">
      <w:bodyDiv w:val="1"/>
      <w:marLeft w:val="0"/>
      <w:marRight w:val="0"/>
      <w:marTop w:val="0"/>
      <w:marBottom w:val="0"/>
      <w:divBdr>
        <w:top w:val="none" w:sz="0" w:space="0" w:color="auto"/>
        <w:left w:val="none" w:sz="0" w:space="0" w:color="auto"/>
        <w:bottom w:val="none" w:sz="0" w:space="0" w:color="auto"/>
        <w:right w:val="none" w:sz="0" w:space="0" w:color="auto"/>
      </w:divBdr>
      <w:divsChild>
        <w:div w:id="1342925314">
          <w:marLeft w:val="0"/>
          <w:marRight w:val="0"/>
          <w:marTop w:val="0"/>
          <w:marBottom w:val="0"/>
          <w:divBdr>
            <w:top w:val="none" w:sz="0" w:space="0" w:color="auto"/>
            <w:left w:val="none" w:sz="0" w:space="0" w:color="auto"/>
            <w:bottom w:val="none" w:sz="0" w:space="0" w:color="auto"/>
            <w:right w:val="none" w:sz="0" w:space="0" w:color="auto"/>
          </w:divBdr>
          <w:divsChild>
            <w:div w:id="1691907419">
              <w:marLeft w:val="0"/>
              <w:marRight w:val="0"/>
              <w:marTop w:val="0"/>
              <w:marBottom w:val="0"/>
              <w:divBdr>
                <w:top w:val="none" w:sz="0" w:space="0" w:color="auto"/>
                <w:left w:val="none" w:sz="0" w:space="0" w:color="auto"/>
                <w:bottom w:val="none" w:sz="0" w:space="0" w:color="auto"/>
                <w:right w:val="none" w:sz="0" w:space="0" w:color="auto"/>
              </w:divBdr>
              <w:divsChild>
                <w:div w:id="2076969428">
                  <w:marLeft w:val="0"/>
                  <w:marRight w:val="0"/>
                  <w:marTop w:val="0"/>
                  <w:marBottom w:val="0"/>
                  <w:divBdr>
                    <w:top w:val="none" w:sz="0" w:space="0" w:color="auto"/>
                    <w:left w:val="none" w:sz="0" w:space="0" w:color="auto"/>
                    <w:bottom w:val="none" w:sz="0" w:space="0" w:color="auto"/>
                    <w:right w:val="none" w:sz="0" w:space="0" w:color="auto"/>
                  </w:divBdr>
                </w:div>
                <w:div w:id="456417998">
                  <w:marLeft w:val="0"/>
                  <w:marRight w:val="0"/>
                  <w:marTop w:val="0"/>
                  <w:marBottom w:val="0"/>
                  <w:divBdr>
                    <w:top w:val="none" w:sz="0" w:space="0" w:color="auto"/>
                    <w:left w:val="none" w:sz="0" w:space="0" w:color="auto"/>
                    <w:bottom w:val="none" w:sz="0" w:space="0" w:color="auto"/>
                    <w:right w:val="none" w:sz="0" w:space="0" w:color="auto"/>
                  </w:divBdr>
                </w:div>
                <w:div w:id="293487637">
                  <w:marLeft w:val="0"/>
                  <w:marRight w:val="0"/>
                  <w:marTop w:val="0"/>
                  <w:marBottom w:val="0"/>
                  <w:divBdr>
                    <w:top w:val="none" w:sz="0" w:space="0" w:color="auto"/>
                    <w:left w:val="none" w:sz="0" w:space="0" w:color="auto"/>
                    <w:bottom w:val="none" w:sz="0" w:space="0" w:color="auto"/>
                    <w:right w:val="none" w:sz="0" w:space="0" w:color="auto"/>
                  </w:divBdr>
                </w:div>
                <w:div w:id="110363142">
                  <w:marLeft w:val="0"/>
                  <w:marRight w:val="0"/>
                  <w:marTop w:val="0"/>
                  <w:marBottom w:val="0"/>
                  <w:divBdr>
                    <w:top w:val="none" w:sz="0" w:space="0" w:color="auto"/>
                    <w:left w:val="none" w:sz="0" w:space="0" w:color="auto"/>
                    <w:bottom w:val="none" w:sz="0" w:space="0" w:color="auto"/>
                    <w:right w:val="none" w:sz="0" w:space="0" w:color="auto"/>
                  </w:divBdr>
                </w:div>
                <w:div w:id="574172936">
                  <w:marLeft w:val="0"/>
                  <w:marRight w:val="0"/>
                  <w:marTop w:val="0"/>
                  <w:marBottom w:val="0"/>
                  <w:divBdr>
                    <w:top w:val="none" w:sz="0" w:space="0" w:color="auto"/>
                    <w:left w:val="none" w:sz="0" w:space="0" w:color="auto"/>
                    <w:bottom w:val="none" w:sz="0" w:space="0" w:color="auto"/>
                    <w:right w:val="none" w:sz="0" w:space="0" w:color="auto"/>
                  </w:divBdr>
                </w:div>
                <w:div w:id="1503083917">
                  <w:marLeft w:val="0"/>
                  <w:marRight w:val="0"/>
                  <w:marTop w:val="0"/>
                  <w:marBottom w:val="0"/>
                  <w:divBdr>
                    <w:top w:val="none" w:sz="0" w:space="0" w:color="auto"/>
                    <w:left w:val="none" w:sz="0" w:space="0" w:color="auto"/>
                    <w:bottom w:val="none" w:sz="0" w:space="0" w:color="auto"/>
                    <w:right w:val="none" w:sz="0" w:space="0" w:color="auto"/>
                  </w:divBdr>
                </w:div>
                <w:div w:id="1510169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289696">
      <w:bodyDiv w:val="1"/>
      <w:marLeft w:val="0"/>
      <w:marRight w:val="0"/>
      <w:marTop w:val="0"/>
      <w:marBottom w:val="0"/>
      <w:divBdr>
        <w:top w:val="none" w:sz="0" w:space="0" w:color="auto"/>
        <w:left w:val="none" w:sz="0" w:space="0" w:color="auto"/>
        <w:bottom w:val="none" w:sz="0" w:space="0" w:color="auto"/>
        <w:right w:val="none" w:sz="0" w:space="0" w:color="auto"/>
      </w:divBdr>
    </w:div>
    <w:div w:id="2048481851">
      <w:bodyDiv w:val="1"/>
      <w:marLeft w:val="0"/>
      <w:marRight w:val="0"/>
      <w:marTop w:val="0"/>
      <w:marBottom w:val="0"/>
      <w:divBdr>
        <w:top w:val="none" w:sz="0" w:space="0" w:color="auto"/>
        <w:left w:val="none" w:sz="0" w:space="0" w:color="auto"/>
        <w:bottom w:val="none" w:sz="0" w:space="0" w:color="auto"/>
        <w:right w:val="none" w:sz="0" w:space="0" w:color="auto"/>
      </w:divBdr>
    </w:div>
    <w:div w:id="2049210931">
      <w:bodyDiv w:val="1"/>
      <w:marLeft w:val="0"/>
      <w:marRight w:val="0"/>
      <w:marTop w:val="0"/>
      <w:marBottom w:val="0"/>
      <w:divBdr>
        <w:top w:val="none" w:sz="0" w:space="0" w:color="auto"/>
        <w:left w:val="none" w:sz="0" w:space="0" w:color="auto"/>
        <w:bottom w:val="none" w:sz="0" w:space="0" w:color="auto"/>
        <w:right w:val="none" w:sz="0" w:space="0" w:color="auto"/>
      </w:divBdr>
      <w:divsChild>
        <w:div w:id="1297446616">
          <w:marLeft w:val="0"/>
          <w:marRight w:val="0"/>
          <w:marTop w:val="0"/>
          <w:marBottom w:val="0"/>
          <w:divBdr>
            <w:top w:val="none" w:sz="0" w:space="0" w:color="auto"/>
            <w:left w:val="none" w:sz="0" w:space="0" w:color="auto"/>
            <w:bottom w:val="none" w:sz="0" w:space="0" w:color="auto"/>
            <w:right w:val="none" w:sz="0" w:space="0" w:color="auto"/>
          </w:divBdr>
          <w:divsChild>
            <w:div w:id="1672487216">
              <w:marLeft w:val="0"/>
              <w:marRight w:val="0"/>
              <w:marTop w:val="0"/>
              <w:marBottom w:val="0"/>
              <w:divBdr>
                <w:top w:val="none" w:sz="0" w:space="0" w:color="auto"/>
                <w:left w:val="none" w:sz="0" w:space="0" w:color="auto"/>
                <w:bottom w:val="none" w:sz="0" w:space="0" w:color="auto"/>
                <w:right w:val="none" w:sz="0" w:space="0" w:color="auto"/>
              </w:divBdr>
              <w:divsChild>
                <w:div w:id="1474516280">
                  <w:marLeft w:val="0"/>
                  <w:marRight w:val="0"/>
                  <w:marTop w:val="0"/>
                  <w:marBottom w:val="0"/>
                  <w:divBdr>
                    <w:top w:val="none" w:sz="0" w:space="0" w:color="auto"/>
                    <w:left w:val="none" w:sz="0" w:space="0" w:color="auto"/>
                    <w:bottom w:val="none" w:sz="0" w:space="0" w:color="auto"/>
                    <w:right w:val="none" w:sz="0" w:space="0" w:color="auto"/>
                  </w:divBdr>
                  <w:divsChild>
                    <w:div w:id="738132217">
                      <w:marLeft w:val="0"/>
                      <w:marRight w:val="0"/>
                      <w:marTop w:val="0"/>
                      <w:marBottom w:val="0"/>
                      <w:divBdr>
                        <w:top w:val="none" w:sz="0" w:space="0" w:color="auto"/>
                        <w:left w:val="none" w:sz="0" w:space="0" w:color="auto"/>
                        <w:bottom w:val="none" w:sz="0" w:space="0" w:color="auto"/>
                        <w:right w:val="none" w:sz="0" w:space="0" w:color="auto"/>
                      </w:divBdr>
                      <w:divsChild>
                        <w:div w:id="1028530366">
                          <w:marLeft w:val="0"/>
                          <w:marRight w:val="0"/>
                          <w:marTop w:val="0"/>
                          <w:marBottom w:val="0"/>
                          <w:divBdr>
                            <w:top w:val="none" w:sz="0" w:space="0" w:color="auto"/>
                            <w:left w:val="none" w:sz="0" w:space="0" w:color="auto"/>
                            <w:bottom w:val="none" w:sz="0" w:space="0" w:color="auto"/>
                            <w:right w:val="none" w:sz="0" w:space="0" w:color="auto"/>
                          </w:divBdr>
                          <w:divsChild>
                            <w:div w:id="177840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9841331">
      <w:bodyDiv w:val="1"/>
      <w:marLeft w:val="0"/>
      <w:marRight w:val="0"/>
      <w:marTop w:val="0"/>
      <w:marBottom w:val="0"/>
      <w:divBdr>
        <w:top w:val="none" w:sz="0" w:space="0" w:color="auto"/>
        <w:left w:val="none" w:sz="0" w:space="0" w:color="auto"/>
        <w:bottom w:val="none" w:sz="0" w:space="0" w:color="auto"/>
        <w:right w:val="none" w:sz="0" w:space="0" w:color="auto"/>
      </w:divBdr>
      <w:divsChild>
        <w:div w:id="1606385202">
          <w:marLeft w:val="0"/>
          <w:marRight w:val="0"/>
          <w:marTop w:val="0"/>
          <w:marBottom w:val="0"/>
          <w:divBdr>
            <w:top w:val="none" w:sz="0" w:space="0" w:color="auto"/>
            <w:left w:val="none" w:sz="0" w:space="0" w:color="auto"/>
            <w:bottom w:val="none" w:sz="0" w:space="0" w:color="auto"/>
            <w:right w:val="none" w:sz="0" w:space="0" w:color="auto"/>
          </w:divBdr>
          <w:divsChild>
            <w:div w:id="1223834781">
              <w:marLeft w:val="0"/>
              <w:marRight w:val="0"/>
              <w:marTop w:val="0"/>
              <w:marBottom w:val="0"/>
              <w:divBdr>
                <w:top w:val="none" w:sz="0" w:space="0" w:color="auto"/>
                <w:left w:val="none" w:sz="0" w:space="0" w:color="auto"/>
                <w:bottom w:val="none" w:sz="0" w:space="0" w:color="auto"/>
                <w:right w:val="none" w:sz="0" w:space="0" w:color="auto"/>
              </w:divBdr>
              <w:divsChild>
                <w:div w:id="675765820">
                  <w:marLeft w:val="0"/>
                  <w:marRight w:val="0"/>
                  <w:marTop w:val="0"/>
                  <w:marBottom w:val="0"/>
                  <w:divBdr>
                    <w:top w:val="none" w:sz="0" w:space="0" w:color="auto"/>
                    <w:left w:val="none" w:sz="0" w:space="0" w:color="auto"/>
                    <w:bottom w:val="none" w:sz="0" w:space="0" w:color="auto"/>
                    <w:right w:val="none" w:sz="0" w:space="0" w:color="auto"/>
                  </w:divBdr>
                  <w:divsChild>
                    <w:div w:id="38867770">
                      <w:marLeft w:val="0"/>
                      <w:marRight w:val="0"/>
                      <w:marTop w:val="0"/>
                      <w:marBottom w:val="0"/>
                      <w:divBdr>
                        <w:top w:val="none" w:sz="0" w:space="0" w:color="auto"/>
                        <w:left w:val="none" w:sz="0" w:space="0" w:color="auto"/>
                        <w:bottom w:val="none" w:sz="0" w:space="0" w:color="auto"/>
                        <w:right w:val="none" w:sz="0" w:space="0" w:color="auto"/>
                      </w:divBdr>
                      <w:divsChild>
                        <w:div w:id="2093888756">
                          <w:marLeft w:val="-225"/>
                          <w:marRight w:val="0"/>
                          <w:marTop w:val="0"/>
                          <w:marBottom w:val="0"/>
                          <w:divBdr>
                            <w:top w:val="none" w:sz="0" w:space="0" w:color="auto"/>
                            <w:left w:val="none" w:sz="0" w:space="0" w:color="auto"/>
                            <w:bottom w:val="none" w:sz="0" w:space="0" w:color="auto"/>
                            <w:right w:val="none" w:sz="0" w:space="0" w:color="auto"/>
                          </w:divBdr>
                          <w:divsChild>
                            <w:div w:id="1762487337">
                              <w:marLeft w:val="1500"/>
                              <w:marRight w:val="1500"/>
                              <w:marTop w:val="0"/>
                              <w:marBottom w:val="0"/>
                              <w:divBdr>
                                <w:top w:val="none" w:sz="0" w:space="0" w:color="auto"/>
                                <w:left w:val="none" w:sz="0" w:space="0" w:color="auto"/>
                                <w:bottom w:val="none" w:sz="0" w:space="0" w:color="auto"/>
                                <w:right w:val="none" w:sz="0" w:space="0" w:color="auto"/>
                              </w:divBdr>
                              <w:divsChild>
                                <w:div w:id="1627618126">
                                  <w:marLeft w:val="0"/>
                                  <w:marRight w:val="0"/>
                                  <w:marTop w:val="0"/>
                                  <w:marBottom w:val="345"/>
                                  <w:divBdr>
                                    <w:top w:val="none" w:sz="0" w:space="0" w:color="auto"/>
                                    <w:left w:val="none" w:sz="0" w:space="0" w:color="auto"/>
                                    <w:bottom w:val="none" w:sz="0" w:space="0" w:color="auto"/>
                                    <w:right w:val="none" w:sz="0" w:space="0" w:color="auto"/>
                                  </w:divBdr>
                                  <w:divsChild>
                                    <w:div w:id="2053839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9989518">
      <w:bodyDiv w:val="1"/>
      <w:marLeft w:val="0"/>
      <w:marRight w:val="0"/>
      <w:marTop w:val="0"/>
      <w:marBottom w:val="0"/>
      <w:divBdr>
        <w:top w:val="none" w:sz="0" w:space="0" w:color="auto"/>
        <w:left w:val="none" w:sz="0" w:space="0" w:color="auto"/>
        <w:bottom w:val="none" w:sz="0" w:space="0" w:color="auto"/>
        <w:right w:val="none" w:sz="0" w:space="0" w:color="auto"/>
      </w:divBdr>
      <w:divsChild>
        <w:div w:id="574164152">
          <w:marLeft w:val="0"/>
          <w:marRight w:val="0"/>
          <w:marTop w:val="0"/>
          <w:marBottom w:val="0"/>
          <w:divBdr>
            <w:top w:val="none" w:sz="0" w:space="0" w:color="auto"/>
            <w:left w:val="none" w:sz="0" w:space="0" w:color="auto"/>
            <w:bottom w:val="none" w:sz="0" w:space="0" w:color="auto"/>
            <w:right w:val="none" w:sz="0" w:space="0" w:color="auto"/>
          </w:divBdr>
        </w:div>
      </w:divsChild>
    </w:div>
    <w:div w:id="2050297579">
      <w:bodyDiv w:val="1"/>
      <w:marLeft w:val="0"/>
      <w:marRight w:val="0"/>
      <w:marTop w:val="0"/>
      <w:marBottom w:val="0"/>
      <w:divBdr>
        <w:top w:val="none" w:sz="0" w:space="0" w:color="auto"/>
        <w:left w:val="none" w:sz="0" w:space="0" w:color="auto"/>
        <w:bottom w:val="none" w:sz="0" w:space="0" w:color="auto"/>
        <w:right w:val="none" w:sz="0" w:space="0" w:color="auto"/>
      </w:divBdr>
    </w:div>
    <w:div w:id="2050761219">
      <w:bodyDiv w:val="1"/>
      <w:marLeft w:val="0"/>
      <w:marRight w:val="0"/>
      <w:marTop w:val="0"/>
      <w:marBottom w:val="0"/>
      <w:divBdr>
        <w:top w:val="none" w:sz="0" w:space="0" w:color="auto"/>
        <w:left w:val="none" w:sz="0" w:space="0" w:color="auto"/>
        <w:bottom w:val="none" w:sz="0" w:space="0" w:color="auto"/>
        <w:right w:val="none" w:sz="0" w:space="0" w:color="auto"/>
      </w:divBdr>
    </w:div>
    <w:div w:id="2050765037">
      <w:bodyDiv w:val="1"/>
      <w:marLeft w:val="0"/>
      <w:marRight w:val="0"/>
      <w:marTop w:val="0"/>
      <w:marBottom w:val="0"/>
      <w:divBdr>
        <w:top w:val="none" w:sz="0" w:space="0" w:color="auto"/>
        <w:left w:val="none" w:sz="0" w:space="0" w:color="auto"/>
        <w:bottom w:val="none" w:sz="0" w:space="0" w:color="auto"/>
        <w:right w:val="none" w:sz="0" w:space="0" w:color="auto"/>
      </w:divBdr>
      <w:divsChild>
        <w:div w:id="462886767">
          <w:marLeft w:val="0"/>
          <w:marRight w:val="0"/>
          <w:marTop w:val="0"/>
          <w:marBottom w:val="0"/>
          <w:divBdr>
            <w:top w:val="none" w:sz="0" w:space="0" w:color="auto"/>
            <w:left w:val="none" w:sz="0" w:space="0" w:color="auto"/>
            <w:bottom w:val="none" w:sz="0" w:space="0" w:color="auto"/>
            <w:right w:val="none" w:sz="0" w:space="0" w:color="auto"/>
          </w:divBdr>
        </w:div>
      </w:divsChild>
    </w:div>
    <w:div w:id="2051605263">
      <w:bodyDiv w:val="1"/>
      <w:marLeft w:val="0"/>
      <w:marRight w:val="0"/>
      <w:marTop w:val="0"/>
      <w:marBottom w:val="0"/>
      <w:divBdr>
        <w:top w:val="none" w:sz="0" w:space="0" w:color="auto"/>
        <w:left w:val="none" w:sz="0" w:space="0" w:color="auto"/>
        <w:bottom w:val="none" w:sz="0" w:space="0" w:color="auto"/>
        <w:right w:val="none" w:sz="0" w:space="0" w:color="auto"/>
      </w:divBdr>
      <w:divsChild>
        <w:div w:id="1245533570">
          <w:marLeft w:val="0"/>
          <w:marRight w:val="0"/>
          <w:marTop w:val="0"/>
          <w:marBottom w:val="0"/>
          <w:divBdr>
            <w:top w:val="none" w:sz="0" w:space="0" w:color="auto"/>
            <w:left w:val="none" w:sz="0" w:space="0" w:color="auto"/>
            <w:bottom w:val="none" w:sz="0" w:space="0" w:color="auto"/>
            <w:right w:val="none" w:sz="0" w:space="0" w:color="auto"/>
          </w:divBdr>
        </w:div>
      </w:divsChild>
    </w:div>
    <w:div w:id="2051608695">
      <w:bodyDiv w:val="1"/>
      <w:marLeft w:val="0"/>
      <w:marRight w:val="0"/>
      <w:marTop w:val="0"/>
      <w:marBottom w:val="0"/>
      <w:divBdr>
        <w:top w:val="none" w:sz="0" w:space="0" w:color="auto"/>
        <w:left w:val="none" w:sz="0" w:space="0" w:color="auto"/>
        <w:bottom w:val="none" w:sz="0" w:space="0" w:color="auto"/>
        <w:right w:val="none" w:sz="0" w:space="0" w:color="auto"/>
      </w:divBdr>
      <w:divsChild>
        <w:div w:id="951129683">
          <w:marLeft w:val="0"/>
          <w:marRight w:val="0"/>
          <w:marTop w:val="0"/>
          <w:marBottom w:val="0"/>
          <w:divBdr>
            <w:top w:val="none" w:sz="0" w:space="0" w:color="auto"/>
            <w:left w:val="none" w:sz="0" w:space="0" w:color="auto"/>
            <w:bottom w:val="none" w:sz="0" w:space="0" w:color="auto"/>
            <w:right w:val="none" w:sz="0" w:space="0" w:color="auto"/>
          </w:divBdr>
        </w:div>
      </w:divsChild>
    </w:div>
    <w:div w:id="2051610667">
      <w:bodyDiv w:val="1"/>
      <w:marLeft w:val="0"/>
      <w:marRight w:val="0"/>
      <w:marTop w:val="0"/>
      <w:marBottom w:val="0"/>
      <w:divBdr>
        <w:top w:val="none" w:sz="0" w:space="0" w:color="auto"/>
        <w:left w:val="none" w:sz="0" w:space="0" w:color="auto"/>
        <w:bottom w:val="none" w:sz="0" w:space="0" w:color="auto"/>
        <w:right w:val="none" w:sz="0" w:space="0" w:color="auto"/>
      </w:divBdr>
    </w:div>
    <w:div w:id="2051831371">
      <w:bodyDiv w:val="1"/>
      <w:marLeft w:val="0"/>
      <w:marRight w:val="0"/>
      <w:marTop w:val="0"/>
      <w:marBottom w:val="0"/>
      <w:divBdr>
        <w:top w:val="none" w:sz="0" w:space="0" w:color="auto"/>
        <w:left w:val="none" w:sz="0" w:space="0" w:color="auto"/>
        <w:bottom w:val="none" w:sz="0" w:space="0" w:color="auto"/>
        <w:right w:val="none" w:sz="0" w:space="0" w:color="auto"/>
      </w:divBdr>
      <w:divsChild>
        <w:div w:id="301421393">
          <w:marLeft w:val="0"/>
          <w:marRight w:val="0"/>
          <w:marTop w:val="0"/>
          <w:marBottom w:val="0"/>
          <w:divBdr>
            <w:top w:val="none" w:sz="0" w:space="0" w:color="auto"/>
            <w:left w:val="none" w:sz="0" w:space="0" w:color="auto"/>
            <w:bottom w:val="none" w:sz="0" w:space="0" w:color="auto"/>
            <w:right w:val="none" w:sz="0" w:space="0" w:color="auto"/>
          </w:divBdr>
          <w:divsChild>
            <w:div w:id="175267580">
              <w:marLeft w:val="0"/>
              <w:marRight w:val="0"/>
              <w:marTop w:val="0"/>
              <w:marBottom w:val="0"/>
              <w:divBdr>
                <w:top w:val="none" w:sz="0" w:space="0" w:color="auto"/>
                <w:left w:val="none" w:sz="0" w:space="0" w:color="auto"/>
                <w:bottom w:val="none" w:sz="0" w:space="0" w:color="auto"/>
                <w:right w:val="none" w:sz="0" w:space="0" w:color="auto"/>
              </w:divBdr>
              <w:divsChild>
                <w:div w:id="1556693654">
                  <w:marLeft w:val="0"/>
                  <w:marRight w:val="0"/>
                  <w:marTop w:val="0"/>
                  <w:marBottom w:val="0"/>
                  <w:divBdr>
                    <w:top w:val="none" w:sz="0" w:space="0" w:color="auto"/>
                    <w:left w:val="none" w:sz="0" w:space="0" w:color="auto"/>
                    <w:bottom w:val="none" w:sz="0" w:space="0" w:color="auto"/>
                    <w:right w:val="none" w:sz="0" w:space="0" w:color="auto"/>
                  </w:divBdr>
                  <w:divsChild>
                    <w:div w:id="304624092">
                      <w:marLeft w:val="0"/>
                      <w:marRight w:val="0"/>
                      <w:marTop w:val="0"/>
                      <w:marBottom w:val="0"/>
                      <w:divBdr>
                        <w:top w:val="none" w:sz="0" w:space="0" w:color="auto"/>
                        <w:left w:val="none" w:sz="0" w:space="0" w:color="auto"/>
                        <w:bottom w:val="none" w:sz="0" w:space="0" w:color="auto"/>
                        <w:right w:val="none" w:sz="0" w:space="0" w:color="auto"/>
                      </w:divBdr>
                      <w:divsChild>
                        <w:div w:id="734278653">
                          <w:marLeft w:val="0"/>
                          <w:marRight w:val="0"/>
                          <w:marTop w:val="0"/>
                          <w:marBottom w:val="0"/>
                          <w:divBdr>
                            <w:top w:val="none" w:sz="0" w:space="0" w:color="auto"/>
                            <w:left w:val="none" w:sz="0" w:space="0" w:color="auto"/>
                            <w:bottom w:val="none" w:sz="0" w:space="0" w:color="auto"/>
                            <w:right w:val="none" w:sz="0" w:space="0" w:color="auto"/>
                          </w:divBdr>
                          <w:divsChild>
                            <w:div w:id="1323000219">
                              <w:marLeft w:val="0"/>
                              <w:marRight w:val="0"/>
                              <w:marTop w:val="0"/>
                              <w:marBottom w:val="0"/>
                              <w:divBdr>
                                <w:top w:val="none" w:sz="0" w:space="0" w:color="auto"/>
                                <w:left w:val="none" w:sz="0" w:space="0" w:color="auto"/>
                                <w:bottom w:val="none" w:sz="0" w:space="0" w:color="auto"/>
                                <w:right w:val="none" w:sz="0" w:space="0" w:color="auto"/>
                              </w:divBdr>
                              <w:divsChild>
                                <w:div w:id="175537093">
                                  <w:marLeft w:val="0"/>
                                  <w:marRight w:val="0"/>
                                  <w:marTop w:val="0"/>
                                  <w:marBottom w:val="0"/>
                                  <w:divBdr>
                                    <w:top w:val="single" w:sz="4" w:space="0" w:color="F5F5F5"/>
                                    <w:left w:val="single" w:sz="4" w:space="0" w:color="F5F5F5"/>
                                    <w:bottom w:val="single" w:sz="4" w:space="0" w:color="F5F5F5"/>
                                    <w:right w:val="single" w:sz="4" w:space="0" w:color="F5F5F5"/>
                                  </w:divBdr>
                                  <w:divsChild>
                                    <w:div w:id="98644352">
                                      <w:marLeft w:val="0"/>
                                      <w:marRight w:val="0"/>
                                      <w:marTop w:val="0"/>
                                      <w:marBottom w:val="0"/>
                                      <w:divBdr>
                                        <w:top w:val="none" w:sz="0" w:space="0" w:color="auto"/>
                                        <w:left w:val="none" w:sz="0" w:space="0" w:color="auto"/>
                                        <w:bottom w:val="none" w:sz="0" w:space="0" w:color="auto"/>
                                        <w:right w:val="none" w:sz="0" w:space="0" w:color="auto"/>
                                      </w:divBdr>
                                      <w:divsChild>
                                        <w:div w:id="94827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51876123">
      <w:bodyDiv w:val="1"/>
      <w:marLeft w:val="0"/>
      <w:marRight w:val="0"/>
      <w:marTop w:val="0"/>
      <w:marBottom w:val="0"/>
      <w:divBdr>
        <w:top w:val="none" w:sz="0" w:space="0" w:color="auto"/>
        <w:left w:val="none" w:sz="0" w:space="0" w:color="auto"/>
        <w:bottom w:val="none" w:sz="0" w:space="0" w:color="auto"/>
        <w:right w:val="none" w:sz="0" w:space="0" w:color="auto"/>
      </w:divBdr>
      <w:divsChild>
        <w:div w:id="418796816">
          <w:marLeft w:val="0"/>
          <w:marRight w:val="0"/>
          <w:marTop w:val="0"/>
          <w:marBottom w:val="0"/>
          <w:divBdr>
            <w:top w:val="none" w:sz="0" w:space="0" w:color="auto"/>
            <w:left w:val="none" w:sz="0" w:space="0" w:color="auto"/>
            <w:bottom w:val="none" w:sz="0" w:space="0" w:color="auto"/>
            <w:right w:val="none" w:sz="0" w:space="0" w:color="auto"/>
          </w:divBdr>
        </w:div>
      </w:divsChild>
    </w:div>
    <w:div w:id="2051882951">
      <w:bodyDiv w:val="1"/>
      <w:marLeft w:val="0"/>
      <w:marRight w:val="0"/>
      <w:marTop w:val="0"/>
      <w:marBottom w:val="0"/>
      <w:divBdr>
        <w:top w:val="none" w:sz="0" w:space="0" w:color="auto"/>
        <w:left w:val="none" w:sz="0" w:space="0" w:color="auto"/>
        <w:bottom w:val="none" w:sz="0" w:space="0" w:color="auto"/>
        <w:right w:val="none" w:sz="0" w:space="0" w:color="auto"/>
      </w:divBdr>
      <w:divsChild>
        <w:div w:id="1017004577">
          <w:marLeft w:val="0"/>
          <w:marRight w:val="0"/>
          <w:marTop w:val="0"/>
          <w:marBottom w:val="0"/>
          <w:divBdr>
            <w:top w:val="none" w:sz="0" w:space="0" w:color="auto"/>
            <w:left w:val="none" w:sz="0" w:space="0" w:color="auto"/>
            <w:bottom w:val="none" w:sz="0" w:space="0" w:color="auto"/>
            <w:right w:val="none" w:sz="0" w:space="0" w:color="auto"/>
          </w:divBdr>
        </w:div>
      </w:divsChild>
    </w:div>
    <w:div w:id="2052456700">
      <w:bodyDiv w:val="1"/>
      <w:marLeft w:val="0"/>
      <w:marRight w:val="0"/>
      <w:marTop w:val="0"/>
      <w:marBottom w:val="0"/>
      <w:divBdr>
        <w:top w:val="none" w:sz="0" w:space="0" w:color="auto"/>
        <w:left w:val="none" w:sz="0" w:space="0" w:color="auto"/>
        <w:bottom w:val="none" w:sz="0" w:space="0" w:color="auto"/>
        <w:right w:val="none" w:sz="0" w:space="0" w:color="auto"/>
      </w:divBdr>
      <w:divsChild>
        <w:div w:id="267929711">
          <w:marLeft w:val="0"/>
          <w:marRight w:val="0"/>
          <w:marTop w:val="0"/>
          <w:marBottom w:val="0"/>
          <w:divBdr>
            <w:top w:val="none" w:sz="0" w:space="0" w:color="auto"/>
            <w:left w:val="none" w:sz="0" w:space="0" w:color="auto"/>
            <w:bottom w:val="none" w:sz="0" w:space="0" w:color="auto"/>
            <w:right w:val="none" w:sz="0" w:space="0" w:color="auto"/>
          </w:divBdr>
        </w:div>
      </w:divsChild>
    </w:div>
    <w:div w:id="2052726306">
      <w:bodyDiv w:val="1"/>
      <w:marLeft w:val="0"/>
      <w:marRight w:val="0"/>
      <w:marTop w:val="0"/>
      <w:marBottom w:val="0"/>
      <w:divBdr>
        <w:top w:val="none" w:sz="0" w:space="0" w:color="auto"/>
        <w:left w:val="none" w:sz="0" w:space="0" w:color="auto"/>
        <w:bottom w:val="none" w:sz="0" w:space="0" w:color="auto"/>
        <w:right w:val="none" w:sz="0" w:space="0" w:color="auto"/>
      </w:divBdr>
    </w:div>
    <w:div w:id="2054301684">
      <w:bodyDiv w:val="1"/>
      <w:marLeft w:val="0"/>
      <w:marRight w:val="0"/>
      <w:marTop w:val="0"/>
      <w:marBottom w:val="0"/>
      <w:divBdr>
        <w:top w:val="none" w:sz="0" w:space="0" w:color="auto"/>
        <w:left w:val="none" w:sz="0" w:space="0" w:color="auto"/>
        <w:bottom w:val="none" w:sz="0" w:space="0" w:color="auto"/>
        <w:right w:val="none" w:sz="0" w:space="0" w:color="auto"/>
      </w:divBdr>
      <w:divsChild>
        <w:div w:id="781413237">
          <w:marLeft w:val="0"/>
          <w:marRight w:val="0"/>
          <w:marTop w:val="0"/>
          <w:marBottom w:val="150"/>
          <w:divBdr>
            <w:top w:val="none" w:sz="0" w:space="0" w:color="auto"/>
            <w:left w:val="none" w:sz="0" w:space="0" w:color="auto"/>
            <w:bottom w:val="none" w:sz="0" w:space="0" w:color="auto"/>
            <w:right w:val="none" w:sz="0" w:space="0" w:color="auto"/>
          </w:divBdr>
          <w:divsChild>
            <w:div w:id="1695613980">
              <w:marLeft w:val="0"/>
              <w:marRight w:val="0"/>
              <w:marTop w:val="0"/>
              <w:marBottom w:val="300"/>
              <w:divBdr>
                <w:top w:val="single" w:sz="6" w:space="0" w:color="FFFFFF"/>
                <w:left w:val="single" w:sz="6" w:space="0" w:color="FFFFFF"/>
                <w:bottom w:val="single" w:sz="6" w:space="0" w:color="FFFFFF"/>
                <w:right w:val="single" w:sz="6" w:space="0" w:color="FFFFFF"/>
              </w:divBdr>
              <w:divsChild>
                <w:div w:id="983852352">
                  <w:marLeft w:val="0"/>
                  <w:marRight w:val="0"/>
                  <w:marTop w:val="0"/>
                  <w:marBottom w:val="0"/>
                  <w:divBdr>
                    <w:top w:val="none" w:sz="0" w:space="0" w:color="auto"/>
                    <w:left w:val="none" w:sz="0" w:space="0" w:color="auto"/>
                    <w:bottom w:val="none" w:sz="0" w:space="0" w:color="auto"/>
                    <w:right w:val="none" w:sz="0" w:space="0" w:color="auto"/>
                  </w:divBdr>
                </w:div>
                <w:div w:id="103796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815149">
          <w:marLeft w:val="0"/>
          <w:marRight w:val="0"/>
          <w:marTop w:val="0"/>
          <w:marBottom w:val="150"/>
          <w:divBdr>
            <w:top w:val="none" w:sz="0" w:space="0" w:color="auto"/>
            <w:left w:val="none" w:sz="0" w:space="0" w:color="auto"/>
            <w:bottom w:val="none" w:sz="0" w:space="0" w:color="auto"/>
            <w:right w:val="none" w:sz="0" w:space="0" w:color="auto"/>
          </w:divBdr>
          <w:divsChild>
            <w:div w:id="1925798061">
              <w:marLeft w:val="0"/>
              <w:marRight w:val="0"/>
              <w:marTop w:val="0"/>
              <w:marBottom w:val="300"/>
              <w:divBdr>
                <w:top w:val="single" w:sz="6" w:space="0" w:color="FFFFFF"/>
                <w:left w:val="single" w:sz="6" w:space="0" w:color="FFFFFF"/>
                <w:bottom w:val="single" w:sz="6" w:space="0" w:color="FFFFFF"/>
                <w:right w:val="single" w:sz="6" w:space="0" w:color="FFFFFF"/>
              </w:divBdr>
              <w:divsChild>
                <w:div w:id="467212885">
                  <w:marLeft w:val="0"/>
                  <w:marRight w:val="0"/>
                  <w:marTop w:val="0"/>
                  <w:marBottom w:val="0"/>
                  <w:divBdr>
                    <w:top w:val="none" w:sz="0" w:space="0" w:color="FFFFFF"/>
                    <w:left w:val="none" w:sz="0" w:space="0" w:color="FFFFFF"/>
                    <w:bottom w:val="single" w:sz="6" w:space="0" w:color="FFFFFF"/>
                    <w:right w:val="none" w:sz="0" w:space="0" w:color="FFFFFF"/>
                  </w:divBdr>
                </w:div>
                <w:div w:id="975573442">
                  <w:marLeft w:val="0"/>
                  <w:marRight w:val="0"/>
                  <w:marTop w:val="0"/>
                  <w:marBottom w:val="0"/>
                  <w:divBdr>
                    <w:top w:val="none" w:sz="0" w:space="0" w:color="auto"/>
                    <w:left w:val="none" w:sz="0" w:space="0" w:color="auto"/>
                    <w:bottom w:val="none" w:sz="0" w:space="0" w:color="auto"/>
                    <w:right w:val="none" w:sz="0" w:space="0" w:color="auto"/>
                  </w:divBdr>
                </w:div>
                <w:div w:id="1841776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107522">
          <w:marLeft w:val="0"/>
          <w:marRight w:val="0"/>
          <w:marTop w:val="0"/>
          <w:marBottom w:val="150"/>
          <w:divBdr>
            <w:top w:val="none" w:sz="0" w:space="0" w:color="auto"/>
            <w:left w:val="none" w:sz="0" w:space="0" w:color="auto"/>
            <w:bottom w:val="none" w:sz="0" w:space="0" w:color="auto"/>
            <w:right w:val="none" w:sz="0" w:space="0" w:color="auto"/>
          </w:divBdr>
          <w:divsChild>
            <w:div w:id="580873771">
              <w:marLeft w:val="0"/>
              <w:marRight w:val="0"/>
              <w:marTop w:val="0"/>
              <w:marBottom w:val="300"/>
              <w:divBdr>
                <w:top w:val="single" w:sz="6" w:space="0" w:color="FFFFFF"/>
                <w:left w:val="single" w:sz="6" w:space="0" w:color="FFFFFF"/>
                <w:bottom w:val="single" w:sz="6" w:space="0" w:color="FFFFFF"/>
                <w:right w:val="single" w:sz="6" w:space="0" w:color="FFFFFF"/>
              </w:divBdr>
              <w:divsChild>
                <w:div w:id="1554777481">
                  <w:marLeft w:val="0"/>
                  <w:marRight w:val="0"/>
                  <w:marTop w:val="0"/>
                  <w:marBottom w:val="0"/>
                  <w:divBdr>
                    <w:top w:val="none" w:sz="0" w:space="0" w:color="FFFFFF"/>
                    <w:left w:val="none" w:sz="0" w:space="0" w:color="FFFFFF"/>
                    <w:bottom w:val="single" w:sz="6" w:space="0" w:color="FFFFFF"/>
                    <w:right w:val="none" w:sz="0" w:space="0" w:color="FFFFFF"/>
                  </w:divBdr>
                </w:div>
                <w:div w:id="1901089885">
                  <w:marLeft w:val="0"/>
                  <w:marRight w:val="0"/>
                  <w:marTop w:val="0"/>
                  <w:marBottom w:val="0"/>
                  <w:divBdr>
                    <w:top w:val="none" w:sz="0" w:space="0" w:color="auto"/>
                    <w:left w:val="none" w:sz="0" w:space="0" w:color="auto"/>
                    <w:bottom w:val="none" w:sz="0" w:space="0" w:color="auto"/>
                    <w:right w:val="none" w:sz="0" w:space="0" w:color="auto"/>
                  </w:divBdr>
                </w:div>
                <w:div w:id="15010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1178">
          <w:marLeft w:val="0"/>
          <w:marRight w:val="0"/>
          <w:marTop w:val="0"/>
          <w:marBottom w:val="150"/>
          <w:divBdr>
            <w:top w:val="none" w:sz="0" w:space="0" w:color="auto"/>
            <w:left w:val="none" w:sz="0" w:space="0" w:color="auto"/>
            <w:bottom w:val="none" w:sz="0" w:space="0" w:color="auto"/>
            <w:right w:val="none" w:sz="0" w:space="0" w:color="auto"/>
          </w:divBdr>
          <w:divsChild>
            <w:div w:id="269628219">
              <w:marLeft w:val="0"/>
              <w:marRight w:val="0"/>
              <w:marTop w:val="0"/>
              <w:marBottom w:val="300"/>
              <w:divBdr>
                <w:top w:val="single" w:sz="6" w:space="0" w:color="FFFFFF"/>
                <w:left w:val="single" w:sz="6" w:space="0" w:color="FFFFFF"/>
                <w:bottom w:val="single" w:sz="6" w:space="0" w:color="FFFFFF"/>
                <w:right w:val="single" w:sz="6" w:space="0" w:color="FFFFFF"/>
              </w:divBdr>
              <w:divsChild>
                <w:div w:id="1639340615">
                  <w:marLeft w:val="0"/>
                  <w:marRight w:val="0"/>
                  <w:marTop w:val="0"/>
                  <w:marBottom w:val="0"/>
                  <w:divBdr>
                    <w:top w:val="none" w:sz="0" w:space="0" w:color="FFFFFF"/>
                    <w:left w:val="none" w:sz="0" w:space="0" w:color="FFFFFF"/>
                    <w:bottom w:val="single" w:sz="6" w:space="0" w:color="FFFFFF"/>
                    <w:right w:val="none" w:sz="0" w:space="0" w:color="FFFFFF"/>
                  </w:divBdr>
                </w:div>
                <w:div w:id="187724854">
                  <w:marLeft w:val="0"/>
                  <w:marRight w:val="0"/>
                  <w:marTop w:val="0"/>
                  <w:marBottom w:val="0"/>
                  <w:divBdr>
                    <w:top w:val="none" w:sz="0" w:space="0" w:color="auto"/>
                    <w:left w:val="none" w:sz="0" w:space="0" w:color="auto"/>
                    <w:bottom w:val="none" w:sz="0" w:space="0" w:color="auto"/>
                    <w:right w:val="none" w:sz="0" w:space="0" w:color="auto"/>
                  </w:divBdr>
                </w:div>
                <w:div w:id="150844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693004">
      <w:bodyDiv w:val="1"/>
      <w:marLeft w:val="0"/>
      <w:marRight w:val="0"/>
      <w:marTop w:val="0"/>
      <w:marBottom w:val="0"/>
      <w:divBdr>
        <w:top w:val="none" w:sz="0" w:space="0" w:color="auto"/>
        <w:left w:val="none" w:sz="0" w:space="0" w:color="auto"/>
        <w:bottom w:val="none" w:sz="0" w:space="0" w:color="auto"/>
        <w:right w:val="none" w:sz="0" w:space="0" w:color="auto"/>
      </w:divBdr>
    </w:div>
    <w:div w:id="2055932248">
      <w:bodyDiv w:val="1"/>
      <w:marLeft w:val="0"/>
      <w:marRight w:val="0"/>
      <w:marTop w:val="0"/>
      <w:marBottom w:val="0"/>
      <w:divBdr>
        <w:top w:val="none" w:sz="0" w:space="0" w:color="auto"/>
        <w:left w:val="none" w:sz="0" w:space="0" w:color="auto"/>
        <w:bottom w:val="none" w:sz="0" w:space="0" w:color="auto"/>
        <w:right w:val="none" w:sz="0" w:space="0" w:color="auto"/>
      </w:divBdr>
      <w:divsChild>
        <w:div w:id="730157835">
          <w:marLeft w:val="0"/>
          <w:marRight w:val="0"/>
          <w:marTop w:val="0"/>
          <w:marBottom w:val="0"/>
          <w:divBdr>
            <w:top w:val="none" w:sz="0" w:space="0" w:color="auto"/>
            <w:left w:val="none" w:sz="0" w:space="0" w:color="auto"/>
            <w:bottom w:val="none" w:sz="0" w:space="0" w:color="auto"/>
            <w:right w:val="none" w:sz="0" w:space="0" w:color="auto"/>
          </w:divBdr>
        </w:div>
      </w:divsChild>
    </w:div>
    <w:div w:id="2056149989">
      <w:bodyDiv w:val="1"/>
      <w:marLeft w:val="0"/>
      <w:marRight w:val="0"/>
      <w:marTop w:val="0"/>
      <w:marBottom w:val="0"/>
      <w:divBdr>
        <w:top w:val="none" w:sz="0" w:space="0" w:color="auto"/>
        <w:left w:val="none" w:sz="0" w:space="0" w:color="auto"/>
        <w:bottom w:val="none" w:sz="0" w:space="0" w:color="auto"/>
        <w:right w:val="none" w:sz="0" w:space="0" w:color="auto"/>
      </w:divBdr>
      <w:divsChild>
        <w:div w:id="1573198539">
          <w:marLeft w:val="0"/>
          <w:marRight w:val="0"/>
          <w:marTop w:val="0"/>
          <w:marBottom w:val="0"/>
          <w:divBdr>
            <w:top w:val="none" w:sz="0" w:space="0" w:color="auto"/>
            <w:left w:val="none" w:sz="0" w:space="0" w:color="auto"/>
            <w:bottom w:val="none" w:sz="0" w:space="0" w:color="auto"/>
            <w:right w:val="none" w:sz="0" w:space="0" w:color="auto"/>
          </w:divBdr>
          <w:divsChild>
            <w:div w:id="1452868007">
              <w:marLeft w:val="0"/>
              <w:marRight w:val="0"/>
              <w:marTop w:val="0"/>
              <w:marBottom w:val="0"/>
              <w:divBdr>
                <w:top w:val="none" w:sz="0" w:space="0" w:color="auto"/>
                <w:left w:val="none" w:sz="0" w:space="0" w:color="auto"/>
                <w:bottom w:val="none" w:sz="0" w:space="0" w:color="auto"/>
                <w:right w:val="none" w:sz="0" w:space="0" w:color="auto"/>
              </w:divBdr>
              <w:divsChild>
                <w:div w:id="155728765">
                  <w:marLeft w:val="0"/>
                  <w:marRight w:val="0"/>
                  <w:marTop w:val="0"/>
                  <w:marBottom w:val="0"/>
                  <w:divBdr>
                    <w:top w:val="none" w:sz="0" w:space="0" w:color="auto"/>
                    <w:left w:val="none" w:sz="0" w:space="0" w:color="auto"/>
                    <w:bottom w:val="none" w:sz="0" w:space="0" w:color="auto"/>
                    <w:right w:val="none" w:sz="0" w:space="0" w:color="auto"/>
                  </w:divBdr>
                  <w:divsChild>
                    <w:div w:id="347608669">
                      <w:marLeft w:val="0"/>
                      <w:marRight w:val="0"/>
                      <w:marTop w:val="0"/>
                      <w:marBottom w:val="0"/>
                      <w:divBdr>
                        <w:top w:val="none" w:sz="0" w:space="0" w:color="auto"/>
                        <w:left w:val="none" w:sz="0" w:space="0" w:color="auto"/>
                        <w:bottom w:val="none" w:sz="0" w:space="0" w:color="auto"/>
                        <w:right w:val="none" w:sz="0" w:space="0" w:color="auto"/>
                      </w:divBdr>
                      <w:divsChild>
                        <w:div w:id="1235312013">
                          <w:marLeft w:val="0"/>
                          <w:marRight w:val="0"/>
                          <w:marTop w:val="0"/>
                          <w:marBottom w:val="0"/>
                          <w:divBdr>
                            <w:top w:val="none" w:sz="0" w:space="0" w:color="auto"/>
                            <w:left w:val="none" w:sz="0" w:space="0" w:color="auto"/>
                            <w:bottom w:val="none" w:sz="0" w:space="0" w:color="auto"/>
                            <w:right w:val="none" w:sz="0" w:space="0" w:color="auto"/>
                          </w:divBdr>
                          <w:divsChild>
                            <w:div w:id="1276475479">
                              <w:marLeft w:val="0"/>
                              <w:marRight w:val="0"/>
                              <w:marTop w:val="0"/>
                              <w:marBottom w:val="0"/>
                              <w:divBdr>
                                <w:top w:val="none" w:sz="0" w:space="0" w:color="auto"/>
                                <w:left w:val="none" w:sz="0" w:space="0" w:color="auto"/>
                                <w:bottom w:val="none" w:sz="0" w:space="0" w:color="auto"/>
                                <w:right w:val="none" w:sz="0" w:space="0" w:color="auto"/>
                              </w:divBdr>
                              <w:divsChild>
                                <w:div w:id="1663973866">
                                  <w:marLeft w:val="0"/>
                                  <w:marRight w:val="0"/>
                                  <w:marTop w:val="0"/>
                                  <w:marBottom w:val="0"/>
                                  <w:divBdr>
                                    <w:top w:val="none" w:sz="0" w:space="0" w:color="auto"/>
                                    <w:left w:val="none" w:sz="0" w:space="0" w:color="auto"/>
                                    <w:bottom w:val="none" w:sz="0" w:space="0" w:color="auto"/>
                                    <w:right w:val="none" w:sz="0" w:space="0" w:color="auto"/>
                                  </w:divBdr>
                                  <w:divsChild>
                                    <w:div w:id="657072730">
                                      <w:marLeft w:val="0"/>
                                      <w:marRight w:val="0"/>
                                      <w:marTop w:val="0"/>
                                      <w:marBottom w:val="0"/>
                                      <w:divBdr>
                                        <w:top w:val="none" w:sz="0" w:space="0" w:color="auto"/>
                                        <w:left w:val="none" w:sz="0" w:space="0" w:color="auto"/>
                                        <w:bottom w:val="none" w:sz="0" w:space="0" w:color="auto"/>
                                        <w:right w:val="none" w:sz="0" w:space="0" w:color="auto"/>
                                      </w:divBdr>
                                      <w:divsChild>
                                        <w:div w:id="1269313103">
                                          <w:marLeft w:val="0"/>
                                          <w:marRight w:val="0"/>
                                          <w:marTop w:val="0"/>
                                          <w:marBottom w:val="0"/>
                                          <w:divBdr>
                                            <w:top w:val="none" w:sz="0" w:space="0" w:color="auto"/>
                                            <w:left w:val="none" w:sz="0" w:space="0" w:color="auto"/>
                                            <w:bottom w:val="none" w:sz="0" w:space="0" w:color="auto"/>
                                            <w:right w:val="none" w:sz="0" w:space="0" w:color="auto"/>
                                          </w:divBdr>
                                          <w:divsChild>
                                            <w:div w:id="536360465">
                                              <w:marLeft w:val="0"/>
                                              <w:marRight w:val="0"/>
                                              <w:marTop w:val="0"/>
                                              <w:marBottom w:val="0"/>
                                              <w:divBdr>
                                                <w:top w:val="single" w:sz="4" w:space="0" w:color="F5F5F5"/>
                                                <w:left w:val="single" w:sz="4" w:space="0" w:color="F5F5F5"/>
                                                <w:bottom w:val="single" w:sz="4" w:space="0" w:color="F5F5F5"/>
                                                <w:right w:val="single" w:sz="4" w:space="0" w:color="F5F5F5"/>
                                              </w:divBdr>
                                              <w:divsChild>
                                                <w:div w:id="839810331">
                                                  <w:marLeft w:val="0"/>
                                                  <w:marRight w:val="0"/>
                                                  <w:marTop w:val="0"/>
                                                  <w:marBottom w:val="0"/>
                                                  <w:divBdr>
                                                    <w:top w:val="none" w:sz="0" w:space="0" w:color="auto"/>
                                                    <w:left w:val="none" w:sz="0" w:space="0" w:color="auto"/>
                                                    <w:bottom w:val="none" w:sz="0" w:space="0" w:color="auto"/>
                                                    <w:right w:val="none" w:sz="0" w:space="0" w:color="auto"/>
                                                  </w:divBdr>
                                                  <w:divsChild>
                                                    <w:div w:id="45613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56392767">
      <w:bodyDiv w:val="1"/>
      <w:marLeft w:val="0"/>
      <w:marRight w:val="0"/>
      <w:marTop w:val="0"/>
      <w:marBottom w:val="0"/>
      <w:divBdr>
        <w:top w:val="none" w:sz="0" w:space="0" w:color="auto"/>
        <w:left w:val="none" w:sz="0" w:space="0" w:color="auto"/>
        <w:bottom w:val="none" w:sz="0" w:space="0" w:color="auto"/>
        <w:right w:val="none" w:sz="0" w:space="0" w:color="auto"/>
      </w:divBdr>
    </w:div>
    <w:div w:id="2056617515">
      <w:bodyDiv w:val="1"/>
      <w:marLeft w:val="0"/>
      <w:marRight w:val="0"/>
      <w:marTop w:val="0"/>
      <w:marBottom w:val="0"/>
      <w:divBdr>
        <w:top w:val="none" w:sz="0" w:space="0" w:color="auto"/>
        <w:left w:val="none" w:sz="0" w:space="0" w:color="auto"/>
        <w:bottom w:val="none" w:sz="0" w:space="0" w:color="auto"/>
        <w:right w:val="none" w:sz="0" w:space="0" w:color="auto"/>
      </w:divBdr>
      <w:divsChild>
        <w:div w:id="769589808">
          <w:marLeft w:val="0"/>
          <w:marRight w:val="0"/>
          <w:marTop w:val="0"/>
          <w:marBottom w:val="150"/>
          <w:divBdr>
            <w:top w:val="none" w:sz="0" w:space="0" w:color="auto"/>
            <w:left w:val="none" w:sz="0" w:space="0" w:color="auto"/>
            <w:bottom w:val="none" w:sz="0" w:space="0" w:color="auto"/>
            <w:right w:val="none" w:sz="0" w:space="0" w:color="auto"/>
          </w:divBdr>
          <w:divsChild>
            <w:div w:id="1806656143">
              <w:marLeft w:val="0"/>
              <w:marRight w:val="0"/>
              <w:marTop w:val="0"/>
              <w:marBottom w:val="300"/>
              <w:divBdr>
                <w:top w:val="single" w:sz="6" w:space="0" w:color="FFFFFF"/>
                <w:left w:val="single" w:sz="6" w:space="0" w:color="FFFFFF"/>
                <w:bottom w:val="single" w:sz="6" w:space="0" w:color="FFFFFF"/>
                <w:right w:val="single" w:sz="6" w:space="0" w:color="FFFFFF"/>
              </w:divBdr>
              <w:divsChild>
                <w:div w:id="694382834">
                  <w:marLeft w:val="0"/>
                  <w:marRight w:val="0"/>
                  <w:marTop w:val="0"/>
                  <w:marBottom w:val="0"/>
                  <w:divBdr>
                    <w:top w:val="none" w:sz="0" w:space="0" w:color="auto"/>
                    <w:left w:val="none" w:sz="0" w:space="0" w:color="auto"/>
                    <w:bottom w:val="none" w:sz="0" w:space="0" w:color="auto"/>
                    <w:right w:val="none" w:sz="0" w:space="0" w:color="auto"/>
                  </w:divBdr>
                </w:div>
                <w:div w:id="39335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544432">
          <w:marLeft w:val="0"/>
          <w:marRight w:val="0"/>
          <w:marTop w:val="0"/>
          <w:marBottom w:val="150"/>
          <w:divBdr>
            <w:top w:val="none" w:sz="0" w:space="0" w:color="auto"/>
            <w:left w:val="none" w:sz="0" w:space="0" w:color="auto"/>
            <w:bottom w:val="none" w:sz="0" w:space="0" w:color="auto"/>
            <w:right w:val="none" w:sz="0" w:space="0" w:color="auto"/>
          </w:divBdr>
          <w:divsChild>
            <w:div w:id="1678341109">
              <w:marLeft w:val="0"/>
              <w:marRight w:val="0"/>
              <w:marTop w:val="0"/>
              <w:marBottom w:val="300"/>
              <w:divBdr>
                <w:top w:val="single" w:sz="6" w:space="0" w:color="FFFFFF"/>
                <w:left w:val="single" w:sz="6" w:space="0" w:color="FFFFFF"/>
                <w:bottom w:val="single" w:sz="6" w:space="0" w:color="FFFFFF"/>
                <w:right w:val="single" w:sz="6" w:space="0" w:color="FFFFFF"/>
              </w:divBdr>
              <w:divsChild>
                <w:div w:id="1669167630">
                  <w:marLeft w:val="0"/>
                  <w:marRight w:val="0"/>
                  <w:marTop w:val="0"/>
                  <w:marBottom w:val="0"/>
                  <w:divBdr>
                    <w:top w:val="none" w:sz="0" w:space="0" w:color="FFFFFF"/>
                    <w:left w:val="none" w:sz="0" w:space="0" w:color="FFFFFF"/>
                    <w:bottom w:val="single" w:sz="6" w:space="0" w:color="FFFFFF"/>
                    <w:right w:val="none" w:sz="0" w:space="0" w:color="FFFFFF"/>
                  </w:divBdr>
                </w:div>
                <w:div w:id="601383313">
                  <w:marLeft w:val="0"/>
                  <w:marRight w:val="0"/>
                  <w:marTop w:val="0"/>
                  <w:marBottom w:val="0"/>
                  <w:divBdr>
                    <w:top w:val="none" w:sz="0" w:space="0" w:color="auto"/>
                    <w:left w:val="none" w:sz="0" w:space="0" w:color="auto"/>
                    <w:bottom w:val="none" w:sz="0" w:space="0" w:color="auto"/>
                    <w:right w:val="none" w:sz="0" w:space="0" w:color="auto"/>
                  </w:divBdr>
                </w:div>
                <w:div w:id="95894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770080">
          <w:marLeft w:val="0"/>
          <w:marRight w:val="0"/>
          <w:marTop w:val="0"/>
          <w:marBottom w:val="150"/>
          <w:divBdr>
            <w:top w:val="none" w:sz="0" w:space="0" w:color="auto"/>
            <w:left w:val="none" w:sz="0" w:space="0" w:color="auto"/>
            <w:bottom w:val="none" w:sz="0" w:space="0" w:color="auto"/>
            <w:right w:val="none" w:sz="0" w:space="0" w:color="auto"/>
          </w:divBdr>
          <w:divsChild>
            <w:div w:id="2054695038">
              <w:marLeft w:val="0"/>
              <w:marRight w:val="0"/>
              <w:marTop w:val="0"/>
              <w:marBottom w:val="300"/>
              <w:divBdr>
                <w:top w:val="single" w:sz="6" w:space="0" w:color="FFFFFF"/>
                <w:left w:val="single" w:sz="6" w:space="0" w:color="FFFFFF"/>
                <w:bottom w:val="single" w:sz="6" w:space="0" w:color="FFFFFF"/>
                <w:right w:val="single" w:sz="6" w:space="0" w:color="FFFFFF"/>
              </w:divBdr>
              <w:divsChild>
                <w:div w:id="744378849">
                  <w:marLeft w:val="0"/>
                  <w:marRight w:val="0"/>
                  <w:marTop w:val="0"/>
                  <w:marBottom w:val="0"/>
                  <w:divBdr>
                    <w:top w:val="none" w:sz="0" w:space="0" w:color="FFFFFF"/>
                    <w:left w:val="none" w:sz="0" w:space="0" w:color="FFFFFF"/>
                    <w:bottom w:val="single" w:sz="6" w:space="0" w:color="FFFFFF"/>
                    <w:right w:val="none" w:sz="0" w:space="0" w:color="FFFFFF"/>
                  </w:divBdr>
                </w:div>
                <w:div w:id="128438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658683">
      <w:bodyDiv w:val="1"/>
      <w:marLeft w:val="0"/>
      <w:marRight w:val="0"/>
      <w:marTop w:val="0"/>
      <w:marBottom w:val="0"/>
      <w:divBdr>
        <w:top w:val="none" w:sz="0" w:space="0" w:color="auto"/>
        <w:left w:val="none" w:sz="0" w:space="0" w:color="auto"/>
        <w:bottom w:val="none" w:sz="0" w:space="0" w:color="auto"/>
        <w:right w:val="none" w:sz="0" w:space="0" w:color="auto"/>
      </w:divBdr>
    </w:div>
    <w:div w:id="2056854402">
      <w:bodyDiv w:val="1"/>
      <w:marLeft w:val="0"/>
      <w:marRight w:val="0"/>
      <w:marTop w:val="0"/>
      <w:marBottom w:val="0"/>
      <w:divBdr>
        <w:top w:val="none" w:sz="0" w:space="0" w:color="auto"/>
        <w:left w:val="none" w:sz="0" w:space="0" w:color="auto"/>
        <w:bottom w:val="none" w:sz="0" w:space="0" w:color="auto"/>
        <w:right w:val="none" w:sz="0" w:space="0" w:color="auto"/>
      </w:divBdr>
    </w:div>
    <w:div w:id="2057309259">
      <w:bodyDiv w:val="1"/>
      <w:marLeft w:val="0"/>
      <w:marRight w:val="0"/>
      <w:marTop w:val="0"/>
      <w:marBottom w:val="0"/>
      <w:divBdr>
        <w:top w:val="none" w:sz="0" w:space="0" w:color="auto"/>
        <w:left w:val="none" w:sz="0" w:space="0" w:color="auto"/>
        <w:bottom w:val="none" w:sz="0" w:space="0" w:color="auto"/>
        <w:right w:val="none" w:sz="0" w:space="0" w:color="auto"/>
      </w:divBdr>
    </w:div>
    <w:div w:id="2057506276">
      <w:bodyDiv w:val="1"/>
      <w:marLeft w:val="0"/>
      <w:marRight w:val="0"/>
      <w:marTop w:val="0"/>
      <w:marBottom w:val="0"/>
      <w:divBdr>
        <w:top w:val="none" w:sz="0" w:space="0" w:color="auto"/>
        <w:left w:val="none" w:sz="0" w:space="0" w:color="auto"/>
        <w:bottom w:val="none" w:sz="0" w:space="0" w:color="auto"/>
        <w:right w:val="none" w:sz="0" w:space="0" w:color="auto"/>
      </w:divBdr>
    </w:div>
    <w:div w:id="2058120838">
      <w:bodyDiv w:val="1"/>
      <w:marLeft w:val="0"/>
      <w:marRight w:val="0"/>
      <w:marTop w:val="0"/>
      <w:marBottom w:val="0"/>
      <w:divBdr>
        <w:top w:val="none" w:sz="0" w:space="0" w:color="auto"/>
        <w:left w:val="none" w:sz="0" w:space="0" w:color="auto"/>
        <w:bottom w:val="none" w:sz="0" w:space="0" w:color="auto"/>
        <w:right w:val="none" w:sz="0" w:space="0" w:color="auto"/>
      </w:divBdr>
    </w:div>
    <w:div w:id="2058234873">
      <w:bodyDiv w:val="1"/>
      <w:marLeft w:val="0"/>
      <w:marRight w:val="0"/>
      <w:marTop w:val="0"/>
      <w:marBottom w:val="0"/>
      <w:divBdr>
        <w:top w:val="none" w:sz="0" w:space="0" w:color="auto"/>
        <w:left w:val="none" w:sz="0" w:space="0" w:color="auto"/>
        <w:bottom w:val="none" w:sz="0" w:space="0" w:color="auto"/>
        <w:right w:val="none" w:sz="0" w:space="0" w:color="auto"/>
      </w:divBdr>
    </w:div>
    <w:div w:id="2058815837">
      <w:bodyDiv w:val="1"/>
      <w:marLeft w:val="0"/>
      <w:marRight w:val="0"/>
      <w:marTop w:val="0"/>
      <w:marBottom w:val="0"/>
      <w:divBdr>
        <w:top w:val="none" w:sz="0" w:space="0" w:color="auto"/>
        <w:left w:val="none" w:sz="0" w:space="0" w:color="auto"/>
        <w:bottom w:val="none" w:sz="0" w:space="0" w:color="auto"/>
        <w:right w:val="none" w:sz="0" w:space="0" w:color="auto"/>
      </w:divBdr>
    </w:div>
    <w:div w:id="2059088400">
      <w:bodyDiv w:val="1"/>
      <w:marLeft w:val="0"/>
      <w:marRight w:val="0"/>
      <w:marTop w:val="0"/>
      <w:marBottom w:val="0"/>
      <w:divBdr>
        <w:top w:val="none" w:sz="0" w:space="0" w:color="auto"/>
        <w:left w:val="none" w:sz="0" w:space="0" w:color="auto"/>
        <w:bottom w:val="none" w:sz="0" w:space="0" w:color="auto"/>
        <w:right w:val="none" w:sz="0" w:space="0" w:color="auto"/>
      </w:divBdr>
      <w:divsChild>
        <w:div w:id="136797684">
          <w:marLeft w:val="0"/>
          <w:marRight w:val="0"/>
          <w:marTop w:val="0"/>
          <w:marBottom w:val="0"/>
          <w:divBdr>
            <w:top w:val="none" w:sz="0" w:space="0" w:color="auto"/>
            <w:left w:val="none" w:sz="0" w:space="0" w:color="auto"/>
            <w:bottom w:val="none" w:sz="0" w:space="0" w:color="auto"/>
            <w:right w:val="none" w:sz="0" w:space="0" w:color="auto"/>
          </w:divBdr>
          <w:divsChild>
            <w:div w:id="1514515">
              <w:marLeft w:val="0"/>
              <w:marRight w:val="0"/>
              <w:marTop w:val="0"/>
              <w:marBottom w:val="0"/>
              <w:divBdr>
                <w:top w:val="none" w:sz="0" w:space="0" w:color="auto"/>
                <w:left w:val="none" w:sz="0" w:space="0" w:color="auto"/>
                <w:bottom w:val="none" w:sz="0" w:space="0" w:color="auto"/>
                <w:right w:val="none" w:sz="0" w:space="0" w:color="auto"/>
              </w:divBdr>
              <w:divsChild>
                <w:div w:id="730924793">
                  <w:marLeft w:val="0"/>
                  <w:marRight w:val="0"/>
                  <w:marTop w:val="0"/>
                  <w:marBottom w:val="0"/>
                  <w:divBdr>
                    <w:top w:val="none" w:sz="0" w:space="0" w:color="auto"/>
                    <w:left w:val="none" w:sz="0" w:space="0" w:color="auto"/>
                    <w:bottom w:val="none" w:sz="0" w:space="0" w:color="auto"/>
                    <w:right w:val="none" w:sz="0" w:space="0" w:color="auto"/>
                  </w:divBdr>
                  <w:divsChild>
                    <w:div w:id="283925154">
                      <w:marLeft w:val="0"/>
                      <w:marRight w:val="0"/>
                      <w:marTop w:val="0"/>
                      <w:marBottom w:val="0"/>
                      <w:divBdr>
                        <w:top w:val="none" w:sz="0" w:space="0" w:color="auto"/>
                        <w:left w:val="none" w:sz="0" w:space="0" w:color="auto"/>
                        <w:bottom w:val="none" w:sz="0" w:space="0" w:color="auto"/>
                        <w:right w:val="none" w:sz="0" w:space="0" w:color="auto"/>
                      </w:divBdr>
                      <w:divsChild>
                        <w:div w:id="800342354">
                          <w:marLeft w:val="0"/>
                          <w:marRight w:val="0"/>
                          <w:marTop w:val="0"/>
                          <w:marBottom w:val="0"/>
                          <w:divBdr>
                            <w:top w:val="none" w:sz="0" w:space="0" w:color="auto"/>
                            <w:left w:val="none" w:sz="0" w:space="0" w:color="auto"/>
                            <w:bottom w:val="none" w:sz="0" w:space="0" w:color="auto"/>
                            <w:right w:val="none" w:sz="0" w:space="0" w:color="auto"/>
                          </w:divBdr>
                          <w:divsChild>
                            <w:div w:id="592208537">
                              <w:marLeft w:val="0"/>
                              <w:marRight w:val="0"/>
                              <w:marTop w:val="0"/>
                              <w:marBottom w:val="0"/>
                              <w:divBdr>
                                <w:top w:val="none" w:sz="0" w:space="0" w:color="auto"/>
                                <w:left w:val="none" w:sz="0" w:space="0" w:color="auto"/>
                                <w:bottom w:val="none" w:sz="0" w:space="0" w:color="auto"/>
                                <w:right w:val="none" w:sz="0" w:space="0" w:color="auto"/>
                              </w:divBdr>
                              <w:divsChild>
                                <w:div w:id="715202193">
                                  <w:marLeft w:val="0"/>
                                  <w:marRight w:val="0"/>
                                  <w:marTop w:val="0"/>
                                  <w:marBottom w:val="0"/>
                                  <w:divBdr>
                                    <w:top w:val="none" w:sz="0" w:space="0" w:color="auto"/>
                                    <w:left w:val="none" w:sz="0" w:space="0" w:color="auto"/>
                                    <w:bottom w:val="none" w:sz="0" w:space="0" w:color="auto"/>
                                    <w:right w:val="none" w:sz="0" w:space="0" w:color="auto"/>
                                  </w:divBdr>
                                  <w:divsChild>
                                    <w:div w:id="822741868">
                                      <w:marLeft w:val="0"/>
                                      <w:marRight w:val="0"/>
                                      <w:marTop w:val="0"/>
                                      <w:marBottom w:val="0"/>
                                      <w:divBdr>
                                        <w:top w:val="none" w:sz="0" w:space="0" w:color="auto"/>
                                        <w:left w:val="none" w:sz="0" w:space="0" w:color="auto"/>
                                        <w:bottom w:val="none" w:sz="0" w:space="0" w:color="auto"/>
                                        <w:right w:val="none" w:sz="0" w:space="0" w:color="auto"/>
                                      </w:divBdr>
                                      <w:divsChild>
                                        <w:div w:id="1730836116">
                                          <w:marLeft w:val="0"/>
                                          <w:marRight w:val="0"/>
                                          <w:marTop w:val="0"/>
                                          <w:marBottom w:val="0"/>
                                          <w:divBdr>
                                            <w:top w:val="none" w:sz="0" w:space="0" w:color="auto"/>
                                            <w:left w:val="none" w:sz="0" w:space="0" w:color="auto"/>
                                            <w:bottom w:val="none" w:sz="0" w:space="0" w:color="auto"/>
                                            <w:right w:val="none" w:sz="0" w:space="0" w:color="auto"/>
                                          </w:divBdr>
                                          <w:divsChild>
                                            <w:div w:id="252397619">
                                              <w:marLeft w:val="0"/>
                                              <w:marRight w:val="0"/>
                                              <w:marTop w:val="0"/>
                                              <w:marBottom w:val="0"/>
                                              <w:divBdr>
                                                <w:top w:val="single" w:sz="6" w:space="0" w:color="F5F5F5"/>
                                                <w:left w:val="single" w:sz="6" w:space="0" w:color="F5F5F5"/>
                                                <w:bottom w:val="single" w:sz="6" w:space="0" w:color="F5F5F5"/>
                                                <w:right w:val="single" w:sz="6" w:space="0" w:color="F5F5F5"/>
                                              </w:divBdr>
                                              <w:divsChild>
                                                <w:div w:id="1729764227">
                                                  <w:marLeft w:val="0"/>
                                                  <w:marRight w:val="0"/>
                                                  <w:marTop w:val="0"/>
                                                  <w:marBottom w:val="0"/>
                                                  <w:divBdr>
                                                    <w:top w:val="none" w:sz="0" w:space="0" w:color="auto"/>
                                                    <w:left w:val="none" w:sz="0" w:space="0" w:color="auto"/>
                                                    <w:bottom w:val="none" w:sz="0" w:space="0" w:color="auto"/>
                                                    <w:right w:val="none" w:sz="0" w:space="0" w:color="auto"/>
                                                  </w:divBdr>
                                                  <w:divsChild>
                                                    <w:div w:id="65603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60014183">
      <w:bodyDiv w:val="1"/>
      <w:marLeft w:val="0"/>
      <w:marRight w:val="0"/>
      <w:marTop w:val="0"/>
      <w:marBottom w:val="0"/>
      <w:divBdr>
        <w:top w:val="none" w:sz="0" w:space="0" w:color="auto"/>
        <w:left w:val="none" w:sz="0" w:space="0" w:color="auto"/>
        <w:bottom w:val="none" w:sz="0" w:space="0" w:color="auto"/>
        <w:right w:val="none" w:sz="0" w:space="0" w:color="auto"/>
      </w:divBdr>
    </w:div>
    <w:div w:id="2060283799">
      <w:bodyDiv w:val="1"/>
      <w:marLeft w:val="0"/>
      <w:marRight w:val="0"/>
      <w:marTop w:val="0"/>
      <w:marBottom w:val="0"/>
      <w:divBdr>
        <w:top w:val="none" w:sz="0" w:space="0" w:color="auto"/>
        <w:left w:val="none" w:sz="0" w:space="0" w:color="auto"/>
        <w:bottom w:val="none" w:sz="0" w:space="0" w:color="auto"/>
        <w:right w:val="none" w:sz="0" w:space="0" w:color="auto"/>
      </w:divBdr>
    </w:div>
    <w:div w:id="2060661674">
      <w:bodyDiv w:val="1"/>
      <w:marLeft w:val="0"/>
      <w:marRight w:val="0"/>
      <w:marTop w:val="0"/>
      <w:marBottom w:val="0"/>
      <w:divBdr>
        <w:top w:val="none" w:sz="0" w:space="0" w:color="auto"/>
        <w:left w:val="none" w:sz="0" w:space="0" w:color="auto"/>
        <w:bottom w:val="none" w:sz="0" w:space="0" w:color="auto"/>
        <w:right w:val="none" w:sz="0" w:space="0" w:color="auto"/>
      </w:divBdr>
      <w:divsChild>
        <w:div w:id="715281604">
          <w:marLeft w:val="0"/>
          <w:marRight w:val="0"/>
          <w:marTop w:val="0"/>
          <w:marBottom w:val="0"/>
          <w:divBdr>
            <w:top w:val="none" w:sz="0" w:space="0" w:color="auto"/>
            <w:left w:val="none" w:sz="0" w:space="0" w:color="auto"/>
            <w:bottom w:val="none" w:sz="0" w:space="0" w:color="auto"/>
            <w:right w:val="none" w:sz="0" w:space="0" w:color="auto"/>
          </w:divBdr>
          <w:divsChild>
            <w:div w:id="811100268">
              <w:marLeft w:val="0"/>
              <w:marRight w:val="0"/>
              <w:marTop w:val="0"/>
              <w:marBottom w:val="0"/>
              <w:divBdr>
                <w:top w:val="none" w:sz="0" w:space="0" w:color="auto"/>
                <w:left w:val="none" w:sz="0" w:space="0" w:color="auto"/>
                <w:bottom w:val="none" w:sz="0" w:space="0" w:color="auto"/>
                <w:right w:val="none" w:sz="0" w:space="0" w:color="auto"/>
              </w:divBdr>
              <w:divsChild>
                <w:div w:id="1817870022">
                  <w:marLeft w:val="0"/>
                  <w:marRight w:val="0"/>
                  <w:marTop w:val="0"/>
                  <w:marBottom w:val="0"/>
                  <w:divBdr>
                    <w:top w:val="none" w:sz="0" w:space="0" w:color="auto"/>
                    <w:left w:val="none" w:sz="0" w:space="0" w:color="auto"/>
                    <w:bottom w:val="none" w:sz="0" w:space="0" w:color="auto"/>
                    <w:right w:val="none" w:sz="0" w:space="0" w:color="auto"/>
                  </w:divBdr>
                  <w:divsChild>
                    <w:div w:id="373701185">
                      <w:marLeft w:val="0"/>
                      <w:marRight w:val="0"/>
                      <w:marTop w:val="0"/>
                      <w:marBottom w:val="0"/>
                      <w:divBdr>
                        <w:top w:val="none" w:sz="0" w:space="0" w:color="auto"/>
                        <w:left w:val="none" w:sz="0" w:space="0" w:color="auto"/>
                        <w:bottom w:val="none" w:sz="0" w:space="0" w:color="auto"/>
                        <w:right w:val="none" w:sz="0" w:space="0" w:color="auto"/>
                      </w:divBdr>
                      <w:divsChild>
                        <w:div w:id="658459397">
                          <w:marLeft w:val="-225"/>
                          <w:marRight w:val="0"/>
                          <w:marTop w:val="0"/>
                          <w:marBottom w:val="0"/>
                          <w:divBdr>
                            <w:top w:val="none" w:sz="0" w:space="0" w:color="auto"/>
                            <w:left w:val="none" w:sz="0" w:space="0" w:color="auto"/>
                            <w:bottom w:val="none" w:sz="0" w:space="0" w:color="auto"/>
                            <w:right w:val="none" w:sz="0" w:space="0" w:color="auto"/>
                          </w:divBdr>
                          <w:divsChild>
                            <w:div w:id="1578130783">
                              <w:marLeft w:val="1500"/>
                              <w:marRight w:val="1500"/>
                              <w:marTop w:val="0"/>
                              <w:marBottom w:val="0"/>
                              <w:divBdr>
                                <w:top w:val="none" w:sz="0" w:space="0" w:color="auto"/>
                                <w:left w:val="none" w:sz="0" w:space="0" w:color="auto"/>
                                <w:bottom w:val="none" w:sz="0" w:space="0" w:color="auto"/>
                                <w:right w:val="none" w:sz="0" w:space="0" w:color="auto"/>
                              </w:divBdr>
                              <w:divsChild>
                                <w:div w:id="1195195261">
                                  <w:marLeft w:val="0"/>
                                  <w:marRight w:val="0"/>
                                  <w:marTop w:val="0"/>
                                  <w:marBottom w:val="345"/>
                                  <w:divBdr>
                                    <w:top w:val="none" w:sz="0" w:space="0" w:color="auto"/>
                                    <w:left w:val="none" w:sz="0" w:space="0" w:color="auto"/>
                                    <w:bottom w:val="none" w:sz="0" w:space="0" w:color="auto"/>
                                    <w:right w:val="none" w:sz="0" w:space="0" w:color="auto"/>
                                  </w:divBdr>
                                  <w:divsChild>
                                    <w:div w:id="57982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1897077">
      <w:bodyDiv w:val="1"/>
      <w:marLeft w:val="0"/>
      <w:marRight w:val="0"/>
      <w:marTop w:val="0"/>
      <w:marBottom w:val="0"/>
      <w:divBdr>
        <w:top w:val="none" w:sz="0" w:space="0" w:color="auto"/>
        <w:left w:val="none" w:sz="0" w:space="0" w:color="auto"/>
        <w:bottom w:val="none" w:sz="0" w:space="0" w:color="auto"/>
        <w:right w:val="none" w:sz="0" w:space="0" w:color="auto"/>
      </w:divBdr>
      <w:divsChild>
        <w:div w:id="1167288069">
          <w:marLeft w:val="0"/>
          <w:marRight w:val="0"/>
          <w:marTop w:val="0"/>
          <w:marBottom w:val="150"/>
          <w:divBdr>
            <w:top w:val="none" w:sz="0" w:space="0" w:color="auto"/>
            <w:left w:val="none" w:sz="0" w:space="0" w:color="auto"/>
            <w:bottom w:val="none" w:sz="0" w:space="0" w:color="auto"/>
            <w:right w:val="none" w:sz="0" w:space="0" w:color="auto"/>
          </w:divBdr>
          <w:divsChild>
            <w:div w:id="66458887">
              <w:marLeft w:val="0"/>
              <w:marRight w:val="0"/>
              <w:marTop w:val="0"/>
              <w:marBottom w:val="300"/>
              <w:divBdr>
                <w:top w:val="single" w:sz="6" w:space="0" w:color="FFFFFF"/>
                <w:left w:val="single" w:sz="6" w:space="0" w:color="FFFFFF"/>
                <w:bottom w:val="single" w:sz="6" w:space="0" w:color="FFFFFF"/>
                <w:right w:val="single" w:sz="6" w:space="0" w:color="FFFFFF"/>
              </w:divBdr>
              <w:divsChild>
                <w:div w:id="2092970230">
                  <w:marLeft w:val="0"/>
                  <w:marRight w:val="0"/>
                  <w:marTop w:val="0"/>
                  <w:marBottom w:val="0"/>
                  <w:divBdr>
                    <w:top w:val="none" w:sz="0" w:space="0" w:color="auto"/>
                    <w:left w:val="none" w:sz="0" w:space="0" w:color="auto"/>
                    <w:bottom w:val="none" w:sz="0" w:space="0" w:color="auto"/>
                    <w:right w:val="none" w:sz="0" w:space="0" w:color="auto"/>
                  </w:divBdr>
                </w:div>
                <w:div w:id="33063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047688">
          <w:marLeft w:val="0"/>
          <w:marRight w:val="0"/>
          <w:marTop w:val="0"/>
          <w:marBottom w:val="150"/>
          <w:divBdr>
            <w:top w:val="none" w:sz="0" w:space="0" w:color="auto"/>
            <w:left w:val="none" w:sz="0" w:space="0" w:color="auto"/>
            <w:bottom w:val="none" w:sz="0" w:space="0" w:color="auto"/>
            <w:right w:val="none" w:sz="0" w:space="0" w:color="auto"/>
          </w:divBdr>
          <w:divsChild>
            <w:div w:id="588661866">
              <w:marLeft w:val="0"/>
              <w:marRight w:val="0"/>
              <w:marTop w:val="0"/>
              <w:marBottom w:val="300"/>
              <w:divBdr>
                <w:top w:val="single" w:sz="6" w:space="0" w:color="FFFFFF"/>
                <w:left w:val="single" w:sz="6" w:space="0" w:color="FFFFFF"/>
                <w:bottom w:val="single" w:sz="6" w:space="0" w:color="FFFFFF"/>
                <w:right w:val="single" w:sz="6" w:space="0" w:color="FFFFFF"/>
              </w:divBdr>
              <w:divsChild>
                <w:div w:id="1646546425">
                  <w:marLeft w:val="0"/>
                  <w:marRight w:val="0"/>
                  <w:marTop w:val="0"/>
                  <w:marBottom w:val="0"/>
                  <w:divBdr>
                    <w:top w:val="none" w:sz="0" w:space="0" w:color="FFFFFF"/>
                    <w:left w:val="none" w:sz="0" w:space="0" w:color="FFFFFF"/>
                    <w:bottom w:val="single" w:sz="6" w:space="0" w:color="FFFFFF"/>
                    <w:right w:val="none" w:sz="0" w:space="0" w:color="FFFFFF"/>
                  </w:divBdr>
                </w:div>
                <w:div w:id="2024823971">
                  <w:marLeft w:val="0"/>
                  <w:marRight w:val="0"/>
                  <w:marTop w:val="0"/>
                  <w:marBottom w:val="0"/>
                  <w:divBdr>
                    <w:top w:val="none" w:sz="0" w:space="0" w:color="auto"/>
                    <w:left w:val="none" w:sz="0" w:space="0" w:color="auto"/>
                    <w:bottom w:val="none" w:sz="0" w:space="0" w:color="auto"/>
                    <w:right w:val="none" w:sz="0" w:space="0" w:color="auto"/>
                  </w:divBdr>
                </w:div>
                <w:div w:id="3818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409868">
          <w:marLeft w:val="0"/>
          <w:marRight w:val="0"/>
          <w:marTop w:val="0"/>
          <w:marBottom w:val="150"/>
          <w:divBdr>
            <w:top w:val="none" w:sz="0" w:space="0" w:color="auto"/>
            <w:left w:val="none" w:sz="0" w:space="0" w:color="auto"/>
            <w:bottom w:val="none" w:sz="0" w:space="0" w:color="auto"/>
            <w:right w:val="none" w:sz="0" w:space="0" w:color="auto"/>
          </w:divBdr>
          <w:divsChild>
            <w:div w:id="729382202">
              <w:marLeft w:val="0"/>
              <w:marRight w:val="0"/>
              <w:marTop w:val="0"/>
              <w:marBottom w:val="300"/>
              <w:divBdr>
                <w:top w:val="single" w:sz="6" w:space="0" w:color="FFFFFF"/>
                <w:left w:val="single" w:sz="6" w:space="0" w:color="FFFFFF"/>
                <w:bottom w:val="single" w:sz="6" w:space="0" w:color="FFFFFF"/>
                <w:right w:val="single" w:sz="6" w:space="0" w:color="FFFFFF"/>
              </w:divBdr>
              <w:divsChild>
                <w:div w:id="1708679158">
                  <w:marLeft w:val="0"/>
                  <w:marRight w:val="0"/>
                  <w:marTop w:val="0"/>
                  <w:marBottom w:val="0"/>
                  <w:divBdr>
                    <w:top w:val="none" w:sz="0" w:space="0" w:color="FFFFFF"/>
                    <w:left w:val="none" w:sz="0" w:space="0" w:color="FFFFFF"/>
                    <w:bottom w:val="single" w:sz="6" w:space="0" w:color="FFFFFF"/>
                    <w:right w:val="none" w:sz="0" w:space="0" w:color="FFFFFF"/>
                  </w:divBdr>
                </w:div>
                <w:div w:id="26955480">
                  <w:marLeft w:val="0"/>
                  <w:marRight w:val="0"/>
                  <w:marTop w:val="0"/>
                  <w:marBottom w:val="0"/>
                  <w:divBdr>
                    <w:top w:val="none" w:sz="0" w:space="0" w:color="auto"/>
                    <w:left w:val="none" w:sz="0" w:space="0" w:color="auto"/>
                    <w:bottom w:val="none" w:sz="0" w:space="0" w:color="auto"/>
                    <w:right w:val="none" w:sz="0" w:space="0" w:color="auto"/>
                  </w:divBdr>
                </w:div>
                <w:div w:id="204127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781987">
          <w:marLeft w:val="0"/>
          <w:marRight w:val="0"/>
          <w:marTop w:val="0"/>
          <w:marBottom w:val="150"/>
          <w:divBdr>
            <w:top w:val="none" w:sz="0" w:space="0" w:color="auto"/>
            <w:left w:val="none" w:sz="0" w:space="0" w:color="auto"/>
            <w:bottom w:val="none" w:sz="0" w:space="0" w:color="auto"/>
            <w:right w:val="none" w:sz="0" w:space="0" w:color="auto"/>
          </w:divBdr>
          <w:divsChild>
            <w:div w:id="1755780476">
              <w:marLeft w:val="0"/>
              <w:marRight w:val="0"/>
              <w:marTop w:val="0"/>
              <w:marBottom w:val="300"/>
              <w:divBdr>
                <w:top w:val="single" w:sz="6" w:space="0" w:color="FFFFFF"/>
                <w:left w:val="single" w:sz="6" w:space="0" w:color="FFFFFF"/>
                <w:bottom w:val="single" w:sz="6" w:space="0" w:color="FFFFFF"/>
                <w:right w:val="single" w:sz="6" w:space="0" w:color="FFFFFF"/>
              </w:divBdr>
              <w:divsChild>
                <w:div w:id="991636686">
                  <w:marLeft w:val="0"/>
                  <w:marRight w:val="0"/>
                  <w:marTop w:val="0"/>
                  <w:marBottom w:val="0"/>
                  <w:divBdr>
                    <w:top w:val="none" w:sz="0" w:space="0" w:color="FFFFFF"/>
                    <w:left w:val="none" w:sz="0" w:space="0" w:color="FFFFFF"/>
                    <w:bottom w:val="single" w:sz="6" w:space="0" w:color="FFFFFF"/>
                    <w:right w:val="none" w:sz="0" w:space="0" w:color="FFFFFF"/>
                  </w:divBdr>
                </w:div>
                <w:div w:id="1878664059">
                  <w:marLeft w:val="0"/>
                  <w:marRight w:val="0"/>
                  <w:marTop w:val="0"/>
                  <w:marBottom w:val="0"/>
                  <w:divBdr>
                    <w:top w:val="none" w:sz="0" w:space="0" w:color="auto"/>
                    <w:left w:val="none" w:sz="0" w:space="0" w:color="auto"/>
                    <w:bottom w:val="none" w:sz="0" w:space="0" w:color="auto"/>
                    <w:right w:val="none" w:sz="0" w:space="0" w:color="auto"/>
                  </w:divBdr>
                </w:div>
                <w:div w:id="23582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171199">
      <w:bodyDiv w:val="1"/>
      <w:marLeft w:val="0"/>
      <w:marRight w:val="0"/>
      <w:marTop w:val="0"/>
      <w:marBottom w:val="0"/>
      <w:divBdr>
        <w:top w:val="none" w:sz="0" w:space="0" w:color="auto"/>
        <w:left w:val="none" w:sz="0" w:space="0" w:color="auto"/>
        <w:bottom w:val="none" w:sz="0" w:space="0" w:color="auto"/>
        <w:right w:val="none" w:sz="0" w:space="0" w:color="auto"/>
      </w:divBdr>
    </w:div>
    <w:div w:id="2062361299">
      <w:bodyDiv w:val="1"/>
      <w:marLeft w:val="0"/>
      <w:marRight w:val="0"/>
      <w:marTop w:val="0"/>
      <w:marBottom w:val="0"/>
      <w:divBdr>
        <w:top w:val="none" w:sz="0" w:space="0" w:color="auto"/>
        <w:left w:val="none" w:sz="0" w:space="0" w:color="auto"/>
        <w:bottom w:val="none" w:sz="0" w:space="0" w:color="auto"/>
        <w:right w:val="none" w:sz="0" w:space="0" w:color="auto"/>
      </w:divBdr>
      <w:divsChild>
        <w:div w:id="1812208368">
          <w:marLeft w:val="0"/>
          <w:marRight w:val="0"/>
          <w:marTop w:val="0"/>
          <w:marBottom w:val="0"/>
          <w:divBdr>
            <w:top w:val="none" w:sz="0" w:space="0" w:color="auto"/>
            <w:left w:val="none" w:sz="0" w:space="0" w:color="auto"/>
            <w:bottom w:val="none" w:sz="0" w:space="0" w:color="auto"/>
            <w:right w:val="none" w:sz="0" w:space="0" w:color="auto"/>
          </w:divBdr>
        </w:div>
      </w:divsChild>
    </w:div>
    <w:div w:id="2062706262">
      <w:bodyDiv w:val="1"/>
      <w:marLeft w:val="0"/>
      <w:marRight w:val="0"/>
      <w:marTop w:val="0"/>
      <w:marBottom w:val="0"/>
      <w:divBdr>
        <w:top w:val="none" w:sz="0" w:space="0" w:color="auto"/>
        <w:left w:val="none" w:sz="0" w:space="0" w:color="auto"/>
        <w:bottom w:val="none" w:sz="0" w:space="0" w:color="auto"/>
        <w:right w:val="none" w:sz="0" w:space="0" w:color="auto"/>
      </w:divBdr>
      <w:divsChild>
        <w:div w:id="2043048343">
          <w:marLeft w:val="0"/>
          <w:marRight w:val="0"/>
          <w:marTop w:val="0"/>
          <w:marBottom w:val="150"/>
          <w:divBdr>
            <w:top w:val="none" w:sz="0" w:space="0" w:color="auto"/>
            <w:left w:val="none" w:sz="0" w:space="0" w:color="auto"/>
            <w:bottom w:val="none" w:sz="0" w:space="0" w:color="auto"/>
            <w:right w:val="none" w:sz="0" w:space="0" w:color="auto"/>
          </w:divBdr>
          <w:divsChild>
            <w:div w:id="1379934360">
              <w:marLeft w:val="0"/>
              <w:marRight w:val="0"/>
              <w:marTop w:val="0"/>
              <w:marBottom w:val="300"/>
              <w:divBdr>
                <w:top w:val="single" w:sz="6" w:space="0" w:color="FFFFFF"/>
                <w:left w:val="single" w:sz="6" w:space="0" w:color="FFFFFF"/>
                <w:bottom w:val="single" w:sz="6" w:space="0" w:color="FFFFFF"/>
                <w:right w:val="single" w:sz="6" w:space="0" w:color="FFFFFF"/>
              </w:divBdr>
              <w:divsChild>
                <w:div w:id="1581714852">
                  <w:marLeft w:val="0"/>
                  <w:marRight w:val="0"/>
                  <w:marTop w:val="0"/>
                  <w:marBottom w:val="0"/>
                  <w:divBdr>
                    <w:top w:val="none" w:sz="0" w:space="0" w:color="auto"/>
                    <w:left w:val="none" w:sz="0" w:space="0" w:color="auto"/>
                    <w:bottom w:val="none" w:sz="0" w:space="0" w:color="auto"/>
                    <w:right w:val="none" w:sz="0" w:space="0" w:color="auto"/>
                  </w:divBdr>
                </w:div>
                <w:div w:id="19288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535488">
          <w:marLeft w:val="0"/>
          <w:marRight w:val="0"/>
          <w:marTop w:val="0"/>
          <w:marBottom w:val="150"/>
          <w:divBdr>
            <w:top w:val="none" w:sz="0" w:space="0" w:color="auto"/>
            <w:left w:val="none" w:sz="0" w:space="0" w:color="auto"/>
            <w:bottom w:val="none" w:sz="0" w:space="0" w:color="auto"/>
            <w:right w:val="none" w:sz="0" w:space="0" w:color="auto"/>
          </w:divBdr>
          <w:divsChild>
            <w:div w:id="361790386">
              <w:marLeft w:val="0"/>
              <w:marRight w:val="0"/>
              <w:marTop w:val="0"/>
              <w:marBottom w:val="300"/>
              <w:divBdr>
                <w:top w:val="single" w:sz="6" w:space="0" w:color="FFFFFF"/>
                <w:left w:val="single" w:sz="6" w:space="0" w:color="FFFFFF"/>
                <w:bottom w:val="single" w:sz="6" w:space="0" w:color="FFFFFF"/>
                <w:right w:val="single" w:sz="6" w:space="0" w:color="FFFFFF"/>
              </w:divBdr>
              <w:divsChild>
                <w:div w:id="1217164623">
                  <w:marLeft w:val="0"/>
                  <w:marRight w:val="0"/>
                  <w:marTop w:val="0"/>
                  <w:marBottom w:val="0"/>
                  <w:divBdr>
                    <w:top w:val="none" w:sz="0" w:space="0" w:color="FFFFFF"/>
                    <w:left w:val="none" w:sz="0" w:space="0" w:color="FFFFFF"/>
                    <w:bottom w:val="single" w:sz="6" w:space="0" w:color="FFFFFF"/>
                    <w:right w:val="none" w:sz="0" w:space="0" w:color="FFFFFF"/>
                  </w:divBdr>
                </w:div>
                <w:div w:id="42994029">
                  <w:marLeft w:val="0"/>
                  <w:marRight w:val="0"/>
                  <w:marTop w:val="0"/>
                  <w:marBottom w:val="0"/>
                  <w:divBdr>
                    <w:top w:val="none" w:sz="0" w:space="0" w:color="auto"/>
                    <w:left w:val="none" w:sz="0" w:space="0" w:color="auto"/>
                    <w:bottom w:val="none" w:sz="0" w:space="0" w:color="auto"/>
                    <w:right w:val="none" w:sz="0" w:space="0" w:color="auto"/>
                  </w:divBdr>
                </w:div>
                <w:div w:id="3154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392475">
          <w:marLeft w:val="0"/>
          <w:marRight w:val="0"/>
          <w:marTop w:val="0"/>
          <w:marBottom w:val="150"/>
          <w:divBdr>
            <w:top w:val="none" w:sz="0" w:space="0" w:color="auto"/>
            <w:left w:val="none" w:sz="0" w:space="0" w:color="auto"/>
            <w:bottom w:val="none" w:sz="0" w:space="0" w:color="auto"/>
            <w:right w:val="none" w:sz="0" w:space="0" w:color="auto"/>
          </w:divBdr>
          <w:divsChild>
            <w:div w:id="708916752">
              <w:marLeft w:val="0"/>
              <w:marRight w:val="0"/>
              <w:marTop w:val="0"/>
              <w:marBottom w:val="300"/>
              <w:divBdr>
                <w:top w:val="single" w:sz="6" w:space="0" w:color="FFFFFF"/>
                <w:left w:val="single" w:sz="6" w:space="0" w:color="FFFFFF"/>
                <w:bottom w:val="single" w:sz="6" w:space="0" w:color="FFFFFF"/>
                <w:right w:val="single" w:sz="6" w:space="0" w:color="FFFFFF"/>
              </w:divBdr>
              <w:divsChild>
                <w:div w:id="1820463007">
                  <w:marLeft w:val="0"/>
                  <w:marRight w:val="0"/>
                  <w:marTop w:val="0"/>
                  <w:marBottom w:val="0"/>
                  <w:divBdr>
                    <w:top w:val="none" w:sz="0" w:space="0" w:color="FFFFFF"/>
                    <w:left w:val="none" w:sz="0" w:space="0" w:color="FFFFFF"/>
                    <w:bottom w:val="single" w:sz="6" w:space="0" w:color="FFFFFF"/>
                    <w:right w:val="none" w:sz="0" w:space="0" w:color="FFFFFF"/>
                  </w:divBdr>
                </w:div>
                <w:div w:id="1194268842">
                  <w:marLeft w:val="0"/>
                  <w:marRight w:val="0"/>
                  <w:marTop w:val="0"/>
                  <w:marBottom w:val="0"/>
                  <w:divBdr>
                    <w:top w:val="none" w:sz="0" w:space="0" w:color="auto"/>
                    <w:left w:val="none" w:sz="0" w:space="0" w:color="auto"/>
                    <w:bottom w:val="none" w:sz="0" w:space="0" w:color="auto"/>
                    <w:right w:val="none" w:sz="0" w:space="0" w:color="auto"/>
                  </w:divBdr>
                </w:div>
                <w:div w:id="91890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743567">
          <w:marLeft w:val="0"/>
          <w:marRight w:val="0"/>
          <w:marTop w:val="0"/>
          <w:marBottom w:val="150"/>
          <w:divBdr>
            <w:top w:val="none" w:sz="0" w:space="0" w:color="auto"/>
            <w:left w:val="none" w:sz="0" w:space="0" w:color="auto"/>
            <w:bottom w:val="none" w:sz="0" w:space="0" w:color="auto"/>
            <w:right w:val="none" w:sz="0" w:space="0" w:color="auto"/>
          </w:divBdr>
          <w:divsChild>
            <w:div w:id="1116606377">
              <w:marLeft w:val="0"/>
              <w:marRight w:val="0"/>
              <w:marTop w:val="0"/>
              <w:marBottom w:val="300"/>
              <w:divBdr>
                <w:top w:val="single" w:sz="6" w:space="0" w:color="FFFFFF"/>
                <w:left w:val="single" w:sz="6" w:space="0" w:color="FFFFFF"/>
                <w:bottom w:val="single" w:sz="6" w:space="0" w:color="FFFFFF"/>
                <w:right w:val="single" w:sz="6" w:space="0" w:color="FFFFFF"/>
              </w:divBdr>
              <w:divsChild>
                <w:div w:id="1674917339">
                  <w:marLeft w:val="0"/>
                  <w:marRight w:val="0"/>
                  <w:marTop w:val="0"/>
                  <w:marBottom w:val="0"/>
                  <w:divBdr>
                    <w:top w:val="none" w:sz="0" w:space="0" w:color="FFFFFF"/>
                    <w:left w:val="none" w:sz="0" w:space="0" w:color="FFFFFF"/>
                    <w:bottom w:val="single" w:sz="6" w:space="0" w:color="FFFFFF"/>
                    <w:right w:val="none" w:sz="0" w:space="0" w:color="FFFFFF"/>
                  </w:divBdr>
                </w:div>
                <w:div w:id="437875211">
                  <w:marLeft w:val="0"/>
                  <w:marRight w:val="0"/>
                  <w:marTop w:val="0"/>
                  <w:marBottom w:val="0"/>
                  <w:divBdr>
                    <w:top w:val="none" w:sz="0" w:space="0" w:color="auto"/>
                    <w:left w:val="none" w:sz="0" w:space="0" w:color="auto"/>
                    <w:bottom w:val="none" w:sz="0" w:space="0" w:color="auto"/>
                    <w:right w:val="none" w:sz="0" w:space="0" w:color="auto"/>
                  </w:divBdr>
                </w:div>
                <w:div w:id="108665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329121">
          <w:marLeft w:val="0"/>
          <w:marRight w:val="0"/>
          <w:marTop w:val="0"/>
          <w:marBottom w:val="150"/>
          <w:divBdr>
            <w:top w:val="none" w:sz="0" w:space="0" w:color="auto"/>
            <w:left w:val="none" w:sz="0" w:space="0" w:color="auto"/>
            <w:bottom w:val="none" w:sz="0" w:space="0" w:color="auto"/>
            <w:right w:val="none" w:sz="0" w:space="0" w:color="auto"/>
          </w:divBdr>
          <w:divsChild>
            <w:div w:id="1000086088">
              <w:marLeft w:val="0"/>
              <w:marRight w:val="0"/>
              <w:marTop w:val="0"/>
              <w:marBottom w:val="300"/>
              <w:divBdr>
                <w:top w:val="single" w:sz="6" w:space="0" w:color="FFFFFF"/>
                <w:left w:val="single" w:sz="6" w:space="0" w:color="FFFFFF"/>
                <w:bottom w:val="single" w:sz="6" w:space="0" w:color="FFFFFF"/>
                <w:right w:val="single" w:sz="6" w:space="0" w:color="FFFFFF"/>
              </w:divBdr>
              <w:divsChild>
                <w:div w:id="1041055682">
                  <w:marLeft w:val="0"/>
                  <w:marRight w:val="0"/>
                  <w:marTop w:val="0"/>
                  <w:marBottom w:val="0"/>
                  <w:divBdr>
                    <w:top w:val="none" w:sz="0" w:space="0" w:color="FFFFFF"/>
                    <w:left w:val="none" w:sz="0" w:space="0" w:color="FFFFFF"/>
                    <w:bottom w:val="single" w:sz="6" w:space="0" w:color="FFFFFF"/>
                    <w:right w:val="none" w:sz="0" w:space="0" w:color="FFFFFF"/>
                  </w:divBdr>
                </w:div>
                <w:div w:id="86580262">
                  <w:marLeft w:val="0"/>
                  <w:marRight w:val="0"/>
                  <w:marTop w:val="0"/>
                  <w:marBottom w:val="0"/>
                  <w:divBdr>
                    <w:top w:val="none" w:sz="0" w:space="0" w:color="auto"/>
                    <w:left w:val="none" w:sz="0" w:space="0" w:color="auto"/>
                    <w:bottom w:val="none" w:sz="0" w:space="0" w:color="auto"/>
                    <w:right w:val="none" w:sz="0" w:space="0" w:color="auto"/>
                  </w:divBdr>
                </w:div>
                <w:div w:id="248656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746137">
      <w:bodyDiv w:val="1"/>
      <w:marLeft w:val="0"/>
      <w:marRight w:val="0"/>
      <w:marTop w:val="0"/>
      <w:marBottom w:val="0"/>
      <w:divBdr>
        <w:top w:val="none" w:sz="0" w:space="0" w:color="auto"/>
        <w:left w:val="none" w:sz="0" w:space="0" w:color="auto"/>
        <w:bottom w:val="none" w:sz="0" w:space="0" w:color="auto"/>
        <w:right w:val="none" w:sz="0" w:space="0" w:color="auto"/>
      </w:divBdr>
      <w:divsChild>
        <w:div w:id="152720620">
          <w:marLeft w:val="0"/>
          <w:marRight w:val="0"/>
          <w:marTop w:val="0"/>
          <w:marBottom w:val="0"/>
          <w:divBdr>
            <w:top w:val="none" w:sz="0" w:space="0" w:color="auto"/>
            <w:left w:val="none" w:sz="0" w:space="0" w:color="auto"/>
            <w:bottom w:val="none" w:sz="0" w:space="0" w:color="auto"/>
            <w:right w:val="none" w:sz="0" w:space="0" w:color="auto"/>
          </w:divBdr>
        </w:div>
      </w:divsChild>
    </w:div>
    <w:div w:id="2062822371">
      <w:bodyDiv w:val="1"/>
      <w:marLeft w:val="0"/>
      <w:marRight w:val="0"/>
      <w:marTop w:val="0"/>
      <w:marBottom w:val="0"/>
      <w:divBdr>
        <w:top w:val="none" w:sz="0" w:space="0" w:color="auto"/>
        <w:left w:val="none" w:sz="0" w:space="0" w:color="auto"/>
        <w:bottom w:val="none" w:sz="0" w:space="0" w:color="auto"/>
        <w:right w:val="none" w:sz="0" w:space="0" w:color="auto"/>
      </w:divBdr>
    </w:div>
    <w:div w:id="2063092770">
      <w:bodyDiv w:val="1"/>
      <w:marLeft w:val="0"/>
      <w:marRight w:val="0"/>
      <w:marTop w:val="0"/>
      <w:marBottom w:val="0"/>
      <w:divBdr>
        <w:top w:val="none" w:sz="0" w:space="0" w:color="auto"/>
        <w:left w:val="none" w:sz="0" w:space="0" w:color="auto"/>
        <w:bottom w:val="none" w:sz="0" w:space="0" w:color="auto"/>
        <w:right w:val="none" w:sz="0" w:space="0" w:color="auto"/>
      </w:divBdr>
      <w:divsChild>
        <w:div w:id="1180240825">
          <w:marLeft w:val="0"/>
          <w:marRight w:val="0"/>
          <w:marTop w:val="0"/>
          <w:marBottom w:val="150"/>
          <w:divBdr>
            <w:top w:val="none" w:sz="0" w:space="0" w:color="auto"/>
            <w:left w:val="none" w:sz="0" w:space="0" w:color="auto"/>
            <w:bottom w:val="none" w:sz="0" w:space="0" w:color="auto"/>
            <w:right w:val="none" w:sz="0" w:space="0" w:color="auto"/>
          </w:divBdr>
          <w:divsChild>
            <w:div w:id="1328822301">
              <w:marLeft w:val="0"/>
              <w:marRight w:val="0"/>
              <w:marTop w:val="0"/>
              <w:marBottom w:val="300"/>
              <w:divBdr>
                <w:top w:val="single" w:sz="6" w:space="0" w:color="FFFFFF"/>
                <w:left w:val="single" w:sz="6" w:space="0" w:color="FFFFFF"/>
                <w:bottom w:val="single" w:sz="6" w:space="0" w:color="FFFFFF"/>
                <w:right w:val="single" w:sz="6" w:space="0" w:color="FFFFFF"/>
              </w:divBdr>
              <w:divsChild>
                <w:div w:id="2128428887">
                  <w:marLeft w:val="0"/>
                  <w:marRight w:val="0"/>
                  <w:marTop w:val="0"/>
                  <w:marBottom w:val="0"/>
                  <w:divBdr>
                    <w:top w:val="none" w:sz="0" w:space="0" w:color="auto"/>
                    <w:left w:val="none" w:sz="0" w:space="0" w:color="auto"/>
                    <w:bottom w:val="none" w:sz="0" w:space="0" w:color="auto"/>
                    <w:right w:val="none" w:sz="0" w:space="0" w:color="auto"/>
                  </w:divBdr>
                </w:div>
                <w:div w:id="40260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171424">
          <w:marLeft w:val="0"/>
          <w:marRight w:val="0"/>
          <w:marTop w:val="0"/>
          <w:marBottom w:val="150"/>
          <w:divBdr>
            <w:top w:val="none" w:sz="0" w:space="0" w:color="auto"/>
            <w:left w:val="none" w:sz="0" w:space="0" w:color="auto"/>
            <w:bottom w:val="none" w:sz="0" w:space="0" w:color="auto"/>
            <w:right w:val="none" w:sz="0" w:space="0" w:color="auto"/>
          </w:divBdr>
          <w:divsChild>
            <w:div w:id="865022173">
              <w:marLeft w:val="0"/>
              <w:marRight w:val="0"/>
              <w:marTop w:val="0"/>
              <w:marBottom w:val="300"/>
              <w:divBdr>
                <w:top w:val="single" w:sz="6" w:space="0" w:color="FFFFFF"/>
                <w:left w:val="single" w:sz="6" w:space="0" w:color="FFFFFF"/>
                <w:bottom w:val="single" w:sz="6" w:space="0" w:color="FFFFFF"/>
                <w:right w:val="single" w:sz="6" w:space="0" w:color="FFFFFF"/>
              </w:divBdr>
              <w:divsChild>
                <w:div w:id="1108967114">
                  <w:marLeft w:val="0"/>
                  <w:marRight w:val="0"/>
                  <w:marTop w:val="0"/>
                  <w:marBottom w:val="0"/>
                  <w:divBdr>
                    <w:top w:val="none" w:sz="0" w:space="0" w:color="FFFFFF"/>
                    <w:left w:val="none" w:sz="0" w:space="0" w:color="FFFFFF"/>
                    <w:bottom w:val="single" w:sz="6" w:space="0" w:color="FFFFFF"/>
                    <w:right w:val="none" w:sz="0" w:space="0" w:color="FFFFFF"/>
                  </w:divBdr>
                </w:div>
                <w:div w:id="719552501">
                  <w:marLeft w:val="0"/>
                  <w:marRight w:val="0"/>
                  <w:marTop w:val="0"/>
                  <w:marBottom w:val="0"/>
                  <w:divBdr>
                    <w:top w:val="none" w:sz="0" w:space="0" w:color="auto"/>
                    <w:left w:val="none" w:sz="0" w:space="0" w:color="auto"/>
                    <w:bottom w:val="none" w:sz="0" w:space="0" w:color="auto"/>
                    <w:right w:val="none" w:sz="0" w:space="0" w:color="auto"/>
                  </w:divBdr>
                </w:div>
                <w:div w:id="604843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568361">
          <w:marLeft w:val="0"/>
          <w:marRight w:val="0"/>
          <w:marTop w:val="0"/>
          <w:marBottom w:val="150"/>
          <w:divBdr>
            <w:top w:val="none" w:sz="0" w:space="0" w:color="auto"/>
            <w:left w:val="none" w:sz="0" w:space="0" w:color="auto"/>
            <w:bottom w:val="none" w:sz="0" w:space="0" w:color="auto"/>
            <w:right w:val="none" w:sz="0" w:space="0" w:color="auto"/>
          </w:divBdr>
          <w:divsChild>
            <w:div w:id="1676423933">
              <w:marLeft w:val="0"/>
              <w:marRight w:val="0"/>
              <w:marTop w:val="0"/>
              <w:marBottom w:val="300"/>
              <w:divBdr>
                <w:top w:val="single" w:sz="6" w:space="0" w:color="FFFFFF"/>
                <w:left w:val="single" w:sz="6" w:space="0" w:color="FFFFFF"/>
                <w:bottom w:val="single" w:sz="6" w:space="0" w:color="FFFFFF"/>
                <w:right w:val="single" w:sz="6" w:space="0" w:color="FFFFFF"/>
              </w:divBdr>
              <w:divsChild>
                <w:div w:id="1107575418">
                  <w:marLeft w:val="0"/>
                  <w:marRight w:val="0"/>
                  <w:marTop w:val="0"/>
                  <w:marBottom w:val="0"/>
                  <w:divBdr>
                    <w:top w:val="none" w:sz="0" w:space="0" w:color="FFFFFF"/>
                    <w:left w:val="none" w:sz="0" w:space="0" w:color="FFFFFF"/>
                    <w:bottom w:val="single" w:sz="6" w:space="0" w:color="FFFFFF"/>
                    <w:right w:val="none" w:sz="0" w:space="0" w:color="FFFFFF"/>
                  </w:divBdr>
                </w:div>
                <w:div w:id="1438910704">
                  <w:marLeft w:val="0"/>
                  <w:marRight w:val="0"/>
                  <w:marTop w:val="0"/>
                  <w:marBottom w:val="0"/>
                  <w:divBdr>
                    <w:top w:val="none" w:sz="0" w:space="0" w:color="auto"/>
                    <w:left w:val="none" w:sz="0" w:space="0" w:color="auto"/>
                    <w:bottom w:val="none" w:sz="0" w:space="0" w:color="auto"/>
                    <w:right w:val="none" w:sz="0" w:space="0" w:color="auto"/>
                  </w:divBdr>
                </w:div>
                <w:div w:id="132312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339138">
          <w:marLeft w:val="0"/>
          <w:marRight w:val="0"/>
          <w:marTop w:val="0"/>
          <w:marBottom w:val="150"/>
          <w:divBdr>
            <w:top w:val="none" w:sz="0" w:space="0" w:color="auto"/>
            <w:left w:val="none" w:sz="0" w:space="0" w:color="auto"/>
            <w:bottom w:val="none" w:sz="0" w:space="0" w:color="auto"/>
            <w:right w:val="none" w:sz="0" w:space="0" w:color="auto"/>
          </w:divBdr>
          <w:divsChild>
            <w:div w:id="1392267521">
              <w:marLeft w:val="0"/>
              <w:marRight w:val="0"/>
              <w:marTop w:val="0"/>
              <w:marBottom w:val="300"/>
              <w:divBdr>
                <w:top w:val="single" w:sz="6" w:space="0" w:color="FFFFFF"/>
                <w:left w:val="single" w:sz="6" w:space="0" w:color="FFFFFF"/>
                <w:bottom w:val="single" w:sz="6" w:space="0" w:color="FFFFFF"/>
                <w:right w:val="single" w:sz="6" w:space="0" w:color="FFFFFF"/>
              </w:divBdr>
              <w:divsChild>
                <w:div w:id="1852648367">
                  <w:marLeft w:val="0"/>
                  <w:marRight w:val="0"/>
                  <w:marTop w:val="0"/>
                  <w:marBottom w:val="0"/>
                  <w:divBdr>
                    <w:top w:val="none" w:sz="0" w:space="0" w:color="FFFFFF"/>
                    <w:left w:val="none" w:sz="0" w:space="0" w:color="FFFFFF"/>
                    <w:bottom w:val="single" w:sz="6" w:space="0" w:color="FFFFFF"/>
                    <w:right w:val="none" w:sz="0" w:space="0" w:color="FFFFFF"/>
                  </w:divBdr>
                </w:div>
                <w:div w:id="1599748071">
                  <w:marLeft w:val="0"/>
                  <w:marRight w:val="0"/>
                  <w:marTop w:val="0"/>
                  <w:marBottom w:val="0"/>
                  <w:divBdr>
                    <w:top w:val="none" w:sz="0" w:space="0" w:color="auto"/>
                    <w:left w:val="none" w:sz="0" w:space="0" w:color="auto"/>
                    <w:bottom w:val="none" w:sz="0" w:space="0" w:color="auto"/>
                    <w:right w:val="none" w:sz="0" w:space="0" w:color="auto"/>
                  </w:divBdr>
                </w:div>
                <w:div w:id="137129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096541">
      <w:bodyDiv w:val="1"/>
      <w:marLeft w:val="0"/>
      <w:marRight w:val="0"/>
      <w:marTop w:val="0"/>
      <w:marBottom w:val="0"/>
      <w:divBdr>
        <w:top w:val="none" w:sz="0" w:space="0" w:color="auto"/>
        <w:left w:val="none" w:sz="0" w:space="0" w:color="auto"/>
        <w:bottom w:val="none" w:sz="0" w:space="0" w:color="auto"/>
        <w:right w:val="none" w:sz="0" w:space="0" w:color="auto"/>
      </w:divBdr>
      <w:divsChild>
        <w:div w:id="57633759">
          <w:marLeft w:val="0"/>
          <w:marRight w:val="0"/>
          <w:marTop w:val="0"/>
          <w:marBottom w:val="0"/>
          <w:divBdr>
            <w:top w:val="none" w:sz="0" w:space="0" w:color="auto"/>
            <w:left w:val="none" w:sz="0" w:space="0" w:color="auto"/>
            <w:bottom w:val="none" w:sz="0" w:space="0" w:color="auto"/>
            <w:right w:val="none" w:sz="0" w:space="0" w:color="auto"/>
          </w:divBdr>
        </w:div>
      </w:divsChild>
    </w:div>
    <w:div w:id="2063138839">
      <w:bodyDiv w:val="1"/>
      <w:marLeft w:val="0"/>
      <w:marRight w:val="0"/>
      <w:marTop w:val="0"/>
      <w:marBottom w:val="0"/>
      <w:divBdr>
        <w:top w:val="none" w:sz="0" w:space="0" w:color="auto"/>
        <w:left w:val="none" w:sz="0" w:space="0" w:color="auto"/>
        <w:bottom w:val="none" w:sz="0" w:space="0" w:color="auto"/>
        <w:right w:val="none" w:sz="0" w:space="0" w:color="auto"/>
      </w:divBdr>
      <w:divsChild>
        <w:div w:id="635256166">
          <w:marLeft w:val="0"/>
          <w:marRight w:val="0"/>
          <w:marTop w:val="0"/>
          <w:marBottom w:val="150"/>
          <w:divBdr>
            <w:top w:val="none" w:sz="0" w:space="0" w:color="auto"/>
            <w:left w:val="none" w:sz="0" w:space="0" w:color="auto"/>
            <w:bottom w:val="none" w:sz="0" w:space="0" w:color="auto"/>
            <w:right w:val="none" w:sz="0" w:space="0" w:color="auto"/>
          </w:divBdr>
          <w:divsChild>
            <w:div w:id="525094428">
              <w:marLeft w:val="0"/>
              <w:marRight w:val="0"/>
              <w:marTop w:val="0"/>
              <w:marBottom w:val="300"/>
              <w:divBdr>
                <w:top w:val="single" w:sz="6" w:space="0" w:color="FFFFFF"/>
                <w:left w:val="single" w:sz="6" w:space="0" w:color="FFFFFF"/>
                <w:bottom w:val="single" w:sz="6" w:space="0" w:color="FFFFFF"/>
                <w:right w:val="single" w:sz="6" w:space="0" w:color="FFFFFF"/>
              </w:divBdr>
              <w:divsChild>
                <w:div w:id="182670373">
                  <w:marLeft w:val="0"/>
                  <w:marRight w:val="0"/>
                  <w:marTop w:val="0"/>
                  <w:marBottom w:val="0"/>
                  <w:divBdr>
                    <w:top w:val="none" w:sz="0" w:space="0" w:color="auto"/>
                    <w:left w:val="none" w:sz="0" w:space="0" w:color="auto"/>
                    <w:bottom w:val="none" w:sz="0" w:space="0" w:color="auto"/>
                    <w:right w:val="none" w:sz="0" w:space="0" w:color="auto"/>
                  </w:divBdr>
                </w:div>
                <w:div w:id="108857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422173">
          <w:marLeft w:val="0"/>
          <w:marRight w:val="0"/>
          <w:marTop w:val="0"/>
          <w:marBottom w:val="150"/>
          <w:divBdr>
            <w:top w:val="none" w:sz="0" w:space="0" w:color="auto"/>
            <w:left w:val="none" w:sz="0" w:space="0" w:color="auto"/>
            <w:bottom w:val="none" w:sz="0" w:space="0" w:color="auto"/>
            <w:right w:val="none" w:sz="0" w:space="0" w:color="auto"/>
          </w:divBdr>
          <w:divsChild>
            <w:div w:id="1297105477">
              <w:marLeft w:val="0"/>
              <w:marRight w:val="0"/>
              <w:marTop w:val="0"/>
              <w:marBottom w:val="300"/>
              <w:divBdr>
                <w:top w:val="single" w:sz="6" w:space="0" w:color="FFFFFF"/>
                <w:left w:val="single" w:sz="6" w:space="0" w:color="FFFFFF"/>
                <w:bottom w:val="single" w:sz="6" w:space="0" w:color="FFFFFF"/>
                <w:right w:val="single" w:sz="6" w:space="0" w:color="FFFFFF"/>
              </w:divBdr>
              <w:divsChild>
                <w:div w:id="449859872">
                  <w:marLeft w:val="0"/>
                  <w:marRight w:val="0"/>
                  <w:marTop w:val="0"/>
                  <w:marBottom w:val="0"/>
                  <w:divBdr>
                    <w:top w:val="none" w:sz="0" w:space="0" w:color="FFFFFF"/>
                    <w:left w:val="none" w:sz="0" w:space="0" w:color="FFFFFF"/>
                    <w:bottom w:val="single" w:sz="6" w:space="0" w:color="FFFFFF"/>
                    <w:right w:val="none" w:sz="0" w:space="0" w:color="FFFFFF"/>
                  </w:divBdr>
                </w:div>
                <w:div w:id="1479417764">
                  <w:marLeft w:val="0"/>
                  <w:marRight w:val="0"/>
                  <w:marTop w:val="0"/>
                  <w:marBottom w:val="0"/>
                  <w:divBdr>
                    <w:top w:val="none" w:sz="0" w:space="0" w:color="auto"/>
                    <w:left w:val="none" w:sz="0" w:space="0" w:color="auto"/>
                    <w:bottom w:val="none" w:sz="0" w:space="0" w:color="auto"/>
                    <w:right w:val="none" w:sz="0" w:space="0" w:color="auto"/>
                  </w:divBdr>
                </w:div>
                <w:div w:id="142313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2537">
          <w:marLeft w:val="0"/>
          <w:marRight w:val="0"/>
          <w:marTop w:val="0"/>
          <w:marBottom w:val="150"/>
          <w:divBdr>
            <w:top w:val="none" w:sz="0" w:space="0" w:color="auto"/>
            <w:left w:val="none" w:sz="0" w:space="0" w:color="auto"/>
            <w:bottom w:val="none" w:sz="0" w:space="0" w:color="auto"/>
            <w:right w:val="none" w:sz="0" w:space="0" w:color="auto"/>
          </w:divBdr>
          <w:divsChild>
            <w:div w:id="1269896926">
              <w:marLeft w:val="0"/>
              <w:marRight w:val="0"/>
              <w:marTop w:val="0"/>
              <w:marBottom w:val="300"/>
              <w:divBdr>
                <w:top w:val="single" w:sz="6" w:space="0" w:color="FFFFFF"/>
                <w:left w:val="single" w:sz="6" w:space="0" w:color="FFFFFF"/>
                <w:bottom w:val="single" w:sz="6" w:space="0" w:color="FFFFFF"/>
                <w:right w:val="single" w:sz="6" w:space="0" w:color="FFFFFF"/>
              </w:divBdr>
              <w:divsChild>
                <w:div w:id="539587184">
                  <w:marLeft w:val="0"/>
                  <w:marRight w:val="0"/>
                  <w:marTop w:val="0"/>
                  <w:marBottom w:val="0"/>
                  <w:divBdr>
                    <w:top w:val="none" w:sz="0" w:space="0" w:color="FFFFFF"/>
                    <w:left w:val="none" w:sz="0" w:space="0" w:color="FFFFFF"/>
                    <w:bottom w:val="single" w:sz="6" w:space="0" w:color="FFFFFF"/>
                    <w:right w:val="none" w:sz="0" w:space="0" w:color="FFFFFF"/>
                  </w:divBdr>
                </w:div>
                <w:div w:id="1363246583">
                  <w:marLeft w:val="0"/>
                  <w:marRight w:val="0"/>
                  <w:marTop w:val="0"/>
                  <w:marBottom w:val="0"/>
                  <w:divBdr>
                    <w:top w:val="none" w:sz="0" w:space="0" w:color="auto"/>
                    <w:left w:val="none" w:sz="0" w:space="0" w:color="auto"/>
                    <w:bottom w:val="none" w:sz="0" w:space="0" w:color="auto"/>
                    <w:right w:val="none" w:sz="0" w:space="0" w:color="auto"/>
                  </w:divBdr>
                </w:div>
                <w:div w:id="28962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03084">
          <w:marLeft w:val="0"/>
          <w:marRight w:val="0"/>
          <w:marTop w:val="0"/>
          <w:marBottom w:val="150"/>
          <w:divBdr>
            <w:top w:val="none" w:sz="0" w:space="0" w:color="auto"/>
            <w:left w:val="none" w:sz="0" w:space="0" w:color="auto"/>
            <w:bottom w:val="none" w:sz="0" w:space="0" w:color="auto"/>
            <w:right w:val="none" w:sz="0" w:space="0" w:color="auto"/>
          </w:divBdr>
          <w:divsChild>
            <w:div w:id="935746396">
              <w:marLeft w:val="0"/>
              <w:marRight w:val="0"/>
              <w:marTop w:val="0"/>
              <w:marBottom w:val="300"/>
              <w:divBdr>
                <w:top w:val="single" w:sz="6" w:space="0" w:color="FFFFFF"/>
                <w:left w:val="single" w:sz="6" w:space="0" w:color="FFFFFF"/>
                <w:bottom w:val="single" w:sz="6" w:space="0" w:color="FFFFFF"/>
                <w:right w:val="single" w:sz="6" w:space="0" w:color="FFFFFF"/>
              </w:divBdr>
              <w:divsChild>
                <w:div w:id="1984115294">
                  <w:marLeft w:val="0"/>
                  <w:marRight w:val="0"/>
                  <w:marTop w:val="0"/>
                  <w:marBottom w:val="0"/>
                  <w:divBdr>
                    <w:top w:val="none" w:sz="0" w:space="0" w:color="FFFFFF"/>
                    <w:left w:val="none" w:sz="0" w:space="0" w:color="FFFFFF"/>
                    <w:bottom w:val="single" w:sz="6" w:space="0" w:color="FFFFFF"/>
                    <w:right w:val="none" w:sz="0" w:space="0" w:color="FFFFFF"/>
                  </w:divBdr>
                </w:div>
                <w:div w:id="1407533847">
                  <w:marLeft w:val="0"/>
                  <w:marRight w:val="0"/>
                  <w:marTop w:val="0"/>
                  <w:marBottom w:val="0"/>
                  <w:divBdr>
                    <w:top w:val="none" w:sz="0" w:space="0" w:color="auto"/>
                    <w:left w:val="none" w:sz="0" w:space="0" w:color="auto"/>
                    <w:bottom w:val="none" w:sz="0" w:space="0" w:color="auto"/>
                    <w:right w:val="none" w:sz="0" w:space="0" w:color="auto"/>
                  </w:divBdr>
                </w:div>
                <w:div w:id="112847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015674">
          <w:marLeft w:val="0"/>
          <w:marRight w:val="0"/>
          <w:marTop w:val="0"/>
          <w:marBottom w:val="150"/>
          <w:divBdr>
            <w:top w:val="none" w:sz="0" w:space="0" w:color="auto"/>
            <w:left w:val="none" w:sz="0" w:space="0" w:color="auto"/>
            <w:bottom w:val="none" w:sz="0" w:space="0" w:color="auto"/>
            <w:right w:val="none" w:sz="0" w:space="0" w:color="auto"/>
          </w:divBdr>
          <w:divsChild>
            <w:div w:id="1910310990">
              <w:marLeft w:val="0"/>
              <w:marRight w:val="0"/>
              <w:marTop w:val="0"/>
              <w:marBottom w:val="300"/>
              <w:divBdr>
                <w:top w:val="single" w:sz="6" w:space="0" w:color="FFFFFF"/>
                <w:left w:val="single" w:sz="6" w:space="0" w:color="FFFFFF"/>
                <w:bottom w:val="single" w:sz="6" w:space="0" w:color="FFFFFF"/>
                <w:right w:val="single" w:sz="6" w:space="0" w:color="FFFFFF"/>
              </w:divBdr>
              <w:divsChild>
                <w:div w:id="1234504284">
                  <w:marLeft w:val="0"/>
                  <w:marRight w:val="0"/>
                  <w:marTop w:val="0"/>
                  <w:marBottom w:val="0"/>
                  <w:divBdr>
                    <w:top w:val="none" w:sz="0" w:space="0" w:color="FFFFFF"/>
                    <w:left w:val="none" w:sz="0" w:space="0" w:color="FFFFFF"/>
                    <w:bottom w:val="single" w:sz="6" w:space="0" w:color="FFFFFF"/>
                    <w:right w:val="none" w:sz="0" w:space="0" w:color="FFFFFF"/>
                  </w:divBdr>
                </w:div>
                <w:div w:id="60491235">
                  <w:marLeft w:val="0"/>
                  <w:marRight w:val="0"/>
                  <w:marTop w:val="0"/>
                  <w:marBottom w:val="0"/>
                  <w:divBdr>
                    <w:top w:val="none" w:sz="0" w:space="0" w:color="auto"/>
                    <w:left w:val="none" w:sz="0" w:space="0" w:color="auto"/>
                    <w:bottom w:val="none" w:sz="0" w:space="0" w:color="auto"/>
                    <w:right w:val="none" w:sz="0" w:space="0" w:color="auto"/>
                  </w:divBdr>
                </w:div>
                <w:div w:id="69219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477851">
      <w:bodyDiv w:val="1"/>
      <w:marLeft w:val="0"/>
      <w:marRight w:val="0"/>
      <w:marTop w:val="0"/>
      <w:marBottom w:val="0"/>
      <w:divBdr>
        <w:top w:val="none" w:sz="0" w:space="0" w:color="auto"/>
        <w:left w:val="none" w:sz="0" w:space="0" w:color="auto"/>
        <w:bottom w:val="none" w:sz="0" w:space="0" w:color="auto"/>
        <w:right w:val="none" w:sz="0" w:space="0" w:color="auto"/>
      </w:divBdr>
      <w:divsChild>
        <w:div w:id="2038850424">
          <w:marLeft w:val="0"/>
          <w:marRight w:val="0"/>
          <w:marTop w:val="0"/>
          <w:marBottom w:val="150"/>
          <w:divBdr>
            <w:top w:val="none" w:sz="0" w:space="0" w:color="auto"/>
            <w:left w:val="none" w:sz="0" w:space="0" w:color="auto"/>
            <w:bottom w:val="none" w:sz="0" w:space="0" w:color="auto"/>
            <w:right w:val="none" w:sz="0" w:space="0" w:color="auto"/>
          </w:divBdr>
          <w:divsChild>
            <w:div w:id="1660888653">
              <w:marLeft w:val="0"/>
              <w:marRight w:val="0"/>
              <w:marTop w:val="0"/>
              <w:marBottom w:val="300"/>
              <w:divBdr>
                <w:top w:val="single" w:sz="6" w:space="0" w:color="FFFFFF"/>
                <w:left w:val="single" w:sz="6" w:space="0" w:color="FFFFFF"/>
                <w:bottom w:val="single" w:sz="6" w:space="0" w:color="FFFFFF"/>
                <w:right w:val="single" w:sz="6" w:space="0" w:color="FFFFFF"/>
              </w:divBdr>
              <w:divsChild>
                <w:div w:id="1599409238">
                  <w:marLeft w:val="0"/>
                  <w:marRight w:val="0"/>
                  <w:marTop w:val="0"/>
                  <w:marBottom w:val="0"/>
                  <w:divBdr>
                    <w:top w:val="none" w:sz="0" w:space="0" w:color="auto"/>
                    <w:left w:val="none" w:sz="0" w:space="0" w:color="auto"/>
                    <w:bottom w:val="none" w:sz="0" w:space="0" w:color="auto"/>
                    <w:right w:val="none" w:sz="0" w:space="0" w:color="auto"/>
                  </w:divBdr>
                </w:div>
                <w:div w:id="15781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485662">
          <w:marLeft w:val="0"/>
          <w:marRight w:val="0"/>
          <w:marTop w:val="0"/>
          <w:marBottom w:val="150"/>
          <w:divBdr>
            <w:top w:val="none" w:sz="0" w:space="0" w:color="auto"/>
            <w:left w:val="none" w:sz="0" w:space="0" w:color="auto"/>
            <w:bottom w:val="none" w:sz="0" w:space="0" w:color="auto"/>
            <w:right w:val="none" w:sz="0" w:space="0" w:color="auto"/>
          </w:divBdr>
          <w:divsChild>
            <w:div w:id="549419916">
              <w:marLeft w:val="0"/>
              <w:marRight w:val="0"/>
              <w:marTop w:val="0"/>
              <w:marBottom w:val="300"/>
              <w:divBdr>
                <w:top w:val="single" w:sz="6" w:space="0" w:color="FFFFFF"/>
                <w:left w:val="single" w:sz="6" w:space="0" w:color="FFFFFF"/>
                <w:bottom w:val="single" w:sz="6" w:space="0" w:color="FFFFFF"/>
                <w:right w:val="single" w:sz="6" w:space="0" w:color="FFFFFF"/>
              </w:divBdr>
              <w:divsChild>
                <w:div w:id="701247323">
                  <w:marLeft w:val="0"/>
                  <w:marRight w:val="0"/>
                  <w:marTop w:val="0"/>
                  <w:marBottom w:val="0"/>
                  <w:divBdr>
                    <w:top w:val="none" w:sz="0" w:space="0" w:color="FFFFFF"/>
                    <w:left w:val="none" w:sz="0" w:space="0" w:color="FFFFFF"/>
                    <w:bottom w:val="single" w:sz="6" w:space="0" w:color="FFFFFF"/>
                    <w:right w:val="none" w:sz="0" w:space="0" w:color="FFFFFF"/>
                  </w:divBdr>
                </w:div>
                <w:div w:id="1071855904">
                  <w:marLeft w:val="0"/>
                  <w:marRight w:val="0"/>
                  <w:marTop w:val="0"/>
                  <w:marBottom w:val="0"/>
                  <w:divBdr>
                    <w:top w:val="none" w:sz="0" w:space="0" w:color="auto"/>
                    <w:left w:val="none" w:sz="0" w:space="0" w:color="auto"/>
                    <w:bottom w:val="none" w:sz="0" w:space="0" w:color="auto"/>
                    <w:right w:val="none" w:sz="0" w:space="0" w:color="auto"/>
                  </w:divBdr>
                </w:div>
                <w:div w:id="7348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892073">
          <w:marLeft w:val="0"/>
          <w:marRight w:val="0"/>
          <w:marTop w:val="0"/>
          <w:marBottom w:val="150"/>
          <w:divBdr>
            <w:top w:val="none" w:sz="0" w:space="0" w:color="auto"/>
            <w:left w:val="none" w:sz="0" w:space="0" w:color="auto"/>
            <w:bottom w:val="none" w:sz="0" w:space="0" w:color="auto"/>
            <w:right w:val="none" w:sz="0" w:space="0" w:color="auto"/>
          </w:divBdr>
          <w:divsChild>
            <w:div w:id="468474625">
              <w:marLeft w:val="0"/>
              <w:marRight w:val="0"/>
              <w:marTop w:val="0"/>
              <w:marBottom w:val="300"/>
              <w:divBdr>
                <w:top w:val="single" w:sz="6" w:space="0" w:color="FFFFFF"/>
                <w:left w:val="single" w:sz="6" w:space="0" w:color="FFFFFF"/>
                <w:bottom w:val="single" w:sz="6" w:space="0" w:color="FFFFFF"/>
                <w:right w:val="single" w:sz="6" w:space="0" w:color="FFFFFF"/>
              </w:divBdr>
              <w:divsChild>
                <w:div w:id="158428994">
                  <w:marLeft w:val="0"/>
                  <w:marRight w:val="0"/>
                  <w:marTop w:val="0"/>
                  <w:marBottom w:val="0"/>
                  <w:divBdr>
                    <w:top w:val="none" w:sz="0" w:space="0" w:color="FFFFFF"/>
                    <w:left w:val="none" w:sz="0" w:space="0" w:color="FFFFFF"/>
                    <w:bottom w:val="single" w:sz="6" w:space="0" w:color="FFFFFF"/>
                    <w:right w:val="none" w:sz="0" w:space="0" w:color="FFFFFF"/>
                  </w:divBdr>
                </w:div>
                <w:div w:id="1418792374">
                  <w:marLeft w:val="0"/>
                  <w:marRight w:val="0"/>
                  <w:marTop w:val="0"/>
                  <w:marBottom w:val="0"/>
                  <w:divBdr>
                    <w:top w:val="none" w:sz="0" w:space="0" w:color="auto"/>
                    <w:left w:val="none" w:sz="0" w:space="0" w:color="auto"/>
                    <w:bottom w:val="none" w:sz="0" w:space="0" w:color="auto"/>
                    <w:right w:val="none" w:sz="0" w:space="0" w:color="auto"/>
                  </w:divBdr>
                </w:div>
                <w:div w:id="1286545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830731">
          <w:marLeft w:val="0"/>
          <w:marRight w:val="0"/>
          <w:marTop w:val="0"/>
          <w:marBottom w:val="150"/>
          <w:divBdr>
            <w:top w:val="none" w:sz="0" w:space="0" w:color="auto"/>
            <w:left w:val="none" w:sz="0" w:space="0" w:color="auto"/>
            <w:bottom w:val="none" w:sz="0" w:space="0" w:color="auto"/>
            <w:right w:val="none" w:sz="0" w:space="0" w:color="auto"/>
          </w:divBdr>
          <w:divsChild>
            <w:div w:id="240988333">
              <w:marLeft w:val="0"/>
              <w:marRight w:val="0"/>
              <w:marTop w:val="0"/>
              <w:marBottom w:val="300"/>
              <w:divBdr>
                <w:top w:val="single" w:sz="6" w:space="0" w:color="FFFFFF"/>
                <w:left w:val="single" w:sz="6" w:space="0" w:color="FFFFFF"/>
                <w:bottom w:val="single" w:sz="6" w:space="0" w:color="FFFFFF"/>
                <w:right w:val="single" w:sz="6" w:space="0" w:color="FFFFFF"/>
              </w:divBdr>
              <w:divsChild>
                <w:div w:id="881097529">
                  <w:marLeft w:val="0"/>
                  <w:marRight w:val="0"/>
                  <w:marTop w:val="0"/>
                  <w:marBottom w:val="0"/>
                  <w:divBdr>
                    <w:top w:val="none" w:sz="0" w:space="0" w:color="FFFFFF"/>
                    <w:left w:val="none" w:sz="0" w:space="0" w:color="FFFFFF"/>
                    <w:bottom w:val="single" w:sz="6" w:space="0" w:color="FFFFFF"/>
                    <w:right w:val="none" w:sz="0" w:space="0" w:color="FFFFFF"/>
                  </w:divBdr>
                </w:div>
                <w:div w:id="1872379249">
                  <w:marLeft w:val="0"/>
                  <w:marRight w:val="0"/>
                  <w:marTop w:val="0"/>
                  <w:marBottom w:val="0"/>
                  <w:divBdr>
                    <w:top w:val="none" w:sz="0" w:space="0" w:color="auto"/>
                    <w:left w:val="none" w:sz="0" w:space="0" w:color="auto"/>
                    <w:bottom w:val="none" w:sz="0" w:space="0" w:color="auto"/>
                    <w:right w:val="none" w:sz="0" w:space="0" w:color="auto"/>
                  </w:divBdr>
                </w:div>
                <w:div w:id="102178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080161">
          <w:marLeft w:val="0"/>
          <w:marRight w:val="0"/>
          <w:marTop w:val="0"/>
          <w:marBottom w:val="150"/>
          <w:divBdr>
            <w:top w:val="none" w:sz="0" w:space="0" w:color="auto"/>
            <w:left w:val="none" w:sz="0" w:space="0" w:color="auto"/>
            <w:bottom w:val="none" w:sz="0" w:space="0" w:color="auto"/>
            <w:right w:val="none" w:sz="0" w:space="0" w:color="auto"/>
          </w:divBdr>
          <w:divsChild>
            <w:div w:id="1826126822">
              <w:marLeft w:val="0"/>
              <w:marRight w:val="0"/>
              <w:marTop w:val="0"/>
              <w:marBottom w:val="300"/>
              <w:divBdr>
                <w:top w:val="single" w:sz="6" w:space="0" w:color="FFFFFF"/>
                <w:left w:val="single" w:sz="6" w:space="0" w:color="FFFFFF"/>
                <w:bottom w:val="single" w:sz="6" w:space="0" w:color="FFFFFF"/>
                <w:right w:val="single" w:sz="6" w:space="0" w:color="FFFFFF"/>
              </w:divBdr>
              <w:divsChild>
                <w:div w:id="1354838321">
                  <w:marLeft w:val="0"/>
                  <w:marRight w:val="0"/>
                  <w:marTop w:val="0"/>
                  <w:marBottom w:val="0"/>
                  <w:divBdr>
                    <w:top w:val="none" w:sz="0" w:space="0" w:color="FFFFFF"/>
                    <w:left w:val="none" w:sz="0" w:space="0" w:color="FFFFFF"/>
                    <w:bottom w:val="single" w:sz="6" w:space="0" w:color="FFFFFF"/>
                    <w:right w:val="none" w:sz="0" w:space="0" w:color="FFFFFF"/>
                  </w:divBdr>
                </w:div>
                <w:div w:id="1299802258">
                  <w:marLeft w:val="0"/>
                  <w:marRight w:val="0"/>
                  <w:marTop w:val="0"/>
                  <w:marBottom w:val="0"/>
                  <w:divBdr>
                    <w:top w:val="none" w:sz="0" w:space="0" w:color="auto"/>
                    <w:left w:val="none" w:sz="0" w:space="0" w:color="auto"/>
                    <w:bottom w:val="none" w:sz="0" w:space="0" w:color="auto"/>
                    <w:right w:val="none" w:sz="0" w:space="0" w:color="auto"/>
                  </w:divBdr>
                </w:div>
                <w:div w:id="64127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867407">
      <w:bodyDiv w:val="1"/>
      <w:marLeft w:val="0"/>
      <w:marRight w:val="0"/>
      <w:marTop w:val="0"/>
      <w:marBottom w:val="0"/>
      <w:divBdr>
        <w:top w:val="none" w:sz="0" w:space="0" w:color="auto"/>
        <w:left w:val="none" w:sz="0" w:space="0" w:color="auto"/>
        <w:bottom w:val="none" w:sz="0" w:space="0" w:color="auto"/>
        <w:right w:val="none" w:sz="0" w:space="0" w:color="auto"/>
      </w:divBdr>
      <w:divsChild>
        <w:div w:id="379980510">
          <w:marLeft w:val="0"/>
          <w:marRight w:val="0"/>
          <w:marTop w:val="0"/>
          <w:marBottom w:val="0"/>
          <w:divBdr>
            <w:top w:val="none" w:sz="0" w:space="0" w:color="auto"/>
            <w:left w:val="none" w:sz="0" w:space="0" w:color="auto"/>
            <w:bottom w:val="none" w:sz="0" w:space="0" w:color="auto"/>
            <w:right w:val="none" w:sz="0" w:space="0" w:color="auto"/>
          </w:divBdr>
          <w:divsChild>
            <w:div w:id="987124492">
              <w:marLeft w:val="0"/>
              <w:marRight w:val="0"/>
              <w:marTop w:val="0"/>
              <w:marBottom w:val="0"/>
              <w:divBdr>
                <w:top w:val="none" w:sz="0" w:space="0" w:color="auto"/>
                <w:left w:val="none" w:sz="0" w:space="0" w:color="auto"/>
                <w:bottom w:val="none" w:sz="0" w:space="0" w:color="auto"/>
                <w:right w:val="none" w:sz="0" w:space="0" w:color="auto"/>
              </w:divBdr>
              <w:divsChild>
                <w:div w:id="171729284">
                  <w:marLeft w:val="0"/>
                  <w:marRight w:val="0"/>
                  <w:marTop w:val="0"/>
                  <w:marBottom w:val="0"/>
                  <w:divBdr>
                    <w:top w:val="none" w:sz="0" w:space="0" w:color="auto"/>
                    <w:left w:val="none" w:sz="0" w:space="0" w:color="auto"/>
                    <w:bottom w:val="none" w:sz="0" w:space="0" w:color="auto"/>
                    <w:right w:val="none" w:sz="0" w:space="0" w:color="auto"/>
                  </w:divBdr>
                  <w:divsChild>
                    <w:div w:id="1312515439">
                      <w:marLeft w:val="0"/>
                      <w:marRight w:val="0"/>
                      <w:marTop w:val="0"/>
                      <w:marBottom w:val="0"/>
                      <w:divBdr>
                        <w:top w:val="none" w:sz="0" w:space="0" w:color="auto"/>
                        <w:left w:val="none" w:sz="0" w:space="0" w:color="auto"/>
                        <w:bottom w:val="none" w:sz="0" w:space="0" w:color="auto"/>
                        <w:right w:val="none" w:sz="0" w:space="0" w:color="auto"/>
                      </w:divBdr>
                      <w:divsChild>
                        <w:div w:id="90319150">
                          <w:marLeft w:val="-225"/>
                          <w:marRight w:val="0"/>
                          <w:marTop w:val="0"/>
                          <w:marBottom w:val="0"/>
                          <w:divBdr>
                            <w:top w:val="none" w:sz="0" w:space="0" w:color="auto"/>
                            <w:left w:val="none" w:sz="0" w:space="0" w:color="auto"/>
                            <w:bottom w:val="none" w:sz="0" w:space="0" w:color="auto"/>
                            <w:right w:val="none" w:sz="0" w:space="0" w:color="auto"/>
                          </w:divBdr>
                          <w:divsChild>
                            <w:div w:id="833837095">
                              <w:marLeft w:val="1500"/>
                              <w:marRight w:val="1500"/>
                              <w:marTop w:val="0"/>
                              <w:marBottom w:val="0"/>
                              <w:divBdr>
                                <w:top w:val="none" w:sz="0" w:space="0" w:color="auto"/>
                                <w:left w:val="none" w:sz="0" w:space="0" w:color="auto"/>
                                <w:bottom w:val="none" w:sz="0" w:space="0" w:color="auto"/>
                                <w:right w:val="none" w:sz="0" w:space="0" w:color="auto"/>
                              </w:divBdr>
                              <w:divsChild>
                                <w:div w:id="430711121">
                                  <w:marLeft w:val="0"/>
                                  <w:marRight w:val="0"/>
                                  <w:marTop w:val="0"/>
                                  <w:marBottom w:val="345"/>
                                  <w:divBdr>
                                    <w:top w:val="none" w:sz="0" w:space="0" w:color="auto"/>
                                    <w:left w:val="none" w:sz="0" w:space="0" w:color="auto"/>
                                    <w:bottom w:val="none" w:sz="0" w:space="0" w:color="auto"/>
                                    <w:right w:val="none" w:sz="0" w:space="0" w:color="auto"/>
                                  </w:divBdr>
                                  <w:divsChild>
                                    <w:div w:id="106876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211336">
      <w:bodyDiv w:val="1"/>
      <w:marLeft w:val="0"/>
      <w:marRight w:val="0"/>
      <w:marTop w:val="0"/>
      <w:marBottom w:val="0"/>
      <w:divBdr>
        <w:top w:val="none" w:sz="0" w:space="0" w:color="auto"/>
        <w:left w:val="none" w:sz="0" w:space="0" w:color="auto"/>
        <w:bottom w:val="none" w:sz="0" w:space="0" w:color="auto"/>
        <w:right w:val="none" w:sz="0" w:space="0" w:color="auto"/>
      </w:divBdr>
    </w:div>
    <w:div w:id="2065060930">
      <w:bodyDiv w:val="1"/>
      <w:marLeft w:val="0"/>
      <w:marRight w:val="0"/>
      <w:marTop w:val="0"/>
      <w:marBottom w:val="0"/>
      <w:divBdr>
        <w:top w:val="none" w:sz="0" w:space="0" w:color="auto"/>
        <w:left w:val="none" w:sz="0" w:space="0" w:color="auto"/>
        <w:bottom w:val="none" w:sz="0" w:space="0" w:color="auto"/>
        <w:right w:val="none" w:sz="0" w:space="0" w:color="auto"/>
      </w:divBdr>
    </w:div>
    <w:div w:id="2066293819">
      <w:bodyDiv w:val="1"/>
      <w:marLeft w:val="0"/>
      <w:marRight w:val="0"/>
      <w:marTop w:val="0"/>
      <w:marBottom w:val="0"/>
      <w:divBdr>
        <w:top w:val="none" w:sz="0" w:space="0" w:color="auto"/>
        <w:left w:val="none" w:sz="0" w:space="0" w:color="auto"/>
        <w:bottom w:val="none" w:sz="0" w:space="0" w:color="auto"/>
        <w:right w:val="none" w:sz="0" w:space="0" w:color="auto"/>
      </w:divBdr>
      <w:divsChild>
        <w:div w:id="1768185239">
          <w:marLeft w:val="0"/>
          <w:marRight w:val="0"/>
          <w:marTop w:val="0"/>
          <w:marBottom w:val="0"/>
          <w:divBdr>
            <w:top w:val="none" w:sz="0" w:space="0" w:color="auto"/>
            <w:left w:val="none" w:sz="0" w:space="0" w:color="auto"/>
            <w:bottom w:val="none" w:sz="0" w:space="0" w:color="auto"/>
            <w:right w:val="none" w:sz="0" w:space="0" w:color="auto"/>
          </w:divBdr>
        </w:div>
      </w:divsChild>
    </w:div>
    <w:div w:id="2066948242">
      <w:bodyDiv w:val="1"/>
      <w:marLeft w:val="0"/>
      <w:marRight w:val="0"/>
      <w:marTop w:val="0"/>
      <w:marBottom w:val="0"/>
      <w:divBdr>
        <w:top w:val="none" w:sz="0" w:space="0" w:color="auto"/>
        <w:left w:val="none" w:sz="0" w:space="0" w:color="auto"/>
        <w:bottom w:val="none" w:sz="0" w:space="0" w:color="auto"/>
        <w:right w:val="none" w:sz="0" w:space="0" w:color="auto"/>
      </w:divBdr>
      <w:divsChild>
        <w:div w:id="179047194">
          <w:marLeft w:val="0"/>
          <w:marRight w:val="0"/>
          <w:marTop w:val="0"/>
          <w:marBottom w:val="0"/>
          <w:divBdr>
            <w:top w:val="none" w:sz="0" w:space="0" w:color="auto"/>
            <w:left w:val="none" w:sz="0" w:space="0" w:color="auto"/>
            <w:bottom w:val="none" w:sz="0" w:space="0" w:color="auto"/>
            <w:right w:val="none" w:sz="0" w:space="0" w:color="auto"/>
          </w:divBdr>
        </w:div>
      </w:divsChild>
    </w:div>
    <w:div w:id="2067291542">
      <w:bodyDiv w:val="1"/>
      <w:marLeft w:val="0"/>
      <w:marRight w:val="0"/>
      <w:marTop w:val="0"/>
      <w:marBottom w:val="0"/>
      <w:divBdr>
        <w:top w:val="none" w:sz="0" w:space="0" w:color="auto"/>
        <w:left w:val="none" w:sz="0" w:space="0" w:color="auto"/>
        <w:bottom w:val="none" w:sz="0" w:space="0" w:color="auto"/>
        <w:right w:val="none" w:sz="0" w:space="0" w:color="auto"/>
      </w:divBdr>
      <w:divsChild>
        <w:div w:id="613169096">
          <w:marLeft w:val="0"/>
          <w:marRight w:val="0"/>
          <w:marTop w:val="0"/>
          <w:marBottom w:val="0"/>
          <w:divBdr>
            <w:top w:val="none" w:sz="0" w:space="0" w:color="auto"/>
            <w:left w:val="none" w:sz="0" w:space="0" w:color="auto"/>
            <w:bottom w:val="none" w:sz="0" w:space="0" w:color="auto"/>
            <w:right w:val="none" w:sz="0" w:space="0" w:color="auto"/>
          </w:divBdr>
        </w:div>
      </w:divsChild>
    </w:div>
    <w:div w:id="2067752952">
      <w:bodyDiv w:val="1"/>
      <w:marLeft w:val="0"/>
      <w:marRight w:val="0"/>
      <w:marTop w:val="0"/>
      <w:marBottom w:val="0"/>
      <w:divBdr>
        <w:top w:val="none" w:sz="0" w:space="0" w:color="auto"/>
        <w:left w:val="none" w:sz="0" w:space="0" w:color="auto"/>
        <w:bottom w:val="none" w:sz="0" w:space="0" w:color="auto"/>
        <w:right w:val="none" w:sz="0" w:space="0" w:color="auto"/>
      </w:divBdr>
    </w:div>
    <w:div w:id="2069261351">
      <w:bodyDiv w:val="1"/>
      <w:marLeft w:val="0"/>
      <w:marRight w:val="0"/>
      <w:marTop w:val="0"/>
      <w:marBottom w:val="0"/>
      <w:divBdr>
        <w:top w:val="none" w:sz="0" w:space="0" w:color="auto"/>
        <w:left w:val="none" w:sz="0" w:space="0" w:color="auto"/>
        <w:bottom w:val="none" w:sz="0" w:space="0" w:color="auto"/>
        <w:right w:val="none" w:sz="0" w:space="0" w:color="auto"/>
      </w:divBdr>
      <w:divsChild>
        <w:div w:id="337342918">
          <w:marLeft w:val="0"/>
          <w:marRight w:val="0"/>
          <w:marTop w:val="0"/>
          <w:marBottom w:val="150"/>
          <w:divBdr>
            <w:top w:val="none" w:sz="0" w:space="0" w:color="auto"/>
            <w:left w:val="none" w:sz="0" w:space="0" w:color="auto"/>
            <w:bottom w:val="none" w:sz="0" w:space="0" w:color="auto"/>
            <w:right w:val="none" w:sz="0" w:space="0" w:color="auto"/>
          </w:divBdr>
          <w:divsChild>
            <w:div w:id="1924559570">
              <w:marLeft w:val="0"/>
              <w:marRight w:val="0"/>
              <w:marTop w:val="0"/>
              <w:marBottom w:val="300"/>
              <w:divBdr>
                <w:top w:val="single" w:sz="6" w:space="0" w:color="FFFFFF"/>
                <w:left w:val="single" w:sz="6" w:space="0" w:color="FFFFFF"/>
                <w:bottom w:val="single" w:sz="6" w:space="0" w:color="FFFFFF"/>
                <w:right w:val="single" w:sz="6" w:space="0" w:color="FFFFFF"/>
              </w:divBdr>
              <w:divsChild>
                <w:div w:id="437650924">
                  <w:marLeft w:val="0"/>
                  <w:marRight w:val="0"/>
                  <w:marTop w:val="0"/>
                  <w:marBottom w:val="0"/>
                  <w:divBdr>
                    <w:top w:val="none" w:sz="0" w:space="0" w:color="auto"/>
                    <w:left w:val="none" w:sz="0" w:space="0" w:color="auto"/>
                    <w:bottom w:val="none" w:sz="0" w:space="0" w:color="auto"/>
                    <w:right w:val="none" w:sz="0" w:space="0" w:color="auto"/>
                  </w:divBdr>
                </w:div>
                <w:div w:id="183749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637729">
          <w:marLeft w:val="0"/>
          <w:marRight w:val="0"/>
          <w:marTop w:val="0"/>
          <w:marBottom w:val="150"/>
          <w:divBdr>
            <w:top w:val="none" w:sz="0" w:space="0" w:color="auto"/>
            <w:left w:val="none" w:sz="0" w:space="0" w:color="auto"/>
            <w:bottom w:val="none" w:sz="0" w:space="0" w:color="auto"/>
            <w:right w:val="none" w:sz="0" w:space="0" w:color="auto"/>
          </w:divBdr>
          <w:divsChild>
            <w:div w:id="1000429000">
              <w:marLeft w:val="0"/>
              <w:marRight w:val="0"/>
              <w:marTop w:val="0"/>
              <w:marBottom w:val="300"/>
              <w:divBdr>
                <w:top w:val="single" w:sz="6" w:space="0" w:color="FFFFFF"/>
                <w:left w:val="single" w:sz="6" w:space="0" w:color="FFFFFF"/>
                <w:bottom w:val="single" w:sz="6" w:space="0" w:color="FFFFFF"/>
                <w:right w:val="single" w:sz="6" w:space="0" w:color="FFFFFF"/>
              </w:divBdr>
              <w:divsChild>
                <w:div w:id="1538539610">
                  <w:marLeft w:val="0"/>
                  <w:marRight w:val="0"/>
                  <w:marTop w:val="0"/>
                  <w:marBottom w:val="0"/>
                  <w:divBdr>
                    <w:top w:val="none" w:sz="0" w:space="0" w:color="FFFFFF"/>
                    <w:left w:val="none" w:sz="0" w:space="0" w:color="FFFFFF"/>
                    <w:bottom w:val="single" w:sz="6" w:space="0" w:color="FFFFFF"/>
                    <w:right w:val="none" w:sz="0" w:space="0" w:color="FFFFFF"/>
                  </w:divBdr>
                </w:div>
                <w:div w:id="1565410600">
                  <w:marLeft w:val="0"/>
                  <w:marRight w:val="0"/>
                  <w:marTop w:val="0"/>
                  <w:marBottom w:val="0"/>
                  <w:divBdr>
                    <w:top w:val="none" w:sz="0" w:space="0" w:color="auto"/>
                    <w:left w:val="none" w:sz="0" w:space="0" w:color="auto"/>
                    <w:bottom w:val="none" w:sz="0" w:space="0" w:color="auto"/>
                    <w:right w:val="none" w:sz="0" w:space="0" w:color="auto"/>
                  </w:divBdr>
                </w:div>
                <w:div w:id="212133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430701">
          <w:marLeft w:val="0"/>
          <w:marRight w:val="0"/>
          <w:marTop w:val="0"/>
          <w:marBottom w:val="150"/>
          <w:divBdr>
            <w:top w:val="none" w:sz="0" w:space="0" w:color="auto"/>
            <w:left w:val="none" w:sz="0" w:space="0" w:color="auto"/>
            <w:bottom w:val="none" w:sz="0" w:space="0" w:color="auto"/>
            <w:right w:val="none" w:sz="0" w:space="0" w:color="auto"/>
          </w:divBdr>
          <w:divsChild>
            <w:div w:id="1880707550">
              <w:marLeft w:val="0"/>
              <w:marRight w:val="0"/>
              <w:marTop w:val="0"/>
              <w:marBottom w:val="300"/>
              <w:divBdr>
                <w:top w:val="single" w:sz="6" w:space="0" w:color="FFFFFF"/>
                <w:left w:val="single" w:sz="6" w:space="0" w:color="FFFFFF"/>
                <w:bottom w:val="single" w:sz="6" w:space="0" w:color="FFFFFF"/>
                <w:right w:val="single" w:sz="6" w:space="0" w:color="FFFFFF"/>
              </w:divBdr>
              <w:divsChild>
                <w:div w:id="1483308701">
                  <w:marLeft w:val="0"/>
                  <w:marRight w:val="0"/>
                  <w:marTop w:val="0"/>
                  <w:marBottom w:val="0"/>
                  <w:divBdr>
                    <w:top w:val="none" w:sz="0" w:space="0" w:color="FFFFFF"/>
                    <w:left w:val="none" w:sz="0" w:space="0" w:color="FFFFFF"/>
                    <w:bottom w:val="single" w:sz="6" w:space="0" w:color="FFFFFF"/>
                    <w:right w:val="none" w:sz="0" w:space="0" w:color="FFFFFF"/>
                  </w:divBdr>
                </w:div>
                <w:div w:id="127364059">
                  <w:marLeft w:val="0"/>
                  <w:marRight w:val="0"/>
                  <w:marTop w:val="0"/>
                  <w:marBottom w:val="0"/>
                  <w:divBdr>
                    <w:top w:val="none" w:sz="0" w:space="0" w:color="auto"/>
                    <w:left w:val="none" w:sz="0" w:space="0" w:color="auto"/>
                    <w:bottom w:val="none" w:sz="0" w:space="0" w:color="auto"/>
                    <w:right w:val="none" w:sz="0" w:space="0" w:color="auto"/>
                  </w:divBdr>
                </w:div>
                <w:div w:id="106333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089051">
          <w:marLeft w:val="0"/>
          <w:marRight w:val="0"/>
          <w:marTop w:val="0"/>
          <w:marBottom w:val="150"/>
          <w:divBdr>
            <w:top w:val="none" w:sz="0" w:space="0" w:color="auto"/>
            <w:left w:val="none" w:sz="0" w:space="0" w:color="auto"/>
            <w:bottom w:val="none" w:sz="0" w:space="0" w:color="auto"/>
            <w:right w:val="none" w:sz="0" w:space="0" w:color="auto"/>
          </w:divBdr>
          <w:divsChild>
            <w:div w:id="941688227">
              <w:marLeft w:val="0"/>
              <w:marRight w:val="0"/>
              <w:marTop w:val="0"/>
              <w:marBottom w:val="300"/>
              <w:divBdr>
                <w:top w:val="single" w:sz="6" w:space="0" w:color="FFFFFF"/>
                <w:left w:val="single" w:sz="6" w:space="0" w:color="FFFFFF"/>
                <w:bottom w:val="single" w:sz="6" w:space="0" w:color="FFFFFF"/>
                <w:right w:val="single" w:sz="6" w:space="0" w:color="FFFFFF"/>
              </w:divBdr>
              <w:divsChild>
                <w:div w:id="2095080412">
                  <w:marLeft w:val="0"/>
                  <w:marRight w:val="0"/>
                  <w:marTop w:val="0"/>
                  <w:marBottom w:val="0"/>
                  <w:divBdr>
                    <w:top w:val="none" w:sz="0" w:space="0" w:color="FFFFFF"/>
                    <w:left w:val="none" w:sz="0" w:space="0" w:color="FFFFFF"/>
                    <w:bottom w:val="single" w:sz="6" w:space="0" w:color="FFFFFF"/>
                    <w:right w:val="none" w:sz="0" w:space="0" w:color="FFFFFF"/>
                  </w:divBdr>
                </w:div>
                <w:div w:id="82993469">
                  <w:marLeft w:val="0"/>
                  <w:marRight w:val="0"/>
                  <w:marTop w:val="0"/>
                  <w:marBottom w:val="0"/>
                  <w:divBdr>
                    <w:top w:val="none" w:sz="0" w:space="0" w:color="auto"/>
                    <w:left w:val="none" w:sz="0" w:space="0" w:color="auto"/>
                    <w:bottom w:val="none" w:sz="0" w:space="0" w:color="auto"/>
                    <w:right w:val="none" w:sz="0" w:space="0" w:color="auto"/>
                  </w:divBdr>
                </w:div>
                <w:div w:id="204664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454328">
      <w:bodyDiv w:val="1"/>
      <w:marLeft w:val="0"/>
      <w:marRight w:val="0"/>
      <w:marTop w:val="0"/>
      <w:marBottom w:val="0"/>
      <w:divBdr>
        <w:top w:val="none" w:sz="0" w:space="0" w:color="auto"/>
        <w:left w:val="none" w:sz="0" w:space="0" w:color="auto"/>
        <w:bottom w:val="none" w:sz="0" w:space="0" w:color="auto"/>
        <w:right w:val="none" w:sz="0" w:space="0" w:color="auto"/>
      </w:divBdr>
      <w:divsChild>
        <w:div w:id="658996996">
          <w:marLeft w:val="0"/>
          <w:marRight w:val="0"/>
          <w:marTop w:val="0"/>
          <w:marBottom w:val="0"/>
          <w:divBdr>
            <w:top w:val="none" w:sz="0" w:space="0" w:color="auto"/>
            <w:left w:val="none" w:sz="0" w:space="0" w:color="auto"/>
            <w:bottom w:val="none" w:sz="0" w:space="0" w:color="auto"/>
            <w:right w:val="none" w:sz="0" w:space="0" w:color="auto"/>
          </w:divBdr>
          <w:divsChild>
            <w:div w:id="1507552995">
              <w:marLeft w:val="0"/>
              <w:marRight w:val="0"/>
              <w:marTop w:val="0"/>
              <w:marBottom w:val="0"/>
              <w:divBdr>
                <w:top w:val="none" w:sz="0" w:space="0" w:color="auto"/>
                <w:left w:val="none" w:sz="0" w:space="0" w:color="auto"/>
                <w:bottom w:val="none" w:sz="0" w:space="0" w:color="auto"/>
                <w:right w:val="none" w:sz="0" w:space="0" w:color="auto"/>
              </w:divBdr>
              <w:divsChild>
                <w:div w:id="1110851881">
                  <w:marLeft w:val="0"/>
                  <w:marRight w:val="0"/>
                  <w:marTop w:val="0"/>
                  <w:marBottom w:val="0"/>
                  <w:divBdr>
                    <w:top w:val="none" w:sz="0" w:space="0" w:color="auto"/>
                    <w:left w:val="none" w:sz="0" w:space="0" w:color="auto"/>
                    <w:bottom w:val="none" w:sz="0" w:space="0" w:color="auto"/>
                    <w:right w:val="none" w:sz="0" w:space="0" w:color="auto"/>
                  </w:divBdr>
                  <w:divsChild>
                    <w:div w:id="485321924">
                      <w:marLeft w:val="0"/>
                      <w:marRight w:val="0"/>
                      <w:marTop w:val="0"/>
                      <w:marBottom w:val="0"/>
                      <w:divBdr>
                        <w:top w:val="none" w:sz="0" w:space="0" w:color="auto"/>
                        <w:left w:val="none" w:sz="0" w:space="0" w:color="auto"/>
                        <w:bottom w:val="none" w:sz="0" w:space="0" w:color="auto"/>
                        <w:right w:val="none" w:sz="0" w:space="0" w:color="auto"/>
                      </w:divBdr>
                      <w:divsChild>
                        <w:div w:id="1802528859">
                          <w:marLeft w:val="0"/>
                          <w:marRight w:val="0"/>
                          <w:marTop w:val="0"/>
                          <w:marBottom w:val="0"/>
                          <w:divBdr>
                            <w:top w:val="none" w:sz="0" w:space="0" w:color="auto"/>
                            <w:left w:val="none" w:sz="0" w:space="0" w:color="auto"/>
                            <w:bottom w:val="none" w:sz="0" w:space="0" w:color="auto"/>
                            <w:right w:val="none" w:sz="0" w:space="0" w:color="auto"/>
                          </w:divBdr>
                          <w:divsChild>
                            <w:div w:id="55509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9761853">
      <w:bodyDiv w:val="1"/>
      <w:marLeft w:val="0"/>
      <w:marRight w:val="0"/>
      <w:marTop w:val="0"/>
      <w:marBottom w:val="0"/>
      <w:divBdr>
        <w:top w:val="none" w:sz="0" w:space="0" w:color="auto"/>
        <w:left w:val="none" w:sz="0" w:space="0" w:color="auto"/>
        <w:bottom w:val="none" w:sz="0" w:space="0" w:color="auto"/>
        <w:right w:val="none" w:sz="0" w:space="0" w:color="auto"/>
      </w:divBdr>
      <w:divsChild>
        <w:div w:id="597907045">
          <w:marLeft w:val="0"/>
          <w:marRight w:val="0"/>
          <w:marTop w:val="0"/>
          <w:marBottom w:val="0"/>
          <w:divBdr>
            <w:top w:val="none" w:sz="0" w:space="0" w:color="auto"/>
            <w:left w:val="none" w:sz="0" w:space="0" w:color="auto"/>
            <w:bottom w:val="none" w:sz="0" w:space="0" w:color="auto"/>
            <w:right w:val="none" w:sz="0" w:space="0" w:color="auto"/>
          </w:divBdr>
        </w:div>
      </w:divsChild>
    </w:div>
    <w:div w:id="2069836289">
      <w:bodyDiv w:val="1"/>
      <w:marLeft w:val="0"/>
      <w:marRight w:val="0"/>
      <w:marTop w:val="0"/>
      <w:marBottom w:val="0"/>
      <w:divBdr>
        <w:top w:val="none" w:sz="0" w:space="0" w:color="auto"/>
        <w:left w:val="none" w:sz="0" w:space="0" w:color="auto"/>
        <w:bottom w:val="none" w:sz="0" w:space="0" w:color="auto"/>
        <w:right w:val="none" w:sz="0" w:space="0" w:color="auto"/>
      </w:divBdr>
      <w:divsChild>
        <w:div w:id="773667715">
          <w:marLeft w:val="0"/>
          <w:marRight w:val="0"/>
          <w:marTop w:val="0"/>
          <w:marBottom w:val="150"/>
          <w:divBdr>
            <w:top w:val="none" w:sz="0" w:space="0" w:color="auto"/>
            <w:left w:val="none" w:sz="0" w:space="0" w:color="auto"/>
            <w:bottom w:val="none" w:sz="0" w:space="0" w:color="auto"/>
            <w:right w:val="none" w:sz="0" w:space="0" w:color="auto"/>
          </w:divBdr>
          <w:divsChild>
            <w:div w:id="808744265">
              <w:marLeft w:val="0"/>
              <w:marRight w:val="0"/>
              <w:marTop w:val="0"/>
              <w:marBottom w:val="300"/>
              <w:divBdr>
                <w:top w:val="single" w:sz="6" w:space="0" w:color="FFFFFF"/>
                <w:left w:val="single" w:sz="6" w:space="0" w:color="FFFFFF"/>
                <w:bottom w:val="single" w:sz="6" w:space="0" w:color="FFFFFF"/>
                <w:right w:val="single" w:sz="6" w:space="0" w:color="FFFFFF"/>
              </w:divBdr>
              <w:divsChild>
                <w:div w:id="762649559">
                  <w:marLeft w:val="0"/>
                  <w:marRight w:val="0"/>
                  <w:marTop w:val="0"/>
                  <w:marBottom w:val="0"/>
                  <w:divBdr>
                    <w:top w:val="none" w:sz="0" w:space="0" w:color="auto"/>
                    <w:left w:val="none" w:sz="0" w:space="0" w:color="auto"/>
                    <w:bottom w:val="none" w:sz="0" w:space="0" w:color="auto"/>
                    <w:right w:val="none" w:sz="0" w:space="0" w:color="auto"/>
                  </w:divBdr>
                </w:div>
                <w:div w:id="127671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244830">
          <w:marLeft w:val="0"/>
          <w:marRight w:val="0"/>
          <w:marTop w:val="0"/>
          <w:marBottom w:val="150"/>
          <w:divBdr>
            <w:top w:val="none" w:sz="0" w:space="0" w:color="auto"/>
            <w:left w:val="none" w:sz="0" w:space="0" w:color="auto"/>
            <w:bottom w:val="none" w:sz="0" w:space="0" w:color="auto"/>
            <w:right w:val="none" w:sz="0" w:space="0" w:color="auto"/>
          </w:divBdr>
          <w:divsChild>
            <w:div w:id="1741824250">
              <w:marLeft w:val="0"/>
              <w:marRight w:val="0"/>
              <w:marTop w:val="0"/>
              <w:marBottom w:val="300"/>
              <w:divBdr>
                <w:top w:val="single" w:sz="6" w:space="0" w:color="FFFFFF"/>
                <w:left w:val="single" w:sz="6" w:space="0" w:color="FFFFFF"/>
                <w:bottom w:val="single" w:sz="6" w:space="0" w:color="FFFFFF"/>
                <w:right w:val="single" w:sz="6" w:space="0" w:color="FFFFFF"/>
              </w:divBdr>
              <w:divsChild>
                <w:div w:id="770508843">
                  <w:marLeft w:val="0"/>
                  <w:marRight w:val="0"/>
                  <w:marTop w:val="0"/>
                  <w:marBottom w:val="0"/>
                  <w:divBdr>
                    <w:top w:val="none" w:sz="0" w:space="0" w:color="FFFFFF"/>
                    <w:left w:val="none" w:sz="0" w:space="0" w:color="FFFFFF"/>
                    <w:bottom w:val="single" w:sz="6" w:space="0" w:color="FFFFFF"/>
                    <w:right w:val="none" w:sz="0" w:space="0" w:color="FFFFFF"/>
                  </w:divBdr>
                </w:div>
                <w:div w:id="1513295421">
                  <w:marLeft w:val="0"/>
                  <w:marRight w:val="0"/>
                  <w:marTop w:val="0"/>
                  <w:marBottom w:val="0"/>
                  <w:divBdr>
                    <w:top w:val="none" w:sz="0" w:space="0" w:color="auto"/>
                    <w:left w:val="none" w:sz="0" w:space="0" w:color="auto"/>
                    <w:bottom w:val="none" w:sz="0" w:space="0" w:color="auto"/>
                    <w:right w:val="none" w:sz="0" w:space="0" w:color="auto"/>
                  </w:divBdr>
                </w:div>
                <w:div w:id="205168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654850">
          <w:marLeft w:val="0"/>
          <w:marRight w:val="0"/>
          <w:marTop w:val="0"/>
          <w:marBottom w:val="150"/>
          <w:divBdr>
            <w:top w:val="none" w:sz="0" w:space="0" w:color="auto"/>
            <w:left w:val="none" w:sz="0" w:space="0" w:color="auto"/>
            <w:bottom w:val="none" w:sz="0" w:space="0" w:color="auto"/>
            <w:right w:val="none" w:sz="0" w:space="0" w:color="auto"/>
          </w:divBdr>
          <w:divsChild>
            <w:div w:id="927806635">
              <w:marLeft w:val="0"/>
              <w:marRight w:val="0"/>
              <w:marTop w:val="0"/>
              <w:marBottom w:val="300"/>
              <w:divBdr>
                <w:top w:val="single" w:sz="6" w:space="0" w:color="FFFFFF"/>
                <w:left w:val="single" w:sz="6" w:space="0" w:color="FFFFFF"/>
                <w:bottom w:val="single" w:sz="6" w:space="0" w:color="FFFFFF"/>
                <w:right w:val="single" w:sz="6" w:space="0" w:color="FFFFFF"/>
              </w:divBdr>
              <w:divsChild>
                <w:div w:id="1733700957">
                  <w:marLeft w:val="0"/>
                  <w:marRight w:val="0"/>
                  <w:marTop w:val="0"/>
                  <w:marBottom w:val="0"/>
                  <w:divBdr>
                    <w:top w:val="none" w:sz="0" w:space="0" w:color="FFFFFF"/>
                    <w:left w:val="none" w:sz="0" w:space="0" w:color="FFFFFF"/>
                    <w:bottom w:val="single" w:sz="6" w:space="0" w:color="FFFFFF"/>
                    <w:right w:val="none" w:sz="0" w:space="0" w:color="FFFFFF"/>
                  </w:divBdr>
                </w:div>
                <w:div w:id="1658338626">
                  <w:marLeft w:val="0"/>
                  <w:marRight w:val="0"/>
                  <w:marTop w:val="0"/>
                  <w:marBottom w:val="0"/>
                  <w:divBdr>
                    <w:top w:val="none" w:sz="0" w:space="0" w:color="auto"/>
                    <w:left w:val="none" w:sz="0" w:space="0" w:color="auto"/>
                    <w:bottom w:val="none" w:sz="0" w:space="0" w:color="auto"/>
                    <w:right w:val="none" w:sz="0" w:space="0" w:color="auto"/>
                  </w:divBdr>
                </w:div>
                <w:div w:id="995651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672844">
          <w:marLeft w:val="0"/>
          <w:marRight w:val="0"/>
          <w:marTop w:val="0"/>
          <w:marBottom w:val="150"/>
          <w:divBdr>
            <w:top w:val="none" w:sz="0" w:space="0" w:color="auto"/>
            <w:left w:val="none" w:sz="0" w:space="0" w:color="auto"/>
            <w:bottom w:val="none" w:sz="0" w:space="0" w:color="auto"/>
            <w:right w:val="none" w:sz="0" w:space="0" w:color="auto"/>
          </w:divBdr>
          <w:divsChild>
            <w:div w:id="647129487">
              <w:marLeft w:val="0"/>
              <w:marRight w:val="0"/>
              <w:marTop w:val="0"/>
              <w:marBottom w:val="300"/>
              <w:divBdr>
                <w:top w:val="single" w:sz="6" w:space="0" w:color="FFFFFF"/>
                <w:left w:val="single" w:sz="6" w:space="0" w:color="FFFFFF"/>
                <w:bottom w:val="single" w:sz="6" w:space="0" w:color="FFFFFF"/>
                <w:right w:val="single" w:sz="6" w:space="0" w:color="FFFFFF"/>
              </w:divBdr>
              <w:divsChild>
                <w:div w:id="1998067582">
                  <w:marLeft w:val="0"/>
                  <w:marRight w:val="0"/>
                  <w:marTop w:val="0"/>
                  <w:marBottom w:val="0"/>
                  <w:divBdr>
                    <w:top w:val="none" w:sz="0" w:space="0" w:color="FFFFFF"/>
                    <w:left w:val="none" w:sz="0" w:space="0" w:color="FFFFFF"/>
                    <w:bottom w:val="single" w:sz="6" w:space="0" w:color="FFFFFF"/>
                    <w:right w:val="none" w:sz="0" w:space="0" w:color="FFFFFF"/>
                  </w:divBdr>
                </w:div>
                <w:div w:id="1571697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151903">
      <w:bodyDiv w:val="1"/>
      <w:marLeft w:val="0"/>
      <w:marRight w:val="0"/>
      <w:marTop w:val="0"/>
      <w:marBottom w:val="0"/>
      <w:divBdr>
        <w:top w:val="none" w:sz="0" w:space="0" w:color="auto"/>
        <w:left w:val="none" w:sz="0" w:space="0" w:color="auto"/>
        <w:bottom w:val="none" w:sz="0" w:space="0" w:color="auto"/>
        <w:right w:val="none" w:sz="0" w:space="0" w:color="auto"/>
      </w:divBdr>
      <w:divsChild>
        <w:div w:id="461536778">
          <w:marLeft w:val="0"/>
          <w:marRight w:val="0"/>
          <w:marTop w:val="0"/>
          <w:marBottom w:val="0"/>
          <w:divBdr>
            <w:top w:val="none" w:sz="0" w:space="0" w:color="auto"/>
            <w:left w:val="none" w:sz="0" w:space="0" w:color="auto"/>
            <w:bottom w:val="none" w:sz="0" w:space="0" w:color="auto"/>
            <w:right w:val="none" w:sz="0" w:space="0" w:color="auto"/>
          </w:divBdr>
        </w:div>
      </w:divsChild>
    </w:div>
    <w:div w:id="2070494065">
      <w:bodyDiv w:val="1"/>
      <w:marLeft w:val="0"/>
      <w:marRight w:val="0"/>
      <w:marTop w:val="0"/>
      <w:marBottom w:val="0"/>
      <w:divBdr>
        <w:top w:val="none" w:sz="0" w:space="0" w:color="auto"/>
        <w:left w:val="none" w:sz="0" w:space="0" w:color="auto"/>
        <w:bottom w:val="none" w:sz="0" w:space="0" w:color="auto"/>
        <w:right w:val="none" w:sz="0" w:space="0" w:color="auto"/>
      </w:divBdr>
    </w:div>
    <w:div w:id="2071270198">
      <w:bodyDiv w:val="1"/>
      <w:marLeft w:val="0"/>
      <w:marRight w:val="0"/>
      <w:marTop w:val="0"/>
      <w:marBottom w:val="0"/>
      <w:divBdr>
        <w:top w:val="none" w:sz="0" w:space="0" w:color="auto"/>
        <w:left w:val="none" w:sz="0" w:space="0" w:color="auto"/>
        <w:bottom w:val="none" w:sz="0" w:space="0" w:color="auto"/>
        <w:right w:val="none" w:sz="0" w:space="0" w:color="auto"/>
      </w:divBdr>
    </w:div>
    <w:div w:id="2071688757">
      <w:bodyDiv w:val="1"/>
      <w:marLeft w:val="0"/>
      <w:marRight w:val="0"/>
      <w:marTop w:val="0"/>
      <w:marBottom w:val="0"/>
      <w:divBdr>
        <w:top w:val="none" w:sz="0" w:space="0" w:color="auto"/>
        <w:left w:val="none" w:sz="0" w:space="0" w:color="auto"/>
        <w:bottom w:val="none" w:sz="0" w:space="0" w:color="auto"/>
        <w:right w:val="none" w:sz="0" w:space="0" w:color="auto"/>
      </w:divBdr>
    </w:div>
    <w:div w:id="2071998926">
      <w:bodyDiv w:val="1"/>
      <w:marLeft w:val="0"/>
      <w:marRight w:val="0"/>
      <w:marTop w:val="0"/>
      <w:marBottom w:val="0"/>
      <w:divBdr>
        <w:top w:val="none" w:sz="0" w:space="0" w:color="auto"/>
        <w:left w:val="none" w:sz="0" w:space="0" w:color="auto"/>
        <w:bottom w:val="none" w:sz="0" w:space="0" w:color="auto"/>
        <w:right w:val="none" w:sz="0" w:space="0" w:color="auto"/>
      </w:divBdr>
    </w:div>
    <w:div w:id="2072536907">
      <w:bodyDiv w:val="1"/>
      <w:marLeft w:val="0"/>
      <w:marRight w:val="0"/>
      <w:marTop w:val="0"/>
      <w:marBottom w:val="0"/>
      <w:divBdr>
        <w:top w:val="none" w:sz="0" w:space="0" w:color="auto"/>
        <w:left w:val="none" w:sz="0" w:space="0" w:color="auto"/>
        <w:bottom w:val="none" w:sz="0" w:space="0" w:color="auto"/>
        <w:right w:val="none" w:sz="0" w:space="0" w:color="auto"/>
      </w:divBdr>
      <w:divsChild>
        <w:div w:id="1712263802">
          <w:marLeft w:val="0"/>
          <w:marRight w:val="0"/>
          <w:marTop w:val="0"/>
          <w:marBottom w:val="150"/>
          <w:divBdr>
            <w:top w:val="none" w:sz="0" w:space="0" w:color="auto"/>
            <w:left w:val="none" w:sz="0" w:space="0" w:color="auto"/>
            <w:bottom w:val="none" w:sz="0" w:space="0" w:color="auto"/>
            <w:right w:val="none" w:sz="0" w:space="0" w:color="auto"/>
          </w:divBdr>
          <w:divsChild>
            <w:div w:id="1081022098">
              <w:marLeft w:val="0"/>
              <w:marRight w:val="0"/>
              <w:marTop w:val="0"/>
              <w:marBottom w:val="300"/>
              <w:divBdr>
                <w:top w:val="single" w:sz="6" w:space="0" w:color="FFFFFF"/>
                <w:left w:val="single" w:sz="6" w:space="0" w:color="FFFFFF"/>
                <w:bottom w:val="single" w:sz="6" w:space="0" w:color="FFFFFF"/>
                <w:right w:val="single" w:sz="6" w:space="0" w:color="FFFFFF"/>
              </w:divBdr>
              <w:divsChild>
                <w:div w:id="1537543286">
                  <w:marLeft w:val="0"/>
                  <w:marRight w:val="0"/>
                  <w:marTop w:val="0"/>
                  <w:marBottom w:val="0"/>
                  <w:divBdr>
                    <w:top w:val="none" w:sz="0" w:space="0" w:color="auto"/>
                    <w:left w:val="none" w:sz="0" w:space="0" w:color="auto"/>
                    <w:bottom w:val="none" w:sz="0" w:space="0" w:color="auto"/>
                    <w:right w:val="none" w:sz="0" w:space="0" w:color="auto"/>
                  </w:divBdr>
                </w:div>
                <w:div w:id="80519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075215">
          <w:marLeft w:val="0"/>
          <w:marRight w:val="0"/>
          <w:marTop w:val="0"/>
          <w:marBottom w:val="150"/>
          <w:divBdr>
            <w:top w:val="none" w:sz="0" w:space="0" w:color="auto"/>
            <w:left w:val="none" w:sz="0" w:space="0" w:color="auto"/>
            <w:bottom w:val="none" w:sz="0" w:space="0" w:color="auto"/>
            <w:right w:val="none" w:sz="0" w:space="0" w:color="auto"/>
          </w:divBdr>
          <w:divsChild>
            <w:div w:id="357513631">
              <w:marLeft w:val="0"/>
              <w:marRight w:val="0"/>
              <w:marTop w:val="0"/>
              <w:marBottom w:val="300"/>
              <w:divBdr>
                <w:top w:val="single" w:sz="6" w:space="0" w:color="FFFFFF"/>
                <w:left w:val="single" w:sz="6" w:space="0" w:color="FFFFFF"/>
                <w:bottom w:val="single" w:sz="6" w:space="0" w:color="FFFFFF"/>
                <w:right w:val="single" w:sz="6" w:space="0" w:color="FFFFFF"/>
              </w:divBdr>
              <w:divsChild>
                <w:div w:id="1515262960">
                  <w:marLeft w:val="0"/>
                  <w:marRight w:val="0"/>
                  <w:marTop w:val="0"/>
                  <w:marBottom w:val="0"/>
                  <w:divBdr>
                    <w:top w:val="none" w:sz="0" w:space="0" w:color="FFFFFF"/>
                    <w:left w:val="none" w:sz="0" w:space="0" w:color="FFFFFF"/>
                    <w:bottom w:val="single" w:sz="6" w:space="0" w:color="FFFFFF"/>
                    <w:right w:val="none" w:sz="0" w:space="0" w:color="FFFFFF"/>
                  </w:divBdr>
                </w:div>
                <w:div w:id="2064599689">
                  <w:marLeft w:val="0"/>
                  <w:marRight w:val="0"/>
                  <w:marTop w:val="0"/>
                  <w:marBottom w:val="0"/>
                  <w:divBdr>
                    <w:top w:val="none" w:sz="0" w:space="0" w:color="auto"/>
                    <w:left w:val="none" w:sz="0" w:space="0" w:color="auto"/>
                    <w:bottom w:val="none" w:sz="0" w:space="0" w:color="auto"/>
                    <w:right w:val="none" w:sz="0" w:space="0" w:color="auto"/>
                  </w:divBdr>
                </w:div>
                <w:div w:id="2067146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397847">
          <w:marLeft w:val="0"/>
          <w:marRight w:val="0"/>
          <w:marTop w:val="0"/>
          <w:marBottom w:val="150"/>
          <w:divBdr>
            <w:top w:val="none" w:sz="0" w:space="0" w:color="auto"/>
            <w:left w:val="none" w:sz="0" w:space="0" w:color="auto"/>
            <w:bottom w:val="none" w:sz="0" w:space="0" w:color="auto"/>
            <w:right w:val="none" w:sz="0" w:space="0" w:color="auto"/>
          </w:divBdr>
          <w:divsChild>
            <w:div w:id="1011882473">
              <w:marLeft w:val="0"/>
              <w:marRight w:val="0"/>
              <w:marTop w:val="0"/>
              <w:marBottom w:val="300"/>
              <w:divBdr>
                <w:top w:val="single" w:sz="6" w:space="0" w:color="FFFFFF"/>
                <w:left w:val="single" w:sz="6" w:space="0" w:color="FFFFFF"/>
                <w:bottom w:val="single" w:sz="6" w:space="0" w:color="FFFFFF"/>
                <w:right w:val="single" w:sz="6" w:space="0" w:color="FFFFFF"/>
              </w:divBdr>
              <w:divsChild>
                <w:div w:id="599139360">
                  <w:marLeft w:val="0"/>
                  <w:marRight w:val="0"/>
                  <w:marTop w:val="0"/>
                  <w:marBottom w:val="0"/>
                  <w:divBdr>
                    <w:top w:val="none" w:sz="0" w:space="0" w:color="FFFFFF"/>
                    <w:left w:val="none" w:sz="0" w:space="0" w:color="FFFFFF"/>
                    <w:bottom w:val="single" w:sz="6" w:space="0" w:color="FFFFFF"/>
                    <w:right w:val="none" w:sz="0" w:space="0" w:color="FFFFFF"/>
                  </w:divBdr>
                </w:div>
                <w:div w:id="1807351938">
                  <w:marLeft w:val="0"/>
                  <w:marRight w:val="0"/>
                  <w:marTop w:val="0"/>
                  <w:marBottom w:val="0"/>
                  <w:divBdr>
                    <w:top w:val="none" w:sz="0" w:space="0" w:color="auto"/>
                    <w:left w:val="none" w:sz="0" w:space="0" w:color="auto"/>
                    <w:bottom w:val="none" w:sz="0" w:space="0" w:color="auto"/>
                    <w:right w:val="none" w:sz="0" w:space="0" w:color="auto"/>
                  </w:divBdr>
                </w:div>
                <w:div w:id="177304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818352">
          <w:marLeft w:val="0"/>
          <w:marRight w:val="0"/>
          <w:marTop w:val="0"/>
          <w:marBottom w:val="150"/>
          <w:divBdr>
            <w:top w:val="none" w:sz="0" w:space="0" w:color="auto"/>
            <w:left w:val="none" w:sz="0" w:space="0" w:color="auto"/>
            <w:bottom w:val="none" w:sz="0" w:space="0" w:color="auto"/>
            <w:right w:val="none" w:sz="0" w:space="0" w:color="auto"/>
          </w:divBdr>
          <w:divsChild>
            <w:div w:id="1090932584">
              <w:marLeft w:val="0"/>
              <w:marRight w:val="0"/>
              <w:marTop w:val="0"/>
              <w:marBottom w:val="300"/>
              <w:divBdr>
                <w:top w:val="single" w:sz="6" w:space="0" w:color="FFFFFF"/>
                <w:left w:val="single" w:sz="6" w:space="0" w:color="FFFFFF"/>
                <w:bottom w:val="single" w:sz="6" w:space="0" w:color="FFFFFF"/>
                <w:right w:val="single" w:sz="6" w:space="0" w:color="FFFFFF"/>
              </w:divBdr>
              <w:divsChild>
                <w:div w:id="1686977294">
                  <w:marLeft w:val="0"/>
                  <w:marRight w:val="0"/>
                  <w:marTop w:val="0"/>
                  <w:marBottom w:val="0"/>
                  <w:divBdr>
                    <w:top w:val="none" w:sz="0" w:space="0" w:color="FFFFFF"/>
                    <w:left w:val="none" w:sz="0" w:space="0" w:color="FFFFFF"/>
                    <w:bottom w:val="single" w:sz="6" w:space="0" w:color="FFFFFF"/>
                    <w:right w:val="none" w:sz="0" w:space="0" w:color="FFFFFF"/>
                  </w:divBdr>
                </w:div>
                <w:div w:id="816989988">
                  <w:marLeft w:val="0"/>
                  <w:marRight w:val="0"/>
                  <w:marTop w:val="0"/>
                  <w:marBottom w:val="0"/>
                  <w:divBdr>
                    <w:top w:val="none" w:sz="0" w:space="0" w:color="auto"/>
                    <w:left w:val="none" w:sz="0" w:space="0" w:color="auto"/>
                    <w:bottom w:val="none" w:sz="0" w:space="0" w:color="auto"/>
                    <w:right w:val="none" w:sz="0" w:space="0" w:color="auto"/>
                  </w:divBdr>
                </w:div>
                <w:div w:id="71573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258697">
          <w:marLeft w:val="0"/>
          <w:marRight w:val="0"/>
          <w:marTop w:val="0"/>
          <w:marBottom w:val="150"/>
          <w:divBdr>
            <w:top w:val="none" w:sz="0" w:space="0" w:color="auto"/>
            <w:left w:val="none" w:sz="0" w:space="0" w:color="auto"/>
            <w:bottom w:val="none" w:sz="0" w:space="0" w:color="auto"/>
            <w:right w:val="none" w:sz="0" w:space="0" w:color="auto"/>
          </w:divBdr>
          <w:divsChild>
            <w:div w:id="339085710">
              <w:marLeft w:val="0"/>
              <w:marRight w:val="0"/>
              <w:marTop w:val="0"/>
              <w:marBottom w:val="300"/>
              <w:divBdr>
                <w:top w:val="single" w:sz="6" w:space="0" w:color="FFFFFF"/>
                <w:left w:val="single" w:sz="6" w:space="0" w:color="FFFFFF"/>
                <w:bottom w:val="single" w:sz="6" w:space="0" w:color="FFFFFF"/>
                <w:right w:val="single" w:sz="6" w:space="0" w:color="FFFFFF"/>
              </w:divBdr>
              <w:divsChild>
                <w:div w:id="646016850">
                  <w:marLeft w:val="0"/>
                  <w:marRight w:val="0"/>
                  <w:marTop w:val="0"/>
                  <w:marBottom w:val="0"/>
                  <w:divBdr>
                    <w:top w:val="none" w:sz="0" w:space="0" w:color="FFFFFF"/>
                    <w:left w:val="none" w:sz="0" w:space="0" w:color="FFFFFF"/>
                    <w:bottom w:val="single" w:sz="6" w:space="0" w:color="FFFFFF"/>
                    <w:right w:val="none" w:sz="0" w:space="0" w:color="FFFFFF"/>
                  </w:divBdr>
                </w:div>
                <w:div w:id="961572847">
                  <w:marLeft w:val="0"/>
                  <w:marRight w:val="0"/>
                  <w:marTop w:val="0"/>
                  <w:marBottom w:val="0"/>
                  <w:divBdr>
                    <w:top w:val="none" w:sz="0" w:space="0" w:color="auto"/>
                    <w:left w:val="none" w:sz="0" w:space="0" w:color="auto"/>
                    <w:bottom w:val="none" w:sz="0" w:space="0" w:color="auto"/>
                    <w:right w:val="none" w:sz="0" w:space="0" w:color="auto"/>
                  </w:divBdr>
                </w:div>
                <w:div w:id="1240940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99960">
      <w:bodyDiv w:val="1"/>
      <w:marLeft w:val="0"/>
      <w:marRight w:val="0"/>
      <w:marTop w:val="0"/>
      <w:marBottom w:val="0"/>
      <w:divBdr>
        <w:top w:val="none" w:sz="0" w:space="0" w:color="auto"/>
        <w:left w:val="none" w:sz="0" w:space="0" w:color="auto"/>
        <w:bottom w:val="none" w:sz="0" w:space="0" w:color="auto"/>
        <w:right w:val="none" w:sz="0" w:space="0" w:color="auto"/>
      </w:divBdr>
      <w:divsChild>
        <w:div w:id="408580768">
          <w:marLeft w:val="0"/>
          <w:marRight w:val="0"/>
          <w:marTop w:val="0"/>
          <w:marBottom w:val="0"/>
          <w:divBdr>
            <w:top w:val="none" w:sz="0" w:space="0" w:color="auto"/>
            <w:left w:val="none" w:sz="0" w:space="0" w:color="auto"/>
            <w:bottom w:val="none" w:sz="0" w:space="0" w:color="auto"/>
            <w:right w:val="none" w:sz="0" w:space="0" w:color="auto"/>
          </w:divBdr>
          <w:divsChild>
            <w:div w:id="1348753078">
              <w:marLeft w:val="0"/>
              <w:marRight w:val="0"/>
              <w:marTop w:val="0"/>
              <w:marBottom w:val="0"/>
              <w:divBdr>
                <w:top w:val="none" w:sz="0" w:space="0" w:color="auto"/>
                <w:left w:val="none" w:sz="0" w:space="0" w:color="auto"/>
                <w:bottom w:val="none" w:sz="0" w:space="0" w:color="auto"/>
                <w:right w:val="none" w:sz="0" w:space="0" w:color="auto"/>
              </w:divBdr>
              <w:divsChild>
                <w:div w:id="428280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966483">
      <w:bodyDiv w:val="1"/>
      <w:marLeft w:val="0"/>
      <w:marRight w:val="0"/>
      <w:marTop w:val="0"/>
      <w:marBottom w:val="0"/>
      <w:divBdr>
        <w:top w:val="none" w:sz="0" w:space="0" w:color="auto"/>
        <w:left w:val="none" w:sz="0" w:space="0" w:color="auto"/>
        <w:bottom w:val="none" w:sz="0" w:space="0" w:color="auto"/>
        <w:right w:val="none" w:sz="0" w:space="0" w:color="auto"/>
      </w:divBdr>
      <w:divsChild>
        <w:div w:id="1973562367">
          <w:marLeft w:val="0"/>
          <w:marRight w:val="0"/>
          <w:marTop w:val="0"/>
          <w:marBottom w:val="0"/>
          <w:divBdr>
            <w:top w:val="none" w:sz="0" w:space="0" w:color="auto"/>
            <w:left w:val="none" w:sz="0" w:space="0" w:color="auto"/>
            <w:bottom w:val="none" w:sz="0" w:space="0" w:color="auto"/>
            <w:right w:val="none" w:sz="0" w:space="0" w:color="auto"/>
          </w:divBdr>
          <w:divsChild>
            <w:div w:id="1676762755">
              <w:marLeft w:val="0"/>
              <w:marRight w:val="0"/>
              <w:marTop w:val="0"/>
              <w:marBottom w:val="0"/>
              <w:divBdr>
                <w:top w:val="none" w:sz="0" w:space="0" w:color="auto"/>
                <w:left w:val="none" w:sz="0" w:space="0" w:color="auto"/>
                <w:bottom w:val="none" w:sz="0" w:space="0" w:color="auto"/>
                <w:right w:val="none" w:sz="0" w:space="0" w:color="auto"/>
              </w:divBdr>
              <w:divsChild>
                <w:div w:id="1977637623">
                  <w:marLeft w:val="0"/>
                  <w:marRight w:val="0"/>
                  <w:marTop w:val="0"/>
                  <w:marBottom w:val="0"/>
                  <w:divBdr>
                    <w:top w:val="none" w:sz="0" w:space="0" w:color="auto"/>
                    <w:left w:val="none" w:sz="0" w:space="0" w:color="auto"/>
                    <w:bottom w:val="none" w:sz="0" w:space="0" w:color="auto"/>
                    <w:right w:val="none" w:sz="0" w:space="0" w:color="auto"/>
                  </w:divBdr>
                  <w:divsChild>
                    <w:div w:id="2038963629">
                      <w:marLeft w:val="0"/>
                      <w:marRight w:val="0"/>
                      <w:marTop w:val="0"/>
                      <w:marBottom w:val="0"/>
                      <w:divBdr>
                        <w:top w:val="none" w:sz="0" w:space="0" w:color="auto"/>
                        <w:left w:val="none" w:sz="0" w:space="0" w:color="auto"/>
                        <w:bottom w:val="none" w:sz="0" w:space="0" w:color="auto"/>
                        <w:right w:val="none" w:sz="0" w:space="0" w:color="auto"/>
                      </w:divBdr>
                      <w:divsChild>
                        <w:div w:id="1124881387">
                          <w:marLeft w:val="-225"/>
                          <w:marRight w:val="0"/>
                          <w:marTop w:val="0"/>
                          <w:marBottom w:val="0"/>
                          <w:divBdr>
                            <w:top w:val="none" w:sz="0" w:space="0" w:color="auto"/>
                            <w:left w:val="none" w:sz="0" w:space="0" w:color="auto"/>
                            <w:bottom w:val="none" w:sz="0" w:space="0" w:color="auto"/>
                            <w:right w:val="none" w:sz="0" w:space="0" w:color="auto"/>
                          </w:divBdr>
                          <w:divsChild>
                            <w:div w:id="1812673421">
                              <w:marLeft w:val="1500"/>
                              <w:marRight w:val="1500"/>
                              <w:marTop w:val="0"/>
                              <w:marBottom w:val="0"/>
                              <w:divBdr>
                                <w:top w:val="none" w:sz="0" w:space="0" w:color="auto"/>
                                <w:left w:val="none" w:sz="0" w:space="0" w:color="auto"/>
                                <w:bottom w:val="none" w:sz="0" w:space="0" w:color="auto"/>
                                <w:right w:val="none" w:sz="0" w:space="0" w:color="auto"/>
                              </w:divBdr>
                              <w:divsChild>
                                <w:div w:id="797068643">
                                  <w:marLeft w:val="0"/>
                                  <w:marRight w:val="0"/>
                                  <w:marTop w:val="0"/>
                                  <w:marBottom w:val="345"/>
                                  <w:divBdr>
                                    <w:top w:val="none" w:sz="0" w:space="0" w:color="auto"/>
                                    <w:left w:val="none" w:sz="0" w:space="0" w:color="auto"/>
                                    <w:bottom w:val="none" w:sz="0" w:space="0" w:color="auto"/>
                                    <w:right w:val="none" w:sz="0" w:space="0" w:color="auto"/>
                                  </w:divBdr>
                                  <w:divsChild>
                                    <w:div w:id="118328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4044728">
      <w:bodyDiv w:val="1"/>
      <w:marLeft w:val="0"/>
      <w:marRight w:val="0"/>
      <w:marTop w:val="0"/>
      <w:marBottom w:val="0"/>
      <w:divBdr>
        <w:top w:val="none" w:sz="0" w:space="0" w:color="auto"/>
        <w:left w:val="none" w:sz="0" w:space="0" w:color="auto"/>
        <w:bottom w:val="none" w:sz="0" w:space="0" w:color="auto"/>
        <w:right w:val="none" w:sz="0" w:space="0" w:color="auto"/>
      </w:divBdr>
      <w:divsChild>
        <w:div w:id="1696271117">
          <w:marLeft w:val="0"/>
          <w:marRight w:val="0"/>
          <w:marTop w:val="0"/>
          <w:marBottom w:val="0"/>
          <w:divBdr>
            <w:top w:val="none" w:sz="0" w:space="0" w:color="auto"/>
            <w:left w:val="none" w:sz="0" w:space="0" w:color="auto"/>
            <w:bottom w:val="none" w:sz="0" w:space="0" w:color="auto"/>
            <w:right w:val="none" w:sz="0" w:space="0" w:color="auto"/>
          </w:divBdr>
        </w:div>
      </w:divsChild>
    </w:div>
    <w:div w:id="2074962809">
      <w:bodyDiv w:val="1"/>
      <w:marLeft w:val="0"/>
      <w:marRight w:val="0"/>
      <w:marTop w:val="0"/>
      <w:marBottom w:val="0"/>
      <w:divBdr>
        <w:top w:val="none" w:sz="0" w:space="0" w:color="auto"/>
        <w:left w:val="none" w:sz="0" w:space="0" w:color="auto"/>
        <w:bottom w:val="none" w:sz="0" w:space="0" w:color="auto"/>
        <w:right w:val="none" w:sz="0" w:space="0" w:color="auto"/>
      </w:divBdr>
      <w:divsChild>
        <w:div w:id="878782183">
          <w:marLeft w:val="0"/>
          <w:marRight w:val="0"/>
          <w:marTop w:val="0"/>
          <w:marBottom w:val="0"/>
          <w:divBdr>
            <w:top w:val="none" w:sz="0" w:space="0" w:color="auto"/>
            <w:left w:val="none" w:sz="0" w:space="0" w:color="auto"/>
            <w:bottom w:val="none" w:sz="0" w:space="0" w:color="auto"/>
            <w:right w:val="none" w:sz="0" w:space="0" w:color="auto"/>
          </w:divBdr>
          <w:divsChild>
            <w:div w:id="290719495">
              <w:marLeft w:val="0"/>
              <w:marRight w:val="0"/>
              <w:marTop w:val="0"/>
              <w:marBottom w:val="0"/>
              <w:divBdr>
                <w:top w:val="none" w:sz="0" w:space="0" w:color="auto"/>
                <w:left w:val="none" w:sz="0" w:space="0" w:color="auto"/>
                <w:bottom w:val="none" w:sz="0" w:space="0" w:color="auto"/>
                <w:right w:val="none" w:sz="0" w:space="0" w:color="auto"/>
              </w:divBdr>
              <w:divsChild>
                <w:div w:id="304162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350072">
      <w:bodyDiv w:val="1"/>
      <w:marLeft w:val="0"/>
      <w:marRight w:val="0"/>
      <w:marTop w:val="0"/>
      <w:marBottom w:val="0"/>
      <w:divBdr>
        <w:top w:val="none" w:sz="0" w:space="0" w:color="auto"/>
        <w:left w:val="none" w:sz="0" w:space="0" w:color="auto"/>
        <w:bottom w:val="none" w:sz="0" w:space="0" w:color="auto"/>
        <w:right w:val="none" w:sz="0" w:space="0" w:color="auto"/>
      </w:divBdr>
    </w:div>
    <w:div w:id="2075541902">
      <w:bodyDiv w:val="1"/>
      <w:marLeft w:val="0"/>
      <w:marRight w:val="0"/>
      <w:marTop w:val="0"/>
      <w:marBottom w:val="0"/>
      <w:divBdr>
        <w:top w:val="none" w:sz="0" w:space="0" w:color="auto"/>
        <w:left w:val="none" w:sz="0" w:space="0" w:color="auto"/>
        <w:bottom w:val="none" w:sz="0" w:space="0" w:color="auto"/>
        <w:right w:val="none" w:sz="0" w:space="0" w:color="auto"/>
      </w:divBdr>
      <w:divsChild>
        <w:div w:id="437869177">
          <w:marLeft w:val="0"/>
          <w:marRight w:val="0"/>
          <w:marTop w:val="0"/>
          <w:marBottom w:val="0"/>
          <w:divBdr>
            <w:top w:val="none" w:sz="0" w:space="0" w:color="auto"/>
            <w:left w:val="none" w:sz="0" w:space="0" w:color="auto"/>
            <w:bottom w:val="none" w:sz="0" w:space="0" w:color="auto"/>
            <w:right w:val="none" w:sz="0" w:space="0" w:color="auto"/>
          </w:divBdr>
        </w:div>
      </w:divsChild>
    </w:div>
    <w:div w:id="2075934106">
      <w:bodyDiv w:val="1"/>
      <w:marLeft w:val="0"/>
      <w:marRight w:val="0"/>
      <w:marTop w:val="0"/>
      <w:marBottom w:val="0"/>
      <w:divBdr>
        <w:top w:val="none" w:sz="0" w:space="0" w:color="auto"/>
        <w:left w:val="none" w:sz="0" w:space="0" w:color="auto"/>
        <w:bottom w:val="none" w:sz="0" w:space="0" w:color="auto"/>
        <w:right w:val="none" w:sz="0" w:space="0" w:color="auto"/>
      </w:divBdr>
    </w:div>
    <w:div w:id="2077313362">
      <w:bodyDiv w:val="1"/>
      <w:marLeft w:val="0"/>
      <w:marRight w:val="0"/>
      <w:marTop w:val="0"/>
      <w:marBottom w:val="0"/>
      <w:divBdr>
        <w:top w:val="none" w:sz="0" w:space="0" w:color="auto"/>
        <w:left w:val="none" w:sz="0" w:space="0" w:color="auto"/>
        <w:bottom w:val="none" w:sz="0" w:space="0" w:color="auto"/>
        <w:right w:val="none" w:sz="0" w:space="0" w:color="auto"/>
      </w:divBdr>
    </w:div>
    <w:div w:id="2077779694">
      <w:bodyDiv w:val="1"/>
      <w:marLeft w:val="0"/>
      <w:marRight w:val="0"/>
      <w:marTop w:val="0"/>
      <w:marBottom w:val="0"/>
      <w:divBdr>
        <w:top w:val="none" w:sz="0" w:space="0" w:color="auto"/>
        <w:left w:val="none" w:sz="0" w:space="0" w:color="auto"/>
        <w:bottom w:val="none" w:sz="0" w:space="0" w:color="auto"/>
        <w:right w:val="none" w:sz="0" w:space="0" w:color="auto"/>
      </w:divBdr>
      <w:divsChild>
        <w:div w:id="398094580">
          <w:marLeft w:val="0"/>
          <w:marRight w:val="0"/>
          <w:marTop w:val="0"/>
          <w:marBottom w:val="0"/>
          <w:divBdr>
            <w:top w:val="none" w:sz="0" w:space="0" w:color="auto"/>
            <w:left w:val="none" w:sz="0" w:space="0" w:color="auto"/>
            <w:bottom w:val="none" w:sz="0" w:space="0" w:color="auto"/>
            <w:right w:val="none" w:sz="0" w:space="0" w:color="auto"/>
          </w:divBdr>
        </w:div>
      </w:divsChild>
    </w:div>
    <w:div w:id="2078087057">
      <w:bodyDiv w:val="1"/>
      <w:marLeft w:val="0"/>
      <w:marRight w:val="0"/>
      <w:marTop w:val="0"/>
      <w:marBottom w:val="0"/>
      <w:divBdr>
        <w:top w:val="none" w:sz="0" w:space="0" w:color="auto"/>
        <w:left w:val="none" w:sz="0" w:space="0" w:color="auto"/>
        <w:bottom w:val="none" w:sz="0" w:space="0" w:color="auto"/>
        <w:right w:val="none" w:sz="0" w:space="0" w:color="auto"/>
      </w:divBdr>
      <w:divsChild>
        <w:div w:id="1310406469">
          <w:marLeft w:val="0"/>
          <w:marRight w:val="0"/>
          <w:marTop w:val="0"/>
          <w:marBottom w:val="0"/>
          <w:divBdr>
            <w:top w:val="none" w:sz="0" w:space="0" w:color="auto"/>
            <w:left w:val="none" w:sz="0" w:space="0" w:color="auto"/>
            <w:bottom w:val="none" w:sz="0" w:space="0" w:color="auto"/>
            <w:right w:val="none" w:sz="0" w:space="0" w:color="auto"/>
          </w:divBdr>
          <w:divsChild>
            <w:div w:id="502858170">
              <w:marLeft w:val="0"/>
              <w:marRight w:val="0"/>
              <w:marTop w:val="0"/>
              <w:marBottom w:val="0"/>
              <w:divBdr>
                <w:top w:val="none" w:sz="0" w:space="0" w:color="auto"/>
                <w:left w:val="none" w:sz="0" w:space="0" w:color="auto"/>
                <w:bottom w:val="none" w:sz="0" w:space="0" w:color="auto"/>
                <w:right w:val="none" w:sz="0" w:space="0" w:color="auto"/>
              </w:divBdr>
              <w:divsChild>
                <w:div w:id="1166363988">
                  <w:marLeft w:val="0"/>
                  <w:marRight w:val="0"/>
                  <w:marTop w:val="0"/>
                  <w:marBottom w:val="0"/>
                  <w:divBdr>
                    <w:top w:val="none" w:sz="0" w:space="0" w:color="auto"/>
                    <w:left w:val="none" w:sz="0" w:space="0" w:color="auto"/>
                    <w:bottom w:val="none" w:sz="0" w:space="0" w:color="auto"/>
                    <w:right w:val="none" w:sz="0" w:space="0" w:color="auto"/>
                  </w:divBdr>
                  <w:divsChild>
                    <w:div w:id="1659534580">
                      <w:marLeft w:val="0"/>
                      <w:marRight w:val="0"/>
                      <w:marTop w:val="0"/>
                      <w:marBottom w:val="0"/>
                      <w:divBdr>
                        <w:top w:val="none" w:sz="0" w:space="0" w:color="auto"/>
                        <w:left w:val="none" w:sz="0" w:space="0" w:color="auto"/>
                        <w:bottom w:val="none" w:sz="0" w:space="0" w:color="auto"/>
                        <w:right w:val="none" w:sz="0" w:space="0" w:color="auto"/>
                      </w:divBdr>
                      <w:divsChild>
                        <w:div w:id="1503201273">
                          <w:marLeft w:val="0"/>
                          <w:marRight w:val="0"/>
                          <w:marTop w:val="0"/>
                          <w:marBottom w:val="0"/>
                          <w:divBdr>
                            <w:top w:val="none" w:sz="0" w:space="0" w:color="auto"/>
                            <w:left w:val="none" w:sz="0" w:space="0" w:color="auto"/>
                            <w:bottom w:val="none" w:sz="0" w:space="0" w:color="auto"/>
                            <w:right w:val="none" w:sz="0" w:space="0" w:color="auto"/>
                          </w:divBdr>
                          <w:divsChild>
                            <w:div w:id="25720159">
                              <w:marLeft w:val="0"/>
                              <w:marRight w:val="0"/>
                              <w:marTop w:val="0"/>
                              <w:marBottom w:val="0"/>
                              <w:divBdr>
                                <w:top w:val="none" w:sz="0" w:space="0" w:color="auto"/>
                                <w:left w:val="none" w:sz="0" w:space="0" w:color="auto"/>
                                <w:bottom w:val="none" w:sz="0" w:space="0" w:color="auto"/>
                                <w:right w:val="none" w:sz="0" w:space="0" w:color="auto"/>
                              </w:divBdr>
                              <w:divsChild>
                                <w:div w:id="239173230">
                                  <w:marLeft w:val="0"/>
                                  <w:marRight w:val="0"/>
                                  <w:marTop w:val="0"/>
                                  <w:marBottom w:val="0"/>
                                  <w:divBdr>
                                    <w:top w:val="none" w:sz="0" w:space="0" w:color="auto"/>
                                    <w:left w:val="none" w:sz="0" w:space="0" w:color="auto"/>
                                    <w:bottom w:val="none" w:sz="0" w:space="0" w:color="auto"/>
                                    <w:right w:val="none" w:sz="0" w:space="0" w:color="auto"/>
                                  </w:divBdr>
                                  <w:divsChild>
                                    <w:div w:id="1508902969">
                                      <w:marLeft w:val="0"/>
                                      <w:marRight w:val="0"/>
                                      <w:marTop w:val="0"/>
                                      <w:marBottom w:val="0"/>
                                      <w:divBdr>
                                        <w:top w:val="single" w:sz="4" w:space="0" w:color="F5F5F5"/>
                                        <w:left w:val="single" w:sz="4" w:space="0" w:color="F5F5F5"/>
                                        <w:bottom w:val="single" w:sz="4" w:space="0" w:color="F5F5F5"/>
                                        <w:right w:val="single" w:sz="4" w:space="0" w:color="F5F5F5"/>
                                      </w:divBdr>
                                      <w:divsChild>
                                        <w:div w:id="1635981930">
                                          <w:marLeft w:val="0"/>
                                          <w:marRight w:val="0"/>
                                          <w:marTop w:val="0"/>
                                          <w:marBottom w:val="0"/>
                                          <w:divBdr>
                                            <w:top w:val="none" w:sz="0" w:space="0" w:color="auto"/>
                                            <w:left w:val="none" w:sz="0" w:space="0" w:color="auto"/>
                                            <w:bottom w:val="none" w:sz="0" w:space="0" w:color="auto"/>
                                            <w:right w:val="none" w:sz="0" w:space="0" w:color="auto"/>
                                          </w:divBdr>
                                          <w:divsChild>
                                            <w:div w:id="16108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8161961">
      <w:bodyDiv w:val="1"/>
      <w:marLeft w:val="0"/>
      <w:marRight w:val="0"/>
      <w:marTop w:val="0"/>
      <w:marBottom w:val="0"/>
      <w:divBdr>
        <w:top w:val="none" w:sz="0" w:space="0" w:color="auto"/>
        <w:left w:val="none" w:sz="0" w:space="0" w:color="auto"/>
        <w:bottom w:val="none" w:sz="0" w:space="0" w:color="auto"/>
        <w:right w:val="none" w:sz="0" w:space="0" w:color="auto"/>
      </w:divBdr>
    </w:div>
    <w:div w:id="2078817928">
      <w:bodyDiv w:val="1"/>
      <w:marLeft w:val="0"/>
      <w:marRight w:val="0"/>
      <w:marTop w:val="0"/>
      <w:marBottom w:val="0"/>
      <w:divBdr>
        <w:top w:val="none" w:sz="0" w:space="0" w:color="auto"/>
        <w:left w:val="none" w:sz="0" w:space="0" w:color="auto"/>
        <w:bottom w:val="none" w:sz="0" w:space="0" w:color="auto"/>
        <w:right w:val="none" w:sz="0" w:space="0" w:color="auto"/>
      </w:divBdr>
      <w:divsChild>
        <w:div w:id="769857351">
          <w:marLeft w:val="0"/>
          <w:marRight w:val="0"/>
          <w:marTop w:val="0"/>
          <w:marBottom w:val="150"/>
          <w:divBdr>
            <w:top w:val="none" w:sz="0" w:space="0" w:color="auto"/>
            <w:left w:val="none" w:sz="0" w:space="0" w:color="auto"/>
            <w:bottom w:val="none" w:sz="0" w:space="0" w:color="auto"/>
            <w:right w:val="none" w:sz="0" w:space="0" w:color="auto"/>
          </w:divBdr>
          <w:divsChild>
            <w:div w:id="1189100903">
              <w:marLeft w:val="0"/>
              <w:marRight w:val="0"/>
              <w:marTop w:val="0"/>
              <w:marBottom w:val="300"/>
              <w:divBdr>
                <w:top w:val="single" w:sz="6" w:space="0" w:color="FFFFFF"/>
                <w:left w:val="single" w:sz="6" w:space="0" w:color="FFFFFF"/>
                <w:bottom w:val="single" w:sz="6" w:space="0" w:color="FFFFFF"/>
                <w:right w:val="single" w:sz="6" w:space="0" w:color="FFFFFF"/>
              </w:divBdr>
              <w:divsChild>
                <w:div w:id="1344936544">
                  <w:marLeft w:val="0"/>
                  <w:marRight w:val="0"/>
                  <w:marTop w:val="0"/>
                  <w:marBottom w:val="0"/>
                  <w:divBdr>
                    <w:top w:val="none" w:sz="0" w:space="0" w:color="auto"/>
                    <w:left w:val="none" w:sz="0" w:space="0" w:color="auto"/>
                    <w:bottom w:val="none" w:sz="0" w:space="0" w:color="auto"/>
                    <w:right w:val="none" w:sz="0" w:space="0" w:color="auto"/>
                  </w:divBdr>
                </w:div>
                <w:div w:id="70491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387979">
          <w:marLeft w:val="0"/>
          <w:marRight w:val="0"/>
          <w:marTop w:val="0"/>
          <w:marBottom w:val="150"/>
          <w:divBdr>
            <w:top w:val="none" w:sz="0" w:space="0" w:color="auto"/>
            <w:left w:val="none" w:sz="0" w:space="0" w:color="auto"/>
            <w:bottom w:val="none" w:sz="0" w:space="0" w:color="auto"/>
            <w:right w:val="none" w:sz="0" w:space="0" w:color="auto"/>
          </w:divBdr>
          <w:divsChild>
            <w:div w:id="1093163865">
              <w:marLeft w:val="0"/>
              <w:marRight w:val="0"/>
              <w:marTop w:val="0"/>
              <w:marBottom w:val="300"/>
              <w:divBdr>
                <w:top w:val="single" w:sz="6" w:space="0" w:color="FFFFFF"/>
                <w:left w:val="single" w:sz="6" w:space="0" w:color="FFFFFF"/>
                <w:bottom w:val="single" w:sz="6" w:space="0" w:color="FFFFFF"/>
                <w:right w:val="single" w:sz="6" w:space="0" w:color="FFFFFF"/>
              </w:divBdr>
              <w:divsChild>
                <w:div w:id="305596703">
                  <w:marLeft w:val="0"/>
                  <w:marRight w:val="0"/>
                  <w:marTop w:val="0"/>
                  <w:marBottom w:val="0"/>
                  <w:divBdr>
                    <w:top w:val="none" w:sz="0" w:space="0" w:color="FFFFFF"/>
                    <w:left w:val="none" w:sz="0" w:space="0" w:color="FFFFFF"/>
                    <w:bottom w:val="single" w:sz="6" w:space="0" w:color="FFFFFF"/>
                    <w:right w:val="none" w:sz="0" w:space="0" w:color="FFFFFF"/>
                  </w:divBdr>
                </w:div>
                <w:div w:id="2006854573">
                  <w:marLeft w:val="0"/>
                  <w:marRight w:val="0"/>
                  <w:marTop w:val="0"/>
                  <w:marBottom w:val="0"/>
                  <w:divBdr>
                    <w:top w:val="none" w:sz="0" w:space="0" w:color="auto"/>
                    <w:left w:val="none" w:sz="0" w:space="0" w:color="auto"/>
                    <w:bottom w:val="none" w:sz="0" w:space="0" w:color="auto"/>
                    <w:right w:val="none" w:sz="0" w:space="0" w:color="auto"/>
                  </w:divBdr>
                </w:div>
                <w:div w:id="106780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33700">
          <w:marLeft w:val="0"/>
          <w:marRight w:val="0"/>
          <w:marTop w:val="0"/>
          <w:marBottom w:val="150"/>
          <w:divBdr>
            <w:top w:val="none" w:sz="0" w:space="0" w:color="auto"/>
            <w:left w:val="none" w:sz="0" w:space="0" w:color="auto"/>
            <w:bottom w:val="none" w:sz="0" w:space="0" w:color="auto"/>
            <w:right w:val="none" w:sz="0" w:space="0" w:color="auto"/>
          </w:divBdr>
          <w:divsChild>
            <w:div w:id="1542479937">
              <w:marLeft w:val="0"/>
              <w:marRight w:val="0"/>
              <w:marTop w:val="0"/>
              <w:marBottom w:val="300"/>
              <w:divBdr>
                <w:top w:val="single" w:sz="6" w:space="0" w:color="FFFFFF"/>
                <w:left w:val="single" w:sz="6" w:space="0" w:color="FFFFFF"/>
                <w:bottom w:val="single" w:sz="6" w:space="0" w:color="FFFFFF"/>
                <w:right w:val="single" w:sz="6" w:space="0" w:color="FFFFFF"/>
              </w:divBdr>
              <w:divsChild>
                <w:div w:id="1186092727">
                  <w:marLeft w:val="0"/>
                  <w:marRight w:val="0"/>
                  <w:marTop w:val="0"/>
                  <w:marBottom w:val="0"/>
                  <w:divBdr>
                    <w:top w:val="none" w:sz="0" w:space="0" w:color="FFFFFF"/>
                    <w:left w:val="none" w:sz="0" w:space="0" w:color="FFFFFF"/>
                    <w:bottom w:val="single" w:sz="6" w:space="0" w:color="FFFFFF"/>
                    <w:right w:val="none" w:sz="0" w:space="0" w:color="FFFFFF"/>
                  </w:divBdr>
                </w:div>
                <w:div w:id="1449620583">
                  <w:marLeft w:val="0"/>
                  <w:marRight w:val="0"/>
                  <w:marTop w:val="0"/>
                  <w:marBottom w:val="0"/>
                  <w:divBdr>
                    <w:top w:val="none" w:sz="0" w:space="0" w:color="auto"/>
                    <w:left w:val="none" w:sz="0" w:space="0" w:color="auto"/>
                    <w:bottom w:val="none" w:sz="0" w:space="0" w:color="auto"/>
                    <w:right w:val="none" w:sz="0" w:space="0" w:color="auto"/>
                  </w:divBdr>
                </w:div>
                <w:div w:id="95691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806197">
          <w:marLeft w:val="0"/>
          <w:marRight w:val="0"/>
          <w:marTop w:val="0"/>
          <w:marBottom w:val="150"/>
          <w:divBdr>
            <w:top w:val="none" w:sz="0" w:space="0" w:color="auto"/>
            <w:left w:val="none" w:sz="0" w:space="0" w:color="auto"/>
            <w:bottom w:val="none" w:sz="0" w:space="0" w:color="auto"/>
            <w:right w:val="none" w:sz="0" w:space="0" w:color="auto"/>
          </w:divBdr>
          <w:divsChild>
            <w:div w:id="1586381170">
              <w:marLeft w:val="0"/>
              <w:marRight w:val="0"/>
              <w:marTop w:val="0"/>
              <w:marBottom w:val="300"/>
              <w:divBdr>
                <w:top w:val="single" w:sz="6" w:space="0" w:color="FFFFFF"/>
                <w:left w:val="single" w:sz="6" w:space="0" w:color="FFFFFF"/>
                <w:bottom w:val="single" w:sz="6" w:space="0" w:color="FFFFFF"/>
                <w:right w:val="single" w:sz="6" w:space="0" w:color="FFFFFF"/>
              </w:divBdr>
              <w:divsChild>
                <w:div w:id="1932354503">
                  <w:marLeft w:val="0"/>
                  <w:marRight w:val="0"/>
                  <w:marTop w:val="0"/>
                  <w:marBottom w:val="0"/>
                  <w:divBdr>
                    <w:top w:val="none" w:sz="0" w:space="0" w:color="FFFFFF"/>
                    <w:left w:val="none" w:sz="0" w:space="0" w:color="FFFFFF"/>
                    <w:bottom w:val="single" w:sz="6" w:space="0" w:color="FFFFFF"/>
                    <w:right w:val="none" w:sz="0" w:space="0" w:color="FFFFFF"/>
                  </w:divBdr>
                </w:div>
                <w:div w:id="1848322095">
                  <w:marLeft w:val="0"/>
                  <w:marRight w:val="0"/>
                  <w:marTop w:val="0"/>
                  <w:marBottom w:val="0"/>
                  <w:divBdr>
                    <w:top w:val="none" w:sz="0" w:space="0" w:color="auto"/>
                    <w:left w:val="none" w:sz="0" w:space="0" w:color="auto"/>
                    <w:bottom w:val="none" w:sz="0" w:space="0" w:color="auto"/>
                    <w:right w:val="none" w:sz="0" w:space="0" w:color="auto"/>
                  </w:divBdr>
                </w:div>
                <w:div w:id="211959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875046">
          <w:marLeft w:val="0"/>
          <w:marRight w:val="0"/>
          <w:marTop w:val="0"/>
          <w:marBottom w:val="150"/>
          <w:divBdr>
            <w:top w:val="none" w:sz="0" w:space="0" w:color="auto"/>
            <w:left w:val="none" w:sz="0" w:space="0" w:color="auto"/>
            <w:bottom w:val="none" w:sz="0" w:space="0" w:color="auto"/>
            <w:right w:val="none" w:sz="0" w:space="0" w:color="auto"/>
          </w:divBdr>
          <w:divsChild>
            <w:div w:id="1634673570">
              <w:marLeft w:val="0"/>
              <w:marRight w:val="0"/>
              <w:marTop w:val="0"/>
              <w:marBottom w:val="300"/>
              <w:divBdr>
                <w:top w:val="single" w:sz="6" w:space="0" w:color="FFFFFF"/>
                <w:left w:val="single" w:sz="6" w:space="0" w:color="FFFFFF"/>
                <w:bottom w:val="single" w:sz="6" w:space="0" w:color="FFFFFF"/>
                <w:right w:val="single" w:sz="6" w:space="0" w:color="FFFFFF"/>
              </w:divBdr>
              <w:divsChild>
                <w:div w:id="550770754">
                  <w:marLeft w:val="0"/>
                  <w:marRight w:val="0"/>
                  <w:marTop w:val="0"/>
                  <w:marBottom w:val="0"/>
                  <w:divBdr>
                    <w:top w:val="none" w:sz="0" w:space="0" w:color="FFFFFF"/>
                    <w:left w:val="none" w:sz="0" w:space="0" w:color="FFFFFF"/>
                    <w:bottom w:val="single" w:sz="6" w:space="0" w:color="FFFFFF"/>
                    <w:right w:val="none" w:sz="0" w:space="0" w:color="FFFFFF"/>
                  </w:divBdr>
                </w:div>
                <w:div w:id="977567600">
                  <w:marLeft w:val="0"/>
                  <w:marRight w:val="0"/>
                  <w:marTop w:val="0"/>
                  <w:marBottom w:val="0"/>
                  <w:divBdr>
                    <w:top w:val="none" w:sz="0" w:space="0" w:color="auto"/>
                    <w:left w:val="none" w:sz="0" w:space="0" w:color="auto"/>
                    <w:bottom w:val="none" w:sz="0" w:space="0" w:color="auto"/>
                    <w:right w:val="none" w:sz="0" w:space="0" w:color="auto"/>
                  </w:divBdr>
                </w:div>
                <w:div w:id="1837569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135375">
      <w:bodyDiv w:val="1"/>
      <w:marLeft w:val="0"/>
      <w:marRight w:val="0"/>
      <w:marTop w:val="0"/>
      <w:marBottom w:val="0"/>
      <w:divBdr>
        <w:top w:val="none" w:sz="0" w:space="0" w:color="auto"/>
        <w:left w:val="none" w:sz="0" w:space="0" w:color="auto"/>
        <w:bottom w:val="none" w:sz="0" w:space="0" w:color="auto"/>
        <w:right w:val="none" w:sz="0" w:space="0" w:color="auto"/>
      </w:divBdr>
      <w:divsChild>
        <w:div w:id="1420952422">
          <w:marLeft w:val="0"/>
          <w:marRight w:val="0"/>
          <w:marTop w:val="0"/>
          <w:marBottom w:val="0"/>
          <w:divBdr>
            <w:top w:val="none" w:sz="0" w:space="0" w:color="auto"/>
            <w:left w:val="none" w:sz="0" w:space="0" w:color="auto"/>
            <w:bottom w:val="none" w:sz="0" w:space="0" w:color="auto"/>
            <w:right w:val="none" w:sz="0" w:space="0" w:color="auto"/>
          </w:divBdr>
        </w:div>
      </w:divsChild>
    </w:div>
    <w:div w:id="2079937305">
      <w:bodyDiv w:val="1"/>
      <w:marLeft w:val="0"/>
      <w:marRight w:val="0"/>
      <w:marTop w:val="0"/>
      <w:marBottom w:val="0"/>
      <w:divBdr>
        <w:top w:val="none" w:sz="0" w:space="0" w:color="auto"/>
        <w:left w:val="none" w:sz="0" w:space="0" w:color="auto"/>
        <w:bottom w:val="none" w:sz="0" w:space="0" w:color="auto"/>
        <w:right w:val="none" w:sz="0" w:space="0" w:color="auto"/>
      </w:divBdr>
      <w:divsChild>
        <w:div w:id="1003435996">
          <w:marLeft w:val="0"/>
          <w:marRight w:val="0"/>
          <w:marTop w:val="0"/>
          <w:marBottom w:val="0"/>
          <w:divBdr>
            <w:top w:val="none" w:sz="0" w:space="0" w:color="auto"/>
            <w:left w:val="none" w:sz="0" w:space="0" w:color="auto"/>
            <w:bottom w:val="none" w:sz="0" w:space="0" w:color="auto"/>
            <w:right w:val="none" w:sz="0" w:space="0" w:color="auto"/>
          </w:divBdr>
          <w:divsChild>
            <w:div w:id="224682509">
              <w:marLeft w:val="0"/>
              <w:marRight w:val="0"/>
              <w:marTop w:val="0"/>
              <w:marBottom w:val="0"/>
              <w:divBdr>
                <w:top w:val="none" w:sz="0" w:space="0" w:color="auto"/>
                <w:left w:val="none" w:sz="0" w:space="0" w:color="auto"/>
                <w:bottom w:val="none" w:sz="0" w:space="0" w:color="auto"/>
                <w:right w:val="none" w:sz="0" w:space="0" w:color="auto"/>
              </w:divBdr>
              <w:divsChild>
                <w:div w:id="169417850">
                  <w:marLeft w:val="0"/>
                  <w:marRight w:val="0"/>
                  <w:marTop w:val="0"/>
                  <w:marBottom w:val="0"/>
                  <w:divBdr>
                    <w:top w:val="none" w:sz="0" w:space="0" w:color="auto"/>
                    <w:left w:val="none" w:sz="0" w:space="0" w:color="auto"/>
                    <w:bottom w:val="none" w:sz="0" w:space="0" w:color="auto"/>
                    <w:right w:val="none" w:sz="0" w:space="0" w:color="auto"/>
                  </w:divBdr>
                  <w:divsChild>
                    <w:div w:id="1913617220">
                      <w:marLeft w:val="0"/>
                      <w:marRight w:val="0"/>
                      <w:marTop w:val="0"/>
                      <w:marBottom w:val="0"/>
                      <w:divBdr>
                        <w:top w:val="none" w:sz="0" w:space="0" w:color="auto"/>
                        <w:left w:val="none" w:sz="0" w:space="0" w:color="auto"/>
                        <w:bottom w:val="none" w:sz="0" w:space="0" w:color="auto"/>
                        <w:right w:val="none" w:sz="0" w:space="0" w:color="auto"/>
                      </w:divBdr>
                      <w:divsChild>
                        <w:div w:id="1917327027">
                          <w:marLeft w:val="-225"/>
                          <w:marRight w:val="0"/>
                          <w:marTop w:val="0"/>
                          <w:marBottom w:val="0"/>
                          <w:divBdr>
                            <w:top w:val="none" w:sz="0" w:space="0" w:color="auto"/>
                            <w:left w:val="none" w:sz="0" w:space="0" w:color="auto"/>
                            <w:bottom w:val="none" w:sz="0" w:space="0" w:color="auto"/>
                            <w:right w:val="none" w:sz="0" w:space="0" w:color="auto"/>
                          </w:divBdr>
                          <w:divsChild>
                            <w:div w:id="1564833903">
                              <w:marLeft w:val="1500"/>
                              <w:marRight w:val="1500"/>
                              <w:marTop w:val="0"/>
                              <w:marBottom w:val="0"/>
                              <w:divBdr>
                                <w:top w:val="none" w:sz="0" w:space="0" w:color="auto"/>
                                <w:left w:val="none" w:sz="0" w:space="0" w:color="auto"/>
                                <w:bottom w:val="none" w:sz="0" w:space="0" w:color="auto"/>
                                <w:right w:val="none" w:sz="0" w:space="0" w:color="auto"/>
                              </w:divBdr>
                              <w:divsChild>
                                <w:div w:id="1384987261">
                                  <w:marLeft w:val="0"/>
                                  <w:marRight w:val="0"/>
                                  <w:marTop w:val="0"/>
                                  <w:marBottom w:val="345"/>
                                  <w:divBdr>
                                    <w:top w:val="none" w:sz="0" w:space="0" w:color="auto"/>
                                    <w:left w:val="none" w:sz="0" w:space="0" w:color="auto"/>
                                    <w:bottom w:val="none" w:sz="0" w:space="0" w:color="auto"/>
                                    <w:right w:val="none" w:sz="0" w:space="0" w:color="auto"/>
                                  </w:divBdr>
                                  <w:divsChild>
                                    <w:div w:id="48667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0245154">
      <w:bodyDiv w:val="1"/>
      <w:marLeft w:val="0"/>
      <w:marRight w:val="0"/>
      <w:marTop w:val="0"/>
      <w:marBottom w:val="0"/>
      <w:divBdr>
        <w:top w:val="none" w:sz="0" w:space="0" w:color="auto"/>
        <w:left w:val="none" w:sz="0" w:space="0" w:color="auto"/>
        <w:bottom w:val="none" w:sz="0" w:space="0" w:color="auto"/>
        <w:right w:val="none" w:sz="0" w:space="0" w:color="auto"/>
      </w:divBdr>
      <w:divsChild>
        <w:div w:id="1740519695">
          <w:marLeft w:val="0"/>
          <w:marRight w:val="0"/>
          <w:marTop w:val="0"/>
          <w:marBottom w:val="0"/>
          <w:divBdr>
            <w:top w:val="none" w:sz="0" w:space="0" w:color="auto"/>
            <w:left w:val="none" w:sz="0" w:space="0" w:color="auto"/>
            <w:bottom w:val="none" w:sz="0" w:space="0" w:color="auto"/>
            <w:right w:val="none" w:sz="0" w:space="0" w:color="auto"/>
          </w:divBdr>
        </w:div>
        <w:div w:id="263808531">
          <w:marLeft w:val="0"/>
          <w:marRight w:val="0"/>
          <w:marTop w:val="0"/>
          <w:marBottom w:val="0"/>
          <w:divBdr>
            <w:top w:val="none" w:sz="0" w:space="0" w:color="auto"/>
            <w:left w:val="none" w:sz="0" w:space="0" w:color="auto"/>
            <w:bottom w:val="none" w:sz="0" w:space="0" w:color="auto"/>
            <w:right w:val="none" w:sz="0" w:space="0" w:color="auto"/>
          </w:divBdr>
        </w:div>
      </w:divsChild>
    </w:div>
    <w:div w:id="2080788691">
      <w:bodyDiv w:val="1"/>
      <w:marLeft w:val="0"/>
      <w:marRight w:val="0"/>
      <w:marTop w:val="0"/>
      <w:marBottom w:val="0"/>
      <w:divBdr>
        <w:top w:val="none" w:sz="0" w:space="0" w:color="auto"/>
        <w:left w:val="none" w:sz="0" w:space="0" w:color="auto"/>
        <w:bottom w:val="none" w:sz="0" w:space="0" w:color="auto"/>
        <w:right w:val="none" w:sz="0" w:space="0" w:color="auto"/>
      </w:divBdr>
      <w:divsChild>
        <w:div w:id="952979832">
          <w:marLeft w:val="0"/>
          <w:marRight w:val="0"/>
          <w:marTop w:val="0"/>
          <w:marBottom w:val="0"/>
          <w:divBdr>
            <w:top w:val="none" w:sz="0" w:space="0" w:color="auto"/>
            <w:left w:val="none" w:sz="0" w:space="0" w:color="auto"/>
            <w:bottom w:val="none" w:sz="0" w:space="0" w:color="auto"/>
            <w:right w:val="none" w:sz="0" w:space="0" w:color="auto"/>
          </w:divBdr>
          <w:divsChild>
            <w:div w:id="1705132475">
              <w:marLeft w:val="0"/>
              <w:marRight w:val="0"/>
              <w:marTop w:val="0"/>
              <w:marBottom w:val="0"/>
              <w:divBdr>
                <w:top w:val="none" w:sz="0" w:space="0" w:color="auto"/>
                <w:left w:val="none" w:sz="0" w:space="0" w:color="auto"/>
                <w:bottom w:val="none" w:sz="0" w:space="0" w:color="auto"/>
                <w:right w:val="none" w:sz="0" w:space="0" w:color="auto"/>
              </w:divBdr>
              <w:divsChild>
                <w:div w:id="212881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439623">
      <w:bodyDiv w:val="1"/>
      <w:marLeft w:val="0"/>
      <w:marRight w:val="0"/>
      <w:marTop w:val="0"/>
      <w:marBottom w:val="0"/>
      <w:divBdr>
        <w:top w:val="none" w:sz="0" w:space="0" w:color="auto"/>
        <w:left w:val="none" w:sz="0" w:space="0" w:color="auto"/>
        <w:bottom w:val="none" w:sz="0" w:space="0" w:color="auto"/>
        <w:right w:val="none" w:sz="0" w:space="0" w:color="auto"/>
      </w:divBdr>
    </w:div>
    <w:div w:id="2082095757">
      <w:bodyDiv w:val="1"/>
      <w:marLeft w:val="0"/>
      <w:marRight w:val="0"/>
      <w:marTop w:val="0"/>
      <w:marBottom w:val="0"/>
      <w:divBdr>
        <w:top w:val="none" w:sz="0" w:space="0" w:color="auto"/>
        <w:left w:val="none" w:sz="0" w:space="0" w:color="auto"/>
        <w:bottom w:val="none" w:sz="0" w:space="0" w:color="auto"/>
        <w:right w:val="none" w:sz="0" w:space="0" w:color="auto"/>
      </w:divBdr>
      <w:divsChild>
        <w:div w:id="39020558">
          <w:marLeft w:val="0"/>
          <w:marRight w:val="0"/>
          <w:marTop w:val="0"/>
          <w:marBottom w:val="0"/>
          <w:divBdr>
            <w:top w:val="none" w:sz="0" w:space="0" w:color="auto"/>
            <w:left w:val="none" w:sz="0" w:space="0" w:color="auto"/>
            <w:bottom w:val="none" w:sz="0" w:space="0" w:color="auto"/>
            <w:right w:val="none" w:sz="0" w:space="0" w:color="auto"/>
          </w:divBdr>
        </w:div>
      </w:divsChild>
    </w:div>
    <w:div w:id="2082169126">
      <w:bodyDiv w:val="1"/>
      <w:marLeft w:val="0"/>
      <w:marRight w:val="0"/>
      <w:marTop w:val="0"/>
      <w:marBottom w:val="0"/>
      <w:divBdr>
        <w:top w:val="none" w:sz="0" w:space="0" w:color="auto"/>
        <w:left w:val="none" w:sz="0" w:space="0" w:color="auto"/>
        <w:bottom w:val="none" w:sz="0" w:space="0" w:color="auto"/>
        <w:right w:val="none" w:sz="0" w:space="0" w:color="auto"/>
      </w:divBdr>
      <w:divsChild>
        <w:div w:id="1000081845">
          <w:marLeft w:val="0"/>
          <w:marRight w:val="0"/>
          <w:marTop w:val="0"/>
          <w:marBottom w:val="150"/>
          <w:divBdr>
            <w:top w:val="none" w:sz="0" w:space="0" w:color="auto"/>
            <w:left w:val="none" w:sz="0" w:space="0" w:color="auto"/>
            <w:bottom w:val="none" w:sz="0" w:space="0" w:color="auto"/>
            <w:right w:val="none" w:sz="0" w:space="0" w:color="auto"/>
          </w:divBdr>
          <w:divsChild>
            <w:div w:id="287203223">
              <w:marLeft w:val="0"/>
              <w:marRight w:val="0"/>
              <w:marTop w:val="0"/>
              <w:marBottom w:val="300"/>
              <w:divBdr>
                <w:top w:val="single" w:sz="6" w:space="0" w:color="FFFFFF"/>
                <w:left w:val="single" w:sz="6" w:space="0" w:color="FFFFFF"/>
                <w:bottom w:val="single" w:sz="6" w:space="0" w:color="FFFFFF"/>
                <w:right w:val="single" w:sz="6" w:space="0" w:color="FFFFFF"/>
              </w:divBdr>
              <w:divsChild>
                <w:div w:id="248734666">
                  <w:marLeft w:val="0"/>
                  <w:marRight w:val="0"/>
                  <w:marTop w:val="0"/>
                  <w:marBottom w:val="0"/>
                  <w:divBdr>
                    <w:top w:val="none" w:sz="0" w:space="0" w:color="auto"/>
                    <w:left w:val="none" w:sz="0" w:space="0" w:color="auto"/>
                    <w:bottom w:val="none" w:sz="0" w:space="0" w:color="auto"/>
                    <w:right w:val="none" w:sz="0" w:space="0" w:color="auto"/>
                  </w:divBdr>
                </w:div>
                <w:div w:id="66435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5359">
          <w:marLeft w:val="0"/>
          <w:marRight w:val="0"/>
          <w:marTop w:val="0"/>
          <w:marBottom w:val="150"/>
          <w:divBdr>
            <w:top w:val="none" w:sz="0" w:space="0" w:color="auto"/>
            <w:left w:val="none" w:sz="0" w:space="0" w:color="auto"/>
            <w:bottom w:val="none" w:sz="0" w:space="0" w:color="auto"/>
            <w:right w:val="none" w:sz="0" w:space="0" w:color="auto"/>
          </w:divBdr>
          <w:divsChild>
            <w:div w:id="102186709">
              <w:marLeft w:val="0"/>
              <w:marRight w:val="0"/>
              <w:marTop w:val="0"/>
              <w:marBottom w:val="300"/>
              <w:divBdr>
                <w:top w:val="single" w:sz="6" w:space="0" w:color="FFFFFF"/>
                <w:left w:val="single" w:sz="6" w:space="0" w:color="FFFFFF"/>
                <w:bottom w:val="single" w:sz="6" w:space="0" w:color="FFFFFF"/>
                <w:right w:val="single" w:sz="6" w:space="0" w:color="FFFFFF"/>
              </w:divBdr>
              <w:divsChild>
                <w:div w:id="1956794013">
                  <w:marLeft w:val="0"/>
                  <w:marRight w:val="0"/>
                  <w:marTop w:val="0"/>
                  <w:marBottom w:val="0"/>
                  <w:divBdr>
                    <w:top w:val="none" w:sz="0" w:space="0" w:color="FFFFFF"/>
                    <w:left w:val="none" w:sz="0" w:space="0" w:color="FFFFFF"/>
                    <w:bottom w:val="single" w:sz="6" w:space="0" w:color="FFFFFF"/>
                    <w:right w:val="none" w:sz="0" w:space="0" w:color="FFFFFF"/>
                  </w:divBdr>
                </w:div>
                <w:div w:id="2135712843">
                  <w:marLeft w:val="0"/>
                  <w:marRight w:val="0"/>
                  <w:marTop w:val="0"/>
                  <w:marBottom w:val="0"/>
                  <w:divBdr>
                    <w:top w:val="none" w:sz="0" w:space="0" w:color="auto"/>
                    <w:left w:val="none" w:sz="0" w:space="0" w:color="auto"/>
                    <w:bottom w:val="none" w:sz="0" w:space="0" w:color="auto"/>
                    <w:right w:val="none" w:sz="0" w:space="0" w:color="auto"/>
                  </w:divBdr>
                </w:div>
                <w:div w:id="183849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205629">
          <w:marLeft w:val="0"/>
          <w:marRight w:val="0"/>
          <w:marTop w:val="0"/>
          <w:marBottom w:val="150"/>
          <w:divBdr>
            <w:top w:val="none" w:sz="0" w:space="0" w:color="auto"/>
            <w:left w:val="none" w:sz="0" w:space="0" w:color="auto"/>
            <w:bottom w:val="none" w:sz="0" w:space="0" w:color="auto"/>
            <w:right w:val="none" w:sz="0" w:space="0" w:color="auto"/>
          </w:divBdr>
          <w:divsChild>
            <w:div w:id="1235970832">
              <w:marLeft w:val="0"/>
              <w:marRight w:val="0"/>
              <w:marTop w:val="0"/>
              <w:marBottom w:val="300"/>
              <w:divBdr>
                <w:top w:val="single" w:sz="6" w:space="0" w:color="FFFFFF"/>
                <w:left w:val="single" w:sz="6" w:space="0" w:color="FFFFFF"/>
                <w:bottom w:val="single" w:sz="6" w:space="0" w:color="FFFFFF"/>
                <w:right w:val="single" w:sz="6" w:space="0" w:color="FFFFFF"/>
              </w:divBdr>
              <w:divsChild>
                <w:div w:id="2085371099">
                  <w:marLeft w:val="0"/>
                  <w:marRight w:val="0"/>
                  <w:marTop w:val="0"/>
                  <w:marBottom w:val="0"/>
                  <w:divBdr>
                    <w:top w:val="none" w:sz="0" w:space="0" w:color="FFFFFF"/>
                    <w:left w:val="none" w:sz="0" w:space="0" w:color="FFFFFF"/>
                    <w:bottom w:val="single" w:sz="6" w:space="0" w:color="FFFFFF"/>
                    <w:right w:val="none" w:sz="0" w:space="0" w:color="FFFFFF"/>
                  </w:divBdr>
                </w:div>
                <w:div w:id="1001545566">
                  <w:marLeft w:val="0"/>
                  <w:marRight w:val="0"/>
                  <w:marTop w:val="0"/>
                  <w:marBottom w:val="0"/>
                  <w:divBdr>
                    <w:top w:val="none" w:sz="0" w:space="0" w:color="auto"/>
                    <w:left w:val="none" w:sz="0" w:space="0" w:color="auto"/>
                    <w:bottom w:val="none" w:sz="0" w:space="0" w:color="auto"/>
                    <w:right w:val="none" w:sz="0" w:space="0" w:color="auto"/>
                  </w:divBdr>
                </w:div>
                <w:div w:id="95685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293590">
          <w:marLeft w:val="0"/>
          <w:marRight w:val="0"/>
          <w:marTop w:val="0"/>
          <w:marBottom w:val="150"/>
          <w:divBdr>
            <w:top w:val="none" w:sz="0" w:space="0" w:color="auto"/>
            <w:left w:val="none" w:sz="0" w:space="0" w:color="auto"/>
            <w:bottom w:val="none" w:sz="0" w:space="0" w:color="auto"/>
            <w:right w:val="none" w:sz="0" w:space="0" w:color="auto"/>
          </w:divBdr>
          <w:divsChild>
            <w:div w:id="999432180">
              <w:marLeft w:val="0"/>
              <w:marRight w:val="0"/>
              <w:marTop w:val="0"/>
              <w:marBottom w:val="300"/>
              <w:divBdr>
                <w:top w:val="single" w:sz="6" w:space="0" w:color="FFFFFF"/>
                <w:left w:val="single" w:sz="6" w:space="0" w:color="FFFFFF"/>
                <w:bottom w:val="single" w:sz="6" w:space="0" w:color="FFFFFF"/>
                <w:right w:val="single" w:sz="6" w:space="0" w:color="FFFFFF"/>
              </w:divBdr>
              <w:divsChild>
                <w:div w:id="1776558568">
                  <w:marLeft w:val="0"/>
                  <w:marRight w:val="0"/>
                  <w:marTop w:val="0"/>
                  <w:marBottom w:val="0"/>
                  <w:divBdr>
                    <w:top w:val="none" w:sz="0" w:space="0" w:color="FFFFFF"/>
                    <w:left w:val="none" w:sz="0" w:space="0" w:color="FFFFFF"/>
                    <w:bottom w:val="single" w:sz="6" w:space="0" w:color="FFFFFF"/>
                    <w:right w:val="none" w:sz="0" w:space="0" w:color="FFFFFF"/>
                  </w:divBdr>
                </w:div>
                <w:div w:id="1206482069">
                  <w:marLeft w:val="0"/>
                  <w:marRight w:val="0"/>
                  <w:marTop w:val="0"/>
                  <w:marBottom w:val="0"/>
                  <w:divBdr>
                    <w:top w:val="none" w:sz="0" w:space="0" w:color="auto"/>
                    <w:left w:val="none" w:sz="0" w:space="0" w:color="auto"/>
                    <w:bottom w:val="none" w:sz="0" w:space="0" w:color="auto"/>
                    <w:right w:val="none" w:sz="0" w:space="0" w:color="auto"/>
                  </w:divBdr>
                </w:div>
                <w:div w:id="995373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165985">
          <w:marLeft w:val="0"/>
          <w:marRight w:val="0"/>
          <w:marTop w:val="0"/>
          <w:marBottom w:val="150"/>
          <w:divBdr>
            <w:top w:val="none" w:sz="0" w:space="0" w:color="auto"/>
            <w:left w:val="none" w:sz="0" w:space="0" w:color="auto"/>
            <w:bottom w:val="none" w:sz="0" w:space="0" w:color="auto"/>
            <w:right w:val="none" w:sz="0" w:space="0" w:color="auto"/>
          </w:divBdr>
          <w:divsChild>
            <w:div w:id="1492212957">
              <w:marLeft w:val="0"/>
              <w:marRight w:val="0"/>
              <w:marTop w:val="0"/>
              <w:marBottom w:val="300"/>
              <w:divBdr>
                <w:top w:val="single" w:sz="6" w:space="0" w:color="FFFFFF"/>
                <w:left w:val="single" w:sz="6" w:space="0" w:color="FFFFFF"/>
                <w:bottom w:val="single" w:sz="6" w:space="0" w:color="FFFFFF"/>
                <w:right w:val="single" w:sz="6" w:space="0" w:color="FFFFFF"/>
              </w:divBdr>
              <w:divsChild>
                <w:div w:id="1785033992">
                  <w:marLeft w:val="0"/>
                  <w:marRight w:val="0"/>
                  <w:marTop w:val="0"/>
                  <w:marBottom w:val="0"/>
                  <w:divBdr>
                    <w:top w:val="none" w:sz="0" w:space="0" w:color="FFFFFF"/>
                    <w:left w:val="none" w:sz="0" w:space="0" w:color="FFFFFF"/>
                    <w:bottom w:val="single" w:sz="6" w:space="0" w:color="FFFFFF"/>
                    <w:right w:val="none" w:sz="0" w:space="0" w:color="FFFFFF"/>
                  </w:divBdr>
                </w:div>
                <w:div w:id="153499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439050">
      <w:bodyDiv w:val="1"/>
      <w:marLeft w:val="0"/>
      <w:marRight w:val="0"/>
      <w:marTop w:val="0"/>
      <w:marBottom w:val="0"/>
      <w:divBdr>
        <w:top w:val="none" w:sz="0" w:space="0" w:color="auto"/>
        <w:left w:val="none" w:sz="0" w:space="0" w:color="auto"/>
        <w:bottom w:val="none" w:sz="0" w:space="0" w:color="auto"/>
        <w:right w:val="none" w:sz="0" w:space="0" w:color="auto"/>
      </w:divBdr>
      <w:divsChild>
        <w:div w:id="1303269531">
          <w:marLeft w:val="0"/>
          <w:marRight w:val="0"/>
          <w:marTop w:val="0"/>
          <w:marBottom w:val="0"/>
          <w:divBdr>
            <w:top w:val="none" w:sz="0" w:space="0" w:color="auto"/>
            <w:left w:val="none" w:sz="0" w:space="0" w:color="auto"/>
            <w:bottom w:val="none" w:sz="0" w:space="0" w:color="auto"/>
            <w:right w:val="none" w:sz="0" w:space="0" w:color="auto"/>
          </w:divBdr>
        </w:div>
      </w:divsChild>
    </w:div>
    <w:div w:id="2083020758">
      <w:bodyDiv w:val="1"/>
      <w:marLeft w:val="0"/>
      <w:marRight w:val="0"/>
      <w:marTop w:val="0"/>
      <w:marBottom w:val="0"/>
      <w:divBdr>
        <w:top w:val="none" w:sz="0" w:space="0" w:color="auto"/>
        <w:left w:val="none" w:sz="0" w:space="0" w:color="auto"/>
        <w:bottom w:val="none" w:sz="0" w:space="0" w:color="auto"/>
        <w:right w:val="none" w:sz="0" w:space="0" w:color="auto"/>
      </w:divBdr>
      <w:divsChild>
        <w:div w:id="138495191">
          <w:marLeft w:val="0"/>
          <w:marRight w:val="0"/>
          <w:marTop w:val="0"/>
          <w:marBottom w:val="0"/>
          <w:divBdr>
            <w:top w:val="none" w:sz="0" w:space="0" w:color="auto"/>
            <w:left w:val="none" w:sz="0" w:space="0" w:color="auto"/>
            <w:bottom w:val="none" w:sz="0" w:space="0" w:color="auto"/>
            <w:right w:val="none" w:sz="0" w:space="0" w:color="auto"/>
          </w:divBdr>
          <w:divsChild>
            <w:div w:id="1753963033">
              <w:marLeft w:val="0"/>
              <w:marRight w:val="0"/>
              <w:marTop w:val="0"/>
              <w:marBottom w:val="0"/>
              <w:divBdr>
                <w:top w:val="none" w:sz="0" w:space="0" w:color="auto"/>
                <w:left w:val="none" w:sz="0" w:space="0" w:color="auto"/>
                <w:bottom w:val="none" w:sz="0" w:space="0" w:color="auto"/>
                <w:right w:val="none" w:sz="0" w:space="0" w:color="auto"/>
              </w:divBdr>
              <w:divsChild>
                <w:div w:id="220797149">
                  <w:marLeft w:val="0"/>
                  <w:marRight w:val="0"/>
                  <w:marTop w:val="0"/>
                  <w:marBottom w:val="0"/>
                  <w:divBdr>
                    <w:top w:val="none" w:sz="0" w:space="0" w:color="auto"/>
                    <w:left w:val="none" w:sz="0" w:space="0" w:color="auto"/>
                    <w:bottom w:val="none" w:sz="0" w:space="0" w:color="auto"/>
                    <w:right w:val="none" w:sz="0" w:space="0" w:color="auto"/>
                  </w:divBdr>
                  <w:divsChild>
                    <w:div w:id="1536187535">
                      <w:marLeft w:val="0"/>
                      <w:marRight w:val="0"/>
                      <w:marTop w:val="0"/>
                      <w:marBottom w:val="0"/>
                      <w:divBdr>
                        <w:top w:val="none" w:sz="0" w:space="0" w:color="auto"/>
                        <w:left w:val="none" w:sz="0" w:space="0" w:color="auto"/>
                        <w:bottom w:val="none" w:sz="0" w:space="0" w:color="auto"/>
                        <w:right w:val="none" w:sz="0" w:space="0" w:color="auto"/>
                      </w:divBdr>
                      <w:divsChild>
                        <w:div w:id="436678902">
                          <w:marLeft w:val="0"/>
                          <w:marRight w:val="0"/>
                          <w:marTop w:val="0"/>
                          <w:marBottom w:val="0"/>
                          <w:divBdr>
                            <w:top w:val="none" w:sz="0" w:space="0" w:color="auto"/>
                            <w:left w:val="none" w:sz="0" w:space="0" w:color="auto"/>
                            <w:bottom w:val="none" w:sz="0" w:space="0" w:color="auto"/>
                            <w:right w:val="none" w:sz="0" w:space="0" w:color="auto"/>
                          </w:divBdr>
                          <w:divsChild>
                            <w:div w:id="1184513492">
                              <w:marLeft w:val="0"/>
                              <w:marRight w:val="0"/>
                              <w:marTop w:val="0"/>
                              <w:marBottom w:val="0"/>
                              <w:divBdr>
                                <w:top w:val="none" w:sz="0" w:space="0" w:color="auto"/>
                                <w:left w:val="none" w:sz="0" w:space="0" w:color="auto"/>
                                <w:bottom w:val="none" w:sz="0" w:space="0" w:color="auto"/>
                                <w:right w:val="none" w:sz="0" w:space="0" w:color="auto"/>
                              </w:divBdr>
                              <w:divsChild>
                                <w:div w:id="920023787">
                                  <w:marLeft w:val="0"/>
                                  <w:marRight w:val="0"/>
                                  <w:marTop w:val="0"/>
                                  <w:marBottom w:val="0"/>
                                  <w:divBdr>
                                    <w:top w:val="none" w:sz="0" w:space="0" w:color="auto"/>
                                    <w:left w:val="none" w:sz="0" w:space="0" w:color="auto"/>
                                    <w:bottom w:val="none" w:sz="0" w:space="0" w:color="auto"/>
                                    <w:right w:val="none" w:sz="0" w:space="0" w:color="auto"/>
                                  </w:divBdr>
                                  <w:divsChild>
                                    <w:div w:id="812330449">
                                      <w:marLeft w:val="0"/>
                                      <w:marRight w:val="0"/>
                                      <w:marTop w:val="0"/>
                                      <w:marBottom w:val="0"/>
                                      <w:divBdr>
                                        <w:top w:val="single" w:sz="4" w:space="0" w:color="F5F5F5"/>
                                        <w:left w:val="single" w:sz="4" w:space="0" w:color="F5F5F5"/>
                                        <w:bottom w:val="single" w:sz="4" w:space="0" w:color="F5F5F5"/>
                                        <w:right w:val="single" w:sz="4" w:space="0" w:color="F5F5F5"/>
                                      </w:divBdr>
                                      <w:divsChild>
                                        <w:div w:id="1102647245">
                                          <w:marLeft w:val="0"/>
                                          <w:marRight w:val="0"/>
                                          <w:marTop w:val="0"/>
                                          <w:marBottom w:val="0"/>
                                          <w:divBdr>
                                            <w:top w:val="none" w:sz="0" w:space="0" w:color="auto"/>
                                            <w:left w:val="none" w:sz="0" w:space="0" w:color="auto"/>
                                            <w:bottom w:val="none" w:sz="0" w:space="0" w:color="auto"/>
                                            <w:right w:val="none" w:sz="0" w:space="0" w:color="auto"/>
                                          </w:divBdr>
                                          <w:divsChild>
                                            <w:div w:id="1306398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3596728">
      <w:bodyDiv w:val="1"/>
      <w:marLeft w:val="0"/>
      <w:marRight w:val="0"/>
      <w:marTop w:val="0"/>
      <w:marBottom w:val="0"/>
      <w:divBdr>
        <w:top w:val="none" w:sz="0" w:space="0" w:color="auto"/>
        <w:left w:val="none" w:sz="0" w:space="0" w:color="auto"/>
        <w:bottom w:val="none" w:sz="0" w:space="0" w:color="auto"/>
        <w:right w:val="none" w:sz="0" w:space="0" w:color="auto"/>
      </w:divBdr>
      <w:divsChild>
        <w:div w:id="641496150">
          <w:marLeft w:val="0"/>
          <w:marRight w:val="0"/>
          <w:marTop w:val="0"/>
          <w:marBottom w:val="150"/>
          <w:divBdr>
            <w:top w:val="none" w:sz="0" w:space="0" w:color="auto"/>
            <w:left w:val="none" w:sz="0" w:space="0" w:color="auto"/>
            <w:bottom w:val="none" w:sz="0" w:space="0" w:color="auto"/>
            <w:right w:val="none" w:sz="0" w:space="0" w:color="auto"/>
          </w:divBdr>
          <w:divsChild>
            <w:div w:id="954167445">
              <w:marLeft w:val="0"/>
              <w:marRight w:val="0"/>
              <w:marTop w:val="0"/>
              <w:marBottom w:val="300"/>
              <w:divBdr>
                <w:top w:val="single" w:sz="6" w:space="0" w:color="FFFFFF"/>
                <w:left w:val="single" w:sz="6" w:space="0" w:color="FFFFFF"/>
                <w:bottom w:val="single" w:sz="6" w:space="0" w:color="FFFFFF"/>
                <w:right w:val="single" w:sz="6" w:space="0" w:color="FFFFFF"/>
              </w:divBdr>
              <w:divsChild>
                <w:div w:id="799615613">
                  <w:marLeft w:val="0"/>
                  <w:marRight w:val="0"/>
                  <w:marTop w:val="0"/>
                  <w:marBottom w:val="0"/>
                  <w:divBdr>
                    <w:top w:val="none" w:sz="0" w:space="0" w:color="auto"/>
                    <w:left w:val="none" w:sz="0" w:space="0" w:color="auto"/>
                    <w:bottom w:val="none" w:sz="0" w:space="0" w:color="auto"/>
                    <w:right w:val="none" w:sz="0" w:space="0" w:color="auto"/>
                  </w:divBdr>
                </w:div>
                <w:div w:id="68626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927465">
          <w:marLeft w:val="0"/>
          <w:marRight w:val="0"/>
          <w:marTop w:val="0"/>
          <w:marBottom w:val="150"/>
          <w:divBdr>
            <w:top w:val="none" w:sz="0" w:space="0" w:color="auto"/>
            <w:left w:val="none" w:sz="0" w:space="0" w:color="auto"/>
            <w:bottom w:val="none" w:sz="0" w:space="0" w:color="auto"/>
            <w:right w:val="none" w:sz="0" w:space="0" w:color="auto"/>
          </w:divBdr>
          <w:divsChild>
            <w:div w:id="1643534774">
              <w:marLeft w:val="0"/>
              <w:marRight w:val="0"/>
              <w:marTop w:val="0"/>
              <w:marBottom w:val="300"/>
              <w:divBdr>
                <w:top w:val="single" w:sz="6" w:space="0" w:color="FFFFFF"/>
                <w:left w:val="single" w:sz="6" w:space="0" w:color="FFFFFF"/>
                <w:bottom w:val="single" w:sz="6" w:space="0" w:color="FFFFFF"/>
                <w:right w:val="single" w:sz="6" w:space="0" w:color="FFFFFF"/>
              </w:divBdr>
              <w:divsChild>
                <w:div w:id="886834924">
                  <w:marLeft w:val="0"/>
                  <w:marRight w:val="0"/>
                  <w:marTop w:val="0"/>
                  <w:marBottom w:val="0"/>
                  <w:divBdr>
                    <w:top w:val="none" w:sz="0" w:space="0" w:color="FFFFFF"/>
                    <w:left w:val="none" w:sz="0" w:space="0" w:color="FFFFFF"/>
                    <w:bottom w:val="single" w:sz="6" w:space="0" w:color="FFFFFF"/>
                    <w:right w:val="none" w:sz="0" w:space="0" w:color="FFFFFF"/>
                  </w:divBdr>
                </w:div>
                <w:div w:id="242181475">
                  <w:marLeft w:val="0"/>
                  <w:marRight w:val="0"/>
                  <w:marTop w:val="0"/>
                  <w:marBottom w:val="0"/>
                  <w:divBdr>
                    <w:top w:val="none" w:sz="0" w:space="0" w:color="auto"/>
                    <w:left w:val="none" w:sz="0" w:space="0" w:color="auto"/>
                    <w:bottom w:val="none" w:sz="0" w:space="0" w:color="auto"/>
                    <w:right w:val="none" w:sz="0" w:space="0" w:color="auto"/>
                  </w:divBdr>
                </w:div>
                <w:div w:id="178581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294181">
          <w:marLeft w:val="0"/>
          <w:marRight w:val="0"/>
          <w:marTop w:val="0"/>
          <w:marBottom w:val="150"/>
          <w:divBdr>
            <w:top w:val="none" w:sz="0" w:space="0" w:color="auto"/>
            <w:left w:val="none" w:sz="0" w:space="0" w:color="auto"/>
            <w:bottom w:val="none" w:sz="0" w:space="0" w:color="auto"/>
            <w:right w:val="none" w:sz="0" w:space="0" w:color="auto"/>
          </w:divBdr>
          <w:divsChild>
            <w:div w:id="885604448">
              <w:marLeft w:val="0"/>
              <w:marRight w:val="0"/>
              <w:marTop w:val="0"/>
              <w:marBottom w:val="300"/>
              <w:divBdr>
                <w:top w:val="single" w:sz="6" w:space="0" w:color="FFFFFF"/>
                <w:left w:val="single" w:sz="6" w:space="0" w:color="FFFFFF"/>
                <w:bottom w:val="single" w:sz="6" w:space="0" w:color="FFFFFF"/>
                <w:right w:val="single" w:sz="6" w:space="0" w:color="FFFFFF"/>
              </w:divBdr>
              <w:divsChild>
                <w:div w:id="311831298">
                  <w:marLeft w:val="0"/>
                  <w:marRight w:val="0"/>
                  <w:marTop w:val="0"/>
                  <w:marBottom w:val="0"/>
                  <w:divBdr>
                    <w:top w:val="none" w:sz="0" w:space="0" w:color="FFFFFF"/>
                    <w:left w:val="none" w:sz="0" w:space="0" w:color="FFFFFF"/>
                    <w:bottom w:val="single" w:sz="6" w:space="0" w:color="FFFFFF"/>
                    <w:right w:val="none" w:sz="0" w:space="0" w:color="FFFFFF"/>
                  </w:divBdr>
                </w:div>
                <w:div w:id="1865055382">
                  <w:marLeft w:val="0"/>
                  <w:marRight w:val="0"/>
                  <w:marTop w:val="0"/>
                  <w:marBottom w:val="0"/>
                  <w:divBdr>
                    <w:top w:val="none" w:sz="0" w:space="0" w:color="auto"/>
                    <w:left w:val="none" w:sz="0" w:space="0" w:color="auto"/>
                    <w:bottom w:val="none" w:sz="0" w:space="0" w:color="auto"/>
                    <w:right w:val="none" w:sz="0" w:space="0" w:color="auto"/>
                  </w:divBdr>
                </w:div>
                <w:div w:id="139280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830469">
          <w:marLeft w:val="0"/>
          <w:marRight w:val="0"/>
          <w:marTop w:val="0"/>
          <w:marBottom w:val="150"/>
          <w:divBdr>
            <w:top w:val="none" w:sz="0" w:space="0" w:color="auto"/>
            <w:left w:val="none" w:sz="0" w:space="0" w:color="auto"/>
            <w:bottom w:val="none" w:sz="0" w:space="0" w:color="auto"/>
            <w:right w:val="none" w:sz="0" w:space="0" w:color="auto"/>
          </w:divBdr>
          <w:divsChild>
            <w:div w:id="1093355136">
              <w:marLeft w:val="0"/>
              <w:marRight w:val="0"/>
              <w:marTop w:val="0"/>
              <w:marBottom w:val="300"/>
              <w:divBdr>
                <w:top w:val="single" w:sz="6" w:space="0" w:color="FFFFFF"/>
                <w:left w:val="single" w:sz="6" w:space="0" w:color="FFFFFF"/>
                <w:bottom w:val="single" w:sz="6" w:space="0" w:color="FFFFFF"/>
                <w:right w:val="single" w:sz="6" w:space="0" w:color="FFFFFF"/>
              </w:divBdr>
              <w:divsChild>
                <w:div w:id="1765998839">
                  <w:marLeft w:val="0"/>
                  <w:marRight w:val="0"/>
                  <w:marTop w:val="0"/>
                  <w:marBottom w:val="0"/>
                  <w:divBdr>
                    <w:top w:val="none" w:sz="0" w:space="0" w:color="FFFFFF"/>
                    <w:left w:val="none" w:sz="0" w:space="0" w:color="FFFFFF"/>
                    <w:bottom w:val="single" w:sz="6" w:space="0" w:color="FFFFFF"/>
                    <w:right w:val="none" w:sz="0" w:space="0" w:color="FFFFFF"/>
                  </w:divBdr>
                </w:div>
                <w:div w:id="521164257">
                  <w:marLeft w:val="0"/>
                  <w:marRight w:val="0"/>
                  <w:marTop w:val="0"/>
                  <w:marBottom w:val="0"/>
                  <w:divBdr>
                    <w:top w:val="none" w:sz="0" w:space="0" w:color="auto"/>
                    <w:left w:val="none" w:sz="0" w:space="0" w:color="auto"/>
                    <w:bottom w:val="none" w:sz="0" w:space="0" w:color="auto"/>
                    <w:right w:val="none" w:sz="0" w:space="0" w:color="auto"/>
                  </w:divBdr>
                </w:div>
                <w:div w:id="195967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88395">
          <w:marLeft w:val="0"/>
          <w:marRight w:val="0"/>
          <w:marTop w:val="0"/>
          <w:marBottom w:val="150"/>
          <w:divBdr>
            <w:top w:val="none" w:sz="0" w:space="0" w:color="auto"/>
            <w:left w:val="none" w:sz="0" w:space="0" w:color="auto"/>
            <w:bottom w:val="none" w:sz="0" w:space="0" w:color="auto"/>
            <w:right w:val="none" w:sz="0" w:space="0" w:color="auto"/>
          </w:divBdr>
          <w:divsChild>
            <w:div w:id="1489712195">
              <w:marLeft w:val="0"/>
              <w:marRight w:val="0"/>
              <w:marTop w:val="0"/>
              <w:marBottom w:val="300"/>
              <w:divBdr>
                <w:top w:val="single" w:sz="6" w:space="0" w:color="FFFFFF"/>
                <w:left w:val="single" w:sz="6" w:space="0" w:color="FFFFFF"/>
                <w:bottom w:val="single" w:sz="6" w:space="0" w:color="FFFFFF"/>
                <w:right w:val="single" w:sz="6" w:space="0" w:color="FFFFFF"/>
              </w:divBdr>
              <w:divsChild>
                <w:div w:id="2110195439">
                  <w:marLeft w:val="0"/>
                  <w:marRight w:val="0"/>
                  <w:marTop w:val="0"/>
                  <w:marBottom w:val="0"/>
                  <w:divBdr>
                    <w:top w:val="none" w:sz="0" w:space="0" w:color="FFFFFF"/>
                    <w:left w:val="none" w:sz="0" w:space="0" w:color="FFFFFF"/>
                    <w:bottom w:val="single" w:sz="6" w:space="0" w:color="FFFFFF"/>
                    <w:right w:val="none" w:sz="0" w:space="0" w:color="FFFFFF"/>
                  </w:divBdr>
                </w:div>
                <w:div w:id="2033333915">
                  <w:marLeft w:val="0"/>
                  <w:marRight w:val="0"/>
                  <w:marTop w:val="0"/>
                  <w:marBottom w:val="0"/>
                  <w:divBdr>
                    <w:top w:val="none" w:sz="0" w:space="0" w:color="auto"/>
                    <w:left w:val="none" w:sz="0" w:space="0" w:color="auto"/>
                    <w:bottom w:val="none" w:sz="0" w:space="0" w:color="auto"/>
                    <w:right w:val="none" w:sz="0" w:space="0" w:color="auto"/>
                  </w:divBdr>
                </w:div>
                <w:div w:id="192888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064783">
      <w:bodyDiv w:val="1"/>
      <w:marLeft w:val="0"/>
      <w:marRight w:val="0"/>
      <w:marTop w:val="0"/>
      <w:marBottom w:val="0"/>
      <w:divBdr>
        <w:top w:val="none" w:sz="0" w:space="0" w:color="auto"/>
        <w:left w:val="none" w:sz="0" w:space="0" w:color="auto"/>
        <w:bottom w:val="none" w:sz="0" w:space="0" w:color="auto"/>
        <w:right w:val="none" w:sz="0" w:space="0" w:color="auto"/>
      </w:divBdr>
      <w:divsChild>
        <w:div w:id="1410158828">
          <w:marLeft w:val="0"/>
          <w:marRight w:val="0"/>
          <w:marTop w:val="0"/>
          <w:marBottom w:val="0"/>
          <w:divBdr>
            <w:top w:val="none" w:sz="0" w:space="0" w:color="auto"/>
            <w:left w:val="none" w:sz="0" w:space="0" w:color="auto"/>
            <w:bottom w:val="none" w:sz="0" w:space="0" w:color="auto"/>
            <w:right w:val="none" w:sz="0" w:space="0" w:color="auto"/>
          </w:divBdr>
        </w:div>
      </w:divsChild>
    </w:div>
    <w:div w:id="2084451666">
      <w:bodyDiv w:val="1"/>
      <w:marLeft w:val="0"/>
      <w:marRight w:val="0"/>
      <w:marTop w:val="0"/>
      <w:marBottom w:val="0"/>
      <w:divBdr>
        <w:top w:val="none" w:sz="0" w:space="0" w:color="auto"/>
        <w:left w:val="none" w:sz="0" w:space="0" w:color="auto"/>
        <w:bottom w:val="none" w:sz="0" w:space="0" w:color="auto"/>
        <w:right w:val="none" w:sz="0" w:space="0" w:color="auto"/>
      </w:divBdr>
      <w:divsChild>
        <w:div w:id="1210844394">
          <w:marLeft w:val="0"/>
          <w:marRight w:val="0"/>
          <w:marTop w:val="0"/>
          <w:marBottom w:val="0"/>
          <w:divBdr>
            <w:top w:val="none" w:sz="0" w:space="0" w:color="auto"/>
            <w:left w:val="none" w:sz="0" w:space="0" w:color="auto"/>
            <w:bottom w:val="none" w:sz="0" w:space="0" w:color="auto"/>
            <w:right w:val="none" w:sz="0" w:space="0" w:color="auto"/>
          </w:divBdr>
          <w:divsChild>
            <w:div w:id="63571083">
              <w:marLeft w:val="0"/>
              <w:marRight w:val="0"/>
              <w:marTop w:val="0"/>
              <w:marBottom w:val="0"/>
              <w:divBdr>
                <w:top w:val="none" w:sz="0" w:space="0" w:color="auto"/>
                <w:left w:val="none" w:sz="0" w:space="0" w:color="auto"/>
                <w:bottom w:val="none" w:sz="0" w:space="0" w:color="auto"/>
                <w:right w:val="none" w:sz="0" w:space="0" w:color="auto"/>
              </w:divBdr>
              <w:divsChild>
                <w:div w:id="19476884">
                  <w:marLeft w:val="0"/>
                  <w:marRight w:val="0"/>
                  <w:marTop w:val="0"/>
                  <w:marBottom w:val="0"/>
                  <w:divBdr>
                    <w:top w:val="none" w:sz="0" w:space="0" w:color="auto"/>
                    <w:left w:val="none" w:sz="0" w:space="0" w:color="auto"/>
                    <w:bottom w:val="none" w:sz="0" w:space="0" w:color="auto"/>
                    <w:right w:val="none" w:sz="0" w:space="0" w:color="auto"/>
                  </w:divBdr>
                  <w:divsChild>
                    <w:div w:id="330570627">
                      <w:marLeft w:val="0"/>
                      <w:marRight w:val="0"/>
                      <w:marTop w:val="0"/>
                      <w:marBottom w:val="0"/>
                      <w:divBdr>
                        <w:top w:val="none" w:sz="0" w:space="0" w:color="auto"/>
                        <w:left w:val="none" w:sz="0" w:space="0" w:color="auto"/>
                        <w:bottom w:val="none" w:sz="0" w:space="0" w:color="auto"/>
                        <w:right w:val="none" w:sz="0" w:space="0" w:color="auto"/>
                      </w:divBdr>
                      <w:divsChild>
                        <w:div w:id="2055153464">
                          <w:marLeft w:val="0"/>
                          <w:marRight w:val="0"/>
                          <w:marTop w:val="0"/>
                          <w:marBottom w:val="0"/>
                          <w:divBdr>
                            <w:top w:val="none" w:sz="0" w:space="0" w:color="auto"/>
                            <w:left w:val="none" w:sz="0" w:space="0" w:color="auto"/>
                            <w:bottom w:val="none" w:sz="0" w:space="0" w:color="auto"/>
                            <w:right w:val="none" w:sz="0" w:space="0" w:color="auto"/>
                          </w:divBdr>
                          <w:divsChild>
                            <w:div w:id="528950344">
                              <w:marLeft w:val="0"/>
                              <w:marRight w:val="0"/>
                              <w:marTop w:val="0"/>
                              <w:marBottom w:val="0"/>
                              <w:divBdr>
                                <w:top w:val="none" w:sz="0" w:space="0" w:color="auto"/>
                                <w:left w:val="none" w:sz="0" w:space="0" w:color="auto"/>
                                <w:bottom w:val="none" w:sz="0" w:space="0" w:color="auto"/>
                                <w:right w:val="none" w:sz="0" w:space="0" w:color="auto"/>
                              </w:divBdr>
                              <w:divsChild>
                                <w:div w:id="1803844204">
                                  <w:marLeft w:val="0"/>
                                  <w:marRight w:val="0"/>
                                  <w:marTop w:val="0"/>
                                  <w:marBottom w:val="0"/>
                                  <w:divBdr>
                                    <w:top w:val="none" w:sz="0" w:space="0" w:color="auto"/>
                                    <w:left w:val="none" w:sz="0" w:space="0" w:color="auto"/>
                                    <w:bottom w:val="none" w:sz="0" w:space="0" w:color="auto"/>
                                    <w:right w:val="none" w:sz="0" w:space="0" w:color="auto"/>
                                  </w:divBdr>
                                  <w:divsChild>
                                    <w:div w:id="344791692">
                                      <w:marLeft w:val="60"/>
                                      <w:marRight w:val="0"/>
                                      <w:marTop w:val="0"/>
                                      <w:marBottom w:val="0"/>
                                      <w:divBdr>
                                        <w:top w:val="none" w:sz="0" w:space="0" w:color="auto"/>
                                        <w:left w:val="none" w:sz="0" w:space="0" w:color="auto"/>
                                        <w:bottom w:val="none" w:sz="0" w:space="0" w:color="auto"/>
                                        <w:right w:val="none" w:sz="0" w:space="0" w:color="auto"/>
                                      </w:divBdr>
                                      <w:divsChild>
                                        <w:div w:id="549271239">
                                          <w:marLeft w:val="0"/>
                                          <w:marRight w:val="0"/>
                                          <w:marTop w:val="0"/>
                                          <w:marBottom w:val="0"/>
                                          <w:divBdr>
                                            <w:top w:val="none" w:sz="0" w:space="0" w:color="auto"/>
                                            <w:left w:val="none" w:sz="0" w:space="0" w:color="auto"/>
                                            <w:bottom w:val="none" w:sz="0" w:space="0" w:color="auto"/>
                                            <w:right w:val="none" w:sz="0" w:space="0" w:color="auto"/>
                                          </w:divBdr>
                                          <w:divsChild>
                                            <w:div w:id="179785361">
                                              <w:marLeft w:val="0"/>
                                              <w:marRight w:val="0"/>
                                              <w:marTop w:val="0"/>
                                              <w:marBottom w:val="120"/>
                                              <w:divBdr>
                                                <w:top w:val="single" w:sz="6" w:space="0" w:color="F5F5F5"/>
                                                <w:left w:val="single" w:sz="6" w:space="0" w:color="F5F5F5"/>
                                                <w:bottom w:val="single" w:sz="6" w:space="0" w:color="F5F5F5"/>
                                                <w:right w:val="single" w:sz="6" w:space="0" w:color="F5F5F5"/>
                                              </w:divBdr>
                                              <w:divsChild>
                                                <w:div w:id="2118481512">
                                                  <w:marLeft w:val="0"/>
                                                  <w:marRight w:val="0"/>
                                                  <w:marTop w:val="0"/>
                                                  <w:marBottom w:val="0"/>
                                                  <w:divBdr>
                                                    <w:top w:val="none" w:sz="0" w:space="0" w:color="auto"/>
                                                    <w:left w:val="none" w:sz="0" w:space="0" w:color="auto"/>
                                                    <w:bottom w:val="none" w:sz="0" w:space="0" w:color="auto"/>
                                                    <w:right w:val="none" w:sz="0" w:space="0" w:color="auto"/>
                                                  </w:divBdr>
                                                  <w:divsChild>
                                                    <w:div w:id="1057514203">
                                                      <w:marLeft w:val="0"/>
                                                      <w:marRight w:val="0"/>
                                                      <w:marTop w:val="0"/>
                                                      <w:marBottom w:val="0"/>
                                                      <w:divBdr>
                                                        <w:top w:val="none" w:sz="0" w:space="0" w:color="auto"/>
                                                        <w:left w:val="none" w:sz="0" w:space="0" w:color="auto"/>
                                                        <w:bottom w:val="none" w:sz="0" w:space="0" w:color="auto"/>
                                                        <w:right w:val="none" w:sz="0" w:space="0" w:color="auto"/>
                                                      </w:divBdr>
                                                    </w:div>
                                                  </w:divsChild>
                                                </w:div>
                                                <w:div w:id="2024083874">
                                                  <w:marLeft w:val="0"/>
                                                  <w:marRight w:val="0"/>
                                                  <w:marTop w:val="0"/>
                                                  <w:marBottom w:val="0"/>
                                                  <w:divBdr>
                                                    <w:top w:val="none" w:sz="0" w:space="0" w:color="auto"/>
                                                    <w:left w:val="none" w:sz="0" w:space="0" w:color="auto"/>
                                                    <w:bottom w:val="none" w:sz="0" w:space="0" w:color="auto"/>
                                                    <w:right w:val="none" w:sz="0" w:space="0" w:color="auto"/>
                                                  </w:divBdr>
                                                  <w:divsChild>
                                                    <w:div w:id="20729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4714242">
      <w:bodyDiv w:val="1"/>
      <w:marLeft w:val="0"/>
      <w:marRight w:val="0"/>
      <w:marTop w:val="0"/>
      <w:marBottom w:val="0"/>
      <w:divBdr>
        <w:top w:val="none" w:sz="0" w:space="0" w:color="auto"/>
        <w:left w:val="none" w:sz="0" w:space="0" w:color="auto"/>
        <w:bottom w:val="none" w:sz="0" w:space="0" w:color="auto"/>
        <w:right w:val="none" w:sz="0" w:space="0" w:color="auto"/>
      </w:divBdr>
      <w:divsChild>
        <w:div w:id="1469201966">
          <w:marLeft w:val="0"/>
          <w:marRight w:val="0"/>
          <w:marTop w:val="0"/>
          <w:marBottom w:val="150"/>
          <w:divBdr>
            <w:top w:val="none" w:sz="0" w:space="0" w:color="auto"/>
            <w:left w:val="none" w:sz="0" w:space="0" w:color="auto"/>
            <w:bottom w:val="none" w:sz="0" w:space="0" w:color="auto"/>
            <w:right w:val="none" w:sz="0" w:space="0" w:color="auto"/>
          </w:divBdr>
          <w:divsChild>
            <w:div w:id="447480090">
              <w:marLeft w:val="0"/>
              <w:marRight w:val="0"/>
              <w:marTop w:val="0"/>
              <w:marBottom w:val="300"/>
              <w:divBdr>
                <w:top w:val="single" w:sz="6" w:space="0" w:color="FFFFFF"/>
                <w:left w:val="single" w:sz="6" w:space="0" w:color="FFFFFF"/>
                <w:bottom w:val="single" w:sz="6" w:space="0" w:color="FFFFFF"/>
                <w:right w:val="single" w:sz="6" w:space="0" w:color="FFFFFF"/>
              </w:divBdr>
              <w:divsChild>
                <w:div w:id="1750466613">
                  <w:marLeft w:val="0"/>
                  <w:marRight w:val="0"/>
                  <w:marTop w:val="0"/>
                  <w:marBottom w:val="0"/>
                  <w:divBdr>
                    <w:top w:val="none" w:sz="0" w:space="0" w:color="auto"/>
                    <w:left w:val="none" w:sz="0" w:space="0" w:color="auto"/>
                    <w:bottom w:val="none" w:sz="0" w:space="0" w:color="auto"/>
                    <w:right w:val="none" w:sz="0" w:space="0" w:color="auto"/>
                  </w:divBdr>
                </w:div>
                <w:div w:id="1407919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011279">
          <w:marLeft w:val="0"/>
          <w:marRight w:val="0"/>
          <w:marTop w:val="0"/>
          <w:marBottom w:val="150"/>
          <w:divBdr>
            <w:top w:val="none" w:sz="0" w:space="0" w:color="auto"/>
            <w:left w:val="none" w:sz="0" w:space="0" w:color="auto"/>
            <w:bottom w:val="none" w:sz="0" w:space="0" w:color="auto"/>
            <w:right w:val="none" w:sz="0" w:space="0" w:color="auto"/>
          </w:divBdr>
          <w:divsChild>
            <w:div w:id="1449351799">
              <w:marLeft w:val="0"/>
              <w:marRight w:val="0"/>
              <w:marTop w:val="0"/>
              <w:marBottom w:val="300"/>
              <w:divBdr>
                <w:top w:val="single" w:sz="6" w:space="0" w:color="FFFFFF"/>
                <w:left w:val="single" w:sz="6" w:space="0" w:color="FFFFFF"/>
                <w:bottom w:val="single" w:sz="6" w:space="0" w:color="FFFFFF"/>
                <w:right w:val="single" w:sz="6" w:space="0" w:color="FFFFFF"/>
              </w:divBdr>
              <w:divsChild>
                <w:div w:id="218327675">
                  <w:marLeft w:val="0"/>
                  <w:marRight w:val="0"/>
                  <w:marTop w:val="0"/>
                  <w:marBottom w:val="0"/>
                  <w:divBdr>
                    <w:top w:val="none" w:sz="0" w:space="0" w:color="FFFFFF"/>
                    <w:left w:val="none" w:sz="0" w:space="0" w:color="FFFFFF"/>
                    <w:bottom w:val="single" w:sz="6" w:space="0" w:color="FFFFFF"/>
                    <w:right w:val="none" w:sz="0" w:space="0" w:color="FFFFFF"/>
                  </w:divBdr>
                </w:div>
                <w:div w:id="325942168">
                  <w:marLeft w:val="0"/>
                  <w:marRight w:val="0"/>
                  <w:marTop w:val="0"/>
                  <w:marBottom w:val="0"/>
                  <w:divBdr>
                    <w:top w:val="none" w:sz="0" w:space="0" w:color="auto"/>
                    <w:left w:val="none" w:sz="0" w:space="0" w:color="auto"/>
                    <w:bottom w:val="none" w:sz="0" w:space="0" w:color="auto"/>
                    <w:right w:val="none" w:sz="0" w:space="0" w:color="auto"/>
                  </w:divBdr>
                </w:div>
                <w:div w:id="1798140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117498">
          <w:marLeft w:val="0"/>
          <w:marRight w:val="0"/>
          <w:marTop w:val="0"/>
          <w:marBottom w:val="150"/>
          <w:divBdr>
            <w:top w:val="none" w:sz="0" w:space="0" w:color="auto"/>
            <w:left w:val="none" w:sz="0" w:space="0" w:color="auto"/>
            <w:bottom w:val="none" w:sz="0" w:space="0" w:color="auto"/>
            <w:right w:val="none" w:sz="0" w:space="0" w:color="auto"/>
          </w:divBdr>
          <w:divsChild>
            <w:div w:id="663361763">
              <w:marLeft w:val="0"/>
              <w:marRight w:val="0"/>
              <w:marTop w:val="0"/>
              <w:marBottom w:val="300"/>
              <w:divBdr>
                <w:top w:val="single" w:sz="6" w:space="0" w:color="FFFFFF"/>
                <w:left w:val="single" w:sz="6" w:space="0" w:color="FFFFFF"/>
                <w:bottom w:val="single" w:sz="6" w:space="0" w:color="FFFFFF"/>
                <w:right w:val="single" w:sz="6" w:space="0" w:color="FFFFFF"/>
              </w:divBdr>
              <w:divsChild>
                <w:div w:id="1069228362">
                  <w:marLeft w:val="0"/>
                  <w:marRight w:val="0"/>
                  <w:marTop w:val="0"/>
                  <w:marBottom w:val="0"/>
                  <w:divBdr>
                    <w:top w:val="none" w:sz="0" w:space="0" w:color="FFFFFF"/>
                    <w:left w:val="none" w:sz="0" w:space="0" w:color="FFFFFF"/>
                    <w:bottom w:val="single" w:sz="6" w:space="0" w:color="FFFFFF"/>
                    <w:right w:val="none" w:sz="0" w:space="0" w:color="FFFFFF"/>
                  </w:divBdr>
                </w:div>
                <w:div w:id="500049911">
                  <w:marLeft w:val="0"/>
                  <w:marRight w:val="0"/>
                  <w:marTop w:val="0"/>
                  <w:marBottom w:val="0"/>
                  <w:divBdr>
                    <w:top w:val="none" w:sz="0" w:space="0" w:color="auto"/>
                    <w:left w:val="none" w:sz="0" w:space="0" w:color="auto"/>
                    <w:bottom w:val="none" w:sz="0" w:space="0" w:color="auto"/>
                    <w:right w:val="none" w:sz="0" w:space="0" w:color="auto"/>
                  </w:divBdr>
                </w:div>
                <w:div w:id="21766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34938">
          <w:marLeft w:val="0"/>
          <w:marRight w:val="0"/>
          <w:marTop w:val="0"/>
          <w:marBottom w:val="150"/>
          <w:divBdr>
            <w:top w:val="none" w:sz="0" w:space="0" w:color="auto"/>
            <w:left w:val="none" w:sz="0" w:space="0" w:color="auto"/>
            <w:bottom w:val="none" w:sz="0" w:space="0" w:color="auto"/>
            <w:right w:val="none" w:sz="0" w:space="0" w:color="auto"/>
          </w:divBdr>
          <w:divsChild>
            <w:div w:id="561909371">
              <w:marLeft w:val="0"/>
              <w:marRight w:val="0"/>
              <w:marTop w:val="0"/>
              <w:marBottom w:val="300"/>
              <w:divBdr>
                <w:top w:val="single" w:sz="6" w:space="0" w:color="FFFFFF"/>
                <w:left w:val="single" w:sz="6" w:space="0" w:color="FFFFFF"/>
                <w:bottom w:val="single" w:sz="6" w:space="0" w:color="FFFFFF"/>
                <w:right w:val="single" w:sz="6" w:space="0" w:color="FFFFFF"/>
              </w:divBdr>
              <w:divsChild>
                <w:div w:id="216161176">
                  <w:marLeft w:val="0"/>
                  <w:marRight w:val="0"/>
                  <w:marTop w:val="0"/>
                  <w:marBottom w:val="0"/>
                  <w:divBdr>
                    <w:top w:val="none" w:sz="0" w:space="0" w:color="FFFFFF"/>
                    <w:left w:val="none" w:sz="0" w:space="0" w:color="FFFFFF"/>
                    <w:bottom w:val="single" w:sz="6" w:space="0" w:color="FFFFFF"/>
                    <w:right w:val="none" w:sz="0" w:space="0" w:color="FFFFFF"/>
                  </w:divBdr>
                </w:div>
                <w:div w:id="49115690">
                  <w:marLeft w:val="0"/>
                  <w:marRight w:val="0"/>
                  <w:marTop w:val="0"/>
                  <w:marBottom w:val="0"/>
                  <w:divBdr>
                    <w:top w:val="none" w:sz="0" w:space="0" w:color="auto"/>
                    <w:left w:val="none" w:sz="0" w:space="0" w:color="auto"/>
                    <w:bottom w:val="none" w:sz="0" w:space="0" w:color="auto"/>
                    <w:right w:val="none" w:sz="0" w:space="0" w:color="auto"/>
                  </w:divBdr>
                </w:div>
                <w:div w:id="4360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285034">
          <w:marLeft w:val="0"/>
          <w:marRight w:val="0"/>
          <w:marTop w:val="0"/>
          <w:marBottom w:val="150"/>
          <w:divBdr>
            <w:top w:val="none" w:sz="0" w:space="0" w:color="auto"/>
            <w:left w:val="none" w:sz="0" w:space="0" w:color="auto"/>
            <w:bottom w:val="none" w:sz="0" w:space="0" w:color="auto"/>
            <w:right w:val="none" w:sz="0" w:space="0" w:color="auto"/>
          </w:divBdr>
          <w:divsChild>
            <w:div w:id="1035816619">
              <w:marLeft w:val="0"/>
              <w:marRight w:val="0"/>
              <w:marTop w:val="0"/>
              <w:marBottom w:val="300"/>
              <w:divBdr>
                <w:top w:val="single" w:sz="6" w:space="0" w:color="FFFFFF"/>
                <w:left w:val="single" w:sz="6" w:space="0" w:color="FFFFFF"/>
                <w:bottom w:val="single" w:sz="6" w:space="0" w:color="FFFFFF"/>
                <w:right w:val="single" w:sz="6" w:space="0" w:color="FFFFFF"/>
              </w:divBdr>
              <w:divsChild>
                <w:div w:id="461845244">
                  <w:marLeft w:val="0"/>
                  <w:marRight w:val="0"/>
                  <w:marTop w:val="0"/>
                  <w:marBottom w:val="0"/>
                  <w:divBdr>
                    <w:top w:val="none" w:sz="0" w:space="0" w:color="FFFFFF"/>
                    <w:left w:val="none" w:sz="0" w:space="0" w:color="FFFFFF"/>
                    <w:bottom w:val="single" w:sz="6" w:space="0" w:color="FFFFFF"/>
                    <w:right w:val="none" w:sz="0" w:space="0" w:color="FFFFFF"/>
                  </w:divBdr>
                </w:div>
                <w:div w:id="1966305132">
                  <w:marLeft w:val="0"/>
                  <w:marRight w:val="0"/>
                  <w:marTop w:val="0"/>
                  <w:marBottom w:val="0"/>
                  <w:divBdr>
                    <w:top w:val="none" w:sz="0" w:space="0" w:color="auto"/>
                    <w:left w:val="none" w:sz="0" w:space="0" w:color="auto"/>
                    <w:bottom w:val="none" w:sz="0" w:space="0" w:color="auto"/>
                    <w:right w:val="none" w:sz="0" w:space="0" w:color="auto"/>
                  </w:divBdr>
                </w:div>
                <w:div w:id="71751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105359">
      <w:bodyDiv w:val="1"/>
      <w:marLeft w:val="0"/>
      <w:marRight w:val="0"/>
      <w:marTop w:val="0"/>
      <w:marBottom w:val="0"/>
      <w:divBdr>
        <w:top w:val="none" w:sz="0" w:space="0" w:color="auto"/>
        <w:left w:val="none" w:sz="0" w:space="0" w:color="auto"/>
        <w:bottom w:val="none" w:sz="0" w:space="0" w:color="auto"/>
        <w:right w:val="none" w:sz="0" w:space="0" w:color="auto"/>
      </w:divBdr>
      <w:divsChild>
        <w:div w:id="753628058">
          <w:marLeft w:val="0"/>
          <w:marRight w:val="0"/>
          <w:marTop w:val="0"/>
          <w:marBottom w:val="0"/>
          <w:divBdr>
            <w:top w:val="none" w:sz="0" w:space="0" w:color="auto"/>
            <w:left w:val="none" w:sz="0" w:space="0" w:color="auto"/>
            <w:bottom w:val="none" w:sz="0" w:space="0" w:color="auto"/>
            <w:right w:val="none" w:sz="0" w:space="0" w:color="auto"/>
          </w:divBdr>
          <w:divsChild>
            <w:div w:id="643389207">
              <w:marLeft w:val="0"/>
              <w:marRight w:val="0"/>
              <w:marTop w:val="0"/>
              <w:marBottom w:val="0"/>
              <w:divBdr>
                <w:top w:val="none" w:sz="0" w:space="0" w:color="auto"/>
                <w:left w:val="none" w:sz="0" w:space="0" w:color="auto"/>
                <w:bottom w:val="none" w:sz="0" w:space="0" w:color="auto"/>
                <w:right w:val="none" w:sz="0" w:space="0" w:color="auto"/>
              </w:divBdr>
              <w:divsChild>
                <w:div w:id="979656451">
                  <w:marLeft w:val="0"/>
                  <w:marRight w:val="0"/>
                  <w:marTop w:val="0"/>
                  <w:marBottom w:val="0"/>
                  <w:divBdr>
                    <w:top w:val="none" w:sz="0" w:space="0" w:color="auto"/>
                    <w:left w:val="none" w:sz="0" w:space="0" w:color="auto"/>
                    <w:bottom w:val="none" w:sz="0" w:space="0" w:color="auto"/>
                    <w:right w:val="none" w:sz="0" w:space="0" w:color="auto"/>
                  </w:divBdr>
                  <w:divsChild>
                    <w:div w:id="660431193">
                      <w:marLeft w:val="0"/>
                      <w:marRight w:val="0"/>
                      <w:marTop w:val="0"/>
                      <w:marBottom w:val="0"/>
                      <w:divBdr>
                        <w:top w:val="none" w:sz="0" w:space="0" w:color="auto"/>
                        <w:left w:val="none" w:sz="0" w:space="0" w:color="auto"/>
                        <w:bottom w:val="none" w:sz="0" w:space="0" w:color="auto"/>
                        <w:right w:val="none" w:sz="0" w:space="0" w:color="auto"/>
                      </w:divBdr>
                      <w:divsChild>
                        <w:div w:id="21901640">
                          <w:marLeft w:val="0"/>
                          <w:marRight w:val="0"/>
                          <w:marTop w:val="0"/>
                          <w:marBottom w:val="0"/>
                          <w:divBdr>
                            <w:top w:val="none" w:sz="0" w:space="0" w:color="auto"/>
                            <w:left w:val="none" w:sz="0" w:space="0" w:color="auto"/>
                            <w:bottom w:val="none" w:sz="0" w:space="0" w:color="auto"/>
                            <w:right w:val="none" w:sz="0" w:space="0" w:color="auto"/>
                          </w:divBdr>
                          <w:divsChild>
                            <w:div w:id="1813252720">
                              <w:marLeft w:val="0"/>
                              <w:marRight w:val="0"/>
                              <w:marTop w:val="0"/>
                              <w:marBottom w:val="0"/>
                              <w:divBdr>
                                <w:top w:val="none" w:sz="0" w:space="0" w:color="auto"/>
                                <w:left w:val="none" w:sz="0" w:space="0" w:color="auto"/>
                                <w:bottom w:val="none" w:sz="0" w:space="0" w:color="auto"/>
                                <w:right w:val="none" w:sz="0" w:space="0" w:color="auto"/>
                              </w:divBdr>
                              <w:divsChild>
                                <w:div w:id="279721670">
                                  <w:marLeft w:val="0"/>
                                  <w:marRight w:val="0"/>
                                  <w:marTop w:val="0"/>
                                  <w:marBottom w:val="0"/>
                                  <w:divBdr>
                                    <w:top w:val="none" w:sz="0" w:space="0" w:color="auto"/>
                                    <w:left w:val="none" w:sz="0" w:space="0" w:color="auto"/>
                                    <w:bottom w:val="none" w:sz="0" w:space="0" w:color="auto"/>
                                    <w:right w:val="none" w:sz="0" w:space="0" w:color="auto"/>
                                  </w:divBdr>
                                  <w:divsChild>
                                    <w:div w:id="259799218">
                                      <w:marLeft w:val="0"/>
                                      <w:marRight w:val="0"/>
                                      <w:marTop w:val="0"/>
                                      <w:marBottom w:val="0"/>
                                      <w:divBdr>
                                        <w:top w:val="none" w:sz="0" w:space="0" w:color="auto"/>
                                        <w:left w:val="none" w:sz="0" w:space="0" w:color="auto"/>
                                        <w:bottom w:val="none" w:sz="0" w:space="0" w:color="auto"/>
                                        <w:right w:val="none" w:sz="0" w:space="0" w:color="auto"/>
                                      </w:divBdr>
                                      <w:divsChild>
                                        <w:div w:id="42491023">
                                          <w:marLeft w:val="0"/>
                                          <w:marRight w:val="0"/>
                                          <w:marTop w:val="0"/>
                                          <w:marBottom w:val="0"/>
                                          <w:divBdr>
                                            <w:top w:val="none" w:sz="0" w:space="0" w:color="auto"/>
                                            <w:left w:val="none" w:sz="0" w:space="0" w:color="auto"/>
                                            <w:bottom w:val="none" w:sz="0" w:space="0" w:color="auto"/>
                                            <w:right w:val="none" w:sz="0" w:space="0" w:color="auto"/>
                                          </w:divBdr>
                                          <w:divsChild>
                                            <w:div w:id="1368483654">
                                              <w:marLeft w:val="0"/>
                                              <w:marRight w:val="0"/>
                                              <w:marTop w:val="0"/>
                                              <w:marBottom w:val="0"/>
                                              <w:divBdr>
                                                <w:top w:val="single" w:sz="4" w:space="0" w:color="F5F5F5"/>
                                                <w:left w:val="single" w:sz="4" w:space="0" w:color="F5F5F5"/>
                                                <w:bottom w:val="single" w:sz="4" w:space="0" w:color="F5F5F5"/>
                                                <w:right w:val="single" w:sz="4" w:space="0" w:color="F5F5F5"/>
                                              </w:divBdr>
                                              <w:divsChild>
                                                <w:div w:id="884827372">
                                                  <w:marLeft w:val="0"/>
                                                  <w:marRight w:val="0"/>
                                                  <w:marTop w:val="0"/>
                                                  <w:marBottom w:val="0"/>
                                                  <w:divBdr>
                                                    <w:top w:val="none" w:sz="0" w:space="0" w:color="auto"/>
                                                    <w:left w:val="none" w:sz="0" w:space="0" w:color="auto"/>
                                                    <w:bottom w:val="none" w:sz="0" w:space="0" w:color="auto"/>
                                                    <w:right w:val="none" w:sz="0" w:space="0" w:color="auto"/>
                                                  </w:divBdr>
                                                  <w:divsChild>
                                                    <w:div w:id="180561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6144208">
      <w:bodyDiv w:val="1"/>
      <w:marLeft w:val="0"/>
      <w:marRight w:val="0"/>
      <w:marTop w:val="0"/>
      <w:marBottom w:val="0"/>
      <w:divBdr>
        <w:top w:val="none" w:sz="0" w:space="0" w:color="auto"/>
        <w:left w:val="none" w:sz="0" w:space="0" w:color="auto"/>
        <w:bottom w:val="none" w:sz="0" w:space="0" w:color="auto"/>
        <w:right w:val="none" w:sz="0" w:space="0" w:color="auto"/>
      </w:divBdr>
    </w:div>
    <w:div w:id="2086801744">
      <w:bodyDiv w:val="1"/>
      <w:marLeft w:val="0"/>
      <w:marRight w:val="0"/>
      <w:marTop w:val="0"/>
      <w:marBottom w:val="0"/>
      <w:divBdr>
        <w:top w:val="none" w:sz="0" w:space="0" w:color="auto"/>
        <w:left w:val="none" w:sz="0" w:space="0" w:color="auto"/>
        <w:bottom w:val="none" w:sz="0" w:space="0" w:color="auto"/>
        <w:right w:val="none" w:sz="0" w:space="0" w:color="auto"/>
      </w:divBdr>
    </w:div>
    <w:div w:id="2086803609">
      <w:bodyDiv w:val="1"/>
      <w:marLeft w:val="0"/>
      <w:marRight w:val="0"/>
      <w:marTop w:val="0"/>
      <w:marBottom w:val="0"/>
      <w:divBdr>
        <w:top w:val="none" w:sz="0" w:space="0" w:color="auto"/>
        <w:left w:val="none" w:sz="0" w:space="0" w:color="auto"/>
        <w:bottom w:val="none" w:sz="0" w:space="0" w:color="auto"/>
        <w:right w:val="none" w:sz="0" w:space="0" w:color="auto"/>
      </w:divBdr>
    </w:div>
    <w:div w:id="2087026150">
      <w:bodyDiv w:val="1"/>
      <w:marLeft w:val="0"/>
      <w:marRight w:val="0"/>
      <w:marTop w:val="0"/>
      <w:marBottom w:val="0"/>
      <w:divBdr>
        <w:top w:val="none" w:sz="0" w:space="0" w:color="auto"/>
        <w:left w:val="none" w:sz="0" w:space="0" w:color="auto"/>
        <w:bottom w:val="none" w:sz="0" w:space="0" w:color="auto"/>
        <w:right w:val="none" w:sz="0" w:space="0" w:color="auto"/>
      </w:divBdr>
    </w:div>
    <w:div w:id="2087453361">
      <w:bodyDiv w:val="1"/>
      <w:marLeft w:val="0"/>
      <w:marRight w:val="0"/>
      <w:marTop w:val="0"/>
      <w:marBottom w:val="0"/>
      <w:divBdr>
        <w:top w:val="none" w:sz="0" w:space="0" w:color="auto"/>
        <w:left w:val="none" w:sz="0" w:space="0" w:color="auto"/>
        <w:bottom w:val="none" w:sz="0" w:space="0" w:color="auto"/>
        <w:right w:val="none" w:sz="0" w:space="0" w:color="auto"/>
      </w:divBdr>
      <w:divsChild>
        <w:div w:id="1344094052">
          <w:marLeft w:val="0"/>
          <w:marRight w:val="0"/>
          <w:marTop w:val="0"/>
          <w:marBottom w:val="0"/>
          <w:divBdr>
            <w:top w:val="none" w:sz="0" w:space="0" w:color="auto"/>
            <w:left w:val="none" w:sz="0" w:space="0" w:color="auto"/>
            <w:bottom w:val="none" w:sz="0" w:space="0" w:color="auto"/>
            <w:right w:val="none" w:sz="0" w:space="0" w:color="auto"/>
          </w:divBdr>
          <w:divsChild>
            <w:div w:id="1289047611">
              <w:marLeft w:val="0"/>
              <w:marRight w:val="0"/>
              <w:marTop w:val="0"/>
              <w:marBottom w:val="0"/>
              <w:divBdr>
                <w:top w:val="none" w:sz="0" w:space="0" w:color="auto"/>
                <w:left w:val="none" w:sz="0" w:space="0" w:color="auto"/>
                <w:bottom w:val="none" w:sz="0" w:space="0" w:color="auto"/>
                <w:right w:val="none" w:sz="0" w:space="0" w:color="auto"/>
              </w:divBdr>
              <w:divsChild>
                <w:div w:id="173038574">
                  <w:marLeft w:val="0"/>
                  <w:marRight w:val="0"/>
                  <w:marTop w:val="0"/>
                  <w:marBottom w:val="0"/>
                  <w:divBdr>
                    <w:top w:val="none" w:sz="0" w:space="0" w:color="auto"/>
                    <w:left w:val="none" w:sz="0" w:space="0" w:color="auto"/>
                    <w:bottom w:val="none" w:sz="0" w:space="0" w:color="auto"/>
                    <w:right w:val="none" w:sz="0" w:space="0" w:color="auto"/>
                  </w:divBdr>
                  <w:divsChild>
                    <w:div w:id="1887250919">
                      <w:marLeft w:val="0"/>
                      <w:marRight w:val="0"/>
                      <w:marTop w:val="0"/>
                      <w:marBottom w:val="0"/>
                      <w:divBdr>
                        <w:top w:val="none" w:sz="0" w:space="0" w:color="auto"/>
                        <w:left w:val="none" w:sz="0" w:space="0" w:color="auto"/>
                        <w:bottom w:val="none" w:sz="0" w:space="0" w:color="auto"/>
                        <w:right w:val="none" w:sz="0" w:space="0" w:color="auto"/>
                      </w:divBdr>
                      <w:divsChild>
                        <w:div w:id="901644908">
                          <w:marLeft w:val="0"/>
                          <w:marRight w:val="0"/>
                          <w:marTop w:val="0"/>
                          <w:marBottom w:val="0"/>
                          <w:divBdr>
                            <w:top w:val="none" w:sz="0" w:space="0" w:color="auto"/>
                            <w:left w:val="none" w:sz="0" w:space="0" w:color="auto"/>
                            <w:bottom w:val="none" w:sz="0" w:space="0" w:color="auto"/>
                            <w:right w:val="none" w:sz="0" w:space="0" w:color="auto"/>
                          </w:divBdr>
                          <w:divsChild>
                            <w:div w:id="994450926">
                              <w:marLeft w:val="0"/>
                              <w:marRight w:val="0"/>
                              <w:marTop w:val="0"/>
                              <w:marBottom w:val="0"/>
                              <w:divBdr>
                                <w:top w:val="none" w:sz="0" w:space="0" w:color="auto"/>
                                <w:left w:val="none" w:sz="0" w:space="0" w:color="auto"/>
                                <w:bottom w:val="none" w:sz="0" w:space="0" w:color="auto"/>
                                <w:right w:val="none" w:sz="0" w:space="0" w:color="auto"/>
                              </w:divBdr>
                              <w:divsChild>
                                <w:div w:id="1590771951">
                                  <w:marLeft w:val="0"/>
                                  <w:marRight w:val="0"/>
                                  <w:marTop w:val="0"/>
                                  <w:marBottom w:val="0"/>
                                  <w:divBdr>
                                    <w:top w:val="none" w:sz="0" w:space="0" w:color="auto"/>
                                    <w:left w:val="none" w:sz="0" w:space="0" w:color="auto"/>
                                    <w:bottom w:val="none" w:sz="0" w:space="0" w:color="auto"/>
                                    <w:right w:val="none" w:sz="0" w:space="0" w:color="auto"/>
                                  </w:divBdr>
                                  <w:divsChild>
                                    <w:div w:id="1948614537">
                                      <w:marLeft w:val="0"/>
                                      <w:marRight w:val="0"/>
                                      <w:marTop w:val="0"/>
                                      <w:marBottom w:val="0"/>
                                      <w:divBdr>
                                        <w:top w:val="none" w:sz="0" w:space="0" w:color="auto"/>
                                        <w:left w:val="none" w:sz="0" w:space="0" w:color="auto"/>
                                        <w:bottom w:val="none" w:sz="0" w:space="0" w:color="auto"/>
                                        <w:right w:val="none" w:sz="0" w:space="0" w:color="auto"/>
                                      </w:divBdr>
                                      <w:divsChild>
                                        <w:div w:id="1723166624">
                                          <w:marLeft w:val="0"/>
                                          <w:marRight w:val="0"/>
                                          <w:marTop w:val="0"/>
                                          <w:marBottom w:val="0"/>
                                          <w:divBdr>
                                            <w:top w:val="none" w:sz="0" w:space="0" w:color="auto"/>
                                            <w:left w:val="none" w:sz="0" w:space="0" w:color="auto"/>
                                            <w:bottom w:val="none" w:sz="0" w:space="0" w:color="auto"/>
                                            <w:right w:val="none" w:sz="0" w:space="0" w:color="auto"/>
                                          </w:divBdr>
                                          <w:divsChild>
                                            <w:div w:id="1437287345">
                                              <w:marLeft w:val="0"/>
                                              <w:marRight w:val="0"/>
                                              <w:marTop w:val="0"/>
                                              <w:marBottom w:val="0"/>
                                              <w:divBdr>
                                                <w:top w:val="single" w:sz="4" w:space="0" w:color="F5F5F5"/>
                                                <w:left w:val="single" w:sz="4" w:space="0" w:color="F5F5F5"/>
                                                <w:bottom w:val="single" w:sz="4" w:space="0" w:color="F5F5F5"/>
                                                <w:right w:val="single" w:sz="4" w:space="0" w:color="F5F5F5"/>
                                              </w:divBdr>
                                              <w:divsChild>
                                                <w:div w:id="545994845">
                                                  <w:marLeft w:val="0"/>
                                                  <w:marRight w:val="0"/>
                                                  <w:marTop w:val="0"/>
                                                  <w:marBottom w:val="0"/>
                                                  <w:divBdr>
                                                    <w:top w:val="none" w:sz="0" w:space="0" w:color="auto"/>
                                                    <w:left w:val="none" w:sz="0" w:space="0" w:color="auto"/>
                                                    <w:bottom w:val="none" w:sz="0" w:space="0" w:color="auto"/>
                                                    <w:right w:val="none" w:sz="0" w:space="0" w:color="auto"/>
                                                  </w:divBdr>
                                                  <w:divsChild>
                                                    <w:div w:id="7210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7916592">
      <w:bodyDiv w:val="1"/>
      <w:marLeft w:val="0"/>
      <w:marRight w:val="0"/>
      <w:marTop w:val="0"/>
      <w:marBottom w:val="0"/>
      <w:divBdr>
        <w:top w:val="none" w:sz="0" w:space="0" w:color="auto"/>
        <w:left w:val="none" w:sz="0" w:space="0" w:color="auto"/>
        <w:bottom w:val="none" w:sz="0" w:space="0" w:color="auto"/>
        <w:right w:val="none" w:sz="0" w:space="0" w:color="auto"/>
      </w:divBdr>
    </w:div>
    <w:div w:id="2088572736">
      <w:bodyDiv w:val="1"/>
      <w:marLeft w:val="0"/>
      <w:marRight w:val="0"/>
      <w:marTop w:val="0"/>
      <w:marBottom w:val="0"/>
      <w:divBdr>
        <w:top w:val="none" w:sz="0" w:space="0" w:color="auto"/>
        <w:left w:val="none" w:sz="0" w:space="0" w:color="auto"/>
        <w:bottom w:val="none" w:sz="0" w:space="0" w:color="auto"/>
        <w:right w:val="none" w:sz="0" w:space="0" w:color="auto"/>
      </w:divBdr>
    </w:div>
    <w:div w:id="2088721691">
      <w:bodyDiv w:val="1"/>
      <w:marLeft w:val="0"/>
      <w:marRight w:val="0"/>
      <w:marTop w:val="0"/>
      <w:marBottom w:val="0"/>
      <w:divBdr>
        <w:top w:val="none" w:sz="0" w:space="0" w:color="auto"/>
        <w:left w:val="none" w:sz="0" w:space="0" w:color="auto"/>
        <w:bottom w:val="none" w:sz="0" w:space="0" w:color="auto"/>
        <w:right w:val="none" w:sz="0" w:space="0" w:color="auto"/>
      </w:divBdr>
    </w:div>
    <w:div w:id="2088844946">
      <w:bodyDiv w:val="1"/>
      <w:marLeft w:val="0"/>
      <w:marRight w:val="0"/>
      <w:marTop w:val="0"/>
      <w:marBottom w:val="0"/>
      <w:divBdr>
        <w:top w:val="none" w:sz="0" w:space="0" w:color="auto"/>
        <w:left w:val="none" w:sz="0" w:space="0" w:color="auto"/>
        <w:bottom w:val="none" w:sz="0" w:space="0" w:color="auto"/>
        <w:right w:val="none" w:sz="0" w:space="0" w:color="auto"/>
      </w:divBdr>
      <w:divsChild>
        <w:div w:id="819426689">
          <w:marLeft w:val="0"/>
          <w:marRight w:val="0"/>
          <w:marTop w:val="0"/>
          <w:marBottom w:val="0"/>
          <w:divBdr>
            <w:top w:val="none" w:sz="0" w:space="0" w:color="auto"/>
            <w:left w:val="none" w:sz="0" w:space="0" w:color="auto"/>
            <w:bottom w:val="none" w:sz="0" w:space="0" w:color="auto"/>
            <w:right w:val="none" w:sz="0" w:space="0" w:color="auto"/>
          </w:divBdr>
          <w:divsChild>
            <w:div w:id="104157321">
              <w:marLeft w:val="0"/>
              <w:marRight w:val="0"/>
              <w:marTop w:val="0"/>
              <w:marBottom w:val="0"/>
              <w:divBdr>
                <w:top w:val="none" w:sz="0" w:space="0" w:color="auto"/>
                <w:left w:val="none" w:sz="0" w:space="0" w:color="auto"/>
                <w:bottom w:val="none" w:sz="0" w:space="0" w:color="auto"/>
                <w:right w:val="none" w:sz="0" w:space="0" w:color="auto"/>
              </w:divBdr>
              <w:divsChild>
                <w:div w:id="793790759">
                  <w:marLeft w:val="0"/>
                  <w:marRight w:val="0"/>
                  <w:marTop w:val="0"/>
                  <w:marBottom w:val="0"/>
                  <w:divBdr>
                    <w:top w:val="none" w:sz="0" w:space="0" w:color="auto"/>
                    <w:left w:val="none" w:sz="0" w:space="0" w:color="auto"/>
                    <w:bottom w:val="none" w:sz="0" w:space="0" w:color="auto"/>
                    <w:right w:val="none" w:sz="0" w:space="0" w:color="auto"/>
                  </w:divBdr>
                  <w:divsChild>
                    <w:div w:id="99493698">
                      <w:marLeft w:val="0"/>
                      <w:marRight w:val="0"/>
                      <w:marTop w:val="0"/>
                      <w:marBottom w:val="0"/>
                      <w:divBdr>
                        <w:top w:val="none" w:sz="0" w:space="0" w:color="auto"/>
                        <w:left w:val="none" w:sz="0" w:space="0" w:color="auto"/>
                        <w:bottom w:val="none" w:sz="0" w:space="0" w:color="auto"/>
                        <w:right w:val="none" w:sz="0" w:space="0" w:color="auto"/>
                      </w:divBdr>
                      <w:divsChild>
                        <w:div w:id="1556771655">
                          <w:marLeft w:val="-225"/>
                          <w:marRight w:val="0"/>
                          <w:marTop w:val="0"/>
                          <w:marBottom w:val="0"/>
                          <w:divBdr>
                            <w:top w:val="none" w:sz="0" w:space="0" w:color="auto"/>
                            <w:left w:val="none" w:sz="0" w:space="0" w:color="auto"/>
                            <w:bottom w:val="none" w:sz="0" w:space="0" w:color="auto"/>
                            <w:right w:val="none" w:sz="0" w:space="0" w:color="auto"/>
                          </w:divBdr>
                          <w:divsChild>
                            <w:div w:id="566381275">
                              <w:marLeft w:val="1500"/>
                              <w:marRight w:val="1500"/>
                              <w:marTop w:val="0"/>
                              <w:marBottom w:val="0"/>
                              <w:divBdr>
                                <w:top w:val="none" w:sz="0" w:space="0" w:color="auto"/>
                                <w:left w:val="none" w:sz="0" w:space="0" w:color="auto"/>
                                <w:bottom w:val="none" w:sz="0" w:space="0" w:color="auto"/>
                                <w:right w:val="none" w:sz="0" w:space="0" w:color="auto"/>
                              </w:divBdr>
                              <w:divsChild>
                                <w:div w:id="1151092362">
                                  <w:marLeft w:val="0"/>
                                  <w:marRight w:val="0"/>
                                  <w:marTop w:val="0"/>
                                  <w:marBottom w:val="345"/>
                                  <w:divBdr>
                                    <w:top w:val="none" w:sz="0" w:space="0" w:color="auto"/>
                                    <w:left w:val="none" w:sz="0" w:space="0" w:color="auto"/>
                                    <w:bottom w:val="none" w:sz="0" w:space="0" w:color="auto"/>
                                    <w:right w:val="none" w:sz="0" w:space="0" w:color="auto"/>
                                  </w:divBdr>
                                  <w:divsChild>
                                    <w:div w:id="201144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9421295">
      <w:bodyDiv w:val="1"/>
      <w:marLeft w:val="0"/>
      <w:marRight w:val="0"/>
      <w:marTop w:val="0"/>
      <w:marBottom w:val="0"/>
      <w:divBdr>
        <w:top w:val="none" w:sz="0" w:space="0" w:color="auto"/>
        <w:left w:val="none" w:sz="0" w:space="0" w:color="auto"/>
        <w:bottom w:val="none" w:sz="0" w:space="0" w:color="auto"/>
        <w:right w:val="none" w:sz="0" w:space="0" w:color="auto"/>
      </w:divBdr>
      <w:divsChild>
        <w:div w:id="32996577">
          <w:marLeft w:val="0"/>
          <w:marRight w:val="0"/>
          <w:marTop w:val="0"/>
          <w:marBottom w:val="150"/>
          <w:divBdr>
            <w:top w:val="none" w:sz="0" w:space="0" w:color="auto"/>
            <w:left w:val="none" w:sz="0" w:space="0" w:color="auto"/>
            <w:bottom w:val="none" w:sz="0" w:space="0" w:color="auto"/>
            <w:right w:val="none" w:sz="0" w:space="0" w:color="auto"/>
          </w:divBdr>
          <w:divsChild>
            <w:div w:id="1365669766">
              <w:marLeft w:val="0"/>
              <w:marRight w:val="0"/>
              <w:marTop w:val="0"/>
              <w:marBottom w:val="300"/>
              <w:divBdr>
                <w:top w:val="single" w:sz="6" w:space="0" w:color="FFFFFF"/>
                <w:left w:val="single" w:sz="6" w:space="0" w:color="FFFFFF"/>
                <w:bottom w:val="single" w:sz="6" w:space="0" w:color="FFFFFF"/>
                <w:right w:val="single" w:sz="6" w:space="0" w:color="FFFFFF"/>
              </w:divBdr>
              <w:divsChild>
                <w:div w:id="1958103517">
                  <w:marLeft w:val="0"/>
                  <w:marRight w:val="0"/>
                  <w:marTop w:val="0"/>
                  <w:marBottom w:val="0"/>
                  <w:divBdr>
                    <w:top w:val="none" w:sz="0" w:space="0" w:color="auto"/>
                    <w:left w:val="none" w:sz="0" w:space="0" w:color="auto"/>
                    <w:bottom w:val="none" w:sz="0" w:space="0" w:color="auto"/>
                    <w:right w:val="none" w:sz="0" w:space="0" w:color="auto"/>
                  </w:divBdr>
                </w:div>
                <w:div w:id="153623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83684">
          <w:marLeft w:val="0"/>
          <w:marRight w:val="0"/>
          <w:marTop w:val="0"/>
          <w:marBottom w:val="150"/>
          <w:divBdr>
            <w:top w:val="none" w:sz="0" w:space="0" w:color="auto"/>
            <w:left w:val="none" w:sz="0" w:space="0" w:color="auto"/>
            <w:bottom w:val="none" w:sz="0" w:space="0" w:color="auto"/>
            <w:right w:val="none" w:sz="0" w:space="0" w:color="auto"/>
          </w:divBdr>
          <w:divsChild>
            <w:div w:id="1833369837">
              <w:marLeft w:val="0"/>
              <w:marRight w:val="0"/>
              <w:marTop w:val="0"/>
              <w:marBottom w:val="300"/>
              <w:divBdr>
                <w:top w:val="single" w:sz="6" w:space="0" w:color="FFFFFF"/>
                <w:left w:val="single" w:sz="6" w:space="0" w:color="FFFFFF"/>
                <w:bottom w:val="single" w:sz="6" w:space="0" w:color="FFFFFF"/>
                <w:right w:val="single" w:sz="6" w:space="0" w:color="FFFFFF"/>
              </w:divBdr>
              <w:divsChild>
                <w:div w:id="1650481411">
                  <w:marLeft w:val="0"/>
                  <w:marRight w:val="0"/>
                  <w:marTop w:val="0"/>
                  <w:marBottom w:val="0"/>
                  <w:divBdr>
                    <w:top w:val="none" w:sz="0" w:space="0" w:color="FFFFFF"/>
                    <w:left w:val="none" w:sz="0" w:space="0" w:color="FFFFFF"/>
                    <w:bottom w:val="single" w:sz="6" w:space="0" w:color="FFFFFF"/>
                    <w:right w:val="none" w:sz="0" w:space="0" w:color="FFFFFF"/>
                  </w:divBdr>
                </w:div>
                <w:div w:id="1782991548">
                  <w:marLeft w:val="0"/>
                  <w:marRight w:val="0"/>
                  <w:marTop w:val="0"/>
                  <w:marBottom w:val="0"/>
                  <w:divBdr>
                    <w:top w:val="none" w:sz="0" w:space="0" w:color="auto"/>
                    <w:left w:val="none" w:sz="0" w:space="0" w:color="auto"/>
                    <w:bottom w:val="none" w:sz="0" w:space="0" w:color="auto"/>
                    <w:right w:val="none" w:sz="0" w:space="0" w:color="auto"/>
                  </w:divBdr>
                </w:div>
                <w:div w:id="57397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864986">
          <w:marLeft w:val="0"/>
          <w:marRight w:val="0"/>
          <w:marTop w:val="0"/>
          <w:marBottom w:val="150"/>
          <w:divBdr>
            <w:top w:val="none" w:sz="0" w:space="0" w:color="auto"/>
            <w:left w:val="none" w:sz="0" w:space="0" w:color="auto"/>
            <w:bottom w:val="none" w:sz="0" w:space="0" w:color="auto"/>
            <w:right w:val="none" w:sz="0" w:space="0" w:color="auto"/>
          </w:divBdr>
          <w:divsChild>
            <w:div w:id="1321035105">
              <w:marLeft w:val="0"/>
              <w:marRight w:val="0"/>
              <w:marTop w:val="0"/>
              <w:marBottom w:val="300"/>
              <w:divBdr>
                <w:top w:val="single" w:sz="6" w:space="0" w:color="FFFFFF"/>
                <w:left w:val="single" w:sz="6" w:space="0" w:color="FFFFFF"/>
                <w:bottom w:val="single" w:sz="6" w:space="0" w:color="FFFFFF"/>
                <w:right w:val="single" w:sz="6" w:space="0" w:color="FFFFFF"/>
              </w:divBdr>
              <w:divsChild>
                <w:div w:id="550044368">
                  <w:marLeft w:val="0"/>
                  <w:marRight w:val="0"/>
                  <w:marTop w:val="0"/>
                  <w:marBottom w:val="0"/>
                  <w:divBdr>
                    <w:top w:val="none" w:sz="0" w:space="0" w:color="FFFFFF"/>
                    <w:left w:val="none" w:sz="0" w:space="0" w:color="FFFFFF"/>
                    <w:bottom w:val="single" w:sz="6" w:space="0" w:color="FFFFFF"/>
                    <w:right w:val="none" w:sz="0" w:space="0" w:color="FFFFFF"/>
                  </w:divBdr>
                </w:div>
                <w:div w:id="1769813465">
                  <w:marLeft w:val="0"/>
                  <w:marRight w:val="0"/>
                  <w:marTop w:val="0"/>
                  <w:marBottom w:val="0"/>
                  <w:divBdr>
                    <w:top w:val="none" w:sz="0" w:space="0" w:color="auto"/>
                    <w:left w:val="none" w:sz="0" w:space="0" w:color="auto"/>
                    <w:bottom w:val="none" w:sz="0" w:space="0" w:color="auto"/>
                    <w:right w:val="none" w:sz="0" w:space="0" w:color="auto"/>
                  </w:divBdr>
                </w:div>
                <w:div w:id="49487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341423">
          <w:marLeft w:val="0"/>
          <w:marRight w:val="0"/>
          <w:marTop w:val="0"/>
          <w:marBottom w:val="150"/>
          <w:divBdr>
            <w:top w:val="none" w:sz="0" w:space="0" w:color="auto"/>
            <w:left w:val="none" w:sz="0" w:space="0" w:color="auto"/>
            <w:bottom w:val="none" w:sz="0" w:space="0" w:color="auto"/>
            <w:right w:val="none" w:sz="0" w:space="0" w:color="auto"/>
          </w:divBdr>
          <w:divsChild>
            <w:div w:id="1454400052">
              <w:marLeft w:val="0"/>
              <w:marRight w:val="0"/>
              <w:marTop w:val="0"/>
              <w:marBottom w:val="300"/>
              <w:divBdr>
                <w:top w:val="single" w:sz="6" w:space="0" w:color="FFFFFF"/>
                <w:left w:val="single" w:sz="6" w:space="0" w:color="FFFFFF"/>
                <w:bottom w:val="single" w:sz="6" w:space="0" w:color="FFFFFF"/>
                <w:right w:val="single" w:sz="6" w:space="0" w:color="FFFFFF"/>
              </w:divBdr>
              <w:divsChild>
                <w:div w:id="1329289370">
                  <w:marLeft w:val="0"/>
                  <w:marRight w:val="0"/>
                  <w:marTop w:val="0"/>
                  <w:marBottom w:val="0"/>
                  <w:divBdr>
                    <w:top w:val="none" w:sz="0" w:space="0" w:color="FFFFFF"/>
                    <w:left w:val="none" w:sz="0" w:space="0" w:color="FFFFFF"/>
                    <w:bottom w:val="single" w:sz="6" w:space="0" w:color="FFFFFF"/>
                    <w:right w:val="none" w:sz="0" w:space="0" w:color="FFFFFF"/>
                  </w:divBdr>
                </w:div>
                <w:div w:id="762260576">
                  <w:marLeft w:val="0"/>
                  <w:marRight w:val="0"/>
                  <w:marTop w:val="0"/>
                  <w:marBottom w:val="0"/>
                  <w:divBdr>
                    <w:top w:val="none" w:sz="0" w:space="0" w:color="auto"/>
                    <w:left w:val="none" w:sz="0" w:space="0" w:color="auto"/>
                    <w:bottom w:val="none" w:sz="0" w:space="0" w:color="auto"/>
                    <w:right w:val="none" w:sz="0" w:space="0" w:color="auto"/>
                  </w:divBdr>
                </w:div>
                <w:div w:id="193593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974565">
          <w:marLeft w:val="0"/>
          <w:marRight w:val="0"/>
          <w:marTop w:val="0"/>
          <w:marBottom w:val="150"/>
          <w:divBdr>
            <w:top w:val="none" w:sz="0" w:space="0" w:color="auto"/>
            <w:left w:val="none" w:sz="0" w:space="0" w:color="auto"/>
            <w:bottom w:val="none" w:sz="0" w:space="0" w:color="auto"/>
            <w:right w:val="none" w:sz="0" w:space="0" w:color="auto"/>
          </w:divBdr>
          <w:divsChild>
            <w:div w:id="1440687062">
              <w:marLeft w:val="0"/>
              <w:marRight w:val="0"/>
              <w:marTop w:val="0"/>
              <w:marBottom w:val="300"/>
              <w:divBdr>
                <w:top w:val="single" w:sz="6" w:space="0" w:color="FFFFFF"/>
                <w:left w:val="single" w:sz="6" w:space="0" w:color="FFFFFF"/>
                <w:bottom w:val="single" w:sz="6" w:space="0" w:color="FFFFFF"/>
                <w:right w:val="single" w:sz="6" w:space="0" w:color="FFFFFF"/>
              </w:divBdr>
              <w:divsChild>
                <w:div w:id="761535401">
                  <w:marLeft w:val="0"/>
                  <w:marRight w:val="0"/>
                  <w:marTop w:val="0"/>
                  <w:marBottom w:val="0"/>
                  <w:divBdr>
                    <w:top w:val="none" w:sz="0" w:space="0" w:color="FFFFFF"/>
                    <w:left w:val="none" w:sz="0" w:space="0" w:color="FFFFFF"/>
                    <w:bottom w:val="single" w:sz="6" w:space="0" w:color="FFFFFF"/>
                    <w:right w:val="none" w:sz="0" w:space="0" w:color="FFFFFF"/>
                  </w:divBdr>
                </w:div>
                <w:div w:id="1020817450">
                  <w:marLeft w:val="0"/>
                  <w:marRight w:val="0"/>
                  <w:marTop w:val="0"/>
                  <w:marBottom w:val="0"/>
                  <w:divBdr>
                    <w:top w:val="none" w:sz="0" w:space="0" w:color="auto"/>
                    <w:left w:val="none" w:sz="0" w:space="0" w:color="auto"/>
                    <w:bottom w:val="none" w:sz="0" w:space="0" w:color="auto"/>
                    <w:right w:val="none" w:sz="0" w:space="0" w:color="auto"/>
                  </w:divBdr>
                </w:div>
                <w:div w:id="132698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273273">
      <w:bodyDiv w:val="1"/>
      <w:marLeft w:val="0"/>
      <w:marRight w:val="0"/>
      <w:marTop w:val="0"/>
      <w:marBottom w:val="0"/>
      <w:divBdr>
        <w:top w:val="none" w:sz="0" w:space="0" w:color="auto"/>
        <w:left w:val="none" w:sz="0" w:space="0" w:color="auto"/>
        <w:bottom w:val="none" w:sz="0" w:space="0" w:color="auto"/>
        <w:right w:val="none" w:sz="0" w:space="0" w:color="auto"/>
      </w:divBdr>
      <w:divsChild>
        <w:div w:id="1185826187">
          <w:marLeft w:val="0"/>
          <w:marRight w:val="0"/>
          <w:marTop w:val="0"/>
          <w:marBottom w:val="0"/>
          <w:divBdr>
            <w:top w:val="none" w:sz="0" w:space="0" w:color="auto"/>
            <w:left w:val="none" w:sz="0" w:space="0" w:color="auto"/>
            <w:bottom w:val="none" w:sz="0" w:space="0" w:color="auto"/>
            <w:right w:val="none" w:sz="0" w:space="0" w:color="auto"/>
          </w:divBdr>
        </w:div>
      </w:divsChild>
    </w:div>
    <w:div w:id="2090957772">
      <w:bodyDiv w:val="1"/>
      <w:marLeft w:val="0"/>
      <w:marRight w:val="0"/>
      <w:marTop w:val="0"/>
      <w:marBottom w:val="0"/>
      <w:divBdr>
        <w:top w:val="none" w:sz="0" w:space="0" w:color="auto"/>
        <w:left w:val="none" w:sz="0" w:space="0" w:color="auto"/>
        <w:bottom w:val="none" w:sz="0" w:space="0" w:color="auto"/>
        <w:right w:val="none" w:sz="0" w:space="0" w:color="auto"/>
      </w:divBdr>
      <w:divsChild>
        <w:div w:id="1258750092">
          <w:marLeft w:val="0"/>
          <w:marRight w:val="0"/>
          <w:marTop w:val="0"/>
          <w:marBottom w:val="0"/>
          <w:divBdr>
            <w:top w:val="none" w:sz="0" w:space="0" w:color="auto"/>
            <w:left w:val="none" w:sz="0" w:space="0" w:color="auto"/>
            <w:bottom w:val="none" w:sz="0" w:space="0" w:color="auto"/>
            <w:right w:val="none" w:sz="0" w:space="0" w:color="auto"/>
          </w:divBdr>
        </w:div>
      </w:divsChild>
    </w:div>
    <w:div w:id="2091272047">
      <w:bodyDiv w:val="1"/>
      <w:marLeft w:val="0"/>
      <w:marRight w:val="0"/>
      <w:marTop w:val="0"/>
      <w:marBottom w:val="0"/>
      <w:divBdr>
        <w:top w:val="none" w:sz="0" w:space="0" w:color="auto"/>
        <w:left w:val="none" w:sz="0" w:space="0" w:color="auto"/>
        <w:bottom w:val="none" w:sz="0" w:space="0" w:color="auto"/>
        <w:right w:val="none" w:sz="0" w:space="0" w:color="auto"/>
      </w:divBdr>
    </w:div>
    <w:div w:id="2091807156">
      <w:bodyDiv w:val="1"/>
      <w:marLeft w:val="0"/>
      <w:marRight w:val="0"/>
      <w:marTop w:val="0"/>
      <w:marBottom w:val="0"/>
      <w:divBdr>
        <w:top w:val="none" w:sz="0" w:space="0" w:color="auto"/>
        <w:left w:val="none" w:sz="0" w:space="0" w:color="auto"/>
        <w:bottom w:val="none" w:sz="0" w:space="0" w:color="auto"/>
        <w:right w:val="none" w:sz="0" w:space="0" w:color="auto"/>
      </w:divBdr>
    </w:div>
    <w:div w:id="2092046318">
      <w:bodyDiv w:val="1"/>
      <w:marLeft w:val="0"/>
      <w:marRight w:val="0"/>
      <w:marTop w:val="0"/>
      <w:marBottom w:val="0"/>
      <w:divBdr>
        <w:top w:val="none" w:sz="0" w:space="0" w:color="auto"/>
        <w:left w:val="none" w:sz="0" w:space="0" w:color="auto"/>
        <w:bottom w:val="none" w:sz="0" w:space="0" w:color="auto"/>
        <w:right w:val="none" w:sz="0" w:space="0" w:color="auto"/>
      </w:divBdr>
      <w:divsChild>
        <w:div w:id="415171711">
          <w:marLeft w:val="0"/>
          <w:marRight w:val="0"/>
          <w:marTop w:val="0"/>
          <w:marBottom w:val="0"/>
          <w:divBdr>
            <w:top w:val="none" w:sz="0" w:space="0" w:color="auto"/>
            <w:left w:val="none" w:sz="0" w:space="0" w:color="auto"/>
            <w:bottom w:val="none" w:sz="0" w:space="0" w:color="auto"/>
            <w:right w:val="none" w:sz="0" w:space="0" w:color="auto"/>
          </w:divBdr>
        </w:div>
      </w:divsChild>
    </w:div>
    <w:div w:id="2092190629">
      <w:bodyDiv w:val="1"/>
      <w:marLeft w:val="0"/>
      <w:marRight w:val="0"/>
      <w:marTop w:val="0"/>
      <w:marBottom w:val="0"/>
      <w:divBdr>
        <w:top w:val="none" w:sz="0" w:space="0" w:color="auto"/>
        <w:left w:val="none" w:sz="0" w:space="0" w:color="auto"/>
        <w:bottom w:val="none" w:sz="0" w:space="0" w:color="auto"/>
        <w:right w:val="none" w:sz="0" w:space="0" w:color="auto"/>
      </w:divBdr>
    </w:div>
    <w:div w:id="2092197836">
      <w:bodyDiv w:val="1"/>
      <w:marLeft w:val="0"/>
      <w:marRight w:val="0"/>
      <w:marTop w:val="0"/>
      <w:marBottom w:val="0"/>
      <w:divBdr>
        <w:top w:val="none" w:sz="0" w:space="0" w:color="auto"/>
        <w:left w:val="none" w:sz="0" w:space="0" w:color="auto"/>
        <w:bottom w:val="none" w:sz="0" w:space="0" w:color="auto"/>
        <w:right w:val="none" w:sz="0" w:space="0" w:color="auto"/>
      </w:divBdr>
      <w:divsChild>
        <w:div w:id="875654507">
          <w:marLeft w:val="0"/>
          <w:marRight w:val="0"/>
          <w:marTop w:val="0"/>
          <w:marBottom w:val="150"/>
          <w:divBdr>
            <w:top w:val="none" w:sz="0" w:space="0" w:color="auto"/>
            <w:left w:val="none" w:sz="0" w:space="0" w:color="auto"/>
            <w:bottom w:val="none" w:sz="0" w:space="0" w:color="auto"/>
            <w:right w:val="none" w:sz="0" w:space="0" w:color="auto"/>
          </w:divBdr>
          <w:divsChild>
            <w:div w:id="762536308">
              <w:marLeft w:val="0"/>
              <w:marRight w:val="0"/>
              <w:marTop w:val="0"/>
              <w:marBottom w:val="300"/>
              <w:divBdr>
                <w:top w:val="single" w:sz="6" w:space="0" w:color="FFFFFF"/>
                <w:left w:val="single" w:sz="6" w:space="0" w:color="FFFFFF"/>
                <w:bottom w:val="single" w:sz="6" w:space="0" w:color="FFFFFF"/>
                <w:right w:val="single" w:sz="6" w:space="0" w:color="FFFFFF"/>
              </w:divBdr>
              <w:divsChild>
                <w:div w:id="117113992">
                  <w:marLeft w:val="0"/>
                  <w:marRight w:val="0"/>
                  <w:marTop w:val="0"/>
                  <w:marBottom w:val="0"/>
                  <w:divBdr>
                    <w:top w:val="none" w:sz="0" w:space="0" w:color="auto"/>
                    <w:left w:val="none" w:sz="0" w:space="0" w:color="auto"/>
                    <w:bottom w:val="none" w:sz="0" w:space="0" w:color="auto"/>
                    <w:right w:val="none" w:sz="0" w:space="0" w:color="auto"/>
                  </w:divBdr>
                </w:div>
                <w:div w:id="61263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939802">
          <w:marLeft w:val="0"/>
          <w:marRight w:val="0"/>
          <w:marTop w:val="0"/>
          <w:marBottom w:val="150"/>
          <w:divBdr>
            <w:top w:val="none" w:sz="0" w:space="0" w:color="auto"/>
            <w:left w:val="none" w:sz="0" w:space="0" w:color="auto"/>
            <w:bottom w:val="none" w:sz="0" w:space="0" w:color="auto"/>
            <w:right w:val="none" w:sz="0" w:space="0" w:color="auto"/>
          </w:divBdr>
          <w:divsChild>
            <w:div w:id="834804382">
              <w:marLeft w:val="0"/>
              <w:marRight w:val="0"/>
              <w:marTop w:val="0"/>
              <w:marBottom w:val="300"/>
              <w:divBdr>
                <w:top w:val="single" w:sz="6" w:space="0" w:color="FFFFFF"/>
                <w:left w:val="single" w:sz="6" w:space="0" w:color="FFFFFF"/>
                <w:bottom w:val="single" w:sz="6" w:space="0" w:color="FFFFFF"/>
                <w:right w:val="single" w:sz="6" w:space="0" w:color="FFFFFF"/>
              </w:divBdr>
              <w:divsChild>
                <w:div w:id="1087308123">
                  <w:marLeft w:val="0"/>
                  <w:marRight w:val="0"/>
                  <w:marTop w:val="0"/>
                  <w:marBottom w:val="0"/>
                  <w:divBdr>
                    <w:top w:val="none" w:sz="0" w:space="0" w:color="FFFFFF"/>
                    <w:left w:val="none" w:sz="0" w:space="0" w:color="FFFFFF"/>
                    <w:bottom w:val="single" w:sz="6" w:space="0" w:color="FFFFFF"/>
                    <w:right w:val="none" w:sz="0" w:space="0" w:color="FFFFFF"/>
                  </w:divBdr>
                </w:div>
                <w:div w:id="379943291">
                  <w:marLeft w:val="0"/>
                  <w:marRight w:val="0"/>
                  <w:marTop w:val="0"/>
                  <w:marBottom w:val="0"/>
                  <w:divBdr>
                    <w:top w:val="none" w:sz="0" w:space="0" w:color="auto"/>
                    <w:left w:val="none" w:sz="0" w:space="0" w:color="auto"/>
                    <w:bottom w:val="none" w:sz="0" w:space="0" w:color="auto"/>
                    <w:right w:val="none" w:sz="0" w:space="0" w:color="auto"/>
                  </w:divBdr>
                </w:div>
                <w:div w:id="2023049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244250">
          <w:marLeft w:val="0"/>
          <w:marRight w:val="0"/>
          <w:marTop w:val="0"/>
          <w:marBottom w:val="150"/>
          <w:divBdr>
            <w:top w:val="none" w:sz="0" w:space="0" w:color="auto"/>
            <w:left w:val="none" w:sz="0" w:space="0" w:color="auto"/>
            <w:bottom w:val="none" w:sz="0" w:space="0" w:color="auto"/>
            <w:right w:val="none" w:sz="0" w:space="0" w:color="auto"/>
          </w:divBdr>
          <w:divsChild>
            <w:div w:id="2036422960">
              <w:marLeft w:val="0"/>
              <w:marRight w:val="0"/>
              <w:marTop w:val="0"/>
              <w:marBottom w:val="300"/>
              <w:divBdr>
                <w:top w:val="single" w:sz="6" w:space="0" w:color="FFFFFF"/>
                <w:left w:val="single" w:sz="6" w:space="0" w:color="FFFFFF"/>
                <w:bottom w:val="single" w:sz="6" w:space="0" w:color="FFFFFF"/>
                <w:right w:val="single" w:sz="6" w:space="0" w:color="FFFFFF"/>
              </w:divBdr>
              <w:divsChild>
                <w:div w:id="390270550">
                  <w:marLeft w:val="0"/>
                  <w:marRight w:val="0"/>
                  <w:marTop w:val="0"/>
                  <w:marBottom w:val="0"/>
                  <w:divBdr>
                    <w:top w:val="none" w:sz="0" w:space="0" w:color="FFFFFF"/>
                    <w:left w:val="none" w:sz="0" w:space="0" w:color="FFFFFF"/>
                    <w:bottom w:val="single" w:sz="6" w:space="0" w:color="FFFFFF"/>
                    <w:right w:val="none" w:sz="0" w:space="0" w:color="FFFFFF"/>
                  </w:divBdr>
                </w:div>
                <w:div w:id="172109782">
                  <w:marLeft w:val="0"/>
                  <w:marRight w:val="0"/>
                  <w:marTop w:val="0"/>
                  <w:marBottom w:val="0"/>
                  <w:divBdr>
                    <w:top w:val="none" w:sz="0" w:space="0" w:color="auto"/>
                    <w:left w:val="none" w:sz="0" w:space="0" w:color="auto"/>
                    <w:bottom w:val="none" w:sz="0" w:space="0" w:color="auto"/>
                    <w:right w:val="none" w:sz="0" w:space="0" w:color="auto"/>
                  </w:divBdr>
                </w:div>
                <w:div w:id="129821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28399">
          <w:marLeft w:val="0"/>
          <w:marRight w:val="0"/>
          <w:marTop w:val="0"/>
          <w:marBottom w:val="150"/>
          <w:divBdr>
            <w:top w:val="none" w:sz="0" w:space="0" w:color="auto"/>
            <w:left w:val="none" w:sz="0" w:space="0" w:color="auto"/>
            <w:bottom w:val="none" w:sz="0" w:space="0" w:color="auto"/>
            <w:right w:val="none" w:sz="0" w:space="0" w:color="auto"/>
          </w:divBdr>
          <w:divsChild>
            <w:div w:id="1913008809">
              <w:marLeft w:val="0"/>
              <w:marRight w:val="0"/>
              <w:marTop w:val="0"/>
              <w:marBottom w:val="300"/>
              <w:divBdr>
                <w:top w:val="single" w:sz="6" w:space="0" w:color="FFFFFF"/>
                <w:left w:val="single" w:sz="6" w:space="0" w:color="FFFFFF"/>
                <w:bottom w:val="single" w:sz="6" w:space="0" w:color="FFFFFF"/>
                <w:right w:val="single" w:sz="6" w:space="0" w:color="FFFFFF"/>
              </w:divBdr>
              <w:divsChild>
                <w:div w:id="1880556543">
                  <w:marLeft w:val="0"/>
                  <w:marRight w:val="0"/>
                  <w:marTop w:val="0"/>
                  <w:marBottom w:val="0"/>
                  <w:divBdr>
                    <w:top w:val="none" w:sz="0" w:space="0" w:color="FFFFFF"/>
                    <w:left w:val="none" w:sz="0" w:space="0" w:color="FFFFFF"/>
                    <w:bottom w:val="single" w:sz="6" w:space="0" w:color="FFFFFF"/>
                    <w:right w:val="none" w:sz="0" w:space="0" w:color="FFFFFF"/>
                  </w:divBdr>
                </w:div>
                <w:div w:id="1253856381">
                  <w:marLeft w:val="0"/>
                  <w:marRight w:val="0"/>
                  <w:marTop w:val="0"/>
                  <w:marBottom w:val="0"/>
                  <w:divBdr>
                    <w:top w:val="none" w:sz="0" w:space="0" w:color="auto"/>
                    <w:left w:val="none" w:sz="0" w:space="0" w:color="auto"/>
                    <w:bottom w:val="none" w:sz="0" w:space="0" w:color="auto"/>
                    <w:right w:val="none" w:sz="0" w:space="0" w:color="auto"/>
                  </w:divBdr>
                </w:div>
                <w:div w:id="105901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045272">
      <w:bodyDiv w:val="1"/>
      <w:marLeft w:val="0"/>
      <w:marRight w:val="0"/>
      <w:marTop w:val="0"/>
      <w:marBottom w:val="0"/>
      <w:divBdr>
        <w:top w:val="none" w:sz="0" w:space="0" w:color="auto"/>
        <w:left w:val="none" w:sz="0" w:space="0" w:color="auto"/>
        <w:bottom w:val="none" w:sz="0" w:space="0" w:color="auto"/>
        <w:right w:val="none" w:sz="0" w:space="0" w:color="auto"/>
      </w:divBdr>
      <w:divsChild>
        <w:div w:id="2060277940">
          <w:marLeft w:val="0"/>
          <w:marRight w:val="0"/>
          <w:marTop w:val="0"/>
          <w:marBottom w:val="150"/>
          <w:divBdr>
            <w:top w:val="none" w:sz="0" w:space="0" w:color="auto"/>
            <w:left w:val="none" w:sz="0" w:space="0" w:color="auto"/>
            <w:bottom w:val="none" w:sz="0" w:space="0" w:color="auto"/>
            <w:right w:val="none" w:sz="0" w:space="0" w:color="auto"/>
          </w:divBdr>
          <w:divsChild>
            <w:div w:id="1001615705">
              <w:marLeft w:val="0"/>
              <w:marRight w:val="0"/>
              <w:marTop w:val="0"/>
              <w:marBottom w:val="300"/>
              <w:divBdr>
                <w:top w:val="single" w:sz="6" w:space="0" w:color="FFFFFF"/>
                <w:left w:val="single" w:sz="6" w:space="0" w:color="FFFFFF"/>
                <w:bottom w:val="single" w:sz="6" w:space="0" w:color="FFFFFF"/>
                <w:right w:val="single" w:sz="6" w:space="0" w:color="FFFFFF"/>
              </w:divBdr>
              <w:divsChild>
                <w:div w:id="1931808867">
                  <w:marLeft w:val="0"/>
                  <w:marRight w:val="0"/>
                  <w:marTop w:val="0"/>
                  <w:marBottom w:val="0"/>
                  <w:divBdr>
                    <w:top w:val="none" w:sz="0" w:space="0" w:color="auto"/>
                    <w:left w:val="none" w:sz="0" w:space="0" w:color="auto"/>
                    <w:bottom w:val="none" w:sz="0" w:space="0" w:color="auto"/>
                    <w:right w:val="none" w:sz="0" w:space="0" w:color="auto"/>
                  </w:divBdr>
                </w:div>
                <w:div w:id="174464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944785">
          <w:marLeft w:val="0"/>
          <w:marRight w:val="0"/>
          <w:marTop w:val="0"/>
          <w:marBottom w:val="150"/>
          <w:divBdr>
            <w:top w:val="none" w:sz="0" w:space="0" w:color="auto"/>
            <w:left w:val="none" w:sz="0" w:space="0" w:color="auto"/>
            <w:bottom w:val="none" w:sz="0" w:space="0" w:color="auto"/>
            <w:right w:val="none" w:sz="0" w:space="0" w:color="auto"/>
          </w:divBdr>
          <w:divsChild>
            <w:div w:id="1060252612">
              <w:marLeft w:val="0"/>
              <w:marRight w:val="0"/>
              <w:marTop w:val="0"/>
              <w:marBottom w:val="300"/>
              <w:divBdr>
                <w:top w:val="single" w:sz="6" w:space="0" w:color="FFFFFF"/>
                <w:left w:val="single" w:sz="6" w:space="0" w:color="FFFFFF"/>
                <w:bottom w:val="single" w:sz="6" w:space="0" w:color="FFFFFF"/>
                <w:right w:val="single" w:sz="6" w:space="0" w:color="FFFFFF"/>
              </w:divBdr>
              <w:divsChild>
                <w:div w:id="480923615">
                  <w:marLeft w:val="0"/>
                  <w:marRight w:val="0"/>
                  <w:marTop w:val="0"/>
                  <w:marBottom w:val="0"/>
                  <w:divBdr>
                    <w:top w:val="none" w:sz="0" w:space="0" w:color="FFFFFF"/>
                    <w:left w:val="none" w:sz="0" w:space="0" w:color="FFFFFF"/>
                    <w:bottom w:val="single" w:sz="6" w:space="0" w:color="FFFFFF"/>
                    <w:right w:val="none" w:sz="0" w:space="0" w:color="FFFFFF"/>
                  </w:divBdr>
                </w:div>
                <w:div w:id="877935724">
                  <w:marLeft w:val="0"/>
                  <w:marRight w:val="0"/>
                  <w:marTop w:val="0"/>
                  <w:marBottom w:val="0"/>
                  <w:divBdr>
                    <w:top w:val="none" w:sz="0" w:space="0" w:color="auto"/>
                    <w:left w:val="none" w:sz="0" w:space="0" w:color="auto"/>
                    <w:bottom w:val="none" w:sz="0" w:space="0" w:color="auto"/>
                    <w:right w:val="none" w:sz="0" w:space="0" w:color="auto"/>
                  </w:divBdr>
                </w:div>
                <w:div w:id="22021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716911">
          <w:marLeft w:val="0"/>
          <w:marRight w:val="0"/>
          <w:marTop w:val="0"/>
          <w:marBottom w:val="150"/>
          <w:divBdr>
            <w:top w:val="none" w:sz="0" w:space="0" w:color="auto"/>
            <w:left w:val="none" w:sz="0" w:space="0" w:color="auto"/>
            <w:bottom w:val="none" w:sz="0" w:space="0" w:color="auto"/>
            <w:right w:val="none" w:sz="0" w:space="0" w:color="auto"/>
          </w:divBdr>
          <w:divsChild>
            <w:div w:id="43991258">
              <w:marLeft w:val="0"/>
              <w:marRight w:val="0"/>
              <w:marTop w:val="0"/>
              <w:marBottom w:val="300"/>
              <w:divBdr>
                <w:top w:val="single" w:sz="6" w:space="0" w:color="FFFFFF"/>
                <w:left w:val="single" w:sz="6" w:space="0" w:color="FFFFFF"/>
                <w:bottom w:val="single" w:sz="6" w:space="0" w:color="FFFFFF"/>
                <w:right w:val="single" w:sz="6" w:space="0" w:color="FFFFFF"/>
              </w:divBdr>
              <w:divsChild>
                <w:div w:id="1052118153">
                  <w:marLeft w:val="0"/>
                  <w:marRight w:val="0"/>
                  <w:marTop w:val="0"/>
                  <w:marBottom w:val="0"/>
                  <w:divBdr>
                    <w:top w:val="none" w:sz="0" w:space="0" w:color="FFFFFF"/>
                    <w:left w:val="none" w:sz="0" w:space="0" w:color="FFFFFF"/>
                    <w:bottom w:val="single" w:sz="6" w:space="0" w:color="FFFFFF"/>
                    <w:right w:val="none" w:sz="0" w:space="0" w:color="FFFFFF"/>
                  </w:divBdr>
                </w:div>
                <w:div w:id="38360895">
                  <w:marLeft w:val="0"/>
                  <w:marRight w:val="0"/>
                  <w:marTop w:val="0"/>
                  <w:marBottom w:val="0"/>
                  <w:divBdr>
                    <w:top w:val="none" w:sz="0" w:space="0" w:color="auto"/>
                    <w:left w:val="none" w:sz="0" w:space="0" w:color="auto"/>
                    <w:bottom w:val="none" w:sz="0" w:space="0" w:color="auto"/>
                    <w:right w:val="none" w:sz="0" w:space="0" w:color="auto"/>
                  </w:divBdr>
                </w:div>
                <w:div w:id="44905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354492">
          <w:marLeft w:val="0"/>
          <w:marRight w:val="0"/>
          <w:marTop w:val="0"/>
          <w:marBottom w:val="150"/>
          <w:divBdr>
            <w:top w:val="none" w:sz="0" w:space="0" w:color="auto"/>
            <w:left w:val="none" w:sz="0" w:space="0" w:color="auto"/>
            <w:bottom w:val="none" w:sz="0" w:space="0" w:color="auto"/>
            <w:right w:val="none" w:sz="0" w:space="0" w:color="auto"/>
          </w:divBdr>
          <w:divsChild>
            <w:div w:id="276256527">
              <w:marLeft w:val="0"/>
              <w:marRight w:val="0"/>
              <w:marTop w:val="0"/>
              <w:marBottom w:val="300"/>
              <w:divBdr>
                <w:top w:val="single" w:sz="6" w:space="0" w:color="FFFFFF"/>
                <w:left w:val="single" w:sz="6" w:space="0" w:color="FFFFFF"/>
                <w:bottom w:val="single" w:sz="6" w:space="0" w:color="FFFFFF"/>
                <w:right w:val="single" w:sz="6" w:space="0" w:color="FFFFFF"/>
              </w:divBdr>
              <w:divsChild>
                <w:div w:id="931821710">
                  <w:marLeft w:val="0"/>
                  <w:marRight w:val="0"/>
                  <w:marTop w:val="0"/>
                  <w:marBottom w:val="0"/>
                  <w:divBdr>
                    <w:top w:val="none" w:sz="0" w:space="0" w:color="FFFFFF"/>
                    <w:left w:val="none" w:sz="0" w:space="0" w:color="FFFFFF"/>
                    <w:bottom w:val="single" w:sz="6" w:space="0" w:color="FFFFFF"/>
                    <w:right w:val="none" w:sz="0" w:space="0" w:color="FFFFFF"/>
                  </w:divBdr>
                </w:div>
                <w:div w:id="200090755">
                  <w:marLeft w:val="0"/>
                  <w:marRight w:val="0"/>
                  <w:marTop w:val="0"/>
                  <w:marBottom w:val="0"/>
                  <w:divBdr>
                    <w:top w:val="none" w:sz="0" w:space="0" w:color="auto"/>
                    <w:left w:val="none" w:sz="0" w:space="0" w:color="auto"/>
                    <w:bottom w:val="none" w:sz="0" w:space="0" w:color="auto"/>
                    <w:right w:val="none" w:sz="0" w:space="0" w:color="auto"/>
                  </w:divBdr>
                </w:div>
                <w:div w:id="1006057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598139">
          <w:marLeft w:val="0"/>
          <w:marRight w:val="0"/>
          <w:marTop w:val="0"/>
          <w:marBottom w:val="150"/>
          <w:divBdr>
            <w:top w:val="none" w:sz="0" w:space="0" w:color="auto"/>
            <w:left w:val="none" w:sz="0" w:space="0" w:color="auto"/>
            <w:bottom w:val="none" w:sz="0" w:space="0" w:color="auto"/>
            <w:right w:val="none" w:sz="0" w:space="0" w:color="auto"/>
          </w:divBdr>
          <w:divsChild>
            <w:div w:id="636909733">
              <w:marLeft w:val="0"/>
              <w:marRight w:val="0"/>
              <w:marTop w:val="0"/>
              <w:marBottom w:val="300"/>
              <w:divBdr>
                <w:top w:val="single" w:sz="6" w:space="0" w:color="FFFFFF"/>
                <w:left w:val="single" w:sz="6" w:space="0" w:color="FFFFFF"/>
                <w:bottom w:val="single" w:sz="6" w:space="0" w:color="FFFFFF"/>
                <w:right w:val="single" w:sz="6" w:space="0" w:color="FFFFFF"/>
              </w:divBdr>
              <w:divsChild>
                <w:div w:id="1364288014">
                  <w:marLeft w:val="0"/>
                  <w:marRight w:val="0"/>
                  <w:marTop w:val="0"/>
                  <w:marBottom w:val="0"/>
                  <w:divBdr>
                    <w:top w:val="none" w:sz="0" w:space="0" w:color="FFFFFF"/>
                    <w:left w:val="none" w:sz="0" w:space="0" w:color="FFFFFF"/>
                    <w:bottom w:val="single" w:sz="6" w:space="0" w:color="FFFFFF"/>
                    <w:right w:val="none" w:sz="0" w:space="0" w:color="FFFFFF"/>
                  </w:divBdr>
                </w:div>
                <w:div w:id="137935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197495">
      <w:bodyDiv w:val="1"/>
      <w:marLeft w:val="0"/>
      <w:marRight w:val="0"/>
      <w:marTop w:val="0"/>
      <w:marBottom w:val="0"/>
      <w:divBdr>
        <w:top w:val="none" w:sz="0" w:space="0" w:color="auto"/>
        <w:left w:val="none" w:sz="0" w:space="0" w:color="auto"/>
        <w:bottom w:val="none" w:sz="0" w:space="0" w:color="auto"/>
        <w:right w:val="none" w:sz="0" w:space="0" w:color="auto"/>
      </w:divBdr>
    </w:div>
    <w:div w:id="2095584717">
      <w:bodyDiv w:val="1"/>
      <w:marLeft w:val="0"/>
      <w:marRight w:val="0"/>
      <w:marTop w:val="0"/>
      <w:marBottom w:val="0"/>
      <w:divBdr>
        <w:top w:val="none" w:sz="0" w:space="0" w:color="auto"/>
        <w:left w:val="none" w:sz="0" w:space="0" w:color="auto"/>
        <w:bottom w:val="none" w:sz="0" w:space="0" w:color="auto"/>
        <w:right w:val="none" w:sz="0" w:space="0" w:color="auto"/>
      </w:divBdr>
      <w:divsChild>
        <w:div w:id="1550219726">
          <w:marLeft w:val="0"/>
          <w:marRight w:val="0"/>
          <w:marTop w:val="0"/>
          <w:marBottom w:val="0"/>
          <w:divBdr>
            <w:top w:val="none" w:sz="0" w:space="0" w:color="auto"/>
            <w:left w:val="none" w:sz="0" w:space="0" w:color="auto"/>
            <w:bottom w:val="none" w:sz="0" w:space="0" w:color="auto"/>
            <w:right w:val="none" w:sz="0" w:space="0" w:color="auto"/>
          </w:divBdr>
          <w:divsChild>
            <w:div w:id="1203323938">
              <w:marLeft w:val="0"/>
              <w:marRight w:val="0"/>
              <w:marTop w:val="0"/>
              <w:marBottom w:val="0"/>
              <w:divBdr>
                <w:top w:val="none" w:sz="0" w:space="0" w:color="auto"/>
                <w:left w:val="none" w:sz="0" w:space="0" w:color="auto"/>
                <w:bottom w:val="none" w:sz="0" w:space="0" w:color="auto"/>
                <w:right w:val="none" w:sz="0" w:space="0" w:color="auto"/>
              </w:divBdr>
              <w:divsChild>
                <w:div w:id="1326199436">
                  <w:marLeft w:val="0"/>
                  <w:marRight w:val="0"/>
                  <w:marTop w:val="0"/>
                  <w:marBottom w:val="0"/>
                  <w:divBdr>
                    <w:top w:val="none" w:sz="0" w:space="0" w:color="auto"/>
                    <w:left w:val="none" w:sz="0" w:space="0" w:color="auto"/>
                    <w:bottom w:val="none" w:sz="0" w:space="0" w:color="auto"/>
                    <w:right w:val="none" w:sz="0" w:space="0" w:color="auto"/>
                  </w:divBdr>
                  <w:divsChild>
                    <w:div w:id="327562763">
                      <w:marLeft w:val="0"/>
                      <w:marRight w:val="0"/>
                      <w:marTop w:val="0"/>
                      <w:marBottom w:val="0"/>
                      <w:divBdr>
                        <w:top w:val="none" w:sz="0" w:space="0" w:color="auto"/>
                        <w:left w:val="none" w:sz="0" w:space="0" w:color="auto"/>
                        <w:bottom w:val="none" w:sz="0" w:space="0" w:color="auto"/>
                        <w:right w:val="none" w:sz="0" w:space="0" w:color="auto"/>
                      </w:divBdr>
                      <w:divsChild>
                        <w:div w:id="83039504">
                          <w:marLeft w:val="0"/>
                          <w:marRight w:val="0"/>
                          <w:marTop w:val="0"/>
                          <w:marBottom w:val="0"/>
                          <w:divBdr>
                            <w:top w:val="none" w:sz="0" w:space="0" w:color="auto"/>
                            <w:left w:val="none" w:sz="0" w:space="0" w:color="auto"/>
                            <w:bottom w:val="none" w:sz="0" w:space="0" w:color="auto"/>
                            <w:right w:val="none" w:sz="0" w:space="0" w:color="auto"/>
                          </w:divBdr>
                          <w:divsChild>
                            <w:div w:id="2066440736">
                              <w:marLeft w:val="0"/>
                              <w:marRight w:val="0"/>
                              <w:marTop w:val="0"/>
                              <w:marBottom w:val="0"/>
                              <w:divBdr>
                                <w:top w:val="none" w:sz="0" w:space="0" w:color="auto"/>
                                <w:left w:val="none" w:sz="0" w:space="0" w:color="auto"/>
                                <w:bottom w:val="none" w:sz="0" w:space="0" w:color="auto"/>
                                <w:right w:val="none" w:sz="0" w:space="0" w:color="auto"/>
                              </w:divBdr>
                              <w:divsChild>
                                <w:div w:id="1389845440">
                                  <w:marLeft w:val="0"/>
                                  <w:marRight w:val="0"/>
                                  <w:marTop w:val="0"/>
                                  <w:marBottom w:val="0"/>
                                  <w:divBdr>
                                    <w:top w:val="none" w:sz="0" w:space="0" w:color="auto"/>
                                    <w:left w:val="none" w:sz="0" w:space="0" w:color="auto"/>
                                    <w:bottom w:val="none" w:sz="0" w:space="0" w:color="auto"/>
                                    <w:right w:val="none" w:sz="0" w:space="0" w:color="auto"/>
                                  </w:divBdr>
                                  <w:divsChild>
                                    <w:div w:id="1761443838">
                                      <w:marLeft w:val="0"/>
                                      <w:marRight w:val="0"/>
                                      <w:marTop w:val="0"/>
                                      <w:marBottom w:val="0"/>
                                      <w:divBdr>
                                        <w:top w:val="none" w:sz="0" w:space="0" w:color="auto"/>
                                        <w:left w:val="none" w:sz="0" w:space="0" w:color="auto"/>
                                        <w:bottom w:val="none" w:sz="0" w:space="0" w:color="auto"/>
                                        <w:right w:val="none" w:sz="0" w:space="0" w:color="auto"/>
                                      </w:divBdr>
                                      <w:divsChild>
                                        <w:div w:id="1792624901">
                                          <w:marLeft w:val="0"/>
                                          <w:marRight w:val="0"/>
                                          <w:marTop w:val="0"/>
                                          <w:marBottom w:val="0"/>
                                          <w:divBdr>
                                            <w:top w:val="none" w:sz="0" w:space="0" w:color="auto"/>
                                            <w:left w:val="none" w:sz="0" w:space="0" w:color="auto"/>
                                            <w:bottom w:val="none" w:sz="0" w:space="0" w:color="auto"/>
                                            <w:right w:val="none" w:sz="0" w:space="0" w:color="auto"/>
                                          </w:divBdr>
                                          <w:divsChild>
                                            <w:div w:id="62996834">
                                              <w:marLeft w:val="0"/>
                                              <w:marRight w:val="0"/>
                                              <w:marTop w:val="0"/>
                                              <w:marBottom w:val="0"/>
                                              <w:divBdr>
                                                <w:top w:val="single" w:sz="6" w:space="0" w:color="F5F5F5"/>
                                                <w:left w:val="single" w:sz="6" w:space="0" w:color="F5F5F5"/>
                                                <w:bottom w:val="single" w:sz="6" w:space="0" w:color="F5F5F5"/>
                                                <w:right w:val="single" w:sz="6" w:space="0" w:color="F5F5F5"/>
                                              </w:divBdr>
                                              <w:divsChild>
                                                <w:div w:id="2026511655">
                                                  <w:marLeft w:val="0"/>
                                                  <w:marRight w:val="0"/>
                                                  <w:marTop w:val="0"/>
                                                  <w:marBottom w:val="0"/>
                                                  <w:divBdr>
                                                    <w:top w:val="none" w:sz="0" w:space="0" w:color="auto"/>
                                                    <w:left w:val="none" w:sz="0" w:space="0" w:color="auto"/>
                                                    <w:bottom w:val="none" w:sz="0" w:space="0" w:color="auto"/>
                                                    <w:right w:val="none" w:sz="0" w:space="0" w:color="auto"/>
                                                  </w:divBdr>
                                                  <w:divsChild>
                                                    <w:div w:id="7054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95930939">
      <w:bodyDiv w:val="1"/>
      <w:marLeft w:val="0"/>
      <w:marRight w:val="0"/>
      <w:marTop w:val="0"/>
      <w:marBottom w:val="0"/>
      <w:divBdr>
        <w:top w:val="none" w:sz="0" w:space="0" w:color="auto"/>
        <w:left w:val="none" w:sz="0" w:space="0" w:color="auto"/>
        <w:bottom w:val="none" w:sz="0" w:space="0" w:color="auto"/>
        <w:right w:val="none" w:sz="0" w:space="0" w:color="auto"/>
      </w:divBdr>
    </w:div>
    <w:div w:id="2096784101">
      <w:bodyDiv w:val="1"/>
      <w:marLeft w:val="0"/>
      <w:marRight w:val="0"/>
      <w:marTop w:val="0"/>
      <w:marBottom w:val="0"/>
      <w:divBdr>
        <w:top w:val="none" w:sz="0" w:space="0" w:color="auto"/>
        <w:left w:val="none" w:sz="0" w:space="0" w:color="auto"/>
        <w:bottom w:val="none" w:sz="0" w:space="0" w:color="auto"/>
        <w:right w:val="none" w:sz="0" w:space="0" w:color="auto"/>
      </w:divBdr>
    </w:div>
    <w:div w:id="2097550457">
      <w:bodyDiv w:val="1"/>
      <w:marLeft w:val="0"/>
      <w:marRight w:val="0"/>
      <w:marTop w:val="0"/>
      <w:marBottom w:val="0"/>
      <w:divBdr>
        <w:top w:val="none" w:sz="0" w:space="0" w:color="auto"/>
        <w:left w:val="none" w:sz="0" w:space="0" w:color="auto"/>
        <w:bottom w:val="none" w:sz="0" w:space="0" w:color="auto"/>
        <w:right w:val="none" w:sz="0" w:space="0" w:color="auto"/>
      </w:divBdr>
      <w:divsChild>
        <w:div w:id="1385758967">
          <w:marLeft w:val="0"/>
          <w:marRight w:val="0"/>
          <w:marTop w:val="0"/>
          <w:marBottom w:val="0"/>
          <w:divBdr>
            <w:top w:val="none" w:sz="0" w:space="0" w:color="auto"/>
            <w:left w:val="none" w:sz="0" w:space="0" w:color="auto"/>
            <w:bottom w:val="none" w:sz="0" w:space="0" w:color="auto"/>
            <w:right w:val="none" w:sz="0" w:space="0" w:color="auto"/>
          </w:divBdr>
        </w:div>
      </w:divsChild>
    </w:div>
    <w:div w:id="2097900451">
      <w:bodyDiv w:val="1"/>
      <w:marLeft w:val="0"/>
      <w:marRight w:val="0"/>
      <w:marTop w:val="0"/>
      <w:marBottom w:val="0"/>
      <w:divBdr>
        <w:top w:val="none" w:sz="0" w:space="0" w:color="auto"/>
        <w:left w:val="none" w:sz="0" w:space="0" w:color="auto"/>
        <w:bottom w:val="none" w:sz="0" w:space="0" w:color="auto"/>
        <w:right w:val="none" w:sz="0" w:space="0" w:color="auto"/>
      </w:divBdr>
      <w:divsChild>
        <w:div w:id="1108310640">
          <w:marLeft w:val="0"/>
          <w:marRight w:val="0"/>
          <w:marTop w:val="0"/>
          <w:marBottom w:val="150"/>
          <w:divBdr>
            <w:top w:val="none" w:sz="0" w:space="0" w:color="auto"/>
            <w:left w:val="none" w:sz="0" w:space="0" w:color="auto"/>
            <w:bottom w:val="none" w:sz="0" w:space="0" w:color="auto"/>
            <w:right w:val="none" w:sz="0" w:space="0" w:color="auto"/>
          </w:divBdr>
          <w:divsChild>
            <w:div w:id="1275672071">
              <w:marLeft w:val="0"/>
              <w:marRight w:val="0"/>
              <w:marTop w:val="0"/>
              <w:marBottom w:val="300"/>
              <w:divBdr>
                <w:top w:val="single" w:sz="6" w:space="0" w:color="FFFFFF"/>
                <w:left w:val="single" w:sz="6" w:space="0" w:color="FFFFFF"/>
                <w:bottom w:val="single" w:sz="6" w:space="0" w:color="FFFFFF"/>
                <w:right w:val="single" w:sz="6" w:space="0" w:color="FFFFFF"/>
              </w:divBdr>
              <w:divsChild>
                <w:div w:id="2102488486">
                  <w:marLeft w:val="0"/>
                  <w:marRight w:val="0"/>
                  <w:marTop w:val="0"/>
                  <w:marBottom w:val="0"/>
                  <w:divBdr>
                    <w:top w:val="none" w:sz="0" w:space="0" w:color="auto"/>
                    <w:left w:val="none" w:sz="0" w:space="0" w:color="auto"/>
                    <w:bottom w:val="none" w:sz="0" w:space="0" w:color="auto"/>
                    <w:right w:val="none" w:sz="0" w:space="0" w:color="auto"/>
                  </w:divBdr>
                </w:div>
                <w:div w:id="72922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143741">
          <w:marLeft w:val="0"/>
          <w:marRight w:val="0"/>
          <w:marTop w:val="0"/>
          <w:marBottom w:val="150"/>
          <w:divBdr>
            <w:top w:val="none" w:sz="0" w:space="0" w:color="auto"/>
            <w:left w:val="none" w:sz="0" w:space="0" w:color="auto"/>
            <w:bottom w:val="none" w:sz="0" w:space="0" w:color="auto"/>
            <w:right w:val="none" w:sz="0" w:space="0" w:color="auto"/>
          </w:divBdr>
          <w:divsChild>
            <w:div w:id="462039582">
              <w:marLeft w:val="0"/>
              <w:marRight w:val="0"/>
              <w:marTop w:val="0"/>
              <w:marBottom w:val="300"/>
              <w:divBdr>
                <w:top w:val="single" w:sz="6" w:space="0" w:color="FFFFFF"/>
                <w:left w:val="single" w:sz="6" w:space="0" w:color="FFFFFF"/>
                <w:bottom w:val="single" w:sz="6" w:space="0" w:color="FFFFFF"/>
                <w:right w:val="single" w:sz="6" w:space="0" w:color="FFFFFF"/>
              </w:divBdr>
              <w:divsChild>
                <w:div w:id="1420715573">
                  <w:marLeft w:val="0"/>
                  <w:marRight w:val="0"/>
                  <w:marTop w:val="0"/>
                  <w:marBottom w:val="0"/>
                  <w:divBdr>
                    <w:top w:val="none" w:sz="0" w:space="0" w:color="FFFFFF"/>
                    <w:left w:val="none" w:sz="0" w:space="0" w:color="FFFFFF"/>
                    <w:bottom w:val="single" w:sz="6" w:space="0" w:color="FFFFFF"/>
                    <w:right w:val="none" w:sz="0" w:space="0" w:color="FFFFFF"/>
                  </w:divBdr>
                </w:div>
                <w:div w:id="629550361">
                  <w:marLeft w:val="0"/>
                  <w:marRight w:val="0"/>
                  <w:marTop w:val="0"/>
                  <w:marBottom w:val="0"/>
                  <w:divBdr>
                    <w:top w:val="none" w:sz="0" w:space="0" w:color="auto"/>
                    <w:left w:val="none" w:sz="0" w:space="0" w:color="auto"/>
                    <w:bottom w:val="none" w:sz="0" w:space="0" w:color="auto"/>
                    <w:right w:val="none" w:sz="0" w:space="0" w:color="auto"/>
                  </w:divBdr>
                </w:div>
                <w:div w:id="151067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783087">
          <w:marLeft w:val="0"/>
          <w:marRight w:val="0"/>
          <w:marTop w:val="0"/>
          <w:marBottom w:val="150"/>
          <w:divBdr>
            <w:top w:val="none" w:sz="0" w:space="0" w:color="auto"/>
            <w:left w:val="none" w:sz="0" w:space="0" w:color="auto"/>
            <w:bottom w:val="none" w:sz="0" w:space="0" w:color="auto"/>
            <w:right w:val="none" w:sz="0" w:space="0" w:color="auto"/>
          </w:divBdr>
          <w:divsChild>
            <w:div w:id="621881997">
              <w:marLeft w:val="0"/>
              <w:marRight w:val="0"/>
              <w:marTop w:val="0"/>
              <w:marBottom w:val="300"/>
              <w:divBdr>
                <w:top w:val="single" w:sz="6" w:space="0" w:color="FFFFFF"/>
                <w:left w:val="single" w:sz="6" w:space="0" w:color="FFFFFF"/>
                <w:bottom w:val="single" w:sz="6" w:space="0" w:color="FFFFFF"/>
                <w:right w:val="single" w:sz="6" w:space="0" w:color="FFFFFF"/>
              </w:divBdr>
              <w:divsChild>
                <w:div w:id="98726000">
                  <w:marLeft w:val="0"/>
                  <w:marRight w:val="0"/>
                  <w:marTop w:val="0"/>
                  <w:marBottom w:val="0"/>
                  <w:divBdr>
                    <w:top w:val="none" w:sz="0" w:space="0" w:color="FFFFFF"/>
                    <w:left w:val="none" w:sz="0" w:space="0" w:color="FFFFFF"/>
                    <w:bottom w:val="single" w:sz="6" w:space="0" w:color="FFFFFF"/>
                    <w:right w:val="none" w:sz="0" w:space="0" w:color="FFFFFF"/>
                  </w:divBdr>
                </w:div>
                <w:div w:id="763765876">
                  <w:marLeft w:val="0"/>
                  <w:marRight w:val="0"/>
                  <w:marTop w:val="0"/>
                  <w:marBottom w:val="0"/>
                  <w:divBdr>
                    <w:top w:val="none" w:sz="0" w:space="0" w:color="auto"/>
                    <w:left w:val="none" w:sz="0" w:space="0" w:color="auto"/>
                    <w:bottom w:val="none" w:sz="0" w:space="0" w:color="auto"/>
                    <w:right w:val="none" w:sz="0" w:space="0" w:color="auto"/>
                  </w:divBdr>
                </w:div>
                <w:div w:id="133275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832684">
          <w:marLeft w:val="0"/>
          <w:marRight w:val="0"/>
          <w:marTop w:val="0"/>
          <w:marBottom w:val="150"/>
          <w:divBdr>
            <w:top w:val="none" w:sz="0" w:space="0" w:color="auto"/>
            <w:left w:val="none" w:sz="0" w:space="0" w:color="auto"/>
            <w:bottom w:val="none" w:sz="0" w:space="0" w:color="auto"/>
            <w:right w:val="none" w:sz="0" w:space="0" w:color="auto"/>
          </w:divBdr>
          <w:divsChild>
            <w:div w:id="1477993496">
              <w:marLeft w:val="0"/>
              <w:marRight w:val="0"/>
              <w:marTop w:val="0"/>
              <w:marBottom w:val="300"/>
              <w:divBdr>
                <w:top w:val="single" w:sz="6" w:space="0" w:color="FFFFFF"/>
                <w:left w:val="single" w:sz="6" w:space="0" w:color="FFFFFF"/>
                <w:bottom w:val="single" w:sz="6" w:space="0" w:color="FFFFFF"/>
                <w:right w:val="single" w:sz="6" w:space="0" w:color="FFFFFF"/>
              </w:divBdr>
              <w:divsChild>
                <w:div w:id="1369986713">
                  <w:marLeft w:val="0"/>
                  <w:marRight w:val="0"/>
                  <w:marTop w:val="0"/>
                  <w:marBottom w:val="0"/>
                  <w:divBdr>
                    <w:top w:val="none" w:sz="0" w:space="0" w:color="FFFFFF"/>
                    <w:left w:val="none" w:sz="0" w:space="0" w:color="FFFFFF"/>
                    <w:bottom w:val="single" w:sz="6" w:space="0" w:color="FFFFFF"/>
                    <w:right w:val="none" w:sz="0" w:space="0" w:color="FFFFFF"/>
                  </w:divBdr>
                </w:div>
                <w:div w:id="985206987">
                  <w:marLeft w:val="0"/>
                  <w:marRight w:val="0"/>
                  <w:marTop w:val="0"/>
                  <w:marBottom w:val="0"/>
                  <w:divBdr>
                    <w:top w:val="none" w:sz="0" w:space="0" w:color="auto"/>
                    <w:left w:val="none" w:sz="0" w:space="0" w:color="auto"/>
                    <w:bottom w:val="none" w:sz="0" w:space="0" w:color="auto"/>
                    <w:right w:val="none" w:sz="0" w:space="0" w:color="auto"/>
                  </w:divBdr>
                </w:div>
                <w:div w:id="141000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929014">
          <w:marLeft w:val="0"/>
          <w:marRight w:val="0"/>
          <w:marTop w:val="0"/>
          <w:marBottom w:val="150"/>
          <w:divBdr>
            <w:top w:val="none" w:sz="0" w:space="0" w:color="auto"/>
            <w:left w:val="none" w:sz="0" w:space="0" w:color="auto"/>
            <w:bottom w:val="none" w:sz="0" w:space="0" w:color="auto"/>
            <w:right w:val="none" w:sz="0" w:space="0" w:color="auto"/>
          </w:divBdr>
          <w:divsChild>
            <w:div w:id="489759707">
              <w:marLeft w:val="0"/>
              <w:marRight w:val="0"/>
              <w:marTop w:val="0"/>
              <w:marBottom w:val="300"/>
              <w:divBdr>
                <w:top w:val="single" w:sz="6" w:space="0" w:color="FFFFFF"/>
                <w:left w:val="single" w:sz="6" w:space="0" w:color="FFFFFF"/>
                <w:bottom w:val="single" w:sz="6" w:space="0" w:color="FFFFFF"/>
                <w:right w:val="single" w:sz="6" w:space="0" w:color="FFFFFF"/>
              </w:divBdr>
              <w:divsChild>
                <w:div w:id="692607282">
                  <w:marLeft w:val="0"/>
                  <w:marRight w:val="0"/>
                  <w:marTop w:val="0"/>
                  <w:marBottom w:val="0"/>
                  <w:divBdr>
                    <w:top w:val="none" w:sz="0" w:space="0" w:color="FFFFFF"/>
                    <w:left w:val="none" w:sz="0" w:space="0" w:color="FFFFFF"/>
                    <w:bottom w:val="single" w:sz="6" w:space="0" w:color="FFFFFF"/>
                    <w:right w:val="none" w:sz="0" w:space="0" w:color="FFFFFF"/>
                  </w:divBdr>
                </w:div>
                <w:div w:id="113251127">
                  <w:marLeft w:val="0"/>
                  <w:marRight w:val="0"/>
                  <w:marTop w:val="0"/>
                  <w:marBottom w:val="0"/>
                  <w:divBdr>
                    <w:top w:val="none" w:sz="0" w:space="0" w:color="auto"/>
                    <w:left w:val="none" w:sz="0" w:space="0" w:color="auto"/>
                    <w:bottom w:val="none" w:sz="0" w:space="0" w:color="auto"/>
                    <w:right w:val="none" w:sz="0" w:space="0" w:color="auto"/>
                  </w:divBdr>
                </w:div>
                <w:div w:id="131139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7940223">
      <w:bodyDiv w:val="1"/>
      <w:marLeft w:val="0"/>
      <w:marRight w:val="0"/>
      <w:marTop w:val="0"/>
      <w:marBottom w:val="0"/>
      <w:divBdr>
        <w:top w:val="none" w:sz="0" w:space="0" w:color="auto"/>
        <w:left w:val="none" w:sz="0" w:space="0" w:color="auto"/>
        <w:bottom w:val="none" w:sz="0" w:space="0" w:color="auto"/>
        <w:right w:val="none" w:sz="0" w:space="0" w:color="auto"/>
      </w:divBdr>
      <w:divsChild>
        <w:div w:id="54623888">
          <w:marLeft w:val="0"/>
          <w:marRight w:val="0"/>
          <w:marTop w:val="0"/>
          <w:marBottom w:val="150"/>
          <w:divBdr>
            <w:top w:val="none" w:sz="0" w:space="0" w:color="auto"/>
            <w:left w:val="none" w:sz="0" w:space="0" w:color="auto"/>
            <w:bottom w:val="none" w:sz="0" w:space="0" w:color="auto"/>
            <w:right w:val="none" w:sz="0" w:space="0" w:color="auto"/>
          </w:divBdr>
          <w:divsChild>
            <w:div w:id="699669462">
              <w:marLeft w:val="0"/>
              <w:marRight w:val="0"/>
              <w:marTop w:val="0"/>
              <w:marBottom w:val="300"/>
              <w:divBdr>
                <w:top w:val="single" w:sz="6" w:space="0" w:color="FFFFFF"/>
                <w:left w:val="single" w:sz="6" w:space="0" w:color="FFFFFF"/>
                <w:bottom w:val="single" w:sz="6" w:space="0" w:color="FFFFFF"/>
                <w:right w:val="single" w:sz="6" w:space="0" w:color="FFFFFF"/>
              </w:divBdr>
              <w:divsChild>
                <w:div w:id="302468789">
                  <w:marLeft w:val="0"/>
                  <w:marRight w:val="0"/>
                  <w:marTop w:val="0"/>
                  <w:marBottom w:val="0"/>
                  <w:divBdr>
                    <w:top w:val="none" w:sz="0" w:space="0" w:color="auto"/>
                    <w:left w:val="none" w:sz="0" w:space="0" w:color="auto"/>
                    <w:bottom w:val="none" w:sz="0" w:space="0" w:color="auto"/>
                    <w:right w:val="none" w:sz="0" w:space="0" w:color="auto"/>
                  </w:divBdr>
                </w:div>
                <w:div w:id="8022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036775">
          <w:marLeft w:val="0"/>
          <w:marRight w:val="0"/>
          <w:marTop w:val="0"/>
          <w:marBottom w:val="150"/>
          <w:divBdr>
            <w:top w:val="none" w:sz="0" w:space="0" w:color="auto"/>
            <w:left w:val="none" w:sz="0" w:space="0" w:color="auto"/>
            <w:bottom w:val="none" w:sz="0" w:space="0" w:color="auto"/>
            <w:right w:val="none" w:sz="0" w:space="0" w:color="auto"/>
          </w:divBdr>
          <w:divsChild>
            <w:div w:id="718240180">
              <w:marLeft w:val="0"/>
              <w:marRight w:val="0"/>
              <w:marTop w:val="0"/>
              <w:marBottom w:val="300"/>
              <w:divBdr>
                <w:top w:val="single" w:sz="6" w:space="0" w:color="FFFFFF"/>
                <w:left w:val="single" w:sz="6" w:space="0" w:color="FFFFFF"/>
                <w:bottom w:val="single" w:sz="6" w:space="0" w:color="FFFFFF"/>
                <w:right w:val="single" w:sz="6" w:space="0" w:color="FFFFFF"/>
              </w:divBdr>
              <w:divsChild>
                <w:div w:id="89619775">
                  <w:marLeft w:val="0"/>
                  <w:marRight w:val="0"/>
                  <w:marTop w:val="0"/>
                  <w:marBottom w:val="0"/>
                  <w:divBdr>
                    <w:top w:val="none" w:sz="0" w:space="0" w:color="FFFFFF"/>
                    <w:left w:val="none" w:sz="0" w:space="0" w:color="FFFFFF"/>
                    <w:bottom w:val="single" w:sz="6" w:space="0" w:color="FFFFFF"/>
                    <w:right w:val="none" w:sz="0" w:space="0" w:color="FFFFFF"/>
                  </w:divBdr>
                </w:div>
                <w:div w:id="403650032">
                  <w:marLeft w:val="0"/>
                  <w:marRight w:val="0"/>
                  <w:marTop w:val="0"/>
                  <w:marBottom w:val="0"/>
                  <w:divBdr>
                    <w:top w:val="none" w:sz="0" w:space="0" w:color="auto"/>
                    <w:left w:val="none" w:sz="0" w:space="0" w:color="auto"/>
                    <w:bottom w:val="none" w:sz="0" w:space="0" w:color="auto"/>
                    <w:right w:val="none" w:sz="0" w:space="0" w:color="auto"/>
                  </w:divBdr>
                </w:div>
                <w:div w:id="139435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576214">
          <w:marLeft w:val="0"/>
          <w:marRight w:val="0"/>
          <w:marTop w:val="0"/>
          <w:marBottom w:val="150"/>
          <w:divBdr>
            <w:top w:val="none" w:sz="0" w:space="0" w:color="auto"/>
            <w:left w:val="none" w:sz="0" w:space="0" w:color="auto"/>
            <w:bottom w:val="none" w:sz="0" w:space="0" w:color="auto"/>
            <w:right w:val="none" w:sz="0" w:space="0" w:color="auto"/>
          </w:divBdr>
          <w:divsChild>
            <w:div w:id="697435041">
              <w:marLeft w:val="0"/>
              <w:marRight w:val="0"/>
              <w:marTop w:val="0"/>
              <w:marBottom w:val="300"/>
              <w:divBdr>
                <w:top w:val="single" w:sz="6" w:space="0" w:color="FFFFFF"/>
                <w:left w:val="single" w:sz="6" w:space="0" w:color="FFFFFF"/>
                <w:bottom w:val="single" w:sz="6" w:space="0" w:color="FFFFFF"/>
                <w:right w:val="single" w:sz="6" w:space="0" w:color="FFFFFF"/>
              </w:divBdr>
              <w:divsChild>
                <w:div w:id="353464653">
                  <w:marLeft w:val="0"/>
                  <w:marRight w:val="0"/>
                  <w:marTop w:val="0"/>
                  <w:marBottom w:val="0"/>
                  <w:divBdr>
                    <w:top w:val="none" w:sz="0" w:space="0" w:color="FFFFFF"/>
                    <w:left w:val="none" w:sz="0" w:space="0" w:color="FFFFFF"/>
                    <w:bottom w:val="single" w:sz="6" w:space="0" w:color="FFFFFF"/>
                    <w:right w:val="none" w:sz="0" w:space="0" w:color="FFFFFF"/>
                  </w:divBdr>
                </w:div>
                <w:div w:id="1344085305">
                  <w:marLeft w:val="0"/>
                  <w:marRight w:val="0"/>
                  <w:marTop w:val="0"/>
                  <w:marBottom w:val="0"/>
                  <w:divBdr>
                    <w:top w:val="none" w:sz="0" w:space="0" w:color="auto"/>
                    <w:left w:val="none" w:sz="0" w:space="0" w:color="auto"/>
                    <w:bottom w:val="none" w:sz="0" w:space="0" w:color="auto"/>
                    <w:right w:val="none" w:sz="0" w:space="0" w:color="auto"/>
                  </w:divBdr>
                </w:div>
                <w:div w:id="158722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887163">
          <w:marLeft w:val="0"/>
          <w:marRight w:val="0"/>
          <w:marTop w:val="0"/>
          <w:marBottom w:val="150"/>
          <w:divBdr>
            <w:top w:val="none" w:sz="0" w:space="0" w:color="auto"/>
            <w:left w:val="none" w:sz="0" w:space="0" w:color="auto"/>
            <w:bottom w:val="none" w:sz="0" w:space="0" w:color="auto"/>
            <w:right w:val="none" w:sz="0" w:space="0" w:color="auto"/>
          </w:divBdr>
          <w:divsChild>
            <w:div w:id="1512988373">
              <w:marLeft w:val="0"/>
              <w:marRight w:val="0"/>
              <w:marTop w:val="0"/>
              <w:marBottom w:val="300"/>
              <w:divBdr>
                <w:top w:val="single" w:sz="6" w:space="0" w:color="FFFFFF"/>
                <w:left w:val="single" w:sz="6" w:space="0" w:color="FFFFFF"/>
                <w:bottom w:val="single" w:sz="6" w:space="0" w:color="FFFFFF"/>
                <w:right w:val="single" w:sz="6" w:space="0" w:color="FFFFFF"/>
              </w:divBdr>
              <w:divsChild>
                <w:div w:id="765610683">
                  <w:marLeft w:val="0"/>
                  <w:marRight w:val="0"/>
                  <w:marTop w:val="0"/>
                  <w:marBottom w:val="0"/>
                  <w:divBdr>
                    <w:top w:val="none" w:sz="0" w:space="0" w:color="FFFFFF"/>
                    <w:left w:val="none" w:sz="0" w:space="0" w:color="FFFFFF"/>
                    <w:bottom w:val="single" w:sz="6" w:space="0" w:color="FFFFFF"/>
                    <w:right w:val="none" w:sz="0" w:space="0" w:color="FFFFFF"/>
                  </w:divBdr>
                </w:div>
                <w:div w:id="266698211">
                  <w:marLeft w:val="0"/>
                  <w:marRight w:val="0"/>
                  <w:marTop w:val="0"/>
                  <w:marBottom w:val="0"/>
                  <w:divBdr>
                    <w:top w:val="none" w:sz="0" w:space="0" w:color="auto"/>
                    <w:left w:val="none" w:sz="0" w:space="0" w:color="auto"/>
                    <w:bottom w:val="none" w:sz="0" w:space="0" w:color="auto"/>
                    <w:right w:val="none" w:sz="0" w:space="0" w:color="auto"/>
                  </w:divBdr>
                </w:div>
                <w:div w:id="2026244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286672">
      <w:bodyDiv w:val="1"/>
      <w:marLeft w:val="0"/>
      <w:marRight w:val="0"/>
      <w:marTop w:val="0"/>
      <w:marBottom w:val="0"/>
      <w:divBdr>
        <w:top w:val="none" w:sz="0" w:space="0" w:color="auto"/>
        <w:left w:val="none" w:sz="0" w:space="0" w:color="auto"/>
        <w:bottom w:val="none" w:sz="0" w:space="0" w:color="auto"/>
        <w:right w:val="none" w:sz="0" w:space="0" w:color="auto"/>
      </w:divBdr>
      <w:divsChild>
        <w:div w:id="1188520425">
          <w:marLeft w:val="0"/>
          <w:marRight w:val="0"/>
          <w:marTop w:val="0"/>
          <w:marBottom w:val="150"/>
          <w:divBdr>
            <w:top w:val="none" w:sz="0" w:space="0" w:color="auto"/>
            <w:left w:val="none" w:sz="0" w:space="0" w:color="auto"/>
            <w:bottom w:val="none" w:sz="0" w:space="0" w:color="auto"/>
            <w:right w:val="none" w:sz="0" w:space="0" w:color="auto"/>
          </w:divBdr>
          <w:divsChild>
            <w:div w:id="1088037712">
              <w:marLeft w:val="0"/>
              <w:marRight w:val="0"/>
              <w:marTop w:val="0"/>
              <w:marBottom w:val="300"/>
              <w:divBdr>
                <w:top w:val="single" w:sz="6" w:space="0" w:color="FFFFFF"/>
                <w:left w:val="single" w:sz="6" w:space="0" w:color="FFFFFF"/>
                <w:bottom w:val="single" w:sz="6" w:space="0" w:color="FFFFFF"/>
                <w:right w:val="single" w:sz="6" w:space="0" w:color="FFFFFF"/>
              </w:divBdr>
              <w:divsChild>
                <w:div w:id="1576667089">
                  <w:marLeft w:val="0"/>
                  <w:marRight w:val="0"/>
                  <w:marTop w:val="0"/>
                  <w:marBottom w:val="0"/>
                  <w:divBdr>
                    <w:top w:val="none" w:sz="0" w:space="0" w:color="auto"/>
                    <w:left w:val="none" w:sz="0" w:space="0" w:color="auto"/>
                    <w:bottom w:val="none" w:sz="0" w:space="0" w:color="auto"/>
                    <w:right w:val="none" w:sz="0" w:space="0" w:color="auto"/>
                  </w:divBdr>
                </w:div>
                <w:div w:id="37362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996473">
          <w:marLeft w:val="0"/>
          <w:marRight w:val="0"/>
          <w:marTop w:val="0"/>
          <w:marBottom w:val="150"/>
          <w:divBdr>
            <w:top w:val="none" w:sz="0" w:space="0" w:color="auto"/>
            <w:left w:val="none" w:sz="0" w:space="0" w:color="auto"/>
            <w:bottom w:val="none" w:sz="0" w:space="0" w:color="auto"/>
            <w:right w:val="none" w:sz="0" w:space="0" w:color="auto"/>
          </w:divBdr>
          <w:divsChild>
            <w:div w:id="821771713">
              <w:marLeft w:val="0"/>
              <w:marRight w:val="0"/>
              <w:marTop w:val="0"/>
              <w:marBottom w:val="300"/>
              <w:divBdr>
                <w:top w:val="single" w:sz="6" w:space="0" w:color="FFFFFF"/>
                <w:left w:val="single" w:sz="6" w:space="0" w:color="FFFFFF"/>
                <w:bottom w:val="single" w:sz="6" w:space="0" w:color="FFFFFF"/>
                <w:right w:val="single" w:sz="6" w:space="0" w:color="FFFFFF"/>
              </w:divBdr>
              <w:divsChild>
                <w:div w:id="1390689410">
                  <w:marLeft w:val="0"/>
                  <w:marRight w:val="0"/>
                  <w:marTop w:val="0"/>
                  <w:marBottom w:val="0"/>
                  <w:divBdr>
                    <w:top w:val="none" w:sz="0" w:space="0" w:color="FFFFFF"/>
                    <w:left w:val="none" w:sz="0" w:space="0" w:color="FFFFFF"/>
                    <w:bottom w:val="single" w:sz="6" w:space="0" w:color="FFFFFF"/>
                    <w:right w:val="none" w:sz="0" w:space="0" w:color="FFFFFF"/>
                  </w:divBdr>
                </w:div>
                <w:div w:id="1650942528">
                  <w:marLeft w:val="0"/>
                  <w:marRight w:val="0"/>
                  <w:marTop w:val="0"/>
                  <w:marBottom w:val="0"/>
                  <w:divBdr>
                    <w:top w:val="none" w:sz="0" w:space="0" w:color="auto"/>
                    <w:left w:val="none" w:sz="0" w:space="0" w:color="auto"/>
                    <w:bottom w:val="none" w:sz="0" w:space="0" w:color="auto"/>
                    <w:right w:val="none" w:sz="0" w:space="0" w:color="auto"/>
                  </w:divBdr>
                </w:div>
                <w:div w:id="28181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287145">
          <w:marLeft w:val="0"/>
          <w:marRight w:val="0"/>
          <w:marTop w:val="0"/>
          <w:marBottom w:val="150"/>
          <w:divBdr>
            <w:top w:val="none" w:sz="0" w:space="0" w:color="auto"/>
            <w:left w:val="none" w:sz="0" w:space="0" w:color="auto"/>
            <w:bottom w:val="none" w:sz="0" w:space="0" w:color="auto"/>
            <w:right w:val="none" w:sz="0" w:space="0" w:color="auto"/>
          </w:divBdr>
          <w:divsChild>
            <w:div w:id="1346328224">
              <w:marLeft w:val="0"/>
              <w:marRight w:val="0"/>
              <w:marTop w:val="0"/>
              <w:marBottom w:val="300"/>
              <w:divBdr>
                <w:top w:val="single" w:sz="6" w:space="0" w:color="FFFFFF"/>
                <w:left w:val="single" w:sz="6" w:space="0" w:color="FFFFFF"/>
                <w:bottom w:val="single" w:sz="6" w:space="0" w:color="FFFFFF"/>
                <w:right w:val="single" w:sz="6" w:space="0" w:color="FFFFFF"/>
              </w:divBdr>
              <w:divsChild>
                <w:div w:id="483668852">
                  <w:marLeft w:val="0"/>
                  <w:marRight w:val="0"/>
                  <w:marTop w:val="0"/>
                  <w:marBottom w:val="0"/>
                  <w:divBdr>
                    <w:top w:val="none" w:sz="0" w:space="0" w:color="FFFFFF"/>
                    <w:left w:val="none" w:sz="0" w:space="0" w:color="FFFFFF"/>
                    <w:bottom w:val="single" w:sz="6" w:space="0" w:color="FFFFFF"/>
                    <w:right w:val="none" w:sz="0" w:space="0" w:color="FFFFFF"/>
                  </w:divBdr>
                </w:div>
                <w:div w:id="1977955726">
                  <w:marLeft w:val="0"/>
                  <w:marRight w:val="0"/>
                  <w:marTop w:val="0"/>
                  <w:marBottom w:val="0"/>
                  <w:divBdr>
                    <w:top w:val="none" w:sz="0" w:space="0" w:color="auto"/>
                    <w:left w:val="none" w:sz="0" w:space="0" w:color="auto"/>
                    <w:bottom w:val="none" w:sz="0" w:space="0" w:color="auto"/>
                    <w:right w:val="none" w:sz="0" w:space="0" w:color="auto"/>
                  </w:divBdr>
                </w:div>
                <w:div w:id="201622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175440">
          <w:marLeft w:val="0"/>
          <w:marRight w:val="0"/>
          <w:marTop w:val="0"/>
          <w:marBottom w:val="150"/>
          <w:divBdr>
            <w:top w:val="none" w:sz="0" w:space="0" w:color="auto"/>
            <w:left w:val="none" w:sz="0" w:space="0" w:color="auto"/>
            <w:bottom w:val="none" w:sz="0" w:space="0" w:color="auto"/>
            <w:right w:val="none" w:sz="0" w:space="0" w:color="auto"/>
          </w:divBdr>
          <w:divsChild>
            <w:div w:id="1864399222">
              <w:marLeft w:val="0"/>
              <w:marRight w:val="0"/>
              <w:marTop w:val="0"/>
              <w:marBottom w:val="300"/>
              <w:divBdr>
                <w:top w:val="single" w:sz="6" w:space="0" w:color="FFFFFF"/>
                <w:left w:val="single" w:sz="6" w:space="0" w:color="FFFFFF"/>
                <w:bottom w:val="single" w:sz="6" w:space="0" w:color="FFFFFF"/>
                <w:right w:val="single" w:sz="6" w:space="0" w:color="FFFFFF"/>
              </w:divBdr>
              <w:divsChild>
                <w:div w:id="1844129555">
                  <w:marLeft w:val="0"/>
                  <w:marRight w:val="0"/>
                  <w:marTop w:val="0"/>
                  <w:marBottom w:val="0"/>
                  <w:divBdr>
                    <w:top w:val="none" w:sz="0" w:space="0" w:color="FFFFFF"/>
                    <w:left w:val="none" w:sz="0" w:space="0" w:color="FFFFFF"/>
                    <w:bottom w:val="single" w:sz="6" w:space="0" w:color="FFFFFF"/>
                    <w:right w:val="none" w:sz="0" w:space="0" w:color="FFFFFF"/>
                  </w:divBdr>
                </w:div>
                <w:div w:id="307323872">
                  <w:marLeft w:val="0"/>
                  <w:marRight w:val="0"/>
                  <w:marTop w:val="0"/>
                  <w:marBottom w:val="0"/>
                  <w:divBdr>
                    <w:top w:val="none" w:sz="0" w:space="0" w:color="auto"/>
                    <w:left w:val="none" w:sz="0" w:space="0" w:color="auto"/>
                    <w:bottom w:val="none" w:sz="0" w:space="0" w:color="auto"/>
                    <w:right w:val="none" w:sz="0" w:space="0" w:color="auto"/>
                  </w:divBdr>
                </w:div>
                <w:div w:id="126657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249622">
      <w:bodyDiv w:val="1"/>
      <w:marLeft w:val="0"/>
      <w:marRight w:val="0"/>
      <w:marTop w:val="0"/>
      <w:marBottom w:val="0"/>
      <w:divBdr>
        <w:top w:val="none" w:sz="0" w:space="0" w:color="auto"/>
        <w:left w:val="none" w:sz="0" w:space="0" w:color="auto"/>
        <w:bottom w:val="none" w:sz="0" w:space="0" w:color="auto"/>
        <w:right w:val="none" w:sz="0" w:space="0" w:color="auto"/>
      </w:divBdr>
    </w:div>
    <w:div w:id="2099325071">
      <w:bodyDiv w:val="1"/>
      <w:marLeft w:val="0"/>
      <w:marRight w:val="0"/>
      <w:marTop w:val="0"/>
      <w:marBottom w:val="0"/>
      <w:divBdr>
        <w:top w:val="none" w:sz="0" w:space="0" w:color="auto"/>
        <w:left w:val="none" w:sz="0" w:space="0" w:color="auto"/>
        <w:bottom w:val="none" w:sz="0" w:space="0" w:color="auto"/>
        <w:right w:val="none" w:sz="0" w:space="0" w:color="auto"/>
      </w:divBdr>
    </w:div>
    <w:div w:id="2099524133">
      <w:bodyDiv w:val="1"/>
      <w:marLeft w:val="0"/>
      <w:marRight w:val="0"/>
      <w:marTop w:val="0"/>
      <w:marBottom w:val="0"/>
      <w:divBdr>
        <w:top w:val="none" w:sz="0" w:space="0" w:color="auto"/>
        <w:left w:val="none" w:sz="0" w:space="0" w:color="auto"/>
        <w:bottom w:val="none" w:sz="0" w:space="0" w:color="auto"/>
        <w:right w:val="none" w:sz="0" w:space="0" w:color="auto"/>
      </w:divBdr>
      <w:divsChild>
        <w:div w:id="330303702">
          <w:marLeft w:val="0"/>
          <w:marRight w:val="0"/>
          <w:marTop w:val="0"/>
          <w:marBottom w:val="0"/>
          <w:divBdr>
            <w:top w:val="none" w:sz="0" w:space="0" w:color="auto"/>
            <w:left w:val="none" w:sz="0" w:space="0" w:color="auto"/>
            <w:bottom w:val="none" w:sz="0" w:space="0" w:color="auto"/>
            <w:right w:val="none" w:sz="0" w:space="0" w:color="auto"/>
          </w:divBdr>
          <w:divsChild>
            <w:div w:id="1059937650">
              <w:marLeft w:val="0"/>
              <w:marRight w:val="0"/>
              <w:marTop w:val="0"/>
              <w:marBottom w:val="0"/>
              <w:divBdr>
                <w:top w:val="none" w:sz="0" w:space="0" w:color="auto"/>
                <w:left w:val="none" w:sz="0" w:space="0" w:color="auto"/>
                <w:bottom w:val="none" w:sz="0" w:space="0" w:color="auto"/>
                <w:right w:val="none" w:sz="0" w:space="0" w:color="auto"/>
              </w:divBdr>
              <w:divsChild>
                <w:div w:id="882979124">
                  <w:marLeft w:val="0"/>
                  <w:marRight w:val="0"/>
                  <w:marTop w:val="0"/>
                  <w:marBottom w:val="0"/>
                  <w:divBdr>
                    <w:top w:val="none" w:sz="0" w:space="0" w:color="auto"/>
                    <w:left w:val="none" w:sz="0" w:space="0" w:color="auto"/>
                    <w:bottom w:val="none" w:sz="0" w:space="0" w:color="auto"/>
                    <w:right w:val="none" w:sz="0" w:space="0" w:color="auto"/>
                  </w:divBdr>
                  <w:divsChild>
                    <w:div w:id="578177414">
                      <w:marLeft w:val="0"/>
                      <w:marRight w:val="0"/>
                      <w:marTop w:val="0"/>
                      <w:marBottom w:val="0"/>
                      <w:divBdr>
                        <w:top w:val="none" w:sz="0" w:space="0" w:color="auto"/>
                        <w:left w:val="none" w:sz="0" w:space="0" w:color="auto"/>
                        <w:bottom w:val="none" w:sz="0" w:space="0" w:color="auto"/>
                        <w:right w:val="none" w:sz="0" w:space="0" w:color="auto"/>
                      </w:divBdr>
                      <w:divsChild>
                        <w:div w:id="926620625">
                          <w:marLeft w:val="-225"/>
                          <w:marRight w:val="0"/>
                          <w:marTop w:val="0"/>
                          <w:marBottom w:val="0"/>
                          <w:divBdr>
                            <w:top w:val="none" w:sz="0" w:space="0" w:color="auto"/>
                            <w:left w:val="none" w:sz="0" w:space="0" w:color="auto"/>
                            <w:bottom w:val="none" w:sz="0" w:space="0" w:color="auto"/>
                            <w:right w:val="none" w:sz="0" w:space="0" w:color="auto"/>
                          </w:divBdr>
                          <w:divsChild>
                            <w:div w:id="499346454">
                              <w:marLeft w:val="1500"/>
                              <w:marRight w:val="1500"/>
                              <w:marTop w:val="0"/>
                              <w:marBottom w:val="0"/>
                              <w:divBdr>
                                <w:top w:val="none" w:sz="0" w:space="0" w:color="auto"/>
                                <w:left w:val="none" w:sz="0" w:space="0" w:color="auto"/>
                                <w:bottom w:val="none" w:sz="0" w:space="0" w:color="auto"/>
                                <w:right w:val="none" w:sz="0" w:space="0" w:color="auto"/>
                              </w:divBdr>
                              <w:divsChild>
                                <w:div w:id="983656008">
                                  <w:marLeft w:val="0"/>
                                  <w:marRight w:val="0"/>
                                  <w:marTop w:val="0"/>
                                  <w:marBottom w:val="345"/>
                                  <w:divBdr>
                                    <w:top w:val="none" w:sz="0" w:space="0" w:color="auto"/>
                                    <w:left w:val="none" w:sz="0" w:space="0" w:color="auto"/>
                                    <w:bottom w:val="none" w:sz="0" w:space="0" w:color="auto"/>
                                    <w:right w:val="none" w:sz="0" w:space="0" w:color="auto"/>
                                  </w:divBdr>
                                  <w:divsChild>
                                    <w:div w:id="117657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9908187">
      <w:bodyDiv w:val="1"/>
      <w:marLeft w:val="0"/>
      <w:marRight w:val="0"/>
      <w:marTop w:val="0"/>
      <w:marBottom w:val="0"/>
      <w:divBdr>
        <w:top w:val="none" w:sz="0" w:space="0" w:color="auto"/>
        <w:left w:val="none" w:sz="0" w:space="0" w:color="auto"/>
        <w:bottom w:val="none" w:sz="0" w:space="0" w:color="auto"/>
        <w:right w:val="none" w:sz="0" w:space="0" w:color="auto"/>
      </w:divBdr>
      <w:divsChild>
        <w:div w:id="1049501448">
          <w:marLeft w:val="0"/>
          <w:marRight w:val="0"/>
          <w:marTop w:val="0"/>
          <w:marBottom w:val="0"/>
          <w:divBdr>
            <w:top w:val="none" w:sz="0" w:space="0" w:color="auto"/>
            <w:left w:val="none" w:sz="0" w:space="0" w:color="auto"/>
            <w:bottom w:val="none" w:sz="0" w:space="0" w:color="auto"/>
            <w:right w:val="none" w:sz="0" w:space="0" w:color="auto"/>
          </w:divBdr>
        </w:div>
      </w:divsChild>
    </w:div>
    <w:div w:id="2100255475">
      <w:bodyDiv w:val="1"/>
      <w:marLeft w:val="0"/>
      <w:marRight w:val="0"/>
      <w:marTop w:val="0"/>
      <w:marBottom w:val="0"/>
      <w:divBdr>
        <w:top w:val="none" w:sz="0" w:space="0" w:color="auto"/>
        <w:left w:val="none" w:sz="0" w:space="0" w:color="auto"/>
        <w:bottom w:val="none" w:sz="0" w:space="0" w:color="auto"/>
        <w:right w:val="none" w:sz="0" w:space="0" w:color="auto"/>
      </w:divBdr>
    </w:div>
    <w:div w:id="2101945761">
      <w:bodyDiv w:val="1"/>
      <w:marLeft w:val="0"/>
      <w:marRight w:val="0"/>
      <w:marTop w:val="0"/>
      <w:marBottom w:val="0"/>
      <w:divBdr>
        <w:top w:val="none" w:sz="0" w:space="0" w:color="auto"/>
        <w:left w:val="none" w:sz="0" w:space="0" w:color="auto"/>
        <w:bottom w:val="none" w:sz="0" w:space="0" w:color="auto"/>
        <w:right w:val="none" w:sz="0" w:space="0" w:color="auto"/>
      </w:divBdr>
      <w:divsChild>
        <w:div w:id="706682188">
          <w:marLeft w:val="0"/>
          <w:marRight w:val="0"/>
          <w:marTop w:val="0"/>
          <w:marBottom w:val="0"/>
          <w:divBdr>
            <w:top w:val="none" w:sz="0" w:space="0" w:color="auto"/>
            <w:left w:val="none" w:sz="0" w:space="0" w:color="auto"/>
            <w:bottom w:val="none" w:sz="0" w:space="0" w:color="auto"/>
            <w:right w:val="none" w:sz="0" w:space="0" w:color="auto"/>
          </w:divBdr>
        </w:div>
      </w:divsChild>
    </w:div>
    <w:div w:id="2102020645">
      <w:bodyDiv w:val="1"/>
      <w:marLeft w:val="0"/>
      <w:marRight w:val="0"/>
      <w:marTop w:val="0"/>
      <w:marBottom w:val="0"/>
      <w:divBdr>
        <w:top w:val="none" w:sz="0" w:space="0" w:color="auto"/>
        <w:left w:val="none" w:sz="0" w:space="0" w:color="auto"/>
        <w:bottom w:val="none" w:sz="0" w:space="0" w:color="auto"/>
        <w:right w:val="none" w:sz="0" w:space="0" w:color="auto"/>
      </w:divBdr>
      <w:divsChild>
        <w:div w:id="1148090799">
          <w:marLeft w:val="0"/>
          <w:marRight w:val="0"/>
          <w:marTop w:val="0"/>
          <w:marBottom w:val="150"/>
          <w:divBdr>
            <w:top w:val="none" w:sz="0" w:space="0" w:color="auto"/>
            <w:left w:val="none" w:sz="0" w:space="0" w:color="auto"/>
            <w:bottom w:val="none" w:sz="0" w:space="0" w:color="auto"/>
            <w:right w:val="none" w:sz="0" w:space="0" w:color="auto"/>
          </w:divBdr>
          <w:divsChild>
            <w:div w:id="466628550">
              <w:marLeft w:val="0"/>
              <w:marRight w:val="0"/>
              <w:marTop w:val="0"/>
              <w:marBottom w:val="300"/>
              <w:divBdr>
                <w:top w:val="single" w:sz="6" w:space="0" w:color="FFFFFF"/>
                <w:left w:val="single" w:sz="6" w:space="0" w:color="FFFFFF"/>
                <w:bottom w:val="single" w:sz="6" w:space="0" w:color="FFFFFF"/>
                <w:right w:val="single" w:sz="6" w:space="0" w:color="FFFFFF"/>
              </w:divBdr>
              <w:divsChild>
                <w:div w:id="475953000">
                  <w:marLeft w:val="0"/>
                  <w:marRight w:val="0"/>
                  <w:marTop w:val="0"/>
                  <w:marBottom w:val="0"/>
                  <w:divBdr>
                    <w:top w:val="none" w:sz="0" w:space="0" w:color="auto"/>
                    <w:left w:val="none" w:sz="0" w:space="0" w:color="auto"/>
                    <w:bottom w:val="none" w:sz="0" w:space="0" w:color="auto"/>
                    <w:right w:val="none" w:sz="0" w:space="0" w:color="auto"/>
                  </w:divBdr>
                </w:div>
                <w:div w:id="211189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242483">
          <w:marLeft w:val="0"/>
          <w:marRight w:val="0"/>
          <w:marTop w:val="0"/>
          <w:marBottom w:val="150"/>
          <w:divBdr>
            <w:top w:val="none" w:sz="0" w:space="0" w:color="auto"/>
            <w:left w:val="none" w:sz="0" w:space="0" w:color="auto"/>
            <w:bottom w:val="none" w:sz="0" w:space="0" w:color="auto"/>
            <w:right w:val="none" w:sz="0" w:space="0" w:color="auto"/>
          </w:divBdr>
          <w:divsChild>
            <w:div w:id="700787662">
              <w:marLeft w:val="0"/>
              <w:marRight w:val="0"/>
              <w:marTop w:val="0"/>
              <w:marBottom w:val="300"/>
              <w:divBdr>
                <w:top w:val="single" w:sz="6" w:space="0" w:color="FFFFFF"/>
                <w:left w:val="single" w:sz="6" w:space="0" w:color="FFFFFF"/>
                <w:bottom w:val="single" w:sz="6" w:space="0" w:color="FFFFFF"/>
                <w:right w:val="single" w:sz="6" w:space="0" w:color="FFFFFF"/>
              </w:divBdr>
              <w:divsChild>
                <w:div w:id="1607955636">
                  <w:marLeft w:val="0"/>
                  <w:marRight w:val="0"/>
                  <w:marTop w:val="0"/>
                  <w:marBottom w:val="0"/>
                  <w:divBdr>
                    <w:top w:val="none" w:sz="0" w:space="0" w:color="FFFFFF"/>
                    <w:left w:val="none" w:sz="0" w:space="0" w:color="FFFFFF"/>
                    <w:bottom w:val="single" w:sz="6" w:space="0" w:color="FFFFFF"/>
                    <w:right w:val="none" w:sz="0" w:space="0" w:color="FFFFFF"/>
                  </w:divBdr>
                </w:div>
                <w:div w:id="949094109">
                  <w:marLeft w:val="0"/>
                  <w:marRight w:val="0"/>
                  <w:marTop w:val="0"/>
                  <w:marBottom w:val="0"/>
                  <w:divBdr>
                    <w:top w:val="none" w:sz="0" w:space="0" w:color="auto"/>
                    <w:left w:val="none" w:sz="0" w:space="0" w:color="auto"/>
                    <w:bottom w:val="none" w:sz="0" w:space="0" w:color="auto"/>
                    <w:right w:val="none" w:sz="0" w:space="0" w:color="auto"/>
                  </w:divBdr>
                </w:div>
                <w:div w:id="156286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137647">
          <w:marLeft w:val="0"/>
          <w:marRight w:val="0"/>
          <w:marTop w:val="0"/>
          <w:marBottom w:val="150"/>
          <w:divBdr>
            <w:top w:val="none" w:sz="0" w:space="0" w:color="auto"/>
            <w:left w:val="none" w:sz="0" w:space="0" w:color="auto"/>
            <w:bottom w:val="none" w:sz="0" w:space="0" w:color="auto"/>
            <w:right w:val="none" w:sz="0" w:space="0" w:color="auto"/>
          </w:divBdr>
          <w:divsChild>
            <w:div w:id="1788429610">
              <w:marLeft w:val="0"/>
              <w:marRight w:val="0"/>
              <w:marTop w:val="0"/>
              <w:marBottom w:val="300"/>
              <w:divBdr>
                <w:top w:val="single" w:sz="6" w:space="0" w:color="FFFFFF"/>
                <w:left w:val="single" w:sz="6" w:space="0" w:color="FFFFFF"/>
                <w:bottom w:val="single" w:sz="6" w:space="0" w:color="FFFFFF"/>
                <w:right w:val="single" w:sz="6" w:space="0" w:color="FFFFFF"/>
              </w:divBdr>
              <w:divsChild>
                <w:div w:id="83502046">
                  <w:marLeft w:val="0"/>
                  <w:marRight w:val="0"/>
                  <w:marTop w:val="0"/>
                  <w:marBottom w:val="0"/>
                  <w:divBdr>
                    <w:top w:val="none" w:sz="0" w:space="0" w:color="FFFFFF"/>
                    <w:left w:val="none" w:sz="0" w:space="0" w:color="FFFFFF"/>
                    <w:bottom w:val="single" w:sz="6" w:space="0" w:color="FFFFFF"/>
                    <w:right w:val="none" w:sz="0" w:space="0" w:color="FFFFFF"/>
                  </w:divBdr>
                </w:div>
                <w:div w:id="511455667">
                  <w:marLeft w:val="0"/>
                  <w:marRight w:val="0"/>
                  <w:marTop w:val="0"/>
                  <w:marBottom w:val="0"/>
                  <w:divBdr>
                    <w:top w:val="none" w:sz="0" w:space="0" w:color="auto"/>
                    <w:left w:val="none" w:sz="0" w:space="0" w:color="auto"/>
                    <w:bottom w:val="none" w:sz="0" w:space="0" w:color="auto"/>
                    <w:right w:val="none" w:sz="0" w:space="0" w:color="auto"/>
                  </w:divBdr>
                </w:div>
                <w:div w:id="157693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153199">
          <w:marLeft w:val="0"/>
          <w:marRight w:val="0"/>
          <w:marTop w:val="0"/>
          <w:marBottom w:val="150"/>
          <w:divBdr>
            <w:top w:val="none" w:sz="0" w:space="0" w:color="auto"/>
            <w:left w:val="none" w:sz="0" w:space="0" w:color="auto"/>
            <w:bottom w:val="none" w:sz="0" w:space="0" w:color="auto"/>
            <w:right w:val="none" w:sz="0" w:space="0" w:color="auto"/>
          </w:divBdr>
          <w:divsChild>
            <w:div w:id="1270316993">
              <w:marLeft w:val="0"/>
              <w:marRight w:val="0"/>
              <w:marTop w:val="0"/>
              <w:marBottom w:val="300"/>
              <w:divBdr>
                <w:top w:val="single" w:sz="6" w:space="0" w:color="FFFFFF"/>
                <w:left w:val="single" w:sz="6" w:space="0" w:color="FFFFFF"/>
                <w:bottom w:val="single" w:sz="6" w:space="0" w:color="FFFFFF"/>
                <w:right w:val="single" w:sz="6" w:space="0" w:color="FFFFFF"/>
              </w:divBdr>
              <w:divsChild>
                <w:div w:id="1861897116">
                  <w:marLeft w:val="0"/>
                  <w:marRight w:val="0"/>
                  <w:marTop w:val="0"/>
                  <w:marBottom w:val="0"/>
                  <w:divBdr>
                    <w:top w:val="none" w:sz="0" w:space="0" w:color="FFFFFF"/>
                    <w:left w:val="none" w:sz="0" w:space="0" w:color="FFFFFF"/>
                    <w:bottom w:val="single" w:sz="6" w:space="0" w:color="FFFFFF"/>
                    <w:right w:val="none" w:sz="0" w:space="0" w:color="FFFFFF"/>
                  </w:divBdr>
                </w:div>
                <w:div w:id="725570601">
                  <w:marLeft w:val="0"/>
                  <w:marRight w:val="0"/>
                  <w:marTop w:val="0"/>
                  <w:marBottom w:val="0"/>
                  <w:divBdr>
                    <w:top w:val="none" w:sz="0" w:space="0" w:color="auto"/>
                    <w:left w:val="none" w:sz="0" w:space="0" w:color="auto"/>
                    <w:bottom w:val="none" w:sz="0" w:space="0" w:color="auto"/>
                    <w:right w:val="none" w:sz="0" w:space="0" w:color="auto"/>
                  </w:divBdr>
                </w:div>
                <w:div w:id="147694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437403">
          <w:marLeft w:val="0"/>
          <w:marRight w:val="0"/>
          <w:marTop w:val="0"/>
          <w:marBottom w:val="150"/>
          <w:divBdr>
            <w:top w:val="none" w:sz="0" w:space="0" w:color="auto"/>
            <w:left w:val="none" w:sz="0" w:space="0" w:color="auto"/>
            <w:bottom w:val="none" w:sz="0" w:space="0" w:color="auto"/>
            <w:right w:val="none" w:sz="0" w:space="0" w:color="auto"/>
          </w:divBdr>
          <w:divsChild>
            <w:div w:id="826676087">
              <w:marLeft w:val="0"/>
              <w:marRight w:val="0"/>
              <w:marTop w:val="0"/>
              <w:marBottom w:val="300"/>
              <w:divBdr>
                <w:top w:val="single" w:sz="6" w:space="0" w:color="FFFFFF"/>
                <w:left w:val="single" w:sz="6" w:space="0" w:color="FFFFFF"/>
                <w:bottom w:val="single" w:sz="6" w:space="0" w:color="FFFFFF"/>
                <w:right w:val="single" w:sz="6" w:space="0" w:color="FFFFFF"/>
              </w:divBdr>
              <w:divsChild>
                <w:div w:id="64880759">
                  <w:marLeft w:val="0"/>
                  <w:marRight w:val="0"/>
                  <w:marTop w:val="0"/>
                  <w:marBottom w:val="0"/>
                  <w:divBdr>
                    <w:top w:val="none" w:sz="0" w:space="0" w:color="FFFFFF"/>
                    <w:left w:val="none" w:sz="0" w:space="0" w:color="FFFFFF"/>
                    <w:bottom w:val="single" w:sz="6" w:space="0" w:color="FFFFFF"/>
                    <w:right w:val="none" w:sz="0" w:space="0" w:color="FFFFFF"/>
                  </w:divBdr>
                </w:div>
                <w:div w:id="1416442646">
                  <w:marLeft w:val="0"/>
                  <w:marRight w:val="0"/>
                  <w:marTop w:val="0"/>
                  <w:marBottom w:val="0"/>
                  <w:divBdr>
                    <w:top w:val="none" w:sz="0" w:space="0" w:color="auto"/>
                    <w:left w:val="none" w:sz="0" w:space="0" w:color="auto"/>
                    <w:bottom w:val="none" w:sz="0" w:space="0" w:color="auto"/>
                    <w:right w:val="none" w:sz="0" w:space="0" w:color="auto"/>
                  </w:divBdr>
                </w:div>
                <w:div w:id="192055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413344">
      <w:bodyDiv w:val="1"/>
      <w:marLeft w:val="0"/>
      <w:marRight w:val="0"/>
      <w:marTop w:val="0"/>
      <w:marBottom w:val="0"/>
      <w:divBdr>
        <w:top w:val="none" w:sz="0" w:space="0" w:color="auto"/>
        <w:left w:val="none" w:sz="0" w:space="0" w:color="auto"/>
        <w:bottom w:val="none" w:sz="0" w:space="0" w:color="auto"/>
        <w:right w:val="none" w:sz="0" w:space="0" w:color="auto"/>
      </w:divBdr>
    </w:div>
    <w:div w:id="2102674284">
      <w:bodyDiv w:val="1"/>
      <w:marLeft w:val="0"/>
      <w:marRight w:val="0"/>
      <w:marTop w:val="0"/>
      <w:marBottom w:val="0"/>
      <w:divBdr>
        <w:top w:val="none" w:sz="0" w:space="0" w:color="auto"/>
        <w:left w:val="none" w:sz="0" w:space="0" w:color="auto"/>
        <w:bottom w:val="none" w:sz="0" w:space="0" w:color="auto"/>
        <w:right w:val="none" w:sz="0" w:space="0" w:color="auto"/>
      </w:divBdr>
    </w:div>
    <w:div w:id="2103716786">
      <w:bodyDiv w:val="1"/>
      <w:marLeft w:val="0"/>
      <w:marRight w:val="0"/>
      <w:marTop w:val="0"/>
      <w:marBottom w:val="0"/>
      <w:divBdr>
        <w:top w:val="none" w:sz="0" w:space="0" w:color="auto"/>
        <w:left w:val="none" w:sz="0" w:space="0" w:color="auto"/>
        <w:bottom w:val="none" w:sz="0" w:space="0" w:color="auto"/>
        <w:right w:val="none" w:sz="0" w:space="0" w:color="auto"/>
      </w:divBdr>
      <w:divsChild>
        <w:div w:id="319429682">
          <w:marLeft w:val="0"/>
          <w:marRight w:val="0"/>
          <w:marTop w:val="0"/>
          <w:marBottom w:val="0"/>
          <w:divBdr>
            <w:top w:val="none" w:sz="0" w:space="0" w:color="auto"/>
            <w:left w:val="none" w:sz="0" w:space="0" w:color="auto"/>
            <w:bottom w:val="none" w:sz="0" w:space="0" w:color="auto"/>
            <w:right w:val="none" w:sz="0" w:space="0" w:color="auto"/>
          </w:divBdr>
          <w:divsChild>
            <w:div w:id="1655796886">
              <w:marLeft w:val="0"/>
              <w:marRight w:val="0"/>
              <w:marTop w:val="0"/>
              <w:marBottom w:val="0"/>
              <w:divBdr>
                <w:top w:val="none" w:sz="0" w:space="0" w:color="auto"/>
                <w:left w:val="none" w:sz="0" w:space="0" w:color="auto"/>
                <w:bottom w:val="none" w:sz="0" w:space="0" w:color="auto"/>
                <w:right w:val="none" w:sz="0" w:space="0" w:color="auto"/>
              </w:divBdr>
              <w:divsChild>
                <w:div w:id="1879197427">
                  <w:marLeft w:val="0"/>
                  <w:marRight w:val="0"/>
                  <w:marTop w:val="0"/>
                  <w:marBottom w:val="0"/>
                  <w:divBdr>
                    <w:top w:val="none" w:sz="0" w:space="0" w:color="auto"/>
                    <w:left w:val="none" w:sz="0" w:space="0" w:color="auto"/>
                    <w:bottom w:val="none" w:sz="0" w:space="0" w:color="auto"/>
                    <w:right w:val="none" w:sz="0" w:space="0" w:color="auto"/>
                  </w:divBdr>
                </w:div>
              </w:divsChild>
            </w:div>
            <w:div w:id="1929149326">
              <w:marLeft w:val="0"/>
              <w:marRight w:val="0"/>
              <w:marTop w:val="0"/>
              <w:marBottom w:val="0"/>
              <w:divBdr>
                <w:top w:val="none" w:sz="0" w:space="0" w:color="auto"/>
                <w:left w:val="none" w:sz="0" w:space="0" w:color="auto"/>
                <w:bottom w:val="none" w:sz="0" w:space="0" w:color="auto"/>
                <w:right w:val="none" w:sz="0" w:space="0" w:color="auto"/>
              </w:divBdr>
              <w:divsChild>
                <w:div w:id="14813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98498">
          <w:marLeft w:val="0"/>
          <w:marRight w:val="0"/>
          <w:marTop w:val="0"/>
          <w:marBottom w:val="0"/>
          <w:divBdr>
            <w:top w:val="none" w:sz="0" w:space="0" w:color="auto"/>
            <w:left w:val="none" w:sz="0" w:space="0" w:color="auto"/>
            <w:bottom w:val="none" w:sz="0" w:space="0" w:color="auto"/>
            <w:right w:val="none" w:sz="0" w:space="0" w:color="auto"/>
          </w:divBdr>
          <w:divsChild>
            <w:div w:id="1939212548">
              <w:marLeft w:val="0"/>
              <w:marRight w:val="0"/>
              <w:marTop w:val="0"/>
              <w:marBottom w:val="0"/>
              <w:divBdr>
                <w:top w:val="none" w:sz="0" w:space="0" w:color="auto"/>
                <w:left w:val="none" w:sz="0" w:space="0" w:color="auto"/>
                <w:bottom w:val="none" w:sz="0" w:space="0" w:color="auto"/>
                <w:right w:val="none" w:sz="0" w:space="0" w:color="auto"/>
              </w:divBdr>
              <w:divsChild>
                <w:div w:id="1185707169">
                  <w:marLeft w:val="0"/>
                  <w:marRight w:val="0"/>
                  <w:marTop w:val="0"/>
                  <w:marBottom w:val="0"/>
                  <w:divBdr>
                    <w:top w:val="none" w:sz="0" w:space="0" w:color="auto"/>
                    <w:left w:val="none" w:sz="0" w:space="0" w:color="auto"/>
                    <w:bottom w:val="none" w:sz="0" w:space="0" w:color="auto"/>
                    <w:right w:val="none" w:sz="0" w:space="0" w:color="auto"/>
                  </w:divBdr>
                </w:div>
              </w:divsChild>
            </w:div>
            <w:div w:id="994261563">
              <w:marLeft w:val="0"/>
              <w:marRight w:val="0"/>
              <w:marTop w:val="0"/>
              <w:marBottom w:val="0"/>
              <w:divBdr>
                <w:top w:val="none" w:sz="0" w:space="0" w:color="auto"/>
                <w:left w:val="none" w:sz="0" w:space="0" w:color="auto"/>
                <w:bottom w:val="none" w:sz="0" w:space="0" w:color="auto"/>
                <w:right w:val="none" w:sz="0" w:space="0" w:color="auto"/>
              </w:divBdr>
              <w:divsChild>
                <w:div w:id="199317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722321">
      <w:bodyDiv w:val="1"/>
      <w:marLeft w:val="0"/>
      <w:marRight w:val="0"/>
      <w:marTop w:val="0"/>
      <w:marBottom w:val="0"/>
      <w:divBdr>
        <w:top w:val="none" w:sz="0" w:space="0" w:color="auto"/>
        <w:left w:val="none" w:sz="0" w:space="0" w:color="auto"/>
        <w:bottom w:val="none" w:sz="0" w:space="0" w:color="auto"/>
        <w:right w:val="none" w:sz="0" w:space="0" w:color="auto"/>
      </w:divBdr>
      <w:divsChild>
        <w:div w:id="489567207">
          <w:marLeft w:val="0"/>
          <w:marRight w:val="0"/>
          <w:marTop w:val="0"/>
          <w:marBottom w:val="150"/>
          <w:divBdr>
            <w:top w:val="none" w:sz="0" w:space="0" w:color="auto"/>
            <w:left w:val="none" w:sz="0" w:space="0" w:color="auto"/>
            <w:bottom w:val="none" w:sz="0" w:space="0" w:color="auto"/>
            <w:right w:val="none" w:sz="0" w:space="0" w:color="auto"/>
          </w:divBdr>
          <w:divsChild>
            <w:div w:id="1696925093">
              <w:marLeft w:val="0"/>
              <w:marRight w:val="0"/>
              <w:marTop w:val="0"/>
              <w:marBottom w:val="300"/>
              <w:divBdr>
                <w:top w:val="single" w:sz="6" w:space="0" w:color="FFFFFF"/>
                <w:left w:val="single" w:sz="6" w:space="0" w:color="FFFFFF"/>
                <w:bottom w:val="single" w:sz="6" w:space="0" w:color="FFFFFF"/>
                <w:right w:val="single" w:sz="6" w:space="0" w:color="FFFFFF"/>
              </w:divBdr>
              <w:divsChild>
                <w:div w:id="820393180">
                  <w:marLeft w:val="0"/>
                  <w:marRight w:val="0"/>
                  <w:marTop w:val="0"/>
                  <w:marBottom w:val="0"/>
                  <w:divBdr>
                    <w:top w:val="none" w:sz="0" w:space="0" w:color="auto"/>
                    <w:left w:val="none" w:sz="0" w:space="0" w:color="auto"/>
                    <w:bottom w:val="none" w:sz="0" w:space="0" w:color="auto"/>
                    <w:right w:val="none" w:sz="0" w:space="0" w:color="auto"/>
                  </w:divBdr>
                </w:div>
                <w:div w:id="115608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813327">
          <w:marLeft w:val="0"/>
          <w:marRight w:val="0"/>
          <w:marTop w:val="0"/>
          <w:marBottom w:val="150"/>
          <w:divBdr>
            <w:top w:val="none" w:sz="0" w:space="0" w:color="auto"/>
            <w:left w:val="none" w:sz="0" w:space="0" w:color="auto"/>
            <w:bottom w:val="none" w:sz="0" w:space="0" w:color="auto"/>
            <w:right w:val="none" w:sz="0" w:space="0" w:color="auto"/>
          </w:divBdr>
          <w:divsChild>
            <w:div w:id="1767460514">
              <w:marLeft w:val="0"/>
              <w:marRight w:val="0"/>
              <w:marTop w:val="0"/>
              <w:marBottom w:val="300"/>
              <w:divBdr>
                <w:top w:val="single" w:sz="6" w:space="0" w:color="FFFFFF"/>
                <w:left w:val="single" w:sz="6" w:space="0" w:color="FFFFFF"/>
                <w:bottom w:val="single" w:sz="6" w:space="0" w:color="FFFFFF"/>
                <w:right w:val="single" w:sz="6" w:space="0" w:color="FFFFFF"/>
              </w:divBdr>
              <w:divsChild>
                <w:div w:id="1003901374">
                  <w:marLeft w:val="0"/>
                  <w:marRight w:val="0"/>
                  <w:marTop w:val="0"/>
                  <w:marBottom w:val="0"/>
                  <w:divBdr>
                    <w:top w:val="none" w:sz="0" w:space="0" w:color="FFFFFF"/>
                    <w:left w:val="none" w:sz="0" w:space="0" w:color="FFFFFF"/>
                    <w:bottom w:val="single" w:sz="6" w:space="0" w:color="FFFFFF"/>
                    <w:right w:val="none" w:sz="0" w:space="0" w:color="FFFFFF"/>
                  </w:divBdr>
                </w:div>
                <w:div w:id="284236034">
                  <w:marLeft w:val="0"/>
                  <w:marRight w:val="0"/>
                  <w:marTop w:val="0"/>
                  <w:marBottom w:val="0"/>
                  <w:divBdr>
                    <w:top w:val="none" w:sz="0" w:space="0" w:color="auto"/>
                    <w:left w:val="none" w:sz="0" w:space="0" w:color="auto"/>
                    <w:bottom w:val="none" w:sz="0" w:space="0" w:color="auto"/>
                    <w:right w:val="none" w:sz="0" w:space="0" w:color="auto"/>
                  </w:divBdr>
                </w:div>
                <w:div w:id="968048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513738">
          <w:marLeft w:val="0"/>
          <w:marRight w:val="0"/>
          <w:marTop w:val="0"/>
          <w:marBottom w:val="150"/>
          <w:divBdr>
            <w:top w:val="none" w:sz="0" w:space="0" w:color="auto"/>
            <w:left w:val="none" w:sz="0" w:space="0" w:color="auto"/>
            <w:bottom w:val="none" w:sz="0" w:space="0" w:color="auto"/>
            <w:right w:val="none" w:sz="0" w:space="0" w:color="auto"/>
          </w:divBdr>
          <w:divsChild>
            <w:div w:id="1173565784">
              <w:marLeft w:val="0"/>
              <w:marRight w:val="0"/>
              <w:marTop w:val="0"/>
              <w:marBottom w:val="300"/>
              <w:divBdr>
                <w:top w:val="single" w:sz="6" w:space="0" w:color="FFFFFF"/>
                <w:left w:val="single" w:sz="6" w:space="0" w:color="FFFFFF"/>
                <w:bottom w:val="single" w:sz="6" w:space="0" w:color="FFFFFF"/>
                <w:right w:val="single" w:sz="6" w:space="0" w:color="FFFFFF"/>
              </w:divBdr>
              <w:divsChild>
                <w:div w:id="519323647">
                  <w:marLeft w:val="0"/>
                  <w:marRight w:val="0"/>
                  <w:marTop w:val="0"/>
                  <w:marBottom w:val="0"/>
                  <w:divBdr>
                    <w:top w:val="none" w:sz="0" w:space="0" w:color="FFFFFF"/>
                    <w:left w:val="none" w:sz="0" w:space="0" w:color="FFFFFF"/>
                    <w:bottom w:val="single" w:sz="6" w:space="0" w:color="FFFFFF"/>
                    <w:right w:val="none" w:sz="0" w:space="0" w:color="FFFFFF"/>
                  </w:divBdr>
                </w:div>
                <w:div w:id="801072604">
                  <w:marLeft w:val="0"/>
                  <w:marRight w:val="0"/>
                  <w:marTop w:val="0"/>
                  <w:marBottom w:val="0"/>
                  <w:divBdr>
                    <w:top w:val="none" w:sz="0" w:space="0" w:color="auto"/>
                    <w:left w:val="none" w:sz="0" w:space="0" w:color="auto"/>
                    <w:bottom w:val="none" w:sz="0" w:space="0" w:color="auto"/>
                    <w:right w:val="none" w:sz="0" w:space="0" w:color="auto"/>
                  </w:divBdr>
                </w:div>
                <w:div w:id="85199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185746">
          <w:marLeft w:val="0"/>
          <w:marRight w:val="0"/>
          <w:marTop w:val="0"/>
          <w:marBottom w:val="150"/>
          <w:divBdr>
            <w:top w:val="none" w:sz="0" w:space="0" w:color="auto"/>
            <w:left w:val="none" w:sz="0" w:space="0" w:color="auto"/>
            <w:bottom w:val="none" w:sz="0" w:space="0" w:color="auto"/>
            <w:right w:val="none" w:sz="0" w:space="0" w:color="auto"/>
          </w:divBdr>
          <w:divsChild>
            <w:div w:id="349838535">
              <w:marLeft w:val="0"/>
              <w:marRight w:val="0"/>
              <w:marTop w:val="0"/>
              <w:marBottom w:val="300"/>
              <w:divBdr>
                <w:top w:val="single" w:sz="6" w:space="0" w:color="FFFFFF"/>
                <w:left w:val="single" w:sz="6" w:space="0" w:color="FFFFFF"/>
                <w:bottom w:val="single" w:sz="6" w:space="0" w:color="FFFFFF"/>
                <w:right w:val="single" w:sz="6" w:space="0" w:color="FFFFFF"/>
              </w:divBdr>
              <w:divsChild>
                <w:div w:id="1465393971">
                  <w:marLeft w:val="0"/>
                  <w:marRight w:val="0"/>
                  <w:marTop w:val="0"/>
                  <w:marBottom w:val="0"/>
                  <w:divBdr>
                    <w:top w:val="none" w:sz="0" w:space="0" w:color="FFFFFF"/>
                    <w:left w:val="none" w:sz="0" w:space="0" w:color="FFFFFF"/>
                    <w:bottom w:val="single" w:sz="6" w:space="0" w:color="FFFFFF"/>
                    <w:right w:val="none" w:sz="0" w:space="0" w:color="FFFFFF"/>
                  </w:divBdr>
                </w:div>
                <w:div w:id="2070692405">
                  <w:marLeft w:val="0"/>
                  <w:marRight w:val="0"/>
                  <w:marTop w:val="0"/>
                  <w:marBottom w:val="0"/>
                  <w:divBdr>
                    <w:top w:val="none" w:sz="0" w:space="0" w:color="auto"/>
                    <w:left w:val="none" w:sz="0" w:space="0" w:color="auto"/>
                    <w:bottom w:val="none" w:sz="0" w:space="0" w:color="auto"/>
                    <w:right w:val="none" w:sz="0" w:space="0" w:color="auto"/>
                  </w:divBdr>
                </w:div>
                <w:div w:id="155125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940094">
          <w:marLeft w:val="0"/>
          <w:marRight w:val="0"/>
          <w:marTop w:val="0"/>
          <w:marBottom w:val="150"/>
          <w:divBdr>
            <w:top w:val="none" w:sz="0" w:space="0" w:color="auto"/>
            <w:left w:val="none" w:sz="0" w:space="0" w:color="auto"/>
            <w:bottom w:val="none" w:sz="0" w:space="0" w:color="auto"/>
            <w:right w:val="none" w:sz="0" w:space="0" w:color="auto"/>
          </w:divBdr>
          <w:divsChild>
            <w:div w:id="163711919">
              <w:marLeft w:val="0"/>
              <w:marRight w:val="0"/>
              <w:marTop w:val="0"/>
              <w:marBottom w:val="300"/>
              <w:divBdr>
                <w:top w:val="single" w:sz="6" w:space="0" w:color="FFFFFF"/>
                <w:left w:val="single" w:sz="6" w:space="0" w:color="FFFFFF"/>
                <w:bottom w:val="single" w:sz="6" w:space="0" w:color="FFFFFF"/>
                <w:right w:val="single" w:sz="6" w:space="0" w:color="FFFFFF"/>
              </w:divBdr>
              <w:divsChild>
                <w:div w:id="569927939">
                  <w:marLeft w:val="0"/>
                  <w:marRight w:val="0"/>
                  <w:marTop w:val="0"/>
                  <w:marBottom w:val="0"/>
                  <w:divBdr>
                    <w:top w:val="none" w:sz="0" w:space="0" w:color="FFFFFF"/>
                    <w:left w:val="none" w:sz="0" w:space="0" w:color="FFFFFF"/>
                    <w:bottom w:val="single" w:sz="6" w:space="0" w:color="FFFFFF"/>
                    <w:right w:val="none" w:sz="0" w:space="0" w:color="FFFFFF"/>
                  </w:divBdr>
                </w:div>
                <w:div w:id="95108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063226">
      <w:bodyDiv w:val="1"/>
      <w:marLeft w:val="0"/>
      <w:marRight w:val="0"/>
      <w:marTop w:val="0"/>
      <w:marBottom w:val="0"/>
      <w:divBdr>
        <w:top w:val="none" w:sz="0" w:space="0" w:color="auto"/>
        <w:left w:val="none" w:sz="0" w:space="0" w:color="auto"/>
        <w:bottom w:val="none" w:sz="0" w:space="0" w:color="auto"/>
        <w:right w:val="none" w:sz="0" w:space="0" w:color="auto"/>
      </w:divBdr>
    </w:div>
    <w:div w:id="2104260637">
      <w:bodyDiv w:val="1"/>
      <w:marLeft w:val="0"/>
      <w:marRight w:val="0"/>
      <w:marTop w:val="0"/>
      <w:marBottom w:val="0"/>
      <w:divBdr>
        <w:top w:val="none" w:sz="0" w:space="0" w:color="auto"/>
        <w:left w:val="none" w:sz="0" w:space="0" w:color="auto"/>
        <w:bottom w:val="none" w:sz="0" w:space="0" w:color="auto"/>
        <w:right w:val="none" w:sz="0" w:space="0" w:color="auto"/>
      </w:divBdr>
    </w:div>
    <w:div w:id="2104375173">
      <w:bodyDiv w:val="1"/>
      <w:marLeft w:val="0"/>
      <w:marRight w:val="0"/>
      <w:marTop w:val="0"/>
      <w:marBottom w:val="0"/>
      <w:divBdr>
        <w:top w:val="none" w:sz="0" w:space="0" w:color="auto"/>
        <w:left w:val="none" w:sz="0" w:space="0" w:color="auto"/>
        <w:bottom w:val="none" w:sz="0" w:space="0" w:color="auto"/>
        <w:right w:val="none" w:sz="0" w:space="0" w:color="auto"/>
      </w:divBdr>
      <w:divsChild>
        <w:div w:id="783307995">
          <w:marLeft w:val="0"/>
          <w:marRight w:val="0"/>
          <w:marTop w:val="0"/>
          <w:marBottom w:val="0"/>
          <w:divBdr>
            <w:top w:val="none" w:sz="0" w:space="0" w:color="auto"/>
            <w:left w:val="none" w:sz="0" w:space="0" w:color="auto"/>
            <w:bottom w:val="none" w:sz="0" w:space="0" w:color="auto"/>
            <w:right w:val="none" w:sz="0" w:space="0" w:color="auto"/>
          </w:divBdr>
          <w:divsChild>
            <w:div w:id="1246105839">
              <w:marLeft w:val="0"/>
              <w:marRight w:val="0"/>
              <w:marTop w:val="0"/>
              <w:marBottom w:val="0"/>
              <w:divBdr>
                <w:top w:val="none" w:sz="0" w:space="0" w:color="auto"/>
                <w:left w:val="none" w:sz="0" w:space="0" w:color="auto"/>
                <w:bottom w:val="none" w:sz="0" w:space="0" w:color="auto"/>
                <w:right w:val="none" w:sz="0" w:space="0" w:color="auto"/>
              </w:divBdr>
              <w:divsChild>
                <w:div w:id="2080207231">
                  <w:marLeft w:val="0"/>
                  <w:marRight w:val="0"/>
                  <w:marTop w:val="0"/>
                  <w:marBottom w:val="0"/>
                  <w:divBdr>
                    <w:top w:val="none" w:sz="0" w:space="0" w:color="auto"/>
                    <w:left w:val="none" w:sz="0" w:space="0" w:color="auto"/>
                    <w:bottom w:val="none" w:sz="0" w:space="0" w:color="auto"/>
                    <w:right w:val="none" w:sz="0" w:space="0" w:color="auto"/>
                  </w:divBdr>
                  <w:divsChild>
                    <w:div w:id="1561401566">
                      <w:marLeft w:val="0"/>
                      <w:marRight w:val="0"/>
                      <w:marTop w:val="0"/>
                      <w:marBottom w:val="0"/>
                      <w:divBdr>
                        <w:top w:val="none" w:sz="0" w:space="0" w:color="auto"/>
                        <w:left w:val="none" w:sz="0" w:space="0" w:color="auto"/>
                        <w:bottom w:val="none" w:sz="0" w:space="0" w:color="auto"/>
                        <w:right w:val="none" w:sz="0" w:space="0" w:color="auto"/>
                      </w:divBdr>
                      <w:divsChild>
                        <w:div w:id="845368458">
                          <w:marLeft w:val="0"/>
                          <w:marRight w:val="0"/>
                          <w:marTop w:val="0"/>
                          <w:marBottom w:val="0"/>
                          <w:divBdr>
                            <w:top w:val="none" w:sz="0" w:space="0" w:color="auto"/>
                            <w:left w:val="none" w:sz="0" w:space="0" w:color="auto"/>
                            <w:bottom w:val="none" w:sz="0" w:space="0" w:color="auto"/>
                            <w:right w:val="none" w:sz="0" w:space="0" w:color="auto"/>
                          </w:divBdr>
                          <w:divsChild>
                            <w:div w:id="1612203668">
                              <w:marLeft w:val="0"/>
                              <w:marRight w:val="0"/>
                              <w:marTop w:val="0"/>
                              <w:marBottom w:val="0"/>
                              <w:divBdr>
                                <w:top w:val="none" w:sz="0" w:space="0" w:color="auto"/>
                                <w:left w:val="none" w:sz="0" w:space="0" w:color="auto"/>
                                <w:bottom w:val="none" w:sz="0" w:space="0" w:color="auto"/>
                                <w:right w:val="none" w:sz="0" w:space="0" w:color="auto"/>
                              </w:divBdr>
                              <w:divsChild>
                                <w:div w:id="1751124875">
                                  <w:marLeft w:val="0"/>
                                  <w:marRight w:val="0"/>
                                  <w:marTop w:val="0"/>
                                  <w:marBottom w:val="0"/>
                                  <w:divBdr>
                                    <w:top w:val="none" w:sz="0" w:space="0" w:color="auto"/>
                                    <w:left w:val="none" w:sz="0" w:space="0" w:color="auto"/>
                                    <w:bottom w:val="none" w:sz="0" w:space="0" w:color="auto"/>
                                    <w:right w:val="none" w:sz="0" w:space="0" w:color="auto"/>
                                  </w:divBdr>
                                  <w:divsChild>
                                    <w:div w:id="948850433">
                                      <w:marLeft w:val="0"/>
                                      <w:marRight w:val="0"/>
                                      <w:marTop w:val="0"/>
                                      <w:marBottom w:val="0"/>
                                      <w:divBdr>
                                        <w:top w:val="none" w:sz="0" w:space="0" w:color="auto"/>
                                        <w:left w:val="none" w:sz="0" w:space="0" w:color="auto"/>
                                        <w:bottom w:val="none" w:sz="0" w:space="0" w:color="auto"/>
                                        <w:right w:val="none" w:sz="0" w:space="0" w:color="auto"/>
                                      </w:divBdr>
                                      <w:divsChild>
                                        <w:div w:id="1239054659">
                                          <w:marLeft w:val="0"/>
                                          <w:marRight w:val="0"/>
                                          <w:marTop w:val="0"/>
                                          <w:marBottom w:val="0"/>
                                          <w:divBdr>
                                            <w:top w:val="none" w:sz="0" w:space="0" w:color="auto"/>
                                            <w:left w:val="none" w:sz="0" w:space="0" w:color="auto"/>
                                            <w:bottom w:val="none" w:sz="0" w:space="0" w:color="auto"/>
                                            <w:right w:val="none" w:sz="0" w:space="0" w:color="auto"/>
                                          </w:divBdr>
                                          <w:divsChild>
                                            <w:div w:id="1273394947">
                                              <w:marLeft w:val="0"/>
                                              <w:marRight w:val="0"/>
                                              <w:marTop w:val="0"/>
                                              <w:marBottom w:val="0"/>
                                              <w:divBdr>
                                                <w:top w:val="single" w:sz="4" w:space="0" w:color="F5F5F5"/>
                                                <w:left w:val="single" w:sz="4" w:space="0" w:color="F5F5F5"/>
                                                <w:bottom w:val="single" w:sz="4" w:space="0" w:color="F5F5F5"/>
                                                <w:right w:val="single" w:sz="4" w:space="0" w:color="F5F5F5"/>
                                              </w:divBdr>
                                              <w:divsChild>
                                                <w:div w:id="1833795445">
                                                  <w:marLeft w:val="0"/>
                                                  <w:marRight w:val="0"/>
                                                  <w:marTop w:val="0"/>
                                                  <w:marBottom w:val="0"/>
                                                  <w:divBdr>
                                                    <w:top w:val="none" w:sz="0" w:space="0" w:color="auto"/>
                                                    <w:left w:val="none" w:sz="0" w:space="0" w:color="auto"/>
                                                    <w:bottom w:val="none" w:sz="0" w:space="0" w:color="auto"/>
                                                    <w:right w:val="none" w:sz="0" w:space="0" w:color="auto"/>
                                                  </w:divBdr>
                                                  <w:divsChild>
                                                    <w:div w:id="1647083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04449308">
      <w:bodyDiv w:val="1"/>
      <w:marLeft w:val="0"/>
      <w:marRight w:val="0"/>
      <w:marTop w:val="0"/>
      <w:marBottom w:val="0"/>
      <w:divBdr>
        <w:top w:val="none" w:sz="0" w:space="0" w:color="auto"/>
        <w:left w:val="none" w:sz="0" w:space="0" w:color="auto"/>
        <w:bottom w:val="none" w:sz="0" w:space="0" w:color="auto"/>
        <w:right w:val="none" w:sz="0" w:space="0" w:color="auto"/>
      </w:divBdr>
      <w:divsChild>
        <w:div w:id="1621186156">
          <w:marLeft w:val="0"/>
          <w:marRight w:val="0"/>
          <w:marTop w:val="0"/>
          <w:marBottom w:val="0"/>
          <w:divBdr>
            <w:top w:val="none" w:sz="0" w:space="0" w:color="auto"/>
            <w:left w:val="none" w:sz="0" w:space="0" w:color="auto"/>
            <w:bottom w:val="none" w:sz="0" w:space="0" w:color="auto"/>
            <w:right w:val="none" w:sz="0" w:space="0" w:color="auto"/>
          </w:divBdr>
        </w:div>
      </w:divsChild>
    </w:div>
    <w:div w:id="2104496254">
      <w:bodyDiv w:val="1"/>
      <w:marLeft w:val="0"/>
      <w:marRight w:val="0"/>
      <w:marTop w:val="0"/>
      <w:marBottom w:val="0"/>
      <w:divBdr>
        <w:top w:val="none" w:sz="0" w:space="0" w:color="auto"/>
        <w:left w:val="none" w:sz="0" w:space="0" w:color="auto"/>
        <w:bottom w:val="none" w:sz="0" w:space="0" w:color="auto"/>
        <w:right w:val="none" w:sz="0" w:space="0" w:color="auto"/>
      </w:divBdr>
      <w:divsChild>
        <w:div w:id="468323531">
          <w:marLeft w:val="0"/>
          <w:marRight w:val="0"/>
          <w:marTop w:val="0"/>
          <w:marBottom w:val="150"/>
          <w:divBdr>
            <w:top w:val="none" w:sz="0" w:space="0" w:color="auto"/>
            <w:left w:val="none" w:sz="0" w:space="0" w:color="auto"/>
            <w:bottom w:val="none" w:sz="0" w:space="0" w:color="auto"/>
            <w:right w:val="none" w:sz="0" w:space="0" w:color="auto"/>
          </w:divBdr>
          <w:divsChild>
            <w:div w:id="387728486">
              <w:marLeft w:val="0"/>
              <w:marRight w:val="0"/>
              <w:marTop w:val="0"/>
              <w:marBottom w:val="300"/>
              <w:divBdr>
                <w:top w:val="single" w:sz="6" w:space="0" w:color="FFFFFF"/>
                <w:left w:val="single" w:sz="6" w:space="0" w:color="FFFFFF"/>
                <w:bottom w:val="single" w:sz="6" w:space="0" w:color="FFFFFF"/>
                <w:right w:val="single" w:sz="6" w:space="0" w:color="FFFFFF"/>
              </w:divBdr>
              <w:divsChild>
                <w:div w:id="247158563">
                  <w:marLeft w:val="0"/>
                  <w:marRight w:val="0"/>
                  <w:marTop w:val="0"/>
                  <w:marBottom w:val="0"/>
                  <w:divBdr>
                    <w:top w:val="none" w:sz="0" w:space="0" w:color="auto"/>
                    <w:left w:val="none" w:sz="0" w:space="0" w:color="auto"/>
                    <w:bottom w:val="none" w:sz="0" w:space="0" w:color="auto"/>
                    <w:right w:val="none" w:sz="0" w:space="0" w:color="auto"/>
                  </w:divBdr>
                </w:div>
                <w:div w:id="206768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646200">
          <w:marLeft w:val="0"/>
          <w:marRight w:val="0"/>
          <w:marTop w:val="0"/>
          <w:marBottom w:val="150"/>
          <w:divBdr>
            <w:top w:val="none" w:sz="0" w:space="0" w:color="auto"/>
            <w:left w:val="none" w:sz="0" w:space="0" w:color="auto"/>
            <w:bottom w:val="none" w:sz="0" w:space="0" w:color="auto"/>
            <w:right w:val="none" w:sz="0" w:space="0" w:color="auto"/>
          </w:divBdr>
          <w:divsChild>
            <w:div w:id="131869051">
              <w:marLeft w:val="0"/>
              <w:marRight w:val="0"/>
              <w:marTop w:val="0"/>
              <w:marBottom w:val="300"/>
              <w:divBdr>
                <w:top w:val="single" w:sz="6" w:space="0" w:color="FFFFFF"/>
                <w:left w:val="single" w:sz="6" w:space="0" w:color="FFFFFF"/>
                <w:bottom w:val="single" w:sz="6" w:space="0" w:color="FFFFFF"/>
                <w:right w:val="single" w:sz="6" w:space="0" w:color="FFFFFF"/>
              </w:divBdr>
              <w:divsChild>
                <w:div w:id="1476994065">
                  <w:marLeft w:val="0"/>
                  <w:marRight w:val="0"/>
                  <w:marTop w:val="0"/>
                  <w:marBottom w:val="0"/>
                  <w:divBdr>
                    <w:top w:val="none" w:sz="0" w:space="0" w:color="FFFFFF"/>
                    <w:left w:val="none" w:sz="0" w:space="0" w:color="FFFFFF"/>
                    <w:bottom w:val="single" w:sz="6" w:space="0" w:color="FFFFFF"/>
                    <w:right w:val="none" w:sz="0" w:space="0" w:color="FFFFFF"/>
                  </w:divBdr>
                </w:div>
                <w:div w:id="814681514">
                  <w:marLeft w:val="0"/>
                  <w:marRight w:val="0"/>
                  <w:marTop w:val="0"/>
                  <w:marBottom w:val="0"/>
                  <w:divBdr>
                    <w:top w:val="none" w:sz="0" w:space="0" w:color="auto"/>
                    <w:left w:val="none" w:sz="0" w:space="0" w:color="auto"/>
                    <w:bottom w:val="none" w:sz="0" w:space="0" w:color="auto"/>
                    <w:right w:val="none" w:sz="0" w:space="0" w:color="auto"/>
                  </w:divBdr>
                </w:div>
                <w:div w:id="1556354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854654">
          <w:marLeft w:val="0"/>
          <w:marRight w:val="0"/>
          <w:marTop w:val="0"/>
          <w:marBottom w:val="150"/>
          <w:divBdr>
            <w:top w:val="none" w:sz="0" w:space="0" w:color="auto"/>
            <w:left w:val="none" w:sz="0" w:space="0" w:color="auto"/>
            <w:bottom w:val="none" w:sz="0" w:space="0" w:color="auto"/>
            <w:right w:val="none" w:sz="0" w:space="0" w:color="auto"/>
          </w:divBdr>
          <w:divsChild>
            <w:div w:id="1298952324">
              <w:marLeft w:val="0"/>
              <w:marRight w:val="0"/>
              <w:marTop w:val="0"/>
              <w:marBottom w:val="300"/>
              <w:divBdr>
                <w:top w:val="single" w:sz="6" w:space="0" w:color="FFFFFF"/>
                <w:left w:val="single" w:sz="6" w:space="0" w:color="FFFFFF"/>
                <w:bottom w:val="single" w:sz="6" w:space="0" w:color="FFFFFF"/>
                <w:right w:val="single" w:sz="6" w:space="0" w:color="FFFFFF"/>
              </w:divBdr>
              <w:divsChild>
                <w:div w:id="1885556539">
                  <w:marLeft w:val="0"/>
                  <w:marRight w:val="0"/>
                  <w:marTop w:val="0"/>
                  <w:marBottom w:val="0"/>
                  <w:divBdr>
                    <w:top w:val="none" w:sz="0" w:space="0" w:color="FFFFFF"/>
                    <w:left w:val="none" w:sz="0" w:space="0" w:color="FFFFFF"/>
                    <w:bottom w:val="single" w:sz="6" w:space="0" w:color="FFFFFF"/>
                    <w:right w:val="none" w:sz="0" w:space="0" w:color="FFFFFF"/>
                  </w:divBdr>
                </w:div>
                <w:div w:id="697203118">
                  <w:marLeft w:val="0"/>
                  <w:marRight w:val="0"/>
                  <w:marTop w:val="0"/>
                  <w:marBottom w:val="0"/>
                  <w:divBdr>
                    <w:top w:val="none" w:sz="0" w:space="0" w:color="auto"/>
                    <w:left w:val="none" w:sz="0" w:space="0" w:color="auto"/>
                    <w:bottom w:val="none" w:sz="0" w:space="0" w:color="auto"/>
                    <w:right w:val="none" w:sz="0" w:space="0" w:color="auto"/>
                  </w:divBdr>
                </w:div>
                <w:div w:id="527833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032694">
          <w:marLeft w:val="0"/>
          <w:marRight w:val="0"/>
          <w:marTop w:val="0"/>
          <w:marBottom w:val="150"/>
          <w:divBdr>
            <w:top w:val="none" w:sz="0" w:space="0" w:color="auto"/>
            <w:left w:val="none" w:sz="0" w:space="0" w:color="auto"/>
            <w:bottom w:val="none" w:sz="0" w:space="0" w:color="auto"/>
            <w:right w:val="none" w:sz="0" w:space="0" w:color="auto"/>
          </w:divBdr>
          <w:divsChild>
            <w:div w:id="709039781">
              <w:marLeft w:val="0"/>
              <w:marRight w:val="0"/>
              <w:marTop w:val="0"/>
              <w:marBottom w:val="300"/>
              <w:divBdr>
                <w:top w:val="single" w:sz="6" w:space="0" w:color="FFFFFF"/>
                <w:left w:val="single" w:sz="6" w:space="0" w:color="FFFFFF"/>
                <w:bottom w:val="single" w:sz="6" w:space="0" w:color="FFFFFF"/>
                <w:right w:val="single" w:sz="6" w:space="0" w:color="FFFFFF"/>
              </w:divBdr>
              <w:divsChild>
                <w:div w:id="1109201090">
                  <w:marLeft w:val="0"/>
                  <w:marRight w:val="0"/>
                  <w:marTop w:val="0"/>
                  <w:marBottom w:val="0"/>
                  <w:divBdr>
                    <w:top w:val="none" w:sz="0" w:space="0" w:color="FFFFFF"/>
                    <w:left w:val="none" w:sz="0" w:space="0" w:color="FFFFFF"/>
                    <w:bottom w:val="single" w:sz="6" w:space="0" w:color="FFFFFF"/>
                    <w:right w:val="none" w:sz="0" w:space="0" w:color="FFFFFF"/>
                  </w:divBdr>
                </w:div>
                <w:div w:id="1748959819">
                  <w:marLeft w:val="0"/>
                  <w:marRight w:val="0"/>
                  <w:marTop w:val="0"/>
                  <w:marBottom w:val="0"/>
                  <w:divBdr>
                    <w:top w:val="none" w:sz="0" w:space="0" w:color="auto"/>
                    <w:left w:val="none" w:sz="0" w:space="0" w:color="auto"/>
                    <w:bottom w:val="none" w:sz="0" w:space="0" w:color="auto"/>
                    <w:right w:val="none" w:sz="0" w:space="0" w:color="auto"/>
                  </w:divBdr>
                </w:div>
                <w:div w:id="61251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545098">
          <w:marLeft w:val="0"/>
          <w:marRight w:val="0"/>
          <w:marTop w:val="0"/>
          <w:marBottom w:val="150"/>
          <w:divBdr>
            <w:top w:val="none" w:sz="0" w:space="0" w:color="auto"/>
            <w:left w:val="none" w:sz="0" w:space="0" w:color="auto"/>
            <w:bottom w:val="none" w:sz="0" w:space="0" w:color="auto"/>
            <w:right w:val="none" w:sz="0" w:space="0" w:color="auto"/>
          </w:divBdr>
          <w:divsChild>
            <w:div w:id="1503470966">
              <w:marLeft w:val="0"/>
              <w:marRight w:val="0"/>
              <w:marTop w:val="0"/>
              <w:marBottom w:val="300"/>
              <w:divBdr>
                <w:top w:val="single" w:sz="6" w:space="0" w:color="FFFFFF"/>
                <w:left w:val="single" w:sz="6" w:space="0" w:color="FFFFFF"/>
                <w:bottom w:val="single" w:sz="6" w:space="0" w:color="FFFFFF"/>
                <w:right w:val="single" w:sz="6" w:space="0" w:color="FFFFFF"/>
              </w:divBdr>
              <w:divsChild>
                <w:div w:id="559831916">
                  <w:marLeft w:val="0"/>
                  <w:marRight w:val="0"/>
                  <w:marTop w:val="0"/>
                  <w:marBottom w:val="0"/>
                  <w:divBdr>
                    <w:top w:val="none" w:sz="0" w:space="0" w:color="FFFFFF"/>
                    <w:left w:val="none" w:sz="0" w:space="0" w:color="FFFFFF"/>
                    <w:bottom w:val="single" w:sz="6" w:space="0" w:color="FFFFFF"/>
                    <w:right w:val="none" w:sz="0" w:space="0" w:color="FFFFFF"/>
                  </w:divBdr>
                </w:div>
                <w:div w:id="1510951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026161">
      <w:bodyDiv w:val="1"/>
      <w:marLeft w:val="0"/>
      <w:marRight w:val="0"/>
      <w:marTop w:val="0"/>
      <w:marBottom w:val="0"/>
      <w:divBdr>
        <w:top w:val="none" w:sz="0" w:space="0" w:color="auto"/>
        <w:left w:val="none" w:sz="0" w:space="0" w:color="auto"/>
        <w:bottom w:val="none" w:sz="0" w:space="0" w:color="auto"/>
        <w:right w:val="none" w:sz="0" w:space="0" w:color="auto"/>
      </w:divBdr>
    </w:div>
    <w:div w:id="2105612146">
      <w:bodyDiv w:val="1"/>
      <w:marLeft w:val="0"/>
      <w:marRight w:val="0"/>
      <w:marTop w:val="0"/>
      <w:marBottom w:val="0"/>
      <w:divBdr>
        <w:top w:val="none" w:sz="0" w:space="0" w:color="auto"/>
        <w:left w:val="none" w:sz="0" w:space="0" w:color="auto"/>
        <w:bottom w:val="none" w:sz="0" w:space="0" w:color="auto"/>
        <w:right w:val="none" w:sz="0" w:space="0" w:color="auto"/>
      </w:divBdr>
      <w:divsChild>
        <w:div w:id="1127893601">
          <w:marLeft w:val="0"/>
          <w:marRight w:val="0"/>
          <w:marTop w:val="0"/>
          <w:marBottom w:val="0"/>
          <w:divBdr>
            <w:top w:val="none" w:sz="0" w:space="0" w:color="auto"/>
            <w:left w:val="none" w:sz="0" w:space="0" w:color="auto"/>
            <w:bottom w:val="none" w:sz="0" w:space="0" w:color="auto"/>
            <w:right w:val="none" w:sz="0" w:space="0" w:color="auto"/>
          </w:divBdr>
        </w:div>
      </w:divsChild>
    </w:div>
    <w:div w:id="2105687696">
      <w:bodyDiv w:val="1"/>
      <w:marLeft w:val="0"/>
      <w:marRight w:val="0"/>
      <w:marTop w:val="0"/>
      <w:marBottom w:val="0"/>
      <w:divBdr>
        <w:top w:val="none" w:sz="0" w:space="0" w:color="auto"/>
        <w:left w:val="none" w:sz="0" w:space="0" w:color="auto"/>
        <w:bottom w:val="none" w:sz="0" w:space="0" w:color="auto"/>
        <w:right w:val="none" w:sz="0" w:space="0" w:color="auto"/>
      </w:divBdr>
    </w:div>
    <w:div w:id="2106226329">
      <w:bodyDiv w:val="1"/>
      <w:marLeft w:val="0"/>
      <w:marRight w:val="0"/>
      <w:marTop w:val="0"/>
      <w:marBottom w:val="0"/>
      <w:divBdr>
        <w:top w:val="none" w:sz="0" w:space="0" w:color="auto"/>
        <w:left w:val="none" w:sz="0" w:space="0" w:color="auto"/>
        <w:bottom w:val="none" w:sz="0" w:space="0" w:color="auto"/>
        <w:right w:val="none" w:sz="0" w:space="0" w:color="auto"/>
      </w:divBdr>
      <w:divsChild>
        <w:div w:id="334233930">
          <w:marLeft w:val="0"/>
          <w:marRight w:val="0"/>
          <w:marTop w:val="0"/>
          <w:marBottom w:val="0"/>
          <w:divBdr>
            <w:top w:val="none" w:sz="0" w:space="0" w:color="auto"/>
            <w:left w:val="none" w:sz="0" w:space="0" w:color="auto"/>
            <w:bottom w:val="none" w:sz="0" w:space="0" w:color="auto"/>
            <w:right w:val="none" w:sz="0" w:space="0" w:color="auto"/>
          </w:divBdr>
        </w:div>
      </w:divsChild>
    </w:div>
    <w:div w:id="2106490332">
      <w:bodyDiv w:val="1"/>
      <w:marLeft w:val="0"/>
      <w:marRight w:val="0"/>
      <w:marTop w:val="0"/>
      <w:marBottom w:val="0"/>
      <w:divBdr>
        <w:top w:val="none" w:sz="0" w:space="0" w:color="auto"/>
        <w:left w:val="none" w:sz="0" w:space="0" w:color="auto"/>
        <w:bottom w:val="none" w:sz="0" w:space="0" w:color="auto"/>
        <w:right w:val="none" w:sz="0" w:space="0" w:color="auto"/>
      </w:divBdr>
    </w:div>
    <w:div w:id="2106919372">
      <w:bodyDiv w:val="1"/>
      <w:marLeft w:val="0"/>
      <w:marRight w:val="0"/>
      <w:marTop w:val="0"/>
      <w:marBottom w:val="0"/>
      <w:divBdr>
        <w:top w:val="none" w:sz="0" w:space="0" w:color="auto"/>
        <w:left w:val="none" w:sz="0" w:space="0" w:color="auto"/>
        <w:bottom w:val="none" w:sz="0" w:space="0" w:color="auto"/>
        <w:right w:val="none" w:sz="0" w:space="0" w:color="auto"/>
      </w:divBdr>
      <w:divsChild>
        <w:div w:id="1204559364">
          <w:marLeft w:val="0"/>
          <w:marRight w:val="0"/>
          <w:marTop w:val="0"/>
          <w:marBottom w:val="0"/>
          <w:divBdr>
            <w:top w:val="none" w:sz="0" w:space="0" w:color="auto"/>
            <w:left w:val="none" w:sz="0" w:space="0" w:color="auto"/>
            <w:bottom w:val="none" w:sz="0" w:space="0" w:color="auto"/>
            <w:right w:val="none" w:sz="0" w:space="0" w:color="auto"/>
          </w:divBdr>
        </w:div>
      </w:divsChild>
    </w:div>
    <w:div w:id="2106923779">
      <w:bodyDiv w:val="1"/>
      <w:marLeft w:val="0"/>
      <w:marRight w:val="0"/>
      <w:marTop w:val="0"/>
      <w:marBottom w:val="0"/>
      <w:divBdr>
        <w:top w:val="none" w:sz="0" w:space="0" w:color="auto"/>
        <w:left w:val="none" w:sz="0" w:space="0" w:color="auto"/>
        <w:bottom w:val="none" w:sz="0" w:space="0" w:color="auto"/>
        <w:right w:val="none" w:sz="0" w:space="0" w:color="auto"/>
      </w:divBdr>
      <w:divsChild>
        <w:div w:id="267272650">
          <w:marLeft w:val="0"/>
          <w:marRight w:val="0"/>
          <w:marTop w:val="0"/>
          <w:marBottom w:val="0"/>
          <w:divBdr>
            <w:top w:val="none" w:sz="0" w:space="0" w:color="auto"/>
            <w:left w:val="none" w:sz="0" w:space="0" w:color="auto"/>
            <w:bottom w:val="none" w:sz="0" w:space="0" w:color="auto"/>
            <w:right w:val="none" w:sz="0" w:space="0" w:color="auto"/>
          </w:divBdr>
          <w:divsChild>
            <w:div w:id="1091046281">
              <w:marLeft w:val="0"/>
              <w:marRight w:val="0"/>
              <w:marTop w:val="0"/>
              <w:marBottom w:val="0"/>
              <w:divBdr>
                <w:top w:val="none" w:sz="0" w:space="0" w:color="auto"/>
                <w:left w:val="none" w:sz="0" w:space="0" w:color="auto"/>
                <w:bottom w:val="none" w:sz="0" w:space="0" w:color="auto"/>
                <w:right w:val="none" w:sz="0" w:space="0" w:color="auto"/>
              </w:divBdr>
              <w:divsChild>
                <w:div w:id="480927242">
                  <w:marLeft w:val="0"/>
                  <w:marRight w:val="0"/>
                  <w:marTop w:val="0"/>
                  <w:marBottom w:val="0"/>
                  <w:divBdr>
                    <w:top w:val="none" w:sz="0" w:space="0" w:color="auto"/>
                    <w:left w:val="none" w:sz="0" w:space="0" w:color="auto"/>
                    <w:bottom w:val="none" w:sz="0" w:space="0" w:color="auto"/>
                    <w:right w:val="none" w:sz="0" w:space="0" w:color="auto"/>
                  </w:divBdr>
                  <w:divsChild>
                    <w:div w:id="955716613">
                      <w:marLeft w:val="0"/>
                      <w:marRight w:val="0"/>
                      <w:marTop w:val="0"/>
                      <w:marBottom w:val="0"/>
                      <w:divBdr>
                        <w:top w:val="none" w:sz="0" w:space="0" w:color="auto"/>
                        <w:left w:val="none" w:sz="0" w:space="0" w:color="auto"/>
                        <w:bottom w:val="none" w:sz="0" w:space="0" w:color="auto"/>
                        <w:right w:val="none" w:sz="0" w:space="0" w:color="auto"/>
                      </w:divBdr>
                      <w:divsChild>
                        <w:div w:id="1850214142">
                          <w:marLeft w:val="0"/>
                          <w:marRight w:val="0"/>
                          <w:marTop w:val="0"/>
                          <w:marBottom w:val="0"/>
                          <w:divBdr>
                            <w:top w:val="none" w:sz="0" w:space="0" w:color="auto"/>
                            <w:left w:val="none" w:sz="0" w:space="0" w:color="auto"/>
                            <w:bottom w:val="none" w:sz="0" w:space="0" w:color="auto"/>
                            <w:right w:val="none" w:sz="0" w:space="0" w:color="auto"/>
                          </w:divBdr>
                          <w:divsChild>
                            <w:div w:id="1861041019">
                              <w:marLeft w:val="0"/>
                              <w:marRight w:val="0"/>
                              <w:marTop w:val="0"/>
                              <w:marBottom w:val="0"/>
                              <w:divBdr>
                                <w:top w:val="none" w:sz="0" w:space="0" w:color="auto"/>
                                <w:left w:val="none" w:sz="0" w:space="0" w:color="auto"/>
                                <w:bottom w:val="none" w:sz="0" w:space="0" w:color="auto"/>
                                <w:right w:val="none" w:sz="0" w:space="0" w:color="auto"/>
                              </w:divBdr>
                              <w:divsChild>
                                <w:div w:id="264778061">
                                  <w:marLeft w:val="0"/>
                                  <w:marRight w:val="0"/>
                                  <w:marTop w:val="0"/>
                                  <w:marBottom w:val="0"/>
                                  <w:divBdr>
                                    <w:top w:val="none" w:sz="0" w:space="0" w:color="auto"/>
                                    <w:left w:val="none" w:sz="0" w:space="0" w:color="auto"/>
                                    <w:bottom w:val="none" w:sz="0" w:space="0" w:color="auto"/>
                                    <w:right w:val="none" w:sz="0" w:space="0" w:color="auto"/>
                                  </w:divBdr>
                                  <w:divsChild>
                                    <w:div w:id="1381977864">
                                      <w:marLeft w:val="0"/>
                                      <w:marRight w:val="0"/>
                                      <w:marTop w:val="0"/>
                                      <w:marBottom w:val="0"/>
                                      <w:divBdr>
                                        <w:top w:val="single" w:sz="4" w:space="0" w:color="F5F5F5"/>
                                        <w:left w:val="single" w:sz="4" w:space="0" w:color="F5F5F5"/>
                                        <w:bottom w:val="single" w:sz="4" w:space="0" w:color="F5F5F5"/>
                                        <w:right w:val="single" w:sz="4" w:space="0" w:color="F5F5F5"/>
                                      </w:divBdr>
                                      <w:divsChild>
                                        <w:div w:id="1379357807">
                                          <w:marLeft w:val="0"/>
                                          <w:marRight w:val="0"/>
                                          <w:marTop w:val="0"/>
                                          <w:marBottom w:val="0"/>
                                          <w:divBdr>
                                            <w:top w:val="none" w:sz="0" w:space="0" w:color="auto"/>
                                            <w:left w:val="none" w:sz="0" w:space="0" w:color="auto"/>
                                            <w:bottom w:val="none" w:sz="0" w:space="0" w:color="auto"/>
                                            <w:right w:val="none" w:sz="0" w:space="0" w:color="auto"/>
                                          </w:divBdr>
                                          <w:divsChild>
                                            <w:div w:id="22283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07191315">
      <w:bodyDiv w:val="1"/>
      <w:marLeft w:val="0"/>
      <w:marRight w:val="0"/>
      <w:marTop w:val="0"/>
      <w:marBottom w:val="0"/>
      <w:divBdr>
        <w:top w:val="none" w:sz="0" w:space="0" w:color="auto"/>
        <w:left w:val="none" w:sz="0" w:space="0" w:color="auto"/>
        <w:bottom w:val="none" w:sz="0" w:space="0" w:color="auto"/>
        <w:right w:val="none" w:sz="0" w:space="0" w:color="auto"/>
      </w:divBdr>
      <w:divsChild>
        <w:div w:id="958032022">
          <w:marLeft w:val="0"/>
          <w:marRight w:val="0"/>
          <w:marTop w:val="0"/>
          <w:marBottom w:val="150"/>
          <w:divBdr>
            <w:top w:val="none" w:sz="0" w:space="0" w:color="auto"/>
            <w:left w:val="none" w:sz="0" w:space="0" w:color="auto"/>
            <w:bottom w:val="none" w:sz="0" w:space="0" w:color="auto"/>
            <w:right w:val="none" w:sz="0" w:space="0" w:color="auto"/>
          </w:divBdr>
          <w:divsChild>
            <w:div w:id="2054499452">
              <w:marLeft w:val="0"/>
              <w:marRight w:val="0"/>
              <w:marTop w:val="0"/>
              <w:marBottom w:val="300"/>
              <w:divBdr>
                <w:top w:val="single" w:sz="6" w:space="0" w:color="FFFFFF"/>
                <w:left w:val="single" w:sz="6" w:space="0" w:color="FFFFFF"/>
                <w:bottom w:val="single" w:sz="6" w:space="0" w:color="FFFFFF"/>
                <w:right w:val="single" w:sz="6" w:space="0" w:color="FFFFFF"/>
              </w:divBdr>
              <w:divsChild>
                <w:div w:id="522017739">
                  <w:marLeft w:val="0"/>
                  <w:marRight w:val="0"/>
                  <w:marTop w:val="0"/>
                  <w:marBottom w:val="0"/>
                  <w:divBdr>
                    <w:top w:val="none" w:sz="0" w:space="0" w:color="auto"/>
                    <w:left w:val="none" w:sz="0" w:space="0" w:color="auto"/>
                    <w:bottom w:val="none" w:sz="0" w:space="0" w:color="auto"/>
                    <w:right w:val="none" w:sz="0" w:space="0" w:color="auto"/>
                  </w:divBdr>
                </w:div>
                <w:div w:id="49102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424754">
          <w:marLeft w:val="0"/>
          <w:marRight w:val="0"/>
          <w:marTop w:val="0"/>
          <w:marBottom w:val="150"/>
          <w:divBdr>
            <w:top w:val="none" w:sz="0" w:space="0" w:color="auto"/>
            <w:left w:val="none" w:sz="0" w:space="0" w:color="auto"/>
            <w:bottom w:val="none" w:sz="0" w:space="0" w:color="auto"/>
            <w:right w:val="none" w:sz="0" w:space="0" w:color="auto"/>
          </w:divBdr>
          <w:divsChild>
            <w:div w:id="673608823">
              <w:marLeft w:val="0"/>
              <w:marRight w:val="0"/>
              <w:marTop w:val="0"/>
              <w:marBottom w:val="300"/>
              <w:divBdr>
                <w:top w:val="single" w:sz="6" w:space="0" w:color="FFFFFF"/>
                <w:left w:val="single" w:sz="6" w:space="0" w:color="FFFFFF"/>
                <w:bottom w:val="single" w:sz="6" w:space="0" w:color="FFFFFF"/>
                <w:right w:val="single" w:sz="6" w:space="0" w:color="FFFFFF"/>
              </w:divBdr>
              <w:divsChild>
                <w:div w:id="1714693637">
                  <w:marLeft w:val="0"/>
                  <w:marRight w:val="0"/>
                  <w:marTop w:val="0"/>
                  <w:marBottom w:val="0"/>
                  <w:divBdr>
                    <w:top w:val="none" w:sz="0" w:space="0" w:color="FFFFFF"/>
                    <w:left w:val="none" w:sz="0" w:space="0" w:color="FFFFFF"/>
                    <w:bottom w:val="single" w:sz="6" w:space="0" w:color="FFFFFF"/>
                    <w:right w:val="none" w:sz="0" w:space="0" w:color="FFFFFF"/>
                  </w:divBdr>
                </w:div>
                <w:div w:id="253322644">
                  <w:marLeft w:val="0"/>
                  <w:marRight w:val="0"/>
                  <w:marTop w:val="0"/>
                  <w:marBottom w:val="0"/>
                  <w:divBdr>
                    <w:top w:val="none" w:sz="0" w:space="0" w:color="auto"/>
                    <w:left w:val="none" w:sz="0" w:space="0" w:color="auto"/>
                    <w:bottom w:val="none" w:sz="0" w:space="0" w:color="auto"/>
                    <w:right w:val="none" w:sz="0" w:space="0" w:color="auto"/>
                  </w:divBdr>
                </w:div>
                <w:div w:id="2414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252479">
          <w:marLeft w:val="0"/>
          <w:marRight w:val="0"/>
          <w:marTop w:val="0"/>
          <w:marBottom w:val="150"/>
          <w:divBdr>
            <w:top w:val="none" w:sz="0" w:space="0" w:color="auto"/>
            <w:left w:val="none" w:sz="0" w:space="0" w:color="auto"/>
            <w:bottom w:val="none" w:sz="0" w:space="0" w:color="auto"/>
            <w:right w:val="none" w:sz="0" w:space="0" w:color="auto"/>
          </w:divBdr>
          <w:divsChild>
            <w:div w:id="1896770555">
              <w:marLeft w:val="0"/>
              <w:marRight w:val="0"/>
              <w:marTop w:val="0"/>
              <w:marBottom w:val="300"/>
              <w:divBdr>
                <w:top w:val="single" w:sz="6" w:space="0" w:color="FFFFFF"/>
                <w:left w:val="single" w:sz="6" w:space="0" w:color="FFFFFF"/>
                <w:bottom w:val="single" w:sz="6" w:space="0" w:color="FFFFFF"/>
                <w:right w:val="single" w:sz="6" w:space="0" w:color="FFFFFF"/>
              </w:divBdr>
              <w:divsChild>
                <w:div w:id="1709456125">
                  <w:marLeft w:val="0"/>
                  <w:marRight w:val="0"/>
                  <w:marTop w:val="0"/>
                  <w:marBottom w:val="0"/>
                  <w:divBdr>
                    <w:top w:val="none" w:sz="0" w:space="0" w:color="FFFFFF"/>
                    <w:left w:val="none" w:sz="0" w:space="0" w:color="FFFFFF"/>
                    <w:bottom w:val="single" w:sz="6" w:space="0" w:color="FFFFFF"/>
                    <w:right w:val="none" w:sz="0" w:space="0" w:color="FFFFFF"/>
                  </w:divBdr>
                </w:div>
                <w:div w:id="257325809">
                  <w:marLeft w:val="0"/>
                  <w:marRight w:val="0"/>
                  <w:marTop w:val="0"/>
                  <w:marBottom w:val="0"/>
                  <w:divBdr>
                    <w:top w:val="none" w:sz="0" w:space="0" w:color="auto"/>
                    <w:left w:val="none" w:sz="0" w:space="0" w:color="auto"/>
                    <w:bottom w:val="none" w:sz="0" w:space="0" w:color="auto"/>
                    <w:right w:val="none" w:sz="0" w:space="0" w:color="auto"/>
                  </w:divBdr>
                </w:div>
                <w:div w:id="50575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623431">
          <w:marLeft w:val="0"/>
          <w:marRight w:val="0"/>
          <w:marTop w:val="0"/>
          <w:marBottom w:val="150"/>
          <w:divBdr>
            <w:top w:val="none" w:sz="0" w:space="0" w:color="auto"/>
            <w:left w:val="none" w:sz="0" w:space="0" w:color="auto"/>
            <w:bottom w:val="none" w:sz="0" w:space="0" w:color="auto"/>
            <w:right w:val="none" w:sz="0" w:space="0" w:color="auto"/>
          </w:divBdr>
          <w:divsChild>
            <w:div w:id="1947535323">
              <w:marLeft w:val="0"/>
              <w:marRight w:val="0"/>
              <w:marTop w:val="0"/>
              <w:marBottom w:val="300"/>
              <w:divBdr>
                <w:top w:val="single" w:sz="6" w:space="0" w:color="FFFFFF"/>
                <w:left w:val="single" w:sz="6" w:space="0" w:color="FFFFFF"/>
                <w:bottom w:val="single" w:sz="6" w:space="0" w:color="FFFFFF"/>
                <w:right w:val="single" w:sz="6" w:space="0" w:color="FFFFFF"/>
              </w:divBdr>
              <w:divsChild>
                <w:div w:id="1800226536">
                  <w:marLeft w:val="0"/>
                  <w:marRight w:val="0"/>
                  <w:marTop w:val="0"/>
                  <w:marBottom w:val="0"/>
                  <w:divBdr>
                    <w:top w:val="none" w:sz="0" w:space="0" w:color="FFFFFF"/>
                    <w:left w:val="none" w:sz="0" w:space="0" w:color="FFFFFF"/>
                    <w:bottom w:val="single" w:sz="6" w:space="0" w:color="FFFFFF"/>
                    <w:right w:val="none" w:sz="0" w:space="0" w:color="FFFFFF"/>
                  </w:divBdr>
                </w:div>
                <w:div w:id="117630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531212">
      <w:bodyDiv w:val="1"/>
      <w:marLeft w:val="0"/>
      <w:marRight w:val="0"/>
      <w:marTop w:val="0"/>
      <w:marBottom w:val="0"/>
      <w:divBdr>
        <w:top w:val="none" w:sz="0" w:space="0" w:color="auto"/>
        <w:left w:val="none" w:sz="0" w:space="0" w:color="auto"/>
        <w:bottom w:val="none" w:sz="0" w:space="0" w:color="auto"/>
        <w:right w:val="none" w:sz="0" w:space="0" w:color="auto"/>
      </w:divBdr>
      <w:divsChild>
        <w:div w:id="1698698778">
          <w:marLeft w:val="0"/>
          <w:marRight w:val="0"/>
          <w:marTop w:val="0"/>
          <w:marBottom w:val="0"/>
          <w:divBdr>
            <w:top w:val="none" w:sz="0" w:space="0" w:color="auto"/>
            <w:left w:val="none" w:sz="0" w:space="0" w:color="auto"/>
            <w:bottom w:val="none" w:sz="0" w:space="0" w:color="auto"/>
            <w:right w:val="none" w:sz="0" w:space="0" w:color="auto"/>
          </w:divBdr>
          <w:divsChild>
            <w:div w:id="150944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80783">
      <w:bodyDiv w:val="1"/>
      <w:marLeft w:val="0"/>
      <w:marRight w:val="0"/>
      <w:marTop w:val="0"/>
      <w:marBottom w:val="0"/>
      <w:divBdr>
        <w:top w:val="none" w:sz="0" w:space="0" w:color="auto"/>
        <w:left w:val="none" w:sz="0" w:space="0" w:color="auto"/>
        <w:bottom w:val="none" w:sz="0" w:space="0" w:color="auto"/>
        <w:right w:val="none" w:sz="0" w:space="0" w:color="auto"/>
      </w:divBdr>
      <w:divsChild>
        <w:div w:id="626668284">
          <w:marLeft w:val="0"/>
          <w:marRight w:val="0"/>
          <w:marTop w:val="0"/>
          <w:marBottom w:val="0"/>
          <w:divBdr>
            <w:top w:val="none" w:sz="0" w:space="0" w:color="auto"/>
            <w:left w:val="none" w:sz="0" w:space="0" w:color="auto"/>
            <w:bottom w:val="none" w:sz="0" w:space="0" w:color="auto"/>
            <w:right w:val="none" w:sz="0" w:space="0" w:color="auto"/>
          </w:divBdr>
        </w:div>
      </w:divsChild>
    </w:div>
    <w:div w:id="2108035152">
      <w:bodyDiv w:val="1"/>
      <w:marLeft w:val="0"/>
      <w:marRight w:val="0"/>
      <w:marTop w:val="0"/>
      <w:marBottom w:val="0"/>
      <w:divBdr>
        <w:top w:val="none" w:sz="0" w:space="0" w:color="auto"/>
        <w:left w:val="none" w:sz="0" w:space="0" w:color="auto"/>
        <w:bottom w:val="none" w:sz="0" w:space="0" w:color="auto"/>
        <w:right w:val="none" w:sz="0" w:space="0" w:color="auto"/>
      </w:divBdr>
    </w:div>
    <w:div w:id="2108111774">
      <w:bodyDiv w:val="1"/>
      <w:marLeft w:val="0"/>
      <w:marRight w:val="0"/>
      <w:marTop w:val="0"/>
      <w:marBottom w:val="0"/>
      <w:divBdr>
        <w:top w:val="none" w:sz="0" w:space="0" w:color="auto"/>
        <w:left w:val="none" w:sz="0" w:space="0" w:color="auto"/>
        <w:bottom w:val="none" w:sz="0" w:space="0" w:color="auto"/>
        <w:right w:val="none" w:sz="0" w:space="0" w:color="auto"/>
      </w:divBdr>
      <w:divsChild>
        <w:div w:id="1821732194">
          <w:marLeft w:val="0"/>
          <w:marRight w:val="0"/>
          <w:marTop w:val="0"/>
          <w:marBottom w:val="0"/>
          <w:divBdr>
            <w:top w:val="none" w:sz="0" w:space="0" w:color="auto"/>
            <w:left w:val="none" w:sz="0" w:space="0" w:color="auto"/>
            <w:bottom w:val="none" w:sz="0" w:space="0" w:color="auto"/>
            <w:right w:val="none" w:sz="0" w:space="0" w:color="auto"/>
          </w:divBdr>
        </w:div>
      </w:divsChild>
    </w:div>
    <w:div w:id="2108503713">
      <w:bodyDiv w:val="1"/>
      <w:marLeft w:val="0"/>
      <w:marRight w:val="0"/>
      <w:marTop w:val="0"/>
      <w:marBottom w:val="0"/>
      <w:divBdr>
        <w:top w:val="none" w:sz="0" w:space="0" w:color="auto"/>
        <w:left w:val="none" w:sz="0" w:space="0" w:color="auto"/>
        <w:bottom w:val="none" w:sz="0" w:space="0" w:color="auto"/>
        <w:right w:val="none" w:sz="0" w:space="0" w:color="auto"/>
      </w:divBdr>
      <w:divsChild>
        <w:div w:id="170074951">
          <w:marLeft w:val="0"/>
          <w:marRight w:val="0"/>
          <w:marTop w:val="0"/>
          <w:marBottom w:val="0"/>
          <w:divBdr>
            <w:top w:val="none" w:sz="0" w:space="0" w:color="auto"/>
            <w:left w:val="none" w:sz="0" w:space="0" w:color="auto"/>
            <w:bottom w:val="none" w:sz="0" w:space="0" w:color="auto"/>
            <w:right w:val="none" w:sz="0" w:space="0" w:color="auto"/>
          </w:divBdr>
        </w:div>
      </w:divsChild>
    </w:div>
    <w:div w:id="2108576601">
      <w:bodyDiv w:val="1"/>
      <w:marLeft w:val="0"/>
      <w:marRight w:val="0"/>
      <w:marTop w:val="0"/>
      <w:marBottom w:val="0"/>
      <w:divBdr>
        <w:top w:val="none" w:sz="0" w:space="0" w:color="auto"/>
        <w:left w:val="none" w:sz="0" w:space="0" w:color="auto"/>
        <w:bottom w:val="none" w:sz="0" w:space="0" w:color="auto"/>
        <w:right w:val="none" w:sz="0" w:space="0" w:color="auto"/>
      </w:divBdr>
      <w:divsChild>
        <w:div w:id="2144153800">
          <w:marLeft w:val="0"/>
          <w:marRight w:val="0"/>
          <w:marTop w:val="0"/>
          <w:marBottom w:val="150"/>
          <w:divBdr>
            <w:top w:val="none" w:sz="0" w:space="0" w:color="auto"/>
            <w:left w:val="none" w:sz="0" w:space="0" w:color="auto"/>
            <w:bottom w:val="none" w:sz="0" w:space="0" w:color="auto"/>
            <w:right w:val="none" w:sz="0" w:space="0" w:color="auto"/>
          </w:divBdr>
          <w:divsChild>
            <w:div w:id="1070956503">
              <w:marLeft w:val="0"/>
              <w:marRight w:val="0"/>
              <w:marTop w:val="0"/>
              <w:marBottom w:val="300"/>
              <w:divBdr>
                <w:top w:val="single" w:sz="6" w:space="0" w:color="FFFFFF"/>
                <w:left w:val="single" w:sz="6" w:space="0" w:color="FFFFFF"/>
                <w:bottom w:val="single" w:sz="6" w:space="0" w:color="FFFFFF"/>
                <w:right w:val="single" w:sz="6" w:space="0" w:color="FFFFFF"/>
              </w:divBdr>
              <w:divsChild>
                <w:div w:id="1422289924">
                  <w:marLeft w:val="0"/>
                  <w:marRight w:val="0"/>
                  <w:marTop w:val="0"/>
                  <w:marBottom w:val="0"/>
                  <w:divBdr>
                    <w:top w:val="none" w:sz="0" w:space="0" w:color="auto"/>
                    <w:left w:val="none" w:sz="0" w:space="0" w:color="auto"/>
                    <w:bottom w:val="none" w:sz="0" w:space="0" w:color="auto"/>
                    <w:right w:val="none" w:sz="0" w:space="0" w:color="auto"/>
                  </w:divBdr>
                </w:div>
                <w:div w:id="1676612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636577">
          <w:marLeft w:val="0"/>
          <w:marRight w:val="0"/>
          <w:marTop w:val="0"/>
          <w:marBottom w:val="150"/>
          <w:divBdr>
            <w:top w:val="none" w:sz="0" w:space="0" w:color="auto"/>
            <w:left w:val="none" w:sz="0" w:space="0" w:color="auto"/>
            <w:bottom w:val="none" w:sz="0" w:space="0" w:color="auto"/>
            <w:right w:val="none" w:sz="0" w:space="0" w:color="auto"/>
          </w:divBdr>
          <w:divsChild>
            <w:div w:id="53354857">
              <w:marLeft w:val="0"/>
              <w:marRight w:val="0"/>
              <w:marTop w:val="0"/>
              <w:marBottom w:val="300"/>
              <w:divBdr>
                <w:top w:val="single" w:sz="6" w:space="0" w:color="FFFFFF"/>
                <w:left w:val="single" w:sz="6" w:space="0" w:color="FFFFFF"/>
                <w:bottom w:val="single" w:sz="6" w:space="0" w:color="FFFFFF"/>
                <w:right w:val="single" w:sz="6" w:space="0" w:color="FFFFFF"/>
              </w:divBdr>
              <w:divsChild>
                <w:div w:id="68424254">
                  <w:marLeft w:val="0"/>
                  <w:marRight w:val="0"/>
                  <w:marTop w:val="0"/>
                  <w:marBottom w:val="0"/>
                  <w:divBdr>
                    <w:top w:val="none" w:sz="0" w:space="0" w:color="FFFFFF"/>
                    <w:left w:val="none" w:sz="0" w:space="0" w:color="FFFFFF"/>
                    <w:bottom w:val="single" w:sz="6" w:space="0" w:color="FFFFFF"/>
                    <w:right w:val="none" w:sz="0" w:space="0" w:color="FFFFFF"/>
                  </w:divBdr>
                </w:div>
                <w:div w:id="1850440495">
                  <w:marLeft w:val="0"/>
                  <w:marRight w:val="0"/>
                  <w:marTop w:val="0"/>
                  <w:marBottom w:val="0"/>
                  <w:divBdr>
                    <w:top w:val="none" w:sz="0" w:space="0" w:color="auto"/>
                    <w:left w:val="none" w:sz="0" w:space="0" w:color="auto"/>
                    <w:bottom w:val="none" w:sz="0" w:space="0" w:color="auto"/>
                    <w:right w:val="none" w:sz="0" w:space="0" w:color="auto"/>
                  </w:divBdr>
                </w:div>
                <w:div w:id="290785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487849">
          <w:marLeft w:val="0"/>
          <w:marRight w:val="0"/>
          <w:marTop w:val="0"/>
          <w:marBottom w:val="150"/>
          <w:divBdr>
            <w:top w:val="none" w:sz="0" w:space="0" w:color="auto"/>
            <w:left w:val="none" w:sz="0" w:space="0" w:color="auto"/>
            <w:bottom w:val="none" w:sz="0" w:space="0" w:color="auto"/>
            <w:right w:val="none" w:sz="0" w:space="0" w:color="auto"/>
          </w:divBdr>
          <w:divsChild>
            <w:div w:id="882207977">
              <w:marLeft w:val="0"/>
              <w:marRight w:val="0"/>
              <w:marTop w:val="0"/>
              <w:marBottom w:val="300"/>
              <w:divBdr>
                <w:top w:val="single" w:sz="6" w:space="0" w:color="FFFFFF"/>
                <w:left w:val="single" w:sz="6" w:space="0" w:color="FFFFFF"/>
                <w:bottom w:val="single" w:sz="6" w:space="0" w:color="FFFFFF"/>
                <w:right w:val="single" w:sz="6" w:space="0" w:color="FFFFFF"/>
              </w:divBdr>
              <w:divsChild>
                <w:div w:id="1746566244">
                  <w:marLeft w:val="0"/>
                  <w:marRight w:val="0"/>
                  <w:marTop w:val="0"/>
                  <w:marBottom w:val="0"/>
                  <w:divBdr>
                    <w:top w:val="none" w:sz="0" w:space="0" w:color="FFFFFF"/>
                    <w:left w:val="none" w:sz="0" w:space="0" w:color="FFFFFF"/>
                    <w:bottom w:val="single" w:sz="6" w:space="0" w:color="FFFFFF"/>
                    <w:right w:val="none" w:sz="0" w:space="0" w:color="FFFFFF"/>
                  </w:divBdr>
                </w:div>
                <w:div w:id="612908798">
                  <w:marLeft w:val="0"/>
                  <w:marRight w:val="0"/>
                  <w:marTop w:val="0"/>
                  <w:marBottom w:val="0"/>
                  <w:divBdr>
                    <w:top w:val="none" w:sz="0" w:space="0" w:color="auto"/>
                    <w:left w:val="none" w:sz="0" w:space="0" w:color="auto"/>
                    <w:bottom w:val="none" w:sz="0" w:space="0" w:color="auto"/>
                    <w:right w:val="none" w:sz="0" w:space="0" w:color="auto"/>
                  </w:divBdr>
                </w:div>
                <w:div w:id="438989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230694">
          <w:marLeft w:val="0"/>
          <w:marRight w:val="0"/>
          <w:marTop w:val="0"/>
          <w:marBottom w:val="150"/>
          <w:divBdr>
            <w:top w:val="none" w:sz="0" w:space="0" w:color="auto"/>
            <w:left w:val="none" w:sz="0" w:space="0" w:color="auto"/>
            <w:bottom w:val="none" w:sz="0" w:space="0" w:color="auto"/>
            <w:right w:val="none" w:sz="0" w:space="0" w:color="auto"/>
          </w:divBdr>
          <w:divsChild>
            <w:div w:id="465855351">
              <w:marLeft w:val="0"/>
              <w:marRight w:val="0"/>
              <w:marTop w:val="0"/>
              <w:marBottom w:val="300"/>
              <w:divBdr>
                <w:top w:val="single" w:sz="6" w:space="0" w:color="FFFFFF"/>
                <w:left w:val="single" w:sz="6" w:space="0" w:color="FFFFFF"/>
                <w:bottom w:val="single" w:sz="6" w:space="0" w:color="FFFFFF"/>
                <w:right w:val="single" w:sz="6" w:space="0" w:color="FFFFFF"/>
              </w:divBdr>
              <w:divsChild>
                <w:div w:id="2066372661">
                  <w:marLeft w:val="0"/>
                  <w:marRight w:val="0"/>
                  <w:marTop w:val="0"/>
                  <w:marBottom w:val="0"/>
                  <w:divBdr>
                    <w:top w:val="none" w:sz="0" w:space="0" w:color="FFFFFF"/>
                    <w:left w:val="none" w:sz="0" w:space="0" w:color="FFFFFF"/>
                    <w:bottom w:val="single" w:sz="6" w:space="0" w:color="FFFFFF"/>
                    <w:right w:val="none" w:sz="0" w:space="0" w:color="FFFFFF"/>
                  </w:divBdr>
                </w:div>
                <w:div w:id="85999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773559">
      <w:bodyDiv w:val="1"/>
      <w:marLeft w:val="0"/>
      <w:marRight w:val="0"/>
      <w:marTop w:val="0"/>
      <w:marBottom w:val="0"/>
      <w:divBdr>
        <w:top w:val="none" w:sz="0" w:space="0" w:color="auto"/>
        <w:left w:val="none" w:sz="0" w:space="0" w:color="auto"/>
        <w:bottom w:val="none" w:sz="0" w:space="0" w:color="auto"/>
        <w:right w:val="none" w:sz="0" w:space="0" w:color="auto"/>
      </w:divBdr>
      <w:divsChild>
        <w:div w:id="875895236">
          <w:marLeft w:val="0"/>
          <w:marRight w:val="0"/>
          <w:marTop w:val="0"/>
          <w:marBottom w:val="0"/>
          <w:divBdr>
            <w:top w:val="none" w:sz="0" w:space="0" w:color="auto"/>
            <w:left w:val="none" w:sz="0" w:space="0" w:color="auto"/>
            <w:bottom w:val="none" w:sz="0" w:space="0" w:color="auto"/>
            <w:right w:val="none" w:sz="0" w:space="0" w:color="auto"/>
          </w:divBdr>
        </w:div>
      </w:divsChild>
    </w:div>
    <w:div w:id="2108888616">
      <w:bodyDiv w:val="1"/>
      <w:marLeft w:val="0"/>
      <w:marRight w:val="0"/>
      <w:marTop w:val="0"/>
      <w:marBottom w:val="0"/>
      <w:divBdr>
        <w:top w:val="none" w:sz="0" w:space="0" w:color="auto"/>
        <w:left w:val="none" w:sz="0" w:space="0" w:color="auto"/>
        <w:bottom w:val="none" w:sz="0" w:space="0" w:color="auto"/>
        <w:right w:val="none" w:sz="0" w:space="0" w:color="auto"/>
      </w:divBdr>
      <w:divsChild>
        <w:div w:id="1537693351">
          <w:marLeft w:val="0"/>
          <w:marRight w:val="0"/>
          <w:marTop w:val="0"/>
          <w:marBottom w:val="150"/>
          <w:divBdr>
            <w:top w:val="none" w:sz="0" w:space="0" w:color="auto"/>
            <w:left w:val="none" w:sz="0" w:space="0" w:color="auto"/>
            <w:bottom w:val="none" w:sz="0" w:space="0" w:color="auto"/>
            <w:right w:val="none" w:sz="0" w:space="0" w:color="auto"/>
          </w:divBdr>
          <w:divsChild>
            <w:div w:id="1515680782">
              <w:marLeft w:val="0"/>
              <w:marRight w:val="0"/>
              <w:marTop w:val="0"/>
              <w:marBottom w:val="300"/>
              <w:divBdr>
                <w:top w:val="single" w:sz="6" w:space="0" w:color="FFFFFF"/>
                <w:left w:val="single" w:sz="6" w:space="0" w:color="FFFFFF"/>
                <w:bottom w:val="single" w:sz="6" w:space="0" w:color="FFFFFF"/>
                <w:right w:val="single" w:sz="6" w:space="0" w:color="FFFFFF"/>
              </w:divBdr>
              <w:divsChild>
                <w:div w:id="449517704">
                  <w:marLeft w:val="0"/>
                  <w:marRight w:val="0"/>
                  <w:marTop w:val="0"/>
                  <w:marBottom w:val="0"/>
                  <w:divBdr>
                    <w:top w:val="none" w:sz="0" w:space="0" w:color="auto"/>
                    <w:left w:val="none" w:sz="0" w:space="0" w:color="auto"/>
                    <w:bottom w:val="none" w:sz="0" w:space="0" w:color="auto"/>
                    <w:right w:val="none" w:sz="0" w:space="0" w:color="auto"/>
                  </w:divBdr>
                </w:div>
                <w:div w:id="177196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539849">
          <w:marLeft w:val="0"/>
          <w:marRight w:val="0"/>
          <w:marTop w:val="0"/>
          <w:marBottom w:val="150"/>
          <w:divBdr>
            <w:top w:val="none" w:sz="0" w:space="0" w:color="auto"/>
            <w:left w:val="none" w:sz="0" w:space="0" w:color="auto"/>
            <w:bottom w:val="none" w:sz="0" w:space="0" w:color="auto"/>
            <w:right w:val="none" w:sz="0" w:space="0" w:color="auto"/>
          </w:divBdr>
          <w:divsChild>
            <w:div w:id="1899365529">
              <w:marLeft w:val="0"/>
              <w:marRight w:val="0"/>
              <w:marTop w:val="0"/>
              <w:marBottom w:val="300"/>
              <w:divBdr>
                <w:top w:val="single" w:sz="6" w:space="0" w:color="FFFFFF"/>
                <w:left w:val="single" w:sz="6" w:space="0" w:color="FFFFFF"/>
                <w:bottom w:val="single" w:sz="6" w:space="0" w:color="FFFFFF"/>
                <w:right w:val="single" w:sz="6" w:space="0" w:color="FFFFFF"/>
              </w:divBdr>
              <w:divsChild>
                <w:div w:id="1612742259">
                  <w:marLeft w:val="0"/>
                  <w:marRight w:val="0"/>
                  <w:marTop w:val="0"/>
                  <w:marBottom w:val="0"/>
                  <w:divBdr>
                    <w:top w:val="none" w:sz="0" w:space="0" w:color="FFFFFF"/>
                    <w:left w:val="none" w:sz="0" w:space="0" w:color="FFFFFF"/>
                    <w:bottom w:val="single" w:sz="6" w:space="0" w:color="FFFFFF"/>
                    <w:right w:val="none" w:sz="0" w:space="0" w:color="FFFFFF"/>
                  </w:divBdr>
                </w:div>
                <w:div w:id="628441882">
                  <w:marLeft w:val="0"/>
                  <w:marRight w:val="0"/>
                  <w:marTop w:val="0"/>
                  <w:marBottom w:val="0"/>
                  <w:divBdr>
                    <w:top w:val="none" w:sz="0" w:space="0" w:color="auto"/>
                    <w:left w:val="none" w:sz="0" w:space="0" w:color="auto"/>
                    <w:bottom w:val="none" w:sz="0" w:space="0" w:color="auto"/>
                    <w:right w:val="none" w:sz="0" w:space="0" w:color="auto"/>
                  </w:divBdr>
                </w:div>
                <w:div w:id="103889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625064">
          <w:marLeft w:val="0"/>
          <w:marRight w:val="0"/>
          <w:marTop w:val="0"/>
          <w:marBottom w:val="150"/>
          <w:divBdr>
            <w:top w:val="none" w:sz="0" w:space="0" w:color="auto"/>
            <w:left w:val="none" w:sz="0" w:space="0" w:color="auto"/>
            <w:bottom w:val="none" w:sz="0" w:space="0" w:color="auto"/>
            <w:right w:val="none" w:sz="0" w:space="0" w:color="auto"/>
          </w:divBdr>
          <w:divsChild>
            <w:div w:id="1312905883">
              <w:marLeft w:val="0"/>
              <w:marRight w:val="0"/>
              <w:marTop w:val="0"/>
              <w:marBottom w:val="300"/>
              <w:divBdr>
                <w:top w:val="single" w:sz="6" w:space="0" w:color="FFFFFF"/>
                <w:left w:val="single" w:sz="6" w:space="0" w:color="FFFFFF"/>
                <w:bottom w:val="single" w:sz="6" w:space="0" w:color="FFFFFF"/>
                <w:right w:val="single" w:sz="6" w:space="0" w:color="FFFFFF"/>
              </w:divBdr>
              <w:divsChild>
                <w:div w:id="437606847">
                  <w:marLeft w:val="0"/>
                  <w:marRight w:val="0"/>
                  <w:marTop w:val="0"/>
                  <w:marBottom w:val="0"/>
                  <w:divBdr>
                    <w:top w:val="none" w:sz="0" w:space="0" w:color="FFFFFF"/>
                    <w:left w:val="none" w:sz="0" w:space="0" w:color="FFFFFF"/>
                    <w:bottom w:val="single" w:sz="6" w:space="0" w:color="FFFFFF"/>
                    <w:right w:val="none" w:sz="0" w:space="0" w:color="FFFFFF"/>
                  </w:divBdr>
                </w:div>
                <w:div w:id="565604565">
                  <w:marLeft w:val="0"/>
                  <w:marRight w:val="0"/>
                  <w:marTop w:val="0"/>
                  <w:marBottom w:val="0"/>
                  <w:divBdr>
                    <w:top w:val="none" w:sz="0" w:space="0" w:color="auto"/>
                    <w:left w:val="none" w:sz="0" w:space="0" w:color="auto"/>
                    <w:bottom w:val="none" w:sz="0" w:space="0" w:color="auto"/>
                    <w:right w:val="none" w:sz="0" w:space="0" w:color="auto"/>
                  </w:divBdr>
                </w:div>
                <w:div w:id="1373380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283551">
          <w:marLeft w:val="0"/>
          <w:marRight w:val="0"/>
          <w:marTop w:val="0"/>
          <w:marBottom w:val="150"/>
          <w:divBdr>
            <w:top w:val="none" w:sz="0" w:space="0" w:color="auto"/>
            <w:left w:val="none" w:sz="0" w:space="0" w:color="auto"/>
            <w:bottom w:val="none" w:sz="0" w:space="0" w:color="auto"/>
            <w:right w:val="none" w:sz="0" w:space="0" w:color="auto"/>
          </w:divBdr>
          <w:divsChild>
            <w:div w:id="1386564319">
              <w:marLeft w:val="0"/>
              <w:marRight w:val="0"/>
              <w:marTop w:val="0"/>
              <w:marBottom w:val="300"/>
              <w:divBdr>
                <w:top w:val="single" w:sz="6" w:space="0" w:color="FFFFFF"/>
                <w:left w:val="single" w:sz="6" w:space="0" w:color="FFFFFF"/>
                <w:bottom w:val="single" w:sz="6" w:space="0" w:color="FFFFFF"/>
                <w:right w:val="single" w:sz="6" w:space="0" w:color="FFFFFF"/>
              </w:divBdr>
              <w:divsChild>
                <w:div w:id="858616378">
                  <w:marLeft w:val="0"/>
                  <w:marRight w:val="0"/>
                  <w:marTop w:val="0"/>
                  <w:marBottom w:val="0"/>
                  <w:divBdr>
                    <w:top w:val="none" w:sz="0" w:space="0" w:color="FFFFFF"/>
                    <w:left w:val="none" w:sz="0" w:space="0" w:color="FFFFFF"/>
                    <w:bottom w:val="single" w:sz="6" w:space="0" w:color="FFFFFF"/>
                    <w:right w:val="none" w:sz="0" w:space="0" w:color="FFFFFF"/>
                  </w:divBdr>
                </w:div>
                <w:div w:id="858737639">
                  <w:marLeft w:val="0"/>
                  <w:marRight w:val="0"/>
                  <w:marTop w:val="0"/>
                  <w:marBottom w:val="0"/>
                  <w:divBdr>
                    <w:top w:val="none" w:sz="0" w:space="0" w:color="auto"/>
                    <w:left w:val="none" w:sz="0" w:space="0" w:color="auto"/>
                    <w:bottom w:val="none" w:sz="0" w:space="0" w:color="auto"/>
                    <w:right w:val="none" w:sz="0" w:space="0" w:color="auto"/>
                  </w:divBdr>
                </w:div>
                <w:div w:id="190043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408266">
          <w:marLeft w:val="0"/>
          <w:marRight w:val="0"/>
          <w:marTop w:val="0"/>
          <w:marBottom w:val="150"/>
          <w:divBdr>
            <w:top w:val="none" w:sz="0" w:space="0" w:color="auto"/>
            <w:left w:val="none" w:sz="0" w:space="0" w:color="auto"/>
            <w:bottom w:val="none" w:sz="0" w:space="0" w:color="auto"/>
            <w:right w:val="none" w:sz="0" w:space="0" w:color="auto"/>
          </w:divBdr>
          <w:divsChild>
            <w:div w:id="143274975">
              <w:marLeft w:val="0"/>
              <w:marRight w:val="0"/>
              <w:marTop w:val="0"/>
              <w:marBottom w:val="300"/>
              <w:divBdr>
                <w:top w:val="single" w:sz="6" w:space="0" w:color="FFFFFF"/>
                <w:left w:val="single" w:sz="6" w:space="0" w:color="FFFFFF"/>
                <w:bottom w:val="single" w:sz="6" w:space="0" w:color="FFFFFF"/>
                <w:right w:val="single" w:sz="6" w:space="0" w:color="FFFFFF"/>
              </w:divBdr>
              <w:divsChild>
                <w:div w:id="793595476">
                  <w:marLeft w:val="0"/>
                  <w:marRight w:val="0"/>
                  <w:marTop w:val="0"/>
                  <w:marBottom w:val="0"/>
                  <w:divBdr>
                    <w:top w:val="none" w:sz="0" w:space="0" w:color="FFFFFF"/>
                    <w:left w:val="none" w:sz="0" w:space="0" w:color="FFFFFF"/>
                    <w:bottom w:val="single" w:sz="6" w:space="0" w:color="FFFFFF"/>
                    <w:right w:val="none" w:sz="0" w:space="0" w:color="FFFFFF"/>
                  </w:divBdr>
                </w:div>
                <w:div w:id="112333130">
                  <w:marLeft w:val="0"/>
                  <w:marRight w:val="0"/>
                  <w:marTop w:val="0"/>
                  <w:marBottom w:val="0"/>
                  <w:divBdr>
                    <w:top w:val="none" w:sz="0" w:space="0" w:color="auto"/>
                    <w:left w:val="none" w:sz="0" w:space="0" w:color="auto"/>
                    <w:bottom w:val="none" w:sz="0" w:space="0" w:color="auto"/>
                    <w:right w:val="none" w:sz="0" w:space="0" w:color="auto"/>
                  </w:divBdr>
                </w:div>
                <w:div w:id="124938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891543">
      <w:bodyDiv w:val="1"/>
      <w:marLeft w:val="0"/>
      <w:marRight w:val="0"/>
      <w:marTop w:val="0"/>
      <w:marBottom w:val="0"/>
      <w:divBdr>
        <w:top w:val="none" w:sz="0" w:space="0" w:color="auto"/>
        <w:left w:val="none" w:sz="0" w:space="0" w:color="auto"/>
        <w:bottom w:val="none" w:sz="0" w:space="0" w:color="auto"/>
        <w:right w:val="none" w:sz="0" w:space="0" w:color="auto"/>
      </w:divBdr>
      <w:divsChild>
        <w:div w:id="374039736">
          <w:marLeft w:val="0"/>
          <w:marRight w:val="0"/>
          <w:marTop w:val="0"/>
          <w:marBottom w:val="0"/>
          <w:divBdr>
            <w:top w:val="none" w:sz="0" w:space="0" w:color="auto"/>
            <w:left w:val="none" w:sz="0" w:space="0" w:color="auto"/>
            <w:bottom w:val="none" w:sz="0" w:space="0" w:color="auto"/>
            <w:right w:val="none" w:sz="0" w:space="0" w:color="auto"/>
          </w:divBdr>
        </w:div>
      </w:divsChild>
    </w:div>
    <w:div w:id="2109233602">
      <w:bodyDiv w:val="1"/>
      <w:marLeft w:val="0"/>
      <w:marRight w:val="0"/>
      <w:marTop w:val="0"/>
      <w:marBottom w:val="0"/>
      <w:divBdr>
        <w:top w:val="none" w:sz="0" w:space="0" w:color="auto"/>
        <w:left w:val="none" w:sz="0" w:space="0" w:color="auto"/>
        <w:bottom w:val="none" w:sz="0" w:space="0" w:color="auto"/>
        <w:right w:val="none" w:sz="0" w:space="0" w:color="auto"/>
      </w:divBdr>
    </w:div>
    <w:div w:id="2109501268">
      <w:bodyDiv w:val="1"/>
      <w:marLeft w:val="0"/>
      <w:marRight w:val="0"/>
      <w:marTop w:val="0"/>
      <w:marBottom w:val="0"/>
      <w:divBdr>
        <w:top w:val="none" w:sz="0" w:space="0" w:color="auto"/>
        <w:left w:val="none" w:sz="0" w:space="0" w:color="auto"/>
        <w:bottom w:val="none" w:sz="0" w:space="0" w:color="auto"/>
        <w:right w:val="none" w:sz="0" w:space="0" w:color="auto"/>
      </w:divBdr>
      <w:divsChild>
        <w:div w:id="1886286939">
          <w:marLeft w:val="0"/>
          <w:marRight w:val="0"/>
          <w:marTop w:val="0"/>
          <w:marBottom w:val="0"/>
          <w:divBdr>
            <w:top w:val="none" w:sz="0" w:space="0" w:color="auto"/>
            <w:left w:val="none" w:sz="0" w:space="0" w:color="auto"/>
            <w:bottom w:val="none" w:sz="0" w:space="0" w:color="auto"/>
            <w:right w:val="none" w:sz="0" w:space="0" w:color="auto"/>
          </w:divBdr>
        </w:div>
      </w:divsChild>
    </w:div>
    <w:div w:id="2110007583">
      <w:bodyDiv w:val="1"/>
      <w:marLeft w:val="0"/>
      <w:marRight w:val="0"/>
      <w:marTop w:val="0"/>
      <w:marBottom w:val="0"/>
      <w:divBdr>
        <w:top w:val="none" w:sz="0" w:space="0" w:color="auto"/>
        <w:left w:val="none" w:sz="0" w:space="0" w:color="auto"/>
        <w:bottom w:val="none" w:sz="0" w:space="0" w:color="auto"/>
        <w:right w:val="none" w:sz="0" w:space="0" w:color="auto"/>
      </w:divBdr>
      <w:divsChild>
        <w:div w:id="954362657">
          <w:marLeft w:val="0"/>
          <w:marRight w:val="0"/>
          <w:marTop w:val="0"/>
          <w:marBottom w:val="0"/>
          <w:divBdr>
            <w:top w:val="none" w:sz="0" w:space="0" w:color="auto"/>
            <w:left w:val="none" w:sz="0" w:space="0" w:color="auto"/>
            <w:bottom w:val="none" w:sz="0" w:space="0" w:color="auto"/>
            <w:right w:val="none" w:sz="0" w:space="0" w:color="auto"/>
          </w:divBdr>
        </w:div>
      </w:divsChild>
    </w:div>
    <w:div w:id="2112116453">
      <w:bodyDiv w:val="1"/>
      <w:marLeft w:val="0"/>
      <w:marRight w:val="0"/>
      <w:marTop w:val="0"/>
      <w:marBottom w:val="0"/>
      <w:divBdr>
        <w:top w:val="none" w:sz="0" w:space="0" w:color="auto"/>
        <w:left w:val="none" w:sz="0" w:space="0" w:color="auto"/>
        <w:bottom w:val="none" w:sz="0" w:space="0" w:color="auto"/>
        <w:right w:val="none" w:sz="0" w:space="0" w:color="auto"/>
      </w:divBdr>
    </w:div>
    <w:div w:id="2112822265">
      <w:bodyDiv w:val="1"/>
      <w:marLeft w:val="0"/>
      <w:marRight w:val="0"/>
      <w:marTop w:val="0"/>
      <w:marBottom w:val="0"/>
      <w:divBdr>
        <w:top w:val="none" w:sz="0" w:space="0" w:color="auto"/>
        <w:left w:val="none" w:sz="0" w:space="0" w:color="auto"/>
        <w:bottom w:val="none" w:sz="0" w:space="0" w:color="auto"/>
        <w:right w:val="none" w:sz="0" w:space="0" w:color="auto"/>
      </w:divBdr>
      <w:divsChild>
        <w:div w:id="1920401638">
          <w:marLeft w:val="0"/>
          <w:marRight w:val="0"/>
          <w:marTop w:val="0"/>
          <w:marBottom w:val="0"/>
          <w:divBdr>
            <w:top w:val="none" w:sz="0" w:space="0" w:color="auto"/>
            <w:left w:val="none" w:sz="0" w:space="0" w:color="auto"/>
            <w:bottom w:val="none" w:sz="0" w:space="0" w:color="auto"/>
            <w:right w:val="none" w:sz="0" w:space="0" w:color="auto"/>
          </w:divBdr>
        </w:div>
      </w:divsChild>
    </w:div>
    <w:div w:id="2112971810">
      <w:bodyDiv w:val="1"/>
      <w:marLeft w:val="0"/>
      <w:marRight w:val="0"/>
      <w:marTop w:val="0"/>
      <w:marBottom w:val="0"/>
      <w:divBdr>
        <w:top w:val="none" w:sz="0" w:space="0" w:color="auto"/>
        <w:left w:val="none" w:sz="0" w:space="0" w:color="auto"/>
        <w:bottom w:val="none" w:sz="0" w:space="0" w:color="auto"/>
        <w:right w:val="none" w:sz="0" w:space="0" w:color="auto"/>
      </w:divBdr>
      <w:divsChild>
        <w:div w:id="158424697">
          <w:marLeft w:val="0"/>
          <w:marRight w:val="0"/>
          <w:marTop w:val="0"/>
          <w:marBottom w:val="0"/>
          <w:divBdr>
            <w:top w:val="none" w:sz="0" w:space="0" w:color="auto"/>
            <w:left w:val="none" w:sz="0" w:space="0" w:color="auto"/>
            <w:bottom w:val="none" w:sz="0" w:space="0" w:color="auto"/>
            <w:right w:val="none" w:sz="0" w:space="0" w:color="auto"/>
          </w:divBdr>
          <w:divsChild>
            <w:div w:id="1733188748">
              <w:marLeft w:val="0"/>
              <w:marRight w:val="0"/>
              <w:marTop w:val="0"/>
              <w:marBottom w:val="0"/>
              <w:divBdr>
                <w:top w:val="none" w:sz="0" w:space="0" w:color="auto"/>
                <w:left w:val="none" w:sz="0" w:space="0" w:color="auto"/>
                <w:bottom w:val="none" w:sz="0" w:space="0" w:color="auto"/>
                <w:right w:val="none" w:sz="0" w:space="0" w:color="auto"/>
              </w:divBdr>
              <w:divsChild>
                <w:div w:id="2032298361">
                  <w:marLeft w:val="0"/>
                  <w:marRight w:val="0"/>
                  <w:marTop w:val="0"/>
                  <w:marBottom w:val="0"/>
                  <w:divBdr>
                    <w:top w:val="none" w:sz="0" w:space="0" w:color="auto"/>
                    <w:left w:val="none" w:sz="0" w:space="0" w:color="auto"/>
                    <w:bottom w:val="none" w:sz="0" w:space="0" w:color="auto"/>
                    <w:right w:val="none" w:sz="0" w:space="0" w:color="auto"/>
                  </w:divBdr>
                  <w:divsChild>
                    <w:div w:id="1631740211">
                      <w:marLeft w:val="0"/>
                      <w:marRight w:val="0"/>
                      <w:marTop w:val="0"/>
                      <w:marBottom w:val="0"/>
                      <w:divBdr>
                        <w:top w:val="none" w:sz="0" w:space="0" w:color="auto"/>
                        <w:left w:val="none" w:sz="0" w:space="0" w:color="auto"/>
                        <w:bottom w:val="none" w:sz="0" w:space="0" w:color="auto"/>
                        <w:right w:val="none" w:sz="0" w:space="0" w:color="auto"/>
                      </w:divBdr>
                      <w:divsChild>
                        <w:div w:id="187379718">
                          <w:marLeft w:val="-225"/>
                          <w:marRight w:val="0"/>
                          <w:marTop w:val="0"/>
                          <w:marBottom w:val="0"/>
                          <w:divBdr>
                            <w:top w:val="none" w:sz="0" w:space="0" w:color="auto"/>
                            <w:left w:val="none" w:sz="0" w:space="0" w:color="auto"/>
                            <w:bottom w:val="none" w:sz="0" w:space="0" w:color="auto"/>
                            <w:right w:val="none" w:sz="0" w:space="0" w:color="auto"/>
                          </w:divBdr>
                          <w:divsChild>
                            <w:div w:id="508375187">
                              <w:marLeft w:val="1500"/>
                              <w:marRight w:val="1500"/>
                              <w:marTop w:val="0"/>
                              <w:marBottom w:val="0"/>
                              <w:divBdr>
                                <w:top w:val="none" w:sz="0" w:space="0" w:color="auto"/>
                                <w:left w:val="none" w:sz="0" w:space="0" w:color="auto"/>
                                <w:bottom w:val="none" w:sz="0" w:space="0" w:color="auto"/>
                                <w:right w:val="none" w:sz="0" w:space="0" w:color="auto"/>
                              </w:divBdr>
                              <w:divsChild>
                                <w:div w:id="1164394057">
                                  <w:marLeft w:val="0"/>
                                  <w:marRight w:val="0"/>
                                  <w:marTop w:val="0"/>
                                  <w:marBottom w:val="345"/>
                                  <w:divBdr>
                                    <w:top w:val="none" w:sz="0" w:space="0" w:color="auto"/>
                                    <w:left w:val="none" w:sz="0" w:space="0" w:color="auto"/>
                                    <w:bottom w:val="none" w:sz="0" w:space="0" w:color="auto"/>
                                    <w:right w:val="none" w:sz="0" w:space="0" w:color="auto"/>
                                  </w:divBdr>
                                  <w:divsChild>
                                    <w:div w:id="94885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3935487">
      <w:bodyDiv w:val="1"/>
      <w:marLeft w:val="0"/>
      <w:marRight w:val="0"/>
      <w:marTop w:val="0"/>
      <w:marBottom w:val="0"/>
      <w:divBdr>
        <w:top w:val="none" w:sz="0" w:space="0" w:color="auto"/>
        <w:left w:val="none" w:sz="0" w:space="0" w:color="auto"/>
        <w:bottom w:val="none" w:sz="0" w:space="0" w:color="auto"/>
        <w:right w:val="none" w:sz="0" w:space="0" w:color="auto"/>
      </w:divBdr>
      <w:divsChild>
        <w:div w:id="881866966">
          <w:marLeft w:val="0"/>
          <w:marRight w:val="0"/>
          <w:marTop w:val="0"/>
          <w:marBottom w:val="0"/>
          <w:divBdr>
            <w:top w:val="none" w:sz="0" w:space="0" w:color="auto"/>
            <w:left w:val="none" w:sz="0" w:space="0" w:color="auto"/>
            <w:bottom w:val="none" w:sz="0" w:space="0" w:color="auto"/>
            <w:right w:val="none" w:sz="0" w:space="0" w:color="auto"/>
          </w:divBdr>
        </w:div>
      </w:divsChild>
    </w:div>
    <w:div w:id="2114544839">
      <w:bodyDiv w:val="1"/>
      <w:marLeft w:val="0"/>
      <w:marRight w:val="0"/>
      <w:marTop w:val="0"/>
      <w:marBottom w:val="0"/>
      <w:divBdr>
        <w:top w:val="none" w:sz="0" w:space="0" w:color="auto"/>
        <w:left w:val="none" w:sz="0" w:space="0" w:color="auto"/>
        <w:bottom w:val="none" w:sz="0" w:space="0" w:color="auto"/>
        <w:right w:val="none" w:sz="0" w:space="0" w:color="auto"/>
      </w:divBdr>
      <w:divsChild>
        <w:div w:id="902527488">
          <w:marLeft w:val="0"/>
          <w:marRight w:val="0"/>
          <w:marTop w:val="0"/>
          <w:marBottom w:val="0"/>
          <w:divBdr>
            <w:top w:val="none" w:sz="0" w:space="0" w:color="auto"/>
            <w:left w:val="none" w:sz="0" w:space="0" w:color="auto"/>
            <w:bottom w:val="none" w:sz="0" w:space="0" w:color="auto"/>
            <w:right w:val="none" w:sz="0" w:space="0" w:color="auto"/>
          </w:divBdr>
        </w:div>
      </w:divsChild>
    </w:div>
    <w:div w:id="2114589547">
      <w:bodyDiv w:val="1"/>
      <w:marLeft w:val="0"/>
      <w:marRight w:val="0"/>
      <w:marTop w:val="0"/>
      <w:marBottom w:val="0"/>
      <w:divBdr>
        <w:top w:val="none" w:sz="0" w:space="0" w:color="auto"/>
        <w:left w:val="none" w:sz="0" w:space="0" w:color="auto"/>
        <w:bottom w:val="none" w:sz="0" w:space="0" w:color="auto"/>
        <w:right w:val="none" w:sz="0" w:space="0" w:color="auto"/>
      </w:divBdr>
      <w:divsChild>
        <w:div w:id="2120951500">
          <w:marLeft w:val="0"/>
          <w:marRight w:val="0"/>
          <w:marTop w:val="0"/>
          <w:marBottom w:val="0"/>
          <w:divBdr>
            <w:top w:val="none" w:sz="0" w:space="0" w:color="auto"/>
            <w:left w:val="none" w:sz="0" w:space="0" w:color="auto"/>
            <w:bottom w:val="none" w:sz="0" w:space="0" w:color="auto"/>
            <w:right w:val="none" w:sz="0" w:space="0" w:color="auto"/>
          </w:divBdr>
          <w:divsChild>
            <w:div w:id="730814907">
              <w:marLeft w:val="0"/>
              <w:marRight w:val="0"/>
              <w:marTop w:val="0"/>
              <w:marBottom w:val="0"/>
              <w:divBdr>
                <w:top w:val="none" w:sz="0" w:space="0" w:color="auto"/>
                <w:left w:val="none" w:sz="0" w:space="0" w:color="auto"/>
                <w:bottom w:val="none" w:sz="0" w:space="0" w:color="auto"/>
                <w:right w:val="none" w:sz="0" w:space="0" w:color="auto"/>
              </w:divBdr>
              <w:divsChild>
                <w:div w:id="1553692882">
                  <w:marLeft w:val="0"/>
                  <w:marRight w:val="0"/>
                  <w:marTop w:val="0"/>
                  <w:marBottom w:val="0"/>
                  <w:divBdr>
                    <w:top w:val="none" w:sz="0" w:space="0" w:color="auto"/>
                    <w:left w:val="none" w:sz="0" w:space="0" w:color="auto"/>
                    <w:bottom w:val="none" w:sz="0" w:space="0" w:color="auto"/>
                    <w:right w:val="none" w:sz="0" w:space="0" w:color="auto"/>
                  </w:divBdr>
                  <w:divsChild>
                    <w:div w:id="125323678">
                      <w:marLeft w:val="0"/>
                      <w:marRight w:val="0"/>
                      <w:marTop w:val="0"/>
                      <w:marBottom w:val="0"/>
                      <w:divBdr>
                        <w:top w:val="none" w:sz="0" w:space="0" w:color="auto"/>
                        <w:left w:val="none" w:sz="0" w:space="0" w:color="auto"/>
                        <w:bottom w:val="none" w:sz="0" w:space="0" w:color="auto"/>
                        <w:right w:val="none" w:sz="0" w:space="0" w:color="auto"/>
                      </w:divBdr>
                      <w:divsChild>
                        <w:div w:id="143157562">
                          <w:marLeft w:val="0"/>
                          <w:marRight w:val="0"/>
                          <w:marTop w:val="0"/>
                          <w:marBottom w:val="0"/>
                          <w:divBdr>
                            <w:top w:val="none" w:sz="0" w:space="0" w:color="auto"/>
                            <w:left w:val="none" w:sz="0" w:space="0" w:color="auto"/>
                            <w:bottom w:val="none" w:sz="0" w:space="0" w:color="auto"/>
                            <w:right w:val="none" w:sz="0" w:space="0" w:color="auto"/>
                          </w:divBdr>
                          <w:divsChild>
                            <w:div w:id="1509714091">
                              <w:marLeft w:val="0"/>
                              <w:marRight w:val="0"/>
                              <w:marTop w:val="0"/>
                              <w:marBottom w:val="0"/>
                              <w:divBdr>
                                <w:top w:val="none" w:sz="0" w:space="0" w:color="auto"/>
                                <w:left w:val="none" w:sz="0" w:space="0" w:color="auto"/>
                                <w:bottom w:val="none" w:sz="0" w:space="0" w:color="auto"/>
                                <w:right w:val="none" w:sz="0" w:space="0" w:color="auto"/>
                              </w:divBdr>
                              <w:divsChild>
                                <w:div w:id="1852331537">
                                  <w:marLeft w:val="0"/>
                                  <w:marRight w:val="0"/>
                                  <w:marTop w:val="0"/>
                                  <w:marBottom w:val="0"/>
                                  <w:divBdr>
                                    <w:top w:val="none" w:sz="0" w:space="0" w:color="auto"/>
                                    <w:left w:val="none" w:sz="0" w:space="0" w:color="auto"/>
                                    <w:bottom w:val="none" w:sz="0" w:space="0" w:color="auto"/>
                                    <w:right w:val="none" w:sz="0" w:space="0" w:color="auto"/>
                                  </w:divBdr>
                                  <w:divsChild>
                                    <w:div w:id="138353402">
                                      <w:marLeft w:val="43"/>
                                      <w:marRight w:val="0"/>
                                      <w:marTop w:val="0"/>
                                      <w:marBottom w:val="0"/>
                                      <w:divBdr>
                                        <w:top w:val="none" w:sz="0" w:space="0" w:color="auto"/>
                                        <w:left w:val="none" w:sz="0" w:space="0" w:color="auto"/>
                                        <w:bottom w:val="none" w:sz="0" w:space="0" w:color="auto"/>
                                        <w:right w:val="none" w:sz="0" w:space="0" w:color="auto"/>
                                      </w:divBdr>
                                      <w:divsChild>
                                        <w:div w:id="95832309">
                                          <w:marLeft w:val="0"/>
                                          <w:marRight w:val="0"/>
                                          <w:marTop w:val="0"/>
                                          <w:marBottom w:val="0"/>
                                          <w:divBdr>
                                            <w:top w:val="none" w:sz="0" w:space="0" w:color="auto"/>
                                            <w:left w:val="none" w:sz="0" w:space="0" w:color="auto"/>
                                            <w:bottom w:val="none" w:sz="0" w:space="0" w:color="auto"/>
                                            <w:right w:val="none" w:sz="0" w:space="0" w:color="auto"/>
                                          </w:divBdr>
                                          <w:divsChild>
                                            <w:div w:id="177888993">
                                              <w:marLeft w:val="0"/>
                                              <w:marRight w:val="0"/>
                                              <w:marTop w:val="0"/>
                                              <w:marBottom w:val="86"/>
                                              <w:divBdr>
                                                <w:top w:val="single" w:sz="4" w:space="0" w:color="F5F5F5"/>
                                                <w:left w:val="single" w:sz="4" w:space="0" w:color="F5F5F5"/>
                                                <w:bottom w:val="single" w:sz="4" w:space="0" w:color="F5F5F5"/>
                                                <w:right w:val="single" w:sz="4" w:space="0" w:color="F5F5F5"/>
                                              </w:divBdr>
                                              <w:divsChild>
                                                <w:div w:id="1058285908">
                                                  <w:marLeft w:val="0"/>
                                                  <w:marRight w:val="0"/>
                                                  <w:marTop w:val="0"/>
                                                  <w:marBottom w:val="0"/>
                                                  <w:divBdr>
                                                    <w:top w:val="none" w:sz="0" w:space="0" w:color="auto"/>
                                                    <w:left w:val="none" w:sz="0" w:space="0" w:color="auto"/>
                                                    <w:bottom w:val="none" w:sz="0" w:space="0" w:color="auto"/>
                                                    <w:right w:val="none" w:sz="0" w:space="0" w:color="auto"/>
                                                  </w:divBdr>
                                                  <w:divsChild>
                                                    <w:div w:id="567150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15049326">
      <w:bodyDiv w:val="1"/>
      <w:marLeft w:val="0"/>
      <w:marRight w:val="0"/>
      <w:marTop w:val="0"/>
      <w:marBottom w:val="0"/>
      <w:divBdr>
        <w:top w:val="none" w:sz="0" w:space="0" w:color="auto"/>
        <w:left w:val="none" w:sz="0" w:space="0" w:color="auto"/>
        <w:bottom w:val="none" w:sz="0" w:space="0" w:color="auto"/>
        <w:right w:val="none" w:sz="0" w:space="0" w:color="auto"/>
      </w:divBdr>
    </w:div>
    <w:div w:id="2115050290">
      <w:bodyDiv w:val="1"/>
      <w:marLeft w:val="0"/>
      <w:marRight w:val="0"/>
      <w:marTop w:val="0"/>
      <w:marBottom w:val="0"/>
      <w:divBdr>
        <w:top w:val="none" w:sz="0" w:space="0" w:color="auto"/>
        <w:left w:val="none" w:sz="0" w:space="0" w:color="auto"/>
        <w:bottom w:val="none" w:sz="0" w:space="0" w:color="auto"/>
        <w:right w:val="none" w:sz="0" w:space="0" w:color="auto"/>
      </w:divBdr>
      <w:divsChild>
        <w:div w:id="845553993">
          <w:marLeft w:val="0"/>
          <w:marRight w:val="0"/>
          <w:marTop w:val="0"/>
          <w:marBottom w:val="0"/>
          <w:divBdr>
            <w:top w:val="none" w:sz="0" w:space="0" w:color="auto"/>
            <w:left w:val="none" w:sz="0" w:space="0" w:color="auto"/>
            <w:bottom w:val="none" w:sz="0" w:space="0" w:color="auto"/>
            <w:right w:val="none" w:sz="0" w:space="0" w:color="auto"/>
          </w:divBdr>
          <w:divsChild>
            <w:div w:id="1422289795">
              <w:marLeft w:val="0"/>
              <w:marRight w:val="0"/>
              <w:marTop w:val="0"/>
              <w:marBottom w:val="0"/>
              <w:divBdr>
                <w:top w:val="none" w:sz="0" w:space="0" w:color="auto"/>
                <w:left w:val="none" w:sz="0" w:space="0" w:color="auto"/>
                <w:bottom w:val="none" w:sz="0" w:space="0" w:color="auto"/>
                <w:right w:val="none" w:sz="0" w:space="0" w:color="auto"/>
              </w:divBdr>
              <w:divsChild>
                <w:div w:id="161510393">
                  <w:marLeft w:val="0"/>
                  <w:marRight w:val="0"/>
                  <w:marTop w:val="0"/>
                  <w:marBottom w:val="0"/>
                  <w:divBdr>
                    <w:top w:val="none" w:sz="0" w:space="0" w:color="auto"/>
                    <w:left w:val="none" w:sz="0" w:space="0" w:color="auto"/>
                    <w:bottom w:val="none" w:sz="0" w:space="0" w:color="auto"/>
                    <w:right w:val="none" w:sz="0" w:space="0" w:color="auto"/>
                  </w:divBdr>
                  <w:divsChild>
                    <w:div w:id="249631392">
                      <w:marLeft w:val="0"/>
                      <w:marRight w:val="0"/>
                      <w:marTop w:val="0"/>
                      <w:marBottom w:val="0"/>
                      <w:divBdr>
                        <w:top w:val="none" w:sz="0" w:space="0" w:color="auto"/>
                        <w:left w:val="none" w:sz="0" w:space="0" w:color="auto"/>
                        <w:bottom w:val="none" w:sz="0" w:space="0" w:color="auto"/>
                        <w:right w:val="none" w:sz="0" w:space="0" w:color="auto"/>
                      </w:divBdr>
                      <w:divsChild>
                        <w:div w:id="372972056">
                          <w:marLeft w:val="-225"/>
                          <w:marRight w:val="0"/>
                          <w:marTop w:val="0"/>
                          <w:marBottom w:val="0"/>
                          <w:divBdr>
                            <w:top w:val="none" w:sz="0" w:space="0" w:color="auto"/>
                            <w:left w:val="none" w:sz="0" w:space="0" w:color="auto"/>
                            <w:bottom w:val="none" w:sz="0" w:space="0" w:color="auto"/>
                            <w:right w:val="none" w:sz="0" w:space="0" w:color="auto"/>
                          </w:divBdr>
                          <w:divsChild>
                            <w:div w:id="1275358977">
                              <w:marLeft w:val="1500"/>
                              <w:marRight w:val="1500"/>
                              <w:marTop w:val="0"/>
                              <w:marBottom w:val="0"/>
                              <w:divBdr>
                                <w:top w:val="none" w:sz="0" w:space="0" w:color="auto"/>
                                <w:left w:val="none" w:sz="0" w:space="0" w:color="auto"/>
                                <w:bottom w:val="none" w:sz="0" w:space="0" w:color="auto"/>
                                <w:right w:val="none" w:sz="0" w:space="0" w:color="auto"/>
                              </w:divBdr>
                              <w:divsChild>
                                <w:div w:id="882640752">
                                  <w:marLeft w:val="0"/>
                                  <w:marRight w:val="0"/>
                                  <w:marTop w:val="0"/>
                                  <w:marBottom w:val="345"/>
                                  <w:divBdr>
                                    <w:top w:val="none" w:sz="0" w:space="0" w:color="auto"/>
                                    <w:left w:val="none" w:sz="0" w:space="0" w:color="auto"/>
                                    <w:bottom w:val="none" w:sz="0" w:space="0" w:color="auto"/>
                                    <w:right w:val="none" w:sz="0" w:space="0" w:color="auto"/>
                                  </w:divBdr>
                                  <w:divsChild>
                                    <w:div w:id="198870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5635973">
      <w:bodyDiv w:val="1"/>
      <w:marLeft w:val="0"/>
      <w:marRight w:val="0"/>
      <w:marTop w:val="0"/>
      <w:marBottom w:val="0"/>
      <w:divBdr>
        <w:top w:val="none" w:sz="0" w:space="0" w:color="auto"/>
        <w:left w:val="none" w:sz="0" w:space="0" w:color="auto"/>
        <w:bottom w:val="none" w:sz="0" w:space="0" w:color="auto"/>
        <w:right w:val="none" w:sz="0" w:space="0" w:color="auto"/>
      </w:divBdr>
    </w:div>
    <w:div w:id="2115712660">
      <w:bodyDiv w:val="1"/>
      <w:marLeft w:val="0"/>
      <w:marRight w:val="0"/>
      <w:marTop w:val="0"/>
      <w:marBottom w:val="0"/>
      <w:divBdr>
        <w:top w:val="none" w:sz="0" w:space="0" w:color="auto"/>
        <w:left w:val="none" w:sz="0" w:space="0" w:color="auto"/>
        <w:bottom w:val="none" w:sz="0" w:space="0" w:color="auto"/>
        <w:right w:val="none" w:sz="0" w:space="0" w:color="auto"/>
      </w:divBdr>
      <w:divsChild>
        <w:div w:id="178545401">
          <w:marLeft w:val="0"/>
          <w:marRight w:val="0"/>
          <w:marTop w:val="0"/>
          <w:marBottom w:val="0"/>
          <w:divBdr>
            <w:top w:val="none" w:sz="0" w:space="0" w:color="auto"/>
            <w:left w:val="none" w:sz="0" w:space="0" w:color="auto"/>
            <w:bottom w:val="none" w:sz="0" w:space="0" w:color="auto"/>
            <w:right w:val="none" w:sz="0" w:space="0" w:color="auto"/>
          </w:divBdr>
        </w:div>
      </w:divsChild>
    </w:div>
    <w:div w:id="2115783556">
      <w:bodyDiv w:val="1"/>
      <w:marLeft w:val="0"/>
      <w:marRight w:val="0"/>
      <w:marTop w:val="0"/>
      <w:marBottom w:val="0"/>
      <w:divBdr>
        <w:top w:val="none" w:sz="0" w:space="0" w:color="auto"/>
        <w:left w:val="none" w:sz="0" w:space="0" w:color="auto"/>
        <w:bottom w:val="none" w:sz="0" w:space="0" w:color="auto"/>
        <w:right w:val="none" w:sz="0" w:space="0" w:color="auto"/>
      </w:divBdr>
      <w:divsChild>
        <w:div w:id="798380955">
          <w:marLeft w:val="0"/>
          <w:marRight w:val="0"/>
          <w:marTop w:val="0"/>
          <w:marBottom w:val="150"/>
          <w:divBdr>
            <w:top w:val="none" w:sz="0" w:space="0" w:color="auto"/>
            <w:left w:val="none" w:sz="0" w:space="0" w:color="auto"/>
            <w:bottom w:val="none" w:sz="0" w:space="0" w:color="auto"/>
            <w:right w:val="none" w:sz="0" w:space="0" w:color="auto"/>
          </w:divBdr>
          <w:divsChild>
            <w:div w:id="461657716">
              <w:marLeft w:val="0"/>
              <w:marRight w:val="0"/>
              <w:marTop w:val="0"/>
              <w:marBottom w:val="300"/>
              <w:divBdr>
                <w:top w:val="single" w:sz="6" w:space="0" w:color="FFFFFF"/>
                <w:left w:val="single" w:sz="6" w:space="0" w:color="FFFFFF"/>
                <w:bottom w:val="single" w:sz="6" w:space="0" w:color="FFFFFF"/>
                <w:right w:val="single" w:sz="6" w:space="0" w:color="FFFFFF"/>
              </w:divBdr>
              <w:divsChild>
                <w:div w:id="691684742">
                  <w:marLeft w:val="0"/>
                  <w:marRight w:val="0"/>
                  <w:marTop w:val="0"/>
                  <w:marBottom w:val="0"/>
                  <w:divBdr>
                    <w:top w:val="none" w:sz="0" w:space="0" w:color="auto"/>
                    <w:left w:val="none" w:sz="0" w:space="0" w:color="auto"/>
                    <w:bottom w:val="none" w:sz="0" w:space="0" w:color="auto"/>
                    <w:right w:val="none" w:sz="0" w:space="0" w:color="auto"/>
                  </w:divBdr>
                </w:div>
                <w:div w:id="1127511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61184">
          <w:marLeft w:val="0"/>
          <w:marRight w:val="0"/>
          <w:marTop w:val="0"/>
          <w:marBottom w:val="150"/>
          <w:divBdr>
            <w:top w:val="none" w:sz="0" w:space="0" w:color="auto"/>
            <w:left w:val="none" w:sz="0" w:space="0" w:color="auto"/>
            <w:bottom w:val="none" w:sz="0" w:space="0" w:color="auto"/>
            <w:right w:val="none" w:sz="0" w:space="0" w:color="auto"/>
          </w:divBdr>
          <w:divsChild>
            <w:div w:id="1407458062">
              <w:marLeft w:val="0"/>
              <w:marRight w:val="0"/>
              <w:marTop w:val="0"/>
              <w:marBottom w:val="300"/>
              <w:divBdr>
                <w:top w:val="single" w:sz="6" w:space="0" w:color="FFFFFF"/>
                <w:left w:val="single" w:sz="6" w:space="0" w:color="FFFFFF"/>
                <w:bottom w:val="single" w:sz="6" w:space="0" w:color="FFFFFF"/>
                <w:right w:val="single" w:sz="6" w:space="0" w:color="FFFFFF"/>
              </w:divBdr>
              <w:divsChild>
                <w:div w:id="249431384">
                  <w:marLeft w:val="0"/>
                  <w:marRight w:val="0"/>
                  <w:marTop w:val="0"/>
                  <w:marBottom w:val="0"/>
                  <w:divBdr>
                    <w:top w:val="none" w:sz="0" w:space="0" w:color="FFFFFF"/>
                    <w:left w:val="none" w:sz="0" w:space="0" w:color="FFFFFF"/>
                    <w:bottom w:val="single" w:sz="6" w:space="0" w:color="FFFFFF"/>
                    <w:right w:val="none" w:sz="0" w:space="0" w:color="FFFFFF"/>
                  </w:divBdr>
                </w:div>
                <w:div w:id="320960987">
                  <w:marLeft w:val="0"/>
                  <w:marRight w:val="0"/>
                  <w:marTop w:val="0"/>
                  <w:marBottom w:val="0"/>
                  <w:divBdr>
                    <w:top w:val="none" w:sz="0" w:space="0" w:color="auto"/>
                    <w:left w:val="none" w:sz="0" w:space="0" w:color="auto"/>
                    <w:bottom w:val="none" w:sz="0" w:space="0" w:color="auto"/>
                    <w:right w:val="none" w:sz="0" w:space="0" w:color="auto"/>
                  </w:divBdr>
                </w:div>
                <w:div w:id="143015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639247">
          <w:marLeft w:val="0"/>
          <w:marRight w:val="0"/>
          <w:marTop w:val="0"/>
          <w:marBottom w:val="150"/>
          <w:divBdr>
            <w:top w:val="none" w:sz="0" w:space="0" w:color="auto"/>
            <w:left w:val="none" w:sz="0" w:space="0" w:color="auto"/>
            <w:bottom w:val="none" w:sz="0" w:space="0" w:color="auto"/>
            <w:right w:val="none" w:sz="0" w:space="0" w:color="auto"/>
          </w:divBdr>
          <w:divsChild>
            <w:div w:id="452678505">
              <w:marLeft w:val="0"/>
              <w:marRight w:val="0"/>
              <w:marTop w:val="0"/>
              <w:marBottom w:val="300"/>
              <w:divBdr>
                <w:top w:val="single" w:sz="6" w:space="0" w:color="FFFFFF"/>
                <w:left w:val="single" w:sz="6" w:space="0" w:color="FFFFFF"/>
                <w:bottom w:val="single" w:sz="6" w:space="0" w:color="FFFFFF"/>
                <w:right w:val="single" w:sz="6" w:space="0" w:color="FFFFFF"/>
              </w:divBdr>
              <w:divsChild>
                <w:div w:id="1862089853">
                  <w:marLeft w:val="0"/>
                  <w:marRight w:val="0"/>
                  <w:marTop w:val="0"/>
                  <w:marBottom w:val="0"/>
                  <w:divBdr>
                    <w:top w:val="none" w:sz="0" w:space="0" w:color="FFFFFF"/>
                    <w:left w:val="none" w:sz="0" w:space="0" w:color="FFFFFF"/>
                    <w:bottom w:val="single" w:sz="6" w:space="0" w:color="FFFFFF"/>
                    <w:right w:val="none" w:sz="0" w:space="0" w:color="FFFFFF"/>
                  </w:divBdr>
                </w:div>
                <w:div w:id="518742448">
                  <w:marLeft w:val="0"/>
                  <w:marRight w:val="0"/>
                  <w:marTop w:val="0"/>
                  <w:marBottom w:val="0"/>
                  <w:divBdr>
                    <w:top w:val="none" w:sz="0" w:space="0" w:color="auto"/>
                    <w:left w:val="none" w:sz="0" w:space="0" w:color="auto"/>
                    <w:bottom w:val="none" w:sz="0" w:space="0" w:color="auto"/>
                    <w:right w:val="none" w:sz="0" w:space="0" w:color="auto"/>
                  </w:divBdr>
                </w:div>
                <w:div w:id="104139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840894">
          <w:marLeft w:val="0"/>
          <w:marRight w:val="0"/>
          <w:marTop w:val="0"/>
          <w:marBottom w:val="150"/>
          <w:divBdr>
            <w:top w:val="none" w:sz="0" w:space="0" w:color="auto"/>
            <w:left w:val="none" w:sz="0" w:space="0" w:color="auto"/>
            <w:bottom w:val="none" w:sz="0" w:space="0" w:color="auto"/>
            <w:right w:val="none" w:sz="0" w:space="0" w:color="auto"/>
          </w:divBdr>
          <w:divsChild>
            <w:div w:id="844057793">
              <w:marLeft w:val="0"/>
              <w:marRight w:val="0"/>
              <w:marTop w:val="0"/>
              <w:marBottom w:val="300"/>
              <w:divBdr>
                <w:top w:val="single" w:sz="6" w:space="0" w:color="FFFFFF"/>
                <w:left w:val="single" w:sz="6" w:space="0" w:color="FFFFFF"/>
                <w:bottom w:val="single" w:sz="6" w:space="0" w:color="FFFFFF"/>
                <w:right w:val="single" w:sz="6" w:space="0" w:color="FFFFFF"/>
              </w:divBdr>
              <w:divsChild>
                <w:div w:id="1681273614">
                  <w:marLeft w:val="0"/>
                  <w:marRight w:val="0"/>
                  <w:marTop w:val="0"/>
                  <w:marBottom w:val="0"/>
                  <w:divBdr>
                    <w:top w:val="none" w:sz="0" w:space="0" w:color="FFFFFF"/>
                    <w:left w:val="none" w:sz="0" w:space="0" w:color="FFFFFF"/>
                    <w:bottom w:val="single" w:sz="6" w:space="0" w:color="FFFFFF"/>
                    <w:right w:val="none" w:sz="0" w:space="0" w:color="FFFFFF"/>
                  </w:divBdr>
                </w:div>
                <w:div w:id="1044255101">
                  <w:marLeft w:val="0"/>
                  <w:marRight w:val="0"/>
                  <w:marTop w:val="0"/>
                  <w:marBottom w:val="0"/>
                  <w:divBdr>
                    <w:top w:val="none" w:sz="0" w:space="0" w:color="auto"/>
                    <w:left w:val="none" w:sz="0" w:space="0" w:color="auto"/>
                    <w:bottom w:val="none" w:sz="0" w:space="0" w:color="auto"/>
                    <w:right w:val="none" w:sz="0" w:space="0" w:color="auto"/>
                  </w:divBdr>
                </w:div>
                <w:div w:id="142745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919238">
          <w:marLeft w:val="0"/>
          <w:marRight w:val="0"/>
          <w:marTop w:val="0"/>
          <w:marBottom w:val="150"/>
          <w:divBdr>
            <w:top w:val="none" w:sz="0" w:space="0" w:color="auto"/>
            <w:left w:val="none" w:sz="0" w:space="0" w:color="auto"/>
            <w:bottom w:val="none" w:sz="0" w:space="0" w:color="auto"/>
            <w:right w:val="none" w:sz="0" w:space="0" w:color="auto"/>
          </w:divBdr>
          <w:divsChild>
            <w:div w:id="1565138413">
              <w:marLeft w:val="0"/>
              <w:marRight w:val="0"/>
              <w:marTop w:val="0"/>
              <w:marBottom w:val="300"/>
              <w:divBdr>
                <w:top w:val="single" w:sz="6" w:space="0" w:color="FFFFFF"/>
                <w:left w:val="single" w:sz="6" w:space="0" w:color="FFFFFF"/>
                <w:bottom w:val="single" w:sz="6" w:space="0" w:color="FFFFFF"/>
                <w:right w:val="single" w:sz="6" w:space="0" w:color="FFFFFF"/>
              </w:divBdr>
              <w:divsChild>
                <w:div w:id="1986159968">
                  <w:marLeft w:val="0"/>
                  <w:marRight w:val="0"/>
                  <w:marTop w:val="0"/>
                  <w:marBottom w:val="0"/>
                  <w:divBdr>
                    <w:top w:val="none" w:sz="0" w:space="0" w:color="FFFFFF"/>
                    <w:left w:val="none" w:sz="0" w:space="0" w:color="FFFFFF"/>
                    <w:bottom w:val="single" w:sz="6" w:space="0" w:color="FFFFFF"/>
                    <w:right w:val="none" w:sz="0" w:space="0" w:color="FFFFFF"/>
                  </w:divBdr>
                </w:div>
                <w:div w:id="1041243469">
                  <w:marLeft w:val="0"/>
                  <w:marRight w:val="0"/>
                  <w:marTop w:val="0"/>
                  <w:marBottom w:val="0"/>
                  <w:divBdr>
                    <w:top w:val="none" w:sz="0" w:space="0" w:color="auto"/>
                    <w:left w:val="none" w:sz="0" w:space="0" w:color="auto"/>
                    <w:bottom w:val="none" w:sz="0" w:space="0" w:color="auto"/>
                    <w:right w:val="none" w:sz="0" w:space="0" w:color="auto"/>
                  </w:divBdr>
                </w:div>
                <w:div w:id="162021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828469">
      <w:bodyDiv w:val="1"/>
      <w:marLeft w:val="0"/>
      <w:marRight w:val="0"/>
      <w:marTop w:val="0"/>
      <w:marBottom w:val="0"/>
      <w:divBdr>
        <w:top w:val="none" w:sz="0" w:space="0" w:color="auto"/>
        <w:left w:val="none" w:sz="0" w:space="0" w:color="auto"/>
        <w:bottom w:val="none" w:sz="0" w:space="0" w:color="auto"/>
        <w:right w:val="none" w:sz="0" w:space="0" w:color="auto"/>
      </w:divBdr>
      <w:divsChild>
        <w:div w:id="182717852">
          <w:marLeft w:val="0"/>
          <w:marRight w:val="0"/>
          <w:marTop w:val="0"/>
          <w:marBottom w:val="150"/>
          <w:divBdr>
            <w:top w:val="none" w:sz="0" w:space="0" w:color="auto"/>
            <w:left w:val="none" w:sz="0" w:space="0" w:color="auto"/>
            <w:bottom w:val="none" w:sz="0" w:space="0" w:color="auto"/>
            <w:right w:val="none" w:sz="0" w:space="0" w:color="auto"/>
          </w:divBdr>
          <w:divsChild>
            <w:div w:id="1910119016">
              <w:marLeft w:val="0"/>
              <w:marRight w:val="0"/>
              <w:marTop w:val="0"/>
              <w:marBottom w:val="300"/>
              <w:divBdr>
                <w:top w:val="single" w:sz="6" w:space="0" w:color="FFFFFF"/>
                <w:left w:val="single" w:sz="6" w:space="0" w:color="FFFFFF"/>
                <w:bottom w:val="single" w:sz="6" w:space="0" w:color="FFFFFF"/>
                <w:right w:val="single" w:sz="6" w:space="0" w:color="FFFFFF"/>
              </w:divBdr>
              <w:divsChild>
                <w:div w:id="713966059">
                  <w:marLeft w:val="0"/>
                  <w:marRight w:val="0"/>
                  <w:marTop w:val="0"/>
                  <w:marBottom w:val="0"/>
                  <w:divBdr>
                    <w:top w:val="none" w:sz="0" w:space="0" w:color="auto"/>
                    <w:left w:val="none" w:sz="0" w:space="0" w:color="auto"/>
                    <w:bottom w:val="none" w:sz="0" w:space="0" w:color="auto"/>
                    <w:right w:val="none" w:sz="0" w:space="0" w:color="auto"/>
                  </w:divBdr>
                </w:div>
                <w:div w:id="783158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115918">
          <w:marLeft w:val="0"/>
          <w:marRight w:val="0"/>
          <w:marTop w:val="0"/>
          <w:marBottom w:val="150"/>
          <w:divBdr>
            <w:top w:val="none" w:sz="0" w:space="0" w:color="auto"/>
            <w:left w:val="none" w:sz="0" w:space="0" w:color="auto"/>
            <w:bottom w:val="none" w:sz="0" w:space="0" w:color="auto"/>
            <w:right w:val="none" w:sz="0" w:space="0" w:color="auto"/>
          </w:divBdr>
          <w:divsChild>
            <w:div w:id="1551260677">
              <w:marLeft w:val="0"/>
              <w:marRight w:val="0"/>
              <w:marTop w:val="0"/>
              <w:marBottom w:val="300"/>
              <w:divBdr>
                <w:top w:val="single" w:sz="6" w:space="0" w:color="FFFFFF"/>
                <w:left w:val="single" w:sz="6" w:space="0" w:color="FFFFFF"/>
                <w:bottom w:val="single" w:sz="6" w:space="0" w:color="FFFFFF"/>
                <w:right w:val="single" w:sz="6" w:space="0" w:color="FFFFFF"/>
              </w:divBdr>
              <w:divsChild>
                <w:div w:id="749809412">
                  <w:marLeft w:val="0"/>
                  <w:marRight w:val="0"/>
                  <w:marTop w:val="0"/>
                  <w:marBottom w:val="0"/>
                  <w:divBdr>
                    <w:top w:val="none" w:sz="0" w:space="0" w:color="FFFFFF"/>
                    <w:left w:val="none" w:sz="0" w:space="0" w:color="FFFFFF"/>
                    <w:bottom w:val="single" w:sz="6" w:space="0" w:color="FFFFFF"/>
                    <w:right w:val="none" w:sz="0" w:space="0" w:color="FFFFFF"/>
                  </w:divBdr>
                </w:div>
                <w:div w:id="855003361">
                  <w:marLeft w:val="0"/>
                  <w:marRight w:val="0"/>
                  <w:marTop w:val="0"/>
                  <w:marBottom w:val="0"/>
                  <w:divBdr>
                    <w:top w:val="none" w:sz="0" w:space="0" w:color="auto"/>
                    <w:left w:val="none" w:sz="0" w:space="0" w:color="auto"/>
                    <w:bottom w:val="none" w:sz="0" w:space="0" w:color="auto"/>
                    <w:right w:val="none" w:sz="0" w:space="0" w:color="auto"/>
                  </w:divBdr>
                </w:div>
                <w:div w:id="1398746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441092">
          <w:marLeft w:val="0"/>
          <w:marRight w:val="0"/>
          <w:marTop w:val="0"/>
          <w:marBottom w:val="150"/>
          <w:divBdr>
            <w:top w:val="none" w:sz="0" w:space="0" w:color="auto"/>
            <w:left w:val="none" w:sz="0" w:space="0" w:color="auto"/>
            <w:bottom w:val="none" w:sz="0" w:space="0" w:color="auto"/>
            <w:right w:val="none" w:sz="0" w:space="0" w:color="auto"/>
          </w:divBdr>
          <w:divsChild>
            <w:div w:id="1914928663">
              <w:marLeft w:val="0"/>
              <w:marRight w:val="0"/>
              <w:marTop w:val="0"/>
              <w:marBottom w:val="300"/>
              <w:divBdr>
                <w:top w:val="single" w:sz="6" w:space="0" w:color="FFFFFF"/>
                <w:left w:val="single" w:sz="6" w:space="0" w:color="FFFFFF"/>
                <w:bottom w:val="single" w:sz="6" w:space="0" w:color="FFFFFF"/>
                <w:right w:val="single" w:sz="6" w:space="0" w:color="FFFFFF"/>
              </w:divBdr>
              <w:divsChild>
                <w:div w:id="2078548328">
                  <w:marLeft w:val="0"/>
                  <w:marRight w:val="0"/>
                  <w:marTop w:val="0"/>
                  <w:marBottom w:val="0"/>
                  <w:divBdr>
                    <w:top w:val="none" w:sz="0" w:space="0" w:color="FFFFFF"/>
                    <w:left w:val="none" w:sz="0" w:space="0" w:color="FFFFFF"/>
                    <w:bottom w:val="single" w:sz="6" w:space="0" w:color="FFFFFF"/>
                    <w:right w:val="none" w:sz="0" w:space="0" w:color="FFFFFF"/>
                  </w:divBdr>
                </w:div>
                <w:div w:id="662319370">
                  <w:marLeft w:val="0"/>
                  <w:marRight w:val="0"/>
                  <w:marTop w:val="0"/>
                  <w:marBottom w:val="0"/>
                  <w:divBdr>
                    <w:top w:val="none" w:sz="0" w:space="0" w:color="auto"/>
                    <w:left w:val="none" w:sz="0" w:space="0" w:color="auto"/>
                    <w:bottom w:val="none" w:sz="0" w:space="0" w:color="auto"/>
                    <w:right w:val="none" w:sz="0" w:space="0" w:color="auto"/>
                  </w:divBdr>
                </w:div>
                <w:div w:id="164812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42218">
          <w:marLeft w:val="0"/>
          <w:marRight w:val="0"/>
          <w:marTop w:val="0"/>
          <w:marBottom w:val="150"/>
          <w:divBdr>
            <w:top w:val="none" w:sz="0" w:space="0" w:color="auto"/>
            <w:left w:val="none" w:sz="0" w:space="0" w:color="auto"/>
            <w:bottom w:val="none" w:sz="0" w:space="0" w:color="auto"/>
            <w:right w:val="none" w:sz="0" w:space="0" w:color="auto"/>
          </w:divBdr>
          <w:divsChild>
            <w:div w:id="1438601485">
              <w:marLeft w:val="0"/>
              <w:marRight w:val="0"/>
              <w:marTop w:val="0"/>
              <w:marBottom w:val="300"/>
              <w:divBdr>
                <w:top w:val="single" w:sz="6" w:space="0" w:color="FFFFFF"/>
                <w:left w:val="single" w:sz="6" w:space="0" w:color="FFFFFF"/>
                <w:bottom w:val="single" w:sz="6" w:space="0" w:color="FFFFFF"/>
                <w:right w:val="single" w:sz="6" w:space="0" w:color="FFFFFF"/>
              </w:divBdr>
              <w:divsChild>
                <w:div w:id="489519509">
                  <w:marLeft w:val="0"/>
                  <w:marRight w:val="0"/>
                  <w:marTop w:val="0"/>
                  <w:marBottom w:val="0"/>
                  <w:divBdr>
                    <w:top w:val="none" w:sz="0" w:space="0" w:color="FFFFFF"/>
                    <w:left w:val="none" w:sz="0" w:space="0" w:color="FFFFFF"/>
                    <w:bottom w:val="single" w:sz="6" w:space="0" w:color="FFFFFF"/>
                    <w:right w:val="none" w:sz="0" w:space="0" w:color="FFFFFF"/>
                  </w:divBdr>
                </w:div>
                <w:div w:id="1660648897">
                  <w:marLeft w:val="0"/>
                  <w:marRight w:val="0"/>
                  <w:marTop w:val="0"/>
                  <w:marBottom w:val="0"/>
                  <w:divBdr>
                    <w:top w:val="none" w:sz="0" w:space="0" w:color="auto"/>
                    <w:left w:val="none" w:sz="0" w:space="0" w:color="auto"/>
                    <w:bottom w:val="none" w:sz="0" w:space="0" w:color="auto"/>
                    <w:right w:val="none" w:sz="0" w:space="0" w:color="auto"/>
                  </w:divBdr>
                </w:div>
                <w:div w:id="216283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372164">
          <w:marLeft w:val="0"/>
          <w:marRight w:val="0"/>
          <w:marTop w:val="0"/>
          <w:marBottom w:val="150"/>
          <w:divBdr>
            <w:top w:val="none" w:sz="0" w:space="0" w:color="auto"/>
            <w:left w:val="none" w:sz="0" w:space="0" w:color="auto"/>
            <w:bottom w:val="none" w:sz="0" w:space="0" w:color="auto"/>
            <w:right w:val="none" w:sz="0" w:space="0" w:color="auto"/>
          </w:divBdr>
          <w:divsChild>
            <w:div w:id="941958688">
              <w:marLeft w:val="0"/>
              <w:marRight w:val="0"/>
              <w:marTop w:val="0"/>
              <w:marBottom w:val="300"/>
              <w:divBdr>
                <w:top w:val="single" w:sz="6" w:space="0" w:color="FFFFFF"/>
                <w:left w:val="single" w:sz="6" w:space="0" w:color="FFFFFF"/>
                <w:bottom w:val="single" w:sz="6" w:space="0" w:color="FFFFFF"/>
                <w:right w:val="single" w:sz="6" w:space="0" w:color="FFFFFF"/>
              </w:divBdr>
              <w:divsChild>
                <w:div w:id="1095245814">
                  <w:marLeft w:val="0"/>
                  <w:marRight w:val="0"/>
                  <w:marTop w:val="0"/>
                  <w:marBottom w:val="0"/>
                  <w:divBdr>
                    <w:top w:val="none" w:sz="0" w:space="0" w:color="FFFFFF"/>
                    <w:left w:val="none" w:sz="0" w:space="0" w:color="FFFFFF"/>
                    <w:bottom w:val="single" w:sz="6" w:space="0" w:color="FFFFFF"/>
                    <w:right w:val="none" w:sz="0" w:space="0" w:color="FFFFFF"/>
                  </w:divBdr>
                </w:div>
                <w:div w:id="569317372">
                  <w:marLeft w:val="0"/>
                  <w:marRight w:val="0"/>
                  <w:marTop w:val="0"/>
                  <w:marBottom w:val="0"/>
                  <w:divBdr>
                    <w:top w:val="none" w:sz="0" w:space="0" w:color="auto"/>
                    <w:left w:val="none" w:sz="0" w:space="0" w:color="auto"/>
                    <w:bottom w:val="none" w:sz="0" w:space="0" w:color="auto"/>
                    <w:right w:val="none" w:sz="0" w:space="0" w:color="auto"/>
                  </w:divBdr>
                </w:div>
                <w:div w:id="165826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829012">
      <w:bodyDiv w:val="1"/>
      <w:marLeft w:val="0"/>
      <w:marRight w:val="0"/>
      <w:marTop w:val="0"/>
      <w:marBottom w:val="0"/>
      <w:divBdr>
        <w:top w:val="none" w:sz="0" w:space="0" w:color="auto"/>
        <w:left w:val="none" w:sz="0" w:space="0" w:color="auto"/>
        <w:bottom w:val="none" w:sz="0" w:space="0" w:color="auto"/>
        <w:right w:val="none" w:sz="0" w:space="0" w:color="auto"/>
      </w:divBdr>
      <w:divsChild>
        <w:div w:id="682786598">
          <w:marLeft w:val="0"/>
          <w:marRight w:val="0"/>
          <w:marTop w:val="0"/>
          <w:marBottom w:val="0"/>
          <w:divBdr>
            <w:top w:val="none" w:sz="0" w:space="0" w:color="auto"/>
            <w:left w:val="none" w:sz="0" w:space="0" w:color="auto"/>
            <w:bottom w:val="none" w:sz="0" w:space="0" w:color="auto"/>
            <w:right w:val="none" w:sz="0" w:space="0" w:color="auto"/>
          </w:divBdr>
          <w:divsChild>
            <w:div w:id="2063744772">
              <w:marLeft w:val="0"/>
              <w:marRight w:val="0"/>
              <w:marTop w:val="0"/>
              <w:marBottom w:val="0"/>
              <w:divBdr>
                <w:top w:val="none" w:sz="0" w:space="0" w:color="auto"/>
                <w:left w:val="none" w:sz="0" w:space="0" w:color="auto"/>
                <w:bottom w:val="none" w:sz="0" w:space="0" w:color="auto"/>
                <w:right w:val="none" w:sz="0" w:space="0" w:color="auto"/>
              </w:divBdr>
              <w:divsChild>
                <w:div w:id="1587373316">
                  <w:marLeft w:val="0"/>
                  <w:marRight w:val="0"/>
                  <w:marTop w:val="0"/>
                  <w:marBottom w:val="0"/>
                  <w:divBdr>
                    <w:top w:val="none" w:sz="0" w:space="0" w:color="auto"/>
                    <w:left w:val="none" w:sz="0" w:space="0" w:color="auto"/>
                    <w:bottom w:val="none" w:sz="0" w:space="0" w:color="auto"/>
                    <w:right w:val="none" w:sz="0" w:space="0" w:color="auto"/>
                  </w:divBdr>
                  <w:divsChild>
                    <w:div w:id="87924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6905405">
      <w:bodyDiv w:val="1"/>
      <w:marLeft w:val="0"/>
      <w:marRight w:val="0"/>
      <w:marTop w:val="0"/>
      <w:marBottom w:val="0"/>
      <w:divBdr>
        <w:top w:val="none" w:sz="0" w:space="0" w:color="auto"/>
        <w:left w:val="none" w:sz="0" w:space="0" w:color="auto"/>
        <w:bottom w:val="none" w:sz="0" w:space="0" w:color="auto"/>
        <w:right w:val="none" w:sz="0" w:space="0" w:color="auto"/>
      </w:divBdr>
      <w:divsChild>
        <w:div w:id="73820304">
          <w:marLeft w:val="0"/>
          <w:marRight w:val="0"/>
          <w:marTop w:val="0"/>
          <w:marBottom w:val="0"/>
          <w:divBdr>
            <w:top w:val="none" w:sz="0" w:space="0" w:color="auto"/>
            <w:left w:val="none" w:sz="0" w:space="0" w:color="auto"/>
            <w:bottom w:val="none" w:sz="0" w:space="0" w:color="auto"/>
            <w:right w:val="none" w:sz="0" w:space="0" w:color="auto"/>
          </w:divBdr>
        </w:div>
      </w:divsChild>
    </w:div>
    <w:div w:id="2117824508">
      <w:bodyDiv w:val="1"/>
      <w:marLeft w:val="0"/>
      <w:marRight w:val="0"/>
      <w:marTop w:val="0"/>
      <w:marBottom w:val="0"/>
      <w:divBdr>
        <w:top w:val="none" w:sz="0" w:space="0" w:color="auto"/>
        <w:left w:val="none" w:sz="0" w:space="0" w:color="auto"/>
        <w:bottom w:val="none" w:sz="0" w:space="0" w:color="auto"/>
        <w:right w:val="none" w:sz="0" w:space="0" w:color="auto"/>
      </w:divBdr>
      <w:divsChild>
        <w:div w:id="1025861509">
          <w:marLeft w:val="0"/>
          <w:marRight w:val="0"/>
          <w:marTop w:val="0"/>
          <w:marBottom w:val="0"/>
          <w:divBdr>
            <w:top w:val="none" w:sz="0" w:space="0" w:color="auto"/>
            <w:left w:val="none" w:sz="0" w:space="0" w:color="auto"/>
            <w:bottom w:val="none" w:sz="0" w:space="0" w:color="auto"/>
            <w:right w:val="none" w:sz="0" w:space="0" w:color="auto"/>
          </w:divBdr>
        </w:div>
      </w:divsChild>
    </w:div>
    <w:div w:id="2118021408">
      <w:bodyDiv w:val="1"/>
      <w:marLeft w:val="0"/>
      <w:marRight w:val="0"/>
      <w:marTop w:val="0"/>
      <w:marBottom w:val="0"/>
      <w:divBdr>
        <w:top w:val="none" w:sz="0" w:space="0" w:color="auto"/>
        <w:left w:val="none" w:sz="0" w:space="0" w:color="auto"/>
        <w:bottom w:val="none" w:sz="0" w:space="0" w:color="auto"/>
        <w:right w:val="none" w:sz="0" w:space="0" w:color="auto"/>
      </w:divBdr>
      <w:divsChild>
        <w:div w:id="1832600474">
          <w:marLeft w:val="0"/>
          <w:marRight w:val="0"/>
          <w:marTop w:val="0"/>
          <w:marBottom w:val="0"/>
          <w:divBdr>
            <w:top w:val="none" w:sz="0" w:space="0" w:color="auto"/>
            <w:left w:val="none" w:sz="0" w:space="0" w:color="auto"/>
            <w:bottom w:val="none" w:sz="0" w:space="0" w:color="auto"/>
            <w:right w:val="none" w:sz="0" w:space="0" w:color="auto"/>
          </w:divBdr>
        </w:div>
      </w:divsChild>
    </w:div>
    <w:div w:id="2118332316">
      <w:bodyDiv w:val="1"/>
      <w:marLeft w:val="0"/>
      <w:marRight w:val="0"/>
      <w:marTop w:val="0"/>
      <w:marBottom w:val="0"/>
      <w:divBdr>
        <w:top w:val="none" w:sz="0" w:space="0" w:color="auto"/>
        <w:left w:val="none" w:sz="0" w:space="0" w:color="auto"/>
        <w:bottom w:val="none" w:sz="0" w:space="0" w:color="auto"/>
        <w:right w:val="none" w:sz="0" w:space="0" w:color="auto"/>
      </w:divBdr>
      <w:divsChild>
        <w:div w:id="1891770204">
          <w:marLeft w:val="0"/>
          <w:marRight w:val="0"/>
          <w:marTop w:val="0"/>
          <w:marBottom w:val="150"/>
          <w:divBdr>
            <w:top w:val="none" w:sz="0" w:space="0" w:color="auto"/>
            <w:left w:val="none" w:sz="0" w:space="0" w:color="auto"/>
            <w:bottom w:val="none" w:sz="0" w:space="0" w:color="auto"/>
            <w:right w:val="none" w:sz="0" w:space="0" w:color="auto"/>
          </w:divBdr>
          <w:divsChild>
            <w:div w:id="899436536">
              <w:marLeft w:val="0"/>
              <w:marRight w:val="0"/>
              <w:marTop w:val="0"/>
              <w:marBottom w:val="300"/>
              <w:divBdr>
                <w:top w:val="single" w:sz="6" w:space="0" w:color="FFFFFF"/>
                <w:left w:val="single" w:sz="6" w:space="0" w:color="FFFFFF"/>
                <w:bottom w:val="single" w:sz="6" w:space="0" w:color="FFFFFF"/>
                <w:right w:val="single" w:sz="6" w:space="0" w:color="FFFFFF"/>
              </w:divBdr>
              <w:divsChild>
                <w:div w:id="748113225">
                  <w:marLeft w:val="0"/>
                  <w:marRight w:val="0"/>
                  <w:marTop w:val="0"/>
                  <w:marBottom w:val="0"/>
                  <w:divBdr>
                    <w:top w:val="none" w:sz="0" w:space="0" w:color="auto"/>
                    <w:left w:val="none" w:sz="0" w:space="0" w:color="auto"/>
                    <w:bottom w:val="none" w:sz="0" w:space="0" w:color="auto"/>
                    <w:right w:val="none" w:sz="0" w:space="0" w:color="auto"/>
                  </w:divBdr>
                </w:div>
                <w:div w:id="13719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879891">
          <w:marLeft w:val="0"/>
          <w:marRight w:val="0"/>
          <w:marTop w:val="0"/>
          <w:marBottom w:val="150"/>
          <w:divBdr>
            <w:top w:val="none" w:sz="0" w:space="0" w:color="auto"/>
            <w:left w:val="none" w:sz="0" w:space="0" w:color="auto"/>
            <w:bottom w:val="none" w:sz="0" w:space="0" w:color="auto"/>
            <w:right w:val="none" w:sz="0" w:space="0" w:color="auto"/>
          </w:divBdr>
          <w:divsChild>
            <w:div w:id="88475599">
              <w:marLeft w:val="0"/>
              <w:marRight w:val="0"/>
              <w:marTop w:val="0"/>
              <w:marBottom w:val="300"/>
              <w:divBdr>
                <w:top w:val="single" w:sz="6" w:space="0" w:color="FFFFFF"/>
                <w:left w:val="single" w:sz="6" w:space="0" w:color="FFFFFF"/>
                <w:bottom w:val="single" w:sz="6" w:space="0" w:color="FFFFFF"/>
                <w:right w:val="single" w:sz="6" w:space="0" w:color="FFFFFF"/>
              </w:divBdr>
              <w:divsChild>
                <w:div w:id="587008452">
                  <w:marLeft w:val="0"/>
                  <w:marRight w:val="0"/>
                  <w:marTop w:val="0"/>
                  <w:marBottom w:val="0"/>
                  <w:divBdr>
                    <w:top w:val="none" w:sz="0" w:space="0" w:color="FFFFFF"/>
                    <w:left w:val="none" w:sz="0" w:space="0" w:color="FFFFFF"/>
                    <w:bottom w:val="single" w:sz="6" w:space="0" w:color="FFFFFF"/>
                    <w:right w:val="none" w:sz="0" w:space="0" w:color="FFFFFF"/>
                  </w:divBdr>
                </w:div>
                <w:div w:id="501160429">
                  <w:marLeft w:val="0"/>
                  <w:marRight w:val="0"/>
                  <w:marTop w:val="0"/>
                  <w:marBottom w:val="0"/>
                  <w:divBdr>
                    <w:top w:val="none" w:sz="0" w:space="0" w:color="auto"/>
                    <w:left w:val="none" w:sz="0" w:space="0" w:color="auto"/>
                    <w:bottom w:val="none" w:sz="0" w:space="0" w:color="auto"/>
                    <w:right w:val="none" w:sz="0" w:space="0" w:color="auto"/>
                  </w:divBdr>
                </w:div>
                <w:div w:id="126414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479594">
          <w:marLeft w:val="0"/>
          <w:marRight w:val="0"/>
          <w:marTop w:val="0"/>
          <w:marBottom w:val="150"/>
          <w:divBdr>
            <w:top w:val="none" w:sz="0" w:space="0" w:color="auto"/>
            <w:left w:val="none" w:sz="0" w:space="0" w:color="auto"/>
            <w:bottom w:val="none" w:sz="0" w:space="0" w:color="auto"/>
            <w:right w:val="none" w:sz="0" w:space="0" w:color="auto"/>
          </w:divBdr>
          <w:divsChild>
            <w:div w:id="1142652585">
              <w:marLeft w:val="0"/>
              <w:marRight w:val="0"/>
              <w:marTop w:val="0"/>
              <w:marBottom w:val="300"/>
              <w:divBdr>
                <w:top w:val="single" w:sz="6" w:space="0" w:color="FFFFFF"/>
                <w:left w:val="single" w:sz="6" w:space="0" w:color="FFFFFF"/>
                <w:bottom w:val="single" w:sz="6" w:space="0" w:color="FFFFFF"/>
                <w:right w:val="single" w:sz="6" w:space="0" w:color="FFFFFF"/>
              </w:divBdr>
              <w:divsChild>
                <w:div w:id="1179614758">
                  <w:marLeft w:val="0"/>
                  <w:marRight w:val="0"/>
                  <w:marTop w:val="0"/>
                  <w:marBottom w:val="0"/>
                  <w:divBdr>
                    <w:top w:val="none" w:sz="0" w:space="0" w:color="FFFFFF"/>
                    <w:left w:val="none" w:sz="0" w:space="0" w:color="FFFFFF"/>
                    <w:bottom w:val="single" w:sz="6" w:space="0" w:color="FFFFFF"/>
                    <w:right w:val="none" w:sz="0" w:space="0" w:color="FFFFFF"/>
                  </w:divBdr>
                </w:div>
                <w:div w:id="732967906">
                  <w:marLeft w:val="0"/>
                  <w:marRight w:val="0"/>
                  <w:marTop w:val="0"/>
                  <w:marBottom w:val="0"/>
                  <w:divBdr>
                    <w:top w:val="none" w:sz="0" w:space="0" w:color="auto"/>
                    <w:left w:val="none" w:sz="0" w:space="0" w:color="auto"/>
                    <w:bottom w:val="none" w:sz="0" w:space="0" w:color="auto"/>
                    <w:right w:val="none" w:sz="0" w:space="0" w:color="auto"/>
                  </w:divBdr>
                </w:div>
                <w:div w:id="1511216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172594">
          <w:marLeft w:val="0"/>
          <w:marRight w:val="0"/>
          <w:marTop w:val="0"/>
          <w:marBottom w:val="150"/>
          <w:divBdr>
            <w:top w:val="none" w:sz="0" w:space="0" w:color="auto"/>
            <w:left w:val="none" w:sz="0" w:space="0" w:color="auto"/>
            <w:bottom w:val="none" w:sz="0" w:space="0" w:color="auto"/>
            <w:right w:val="none" w:sz="0" w:space="0" w:color="auto"/>
          </w:divBdr>
          <w:divsChild>
            <w:div w:id="365453278">
              <w:marLeft w:val="0"/>
              <w:marRight w:val="0"/>
              <w:marTop w:val="0"/>
              <w:marBottom w:val="300"/>
              <w:divBdr>
                <w:top w:val="single" w:sz="6" w:space="0" w:color="FFFFFF"/>
                <w:left w:val="single" w:sz="6" w:space="0" w:color="FFFFFF"/>
                <w:bottom w:val="single" w:sz="6" w:space="0" w:color="FFFFFF"/>
                <w:right w:val="single" w:sz="6" w:space="0" w:color="FFFFFF"/>
              </w:divBdr>
              <w:divsChild>
                <w:div w:id="1856798673">
                  <w:marLeft w:val="0"/>
                  <w:marRight w:val="0"/>
                  <w:marTop w:val="0"/>
                  <w:marBottom w:val="0"/>
                  <w:divBdr>
                    <w:top w:val="none" w:sz="0" w:space="0" w:color="FFFFFF"/>
                    <w:left w:val="none" w:sz="0" w:space="0" w:color="FFFFFF"/>
                    <w:bottom w:val="single" w:sz="6" w:space="0" w:color="FFFFFF"/>
                    <w:right w:val="none" w:sz="0" w:space="0" w:color="FFFFFF"/>
                  </w:divBdr>
                </w:div>
                <w:div w:id="564877545">
                  <w:marLeft w:val="0"/>
                  <w:marRight w:val="0"/>
                  <w:marTop w:val="0"/>
                  <w:marBottom w:val="0"/>
                  <w:divBdr>
                    <w:top w:val="none" w:sz="0" w:space="0" w:color="auto"/>
                    <w:left w:val="none" w:sz="0" w:space="0" w:color="auto"/>
                    <w:bottom w:val="none" w:sz="0" w:space="0" w:color="auto"/>
                    <w:right w:val="none" w:sz="0" w:space="0" w:color="auto"/>
                  </w:divBdr>
                </w:div>
                <w:div w:id="150150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059595">
          <w:marLeft w:val="0"/>
          <w:marRight w:val="0"/>
          <w:marTop w:val="0"/>
          <w:marBottom w:val="150"/>
          <w:divBdr>
            <w:top w:val="none" w:sz="0" w:space="0" w:color="auto"/>
            <w:left w:val="none" w:sz="0" w:space="0" w:color="auto"/>
            <w:bottom w:val="none" w:sz="0" w:space="0" w:color="auto"/>
            <w:right w:val="none" w:sz="0" w:space="0" w:color="auto"/>
          </w:divBdr>
          <w:divsChild>
            <w:div w:id="1778476705">
              <w:marLeft w:val="0"/>
              <w:marRight w:val="0"/>
              <w:marTop w:val="0"/>
              <w:marBottom w:val="300"/>
              <w:divBdr>
                <w:top w:val="single" w:sz="6" w:space="0" w:color="FFFFFF"/>
                <w:left w:val="single" w:sz="6" w:space="0" w:color="FFFFFF"/>
                <w:bottom w:val="single" w:sz="6" w:space="0" w:color="FFFFFF"/>
                <w:right w:val="single" w:sz="6" w:space="0" w:color="FFFFFF"/>
              </w:divBdr>
              <w:divsChild>
                <w:div w:id="2106732656">
                  <w:marLeft w:val="0"/>
                  <w:marRight w:val="0"/>
                  <w:marTop w:val="0"/>
                  <w:marBottom w:val="0"/>
                  <w:divBdr>
                    <w:top w:val="none" w:sz="0" w:space="0" w:color="FFFFFF"/>
                    <w:left w:val="none" w:sz="0" w:space="0" w:color="FFFFFF"/>
                    <w:bottom w:val="single" w:sz="6" w:space="0" w:color="FFFFFF"/>
                    <w:right w:val="none" w:sz="0" w:space="0" w:color="FFFFFF"/>
                  </w:divBdr>
                </w:div>
                <w:div w:id="1239171469">
                  <w:marLeft w:val="0"/>
                  <w:marRight w:val="0"/>
                  <w:marTop w:val="0"/>
                  <w:marBottom w:val="0"/>
                  <w:divBdr>
                    <w:top w:val="none" w:sz="0" w:space="0" w:color="auto"/>
                    <w:left w:val="none" w:sz="0" w:space="0" w:color="auto"/>
                    <w:bottom w:val="none" w:sz="0" w:space="0" w:color="auto"/>
                    <w:right w:val="none" w:sz="0" w:space="0" w:color="auto"/>
                  </w:divBdr>
                </w:div>
                <w:div w:id="158263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221194">
      <w:bodyDiv w:val="1"/>
      <w:marLeft w:val="0"/>
      <w:marRight w:val="0"/>
      <w:marTop w:val="0"/>
      <w:marBottom w:val="0"/>
      <w:divBdr>
        <w:top w:val="none" w:sz="0" w:space="0" w:color="auto"/>
        <w:left w:val="none" w:sz="0" w:space="0" w:color="auto"/>
        <w:bottom w:val="none" w:sz="0" w:space="0" w:color="auto"/>
        <w:right w:val="none" w:sz="0" w:space="0" w:color="auto"/>
      </w:divBdr>
    </w:div>
    <w:div w:id="2120367423">
      <w:bodyDiv w:val="1"/>
      <w:marLeft w:val="0"/>
      <w:marRight w:val="0"/>
      <w:marTop w:val="0"/>
      <w:marBottom w:val="0"/>
      <w:divBdr>
        <w:top w:val="none" w:sz="0" w:space="0" w:color="auto"/>
        <w:left w:val="none" w:sz="0" w:space="0" w:color="auto"/>
        <w:bottom w:val="none" w:sz="0" w:space="0" w:color="auto"/>
        <w:right w:val="none" w:sz="0" w:space="0" w:color="auto"/>
      </w:divBdr>
      <w:divsChild>
        <w:div w:id="820733490">
          <w:marLeft w:val="0"/>
          <w:marRight w:val="0"/>
          <w:marTop w:val="0"/>
          <w:marBottom w:val="150"/>
          <w:divBdr>
            <w:top w:val="none" w:sz="0" w:space="0" w:color="auto"/>
            <w:left w:val="none" w:sz="0" w:space="0" w:color="auto"/>
            <w:bottom w:val="none" w:sz="0" w:space="0" w:color="auto"/>
            <w:right w:val="none" w:sz="0" w:space="0" w:color="auto"/>
          </w:divBdr>
          <w:divsChild>
            <w:div w:id="1666325297">
              <w:marLeft w:val="0"/>
              <w:marRight w:val="0"/>
              <w:marTop w:val="0"/>
              <w:marBottom w:val="300"/>
              <w:divBdr>
                <w:top w:val="single" w:sz="6" w:space="0" w:color="FFFFFF"/>
                <w:left w:val="single" w:sz="6" w:space="0" w:color="FFFFFF"/>
                <w:bottom w:val="single" w:sz="6" w:space="0" w:color="FFFFFF"/>
                <w:right w:val="single" w:sz="6" w:space="0" w:color="FFFFFF"/>
              </w:divBdr>
              <w:divsChild>
                <w:div w:id="1785028989">
                  <w:marLeft w:val="0"/>
                  <w:marRight w:val="0"/>
                  <w:marTop w:val="0"/>
                  <w:marBottom w:val="0"/>
                  <w:divBdr>
                    <w:top w:val="none" w:sz="0" w:space="0" w:color="auto"/>
                    <w:left w:val="none" w:sz="0" w:space="0" w:color="auto"/>
                    <w:bottom w:val="none" w:sz="0" w:space="0" w:color="auto"/>
                    <w:right w:val="none" w:sz="0" w:space="0" w:color="auto"/>
                  </w:divBdr>
                </w:div>
                <w:div w:id="146276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996679">
          <w:marLeft w:val="0"/>
          <w:marRight w:val="0"/>
          <w:marTop w:val="0"/>
          <w:marBottom w:val="150"/>
          <w:divBdr>
            <w:top w:val="none" w:sz="0" w:space="0" w:color="auto"/>
            <w:left w:val="none" w:sz="0" w:space="0" w:color="auto"/>
            <w:bottom w:val="none" w:sz="0" w:space="0" w:color="auto"/>
            <w:right w:val="none" w:sz="0" w:space="0" w:color="auto"/>
          </w:divBdr>
          <w:divsChild>
            <w:div w:id="610161692">
              <w:marLeft w:val="0"/>
              <w:marRight w:val="0"/>
              <w:marTop w:val="0"/>
              <w:marBottom w:val="300"/>
              <w:divBdr>
                <w:top w:val="single" w:sz="6" w:space="0" w:color="FFFFFF"/>
                <w:left w:val="single" w:sz="6" w:space="0" w:color="FFFFFF"/>
                <w:bottom w:val="single" w:sz="6" w:space="0" w:color="FFFFFF"/>
                <w:right w:val="single" w:sz="6" w:space="0" w:color="FFFFFF"/>
              </w:divBdr>
              <w:divsChild>
                <w:div w:id="1023442008">
                  <w:marLeft w:val="0"/>
                  <w:marRight w:val="0"/>
                  <w:marTop w:val="0"/>
                  <w:marBottom w:val="0"/>
                  <w:divBdr>
                    <w:top w:val="none" w:sz="0" w:space="0" w:color="FFFFFF"/>
                    <w:left w:val="none" w:sz="0" w:space="0" w:color="FFFFFF"/>
                    <w:bottom w:val="single" w:sz="6" w:space="0" w:color="FFFFFF"/>
                    <w:right w:val="none" w:sz="0" w:space="0" w:color="FFFFFF"/>
                  </w:divBdr>
                </w:div>
                <w:div w:id="1671829453">
                  <w:marLeft w:val="0"/>
                  <w:marRight w:val="0"/>
                  <w:marTop w:val="0"/>
                  <w:marBottom w:val="0"/>
                  <w:divBdr>
                    <w:top w:val="none" w:sz="0" w:space="0" w:color="auto"/>
                    <w:left w:val="none" w:sz="0" w:space="0" w:color="auto"/>
                    <w:bottom w:val="none" w:sz="0" w:space="0" w:color="auto"/>
                    <w:right w:val="none" w:sz="0" w:space="0" w:color="auto"/>
                  </w:divBdr>
                </w:div>
                <w:div w:id="28635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446199">
          <w:marLeft w:val="0"/>
          <w:marRight w:val="0"/>
          <w:marTop w:val="0"/>
          <w:marBottom w:val="150"/>
          <w:divBdr>
            <w:top w:val="none" w:sz="0" w:space="0" w:color="auto"/>
            <w:left w:val="none" w:sz="0" w:space="0" w:color="auto"/>
            <w:bottom w:val="none" w:sz="0" w:space="0" w:color="auto"/>
            <w:right w:val="none" w:sz="0" w:space="0" w:color="auto"/>
          </w:divBdr>
          <w:divsChild>
            <w:div w:id="1192953707">
              <w:marLeft w:val="0"/>
              <w:marRight w:val="0"/>
              <w:marTop w:val="0"/>
              <w:marBottom w:val="300"/>
              <w:divBdr>
                <w:top w:val="single" w:sz="6" w:space="0" w:color="FFFFFF"/>
                <w:left w:val="single" w:sz="6" w:space="0" w:color="FFFFFF"/>
                <w:bottom w:val="single" w:sz="6" w:space="0" w:color="FFFFFF"/>
                <w:right w:val="single" w:sz="6" w:space="0" w:color="FFFFFF"/>
              </w:divBdr>
              <w:divsChild>
                <w:div w:id="703796252">
                  <w:marLeft w:val="0"/>
                  <w:marRight w:val="0"/>
                  <w:marTop w:val="0"/>
                  <w:marBottom w:val="0"/>
                  <w:divBdr>
                    <w:top w:val="none" w:sz="0" w:space="0" w:color="FFFFFF"/>
                    <w:left w:val="none" w:sz="0" w:space="0" w:color="FFFFFF"/>
                    <w:bottom w:val="single" w:sz="6" w:space="0" w:color="FFFFFF"/>
                    <w:right w:val="none" w:sz="0" w:space="0" w:color="FFFFFF"/>
                  </w:divBdr>
                </w:div>
                <w:div w:id="1898587528">
                  <w:marLeft w:val="0"/>
                  <w:marRight w:val="0"/>
                  <w:marTop w:val="0"/>
                  <w:marBottom w:val="0"/>
                  <w:divBdr>
                    <w:top w:val="none" w:sz="0" w:space="0" w:color="auto"/>
                    <w:left w:val="none" w:sz="0" w:space="0" w:color="auto"/>
                    <w:bottom w:val="none" w:sz="0" w:space="0" w:color="auto"/>
                    <w:right w:val="none" w:sz="0" w:space="0" w:color="auto"/>
                  </w:divBdr>
                </w:div>
                <w:div w:id="282537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51783">
          <w:marLeft w:val="0"/>
          <w:marRight w:val="0"/>
          <w:marTop w:val="0"/>
          <w:marBottom w:val="150"/>
          <w:divBdr>
            <w:top w:val="none" w:sz="0" w:space="0" w:color="auto"/>
            <w:left w:val="none" w:sz="0" w:space="0" w:color="auto"/>
            <w:bottom w:val="none" w:sz="0" w:space="0" w:color="auto"/>
            <w:right w:val="none" w:sz="0" w:space="0" w:color="auto"/>
          </w:divBdr>
          <w:divsChild>
            <w:div w:id="1031415230">
              <w:marLeft w:val="0"/>
              <w:marRight w:val="0"/>
              <w:marTop w:val="0"/>
              <w:marBottom w:val="300"/>
              <w:divBdr>
                <w:top w:val="single" w:sz="6" w:space="0" w:color="FFFFFF"/>
                <w:left w:val="single" w:sz="6" w:space="0" w:color="FFFFFF"/>
                <w:bottom w:val="single" w:sz="6" w:space="0" w:color="FFFFFF"/>
                <w:right w:val="single" w:sz="6" w:space="0" w:color="FFFFFF"/>
              </w:divBdr>
              <w:divsChild>
                <w:div w:id="821000663">
                  <w:marLeft w:val="0"/>
                  <w:marRight w:val="0"/>
                  <w:marTop w:val="0"/>
                  <w:marBottom w:val="0"/>
                  <w:divBdr>
                    <w:top w:val="none" w:sz="0" w:space="0" w:color="FFFFFF"/>
                    <w:left w:val="none" w:sz="0" w:space="0" w:color="FFFFFF"/>
                    <w:bottom w:val="single" w:sz="6" w:space="0" w:color="FFFFFF"/>
                    <w:right w:val="none" w:sz="0" w:space="0" w:color="FFFFFF"/>
                  </w:divBdr>
                </w:div>
                <w:div w:id="1723556815">
                  <w:marLeft w:val="0"/>
                  <w:marRight w:val="0"/>
                  <w:marTop w:val="0"/>
                  <w:marBottom w:val="0"/>
                  <w:divBdr>
                    <w:top w:val="none" w:sz="0" w:space="0" w:color="auto"/>
                    <w:left w:val="none" w:sz="0" w:space="0" w:color="auto"/>
                    <w:bottom w:val="none" w:sz="0" w:space="0" w:color="auto"/>
                    <w:right w:val="none" w:sz="0" w:space="0" w:color="auto"/>
                  </w:divBdr>
                </w:div>
                <w:div w:id="81730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145319">
      <w:bodyDiv w:val="1"/>
      <w:marLeft w:val="0"/>
      <w:marRight w:val="0"/>
      <w:marTop w:val="0"/>
      <w:marBottom w:val="0"/>
      <w:divBdr>
        <w:top w:val="none" w:sz="0" w:space="0" w:color="auto"/>
        <w:left w:val="none" w:sz="0" w:space="0" w:color="auto"/>
        <w:bottom w:val="none" w:sz="0" w:space="0" w:color="auto"/>
        <w:right w:val="none" w:sz="0" w:space="0" w:color="auto"/>
      </w:divBdr>
    </w:div>
    <w:div w:id="2121685416">
      <w:bodyDiv w:val="1"/>
      <w:marLeft w:val="0"/>
      <w:marRight w:val="0"/>
      <w:marTop w:val="0"/>
      <w:marBottom w:val="0"/>
      <w:divBdr>
        <w:top w:val="none" w:sz="0" w:space="0" w:color="auto"/>
        <w:left w:val="none" w:sz="0" w:space="0" w:color="auto"/>
        <w:bottom w:val="none" w:sz="0" w:space="0" w:color="auto"/>
        <w:right w:val="none" w:sz="0" w:space="0" w:color="auto"/>
      </w:divBdr>
      <w:divsChild>
        <w:div w:id="1463964117">
          <w:marLeft w:val="0"/>
          <w:marRight w:val="0"/>
          <w:marTop w:val="0"/>
          <w:marBottom w:val="0"/>
          <w:divBdr>
            <w:top w:val="none" w:sz="0" w:space="0" w:color="auto"/>
            <w:left w:val="none" w:sz="0" w:space="0" w:color="auto"/>
            <w:bottom w:val="none" w:sz="0" w:space="0" w:color="auto"/>
            <w:right w:val="none" w:sz="0" w:space="0" w:color="auto"/>
          </w:divBdr>
        </w:div>
      </w:divsChild>
    </w:div>
    <w:div w:id="2121876508">
      <w:bodyDiv w:val="1"/>
      <w:marLeft w:val="0"/>
      <w:marRight w:val="0"/>
      <w:marTop w:val="0"/>
      <w:marBottom w:val="0"/>
      <w:divBdr>
        <w:top w:val="none" w:sz="0" w:space="0" w:color="auto"/>
        <w:left w:val="none" w:sz="0" w:space="0" w:color="auto"/>
        <w:bottom w:val="none" w:sz="0" w:space="0" w:color="auto"/>
        <w:right w:val="none" w:sz="0" w:space="0" w:color="auto"/>
      </w:divBdr>
    </w:div>
    <w:div w:id="2121949712">
      <w:bodyDiv w:val="1"/>
      <w:marLeft w:val="0"/>
      <w:marRight w:val="0"/>
      <w:marTop w:val="0"/>
      <w:marBottom w:val="0"/>
      <w:divBdr>
        <w:top w:val="none" w:sz="0" w:space="0" w:color="auto"/>
        <w:left w:val="none" w:sz="0" w:space="0" w:color="auto"/>
        <w:bottom w:val="none" w:sz="0" w:space="0" w:color="auto"/>
        <w:right w:val="none" w:sz="0" w:space="0" w:color="auto"/>
      </w:divBdr>
      <w:divsChild>
        <w:div w:id="1194923403">
          <w:marLeft w:val="0"/>
          <w:marRight w:val="0"/>
          <w:marTop w:val="0"/>
          <w:marBottom w:val="0"/>
          <w:divBdr>
            <w:top w:val="none" w:sz="0" w:space="0" w:color="auto"/>
            <w:left w:val="none" w:sz="0" w:space="0" w:color="auto"/>
            <w:bottom w:val="none" w:sz="0" w:space="0" w:color="auto"/>
            <w:right w:val="none" w:sz="0" w:space="0" w:color="auto"/>
          </w:divBdr>
          <w:divsChild>
            <w:div w:id="925918644">
              <w:marLeft w:val="0"/>
              <w:marRight w:val="0"/>
              <w:marTop w:val="0"/>
              <w:marBottom w:val="0"/>
              <w:divBdr>
                <w:top w:val="none" w:sz="0" w:space="0" w:color="auto"/>
                <w:left w:val="none" w:sz="0" w:space="0" w:color="auto"/>
                <w:bottom w:val="none" w:sz="0" w:space="0" w:color="auto"/>
                <w:right w:val="none" w:sz="0" w:space="0" w:color="auto"/>
              </w:divBdr>
              <w:divsChild>
                <w:div w:id="80756562">
                  <w:marLeft w:val="0"/>
                  <w:marRight w:val="0"/>
                  <w:marTop w:val="0"/>
                  <w:marBottom w:val="0"/>
                  <w:divBdr>
                    <w:top w:val="none" w:sz="0" w:space="0" w:color="auto"/>
                    <w:left w:val="none" w:sz="0" w:space="0" w:color="auto"/>
                    <w:bottom w:val="none" w:sz="0" w:space="0" w:color="auto"/>
                    <w:right w:val="none" w:sz="0" w:space="0" w:color="auto"/>
                  </w:divBdr>
                  <w:divsChild>
                    <w:div w:id="521476995">
                      <w:marLeft w:val="0"/>
                      <w:marRight w:val="0"/>
                      <w:marTop w:val="0"/>
                      <w:marBottom w:val="0"/>
                      <w:divBdr>
                        <w:top w:val="none" w:sz="0" w:space="0" w:color="auto"/>
                        <w:left w:val="none" w:sz="0" w:space="0" w:color="auto"/>
                        <w:bottom w:val="none" w:sz="0" w:space="0" w:color="auto"/>
                        <w:right w:val="none" w:sz="0" w:space="0" w:color="auto"/>
                      </w:divBdr>
                      <w:divsChild>
                        <w:div w:id="1054084211">
                          <w:marLeft w:val="0"/>
                          <w:marRight w:val="0"/>
                          <w:marTop w:val="0"/>
                          <w:marBottom w:val="0"/>
                          <w:divBdr>
                            <w:top w:val="none" w:sz="0" w:space="0" w:color="auto"/>
                            <w:left w:val="none" w:sz="0" w:space="0" w:color="auto"/>
                            <w:bottom w:val="none" w:sz="0" w:space="0" w:color="auto"/>
                            <w:right w:val="none" w:sz="0" w:space="0" w:color="auto"/>
                          </w:divBdr>
                          <w:divsChild>
                            <w:div w:id="1582908803">
                              <w:marLeft w:val="0"/>
                              <w:marRight w:val="0"/>
                              <w:marTop w:val="0"/>
                              <w:marBottom w:val="0"/>
                              <w:divBdr>
                                <w:top w:val="none" w:sz="0" w:space="0" w:color="auto"/>
                                <w:left w:val="none" w:sz="0" w:space="0" w:color="auto"/>
                                <w:bottom w:val="none" w:sz="0" w:space="0" w:color="auto"/>
                                <w:right w:val="none" w:sz="0" w:space="0" w:color="auto"/>
                              </w:divBdr>
                              <w:divsChild>
                                <w:div w:id="1557281818">
                                  <w:marLeft w:val="0"/>
                                  <w:marRight w:val="0"/>
                                  <w:marTop w:val="0"/>
                                  <w:marBottom w:val="0"/>
                                  <w:divBdr>
                                    <w:top w:val="none" w:sz="0" w:space="0" w:color="auto"/>
                                    <w:left w:val="none" w:sz="0" w:space="0" w:color="auto"/>
                                    <w:bottom w:val="none" w:sz="0" w:space="0" w:color="auto"/>
                                    <w:right w:val="none" w:sz="0" w:space="0" w:color="auto"/>
                                  </w:divBdr>
                                  <w:divsChild>
                                    <w:div w:id="1239510997">
                                      <w:marLeft w:val="0"/>
                                      <w:marRight w:val="0"/>
                                      <w:marTop w:val="0"/>
                                      <w:marBottom w:val="0"/>
                                      <w:divBdr>
                                        <w:top w:val="none" w:sz="0" w:space="0" w:color="auto"/>
                                        <w:left w:val="none" w:sz="0" w:space="0" w:color="auto"/>
                                        <w:bottom w:val="none" w:sz="0" w:space="0" w:color="auto"/>
                                        <w:right w:val="none" w:sz="0" w:space="0" w:color="auto"/>
                                      </w:divBdr>
                                      <w:divsChild>
                                        <w:div w:id="1923637860">
                                          <w:marLeft w:val="0"/>
                                          <w:marRight w:val="0"/>
                                          <w:marTop w:val="0"/>
                                          <w:marBottom w:val="0"/>
                                          <w:divBdr>
                                            <w:top w:val="none" w:sz="0" w:space="0" w:color="auto"/>
                                            <w:left w:val="none" w:sz="0" w:space="0" w:color="auto"/>
                                            <w:bottom w:val="none" w:sz="0" w:space="0" w:color="auto"/>
                                            <w:right w:val="none" w:sz="0" w:space="0" w:color="auto"/>
                                          </w:divBdr>
                                          <w:divsChild>
                                            <w:div w:id="660894187">
                                              <w:marLeft w:val="0"/>
                                              <w:marRight w:val="0"/>
                                              <w:marTop w:val="0"/>
                                              <w:marBottom w:val="0"/>
                                              <w:divBdr>
                                                <w:top w:val="single" w:sz="4" w:space="0" w:color="F5F5F5"/>
                                                <w:left w:val="single" w:sz="4" w:space="0" w:color="F5F5F5"/>
                                                <w:bottom w:val="single" w:sz="4" w:space="0" w:color="F5F5F5"/>
                                                <w:right w:val="single" w:sz="4" w:space="0" w:color="F5F5F5"/>
                                              </w:divBdr>
                                              <w:divsChild>
                                                <w:div w:id="278881371">
                                                  <w:marLeft w:val="0"/>
                                                  <w:marRight w:val="0"/>
                                                  <w:marTop w:val="0"/>
                                                  <w:marBottom w:val="0"/>
                                                  <w:divBdr>
                                                    <w:top w:val="none" w:sz="0" w:space="0" w:color="auto"/>
                                                    <w:left w:val="none" w:sz="0" w:space="0" w:color="auto"/>
                                                    <w:bottom w:val="none" w:sz="0" w:space="0" w:color="auto"/>
                                                    <w:right w:val="none" w:sz="0" w:space="0" w:color="auto"/>
                                                  </w:divBdr>
                                                  <w:divsChild>
                                                    <w:div w:id="194433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22458127">
      <w:bodyDiv w:val="1"/>
      <w:marLeft w:val="0"/>
      <w:marRight w:val="0"/>
      <w:marTop w:val="0"/>
      <w:marBottom w:val="0"/>
      <w:divBdr>
        <w:top w:val="none" w:sz="0" w:space="0" w:color="auto"/>
        <w:left w:val="none" w:sz="0" w:space="0" w:color="auto"/>
        <w:bottom w:val="none" w:sz="0" w:space="0" w:color="auto"/>
        <w:right w:val="none" w:sz="0" w:space="0" w:color="auto"/>
      </w:divBdr>
      <w:divsChild>
        <w:div w:id="1833450890">
          <w:marLeft w:val="0"/>
          <w:marRight w:val="0"/>
          <w:marTop w:val="0"/>
          <w:marBottom w:val="0"/>
          <w:divBdr>
            <w:top w:val="none" w:sz="0" w:space="0" w:color="auto"/>
            <w:left w:val="none" w:sz="0" w:space="0" w:color="auto"/>
            <w:bottom w:val="none" w:sz="0" w:space="0" w:color="auto"/>
            <w:right w:val="none" w:sz="0" w:space="0" w:color="auto"/>
          </w:divBdr>
        </w:div>
      </w:divsChild>
    </w:div>
    <w:div w:id="2122647797">
      <w:bodyDiv w:val="1"/>
      <w:marLeft w:val="0"/>
      <w:marRight w:val="0"/>
      <w:marTop w:val="0"/>
      <w:marBottom w:val="0"/>
      <w:divBdr>
        <w:top w:val="none" w:sz="0" w:space="0" w:color="auto"/>
        <w:left w:val="none" w:sz="0" w:space="0" w:color="auto"/>
        <w:bottom w:val="none" w:sz="0" w:space="0" w:color="auto"/>
        <w:right w:val="none" w:sz="0" w:space="0" w:color="auto"/>
      </w:divBdr>
      <w:divsChild>
        <w:div w:id="934828391">
          <w:marLeft w:val="0"/>
          <w:marRight w:val="0"/>
          <w:marTop w:val="0"/>
          <w:marBottom w:val="150"/>
          <w:divBdr>
            <w:top w:val="none" w:sz="0" w:space="0" w:color="auto"/>
            <w:left w:val="none" w:sz="0" w:space="0" w:color="auto"/>
            <w:bottom w:val="none" w:sz="0" w:space="0" w:color="auto"/>
            <w:right w:val="none" w:sz="0" w:space="0" w:color="auto"/>
          </w:divBdr>
          <w:divsChild>
            <w:div w:id="631329456">
              <w:marLeft w:val="0"/>
              <w:marRight w:val="0"/>
              <w:marTop w:val="0"/>
              <w:marBottom w:val="300"/>
              <w:divBdr>
                <w:top w:val="single" w:sz="6" w:space="0" w:color="FFFFFF"/>
                <w:left w:val="single" w:sz="6" w:space="0" w:color="FFFFFF"/>
                <w:bottom w:val="single" w:sz="6" w:space="0" w:color="FFFFFF"/>
                <w:right w:val="single" w:sz="6" w:space="0" w:color="FFFFFF"/>
              </w:divBdr>
              <w:divsChild>
                <w:div w:id="1865052798">
                  <w:marLeft w:val="0"/>
                  <w:marRight w:val="0"/>
                  <w:marTop w:val="0"/>
                  <w:marBottom w:val="0"/>
                  <w:divBdr>
                    <w:top w:val="none" w:sz="0" w:space="0" w:color="auto"/>
                    <w:left w:val="none" w:sz="0" w:space="0" w:color="auto"/>
                    <w:bottom w:val="none" w:sz="0" w:space="0" w:color="auto"/>
                    <w:right w:val="none" w:sz="0" w:space="0" w:color="auto"/>
                  </w:divBdr>
                </w:div>
                <w:div w:id="59286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350836">
          <w:marLeft w:val="0"/>
          <w:marRight w:val="0"/>
          <w:marTop w:val="0"/>
          <w:marBottom w:val="150"/>
          <w:divBdr>
            <w:top w:val="none" w:sz="0" w:space="0" w:color="auto"/>
            <w:left w:val="none" w:sz="0" w:space="0" w:color="auto"/>
            <w:bottom w:val="none" w:sz="0" w:space="0" w:color="auto"/>
            <w:right w:val="none" w:sz="0" w:space="0" w:color="auto"/>
          </w:divBdr>
          <w:divsChild>
            <w:div w:id="545412910">
              <w:marLeft w:val="0"/>
              <w:marRight w:val="0"/>
              <w:marTop w:val="0"/>
              <w:marBottom w:val="300"/>
              <w:divBdr>
                <w:top w:val="single" w:sz="6" w:space="0" w:color="FFFFFF"/>
                <w:left w:val="single" w:sz="6" w:space="0" w:color="FFFFFF"/>
                <w:bottom w:val="single" w:sz="6" w:space="0" w:color="FFFFFF"/>
                <w:right w:val="single" w:sz="6" w:space="0" w:color="FFFFFF"/>
              </w:divBdr>
              <w:divsChild>
                <w:div w:id="1528640372">
                  <w:marLeft w:val="0"/>
                  <w:marRight w:val="0"/>
                  <w:marTop w:val="0"/>
                  <w:marBottom w:val="0"/>
                  <w:divBdr>
                    <w:top w:val="none" w:sz="0" w:space="0" w:color="FFFFFF"/>
                    <w:left w:val="none" w:sz="0" w:space="0" w:color="FFFFFF"/>
                    <w:bottom w:val="single" w:sz="6" w:space="0" w:color="FFFFFF"/>
                    <w:right w:val="none" w:sz="0" w:space="0" w:color="FFFFFF"/>
                  </w:divBdr>
                </w:div>
                <w:div w:id="5401835">
                  <w:marLeft w:val="0"/>
                  <w:marRight w:val="0"/>
                  <w:marTop w:val="0"/>
                  <w:marBottom w:val="0"/>
                  <w:divBdr>
                    <w:top w:val="none" w:sz="0" w:space="0" w:color="auto"/>
                    <w:left w:val="none" w:sz="0" w:space="0" w:color="auto"/>
                    <w:bottom w:val="none" w:sz="0" w:space="0" w:color="auto"/>
                    <w:right w:val="none" w:sz="0" w:space="0" w:color="auto"/>
                  </w:divBdr>
                </w:div>
                <w:div w:id="210360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179382">
          <w:marLeft w:val="0"/>
          <w:marRight w:val="0"/>
          <w:marTop w:val="0"/>
          <w:marBottom w:val="150"/>
          <w:divBdr>
            <w:top w:val="none" w:sz="0" w:space="0" w:color="auto"/>
            <w:left w:val="none" w:sz="0" w:space="0" w:color="auto"/>
            <w:bottom w:val="none" w:sz="0" w:space="0" w:color="auto"/>
            <w:right w:val="none" w:sz="0" w:space="0" w:color="auto"/>
          </w:divBdr>
          <w:divsChild>
            <w:div w:id="1540899490">
              <w:marLeft w:val="0"/>
              <w:marRight w:val="0"/>
              <w:marTop w:val="0"/>
              <w:marBottom w:val="300"/>
              <w:divBdr>
                <w:top w:val="single" w:sz="6" w:space="0" w:color="FFFFFF"/>
                <w:left w:val="single" w:sz="6" w:space="0" w:color="FFFFFF"/>
                <w:bottom w:val="single" w:sz="6" w:space="0" w:color="FFFFFF"/>
                <w:right w:val="single" w:sz="6" w:space="0" w:color="FFFFFF"/>
              </w:divBdr>
              <w:divsChild>
                <w:div w:id="1587104794">
                  <w:marLeft w:val="0"/>
                  <w:marRight w:val="0"/>
                  <w:marTop w:val="0"/>
                  <w:marBottom w:val="0"/>
                  <w:divBdr>
                    <w:top w:val="none" w:sz="0" w:space="0" w:color="FFFFFF"/>
                    <w:left w:val="none" w:sz="0" w:space="0" w:color="FFFFFF"/>
                    <w:bottom w:val="single" w:sz="6" w:space="0" w:color="FFFFFF"/>
                    <w:right w:val="none" w:sz="0" w:space="0" w:color="FFFFFF"/>
                  </w:divBdr>
                </w:div>
                <w:div w:id="831406867">
                  <w:marLeft w:val="0"/>
                  <w:marRight w:val="0"/>
                  <w:marTop w:val="0"/>
                  <w:marBottom w:val="0"/>
                  <w:divBdr>
                    <w:top w:val="none" w:sz="0" w:space="0" w:color="auto"/>
                    <w:left w:val="none" w:sz="0" w:space="0" w:color="auto"/>
                    <w:bottom w:val="none" w:sz="0" w:space="0" w:color="auto"/>
                    <w:right w:val="none" w:sz="0" w:space="0" w:color="auto"/>
                  </w:divBdr>
                </w:div>
                <w:div w:id="1870602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506887">
          <w:marLeft w:val="0"/>
          <w:marRight w:val="0"/>
          <w:marTop w:val="0"/>
          <w:marBottom w:val="150"/>
          <w:divBdr>
            <w:top w:val="none" w:sz="0" w:space="0" w:color="auto"/>
            <w:left w:val="none" w:sz="0" w:space="0" w:color="auto"/>
            <w:bottom w:val="none" w:sz="0" w:space="0" w:color="auto"/>
            <w:right w:val="none" w:sz="0" w:space="0" w:color="auto"/>
          </w:divBdr>
          <w:divsChild>
            <w:div w:id="1115178468">
              <w:marLeft w:val="0"/>
              <w:marRight w:val="0"/>
              <w:marTop w:val="0"/>
              <w:marBottom w:val="300"/>
              <w:divBdr>
                <w:top w:val="single" w:sz="6" w:space="0" w:color="FFFFFF"/>
                <w:left w:val="single" w:sz="6" w:space="0" w:color="FFFFFF"/>
                <w:bottom w:val="single" w:sz="6" w:space="0" w:color="FFFFFF"/>
                <w:right w:val="single" w:sz="6" w:space="0" w:color="FFFFFF"/>
              </w:divBdr>
              <w:divsChild>
                <w:div w:id="203713809">
                  <w:marLeft w:val="0"/>
                  <w:marRight w:val="0"/>
                  <w:marTop w:val="0"/>
                  <w:marBottom w:val="0"/>
                  <w:divBdr>
                    <w:top w:val="none" w:sz="0" w:space="0" w:color="FFFFFF"/>
                    <w:left w:val="none" w:sz="0" w:space="0" w:color="FFFFFF"/>
                    <w:bottom w:val="single" w:sz="6" w:space="0" w:color="FFFFFF"/>
                    <w:right w:val="none" w:sz="0" w:space="0" w:color="FFFFFF"/>
                  </w:divBdr>
                </w:div>
                <w:div w:id="1312293669">
                  <w:marLeft w:val="0"/>
                  <w:marRight w:val="0"/>
                  <w:marTop w:val="0"/>
                  <w:marBottom w:val="0"/>
                  <w:divBdr>
                    <w:top w:val="none" w:sz="0" w:space="0" w:color="auto"/>
                    <w:left w:val="none" w:sz="0" w:space="0" w:color="auto"/>
                    <w:bottom w:val="none" w:sz="0" w:space="0" w:color="auto"/>
                    <w:right w:val="none" w:sz="0" w:space="0" w:color="auto"/>
                  </w:divBdr>
                </w:div>
                <w:div w:id="142464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699013">
          <w:marLeft w:val="0"/>
          <w:marRight w:val="0"/>
          <w:marTop w:val="0"/>
          <w:marBottom w:val="150"/>
          <w:divBdr>
            <w:top w:val="none" w:sz="0" w:space="0" w:color="auto"/>
            <w:left w:val="none" w:sz="0" w:space="0" w:color="auto"/>
            <w:bottom w:val="none" w:sz="0" w:space="0" w:color="auto"/>
            <w:right w:val="none" w:sz="0" w:space="0" w:color="auto"/>
          </w:divBdr>
          <w:divsChild>
            <w:div w:id="1972861809">
              <w:marLeft w:val="0"/>
              <w:marRight w:val="0"/>
              <w:marTop w:val="0"/>
              <w:marBottom w:val="300"/>
              <w:divBdr>
                <w:top w:val="single" w:sz="6" w:space="0" w:color="FFFFFF"/>
                <w:left w:val="single" w:sz="6" w:space="0" w:color="FFFFFF"/>
                <w:bottom w:val="single" w:sz="6" w:space="0" w:color="FFFFFF"/>
                <w:right w:val="single" w:sz="6" w:space="0" w:color="FFFFFF"/>
              </w:divBdr>
              <w:divsChild>
                <w:div w:id="601455386">
                  <w:marLeft w:val="0"/>
                  <w:marRight w:val="0"/>
                  <w:marTop w:val="0"/>
                  <w:marBottom w:val="0"/>
                  <w:divBdr>
                    <w:top w:val="none" w:sz="0" w:space="0" w:color="FFFFFF"/>
                    <w:left w:val="none" w:sz="0" w:space="0" w:color="FFFFFF"/>
                    <w:bottom w:val="single" w:sz="6" w:space="0" w:color="FFFFFF"/>
                    <w:right w:val="none" w:sz="0" w:space="0" w:color="FFFFFF"/>
                  </w:divBdr>
                </w:div>
                <w:div w:id="985624586">
                  <w:marLeft w:val="0"/>
                  <w:marRight w:val="0"/>
                  <w:marTop w:val="0"/>
                  <w:marBottom w:val="0"/>
                  <w:divBdr>
                    <w:top w:val="none" w:sz="0" w:space="0" w:color="auto"/>
                    <w:left w:val="none" w:sz="0" w:space="0" w:color="auto"/>
                    <w:bottom w:val="none" w:sz="0" w:space="0" w:color="auto"/>
                    <w:right w:val="none" w:sz="0" w:space="0" w:color="auto"/>
                  </w:divBdr>
                </w:div>
                <w:div w:id="2124376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456030">
      <w:bodyDiv w:val="1"/>
      <w:marLeft w:val="0"/>
      <w:marRight w:val="0"/>
      <w:marTop w:val="0"/>
      <w:marBottom w:val="0"/>
      <w:divBdr>
        <w:top w:val="none" w:sz="0" w:space="0" w:color="auto"/>
        <w:left w:val="none" w:sz="0" w:space="0" w:color="auto"/>
        <w:bottom w:val="none" w:sz="0" w:space="0" w:color="auto"/>
        <w:right w:val="none" w:sz="0" w:space="0" w:color="auto"/>
      </w:divBdr>
      <w:divsChild>
        <w:div w:id="1272858439">
          <w:marLeft w:val="0"/>
          <w:marRight w:val="0"/>
          <w:marTop w:val="0"/>
          <w:marBottom w:val="0"/>
          <w:divBdr>
            <w:top w:val="none" w:sz="0" w:space="0" w:color="auto"/>
            <w:left w:val="none" w:sz="0" w:space="0" w:color="auto"/>
            <w:bottom w:val="none" w:sz="0" w:space="0" w:color="auto"/>
            <w:right w:val="none" w:sz="0" w:space="0" w:color="auto"/>
          </w:divBdr>
          <w:divsChild>
            <w:div w:id="205262210">
              <w:marLeft w:val="0"/>
              <w:marRight w:val="0"/>
              <w:marTop w:val="0"/>
              <w:marBottom w:val="0"/>
              <w:divBdr>
                <w:top w:val="none" w:sz="0" w:space="0" w:color="auto"/>
                <w:left w:val="none" w:sz="0" w:space="0" w:color="auto"/>
                <w:bottom w:val="none" w:sz="0" w:space="0" w:color="auto"/>
                <w:right w:val="none" w:sz="0" w:space="0" w:color="auto"/>
              </w:divBdr>
              <w:divsChild>
                <w:div w:id="135535311">
                  <w:marLeft w:val="0"/>
                  <w:marRight w:val="0"/>
                  <w:marTop w:val="0"/>
                  <w:marBottom w:val="0"/>
                  <w:divBdr>
                    <w:top w:val="none" w:sz="0" w:space="0" w:color="auto"/>
                    <w:left w:val="none" w:sz="0" w:space="0" w:color="auto"/>
                    <w:bottom w:val="none" w:sz="0" w:space="0" w:color="auto"/>
                    <w:right w:val="none" w:sz="0" w:space="0" w:color="auto"/>
                  </w:divBdr>
                  <w:divsChild>
                    <w:div w:id="997150519">
                      <w:marLeft w:val="0"/>
                      <w:marRight w:val="0"/>
                      <w:marTop w:val="0"/>
                      <w:marBottom w:val="0"/>
                      <w:divBdr>
                        <w:top w:val="none" w:sz="0" w:space="0" w:color="auto"/>
                        <w:left w:val="none" w:sz="0" w:space="0" w:color="auto"/>
                        <w:bottom w:val="none" w:sz="0" w:space="0" w:color="auto"/>
                        <w:right w:val="none" w:sz="0" w:space="0" w:color="auto"/>
                      </w:divBdr>
                      <w:divsChild>
                        <w:div w:id="128520078">
                          <w:marLeft w:val="0"/>
                          <w:marRight w:val="0"/>
                          <w:marTop w:val="0"/>
                          <w:marBottom w:val="0"/>
                          <w:divBdr>
                            <w:top w:val="none" w:sz="0" w:space="0" w:color="auto"/>
                            <w:left w:val="none" w:sz="0" w:space="0" w:color="auto"/>
                            <w:bottom w:val="none" w:sz="0" w:space="0" w:color="auto"/>
                            <w:right w:val="none" w:sz="0" w:space="0" w:color="auto"/>
                          </w:divBdr>
                          <w:divsChild>
                            <w:div w:id="1684287348">
                              <w:marLeft w:val="0"/>
                              <w:marRight w:val="0"/>
                              <w:marTop w:val="0"/>
                              <w:marBottom w:val="0"/>
                              <w:divBdr>
                                <w:top w:val="none" w:sz="0" w:space="0" w:color="auto"/>
                                <w:left w:val="none" w:sz="0" w:space="0" w:color="auto"/>
                                <w:bottom w:val="none" w:sz="0" w:space="0" w:color="auto"/>
                                <w:right w:val="none" w:sz="0" w:space="0" w:color="auto"/>
                              </w:divBdr>
                              <w:divsChild>
                                <w:div w:id="928082363">
                                  <w:marLeft w:val="0"/>
                                  <w:marRight w:val="0"/>
                                  <w:marTop w:val="0"/>
                                  <w:marBottom w:val="0"/>
                                  <w:divBdr>
                                    <w:top w:val="none" w:sz="0" w:space="0" w:color="auto"/>
                                    <w:left w:val="none" w:sz="0" w:space="0" w:color="auto"/>
                                    <w:bottom w:val="none" w:sz="0" w:space="0" w:color="auto"/>
                                    <w:right w:val="none" w:sz="0" w:space="0" w:color="auto"/>
                                  </w:divBdr>
                                  <w:divsChild>
                                    <w:div w:id="862866318">
                                      <w:marLeft w:val="0"/>
                                      <w:marRight w:val="0"/>
                                      <w:marTop w:val="0"/>
                                      <w:marBottom w:val="0"/>
                                      <w:divBdr>
                                        <w:top w:val="single" w:sz="4" w:space="0" w:color="F5F5F5"/>
                                        <w:left w:val="single" w:sz="4" w:space="0" w:color="F5F5F5"/>
                                        <w:bottom w:val="single" w:sz="4" w:space="0" w:color="F5F5F5"/>
                                        <w:right w:val="single" w:sz="4" w:space="0" w:color="F5F5F5"/>
                                      </w:divBdr>
                                      <w:divsChild>
                                        <w:div w:id="534854678">
                                          <w:marLeft w:val="0"/>
                                          <w:marRight w:val="0"/>
                                          <w:marTop w:val="0"/>
                                          <w:marBottom w:val="0"/>
                                          <w:divBdr>
                                            <w:top w:val="none" w:sz="0" w:space="0" w:color="auto"/>
                                            <w:left w:val="none" w:sz="0" w:space="0" w:color="auto"/>
                                            <w:bottom w:val="none" w:sz="0" w:space="0" w:color="auto"/>
                                            <w:right w:val="none" w:sz="0" w:space="0" w:color="auto"/>
                                          </w:divBdr>
                                          <w:divsChild>
                                            <w:div w:id="617223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3574144">
      <w:bodyDiv w:val="1"/>
      <w:marLeft w:val="0"/>
      <w:marRight w:val="0"/>
      <w:marTop w:val="0"/>
      <w:marBottom w:val="0"/>
      <w:divBdr>
        <w:top w:val="none" w:sz="0" w:space="0" w:color="auto"/>
        <w:left w:val="none" w:sz="0" w:space="0" w:color="auto"/>
        <w:bottom w:val="none" w:sz="0" w:space="0" w:color="auto"/>
        <w:right w:val="none" w:sz="0" w:space="0" w:color="auto"/>
      </w:divBdr>
      <w:divsChild>
        <w:div w:id="1562060185">
          <w:marLeft w:val="0"/>
          <w:marRight w:val="0"/>
          <w:marTop w:val="0"/>
          <w:marBottom w:val="0"/>
          <w:divBdr>
            <w:top w:val="none" w:sz="0" w:space="0" w:color="auto"/>
            <w:left w:val="none" w:sz="0" w:space="0" w:color="auto"/>
            <w:bottom w:val="none" w:sz="0" w:space="0" w:color="auto"/>
            <w:right w:val="none" w:sz="0" w:space="0" w:color="auto"/>
          </w:divBdr>
        </w:div>
      </w:divsChild>
    </w:div>
    <w:div w:id="2123719861">
      <w:bodyDiv w:val="1"/>
      <w:marLeft w:val="0"/>
      <w:marRight w:val="0"/>
      <w:marTop w:val="0"/>
      <w:marBottom w:val="0"/>
      <w:divBdr>
        <w:top w:val="none" w:sz="0" w:space="0" w:color="auto"/>
        <w:left w:val="none" w:sz="0" w:space="0" w:color="auto"/>
        <w:bottom w:val="none" w:sz="0" w:space="0" w:color="auto"/>
        <w:right w:val="none" w:sz="0" w:space="0" w:color="auto"/>
      </w:divBdr>
    </w:div>
    <w:div w:id="2124615597">
      <w:bodyDiv w:val="1"/>
      <w:marLeft w:val="0"/>
      <w:marRight w:val="0"/>
      <w:marTop w:val="0"/>
      <w:marBottom w:val="0"/>
      <w:divBdr>
        <w:top w:val="none" w:sz="0" w:space="0" w:color="auto"/>
        <w:left w:val="none" w:sz="0" w:space="0" w:color="auto"/>
        <w:bottom w:val="none" w:sz="0" w:space="0" w:color="auto"/>
        <w:right w:val="none" w:sz="0" w:space="0" w:color="auto"/>
      </w:divBdr>
      <w:divsChild>
        <w:div w:id="1710833301">
          <w:marLeft w:val="0"/>
          <w:marRight w:val="0"/>
          <w:marTop w:val="0"/>
          <w:marBottom w:val="0"/>
          <w:divBdr>
            <w:top w:val="none" w:sz="0" w:space="0" w:color="auto"/>
            <w:left w:val="none" w:sz="0" w:space="0" w:color="auto"/>
            <w:bottom w:val="none" w:sz="0" w:space="0" w:color="auto"/>
            <w:right w:val="none" w:sz="0" w:space="0" w:color="auto"/>
          </w:divBdr>
          <w:divsChild>
            <w:div w:id="1717386046">
              <w:marLeft w:val="0"/>
              <w:marRight w:val="0"/>
              <w:marTop w:val="0"/>
              <w:marBottom w:val="0"/>
              <w:divBdr>
                <w:top w:val="none" w:sz="0" w:space="0" w:color="auto"/>
                <w:left w:val="none" w:sz="0" w:space="0" w:color="auto"/>
                <w:bottom w:val="none" w:sz="0" w:space="0" w:color="auto"/>
                <w:right w:val="none" w:sz="0" w:space="0" w:color="auto"/>
              </w:divBdr>
              <w:divsChild>
                <w:div w:id="1322125202">
                  <w:marLeft w:val="0"/>
                  <w:marRight w:val="0"/>
                  <w:marTop w:val="0"/>
                  <w:marBottom w:val="0"/>
                  <w:divBdr>
                    <w:top w:val="none" w:sz="0" w:space="0" w:color="auto"/>
                    <w:left w:val="none" w:sz="0" w:space="0" w:color="auto"/>
                    <w:bottom w:val="none" w:sz="0" w:space="0" w:color="auto"/>
                    <w:right w:val="none" w:sz="0" w:space="0" w:color="auto"/>
                  </w:divBdr>
                  <w:divsChild>
                    <w:div w:id="1156065405">
                      <w:marLeft w:val="0"/>
                      <w:marRight w:val="0"/>
                      <w:marTop w:val="0"/>
                      <w:marBottom w:val="0"/>
                      <w:divBdr>
                        <w:top w:val="none" w:sz="0" w:space="0" w:color="auto"/>
                        <w:left w:val="none" w:sz="0" w:space="0" w:color="auto"/>
                        <w:bottom w:val="none" w:sz="0" w:space="0" w:color="auto"/>
                        <w:right w:val="none" w:sz="0" w:space="0" w:color="auto"/>
                      </w:divBdr>
                      <w:divsChild>
                        <w:div w:id="1422332297">
                          <w:marLeft w:val="-225"/>
                          <w:marRight w:val="0"/>
                          <w:marTop w:val="0"/>
                          <w:marBottom w:val="0"/>
                          <w:divBdr>
                            <w:top w:val="none" w:sz="0" w:space="0" w:color="auto"/>
                            <w:left w:val="none" w:sz="0" w:space="0" w:color="auto"/>
                            <w:bottom w:val="none" w:sz="0" w:space="0" w:color="auto"/>
                            <w:right w:val="none" w:sz="0" w:space="0" w:color="auto"/>
                          </w:divBdr>
                          <w:divsChild>
                            <w:div w:id="1967084375">
                              <w:marLeft w:val="1500"/>
                              <w:marRight w:val="1500"/>
                              <w:marTop w:val="0"/>
                              <w:marBottom w:val="0"/>
                              <w:divBdr>
                                <w:top w:val="none" w:sz="0" w:space="0" w:color="auto"/>
                                <w:left w:val="none" w:sz="0" w:space="0" w:color="auto"/>
                                <w:bottom w:val="none" w:sz="0" w:space="0" w:color="auto"/>
                                <w:right w:val="none" w:sz="0" w:space="0" w:color="auto"/>
                              </w:divBdr>
                              <w:divsChild>
                                <w:div w:id="1696688646">
                                  <w:marLeft w:val="0"/>
                                  <w:marRight w:val="0"/>
                                  <w:marTop w:val="0"/>
                                  <w:marBottom w:val="345"/>
                                  <w:divBdr>
                                    <w:top w:val="none" w:sz="0" w:space="0" w:color="auto"/>
                                    <w:left w:val="none" w:sz="0" w:space="0" w:color="auto"/>
                                    <w:bottom w:val="none" w:sz="0" w:space="0" w:color="auto"/>
                                    <w:right w:val="none" w:sz="0" w:space="0" w:color="auto"/>
                                  </w:divBdr>
                                  <w:divsChild>
                                    <w:div w:id="206382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4953327">
      <w:bodyDiv w:val="1"/>
      <w:marLeft w:val="0"/>
      <w:marRight w:val="0"/>
      <w:marTop w:val="0"/>
      <w:marBottom w:val="0"/>
      <w:divBdr>
        <w:top w:val="none" w:sz="0" w:space="0" w:color="auto"/>
        <w:left w:val="none" w:sz="0" w:space="0" w:color="auto"/>
        <w:bottom w:val="none" w:sz="0" w:space="0" w:color="auto"/>
        <w:right w:val="none" w:sz="0" w:space="0" w:color="auto"/>
      </w:divBdr>
    </w:div>
    <w:div w:id="2125033537">
      <w:bodyDiv w:val="1"/>
      <w:marLeft w:val="0"/>
      <w:marRight w:val="0"/>
      <w:marTop w:val="0"/>
      <w:marBottom w:val="0"/>
      <w:divBdr>
        <w:top w:val="none" w:sz="0" w:space="0" w:color="auto"/>
        <w:left w:val="none" w:sz="0" w:space="0" w:color="auto"/>
        <w:bottom w:val="none" w:sz="0" w:space="0" w:color="auto"/>
        <w:right w:val="none" w:sz="0" w:space="0" w:color="auto"/>
      </w:divBdr>
      <w:divsChild>
        <w:div w:id="1687822893">
          <w:marLeft w:val="0"/>
          <w:marRight w:val="0"/>
          <w:marTop w:val="0"/>
          <w:marBottom w:val="150"/>
          <w:divBdr>
            <w:top w:val="none" w:sz="0" w:space="0" w:color="auto"/>
            <w:left w:val="none" w:sz="0" w:space="0" w:color="auto"/>
            <w:bottom w:val="none" w:sz="0" w:space="0" w:color="auto"/>
            <w:right w:val="none" w:sz="0" w:space="0" w:color="auto"/>
          </w:divBdr>
          <w:divsChild>
            <w:div w:id="780491181">
              <w:marLeft w:val="0"/>
              <w:marRight w:val="0"/>
              <w:marTop w:val="0"/>
              <w:marBottom w:val="300"/>
              <w:divBdr>
                <w:top w:val="single" w:sz="6" w:space="0" w:color="FFFFFF"/>
                <w:left w:val="single" w:sz="6" w:space="0" w:color="FFFFFF"/>
                <w:bottom w:val="single" w:sz="6" w:space="0" w:color="FFFFFF"/>
                <w:right w:val="single" w:sz="6" w:space="0" w:color="FFFFFF"/>
              </w:divBdr>
              <w:divsChild>
                <w:div w:id="2075808783">
                  <w:marLeft w:val="0"/>
                  <w:marRight w:val="0"/>
                  <w:marTop w:val="0"/>
                  <w:marBottom w:val="0"/>
                  <w:divBdr>
                    <w:top w:val="none" w:sz="0" w:space="0" w:color="auto"/>
                    <w:left w:val="none" w:sz="0" w:space="0" w:color="auto"/>
                    <w:bottom w:val="none" w:sz="0" w:space="0" w:color="auto"/>
                    <w:right w:val="none" w:sz="0" w:space="0" w:color="auto"/>
                  </w:divBdr>
                </w:div>
                <w:div w:id="202096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237492">
          <w:marLeft w:val="0"/>
          <w:marRight w:val="0"/>
          <w:marTop w:val="0"/>
          <w:marBottom w:val="150"/>
          <w:divBdr>
            <w:top w:val="none" w:sz="0" w:space="0" w:color="auto"/>
            <w:left w:val="none" w:sz="0" w:space="0" w:color="auto"/>
            <w:bottom w:val="none" w:sz="0" w:space="0" w:color="auto"/>
            <w:right w:val="none" w:sz="0" w:space="0" w:color="auto"/>
          </w:divBdr>
          <w:divsChild>
            <w:div w:id="1439909247">
              <w:marLeft w:val="0"/>
              <w:marRight w:val="0"/>
              <w:marTop w:val="0"/>
              <w:marBottom w:val="300"/>
              <w:divBdr>
                <w:top w:val="single" w:sz="6" w:space="0" w:color="FFFFFF"/>
                <w:left w:val="single" w:sz="6" w:space="0" w:color="FFFFFF"/>
                <w:bottom w:val="single" w:sz="6" w:space="0" w:color="FFFFFF"/>
                <w:right w:val="single" w:sz="6" w:space="0" w:color="FFFFFF"/>
              </w:divBdr>
              <w:divsChild>
                <w:div w:id="731853310">
                  <w:marLeft w:val="0"/>
                  <w:marRight w:val="0"/>
                  <w:marTop w:val="0"/>
                  <w:marBottom w:val="0"/>
                  <w:divBdr>
                    <w:top w:val="none" w:sz="0" w:space="0" w:color="FFFFFF"/>
                    <w:left w:val="none" w:sz="0" w:space="0" w:color="FFFFFF"/>
                    <w:bottom w:val="single" w:sz="6" w:space="0" w:color="FFFFFF"/>
                    <w:right w:val="none" w:sz="0" w:space="0" w:color="FFFFFF"/>
                  </w:divBdr>
                </w:div>
                <w:div w:id="1659455310">
                  <w:marLeft w:val="0"/>
                  <w:marRight w:val="0"/>
                  <w:marTop w:val="0"/>
                  <w:marBottom w:val="0"/>
                  <w:divBdr>
                    <w:top w:val="none" w:sz="0" w:space="0" w:color="auto"/>
                    <w:left w:val="none" w:sz="0" w:space="0" w:color="auto"/>
                    <w:bottom w:val="none" w:sz="0" w:space="0" w:color="auto"/>
                    <w:right w:val="none" w:sz="0" w:space="0" w:color="auto"/>
                  </w:divBdr>
                </w:div>
                <w:div w:id="101268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32799">
          <w:marLeft w:val="0"/>
          <w:marRight w:val="0"/>
          <w:marTop w:val="0"/>
          <w:marBottom w:val="150"/>
          <w:divBdr>
            <w:top w:val="none" w:sz="0" w:space="0" w:color="auto"/>
            <w:left w:val="none" w:sz="0" w:space="0" w:color="auto"/>
            <w:bottom w:val="none" w:sz="0" w:space="0" w:color="auto"/>
            <w:right w:val="none" w:sz="0" w:space="0" w:color="auto"/>
          </w:divBdr>
          <w:divsChild>
            <w:div w:id="206183977">
              <w:marLeft w:val="0"/>
              <w:marRight w:val="0"/>
              <w:marTop w:val="0"/>
              <w:marBottom w:val="300"/>
              <w:divBdr>
                <w:top w:val="single" w:sz="6" w:space="0" w:color="FFFFFF"/>
                <w:left w:val="single" w:sz="6" w:space="0" w:color="FFFFFF"/>
                <w:bottom w:val="single" w:sz="6" w:space="0" w:color="FFFFFF"/>
                <w:right w:val="single" w:sz="6" w:space="0" w:color="FFFFFF"/>
              </w:divBdr>
              <w:divsChild>
                <w:div w:id="1507862182">
                  <w:marLeft w:val="0"/>
                  <w:marRight w:val="0"/>
                  <w:marTop w:val="0"/>
                  <w:marBottom w:val="0"/>
                  <w:divBdr>
                    <w:top w:val="none" w:sz="0" w:space="0" w:color="FFFFFF"/>
                    <w:left w:val="none" w:sz="0" w:space="0" w:color="FFFFFF"/>
                    <w:bottom w:val="single" w:sz="6" w:space="0" w:color="FFFFFF"/>
                    <w:right w:val="none" w:sz="0" w:space="0" w:color="FFFFFF"/>
                  </w:divBdr>
                </w:div>
                <w:div w:id="878585195">
                  <w:marLeft w:val="0"/>
                  <w:marRight w:val="0"/>
                  <w:marTop w:val="0"/>
                  <w:marBottom w:val="0"/>
                  <w:divBdr>
                    <w:top w:val="none" w:sz="0" w:space="0" w:color="auto"/>
                    <w:left w:val="none" w:sz="0" w:space="0" w:color="auto"/>
                    <w:bottom w:val="none" w:sz="0" w:space="0" w:color="auto"/>
                    <w:right w:val="none" w:sz="0" w:space="0" w:color="auto"/>
                  </w:divBdr>
                </w:div>
                <w:div w:id="2041317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232251">
          <w:marLeft w:val="0"/>
          <w:marRight w:val="0"/>
          <w:marTop w:val="0"/>
          <w:marBottom w:val="150"/>
          <w:divBdr>
            <w:top w:val="none" w:sz="0" w:space="0" w:color="auto"/>
            <w:left w:val="none" w:sz="0" w:space="0" w:color="auto"/>
            <w:bottom w:val="none" w:sz="0" w:space="0" w:color="auto"/>
            <w:right w:val="none" w:sz="0" w:space="0" w:color="auto"/>
          </w:divBdr>
          <w:divsChild>
            <w:div w:id="172688458">
              <w:marLeft w:val="0"/>
              <w:marRight w:val="0"/>
              <w:marTop w:val="0"/>
              <w:marBottom w:val="300"/>
              <w:divBdr>
                <w:top w:val="single" w:sz="6" w:space="0" w:color="FFFFFF"/>
                <w:left w:val="single" w:sz="6" w:space="0" w:color="FFFFFF"/>
                <w:bottom w:val="single" w:sz="6" w:space="0" w:color="FFFFFF"/>
                <w:right w:val="single" w:sz="6" w:space="0" w:color="FFFFFF"/>
              </w:divBdr>
              <w:divsChild>
                <w:div w:id="2060132462">
                  <w:marLeft w:val="0"/>
                  <w:marRight w:val="0"/>
                  <w:marTop w:val="0"/>
                  <w:marBottom w:val="0"/>
                  <w:divBdr>
                    <w:top w:val="none" w:sz="0" w:space="0" w:color="FFFFFF"/>
                    <w:left w:val="none" w:sz="0" w:space="0" w:color="FFFFFF"/>
                    <w:bottom w:val="single" w:sz="6" w:space="0" w:color="FFFFFF"/>
                    <w:right w:val="none" w:sz="0" w:space="0" w:color="FFFFFF"/>
                  </w:divBdr>
                </w:div>
                <w:div w:id="468088312">
                  <w:marLeft w:val="0"/>
                  <w:marRight w:val="0"/>
                  <w:marTop w:val="0"/>
                  <w:marBottom w:val="0"/>
                  <w:divBdr>
                    <w:top w:val="none" w:sz="0" w:space="0" w:color="auto"/>
                    <w:left w:val="none" w:sz="0" w:space="0" w:color="auto"/>
                    <w:bottom w:val="none" w:sz="0" w:space="0" w:color="auto"/>
                    <w:right w:val="none" w:sz="0" w:space="0" w:color="auto"/>
                  </w:divBdr>
                </w:div>
                <w:div w:id="992215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224607">
      <w:bodyDiv w:val="1"/>
      <w:marLeft w:val="0"/>
      <w:marRight w:val="0"/>
      <w:marTop w:val="0"/>
      <w:marBottom w:val="0"/>
      <w:divBdr>
        <w:top w:val="none" w:sz="0" w:space="0" w:color="auto"/>
        <w:left w:val="none" w:sz="0" w:space="0" w:color="auto"/>
        <w:bottom w:val="none" w:sz="0" w:space="0" w:color="auto"/>
        <w:right w:val="none" w:sz="0" w:space="0" w:color="auto"/>
      </w:divBdr>
    </w:div>
    <w:div w:id="2125542026">
      <w:bodyDiv w:val="1"/>
      <w:marLeft w:val="0"/>
      <w:marRight w:val="0"/>
      <w:marTop w:val="0"/>
      <w:marBottom w:val="0"/>
      <w:divBdr>
        <w:top w:val="none" w:sz="0" w:space="0" w:color="auto"/>
        <w:left w:val="none" w:sz="0" w:space="0" w:color="auto"/>
        <w:bottom w:val="none" w:sz="0" w:space="0" w:color="auto"/>
        <w:right w:val="none" w:sz="0" w:space="0" w:color="auto"/>
      </w:divBdr>
      <w:divsChild>
        <w:div w:id="567879436">
          <w:marLeft w:val="0"/>
          <w:marRight w:val="0"/>
          <w:marTop w:val="0"/>
          <w:marBottom w:val="0"/>
          <w:divBdr>
            <w:top w:val="none" w:sz="0" w:space="0" w:color="auto"/>
            <w:left w:val="none" w:sz="0" w:space="0" w:color="auto"/>
            <w:bottom w:val="none" w:sz="0" w:space="0" w:color="auto"/>
            <w:right w:val="none" w:sz="0" w:space="0" w:color="auto"/>
          </w:divBdr>
          <w:divsChild>
            <w:div w:id="1569880006">
              <w:marLeft w:val="0"/>
              <w:marRight w:val="0"/>
              <w:marTop w:val="0"/>
              <w:marBottom w:val="0"/>
              <w:divBdr>
                <w:top w:val="none" w:sz="0" w:space="0" w:color="auto"/>
                <w:left w:val="none" w:sz="0" w:space="0" w:color="auto"/>
                <w:bottom w:val="none" w:sz="0" w:space="0" w:color="auto"/>
                <w:right w:val="none" w:sz="0" w:space="0" w:color="auto"/>
              </w:divBdr>
              <w:divsChild>
                <w:div w:id="999117779">
                  <w:marLeft w:val="0"/>
                  <w:marRight w:val="0"/>
                  <w:marTop w:val="0"/>
                  <w:marBottom w:val="0"/>
                  <w:divBdr>
                    <w:top w:val="none" w:sz="0" w:space="0" w:color="auto"/>
                    <w:left w:val="none" w:sz="0" w:space="0" w:color="auto"/>
                    <w:bottom w:val="none" w:sz="0" w:space="0" w:color="auto"/>
                    <w:right w:val="none" w:sz="0" w:space="0" w:color="auto"/>
                  </w:divBdr>
                  <w:divsChild>
                    <w:div w:id="1199507084">
                      <w:marLeft w:val="0"/>
                      <w:marRight w:val="0"/>
                      <w:marTop w:val="0"/>
                      <w:marBottom w:val="0"/>
                      <w:divBdr>
                        <w:top w:val="none" w:sz="0" w:space="0" w:color="auto"/>
                        <w:left w:val="none" w:sz="0" w:space="0" w:color="auto"/>
                        <w:bottom w:val="none" w:sz="0" w:space="0" w:color="auto"/>
                        <w:right w:val="none" w:sz="0" w:space="0" w:color="auto"/>
                      </w:divBdr>
                      <w:divsChild>
                        <w:div w:id="439420653">
                          <w:marLeft w:val="0"/>
                          <w:marRight w:val="0"/>
                          <w:marTop w:val="0"/>
                          <w:marBottom w:val="0"/>
                          <w:divBdr>
                            <w:top w:val="none" w:sz="0" w:space="0" w:color="auto"/>
                            <w:left w:val="none" w:sz="0" w:space="0" w:color="auto"/>
                            <w:bottom w:val="none" w:sz="0" w:space="0" w:color="auto"/>
                            <w:right w:val="none" w:sz="0" w:space="0" w:color="auto"/>
                          </w:divBdr>
                          <w:divsChild>
                            <w:div w:id="2036804178">
                              <w:marLeft w:val="0"/>
                              <w:marRight w:val="0"/>
                              <w:marTop w:val="0"/>
                              <w:marBottom w:val="0"/>
                              <w:divBdr>
                                <w:top w:val="none" w:sz="0" w:space="0" w:color="auto"/>
                                <w:left w:val="none" w:sz="0" w:space="0" w:color="auto"/>
                                <w:bottom w:val="none" w:sz="0" w:space="0" w:color="auto"/>
                                <w:right w:val="none" w:sz="0" w:space="0" w:color="auto"/>
                              </w:divBdr>
                              <w:divsChild>
                                <w:div w:id="165485153">
                                  <w:marLeft w:val="0"/>
                                  <w:marRight w:val="0"/>
                                  <w:marTop w:val="0"/>
                                  <w:marBottom w:val="0"/>
                                  <w:divBdr>
                                    <w:top w:val="none" w:sz="0" w:space="0" w:color="auto"/>
                                    <w:left w:val="none" w:sz="0" w:space="0" w:color="auto"/>
                                    <w:bottom w:val="none" w:sz="0" w:space="0" w:color="auto"/>
                                    <w:right w:val="none" w:sz="0" w:space="0" w:color="auto"/>
                                  </w:divBdr>
                                  <w:divsChild>
                                    <w:div w:id="1939363873">
                                      <w:marLeft w:val="43"/>
                                      <w:marRight w:val="0"/>
                                      <w:marTop w:val="0"/>
                                      <w:marBottom w:val="0"/>
                                      <w:divBdr>
                                        <w:top w:val="none" w:sz="0" w:space="0" w:color="auto"/>
                                        <w:left w:val="none" w:sz="0" w:space="0" w:color="auto"/>
                                        <w:bottom w:val="none" w:sz="0" w:space="0" w:color="auto"/>
                                        <w:right w:val="none" w:sz="0" w:space="0" w:color="auto"/>
                                      </w:divBdr>
                                      <w:divsChild>
                                        <w:div w:id="1660959551">
                                          <w:marLeft w:val="0"/>
                                          <w:marRight w:val="0"/>
                                          <w:marTop w:val="0"/>
                                          <w:marBottom w:val="0"/>
                                          <w:divBdr>
                                            <w:top w:val="none" w:sz="0" w:space="0" w:color="auto"/>
                                            <w:left w:val="none" w:sz="0" w:space="0" w:color="auto"/>
                                            <w:bottom w:val="none" w:sz="0" w:space="0" w:color="auto"/>
                                            <w:right w:val="none" w:sz="0" w:space="0" w:color="auto"/>
                                          </w:divBdr>
                                          <w:divsChild>
                                            <w:div w:id="1965425663">
                                              <w:marLeft w:val="0"/>
                                              <w:marRight w:val="0"/>
                                              <w:marTop w:val="0"/>
                                              <w:marBottom w:val="86"/>
                                              <w:divBdr>
                                                <w:top w:val="single" w:sz="4" w:space="0" w:color="F5F5F5"/>
                                                <w:left w:val="single" w:sz="4" w:space="0" w:color="F5F5F5"/>
                                                <w:bottom w:val="single" w:sz="4" w:space="0" w:color="F5F5F5"/>
                                                <w:right w:val="single" w:sz="4" w:space="0" w:color="F5F5F5"/>
                                              </w:divBdr>
                                              <w:divsChild>
                                                <w:div w:id="1759062215">
                                                  <w:marLeft w:val="0"/>
                                                  <w:marRight w:val="0"/>
                                                  <w:marTop w:val="0"/>
                                                  <w:marBottom w:val="0"/>
                                                  <w:divBdr>
                                                    <w:top w:val="none" w:sz="0" w:space="0" w:color="auto"/>
                                                    <w:left w:val="none" w:sz="0" w:space="0" w:color="auto"/>
                                                    <w:bottom w:val="none" w:sz="0" w:space="0" w:color="auto"/>
                                                    <w:right w:val="none" w:sz="0" w:space="0" w:color="auto"/>
                                                  </w:divBdr>
                                                  <w:divsChild>
                                                    <w:div w:id="1602058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26342539">
      <w:bodyDiv w:val="1"/>
      <w:marLeft w:val="0"/>
      <w:marRight w:val="0"/>
      <w:marTop w:val="0"/>
      <w:marBottom w:val="0"/>
      <w:divBdr>
        <w:top w:val="none" w:sz="0" w:space="0" w:color="auto"/>
        <w:left w:val="none" w:sz="0" w:space="0" w:color="auto"/>
        <w:bottom w:val="none" w:sz="0" w:space="0" w:color="auto"/>
        <w:right w:val="none" w:sz="0" w:space="0" w:color="auto"/>
      </w:divBdr>
      <w:divsChild>
        <w:div w:id="1744253779">
          <w:marLeft w:val="0"/>
          <w:marRight w:val="0"/>
          <w:marTop w:val="0"/>
          <w:marBottom w:val="0"/>
          <w:divBdr>
            <w:top w:val="none" w:sz="0" w:space="0" w:color="auto"/>
            <w:left w:val="none" w:sz="0" w:space="0" w:color="auto"/>
            <w:bottom w:val="none" w:sz="0" w:space="0" w:color="auto"/>
            <w:right w:val="none" w:sz="0" w:space="0" w:color="auto"/>
          </w:divBdr>
        </w:div>
      </w:divsChild>
    </w:div>
    <w:div w:id="2126926355">
      <w:bodyDiv w:val="1"/>
      <w:marLeft w:val="0"/>
      <w:marRight w:val="0"/>
      <w:marTop w:val="0"/>
      <w:marBottom w:val="0"/>
      <w:divBdr>
        <w:top w:val="none" w:sz="0" w:space="0" w:color="auto"/>
        <w:left w:val="none" w:sz="0" w:space="0" w:color="auto"/>
        <w:bottom w:val="none" w:sz="0" w:space="0" w:color="auto"/>
        <w:right w:val="none" w:sz="0" w:space="0" w:color="auto"/>
      </w:divBdr>
    </w:div>
    <w:div w:id="2128891103">
      <w:bodyDiv w:val="1"/>
      <w:marLeft w:val="0"/>
      <w:marRight w:val="0"/>
      <w:marTop w:val="0"/>
      <w:marBottom w:val="0"/>
      <w:divBdr>
        <w:top w:val="none" w:sz="0" w:space="0" w:color="auto"/>
        <w:left w:val="none" w:sz="0" w:space="0" w:color="auto"/>
        <w:bottom w:val="none" w:sz="0" w:space="0" w:color="auto"/>
        <w:right w:val="none" w:sz="0" w:space="0" w:color="auto"/>
      </w:divBdr>
      <w:divsChild>
        <w:div w:id="1034312697">
          <w:marLeft w:val="0"/>
          <w:marRight w:val="0"/>
          <w:marTop w:val="0"/>
          <w:marBottom w:val="0"/>
          <w:divBdr>
            <w:top w:val="none" w:sz="0" w:space="0" w:color="auto"/>
            <w:left w:val="none" w:sz="0" w:space="0" w:color="auto"/>
            <w:bottom w:val="none" w:sz="0" w:space="0" w:color="auto"/>
            <w:right w:val="none" w:sz="0" w:space="0" w:color="auto"/>
          </w:divBdr>
        </w:div>
      </w:divsChild>
    </w:div>
    <w:div w:id="2129081202">
      <w:bodyDiv w:val="1"/>
      <w:marLeft w:val="0"/>
      <w:marRight w:val="0"/>
      <w:marTop w:val="0"/>
      <w:marBottom w:val="0"/>
      <w:divBdr>
        <w:top w:val="none" w:sz="0" w:space="0" w:color="auto"/>
        <w:left w:val="none" w:sz="0" w:space="0" w:color="auto"/>
        <w:bottom w:val="none" w:sz="0" w:space="0" w:color="auto"/>
        <w:right w:val="none" w:sz="0" w:space="0" w:color="auto"/>
      </w:divBdr>
      <w:divsChild>
        <w:div w:id="733696906">
          <w:marLeft w:val="0"/>
          <w:marRight w:val="0"/>
          <w:marTop w:val="0"/>
          <w:marBottom w:val="0"/>
          <w:divBdr>
            <w:top w:val="none" w:sz="0" w:space="0" w:color="auto"/>
            <w:left w:val="none" w:sz="0" w:space="0" w:color="auto"/>
            <w:bottom w:val="none" w:sz="0" w:space="0" w:color="auto"/>
            <w:right w:val="none" w:sz="0" w:space="0" w:color="auto"/>
          </w:divBdr>
        </w:div>
      </w:divsChild>
    </w:div>
    <w:div w:id="2129275519">
      <w:bodyDiv w:val="1"/>
      <w:marLeft w:val="0"/>
      <w:marRight w:val="0"/>
      <w:marTop w:val="0"/>
      <w:marBottom w:val="0"/>
      <w:divBdr>
        <w:top w:val="none" w:sz="0" w:space="0" w:color="auto"/>
        <w:left w:val="none" w:sz="0" w:space="0" w:color="auto"/>
        <w:bottom w:val="none" w:sz="0" w:space="0" w:color="auto"/>
        <w:right w:val="none" w:sz="0" w:space="0" w:color="auto"/>
      </w:divBdr>
    </w:div>
    <w:div w:id="2131318853">
      <w:bodyDiv w:val="1"/>
      <w:marLeft w:val="0"/>
      <w:marRight w:val="0"/>
      <w:marTop w:val="0"/>
      <w:marBottom w:val="0"/>
      <w:divBdr>
        <w:top w:val="none" w:sz="0" w:space="0" w:color="auto"/>
        <w:left w:val="none" w:sz="0" w:space="0" w:color="auto"/>
        <w:bottom w:val="none" w:sz="0" w:space="0" w:color="auto"/>
        <w:right w:val="none" w:sz="0" w:space="0" w:color="auto"/>
      </w:divBdr>
      <w:divsChild>
        <w:div w:id="1748720369">
          <w:marLeft w:val="0"/>
          <w:marRight w:val="0"/>
          <w:marTop w:val="0"/>
          <w:marBottom w:val="0"/>
          <w:divBdr>
            <w:top w:val="none" w:sz="0" w:space="0" w:color="auto"/>
            <w:left w:val="none" w:sz="0" w:space="0" w:color="auto"/>
            <w:bottom w:val="none" w:sz="0" w:space="0" w:color="auto"/>
            <w:right w:val="none" w:sz="0" w:space="0" w:color="auto"/>
          </w:divBdr>
        </w:div>
      </w:divsChild>
    </w:div>
    <w:div w:id="2132044435">
      <w:bodyDiv w:val="1"/>
      <w:marLeft w:val="0"/>
      <w:marRight w:val="0"/>
      <w:marTop w:val="0"/>
      <w:marBottom w:val="0"/>
      <w:divBdr>
        <w:top w:val="none" w:sz="0" w:space="0" w:color="auto"/>
        <w:left w:val="none" w:sz="0" w:space="0" w:color="auto"/>
        <w:bottom w:val="none" w:sz="0" w:space="0" w:color="auto"/>
        <w:right w:val="none" w:sz="0" w:space="0" w:color="auto"/>
      </w:divBdr>
      <w:divsChild>
        <w:div w:id="1588466472">
          <w:marLeft w:val="0"/>
          <w:marRight w:val="0"/>
          <w:marTop w:val="0"/>
          <w:marBottom w:val="0"/>
          <w:divBdr>
            <w:top w:val="none" w:sz="0" w:space="0" w:color="auto"/>
            <w:left w:val="none" w:sz="0" w:space="0" w:color="auto"/>
            <w:bottom w:val="none" w:sz="0" w:space="0" w:color="auto"/>
            <w:right w:val="none" w:sz="0" w:space="0" w:color="auto"/>
          </w:divBdr>
        </w:div>
      </w:divsChild>
    </w:div>
    <w:div w:id="2132356070">
      <w:bodyDiv w:val="1"/>
      <w:marLeft w:val="0"/>
      <w:marRight w:val="0"/>
      <w:marTop w:val="0"/>
      <w:marBottom w:val="0"/>
      <w:divBdr>
        <w:top w:val="none" w:sz="0" w:space="0" w:color="auto"/>
        <w:left w:val="none" w:sz="0" w:space="0" w:color="auto"/>
        <w:bottom w:val="none" w:sz="0" w:space="0" w:color="auto"/>
        <w:right w:val="none" w:sz="0" w:space="0" w:color="auto"/>
      </w:divBdr>
    </w:div>
    <w:div w:id="2132622637">
      <w:bodyDiv w:val="1"/>
      <w:marLeft w:val="0"/>
      <w:marRight w:val="0"/>
      <w:marTop w:val="0"/>
      <w:marBottom w:val="0"/>
      <w:divBdr>
        <w:top w:val="none" w:sz="0" w:space="0" w:color="auto"/>
        <w:left w:val="none" w:sz="0" w:space="0" w:color="auto"/>
        <w:bottom w:val="none" w:sz="0" w:space="0" w:color="auto"/>
        <w:right w:val="none" w:sz="0" w:space="0" w:color="auto"/>
      </w:divBdr>
    </w:div>
    <w:div w:id="2132748525">
      <w:bodyDiv w:val="1"/>
      <w:marLeft w:val="0"/>
      <w:marRight w:val="0"/>
      <w:marTop w:val="0"/>
      <w:marBottom w:val="0"/>
      <w:divBdr>
        <w:top w:val="none" w:sz="0" w:space="0" w:color="auto"/>
        <w:left w:val="none" w:sz="0" w:space="0" w:color="auto"/>
        <w:bottom w:val="none" w:sz="0" w:space="0" w:color="auto"/>
        <w:right w:val="none" w:sz="0" w:space="0" w:color="auto"/>
      </w:divBdr>
      <w:divsChild>
        <w:div w:id="703096018">
          <w:marLeft w:val="0"/>
          <w:marRight w:val="0"/>
          <w:marTop w:val="0"/>
          <w:marBottom w:val="0"/>
          <w:divBdr>
            <w:top w:val="none" w:sz="0" w:space="0" w:color="auto"/>
            <w:left w:val="none" w:sz="0" w:space="0" w:color="auto"/>
            <w:bottom w:val="none" w:sz="0" w:space="0" w:color="auto"/>
            <w:right w:val="none" w:sz="0" w:space="0" w:color="auto"/>
          </w:divBdr>
        </w:div>
      </w:divsChild>
    </w:div>
    <w:div w:id="2133551266">
      <w:bodyDiv w:val="1"/>
      <w:marLeft w:val="0"/>
      <w:marRight w:val="0"/>
      <w:marTop w:val="0"/>
      <w:marBottom w:val="0"/>
      <w:divBdr>
        <w:top w:val="none" w:sz="0" w:space="0" w:color="auto"/>
        <w:left w:val="none" w:sz="0" w:space="0" w:color="auto"/>
        <w:bottom w:val="none" w:sz="0" w:space="0" w:color="auto"/>
        <w:right w:val="none" w:sz="0" w:space="0" w:color="auto"/>
      </w:divBdr>
      <w:divsChild>
        <w:div w:id="1073889321">
          <w:marLeft w:val="0"/>
          <w:marRight w:val="0"/>
          <w:marTop w:val="0"/>
          <w:marBottom w:val="0"/>
          <w:divBdr>
            <w:top w:val="none" w:sz="0" w:space="0" w:color="auto"/>
            <w:left w:val="none" w:sz="0" w:space="0" w:color="auto"/>
            <w:bottom w:val="none" w:sz="0" w:space="0" w:color="auto"/>
            <w:right w:val="none" w:sz="0" w:space="0" w:color="auto"/>
          </w:divBdr>
        </w:div>
      </w:divsChild>
    </w:div>
    <w:div w:id="2133668035">
      <w:bodyDiv w:val="1"/>
      <w:marLeft w:val="0"/>
      <w:marRight w:val="0"/>
      <w:marTop w:val="0"/>
      <w:marBottom w:val="0"/>
      <w:divBdr>
        <w:top w:val="none" w:sz="0" w:space="0" w:color="auto"/>
        <w:left w:val="none" w:sz="0" w:space="0" w:color="auto"/>
        <w:bottom w:val="none" w:sz="0" w:space="0" w:color="auto"/>
        <w:right w:val="none" w:sz="0" w:space="0" w:color="auto"/>
      </w:divBdr>
      <w:divsChild>
        <w:div w:id="699744103">
          <w:marLeft w:val="0"/>
          <w:marRight w:val="0"/>
          <w:marTop w:val="0"/>
          <w:marBottom w:val="0"/>
          <w:divBdr>
            <w:top w:val="none" w:sz="0" w:space="0" w:color="auto"/>
            <w:left w:val="none" w:sz="0" w:space="0" w:color="auto"/>
            <w:bottom w:val="none" w:sz="0" w:space="0" w:color="auto"/>
            <w:right w:val="none" w:sz="0" w:space="0" w:color="auto"/>
          </w:divBdr>
        </w:div>
      </w:divsChild>
    </w:div>
    <w:div w:id="2133858403">
      <w:bodyDiv w:val="1"/>
      <w:marLeft w:val="0"/>
      <w:marRight w:val="0"/>
      <w:marTop w:val="0"/>
      <w:marBottom w:val="0"/>
      <w:divBdr>
        <w:top w:val="none" w:sz="0" w:space="0" w:color="auto"/>
        <w:left w:val="none" w:sz="0" w:space="0" w:color="auto"/>
        <w:bottom w:val="none" w:sz="0" w:space="0" w:color="auto"/>
        <w:right w:val="none" w:sz="0" w:space="0" w:color="auto"/>
      </w:divBdr>
      <w:divsChild>
        <w:div w:id="1074159075">
          <w:marLeft w:val="0"/>
          <w:marRight w:val="0"/>
          <w:marTop w:val="0"/>
          <w:marBottom w:val="0"/>
          <w:divBdr>
            <w:top w:val="none" w:sz="0" w:space="0" w:color="auto"/>
            <w:left w:val="none" w:sz="0" w:space="0" w:color="auto"/>
            <w:bottom w:val="none" w:sz="0" w:space="0" w:color="auto"/>
            <w:right w:val="none" w:sz="0" w:space="0" w:color="auto"/>
          </w:divBdr>
          <w:divsChild>
            <w:div w:id="919559546">
              <w:marLeft w:val="0"/>
              <w:marRight w:val="0"/>
              <w:marTop w:val="0"/>
              <w:marBottom w:val="0"/>
              <w:divBdr>
                <w:top w:val="none" w:sz="0" w:space="0" w:color="auto"/>
                <w:left w:val="none" w:sz="0" w:space="0" w:color="auto"/>
                <w:bottom w:val="none" w:sz="0" w:space="0" w:color="auto"/>
                <w:right w:val="none" w:sz="0" w:space="0" w:color="auto"/>
              </w:divBdr>
              <w:divsChild>
                <w:div w:id="32174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784460">
      <w:bodyDiv w:val="1"/>
      <w:marLeft w:val="0"/>
      <w:marRight w:val="0"/>
      <w:marTop w:val="0"/>
      <w:marBottom w:val="0"/>
      <w:divBdr>
        <w:top w:val="none" w:sz="0" w:space="0" w:color="auto"/>
        <w:left w:val="none" w:sz="0" w:space="0" w:color="auto"/>
        <w:bottom w:val="none" w:sz="0" w:space="0" w:color="auto"/>
        <w:right w:val="none" w:sz="0" w:space="0" w:color="auto"/>
      </w:divBdr>
    </w:div>
    <w:div w:id="2136368588">
      <w:bodyDiv w:val="1"/>
      <w:marLeft w:val="0"/>
      <w:marRight w:val="0"/>
      <w:marTop w:val="0"/>
      <w:marBottom w:val="0"/>
      <w:divBdr>
        <w:top w:val="none" w:sz="0" w:space="0" w:color="auto"/>
        <w:left w:val="none" w:sz="0" w:space="0" w:color="auto"/>
        <w:bottom w:val="none" w:sz="0" w:space="0" w:color="auto"/>
        <w:right w:val="none" w:sz="0" w:space="0" w:color="auto"/>
      </w:divBdr>
    </w:div>
    <w:div w:id="2136488090">
      <w:bodyDiv w:val="1"/>
      <w:marLeft w:val="0"/>
      <w:marRight w:val="0"/>
      <w:marTop w:val="0"/>
      <w:marBottom w:val="0"/>
      <w:divBdr>
        <w:top w:val="none" w:sz="0" w:space="0" w:color="auto"/>
        <w:left w:val="none" w:sz="0" w:space="0" w:color="auto"/>
        <w:bottom w:val="none" w:sz="0" w:space="0" w:color="auto"/>
        <w:right w:val="none" w:sz="0" w:space="0" w:color="auto"/>
      </w:divBdr>
      <w:divsChild>
        <w:div w:id="1002465651">
          <w:marLeft w:val="0"/>
          <w:marRight w:val="0"/>
          <w:marTop w:val="0"/>
          <w:marBottom w:val="0"/>
          <w:divBdr>
            <w:top w:val="none" w:sz="0" w:space="0" w:color="auto"/>
            <w:left w:val="none" w:sz="0" w:space="0" w:color="auto"/>
            <w:bottom w:val="none" w:sz="0" w:space="0" w:color="auto"/>
            <w:right w:val="none" w:sz="0" w:space="0" w:color="auto"/>
          </w:divBdr>
          <w:divsChild>
            <w:div w:id="116336928">
              <w:marLeft w:val="0"/>
              <w:marRight w:val="0"/>
              <w:marTop w:val="0"/>
              <w:marBottom w:val="0"/>
              <w:divBdr>
                <w:top w:val="none" w:sz="0" w:space="0" w:color="auto"/>
                <w:left w:val="none" w:sz="0" w:space="0" w:color="auto"/>
                <w:bottom w:val="none" w:sz="0" w:space="0" w:color="auto"/>
                <w:right w:val="none" w:sz="0" w:space="0" w:color="auto"/>
              </w:divBdr>
              <w:divsChild>
                <w:div w:id="1335105141">
                  <w:marLeft w:val="0"/>
                  <w:marRight w:val="0"/>
                  <w:marTop w:val="0"/>
                  <w:marBottom w:val="0"/>
                  <w:divBdr>
                    <w:top w:val="none" w:sz="0" w:space="0" w:color="auto"/>
                    <w:left w:val="none" w:sz="0" w:space="0" w:color="auto"/>
                    <w:bottom w:val="none" w:sz="0" w:space="0" w:color="auto"/>
                    <w:right w:val="none" w:sz="0" w:space="0" w:color="auto"/>
                  </w:divBdr>
                  <w:divsChild>
                    <w:div w:id="609358808">
                      <w:marLeft w:val="0"/>
                      <w:marRight w:val="0"/>
                      <w:marTop w:val="0"/>
                      <w:marBottom w:val="0"/>
                      <w:divBdr>
                        <w:top w:val="none" w:sz="0" w:space="0" w:color="auto"/>
                        <w:left w:val="none" w:sz="0" w:space="0" w:color="auto"/>
                        <w:bottom w:val="none" w:sz="0" w:space="0" w:color="auto"/>
                        <w:right w:val="none" w:sz="0" w:space="0" w:color="auto"/>
                      </w:divBdr>
                      <w:divsChild>
                        <w:div w:id="616760251">
                          <w:marLeft w:val="-225"/>
                          <w:marRight w:val="0"/>
                          <w:marTop w:val="0"/>
                          <w:marBottom w:val="0"/>
                          <w:divBdr>
                            <w:top w:val="none" w:sz="0" w:space="0" w:color="auto"/>
                            <w:left w:val="none" w:sz="0" w:space="0" w:color="auto"/>
                            <w:bottom w:val="none" w:sz="0" w:space="0" w:color="auto"/>
                            <w:right w:val="none" w:sz="0" w:space="0" w:color="auto"/>
                          </w:divBdr>
                          <w:divsChild>
                            <w:div w:id="2102221251">
                              <w:marLeft w:val="1500"/>
                              <w:marRight w:val="1500"/>
                              <w:marTop w:val="0"/>
                              <w:marBottom w:val="0"/>
                              <w:divBdr>
                                <w:top w:val="none" w:sz="0" w:space="0" w:color="auto"/>
                                <w:left w:val="none" w:sz="0" w:space="0" w:color="auto"/>
                                <w:bottom w:val="none" w:sz="0" w:space="0" w:color="auto"/>
                                <w:right w:val="none" w:sz="0" w:space="0" w:color="auto"/>
                              </w:divBdr>
                              <w:divsChild>
                                <w:div w:id="1954047418">
                                  <w:marLeft w:val="0"/>
                                  <w:marRight w:val="0"/>
                                  <w:marTop w:val="0"/>
                                  <w:marBottom w:val="345"/>
                                  <w:divBdr>
                                    <w:top w:val="none" w:sz="0" w:space="0" w:color="auto"/>
                                    <w:left w:val="none" w:sz="0" w:space="0" w:color="auto"/>
                                    <w:bottom w:val="none" w:sz="0" w:space="0" w:color="auto"/>
                                    <w:right w:val="none" w:sz="0" w:space="0" w:color="auto"/>
                                  </w:divBdr>
                                  <w:divsChild>
                                    <w:div w:id="57363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6830490">
      <w:bodyDiv w:val="1"/>
      <w:marLeft w:val="0"/>
      <w:marRight w:val="0"/>
      <w:marTop w:val="0"/>
      <w:marBottom w:val="0"/>
      <w:divBdr>
        <w:top w:val="none" w:sz="0" w:space="0" w:color="auto"/>
        <w:left w:val="none" w:sz="0" w:space="0" w:color="auto"/>
        <w:bottom w:val="none" w:sz="0" w:space="0" w:color="auto"/>
        <w:right w:val="none" w:sz="0" w:space="0" w:color="auto"/>
      </w:divBdr>
    </w:div>
    <w:div w:id="2136949008">
      <w:bodyDiv w:val="1"/>
      <w:marLeft w:val="0"/>
      <w:marRight w:val="0"/>
      <w:marTop w:val="0"/>
      <w:marBottom w:val="0"/>
      <w:divBdr>
        <w:top w:val="none" w:sz="0" w:space="0" w:color="auto"/>
        <w:left w:val="none" w:sz="0" w:space="0" w:color="auto"/>
        <w:bottom w:val="none" w:sz="0" w:space="0" w:color="auto"/>
        <w:right w:val="none" w:sz="0" w:space="0" w:color="auto"/>
      </w:divBdr>
      <w:divsChild>
        <w:div w:id="358170235">
          <w:marLeft w:val="0"/>
          <w:marRight w:val="0"/>
          <w:marTop w:val="0"/>
          <w:marBottom w:val="0"/>
          <w:divBdr>
            <w:top w:val="none" w:sz="0" w:space="0" w:color="auto"/>
            <w:left w:val="none" w:sz="0" w:space="0" w:color="auto"/>
            <w:bottom w:val="none" w:sz="0" w:space="0" w:color="auto"/>
            <w:right w:val="none" w:sz="0" w:space="0" w:color="auto"/>
          </w:divBdr>
        </w:div>
      </w:divsChild>
    </w:div>
    <w:div w:id="2137336899">
      <w:bodyDiv w:val="1"/>
      <w:marLeft w:val="0"/>
      <w:marRight w:val="0"/>
      <w:marTop w:val="0"/>
      <w:marBottom w:val="0"/>
      <w:divBdr>
        <w:top w:val="none" w:sz="0" w:space="0" w:color="auto"/>
        <w:left w:val="none" w:sz="0" w:space="0" w:color="auto"/>
        <w:bottom w:val="none" w:sz="0" w:space="0" w:color="auto"/>
        <w:right w:val="none" w:sz="0" w:space="0" w:color="auto"/>
      </w:divBdr>
      <w:divsChild>
        <w:div w:id="1234271571">
          <w:marLeft w:val="0"/>
          <w:marRight w:val="0"/>
          <w:marTop w:val="0"/>
          <w:marBottom w:val="0"/>
          <w:divBdr>
            <w:top w:val="none" w:sz="0" w:space="0" w:color="auto"/>
            <w:left w:val="none" w:sz="0" w:space="0" w:color="auto"/>
            <w:bottom w:val="none" w:sz="0" w:space="0" w:color="auto"/>
            <w:right w:val="none" w:sz="0" w:space="0" w:color="auto"/>
          </w:divBdr>
          <w:divsChild>
            <w:div w:id="1389767835">
              <w:marLeft w:val="0"/>
              <w:marRight w:val="0"/>
              <w:marTop w:val="0"/>
              <w:marBottom w:val="0"/>
              <w:divBdr>
                <w:top w:val="none" w:sz="0" w:space="0" w:color="auto"/>
                <w:left w:val="none" w:sz="0" w:space="0" w:color="auto"/>
                <w:bottom w:val="none" w:sz="0" w:space="0" w:color="auto"/>
                <w:right w:val="none" w:sz="0" w:space="0" w:color="auto"/>
              </w:divBdr>
              <w:divsChild>
                <w:div w:id="1652248177">
                  <w:marLeft w:val="0"/>
                  <w:marRight w:val="0"/>
                  <w:marTop w:val="0"/>
                  <w:marBottom w:val="0"/>
                  <w:divBdr>
                    <w:top w:val="none" w:sz="0" w:space="0" w:color="auto"/>
                    <w:left w:val="none" w:sz="0" w:space="0" w:color="auto"/>
                    <w:bottom w:val="none" w:sz="0" w:space="0" w:color="auto"/>
                    <w:right w:val="none" w:sz="0" w:space="0" w:color="auto"/>
                  </w:divBdr>
                  <w:divsChild>
                    <w:div w:id="258297797">
                      <w:marLeft w:val="0"/>
                      <w:marRight w:val="0"/>
                      <w:marTop w:val="0"/>
                      <w:marBottom w:val="0"/>
                      <w:divBdr>
                        <w:top w:val="none" w:sz="0" w:space="0" w:color="auto"/>
                        <w:left w:val="none" w:sz="0" w:space="0" w:color="auto"/>
                        <w:bottom w:val="none" w:sz="0" w:space="0" w:color="auto"/>
                        <w:right w:val="none" w:sz="0" w:space="0" w:color="auto"/>
                      </w:divBdr>
                      <w:divsChild>
                        <w:div w:id="1270240265">
                          <w:marLeft w:val="0"/>
                          <w:marRight w:val="0"/>
                          <w:marTop w:val="0"/>
                          <w:marBottom w:val="0"/>
                          <w:divBdr>
                            <w:top w:val="none" w:sz="0" w:space="0" w:color="auto"/>
                            <w:left w:val="none" w:sz="0" w:space="0" w:color="auto"/>
                            <w:bottom w:val="none" w:sz="0" w:space="0" w:color="auto"/>
                            <w:right w:val="none" w:sz="0" w:space="0" w:color="auto"/>
                          </w:divBdr>
                          <w:divsChild>
                            <w:div w:id="723484226">
                              <w:marLeft w:val="0"/>
                              <w:marRight w:val="0"/>
                              <w:marTop w:val="0"/>
                              <w:marBottom w:val="0"/>
                              <w:divBdr>
                                <w:top w:val="none" w:sz="0" w:space="0" w:color="auto"/>
                                <w:left w:val="none" w:sz="0" w:space="0" w:color="auto"/>
                                <w:bottom w:val="none" w:sz="0" w:space="0" w:color="auto"/>
                                <w:right w:val="none" w:sz="0" w:space="0" w:color="auto"/>
                              </w:divBdr>
                              <w:divsChild>
                                <w:div w:id="234362355">
                                  <w:marLeft w:val="0"/>
                                  <w:marRight w:val="0"/>
                                  <w:marTop w:val="0"/>
                                  <w:marBottom w:val="0"/>
                                  <w:divBdr>
                                    <w:top w:val="none" w:sz="0" w:space="0" w:color="auto"/>
                                    <w:left w:val="none" w:sz="0" w:space="0" w:color="auto"/>
                                    <w:bottom w:val="none" w:sz="0" w:space="0" w:color="auto"/>
                                    <w:right w:val="none" w:sz="0" w:space="0" w:color="auto"/>
                                  </w:divBdr>
                                  <w:divsChild>
                                    <w:div w:id="305740554">
                                      <w:marLeft w:val="60"/>
                                      <w:marRight w:val="0"/>
                                      <w:marTop w:val="0"/>
                                      <w:marBottom w:val="0"/>
                                      <w:divBdr>
                                        <w:top w:val="none" w:sz="0" w:space="0" w:color="auto"/>
                                        <w:left w:val="none" w:sz="0" w:space="0" w:color="auto"/>
                                        <w:bottom w:val="none" w:sz="0" w:space="0" w:color="auto"/>
                                        <w:right w:val="none" w:sz="0" w:space="0" w:color="auto"/>
                                      </w:divBdr>
                                      <w:divsChild>
                                        <w:div w:id="554196128">
                                          <w:marLeft w:val="0"/>
                                          <w:marRight w:val="0"/>
                                          <w:marTop w:val="0"/>
                                          <w:marBottom w:val="0"/>
                                          <w:divBdr>
                                            <w:top w:val="none" w:sz="0" w:space="0" w:color="auto"/>
                                            <w:left w:val="none" w:sz="0" w:space="0" w:color="auto"/>
                                            <w:bottom w:val="none" w:sz="0" w:space="0" w:color="auto"/>
                                            <w:right w:val="none" w:sz="0" w:space="0" w:color="auto"/>
                                          </w:divBdr>
                                          <w:divsChild>
                                            <w:div w:id="2134251529">
                                              <w:marLeft w:val="0"/>
                                              <w:marRight w:val="0"/>
                                              <w:marTop w:val="0"/>
                                              <w:marBottom w:val="120"/>
                                              <w:divBdr>
                                                <w:top w:val="single" w:sz="6" w:space="0" w:color="F5F5F5"/>
                                                <w:left w:val="single" w:sz="6" w:space="0" w:color="F5F5F5"/>
                                                <w:bottom w:val="single" w:sz="6" w:space="0" w:color="F5F5F5"/>
                                                <w:right w:val="single" w:sz="6" w:space="0" w:color="F5F5F5"/>
                                              </w:divBdr>
                                              <w:divsChild>
                                                <w:div w:id="908072828">
                                                  <w:marLeft w:val="0"/>
                                                  <w:marRight w:val="0"/>
                                                  <w:marTop w:val="0"/>
                                                  <w:marBottom w:val="0"/>
                                                  <w:divBdr>
                                                    <w:top w:val="none" w:sz="0" w:space="0" w:color="auto"/>
                                                    <w:left w:val="none" w:sz="0" w:space="0" w:color="auto"/>
                                                    <w:bottom w:val="none" w:sz="0" w:space="0" w:color="auto"/>
                                                    <w:right w:val="none" w:sz="0" w:space="0" w:color="auto"/>
                                                  </w:divBdr>
                                                  <w:divsChild>
                                                    <w:div w:id="859516435">
                                                      <w:marLeft w:val="0"/>
                                                      <w:marRight w:val="0"/>
                                                      <w:marTop w:val="0"/>
                                                      <w:marBottom w:val="0"/>
                                                      <w:divBdr>
                                                        <w:top w:val="none" w:sz="0" w:space="0" w:color="auto"/>
                                                        <w:left w:val="none" w:sz="0" w:space="0" w:color="auto"/>
                                                        <w:bottom w:val="none" w:sz="0" w:space="0" w:color="auto"/>
                                                        <w:right w:val="none" w:sz="0" w:space="0" w:color="auto"/>
                                                      </w:divBdr>
                                                      <w:divsChild>
                                                        <w:div w:id="43333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37605783">
      <w:bodyDiv w:val="1"/>
      <w:marLeft w:val="0"/>
      <w:marRight w:val="0"/>
      <w:marTop w:val="0"/>
      <w:marBottom w:val="0"/>
      <w:divBdr>
        <w:top w:val="none" w:sz="0" w:space="0" w:color="auto"/>
        <w:left w:val="none" w:sz="0" w:space="0" w:color="auto"/>
        <w:bottom w:val="none" w:sz="0" w:space="0" w:color="auto"/>
        <w:right w:val="none" w:sz="0" w:space="0" w:color="auto"/>
      </w:divBdr>
      <w:divsChild>
        <w:div w:id="2024697670">
          <w:marLeft w:val="0"/>
          <w:marRight w:val="0"/>
          <w:marTop w:val="0"/>
          <w:marBottom w:val="0"/>
          <w:divBdr>
            <w:top w:val="none" w:sz="0" w:space="0" w:color="auto"/>
            <w:left w:val="none" w:sz="0" w:space="0" w:color="auto"/>
            <w:bottom w:val="none" w:sz="0" w:space="0" w:color="auto"/>
            <w:right w:val="none" w:sz="0" w:space="0" w:color="auto"/>
          </w:divBdr>
          <w:divsChild>
            <w:div w:id="1513688635">
              <w:marLeft w:val="0"/>
              <w:marRight w:val="0"/>
              <w:marTop w:val="0"/>
              <w:marBottom w:val="0"/>
              <w:divBdr>
                <w:top w:val="none" w:sz="0" w:space="0" w:color="auto"/>
                <w:left w:val="none" w:sz="0" w:space="0" w:color="auto"/>
                <w:bottom w:val="none" w:sz="0" w:space="0" w:color="auto"/>
                <w:right w:val="none" w:sz="0" w:space="0" w:color="auto"/>
              </w:divBdr>
              <w:divsChild>
                <w:div w:id="179438628">
                  <w:marLeft w:val="0"/>
                  <w:marRight w:val="0"/>
                  <w:marTop w:val="0"/>
                  <w:marBottom w:val="0"/>
                  <w:divBdr>
                    <w:top w:val="none" w:sz="0" w:space="0" w:color="auto"/>
                    <w:left w:val="none" w:sz="0" w:space="0" w:color="auto"/>
                    <w:bottom w:val="none" w:sz="0" w:space="0" w:color="auto"/>
                    <w:right w:val="none" w:sz="0" w:space="0" w:color="auto"/>
                  </w:divBdr>
                  <w:divsChild>
                    <w:div w:id="189487811">
                      <w:marLeft w:val="0"/>
                      <w:marRight w:val="0"/>
                      <w:marTop w:val="0"/>
                      <w:marBottom w:val="0"/>
                      <w:divBdr>
                        <w:top w:val="none" w:sz="0" w:space="0" w:color="auto"/>
                        <w:left w:val="none" w:sz="0" w:space="0" w:color="auto"/>
                        <w:bottom w:val="none" w:sz="0" w:space="0" w:color="auto"/>
                        <w:right w:val="none" w:sz="0" w:space="0" w:color="auto"/>
                      </w:divBdr>
                      <w:divsChild>
                        <w:div w:id="922254198">
                          <w:marLeft w:val="0"/>
                          <w:marRight w:val="0"/>
                          <w:marTop w:val="0"/>
                          <w:marBottom w:val="0"/>
                          <w:divBdr>
                            <w:top w:val="none" w:sz="0" w:space="0" w:color="auto"/>
                            <w:left w:val="none" w:sz="0" w:space="0" w:color="auto"/>
                            <w:bottom w:val="none" w:sz="0" w:space="0" w:color="auto"/>
                            <w:right w:val="none" w:sz="0" w:space="0" w:color="auto"/>
                          </w:divBdr>
                          <w:divsChild>
                            <w:div w:id="757095805">
                              <w:marLeft w:val="0"/>
                              <w:marRight w:val="0"/>
                              <w:marTop w:val="0"/>
                              <w:marBottom w:val="0"/>
                              <w:divBdr>
                                <w:top w:val="none" w:sz="0" w:space="0" w:color="auto"/>
                                <w:left w:val="none" w:sz="0" w:space="0" w:color="auto"/>
                                <w:bottom w:val="none" w:sz="0" w:space="0" w:color="auto"/>
                                <w:right w:val="none" w:sz="0" w:space="0" w:color="auto"/>
                              </w:divBdr>
                              <w:divsChild>
                                <w:div w:id="971714481">
                                  <w:marLeft w:val="0"/>
                                  <w:marRight w:val="0"/>
                                  <w:marTop w:val="0"/>
                                  <w:marBottom w:val="0"/>
                                  <w:divBdr>
                                    <w:top w:val="none" w:sz="0" w:space="0" w:color="auto"/>
                                    <w:left w:val="none" w:sz="0" w:space="0" w:color="auto"/>
                                    <w:bottom w:val="none" w:sz="0" w:space="0" w:color="auto"/>
                                    <w:right w:val="none" w:sz="0" w:space="0" w:color="auto"/>
                                  </w:divBdr>
                                  <w:divsChild>
                                    <w:div w:id="773745333">
                                      <w:marLeft w:val="0"/>
                                      <w:marRight w:val="0"/>
                                      <w:marTop w:val="0"/>
                                      <w:marBottom w:val="0"/>
                                      <w:divBdr>
                                        <w:top w:val="none" w:sz="0" w:space="0" w:color="auto"/>
                                        <w:left w:val="none" w:sz="0" w:space="0" w:color="auto"/>
                                        <w:bottom w:val="none" w:sz="0" w:space="0" w:color="auto"/>
                                        <w:right w:val="none" w:sz="0" w:space="0" w:color="auto"/>
                                      </w:divBdr>
                                      <w:divsChild>
                                        <w:div w:id="1422331589">
                                          <w:marLeft w:val="0"/>
                                          <w:marRight w:val="0"/>
                                          <w:marTop w:val="0"/>
                                          <w:marBottom w:val="0"/>
                                          <w:divBdr>
                                            <w:top w:val="none" w:sz="0" w:space="0" w:color="auto"/>
                                            <w:left w:val="none" w:sz="0" w:space="0" w:color="auto"/>
                                            <w:bottom w:val="none" w:sz="0" w:space="0" w:color="auto"/>
                                            <w:right w:val="none" w:sz="0" w:space="0" w:color="auto"/>
                                          </w:divBdr>
                                          <w:divsChild>
                                            <w:div w:id="1909461299">
                                              <w:marLeft w:val="0"/>
                                              <w:marRight w:val="0"/>
                                              <w:marTop w:val="0"/>
                                              <w:marBottom w:val="0"/>
                                              <w:divBdr>
                                                <w:top w:val="single" w:sz="4" w:space="0" w:color="F5F5F5"/>
                                                <w:left w:val="single" w:sz="4" w:space="0" w:color="F5F5F5"/>
                                                <w:bottom w:val="single" w:sz="4" w:space="0" w:color="F5F5F5"/>
                                                <w:right w:val="single" w:sz="4" w:space="0" w:color="F5F5F5"/>
                                              </w:divBdr>
                                              <w:divsChild>
                                                <w:div w:id="2081367726">
                                                  <w:marLeft w:val="0"/>
                                                  <w:marRight w:val="0"/>
                                                  <w:marTop w:val="0"/>
                                                  <w:marBottom w:val="0"/>
                                                  <w:divBdr>
                                                    <w:top w:val="none" w:sz="0" w:space="0" w:color="auto"/>
                                                    <w:left w:val="none" w:sz="0" w:space="0" w:color="auto"/>
                                                    <w:bottom w:val="none" w:sz="0" w:space="0" w:color="auto"/>
                                                    <w:right w:val="none" w:sz="0" w:space="0" w:color="auto"/>
                                                  </w:divBdr>
                                                  <w:divsChild>
                                                    <w:div w:id="75518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37942372">
      <w:bodyDiv w:val="1"/>
      <w:marLeft w:val="0"/>
      <w:marRight w:val="0"/>
      <w:marTop w:val="0"/>
      <w:marBottom w:val="0"/>
      <w:divBdr>
        <w:top w:val="none" w:sz="0" w:space="0" w:color="auto"/>
        <w:left w:val="none" w:sz="0" w:space="0" w:color="auto"/>
        <w:bottom w:val="none" w:sz="0" w:space="0" w:color="auto"/>
        <w:right w:val="none" w:sz="0" w:space="0" w:color="auto"/>
      </w:divBdr>
    </w:div>
    <w:div w:id="2137943810">
      <w:bodyDiv w:val="1"/>
      <w:marLeft w:val="0"/>
      <w:marRight w:val="0"/>
      <w:marTop w:val="0"/>
      <w:marBottom w:val="0"/>
      <w:divBdr>
        <w:top w:val="none" w:sz="0" w:space="0" w:color="auto"/>
        <w:left w:val="none" w:sz="0" w:space="0" w:color="auto"/>
        <w:bottom w:val="none" w:sz="0" w:space="0" w:color="auto"/>
        <w:right w:val="none" w:sz="0" w:space="0" w:color="auto"/>
      </w:divBdr>
      <w:divsChild>
        <w:div w:id="1611745352">
          <w:marLeft w:val="0"/>
          <w:marRight w:val="0"/>
          <w:marTop w:val="0"/>
          <w:marBottom w:val="0"/>
          <w:divBdr>
            <w:top w:val="none" w:sz="0" w:space="0" w:color="auto"/>
            <w:left w:val="none" w:sz="0" w:space="0" w:color="auto"/>
            <w:bottom w:val="none" w:sz="0" w:space="0" w:color="auto"/>
            <w:right w:val="none" w:sz="0" w:space="0" w:color="auto"/>
          </w:divBdr>
        </w:div>
      </w:divsChild>
    </w:div>
    <w:div w:id="2138179622">
      <w:bodyDiv w:val="1"/>
      <w:marLeft w:val="0"/>
      <w:marRight w:val="0"/>
      <w:marTop w:val="0"/>
      <w:marBottom w:val="0"/>
      <w:divBdr>
        <w:top w:val="none" w:sz="0" w:space="0" w:color="auto"/>
        <w:left w:val="none" w:sz="0" w:space="0" w:color="auto"/>
        <w:bottom w:val="none" w:sz="0" w:space="0" w:color="auto"/>
        <w:right w:val="none" w:sz="0" w:space="0" w:color="auto"/>
      </w:divBdr>
    </w:div>
    <w:div w:id="2139687458">
      <w:bodyDiv w:val="1"/>
      <w:marLeft w:val="0"/>
      <w:marRight w:val="0"/>
      <w:marTop w:val="0"/>
      <w:marBottom w:val="0"/>
      <w:divBdr>
        <w:top w:val="none" w:sz="0" w:space="0" w:color="auto"/>
        <w:left w:val="none" w:sz="0" w:space="0" w:color="auto"/>
        <w:bottom w:val="none" w:sz="0" w:space="0" w:color="auto"/>
        <w:right w:val="none" w:sz="0" w:space="0" w:color="auto"/>
      </w:divBdr>
    </w:div>
    <w:div w:id="2140108616">
      <w:bodyDiv w:val="1"/>
      <w:marLeft w:val="0"/>
      <w:marRight w:val="0"/>
      <w:marTop w:val="0"/>
      <w:marBottom w:val="0"/>
      <w:divBdr>
        <w:top w:val="none" w:sz="0" w:space="0" w:color="auto"/>
        <w:left w:val="none" w:sz="0" w:space="0" w:color="auto"/>
        <w:bottom w:val="none" w:sz="0" w:space="0" w:color="auto"/>
        <w:right w:val="none" w:sz="0" w:space="0" w:color="auto"/>
      </w:divBdr>
      <w:divsChild>
        <w:div w:id="1848866254">
          <w:marLeft w:val="0"/>
          <w:marRight w:val="0"/>
          <w:marTop w:val="0"/>
          <w:marBottom w:val="0"/>
          <w:divBdr>
            <w:top w:val="none" w:sz="0" w:space="0" w:color="auto"/>
            <w:left w:val="none" w:sz="0" w:space="0" w:color="auto"/>
            <w:bottom w:val="none" w:sz="0" w:space="0" w:color="auto"/>
            <w:right w:val="none" w:sz="0" w:space="0" w:color="auto"/>
          </w:divBdr>
          <w:divsChild>
            <w:div w:id="1793669450">
              <w:marLeft w:val="0"/>
              <w:marRight w:val="0"/>
              <w:marTop w:val="0"/>
              <w:marBottom w:val="0"/>
              <w:divBdr>
                <w:top w:val="none" w:sz="0" w:space="0" w:color="auto"/>
                <w:left w:val="none" w:sz="0" w:space="0" w:color="auto"/>
                <w:bottom w:val="none" w:sz="0" w:space="0" w:color="auto"/>
                <w:right w:val="none" w:sz="0" w:space="0" w:color="auto"/>
              </w:divBdr>
              <w:divsChild>
                <w:div w:id="398600144">
                  <w:marLeft w:val="0"/>
                  <w:marRight w:val="0"/>
                  <w:marTop w:val="0"/>
                  <w:marBottom w:val="0"/>
                  <w:divBdr>
                    <w:top w:val="none" w:sz="0" w:space="0" w:color="auto"/>
                    <w:left w:val="none" w:sz="0" w:space="0" w:color="auto"/>
                    <w:bottom w:val="none" w:sz="0" w:space="0" w:color="auto"/>
                    <w:right w:val="none" w:sz="0" w:space="0" w:color="auto"/>
                  </w:divBdr>
                  <w:divsChild>
                    <w:div w:id="1122572267">
                      <w:marLeft w:val="0"/>
                      <w:marRight w:val="0"/>
                      <w:marTop w:val="0"/>
                      <w:marBottom w:val="0"/>
                      <w:divBdr>
                        <w:top w:val="none" w:sz="0" w:space="0" w:color="auto"/>
                        <w:left w:val="none" w:sz="0" w:space="0" w:color="auto"/>
                        <w:bottom w:val="none" w:sz="0" w:space="0" w:color="auto"/>
                        <w:right w:val="none" w:sz="0" w:space="0" w:color="auto"/>
                      </w:divBdr>
                      <w:divsChild>
                        <w:div w:id="1680040438">
                          <w:marLeft w:val="-225"/>
                          <w:marRight w:val="0"/>
                          <w:marTop w:val="0"/>
                          <w:marBottom w:val="0"/>
                          <w:divBdr>
                            <w:top w:val="none" w:sz="0" w:space="0" w:color="auto"/>
                            <w:left w:val="none" w:sz="0" w:space="0" w:color="auto"/>
                            <w:bottom w:val="none" w:sz="0" w:space="0" w:color="auto"/>
                            <w:right w:val="none" w:sz="0" w:space="0" w:color="auto"/>
                          </w:divBdr>
                          <w:divsChild>
                            <w:div w:id="751046903">
                              <w:marLeft w:val="1500"/>
                              <w:marRight w:val="1500"/>
                              <w:marTop w:val="0"/>
                              <w:marBottom w:val="0"/>
                              <w:divBdr>
                                <w:top w:val="none" w:sz="0" w:space="0" w:color="auto"/>
                                <w:left w:val="none" w:sz="0" w:space="0" w:color="auto"/>
                                <w:bottom w:val="none" w:sz="0" w:space="0" w:color="auto"/>
                                <w:right w:val="none" w:sz="0" w:space="0" w:color="auto"/>
                              </w:divBdr>
                              <w:divsChild>
                                <w:div w:id="1148135049">
                                  <w:marLeft w:val="0"/>
                                  <w:marRight w:val="0"/>
                                  <w:marTop w:val="0"/>
                                  <w:marBottom w:val="345"/>
                                  <w:divBdr>
                                    <w:top w:val="none" w:sz="0" w:space="0" w:color="auto"/>
                                    <w:left w:val="none" w:sz="0" w:space="0" w:color="auto"/>
                                    <w:bottom w:val="none" w:sz="0" w:space="0" w:color="auto"/>
                                    <w:right w:val="none" w:sz="0" w:space="0" w:color="auto"/>
                                  </w:divBdr>
                                  <w:divsChild>
                                    <w:div w:id="1508330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0681298">
      <w:bodyDiv w:val="1"/>
      <w:marLeft w:val="0"/>
      <w:marRight w:val="0"/>
      <w:marTop w:val="0"/>
      <w:marBottom w:val="0"/>
      <w:divBdr>
        <w:top w:val="none" w:sz="0" w:space="0" w:color="auto"/>
        <w:left w:val="none" w:sz="0" w:space="0" w:color="auto"/>
        <w:bottom w:val="none" w:sz="0" w:space="0" w:color="auto"/>
        <w:right w:val="none" w:sz="0" w:space="0" w:color="auto"/>
      </w:divBdr>
      <w:divsChild>
        <w:div w:id="495190253">
          <w:marLeft w:val="0"/>
          <w:marRight w:val="0"/>
          <w:marTop w:val="0"/>
          <w:marBottom w:val="0"/>
          <w:divBdr>
            <w:top w:val="none" w:sz="0" w:space="0" w:color="auto"/>
            <w:left w:val="none" w:sz="0" w:space="0" w:color="auto"/>
            <w:bottom w:val="none" w:sz="0" w:space="0" w:color="auto"/>
            <w:right w:val="none" w:sz="0" w:space="0" w:color="auto"/>
          </w:divBdr>
        </w:div>
      </w:divsChild>
    </w:div>
    <w:div w:id="2141219535">
      <w:bodyDiv w:val="1"/>
      <w:marLeft w:val="0"/>
      <w:marRight w:val="0"/>
      <w:marTop w:val="0"/>
      <w:marBottom w:val="0"/>
      <w:divBdr>
        <w:top w:val="none" w:sz="0" w:space="0" w:color="auto"/>
        <w:left w:val="none" w:sz="0" w:space="0" w:color="auto"/>
        <w:bottom w:val="none" w:sz="0" w:space="0" w:color="auto"/>
        <w:right w:val="none" w:sz="0" w:space="0" w:color="auto"/>
      </w:divBdr>
    </w:div>
    <w:div w:id="2141994696">
      <w:bodyDiv w:val="1"/>
      <w:marLeft w:val="0"/>
      <w:marRight w:val="0"/>
      <w:marTop w:val="0"/>
      <w:marBottom w:val="0"/>
      <w:divBdr>
        <w:top w:val="none" w:sz="0" w:space="0" w:color="auto"/>
        <w:left w:val="none" w:sz="0" w:space="0" w:color="auto"/>
        <w:bottom w:val="none" w:sz="0" w:space="0" w:color="auto"/>
        <w:right w:val="none" w:sz="0" w:space="0" w:color="auto"/>
      </w:divBdr>
      <w:divsChild>
        <w:div w:id="803156275">
          <w:marLeft w:val="0"/>
          <w:marRight w:val="0"/>
          <w:marTop w:val="0"/>
          <w:marBottom w:val="0"/>
          <w:divBdr>
            <w:top w:val="none" w:sz="0" w:space="0" w:color="auto"/>
            <w:left w:val="none" w:sz="0" w:space="0" w:color="auto"/>
            <w:bottom w:val="none" w:sz="0" w:space="0" w:color="auto"/>
            <w:right w:val="none" w:sz="0" w:space="0" w:color="auto"/>
          </w:divBdr>
        </w:div>
      </w:divsChild>
    </w:div>
    <w:div w:id="2142070283">
      <w:bodyDiv w:val="1"/>
      <w:marLeft w:val="0"/>
      <w:marRight w:val="0"/>
      <w:marTop w:val="0"/>
      <w:marBottom w:val="0"/>
      <w:divBdr>
        <w:top w:val="none" w:sz="0" w:space="0" w:color="auto"/>
        <w:left w:val="none" w:sz="0" w:space="0" w:color="auto"/>
        <w:bottom w:val="none" w:sz="0" w:space="0" w:color="auto"/>
        <w:right w:val="none" w:sz="0" w:space="0" w:color="auto"/>
      </w:divBdr>
    </w:div>
    <w:div w:id="2142569887">
      <w:bodyDiv w:val="1"/>
      <w:marLeft w:val="0"/>
      <w:marRight w:val="0"/>
      <w:marTop w:val="0"/>
      <w:marBottom w:val="0"/>
      <w:divBdr>
        <w:top w:val="none" w:sz="0" w:space="0" w:color="auto"/>
        <w:left w:val="none" w:sz="0" w:space="0" w:color="auto"/>
        <w:bottom w:val="none" w:sz="0" w:space="0" w:color="auto"/>
        <w:right w:val="none" w:sz="0" w:space="0" w:color="auto"/>
      </w:divBdr>
      <w:divsChild>
        <w:div w:id="1935622866">
          <w:marLeft w:val="0"/>
          <w:marRight w:val="0"/>
          <w:marTop w:val="0"/>
          <w:marBottom w:val="0"/>
          <w:divBdr>
            <w:top w:val="none" w:sz="0" w:space="0" w:color="auto"/>
            <w:left w:val="none" w:sz="0" w:space="0" w:color="auto"/>
            <w:bottom w:val="none" w:sz="0" w:space="0" w:color="auto"/>
            <w:right w:val="none" w:sz="0" w:space="0" w:color="auto"/>
          </w:divBdr>
        </w:div>
      </w:divsChild>
    </w:div>
    <w:div w:id="2143696392">
      <w:bodyDiv w:val="1"/>
      <w:marLeft w:val="0"/>
      <w:marRight w:val="0"/>
      <w:marTop w:val="0"/>
      <w:marBottom w:val="0"/>
      <w:divBdr>
        <w:top w:val="none" w:sz="0" w:space="0" w:color="auto"/>
        <w:left w:val="none" w:sz="0" w:space="0" w:color="auto"/>
        <w:bottom w:val="none" w:sz="0" w:space="0" w:color="auto"/>
        <w:right w:val="none" w:sz="0" w:space="0" w:color="auto"/>
      </w:divBdr>
      <w:divsChild>
        <w:div w:id="1323387012">
          <w:marLeft w:val="0"/>
          <w:marRight w:val="0"/>
          <w:marTop w:val="0"/>
          <w:marBottom w:val="150"/>
          <w:divBdr>
            <w:top w:val="none" w:sz="0" w:space="0" w:color="auto"/>
            <w:left w:val="none" w:sz="0" w:space="0" w:color="auto"/>
            <w:bottom w:val="none" w:sz="0" w:space="0" w:color="auto"/>
            <w:right w:val="none" w:sz="0" w:space="0" w:color="auto"/>
          </w:divBdr>
          <w:divsChild>
            <w:div w:id="1155798973">
              <w:marLeft w:val="0"/>
              <w:marRight w:val="0"/>
              <w:marTop w:val="0"/>
              <w:marBottom w:val="300"/>
              <w:divBdr>
                <w:top w:val="single" w:sz="6" w:space="0" w:color="FFFFFF"/>
                <w:left w:val="single" w:sz="6" w:space="0" w:color="FFFFFF"/>
                <w:bottom w:val="single" w:sz="6" w:space="0" w:color="FFFFFF"/>
                <w:right w:val="single" w:sz="6" w:space="0" w:color="FFFFFF"/>
              </w:divBdr>
              <w:divsChild>
                <w:div w:id="459686410">
                  <w:marLeft w:val="0"/>
                  <w:marRight w:val="0"/>
                  <w:marTop w:val="0"/>
                  <w:marBottom w:val="0"/>
                  <w:divBdr>
                    <w:top w:val="none" w:sz="0" w:space="0" w:color="auto"/>
                    <w:left w:val="none" w:sz="0" w:space="0" w:color="auto"/>
                    <w:bottom w:val="none" w:sz="0" w:space="0" w:color="auto"/>
                    <w:right w:val="none" w:sz="0" w:space="0" w:color="auto"/>
                  </w:divBdr>
                </w:div>
                <w:div w:id="1683127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625675">
          <w:marLeft w:val="0"/>
          <w:marRight w:val="0"/>
          <w:marTop w:val="0"/>
          <w:marBottom w:val="150"/>
          <w:divBdr>
            <w:top w:val="none" w:sz="0" w:space="0" w:color="auto"/>
            <w:left w:val="none" w:sz="0" w:space="0" w:color="auto"/>
            <w:bottom w:val="none" w:sz="0" w:space="0" w:color="auto"/>
            <w:right w:val="none" w:sz="0" w:space="0" w:color="auto"/>
          </w:divBdr>
          <w:divsChild>
            <w:div w:id="11223264">
              <w:marLeft w:val="0"/>
              <w:marRight w:val="0"/>
              <w:marTop w:val="0"/>
              <w:marBottom w:val="300"/>
              <w:divBdr>
                <w:top w:val="single" w:sz="6" w:space="0" w:color="FFFFFF"/>
                <w:left w:val="single" w:sz="6" w:space="0" w:color="FFFFFF"/>
                <w:bottom w:val="single" w:sz="6" w:space="0" w:color="FFFFFF"/>
                <w:right w:val="single" w:sz="6" w:space="0" w:color="FFFFFF"/>
              </w:divBdr>
              <w:divsChild>
                <w:div w:id="483088960">
                  <w:marLeft w:val="0"/>
                  <w:marRight w:val="0"/>
                  <w:marTop w:val="0"/>
                  <w:marBottom w:val="0"/>
                  <w:divBdr>
                    <w:top w:val="none" w:sz="0" w:space="0" w:color="FFFFFF"/>
                    <w:left w:val="none" w:sz="0" w:space="0" w:color="FFFFFF"/>
                    <w:bottom w:val="single" w:sz="6" w:space="0" w:color="FFFFFF"/>
                    <w:right w:val="none" w:sz="0" w:space="0" w:color="FFFFFF"/>
                  </w:divBdr>
                </w:div>
                <w:div w:id="1702127628">
                  <w:marLeft w:val="0"/>
                  <w:marRight w:val="0"/>
                  <w:marTop w:val="0"/>
                  <w:marBottom w:val="0"/>
                  <w:divBdr>
                    <w:top w:val="none" w:sz="0" w:space="0" w:color="auto"/>
                    <w:left w:val="none" w:sz="0" w:space="0" w:color="auto"/>
                    <w:bottom w:val="none" w:sz="0" w:space="0" w:color="auto"/>
                    <w:right w:val="none" w:sz="0" w:space="0" w:color="auto"/>
                  </w:divBdr>
                </w:div>
                <w:div w:id="110927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996112">
          <w:marLeft w:val="0"/>
          <w:marRight w:val="0"/>
          <w:marTop w:val="0"/>
          <w:marBottom w:val="150"/>
          <w:divBdr>
            <w:top w:val="none" w:sz="0" w:space="0" w:color="auto"/>
            <w:left w:val="none" w:sz="0" w:space="0" w:color="auto"/>
            <w:bottom w:val="none" w:sz="0" w:space="0" w:color="auto"/>
            <w:right w:val="none" w:sz="0" w:space="0" w:color="auto"/>
          </w:divBdr>
          <w:divsChild>
            <w:div w:id="2139835938">
              <w:marLeft w:val="0"/>
              <w:marRight w:val="0"/>
              <w:marTop w:val="0"/>
              <w:marBottom w:val="300"/>
              <w:divBdr>
                <w:top w:val="single" w:sz="6" w:space="0" w:color="FFFFFF"/>
                <w:left w:val="single" w:sz="6" w:space="0" w:color="FFFFFF"/>
                <w:bottom w:val="single" w:sz="6" w:space="0" w:color="FFFFFF"/>
                <w:right w:val="single" w:sz="6" w:space="0" w:color="FFFFFF"/>
              </w:divBdr>
              <w:divsChild>
                <w:div w:id="28576571">
                  <w:marLeft w:val="0"/>
                  <w:marRight w:val="0"/>
                  <w:marTop w:val="0"/>
                  <w:marBottom w:val="0"/>
                  <w:divBdr>
                    <w:top w:val="none" w:sz="0" w:space="0" w:color="FFFFFF"/>
                    <w:left w:val="none" w:sz="0" w:space="0" w:color="FFFFFF"/>
                    <w:bottom w:val="single" w:sz="6" w:space="0" w:color="FFFFFF"/>
                    <w:right w:val="none" w:sz="0" w:space="0" w:color="FFFFFF"/>
                  </w:divBdr>
                </w:div>
                <w:div w:id="1443305600">
                  <w:marLeft w:val="0"/>
                  <w:marRight w:val="0"/>
                  <w:marTop w:val="0"/>
                  <w:marBottom w:val="0"/>
                  <w:divBdr>
                    <w:top w:val="none" w:sz="0" w:space="0" w:color="auto"/>
                    <w:left w:val="none" w:sz="0" w:space="0" w:color="auto"/>
                    <w:bottom w:val="none" w:sz="0" w:space="0" w:color="auto"/>
                    <w:right w:val="none" w:sz="0" w:space="0" w:color="auto"/>
                  </w:divBdr>
                </w:div>
                <w:div w:id="1947810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156245">
          <w:marLeft w:val="0"/>
          <w:marRight w:val="0"/>
          <w:marTop w:val="0"/>
          <w:marBottom w:val="150"/>
          <w:divBdr>
            <w:top w:val="none" w:sz="0" w:space="0" w:color="auto"/>
            <w:left w:val="none" w:sz="0" w:space="0" w:color="auto"/>
            <w:bottom w:val="none" w:sz="0" w:space="0" w:color="auto"/>
            <w:right w:val="none" w:sz="0" w:space="0" w:color="auto"/>
          </w:divBdr>
          <w:divsChild>
            <w:div w:id="325138011">
              <w:marLeft w:val="0"/>
              <w:marRight w:val="0"/>
              <w:marTop w:val="0"/>
              <w:marBottom w:val="300"/>
              <w:divBdr>
                <w:top w:val="single" w:sz="6" w:space="0" w:color="FFFFFF"/>
                <w:left w:val="single" w:sz="6" w:space="0" w:color="FFFFFF"/>
                <w:bottom w:val="single" w:sz="6" w:space="0" w:color="FFFFFF"/>
                <w:right w:val="single" w:sz="6" w:space="0" w:color="FFFFFF"/>
              </w:divBdr>
              <w:divsChild>
                <w:div w:id="1719746760">
                  <w:marLeft w:val="0"/>
                  <w:marRight w:val="0"/>
                  <w:marTop w:val="0"/>
                  <w:marBottom w:val="0"/>
                  <w:divBdr>
                    <w:top w:val="none" w:sz="0" w:space="0" w:color="FFFFFF"/>
                    <w:left w:val="none" w:sz="0" w:space="0" w:color="FFFFFF"/>
                    <w:bottom w:val="single" w:sz="6" w:space="0" w:color="FFFFFF"/>
                    <w:right w:val="none" w:sz="0" w:space="0" w:color="FFFFFF"/>
                  </w:divBdr>
                </w:div>
                <w:div w:id="1428229660">
                  <w:marLeft w:val="0"/>
                  <w:marRight w:val="0"/>
                  <w:marTop w:val="0"/>
                  <w:marBottom w:val="0"/>
                  <w:divBdr>
                    <w:top w:val="none" w:sz="0" w:space="0" w:color="auto"/>
                    <w:left w:val="none" w:sz="0" w:space="0" w:color="auto"/>
                    <w:bottom w:val="none" w:sz="0" w:space="0" w:color="auto"/>
                    <w:right w:val="none" w:sz="0" w:space="0" w:color="auto"/>
                  </w:divBdr>
                </w:div>
                <w:div w:id="1612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329979">
          <w:marLeft w:val="0"/>
          <w:marRight w:val="0"/>
          <w:marTop w:val="0"/>
          <w:marBottom w:val="150"/>
          <w:divBdr>
            <w:top w:val="none" w:sz="0" w:space="0" w:color="auto"/>
            <w:left w:val="none" w:sz="0" w:space="0" w:color="auto"/>
            <w:bottom w:val="none" w:sz="0" w:space="0" w:color="auto"/>
            <w:right w:val="none" w:sz="0" w:space="0" w:color="auto"/>
          </w:divBdr>
          <w:divsChild>
            <w:div w:id="1140729389">
              <w:marLeft w:val="0"/>
              <w:marRight w:val="0"/>
              <w:marTop w:val="0"/>
              <w:marBottom w:val="300"/>
              <w:divBdr>
                <w:top w:val="single" w:sz="6" w:space="0" w:color="FFFFFF"/>
                <w:left w:val="single" w:sz="6" w:space="0" w:color="FFFFFF"/>
                <w:bottom w:val="single" w:sz="6" w:space="0" w:color="FFFFFF"/>
                <w:right w:val="single" w:sz="6" w:space="0" w:color="FFFFFF"/>
              </w:divBdr>
              <w:divsChild>
                <w:div w:id="1248420093">
                  <w:marLeft w:val="0"/>
                  <w:marRight w:val="0"/>
                  <w:marTop w:val="0"/>
                  <w:marBottom w:val="0"/>
                  <w:divBdr>
                    <w:top w:val="none" w:sz="0" w:space="0" w:color="FFFFFF"/>
                    <w:left w:val="none" w:sz="0" w:space="0" w:color="FFFFFF"/>
                    <w:bottom w:val="single" w:sz="6" w:space="0" w:color="FFFFFF"/>
                    <w:right w:val="none" w:sz="0" w:space="0" w:color="FFFFFF"/>
                  </w:divBdr>
                </w:div>
                <w:div w:id="1795706506">
                  <w:marLeft w:val="0"/>
                  <w:marRight w:val="0"/>
                  <w:marTop w:val="0"/>
                  <w:marBottom w:val="0"/>
                  <w:divBdr>
                    <w:top w:val="none" w:sz="0" w:space="0" w:color="auto"/>
                    <w:left w:val="none" w:sz="0" w:space="0" w:color="auto"/>
                    <w:bottom w:val="none" w:sz="0" w:space="0" w:color="auto"/>
                    <w:right w:val="none" w:sz="0" w:space="0" w:color="auto"/>
                  </w:divBdr>
                </w:div>
                <w:div w:id="4837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841472">
      <w:bodyDiv w:val="1"/>
      <w:marLeft w:val="0"/>
      <w:marRight w:val="0"/>
      <w:marTop w:val="0"/>
      <w:marBottom w:val="0"/>
      <w:divBdr>
        <w:top w:val="none" w:sz="0" w:space="0" w:color="auto"/>
        <w:left w:val="none" w:sz="0" w:space="0" w:color="auto"/>
        <w:bottom w:val="none" w:sz="0" w:space="0" w:color="auto"/>
        <w:right w:val="none" w:sz="0" w:space="0" w:color="auto"/>
      </w:divBdr>
      <w:divsChild>
        <w:div w:id="993407887">
          <w:marLeft w:val="0"/>
          <w:marRight w:val="0"/>
          <w:marTop w:val="0"/>
          <w:marBottom w:val="0"/>
          <w:divBdr>
            <w:top w:val="none" w:sz="0" w:space="0" w:color="auto"/>
            <w:left w:val="none" w:sz="0" w:space="0" w:color="auto"/>
            <w:bottom w:val="none" w:sz="0" w:space="0" w:color="auto"/>
            <w:right w:val="none" w:sz="0" w:space="0" w:color="auto"/>
          </w:divBdr>
          <w:divsChild>
            <w:div w:id="1396969608">
              <w:marLeft w:val="0"/>
              <w:marRight w:val="0"/>
              <w:marTop w:val="0"/>
              <w:marBottom w:val="0"/>
              <w:divBdr>
                <w:top w:val="none" w:sz="0" w:space="0" w:color="auto"/>
                <w:left w:val="none" w:sz="0" w:space="0" w:color="auto"/>
                <w:bottom w:val="none" w:sz="0" w:space="0" w:color="auto"/>
                <w:right w:val="none" w:sz="0" w:space="0" w:color="auto"/>
              </w:divBdr>
              <w:divsChild>
                <w:div w:id="800654015">
                  <w:marLeft w:val="0"/>
                  <w:marRight w:val="0"/>
                  <w:marTop w:val="0"/>
                  <w:marBottom w:val="0"/>
                  <w:divBdr>
                    <w:top w:val="none" w:sz="0" w:space="0" w:color="auto"/>
                    <w:left w:val="none" w:sz="0" w:space="0" w:color="auto"/>
                    <w:bottom w:val="none" w:sz="0" w:space="0" w:color="auto"/>
                    <w:right w:val="none" w:sz="0" w:space="0" w:color="auto"/>
                  </w:divBdr>
                  <w:divsChild>
                    <w:div w:id="1367178126">
                      <w:marLeft w:val="0"/>
                      <w:marRight w:val="0"/>
                      <w:marTop w:val="0"/>
                      <w:marBottom w:val="0"/>
                      <w:divBdr>
                        <w:top w:val="none" w:sz="0" w:space="0" w:color="auto"/>
                        <w:left w:val="none" w:sz="0" w:space="0" w:color="auto"/>
                        <w:bottom w:val="none" w:sz="0" w:space="0" w:color="auto"/>
                        <w:right w:val="none" w:sz="0" w:space="0" w:color="auto"/>
                      </w:divBdr>
                      <w:divsChild>
                        <w:div w:id="1744906815">
                          <w:marLeft w:val="-225"/>
                          <w:marRight w:val="0"/>
                          <w:marTop w:val="0"/>
                          <w:marBottom w:val="0"/>
                          <w:divBdr>
                            <w:top w:val="none" w:sz="0" w:space="0" w:color="auto"/>
                            <w:left w:val="none" w:sz="0" w:space="0" w:color="auto"/>
                            <w:bottom w:val="none" w:sz="0" w:space="0" w:color="auto"/>
                            <w:right w:val="none" w:sz="0" w:space="0" w:color="auto"/>
                          </w:divBdr>
                          <w:divsChild>
                            <w:div w:id="1284994826">
                              <w:marLeft w:val="1500"/>
                              <w:marRight w:val="1500"/>
                              <w:marTop w:val="0"/>
                              <w:marBottom w:val="0"/>
                              <w:divBdr>
                                <w:top w:val="none" w:sz="0" w:space="0" w:color="auto"/>
                                <w:left w:val="none" w:sz="0" w:space="0" w:color="auto"/>
                                <w:bottom w:val="none" w:sz="0" w:space="0" w:color="auto"/>
                                <w:right w:val="none" w:sz="0" w:space="0" w:color="auto"/>
                              </w:divBdr>
                              <w:divsChild>
                                <w:div w:id="1496454416">
                                  <w:marLeft w:val="0"/>
                                  <w:marRight w:val="0"/>
                                  <w:marTop w:val="0"/>
                                  <w:marBottom w:val="345"/>
                                  <w:divBdr>
                                    <w:top w:val="none" w:sz="0" w:space="0" w:color="auto"/>
                                    <w:left w:val="none" w:sz="0" w:space="0" w:color="auto"/>
                                    <w:bottom w:val="none" w:sz="0" w:space="0" w:color="auto"/>
                                    <w:right w:val="none" w:sz="0" w:space="0" w:color="auto"/>
                                  </w:divBdr>
                                  <w:divsChild>
                                    <w:div w:id="148592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3843605">
      <w:bodyDiv w:val="1"/>
      <w:marLeft w:val="0"/>
      <w:marRight w:val="0"/>
      <w:marTop w:val="0"/>
      <w:marBottom w:val="0"/>
      <w:divBdr>
        <w:top w:val="none" w:sz="0" w:space="0" w:color="auto"/>
        <w:left w:val="none" w:sz="0" w:space="0" w:color="auto"/>
        <w:bottom w:val="none" w:sz="0" w:space="0" w:color="auto"/>
        <w:right w:val="none" w:sz="0" w:space="0" w:color="auto"/>
      </w:divBdr>
      <w:divsChild>
        <w:div w:id="410395053">
          <w:marLeft w:val="0"/>
          <w:marRight w:val="0"/>
          <w:marTop w:val="0"/>
          <w:marBottom w:val="0"/>
          <w:divBdr>
            <w:top w:val="none" w:sz="0" w:space="0" w:color="auto"/>
            <w:left w:val="none" w:sz="0" w:space="0" w:color="auto"/>
            <w:bottom w:val="none" w:sz="0" w:space="0" w:color="auto"/>
            <w:right w:val="none" w:sz="0" w:space="0" w:color="auto"/>
          </w:divBdr>
        </w:div>
      </w:divsChild>
    </w:div>
    <w:div w:id="2144619035">
      <w:bodyDiv w:val="1"/>
      <w:marLeft w:val="0"/>
      <w:marRight w:val="0"/>
      <w:marTop w:val="0"/>
      <w:marBottom w:val="0"/>
      <w:divBdr>
        <w:top w:val="none" w:sz="0" w:space="0" w:color="auto"/>
        <w:left w:val="none" w:sz="0" w:space="0" w:color="auto"/>
        <w:bottom w:val="none" w:sz="0" w:space="0" w:color="auto"/>
        <w:right w:val="none" w:sz="0" w:space="0" w:color="auto"/>
      </w:divBdr>
    </w:div>
    <w:div w:id="2145464982">
      <w:bodyDiv w:val="1"/>
      <w:marLeft w:val="0"/>
      <w:marRight w:val="0"/>
      <w:marTop w:val="0"/>
      <w:marBottom w:val="0"/>
      <w:divBdr>
        <w:top w:val="none" w:sz="0" w:space="0" w:color="auto"/>
        <w:left w:val="none" w:sz="0" w:space="0" w:color="auto"/>
        <w:bottom w:val="none" w:sz="0" w:space="0" w:color="auto"/>
        <w:right w:val="none" w:sz="0" w:space="0" w:color="auto"/>
      </w:divBdr>
    </w:div>
    <w:div w:id="2145658384">
      <w:bodyDiv w:val="1"/>
      <w:marLeft w:val="0"/>
      <w:marRight w:val="0"/>
      <w:marTop w:val="0"/>
      <w:marBottom w:val="0"/>
      <w:divBdr>
        <w:top w:val="none" w:sz="0" w:space="0" w:color="auto"/>
        <w:left w:val="none" w:sz="0" w:space="0" w:color="auto"/>
        <w:bottom w:val="none" w:sz="0" w:space="0" w:color="auto"/>
        <w:right w:val="none" w:sz="0" w:space="0" w:color="auto"/>
      </w:divBdr>
      <w:divsChild>
        <w:div w:id="1329358602">
          <w:marLeft w:val="0"/>
          <w:marRight w:val="0"/>
          <w:marTop w:val="0"/>
          <w:marBottom w:val="0"/>
          <w:divBdr>
            <w:top w:val="none" w:sz="0" w:space="0" w:color="auto"/>
            <w:left w:val="none" w:sz="0" w:space="0" w:color="auto"/>
            <w:bottom w:val="none" w:sz="0" w:space="0" w:color="auto"/>
            <w:right w:val="none" w:sz="0" w:space="0" w:color="auto"/>
          </w:divBdr>
        </w:div>
      </w:divsChild>
    </w:div>
    <w:div w:id="2145927174">
      <w:bodyDiv w:val="1"/>
      <w:marLeft w:val="0"/>
      <w:marRight w:val="0"/>
      <w:marTop w:val="0"/>
      <w:marBottom w:val="0"/>
      <w:divBdr>
        <w:top w:val="none" w:sz="0" w:space="0" w:color="auto"/>
        <w:left w:val="none" w:sz="0" w:space="0" w:color="auto"/>
        <w:bottom w:val="none" w:sz="0" w:space="0" w:color="auto"/>
        <w:right w:val="none" w:sz="0" w:space="0" w:color="auto"/>
      </w:divBdr>
    </w:div>
    <w:div w:id="2146006046">
      <w:bodyDiv w:val="1"/>
      <w:marLeft w:val="0"/>
      <w:marRight w:val="0"/>
      <w:marTop w:val="0"/>
      <w:marBottom w:val="0"/>
      <w:divBdr>
        <w:top w:val="none" w:sz="0" w:space="0" w:color="auto"/>
        <w:left w:val="none" w:sz="0" w:space="0" w:color="auto"/>
        <w:bottom w:val="none" w:sz="0" w:space="0" w:color="auto"/>
        <w:right w:val="none" w:sz="0" w:space="0" w:color="auto"/>
      </w:divBdr>
      <w:divsChild>
        <w:div w:id="547957118">
          <w:marLeft w:val="0"/>
          <w:marRight w:val="0"/>
          <w:marTop w:val="0"/>
          <w:marBottom w:val="150"/>
          <w:divBdr>
            <w:top w:val="none" w:sz="0" w:space="0" w:color="auto"/>
            <w:left w:val="none" w:sz="0" w:space="0" w:color="auto"/>
            <w:bottom w:val="none" w:sz="0" w:space="0" w:color="auto"/>
            <w:right w:val="none" w:sz="0" w:space="0" w:color="auto"/>
          </w:divBdr>
          <w:divsChild>
            <w:div w:id="2025013427">
              <w:marLeft w:val="0"/>
              <w:marRight w:val="0"/>
              <w:marTop w:val="0"/>
              <w:marBottom w:val="300"/>
              <w:divBdr>
                <w:top w:val="single" w:sz="6" w:space="0" w:color="FFFFFF"/>
                <w:left w:val="single" w:sz="6" w:space="0" w:color="FFFFFF"/>
                <w:bottom w:val="single" w:sz="6" w:space="0" w:color="FFFFFF"/>
                <w:right w:val="single" w:sz="6" w:space="0" w:color="FFFFFF"/>
              </w:divBdr>
              <w:divsChild>
                <w:div w:id="76295038">
                  <w:marLeft w:val="0"/>
                  <w:marRight w:val="0"/>
                  <w:marTop w:val="0"/>
                  <w:marBottom w:val="0"/>
                  <w:divBdr>
                    <w:top w:val="none" w:sz="0" w:space="0" w:color="auto"/>
                    <w:left w:val="none" w:sz="0" w:space="0" w:color="auto"/>
                    <w:bottom w:val="none" w:sz="0" w:space="0" w:color="auto"/>
                    <w:right w:val="none" w:sz="0" w:space="0" w:color="auto"/>
                  </w:divBdr>
                </w:div>
                <w:div w:id="44338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703758">
          <w:marLeft w:val="0"/>
          <w:marRight w:val="0"/>
          <w:marTop w:val="0"/>
          <w:marBottom w:val="150"/>
          <w:divBdr>
            <w:top w:val="none" w:sz="0" w:space="0" w:color="auto"/>
            <w:left w:val="none" w:sz="0" w:space="0" w:color="auto"/>
            <w:bottom w:val="none" w:sz="0" w:space="0" w:color="auto"/>
            <w:right w:val="none" w:sz="0" w:space="0" w:color="auto"/>
          </w:divBdr>
          <w:divsChild>
            <w:div w:id="744912738">
              <w:marLeft w:val="0"/>
              <w:marRight w:val="0"/>
              <w:marTop w:val="0"/>
              <w:marBottom w:val="300"/>
              <w:divBdr>
                <w:top w:val="single" w:sz="6" w:space="0" w:color="FFFFFF"/>
                <w:left w:val="single" w:sz="6" w:space="0" w:color="FFFFFF"/>
                <w:bottom w:val="single" w:sz="6" w:space="0" w:color="FFFFFF"/>
                <w:right w:val="single" w:sz="6" w:space="0" w:color="FFFFFF"/>
              </w:divBdr>
              <w:divsChild>
                <w:div w:id="1763407557">
                  <w:marLeft w:val="0"/>
                  <w:marRight w:val="0"/>
                  <w:marTop w:val="0"/>
                  <w:marBottom w:val="0"/>
                  <w:divBdr>
                    <w:top w:val="none" w:sz="0" w:space="0" w:color="FFFFFF"/>
                    <w:left w:val="none" w:sz="0" w:space="0" w:color="FFFFFF"/>
                    <w:bottom w:val="single" w:sz="6" w:space="0" w:color="FFFFFF"/>
                    <w:right w:val="none" w:sz="0" w:space="0" w:color="FFFFFF"/>
                  </w:divBdr>
                </w:div>
                <w:div w:id="90708420">
                  <w:marLeft w:val="0"/>
                  <w:marRight w:val="0"/>
                  <w:marTop w:val="0"/>
                  <w:marBottom w:val="0"/>
                  <w:divBdr>
                    <w:top w:val="none" w:sz="0" w:space="0" w:color="auto"/>
                    <w:left w:val="none" w:sz="0" w:space="0" w:color="auto"/>
                    <w:bottom w:val="none" w:sz="0" w:space="0" w:color="auto"/>
                    <w:right w:val="none" w:sz="0" w:space="0" w:color="auto"/>
                  </w:divBdr>
                </w:div>
                <w:div w:id="155257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146210">
          <w:marLeft w:val="0"/>
          <w:marRight w:val="0"/>
          <w:marTop w:val="0"/>
          <w:marBottom w:val="150"/>
          <w:divBdr>
            <w:top w:val="none" w:sz="0" w:space="0" w:color="auto"/>
            <w:left w:val="none" w:sz="0" w:space="0" w:color="auto"/>
            <w:bottom w:val="none" w:sz="0" w:space="0" w:color="auto"/>
            <w:right w:val="none" w:sz="0" w:space="0" w:color="auto"/>
          </w:divBdr>
          <w:divsChild>
            <w:div w:id="1760907009">
              <w:marLeft w:val="0"/>
              <w:marRight w:val="0"/>
              <w:marTop w:val="0"/>
              <w:marBottom w:val="300"/>
              <w:divBdr>
                <w:top w:val="single" w:sz="6" w:space="0" w:color="FFFFFF"/>
                <w:left w:val="single" w:sz="6" w:space="0" w:color="FFFFFF"/>
                <w:bottom w:val="single" w:sz="6" w:space="0" w:color="FFFFFF"/>
                <w:right w:val="single" w:sz="6" w:space="0" w:color="FFFFFF"/>
              </w:divBdr>
              <w:divsChild>
                <w:div w:id="1654530966">
                  <w:marLeft w:val="0"/>
                  <w:marRight w:val="0"/>
                  <w:marTop w:val="0"/>
                  <w:marBottom w:val="0"/>
                  <w:divBdr>
                    <w:top w:val="none" w:sz="0" w:space="0" w:color="FFFFFF"/>
                    <w:left w:val="none" w:sz="0" w:space="0" w:color="FFFFFF"/>
                    <w:bottom w:val="single" w:sz="6" w:space="0" w:color="FFFFFF"/>
                    <w:right w:val="none" w:sz="0" w:space="0" w:color="FFFFFF"/>
                  </w:divBdr>
                </w:div>
                <w:div w:id="1370376128">
                  <w:marLeft w:val="0"/>
                  <w:marRight w:val="0"/>
                  <w:marTop w:val="0"/>
                  <w:marBottom w:val="0"/>
                  <w:divBdr>
                    <w:top w:val="none" w:sz="0" w:space="0" w:color="auto"/>
                    <w:left w:val="none" w:sz="0" w:space="0" w:color="auto"/>
                    <w:bottom w:val="none" w:sz="0" w:space="0" w:color="auto"/>
                    <w:right w:val="none" w:sz="0" w:space="0" w:color="auto"/>
                  </w:divBdr>
                </w:div>
                <w:div w:id="13429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309767">
          <w:marLeft w:val="0"/>
          <w:marRight w:val="0"/>
          <w:marTop w:val="0"/>
          <w:marBottom w:val="150"/>
          <w:divBdr>
            <w:top w:val="none" w:sz="0" w:space="0" w:color="auto"/>
            <w:left w:val="none" w:sz="0" w:space="0" w:color="auto"/>
            <w:bottom w:val="none" w:sz="0" w:space="0" w:color="auto"/>
            <w:right w:val="none" w:sz="0" w:space="0" w:color="auto"/>
          </w:divBdr>
          <w:divsChild>
            <w:div w:id="1970162393">
              <w:marLeft w:val="0"/>
              <w:marRight w:val="0"/>
              <w:marTop w:val="0"/>
              <w:marBottom w:val="300"/>
              <w:divBdr>
                <w:top w:val="single" w:sz="6" w:space="0" w:color="FFFFFF"/>
                <w:left w:val="single" w:sz="6" w:space="0" w:color="FFFFFF"/>
                <w:bottom w:val="single" w:sz="6" w:space="0" w:color="FFFFFF"/>
                <w:right w:val="single" w:sz="6" w:space="0" w:color="FFFFFF"/>
              </w:divBdr>
              <w:divsChild>
                <w:div w:id="1717505671">
                  <w:marLeft w:val="0"/>
                  <w:marRight w:val="0"/>
                  <w:marTop w:val="0"/>
                  <w:marBottom w:val="0"/>
                  <w:divBdr>
                    <w:top w:val="none" w:sz="0" w:space="0" w:color="FFFFFF"/>
                    <w:left w:val="none" w:sz="0" w:space="0" w:color="FFFFFF"/>
                    <w:bottom w:val="single" w:sz="6" w:space="0" w:color="FFFFFF"/>
                    <w:right w:val="none" w:sz="0" w:space="0" w:color="FFFFFF"/>
                  </w:divBdr>
                </w:div>
                <w:div w:id="1855609150">
                  <w:marLeft w:val="0"/>
                  <w:marRight w:val="0"/>
                  <w:marTop w:val="0"/>
                  <w:marBottom w:val="0"/>
                  <w:divBdr>
                    <w:top w:val="none" w:sz="0" w:space="0" w:color="auto"/>
                    <w:left w:val="none" w:sz="0" w:space="0" w:color="auto"/>
                    <w:bottom w:val="none" w:sz="0" w:space="0" w:color="auto"/>
                    <w:right w:val="none" w:sz="0" w:space="0" w:color="auto"/>
                  </w:divBdr>
                </w:div>
                <w:div w:id="46220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372509">
          <w:marLeft w:val="0"/>
          <w:marRight w:val="0"/>
          <w:marTop w:val="0"/>
          <w:marBottom w:val="150"/>
          <w:divBdr>
            <w:top w:val="none" w:sz="0" w:space="0" w:color="auto"/>
            <w:left w:val="none" w:sz="0" w:space="0" w:color="auto"/>
            <w:bottom w:val="none" w:sz="0" w:space="0" w:color="auto"/>
            <w:right w:val="none" w:sz="0" w:space="0" w:color="auto"/>
          </w:divBdr>
          <w:divsChild>
            <w:div w:id="1554001691">
              <w:marLeft w:val="0"/>
              <w:marRight w:val="0"/>
              <w:marTop w:val="0"/>
              <w:marBottom w:val="300"/>
              <w:divBdr>
                <w:top w:val="single" w:sz="6" w:space="0" w:color="FFFFFF"/>
                <w:left w:val="single" w:sz="6" w:space="0" w:color="FFFFFF"/>
                <w:bottom w:val="single" w:sz="6" w:space="0" w:color="FFFFFF"/>
                <w:right w:val="single" w:sz="6" w:space="0" w:color="FFFFFF"/>
              </w:divBdr>
              <w:divsChild>
                <w:div w:id="599263846">
                  <w:marLeft w:val="0"/>
                  <w:marRight w:val="0"/>
                  <w:marTop w:val="0"/>
                  <w:marBottom w:val="0"/>
                  <w:divBdr>
                    <w:top w:val="none" w:sz="0" w:space="0" w:color="FFFFFF"/>
                    <w:left w:val="none" w:sz="0" w:space="0" w:color="FFFFFF"/>
                    <w:bottom w:val="single" w:sz="6" w:space="0" w:color="FFFFFF"/>
                    <w:right w:val="none" w:sz="0" w:space="0" w:color="FFFFFF"/>
                  </w:divBdr>
                </w:div>
                <w:div w:id="2034649172">
                  <w:marLeft w:val="0"/>
                  <w:marRight w:val="0"/>
                  <w:marTop w:val="0"/>
                  <w:marBottom w:val="0"/>
                  <w:divBdr>
                    <w:top w:val="none" w:sz="0" w:space="0" w:color="auto"/>
                    <w:left w:val="none" w:sz="0" w:space="0" w:color="auto"/>
                    <w:bottom w:val="none" w:sz="0" w:space="0" w:color="auto"/>
                    <w:right w:val="none" w:sz="0" w:space="0" w:color="auto"/>
                  </w:divBdr>
                </w:div>
                <w:div w:id="6522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655390">
      <w:bodyDiv w:val="1"/>
      <w:marLeft w:val="0"/>
      <w:marRight w:val="0"/>
      <w:marTop w:val="0"/>
      <w:marBottom w:val="0"/>
      <w:divBdr>
        <w:top w:val="none" w:sz="0" w:space="0" w:color="auto"/>
        <w:left w:val="none" w:sz="0" w:space="0" w:color="auto"/>
        <w:bottom w:val="none" w:sz="0" w:space="0" w:color="auto"/>
        <w:right w:val="none" w:sz="0" w:space="0" w:color="auto"/>
      </w:divBdr>
      <w:divsChild>
        <w:div w:id="1559784198">
          <w:marLeft w:val="0"/>
          <w:marRight w:val="0"/>
          <w:marTop w:val="0"/>
          <w:marBottom w:val="0"/>
          <w:divBdr>
            <w:top w:val="none" w:sz="0" w:space="0" w:color="auto"/>
            <w:left w:val="none" w:sz="0" w:space="0" w:color="auto"/>
            <w:bottom w:val="none" w:sz="0" w:space="0" w:color="auto"/>
            <w:right w:val="none" w:sz="0" w:space="0" w:color="auto"/>
          </w:divBdr>
          <w:divsChild>
            <w:div w:id="1702322128">
              <w:marLeft w:val="0"/>
              <w:marRight w:val="0"/>
              <w:marTop w:val="0"/>
              <w:marBottom w:val="0"/>
              <w:divBdr>
                <w:top w:val="none" w:sz="0" w:space="0" w:color="auto"/>
                <w:left w:val="none" w:sz="0" w:space="0" w:color="auto"/>
                <w:bottom w:val="none" w:sz="0" w:space="0" w:color="auto"/>
                <w:right w:val="none" w:sz="0" w:space="0" w:color="auto"/>
              </w:divBdr>
              <w:divsChild>
                <w:div w:id="696584412">
                  <w:marLeft w:val="0"/>
                  <w:marRight w:val="0"/>
                  <w:marTop w:val="0"/>
                  <w:marBottom w:val="0"/>
                  <w:divBdr>
                    <w:top w:val="none" w:sz="0" w:space="0" w:color="auto"/>
                    <w:left w:val="none" w:sz="0" w:space="0" w:color="auto"/>
                    <w:bottom w:val="none" w:sz="0" w:space="0" w:color="auto"/>
                    <w:right w:val="none" w:sz="0" w:space="0" w:color="auto"/>
                  </w:divBdr>
                  <w:divsChild>
                    <w:div w:id="1681615780">
                      <w:marLeft w:val="0"/>
                      <w:marRight w:val="0"/>
                      <w:marTop w:val="0"/>
                      <w:marBottom w:val="0"/>
                      <w:divBdr>
                        <w:top w:val="none" w:sz="0" w:space="0" w:color="auto"/>
                        <w:left w:val="none" w:sz="0" w:space="0" w:color="auto"/>
                        <w:bottom w:val="none" w:sz="0" w:space="0" w:color="auto"/>
                        <w:right w:val="none" w:sz="0" w:space="0" w:color="auto"/>
                      </w:divBdr>
                      <w:divsChild>
                        <w:div w:id="1091203152">
                          <w:marLeft w:val="0"/>
                          <w:marRight w:val="0"/>
                          <w:marTop w:val="0"/>
                          <w:marBottom w:val="0"/>
                          <w:divBdr>
                            <w:top w:val="none" w:sz="0" w:space="0" w:color="auto"/>
                            <w:left w:val="none" w:sz="0" w:space="0" w:color="auto"/>
                            <w:bottom w:val="none" w:sz="0" w:space="0" w:color="auto"/>
                            <w:right w:val="none" w:sz="0" w:space="0" w:color="auto"/>
                          </w:divBdr>
                          <w:divsChild>
                            <w:div w:id="1760634701">
                              <w:marLeft w:val="0"/>
                              <w:marRight w:val="0"/>
                              <w:marTop w:val="0"/>
                              <w:marBottom w:val="0"/>
                              <w:divBdr>
                                <w:top w:val="none" w:sz="0" w:space="0" w:color="auto"/>
                                <w:left w:val="none" w:sz="0" w:space="0" w:color="auto"/>
                                <w:bottom w:val="none" w:sz="0" w:space="0" w:color="auto"/>
                                <w:right w:val="none" w:sz="0" w:space="0" w:color="auto"/>
                              </w:divBdr>
                              <w:divsChild>
                                <w:div w:id="2141073557">
                                  <w:marLeft w:val="0"/>
                                  <w:marRight w:val="0"/>
                                  <w:marTop w:val="0"/>
                                  <w:marBottom w:val="0"/>
                                  <w:divBdr>
                                    <w:top w:val="none" w:sz="0" w:space="0" w:color="auto"/>
                                    <w:left w:val="none" w:sz="0" w:space="0" w:color="auto"/>
                                    <w:bottom w:val="none" w:sz="0" w:space="0" w:color="auto"/>
                                    <w:right w:val="none" w:sz="0" w:space="0" w:color="auto"/>
                                  </w:divBdr>
                                  <w:divsChild>
                                    <w:div w:id="736786023">
                                      <w:marLeft w:val="60"/>
                                      <w:marRight w:val="0"/>
                                      <w:marTop w:val="0"/>
                                      <w:marBottom w:val="0"/>
                                      <w:divBdr>
                                        <w:top w:val="none" w:sz="0" w:space="0" w:color="auto"/>
                                        <w:left w:val="none" w:sz="0" w:space="0" w:color="auto"/>
                                        <w:bottom w:val="none" w:sz="0" w:space="0" w:color="auto"/>
                                        <w:right w:val="none" w:sz="0" w:space="0" w:color="auto"/>
                                      </w:divBdr>
                                      <w:divsChild>
                                        <w:div w:id="1981105068">
                                          <w:marLeft w:val="0"/>
                                          <w:marRight w:val="0"/>
                                          <w:marTop w:val="0"/>
                                          <w:marBottom w:val="0"/>
                                          <w:divBdr>
                                            <w:top w:val="none" w:sz="0" w:space="0" w:color="auto"/>
                                            <w:left w:val="none" w:sz="0" w:space="0" w:color="auto"/>
                                            <w:bottom w:val="none" w:sz="0" w:space="0" w:color="auto"/>
                                            <w:right w:val="none" w:sz="0" w:space="0" w:color="auto"/>
                                          </w:divBdr>
                                          <w:divsChild>
                                            <w:div w:id="866988932">
                                              <w:marLeft w:val="0"/>
                                              <w:marRight w:val="0"/>
                                              <w:marTop w:val="0"/>
                                              <w:marBottom w:val="120"/>
                                              <w:divBdr>
                                                <w:top w:val="single" w:sz="6" w:space="0" w:color="F5F5F5"/>
                                                <w:left w:val="single" w:sz="6" w:space="0" w:color="F5F5F5"/>
                                                <w:bottom w:val="single" w:sz="6" w:space="0" w:color="F5F5F5"/>
                                                <w:right w:val="single" w:sz="6" w:space="0" w:color="F5F5F5"/>
                                              </w:divBdr>
                                              <w:divsChild>
                                                <w:div w:id="1520580686">
                                                  <w:marLeft w:val="0"/>
                                                  <w:marRight w:val="0"/>
                                                  <w:marTop w:val="0"/>
                                                  <w:marBottom w:val="0"/>
                                                  <w:divBdr>
                                                    <w:top w:val="none" w:sz="0" w:space="0" w:color="auto"/>
                                                    <w:left w:val="none" w:sz="0" w:space="0" w:color="auto"/>
                                                    <w:bottom w:val="none" w:sz="0" w:space="0" w:color="auto"/>
                                                    <w:right w:val="none" w:sz="0" w:space="0" w:color="auto"/>
                                                  </w:divBdr>
                                                  <w:divsChild>
                                                    <w:div w:id="1811941105">
                                                      <w:marLeft w:val="0"/>
                                                      <w:marRight w:val="0"/>
                                                      <w:marTop w:val="0"/>
                                                      <w:marBottom w:val="0"/>
                                                      <w:divBdr>
                                                        <w:top w:val="none" w:sz="0" w:space="0" w:color="auto"/>
                                                        <w:left w:val="none" w:sz="0" w:space="0" w:color="auto"/>
                                                        <w:bottom w:val="none" w:sz="0" w:space="0" w:color="auto"/>
                                                        <w:right w:val="none" w:sz="0" w:space="0" w:color="auto"/>
                                                      </w:divBdr>
                                                      <w:divsChild>
                                                        <w:div w:id="92441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46660143">
      <w:bodyDiv w:val="1"/>
      <w:marLeft w:val="0"/>
      <w:marRight w:val="0"/>
      <w:marTop w:val="0"/>
      <w:marBottom w:val="0"/>
      <w:divBdr>
        <w:top w:val="none" w:sz="0" w:space="0" w:color="auto"/>
        <w:left w:val="none" w:sz="0" w:space="0" w:color="auto"/>
        <w:bottom w:val="none" w:sz="0" w:space="0" w:color="auto"/>
        <w:right w:val="none" w:sz="0" w:space="0" w:color="auto"/>
      </w:divBdr>
      <w:divsChild>
        <w:div w:id="1187980634">
          <w:marLeft w:val="0"/>
          <w:marRight w:val="0"/>
          <w:marTop w:val="0"/>
          <w:marBottom w:val="0"/>
          <w:divBdr>
            <w:top w:val="none" w:sz="0" w:space="0" w:color="auto"/>
            <w:left w:val="none" w:sz="0" w:space="0" w:color="auto"/>
            <w:bottom w:val="none" w:sz="0" w:space="0" w:color="auto"/>
            <w:right w:val="none" w:sz="0" w:space="0" w:color="auto"/>
          </w:divBdr>
          <w:divsChild>
            <w:div w:id="175116411">
              <w:marLeft w:val="0"/>
              <w:marRight w:val="0"/>
              <w:marTop w:val="0"/>
              <w:marBottom w:val="0"/>
              <w:divBdr>
                <w:top w:val="none" w:sz="0" w:space="0" w:color="auto"/>
                <w:left w:val="none" w:sz="0" w:space="0" w:color="auto"/>
                <w:bottom w:val="none" w:sz="0" w:space="0" w:color="auto"/>
                <w:right w:val="none" w:sz="0" w:space="0" w:color="auto"/>
              </w:divBdr>
              <w:divsChild>
                <w:div w:id="991105542">
                  <w:marLeft w:val="0"/>
                  <w:marRight w:val="0"/>
                  <w:marTop w:val="0"/>
                  <w:marBottom w:val="0"/>
                  <w:divBdr>
                    <w:top w:val="none" w:sz="0" w:space="0" w:color="auto"/>
                    <w:left w:val="none" w:sz="0" w:space="0" w:color="auto"/>
                    <w:bottom w:val="none" w:sz="0" w:space="0" w:color="auto"/>
                    <w:right w:val="none" w:sz="0" w:space="0" w:color="auto"/>
                  </w:divBdr>
                  <w:divsChild>
                    <w:div w:id="805390209">
                      <w:marLeft w:val="0"/>
                      <w:marRight w:val="0"/>
                      <w:marTop w:val="0"/>
                      <w:marBottom w:val="0"/>
                      <w:divBdr>
                        <w:top w:val="none" w:sz="0" w:space="0" w:color="auto"/>
                        <w:left w:val="none" w:sz="0" w:space="0" w:color="auto"/>
                        <w:bottom w:val="none" w:sz="0" w:space="0" w:color="auto"/>
                        <w:right w:val="none" w:sz="0" w:space="0" w:color="auto"/>
                      </w:divBdr>
                      <w:divsChild>
                        <w:div w:id="1273055385">
                          <w:marLeft w:val="-225"/>
                          <w:marRight w:val="0"/>
                          <w:marTop w:val="0"/>
                          <w:marBottom w:val="0"/>
                          <w:divBdr>
                            <w:top w:val="none" w:sz="0" w:space="0" w:color="auto"/>
                            <w:left w:val="none" w:sz="0" w:space="0" w:color="auto"/>
                            <w:bottom w:val="none" w:sz="0" w:space="0" w:color="auto"/>
                            <w:right w:val="none" w:sz="0" w:space="0" w:color="auto"/>
                          </w:divBdr>
                          <w:divsChild>
                            <w:div w:id="260258525">
                              <w:marLeft w:val="1500"/>
                              <w:marRight w:val="1500"/>
                              <w:marTop w:val="0"/>
                              <w:marBottom w:val="0"/>
                              <w:divBdr>
                                <w:top w:val="none" w:sz="0" w:space="0" w:color="auto"/>
                                <w:left w:val="none" w:sz="0" w:space="0" w:color="auto"/>
                                <w:bottom w:val="none" w:sz="0" w:space="0" w:color="auto"/>
                                <w:right w:val="none" w:sz="0" w:space="0" w:color="auto"/>
                              </w:divBdr>
                              <w:divsChild>
                                <w:div w:id="981344581">
                                  <w:marLeft w:val="0"/>
                                  <w:marRight w:val="0"/>
                                  <w:marTop w:val="0"/>
                                  <w:marBottom w:val="345"/>
                                  <w:divBdr>
                                    <w:top w:val="none" w:sz="0" w:space="0" w:color="auto"/>
                                    <w:left w:val="none" w:sz="0" w:space="0" w:color="auto"/>
                                    <w:bottom w:val="none" w:sz="0" w:space="0" w:color="auto"/>
                                    <w:right w:val="none" w:sz="0" w:space="0" w:color="auto"/>
                                  </w:divBdr>
                                  <w:divsChild>
                                    <w:div w:id="9052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F9E5A5-1818-7C47-A785-7738D4F77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3</Pages>
  <Words>345</Words>
  <Characters>1969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營銷策略的Hint</vt:lpstr>
    </vt:vector>
  </TitlesOfParts>
  <Company>Astellas</Company>
  <LinksUpToDate>false</LinksUpToDate>
  <CharactersWithSpaces>2310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營銷策略的Hint</dc:title>
  <dc:creator>Home User</dc:creator>
  <cp:lastModifiedBy>陳如月</cp:lastModifiedBy>
  <cp:revision>47</cp:revision>
  <cp:lastPrinted>2022-02-05T14:25:00Z</cp:lastPrinted>
  <dcterms:created xsi:type="dcterms:W3CDTF">2022-02-03T13:47:00Z</dcterms:created>
  <dcterms:modified xsi:type="dcterms:W3CDTF">2022-02-06T04:29:00Z</dcterms:modified>
</cp:coreProperties>
</file>